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1D725F" w14:textId="77777777" w:rsidR="007648B0" w:rsidRPr="007648B0" w:rsidRDefault="007648B0" w:rsidP="007648B0">
      <w:pPr>
        <w:spacing w:after="0" w:line="240" w:lineRule="auto"/>
        <w:jc w:val="both"/>
        <w:rPr>
          <w:rFonts w:ascii="Calibri" w:hAnsi="Calibri" w:cs="Calibri"/>
          <w:sz w:val="20"/>
        </w:rPr>
      </w:pPr>
    </w:p>
    <w:p w14:paraId="78B9550A" w14:textId="77777777" w:rsidR="007648B0" w:rsidRPr="00F76DC5" w:rsidRDefault="007648B0" w:rsidP="00F76DC5">
      <w:pPr>
        <w:pStyle w:val="Heading2"/>
        <w:rPr>
          <w:b w:val="0"/>
        </w:rPr>
      </w:pPr>
      <w:bookmarkStart w:id="0" w:name="_Toc72812862"/>
      <w:bookmarkStart w:id="1" w:name="_Toc80103600"/>
      <w:r w:rsidRPr="00F76DC5">
        <w:rPr>
          <w:b w:val="0"/>
        </w:rPr>
        <w:t>Apache Spark Streaming ( UD )</w:t>
      </w:r>
      <w:bookmarkEnd w:id="0"/>
      <w:bookmarkEnd w:id="1"/>
    </w:p>
    <w:p w14:paraId="7900591D" w14:textId="77777777" w:rsidR="007648B0" w:rsidRPr="007648B0" w:rsidRDefault="007648B0" w:rsidP="007648B0">
      <w:pPr>
        <w:spacing w:after="0" w:line="240" w:lineRule="auto"/>
        <w:rPr>
          <w:rFonts w:ascii="Consolas" w:hAnsi="Consolas"/>
          <w:sz w:val="20"/>
        </w:rPr>
      </w:pPr>
    </w:p>
    <w:p w14:paraId="1D67B0BD" w14:textId="77777777" w:rsidR="007648B0" w:rsidRPr="00F23183" w:rsidRDefault="007648B0" w:rsidP="007648B0">
      <w:pPr>
        <w:spacing w:after="0" w:line="240" w:lineRule="auto"/>
        <w:jc w:val="both"/>
        <w:rPr>
          <w:rFonts w:ascii="Calibri" w:hAnsi="Calibri" w:cs="Calibri"/>
          <w:color w:val="0000FF"/>
          <w:sz w:val="20"/>
        </w:rPr>
      </w:pPr>
      <w:r w:rsidRPr="00F23183">
        <w:rPr>
          <w:rFonts w:ascii="Calibri" w:hAnsi="Calibri" w:cs="Calibri"/>
          <w:color w:val="0000FF"/>
          <w:sz w:val="20"/>
        </w:rPr>
        <w:t xml:space="preserve">Data processing started with the idea of capturing and storing data first and then processing it later.  When Bigdata processing started to emerge, it followed the same pattern.  Capture the data first, save it, and then processes it later.  Data Lake is the result of the same idea.  Data Lake is a place where data goes to sit, and after that, you process it in smaller batches.  These batches are scheduled to run at regular intervals, such as once every day.  However, in many cases, the business refused to wait for a day  and started demanding smaller and quicker batches.  And that is where all the problems started. </w:t>
      </w:r>
    </w:p>
    <w:p w14:paraId="2DF3F83C" w14:textId="77777777" w:rsidR="007648B0" w:rsidRPr="007648B0" w:rsidRDefault="007648B0" w:rsidP="007648B0">
      <w:pPr>
        <w:spacing w:after="0" w:line="240" w:lineRule="auto"/>
        <w:jc w:val="both"/>
        <w:rPr>
          <w:rFonts w:ascii="Calibri" w:hAnsi="Calibri" w:cs="Calibri"/>
          <w:sz w:val="20"/>
        </w:rPr>
      </w:pPr>
    </w:p>
    <w:p w14:paraId="0386EAC5"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65D2D47A" wp14:editId="642E2D20">
            <wp:extent cx="5943600" cy="2621280"/>
            <wp:effectExtent l="19050" t="19050" r="19050" b="26670"/>
            <wp:docPr id="2342" name="Picture 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2621280"/>
                    </a:xfrm>
                    <a:prstGeom prst="rect">
                      <a:avLst/>
                    </a:prstGeom>
                    <a:ln>
                      <a:solidFill>
                        <a:srgbClr val="4F81BD"/>
                      </a:solidFill>
                    </a:ln>
                  </pic:spPr>
                </pic:pic>
              </a:graphicData>
            </a:graphic>
          </wp:inline>
        </w:drawing>
      </w:r>
    </w:p>
    <w:p w14:paraId="69E93A4A" w14:textId="77777777" w:rsidR="007648B0" w:rsidRPr="007648B0" w:rsidRDefault="007648B0" w:rsidP="007648B0">
      <w:pPr>
        <w:spacing w:after="0" w:line="240" w:lineRule="auto"/>
        <w:jc w:val="both"/>
        <w:rPr>
          <w:rFonts w:ascii="Calibri" w:hAnsi="Calibri" w:cs="Calibri"/>
          <w:sz w:val="20"/>
        </w:rPr>
      </w:pPr>
    </w:p>
    <w:p w14:paraId="336E27F6" w14:textId="77777777" w:rsidR="007648B0" w:rsidRPr="007648B0" w:rsidRDefault="007648B0" w:rsidP="007648B0">
      <w:pPr>
        <w:spacing w:after="0" w:line="240" w:lineRule="auto"/>
        <w:jc w:val="both"/>
        <w:rPr>
          <w:rFonts w:ascii="Calibri" w:hAnsi="Calibri" w:cs="Calibri"/>
          <w:sz w:val="20"/>
        </w:rPr>
      </w:pPr>
    </w:p>
    <w:p w14:paraId="23FFE49B" w14:textId="77777777" w:rsidR="007648B0" w:rsidRPr="00F23183" w:rsidRDefault="007648B0" w:rsidP="007648B0">
      <w:pPr>
        <w:spacing w:after="0" w:line="240" w:lineRule="auto"/>
        <w:jc w:val="both"/>
        <w:rPr>
          <w:rFonts w:ascii="Calibri" w:hAnsi="Calibri" w:cs="Calibri"/>
          <w:color w:val="0000FF"/>
          <w:sz w:val="20"/>
        </w:rPr>
      </w:pPr>
      <w:r w:rsidRPr="00F23183">
        <w:rPr>
          <w:rFonts w:ascii="Calibri" w:hAnsi="Calibri" w:cs="Calibri"/>
          <w:color w:val="0000FF"/>
          <w:sz w:val="20"/>
        </w:rPr>
        <w:t xml:space="preserve">At first, it looks like a super simple problem to solve.  We created a batch job to collect data for 24 hours and process it once.  Now, the business wants to process data every five minutes.  No big deal. Right?  Schedule the same batch to collect data for five minutes and run it once.  If the five-minute window is too big,  we can even schedule the job to run every second.  What's a big deal? </w:t>
      </w:r>
    </w:p>
    <w:p w14:paraId="2AF1D8CA" w14:textId="77777777" w:rsidR="007648B0" w:rsidRPr="007648B0" w:rsidRDefault="007648B0" w:rsidP="007648B0">
      <w:pPr>
        <w:spacing w:after="0" w:line="240" w:lineRule="auto"/>
        <w:jc w:val="both"/>
        <w:rPr>
          <w:rFonts w:ascii="Calibri" w:hAnsi="Calibri" w:cs="Calibri"/>
          <w:sz w:val="20"/>
        </w:rPr>
      </w:pPr>
    </w:p>
    <w:p w14:paraId="1B1685FE"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5A86188A" wp14:editId="65683FE5">
            <wp:extent cx="5943600" cy="2785110"/>
            <wp:effectExtent l="19050" t="19050" r="19050" b="15240"/>
            <wp:docPr id="2343" name="Picture 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785110"/>
                    </a:xfrm>
                    <a:prstGeom prst="rect">
                      <a:avLst/>
                    </a:prstGeom>
                    <a:ln>
                      <a:solidFill>
                        <a:srgbClr val="4F81BD"/>
                      </a:solidFill>
                    </a:ln>
                  </pic:spPr>
                </pic:pic>
              </a:graphicData>
            </a:graphic>
          </wp:inline>
        </w:drawing>
      </w:r>
    </w:p>
    <w:p w14:paraId="4A1F1520" w14:textId="77777777" w:rsidR="007648B0" w:rsidRPr="007648B0" w:rsidRDefault="007648B0" w:rsidP="007648B0">
      <w:pPr>
        <w:spacing w:after="0" w:line="240" w:lineRule="auto"/>
        <w:jc w:val="both"/>
        <w:rPr>
          <w:rFonts w:ascii="Calibri" w:hAnsi="Calibri" w:cs="Calibri"/>
          <w:sz w:val="20"/>
        </w:rPr>
      </w:pPr>
    </w:p>
    <w:p w14:paraId="257A3AC7" w14:textId="77777777" w:rsidR="007648B0" w:rsidRPr="00F23183" w:rsidRDefault="007648B0" w:rsidP="007648B0">
      <w:pPr>
        <w:spacing w:after="0" w:line="240" w:lineRule="auto"/>
        <w:jc w:val="both"/>
        <w:rPr>
          <w:rFonts w:ascii="Calibri" w:hAnsi="Calibri" w:cs="Calibri"/>
          <w:color w:val="0000FF"/>
          <w:sz w:val="20"/>
        </w:rPr>
      </w:pPr>
      <w:r w:rsidRPr="00F23183">
        <w:rPr>
          <w:rFonts w:ascii="Calibri" w:hAnsi="Calibri" w:cs="Calibri"/>
          <w:color w:val="0000FF"/>
          <w:sz w:val="20"/>
        </w:rPr>
        <w:t xml:space="preserve">However, extracting information from your data every second on an ever-growing data which is continuously flowing to your system is not a job scheduling problem.  You cannot solve it by merely scheduling your batch jobs to run more frequently.  The business does not want to run your jobs every second.  All they asked is to deliver the information every second.  And computing results which are accurate and updated till the previous second  is a real-time stream processing problem. </w:t>
      </w:r>
    </w:p>
    <w:p w14:paraId="5D2DA913" w14:textId="77777777" w:rsidR="007648B0" w:rsidRPr="00F23183" w:rsidRDefault="007648B0" w:rsidP="007648B0">
      <w:pPr>
        <w:spacing w:after="0" w:line="240" w:lineRule="auto"/>
        <w:jc w:val="both"/>
        <w:rPr>
          <w:rFonts w:ascii="Calibri" w:hAnsi="Calibri" w:cs="Calibri"/>
          <w:color w:val="0000FF"/>
          <w:sz w:val="20"/>
        </w:rPr>
      </w:pPr>
    </w:p>
    <w:p w14:paraId="3BBC345D" w14:textId="77777777" w:rsidR="007648B0" w:rsidRPr="00F23183" w:rsidRDefault="007648B0" w:rsidP="007648B0">
      <w:pPr>
        <w:spacing w:after="0" w:line="240" w:lineRule="auto"/>
        <w:jc w:val="both"/>
        <w:rPr>
          <w:rFonts w:ascii="Calibri" w:hAnsi="Calibri" w:cs="Calibri"/>
          <w:color w:val="0000FF"/>
          <w:sz w:val="20"/>
        </w:rPr>
      </w:pPr>
      <w:r w:rsidRPr="00F23183">
        <w:rPr>
          <w:rFonts w:ascii="Calibri" w:hAnsi="Calibri" w:cs="Calibri"/>
          <w:color w:val="0000FF"/>
          <w:sz w:val="20"/>
        </w:rPr>
        <w:t xml:space="preserve">The stream processing starts from the one fundamental change in perspective.  When you process a data stream,  you do not look at the data as a table in a database or a file in the data lake.  The data lake is stationary, but the stream is the data in motion.  A stream is a continuous, unbounded, and an endless flow of data  that keeps bringing more data to your system every </w:t>
      </w:r>
      <w:r w:rsidRPr="00F23183">
        <w:rPr>
          <w:rFonts w:ascii="Calibri" w:hAnsi="Calibri" w:cs="Calibri"/>
          <w:color w:val="0000FF"/>
          <w:sz w:val="20"/>
        </w:rPr>
        <w:lastRenderedPageBreak/>
        <w:t xml:space="preserve">second.  How do you deal with that?  How do you process that stream and compute the most recent and accurate information?  The moment you start thinking about real-time stream processing,  many new problems start popping in your mind.  And that's what this course is all about.  Solving those problems and answering those questions using Spark Structured Streaming.  In this course, I am going to teach you two things.  Stream processing problems and challenges.  And How to solve those problems using Spark's most recent Structured Streaming APIs.   </w:t>
      </w:r>
    </w:p>
    <w:p w14:paraId="3E31B44B" w14:textId="77777777" w:rsidR="007648B0" w:rsidRPr="007648B0" w:rsidRDefault="007648B0" w:rsidP="007648B0">
      <w:pPr>
        <w:spacing w:after="0" w:line="240" w:lineRule="auto"/>
        <w:jc w:val="both"/>
        <w:rPr>
          <w:rFonts w:ascii="Calibri" w:hAnsi="Calibri" w:cs="Calibri"/>
          <w:sz w:val="20"/>
        </w:rPr>
      </w:pPr>
    </w:p>
    <w:p w14:paraId="13DE794A" w14:textId="77777777" w:rsidR="007648B0" w:rsidRPr="007648B0" w:rsidRDefault="007648B0" w:rsidP="007648B0">
      <w:pPr>
        <w:spacing w:after="0" w:line="240" w:lineRule="auto"/>
        <w:jc w:val="both"/>
        <w:rPr>
          <w:rFonts w:ascii="Calibri" w:hAnsi="Calibri" w:cs="Calibri"/>
          <w:sz w:val="20"/>
        </w:rPr>
      </w:pPr>
    </w:p>
    <w:p w14:paraId="58DFCFC4" w14:textId="77777777" w:rsidR="007648B0" w:rsidRPr="00F23183" w:rsidRDefault="007648B0" w:rsidP="007648B0">
      <w:pPr>
        <w:spacing w:after="0" w:line="240" w:lineRule="auto"/>
        <w:jc w:val="both"/>
        <w:rPr>
          <w:rFonts w:ascii="Calibri" w:hAnsi="Calibri" w:cs="Calibri"/>
          <w:color w:val="0000FF"/>
          <w:sz w:val="20"/>
        </w:rPr>
      </w:pPr>
      <w:r w:rsidRPr="00F23183">
        <w:rPr>
          <w:rFonts w:ascii="Calibri" w:hAnsi="Calibri" w:cs="Calibri"/>
          <w:color w:val="0000FF"/>
          <w:sz w:val="20"/>
        </w:rPr>
        <w:t xml:space="preserve">This is a Spark Stream processing course,  and I am going to cover Spark Structured Streaming APIs and Stream Processing concepts in great detail.  However, you will also need to know the following things.  These three things are not in the scope of this course.  </w:t>
      </w:r>
    </w:p>
    <w:p w14:paraId="1D3281C6" w14:textId="77777777" w:rsidR="007648B0" w:rsidRPr="007648B0" w:rsidRDefault="007648B0" w:rsidP="007648B0">
      <w:pPr>
        <w:spacing w:after="0" w:line="240" w:lineRule="auto"/>
        <w:jc w:val="both"/>
        <w:rPr>
          <w:rFonts w:ascii="Calibri" w:hAnsi="Calibri" w:cs="Calibri"/>
          <w:sz w:val="20"/>
        </w:rPr>
      </w:pPr>
    </w:p>
    <w:p w14:paraId="35A94E2A"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6B682542" wp14:editId="156A327D">
            <wp:extent cx="6473952" cy="2350958"/>
            <wp:effectExtent l="0" t="0" r="3175" b="0"/>
            <wp:docPr id="2344" name="Picture 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496353" cy="2359093"/>
                    </a:xfrm>
                    <a:prstGeom prst="rect">
                      <a:avLst/>
                    </a:prstGeom>
                  </pic:spPr>
                </pic:pic>
              </a:graphicData>
            </a:graphic>
          </wp:inline>
        </w:drawing>
      </w:r>
    </w:p>
    <w:p w14:paraId="3B2874CE" w14:textId="77777777" w:rsidR="007648B0" w:rsidRPr="007648B0" w:rsidRDefault="007648B0" w:rsidP="007648B0">
      <w:pPr>
        <w:spacing w:after="0" w:line="240" w:lineRule="auto"/>
        <w:jc w:val="both"/>
        <w:rPr>
          <w:rFonts w:ascii="Calibri" w:hAnsi="Calibri" w:cs="Calibri"/>
          <w:sz w:val="20"/>
        </w:rPr>
      </w:pPr>
    </w:p>
    <w:p w14:paraId="1A15CA9F"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This course is assuming that you are already familiar with these prerequisites of the course.  If not, I also teach those subjects.  I recommend that you take my other courses to fill the gap and then return to the current course.  I will help you set up your Python IDE,  Install Apache Spark, and Apache Kafka on your local machines.  This course will give you steps to set up and configure your learning environment.  However, I am not going to discuss Spark Dataframe APIs,  Apache Kafka, or the programming language topics.  If you lack any of the three skills listed here, this course is not for you.  However, if you are familiar with these three subjects  and want to deep dive into Stream Processing using Apache Spark Structured Streaming API,  you are at the right place.  </w:t>
      </w:r>
    </w:p>
    <w:p w14:paraId="510AE9B0" w14:textId="77777777" w:rsidR="007648B0" w:rsidRPr="007648B0" w:rsidRDefault="007648B0" w:rsidP="007648B0">
      <w:pPr>
        <w:spacing w:after="0" w:line="240" w:lineRule="auto"/>
        <w:jc w:val="both"/>
        <w:rPr>
          <w:rFonts w:ascii="Calibri" w:hAnsi="Calibri" w:cs="Calibri"/>
          <w:sz w:val="20"/>
        </w:rPr>
      </w:pPr>
    </w:p>
    <w:p w14:paraId="2AB3DA0F" w14:textId="77777777" w:rsidR="007648B0" w:rsidRPr="00F76DC5" w:rsidRDefault="007648B0" w:rsidP="00F76DC5">
      <w:pPr>
        <w:pStyle w:val="Heading3"/>
        <w:rPr>
          <w:b w:val="0"/>
        </w:rPr>
      </w:pPr>
      <w:bookmarkStart w:id="2" w:name="_Toc72812863"/>
      <w:bookmarkStart w:id="3" w:name="_Toc80103601"/>
      <w:r w:rsidRPr="00F76DC5">
        <w:rPr>
          <w:b w:val="0"/>
        </w:rPr>
        <w:t>Source Code &amp; Resources</w:t>
      </w:r>
      <w:bookmarkEnd w:id="2"/>
      <w:bookmarkEnd w:id="3"/>
    </w:p>
    <w:p w14:paraId="50C1321D" w14:textId="77777777" w:rsidR="007648B0" w:rsidRPr="007648B0" w:rsidRDefault="007648B0" w:rsidP="007648B0">
      <w:pPr>
        <w:spacing w:after="0" w:line="240" w:lineRule="auto"/>
        <w:jc w:val="both"/>
        <w:rPr>
          <w:rFonts w:ascii="Calibri" w:hAnsi="Calibri" w:cs="Calibri"/>
          <w:sz w:val="20"/>
        </w:rPr>
      </w:pPr>
    </w:p>
    <w:p w14:paraId="1EAC5303"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All the source code, examples, data, and other resources are available in a public GitHub repository. You can refer to it anytime using the Course GitHub Repository.</w:t>
      </w:r>
    </w:p>
    <w:p w14:paraId="53F950B6" w14:textId="77777777" w:rsidR="007648B0" w:rsidRPr="007648B0" w:rsidRDefault="007648B0" w:rsidP="007648B0">
      <w:pPr>
        <w:spacing w:after="0" w:line="240" w:lineRule="auto"/>
        <w:jc w:val="both"/>
        <w:rPr>
          <w:rFonts w:ascii="Calibri" w:hAnsi="Calibri" w:cs="Calibri"/>
          <w:sz w:val="20"/>
        </w:rPr>
      </w:pPr>
    </w:p>
    <w:p w14:paraId="1E9A3FEB" w14:textId="77777777" w:rsidR="007648B0" w:rsidRPr="007648B0" w:rsidRDefault="00826EDA" w:rsidP="007648B0">
      <w:pPr>
        <w:spacing w:after="0" w:line="240" w:lineRule="auto"/>
        <w:jc w:val="both"/>
        <w:rPr>
          <w:rFonts w:ascii="Calibri" w:hAnsi="Calibri" w:cs="Calibri"/>
          <w:sz w:val="20"/>
        </w:rPr>
      </w:pPr>
      <w:hyperlink r:id="rId11" w:history="1">
        <w:r w:rsidR="007648B0" w:rsidRPr="007648B0">
          <w:rPr>
            <w:rFonts w:ascii="Calibri" w:hAnsi="Calibri" w:cs="Calibri"/>
            <w:color w:val="0000FF"/>
            <w:sz w:val="20"/>
            <w:u w:val="single"/>
          </w:rPr>
          <w:t>https://github.com/LearningJournal/Spark-Streaming-In-Python</w:t>
        </w:r>
      </w:hyperlink>
      <w:r w:rsidR="007648B0" w:rsidRPr="007648B0">
        <w:rPr>
          <w:rFonts w:ascii="Calibri" w:hAnsi="Calibri" w:cs="Calibri"/>
          <w:sz w:val="20"/>
        </w:rPr>
        <w:t xml:space="preserve"> </w:t>
      </w:r>
    </w:p>
    <w:p w14:paraId="1E92E022" w14:textId="77777777" w:rsidR="007648B0" w:rsidRPr="007648B0" w:rsidRDefault="007648B0" w:rsidP="007648B0">
      <w:pPr>
        <w:spacing w:after="0" w:line="240" w:lineRule="auto"/>
        <w:jc w:val="both"/>
        <w:rPr>
          <w:rFonts w:ascii="Calibri" w:hAnsi="Calibri" w:cs="Calibri"/>
          <w:sz w:val="20"/>
        </w:rPr>
      </w:pPr>
    </w:p>
    <w:p w14:paraId="03AD2FF4"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You can also download it using the below link. Compressed Source Code Download Link</w:t>
      </w:r>
    </w:p>
    <w:p w14:paraId="26154E94" w14:textId="77777777" w:rsidR="007648B0" w:rsidRPr="007648B0" w:rsidRDefault="007648B0" w:rsidP="007648B0">
      <w:pPr>
        <w:spacing w:after="0" w:line="240" w:lineRule="auto"/>
        <w:jc w:val="both"/>
        <w:rPr>
          <w:rFonts w:ascii="Calibri" w:hAnsi="Calibri" w:cs="Calibri"/>
          <w:sz w:val="20"/>
        </w:rPr>
      </w:pPr>
    </w:p>
    <w:p w14:paraId="1A743A51" w14:textId="77777777" w:rsidR="007648B0" w:rsidRPr="007648B0" w:rsidRDefault="00826EDA" w:rsidP="007648B0">
      <w:pPr>
        <w:spacing w:after="0" w:line="240" w:lineRule="auto"/>
        <w:jc w:val="both"/>
        <w:rPr>
          <w:rFonts w:ascii="Calibri" w:hAnsi="Calibri" w:cs="Calibri"/>
          <w:sz w:val="20"/>
        </w:rPr>
      </w:pPr>
      <w:hyperlink r:id="rId12" w:history="1">
        <w:r w:rsidR="007648B0" w:rsidRPr="007648B0">
          <w:rPr>
            <w:rFonts w:ascii="Calibri" w:hAnsi="Calibri" w:cs="Calibri"/>
            <w:color w:val="0000FF"/>
            <w:sz w:val="20"/>
            <w:u w:val="single"/>
          </w:rPr>
          <w:t>https://github.com/LearningJournal/Spark-Streaming-In-Python/archive/refs/heads/master.zip</w:t>
        </w:r>
      </w:hyperlink>
      <w:r w:rsidR="007648B0" w:rsidRPr="007648B0">
        <w:rPr>
          <w:rFonts w:ascii="Calibri" w:hAnsi="Calibri" w:cs="Calibri"/>
          <w:sz w:val="20"/>
        </w:rPr>
        <w:t xml:space="preserve"> </w:t>
      </w:r>
    </w:p>
    <w:p w14:paraId="77EDF1E4" w14:textId="77777777" w:rsidR="007648B0" w:rsidRPr="007648B0" w:rsidRDefault="007648B0" w:rsidP="007648B0">
      <w:pPr>
        <w:spacing w:after="0" w:line="240" w:lineRule="auto"/>
        <w:jc w:val="both"/>
        <w:rPr>
          <w:rFonts w:ascii="Calibri" w:hAnsi="Calibri" w:cs="Calibri"/>
          <w:sz w:val="20"/>
        </w:rPr>
      </w:pPr>
    </w:p>
    <w:p w14:paraId="7E65A811" w14:textId="77777777" w:rsidR="007648B0" w:rsidRPr="00F76DC5" w:rsidRDefault="007648B0" w:rsidP="00F76DC5">
      <w:pPr>
        <w:pStyle w:val="Heading3"/>
        <w:rPr>
          <w:b w:val="0"/>
        </w:rPr>
      </w:pPr>
      <w:bookmarkStart w:id="4" w:name="_Toc72812864"/>
      <w:bookmarkStart w:id="5" w:name="_Toc80103602"/>
      <w:r w:rsidRPr="00F76DC5">
        <w:rPr>
          <w:b w:val="0"/>
        </w:rPr>
        <w:t>Dev Environment</w:t>
      </w:r>
      <w:bookmarkEnd w:id="4"/>
      <w:bookmarkEnd w:id="5"/>
    </w:p>
    <w:p w14:paraId="1CED9847" w14:textId="77777777" w:rsidR="007648B0" w:rsidRPr="007648B0" w:rsidRDefault="007648B0" w:rsidP="007648B0">
      <w:pPr>
        <w:spacing w:after="0" w:line="240" w:lineRule="auto"/>
        <w:jc w:val="both"/>
        <w:rPr>
          <w:rFonts w:ascii="Calibri" w:hAnsi="Calibri" w:cs="Calibri"/>
          <w:sz w:val="20"/>
        </w:rPr>
      </w:pPr>
    </w:p>
    <w:p w14:paraId="61F79842"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The first step in learning Apache Spark is to get access to the Spark System.  You can get Spark in many ways,  but a Spark developer always wants to work using a development IDE.  The main objective here is to help you set up your IDE  and run a simple Spark application to test your setup.  Setting up your Spark development environment is a three-step process.  </w:t>
      </w:r>
    </w:p>
    <w:p w14:paraId="72990C37" w14:textId="77777777" w:rsidR="007648B0" w:rsidRPr="007648B0" w:rsidRDefault="007648B0" w:rsidP="007648B0">
      <w:pPr>
        <w:spacing w:after="0" w:line="240" w:lineRule="auto"/>
        <w:jc w:val="both"/>
        <w:rPr>
          <w:rFonts w:ascii="Calibri" w:hAnsi="Calibri" w:cs="Calibri"/>
          <w:sz w:val="20"/>
        </w:rPr>
      </w:pPr>
    </w:p>
    <w:p w14:paraId="74769DED"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261FB343" wp14:editId="292CE09E">
            <wp:extent cx="3584448" cy="1544813"/>
            <wp:effectExtent l="0" t="0" r="0" b="0"/>
            <wp:docPr id="2345" name="Picture 2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588035" cy="1546359"/>
                    </a:xfrm>
                    <a:prstGeom prst="rect">
                      <a:avLst/>
                    </a:prstGeom>
                  </pic:spPr>
                </pic:pic>
              </a:graphicData>
            </a:graphic>
          </wp:inline>
        </w:drawing>
      </w:r>
    </w:p>
    <w:p w14:paraId="0595885C" w14:textId="77777777" w:rsidR="007648B0" w:rsidRPr="007648B0" w:rsidRDefault="007648B0" w:rsidP="007648B0">
      <w:pPr>
        <w:spacing w:after="0" w:line="240" w:lineRule="auto"/>
        <w:jc w:val="both"/>
        <w:rPr>
          <w:rFonts w:ascii="Calibri" w:hAnsi="Calibri" w:cs="Calibri"/>
          <w:sz w:val="20"/>
        </w:rPr>
      </w:pPr>
    </w:p>
    <w:p w14:paraId="549CDD41" w14:textId="77777777" w:rsidR="007648B0" w:rsidRPr="007648B0" w:rsidRDefault="007648B0" w:rsidP="007648B0">
      <w:pPr>
        <w:spacing w:after="0" w:line="240" w:lineRule="auto"/>
        <w:jc w:val="both"/>
        <w:rPr>
          <w:rFonts w:ascii="Calibri" w:hAnsi="Calibri" w:cs="Calibri"/>
          <w:sz w:val="20"/>
        </w:rPr>
      </w:pPr>
      <w:r w:rsidRPr="00F23183">
        <w:rPr>
          <w:rFonts w:ascii="Calibri" w:hAnsi="Calibri" w:cs="Calibri"/>
          <w:color w:val="0000FF"/>
          <w:sz w:val="20"/>
        </w:rPr>
        <w:t xml:space="preserve">The first step is to install JDK and Hadoop WinUtils.  </w:t>
      </w:r>
      <w:r w:rsidRPr="007648B0">
        <w:rPr>
          <w:rFonts w:ascii="Calibri" w:hAnsi="Calibri" w:cs="Calibri"/>
          <w:sz w:val="20"/>
        </w:rPr>
        <w:t xml:space="preserve">If you are on Linux or Mac platform, Hadoop WinUtils is not required.  However, </w:t>
      </w:r>
      <w:r w:rsidRPr="00F23183">
        <w:rPr>
          <w:rFonts w:ascii="Calibri" w:hAnsi="Calibri" w:cs="Calibri"/>
          <w:color w:val="0000FF"/>
          <w:sz w:val="20"/>
        </w:rPr>
        <w:t xml:space="preserve">if you are on the Windows machine,  then you must install the Hadoop WinUtils.  The second step is to install Spark binaries and configure some necessary environment variables. This second step is mandatory if you are planning to use Python language for Spark programming.  However, if you are using Java or Scala language,  this second step is optional.  </w:t>
      </w:r>
      <w:r w:rsidRPr="007648B0">
        <w:rPr>
          <w:rFonts w:ascii="Calibri" w:hAnsi="Calibri" w:cs="Calibri"/>
          <w:sz w:val="20"/>
        </w:rPr>
        <w:t xml:space="preserve">The third and final step is to set up your development IDE. I will be using PyCharm IDE  in this course.  You can download the community version of the IDE and use it for free.  If you are not familiar with the IDE, nothing to worry,  I will be helping you with the IDE throughout the course.  We also have a bunch of other ways to get access to the Spark.  Some of them are listed here.  However, I will not talk about these and assuming that you learned these things in your Spark fundamentals.  </w:t>
      </w:r>
    </w:p>
    <w:p w14:paraId="20E0EA6C" w14:textId="77777777" w:rsidR="007648B0" w:rsidRPr="007648B0" w:rsidRDefault="007648B0" w:rsidP="007648B0">
      <w:pPr>
        <w:spacing w:after="0" w:line="240" w:lineRule="auto"/>
        <w:jc w:val="both"/>
        <w:rPr>
          <w:rFonts w:ascii="Calibri" w:hAnsi="Calibri" w:cs="Calibri"/>
          <w:sz w:val="20"/>
        </w:rPr>
      </w:pPr>
    </w:p>
    <w:p w14:paraId="6F8DE29C"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39B1C79E" wp14:editId="7443D768">
            <wp:extent cx="3650285" cy="1539204"/>
            <wp:effectExtent l="19050" t="19050" r="26670" b="23495"/>
            <wp:docPr id="2346" name="Picture 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651454" cy="1539697"/>
                    </a:xfrm>
                    <a:prstGeom prst="rect">
                      <a:avLst/>
                    </a:prstGeom>
                    <a:ln>
                      <a:solidFill>
                        <a:srgbClr val="4F81BD"/>
                      </a:solidFill>
                    </a:ln>
                  </pic:spPr>
                </pic:pic>
              </a:graphicData>
            </a:graphic>
          </wp:inline>
        </w:drawing>
      </w:r>
    </w:p>
    <w:p w14:paraId="313B6F69" w14:textId="77777777" w:rsidR="007648B0" w:rsidRPr="007648B0" w:rsidRDefault="007648B0" w:rsidP="007648B0">
      <w:pPr>
        <w:spacing w:after="0" w:line="240" w:lineRule="auto"/>
        <w:jc w:val="both"/>
        <w:rPr>
          <w:rFonts w:ascii="Calibri" w:hAnsi="Calibri" w:cs="Calibri"/>
          <w:sz w:val="20"/>
        </w:rPr>
      </w:pPr>
    </w:p>
    <w:p w14:paraId="502DE8FC" w14:textId="77777777" w:rsidR="007648B0" w:rsidRPr="007648B0" w:rsidRDefault="007648B0" w:rsidP="007648B0">
      <w:pPr>
        <w:keepNext/>
        <w:keepLines/>
        <w:spacing w:after="0" w:line="240" w:lineRule="auto"/>
        <w:outlineLvl w:val="3"/>
        <w:rPr>
          <w:rFonts w:asciiTheme="majorHAnsi" w:eastAsiaTheme="majorEastAsia" w:hAnsiTheme="majorHAnsi" w:cstheme="majorBidi"/>
          <w:b/>
          <w:bCs/>
          <w:iCs/>
          <w:color w:val="4F81BD" w:themeColor="accent1"/>
        </w:rPr>
      </w:pPr>
      <w:r w:rsidRPr="007648B0">
        <w:rPr>
          <w:rFonts w:asciiTheme="majorHAnsi" w:eastAsiaTheme="majorEastAsia" w:hAnsiTheme="majorHAnsi" w:cstheme="majorBidi"/>
          <w:b/>
          <w:bCs/>
          <w:iCs/>
          <w:color w:val="4F81BD" w:themeColor="accent1"/>
        </w:rPr>
        <w:t>Setup</w:t>
      </w:r>
    </w:p>
    <w:p w14:paraId="0C4FDD39" w14:textId="77777777" w:rsidR="007648B0" w:rsidRPr="007648B0" w:rsidRDefault="007648B0" w:rsidP="007648B0">
      <w:pPr>
        <w:spacing w:after="0" w:line="240" w:lineRule="auto"/>
        <w:jc w:val="both"/>
        <w:rPr>
          <w:rFonts w:ascii="Calibri" w:hAnsi="Calibri" w:cs="Calibri"/>
          <w:sz w:val="20"/>
        </w:rPr>
      </w:pPr>
    </w:p>
    <w:p w14:paraId="6EE686BB" w14:textId="77777777" w:rsidR="007648B0" w:rsidRPr="007648B0" w:rsidRDefault="007648B0" w:rsidP="007648B0">
      <w:pPr>
        <w:spacing w:after="0" w:line="240" w:lineRule="auto"/>
        <w:jc w:val="both"/>
        <w:rPr>
          <w:rFonts w:ascii="Calibri" w:hAnsi="Calibri" w:cs="Calibri"/>
          <w:sz w:val="20"/>
        </w:rPr>
      </w:pPr>
      <w:r w:rsidRPr="00F23183">
        <w:rPr>
          <w:rFonts w:ascii="Calibri" w:hAnsi="Calibri" w:cs="Calibri"/>
          <w:color w:val="0000FF"/>
          <w:sz w:val="20"/>
        </w:rPr>
        <w:t xml:space="preserve">Apache Spark runs on a JVM, and developing Spark application requires Java Development Kit.  Spark 3.0.0 runs on Java 8 and Java 11.  If you are using Java 8, then it must be JDK 1.8u92 or above.  </w:t>
      </w:r>
      <w:r w:rsidRPr="007648B0">
        <w:rPr>
          <w:rFonts w:ascii="Calibri" w:hAnsi="Calibri" w:cs="Calibri"/>
          <w:sz w:val="20"/>
        </w:rPr>
        <w:t xml:space="preserve">If you already have JAVA installed on your machine, you can skip the Java installation.  And you can check the JAVA on your machine using the java -version command.  Start the command window and run the following java -version command.  If you see a similar outcome, you do not have JAVA.  However, if you get something like this, then you have JAVA.  </w:t>
      </w:r>
    </w:p>
    <w:p w14:paraId="1CCBA886" w14:textId="77777777" w:rsidR="007648B0" w:rsidRPr="007648B0" w:rsidRDefault="007648B0" w:rsidP="007648B0">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6"/>
        <w:gridCol w:w="5038"/>
      </w:tblGrid>
      <w:tr w:rsidR="007648B0" w:rsidRPr="007648B0" w14:paraId="288788DB" w14:textId="77777777" w:rsidTr="00DD286D">
        <w:tc>
          <w:tcPr>
            <w:tcW w:w="5148" w:type="dxa"/>
          </w:tcPr>
          <w:p w14:paraId="4C0CE86F" w14:textId="77777777" w:rsidR="007648B0" w:rsidRPr="007648B0" w:rsidRDefault="007648B0" w:rsidP="007648B0">
            <w:pPr>
              <w:jc w:val="both"/>
              <w:rPr>
                <w:rFonts w:ascii="Calibri" w:hAnsi="Calibri" w:cs="Calibri"/>
                <w:sz w:val="20"/>
              </w:rPr>
            </w:pPr>
            <w:r w:rsidRPr="007648B0">
              <w:rPr>
                <w:noProof/>
                <w:lang w:val="en-US"/>
              </w:rPr>
              <w:drawing>
                <wp:inline distT="0" distB="0" distL="0" distR="0" wp14:anchorId="69AB96E8" wp14:editId="76C9324C">
                  <wp:extent cx="3108960" cy="1854676"/>
                  <wp:effectExtent l="19050" t="19050" r="15240" b="12700"/>
                  <wp:docPr id="2347" name="Picture 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110875" cy="1855818"/>
                          </a:xfrm>
                          <a:prstGeom prst="rect">
                            <a:avLst/>
                          </a:prstGeom>
                          <a:ln>
                            <a:solidFill>
                              <a:srgbClr val="4F81BD"/>
                            </a:solidFill>
                          </a:ln>
                        </pic:spPr>
                      </pic:pic>
                    </a:graphicData>
                  </a:graphic>
                </wp:inline>
              </w:drawing>
            </w:r>
          </w:p>
        </w:tc>
        <w:tc>
          <w:tcPr>
            <w:tcW w:w="5272" w:type="dxa"/>
          </w:tcPr>
          <w:p w14:paraId="263DB64E" w14:textId="77777777" w:rsidR="007648B0" w:rsidRPr="007648B0" w:rsidRDefault="007648B0" w:rsidP="007648B0">
            <w:pPr>
              <w:jc w:val="both"/>
              <w:rPr>
                <w:rFonts w:ascii="Calibri" w:hAnsi="Calibri" w:cs="Calibri"/>
                <w:sz w:val="20"/>
              </w:rPr>
            </w:pPr>
            <w:r w:rsidRPr="007648B0">
              <w:rPr>
                <w:rFonts w:ascii="Calibri" w:hAnsi="Calibri" w:cs="Calibri"/>
                <w:sz w:val="20"/>
              </w:rPr>
              <w:t xml:space="preserve">Make sure you have Java 1.8 update 92 or above.  You can also have Java 9, 10, or 11.  But Java 12 and above are not yet supported.  Let me show you steps to download and install Java 11 on my machine.  I am going to set up Java 11. And you can get Open Java from the following URL.  Download the file for your platform.  I have a windows machine, so I downloaded the 64-bit windows version.  Extract your downloaded files somewhere,  and it should give you the following folder.  Copy this folder and place it at a safe location.  I prefer to keep it in Program Files  Java folder on my windows machine.  Wherever you are placing your JDK-11 folder, that becomes your JAVA_HOME.  </w:t>
            </w:r>
          </w:p>
        </w:tc>
      </w:tr>
    </w:tbl>
    <w:p w14:paraId="729A0E13" w14:textId="77777777" w:rsidR="007648B0" w:rsidRPr="007648B0" w:rsidRDefault="007648B0" w:rsidP="007648B0">
      <w:pPr>
        <w:spacing w:after="0" w:line="240" w:lineRule="auto"/>
        <w:jc w:val="both"/>
        <w:rPr>
          <w:rFonts w:ascii="Calibri" w:hAnsi="Calibri" w:cs="Calibri"/>
          <w:sz w:val="20"/>
        </w:rPr>
      </w:pPr>
    </w:p>
    <w:p w14:paraId="1B1AEAE9" w14:textId="77777777" w:rsidR="007648B0" w:rsidRPr="007648B0" w:rsidRDefault="007648B0" w:rsidP="007648B0">
      <w:pPr>
        <w:spacing w:after="0" w:line="240" w:lineRule="auto"/>
        <w:jc w:val="both"/>
        <w:rPr>
          <w:rFonts w:ascii="Calibri" w:hAnsi="Calibri" w:cs="Calibri"/>
          <w:sz w:val="20"/>
        </w:rPr>
      </w:pPr>
      <w:r w:rsidRPr="003D431A">
        <w:rPr>
          <w:rFonts w:ascii="Calibri" w:hAnsi="Calibri" w:cs="Calibri"/>
          <w:color w:val="0000FF"/>
          <w:sz w:val="20"/>
        </w:rPr>
        <w:t xml:space="preserve">However, this is not going to work until we set the following environment variables.  The first environment variable is to set the JAVA_HOME.  </w:t>
      </w:r>
      <w:r w:rsidRPr="007648B0">
        <w:rPr>
          <w:rFonts w:ascii="Calibri" w:hAnsi="Calibri" w:cs="Calibri"/>
          <w:sz w:val="20"/>
        </w:rPr>
        <w:t xml:space="preserve">And your JAVA_HOME is the absolute path of your JDK-11 directory.  The second environment variable is the PATH environment variable.  You must add the JDK-11\bin folder to your PATH.  Let me do it.  You can use the command line, but I always feel safer to use the UI for doing this on windows.  So, My JAVA_HOME is the absolute path to the JDK-11 directory.  Similarly, I will add the absolute path of the JDK-11\bin folder to the path.  That's all. JDK installation is complete.  However, I want to check if things are working.  Start a command window and run the java -version.  You should get an output, which is something like this.  Make Sense?  That's all for the JDK setup.  </w:t>
      </w:r>
    </w:p>
    <w:p w14:paraId="72B2B7CB" w14:textId="77777777" w:rsidR="007648B0" w:rsidRPr="007648B0" w:rsidRDefault="007648B0" w:rsidP="007648B0">
      <w:pPr>
        <w:spacing w:after="0" w:line="240" w:lineRule="auto"/>
        <w:jc w:val="both"/>
        <w:rPr>
          <w:rFonts w:ascii="Calibri" w:hAnsi="Calibri" w:cs="Calibri"/>
          <w:sz w:val="20"/>
        </w:rPr>
      </w:pPr>
    </w:p>
    <w:p w14:paraId="4D41EE11" w14:textId="77777777" w:rsidR="007648B0" w:rsidRPr="007648B0" w:rsidRDefault="007648B0" w:rsidP="007648B0">
      <w:pPr>
        <w:spacing w:after="0" w:line="240" w:lineRule="auto"/>
        <w:jc w:val="both"/>
        <w:rPr>
          <w:rFonts w:ascii="Calibri" w:hAnsi="Calibri" w:cs="Calibri"/>
          <w:sz w:val="24"/>
        </w:rPr>
      </w:pPr>
      <w:r w:rsidRPr="007648B0">
        <w:rPr>
          <w:rFonts w:ascii="Calibri" w:hAnsi="Calibri" w:cs="Calibri"/>
          <w:sz w:val="24"/>
        </w:rPr>
        <w:lastRenderedPageBreak/>
        <w:t>Hadoop WinUtils</w:t>
      </w:r>
    </w:p>
    <w:p w14:paraId="7556DDCF" w14:textId="77777777" w:rsidR="007648B0" w:rsidRPr="007648B0" w:rsidRDefault="007648B0" w:rsidP="007648B0">
      <w:pPr>
        <w:spacing w:after="0" w:line="240" w:lineRule="auto"/>
        <w:jc w:val="both"/>
        <w:rPr>
          <w:rFonts w:ascii="Calibri" w:hAnsi="Calibri" w:cs="Calibri"/>
          <w:sz w:val="20"/>
        </w:rPr>
      </w:pPr>
    </w:p>
    <w:p w14:paraId="20885406" w14:textId="77777777" w:rsidR="007648B0" w:rsidRPr="007648B0" w:rsidRDefault="007648B0" w:rsidP="007648B0">
      <w:pPr>
        <w:spacing w:after="0" w:line="240" w:lineRule="auto"/>
        <w:jc w:val="both"/>
        <w:rPr>
          <w:rFonts w:ascii="Calibri" w:hAnsi="Calibri" w:cs="Calibri"/>
          <w:sz w:val="20"/>
        </w:rPr>
      </w:pPr>
      <w:r w:rsidRPr="003D431A">
        <w:rPr>
          <w:rFonts w:ascii="Calibri" w:hAnsi="Calibri" w:cs="Calibri"/>
          <w:color w:val="0000FF"/>
          <w:sz w:val="20"/>
        </w:rPr>
        <w:t xml:space="preserve">The next thing is to set up the Hadoop WinUtils.  However, if you are using Linux or Mac machine, you do not need the Hadoop WinUtils.  I am using a windows machine, so I also need Hadoop WinUtils.  Let's do it.  You can download the winutils from the following URL.  Once downloaded, extract it.  You will see a bunch of versions. However, I am going to use Hadoop 2.7.7.  So, I will copy the bin folder of the Hadoop 2.7.7 and place it at another safe location.  Here is my safe location.  So, this hadoop27 directory becomes my HADOOP_HOME.  Let me set the HADOOP_HOME environment variable also.  You should also add the Hadoop's bin directory to the PATH environment variable.  </w:t>
      </w:r>
      <w:r w:rsidRPr="007648B0">
        <w:rPr>
          <w:rFonts w:ascii="Calibri" w:hAnsi="Calibri" w:cs="Calibri"/>
          <w:sz w:val="20"/>
        </w:rPr>
        <w:t xml:space="preserve">That's all. We are done with the winutils.  Let me check it once.  Start the command window and run the echo command.  And you should see the value. Make Sense?  Great! So we are done with step 1.      </w:t>
      </w:r>
    </w:p>
    <w:p w14:paraId="290C2D8B" w14:textId="77777777" w:rsidR="007648B0" w:rsidRPr="007648B0" w:rsidRDefault="007648B0" w:rsidP="007648B0">
      <w:pPr>
        <w:spacing w:after="0" w:line="240" w:lineRule="auto"/>
        <w:jc w:val="both"/>
        <w:rPr>
          <w:rFonts w:ascii="Calibri" w:hAnsi="Calibri" w:cs="Calibri"/>
          <w:sz w:val="20"/>
        </w:rPr>
      </w:pPr>
    </w:p>
    <w:p w14:paraId="533BEC49" w14:textId="77777777" w:rsidR="007648B0" w:rsidRPr="007648B0" w:rsidRDefault="007648B0" w:rsidP="007648B0">
      <w:pPr>
        <w:keepNext/>
        <w:keepLines/>
        <w:spacing w:after="0" w:line="240" w:lineRule="auto"/>
        <w:outlineLvl w:val="3"/>
        <w:rPr>
          <w:rFonts w:asciiTheme="majorHAnsi" w:eastAsiaTheme="majorEastAsia" w:hAnsiTheme="majorHAnsi" w:cstheme="majorBidi"/>
          <w:b/>
          <w:bCs/>
          <w:iCs/>
          <w:color w:val="4F81BD" w:themeColor="accent1"/>
        </w:rPr>
      </w:pPr>
      <w:r w:rsidRPr="007648B0">
        <w:rPr>
          <w:rFonts w:asciiTheme="majorHAnsi" w:eastAsiaTheme="majorEastAsia" w:hAnsiTheme="majorHAnsi" w:cstheme="majorBidi"/>
          <w:b/>
          <w:bCs/>
          <w:iCs/>
          <w:color w:val="4F81BD" w:themeColor="accent1"/>
        </w:rPr>
        <w:t>Apache Spark Installation</w:t>
      </w:r>
    </w:p>
    <w:p w14:paraId="3CE48E9A" w14:textId="77777777" w:rsidR="007648B0" w:rsidRPr="007648B0" w:rsidRDefault="007648B0" w:rsidP="007648B0">
      <w:pPr>
        <w:spacing w:after="0" w:line="240" w:lineRule="auto"/>
        <w:jc w:val="both"/>
        <w:rPr>
          <w:rFonts w:ascii="Calibri" w:hAnsi="Calibri" w:cs="Calibri"/>
          <w:sz w:val="20"/>
        </w:rPr>
      </w:pPr>
    </w:p>
    <w:p w14:paraId="273F7ADF"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We talked about the three steps of setting up your Spark development environment  and also finished implementing the first step.  In this video, we are going to complete the second step.  The second step is needed if you are using Python language for Spark programming.  </w:t>
      </w:r>
    </w:p>
    <w:p w14:paraId="49597715"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1F9B7CA8" wp14:editId="2B09F400">
            <wp:extent cx="3540557" cy="1260697"/>
            <wp:effectExtent l="19050" t="19050" r="22225" b="15875"/>
            <wp:docPr id="2348" name="Picture 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538532" cy="1259976"/>
                    </a:xfrm>
                    <a:prstGeom prst="rect">
                      <a:avLst/>
                    </a:prstGeom>
                    <a:ln>
                      <a:solidFill>
                        <a:srgbClr val="4F81BD"/>
                      </a:solidFill>
                    </a:ln>
                  </pic:spPr>
                </pic:pic>
              </a:graphicData>
            </a:graphic>
          </wp:inline>
        </w:drawing>
      </w:r>
    </w:p>
    <w:p w14:paraId="083A31B4" w14:textId="77777777" w:rsidR="007648B0" w:rsidRPr="007648B0" w:rsidRDefault="007648B0" w:rsidP="007648B0">
      <w:pPr>
        <w:spacing w:after="0" w:line="240" w:lineRule="auto"/>
        <w:jc w:val="both"/>
        <w:rPr>
          <w:rFonts w:ascii="Calibri" w:hAnsi="Calibri" w:cs="Calibri"/>
          <w:sz w:val="20"/>
        </w:rPr>
      </w:pPr>
    </w:p>
    <w:p w14:paraId="3B918E66"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However, if you are using Java or Scala, this step is not mandatory.  But it is always good to have this done. So, let's start.  </w:t>
      </w:r>
      <w:r w:rsidRPr="00A57D93">
        <w:rPr>
          <w:rFonts w:ascii="Calibri" w:hAnsi="Calibri" w:cs="Calibri"/>
          <w:color w:val="0000FF"/>
          <w:sz w:val="20"/>
        </w:rPr>
        <w:t xml:space="preserve">The first thing is to get the Spark Binaries.  You can download the Spark binaries from spark.apache.org.  </w:t>
      </w:r>
      <w:r w:rsidRPr="007648B0">
        <w:rPr>
          <w:rFonts w:ascii="Calibri" w:hAnsi="Calibri" w:cs="Calibri"/>
          <w:sz w:val="20"/>
        </w:rPr>
        <w:t xml:space="preserve">Click the download link, and it will take you to the download page.  Here we are.  You can download the Spark selecting two things.  Spark Version and Package Type  I am interested in the Spark 3.0, so I am going to download the Spark 3 binaries.  And you can see the package type here. This Hadoop version should match with your Hadoop WinUtils.  I am going to download it for Hadoop 2.7, and that is why I took the Hadoop 2.7 for my winutils.  Make Sense?  </w:t>
      </w:r>
    </w:p>
    <w:p w14:paraId="5A10A7E2" w14:textId="77777777" w:rsidR="007648B0" w:rsidRPr="007648B0" w:rsidRDefault="007648B0" w:rsidP="007648B0">
      <w:pPr>
        <w:spacing w:after="0" w:line="240" w:lineRule="auto"/>
        <w:jc w:val="both"/>
        <w:rPr>
          <w:rFonts w:ascii="Calibri" w:hAnsi="Calibri" w:cs="Calibri"/>
          <w:sz w:val="20"/>
        </w:rPr>
      </w:pPr>
    </w:p>
    <w:p w14:paraId="4C057838"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Let's download the binaries.  Here it is.  Now, I am going to </w:t>
      </w:r>
      <w:r w:rsidRPr="00A57D93">
        <w:rPr>
          <w:rFonts w:ascii="Calibri" w:hAnsi="Calibri" w:cs="Calibri"/>
          <w:color w:val="0000FF"/>
          <w:sz w:val="20"/>
        </w:rPr>
        <w:t>Un-compress the downloaded file, and you should get a tar file</w:t>
      </w:r>
      <w:r w:rsidRPr="007648B0">
        <w:rPr>
          <w:rFonts w:ascii="Calibri" w:hAnsi="Calibri" w:cs="Calibri"/>
          <w:sz w:val="20"/>
        </w:rPr>
        <w:t xml:space="preserve">.  Now you need to extract the tar file, and you should get a Spark 3.0 directory.  Let me rename it as Spark3.  This renaming is not necessary, but I feel convenient with small directory names.  The download folder is not the right place to keep the Spark binaries.  So, I am going to copy this and place it to a safer location.  Here it is.  Good.  Now let's look into the content of the directory.  </w:t>
      </w:r>
      <w:r w:rsidRPr="00A57D93">
        <w:rPr>
          <w:rFonts w:ascii="Calibri" w:hAnsi="Calibri" w:cs="Calibri"/>
          <w:color w:val="0000FF"/>
          <w:sz w:val="20"/>
        </w:rPr>
        <w:t>The bin folder is the place where all your Spark command-line tools are included.  You will see two versions of every command.  The first one is a shell script,</w:t>
      </w:r>
      <w:r w:rsidRPr="00A57D93">
        <w:rPr>
          <w:rFonts w:ascii="Tahoma" w:hAnsi="Tahoma" w:cs="Tahoma"/>
          <w:color w:val="0000FF"/>
          <w:sz w:val="20"/>
        </w:rPr>
        <w:t>ย</w:t>
      </w:r>
      <w:r w:rsidRPr="00A57D93">
        <w:rPr>
          <w:rFonts w:ascii="Calibri" w:hAnsi="Calibri" w:cs="Calibri"/>
          <w:color w:val="0000FF"/>
          <w:sz w:val="20"/>
        </w:rPr>
        <w:t xml:space="preserve"> and the other one is a CMD file.  I will be using windows laptop, so I am going to use the cmd files.  </w:t>
      </w:r>
      <w:r w:rsidRPr="007648B0">
        <w:rPr>
          <w:rFonts w:ascii="Calibri" w:hAnsi="Calibri" w:cs="Calibri"/>
          <w:sz w:val="20"/>
        </w:rPr>
        <w:t xml:space="preserve">However, you can use shell scripts on Linux and Mac machines in the same manner.  There are other directories as well.  But let's not worry about them at this stage.  Great!  The first part of installing Spark binaries are over.  </w:t>
      </w:r>
    </w:p>
    <w:p w14:paraId="08E1E47F" w14:textId="77777777" w:rsidR="007648B0" w:rsidRPr="007648B0" w:rsidRDefault="007648B0" w:rsidP="007648B0">
      <w:pPr>
        <w:spacing w:after="0" w:line="240" w:lineRule="auto"/>
        <w:jc w:val="both"/>
        <w:rPr>
          <w:rFonts w:ascii="Calibri" w:hAnsi="Calibri" w:cs="Calibri"/>
          <w:sz w:val="20"/>
        </w:rPr>
      </w:pPr>
    </w:p>
    <w:p w14:paraId="5D07A20B"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Before you start using Apache Spark, you must set some environment variables and modify some configuration files.  Here is the list.  Let's do it one by one.  </w:t>
      </w:r>
    </w:p>
    <w:p w14:paraId="08E06BE6" w14:textId="77777777" w:rsidR="007648B0" w:rsidRPr="007648B0" w:rsidRDefault="007648B0" w:rsidP="007648B0">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6088"/>
      </w:tblGrid>
      <w:tr w:rsidR="007648B0" w:rsidRPr="007648B0" w14:paraId="76F7ADA5" w14:textId="77777777" w:rsidTr="00DD286D">
        <w:tc>
          <w:tcPr>
            <w:tcW w:w="4068" w:type="dxa"/>
          </w:tcPr>
          <w:p w14:paraId="2497F940" w14:textId="77777777" w:rsidR="007648B0" w:rsidRPr="007648B0" w:rsidRDefault="007648B0" w:rsidP="007648B0">
            <w:pPr>
              <w:jc w:val="both"/>
              <w:rPr>
                <w:rFonts w:ascii="Calibri" w:hAnsi="Calibri" w:cs="Calibri"/>
                <w:sz w:val="20"/>
              </w:rPr>
            </w:pPr>
            <w:r w:rsidRPr="007648B0">
              <w:rPr>
                <w:noProof/>
                <w:lang w:val="en-US"/>
              </w:rPr>
              <w:drawing>
                <wp:inline distT="0" distB="0" distL="0" distR="0" wp14:anchorId="37E27BF7" wp14:editId="06BA9604">
                  <wp:extent cx="2435961" cy="1274992"/>
                  <wp:effectExtent l="19050" t="19050" r="21590" b="20955"/>
                  <wp:docPr id="2349" name="Picture 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438340" cy="1276237"/>
                          </a:xfrm>
                          <a:prstGeom prst="rect">
                            <a:avLst/>
                          </a:prstGeom>
                          <a:ln>
                            <a:solidFill>
                              <a:srgbClr val="4F81BD"/>
                            </a:solidFill>
                          </a:ln>
                        </pic:spPr>
                      </pic:pic>
                    </a:graphicData>
                  </a:graphic>
                </wp:inline>
              </w:drawing>
            </w:r>
          </w:p>
        </w:tc>
        <w:tc>
          <w:tcPr>
            <w:tcW w:w="6352" w:type="dxa"/>
          </w:tcPr>
          <w:p w14:paraId="7541C38B" w14:textId="77777777" w:rsidR="007648B0" w:rsidRPr="007648B0" w:rsidRDefault="007648B0" w:rsidP="007648B0">
            <w:pPr>
              <w:jc w:val="both"/>
              <w:rPr>
                <w:rFonts w:ascii="Calibri" w:hAnsi="Calibri" w:cs="Calibri"/>
                <w:sz w:val="20"/>
              </w:rPr>
            </w:pPr>
            <w:r w:rsidRPr="00A57D93">
              <w:rPr>
                <w:rFonts w:ascii="Calibri" w:hAnsi="Calibri" w:cs="Calibri"/>
                <w:color w:val="0000FF"/>
                <w:sz w:val="20"/>
              </w:rPr>
              <w:t xml:space="preserve">The first thing is to set the </w:t>
            </w:r>
            <w:r w:rsidRPr="00A57D93">
              <w:rPr>
                <w:rFonts w:ascii="Calibri" w:hAnsi="Calibri" w:cs="Calibri"/>
                <w:b/>
                <w:color w:val="0000FF"/>
                <w:sz w:val="20"/>
              </w:rPr>
              <w:t>SPARK_HOME</w:t>
            </w:r>
            <w:r w:rsidRPr="00A57D93">
              <w:rPr>
                <w:rFonts w:ascii="Calibri" w:hAnsi="Calibri" w:cs="Calibri"/>
                <w:color w:val="0000FF"/>
                <w:sz w:val="20"/>
              </w:rPr>
              <w:t xml:space="preserve">.  What is my Spark Home?  </w:t>
            </w:r>
            <w:r w:rsidRPr="007648B0">
              <w:rPr>
                <w:rFonts w:ascii="Calibri" w:hAnsi="Calibri" w:cs="Calibri"/>
                <w:sz w:val="20"/>
              </w:rPr>
              <w:t xml:space="preserve">The absolute path of the spark3 folder. Right?  </w:t>
            </w:r>
            <w:r w:rsidRPr="00A57D93">
              <w:rPr>
                <w:rFonts w:ascii="Calibri" w:hAnsi="Calibri" w:cs="Calibri"/>
                <w:color w:val="0000FF"/>
                <w:sz w:val="20"/>
              </w:rPr>
              <w:t>Let me set the SPARK_HOME</w:t>
            </w:r>
            <w:r w:rsidRPr="007648B0">
              <w:rPr>
                <w:rFonts w:ascii="Calibri" w:hAnsi="Calibri" w:cs="Calibri"/>
                <w:sz w:val="20"/>
              </w:rPr>
              <w:t xml:space="preserve">.  Done.  </w:t>
            </w:r>
            <w:r w:rsidRPr="00A57D93">
              <w:rPr>
                <w:rFonts w:ascii="Calibri" w:hAnsi="Calibri" w:cs="Calibri"/>
                <w:color w:val="0000FF"/>
                <w:sz w:val="20"/>
              </w:rPr>
              <w:t>I also want to add the bin folder of the spark home to my PATH</w:t>
            </w:r>
            <w:r w:rsidRPr="007648B0">
              <w:rPr>
                <w:rFonts w:ascii="Calibri" w:hAnsi="Calibri" w:cs="Calibri"/>
                <w:sz w:val="20"/>
              </w:rPr>
              <w:t xml:space="preserve">.  Let me do it.  Great. I am done with the first item.  Let's do the next one.  </w:t>
            </w:r>
            <w:r w:rsidRPr="00A57D93">
              <w:rPr>
                <w:rFonts w:ascii="Calibri" w:hAnsi="Calibri" w:cs="Calibri"/>
                <w:color w:val="0000FF"/>
                <w:sz w:val="20"/>
              </w:rPr>
              <w:t xml:space="preserve">If you are using Python, then you must provide your python installation details to Spark.  Spark binaries do not include Python.  So, you should have already installed Python on your machine  and configure the PYSPARK_PYTHON environment variable to establish the relation.  </w:t>
            </w:r>
          </w:p>
        </w:tc>
      </w:tr>
    </w:tbl>
    <w:p w14:paraId="16CD806A" w14:textId="77777777" w:rsidR="007648B0" w:rsidRPr="007648B0" w:rsidRDefault="007648B0" w:rsidP="007648B0">
      <w:pPr>
        <w:spacing w:after="0" w:line="240" w:lineRule="auto"/>
        <w:jc w:val="both"/>
        <w:rPr>
          <w:rFonts w:ascii="Calibri" w:hAnsi="Calibri" w:cs="Calibri"/>
          <w:sz w:val="20"/>
        </w:rPr>
      </w:pPr>
    </w:p>
    <w:p w14:paraId="64C42485"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I installed the Anaconda platform on my system.  You can also get Anaconda from the following URL and install it.  I recommend using Anaconda.  However, you can have any other Python distribution, but make sure you have Python 3.7 or above.  Some older versions of Python are also supported,  but the recommendation is to use Python 3.7 or above.  Once you have Python installation, you need to find the python.exe on your machine.  I am using Anaconda.  So, let me try finding my python.exe.  Search for Anaconda and open the file location.  Here is the shortcut. But this is not what I am looking for.  Let me go to my user directory. .  Here is my Anaconda3 home  I will get inside and  here it is.  So this directory location \ python becomes my </w:t>
      </w:r>
      <w:r w:rsidRPr="007648B0">
        <w:rPr>
          <w:rFonts w:ascii="Calibri" w:hAnsi="Calibri" w:cs="Calibri"/>
          <w:sz w:val="20"/>
        </w:rPr>
        <w:lastRenderedPageBreak/>
        <w:t xml:space="preserve">PYSPARK_PYTHON.  Let me copy it and set the environment variable.  Done.  We are done with the second environment variable as well.  Let's move on to the third one.  </w:t>
      </w:r>
    </w:p>
    <w:p w14:paraId="53B9DD21" w14:textId="77777777" w:rsidR="007648B0" w:rsidRPr="007648B0" w:rsidRDefault="007648B0" w:rsidP="007648B0">
      <w:pPr>
        <w:spacing w:after="0" w:line="240" w:lineRule="auto"/>
        <w:jc w:val="both"/>
        <w:rPr>
          <w:rFonts w:ascii="Calibri" w:hAnsi="Calibri" w:cs="Calibri"/>
          <w:sz w:val="20"/>
        </w:rPr>
      </w:pPr>
    </w:p>
    <w:p w14:paraId="1C651A86"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3F19BE6B" wp14:editId="59AAD3BB">
            <wp:extent cx="4111142" cy="2147808"/>
            <wp:effectExtent l="19050" t="19050" r="22860" b="24130"/>
            <wp:docPr id="2350" name="Picture 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115788" cy="2150235"/>
                    </a:xfrm>
                    <a:prstGeom prst="rect">
                      <a:avLst/>
                    </a:prstGeom>
                    <a:ln>
                      <a:solidFill>
                        <a:srgbClr val="4F81BD"/>
                      </a:solidFill>
                    </a:ln>
                  </pic:spPr>
                </pic:pic>
              </a:graphicData>
            </a:graphic>
          </wp:inline>
        </w:drawing>
      </w:r>
    </w:p>
    <w:p w14:paraId="6DB750DB" w14:textId="77777777" w:rsidR="007648B0" w:rsidRPr="007648B0" w:rsidRDefault="007648B0" w:rsidP="007648B0">
      <w:pPr>
        <w:spacing w:after="0" w:line="240" w:lineRule="auto"/>
        <w:jc w:val="both"/>
        <w:rPr>
          <w:rFonts w:ascii="Calibri" w:hAnsi="Calibri" w:cs="Calibri"/>
          <w:sz w:val="20"/>
        </w:rPr>
      </w:pPr>
    </w:p>
    <w:p w14:paraId="2CA5DB05"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The PYTHONPATH is an environment variable which you can set to add additional directories where Python will look for modules and packages.  So, this variable should point to the following things.  The first one is the Python directory in your Spark home. Let me show you.  Here it is.  The second one is the py4j source bundle.  And this is found in your Spark-home-python-lib.  Let me show this as well.  Here it is.  Both of these should be added to your PYTHONPATH environment variable.  </w:t>
      </w:r>
    </w:p>
    <w:p w14:paraId="71D01339" w14:textId="77777777" w:rsidR="007648B0" w:rsidRPr="007648B0" w:rsidRDefault="007648B0" w:rsidP="007648B0">
      <w:pPr>
        <w:spacing w:after="0" w:line="240" w:lineRule="auto"/>
        <w:jc w:val="both"/>
        <w:rPr>
          <w:rFonts w:ascii="Calibri" w:hAnsi="Calibri" w:cs="Calibri"/>
          <w:sz w:val="20"/>
        </w:rPr>
      </w:pPr>
    </w:p>
    <w:p w14:paraId="567E6BB0"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09898401" wp14:editId="7B99D062">
            <wp:extent cx="5943600" cy="5943600"/>
            <wp:effectExtent l="0" t="0" r="0" b="0"/>
            <wp:docPr id="2351" name="Picture 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5943600"/>
                    </a:xfrm>
                    <a:prstGeom prst="rect">
                      <a:avLst/>
                    </a:prstGeom>
                  </pic:spPr>
                </pic:pic>
              </a:graphicData>
            </a:graphic>
          </wp:inline>
        </w:drawing>
      </w:r>
    </w:p>
    <w:p w14:paraId="4AF6340D" w14:textId="77777777" w:rsidR="007648B0" w:rsidRPr="007648B0" w:rsidRDefault="007648B0" w:rsidP="007648B0">
      <w:pPr>
        <w:spacing w:after="0" w:line="240" w:lineRule="auto"/>
        <w:jc w:val="both"/>
        <w:rPr>
          <w:rFonts w:ascii="Calibri" w:hAnsi="Calibri" w:cs="Calibri"/>
          <w:sz w:val="20"/>
        </w:rPr>
      </w:pPr>
    </w:p>
    <w:p w14:paraId="6237ACE3"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Path setting is as below</w:t>
      </w:r>
    </w:p>
    <w:p w14:paraId="0CF07C53"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56DC3E61" wp14:editId="5A51F5F7">
            <wp:extent cx="3920947" cy="3750471"/>
            <wp:effectExtent l="0" t="0" r="3810" b="2540"/>
            <wp:docPr id="2352" name="Picture 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921567" cy="3751064"/>
                    </a:xfrm>
                    <a:prstGeom prst="rect">
                      <a:avLst/>
                    </a:prstGeom>
                  </pic:spPr>
                </pic:pic>
              </a:graphicData>
            </a:graphic>
          </wp:inline>
        </w:drawing>
      </w:r>
    </w:p>
    <w:p w14:paraId="00DE394C" w14:textId="77777777" w:rsidR="007648B0" w:rsidRPr="007648B0" w:rsidRDefault="007648B0" w:rsidP="007648B0">
      <w:pPr>
        <w:spacing w:after="0" w:line="240" w:lineRule="auto"/>
        <w:jc w:val="both"/>
        <w:rPr>
          <w:rFonts w:ascii="Calibri" w:hAnsi="Calibri" w:cs="Calibri"/>
          <w:sz w:val="20"/>
        </w:rPr>
      </w:pPr>
    </w:p>
    <w:p w14:paraId="6848D47A"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Let me do it.  Great! We fulfilled the third requirement.  </w:t>
      </w:r>
      <w:r w:rsidRPr="004B3B15">
        <w:rPr>
          <w:rFonts w:ascii="Calibri" w:hAnsi="Calibri" w:cs="Calibri"/>
          <w:color w:val="0000FF"/>
          <w:sz w:val="20"/>
        </w:rPr>
        <w:t>The next one is the log4j properties.  Spark gives you a template for the log4j.  You will find it in the spark-home-conf directory.</w:t>
      </w:r>
      <w:r w:rsidRPr="007648B0">
        <w:rPr>
          <w:rFonts w:ascii="Calibri" w:hAnsi="Calibri" w:cs="Calibri"/>
          <w:sz w:val="20"/>
        </w:rPr>
        <w:t xml:space="preserve">  Here it is.  </w:t>
      </w:r>
    </w:p>
    <w:p w14:paraId="4D0C2B2E" w14:textId="77777777" w:rsidR="007648B0" w:rsidRPr="007648B0" w:rsidRDefault="007648B0" w:rsidP="007648B0">
      <w:pPr>
        <w:spacing w:after="0" w:line="240" w:lineRule="auto"/>
        <w:jc w:val="both"/>
        <w:rPr>
          <w:rFonts w:ascii="Calibri" w:hAnsi="Calibri" w:cs="Calibri"/>
          <w:sz w:val="20"/>
        </w:rPr>
      </w:pPr>
    </w:p>
    <w:p w14:paraId="66E1675D"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1555DFB2" wp14:editId="1A7376C6">
            <wp:extent cx="5943600" cy="1859915"/>
            <wp:effectExtent l="0" t="0" r="0" b="6985"/>
            <wp:docPr id="2353" name="Picture 2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1859915"/>
                    </a:xfrm>
                    <a:prstGeom prst="rect">
                      <a:avLst/>
                    </a:prstGeom>
                  </pic:spPr>
                </pic:pic>
              </a:graphicData>
            </a:graphic>
          </wp:inline>
        </w:drawing>
      </w:r>
    </w:p>
    <w:p w14:paraId="70474AF3" w14:textId="77777777" w:rsidR="007648B0" w:rsidRPr="007648B0" w:rsidRDefault="007648B0" w:rsidP="007648B0">
      <w:pPr>
        <w:spacing w:after="0" w:line="240" w:lineRule="auto"/>
        <w:jc w:val="both"/>
        <w:rPr>
          <w:rFonts w:ascii="Calibri" w:hAnsi="Calibri" w:cs="Calibri"/>
          <w:sz w:val="20"/>
        </w:rPr>
      </w:pPr>
    </w:p>
    <w:p w14:paraId="7A134941" w14:textId="77777777" w:rsidR="007648B0" w:rsidRPr="004B3B15" w:rsidRDefault="007648B0" w:rsidP="007648B0">
      <w:pPr>
        <w:spacing w:after="0" w:line="240" w:lineRule="auto"/>
        <w:jc w:val="both"/>
        <w:rPr>
          <w:rFonts w:ascii="Calibri" w:hAnsi="Calibri" w:cs="Calibri"/>
          <w:color w:val="0000FF"/>
          <w:sz w:val="20"/>
        </w:rPr>
      </w:pPr>
      <w:r w:rsidRPr="004B3B15">
        <w:rPr>
          <w:rFonts w:ascii="Calibri" w:hAnsi="Calibri" w:cs="Calibri"/>
          <w:color w:val="0000FF"/>
          <w:sz w:val="20"/>
        </w:rPr>
        <w:t xml:space="preserve">All we need to do is to rename it and remove the dot-template extension.  The default file is good enough. However, I recommend making a small change.  Open the file and change the root level to WARN.  </w:t>
      </w:r>
    </w:p>
    <w:p w14:paraId="50EE41EA" w14:textId="77777777" w:rsidR="007648B0" w:rsidRPr="007648B0" w:rsidRDefault="007648B0" w:rsidP="007648B0">
      <w:pPr>
        <w:spacing w:after="0" w:line="240" w:lineRule="auto"/>
        <w:jc w:val="both"/>
        <w:rPr>
          <w:rFonts w:ascii="Calibri" w:hAnsi="Calibri" w:cs="Calibri"/>
          <w:sz w:val="20"/>
        </w:rPr>
      </w:pPr>
    </w:p>
    <w:p w14:paraId="5F639F39"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5AA04BDE" wp14:editId="528B577E">
            <wp:extent cx="5943600" cy="3306445"/>
            <wp:effectExtent l="19050" t="19050" r="19050" b="27305"/>
            <wp:docPr id="2354" name="Picture 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06445"/>
                    </a:xfrm>
                    <a:prstGeom prst="rect">
                      <a:avLst/>
                    </a:prstGeom>
                    <a:ln>
                      <a:solidFill>
                        <a:srgbClr val="4F81BD"/>
                      </a:solidFill>
                    </a:ln>
                  </pic:spPr>
                </pic:pic>
              </a:graphicData>
            </a:graphic>
          </wp:inline>
        </w:drawing>
      </w:r>
    </w:p>
    <w:p w14:paraId="0BE03928" w14:textId="77777777" w:rsidR="007648B0" w:rsidRPr="007648B0" w:rsidRDefault="007648B0" w:rsidP="007648B0">
      <w:pPr>
        <w:spacing w:after="0" w:line="240" w:lineRule="auto"/>
        <w:jc w:val="both"/>
        <w:rPr>
          <w:rFonts w:ascii="Calibri" w:hAnsi="Calibri" w:cs="Calibri"/>
          <w:sz w:val="20"/>
        </w:rPr>
      </w:pPr>
    </w:p>
    <w:p w14:paraId="33FD7924" w14:textId="77777777" w:rsidR="007648B0" w:rsidRPr="004B3B15" w:rsidRDefault="007648B0" w:rsidP="007648B0">
      <w:pPr>
        <w:spacing w:after="0" w:line="240" w:lineRule="auto"/>
        <w:jc w:val="both"/>
        <w:rPr>
          <w:rFonts w:ascii="Calibri" w:hAnsi="Calibri" w:cs="Calibri"/>
          <w:color w:val="0000FF"/>
          <w:sz w:val="20"/>
        </w:rPr>
      </w:pPr>
      <w:r w:rsidRPr="004B3B15">
        <w:rPr>
          <w:rFonts w:ascii="Calibri" w:hAnsi="Calibri" w:cs="Calibri"/>
          <w:color w:val="0000FF"/>
          <w:sz w:val="20"/>
        </w:rPr>
        <w:t xml:space="preserve">This small change will disable the INFO messages and show you only Warnings and Errors.  Save the file, and you are done.  The next one is spark-defaults.conf. </w:t>
      </w:r>
    </w:p>
    <w:p w14:paraId="1E1D2A1B" w14:textId="77777777" w:rsidR="007648B0" w:rsidRPr="007648B0" w:rsidRDefault="007648B0" w:rsidP="007648B0">
      <w:pPr>
        <w:spacing w:after="0" w:line="240" w:lineRule="auto"/>
        <w:jc w:val="both"/>
        <w:rPr>
          <w:rFonts w:ascii="Calibri" w:hAnsi="Calibri" w:cs="Calibri"/>
          <w:sz w:val="20"/>
        </w:rPr>
      </w:pPr>
    </w:p>
    <w:p w14:paraId="5FE500FC"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46A8606E" wp14:editId="448825C4">
            <wp:extent cx="5943600" cy="1888490"/>
            <wp:effectExtent l="0" t="0" r="0" b="0"/>
            <wp:docPr id="2355" name="Picture 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1888490"/>
                    </a:xfrm>
                    <a:prstGeom prst="rect">
                      <a:avLst/>
                    </a:prstGeom>
                  </pic:spPr>
                </pic:pic>
              </a:graphicData>
            </a:graphic>
          </wp:inline>
        </w:drawing>
      </w:r>
    </w:p>
    <w:p w14:paraId="6F639FB5" w14:textId="77777777" w:rsidR="007648B0" w:rsidRPr="007648B0" w:rsidRDefault="007648B0" w:rsidP="007648B0">
      <w:pPr>
        <w:spacing w:after="0" w:line="240" w:lineRule="auto"/>
        <w:jc w:val="both"/>
        <w:rPr>
          <w:rFonts w:ascii="Calibri" w:hAnsi="Calibri" w:cs="Calibri"/>
          <w:sz w:val="20"/>
        </w:rPr>
      </w:pPr>
    </w:p>
    <w:p w14:paraId="5BF2CCA0"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I am not going to make any changes to this file at this stage.  However, we will be using it in the following lectures.  However, at this stage, let's rename this file to remove the dot-template extension.  That's all. We are done. Now its time to test the setup.  Start the command window, and you can run the spark-shell command line.  Spark-shell should start smoothly. </w:t>
      </w:r>
    </w:p>
    <w:p w14:paraId="0CA1094B" w14:textId="77777777" w:rsidR="007648B0" w:rsidRPr="007648B0" w:rsidRDefault="007648B0" w:rsidP="007648B0">
      <w:pPr>
        <w:spacing w:after="0" w:line="240" w:lineRule="auto"/>
        <w:jc w:val="both"/>
        <w:rPr>
          <w:rFonts w:ascii="Calibri" w:hAnsi="Calibri" w:cs="Calibri"/>
          <w:sz w:val="20"/>
        </w:rPr>
      </w:pPr>
    </w:p>
    <w:p w14:paraId="18EE3CB1"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361DA6D2" wp14:editId="2A959F3B">
            <wp:extent cx="5943600" cy="3108960"/>
            <wp:effectExtent l="0" t="0" r="0" b="0"/>
            <wp:docPr id="2356" name="Picture 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108960"/>
                    </a:xfrm>
                    <a:prstGeom prst="rect">
                      <a:avLst/>
                    </a:prstGeom>
                  </pic:spPr>
                </pic:pic>
              </a:graphicData>
            </a:graphic>
          </wp:inline>
        </w:drawing>
      </w:r>
    </w:p>
    <w:p w14:paraId="069B1FDB" w14:textId="77777777" w:rsidR="007648B0" w:rsidRPr="007648B0" w:rsidRDefault="007648B0" w:rsidP="007648B0">
      <w:pPr>
        <w:spacing w:after="0" w:line="240" w:lineRule="auto"/>
        <w:jc w:val="both"/>
        <w:rPr>
          <w:rFonts w:ascii="Calibri" w:hAnsi="Calibri" w:cs="Calibri"/>
          <w:sz w:val="20"/>
        </w:rPr>
      </w:pPr>
    </w:p>
    <w:p w14:paraId="0821C7F7"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You might see some warnings about the illegal reflective access.  This comes if you are using Java 9 or above.  However, nothing to worry much, and you can ignore this warning.  You might also see the ProcfsMetricsGetter throwing a warning.  Just press the enter key, and you can ignore this one too.  So we started spark-shell, and that one is your Scala REPL.  Similarly, you can also start pyspark.  Go to the command line and type the pyspark. </w:t>
      </w:r>
    </w:p>
    <w:p w14:paraId="1300F313" w14:textId="77777777" w:rsidR="007648B0" w:rsidRPr="007648B0" w:rsidRDefault="007648B0" w:rsidP="007648B0">
      <w:pPr>
        <w:spacing w:after="0" w:line="240" w:lineRule="auto"/>
        <w:jc w:val="both"/>
        <w:rPr>
          <w:rFonts w:ascii="Calibri" w:hAnsi="Calibri" w:cs="Calibri"/>
          <w:sz w:val="20"/>
        </w:rPr>
      </w:pPr>
    </w:p>
    <w:p w14:paraId="2679D70D"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490A6536" wp14:editId="2ED9AD19">
            <wp:extent cx="6013094" cy="3144668"/>
            <wp:effectExtent l="0" t="0" r="6985" b="0"/>
            <wp:docPr id="2357" name="Picture 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011866" cy="3144026"/>
                    </a:xfrm>
                    <a:prstGeom prst="rect">
                      <a:avLst/>
                    </a:prstGeom>
                  </pic:spPr>
                </pic:pic>
              </a:graphicData>
            </a:graphic>
          </wp:inline>
        </w:drawing>
      </w:r>
    </w:p>
    <w:p w14:paraId="2B3BDB93" w14:textId="77777777" w:rsidR="007648B0" w:rsidRPr="007648B0" w:rsidRDefault="007648B0" w:rsidP="007648B0">
      <w:pPr>
        <w:spacing w:after="0" w:line="240" w:lineRule="auto"/>
        <w:jc w:val="both"/>
        <w:rPr>
          <w:rFonts w:ascii="Calibri" w:hAnsi="Calibri" w:cs="Calibri"/>
          <w:sz w:val="20"/>
        </w:rPr>
      </w:pPr>
    </w:p>
    <w:p w14:paraId="326365AD" w14:textId="77777777" w:rsidR="007648B0" w:rsidRPr="007648B0" w:rsidRDefault="007648B0" w:rsidP="007648B0">
      <w:pPr>
        <w:keepNext/>
        <w:keepLines/>
        <w:spacing w:after="0" w:line="240" w:lineRule="auto"/>
        <w:outlineLvl w:val="3"/>
        <w:rPr>
          <w:rFonts w:asciiTheme="majorHAnsi" w:eastAsiaTheme="majorEastAsia" w:hAnsiTheme="majorHAnsi" w:cstheme="majorBidi"/>
          <w:b/>
          <w:bCs/>
          <w:iCs/>
          <w:color w:val="4F81BD" w:themeColor="accent1"/>
        </w:rPr>
      </w:pPr>
      <w:r w:rsidRPr="007648B0">
        <w:rPr>
          <w:rFonts w:asciiTheme="majorHAnsi" w:eastAsiaTheme="majorEastAsia" w:hAnsiTheme="majorHAnsi" w:cstheme="majorBidi"/>
          <w:b/>
          <w:bCs/>
          <w:iCs/>
          <w:color w:val="4F81BD" w:themeColor="accent1"/>
        </w:rPr>
        <w:t>PySpark Setup</w:t>
      </w:r>
    </w:p>
    <w:p w14:paraId="2A407E6F" w14:textId="77777777" w:rsidR="007648B0" w:rsidRPr="007648B0" w:rsidRDefault="007648B0" w:rsidP="007648B0">
      <w:pPr>
        <w:spacing w:after="0" w:line="240" w:lineRule="auto"/>
        <w:jc w:val="both"/>
        <w:rPr>
          <w:rFonts w:ascii="Calibri" w:hAnsi="Calibri" w:cs="Calibri"/>
          <w:sz w:val="20"/>
        </w:rPr>
      </w:pPr>
    </w:p>
    <w:p w14:paraId="073F20F9"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We talked about the three steps of setting up your Spark development environment  and also finished implementing the first two-step.  In this lecture, we are going to do the third step.  I am going to help you configure and use PyCharm as your Spark development IDE.  So, let's start.  I will use the PyCharm Community edition  and assume that you already have PyCharm Idea installed on your machine.  However, if you do not have it, you can get it from the given URL.  We will be using Python as our Spark programming language.  And I already recommended Anaconda distribution,  so I am assuming that you also have Anaconda pre-installed on your system.  If you have Anaconda and PyCharm installed on your machine,  you can use PyCharm for Spark development.  No unique setup is required.  You can straightaway start using it.  Let me show you an example to make sure that we can run and test Spark Programs using PyCharm.  We will learn to create new programs.  But for now,  let's use an example and test it.  All examples and source code of this course is available in a public GitHub repository.  You can access it using the following URL.  </w:t>
      </w:r>
    </w:p>
    <w:p w14:paraId="1BE0B039" w14:textId="77777777" w:rsidR="007648B0" w:rsidRPr="007648B0" w:rsidRDefault="007648B0" w:rsidP="007648B0">
      <w:pPr>
        <w:spacing w:after="0" w:line="240" w:lineRule="auto"/>
        <w:jc w:val="both"/>
        <w:rPr>
          <w:rFonts w:ascii="Calibri" w:hAnsi="Calibri" w:cs="Calibri"/>
          <w:sz w:val="20"/>
        </w:rPr>
      </w:pPr>
    </w:p>
    <w:p w14:paraId="15D5444A"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Github Repo: </w:t>
      </w:r>
      <w:hyperlink r:id="rId26" w:history="1">
        <w:r w:rsidRPr="007648B0">
          <w:rPr>
            <w:rFonts w:ascii="Calibri" w:hAnsi="Calibri" w:cs="Calibri"/>
            <w:color w:val="0000FF"/>
            <w:sz w:val="20"/>
            <w:u w:val="single"/>
          </w:rPr>
          <w:t>https://github.com/LearningJournal/Spark-Streaming-In-Python</w:t>
        </w:r>
      </w:hyperlink>
      <w:r w:rsidRPr="007648B0">
        <w:rPr>
          <w:rFonts w:ascii="Calibri" w:hAnsi="Calibri" w:cs="Calibri"/>
          <w:sz w:val="20"/>
        </w:rPr>
        <w:t xml:space="preserve"> </w:t>
      </w:r>
    </w:p>
    <w:p w14:paraId="31A98C99" w14:textId="77777777" w:rsidR="007648B0" w:rsidRPr="007648B0" w:rsidRDefault="007648B0" w:rsidP="007648B0">
      <w:pPr>
        <w:spacing w:after="0" w:line="240" w:lineRule="auto"/>
        <w:jc w:val="both"/>
        <w:rPr>
          <w:rFonts w:ascii="Calibri" w:hAnsi="Calibri" w:cs="Calibri"/>
          <w:sz w:val="20"/>
        </w:rPr>
      </w:pPr>
    </w:p>
    <w:p w14:paraId="50838885" w14:textId="77777777" w:rsidR="007648B0" w:rsidRPr="007648B0" w:rsidRDefault="00826EDA" w:rsidP="007648B0">
      <w:pPr>
        <w:spacing w:after="0" w:line="240" w:lineRule="auto"/>
        <w:jc w:val="both"/>
        <w:rPr>
          <w:rFonts w:ascii="Calibri" w:hAnsi="Calibri" w:cs="Calibri"/>
          <w:sz w:val="20"/>
        </w:rPr>
      </w:pPr>
      <w:hyperlink r:id="rId27" w:history="1">
        <w:r w:rsidR="007648B0" w:rsidRPr="007648B0">
          <w:rPr>
            <w:rFonts w:ascii="Calibri" w:hAnsi="Calibri" w:cs="Calibri"/>
            <w:color w:val="0000FF"/>
            <w:sz w:val="20"/>
            <w:u w:val="single"/>
          </w:rPr>
          <w:t>https://github.com/LearningJournal/Spark-Streaming-In-Python/archive/refs/heads/master.zip</w:t>
        </w:r>
      </w:hyperlink>
      <w:r w:rsidR="007648B0" w:rsidRPr="007648B0">
        <w:rPr>
          <w:rFonts w:ascii="Calibri" w:hAnsi="Calibri" w:cs="Calibri"/>
          <w:sz w:val="20"/>
        </w:rPr>
        <w:t xml:space="preserve"> </w:t>
      </w:r>
    </w:p>
    <w:p w14:paraId="61194655" w14:textId="77777777" w:rsidR="007648B0" w:rsidRPr="007648B0" w:rsidRDefault="007648B0" w:rsidP="007648B0">
      <w:pPr>
        <w:spacing w:after="0" w:line="240" w:lineRule="auto"/>
        <w:jc w:val="both"/>
        <w:rPr>
          <w:rFonts w:ascii="Calibri" w:hAnsi="Calibri" w:cs="Calibri"/>
          <w:sz w:val="20"/>
        </w:rPr>
      </w:pPr>
    </w:p>
    <w:p w14:paraId="21AC19ED"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Let me download the example source code.  This is going to give you a zip file. Uncompress it and keep it at a safe place.  I am keeping it here.  Great!  Start your PyCharm IDE.  Now, we will open the Hello Spark SQL project.  Your IDE should automatically configure a virtual environment for your example project  using the latest version of Python found on your machine.  However, all the examples in this course are using Python 3.7,  so you need to make sure that your IDE is also picking up Python 3.7.  You can change it.  Go to the File menu and click settings.  Look for your project name  and select a project interpreter.  Your project interpreter should show Python 3.7.  </w:t>
      </w:r>
    </w:p>
    <w:p w14:paraId="626B53EA" w14:textId="77777777" w:rsidR="007648B0" w:rsidRPr="007648B0" w:rsidRDefault="007648B0" w:rsidP="007648B0">
      <w:pPr>
        <w:spacing w:after="0" w:line="240" w:lineRule="auto"/>
        <w:jc w:val="both"/>
        <w:rPr>
          <w:rFonts w:ascii="Calibri" w:hAnsi="Calibri" w:cs="Calibri"/>
          <w:sz w:val="20"/>
        </w:rPr>
      </w:pPr>
    </w:p>
    <w:p w14:paraId="4A7F2866"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6FD261CF" wp14:editId="74FF3835">
            <wp:extent cx="6459321" cy="2891512"/>
            <wp:effectExtent l="0" t="0" r="0" b="4445"/>
            <wp:docPr id="2358" name="Picture 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455349" cy="2889734"/>
                    </a:xfrm>
                    <a:prstGeom prst="rect">
                      <a:avLst/>
                    </a:prstGeom>
                  </pic:spPr>
                </pic:pic>
              </a:graphicData>
            </a:graphic>
          </wp:inline>
        </w:drawing>
      </w:r>
    </w:p>
    <w:p w14:paraId="0B3DBC95" w14:textId="77777777" w:rsidR="007648B0" w:rsidRPr="007648B0" w:rsidRDefault="007648B0" w:rsidP="007648B0">
      <w:pPr>
        <w:spacing w:after="0" w:line="240" w:lineRule="auto"/>
        <w:jc w:val="both"/>
        <w:rPr>
          <w:rFonts w:ascii="Calibri" w:hAnsi="Calibri" w:cs="Calibri"/>
          <w:sz w:val="20"/>
        </w:rPr>
      </w:pPr>
    </w:p>
    <w:p w14:paraId="5A784657"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If not, click the settings button and select Add.  I am using Conda virtual environment.  Change the name of your environment.  I am giving a name as PySpark3.  However, you can use whatever name you want.  Python version should be 3.7.  And make it available to all projects.  We will be using this same environment for all the projects.  Click OK, and the PyCharm will create a Conda based virtual environment for you.  You also need to add PySpark package to your Virtual Environment.  So, let me add it. t.  Search for PySpark and Install it  That's all. Done.  Great! The first Spark example is loaded in your IDE.  Now we want to run it once. Let me run it.  Here is the output.  If you see these lines, you are done with the IDE setup.  This example is not a Stream Processing Example.  However, you are running Apache Spark Example from the IDE  and you are all set to run the Spark Stream processing applications as well.  We will learn to create and run Stream Processing examples in the following sections.  One last thing.  You can safely ignore these warnings.  They will keep coming as long as you are using Java 9 or above.  I expect the Spark community to fix this problem, but they seem to be ignoring it. </w:t>
      </w:r>
    </w:p>
    <w:p w14:paraId="532F69DF" w14:textId="77777777" w:rsidR="007648B0" w:rsidRPr="007648B0" w:rsidRDefault="007648B0" w:rsidP="007648B0">
      <w:pPr>
        <w:spacing w:after="0" w:line="240" w:lineRule="auto"/>
        <w:jc w:val="both"/>
        <w:rPr>
          <w:rFonts w:ascii="Calibri" w:hAnsi="Calibri" w:cs="Calibri"/>
          <w:sz w:val="20"/>
        </w:rPr>
      </w:pPr>
    </w:p>
    <w:p w14:paraId="5CFD69ED" w14:textId="77777777" w:rsidR="007648B0" w:rsidRPr="007648B0" w:rsidRDefault="007648B0" w:rsidP="007648B0">
      <w:pPr>
        <w:keepNext/>
        <w:keepLines/>
        <w:spacing w:after="0" w:line="240" w:lineRule="auto"/>
        <w:outlineLvl w:val="3"/>
        <w:rPr>
          <w:rFonts w:asciiTheme="majorHAnsi" w:eastAsiaTheme="majorEastAsia" w:hAnsiTheme="majorHAnsi" w:cstheme="majorBidi"/>
          <w:b/>
          <w:bCs/>
          <w:iCs/>
          <w:color w:val="4F81BD" w:themeColor="accent1"/>
        </w:rPr>
      </w:pPr>
      <w:r w:rsidRPr="007648B0">
        <w:rPr>
          <w:rFonts w:asciiTheme="majorHAnsi" w:eastAsiaTheme="majorEastAsia" w:hAnsiTheme="majorHAnsi" w:cstheme="majorBidi"/>
          <w:b/>
          <w:bCs/>
          <w:iCs/>
          <w:color w:val="4F81BD" w:themeColor="accent1"/>
        </w:rPr>
        <w:t>Kafka Setup</w:t>
      </w:r>
    </w:p>
    <w:p w14:paraId="00D581BE" w14:textId="77777777" w:rsidR="007648B0" w:rsidRPr="007648B0" w:rsidRDefault="007648B0" w:rsidP="007648B0">
      <w:pPr>
        <w:spacing w:after="0" w:line="240" w:lineRule="auto"/>
        <w:jc w:val="both"/>
        <w:rPr>
          <w:rFonts w:ascii="Calibri" w:hAnsi="Calibri" w:cs="Calibri"/>
          <w:sz w:val="20"/>
        </w:rPr>
      </w:pPr>
    </w:p>
    <w:p w14:paraId="19DF04EE"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We learned to install and set up the Spark development environment on our local machines.  However, </w:t>
      </w:r>
      <w:r w:rsidRPr="004B3B15">
        <w:rPr>
          <w:rFonts w:ascii="Calibri" w:hAnsi="Calibri" w:cs="Calibri"/>
          <w:color w:val="0000FF"/>
          <w:sz w:val="20"/>
        </w:rPr>
        <w:t xml:space="preserve">Stream processing in Apache Spark often works with Apache Kafka.  Apache Kafka is the most popular real-time data integration system,  and Spark often reads data in real-time from a Kafka server.  So, you may also need to set up Kafka Server on your machine.  </w:t>
      </w:r>
      <w:r w:rsidRPr="007648B0">
        <w:rPr>
          <w:rFonts w:ascii="Calibri" w:hAnsi="Calibri" w:cs="Calibri"/>
          <w:sz w:val="20"/>
        </w:rPr>
        <w:t>In this video, I will help you set up a single node Kafka cluster on your local machine.  I will also take it further and run a command line producer and consumer tools to test your Kafka installation.  So, let's start.  The first thing is to</w:t>
      </w:r>
      <w:r w:rsidRPr="00557478">
        <w:rPr>
          <w:rFonts w:ascii="Calibri" w:hAnsi="Calibri" w:cs="Calibri"/>
          <w:color w:val="0000FF"/>
          <w:sz w:val="20"/>
        </w:rPr>
        <w:t xml:space="preserve"> download the Kafka binaries. </w:t>
      </w:r>
      <w:r w:rsidRPr="007648B0">
        <w:rPr>
          <w:rFonts w:ascii="Calibri" w:hAnsi="Calibri" w:cs="Calibri"/>
          <w:sz w:val="20"/>
        </w:rPr>
        <w:t xml:space="preserve"> So, go to the Apache Kafka website. Hit the download button.  </w:t>
      </w:r>
    </w:p>
    <w:p w14:paraId="1BCCED10" w14:textId="77777777" w:rsidR="007648B0" w:rsidRPr="007648B0" w:rsidRDefault="007648B0" w:rsidP="007648B0">
      <w:pPr>
        <w:spacing w:after="0" w:line="240" w:lineRule="auto"/>
        <w:jc w:val="both"/>
        <w:rPr>
          <w:rFonts w:ascii="Calibri" w:hAnsi="Calibri" w:cs="Calibri"/>
          <w:sz w:val="20"/>
        </w:rPr>
      </w:pPr>
    </w:p>
    <w:p w14:paraId="1FAF528C" w14:textId="77777777" w:rsidR="007648B0" w:rsidRPr="00557478" w:rsidRDefault="007648B0" w:rsidP="007648B0">
      <w:pPr>
        <w:spacing w:after="0" w:line="240" w:lineRule="auto"/>
        <w:jc w:val="both"/>
        <w:rPr>
          <w:rFonts w:ascii="Calibri" w:hAnsi="Calibri" w:cs="Calibri"/>
          <w:color w:val="0000FF"/>
          <w:sz w:val="20"/>
        </w:rPr>
      </w:pPr>
      <w:r w:rsidRPr="007648B0">
        <w:rPr>
          <w:rFonts w:ascii="Calibri" w:hAnsi="Calibri" w:cs="Calibri"/>
          <w:sz w:val="20"/>
        </w:rPr>
        <w:t xml:space="preserve">We are looking for a binary download.  You can get any of these versions, but let's take the which is build with Scala 2.12.  Our Spark is also built for Scala 2.12, so keeping Spark and Kafka both to the save Scala version might be a good option.  Hit the link, and your download should start.  Here is my download. Let me uncompress it.  I got a tar file. Let me extract this one also.  Here is the Kafka directory. Let me rename it.  Then I copy it to a safer location.  Here it is.  Now let's look inside the folder.  You should see the following directory structure.  We have a bunch of directories here, but </w:t>
      </w:r>
      <w:r w:rsidRPr="00557478">
        <w:rPr>
          <w:rFonts w:ascii="Calibri" w:hAnsi="Calibri" w:cs="Calibri"/>
          <w:color w:val="0000FF"/>
          <w:sz w:val="20"/>
        </w:rPr>
        <w:t>you will be using two of these directories.  The first one is the bin directory</w:t>
      </w:r>
      <w:r w:rsidRPr="007648B0">
        <w:rPr>
          <w:rFonts w:ascii="Calibri" w:hAnsi="Calibri" w:cs="Calibri"/>
          <w:sz w:val="20"/>
        </w:rPr>
        <w:t xml:space="preserve">. Let me show you.  </w:t>
      </w:r>
      <w:r w:rsidRPr="00557478">
        <w:rPr>
          <w:rFonts w:ascii="Calibri" w:hAnsi="Calibri" w:cs="Calibri"/>
          <w:color w:val="0000FF"/>
          <w:sz w:val="20"/>
        </w:rPr>
        <w:t xml:space="preserve">The bin directory comes with a bunch of Kafka command-line tools.  All of these are shell scripts.  However, I am working on a windows machine,  and these shell scripts are not going to run on my windows laptop.  </w:t>
      </w:r>
    </w:p>
    <w:p w14:paraId="23FE8AE2" w14:textId="77777777" w:rsidR="007648B0" w:rsidRPr="007648B0" w:rsidRDefault="007648B0" w:rsidP="007648B0">
      <w:pPr>
        <w:spacing w:after="0" w:line="240" w:lineRule="auto"/>
        <w:jc w:val="both"/>
        <w:rPr>
          <w:rFonts w:ascii="Calibri" w:hAnsi="Calibri" w:cs="Calibri"/>
          <w:sz w:val="20"/>
        </w:rPr>
      </w:pPr>
    </w:p>
    <w:p w14:paraId="7722BCE7"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7E1C4CC0" wp14:editId="1EB95990">
            <wp:extent cx="5943600" cy="4514850"/>
            <wp:effectExtent l="0" t="0" r="0" b="0"/>
            <wp:docPr id="2359" name="Picture 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514850"/>
                    </a:xfrm>
                    <a:prstGeom prst="rect">
                      <a:avLst/>
                    </a:prstGeom>
                  </pic:spPr>
                </pic:pic>
              </a:graphicData>
            </a:graphic>
          </wp:inline>
        </w:drawing>
      </w:r>
    </w:p>
    <w:p w14:paraId="0AB5E657" w14:textId="77777777" w:rsidR="007648B0" w:rsidRPr="007648B0" w:rsidRDefault="007648B0" w:rsidP="007648B0">
      <w:pPr>
        <w:spacing w:after="0" w:line="240" w:lineRule="auto"/>
        <w:jc w:val="both"/>
        <w:rPr>
          <w:rFonts w:ascii="Calibri" w:hAnsi="Calibri" w:cs="Calibri"/>
          <w:sz w:val="20"/>
        </w:rPr>
      </w:pPr>
    </w:p>
    <w:p w14:paraId="7F524F93" w14:textId="77777777" w:rsidR="007648B0" w:rsidRPr="00557478" w:rsidRDefault="007648B0" w:rsidP="007648B0">
      <w:pPr>
        <w:spacing w:after="0" w:line="240" w:lineRule="auto"/>
        <w:jc w:val="both"/>
        <w:rPr>
          <w:rFonts w:ascii="Calibri" w:hAnsi="Calibri" w:cs="Calibri"/>
          <w:color w:val="0000FF"/>
          <w:sz w:val="20"/>
        </w:rPr>
      </w:pPr>
      <w:r w:rsidRPr="00557478">
        <w:rPr>
          <w:rFonts w:ascii="Calibri" w:hAnsi="Calibri" w:cs="Calibri"/>
          <w:color w:val="0000FF"/>
          <w:sz w:val="20"/>
        </w:rPr>
        <w:t xml:space="preserve">Kafka also gives you the same tools for windows.  And you can find them in the windows directory.  If you are on Windows machine like me, you will be using these batch files to run and use Kafka.  However, if you are using a Linux or a Mac machine, then you should be using the shell script.  </w:t>
      </w:r>
    </w:p>
    <w:p w14:paraId="13C3AE8B" w14:textId="77777777" w:rsidR="007648B0" w:rsidRPr="007648B0" w:rsidRDefault="007648B0" w:rsidP="007648B0">
      <w:pPr>
        <w:spacing w:after="0" w:line="240" w:lineRule="auto"/>
        <w:jc w:val="both"/>
        <w:rPr>
          <w:rFonts w:ascii="Calibri" w:hAnsi="Calibri" w:cs="Calibri"/>
          <w:sz w:val="20"/>
        </w:rPr>
      </w:pPr>
    </w:p>
    <w:p w14:paraId="550BD2F3" w14:textId="77777777" w:rsidR="007648B0" w:rsidRPr="00557478" w:rsidRDefault="007648B0" w:rsidP="007648B0">
      <w:pPr>
        <w:spacing w:after="0" w:line="240" w:lineRule="auto"/>
        <w:jc w:val="both"/>
        <w:rPr>
          <w:rFonts w:ascii="Calibri" w:hAnsi="Calibri" w:cs="Calibri"/>
          <w:color w:val="0000FF"/>
          <w:sz w:val="20"/>
        </w:rPr>
      </w:pPr>
      <w:r w:rsidRPr="007648B0">
        <w:rPr>
          <w:rFonts w:ascii="Calibri" w:hAnsi="Calibri" w:cs="Calibri"/>
          <w:sz w:val="20"/>
        </w:rPr>
        <w:t xml:space="preserve">We will come back and run some of these tools in a minute.  </w:t>
      </w:r>
      <w:r w:rsidRPr="00557478">
        <w:rPr>
          <w:rFonts w:ascii="Calibri" w:hAnsi="Calibri" w:cs="Calibri"/>
          <w:color w:val="0000FF"/>
          <w:sz w:val="20"/>
        </w:rPr>
        <w:t xml:space="preserve">Let's go to the Kafka home directory.  You also have a Config directory.  The config directory also comes with a bunch of config files.  However, we are going to use only two of these.  zookeeper.properties and server.properties. </w:t>
      </w:r>
    </w:p>
    <w:p w14:paraId="41A8A6EB" w14:textId="77777777" w:rsidR="007648B0" w:rsidRPr="007648B0" w:rsidRDefault="007648B0" w:rsidP="007648B0">
      <w:pPr>
        <w:spacing w:after="0" w:line="240" w:lineRule="auto"/>
        <w:jc w:val="both"/>
        <w:rPr>
          <w:rFonts w:ascii="Calibri" w:hAnsi="Calibri" w:cs="Calibri"/>
          <w:sz w:val="20"/>
        </w:rPr>
      </w:pPr>
    </w:p>
    <w:p w14:paraId="7E185BC3"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47ADADDF" wp14:editId="6CF42591">
            <wp:extent cx="5943600" cy="3011805"/>
            <wp:effectExtent l="0" t="0" r="0" b="0"/>
            <wp:docPr id="2360" name="Picture 2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011805"/>
                    </a:xfrm>
                    <a:prstGeom prst="rect">
                      <a:avLst/>
                    </a:prstGeom>
                  </pic:spPr>
                </pic:pic>
              </a:graphicData>
            </a:graphic>
          </wp:inline>
        </w:drawing>
      </w:r>
    </w:p>
    <w:p w14:paraId="0785323E" w14:textId="77777777" w:rsidR="007648B0" w:rsidRPr="007648B0" w:rsidRDefault="007648B0" w:rsidP="007648B0">
      <w:pPr>
        <w:spacing w:after="0" w:line="240" w:lineRule="auto"/>
        <w:jc w:val="both"/>
        <w:rPr>
          <w:rFonts w:ascii="Calibri" w:hAnsi="Calibri" w:cs="Calibri"/>
          <w:sz w:val="20"/>
        </w:rPr>
      </w:pPr>
    </w:p>
    <w:p w14:paraId="1BE5254E" w14:textId="77777777" w:rsidR="007648B0" w:rsidRPr="00557478" w:rsidRDefault="007648B0" w:rsidP="007648B0">
      <w:pPr>
        <w:spacing w:after="0" w:line="240" w:lineRule="auto"/>
        <w:jc w:val="both"/>
        <w:rPr>
          <w:rFonts w:ascii="Calibri" w:hAnsi="Calibri" w:cs="Calibri"/>
          <w:color w:val="0000FF"/>
          <w:sz w:val="20"/>
        </w:rPr>
      </w:pPr>
      <w:r w:rsidRPr="00557478">
        <w:rPr>
          <w:rFonts w:ascii="Calibri" w:hAnsi="Calibri" w:cs="Calibri"/>
          <w:color w:val="0000FF"/>
          <w:sz w:val="20"/>
        </w:rPr>
        <w:t xml:space="preserve">The </w:t>
      </w:r>
      <w:r w:rsidRPr="00557478">
        <w:rPr>
          <w:rFonts w:ascii="Consolas" w:hAnsi="Consolas" w:cs="Calibri"/>
          <w:color w:val="C00000"/>
          <w:sz w:val="20"/>
        </w:rPr>
        <w:t>zookeeper.properties</w:t>
      </w:r>
      <w:r w:rsidRPr="00557478">
        <w:rPr>
          <w:rFonts w:ascii="Calibri" w:hAnsi="Calibri" w:cs="Calibri"/>
          <w:color w:val="0000FF"/>
          <w:sz w:val="20"/>
        </w:rPr>
        <w:t xml:space="preserve"> file is used by the zookeeper server,  and the </w:t>
      </w:r>
      <w:r w:rsidRPr="00557478">
        <w:rPr>
          <w:rFonts w:ascii="Consolas" w:hAnsi="Consolas" w:cs="Calibri"/>
          <w:color w:val="C00000"/>
          <w:sz w:val="20"/>
        </w:rPr>
        <w:t>server-properties</w:t>
      </w:r>
      <w:r w:rsidRPr="00557478">
        <w:rPr>
          <w:rFonts w:ascii="Calibri" w:hAnsi="Calibri" w:cs="Calibri"/>
          <w:color w:val="0000FF"/>
          <w:sz w:val="20"/>
        </w:rPr>
        <w:t xml:space="preserve"> file is used by the Kafka broker.  These files come with a default configuration, and it should work out of the box.  However, I want to make some </w:t>
      </w:r>
      <w:r w:rsidRPr="00557478">
        <w:rPr>
          <w:rFonts w:ascii="Calibri" w:hAnsi="Calibri" w:cs="Calibri"/>
          <w:color w:val="0000FF"/>
          <w:sz w:val="20"/>
        </w:rPr>
        <w:lastRenderedPageBreak/>
        <w:t xml:space="preserve">changes to these files.  Let's do it for the zookeeper.properties.  Open the zookeeper configuration file.  It is a small file. You will see a configuration for the data directory.  </w:t>
      </w:r>
    </w:p>
    <w:p w14:paraId="40D4DE54" w14:textId="77777777" w:rsidR="007648B0" w:rsidRPr="007648B0" w:rsidRDefault="007648B0" w:rsidP="007648B0">
      <w:pPr>
        <w:spacing w:after="0" w:line="240" w:lineRule="auto"/>
        <w:jc w:val="both"/>
        <w:rPr>
          <w:rFonts w:ascii="Calibri" w:hAnsi="Calibri" w:cs="Calibri"/>
          <w:sz w:val="20"/>
        </w:rPr>
      </w:pPr>
    </w:p>
    <w:p w14:paraId="416210CF"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6D52188B" wp14:editId="018489DB">
            <wp:extent cx="5943600" cy="3207385"/>
            <wp:effectExtent l="19050" t="19050" r="19050" b="12065"/>
            <wp:docPr id="2361" name="Picture 2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207385"/>
                    </a:xfrm>
                    <a:prstGeom prst="rect">
                      <a:avLst/>
                    </a:prstGeom>
                    <a:ln>
                      <a:solidFill>
                        <a:srgbClr val="4F81BD"/>
                      </a:solidFill>
                    </a:ln>
                  </pic:spPr>
                </pic:pic>
              </a:graphicData>
            </a:graphic>
          </wp:inline>
        </w:drawing>
      </w:r>
    </w:p>
    <w:p w14:paraId="6A2BBC4C" w14:textId="77777777" w:rsidR="007648B0" w:rsidRPr="007648B0" w:rsidRDefault="007648B0" w:rsidP="007648B0">
      <w:pPr>
        <w:spacing w:after="0" w:line="240" w:lineRule="auto"/>
        <w:jc w:val="both"/>
        <w:rPr>
          <w:rFonts w:ascii="Calibri" w:hAnsi="Calibri" w:cs="Calibri"/>
          <w:sz w:val="20"/>
        </w:rPr>
      </w:pPr>
    </w:p>
    <w:p w14:paraId="2AE3AD6A" w14:textId="77777777" w:rsidR="007648B0" w:rsidRPr="00557478" w:rsidRDefault="007648B0" w:rsidP="007648B0">
      <w:pPr>
        <w:spacing w:after="0" w:line="240" w:lineRule="auto"/>
        <w:jc w:val="both"/>
        <w:rPr>
          <w:rFonts w:ascii="Calibri" w:hAnsi="Calibri" w:cs="Calibri"/>
          <w:color w:val="0000FF"/>
          <w:sz w:val="20"/>
        </w:rPr>
      </w:pPr>
      <w:r w:rsidRPr="00557478">
        <w:rPr>
          <w:rFonts w:ascii="Calibri" w:hAnsi="Calibri" w:cs="Calibri"/>
          <w:color w:val="0000FF"/>
          <w:sz w:val="20"/>
        </w:rPr>
        <w:t xml:space="preserve">This configuration sets the zookeeper data file location.  The current value looks fine, but I want to change it to something like this.  Now, when I am starting the zookeeper server,  it will create the Kafka-logs folder in my current directory and then a zookeeper folder inside it.  All the zookeeper data will be saved in the Kafka-logs\zookeeper directory.  That's all I wanted to change.  Save it and done.  Now we will modify the server.properties file.  This one is a bigger file,  and most of the default values are good enough to start a Kafka server on a local machine.  However, I want to make some changes.  </w:t>
      </w:r>
    </w:p>
    <w:p w14:paraId="7B80945F" w14:textId="77777777" w:rsidR="007648B0" w:rsidRPr="007648B0" w:rsidRDefault="007648B0" w:rsidP="007648B0">
      <w:pPr>
        <w:spacing w:after="0" w:line="240" w:lineRule="auto"/>
        <w:jc w:val="both"/>
        <w:rPr>
          <w:rFonts w:ascii="Calibri" w:hAnsi="Calibri" w:cs="Calibri"/>
          <w:sz w:val="20"/>
        </w:rPr>
      </w:pPr>
    </w:p>
    <w:p w14:paraId="0EC8EAB0"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54A945B0" wp14:editId="7CE35471">
            <wp:extent cx="5943600" cy="3011805"/>
            <wp:effectExtent l="0" t="0" r="0" b="0"/>
            <wp:docPr id="2362" name="Picture 2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011805"/>
                    </a:xfrm>
                    <a:prstGeom prst="rect">
                      <a:avLst/>
                    </a:prstGeom>
                  </pic:spPr>
                </pic:pic>
              </a:graphicData>
            </a:graphic>
          </wp:inline>
        </w:drawing>
      </w:r>
    </w:p>
    <w:p w14:paraId="4CE02440" w14:textId="77777777" w:rsidR="007648B0" w:rsidRPr="007648B0" w:rsidRDefault="007648B0" w:rsidP="007648B0">
      <w:pPr>
        <w:spacing w:after="0" w:line="240" w:lineRule="auto"/>
        <w:jc w:val="both"/>
        <w:rPr>
          <w:rFonts w:ascii="Calibri" w:hAnsi="Calibri" w:cs="Calibri"/>
          <w:sz w:val="20"/>
        </w:rPr>
      </w:pPr>
    </w:p>
    <w:p w14:paraId="4DDB7B93" w14:textId="77777777" w:rsidR="007648B0" w:rsidRPr="00557478" w:rsidRDefault="007648B0" w:rsidP="007648B0">
      <w:pPr>
        <w:spacing w:after="0" w:line="240" w:lineRule="auto"/>
        <w:jc w:val="both"/>
        <w:rPr>
          <w:rFonts w:ascii="Calibri" w:hAnsi="Calibri" w:cs="Calibri"/>
          <w:color w:val="0000FF"/>
          <w:sz w:val="20"/>
        </w:rPr>
      </w:pPr>
      <w:r w:rsidRPr="00557478">
        <w:rPr>
          <w:rFonts w:ascii="Calibri" w:hAnsi="Calibri" w:cs="Calibri"/>
          <w:color w:val="0000FF"/>
          <w:sz w:val="20"/>
        </w:rPr>
        <w:t xml:space="preserve">The first change is to uncomment the listener's port configuration.  This is an optional change.  You can even leave it commented, and the default port is always 9092.  However, I wanted to uncomment it.  </w:t>
      </w:r>
    </w:p>
    <w:p w14:paraId="78208573" w14:textId="77777777" w:rsidR="007648B0" w:rsidRPr="007648B0" w:rsidRDefault="007648B0" w:rsidP="007648B0">
      <w:pPr>
        <w:spacing w:after="0" w:line="240" w:lineRule="auto"/>
        <w:jc w:val="both"/>
        <w:rPr>
          <w:rFonts w:ascii="Calibri" w:hAnsi="Calibri" w:cs="Calibri"/>
          <w:sz w:val="20"/>
        </w:rPr>
      </w:pPr>
    </w:p>
    <w:p w14:paraId="12AC7ED2"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382B60BF" wp14:editId="732B563A">
            <wp:extent cx="5943600" cy="2590165"/>
            <wp:effectExtent l="19050" t="19050" r="19050" b="19685"/>
            <wp:docPr id="2363" name="Picture 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590165"/>
                    </a:xfrm>
                    <a:prstGeom prst="rect">
                      <a:avLst/>
                    </a:prstGeom>
                    <a:ln>
                      <a:solidFill>
                        <a:srgbClr val="4F81BD"/>
                      </a:solidFill>
                    </a:ln>
                  </pic:spPr>
                </pic:pic>
              </a:graphicData>
            </a:graphic>
          </wp:inline>
        </w:drawing>
      </w:r>
    </w:p>
    <w:p w14:paraId="7E8A0372" w14:textId="77777777" w:rsidR="007648B0" w:rsidRPr="007648B0" w:rsidRDefault="007648B0" w:rsidP="007648B0">
      <w:pPr>
        <w:spacing w:after="0" w:line="240" w:lineRule="auto"/>
        <w:jc w:val="both"/>
        <w:rPr>
          <w:rFonts w:ascii="Calibri" w:hAnsi="Calibri" w:cs="Calibri"/>
          <w:sz w:val="20"/>
        </w:rPr>
      </w:pPr>
    </w:p>
    <w:p w14:paraId="0FB31F5B" w14:textId="77777777" w:rsidR="007648B0" w:rsidRPr="001553A7" w:rsidRDefault="007648B0" w:rsidP="007648B0">
      <w:pPr>
        <w:spacing w:after="0" w:line="240" w:lineRule="auto"/>
        <w:jc w:val="both"/>
        <w:rPr>
          <w:rFonts w:ascii="Calibri" w:hAnsi="Calibri" w:cs="Calibri"/>
          <w:color w:val="0000FF"/>
          <w:sz w:val="20"/>
        </w:rPr>
      </w:pPr>
      <w:r w:rsidRPr="001553A7">
        <w:rPr>
          <w:rFonts w:ascii="Calibri" w:hAnsi="Calibri" w:cs="Calibri"/>
          <w:color w:val="0000FF"/>
          <w:sz w:val="20"/>
        </w:rPr>
        <w:t xml:space="preserve">Rest all remains the same, and we scroll down to the </w:t>
      </w:r>
      <w:r w:rsidRPr="001553A7">
        <w:rPr>
          <w:rFonts w:ascii="Consolas" w:hAnsi="Consolas" w:cs="Calibri"/>
          <w:color w:val="C00000"/>
          <w:sz w:val="20"/>
        </w:rPr>
        <w:t>log.dirs</w:t>
      </w:r>
      <w:r w:rsidRPr="001553A7">
        <w:rPr>
          <w:rFonts w:ascii="Calibri" w:hAnsi="Calibri" w:cs="Calibri"/>
          <w:color w:val="0000FF"/>
          <w:sz w:val="20"/>
        </w:rPr>
        <w:t xml:space="preserve"> configuration.  This configuration sets the Kafka data directory.  Same as Zookeeper, I want to change this one also and make it something like this.  So my Kafka data directory and the zookeeper data directory parent is the same,  but they use a different subdirectory.  Right?  That's all. We do not want to change anything else.  So basically, we wanted to change the data directories for Zookeeper and Kafka.  Rest all remains as the default value.  </w:t>
      </w:r>
    </w:p>
    <w:p w14:paraId="65C6B21C" w14:textId="77777777" w:rsidR="007648B0" w:rsidRPr="007648B0" w:rsidRDefault="007648B0" w:rsidP="007648B0">
      <w:pPr>
        <w:spacing w:after="0" w:line="240" w:lineRule="auto"/>
        <w:jc w:val="both"/>
        <w:rPr>
          <w:rFonts w:ascii="Calibri" w:hAnsi="Calibri" w:cs="Calibri"/>
          <w:sz w:val="20"/>
        </w:rPr>
      </w:pPr>
    </w:p>
    <w:p w14:paraId="12ABC407"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6097DCEA" wp14:editId="3D02E1F0">
            <wp:extent cx="5943600" cy="1972945"/>
            <wp:effectExtent l="19050" t="19050" r="19050" b="27305"/>
            <wp:docPr id="2364" name="Picture 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1972945"/>
                    </a:xfrm>
                    <a:prstGeom prst="rect">
                      <a:avLst/>
                    </a:prstGeom>
                    <a:ln>
                      <a:solidFill>
                        <a:srgbClr val="4F81BD"/>
                      </a:solidFill>
                    </a:ln>
                  </pic:spPr>
                </pic:pic>
              </a:graphicData>
            </a:graphic>
          </wp:inline>
        </w:drawing>
      </w:r>
    </w:p>
    <w:p w14:paraId="628BEA93" w14:textId="77777777" w:rsidR="007648B0" w:rsidRPr="007648B0" w:rsidRDefault="007648B0" w:rsidP="007648B0">
      <w:pPr>
        <w:spacing w:after="0" w:line="240" w:lineRule="auto"/>
        <w:jc w:val="both"/>
        <w:rPr>
          <w:rFonts w:ascii="Calibri" w:hAnsi="Calibri" w:cs="Calibri"/>
          <w:sz w:val="20"/>
        </w:rPr>
      </w:pPr>
    </w:p>
    <w:p w14:paraId="2CB305C9" w14:textId="77777777" w:rsidR="007648B0" w:rsidRPr="001553A7" w:rsidRDefault="007648B0" w:rsidP="007648B0">
      <w:pPr>
        <w:spacing w:after="0" w:line="240" w:lineRule="auto"/>
        <w:jc w:val="both"/>
        <w:rPr>
          <w:rFonts w:ascii="Calibri" w:hAnsi="Calibri" w:cs="Calibri"/>
          <w:color w:val="0000FF"/>
          <w:sz w:val="20"/>
        </w:rPr>
      </w:pPr>
      <w:r w:rsidRPr="001553A7">
        <w:rPr>
          <w:rFonts w:ascii="Calibri" w:hAnsi="Calibri" w:cs="Calibri"/>
          <w:color w:val="0000FF"/>
          <w:sz w:val="20"/>
        </w:rPr>
        <w:t xml:space="preserve">Now we are all set. We can start working with Kafka.  However, it is always good to set the KAFKA_HOME environment variable  and then add the bin folder to your PATH.  So, let me do it.  I am going to set my KAFKA_HOME.  What is the home directory?  The absolute path of my Kafka directory. Right?  The next thing is to add the Kafka binary to my path.  Let me do that as well.  I am going to add the absolute path of my Kafka bin directory.  Wait a minute.  I am on windows. Right? So it should be bin\windows directory. If you are on Linux or Mac machine, you should add the bin directory to your path.  But windows users will be using the batch files which are there in the windows directory.  That's all. We are all set.  Let me test it once.  I am going to follow Kafka Quickstart from the Kafka documentation.  Here it is. .  </w:t>
      </w:r>
    </w:p>
    <w:p w14:paraId="6AF1B793" w14:textId="77777777" w:rsidR="007648B0" w:rsidRPr="007648B0" w:rsidRDefault="007648B0" w:rsidP="007648B0">
      <w:pPr>
        <w:spacing w:after="0" w:line="240" w:lineRule="auto"/>
        <w:jc w:val="both"/>
        <w:rPr>
          <w:rFonts w:ascii="Calibri" w:hAnsi="Calibri" w:cs="Calibri"/>
          <w:sz w:val="20"/>
        </w:rPr>
      </w:pPr>
    </w:p>
    <w:p w14:paraId="561C6E26"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32A2815D" wp14:editId="1F49AA13">
            <wp:extent cx="6459321" cy="2944650"/>
            <wp:effectExtent l="0" t="0" r="0" b="8255"/>
            <wp:docPr id="2365" name="Picture 2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466292" cy="2947828"/>
                    </a:xfrm>
                    <a:prstGeom prst="rect">
                      <a:avLst/>
                    </a:prstGeom>
                  </pic:spPr>
                </pic:pic>
              </a:graphicData>
            </a:graphic>
          </wp:inline>
        </w:drawing>
      </w:r>
    </w:p>
    <w:p w14:paraId="1BBA8970" w14:textId="77777777" w:rsidR="007648B0" w:rsidRPr="007648B0" w:rsidRDefault="007648B0" w:rsidP="007648B0">
      <w:pPr>
        <w:spacing w:after="0" w:line="240" w:lineRule="auto"/>
        <w:jc w:val="both"/>
        <w:rPr>
          <w:rFonts w:ascii="Calibri" w:hAnsi="Calibri" w:cs="Calibri"/>
          <w:sz w:val="20"/>
        </w:rPr>
      </w:pPr>
    </w:p>
    <w:p w14:paraId="5E375B29"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Starting Kafka is a two-step process  Start the Zookeeper and Start the Kafka broker.  Here is the command to start the Zookeeper.  Let me copy it and paste it in the command window.  I am not going to use the .sh files. So, let me replace it with the .bat.  So, I am using the zookeeper-server-start.bat command to start the Zookeeper.  This command takes Zookeeper.properties file.  So, I must tell the Path for the Zookeeper.properties file.  What is the Path?  %KAFKA_HOME%/config Correct?  You can use the environment variable, or you can give the absolute path. It should work both ways.  Let me run it.  Good. Do you see this message? Binding to port 2181.  So your Zookeeper is now started. Minimize this window and leave the Zookeeper running.    Let's move on to the next step.  The next step is to start the Kafka server.  Here is the command.  I will modify this one also.  So, I am replacing the .sh with the .bat. Then I am changing it to the absolute path.  Now It should work. Right? Let's see.  Great! Do you see this message?  [KafkaServer id=0] started  So your Kafka server is also started. Minimize this window also and let Kafka running.  We are almost done.  However, I want to start a producer and a consumer to test if things are working fine.  Now let's start two more terminal windows.  I am going to use the first terminal to create a Kafka topic and start a consumer.  </w:t>
      </w:r>
    </w:p>
    <w:p w14:paraId="0CB12D0F" w14:textId="77777777" w:rsidR="007648B0" w:rsidRPr="007648B0" w:rsidRDefault="007648B0" w:rsidP="007648B0">
      <w:pPr>
        <w:spacing w:after="0" w:line="240" w:lineRule="auto"/>
        <w:jc w:val="both"/>
        <w:rPr>
          <w:rFonts w:ascii="Calibri" w:hAnsi="Calibri" w:cs="Calibri"/>
          <w:sz w:val="20"/>
        </w:rPr>
      </w:pPr>
    </w:p>
    <w:p w14:paraId="041A40EA" w14:textId="77777777" w:rsidR="007648B0" w:rsidRPr="007648B0" w:rsidRDefault="007648B0" w:rsidP="007648B0">
      <w:pPr>
        <w:spacing w:after="0" w:line="240" w:lineRule="auto"/>
        <w:jc w:val="both"/>
        <w:rPr>
          <w:rFonts w:ascii="Calibri" w:hAnsi="Calibri" w:cs="Calibri"/>
          <w:b/>
          <w:sz w:val="20"/>
        </w:rPr>
      </w:pPr>
      <w:r w:rsidRPr="007648B0">
        <w:rPr>
          <w:rFonts w:ascii="Calibri" w:hAnsi="Calibri" w:cs="Calibri"/>
          <w:b/>
          <w:sz w:val="20"/>
        </w:rPr>
        <w:t>zookeeper started</w:t>
      </w:r>
    </w:p>
    <w:p w14:paraId="7E3907C7" w14:textId="77777777" w:rsidR="007648B0" w:rsidRPr="007648B0" w:rsidRDefault="007648B0" w:rsidP="007648B0">
      <w:pPr>
        <w:spacing w:after="0" w:line="240" w:lineRule="auto"/>
        <w:jc w:val="both"/>
        <w:rPr>
          <w:rFonts w:ascii="Calibri" w:hAnsi="Calibri" w:cs="Calibri"/>
          <w:sz w:val="20"/>
        </w:rPr>
      </w:pPr>
    </w:p>
    <w:p w14:paraId="6CEC5507"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680E53D9" wp14:editId="08B38779">
            <wp:extent cx="5943600" cy="3108325"/>
            <wp:effectExtent l="0" t="0" r="0" b="0"/>
            <wp:docPr id="2366" name="Picture 2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108325"/>
                    </a:xfrm>
                    <a:prstGeom prst="rect">
                      <a:avLst/>
                    </a:prstGeom>
                  </pic:spPr>
                </pic:pic>
              </a:graphicData>
            </a:graphic>
          </wp:inline>
        </w:drawing>
      </w:r>
    </w:p>
    <w:p w14:paraId="4186D193" w14:textId="77777777" w:rsidR="007648B0" w:rsidRPr="007648B0" w:rsidRDefault="007648B0" w:rsidP="007648B0">
      <w:pPr>
        <w:spacing w:after="0" w:line="240" w:lineRule="auto"/>
        <w:jc w:val="both"/>
        <w:rPr>
          <w:rFonts w:ascii="Calibri" w:hAnsi="Calibri" w:cs="Calibri"/>
          <w:sz w:val="20"/>
        </w:rPr>
      </w:pPr>
    </w:p>
    <w:p w14:paraId="6C22BAC2" w14:textId="77777777" w:rsidR="007648B0" w:rsidRPr="007648B0" w:rsidRDefault="007648B0" w:rsidP="007648B0">
      <w:pPr>
        <w:spacing w:after="0" w:line="240" w:lineRule="auto"/>
        <w:jc w:val="both"/>
        <w:rPr>
          <w:rFonts w:ascii="Calibri" w:hAnsi="Calibri" w:cs="Calibri"/>
          <w:b/>
          <w:sz w:val="20"/>
        </w:rPr>
      </w:pPr>
      <w:r w:rsidRPr="007648B0">
        <w:rPr>
          <w:rFonts w:ascii="Calibri" w:hAnsi="Calibri" w:cs="Calibri"/>
          <w:b/>
          <w:sz w:val="20"/>
        </w:rPr>
        <w:t>Kafka server started</w:t>
      </w:r>
    </w:p>
    <w:p w14:paraId="0B6393D3" w14:textId="77777777" w:rsidR="007648B0" w:rsidRPr="007648B0" w:rsidRDefault="007648B0" w:rsidP="007648B0">
      <w:pPr>
        <w:spacing w:after="0" w:line="240" w:lineRule="auto"/>
        <w:jc w:val="both"/>
        <w:rPr>
          <w:rFonts w:ascii="Calibri" w:hAnsi="Calibri" w:cs="Calibri"/>
          <w:sz w:val="20"/>
        </w:rPr>
      </w:pPr>
    </w:p>
    <w:p w14:paraId="062AB623"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6A60E60D" wp14:editId="22666A4C">
            <wp:extent cx="5943600" cy="3108325"/>
            <wp:effectExtent l="0" t="0" r="0" b="0"/>
            <wp:docPr id="2367" name="Picture 2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108325"/>
                    </a:xfrm>
                    <a:prstGeom prst="rect">
                      <a:avLst/>
                    </a:prstGeom>
                  </pic:spPr>
                </pic:pic>
              </a:graphicData>
            </a:graphic>
          </wp:inline>
        </w:drawing>
      </w:r>
    </w:p>
    <w:p w14:paraId="2F99FDD6" w14:textId="77777777" w:rsidR="007648B0" w:rsidRPr="007648B0" w:rsidRDefault="007648B0" w:rsidP="007648B0">
      <w:pPr>
        <w:spacing w:after="0" w:line="240" w:lineRule="auto"/>
        <w:jc w:val="both"/>
        <w:rPr>
          <w:rFonts w:ascii="Calibri" w:hAnsi="Calibri" w:cs="Calibri"/>
          <w:sz w:val="20"/>
        </w:rPr>
      </w:pPr>
    </w:p>
    <w:p w14:paraId="41ABB928" w14:textId="77777777" w:rsidR="007648B0" w:rsidRPr="007648B0" w:rsidRDefault="007648B0" w:rsidP="007648B0">
      <w:pPr>
        <w:spacing w:after="0" w:line="240" w:lineRule="auto"/>
        <w:jc w:val="both"/>
        <w:rPr>
          <w:rFonts w:ascii="Calibri" w:hAnsi="Calibri" w:cs="Calibri"/>
          <w:sz w:val="20"/>
        </w:rPr>
      </w:pPr>
    </w:p>
    <w:p w14:paraId="73EB1922"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Here is the command to create a Kafka topic.  Let me change this .sh to .bat and run it.  Topic created.  </w:t>
      </w:r>
    </w:p>
    <w:p w14:paraId="1D3012E2" w14:textId="77777777" w:rsidR="007648B0" w:rsidRPr="007648B0" w:rsidRDefault="007648B0" w:rsidP="007648B0">
      <w:pPr>
        <w:spacing w:after="0" w:line="240" w:lineRule="auto"/>
        <w:jc w:val="both"/>
        <w:rPr>
          <w:rFonts w:ascii="Calibri" w:hAnsi="Calibri" w:cs="Calibri"/>
          <w:sz w:val="20"/>
        </w:rPr>
      </w:pPr>
    </w:p>
    <w:p w14:paraId="5851205F"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4E08BCD3" wp14:editId="4040D4FA">
            <wp:extent cx="5943600" cy="2769235"/>
            <wp:effectExtent l="19050" t="19050" r="19050" b="12065"/>
            <wp:docPr id="2368" name="Picture 2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769235"/>
                    </a:xfrm>
                    <a:prstGeom prst="rect">
                      <a:avLst/>
                    </a:prstGeom>
                    <a:ln>
                      <a:solidFill>
                        <a:srgbClr val="4F81BD"/>
                      </a:solidFill>
                    </a:ln>
                  </pic:spPr>
                </pic:pic>
              </a:graphicData>
            </a:graphic>
          </wp:inline>
        </w:drawing>
      </w:r>
    </w:p>
    <w:p w14:paraId="3B53C629" w14:textId="77777777" w:rsidR="007648B0" w:rsidRPr="007648B0" w:rsidRDefault="007648B0" w:rsidP="007648B0">
      <w:pPr>
        <w:spacing w:after="0" w:line="240" w:lineRule="auto"/>
        <w:jc w:val="both"/>
        <w:rPr>
          <w:rFonts w:ascii="Calibri" w:hAnsi="Calibri" w:cs="Calibri"/>
          <w:sz w:val="20"/>
        </w:rPr>
      </w:pPr>
    </w:p>
    <w:p w14:paraId="17E5F115"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12374AFF" wp14:editId="6E44D9BF">
            <wp:extent cx="5943600" cy="766445"/>
            <wp:effectExtent l="0" t="0" r="0" b="0"/>
            <wp:docPr id="2369" name="Picture 2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766445"/>
                    </a:xfrm>
                    <a:prstGeom prst="rect">
                      <a:avLst/>
                    </a:prstGeom>
                  </pic:spPr>
                </pic:pic>
              </a:graphicData>
            </a:graphic>
          </wp:inline>
        </w:drawing>
      </w:r>
    </w:p>
    <w:p w14:paraId="6B5E7277" w14:textId="77777777" w:rsidR="007648B0" w:rsidRPr="007648B0" w:rsidRDefault="007648B0" w:rsidP="007648B0">
      <w:pPr>
        <w:spacing w:after="0" w:line="240" w:lineRule="auto"/>
        <w:jc w:val="both"/>
        <w:rPr>
          <w:rFonts w:ascii="Calibri" w:hAnsi="Calibri" w:cs="Calibri"/>
          <w:sz w:val="20"/>
        </w:rPr>
      </w:pPr>
    </w:p>
    <w:p w14:paraId="215A3625"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Now, let's start a consumer.  Here is the command to start a consumer.  </w:t>
      </w:r>
    </w:p>
    <w:p w14:paraId="1CDBE71C" w14:textId="77777777" w:rsidR="007648B0" w:rsidRPr="007648B0" w:rsidRDefault="007648B0" w:rsidP="007648B0">
      <w:pPr>
        <w:spacing w:after="0" w:line="240" w:lineRule="auto"/>
        <w:jc w:val="both"/>
        <w:rPr>
          <w:rFonts w:ascii="Calibri" w:hAnsi="Calibri" w:cs="Calibri"/>
          <w:sz w:val="20"/>
        </w:rPr>
      </w:pPr>
    </w:p>
    <w:p w14:paraId="3B3DE375"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62626EAB" wp14:editId="753C80BE">
            <wp:extent cx="5943600" cy="2996565"/>
            <wp:effectExtent l="19050" t="19050" r="19050" b="13335"/>
            <wp:docPr id="2370" name="Picture 2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996565"/>
                    </a:xfrm>
                    <a:prstGeom prst="rect">
                      <a:avLst/>
                    </a:prstGeom>
                    <a:ln>
                      <a:solidFill>
                        <a:srgbClr val="4F81BD"/>
                      </a:solidFill>
                    </a:ln>
                  </pic:spPr>
                </pic:pic>
              </a:graphicData>
            </a:graphic>
          </wp:inline>
        </w:drawing>
      </w:r>
    </w:p>
    <w:p w14:paraId="504BC184" w14:textId="77777777" w:rsidR="007648B0" w:rsidRPr="007648B0" w:rsidRDefault="007648B0" w:rsidP="007648B0">
      <w:pPr>
        <w:spacing w:after="0" w:line="240" w:lineRule="auto"/>
        <w:jc w:val="both"/>
        <w:rPr>
          <w:rFonts w:ascii="Calibri" w:hAnsi="Calibri" w:cs="Calibri"/>
          <w:sz w:val="20"/>
        </w:rPr>
      </w:pPr>
    </w:p>
    <w:p w14:paraId="054BBFC5"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2D23E512" wp14:editId="5517BAAE">
            <wp:extent cx="5943600" cy="1706880"/>
            <wp:effectExtent l="0" t="0" r="0" b="7620"/>
            <wp:docPr id="2371" name="Picture 2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1706880"/>
                    </a:xfrm>
                    <a:prstGeom prst="rect">
                      <a:avLst/>
                    </a:prstGeom>
                  </pic:spPr>
                </pic:pic>
              </a:graphicData>
            </a:graphic>
          </wp:inline>
        </w:drawing>
      </w:r>
    </w:p>
    <w:p w14:paraId="4608A1BD" w14:textId="77777777" w:rsidR="007648B0" w:rsidRPr="007648B0" w:rsidRDefault="007648B0" w:rsidP="007648B0">
      <w:pPr>
        <w:spacing w:after="0" w:line="240" w:lineRule="auto"/>
        <w:jc w:val="both"/>
        <w:rPr>
          <w:rFonts w:ascii="Calibri" w:hAnsi="Calibri" w:cs="Calibri"/>
          <w:sz w:val="20"/>
        </w:rPr>
      </w:pPr>
    </w:p>
    <w:p w14:paraId="543199D7"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Change the .sh to .bat and run it.  We do not see any outcome here. But the consumer is running and listening to the Kafka topic.  Let's come to the next window. We will start a producer here.  Let me copy the command for starting a producer.  Same here also. Change it to .bat and run it.  Now the producer is running.  So, let me send some text messages from the producer. And it should come here.  Looks good. Right?  That's all.  </w:t>
      </w:r>
    </w:p>
    <w:p w14:paraId="0DE7A034" w14:textId="77777777" w:rsidR="007648B0" w:rsidRPr="007648B0" w:rsidRDefault="007648B0" w:rsidP="007648B0">
      <w:pPr>
        <w:spacing w:after="0" w:line="240" w:lineRule="auto"/>
        <w:jc w:val="both"/>
        <w:rPr>
          <w:rFonts w:ascii="Calibri" w:hAnsi="Calibri" w:cs="Calibri"/>
          <w:sz w:val="20"/>
        </w:rPr>
      </w:pPr>
    </w:p>
    <w:p w14:paraId="09F9AF3B"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0A618892" wp14:editId="5AC0F6F8">
            <wp:extent cx="5943600" cy="2396490"/>
            <wp:effectExtent l="19050" t="19050" r="19050" b="22860"/>
            <wp:docPr id="2372" name="Picture 2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396490"/>
                    </a:xfrm>
                    <a:prstGeom prst="rect">
                      <a:avLst/>
                    </a:prstGeom>
                    <a:ln>
                      <a:solidFill>
                        <a:srgbClr val="4F81BD"/>
                      </a:solidFill>
                    </a:ln>
                  </pic:spPr>
                </pic:pic>
              </a:graphicData>
            </a:graphic>
          </wp:inline>
        </w:drawing>
      </w:r>
    </w:p>
    <w:p w14:paraId="4AC410B9" w14:textId="77777777" w:rsidR="007648B0" w:rsidRPr="007648B0" w:rsidRDefault="007648B0" w:rsidP="007648B0">
      <w:pPr>
        <w:spacing w:after="0" w:line="240" w:lineRule="auto"/>
        <w:jc w:val="both"/>
        <w:rPr>
          <w:rFonts w:ascii="Calibri" w:hAnsi="Calibri" w:cs="Calibri"/>
          <w:sz w:val="20"/>
        </w:rPr>
      </w:pPr>
    </w:p>
    <w:p w14:paraId="5EC25C13"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Start the Consumer</w:t>
      </w:r>
    </w:p>
    <w:p w14:paraId="6153410F" w14:textId="77777777" w:rsidR="007648B0" w:rsidRPr="007648B0" w:rsidRDefault="007648B0" w:rsidP="007648B0">
      <w:pPr>
        <w:spacing w:after="0" w:line="240" w:lineRule="auto"/>
        <w:jc w:val="both"/>
        <w:rPr>
          <w:rFonts w:ascii="Calibri" w:hAnsi="Calibri" w:cs="Calibri"/>
          <w:sz w:val="20"/>
        </w:rPr>
      </w:pPr>
    </w:p>
    <w:p w14:paraId="51F3B577" w14:textId="77777777" w:rsidR="007648B0" w:rsidRPr="00635AC2" w:rsidRDefault="007648B0" w:rsidP="007648B0">
      <w:pPr>
        <w:spacing w:after="0" w:line="240" w:lineRule="auto"/>
        <w:rPr>
          <w:rFonts w:ascii="Consolas" w:hAnsi="Consolas"/>
          <w:color w:val="0000FF"/>
          <w:sz w:val="20"/>
        </w:rPr>
      </w:pPr>
      <w:r w:rsidRPr="007648B0">
        <w:rPr>
          <w:rFonts w:ascii="Consolas" w:hAnsi="Consolas"/>
          <w:sz w:val="20"/>
        </w:rPr>
        <w:t xml:space="preserve">$ </w:t>
      </w:r>
      <w:r w:rsidRPr="00635AC2">
        <w:rPr>
          <w:rFonts w:ascii="Consolas" w:hAnsi="Consolas"/>
          <w:color w:val="0000FF"/>
          <w:sz w:val="20"/>
        </w:rPr>
        <w:t xml:space="preserve">kafka-console-consumer.bat --topic quickstart-events --from-beginning </w:t>
      </w:r>
    </w:p>
    <w:p w14:paraId="0D8567FB" w14:textId="77777777" w:rsidR="007648B0" w:rsidRPr="007648B0" w:rsidRDefault="007648B0" w:rsidP="007648B0">
      <w:pPr>
        <w:spacing w:after="0" w:line="240" w:lineRule="auto"/>
        <w:ind w:left="3600" w:firstLine="720"/>
        <w:rPr>
          <w:rFonts w:ascii="Consolas" w:hAnsi="Consolas"/>
          <w:sz w:val="20"/>
        </w:rPr>
      </w:pPr>
      <w:r w:rsidRPr="00635AC2">
        <w:rPr>
          <w:rFonts w:ascii="Consolas" w:hAnsi="Consolas"/>
          <w:color w:val="0000FF"/>
          <w:sz w:val="20"/>
        </w:rPr>
        <w:t>--bootstrap-server</w:t>
      </w:r>
      <w:r w:rsidRPr="007648B0">
        <w:rPr>
          <w:rFonts w:ascii="Consolas" w:hAnsi="Consolas"/>
          <w:sz w:val="20"/>
        </w:rPr>
        <w:t xml:space="preserve"> localhost:9092</w:t>
      </w:r>
    </w:p>
    <w:p w14:paraId="51F2C22D" w14:textId="77777777" w:rsidR="007648B0" w:rsidRPr="007648B0" w:rsidRDefault="007648B0" w:rsidP="007648B0">
      <w:pPr>
        <w:spacing w:after="0" w:line="240" w:lineRule="auto"/>
        <w:rPr>
          <w:rFonts w:ascii="Calibri" w:hAnsi="Calibri" w:cs="Calibri"/>
          <w:sz w:val="20"/>
        </w:rPr>
      </w:pPr>
    </w:p>
    <w:p w14:paraId="691028D0"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noProof/>
          <w:sz w:val="20"/>
          <w:lang w:val="en-US"/>
        </w:rPr>
        <w:lastRenderedPageBreak/>
        <w:drawing>
          <wp:inline distT="0" distB="0" distL="0" distR="0" wp14:anchorId="37CF6F32" wp14:editId="2BE9A89B">
            <wp:extent cx="6473825" cy="1075055"/>
            <wp:effectExtent l="0" t="0" r="3175" b="0"/>
            <wp:docPr id="2373" name="Picture 2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73825" cy="1075055"/>
                    </a:xfrm>
                    <a:prstGeom prst="rect">
                      <a:avLst/>
                    </a:prstGeom>
                    <a:noFill/>
                    <a:ln>
                      <a:noFill/>
                    </a:ln>
                  </pic:spPr>
                </pic:pic>
              </a:graphicData>
            </a:graphic>
          </wp:inline>
        </w:drawing>
      </w:r>
    </w:p>
    <w:p w14:paraId="2BFAA60E" w14:textId="77777777" w:rsidR="007648B0" w:rsidRPr="007648B0" w:rsidRDefault="007648B0" w:rsidP="007648B0">
      <w:pPr>
        <w:spacing w:after="0" w:line="240" w:lineRule="auto"/>
        <w:jc w:val="both"/>
        <w:rPr>
          <w:rFonts w:ascii="Calibri" w:hAnsi="Calibri" w:cs="Calibri"/>
          <w:sz w:val="20"/>
        </w:rPr>
      </w:pPr>
    </w:p>
    <w:p w14:paraId="49C12F8B"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Start the Producer</w:t>
      </w:r>
    </w:p>
    <w:p w14:paraId="1349B3C7" w14:textId="77777777" w:rsidR="007648B0" w:rsidRPr="007648B0" w:rsidRDefault="007648B0" w:rsidP="007648B0">
      <w:pPr>
        <w:spacing w:after="0" w:line="240" w:lineRule="auto"/>
        <w:jc w:val="both"/>
        <w:rPr>
          <w:rFonts w:ascii="Calibri" w:hAnsi="Calibri" w:cs="Calibri"/>
          <w:sz w:val="20"/>
        </w:rPr>
      </w:pPr>
    </w:p>
    <w:p w14:paraId="0D828953" w14:textId="77777777" w:rsidR="007648B0" w:rsidRPr="007648B0" w:rsidRDefault="007648B0" w:rsidP="007648B0">
      <w:pPr>
        <w:spacing w:after="0" w:line="240" w:lineRule="auto"/>
        <w:rPr>
          <w:rFonts w:ascii="Consolas" w:hAnsi="Consolas"/>
          <w:sz w:val="20"/>
        </w:rPr>
      </w:pPr>
      <w:r w:rsidRPr="007648B0">
        <w:rPr>
          <w:rFonts w:ascii="Consolas" w:hAnsi="Consolas"/>
          <w:sz w:val="20"/>
        </w:rPr>
        <w:t>$ kafka-console-producer.bat --topic quickstart-events --bootstrap-server localhost:9092</w:t>
      </w:r>
    </w:p>
    <w:p w14:paraId="63DAF92F" w14:textId="77777777" w:rsidR="007648B0" w:rsidRPr="007648B0" w:rsidRDefault="007648B0" w:rsidP="007648B0">
      <w:pPr>
        <w:spacing w:after="0" w:line="240" w:lineRule="auto"/>
        <w:jc w:val="both"/>
        <w:rPr>
          <w:rFonts w:ascii="Calibri" w:hAnsi="Calibri" w:cs="Calibri"/>
          <w:sz w:val="20"/>
        </w:rPr>
      </w:pPr>
    </w:p>
    <w:p w14:paraId="62967D94"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noProof/>
          <w:sz w:val="20"/>
          <w:lang w:val="en-US"/>
        </w:rPr>
        <w:drawing>
          <wp:inline distT="0" distB="0" distL="0" distR="0" wp14:anchorId="3DF61B2D" wp14:editId="257D5129">
            <wp:extent cx="6473825" cy="899795"/>
            <wp:effectExtent l="0" t="0" r="3175" b="0"/>
            <wp:docPr id="2374" name="Picture 2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73825" cy="899795"/>
                    </a:xfrm>
                    <a:prstGeom prst="rect">
                      <a:avLst/>
                    </a:prstGeom>
                    <a:noFill/>
                    <a:ln>
                      <a:noFill/>
                    </a:ln>
                  </pic:spPr>
                </pic:pic>
              </a:graphicData>
            </a:graphic>
          </wp:inline>
        </w:drawing>
      </w:r>
    </w:p>
    <w:p w14:paraId="425C7A1F" w14:textId="77777777" w:rsidR="007648B0" w:rsidRPr="007648B0" w:rsidRDefault="007648B0" w:rsidP="007648B0">
      <w:pPr>
        <w:spacing w:after="0" w:line="240" w:lineRule="auto"/>
        <w:jc w:val="both"/>
        <w:rPr>
          <w:rFonts w:ascii="Calibri" w:hAnsi="Calibri" w:cs="Calibri"/>
          <w:sz w:val="20"/>
        </w:rPr>
      </w:pPr>
    </w:p>
    <w:p w14:paraId="70C5CB8E"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Publish messages now</w:t>
      </w:r>
    </w:p>
    <w:p w14:paraId="6F1EEDAF" w14:textId="77777777" w:rsidR="007648B0" w:rsidRPr="007648B0" w:rsidRDefault="007648B0" w:rsidP="007648B0">
      <w:pPr>
        <w:spacing w:after="0" w:line="240" w:lineRule="auto"/>
        <w:jc w:val="both"/>
        <w:rPr>
          <w:rFonts w:ascii="Calibri" w:hAnsi="Calibri" w:cs="Calibri"/>
          <w:sz w:val="20"/>
        </w:rPr>
      </w:pPr>
    </w:p>
    <w:p w14:paraId="10915062"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539F5421" wp14:editId="226B65B5">
            <wp:extent cx="6479588" cy="2399386"/>
            <wp:effectExtent l="19050" t="19050" r="16510" b="20320"/>
            <wp:docPr id="2375" name="Picture 2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476748" cy="2398334"/>
                    </a:xfrm>
                    <a:prstGeom prst="rect">
                      <a:avLst/>
                    </a:prstGeom>
                    <a:ln>
                      <a:solidFill>
                        <a:srgbClr val="4F81BD"/>
                      </a:solidFill>
                    </a:ln>
                  </pic:spPr>
                </pic:pic>
              </a:graphicData>
            </a:graphic>
          </wp:inline>
        </w:drawing>
      </w:r>
    </w:p>
    <w:p w14:paraId="31C5722E" w14:textId="77777777" w:rsidR="007648B0" w:rsidRPr="007648B0" w:rsidRDefault="007648B0" w:rsidP="007648B0">
      <w:pPr>
        <w:spacing w:after="0" w:line="240" w:lineRule="auto"/>
        <w:jc w:val="both"/>
        <w:rPr>
          <w:rFonts w:ascii="Calibri" w:hAnsi="Calibri" w:cs="Calibri"/>
          <w:sz w:val="20"/>
        </w:rPr>
      </w:pPr>
    </w:p>
    <w:p w14:paraId="7EBA197C" w14:textId="77777777" w:rsidR="007648B0" w:rsidRPr="007648B0" w:rsidRDefault="007648B0" w:rsidP="007648B0">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6"/>
        <w:gridCol w:w="4618"/>
      </w:tblGrid>
      <w:tr w:rsidR="007648B0" w:rsidRPr="007648B0" w14:paraId="46BD7589" w14:textId="77777777" w:rsidTr="00DD286D">
        <w:tc>
          <w:tcPr>
            <w:tcW w:w="5210" w:type="dxa"/>
          </w:tcPr>
          <w:p w14:paraId="4470B4E4" w14:textId="77777777" w:rsidR="007648B0" w:rsidRPr="007648B0" w:rsidRDefault="007648B0" w:rsidP="007648B0">
            <w:pPr>
              <w:jc w:val="both"/>
              <w:rPr>
                <w:rFonts w:ascii="Calibri" w:hAnsi="Calibri" w:cs="Calibri"/>
                <w:sz w:val="20"/>
              </w:rPr>
            </w:pPr>
            <w:r w:rsidRPr="007648B0">
              <w:rPr>
                <w:noProof/>
                <w:lang w:val="en-US"/>
              </w:rPr>
              <w:drawing>
                <wp:inline distT="0" distB="0" distL="0" distR="0" wp14:anchorId="0D29A3EE" wp14:editId="11828667">
                  <wp:extent cx="3372308" cy="1454469"/>
                  <wp:effectExtent l="19050" t="19050" r="19050" b="12700"/>
                  <wp:docPr id="2376" name="Picture 2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382086" cy="1458686"/>
                          </a:xfrm>
                          <a:prstGeom prst="rect">
                            <a:avLst/>
                          </a:prstGeom>
                          <a:ln>
                            <a:solidFill>
                              <a:srgbClr val="4F81BD"/>
                            </a:solidFill>
                          </a:ln>
                        </pic:spPr>
                      </pic:pic>
                    </a:graphicData>
                  </a:graphic>
                </wp:inline>
              </w:drawing>
            </w:r>
          </w:p>
        </w:tc>
        <w:tc>
          <w:tcPr>
            <w:tcW w:w="5210" w:type="dxa"/>
          </w:tcPr>
          <w:p w14:paraId="32D858A2" w14:textId="77777777" w:rsidR="007648B0" w:rsidRPr="007648B0" w:rsidRDefault="007648B0" w:rsidP="007648B0">
            <w:pPr>
              <w:jc w:val="both"/>
              <w:rPr>
                <w:rFonts w:ascii="Calibri" w:hAnsi="Calibri" w:cs="Calibri"/>
                <w:sz w:val="20"/>
              </w:rPr>
            </w:pPr>
            <w:r w:rsidRPr="007648B0">
              <w:rPr>
                <w:rFonts w:ascii="Calibri" w:hAnsi="Calibri" w:cs="Calibri"/>
                <w:sz w:val="20"/>
              </w:rPr>
              <w:t xml:space="preserve">So we did the following things in this video.  Downloaded and Installed a single node Kafka Server.  Setup the KAFKA_HOME environment variable and add the Kafka binary tools to the Path environment variable.  Started Zookeeper and then started Kafka Server.  We created a Kafka topic.  We started a command-line Consumer and a Producer  And Finally, we tested producer/consumer interaction.  That's all. You are now all set to start learning Spark Stream processing.   </w:t>
            </w:r>
          </w:p>
          <w:p w14:paraId="30CD1578" w14:textId="77777777" w:rsidR="007648B0" w:rsidRPr="007648B0" w:rsidRDefault="007648B0" w:rsidP="007648B0">
            <w:pPr>
              <w:jc w:val="both"/>
              <w:rPr>
                <w:rFonts w:ascii="Calibri" w:hAnsi="Calibri" w:cs="Calibri"/>
                <w:sz w:val="20"/>
              </w:rPr>
            </w:pPr>
          </w:p>
        </w:tc>
      </w:tr>
    </w:tbl>
    <w:p w14:paraId="6D52D38C" w14:textId="77777777" w:rsidR="007648B0" w:rsidRPr="007648B0" w:rsidRDefault="007648B0" w:rsidP="007648B0">
      <w:pPr>
        <w:spacing w:after="0" w:line="240" w:lineRule="auto"/>
        <w:jc w:val="both"/>
        <w:rPr>
          <w:rFonts w:ascii="Calibri" w:hAnsi="Calibri" w:cs="Calibri"/>
          <w:sz w:val="20"/>
        </w:rPr>
      </w:pPr>
    </w:p>
    <w:p w14:paraId="1D8A8657" w14:textId="77777777" w:rsidR="007648B0" w:rsidRPr="00F76DC5" w:rsidRDefault="007648B0" w:rsidP="00F76DC5">
      <w:pPr>
        <w:pStyle w:val="Heading3"/>
        <w:rPr>
          <w:b w:val="0"/>
        </w:rPr>
      </w:pPr>
      <w:bookmarkStart w:id="6" w:name="_Toc72812865"/>
      <w:bookmarkStart w:id="7" w:name="_Toc80103603"/>
      <w:r w:rsidRPr="00F76DC5">
        <w:rPr>
          <w:b w:val="0"/>
        </w:rPr>
        <w:t>Spark Structured Streaming</w:t>
      </w:r>
      <w:bookmarkEnd w:id="6"/>
      <w:bookmarkEnd w:id="7"/>
    </w:p>
    <w:p w14:paraId="66508168" w14:textId="77777777" w:rsidR="007648B0" w:rsidRPr="007648B0" w:rsidRDefault="007648B0" w:rsidP="007648B0">
      <w:pPr>
        <w:spacing w:after="0" w:line="240" w:lineRule="auto"/>
        <w:jc w:val="both"/>
        <w:rPr>
          <w:rFonts w:ascii="Calibri" w:hAnsi="Calibri" w:cs="Calibri"/>
          <w:sz w:val="20"/>
        </w:rPr>
      </w:pPr>
    </w:p>
    <w:p w14:paraId="39816FC3" w14:textId="77777777" w:rsidR="007648B0" w:rsidRPr="007648B0" w:rsidRDefault="007648B0" w:rsidP="007648B0">
      <w:pPr>
        <w:keepNext/>
        <w:keepLines/>
        <w:spacing w:after="0" w:line="240" w:lineRule="auto"/>
        <w:outlineLvl w:val="3"/>
        <w:rPr>
          <w:rFonts w:asciiTheme="majorHAnsi" w:eastAsiaTheme="majorEastAsia" w:hAnsiTheme="majorHAnsi" w:cstheme="majorBidi"/>
          <w:b/>
          <w:bCs/>
          <w:iCs/>
          <w:color w:val="4F81BD" w:themeColor="accent1"/>
        </w:rPr>
      </w:pPr>
      <w:r w:rsidRPr="007648B0">
        <w:rPr>
          <w:rFonts w:asciiTheme="majorHAnsi" w:eastAsiaTheme="majorEastAsia" w:hAnsiTheme="majorHAnsi" w:cstheme="majorBidi"/>
          <w:b/>
          <w:bCs/>
          <w:iCs/>
          <w:color w:val="4F81BD" w:themeColor="accent1"/>
        </w:rPr>
        <w:t>Stream Processing</w:t>
      </w:r>
    </w:p>
    <w:p w14:paraId="35A964C8" w14:textId="77777777" w:rsidR="007648B0" w:rsidRPr="007648B0" w:rsidRDefault="007648B0" w:rsidP="007648B0">
      <w:pPr>
        <w:spacing w:after="0" w:line="240" w:lineRule="auto"/>
        <w:jc w:val="both"/>
        <w:rPr>
          <w:rFonts w:ascii="Calibri" w:hAnsi="Calibri" w:cs="Calibri"/>
          <w:sz w:val="20"/>
        </w:rPr>
      </w:pPr>
    </w:p>
    <w:p w14:paraId="3E8C176F"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Big data processing has a long history of collecting humongous volumes of data  and process it in smaller and regular batches using distributed computing frameworks such as Apache Spark.  However, the business started demanding more and more frequent batches.  In many cases, these expectations started reaching to produce results in a few minutes and even a few seconds.  However, producing some results every minute or second is not an easy goal.  </w:t>
      </w:r>
    </w:p>
    <w:p w14:paraId="1F6BE1CE" w14:textId="77777777" w:rsidR="007648B0" w:rsidRPr="007648B0" w:rsidRDefault="007648B0" w:rsidP="007648B0">
      <w:pPr>
        <w:spacing w:after="0" w:line="240" w:lineRule="auto"/>
        <w:jc w:val="both"/>
        <w:rPr>
          <w:rFonts w:ascii="Calibri" w:hAnsi="Calibri" w:cs="Calibri"/>
          <w:sz w:val="20"/>
        </w:rPr>
      </w:pPr>
    </w:p>
    <w:p w14:paraId="08C26592"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576AE5F3" wp14:editId="3B046E86">
            <wp:extent cx="5943600" cy="2900680"/>
            <wp:effectExtent l="19050" t="19050" r="19050" b="13970"/>
            <wp:docPr id="2377" name="Picture 2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900680"/>
                    </a:xfrm>
                    <a:prstGeom prst="rect">
                      <a:avLst/>
                    </a:prstGeom>
                    <a:ln>
                      <a:solidFill>
                        <a:srgbClr val="4F81BD"/>
                      </a:solidFill>
                    </a:ln>
                  </pic:spPr>
                </pic:pic>
              </a:graphicData>
            </a:graphic>
          </wp:inline>
        </w:drawing>
      </w:r>
    </w:p>
    <w:p w14:paraId="24BF3B54" w14:textId="77777777" w:rsidR="007648B0" w:rsidRPr="007648B0" w:rsidRDefault="007648B0" w:rsidP="007648B0">
      <w:pPr>
        <w:spacing w:after="0" w:line="240" w:lineRule="auto"/>
        <w:jc w:val="both"/>
        <w:rPr>
          <w:rFonts w:ascii="Calibri" w:hAnsi="Calibri" w:cs="Calibri"/>
          <w:sz w:val="20"/>
        </w:rPr>
      </w:pPr>
    </w:p>
    <w:p w14:paraId="5753BC36" w14:textId="77777777" w:rsidR="007648B0" w:rsidRPr="006B6A1B" w:rsidRDefault="007648B0" w:rsidP="007648B0">
      <w:pPr>
        <w:spacing w:after="0" w:line="240" w:lineRule="auto"/>
        <w:jc w:val="both"/>
        <w:rPr>
          <w:rFonts w:ascii="Calibri" w:hAnsi="Calibri" w:cs="Calibri"/>
          <w:color w:val="0000FF"/>
          <w:sz w:val="20"/>
        </w:rPr>
      </w:pPr>
      <w:r w:rsidRPr="006B6A1B">
        <w:rPr>
          <w:rFonts w:ascii="Calibri" w:hAnsi="Calibri" w:cs="Calibri"/>
          <w:color w:val="0000FF"/>
          <w:sz w:val="20"/>
        </w:rPr>
        <w:t xml:space="preserve">Let's assume you are a stockbroking house.  You have trading terminals across the country.  Your customers and your employees are buying and selling stocks from those terminals for the entire day.  These trades are continuously producing transaction records with the following information.  Your trade starts at 9.15 AM, and it ends at 3.30 PM.  You are a big company, and your offices are generating millions of transactions in every 15 minutes.  However, you have an excellent infrastructure design in place,  and you manage to bring these millions of records to your Data Lake in less than 15 minutes.  What does it mean?  It means each transaction takes less than 15 minutes to travel from the terminal to your data lake.  Now the business is asking you to produce the following report, which refreshes every 15 minutes.  The X-axis is the time, and the Y-axis is the amount in thousands.  The blue line is the cumulative BUY.  </w:t>
      </w:r>
    </w:p>
    <w:p w14:paraId="42685462" w14:textId="77777777" w:rsidR="007648B0" w:rsidRPr="007648B0" w:rsidRDefault="007648B0" w:rsidP="007648B0">
      <w:pPr>
        <w:spacing w:after="0" w:line="240" w:lineRule="auto"/>
        <w:jc w:val="both"/>
        <w:rPr>
          <w:rFonts w:ascii="Calibri" w:hAnsi="Calibri" w:cs="Calibri"/>
          <w:sz w:val="20"/>
        </w:rPr>
      </w:pPr>
    </w:p>
    <w:p w14:paraId="377A1B9A"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3410DCF4" wp14:editId="05F9410E">
            <wp:extent cx="5943600" cy="2383790"/>
            <wp:effectExtent l="0" t="0" r="0" b="0"/>
            <wp:docPr id="2378" name="Picture 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383790"/>
                    </a:xfrm>
                    <a:prstGeom prst="rect">
                      <a:avLst/>
                    </a:prstGeom>
                  </pic:spPr>
                </pic:pic>
              </a:graphicData>
            </a:graphic>
          </wp:inline>
        </w:drawing>
      </w:r>
    </w:p>
    <w:p w14:paraId="6281C147" w14:textId="77777777" w:rsidR="007648B0" w:rsidRPr="007648B0" w:rsidRDefault="007648B0" w:rsidP="007648B0">
      <w:pPr>
        <w:spacing w:after="0" w:line="240" w:lineRule="auto"/>
        <w:jc w:val="both"/>
        <w:rPr>
          <w:rFonts w:ascii="Calibri" w:hAnsi="Calibri" w:cs="Calibri"/>
          <w:sz w:val="20"/>
        </w:rPr>
      </w:pPr>
    </w:p>
    <w:p w14:paraId="26E0B4EF"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So it started with zero at 9:15, but the total BUY reached a little over 5 million by 10:15.  Similarly, the orange line is for the SELL, and the gray line shows the net value that goes for settlement.  By the end of the trading session, you have roughly more than 2.5 million in settlements.  Now you are expected to create a Spark application that simply computes the total SELL and BUY every 15 minutes.  How are you going to do it? Think about it.  Let me give you some hint.  You already have a data ingestion pipeline,  which is expected to create a data file every 15 minutes in a distributed storage.  So, let's assume you have the following directory.  Your data ingestion job is supposed to create one data file at 9:30.  This file should contain all the transactions performed between 9:15-9:30.  You will get another file at 9:45.  This file should contain all the records generated between 9:30-9:45.  And this file creation must go on until 3:30 PM. You keep getting one new file every 15 minutes.  And this is the ideal case expectation, which is almost impossible to achieve.  I will come to the point of why creating a file every 15 minutes is not practically possible.  But let's assume that we achieved it.  You are getting a file every 15 minutes.  Now you are supposed to compute these three points every 15 minutes.  How will you do it? Think about it?  First thing first, You will create a Spark application to do this and schedule it to start every 15 minutes. Right?  And the application is going to compute these three numbers. </w:t>
      </w:r>
    </w:p>
    <w:p w14:paraId="1589FD22" w14:textId="77777777" w:rsidR="007648B0" w:rsidRPr="007648B0" w:rsidRDefault="007648B0" w:rsidP="007648B0">
      <w:pPr>
        <w:spacing w:after="0" w:line="240" w:lineRule="auto"/>
        <w:jc w:val="both"/>
        <w:rPr>
          <w:rFonts w:ascii="Calibri" w:hAnsi="Calibri" w:cs="Calibri"/>
          <w:sz w:val="20"/>
        </w:rPr>
      </w:pPr>
    </w:p>
    <w:p w14:paraId="69C0BFB1"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46416358" wp14:editId="558CF5B8">
            <wp:extent cx="5943600" cy="3084830"/>
            <wp:effectExtent l="0" t="0" r="0" b="1270"/>
            <wp:docPr id="2379" name="Picture 2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084830"/>
                    </a:xfrm>
                    <a:prstGeom prst="rect">
                      <a:avLst/>
                    </a:prstGeom>
                  </pic:spPr>
                </pic:pic>
              </a:graphicData>
            </a:graphic>
          </wp:inline>
        </w:drawing>
      </w:r>
    </w:p>
    <w:p w14:paraId="2286C7F0" w14:textId="77777777" w:rsidR="007648B0" w:rsidRPr="007648B0" w:rsidRDefault="007648B0" w:rsidP="007648B0">
      <w:pPr>
        <w:spacing w:after="0" w:line="240" w:lineRule="auto"/>
        <w:jc w:val="both"/>
        <w:rPr>
          <w:rFonts w:ascii="Calibri" w:hAnsi="Calibri" w:cs="Calibri"/>
          <w:sz w:val="20"/>
        </w:rPr>
      </w:pPr>
    </w:p>
    <w:p w14:paraId="27B1057A" w14:textId="77777777" w:rsidR="007648B0" w:rsidRPr="00025378" w:rsidRDefault="007648B0" w:rsidP="007648B0">
      <w:pPr>
        <w:spacing w:after="0" w:line="240" w:lineRule="auto"/>
        <w:jc w:val="both"/>
        <w:rPr>
          <w:rFonts w:ascii="Calibri" w:hAnsi="Calibri" w:cs="Calibri"/>
          <w:color w:val="0000FF"/>
          <w:sz w:val="20"/>
        </w:rPr>
      </w:pPr>
      <w:r w:rsidRPr="00025378">
        <w:rPr>
          <w:rFonts w:ascii="Calibri" w:hAnsi="Calibri" w:cs="Calibri"/>
          <w:color w:val="0000FF"/>
          <w:sz w:val="20"/>
        </w:rPr>
        <w:t xml:space="preserve">Computing these numbers can be done in two ways.  Read and process all  Read and process incrementally  The first option is to read all the data in this directory.  Compute these three sums.  So, at 9:15, you will read only one file and correctly compute the sum. Right?  When your job again starts at 9:30, you will have two files.  So you will read both the files and compute the correct results for 9:30.  And this goes on every 15 minutes. Make Sense? </w:t>
      </w:r>
    </w:p>
    <w:p w14:paraId="4D2BD124" w14:textId="77777777" w:rsidR="007648B0" w:rsidRPr="007648B0" w:rsidRDefault="007648B0" w:rsidP="007648B0">
      <w:pPr>
        <w:spacing w:after="0" w:line="240" w:lineRule="auto"/>
        <w:jc w:val="both"/>
        <w:rPr>
          <w:rFonts w:ascii="Calibri" w:hAnsi="Calibri" w:cs="Calibri"/>
          <w:sz w:val="20"/>
        </w:rPr>
      </w:pPr>
    </w:p>
    <w:p w14:paraId="25033848"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1BBB6A04" wp14:editId="7FDECA94">
            <wp:extent cx="5943600" cy="3035300"/>
            <wp:effectExtent l="19050" t="19050" r="19050" b="12700"/>
            <wp:docPr id="2380" name="Picture 2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035300"/>
                    </a:xfrm>
                    <a:prstGeom prst="rect">
                      <a:avLst/>
                    </a:prstGeom>
                    <a:ln>
                      <a:solidFill>
                        <a:srgbClr val="4F81BD"/>
                      </a:solidFill>
                    </a:ln>
                  </pic:spPr>
                </pic:pic>
              </a:graphicData>
            </a:graphic>
          </wp:inline>
        </w:drawing>
      </w:r>
    </w:p>
    <w:p w14:paraId="0792F2B5" w14:textId="77777777" w:rsidR="007648B0" w:rsidRPr="007648B0" w:rsidRDefault="007648B0" w:rsidP="007648B0">
      <w:pPr>
        <w:spacing w:after="0" w:line="240" w:lineRule="auto"/>
        <w:jc w:val="both"/>
        <w:rPr>
          <w:rFonts w:ascii="Calibri" w:hAnsi="Calibri" w:cs="Calibri"/>
          <w:sz w:val="20"/>
        </w:rPr>
      </w:pPr>
    </w:p>
    <w:p w14:paraId="2B75C759" w14:textId="77777777" w:rsidR="007648B0" w:rsidRPr="00025378" w:rsidRDefault="007648B0" w:rsidP="007648B0">
      <w:pPr>
        <w:spacing w:after="0" w:line="240" w:lineRule="auto"/>
        <w:jc w:val="both"/>
        <w:rPr>
          <w:rFonts w:ascii="Calibri" w:hAnsi="Calibri" w:cs="Calibri"/>
          <w:color w:val="0000FF"/>
          <w:sz w:val="20"/>
        </w:rPr>
      </w:pPr>
      <w:r w:rsidRPr="00025378">
        <w:rPr>
          <w:rFonts w:ascii="Calibri" w:hAnsi="Calibri" w:cs="Calibri"/>
          <w:color w:val="0000FF"/>
          <w:sz w:val="20"/>
        </w:rPr>
        <w:t xml:space="preserve">I know you already started identifying a bunch of gotchas in this approach.  What about the performance? Every 15 minutes, I am processing more and more data.  After three hours, I will be reading 12 files. Right?  My jobs are not going to finish in 15 minutes. This approach might not work.  Nothing to worry.  We have a second approach. In this approach, I will be reading only one file.  So, I will start at 9:30, read the first file, compute the sums, and keep it somewhere.  I will again begin at 9:45, read the second file, calculate the sum, add it to the previous sum, and keep the new value.  And this goes on every 15 minutes. Right?  So, in this approach, I am only processing the sum for the most recent file.  Then I am adding it to the sum for the earlier files to get the cumulative value. Right? This all looks perfect. However, you may have to do some housekeeping activities.  I mean, let's assume you started at 9.30 and finished the first batch.  You again started at 9:45. But now, you have some questions to answer.  How many files do I have in the given directory? Which one I processed last time, and which one is new?  What if the new file is not yet written? Should I wait or terminate for another 15 minutes? What if the current batch fails for some reason? How would I know where to start again?  What if the previous batch is still running? Should I start or wait until the last batch finishes?  These are some failure cases that you must handle in a production-grade application.  Some of these problems are not unique for smaller batches.  They already existed in longer batches as well.  </w:t>
      </w:r>
    </w:p>
    <w:p w14:paraId="606D60A5" w14:textId="77777777" w:rsidR="007648B0" w:rsidRPr="007648B0" w:rsidRDefault="007648B0" w:rsidP="007648B0">
      <w:pPr>
        <w:spacing w:after="0" w:line="240" w:lineRule="auto"/>
        <w:jc w:val="both"/>
        <w:rPr>
          <w:rFonts w:ascii="Calibri" w:hAnsi="Calibri" w:cs="Calibri"/>
          <w:sz w:val="20"/>
        </w:rPr>
      </w:pPr>
    </w:p>
    <w:p w14:paraId="5F218670"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210E99A3" wp14:editId="4828BE15">
            <wp:extent cx="5943600" cy="2911475"/>
            <wp:effectExtent l="19050" t="19050" r="19050" b="22225"/>
            <wp:docPr id="2381" name="Picture 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911475"/>
                    </a:xfrm>
                    <a:prstGeom prst="rect">
                      <a:avLst/>
                    </a:prstGeom>
                    <a:ln>
                      <a:solidFill>
                        <a:srgbClr val="4F81BD"/>
                      </a:solidFill>
                    </a:ln>
                  </pic:spPr>
                </pic:pic>
              </a:graphicData>
            </a:graphic>
          </wp:inline>
        </w:drawing>
      </w:r>
    </w:p>
    <w:p w14:paraId="242F5121" w14:textId="77777777" w:rsidR="007648B0" w:rsidRPr="007648B0" w:rsidRDefault="007648B0" w:rsidP="007648B0">
      <w:pPr>
        <w:spacing w:after="0" w:line="240" w:lineRule="auto"/>
        <w:jc w:val="both"/>
        <w:rPr>
          <w:rFonts w:ascii="Calibri" w:hAnsi="Calibri" w:cs="Calibri"/>
          <w:sz w:val="20"/>
        </w:rPr>
      </w:pPr>
    </w:p>
    <w:p w14:paraId="46481BAE" w14:textId="77777777" w:rsidR="007648B0" w:rsidRPr="00025378" w:rsidRDefault="007648B0" w:rsidP="007648B0">
      <w:pPr>
        <w:spacing w:after="0" w:line="240" w:lineRule="auto"/>
        <w:jc w:val="both"/>
        <w:rPr>
          <w:rFonts w:ascii="Calibri" w:hAnsi="Calibri" w:cs="Calibri"/>
          <w:color w:val="0000FF"/>
          <w:sz w:val="20"/>
        </w:rPr>
      </w:pPr>
      <w:r w:rsidRPr="00025378">
        <w:rPr>
          <w:rFonts w:ascii="Calibri" w:hAnsi="Calibri" w:cs="Calibri"/>
          <w:color w:val="0000FF"/>
          <w:sz w:val="20"/>
        </w:rPr>
        <w:t xml:space="preserve">For example, even if you are running a batch job once a day,  you still need to know which file you processed yesterday and which one you want to process in today's batch.  But such problems were a little easier to handle for daily or hourly batches.  However, you should also realize that all these failure cases are common problems  that every application should handle.  Don't we have these facilities in the Spark framework itself? Why Spark cannot give a solution to such problems.  Well, Spark gives an answer to all these problems. And that's what this course will teach you. </w:t>
      </w:r>
    </w:p>
    <w:p w14:paraId="575AC0FE" w14:textId="77777777" w:rsidR="007648B0" w:rsidRPr="00025378" w:rsidRDefault="007648B0" w:rsidP="007648B0">
      <w:pPr>
        <w:spacing w:after="0" w:line="240" w:lineRule="auto"/>
        <w:jc w:val="both"/>
        <w:rPr>
          <w:rFonts w:ascii="Calibri" w:hAnsi="Calibri" w:cs="Calibri"/>
          <w:color w:val="0000FF"/>
          <w:sz w:val="20"/>
        </w:rPr>
      </w:pPr>
    </w:p>
    <w:p w14:paraId="4FAAC7DC" w14:textId="77777777" w:rsidR="007648B0" w:rsidRPr="00025378" w:rsidRDefault="007648B0" w:rsidP="007648B0">
      <w:pPr>
        <w:spacing w:after="0" w:line="240" w:lineRule="auto"/>
        <w:jc w:val="both"/>
        <w:rPr>
          <w:rFonts w:ascii="Calibri" w:hAnsi="Calibri" w:cs="Calibri"/>
          <w:color w:val="0000FF"/>
          <w:sz w:val="20"/>
        </w:rPr>
      </w:pPr>
      <w:r w:rsidRPr="00025378">
        <w:rPr>
          <w:rFonts w:ascii="Calibri" w:hAnsi="Calibri" w:cs="Calibri"/>
          <w:color w:val="0000FF"/>
          <w:sz w:val="20"/>
        </w:rPr>
        <w:t xml:space="preserve">However, I want to highlight another problem specific to the smaller batches,  and we ignored it in the earlier discussion.  I made an assumption earlier that your data collection job is going to create a file every fifteen minute. Right?  So, the file0930.json file is created at 9:30.  And this file is assumed to have all the transactions that are created between 9:15-9:30. Right?  However, this is almost impossible? Why?  Because the transaction is created at the trading terminal.  We must transport the transaction from the terminal to the Data Lake. Right?  </w:t>
      </w:r>
    </w:p>
    <w:p w14:paraId="65C218DD" w14:textId="77777777" w:rsidR="007648B0" w:rsidRPr="00025378" w:rsidRDefault="007648B0" w:rsidP="007648B0">
      <w:pPr>
        <w:spacing w:after="0" w:line="240" w:lineRule="auto"/>
        <w:jc w:val="both"/>
        <w:rPr>
          <w:rFonts w:ascii="Calibri" w:hAnsi="Calibri" w:cs="Calibri"/>
          <w:color w:val="0000FF"/>
          <w:sz w:val="20"/>
        </w:rPr>
      </w:pPr>
    </w:p>
    <w:p w14:paraId="6240BD3C" w14:textId="77777777" w:rsidR="007648B0" w:rsidRPr="00025378" w:rsidRDefault="007648B0" w:rsidP="007648B0">
      <w:pPr>
        <w:spacing w:after="0" w:line="240" w:lineRule="auto"/>
        <w:jc w:val="both"/>
        <w:rPr>
          <w:rFonts w:ascii="Calibri" w:hAnsi="Calibri" w:cs="Calibri"/>
          <w:color w:val="0000FF"/>
          <w:sz w:val="20"/>
        </w:rPr>
      </w:pPr>
      <w:r w:rsidRPr="00025378">
        <w:rPr>
          <w:rFonts w:ascii="Calibri" w:hAnsi="Calibri" w:cs="Calibri"/>
          <w:color w:val="0000FF"/>
          <w:sz w:val="20"/>
        </w:rPr>
        <w:t xml:space="preserve">We made one assumption that we have excellent infrastructure, and each transaction reaches to the Data Lake in less than 15 minutes.  So, a transaction created at 9:29 will can reach to data lake by 9:44.  However, the data collection job is creating the first data file at 9.30.  So, the record generated at 9:29 will not make a place in the first file.  It can only get into the second file.  What does it mean? Simple. The sums that we calculate using the first file are incorrect.  They do not have all the records which are generated between 9.15-9.30. Some records are arriving late. If you start considering these late record scenario, you will realize that each file will have some records for the current interval  and some other records from the previous interval.  So, it is almost impossible to create the correct file for 15 minutes of duration.  How do you handle these late-arriving records?  </w:t>
      </w:r>
    </w:p>
    <w:p w14:paraId="68A896AA" w14:textId="77777777" w:rsidR="007648B0" w:rsidRPr="007648B0" w:rsidRDefault="007648B0" w:rsidP="007648B0">
      <w:pPr>
        <w:spacing w:after="0" w:line="240" w:lineRule="auto"/>
        <w:jc w:val="both"/>
        <w:rPr>
          <w:rFonts w:ascii="Calibri" w:hAnsi="Calibri" w:cs="Calibri"/>
          <w:sz w:val="20"/>
        </w:rPr>
      </w:pPr>
    </w:p>
    <w:p w14:paraId="26A8D8DE" w14:textId="77777777" w:rsidR="007648B0" w:rsidRPr="00025378" w:rsidRDefault="007648B0" w:rsidP="007648B0">
      <w:pPr>
        <w:spacing w:after="0" w:line="240" w:lineRule="auto"/>
        <w:jc w:val="both"/>
        <w:rPr>
          <w:rFonts w:ascii="Calibri" w:hAnsi="Calibri" w:cs="Calibri"/>
          <w:color w:val="0000FF"/>
          <w:sz w:val="20"/>
        </w:rPr>
      </w:pPr>
      <w:r w:rsidRPr="007648B0">
        <w:rPr>
          <w:rFonts w:ascii="Calibri" w:hAnsi="Calibri" w:cs="Calibri"/>
          <w:sz w:val="20"/>
        </w:rPr>
        <w:t xml:space="preserve">The point is straight.  </w:t>
      </w:r>
      <w:r w:rsidRPr="00025378">
        <w:rPr>
          <w:rFonts w:ascii="Calibri" w:hAnsi="Calibri" w:cs="Calibri"/>
          <w:color w:val="0000FF"/>
          <w:sz w:val="20"/>
        </w:rPr>
        <w:t xml:space="preserve">Stream processing is not a subset of the batch processing problem.  It is a bigger problem than batch processing.  You still have the batch processing problems which you must solve.  And the stream processing poses a bunch of new difficulties for you to handle.  In fact, a batch processing is a subset of the stream processing.  And that's how Spark implements stream processing as a superset of batch processing.  I mean, Spark extends the batch processing Dataframe APIs to solve the Stream processing problems. We will start learning those techniques from the next video.  However, let me summarize the main takeaway of this video. Stream Processing is a superset of batch processing techniques. </w:t>
      </w:r>
    </w:p>
    <w:p w14:paraId="36947FB6" w14:textId="77777777" w:rsidR="007648B0" w:rsidRPr="007648B0" w:rsidRDefault="007648B0" w:rsidP="007648B0">
      <w:pPr>
        <w:spacing w:after="0" w:line="240" w:lineRule="auto"/>
        <w:jc w:val="both"/>
        <w:rPr>
          <w:rFonts w:ascii="Calibri" w:hAnsi="Calibri" w:cs="Calibri"/>
          <w:sz w:val="20"/>
        </w:rPr>
      </w:pPr>
    </w:p>
    <w:p w14:paraId="79F43265"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5E110A7D" wp14:editId="4ECC359A">
            <wp:extent cx="5943600" cy="3258185"/>
            <wp:effectExtent l="0" t="0" r="0" b="0"/>
            <wp:docPr id="2382" name="Picture 2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258185"/>
                    </a:xfrm>
                    <a:prstGeom prst="rect">
                      <a:avLst/>
                    </a:prstGeom>
                  </pic:spPr>
                </pic:pic>
              </a:graphicData>
            </a:graphic>
          </wp:inline>
        </w:drawing>
      </w:r>
    </w:p>
    <w:p w14:paraId="283E3F42" w14:textId="77777777" w:rsidR="007648B0" w:rsidRPr="007648B0" w:rsidRDefault="007648B0" w:rsidP="007648B0">
      <w:pPr>
        <w:spacing w:after="0" w:line="240" w:lineRule="auto"/>
        <w:jc w:val="both"/>
        <w:rPr>
          <w:rFonts w:ascii="Calibri" w:hAnsi="Calibri" w:cs="Calibri"/>
          <w:sz w:val="20"/>
        </w:rPr>
      </w:pPr>
    </w:p>
    <w:p w14:paraId="770D9679" w14:textId="77777777" w:rsidR="007648B0" w:rsidRPr="00025378" w:rsidRDefault="007648B0" w:rsidP="007648B0">
      <w:pPr>
        <w:spacing w:after="0" w:line="240" w:lineRule="auto"/>
        <w:jc w:val="both"/>
        <w:rPr>
          <w:rFonts w:ascii="Calibri" w:hAnsi="Calibri" w:cs="Calibri"/>
          <w:color w:val="0000FF"/>
          <w:sz w:val="20"/>
        </w:rPr>
      </w:pPr>
      <w:r w:rsidRPr="00025378">
        <w:rPr>
          <w:rFonts w:ascii="Calibri" w:hAnsi="Calibri" w:cs="Calibri"/>
          <w:color w:val="0000FF"/>
          <w:sz w:val="20"/>
        </w:rPr>
        <w:t xml:space="preserve">Many of the batch processing problems are also addressed by the stream processing solutions.  For example Stream processing job can take care of the scheduling requirements of your batch job.  It can handle job failures and restart again from the same point where it failed.  </w:t>
      </w:r>
      <w:r w:rsidRPr="00025378">
        <w:rPr>
          <w:rFonts w:ascii="Calibri" w:hAnsi="Calibri" w:cs="Calibri"/>
          <w:color w:val="C00000"/>
          <w:sz w:val="20"/>
        </w:rPr>
        <w:t xml:space="preserve">Streaming jobs can maintain intermediate results and combine the results of previous batches to the current batch.  They can also track if the previous batch is still running and wait for the completion before a new batch starts.  Other than these, stream processing also offers you a bunch of facilities to solve unique streaming problems.  I already talked about the late arrival of the records.  We will learn some other problems and their solutions as we progress with the course.  And finally, Spark Stream processing is an extension of Spark Dataframe APIs.  So, the learning curve is a lot simpler for those who already learned Spark Dataframe. </w:t>
      </w:r>
    </w:p>
    <w:p w14:paraId="5F529571" w14:textId="77777777" w:rsidR="007648B0" w:rsidRPr="007648B0" w:rsidRDefault="007648B0" w:rsidP="007648B0">
      <w:pPr>
        <w:spacing w:after="0" w:line="240" w:lineRule="auto"/>
        <w:jc w:val="both"/>
        <w:rPr>
          <w:rFonts w:ascii="Calibri" w:hAnsi="Calibri" w:cs="Calibri"/>
          <w:sz w:val="20"/>
        </w:rPr>
      </w:pPr>
    </w:p>
    <w:p w14:paraId="7E3C090E" w14:textId="77777777" w:rsidR="007648B0" w:rsidRPr="007648B0" w:rsidRDefault="007648B0" w:rsidP="007648B0">
      <w:pPr>
        <w:keepNext/>
        <w:keepLines/>
        <w:spacing w:after="0" w:line="240" w:lineRule="auto"/>
        <w:outlineLvl w:val="3"/>
        <w:rPr>
          <w:rFonts w:asciiTheme="majorHAnsi" w:eastAsiaTheme="majorEastAsia" w:hAnsiTheme="majorHAnsi" w:cstheme="majorBidi"/>
          <w:b/>
          <w:bCs/>
          <w:iCs/>
          <w:color w:val="4F81BD" w:themeColor="accent1"/>
        </w:rPr>
      </w:pPr>
      <w:r w:rsidRPr="007648B0">
        <w:rPr>
          <w:rFonts w:asciiTheme="majorHAnsi" w:eastAsiaTheme="majorEastAsia" w:hAnsiTheme="majorHAnsi" w:cstheme="majorBidi"/>
          <w:b/>
          <w:bCs/>
          <w:iCs/>
          <w:color w:val="4F81BD" w:themeColor="accent1"/>
        </w:rPr>
        <w:t>DStream vs Structured Streaming</w:t>
      </w:r>
    </w:p>
    <w:p w14:paraId="60346BB3" w14:textId="77777777" w:rsidR="007648B0" w:rsidRPr="007648B0" w:rsidRDefault="007648B0" w:rsidP="007648B0">
      <w:pPr>
        <w:spacing w:after="0" w:line="240" w:lineRule="auto"/>
        <w:jc w:val="both"/>
        <w:rPr>
          <w:rFonts w:ascii="Calibri" w:hAnsi="Calibri" w:cs="Calibri"/>
          <w:sz w:val="20"/>
        </w:rPr>
      </w:pPr>
    </w:p>
    <w:p w14:paraId="5614978E" w14:textId="77777777" w:rsidR="007648B0" w:rsidRPr="00025378" w:rsidRDefault="007648B0" w:rsidP="007648B0">
      <w:pPr>
        <w:spacing w:after="0" w:line="240" w:lineRule="auto"/>
        <w:jc w:val="both"/>
        <w:rPr>
          <w:rFonts w:ascii="Calibri" w:hAnsi="Calibri" w:cs="Calibri"/>
          <w:color w:val="C00000"/>
          <w:sz w:val="20"/>
        </w:rPr>
      </w:pPr>
      <w:r w:rsidRPr="00025378">
        <w:rPr>
          <w:rFonts w:ascii="Calibri" w:hAnsi="Calibri" w:cs="Calibri"/>
          <w:color w:val="0000FF"/>
          <w:sz w:val="20"/>
        </w:rPr>
        <w:t xml:space="preserve">In the earlier lecture, I gave you an initial sense of stream processing.  I hope you realized the fact that the notion of stream processing starts with the idea of  reducing the duration between the batches.  One natural approach to achieve stream processing is to reduce the batch size to a few seconds.  However, that's not an easy goal. Why?  Because </w:t>
      </w:r>
      <w:r w:rsidRPr="00025378">
        <w:rPr>
          <w:rFonts w:ascii="Calibri" w:hAnsi="Calibri" w:cs="Calibri"/>
          <w:color w:val="C00000"/>
          <w:sz w:val="20"/>
        </w:rPr>
        <w:t xml:space="preserve">smaller batches will exaggerate a bunch of existing problems.  Other than those problems, a stream processing requirement will need some additional facilities as well.  In fact, Spark also took the same approach to start offering stream processing.  </w:t>
      </w:r>
    </w:p>
    <w:p w14:paraId="6F070125" w14:textId="77777777" w:rsidR="007648B0" w:rsidRPr="007648B0" w:rsidRDefault="007648B0" w:rsidP="007648B0">
      <w:pPr>
        <w:spacing w:after="0" w:line="240" w:lineRule="auto"/>
        <w:jc w:val="both"/>
        <w:rPr>
          <w:rFonts w:ascii="Calibri" w:hAnsi="Calibri" w:cs="Calibri"/>
          <w:sz w:val="20"/>
        </w:rPr>
      </w:pPr>
    </w:p>
    <w:p w14:paraId="7AC3CB1E"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0B3126C5" wp14:editId="77A91487">
            <wp:extent cx="5943600" cy="3009265"/>
            <wp:effectExtent l="19050" t="19050" r="19050" b="19685"/>
            <wp:docPr id="2383" name="Picture 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009265"/>
                    </a:xfrm>
                    <a:prstGeom prst="rect">
                      <a:avLst/>
                    </a:prstGeom>
                    <a:ln>
                      <a:solidFill>
                        <a:srgbClr val="4F81BD"/>
                      </a:solidFill>
                    </a:ln>
                  </pic:spPr>
                </pic:pic>
              </a:graphicData>
            </a:graphic>
          </wp:inline>
        </w:drawing>
      </w:r>
    </w:p>
    <w:p w14:paraId="445446A5" w14:textId="77777777" w:rsidR="007648B0" w:rsidRPr="007648B0" w:rsidRDefault="007648B0" w:rsidP="007648B0">
      <w:pPr>
        <w:spacing w:after="0" w:line="240" w:lineRule="auto"/>
        <w:jc w:val="both"/>
        <w:rPr>
          <w:rFonts w:ascii="Calibri" w:hAnsi="Calibri" w:cs="Calibri"/>
          <w:sz w:val="20"/>
        </w:rPr>
      </w:pPr>
    </w:p>
    <w:p w14:paraId="7026EE72" w14:textId="77777777" w:rsidR="007648B0" w:rsidRPr="008F0A0A" w:rsidRDefault="007648B0" w:rsidP="007648B0">
      <w:pPr>
        <w:spacing w:after="0" w:line="240" w:lineRule="auto"/>
        <w:jc w:val="both"/>
        <w:rPr>
          <w:rFonts w:ascii="Calibri" w:hAnsi="Calibri" w:cs="Calibri"/>
          <w:color w:val="0000FF"/>
          <w:sz w:val="20"/>
        </w:rPr>
      </w:pPr>
      <w:r w:rsidRPr="008F0A0A">
        <w:rPr>
          <w:rFonts w:ascii="Calibri" w:hAnsi="Calibri" w:cs="Calibri"/>
          <w:color w:val="0000FF"/>
          <w:sz w:val="20"/>
        </w:rPr>
        <w:lastRenderedPageBreak/>
        <w:t xml:space="preserve">Spark introduced the idea of micro-batch stream processing.  In this approach, we collect data for a short duration and then process it as a micro-batch.  Then we loop again and process the next batch.  So Spark also takes the same approach of reducing the batch duration.  But to simplify our life and address other problems, Spark Streaming API takes care of the following.  Automatic looping between the batches.  Maintaining the batch start and end positions.  Storing and managing intermediate state.  Combining results to the previous batch results.  Restarting from the same place in case of failure.  In the beginning, Spark offered all this  and many other features using Spark Streaming APIs that are also known as Spark DStream APIs.  </w:t>
      </w:r>
    </w:p>
    <w:p w14:paraId="209688B2" w14:textId="77777777" w:rsidR="007648B0" w:rsidRPr="007648B0" w:rsidRDefault="007648B0" w:rsidP="007648B0">
      <w:pPr>
        <w:spacing w:after="0" w:line="240" w:lineRule="auto"/>
        <w:jc w:val="both"/>
        <w:rPr>
          <w:rFonts w:ascii="Calibri" w:hAnsi="Calibri" w:cs="Calibri"/>
          <w:sz w:val="20"/>
        </w:rPr>
      </w:pPr>
    </w:p>
    <w:p w14:paraId="4A06E31D"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2C856B64" wp14:editId="1575A7FC">
            <wp:extent cx="5943600" cy="2875915"/>
            <wp:effectExtent l="19050" t="19050" r="19050" b="19685"/>
            <wp:docPr id="2384" name="Picture 2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875915"/>
                    </a:xfrm>
                    <a:prstGeom prst="rect">
                      <a:avLst/>
                    </a:prstGeom>
                    <a:ln>
                      <a:solidFill>
                        <a:srgbClr val="4F81BD"/>
                      </a:solidFill>
                    </a:ln>
                  </pic:spPr>
                </pic:pic>
              </a:graphicData>
            </a:graphic>
          </wp:inline>
        </w:drawing>
      </w:r>
    </w:p>
    <w:p w14:paraId="0543B032" w14:textId="77777777" w:rsidR="007648B0" w:rsidRPr="007648B0" w:rsidRDefault="007648B0" w:rsidP="007648B0">
      <w:pPr>
        <w:spacing w:after="0" w:line="240" w:lineRule="auto"/>
        <w:jc w:val="both"/>
        <w:rPr>
          <w:rFonts w:ascii="Calibri" w:hAnsi="Calibri" w:cs="Calibri"/>
          <w:sz w:val="20"/>
        </w:rPr>
      </w:pPr>
    </w:p>
    <w:p w14:paraId="10CB2DC8" w14:textId="77777777" w:rsidR="007648B0" w:rsidRPr="008F0A0A" w:rsidRDefault="007648B0" w:rsidP="007648B0">
      <w:pPr>
        <w:spacing w:after="0" w:line="240" w:lineRule="auto"/>
        <w:jc w:val="both"/>
        <w:rPr>
          <w:rFonts w:ascii="Calibri" w:hAnsi="Calibri" w:cs="Calibri"/>
          <w:color w:val="0000FF"/>
          <w:sz w:val="20"/>
        </w:rPr>
      </w:pPr>
      <w:r w:rsidRPr="008F0A0A">
        <w:rPr>
          <w:rFonts w:ascii="Calibri" w:hAnsi="Calibri" w:cs="Calibri"/>
          <w:color w:val="0000FF"/>
          <w:sz w:val="20"/>
        </w:rPr>
        <w:t xml:space="preserve">These DStream APIs were built on top of Spark RDD APIs.  However, over a while, Spark evolved, and the DSTream APIs were left behind with the following limitations.  Spark moved to Dataframe APIs, and RDD APIs are now not recommended for use.  The DStream APIs were based on RDD APIs,  and the Spark project wanted to migrate to the latest Dataframe APIs.  DStream APIs were directly based on RDD APIs,  so they could not take advantage of Spark SQL Engine and its optimations.  DStream APIs only supported processing time schematics,  and they did not have native support for the event time semantics.  You might not understand this point for now, but nothing to worry about.  I will talk more about the time schematics in the following lecture. </w:t>
      </w:r>
    </w:p>
    <w:p w14:paraId="5DA80D4C" w14:textId="77777777" w:rsidR="007648B0" w:rsidRPr="007648B0" w:rsidRDefault="007648B0" w:rsidP="007648B0">
      <w:pPr>
        <w:spacing w:after="0" w:line="240" w:lineRule="auto"/>
        <w:jc w:val="both"/>
        <w:rPr>
          <w:rFonts w:ascii="Calibri" w:hAnsi="Calibri" w:cs="Calibri"/>
          <w:sz w:val="20"/>
        </w:rPr>
      </w:pPr>
    </w:p>
    <w:p w14:paraId="13130CEE"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5DBA1B0E" wp14:editId="47ACBDE1">
            <wp:extent cx="5943600" cy="1824990"/>
            <wp:effectExtent l="19050" t="19050" r="19050" b="22860"/>
            <wp:docPr id="2385" name="Picture 2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1824990"/>
                    </a:xfrm>
                    <a:prstGeom prst="rect">
                      <a:avLst/>
                    </a:prstGeom>
                    <a:ln>
                      <a:solidFill>
                        <a:srgbClr val="4F81BD"/>
                      </a:solidFill>
                    </a:ln>
                  </pic:spPr>
                </pic:pic>
              </a:graphicData>
            </a:graphic>
          </wp:inline>
        </w:drawing>
      </w:r>
    </w:p>
    <w:p w14:paraId="5CE3C4A6" w14:textId="77777777" w:rsidR="007648B0" w:rsidRPr="007648B0" w:rsidRDefault="007648B0" w:rsidP="007648B0">
      <w:pPr>
        <w:spacing w:after="0" w:line="240" w:lineRule="auto"/>
        <w:jc w:val="both"/>
        <w:rPr>
          <w:rFonts w:ascii="Calibri" w:hAnsi="Calibri" w:cs="Calibri"/>
          <w:sz w:val="20"/>
        </w:rPr>
      </w:pPr>
    </w:p>
    <w:p w14:paraId="28FC0B5E" w14:textId="77777777" w:rsidR="008F0A0A" w:rsidRPr="009949CA" w:rsidRDefault="007648B0" w:rsidP="008F0A0A">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C00000"/>
          <w:sz w:val="20"/>
        </w:rPr>
      </w:pPr>
      <w:r w:rsidRPr="009949CA">
        <w:rPr>
          <w:rFonts w:ascii="Calibri" w:hAnsi="Calibri" w:cs="Calibri"/>
          <w:color w:val="C00000"/>
          <w:sz w:val="20"/>
        </w:rPr>
        <w:t xml:space="preserve">For these three main disadvantages, the Spark project decided to retire the DStream APIs  and recreated a brand new Stream Processing API set built on top of the Spark Dataframe APIs.  The new API is now known as Spark Structured Streaming API.  </w:t>
      </w:r>
    </w:p>
    <w:p w14:paraId="684CE0AD" w14:textId="77777777" w:rsidR="008F0A0A" w:rsidRDefault="008F0A0A" w:rsidP="007648B0">
      <w:pPr>
        <w:spacing w:after="0" w:line="240" w:lineRule="auto"/>
        <w:jc w:val="both"/>
        <w:rPr>
          <w:rFonts w:ascii="Calibri" w:hAnsi="Calibri" w:cs="Calibri"/>
          <w:sz w:val="20"/>
        </w:rPr>
      </w:pPr>
    </w:p>
    <w:p w14:paraId="68542A48" w14:textId="77777777" w:rsidR="007648B0" w:rsidRPr="009949CA" w:rsidRDefault="007648B0" w:rsidP="007648B0">
      <w:pPr>
        <w:spacing w:after="0" w:line="240" w:lineRule="auto"/>
        <w:jc w:val="both"/>
        <w:rPr>
          <w:rFonts w:ascii="Calibri" w:hAnsi="Calibri" w:cs="Calibri"/>
          <w:color w:val="0000FF"/>
          <w:sz w:val="20"/>
        </w:rPr>
      </w:pPr>
      <w:r w:rsidRPr="009949CA">
        <w:rPr>
          <w:rFonts w:ascii="Calibri" w:hAnsi="Calibri" w:cs="Calibri"/>
          <w:color w:val="0000FF"/>
          <w:sz w:val="20"/>
        </w:rPr>
        <w:t xml:space="preserve">They are designed to offer the following advantages over the DStream.  </w:t>
      </w:r>
      <w:r w:rsidRPr="009949CA">
        <w:rPr>
          <w:rFonts w:ascii="Calibri" w:hAnsi="Calibri" w:cs="Calibri"/>
          <w:color w:val="C00000"/>
          <w:sz w:val="20"/>
        </w:rPr>
        <w:t>Structured streaming offers a unified model for batch and stream processing.</w:t>
      </w:r>
      <w:r w:rsidRPr="009949CA">
        <w:rPr>
          <w:rFonts w:ascii="Calibri" w:hAnsi="Calibri" w:cs="Calibri"/>
          <w:color w:val="0000FF"/>
          <w:sz w:val="20"/>
        </w:rPr>
        <w:t xml:space="preserve">  That means you can use the same Dataframe transformations  or even Spark SQL for solving your stream processing problems.  Structured streaming runs over the Spark SQL engine,  and hence, it can automatically take advantage of SQL optimizations.  The new API also has native support for even time schematics. </w:t>
      </w:r>
      <w:r w:rsidRPr="009949CA">
        <w:rPr>
          <w:rFonts w:ascii="Calibri" w:hAnsi="Calibri" w:cs="Calibri"/>
          <w:color w:val="C00000"/>
          <w:sz w:val="20"/>
        </w:rPr>
        <w:t xml:space="preserve"> Spark RDD APIs, DStream APIs, and even the Spark ML/Lib based on RDD APIs are now being deprecated.  Everything in Spark is upgraded to follow the unified structure offered by Dataframe APIs and the Spark SQL engine.</w:t>
      </w:r>
      <w:r w:rsidRPr="009949CA">
        <w:rPr>
          <w:rFonts w:ascii="Calibri" w:hAnsi="Calibri" w:cs="Calibri"/>
          <w:color w:val="0000FF"/>
          <w:sz w:val="20"/>
        </w:rPr>
        <w:t xml:space="preserve">  In this course, we will focus on the modern Structured Streaming APIs,  and we will not even talk about the outdated DStream APIs.   </w:t>
      </w:r>
    </w:p>
    <w:p w14:paraId="7FE6F966" w14:textId="77777777" w:rsidR="007648B0" w:rsidRPr="007648B0" w:rsidRDefault="007648B0" w:rsidP="007648B0">
      <w:pPr>
        <w:spacing w:after="0" w:line="240" w:lineRule="auto"/>
        <w:jc w:val="both"/>
        <w:rPr>
          <w:rFonts w:ascii="Calibri" w:hAnsi="Calibri" w:cs="Calibri"/>
          <w:sz w:val="20"/>
        </w:rPr>
      </w:pPr>
    </w:p>
    <w:p w14:paraId="5AFAB7D0" w14:textId="77777777" w:rsidR="007648B0" w:rsidRPr="007648B0" w:rsidRDefault="007648B0" w:rsidP="007648B0">
      <w:pPr>
        <w:keepNext/>
        <w:keepLines/>
        <w:spacing w:after="0" w:line="240" w:lineRule="auto"/>
        <w:outlineLvl w:val="3"/>
        <w:rPr>
          <w:rFonts w:asciiTheme="majorHAnsi" w:eastAsiaTheme="majorEastAsia" w:hAnsiTheme="majorHAnsi" w:cstheme="majorBidi"/>
          <w:b/>
          <w:bCs/>
          <w:iCs/>
          <w:color w:val="4F81BD" w:themeColor="accent1"/>
        </w:rPr>
      </w:pPr>
      <w:r w:rsidRPr="007648B0">
        <w:rPr>
          <w:rFonts w:asciiTheme="majorHAnsi" w:eastAsiaTheme="majorEastAsia" w:hAnsiTheme="majorHAnsi" w:cstheme="majorBidi"/>
          <w:b/>
          <w:bCs/>
          <w:iCs/>
          <w:color w:val="4F81BD" w:themeColor="accent1"/>
        </w:rPr>
        <w:t>First Spark Streaming Application</w:t>
      </w:r>
    </w:p>
    <w:p w14:paraId="5F6A86D8" w14:textId="77777777" w:rsidR="007648B0" w:rsidRPr="007648B0" w:rsidRDefault="007648B0" w:rsidP="007648B0">
      <w:pPr>
        <w:spacing w:after="0" w:line="240" w:lineRule="auto"/>
        <w:jc w:val="both"/>
        <w:rPr>
          <w:rFonts w:ascii="Calibri" w:hAnsi="Calibri" w:cs="Calibri"/>
          <w:sz w:val="20"/>
        </w:rPr>
      </w:pPr>
    </w:p>
    <w:p w14:paraId="14C3F5F9" w14:textId="77777777" w:rsidR="007648B0" w:rsidRPr="006F1F7B" w:rsidRDefault="007648B0" w:rsidP="007648B0">
      <w:pPr>
        <w:spacing w:after="0" w:line="240" w:lineRule="auto"/>
        <w:jc w:val="both"/>
        <w:rPr>
          <w:rFonts w:ascii="Calibri" w:hAnsi="Calibri" w:cs="Calibri"/>
          <w:color w:val="0000FF"/>
          <w:sz w:val="20"/>
        </w:rPr>
      </w:pPr>
      <w:r w:rsidRPr="006F1F7B">
        <w:rPr>
          <w:rFonts w:ascii="Calibri" w:hAnsi="Calibri" w:cs="Calibri"/>
          <w:color w:val="0000FF"/>
          <w:sz w:val="20"/>
        </w:rPr>
        <w:lastRenderedPageBreak/>
        <w:t xml:space="preserve">Structured Streaming is a scalable and fault-tolerant stream processing engine built on the Spark SQL engine. You can express your streaming computation the same way you would express a batch computation on static data. The Spark SQL engine will take care of running it incrementally and continuously and updating the final result as streaming data continues to arrive. You can use the Dataset/DataFrame API in Scala, Java, Python or R to express streaming aggregations, event-time windows, stream-to-batch joins, etc. </w:t>
      </w:r>
      <w:r w:rsidRPr="006F1F7B">
        <w:rPr>
          <w:rFonts w:ascii="Calibri" w:hAnsi="Calibri" w:cs="Calibri"/>
          <w:color w:val="C00000"/>
          <w:sz w:val="20"/>
        </w:rPr>
        <w:t xml:space="preserve">The computation is executed on the same optimized Spark SQL engine. Finally, the system ensures end-to-end exactly-once fault-tolerance guarantees through checkpointing and Write-Ahead Logs. </w:t>
      </w:r>
      <w:r w:rsidRPr="006F1F7B">
        <w:rPr>
          <w:rFonts w:ascii="Calibri" w:hAnsi="Calibri" w:cs="Calibri"/>
          <w:color w:val="0000FF"/>
          <w:sz w:val="20"/>
        </w:rPr>
        <w:t>In short, Structured Streaming provides fast, scalable, fault-tolerant, end-to-end exactly-once stream processing without the user having to reason about streaming.</w:t>
      </w:r>
    </w:p>
    <w:p w14:paraId="3CBFFB58" w14:textId="77777777" w:rsidR="007648B0" w:rsidRPr="007648B0" w:rsidRDefault="007648B0" w:rsidP="007648B0">
      <w:pPr>
        <w:spacing w:after="0" w:line="240" w:lineRule="auto"/>
        <w:jc w:val="both"/>
        <w:rPr>
          <w:rFonts w:ascii="Calibri" w:hAnsi="Calibri" w:cs="Calibri"/>
          <w:sz w:val="20"/>
        </w:rPr>
      </w:pPr>
    </w:p>
    <w:p w14:paraId="2C1A270D" w14:textId="77777777" w:rsidR="007648B0" w:rsidRPr="008C5561" w:rsidRDefault="007648B0" w:rsidP="007648B0">
      <w:pPr>
        <w:spacing w:after="0" w:line="240" w:lineRule="auto"/>
        <w:jc w:val="both"/>
        <w:rPr>
          <w:rFonts w:ascii="Calibri" w:hAnsi="Calibri" w:cs="Calibri"/>
          <w:color w:val="0000FF"/>
          <w:sz w:val="20"/>
        </w:rPr>
      </w:pPr>
      <w:r w:rsidRPr="008C5561">
        <w:rPr>
          <w:rFonts w:ascii="Calibri" w:hAnsi="Calibri" w:cs="Calibri"/>
          <w:color w:val="0000FF"/>
          <w:sz w:val="20"/>
        </w:rPr>
        <w:t xml:space="preserve">Internally, by default, Structured Streaming queries are processed using a micro-batch processing engine, which processes data streams as a series of small batch jobs thereby achieving end-to-end latencies as low as 100 milliseconds and exactly-once fault-tolerance guarantees. However, since Spark 2.3, we have </w:t>
      </w:r>
      <w:r w:rsidRPr="008C5561">
        <w:rPr>
          <w:rFonts w:ascii="Calibri" w:hAnsi="Calibri" w:cs="Calibri"/>
          <w:color w:val="C00000"/>
          <w:sz w:val="20"/>
        </w:rPr>
        <w:t xml:space="preserve">introduced a new low-latency processing mode called Continuous Processing, which can achieve end-to-end latencies as low as 1 millisecond with at-least-once guarantees. </w:t>
      </w:r>
      <w:r w:rsidRPr="008C5561">
        <w:rPr>
          <w:rFonts w:ascii="Calibri" w:hAnsi="Calibri" w:cs="Calibri"/>
          <w:color w:val="0000FF"/>
          <w:sz w:val="20"/>
        </w:rPr>
        <w:t>Without changing the Dataset/DataFrame operations in your queries, you will be able to choose the mode based on your application requirements.</w:t>
      </w:r>
    </w:p>
    <w:p w14:paraId="0258ED86" w14:textId="77777777" w:rsidR="007648B0" w:rsidRPr="007648B0" w:rsidRDefault="007648B0" w:rsidP="007648B0">
      <w:pPr>
        <w:spacing w:after="0" w:line="240" w:lineRule="auto"/>
        <w:jc w:val="both"/>
        <w:rPr>
          <w:rFonts w:ascii="Calibri" w:hAnsi="Calibri" w:cs="Calibri"/>
          <w:sz w:val="20"/>
        </w:rPr>
      </w:pPr>
    </w:p>
    <w:p w14:paraId="289CF251" w14:textId="77777777" w:rsidR="007648B0" w:rsidRPr="0056026F" w:rsidRDefault="007648B0" w:rsidP="007648B0">
      <w:pPr>
        <w:spacing w:after="0" w:line="240" w:lineRule="auto"/>
        <w:jc w:val="both"/>
        <w:rPr>
          <w:rFonts w:ascii="Calibri" w:hAnsi="Calibri" w:cs="Calibri"/>
          <w:color w:val="0000FF"/>
          <w:sz w:val="20"/>
        </w:rPr>
      </w:pPr>
      <w:r w:rsidRPr="0056026F">
        <w:rPr>
          <w:rFonts w:ascii="Calibri" w:hAnsi="Calibri" w:cs="Calibri"/>
          <w:color w:val="0000FF"/>
          <w:sz w:val="20"/>
        </w:rPr>
        <w:t>In this guide, we are going to walk you through the programming model and the APIs. We are going to explain the concepts mostly using the default micro-batch processing model, and then later discuss Continuous Processing model. First, let’s start with a simple example of a Structured Streaming query - a streaming word count.</w:t>
      </w:r>
    </w:p>
    <w:p w14:paraId="2808CF97" w14:textId="77777777" w:rsidR="007648B0" w:rsidRPr="007648B0" w:rsidRDefault="007648B0" w:rsidP="007648B0">
      <w:pPr>
        <w:spacing w:after="0" w:line="240" w:lineRule="auto"/>
        <w:jc w:val="both"/>
        <w:rPr>
          <w:rFonts w:ascii="Calibri" w:hAnsi="Calibri" w:cs="Calibri"/>
          <w:sz w:val="20"/>
        </w:rPr>
      </w:pPr>
    </w:p>
    <w:p w14:paraId="7510AD3E"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Let’s say you want to maintain a running word count of text data received from a data server listening on a TCP socket. Let’s see how you can express this using Structured Streaming. You can see the full code in Scala/Java/Python/R. And if you download Spark, you can directly run the example. In any case, let’s walk through the example step-by-step and understand how it works. First, we have to import the necessary classes and create a local SparkSession, the starting point of all functionalities related to Spark.</w:t>
      </w:r>
    </w:p>
    <w:p w14:paraId="1BD3181D" w14:textId="77777777" w:rsidR="007648B0" w:rsidRPr="007648B0" w:rsidRDefault="007648B0" w:rsidP="007648B0">
      <w:pPr>
        <w:spacing w:after="0" w:line="240" w:lineRule="auto"/>
        <w:jc w:val="both"/>
        <w:rPr>
          <w:rFonts w:ascii="Calibri" w:hAnsi="Calibri" w:cs="Calibri"/>
          <w:sz w:val="20"/>
        </w:rPr>
      </w:pPr>
    </w:p>
    <w:p w14:paraId="0C50DC4B"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We are going to create our first Spark Streaming application.  So, let's start.  Let me define the problem, and then I will create the solution for the same.  </w:t>
      </w:r>
      <w:r w:rsidRPr="005923C3">
        <w:rPr>
          <w:rFonts w:ascii="Calibri" w:hAnsi="Calibri" w:cs="Calibri"/>
          <w:color w:val="0000FF"/>
          <w:sz w:val="20"/>
        </w:rPr>
        <w:t xml:space="preserve">We want to create a streaming word count.  In fact, I am going to create the same example that is given in the Spark documentation.  </w:t>
      </w:r>
      <w:r w:rsidRPr="007648B0">
        <w:rPr>
          <w:rFonts w:ascii="Calibri" w:hAnsi="Calibri" w:cs="Calibri"/>
          <w:sz w:val="20"/>
        </w:rPr>
        <w:t xml:space="preserve">You can get the details here.  Great! Reading a text stream and counting words is an excellent example to start with.  This example might not make a lot of practical use,  but it can help you get the first sense of how stream processing works in Apache Spark.  So here is the pictorial representation of what we are going to do.  </w:t>
      </w:r>
      <w:r w:rsidRPr="005923C3">
        <w:rPr>
          <w:rFonts w:ascii="Calibri" w:hAnsi="Calibri" w:cs="Calibri"/>
          <w:color w:val="0000FF"/>
          <w:sz w:val="20"/>
        </w:rPr>
        <w:t>We will start a Netcat listener on port 9999.  The Netcat will start a TCP/IP socket and listens to the port for incoming connections.  Once the connection is established, we can send some text using the Netcat terminal.  We will be using Netcat to generate a stream of text that will be sent to a TCP/IP port.  On the other side, we will create a Spark-Structured-Streaming application.  The application will connect to the TCP/IP port 9999 and start reading the incoming text.  After reading the text,  we will apply some spark transformations to count the words and print word count to the console.  That's all. However, all of this will happen in real-time.  As soon as you send the data to the TCP port, the spark application will read it,  count words, and print the results to the console.</w:t>
      </w:r>
      <w:r w:rsidRPr="007648B0">
        <w:rPr>
          <w:rFonts w:ascii="Calibri" w:hAnsi="Calibri" w:cs="Calibri"/>
          <w:sz w:val="20"/>
        </w:rPr>
        <w:t xml:space="preserve">  Make sense?  Let's do it.  </w:t>
      </w:r>
    </w:p>
    <w:p w14:paraId="151FCEDD" w14:textId="77777777" w:rsidR="007648B0" w:rsidRPr="007648B0" w:rsidRDefault="007648B0" w:rsidP="007648B0">
      <w:pPr>
        <w:spacing w:after="0" w:line="240" w:lineRule="auto"/>
        <w:jc w:val="both"/>
        <w:rPr>
          <w:rFonts w:ascii="Calibri" w:hAnsi="Calibri" w:cs="Calibri"/>
          <w:sz w:val="20"/>
        </w:rPr>
      </w:pPr>
    </w:p>
    <w:p w14:paraId="004FAECF"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48FD39C1" wp14:editId="359D72DC">
            <wp:extent cx="6430061" cy="2639348"/>
            <wp:effectExtent l="0" t="0" r="0" b="8890"/>
            <wp:docPr id="2386" name="Picture 2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6426107" cy="2637725"/>
                    </a:xfrm>
                    <a:prstGeom prst="rect">
                      <a:avLst/>
                    </a:prstGeom>
                  </pic:spPr>
                </pic:pic>
              </a:graphicData>
            </a:graphic>
          </wp:inline>
        </w:drawing>
      </w:r>
    </w:p>
    <w:p w14:paraId="0BF1E95C" w14:textId="77777777" w:rsidR="007648B0" w:rsidRPr="007648B0" w:rsidRDefault="007648B0" w:rsidP="007648B0">
      <w:pPr>
        <w:spacing w:after="0" w:line="240" w:lineRule="auto"/>
        <w:jc w:val="both"/>
        <w:rPr>
          <w:rFonts w:ascii="Calibri" w:hAnsi="Calibri" w:cs="Calibri"/>
          <w:sz w:val="20"/>
        </w:rPr>
      </w:pPr>
    </w:p>
    <w:p w14:paraId="5A921DB4" w14:textId="77777777" w:rsidR="007648B0" w:rsidRPr="005923C3" w:rsidRDefault="007648B0" w:rsidP="007648B0">
      <w:pPr>
        <w:spacing w:after="0" w:line="240" w:lineRule="auto"/>
        <w:jc w:val="both"/>
        <w:rPr>
          <w:rFonts w:ascii="Calibri" w:hAnsi="Calibri" w:cs="Calibri"/>
          <w:color w:val="0000FF"/>
          <w:sz w:val="20"/>
        </w:rPr>
      </w:pPr>
      <w:r w:rsidRPr="005923C3">
        <w:rPr>
          <w:rFonts w:ascii="Calibri" w:hAnsi="Calibri" w:cs="Calibri"/>
          <w:color w:val="0000FF"/>
          <w:sz w:val="20"/>
        </w:rPr>
        <w:t xml:space="preserve">You will need the Netcat tool for creating a listener.  If you are on the Linux machine, you can use the NC command.  The NC command is included in most of the Linux distributions.  However, I am on a windows machine, so I need to download and install something for using Netcat.  I downloaded the NMap tool for this purpose. You can get it from the following URL.  Download and install it.  Once you have the Nmap tool, you can run the Netcat command from the Windows command prompt.  </w:t>
      </w:r>
    </w:p>
    <w:p w14:paraId="328A5BD9" w14:textId="77777777" w:rsidR="007648B0" w:rsidRPr="007648B0" w:rsidRDefault="007648B0" w:rsidP="007648B0">
      <w:pPr>
        <w:spacing w:after="0" w:line="240" w:lineRule="auto"/>
        <w:jc w:val="both"/>
        <w:rPr>
          <w:rFonts w:ascii="Calibri" w:hAnsi="Calibri" w:cs="Calibri"/>
          <w:sz w:val="20"/>
        </w:rPr>
      </w:pPr>
    </w:p>
    <w:p w14:paraId="00F259BF"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744C4247" wp14:editId="2C978E43">
            <wp:extent cx="5943600" cy="2268855"/>
            <wp:effectExtent l="19050" t="19050" r="19050" b="17145"/>
            <wp:docPr id="2387" name="Picture 2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268855"/>
                    </a:xfrm>
                    <a:prstGeom prst="rect">
                      <a:avLst/>
                    </a:prstGeom>
                    <a:ln>
                      <a:solidFill>
                        <a:srgbClr val="4F81BD"/>
                      </a:solidFill>
                    </a:ln>
                  </pic:spPr>
                </pic:pic>
              </a:graphicData>
            </a:graphic>
          </wp:inline>
        </w:drawing>
      </w:r>
    </w:p>
    <w:p w14:paraId="6C69938E" w14:textId="77777777" w:rsidR="007648B0" w:rsidRPr="007648B0" w:rsidRDefault="007648B0" w:rsidP="007648B0">
      <w:pPr>
        <w:spacing w:after="0" w:line="240" w:lineRule="auto"/>
        <w:jc w:val="both"/>
        <w:rPr>
          <w:rFonts w:ascii="Calibri" w:hAnsi="Calibri" w:cs="Calibri"/>
          <w:sz w:val="20"/>
        </w:rPr>
      </w:pPr>
    </w:p>
    <w:p w14:paraId="294E9E02"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4D396C8B" wp14:editId="2F05DFEC">
            <wp:extent cx="5943600" cy="3343275"/>
            <wp:effectExtent l="19050" t="19050" r="19050" b="28575"/>
            <wp:docPr id="2388" name="Picture 2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343275"/>
                    </a:xfrm>
                    <a:prstGeom prst="rect">
                      <a:avLst/>
                    </a:prstGeom>
                    <a:ln>
                      <a:solidFill>
                        <a:srgbClr val="4F81BD"/>
                      </a:solidFill>
                    </a:ln>
                  </pic:spPr>
                </pic:pic>
              </a:graphicData>
            </a:graphic>
          </wp:inline>
        </w:drawing>
      </w:r>
    </w:p>
    <w:p w14:paraId="481075A3" w14:textId="77777777" w:rsidR="007648B0" w:rsidRPr="007648B0" w:rsidRDefault="007648B0" w:rsidP="007648B0">
      <w:pPr>
        <w:spacing w:after="0" w:line="240" w:lineRule="auto"/>
        <w:jc w:val="both"/>
        <w:rPr>
          <w:rFonts w:ascii="Calibri" w:hAnsi="Calibri" w:cs="Calibri"/>
          <w:sz w:val="20"/>
        </w:rPr>
      </w:pPr>
    </w:p>
    <w:p w14:paraId="3A7DCFEC" w14:textId="77777777" w:rsidR="007648B0" w:rsidRPr="005923C3" w:rsidRDefault="007648B0" w:rsidP="007648B0">
      <w:pPr>
        <w:spacing w:after="0" w:line="240" w:lineRule="auto"/>
        <w:jc w:val="both"/>
        <w:rPr>
          <w:rFonts w:ascii="Calibri" w:hAnsi="Calibri" w:cs="Calibri"/>
          <w:color w:val="0000FF"/>
          <w:sz w:val="20"/>
        </w:rPr>
      </w:pPr>
      <w:r w:rsidRPr="005923C3">
        <w:rPr>
          <w:rFonts w:ascii="Calibri" w:hAnsi="Calibri" w:cs="Calibri"/>
          <w:color w:val="0000FF"/>
          <w:sz w:val="20"/>
        </w:rPr>
        <w:t xml:space="preserve">Let me show you.  Start the command window or windows Powershell and type the following command.  That's all. The listener started.  Once you have the connection on the other side, you can type some text and press enter.  The text goes to the 9999 port, which your application can read.  Let me close it for now, and we will start it again after creating the Spark application. </w:t>
      </w:r>
    </w:p>
    <w:p w14:paraId="079E652F" w14:textId="77777777" w:rsidR="007648B0" w:rsidRPr="007648B0" w:rsidRDefault="007648B0" w:rsidP="007648B0">
      <w:pPr>
        <w:spacing w:after="0" w:line="240" w:lineRule="auto"/>
        <w:jc w:val="both"/>
        <w:rPr>
          <w:rFonts w:ascii="Calibri" w:hAnsi="Calibri" w:cs="Calibri"/>
          <w:sz w:val="20"/>
        </w:rPr>
      </w:pPr>
    </w:p>
    <w:p w14:paraId="629C6462"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0F6C28E5" wp14:editId="43698998">
            <wp:extent cx="5943600" cy="1414145"/>
            <wp:effectExtent l="0" t="0" r="0" b="0"/>
            <wp:docPr id="2389" name="Picture 2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414145"/>
                    </a:xfrm>
                    <a:prstGeom prst="rect">
                      <a:avLst/>
                    </a:prstGeom>
                  </pic:spPr>
                </pic:pic>
              </a:graphicData>
            </a:graphic>
          </wp:inline>
        </w:drawing>
      </w:r>
    </w:p>
    <w:p w14:paraId="24C3F92B" w14:textId="77777777" w:rsidR="007648B0" w:rsidRPr="007648B0" w:rsidRDefault="007648B0" w:rsidP="007648B0">
      <w:pPr>
        <w:spacing w:after="0" w:line="240" w:lineRule="auto"/>
        <w:jc w:val="both"/>
        <w:rPr>
          <w:rFonts w:ascii="Calibri" w:hAnsi="Calibri" w:cs="Calibri"/>
          <w:sz w:val="20"/>
        </w:rPr>
      </w:pPr>
    </w:p>
    <w:p w14:paraId="0D3A99E0" w14:textId="77777777" w:rsidR="007648B0" w:rsidRPr="007648B0" w:rsidRDefault="007648B0" w:rsidP="007648B0">
      <w:pPr>
        <w:spacing w:after="0" w:line="240" w:lineRule="auto"/>
        <w:jc w:val="both"/>
        <w:rPr>
          <w:rFonts w:ascii="Calibri" w:hAnsi="Calibri" w:cs="Calibri"/>
          <w:sz w:val="20"/>
        </w:rPr>
      </w:pPr>
      <w:r w:rsidRPr="005923C3">
        <w:rPr>
          <w:rFonts w:ascii="Calibri" w:hAnsi="Calibri" w:cs="Calibri"/>
          <w:color w:val="0000FF"/>
          <w:sz w:val="20"/>
        </w:rPr>
        <w:t xml:space="preserve">Great! So now, we are ready to create our first Spark Structured Streaming application.  Start your IDE and create a new project.  Give a name to your project.  Expand this interpreter section and select the existing interpreter.  Choose the PySpark3 interpreter, which we created in the earlier lecture.  Click the create button, and that's all.  The IDE will create an empty project for you.  This project already comes with PySpark,  and you do not need anything else for creating Spark Stream processing applications.  However, you might want to configure Spark log4J.  You can do it using two steps.  The first step is to add the log4j—properties file to your project.  </w:t>
      </w:r>
      <w:r w:rsidRPr="007648B0">
        <w:rPr>
          <w:rFonts w:ascii="Calibri" w:hAnsi="Calibri" w:cs="Calibri"/>
          <w:sz w:val="20"/>
        </w:rPr>
        <w:t xml:space="preserve">I already have one which I am going to paste in this project.  </w:t>
      </w:r>
    </w:p>
    <w:p w14:paraId="1C2DE325" w14:textId="77777777" w:rsidR="007648B0" w:rsidRPr="007648B0" w:rsidRDefault="007648B0" w:rsidP="007648B0">
      <w:pPr>
        <w:spacing w:after="0" w:line="240" w:lineRule="auto"/>
        <w:jc w:val="both"/>
        <w:rPr>
          <w:rFonts w:ascii="Calibri" w:hAnsi="Calibri" w:cs="Calibri"/>
          <w:sz w:val="20"/>
        </w:rPr>
      </w:pPr>
    </w:p>
    <w:p w14:paraId="276FC1D5"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42D07318" wp14:editId="51DC489E">
            <wp:extent cx="6342278" cy="3329696"/>
            <wp:effectExtent l="0" t="0" r="1905" b="4445"/>
            <wp:docPr id="2390" name="Picture 2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350653" cy="3334093"/>
                    </a:xfrm>
                    <a:prstGeom prst="rect">
                      <a:avLst/>
                    </a:prstGeom>
                  </pic:spPr>
                </pic:pic>
              </a:graphicData>
            </a:graphic>
          </wp:inline>
        </w:drawing>
      </w:r>
    </w:p>
    <w:p w14:paraId="056BD57C" w14:textId="77777777" w:rsidR="007648B0" w:rsidRPr="007648B0" w:rsidRDefault="007648B0" w:rsidP="007648B0">
      <w:pPr>
        <w:spacing w:after="0" w:line="240" w:lineRule="auto"/>
        <w:jc w:val="both"/>
        <w:rPr>
          <w:rFonts w:ascii="Calibri" w:hAnsi="Calibri" w:cs="Calibri"/>
          <w:sz w:val="20"/>
        </w:rPr>
      </w:pPr>
    </w:p>
    <w:p w14:paraId="14E9A601" w14:textId="77777777" w:rsidR="007648B0" w:rsidRPr="007648B0" w:rsidRDefault="007648B0" w:rsidP="007648B0">
      <w:pPr>
        <w:spacing w:after="0" w:line="240" w:lineRule="auto"/>
        <w:jc w:val="both"/>
        <w:rPr>
          <w:rFonts w:ascii="Calibri" w:hAnsi="Calibri" w:cs="Calibri"/>
          <w:sz w:val="20"/>
        </w:rPr>
      </w:pPr>
    </w:p>
    <w:p w14:paraId="6292316E"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1D7F243A"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Set everything to be logged to the console</w:t>
      </w:r>
    </w:p>
    <w:p w14:paraId="319D81B0"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color w:val="0000FF"/>
          <w:sz w:val="20"/>
        </w:rPr>
        <w:t>log4j.rootCategory=WARN</w:t>
      </w:r>
      <w:r w:rsidRPr="007648B0">
        <w:rPr>
          <w:rFonts w:ascii="Consolas" w:hAnsi="Consolas"/>
          <w:sz w:val="20"/>
        </w:rPr>
        <w:t>, console</w:t>
      </w:r>
    </w:p>
    <w:p w14:paraId="028514C2"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467A0575"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define console appender</w:t>
      </w:r>
    </w:p>
    <w:p w14:paraId="52302F13"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log4j.appender.console=org.apache.log4j.ConsoleAppender</w:t>
      </w:r>
    </w:p>
    <w:p w14:paraId="1D8AC704"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log4j.appender.console.target=System.out</w:t>
      </w:r>
    </w:p>
    <w:p w14:paraId="7001B97E"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log4j.appender.console.layout=org.apache.log4j.PatternLayout</w:t>
      </w:r>
    </w:p>
    <w:p w14:paraId="0D361D33"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log4j.appender.console.layout.ConversionPattern=%d{yy/MM/dd HH:mm:ss} %p %c{1}: %m%n</w:t>
      </w:r>
    </w:p>
    <w:p w14:paraId="700ADBE8"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6BA33DD4"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#application log</w:t>
      </w:r>
    </w:p>
    <w:p w14:paraId="7087D33E"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7648B0">
        <w:rPr>
          <w:rFonts w:ascii="Consolas" w:hAnsi="Consolas"/>
          <w:color w:val="0000FF"/>
          <w:sz w:val="20"/>
        </w:rPr>
        <w:t>log4j.logger.guru.learningjournal.spark.examples=INFO, console</w:t>
      </w:r>
    </w:p>
    <w:p w14:paraId="25BFDAA6"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log4j.additivity.guru.learningjournal.spark.examples=false</w:t>
      </w:r>
    </w:p>
    <w:p w14:paraId="4C33E626"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7E112375"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#define following in Java System</w:t>
      </w:r>
    </w:p>
    <w:p w14:paraId="728A2FAB"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-Dlog4j.configuration=file:log4j.properties</w:t>
      </w:r>
    </w:p>
    <w:p w14:paraId="3A53B02D"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379A8E55"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Recommendations from Spark template</w:t>
      </w:r>
    </w:p>
    <w:p w14:paraId="3F532081"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log4j.logger.org.apache.spark.repl.Main=WARN</w:t>
      </w:r>
    </w:p>
    <w:p w14:paraId="7312D598"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log4j.logger.org.spark_project.jetty=WARN</w:t>
      </w:r>
    </w:p>
    <w:p w14:paraId="3499152A"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log4j.logger.org.spark_project.jetty.util.component.AbstractLifeCycle=ERROR</w:t>
      </w:r>
    </w:p>
    <w:p w14:paraId="6FCDCA4A"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log4j.logger.org.apache.spark.repl.SparkIMain$exprTyper=INFO</w:t>
      </w:r>
    </w:p>
    <w:p w14:paraId="44D67783"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log4j.logger.org.apache.spark.repl.SparkILoop$SparkILoopInterpreter=INFO</w:t>
      </w:r>
    </w:p>
    <w:p w14:paraId="72B3B587"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log4j.logger.org.apache.parquet=ERROR</w:t>
      </w:r>
    </w:p>
    <w:p w14:paraId="7347ED2F"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log4j.logger.parquet=ERROR</w:t>
      </w:r>
    </w:p>
    <w:p w14:paraId="296308B4"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log4j.logger.org.apache.hadoop.hive.metastore.RetryingHMSHandler=FATAL</w:t>
      </w:r>
    </w:p>
    <w:p w14:paraId="5751B921"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log4j.logger.org.apache.hadoop.hive.ql.exec.FunctionRegistry=ERROR</w:t>
      </w:r>
    </w:p>
    <w:p w14:paraId="75381BB9"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048C8843" w14:textId="77777777" w:rsidR="007648B0" w:rsidRPr="007648B0" w:rsidRDefault="007648B0" w:rsidP="007648B0">
      <w:pPr>
        <w:spacing w:after="0" w:line="240" w:lineRule="auto"/>
        <w:jc w:val="both"/>
        <w:rPr>
          <w:rFonts w:ascii="Calibri" w:hAnsi="Calibri" w:cs="Calibri"/>
          <w:sz w:val="20"/>
        </w:rPr>
      </w:pPr>
    </w:p>
    <w:p w14:paraId="1E543627" w14:textId="77777777" w:rsidR="007648B0" w:rsidRPr="007648B0" w:rsidRDefault="007648B0" w:rsidP="007648B0">
      <w:pPr>
        <w:spacing w:after="0" w:line="240" w:lineRule="auto"/>
        <w:jc w:val="both"/>
        <w:rPr>
          <w:rFonts w:ascii="Calibri" w:hAnsi="Calibri" w:cs="Calibri"/>
          <w:sz w:val="20"/>
        </w:rPr>
      </w:pPr>
    </w:p>
    <w:p w14:paraId="1FAE3868" w14:textId="77777777" w:rsidR="007648B0" w:rsidRPr="00DE135B" w:rsidRDefault="007648B0" w:rsidP="007648B0">
      <w:pPr>
        <w:spacing w:after="0" w:line="240" w:lineRule="auto"/>
        <w:jc w:val="both"/>
        <w:rPr>
          <w:rFonts w:ascii="Calibri" w:hAnsi="Calibri" w:cs="Calibri"/>
          <w:color w:val="0000FF"/>
          <w:sz w:val="20"/>
        </w:rPr>
      </w:pPr>
      <w:r w:rsidRPr="00DE135B">
        <w:rPr>
          <w:rFonts w:ascii="Calibri" w:hAnsi="Calibri" w:cs="Calibri"/>
          <w:color w:val="0000FF"/>
          <w:sz w:val="20"/>
        </w:rPr>
        <w:t xml:space="preserve">This file will help you control the log levels for your application,  and it is the same log4j configuration that comes as default with the apache spark downloads.  However, I made a small change.  I changed the root log level to WARN and also added this application logger at the INFO level.  That's all. Rest all is the same as the default Spark log4j—properties template.  </w:t>
      </w:r>
    </w:p>
    <w:p w14:paraId="79B6B722" w14:textId="77777777" w:rsidR="007648B0" w:rsidRPr="00DE135B" w:rsidRDefault="007648B0" w:rsidP="007648B0">
      <w:pPr>
        <w:spacing w:after="0" w:line="240" w:lineRule="auto"/>
        <w:jc w:val="both"/>
        <w:rPr>
          <w:rFonts w:ascii="Calibri" w:hAnsi="Calibri" w:cs="Calibri"/>
          <w:color w:val="0000FF"/>
          <w:sz w:val="20"/>
        </w:rPr>
      </w:pPr>
    </w:p>
    <w:p w14:paraId="719C8CE2" w14:textId="77777777" w:rsidR="007648B0" w:rsidRPr="00DE135B" w:rsidRDefault="007648B0" w:rsidP="007648B0">
      <w:pPr>
        <w:spacing w:after="0" w:line="240" w:lineRule="auto"/>
        <w:jc w:val="both"/>
        <w:rPr>
          <w:rFonts w:ascii="Calibri" w:hAnsi="Calibri" w:cs="Calibri"/>
          <w:color w:val="0000FF"/>
          <w:sz w:val="20"/>
        </w:rPr>
      </w:pPr>
      <w:r w:rsidRPr="00DE135B">
        <w:rPr>
          <w:rFonts w:ascii="Calibri" w:hAnsi="Calibri" w:cs="Calibri"/>
          <w:color w:val="0000FF"/>
          <w:sz w:val="20"/>
        </w:rPr>
        <w:t xml:space="preserve">However, your IDE is not going to pick this log4J configuration,  so you must add the given configuration to the spark-default configs.  That's the second step to configure your log4J.  So, I am going to my spark home. .  Then we go to the conf directory and edit the spark-defaults.conf  You need to add the following line to your spark-defaults.  </w:t>
      </w:r>
    </w:p>
    <w:p w14:paraId="1DD5ABEC" w14:textId="77777777" w:rsidR="007648B0" w:rsidRPr="007648B0" w:rsidRDefault="007648B0" w:rsidP="007648B0">
      <w:pPr>
        <w:spacing w:after="0" w:line="240" w:lineRule="auto"/>
        <w:jc w:val="both"/>
        <w:rPr>
          <w:rFonts w:ascii="Calibri" w:hAnsi="Calibri" w:cs="Calibri"/>
          <w:sz w:val="20"/>
        </w:rPr>
      </w:pPr>
    </w:p>
    <w:p w14:paraId="29312CEA"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0ADABAA1" wp14:editId="0436752E">
            <wp:extent cx="5943600" cy="1898015"/>
            <wp:effectExtent l="0" t="0" r="0" b="6985"/>
            <wp:docPr id="2391" name="Picture 2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1898015"/>
                    </a:xfrm>
                    <a:prstGeom prst="rect">
                      <a:avLst/>
                    </a:prstGeom>
                  </pic:spPr>
                </pic:pic>
              </a:graphicData>
            </a:graphic>
          </wp:inline>
        </w:drawing>
      </w:r>
    </w:p>
    <w:p w14:paraId="5E94DEFA" w14:textId="77777777" w:rsidR="007648B0" w:rsidRPr="007648B0" w:rsidRDefault="007648B0" w:rsidP="007648B0">
      <w:pPr>
        <w:spacing w:after="0" w:line="240" w:lineRule="auto"/>
        <w:jc w:val="both"/>
        <w:rPr>
          <w:rFonts w:ascii="Calibri" w:hAnsi="Calibri" w:cs="Calibri"/>
          <w:sz w:val="20"/>
        </w:rPr>
      </w:pPr>
    </w:p>
    <w:p w14:paraId="103B1216" w14:textId="77777777" w:rsidR="007648B0" w:rsidRPr="007648B0" w:rsidRDefault="007648B0" w:rsidP="007648B0">
      <w:pPr>
        <w:spacing w:after="0" w:line="240" w:lineRule="auto"/>
        <w:jc w:val="both"/>
        <w:rPr>
          <w:rFonts w:ascii="Calibri" w:hAnsi="Calibri" w:cs="Calibri"/>
          <w:b/>
          <w:sz w:val="20"/>
        </w:rPr>
      </w:pPr>
      <w:r w:rsidRPr="007648B0">
        <w:rPr>
          <w:rFonts w:ascii="Calibri" w:hAnsi="Calibri" w:cs="Calibri"/>
          <w:b/>
          <w:sz w:val="20"/>
        </w:rPr>
        <w:t>spark-defaults.conf</w:t>
      </w:r>
    </w:p>
    <w:p w14:paraId="453193BC" w14:textId="77777777" w:rsidR="007648B0" w:rsidRPr="007648B0" w:rsidRDefault="007648B0" w:rsidP="007648B0">
      <w:pPr>
        <w:spacing w:after="0" w:line="240" w:lineRule="auto"/>
        <w:jc w:val="both"/>
        <w:rPr>
          <w:rFonts w:ascii="Calibri" w:hAnsi="Calibri" w:cs="Calibri"/>
          <w:sz w:val="20"/>
        </w:rPr>
      </w:pPr>
    </w:p>
    <w:p w14:paraId="19FD608D" w14:textId="77777777" w:rsidR="007648B0" w:rsidRPr="007648B0" w:rsidRDefault="007648B0" w:rsidP="007648B0">
      <w:pPr>
        <w:spacing w:after="0" w:line="240" w:lineRule="auto"/>
        <w:rPr>
          <w:rFonts w:ascii="Consolas" w:hAnsi="Consolas"/>
          <w:sz w:val="14"/>
        </w:rPr>
      </w:pPr>
      <w:r w:rsidRPr="007648B0">
        <w:rPr>
          <w:rFonts w:ascii="Consolas" w:hAnsi="Consolas"/>
          <w:sz w:val="14"/>
        </w:rPr>
        <w:t>#</w:t>
      </w:r>
    </w:p>
    <w:p w14:paraId="286DBF1D" w14:textId="77777777" w:rsidR="007648B0" w:rsidRPr="007648B0" w:rsidRDefault="007648B0" w:rsidP="007648B0">
      <w:pPr>
        <w:spacing w:after="0" w:line="240" w:lineRule="auto"/>
        <w:rPr>
          <w:rFonts w:ascii="Consolas" w:hAnsi="Consolas"/>
          <w:sz w:val="14"/>
        </w:rPr>
      </w:pPr>
      <w:r w:rsidRPr="007648B0">
        <w:rPr>
          <w:rFonts w:ascii="Consolas" w:hAnsi="Consolas"/>
          <w:sz w:val="14"/>
        </w:rPr>
        <w:t># Licensed to the Apache Software Foundation (ASF) under one or more</w:t>
      </w:r>
    </w:p>
    <w:p w14:paraId="154996BA" w14:textId="77777777" w:rsidR="007648B0" w:rsidRPr="007648B0" w:rsidRDefault="007648B0" w:rsidP="007648B0">
      <w:pPr>
        <w:spacing w:after="0" w:line="240" w:lineRule="auto"/>
        <w:rPr>
          <w:rFonts w:ascii="Consolas" w:hAnsi="Consolas"/>
          <w:sz w:val="14"/>
        </w:rPr>
      </w:pPr>
      <w:r w:rsidRPr="007648B0">
        <w:rPr>
          <w:rFonts w:ascii="Consolas" w:hAnsi="Consolas"/>
          <w:sz w:val="14"/>
        </w:rPr>
        <w:t># contributor license agreements.  See the NOTICE file distributed with</w:t>
      </w:r>
    </w:p>
    <w:p w14:paraId="43281338" w14:textId="77777777" w:rsidR="007648B0" w:rsidRPr="007648B0" w:rsidRDefault="007648B0" w:rsidP="007648B0">
      <w:pPr>
        <w:spacing w:after="0" w:line="240" w:lineRule="auto"/>
        <w:rPr>
          <w:rFonts w:ascii="Consolas" w:hAnsi="Consolas"/>
          <w:sz w:val="14"/>
        </w:rPr>
      </w:pPr>
      <w:r w:rsidRPr="007648B0">
        <w:rPr>
          <w:rFonts w:ascii="Consolas" w:hAnsi="Consolas"/>
          <w:sz w:val="14"/>
        </w:rPr>
        <w:t># this work for additional information regarding copyright ownership.</w:t>
      </w:r>
    </w:p>
    <w:p w14:paraId="73762747" w14:textId="77777777" w:rsidR="007648B0" w:rsidRPr="007648B0" w:rsidRDefault="007648B0" w:rsidP="007648B0">
      <w:pPr>
        <w:spacing w:after="0" w:line="240" w:lineRule="auto"/>
        <w:rPr>
          <w:rFonts w:ascii="Consolas" w:hAnsi="Consolas"/>
          <w:sz w:val="14"/>
        </w:rPr>
      </w:pPr>
      <w:r w:rsidRPr="007648B0">
        <w:rPr>
          <w:rFonts w:ascii="Consolas" w:hAnsi="Consolas"/>
          <w:sz w:val="14"/>
        </w:rPr>
        <w:t># The ASF licenses this file to You under the Apache License, Version 2.0</w:t>
      </w:r>
    </w:p>
    <w:p w14:paraId="16CDCA21" w14:textId="77777777" w:rsidR="007648B0" w:rsidRPr="007648B0" w:rsidRDefault="007648B0" w:rsidP="007648B0">
      <w:pPr>
        <w:spacing w:after="0" w:line="240" w:lineRule="auto"/>
        <w:rPr>
          <w:rFonts w:ascii="Consolas" w:hAnsi="Consolas"/>
          <w:sz w:val="14"/>
        </w:rPr>
      </w:pPr>
      <w:r w:rsidRPr="007648B0">
        <w:rPr>
          <w:rFonts w:ascii="Consolas" w:hAnsi="Consolas"/>
          <w:sz w:val="14"/>
        </w:rPr>
        <w:t># (the "License"); you may not use this file except in compliance with</w:t>
      </w:r>
    </w:p>
    <w:p w14:paraId="6FD006DD" w14:textId="77777777" w:rsidR="007648B0" w:rsidRPr="007648B0" w:rsidRDefault="007648B0" w:rsidP="007648B0">
      <w:pPr>
        <w:spacing w:after="0" w:line="240" w:lineRule="auto"/>
        <w:rPr>
          <w:rFonts w:ascii="Consolas" w:hAnsi="Consolas"/>
          <w:sz w:val="14"/>
        </w:rPr>
      </w:pPr>
      <w:r w:rsidRPr="007648B0">
        <w:rPr>
          <w:rFonts w:ascii="Consolas" w:hAnsi="Consolas"/>
          <w:sz w:val="14"/>
        </w:rPr>
        <w:t># the License.  You may obtain a copy of the License at</w:t>
      </w:r>
    </w:p>
    <w:p w14:paraId="1AA432F1" w14:textId="77777777" w:rsidR="007648B0" w:rsidRPr="007648B0" w:rsidRDefault="007648B0" w:rsidP="007648B0">
      <w:pPr>
        <w:spacing w:after="0" w:line="240" w:lineRule="auto"/>
        <w:rPr>
          <w:rFonts w:ascii="Consolas" w:hAnsi="Consolas"/>
          <w:sz w:val="14"/>
        </w:rPr>
      </w:pPr>
      <w:r w:rsidRPr="007648B0">
        <w:rPr>
          <w:rFonts w:ascii="Consolas" w:hAnsi="Consolas"/>
          <w:sz w:val="14"/>
        </w:rPr>
        <w:t>#</w:t>
      </w:r>
    </w:p>
    <w:p w14:paraId="2842F555" w14:textId="77777777" w:rsidR="007648B0" w:rsidRPr="007648B0" w:rsidRDefault="007648B0" w:rsidP="007648B0">
      <w:pPr>
        <w:spacing w:after="0" w:line="240" w:lineRule="auto"/>
        <w:rPr>
          <w:rFonts w:ascii="Consolas" w:hAnsi="Consolas"/>
          <w:sz w:val="14"/>
        </w:rPr>
      </w:pPr>
      <w:r w:rsidRPr="007648B0">
        <w:rPr>
          <w:rFonts w:ascii="Consolas" w:hAnsi="Consolas"/>
          <w:sz w:val="14"/>
        </w:rPr>
        <w:t>#    http://www.apache.org/licenses/LICENSE-2.0</w:t>
      </w:r>
    </w:p>
    <w:p w14:paraId="2BCA970C" w14:textId="77777777" w:rsidR="007648B0" w:rsidRPr="007648B0" w:rsidRDefault="007648B0" w:rsidP="007648B0">
      <w:pPr>
        <w:spacing w:after="0" w:line="240" w:lineRule="auto"/>
        <w:rPr>
          <w:rFonts w:ascii="Consolas" w:hAnsi="Consolas"/>
          <w:sz w:val="14"/>
        </w:rPr>
      </w:pPr>
      <w:r w:rsidRPr="007648B0">
        <w:rPr>
          <w:rFonts w:ascii="Consolas" w:hAnsi="Consolas"/>
          <w:sz w:val="14"/>
        </w:rPr>
        <w:t>#</w:t>
      </w:r>
    </w:p>
    <w:p w14:paraId="161160AF" w14:textId="77777777" w:rsidR="007648B0" w:rsidRPr="007648B0" w:rsidRDefault="007648B0" w:rsidP="007648B0">
      <w:pPr>
        <w:spacing w:after="0" w:line="240" w:lineRule="auto"/>
        <w:rPr>
          <w:rFonts w:ascii="Consolas" w:hAnsi="Consolas"/>
          <w:sz w:val="14"/>
        </w:rPr>
      </w:pPr>
      <w:r w:rsidRPr="007648B0">
        <w:rPr>
          <w:rFonts w:ascii="Consolas" w:hAnsi="Consolas"/>
          <w:sz w:val="14"/>
        </w:rPr>
        <w:t># Unless required by applicable law or agreed to in writing, software</w:t>
      </w:r>
    </w:p>
    <w:p w14:paraId="33B6CB54" w14:textId="77777777" w:rsidR="007648B0" w:rsidRPr="007648B0" w:rsidRDefault="007648B0" w:rsidP="007648B0">
      <w:pPr>
        <w:spacing w:after="0" w:line="240" w:lineRule="auto"/>
        <w:rPr>
          <w:rFonts w:ascii="Consolas" w:hAnsi="Consolas"/>
          <w:sz w:val="14"/>
        </w:rPr>
      </w:pPr>
      <w:r w:rsidRPr="007648B0">
        <w:rPr>
          <w:rFonts w:ascii="Consolas" w:hAnsi="Consolas"/>
          <w:sz w:val="14"/>
        </w:rPr>
        <w:t># distributed under the License is distributed on an "AS IS" BASIS,</w:t>
      </w:r>
    </w:p>
    <w:p w14:paraId="06A3205F" w14:textId="77777777" w:rsidR="007648B0" w:rsidRPr="007648B0" w:rsidRDefault="007648B0" w:rsidP="007648B0">
      <w:pPr>
        <w:spacing w:after="0" w:line="240" w:lineRule="auto"/>
        <w:rPr>
          <w:rFonts w:ascii="Consolas" w:hAnsi="Consolas"/>
          <w:sz w:val="14"/>
        </w:rPr>
      </w:pPr>
      <w:r w:rsidRPr="007648B0">
        <w:rPr>
          <w:rFonts w:ascii="Consolas" w:hAnsi="Consolas"/>
          <w:sz w:val="14"/>
        </w:rPr>
        <w:t># WITHOUT WARRANTIES OR CONDITIONS OF ANY KIND, either express or implied.</w:t>
      </w:r>
    </w:p>
    <w:p w14:paraId="3B1DA199" w14:textId="77777777" w:rsidR="007648B0" w:rsidRPr="007648B0" w:rsidRDefault="007648B0" w:rsidP="007648B0">
      <w:pPr>
        <w:spacing w:after="0" w:line="240" w:lineRule="auto"/>
        <w:rPr>
          <w:rFonts w:ascii="Consolas" w:hAnsi="Consolas"/>
          <w:sz w:val="14"/>
        </w:rPr>
      </w:pPr>
      <w:r w:rsidRPr="007648B0">
        <w:rPr>
          <w:rFonts w:ascii="Consolas" w:hAnsi="Consolas"/>
          <w:sz w:val="14"/>
        </w:rPr>
        <w:t># See the License for the specific language governing permissions and</w:t>
      </w:r>
    </w:p>
    <w:p w14:paraId="7ACD3030" w14:textId="77777777" w:rsidR="007648B0" w:rsidRPr="007648B0" w:rsidRDefault="007648B0" w:rsidP="007648B0">
      <w:pPr>
        <w:spacing w:after="0" w:line="240" w:lineRule="auto"/>
        <w:rPr>
          <w:rFonts w:ascii="Consolas" w:hAnsi="Consolas"/>
          <w:sz w:val="14"/>
        </w:rPr>
      </w:pPr>
      <w:r w:rsidRPr="007648B0">
        <w:rPr>
          <w:rFonts w:ascii="Consolas" w:hAnsi="Consolas"/>
          <w:sz w:val="14"/>
        </w:rPr>
        <w:t># limitations under the License.</w:t>
      </w:r>
    </w:p>
    <w:p w14:paraId="2CBE97D3" w14:textId="77777777" w:rsidR="007648B0" w:rsidRPr="007648B0" w:rsidRDefault="007648B0" w:rsidP="007648B0">
      <w:pPr>
        <w:spacing w:after="0" w:line="240" w:lineRule="auto"/>
        <w:rPr>
          <w:rFonts w:ascii="Consolas" w:hAnsi="Consolas"/>
          <w:sz w:val="14"/>
        </w:rPr>
      </w:pPr>
      <w:r w:rsidRPr="007648B0">
        <w:rPr>
          <w:rFonts w:ascii="Consolas" w:hAnsi="Consolas"/>
          <w:sz w:val="14"/>
        </w:rPr>
        <w:t>#</w:t>
      </w:r>
    </w:p>
    <w:p w14:paraId="26D35332" w14:textId="77777777" w:rsidR="007648B0" w:rsidRPr="007648B0" w:rsidRDefault="007648B0" w:rsidP="007648B0">
      <w:pPr>
        <w:spacing w:after="0" w:line="240" w:lineRule="auto"/>
        <w:rPr>
          <w:rFonts w:ascii="Consolas" w:hAnsi="Consolas"/>
          <w:sz w:val="14"/>
        </w:rPr>
      </w:pPr>
    </w:p>
    <w:p w14:paraId="142B5AF7" w14:textId="77777777" w:rsidR="007648B0" w:rsidRPr="007648B0" w:rsidRDefault="007648B0" w:rsidP="007648B0">
      <w:pPr>
        <w:spacing w:after="0" w:line="240" w:lineRule="auto"/>
        <w:rPr>
          <w:rFonts w:ascii="Consolas" w:hAnsi="Consolas"/>
          <w:sz w:val="14"/>
        </w:rPr>
      </w:pPr>
      <w:r w:rsidRPr="007648B0">
        <w:rPr>
          <w:rFonts w:ascii="Consolas" w:hAnsi="Consolas"/>
          <w:sz w:val="14"/>
        </w:rPr>
        <w:t># Default system properties included when running spark-submit.</w:t>
      </w:r>
    </w:p>
    <w:p w14:paraId="5E4D793D" w14:textId="77777777" w:rsidR="007648B0" w:rsidRPr="007648B0" w:rsidRDefault="007648B0" w:rsidP="007648B0">
      <w:pPr>
        <w:spacing w:after="0" w:line="240" w:lineRule="auto"/>
        <w:rPr>
          <w:rFonts w:ascii="Consolas" w:hAnsi="Consolas"/>
          <w:sz w:val="14"/>
        </w:rPr>
      </w:pPr>
      <w:r w:rsidRPr="007648B0">
        <w:rPr>
          <w:rFonts w:ascii="Consolas" w:hAnsi="Consolas"/>
          <w:sz w:val="14"/>
        </w:rPr>
        <w:t># This is useful for setting default environmental settings.</w:t>
      </w:r>
    </w:p>
    <w:p w14:paraId="5D310C40" w14:textId="77777777" w:rsidR="007648B0" w:rsidRPr="007648B0" w:rsidRDefault="007648B0" w:rsidP="007648B0">
      <w:pPr>
        <w:spacing w:after="0" w:line="240" w:lineRule="auto"/>
        <w:rPr>
          <w:rFonts w:ascii="Consolas" w:hAnsi="Consolas"/>
          <w:sz w:val="14"/>
        </w:rPr>
      </w:pPr>
    </w:p>
    <w:p w14:paraId="3DAFCD17" w14:textId="77777777" w:rsidR="007648B0" w:rsidRPr="007648B0" w:rsidRDefault="007648B0" w:rsidP="007648B0">
      <w:pPr>
        <w:spacing w:after="0" w:line="240" w:lineRule="auto"/>
        <w:rPr>
          <w:rFonts w:ascii="Consolas" w:hAnsi="Consolas"/>
          <w:sz w:val="18"/>
        </w:rPr>
      </w:pPr>
      <w:r w:rsidRPr="007648B0">
        <w:rPr>
          <w:rFonts w:ascii="Consolas" w:hAnsi="Consolas"/>
          <w:sz w:val="18"/>
        </w:rPr>
        <w:t># Example:</w:t>
      </w:r>
    </w:p>
    <w:p w14:paraId="1C5BBD08" w14:textId="77777777" w:rsidR="007648B0" w:rsidRPr="007648B0" w:rsidRDefault="007648B0" w:rsidP="007648B0">
      <w:pPr>
        <w:spacing w:after="0" w:line="240" w:lineRule="auto"/>
        <w:rPr>
          <w:rFonts w:ascii="Consolas" w:hAnsi="Consolas"/>
          <w:sz w:val="18"/>
        </w:rPr>
      </w:pPr>
      <w:r w:rsidRPr="007648B0">
        <w:rPr>
          <w:rFonts w:ascii="Consolas" w:hAnsi="Consolas"/>
          <w:sz w:val="18"/>
        </w:rPr>
        <w:t># spark.master                     spark://master:7077</w:t>
      </w:r>
    </w:p>
    <w:p w14:paraId="066F8EF0" w14:textId="77777777" w:rsidR="007648B0" w:rsidRPr="007648B0" w:rsidRDefault="007648B0" w:rsidP="007648B0">
      <w:pPr>
        <w:spacing w:after="0" w:line="240" w:lineRule="auto"/>
        <w:rPr>
          <w:rFonts w:ascii="Consolas" w:hAnsi="Consolas"/>
          <w:sz w:val="18"/>
        </w:rPr>
      </w:pPr>
      <w:r w:rsidRPr="007648B0">
        <w:rPr>
          <w:rFonts w:ascii="Consolas" w:hAnsi="Consolas"/>
          <w:sz w:val="18"/>
        </w:rPr>
        <w:t># spark.eventLog.enabled           true</w:t>
      </w:r>
    </w:p>
    <w:p w14:paraId="00CB350E" w14:textId="77777777" w:rsidR="007648B0" w:rsidRPr="007648B0" w:rsidRDefault="007648B0" w:rsidP="007648B0">
      <w:pPr>
        <w:spacing w:after="0" w:line="240" w:lineRule="auto"/>
        <w:rPr>
          <w:rFonts w:ascii="Consolas" w:hAnsi="Consolas"/>
          <w:sz w:val="18"/>
        </w:rPr>
      </w:pPr>
      <w:r w:rsidRPr="007648B0">
        <w:rPr>
          <w:rFonts w:ascii="Consolas" w:hAnsi="Consolas"/>
          <w:sz w:val="18"/>
        </w:rPr>
        <w:t># spark.eventLog.dir               hdfs://namenode:8021/directory</w:t>
      </w:r>
    </w:p>
    <w:p w14:paraId="0EBEFF7A" w14:textId="77777777" w:rsidR="007648B0" w:rsidRPr="007648B0" w:rsidRDefault="007648B0" w:rsidP="007648B0">
      <w:pPr>
        <w:spacing w:after="0" w:line="240" w:lineRule="auto"/>
        <w:rPr>
          <w:rFonts w:ascii="Consolas" w:hAnsi="Consolas"/>
          <w:sz w:val="18"/>
        </w:rPr>
      </w:pPr>
      <w:r w:rsidRPr="007648B0">
        <w:rPr>
          <w:rFonts w:ascii="Consolas" w:hAnsi="Consolas"/>
          <w:sz w:val="18"/>
        </w:rPr>
        <w:t># spark.serializer                 org.apache.spark.serializer.KryoSerializer</w:t>
      </w:r>
    </w:p>
    <w:p w14:paraId="505BB74C" w14:textId="77777777" w:rsidR="007648B0" w:rsidRPr="007648B0" w:rsidRDefault="007648B0" w:rsidP="007648B0">
      <w:pPr>
        <w:spacing w:after="0" w:line="240" w:lineRule="auto"/>
        <w:rPr>
          <w:rFonts w:ascii="Consolas" w:hAnsi="Consolas"/>
          <w:sz w:val="18"/>
        </w:rPr>
      </w:pPr>
      <w:r w:rsidRPr="007648B0">
        <w:rPr>
          <w:rFonts w:ascii="Consolas" w:hAnsi="Consolas"/>
          <w:sz w:val="18"/>
        </w:rPr>
        <w:t># spark.driver.memory              5g</w:t>
      </w:r>
    </w:p>
    <w:p w14:paraId="6993CAFE" w14:textId="77777777" w:rsidR="007648B0" w:rsidRPr="007648B0" w:rsidRDefault="007648B0" w:rsidP="007648B0">
      <w:pPr>
        <w:spacing w:after="0" w:line="240" w:lineRule="auto"/>
        <w:rPr>
          <w:rFonts w:ascii="Consolas" w:hAnsi="Consolas"/>
          <w:sz w:val="18"/>
        </w:rPr>
      </w:pPr>
      <w:r w:rsidRPr="007648B0">
        <w:rPr>
          <w:rFonts w:ascii="Consolas" w:hAnsi="Consolas"/>
          <w:sz w:val="18"/>
        </w:rPr>
        <w:t># spark.executor.extraJavaOptions  -XX:+PrintGCDetails -Dkey=value -Dnumbers="one two three"</w:t>
      </w:r>
    </w:p>
    <w:p w14:paraId="65DF557A"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spark.driver.extraJavaOptions</w:t>
      </w:r>
      <w:r w:rsidRPr="007648B0">
        <w:rPr>
          <w:rFonts w:ascii="Consolas" w:hAnsi="Consolas"/>
          <w:color w:val="0000FF"/>
          <w:sz w:val="20"/>
        </w:rPr>
        <w:tab/>
        <w:t>-Dlog4j.configuration=file:log4j.properties</w:t>
      </w:r>
    </w:p>
    <w:p w14:paraId="43DF160B" w14:textId="77777777" w:rsidR="007648B0" w:rsidRPr="007648B0" w:rsidRDefault="007648B0" w:rsidP="007648B0">
      <w:pPr>
        <w:spacing w:after="0" w:line="240" w:lineRule="auto"/>
        <w:jc w:val="both"/>
        <w:rPr>
          <w:rFonts w:ascii="Calibri" w:hAnsi="Calibri" w:cs="Calibri"/>
          <w:sz w:val="20"/>
        </w:rPr>
      </w:pPr>
    </w:p>
    <w:p w14:paraId="605D6CF9" w14:textId="77777777" w:rsidR="007648B0" w:rsidRPr="00DE135B" w:rsidRDefault="007648B0" w:rsidP="007648B0">
      <w:pPr>
        <w:spacing w:after="0" w:line="240" w:lineRule="auto"/>
        <w:jc w:val="both"/>
        <w:rPr>
          <w:rFonts w:ascii="Calibri" w:hAnsi="Calibri" w:cs="Calibri"/>
          <w:color w:val="0000FF"/>
          <w:sz w:val="20"/>
        </w:rPr>
      </w:pPr>
      <w:r w:rsidRPr="00DE135B">
        <w:rPr>
          <w:rFonts w:ascii="Calibri" w:hAnsi="Calibri" w:cs="Calibri"/>
          <w:color w:val="0000FF"/>
          <w:sz w:val="20"/>
        </w:rPr>
        <w:t xml:space="preserve">This line will set the JVM parameter,  and your spark application will look for the log4j—properties file in the current directory.  Save this file and you are done.  We are back to the project.  Great! We are now ready to start writing some code.  So let me create a python file.  A typical Spark application follows a fixed template for the main entry point.  Here it is.  So, I created the main entry point, and also created a spark session.  Now we can use this spark session to read and process the data. Right?  You already know all this.  If you want to use the Log4j Logger, then you may have to create a Log4J class.  I already have one, so let me paste it here.  I created this Log4J class, which pulls the logger instance from the JVM.  Once you have this class, you can create a logger and use it.  Let me show you.  You can create a logger like this,  and then using this logger will be straightforward.  I will show you in a minute.  Great. We are all set.  </w:t>
      </w:r>
    </w:p>
    <w:p w14:paraId="7B2A8982" w14:textId="77777777" w:rsidR="007648B0" w:rsidRPr="007648B0" w:rsidRDefault="007648B0" w:rsidP="007648B0">
      <w:pPr>
        <w:spacing w:after="0" w:line="240" w:lineRule="auto"/>
        <w:jc w:val="both"/>
        <w:rPr>
          <w:rFonts w:ascii="Calibri" w:hAnsi="Calibri" w:cs="Calibri"/>
          <w:sz w:val="20"/>
        </w:rPr>
      </w:pPr>
    </w:p>
    <w:p w14:paraId="29EA4680"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Create a new project</w:t>
      </w:r>
    </w:p>
    <w:p w14:paraId="1B9F6329" w14:textId="77777777" w:rsidR="007648B0" w:rsidRPr="007648B0" w:rsidRDefault="007648B0" w:rsidP="007648B0">
      <w:pPr>
        <w:spacing w:after="0" w:line="240" w:lineRule="auto"/>
        <w:jc w:val="both"/>
        <w:rPr>
          <w:rFonts w:ascii="Calibri" w:hAnsi="Calibri" w:cs="Calibri"/>
          <w:sz w:val="20"/>
        </w:rPr>
      </w:pPr>
    </w:p>
    <w:p w14:paraId="4CABDA62"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383A0C26" wp14:editId="25F0EE9D">
            <wp:extent cx="5943600" cy="4453890"/>
            <wp:effectExtent l="0" t="0" r="0" b="3810"/>
            <wp:docPr id="2392" name="Picture 2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4453890"/>
                    </a:xfrm>
                    <a:prstGeom prst="rect">
                      <a:avLst/>
                    </a:prstGeom>
                  </pic:spPr>
                </pic:pic>
              </a:graphicData>
            </a:graphic>
          </wp:inline>
        </w:drawing>
      </w:r>
    </w:p>
    <w:p w14:paraId="77E5CE2B" w14:textId="77777777" w:rsidR="007648B0" w:rsidRPr="007648B0" w:rsidRDefault="007648B0" w:rsidP="007648B0">
      <w:pPr>
        <w:spacing w:after="0" w:line="240" w:lineRule="auto"/>
        <w:jc w:val="both"/>
        <w:rPr>
          <w:rFonts w:ascii="Calibri" w:hAnsi="Calibri" w:cs="Calibri"/>
          <w:sz w:val="20"/>
        </w:rPr>
      </w:pPr>
    </w:p>
    <w:p w14:paraId="46234F64"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Create a new package under the project called as "lib"</w:t>
      </w:r>
    </w:p>
    <w:p w14:paraId="53A98E43" w14:textId="77777777" w:rsidR="007648B0" w:rsidRPr="007648B0" w:rsidRDefault="007648B0" w:rsidP="007648B0">
      <w:pPr>
        <w:spacing w:after="0" w:line="240" w:lineRule="auto"/>
        <w:jc w:val="both"/>
        <w:rPr>
          <w:rFonts w:ascii="Calibri" w:hAnsi="Calibri" w:cs="Calibri"/>
          <w:sz w:val="20"/>
        </w:rPr>
      </w:pPr>
    </w:p>
    <w:p w14:paraId="2AC37F80"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noProof/>
          <w:sz w:val="20"/>
          <w:lang w:val="en-US"/>
        </w:rPr>
        <w:drawing>
          <wp:inline distT="0" distB="0" distL="0" distR="0" wp14:anchorId="26FECA96" wp14:editId="17AEB642">
            <wp:extent cx="5947257" cy="2264566"/>
            <wp:effectExtent l="0" t="0" r="0" b="2540"/>
            <wp:docPr id="2393" name="Picture 2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7140" cy="2264522"/>
                    </a:xfrm>
                    <a:prstGeom prst="rect">
                      <a:avLst/>
                    </a:prstGeom>
                    <a:noFill/>
                    <a:ln>
                      <a:noFill/>
                    </a:ln>
                  </pic:spPr>
                </pic:pic>
              </a:graphicData>
            </a:graphic>
          </wp:inline>
        </w:drawing>
      </w:r>
    </w:p>
    <w:p w14:paraId="28FF1F34" w14:textId="77777777" w:rsidR="007648B0" w:rsidRPr="007648B0" w:rsidRDefault="007648B0" w:rsidP="007648B0">
      <w:pPr>
        <w:spacing w:after="0" w:line="240" w:lineRule="auto"/>
        <w:jc w:val="both"/>
        <w:rPr>
          <w:rFonts w:ascii="Calibri" w:hAnsi="Calibri" w:cs="Calibri"/>
          <w:sz w:val="20"/>
        </w:rPr>
      </w:pPr>
    </w:p>
    <w:p w14:paraId="5E5CCF3A" w14:textId="77777777" w:rsidR="007648B0" w:rsidRPr="007648B0" w:rsidRDefault="007648B0" w:rsidP="007648B0">
      <w:pPr>
        <w:spacing w:after="0" w:line="240" w:lineRule="auto"/>
        <w:jc w:val="both"/>
        <w:rPr>
          <w:rFonts w:ascii="Calibri" w:hAnsi="Calibri" w:cs="Calibri"/>
          <w:sz w:val="20"/>
        </w:rPr>
      </w:pPr>
    </w:p>
    <w:p w14:paraId="2986CCE6"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Add the logger.py file to this</w:t>
      </w:r>
    </w:p>
    <w:p w14:paraId="336F4B74" w14:textId="77777777" w:rsidR="007648B0" w:rsidRPr="007648B0" w:rsidRDefault="007648B0" w:rsidP="007648B0">
      <w:pPr>
        <w:spacing w:after="0" w:line="240" w:lineRule="auto"/>
        <w:jc w:val="both"/>
        <w:rPr>
          <w:rFonts w:ascii="Calibri" w:hAnsi="Calibri" w:cs="Calibri"/>
          <w:sz w:val="20"/>
        </w:rPr>
      </w:pPr>
    </w:p>
    <w:p w14:paraId="4FAE67F2" w14:textId="77777777" w:rsidR="007648B0" w:rsidRPr="007648B0" w:rsidRDefault="007648B0" w:rsidP="007648B0">
      <w:pPr>
        <w:spacing w:after="0" w:line="240" w:lineRule="auto"/>
        <w:jc w:val="both"/>
        <w:rPr>
          <w:rFonts w:ascii="Calibri" w:hAnsi="Calibri" w:cs="Calibri"/>
          <w:b/>
          <w:sz w:val="20"/>
        </w:rPr>
      </w:pPr>
      <w:r w:rsidRPr="007648B0">
        <w:rPr>
          <w:rFonts w:ascii="Calibri" w:hAnsi="Calibri" w:cs="Calibri"/>
          <w:b/>
          <w:sz w:val="20"/>
        </w:rPr>
        <w:t>logger.py</w:t>
      </w:r>
    </w:p>
    <w:p w14:paraId="70D6A1B4" w14:textId="77777777" w:rsidR="007648B0" w:rsidRPr="007648B0" w:rsidRDefault="007648B0" w:rsidP="007648B0">
      <w:pPr>
        <w:spacing w:after="0" w:line="240" w:lineRule="auto"/>
        <w:jc w:val="both"/>
        <w:rPr>
          <w:rFonts w:ascii="Calibri" w:hAnsi="Calibri" w:cs="Calibri"/>
          <w:sz w:val="20"/>
        </w:rPr>
      </w:pPr>
    </w:p>
    <w:p w14:paraId="75065AB7" w14:textId="77777777" w:rsidR="007648B0" w:rsidRPr="007648B0" w:rsidRDefault="007648B0" w:rsidP="007648B0">
      <w:pPr>
        <w:spacing w:after="0" w:line="240" w:lineRule="auto"/>
        <w:rPr>
          <w:rFonts w:ascii="Consolas" w:hAnsi="Consolas"/>
          <w:sz w:val="20"/>
        </w:rPr>
      </w:pPr>
      <w:r w:rsidRPr="007648B0">
        <w:rPr>
          <w:rFonts w:ascii="Consolas" w:hAnsi="Consolas"/>
          <w:sz w:val="20"/>
        </w:rPr>
        <w:t>class Log4j:</w:t>
      </w:r>
    </w:p>
    <w:p w14:paraId="0FD32714"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def __init__(self, spark):</w:t>
      </w:r>
    </w:p>
    <w:p w14:paraId="328EE2D6"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635AC2">
        <w:rPr>
          <w:rFonts w:ascii="Consolas" w:hAnsi="Consolas"/>
          <w:color w:val="0000FF"/>
          <w:sz w:val="20"/>
        </w:rPr>
        <w:t xml:space="preserve">log4j </w:t>
      </w:r>
      <w:r w:rsidRPr="007648B0">
        <w:rPr>
          <w:rFonts w:ascii="Consolas" w:hAnsi="Consolas"/>
          <w:sz w:val="20"/>
        </w:rPr>
        <w:t xml:space="preserve">= </w:t>
      </w:r>
      <w:r w:rsidRPr="00635AC2">
        <w:rPr>
          <w:rFonts w:ascii="Consolas" w:hAnsi="Consolas"/>
          <w:color w:val="0000FF"/>
          <w:sz w:val="20"/>
        </w:rPr>
        <w:t>spark._jvm.org.apache.log4j</w:t>
      </w:r>
    </w:p>
    <w:p w14:paraId="2EA10AE7" w14:textId="77777777" w:rsidR="007648B0" w:rsidRPr="007648B0" w:rsidRDefault="007648B0" w:rsidP="007648B0">
      <w:pPr>
        <w:spacing w:after="0" w:line="240" w:lineRule="auto"/>
        <w:rPr>
          <w:rFonts w:ascii="Consolas" w:hAnsi="Consolas"/>
          <w:sz w:val="20"/>
        </w:rPr>
      </w:pPr>
    </w:p>
    <w:p w14:paraId="732C0D9E"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635AC2">
        <w:rPr>
          <w:rFonts w:ascii="Consolas" w:hAnsi="Consolas"/>
          <w:color w:val="0000FF"/>
          <w:sz w:val="20"/>
        </w:rPr>
        <w:t xml:space="preserve">root_class </w:t>
      </w:r>
      <w:r w:rsidRPr="007648B0">
        <w:rPr>
          <w:rFonts w:ascii="Consolas" w:hAnsi="Consolas"/>
          <w:sz w:val="20"/>
        </w:rPr>
        <w:t>= "guru.learningjournal.spark.examples"</w:t>
      </w:r>
    </w:p>
    <w:p w14:paraId="7C134E19" w14:textId="77777777" w:rsidR="007648B0" w:rsidRPr="00635AC2" w:rsidRDefault="007648B0" w:rsidP="007648B0">
      <w:pPr>
        <w:spacing w:after="0" w:line="240" w:lineRule="auto"/>
        <w:rPr>
          <w:rFonts w:ascii="Consolas" w:hAnsi="Consolas"/>
          <w:color w:val="0000FF"/>
          <w:sz w:val="20"/>
        </w:rPr>
      </w:pPr>
      <w:r w:rsidRPr="007648B0">
        <w:rPr>
          <w:rFonts w:ascii="Consolas" w:hAnsi="Consolas"/>
          <w:sz w:val="20"/>
        </w:rPr>
        <w:t xml:space="preserve">        </w:t>
      </w:r>
      <w:r w:rsidRPr="00635AC2">
        <w:rPr>
          <w:rFonts w:ascii="Consolas" w:hAnsi="Consolas"/>
          <w:color w:val="0000FF"/>
          <w:sz w:val="20"/>
        </w:rPr>
        <w:t>conf = spark.sparkContext.getConf()</w:t>
      </w:r>
    </w:p>
    <w:p w14:paraId="0BA7FDE9" w14:textId="77777777" w:rsidR="007648B0" w:rsidRPr="00635AC2" w:rsidRDefault="007648B0" w:rsidP="007648B0">
      <w:pPr>
        <w:spacing w:after="0" w:line="240" w:lineRule="auto"/>
        <w:rPr>
          <w:rFonts w:ascii="Consolas" w:hAnsi="Consolas"/>
          <w:color w:val="0000FF"/>
          <w:sz w:val="20"/>
        </w:rPr>
      </w:pPr>
      <w:r w:rsidRPr="007648B0">
        <w:rPr>
          <w:rFonts w:ascii="Consolas" w:hAnsi="Consolas"/>
          <w:sz w:val="20"/>
        </w:rPr>
        <w:t xml:space="preserve">        </w:t>
      </w:r>
      <w:r w:rsidRPr="00635AC2">
        <w:rPr>
          <w:rFonts w:ascii="Consolas" w:hAnsi="Consolas"/>
          <w:color w:val="0000FF"/>
          <w:sz w:val="20"/>
        </w:rPr>
        <w:t>app_name = conf.get("spark.app.name")</w:t>
      </w:r>
    </w:p>
    <w:p w14:paraId="46C48B9E" w14:textId="77777777" w:rsidR="007648B0" w:rsidRPr="007648B0" w:rsidRDefault="007648B0" w:rsidP="007648B0">
      <w:pPr>
        <w:spacing w:after="0" w:line="240" w:lineRule="auto"/>
        <w:rPr>
          <w:rFonts w:ascii="Consolas" w:hAnsi="Consolas"/>
          <w:sz w:val="20"/>
        </w:rPr>
      </w:pPr>
    </w:p>
    <w:p w14:paraId="7D2CFA2C" w14:textId="77777777" w:rsidR="007648B0" w:rsidRPr="00635AC2" w:rsidRDefault="007648B0" w:rsidP="007648B0">
      <w:pPr>
        <w:spacing w:after="0" w:line="240" w:lineRule="auto"/>
        <w:rPr>
          <w:rFonts w:ascii="Consolas" w:hAnsi="Consolas"/>
          <w:color w:val="0000FF"/>
          <w:sz w:val="20"/>
        </w:rPr>
      </w:pPr>
      <w:r w:rsidRPr="00635AC2">
        <w:rPr>
          <w:rFonts w:ascii="Consolas" w:hAnsi="Consolas"/>
          <w:color w:val="0000FF"/>
          <w:sz w:val="20"/>
        </w:rPr>
        <w:t xml:space="preserve">        self.logger = log4j.LogManager.getLogger(root_class + "." + app_name)</w:t>
      </w:r>
    </w:p>
    <w:p w14:paraId="418658A7" w14:textId="77777777" w:rsidR="007648B0" w:rsidRPr="007648B0" w:rsidRDefault="007648B0" w:rsidP="007648B0">
      <w:pPr>
        <w:spacing w:after="0" w:line="240" w:lineRule="auto"/>
        <w:rPr>
          <w:rFonts w:ascii="Consolas" w:hAnsi="Consolas"/>
          <w:sz w:val="20"/>
        </w:rPr>
      </w:pPr>
    </w:p>
    <w:p w14:paraId="5A03E37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def warn(self, message):</w:t>
      </w:r>
    </w:p>
    <w:p w14:paraId="62397204"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self.logger.warn(message)</w:t>
      </w:r>
    </w:p>
    <w:p w14:paraId="50D7E8FB" w14:textId="77777777" w:rsidR="007648B0" w:rsidRPr="007648B0" w:rsidRDefault="007648B0" w:rsidP="007648B0">
      <w:pPr>
        <w:spacing w:after="0" w:line="240" w:lineRule="auto"/>
        <w:rPr>
          <w:rFonts w:ascii="Consolas" w:hAnsi="Consolas"/>
          <w:sz w:val="20"/>
        </w:rPr>
      </w:pPr>
    </w:p>
    <w:p w14:paraId="0611C3BF"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def info(self, message):</w:t>
      </w:r>
    </w:p>
    <w:p w14:paraId="728F32B4"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self.logger.info(message)</w:t>
      </w:r>
    </w:p>
    <w:p w14:paraId="7A9905B1" w14:textId="77777777" w:rsidR="007648B0" w:rsidRPr="007648B0" w:rsidRDefault="007648B0" w:rsidP="007648B0">
      <w:pPr>
        <w:spacing w:after="0" w:line="240" w:lineRule="auto"/>
        <w:rPr>
          <w:rFonts w:ascii="Consolas" w:hAnsi="Consolas"/>
          <w:sz w:val="20"/>
        </w:rPr>
      </w:pPr>
    </w:p>
    <w:p w14:paraId="5B7C637E"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def error(self, message):</w:t>
      </w:r>
    </w:p>
    <w:p w14:paraId="4E01ACEB"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self.logger.error(message)</w:t>
      </w:r>
    </w:p>
    <w:p w14:paraId="31538C89" w14:textId="77777777" w:rsidR="007648B0" w:rsidRPr="007648B0" w:rsidRDefault="007648B0" w:rsidP="007648B0">
      <w:pPr>
        <w:spacing w:after="0" w:line="240" w:lineRule="auto"/>
        <w:rPr>
          <w:rFonts w:ascii="Consolas" w:hAnsi="Consolas"/>
          <w:sz w:val="20"/>
        </w:rPr>
      </w:pPr>
    </w:p>
    <w:p w14:paraId="6D434373"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def debug(self, message):</w:t>
      </w:r>
    </w:p>
    <w:p w14:paraId="487F914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self.logger.debug(message)</w:t>
      </w:r>
    </w:p>
    <w:p w14:paraId="60F45BD4" w14:textId="77777777" w:rsidR="007648B0" w:rsidRPr="007648B0" w:rsidRDefault="007648B0" w:rsidP="007648B0">
      <w:pPr>
        <w:spacing w:after="0" w:line="240" w:lineRule="auto"/>
        <w:jc w:val="both"/>
        <w:rPr>
          <w:rFonts w:ascii="Calibri" w:hAnsi="Calibri" w:cs="Calibri"/>
          <w:sz w:val="20"/>
        </w:rPr>
      </w:pPr>
    </w:p>
    <w:p w14:paraId="1973BF77"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The project structure looks like this</w:t>
      </w:r>
    </w:p>
    <w:p w14:paraId="0884FDD8" w14:textId="77777777" w:rsidR="007648B0" w:rsidRPr="007648B0" w:rsidRDefault="007648B0" w:rsidP="007648B0">
      <w:pPr>
        <w:spacing w:after="0" w:line="240" w:lineRule="auto"/>
        <w:jc w:val="both"/>
        <w:rPr>
          <w:rFonts w:ascii="Calibri" w:hAnsi="Calibri" w:cs="Calibri"/>
          <w:sz w:val="20"/>
        </w:rPr>
      </w:pPr>
    </w:p>
    <w:p w14:paraId="710AF120"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2492CCAF" wp14:editId="2EC30CB9">
            <wp:extent cx="4629150" cy="2057400"/>
            <wp:effectExtent l="0" t="0" r="0" b="0"/>
            <wp:docPr id="2394" name="Picture 2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629150" cy="2057400"/>
                    </a:xfrm>
                    <a:prstGeom prst="rect">
                      <a:avLst/>
                    </a:prstGeom>
                  </pic:spPr>
                </pic:pic>
              </a:graphicData>
            </a:graphic>
          </wp:inline>
        </w:drawing>
      </w:r>
    </w:p>
    <w:p w14:paraId="4BD15887" w14:textId="77777777" w:rsidR="007648B0" w:rsidRPr="007648B0" w:rsidRDefault="007648B0" w:rsidP="007648B0">
      <w:pPr>
        <w:spacing w:after="0" w:line="240" w:lineRule="auto"/>
        <w:jc w:val="both"/>
        <w:rPr>
          <w:rFonts w:ascii="Calibri" w:hAnsi="Calibri" w:cs="Calibri"/>
          <w:sz w:val="20"/>
        </w:rPr>
      </w:pPr>
    </w:p>
    <w:p w14:paraId="393E0F48"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The main file SparkStreamingWC.py contains the following </w:t>
      </w:r>
    </w:p>
    <w:p w14:paraId="1CDD07A3" w14:textId="77777777" w:rsidR="007648B0" w:rsidRPr="007648B0" w:rsidRDefault="007648B0" w:rsidP="007648B0">
      <w:pPr>
        <w:spacing w:after="0" w:line="240" w:lineRule="auto"/>
        <w:jc w:val="both"/>
        <w:rPr>
          <w:rFonts w:ascii="Calibri" w:hAnsi="Calibri" w:cs="Calibri"/>
          <w:sz w:val="20"/>
        </w:rPr>
      </w:pPr>
    </w:p>
    <w:p w14:paraId="667AC0D1" w14:textId="77777777" w:rsidR="007648B0" w:rsidRPr="007648B0" w:rsidRDefault="007648B0" w:rsidP="007648B0">
      <w:pPr>
        <w:spacing w:after="0" w:line="240" w:lineRule="auto"/>
        <w:jc w:val="both"/>
        <w:rPr>
          <w:rFonts w:ascii="Calibri" w:hAnsi="Calibri" w:cs="Calibri"/>
          <w:b/>
          <w:sz w:val="20"/>
        </w:rPr>
      </w:pPr>
      <w:r w:rsidRPr="007648B0">
        <w:rPr>
          <w:rFonts w:ascii="Calibri" w:hAnsi="Calibri" w:cs="Calibri"/>
          <w:b/>
          <w:sz w:val="20"/>
        </w:rPr>
        <w:t>SparkStreamingWC.py</w:t>
      </w:r>
    </w:p>
    <w:p w14:paraId="0E441282" w14:textId="77777777" w:rsidR="007648B0" w:rsidRPr="007648B0" w:rsidRDefault="007648B0" w:rsidP="007648B0">
      <w:pPr>
        <w:spacing w:after="0" w:line="240" w:lineRule="auto"/>
        <w:jc w:val="both"/>
        <w:rPr>
          <w:rFonts w:ascii="Calibri" w:hAnsi="Calibri" w:cs="Calibri"/>
          <w:sz w:val="20"/>
        </w:rPr>
      </w:pPr>
    </w:p>
    <w:p w14:paraId="6486AD03" w14:textId="77777777" w:rsidR="007648B0" w:rsidRPr="007648B0" w:rsidRDefault="007648B0" w:rsidP="007648B0">
      <w:pPr>
        <w:spacing w:after="0" w:line="240" w:lineRule="auto"/>
        <w:rPr>
          <w:rFonts w:ascii="Consolas" w:hAnsi="Consolas"/>
          <w:sz w:val="20"/>
        </w:rPr>
      </w:pPr>
      <w:r w:rsidRPr="007648B0">
        <w:rPr>
          <w:rFonts w:ascii="Consolas" w:hAnsi="Consolas"/>
          <w:sz w:val="20"/>
        </w:rPr>
        <w:t># This is a sample Python script.</w:t>
      </w:r>
    </w:p>
    <w:p w14:paraId="1DA8373D" w14:textId="77777777" w:rsidR="007648B0" w:rsidRPr="007648B0" w:rsidRDefault="007648B0" w:rsidP="007648B0">
      <w:pPr>
        <w:spacing w:after="0" w:line="240" w:lineRule="auto"/>
        <w:rPr>
          <w:rFonts w:ascii="Consolas" w:hAnsi="Consolas"/>
          <w:sz w:val="20"/>
        </w:rPr>
      </w:pPr>
    </w:p>
    <w:p w14:paraId="595BEF4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Press Shift+F10 to execute it or replace it with your code.</w:t>
      </w:r>
    </w:p>
    <w:p w14:paraId="36F6977C" w14:textId="77777777" w:rsidR="007648B0" w:rsidRPr="007648B0" w:rsidRDefault="007648B0" w:rsidP="007648B0">
      <w:pPr>
        <w:spacing w:after="0" w:line="240" w:lineRule="auto"/>
        <w:rPr>
          <w:rFonts w:ascii="Consolas" w:hAnsi="Consolas"/>
          <w:sz w:val="20"/>
        </w:rPr>
      </w:pPr>
      <w:r w:rsidRPr="007648B0">
        <w:rPr>
          <w:rFonts w:ascii="Consolas" w:hAnsi="Consolas"/>
          <w:sz w:val="20"/>
        </w:rPr>
        <w:t># Double Shift to search everywhere for classes, files, tool windows, actions, &amp; settings.</w:t>
      </w:r>
    </w:p>
    <w:p w14:paraId="2D1E4817" w14:textId="77777777" w:rsidR="007648B0" w:rsidRPr="007648B0" w:rsidRDefault="007648B0" w:rsidP="007648B0">
      <w:pPr>
        <w:spacing w:after="0" w:line="240" w:lineRule="auto"/>
        <w:rPr>
          <w:rFonts w:ascii="Consolas" w:hAnsi="Consolas"/>
          <w:color w:val="0000FF"/>
          <w:sz w:val="20"/>
        </w:rPr>
      </w:pPr>
    </w:p>
    <w:p w14:paraId="7DC05E3D"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from pyspark.sql import SparkSession</w:t>
      </w:r>
    </w:p>
    <w:p w14:paraId="57EC39BA"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from lib.logger import Log4j</w:t>
      </w:r>
    </w:p>
    <w:p w14:paraId="1C6F803F" w14:textId="77777777" w:rsidR="007648B0" w:rsidRPr="007648B0" w:rsidRDefault="007648B0" w:rsidP="007648B0">
      <w:pPr>
        <w:spacing w:after="0" w:line="240" w:lineRule="auto"/>
        <w:rPr>
          <w:rFonts w:ascii="Consolas" w:hAnsi="Consolas"/>
          <w:sz w:val="20"/>
        </w:rPr>
      </w:pPr>
    </w:p>
    <w:p w14:paraId="7C97A509" w14:textId="77777777" w:rsidR="007648B0" w:rsidRPr="007648B0" w:rsidRDefault="007648B0" w:rsidP="007648B0">
      <w:pPr>
        <w:spacing w:after="0" w:line="240" w:lineRule="auto"/>
        <w:rPr>
          <w:rFonts w:ascii="Consolas" w:hAnsi="Consolas"/>
          <w:sz w:val="20"/>
        </w:rPr>
      </w:pPr>
      <w:r w:rsidRPr="007648B0">
        <w:rPr>
          <w:rFonts w:ascii="Consolas" w:hAnsi="Consolas"/>
          <w:sz w:val="20"/>
        </w:rPr>
        <w:t>if __name__ == '__main__':</w:t>
      </w:r>
    </w:p>
    <w:p w14:paraId="60A3344B" w14:textId="77777777" w:rsidR="007648B0" w:rsidRPr="007648B0" w:rsidRDefault="007648B0" w:rsidP="007648B0">
      <w:pPr>
        <w:spacing w:after="0" w:line="240" w:lineRule="auto"/>
        <w:rPr>
          <w:rFonts w:ascii="Consolas" w:hAnsi="Consolas"/>
          <w:color w:val="0000FF"/>
          <w:sz w:val="20"/>
        </w:rPr>
      </w:pPr>
      <w:r w:rsidRPr="007648B0">
        <w:rPr>
          <w:rFonts w:ascii="Consolas" w:hAnsi="Consolas"/>
          <w:sz w:val="20"/>
        </w:rPr>
        <w:t xml:space="preserve">    </w:t>
      </w:r>
      <w:r w:rsidRPr="007648B0">
        <w:rPr>
          <w:rFonts w:ascii="Consolas" w:hAnsi="Consolas"/>
          <w:color w:val="0000FF"/>
          <w:sz w:val="20"/>
        </w:rPr>
        <w:t>spark = SparkSession.builder\</w:t>
      </w:r>
    </w:p>
    <w:p w14:paraId="7019FBFB" w14:textId="77777777" w:rsidR="007648B0" w:rsidRPr="007648B0" w:rsidRDefault="007648B0" w:rsidP="007648B0">
      <w:pPr>
        <w:spacing w:after="0" w:line="240" w:lineRule="auto"/>
        <w:rPr>
          <w:rFonts w:ascii="Consolas" w:hAnsi="Consolas"/>
          <w:sz w:val="20"/>
        </w:rPr>
      </w:pPr>
      <w:r w:rsidRPr="007648B0">
        <w:rPr>
          <w:rFonts w:ascii="Consolas" w:hAnsi="Consolas"/>
          <w:color w:val="0000FF"/>
          <w:sz w:val="20"/>
        </w:rPr>
        <w:t xml:space="preserve">                        .appName(</w:t>
      </w:r>
      <w:r w:rsidRPr="007648B0">
        <w:rPr>
          <w:rFonts w:ascii="Consolas" w:hAnsi="Consolas"/>
          <w:sz w:val="20"/>
        </w:rPr>
        <w:t>"Streaming Word Count")\</w:t>
      </w:r>
    </w:p>
    <w:p w14:paraId="2FE4CB1D" w14:textId="77777777" w:rsidR="007648B0" w:rsidRPr="007648B0" w:rsidRDefault="007648B0" w:rsidP="007648B0">
      <w:pPr>
        <w:spacing w:after="0" w:line="240" w:lineRule="auto"/>
        <w:rPr>
          <w:rFonts w:ascii="Consolas" w:hAnsi="Consolas"/>
          <w:sz w:val="20"/>
        </w:rPr>
      </w:pPr>
      <w:r w:rsidRPr="007648B0">
        <w:rPr>
          <w:rFonts w:ascii="Consolas" w:hAnsi="Consolas"/>
          <w:color w:val="0000FF"/>
          <w:sz w:val="20"/>
        </w:rPr>
        <w:t xml:space="preserve">                        .master("local[3]")</w:t>
      </w:r>
      <w:r w:rsidRPr="007648B0">
        <w:rPr>
          <w:rFonts w:ascii="Consolas" w:hAnsi="Consolas"/>
          <w:sz w:val="20"/>
        </w:rPr>
        <w:t>\</w:t>
      </w:r>
    </w:p>
    <w:p w14:paraId="7750E5FB" w14:textId="77777777" w:rsidR="007648B0" w:rsidRPr="007648B0" w:rsidRDefault="007648B0" w:rsidP="007648B0">
      <w:pPr>
        <w:spacing w:after="0" w:line="240" w:lineRule="auto"/>
        <w:rPr>
          <w:rFonts w:ascii="Consolas" w:hAnsi="Consolas"/>
          <w:color w:val="0000FF"/>
          <w:sz w:val="20"/>
        </w:rPr>
      </w:pPr>
      <w:r w:rsidRPr="007648B0">
        <w:rPr>
          <w:rFonts w:ascii="Consolas" w:hAnsi="Consolas"/>
          <w:sz w:val="20"/>
        </w:rPr>
        <w:t xml:space="preserve">                        </w:t>
      </w:r>
      <w:r w:rsidRPr="007648B0">
        <w:rPr>
          <w:rFonts w:ascii="Consolas" w:hAnsi="Consolas"/>
          <w:color w:val="0000FF"/>
          <w:sz w:val="20"/>
        </w:rPr>
        <w:t>.getOrCreate()</w:t>
      </w:r>
    </w:p>
    <w:p w14:paraId="7593D534" w14:textId="77777777" w:rsidR="007648B0" w:rsidRPr="007648B0" w:rsidRDefault="007648B0" w:rsidP="007648B0">
      <w:pPr>
        <w:spacing w:after="0" w:line="240" w:lineRule="auto"/>
        <w:rPr>
          <w:rFonts w:ascii="Consolas" w:hAnsi="Consolas"/>
          <w:sz w:val="20"/>
        </w:rPr>
      </w:pPr>
    </w:p>
    <w:p w14:paraId="43671205" w14:textId="77777777" w:rsidR="007648B0" w:rsidRPr="007648B0" w:rsidRDefault="007648B0" w:rsidP="007648B0">
      <w:pPr>
        <w:spacing w:after="0" w:line="240" w:lineRule="auto"/>
        <w:rPr>
          <w:rFonts w:ascii="Consolas" w:hAnsi="Consolas"/>
          <w:color w:val="0000FF"/>
          <w:sz w:val="20"/>
        </w:rPr>
      </w:pPr>
      <w:r w:rsidRPr="007648B0">
        <w:rPr>
          <w:rFonts w:ascii="Consolas" w:hAnsi="Consolas"/>
          <w:sz w:val="20"/>
        </w:rPr>
        <w:t xml:space="preserve">    logger = </w:t>
      </w:r>
      <w:r w:rsidRPr="007648B0">
        <w:rPr>
          <w:rFonts w:ascii="Consolas" w:hAnsi="Consolas"/>
          <w:color w:val="0000FF"/>
          <w:sz w:val="20"/>
        </w:rPr>
        <w:t>Log4j(spark)</w:t>
      </w:r>
    </w:p>
    <w:p w14:paraId="642B1378" w14:textId="77777777" w:rsidR="007648B0" w:rsidRPr="007648B0" w:rsidRDefault="007648B0" w:rsidP="007648B0">
      <w:pPr>
        <w:spacing w:after="0" w:line="240" w:lineRule="auto"/>
        <w:jc w:val="both"/>
        <w:rPr>
          <w:rFonts w:ascii="Calibri" w:hAnsi="Calibri" w:cs="Calibri"/>
          <w:sz w:val="20"/>
        </w:rPr>
      </w:pPr>
    </w:p>
    <w:p w14:paraId="6396D1A3"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This is my first example, so I explained all the necessary steps to create the Spark project.  Most of the examples in this course will follow the same steps to create a new example.  And I am not going to repeat it again.  All the examples will start from this point onwards, where you will see the main method with a Spark session.  Make sense?  Great!  </w:t>
      </w:r>
    </w:p>
    <w:p w14:paraId="2BF53B66" w14:textId="77777777" w:rsidR="007648B0" w:rsidRPr="007648B0" w:rsidRDefault="007648B0" w:rsidP="007648B0">
      <w:pPr>
        <w:spacing w:after="0" w:line="240" w:lineRule="auto"/>
        <w:jc w:val="both"/>
        <w:rPr>
          <w:rFonts w:ascii="Calibri" w:hAnsi="Calibri" w:cs="Calibri"/>
          <w:sz w:val="20"/>
        </w:rPr>
      </w:pPr>
    </w:p>
    <w:p w14:paraId="79F48215" w14:textId="77777777" w:rsidR="007648B0" w:rsidRPr="00124BB4" w:rsidRDefault="007648B0" w:rsidP="007648B0">
      <w:pPr>
        <w:spacing w:after="0" w:line="240" w:lineRule="auto"/>
        <w:jc w:val="both"/>
        <w:rPr>
          <w:rFonts w:ascii="Calibri" w:hAnsi="Calibri" w:cs="Calibri"/>
          <w:color w:val="0000FF"/>
          <w:sz w:val="20"/>
        </w:rPr>
      </w:pPr>
      <w:r w:rsidRPr="00124BB4">
        <w:rPr>
          <w:rFonts w:ascii="Calibri" w:hAnsi="Calibri" w:cs="Calibri"/>
          <w:color w:val="0000FF"/>
          <w:sz w:val="20"/>
        </w:rPr>
        <w:t xml:space="preserve">Now we are ready to start writing the Spark Stream processing code.  Spark Structured streaming application follows a three-step process.  The first step is to read a stream of data from a source.  In this step, you will create a streaming DataFrame.  You can call that initial data frame as your input DataFrame.  The second step is to apply some transformations to process your data  and create a final DataFrame which you want to output.  You can call this final DataFrame as your output DataFrame.  Finally, the third step is to write your output DataFrame to a sink.  That's all.  </w:t>
      </w:r>
    </w:p>
    <w:p w14:paraId="342F4B27" w14:textId="77777777" w:rsidR="007648B0" w:rsidRPr="007648B0" w:rsidRDefault="007648B0" w:rsidP="007648B0">
      <w:pPr>
        <w:spacing w:after="0" w:line="240" w:lineRule="auto"/>
        <w:jc w:val="both"/>
        <w:rPr>
          <w:rFonts w:ascii="Calibri" w:hAnsi="Calibri" w:cs="Calibri"/>
          <w:sz w:val="20"/>
        </w:rPr>
      </w:pPr>
    </w:p>
    <w:p w14:paraId="1562E3D3"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0BCBE310" wp14:editId="27D285BA">
            <wp:extent cx="3906317" cy="799020"/>
            <wp:effectExtent l="0" t="0" r="0" b="1270"/>
            <wp:docPr id="2395" name="Picture 2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905225" cy="798797"/>
                    </a:xfrm>
                    <a:prstGeom prst="rect">
                      <a:avLst/>
                    </a:prstGeom>
                  </pic:spPr>
                </pic:pic>
              </a:graphicData>
            </a:graphic>
          </wp:inline>
        </w:drawing>
      </w:r>
    </w:p>
    <w:p w14:paraId="0DCAC22A" w14:textId="77777777" w:rsidR="007648B0" w:rsidRPr="007648B0" w:rsidRDefault="007648B0" w:rsidP="007648B0">
      <w:pPr>
        <w:spacing w:after="0" w:line="240" w:lineRule="auto"/>
        <w:jc w:val="both"/>
        <w:rPr>
          <w:rFonts w:ascii="Calibri" w:hAnsi="Calibri" w:cs="Calibri"/>
          <w:sz w:val="20"/>
        </w:rPr>
      </w:pPr>
    </w:p>
    <w:p w14:paraId="368774B0" w14:textId="77777777" w:rsidR="007648B0" w:rsidRPr="007648B0" w:rsidRDefault="007648B0" w:rsidP="007648B0">
      <w:pPr>
        <w:spacing w:after="0" w:line="240" w:lineRule="auto"/>
        <w:jc w:val="both"/>
        <w:rPr>
          <w:rFonts w:ascii="Calibri" w:hAnsi="Calibri" w:cs="Calibri"/>
          <w:sz w:val="20"/>
        </w:rPr>
      </w:pPr>
      <w:r w:rsidRPr="00F5232D">
        <w:rPr>
          <w:rFonts w:ascii="Calibri" w:hAnsi="Calibri" w:cs="Calibri"/>
          <w:color w:val="0000FF"/>
          <w:sz w:val="20"/>
        </w:rPr>
        <w:t xml:space="preserve">Let's code it, and you will start getting some sense of it.  So we want to create our input DataFrame, Let me call it the linesDF.  We will be reading a line of text from the TCP/IP socket. Right?  That's what we discussed in the beginning.  How do we read it? Simple. Start with the spark session and call the readStream method.  The readStream method gives you a DataStreamReader. The DataStreamReader follows the same pattern as a DataFrameReader.  So, just like a DataFrameReader, you can specify the input format,  set the necessary options, and load it. Right?  In our case, the format is the socket.  The first option is the host, and the second option is the port.  That's all we need. Finally, we load the DataFrame. </w:t>
      </w:r>
      <w:r w:rsidRPr="007648B0">
        <w:rPr>
          <w:rFonts w:ascii="Calibri" w:hAnsi="Calibri" w:cs="Calibri"/>
          <w:sz w:val="20"/>
        </w:rPr>
        <w:t xml:space="preserve"> </w:t>
      </w:r>
    </w:p>
    <w:p w14:paraId="05945CF5" w14:textId="77777777" w:rsidR="007648B0" w:rsidRPr="007648B0" w:rsidRDefault="007648B0" w:rsidP="007648B0">
      <w:pPr>
        <w:spacing w:after="0" w:line="240" w:lineRule="auto"/>
        <w:jc w:val="both"/>
        <w:rPr>
          <w:rFonts w:ascii="Calibri" w:hAnsi="Calibri" w:cs="Calibri"/>
          <w:sz w:val="20"/>
        </w:rPr>
      </w:pPr>
    </w:p>
    <w:p w14:paraId="27BECE64" w14:textId="77777777" w:rsidR="007648B0" w:rsidRPr="00F5232D" w:rsidRDefault="007648B0" w:rsidP="007648B0">
      <w:pPr>
        <w:spacing w:after="0" w:line="240" w:lineRule="auto"/>
        <w:rPr>
          <w:rFonts w:ascii="Consolas" w:hAnsi="Consolas"/>
          <w:color w:val="0000FF"/>
          <w:sz w:val="20"/>
        </w:rPr>
      </w:pPr>
      <w:r w:rsidRPr="007648B0">
        <w:rPr>
          <w:rFonts w:ascii="Consolas" w:hAnsi="Consolas"/>
          <w:sz w:val="20"/>
        </w:rPr>
        <w:t xml:space="preserve">    lines_df = </w:t>
      </w:r>
      <w:r w:rsidRPr="00F5232D">
        <w:rPr>
          <w:rFonts w:ascii="Consolas" w:hAnsi="Consolas"/>
          <w:color w:val="0000FF"/>
          <w:sz w:val="20"/>
        </w:rPr>
        <w:t>spark.readStream\</w:t>
      </w:r>
    </w:p>
    <w:p w14:paraId="5E008C52" w14:textId="77777777" w:rsidR="007648B0" w:rsidRPr="00F5232D" w:rsidRDefault="007648B0" w:rsidP="007648B0">
      <w:pPr>
        <w:spacing w:after="0" w:line="240" w:lineRule="auto"/>
        <w:rPr>
          <w:rFonts w:ascii="Consolas" w:hAnsi="Consolas"/>
          <w:color w:val="0000FF"/>
          <w:sz w:val="20"/>
        </w:rPr>
      </w:pPr>
      <w:r w:rsidRPr="00F5232D">
        <w:rPr>
          <w:rFonts w:ascii="Consolas" w:hAnsi="Consolas"/>
          <w:color w:val="0000FF"/>
          <w:sz w:val="20"/>
        </w:rPr>
        <w:t xml:space="preserve">                    .format("socket")\</w:t>
      </w:r>
    </w:p>
    <w:p w14:paraId="56141641" w14:textId="77777777" w:rsidR="007648B0" w:rsidRPr="007648B0" w:rsidRDefault="007648B0" w:rsidP="007648B0">
      <w:pPr>
        <w:spacing w:after="0" w:line="240" w:lineRule="auto"/>
        <w:rPr>
          <w:rFonts w:ascii="Consolas" w:hAnsi="Consolas"/>
          <w:sz w:val="20"/>
        </w:rPr>
      </w:pPr>
      <w:r w:rsidRPr="00F5232D">
        <w:rPr>
          <w:rFonts w:ascii="Consolas" w:hAnsi="Consolas"/>
          <w:color w:val="0000FF"/>
          <w:sz w:val="20"/>
        </w:rPr>
        <w:t xml:space="preserve">                    .option("host", </w:t>
      </w:r>
      <w:r w:rsidRPr="007648B0">
        <w:rPr>
          <w:rFonts w:ascii="Consolas" w:hAnsi="Consolas"/>
          <w:sz w:val="20"/>
        </w:rPr>
        <w:t>"localhost")\</w:t>
      </w:r>
    </w:p>
    <w:p w14:paraId="5BA6AE1A" w14:textId="77777777" w:rsidR="007648B0" w:rsidRPr="007648B0" w:rsidRDefault="007648B0" w:rsidP="007648B0">
      <w:pPr>
        <w:spacing w:after="0" w:line="240" w:lineRule="auto"/>
        <w:rPr>
          <w:rFonts w:ascii="Consolas" w:hAnsi="Consolas"/>
          <w:sz w:val="20"/>
        </w:rPr>
      </w:pPr>
      <w:r w:rsidRPr="00F5232D">
        <w:rPr>
          <w:rFonts w:ascii="Consolas" w:hAnsi="Consolas"/>
          <w:color w:val="0000FF"/>
          <w:sz w:val="20"/>
        </w:rPr>
        <w:t xml:space="preserve">                    .option("port", </w:t>
      </w:r>
      <w:r w:rsidRPr="007648B0">
        <w:rPr>
          <w:rFonts w:ascii="Consolas" w:hAnsi="Consolas"/>
          <w:sz w:val="20"/>
        </w:rPr>
        <w:t>9999)\</w:t>
      </w:r>
    </w:p>
    <w:p w14:paraId="24720A44" w14:textId="77777777" w:rsidR="007648B0" w:rsidRPr="00F5232D" w:rsidRDefault="007648B0" w:rsidP="007648B0">
      <w:pPr>
        <w:spacing w:after="0" w:line="240" w:lineRule="auto"/>
        <w:rPr>
          <w:rFonts w:ascii="Consolas" w:hAnsi="Consolas"/>
          <w:color w:val="0000FF"/>
          <w:sz w:val="20"/>
        </w:rPr>
      </w:pPr>
      <w:r w:rsidRPr="00F5232D">
        <w:rPr>
          <w:rFonts w:ascii="Consolas" w:hAnsi="Consolas"/>
          <w:color w:val="0000FF"/>
          <w:sz w:val="20"/>
        </w:rPr>
        <w:t xml:space="preserve">                    .load()</w:t>
      </w:r>
    </w:p>
    <w:p w14:paraId="46009EFB" w14:textId="77777777" w:rsidR="007648B0" w:rsidRPr="007648B0" w:rsidRDefault="007648B0" w:rsidP="007648B0">
      <w:pPr>
        <w:spacing w:after="0" w:line="240" w:lineRule="auto"/>
        <w:jc w:val="both"/>
        <w:rPr>
          <w:rFonts w:ascii="Calibri" w:hAnsi="Calibri" w:cs="Calibri"/>
          <w:sz w:val="20"/>
        </w:rPr>
      </w:pPr>
    </w:p>
    <w:p w14:paraId="20DFD994" w14:textId="77777777" w:rsidR="007648B0" w:rsidRPr="00F5232D" w:rsidRDefault="007648B0" w:rsidP="007648B0">
      <w:pPr>
        <w:spacing w:after="0" w:line="240" w:lineRule="auto"/>
        <w:jc w:val="both"/>
        <w:rPr>
          <w:rFonts w:ascii="Calibri" w:hAnsi="Calibri" w:cs="Calibri"/>
          <w:color w:val="0000FF"/>
          <w:sz w:val="20"/>
        </w:rPr>
      </w:pPr>
      <w:r w:rsidRPr="00F5232D">
        <w:rPr>
          <w:rFonts w:ascii="Calibri" w:hAnsi="Calibri" w:cs="Calibri"/>
          <w:color w:val="0000FF"/>
          <w:sz w:val="20"/>
        </w:rPr>
        <w:t xml:space="preserve">This code returns the same DataFrame, which you are already familiar with.  I mean, you can apply almost all kinds of DataFrame transformations  and work with this DataFrame as you work in the batch processing application.  However, this is a Streaming DataFrame, and some standard DataFrame transformation is not allowed.  For example, you cannot apply a count() action on this DataFrame.  I will talk more about what is not allowed and why it is not allowed at a later stage.  But you can safely assume that most of the transformations are allowed,  and most of the actions are not allowed. Great! So we have our streaming DataFrame.  And you can think of this DataFrame reading some lines of text from the TCP socket.  </w:t>
      </w:r>
    </w:p>
    <w:p w14:paraId="46AAC6CD" w14:textId="77777777" w:rsidR="007648B0" w:rsidRPr="007648B0" w:rsidRDefault="007648B0" w:rsidP="007648B0">
      <w:pPr>
        <w:spacing w:after="0" w:line="240" w:lineRule="auto"/>
        <w:jc w:val="both"/>
        <w:rPr>
          <w:rFonts w:ascii="Calibri" w:hAnsi="Calibri" w:cs="Calibri"/>
          <w:sz w:val="20"/>
        </w:rPr>
      </w:pPr>
    </w:p>
    <w:p w14:paraId="20997D9E" w14:textId="77777777" w:rsidR="007648B0" w:rsidRPr="00F5232D" w:rsidRDefault="007648B0" w:rsidP="007648B0">
      <w:pPr>
        <w:spacing w:after="0" w:line="240" w:lineRule="auto"/>
        <w:jc w:val="both"/>
        <w:rPr>
          <w:rFonts w:ascii="Calibri" w:hAnsi="Calibri" w:cs="Calibri"/>
          <w:color w:val="0000FF"/>
          <w:sz w:val="20"/>
        </w:rPr>
      </w:pPr>
      <w:r w:rsidRPr="00F5232D">
        <w:rPr>
          <w:rFonts w:ascii="Calibri" w:hAnsi="Calibri" w:cs="Calibri"/>
          <w:color w:val="0000FF"/>
          <w:sz w:val="20"/>
        </w:rPr>
        <w:t xml:space="preserve">Now, what do we want to do with this DataFrame?  We want to transform it to get the word count. </w:t>
      </w:r>
      <w:r w:rsidRPr="007648B0">
        <w:rPr>
          <w:rFonts w:ascii="Calibri" w:hAnsi="Calibri" w:cs="Calibri"/>
          <w:sz w:val="20"/>
        </w:rPr>
        <w:t xml:space="preserve">Right?  However, DataFrame transformation starts with knowing the schema of the DataFrame. Right?  </w:t>
      </w:r>
      <w:r w:rsidRPr="00F5232D">
        <w:rPr>
          <w:rFonts w:ascii="Calibri" w:hAnsi="Calibri" w:cs="Calibri"/>
          <w:color w:val="0000FF"/>
          <w:sz w:val="20"/>
        </w:rPr>
        <w:t xml:space="preserve">What is the schema of this streaming DataFrame?  Let's print the schema and run it.  </w:t>
      </w:r>
    </w:p>
    <w:p w14:paraId="3B74D364" w14:textId="77777777" w:rsidR="007648B0" w:rsidRPr="00F5232D" w:rsidRDefault="007648B0" w:rsidP="007648B0">
      <w:pPr>
        <w:spacing w:after="0" w:line="240" w:lineRule="auto"/>
        <w:jc w:val="both"/>
        <w:rPr>
          <w:rFonts w:ascii="Calibri" w:hAnsi="Calibri" w:cs="Calibri"/>
          <w:color w:val="0000FF"/>
          <w:sz w:val="20"/>
        </w:rPr>
      </w:pPr>
    </w:p>
    <w:p w14:paraId="0BDE77A0" w14:textId="77777777" w:rsidR="007648B0" w:rsidRPr="00F5232D" w:rsidRDefault="007648B0" w:rsidP="007648B0">
      <w:pPr>
        <w:spacing w:after="0" w:line="240" w:lineRule="auto"/>
        <w:jc w:val="both"/>
        <w:rPr>
          <w:rFonts w:ascii="Calibri" w:hAnsi="Calibri" w:cs="Calibri"/>
          <w:color w:val="0000FF"/>
          <w:sz w:val="20"/>
        </w:rPr>
      </w:pPr>
      <w:r w:rsidRPr="00F5232D">
        <w:rPr>
          <w:rFonts w:ascii="Calibri" w:hAnsi="Calibri" w:cs="Calibri"/>
          <w:color w:val="0000FF"/>
          <w:sz w:val="20"/>
        </w:rPr>
        <w:t>Since our project uses a virtual environment – and its complaining for py4j missing, lets install py4j</w:t>
      </w:r>
    </w:p>
    <w:p w14:paraId="709FF5DC" w14:textId="77777777" w:rsidR="007648B0" w:rsidRPr="007648B0" w:rsidRDefault="007648B0" w:rsidP="007648B0">
      <w:pPr>
        <w:spacing w:after="0" w:line="240" w:lineRule="auto"/>
        <w:jc w:val="both"/>
        <w:rPr>
          <w:rFonts w:ascii="Calibri" w:hAnsi="Calibri" w:cs="Calibri"/>
          <w:sz w:val="20"/>
        </w:rPr>
      </w:pPr>
    </w:p>
    <w:p w14:paraId="43A7F6BA"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5260EACA" wp14:editId="6B1C2664">
            <wp:extent cx="5943600" cy="3108325"/>
            <wp:effectExtent l="0" t="0" r="0" b="0"/>
            <wp:docPr id="2396" name="Picture 2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3108325"/>
                    </a:xfrm>
                    <a:prstGeom prst="rect">
                      <a:avLst/>
                    </a:prstGeom>
                  </pic:spPr>
                </pic:pic>
              </a:graphicData>
            </a:graphic>
          </wp:inline>
        </w:drawing>
      </w:r>
    </w:p>
    <w:p w14:paraId="1DB11683" w14:textId="77777777" w:rsidR="007648B0" w:rsidRPr="007648B0" w:rsidRDefault="007648B0" w:rsidP="007648B0">
      <w:pPr>
        <w:spacing w:after="0" w:line="240" w:lineRule="auto"/>
        <w:jc w:val="both"/>
        <w:rPr>
          <w:rFonts w:ascii="Calibri" w:hAnsi="Calibri" w:cs="Calibri"/>
          <w:sz w:val="20"/>
        </w:rPr>
      </w:pPr>
    </w:p>
    <w:p w14:paraId="2DB96A5F"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Run the main file now by right clicking and Run</w:t>
      </w:r>
    </w:p>
    <w:p w14:paraId="3D327CA1" w14:textId="77777777" w:rsidR="007648B0" w:rsidRPr="007648B0" w:rsidRDefault="007648B0" w:rsidP="007648B0">
      <w:pPr>
        <w:spacing w:after="0" w:line="240" w:lineRule="auto"/>
        <w:jc w:val="both"/>
        <w:rPr>
          <w:rFonts w:ascii="Calibri" w:hAnsi="Calibri" w:cs="Calibri"/>
          <w:sz w:val="20"/>
        </w:rPr>
      </w:pPr>
    </w:p>
    <w:p w14:paraId="54E3F637" w14:textId="77777777" w:rsidR="007648B0" w:rsidRPr="007648B0" w:rsidRDefault="007648B0" w:rsidP="007648B0">
      <w:pPr>
        <w:spacing w:after="0" w:line="240" w:lineRule="auto"/>
        <w:rPr>
          <w:rFonts w:ascii="Consolas" w:hAnsi="Consolas"/>
          <w:sz w:val="20"/>
        </w:rPr>
      </w:pPr>
      <w:r w:rsidRPr="007648B0">
        <w:rPr>
          <w:rFonts w:ascii="Consolas" w:hAnsi="Consolas"/>
          <w:sz w:val="20"/>
        </w:rPr>
        <w:t>from pyspark.sql import SparkSession</w:t>
      </w:r>
    </w:p>
    <w:p w14:paraId="486991FE" w14:textId="77777777" w:rsidR="007648B0" w:rsidRPr="007648B0" w:rsidRDefault="007648B0" w:rsidP="007648B0">
      <w:pPr>
        <w:spacing w:after="0" w:line="240" w:lineRule="auto"/>
        <w:rPr>
          <w:rFonts w:ascii="Consolas" w:hAnsi="Consolas"/>
          <w:sz w:val="20"/>
        </w:rPr>
      </w:pPr>
      <w:r w:rsidRPr="007648B0">
        <w:rPr>
          <w:rFonts w:ascii="Consolas" w:hAnsi="Consolas"/>
          <w:sz w:val="20"/>
        </w:rPr>
        <w:t>from lib.logger import Log4j</w:t>
      </w:r>
    </w:p>
    <w:p w14:paraId="15129A56" w14:textId="77777777" w:rsidR="007648B0" w:rsidRPr="007648B0" w:rsidRDefault="007648B0" w:rsidP="007648B0">
      <w:pPr>
        <w:spacing w:after="0" w:line="240" w:lineRule="auto"/>
        <w:rPr>
          <w:rFonts w:ascii="Consolas" w:hAnsi="Consolas"/>
          <w:sz w:val="20"/>
        </w:rPr>
      </w:pPr>
    </w:p>
    <w:p w14:paraId="05B79FA6" w14:textId="77777777" w:rsidR="007648B0" w:rsidRPr="007648B0" w:rsidRDefault="007648B0" w:rsidP="007648B0">
      <w:pPr>
        <w:spacing w:after="0" w:line="240" w:lineRule="auto"/>
        <w:rPr>
          <w:rFonts w:ascii="Consolas" w:hAnsi="Consolas"/>
          <w:sz w:val="20"/>
        </w:rPr>
      </w:pPr>
      <w:r w:rsidRPr="007648B0">
        <w:rPr>
          <w:rFonts w:ascii="Consolas" w:hAnsi="Consolas"/>
          <w:sz w:val="20"/>
        </w:rPr>
        <w:t>if __name__ == '__main__':</w:t>
      </w:r>
    </w:p>
    <w:p w14:paraId="707464F0" w14:textId="77777777" w:rsidR="007648B0" w:rsidRPr="00F5232D" w:rsidRDefault="007648B0" w:rsidP="007648B0">
      <w:pPr>
        <w:spacing w:after="0" w:line="240" w:lineRule="auto"/>
        <w:rPr>
          <w:rFonts w:ascii="Consolas" w:hAnsi="Consolas"/>
          <w:color w:val="0000FF"/>
          <w:sz w:val="20"/>
        </w:rPr>
      </w:pPr>
      <w:r w:rsidRPr="007648B0">
        <w:rPr>
          <w:rFonts w:ascii="Consolas" w:hAnsi="Consolas"/>
          <w:sz w:val="20"/>
        </w:rPr>
        <w:t xml:space="preserve">    spark = </w:t>
      </w:r>
      <w:r w:rsidRPr="00F5232D">
        <w:rPr>
          <w:rFonts w:ascii="Consolas" w:hAnsi="Consolas"/>
          <w:color w:val="0000FF"/>
          <w:sz w:val="20"/>
        </w:rPr>
        <w:t>SparkSession.builder\</w:t>
      </w:r>
    </w:p>
    <w:p w14:paraId="3C514FE3" w14:textId="77777777" w:rsidR="007648B0" w:rsidRPr="007648B0" w:rsidRDefault="007648B0" w:rsidP="007648B0">
      <w:pPr>
        <w:spacing w:after="0" w:line="240" w:lineRule="auto"/>
        <w:rPr>
          <w:rFonts w:ascii="Consolas" w:hAnsi="Consolas"/>
          <w:sz w:val="20"/>
        </w:rPr>
      </w:pPr>
      <w:r w:rsidRPr="00F5232D">
        <w:rPr>
          <w:rFonts w:ascii="Consolas" w:hAnsi="Consolas"/>
          <w:color w:val="0000FF"/>
          <w:sz w:val="20"/>
        </w:rPr>
        <w:t xml:space="preserve">                        .appName(</w:t>
      </w:r>
      <w:r w:rsidRPr="007648B0">
        <w:rPr>
          <w:rFonts w:ascii="Consolas" w:hAnsi="Consolas"/>
          <w:sz w:val="20"/>
        </w:rPr>
        <w:t>"Streaming Word Count")\</w:t>
      </w:r>
    </w:p>
    <w:p w14:paraId="16728551" w14:textId="77777777" w:rsidR="007648B0" w:rsidRPr="00F5232D" w:rsidRDefault="007648B0" w:rsidP="007648B0">
      <w:pPr>
        <w:spacing w:after="0" w:line="240" w:lineRule="auto"/>
        <w:rPr>
          <w:rFonts w:ascii="Consolas" w:hAnsi="Consolas"/>
          <w:color w:val="0000FF"/>
          <w:sz w:val="20"/>
        </w:rPr>
      </w:pPr>
      <w:r w:rsidRPr="00F5232D">
        <w:rPr>
          <w:rFonts w:ascii="Consolas" w:hAnsi="Consolas"/>
          <w:color w:val="0000FF"/>
          <w:sz w:val="20"/>
        </w:rPr>
        <w:lastRenderedPageBreak/>
        <w:t xml:space="preserve">                        .master("local[3]")\</w:t>
      </w:r>
    </w:p>
    <w:p w14:paraId="427143B3" w14:textId="77777777" w:rsidR="007648B0" w:rsidRPr="00F5232D" w:rsidRDefault="007648B0" w:rsidP="007648B0">
      <w:pPr>
        <w:spacing w:after="0" w:line="240" w:lineRule="auto"/>
        <w:rPr>
          <w:rFonts w:ascii="Consolas" w:hAnsi="Consolas"/>
          <w:color w:val="0000FF"/>
          <w:sz w:val="20"/>
        </w:rPr>
      </w:pPr>
      <w:r w:rsidRPr="00F5232D">
        <w:rPr>
          <w:rFonts w:ascii="Consolas" w:hAnsi="Consolas"/>
          <w:color w:val="0000FF"/>
          <w:sz w:val="20"/>
        </w:rPr>
        <w:t xml:space="preserve">                        .getOrCreate()</w:t>
      </w:r>
    </w:p>
    <w:p w14:paraId="0E3F0A9D" w14:textId="77777777" w:rsidR="007648B0" w:rsidRPr="007648B0" w:rsidRDefault="007648B0" w:rsidP="007648B0">
      <w:pPr>
        <w:spacing w:after="0" w:line="240" w:lineRule="auto"/>
        <w:rPr>
          <w:rFonts w:ascii="Consolas" w:hAnsi="Consolas"/>
          <w:sz w:val="20"/>
        </w:rPr>
      </w:pPr>
    </w:p>
    <w:p w14:paraId="2386E1AF" w14:textId="77777777" w:rsidR="007648B0" w:rsidRPr="00F5232D" w:rsidRDefault="007648B0" w:rsidP="007648B0">
      <w:pPr>
        <w:spacing w:after="0" w:line="240" w:lineRule="auto"/>
        <w:rPr>
          <w:rFonts w:ascii="Consolas" w:hAnsi="Consolas"/>
          <w:color w:val="0000FF"/>
          <w:sz w:val="20"/>
        </w:rPr>
      </w:pPr>
      <w:r w:rsidRPr="007648B0">
        <w:rPr>
          <w:rFonts w:ascii="Consolas" w:hAnsi="Consolas"/>
          <w:sz w:val="20"/>
        </w:rPr>
        <w:t xml:space="preserve">    logger = </w:t>
      </w:r>
      <w:r w:rsidRPr="00F5232D">
        <w:rPr>
          <w:rFonts w:ascii="Consolas" w:hAnsi="Consolas"/>
          <w:color w:val="0000FF"/>
          <w:sz w:val="20"/>
        </w:rPr>
        <w:t>Log4j(spark)</w:t>
      </w:r>
    </w:p>
    <w:p w14:paraId="088CB658" w14:textId="77777777" w:rsidR="007648B0" w:rsidRPr="007648B0" w:rsidRDefault="007648B0" w:rsidP="007648B0">
      <w:pPr>
        <w:spacing w:after="0" w:line="240" w:lineRule="auto"/>
        <w:rPr>
          <w:rFonts w:ascii="Consolas" w:hAnsi="Consolas"/>
          <w:sz w:val="20"/>
        </w:rPr>
      </w:pPr>
    </w:p>
    <w:p w14:paraId="193BF130" w14:textId="77777777" w:rsidR="007648B0" w:rsidRPr="00F5232D" w:rsidRDefault="007648B0" w:rsidP="007648B0">
      <w:pPr>
        <w:spacing w:after="0" w:line="240" w:lineRule="auto"/>
        <w:rPr>
          <w:rFonts w:ascii="Consolas" w:hAnsi="Consolas"/>
          <w:color w:val="0000FF"/>
          <w:sz w:val="20"/>
        </w:rPr>
      </w:pPr>
      <w:r w:rsidRPr="007648B0">
        <w:rPr>
          <w:rFonts w:ascii="Consolas" w:hAnsi="Consolas"/>
          <w:sz w:val="20"/>
        </w:rPr>
        <w:t xml:space="preserve">    lines_df = </w:t>
      </w:r>
      <w:r w:rsidRPr="00F5232D">
        <w:rPr>
          <w:rFonts w:ascii="Consolas" w:hAnsi="Consolas"/>
          <w:color w:val="0000FF"/>
          <w:sz w:val="20"/>
        </w:rPr>
        <w:t>spark.readStream\</w:t>
      </w:r>
    </w:p>
    <w:p w14:paraId="2BA08027" w14:textId="77777777" w:rsidR="007648B0" w:rsidRPr="00F5232D" w:rsidRDefault="007648B0" w:rsidP="007648B0">
      <w:pPr>
        <w:spacing w:after="0" w:line="240" w:lineRule="auto"/>
        <w:rPr>
          <w:rFonts w:ascii="Consolas" w:hAnsi="Consolas"/>
          <w:color w:val="0000FF"/>
          <w:sz w:val="20"/>
        </w:rPr>
      </w:pPr>
      <w:r w:rsidRPr="00F5232D">
        <w:rPr>
          <w:rFonts w:ascii="Consolas" w:hAnsi="Consolas"/>
          <w:color w:val="0000FF"/>
          <w:sz w:val="20"/>
        </w:rPr>
        <w:t xml:space="preserve">                    .format("socket")\</w:t>
      </w:r>
    </w:p>
    <w:p w14:paraId="4761171C" w14:textId="77777777" w:rsidR="007648B0" w:rsidRPr="007648B0" w:rsidRDefault="007648B0" w:rsidP="007648B0">
      <w:pPr>
        <w:spacing w:after="0" w:line="240" w:lineRule="auto"/>
        <w:rPr>
          <w:rFonts w:ascii="Consolas" w:hAnsi="Consolas"/>
          <w:sz w:val="20"/>
        </w:rPr>
      </w:pPr>
      <w:r w:rsidRPr="00F5232D">
        <w:rPr>
          <w:rFonts w:ascii="Consolas" w:hAnsi="Consolas"/>
          <w:color w:val="0000FF"/>
          <w:sz w:val="20"/>
        </w:rPr>
        <w:t xml:space="preserve">                    .option("host",</w:t>
      </w:r>
      <w:r w:rsidRPr="007648B0">
        <w:rPr>
          <w:rFonts w:ascii="Consolas" w:hAnsi="Consolas"/>
          <w:sz w:val="20"/>
        </w:rPr>
        <w:t xml:space="preserve"> "localhost")\</w:t>
      </w:r>
    </w:p>
    <w:p w14:paraId="72C056D3"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F5232D">
        <w:rPr>
          <w:rFonts w:ascii="Consolas" w:hAnsi="Consolas"/>
          <w:color w:val="0000FF"/>
          <w:sz w:val="20"/>
        </w:rPr>
        <w:t xml:space="preserve">.option("port", </w:t>
      </w:r>
      <w:r w:rsidRPr="007648B0">
        <w:rPr>
          <w:rFonts w:ascii="Consolas" w:hAnsi="Consolas"/>
          <w:sz w:val="20"/>
        </w:rPr>
        <w:t>9999)\</w:t>
      </w:r>
    </w:p>
    <w:p w14:paraId="57CFCBB2" w14:textId="77777777" w:rsidR="007648B0" w:rsidRPr="00F5232D" w:rsidRDefault="007648B0" w:rsidP="007648B0">
      <w:pPr>
        <w:spacing w:after="0" w:line="240" w:lineRule="auto"/>
        <w:rPr>
          <w:rFonts w:ascii="Consolas" w:hAnsi="Consolas"/>
          <w:color w:val="0000FF"/>
          <w:sz w:val="20"/>
        </w:rPr>
      </w:pPr>
      <w:r w:rsidRPr="00F5232D">
        <w:rPr>
          <w:rFonts w:ascii="Consolas" w:hAnsi="Consolas"/>
          <w:color w:val="0000FF"/>
          <w:sz w:val="20"/>
        </w:rPr>
        <w:t xml:space="preserve">                    .load()</w:t>
      </w:r>
    </w:p>
    <w:p w14:paraId="59C64CFF" w14:textId="77777777" w:rsidR="007648B0" w:rsidRPr="007648B0" w:rsidRDefault="007648B0" w:rsidP="007648B0">
      <w:pPr>
        <w:spacing w:after="0" w:line="240" w:lineRule="auto"/>
        <w:rPr>
          <w:rFonts w:ascii="Consolas" w:hAnsi="Consolas"/>
          <w:sz w:val="20"/>
        </w:rPr>
      </w:pPr>
    </w:p>
    <w:p w14:paraId="2784AA9B"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 xml:space="preserve">    lines_df.printSchema()</w:t>
      </w:r>
    </w:p>
    <w:p w14:paraId="2791B93A" w14:textId="77777777" w:rsidR="007648B0" w:rsidRPr="007648B0" w:rsidRDefault="007648B0" w:rsidP="007648B0">
      <w:pPr>
        <w:spacing w:after="0" w:line="240" w:lineRule="auto"/>
        <w:jc w:val="both"/>
        <w:rPr>
          <w:rFonts w:ascii="Calibri" w:hAnsi="Calibri" w:cs="Calibri"/>
          <w:sz w:val="20"/>
        </w:rPr>
      </w:pPr>
    </w:p>
    <w:p w14:paraId="1C7BB366"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Output as below</w:t>
      </w:r>
    </w:p>
    <w:p w14:paraId="509E14EA" w14:textId="77777777" w:rsidR="007648B0" w:rsidRPr="007648B0" w:rsidRDefault="007648B0" w:rsidP="007648B0">
      <w:pPr>
        <w:spacing w:after="0" w:line="240" w:lineRule="auto"/>
        <w:jc w:val="both"/>
        <w:rPr>
          <w:rFonts w:ascii="Calibri" w:hAnsi="Calibri" w:cs="Calibri"/>
          <w:sz w:val="20"/>
        </w:rPr>
      </w:pPr>
    </w:p>
    <w:p w14:paraId="5B952C13" w14:textId="77777777" w:rsidR="007648B0" w:rsidRPr="007648B0" w:rsidRDefault="007648B0" w:rsidP="007648B0">
      <w:pPr>
        <w:spacing w:after="0" w:line="240" w:lineRule="auto"/>
        <w:rPr>
          <w:rFonts w:ascii="Consolas" w:hAnsi="Consolas"/>
          <w:sz w:val="16"/>
        </w:rPr>
      </w:pPr>
      <w:r w:rsidRPr="007648B0">
        <w:rPr>
          <w:rFonts w:ascii="Consolas" w:hAnsi="Consolas"/>
          <w:sz w:val="16"/>
        </w:rPr>
        <w:t>D:\2-Workspace\pyspark\my-spark-streaming-project\venv\Scripts\python.exe D:/2-Workspace/pyspark/my-spark-streaming-project/SparkStreamingWC.py</w:t>
      </w:r>
    </w:p>
    <w:p w14:paraId="04C8B14B" w14:textId="77777777" w:rsidR="007648B0" w:rsidRPr="007648B0" w:rsidRDefault="007648B0" w:rsidP="007648B0">
      <w:pPr>
        <w:spacing w:after="0" w:line="240" w:lineRule="auto"/>
        <w:rPr>
          <w:rFonts w:ascii="Consolas" w:hAnsi="Consolas"/>
          <w:sz w:val="16"/>
        </w:rPr>
      </w:pPr>
      <w:r w:rsidRPr="007648B0">
        <w:rPr>
          <w:rFonts w:ascii="Consolas" w:hAnsi="Consolas"/>
          <w:sz w:val="16"/>
        </w:rPr>
        <w:t>WARNING: An illegal reflective access operation has occurred</w:t>
      </w:r>
    </w:p>
    <w:p w14:paraId="22463C4D" w14:textId="77777777" w:rsidR="007648B0" w:rsidRPr="007648B0" w:rsidRDefault="007648B0" w:rsidP="007648B0">
      <w:pPr>
        <w:spacing w:after="0" w:line="240" w:lineRule="auto"/>
        <w:rPr>
          <w:rFonts w:ascii="Consolas" w:hAnsi="Consolas"/>
          <w:sz w:val="16"/>
        </w:rPr>
      </w:pPr>
      <w:r w:rsidRPr="007648B0">
        <w:rPr>
          <w:rFonts w:ascii="Consolas" w:hAnsi="Consolas"/>
          <w:sz w:val="16"/>
        </w:rPr>
        <w:t>WARNING: Illegal reflective access by org.apache.spark.unsafe.Platform (file:/C:/software/spark-3.1.1-bin-hadoop3.2/jars/spark-unsafe_2.12-3.1.1.jar) to constructor java.nio.DirectByteBuffer(long,int)</w:t>
      </w:r>
    </w:p>
    <w:p w14:paraId="7B841655" w14:textId="77777777" w:rsidR="007648B0" w:rsidRPr="007648B0" w:rsidRDefault="007648B0" w:rsidP="007648B0">
      <w:pPr>
        <w:spacing w:after="0" w:line="240" w:lineRule="auto"/>
        <w:rPr>
          <w:rFonts w:ascii="Consolas" w:hAnsi="Consolas"/>
          <w:sz w:val="16"/>
        </w:rPr>
      </w:pPr>
      <w:r w:rsidRPr="007648B0">
        <w:rPr>
          <w:rFonts w:ascii="Consolas" w:hAnsi="Consolas"/>
          <w:sz w:val="16"/>
        </w:rPr>
        <w:t>WARNING: Please consider reporting this to the maintainers of org.apache.spark.unsafe.Platform</w:t>
      </w:r>
    </w:p>
    <w:p w14:paraId="1559BC35" w14:textId="77777777" w:rsidR="007648B0" w:rsidRPr="007648B0" w:rsidRDefault="007648B0" w:rsidP="007648B0">
      <w:pPr>
        <w:spacing w:after="0" w:line="240" w:lineRule="auto"/>
        <w:rPr>
          <w:rFonts w:ascii="Consolas" w:hAnsi="Consolas"/>
          <w:sz w:val="16"/>
        </w:rPr>
      </w:pPr>
      <w:r w:rsidRPr="007648B0">
        <w:rPr>
          <w:rFonts w:ascii="Consolas" w:hAnsi="Consolas"/>
          <w:sz w:val="16"/>
        </w:rPr>
        <w:t>WARNING: Use --illegal-access=warn to enable warnings of further illegal reflective access operations</w:t>
      </w:r>
    </w:p>
    <w:p w14:paraId="2E960483" w14:textId="77777777" w:rsidR="007648B0" w:rsidRPr="007648B0" w:rsidRDefault="007648B0" w:rsidP="007648B0">
      <w:pPr>
        <w:spacing w:after="0" w:line="240" w:lineRule="auto"/>
        <w:rPr>
          <w:rFonts w:ascii="Consolas" w:hAnsi="Consolas"/>
          <w:sz w:val="16"/>
        </w:rPr>
      </w:pPr>
      <w:r w:rsidRPr="007648B0">
        <w:rPr>
          <w:rFonts w:ascii="Consolas" w:hAnsi="Consolas"/>
          <w:sz w:val="16"/>
        </w:rPr>
        <w:t>WARNING: All illegal access operations will be denied in a future release</w:t>
      </w:r>
    </w:p>
    <w:p w14:paraId="4C37E577" w14:textId="77777777" w:rsidR="007648B0" w:rsidRPr="007648B0" w:rsidRDefault="007648B0" w:rsidP="007648B0">
      <w:pPr>
        <w:spacing w:after="0" w:line="240" w:lineRule="auto"/>
        <w:rPr>
          <w:rFonts w:ascii="Consolas" w:hAnsi="Consolas"/>
          <w:sz w:val="16"/>
        </w:rPr>
      </w:pPr>
      <w:r w:rsidRPr="007648B0">
        <w:rPr>
          <w:rFonts w:ascii="Consolas" w:hAnsi="Consolas"/>
          <w:sz w:val="16"/>
        </w:rPr>
        <w:t>21/05/21 20:06:56 WARN TextSocketSourceProvider: The socket source should not be used for production applications! It does not support recovery.</w:t>
      </w:r>
    </w:p>
    <w:p w14:paraId="176AD1D6" w14:textId="77777777" w:rsidR="007648B0" w:rsidRPr="007648B0" w:rsidRDefault="007648B0" w:rsidP="007648B0">
      <w:pPr>
        <w:spacing w:after="0" w:line="240" w:lineRule="auto"/>
        <w:rPr>
          <w:rFonts w:ascii="Consolas" w:hAnsi="Consolas"/>
          <w:color w:val="0000FF"/>
          <w:sz w:val="16"/>
        </w:rPr>
      </w:pPr>
      <w:r w:rsidRPr="007648B0">
        <w:rPr>
          <w:rFonts w:ascii="Consolas" w:hAnsi="Consolas"/>
          <w:color w:val="0000FF"/>
          <w:sz w:val="16"/>
        </w:rPr>
        <w:t>root</w:t>
      </w:r>
    </w:p>
    <w:p w14:paraId="7800BCC8" w14:textId="77777777" w:rsidR="007648B0" w:rsidRPr="007648B0" w:rsidRDefault="007648B0" w:rsidP="007648B0">
      <w:pPr>
        <w:spacing w:after="0" w:line="240" w:lineRule="auto"/>
        <w:rPr>
          <w:rFonts w:ascii="Consolas" w:hAnsi="Consolas"/>
          <w:color w:val="0000FF"/>
          <w:sz w:val="16"/>
        </w:rPr>
      </w:pPr>
      <w:r w:rsidRPr="007648B0">
        <w:rPr>
          <w:rFonts w:ascii="Consolas" w:hAnsi="Consolas"/>
          <w:color w:val="0000FF"/>
          <w:sz w:val="16"/>
        </w:rPr>
        <w:t xml:space="preserve"> |-- value: string (nullable = true)</w:t>
      </w:r>
    </w:p>
    <w:p w14:paraId="4F572DC8" w14:textId="77777777" w:rsidR="007648B0" w:rsidRPr="007648B0" w:rsidRDefault="007648B0" w:rsidP="007648B0">
      <w:pPr>
        <w:spacing w:after="0" w:line="240" w:lineRule="auto"/>
        <w:rPr>
          <w:rFonts w:ascii="Consolas" w:hAnsi="Consolas"/>
          <w:sz w:val="16"/>
        </w:rPr>
      </w:pPr>
    </w:p>
    <w:p w14:paraId="5E842580" w14:textId="77777777" w:rsidR="007648B0" w:rsidRPr="007648B0" w:rsidRDefault="007648B0" w:rsidP="007648B0">
      <w:pPr>
        <w:spacing w:after="0" w:line="240" w:lineRule="auto"/>
        <w:rPr>
          <w:rFonts w:ascii="Consolas" w:hAnsi="Consolas"/>
          <w:sz w:val="16"/>
        </w:rPr>
      </w:pPr>
    </w:p>
    <w:p w14:paraId="0E9F8328" w14:textId="77777777" w:rsidR="007648B0" w:rsidRPr="007648B0" w:rsidRDefault="007648B0" w:rsidP="007648B0">
      <w:pPr>
        <w:spacing w:after="0" w:line="240" w:lineRule="auto"/>
        <w:rPr>
          <w:rFonts w:ascii="Consolas" w:hAnsi="Consolas"/>
          <w:sz w:val="16"/>
        </w:rPr>
      </w:pPr>
      <w:r w:rsidRPr="007648B0">
        <w:rPr>
          <w:rFonts w:ascii="Consolas" w:hAnsi="Consolas"/>
          <w:sz w:val="16"/>
        </w:rPr>
        <w:t>Process finished with exit code 0</w:t>
      </w:r>
    </w:p>
    <w:p w14:paraId="18775F57" w14:textId="77777777" w:rsidR="007648B0" w:rsidRPr="007648B0" w:rsidRDefault="007648B0" w:rsidP="007648B0">
      <w:pPr>
        <w:spacing w:after="0" w:line="240" w:lineRule="auto"/>
        <w:jc w:val="both"/>
        <w:rPr>
          <w:rFonts w:ascii="Calibri" w:hAnsi="Calibri" w:cs="Calibri"/>
          <w:sz w:val="20"/>
        </w:rPr>
      </w:pPr>
    </w:p>
    <w:p w14:paraId="36913CDC"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So, here is the DataFrame schema. I have a single string field, and the column name is the value.  That's good to start my word count transformation.  </w:t>
      </w:r>
    </w:p>
    <w:p w14:paraId="7CD89CDC" w14:textId="77777777" w:rsidR="007648B0" w:rsidRPr="007648B0" w:rsidRDefault="007648B0" w:rsidP="007648B0">
      <w:pPr>
        <w:spacing w:after="0" w:line="240" w:lineRule="auto"/>
        <w:jc w:val="both"/>
        <w:rPr>
          <w:rFonts w:ascii="Calibri" w:hAnsi="Calibri" w:cs="Calibri"/>
          <w:sz w:val="20"/>
        </w:rPr>
      </w:pPr>
    </w:p>
    <w:p w14:paraId="1D069511"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Let's come back to the code.  So, how do I go about it? I mean, how can we compute the word count?  We can do it in two steps.  The first step is to split the value column by whitespaces to separate the words.  The second step is to group the words and apply the count aggregate.  That's all. Right?  Let me do it.  I will create one DataFrame for separated words.  So, we start with the lines DataFrame and use the select method.  I will take the value and split it by space character.  However, the split function gives me an array of words.  I don't want an array. I want each word to form a row. So, I can use the explode method.  The explode function will transform an array of words into rows.  The explode method works like a flatMap(), which takes a single input and returns a bunch of rows.  I hope you understand that.  </w:t>
      </w:r>
    </w:p>
    <w:p w14:paraId="20916B72" w14:textId="77777777" w:rsidR="007648B0" w:rsidRPr="007648B0" w:rsidRDefault="007648B0" w:rsidP="007648B0">
      <w:pPr>
        <w:spacing w:after="0" w:line="240" w:lineRule="auto"/>
        <w:jc w:val="both"/>
        <w:rPr>
          <w:rFonts w:ascii="Calibri" w:hAnsi="Calibri" w:cs="Calibri"/>
          <w:sz w:val="20"/>
        </w:rPr>
      </w:pPr>
    </w:p>
    <w:p w14:paraId="05D3A5B9"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 xml:space="preserve">from </w:t>
      </w:r>
      <w:r w:rsidRPr="00005876">
        <w:rPr>
          <w:rFonts w:ascii="Consolas" w:hAnsi="Consolas"/>
          <w:color w:val="C00000"/>
          <w:sz w:val="20"/>
        </w:rPr>
        <w:t xml:space="preserve">pyspark.sql.functions </w:t>
      </w:r>
      <w:r w:rsidRPr="007648B0">
        <w:rPr>
          <w:rFonts w:ascii="Consolas" w:hAnsi="Consolas"/>
          <w:color w:val="0000FF"/>
          <w:sz w:val="20"/>
        </w:rPr>
        <w:t xml:space="preserve">import </w:t>
      </w:r>
      <w:r w:rsidRPr="00005876">
        <w:rPr>
          <w:rFonts w:ascii="Consolas" w:hAnsi="Consolas"/>
          <w:color w:val="C00000"/>
          <w:sz w:val="20"/>
        </w:rPr>
        <w:t>expr</w:t>
      </w:r>
    </w:p>
    <w:p w14:paraId="23894B41" w14:textId="77777777" w:rsidR="007648B0" w:rsidRPr="007648B0" w:rsidRDefault="007648B0" w:rsidP="007648B0">
      <w:pPr>
        <w:spacing w:after="0" w:line="240" w:lineRule="auto"/>
        <w:jc w:val="both"/>
        <w:rPr>
          <w:rFonts w:ascii="Calibri" w:hAnsi="Calibri" w:cs="Calibri"/>
          <w:sz w:val="20"/>
        </w:rPr>
      </w:pPr>
    </w:p>
    <w:p w14:paraId="6518B40F" w14:textId="77777777" w:rsidR="007648B0" w:rsidRPr="00005876" w:rsidRDefault="007648B0" w:rsidP="007648B0">
      <w:pPr>
        <w:spacing w:after="0" w:line="240" w:lineRule="auto"/>
        <w:rPr>
          <w:rFonts w:ascii="Consolas" w:hAnsi="Consolas"/>
          <w:color w:val="C00000"/>
          <w:sz w:val="20"/>
        </w:rPr>
      </w:pPr>
      <w:r w:rsidRPr="007648B0">
        <w:rPr>
          <w:rFonts w:ascii="Consolas" w:hAnsi="Consolas"/>
          <w:color w:val="0000FF"/>
          <w:sz w:val="20"/>
        </w:rPr>
        <w:t>lines_df = spark</w:t>
      </w:r>
      <w:r w:rsidRPr="00005876">
        <w:rPr>
          <w:rFonts w:ascii="Consolas" w:hAnsi="Consolas"/>
          <w:color w:val="C00000"/>
          <w:sz w:val="20"/>
        </w:rPr>
        <w:t>.readStream\</w:t>
      </w:r>
    </w:p>
    <w:p w14:paraId="7FC08D2B" w14:textId="77777777" w:rsidR="007648B0" w:rsidRPr="00005876" w:rsidRDefault="007648B0" w:rsidP="007648B0">
      <w:pPr>
        <w:spacing w:after="0" w:line="240" w:lineRule="auto"/>
        <w:rPr>
          <w:rFonts w:ascii="Consolas" w:hAnsi="Consolas"/>
          <w:color w:val="C00000"/>
          <w:sz w:val="20"/>
        </w:rPr>
      </w:pPr>
      <w:r w:rsidRPr="00005876">
        <w:rPr>
          <w:rFonts w:ascii="Consolas" w:hAnsi="Consolas"/>
          <w:color w:val="C00000"/>
          <w:sz w:val="20"/>
        </w:rPr>
        <w:t xml:space="preserve">                .format("socket")\</w:t>
      </w:r>
    </w:p>
    <w:p w14:paraId="18F4B624" w14:textId="77777777" w:rsidR="007648B0" w:rsidRPr="007648B0" w:rsidRDefault="007648B0" w:rsidP="007648B0">
      <w:pPr>
        <w:spacing w:after="0" w:line="240" w:lineRule="auto"/>
        <w:rPr>
          <w:rFonts w:ascii="Consolas" w:hAnsi="Consolas"/>
          <w:sz w:val="20"/>
        </w:rPr>
      </w:pPr>
      <w:r w:rsidRPr="00005876">
        <w:rPr>
          <w:rFonts w:ascii="Consolas" w:hAnsi="Consolas"/>
          <w:color w:val="C00000"/>
          <w:sz w:val="20"/>
        </w:rPr>
        <w:t xml:space="preserve">                .option("host",</w:t>
      </w:r>
      <w:r w:rsidRPr="007648B0">
        <w:rPr>
          <w:rFonts w:ascii="Consolas" w:hAnsi="Consolas"/>
          <w:color w:val="0000FF"/>
          <w:sz w:val="20"/>
        </w:rPr>
        <w:t xml:space="preserve"> "localhost")</w:t>
      </w:r>
      <w:r w:rsidRPr="007648B0">
        <w:rPr>
          <w:rFonts w:ascii="Consolas" w:hAnsi="Consolas"/>
          <w:sz w:val="20"/>
        </w:rPr>
        <w:t>\</w:t>
      </w:r>
    </w:p>
    <w:p w14:paraId="7EFC3EF1" w14:textId="77777777" w:rsidR="007648B0" w:rsidRPr="007648B0" w:rsidRDefault="007648B0" w:rsidP="007648B0">
      <w:pPr>
        <w:spacing w:after="0" w:line="240" w:lineRule="auto"/>
        <w:rPr>
          <w:rFonts w:ascii="Consolas" w:hAnsi="Consolas"/>
          <w:sz w:val="20"/>
        </w:rPr>
      </w:pPr>
      <w:r w:rsidRPr="007648B0">
        <w:rPr>
          <w:rFonts w:ascii="Consolas" w:hAnsi="Consolas"/>
          <w:color w:val="0000FF"/>
          <w:sz w:val="20"/>
        </w:rPr>
        <w:t xml:space="preserve">                </w:t>
      </w:r>
      <w:r w:rsidRPr="00005876">
        <w:rPr>
          <w:rFonts w:ascii="Consolas" w:hAnsi="Consolas"/>
          <w:color w:val="C00000"/>
          <w:sz w:val="20"/>
        </w:rPr>
        <w:t xml:space="preserve">.option("port", </w:t>
      </w:r>
      <w:r w:rsidRPr="007648B0">
        <w:rPr>
          <w:rFonts w:ascii="Consolas" w:hAnsi="Consolas"/>
          <w:color w:val="0000FF"/>
          <w:sz w:val="20"/>
        </w:rPr>
        <w:t>9999)</w:t>
      </w:r>
      <w:r w:rsidRPr="007648B0">
        <w:rPr>
          <w:rFonts w:ascii="Consolas" w:hAnsi="Consolas"/>
          <w:sz w:val="20"/>
        </w:rPr>
        <w:t>\</w:t>
      </w:r>
    </w:p>
    <w:p w14:paraId="2E07A8C6" w14:textId="77777777" w:rsidR="007648B0" w:rsidRPr="00005876" w:rsidRDefault="007648B0" w:rsidP="007648B0">
      <w:pPr>
        <w:spacing w:after="0" w:line="240" w:lineRule="auto"/>
        <w:rPr>
          <w:rFonts w:ascii="Consolas" w:hAnsi="Consolas"/>
          <w:color w:val="C00000"/>
          <w:sz w:val="20"/>
        </w:rPr>
      </w:pPr>
      <w:r w:rsidRPr="00005876">
        <w:rPr>
          <w:rFonts w:ascii="Consolas" w:hAnsi="Consolas"/>
          <w:color w:val="C00000"/>
          <w:sz w:val="20"/>
        </w:rPr>
        <w:t xml:space="preserve">                .load()</w:t>
      </w:r>
    </w:p>
    <w:p w14:paraId="76E28C44" w14:textId="77777777" w:rsidR="007648B0" w:rsidRPr="007648B0" w:rsidRDefault="007648B0" w:rsidP="007648B0">
      <w:pPr>
        <w:spacing w:after="0" w:line="240" w:lineRule="auto"/>
        <w:rPr>
          <w:rFonts w:ascii="Consolas" w:hAnsi="Consolas"/>
          <w:sz w:val="20"/>
        </w:rPr>
      </w:pPr>
    </w:p>
    <w:p w14:paraId="6C2C12D3" w14:textId="77777777" w:rsidR="007648B0" w:rsidRPr="00005876" w:rsidRDefault="007648B0" w:rsidP="007648B0">
      <w:pPr>
        <w:spacing w:after="0" w:line="240" w:lineRule="auto"/>
        <w:rPr>
          <w:rFonts w:ascii="Consolas" w:hAnsi="Consolas"/>
          <w:color w:val="C00000"/>
          <w:sz w:val="20"/>
        </w:rPr>
      </w:pPr>
      <w:r w:rsidRPr="007648B0">
        <w:rPr>
          <w:rFonts w:ascii="Consolas" w:hAnsi="Consolas"/>
          <w:sz w:val="20"/>
        </w:rPr>
        <w:t xml:space="preserve">words_df = </w:t>
      </w:r>
      <w:r w:rsidRPr="007648B0">
        <w:rPr>
          <w:rFonts w:ascii="Consolas" w:hAnsi="Consolas"/>
          <w:color w:val="0000FF"/>
          <w:sz w:val="20"/>
        </w:rPr>
        <w:t>lines_df</w:t>
      </w:r>
      <w:r w:rsidRPr="00005876">
        <w:rPr>
          <w:rFonts w:ascii="Consolas" w:hAnsi="Consolas"/>
          <w:color w:val="C00000"/>
          <w:sz w:val="20"/>
        </w:rPr>
        <w:t>.select(</w:t>
      </w:r>
      <w:r w:rsidRPr="00725132">
        <w:rPr>
          <w:rFonts w:ascii="Consolas" w:hAnsi="Consolas"/>
          <w:b/>
          <w:color w:val="C00000"/>
          <w:sz w:val="20"/>
        </w:rPr>
        <w:t>expr</w:t>
      </w:r>
      <w:r w:rsidRPr="00005876">
        <w:rPr>
          <w:rFonts w:ascii="Consolas" w:hAnsi="Consolas"/>
          <w:color w:val="C00000"/>
          <w:sz w:val="20"/>
        </w:rPr>
        <w:t>("</w:t>
      </w:r>
      <w:r w:rsidRPr="00725132">
        <w:rPr>
          <w:rFonts w:ascii="Consolas" w:hAnsi="Consolas"/>
          <w:b/>
          <w:color w:val="C00000"/>
          <w:sz w:val="20"/>
        </w:rPr>
        <w:t>explode</w:t>
      </w:r>
      <w:r w:rsidRPr="00005876">
        <w:rPr>
          <w:rFonts w:ascii="Consolas" w:hAnsi="Consolas"/>
          <w:color w:val="C00000"/>
          <w:sz w:val="20"/>
        </w:rPr>
        <w:t>(</w:t>
      </w:r>
      <w:r w:rsidRPr="00725132">
        <w:rPr>
          <w:rFonts w:ascii="Consolas" w:hAnsi="Consolas"/>
          <w:b/>
          <w:color w:val="C00000"/>
          <w:sz w:val="20"/>
        </w:rPr>
        <w:t>split</w:t>
      </w:r>
      <w:r w:rsidRPr="00005876">
        <w:rPr>
          <w:rFonts w:ascii="Consolas" w:hAnsi="Consolas"/>
          <w:color w:val="C00000"/>
          <w:sz w:val="20"/>
        </w:rPr>
        <w:t>(value, ' '))"))</w:t>
      </w:r>
    </w:p>
    <w:p w14:paraId="71DB07E2" w14:textId="77777777" w:rsidR="007648B0" w:rsidRPr="007648B0" w:rsidRDefault="007648B0" w:rsidP="007648B0">
      <w:pPr>
        <w:spacing w:after="0" w:line="240" w:lineRule="auto"/>
        <w:jc w:val="both"/>
        <w:rPr>
          <w:rFonts w:ascii="Calibri" w:hAnsi="Calibri" w:cs="Calibri"/>
          <w:sz w:val="20"/>
        </w:rPr>
      </w:pPr>
    </w:p>
    <w:p w14:paraId="7ACA6435" w14:textId="77777777" w:rsidR="007648B0" w:rsidRPr="00005876" w:rsidRDefault="007648B0" w:rsidP="007648B0">
      <w:pPr>
        <w:spacing w:after="0" w:line="240" w:lineRule="auto"/>
        <w:jc w:val="both"/>
        <w:rPr>
          <w:rFonts w:ascii="Calibri" w:hAnsi="Calibri" w:cs="Calibri"/>
          <w:color w:val="0000FF"/>
          <w:sz w:val="20"/>
        </w:rPr>
      </w:pPr>
      <w:r w:rsidRPr="00005876">
        <w:rPr>
          <w:rFonts w:ascii="Calibri" w:hAnsi="Calibri" w:cs="Calibri"/>
          <w:color w:val="0000FF"/>
          <w:sz w:val="20"/>
        </w:rPr>
        <w:t xml:space="preserve">So now, my text is broken into words, and it is also exploded into rows.  This whole thing is an expression, so I must enclose it within the expr() function.  I should also give an alias to the new column. Make Sense?  Now we have a DataFrame of words. The rest is simple.  We will again start with the word DataFrame, group it by words,  and count it.  I said count action is not allowed on a streaming DataFrame. Right?  However, this count is not an action.  It is an aggregate transformation. So the count aggregate is allowed on a streaming DataFrame.  Good. So now, we have an output DataFrame.  </w:t>
      </w:r>
    </w:p>
    <w:p w14:paraId="41732FE1" w14:textId="77777777" w:rsidR="007648B0" w:rsidRPr="007648B0" w:rsidRDefault="007648B0" w:rsidP="007648B0">
      <w:pPr>
        <w:spacing w:after="0" w:line="240" w:lineRule="auto"/>
        <w:jc w:val="both"/>
        <w:rPr>
          <w:rFonts w:ascii="Calibri" w:hAnsi="Calibri" w:cs="Calibri"/>
          <w:sz w:val="20"/>
        </w:rPr>
      </w:pPr>
    </w:p>
    <w:p w14:paraId="7B00907E"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counts_df = </w:t>
      </w:r>
      <w:r w:rsidRPr="007648B0">
        <w:rPr>
          <w:rFonts w:ascii="Consolas" w:hAnsi="Consolas"/>
          <w:color w:val="0000FF"/>
          <w:sz w:val="20"/>
        </w:rPr>
        <w:t>words_df.</w:t>
      </w:r>
      <w:r w:rsidRPr="00635AC2">
        <w:rPr>
          <w:rFonts w:ascii="Consolas" w:hAnsi="Consolas"/>
          <w:color w:val="C00000"/>
          <w:sz w:val="20"/>
        </w:rPr>
        <w:t>groupby(</w:t>
      </w:r>
      <w:r w:rsidRPr="007648B0">
        <w:rPr>
          <w:rFonts w:ascii="Consolas" w:hAnsi="Consolas"/>
          <w:sz w:val="20"/>
        </w:rPr>
        <w:t>"word"</w:t>
      </w:r>
      <w:r w:rsidRPr="00635AC2">
        <w:rPr>
          <w:rFonts w:ascii="Consolas" w:hAnsi="Consolas"/>
          <w:color w:val="C00000"/>
          <w:sz w:val="20"/>
        </w:rPr>
        <w:t>).count()</w:t>
      </w:r>
    </w:p>
    <w:p w14:paraId="5FB43618" w14:textId="77777777" w:rsidR="007648B0" w:rsidRPr="007648B0" w:rsidRDefault="007648B0" w:rsidP="007648B0">
      <w:pPr>
        <w:spacing w:after="0" w:line="240" w:lineRule="auto"/>
        <w:jc w:val="both"/>
        <w:rPr>
          <w:rFonts w:ascii="Calibri" w:hAnsi="Calibri" w:cs="Calibri"/>
          <w:sz w:val="20"/>
        </w:rPr>
      </w:pPr>
    </w:p>
    <w:p w14:paraId="1F8C2E88" w14:textId="77777777" w:rsidR="007648B0" w:rsidRPr="00005876" w:rsidRDefault="007648B0" w:rsidP="007648B0">
      <w:pPr>
        <w:spacing w:after="0" w:line="240" w:lineRule="auto"/>
        <w:jc w:val="both"/>
        <w:rPr>
          <w:rFonts w:ascii="Calibri" w:hAnsi="Calibri" w:cs="Calibri"/>
          <w:color w:val="0000FF"/>
          <w:sz w:val="20"/>
        </w:rPr>
      </w:pPr>
      <w:r w:rsidRPr="00005876">
        <w:rPr>
          <w:rFonts w:ascii="Calibri" w:hAnsi="Calibri" w:cs="Calibri"/>
          <w:color w:val="0000FF"/>
          <w:sz w:val="20"/>
        </w:rPr>
        <w:t xml:space="preserve">What is next?  The third step is to write your DataFrame to a valid sink.  Writing your output DataFrame is as simple as writing a DataFrame.  So we start with the output DataFrame and call the writeStream method.  The writeStream method gives you a DataStreamWriter.  The DataStreamWriter is similar to the DataFrameWriter.  That means we set the format, then we set some necessary options and start the write operation.  We want to write to the console, so the format is the console.  Then we set some necessary options.  The first and most important option is the checkpoint location.  The value of the checkpoint location </w:t>
      </w:r>
      <w:r w:rsidRPr="00005876">
        <w:rPr>
          <w:rFonts w:ascii="Calibri" w:hAnsi="Calibri" w:cs="Calibri"/>
          <w:color w:val="0000FF"/>
          <w:sz w:val="20"/>
        </w:rPr>
        <w:lastRenderedPageBreak/>
        <w:t xml:space="preserve">is a directory location. I am giving a new directory name in the current directory.  The DataStreamWriter will use this directory location to store the progress information.  I will talk more about the checkpoint location in the next video. </w:t>
      </w:r>
    </w:p>
    <w:p w14:paraId="5FE1DBE4" w14:textId="77777777" w:rsidR="007648B0" w:rsidRPr="007648B0" w:rsidRDefault="007648B0" w:rsidP="007648B0">
      <w:pPr>
        <w:spacing w:after="0" w:line="240" w:lineRule="auto"/>
        <w:jc w:val="both"/>
        <w:rPr>
          <w:rFonts w:ascii="Calibri" w:hAnsi="Calibri" w:cs="Calibri"/>
          <w:sz w:val="20"/>
        </w:rPr>
      </w:pPr>
    </w:p>
    <w:p w14:paraId="76BD946A" w14:textId="77777777" w:rsidR="007648B0" w:rsidRPr="007648B0" w:rsidRDefault="007648B0" w:rsidP="007648B0">
      <w:pPr>
        <w:spacing w:after="0" w:line="240" w:lineRule="auto"/>
        <w:rPr>
          <w:rFonts w:ascii="Consolas" w:hAnsi="Consolas"/>
          <w:sz w:val="20"/>
        </w:rPr>
      </w:pPr>
      <w:r w:rsidRPr="007648B0">
        <w:rPr>
          <w:rFonts w:ascii="Consolas" w:hAnsi="Consolas"/>
          <w:sz w:val="20"/>
        </w:rPr>
        <w:t>from pyspark.sql import SparkSession</w:t>
      </w:r>
    </w:p>
    <w:p w14:paraId="61F3977F" w14:textId="77777777" w:rsidR="007648B0" w:rsidRPr="007648B0" w:rsidRDefault="007648B0" w:rsidP="007648B0">
      <w:pPr>
        <w:spacing w:after="0" w:line="240" w:lineRule="auto"/>
        <w:rPr>
          <w:rFonts w:ascii="Consolas" w:hAnsi="Consolas"/>
          <w:sz w:val="20"/>
        </w:rPr>
      </w:pPr>
      <w:r w:rsidRPr="007648B0">
        <w:rPr>
          <w:rFonts w:ascii="Consolas" w:hAnsi="Consolas"/>
          <w:sz w:val="20"/>
        </w:rPr>
        <w:t>from pyspark.sql.functions import expr</w:t>
      </w:r>
    </w:p>
    <w:p w14:paraId="5907E00A" w14:textId="77777777" w:rsidR="007648B0" w:rsidRPr="007648B0" w:rsidRDefault="007648B0" w:rsidP="007648B0">
      <w:pPr>
        <w:spacing w:after="0" w:line="240" w:lineRule="auto"/>
        <w:rPr>
          <w:rFonts w:ascii="Consolas" w:hAnsi="Consolas"/>
          <w:sz w:val="20"/>
        </w:rPr>
      </w:pPr>
    </w:p>
    <w:p w14:paraId="1E2AD7F8" w14:textId="77777777" w:rsidR="007648B0" w:rsidRPr="007648B0" w:rsidRDefault="007648B0" w:rsidP="007648B0">
      <w:pPr>
        <w:spacing w:after="0" w:line="240" w:lineRule="auto"/>
        <w:rPr>
          <w:rFonts w:ascii="Consolas" w:hAnsi="Consolas"/>
          <w:sz w:val="20"/>
        </w:rPr>
      </w:pPr>
      <w:r w:rsidRPr="007648B0">
        <w:rPr>
          <w:rFonts w:ascii="Consolas" w:hAnsi="Consolas"/>
          <w:sz w:val="20"/>
        </w:rPr>
        <w:t>from lib.logger import Log4j</w:t>
      </w:r>
    </w:p>
    <w:p w14:paraId="6CAC13FE" w14:textId="77777777" w:rsidR="007648B0" w:rsidRPr="007648B0" w:rsidRDefault="007648B0" w:rsidP="007648B0">
      <w:pPr>
        <w:spacing w:after="0" w:line="240" w:lineRule="auto"/>
        <w:rPr>
          <w:rFonts w:ascii="Consolas" w:hAnsi="Consolas"/>
          <w:sz w:val="20"/>
        </w:rPr>
      </w:pPr>
    </w:p>
    <w:p w14:paraId="2087DB61" w14:textId="77777777" w:rsidR="007648B0" w:rsidRPr="007648B0" w:rsidRDefault="007648B0" w:rsidP="007648B0">
      <w:pPr>
        <w:spacing w:after="0" w:line="240" w:lineRule="auto"/>
        <w:rPr>
          <w:rFonts w:ascii="Consolas" w:hAnsi="Consolas"/>
          <w:sz w:val="20"/>
        </w:rPr>
      </w:pPr>
      <w:r w:rsidRPr="007648B0">
        <w:rPr>
          <w:rFonts w:ascii="Consolas" w:hAnsi="Consolas"/>
          <w:sz w:val="20"/>
        </w:rPr>
        <w:t>if __name__ == '__main__':</w:t>
      </w:r>
    </w:p>
    <w:p w14:paraId="16F7E57E"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spark = SparkSession.builder\</w:t>
      </w:r>
    </w:p>
    <w:p w14:paraId="3F2BD0AA"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.appName("Streaming Word Count")\</w:t>
      </w:r>
    </w:p>
    <w:p w14:paraId="0EF0E4F3" w14:textId="77777777" w:rsidR="007648B0" w:rsidRPr="007648B0" w:rsidRDefault="007648B0" w:rsidP="007648B0">
      <w:pPr>
        <w:spacing w:after="0" w:line="240" w:lineRule="auto"/>
        <w:rPr>
          <w:rFonts w:ascii="Consolas" w:hAnsi="Consolas"/>
          <w:color w:val="C00000"/>
          <w:sz w:val="20"/>
        </w:rPr>
      </w:pPr>
      <w:r w:rsidRPr="007648B0">
        <w:rPr>
          <w:rFonts w:ascii="Consolas" w:hAnsi="Consolas"/>
          <w:color w:val="C00000"/>
          <w:sz w:val="20"/>
        </w:rPr>
        <w:tab/>
      </w:r>
      <w:r w:rsidRPr="007648B0">
        <w:rPr>
          <w:rFonts w:ascii="Consolas" w:hAnsi="Consolas"/>
          <w:color w:val="C00000"/>
          <w:sz w:val="20"/>
        </w:rPr>
        <w:tab/>
      </w:r>
      <w:r w:rsidRPr="007648B0">
        <w:rPr>
          <w:rFonts w:ascii="Consolas" w:hAnsi="Consolas"/>
          <w:color w:val="C00000"/>
          <w:sz w:val="20"/>
        </w:rPr>
        <w:tab/>
        <w:t xml:space="preserve">    .</w:t>
      </w:r>
      <w:r w:rsidRPr="00725132">
        <w:rPr>
          <w:rFonts w:ascii="Consolas" w:hAnsi="Consolas"/>
          <w:b/>
          <w:color w:val="C00000"/>
          <w:sz w:val="20"/>
        </w:rPr>
        <w:t>configName</w:t>
      </w:r>
      <w:r w:rsidRPr="007648B0">
        <w:rPr>
          <w:rFonts w:ascii="Consolas" w:hAnsi="Consolas"/>
          <w:color w:val="C00000"/>
          <w:sz w:val="20"/>
        </w:rPr>
        <w:t>("spark.streaming.stopGracefullyOnShutdown", "true")</w:t>
      </w:r>
    </w:p>
    <w:p w14:paraId="4A8BF3ED" w14:textId="77777777" w:rsidR="007648B0" w:rsidRPr="007648B0" w:rsidRDefault="007648B0" w:rsidP="007648B0">
      <w:pPr>
        <w:spacing w:after="0" w:line="240" w:lineRule="auto"/>
        <w:rPr>
          <w:rFonts w:ascii="Consolas" w:hAnsi="Consolas"/>
          <w:color w:val="C00000"/>
          <w:sz w:val="20"/>
        </w:rPr>
      </w:pPr>
      <w:r w:rsidRPr="007648B0">
        <w:rPr>
          <w:rFonts w:ascii="Consolas" w:hAnsi="Consolas"/>
          <w:color w:val="C00000"/>
          <w:sz w:val="20"/>
        </w:rPr>
        <w:tab/>
      </w:r>
      <w:r w:rsidRPr="007648B0">
        <w:rPr>
          <w:rFonts w:ascii="Consolas" w:hAnsi="Consolas"/>
          <w:color w:val="C00000"/>
          <w:sz w:val="20"/>
        </w:rPr>
        <w:tab/>
      </w:r>
      <w:r w:rsidRPr="007648B0">
        <w:rPr>
          <w:rFonts w:ascii="Consolas" w:hAnsi="Consolas"/>
          <w:color w:val="C00000"/>
          <w:sz w:val="20"/>
        </w:rPr>
        <w:tab/>
        <w:t xml:space="preserve">    .</w:t>
      </w:r>
      <w:r w:rsidRPr="00725132">
        <w:rPr>
          <w:rFonts w:ascii="Consolas" w:hAnsi="Consolas"/>
          <w:b/>
          <w:color w:val="C00000"/>
          <w:sz w:val="20"/>
        </w:rPr>
        <w:t>configName</w:t>
      </w:r>
      <w:r w:rsidRPr="007648B0">
        <w:rPr>
          <w:rFonts w:ascii="Consolas" w:hAnsi="Consolas"/>
          <w:color w:val="C00000"/>
          <w:sz w:val="20"/>
        </w:rPr>
        <w:t>("spark.sql.shuffle.partitions", 3)</w:t>
      </w:r>
    </w:p>
    <w:p w14:paraId="7619A708"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725132">
        <w:rPr>
          <w:rFonts w:ascii="Consolas" w:hAnsi="Consolas"/>
          <w:b/>
          <w:color w:val="C00000"/>
          <w:sz w:val="20"/>
        </w:rPr>
        <w:t>master</w:t>
      </w:r>
      <w:r w:rsidRPr="007648B0">
        <w:rPr>
          <w:rFonts w:ascii="Consolas" w:hAnsi="Consolas"/>
          <w:sz w:val="20"/>
        </w:rPr>
        <w:t>("local[3]")\</w:t>
      </w:r>
    </w:p>
    <w:p w14:paraId="5129D93D"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.getOrCreate()</w:t>
      </w:r>
    </w:p>
    <w:p w14:paraId="4D7FD266" w14:textId="77777777" w:rsidR="007648B0" w:rsidRPr="007648B0" w:rsidRDefault="007648B0" w:rsidP="007648B0">
      <w:pPr>
        <w:spacing w:after="0" w:line="240" w:lineRule="auto"/>
        <w:rPr>
          <w:rFonts w:ascii="Consolas" w:hAnsi="Consolas"/>
          <w:sz w:val="20"/>
        </w:rPr>
      </w:pPr>
    </w:p>
    <w:p w14:paraId="3BB779B5" w14:textId="77777777" w:rsidR="007648B0" w:rsidRPr="00725132" w:rsidRDefault="007648B0" w:rsidP="007648B0">
      <w:pPr>
        <w:spacing w:after="0" w:line="240" w:lineRule="auto"/>
        <w:rPr>
          <w:rFonts w:ascii="Consolas" w:hAnsi="Consolas"/>
          <w:color w:val="0000FF"/>
          <w:sz w:val="20"/>
        </w:rPr>
      </w:pPr>
      <w:r w:rsidRPr="00725132">
        <w:rPr>
          <w:rFonts w:ascii="Consolas" w:hAnsi="Consolas"/>
          <w:color w:val="0000FF"/>
          <w:sz w:val="20"/>
        </w:rPr>
        <w:t xml:space="preserve">    logger = Log4j(spark)</w:t>
      </w:r>
    </w:p>
    <w:p w14:paraId="08C4E8C1" w14:textId="77777777" w:rsidR="007648B0" w:rsidRPr="007648B0" w:rsidRDefault="007648B0" w:rsidP="007648B0">
      <w:pPr>
        <w:spacing w:after="0" w:line="240" w:lineRule="auto"/>
        <w:rPr>
          <w:rFonts w:ascii="Consolas" w:hAnsi="Consolas"/>
          <w:sz w:val="20"/>
        </w:rPr>
      </w:pPr>
    </w:p>
    <w:p w14:paraId="0521D8FB"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lines_df = spark.</w:t>
      </w:r>
      <w:r w:rsidRPr="00725132">
        <w:rPr>
          <w:rFonts w:ascii="Consolas" w:hAnsi="Consolas"/>
          <w:b/>
          <w:color w:val="C00000"/>
          <w:sz w:val="20"/>
        </w:rPr>
        <w:t>readStream</w:t>
      </w:r>
      <w:r w:rsidRPr="007648B0">
        <w:rPr>
          <w:rFonts w:ascii="Consolas" w:hAnsi="Consolas"/>
          <w:sz w:val="20"/>
        </w:rPr>
        <w:t>\</w:t>
      </w:r>
    </w:p>
    <w:p w14:paraId="7E8DD6BE"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725132">
        <w:rPr>
          <w:rFonts w:ascii="Consolas" w:hAnsi="Consolas"/>
          <w:b/>
          <w:color w:val="C00000"/>
          <w:sz w:val="20"/>
        </w:rPr>
        <w:t>format</w:t>
      </w:r>
      <w:r w:rsidRPr="007648B0">
        <w:rPr>
          <w:rFonts w:ascii="Consolas" w:hAnsi="Consolas"/>
          <w:sz w:val="20"/>
        </w:rPr>
        <w:t>("</w:t>
      </w:r>
      <w:r w:rsidRPr="00725132">
        <w:rPr>
          <w:rFonts w:ascii="Consolas" w:hAnsi="Consolas"/>
          <w:b/>
          <w:color w:val="0000FF"/>
          <w:sz w:val="20"/>
        </w:rPr>
        <w:t>socket</w:t>
      </w:r>
      <w:r w:rsidRPr="007648B0">
        <w:rPr>
          <w:rFonts w:ascii="Consolas" w:hAnsi="Consolas"/>
          <w:sz w:val="20"/>
        </w:rPr>
        <w:t>")\</w:t>
      </w:r>
    </w:p>
    <w:p w14:paraId="227434C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725132">
        <w:rPr>
          <w:rFonts w:ascii="Consolas" w:hAnsi="Consolas"/>
          <w:b/>
          <w:color w:val="C00000"/>
          <w:sz w:val="20"/>
        </w:rPr>
        <w:t>option</w:t>
      </w:r>
      <w:r w:rsidRPr="007648B0">
        <w:rPr>
          <w:rFonts w:ascii="Consolas" w:hAnsi="Consolas"/>
          <w:sz w:val="20"/>
        </w:rPr>
        <w:t>("</w:t>
      </w:r>
      <w:r w:rsidRPr="00725132">
        <w:rPr>
          <w:rFonts w:ascii="Consolas" w:hAnsi="Consolas"/>
          <w:b/>
          <w:color w:val="0000FF"/>
          <w:sz w:val="20"/>
        </w:rPr>
        <w:t>host</w:t>
      </w:r>
      <w:r w:rsidRPr="007648B0">
        <w:rPr>
          <w:rFonts w:ascii="Consolas" w:hAnsi="Consolas"/>
          <w:sz w:val="20"/>
        </w:rPr>
        <w:t>", "localhost")\</w:t>
      </w:r>
    </w:p>
    <w:p w14:paraId="5F18A228"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725132">
        <w:rPr>
          <w:rFonts w:ascii="Consolas" w:hAnsi="Consolas"/>
          <w:b/>
          <w:color w:val="C00000"/>
          <w:sz w:val="20"/>
        </w:rPr>
        <w:t>option</w:t>
      </w:r>
      <w:r w:rsidRPr="007648B0">
        <w:rPr>
          <w:rFonts w:ascii="Consolas" w:hAnsi="Consolas"/>
          <w:sz w:val="20"/>
        </w:rPr>
        <w:t>("</w:t>
      </w:r>
      <w:r w:rsidRPr="00725132">
        <w:rPr>
          <w:rFonts w:ascii="Consolas" w:hAnsi="Consolas"/>
          <w:b/>
          <w:color w:val="0000FF"/>
          <w:sz w:val="20"/>
        </w:rPr>
        <w:t>port</w:t>
      </w:r>
      <w:r w:rsidRPr="007648B0">
        <w:rPr>
          <w:rFonts w:ascii="Consolas" w:hAnsi="Consolas"/>
          <w:sz w:val="20"/>
        </w:rPr>
        <w:t>", 9999)\</w:t>
      </w:r>
    </w:p>
    <w:p w14:paraId="4F11D4C3"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725132">
        <w:rPr>
          <w:rFonts w:ascii="Consolas" w:hAnsi="Consolas"/>
          <w:b/>
          <w:color w:val="C00000"/>
          <w:sz w:val="20"/>
        </w:rPr>
        <w:t>load</w:t>
      </w:r>
      <w:r w:rsidRPr="007648B0">
        <w:rPr>
          <w:rFonts w:ascii="Consolas" w:hAnsi="Consolas"/>
          <w:sz w:val="20"/>
        </w:rPr>
        <w:t>()</w:t>
      </w:r>
    </w:p>
    <w:p w14:paraId="7A1C1CD2" w14:textId="77777777" w:rsidR="007648B0" w:rsidRPr="007648B0" w:rsidRDefault="007648B0" w:rsidP="007648B0">
      <w:pPr>
        <w:spacing w:after="0" w:line="240" w:lineRule="auto"/>
        <w:rPr>
          <w:rFonts w:ascii="Consolas" w:hAnsi="Consolas"/>
          <w:sz w:val="20"/>
        </w:rPr>
      </w:pPr>
    </w:p>
    <w:p w14:paraId="238A9848"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 lines_df.printSchema()</w:t>
      </w:r>
    </w:p>
    <w:p w14:paraId="1700BC87" w14:textId="77777777" w:rsidR="007648B0" w:rsidRPr="007648B0" w:rsidRDefault="007648B0" w:rsidP="007648B0">
      <w:pPr>
        <w:spacing w:after="0" w:line="240" w:lineRule="auto"/>
        <w:rPr>
          <w:rFonts w:ascii="Consolas" w:hAnsi="Consolas"/>
          <w:sz w:val="20"/>
        </w:rPr>
      </w:pPr>
    </w:p>
    <w:p w14:paraId="124D4DA1"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 xml:space="preserve">    words_df = lines_df.select(</w:t>
      </w:r>
      <w:r w:rsidRPr="00725132">
        <w:rPr>
          <w:rFonts w:ascii="Consolas" w:hAnsi="Consolas"/>
          <w:b/>
          <w:color w:val="C00000"/>
          <w:sz w:val="20"/>
        </w:rPr>
        <w:t>expr</w:t>
      </w:r>
      <w:r w:rsidRPr="007648B0">
        <w:rPr>
          <w:rFonts w:ascii="Consolas" w:hAnsi="Consolas"/>
          <w:color w:val="0000FF"/>
          <w:sz w:val="20"/>
        </w:rPr>
        <w:t>("</w:t>
      </w:r>
      <w:r w:rsidRPr="00725132">
        <w:rPr>
          <w:rFonts w:ascii="Consolas" w:hAnsi="Consolas"/>
          <w:b/>
          <w:color w:val="C00000"/>
          <w:sz w:val="20"/>
        </w:rPr>
        <w:t>explode</w:t>
      </w:r>
      <w:r w:rsidRPr="007648B0">
        <w:rPr>
          <w:rFonts w:ascii="Consolas" w:hAnsi="Consolas"/>
          <w:color w:val="0000FF"/>
          <w:sz w:val="20"/>
        </w:rPr>
        <w:t>(</w:t>
      </w:r>
      <w:r w:rsidRPr="00725132">
        <w:rPr>
          <w:rFonts w:ascii="Consolas" w:hAnsi="Consolas"/>
          <w:b/>
          <w:color w:val="C00000"/>
          <w:sz w:val="20"/>
        </w:rPr>
        <w:t>split</w:t>
      </w:r>
      <w:r w:rsidRPr="007648B0">
        <w:rPr>
          <w:rFonts w:ascii="Consolas" w:hAnsi="Consolas"/>
          <w:color w:val="0000FF"/>
          <w:sz w:val="20"/>
        </w:rPr>
        <w:t>(value, ' ')) as word"))</w:t>
      </w:r>
    </w:p>
    <w:p w14:paraId="3AA7D103" w14:textId="77777777" w:rsidR="007648B0" w:rsidRPr="007648B0" w:rsidRDefault="007648B0" w:rsidP="007648B0">
      <w:pPr>
        <w:spacing w:after="0" w:line="240" w:lineRule="auto"/>
        <w:rPr>
          <w:rFonts w:ascii="Consolas" w:hAnsi="Consolas"/>
          <w:sz w:val="20"/>
        </w:rPr>
      </w:pPr>
    </w:p>
    <w:p w14:paraId="530A2A6B"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 xml:space="preserve">    counts_df = words_df.</w:t>
      </w:r>
      <w:r w:rsidRPr="00725132">
        <w:rPr>
          <w:rFonts w:ascii="Consolas" w:hAnsi="Consolas"/>
          <w:b/>
          <w:color w:val="C00000"/>
          <w:sz w:val="20"/>
        </w:rPr>
        <w:t>groupby</w:t>
      </w:r>
      <w:r w:rsidRPr="007648B0">
        <w:rPr>
          <w:rFonts w:ascii="Consolas" w:hAnsi="Consolas"/>
          <w:color w:val="0000FF"/>
          <w:sz w:val="20"/>
        </w:rPr>
        <w:t>("word").</w:t>
      </w:r>
      <w:r w:rsidRPr="00725132">
        <w:rPr>
          <w:rFonts w:ascii="Consolas" w:hAnsi="Consolas"/>
          <w:b/>
          <w:color w:val="C00000"/>
          <w:sz w:val="20"/>
        </w:rPr>
        <w:t>count</w:t>
      </w:r>
      <w:r w:rsidRPr="007648B0">
        <w:rPr>
          <w:rFonts w:ascii="Consolas" w:hAnsi="Consolas"/>
          <w:color w:val="0000FF"/>
          <w:sz w:val="20"/>
        </w:rPr>
        <w:t>()</w:t>
      </w:r>
    </w:p>
    <w:p w14:paraId="480A2BE7" w14:textId="77777777" w:rsidR="007648B0" w:rsidRPr="007648B0" w:rsidRDefault="007648B0" w:rsidP="007648B0">
      <w:pPr>
        <w:spacing w:after="0" w:line="240" w:lineRule="auto"/>
        <w:rPr>
          <w:rFonts w:ascii="Consolas" w:hAnsi="Consolas"/>
          <w:sz w:val="20"/>
        </w:rPr>
      </w:pPr>
    </w:p>
    <w:p w14:paraId="49431F60"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 xml:space="preserve">    word_count_query = counts_df.</w:t>
      </w:r>
      <w:r w:rsidRPr="00725132">
        <w:rPr>
          <w:rFonts w:ascii="Consolas" w:hAnsi="Consolas"/>
          <w:b/>
          <w:color w:val="C00000"/>
          <w:sz w:val="20"/>
        </w:rPr>
        <w:t>writeStream</w:t>
      </w:r>
      <w:r w:rsidRPr="007648B0">
        <w:rPr>
          <w:rFonts w:ascii="Consolas" w:hAnsi="Consolas"/>
          <w:color w:val="0000FF"/>
          <w:sz w:val="20"/>
        </w:rPr>
        <w:t>.</w:t>
      </w:r>
      <w:r w:rsidRPr="00725132">
        <w:rPr>
          <w:rFonts w:ascii="Consolas" w:hAnsi="Consolas"/>
          <w:b/>
          <w:color w:val="C00000"/>
          <w:sz w:val="20"/>
        </w:rPr>
        <w:t>format</w:t>
      </w:r>
      <w:r w:rsidRPr="007648B0">
        <w:rPr>
          <w:rFonts w:ascii="Consolas" w:hAnsi="Consolas"/>
          <w:color w:val="0000FF"/>
          <w:sz w:val="20"/>
        </w:rPr>
        <w:t>("</w:t>
      </w:r>
      <w:r w:rsidRPr="00725132">
        <w:rPr>
          <w:rFonts w:ascii="Consolas" w:hAnsi="Consolas"/>
          <w:b/>
          <w:color w:val="0000FF"/>
          <w:sz w:val="20"/>
        </w:rPr>
        <w:t>console</w:t>
      </w:r>
      <w:r w:rsidRPr="007648B0">
        <w:rPr>
          <w:rFonts w:ascii="Consolas" w:hAnsi="Consolas"/>
          <w:color w:val="0000FF"/>
          <w:sz w:val="20"/>
        </w:rPr>
        <w:t>")\</w:t>
      </w:r>
    </w:p>
    <w:p w14:paraId="2F177347"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 xml:space="preserve">                                            .</w:t>
      </w:r>
      <w:r w:rsidRPr="00725132">
        <w:rPr>
          <w:rFonts w:ascii="Consolas" w:hAnsi="Consolas"/>
          <w:b/>
          <w:color w:val="C00000"/>
          <w:sz w:val="20"/>
        </w:rPr>
        <w:t>option</w:t>
      </w:r>
      <w:r w:rsidRPr="007648B0">
        <w:rPr>
          <w:rFonts w:ascii="Consolas" w:hAnsi="Consolas"/>
          <w:color w:val="0000FF"/>
          <w:sz w:val="20"/>
        </w:rPr>
        <w:t>("</w:t>
      </w:r>
      <w:r w:rsidRPr="00725132">
        <w:rPr>
          <w:rFonts w:ascii="Consolas" w:hAnsi="Consolas"/>
          <w:b/>
          <w:color w:val="0000FF"/>
          <w:sz w:val="20"/>
        </w:rPr>
        <w:t>checkpointLocation</w:t>
      </w:r>
      <w:r w:rsidRPr="007648B0">
        <w:rPr>
          <w:rFonts w:ascii="Consolas" w:hAnsi="Consolas"/>
          <w:color w:val="0000FF"/>
          <w:sz w:val="20"/>
        </w:rPr>
        <w:t>", "chk-point-dir")\</w:t>
      </w:r>
    </w:p>
    <w:p w14:paraId="31AE369F"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 xml:space="preserve">                                            .</w:t>
      </w:r>
      <w:r w:rsidRPr="00725132">
        <w:rPr>
          <w:rFonts w:ascii="Consolas" w:hAnsi="Consolas"/>
          <w:b/>
          <w:color w:val="C00000"/>
          <w:sz w:val="20"/>
        </w:rPr>
        <w:t>outputMode</w:t>
      </w:r>
      <w:r w:rsidRPr="007648B0">
        <w:rPr>
          <w:rFonts w:ascii="Consolas" w:hAnsi="Consolas"/>
          <w:color w:val="0000FF"/>
          <w:sz w:val="20"/>
        </w:rPr>
        <w:t>("</w:t>
      </w:r>
      <w:r w:rsidRPr="00725132">
        <w:rPr>
          <w:rFonts w:ascii="Consolas" w:hAnsi="Consolas"/>
          <w:b/>
          <w:color w:val="0000FF"/>
          <w:sz w:val="20"/>
        </w:rPr>
        <w:t>complete</w:t>
      </w:r>
      <w:r w:rsidRPr="007648B0">
        <w:rPr>
          <w:rFonts w:ascii="Consolas" w:hAnsi="Consolas"/>
          <w:color w:val="0000FF"/>
          <w:sz w:val="20"/>
        </w:rPr>
        <w:t>")\</w:t>
      </w:r>
    </w:p>
    <w:p w14:paraId="037244B6"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 xml:space="preserve">                                            .</w:t>
      </w:r>
      <w:r w:rsidRPr="00725132">
        <w:rPr>
          <w:rFonts w:ascii="Consolas" w:hAnsi="Consolas"/>
          <w:b/>
          <w:color w:val="C00000"/>
          <w:sz w:val="20"/>
        </w:rPr>
        <w:t>start()</w:t>
      </w:r>
    </w:p>
    <w:p w14:paraId="51C2B084" w14:textId="77777777" w:rsidR="007648B0" w:rsidRPr="007648B0" w:rsidRDefault="007648B0" w:rsidP="007648B0">
      <w:pPr>
        <w:spacing w:after="0" w:line="240" w:lineRule="auto"/>
        <w:jc w:val="both"/>
        <w:rPr>
          <w:rFonts w:ascii="Calibri" w:hAnsi="Calibri" w:cs="Calibri"/>
          <w:sz w:val="20"/>
        </w:rPr>
      </w:pPr>
    </w:p>
    <w:p w14:paraId="34FA8CD9" w14:textId="77777777" w:rsidR="007648B0" w:rsidRPr="007648B0" w:rsidRDefault="007648B0" w:rsidP="007648B0">
      <w:pPr>
        <w:spacing w:after="0" w:line="240" w:lineRule="auto"/>
        <w:jc w:val="both"/>
        <w:rPr>
          <w:rFonts w:ascii="Calibri" w:hAnsi="Calibri" w:cs="Calibri"/>
          <w:sz w:val="20"/>
        </w:rPr>
      </w:pPr>
    </w:p>
    <w:p w14:paraId="0AFA32F5" w14:textId="77777777" w:rsidR="007648B0" w:rsidRPr="00344FE0" w:rsidRDefault="007648B0" w:rsidP="007648B0">
      <w:pPr>
        <w:spacing w:after="0" w:line="240" w:lineRule="auto"/>
        <w:jc w:val="both"/>
        <w:rPr>
          <w:rFonts w:ascii="Calibri" w:hAnsi="Calibri" w:cs="Calibri"/>
          <w:color w:val="0000FF"/>
          <w:sz w:val="20"/>
        </w:rPr>
      </w:pPr>
      <w:r w:rsidRPr="00344FE0">
        <w:rPr>
          <w:rFonts w:ascii="Calibri" w:hAnsi="Calibri" w:cs="Calibri"/>
          <w:color w:val="0000FF"/>
          <w:sz w:val="20"/>
        </w:rPr>
        <w:t xml:space="preserve">But for now, let's assume that a checkpoint location is a mandatory option,  and DataFrameWriter will use this directory to store some progress information about the streaming job.  The next mandatory configuration is the output mode.  Spark streaming supports three output modes, and I will cover them in the next video.  But for now, let me set the complete-mode.  The complete-mode will show the complete output for each batch.  That's all. The final step is to start the DataStreamWriter.  The start method is like action, and it will start a background Spark job.  This method also returns a StreamingQuery object.  The start method is a non-blocking method that starts a background job and returns.  So, we must wait for the background job to complete.  You can use the StreamingQuery to await for the background job to complete.  A typical stream processing application is expected to run forever.  So this await termination is not going to end until the following happens.  You want to stop your application for some kind of maintenance, so killed the Streaming application.  Your streaming application faced some error or exception, and it terminated.    In both cases, we want your application to shutdown gracefully. </w:t>
      </w:r>
    </w:p>
    <w:p w14:paraId="3B81977A" w14:textId="77777777" w:rsidR="007648B0" w:rsidRPr="007648B0" w:rsidRDefault="007648B0" w:rsidP="007648B0">
      <w:pPr>
        <w:spacing w:after="0" w:line="240" w:lineRule="auto"/>
        <w:jc w:val="both"/>
        <w:rPr>
          <w:rFonts w:ascii="Calibri" w:hAnsi="Calibri" w:cs="Calibri"/>
          <w:sz w:val="20"/>
        </w:rPr>
      </w:pPr>
    </w:p>
    <w:p w14:paraId="759CFF2E"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31F9B075" wp14:editId="52F34228">
            <wp:extent cx="2114093" cy="419710"/>
            <wp:effectExtent l="0" t="0" r="635" b="0"/>
            <wp:docPr id="2397" name="Picture 2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115088" cy="419908"/>
                    </a:xfrm>
                    <a:prstGeom prst="rect">
                      <a:avLst/>
                    </a:prstGeom>
                  </pic:spPr>
                </pic:pic>
              </a:graphicData>
            </a:graphic>
          </wp:inline>
        </w:drawing>
      </w:r>
    </w:p>
    <w:p w14:paraId="22F67C14" w14:textId="77777777" w:rsidR="007648B0" w:rsidRPr="007648B0" w:rsidRDefault="007648B0" w:rsidP="007648B0">
      <w:pPr>
        <w:spacing w:after="0" w:line="240" w:lineRule="auto"/>
        <w:jc w:val="both"/>
        <w:rPr>
          <w:rFonts w:ascii="Calibri" w:hAnsi="Calibri" w:cs="Calibri"/>
          <w:sz w:val="20"/>
        </w:rPr>
      </w:pPr>
    </w:p>
    <w:p w14:paraId="6502C230" w14:textId="77777777" w:rsidR="007648B0" w:rsidRPr="00344FE0" w:rsidRDefault="007648B0" w:rsidP="007648B0">
      <w:pPr>
        <w:spacing w:after="0" w:line="240" w:lineRule="auto"/>
        <w:jc w:val="both"/>
        <w:rPr>
          <w:rFonts w:ascii="Calibri" w:hAnsi="Calibri" w:cs="Calibri"/>
          <w:color w:val="0000FF"/>
          <w:sz w:val="20"/>
        </w:rPr>
      </w:pPr>
      <w:r w:rsidRPr="00344FE0">
        <w:rPr>
          <w:rFonts w:ascii="Calibri" w:hAnsi="Calibri" w:cs="Calibri"/>
          <w:color w:val="0000FF"/>
          <w:sz w:val="20"/>
        </w:rPr>
        <w:t xml:space="preserve">And you can achieve it by setting a configuration for your Spark session.  Let me do it.  I am adding a new configuration ( see in brown above ) to the Spark session.  The default value of this configuration is false, and I am setting it to true.  That's all. We are good to run it.  However, I am applying a groupBy() transformation in this example.  And you know that the groupBy will internally cause a shuffle operation.  You also know that the default shuffle partition configuration is 200.  And that's a large value for this tiny and straightforward word count application.  So your application might run slow because it will be unnecessary working with 200 partitions.  So let me set the </w:t>
      </w:r>
      <w:r w:rsidRPr="00344FE0">
        <w:rPr>
          <w:rFonts w:ascii="Consolas" w:hAnsi="Consolas"/>
          <w:color w:val="C00000"/>
          <w:sz w:val="20"/>
        </w:rPr>
        <w:t>spark.sql.shuffle.partitions</w:t>
      </w:r>
      <w:r w:rsidRPr="00344FE0">
        <w:rPr>
          <w:rFonts w:ascii="Calibri" w:hAnsi="Calibri" w:cs="Calibri"/>
          <w:color w:val="0000FF"/>
          <w:sz w:val="20"/>
        </w:rPr>
        <w:t xml:space="preserve"> to a lower value.  </w:t>
      </w:r>
    </w:p>
    <w:p w14:paraId="35E08ABF" w14:textId="77777777" w:rsidR="007648B0" w:rsidRPr="007648B0" w:rsidRDefault="007648B0" w:rsidP="007648B0">
      <w:pPr>
        <w:spacing w:after="0" w:line="240" w:lineRule="auto"/>
        <w:jc w:val="both"/>
        <w:rPr>
          <w:rFonts w:ascii="Calibri" w:hAnsi="Calibri" w:cs="Calibri"/>
          <w:sz w:val="20"/>
        </w:rPr>
      </w:pPr>
    </w:p>
    <w:p w14:paraId="02379D07"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2A8FCEA4"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from pyspark.sql import SparkSession</w:t>
      </w:r>
    </w:p>
    <w:p w14:paraId="69F72CCA"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from pyspark.sql.functions import expr</w:t>
      </w:r>
    </w:p>
    <w:p w14:paraId="4A7E2F9A"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65F50833"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from lib.logger import Log4j</w:t>
      </w:r>
    </w:p>
    <w:p w14:paraId="044883E4"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6CF882DD"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if __name__ == '__main__':</w:t>
      </w:r>
    </w:p>
    <w:p w14:paraId="14C14B9A" w14:textId="77777777" w:rsidR="007648B0" w:rsidRPr="00344FE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7648B0">
        <w:rPr>
          <w:rFonts w:ascii="Consolas" w:hAnsi="Consolas"/>
          <w:sz w:val="20"/>
        </w:rPr>
        <w:t xml:space="preserve">    spark = </w:t>
      </w:r>
      <w:r w:rsidRPr="00344FE0">
        <w:rPr>
          <w:rFonts w:ascii="Consolas" w:hAnsi="Consolas"/>
          <w:color w:val="0000FF"/>
          <w:sz w:val="20"/>
        </w:rPr>
        <w:t>SparkSession.builder\</w:t>
      </w:r>
    </w:p>
    <w:p w14:paraId="567E1B66"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344FE0">
        <w:rPr>
          <w:rFonts w:ascii="Consolas" w:hAnsi="Consolas"/>
          <w:color w:val="0000FF"/>
          <w:sz w:val="20"/>
        </w:rPr>
        <w:t xml:space="preserve">                        .appName(</w:t>
      </w:r>
      <w:r w:rsidRPr="007648B0">
        <w:rPr>
          <w:rFonts w:ascii="Consolas" w:hAnsi="Consolas"/>
          <w:sz w:val="20"/>
        </w:rPr>
        <w:t>"Streaming Word Count") \</w:t>
      </w:r>
    </w:p>
    <w:p w14:paraId="3EEE0AB2"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sidRPr="007648B0">
        <w:rPr>
          <w:rFonts w:ascii="Consolas" w:hAnsi="Consolas"/>
          <w:color w:val="C00000"/>
          <w:sz w:val="20"/>
        </w:rPr>
        <w:t xml:space="preserve">                        .</w:t>
      </w:r>
      <w:r w:rsidRPr="00725132">
        <w:rPr>
          <w:rFonts w:ascii="Consolas" w:hAnsi="Consolas"/>
          <w:b/>
          <w:color w:val="C00000"/>
          <w:sz w:val="20"/>
        </w:rPr>
        <w:t>config</w:t>
      </w:r>
      <w:r w:rsidRPr="007648B0">
        <w:rPr>
          <w:rFonts w:ascii="Consolas" w:hAnsi="Consolas"/>
          <w:color w:val="C00000"/>
          <w:sz w:val="20"/>
        </w:rPr>
        <w:t>("spark.streaming.stopGracefullyOnShutdown", "true")\</w:t>
      </w:r>
    </w:p>
    <w:p w14:paraId="4D1D250E"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sidRPr="007648B0">
        <w:rPr>
          <w:rFonts w:ascii="Consolas" w:hAnsi="Consolas"/>
          <w:color w:val="C00000"/>
          <w:sz w:val="20"/>
        </w:rPr>
        <w:t xml:space="preserve">                        .</w:t>
      </w:r>
      <w:r w:rsidRPr="00725132">
        <w:rPr>
          <w:rFonts w:ascii="Consolas" w:hAnsi="Consolas"/>
          <w:b/>
          <w:color w:val="C00000"/>
          <w:sz w:val="20"/>
        </w:rPr>
        <w:t>config</w:t>
      </w:r>
      <w:r w:rsidRPr="007648B0">
        <w:rPr>
          <w:rFonts w:ascii="Consolas" w:hAnsi="Consolas"/>
          <w:color w:val="C00000"/>
          <w:sz w:val="20"/>
        </w:rPr>
        <w:t>("spark.sql.shuffle.partitions", 3)\</w:t>
      </w:r>
    </w:p>
    <w:p w14:paraId="7223747B"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w:t>
      </w:r>
      <w:r w:rsidRPr="00725132">
        <w:rPr>
          <w:rFonts w:ascii="Consolas" w:hAnsi="Consolas"/>
          <w:b/>
          <w:color w:val="C00000"/>
          <w:sz w:val="20"/>
        </w:rPr>
        <w:t>master</w:t>
      </w:r>
      <w:r w:rsidRPr="007648B0">
        <w:rPr>
          <w:rFonts w:ascii="Consolas" w:hAnsi="Consolas"/>
          <w:sz w:val="20"/>
        </w:rPr>
        <w:t>("local[3]")\</w:t>
      </w:r>
    </w:p>
    <w:p w14:paraId="55389030"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w:t>
      </w:r>
      <w:r w:rsidRPr="00344FE0">
        <w:rPr>
          <w:rFonts w:ascii="Consolas" w:hAnsi="Consolas"/>
          <w:color w:val="0000FF"/>
          <w:sz w:val="20"/>
        </w:rPr>
        <w:t>getOrCreate</w:t>
      </w:r>
      <w:r w:rsidRPr="007648B0">
        <w:rPr>
          <w:rFonts w:ascii="Consolas" w:hAnsi="Consolas"/>
          <w:sz w:val="20"/>
        </w:rPr>
        <w:t>()</w:t>
      </w:r>
    </w:p>
    <w:p w14:paraId="760064DD"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082A73EA"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logger = </w:t>
      </w:r>
      <w:r w:rsidRPr="00344FE0">
        <w:rPr>
          <w:rFonts w:ascii="Consolas" w:hAnsi="Consolas"/>
          <w:color w:val="0000FF"/>
          <w:sz w:val="20"/>
        </w:rPr>
        <w:t>Log4j</w:t>
      </w:r>
      <w:r w:rsidRPr="007648B0">
        <w:rPr>
          <w:rFonts w:ascii="Consolas" w:hAnsi="Consolas"/>
          <w:sz w:val="20"/>
        </w:rPr>
        <w:t>(spark)</w:t>
      </w:r>
    </w:p>
    <w:p w14:paraId="5FAD94C6"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213155AF"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lines_df = </w:t>
      </w:r>
      <w:r w:rsidRPr="00344FE0">
        <w:rPr>
          <w:rFonts w:ascii="Consolas" w:hAnsi="Consolas"/>
          <w:color w:val="0000FF"/>
          <w:sz w:val="20"/>
        </w:rPr>
        <w:t>spark</w:t>
      </w:r>
      <w:r w:rsidRPr="007648B0">
        <w:rPr>
          <w:rFonts w:ascii="Consolas" w:hAnsi="Consolas"/>
          <w:sz w:val="20"/>
        </w:rPr>
        <w:t>.</w:t>
      </w:r>
      <w:r w:rsidRPr="00725132">
        <w:rPr>
          <w:rFonts w:ascii="Consolas" w:hAnsi="Consolas"/>
          <w:b/>
          <w:color w:val="C00000"/>
          <w:sz w:val="20"/>
        </w:rPr>
        <w:t>readStream</w:t>
      </w:r>
      <w:r w:rsidRPr="007648B0">
        <w:rPr>
          <w:rFonts w:ascii="Consolas" w:hAnsi="Consolas"/>
          <w:sz w:val="20"/>
        </w:rPr>
        <w:t>\</w:t>
      </w:r>
    </w:p>
    <w:p w14:paraId="7CB0E7AC"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w:t>
      </w:r>
      <w:r w:rsidRPr="00725132">
        <w:rPr>
          <w:rFonts w:ascii="Consolas" w:hAnsi="Consolas"/>
          <w:b/>
          <w:color w:val="C00000"/>
          <w:sz w:val="20"/>
        </w:rPr>
        <w:t>format</w:t>
      </w:r>
      <w:r w:rsidRPr="007648B0">
        <w:rPr>
          <w:rFonts w:ascii="Consolas" w:hAnsi="Consolas"/>
          <w:sz w:val="20"/>
        </w:rPr>
        <w:t>("</w:t>
      </w:r>
      <w:r w:rsidRPr="00344FE0">
        <w:rPr>
          <w:rFonts w:ascii="Consolas" w:hAnsi="Consolas"/>
          <w:color w:val="0000FF"/>
          <w:sz w:val="20"/>
        </w:rPr>
        <w:t>socket</w:t>
      </w:r>
      <w:r w:rsidRPr="007648B0">
        <w:rPr>
          <w:rFonts w:ascii="Consolas" w:hAnsi="Consolas"/>
          <w:sz w:val="20"/>
        </w:rPr>
        <w:t>")\</w:t>
      </w:r>
    </w:p>
    <w:p w14:paraId="29B4AE2B"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w:t>
      </w:r>
      <w:r w:rsidRPr="00725132">
        <w:rPr>
          <w:rFonts w:ascii="Consolas" w:hAnsi="Consolas"/>
          <w:b/>
          <w:color w:val="C00000"/>
          <w:sz w:val="20"/>
        </w:rPr>
        <w:t>option</w:t>
      </w:r>
      <w:r w:rsidRPr="007648B0">
        <w:rPr>
          <w:rFonts w:ascii="Consolas" w:hAnsi="Consolas"/>
          <w:sz w:val="20"/>
        </w:rPr>
        <w:t>("</w:t>
      </w:r>
      <w:r w:rsidRPr="00344FE0">
        <w:rPr>
          <w:rFonts w:ascii="Consolas" w:hAnsi="Consolas"/>
          <w:color w:val="0000FF"/>
          <w:sz w:val="20"/>
        </w:rPr>
        <w:t>host</w:t>
      </w:r>
      <w:r w:rsidRPr="007648B0">
        <w:rPr>
          <w:rFonts w:ascii="Consolas" w:hAnsi="Consolas"/>
          <w:sz w:val="20"/>
        </w:rPr>
        <w:t>", "localhost")\</w:t>
      </w:r>
    </w:p>
    <w:p w14:paraId="138A64B1"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w:t>
      </w:r>
      <w:r w:rsidRPr="00725132">
        <w:rPr>
          <w:rFonts w:ascii="Consolas" w:hAnsi="Consolas"/>
          <w:b/>
          <w:color w:val="C00000"/>
          <w:sz w:val="20"/>
        </w:rPr>
        <w:t>option</w:t>
      </w:r>
      <w:r w:rsidRPr="007648B0">
        <w:rPr>
          <w:rFonts w:ascii="Consolas" w:hAnsi="Consolas"/>
          <w:sz w:val="20"/>
        </w:rPr>
        <w:t>("</w:t>
      </w:r>
      <w:r w:rsidRPr="00344FE0">
        <w:rPr>
          <w:rFonts w:ascii="Consolas" w:hAnsi="Consolas"/>
          <w:color w:val="0000FF"/>
          <w:sz w:val="20"/>
        </w:rPr>
        <w:t>port</w:t>
      </w:r>
      <w:r w:rsidRPr="007648B0">
        <w:rPr>
          <w:rFonts w:ascii="Consolas" w:hAnsi="Consolas"/>
          <w:sz w:val="20"/>
        </w:rPr>
        <w:t>", 9999)\</w:t>
      </w:r>
    </w:p>
    <w:p w14:paraId="3F458F33"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w:t>
      </w:r>
      <w:r w:rsidRPr="00725132">
        <w:rPr>
          <w:rFonts w:ascii="Consolas" w:hAnsi="Consolas"/>
          <w:b/>
          <w:color w:val="C00000"/>
          <w:sz w:val="20"/>
        </w:rPr>
        <w:t>load()</w:t>
      </w:r>
    </w:p>
    <w:p w14:paraId="6A937A81"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36CFA50B"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 lines_df.printSchema()</w:t>
      </w:r>
    </w:p>
    <w:p w14:paraId="56FB6C57"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06781B2D"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words_df = lines_df.</w:t>
      </w:r>
      <w:r w:rsidRPr="00725132">
        <w:rPr>
          <w:rFonts w:ascii="Consolas" w:hAnsi="Consolas"/>
          <w:b/>
          <w:color w:val="C00000"/>
          <w:sz w:val="20"/>
        </w:rPr>
        <w:t>select</w:t>
      </w:r>
      <w:r w:rsidRPr="007648B0">
        <w:rPr>
          <w:rFonts w:ascii="Consolas" w:hAnsi="Consolas"/>
          <w:sz w:val="20"/>
        </w:rPr>
        <w:t>(</w:t>
      </w:r>
      <w:r w:rsidRPr="00725132">
        <w:rPr>
          <w:rFonts w:ascii="Consolas" w:hAnsi="Consolas"/>
          <w:b/>
          <w:color w:val="C00000"/>
          <w:sz w:val="20"/>
        </w:rPr>
        <w:t>expr</w:t>
      </w:r>
      <w:r w:rsidRPr="007648B0">
        <w:rPr>
          <w:rFonts w:ascii="Consolas" w:hAnsi="Consolas"/>
          <w:sz w:val="20"/>
        </w:rPr>
        <w:t>("</w:t>
      </w:r>
      <w:r w:rsidRPr="00725132">
        <w:rPr>
          <w:rFonts w:ascii="Consolas" w:hAnsi="Consolas"/>
          <w:b/>
          <w:color w:val="C00000"/>
          <w:sz w:val="20"/>
        </w:rPr>
        <w:t>explode</w:t>
      </w:r>
      <w:r w:rsidRPr="007648B0">
        <w:rPr>
          <w:rFonts w:ascii="Consolas" w:hAnsi="Consolas"/>
          <w:sz w:val="20"/>
        </w:rPr>
        <w:t>(</w:t>
      </w:r>
      <w:r w:rsidRPr="00725132">
        <w:rPr>
          <w:rFonts w:ascii="Consolas" w:hAnsi="Consolas"/>
          <w:b/>
          <w:color w:val="C00000"/>
          <w:sz w:val="20"/>
        </w:rPr>
        <w:t>split</w:t>
      </w:r>
      <w:r w:rsidRPr="007648B0">
        <w:rPr>
          <w:rFonts w:ascii="Consolas" w:hAnsi="Consolas"/>
          <w:sz w:val="20"/>
        </w:rPr>
        <w:t>(value, ' ')) as word"))</w:t>
      </w:r>
    </w:p>
    <w:p w14:paraId="48B75175"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3BBCD39D"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counts_df = words_df.</w:t>
      </w:r>
      <w:r w:rsidRPr="00725132">
        <w:rPr>
          <w:rFonts w:ascii="Consolas" w:hAnsi="Consolas"/>
          <w:b/>
          <w:color w:val="C00000"/>
          <w:sz w:val="20"/>
        </w:rPr>
        <w:t>groupby</w:t>
      </w:r>
      <w:r w:rsidRPr="007648B0">
        <w:rPr>
          <w:rFonts w:ascii="Consolas" w:hAnsi="Consolas"/>
          <w:sz w:val="20"/>
        </w:rPr>
        <w:t>("word").</w:t>
      </w:r>
      <w:r w:rsidRPr="00725132">
        <w:rPr>
          <w:rFonts w:ascii="Consolas" w:hAnsi="Consolas"/>
          <w:b/>
          <w:color w:val="C00000"/>
          <w:sz w:val="20"/>
        </w:rPr>
        <w:t>count()</w:t>
      </w:r>
    </w:p>
    <w:p w14:paraId="560F0D45"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1A7CE4BD"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word_count_query = counts_df.</w:t>
      </w:r>
      <w:r w:rsidRPr="00725132">
        <w:rPr>
          <w:rFonts w:ascii="Consolas" w:hAnsi="Consolas"/>
          <w:b/>
          <w:color w:val="C00000"/>
          <w:sz w:val="20"/>
        </w:rPr>
        <w:t>writeStream</w:t>
      </w:r>
      <w:r w:rsidRPr="007648B0">
        <w:rPr>
          <w:rFonts w:ascii="Consolas" w:hAnsi="Consolas"/>
          <w:sz w:val="20"/>
        </w:rPr>
        <w:t>.</w:t>
      </w:r>
      <w:r w:rsidRPr="00725132">
        <w:rPr>
          <w:rFonts w:ascii="Consolas" w:hAnsi="Consolas"/>
          <w:b/>
          <w:color w:val="C00000"/>
          <w:sz w:val="20"/>
        </w:rPr>
        <w:t>format</w:t>
      </w:r>
      <w:r w:rsidRPr="007648B0">
        <w:rPr>
          <w:rFonts w:ascii="Consolas" w:hAnsi="Consolas"/>
          <w:sz w:val="20"/>
        </w:rPr>
        <w:t>("</w:t>
      </w:r>
      <w:r w:rsidRPr="00344FE0">
        <w:rPr>
          <w:rFonts w:ascii="Consolas" w:hAnsi="Consolas"/>
          <w:color w:val="0000FF"/>
          <w:sz w:val="20"/>
        </w:rPr>
        <w:t>console</w:t>
      </w:r>
      <w:r w:rsidRPr="007648B0">
        <w:rPr>
          <w:rFonts w:ascii="Consolas" w:hAnsi="Consolas"/>
          <w:sz w:val="20"/>
        </w:rPr>
        <w:t>")\</w:t>
      </w:r>
    </w:p>
    <w:p w14:paraId="445FE3E0"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w:t>
      </w:r>
      <w:r w:rsidRPr="00725132">
        <w:rPr>
          <w:rFonts w:ascii="Consolas" w:hAnsi="Consolas"/>
          <w:b/>
          <w:color w:val="C00000"/>
          <w:sz w:val="20"/>
        </w:rPr>
        <w:t>option</w:t>
      </w:r>
      <w:r w:rsidRPr="007648B0">
        <w:rPr>
          <w:rFonts w:ascii="Consolas" w:hAnsi="Consolas"/>
          <w:sz w:val="20"/>
        </w:rPr>
        <w:t>("checkpointLocation", "chk-point-dir")\</w:t>
      </w:r>
    </w:p>
    <w:p w14:paraId="2DB5F193"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w:t>
      </w:r>
      <w:r w:rsidRPr="00725132">
        <w:rPr>
          <w:rFonts w:ascii="Consolas" w:hAnsi="Consolas"/>
          <w:b/>
          <w:color w:val="C00000"/>
          <w:sz w:val="20"/>
        </w:rPr>
        <w:t>outputMode</w:t>
      </w:r>
      <w:r w:rsidRPr="007648B0">
        <w:rPr>
          <w:rFonts w:ascii="Consolas" w:hAnsi="Consolas"/>
          <w:sz w:val="20"/>
        </w:rPr>
        <w:t>("</w:t>
      </w:r>
      <w:r w:rsidRPr="00344FE0">
        <w:rPr>
          <w:rFonts w:ascii="Consolas" w:hAnsi="Consolas"/>
          <w:color w:val="0000FF"/>
          <w:sz w:val="20"/>
        </w:rPr>
        <w:t>complete</w:t>
      </w:r>
      <w:r w:rsidRPr="007648B0">
        <w:rPr>
          <w:rFonts w:ascii="Consolas" w:hAnsi="Consolas"/>
          <w:sz w:val="20"/>
        </w:rPr>
        <w:t>")\</w:t>
      </w:r>
    </w:p>
    <w:p w14:paraId="38016F24"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w:t>
      </w:r>
      <w:r w:rsidRPr="00725132">
        <w:rPr>
          <w:rFonts w:ascii="Consolas" w:hAnsi="Consolas"/>
          <w:b/>
          <w:color w:val="C00000"/>
          <w:sz w:val="20"/>
        </w:rPr>
        <w:t>start()</w:t>
      </w:r>
    </w:p>
    <w:p w14:paraId="2A1190A5"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7EE6D83D"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w:t>
      </w:r>
      <w:r w:rsidRPr="00344FE0">
        <w:rPr>
          <w:rFonts w:ascii="Consolas" w:hAnsi="Consolas"/>
          <w:color w:val="0000FF"/>
          <w:sz w:val="20"/>
        </w:rPr>
        <w:t>logger</w:t>
      </w:r>
      <w:r w:rsidRPr="007648B0">
        <w:rPr>
          <w:rFonts w:ascii="Consolas" w:hAnsi="Consolas"/>
          <w:sz w:val="20"/>
        </w:rPr>
        <w:t>.</w:t>
      </w:r>
      <w:r w:rsidRPr="00344FE0">
        <w:rPr>
          <w:rFonts w:ascii="Consolas" w:hAnsi="Consolas"/>
          <w:color w:val="0000FF"/>
          <w:sz w:val="20"/>
        </w:rPr>
        <w:t>info</w:t>
      </w:r>
      <w:r w:rsidRPr="007648B0">
        <w:rPr>
          <w:rFonts w:ascii="Consolas" w:hAnsi="Consolas"/>
          <w:sz w:val="20"/>
        </w:rPr>
        <w:t>("Listening to 9999")</w:t>
      </w:r>
    </w:p>
    <w:p w14:paraId="7902953E"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rPr>
      </w:pPr>
    </w:p>
    <w:p w14:paraId="732459BD"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word_count_query.</w:t>
      </w:r>
      <w:r w:rsidRPr="00725132">
        <w:rPr>
          <w:rFonts w:ascii="Consolas" w:hAnsi="Consolas"/>
          <w:b/>
          <w:color w:val="C00000"/>
          <w:sz w:val="20"/>
        </w:rPr>
        <w:t>awaitTermination</w:t>
      </w:r>
      <w:r w:rsidRPr="00344FE0">
        <w:rPr>
          <w:rFonts w:ascii="Consolas" w:hAnsi="Consolas"/>
          <w:color w:val="0000FF"/>
          <w:sz w:val="20"/>
        </w:rPr>
        <w:t>()</w:t>
      </w:r>
    </w:p>
    <w:p w14:paraId="5493AF5B"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rPr>
      </w:pPr>
    </w:p>
    <w:p w14:paraId="40BB0E1A" w14:textId="77777777" w:rsidR="007648B0" w:rsidRPr="007648B0" w:rsidRDefault="007648B0" w:rsidP="007648B0">
      <w:pPr>
        <w:spacing w:after="0" w:line="240" w:lineRule="auto"/>
        <w:jc w:val="both"/>
        <w:rPr>
          <w:rFonts w:ascii="Calibri" w:hAnsi="Calibri" w:cs="Calibri"/>
          <w:sz w:val="20"/>
        </w:rPr>
      </w:pPr>
    </w:p>
    <w:p w14:paraId="6318BF54" w14:textId="77777777" w:rsidR="007648B0" w:rsidRPr="00FD1D08" w:rsidRDefault="007648B0" w:rsidP="007648B0">
      <w:pPr>
        <w:spacing w:after="0" w:line="240" w:lineRule="auto"/>
        <w:jc w:val="both"/>
        <w:rPr>
          <w:rFonts w:ascii="Consolas" w:hAnsi="Consolas"/>
          <w:color w:val="0000FF"/>
          <w:sz w:val="20"/>
        </w:rPr>
      </w:pPr>
      <w:r w:rsidRPr="00FD1D08">
        <w:rPr>
          <w:rFonts w:ascii="Calibri" w:hAnsi="Calibri" w:cs="Calibri"/>
          <w:color w:val="0000FF"/>
          <w:sz w:val="20"/>
        </w:rPr>
        <w:t xml:space="preserve">Great! We are done.  Do you want to run it?  Let me start a command window and trigger the Netcat.  Good. So we now have a TCP Listener.  Now let me run the application.  Great! So we are now listening to the localhost:9999.  The application runs as a micro-batch, and the first batch is triggered.  We don't have any data yet, so you don't see any word count in the first batch.  Let me send some text.  Great! Do you see the word counts here?  Let me send something more.  Now the word count is changing. Isn't it.  The results are coming almost immediately. Right?  You can terminate your application.  </w:t>
      </w:r>
    </w:p>
    <w:p w14:paraId="4770E915" w14:textId="77777777" w:rsidR="007648B0" w:rsidRPr="007648B0" w:rsidRDefault="007648B0" w:rsidP="007648B0">
      <w:pPr>
        <w:spacing w:after="0" w:line="240" w:lineRule="auto"/>
        <w:jc w:val="both"/>
        <w:rPr>
          <w:rFonts w:ascii="Consolas" w:hAnsi="Consolas"/>
          <w:sz w:val="20"/>
        </w:rPr>
      </w:pPr>
    </w:p>
    <w:p w14:paraId="51AAB63A" w14:textId="77777777" w:rsidR="007648B0" w:rsidRPr="007648B0" w:rsidRDefault="007648B0" w:rsidP="007648B0">
      <w:pPr>
        <w:spacing w:after="0" w:line="240" w:lineRule="auto"/>
        <w:jc w:val="both"/>
        <w:rPr>
          <w:rFonts w:ascii="Consolas" w:hAnsi="Consolas"/>
          <w:sz w:val="20"/>
        </w:rPr>
        <w:sectPr w:rsidR="007648B0" w:rsidRPr="007648B0" w:rsidSect="006F0671">
          <w:headerReference w:type="default" r:id="rId67"/>
          <w:pgSz w:w="11906" w:h="16838"/>
          <w:pgMar w:top="851" w:right="851" w:bottom="851" w:left="851" w:header="709" w:footer="709" w:gutter="0"/>
          <w:cols w:space="708"/>
          <w:docGrid w:linePitch="360"/>
        </w:sectPr>
      </w:pPr>
    </w:p>
    <w:p w14:paraId="1D1DA29E" w14:textId="77777777" w:rsidR="007648B0" w:rsidRPr="007648B0" w:rsidRDefault="007648B0" w:rsidP="007648B0">
      <w:pPr>
        <w:spacing w:after="0" w:line="240" w:lineRule="auto"/>
        <w:jc w:val="both"/>
        <w:rPr>
          <w:noProof/>
          <w:lang w:val="en-US"/>
        </w:rPr>
      </w:pPr>
    </w:p>
    <w:p w14:paraId="14F44F2F" w14:textId="77777777" w:rsidR="007648B0" w:rsidRPr="007648B0" w:rsidRDefault="007648B0" w:rsidP="007648B0">
      <w:pPr>
        <w:spacing w:after="0" w:line="240" w:lineRule="auto"/>
        <w:jc w:val="both"/>
        <w:rPr>
          <w:noProof/>
          <w:lang w:val="en-US"/>
        </w:rPr>
      </w:pPr>
      <w:r w:rsidRPr="007648B0">
        <w:rPr>
          <w:noProof/>
          <w:lang w:val="en-US"/>
        </w:rPr>
        <w:t>Listening to 9999 – Micro Batching Mode of Spark Streaming</w:t>
      </w:r>
    </w:p>
    <w:p w14:paraId="7B8E71FF" w14:textId="77777777" w:rsidR="007648B0" w:rsidRPr="007648B0" w:rsidRDefault="007648B0" w:rsidP="007648B0">
      <w:pPr>
        <w:spacing w:after="0" w:line="240" w:lineRule="auto"/>
        <w:jc w:val="both"/>
        <w:rPr>
          <w:noProof/>
          <w:lang w:val="en-US"/>
        </w:rPr>
      </w:pPr>
    </w:p>
    <w:p w14:paraId="22B83F1F" w14:textId="77777777" w:rsidR="007648B0" w:rsidRPr="007648B0" w:rsidRDefault="007648B0" w:rsidP="007648B0">
      <w:pPr>
        <w:spacing w:after="0" w:line="240" w:lineRule="auto"/>
        <w:jc w:val="both"/>
        <w:rPr>
          <w:noProof/>
          <w:lang w:val="en-US"/>
        </w:rPr>
      </w:pPr>
      <w:r w:rsidRPr="007648B0">
        <w:rPr>
          <w:noProof/>
          <w:lang w:val="en-US"/>
        </w:rPr>
        <w:drawing>
          <wp:inline distT="0" distB="0" distL="0" distR="0" wp14:anchorId="593DE793" wp14:editId="36E9D396">
            <wp:extent cx="9392717" cy="4837852"/>
            <wp:effectExtent l="0" t="0" r="0" b="1270"/>
            <wp:docPr id="2398" name="Picture 2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9403717" cy="4843518"/>
                    </a:xfrm>
                    <a:prstGeom prst="rect">
                      <a:avLst/>
                    </a:prstGeom>
                  </pic:spPr>
                </pic:pic>
              </a:graphicData>
            </a:graphic>
          </wp:inline>
        </w:drawing>
      </w:r>
    </w:p>
    <w:p w14:paraId="115A48EE" w14:textId="77777777" w:rsidR="007648B0" w:rsidRPr="007648B0" w:rsidRDefault="007648B0" w:rsidP="007648B0">
      <w:pPr>
        <w:spacing w:after="0" w:line="240" w:lineRule="auto"/>
        <w:jc w:val="both"/>
        <w:rPr>
          <w:noProof/>
          <w:lang w:val="en-US"/>
        </w:rPr>
      </w:pPr>
    </w:p>
    <w:p w14:paraId="4FAC7C92" w14:textId="77777777" w:rsidR="007648B0" w:rsidRPr="007648B0" w:rsidRDefault="007648B0" w:rsidP="007648B0">
      <w:pPr>
        <w:spacing w:after="0" w:line="240" w:lineRule="auto"/>
        <w:jc w:val="both"/>
        <w:rPr>
          <w:noProof/>
          <w:lang w:val="en-US"/>
        </w:rPr>
      </w:pPr>
    </w:p>
    <w:p w14:paraId="2733CA07" w14:textId="77777777" w:rsidR="007648B0" w:rsidRPr="007648B0" w:rsidRDefault="007648B0" w:rsidP="007648B0">
      <w:pPr>
        <w:spacing w:after="0" w:line="240" w:lineRule="auto"/>
        <w:jc w:val="both"/>
        <w:rPr>
          <w:noProof/>
          <w:lang w:val="en-US"/>
        </w:rPr>
      </w:pPr>
    </w:p>
    <w:p w14:paraId="08DA31FB" w14:textId="77777777" w:rsidR="007648B0" w:rsidRPr="007648B0" w:rsidRDefault="007648B0" w:rsidP="007648B0">
      <w:pPr>
        <w:spacing w:after="0" w:line="240" w:lineRule="auto"/>
        <w:jc w:val="both"/>
        <w:rPr>
          <w:rFonts w:ascii="Consolas" w:hAnsi="Consolas"/>
          <w:sz w:val="20"/>
        </w:rPr>
      </w:pPr>
      <w:r w:rsidRPr="007648B0">
        <w:rPr>
          <w:noProof/>
          <w:lang w:val="en-US"/>
        </w:rPr>
        <w:lastRenderedPageBreak/>
        <w:drawing>
          <wp:inline distT="0" distB="0" distL="0" distR="0" wp14:anchorId="4366EB85" wp14:editId="5E6638D6">
            <wp:extent cx="9378086" cy="5622844"/>
            <wp:effectExtent l="0" t="0" r="0" b="0"/>
            <wp:docPr id="2399" name="Picture 2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9381026" cy="5624607"/>
                    </a:xfrm>
                    <a:prstGeom prst="rect">
                      <a:avLst/>
                    </a:prstGeom>
                  </pic:spPr>
                </pic:pic>
              </a:graphicData>
            </a:graphic>
          </wp:inline>
        </w:drawing>
      </w:r>
    </w:p>
    <w:p w14:paraId="35BC2FF1" w14:textId="77777777" w:rsidR="007648B0" w:rsidRPr="007648B0" w:rsidRDefault="007648B0" w:rsidP="007648B0">
      <w:pPr>
        <w:spacing w:after="0" w:line="240" w:lineRule="auto"/>
        <w:jc w:val="both"/>
        <w:rPr>
          <w:rFonts w:ascii="Consolas" w:hAnsi="Consolas"/>
          <w:sz w:val="20"/>
        </w:rPr>
      </w:pPr>
    </w:p>
    <w:p w14:paraId="0F880E84" w14:textId="77777777" w:rsidR="007648B0" w:rsidRPr="007648B0" w:rsidRDefault="007648B0" w:rsidP="007648B0">
      <w:pPr>
        <w:spacing w:after="0" w:line="240" w:lineRule="auto"/>
        <w:jc w:val="both"/>
        <w:rPr>
          <w:rFonts w:ascii="Consolas" w:hAnsi="Consolas"/>
          <w:sz w:val="20"/>
        </w:rPr>
      </w:pPr>
    </w:p>
    <w:p w14:paraId="71A188E2" w14:textId="77777777" w:rsidR="007648B0" w:rsidRPr="007648B0" w:rsidRDefault="007648B0" w:rsidP="007648B0">
      <w:pPr>
        <w:spacing w:after="0" w:line="240" w:lineRule="auto"/>
        <w:jc w:val="both"/>
        <w:rPr>
          <w:rFonts w:ascii="Consolas" w:hAnsi="Consolas"/>
          <w:sz w:val="20"/>
        </w:rPr>
      </w:pPr>
    </w:p>
    <w:p w14:paraId="5D0D4960" w14:textId="77777777" w:rsidR="007648B0" w:rsidRPr="007648B0" w:rsidRDefault="007648B0" w:rsidP="007648B0">
      <w:pPr>
        <w:spacing w:after="0" w:line="240" w:lineRule="auto"/>
        <w:jc w:val="both"/>
        <w:rPr>
          <w:rFonts w:ascii="Consolas" w:hAnsi="Consolas"/>
          <w:sz w:val="20"/>
        </w:rPr>
      </w:pPr>
    </w:p>
    <w:p w14:paraId="61C4CAB4" w14:textId="77777777" w:rsidR="007648B0" w:rsidRPr="007648B0" w:rsidRDefault="007648B0" w:rsidP="007648B0">
      <w:pPr>
        <w:spacing w:after="0" w:line="240" w:lineRule="auto"/>
        <w:jc w:val="both"/>
        <w:rPr>
          <w:rFonts w:ascii="Consolas" w:hAnsi="Consolas"/>
          <w:sz w:val="20"/>
        </w:rPr>
      </w:pPr>
    </w:p>
    <w:p w14:paraId="55A14BA2" w14:textId="77777777" w:rsidR="007648B0" w:rsidRPr="007648B0" w:rsidRDefault="007648B0" w:rsidP="007648B0">
      <w:pPr>
        <w:spacing w:after="0" w:line="240" w:lineRule="auto"/>
        <w:jc w:val="both"/>
        <w:rPr>
          <w:rFonts w:ascii="Consolas" w:hAnsi="Consolas"/>
          <w:sz w:val="20"/>
        </w:rPr>
      </w:pPr>
    </w:p>
    <w:p w14:paraId="27DF6370" w14:textId="77777777" w:rsidR="007648B0" w:rsidRPr="00FD1D08" w:rsidRDefault="007648B0" w:rsidP="007648B0">
      <w:pPr>
        <w:spacing w:after="0" w:line="240" w:lineRule="auto"/>
        <w:jc w:val="both"/>
        <w:rPr>
          <w:rFonts w:ascii="Calibri" w:hAnsi="Calibri" w:cs="Calibri"/>
          <w:color w:val="0000FF"/>
          <w:sz w:val="20"/>
        </w:rPr>
      </w:pPr>
      <w:r w:rsidRPr="00FD1D08">
        <w:rPr>
          <w:rFonts w:ascii="Calibri" w:hAnsi="Calibri" w:cs="Calibri"/>
          <w:color w:val="0000FF"/>
          <w:sz w:val="20"/>
        </w:rPr>
        <w:t xml:space="preserve">Do you see this checkpoint directory?  This directory contains information about the progress of the current batch  and some information about the previous batches.  If you want to rerun this example, you should delete the checkpoint directory.  I will explain the reason and more details about the checkpoint location in the following video.  But for now, delete it if you want to restart your application.  </w:t>
      </w:r>
    </w:p>
    <w:p w14:paraId="3FF69482" w14:textId="77777777" w:rsidR="007648B0" w:rsidRPr="007648B0" w:rsidRDefault="007648B0" w:rsidP="007648B0">
      <w:pPr>
        <w:spacing w:after="0" w:line="240" w:lineRule="auto"/>
        <w:jc w:val="both"/>
        <w:rPr>
          <w:rFonts w:ascii="Consolas" w:hAnsi="Consolas"/>
          <w:sz w:val="20"/>
        </w:rPr>
      </w:pPr>
    </w:p>
    <w:p w14:paraId="71AC0A60" w14:textId="77777777" w:rsidR="007648B0" w:rsidRPr="007648B0" w:rsidRDefault="007648B0" w:rsidP="007648B0">
      <w:pPr>
        <w:spacing w:after="0" w:line="240" w:lineRule="auto"/>
        <w:jc w:val="both"/>
        <w:rPr>
          <w:rFonts w:ascii="Consolas" w:hAnsi="Consolas"/>
          <w:sz w:val="20"/>
        </w:rPr>
        <w:sectPr w:rsidR="007648B0" w:rsidRPr="007648B0" w:rsidSect="00DD286D">
          <w:pgSz w:w="16838" w:h="11906" w:orient="landscape"/>
          <w:pgMar w:top="851" w:right="851" w:bottom="851" w:left="851" w:header="709" w:footer="709" w:gutter="0"/>
          <w:cols w:space="708"/>
          <w:docGrid w:linePitch="360"/>
        </w:sectPr>
      </w:pPr>
      <w:r w:rsidRPr="007648B0">
        <w:rPr>
          <w:noProof/>
          <w:lang w:val="en-US"/>
        </w:rPr>
        <w:drawing>
          <wp:inline distT="0" distB="0" distL="0" distR="0" wp14:anchorId="129F5CAF" wp14:editId="06B3717B">
            <wp:extent cx="8628170" cy="5230368"/>
            <wp:effectExtent l="0" t="0" r="1905" b="8890"/>
            <wp:docPr id="2400" name="Picture 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8631365" cy="5232305"/>
                    </a:xfrm>
                    <a:prstGeom prst="rect">
                      <a:avLst/>
                    </a:prstGeom>
                  </pic:spPr>
                </pic:pic>
              </a:graphicData>
            </a:graphic>
          </wp:inline>
        </w:drawing>
      </w:r>
    </w:p>
    <w:p w14:paraId="70170C31" w14:textId="77777777" w:rsidR="007648B0" w:rsidRPr="007648B0" w:rsidRDefault="007648B0" w:rsidP="007648B0">
      <w:pPr>
        <w:spacing w:after="0" w:line="240" w:lineRule="auto"/>
        <w:jc w:val="both"/>
        <w:rPr>
          <w:rFonts w:ascii="Calibri" w:hAnsi="Calibri" w:cs="Calibri"/>
          <w:sz w:val="20"/>
        </w:rPr>
      </w:pPr>
    </w:p>
    <w:p w14:paraId="3F3BB5CD"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Great! We are done with the first Spark Structured Streaming application.  Let me summarize the main takeaway here. We learned the following things.  </w:t>
      </w:r>
    </w:p>
    <w:p w14:paraId="70BA5901" w14:textId="77777777" w:rsidR="007648B0" w:rsidRPr="007648B0" w:rsidRDefault="007648B0" w:rsidP="007648B0">
      <w:pPr>
        <w:spacing w:after="0" w:line="240" w:lineRule="auto"/>
        <w:jc w:val="both"/>
        <w:rPr>
          <w:rFonts w:ascii="Calibri" w:hAnsi="Calibri" w:cs="Calibri"/>
          <w:sz w:val="20"/>
        </w:rPr>
      </w:pPr>
    </w:p>
    <w:p w14:paraId="37F56BE8"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2D152F3C" wp14:editId="20C1E970">
            <wp:extent cx="6497936" cy="2750515"/>
            <wp:effectExtent l="19050" t="19050" r="17780" b="12065"/>
            <wp:docPr id="2401" name="Picture 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6501937" cy="2752208"/>
                    </a:xfrm>
                    <a:prstGeom prst="rect">
                      <a:avLst/>
                    </a:prstGeom>
                    <a:ln>
                      <a:solidFill>
                        <a:srgbClr val="4F81BD"/>
                      </a:solidFill>
                    </a:ln>
                  </pic:spPr>
                </pic:pic>
              </a:graphicData>
            </a:graphic>
          </wp:inline>
        </w:drawing>
      </w:r>
    </w:p>
    <w:p w14:paraId="5D397686" w14:textId="77777777" w:rsidR="007648B0" w:rsidRPr="007648B0" w:rsidRDefault="007648B0" w:rsidP="007648B0">
      <w:pPr>
        <w:spacing w:after="0" w:line="240" w:lineRule="auto"/>
        <w:jc w:val="both"/>
        <w:rPr>
          <w:rFonts w:ascii="Calibri" w:hAnsi="Calibri" w:cs="Calibri"/>
          <w:sz w:val="20"/>
        </w:rPr>
      </w:pPr>
    </w:p>
    <w:p w14:paraId="0084EB52"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How to create a starter template Project for Spark Streaming applications.  Configuring and using Application logs.  We also learned a typical structure of a Spark Streaming application.  Creating a Spark Streaming Application is a three-step process.  Read the data to create your input DataFrame.  Process and transform your input DataFrame to create a final output DataFrame.  Write the output DataFrame to a valid streaming sink.</w:t>
      </w:r>
    </w:p>
    <w:p w14:paraId="064446D7" w14:textId="77777777" w:rsidR="007648B0" w:rsidRPr="007648B0" w:rsidRDefault="007648B0" w:rsidP="007648B0">
      <w:pPr>
        <w:spacing w:after="0" w:line="240" w:lineRule="auto"/>
        <w:jc w:val="both"/>
        <w:rPr>
          <w:rFonts w:ascii="Calibri" w:hAnsi="Calibri" w:cs="Calibri"/>
          <w:sz w:val="20"/>
        </w:rPr>
      </w:pPr>
    </w:p>
    <w:p w14:paraId="045E535E" w14:textId="77777777" w:rsidR="007648B0" w:rsidRPr="007648B0" w:rsidRDefault="007648B0" w:rsidP="007648B0">
      <w:pPr>
        <w:keepNext/>
        <w:keepLines/>
        <w:spacing w:after="0" w:line="240" w:lineRule="auto"/>
        <w:outlineLvl w:val="3"/>
        <w:rPr>
          <w:rFonts w:asciiTheme="majorHAnsi" w:eastAsiaTheme="majorEastAsia" w:hAnsiTheme="majorHAnsi" w:cstheme="majorBidi"/>
          <w:b/>
          <w:bCs/>
          <w:iCs/>
          <w:color w:val="4F81BD" w:themeColor="accent1"/>
        </w:rPr>
      </w:pPr>
      <w:r w:rsidRPr="007648B0">
        <w:rPr>
          <w:rFonts w:asciiTheme="majorHAnsi" w:eastAsiaTheme="majorEastAsia" w:hAnsiTheme="majorHAnsi" w:cstheme="majorBidi"/>
          <w:b/>
          <w:bCs/>
          <w:iCs/>
          <w:color w:val="4F81BD" w:themeColor="accent1"/>
        </w:rPr>
        <w:t>Stream processing model in Spark</w:t>
      </w:r>
    </w:p>
    <w:p w14:paraId="31B0F108" w14:textId="77777777" w:rsidR="007648B0" w:rsidRPr="007648B0" w:rsidRDefault="007648B0" w:rsidP="007648B0">
      <w:pPr>
        <w:spacing w:after="0" w:line="240" w:lineRule="auto"/>
        <w:jc w:val="both"/>
        <w:rPr>
          <w:rFonts w:ascii="Consolas" w:hAnsi="Consolas"/>
          <w:sz w:val="20"/>
        </w:rPr>
      </w:pPr>
    </w:p>
    <w:p w14:paraId="6C1B9D17" w14:textId="77777777" w:rsidR="007648B0" w:rsidRPr="00970190" w:rsidRDefault="007648B0" w:rsidP="007648B0">
      <w:pPr>
        <w:spacing w:after="0" w:line="240" w:lineRule="auto"/>
        <w:jc w:val="both"/>
        <w:rPr>
          <w:rFonts w:ascii="Calibri" w:hAnsi="Calibri" w:cs="Calibri"/>
          <w:color w:val="0000FF"/>
          <w:sz w:val="20"/>
        </w:rPr>
      </w:pPr>
      <w:r w:rsidRPr="00970190">
        <w:rPr>
          <w:rFonts w:ascii="Calibri" w:hAnsi="Calibri" w:cs="Calibri"/>
          <w:color w:val="0000FF"/>
          <w:sz w:val="20"/>
        </w:rPr>
        <w:t xml:space="preserve">We already created our first Spark streaming application  and learned the basic model of Stream processing in Apache Spark.  Creating Stream processing applications in Apache Spark is a three-step process.  And these three steps will automatically run in an infinite loop where each iteration is known as a micro-batch. </w:t>
      </w:r>
    </w:p>
    <w:p w14:paraId="7A667A48" w14:textId="77777777" w:rsidR="007648B0" w:rsidRPr="007648B0" w:rsidRDefault="007648B0" w:rsidP="007648B0">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9"/>
        <w:gridCol w:w="4995"/>
      </w:tblGrid>
      <w:tr w:rsidR="007648B0" w:rsidRPr="007648B0" w14:paraId="7CEEE9FF" w14:textId="77777777" w:rsidTr="00DD286D">
        <w:tc>
          <w:tcPr>
            <w:tcW w:w="5210" w:type="dxa"/>
          </w:tcPr>
          <w:p w14:paraId="486E10F8" w14:textId="77777777" w:rsidR="007648B0" w:rsidRPr="007648B0" w:rsidRDefault="007648B0" w:rsidP="007648B0">
            <w:pPr>
              <w:jc w:val="both"/>
              <w:rPr>
                <w:rFonts w:ascii="Calibri" w:hAnsi="Calibri" w:cs="Calibri"/>
                <w:sz w:val="20"/>
              </w:rPr>
            </w:pPr>
            <w:r w:rsidRPr="007648B0">
              <w:rPr>
                <w:noProof/>
                <w:lang w:val="en-US"/>
              </w:rPr>
              <w:drawing>
                <wp:inline distT="0" distB="0" distL="0" distR="0" wp14:anchorId="4A2542F5" wp14:editId="12867F9B">
                  <wp:extent cx="3123590" cy="2266271"/>
                  <wp:effectExtent l="19050" t="19050" r="19685" b="20320"/>
                  <wp:docPr id="2402" name="Picture 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126223" cy="2268181"/>
                          </a:xfrm>
                          <a:prstGeom prst="rect">
                            <a:avLst/>
                          </a:prstGeom>
                          <a:ln>
                            <a:solidFill>
                              <a:srgbClr val="4F81BD"/>
                            </a:solidFill>
                          </a:ln>
                        </pic:spPr>
                      </pic:pic>
                    </a:graphicData>
                  </a:graphic>
                </wp:inline>
              </w:drawing>
            </w:r>
          </w:p>
        </w:tc>
        <w:tc>
          <w:tcPr>
            <w:tcW w:w="5210" w:type="dxa"/>
          </w:tcPr>
          <w:p w14:paraId="418DDAD4" w14:textId="77777777" w:rsidR="007648B0" w:rsidRPr="00970190" w:rsidRDefault="007648B0" w:rsidP="007648B0">
            <w:pPr>
              <w:jc w:val="both"/>
              <w:rPr>
                <w:rFonts w:ascii="Calibri" w:hAnsi="Calibri" w:cs="Calibri"/>
                <w:color w:val="0000FF"/>
                <w:sz w:val="20"/>
              </w:rPr>
            </w:pPr>
            <w:r w:rsidRPr="007648B0">
              <w:rPr>
                <w:rFonts w:ascii="Calibri" w:hAnsi="Calibri" w:cs="Calibri"/>
                <w:sz w:val="20"/>
              </w:rPr>
              <w:t xml:space="preserve">In this video, we will dig a little deeper into this loop and try to understand some more concepts.  So, let's start.  Let me come back to the example code.  Here it is. So what did we do here?  </w:t>
            </w:r>
            <w:r w:rsidRPr="00970190">
              <w:rPr>
                <w:rFonts w:ascii="Calibri" w:hAnsi="Calibri" w:cs="Calibri"/>
                <w:color w:val="0000FF"/>
                <w:sz w:val="20"/>
              </w:rPr>
              <w:t xml:space="preserve">We are reading a stream into a DataFrame.  Then we are processing it and creating another DataFrame.  Finally, we are writing it to the console.  Where is the loop? We are not coding any while-loop or a for-loop here.  So how does it happen? </w:t>
            </w:r>
          </w:p>
          <w:p w14:paraId="7A10BD98" w14:textId="77777777" w:rsidR="007648B0" w:rsidRPr="007648B0" w:rsidRDefault="007648B0" w:rsidP="007648B0">
            <w:pPr>
              <w:jc w:val="both"/>
              <w:rPr>
                <w:rFonts w:ascii="Calibri" w:hAnsi="Calibri" w:cs="Calibri"/>
                <w:sz w:val="20"/>
              </w:rPr>
            </w:pPr>
          </w:p>
          <w:p w14:paraId="6F467477" w14:textId="77777777" w:rsidR="007648B0" w:rsidRPr="007648B0" w:rsidRDefault="007648B0" w:rsidP="007648B0">
            <w:pPr>
              <w:jc w:val="both"/>
              <w:rPr>
                <w:rFonts w:ascii="Calibri" w:hAnsi="Calibri" w:cs="Calibri"/>
                <w:sz w:val="20"/>
              </w:rPr>
            </w:pPr>
            <w:r w:rsidRPr="00970190">
              <w:rPr>
                <w:rFonts w:ascii="Calibri" w:hAnsi="Calibri" w:cs="Calibri"/>
                <w:color w:val="0000FF"/>
                <w:sz w:val="20"/>
              </w:rPr>
              <w:t xml:space="preserve">Let me explain.  Starting a query acts as a Spark Action.  I hope you already understand what happens when we trigger a DataFrame action. Right?  Similar things will happen here.  Your Spark driver will take the code starting from the read stream  until the write stream and submits it to the Spark SQL Engine.  </w:t>
            </w:r>
          </w:p>
        </w:tc>
      </w:tr>
    </w:tbl>
    <w:p w14:paraId="7493C3B6" w14:textId="77777777" w:rsidR="007648B0" w:rsidRPr="007648B0" w:rsidRDefault="007648B0" w:rsidP="007648B0">
      <w:pPr>
        <w:spacing w:after="0" w:line="240" w:lineRule="auto"/>
        <w:jc w:val="both"/>
        <w:rPr>
          <w:rFonts w:ascii="Calibri" w:hAnsi="Calibri" w:cs="Calibri"/>
          <w:sz w:val="20"/>
        </w:rPr>
      </w:pPr>
    </w:p>
    <w:p w14:paraId="63C8027E" w14:textId="77777777" w:rsidR="007648B0" w:rsidRPr="00970190" w:rsidRDefault="007648B0" w:rsidP="007648B0">
      <w:pPr>
        <w:spacing w:after="0" w:line="240" w:lineRule="auto"/>
        <w:jc w:val="both"/>
        <w:rPr>
          <w:rFonts w:ascii="Calibri" w:hAnsi="Calibri" w:cs="Calibri"/>
          <w:color w:val="0000FF"/>
          <w:sz w:val="20"/>
        </w:rPr>
      </w:pPr>
      <w:r w:rsidRPr="00970190">
        <w:rPr>
          <w:rFonts w:ascii="Calibri" w:hAnsi="Calibri" w:cs="Calibri"/>
          <w:color w:val="0000FF"/>
          <w:sz w:val="20"/>
        </w:rPr>
        <w:t xml:space="preserve">The SQL engine will analyze the code, optimize it, and compiles it to generate an execution plan.  All this happens at run-time,  and the generated execution plan is similar to the DataFrame execution plan,  which is made up of the stages and tasks.  Once you have an execution plan, Spark will start a background thread to execute it.  Until this stage, you will not see any Spark Streaming job.  The background thread doesn't show up as a Spark Job. I will show you all this.  Now, the background thread will trigger one Spark job to do the following.  </w:t>
      </w:r>
    </w:p>
    <w:p w14:paraId="0B1492D7" w14:textId="77777777" w:rsidR="007648B0" w:rsidRPr="007648B0" w:rsidRDefault="007648B0" w:rsidP="007648B0">
      <w:pPr>
        <w:spacing w:after="0" w:line="240" w:lineRule="auto"/>
        <w:jc w:val="both"/>
        <w:rPr>
          <w:rFonts w:ascii="Calibri" w:hAnsi="Calibri" w:cs="Calibri"/>
          <w:sz w:val="20"/>
        </w:rPr>
      </w:pPr>
    </w:p>
    <w:p w14:paraId="2F51E745"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4CDA258A" wp14:editId="67DEFCDE">
            <wp:extent cx="6452006" cy="3538263"/>
            <wp:effectExtent l="19050" t="19050" r="25400" b="24130"/>
            <wp:docPr id="2403" name="Picture 2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6448039" cy="3536087"/>
                    </a:xfrm>
                    <a:prstGeom prst="rect">
                      <a:avLst/>
                    </a:prstGeom>
                    <a:ln>
                      <a:solidFill>
                        <a:srgbClr val="4F81BD"/>
                      </a:solidFill>
                    </a:ln>
                  </pic:spPr>
                </pic:pic>
              </a:graphicData>
            </a:graphic>
          </wp:inline>
        </w:drawing>
      </w:r>
    </w:p>
    <w:p w14:paraId="74221F80" w14:textId="77777777" w:rsidR="007648B0" w:rsidRPr="007648B0" w:rsidRDefault="007648B0" w:rsidP="007648B0">
      <w:pPr>
        <w:spacing w:after="0" w:line="240" w:lineRule="auto"/>
        <w:jc w:val="both"/>
        <w:rPr>
          <w:rFonts w:ascii="Calibri" w:hAnsi="Calibri" w:cs="Calibri"/>
          <w:sz w:val="20"/>
        </w:rPr>
      </w:pPr>
    </w:p>
    <w:p w14:paraId="5C1F5EBE" w14:textId="77777777" w:rsidR="007648B0" w:rsidRPr="008B27D4" w:rsidRDefault="007648B0" w:rsidP="007648B0">
      <w:pPr>
        <w:spacing w:after="0" w:line="240" w:lineRule="auto"/>
        <w:jc w:val="both"/>
        <w:rPr>
          <w:rFonts w:ascii="Calibri" w:hAnsi="Calibri" w:cs="Calibri"/>
          <w:color w:val="0000FF"/>
          <w:sz w:val="20"/>
        </w:rPr>
      </w:pPr>
      <w:r w:rsidRPr="008B27D4">
        <w:rPr>
          <w:rFonts w:ascii="Calibri" w:hAnsi="Calibri" w:cs="Calibri"/>
          <w:color w:val="0000FF"/>
          <w:sz w:val="20"/>
        </w:rPr>
        <w:t xml:space="preserve">Read the data from the source and create an input Streaming DataFrame.  Process the input DataFrame as per the defined logic to finally generate the output DataFrame.  Write the output DataFrame to the given sink.  That's your first micro-batch. It ends here. So, you should see a Spark Job completed.  Now the background thread will again look for the new inputs from the given data source.  If we do not have any new inputs yet, the background job will wait for data to arrive.  As soon as you get some new inputs,  the background thread will clean the input DataFrame and load it with the new data.  And that will be your input data for the second micro-batch.  The input data from the previous batch is already processed,  and hence the background thread will discard it  and load your input DataFrame with the newly arrived data. Make Sense?  Now the background thread will trigger another Spark job to repeat the processing and writing operation.  And this new job becomes your second micro-batch.  The background process will wait for the second micro-batch to complete  and trigger the third micro-batch if you have some more data to process.  So the loop is created and managed by the background process, and it goes on forever.  Make Sense? </w:t>
      </w:r>
    </w:p>
    <w:p w14:paraId="3A8298EF" w14:textId="77777777" w:rsidR="007648B0" w:rsidRPr="007648B0" w:rsidRDefault="007648B0" w:rsidP="007648B0">
      <w:pPr>
        <w:spacing w:after="0" w:line="240" w:lineRule="auto"/>
        <w:jc w:val="both"/>
        <w:rPr>
          <w:rFonts w:ascii="Calibri" w:hAnsi="Calibri" w:cs="Calibri"/>
          <w:sz w:val="20"/>
        </w:rPr>
      </w:pPr>
    </w:p>
    <w:p w14:paraId="3F31D09B" w14:textId="77777777" w:rsidR="007648B0" w:rsidRPr="007648B0" w:rsidRDefault="007648B0" w:rsidP="007648B0">
      <w:pPr>
        <w:spacing w:after="0" w:line="240" w:lineRule="auto"/>
        <w:jc w:val="both"/>
        <w:rPr>
          <w:rFonts w:ascii="Calibri" w:hAnsi="Calibri" w:cs="Calibri"/>
          <w:sz w:val="20"/>
        </w:rPr>
        <w:sectPr w:rsidR="007648B0" w:rsidRPr="007648B0" w:rsidSect="006F0671">
          <w:pgSz w:w="11906" w:h="16838"/>
          <w:pgMar w:top="851" w:right="851" w:bottom="851" w:left="851" w:header="709" w:footer="709" w:gutter="0"/>
          <w:cols w:space="708"/>
          <w:docGrid w:linePitch="360"/>
        </w:sectPr>
      </w:pPr>
    </w:p>
    <w:p w14:paraId="751CA498"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7097B367" wp14:editId="06CA5FB2">
            <wp:extent cx="8778240" cy="6143830"/>
            <wp:effectExtent l="0" t="0" r="3810" b="9525"/>
            <wp:docPr id="2404" name="Picture 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8773044" cy="6140193"/>
                    </a:xfrm>
                    <a:prstGeom prst="rect">
                      <a:avLst/>
                    </a:prstGeom>
                  </pic:spPr>
                </pic:pic>
              </a:graphicData>
            </a:graphic>
          </wp:inline>
        </w:drawing>
      </w:r>
    </w:p>
    <w:p w14:paraId="66E356B3" w14:textId="77777777" w:rsidR="007648B0" w:rsidRPr="007648B0" w:rsidRDefault="007648B0" w:rsidP="007648B0">
      <w:pPr>
        <w:spacing w:after="0" w:line="240" w:lineRule="auto"/>
        <w:jc w:val="both"/>
        <w:rPr>
          <w:rFonts w:ascii="Calibri" w:hAnsi="Calibri" w:cs="Calibri"/>
          <w:sz w:val="20"/>
        </w:rPr>
      </w:pPr>
    </w:p>
    <w:p w14:paraId="3A81F80E" w14:textId="77777777" w:rsidR="007648B0" w:rsidRPr="007648B0" w:rsidRDefault="007648B0" w:rsidP="007648B0">
      <w:pPr>
        <w:spacing w:after="0" w:line="240" w:lineRule="auto"/>
        <w:jc w:val="both"/>
        <w:rPr>
          <w:rFonts w:ascii="Calibri" w:hAnsi="Calibri" w:cs="Calibri"/>
          <w:sz w:val="20"/>
        </w:rPr>
      </w:pPr>
    </w:p>
    <w:p w14:paraId="27160190" w14:textId="77777777" w:rsidR="007648B0" w:rsidRPr="007648B0" w:rsidRDefault="007648B0" w:rsidP="007648B0">
      <w:pPr>
        <w:spacing w:after="0" w:line="240" w:lineRule="auto"/>
        <w:jc w:val="both"/>
        <w:rPr>
          <w:rFonts w:ascii="Calibri" w:hAnsi="Calibri" w:cs="Calibri"/>
          <w:sz w:val="20"/>
        </w:rPr>
      </w:pPr>
    </w:p>
    <w:p w14:paraId="1246A7F0" w14:textId="77777777" w:rsidR="007648B0" w:rsidRPr="008B27D4" w:rsidRDefault="007648B0" w:rsidP="007648B0">
      <w:pPr>
        <w:spacing w:after="0" w:line="240" w:lineRule="auto"/>
        <w:jc w:val="both"/>
        <w:rPr>
          <w:rFonts w:ascii="Calibri" w:hAnsi="Calibri" w:cs="Calibri"/>
          <w:color w:val="0000FF"/>
          <w:sz w:val="20"/>
        </w:rPr>
      </w:pPr>
      <w:r w:rsidRPr="008B27D4">
        <w:rPr>
          <w:rFonts w:ascii="Calibri" w:hAnsi="Calibri" w:cs="Calibri"/>
          <w:color w:val="0000FF"/>
          <w:sz w:val="20"/>
        </w:rPr>
        <w:t xml:space="preserve">You can see some of these things happening on your Spark UI.  Let me show you.  I am starting my input data source socket. I will not be sending anything yet.  Now, let me start the application.  Then we go to the Spark UI.  You will see one job which gets triggered and completes also.  And this would be your first micro-batch. If you click the job, .  you will see two stages  </w:t>
      </w:r>
    </w:p>
    <w:p w14:paraId="3BA565A0" w14:textId="77777777" w:rsidR="007648B0" w:rsidRPr="007648B0" w:rsidRDefault="007648B0" w:rsidP="007648B0">
      <w:pPr>
        <w:spacing w:after="0" w:line="240" w:lineRule="auto"/>
        <w:jc w:val="both"/>
        <w:rPr>
          <w:rFonts w:ascii="Calibri" w:hAnsi="Calibri" w:cs="Calibri"/>
          <w:sz w:val="20"/>
        </w:rPr>
      </w:pPr>
    </w:p>
    <w:p w14:paraId="533870E2"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1CC5EB16" wp14:editId="6FD8600A">
            <wp:extent cx="8646567" cy="4532981"/>
            <wp:effectExtent l="19050" t="19050" r="21590" b="20320"/>
            <wp:docPr id="2405" name="Picture 2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8665002" cy="4542646"/>
                    </a:xfrm>
                    <a:prstGeom prst="rect">
                      <a:avLst/>
                    </a:prstGeom>
                    <a:ln>
                      <a:solidFill>
                        <a:srgbClr val="4F81BD"/>
                      </a:solidFill>
                    </a:ln>
                  </pic:spPr>
                </pic:pic>
              </a:graphicData>
            </a:graphic>
          </wp:inline>
        </w:drawing>
      </w:r>
      <w:r w:rsidRPr="007648B0">
        <w:rPr>
          <w:rFonts w:ascii="Calibri" w:hAnsi="Calibri" w:cs="Calibri"/>
          <w:sz w:val="20"/>
        </w:rPr>
        <w:t xml:space="preserve">     </w:t>
      </w:r>
    </w:p>
    <w:p w14:paraId="374F6C10" w14:textId="77777777" w:rsidR="007648B0" w:rsidRPr="007648B0" w:rsidRDefault="007648B0" w:rsidP="007648B0">
      <w:pPr>
        <w:spacing w:after="0" w:line="240" w:lineRule="auto"/>
        <w:jc w:val="both"/>
        <w:rPr>
          <w:rFonts w:ascii="Calibri" w:hAnsi="Calibri" w:cs="Calibri"/>
          <w:sz w:val="20"/>
        </w:rPr>
      </w:pPr>
    </w:p>
    <w:p w14:paraId="7CF1731B" w14:textId="77777777" w:rsidR="007648B0" w:rsidRPr="007648B0" w:rsidRDefault="007648B0" w:rsidP="007648B0">
      <w:pPr>
        <w:spacing w:after="0" w:line="240" w:lineRule="auto"/>
        <w:jc w:val="both"/>
        <w:rPr>
          <w:rFonts w:ascii="Calibri" w:hAnsi="Calibri" w:cs="Calibri"/>
          <w:sz w:val="20"/>
        </w:rPr>
      </w:pPr>
    </w:p>
    <w:p w14:paraId="55D9D615" w14:textId="77777777" w:rsidR="007648B0" w:rsidRPr="007648B0" w:rsidRDefault="007648B0" w:rsidP="007648B0">
      <w:pPr>
        <w:spacing w:after="0" w:line="240" w:lineRule="auto"/>
        <w:jc w:val="both"/>
        <w:rPr>
          <w:rFonts w:ascii="Calibri" w:hAnsi="Calibri" w:cs="Calibri"/>
          <w:sz w:val="20"/>
        </w:rPr>
      </w:pPr>
    </w:p>
    <w:p w14:paraId="20F6C676" w14:textId="77777777" w:rsidR="007648B0" w:rsidRPr="007648B0" w:rsidRDefault="007648B0" w:rsidP="007648B0">
      <w:pPr>
        <w:spacing w:after="0" w:line="240" w:lineRule="auto"/>
        <w:jc w:val="both"/>
        <w:rPr>
          <w:rFonts w:ascii="Calibri" w:hAnsi="Calibri" w:cs="Calibri"/>
          <w:sz w:val="20"/>
        </w:rPr>
      </w:pPr>
    </w:p>
    <w:p w14:paraId="362866BF" w14:textId="77777777" w:rsidR="007648B0" w:rsidRPr="007648B0" w:rsidRDefault="007648B0" w:rsidP="007648B0">
      <w:pPr>
        <w:spacing w:after="0" w:line="240" w:lineRule="auto"/>
        <w:jc w:val="both"/>
        <w:rPr>
          <w:rFonts w:ascii="Calibri" w:hAnsi="Calibri" w:cs="Calibri"/>
          <w:sz w:val="20"/>
        </w:rPr>
      </w:pPr>
    </w:p>
    <w:p w14:paraId="46FA8AF9" w14:textId="77777777" w:rsidR="007648B0" w:rsidRPr="007648B0" w:rsidRDefault="007648B0" w:rsidP="007648B0">
      <w:pPr>
        <w:spacing w:after="0" w:line="240" w:lineRule="auto"/>
        <w:jc w:val="both"/>
        <w:rPr>
          <w:rFonts w:ascii="Calibri" w:hAnsi="Calibri" w:cs="Calibri"/>
          <w:sz w:val="20"/>
        </w:rPr>
      </w:pPr>
    </w:p>
    <w:p w14:paraId="14B24747" w14:textId="77777777" w:rsidR="007648B0" w:rsidRPr="007648B0" w:rsidRDefault="007648B0" w:rsidP="007648B0">
      <w:pPr>
        <w:spacing w:after="0" w:line="240" w:lineRule="auto"/>
        <w:jc w:val="both"/>
        <w:rPr>
          <w:rFonts w:ascii="Calibri" w:hAnsi="Calibri" w:cs="Calibri"/>
          <w:sz w:val="20"/>
        </w:rPr>
      </w:pPr>
    </w:p>
    <w:p w14:paraId="166539F3" w14:textId="77777777" w:rsidR="007648B0" w:rsidRPr="007648B0" w:rsidRDefault="007648B0" w:rsidP="007648B0">
      <w:pPr>
        <w:spacing w:after="0" w:line="240" w:lineRule="auto"/>
        <w:jc w:val="both"/>
        <w:rPr>
          <w:rFonts w:ascii="Calibri" w:hAnsi="Calibri" w:cs="Calibri"/>
          <w:sz w:val="20"/>
        </w:rPr>
      </w:pPr>
    </w:p>
    <w:p w14:paraId="446CD9DF"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These two stages are obvious.  The first stage is before the groupBy, and the second stage is for transformation after the groupBy.  The groupBy operation triggers a shuffle, and you can see the exchange here. Right?  Nothing else is happening.  We are not seeing any new job because the background process is waiting for the new inputs. </w:t>
      </w:r>
    </w:p>
    <w:p w14:paraId="1EEF1B80" w14:textId="77777777" w:rsidR="007648B0" w:rsidRPr="007648B0" w:rsidRDefault="007648B0" w:rsidP="007648B0">
      <w:pPr>
        <w:spacing w:after="0" w:line="240" w:lineRule="auto"/>
        <w:jc w:val="both"/>
        <w:rPr>
          <w:rFonts w:ascii="Calibri" w:hAnsi="Calibri" w:cs="Calibri"/>
          <w:sz w:val="20"/>
        </w:rPr>
      </w:pPr>
    </w:p>
    <w:p w14:paraId="55FECF05"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5AE9508C" wp14:editId="43C400DF">
            <wp:extent cx="9403955" cy="3774643"/>
            <wp:effectExtent l="0" t="0" r="6985" b="0"/>
            <wp:docPr id="2406" name="Picture 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9407657" cy="3776129"/>
                    </a:xfrm>
                    <a:prstGeom prst="rect">
                      <a:avLst/>
                    </a:prstGeom>
                  </pic:spPr>
                </pic:pic>
              </a:graphicData>
            </a:graphic>
          </wp:inline>
        </w:drawing>
      </w:r>
    </w:p>
    <w:p w14:paraId="2B58E4A2" w14:textId="77777777" w:rsidR="007648B0" w:rsidRPr="007648B0" w:rsidRDefault="007648B0" w:rsidP="007648B0">
      <w:pPr>
        <w:spacing w:after="0" w:line="240" w:lineRule="auto"/>
        <w:jc w:val="both"/>
        <w:rPr>
          <w:rFonts w:ascii="Calibri" w:hAnsi="Calibri" w:cs="Calibri"/>
          <w:sz w:val="20"/>
        </w:rPr>
      </w:pPr>
    </w:p>
    <w:p w14:paraId="0C47F153" w14:textId="77777777" w:rsidR="007648B0" w:rsidRPr="007648B0" w:rsidRDefault="007648B0" w:rsidP="007648B0">
      <w:pPr>
        <w:spacing w:after="0" w:line="240" w:lineRule="auto"/>
        <w:jc w:val="both"/>
        <w:rPr>
          <w:rFonts w:ascii="Calibri" w:hAnsi="Calibri" w:cs="Calibri"/>
          <w:sz w:val="20"/>
        </w:rPr>
      </w:pPr>
    </w:p>
    <w:p w14:paraId="3F01A1CB" w14:textId="77777777" w:rsidR="007648B0" w:rsidRPr="007648B0" w:rsidRDefault="007648B0" w:rsidP="007648B0">
      <w:pPr>
        <w:spacing w:after="0" w:line="240" w:lineRule="auto"/>
        <w:jc w:val="both"/>
        <w:rPr>
          <w:rFonts w:ascii="Calibri" w:hAnsi="Calibri" w:cs="Calibri"/>
          <w:sz w:val="20"/>
        </w:rPr>
      </w:pPr>
    </w:p>
    <w:p w14:paraId="3CA8BBC4" w14:textId="77777777" w:rsidR="007648B0" w:rsidRPr="007648B0" w:rsidRDefault="007648B0" w:rsidP="007648B0">
      <w:pPr>
        <w:spacing w:after="0" w:line="240" w:lineRule="auto"/>
        <w:jc w:val="both"/>
        <w:rPr>
          <w:rFonts w:ascii="Calibri" w:hAnsi="Calibri" w:cs="Calibri"/>
          <w:sz w:val="20"/>
        </w:rPr>
      </w:pPr>
    </w:p>
    <w:p w14:paraId="303831EF" w14:textId="77777777" w:rsidR="007648B0" w:rsidRPr="007648B0" w:rsidRDefault="007648B0" w:rsidP="007648B0">
      <w:pPr>
        <w:spacing w:after="0" w:line="240" w:lineRule="auto"/>
        <w:jc w:val="both"/>
        <w:rPr>
          <w:rFonts w:ascii="Calibri" w:hAnsi="Calibri" w:cs="Calibri"/>
          <w:sz w:val="20"/>
        </w:rPr>
      </w:pPr>
    </w:p>
    <w:p w14:paraId="76E06E98" w14:textId="77777777" w:rsidR="007648B0" w:rsidRPr="007648B0" w:rsidRDefault="007648B0" w:rsidP="007648B0">
      <w:pPr>
        <w:spacing w:after="0" w:line="240" w:lineRule="auto"/>
        <w:jc w:val="both"/>
        <w:rPr>
          <w:rFonts w:ascii="Calibri" w:hAnsi="Calibri" w:cs="Calibri"/>
          <w:sz w:val="20"/>
        </w:rPr>
      </w:pPr>
    </w:p>
    <w:p w14:paraId="1AFFB615" w14:textId="77777777" w:rsidR="007648B0" w:rsidRPr="007648B0" w:rsidRDefault="007648B0" w:rsidP="007648B0">
      <w:pPr>
        <w:spacing w:after="0" w:line="240" w:lineRule="auto"/>
        <w:jc w:val="both"/>
        <w:rPr>
          <w:rFonts w:ascii="Calibri" w:hAnsi="Calibri" w:cs="Calibri"/>
          <w:sz w:val="20"/>
        </w:rPr>
      </w:pPr>
    </w:p>
    <w:p w14:paraId="5EF8F6A7" w14:textId="77777777" w:rsidR="007648B0" w:rsidRPr="007648B0" w:rsidRDefault="007648B0" w:rsidP="007648B0">
      <w:pPr>
        <w:spacing w:after="0" w:line="240" w:lineRule="auto"/>
        <w:jc w:val="both"/>
        <w:rPr>
          <w:rFonts w:ascii="Calibri" w:hAnsi="Calibri" w:cs="Calibri"/>
          <w:sz w:val="20"/>
        </w:rPr>
      </w:pPr>
    </w:p>
    <w:p w14:paraId="101B5942" w14:textId="77777777" w:rsidR="007648B0" w:rsidRPr="007648B0" w:rsidRDefault="007648B0" w:rsidP="007648B0">
      <w:pPr>
        <w:spacing w:after="0" w:line="240" w:lineRule="auto"/>
        <w:jc w:val="both"/>
        <w:rPr>
          <w:rFonts w:ascii="Calibri" w:hAnsi="Calibri" w:cs="Calibri"/>
          <w:sz w:val="20"/>
        </w:rPr>
      </w:pPr>
    </w:p>
    <w:p w14:paraId="043C04BC" w14:textId="77777777" w:rsidR="007648B0" w:rsidRPr="007648B0" w:rsidRDefault="007648B0" w:rsidP="007648B0">
      <w:pPr>
        <w:spacing w:after="0" w:line="240" w:lineRule="auto"/>
        <w:jc w:val="both"/>
        <w:rPr>
          <w:rFonts w:ascii="Calibri" w:hAnsi="Calibri" w:cs="Calibri"/>
          <w:sz w:val="20"/>
        </w:rPr>
      </w:pPr>
    </w:p>
    <w:p w14:paraId="0D8E45EA" w14:textId="77777777" w:rsidR="007648B0" w:rsidRPr="007648B0" w:rsidRDefault="007648B0" w:rsidP="007648B0">
      <w:pPr>
        <w:spacing w:after="0" w:line="240" w:lineRule="auto"/>
        <w:jc w:val="both"/>
        <w:rPr>
          <w:rFonts w:ascii="Calibri" w:hAnsi="Calibri" w:cs="Calibri"/>
          <w:sz w:val="20"/>
        </w:rPr>
      </w:pPr>
    </w:p>
    <w:p w14:paraId="261CDC87" w14:textId="77777777" w:rsidR="007648B0" w:rsidRPr="007648B0" w:rsidRDefault="007648B0" w:rsidP="007648B0">
      <w:pPr>
        <w:spacing w:after="0" w:line="240" w:lineRule="auto"/>
        <w:jc w:val="both"/>
        <w:rPr>
          <w:rFonts w:ascii="Calibri" w:hAnsi="Calibri" w:cs="Calibri"/>
          <w:sz w:val="20"/>
        </w:rPr>
      </w:pPr>
    </w:p>
    <w:p w14:paraId="3C44FB90" w14:textId="77777777" w:rsidR="007648B0" w:rsidRPr="007648B0" w:rsidRDefault="007648B0" w:rsidP="007648B0">
      <w:pPr>
        <w:spacing w:after="0" w:line="240" w:lineRule="auto"/>
        <w:jc w:val="both"/>
        <w:rPr>
          <w:rFonts w:ascii="Calibri" w:hAnsi="Calibri" w:cs="Calibri"/>
          <w:sz w:val="20"/>
        </w:rPr>
      </w:pPr>
    </w:p>
    <w:p w14:paraId="3D7398F5" w14:textId="77777777" w:rsidR="007648B0" w:rsidRPr="007648B0" w:rsidRDefault="007648B0" w:rsidP="007648B0">
      <w:pPr>
        <w:spacing w:after="0" w:line="240" w:lineRule="auto"/>
        <w:jc w:val="both"/>
        <w:rPr>
          <w:rFonts w:ascii="Calibri" w:hAnsi="Calibri" w:cs="Calibri"/>
          <w:sz w:val="20"/>
        </w:rPr>
      </w:pPr>
    </w:p>
    <w:p w14:paraId="16BFBA16"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Let me send some text.  Good. Batch 1 is triggered, and we can see the output here. Right?</w:t>
      </w:r>
    </w:p>
    <w:p w14:paraId="5452919E" w14:textId="77777777" w:rsidR="007648B0" w:rsidRPr="007648B0" w:rsidRDefault="007648B0" w:rsidP="007648B0">
      <w:pPr>
        <w:spacing w:after="0" w:line="240" w:lineRule="auto"/>
        <w:jc w:val="both"/>
        <w:rPr>
          <w:rFonts w:ascii="Calibri" w:hAnsi="Calibri" w:cs="Calibri"/>
          <w:sz w:val="20"/>
        </w:rPr>
      </w:pPr>
    </w:p>
    <w:p w14:paraId="7EA93A01"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51624812" wp14:editId="4273CB4E">
            <wp:extent cx="8353958" cy="5646954"/>
            <wp:effectExtent l="0" t="0" r="0" b="0"/>
            <wp:docPr id="2407" name="Picture 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8365865" cy="5655003"/>
                    </a:xfrm>
                    <a:prstGeom prst="rect">
                      <a:avLst/>
                    </a:prstGeom>
                  </pic:spPr>
                </pic:pic>
              </a:graphicData>
            </a:graphic>
          </wp:inline>
        </w:drawing>
      </w:r>
    </w:p>
    <w:p w14:paraId="3D232FE0" w14:textId="77777777" w:rsidR="007648B0" w:rsidRPr="007648B0" w:rsidRDefault="007648B0" w:rsidP="007648B0">
      <w:pPr>
        <w:spacing w:after="0" w:line="240" w:lineRule="auto"/>
        <w:jc w:val="both"/>
        <w:rPr>
          <w:rFonts w:ascii="Calibri" w:hAnsi="Calibri" w:cs="Calibri"/>
          <w:sz w:val="20"/>
        </w:rPr>
      </w:pPr>
    </w:p>
    <w:p w14:paraId="09F0736E" w14:textId="77777777" w:rsidR="007648B0" w:rsidRPr="007648B0" w:rsidRDefault="007648B0" w:rsidP="007648B0">
      <w:pPr>
        <w:spacing w:after="0" w:line="240" w:lineRule="auto"/>
        <w:jc w:val="both"/>
        <w:rPr>
          <w:rFonts w:ascii="Calibri" w:hAnsi="Calibri" w:cs="Calibri"/>
          <w:sz w:val="20"/>
        </w:rPr>
      </w:pPr>
    </w:p>
    <w:p w14:paraId="6888E846" w14:textId="77777777" w:rsidR="007648B0" w:rsidRPr="007648B0" w:rsidRDefault="007648B0" w:rsidP="007648B0">
      <w:pPr>
        <w:spacing w:after="0" w:line="240" w:lineRule="auto"/>
        <w:jc w:val="both"/>
        <w:rPr>
          <w:rFonts w:ascii="Calibri" w:hAnsi="Calibri" w:cs="Calibri"/>
          <w:sz w:val="20"/>
        </w:rPr>
      </w:pPr>
    </w:p>
    <w:p w14:paraId="6743B0CD"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Let's go and check the Spark UI.  Do you see one job? This new job was your next micro-batch. </w:t>
      </w:r>
    </w:p>
    <w:p w14:paraId="2AE28D7A" w14:textId="77777777" w:rsidR="007648B0" w:rsidRPr="007648B0" w:rsidRDefault="007648B0" w:rsidP="007648B0">
      <w:pPr>
        <w:spacing w:after="0" w:line="240" w:lineRule="auto"/>
        <w:jc w:val="both"/>
        <w:rPr>
          <w:rFonts w:ascii="Calibri" w:hAnsi="Calibri" w:cs="Calibri"/>
          <w:sz w:val="20"/>
        </w:rPr>
      </w:pPr>
    </w:p>
    <w:p w14:paraId="505A5577"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noProof/>
          <w:sz w:val="20"/>
          <w:lang w:val="en-US"/>
        </w:rPr>
        <w:drawing>
          <wp:inline distT="0" distB="0" distL="0" distR="0" wp14:anchorId="6F4B5755" wp14:editId="38625C94">
            <wp:extent cx="9605010" cy="4023360"/>
            <wp:effectExtent l="0" t="0" r="0" b="0"/>
            <wp:docPr id="2408" name="Picture 2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605010" cy="4023360"/>
                    </a:xfrm>
                    <a:prstGeom prst="rect">
                      <a:avLst/>
                    </a:prstGeom>
                    <a:noFill/>
                    <a:ln>
                      <a:noFill/>
                    </a:ln>
                  </pic:spPr>
                </pic:pic>
              </a:graphicData>
            </a:graphic>
          </wp:inline>
        </w:drawing>
      </w:r>
    </w:p>
    <w:p w14:paraId="348D8F65"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Send some more input, and you will see another micro-batch job.  And this loop goes on forever.  Great!</w:t>
      </w:r>
    </w:p>
    <w:p w14:paraId="35C2F560" w14:textId="77777777" w:rsidR="007648B0" w:rsidRPr="007648B0" w:rsidRDefault="007648B0" w:rsidP="007648B0">
      <w:pPr>
        <w:spacing w:after="0" w:line="240" w:lineRule="auto"/>
        <w:jc w:val="both"/>
        <w:rPr>
          <w:rFonts w:ascii="Calibri" w:hAnsi="Calibri" w:cs="Calibri"/>
          <w:sz w:val="20"/>
        </w:rPr>
      </w:pPr>
    </w:p>
    <w:p w14:paraId="134C3BFE"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3086679E" wp14:editId="2F41E7AD">
            <wp:extent cx="9192223" cy="4564685"/>
            <wp:effectExtent l="0" t="0" r="0" b="7620"/>
            <wp:docPr id="2409" name="Picture 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9186571" cy="4561878"/>
                    </a:xfrm>
                    <a:prstGeom prst="rect">
                      <a:avLst/>
                    </a:prstGeom>
                  </pic:spPr>
                </pic:pic>
              </a:graphicData>
            </a:graphic>
          </wp:inline>
        </w:drawing>
      </w:r>
    </w:p>
    <w:p w14:paraId="6EA64A20" w14:textId="77777777" w:rsidR="007648B0" w:rsidRPr="007648B0" w:rsidRDefault="007648B0" w:rsidP="007648B0">
      <w:pPr>
        <w:spacing w:after="0" w:line="240" w:lineRule="auto"/>
        <w:jc w:val="both"/>
        <w:rPr>
          <w:rFonts w:ascii="Calibri" w:hAnsi="Calibri" w:cs="Calibri"/>
          <w:sz w:val="20"/>
        </w:rPr>
      </w:pPr>
    </w:p>
    <w:p w14:paraId="7C769912" w14:textId="77777777" w:rsidR="007648B0" w:rsidRPr="007648B0" w:rsidRDefault="007648B0" w:rsidP="007648B0">
      <w:pPr>
        <w:spacing w:after="0" w:line="240" w:lineRule="auto"/>
        <w:jc w:val="both"/>
        <w:rPr>
          <w:rFonts w:ascii="Calibri" w:hAnsi="Calibri" w:cs="Calibri"/>
          <w:sz w:val="20"/>
        </w:rPr>
        <w:sectPr w:rsidR="007648B0" w:rsidRPr="007648B0" w:rsidSect="00DD286D">
          <w:pgSz w:w="16838" w:h="11906" w:orient="landscape"/>
          <w:pgMar w:top="851" w:right="851" w:bottom="851" w:left="851" w:header="709" w:footer="709" w:gutter="0"/>
          <w:cols w:space="708"/>
          <w:docGrid w:linePitch="360"/>
        </w:sectPr>
      </w:pPr>
    </w:p>
    <w:p w14:paraId="6CDB33A8" w14:textId="77777777" w:rsidR="007648B0" w:rsidRPr="007648B0" w:rsidRDefault="007648B0" w:rsidP="007648B0">
      <w:pPr>
        <w:spacing w:after="0" w:line="240" w:lineRule="auto"/>
        <w:jc w:val="both"/>
        <w:rPr>
          <w:rFonts w:ascii="Calibri" w:hAnsi="Calibri" w:cs="Calibri"/>
          <w:sz w:val="20"/>
        </w:rPr>
      </w:pPr>
    </w:p>
    <w:p w14:paraId="3059B86E" w14:textId="77777777" w:rsidR="007648B0" w:rsidRPr="008B27D4" w:rsidRDefault="007648B0" w:rsidP="007648B0">
      <w:pPr>
        <w:spacing w:after="0" w:line="240" w:lineRule="auto"/>
        <w:jc w:val="both"/>
        <w:rPr>
          <w:rFonts w:ascii="Calibri" w:hAnsi="Calibri" w:cs="Calibri"/>
          <w:color w:val="0000FF"/>
          <w:sz w:val="20"/>
        </w:rPr>
      </w:pPr>
      <w:r w:rsidRPr="008B27D4">
        <w:rPr>
          <w:rFonts w:ascii="Calibri" w:hAnsi="Calibri" w:cs="Calibri"/>
          <w:color w:val="0000FF"/>
          <w:sz w:val="20"/>
        </w:rPr>
        <w:t xml:space="preserve">So now you understand how this micro-batch works. Right?  However, I have a simple question.  We saw that the micro-batch loop triggers as soon as we get some new data?  The question is simple. How much data do we need to trigger the new micro-batch?  Will it trigger for each record?  Or is it based on time?  Do we have some control here?  Yes, we have.  The DataStreamWriter allows you to define the trigger.  As of Spark 3.0.0, we have four trigger configurations.  The first option is no trigger configuration.  This example does not define any trigger configuration,  so we are using the default unspecified trigger configuration. </w:t>
      </w:r>
    </w:p>
    <w:p w14:paraId="7D052C4C" w14:textId="77777777" w:rsidR="007648B0" w:rsidRPr="007648B0" w:rsidRDefault="007648B0" w:rsidP="007648B0">
      <w:pPr>
        <w:spacing w:after="0" w:line="240" w:lineRule="auto"/>
        <w:jc w:val="both"/>
        <w:rPr>
          <w:rFonts w:ascii="Calibri" w:hAnsi="Calibri" w:cs="Calibri"/>
          <w:sz w:val="20"/>
        </w:rPr>
      </w:pPr>
    </w:p>
    <w:p w14:paraId="4A8165BB"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0E619212" wp14:editId="502D752F">
            <wp:extent cx="5943600" cy="3211830"/>
            <wp:effectExtent l="0" t="0" r="0" b="7620"/>
            <wp:docPr id="2410" name="Picture 2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3211830"/>
                    </a:xfrm>
                    <a:prstGeom prst="rect">
                      <a:avLst/>
                    </a:prstGeom>
                  </pic:spPr>
                </pic:pic>
              </a:graphicData>
            </a:graphic>
          </wp:inline>
        </w:drawing>
      </w:r>
    </w:p>
    <w:p w14:paraId="6128962A" w14:textId="77777777" w:rsidR="007648B0" w:rsidRPr="007648B0" w:rsidRDefault="007648B0" w:rsidP="007648B0">
      <w:pPr>
        <w:spacing w:after="0" w:line="240" w:lineRule="auto"/>
        <w:jc w:val="both"/>
        <w:rPr>
          <w:rFonts w:ascii="Calibri" w:hAnsi="Calibri" w:cs="Calibri"/>
          <w:sz w:val="20"/>
        </w:rPr>
      </w:pPr>
    </w:p>
    <w:p w14:paraId="6D15C44A" w14:textId="77777777" w:rsidR="007648B0" w:rsidRPr="000664EB" w:rsidRDefault="007648B0" w:rsidP="007648B0">
      <w:pPr>
        <w:spacing w:after="0" w:line="240" w:lineRule="auto"/>
        <w:jc w:val="both"/>
        <w:rPr>
          <w:rFonts w:ascii="Calibri" w:hAnsi="Calibri" w:cs="Calibri"/>
          <w:color w:val="0000FF"/>
          <w:sz w:val="20"/>
        </w:rPr>
      </w:pPr>
      <w:r w:rsidRPr="000664EB">
        <w:rPr>
          <w:rFonts w:ascii="Calibri" w:hAnsi="Calibri" w:cs="Calibri"/>
          <w:color w:val="0000FF"/>
          <w:sz w:val="20"/>
        </w:rPr>
        <w:t xml:space="preserve">In this first case, the new micro-batch is triggered as soon as the current micro-batch finishes.  However, the micro-batch will wait for the new input data.  And we have seen this behavior. Right?  The second option is to set some time limits for each micro-batch.  For example, you can set the trigger interval to 5 minutes.  In this case, the first trigger will start immediately.  The second micro-batch will begin when the first trigger is complete. However, if the first trigger finishes in less than five minutes,  the second micro-batch will wait for the remaining time and only trigger when 5 minutes are over from the start of the first micro-batch. If the first micro-batch takes more than five minutes to complete,  then the second micro-batch will start immediately as soon as the first one ends because we already passed the trigger time. Make sense? </w:t>
      </w:r>
    </w:p>
    <w:p w14:paraId="77182E76" w14:textId="77777777" w:rsidR="007648B0" w:rsidRPr="007648B0" w:rsidRDefault="007648B0" w:rsidP="007648B0">
      <w:pPr>
        <w:spacing w:after="0" w:line="240" w:lineRule="auto"/>
        <w:jc w:val="both"/>
        <w:rPr>
          <w:rFonts w:ascii="Calibri" w:hAnsi="Calibri" w:cs="Calibri"/>
          <w:sz w:val="20"/>
        </w:rPr>
      </w:pPr>
    </w:p>
    <w:p w14:paraId="75BB4E23" w14:textId="77777777" w:rsidR="007648B0" w:rsidRPr="000664EB" w:rsidRDefault="007648B0" w:rsidP="007648B0">
      <w:pPr>
        <w:spacing w:after="0" w:line="240" w:lineRule="auto"/>
        <w:jc w:val="both"/>
        <w:rPr>
          <w:rFonts w:ascii="Calibri" w:hAnsi="Calibri" w:cs="Calibri"/>
          <w:color w:val="0000FF"/>
          <w:sz w:val="20"/>
        </w:rPr>
      </w:pPr>
      <w:r w:rsidRPr="000664EB">
        <w:rPr>
          <w:rFonts w:ascii="Calibri" w:hAnsi="Calibri" w:cs="Calibri"/>
          <w:color w:val="0000FF"/>
          <w:sz w:val="20"/>
        </w:rPr>
        <w:t xml:space="preserve">The time-based trigger gives you an option to collect some input data  and process it together rather than processing each and every record individually. The third option is like a batch processing job. The one-time trigger will create one and only one micro-batch,  and then the background process will stop. This option is useful in scenarios when you want to spin up a Spark cluster in the cloud,  such as Amazon EMR, process everything available since the last period, and then shut down the cluster.  So, in this case, you will be scheduling your job using a third party schedular,  and the stream processing job acts as a batch job.  However, you can still take advantage of other features  such as restarting from the same point where you stopped and combining intermediate results.  </w:t>
      </w:r>
    </w:p>
    <w:p w14:paraId="2DB19CDC" w14:textId="77777777" w:rsidR="007648B0" w:rsidRPr="007648B0" w:rsidRDefault="007648B0" w:rsidP="007648B0">
      <w:pPr>
        <w:spacing w:after="0" w:line="240" w:lineRule="auto"/>
        <w:jc w:val="both"/>
        <w:rPr>
          <w:rFonts w:ascii="Calibri" w:hAnsi="Calibri" w:cs="Calibri"/>
          <w:sz w:val="20"/>
        </w:rPr>
      </w:pPr>
    </w:p>
    <w:p w14:paraId="11DB7F6A" w14:textId="77777777" w:rsidR="007648B0" w:rsidRPr="007648B0" w:rsidRDefault="007648B0" w:rsidP="007648B0">
      <w:pPr>
        <w:spacing w:after="0" w:line="240" w:lineRule="auto"/>
        <w:jc w:val="both"/>
        <w:rPr>
          <w:rFonts w:ascii="Consolas" w:hAnsi="Consolas"/>
          <w:sz w:val="20"/>
        </w:rPr>
      </w:pPr>
      <w:r w:rsidRPr="000664EB">
        <w:rPr>
          <w:rFonts w:ascii="Calibri" w:hAnsi="Calibri" w:cs="Calibri"/>
          <w:color w:val="C00000"/>
          <w:sz w:val="20"/>
        </w:rPr>
        <w:t xml:space="preserve">The last option is a new feature in Apache Spark to achieve millisecond latencies.  The micro-batch approach is good enough to create micro-batches that run as quickly as a few seconds. However, when you want to get things in less than a second, the micro-batch approach may not be suitable. Apache Spark is evolving with the continuous triggers to achieve millisecond latencies,  but this feature is still marked as experimental. </w:t>
      </w:r>
      <w:r w:rsidRPr="000664EB">
        <w:rPr>
          <w:rFonts w:ascii="Calibri" w:hAnsi="Calibri" w:cs="Calibri"/>
          <w:color w:val="0000FF"/>
          <w:sz w:val="20"/>
        </w:rPr>
        <w:t xml:space="preserve">Great! So we also learned the trigger configuration.  I will show you the mechanics of applying these triggers as we progress with the course.  That's all for this video.  Let me quickly summarize what we learned. Spark stream processing query runs as micro-batches. Each micro-batch starts with a new input data set and writes the outcome to the sink.  The next batch again starts with a new data set, and this all goes in a loop.  All of this is internally managed by a background thread.  You can also configure the micro-batch trigger time by setting the trigger time interval. </w:t>
      </w:r>
      <w:r w:rsidRPr="000664EB">
        <w:rPr>
          <w:rFonts w:ascii="Consolas" w:hAnsi="Consolas"/>
          <w:color w:val="0000FF"/>
          <w:sz w:val="20"/>
        </w:rPr>
        <w:t xml:space="preserve">                                             </w:t>
      </w:r>
    </w:p>
    <w:p w14:paraId="2CB3B0AB" w14:textId="77777777" w:rsidR="007648B0" w:rsidRPr="007648B0" w:rsidRDefault="007648B0" w:rsidP="007648B0">
      <w:pPr>
        <w:spacing w:after="0" w:line="240" w:lineRule="auto"/>
        <w:jc w:val="both"/>
        <w:rPr>
          <w:rFonts w:ascii="Consolas" w:hAnsi="Consolas"/>
          <w:sz w:val="20"/>
        </w:rPr>
      </w:pPr>
    </w:p>
    <w:p w14:paraId="048D5B94" w14:textId="77777777" w:rsidR="007648B0" w:rsidRPr="007648B0" w:rsidRDefault="007648B0" w:rsidP="007648B0">
      <w:pPr>
        <w:keepNext/>
        <w:keepLines/>
        <w:spacing w:after="0" w:line="240" w:lineRule="auto"/>
        <w:outlineLvl w:val="3"/>
        <w:rPr>
          <w:rFonts w:asciiTheme="majorHAnsi" w:eastAsiaTheme="majorEastAsia" w:hAnsiTheme="majorHAnsi" w:cstheme="majorBidi"/>
          <w:b/>
          <w:bCs/>
          <w:iCs/>
          <w:color w:val="4F81BD" w:themeColor="accent1"/>
        </w:rPr>
      </w:pPr>
      <w:r w:rsidRPr="007648B0">
        <w:rPr>
          <w:rFonts w:asciiTheme="majorHAnsi" w:eastAsiaTheme="majorEastAsia" w:hAnsiTheme="majorHAnsi" w:cstheme="majorBidi"/>
          <w:b/>
          <w:bCs/>
          <w:iCs/>
          <w:color w:val="4F81BD" w:themeColor="accent1"/>
        </w:rPr>
        <w:t>Working with Files and Directories</w:t>
      </w:r>
    </w:p>
    <w:p w14:paraId="3DFEECDF" w14:textId="77777777" w:rsidR="007648B0" w:rsidRPr="007648B0" w:rsidRDefault="007648B0" w:rsidP="007648B0">
      <w:pPr>
        <w:spacing w:after="0" w:line="240" w:lineRule="auto"/>
        <w:jc w:val="both"/>
        <w:rPr>
          <w:rFonts w:ascii="Calibri" w:hAnsi="Calibri" w:cs="Calibri"/>
          <w:sz w:val="20"/>
        </w:rPr>
      </w:pPr>
    </w:p>
    <w:p w14:paraId="77D1F203"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We already created our first example, which reads a socket data stream and processes it in real-time.  In this video,  I will talk about Spark's built-in streaming sources  and create one example to read streaming data from a file source.  So, let's start.  </w:t>
      </w:r>
      <w:r w:rsidRPr="007648B0">
        <w:rPr>
          <w:rFonts w:ascii="Calibri" w:hAnsi="Calibri" w:cs="Calibri"/>
          <w:sz w:val="20"/>
        </w:rPr>
        <w:lastRenderedPageBreak/>
        <w:t xml:space="preserve">Apache Spark offers you four built-in streaming data sources.  Socket source  Rate source  File source  and the Kafka source  We already used socket sources.  </w:t>
      </w:r>
    </w:p>
    <w:p w14:paraId="4C3E5679" w14:textId="77777777" w:rsidR="007648B0" w:rsidRPr="007648B0" w:rsidRDefault="007648B0" w:rsidP="007648B0">
      <w:pPr>
        <w:spacing w:after="0" w:line="240" w:lineRule="auto"/>
        <w:jc w:val="both"/>
        <w:rPr>
          <w:rFonts w:ascii="Calibri" w:hAnsi="Calibri" w:cs="Calibri"/>
          <w:sz w:val="20"/>
        </w:rPr>
      </w:pPr>
    </w:p>
    <w:p w14:paraId="0E8843B1"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7AF57233" wp14:editId="352AFE79">
            <wp:extent cx="6430061" cy="1900165"/>
            <wp:effectExtent l="19050" t="19050" r="8890" b="24130"/>
            <wp:docPr id="2411" name="Picture 2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6434020" cy="1901335"/>
                    </a:xfrm>
                    <a:prstGeom prst="rect">
                      <a:avLst/>
                    </a:prstGeom>
                    <a:ln>
                      <a:solidFill>
                        <a:srgbClr val="4F81BD"/>
                      </a:solidFill>
                    </a:ln>
                  </pic:spPr>
                </pic:pic>
              </a:graphicData>
            </a:graphic>
          </wp:inline>
        </w:drawing>
      </w:r>
    </w:p>
    <w:p w14:paraId="1C9987B6" w14:textId="77777777" w:rsidR="007648B0" w:rsidRPr="007648B0" w:rsidRDefault="007648B0" w:rsidP="007648B0">
      <w:pPr>
        <w:spacing w:after="0" w:line="240" w:lineRule="auto"/>
        <w:jc w:val="both"/>
        <w:rPr>
          <w:rFonts w:ascii="Calibri" w:hAnsi="Calibri" w:cs="Calibri"/>
          <w:sz w:val="20"/>
        </w:rPr>
      </w:pPr>
    </w:p>
    <w:p w14:paraId="48F8239D" w14:textId="77777777" w:rsidR="007648B0" w:rsidRPr="007648B0" w:rsidRDefault="007648B0" w:rsidP="007648B0">
      <w:pPr>
        <w:spacing w:after="0" w:line="240" w:lineRule="auto"/>
        <w:jc w:val="both"/>
        <w:rPr>
          <w:rFonts w:ascii="Calibri" w:hAnsi="Calibri" w:cs="Calibri"/>
          <w:sz w:val="20"/>
        </w:rPr>
      </w:pPr>
      <w:r w:rsidRPr="000664EB">
        <w:rPr>
          <w:rFonts w:ascii="Calibri" w:hAnsi="Calibri" w:cs="Calibri"/>
          <w:color w:val="0000FF"/>
          <w:sz w:val="20"/>
        </w:rPr>
        <w:t xml:space="preserve">This source allows you to read text data from a socket connection.  The socket source is not designed for production usage.  So you should not be using it except for learning or some testing scenarios.  The rate source is designed for testing and benchmarking your spark cluster.  It is a dummy data source which generates a configurable number of key/value pair per second. I am not going to cover this data source in this course. However, if you want to use it, you can refer to the documentation. Using the Rate source is straightforward compared to other data sources. The file data source and the Kafka source are the most commonly used streaming data sources in real-life Spark Streaming projects. I will leave the Kafka source for the later section and cover the file data source </w:t>
      </w:r>
      <w:r w:rsidRPr="007648B0">
        <w:rPr>
          <w:rFonts w:ascii="Calibri" w:hAnsi="Calibri" w:cs="Calibri"/>
          <w:sz w:val="20"/>
        </w:rPr>
        <w:t xml:space="preserve">in this video. So let's define a problem statement. </w:t>
      </w:r>
    </w:p>
    <w:p w14:paraId="727B1759" w14:textId="77777777" w:rsidR="007648B0" w:rsidRPr="007648B0" w:rsidRDefault="007648B0" w:rsidP="007648B0">
      <w:pPr>
        <w:spacing w:after="0" w:line="240" w:lineRule="auto"/>
        <w:jc w:val="both"/>
        <w:rPr>
          <w:rFonts w:ascii="Calibri" w:hAnsi="Calibri" w:cs="Calibri"/>
          <w:sz w:val="20"/>
        </w:rPr>
      </w:pPr>
    </w:p>
    <w:p w14:paraId="773B9EF3"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You are working for the XYZ Home Furniture and Kitchen utensils retailer. They have hundreds of retails stores across the country, and they also have an online presence. XYZ management decided to transform itself into a data-driven organization. As a first step towards that goal, they created a Data collection pipeline to collect all their invoices to a central data center. The data ingestion pipeline collects the invoices from the sales channel and dumps them into a distributed storage at regular intervals. Let's assume you have a directory in HDFS or S3. </w:t>
      </w:r>
    </w:p>
    <w:p w14:paraId="454DC697" w14:textId="77777777" w:rsidR="007648B0" w:rsidRPr="007648B0" w:rsidRDefault="007648B0" w:rsidP="007648B0">
      <w:pPr>
        <w:spacing w:after="0" w:line="240" w:lineRule="auto"/>
        <w:jc w:val="both"/>
        <w:rPr>
          <w:rFonts w:ascii="Calibri" w:hAnsi="Calibri" w:cs="Calibri"/>
          <w:sz w:val="20"/>
        </w:rPr>
      </w:pPr>
    </w:p>
    <w:p w14:paraId="53C86180"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4D7129D2" wp14:editId="095E2A2B">
            <wp:extent cx="6452006" cy="3721621"/>
            <wp:effectExtent l="0" t="0" r="6350" b="0"/>
            <wp:docPr id="2412" name="Picture 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6448039" cy="3719333"/>
                    </a:xfrm>
                    <a:prstGeom prst="rect">
                      <a:avLst/>
                    </a:prstGeom>
                  </pic:spPr>
                </pic:pic>
              </a:graphicData>
            </a:graphic>
          </wp:inline>
        </w:drawing>
      </w:r>
    </w:p>
    <w:p w14:paraId="495152C0" w14:textId="77777777" w:rsidR="007648B0" w:rsidRPr="007648B0" w:rsidRDefault="007648B0" w:rsidP="007648B0">
      <w:pPr>
        <w:spacing w:after="0" w:line="240" w:lineRule="auto"/>
        <w:jc w:val="both"/>
        <w:rPr>
          <w:rFonts w:ascii="Calibri" w:hAnsi="Calibri" w:cs="Calibri"/>
          <w:sz w:val="20"/>
        </w:rPr>
      </w:pPr>
    </w:p>
    <w:p w14:paraId="4FE07521" w14:textId="77777777" w:rsidR="007648B0" w:rsidRPr="000664EB" w:rsidRDefault="007648B0" w:rsidP="007648B0">
      <w:pPr>
        <w:spacing w:after="0" w:line="240" w:lineRule="auto"/>
        <w:jc w:val="both"/>
        <w:rPr>
          <w:rFonts w:ascii="Calibri" w:hAnsi="Calibri" w:cs="Calibri"/>
          <w:color w:val="0000FF"/>
          <w:sz w:val="20"/>
        </w:rPr>
      </w:pPr>
      <w:r w:rsidRPr="000664EB">
        <w:rPr>
          <w:rFonts w:ascii="Calibri" w:hAnsi="Calibri" w:cs="Calibri"/>
          <w:color w:val="0000FF"/>
          <w:sz w:val="20"/>
        </w:rPr>
        <w:t xml:space="preserve">The ingestion pipeline collects data for a while and saves a bunch of records into a JSON file. So the input directory keeps getting new JSON files one after others. A single invoice record looks like this. So you have some simple fields such as InvoiceNumber, StoreID, and delivery type. We also have a complex column, such as a delivery address. We have an array of complex records for the invoice line items.  You are then asked to create a Spark application that reads the input data files, flattens the invoice records, and writes it back to a different directory. The flattened record looks like this. </w:t>
      </w:r>
    </w:p>
    <w:p w14:paraId="70FA439C" w14:textId="77777777" w:rsidR="007648B0" w:rsidRPr="007648B0" w:rsidRDefault="007648B0" w:rsidP="007648B0">
      <w:pPr>
        <w:spacing w:after="0" w:line="240" w:lineRule="auto"/>
        <w:jc w:val="both"/>
        <w:rPr>
          <w:rFonts w:ascii="Calibri" w:hAnsi="Calibri" w:cs="Calibri"/>
          <w:sz w:val="20"/>
        </w:rPr>
      </w:pPr>
    </w:p>
    <w:p w14:paraId="4C00A298"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7C847508" wp14:editId="008AA3B4">
            <wp:extent cx="3167481" cy="2105224"/>
            <wp:effectExtent l="0" t="0" r="0" b="9525"/>
            <wp:docPr id="2413" name="Picture 2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167583" cy="2105292"/>
                    </a:xfrm>
                    <a:prstGeom prst="rect">
                      <a:avLst/>
                    </a:prstGeom>
                  </pic:spPr>
                </pic:pic>
              </a:graphicData>
            </a:graphic>
          </wp:inline>
        </w:drawing>
      </w:r>
    </w:p>
    <w:p w14:paraId="4F6A82DA" w14:textId="77777777" w:rsidR="007648B0" w:rsidRPr="007648B0" w:rsidRDefault="007648B0" w:rsidP="007648B0">
      <w:pPr>
        <w:spacing w:after="0" w:line="240" w:lineRule="auto"/>
        <w:jc w:val="both"/>
        <w:rPr>
          <w:rFonts w:ascii="Calibri" w:hAnsi="Calibri" w:cs="Calibri"/>
          <w:sz w:val="20"/>
        </w:rPr>
      </w:pPr>
    </w:p>
    <w:p w14:paraId="442AB2AC" w14:textId="77777777" w:rsidR="007648B0" w:rsidRPr="000664EB" w:rsidRDefault="007648B0" w:rsidP="007648B0">
      <w:pPr>
        <w:spacing w:after="0" w:line="240" w:lineRule="auto"/>
        <w:jc w:val="both"/>
        <w:rPr>
          <w:rFonts w:ascii="Calibri" w:hAnsi="Calibri" w:cs="Calibri"/>
          <w:color w:val="0000FF"/>
          <w:sz w:val="20"/>
        </w:rPr>
      </w:pPr>
      <w:r w:rsidRPr="000664EB">
        <w:rPr>
          <w:rFonts w:ascii="Calibri" w:hAnsi="Calibri" w:cs="Calibri"/>
          <w:color w:val="0000FF"/>
          <w:sz w:val="20"/>
        </w:rPr>
        <w:t xml:space="preserve">However, each invoice should generate one or more flattened records. For example, this given input should generate four output records because we have four line items in the input invoice. Make Sense? How will you go about this requirement? One approach is to write a simple Spark application that reads all the files in the input directory, flattens the invoice records, and writes it back to the output directory. However, you must schedule this application to run at regular intervals. Let's say your management wants to do it every five minutes. </w:t>
      </w:r>
    </w:p>
    <w:p w14:paraId="35154348" w14:textId="77777777" w:rsidR="007648B0" w:rsidRPr="007648B0" w:rsidRDefault="007648B0" w:rsidP="007648B0">
      <w:pPr>
        <w:spacing w:after="0" w:line="240" w:lineRule="auto"/>
        <w:jc w:val="both"/>
        <w:rPr>
          <w:rFonts w:ascii="Calibri" w:hAnsi="Calibri" w:cs="Calibri"/>
          <w:sz w:val="20"/>
        </w:rPr>
      </w:pPr>
    </w:p>
    <w:p w14:paraId="0BC2EFFC"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61B6E42A" wp14:editId="405C0CCE">
            <wp:extent cx="5742432" cy="2559554"/>
            <wp:effectExtent l="19050" t="19050" r="10795" b="12700"/>
            <wp:docPr id="2414" name="Picture 2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56009" cy="2565606"/>
                    </a:xfrm>
                    <a:prstGeom prst="rect">
                      <a:avLst/>
                    </a:prstGeom>
                    <a:ln>
                      <a:solidFill>
                        <a:srgbClr val="4F81BD"/>
                      </a:solidFill>
                    </a:ln>
                  </pic:spPr>
                </pic:pic>
              </a:graphicData>
            </a:graphic>
          </wp:inline>
        </w:drawing>
      </w:r>
    </w:p>
    <w:p w14:paraId="507D4D52" w14:textId="77777777" w:rsidR="007648B0" w:rsidRPr="007648B0" w:rsidRDefault="007648B0" w:rsidP="007648B0">
      <w:pPr>
        <w:spacing w:after="0" w:line="240" w:lineRule="auto"/>
        <w:jc w:val="both"/>
        <w:rPr>
          <w:rFonts w:ascii="Calibri" w:hAnsi="Calibri" w:cs="Calibri"/>
          <w:sz w:val="20"/>
        </w:rPr>
      </w:pPr>
    </w:p>
    <w:p w14:paraId="720C1429" w14:textId="77777777" w:rsidR="007648B0" w:rsidRPr="00BC172A" w:rsidRDefault="007648B0" w:rsidP="007648B0">
      <w:pPr>
        <w:spacing w:after="0" w:line="240" w:lineRule="auto"/>
        <w:jc w:val="both"/>
        <w:rPr>
          <w:rFonts w:ascii="Calibri" w:hAnsi="Calibri" w:cs="Calibri"/>
          <w:color w:val="0000FF"/>
          <w:sz w:val="20"/>
        </w:rPr>
      </w:pPr>
      <w:r w:rsidRPr="00BC172A">
        <w:rPr>
          <w:rFonts w:ascii="Calibri" w:hAnsi="Calibri" w:cs="Calibri"/>
          <w:color w:val="0000FF"/>
          <w:sz w:val="20"/>
        </w:rPr>
        <w:t xml:space="preserve">So you can simply schedule your simple Spark application to run every five minutes. However, you cannot read all the data files every time. Suppose you processed 3 files for the first execution. When you start your application again after five minutes, you should only read new files that you haven't processed in the previous execution. You may find different ways to handle this problem. A straightforward approach is to archive the files after processing it. You read three files for the first time, transformed it, and then moved those files to some other directory.  </w:t>
      </w:r>
    </w:p>
    <w:p w14:paraId="546E4CC6" w14:textId="77777777" w:rsidR="007648B0" w:rsidRPr="007648B0" w:rsidRDefault="007648B0" w:rsidP="007648B0">
      <w:pPr>
        <w:spacing w:after="0" w:line="240" w:lineRule="auto"/>
        <w:jc w:val="both"/>
        <w:rPr>
          <w:rFonts w:ascii="Calibri" w:hAnsi="Calibri" w:cs="Calibri"/>
          <w:sz w:val="20"/>
        </w:rPr>
      </w:pPr>
    </w:p>
    <w:p w14:paraId="268426B7"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26640F35" wp14:editId="67A82BF5">
            <wp:extent cx="5705856" cy="2484120"/>
            <wp:effectExtent l="19050" t="19050" r="28575" b="11430"/>
            <wp:docPr id="2415" name="Picture 2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02348" cy="2482593"/>
                    </a:xfrm>
                    <a:prstGeom prst="rect">
                      <a:avLst/>
                    </a:prstGeom>
                    <a:ln>
                      <a:solidFill>
                        <a:srgbClr val="4F81BD"/>
                      </a:solidFill>
                    </a:ln>
                  </pic:spPr>
                </pic:pic>
              </a:graphicData>
            </a:graphic>
          </wp:inline>
        </w:drawing>
      </w:r>
    </w:p>
    <w:p w14:paraId="36CE0BB4" w14:textId="77777777" w:rsidR="007648B0" w:rsidRPr="007648B0" w:rsidRDefault="007648B0" w:rsidP="007648B0">
      <w:pPr>
        <w:spacing w:after="0" w:line="240" w:lineRule="auto"/>
        <w:jc w:val="both"/>
        <w:rPr>
          <w:rFonts w:ascii="Calibri" w:hAnsi="Calibri" w:cs="Calibri"/>
          <w:sz w:val="20"/>
        </w:rPr>
      </w:pPr>
    </w:p>
    <w:p w14:paraId="19A3CE56" w14:textId="77777777" w:rsidR="007648B0" w:rsidRPr="00BC172A" w:rsidRDefault="007648B0" w:rsidP="007648B0">
      <w:pPr>
        <w:spacing w:after="0" w:line="240" w:lineRule="auto"/>
        <w:jc w:val="both"/>
        <w:rPr>
          <w:rFonts w:ascii="Calibri" w:hAnsi="Calibri" w:cs="Calibri"/>
          <w:color w:val="0000FF"/>
          <w:sz w:val="20"/>
        </w:rPr>
      </w:pPr>
      <w:r w:rsidRPr="00BC172A">
        <w:rPr>
          <w:rFonts w:ascii="Calibri" w:hAnsi="Calibri" w:cs="Calibri"/>
          <w:color w:val="0000FF"/>
          <w:sz w:val="20"/>
        </w:rPr>
        <w:t>This way, you will not see those three files in the next execution. This approach looks simple, but it is not so easy to achieve. You have to write a lot of custom code. You will also have to handle the failure cases. What if your job completes writing some records but fails in between before you archive your files. You do not want to miss any records, and you also do not want to create duplicates. This requirement is popularly known as exactly-once-processing.</w:t>
      </w:r>
    </w:p>
    <w:p w14:paraId="3C2F79D5" w14:textId="77777777" w:rsidR="007648B0" w:rsidRPr="00BC172A" w:rsidRDefault="007648B0" w:rsidP="007648B0">
      <w:pPr>
        <w:spacing w:after="0" w:line="240" w:lineRule="auto"/>
        <w:jc w:val="both"/>
        <w:rPr>
          <w:rFonts w:ascii="Calibri" w:hAnsi="Calibri" w:cs="Calibri"/>
          <w:color w:val="0000FF"/>
          <w:sz w:val="20"/>
        </w:rPr>
      </w:pPr>
    </w:p>
    <w:p w14:paraId="0461A9E3" w14:textId="77777777" w:rsidR="007648B0" w:rsidRPr="00BC172A" w:rsidRDefault="007648B0" w:rsidP="007648B0">
      <w:pPr>
        <w:spacing w:after="0" w:line="240" w:lineRule="auto"/>
        <w:jc w:val="both"/>
        <w:rPr>
          <w:rFonts w:ascii="Calibri" w:hAnsi="Calibri" w:cs="Calibri"/>
          <w:color w:val="0000FF"/>
          <w:sz w:val="20"/>
        </w:rPr>
      </w:pPr>
      <w:r w:rsidRPr="00BC172A">
        <w:rPr>
          <w:rFonts w:ascii="Calibri" w:hAnsi="Calibri" w:cs="Calibri"/>
          <w:color w:val="0000FF"/>
          <w:sz w:val="20"/>
        </w:rPr>
        <w:t xml:space="preserve">The point is straight. Handling failure scenarios and achieving exactly-once-processing is a complex requirement, and it needs a significant amount of time to code and test. We do not want to invest that much time and effort when Spark Structured Streaming is there to offer all of this. All we need to do is to create a stream processing application using the DataStreamReaderFileSource. Let's do it. Here is the initial project template. I already have a spark session, and now I am ready to read a data source. Let's code it. I am creating a raw DataFrame. So we start with the spark session, call the readStream() to get a DataStreamReader. Then we set the format. I want to read JSON data files, so the format is JSON. The next thing is to set some options. The only mandatory option is to set the path. I will be reading data from the input folder. Input is the directory name in the current directory. If you are reading from HDFS or the S3, you should provide the fully qualified path for the input directory. Finally, I will load the data. </w:t>
      </w:r>
    </w:p>
    <w:p w14:paraId="31BF2436" w14:textId="77777777" w:rsidR="007648B0" w:rsidRPr="007648B0" w:rsidRDefault="007648B0" w:rsidP="007648B0">
      <w:pPr>
        <w:spacing w:after="0" w:line="240" w:lineRule="auto"/>
        <w:jc w:val="both"/>
        <w:rPr>
          <w:rFonts w:ascii="Calibri" w:hAnsi="Calibri" w:cs="Calibri"/>
          <w:sz w:val="20"/>
        </w:rPr>
      </w:pPr>
    </w:p>
    <w:p w14:paraId="0CDCEEAE"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39AB4FB0" wp14:editId="7C1CEC2C">
            <wp:extent cx="5943600" cy="3339465"/>
            <wp:effectExtent l="19050" t="19050" r="19050" b="13335"/>
            <wp:docPr id="2416" name="Picture 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3339465"/>
                    </a:xfrm>
                    <a:prstGeom prst="rect">
                      <a:avLst/>
                    </a:prstGeom>
                    <a:ln>
                      <a:solidFill>
                        <a:srgbClr val="4F81BD"/>
                      </a:solidFill>
                    </a:ln>
                  </pic:spPr>
                </pic:pic>
              </a:graphicData>
            </a:graphic>
          </wp:inline>
        </w:drawing>
      </w:r>
    </w:p>
    <w:p w14:paraId="12BD527E" w14:textId="77777777" w:rsidR="007648B0" w:rsidRPr="007648B0" w:rsidRDefault="007648B0" w:rsidP="007648B0">
      <w:pPr>
        <w:spacing w:after="0" w:line="240" w:lineRule="auto"/>
        <w:jc w:val="both"/>
        <w:rPr>
          <w:rFonts w:ascii="Calibri" w:hAnsi="Calibri" w:cs="Calibri"/>
          <w:sz w:val="20"/>
        </w:rPr>
      </w:pPr>
    </w:p>
    <w:p w14:paraId="041277FB" w14:textId="77777777" w:rsidR="007648B0" w:rsidRPr="002D4413" w:rsidRDefault="007648B0" w:rsidP="007648B0">
      <w:pPr>
        <w:spacing w:after="0" w:line="240" w:lineRule="auto"/>
        <w:jc w:val="both"/>
        <w:rPr>
          <w:rFonts w:ascii="Calibri" w:hAnsi="Calibri" w:cs="Calibri"/>
          <w:color w:val="0000FF"/>
          <w:sz w:val="20"/>
        </w:rPr>
      </w:pPr>
      <w:r w:rsidRPr="002D4413">
        <w:rPr>
          <w:rFonts w:ascii="Calibri" w:hAnsi="Calibri" w:cs="Calibri"/>
          <w:color w:val="0000FF"/>
          <w:sz w:val="20"/>
        </w:rPr>
        <w:t xml:space="preserve">The load method will return a Streaming DataFrame. Reading a file stream is almost similar to reading a file. You will use the spark.read method to read a file and get a standard DataFrame. However, you will use the spark.readStream to read a streaming file and get a streaming DataFrame. Make sense? If your data is coming as CSV, you can set the format as CSV. You can even use the CSV options such as header, and dateFormat, etc. The point is straight. The readStream allows you to read any supported file format in the same way you read them to a standard DataFrame. Great! What is next? We want to process this DataFrame. But what is the schema of this DataFrame? You might be expecting Spark to infer the JSON schema. Right? </w:t>
      </w:r>
      <w:r w:rsidRPr="002D4413">
        <w:rPr>
          <w:rFonts w:ascii="Calibri" w:hAnsi="Calibri" w:cs="Calibri"/>
          <w:color w:val="0000FF"/>
          <w:sz w:val="20"/>
        </w:rPr>
        <w:lastRenderedPageBreak/>
        <w:t xml:space="preserve">However, by default, schema inference is disabled for the streaming sources. But you can enable it. Let me do it. I am setting spark.sql.streaming.schemaInference to true. This option will enable schema inference. Let's print the schema and see what do we get. </w:t>
      </w:r>
    </w:p>
    <w:p w14:paraId="5391813E" w14:textId="77777777" w:rsidR="007648B0" w:rsidRPr="007648B0" w:rsidRDefault="007648B0" w:rsidP="007648B0">
      <w:pPr>
        <w:spacing w:after="0" w:line="240" w:lineRule="auto"/>
        <w:jc w:val="both"/>
        <w:rPr>
          <w:rFonts w:ascii="Calibri" w:hAnsi="Calibri" w:cs="Calibri"/>
          <w:sz w:val="20"/>
        </w:rPr>
      </w:pPr>
    </w:p>
    <w:p w14:paraId="1018160C"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7C9D60FF" wp14:editId="3C9F1125">
            <wp:extent cx="6492221" cy="2516429"/>
            <wp:effectExtent l="0" t="0" r="4445" b="0"/>
            <wp:docPr id="2417" name="Picture 2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6490790" cy="2515874"/>
                    </a:xfrm>
                    <a:prstGeom prst="rect">
                      <a:avLst/>
                    </a:prstGeom>
                  </pic:spPr>
                </pic:pic>
              </a:graphicData>
            </a:graphic>
          </wp:inline>
        </w:drawing>
      </w:r>
    </w:p>
    <w:p w14:paraId="07127AC4" w14:textId="77777777" w:rsidR="007648B0" w:rsidRPr="007648B0" w:rsidRDefault="007648B0" w:rsidP="007648B0">
      <w:pPr>
        <w:spacing w:after="0" w:line="240" w:lineRule="auto"/>
        <w:jc w:val="both"/>
        <w:rPr>
          <w:rFonts w:ascii="Calibri" w:hAnsi="Calibri" w:cs="Calibri"/>
          <w:sz w:val="20"/>
        </w:rPr>
      </w:pPr>
    </w:p>
    <w:p w14:paraId="6AFC71B7" w14:textId="77777777" w:rsidR="007648B0" w:rsidRPr="007648B0" w:rsidRDefault="007648B0" w:rsidP="007648B0">
      <w:pPr>
        <w:spacing w:after="0" w:line="240" w:lineRule="auto"/>
        <w:jc w:val="both"/>
        <w:rPr>
          <w:rFonts w:ascii="Calibri" w:hAnsi="Calibri" w:cs="Calibri"/>
          <w:b/>
          <w:sz w:val="20"/>
        </w:rPr>
      </w:pPr>
      <w:r w:rsidRPr="007648B0">
        <w:rPr>
          <w:rFonts w:ascii="Calibri" w:hAnsi="Calibri" w:cs="Calibri"/>
          <w:b/>
          <w:sz w:val="20"/>
        </w:rPr>
        <w:t>FileStreamDemo.py</w:t>
      </w:r>
    </w:p>
    <w:p w14:paraId="71A36261" w14:textId="77777777" w:rsidR="007648B0" w:rsidRPr="007648B0" w:rsidRDefault="007648B0" w:rsidP="007648B0">
      <w:pPr>
        <w:spacing w:after="0" w:line="240" w:lineRule="auto"/>
        <w:jc w:val="both"/>
        <w:rPr>
          <w:rFonts w:ascii="Calibri" w:hAnsi="Calibri" w:cs="Calibri"/>
          <w:sz w:val="20"/>
        </w:rPr>
      </w:pPr>
    </w:p>
    <w:p w14:paraId="24020878" w14:textId="77777777" w:rsidR="007648B0" w:rsidRPr="007648B0" w:rsidRDefault="007648B0" w:rsidP="007648B0">
      <w:pPr>
        <w:spacing w:after="0" w:line="240" w:lineRule="auto"/>
        <w:rPr>
          <w:rFonts w:ascii="Consolas" w:hAnsi="Consolas"/>
          <w:sz w:val="20"/>
        </w:rPr>
      </w:pPr>
      <w:r w:rsidRPr="007648B0">
        <w:rPr>
          <w:rFonts w:ascii="Consolas" w:hAnsi="Consolas"/>
          <w:sz w:val="20"/>
        </w:rPr>
        <w:t>from pyspark.sql import SparkSession</w:t>
      </w:r>
    </w:p>
    <w:p w14:paraId="7D0BA65A" w14:textId="77777777" w:rsidR="007648B0" w:rsidRPr="007648B0" w:rsidRDefault="007648B0" w:rsidP="007648B0">
      <w:pPr>
        <w:spacing w:after="0" w:line="240" w:lineRule="auto"/>
        <w:rPr>
          <w:rFonts w:ascii="Consolas" w:hAnsi="Consolas"/>
          <w:sz w:val="20"/>
        </w:rPr>
      </w:pPr>
      <w:r w:rsidRPr="007648B0">
        <w:rPr>
          <w:rFonts w:ascii="Consolas" w:hAnsi="Consolas"/>
          <w:sz w:val="20"/>
        </w:rPr>
        <w:t>from pyspark.sql.functions import expr</w:t>
      </w:r>
    </w:p>
    <w:p w14:paraId="42F9C4D4" w14:textId="77777777" w:rsidR="007648B0" w:rsidRPr="007648B0" w:rsidRDefault="007648B0" w:rsidP="007648B0">
      <w:pPr>
        <w:spacing w:after="0" w:line="240" w:lineRule="auto"/>
        <w:rPr>
          <w:rFonts w:ascii="Consolas" w:hAnsi="Consolas"/>
          <w:sz w:val="20"/>
        </w:rPr>
      </w:pPr>
    </w:p>
    <w:p w14:paraId="0300D5DB" w14:textId="77777777" w:rsidR="007648B0" w:rsidRPr="007648B0" w:rsidRDefault="007648B0" w:rsidP="007648B0">
      <w:pPr>
        <w:spacing w:after="0" w:line="240" w:lineRule="auto"/>
        <w:rPr>
          <w:rFonts w:ascii="Consolas" w:hAnsi="Consolas"/>
          <w:sz w:val="20"/>
        </w:rPr>
      </w:pPr>
      <w:r w:rsidRPr="007648B0">
        <w:rPr>
          <w:rFonts w:ascii="Consolas" w:hAnsi="Consolas"/>
          <w:sz w:val="20"/>
        </w:rPr>
        <w:t>from lib.logger import Log4j</w:t>
      </w:r>
    </w:p>
    <w:p w14:paraId="5218E80E" w14:textId="77777777" w:rsidR="007648B0" w:rsidRPr="007648B0" w:rsidRDefault="007648B0" w:rsidP="007648B0">
      <w:pPr>
        <w:spacing w:after="0" w:line="240" w:lineRule="auto"/>
        <w:rPr>
          <w:rFonts w:ascii="Consolas" w:hAnsi="Consolas"/>
          <w:sz w:val="20"/>
        </w:rPr>
      </w:pPr>
    </w:p>
    <w:p w14:paraId="208B5574" w14:textId="77777777" w:rsidR="007648B0" w:rsidRPr="007648B0" w:rsidRDefault="007648B0" w:rsidP="007648B0">
      <w:pPr>
        <w:spacing w:after="0" w:line="240" w:lineRule="auto"/>
        <w:rPr>
          <w:rFonts w:ascii="Consolas" w:hAnsi="Consolas"/>
          <w:sz w:val="20"/>
        </w:rPr>
      </w:pPr>
      <w:r w:rsidRPr="007648B0">
        <w:rPr>
          <w:rFonts w:ascii="Consolas" w:hAnsi="Consolas"/>
          <w:sz w:val="20"/>
        </w:rPr>
        <w:t>if __name__ == "__main__":</w:t>
      </w:r>
    </w:p>
    <w:p w14:paraId="1C5A10FE" w14:textId="77777777" w:rsidR="007648B0" w:rsidRPr="002D4413" w:rsidRDefault="007648B0" w:rsidP="007648B0">
      <w:pPr>
        <w:spacing w:after="0" w:line="240" w:lineRule="auto"/>
        <w:rPr>
          <w:rFonts w:ascii="Consolas" w:hAnsi="Consolas"/>
          <w:color w:val="0000FF"/>
          <w:sz w:val="20"/>
        </w:rPr>
      </w:pPr>
      <w:r w:rsidRPr="007648B0">
        <w:rPr>
          <w:rFonts w:ascii="Consolas" w:hAnsi="Consolas"/>
          <w:sz w:val="20"/>
        </w:rPr>
        <w:t xml:space="preserve">    spark = </w:t>
      </w:r>
      <w:r w:rsidRPr="00725132">
        <w:rPr>
          <w:rFonts w:ascii="Consolas" w:hAnsi="Consolas"/>
          <w:b/>
          <w:color w:val="C00000"/>
          <w:sz w:val="20"/>
        </w:rPr>
        <w:t>SparkSession</w:t>
      </w:r>
      <w:r w:rsidRPr="002D4413">
        <w:rPr>
          <w:rFonts w:ascii="Consolas" w:hAnsi="Consolas"/>
          <w:color w:val="0000FF"/>
          <w:sz w:val="20"/>
        </w:rPr>
        <w:t xml:space="preserve"> \</w:t>
      </w:r>
    </w:p>
    <w:p w14:paraId="464AAF8C" w14:textId="77777777" w:rsidR="007648B0" w:rsidRPr="002D4413" w:rsidRDefault="007648B0" w:rsidP="007648B0">
      <w:pPr>
        <w:spacing w:after="0" w:line="240" w:lineRule="auto"/>
        <w:rPr>
          <w:rFonts w:ascii="Consolas" w:hAnsi="Consolas"/>
          <w:color w:val="0000FF"/>
          <w:sz w:val="20"/>
        </w:rPr>
      </w:pPr>
      <w:r w:rsidRPr="002D4413">
        <w:rPr>
          <w:rFonts w:ascii="Consolas" w:hAnsi="Consolas"/>
          <w:color w:val="0000FF"/>
          <w:sz w:val="20"/>
        </w:rPr>
        <w:t xml:space="preserve">        .</w:t>
      </w:r>
      <w:r w:rsidRPr="00725132">
        <w:rPr>
          <w:rFonts w:ascii="Consolas" w:hAnsi="Consolas"/>
          <w:b/>
          <w:color w:val="C00000"/>
          <w:sz w:val="20"/>
        </w:rPr>
        <w:t>builder</w:t>
      </w:r>
      <w:r w:rsidRPr="002D4413">
        <w:rPr>
          <w:rFonts w:ascii="Consolas" w:hAnsi="Consolas"/>
          <w:color w:val="0000FF"/>
          <w:sz w:val="20"/>
        </w:rPr>
        <w:t xml:space="preserve"> \</w:t>
      </w:r>
    </w:p>
    <w:p w14:paraId="3A3D6E71" w14:textId="77777777" w:rsidR="007648B0" w:rsidRPr="007648B0" w:rsidRDefault="007648B0" w:rsidP="007648B0">
      <w:pPr>
        <w:spacing w:after="0" w:line="240" w:lineRule="auto"/>
        <w:rPr>
          <w:rFonts w:ascii="Consolas" w:hAnsi="Consolas"/>
          <w:sz w:val="20"/>
        </w:rPr>
      </w:pPr>
      <w:r w:rsidRPr="002D4413">
        <w:rPr>
          <w:rFonts w:ascii="Consolas" w:hAnsi="Consolas"/>
          <w:color w:val="0000FF"/>
          <w:sz w:val="20"/>
        </w:rPr>
        <w:t xml:space="preserve">        .</w:t>
      </w:r>
      <w:r w:rsidRPr="00725132">
        <w:rPr>
          <w:rFonts w:ascii="Consolas" w:hAnsi="Consolas"/>
          <w:b/>
          <w:color w:val="C00000"/>
          <w:sz w:val="20"/>
        </w:rPr>
        <w:t>appName</w:t>
      </w:r>
      <w:r w:rsidRPr="002D4413">
        <w:rPr>
          <w:rFonts w:ascii="Consolas" w:hAnsi="Consolas"/>
          <w:color w:val="0000FF"/>
          <w:sz w:val="20"/>
        </w:rPr>
        <w:t>(</w:t>
      </w:r>
      <w:r w:rsidRPr="007648B0">
        <w:rPr>
          <w:rFonts w:ascii="Consolas" w:hAnsi="Consolas"/>
          <w:sz w:val="20"/>
        </w:rPr>
        <w:t>"File Streaming Demo") \</w:t>
      </w:r>
    </w:p>
    <w:p w14:paraId="61C2C40F" w14:textId="77777777" w:rsidR="007648B0" w:rsidRPr="002D4413" w:rsidRDefault="007648B0" w:rsidP="007648B0">
      <w:pPr>
        <w:spacing w:after="0" w:line="240" w:lineRule="auto"/>
        <w:rPr>
          <w:rFonts w:ascii="Consolas" w:hAnsi="Consolas"/>
          <w:color w:val="0000FF"/>
          <w:sz w:val="20"/>
        </w:rPr>
      </w:pPr>
      <w:r w:rsidRPr="002D4413">
        <w:rPr>
          <w:rFonts w:ascii="Consolas" w:hAnsi="Consolas"/>
          <w:color w:val="0000FF"/>
          <w:sz w:val="20"/>
        </w:rPr>
        <w:t xml:space="preserve">        .</w:t>
      </w:r>
      <w:r w:rsidRPr="00725132">
        <w:rPr>
          <w:rFonts w:ascii="Consolas" w:hAnsi="Consolas"/>
          <w:b/>
          <w:color w:val="C00000"/>
          <w:sz w:val="20"/>
        </w:rPr>
        <w:t>master</w:t>
      </w:r>
      <w:r w:rsidRPr="002D4413">
        <w:rPr>
          <w:rFonts w:ascii="Consolas" w:hAnsi="Consolas"/>
          <w:color w:val="0000FF"/>
          <w:sz w:val="20"/>
        </w:rPr>
        <w:t>("local[3]") \</w:t>
      </w:r>
    </w:p>
    <w:p w14:paraId="07E85995" w14:textId="77777777" w:rsidR="007648B0" w:rsidRPr="007648B0" w:rsidRDefault="007648B0" w:rsidP="007648B0">
      <w:pPr>
        <w:spacing w:after="0" w:line="240" w:lineRule="auto"/>
        <w:rPr>
          <w:rFonts w:ascii="Consolas" w:hAnsi="Consolas"/>
          <w:sz w:val="20"/>
        </w:rPr>
      </w:pPr>
      <w:r w:rsidRPr="002D4413">
        <w:rPr>
          <w:rFonts w:ascii="Consolas" w:hAnsi="Consolas"/>
          <w:color w:val="0000FF"/>
          <w:sz w:val="20"/>
        </w:rPr>
        <w:t xml:space="preserve">        .</w:t>
      </w:r>
      <w:r w:rsidRPr="00725132">
        <w:rPr>
          <w:rFonts w:ascii="Consolas" w:hAnsi="Consolas"/>
          <w:b/>
          <w:color w:val="C00000"/>
          <w:sz w:val="20"/>
        </w:rPr>
        <w:t>config</w:t>
      </w:r>
      <w:r w:rsidRPr="002D4413">
        <w:rPr>
          <w:rFonts w:ascii="Consolas" w:hAnsi="Consolas"/>
          <w:color w:val="0000FF"/>
          <w:sz w:val="20"/>
        </w:rPr>
        <w:t>("spark.streaming.stopGracefullyOnShutdown"</w:t>
      </w:r>
      <w:r w:rsidRPr="007648B0">
        <w:rPr>
          <w:rFonts w:ascii="Consolas" w:hAnsi="Consolas"/>
          <w:sz w:val="20"/>
        </w:rPr>
        <w:t>, "true") \</w:t>
      </w:r>
    </w:p>
    <w:p w14:paraId="77C14C58" w14:textId="77777777" w:rsidR="007648B0" w:rsidRPr="007648B0" w:rsidRDefault="007648B0" w:rsidP="007648B0">
      <w:pPr>
        <w:spacing w:after="0" w:line="240" w:lineRule="auto"/>
        <w:rPr>
          <w:rFonts w:ascii="Consolas" w:hAnsi="Consolas"/>
          <w:sz w:val="20"/>
        </w:rPr>
      </w:pPr>
      <w:r w:rsidRPr="002D4413">
        <w:rPr>
          <w:rFonts w:ascii="Consolas" w:hAnsi="Consolas"/>
          <w:color w:val="0000FF"/>
          <w:sz w:val="20"/>
        </w:rPr>
        <w:t xml:space="preserve">        .</w:t>
      </w:r>
      <w:r w:rsidRPr="00725132">
        <w:rPr>
          <w:rFonts w:ascii="Consolas" w:hAnsi="Consolas"/>
          <w:b/>
          <w:color w:val="C00000"/>
          <w:sz w:val="20"/>
        </w:rPr>
        <w:t>config</w:t>
      </w:r>
      <w:r w:rsidRPr="002D4413">
        <w:rPr>
          <w:rFonts w:ascii="Consolas" w:hAnsi="Consolas"/>
          <w:color w:val="0000FF"/>
          <w:sz w:val="20"/>
        </w:rPr>
        <w:t>("spark.sql.streaming.schemaInference"</w:t>
      </w:r>
      <w:r w:rsidRPr="007648B0">
        <w:rPr>
          <w:rFonts w:ascii="Consolas" w:hAnsi="Consolas"/>
          <w:sz w:val="20"/>
        </w:rPr>
        <w:t>, "true") \</w:t>
      </w:r>
    </w:p>
    <w:p w14:paraId="4D9AB40B" w14:textId="77777777" w:rsidR="007648B0" w:rsidRPr="002D4413" w:rsidRDefault="007648B0" w:rsidP="007648B0">
      <w:pPr>
        <w:spacing w:after="0" w:line="240" w:lineRule="auto"/>
        <w:rPr>
          <w:rFonts w:ascii="Consolas" w:hAnsi="Consolas"/>
          <w:color w:val="0000FF"/>
          <w:sz w:val="20"/>
        </w:rPr>
      </w:pPr>
      <w:r w:rsidRPr="002D4413">
        <w:rPr>
          <w:rFonts w:ascii="Consolas" w:hAnsi="Consolas"/>
          <w:color w:val="0000FF"/>
          <w:sz w:val="20"/>
        </w:rPr>
        <w:t xml:space="preserve">        .</w:t>
      </w:r>
      <w:r w:rsidRPr="00725132">
        <w:rPr>
          <w:rFonts w:ascii="Consolas" w:hAnsi="Consolas"/>
          <w:b/>
          <w:color w:val="C00000"/>
          <w:sz w:val="20"/>
        </w:rPr>
        <w:t>getOrCreate</w:t>
      </w:r>
      <w:r w:rsidRPr="002D4413">
        <w:rPr>
          <w:rFonts w:ascii="Consolas" w:hAnsi="Consolas"/>
          <w:color w:val="0000FF"/>
          <w:sz w:val="20"/>
        </w:rPr>
        <w:t>()</w:t>
      </w:r>
    </w:p>
    <w:p w14:paraId="42F9EF60" w14:textId="77777777" w:rsidR="007648B0" w:rsidRPr="007648B0" w:rsidRDefault="007648B0" w:rsidP="007648B0">
      <w:pPr>
        <w:spacing w:after="0" w:line="240" w:lineRule="auto"/>
        <w:rPr>
          <w:rFonts w:ascii="Consolas" w:hAnsi="Consolas"/>
          <w:sz w:val="20"/>
        </w:rPr>
      </w:pPr>
    </w:p>
    <w:p w14:paraId="09610680"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logger = </w:t>
      </w:r>
      <w:r w:rsidRPr="002D4413">
        <w:rPr>
          <w:rFonts w:ascii="Consolas" w:hAnsi="Consolas"/>
          <w:color w:val="0000FF"/>
          <w:sz w:val="20"/>
        </w:rPr>
        <w:t>Log4j(spark)</w:t>
      </w:r>
    </w:p>
    <w:p w14:paraId="6A43210F" w14:textId="77777777" w:rsidR="007648B0" w:rsidRPr="007648B0" w:rsidRDefault="007648B0" w:rsidP="007648B0">
      <w:pPr>
        <w:spacing w:after="0" w:line="240" w:lineRule="auto"/>
        <w:rPr>
          <w:rFonts w:ascii="Consolas" w:hAnsi="Consolas"/>
          <w:sz w:val="20"/>
        </w:rPr>
      </w:pPr>
    </w:p>
    <w:p w14:paraId="2C581E02" w14:textId="77777777" w:rsidR="007648B0" w:rsidRPr="002D4413" w:rsidRDefault="007648B0" w:rsidP="007648B0">
      <w:pPr>
        <w:spacing w:after="0" w:line="240" w:lineRule="auto"/>
        <w:rPr>
          <w:rFonts w:ascii="Consolas" w:hAnsi="Consolas"/>
          <w:color w:val="0000FF"/>
          <w:sz w:val="20"/>
        </w:rPr>
      </w:pPr>
      <w:r w:rsidRPr="007648B0">
        <w:rPr>
          <w:rFonts w:ascii="Consolas" w:hAnsi="Consolas"/>
          <w:sz w:val="20"/>
        </w:rPr>
        <w:t xml:space="preserve">    raw_df = </w:t>
      </w:r>
      <w:r w:rsidRPr="002D4413">
        <w:rPr>
          <w:rFonts w:ascii="Consolas" w:hAnsi="Consolas"/>
          <w:color w:val="0000FF"/>
          <w:sz w:val="20"/>
        </w:rPr>
        <w:t>spark.readStream \</w:t>
      </w:r>
    </w:p>
    <w:p w14:paraId="4B83F93C" w14:textId="77777777" w:rsidR="007648B0" w:rsidRPr="002D4413" w:rsidRDefault="007648B0" w:rsidP="007648B0">
      <w:pPr>
        <w:spacing w:after="0" w:line="240" w:lineRule="auto"/>
        <w:rPr>
          <w:rFonts w:ascii="Consolas" w:hAnsi="Consolas"/>
          <w:color w:val="0000FF"/>
          <w:sz w:val="20"/>
        </w:rPr>
      </w:pPr>
      <w:r w:rsidRPr="002D4413">
        <w:rPr>
          <w:rFonts w:ascii="Consolas" w:hAnsi="Consolas"/>
          <w:color w:val="0000FF"/>
          <w:sz w:val="20"/>
        </w:rPr>
        <w:t xml:space="preserve">        .</w:t>
      </w:r>
      <w:r w:rsidRPr="00725132">
        <w:rPr>
          <w:rFonts w:ascii="Consolas" w:hAnsi="Consolas"/>
          <w:b/>
          <w:color w:val="C00000"/>
          <w:sz w:val="20"/>
        </w:rPr>
        <w:t>format</w:t>
      </w:r>
      <w:r w:rsidRPr="002D4413">
        <w:rPr>
          <w:rFonts w:ascii="Consolas" w:hAnsi="Consolas"/>
          <w:color w:val="0000FF"/>
          <w:sz w:val="20"/>
        </w:rPr>
        <w:t>("</w:t>
      </w:r>
      <w:r w:rsidRPr="00725132">
        <w:rPr>
          <w:rFonts w:ascii="Consolas" w:hAnsi="Consolas"/>
          <w:b/>
          <w:color w:val="C00000"/>
          <w:sz w:val="20"/>
        </w:rPr>
        <w:t>json</w:t>
      </w:r>
      <w:r w:rsidRPr="002D4413">
        <w:rPr>
          <w:rFonts w:ascii="Consolas" w:hAnsi="Consolas"/>
          <w:color w:val="0000FF"/>
          <w:sz w:val="20"/>
        </w:rPr>
        <w:t>") \</w:t>
      </w:r>
    </w:p>
    <w:p w14:paraId="20FD49B7" w14:textId="77777777" w:rsidR="007648B0" w:rsidRPr="007648B0" w:rsidRDefault="007648B0" w:rsidP="007648B0">
      <w:pPr>
        <w:spacing w:after="0" w:line="240" w:lineRule="auto"/>
        <w:rPr>
          <w:rFonts w:ascii="Consolas" w:hAnsi="Consolas"/>
          <w:sz w:val="20"/>
        </w:rPr>
      </w:pPr>
      <w:r w:rsidRPr="002D4413">
        <w:rPr>
          <w:rFonts w:ascii="Consolas" w:hAnsi="Consolas"/>
          <w:color w:val="0000FF"/>
          <w:sz w:val="20"/>
        </w:rPr>
        <w:t xml:space="preserve">        .</w:t>
      </w:r>
      <w:r w:rsidRPr="00725132">
        <w:rPr>
          <w:rFonts w:ascii="Consolas" w:hAnsi="Consolas"/>
          <w:b/>
          <w:color w:val="C00000"/>
          <w:sz w:val="20"/>
        </w:rPr>
        <w:t>option</w:t>
      </w:r>
      <w:r w:rsidRPr="002D4413">
        <w:rPr>
          <w:rFonts w:ascii="Consolas" w:hAnsi="Consolas"/>
          <w:color w:val="0000FF"/>
          <w:sz w:val="20"/>
        </w:rPr>
        <w:t>("</w:t>
      </w:r>
      <w:r w:rsidRPr="00725132">
        <w:rPr>
          <w:rFonts w:ascii="Consolas" w:hAnsi="Consolas"/>
          <w:b/>
          <w:color w:val="C00000"/>
          <w:sz w:val="20"/>
        </w:rPr>
        <w:t>path</w:t>
      </w:r>
      <w:r w:rsidRPr="002D4413">
        <w:rPr>
          <w:rFonts w:ascii="Consolas" w:hAnsi="Consolas"/>
          <w:color w:val="0000FF"/>
          <w:sz w:val="20"/>
        </w:rPr>
        <w:t>",</w:t>
      </w:r>
      <w:r w:rsidRPr="007648B0">
        <w:rPr>
          <w:rFonts w:ascii="Consolas" w:hAnsi="Consolas"/>
          <w:sz w:val="20"/>
        </w:rPr>
        <w:t xml:space="preserve"> "input") \</w:t>
      </w:r>
    </w:p>
    <w:p w14:paraId="3001BFEF"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2D4413">
        <w:rPr>
          <w:rFonts w:ascii="Consolas" w:hAnsi="Consolas"/>
          <w:color w:val="0000FF"/>
          <w:sz w:val="20"/>
        </w:rPr>
        <w:t>.</w:t>
      </w:r>
      <w:r w:rsidRPr="00725132">
        <w:rPr>
          <w:rFonts w:ascii="Consolas" w:hAnsi="Consolas"/>
          <w:b/>
          <w:color w:val="C00000"/>
          <w:sz w:val="20"/>
        </w:rPr>
        <w:t>option</w:t>
      </w:r>
      <w:r w:rsidRPr="002D4413">
        <w:rPr>
          <w:rFonts w:ascii="Consolas" w:hAnsi="Consolas"/>
          <w:color w:val="0000FF"/>
          <w:sz w:val="20"/>
        </w:rPr>
        <w:t>("</w:t>
      </w:r>
      <w:r w:rsidRPr="00725132">
        <w:rPr>
          <w:rFonts w:ascii="Consolas" w:hAnsi="Consolas"/>
          <w:b/>
          <w:color w:val="C00000"/>
          <w:sz w:val="20"/>
        </w:rPr>
        <w:t>maxFilesPerTrigger</w:t>
      </w:r>
      <w:r w:rsidRPr="002D4413">
        <w:rPr>
          <w:rFonts w:ascii="Consolas" w:hAnsi="Consolas"/>
          <w:color w:val="0000FF"/>
          <w:sz w:val="20"/>
        </w:rPr>
        <w:t xml:space="preserve">", </w:t>
      </w:r>
      <w:r w:rsidRPr="007648B0">
        <w:rPr>
          <w:rFonts w:ascii="Consolas" w:hAnsi="Consolas"/>
          <w:sz w:val="20"/>
        </w:rPr>
        <w:t>1) \</w:t>
      </w:r>
    </w:p>
    <w:p w14:paraId="4E2CEE1E" w14:textId="77777777" w:rsidR="007648B0" w:rsidRPr="002D4413" w:rsidRDefault="007648B0" w:rsidP="007648B0">
      <w:pPr>
        <w:spacing w:after="0" w:line="240" w:lineRule="auto"/>
        <w:rPr>
          <w:rFonts w:ascii="Consolas" w:hAnsi="Consolas"/>
          <w:color w:val="0000FF"/>
          <w:sz w:val="20"/>
        </w:rPr>
      </w:pPr>
      <w:r w:rsidRPr="002D4413">
        <w:rPr>
          <w:rFonts w:ascii="Consolas" w:hAnsi="Consolas"/>
          <w:color w:val="0000FF"/>
          <w:sz w:val="20"/>
        </w:rPr>
        <w:t xml:space="preserve">        .</w:t>
      </w:r>
      <w:r w:rsidRPr="00725132">
        <w:rPr>
          <w:rFonts w:ascii="Consolas" w:hAnsi="Consolas"/>
          <w:b/>
          <w:color w:val="C00000"/>
          <w:sz w:val="20"/>
        </w:rPr>
        <w:t>load</w:t>
      </w:r>
      <w:r w:rsidRPr="002D4413">
        <w:rPr>
          <w:rFonts w:ascii="Consolas" w:hAnsi="Consolas"/>
          <w:color w:val="0000FF"/>
          <w:sz w:val="20"/>
        </w:rPr>
        <w:t>()</w:t>
      </w:r>
    </w:p>
    <w:p w14:paraId="2CB7DAE1" w14:textId="77777777" w:rsidR="007648B0" w:rsidRPr="007648B0" w:rsidRDefault="007648B0" w:rsidP="007648B0">
      <w:pPr>
        <w:spacing w:after="0" w:line="240" w:lineRule="auto"/>
        <w:jc w:val="both"/>
        <w:rPr>
          <w:rFonts w:ascii="Calibri" w:hAnsi="Calibri" w:cs="Calibri"/>
          <w:sz w:val="20"/>
        </w:rPr>
      </w:pPr>
    </w:p>
    <w:p w14:paraId="2454A562"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Good. Looks like the schema inference worked. </w:t>
      </w:r>
    </w:p>
    <w:p w14:paraId="5E596A8E" w14:textId="77777777" w:rsidR="007648B0" w:rsidRPr="007648B0" w:rsidRDefault="007648B0" w:rsidP="007648B0">
      <w:pPr>
        <w:spacing w:after="0" w:line="240" w:lineRule="auto"/>
        <w:jc w:val="both"/>
        <w:rPr>
          <w:rFonts w:ascii="Calibri" w:hAnsi="Calibri" w:cs="Calibri"/>
          <w:sz w:val="20"/>
        </w:rPr>
      </w:pPr>
    </w:p>
    <w:p w14:paraId="2759AE24"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3D6191AE" wp14:editId="631EA6DC">
            <wp:extent cx="5943600" cy="3427730"/>
            <wp:effectExtent l="19050" t="19050" r="19050" b="20320"/>
            <wp:docPr id="2418" name="Picture 2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3427730"/>
                    </a:xfrm>
                    <a:prstGeom prst="rect">
                      <a:avLst/>
                    </a:prstGeom>
                    <a:ln>
                      <a:solidFill>
                        <a:srgbClr val="4F81BD"/>
                      </a:solidFill>
                    </a:ln>
                  </pic:spPr>
                </pic:pic>
              </a:graphicData>
            </a:graphic>
          </wp:inline>
        </w:drawing>
      </w:r>
    </w:p>
    <w:p w14:paraId="367A6BC7" w14:textId="77777777" w:rsidR="007648B0" w:rsidRPr="007648B0" w:rsidRDefault="007648B0" w:rsidP="007648B0">
      <w:pPr>
        <w:spacing w:after="0" w:line="240" w:lineRule="auto"/>
        <w:jc w:val="both"/>
        <w:rPr>
          <w:rFonts w:ascii="Calibri" w:hAnsi="Calibri" w:cs="Calibri"/>
          <w:sz w:val="20"/>
        </w:rPr>
      </w:pPr>
    </w:p>
    <w:p w14:paraId="11857CD3" w14:textId="77777777" w:rsidR="007648B0" w:rsidRPr="002D4413" w:rsidRDefault="007648B0" w:rsidP="007648B0">
      <w:pPr>
        <w:spacing w:after="0" w:line="240" w:lineRule="auto"/>
        <w:jc w:val="both"/>
        <w:rPr>
          <w:rFonts w:ascii="Calibri" w:hAnsi="Calibri" w:cs="Calibri"/>
          <w:color w:val="0000FF"/>
          <w:sz w:val="20"/>
        </w:rPr>
      </w:pPr>
      <w:r w:rsidRPr="002D4413">
        <w:rPr>
          <w:rFonts w:ascii="Calibri" w:hAnsi="Calibri" w:cs="Calibri"/>
          <w:color w:val="0000FF"/>
          <w:sz w:val="20"/>
        </w:rPr>
        <w:t xml:space="preserve">What is the next step? The rest is simple. We have an invoice such as this. And we want to produce this. Taking out these simple fields is a straightforward select expression. Right? Let me write it. We start with the raw DataFrame and use selectExpr(). What do I need? Invoice number, Created Time, Store ID, PosID, CustomerType, PaymentMethod, DeliveryType, DeliveryAddress.City, DeliveryAddress.State, and DeliveryAddress.PinCode. The rest of the fields are coming from the InvoiceLineItems array. We cannot take it until we explode it. So, let me explode the InvoiceLineItems. </w:t>
      </w:r>
    </w:p>
    <w:p w14:paraId="491261B9" w14:textId="77777777" w:rsidR="007648B0" w:rsidRPr="007648B0" w:rsidRDefault="007648B0" w:rsidP="007648B0">
      <w:pPr>
        <w:spacing w:after="0" w:line="240" w:lineRule="auto"/>
        <w:jc w:val="both"/>
        <w:rPr>
          <w:rFonts w:ascii="Calibri" w:hAnsi="Calibri" w:cs="Calibri"/>
          <w:sz w:val="20"/>
        </w:rPr>
      </w:pPr>
    </w:p>
    <w:p w14:paraId="613BE373" w14:textId="77777777" w:rsidR="007648B0" w:rsidRPr="007648B0" w:rsidRDefault="007648B0" w:rsidP="007648B0">
      <w:pPr>
        <w:spacing w:after="0" w:line="240" w:lineRule="auto"/>
        <w:rPr>
          <w:rFonts w:ascii="Consolas" w:hAnsi="Consolas"/>
          <w:sz w:val="20"/>
        </w:rPr>
      </w:pPr>
      <w:r w:rsidRPr="007648B0">
        <w:rPr>
          <w:rFonts w:ascii="Consolas" w:hAnsi="Consolas"/>
          <w:sz w:val="20"/>
        </w:rPr>
        <w:t>from pyspark.sql import SparkSession</w:t>
      </w:r>
    </w:p>
    <w:p w14:paraId="5191AC89" w14:textId="77777777" w:rsidR="007648B0" w:rsidRPr="007648B0" w:rsidRDefault="007648B0" w:rsidP="007648B0">
      <w:pPr>
        <w:spacing w:after="0" w:line="240" w:lineRule="auto"/>
        <w:rPr>
          <w:rFonts w:ascii="Consolas" w:hAnsi="Consolas"/>
          <w:sz w:val="20"/>
        </w:rPr>
      </w:pPr>
      <w:r w:rsidRPr="007648B0">
        <w:rPr>
          <w:rFonts w:ascii="Consolas" w:hAnsi="Consolas"/>
          <w:sz w:val="20"/>
        </w:rPr>
        <w:t>from pyspark.sql.functions import expr</w:t>
      </w:r>
    </w:p>
    <w:p w14:paraId="5C94E3FA" w14:textId="77777777" w:rsidR="007648B0" w:rsidRPr="007648B0" w:rsidRDefault="007648B0" w:rsidP="007648B0">
      <w:pPr>
        <w:spacing w:after="0" w:line="240" w:lineRule="auto"/>
        <w:rPr>
          <w:rFonts w:ascii="Consolas" w:hAnsi="Consolas"/>
          <w:sz w:val="20"/>
        </w:rPr>
      </w:pPr>
    </w:p>
    <w:p w14:paraId="56FAD05A" w14:textId="77777777" w:rsidR="007648B0" w:rsidRPr="007648B0" w:rsidRDefault="007648B0" w:rsidP="007648B0">
      <w:pPr>
        <w:spacing w:after="0" w:line="240" w:lineRule="auto"/>
        <w:rPr>
          <w:rFonts w:ascii="Consolas" w:hAnsi="Consolas"/>
          <w:sz w:val="20"/>
        </w:rPr>
      </w:pPr>
      <w:r w:rsidRPr="007648B0">
        <w:rPr>
          <w:rFonts w:ascii="Consolas" w:hAnsi="Consolas"/>
          <w:sz w:val="20"/>
        </w:rPr>
        <w:t>from lib.logger import Log4j</w:t>
      </w:r>
    </w:p>
    <w:p w14:paraId="6F17E110" w14:textId="77777777" w:rsidR="007648B0" w:rsidRPr="007648B0" w:rsidRDefault="007648B0" w:rsidP="007648B0">
      <w:pPr>
        <w:spacing w:after="0" w:line="240" w:lineRule="auto"/>
        <w:rPr>
          <w:rFonts w:ascii="Consolas" w:hAnsi="Consolas"/>
          <w:sz w:val="20"/>
        </w:rPr>
      </w:pPr>
    </w:p>
    <w:p w14:paraId="022210E3" w14:textId="77777777" w:rsidR="007648B0" w:rsidRPr="007648B0" w:rsidRDefault="007648B0" w:rsidP="007648B0">
      <w:pPr>
        <w:spacing w:after="0" w:line="240" w:lineRule="auto"/>
        <w:rPr>
          <w:rFonts w:ascii="Consolas" w:hAnsi="Consolas"/>
          <w:sz w:val="20"/>
        </w:rPr>
      </w:pPr>
      <w:r w:rsidRPr="007648B0">
        <w:rPr>
          <w:rFonts w:ascii="Consolas" w:hAnsi="Consolas"/>
          <w:sz w:val="20"/>
        </w:rPr>
        <w:t>if __name__ == "__main__":</w:t>
      </w:r>
    </w:p>
    <w:p w14:paraId="6FEE817F"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spark = SparkSession \</w:t>
      </w:r>
    </w:p>
    <w:p w14:paraId="2BEAC559" w14:textId="77777777" w:rsidR="007648B0" w:rsidRPr="002D4413" w:rsidRDefault="007648B0" w:rsidP="007648B0">
      <w:pPr>
        <w:spacing w:after="0" w:line="240" w:lineRule="auto"/>
        <w:rPr>
          <w:rFonts w:ascii="Consolas" w:hAnsi="Consolas"/>
          <w:color w:val="0000FF"/>
          <w:sz w:val="20"/>
        </w:rPr>
      </w:pPr>
      <w:r w:rsidRPr="002D4413">
        <w:rPr>
          <w:rFonts w:ascii="Consolas" w:hAnsi="Consolas"/>
          <w:color w:val="0000FF"/>
          <w:sz w:val="20"/>
        </w:rPr>
        <w:t xml:space="preserve">        .</w:t>
      </w:r>
      <w:r w:rsidRPr="00725132">
        <w:rPr>
          <w:rFonts w:ascii="Consolas" w:hAnsi="Consolas"/>
          <w:b/>
          <w:color w:val="C00000"/>
          <w:sz w:val="20"/>
        </w:rPr>
        <w:t>builder</w:t>
      </w:r>
      <w:r w:rsidRPr="002D4413">
        <w:rPr>
          <w:rFonts w:ascii="Consolas" w:hAnsi="Consolas"/>
          <w:color w:val="0000FF"/>
          <w:sz w:val="20"/>
        </w:rPr>
        <w:t xml:space="preserve"> \</w:t>
      </w:r>
    </w:p>
    <w:p w14:paraId="68A1BA93" w14:textId="77777777" w:rsidR="007648B0" w:rsidRPr="007648B0" w:rsidRDefault="007648B0" w:rsidP="007648B0">
      <w:pPr>
        <w:spacing w:after="0" w:line="240" w:lineRule="auto"/>
        <w:rPr>
          <w:rFonts w:ascii="Consolas" w:hAnsi="Consolas"/>
          <w:sz w:val="20"/>
        </w:rPr>
      </w:pPr>
      <w:r w:rsidRPr="002D4413">
        <w:rPr>
          <w:rFonts w:ascii="Consolas" w:hAnsi="Consolas"/>
          <w:color w:val="0000FF"/>
          <w:sz w:val="20"/>
        </w:rPr>
        <w:t xml:space="preserve">        .</w:t>
      </w:r>
      <w:r w:rsidRPr="00725132">
        <w:rPr>
          <w:rFonts w:ascii="Consolas" w:hAnsi="Consolas"/>
          <w:b/>
          <w:color w:val="C00000"/>
          <w:sz w:val="20"/>
        </w:rPr>
        <w:t>appName</w:t>
      </w:r>
      <w:r w:rsidRPr="002D4413">
        <w:rPr>
          <w:rFonts w:ascii="Consolas" w:hAnsi="Consolas"/>
          <w:color w:val="0000FF"/>
          <w:sz w:val="20"/>
        </w:rPr>
        <w:t>(</w:t>
      </w:r>
      <w:r w:rsidRPr="007648B0">
        <w:rPr>
          <w:rFonts w:ascii="Consolas" w:hAnsi="Consolas"/>
          <w:sz w:val="20"/>
        </w:rPr>
        <w:t>"File Streaming Demo") \</w:t>
      </w:r>
    </w:p>
    <w:p w14:paraId="1F7F920A" w14:textId="77777777" w:rsidR="007648B0" w:rsidRPr="002D4413" w:rsidRDefault="007648B0" w:rsidP="007648B0">
      <w:pPr>
        <w:spacing w:after="0" w:line="240" w:lineRule="auto"/>
        <w:rPr>
          <w:rFonts w:ascii="Consolas" w:hAnsi="Consolas"/>
          <w:color w:val="0000FF"/>
          <w:sz w:val="20"/>
        </w:rPr>
      </w:pPr>
      <w:r w:rsidRPr="002D4413">
        <w:rPr>
          <w:rFonts w:ascii="Consolas" w:hAnsi="Consolas"/>
          <w:color w:val="0000FF"/>
          <w:sz w:val="20"/>
        </w:rPr>
        <w:t xml:space="preserve">        .</w:t>
      </w:r>
      <w:r w:rsidRPr="00725132">
        <w:rPr>
          <w:rFonts w:ascii="Consolas" w:hAnsi="Consolas"/>
          <w:b/>
          <w:color w:val="C00000"/>
          <w:sz w:val="20"/>
        </w:rPr>
        <w:t>master</w:t>
      </w:r>
      <w:r w:rsidRPr="002D4413">
        <w:rPr>
          <w:rFonts w:ascii="Consolas" w:hAnsi="Consolas"/>
          <w:color w:val="0000FF"/>
          <w:sz w:val="20"/>
        </w:rPr>
        <w:t>("local[3]") \</w:t>
      </w:r>
    </w:p>
    <w:p w14:paraId="7C124E0A" w14:textId="77777777" w:rsidR="007648B0" w:rsidRPr="007648B0" w:rsidRDefault="007648B0" w:rsidP="007648B0">
      <w:pPr>
        <w:spacing w:after="0" w:line="240" w:lineRule="auto"/>
        <w:rPr>
          <w:rFonts w:ascii="Consolas" w:hAnsi="Consolas"/>
          <w:sz w:val="20"/>
        </w:rPr>
      </w:pPr>
      <w:r w:rsidRPr="002D4413">
        <w:rPr>
          <w:rFonts w:ascii="Consolas" w:hAnsi="Consolas"/>
          <w:color w:val="0000FF"/>
          <w:sz w:val="20"/>
        </w:rPr>
        <w:t xml:space="preserve">        .</w:t>
      </w:r>
      <w:r w:rsidRPr="00725132">
        <w:rPr>
          <w:rFonts w:ascii="Consolas" w:hAnsi="Consolas"/>
          <w:b/>
          <w:color w:val="C00000"/>
          <w:sz w:val="20"/>
        </w:rPr>
        <w:t>config</w:t>
      </w:r>
      <w:r w:rsidRPr="002D4413">
        <w:rPr>
          <w:rFonts w:ascii="Consolas" w:hAnsi="Consolas"/>
          <w:color w:val="0000FF"/>
          <w:sz w:val="20"/>
        </w:rPr>
        <w:t>("spark.streaming.</w:t>
      </w:r>
      <w:r w:rsidRPr="00725132">
        <w:rPr>
          <w:rFonts w:ascii="Consolas" w:hAnsi="Consolas"/>
          <w:b/>
          <w:color w:val="C00000"/>
          <w:sz w:val="20"/>
        </w:rPr>
        <w:t>stopGracefullyOnShutdown</w:t>
      </w:r>
      <w:r w:rsidRPr="002D4413">
        <w:rPr>
          <w:rFonts w:ascii="Consolas" w:hAnsi="Consolas"/>
          <w:color w:val="0000FF"/>
          <w:sz w:val="20"/>
        </w:rPr>
        <w:t xml:space="preserve">", </w:t>
      </w:r>
      <w:r w:rsidRPr="007648B0">
        <w:rPr>
          <w:rFonts w:ascii="Consolas" w:hAnsi="Consolas"/>
          <w:sz w:val="20"/>
        </w:rPr>
        <w:t>"true") \</w:t>
      </w:r>
    </w:p>
    <w:p w14:paraId="6548CF9D"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2D4413">
        <w:rPr>
          <w:rFonts w:ascii="Consolas" w:hAnsi="Consolas"/>
          <w:color w:val="0000FF"/>
          <w:sz w:val="20"/>
        </w:rPr>
        <w:t>.</w:t>
      </w:r>
      <w:r w:rsidRPr="00725132">
        <w:rPr>
          <w:rFonts w:ascii="Consolas" w:hAnsi="Consolas"/>
          <w:b/>
          <w:color w:val="C00000"/>
          <w:sz w:val="20"/>
        </w:rPr>
        <w:t>config</w:t>
      </w:r>
      <w:r w:rsidRPr="002D4413">
        <w:rPr>
          <w:rFonts w:ascii="Consolas" w:hAnsi="Consolas"/>
          <w:color w:val="0000FF"/>
          <w:sz w:val="20"/>
        </w:rPr>
        <w:t>("spark.sql.streaming.</w:t>
      </w:r>
      <w:r w:rsidRPr="00725132">
        <w:rPr>
          <w:rFonts w:ascii="Consolas" w:hAnsi="Consolas"/>
          <w:b/>
          <w:color w:val="C00000"/>
          <w:sz w:val="20"/>
        </w:rPr>
        <w:t>schemaInference</w:t>
      </w:r>
      <w:r w:rsidRPr="002D4413">
        <w:rPr>
          <w:rFonts w:ascii="Consolas" w:hAnsi="Consolas"/>
          <w:color w:val="0000FF"/>
          <w:sz w:val="20"/>
        </w:rPr>
        <w:t xml:space="preserve">", </w:t>
      </w:r>
      <w:r w:rsidRPr="007648B0">
        <w:rPr>
          <w:rFonts w:ascii="Consolas" w:hAnsi="Consolas"/>
          <w:sz w:val="20"/>
        </w:rPr>
        <w:t>"true") \</w:t>
      </w:r>
    </w:p>
    <w:p w14:paraId="3551AF26" w14:textId="77777777" w:rsidR="007648B0" w:rsidRPr="002D4413" w:rsidRDefault="007648B0" w:rsidP="007648B0">
      <w:pPr>
        <w:spacing w:after="0" w:line="240" w:lineRule="auto"/>
        <w:rPr>
          <w:rFonts w:ascii="Consolas" w:hAnsi="Consolas"/>
          <w:color w:val="0000FF"/>
          <w:sz w:val="20"/>
        </w:rPr>
      </w:pPr>
      <w:r w:rsidRPr="002D4413">
        <w:rPr>
          <w:rFonts w:ascii="Consolas" w:hAnsi="Consolas"/>
          <w:color w:val="0000FF"/>
          <w:sz w:val="20"/>
        </w:rPr>
        <w:t xml:space="preserve">        .</w:t>
      </w:r>
      <w:r w:rsidRPr="00725132">
        <w:rPr>
          <w:rFonts w:ascii="Consolas" w:hAnsi="Consolas"/>
          <w:b/>
          <w:color w:val="C00000"/>
          <w:sz w:val="20"/>
        </w:rPr>
        <w:t>getOrCreate</w:t>
      </w:r>
      <w:r w:rsidRPr="002D4413">
        <w:rPr>
          <w:rFonts w:ascii="Consolas" w:hAnsi="Consolas"/>
          <w:color w:val="0000FF"/>
          <w:sz w:val="20"/>
        </w:rPr>
        <w:t>()</w:t>
      </w:r>
    </w:p>
    <w:p w14:paraId="19B91AFA" w14:textId="77777777" w:rsidR="007648B0" w:rsidRPr="007648B0" w:rsidRDefault="007648B0" w:rsidP="007648B0">
      <w:pPr>
        <w:spacing w:after="0" w:line="240" w:lineRule="auto"/>
        <w:rPr>
          <w:rFonts w:ascii="Consolas" w:hAnsi="Consolas"/>
          <w:sz w:val="20"/>
        </w:rPr>
      </w:pPr>
    </w:p>
    <w:p w14:paraId="6D4C97F3"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logger = </w:t>
      </w:r>
      <w:r w:rsidRPr="002D4413">
        <w:rPr>
          <w:rFonts w:ascii="Consolas" w:hAnsi="Consolas"/>
          <w:color w:val="0000FF"/>
          <w:sz w:val="20"/>
        </w:rPr>
        <w:t>Log4j(spark)</w:t>
      </w:r>
    </w:p>
    <w:p w14:paraId="2E6E28C9" w14:textId="77777777" w:rsidR="007648B0" w:rsidRPr="007648B0" w:rsidRDefault="007648B0" w:rsidP="007648B0">
      <w:pPr>
        <w:spacing w:after="0" w:line="240" w:lineRule="auto"/>
        <w:rPr>
          <w:rFonts w:ascii="Consolas" w:hAnsi="Consolas"/>
          <w:sz w:val="20"/>
        </w:rPr>
      </w:pPr>
    </w:p>
    <w:p w14:paraId="531F62E3" w14:textId="77777777" w:rsidR="007648B0" w:rsidRPr="002D4413" w:rsidRDefault="007648B0" w:rsidP="007648B0">
      <w:pPr>
        <w:spacing w:after="0" w:line="240" w:lineRule="auto"/>
        <w:rPr>
          <w:rFonts w:ascii="Consolas" w:hAnsi="Consolas"/>
          <w:color w:val="0000FF"/>
          <w:sz w:val="20"/>
        </w:rPr>
      </w:pPr>
      <w:r w:rsidRPr="007648B0">
        <w:rPr>
          <w:rFonts w:ascii="Consolas" w:hAnsi="Consolas"/>
          <w:sz w:val="20"/>
        </w:rPr>
        <w:t xml:space="preserve">    </w:t>
      </w:r>
      <w:r w:rsidRPr="002D4413">
        <w:rPr>
          <w:rFonts w:ascii="Consolas" w:hAnsi="Consolas"/>
          <w:b/>
          <w:sz w:val="20"/>
        </w:rPr>
        <w:t>raw</w:t>
      </w:r>
      <w:r w:rsidRPr="007648B0">
        <w:rPr>
          <w:rFonts w:ascii="Consolas" w:hAnsi="Consolas"/>
          <w:sz w:val="20"/>
        </w:rPr>
        <w:t>_</w:t>
      </w:r>
      <w:r w:rsidRPr="002D4413">
        <w:rPr>
          <w:rFonts w:ascii="Consolas" w:hAnsi="Consolas"/>
          <w:b/>
          <w:sz w:val="20"/>
        </w:rPr>
        <w:t>df</w:t>
      </w:r>
      <w:r w:rsidRPr="007648B0">
        <w:rPr>
          <w:rFonts w:ascii="Consolas" w:hAnsi="Consolas"/>
          <w:sz w:val="20"/>
        </w:rPr>
        <w:t xml:space="preserve"> = </w:t>
      </w:r>
      <w:r w:rsidRPr="002D4413">
        <w:rPr>
          <w:rFonts w:ascii="Consolas" w:hAnsi="Consolas"/>
          <w:color w:val="0000FF"/>
          <w:sz w:val="20"/>
        </w:rPr>
        <w:t>spark.</w:t>
      </w:r>
      <w:r w:rsidRPr="00725132">
        <w:rPr>
          <w:rFonts w:ascii="Consolas" w:hAnsi="Consolas"/>
          <w:b/>
          <w:color w:val="C00000"/>
          <w:sz w:val="20"/>
        </w:rPr>
        <w:t>readStream</w:t>
      </w:r>
      <w:r w:rsidRPr="002D4413">
        <w:rPr>
          <w:rFonts w:ascii="Consolas" w:hAnsi="Consolas"/>
          <w:color w:val="0000FF"/>
          <w:sz w:val="20"/>
        </w:rPr>
        <w:t xml:space="preserve"> \</w:t>
      </w:r>
    </w:p>
    <w:p w14:paraId="76217D52" w14:textId="77777777" w:rsidR="007648B0" w:rsidRPr="002D4413" w:rsidRDefault="007648B0" w:rsidP="007648B0">
      <w:pPr>
        <w:spacing w:after="0" w:line="240" w:lineRule="auto"/>
        <w:rPr>
          <w:rFonts w:ascii="Consolas" w:hAnsi="Consolas"/>
          <w:color w:val="0000FF"/>
          <w:sz w:val="20"/>
        </w:rPr>
      </w:pPr>
      <w:r w:rsidRPr="002D4413">
        <w:rPr>
          <w:rFonts w:ascii="Consolas" w:hAnsi="Consolas"/>
          <w:color w:val="0000FF"/>
          <w:sz w:val="20"/>
        </w:rPr>
        <w:t xml:space="preserve">        .</w:t>
      </w:r>
      <w:r w:rsidRPr="00725132">
        <w:rPr>
          <w:rFonts w:ascii="Consolas" w:hAnsi="Consolas"/>
          <w:b/>
          <w:color w:val="C00000"/>
          <w:sz w:val="20"/>
        </w:rPr>
        <w:t>format</w:t>
      </w:r>
      <w:r w:rsidRPr="002D4413">
        <w:rPr>
          <w:rFonts w:ascii="Consolas" w:hAnsi="Consolas"/>
          <w:color w:val="0000FF"/>
          <w:sz w:val="20"/>
        </w:rPr>
        <w:t>("</w:t>
      </w:r>
      <w:r w:rsidRPr="00725132">
        <w:rPr>
          <w:rFonts w:ascii="Consolas" w:hAnsi="Consolas"/>
          <w:b/>
          <w:color w:val="C00000"/>
          <w:sz w:val="20"/>
        </w:rPr>
        <w:t>json</w:t>
      </w:r>
      <w:r w:rsidRPr="002D4413">
        <w:rPr>
          <w:rFonts w:ascii="Consolas" w:hAnsi="Consolas"/>
          <w:color w:val="0000FF"/>
          <w:sz w:val="20"/>
        </w:rPr>
        <w:t>") \</w:t>
      </w:r>
    </w:p>
    <w:p w14:paraId="7DD1B157" w14:textId="77777777" w:rsidR="007648B0" w:rsidRPr="007648B0" w:rsidRDefault="007648B0" w:rsidP="007648B0">
      <w:pPr>
        <w:spacing w:after="0" w:line="240" w:lineRule="auto"/>
        <w:rPr>
          <w:rFonts w:ascii="Consolas" w:hAnsi="Consolas"/>
          <w:sz w:val="20"/>
        </w:rPr>
      </w:pPr>
      <w:r w:rsidRPr="002D4413">
        <w:rPr>
          <w:rFonts w:ascii="Consolas" w:hAnsi="Consolas"/>
          <w:color w:val="0000FF"/>
          <w:sz w:val="20"/>
        </w:rPr>
        <w:t xml:space="preserve">        .</w:t>
      </w:r>
      <w:r w:rsidRPr="00725132">
        <w:rPr>
          <w:rFonts w:ascii="Consolas" w:hAnsi="Consolas"/>
          <w:b/>
          <w:color w:val="C00000"/>
          <w:sz w:val="20"/>
        </w:rPr>
        <w:t>option</w:t>
      </w:r>
      <w:r w:rsidRPr="002D4413">
        <w:rPr>
          <w:rFonts w:ascii="Consolas" w:hAnsi="Consolas"/>
          <w:color w:val="0000FF"/>
          <w:sz w:val="20"/>
        </w:rPr>
        <w:t>("</w:t>
      </w:r>
      <w:r w:rsidRPr="00725132">
        <w:rPr>
          <w:rFonts w:ascii="Consolas" w:hAnsi="Consolas"/>
          <w:b/>
          <w:color w:val="C00000"/>
          <w:sz w:val="20"/>
        </w:rPr>
        <w:t>path</w:t>
      </w:r>
      <w:r w:rsidRPr="002D4413">
        <w:rPr>
          <w:rFonts w:ascii="Consolas" w:hAnsi="Consolas"/>
          <w:color w:val="0000FF"/>
          <w:sz w:val="20"/>
        </w:rPr>
        <w:t>",</w:t>
      </w:r>
      <w:r w:rsidRPr="007648B0">
        <w:rPr>
          <w:rFonts w:ascii="Consolas" w:hAnsi="Consolas"/>
          <w:sz w:val="20"/>
        </w:rPr>
        <w:t xml:space="preserve"> "./SampleData/*.json") \</w:t>
      </w:r>
    </w:p>
    <w:p w14:paraId="708D4EDD" w14:textId="77777777" w:rsidR="007648B0" w:rsidRPr="002D4413" w:rsidRDefault="007648B0" w:rsidP="007648B0">
      <w:pPr>
        <w:spacing w:after="0" w:line="240" w:lineRule="auto"/>
        <w:rPr>
          <w:rFonts w:ascii="Consolas" w:hAnsi="Consolas"/>
          <w:color w:val="0000FF"/>
          <w:sz w:val="20"/>
        </w:rPr>
      </w:pPr>
      <w:r w:rsidRPr="002D4413">
        <w:rPr>
          <w:rFonts w:ascii="Consolas" w:hAnsi="Consolas"/>
          <w:color w:val="0000FF"/>
          <w:sz w:val="20"/>
        </w:rPr>
        <w:t xml:space="preserve">        .</w:t>
      </w:r>
      <w:r w:rsidRPr="00725132">
        <w:rPr>
          <w:rFonts w:ascii="Consolas" w:hAnsi="Consolas"/>
          <w:b/>
          <w:color w:val="C00000"/>
          <w:sz w:val="20"/>
        </w:rPr>
        <w:t>option</w:t>
      </w:r>
      <w:r w:rsidRPr="002D4413">
        <w:rPr>
          <w:rFonts w:ascii="Consolas" w:hAnsi="Consolas"/>
          <w:color w:val="0000FF"/>
          <w:sz w:val="20"/>
        </w:rPr>
        <w:t>("</w:t>
      </w:r>
      <w:r w:rsidRPr="00725132">
        <w:rPr>
          <w:rFonts w:ascii="Consolas" w:hAnsi="Consolas"/>
          <w:b/>
          <w:color w:val="C00000"/>
          <w:sz w:val="20"/>
        </w:rPr>
        <w:t>maxFilesPerTrigger</w:t>
      </w:r>
      <w:r w:rsidRPr="002D4413">
        <w:rPr>
          <w:rFonts w:ascii="Consolas" w:hAnsi="Consolas"/>
          <w:color w:val="0000FF"/>
          <w:sz w:val="20"/>
        </w:rPr>
        <w:t>", 1) \</w:t>
      </w:r>
    </w:p>
    <w:p w14:paraId="781762A7" w14:textId="77777777" w:rsidR="007648B0" w:rsidRPr="002D4413" w:rsidRDefault="007648B0" w:rsidP="007648B0">
      <w:pPr>
        <w:spacing w:after="0" w:line="240" w:lineRule="auto"/>
        <w:rPr>
          <w:rFonts w:ascii="Consolas" w:hAnsi="Consolas"/>
          <w:color w:val="0000FF"/>
          <w:sz w:val="20"/>
        </w:rPr>
      </w:pPr>
      <w:r w:rsidRPr="002D4413">
        <w:rPr>
          <w:rFonts w:ascii="Consolas" w:hAnsi="Consolas"/>
          <w:color w:val="0000FF"/>
          <w:sz w:val="20"/>
        </w:rPr>
        <w:t xml:space="preserve">        .</w:t>
      </w:r>
      <w:r w:rsidRPr="00725132">
        <w:rPr>
          <w:rFonts w:ascii="Consolas" w:hAnsi="Consolas"/>
          <w:b/>
          <w:color w:val="C00000"/>
          <w:sz w:val="20"/>
        </w:rPr>
        <w:t>load</w:t>
      </w:r>
      <w:r w:rsidRPr="002D4413">
        <w:rPr>
          <w:rFonts w:ascii="Consolas" w:hAnsi="Consolas"/>
          <w:color w:val="0000FF"/>
          <w:sz w:val="20"/>
        </w:rPr>
        <w:t>()</w:t>
      </w:r>
    </w:p>
    <w:p w14:paraId="34308FF0" w14:textId="77777777" w:rsidR="007648B0" w:rsidRPr="007648B0" w:rsidRDefault="007648B0" w:rsidP="007648B0">
      <w:pPr>
        <w:spacing w:after="0" w:line="240" w:lineRule="auto"/>
        <w:rPr>
          <w:rFonts w:ascii="Consolas" w:hAnsi="Consolas"/>
          <w:sz w:val="20"/>
        </w:rPr>
      </w:pPr>
    </w:p>
    <w:p w14:paraId="460EB9FC" w14:textId="77777777" w:rsidR="007648B0" w:rsidRPr="007648B0" w:rsidRDefault="007648B0" w:rsidP="007648B0">
      <w:pPr>
        <w:spacing w:after="0" w:line="240" w:lineRule="auto"/>
        <w:rPr>
          <w:rFonts w:ascii="Consolas" w:hAnsi="Consolas"/>
          <w:sz w:val="20"/>
        </w:rPr>
      </w:pPr>
      <w:r w:rsidRPr="002D4413">
        <w:rPr>
          <w:rFonts w:ascii="Consolas" w:hAnsi="Consolas"/>
          <w:b/>
          <w:sz w:val="20"/>
        </w:rPr>
        <w:t xml:space="preserve">    explode_df</w:t>
      </w:r>
      <w:r w:rsidRPr="007648B0">
        <w:rPr>
          <w:rFonts w:ascii="Consolas" w:hAnsi="Consolas"/>
          <w:sz w:val="20"/>
        </w:rPr>
        <w:t xml:space="preserve"> = </w:t>
      </w:r>
      <w:r w:rsidRPr="002D4413">
        <w:rPr>
          <w:rFonts w:ascii="Consolas" w:hAnsi="Consolas"/>
          <w:b/>
          <w:sz w:val="20"/>
        </w:rPr>
        <w:t>raw_df</w:t>
      </w:r>
      <w:r w:rsidRPr="002D4413">
        <w:rPr>
          <w:rFonts w:ascii="Consolas" w:hAnsi="Consolas"/>
          <w:color w:val="0000FF"/>
          <w:sz w:val="20"/>
        </w:rPr>
        <w:t>.</w:t>
      </w:r>
      <w:r w:rsidRPr="00725132">
        <w:rPr>
          <w:rFonts w:ascii="Consolas" w:hAnsi="Consolas"/>
          <w:b/>
          <w:color w:val="C00000"/>
          <w:sz w:val="20"/>
        </w:rPr>
        <w:t>selectExpr</w:t>
      </w:r>
      <w:r w:rsidRPr="002D4413">
        <w:rPr>
          <w:rFonts w:ascii="Consolas" w:hAnsi="Consolas"/>
          <w:color w:val="0000FF"/>
          <w:sz w:val="20"/>
        </w:rPr>
        <w:t>(</w:t>
      </w:r>
      <w:r w:rsidRPr="007648B0">
        <w:rPr>
          <w:rFonts w:ascii="Consolas" w:hAnsi="Consolas"/>
          <w:sz w:val="20"/>
        </w:rPr>
        <w:t>"InvoiceNumber", "CreatedTime", "StoreID", "PosID",</w:t>
      </w:r>
    </w:p>
    <w:p w14:paraId="3E01E38B"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"CustomerType", "PaymentMethod", "DeliveryType", </w:t>
      </w:r>
    </w:p>
    <w:p w14:paraId="69833405"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"DeliveryAddress.City", "DeliveryAddress.State",</w:t>
      </w:r>
    </w:p>
    <w:p w14:paraId="696F8C90"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"DeliveryAddress.PinCode", </w:t>
      </w:r>
    </w:p>
    <w:p w14:paraId="77706DF7" w14:textId="77777777" w:rsidR="007648B0" w:rsidRPr="002D4413" w:rsidRDefault="007648B0" w:rsidP="007648B0">
      <w:pPr>
        <w:spacing w:after="0" w:line="240" w:lineRule="auto"/>
        <w:rPr>
          <w:rFonts w:ascii="Consolas" w:hAnsi="Consolas"/>
          <w:color w:val="C00000"/>
          <w:sz w:val="20"/>
        </w:rPr>
      </w:pPr>
      <w:r w:rsidRPr="002D4413">
        <w:rPr>
          <w:rFonts w:ascii="Consolas" w:hAnsi="Consolas"/>
          <w:color w:val="C00000"/>
          <w:sz w:val="20"/>
        </w:rPr>
        <w:t xml:space="preserve">                                   "</w:t>
      </w:r>
      <w:r w:rsidRPr="00725132">
        <w:rPr>
          <w:rFonts w:ascii="Consolas" w:hAnsi="Consolas"/>
          <w:b/>
          <w:color w:val="C00000"/>
          <w:sz w:val="20"/>
        </w:rPr>
        <w:t>explode</w:t>
      </w:r>
      <w:r w:rsidRPr="002D4413">
        <w:rPr>
          <w:rFonts w:ascii="Consolas" w:hAnsi="Consolas"/>
          <w:color w:val="C00000"/>
          <w:sz w:val="20"/>
        </w:rPr>
        <w:t>(</w:t>
      </w:r>
      <w:r w:rsidRPr="00725132">
        <w:rPr>
          <w:rFonts w:ascii="Consolas" w:hAnsi="Consolas"/>
          <w:b/>
          <w:color w:val="C00000"/>
          <w:sz w:val="20"/>
        </w:rPr>
        <w:t>InvoiceLineItems</w:t>
      </w:r>
      <w:r w:rsidRPr="002D4413">
        <w:rPr>
          <w:rFonts w:ascii="Consolas" w:hAnsi="Consolas"/>
          <w:color w:val="C00000"/>
          <w:sz w:val="20"/>
        </w:rPr>
        <w:t xml:space="preserve">) as </w:t>
      </w:r>
      <w:r w:rsidRPr="00725132">
        <w:rPr>
          <w:rFonts w:ascii="Consolas" w:hAnsi="Consolas"/>
          <w:b/>
          <w:color w:val="C00000"/>
          <w:sz w:val="20"/>
        </w:rPr>
        <w:t>LineItem</w:t>
      </w:r>
      <w:r w:rsidRPr="002D4413">
        <w:rPr>
          <w:rFonts w:ascii="Consolas" w:hAnsi="Consolas"/>
          <w:color w:val="C00000"/>
          <w:sz w:val="20"/>
        </w:rPr>
        <w:t>")</w:t>
      </w:r>
    </w:p>
    <w:p w14:paraId="2F378E06" w14:textId="77777777" w:rsidR="007648B0" w:rsidRPr="007648B0" w:rsidRDefault="007648B0" w:rsidP="007648B0">
      <w:pPr>
        <w:spacing w:after="0" w:line="240" w:lineRule="auto"/>
        <w:jc w:val="both"/>
        <w:rPr>
          <w:rFonts w:ascii="Calibri" w:hAnsi="Calibri" w:cs="Calibri"/>
          <w:sz w:val="20"/>
        </w:rPr>
      </w:pPr>
    </w:p>
    <w:p w14:paraId="0150483C" w14:textId="77777777" w:rsidR="007648B0" w:rsidRPr="002D4413" w:rsidRDefault="007648B0" w:rsidP="007648B0">
      <w:pPr>
        <w:spacing w:after="0" w:line="240" w:lineRule="auto"/>
        <w:jc w:val="both"/>
        <w:rPr>
          <w:rFonts w:ascii="Calibri" w:hAnsi="Calibri" w:cs="Calibri"/>
          <w:color w:val="0000FF"/>
          <w:sz w:val="20"/>
        </w:rPr>
      </w:pPr>
      <w:r w:rsidRPr="002D4413">
        <w:rPr>
          <w:rFonts w:ascii="Calibri" w:hAnsi="Calibri" w:cs="Calibri"/>
          <w:color w:val="0000FF"/>
          <w:sz w:val="20"/>
        </w:rPr>
        <w:t xml:space="preserve">So, this DataFrame is the exploded DataFrame. What is the schema now? Let me check. Good. We are almost there. Now all I need to do is to rename these columns. So we start with the exploded DataFrame and use the withCoulmn() to add simple columns. </w:t>
      </w:r>
    </w:p>
    <w:p w14:paraId="7FEFE748" w14:textId="77777777" w:rsidR="007648B0" w:rsidRPr="007648B0" w:rsidRDefault="007648B0" w:rsidP="007648B0">
      <w:pPr>
        <w:spacing w:after="0" w:line="240" w:lineRule="auto"/>
        <w:jc w:val="both"/>
        <w:rPr>
          <w:rFonts w:ascii="Calibri" w:hAnsi="Calibri" w:cs="Calibri"/>
          <w:sz w:val="20"/>
        </w:rPr>
      </w:pPr>
    </w:p>
    <w:p w14:paraId="3188ABEC" w14:textId="77777777" w:rsidR="007648B0" w:rsidRPr="007648B0" w:rsidRDefault="007648B0" w:rsidP="007648B0">
      <w:pPr>
        <w:spacing w:after="0" w:line="240" w:lineRule="auto"/>
        <w:jc w:val="both"/>
        <w:rPr>
          <w:rFonts w:ascii="Calibri" w:hAnsi="Calibri" w:cs="Calibri"/>
          <w:sz w:val="20"/>
        </w:rPr>
      </w:pPr>
    </w:p>
    <w:p w14:paraId="63383800" w14:textId="77777777" w:rsidR="007648B0" w:rsidRPr="007648B0" w:rsidRDefault="007648B0" w:rsidP="007648B0">
      <w:pPr>
        <w:spacing w:after="0" w:line="240" w:lineRule="auto"/>
        <w:rPr>
          <w:rFonts w:ascii="Consolas" w:hAnsi="Consolas"/>
          <w:sz w:val="20"/>
        </w:rPr>
      </w:pPr>
      <w:r w:rsidRPr="007648B0">
        <w:rPr>
          <w:rFonts w:ascii="Consolas" w:hAnsi="Consolas"/>
          <w:sz w:val="20"/>
        </w:rPr>
        <w:lastRenderedPageBreak/>
        <w:t xml:space="preserve">    </w:t>
      </w:r>
      <w:r w:rsidRPr="002D4413">
        <w:rPr>
          <w:rFonts w:ascii="Consolas" w:hAnsi="Consolas"/>
          <w:b/>
          <w:sz w:val="20"/>
        </w:rPr>
        <w:t>flattened</w:t>
      </w:r>
      <w:r w:rsidRPr="007648B0">
        <w:rPr>
          <w:rFonts w:ascii="Consolas" w:hAnsi="Consolas"/>
          <w:sz w:val="20"/>
        </w:rPr>
        <w:t>_</w:t>
      </w:r>
      <w:r w:rsidRPr="002D4413">
        <w:rPr>
          <w:rFonts w:ascii="Consolas" w:hAnsi="Consolas"/>
          <w:b/>
          <w:sz w:val="20"/>
        </w:rPr>
        <w:t>df</w:t>
      </w:r>
      <w:r w:rsidRPr="007648B0">
        <w:rPr>
          <w:rFonts w:ascii="Consolas" w:hAnsi="Consolas"/>
          <w:sz w:val="20"/>
        </w:rPr>
        <w:t xml:space="preserve"> = </w:t>
      </w:r>
      <w:r w:rsidRPr="002D4413">
        <w:rPr>
          <w:rFonts w:ascii="Consolas" w:hAnsi="Consolas"/>
          <w:b/>
          <w:sz w:val="20"/>
        </w:rPr>
        <w:t>explode</w:t>
      </w:r>
      <w:r w:rsidRPr="007648B0">
        <w:rPr>
          <w:rFonts w:ascii="Consolas" w:hAnsi="Consolas"/>
          <w:sz w:val="20"/>
        </w:rPr>
        <w:t>_</w:t>
      </w:r>
      <w:r w:rsidRPr="002D4413">
        <w:rPr>
          <w:rFonts w:ascii="Consolas" w:hAnsi="Consolas"/>
          <w:b/>
          <w:sz w:val="20"/>
        </w:rPr>
        <w:t>df</w:t>
      </w:r>
      <w:r w:rsidRPr="007648B0">
        <w:rPr>
          <w:rFonts w:ascii="Consolas" w:hAnsi="Consolas"/>
          <w:sz w:val="20"/>
        </w:rPr>
        <w:t xml:space="preserve"> \</w:t>
      </w:r>
    </w:p>
    <w:p w14:paraId="7EC94BD6" w14:textId="77777777" w:rsidR="007648B0" w:rsidRPr="007648B0" w:rsidRDefault="007648B0" w:rsidP="007648B0">
      <w:pPr>
        <w:spacing w:after="0" w:line="240" w:lineRule="auto"/>
        <w:rPr>
          <w:rFonts w:ascii="Consolas" w:hAnsi="Consolas"/>
          <w:sz w:val="20"/>
        </w:rPr>
      </w:pPr>
      <w:r w:rsidRPr="002D4413">
        <w:rPr>
          <w:rFonts w:ascii="Consolas" w:hAnsi="Consolas"/>
          <w:color w:val="0000FF"/>
          <w:sz w:val="20"/>
        </w:rPr>
        <w:t xml:space="preserve">        .</w:t>
      </w:r>
      <w:r w:rsidRPr="00725132">
        <w:rPr>
          <w:rFonts w:ascii="Consolas" w:hAnsi="Consolas"/>
          <w:b/>
          <w:color w:val="C00000"/>
          <w:sz w:val="20"/>
        </w:rPr>
        <w:t>withColumn</w:t>
      </w:r>
      <w:r w:rsidRPr="002D4413">
        <w:rPr>
          <w:rFonts w:ascii="Consolas" w:hAnsi="Consolas"/>
          <w:color w:val="0000FF"/>
          <w:sz w:val="20"/>
        </w:rPr>
        <w:t>(</w:t>
      </w:r>
      <w:r w:rsidRPr="007648B0">
        <w:rPr>
          <w:rFonts w:ascii="Consolas" w:hAnsi="Consolas"/>
          <w:sz w:val="20"/>
        </w:rPr>
        <w:t xml:space="preserve">"ItemCode", </w:t>
      </w:r>
      <w:r w:rsidRPr="002D4413">
        <w:rPr>
          <w:rFonts w:ascii="Consolas" w:hAnsi="Consolas"/>
          <w:color w:val="0000FF"/>
          <w:sz w:val="20"/>
        </w:rPr>
        <w:t>expr</w:t>
      </w:r>
      <w:r w:rsidRPr="007648B0">
        <w:rPr>
          <w:rFonts w:ascii="Consolas" w:hAnsi="Consolas"/>
          <w:sz w:val="20"/>
        </w:rPr>
        <w:t>("</w:t>
      </w:r>
      <w:r w:rsidRPr="00725132">
        <w:rPr>
          <w:rFonts w:ascii="Consolas" w:hAnsi="Consolas"/>
          <w:b/>
          <w:color w:val="C00000"/>
          <w:sz w:val="20"/>
        </w:rPr>
        <w:t>LineItem</w:t>
      </w:r>
      <w:r w:rsidRPr="007648B0">
        <w:rPr>
          <w:rFonts w:ascii="Consolas" w:hAnsi="Consolas"/>
          <w:sz w:val="20"/>
        </w:rPr>
        <w:t>.</w:t>
      </w:r>
      <w:r w:rsidRPr="002D4413">
        <w:rPr>
          <w:rFonts w:ascii="Consolas" w:hAnsi="Consolas"/>
          <w:color w:val="0000FF"/>
          <w:sz w:val="20"/>
        </w:rPr>
        <w:t>ItemCode</w:t>
      </w:r>
      <w:r w:rsidRPr="007648B0">
        <w:rPr>
          <w:rFonts w:ascii="Consolas" w:hAnsi="Consolas"/>
          <w:sz w:val="20"/>
        </w:rPr>
        <w:t>")) \</w:t>
      </w:r>
    </w:p>
    <w:p w14:paraId="0B6F49E8"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725132">
        <w:rPr>
          <w:rFonts w:ascii="Consolas" w:hAnsi="Consolas"/>
          <w:b/>
          <w:color w:val="C00000"/>
          <w:sz w:val="20"/>
        </w:rPr>
        <w:t>withColumn</w:t>
      </w:r>
      <w:r w:rsidRPr="007648B0">
        <w:rPr>
          <w:rFonts w:ascii="Consolas" w:hAnsi="Consolas"/>
          <w:sz w:val="20"/>
        </w:rPr>
        <w:t xml:space="preserve">("ItemDescription", </w:t>
      </w:r>
      <w:r w:rsidRPr="002D4413">
        <w:rPr>
          <w:rFonts w:ascii="Consolas" w:hAnsi="Consolas"/>
          <w:color w:val="0000FF"/>
          <w:sz w:val="20"/>
        </w:rPr>
        <w:t>expr</w:t>
      </w:r>
      <w:r w:rsidRPr="007648B0">
        <w:rPr>
          <w:rFonts w:ascii="Consolas" w:hAnsi="Consolas"/>
          <w:sz w:val="20"/>
        </w:rPr>
        <w:t>("</w:t>
      </w:r>
      <w:r w:rsidRPr="00725132">
        <w:rPr>
          <w:rFonts w:ascii="Consolas" w:hAnsi="Consolas"/>
          <w:b/>
          <w:color w:val="C00000"/>
          <w:sz w:val="20"/>
        </w:rPr>
        <w:t>LineItem</w:t>
      </w:r>
      <w:r w:rsidRPr="007648B0">
        <w:rPr>
          <w:rFonts w:ascii="Consolas" w:hAnsi="Consolas"/>
          <w:sz w:val="20"/>
        </w:rPr>
        <w:t>.</w:t>
      </w:r>
      <w:r w:rsidRPr="002D4413">
        <w:rPr>
          <w:rFonts w:ascii="Consolas" w:hAnsi="Consolas"/>
          <w:color w:val="0000FF"/>
          <w:sz w:val="20"/>
        </w:rPr>
        <w:t>ItemDescription</w:t>
      </w:r>
      <w:r w:rsidRPr="007648B0">
        <w:rPr>
          <w:rFonts w:ascii="Consolas" w:hAnsi="Consolas"/>
          <w:sz w:val="20"/>
        </w:rPr>
        <w:t>")) \</w:t>
      </w:r>
    </w:p>
    <w:p w14:paraId="4772F1D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2D4413">
        <w:rPr>
          <w:rFonts w:ascii="Consolas" w:hAnsi="Consolas"/>
          <w:color w:val="0000FF"/>
          <w:sz w:val="20"/>
        </w:rPr>
        <w:t>withColumn</w:t>
      </w:r>
      <w:r w:rsidRPr="007648B0">
        <w:rPr>
          <w:rFonts w:ascii="Consolas" w:hAnsi="Consolas"/>
          <w:sz w:val="20"/>
        </w:rPr>
        <w:t>("ItemPrice", expr("LineItem.ItemPrice")) \</w:t>
      </w:r>
    </w:p>
    <w:p w14:paraId="1FB3C308"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2D4413">
        <w:rPr>
          <w:rFonts w:ascii="Consolas" w:hAnsi="Consolas"/>
          <w:color w:val="0000FF"/>
          <w:sz w:val="20"/>
        </w:rPr>
        <w:t>withColumn</w:t>
      </w:r>
      <w:r w:rsidRPr="007648B0">
        <w:rPr>
          <w:rFonts w:ascii="Consolas" w:hAnsi="Consolas"/>
          <w:sz w:val="20"/>
        </w:rPr>
        <w:t>("ItemQty", expr("LineItem.ItemQty")) \</w:t>
      </w:r>
    </w:p>
    <w:p w14:paraId="4E4DD728"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2D4413">
        <w:rPr>
          <w:rFonts w:ascii="Consolas" w:hAnsi="Consolas"/>
          <w:color w:val="0000FF"/>
          <w:sz w:val="20"/>
        </w:rPr>
        <w:t>withColumn</w:t>
      </w:r>
      <w:r w:rsidRPr="007648B0">
        <w:rPr>
          <w:rFonts w:ascii="Consolas" w:hAnsi="Consolas"/>
          <w:sz w:val="20"/>
        </w:rPr>
        <w:t>("TotalValue", expr("LineItem.TotalValue")) \</w:t>
      </w:r>
    </w:p>
    <w:p w14:paraId="1B43FDCA" w14:textId="77777777" w:rsidR="007648B0" w:rsidRPr="002D4413" w:rsidRDefault="007648B0" w:rsidP="007648B0">
      <w:pPr>
        <w:spacing w:after="0" w:line="240" w:lineRule="auto"/>
        <w:rPr>
          <w:rFonts w:ascii="Consolas" w:hAnsi="Consolas"/>
          <w:color w:val="C00000"/>
          <w:sz w:val="20"/>
        </w:rPr>
      </w:pPr>
      <w:r w:rsidRPr="002D4413">
        <w:rPr>
          <w:rFonts w:ascii="Consolas" w:hAnsi="Consolas"/>
          <w:color w:val="C00000"/>
          <w:sz w:val="20"/>
        </w:rPr>
        <w:t xml:space="preserve">        .</w:t>
      </w:r>
      <w:r w:rsidRPr="00725132">
        <w:rPr>
          <w:rFonts w:ascii="Consolas" w:hAnsi="Consolas"/>
          <w:b/>
          <w:color w:val="C00000"/>
          <w:sz w:val="20"/>
        </w:rPr>
        <w:t>drop</w:t>
      </w:r>
      <w:r w:rsidRPr="002D4413">
        <w:rPr>
          <w:rFonts w:ascii="Consolas" w:hAnsi="Consolas"/>
          <w:color w:val="C00000"/>
          <w:sz w:val="20"/>
        </w:rPr>
        <w:t>("</w:t>
      </w:r>
      <w:r w:rsidRPr="00725132">
        <w:rPr>
          <w:rFonts w:ascii="Consolas" w:hAnsi="Consolas"/>
          <w:b/>
          <w:color w:val="C00000"/>
          <w:sz w:val="20"/>
        </w:rPr>
        <w:t>LineItem</w:t>
      </w:r>
      <w:r w:rsidRPr="002D4413">
        <w:rPr>
          <w:rFonts w:ascii="Consolas" w:hAnsi="Consolas"/>
          <w:color w:val="C00000"/>
          <w:sz w:val="20"/>
        </w:rPr>
        <w:t>")</w:t>
      </w:r>
    </w:p>
    <w:p w14:paraId="1A6BE336" w14:textId="77777777" w:rsidR="007648B0" w:rsidRPr="007648B0" w:rsidRDefault="007648B0" w:rsidP="007648B0">
      <w:pPr>
        <w:spacing w:after="0" w:line="240" w:lineRule="auto"/>
        <w:rPr>
          <w:rFonts w:ascii="Consolas" w:hAnsi="Consolas"/>
          <w:sz w:val="20"/>
        </w:rPr>
      </w:pPr>
    </w:p>
    <w:p w14:paraId="37F84444"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Finally, we drop the complex column. That's all. </w:t>
      </w:r>
    </w:p>
    <w:p w14:paraId="4A5FC0A4" w14:textId="77777777" w:rsidR="007648B0" w:rsidRPr="007648B0" w:rsidRDefault="007648B0" w:rsidP="007648B0">
      <w:pPr>
        <w:spacing w:after="0" w:line="240" w:lineRule="auto"/>
        <w:jc w:val="both"/>
        <w:rPr>
          <w:rFonts w:ascii="Calibri" w:hAnsi="Calibri" w:cs="Calibri"/>
          <w:sz w:val="20"/>
        </w:rPr>
      </w:pPr>
    </w:p>
    <w:p w14:paraId="566E288C" w14:textId="77777777" w:rsidR="007648B0" w:rsidRPr="00C262DF" w:rsidRDefault="007648B0" w:rsidP="007648B0">
      <w:pPr>
        <w:spacing w:after="0" w:line="240" w:lineRule="auto"/>
        <w:jc w:val="both"/>
        <w:rPr>
          <w:rFonts w:ascii="Calibri" w:hAnsi="Calibri" w:cs="Calibri"/>
          <w:color w:val="0000FF"/>
          <w:sz w:val="20"/>
        </w:rPr>
      </w:pPr>
      <w:r w:rsidRPr="00C262DF">
        <w:rPr>
          <w:rFonts w:ascii="Calibri" w:hAnsi="Calibri" w:cs="Calibri"/>
          <w:color w:val="0000FF"/>
          <w:sz w:val="20"/>
        </w:rPr>
        <w:t xml:space="preserve">We are done, and now we have a flattened DataFrame. Make Sense? What do you want to do next? Simple. Create a writer query and write the flattened DataFrame. Correct? What format do you want to write it? Let's do JSON. Where do you want to write it? Let's push it to the output directory. You should also set the checkpoint location. Right? One more mandatory setting is the output-mode. Let's use the append mode. I will talk about it in the next video. You can also set a name for your query. This name will show up in the Spark UI. Finally, start the query and wait for it to terminate. We learned about the triggers. Right? Do you want to set a trigger duration? Let me set a one minute trigger. Great! We are good to run it and see it in action. However, I am stopping here and take this further in the next video. I will also talk a little more about the internals of file-based streaming sources. Learn some additional options and also talk about the sink and the output mode. And finally, we will execute this example and see it in action. </w:t>
      </w:r>
    </w:p>
    <w:p w14:paraId="5B165BF3" w14:textId="77777777" w:rsidR="007648B0" w:rsidRPr="007648B0" w:rsidRDefault="007648B0" w:rsidP="007648B0">
      <w:pPr>
        <w:spacing w:after="0" w:line="240" w:lineRule="auto"/>
        <w:jc w:val="both"/>
        <w:rPr>
          <w:rFonts w:ascii="Calibri" w:hAnsi="Calibri" w:cs="Calibri"/>
          <w:sz w:val="20"/>
        </w:rPr>
      </w:pPr>
    </w:p>
    <w:p w14:paraId="03D251FF"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from </w:t>
      </w:r>
      <w:r w:rsidRPr="00C262DF">
        <w:rPr>
          <w:rFonts w:ascii="Consolas" w:hAnsi="Consolas"/>
          <w:color w:val="0000FF"/>
          <w:sz w:val="20"/>
        </w:rPr>
        <w:t>pyspark</w:t>
      </w:r>
      <w:r w:rsidRPr="007648B0">
        <w:rPr>
          <w:rFonts w:ascii="Consolas" w:hAnsi="Consolas"/>
          <w:sz w:val="20"/>
        </w:rPr>
        <w:t>.</w:t>
      </w:r>
      <w:r w:rsidRPr="00C262DF">
        <w:rPr>
          <w:rFonts w:ascii="Consolas" w:hAnsi="Consolas"/>
          <w:color w:val="0000FF"/>
          <w:sz w:val="20"/>
        </w:rPr>
        <w:t>sql</w:t>
      </w:r>
      <w:r w:rsidRPr="007648B0">
        <w:rPr>
          <w:rFonts w:ascii="Consolas" w:hAnsi="Consolas"/>
          <w:sz w:val="20"/>
        </w:rPr>
        <w:t xml:space="preserve"> </w:t>
      </w:r>
      <w:r w:rsidRPr="00C262DF">
        <w:rPr>
          <w:rFonts w:ascii="Consolas" w:hAnsi="Consolas"/>
          <w:sz w:val="20"/>
        </w:rPr>
        <w:t>import</w:t>
      </w:r>
      <w:r w:rsidRPr="007648B0">
        <w:rPr>
          <w:rFonts w:ascii="Consolas" w:hAnsi="Consolas"/>
          <w:sz w:val="20"/>
        </w:rPr>
        <w:t xml:space="preserve"> </w:t>
      </w:r>
      <w:r w:rsidRPr="00C262DF">
        <w:rPr>
          <w:rFonts w:ascii="Consolas" w:hAnsi="Consolas"/>
          <w:color w:val="0000FF"/>
          <w:sz w:val="20"/>
        </w:rPr>
        <w:t>SparkSession</w:t>
      </w:r>
    </w:p>
    <w:p w14:paraId="36A05983"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from </w:t>
      </w:r>
      <w:r w:rsidRPr="00C262DF">
        <w:rPr>
          <w:rFonts w:ascii="Consolas" w:hAnsi="Consolas"/>
          <w:color w:val="0000FF"/>
          <w:sz w:val="20"/>
        </w:rPr>
        <w:t>pyspark</w:t>
      </w:r>
      <w:r w:rsidRPr="007648B0">
        <w:rPr>
          <w:rFonts w:ascii="Consolas" w:hAnsi="Consolas"/>
          <w:sz w:val="20"/>
        </w:rPr>
        <w:t>.</w:t>
      </w:r>
      <w:r w:rsidRPr="00C262DF">
        <w:rPr>
          <w:rFonts w:ascii="Consolas" w:hAnsi="Consolas"/>
          <w:color w:val="0000FF"/>
          <w:sz w:val="20"/>
        </w:rPr>
        <w:t>sql</w:t>
      </w:r>
      <w:r w:rsidRPr="007648B0">
        <w:rPr>
          <w:rFonts w:ascii="Consolas" w:hAnsi="Consolas"/>
          <w:sz w:val="20"/>
        </w:rPr>
        <w:t>.</w:t>
      </w:r>
      <w:r w:rsidRPr="00C262DF">
        <w:rPr>
          <w:rFonts w:ascii="Consolas" w:hAnsi="Consolas"/>
          <w:color w:val="0000FF"/>
          <w:sz w:val="20"/>
        </w:rPr>
        <w:t>functions</w:t>
      </w:r>
      <w:r w:rsidRPr="007648B0">
        <w:rPr>
          <w:rFonts w:ascii="Consolas" w:hAnsi="Consolas"/>
          <w:sz w:val="20"/>
        </w:rPr>
        <w:t xml:space="preserve"> import </w:t>
      </w:r>
      <w:r w:rsidRPr="00C262DF">
        <w:rPr>
          <w:rFonts w:ascii="Consolas" w:hAnsi="Consolas"/>
          <w:color w:val="0000FF"/>
          <w:sz w:val="20"/>
        </w:rPr>
        <w:t>expr</w:t>
      </w:r>
    </w:p>
    <w:p w14:paraId="4096C112" w14:textId="77777777" w:rsidR="007648B0" w:rsidRPr="007648B0" w:rsidRDefault="007648B0" w:rsidP="007648B0">
      <w:pPr>
        <w:spacing w:after="0" w:line="240" w:lineRule="auto"/>
        <w:rPr>
          <w:rFonts w:ascii="Consolas" w:hAnsi="Consolas"/>
          <w:sz w:val="20"/>
        </w:rPr>
      </w:pPr>
    </w:p>
    <w:p w14:paraId="72799824"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from </w:t>
      </w:r>
      <w:r w:rsidRPr="00C262DF">
        <w:rPr>
          <w:rFonts w:ascii="Consolas" w:hAnsi="Consolas"/>
          <w:color w:val="0000FF"/>
          <w:sz w:val="20"/>
        </w:rPr>
        <w:t>lib</w:t>
      </w:r>
      <w:r w:rsidRPr="007648B0">
        <w:rPr>
          <w:rFonts w:ascii="Consolas" w:hAnsi="Consolas"/>
          <w:sz w:val="20"/>
        </w:rPr>
        <w:t>.</w:t>
      </w:r>
      <w:r w:rsidRPr="00C262DF">
        <w:rPr>
          <w:rFonts w:ascii="Consolas" w:hAnsi="Consolas"/>
          <w:color w:val="0000FF"/>
          <w:sz w:val="20"/>
        </w:rPr>
        <w:t>logger</w:t>
      </w:r>
      <w:r w:rsidRPr="007648B0">
        <w:rPr>
          <w:rFonts w:ascii="Consolas" w:hAnsi="Consolas"/>
          <w:sz w:val="20"/>
        </w:rPr>
        <w:t xml:space="preserve"> import </w:t>
      </w:r>
      <w:r w:rsidRPr="00C262DF">
        <w:rPr>
          <w:rFonts w:ascii="Consolas" w:hAnsi="Consolas"/>
          <w:color w:val="0000FF"/>
          <w:sz w:val="20"/>
        </w:rPr>
        <w:t>Log4j</w:t>
      </w:r>
    </w:p>
    <w:p w14:paraId="3DCE9DA8" w14:textId="77777777" w:rsidR="007648B0" w:rsidRPr="007648B0" w:rsidRDefault="007648B0" w:rsidP="007648B0">
      <w:pPr>
        <w:spacing w:after="0" w:line="240" w:lineRule="auto"/>
        <w:rPr>
          <w:rFonts w:ascii="Consolas" w:hAnsi="Consolas"/>
          <w:sz w:val="20"/>
        </w:rPr>
      </w:pPr>
    </w:p>
    <w:p w14:paraId="3A83042F" w14:textId="77777777" w:rsidR="007648B0" w:rsidRPr="00725132" w:rsidRDefault="007648B0" w:rsidP="007648B0">
      <w:pPr>
        <w:spacing w:after="0" w:line="240" w:lineRule="auto"/>
        <w:rPr>
          <w:rFonts w:ascii="Consolas" w:hAnsi="Consolas"/>
          <w:sz w:val="20"/>
        </w:rPr>
      </w:pPr>
      <w:r w:rsidRPr="00725132">
        <w:rPr>
          <w:rFonts w:ascii="Consolas" w:hAnsi="Consolas"/>
          <w:sz w:val="20"/>
        </w:rPr>
        <w:t>if __name__ == "__main__":</w:t>
      </w:r>
    </w:p>
    <w:p w14:paraId="4F4443DC" w14:textId="77777777" w:rsidR="007648B0" w:rsidRPr="00725132" w:rsidRDefault="007648B0" w:rsidP="007648B0">
      <w:pPr>
        <w:spacing w:after="0" w:line="240" w:lineRule="auto"/>
        <w:rPr>
          <w:rFonts w:ascii="Consolas" w:hAnsi="Consolas"/>
          <w:color w:val="0000FF"/>
          <w:sz w:val="20"/>
        </w:rPr>
      </w:pPr>
      <w:r w:rsidRPr="00725132">
        <w:rPr>
          <w:rFonts w:ascii="Consolas" w:hAnsi="Consolas"/>
          <w:sz w:val="20"/>
        </w:rPr>
        <w:t xml:space="preserve">    spark = </w:t>
      </w:r>
      <w:r w:rsidRPr="00725132">
        <w:rPr>
          <w:rFonts w:ascii="Consolas" w:hAnsi="Consolas"/>
          <w:color w:val="0000FF"/>
          <w:sz w:val="20"/>
        </w:rPr>
        <w:t>SparkSession \</w:t>
      </w:r>
    </w:p>
    <w:p w14:paraId="08EC1F06" w14:textId="77777777" w:rsidR="007648B0" w:rsidRPr="00725132" w:rsidRDefault="007648B0" w:rsidP="007648B0">
      <w:pPr>
        <w:spacing w:after="0" w:line="240" w:lineRule="auto"/>
        <w:rPr>
          <w:rFonts w:ascii="Consolas" w:hAnsi="Consolas"/>
          <w:color w:val="0000FF"/>
          <w:sz w:val="20"/>
        </w:rPr>
      </w:pPr>
      <w:r w:rsidRPr="00725132">
        <w:rPr>
          <w:rFonts w:ascii="Consolas" w:hAnsi="Consolas"/>
          <w:color w:val="0000FF"/>
          <w:sz w:val="20"/>
        </w:rPr>
        <w:t xml:space="preserve">        .</w:t>
      </w:r>
      <w:r w:rsidRPr="00725132">
        <w:rPr>
          <w:rFonts w:ascii="Consolas" w:hAnsi="Consolas"/>
          <w:color w:val="C00000"/>
          <w:sz w:val="20"/>
        </w:rPr>
        <w:t>builder</w:t>
      </w:r>
      <w:r w:rsidRPr="00725132">
        <w:rPr>
          <w:rFonts w:ascii="Consolas" w:hAnsi="Consolas"/>
          <w:color w:val="0000FF"/>
          <w:sz w:val="20"/>
        </w:rPr>
        <w:t xml:space="preserve"> \</w:t>
      </w:r>
    </w:p>
    <w:p w14:paraId="656EE352" w14:textId="77777777" w:rsidR="007648B0" w:rsidRPr="00725132" w:rsidRDefault="007648B0" w:rsidP="007648B0">
      <w:pPr>
        <w:spacing w:after="0" w:line="240" w:lineRule="auto"/>
        <w:rPr>
          <w:rFonts w:ascii="Consolas" w:hAnsi="Consolas"/>
          <w:sz w:val="20"/>
        </w:rPr>
      </w:pPr>
      <w:r w:rsidRPr="00725132">
        <w:rPr>
          <w:rFonts w:ascii="Consolas" w:hAnsi="Consolas"/>
          <w:color w:val="0000FF"/>
          <w:sz w:val="20"/>
        </w:rPr>
        <w:t xml:space="preserve">        .</w:t>
      </w:r>
      <w:r w:rsidRPr="00725132">
        <w:rPr>
          <w:rFonts w:ascii="Consolas" w:hAnsi="Consolas"/>
          <w:color w:val="C00000"/>
          <w:sz w:val="20"/>
        </w:rPr>
        <w:t>appName</w:t>
      </w:r>
      <w:r w:rsidRPr="00725132">
        <w:rPr>
          <w:rFonts w:ascii="Consolas" w:hAnsi="Consolas"/>
          <w:color w:val="0000FF"/>
          <w:sz w:val="20"/>
        </w:rPr>
        <w:t>("</w:t>
      </w:r>
      <w:r w:rsidRPr="00725132">
        <w:rPr>
          <w:rFonts w:ascii="Consolas" w:hAnsi="Consolas"/>
          <w:sz w:val="20"/>
        </w:rPr>
        <w:t>File Streaming Demo") \</w:t>
      </w:r>
    </w:p>
    <w:p w14:paraId="6A13BF31" w14:textId="77777777" w:rsidR="007648B0" w:rsidRPr="00725132" w:rsidRDefault="007648B0" w:rsidP="007648B0">
      <w:pPr>
        <w:spacing w:after="0" w:line="240" w:lineRule="auto"/>
        <w:rPr>
          <w:rFonts w:ascii="Consolas" w:hAnsi="Consolas"/>
          <w:color w:val="0000FF"/>
          <w:sz w:val="20"/>
        </w:rPr>
      </w:pPr>
      <w:r w:rsidRPr="00725132">
        <w:rPr>
          <w:rFonts w:ascii="Consolas" w:hAnsi="Consolas"/>
          <w:color w:val="0000FF"/>
          <w:sz w:val="20"/>
        </w:rPr>
        <w:t xml:space="preserve">        .</w:t>
      </w:r>
      <w:r w:rsidRPr="00725132">
        <w:rPr>
          <w:rFonts w:ascii="Consolas" w:hAnsi="Consolas"/>
          <w:color w:val="C00000"/>
          <w:sz w:val="20"/>
        </w:rPr>
        <w:t>master</w:t>
      </w:r>
      <w:r w:rsidRPr="00725132">
        <w:rPr>
          <w:rFonts w:ascii="Consolas" w:hAnsi="Consolas"/>
          <w:color w:val="0000FF"/>
          <w:sz w:val="20"/>
        </w:rPr>
        <w:t>("local[3]") \</w:t>
      </w:r>
    </w:p>
    <w:p w14:paraId="129AA50D" w14:textId="77777777" w:rsidR="007648B0" w:rsidRPr="00725132" w:rsidRDefault="007648B0" w:rsidP="007648B0">
      <w:pPr>
        <w:spacing w:after="0" w:line="240" w:lineRule="auto"/>
        <w:rPr>
          <w:rFonts w:ascii="Consolas" w:hAnsi="Consolas"/>
          <w:sz w:val="20"/>
        </w:rPr>
      </w:pPr>
      <w:r w:rsidRPr="00725132">
        <w:rPr>
          <w:rFonts w:ascii="Consolas" w:hAnsi="Consolas"/>
          <w:color w:val="0000FF"/>
          <w:sz w:val="20"/>
        </w:rPr>
        <w:t xml:space="preserve">        .</w:t>
      </w:r>
      <w:r w:rsidRPr="00725132">
        <w:rPr>
          <w:rFonts w:ascii="Consolas" w:hAnsi="Consolas"/>
          <w:color w:val="C00000"/>
          <w:sz w:val="20"/>
        </w:rPr>
        <w:t>config</w:t>
      </w:r>
      <w:r w:rsidRPr="00725132">
        <w:rPr>
          <w:rFonts w:ascii="Consolas" w:hAnsi="Consolas"/>
          <w:color w:val="0000FF"/>
          <w:sz w:val="20"/>
        </w:rPr>
        <w:t>("spark.streaming.</w:t>
      </w:r>
      <w:r w:rsidRPr="00725132">
        <w:rPr>
          <w:rFonts w:ascii="Consolas" w:hAnsi="Consolas"/>
          <w:color w:val="C00000"/>
          <w:sz w:val="20"/>
        </w:rPr>
        <w:t>stopGracefullyOnShutdown</w:t>
      </w:r>
      <w:r w:rsidRPr="00725132">
        <w:rPr>
          <w:rFonts w:ascii="Consolas" w:hAnsi="Consolas"/>
          <w:color w:val="0000FF"/>
          <w:sz w:val="20"/>
        </w:rPr>
        <w:t xml:space="preserve">", </w:t>
      </w:r>
      <w:r w:rsidRPr="00725132">
        <w:rPr>
          <w:rFonts w:ascii="Consolas" w:hAnsi="Consolas"/>
          <w:sz w:val="20"/>
        </w:rPr>
        <w:t>"true") \</w:t>
      </w:r>
    </w:p>
    <w:p w14:paraId="51BAACED" w14:textId="77777777" w:rsidR="007648B0" w:rsidRPr="00725132" w:rsidRDefault="007648B0" w:rsidP="007648B0">
      <w:pPr>
        <w:spacing w:after="0" w:line="240" w:lineRule="auto"/>
        <w:rPr>
          <w:rFonts w:ascii="Consolas" w:hAnsi="Consolas"/>
          <w:sz w:val="20"/>
        </w:rPr>
      </w:pPr>
      <w:r w:rsidRPr="00725132">
        <w:rPr>
          <w:rFonts w:ascii="Consolas" w:hAnsi="Consolas"/>
          <w:color w:val="0000FF"/>
          <w:sz w:val="20"/>
        </w:rPr>
        <w:t xml:space="preserve">        .</w:t>
      </w:r>
      <w:r w:rsidRPr="00725132">
        <w:rPr>
          <w:rFonts w:ascii="Consolas" w:hAnsi="Consolas"/>
          <w:color w:val="C00000"/>
          <w:sz w:val="20"/>
        </w:rPr>
        <w:t>config</w:t>
      </w:r>
      <w:r w:rsidRPr="00725132">
        <w:rPr>
          <w:rFonts w:ascii="Consolas" w:hAnsi="Consolas"/>
          <w:color w:val="0000FF"/>
          <w:sz w:val="20"/>
        </w:rPr>
        <w:t>("spark.sql.streaming.</w:t>
      </w:r>
      <w:r w:rsidRPr="00725132">
        <w:rPr>
          <w:rFonts w:ascii="Consolas" w:hAnsi="Consolas"/>
          <w:color w:val="C00000"/>
          <w:sz w:val="20"/>
        </w:rPr>
        <w:t>schemaInference</w:t>
      </w:r>
      <w:r w:rsidRPr="00725132">
        <w:rPr>
          <w:rFonts w:ascii="Consolas" w:hAnsi="Consolas"/>
          <w:color w:val="0000FF"/>
          <w:sz w:val="20"/>
        </w:rPr>
        <w:t xml:space="preserve">", </w:t>
      </w:r>
      <w:r w:rsidRPr="00725132">
        <w:rPr>
          <w:rFonts w:ascii="Consolas" w:hAnsi="Consolas"/>
          <w:sz w:val="20"/>
        </w:rPr>
        <w:t>"true") \</w:t>
      </w:r>
    </w:p>
    <w:p w14:paraId="0188EBB3" w14:textId="77777777" w:rsidR="007648B0" w:rsidRPr="00725132" w:rsidRDefault="007648B0" w:rsidP="007648B0">
      <w:pPr>
        <w:spacing w:after="0" w:line="240" w:lineRule="auto"/>
        <w:rPr>
          <w:rFonts w:ascii="Consolas" w:hAnsi="Consolas"/>
          <w:color w:val="0000FF"/>
          <w:sz w:val="20"/>
        </w:rPr>
      </w:pPr>
      <w:r w:rsidRPr="00725132">
        <w:rPr>
          <w:rFonts w:ascii="Consolas" w:hAnsi="Consolas"/>
          <w:color w:val="0000FF"/>
          <w:sz w:val="20"/>
        </w:rPr>
        <w:t xml:space="preserve">        .</w:t>
      </w:r>
      <w:r w:rsidRPr="00725132">
        <w:rPr>
          <w:rFonts w:ascii="Consolas" w:hAnsi="Consolas"/>
          <w:color w:val="C00000"/>
          <w:sz w:val="20"/>
        </w:rPr>
        <w:t>getOrCreate()</w:t>
      </w:r>
    </w:p>
    <w:p w14:paraId="7CC6DF35" w14:textId="77777777" w:rsidR="007648B0" w:rsidRPr="00725132" w:rsidRDefault="007648B0" w:rsidP="007648B0">
      <w:pPr>
        <w:spacing w:after="0" w:line="240" w:lineRule="auto"/>
        <w:rPr>
          <w:rFonts w:ascii="Consolas" w:hAnsi="Consolas"/>
          <w:sz w:val="20"/>
        </w:rPr>
      </w:pPr>
    </w:p>
    <w:p w14:paraId="746DE266" w14:textId="77777777" w:rsidR="007648B0" w:rsidRPr="00725132" w:rsidRDefault="007648B0" w:rsidP="007648B0">
      <w:pPr>
        <w:spacing w:after="0" w:line="240" w:lineRule="auto"/>
        <w:rPr>
          <w:rFonts w:ascii="Consolas" w:hAnsi="Consolas"/>
          <w:sz w:val="20"/>
        </w:rPr>
      </w:pPr>
      <w:r w:rsidRPr="00725132">
        <w:rPr>
          <w:rFonts w:ascii="Consolas" w:hAnsi="Consolas"/>
          <w:sz w:val="20"/>
        </w:rPr>
        <w:t xml:space="preserve">    logger = </w:t>
      </w:r>
      <w:r w:rsidRPr="00725132">
        <w:rPr>
          <w:rFonts w:ascii="Consolas" w:hAnsi="Consolas"/>
          <w:color w:val="0000FF"/>
          <w:sz w:val="20"/>
        </w:rPr>
        <w:t>Log4j(spark)</w:t>
      </w:r>
    </w:p>
    <w:p w14:paraId="369348E2" w14:textId="77777777" w:rsidR="007648B0" w:rsidRPr="00725132" w:rsidRDefault="007648B0" w:rsidP="007648B0">
      <w:pPr>
        <w:spacing w:after="0" w:line="240" w:lineRule="auto"/>
        <w:rPr>
          <w:rFonts w:ascii="Consolas" w:hAnsi="Consolas"/>
          <w:sz w:val="20"/>
        </w:rPr>
      </w:pPr>
    </w:p>
    <w:p w14:paraId="4B5FDA3F" w14:textId="77777777" w:rsidR="007648B0" w:rsidRPr="00725132" w:rsidRDefault="007648B0" w:rsidP="007648B0">
      <w:pPr>
        <w:spacing w:after="0" w:line="240" w:lineRule="auto"/>
        <w:rPr>
          <w:rFonts w:ascii="Consolas" w:hAnsi="Consolas"/>
          <w:color w:val="0000FF"/>
          <w:sz w:val="20"/>
        </w:rPr>
      </w:pPr>
      <w:r w:rsidRPr="00725132">
        <w:rPr>
          <w:rFonts w:ascii="Consolas" w:hAnsi="Consolas"/>
          <w:sz w:val="20"/>
        </w:rPr>
        <w:t xml:space="preserve">    raw_df = spark</w:t>
      </w:r>
      <w:r w:rsidRPr="00725132">
        <w:rPr>
          <w:rFonts w:ascii="Consolas" w:hAnsi="Consolas"/>
          <w:color w:val="0000FF"/>
          <w:sz w:val="20"/>
        </w:rPr>
        <w:t>.</w:t>
      </w:r>
      <w:r w:rsidRPr="00725132">
        <w:rPr>
          <w:rFonts w:ascii="Consolas" w:hAnsi="Consolas"/>
          <w:color w:val="C00000"/>
          <w:sz w:val="20"/>
        </w:rPr>
        <w:t>readStream</w:t>
      </w:r>
      <w:r w:rsidRPr="00725132">
        <w:rPr>
          <w:rFonts w:ascii="Consolas" w:hAnsi="Consolas"/>
          <w:color w:val="0000FF"/>
          <w:sz w:val="20"/>
        </w:rPr>
        <w:t xml:space="preserve"> \</w:t>
      </w:r>
    </w:p>
    <w:p w14:paraId="37447C0D" w14:textId="77777777" w:rsidR="007648B0" w:rsidRPr="00725132" w:rsidRDefault="007648B0" w:rsidP="007648B0">
      <w:pPr>
        <w:spacing w:after="0" w:line="240" w:lineRule="auto"/>
        <w:rPr>
          <w:rFonts w:ascii="Consolas" w:hAnsi="Consolas"/>
          <w:color w:val="0000FF"/>
          <w:sz w:val="20"/>
        </w:rPr>
      </w:pPr>
      <w:r w:rsidRPr="00725132">
        <w:rPr>
          <w:rFonts w:ascii="Consolas" w:hAnsi="Consolas"/>
          <w:color w:val="0000FF"/>
          <w:sz w:val="20"/>
        </w:rPr>
        <w:t xml:space="preserve">        .</w:t>
      </w:r>
      <w:r w:rsidRPr="00725132">
        <w:rPr>
          <w:rFonts w:ascii="Consolas" w:hAnsi="Consolas"/>
          <w:color w:val="C00000"/>
          <w:sz w:val="20"/>
        </w:rPr>
        <w:t>format</w:t>
      </w:r>
      <w:r w:rsidRPr="00725132">
        <w:rPr>
          <w:rFonts w:ascii="Consolas" w:hAnsi="Consolas"/>
          <w:color w:val="0000FF"/>
          <w:sz w:val="20"/>
        </w:rPr>
        <w:t>("</w:t>
      </w:r>
      <w:r w:rsidRPr="00725132">
        <w:rPr>
          <w:rFonts w:ascii="Consolas" w:hAnsi="Consolas"/>
          <w:color w:val="C00000"/>
          <w:sz w:val="20"/>
        </w:rPr>
        <w:t>json</w:t>
      </w:r>
      <w:r w:rsidRPr="00725132">
        <w:rPr>
          <w:rFonts w:ascii="Consolas" w:hAnsi="Consolas"/>
          <w:color w:val="0000FF"/>
          <w:sz w:val="20"/>
        </w:rPr>
        <w:t>") \</w:t>
      </w:r>
    </w:p>
    <w:p w14:paraId="5957DE68" w14:textId="77777777" w:rsidR="007648B0" w:rsidRPr="00725132" w:rsidRDefault="007648B0" w:rsidP="007648B0">
      <w:pPr>
        <w:spacing w:after="0" w:line="240" w:lineRule="auto"/>
        <w:rPr>
          <w:rFonts w:ascii="Consolas" w:hAnsi="Consolas"/>
          <w:sz w:val="20"/>
        </w:rPr>
      </w:pPr>
      <w:r w:rsidRPr="00725132">
        <w:rPr>
          <w:rFonts w:ascii="Consolas" w:hAnsi="Consolas"/>
          <w:color w:val="0000FF"/>
          <w:sz w:val="20"/>
        </w:rPr>
        <w:t xml:space="preserve">        .</w:t>
      </w:r>
      <w:r w:rsidRPr="00725132">
        <w:rPr>
          <w:rFonts w:ascii="Consolas" w:hAnsi="Consolas"/>
          <w:color w:val="C00000"/>
          <w:sz w:val="20"/>
        </w:rPr>
        <w:t>option</w:t>
      </w:r>
      <w:r w:rsidRPr="00725132">
        <w:rPr>
          <w:rFonts w:ascii="Consolas" w:hAnsi="Consolas"/>
          <w:color w:val="0000FF"/>
          <w:sz w:val="20"/>
        </w:rPr>
        <w:t>("</w:t>
      </w:r>
      <w:r w:rsidRPr="00725132">
        <w:rPr>
          <w:rFonts w:ascii="Consolas" w:hAnsi="Consolas"/>
          <w:color w:val="C00000"/>
          <w:sz w:val="20"/>
        </w:rPr>
        <w:t>path</w:t>
      </w:r>
      <w:r w:rsidRPr="00725132">
        <w:rPr>
          <w:rFonts w:ascii="Consolas" w:hAnsi="Consolas"/>
          <w:color w:val="0000FF"/>
          <w:sz w:val="20"/>
        </w:rPr>
        <w:t>",</w:t>
      </w:r>
      <w:r w:rsidRPr="00725132">
        <w:rPr>
          <w:rFonts w:ascii="Consolas" w:hAnsi="Consolas"/>
          <w:sz w:val="20"/>
        </w:rPr>
        <w:t xml:space="preserve"> "./SampleData/*.json") \</w:t>
      </w:r>
    </w:p>
    <w:p w14:paraId="1AFC13E6" w14:textId="77777777" w:rsidR="007648B0" w:rsidRPr="00725132" w:rsidRDefault="007648B0" w:rsidP="007648B0">
      <w:pPr>
        <w:spacing w:after="0" w:line="240" w:lineRule="auto"/>
        <w:rPr>
          <w:rFonts w:ascii="Consolas" w:hAnsi="Consolas"/>
          <w:sz w:val="20"/>
        </w:rPr>
      </w:pPr>
      <w:r w:rsidRPr="00725132">
        <w:rPr>
          <w:rFonts w:ascii="Consolas" w:hAnsi="Consolas"/>
          <w:color w:val="0000FF"/>
          <w:sz w:val="20"/>
        </w:rPr>
        <w:t xml:space="preserve">        .</w:t>
      </w:r>
      <w:r w:rsidRPr="00725132">
        <w:rPr>
          <w:rFonts w:ascii="Consolas" w:hAnsi="Consolas"/>
          <w:color w:val="C00000"/>
          <w:sz w:val="20"/>
        </w:rPr>
        <w:t>option</w:t>
      </w:r>
      <w:r w:rsidRPr="00725132">
        <w:rPr>
          <w:rFonts w:ascii="Consolas" w:hAnsi="Consolas"/>
          <w:color w:val="0000FF"/>
          <w:sz w:val="20"/>
        </w:rPr>
        <w:t>("</w:t>
      </w:r>
      <w:r w:rsidRPr="00725132">
        <w:rPr>
          <w:rFonts w:ascii="Consolas" w:hAnsi="Consolas"/>
          <w:color w:val="C00000"/>
          <w:sz w:val="20"/>
        </w:rPr>
        <w:t>maxFilesPerTrigger</w:t>
      </w:r>
      <w:r w:rsidRPr="00725132">
        <w:rPr>
          <w:rFonts w:ascii="Consolas" w:hAnsi="Consolas"/>
          <w:color w:val="0000FF"/>
          <w:sz w:val="20"/>
        </w:rPr>
        <w:t>",</w:t>
      </w:r>
      <w:r w:rsidRPr="00725132">
        <w:rPr>
          <w:rFonts w:ascii="Consolas" w:hAnsi="Consolas"/>
          <w:sz w:val="20"/>
        </w:rPr>
        <w:t xml:space="preserve"> 1) \</w:t>
      </w:r>
    </w:p>
    <w:p w14:paraId="53942968" w14:textId="77777777" w:rsidR="007648B0" w:rsidRPr="00725132" w:rsidRDefault="007648B0" w:rsidP="007648B0">
      <w:pPr>
        <w:spacing w:after="0" w:line="240" w:lineRule="auto"/>
        <w:rPr>
          <w:rFonts w:ascii="Consolas" w:hAnsi="Consolas"/>
          <w:color w:val="0000FF"/>
          <w:sz w:val="20"/>
        </w:rPr>
      </w:pPr>
      <w:r w:rsidRPr="00725132">
        <w:rPr>
          <w:rFonts w:ascii="Consolas" w:hAnsi="Consolas"/>
          <w:sz w:val="20"/>
        </w:rPr>
        <w:t xml:space="preserve">        </w:t>
      </w:r>
      <w:r w:rsidRPr="00725132">
        <w:rPr>
          <w:rFonts w:ascii="Consolas" w:hAnsi="Consolas"/>
          <w:color w:val="0000FF"/>
          <w:sz w:val="20"/>
        </w:rPr>
        <w:t>.</w:t>
      </w:r>
      <w:r w:rsidRPr="00725132">
        <w:rPr>
          <w:rFonts w:ascii="Consolas" w:hAnsi="Consolas"/>
          <w:color w:val="C00000"/>
          <w:sz w:val="20"/>
        </w:rPr>
        <w:t>load()</w:t>
      </w:r>
    </w:p>
    <w:p w14:paraId="7605663A" w14:textId="77777777" w:rsidR="007648B0" w:rsidRPr="00725132" w:rsidRDefault="007648B0" w:rsidP="007648B0">
      <w:pPr>
        <w:spacing w:after="0" w:line="240" w:lineRule="auto"/>
        <w:rPr>
          <w:rFonts w:ascii="Consolas" w:hAnsi="Consolas"/>
          <w:sz w:val="20"/>
        </w:rPr>
      </w:pPr>
    </w:p>
    <w:p w14:paraId="482FAB0B" w14:textId="77777777" w:rsidR="007648B0" w:rsidRPr="00725132" w:rsidRDefault="007648B0" w:rsidP="007648B0">
      <w:pPr>
        <w:spacing w:after="0" w:line="240" w:lineRule="auto"/>
        <w:rPr>
          <w:rFonts w:ascii="Consolas" w:hAnsi="Consolas"/>
          <w:sz w:val="20"/>
        </w:rPr>
      </w:pPr>
      <w:r w:rsidRPr="00725132">
        <w:rPr>
          <w:rFonts w:ascii="Consolas" w:hAnsi="Consolas"/>
          <w:sz w:val="20"/>
        </w:rPr>
        <w:t xml:space="preserve">    explode_df = raw_df</w:t>
      </w:r>
      <w:r w:rsidRPr="00725132">
        <w:rPr>
          <w:rFonts w:ascii="Consolas" w:hAnsi="Consolas"/>
          <w:color w:val="0000FF"/>
          <w:sz w:val="20"/>
        </w:rPr>
        <w:t>.selectExpr(</w:t>
      </w:r>
      <w:r w:rsidRPr="00725132">
        <w:rPr>
          <w:rFonts w:ascii="Consolas" w:hAnsi="Consolas"/>
          <w:sz w:val="20"/>
        </w:rPr>
        <w:t>"InvoiceNumber", "CreatedTime", "StoreID", "PosID",</w:t>
      </w:r>
    </w:p>
    <w:p w14:paraId="67C19518" w14:textId="77777777" w:rsidR="007648B0" w:rsidRPr="00725132" w:rsidRDefault="007648B0" w:rsidP="007648B0">
      <w:pPr>
        <w:spacing w:after="0" w:line="240" w:lineRule="auto"/>
        <w:rPr>
          <w:rFonts w:ascii="Consolas" w:hAnsi="Consolas"/>
          <w:sz w:val="20"/>
        </w:rPr>
      </w:pPr>
      <w:r w:rsidRPr="00725132">
        <w:rPr>
          <w:rFonts w:ascii="Consolas" w:hAnsi="Consolas"/>
          <w:sz w:val="20"/>
        </w:rPr>
        <w:t xml:space="preserve">                                   "CustomerType", "PaymentMethod", "DeliveryType", </w:t>
      </w:r>
    </w:p>
    <w:p w14:paraId="08819A3B" w14:textId="77777777" w:rsidR="007648B0" w:rsidRPr="00725132" w:rsidRDefault="007648B0" w:rsidP="007648B0">
      <w:pPr>
        <w:spacing w:after="0" w:line="240" w:lineRule="auto"/>
        <w:ind w:left="3600"/>
        <w:rPr>
          <w:rFonts w:ascii="Consolas" w:hAnsi="Consolas"/>
          <w:sz w:val="20"/>
        </w:rPr>
      </w:pPr>
      <w:r w:rsidRPr="00725132">
        <w:rPr>
          <w:rFonts w:ascii="Consolas" w:hAnsi="Consolas"/>
          <w:sz w:val="20"/>
        </w:rPr>
        <w:t xml:space="preserve">  "DeliveryAddress.City", "DeliveryAddress.State",</w:t>
      </w:r>
    </w:p>
    <w:p w14:paraId="6F067B1C" w14:textId="77777777" w:rsidR="007648B0" w:rsidRPr="00725132" w:rsidRDefault="007648B0" w:rsidP="007648B0">
      <w:pPr>
        <w:spacing w:after="0" w:line="240" w:lineRule="auto"/>
        <w:rPr>
          <w:rFonts w:ascii="Consolas" w:hAnsi="Consolas"/>
          <w:sz w:val="20"/>
        </w:rPr>
      </w:pPr>
      <w:r w:rsidRPr="00725132">
        <w:rPr>
          <w:rFonts w:ascii="Consolas" w:hAnsi="Consolas"/>
          <w:sz w:val="20"/>
        </w:rPr>
        <w:t xml:space="preserve">                                   "DeliveryAddress.PinCode", </w:t>
      </w:r>
    </w:p>
    <w:p w14:paraId="66ADCB6B" w14:textId="77777777" w:rsidR="007648B0" w:rsidRPr="00725132" w:rsidRDefault="007648B0" w:rsidP="007648B0">
      <w:pPr>
        <w:spacing w:after="0" w:line="240" w:lineRule="auto"/>
        <w:rPr>
          <w:rFonts w:ascii="Consolas" w:hAnsi="Consolas"/>
          <w:sz w:val="20"/>
        </w:rPr>
      </w:pPr>
      <w:r w:rsidRPr="00725132">
        <w:rPr>
          <w:rFonts w:ascii="Consolas" w:hAnsi="Consolas"/>
          <w:sz w:val="20"/>
        </w:rPr>
        <w:t xml:space="preserve"> </w:t>
      </w:r>
      <w:r w:rsidRPr="00725132">
        <w:rPr>
          <w:rFonts w:ascii="Consolas" w:hAnsi="Consolas"/>
          <w:sz w:val="20"/>
        </w:rPr>
        <w:tab/>
      </w:r>
      <w:r w:rsidRPr="00725132">
        <w:rPr>
          <w:rFonts w:ascii="Consolas" w:hAnsi="Consolas"/>
          <w:sz w:val="20"/>
        </w:rPr>
        <w:tab/>
      </w:r>
      <w:r w:rsidRPr="00725132">
        <w:rPr>
          <w:rFonts w:ascii="Consolas" w:hAnsi="Consolas"/>
          <w:sz w:val="20"/>
        </w:rPr>
        <w:tab/>
      </w:r>
      <w:r w:rsidRPr="00725132">
        <w:rPr>
          <w:rFonts w:ascii="Consolas" w:hAnsi="Consolas"/>
          <w:sz w:val="20"/>
        </w:rPr>
        <w:tab/>
      </w:r>
      <w:r w:rsidRPr="00725132">
        <w:rPr>
          <w:rFonts w:ascii="Consolas" w:hAnsi="Consolas"/>
          <w:sz w:val="20"/>
        </w:rPr>
        <w:tab/>
        <w:t xml:space="preserve">  "</w:t>
      </w:r>
      <w:r w:rsidRPr="00725132">
        <w:rPr>
          <w:rFonts w:ascii="Consolas" w:hAnsi="Consolas"/>
          <w:color w:val="C00000"/>
          <w:sz w:val="20"/>
        </w:rPr>
        <w:t>explode(</w:t>
      </w:r>
      <w:r w:rsidRPr="00725132">
        <w:rPr>
          <w:rFonts w:ascii="Consolas" w:hAnsi="Consolas"/>
          <w:sz w:val="20"/>
        </w:rPr>
        <w:t>InvoiceLineItems</w:t>
      </w:r>
      <w:r w:rsidRPr="00725132">
        <w:rPr>
          <w:rFonts w:ascii="Consolas" w:hAnsi="Consolas"/>
          <w:color w:val="C00000"/>
          <w:sz w:val="20"/>
        </w:rPr>
        <w:t>)</w:t>
      </w:r>
      <w:r w:rsidRPr="00725132">
        <w:rPr>
          <w:rFonts w:ascii="Consolas" w:hAnsi="Consolas"/>
          <w:sz w:val="20"/>
        </w:rPr>
        <w:t xml:space="preserve"> as </w:t>
      </w:r>
      <w:r w:rsidRPr="00725132">
        <w:rPr>
          <w:rFonts w:ascii="Consolas" w:hAnsi="Consolas"/>
          <w:color w:val="C00000"/>
          <w:sz w:val="20"/>
        </w:rPr>
        <w:t>LineItem</w:t>
      </w:r>
      <w:r w:rsidRPr="00725132">
        <w:rPr>
          <w:rFonts w:ascii="Consolas" w:hAnsi="Consolas"/>
          <w:sz w:val="20"/>
        </w:rPr>
        <w:t>")</w:t>
      </w:r>
    </w:p>
    <w:p w14:paraId="3461B797" w14:textId="77777777" w:rsidR="007648B0" w:rsidRPr="00725132" w:rsidRDefault="007648B0" w:rsidP="007648B0">
      <w:pPr>
        <w:spacing w:after="0" w:line="240" w:lineRule="auto"/>
        <w:rPr>
          <w:rFonts w:ascii="Consolas" w:hAnsi="Consolas"/>
          <w:sz w:val="20"/>
        </w:rPr>
      </w:pPr>
    </w:p>
    <w:p w14:paraId="23CCEF07" w14:textId="77777777" w:rsidR="007648B0" w:rsidRPr="00725132" w:rsidRDefault="007648B0" w:rsidP="007648B0">
      <w:pPr>
        <w:spacing w:after="0" w:line="240" w:lineRule="auto"/>
        <w:rPr>
          <w:rFonts w:ascii="Consolas" w:hAnsi="Consolas"/>
          <w:sz w:val="20"/>
        </w:rPr>
      </w:pPr>
      <w:r w:rsidRPr="00725132">
        <w:rPr>
          <w:rFonts w:ascii="Consolas" w:hAnsi="Consolas"/>
          <w:sz w:val="20"/>
        </w:rPr>
        <w:t xml:space="preserve">    flattened_df = explode_df \</w:t>
      </w:r>
    </w:p>
    <w:p w14:paraId="07FAAADA" w14:textId="77777777" w:rsidR="007648B0" w:rsidRPr="00725132" w:rsidRDefault="007648B0" w:rsidP="007648B0">
      <w:pPr>
        <w:spacing w:after="0" w:line="240" w:lineRule="auto"/>
        <w:rPr>
          <w:rFonts w:ascii="Consolas" w:hAnsi="Consolas"/>
          <w:sz w:val="20"/>
        </w:rPr>
      </w:pPr>
      <w:r w:rsidRPr="00725132">
        <w:rPr>
          <w:rFonts w:ascii="Consolas" w:hAnsi="Consolas"/>
          <w:sz w:val="20"/>
        </w:rPr>
        <w:t xml:space="preserve">        </w:t>
      </w:r>
      <w:r w:rsidRPr="00725132">
        <w:rPr>
          <w:rFonts w:ascii="Consolas" w:hAnsi="Consolas"/>
          <w:color w:val="0000FF"/>
          <w:sz w:val="20"/>
        </w:rPr>
        <w:t>.</w:t>
      </w:r>
      <w:r w:rsidRPr="00725132">
        <w:rPr>
          <w:rFonts w:ascii="Consolas" w:hAnsi="Consolas"/>
          <w:color w:val="C00000"/>
          <w:sz w:val="20"/>
        </w:rPr>
        <w:t>withColumn</w:t>
      </w:r>
      <w:r w:rsidRPr="00725132">
        <w:rPr>
          <w:rFonts w:ascii="Consolas" w:hAnsi="Consolas"/>
          <w:color w:val="0000FF"/>
          <w:sz w:val="20"/>
        </w:rPr>
        <w:t>(</w:t>
      </w:r>
      <w:r w:rsidRPr="00725132">
        <w:rPr>
          <w:rFonts w:ascii="Consolas" w:hAnsi="Consolas"/>
          <w:sz w:val="20"/>
        </w:rPr>
        <w:t xml:space="preserve">"ItemCode", </w:t>
      </w:r>
      <w:r w:rsidRPr="00725132">
        <w:rPr>
          <w:rFonts w:ascii="Consolas" w:hAnsi="Consolas"/>
          <w:color w:val="C00000"/>
          <w:sz w:val="20"/>
        </w:rPr>
        <w:t>expr</w:t>
      </w:r>
      <w:r w:rsidRPr="00725132">
        <w:rPr>
          <w:rFonts w:ascii="Consolas" w:hAnsi="Consolas"/>
          <w:color w:val="0000FF"/>
          <w:sz w:val="20"/>
        </w:rPr>
        <w:t>("</w:t>
      </w:r>
      <w:r w:rsidRPr="00725132">
        <w:rPr>
          <w:rFonts w:ascii="Consolas" w:hAnsi="Consolas"/>
          <w:color w:val="C00000"/>
          <w:sz w:val="20"/>
        </w:rPr>
        <w:t>LineItem</w:t>
      </w:r>
      <w:r w:rsidRPr="00725132">
        <w:rPr>
          <w:rFonts w:ascii="Consolas" w:hAnsi="Consolas"/>
          <w:color w:val="0000FF"/>
          <w:sz w:val="20"/>
        </w:rPr>
        <w:t>.ItemCode")</w:t>
      </w:r>
      <w:r w:rsidRPr="00725132">
        <w:rPr>
          <w:rFonts w:ascii="Consolas" w:hAnsi="Consolas"/>
          <w:sz w:val="20"/>
        </w:rPr>
        <w:t>) \</w:t>
      </w:r>
    </w:p>
    <w:p w14:paraId="36790F5D" w14:textId="77777777" w:rsidR="007648B0" w:rsidRPr="00725132" w:rsidRDefault="007648B0" w:rsidP="007648B0">
      <w:pPr>
        <w:spacing w:after="0" w:line="240" w:lineRule="auto"/>
        <w:rPr>
          <w:rFonts w:ascii="Consolas" w:hAnsi="Consolas"/>
          <w:sz w:val="20"/>
        </w:rPr>
      </w:pPr>
      <w:r w:rsidRPr="00725132">
        <w:rPr>
          <w:rFonts w:ascii="Consolas" w:hAnsi="Consolas"/>
          <w:sz w:val="20"/>
        </w:rPr>
        <w:t xml:space="preserve">        </w:t>
      </w:r>
      <w:r w:rsidRPr="00725132">
        <w:rPr>
          <w:rFonts w:ascii="Consolas" w:hAnsi="Consolas"/>
          <w:color w:val="0000FF"/>
          <w:sz w:val="20"/>
        </w:rPr>
        <w:t>.</w:t>
      </w:r>
      <w:r w:rsidRPr="00725132">
        <w:rPr>
          <w:rFonts w:ascii="Consolas" w:hAnsi="Consolas"/>
          <w:color w:val="C00000"/>
          <w:sz w:val="20"/>
        </w:rPr>
        <w:t>withColumn</w:t>
      </w:r>
      <w:r w:rsidRPr="00725132">
        <w:rPr>
          <w:rFonts w:ascii="Consolas" w:hAnsi="Consolas"/>
          <w:color w:val="0000FF"/>
          <w:sz w:val="20"/>
        </w:rPr>
        <w:t>(</w:t>
      </w:r>
      <w:r w:rsidRPr="00725132">
        <w:rPr>
          <w:rFonts w:ascii="Consolas" w:hAnsi="Consolas"/>
          <w:sz w:val="20"/>
        </w:rPr>
        <w:t xml:space="preserve">"ItemDescription", </w:t>
      </w:r>
      <w:r w:rsidRPr="00725132">
        <w:rPr>
          <w:rFonts w:ascii="Consolas" w:hAnsi="Consolas"/>
          <w:color w:val="C00000"/>
          <w:sz w:val="20"/>
        </w:rPr>
        <w:t>expr</w:t>
      </w:r>
      <w:r w:rsidRPr="00725132">
        <w:rPr>
          <w:rFonts w:ascii="Consolas" w:hAnsi="Consolas"/>
          <w:color w:val="0000FF"/>
          <w:sz w:val="20"/>
        </w:rPr>
        <w:t>("</w:t>
      </w:r>
      <w:r w:rsidRPr="00725132">
        <w:rPr>
          <w:rFonts w:ascii="Consolas" w:hAnsi="Consolas"/>
          <w:color w:val="C00000"/>
          <w:sz w:val="20"/>
        </w:rPr>
        <w:t>LineItem</w:t>
      </w:r>
      <w:r w:rsidRPr="00725132">
        <w:rPr>
          <w:rFonts w:ascii="Consolas" w:hAnsi="Consolas"/>
          <w:color w:val="0000FF"/>
          <w:sz w:val="20"/>
        </w:rPr>
        <w:t>.ItemDescription")</w:t>
      </w:r>
      <w:r w:rsidRPr="00725132">
        <w:rPr>
          <w:rFonts w:ascii="Consolas" w:hAnsi="Consolas"/>
          <w:sz w:val="20"/>
        </w:rPr>
        <w:t>) \</w:t>
      </w:r>
    </w:p>
    <w:p w14:paraId="5D4F3607" w14:textId="77777777" w:rsidR="007648B0" w:rsidRPr="00725132" w:rsidRDefault="007648B0" w:rsidP="007648B0">
      <w:pPr>
        <w:spacing w:after="0" w:line="240" w:lineRule="auto"/>
        <w:rPr>
          <w:rFonts w:ascii="Consolas" w:hAnsi="Consolas"/>
          <w:sz w:val="20"/>
        </w:rPr>
      </w:pPr>
      <w:r w:rsidRPr="00725132">
        <w:rPr>
          <w:rFonts w:ascii="Consolas" w:hAnsi="Consolas"/>
          <w:sz w:val="20"/>
        </w:rPr>
        <w:t xml:space="preserve">        </w:t>
      </w:r>
      <w:r w:rsidRPr="00725132">
        <w:rPr>
          <w:rFonts w:ascii="Consolas" w:hAnsi="Consolas"/>
          <w:color w:val="0000FF"/>
          <w:sz w:val="20"/>
        </w:rPr>
        <w:t>.withColumn(</w:t>
      </w:r>
      <w:r w:rsidRPr="00725132">
        <w:rPr>
          <w:rFonts w:ascii="Consolas" w:hAnsi="Consolas"/>
          <w:sz w:val="20"/>
        </w:rPr>
        <w:t xml:space="preserve">"ItemPrice", </w:t>
      </w:r>
      <w:r w:rsidRPr="00725132">
        <w:rPr>
          <w:rFonts w:ascii="Consolas" w:hAnsi="Consolas"/>
          <w:color w:val="C00000"/>
          <w:sz w:val="20"/>
        </w:rPr>
        <w:t>expr</w:t>
      </w:r>
      <w:r w:rsidRPr="00725132">
        <w:rPr>
          <w:rFonts w:ascii="Consolas" w:hAnsi="Consolas"/>
          <w:color w:val="0000FF"/>
          <w:sz w:val="20"/>
        </w:rPr>
        <w:t>("</w:t>
      </w:r>
      <w:r w:rsidRPr="00725132">
        <w:rPr>
          <w:rFonts w:ascii="Consolas" w:hAnsi="Consolas"/>
          <w:color w:val="C00000"/>
          <w:sz w:val="20"/>
        </w:rPr>
        <w:t>LineItem</w:t>
      </w:r>
      <w:r w:rsidRPr="00725132">
        <w:rPr>
          <w:rFonts w:ascii="Consolas" w:hAnsi="Consolas"/>
          <w:color w:val="0000FF"/>
          <w:sz w:val="20"/>
        </w:rPr>
        <w:t>.ItemPrice")</w:t>
      </w:r>
      <w:r w:rsidRPr="00725132">
        <w:rPr>
          <w:rFonts w:ascii="Consolas" w:hAnsi="Consolas"/>
          <w:sz w:val="20"/>
        </w:rPr>
        <w:t>) \</w:t>
      </w:r>
    </w:p>
    <w:p w14:paraId="42D8A32D" w14:textId="77777777" w:rsidR="007648B0" w:rsidRPr="00725132" w:rsidRDefault="007648B0" w:rsidP="007648B0">
      <w:pPr>
        <w:spacing w:after="0" w:line="240" w:lineRule="auto"/>
        <w:rPr>
          <w:rFonts w:ascii="Consolas" w:hAnsi="Consolas"/>
          <w:sz w:val="20"/>
        </w:rPr>
      </w:pPr>
      <w:r w:rsidRPr="00725132">
        <w:rPr>
          <w:rFonts w:ascii="Consolas" w:hAnsi="Consolas"/>
          <w:sz w:val="20"/>
        </w:rPr>
        <w:t xml:space="preserve">        .withColumn("ItemQty", expr("LineItem.ItemQty")) \</w:t>
      </w:r>
    </w:p>
    <w:p w14:paraId="0BF8E020" w14:textId="77777777" w:rsidR="007648B0" w:rsidRPr="00725132" w:rsidRDefault="007648B0" w:rsidP="007648B0">
      <w:pPr>
        <w:spacing w:after="0" w:line="240" w:lineRule="auto"/>
        <w:rPr>
          <w:rFonts w:ascii="Consolas" w:hAnsi="Consolas"/>
          <w:sz w:val="20"/>
        </w:rPr>
      </w:pPr>
      <w:r w:rsidRPr="00725132">
        <w:rPr>
          <w:rFonts w:ascii="Consolas" w:hAnsi="Consolas"/>
          <w:sz w:val="20"/>
        </w:rPr>
        <w:t xml:space="preserve">        .withColumn("TotalValue", expr("LineItem.TotalValue")) \</w:t>
      </w:r>
    </w:p>
    <w:p w14:paraId="65BAD8E1" w14:textId="77777777" w:rsidR="007648B0" w:rsidRPr="00C262DF" w:rsidRDefault="007648B0" w:rsidP="007648B0">
      <w:pPr>
        <w:spacing w:after="0" w:line="240" w:lineRule="auto"/>
        <w:rPr>
          <w:rFonts w:ascii="Consolas" w:hAnsi="Consolas"/>
          <w:color w:val="0000FF"/>
          <w:sz w:val="20"/>
        </w:rPr>
      </w:pPr>
      <w:r w:rsidRPr="007648B0">
        <w:rPr>
          <w:rFonts w:ascii="Consolas" w:hAnsi="Consolas"/>
          <w:sz w:val="20"/>
        </w:rPr>
        <w:t xml:space="preserve">        </w:t>
      </w:r>
      <w:r w:rsidRPr="00C262DF">
        <w:rPr>
          <w:rFonts w:ascii="Consolas" w:hAnsi="Consolas"/>
          <w:color w:val="0000FF"/>
          <w:sz w:val="20"/>
        </w:rPr>
        <w:t>.drop("LineItem")</w:t>
      </w:r>
    </w:p>
    <w:p w14:paraId="4C1F24DA" w14:textId="77777777" w:rsidR="007648B0" w:rsidRPr="007648B0" w:rsidRDefault="007648B0" w:rsidP="007648B0">
      <w:pPr>
        <w:spacing w:after="0" w:line="240" w:lineRule="auto"/>
        <w:rPr>
          <w:rFonts w:ascii="Consolas" w:hAnsi="Consolas"/>
          <w:sz w:val="20"/>
        </w:rPr>
      </w:pPr>
    </w:p>
    <w:p w14:paraId="61D5955C" w14:textId="77777777" w:rsidR="007648B0" w:rsidRPr="00C262DF" w:rsidRDefault="007648B0" w:rsidP="007648B0">
      <w:pPr>
        <w:spacing w:after="0" w:line="240" w:lineRule="auto"/>
        <w:rPr>
          <w:rFonts w:ascii="Consolas" w:hAnsi="Consolas"/>
          <w:color w:val="0000FF"/>
          <w:sz w:val="20"/>
        </w:rPr>
      </w:pPr>
      <w:r w:rsidRPr="007648B0">
        <w:rPr>
          <w:rFonts w:ascii="Consolas" w:hAnsi="Consolas"/>
          <w:sz w:val="20"/>
        </w:rPr>
        <w:t xml:space="preserve">    invoiceWriterQuery = flattened_df</w:t>
      </w:r>
      <w:r w:rsidRPr="00C262DF">
        <w:rPr>
          <w:rFonts w:ascii="Consolas" w:hAnsi="Consolas"/>
          <w:color w:val="0000FF"/>
          <w:sz w:val="20"/>
        </w:rPr>
        <w:t>.writeStream \</w:t>
      </w:r>
    </w:p>
    <w:p w14:paraId="59CFE647" w14:textId="77777777" w:rsidR="007648B0" w:rsidRPr="00C262DF" w:rsidRDefault="007648B0" w:rsidP="007648B0">
      <w:pPr>
        <w:spacing w:after="0" w:line="240" w:lineRule="auto"/>
        <w:rPr>
          <w:rFonts w:ascii="Consolas" w:hAnsi="Consolas"/>
          <w:color w:val="0000FF"/>
          <w:sz w:val="20"/>
        </w:rPr>
      </w:pPr>
      <w:r w:rsidRPr="00C262DF">
        <w:rPr>
          <w:rFonts w:ascii="Consolas" w:hAnsi="Consolas"/>
          <w:color w:val="0000FF"/>
          <w:sz w:val="20"/>
        </w:rPr>
        <w:t xml:space="preserve">        .format("json") \</w:t>
      </w:r>
    </w:p>
    <w:p w14:paraId="17C2154D" w14:textId="77777777" w:rsidR="007648B0" w:rsidRPr="007648B0" w:rsidRDefault="007648B0" w:rsidP="007648B0">
      <w:pPr>
        <w:spacing w:after="0" w:line="240" w:lineRule="auto"/>
        <w:rPr>
          <w:rFonts w:ascii="Consolas" w:hAnsi="Consolas"/>
          <w:sz w:val="20"/>
        </w:rPr>
      </w:pPr>
      <w:r w:rsidRPr="00C262DF">
        <w:rPr>
          <w:rFonts w:ascii="Consolas" w:hAnsi="Consolas"/>
          <w:color w:val="0000FF"/>
          <w:sz w:val="20"/>
        </w:rPr>
        <w:t xml:space="preserve">        .queryName(</w:t>
      </w:r>
      <w:r w:rsidRPr="007648B0">
        <w:rPr>
          <w:rFonts w:ascii="Consolas" w:hAnsi="Consolas"/>
          <w:sz w:val="20"/>
        </w:rPr>
        <w:t>"Flattened Invoice Writer") \</w:t>
      </w:r>
    </w:p>
    <w:p w14:paraId="0BB7E6D8" w14:textId="77777777" w:rsidR="007648B0" w:rsidRPr="00C262DF" w:rsidRDefault="007648B0" w:rsidP="007648B0">
      <w:pPr>
        <w:spacing w:after="0" w:line="240" w:lineRule="auto"/>
        <w:rPr>
          <w:rFonts w:ascii="Consolas" w:hAnsi="Consolas"/>
          <w:color w:val="0000FF"/>
          <w:sz w:val="20"/>
        </w:rPr>
      </w:pPr>
      <w:r w:rsidRPr="007648B0">
        <w:rPr>
          <w:rFonts w:ascii="Consolas" w:hAnsi="Consolas"/>
          <w:sz w:val="20"/>
        </w:rPr>
        <w:t xml:space="preserve">        </w:t>
      </w:r>
      <w:r w:rsidRPr="00C262DF">
        <w:rPr>
          <w:rFonts w:ascii="Consolas" w:hAnsi="Consolas"/>
          <w:color w:val="0000FF"/>
          <w:sz w:val="20"/>
        </w:rPr>
        <w:t>.outputMode("append") \</w:t>
      </w:r>
    </w:p>
    <w:p w14:paraId="291FA4F7" w14:textId="77777777" w:rsidR="007648B0" w:rsidRPr="007648B0" w:rsidRDefault="007648B0" w:rsidP="007648B0">
      <w:pPr>
        <w:spacing w:after="0" w:line="240" w:lineRule="auto"/>
        <w:rPr>
          <w:rFonts w:ascii="Consolas" w:hAnsi="Consolas"/>
          <w:sz w:val="20"/>
        </w:rPr>
      </w:pPr>
      <w:r w:rsidRPr="00C262DF">
        <w:rPr>
          <w:rFonts w:ascii="Consolas" w:hAnsi="Consolas"/>
          <w:color w:val="0000FF"/>
          <w:sz w:val="20"/>
        </w:rPr>
        <w:t xml:space="preserve">        .option("path",</w:t>
      </w:r>
      <w:r w:rsidRPr="007648B0">
        <w:rPr>
          <w:rFonts w:ascii="Consolas" w:hAnsi="Consolas"/>
          <w:sz w:val="20"/>
        </w:rPr>
        <w:t xml:space="preserve"> "output") \</w:t>
      </w:r>
    </w:p>
    <w:p w14:paraId="3E086FEC" w14:textId="77777777" w:rsidR="007648B0" w:rsidRPr="00C262DF" w:rsidRDefault="007648B0" w:rsidP="007648B0">
      <w:pPr>
        <w:spacing w:after="0" w:line="240" w:lineRule="auto"/>
        <w:rPr>
          <w:rFonts w:ascii="Consolas" w:hAnsi="Consolas"/>
          <w:color w:val="0000FF"/>
          <w:sz w:val="20"/>
        </w:rPr>
      </w:pPr>
      <w:r w:rsidRPr="007648B0">
        <w:rPr>
          <w:rFonts w:ascii="Consolas" w:hAnsi="Consolas"/>
          <w:sz w:val="20"/>
        </w:rPr>
        <w:t xml:space="preserve">        </w:t>
      </w:r>
      <w:r w:rsidRPr="00C262DF">
        <w:rPr>
          <w:rFonts w:ascii="Consolas" w:hAnsi="Consolas"/>
          <w:color w:val="0000FF"/>
          <w:sz w:val="20"/>
        </w:rPr>
        <w:t>.option("checkpointLocation", "chk-point-dir") \</w:t>
      </w:r>
    </w:p>
    <w:p w14:paraId="64BA828E" w14:textId="77777777" w:rsidR="007648B0" w:rsidRPr="00C262DF" w:rsidRDefault="007648B0" w:rsidP="007648B0">
      <w:pPr>
        <w:spacing w:after="0" w:line="240" w:lineRule="auto"/>
        <w:rPr>
          <w:rFonts w:ascii="Consolas" w:hAnsi="Consolas"/>
          <w:color w:val="0000FF"/>
          <w:sz w:val="20"/>
        </w:rPr>
      </w:pPr>
      <w:r w:rsidRPr="00C262DF">
        <w:rPr>
          <w:rFonts w:ascii="Consolas" w:hAnsi="Consolas"/>
          <w:color w:val="0000FF"/>
          <w:sz w:val="20"/>
        </w:rPr>
        <w:t xml:space="preserve">        .trigger(processingTime="1 minute") \</w:t>
      </w:r>
    </w:p>
    <w:p w14:paraId="622F68E9" w14:textId="77777777" w:rsidR="007648B0" w:rsidRPr="00C262DF" w:rsidRDefault="007648B0" w:rsidP="007648B0">
      <w:pPr>
        <w:spacing w:after="0" w:line="240" w:lineRule="auto"/>
        <w:rPr>
          <w:rFonts w:ascii="Consolas" w:hAnsi="Consolas"/>
          <w:color w:val="0000FF"/>
          <w:sz w:val="20"/>
        </w:rPr>
      </w:pPr>
      <w:r w:rsidRPr="00C262DF">
        <w:rPr>
          <w:rFonts w:ascii="Consolas" w:hAnsi="Consolas"/>
          <w:color w:val="0000FF"/>
          <w:sz w:val="20"/>
        </w:rPr>
        <w:lastRenderedPageBreak/>
        <w:t xml:space="preserve">        .start()</w:t>
      </w:r>
    </w:p>
    <w:p w14:paraId="4FD89EFD" w14:textId="77777777" w:rsidR="007648B0" w:rsidRPr="007648B0" w:rsidRDefault="007648B0" w:rsidP="007648B0">
      <w:pPr>
        <w:spacing w:after="0" w:line="240" w:lineRule="auto"/>
        <w:rPr>
          <w:rFonts w:ascii="Consolas" w:hAnsi="Consolas"/>
          <w:sz w:val="20"/>
        </w:rPr>
      </w:pPr>
    </w:p>
    <w:p w14:paraId="445842C6"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C262DF">
        <w:rPr>
          <w:rFonts w:ascii="Consolas" w:hAnsi="Consolas"/>
          <w:color w:val="0000FF"/>
          <w:sz w:val="20"/>
        </w:rPr>
        <w:t>logger</w:t>
      </w:r>
      <w:r w:rsidRPr="007648B0">
        <w:rPr>
          <w:rFonts w:ascii="Consolas" w:hAnsi="Consolas"/>
          <w:sz w:val="20"/>
        </w:rPr>
        <w:t>.</w:t>
      </w:r>
      <w:r w:rsidRPr="00C262DF">
        <w:rPr>
          <w:rFonts w:ascii="Consolas" w:hAnsi="Consolas"/>
          <w:color w:val="0000FF"/>
          <w:sz w:val="20"/>
        </w:rPr>
        <w:t>info</w:t>
      </w:r>
      <w:r w:rsidRPr="007648B0">
        <w:rPr>
          <w:rFonts w:ascii="Consolas" w:hAnsi="Consolas"/>
          <w:sz w:val="20"/>
        </w:rPr>
        <w:t>("Flattened Invoice Writer started")</w:t>
      </w:r>
    </w:p>
    <w:p w14:paraId="0906913B"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invoiceWriterQuery</w:t>
      </w:r>
      <w:r w:rsidRPr="00C262DF">
        <w:rPr>
          <w:rFonts w:ascii="Consolas" w:hAnsi="Consolas"/>
          <w:color w:val="0000FF"/>
          <w:sz w:val="20"/>
        </w:rPr>
        <w:t>.awaitTermination()</w:t>
      </w:r>
    </w:p>
    <w:p w14:paraId="5BFE3C1B" w14:textId="77777777" w:rsidR="007648B0" w:rsidRPr="007648B0" w:rsidRDefault="007648B0" w:rsidP="007648B0">
      <w:pPr>
        <w:spacing w:after="0" w:line="240" w:lineRule="auto"/>
        <w:jc w:val="both"/>
        <w:rPr>
          <w:rFonts w:ascii="Calibri" w:hAnsi="Calibri" w:cs="Calibri"/>
          <w:sz w:val="20"/>
        </w:rPr>
      </w:pPr>
    </w:p>
    <w:p w14:paraId="4354B013" w14:textId="77777777" w:rsidR="007648B0" w:rsidRPr="00C262DF" w:rsidRDefault="007648B0" w:rsidP="007648B0">
      <w:pPr>
        <w:spacing w:after="0" w:line="240" w:lineRule="auto"/>
        <w:jc w:val="both"/>
        <w:rPr>
          <w:rFonts w:ascii="Calibri" w:hAnsi="Calibri" w:cs="Calibri"/>
          <w:color w:val="0000FF"/>
          <w:sz w:val="20"/>
        </w:rPr>
      </w:pPr>
      <w:r w:rsidRPr="00C262DF">
        <w:rPr>
          <w:rFonts w:ascii="Calibri" w:hAnsi="Calibri" w:cs="Calibri"/>
          <w:color w:val="0000FF"/>
          <w:sz w:val="20"/>
        </w:rPr>
        <w:t xml:space="preserve">We created a stream processing application using a file source.  In this video, I will explain the working of the same application and elaborate more on the sources and sinks.  So let's start.  Here is the example we created.  How is it going to work?  Let me explain.  The program starts with reading a stream.  The stream input is a directory.  We call it a file input source, but it is a directory source.  So, the readStream will look into the input directory and read all the available files.  The file must be a JSON file.  If you have other types of files in the directory, you may get an exception.  So we should make sure that the input directory contains JSON data files and nothing else.  The first micro-batch will read all the available files in the directory and load the data to this raw_df.  Make Sense?  The rest is straightforward.  </w:t>
      </w:r>
    </w:p>
    <w:p w14:paraId="22F3A1B2" w14:textId="77777777" w:rsidR="007648B0" w:rsidRPr="007648B0" w:rsidRDefault="007648B0" w:rsidP="007648B0">
      <w:pPr>
        <w:spacing w:after="0" w:line="240" w:lineRule="auto"/>
        <w:jc w:val="both"/>
        <w:rPr>
          <w:rFonts w:ascii="Calibri" w:hAnsi="Calibri" w:cs="Calibri"/>
          <w:sz w:val="20"/>
        </w:rPr>
      </w:pPr>
    </w:p>
    <w:p w14:paraId="778EE681"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29F44048" wp14:editId="1A52D563">
            <wp:extent cx="5943600" cy="3615055"/>
            <wp:effectExtent l="19050" t="19050" r="19050" b="23495"/>
            <wp:docPr id="2419" name="Picture 2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3615055"/>
                    </a:xfrm>
                    <a:prstGeom prst="rect">
                      <a:avLst/>
                    </a:prstGeom>
                    <a:ln>
                      <a:solidFill>
                        <a:srgbClr val="4F81BD"/>
                      </a:solidFill>
                    </a:ln>
                  </pic:spPr>
                </pic:pic>
              </a:graphicData>
            </a:graphic>
          </wp:inline>
        </w:drawing>
      </w:r>
    </w:p>
    <w:p w14:paraId="402DCF96" w14:textId="77777777" w:rsidR="007648B0" w:rsidRPr="007648B0" w:rsidRDefault="007648B0" w:rsidP="007648B0">
      <w:pPr>
        <w:spacing w:after="0" w:line="240" w:lineRule="auto"/>
        <w:jc w:val="both"/>
        <w:rPr>
          <w:rFonts w:ascii="Calibri" w:hAnsi="Calibri" w:cs="Calibri"/>
          <w:sz w:val="20"/>
        </w:rPr>
      </w:pPr>
    </w:p>
    <w:p w14:paraId="3881768C" w14:textId="77777777" w:rsidR="007648B0" w:rsidRPr="00C262DF" w:rsidRDefault="007648B0" w:rsidP="007648B0">
      <w:pPr>
        <w:spacing w:after="0" w:line="240" w:lineRule="auto"/>
        <w:jc w:val="both"/>
        <w:rPr>
          <w:rFonts w:ascii="Calibri" w:hAnsi="Calibri" w:cs="Calibri"/>
          <w:color w:val="0000FF"/>
          <w:sz w:val="20"/>
        </w:rPr>
      </w:pPr>
      <w:r w:rsidRPr="00C262DF">
        <w:rPr>
          <w:rFonts w:ascii="Calibri" w:hAnsi="Calibri" w:cs="Calibri"/>
          <w:color w:val="0000FF"/>
          <w:sz w:val="20"/>
        </w:rPr>
        <w:t xml:space="preserve">Spark will apply these transformations and finally create the flattened_df.  Right?  Finally, this flattened_df will be written to the output directory.  Spark will also record the progress information to the checkpoint location.  The checkpoint location holds information about the input directory  and the files which you successfully processed in the first micro-batch.  While the micro-batch job is running, the background thread keeps monitoring the progress of the micro-batch.  Let's assume that all of this reading, processing, and writing finishes in 15 seconds. We defined the trigger time as one minute.  So the background thread will wait for another 45 seconds.  After that, the background thread will look into the input directory and check if we have received any new files.  If not, the thread will wait and watch for new files to arrive.  As soon as new files are created, the background thread will trigger the next micro-batch.  </w:t>
      </w:r>
    </w:p>
    <w:p w14:paraId="59ADB685" w14:textId="77777777" w:rsidR="007648B0" w:rsidRPr="007648B0" w:rsidRDefault="007648B0" w:rsidP="007648B0">
      <w:pPr>
        <w:spacing w:after="0" w:line="240" w:lineRule="auto"/>
        <w:jc w:val="both"/>
        <w:rPr>
          <w:rFonts w:ascii="Calibri" w:hAnsi="Calibri" w:cs="Calibri"/>
          <w:sz w:val="20"/>
        </w:rPr>
      </w:pPr>
    </w:p>
    <w:p w14:paraId="783FE81A"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76D0F886" wp14:editId="49DB2A69">
            <wp:extent cx="5943600" cy="3925570"/>
            <wp:effectExtent l="19050" t="19050" r="19050" b="17780"/>
            <wp:docPr id="2420" name="Picture 2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3925570"/>
                    </a:xfrm>
                    <a:prstGeom prst="rect">
                      <a:avLst/>
                    </a:prstGeom>
                    <a:ln>
                      <a:solidFill>
                        <a:srgbClr val="4F81BD"/>
                      </a:solidFill>
                    </a:ln>
                  </pic:spPr>
                </pic:pic>
              </a:graphicData>
            </a:graphic>
          </wp:inline>
        </w:drawing>
      </w:r>
    </w:p>
    <w:p w14:paraId="46B81AD7" w14:textId="77777777" w:rsidR="007648B0" w:rsidRPr="007648B0" w:rsidRDefault="007648B0" w:rsidP="007648B0">
      <w:pPr>
        <w:spacing w:after="0" w:line="240" w:lineRule="auto"/>
        <w:jc w:val="both"/>
        <w:rPr>
          <w:rFonts w:ascii="Calibri" w:hAnsi="Calibri" w:cs="Calibri"/>
          <w:sz w:val="20"/>
        </w:rPr>
      </w:pPr>
    </w:p>
    <w:p w14:paraId="1FEA8B71" w14:textId="77777777" w:rsidR="007648B0" w:rsidRPr="00C262DF" w:rsidRDefault="007648B0" w:rsidP="007648B0">
      <w:pPr>
        <w:spacing w:after="0" w:line="240" w:lineRule="auto"/>
        <w:jc w:val="both"/>
        <w:rPr>
          <w:rFonts w:ascii="Calibri" w:hAnsi="Calibri" w:cs="Calibri"/>
          <w:color w:val="0000FF"/>
          <w:sz w:val="20"/>
        </w:rPr>
      </w:pPr>
      <w:r w:rsidRPr="00C262DF">
        <w:rPr>
          <w:rFonts w:ascii="Calibri" w:hAnsi="Calibri" w:cs="Calibri"/>
          <w:color w:val="0000FF"/>
          <w:sz w:val="20"/>
        </w:rPr>
        <w:t xml:space="preserve">The next batch will read the new files and load them to your raw_df.  The rest of the processing is the same.  Your micro-batch will apply the transformations,  write the output to the target directory, and commit the progress in the checkpoint directory.  Once your micro-batch is over,  the background thread will again take over the control and start planning for the next batch.  And this goes on in an infinite loop.  The streaming file source is much more flexible,  and it allows you to configure the following interesting options.  The maxFilesPerTrigger allows you to limit the number of files per micro-batch.  Let me add it.  </w:t>
      </w:r>
    </w:p>
    <w:p w14:paraId="03F41FA8" w14:textId="77777777" w:rsidR="007648B0" w:rsidRPr="007648B0" w:rsidRDefault="007648B0" w:rsidP="007648B0">
      <w:pPr>
        <w:spacing w:after="0" w:line="240" w:lineRule="auto"/>
        <w:jc w:val="both"/>
        <w:rPr>
          <w:rFonts w:ascii="Calibri" w:hAnsi="Calibri" w:cs="Calibri"/>
          <w:sz w:val="20"/>
        </w:rPr>
      </w:pPr>
    </w:p>
    <w:p w14:paraId="476F2CF3"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77F6D030" wp14:editId="529DBDAB">
            <wp:extent cx="5943600" cy="1475105"/>
            <wp:effectExtent l="19050" t="19050" r="19050" b="10795"/>
            <wp:docPr id="2421" name="Picture 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1475105"/>
                    </a:xfrm>
                    <a:prstGeom prst="rect">
                      <a:avLst/>
                    </a:prstGeom>
                    <a:ln>
                      <a:solidFill>
                        <a:srgbClr val="4F81BD"/>
                      </a:solidFill>
                    </a:ln>
                  </pic:spPr>
                </pic:pic>
              </a:graphicData>
            </a:graphic>
          </wp:inline>
        </w:drawing>
      </w:r>
    </w:p>
    <w:p w14:paraId="0F1C339B" w14:textId="77777777" w:rsidR="007648B0" w:rsidRPr="007648B0" w:rsidRDefault="007648B0" w:rsidP="007648B0">
      <w:pPr>
        <w:spacing w:after="0" w:line="240" w:lineRule="auto"/>
        <w:jc w:val="both"/>
        <w:rPr>
          <w:rFonts w:ascii="Calibri" w:hAnsi="Calibri" w:cs="Calibri"/>
          <w:sz w:val="20"/>
        </w:rPr>
      </w:pPr>
    </w:p>
    <w:p w14:paraId="47F4862B" w14:textId="77777777" w:rsidR="007648B0" w:rsidRPr="007648B0" w:rsidRDefault="007648B0" w:rsidP="007648B0">
      <w:pPr>
        <w:spacing w:after="0" w:line="240" w:lineRule="auto"/>
        <w:jc w:val="both"/>
        <w:rPr>
          <w:rFonts w:ascii="Calibri" w:hAnsi="Calibri" w:cs="Calibri"/>
          <w:sz w:val="20"/>
        </w:rPr>
      </w:pPr>
      <w:r w:rsidRPr="000C7FF4">
        <w:rPr>
          <w:rFonts w:ascii="Calibri" w:hAnsi="Calibri" w:cs="Calibri"/>
          <w:color w:val="0000FF"/>
          <w:sz w:val="20"/>
        </w:rPr>
        <w:t xml:space="preserve">I am limiting it to one file per trigger.  This option can be useful in some cases to achieve even workload for your micro-batches.  The </w:t>
      </w:r>
      <w:r w:rsidRPr="000C7FF4">
        <w:rPr>
          <w:rFonts w:ascii="Consolas" w:hAnsi="Consolas" w:cs="Calibri"/>
          <w:color w:val="C00000"/>
          <w:sz w:val="20"/>
        </w:rPr>
        <w:t>cleanSource</w:t>
      </w:r>
      <w:r w:rsidRPr="000C7FF4">
        <w:rPr>
          <w:rFonts w:ascii="Calibri" w:hAnsi="Calibri" w:cs="Calibri"/>
          <w:color w:val="C00000"/>
          <w:sz w:val="20"/>
        </w:rPr>
        <w:t xml:space="preserve"> </w:t>
      </w:r>
      <w:r w:rsidRPr="000C7FF4">
        <w:rPr>
          <w:rFonts w:ascii="Calibri" w:hAnsi="Calibri" w:cs="Calibri"/>
          <w:color w:val="0000FF"/>
          <w:sz w:val="20"/>
        </w:rPr>
        <w:t xml:space="preserve">and </w:t>
      </w:r>
      <w:r w:rsidRPr="000C7FF4">
        <w:rPr>
          <w:rFonts w:ascii="Consolas" w:hAnsi="Consolas" w:cs="Calibri"/>
          <w:color w:val="C00000"/>
          <w:sz w:val="20"/>
        </w:rPr>
        <w:t>sourceArchiveDir</w:t>
      </w:r>
      <w:r w:rsidRPr="007648B0">
        <w:rPr>
          <w:rFonts w:ascii="Calibri" w:hAnsi="Calibri" w:cs="Calibri"/>
          <w:sz w:val="20"/>
        </w:rPr>
        <w:t xml:space="preserve"> </w:t>
      </w:r>
      <w:r w:rsidRPr="000C7FF4">
        <w:rPr>
          <w:rFonts w:ascii="Calibri" w:hAnsi="Calibri" w:cs="Calibri"/>
          <w:color w:val="0000FF"/>
          <w:sz w:val="20"/>
        </w:rPr>
        <w:t>options are often used together.  This option allows you to archive the processed file automatically.  The</w:t>
      </w:r>
      <w:r w:rsidRPr="007648B0">
        <w:rPr>
          <w:rFonts w:ascii="Calibri" w:hAnsi="Calibri" w:cs="Calibri"/>
          <w:sz w:val="20"/>
        </w:rPr>
        <w:t xml:space="preserve"> </w:t>
      </w:r>
      <w:r w:rsidRPr="000C7FF4">
        <w:rPr>
          <w:rFonts w:ascii="Consolas" w:hAnsi="Consolas" w:cs="Calibri"/>
          <w:color w:val="C00000"/>
          <w:sz w:val="20"/>
        </w:rPr>
        <w:t>cleanSource</w:t>
      </w:r>
      <w:r w:rsidRPr="007648B0">
        <w:rPr>
          <w:rFonts w:ascii="Calibri" w:hAnsi="Calibri" w:cs="Calibri"/>
          <w:sz w:val="20"/>
        </w:rPr>
        <w:t xml:space="preserve"> </w:t>
      </w:r>
      <w:r w:rsidRPr="000C7FF4">
        <w:rPr>
          <w:rFonts w:ascii="Calibri" w:hAnsi="Calibri" w:cs="Calibri"/>
          <w:color w:val="0000FF"/>
          <w:sz w:val="20"/>
        </w:rPr>
        <w:t xml:space="preserve">takes two values.  </w:t>
      </w:r>
      <w:r w:rsidRPr="000C7FF4">
        <w:rPr>
          <w:rFonts w:ascii="Consolas" w:hAnsi="Consolas" w:cs="Calibri"/>
          <w:color w:val="C00000"/>
          <w:sz w:val="20"/>
        </w:rPr>
        <w:t>archive</w:t>
      </w:r>
      <w:r w:rsidRPr="007648B0">
        <w:rPr>
          <w:rFonts w:ascii="Calibri" w:hAnsi="Calibri" w:cs="Calibri"/>
          <w:sz w:val="20"/>
        </w:rPr>
        <w:t xml:space="preserve"> </w:t>
      </w:r>
      <w:r w:rsidRPr="000C7FF4">
        <w:rPr>
          <w:rFonts w:ascii="Calibri" w:hAnsi="Calibri" w:cs="Calibri"/>
          <w:color w:val="0000FF"/>
          <w:sz w:val="20"/>
        </w:rPr>
        <w:t>and</w:t>
      </w:r>
      <w:r w:rsidRPr="007648B0">
        <w:rPr>
          <w:rFonts w:ascii="Calibri" w:hAnsi="Calibri" w:cs="Calibri"/>
          <w:sz w:val="20"/>
        </w:rPr>
        <w:t xml:space="preserve"> </w:t>
      </w:r>
      <w:r w:rsidRPr="000C7FF4">
        <w:rPr>
          <w:rFonts w:ascii="Consolas" w:hAnsi="Consolas" w:cs="Calibri"/>
          <w:color w:val="C00000"/>
          <w:sz w:val="20"/>
        </w:rPr>
        <w:t>delete</w:t>
      </w:r>
      <w:r w:rsidRPr="007648B0">
        <w:rPr>
          <w:rFonts w:ascii="Calibri" w:hAnsi="Calibri" w:cs="Calibri"/>
          <w:sz w:val="20"/>
        </w:rPr>
        <w:t xml:space="preserve"> </w:t>
      </w:r>
      <w:r w:rsidRPr="000C7FF4">
        <w:rPr>
          <w:rFonts w:ascii="Calibri" w:hAnsi="Calibri" w:cs="Calibri"/>
          <w:color w:val="0000FF"/>
          <w:sz w:val="20"/>
        </w:rPr>
        <w:t xml:space="preserve"> If you are setting archive options and </w:t>
      </w:r>
      <w:r w:rsidRPr="000C7FF4">
        <w:rPr>
          <w:rFonts w:ascii="Consolas" w:hAnsi="Consolas" w:cs="Calibri"/>
          <w:color w:val="C00000"/>
          <w:sz w:val="20"/>
        </w:rPr>
        <w:t>sourceArchiveDir</w:t>
      </w:r>
      <w:r w:rsidRPr="000C7FF4">
        <w:rPr>
          <w:rFonts w:ascii="Calibri" w:hAnsi="Calibri" w:cs="Calibri"/>
          <w:color w:val="0000FF"/>
          <w:sz w:val="20"/>
        </w:rPr>
        <w:t xml:space="preserve">,  the Spark will move the processed files to a given archive location.  The delete option will simply delete the processed files.  You should also understand that moving or deleting will add some time to each micro-batch.  On the other hand, a lot of processed files in a directory will also negatively impact your micro-batches.  So, you must clean your input directory.  If you are running longer batches, you can use the </w:t>
      </w:r>
      <w:r w:rsidRPr="000C7FF4">
        <w:rPr>
          <w:rFonts w:ascii="Consolas" w:hAnsi="Consolas" w:cs="Calibri"/>
          <w:color w:val="C00000"/>
          <w:sz w:val="20"/>
        </w:rPr>
        <w:t>cleanSource</w:t>
      </w:r>
      <w:r w:rsidRPr="007648B0">
        <w:rPr>
          <w:rFonts w:ascii="Calibri" w:hAnsi="Calibri" w:cs="Calibri"/>
          <w:sz w:val="20"/>
        </w:rPr>
        <w:t xml:space="preserve"> </w:t>
      </w:r>
      <w:r w:rsidRPr="000C7FF4">
        <w:rPr>
          <w:rFonts w:ascii="Calibri" w:hAnsi="Calibri" w:cs="Calibri"/>
          <w:color w:val="0000FF"/>
          <w:sz w:val="20"/>
        </w:rPr>
        <w:t xml:space="preserve">option.  However, if you are running shorter batches and </w:t>
      </w:r>
      <w:r w:rsidRPr="000C7FF4">
        <w:rPr>
          <w:rFonts w:ascii="Consolas" w:hAnsi="Consolas" w:cs="Calibri"/>
          <w:color w:val="C00000"/>
          <w:sz w:val="20"/>
        </w:rPr>
        <w:t>cleanSource</w:t>
      </w:r>
      <w:r w:rsidRPr="007648B0">
        <w:rPr>
          <w:rFonts w:ascii="Calibri" w:hAnsi="Calibri" w:cs="Calibri"/>
          <w:sz w:val="20"/>
        </w:rPr>
        <w:t xml:space="preserve"> </w:t>
      </w:r>
      <w:r w:rsidRPr="000C7FF4">
        <w:rPr>
          <w:rFonts w:ascii="Calibri" w:hAnsi="Calibri" w:cs="Calibri"/>
          <w:color w:val="0000FF"/>
          <w:sz w:val="20"/>
        </w:rPr>
        <w:t xml:space="preserve">is not feasible in the micro-batch,  you can create a separate cleaning job that might run daily.  But make sure you are cleaning your input directory.  </w:t>
      </w:r>
    </w:p>
    <w:p w14:paraId="0ACBF6B1" w14:textId="77777777" w:rsidR="007648B0" w:rsidRPr="007648B0" w:rsidRDefault="007648B0" w:rsidP="007648B0">
      <w:pPr>
        <w:spacing w:after="0" w:line="240" w:lineRule="auto"/>
        <w:jc w:val="both"/>
        <w:rPr>
          <w:rFonts w:ascii="Calibri" w:hAnsi="Calibri" w:cs="Calibri"/>
          <w:sz w:val="20"/>
        </w:rPr>
      </w:pPr>
    </w:p>
    <w:p w14:paraId="4DC39A53"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So now you understand the example and how it is going to work.  Let's run it.  I included three sample data files.  I also have a parquet version of the same data.  This example uses JSON files, but you can also try changing the example to work with the parquet files.  You can copy one file in the input directory and run your application.  Then you can copy the second and third files to see if the second batch is picking the new files.  However, I am copying all of them at once.  My example is going to pick one file per micro-batch  because we configured the maxFilesPerTrigger option. Right?  Let me run it.  </w:t>
      </w:r>
    </w:p>
    <w:p w14:paraId="64043A91" w14:textId="77777777" w:rsidR="007648B0" w:rsidRPr="007648B0" w:rsidRDefault="007648B0" w:rsidP="007648B0">
      <w:pPr>
        <w:spacing w:after="0" w:line="240" w:lineRule="auto"/>
        <w:jc w:val="both"/>
        <w:rPr>
          <w:rFonts w:ascii="Calibri" w:hAnsi="Calibri" w:cs="Calibri"/>
          <w:sz w:val="20"/>
        </w:rPr>
      </w:pPr>
    </w:p>
    <w:p w14:paraId="1147B368" w14:textId="77777777" w:rsidR="007648B0" w:rsidRPr="007648B0" w:rsidRDefault="007648B0" w:rsidP="007648B0">
      <w:pPr>
        <w:spacing w:after="0" w:line="240" w:lineRule="auto"/>
        <w:jc w:val="both"/>
        <w:rPr>
          <w:rFonts w:ascii="Calibri" w:hAnsi="Calibri" w:cs="Calibri"/>
          <w:sz w:val="20"/>
        </w:rPr>
      </w:pPr>
    </w:p>
    <w:p w14:paraId="06BA5162" w14:textId="77777777" w:rsidR="007648B0" w:rsidRPr="007648B0" w:rsidRDefault="007648B0" w:rsidP="007648B0">
      <w:pPr>
        <w:spacing w:after="0" w:line="240" w:lineRule="auto"/>
        <w:jc w:val="both"/>
        <w:rPr>
          <w:rFonts w:ascii="Calibri" w:hAnsi="Calibri" w:cs="Calibri"/>
          <w:sz w:val="20"/>
        </w:rPr>
        <w:sectPr w:rsidR="007648B0" w:rsidRPr="007648B0" w:rsidSect="006F0671">
          <w:pgSz w:w="11906" w:h="16838"/>
          <w:pgMar w:top="851" w:right="851" w:bottom="851" w:left="851" w:header="709" w:footer="709" w:gutter="0"/>
          <w:cols w:space="708"/>
          <w:docGrid w:linePitch="360"/>
        </w:sectPr>
      </w:pPr>
    </w:p>
    <w:p w14:paraId="34D0E3B6" w14:textId="77777777" w:rsidR="007648B0" w:rsidRPr="007648B0" w:rsidRDefault="007648B0" w:rsidP="007648B0">
      <w:pPr>
        <w:spacing w:after="0" w:line="240" w:lineRule="auto"/>
        <w:jc w:val="both"/>
        <w:rPr>
          <w:rFonts w:ascii="Calibri" w:hAnsi="Calibri" w:cs="Calibri"/>
          <w:sz w:val="20"/>
        </w:rPr>
      </w:pPr>
    </w:p>
    <w:p w14:paraId="4CBC7F0E"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08822942" wp14:editId="04757E2E">
            <wp:extent cx="9542753" cy="5054804"/>
            <wp:effectExtent l="0" t="0" r="1905" b="0"/>
            <wp:docPr id="2422" name="Picture 2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9551228" cy="5059293"/>
                    </a:xfrm>
                    <a:prstGeom prst="rect">
                      <a:avLst/>
                    </a:prstGeom>
                  </pic:spPr>
                </pic:pic>
              </a:graphicData>
            </a:graphic>
          </wp:inline>
        </w:drawing>
      </w:r>
    </w:p>
    <w:p w14:paraId="76630FED" w14:textId="77777777" w:rsidR="007648B0" w:rsidRPr="007648B0" w:rsidRDefault="007648B0" w:rsidP="007648B0">
      <w:pPr>
        <w:spacing w:after="0" w:line="240" w:lineRule="auto"/>
        <w:jc w:val="both"/>
        <w:rPr>
          <w:rFonts w:ascii="Calibri" w:hAnsi="Calibri" w:cs="Calibri"/>
          <w:sz w:val="20"/>
        </w:rPr>
      </w:pPr>
    </w:p>
    <w:p w14:paraId="5167011D" w14:textId="77777777" w:rsidR="007648B0" w:rsidRPr="007648B0" w:rsidRDefault="007648B0" w:rsidP="007648B0">
      <w:pPr>
        <w:spacing w:after="0" w:line="240" w:lineRule="auto"/>
        <w:jc w:val="both"/>
        <w:rPr>
          <w:rFonts w:ascii="Calibri" w:hAnsi="Calibri" w:cs="Calibri"/>
          <w:sz w:val="20"/>
        </w:rPr>
      </w:pPr>
    </w:p>
    <w:p w14:paraId="77A2A5D9" w14:textId="77777777" w:rsidR="007648B0" w:rsidRPr="007648B0" w:rsidRDefault="007648B0" w:rsidP="007648B0">
      <w:pPr>
        <w:spacing w:after="0" w:line="240" w:lineRule="auto"/>
        <w:jc w:val="both"/>
        <w:rPr>
          <w:rFonts w:ascii="Calibri" w:hAnsi="Calibri" w:cs="Calibri"/>
          <w:sz w:val="20"/>
        </w:rPr>
      </w:pPr>
    </w:p>
    <w:p w14:paraId="35C180C0" w14:textId="77777777" w:rsidR="007648B0" w:rsidRPr="007648B0" w:rsidRDefault="007648B0" w:rsidP="007648B0">
      <w:pPr>
        <w:spacing w:after="0" w:line="240" w:lineRule="auto"/>
        <w:jc w:val="both"/>
        <w:rPr>
          <w:rFonts w:ascii="Calibri" w:hAnsi="Calibri" w:cs="Calibri"/>
          <w:sz w:val="20"/>
        </w:rPr>
      </w:pPr>
    </w:p>
    <w:p w14:paraId="5B751699" w14:textId="77777777" w:rsidR="007648B0" w:rsidRPr="007648B0" w:rsidRDefault="007648B0" w:rsidP="007648B0">
      <w:pPr>
        <w:spacing w:after="0" w:line="240" w:lineRule="auto"/>
        <w:jc w:val="both"/>
        <w:rPr>
          <w:rFonts w:ascii="Calibri" w:hAnsi="Calibri" w:cs="Calibri"/>
          <w:sz w:val="20"/>
        </w:rPr>
      </w:pPr>
    </w:p>
    <w:p w14:paraId="35F0C50C" w14:textId="77777777" w:rsidR="007648B0" w:rsidRPr="007648B0" w:rsidRDefault="007648B0" w:rsidP="007648B0">
      <w:pPr>
        <w:spacing w:after="0" w:line="240" w:lineRule="auto"/>
        <w:jc w:val="both"/>
        <w:rPr>
          <w:rFonts w:ascii="Calibri" w:hAnsi="Calibri" w:cs="Calibri"/>
          <w:sz w:val="20"/>
        </w:rPr>
      </w:pPr>
    </w:p>
    <w:p w14:paraId="70C4328D" w14:textId="77777777" w:rsidR="007648B0" w:rsidRPr="007648B0" w:rsidRDefault="007648B0" w:rsidP="007648B0">
      <w:pPr>
        <w:spacing w:after="0" w:line="240" w:lineRule="auto"/>
        <w:jc w:val="both"/>
        <w:rPr>
          <w:rFonts w:ascii="Calibri" w:hAnsi="Calibri" w:cs="Calibri"/>
          <w:sz w:val="20"/>
        </w:rPr>
      </w:pPr>
    </w:p>
    <w:p w14:paraId="31D43938" w14:textId="77777777" w:rsidR="007648B0" w:rsidRPr="007648B0" w:rsidRDefault="007648B0" w:rsidP="007648B0">
      <w:pPr>
        <w:spacing w:after="0" w:line="240" w:lineRule="auto"/>
        <w:jc w:val="both"/>
        <w:rPr>
          <w:rFonts w:ascii="Calibri" w:hAnsi="Calibri" w:cs="Calibri"/>
          <w:sz w:val="20"/>
        </w:rPr>
      </w:pPr>
    </w:p>
    <w:p w14:paraId="35A3E5B2" w14:textId="77777777" w:rsidR="007648B0" w:rsidRPr="00C74269" w:rsidRDefault="007648B0" w:rsidP="007648B0">
      <w:pPr>
        <w:spacing w:after="0" w:line="240" w:lineRule="auto"/>
        <w:jc w:val="both"/>
        <w:rPr>
          <w:rFonts w:ascii="Calibri" w:hAnsi="Calibri" w:cs="Calibri"/>
          <w:color w:val="0000FF"/>
          <w:sz w:val="20"/>
        </w:rPr>
      </w:pPr>
      <w:r w:rsidRPr="00C74269">
        <w:rPr>
          <w:rFonts w:ascii="Calibri" w:hAnsi="Calibri" w:cs="Calibri"/>
          <w:color w:val="0000FF"/>
          <w:sz w:val="20"/>
        </w:rPr>
        <w:t xml:space="preserve">The program started.  Let's go to the Spark UI and wait for three micro-batches to finish.  Okay. So you can see this additional job. This job is created for inferring the schema.  And these three are your micro-batches.  You can see your query name here. Right?  The first micro-batch start time is shown here.  </w:t>
      </w:r>
    </w:p>
    <w:p w14:paraId="6BAFBB06" w14:textId="77777777" w:rsidR="007648B0" w:rsidRPr="007648B0" w:rsidRDefault="007648B0" w:rsidP="007648B0">
      <w:pPr>
        <w:spacing w:after="0" w:line="240" w:lineRule="auto"/>
        <w:jc w:val="both"/>
        <w:rPr>
          <w:rFonts w:ascii="Calibri" w:hAnsi="Calibri" w:cs="Calibri"/>
          <w:sz w:val="20"/>
        </w:rPr>
      </w:pPr>
    </w:p>
    <w:p w14:paraId="4FA6BB75"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2A765CD7" wp14:editId="19D46B71">
            <wp:extent cx="9435182" cy="4498848"/>
            <wp:effectExtent l="19050" t="19050" r="13970" b="16510"/>
            <wp:docPr id="2423" name="Picture 2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9445257" cy="4503652"/>
                    </a:xfrm>
                    <a:prstGeom prst="rect">
                      <a:avLst/>
                    </a:prstGeom>
                    <a:ln>
                      <a:solidFill>
                        <a:srgbClr val="4F81BD"/>
                      </a:solidFill>
                    </a:ln>
                  </pic:spPr>
                </pic:pic>
              </a:graphicData>
            </a:graphic>
          </wp:inline>
        </w:drawing>
      </w:r>
    </w:p>
    <w:p w14:paraId="4A724F18" w14:textId="77777777" w:rsidR="007648B0" w:rsidRPr="007648B0" w:rsidRDefault="007648B0" w:rsidP="007648B0">
      <w:pPr>
        <w:spacing w:after="0" w:line="240" w:lineRule="auto"/>
        <w:jc w:val="both"/>
        <w:rPr>
          <w:rFonts w:ascii="Calibri" w:hAnsi="Calibri" w:cs="Calibri"/>
          <w:sz w:val="20"/>
        </w:rPr>
      </w:pPr>
    </w:p>
    <w:p w14:paraId="1E513286" w14:textId="77777777" w:rsidR="007648B0" w:rsidRPr="007648B0" w:rsidRDefault="007648B0" w:rsidP="007648B0">
      <w:pPr>
        <w:spacing w:after="0" w:line="240" w:lineRule="auto"/>
        <w:jc w:val="both"/>
        <w:rPr>
          <w:rFonts w:ascii="Calibri" w:hAnsi="Calibri" w:cs="Calibri"/>
          <w:sz w:val="20"/>
        </w:rPr>
      </w:pPr>
    </w:p>
    <w:p w14:paraId="2C0BFA40" w14:textId="77777777" w:rsidR="007648B0" w:rsidRPr="00C74269" w:rsidRDefault="007648B0" w:rsidP="007648B0">
      <w:pPr>
        <w:spacing w:after="0" w:line="240" w:lineRule="auto"/>
        <w:jc w:val="both"/>
        <w:rPr>
          <w:rFonts w:ascii="Calibri" w:hAnsi="Calibri" w:cs="Calibri"/>
          <w:color w:val="0000FF"/>
          <w:sz w:val="20"/>
        </w:rPr>
      </w:pPr>
      <w:r w:rsidRPr="00C74269">
        <w:rPr>
          <w:rFonts w:ascii="Calibri" w:hAnsi="Calibri" w:cs="Calibri"/>
          <w:color w:val="0000FF"/>
          <w:sz w:val="20"/>
        </w:rPr>
        <w:t>We had copied one of the files as the 4</w:t>
      </w:r>
      <w:r w:rsidRPr="00C74269">
        <w:rPr>
          <w:rFonts w:ascii="Calibri" w:hAnsi="Calibri" w:cs="Calibri"/>
          <w:color w:val="0000FF"/>
          <w:sz w:val="20"/>
          <w:vertAlign w:val="superscript"/>
        </w:rPr>
        <w:t>th</w:t>
      </w:r>
      <w:r w:rsidRPr="00C74269">
        <w:rPr>
          <w:rFonts w:ascii="Calibri" w:hAnsi="Calibri" w:cs="Calibri"/>
          <w:color w:val="0000FF"/>
          <w:sz w:val="20"/>
        </w:rPr>
        <w:t xml:space="preserve"> file so we have 4 jobs here.</w:t>
      </w:r>
    </w:p>
    <w:p w14:paraId="628C2C3C" w14:textId="77777777" w:rsidR="007648B0" w:rsidRPr="00C74269" w:rsidRDefault="007648B0" w:rsidP="007648B0">
      <w:pPr>
        <w:spacing w:after="0" w:line="240" w:lineRule="auto"/>
        <w:jc w:val="both"/>
        <w:rPr>
          <w:rFonts w:ascii="Calibri" w:hAnsi="Calibri" w:cs="Calibri"/>
          <w:color w:val="0000FF"/>
          <w:sz w:val="20"/>
        </w:rPr>
      </w:pPr>
    </w:p>
    <w:p w14:paraId="3689E279" w14:textId="77777777" w:rsidR="007648B0" w:rsidRPr="00C74269" w:rsidRDefault="007648B0" w:rsidP="007648B0">
      <w:pPr>
        <w:spacing w:after="0" w:line="240" w:lineRule="auto"/>
        <w:jc w:val="both"/>
        <w:rPr>
          <w:rFonts w:ascii="Calibri" w:hAnsi="Calibri" w:cs="Calibri"/>
          <w:color w:val="0000FF"/>
          <w:sz w:val="20"/>
        </w:rPr>
      </w:pPr>
    </w:p>
    <w:p w14:paraId="62C20C47" w14:textId="77777777" w:rsidR="007648B0" w:rsidRPr="00C74269" w:rsidRDefault="007648B0" w:rsidP="007648B0">
      <w:pPr>
        <w:spacing w:after="0" w:line="240" w:lineRule="auto"/>
        <w:jc w:val="both"/>
        <w:rPr>
          <w:rFonts w:ascii="Calibri" w:hAnsi="Calibri" w:cs="Calibri"/>
          <w:color w:val="0000FF"/>
          <w:sz w:val="20"/>
        </w:rPr>
      </w:pPr>
    </w:p>
    <w:p w14:paraId="495DF535" w14:textId="77777777" w:rsidR="007648B0" w:rsidRPr="00C74269" w:rsidRDefault="007648B0" w:rsidP="007648B0">
      <w:pPr>
        <w:spacing w:after="0" w:line="240" w:lineRule="auto"/>
        <w:jc w:val="both"/>
        <w:rPr>
          <w:rFonts w:ascii="Calibri" w:hAnsi="Calibri" w:cs="Calibri"/>
          <w:color w:val="0000FF"/>
          <w:sz w:val="20"/>
        </w:rPr>
      </w:pPr>
    </w:p>
    <w:p w14:paraId="3494BDEF" w14:textId="77777777" w:rsidR="007648B0" w:rsidRPr="00C74269" w:rsidRDefault="007648B0" w:rsidP="007648B0">
      <w:pPr>
        <w:spacing w:after="0" w:line="240" w:lineRule="auto"/>
        <w:jc w:val="both"/>
        <w:rPr>
          <w:rFonts w:ascii="Calibri" w:hAnsi="Calibri" w:cs="Calibri"/>
          <w:color w:val="0000FF"/>
          <w:sz w:val="20"/>
        </w:rPr>
      </w:pPr>
    </w:p>
    <w:p w14:paraId="49473ED5" w14:textId="77777777" w:rsidR="007648B0" w:rsidRPr="00C74269" w:rsidRDefault="007648B0" w:rsidP="007648B0">
      <w:pPr>
        <w:spacing w:after="0" w:line="240" w:lineRule="auto"/>
        <w:jc w:val="both"/>
        <w:rPr>
          <w:rFonts w:ascii="Calibri" w:hAnsi="Calibri" w:cs="Calibri"/>
          <w:color w:val="0000FF"/>
          <w:sz w:val="20"/>
        </w:rPr>
      </w:pPr>
    </w:p>
    <w:p w14:paraId="4D425662" w14:textId="77777777" w:rsidR="007648B0" w:rsidRPr="00C74269" w:rsidRDefault="007648B0" w:rsidP="007648B0">
      <w:pPr>
        <w:spacing w:after="0" w:line="240" w:lineRule="auto"/>
        <w:jc w:val="both"/>
        <w:rPr>
          <w:rFonts w:ascii="Calibri" w:hAnsi="Calibri" w:cs="Calibri"/>
          <w:color w:val="0000FF"/>
          <w:sz w:val="20"/>
        </w:rPr>
      </w:pPr>
    </w:p>
    <w:p w14:paraId="04F8C1C0" w14:textId="77777777" w:rsidR="007648B0" w:rsidRPr="00C74269" w:rsidRDefault="007648B0" w:rsidP="007648B0">
      <w:pPr>
        <w:spacing w:after="0" w:line="240" w:lineRule="auto"/>
        <w:jc w:val="both"/>
        <w:rPr>
          <w:rFonts w:ascii="Calibri" w:hAnsi="Calibri" w:cs="Calibri"/>
          <w:color w:val="0000FF"/>
          <w:sz w:val="20"/>
        </w:rPr>
      </w:pPr>
      <w:r w:rsidRPr="00C74269">
        <w:rPr>
          <w:rFonts w:ascii="Calibri" w:hAnsi="Calibri" w:cs="Calibri"/>
          <w:color w:val="0000FF"/>
          <w:sz w:val="20"/>
        </w:rPr>
        <w:t xml:space="preserve">The second one started at this time.  The difference between first and second micro-batch is less than one minute.  But we set the trigger duration to one minute. Right?  Then why is this started even before one minute?  Well, let's look at the third batch.  This one is exactly one minute from the second batch. Right?  But why is it less than one minute for the first and second batch.  This difference happens because Spark tries to align the trigger time to a roundoff time.  So the first two triggers are where Spark will round off the trigger time and form third trigger onwards,  you should see a consistent trigger time until your micro-batches are overrunning or they are waiting for new inputs.  Great! Let's come back and check your output directory.  </w:t>
      </w:r>
    </w:p>
    <w:p w14:paraId="562D958D" w14:textId="77777777" w:rsidR="007648B0" w:rsidRPr="007648B0" w:rsidRDefault="007648B0" w:rsidP="007648B0">
      <w:pPr>
        <w:spacing w:after="0" w:line="240" w:lineRule="auto"/>
        <w:jc w:val="both"/>
        <w:rPr>
          <w:rFonts w:ascii="Calibri" w:hAnsi="Calibri" w:cs="Calibri"/>
          <w:sz w:val="20"/>
        </w:rPr>
      </w:pPr>
    </w:p>
    <w:p w14:paraId="2DCF21E8"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052A7E89" wp14:editId="4A44EEE3">
            <wp:extent cx="8814816" cy="5076054"/>
            <wp:effectExtent l="0" t="0" r="5715" b="0"/>
            <wp:docPr id="2424" name="Picture 2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8812591" cy="5074773"/>
                    </a:xfrm>
                    <a:prstGeom prst="rect">
                      <a:avLst/>
                    </a:prstGeom>
                  </pic:spPr>
                </pic:pic>
              </a:graphicData>
            </a:graphic>
          </wp:inline>
        </w:drawing>
      </w:r>
    </w:p>
    <w:p w14:paraId="7E549965" w14:textId="77777777" w:rsidR="007648B0" w:rsidRPr="007648B0" w:rsidRDefault="007648B0" w:rsidP="007648B0">
      <w:pPr>
        <w:spacing w:after="0" w:line="240" w:lineRule="auto"/>
        <w:jc w:val="both"/>
        <w:rPr>
          <w:rFonts w:ascii="Calibri" w:hAnsi="Calibri" w:cs="Calibri"/>
          <w:sz w:val="20"/>
        </w:rPr>
      </w:pPr>
    </w:p>
    <w:p w14:paraId="0E8DA8E9" w14:textId="77777777" w:rsidR="007648B0" w:rsidRPr="007648B0" w:rsidRDefault="007648B0" w:rsidP="007648B0">
      <w:pPr>
        <w:spacing w:after="0" w:line="240" w:lineRule="auto"/>
        <w:jc w:val="both"/>
        <w:rPr>
          <w:rFonts w:ascii="Calibri" w:hAnsi="Calibri" w:cs="Calibri"/>
          <w:sz w:val="20"/>
        </w:rPr>
        <w:sectPr w:rsidR="007648B0" w:rsidRPr="007648B0" w:rsidSect="00DD286D">
          <w:pgSz w:w="16838" w:h="11906" w:orient="landscape"/>
          <w:pgMar w:top="851" w:right="851" w:bottom="851" w:left="851" w:header="709" w:footer="709" w:gutter="0"/>
          <w:cols w:space="708"/>
          <w:docGrid w:linePitch="360"/>
        </w:sectPr>
      </w:pPr>
    </w:p>
    <w:p w14:paraId="6B95B7CD" w14:textId="77777777" w:rsidR="007648B0" w:rsidRPr="007648B0" w:rsidRDefault="007648B0" w:rsidP="007648B0">
      <w:pPr>
        <w:spacing w:after="0" w:line="240" w:lineRule="auto"/>
        <w:jc w:val="both"/>
        <w:rPr>
          <w:rFonts w:ascii="Calibri" w:hAnsi="Calibri" w:cs="Calibri"/>
          <w:sz w:val="20"/>
        </w:rPr>
      </w:pPr>
    </w:p>
    <w:p w14:paraId="69B92669" w14:textId="77777777" w:rsidR="007648B0" w:rsidRPr="00C74269" w:rsidRDefault="007648B0" w:rsidP="007648B0">
      <w:pPr>
        <w:spacing w:after="0" w:line="240" w:lineRule="auto"/>
        <w:jc w:val="both"/>
        <w:rPr>
          <w:rFonts w:ascii="Calibri" w:hAnsi="Calibri" w:cs="Calibri"/>
          <w:color w:val="0000FF"/>
          <w:sz w:val="20"/>
        </w:rPr>
      </w:pPr>
      <w:r w:rsidRPr="00C74269">
        <w:rPr>
          <w:rFonts w:ascii="Calibri" w:hAnsi="Calibri" w:cs="Calibri"/>
          <w:color w:val="0000FF"/>
          <w:sz w:val="20"/>
        </w:rPr>
        <w:t xml:space="preserve">You can see the output files here.  If you want, you can even look at the checkpoint directory.  Check the sources directory.  You will see one file for each micro-batch.  The file name is the micro-batch id.  Look inside the file, and it shows which file was processed in this micro-batch.  I am showing it here, but we are not supposed to touch the checkpoint directory and its structure.  The checkpoint is supercritical for fault tolerance.  I will cover more about the checkpoint in the next video.  So we are done with the current example.  However, let me talk a little about the output-mode.  DataStreamWriter allows you to specify three output modes.  Append  Update  and Complete </w:t>
      </w:r>
    </w:p>
    <w:p w14:paraId="7F037C8E" w14:textId="77777777" w:rsidR="007648B0" w:rsidRPr="007648B0" w:rsidRDefault="007648B0" w:rsidP="007648B0">
      <w:pPr>
        <w:spacing w:after="0" w:line="240" w:lineRule="auto"/>
        <w:jc w:val="both"/>
        <w:rPr>
          <w:rFonts w:ascii="Calibri" w:hAnsi="Calibri" w:cs="Calibri"/>
          <w:sz w:val="20"/>
        </w:rPr>
      </w:pPr>
    </w:p>
    <w:p w14:paraId="43CE61CD"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518D5F3E" wp14:editId="378BB321">
            <wp:extent cx="6378119" cy="1850745"/>
            <wp:effectExtent l="19050" t="19050" r="22860" b="16510"/>
            <wp:docPr id="2425" name="Picture 2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6398852" cy="1856761"/>
                    </a:xfrm>
                    <a:prstGeom prst="rect">
                      <a:avLst/>
                    </a:prstGeom>
                    <a:ln>
                      <a:solidFill>
                        <a:srgbClr val="4F81BD"/>
                      </a:solidFill>
                    </a:ln>
                  </pic:spPr>
                </pic:pic>
              </a:graphicData>
            </a:graphic>
          </wp:inline>
        </w:drawing>
      </w:r>
    </w:p>
    <w:p w14:paraId="5F8AC605" w14:textId="77777777" w:rsidR="007648B0" w:rsidRPr="007648B0" w:rsidRDefault="007648B0" w:rsidP="007648B0">
      <w:pPr>
        <w:spacing w:after="0" w:line="240" w:lineRule="auto"/>
        <w:jc w:val="both"/>
        <w:rPr>
          <w:rFonts w:ascii="Calibri" w:hAnsi="Calibri" w:cs="Calibri"/>
          <w:sz w:val="20"/>
        </w:rPr>
      </w:pPr>
    </w:p>
    <w:p w14:paraId="69DB91C5" w14:textId="77777777" w:rsidR="007648B0" w:rsidRPr="00C74269" w:rsidRDefault="007648B0" w:rsidP="007648B0">
      <w:pPr>
        <w:spacing w:after="0" w:line="240" w:lineRule="auto"/>
        <w:jc w:val="both"/>
        <w:rPr>
          <w:rFonts w:ascii="Calibri" w:hAnsi="Calibri" w:cs="Calibri"/>
          <w:color w:val="0000FF"/>
          <w:sz w:val="20"/>
        </w:rPr>
      </w:pPr>
      <w:r w:rsidRPr="00C74269">
        <w:rPr>
          <w:rFonts w:ascii="Calibri" w:hAnsi="Calibri" w:cs="Calibri"/>
          <w:color w:val="0000FF"/>
          <w:sz w:val="20"/>
        </w:rPr>
        <w:t xml:space="preserve">You can think of the append mode as insert only output.  So you will be using this mode when you know that you are not going to update any previous output,  and each batch will write new records only.  The update mode is like the upsert operation.  You will see only those records which are either new or the old value is updated.  So you should be using this mode when you want to implement an upsert like operation.  Finally, the complete-mode is like overwrite the complete result.  So you always get the entire output.  You should use this mode when you want to overwrite the previous results with the new results.  That is what the output-mode means at a high level.  However, you might find a lot of confusion around the output-modes.  In some cases, certain modes are not supported, and Spark will throw an analysis exception.  Let me show you some examples to make more sense of these modes.  Here is the first example.  In this example, we are counting words, and I am using a complete output mode.  Let me run this example and show you what it means to use the complete-mode.  </w:t>
      </w:r>
    </w:p>
    <w:p w14:paraId="2774183F" w14:textId="77777777" w:rsidR="007648B0" w:rsidRPr="00C74269" w:rsidRDefault="007648B0" w:rsidP="007648B0">
      <w:pPr>
        <w:spacing w:after="0" w:line="240" w:lineRule="auto"/>
        <w:jc w:val="both"/>
        <w:rPr>
          <w:rFonts w:ascii="Calibri" w:hAnsi="Calibri" w:cs="Calibri"/>
          <w:color w:val="0000FF"/>
          <w:sz w:val="20"/>
        </w:rPr>
      </w:pPr>
    </w:p>
    <w:p w14:paraId="2BD2EF05" w14:textId="77777777" w:rsidR="007648B0" w:rsidRPr="00C74269" w:rsidRDefault="007648B0" w:rsidP="007648B0">
      <w:pPr>
        <w:spacing w:after="0" w:line="240" w:lineRule="auto"/>
        <w:jc w:val="both"/>
        <w:rPr>
          <w:rFonts w:ascii="Calibri" w:hAnsi="Calibri" w:cs="Calibri"/>
          <w:color w:val="0000FF"/>
          <w:sz w:val="20"/>
        </w:rPr>
      </w:pPr>
      <w:r w:rsidRPr="00C74269">
        <w:rPr>
          <w:rFonts w:ascii="Calibri" w:hAnsi="Calibri" w:cs="Calibri"/>
          <w:color w:val="0000FF"/>
          <w:sz w:val="20"/>
        </w:rPr>
        <w:t xml:space="preserve">I am sending the first input - Hello Spark Streaming.  What do you expect as output?  We have three words, and each of those is appearing only once. Right?  So I can expect an output like this.  Now let me send another input.  This time, I am sending Hello Spark Programing  What do you expect in the output?  The word Hello and Spark are now appearing again.  So the count for these words should update as two.  However, The count for the word Streaming is not changed, and it remains one.  We got a new word programming, so it should also show up in the result.  Right?  So what do you expect in output?  I can see two possibilities for output.  The first one shows the complete result.  It shows the updated values for the word Spark and Hello.  It also shows the count for the word Streaming, which is not changed.  And you can also see the new word Programing.  Whereas, the second type of output is showing only the updated and the new values.  It doesn't show the word count for the word Streaming.  Both of these output makes sense.  The first one is called complete mode output.  The second one is called update mode output.  So what do you expect from my example?  I am using the complete-mode, so I am going to get the complete output.  Here it is.  </w:t>
      </w:r>
    </w:p>
    <w:p w14:paraId="56286D41" w14:textId="77777777" w:rsidR="007648B0" w:rsidRPr="007648B0" w:rsidRDefault="007648B0" w:rsidP="007648B0">
      <w:pPr>
        <w:spacing w:after="0" w:line="240" w:lineRule="auto"/>
        <w:jc w:val="both"/>
        <w:rPr>
          <w:rFonts w:ascii="Calibri" w:hAnsi="Calibri" w:cs="Calibri"/>
          <w:sz w:val="20"/>
        </w:rPr>
      </w:pPr>
    </w:p>
    <w:p w14:paraId="67F439AB"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0563B828" wp14:editId="5D9C8EBA">
            <wp:extent cx="6320333" cy="3644321"/>
            <wp:effectExtent l="19050" t="19050" r="23495" b="13335"/>
            <wp:docPr id="2426" name="Picture 2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6316447" cy="3642080"/>
                    </a:xfrm>
                    <a:prstGeom prst="rect">
                      <a:avLst/>
                    </a:prstGeom>
                    <a:ln>
                      <a:solidFill>
                        <a:srgbClr val="4F81BD"/>
                      </a:solidFill>
                    </a:ln>
                  </pic:spPr>
                </pic:pic>
              </a:graphicData>
            </a:graphic>
          </wp:inline>
        </w:drawing>
      </w:r>
    </w:p>
    <w:p w14:paraId="1F5533E8" w14:textId="77777777" w:rsidR="007648B0" w:rsidRPr="007648B0" w:rsidRDefault="007648B0" w:rsidP="007648B0">
      <w:pPr>
        <w:spacing w:after="0" w:line="240" w:lineRule="auto"/>
        <w:jc w:val="both"/>
        <w:rPr>
          <w:rFonts w:ascii="Calibri" w:hAnsi="Calibri" w:cs="Calibri"/>
          <w:sz w:val="20"/>
        </w:rPr>
      </w:pPr>
    </w:p>
    <w:p w14:paraId="22B51C81"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5A1C5840" wp14:editId="0C72718F">
            <wp:extent cx="5943600" cy="3294380"/>
            <wp:effectExtent l="19050" t="19050" r="19050" b="20320"/>
            <wp:docPr id="2427" name="Picture 2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3294380"/>
                    </a:xfrm>
                    <a:prstGeom prst="rect">
                      <a:avLst/>
                    </a:prstGeom>
                    <a:ln>
                      <a:solidFill>
                        <a:srgbClr val="4F81BD"/>
                      </a:solidFill>
                    </a:ln>
                  </pic:spPr>
                </pic:pic>
              </a:graphicData>
            </a:graphic>
          </wp:inline>
        </w:drawing>
      </w:r>
    </w:p>
    <w:p w14:paraId="191356CF" w14:textId="77777777" w:rsidR="007648B0" w:rsidRPr="007648B0" w:rsidRDefault="007648B0" w:rsidP="007648B0">
      <w:pPr>
        <w:spacing w:after="0" w:line="240" w:lineRule="auto"/>
        <w:jc w:val="both"/>
        <w:rPr>
          <w:rFonts w:ascii="Calibri" w:hAnsi="Calibri" w:cs="Calibri"/>
          <w:sz w:val="20"/>
        </w:rPr>
      </w:pPr>
    </w:p>
    <w:p w14:paraId="15F603CA" w14:textId="77777777" w:rsidR="007648B0" w:rsidRPr="00C74269" w:rsidRDefault="007648B0" w:rsidP="007648B0">
      <w:pPr>
        <w:spacing w:after="0" w:line="240" w:lineRule="auto"/>
        <w:jc w:val="both"/>
        <w:rPr>
          <w:rFonts w:ascii="Calibri" w:hAnsi="Calibri" w:cs="Calibri"/>
          <w:color w:val="0000FF"/>
          <w:sz w:val="20"/>
        </w:rPr>
      </w:pPr>
      <w:r w:rsidRPr="00C74269">
        <w:rPr>
          <w:rFonts w:ascii="Calibri" w:hAnsi="Calibri" w:cs="Calibri"/>
          <w:color w:val="0000FF"/>
          <w:sz w:val="20"/>
        </w:rPr>
        <w:t xml:space="preserve">If you change the output mode to update  and try the same two inputs,  you will get the second type of output.  Let me show you.  It worked as expected. Right?  So these modes allow you to decide the type of output that you want to see.  You should be using the complete mode when you want to see and overwrite the full result.  You will be using update mode when you want to see updated and new values only.  </w:t>
      </w:r>
    </w:p>
    <w:p w14:paraId="19FC25E4" w14:textId="77777777" w:rsidR="007648B0" w:rsidRPr="007648B0" w:rsidRDefault="007648B0" w:rsidP="007648B0">
      <w:pPr>
        <w:spacing w:after="0" w:line="240" w:lineRule="auto"/>
        <w:jc w:val="both"/>
        <w:rPr>
          <w:rFonts w:ascii="Calibri" w:hAnsi="Calibri" w:cs="Calibri"/>
          <w:sz w:val="20"/>
        </w:rPr>
      </w:pPr>
    </w:p>
    <w:p w14:paraId="79465692"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1D7B3A6A" wp14:editId="1B7CC894">
            <wp:extent cx="5943600" cy="3432810"/>
            <wp:effectExtent l="19050" t="19050" r="19050" b="15240"/>
            <wp:docPr id="2428" name="Picture 2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3432810"/>
                    </a:xfrm>
                    <a:prstGeom prst="rect">
                      <a:avLst/>
                    </a:prstGeom>
                    <a:ln>
                      <a:solidFill>
                        <a:srgbClr val="4F81BD"/>
                      </a:solidFill>
                    </a:ln>
                  </pic:spPr>
                </pic:pic>
              </a:graphicData>
            </a:graphic>
          </wp:inline>
        </w:drawing>
      </w:r>
    </w:p>
    <w:p w14:paraId="1A740877" w14:textId="77777777" w:rsidR="007648B0" w:rsidRPr="007648B0" w:rsidRDefault="007648B0" w:rsidP="007648B0">
      <w:pPr>
        <w:spacing w:after="0" w:line="240" w:lineRule="auto"/>
        <w:jc w:val="both"/>
        <w:rPr>
          <w:rFonts w:ascii="Calibri" w:hAnsi="Calibri" w:cs="Calibri"/>
          <w:sz w:val="20"/>
        </w:rPr>
      </w:pPr>
    </w:p>
    <w:p w14:paraId="70758695" w14:textId="77777777" w:rsidR="007648B0" w:rsidRPr="007648B0" w:rsidRDefault="007648B0" w:rsidP="007648B0">
      <w:pPr>
        <w:spacing w:after="0" w:line="240" w:lineRule="auto"/>
        <w:jc w:val="both"/>
        <w:rPr>
          <w:rFonts w:ascii="Calibri" w:hAnsi="Calibri" w:cs="Calibri"/>
          <w:sz w:val="20"/>
        </w:rPr>
      </w:pPr>
    </w:p>
    <w:p w14:paraId="67B8FBA9" w14:textId="77777777" w:rsidR="007648B0" w:rsidRPr="00C74269" w:rsidRDefault="007648B0" w:rsidP="007648B0">
      <w:pPr>
        <w:spacing w:after="0" w:line="240" w:lineRule="auto"/>
        <w:jc w:val="both"/>
        <w:rPr>
          <w:rFonts w:ascii="Calibri" w:hAnsi="Calibri" w:cs="Calibri"/>
          <w:color w:val="0000FF"/>
          <w:sz w:val="20"/>
        </w:rPr>
      </w:pPr>
      <w:r w:rsidRPr="00C74269">
        <w:rPr>
          <w:rFonts w:ascii="Calibri" w:hAnsi="Calibri" w:cs="Calibri"/>
          <w:color w:val="0000FF"/>
          <w:sz w:val="20"/>
        </w:rPr>
        <w:t xml:space="preserve">Now, what is the append mode?  The append mode is to implement the insert only scenario.  But the word-count example doesn't make any meaningful sense to insert only values.  Let's try to understand it.  If I try the append-mode, then I should expect an output like this for the first micro-batch.  All three words are new, and so they should show up in the output.  Now, if you send the second input, then you can expect the output like this.  Why?  Because Programming is the only new word.  Spark, Hello, and Streaming were already there in the previous result,  so they should not appear.  </w:t>
      </w:r>
    </w:p>
    <w:p w14:paraId="3E9B7436" w14:textId="77777777" w:rsidR="007648B0" w:rsidRPr="007648B0" w:rsidRDefault="007648B0" w:rsidP="007648B0">
      <w:pPr>
        <w:spacing w:after="0" w:line="240" w:lineRule="auto"/>
        <w:jc w:val="both"/>
        <w:rPr>
          <w:rFonts w:ascii="Calibri" w:hAnsi="Calibri" w:cs="Calibri"/>
          <w:sz w:val="20"/>
        </w:rPr>
      </w:pPr>
    </w:p>
    <w:p w14:paraId="6CC61215"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1D27A7F7" wp14:editId="15636C2D">
            <wp:extent cx="6415430" cy="3556588"/>
            <wp:effectExtent l="19050" t="19050" r="23495" b="25400"/>
            <wp:docPr id="2429" name="Picture 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6411485" cy="3554401"/>
                    </a:xfrm>
                    <a:prstGeom prst="rect">
                      <a:avLst/>
                    </a:prstGeom>
                    <a:ln>
                      <a:solidFill>
                        <a:srgbClr val="4F81BD"/>
                      </a:solidFill>
                    </a:ln>
                  </pic:spPr>
                </pic:pic>
              </a:graphicData>
            </a:graphic>
          </wp:inline>
        </w:drawing>
      </w:r>
    </w:p>
    <w:p w14:paraId="05B0A100" w14:textId="77777777" w:rsidR="007648B0" w:rsidRPr="007648B0" w:rsidRDefault="007648B0" w:rsidP="007648B0">
      <w:pPr>
        <w:spacing w:after="0" w:line="240" w:lineRule="auto"/>
        <w:jc w:val="both"/>
        <w:rPr>
          <w:rFonts w:ascii="Calibri" w:hAnsi="Calibri" w:cs="Calibri"/>
          <w:sz w:val="20"/>
        </w:rPr>
      </w:pPr>
    </w:p>
    <w:p w14:paraId="641D29BB" w14:textId="77777777" w:rsidR="007648B0" w:rsidRPr="00C74269" w:rsidRDefault="007648B0" w:rsidP="007648B0">
      <w:pPr>
        <w:spacing w:after="0" w:line="240" w:lineRule="auto"/>
        <w:jc w:val="both"/>
        <w:rPr>
          <w:rFonts w:ascii="Calibri" w:hAnsi="Calibri" w:cs="Calibri"/>
          <w:color w:val="0000FF"/>
          <w:sz w:val="20"/>
        </w:rPr>
      </w:pPr>
      <w:r w:rsidRPr="00C74269">
        <w:rPr>
          <w:rFonts w:ascii="Calibri" w:hAnsi="Calibri" w:cs="Calibri"/>
          <w:color w:val="0000FF"/>
          <w:sz w:val="20"/>
        </w:rPr>
        <w:t xml:space="preserve">However, this kind of output is not at all meaningful.  It doesn't make any sense for this example.  Hence, the Append mode is not allowed here.  Spark APIs are smart enough to detect such problems, and they throw you an exception.  Let me try.  I am changing it to append mode.  Let me run it.  What do you see?  AnalysisException - Append output mode not supported when there are streaming aggregations.  Why?  Because aggregations such as count or sum might get updated in the future batches.  Spark detects it and throws an error.  </w:t>
      </w:r>
    </w:p>
    <w:p w14:paraId="4DD6D5A2" w14:textId="77777777" w:rsidR="007648B0" w:rsidRPr="007648B0" w:rsidRDefault="007648B0" w:rsidP="007648B0">
      <w:pPr>
        <w:spacing w:after="0" w:line="240" w:lineRule="auto"/>
        <w:jc w:val="both"/>
        <w:rPr>
          <w:rFonts w:ascii="Calibri" w:hAnsi="Calibri" w:cs="Calibri"/>
          <w:sz w:val="20"/>
        </w:rPr>
      </w:pPr>
    </w:p>
    <w:p w14:paraId="45CE7481" w14:textId="77777777" w:rsidR="007648B0" w:rsidRPr="007648B0" w:rsidRDefault="007648B0" w:rsidP="007648B0">
      <w:pPr>
        <w:spacing w:after="0" w:line="240" w:lineRule="auto"/>
        <w:jc w:val="both"/>
        <w:rPr>
          <w:rFonts w:ascii="Calibri" w:hAnsi="Calibri" w:cs="Calibri"/>
          <w:sz w:val="20"/>
        </w:rPr>
      </w:pPr>
    </w:p>
    <w:p w14:paraId="1C584BBD"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2239ABBA" wp14:editId="197DCCF3">
            <wp:extent cx="5943600" cy="3291205"/>
            <wp:effectExtent l="19050" t="19050" r="19050" b="23495"/>
            <wp:docPr id="2430" name="Picture 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3291205"/>
                    </a:xfrm>
                    <a:prstGeom prst="rect">
                      <a:avLst/>
                    </a:prstGeom>
                    <a:ln>
                      <a:solidFill>
                        <a:srgbClr val="4F81BD"/>
                      </a:solidFill>
                    </a:ln>
                  </pic:spPr>
                </pic:pic>
              </a:graphicData>
            </a:graphic>
          </wp:inline>
        </w:drawing>
      </w:r>
    </w:p>
    <w:p w14:paraId="025E4118" w14:textId="77777777" w:rsidR="007648B0" w:rsidRPr="007648B0" w:rsidRDefault="007648B0" w:rsidP="007648B0">
      <w:pPr>
        <w:spacing w:after="0" w:line="240" w:lineRule="auto"/>
        <w:jc w:val="both"/>
        <w:rPr>
          <w:rFonts w:ascii="Calibri" w:hAnsi="Calibri" w:cs="Calibri"/>
          <w:sz w:val="20"/>
        </w:rPr>
      </w:pPr>
    </w:p>
    <w:p w14:paraId="74F3E85E" w14:textId="77777777" w:rsidR="007648B0" w:rsidRPr="00C74269" w:rsidRDefault="007648B0" w:rsidP="007648B0">
      <w:pPr>
        <w:spacing w:after="0" w:line="240" w:lineRule="auto"/>
        <w:jc w:val="both"/>
        <w:rPr>
          <w:rFonts w:ascii="Calibri" w:hAnsi="Calibri" w:cs="Calibri"/>
          <w:color w:val="0000FF"/>
          <w:sz w:val="20"/>
        </w:rPr>
      </w:pPr>
      <w:r w:rsidRPr="00C74269">
        <w:rPr>
          <w:rFonts w:ascii="Calibri" w:hAnsi="Calibri" w:cs="Calibri"/>
          <w:color w:val="0000FF"/>
          <w:sz w:val="20"/>
        </w:rPr>
        <w:t xml:space="preserve">The point is straight.  Understand the meaning and purpose of your Streaming code and use the output-mode accordingly.  At a high level, remember this mapping as your guiding principle.  Append mode is for insert only.  Update mode is for updates and inserts.  And the complete-mode is to overwrite the previous results.  All three output-modes are not supported everywhere.  Spark tries to catch your mistake and throws AnalysisException whenever possible.  Make Sense? </w:t>
      </w:r>
    </w:p>
    <w:p w14:paraId="4C265643" w14:textId="77777777" w:rsidR="007648B0" w:rsidRPr="007648B0" w:rsidRDefault="007648B0" w:rsidP="007648B0">
      <w:pPr>
        <w:spacing w:after="0" w:line="240" w:lineRule="auto"/>
        <w:jc w:val="both"/>
        <w:rPr>
          <w:rFonts w:ascii="Calibri" w:hAnsi="Calibri" w:cs="Calibri"/>
          <w:sz w:val="20"/>
        </w:rPr>
      </w:pPr>
    </w:p>
    <w:p w14:paraId="75C81956"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0A2C399B" wp14:editId="5DAAB30B">
            <wp:extent cx="5943600" cy="1534795"/>
            <wp:effectExtent l="19050" t="19050" r="19050" b="27305"/>
            <wp:docPr id="2431" name="Picture 2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1534795"/>
                    </a:xfrm>
                    <a:prstGeom prst="rect">
                      <a:avLst/>
                    </a:prstGeom>
                    <a:ln>
                      <a:solidFill>
                        <a:srgbClr val="4F81BD"/>
                      </a:solidFill>
                    </a:ln>
                  </pic:spPr>
                </pic:pic>
              </a:graphicData>
            </a:graphic>
          </wp:inline>
        </w:drawing>
      </w:r>
    </w:p>
    <w:p w14:paraId="1880DFA5" w14:textId="77777777" w:rsidR="007648B0" w:rsidRPr="007648B0" w:rsidRDefault="007648B0" w:rsidP="007648B0">
      <w:pPr>
        <w:spacing w:after="0" w:line="240" w:lineRule="auto"/>
        <w:jc w:val="both"/>
        <w:rPr>
          <w:rFonts w:ascii="Calibri" w:hAnsi="Calibri" w:cs="Calibri"/>
          <w:sz w:val="20"/>
        </w:rPr>
      </w:pPr>
    </w:p>
    <w:p w14:paraId="231089E5" w14:textId="77777777" w:rsidR="007648B0" w:rsidRPr="007648B0" w:rsidRDefault="007648B0" w:rsidP="007648B0">
      <w:pPr>
        <w:keepNext/>
        <w:keepLines/>
        <w:spacing w:after="0" w:line="240" w:lineRule="auto"/>
        <w:outlineLvl w:val="3"/>
        <w:rPr>
          <w:rFonts w:asciiTheme="majorHAnsi" w:eastAsiaTheme="majorEastAsia" w:hAnsiTheme="majorHAnsi" w:cstheme="majorBidi"/>
          <w:b/>
          <w:bCs/>
          <w:iCs/>
          <w:color w:val="4F81BD" w:themeColor="accent1"/>
        </w:rPr>
      </w:pPr>
      <w:r w:rsidRPr="007648B0">
        <w:rPr>
          <w:rFonts w:asciiTheme="majorHAnsi" w:eastAsiaTheme="majorEastAsia" w:hAnsiTheme="majorHAnsi" w:cstheme="majorBidi"/>
          <w:b/>
          <w:bCs/>
          <w:iCs/>
          <w:color w:val="4F81BD" w:themeColor="accent1"/>
        </w:rPr>
        <w:t>Fault Tolerance and Restarts</w:t>
      </w:r>
    </w:p>
    <w:p w14:paraId="4C86DE92" w14:textId="77777777" w:rsidR="007648B0" w:rsidRPr="007648B0" w:rsidRDefault="007648B0" w:rsidP="007648B0">
      <w:pPr>
        <w:spacing w:after="0" w:line="240" w:lineRule="auto"/>
        <w:jc w:val="both"/>
        <w:rPr>
          <w:rFonts w:ascii="Calibri" w:hAnsi="Calibri" w:cs="Calibri"/>
          <w:sz w:val="20"/>
        </w:rPr>
      </w:pPr>
    </w:p>
    <w:p w14:paraId="6D1572B5" w14:textId="77777777" w:rsidR="007648B0" w:rsidRPr="00C74269" w:rsidRDefault="007648B0" w:rsidP="007648B0">
      <w:pPr>
        <w:spacing w:after="0" w:line="240" w:lineRule="auto"/>
        <w:jc w:val="both"/>
        <w:rPr>
          <w:rFonts w:ascii="Calibri" w:hAnsi="Calibri" w:cs="Calibri"/>
          <w:color w:val="0000FF"/>
          <w:sz w:val="20"/>
        </w:rPr>
      </w:pPr>
      <w:r w:rsidRPr="00C74269">
        <w:rPr>
          <w:rFonts w:ascii="Calibri" w:hAnsi="Calibri" w:cs="Calibri"/>
          <w:color w:val="0000FF"/>
          <w:sz w:val="20"/>
        </w:rPr>
        <w:t xml:space="preserve">By now, you must have already got a sense of how Stream processing works in Apache Spark.  You learned about the three-step process of creating Stream processing applications.  I also talked about the built-in sources, sinks, schema inference,  streaming query, triggers, output-mode, and checkpoint. </w:t>
      </w:r>
    </w:p>
    <w:p w14:paraId="6ADE8AA1" w14:textId="77777777" w:rsidR="007648B0" w:rsidRPr="007648B0" w:rsidRDefault="007648B0" w:rsidP="007648B0">
      <w:pPr>
        <w:spacing w:after="0" w:line="240" w:lineRule="auto"/>
        <w:jc w:val="both"/>
        <w:rPr>
          <w:rFonts w:ascii="Calibri" w:hAnsi="Calibri" w:cs="Calibri"/>
          <w:sz w:val="20"/>
        </w:rPr>
      </w:pPr>
    </w:p>
    <w:p w14:paraId="76792C82"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78A38EA0" wp14:editId="35A383F7">
            <wp:extent cx="5943600" cy="2666365"/>
            <wp:effectExtent l="19050" t="19050" r="19050" b="19685"/>
            <wp:docPr id="2432" name="Picture 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2666365"/>
                    </a:xfrm>
                    <a:prstGeom prst="rect">
                      <a:avLst/>
                    </a:prstGeom>
                    <a:ln>
                      <a:solidFill>
                        <a:srgbClr val="4F81BD"/>
                      </a:solidFill>
                    </a:ln>
                  </pic:spPr>
                </pic:pic>
              </a:graphicData>
            </a:graphic>
          </wp:inline>
        </w:drawing>
      </w:r>
    </w:p>
    <w:p w14:paraId="21AD7855" w14:textId="77777777" w:rsidR="007648B0" w:rsidRPr="007648B0" w:rsidRDefault="007648B0" w:rsidP="007648B0">
      <w:pPr>
        <w:spacing w:after="0" w:line="240" w:lineRule="auto"/>
        <w:jc w:val="both"/>
        <w:rPr>
          <w:rFonts w:ascii="Calibri" w:hAnsi="Calibri" w:cs="Calibri"/>
          <w:sz w:val="20"/>
        </w:rPr>
      </w:pPr>
    </w:p>
    <w:p w14:paraId="16EE0729" w14:textId="77777777" w:rsidR="007648B0" w:rsidRPr="00C74269" w:rsidRDefault="007648B0" w:rsidP="007648B0">
      <w:pPr>
        <w:spacing w:after="0" w:line="240" w:lineRule="auto"/>
        <w:jc w:val="both"/>
        <w:rPr>
          <w:rFonts w:ascii="Calibri" w:hAnsi="Calibri" w:cs="Calibri"/>
          <w:color w:val="0000FF"/>
          <w:sz w:val="20"/>
        </w:rPr>
      </w:pPr>
      <w:r w:rsidRPr="007648B0">
        <w:rPr>
          <w:rFonts w:ascii="Calibri" w:hAnsi="Calibri" w:cs="Calibri"/>
          <w:sz w:val="20"/>
        </w:rPr>
        <w:t>In this video</w:t>
      </w:r>
      <w:r w:rsidRPr="00C74269">
        <w:rPr>
          <w:rFonts w:ascii="Calibri" w:hAnsi="Calibri" w:cs="Calibri"/>
          <w:color w:val="0000FF"/>
          <w:sz w:val="20"/>
        </w:rPr>
        <w:t xml:space="preserve">, I am going to elaborate a little more on fault tolerance and exactly-once processing.  So, let's start.  A stream processing application in Apache Spark is expected to be running an infinite loop of micro-batches.  So once a stream processing application is started, it should be running forever. Right?  However, running an application forever is an impossible scenario.  Even if it is a stream processing application, it will stop for one of the following reasons.  Your application might stop due to a fault,  such as an exception caused by malformed data or maybe for some other unknown reason.  You cannot create a full-proof application that never fails or stops.  Maintainance is another common reason for stoping your application.  You might want to upgrade your application or upgrade the other software  or the overall system where your application is running.  The point is straight.  Your application must be able to handle the stop and restart gracefully.  What do we mean by gracefully?  </w:t>
      </w:r>
    </w:p>
    <w:p w14:paraId="44955ECD" w14:textId="77777777" w:rsidR="007648B0" w:rsidRPr="007648B0" w:rsidRDefault="007648B0" w:rsidP="007648B0">
      <w:pPr>
        <w:spacing w:after="0" w:line="240" w:lineRule="auto"/>
        <w:jc w:val="both"/>
        <w:rPr>
          <w:rFonts w:ascii="Calibri" w:hAnsi="Calibri" w:cs="Calibri"/>
          <w:sz w:val="20"/>
        </w:rPr>
      </w:pPr>
    </w:p>
    <w:p w14:paraId="3162AD13"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5D0A6DAD" wp14:editId="741E629B">
            <wp:extent cx="5215737" cy="3370169"/>
            <wp:effectExtent l="0" t="0" r="4445" b="1905"/>
            <wp:docPr id="2433" name="Picture 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15737" cy="3370169"/>
                    </a:xfrm>
                    <a:prstGeom prst="rect">
                      <a:avLst/>
                    </a:prstGeom>
                  </pic:spPr>
                </pic:pic>
              </a:graphicData>
            </a:graphic>
          </wp:inline>
        </w:drawing>
      </w:r>
    </w:p>
    <w:p w14:paraId="31967A22" w14:textId="77777777" w:rsidR="007648B0" w:rsidRPr="007648B0" w:rsidRDefault="007648B0" w:rsidP="007648B0">
      <w:pPr>
        <w:spacing w:after="0" w:line="240" w:lineRule="auto"/>
        <w:jc w:val="both"/>
        <w:rPr>
          <w:rFonts w:ascii="Calibri" w:hAnsi="Calibri" w:cs="Calibri"/>
          <w:sz w:val="20"/>
        </w:rPr>
      </w:pPr>
    </w:p>
    <w:p w14:paraId="74D84815" w14:textId="77777777" w:rsidR="007648B0" w:rsidRPr="00C74269" w:rsidRDefault="007648B0" w:rsidP="007648B0">
      <w:pPr>
        <w:spacing w:after="0" w:line="240" w:lineRule="auto"/>
        <w:jc w:val="both"/>
        <w:rPr>
          <w:rFonts w:ascii="Calibri" w:hAnsi="Calibri" w:cs="Calibri"/>
          <w:color w:val="0000FF"/>
          <w:sz w:val="20"/>
        </w:rPr>
      </w:pPr>
      <w:r w:rsidRPr="00C74269">
        <w:rPr>
          <w:rFonts w:ascii="Calibri" w:hAnsi="Calibri" w:cs="Calibri"/>
          <w:color w:val="0000FF"/>
          <w:sz w:val="20"/>
        </w:rPr>
        <w:t xml:space="preserve">That simply means to maintain the exactly-once feature.  Exactly-once means two things.  Do not miss any input records.  Do not create duplicate output records.  Spark streaming API offers you enough support to achieve exactly-once.  How?  Let's try to understand it.  Spark Structured Streaming maintains the state of the micro-batches in the checkpoint location.  The checkpoint mainly contains two things.  Read Position  and State Information  And these two things are maintained using checkpointing and write-ahead-log techniques  that are used by databases to achieve durability and atomicity.  The read position information represents the start and end of the data range,  which is being processed by the current micro-batch.  Once the micro-batch finishes,  Spark also creates a commit to indicate that the data range is successfully processed.  </w:t>
      </w:r>
    </w:p>
    <w:p w14:paraId="285256C0" w14:textId="77777777" w:rsidR="007648B0" w:rsidRPr="007648B0" w:rsidRDefault="007648B0" w:rsidP="007648B0">
      <w:pPr>
        <w:spacing w:after="0" w:line="240" w:lineRule="auto"/>
        <w:jc w:val="both"/>
        <w:rPr>
          <w:rFonts w:ascii="Calibri" w:hAnsi="Calibri" w:cs="Calibri"/>
          <w:sz w:val="20"/>
        </w:rPr>
      </w:pPr>
    </w:p>
    <w:p w14:paraId="79D6C6CF"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4CB9CF91" wp14:editId="0F5CBFE0">
            <wp:extent cx="6488209" cy="2896819"/>
            <wp:effectExtent l="0" t="0" r="8255" b="0"/>
            <wp:docPr id="2434" name="Picture 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6484219" cy="2895038"/>
                    </a:xfrm>
                    <a:prstGeom prst="rect">
                      <a:avLst/>
                    </a:prstGeom>
                  </pic:spPr>
                </pic:pic>
              </a:graphicData>
            </a:graphic>
          </wp:inline>
        </w:drawing>
      </w:r>
    </w:p>
    <w:p w14:paraId="3F95E2D8" w14:textId="77777777" w:rsidR="007648B0" w:rsidRPr="007648B0" w:rsidRDefault="007648B0" w:rsidP="007648B0">
      <w:pPr>
        <w:spacing w:after="0" w:line="240" w:lineRule="auto"/>
        <w:jc w:val="both"/>
        <w:rPr>
          <w:rFonts w:ascii="Calibri" w:hAnsi="Calibri" w:cs="Calibri"/>
          <w:sz w:val="20"/>
        </w:rPr>
      </w:pPr>
    </w:p>
    <w:p w14:paraId="742C44D1" w14:textId="77777777" w:rsidR="007648B0" w:rsidRPr="00484EAA" w:rsidRDefault="007648B0" w:rsidP="007648B0">
      <w:pPr>
        <w:spacing w:after="0" w:line="240" w:lineRule="auto"/>
        <w:jc w:val="both"/>
        <w:rPr>
          <w:rFonts w:ascii="Calibri" w:hAnsi="Calibri" w:cs="Calibri"/>
          <w:color w:val="0000FF"/>
          <w:sz w:val="20"/>
        </w:rPr>
      </w:pPr>
      <w:r w:rsidRPr="00484EAA">
        <w:rPr>
          <w:rFonts w:ascii="Calibri" w:hAnsi="Calibri" w:cs="Calibri"/>
          <w:color w:val="0000FF"/>
          <w:sz w:val="20"/>
        </w:rPr>
        <w:t xml:space="preserve">The state information is the intermediate data for the micro-batch,  such as running-total of the word count.  So the point is straight.  Spark Structured streaming maintains all the necessary information to restart the unfinished micro-batch.  However, the ability to restart the failed micro-batch does not guarantee exactly-once.  You have the following requirements.  </w:t>
      </w:r>
    </w:p>
    <w:p w14:paraId="615909A6" w14:textId="77777777" w:rsidR="007648B0" w:rsidRPr="00484EAA" w:rsidRDefault="007648B0" w:rsidP="007648B0">
      <w:pPr>
        <w:spacing w:after="0" w:line="240" w:lineRule="auto"/>
        <w:jc w:val="both"/>
        <w:rPr>
          <w:rFonts w:ascii="Calibri" w:hAnsi="Calibri" w:cs="Calibri"/>
          <w:color w:val="0000FF"/>
          <w:sz w:val="20"/>
        </w:rPr>
      </w:pPr>
    </w:p>
    <w:p w14:paraId="2FD40BBC" w14:textId="77777777" w:rsidR="007648B0" w:rsidRPr="00484EAA" w:rsidRDefault="007648B0" w:rsidP="007648B0">
      <w:pPr>
        <w:spacing w:after="0" w:line="240" w:lineRule="auto"/>
        <w:jc w:val="both"/>
        <w:rPr>
          <w:rFonts w:ascii="Calibri" w:hAnsi="Calibri" w:cs="Calibri"/>
          <w:color w:val="0000FF"/>
          <w:sz w:val="20"/>
        </w:rPr>
      </w:pPr>
      <w:r w:rsidRPr="00484EAA">
        <w:rPr>
          <w:rFonts w:ascii="Calibri" w:hAnsi="Calibri" w:cs="Calibri"/>
          <w:color w:val="0000FF"/>
          <w:sz w:val="20"/>
        </w:rPr>
        <w:t xml:space="preserve">The first requirement is to restart your application with the same checkpoint location.  And this makes sense also.  Right?  The checkpoint location contains all the necessary information to restart from the point it was stopped.  If the checkpoint directory is deleted or the same query is started with a different checkpoint directory,  it is like starting a new query from scratch.  </w:t>
      </w:r>
    </w:p>
    <w:p w14:paraId="74D2EA62" w14:textId="77777777" w:rsidR="007648B0" w:rsidRPr="00484EAA" w:rsidRDefault="007648B0" w:rsidP="007648B0">
      <w:pPr>
        <w:spacing w:after="0" w:line="240" w:lineRule="auto"/>
        <w:jc w:val="both"/>
        <w:rPr>
          <w:rFonts w:ascii="Calibri" w:hAnsi="Calibri" w:cs="Calibri"/>
          <w:color w:val="0000FF"/>
          <w:sz w:val="20"/>
        </w:rPr>
      </w:pPr>
    </w:p>
    <w:p w14:paraId="5A76AF8E" w14:textId="77777777" w:rsidR="007648B0" w:rsidRPr="00484EAA" w:rsidRDefault="007648B0" w:rsidP="007648B0">
      <w:pPr>
        <w:spacing w:after="0" w:line="240" w:lineRule="auto"/>
        <w:jc w:val="both"/>
        <w:rPr>
          <w:rFonts w:ascii="Calibri" w:hAnsi="Calibri" w:cs="Calibri"/>
          <w:color w:val="0000FF"/>
          <w:sz w:val="20"/>
        </w:rPr>
      </w:pPr>
      <w:r w:rsidRPr="00484EAA">
        <w:rPr>
          <w:rFonts w:ascii="Calibri" w:hAnsi="Calibri" w:cs="Calibri"/>
          <w:color w:val="0000FF"/>
          <w:sz w:val="20"/>
        </w:rPr>
        <w:t xml:space="preserve">The second requirement is to use a data source that allows us to re-read the incomplete micro-batch data.  For example, the file data source and Kafka source allows you to read the old data once again from a given point.  However, the socket data source does not allow you to reply to the socket read operation.  </w:t>
      </w:r>
    </w:p>
    <w:p w14:paraId="1639C177" w14:textId="77777777" w:rsidR="007648B0" w:rsidRPr="00484EAA" w:rsidRDefault="007648B0" w:rsidP="007648B0">
      <w:pPr>
        <w:spacing w:after="0" w:line="240" w:lineRule="auto"/>
        <w:jc w:val="both"/>
        <w:rPr>
          <w:rFonts w:ascii="Calibri" w:hAnsi="Calibri" w:cs="Calibri"/>
          <w:color w:val="0000FF"/>
          <w:sz w:val="20"/>
        </w:rPr>
      </w:pPr>
    </w:p>
    <w:p w14:paraId="40BFB4C4" w14:textId="77777777" w:rsidR="007648B0" w:rsidRPr="00484EAA" w:rsidRDefault="007648B0" w:rsidP="007648B0">
      <w:pPr>
        <w:spacing w:after="0" w:line="240" w:lineRule="auto"/>
        <w:jc w:val="both"/>
        <w:rPr>
          <w:rFonts w:ascii="Calibri" w:hAnsi="Calibri" w:cs="Calibri"/>
          <w:color w:val="0000FF"/>
          <w:sz w:val="20"/>
        </w:rPr>
      </w:pPr>
      <w:r w:rsidRPr="00484EAA">
        <w:rPr>
          <w:rFonts w:ascii="Calibri" w:hAnsi="Calibri" w:cs="Calibri"/>
          <w:color w:val="0000FF"/>
          <w:sz w:val="20"/>
        </w:rPr>
        <w:t xml:space="preserve">The third requirement is to make sure your application logic  produces the same results when given the same input data.  Suppose your application logic uses some date/time-dependent logic or uses some parameters  that are going to change the output even if the input data is the same.  In that case, a restart outcome is not deterministic.  </w:t>
      </w:r>
    </w:p>
    <w:p w14:paraId="1586A86F" w14:textId="77777777" w:rsidR="007648B0" w:rsidRPr="00484EAA" w:rsidRDefault="007648B0" w:rsidP="007648B0">
      <w:pPr>
        <w:spacing w:after="0" w:line="240" w:lineRule="auto"/>
        <w:jc w:val="both"/>
        <w:rPr>
          <w:rFonts w:ascii="Calibri" w:hAnsi="Calibri" w:cs="Calibri"/>
          <w:color w:val="0000FF"/>
          <w:sz w:val="20"/>
        </w:rPr>
      </w:pPr>
    </w:p>
    <w:p w14:paraId="69F86D02" w14:textId="77777777" w:rsidR="007648B0" w:rsidRPr="00484EAA" w:rsidRDefault="007648B0" w:rsidP="007648B0">
      <w:pPr>
        <w:spacing w:after="0" w:line="240" w:lineRule="auto"/>
        <w:jc w:val="both"/>
        <w:rPr>
          <w:rFonts w:ascii="Calibri" w:hAnsi="Calibri" w:cs="Calibri"/>
          <w:color w:val="0000FF"/>
          <w:sz w:val="20"/>
        </w:rPr>
      </w:pPr>
      <w:r w:rsidRPr="00484EAA">
        <w:rPr>
          <w:rFonts w:ascii="Calibri" w:hAnsi="Calibri" w:cs="Calibri"/>
          <w:color w:val="0000FF"/>
          <w:sz w:val="20"/>
        </w:rPr>
        <w:t xml:space="preserve">Finally, your output sink should be able to identify the duplicates, ignore them,  or update the older copy of the same record.  Great! So you can stop your job, restart it and still achieve exactly-once  as long as you are fulfilling these four requirements.  One last thing.  Let's assume your streaming job failed with an exception.  You started investigating the problem, and you realized a bug in your code.  You made some changes in your application code,  and now you want to restart it again from the same point it was stopped.  Is it possible?  The answer is Yes and No.  </w:t>
      </w:r>
    </w:p>
    <w:p w14:paraId="7A7AD8E3" w14:textId="77777777" w:rsidR="007648B0" w:rsidRPr="007648B0" w:rsidRDefault="007648B0" w:rsidP="007648B0">
      <w:pPr>
        <w:spacing w:after="0" w:line="240" w:lineRule="auto"/>
        <w:jc w:val="both"/>
        <w:rPr>
          <w:rFonts w:ascii="Calibri" w:hAnsi="Calibri" w:cs="Calibri"/>
          <w:sz w:val="20"/>
        </w:rPr>
      </w:pPr>
    </w:p>
    <w:p w14:paraId="55DF83A2"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7439B1D0" wp14:editId="646776AA">
            <wp:extent cx="5943600" cy="3019425"/>
            <wp:effectExtent l="0" t="0" r="0" b="9525"/>
            <wp:docPr id="2435" name="Picture 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3019425"/>
                    </a:xfrm>
                    <a:prstGeom prst="rect">
                      <a:avLst/>
                    </a:prstGeom>
                  </pic:spPr>
                </pic:pic>
              </a:graphicData>
            </a:graphic>
          </wp:inline>
        </w:drawing>
      </w:r>
    </w:p>
    <w:p w14:paraId="7AC9D1C3" w14:textId="77777777" w:rsidR="007648B0" w:rsidRPr="007648B0" w:rsidRDefault="007648B0" w:rsidP="007648B0">
      <w:pPr>
        <w:spacing w:after="0" w:line="240" w:lineRule="auto"/>
        <w:jc w:val="both"/>
        <w:rPr>
          <w:rFonts w:ascii="Calibri" w:hAnsi="Calibri" w:cs="Calibri"/>
          <w:sz w:val="20"/>
        </w:rPr>
      </w:pPr>
    </w:p>
    <w:p w14:paraId="2B8125F8" w14:textId="77777777" w:rsidR="007648B0" w:rsidRPr="000202EF" w:rsidRDefault="007648B0" w:rsidP="007648B0">
      <w:pPr>
        <w:spacing w:after="0" w:line="240" w:lineRule="auto"/>
        <w:jc w:val="both"/>
        <w:rPr>
          <w:rFonts w:ascii="Calibri" w:hAnsi="Calibri" w:cs="Calibri"/>
          <w:color w:val="0000FF"/>
          <w:sz w:val="20"/>
        </w:rPr>
      </w:pPr>
      <w:r w:rsidRPr="000202EF">
        <w:rPr>
          <w:rFonts w:ascii="Calibri" w:hAnsi="Calibri" w:cs="Calibri"/>
          <w:color w:val="0000FF"/>
          <w:sz w:val="20"/>
        </w:rPr>
        <w:t xml:space="preserve">The answer is yes because Spark allows you to make some changes in your code  and restart it again using the same checkpoint location  as long as your changes do not cause a conflict with the checkpoint information.  For example, you found that the error was caused by a malformed input record.  So you decided to apply a filter condition to filter out the malformed records.  Spark cannot detect such changes, and they will not even cause a conflict with the checkpoint information.  So this change is allowed.  However, Spark will throw an exception if your changes are detected.  For example, if you change the groupBy() column name,  the Spark will detect it and throw an exception.  Now the next obvious question is this.  </w:t>
      </w:r>
    </w:p>
    <w:p w14:paraId="149A65F3" w14:textId="77777777" w:rsidR="007648B0" w:rsidRPr="000202EF" w:rsidRDefault="007648B0" w:rsidP="007648B0">
      <w:pPr>
        <w:spacing w:after="0" w:line="240" w:lineRule="auto"/>
        <w:jc w:val="both"/>
        <w:rPr>
          <w:rFonts w:ascii="Calibri" w:hAnsi="Calibri" w:cs="Calibri"/>
          <w:color w:val="0000FF"/>
          <w:sz w:val="20"/>
        </w:rPr>
      </w:pPr>
    </w:p>
    <w:p w14:paraId="0245E05E" w14:textId="77777777" w:rsidR="007648B0" w:rsidRPr="000202EF" w:rsidRDefault="007648B0" w:rsidP="007648B0">
      <w:pPr>
        <w:spacing w:after="0" w:line="240" w:lineRule="auto"/>
        <w:jc w:val="both"/>
        <w:rPr>
          <w:rFonts w:ascii="Calibri" w:hAnsi="Calibri" w:cs="Calibri"/>
          <w:color w:val="0000FF"/>
          <w:sz w:val="20"/>
        </w:rPr>
      </w:pPr>
      <w:r w:rsidRPr="000202EF">
        <w:rPr>
          <w:rFonts w:ascii="Calibri" w:hAnsi="Calibri" w:cs="Calibri"/>
          <w:color w:val="0000FF"/>
          <w:sz w:val="20"/>
        </w:rPr>
        <w:t xml:space="preserve">How Spark detects a change in code?  Answer is simple.  Spark maintains some information in the checkpoint location.  For example, it keeps track of the source and sink.  It also keeps track of the running aggregates.  So if you are changing the groupBy column,  the Spark will detect it by merely looking at the running aggregate of the previous batch.  So, any change in the aggregate column is not allowed.  However, you should not be getting into the details of what is allowed and what is not allowed.  The simple guiding principle is understanding the impact of your code change and making a strategy of the restart.  Restarting your application after a code change should go through impact analysis,  assessment, and follow a restart strategy.  Why?  Because even if Spark does not throw an exception, your changes might still corrupt your data.  So be careful with the code change in your production application. </w:t>
      </w:r>
    </w:p>
    <w:p w14:paraId="4DBD1565" w14:textId="77777777" w:rsidR="007648B0" w:rsidRPr="007648B0" w:rsidRDefault="007648B0" w:rsidP="007648B0">
      <w:pPr>
        <w:spacing w:after="0" w:line="240" w:lineRule="auto"/>
        <w:jc w:val="both"/>
        <w:rPr>
          <w:rFonts w:ascii="Calibri" w:hAnsi="Calibri" w:cs="Calibri"/>
          <w:sz w:val="20"/>
        </w:rPr>
      </w:pPr>
    </w:p>
    <w:p w14:paraId="69EA93B7" w14:textId="77777777" w:rsidR="007648B0" w:rsidRPr="00F76DC5" w:rsidRDefault="007648B0" w:rsidP="00F76DC5">
      <w:pPr>
        <w:pStyle w:val="Heading3"/>
        <w:rPr>
          <w:b w:val="0"/>
        </w:rPr>
      </w:pPr>
      <w:bookmarkStart w:id="8" w:name="_Toc72812866"/>
      <w:bookmarkStart w:id="9" w:name="_Toc80103604"/>
      <w:r w:rsidRPr="00F76DC5">
        <w:rPr>
          <w:b w:val="0"/>
        </w:rPr>
        <w:t>Spark Streaming with Kafka</w:t>
      </w:r>
      <w:bookmarkEnd w:id="8"/>
      <w:bookmarkEnd w:id="9"/>
    </w:p>
    <w:p w14:paraId="6731C405" w14:textId="77777777" w:rsidR="007648B0" w:rsidRPr="007648B0" w:rsidRDefault="007648B0" w:rsidP="007648B0">
      <w:pPr>
        <w:spacing w:after="0" w:line="240" w:lineRule="auto"/>
        <w:jc w:val="both"/>
        <w:rPr>
          <w:rFonts w:ascii="Calibri" w:hAnsi="Calibri" w:cs="Calibri"/>
          <w:sz w:val="20"/>
        </w:rPr>
      </w:pPr>
    </w:p>
    <w:p w14:paraId="7B39ED46" w14:textId="77777777" w:rsidR="007648B0" w:rsidRPr="007648B0" w:rsidRDefault="007648B0" w:rsidP="007648B0">
      <w:pPr>
        <w:keepNext/>
        <w:keepLines/>
        <w:spacing w:after="0" w:line="240" w:lineRule="auto"/>
        <w:outlineLvl w:val="3"/>
        <w:rPr>
          <w:rFonts w:asciiTheme="majorHAnsi" w:eastAsiaTheme="majorEastAsia" w:hAnsiTheme="majorHAnsi" w:cstheme="majorBidi"/>
          <w:b/>
          <w:bCs/>
          <w:iCs/>
          <w:color w:val="4F81BD" w:themeColor="accent1"/>
        </w:rPr>
      </w:pPr>
      <w:r w:rsidRPr="007648B0">
        <w:rPr>
          <w:rFonts w:asciiTheme="majorHAnsi" w:eastAsiaTheme="majorEastAsia" w:hAnsiTheme="majorHAnsi" w:cstheme="majorBidi"/>
          <w:b/>
          <w:bCs/>
          <w:iCs/>
          <w:color w:val="4F81BD" w:themeColor="accent1"/>
        </w:rPr>
        <w:t>Streaming from Kafka Source</w:t>
      </w:r>
    </w:p>
    <w:p w14:paraId="78508120" w14:textId="77777777" w:rsidR="007648B0" w:rsidRPr="007648B0" w:rsidRDefault="007648B0" w:rsidP="007648B0">
      <w:pPr>
        <w:spacing w:after="0" w:line="240" w:lineRule="auto"/>
        <w:jc w:val="both"/>
        <w:rPr>
          <w:rFonts w:ascii="Calibri" w:hAnsi="Calibri" w:cs="Calibri"/>
          <w:sz w:val="20"/>
        </w:rPr>
      </w:pPr>
    </w:p>
    <w:p w14:paraId="43769BA4" w14:textId="77777777" w:rsidR="007648B0" w:rsidRPr="007C6B62" w:rsidRDefault="007648B0" w:rsidP="007648B0">
      <w:pPr>
        <w:spacing w:after="0" w:line="240" w:lineRule="auto"/>
        <w:jc w:val="both"/>
        <w:rPr>
          <w:rFonts w:ascii="Calibri" w:hAnsi="Calibri" w:cs="Calibri"/>
          <w:color w:val="0000FF"/>
          <w:sz w:val="20"/>
        </w:rPr>
      </w:pPr>
      <w:r w:rsidRPr="007C6B62">
        <w:rPr>
          <w:rFonts w:ascii="Calibri" w:hAnsi="Calibri" w:cs="Calibri"/>
          <w:color w:val="0000FF"/>
          <w:sz w:val="20"/>
        </w:rPr>
        <w:t xml:space="preserve">So far, we made some excellent progress in learning Spark Streaming.  We created a Spark Streaming application using the File Source.  File Data sources are excellent in those scenarios where you collect data for some time,  and then you write them to a file.  I mean, creating files of 10, 20, or 50 records is not advisable. Right?  Even if you look at the default block size of HDFS, it is 128 MB,  and the S3 block size is 32 MB.  The point is straight.  File data sources will make sense when you collect some reasonable amount of data, and then you write it to a file.  Collecting data and writing files might take a few minutes.  Isn't it?  So we often see the file data sources being used in a minute based micro-batches.  If your use case can afford a few minutes of the trigger,  then you can quickly implement your application using a file-based streaming source.  However, a low latency stream processing requirements might not fit very well with the file-based sources.  </w:t>
      </w:r>
    </w:p>
    <w:p w14:paraId="383DB586" w14:textId="77777777" w:rsidR="007648B0" w:rsidRPr="007648B0" w:rsidRDefault="007648B0" w:rsidP="007648B0">
      <w:pPr>
        <w:spacing w:after="0" w:line="240" w:lineRule="auto"/>
        <w:jc w:val="both"/>
        <w:rPr>
          <w:rFonts w:ascii="Calibri" w:hAnsi="Calibri" w:cs="Calibri"/>
          <w:sz w:val="20"/>
        </w:rPr>
      </w:pPr>
    </w:p>
    <w:p w14:paraId="3269B271"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70404C92" wp14:editId="6DC65DB2">
            <wp:extent cx="5943600" cy="2856230"/>
            <wp:effectExtent l="0" t="0" r="0" b="1270"/>
            <wp:docPr id="2436" name="Picture 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2856230"/>
                    </a:xfrm>
                    <a:prstGeom prst="rect">
                      <a:avLst/>
                    </a:prstGeom>
                  </pic:spPr>
                </pic:pic>
              </a:graphicData>
            </a:graphic>
          </wp:inline>
        </w:drawing>
      </w:r>
    </w:p>
    <w:p w14:paraId="1BEF6DF2" w14:textId="77777777" w:rsidR="007648B0" w:rsidRPr="007648B0" w:rsidRDefault="007648B0" w:rsidP="007648B0">
      <w:pPr>
        <w:spacing w:after="0" w:line="240" w:lineRule="auto"/>
        <w:jc w:val="both"/>
        <w:rPr>
          <w:rFonts w:ascii="Calibri" w:hAnsi="Calibri" w:cs="Calibri"/>
          <w:sz w:val="20"/>
        </w:rPr>
      </w:pPr>
    </w:p>
    <w:p w14:paraId="4B59AF09" w14:textId="77777777" w:rsidR="007648B0" w:rsidRPr="007C6B62" w:rsidRDefault="007648B0" w:rsidP="007648B0">
      <w:pPr>
        <w:spacing w:after="0" w:line="240" w:lineRule="auto"/>
        <w:jc w:val="both"/>
        <w:rPr>
          <w:rFonts w:ascii="Calibri" w:hAnsi="Calibri" w:cs="Calibri"/>
          <w:color w:val="0000FF"/>
          <w:sz w:val="20"/>
        </w:rPr>
      </w:pPr>
      <w:r w:rsidRPr="007C6B62">
        <w:rPr>
          <w:rFonts w:ascii="Calibri" w:hAnsi="Calibri" w:cs="Calibri"/>
          <w:color w:val="0000FF"/>
          <w:sz w:val="20"/>
        </w:rPr>
        <w:t xml:space="preserve">You might need to implement something that processes records more quickly  and responds in seconds or less than a second.  And there comes Apache Kafka. </w:t>
      </w:r>
    </w:p>
    <w:p w14:paraId="4A9CC91B" w14:textId="77777777" w:rsidR="007648B0" w:rsidRPr="007648B0" w:rsidRDefault="007648B0" w:rsidP="007648B0">
      <w:pPr>
        <w:spacing w:after="0" w:line="240" w:lineRule="auto"/>
        <w:jc w:val="both"/>
        <w:rPr>
          <w:rFonts w:ascii="Calibri" w:hAnsi="Calibri" w:cs="Calibri"/>
          <w:sz w:val="20"/>
        </w:rPr>
      </w:pPr>
    </w:p>
    <w:p w14:paraId="7BDBECAB"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6E055BCA" wp14:editId="5E9F4466">
            <wp:extent cx="5943600" cy="2902585"/>
            <wp:effectExtent l="0" t="0" r="0" b="0"/>
            <wp:docPr id="2437" name="Picture 2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2902585"/>
                    </a:xfrm>
                    <a:prstGeom prst="rect">
                      <a:avLst/>
                    </a:prstGeom>
                  </pic:spPr>
                </pic:pic>
              </a:graphicData>
            </a:graphic>
          </wp:inline>
        </w:drawing>
      </w:r>
    </w:p>
    <w:p w14:paraId="3F13507C" w14:textId="77777777" w:rsidR="007648B0" w:rsidRPr="007648B0" w:rsidRDefault="007648B0" w:rsidP="007648B0">
      <w:pPr>
        <w:spacing w:after="0" w:line="240" w:lineRule="auto"/>
        <w:jc w:val="both"/>
        <w:rPr>
          <w:rFonts w:ascii="Calibri" w:hAnsi="Calibri" w:cs="Calibri"/>
          <w:sz w:val="20"/>
        </w:rPr>
      </w:pPr>
    </w:p>
    <w:p w14:paraId="63038255" w14:textId="77777777" w:rsidR="007648B0" w:rsidRPr="007C6B62" w:rsidRDefault="007648B0" w:rsidP="007648B0">
      <w:pPr>
        <w:spacing w:after="0" w:line="240" w:lineRule="auto"/>
        <w:jc w:val="both"/>
        <w:rPr>
          <w:rFonts w:ascii="Calibri" w:hAnsi="Calibri" w:cs="Calibri"/>
          <w:color w:val="0000FF"/>
          <w:sz w:val="20"/>
        </w:rPr>
      </w:pPr>
      <w:r w:rsidRPr="007C6B62">
        <w:rPr>
          <w:rFonts w:ascii="Calibri" w:hAnsi="Calibri" w:cs="Calibri"/>
          <w:color w:val="0000FF"/>
          <w:sz w:val="20"/>
        </w:rPr>
        <w:t xml:space="preserve">In this section, you will learn to work with Kafka as a streaming data source.  Let's start.  Do you remember the invoice flattening example?  We are going to recreate the same example of flattening invoice items.  However, this time, I am assuming that the records are coming to Apache Kafka.  So, your invoices are continuously coming to Apache Kafka.  </w:t>
      </w:r>
    </w:p>
    <w:p w14:paraId="18ABD631" w14:textId="77777777" w:rsidR="007648B0" w:rsidRPr="007648B0" w:rsidRDefault="007648B0" w:rsidP="007648B0">
      <w:pPr>
        <w:spacing w:after="0" w:line="240" w:lineRule="auto"/>
        <w:jc w:val="both"/>
        <w:rPr>
          <w:rFonts w:ascii="Calibri" w:hAnsi="Calibri" w:cs="Calibri"/>
          <w:sz w:val="20"/>
        </w:rPr>
      </w:pPr>
    </w:p>
    <w:p w14:paraId="1344CB14" w14:textId="77777777" w:rsidR="007648B0" w:rsidRPr="007648B0" w:rsidRDefault="007648B0" w:rsidP="007648B0">
      <w:pPr>
        <w:spacing w:after="0" w:line="240" w:lineRule="auto"/>
        <w:jc w:val="both"/>
        <w:rPr>
          <w:rFonts w:ascii="Calibri" w:hAnsi="Calibri" w:cs="Calibri"/>
          <w:sz w:val="20"/>
        </w:rPr>
      </w:pPr>
    </w:p>
    <w:p w14:paraId="512F775C" w14:textId="77777777" w:rsidR="007648B0" w:rsidRPr="007648B0" w:rsidRDefault="007648B0" w:rsidP="007648B0">
      <w:pPr>
        <w:spacing w:after="0" w:line="240" w:lineRule="auto"/>
        <w:jc w:val="both"/>
        <w:rPr>
          <w:rFonts w:ascii="Calibri" w:hAnsi="Calibri" w:cs="Calibri"/>
          <w:sz w:val="20"/>
        </w:rPr>
      </w:pPr>
    </w:p>
    <w:p w14:paraId="2502EDFF" w14:textId="77777777" w:rsidR="007648B0" w:rsidRPr="007648B0" w:rsidRDefault="007648B0" w:rsidP="007648B0">
      <w:pPr>
        <w:spacing w:after="0" w:line="240" w:lineRule="auto"/>
        <w:jc w:val="both"/>
        <w:rPr>
          <w:rFonts w:ascii="Calibri" w:hAnsi="Calibri" w:cs="Calibri"/>
          <w:sz w:val="20"/>
        </w:rPr>
      </w:pPr>
    </w:p>
    <w:p w14:paraId="7C7126DA"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1F0FEC2D" wp14:editId="40E43C23">
            <wp:extent cx="5943600" cy="2725420"/>
            <wp:effectExtent l="0" t="0" r="0" b="0"/>
            <wp:docPr id="2438" name="Picture 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2725420"/>
                    </a:xfrm>
                    <a:prstGeom prst="rect">
                      <a:avLst/>
                    </a:prstGeom>
                  </pic:spPr>
                </pic:pic>
              </a:graphicData>
            </a:graphic>
          </wp:inline>
        </w:drawing>
      </w:r>
    </w:p>
    <w:p w14:paraId="1BEC6385" w14:textId="77777777" w:rsidR="007648B0" w:rsidRPr="007648B0" w:rsidRDefault="007648B0" w:rsidP="007648B0">
      <w:pPr>
        <w:spacing w:after="0" w:line="240" w:lineRule="auto"/>
        <w:jc w:val="both"/>
        <w:rPr>
          <w:rFonts w:ascii="Calibri" w:hAnsi="Calibri" w:cs="Calibri"/>
          <w:sz w:val="20"/>
        </w:rPr>
      </w:pPr>
    </w:p>
    <w:p w14:paraId="56B2B590" w14:textId="77777777" w:rsidR="007648B0" w:rsidRPr="007C6B62" w:rsidRDefault="007648B0" w:rsidP="007648B0">
      <w:pPr>
        <w:spacing w:after="0" w:line="240" w:lineRule="auto"/>
        <w:jc w:val="both"/>
        <w:rPr>
          <w:rFonts w:ascii="Calibri" w:hAnsi="Calibri" w:cs="Calibri"/>
          <w:color w:val="0000FF"/>
          <w:sz w:val="20"/>
        </w:rPr>
      </w:pPr>
      <w:r w:rsidRPr="007C6B62">
        <w:rPr>
          <w:rFonts w:ascii="Calibri" w:hAnsi="Calibri" w:cs="Calibri"/>
          <w:color w:val="0000FF"/>
          <w:sz w:val="20"/>
        </w:rPr>
        <w:t xml:space="preserve">Now you are asked to create a Spark Structured Streaming application that does the following.  Read the data from the Kafka Topic.  Flatten the invoice records.  And Sink the outcome to a file system.  Let's do it.  Here is my initial template application.  I have a main entry point, and I also created a spark session.  We are now ready to start coding the three steps.  However, before we start, let me highlight a critical requirement.  Spark SQL and Kafka integration is offered by a sperate package spark-sql-kafka.  This package is available in the public maven repository.  Let me show you.  </w:t>
      </w:r>
    </w:p>
    <w:p w14:paraId="20EC43C2" w14:textId="77777777" w:rsidR="007648B0" w:rsidRPr="007C6B62" w:rsidRDefault="007648B0" w:rsidP="007648B0">
      <w:pPr>
        <w:spacing w:after="0" w:line="240" w:lineRule="auto"/>
        <w:jc w:val="both"/>
        <w:rPr>
          <w:rFonts w:ascii="Calibri" w:hAnsi="Calibri" w:cs="Calibri"/>
          <w:color w:val="0000FF"/>
          <w:sz w:val="20"/>
        </w:rPr>
        <w:sectPr w:rsidR="007648B0" w:rsidRPr="007C6B62" w:rsidSect="006F0671">
          <w:pgSz w:w="11906" w:h="16838"/>
          <w:pgMar w:top="851" w:right="851" w:bottom="851" w:left="851" w:header="709" w:footer="709" w:gutter="0"/>
          <w:cols w:space="708"/>
          <w:docGrid w:linePitch="360"/>
        </w:sectPr>
      </w:pPr>
    </w:p>
    <w:p w14:paraId="22F03947" w14:textId="77777777" w:rsidR="007648B0" w:rsidRPr="007648B0" w:rsidRDefault="007648B0" w:rsidP="007648B0">
      <w:pPr>
        <w:spacing w:after="0" w:line="240" w:lineRule="auto"/>
        <w:jc w:val="both"/>
        <w:rPr>
          <w:rFonts w:ascii="Calibri" w:hAnsi="Calibri" w:cs="Calibri"/>
          <w:sz w:val="20"/>
        </w:rPr>
      </w:pPr>
    </w:p>
    <w:p w14:paraId="74D21D6D" w14:textId="77777777" w:rsidR="007648B0" w:rsidRPr="007648B0" w:rsidRDefault="00826EDA" w:rsidP="007648B0">
      <w:pPr>
        <w:spacing w:after="0" w:line="240" w:lineRule="auto"/>
        <w:jc w:val="both"/>
        <w:rPr>
          <w:rFonts w:ascii="Calibri" w:hAnsi="Calibri" w:cs="Calibri"/>
          <w:sz w:val="20"/>
        </w:rPr>
      </w:pPr>
      <w:hyperlink r:id="rId109" w:history="1">
        <w:r w:rsidR="007648B0" w:rsidRPr="007648B0">
          <w:rPr>
            <w:rFonts w:ascii="Calibri" w:hAnsi="Calibri" w:cs="Calibri"/>
            <w:color w:val="0000FF"/>
            <w:sz w:val="20"/>
            <w:u w:val="single"/>
          </w:rPr>
          <w:t>https://mvnrepository.com/artifact/org.apache.spark</w:t>
        </w:r>
      </w:hyperlink>
      <w:r w:rsidR="007648B0" w:rsidRPr="007648B0">
        <w:rPr>
          <w:rFonts w:ascii="Calibri" w:hAnsi="Calibri" w:cs="Calibri"/>
          <w:sz w:val="20"/>
        </w:rPr>
        <w:t xml:space="preserve"> </w:t>
      </w:r>
    </w:p>
    <w:p w14:paraId="3BBFC720" w14:textId="77777777" w:rsidR="007648B0" w:rsidRPr="007648B0" w:rsidRDefault="007648B0" w:rsidP="007648B0">
      <w:pPr>
        <w:spacing w:after="0" w:line="240" w:lineRule="auto"/>
        <w:jc w:val="both"/>
        <w:rPr>
          <w:rFonts w:ascii="Calibri" w:hAnsi="Calibri" w:cs="Calibri"/>
          <w:sz w:val="20"/>
        </w:rPr>
      </w:pPr>
    </w:p>
    <w:p w14:paraId="4746D916"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0EE3D0A0" wp14:editId="54C74FA8">
            <wp:extent cx="9414663" cy="3630076"/>
            <wp:effectExtent l="19050" t="19050" r="15240" b="27940"/>
            <wp:docPr id="2439" name="Picture 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9440631" cy="3640089"/>
                    </a:xfrm>
                    <a:prstGeom prst="rect">
                      <a:avLst/>
                    </a:prstGeom>
                    <a:ln>
                      <a:solidFill>
                        <a:srgbClr val="4F81BD"/>
                      </a:solidFill>
                    </a:ln>
                  </pic:spPr>
                </pic:pic>
              </a:graphicData>
            </a:graphic>
          </wp:inline>
        </w:drawing>
      </w:r>
    </w:p>
    <w:p w14:paraId="0402FF42" w14:textId="77777777" w:rsidR="007648B0" w:rsidRPr="007648B0" w:rsidRDefault="007648B0" w:rsidP="007648B0">
      <w:pPr>
        <w:spacing w:after="0" w:line="240" w:lineRule="auto"/>
        <w:jc w:val="both"/>
        <w:rPr>
          <w:rFonts w:ascii="Calibri" w:hAnsi="Calibri" w:cs="Calibri"/>
          <w:sz w:val="20"/>
        </w:rPr>
      </w:pPr>
    </w:p>
    <w:p w14:paraId="0207276D" w14:textId="77777777" w:rsidR="007648B0" w:rsidRPr="007C6B62" w:rsidRDefault="007648B0" w:rsidP="007648B0">
      <w:pPr>
        <w:spacing w:after="0" w:line="240" w:lineRule="auto"/>
        <w:jc w:val="both"/>
        <w:rPr>
          <w:rFonts w:ascii="Calibri" w:hAnsi="Calibri" w:cs="Calibri"/>
          <w:color w:val="0000FF"/>
          <w:sz w:val="20"/>
        </w:rPr>
      </w:pPr>
      <w:r w:rsidRPr="007C6B62">
        <w:rPr>
          <w:rFonts w:ascii="Calibri" w:hAnsi="Calibri" w:cs="Calibri"/>
          <w:color w:val="0000FF"/>
          <w:sz w:val="20"/>
        </w:rPr>
        <w:t xml:space="preserve">So, here is the base repository of Apache Spark.  And here is the Kafka Source for Structured Streaming.  This package supports Kafka 0.10 and above. The current version of Apache Kafka is 2.6.  However, the Kafka API structure is the same since 0.10 onwards.  So this package is good enough for us to use with any version of Apache Kafka above 0.10.  If you scroll down, you will see one more package for Kafka Integration.  However, this package is for the older DStream based APIs,  which we do not recommend to use in your applications.  Now let's come back to the structured streaming package for the Kafka integration.  As on date, this package is available for the latest version of Spark 3.0.0.  And this package is built using Scala 2.12.  So, we should be using this one.  Great! So how do we get this package to our spark environment?  Simple. Include it in your spark-defaults. </w:t>
      </w:r>
    </w:p>
    <w:p w14:paraId="678026A9" w14:textId="77777777" w:rsidR="007648B0" w:rsidRPr="007648B0" w:rsidRDefault="007648B0" w:rsidP="007648B0">
      <w:pPr>
        <w:spacing w:after="0" w:line="240" w:lineRule="auto"/>
        <w:jc w:val="both"/>
        <w:rPr>
          <w:rFonts w:ascii="Calibri" w:hAnsi="Calibri" w:cs="Calibri"/>
          <w:sz w:val="20"/>
        </w:rPr>
      </w:pPr>
    </w:p>
    <w:p w14:paraId="3A5805BA" w14:textId="77777777" w:rsidR="007648B0" w:rsidRPr="007648B0" w:rsidRDefault="007648B0" w:rsidP="007648B0">
      <w:pPr>
        <w:spacing w:after="0" w:line="240" w:lineRule="auto"/>
        <w:jc w:val="both"/>
        <w:rPr>
          <w:rFonts w:ascii="Calibri" w:hAnsi="Calibri" w:cs="Calibri"/>
          <w:sz w:val="20"/>
        </w:rPr>
      </w:pPr>
    </w:p>
    <w:p w14:paraId="5DE0835D"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7D47CF72" wp14:editId="46EE4C70">
            <wp:extent cx="9428481" cy="5303520"/>
            <wp:effectExtent l="0" t="0" r="1270" b="0"/>
            <wp:docPr id="2440" name="Picture 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9429124" cy="5303882"/>
                    </a:xfrm>
                    <a:prstGeom prst="rect">
                      <a:avLst/>
                    </a:prstGeom>
                  </pic:spPr>
                </pic:pic>
              </a:graphicData>
            </a:graphic>
          </wp:inline>
        </w:drawing>
      </w:r>
    </w:p>
    <w:p w14:paraId="091C7BFA" w14:textId="77777777" w:rsidR="007648B0" w:rsidRPr="007648B0" w:rsidRDefault="007648B0" w:rsidP="007648B0">
      <w:pPr>
        <w:spacing w:after="0" w:line="240" w:lineRule="auto"/>
        <w:jc w:val="both"/>
        <w:rPr>
          <w:rFonts w:ascii="Calibri" w:hAnsi="Calibri" w:cs="Calibri"/>
          <w:sz w:val="20"/>
        </w:rPr>
      </w:pPr>
    </w:p>
    <w:p w14:paraId="24CCDC98" w14:textId="77777777" w:rsidR="007648B0" w:rsidRPr="007648B0" w:rsidRDefault="007648B0" w:rsidP="007648B0">
      <w:pPr>
        <w:spacing w:after="0" w:line="240" w:lineRule="auto"/>
        <w:jc w:val="both"/>
        <w:rPr>
          <w:rFonts w:ascii="Calibri" w:hAnsi="Calibri" w:cs="Calibri"/>
          <w:sz w:val="20"/>
        </w:rPr>
      </w:pPr>
    </w:p>
    <w:p w14:paraId="62378497" w14:textId="77777777" w:rsidR="007648B0" w:rsidRPr="007648B0" w:rsidRDefault="007648B0" w:rsidP="007648B0">
      <w:pPr>
        <w:spacing w:after="0" w:line="240" w:lineRule="auto"/>
        <w:jc w:val="both"/>
        <w:rPr>
          <w:rFonts w:ascii="Calibri" w:hAnsi="Calibri" w:cs="Calibri"/>
          <w:sz w:val="20"/>
        </w:rPr>
      </w:pPr>
    </w:p>
    <w:p w14:paraId="06E678BD" w14:textId="77777777" w:rsidR="007648B0" w:rsidRPr="007648B0" w:rsidRDefault="007648B0" w:rsidP="007648B0">
      <w:pPr>
        <w:spacing w:after="0" w:line="240" w:lineRule="auto"/>
        <w:jc w:val="both"/>
        <w:rPr>
          <w:rFonts w:ascii="Calibri" w:hAnsi="Calibri" w:cs="Calibri"/>
          <w:sz w:val="20"/>
        </w:rPr>
        <w:sectPr w:rsidR="007648B0" w:rsidRPr="007648B0" w:rsidSect="00DD286D">
          <w:pgSz w:w="16838" w:h="11906" w:orient="landscape"/>
          <w:pgMar w:top="851" w:right="851" w:bottom="851" w:left="851" w:header="709" w:footer="709" w:gutter="0"/>
          <w:cols w:space="708"/>
          <w:docGrid w:linePitch="360"/>
        </w:sectPr>
      </w:pPr>
    </w:p>
    <w:p w14:paraId="52B2A301" w14:textId="77777777" w:rsidR="007648B0" w:rsidRPr="007648B0" w:rsidRDefault="007648B0" w:rsidP="007648B0">
      <w:pPr>
        <w:spacing w:after="0" w:line="240" w:lineRule="auto"/>
        <w:jc w:val="both"/>
        <w:rPr>
          <w:rFonts w:ascii="Calibri" w:hAnsi="Calibri" w:cs="Calibri"/>
          <w:sz w:val="20"/>
        </w:rPr>
      </w:pPr>
    </w:p>
    <w:p w14:paraId="2A244DFB"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Let me show you.  Here is my spark home.  I will go to the conf directory and open my spark-defauls.conf.  Here it is.  I am setting spark.jars.packages configuration.  And the value is the maven coordinates of the required package.  </w:t>
      </w:r>
    </w:p>
    <w:p w14:paraId="4DD0703F" w14:textId="77777777" w:rsidR="007648B0" w:rsidRPr="007648B0" w:rsidRDefault="007648B0" w:rsidP="007648B0">
      <w:pPr>
        <w:spacing w:after="0" w:line="240" w:lineRule="auto"/>
        <w:jc w:val="both"/>
        <w:rPr>
          <w:rFonts w:ascii="Calibri" w:hAnsi="Calibri" w:cs="Calibri"/>
          <w:sz w:val="20"/>
        </w:rPr>
      </w:pPr>
    </w:p>
    <w:p w14:paraId="506F0776" w14:textId="77777777" w:rsidR="007648B0" w:rsidRPr="007648B0" w:rsidRDefault="007648B0" w:rsidP="007648B0">
      <w:pPr>
        <w:spacing w:after="0" w:line="240" w:lineRule="auto"/>
        <w:rPr>
          <w:rFonts w:ascii="Consolas" w:hAnsi="Consolas"/>
          <w:sz w:val="20"/>
        </w:rPr>
      </w:pPr>
      <w:r w:rsidRPr="007648B0">
        <w:rPr>
          <w:rFonts w:ascii="Consolas" w:hAnsi="Consolas"/>
          <w:sz w:val="20"/>
        </w:rPr>
        <w:t>&lt;!-- https://mvnrepository.com/artifact/org.apache.spark/spark-sql-kafka-0-10 --&gt;</w:t>
      </w:r>
    </w:p>
    <w:p w14:paraId="4E7E2D42" w14:textId="77777777" w:rsidR="007648B0" w:rsidRPr="007648B0" w:rsidRDefault="007648B0" w:rsidP="007648B0">
      <w:pPr>
        <w:spacing w:after="0" w:line="240" w:lineRule="auto"/>
        <w:rPr>
          <w:rFonts w:ascii="Consolas" w:hAnsi="Consolas"/>
          <w:sz w:val="20"/>
        </w:rPr>
      </w:pPr>
      <w:r w:rsidRPr="007648B0">
        <w:rPr>
          <w:rFonts w:ascii="Consolas" w:hAnsi="Consolas"/>
          <w:sz w:val="20"/>
        </w:rPr>
        <w:t>&lt;dependency&gt;</w:t>
      </w:r>
    </w:p>
    <w:p w14:paraId="599B0C53"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&lt;groupId&gt;org.apache.spark&lt;/groupId&gt;</w:t>
      </w:r>
    </w:p>
    <w:p w14:paraId="2C34B3B4"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&lt;artifactId&gt;spark-sql-kafka-0-10_2.12&lt;/artifactId&gt;</w:t>
      </w:r>
    </w:p>
    <w:p w14:paraId="7CDEDB46"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&lt;version&gt;3.1.1&lt;/version&gt;</w:t>
      </w:r>
    </w:p>
    <w:p w14:paraId="0C8F194C"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&lt;scope&gt;test&lt;/scope&gt;</w:t>
      </w:r>
    </w:p>
    <w:p w14:paraId="68CA3EAA" w14:textId="77777777" w:rsidR="007648B0" w:rsidRPr="007648B0" w:rsidRDefault="007648B0" w:rsidP="007648B0">
      <w:pPr>
        <w:spacing w:after="0" w:line="240" w:lineRule="auto"/>
        <w:rPr>
          <w:rFonts w:ascii="Consolas" w:hAnsi="Consolas"/>
          <w:sz w:val="20"/>
        </w:rPr>
      </w:pPr>
      <w:r w:rsidRPr="007648B0">
        <w:rPr>
          <w:rFonts w:ascii="Consolas" w:hAnsi="Consolas"/>
          <w:sz w:val="20"/>
        </w:rPr>
        <w:t>&lt;/dependency&gt;</w:t>
      </w:r>
    </w:p>
    <w:p w14:paraId="31D2F998" w14:textId="77777777" w:rsidR="007648B0" w:rsidRPr="007648B0" w:rsidRDefault="007648B0" w:rsidP="007648B0">
      <w:pPr>
        <w:spacing w:after="0" w:line="240" w:lineRule="auto"/>
        <w:rPr>
          <w:rFonts w:ascii="Consolas" w:hAnsi="Consolas"/>
          <w:sz w:val="20"/>
        </w:rPr>
      </w:pPr>
    </w:p>
    <w:p w14:paraId="05BDFD09" w14:textId="77777777" w:rsidR="007648B0" w:rsidRPr="007648B0" w:rsidRDefault="007648B0" w:rsidP="007648B0">
      <w:pPr>
        <w:spacing w:after="0" w:line="240" w:lineRule="auto"/>
        <w:rPr>
          <w:rFonts w:ascii="Consolas" w:hAnsi="Consolas"/>
          <w:sz w:val="20"/>
        </w:rPr>
      </w:pPr>
      <w:r w:rsidRPr="007648B0">
        <w:rPr>
          <w:rFonts w:ascii="Consolas" w:hAnsi="Consolas"/>
          <w:color w:val="0000FF"/>
          <w:sz w:val="20"/>
        </w:rPr>
        <w:t>org.apache.spark</w:t>
      </w:r>
      <w:r w:rsidRPr="007648B0">
        <w:rPr>
          <w:rFonts w:ascii="Consolas" w:hAnsi="Consolas"/>
          <w:b/>
          <w:sz w:val="20"/>
        </w:rPr>
        <w:t>:</w:t>
      </w:r>
      <w:r w:rsidRPr="007648B0">
        <w:rPr>
          <w:rFonts w:ascii="Consolas" w:hAnsi="Consolas"/>
          <w:color w:val="943634" w:themeColor="accent2" w:themeShade="BF"/>
          <w:sz w:val="20"/>
        </w:rPr>
        <w:t>spark-sql-kafka-0-10_2.12</w:t>
      </w:r>
      <w:r w:rsidRPr="007648B0">
        <w:rPr>
          <w:rFonts w:ascii="Consolas" w:hAnsi="Consolas"/>
          <w:b/>
          <w:sz w:val="20"/>
        </w:rPr>
        <w:t>:</w:t>
      </w:r>
      <w:r w:rsidRPr="007648B0">
        <w:rPr>
          <w:rFonts w:ascii="Consolas" w:hAnsi="Consolas"/>
          <w:color w:val="7030A0"/>
          <w:sz w:val="20"/>
        </w:rPr>
        <w:t>3.1.1</w:t>
      </w:r>
    </w:p>
    <w:p w14:paraId="64A0FA50" w14:textId="77777777" w:rsidR="007648B0" w:rsidRPr="007648B0" w:rsidRDefault="007648B0" w:rsidP="007648B0">
      <w:pPr>
        <w:spacing w:after="0" w:line="240" w:lineRule="auto"/>
        <w:jc w:val="both"/>
        <w:rPr>
          <w:rFonts w:ascii="Calibri" w:hAnsi="Calibri" w:cs="Calibri"/>
          <w:sz w:val="20"/>
        </w:rPr>
      </w:pPr>
    </w:p>
    <w:p w14:paraId="0EAFCA2C" w14:textId="77777777" w:rsidR="007648B0" w:rsidRPr="007648B0" w:rsidRDefault="007648B0" w:rsidP="007648B0">
      <w:pPr>
        <w:spacing w:after="0" w:line="240" w:lineRule="auto"/>
        <w:jc w:val="both"/>
        <w:rPr>
          <w:rFonts w:ascii="Calibri" w:hAnsi="Calibri" w:cs="Calibri"/>
          <w:b/>
          <w:sz w:val="20"/>
        </w:rPr>
      </w:pPr>
      <w:r w:rsidRPr="007648B0">
        <w:rPr>
          <w:rFonts w:ascii="Calibri" w:hAnsi="Calibri" w:cs="Calibri"/>
          <w:b/>
          <w:sz w:val="20"/>
        </w:rPr>
        <w:t>spark-defaults.conf</w:t>
      </w:r>
    </w:p>
    <w:p w14:paraId="08EBBE2C" w14:textId="77777777" w:rsidR="007648B0" w:rsidRPr="007648B0" w:rsidRDefault="007648B0" w:rsidP="007648B0">
      <w:pPr>
        <w:spacing w:after="0" w:line="240" w:lineRule="auto"/>
        <w:jc w:val="both"/>
        <w:rPr>
          <w:rFonts w:ascii="Calibri" w:hAnsi="Calibri" w:cs="Calibri"/>
          <w:sz w:val="20"/>
        </w:rPr>
      </w:pPr>
    </w:p>
    <w:p w14:paraId="56EB5CB3" w14:textId="77777777" w:rsidR="007648B0" w:rsidRPr="007648B0" w:rsidRDefault="007648B0" w:rsidP="007648B0">
      <w:pPr>
        <w:spacing w:after="0" w:line="240" w:lineRule="auto"/>
        <w:rPr>
          <w:rFonts w:ascii="Consolas" w:hAnsi="Consolas"/>
          <w:sz w:val="20"/>
        </w:rPr>
      </w:pPr>
      <w:r w:rsidRPr="007648B0">
        <w:rPr>
          <w:rFonts w:ascii="Consolas" w:hAnsi="Consolas"/>
          <w:sz w:val="20"/>
        </w:rPr>
        <w:t># Default system properties included when running spark-submit.</w:t>
      </w:r>
    </w:p>
    <w:p w14:paraId="1E501A24" w14:textId="77777777" w:rsidR="007648B0" w:rsidRPr="007648B0" w:rsidRDefault="007648B0" w:rsidP="007648B0">
      <w:pPr>
        <w:spacing w:after="0" w:line="240" w:lineRule="auto"/>
        <w:rPr>
          <w:rFonts w:ascii="Consolas" w:hAnsi="Consolas"/>
          <w:sz w:val="20"/>
        </w:rPr>
      </w:pPr>
      <w:r w:rsidRPr="007648B0">
        <w:rPr>
          <w:rFonts w:ascii="Consolas" w:hAnsi="Consolas"/>
          <w:sz w:val="20"/>
        </w:rPr>
        <w:t># This is useful for setting default environmental settings.</w:t>
      </w:r>
    </w:p>
    <w:p w14:paraId="0207AC20" w14:textId="77777777" w:rsidR="007648B0" w:rsidRPr="007648B0" w:rsidRDefault="007648B0" w:rsidP="007648B0">
      <w:pPr>
        <w:spacing w:after="0" w:line="240" w:lineRule="auto"/>
        <w:rPr>
          <w:rFonts w:ascii="Consolas" w:hAnsi="Consolas"/>
          <w:sz w:val="20"/>
        </w:rPr>
      </w:pPr>
    </w:p>
    <w:p w14:paraId="7B63015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Example:</w:t>
      </w:r>
    </w:p>
    <w:p w14:paraId="20367B63" w14:textId="77777777" w:rsidR="007648B0" w:rsidRPr="007648B0" w:rsidRDefault="007648B0" w:rsidP="007648B0">
      <w:pPr>
        <w:spacing w:after="0" w:line="240" w:lineRule="auto"/>
        <w:rPr>
          <w:rFonts w:ascii="Consolas" w:hAnsi="Consolas"/>
          <w:sz w:val="20"/>
        </w:rPr>
      </w:pPr>
      <w:r w:rsidRPr="007648B0">
        <w:rPr>
          <w:rFonts w:ascii="Consolas" w:hAnsi="Consolas"/>
          <w:sz w:val="20"/>
        </w:rPr>
        <w:t># spark.master                     spark://master:7077</w:t>
      </w:r>
    </w:p>
    <w:p w14:paraId="65285237" w14:textId="77777777" w:rsidR="007648B0" w:rsidRPr="007648B0" w:rsidRDefault="007648B0" w:rsidP="007648B0">
      <w:pPr>
        <w:spacing w:after="0" w:line="240" w:lineRule="auto"/>
        <w:rPr>
          <w:rFonts w:ascii="Consolas" w:hAnsi="Consolas"/>
          <w:sz w:val="20"/>
        </w:rPr>
      </w:pPr>
      <w:r w:rsidRPr="007648B0">
        <w:rPr>
          <w:rFonts w:ascii="Consolas" w:hAnsi="Consolas"/>
          <w:sz w:val="20"/>
        </w:rPr>
        <w:t># spark.eventLog.enabled           true</w:t>
      </w:r>
    </w:p>
    <w:p w14:paraId="56E6EC3C" w14:textId="77777777" w:rsidR="007648B0" w:rsidRPr="007648B0" w:rsidRDefault="007648B0" w:rsidP="007648B0">
      <w:pPr>
        <w:spacing w:after="0" w:line="240" w:lineRule="auto"/>
        <w:rPr>
          <w:rFonts w:ascii="Consolas" w:hAnsi="Consolas"/>
          <w:sz w:val="20"/>
        </w:rPr>
      </w:pPr>
      <w:r w:rsidRPr="007648B0">
        <w:rPr>
          <w:rFonts w:ascii="Consolas" w:hAnsi="Consolas"/>
          <w:sz w:val="20"/>
        </w:rPr>
        <w:t># spark.eventLog.dir               hdfs://namenode:8021/directory</w:t>
      </w:r>
    </w:p>
    <w:p w14:paraId="740194FB" w14:textId="77777777" w:rsidR="007648B0" w:rsidRPr="007648B0" w:rsidRDefault="007648B0" w:rsidP="007648B0">
      <w:pPr>
        <w:spacing w:after="0" w:line="240" w:lineRule="auto"/>
        <w:rPr>
          <w:rFonts w:ascii="Consolas" w:hAnsi="Consolas"/>
          <w:sz w:val="20"/>
        </w:rPr>
      </w:pPr>
      <w:r w:rsidRPr="007648B0">
        <w:rPr>
          <w:rFonts w:ascii="Consolas" w:hAnsi="Consolas"/>
          <w:sz w:val="20"/>
        </w:rPr>
        <w:t># spark.serializer                 org.apache.spark.serializer.KryoSerializer</w:t>
      </w:r>
    </w:p>
    <w:p w14:paraId="7BBD638E" w14:textId="77777777" w:rsidR="007648B0" w:rsidRPr="007648B0" w:rsidRDefault="007648B0" w:rsidP="007648B0">
      <w:pPr>
        <w:spacing w:after="0" w:line="240" w:lineRule="auto"/>
        <w:rPr>
          <w:rFonts w:ascii="Consolas" w:hAnsi="Consolas"/>
          <w:sz w:val="20"/>
        </w:rPr>
      </w:pPr>
      <w:r w:rsidRPr="007648B0">
        <w:rPr>
          <w:rFonts w:ascii="Consolas" w:hAnsi="Consolas"/>
          <w:sz w:val="20"/>
        </w:rPr>
        <w:t># spark.driver.memory              5g</w:t>
      </w:r>
    </w:p>
    <w:p w14:paraId="2BA140E3" w14:textId="77777777" w:rsidR="007648B0" w:rsidRPr="007648B0" w:rsidRDefault="007648B0" w:rsidP="007648B0">
      <w:pPr>
        <w:spacing w:after="0" w:line="240" w:lineRule="auto"/>
        <w:rPr>
          <w:rFonts w:ascii="Consolas" w:hAnsi="Consolas"/>
          <w:sz w:val="20"/>
        </w:rPr>
      </w:pPr>
      <w:r w:rsidRPr="007648B0">
        <w:rPr>
          <w:rFonts w:ascii="Consolas" w:hAnsi="Consolas"/>
          <w:sz w:val="20"/>
        </w:rPr>
        <w:t># spark.executor.extraJavaOptions  -XX:+PrintGCDetails -Dkey=value -Dnumbers="one two three"</w:t>
      </w:r>
    </w:p>
    <w:p w14:paraId="64431982" w14:textId="77777777" w:rsidR="007648B0" w:rsidRPr="007C6B62" w:rsidRDefault="007648B0" w:rsidP="007648B0">
      <w:pPr>
        <w:spacing w:after="0" w:line="240" w:lineRule="auto"/>
        <w:rPr>
          <w:rFonts w:ascii="Consolas" w:hAnsi="Consolas"/>
          <w:color w:val="0000FF"/>
          <w:sz w:val="20"/>
        </w:rPr>
      </w:pPr>
      <w:r w:rsidRPr="007C6B62">
        <w:rPr>
          <w:rFonts w:ascii="Consolas" w:hAnsi="Consolas"/>
          <w:color w:val="0000FF"/>
          <w:sz w:val="20"/>
        </w:rPr>
        <w:t>spark.driver.extraJavaOptions</w:t>
      </w:r>
      <w:r w:rsidRPr="007C6B62">
        <w:rPr>
          <w:rFonts w:ascii="Consolas" w:hAnsi="Consolas"/>
          <w:color w:val="0000FF"/>
          <w:sz w:val="20"/>
        </w:rPr>
        <w:tab/>
        <w:t xml:space="preserve">  -Dlog4j.configuration=file:log4j.properties</w:t>
      </w:r>
    </w:p>
    <w:p w14:paraId="7D367048" w14:textId="77777777" w:rsidR="007648B0" w:rsidRPr="007C6B62" w:rsidRDefault="007648B0" w:rsidP="007648B0">
      <w:pPr>
        <w:spacing w:after="0" w:line="240" w:lineRule="auto"/>
        <w:rPr>
          <w:rFonts w:ascii="Consolas" w:hAnsi="Consolas"/>
          <w:color w:val="0000FF"/>
          <w:sz w:val="20"/>
        </w:rPr>
      </w:pPr>
      <w:r w:rsidRPr="007C6B62">
        <w:rPr>
          <w:rFonts w:ascii="Consolas" w:hAnsi="Consolas"/>
          <w:color w:val="0000FF"/>
          <w:sz w:val="20"/>
        </w:rPr>
        <w:t>spark.jars.packages</w:t>
      </w:r>
      <w:r w:rsidRPr="007C6B62">
        <w:rPr>
          <w:rFonts w:ascii="Consolas" w:hAnsi="Consolas"/>
          <w:color w:val="0000FF"/>
          <w:sz w:val="20"/>
        </w:rPr>
        <w:tab/>
      </w:r>
      <w:r w:rsidRPr="007C6B62">
        <w:rPr>
          <w:rFonts w:ascii="Consolas" w:hAnsi="Consolas"/>
          <w:color w:val="0000FF"/>
          <w:sz w:val="20"/>
        </w:rPr>
        <w:tab/>
      </w:r>
      <w:r w:rsidRPr="007C6B62">
        <w:rPr>
          <w:rFonts w:ascii="Consolas" w:hAnsi="Consolas"/>
          <w:color w:val="0000FF"/>
          <w:sz w:val="20"/>
        </w:rPr>
        <w:tab/>
        <w:t xml:space="preserve">  org.apache.spark</w:t>
      </w:r>
      <w:r w:rsidRPr="007C6B62">
        <w:rPr>
          <w:rFonts w:ascii="Consolas" w:hAnsi="Consolas"/>
          <w:b/>
          <w:color w:val="0000FF"/>
          <w:sz w:val="20"/>
        </w:rPr>
        <w:t>:</w:t>
      </w:r>
      <w:r w:rsidRPr="007C6B62">
        <w:rPr>
          <w:rFonts w:ascii="Consolas" w:hAnsi="Consolas"/>
          <w:color w:val="0000FF"/>
          <w:sz w:val="20"/>
        </w:rPr>
        <w:t>spark-sql-kafka-0-10_2.12</w:t>
      </w:r>
      <w:r w:rsidRPr="007C6B62">
        <w:rPr>
          <w:rFonts w:ascii="Consolas" w:hAnsi="Consolas"/>
          <w:b/>
          <w:color w:val="0000FF"/>
          <w:sz w:val="20"/>
        </w:rPr>
        <w:t>:</w:t>
      </w:r>
      <w:r w:rsidRPr="007C6B62">
        <w:rPr>
          <w:rFonts w:ascii="Consolas" w:hAnsi="Consolas"/>
          <w:color w:val="0000FF"/>
          <w:sz w:val="20"/>
        </w:rPr>
        <w:t>3.1.1</w:t>
      </w:r>
    </w:p>
    <w:p w14:paraId="2C7E751D" w14:textId="77777777" w:rsidR="007648B0" w:rsidRPr="007648B0" w:rsidRDefault="007648B0" w:rsidP="007648B0">
      <w:pPr>
        <w:spacing w:after="0" w:line="240" w:lineRule="auto"/>
        <w:jc w:val="both"/>
        <w:rPr>
          <w:rFonts w:ascii="Calibri" w:hAnsi="Calibri" w:cs="Calibri"/>
          <w:sz w:val="20"/>
        </w:rPr>
      </w:pPr>
    </w:p>
    <w:p w14:paraId="0A5FB63A" w14:textId="77777777" w:rsidR="007648B0" w:rsidRPr="007C6B62" w:rsidRDefault="007648B0" w:rsidP="007648B0">
      <w:pPr>
        <w:spacing w:after="0" w:line="240" w:lineRule="auto"/>
        <w:jc w:val="both"/>
        <w:rPr>
          <w:rFonts w:ascii="Calibri" w:hAnsi="Calibri" w:cs="Calibri"/>
          <w:color w:val="0000FF"/>
          <w:sz w:val="20"/>
        </w:rPr>
      </w:pPr>
      <w:r w:rsidRPr="007C6B62">
        <w:rPr>
          <w:rFonts w:ascii="Calibri" w:hAnsi="Calibri" w:cs="Calibri"/>
          <w:color w:val="0000FF"/>
          <w:sz w:val="20"/>
        </w:rPr>
        <w:t xml:space="preserve">We have three parts to the coordinates that are separated by a colon.  The first part is the group id,  the second one is the artifact id, and the last one is the spark version.  Save this file and you are done.  When we start our PySpark application,  it will read this configuration and automatically download the required package  and related dependencies from the Maven.  Once downloaded, this package and other dependencies will be available to your application classpath.  If you want, you can also set this configuration from your application.  Here is an example. </w:t>
      </w:r>
    </w:p>
    <w:p w14:paraId="14DE76A3" w14:textId="77777777" w:rsidR="007648B0" w:rsidRPr="007648B0" w:rsidRDefault="007648B0" w:rsidP="007648B0">
      <w:pPr>
        <w:spacing w:after="0" w:line="240" w:lineRule="auto"/>
        <w:jc w:val="both"/>
        <w:rPr>
          <w:rFonts w:ascii="Calibri" w:hAnsi="Calibri" w:cs="Calibri"/>
          <w:sz w:val="20"/>
        </w:rPr>
      </w:pPr>
    </w:p>
    <w:p w14:paraId="3579FB18"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3EF740A0" wp14:editId="2E770F18">
            <wp:extent cx="5943600" cy="2672080"/>
            <wp:effectExtent l="19050" t="19050" r="19050" b="13970"/>
            <wp:docPr id="2441" name="Picture 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2672080"/>
                    </a:xfrm>
                    <a:prstGeom prst="rect">
                      <a:avLst/>
                    </a:prstGeom>
                    <a:ln>
                      <a:solidFill>
                        <a:srgbClr val="4F81BD"/>
                      </a:solidFill>
                    </a:ln>
                  </pic:spPr>
                </pic:pic>
              </a:graphicData>
            </a:graphic>
          </wp:inline>
        </w:drawing>
      </w:r>
    </w:p>
    <w:p w14:paraId="23A2A42F" w14:textId="77777777" w:rsidR="007648B0" w:rsidRPr="007648B0" w:rsidRDefault="007648B0" w:rsidP="007648B0">
      <w:pPr>
        <w:spacing w:after="0" w:line="240" w:lineRule="auto"/>
        <w:jc w:val="both"/>
        <w:rPr>
          <w:rFonts w:ascii="Calibri" w:hAnsi="Calibri" w:cs="Calibri"/>
          <w:sz w:val="20"/>
        </w:rPr>
      </w:pPr>
    </w:p>
    <w:p w14:paraId="31815819" w14:textId="77777777" w:rsidR="007648B0" w:rsidRPr="007C6B62" w:rsidRDefault="007648B0" w:rsidP="007648B0">
      <w:pPr>
        <w:spacing w:after="0" w:line="240" w:lineRule="auto"/>
        <w:jc w:val="both"/>
        <w:rPr>
          <w:rFonts w:ascii="Calibri" w:hAnsi="Calibri" w:cs="Calibri"/>
          <w:color w:val="0000FF"/>
          <w:sz w:val="20"/>
        </w:rPr>
      </w:pPr>
      <w:r w:rsidRPr="007C6B62">
        <w:rPr>
          <w:rFonts w:ascii="Calibri" w:hAnsi="Calibri" w:cs="Calibri"/>
          <w:color w:val="0000FF"/>
          <w:sz w:val="20"/>
        </w:rPr>
        <w:t xml:space="preserve">This setting will also give you the same effect.  However, we do not recommend setting dependencies from inside your application code.  It is always advised to keep such things outside the main application code.  So, we recommend to keep it in the spark-defaults.  Great! That's all.  You are all set to integrate your Spark Streaming with Apache Kafka.  Let's do it.  We are going to create a DataFrame reading data from the Kafka source. Right? </w:t>
      </w:r>
    </w:p>
    <w:p w14:paraId="4A1D7353" w14:textId="77777777" w:rsidR="007648B0" w:rsidRPr="007C6B62" w:rsidRDefault="007648B0" w:rsidP="007648B0">
      <w:pPr>
        <w:spacing w:after="0" w:line="240" w:lineRule="auto"/>
        <w:jc w:val="both"/>
        <w:rPr>
          <w:rFonts w:ascii="Calibri" w:hAnsi="Calibri" w:cs="Calibri"/>
          <w:color w:val="0000FF"/>
          <w:sz w:val="20"/>
        </w:rPr>
      </w:pPr>
    </w:p>
    <w:p w14:paraId="66DE127D" w14:textId="77777777" w:rsidR="007648B0" w:rsidRPr="007C6B62" w:rsidRDefault="007648B0" w:rsidP="007648B0">
      <w:pPr>
        <w:spacing w:after="0" w:line="240" w:lineRule="auto"/>
        <w:jc w:val="both"/>
        <w:rPr>
          <w:rFonts w:ascii="Calibri" w:hAnsi="Calibri" w:cs="Calibri"/>
          <w:color w:val="0000FF"/>
          <w:sz w:val="20"/>
        </w:rPr>
      </w:pPr>
      <w:r w:rsidRPr="007C6B62">
        <w:rPr>
          <w:rFonts w:ascii="Calibri" w:hAnsi="Calibri" w:cs="Calibri"/>
          <w:color w:val="0000FF"/>
          <w:sz w:val="20"/>
        </w:rPr>
        <w:t xml:space="preserve">We start with the spark session and call the readStream to get a DataStreamReader.  Then we set the format.  What is the format?  Any guess?  Yes, it is Kafka.  However, reading from Kafka requires you to provide connection details.  I hope you already learned Kafka.  If not, check out my Kafka course for beginners.  So, the first option is kafka.bootstrap.servers.  You can </w:t>
      </w:r>
      <w:r w:rsidRPr="007C6B62">
        <w:rPr>
          <w:rFonts w:ascii="Calibri" w:hAnsi="Calibri" w:cs="Calibri"/>
          <w:color w:val="0000FF"/>
          <w:sz w:val="20"/>
        </w:rPr>
        <w:lastRenderedPageBreak/>
        <w:t xml:space="preserve">give a comma-separated list of broker coordinates.  But I am running a single node Kafka cluster, so I will be giving a single hostname and port.  The Kafka source connector internally uses Kafka Consumer API.  So, the next most crucial thing is to subscribe to a Kafka topic.  </w:t>
      </w:r>
    </w:p>
    <w:p w14:paraId="70782F5B" w14:textId="77777777" w:rsidR="007648B0" w:rsidRPr="007648B0" w:rsidRDefault="007648B0" w:rsidP="007648B0">
      <w:pPr>
        <w:spacing w:after="0" w:line="240" w:lineRule="auto"/>
        <w:jc w:val="both"/>
        <w:rPr>
          <w:rFonts w:ascii="Calibri" w:hAnsi="Calibri" w:cs="Calibri"/>
          <w:sz w:val="20"/>
        </w:rPr>
      </w:pPr>
    </w:p>
    <w:p w14:paraId="4DBDB01E" w14:textId="77777777" w:rsidR="007648B0" w:rsidRPr="007648B0" w:rsidRDefault="007648B0" w:rsidP="007648B0">
      <w:pPr>
        <w:spacing w:after="0" w:line="240" w:lineRule="auto"/>
        <w:rPr>
          <w:rFonts w:ascii="Consolas" w:hAnsi="Consolas"/>
          <w:sz w:val="20"/>
        </w:rPr>
      </w:pPr>
      <w:r w:rsidRPr="007648B0">
        <w:rPr>
          <w:rFonts w:ascii="Consolas" w:hAnsi="Consolas"/>
          <w:sz w:val="20"/>
        </w:rPr>
        <w:t>from pyspark.sql import SparkSession</w:t>
      </w:r>
    </w:p>
    <w:p w14:paraId="011A44B2" w14:textId="77777777" w:rsidR="007648B0" w:rsidRPr="007648B0" w:rsidRDefault="007648B0" w:rsidP="007648B0">
      <w:pPr>
        <w:spacing w:after="0" w:line="240" w:lineRule="auto"/>
        <w:rPr>
          <w:rFonts w:ascii="Consolas" w:hAnsi="Consolas"/>
          <w:sz w:val="20"/>
        </w:rPr>
      </w:pPr>
    </w:p>
    <w:p w14:paraId="67CA1350" w14:textId="77777777" w:rsidR="007648B0" w:rsidRPr="007648B0" w:rsidRDefault="007648B0" w:rsidP="007648B0">
      <w:pPr>
        <w:spacing w:after="0" w:line="240" w:lineRule="auto"/>
        <w:rPr>
          <w:rFonts w:ascii="Consolas" w:hAnsi="Consolas"/>
          <w:sz w:val="20"/>
        </w:rPr>
      </w:pPr>
      <w:r w:rsidRPr="007648B0">
        <w:rPr>
          <w:rFonts w:ascii="Consolas" w:hAnsi="Consolas"/>
          <w:sz w:val="20"/>
        </w:rPr>
        <w:t>from lib.logger import Log4j</w:t>
      </w:r>
    </w:p>
    <w:p w14:paraId="4E53DC2C" w14:textId="77777777" w:rsidR="007648B0" w:rsidRPr="007648B0" w:rsidRDefault="007648B0" w:rsidP="007648B0">
      <w:pPr>
        <w:spacing w:after="0" w:line="240" w:lineRule="auto"/>
        <w:rPr>
          <w:rFonts w:ascii="Consolas" w:hAnsi="Consolas"/>
          <w:sz w:val="20"/>
        </w:rPr>
      </w:pPr>
    </w:p>
    <w:p w14:paraId="02326FCF" w14:textId="77777777" w:rsidR="007648B0" w:rsidRPr="007648B0" w:rsidRDefault="007648B0" w:rsidP="007648B0">
      <w:pPr>
        <w:spacing w:after="0" w:line="240" w:lineRule="auto"/>
        <w:rPr>
          <w:rFonts w:ascii="Consolas" w:hAnsi="Consolas"/>
          <w:sz w:val="20"/>
        </w:rPr>
      </w:pPr>
      <w:r w:rsidRPr="007648B0">
        <w:rPr>
          <w:rFonts w:ascii="Consolas" w:hAnsi="Consolas"/>
          <w:sz w:val="20"/>
        </w:rPr>
        <w:t>if __name__ == "__main__":</w:t>
      </w:r>
    </w:p>
    <w:p w14:paraId="63F81A49"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spark = SparkSession \</w:t>
      </w:r>
    </w:p>
    <w:p w14:paraId="4015444E"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.builder \</w:t>
      </w:r>
    </w:p>
    <w:p w14:paraId="0AEA3064"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.appName("File Streaming Demo") \</w:t>
      </w:r>
    </w:p>
    <w:p w14:paraId="554F2DD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.master("local[3]") \</w:t>
      </w:r>
    </w:p>
    <w:p w14:paraId="599D7B53"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.config("spark.streaming.stopGracefullyOnShutdown", "true") \</w:t>
      </w:r>
    </w:p>
    <w:p w14:paraId="0990F52C"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.getOrCreate()</w:t>
      </w:r>
    </w:p>
    <w:p w14:paraId="191A608B" w14:textId="77777777" w:rsidR="007648B0" w:rsidRPr="007648B0" w:rsidRDefault="007648B0" w:rsidP="007648B0">
      <w:pPr>
        <w:spacing w:after="0" w:line="240" w:lineRule="auto"/>
        <w:rPr>
          <w:rFonts w:ascii="Consolas" w:hAnsi="Consolas"/>
          <w:sz w:val="20"/>
        </w:rPr>
      </w:pPr>
    </w:p>
    <w:p w14:paraId="23F679E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logger = Log4j(spark)</w:t>
      </w:r>
    </w:p>
    <w:p w14:paraId="41AE8E38" w14:textId="77777777" w:rsidR="007648B0" w:rsidRPr="007648B0" w:rsidRDefault="007648B0" w:rsidP="007648B0">
      <w:pPr>
        <w:spacing w:after="0" w:line="240" w:lineRule="auto"/>
        <w:rPr>
          <w:rFonts w:ascii="Consolas" w:hAnsi="Consolas"/>
          <w:sz w:val="20"/>
        </w:rPr>
      </w:pPr>
    </w:p>
    <w:p w14:paraId="6092E03F"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 xml:space="preserve">    kafka_df = spark.</w:t>
      </w:r>
      <w:r w:rsidRPr="00725132">
        <w:rPr>
          <w:rFonts w:ascii="Consolas" w:hAnsi="Consolas"/>
          <w:color w:val="C00000"/>
          <w:sz w:val="20"/>
        </w:rPr>
        <w:t>readStream</w:t>
      </w:r>
      <w:r w:rsidRPr="007648B0">
        <w:rPr>
          <w:rFonts w:ascii="Consolas" w:hAnsi="Consolas"/>
          <w:color w:val="0000FF"/>
          <w:sz w:val="20"/>
        </w:rPr>
        <w:t xml:space="preserve"> \</w:t>
      </w:r>
    </w:p>
    <w:p w14:paraId="7DB1ABEC" w14:textId="77777777" w:rsidR="007648B0" w:rsidRPr="007648B0" w:rsidRDefault="007648B0" w:rsidP="007648B0">
      <w:pPr>
        <w:spacing w:after="0" w:line="240" w:lineRule="auto"/>
        <w:rPr>
          <w:rFonts w:ascii="Consolas" w:hAnsi="Consolas"/>
          <w:color w:val="0000FF"/>
          <w:sz w:val="20"/>
        </w:rPr>
      </w:pPr>
      <w:r w:rsidRPr="00725132">
        <w:rPr>
          <w:rFonts w:ascii="Consolas" w:hAnsi="Consolas"/>
          <w:color w:val="C00000"/>
          <w:sz w:val="20"/>
        </w:rPr>
        <w:t xml:space="preserve">        .format("kafka") </w:t>
      </w:r>
      <w:r w:rsidRPr="007648B0">
        <w:rPr>
          <w:rFonts w:ascii="Consolas" w:hAnsi="Consolas"/>
          <w:color w:val="0000FF"/>
          <w:sz w:val="20"/>
        </w:rPr>
        <w:t>\</w:t>
      </w:r>
    </w:p>
    <w:p w14:paraId="241D712D"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 xml:space="preserve">        .</w:t>
      </w:r>
      <w:r w:rsidRPr="00725132">
        <w:rPr>
          <w:rFonts w:ascii="Consolas" w:hAnsi="Consolas"/>
          <w:color w:val="C00000"/>
          <w:sz w:val="20"/>
        </w:rPr>
        <w:t>option</w:t>
      </w:r>
      <w:r w:rsidRPr="007648B0">
        <w:rPr>
          <w:rFonts w:ascii="Consolas" w:hAnsi="Consolas"/>
          <w:color w:val="0000FF"/>
          <w:sz w:val="20"/>
        </w:rPr>
        <w:t>("</w:t>
      </w:r>
      <w:r w:rsidRPr="00725132">
        <w:rPr>
          <w:rFonts w:ascii="Consolas" w:hAnsi="Consolas"/>
          <w:color w:val="C00000"/>
          <w:sz w:val="20"/>
        </w:rPr>
        <w:t>kafka</w:t>
      </w:r>
      <w:r w:rsidRPr="007648B0">
        <w:rPr>
          <w:rFonts w:ascii="Consolas" w:hAnsi="Consolas"/>
          <w:color w:val="0000FF"/>
          <w:sz w:val="20"/>
        </w:rPr>
        <w:t>.</w:t>
      </w:r>
      <w:r w:rsidRPr="00725132">
        <w:rPr>
          <w:rFonts w:ascii="Consolas" w:hAnsi="Consolas"/>
          <w:color w:val="C00000"/>
          <w:sz w:val="20"/>
        </w:rPr>
        <w:t>bootstrap</w:t>
      </w:r>
      <w:r w:rsidRPr="007648B0">
        <w:rPr>
          <w:rFonts w:ascii="Consolas" w:hAnsi="Consolas"/>
          <w:color w:val="0000FF"/>
          <w:sz w:val="20"/>
        </w:rPr>
        <w:t>.</w:t>
      </w:r>
      <w:r w:rsidRPr="00725132">
        <w:rPr>
          <w:rFonts w:ascii="Consolas" w:hAnsi="Consolas"/>
          <w:color w:val="C00000"/>
          <w:sz w:val="20"/>
        </w:rPr>
        <w:t>servers</w:t>
      </w:r>
      <w:r w:rsidRPr="007648B0">
        <w:rPr>
          <w:rFonts w:ascii="Consolas" w:hAnsi="Consolas"/>
          <w:color w:val="0000FF"/>
          <w:sz w:val="20"/>
        </w:rPr>
        <w:t>", "localhost:9092") \</w:t>
      </w:r>
    </w:p>
    <w:p w14:paraId="188B8951"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 xml:space="preserve">        .</w:t>
      </w:r>
      <w:r w:rsidRPr="00725132">
        <w:rPr>
          <w:rFonts w:ascii="Consolas" w:hAnsi="Consolas"/>
          <w:color w:val="C00000"/>
          <w:sz w:val="20"/>
        </w:rPr>
        <w:t>option</w:t>
      </w:r>
      <w:r w:rsidRPr="007648B0">
        <w:rPr>
          <w:rFonts w:ascii="Consolas" w:hAnsi="Consolas"/>
          <w:color w:val="0000FF"/>
          <w:sz w:val="20"/>
        </w:rPr>
        <w:t>("</w:t>
      </w:r>
      <w:r w:rsidRPr="00725132">
        <w:rPr>
          <w:rFonts w:ascii="Consolas" w:hAnsi="Consolas"/>
          <w:color w:val="C00000"/>
          <w:sz w:val="20"/>
        </w:rPr>
        <w:t>subscribe</w:t>
      </w:r>
      <w:r w:rsidRPr="007648B0">
        <w:rPr>
          <w:rFonts w:ascii="Consolas" w:hAnsi="Consolas"/>
          <w:color w:val="0000FF"/>
          <w:sz w:val="20"/>
        </w:rPr>
        <w:t>", "invoices") \</w:t>
      </w:r>
    </w:p>
    <w:p w14:paraId="3C1FA438"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 xml:space="preserve">        .</w:t>
      </w:r>
      <w:r w:rsidRPr="00725132">
        <w:rPr>
          <w:rFonts w:ascii="Consolas" w:hAnsi="Consolas"/>
          <w:color w:val="C00000"/>
          <w:sz w:val="20"/>
        </w:rPr>
        <w:t>option</w:t>
      </w:r>
      <w:r w:rsidRPr="007648B0">
        <w:rPr>
          <w:rFonts w:ascii="Consolas" w:hAnsi="Consolas"/>
          <w:color w:val="0000FF"/>
          <w:sz w:val="20"/>
        </w:rPr>
        <w:t>("</w:t>
      </w:r>
      <w:r w:rsidRPr="00725132">
        <w:rPr>
          <w:rFonts w:ascii="Consolas" w:hAnsi="Consolas"/>
          <w:color w:val="C00000"/>
          <w:sz w:val="20"/>
        </w:rPr>
        <w:t>startingOffsets</w:t>
      </w:r>
      <w:r w:rsidRPr="007648B0">
        <w:rPr>
          <w:rFonts w:ascii="Consolas" w:hAnsi="Consolas"/>
          <w:color w:val="0000FF"/>
          <w:sz w:val="20"/>
        </w:rPr>
        <w:t>", "earliest") \</w:t>
      </w:r>
    </w:p>
    <w:p w14:paraId="24EBD03D" w14:textId="77777777" w:rsidR="007648B0" w:rsidRPr="007648B0" w:rsidRDefault="007648B0" w:rsidP="007648B0">
      <w:pPr>
        <w:spacing w:after="0" w:line="240" w:lineRule="auto"/>
        <w:rPr>
          <w:rFonts w:ascii="Consolas" w:hAnsi="Consolas"/>
          <w:color w:val="0000FF"/>
          <w:sz w:val="20"/>
        </w:rPr>
      </w:pPr>
      <w:r w:rsidRPr="007648B0">
        <w:rPr>
          <w:rFonts w:ascii="Consolas" w:hAnsi="Consolas"/>
          <w:color w:val="0000FF"/>
          <w:sz w:val="20"/>
        </w:rPr>
        <w:t xml:space="preserve">        .</w:t>
      </w:r>
      <w:r w:rsidRPr="00725132">
        <w:rPr>
          <w:rFonts w:ascii="Consolas" w:hAnsi="Consolas"/>
          <w:color w:val="C00000"/>
          <w:sz w:val="20"/>
        </w:rPr>
        <w:t>load()</w:t>
      </w:r>
    </w:p>
    <w:p w14:paraId="05A06A1D" w14:textId="77777777" w:rsidR="007648B0" w:rsidRPr="007648B0" w:rsidRDefault="007648B0" w:rsidP="007648B0">
      <w:pPr>
        <w:spacing w:after="0" w:line="240" w:lineRule="auto"/>
        <w:jc w:val="both"/>
        <w:rPr>
          <w:rFonts w:ascii="Calibri" w:hAnsi="Calibri" w:cs="Calibri"/>
          <w:sz w:val="20"/>
        </w:rPr>
      </w:pPr>
    </w:p>
    <w:p w14:paraId="7613859E" w14:textId="77777777" w:rsidR="007648B0" w:rsidRPr="007C6B62" w:rsidRDefault="007648B0" w:rsidP="007648B0">
      <w:pPr>
        <w:spacing w:after="0" w:line="240" w:lineRule="auto"/>
        <w:jc w:val="both"/>
        <w:rPr>
          <w:rFonts w:ascii="Calibri" w:hAnsi="Calibri" w:cs="Calibri"/>
          <w:color w:val="0000FF"/>
          <w:sz w:val="20"/>
        </w:rPr>
      </w:pPr>
      <w:r w:rsidRPr="007C6B62">
        <w:rPr>
          <w:rFonts w:ascii="Calibri" w:hAnsi="Calibri" w:cs="Calibri"/>
          <w:color w:val="0000FF"/>
          <w:sz w:val="20"/>
        </w:rPr>
        <w:t xml:space="preserve">I want to read from the invoice topic, so I give the topic name as the invoice.  What else?  By default, the Kafka consumer reads from the latest offset.  However, I want to change the starting offset as the earliest.  This option makes sure we start reading from the beginning.  However, you might be wondering with the following question?  Will the second batch and third batch also read from the beginning?  What if I stop the application and restart it again.  Well, nothing to worry about.  Spark maintains the current offset in the checkpoint.  So, the starting offset is always overwritten from the checkpoint.  The earliest will take effect only in case of the first run when your checkpoint is empty.  Make Sense?  Great!  So we are done with the reading.  What is next?  The next step is to take this Kafka DataFrame and transform it as per the requirement.  However, we have a catch here.  Let me print the DataFrame schema and show you.  So, the Kafka DataFrame always looks like this.  You have a key and a value.  </w:t>
      </w:r>
    </w:p>
    <w:p w14:paraId="65F9E93F" w14:textId="77777777" w:rsidR="007648B0" w:rsidRPr="007648B0" w:rsidRDefault="007648B0" w:rsidP="007648B0">
      <w:pPr>
        <w:spacing w:after="0" w:line="240" w:lineRule="auto"/>
        <w:jc w:val="both"/>
        <w:rPr>
          <w:rFonts w:ascii="Calibri" w:hAnsi="Calibri" w:cs="Calibri"/>
          <w:sz w:val="20"/>
        </w:rPr>
      </w:pPr>
    </w:p>
    <w:p w14:paraId="3F75F0A0"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288AE4CF" wp14:editId="7378B1E9">
            <wp:extent cx="5943600" cy="2893060"/>
            <wp:effectExtent l="19050" t="19050" r="19050" b="21590"/>
            <wp:docPr id="2442" name="Picture 2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2893060"/>
                    </a:xfrm>
                    <a:prstGeom prst="rect">
                      <a:avLst/>
                    </a:prstGeom>
                    <a:ln>
                      <a:solidFill>
                        <a:srgbClr val="4F81BD"/>
                      </a:solidFill>
                    </a:ln>
                  </pic:spPr>
                </pic:pic>
              </a:graphicData>
            </a:graphic>
          </wp:inline>
        </w:drawing>
      </w:r>
    </w:p>
    <w:p w14:paraId="2A9D02B1" w14:textId="77777777" w:rsidR="007648B0" w:rsidRPr="007648B0" w:rsidRDefault="007648B0" w:rsidP="007648B0">
      <w:pPr>
        <w:spacing w:after="0" w:line="240" w:lineRule="auto"/>
        <w:jc w:val="both"/>
        <w:rPr>
          <w:rFonts w:ascii="Calibri" w:hAnsi="Calibri" w:cs="Calibri"/>
          <w:sz w:val="20"/>
        </w:rPr>
      </w:pPr>
    </w:p>
    <w:p w14:paraId="647D0E99" w14:textId="77777777" w:rsidR="007648B0" w:rsidRPr="007E0F20" w:rsidRDefault="007648B0" w:rsidP="007648B0">
      <w:pPr>
        <w:spacing w:after="0" w:line="240" w:lineRule="auto"/>
        <w:jc w:val="both"/>
        <w:rPr>
          <w:rFonts w:ascii="Calibri" w:hAnsi="Calibri" w:cs="Calibri"/>
          <w:color w:val="0000FF"/>
          <w:sz w:val="20"/>
        </w:rPr>
      </w:pPr>
      <w:r w:rsidRPr="007E0F20">
        <w:rPr>
          <w:rFonts w:ascii="Calibri" w:hAnsi="Calibri" w:cs="Calibri"/>
          <w:color w:val="0000FF"/>
          <w:sz w:val="20"/>
        </w:rPr>
        <w:t xml:space="preserve">Then you have other fields like topic name, partition number, message offset, and timestamp.  Most of the time, you are only concerned with the key and the value fields.  Other fields are used by the Spark Streaming framework for creating the checkpoint.  In this example, I expect a JSON invoice in the value field, and I do not care for the key. So, for me, it is the value field that I need to start with.  However, I have a small problem.  The value field is a binary type, and it is just a single field.  Internally, it should contain a JSON data which looks something like this.  This is one invoice.  I can read it as a string by simply casting the value field to a string. Right?  However, I cannot apply a DataFrame transform on this string unless I give it a proper </w:t>
      </w:r>
      <w:r w:rsidRPr="007E0F20">
        <w:rPr>
          <w:rFonts w:ascii="Calibri" w:hAnsi="Calibri" w:cs="Calibri"/>
          <w:color w:val="0000FF"/>
          <w:sz w:val="20"/>
        </w:rPr>
        <w:lastRenderedPageBreak/>
        <w:t xml:space="preserve">schema.  When I read the same invoice from a file, I could set the infer schema option,  and the DataFrame that I got was a well structured DataFrame with a meaningful schema.  </w:t>
      </w:r>
    </w:p>
    <w:p w14:paraId="2CA5FCAB" w14:textId="77777777" w:rsidR="007C6B62" w:rsidRPr="007E0F20" w:rsidRDefault="007C6B62" w:rsidP="007648B0">
      <w:pPr>
        <w:spacing w:after="0" w:line="240" w:lineRule="auto"/>
        <w:jc w:val="both"/>
        <w:rPr>
          <w:rFonts w:ascii="Calibri" w:hAnsi="Calibri" w:cs="Calibri"/>
          <w:color w:val="0000FF"/>
          <w:sz w:val="20"/>
        </w:rPr>
        <w:sectPr w:rsidR="007C6B62" w:rsidRPr="007E0F20" w:rsidSect="006F0671">
          <w:pgSz w:w="11906" w:h="16838"/>
          <w:pgMar w:top="851" w:right="851" w:bottom="851" w:left="851" w:header="709" w:footer="709" w:gutter="0"/>
          <w:cols w:space="708"/>
          <w:docGrid w:linePitch="360"/>
        </w:sectPr>
      </w:pPr>
    </w:p>
    <w:p w14:paraId="76DAF3F9" w14:textId="77777777" w:rsidR="007648B0" w:rsidRPr="007648B0" w:rsidRDefault="007648B0" w:rsidP="007648B0">
      <w:pPr>
        <w:spacing w:after="0" w:line="240" w:lineRule="auto"/>
        <w:jc w:val="both"/>
        <w:rPr>
          <w:rFonts w:ascii="Calibri" w:hAnsi="Calibri" w:cs="Calibri"/>
          <w:sz w:val="20"/>
        </w:rPr>
        <w:sectPr w:rsidR="007648B0" w:rsidRPr="007648B0" w:rsidSect="00DD286D">
          <w:pgSz w:w="16838" w:h="11906" w:orient="landscape"/>
          <w:pgMar w:top="851" w:right="851" w:bottom="851" w:left="851" w:header="709" w:footer="709" w:gutter="0"/>
          <w:cols w:space="708"/>
          <w:docGrid w:linePitch="360"/>
        </w:sectPr>
      </w:pPr>
      <w:r w:rsidRPr="007648B0">
        <w:rPr>
          <w:noProof/>
          <w:lang w:val="en-US"/>
        </w:rPr>
        <w:lastRenderedPageBreak/>
        <w:drawing>
          <wp:inline distT="0" distB="0" distL="0" distR="0" wp14:anchorId="784E3A3E" wp14:editId="6C1D4D70">
            <wp:extent cx="9400426" cy="4769511"/>
            <wp:effectExtent l="19050" t="19050" r="10795" b="12065"/>
            <wp:docPr id="2443" name="Picture 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9405891" cy="4772284"/>
                    </a:xfrm>
                    <a:prstGeom prst="rect">
                      <a:avLst/>
                    </a:prstGeom>
                    <a:ln>
                      <a:solidFill>
                        <a:srgbClr val="4F81BD"/>
                      </a:solidFill>
                    </a:ln>
                  </pic:spPr>
                </pic:pic>
              </a:graphicData>
            </a:graphic>
          </wp:inline>
        </w:drawing>
      </w:r>
    </w:p>
    <w:p w14:paraId="48CE9F14" w14:textId="77777777" w:rsidR="007648B0" w:rsidRPr="007648B0" w:rsidRDefault="007648B0" w:rsidP="007648B0">
      <w:pPr>
        <w:spacing w:after="0" w:line="240" w:lineRule="auto"/>
        <w:jc w:val="both"/>
        <w:rPr>
          <w:rFonts w:ascii="Calibri" w:hAnsi="Calibri" w:cs="Calibri"/>
          <w:sz w:val="20"/>
        </w:rPr>
      </w:pPr>
    </w:p>
    <w:p w14:paraId="39B9936A" w14:textId="77777777" w:rsidR="007648B0" w:rsidRPr="007648B0" w:rsidRDefault="007648B0" w:rsidP="007648B0">
      <w:pPr>
        <w:spacing w:after="0" w:line="240" w:lineRule="auto"/>
        <w:jc w:val="both"/>
        <w:rPr>
          <w:rFonts w:ascii="Calibri" w:hAnsi="Calibri" w:cs="Calibri"/>
          <w:sz w:val="20"/>
        </w:rPr>
      </w:pPr>
    </w:p>
    <w:p w14:paraId="1F59187C" w14:textId="77777777" w:rsidR="007648B0" w:rsidRPr="0070207A" w:rsidRDefault="007648B0" w:rsidP="007648B0">
      <w:pPr>
        <w:spacing w:after="0" w:line="240" w:lineRule="auto"/>
        <w:jc w:val="both"/>
        <w:rPr>
          <w:rFonts w:ascii="Calibri" w:hAnsi="Calibri" w:cs="Calibri"/>
          <w:color w:val="0000FF"/>
          <w:sz w:val="20"/>
        </w:rPr>
      </w:pPr>
      <w:r w:rsidRPr="0070207A">
        <w:rPr>
          <w:rFonts w:ascii="Calibri" w:hAnsi="Calibri" w:cs="Calibri"/>
          <w:color w:val="0000FF"/>
          <w:sz w:val="20"/>
        </w:rPr>
        <w:t xml:space="preserve">But in this Kafka DataFrame.  I do not have a schema for my invoice.  How do I fix it?  Well, we can read the value field as a JSON string and assign a schema to it.  I will show you in a minute.  But before that, let me define a schema for the invoice.  Here it is. </w:t>
      </w:r>
    </w:p>
    <w:p w14:paraId="380D11C2" w14:textId="77777777" w:rsidR="007648B0" w:rsidRPr="007648B0" w:rsidRDefault="007648B0" w:rsidP="007648B0">
      <w:pPr>
        <w:spacing w:after="0" w:line="240" w:lineRule="auto"/>
        <w:jc w:val="both"/>
        <w:rPr>
          <w:rFonts w:ascii="Calibri" w:hAnsi="Calibri" w:cs="Calibri"/>
          <w:sz w:val="20"/>
        </w:rPr>
      </w:pPr>
    </w:p>
    <w:p w14:paraId="686F089B" w14:textId="77777777" w:rsidR="007648B0" w:rsidRPr="007648B0" w:rsidRDefault="007648B0" w:rsidP="007648B0">
      <w:pPr>
        <w:spacing w:after="0" w:line="240" w:lineRule="auto"/>
        <w:rPr>
          <w:rFonts w:ascii="Consolas" w:hAnsi="Consolas"/>
          <w:sz w:val="20"/>
        </w:rPr>
      </w:pPr>
      <w:r w:rsidRPr="007648B0">
        <w:rPr>
          <w:rFonts w:ascii="Consolas" w:hAnsi="Consolas"/>
          <w:sz w:val="20"/>
        </w:rPr>
        <w:t>from pyspark.sql import SparkSession</w:t>
      </w:r>
    </w:p>
    <w:p w14:paraId="06AA06F1" w14:textId="77777777" w:rsidR="007648B0" w:rsidRPr="007648B0" w:rsidRDefault="007648B0" w:rsidP="007648B0">
      <w:pPr>
        <w:spacing w:after="0" w:line="240" w:lineRule="auto"/>
        <w:rPr>
          <w:rFonts w:ascii="Consolas" w:hAnsi="Consolas"/>
          <w:sz w:val="20"/>
        </w:rPr>
      </w:pPr>
      <w:r w:rsidRPr="007648B0">
        <w:rPr>
          <w:rFonts w:ascii="Consolas" w:hAnsi="Consolas"/>
          <w:sz w:val="20"/>
        </w:rPr>
        <w:t>from pyspark.sql.functions import from_json, col, expr</w:t>
      </w:r>
    </w:p>
    <w:p w14:paraId="43D8FCDB" w14:textId="77777777" w:rsidR="007648B0" w:rsidRPr="007648B0" w:rsidRDefault="007648B0" w:rsidP="007648B0">
      <w:pPr>
        <w:spacing w:after="0" w:line="240" w:lineRule="auto"/>
        <w:rPr>
          <w:rFonts w:ascii="Consolas" w:hAnsi="Consolas"/>
          <w:sz w:val="20"/>
        </w:rPr>
      </w:pPr>
      <w:r w:rsidRPr="007648B0">
        <w:rPr>
          <w:rFonts w:ascii="Consolas" w:hAnsi="Consolas"/>
          <w:sz w:val="20"/>
        </w:rPr>
        <w:t>from pyspark.sql.types import StructType, StructField, StringType, LongType, DoubleType, IntegerType, ArrayType</w:t>
      </w:r>
    </w:p>
    <w:p w14:paraId="766924F6" w14:textId="77777777" w:rsidR="007648B0" w:rsidRPr="007648B0" w:rsidRDefault="007648B0" w:rsidP="007648B0">
      <w:pPr>
        <w:spacing w:after="0" w:line="240" w:lineRule="auto"/>
        <w:rPr>
          <w:rFonts w:ascii="Consolas" w:hAnsi="Consolas"/>
          <w:sz w:val="20"/>
        </w:rPr>
      </w:pPr>
    </w:p>
    <w:p w14:paraId="3ABBF58B" w14:textId="77777777" w:rsidR="007648B0" w:rsidRPr="007648B0" w:rsidRDefault="007648B0" w:rsidP="007648B0">
      <w:pPr>
        <w:spacing w:after="0" w:line="240" w:lineRule="auto"/>
        <w:rPr>
          <w:rFonts w:ascii="Consolas" w:hAnsi="Consolas"/>
          <w:sz w:val="20"/>
        </w:rPr>
      </w:pPr>
      <w:r w:rsidRPr="007648B0">
        <w:rPr>
          <w:rFonts w:ascii="Consolas" w:hAnsi="Consolas"/>
          <w:sz w:val="20"/>
        </w:rPr>
        <w:t>from lib.logger import Log4j</w:t>
      </w:r>
    </w:p>
    <w:p w14:paraId="57C798DB" w14:textId="77777777" w:rsidR="007648B0" w:rsidRPr="007648B0" w:rsidRDefault="007648B0" w:rsidP="007648B0">
      <w:pPr>
        <w:spacing w:after="0" w:line="240" w:lineRule="auto"/>
        <w:rPr>
          <w:rFonts w:ascii="Consolas" w:hAnsi="Consolas"/>
          <w:sz w:val="20"/>
        </w:rPr>
      </w:pPr>
    </w:p>
    <w:p w14:paraId="1F3FEEB7" w14:textId="77777777" w:rsidR="007648B0" w:rsidRPr="007648B0" w:rsidRDefault="007648B0" w:rsidP="007648B0">
      <w:pPr>
        <w:spacing w:after="0" w:line="240" w:lineRule="auto"/>
        <w:rPr>
          <w:rFonts w:ascii="Consolas" w:hAnsi="Consolas"/>
          <w:sz w:val="20"/>
        </w:rPr>
      </w:pPr>
      <w:r w:rsidRPr="007648B0">
        <w:rPr>
          <w:rFonts w:ascii="Consolas" w:hAnsi="Consolas"/>
          <w:sz w:val="20"/>
        </w:rPr>
        <w:t>if __name__ == "__main__":</w:t>
      </w:r>
    </w:p>
    <w:p w14:paraId="72B59E32" w14:textId="77777777" w:rsidR="007648B0" w:rsidRPr="007E0F20" w:rsidRDefault="007648B0" w:rsidP="007648B0">
      <w:pPr>
        <w:spacing w:after="0" w:line="240" w:lineRule="auto"/>
        <w:rPr>
          <w:rFonts w:ascii="Consolas" w:hAnsi="Consolas"/>
          <w:color w:val="0000FF"/>
          <w:sz w:val="20"/>
        </w:rPr>
      </w:pPr>
      <w:r w:rsidRPr="007648B0">
        <w:rPr>
          <w:rFonts w:ascii="Consolas" w:hAnsi="Consolas"/>
          <w:sz w:val="20"/>
        </w:rPr>
        <w:t xml:space="preserve">    spark = </w:t>
      </w:r>
      <w:r w:rsidRPr="007E0F20">
        <w:rPr>
          <w:rFonts w:ascii="Consolas" w:hAnsi="Consolas"/>
          <w:color w:val="0000FF"/>
          <w:sz w:val="20"/>
        </w:rPr>
        <w:t>SparkSession \</w:t>
      </w:r>
    </w:p>
    <w:p w14:paraId="3C82DB73" w14:textId="77777777" w:rsidR="007648B0" w:rsidRPr="007E0F20" w:rsidRDefault="007648B0" w:rsidP="007648B0">
      <w:pPr>
        <w:spacing w:after="0" w:line="240" w:lineRule="auto"/>
        <w:rPr>
          <w:rFonts w:ascii="Consolas" w:hAnsi="Consolas"/>
          <w:color w:val="0000FF"/>
          <w:sz w:val="20"/>
        </w:rPr>
      </w:pPr>
      <w:r w:rsidRPr="007E0F20">
        <w:rPr>
          <w:rFonts w:ascii="Consolas" w:hAnsi="Consolas"/>
          <w:color w:val="0000FF"/>
          <w:sz w:val="20"/>
        </w:rPr>
        <w:t xml:space="preserve">        .builder \</w:t>
      </w:r>
    </w:p>
    <w:p w14:paraId="0329AB37" w14:textId="77777777" w:rsidR="007648B0" w:rsidRPr="007648B0" w:rsidRDefault="007648B0" w:rsidP="007648B0">
      <w:pPr>
        <w:spacing w:after="0" w:line="240" w:lineRule="auto"/>
        <w:rPr>
          <w:rFonts w:ascii="Consolas" w:hAnsi="Consolas"/>
          <w:sz w:val="20"/>
        </w:rPr>
      </w:pPr>
      <w:r w:rsidRPr="007E0F20">
        <w:rPr>
          <w:rFonts w:ascii="Consolas" w:hAnsi="Consolas"/>
          <w:color w:val="0000FF"/>
          <w:sz w:val="20"/>
        </w:rPr>
        <w:t xml:space="preserve">        .appName(</w:t>
      </w:r>
      <w:r w:rsidRPr="007648B0">
        <w:rPr>
          <w:rFonts w:ascii="Consolas" w:hAnsi="Consolas"/>
          <w:sz w:val="20"/>
        </w:rPr>
        <w:t>"File Streaming Demo") \</w:t>
      </w:r>
    </w:p>
    <w:p w14:paraId="709A07B0" w14:textId="77777777" w:rsidR="007648B0" w:rsidRPr="007E0F20" w:rsidRDefault="007648B0" w:rsidP="007648B0">
      <w:pPr>
        <w:spacing w:after="0" w:line="240" w:lineRule="auto"/>
        <w:rPr>
          <w:rFonts w:ascii="Consolas" w:hAnsi="Consolas"/>
          <w:color w:val="0000FF"/>
          <w:sz w:val="20"/>
        </w:rPr>
      </w:pPr>
      <w:r w:rsidRPr="007E0F20">
        <w:rPr>
          <w:rFonts w:ascii="Consolas" w:hAnsi="Consolas"/>
          <w:color w:val="0000FF"/>
          <w:sz w:val="20"/>
        </w:rPr>
        <w:t xml:space="preserve">        .master("local[3]") \</w:t>
      </w:r>
    </w:p>
    <w:p w14:paraId="6025D94F" w14:textId="77777777" w:rsidR="007648B0" w:rsidRPr="007648B0" w:rsidRDefault="007648B0" w:rsidP="007648B0">
      <w:pPr>
        <w:spacing w:after="0" w:line="240" w:lineRule="auto"/>
        <w:rPr>
          <w:rFonts w:ascii="Consolas" w:hAnsi="Consolas"/>
          <w:sz w:val="20"/>
        </w:rPr>
      </w:pPr>
      <w:r w:rsidRPr="007E0F20">
        <w:rPr>
          <w:rFonts w:ascii="Consolas" w:hAnsi="Consolas"/>
          <w:color w:val="0000FF"/>
          <w:sz w:val="20"/>
        </w:rPr>
        <w:t xml:space="preserve">        .config("spark.streaming.stopGracefullyOnShutdown"</w:t>
      </w:r>
      <w:r w:rsidRPr="007648B0">
        <w:rPr>
          <w:rFonts w:ascii="Consolas" w:hAnsi="Consolas"/>
          <w:sz w:val="20"/>
        </w:rPr>
        <w:t>, "true") \</w:t>
      </w:r>
    </w:p>
    <w:p w14:paraId="270E8B89" w14:textId="77777777" w:rsidR="007648B0" w:rsidRPr="007E0F20" w:rsidRDefault="007648B0" w:rsidP="007648B0">
      <w:pPr>
        <w:spacing w:after="0" w:line="240" w:lineRule="auto"/>
        <w:rPr>
          <w:rFonts w:ascii="Consolas" w:hAnsi="Consolas"/>
          <w:color w:val="0000FF"/>
          <w:sz w:val="20"/>
        </w:rPr>
      </w:pPr>
      <w:r w:rsidRPr="007E0F20">
        <w:rPr>
          <w:rFonts w:ascii="Consolas" w:hAnsi="Consolas"/>
          <w:color w:val="0000FF"/>
          <w:sz w:val="20"/>
        </w:rPr>
        <w:t xml:space="preserve">        .getOrCreate()</w:t>
      </w:r>
    </w:p>
    <w:p w14:paraId="740BC675" w14:textId="77777777" w:rsidR="007648B0" w:rsidRPr="007648B0" w:rsidRDefault="007648B0" w:rsidP="007648B0">
      <w:pPr>
        <w:spacing w:after="0" w:line="240" w:lineRule="auto"/>
        <w:rPr>
          <w:rFonts w:ascii="Consolas" w:hAnsi="Consolas"/>
          <w:sz w:val="20"/>
        </w:rPr>
      </w:pPr>
    </w:p>
    <w:p w14:paraId="02C95F7C"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logger = </w:t>
      </w:r>
      <w:r w:rsidRPr="007E0F20">
        <w:rPr>
          <w:rFonts w:ascii="Consolas" w:hAnsi="Consolas"/>
          <w:color w:val="0000FF"/>
          <w:sz w:val="20"/>
        </w:rPr>
        <w:t>Log4j(spark)</w:t>
      </w:r>
    </w:p>
    <w:p w14:paraId="0260B799" w14:textId="77777777" w:rsidR="007648B0" w:rsidRPr="007648B0" w:rsidRDefault="007648B0" w:rsidP="007648B0">
      <w:pPr>
        <w:spacing w:after="0" w:line="240" w:lineRule="auto"/>
        <w:rPr>
          <w:rFonts w:ascii="Consolas" w:hAnsi="Consolas"/>
          <w:sz w:val="20"/>
        </w:rPr>
      </w:pPr>
    </w:p>
    <w:p w14:paraId="537007C1" w14:textId="77777777" w:rsidR="007648B0" w:rsidRPr="007E0F2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7648B0">
        <w:rPr>
          <w:rFonts w:ascii="Consolas" w:hAnsi="Consolas"/>
          <w:sz w:val="20"/>
        </w:rPr>
        <w:t xml:space="preserve">    schema = </w:t>
      </w:r>
      <w:r w:rsidRPr="00725132">
        <w:rPr>
          <w:rFonts w:ascii="Consolas" w:hAnsi="Consolas"/>
          <w:color w:val="C00000"/>
          <w:sz w:val="20"/>
        </w:rPr>
        <w:t>StructType([</w:t>
      </w:r>
    </w:p>
    <w:p w14:paraId="0BE6572C"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E0F20">
        <w:rPr>
          <w:rFonts w:ascii="Consolas" w:hAnsi="Consolas"/>
          <w:color w:val="0000FF"/>
          <w:sz w:val="20"/>
        </w:rPr>
        <w:t xml:space="preserve">        </w:t>
      </w:r>
      <w:r w:rsidRPr="00725132">
        <w:rPr>
          <w:rFonts w:ascii="Consolas" w:hAnsi="Consolas"/>
          <w:color w:val="C00000"/>
          <w:sz w:val="20"/>
        </w:rPr>
        <w:t>StructField(</w:t>
      </w:r>
      <w:r w:rsidRPr="007648B0">
        <w:rPr>
          <w:rFonts w:ascii="Consolas" w:hAnsi="Consolas"/>
          <w:sz w:val="20"/>
        </w:rPr>
        <w:t>"InvoiceNumber", StringType()),</w:t>
      </w:r>
    </w:p>
    <w:p w14:paraId="1EAAD993"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E0F20">
        <w:rPr>
          <w:rFonts w:ascii="Consolas" w:hAnsi="Consolas"/>
          <w:color w:val="0000FF"/>
          <w:sz w:val="20"/>
        </w:rPr>
        <w:t xml:space="preserve">        </w:t>
      </w:r>
      <w:r w:rsidRPr="00725132">
        <w:rPr>
          <w:rFonts w:ascii="Consolas" w:hAnsi="Consolas"/>
          <w:color w:val="C00000"/>
          <w:sz w:val="20"/>
        </w:rPr>
        <w:t>StructField(</w:t>
      </w:r>
      <w:r w:rsidRPr="007648B0">
        <w:rPr>
          <w:rFonts w:ascii="Consolas" w:hAnsi="Consolas"/>
          <w:sz w:val="20"/>
        </w:rPr>
        <w:t xml:space="preserve">"CreatedTime", </w:t>
      </w:r>
      <w:r w:rsidRPr="00725132">
        <w:rPr>
          <w:rFonts w:ascii="Consolas" w:hAnsi="Consolas"/>
          <w:color w:val="C00000"/>
          <w:sz w:val="20"/>
        </w:rPr>
        <w:t>LongType</w:t>
      </w:r>
      <w:r w:rsidRPr="007648B0">
        <w:rPr>
          <w:rFonts w:ascii="Consolas" w:hAnsi="Consolas"/>
          <w:sz w:val="20"/>
        </w:rPr>
        <w:t>()),</w:t>
      </w:r>
    </w:p>
    <w:p w14:paraId="1B69A4C9"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StructField("StoreID", </w:t>
      </w:r>
      <w:r w:rsidRPr="00725132">
        <w:rPr>
          <w:rFonts w:ascii="Consolas" w:hAnsi="Consolas"/>
          <w:color w:val="C00000"/>
          <w:sz w:val="20"/>
        </w:rPr>
        <w:t>StringType</w:t>
      </w:r>
      <w:r w:rsidRPr="007648B0">
        <w:rPr>
          <w:rFonts w:ascii="Consolas" w:hAnsi="Consolas"/>
          <w:sz w:val="20"/>
        </w:rPr>
        <w:t>()),</w:t>
      </w:r>
    </w:p>
    <w:p w14:paraId="3EE37854"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StructField("PosID", StringType()),</w:t>
      </w:r>
    </w:p>
    <w:p w14:paraId="378C0908"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StructField("CashierID", StringType()),</w:t>
      </w:r>
    </w:p>
    <w:p w14:paraId="12433B92"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StructField("CustomerType", StringType()),</w:t>
      </w:r>
    </w:p>
    <w:p w14:paraId="38510457"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StructField("CustomerCardNo", StringType()),</w:t>
      </w:r>
    </w:p>
    <w:p w14:paraId="17204F35"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StructField("TotalAmount", </w:t>
      </w:r>
      <w:r w:rsidRPr="00725132">
        <w:rPr>
          <w:rFonts w:ascii="Consolas" w:hAnsi="Consolas"/>
          <w:color w:val="C00000"/>
          <w:sz w:val="20"/>
        </w:rPr>
        <w:t>DoubleType())</w:t>
      </w:r>
      <w:r w:rsidRPr="007648B0">
        <w:rPr>
          <w:rFonts w:ascii="Consolas" w:hAnsi="Consolas"/>
          <w:sz w:val="20"/>
        </w:rPr>
        <w:t>,</w:t>
      </w:r>
    </w:p>
    <w:p w14:paraId="4D8B5050"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StructField("NumberOfItems", </w:t>
      </w:r>
      <w:r w:rsidRPr="00725132">
        <w:rPr>
          <w:rFonts w:ascii="Consolas" w:hAnsi="Consolas"/>
          <w:color w:val="C00000"/>
          <w:sz w:val="20"/>
        </w:rPr>
        <w:t>IntegerType()),</w:t>
      </w:r>
    </w:p>
    <w:p w14:paraId="7494DF68"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StructField("PaymentMethod", StringType()),</w:t>
      </w:r>
    </w:p>
    <w:p w14:paraId="0E4B8A87"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StructField("CGST", DoubleType()),</w:t>
      </w:r>
    </w:p>
    <w:p w14:paraId="030E0655"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StructField("SGST", DoubleType()),</w:t>
      </w:r>
    </w:p>
    <w:p w14:paraId="4C15A193"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StructField("CESS", DoubleType()),</w:t>
      </w:r>
    </w:p>
    <w:p w14:paraId="74E4752B"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StructField("DeliveryType", StringType()),</w:t>
      </w:r>
    </w:p>
    <w:p w14:paraId="7B6FF19F"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StructField("DeliveryAddress", </w:t>
      </w:r>
      <w:r w:rsidRPr="00725132">
        <w:rPr>
          <w:rFonts w:ascii="Consolas" w:hAnsi="Consolas"/>
          <w:color w:val="C00000"/>
          <w:sz w:val="20"/>
        </w:rPr>
        <w:t>StructType([</w:t>
      </w:r>
    </w:p>
    <w:p w14:paraId="10955C79"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w:t>
      </w:r>
      <w:r w:rsidRPr="00725132">
        <w:rPr>
          <w:rFonts w:ascii="Consolas" w:hAnsi="Consolas"/>
          <w:color w:val="C00000"/>
          <w:sz w:val="20"/>
        </w:rPr>
        <w:t>StructField</w:t>
      </w:r>
      <w:r w:rsidRPr="007648B0">
        <w:rPr>
          <w:rFonts w:ascii="Consolas" w:hAnsi="Consolas"/>
          <w:sz w:val="20"/>
        </w:rPr>
        <w:t>("AddressLine", StringType()),</w:t>
      </w:r>
    </w:p>
    <w:p w14:paraId="4D093D3C"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w:t>
      </w:r>
      <w:r w:rsidRPr="007E0F20">
        <w:rPr>
          <w:rFonts w:ascii="Consolas" w:hAnsi="Consolas"/>
          <w:color w:val="0000FF"/>
          <w:sz w:val="20"/>
        </w:rPr>
        <w:t>StructField</w:t>
      </w:r>
      <w:r w:rsidRPr="007648B0">
        <w:rPr>
          <w:rFonts w:ascii="Consolas" w:hAnsi="Consolas"/>
          <w:sz w:val="20"/>
        </w:rPr>
        <w:t>("City", StringType()),</w:t>
      </w:r>
    </w:p>
    <w:p w14:paraId="767F183C"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w:t>
      </w:r>
      <w:r w:rsidRPr="007E0F20">
        <w:rPr>
          <w:rFonts w:ascii="Consolas" w:hAnsi="Consolas"/>
          <w:color w:val="0000FF"/>
          <w:sz w:val="20"/>
        </w:rPr>
        <w:t>StructField</w:t>
      </w:r>
      <w:r w:rsidRPr="007648B0">
        <w:rPr>
          <w:rFonts w:ascii="Consolas" w:hAnsi="Consolas"/>
          <w:sz w:val="20"/>
        </w:rPr>
        <w:t>("State", StringType()),</w:t>
      </w:r>
    </w:p>
    <w:p w14:paraId="04D1B627"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StructField("PinCode", StringType()),</w:t>
      </w:r>
    </w:p>
    <w:p w14:paraId="7C45AF7C"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StructField("ContactNumber", StringType())</w:t>
      </w:r>
    </w:p>
    <w:p w14:paraId="186A2687" w14:textId="77777777" w:rsidR="007648B0" w:rsidRPr="007E0F2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7E0F20">
        <w:rPr>
          <w:rFonts w:ascii="Consolas" w:hAnsi="Consolas"/>
          <w:color w:val="0000FF"/>
          <w:sz w:val="20"/>
        </w:rPr>
        <w:t xml:space="preserve">        ])),</w:t>
      </w:r>
    </w:p>
    <w:p w14:paraId="3B54D3E6"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StructField("InvoiceLineItems", </w:t>
      </w:r>
      <w:r w:rsidRPr="00725132">
        <w:rPr>
          <w:rFonts w:ascii="Consolas" w:hAnsi="Consolas"/>
          <w:color w:val="C00000"/>
          <w:sz w:val="20"/>
        </w:rPr>
        <w:t>ArrayType(StructType([</w:t>
      </w:r>
    </w:p>
    <w:p w14:paraId="4051E3A4"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w:t>
      </w:r>
      <w:r w:rsidRPr="00725132">
        <w:rPr>
          <w:rFonts w:ascii="Consolas" w:hAnsi="Consolas"/>
          <w:color w:val="C00000"/>
          <w:sz w:val="20"/>
        </w:rPr>
        <w:t>StructField</w:t>
      </w:r>
      <w:r w:rsidRPr="007648B0">
        <w:rPr>
          <w:rFonts w:ascii="Consolas" w:hAnsi="Consolas"/>
          <w:sz w:val="20"/>
        </w:rPr>
        <w:t>("ItemCode", StringType()),</w:t>
      </w:r>
    </w:p>
    <w:p w14:paraId="2096D030"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w:t>
      </w:r>
      <w:r w:rsidRPr="007E0F20">
        <w:rPr>
          <w:rFonts w:ascii="Consolas" w:hAnsi="Consolas"/>
          <w:color w:val="0000FF"/>
          <w:sz w:val="20"/>
        </w:rPr>
        <w:t>StructField</w:t>
      </w:r>
      <w:r w:rsidRPr="007648B0">
        <w:rPr>
          <w:rFonts w:ascii="Consolas" w:hAnsi="Consolas"/>
          <w:sz w:val="20"/>
        </w:rPr>
        <w:t>("ItemDescription", StringType()),</w:t>
      </w:r>
    </w:p>
    <w:p w14:paraId="54BD9176"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w:t>
      </w:r>
      <w:r w:rsidRPr="007E0F20">
        <w:rPr>
          <w:rFonts w:ascii="Consolas" w:hAnsi="Consolas"/>
          <w:color w:val="0000FF"/>
          <w:sz w:val="20"/>
        </w:rPr>
        <w:t>StructField</w:t>
      </w:r>
      <w:r w:rsidRPr="007648B0">
        <w:rPr>
          <w:rFonts w:ascii="Consolas" w:hAnsi="Consolas"/>
          <w:sz w:val="20"/>
        </w:rPr>
        <w:t xml:space="preserve">("ItemPrice", </w:t>
      </w:r>
      <w:r w:rsidRPr="00725132">
        <w:rPr>
          <w:rFonts w:ascii="Consolas" w:hAnsi="Consolas"/>
          <w:color w:val="C00000"/>
          <w:sz w:val="20"/>
        </w:rPr>
        <w:t>DoubleType</w:t>
      </w:r>
      <w:r w:rsidRPr="007648B0">
        <w:rPr>
          <w:rFonts w:ascii="Consolas" w:hAnsi="Consolas"/>
          <w:sz w:val="20"/>
        </w:rPr>
        <w:t>()),</w:t>
      </w:r>
    </w:p>
    <w:p w14:paraId="07823569"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StructField("ItemQty", </w:t>
      </w:r>
      <w:r w:rsidRPr="00725132">
        <w:rPr>
          <w:rFonts w:ascii="Consolas" w:hAnsi="Consolas"/>
          <w:color w:val="C00000"/>
          <w:sz w:val="20"/>
        </w:rPr>
        <w:t>IntegerType</w:t>
      </w:r>
      <w:r w:rsidRPr="007648B0">
        <w:rPr>
          <w:rFonts w:ascii="Consolas" w:hAnsi="Consolas"/>
          <w:sz w:val="20"/>
        </w:rPr>
        <w:t>()),</w:t>
      </w:r>
    </w:p>
    <w:p w14:paraId="2947B2F2"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StructField("TotalValue", </w:t>
      </w:r>
      <w:r w:rsidRPr="00725132">
        <w:rPr>
          <w:rFonts w:ascii="Consolas" w:hAnsi="Consolas"/>
          <w:color w:val="C00000"/>
          <w:sz w:val="20"/>
        </w:rPr>
        <w:t>DoubleType</w:t>
      </w:r>
      <w:r w:rsidRPr="007648B0">
        <w:rPr>
          <w:rFonts w:ascii="Consolas" w:hAnsi="Consolas"/>
          <w:sz w:val="20"/>
        </w:rPr>
        <w:t>())</w:t>
      </w:r>
    </w:p>
    <w:p w14:paraId="3EA8B16D"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w:t>
      </w:r>
    </w:p>
    <w:p w14:paraId="68AB6F52"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7648B0">
        <w:rPr>
          <w:rFonts w:ascii="Consolas" w:hAnsi="Consolas"/>
          <w:sz w:val="20"/>
        </w:rPr>
        <w:t xml:space="preserve">    ])</w:t>
      </w:r>
    </w:p>
    <w:p w14:paraId="13DA9CFF" w14:textId="77777777" w:rsidR="007648B0" w:rsidRPr="007648B0" w:rsidRDefault="007648B0" w:rsidP="007648B0">
      <w:pPr>
        <w:spacing w:after="0" w:line="240" w:lineRule="auto"/>
        <w:rPr>
          <w:rFonts w:ascii="Consolas" w:hAnsi="Consolas"/>
          <w:sz w:val="20"/>
        </w:rPr>
      </w:pPr>
    </w:p>
    <w:p w14:paraId="44C58DF2" w14:textId="77777777" w:rsidR="007648B0" w:rsidRPr="007E0F20" w:rsidRDefault="007648B0" w:rsidP="007648B0">
      <w:pPr>
        <w:spacing w:after="0" w:line="240" w:lineRule="auto"/>
        <w:rPr>
          <w:rFonts w:ascii="Consolas" w:hAnsi="Consolas"/>
          <w:color w:val="0000FF"/>
          <w:sz w:val="20"/>
        </w:rPr>
      </w:pPr>
      <w:r w:rsidRPr="007648B0">
        <w:rPr>
          <w:rFonts w:ascii="Consolas" w:hAnsi="Consolas"/>
          <w:sz w:val="20"/>
        </w:rPr>
        <w:t xml:space="preserve">    kafka_df = </w:t>
      </w:r>
      <w:r w:rsidRPr="007E0F20">
        <w:rPr>
          <w:rFonts w:ascii="Consolas" w:hAnsi="Consolas"/>
          <w:color w:val="0000FF"/>
          <w:sz w:val="20"/>
        </w:rPr>
        <w:t>spark.</w:t>
      </w:r>
      <w:r w:rsidRPr="00725132">
        <w:rPr>
          <w:rFonts w:ascii="Consolas" w:hAnsi="Consolas"/>
          <w:color w:val="C00000"/>
          <w:sz w:val="20"/>
        </w:rPr>
        <w:t>readStream</w:t>
      </w:r>
      <w:r w:rsidRPr="007E0F20">
        <w:rPr>
          <w:rFonts w:ascii="Consolas" w:hAnsi="Consolas"/>
          <w:color w:val="0000FF"/>
          <w:sz w:val="20"/>
        </w:rPr>
        <w:t xml:space="preserve"> \</w:t>
      </w:r>
    </w:p>
    <w:p w14:paraId="69E3564D" w14:textId="77777777" w:rsidR="007648B0" w:rsidRPr="007E0F20" w:rsidRDefault="007648B0" w:rsidP="007648B0">
      <w:pPr>
        <w:spacing w:after="0" w:line="240" w:lineRule="auto"/>
        <w:rPr>
          <w:rFonts w:ascii="Consolas" w:hAnsi="Consolas"/>
          <w:color w:val="0000FF"/>
          <w:sz w:val="20"/>
        </w:rPr>
      </w:pPr>
      <w:r w:rsidRPr="007E0F20">
        <w:rPr>
          <w:rFonts w:ascii="Consolas" w:hAnsi="Consolas"/>
          <w:color w:val="0000FF"/>
          <w:sz w:val="20"/>
        </w:rPr>
        <w:t xml:space="preserve">        .</w:t>
      </w:r>
      <w:r w:rsidRPr="00725132">
        <w:rPr>
          <w:rFonts w:ascii="Consolas" w:hAnsi="Consolas"/>
          <w:color w:val="C00000"/>
          <w:sz w:val="20"/>
        </w:rPr>
        <w:t>format</w:t>
      </w:r>
      <w:r w:rsidRPr="007E0F20">
        <w:rPr>
          <w:rFonts w:ascii="Consolas" w:hAnsi="Consolas"/>
          <w:color w:val="0000FF"/>
          <w:sz w:val="20"/>
        </w:rPr>
        <w:t>("</w:t>
      </w:r>
      <w:r w:rsidRPr="00725132">
        <w:rPr>
          <w:rFonts w:ascii="Consolas" w:hAnsi="Consolas"/>
          <w:color w:val="C00000"/>
          <w:sz w:val="20"/>
        </w:rPr>
        <w:t>kafka</w:t>
      </w:r>
      <w:r w:rsidRPr="007E0F20">
        <w:rPr>
          <w:rFonts w:ascii="Consolas" w:hAnsi="Consolas"/>
          <w:color w:val="0000FF"/>
          <w:sz w:val="20"/>
        </w:rPr>
        <w:t>") \</w:t>
      </w:r>
    </w:p>
    <w:p w14:paraId="5172BC8F" w14:textId="77777777" w:rsidR="007648B0" w:rsidRPr="007E0F20" w:rsidRDefault="007648B0" w:rsidP="007648B0">
      <w:pPr>
        <w:spacing w:after="0" w:line="240" w:lineRule="auto"/>
        <w:rPr>
          <w:rFonts w:ascii="Consolas" w:hAnsi="Consolas"/>
          <w:color w:val="0000FF"/>
          <w:sz w:val="20"/>
        </w:rPr>
      </w:pPr>
      <w:r w:rsidRPr="007E0F20">
        <w:rPr>
          <w:rFonts w:ascii="Consolas" w:hAnsi="Consolas"/>
          <w:color w:val="0000FF"/>
          <w:sz w:val="20"/>
        </w:rPr>
        <w:t xml:space="preserve">        .</w:t>
      </w:r>
      <w:r w:rsidRPr="00725132">
        <w:rPr>
          <w:rFonts w:ascii="Consolas" w:hAnsi="Consolas"/>
          <w:color w:val="C00000"/>
          <w:sz w:val="20"/>
        </w:rPr>
        <w:t>option</w:t>
      </w:r>
      <w:r w:rsidRPr="007E0F20">
        <w:rPr>
          <w:rFonts w:ascii="Consolas" w:hAnsi="Consolas"/>
          <w:color w:val="0000FF"/>
          <w:sz w:val="20"/>
        </w:rPr>
        <w:t>("</w:t>
      </w:r>
      <w:r w:rsidRPr="00725132">
        <w:rPr>
          <w:rFonts w:ascii="Consolas" w:hAnsi="Consolas"/>
          <w:color w:val="C00000"/>
          <w:sz w:val="20"/>
        </w:rPr>
        <w:t>kafka</w:t>
      </w:r>
      <w:r w:rsidRPr="007E0F20">
        <w:rPr>
          <w:rFonts w:ascii="Consolas" w:hAnsi="Consolas"/>
          <w:color w:val="0000FF"/>
          <w:sz w:val="20"/>
        </w:rPr>
        <w:t>.</w:t>
      </w:r>
      <w:r w:rsidRPr="00725132">
        <w:rPr>
          <w:rFonts w:ascii="Consolas" w:hAnsi="Consolas"/>
          <w:color w:val="C00000"/>
          <w:sz w:val="20"/>
        </w:rPr>
        <w:t>bootstrap</w:t>
      </w:r>
      <w:r w:rsidRPr="007E0F20">
        <w:rPr>
          <w:rFonts w:ascii="Consolas" w:hAnsi="Consolas"/>
          <w:color w:val="0000FF"/>
          <w:sz w:val="20"/>
        </w:rPr>
        <w:t>.</w:t>
      </w:r>
      <w:r w:rsidRPr="00725132">
        <w:rPr>
          <w:rFonts w:ascii="Consolas" w:hAnsi="Consolas"/>
          <w:color w:val="C00000"/>
          <w:sz w:val="20"/>
        </w:rPr>
        <w:t>servers</w:t>
      </w:r>
      <w:r w:rsidRPr="007E0F20">
        <w:rPr>
          <w:rFonts w:ascii="Consolas" w:hAnsi="Consolas"/>
          <w:color w:val="0000FF"/>
          <w:sz w:val="20"/>
        </w:rPr>
        <w:t>", "localhost:9092") \</w:t>
      </w:r>
    </w:p>
    <w:p w14:paraId="39B8AC11" w14:textId="77777777" w:rsidR="007648B0" w:rsidRPr="007648B0" w:rsidRDefault="007648B0" w:rsidP="007648B0">
      <w:pPr>
        <w:spacing w:after="0" w:line="240" w:lineRule="auto"/>
        <w:rPr>
          <w:rFonts w:ascii="Consolas" w:hAnsi="Consolas"/>
          <w:sz w:val="20"/>
        </w:rPr>
      </w:pPr>
      <w:r w:rsidRPr="007E0F20">
        <w:rPr>
          <w:rFonts w:ascii="Consolas" w:hAnsi="Consolas"/>
          <w:color w:val="0000FF"/>
          <w:sz w:val="20"/>
        </w:rPr>
        <w:t xml:space="preserve">        .</w:t>
      </w:r>
      <w:r w:rsidRPr="00725132">
        <w:rPr>
          <w:rFonts w:ascii="Consolas" w:hAnsi="Consolas"/>
          <w:color w:val="C00000"/>
          <w:sz w:val="20"/>
        </w:rPr>
        <w:t>option</w:t>
      </w:r>
      <w:r w:rsidRPr="007E0F20">
        <w:rPr>
          <w:rFonts w:ascii="Consolas" w:hAnsi="Consolas"/>
          <w:color w:val="0000FF"/>
          <w:sz w:val="20"/>
        </w:rPr>
        <w:t>("</w:t>
      </w:r>
      <w:r w:rsidRPr="00725132">
        <w:rPr>
          <w:rFonts w:ascii="Consolas" w:hAnsi="Consolas"/>
          <w:color w:val="C00000"/>
          <w:sz w:val="20"/>
        </w:rPr>
        <w:t>subscribe</w:t>
      </w:r>
      <w:r w:rsidRPr="007E0F20">
        <w:rPr>
          <w:rFonts w:ascii="Consolas" w:hAnsi="Consolas"/>
          <w:color w:val="0000FF"/>
          <w:sz w:val="20"/>
        </w:rPr>
        <w:t>",</w:t>
      </w:r>
      <w:r w:rsidRPr="007648B0">
        <w:rPr>
          <w:rFonts w:ascii="Consolas" w:hAnsi="Consolas"/>
          <w:sz w:val="20"/>
        </w:rPr>
        <w:t xml:space="preserve"> "invoices") \</w:t>
      </w:r>
    </w:p>
    <w:p w14:paraId="7CADD426" w14:textId="77777777" w:rsidR="007648B0" w:rsidRPr="007648B0" w:rsidRDefault="007648B0" w:rsidP="007648B0">
      <w:pPr>
        <w:spacing w:after="0" w:line="240" w:lineRule="auto"/>
        <w:rPr>
          <w:rFonts w:ascii="Consolas" w:hAnsi="Consolas"/>
          <w:sz w:val="20"/>
        </w:rPr>
      </w:pPr>
      <w:r w:rsidRPr="007E0F20">
        <w:rPr>
          <w:rFonts w:ascii="Consolas" w:hAnsi="Consolas"/>
          <w:color w:val="0000FF"/>
          <w:sz w:val="20"/>
        </w:rPr>
        <w:t xml:space="preserve">        .</w:t>
      </w:r>
      <w:r w:rsidRPr="00725132">
        <w:rPr>
          <w:rFonts w:ascii="Consolas" w:hAnsi="Consolas"/>
          <w:color w:val="C00000"/>
          <w:sz w:val="20"/>
        </w:rPr>
        <w:t>option</w:t>
      </w:r>
      <w:r w:rsidRPr="007E0F20">
        <w:rPr>
          <w:rFonts w:ascii="Consolas" w:hAnsi="Consolas"/>
          <w:color w:val="0000FF"/>
          <w:sz w:val="20"/>
        </w:rPr>
        <w:t>("</w:t>
      </w:r>
      <w:r w:rsidRPr="00725132">
        <w:rPr>
          <w:rFonts w:ascii="Consolas" w:hAnsi="Consolas"/>
          <w:color w:val="C00000"/>
          <w:sz w:val="20"/>
        </w:rPr>
        <w:t>startingOffsets</w:t>
      </w:r>
      <w:r w:rsidRPr="007E0F20">
        <w:rPr>
          <w:rFonts w:ascii="Consolas" w:hAnsi="Consolas"/>
          <w:color w:val="0000FF"/>
          <w:sz w:val="20"/>
        </w:rPr>
        <w:t>",</w:t>
      </w:r>
      <w:r w:rsidRPr="007648B0">
        <w:rPr>
          <w:rFonts w:ascii="Consolas" w:hAnsi="Consolas"/>
          <w:sz w:val="20"/>
        </w:rPr>
        <w:t xml:space="preserve"> "earliest") \</w:t>
      </w:r>
    </w:p>
    <w:p w14:paraId="33B0BD0D" w14:textId="77777777" w:rsidR="007648B0" w:rsidRPr="007E0F20" w:rsidRDefault="007648B0" w:rsidP="007648B0">
      <w:pPr>
        <w:spacing w:after="0" w:line="240" w:lineRule="auto"/>
        <w:rPr>
          <w:rFonts w:ascii="Consolas" w:hAnsi="Consolas"/>
          <w:color w:val="0000FF"/>
          <w:sz w:val="20"/>
        </w:rPr>
      </w:pPr>
      <w:r w:rsidRPr="007648B0">
        <w:rPr>
          <w:rFonts w:ascii="Consolas" w:hAnsi="Consolas"/>
          <w:sz w:val="20"/>
        </w:rPr>
        <w:t xml:space="preserve">        .</w:t>
      </w:r>
      <w:r w:rsidRPr="00725132">
        <w:rPr>
          <w:rFonts w:ascii="Consolas" w:hAnsi="Consolas"/>
          <w:color w:val="C00000"/>
          <w:sz w:val="20"/>
        </w:rPr>
        <w:t>load()</w:t>
      </w:r>
    </w:p>
    <w:p w14:paraId="1E517052" w14:textId="77777777" w:rsidR="007648B0" w:rsidRPr="007648B0" w:rsidRDefault="007648B0" w:rsidP="007648B0">
      <w:pPr>
        <w:spacing w:after="0" w:line="240" w:lineRule="auto"/>
        <w:jc w:val="both"/>
        <w:rPr>
          <w:rFonts w:ascii="Calibri" w:hAnsi="Calibri" w:cs="Calibri"/>
          <w:sz w:val="20"/>
        </w:rPr>
      </w:pPr>
    </w:p>
    <w:p w14:paraId="354EB00A" w14:textId="77777777" w:rsidR="007648B0" w:rsidRPr="00E35188" w:rsidRDefault="007648B0" w:rsidP="007648B0">
      <w:pPr>
        <w:spacing w:after="0" w:line="240" w:lineRule="auto"/>
        <w:jc w:val="both"/>
        <w:rPr>
          <w:rFonts w:ascii="Calibri" w:hAnsi="Calibri" w:cs="Calibri"/>
          <w:color w:val="0000FF"/>
          <w:sz w:val="20"/>
        </w:rPr>
      </w:pPr>
      <w:r w:rsidRPr="00E35188">
        <w:rPr>
          <w:rFonts w:ascii="Calibri" w:hAnsi="Calibri" w:cs="Calibri"/>
          <w:color w:val="0000FF"/>
          <w:sz w:val="20"/>
        </w:rPr>
        <w:t xml:space="preserve"> I am using a StructType and StructField to model the invoice schema.  I hope you already know this, and it does not require a separate explanation.  After all, knowing Spark fundamentals is one of the prerequisites for this course. Right?  Great!  So now, </w:t>
      </w:r>
      <w:r w:rsidRPr="00E35188">
        <w:rPr>
          <w:rFonts w:ascii="Calibri" w:hAnsi="Calibri" w:cs="Calibri"/>
          <w:color w:val="0000FF"/>
          <w:sz w:val="20"/>
        </w:rPr>
        <w:lastRenderedPageBreak/>
        <w:t xml:space="preserve">we have a schema, and we want to assign this schema to the value field.  Let's do it.  I will create a new DataFrame starting from the Kafka DataFrame.  I will use the select() method to take only one column.  The value. Right?  We are only concerned with the value filed.  However, the value is binary.  So, I should cast it to a string.  I can safely cast it to string because I know the value contains a JSON string. Right?  So now I should get a string.  Assigning a schema to a JSON string is straightforward.  Spark offers you a from_json() function to do it.  So, let me apply the from_json() function to the value string.  This function takes two arguments.  The first argument is the JSON string, and the second argument is the schema.  That's all.  You will get a field that has a well-defined schema.  Let's print the schema of this new DataFrame and see what do we get.  So, my new DataFrame has got a single field.  And the field itself has got a proper invoice schema.  However, the field name is a little weird.  </w:t>
      </w:r>
    </w:p>
    <w:p w14:paraId="26C43697" w14:textId="77777777" w:rsidR="007648B0" w:rsidRPr="007648B0" w:rsidRDefault="007648B0" w:rsidP="007648B0">
      <w:pPr>
        <w:spacing w:after="0" w:line="240" w:lineRule="auto"/>
        <w:jc w:val="both"/>
        <w:rPr>
          <w:rFonts w:ascii="Calibri" w:hAnsi="Calibri" w:cs="Calibri"/>
          <w:sz w:val="20"/>
        </w:rPr>
      </w:pPr>
    </w:p>
    <w:p w14:paraId="506F1938"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3B30B7B3" wp14:editId="57042B2A">
            <wp:extent cx="5943600" cy="3398520"/>
            <wp:effectExtent l="19050" t="19050" r="19050" b="11430"/>
            <wp:docPr id="2444" name="Picture 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3398520"/>
                    </a:xfrm>
                    <a:prstGeom prst="rect">
                      <a:avLst/>
                    </a:prstGeom>
                    <a:ln>
                      <a:solidFill>
                        <a:srgbClr val="4F81BD"/>
                      </a:solidFill>
                    </a:ln>
                  </pic:spPr>
                </pic:pic>
              </a:graphicData>
            </a:graphic>
          </wp:inline>
        </w:drawing>
      </w:r>
    </w:p>
    <w:p w14:paraId="5127556E" w14:textId="77777777" w:rsidR="007648B0" w:rsidRPr="007648B0" w:rsidRDefault="007648B0" w:rsidP="007648B0">
      <w:pPr>
        <w:spacing w:after="0" w:line="240" w:lineRule="auto"/>
        <w:jc w:val="both"/>
        <w:rPr>
          <w:rFonts w:ascii="Calibri" w:hAnsi="Calibri" w:cs="Calibri"/>
          <w:sz w:val="20"/>
        </w:rPr>
      </w:pPr>
    </w:p>
    <w:p w14:paraId="6D053FDD"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We can fix it. Right?  Let's give an alias to the resulting column.  Let me check it once again.  Now it looks beautiful. Isn't it?  </w:t>
      </w:r>
    </w:p>
    <w:p w14:paraId="7D6FF87E" w14:textId="77777777" w:rsidR="007648B0" w:rsidRPr="007648B0" w:rsidRDefault="007648B0" w:rsidP="007648B0">
      <w:pPr>
        <w:spacing w:after="0" w:line="240" w:lineRule="auto"/>
        <w:jc w:val="both"/>
        <w:rPr>
          <w:rFonts w:ascii="Calibri" w:hAnsi="Calibri" w:cs="Calibri"/>
          <w:sz w:val="20"/>
        </w:rPr>
      </w:pPr>
    </w:p>
    <w:p w14:paraId="4B9CF9AD"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55F8BBA1" wp14:editId="4242F35E">
            <wp:extent cx="5924550" cy="895350"/>
            <wp:effectExtent l="19050" t="19050" r="19050" b="19050"/>
            <wp:docPr id="2445" name="Picture 2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24550" cy="895350"/>
                    </a:xfrm>
                    <a:prstGeom prst="rect">
                      <a:avLst/>
                    </a:prstGeom>
                    <a:ln>
                      <a:solidFill>
                        <a:srgbClr val="4F81BD"/>
                      </a:solidFill>
                    </a:ln>
                  </pic:spPr>
                </pic:pic>
              </a:graphicData>
            </a:graphic>
          </wp:inline>
        </w:drawing>
      </w:r>
    </w:p>
    <w:p w14:paraId="60233E15" w14:textId="77777777" w:rsidR="007648B0" w:rsidRPr="007648B0" w:rsidRDefault="007648B0" w:rsidP="007648B0">
      <w:pPr>
        <w:spacing w:after="0" w:line="240" w:lineRule="auto"/>
        <w:jc w:val="both"/>
        <w:rPr>
          <w:rFonts w:ascii="Calibri" w:hAnsi="Calibri" w:cs="Calibri"/>
          <w:sz w:val="20"/>
        </w:rPr>
      </w:pPr>
    </w:p>
    <w:p w14:paraId="43119C79"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1D7F3BDC" wp14:editId="3528312D">
            <wp:extent cx="5943600" cy="3481070"/>
            <wp:effectExtent l="19050" t="19050" r="19050" b="24130"/>
            <wp:docPr id="2446" name="Picture 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3481070"/>
                    </a:xfrm>
                    <a:prstGeom prst="rect">
                      <a:avLst/>
                    </a:prstGeom>
                    <a:ln>
                      <a:solidFill>
                        <a:srgbClr val="4F81BD"/>
                      </a:solidFill>
                    </a:ln>
                  </pic:spPr>
                </pic:pic>
              </a:graphicData>
            </a:graphic>
          </wp:inline>
        </w:drawing>
      </w:r>
    </w:p>
    <w:p w14:paraId="15AC9691" w14:textId="77777777" w:rsidR="007648B0" w:rsidRPr="007648B0" w:rsidRDefault="007648B0" w:rsidP="007648B0">
      <w:pPr>
        <w:spacing w:after="0" w:line="240" w:lineRule="auto"/>
        <w:jc w:val="both"/>
        <w:rPr>
          <w:rFonts w:ascii="Calibri" w:hAnsi="Calibri" w:cs="Calibri"/>
          <w:sz w:val="20"/>
        </w:rPr>
      </w:pPr>
    </w:p>
    <w:p w14:paraId="1918EC87" w14:textId="77777777" w:rsidR="007648B0" w:rsidRPr="00E35188" w:rsidRDefault="007648B0" w:rsidP="007648B0">
      <w:pPr>
        <w:spacing w:after="0" w:line="240" w:lineRule="auto"/>
        <w:jc w:val="both"/>
        <w:rPr>
          <w:rFonts w:ascii="Calibri" w:hAnsi="Calibri" w:cs="Calibri"/>
          <w:color w:val="0000FF"/>
          <w:sz w:val="20"/>
        </w:rPr>
      </w:pPr>
      <w:r w:rsidRPr="00E35188">
        <w:rPr>
          <w:rFonts w:ascii="Calibri" w:hAnsi="Calibri" w:cs="Calibri"/>
          <w:color w:val="0000FF"/>
          <w:sz w:val="20"/>
        </w:rPr>
        <w:t xml:space="preserve">We came too far in fixing the </w:t>
      </w:r>
      <w:r w:rsidRPr="00E35188">
        <w:rPr>
          <w:rFonts w:ascii="Consolas" w:hAnsi="Consolas" w:cs="Calibri"/>
          <w:color w:val="0000FF"/>
          <w:sz w:val="20"/>
        </w:rPr>
        <w:t>Kafka</w:t>
      </w:r>
      <w:r w:rsidRPr="00E35188">
        <w:rPr>
          <w:rFonts w:ascii="Calibri" w:hAnsi="Calibri" w:cs="Calibri"/>
          <w:color w:val="0000FF"/>
          <w:sz w:val="20"/>
        </w:rPr>
        <w:t xml:space="preserve"> record.  Now I have a DataFrame of single column.  The column itself is another </w:t>
      </w:r>
      <w:r w:rsidRPr="00E35188">
        <w:rPr>
          <w:rFonts w:ascii="Consolas" w:hAnsi="Consolas" w:cs="Calibri"/>
          <w:color w:val="0000FF"/>
          <w:sz w:val="20"/>
        </w:rPr>
        <w:t>DataFrame</w:t>
      </w:r>
      <w:r w:rsidRPr="00E35188">
        <w:rPr>
          <w:rFonts w:ascii="Calibri" w:hAnsi="Calibri" w:cs="Calibri"/>
          <w:color w:val="0000FF"/>
          <w:sz w:val="20"/>
        </w:rPr>
        <w:t xml:space="preserve">.  So, it is like a </w:t>
      </w:r>
      <w:r w:rsidRPr="00E35188">
        <w:rPr>
          <w:rFonts w:ascii="Consolas" w:hAnsi="Consolas" w:cs="Calibri"/>
          <w:color w:val="0000FF"/>
          <w:sz w:val="20"/>
        </w:rPr>
        <w:t>DataFrame</w:t>
      </w:r>
      <w:r w:rsidRPr="00E35188">
        <w:rPr>
          <w:rFonts w:ascii="Calibri" w:hAnsi="Calibri" w:cs="Calibri"/>
          <w:color w:val="0000FF"/>
          <w:sz w:val="20"/>
        </w:rPr>
        <w:t xml:space="preserve"> of </w:t>
      </w:r>
      <w:r w:rsidRPr="00E35188">
        <w:rPr>
          <w:rFonts w:ascii="Consolas" w:hAnsi="Consolas" w:cs="Calibri"/>
          <w:color w:val="0000FF"/>
          <w:sz w:val="20"/>
        </w:rPr>
        <w:t>DataFrame</w:t>
      </w:r>
      <w:r w:rsidRPr="00E35188">
        <w:rPr>
          <w:rFonts w:ascii="Calibri" w:hAnsi="Calibri" w:cs="Calibri"/>
          <w:color w:val="0000FF"/>
          <w:sz w:val="20"/>
        </w:rPr>
        <w:t xml:space="preserve">.  The next step is to flatten it.  Let's do it.  I am going to create another exploded </w:t>
      </w:r>
      <w:r w:rsidRPr="00E35188">
        <w:rPr>
          <w:rFonts w:ascii="Consolas" w:hAnsi="Consolas" w:cs="Calibri"/>
          <w:color w:val="0000FF"/>
          <w:sz w:val="20"/>
        </w:rPr>
        <w:t>DataFrame</w:t>
      </w:r>
      <w:r w:rsidRPr="00E35188">
        <w:rPr>
          <w:rFonts w:ascii="Calibri" w:hAnsi="Calibri" w:cs="Calibri"/>
          <w:color w:val="0000FF"/>
          <w:sz w:val="20"/>
        </w:rPr>
        <w:t xml:space="preserve">.  Then, I am going to select value-dot-invoice-number.  Then the CreatedTime and so on.  Finally, we </w:t>
      </w:r>
      <w:r w:rsidRPr="00E35188">
        <w:rPr>
          <w:rFonts w:ascii="Consolas" w:hAnsi="Consolas" w:cs="Calibri"/>
          <w:color w:val="0000FF"/>
          <w:sz w:val="20"/>
        </w:rPr>
        <w:t>explode()</w:t>
      </w:r>
      <w:r w:rsidRPr="00E35188">
        <w:rPr>
          <w:rFonts w:ascii="Calibri" w:hAnsi="Calibri" w:cs="Calibri"/>
          <w:color w:val="0000FF"/>
          <w:sz w:val="20"/>
        </w:rPr>
        <w:t xml:space="preserve"> the InvoiceLineItems.  The exploded </w:t>
      </w:r>
      <w:r w:rsidRPr="00E35188">
        <w:rPr>
          <w:rFonts w:ascii="Consolas" w:hAnsi="Consolas" w:cs="Calibri"/>
          <w:color w:val="0000FF"/>
          <w:sz w:val="20"/>
        </w:rPr>
        <w:t>DataFrame</w:t>
      </w:r>
      <w:r w:rsidRPr="00E35188">
        <w:rPr>
          <w:rFonts w:ascii="Calibri" w:hAnsi="Calibri" w:cs="Calibri"/>
          <w:color w:val="0000FF"/>
          <w:sz w:val="20"/>
        </w:rPr>
        <w:t xml:space="preserve"> is the same as we created in the earlier example when we were reading data from the file.  Right?  The rest of the code is the same, as we have already written in the earlier example.  I am flattening the exploded </w:t>
      </w:r>
      <w:r w:rsidRPr="00E35188">
        <w:rPr>
          <w:rFonts w:ascii="Consolas" w:hAnsi="Consolas" w:cs="Calibri"/>
          <w:color w:val="0000FF"/>
          <w:sz w:val="20"/>
        </w:rPr>
        <w:t>DataFrame</w:t>
      </w:r>
      <w:r w:rsidRPr="00E35188">
        <w:rPr>
          <w:rFonts w:ascii="Calibri" w:hAnsi="Calibri" w:cs="Calibri"/>
          <w:color w:val="0000FF"/>
          <w:sz w:val="20"/>
        </w:rPr>
        <w:t xml:space="preserve">,  then I am creating and starting a stream query.  </w:t>
      </w:r>
    </w:p>
    <w:p w14:paraId="6C36C531" w14:textId="77777777" w:rsidR="007648B0" w:rsidRPr="007648B0" w:rsidRDefault="007648B0" w:rsidP="007648B0">
      <w:pPr>
        <w:spacing w:after="0" w:line="240" w:lineRule="auto"/>
        <w:jc w:val="both"/>
        <w:rPr>
          <w:rFonts w:ascii="Calibri" w:hAnsi="Calibri" w:cs="Calibri"/>
          <w:sz w:val="20"/>
        </w:rPr>
      </w:pPr>
    </w:p>
    <w:p w14:paraId="0C37D3F4"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from </w:t>
      </w:r>
      <w:r w:rsidRPr="0037212F">
        <w:rPr>
          <w:rFonts w:ascii="Consolas" w:hAnsi="Consolas"/>
          <w:color w:val="0000FF"/>
          <w:sz w:val="20"/>
        </w:rPr>
        <w:t xml:space="preserve">pyspark.sql </w:t>
      </w:r>
      <w:r w:rsidRPr="007648B0">
        <w:rPr>
          <w:rFonts w:ascii="Consolas" w:hAnsi="Consolas"/>
          <w:sz w:val="20"/>
        </w:rPr>
        <w:t xml:space="preserve">import </w:t>
      </w:r>
      <w:r w:rsidRPr="0037212F">
        <w:rPr>
          <w:rFonts w:ascii="Consolas" w:hAnsi="Consolas"/>
          <w:color w:val="0000FF"/>
          <w:sz w:val="20"/>
        </w:rPr>
        <w:t>SparkSession</w:t>
      </w:r>
    </w:p>
    <w:p w14:paraId="54CAE186"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from </w:t>
      </w:r>
      <w:r w:rsidRPr="0037212F">
        <w:rPr>
          <w:rFonts w:ascii="Consolas" w:hAnsi="Consolas"/>
          <w:color w:val="0000FF"/>
          <w:sz w:val="20"/>
        </w:rPr>
        <w:t>pyspark</w:t>
      </w:r>
      <w:r w:rsidRPr="007648B0">
        <w:rPr>
          <w:rFonts w:ascii="Consolas" w:hAnsi="Consolas"/>
          <w:sz w:val="20"/>
        </w:rPr>
        <w:t>.</w:t>
      </w:r>
      <w:r w:rsidRPr="0037212F">
        <w:rPr>
          <w:rFonts w:ascii="Consolas" w:hAnsi="Consolas"/>
          <w:color w:val="0000FF"/>
          <w:sz w:val="20"/>
        </w:rPr>
        <w:t>sql</w:t>
      </w:r>
      <w:r w:rsidRPr="007648B0">
        <w:rPr>
          <w:rFonts w:ascii="Consolas" w:hAnsi="Consolas"/>
          <w:sz w:val="20"/>
        </w:rPr>
        <w:t>.</w:t>
      </w:r>
      <w:r w:rsidRPr="0037212F">
        <w:rPr>
          <w:rFonts w:ascii="Consolas" w:hAnsi="Consolas"/>
          <w:color w:val="0000FF"/>
          <w:sz w:val="20"/>
        </w:rPr>
        <w:t>functions</w:t>
      </w:r>
      <w:r w:rsidRPr="007648B0">
        <w:rPr>
          <w:rFonts w:ascii="Consolas" w:hAnsi="Consolas"/>
          <w:sz w:val="20"/>
        </w:rPr>
        <w:t xml:space="preserve"> import </w:t>
      </w:r>
      <w:r w:rsidRPr="0037212F">
        <w:rPr>
          <w:rFonts w:ascii="Consolas" w:hAnsi="Consolas"/>
          <w:color w:val="C00000"/>
          <w:sz w:val="20"/>
        </w:rPr>
        <w:t>from_json</w:t>
      </w:r>
      <w:r w:rsidRPr="007648B0">
        <w:rPr>
          <w:rFonts w:ascii="Consolas" w:hAnsi="Consolas"/>
          <w:sz w:val="20"/>
        </w:rPr>
        <w:t xml:space="preserve">, </w:t>
      </w:r>
      <w:r w:rsidRPr="0037212F">
        <w:rPr>
          <w:rFonts w:ascii="Consolas" w:hAnsi="Consolas"/>
          <w:color w:val="0000FF"/>
          <w:sz w:val="20"/>
        </w:rPr>
        <w:t>col</w:t>
      </w:r>
      <w:r w:rsidRPr="007648B0">
        <w:rPr>
          <w:rFonts w:ascii="Consolas" w:hAnsi="Consolas"/>
          <w:sz w:val="20"/>
        </w:rPr>
        <w:t xml:space="preserve">, </w:t>
      </w:r>
      <w:r w:rsidRPr="0037212F">
        <w:rPr>
          <w:rFonts w:ascii="Consolas" w:hAnsi="Consolas"/>
          <w:color w:val="0000FF"/>
          <w:sz w:val="20"/>
        </w:rPr>
        <w:t>expr</w:t>
      </w:r>
    </w:p>
    <w:p w14:paraId="063AC02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from </w:t>
      </w:r>
      <w:r w:rsidRPr="0037212F">
        <w:rPr>
          <w:rFonts w:ascii="Consolas" w:hAnsi="Consolas"/>
          <w:color w:val="0000FF"/>
          <w:sz w:val="20"/>
        </w:rPr>
        <w:t>pyspark</w:t>
      </w:r>
      <w:r w:rsidRPr="007648B0">
        <w:rPr>
          <w:rFonts w:ascii="Consolas" w:hAnsi="Consolas"/>
          <w:sz w:val="20"/>
        </w:rPr>
        <w:t>.</w:t>
      </w:r>
      <w:r w:rsidRPr="0037212F">
        <w:rPr>
          <w:rFonts w:ascii="Consolas" w:hAnsi="Consolas"/>
          <w:color w:val="0000FF"/>
          <w:sz w:val="20"/>
        </w:rPr>
        <w:t>sql</w:t>
      </w:r>
      <w:r w:rsidRPr="007648B0">
        <w:rPr>
          <w:rFonts w:ascii="Consolas" w:hAnsi="Consolas"/>
          <w:sz w:val="20"/>
        </w:rPr>
        <w:t>.</w:t>
      </w:r>
      <w:r w:rsidRPr="0037212F">
        <w:rPr>
          <w:rFonts w:ascii="Consolas" w:hAnsi="Consolas"/>
          <w:color w:val="0000FF"/>
          <w:sz w:val="20"/>
        </w:rPr>
        <w:t>types</w:t>
      </w:r>
      <w:r w:rsidRPr="007648B0">
        <w:rPr>
          <w:rFonts w:ascii="Consolas" w:hAnsi="Consolas"/>
          <w:sz w:val="20"/>
        </w:rPr>
        <w:t xml:space="preserve"> import </w:t>
      </w:r>
      <w:r w:rsidRPr="0037212F">
        <w:rPr>
          <w:rFonts w:ascii="Consolas" w:hAnsi="Consolas"/>
          <w:color w:val="0000FF"/>
          <w:sz w:val="20"/>
        </w:rPr>
        <w:t>StructType</w:t>
      </w:r>
      <w:r w:rsidRPr="007648B0">
        <w:rPr>
          <w:rFonts w:ascii="Consolas" w:hAnsi="Consolas"/>
          <w:sz w:val="20"/>
        </w:rPr>
        <w:t xml:space="preserve">, </w:t>
      </w:r>
      <w:r w:rsidRPr="0037212F">
        <w:rPr>
          <w:rFonts w:ascii="Consolas" w:hAnsi="Consolas"/>
          <w:color w:val="0000FF"/>
          <w:sz w:val="20"/>
        </w:rPr>
        <w:t>StructField</w:t>
      </w:r>
      <w:r w:rsidRPr="007648B0">
        <w:rPr>
          <w:rFonts w:ascii="Consolas" w:hAnsi="Consolas"/>
          <w:sz w:val="20"/>
        </w:rPr>
        <w:t xml:space="preserve">, </w:t>
      </w:r>
      <w:r w:rsidRPr="0037212F">
        <w:rPr>
          <w:rFonts w:ascii="Consolas" w:hAnsi="Consolas"/>
          <w:color w:val="0000FF"/>
          <w:sz w:val="20"/>
        </w:rPr>
        <w:t>StringType</w:t>
      </w:r>
      <w:r w:rsidRPr="007648B0">
        <w:rPr>
          <w:rFonts w:ascii="Consolas" w:hAnsi="Consolas"/>
          <w:sz w:val="20"/>
        </w:rPr>
        <w:t xml:space="preserve">, </w:t>
      </w:r>
      <w:r w:rsidRPr="0037212F">
        <w:rPr>
          <w:rFonts w:ascii="Consolas" w:hAnsi="Consolas"/>
          <w:color w:val="0000FF"/>
          <w:sz w:val="20"/>
        </w:rPr>
        <w:t>LongType</w:t>
      </w:r>
      <w:r w:rsidRPr="007648B0">
        <w:rPr>
          <w:rFonts w:ascii="Consolas" w:hAnsi="Consolas"/>
          <w:sz w:val="20"/>
        </w:rPr>
        <w:t xml:space="preserve">, </w:t>
      </w:r>
    </w:p>
    <w:p w14:paraId="16E95B6D" w14:textId="77777777" w:rsidR="007648B0" w:rsidRPr="007648B0" w:rsidRDefault="007648B0" w:rsidP="007648B0">
      <w:pPr>
        <w:spacing w:after="0" w:line="240" w:lineRule="auto"/>
        <w:rPr>
          <w:rFonts w:ascii="Consolas" w:hAnsi="Consolas"/>
          <w:sz w:val="20"/>
        </w:rPr>
      </w:pPr>
      <w:r w:rsidRPr="0037212F">
        <w:rPr>
          <w:rFonts w:ascii="Consolas" w:hAnsi="Consolas"/>
          <w:color w:val="0000FF"/>
          <w:sz w:val="20"/>
        </w:rPr>
        <w:t>DoubleType</w:t>
      </w:r>
      <w:r w:rsidRPr="007648B0">
        <w:rPr>
          <w:rFonts w:ascii="Consolas" w:hAnsi="Consolas"/>
          <w:sz w:val="20"/>
        </w:rPr>
        <w:t xml:space="preserve">, </w:t>
      </w:r>
      <w:r w:rsidRPr="0037212F">
        <w:rPr>
          <w:rFonts w:ascii="Consolas" w:hAnsi="Consolas"/>
          <w:color w:val="0000FF"/>
          <w:sz w:val="20"/>
        </w:rPr>
        <w:t>IntegerType</w:t>
      </w:r>
      <w:r w:rsidRPr="007648B0">
        <w:rPr>
          <w:rFonts w:ascii="Consolas" w:hAnsi="Consolas"/>
          <w:sz w:val="20"/>
        </w:rPr>
        <w:t xml:space="preserve">, </w:t>
      </w:r>
      <w:r w:rsidRPr="0037212F">
        <w:rPr>
          <w:rFonts w:ascii="Consolas" w:hAnsi="Consolas"/>
          <w:color w:val="0000FF"/>
          <w:sz w:val="20"/>
        </w:rPr>
        <w:t>ArrayType</w:t>
      </w:r>
    </w:p>
    <w:p w14:paraId="1165293C" w14:textId="77777777" w:rsidR="007648B0" w:rsidRPr="007648B0" w:rsidRDefault="007648B0" w:rsidP="007648B0">
      <w:pPr>
        <w:spacing w:after="0" w:line="240" w:lineRule="auto"/>
        <w:rPr>
          <w:rFonts w:ascii="Consolas" w:hAnsi="Consolas"/>
          <w:sz w:val="20"/>
        </w:rPr>
      </w:pPr>
    </w:p>
    <w:p w14:paraId="70EBA4F5"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from </w:t>
      </w:r>
      <w:r w:rsidRPr="0037212F">
        <w:rPr>
          <w:rFonts w:ascii="Consolas" w:hAnsi="Consolas"/>
          <w:color w:val="C00000"/>
          <w:sz w:val="20"/>
        </w:rPr>
        <w:t>lib</w:t>
      </w:r>
      <w:r w:rsidRPr="007648B0">
        <w:rPr>
          <w:rFonts w:ascii="Consolas" w:hAnsi="Consolas"/>
          <w:sz w:val="20"/>
        </w:rPr>
        <w:t>.</w:t>
      </w:r>
      <w:r w:rsidRPr="0037212F">
        <w:rPr>
          <w:rFonts w:ascii="Consolas" w:hAnsi="Consolas"/>
          <w:color w:val="C00000"/>
          <w:sz w:val="20"/>
        </w:rPr>
        <w:t>logger</w:t>
      </w:r>
      <w:r w:rsidRPr="007648B0">
        <w:rPr>
          <w:rFonts w:ascii="Consolas" w:hAnsi="Consolas"/>
          <w:sz w:val="20"/>
        </w:rPr>
        <w:t xml:space="preserve"> import </w:t>
      </w:r>
      <w:r w:rsidRPr="0037212F">
        <w:rPr>
          <w:rFonts w:ascii="Consolas" w:hAnsi="Consolas"/>
          <w:color w:val="C00000"/>
          <w:sz w:val="20"/>
        </w:rPr>
        <w:t>Log4j</w:t>
      </w:r>
    </w:p>
    <w:p w14:paraId="1B2433C2" w14:textId="77777777" w:rsidR="007648B0" w:rsidRPr="007648B0" w:rsidRDefault="007648B0" w:rsidP="007648B0">
      <w:pPr>
        <w:spacing w:after="0" w:line="240" w:lineRule="auto"/>
        <w:rPr>
          <w:rFonts w:ascii="Consolas" w:hAnsi="Consolas"/>
          <w:sz w:val="20"/>
        </w:rPr>
      </w:pPr>
    </w:p>
    <w:p w14:paraId="56E24A8E" w14:textId="77777777" w:rsidR="007648B0" w:rsidRPr="007648B0" w:rsidRDefault="007648B0" w:rsidP="007648B0">
      <w:pPr>
        <w:spacing w:after="0" w:line="240" w:lineRule="auto"/>
        <w:rPr>
          <w:rFonts w:ascii="Consolas" w:hAnsi="Consolas"/>
          <w:sz w:val="20"/>
        </w:rPr>
      </w:pPr>
      <w:r w:rsidRPr="007648B0">
        <w:rPr>
          <w:rFonts w:ascii="Consolas" w:hAnsi="Consolas"/>
          <w:sz w:val="20"/>
        </w:rPr>
        <w:t>if __name__ == "__main__":</w:t>
      </w:r>
    </w:p>
    <w:p w14:paraId="42530273" w14:textId="77777777" w:rsidR="007648B0" w:rsidRPr="00A51B37" w:rsidRDefault="007648B0" w:rsidP="007648B0">
      <w:pPr>
        <w:spacing w:after="0" w:line="240" w:lineRule="auto"/>
        <w:rPr>
          <w:rFonts w:ascii="Consolas" w:hAnsi="Consolas"/>
          <w:color w:val="0000FF"/>
          <w:sz w:val="20"/>
        </w:rPr>
      </w:pPr>
      <w:r w:rsidRPr="007648B0">
        <w:rPr>
          <w:rFonts w:ascii="Consolas" w:hAnsi="Consolas"/>
          <w:sz w:val="20"/>
        </w:rPr>
        <w:t xml:space="preserve">    spark = </w:t>
      </w:r>
      <w:r w:rsidRPr="0037212F">
        <w:rPr>
          <w:rFonts w:ascii="Consolas" w:hAnsi="Consolas"/>
          <w:color w:val="0000FF"/>
          <w:sz w:val="20"/>
        </w:rPr>
        <w:t>SparkSession</w:t>
      </w:r>
      <w:r w:rsidRPr="00A51B37">
        <w:rPr>
          <w:rFonts w:ascii="Consolas" w:hAnsi="Consolas"/>
          <w:color w:val="0000FF"/>
          <w:sz w:val="20"/>
        </w:rPr>
        <w:t xml:space="preserve"> \</w:t>
      </w:r>
    </w:p>
    <w:p w14:paraId="0591DFF4" w14:textId="77777777" w:rsidR="007648B0" w:rsidRPr="00A51B37" w:rsidRDefault="007648B0" w:rsidP="007648B0">
      <w:pPr>
        <w:spacing w:after="0" w:line="240" w:lineRule="auto"/>
        <w:rPr>
          <w:rFonts w:ascii="Consolas" w:hAnsi="Consolas"/>
          <w:color w:val="0000FF"/>
          <w:sz w:val="20"/>
        </w:rPr>
      </w:pPr>
      <w:r w:rsidRPr="00A51B37">
        <w:rPr>
          <w:rFonts w:ascii="Consolas" w:hAnsi="Consolas"/>
          <w:color w:val="0000FF"/>
          <w:sz w:val="20"/>
        </w:rPr>
        <w:t xml:space="preserve">        .</w:t>
      </w:r>
      <w:r w:rsidRPr="00725132">
        <w:rPr>
          <w:rFonts w:ascii="Consolas" w:hAnsi="Consolas"/>
          <w:color w:val="C00000"/>
          <w:sz w:val="20"/>
        </w:rPr>
        <w:t>builder</w:t>
      </w:r>
      <w:r w:rsidRPr="00A51B37">
        <w:rPr>
          <w:rFonts w:ascii="Consolas" w:hAnsi="Consolas"/>
          <w:color w:val="0000FF"/>
          <w:sz w:val="20"/>
        </w:rPr>
        <w:t xml:space="preserve"> \</w:t>
      </w:r>
    </w:p>
    <w:p w14:paraId="484955E1" w14:textId="77777777" w:rsidR="007648B0" w:rsidRPr="007648B0" w:rsidRDefault="007648B0" w:rsidP="007648B0">
      <w:pPr>
        <w:spacing w:after="0" w:line="240" w:lineRule="auto"/>
        <w:rPr>
          <w:rFonts w:ascii="Consolas" w:hAnsi="Consolas"/>
          <w:sz w:val="20"/>
        </w:rPr>
      </w:pPr>
      <w:r w:rsidRPr="00A51B37">
        <w:rPr>
          <w:rFonts w:ascii="Consolas" w:hAnsi="Consolas"/>
          <w:color w:val="0000FF"/>
          <w:sz w:val="20"/>
        </w:rPr>
        <w:t xml:space="preserve">        .</w:t>
      </w:r>
      <w:r w:rsidRPr="00725132">
        <w:rPr>
          <w:rFonts w:ascii="Consolas" w:hAnsi="Consolas"/>
          <w:color w:val="C00000"/>
          <w:sz w:val="20"/>
        </w:rPr>
        <w:t>appName</w:t>
      </w:r>
      <w:r w:rsidRPr="00A51B37">
        <w:rPr>
          <w:rFonts w:ascii="Consolas" w:hAnsi="Consolas"/>
          <w:color w:val="0000FF"/>
          <w:sz w:val="20"/>
        </w:rPr>
        <w:t>(</w:t>
      </w:r>
      <w:r w:rsidRPr="007648B0">
        <w:rPr>
          <w:rFonts w:ascii="Consolas" w:hAnsi="Consolas"/>
          <w:sz w:val="20"/>
        </w:rPr>
        <w:t>"File Streaming Demo") \</w:t>
      </w:r>
    </w:p>
    <w:p w14:paraId="40706218" w14:textId="77777777" w:rsidR="007648B0" w:rsidRPr="00725132" w:rsidRDefault="007648B0" w:rsidP="007648B0">
      <w:pPr>
        <w:spacing w:after="0" w:line="240" w:lineRule="auto"/>
        <w:rPr>
          <w:rFonts w:ascii="Consolas" w:hAnsi="Consolas"/>
          <w:color w:val="C00000"/>
          <w:sz w:val="20"/>
        </w:rPr>
      </w:pPr>
      <w:r w:rsidRPr="00A51B37">
        <w:rPr>
          <w:rFonts w:ascii="Consolas" w:hAnsi="Consolas"/>
          <w:color w:val="0000FF"/>
          <w:sz w:val="20"/>
        </w:rPr>
        <w:t xml:space="preserve">        .</w:t>
      </w:r>
      <w:r w:rsidRPr="00725132">
        <w:rPr>
          <w:rFonts w:ascii="Consolas" w:hAnsi="Consolas"/>
          <w:color w:val="C00000"/>
          <w:sz w:val="20"/>
        </w:rPr>
        <w:t>master("local[3]") \</w:t>
      </w:r>
    </w:p>
    <w:p w14:paraId="327005E4" w14:textId="77777777" w:rsidR="007648B0" w:rsidRPr="007648B0" w:rsidRDefault="007648B0" w:rsidP="007648B0">
      <w:pPr>
        <w:spacing w:after="0" w:line="240" w:lineRule="auto"/>
        <w:rPr>
          <w:rFonts w:ascii="Consolas" w:hAnsi="Consolas"/>
          <w:sz w:val="20"/>
        </w:rPr>
      </w:pPr>
      <w:r w:rsidRPr="00725132">
        <w:rPr>
          <w:rFonts w:ascii="Consolas" w:hAnsi="Consolas"/>
          <w:color w:val="C00000"/>
          <w:sz w:val="20"/>
        </w:rPr>
        <w:t xml:space="preserve">        .config</w:t>
      </w:r>
      <w:r w:rsidRPr="00A51B37">
        <w:rPr>
          <w:rFonts w:ascii="Consolas" w:hAnsi="Consolas"/>
          <w:color w:val="0000FF"/>
          <w:sz w:val="20"/>
        </w:rPr>
        <w:t>("</w:t>
      </w:r>
      <w:r w:rsidRPr="0037212F">
        <w:rPr>
          <w:rFonts w:ascii="Consolas" w:hAnsi="Consolas"/>
          <w:color w:val="0000FF"/>
          <w:sz w:val="20"/>
        </w:rPr>
        <w:t>spark</w:t>
      </w:r>
      <w:r w:rsidRPr="00A51B37">
        <w:rPr>
          <w:rFonts w:ascii="Consolas" w:hAnsi="Consolas"/>
          <w:color w:val="0000FF"/>
          <w:sz w:val="20"/>
        </w:rPr>
        <w:t>.</w:t>
      </w:r>
      <w:r w:rsidRPr="0037212F">
        <w:rPr>
          <w:rFonts w:ascii="Consolas" w:hAnsi="Consolas"/>
          <w:color w:val="0000FF"/>
          <w:sz w:val="20"/>
        </w:rPr>
        <w:t>streaming</w:t>
      </w:r>
      <w:r w:rsidRPr="00A51B37">
        <w:rPr>
          <w:rFonts w:ascii="Consolas" w:hAnsi="Consolas"/>
          <w:color w:val="0000FF"/>
          <w:sz w:val="20"/>
        </w:rPr>
        <w:t>.</w:t>
      </w:r>
      <w:r w:rsidRPr="00725132">
        <w:rPr>
          <w:rFonts w:ascii="Consolas" w:hAnsi="Consolas"/>
          <w:color w:val="C00000"/>
          <w:sz w:val="20"/>
        </w:rPr>
        <w:t>stopGracefullyOnShutdown</w:t>
      </w:r>
      <w:r w:rsidRPr="00A51B37">
        <w:rPr>
          <w:rFonts w:ascii="Consolas" w:hAnsi="Consolas"/>
          <w:color w:val="0000FF"/>
          <w:sz w:val="20"/>
        </w:rPr>
        <w:t xml:space="preserve">", </w:t>
      </w:r>
      <w:r w:rsidRPr="007648B0">
        <w:rPr>
          <w:rFonts w:ascii="Consolas" w:hAnsi="Consolas"/>
          <w:sz w:val="20"/>
        </w:rPr>
        <w:t>"true") \</w:t>
      </w:r>
    </w:p>
    <w:p w14:paraId="0E9EC722" w14:textId="77777777" w:rsidR="007648B0" w:rsidRPr="00A51B37" w:rsidRDefault="007648B0" w:rsidP="007648B0">
      <w:pPr>
        <w:spacing w:after="0" w:line="240" w:lineRule="auto"/>
        <w:rPr>
          <w:rFonts w:ascii="Consolas" w:hAnsi="Consolas"/>
          <w:color w:val="0000FF"/>
          <w:sz w:val="20"/>
        </w:rPr>
      </w:pPr>
      <w:r w:rsidRPr="00A51B37">
        <w:rPr>
          <w:rFonts w:ascii="Consolas" w:hAnsi="Consolas"/>
          <w:color w:val="0000FF"/>
          <w:sz w:val="20"/>
        </w:rPr>
        <w:t xml:space="preserve">        .</w:t>
      </w:r>
      <w:r w:rsidRPr="00725132">
        <w:rPr>
          <w:rFonts w:ascii="Consolas" w:hAnsi="Consolas"/>
          <w:color w:val="C00000"/>
          <w:sz w:val="20"/>
        </w:rPr>
        <w:t>getOrCreate()</w:t>
      </w:r>
    </w:p>
    <w:p w14:paraId="7C4A2BE1" w14:textId="77777777" w:rsidR="007648B0" w:rsidRPr="00A51B37" w:rsidRDefault="007648B0" w:rsidP="007648B0">
      <w:pPr>
        <w:spacing w:after="0" w:line="240" w:lineRule="auto"/>
        <w:rPr>
          <w:rFonts w:ascii="Consolas" w:hAnsi="Consolas"/>
          <w:color w:val="0000FF"/>
          <w:sz w:val="20"/>
        </w:rPr>
      </w:pPr>
    </w:p>
    <w:p w14:paraId="44825059"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logger = </w:t>
      </w:r>
      <w:r w:rsidRPr="0037212F">
        <w:rPr>
          <w:rFonts w:ascii="Consolas" w:hAnsi="Consolas"/>
          <w:color w:val="0000FF"/>
          <w:sz w:val="20"/>
        </w:rPr>
        <w:t>Log4j(</w:t>
      </w:r>
      <w:r w:rsidRPr="00A51B37">
        <w:rPr>
          <w:rFonts w:ascii="Consolas" w:hAnsi="Consolas"/>
          <w:color w:val="0000FF"/>
          <w:sz w:val="20"/>
        </w:rPr>
        <w:t>spark</w:t>
      </w:r>
      <w:r w:rsidRPr="0037212F">
        <w:rPr>
          <w:rFonts w:ascii="Consolas" w:hAnsi="Consolas"/>
          <w:color w:val="0000FF"/>
          <w:sz w:val="20"/>
        </w:rPr>
        <w:t>)</w:t>
      </w:r>
    </w:p>
    <w:p w14:paraId="565138AD" w14:textId="77777777" w:rsidR="007648B0" w:rsidRPr="007648B0" w:rsidRDefault="007648B0" w:rsidP="007648B0">
      <w:pPr>
        <w:spacing w:after="0" w:line="240" w:lineRule="auto"/>
        <w:rPr>
          <w:rFonts w:ascii="Consolas" w:hAnsi="Consolas"/>
          <w:sz w:val="20"/>
        </w:rPr>
      </w:pPr>
    </w:p>
    <w:p w14:paraId="04F83698" w14:textId="77777777" w:rsidR="007648B0" w:rsidRPr="00A51B37" w:rsidRDefault="007648B0" w:rsidP="007648B0">
      <w:pPr>
        <w:spacing w:after="0" w:line="240" w:lineRule="auto"/>
        <w:rPr>
          <w:rFonts w:ascii="Consolas" w:hAnsi="Consolas"/>
          <w:color w:val="0000FF"/>
          <w:sz w:val="20"/>
        </w:rPr>
      </w:pPr>
      <w:r w:rsidRPr="007648B0">
        <w:rPr>
          <w:rFonts w:ascii="Consolas" w:hAnsi="Consolas"/>
          <w:sz w:val="20"/>
        </w:rPr>
        <w:t xml:space="preserve">    schema = </w:t>
      </w:r>
      <w:r w:rsidRPr="0037212F">
        <w:rPr>
          <w:rFonts w:ascii="Consolas" w:hAnsi="Consolas"/>
          <w:color w:val="C00000"/>
          <w:sz w:val="20"/>
        </w:rPr>
        <w:t>StructType([</w:t>
      </w:r>
    </w:p>
    <w:p w14:paraId="41530E5B" w14:textId="77777777" w:rsidR="007648B0" w:rsidRPr="00A51B37" w:rsidRDefault="007648B0" w:rsidP="007648B0">
      <w:pPr>
        <w:spacing w:after="0" w:line="240" w:lineRule="auto"/>
        <w:rPr>
          <w:rFonts w:ascii="Consolas" w:hAnsi="Consolas"/>
          <w:color w:val="0000FF"/>
          <w:sz w:val="20"/>
        </w:rPr>
      </w:pPr>
      <w:r w:rsidRPr="00A51B37">
        <w:rPr>
          <w:rFonts w:ascii="Consolas" w:hAnsi="Consolas"/>
          <w:color w:val="0000FF"/>
          <w:sz w:val="20"/>
        </w:rPr>
        <w:t xml:space="preserve">        </w:t>
      </w:r>
      <w:r w:rsidRPr="0037212F">
        <w:rPr>
          <w:rFonts w:ascii="Consolas" w:hAnsi="Consolas"/>
          <w:color w:val="C00000"/>
          <w:sz w:val="20"/>
        </w:rPr>
        <w:t>StructField</w:t>
      </w:r>
      <w:r w:rsidRPr="00A51B37">
        <w:rPr>
          <w:rFonts w:ascii="Consolas" w:hAnsi="Consolas"/>
          <w:color w:val="0000FF"/>
          <w:sz w:val="20"/>
        </w:rPr>
        <w:t>(</w:t>
      </w:r>
      <w:r w:rsidRPr="007648B0">
        <w:rPr>
          <w:rFonts w:ascii="Consolas" w:hAnsi="Consolas"/>
          <w:sz w:val="20"/>
        </w:rPr>
        <w:t xml:space="preserve">"InvoiceNumber", </w:t>
      </w:r>
      <w:r w:rsidRPr="00A51B37">
        <w:rPr>
          <w:rFonts w:ascii="Consolas" w:hAnsi="Consolas"/>
          <w:color w:val="0000FF"/>
          <w:sz w:val="20"/>
        </w:rPr>
        <w:t>StringType()),</w:t>
      </w:r>
    </w:p>
    <w:p w14:paraId="2A5A882F" w14:textId="77777777" w:rsidR="007648B0" w:rsidRPr="00A51B37" w:rsidRDefault="007648B0" w:rsidP="007648B0">
      <w:pPr>
        <w:spacing w:after="0" w:line="240" w:lineRule="auto"/>
        <w:rPr>
          <w:rFonts w:ascii="Consolas" w:hAnsi="Consolas"/>
          <w:color w:val="0000FF"/>
          <w:sz w:val="20"/>
        </w:rPr>
      </w:pPr>
      <w:r w:rsidRPr="00A51B37">
        <w:rPr>
          <w:rFonts w:ascii="Consolas" w:hAnsi="Consolas"/>
          <w:color w:val="0000FF"/>
          <w:sz w:val="20"/>
        </w:rPr>
        <w:t xml:space="preserve">        </w:t>
      </w:r>
      <w:r w:rsidRPr="00725132">
        <w:rPr>
          <w:rFonts w:ascii="Consolas" w:hAnsi="Consolas"/>
          <w:color w:val="C00000"/>
          <w:sz w:val="20"/>
        </w:rPr>
        <w:t>StructField</w:t>
      </w:r>
      <w:r w:rsidRPr="00A51B37">
        <w:rPr>
          <w:rFonts w:ascii="Consolas" w:hAnsi="Consolas"/>
          <w:color w:val="0000FF"/>
          <w:sz w:val="20"/>
        </w:rPr>
        <w:t>(</w:t>
      </w:r>
      <w:r w:rsidRPr="007648B0">
        <w:rPr>
          <w:rFonts w:ascii="Consolas" w:hAnsi="Consolas"/>
          <w:sz w:val="20"/>
        </w:rPr>
        <w:t xml:space="preserve">"CreatedTime", </w:t>
      </w:r>
      <w:r w:rsidRPr="00A51B37">
        <w:rPr>
          <w:rFonts w:ascii="Consolas" w:hAnsi="Consolas"/>
          <w:color w:val="0000FF"/>
          <w:sz w:val="20"/>
        </w:rPr>
        <w:t>LongType()),</w:t>
      </w:r>
    </w:p>
    <w:p w14:paraId="6E2745B8"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A51B37">
        <w:rPr>
          <w:rFonts w:ascii="Consolas" w:hAnsi="Consolas"/>
          <w:color w:val="0000FF"/>
          <w:sz w:val="20"/>
        </w:rPr>
        <w:t>StructField</w:t>
      </w:r>
      <w:r w:rsidRPr="007648B0">
        <w:rPr>
          <w:rFonts w:ascii="Consolas" w:hAnsi="Consolas"/>
          <w:sz w:val="20"/>
        </w:rPr>
        <w:t>("StoreID", StringType()),</w:t>
      </w:r>
    </w:p>
    <w:p w14:paraId="73AA8B18"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A51B37">
        <w:rPr>
          <w:rFonts w:ascii="Consolas" w:hAnsi="Consolas"/>
          <w:color w:val="0000FF"/>
          <w:sz w:val="20"/>
        </w:rPr>
        <w:t>StructField</w:t>
      </w:r>
      <w:r w:rsidRPr="007648B0">
        <w:rPr>
          <w:rFonts w:ascii="Consolas" w:hAnsi="Consolas"/>
          <w:sz w:val="20"/>
        </w:rPr>
        <w:t>("PosID", StringType()),</w:t>
      </w:r>
    </w:p>
    <w:p w14:paraId="70A6FD3E"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StructField("CashierID", StringType()),</w:t>
      </w:r>
    </w:p>
    <w:p w14:paraId="514E3885"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StructField("CustomerType", StringType()),</w:t>
      </w:r>
    </w:p>
    <w:p w14:paraId="40DB300A"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StructField("CustomerCardNo", StringType()),</w:t>
      </w:r>
    </w:p>
    <w:p w14:paraId="33CED4C9"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StructField("TotalAmount", </w:t>
      </w:r>
      <w:r w:rsidRPr="00A51B37">
        <w:rPr>
          <w:rFonts w:ascii="Consolas" w:hAnsi="Consolas"/>
          <w:color w:val="0000FF"/>
          <w:sz w:val="20"/>
        </w:rPr>
        <w:t>DoubleType()</w:t>
      </w:r>
      <w:r w:rsidRPr="007648B0">
        <w:rPr>
          <w:rFonts w:ascii="Consolas" w:hAnsi="Consolas"/>
          <w:sz w:val="20"/>
        </w:rPr>
        <w:t>),</w:t>
      </w:r>
    </w:p>
    <w:p w14:paraId="20C6051A"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StructField("NumberOfItems", </w:t>
      </w:r>
      <w:r w:rsidRPr="00A51B37">
        <w:rPr>
          <w:rFonts w:ascii="Consolas" w:hAnsi="Consolas"/>
          <w:color w:val="0000FF"/>
          <w:sz w:val="20"/>
        </w:rPr>
        <w:t>IntegerType()</w:t>
      </w:r>
      <w:r w:rsidRPr="007648B0">
        <w:rPr>
          <w:rFonts w:ascii="Consolas" w:hAnsi="Consolas"/>
          <w:sz w:val="20"/>
        </w:rPr>
        <w:t>),</w:t>
      </w:r>
    </w:p>
    <w:p w14:paraId="67BE875E"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StructField("PaymentMethod", </w:t>
      </w:r>
      <w:r w:rsidRPr="00A51B37">
        <w:rPr>
          <w:rFonts w:ascii="Consolas" w:hAnsi="Consolas"/>
          <w:color w:val="0000FF"/>
          <w:sz w:val="20"/>
        </w:rPr>
        <w:t>StringType()</w:t>
      </w:r>
      <w:r w:rsidRPr="007648B0">
        <w:rPr>
          <w:rFonts w:ascii="Consolas" w:hAnsi="Consolas"/>
          <w:sz w:val="20"/>
        </w:rPr>
        <w:t>),</w:t>
      </w:r>
    </w:p>
    <w:p w14:paraId="135C0196"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StructField("CGST", DoubleType()),</w:t>
      </w:r>
    </w:p>
    <w:p w14:paraId="4BB58233"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StructField("SGST", DoubleType()),</w:t>
      </w:r>
    </w:p>
    <w:p w14:paraId="0D50CCE6"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StructField("CESS", DoubleType()),</w:t>
      </w:r>
    </w:p>
    <w:p w14:paraId="6FD15C6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StructField("DeliveryType", StringType()),</w:t>
      </w:r>
    </w:p>
    <w:p w14:paraId="4DD20AB8" w14:textId="77777777" w:rsidR="007648B0" w:rsidRPr="007648B0" w:rsidRDefault="007648B0" w:rsidP="007648B0">
      <w:pPr>
        <w:spacing w:after="0" w:line="240" w:lineRule="auto"/>
        <w:rPr>
          <w:rFonts w:ascii="Consolas" w:hAnsi="Consolas"/>
          <w:sz w:val="20"/>
        </w:rPr>
      </w:pPr>
      <w:r w:rsidRPr="007648B0">
        <w:rPr>
          <w:rFonts w:ascii="Consolas" w:hAnsi="Consolas"/>
          <w:sz w:val="20"/>
        </w:rPr>
        <w:lastRenderedPageBreak/>
        <w:t xml:space="preserve">        </w:t>
      </w:r>
      <w:r w:rsidRPr="0037212F">
        <w:rPr>
          <w:rFonts w:ascii="Consolas" w:hAnsi="Consolas"/>
          <w:color w:val="C00000"/>
          <w:sz w:val="20"/>
        </w:rPr>
        <w:t>StructField</w:t>
      </w:r>
      <w:r w:rsidRPr="007648B0">
        <w:rPr>
          <w:rFonts w:ascii="Consolas" w:hAnsi="Consolas"/>
          <w:sz w:val="20"/>
        </w:rPr>
        <w:t xml:space="preserve">("DeliveryAddress", </w:t>
      </w:r>
      <w:r w:rsidRPr="0037212F">
        <w:rPr>
          <w:rFonts w:ascii="Consolas" w:hAnsi="Consolas"/>
          <w:color w:val="C00000"/>
          <w:sz w:val="20"/>
        </w:rPr>
        <w:t>StructType([</w:t>
      </w:r>
    </w:p>
    <w:p w14:paraId="0DF21D13"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A51B37">
        <w:rPr>
          <w:rFonts w:ascii="Consolas" w:hAnsi="Consolas"/>
          <w:color w:val="0000FF"/>
          <w:sz w:val="20"/>
        </w:rPr>
        <w:t>StructField</w:t>
      </w:r>
      <w:r w:rsidRPr="007648B0">
        <w:rPr>
          <w:rFonts w:ascii="Consolas" w:hAnsi="Consolas"/>
          <w:sz w:val="20"/>
        </w:rPr>
        <w:t>("AddressLine", StringType()),</w:t>
      </w:r>
    </w:p>
    <w:p w14:paraId="1C52086B"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StructField("City", StringType()),</w:t>
      </w:r>
    </w:p>
    <w:p w14:paraId="1219B249"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StructField("State", StringType()),</w:t>
      </w:r>
    </w:p>
    <w:p w14:paraId="7ED963F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StructField("PinCode", StringType()),</w:t>
      </w:r>
    </w:p>
    <w:p w14:paraId="74DC3B6A"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StructField("ContactNumber", StringType())</w:t>
      </w:r>
    </w:p>
    <w:p w14:paraId="3FE03F2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p>
    <w:p w14:paraId="18E2A4F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37212F">
        <w:rPr>
          <w:rFonts w:ascii="Consolas" w:hAnsi="Consolas"/>
          <w:color w:val="C00000"/>
          <w:sz w:val="20"/>
        </w:rPr>
        <w:t>StructField</w:t>
      </w:r>
      <w:r w:rsidRPr="007648B0">
        <w:rPr>
          <w:rFonts w:ascii="Consolas" w:hAnsi="Consolas"/>
          <w:sz w:val="20"/>
        </w:rPr>
        <w:t>("InvoiceLineItems</w:t>
      </w:r>
      <w:r w:rsidRPr="009054E2">
        <w:rPr>
          <w:rFonts w:ascii="Consolas" w:hAnsi="Consolas"/>
          <w:color w:val="0000FF"/>
          <w:sz w:val="20"/>
        </w:rPr>
        <w:t xml:space="preserve">", </w:t>
      </w:r>
      <w:r w:rsidRPr="0037212F">
        <w:rPr>
          <w:rFonts w:ascii="Consolas" w:hAnsi="Consolas"/>
          <w:color w:val="C00000"/>
          <w:sz w:val="20"/>
        </w:rPr>
        <w:t>ArrayType(</w:t>
      </w:r>
      <w:r w:rsidR="00725132">
        <w:rPr>
          <w:rFonts w:ascii="Consolas" w:hAnsi="Consolas"/>
          <w:color w:val="C00000"/>
          <w:sz w:val="20"/>
        </w:rPr>
        <w:t xml:space="preserve"> </w:t>
      </w:r>
      <w:r w:rsidRPr="0037212F">
        <w:rPr>
          <w:rFonts w:ascii="Consolas" w:hAnsi="Consolas"/>
          <w:color w:val="C00000"/>
          <w:sz w:val="20"/>
        </w:rPr>
        <w:t>StructType([</w:t>
      </w:r>
    </w:p>
    <w:p w14:paraId="49DE5DC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725132">
        <w:rPr>
          <w:rFonts w:ascii="Consolas" w:hAnsi="Consolas"/>
          <w:color w:val="C00000"/>
          <w:sz w:val="20"/>
        </w:rPr>
        <w:t>StructField(</w:t>
      </w:r>
      <w:r w:rsidRPr="007648B0">
        <w:rPr>
          <w:rFonts w:ascii="Consolas" w:hAnsi="Consolas"/>
          <w:sz w:val="20"/>
        </w:rPr>
        <w:t>"ItemCode", StringType()),</w:t>
      </w:r>
    </w:p>
    <w:p w14:paraId="72BFBBC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725132">
        <w:rPr>
          <w:rFonts w:ascii="Consolas" w:hAnsi="Consolas"/>
          <w:color w:val="C00000"/>
          <w:sz w:val="20"/>
        </w:rPr>
        <w:t>StructField(</w:t>
      </w:r>
      <w:r w:rsidRPr="007648B0">
        <w:rPr>
          <w:rFonts w:ascii="Consolas" w:hAnsi="Consolas"/>
          <w:sz w:val="20"/>
        </w:rPr>
        <w:t>"ItemDescription", StringType()),</w:t>
      </w:r>
    </w:p>
    <w:p w14:paraId="4092EAFA"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StructField("ItemPrice", DoubleType()),</w:t>
      </w:r>
    </w:p>
    <w:p w14:paraId="5F4D491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StructField("ItemQty", IntegerType()),</w:t>
      </w:r>
    </w:p>
    <w:p w14:paraId="32F8FF9F"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StructField("TotalValue", DoubleType())</w:t>
      </w:r>
    </w:p>
    <w:p w14:paraId="15734690"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p>
    <w:p w14:paraId="0266C6F3"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p>
    <w:p w14:paraId="3BEB1A71" w14:textId="77777777" w:rsidR="007648B0" w:rsidRPr="007648B0" w:rsidRDefault="007648B0" w:rsidP="007648B0">
      <w:pPr>
        <w:spacing w:after="0" w:line="240" w:lineRule="auto"/>
        <w:rPr>
          <w:rFonts w:ascii="Consolas" w:hAnsi="Consolas"/>
          <w:sz w:val="20"/>
        </w:rPr>
      </w:pPr>
    </w:p>
    <w:p w14:paraId="45622371" w14:textId="77777777" w:rsidR="007648B0" w:rsidRPr="009054E2" w:rsidRDefault="007648B0" w:rsidP="007648B0">
      <w:pPr>
        <w:spacing w:after="0" w:line="240" w:lineRule="auto"/>
        <w:rPr>
          <w:rFonts w:ascii="Consolas" w:hAnsi="Consolas"/>
          <w:color w:val="C00000"/>
          <w:sz w:val="20"/>
        </w:rPr>
      </w:pPr>
      <w:r w:rsidRPr="007648B0">
        <w:rPr>
          <w:rFonts w:ascii="Consolas" w:hAnsi="Consolas"/>
          <w:sz w:val="20"/>
        </w:rPr>
        <w:t xml:space="preserve">    kafka_df = </w:t>
      </w:r>
      <w:r w:rsidRPr="009054E2">
        <w:rPr>
          <w:rFonts w:ascii="Consolas" w:hAnsi="Consolas"/>
          <w:color w:val="C00000"/>
          <w:sz w:val="20"/>
        </w:rPr>
        <w:t>spark.readStream \</w:t>
      </w:r>
    </w:p>
    <w:p w14:paraId="60F66DFB" w14:textId="77777777" w:rsidR="007648B0" w:rsidRPr="009054E2" w:rsidRDefault="007648B0" w:rsidP="007648B0">
      <w:pPr>
        <w:spacing w:after="0" w:line="240" w:lineRule="auto"/>
        <w:rPr>
          <w:rFonts w:ascii="Consolas" w:hAnsi="Consolas"/>
          <w:color w:val="C00000"/>
          <w:sz w:val="20"/>
        </w:rPr>
      </w:pPr>
      <w:r w:rsidRPr="009054E2">
        <w:rPr>
          <w:rFonts w:ascii="Consolas" w:hAnsi="Consolas"/>
          <w:color w:val="C00000"/>
          <w:sz w:val="20"/>
        </w:rPr>
        <w:t xml:space="preserve">        .format("kafka") \</w:t>
      </w:r>
    </w:p>
    <w:p w14:paraId="68E61E68" w14:textId="77777777" w:rsidR="007648B0" w:rsidRPr="007648B0" w:rsidRDefault="007648B0" w:rsidP="007648B0">
      <w:pPr>
        <w:spacing w:after="0" w:line="240" w:lineRule="auto"/>
        <w:rPr>
          <w:rFonts w:ascii="Consolas" w:hAnsi="Consolas"/>
          <w:sz w:val="20"/>
        </w:rPr>
      </w:pPr>
      <w:r w:rsidRPr="009054E2">
        <w:rPr>
          <w:rFonts w:ascii="Consolas" w:hAnsi="Consolas"/>
          <w:color w:val="C00000"/>
          <w:sz w:val="20"/>
        </w:rPr>
        <w:t xml:space="preserve">        .option("kafka.bootstrap.servers", </w:t>
      </w:r>
      <w:r w:rsidRPr="007648B0">
        <w:rPr>
          <w:rFonts w:ascii="Consolas" w:hAnsi="Consolas"/>
          <w:sz w:val="20"/>
        </w:rPr>
        <w:t>"localhost:9092") \</w:t>
      </w:r>
    </w:p>
    <w:p w14:paraId="5F296F05"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9054E2">
        <w:rPr>
          <w:rFonts w:ascii="Consolas" w:hAnsi="Consolas"/>
          <w:color w:val="C00000"/>
          <w:sz w:val="20"/>
        </w:rPr>
        <w:t>.option("subscribe</w:t>
      </w:r>
      <w:r w:rsidRPr="007648B0">
        <w:rPr>
          <w:rFonts w:ascii="Consolas" w:hAnsi="Consolas"/>
          <w:sz w:val="20"/>
        </w:rPr>
        <w:t>", "invoices") \</w:t>
      </w:r>
    </w:p>
    <w:p w14:paraId="5394FA97" w14:textId="77777777" w:rsidR="007648B0" w:rsidRPr="007648B0" w:rsidRDefault="007648B0" w:rsidP="007648B0">
      <w:pPr>
        <w:spacing w:after="0" w:line="240" w:lineRule="auto"/>
        <w:rPr>
          <w:rFonts w:ascii="Consolas" w:hAnsi="Consolas"/>
          <w:sz w:val="20"/>
        </w:rPr>
      </w:pPr>
      <w:r w:rsidRPr="009054E2">
        <w:rPr>
          <w:rFonts w:ascii="Consolas" w:hAnsi="Consolas"/>
          <w:color w:val="C00000"/>
          <w:sz w:val="20"/>
        </w:rPr>
        <w:t xml:space="preserve">        .option("startingOffsets",</w:t>
      </w:r>
      <w:r w:rsidRPr="007648B0">
        <w:rPr>
          <w:rFonts w:ascii="Consolas" w:hAnsi="Consolas"/>
          <w:sz w:val="20"/>
        </w:rPr>
        <w:t xml:space="preserve"> "earliest") \</w:t>
      </w:r>
    </w:p>
    <w:p w14:paraId="155E62A7" w14:textId="77777777" w:rsidR="007648B0" w:rsidRPr="009054E2" w:rsidRDefault="007648B0" w:rsidP="007648B0">
      <w:pPr>
        <w:spacing w:after="0" w:line="240" w:lineRule="auto"/>
        <w:rPr>
          <w:rFonts w:ascii="Consolas" w:hAnsi="Consolas"/>
          <w:color w:val="C00000"/>
          <w:sz w:val="20"/>
        </w:rPr>
      </w:pPr>
      <w:r w:rsidRPr="007648B0">
        <w:rPr>
          <w:rFonts w:ascii="Consolas" w:hAnsi="Consolas"/>
          <w:sz w:val="20"/>
        </w:rPr>
        <w:t xml:space="preserve">        </w:t>
      </w:r>
      <w:r w:rsidRPr="009054E2">
        <w:rPr>
          <w:rFonts w:ascii="Consolas" w:hAnsi="Consolas"/>
          <w:color w:val="C00000"/>
          <w:sz w:val="20"/>
        </w:rPr>
        <w:t>.load()</w:t>
      </w:r>
    </w:p>
    <w:p w14:paraId="60FB5471" w14:textId="77777777" w:rsidR="007648B0" w:rsidRPr="007648B0" w:rsidRDefault="007648B0" w:rsidP="007648B0">
      <w:pPr>
        <w:spacing w:after="0" w:line="240" w:lineRule="auto"/>
        <w:rPr>
          <w:rFonts w:ascii="Consolas" w:hAnsi="Consolas"/>
          <w:sz w:val="20"/>
        </w:rPr>
      </w:pPr>
    </w:p>
    <w:p w14:paraId="24E36099"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 kafka_df</w:t>
      </w:r>
      <w:r w:rsidRPr="009054E2">
        <w:rPr>
          <w:rFonts w:ascii="Consolas" w:hAnsi="Consolas"/>
          <w:color w:val="C00000"/>
          <w:sz w:val="20"/>
        </w:rPr>
        <w:t>.</w:t>
      </w:r>
      <w:r w:rsidRPr="0037212F">
        <w:rPr>
          <w:rFonts w:ascii="Consolas" w:hAnsi="Consolas"/>
          <w:color w:val="0000FF"/>
          <w:sz w:val="20"/>
        </w:rPr>
        <w:t>printSchema()</w:t>
      </w:r>
    </w:p>
    <w:p w14:paraId="41FD967D" w14:textId="77777777" w:rsidR="007648B0" w:rsidRPr="007648B0" w:rsidRDefault="007648B0" w:rsidP="007648B0">
      <w:pPr>
        <w:spacing w:after="0" w:line="240" w:lineRule="auto"/>
        <w:rPr>
          <w:rFonts w:ascii="Consolas" w:hAnsi="Consolas"/>
          <w:sz w:val="20"/>
        </w:rPr>
      </w:pPr>
    </w:p>
    <w:p w14:paraId="38830922" w14:textId="77777777" w:rsidR="0037212F" w:rsidRDefault="007648B0" w:rsidP="007648B0">
      <w:pPr>
        <w:spacing w:after="0" w:line="240" w:lineRule="auto"/>
        <w:rPr>
          <w:rFonts w:ascii="Consolas" w:hAnsi="Consolas"/>
          <w:color w:val="C00000"/>
          <w:sz w:val="20"/>
        </w:rPr>
      </w:pPr>
      <w:r w:rsidRPr="007648B0">
        <w:rPr>
          <w:rFonts w:ascii="Consolas" w:hAnsi="Consolas"/>
          <w:sz w:val="20"/>
        </w:rPr>
        <w:t xml:space="preserve">    value_df = kafka_df</w:t>
      </w:r>
      <w:r w:rsidRPr="009054E2">
        <w:rPr>
          <w:rFonts w:ascii="Consolas" w:hAnsi="Consolas"/>
          <w:color w:val="C00000"/>
          <w:sz w:val="20"/>
        </w:rPr>
        <w:t>.select(</w:t>
      </w:r>
      <w:r w:rsidR="0037212F">
        <w:rPr>
          <w:rFonts w:ascii="Consolas" w:hAnsi="Consolas"/>
          <w:color w:val="C00000"/>
          <w:sz w:val="20"/>
        </w:rPr>
        <w:t xml:space="preserve"> </w:t>
      </w:r>
      <w:r w:rsidRPr="009054E2">
        <w:rPr>
          <w:rFonts w:ascii="Consolas" w:hAnsi="Consolas"/>
          <w:color w:val="C00000"/>
          <w:sz w:val="20"/>
        </w:rPr>
        <w:t>from_json(col("value").cast("string"), schema)</w:t>
      </w:r>
    </w:p>
    <w:p w14:paraId="16024162" w14:textId="77777777" w:rsidR="007648B0" w:rsidRPr="009054E2" w:rsidRDefault="0037212F" w:rsidP="007648B0">
      <w:pPr>
        <w:spacing w:after="0" w:line="240" w:lineRule="auto"/>
        <w:rPr>
          <w:rFonts w:ascii="Consolas" w:hAnsi="Consolas"/>
          <w:color w:val="C00000"/>
          <w:sz w:val="20"/>
        </w:rPr>
      </w:pPr>
      <w:r>
        <w:rPr>
          <w:rFonts w:ascii="Consolas" w:hAnsi="Consolas"/>
          <w:color w:val="C00000"/>
          <w:sz w:val="20"/>
        </w:rPr>
        <w:t xml:space="preserve">                       </w:t>
      </w:r>
      <w:r w:rsidR="007648B0" w:rsidRPr="009054E2">
        <w:rPr>
          <w:rFonts w:ascii="Consolas" w:hAnsi="Consolas"/>
          <w:color w:val="C00000"/>
          <w:sz w:val="20"/>
        </w:rPr>
        <w:t>.alias("value"))</w:t>
      </w:r>
    </w:p>
    <w:p w14:paraId="6F9312E2" w14:textId="77777777" w:rsidR="007648B0" w:rsidRPr="007648B0" w:rsidRDefault="007648B0" w:rsidP="007648B0">
      <w:pPr>
        <w:spacing w:after="0" w:line="240" w:lineRule="auto"/>
        <w:rPr>
          <w:rFonts w:ascii="Consolas" w:hAnsi="Consolas"/>
          <w:sz w:val="20"/>
        </w:rPr>
      </w:pPr>
    </w:p>
    <w:p w14:paraId="78485079" w14:textId="77777777" w:rsidR="009054E2" w:rsidRDefault="007648B0" w:rsidP="007648B0">
      <w:pPr>
        <w:spacing w:after="0" w:line="240" w:lineRule="auto"/>
        <w:rPr>
          <w:rFonts w:ascii="Consolas" w:hAnsi="Consolas"/>
          <w:sz w:val="20"/>
        </w:rPr>
      </w:pPr>
      <w:r w:rsidRPr="007648B0">
        <w:rPr>
          <w:rFonts w:ascii="Consolas" w:hAnsi="Consolas"/>
          <w:sz w:val="20"/>
        </w:rPr>
        <w:t xml:space="preserve">    explode_df = value_df</w:t>
      </w:r>
      <w:r w:rsidRPr="009054E2">
        <w:rPr>
          <w:rFonts w:ascii="Consolas" w:hAnsi="Consolas"/>
          <w:color w:val="C00000"/>
          <w:sz w:val="20"/>
        </w:rPr>
        <w:t>.selectExpr("</w:t>
      </w:r>
      <w:r w:rsidRPr="007648B0">
        <w:rPr>
          <w:rFonts w:ascii="Consolas" w:hAnsi="Consolas"/>
          <w:sz w:val="20"/>
        </w:rPr>
        <w:t>value.InvoiceNumber", "</w:t>
      </w:r>
      <w:r w:rsidRPr="009054E2">
        <w:rPr>
          <w:rFonts w:ascii="Consolas" w:hAnsi="Consolas"/>
          <w:color w:val="C00000"/>
          <w:sz w:val="20"/>
        </w:rPr>
        <w:t>value</w:t>
      </w:r>
      <w:r w:rsidRPr="007648B0">
        <w:rPr>
          <w:rFonts w:ascii="Consolas" w:hAnsi="Consolas"/>
          <w:sz w:val="20"/>
        </w:rPr>
        <w:t>.</w:t>
      </w:r>
      <w:r w:rsidRPr="009054E2">
        <w:rPr>
          <w:rFonts w:ascii="Consolas" w:hAnsi="Consolas"/>
          <w:color w:val="C00000"/>
          <w:sz w:val="20"/>
        </w:rPr>
        <w:t>CreatedTime</w:t>
      </w:r>
      <w:r w:rsidRPr="007648B0">
        <w:rPr>
          <w:rFonts w:ascii="Consolas" w:hAnsi="Consolas"/>
          <w:sz w:val="20"/>
        </w:rPr>
        <w:t xml:space="preserve">", </w:t>
      </w:r>
    </w:p>
    <w:p w14:paraId="09443336" w14:textId="77777777" w:rsidR="007648B0" w:rsidRPr="007648B0" w:rsidRDefault="009054E2" w:rsidP="007648B0">
      <w:pPr>
        <w:spacing w:after="0" w:line="240" w:lineRule="auto"/>
        <w:rPr>
          <w:rFonts w:ascii="Consolas" w:hAnsi="Consolas"/>
          <w:sz w:val="20"/>
        </w:rPr>
      </w:pPr>
      <w:r>
        <w:rPr>
          <w:rFonts w:ascii="Consolas" w:hAnsi="Consolas"/>
          <w:sz w:val="20"/>
        </w:rPr>
        <w:t xml:space="preserve">                                     </w:t>
      </w:r>
      <w:r w:rsidR="007648B0" w:rsidRPr="007648B0">
        <w:rPr>
          <w:rFonts w:ascii="Consolas" w:hAnsi="Consolas"/>
          <w:sz w:val="20"/>
        </w:rPr>
        <w:t>"value.StoreID",</w:t>
      </w:r>
    </w:p>
    <w:p w14:paraId="186D5ED5" w14:textId="77777777" w:rsidR="009054E2" w:rsidRDefault="007648B0" w:rsidP="007648B0">
      <w:pPr>
        <w:spacing w:after="0" w:line="240" w:lineRule="auto"/>
        <w:rPr>
          <w:rFonts w:ascii="Consolas" w:hAnsi="Consolas"/>
          <w:sz w:val="20"/>
        </w:rPr>
      </w:pPr>
      <w:r w:rsidRPr="007648B0">
        <w:rPr>
          <w:rFonts w:ascii="Consolas" w:hAnsi="Consolas"/>
          <w:sz w:val="20"/>
        </w:rPr>
        <w:t xml:space="preserve">                                     "value.PosID", "</w:t>
      </w:r>
      <w:r w:rsidRPr="009054E2">
        <w:rPr>
          <w:rFonts w:ascii="Consolas" w:hAnsi="Consolas"/>
          <w:color w:val="C00000"/>
          <w:sz w:val="20"/>
        </w:rPr>
        <w:t>value</w:t>
      </w:r>
      <w:r w:rsidRPr="007648B0">
        <w:rPr>
          <w:rFonts w:ascii="Consolas" w:hAnsi="Consolas"/>
          <w:sz w:val="20"/>
        </w:rPr>
        <w:t>.</w:t>
      </w:r>
      <w:r w:rsidRPr="009054E2">
        <w:rPr>
          <w:rFonts w:ascii="Consolas" w:hAnsi="Consolas"/>
          <w:color w:val="C00000"/>
          <w:sz w:val="20"/>
        </w:rPr>
        <w:t>CustomerType</w:t>
      </w:r>
      <w:r w:rsidRPr="007648B0">
        <w:rPr>
          <w:rFonts w:ascii="Consolas" w:hAnsi="Consolas"/>
          <w:sz w:val="20"/>
        </w:rPr>
        <w:t xml:space="preserve">", </w:t>
      </w:r>
    </w:p>
    <w:p w14:paraId="36DBDE68" w14:textId="77777777" w:rsidR="007648B0" w:rsidRPr="007648B0" w:rsidRDefault="009054E2" w:rsidP="007648B0">
      <w:pPr>
        <w:spacing w:after="0" w:line="240" w:lineRule="auto"/>
        <w:rPr>
          <w:rFonts w:ascii="Consolas" w:hAnsi="Consolas"/>
          <w:sz w:val="20"/>
        </w:rPr>
      </w:pPr>
      <w:r>
        <w:rPr>
          <w:rFonts w:ascii="Consolas" w:hAnsi="Consolas"/>
          <w:sz w:val="20"/>
        </w:rPr>
        <w:t xml:space="preserve">                                     </w:t>
      </w:r>
      <w:r w:rsidR="007648B0" w:rsidRPr="007648B0">
        <w:rPr>
          <w:rFonts w:ascii="Consolas" w:hAnsi="Consolas"/>
          <w:sz w:val="20"/>
        </w:rPr>
        <w:t>"value.PaymentMethod", "value.DeliveryType",</w:t>
      </w:r>
    </w:p>
    <w:p w14:paraId="2BF00B2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9054E2">
        <w:rPr>
          <w:rFonts w:ascii="Consolas" w:hAnsi="Consolas"/>
          <w:color w:val="C00000"/>
          <w:sz w:val="20"/>
        </w:rPr>
        <w:t>value</w:t>
      </w:r>
      <w:r w:rsidRPr="007648B0">
        <w:rPr>
          <w:rFonts w:ascii="Consolas" w:hAnsi="Consolas"/>
          <w:sz w:val="20"/>
        </w:rPr>
        <w:t>.</w:t>
      </w:r>
      <w:r w:rsidRPr="009054E2">
        <w:rPr>
          <w:rFonts w:ascii="Consolas" w:hAnsi="Consolas"/>
          <w:color w:val="C00000"/>
          <w:sz w:val="20"/>
        </w:rPr>
        <w:t>DeliveryAddress</w:t>
      </w:r>
      <w:r w:rsidRPr="007648B0">
        <w:rPr>
          <w:rFonts w:ascii="Consolas" w:hAnsi="Consolas"/>
          <w:sz w:val="20"/>
        </w:rPr>
        <w:t>.</w:t>
      </w:r>
      <w:r w:rsidRPr="009054E2">
        <w:rPr>
          <w:rFonts w:ascii="Consolas" w:hAnsi="Consolas"/>
          <w:color w:val="C00000"/>
          <w:sz w:val="20"/>
        </w:rPr>
        <w:t>City</w:t>
      </w:r>
      <w:r w:rsidRPr="007648B0">
        <w:rPr>
          <w:rFonts w:ascii="Consolas" w:hAnsi="Consolas"/>
          <w:sz w:val="20"/>
        </w:rPr>
        <w:t>",</w:t>
      </w:r>
    </w:p>
    <w:p w14:paraId="32E7D88A" w14:textId="77777777" w:rsidR="009054E2" w:rsidRDefault="007648B0" w:rsidP="007648B0">
      <w:pPr>
        <w:spacing w:after="0" w:line="240" w:lineRule="auto"/>
        <w:rPr>
          <w:rFonts w:ascii="Consolas" w:hAnsi="Consolas"/>
          <w:sz w:val="20"/>
        </w:rPr>
      </w:pPr>
      <w:r w:rsidRPr="007648B0">
        <w:rPr>
          <w:rFonts w:ascii="Consolas" w:hAnsi="Consolas"/>
          <w:sz w:val="20"/>
        </w:rPr>
        <w:t xml:space="preserve">                                     "</w:t>
      </w:r>
      <w:r w:rsidRPr="009054E2">
        <w:rPr>
          <w:rFonts w:ascii="Consolas" w:hAnsi="Consolas"/>
          <w:color w:val="C00000"/>
          <w:sz w:val="20"/>
        </w:rPr>
        <w:t>value</w:t>
      </w:r>
      <w:r w:rsidRPr="007648B0">
        <w:rPr>
          <w:rFonts w:ascii="Consolas" w:hAnsi="Consolas"/>
          <w:sz w:val="20"/>
        </w:rPr>
        <w:t>.</w:t>
      </w:r>
      <w:r w:rsidRPr="009054E2">
        <w:rPr>
          <w:rFonts w:ascii="Consolas" w:hAnsi="Consolas"/>
          <w:color w:val="C00000"/>
          <w:sz w:val="20"/>
        </w:rPr>
        <w:t>DeliveryAddress</w:t>
      </w:r>
      <w:r w:rsidRPr="007648B0">
        <w:rPr>
          <w:rFonts w:ascii="Consolas" w:hAnsi="Consolas"/>
          <w:sz w:val="20"/>
        </w:rPr>
        <w:t>.</w:t>
      </w:r>
      <w:r w:rsidRPr="009054E2">
        <w:rPr>
          <w:rFonts w:ascii="Consolas" w:hAnsi="Consolas"/>
          <w:color w:val="C00000"/>
          <w:sz w:val="20"/>
        </w:rPr>
        <w:t>State</w:t>
      </w:r>
      <w:r w:rsidRPr="007648B0">
        <w:rPr>
          <w:rFonts w:ascii="Consolas" w:hAnsi="Consolas"/>
          <w:sz w:val="20"/>
        </w:rPr>
        <w:t xml:space="preserve">", </w:t>
      </w:r>
    </w:p>
    <w:p w14:paraId="036B0106" w14:textId="77777777" w:rsidR="007648B0" w:rsidRPr="007648B0" w:rsidRDefault="009054E2" w:rsidP="007648B0">
      <w:pPr>
        <w:spacing w:after="0" w:line="240" w:lineRule="auto"/>
        <w:rPr>
          <w:rFonts w:ascii="Consolas" w:hAnsi="Consolas"/>
          <w:sz w:val="20"/>
        </w:rPr>
      </w:pPr>
      <w:r>
        <w:rPr>
          <w:rFonts w:ascii="Consolas" w:hAnsi="Consolas"/>
          <w:sz w:val="20"/>
        </w:rPr>
        <w:t xml:space="preserve">                                     </w:t>
      </w:r>
      <w:r w:rsidR="007648B0" w:rsidRPr="007648B0">
        <w:rPr>
          <w:rFonts w:ascii="Consolas" w:hAnsi="Consolas"/>
          <w:sz w:val="20"/>
        </w:rPr>
        <w:t>"</w:t>
      </w:r>
      <w:r w:rsidR="007648B0" w:rsidRPr="009054E2">
        <w:rPr>
          <w:rFonts w:ascii="Consolas" w:hAnsi="Consolas"/>
          <w:color w:val="C00000"/>
          <w:sz w:val="20"/>
        </w:rPr>
        <w:t>value</w:t>
      </w:r>
      <w:r w:rsidR="007648B0" w:rsidRPr="007648B0">
        <w:rPr>
          <w:rFonts w:ascii="Consolas" w:hAnsi="Consolas"/>
          <w:sz w:val="20"/>
        </w:rPr>
        <w:t>.</w:t>
      </w:r>
      <w:r w:rsidR="007648B0" w:rsidRPr="009054E2">
        <w:rPr>
          <w:rFonts w:ascii="Consolas" w:hAnsi="Consolas"/>
          <w:color w:val="C00000"/>
          <w:sz w:val="20"/>
        </w:rPr>
        <w:t>DeliveryAddress</w:t>
      </w:r>
      <w:r w:rsidR="007648B0" w:rsidRPr="007648B0">
        <w:rPr>
          <w:rFonts w:ascii="Consolas" w:hAnsi="Consolas"/>
          <w:sz w:val="20"/>
        </w:rPr>
        <w:t>.</w:t>
      </w:r>
      <w:r w:rsidR="007648B0" w:rsidRPr="009054E2">
        <w:rPr>
          <w:rFonts w:ascii="Consolas" w:hAnsi="Consolas"/>
          <w:color w:val="C00000"/>
          <w:sz w:val="20"/>
        </w:rPr>
        <w:t>PinCode</w:t>
      </w:r>
      <w:r w:rsidR="007648B0" w:rsidRPr="007648B0">
        <w:rPr>
          <w:rFonts w:ascii="Consolas" w:hAnsi="Consolas"/>
          <w:sz w:val="20"/>
        </w:rPr>
        <w:t>",</w:t>
      </w:r>
    </w:p>
    <w:p w14:paraId="3B13035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9054E2">
        <w:rPr>
          <w:rFonts w:ascii="Consolas" w:hAnsi="Consolas"/>
          <w:b/>
          <w:color w:val="C00000"/>
          <w:sz w:val="20"/>
        </w:rPr>
        <w:t>explode(</w:t>
      </w:r>
      <w:r w:rsidRPr="009054E2">
        <w:rPr>
          <w:rFonts w:ascii="Consolas" w:hAnsi="Consolas"/>
          <w:color w:val="C00000"/>
          <w:sz w:val="20"/>
        </w:rPr>
        <w:t>value</w:t>
      </w:r>
      <w:r w:rsidRPr="007648B0">
        <w:rPr>
          <w:rFonts w:ascii="Consolas" w:hAnsi="Consolas"/>
          <w:sz w:val="20"/>
        </w:rPr>
        <w:t>.</w:t>
      </w:r>
      <w:r w:rsidRPr="009054E2">
        <w:rPr>
          <w:rFonts w:ascii="Consolas" w:hAnsi="Consolas"/>
          <w:color w:val="C00000"/>
          <w:sz w:val="20"/>
        </w:rPr>
        <w:t>InvoiceLineItems</w:t>
      </w:r>
      <w:r w:rsidRPr="009054E2">
        <w:rPr>
          <w:rFonts w:ascii="Consolas" w:hAnsi="Consolas"/>
          <w:b/>
          <w:sz w:val="20"/>
        </w:rPr>
        <w:t xml:space="preserve">) </w:t>
      </w:r>
      <w:r w:rsidRPr="009054E2">
        <w:rPr>
          <w:rFonts w:ascii="Consolas" w:hAnsi="Consolas"/>
          <w:b/>
          <w:color w:val="C00000"/>
          <w:sz w:val="20"/>
        </w:rPr>
        <w:t>as</w:t>
      </w:r>
      <w:r w:rsidRPr="009054E2">
        <w:rPr>
          <w:rFonts w:ascii="Consolas" w:hAnsi="Consolas"/>
          <w:b/>
          <w:sz w:val="20"/>
        </w:rPr>
        <w:t xml:space="preserve"> </w:t>
      </w:r>
      <w:r w:rsidRPr="009054E2">
        <w:rPr>
          <w:rFonts w:ascii="Consolas" w:hAnsi="Consolas"/>
          <w:b/>
          <w:color w:val="C00000"/>
          <w:sz w:val="20"/>
        </w:rPr>
        <w:t>LineItem</w:t>
      </w:r>
      <w:r w:rsidRPr="007648B0">
        <w:rPr>
          <w:rFonts w:ascii="Consolas" w:hAnsi="Consolas"/>
          <w:sz w:val="20"/>
        </w:rPr>
        <w:t>")</w:t>
      </w:r>
    </w:p>
    <w:p w14:paraId="637326D8" w14:textId="77777777" w:rsidR="007648B0" w:rsidRPr="007648B0" w:rsidRDefault="007648B0" w:rsidP="007648B0">
      <w:pPr>
        <w:spacing w:after="0" w:line="240" w:lineRule="auto"/>
        <w:rPr>
          <w:rFonts w:ascii="Consolas" w:hAnsi="Consolas"/>
          <w:sz w:val="20"/>
        </w:rPr>
      </w:pPr>
    </w:p>
    <w:p w14:paraId="53A6264D"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flattened_df = explode_df \</w:t>
      </w:r>
    </w:p>
    <w:p w14:paraId="28183F27" w14:textId="77777777" w:rsidR="007648B0" w:rsidRPr="007648B0" w:rsidRDefault="007648B0" w:rsidP="007648B0">
      <w:pPr>
        <w:spacing w:after="0" w:line="240" w:lineRule="auto"/>
        <w:rPr>
          <w:rFonts w:ascii="Consolas" w:hAnsi="Consolas"/>
          <w:sz w:val="20"/>
        </w:rPr>
      </w:pPr>
      <w:r w:rsidRPr="0037212F">
        <w:rPr>
          <w:rFonts w:ascii="Consolas" w:hAnsi="Consolas"/>
          <w:color w:val="C00000"/>
          <w:sz w:val="20"/>
        </w:rPr>
        <w:t xml:space="preserve">        </w:t>
      </w:r>
      <w:r w:rsidRPr="0037212F">
        <w:rPr>
          <w:rFonts w:ascii="Consolas" w:hAnsi="Consolas"/>
          <w:color w:val="0000FF"/>
          <w:sz w:val="20"/>
        </w:rPr>
        <w:t>.withColumn("</w:t>
      </w:r>
      <w:r w:rsidRPr="007648B0">
        <w:rPr>
          <w:rFonts w:ascii="Consolas" w:hAnsi="Consolas"/>
          <w:sz w:val="20"/>
        </w:rPr>
        <w:t xml:space="preserve">ItemCode", </w:t>
      </w:r>
      <w:r w:rsidRPr="0037212F">
        <w:rPr>
          <w:rFonts w:ascii="Consolas" w:hAnsi="Consolas"/>
          <w:color w:val="0000FF"/>
          <w:sz w:val="20"/>
        </w:rPr>
        <w:t>expr</w:t>
      </w:r>
      <w:r w:rsidRPr="007648B0">
        <w:rPr>
          <w:rFonts w:ascii="Consolas" w:hAnsi="Consolas"/>
          <w:sz w:val="20"/>
        </w:rPr>
        <w:t>("</w:t>
      </w:r>
      <w:r w:rsidRPr="0037212F">
        <w:rPr>
          <w:rFonts w:ascii="Consolas" w:hAnsi="Consolas"/>
          <w:color w:val="0000FF"/>
          <w:sz w:val="20"/>
        </w:rPr>
        <w:t>LineItem</w:t>
      </w:r>
      <w:r w:rsidRPr="007648B0">
        <w:rPr>
          <w:rFonts w:ascii="Consolas" w:hAnsi="Consolas"/>
          <w:sz w:val="20"/>
        </w:rPr>
        <w:t>.</w:t>
      </w:r>
      <w:r w:rsidRPr="0037212F">
        <w:rPr>
          <w:rFonts w:ascii="Consolas" w:hAnsi="Consolas"/>
          <w:color w:val="0000FF"/>
          <w:sz w:val="20"/>
        </w:rPr>
        <w:t>ItemCode</w:t>
      </w:r>
      <w:r w:rsidRPr="007648B0">
        <w:rPr>
          <w:rFonts w:ascii="Consolas" w:hAnsi="Consolas"/>
          <w:sz w:val="20"/>
        </w:rPr>
        <w:t>")) \</w:t>
      </w:r>
    </w:p>
    <w:p w14:paraId="453B7337"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37212F">
        <w:rPr>
          <w:rFonts w:ascii="Consolas" w:hAnsi="Consolas"/>
          <w:color w:val="0000FF"/>
          <w:sz w:val="20"/>
        </w:rPr>
        <w:t>withColumn</w:t>
      </w:r>
      <w:r w:rsidRPr="007648B0">
        <w:rPr>
          <w:rFonts w:ascii="Consolas" w:hAnsi="Consolas"/>
          <w:sz w:val="20"/>
        </w:rPr>
        <w:t xml:space="preserve">("ItemDescription", </w:t>
      </w:r>
      <w:r w:rsidRPr="0037212F">
        <w:rPr>
          <w:rFonts w:ascii="Consolas" w:hAnsi="Consolas"/>
          <w:color w:val="0000FF"/>
          <w:sz w:val="20"/>
        </w:rPr>
        <w:t>expr</w:t>
      </w:r>
      <w:r w:rsidRPr="007648B0">
        <w:rPr>
          <w:rFonts w:ascii="Consolas" w:hAnsi="Consolas"/>
          <w:sz w:val="20"/>
        </w:rPr>
        <w:t>("</w:t>
      </w:r>
      <w:r w:rsidRPr="0037212F">
        <w:rPr>
          <w:rFonts w:ascii="Consolas" w:hAnsi="Consolas"/>
          <w:color w:val="0000FF"/>
          <w:sz w:val="20"/>
        </w:rPr>
        <w:t>LineItem</w:t>
      </w:r>
      <w:r w:rsidRPr="007648B0">
        <w:rPr>
          <w:rFonts w:ascii="Consolas" w:hAnsi="Consolas"/>
          <w:sz w:val="20"/>
        </w:rPr>
        <w:t>.</w:t>
      </w:r>
      <w:r w:rsidRPr="0037212F">
        <w:rPr>
          <w:rFonts w:ascii="Consolas" w:hAnsi="Consolas"/>
          <w:color w:val="0000FF"/>
          <w:sz w:val="20"/>
        </w:rPr>
        <w:t>ItemDescription</w:t>
      </w:r>
      <w:r w:rsidRPr="007648B0">
        <w:rPr>
          <w:rFonts w:ascii="Consolas" w:hAnsi="Consolas"/>
          <w:sz w:val="20"/>
        </w:rPr>
        <w:t>")) \</w:t>
      </w:r>
    </w:p>
    <w:p w14:paraId="14BFD9BA"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37212F">
        <w:rPr>
          <w:rFonts w:ascii="Consolas" w:hAnsi="Consolas"/>
          <w:color w:val="0000FF"/>
          <w:sz w:val="20"/>
        </w:rPr>
        <w:t>withColumn</w:t>
      </w:r>
      <w:r w:rsidRPr="007648B0">
        <w:rPr>
          <w:rFonts w:ascii="Consolas" w:hAnsi="Consolas"/>
          <w:sz w:val="20"/>
        </w:rPr>
        <w:t>("ItemPrice", expr("LineItem.ItemPrice")) \</w:t>
      </w:r>
    </w:p>
    <w:p w14:paraId="1F1078C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.withColumn("ItemQty", expr("LineItem.ItemQty")) \</w:t>
      </w:r>
    </w:p>
    <w:p w14:paraId="55F5693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.withColumn("TotalValue", expr("LineItem.TotalValue")) \</w:t>
      </w:r>
    </w:p>
    <w:p w14:paraId="42D157EA"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.drop("LineItem")</w:t>
      </w:r>
    </w:p>
    <w:p w14:paraId="7426810C" w14:textId="77777777" w:rsidR="007648B0" w:rsidRPr="007648B0" w:rsidRDefault="007648B0" w:rsidP="007648B0">
      <w:pPr>
        <w:spacing w:after="0" w:line="240" w:lineRule="auto"/>
        <w:rPr>
          <w:rFonts w:ascii="Consolas" w:hAnsi="Consolas"/>
          <w:sz w:val="20"/>
        </w:rPr>
      </w:pPr>
    </w:p>
    <w:p w14:paraId="0431AFC9"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37212F">
        <w:rPr>
          <w:rFonts w:ascii="Consolas" w:hAnsi="Consolas"/>
          <w:color w:val="0000FF"/>
          <w:sz w:val="20"/>
        </w:rPr>
        <w:t>logger</w:t>
      </w:r>
      <w:r w:rsidRPr="0037212F">
        <w:rPr>
          <w:rFonts w:ascii="Consolas" w:hAnsi="Consolas"/>
          <w:color w:val="C00000"/>
          <w:sz w:val="20"/>
        </w:rPr>
        <w:t>.</w:t>
      </w:r>
      <w:r w:rsidRPr="0037212F">
        <w:rPr>
          <w:rFonts w:ascii="Consolas" w:hAnsi="Consolas"/>
          <w:color w:val="0000FF"/>
          <w:sz w:val="20"/>
        </w:rPr>
        <w:t>info</w:t>
      </w:r>
      <w:r w:rsidRPr="007648B0">
        <w:rPr>
          <w:rFonts w:ascii="Consolas" w:hAnsi="Consolas"/>
          <w:sz w:val="20"/>
        </w:rPr>
        <w:t>("Listening to Kafka")</w:t>
      </w:r>
    </w:p>
    <w:p w14:paraId="01316068" w14:textId="77777777" w:rsidR="007648B0" w:rsidRPr="007648B0" w:rsidRDefault="007648B0" w:rsidP="007648B0">
      <w:pPr>
        <w:spacing w:after="0" w:line="240" w:lineRule="auto"/>
        <w:rPr>
          <w:rFonts w:ascii="Consolas" w:hAnsi="Consolas"/>
          <w:sz w:val="20"/>
        </w:rPr>
      </w:pPr>
    </w:p>
    <w:p w14:paraId="5E4C139A"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invoice_writer_query</w:t>
      </w:r>
      <w:r w:rsidRPr="0037212F">
        <w:rPr>
          <w:rFonts w:ascii="Consolas" w:hAnsi="Consolas"/>
          <w:color w:val="C00000"/>
          <w:sz w:val="20"/>
        </w:rPr>
        <w:t>.awaitTermination()</w:t>
      </w:r>
    </w:p>
    <w:p w14:paraId="2798E007" w14:textId="77777777" w:rsidR="007648B0" w:rsidRPr="007648B0" w:rsidRDefault="007648B0" w:rsidP="007648B0">
      <w:pPr>
        <w:spacing w:after="0" w:line="240" w:lineRule="auto"/>
        <w:jc w:val="both"/>
        <w:rPr>
          <w:rFonts w:ascii="Calibri" w:hAnsi="Calibri" w:cs="Calibri"/>
          <w:sz w:val="20"/>
        </w:rPr>
      </w:pPr>
    </w:p>
    <w:p w14:paraId="2ED72CC2" w14:textId="77777777" w:rsidR="007648B0" w:rsidRPr="006F0E6E" w:rsidRDefault="007648B0" w:rsidP="007648B0">
      <w:pPr>
        <w:spacing w:after="0" w:line="240" w:lineRule="auto"/>
        <w:jc w:val="both"/>
        <w:rPr>
          <w:rFonts w:ascii="Calibri" w:hAnsi="Calibri" w:cs="Calibri"/>
          <w:color w:val="0000FF"/>
          <w:sz w:val="20"/>
        </w:rPr>
      </w:pPr>
      <w:r w:rsidRPr="006F0E6E">
        <w:rPr>
          <w:rFonts w:ascii="Calibri" w:hAnsi="Calibri" w:cs="Calibri"/>
          <w:color w:val="0000FF"/>
          <w:sz w:val="20"/>
        </w:rPr>
        <w:t xml:space="preserve">We are done.  Do you want to run it?  Let me show you.  This example requires Kafka.  So, I have these scripts to start the Kafka server.  You can run these scripts from your IDE, or you can copy the script content and run it from the command window.  So, we start zookeeper.  Then we begin the broker.  Then I create the topic.  Now we need to start sending some invoices to the Kafka. Right?  So, let me start a console producer.  Good.  Now you can take a sample invoice and send it here.  Let me do it.   Good.  Let me start the application.  What do you expect?  It should create an output file. Right?  Here it is.  My invoice is flattened.  </w:t>
      </w:r>
    </w:p>
    <w:p w14:paraId="0FDCDB82" w14:textId="77777777" w:rsidR="007648B0" w:rsidRPr="007648B0" w:rsidRDefault="007648B0" w:rsidP="007648B0">
      <w:pPr>
        <w:spacing w:after="0" w:line="240" w:lineRule="auto"/>
        <w:jc w:val="both"/>
        <w:rPr>
          <w:rFonts w:ascii="Calibri" w:hAnsi="Calibri" w:cs="Calibri"/>
          <w:sz w:val="20"/>
        </w:rPr>
      </w:pPr>
    </w:p>
    <w:p w14:paraId="26DDB337"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61F36569" wp14:editId="518653B8">
            <wp:extent cx="6449796" cy="3408883"/>
            <wp:effectExtent l="19050" t="19050" r="27305" b="20320"/>
            <wp:docPr id="2447" name="Picture 2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6445830" cy="3406787"/>
                    </a:xfrm>
                    <a:prstGeom prst="rect">
                      <a:avLst/>
                    </a:prstGeom>
                    <a:ln>
                      <a:solidFill>
                        <a:srgbClr val="4F81BD"/>
                      </a:solidFill>
                    </a:ln>
                  </pic:spPr>
                </pic:pic>
              </a:graphicData>
            </a:graphic>
          </wp:inline>
        </w:drawing>
      </w:r>
    </w:p>
    <w:p w14:paraId="2231062C" w14:textId="77777777" w:rsidR="007648B0" w:rsidRPr="007648B0" w:rsidRDefault="007648B0" w:rsidP="007648B0">
      <w:pPr>
        <w:spacing w:after="0" w:line="240" w:lineRule="auto"/>
        <w:jc w:val="both"/>
        <w:rPr>
          <w:rFonts w:ascii="Calibri" w:hAnsi="Calibri" w:cs="Calibri"/>
          <w:sz w:val="20"/>
        </w:rPr>
      </w:pPr>
    </w:p>
    <w:p w14:paraId="4DC67A82"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You want to send some more.  Let me do it.  Wait for a minute, and you can expect another file in the output directory.  Looks like working. Right?  Let's stop it.  In fact, I want to stop everything and clean it up thoroughly.  </w:t>
      </w:r>
    </w:p>
    <w:p w14:paraId="5256B3BA" w14:textId="77777777" w:rsidR="007648B0" w:rsidRPr="007648B0" w:rsidRDefault="007648B0" w:rsidP="007648B0">
      <w:pPr>
        <w:spacing w:after="0" w:line="240" w:lineRule="auto"/>
        <w:jc w:val="both"/>
        <w:rPr>
          <w:rFonts w:ascii="Calibri" w:hAnsi="Calibri" w:cs="Calibri"/>
          <w:sz w:val="20"/>
        </w:rPr>
      </w:pPr>
    </w:p>
    <w:p w14:paraId="6339D2FD"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2946AD3C" wp14:editId="1770A626">
            <wp:extent cx="3228975" cy="2867025"/>
            <wp:effectExtent l="19050" t="19050" r="28575" b="28575"/>
            <wp:docPr id="2448" name="Picture 2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228975" cy="2867025"/>
                    </a:xfrm>
                    <a:prstGeom prst="rect">
                      <a:avLst/>
                    </a:prstGeom>
                    <a:ln>
                      <a:solidFill>
                        <a:srgbClr val="4F81BD"/>
                      </a:solidFill>
                    </a:ln>
                  </pic:spPr>
                </pic:pic>
              </a:graphicData>
            </a:graphic>
          </wp:inline>
        </w:drawing>
      </w:r>
    </w:p>
    <w:p w14:paraId="3C602DBE" w14:textId="77777777" w:rsidR="007648B0" w:rsidRPr="007648B0" w:rsidRDefault="007648B0" w:rsidP="007648B0">
      <w:pPr>
        <w:spacing w:after="0" w:line="240" w:lineRule="auto"/>
        <w:jc w:val="both"/>
        <w:rPr>
          <w:rFonts w:ascii="Calibri" w:hAnsi="Calibri" w:cs="Calibri"/>
          <w:sz w:val="20"/>
        </w:rPr>
      </w:pPr>
    </w:p>
    <w:p w14:paraId="50C7B933" w14:textId="77777777" w:rsidR="007648B0" w:rsidRPr="006F0E6E" w:rsidRDefault="007648B0" w:rsidP="007648B0">
      <w:pPr>
        <w:spacing w:after="0" w:line="240" w:lineRule="auto"/>
        <w:jc w:val="both"/>
        <w:rPr>
          <w:rFonts w:ascii="Calibri" w:hAnsi="Calibri" w:cs="Calibri"/>
          <w:color w:val="0000FF"/>
          <w:sz w:val="20"/>
        </w:rPr>
      </w:pPr>
      <w:r w:rsidRPr="006F0E6E">
        <w:rPr>
          <w:rFonts w:ascii="Calibri" w:hAnsi="Calibri" w:cs="Calibri"/>
          <w:color w:val="0000FF"/>
          <w:sz w:val="20"/>
        </w:rPr>
        <w:t xml:space="preserve">I am deleting the checkpoint,  Kafka logs, and the output directory.  I want to start over fresh.  So, let's start the Kafka once again.  But this time, I am not starting the producer.  I got you something better.  Let me start the Spark streaming application.  It's running now.  But it shouldn't be doing anything because we do not have invoices coming to the Kafka cluster.  I got you a pos simulator jar. </w:t>
      </w:r>
    </w:p>
    <w:p w14:paraId="1918B7F1" w14:textId="77777777" w:rsidR="007648B0" w:rsidRPr="007648B0" w:rsidRDefault="007648B0" w:rsidP="007648B0">
      <w:pPr>
        <w:spacing w:after="0" w:line="240" w:lineRule="auto"/>
        <w:jc w:val="both"/>
        <w:rPr>
          <w:rFonts w:ascii="Calibri" w:hAnsi="Calibri" w:cs="Calibri"/>
          <w:sz w:val="20"/>
        </w:rPr>
      </w:pPr>
    </w:p>
    <w:p w14:paraId="645546EE"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57A2C0FE" wp14:editId="19D2AB2A">
            <wp:extent cx="5943600" cy="3041650"/>
            <wp:effectExtent l="19050" t="19050" r="19050" b="25400"/>
            <wp:docPr id="2449" name="Picture 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3041650"/>
                    </a:xfrm>
                    <a:prstGeom prst="rect">
                      <a:avLst/>
                    </a:prstGeom>
                    <a:ln>
                      <a:solidFill>
                        <a:srgbClr val="4F81BD"/>
                      </a:solidFill>
                    </a:ln>
                  </pic:spPr>
                </pic:pic>
              </a:graphicData>
            </a:graphic>
          </wp:inline>
        </w:drawing>
      </w:r>
    </w:p>
    <w:p w14:paraId="368F0303" w14:textId="77777777" w:rsidR="007648B0" w:rsidRPr="007648B0" w:rsidRDefault="007648B0" w:rsidP="007648B0">
      <w:pPr>
        <w:spacing w:after="0" w:line="240" w:lineRule="auto"/>
        <w:jc w:val="both"/>
        <w:rPr>
          <w:rFonts w:ascii="Calibri" w:hAnsi="Calibri" w:cs="Calibri"/>
          <w:sz w:val="20"/>
        </w:rPr>
      </w:pPr>
    </w:p>
    <w:p w14:paraId="277348CF" w14:textId="77777777" w:rsidR="007648B0" w:rsidRPr="006F0E6E" w:rsidRDefault="007648B0" w:rsidP="007648B0">
      <w:pPr>
        <w:spacing w:after="0" w:line="240" w:lineRule="auto"/>
        <w:jc w:val="both"/>
        <w:rPr>
          <w:rFonts w:ascii="Calibri" w:hAnsi="Calibri" w:cs="Calibri"/>
          <w:color w:val="0000FF"/>
          <w:sz w:val="20"/>
        </w:rPr>
      </w:pPr>
      <w:r w:rsidRPr="006F0E6E">
        <w:rPr>
          <w:rFonts w:ascii="Calibri" w:hAnsi="Calibri" w:cs="Calibri"/>
          <w:color w:val="0000FF"/>
          <w:sz w:val="20"/>
        </w:rPr>
        <w:t xml:space="preserve">This is an example that I developed for my Kafka beginners course.  This Jar can continuously generate realistic invoices and send it to the Kafka cluster.  Here is a script to run the simulator application.  It takes three arguments.  </w:t>
      </w:r>
    </w:p>
    <w:p w14:paraId="0CBCE1F4" w14:textId="77777777" w:rsidR="007648B0" w:rsidRPr="007648B0" w:rsidRDefault="007648B0" w:rsidP="007648B0">
      <w:pPr>
        <w:spacing w:after="0" w:line="240" w:lineRule="auto"/>
        <w:jc w:val="both"/>
        <w:rPr>
          <w:rFonts w:ascii="Calibri" w:hAnsi="Calibri" w:cs="Calibri"/>
          <w:sz w:val="20"/>
        </w:rPr>
      </w:pPr>
    </w:p>
    <w:p w14:paraId="4534FC52"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41FD2A66" wp14:editId="2850511D">
            <wp:extent cx="5943600" cy="748030"/>
            <wp:effectExtent l="19050" t="19050" r="19050" b="13970"/>
            <wp:docPr id="2450" name="Picture 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748030"/>
                    </a:xfrm>
                    <a:prstGeom prst="rect">
                      <a:avLst/>
                    </a:prstGeom>
                    <a:ln>
                      <a:solidFill>
                        <a:srgbClr val="4F81BD"/>
                      </a:solidFill>
                    </a:ln>
                  </pic:spPr>
                </pic:pic>
              </a:graphicData>
            </a:graphic>
          </wp:inline>
        </w:drawing>
      </w:r>
    </w:p>
    <w:p w14:paraId="1CC0B5D9" w14:textId="77777777" w:rsidR="007648B0" w:rsidRPr="007648B0" w:rsidRDefault="007648B0" w:rsidP="007648B0">
      <w:pPr>
        <w:spacing w:after="0" w:line="240" w:lineRule="auto"/>
        <w:jc w:val="both"/>
        <w:rPr>
          <w:rFonts w:ascii="Calibri" w:hAnsi="Calibri" w:cs="Calibri"/>
          <w:sz w:val="20"/>
        </w:rPr>
      </w:pPr>
    </w:p>
    <w:p w14:paraId="280D1A6E" w14:textId="77777777" w:rsidR="007648B0" w:rsidRPr="006F0E6E" w:rsidRDefault="007648B0" w:rsidP="007648B0">
      <w:pPr>
        <w:spacing w:after="0" w:line="240" w:lineRule="auto"/>
        <w:jc w:val="both"/>
        <w:rPr>
          <w:rFonts w:ascii="Calibri" w:hAnsi="Calibri" w:cs="Calibri"/>
          <w:color w:val="0000FF"/>
          <w:sz w:val="20"/>
        </w:rPr>
      </w:pPr>
      <w:r w:rsidRPr="006F0E6E">
        <w:rPr>
          <w:rFonts w:ascii="Calibri" w:hAnsi="Calibri" w:cs="Calibri"/>
          <w:color w:val="0000FF"/>
          <w:sz w:val="20"/>
        </w:rPr>
        <w:t xml:space="preserve">The first argument is the Topic name.  The second one is the number of producer threads.  I am using one thread, but you can give 2 or 3.  The next argument is the pause in milliseconds between two invoices.  So, this simulator is going to send one invoice and pause for one second.  Then send the next invoice.  You can increase the speed by reducing the pause time or increasing the thread count.  Let me run it.  Great! So we started sending one invoice every second.  Now you can go to the Spark UI and check what is happening.  We already got two batches. Right? </w:t>
      </w:r>
    </w:p>
    <w:p w14:paraId="19BBA436" w14:textId="77777777" w:rsidR="007648B0" w:rsidRPr="007648B0" w:rsidRDefault="007648B0" w:rsidP="007648B0">
      <w:pPr>
        <w:spacing w:after="0" w:line="240" w:lineRule="auto"/>
        <w:jc w:val="both"/>
        <w:rPr>
          <w:rFonts w:ascii="Calibri" w:hAnsi="Calibri" w:cs="Calibri"/>
          <w:sz w:val="20"/>
        </w:rPr>
      </w:pPr>
    </w:p>
    <w:p w14:paraId="4E977293"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2C449902" wp14:editId="5EAEA28A">
            <wp:extent cx="6489160" cy="3196743"/>
            <wp:effectExtent l="19050" t="19050" r="26035" b="22860"/>
            <wp:docPr id="2451" name="Picture 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6493385" cy="3198824"/>
                    </a:xfrm>
                    <a:prstGeom prst="rect">
                      <a:avLst/>
                    </a:prstGeom>
                    <a:ln>
                      <a:solidFill>
                        <a:srgbClr val="4F81BD"/>
                      </a:solidFill>
                    </a:ln>
                  </pic:spPr>
                </pic:pic>
              </a:graphicData>
            </a:graphic>
          </wp:inline>
        </w:drawing>
      </w:r>
    </w:p>
    <w:p w14:paraId="23134BC5" w14:textId="77777777" w:rsidR="007648B0" w:rsidRPr="007648B0" w:rsidRDefault="007648B0" w:rsidP="007648B0">
      <w:pPr>
        <w:spacing w:after="0" w:line="240" w:lineRule="auto"/>
        <w:jc w:val="both"/>
        <w:rPr>
          <w:rFonts w:ascii="Calibri" w:hAnsi="Calibri" w:cs="Calibri"/>
          <w:sz w:val="20"/>
        </w:rPr>
      </w:pPr>
    </w:p>
    <w:p w14:paraId="364E7A4A"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Let's wait for a few minutes.  Now we have three batches.  And this will keep going on.  You can come back and check the output directory.  We have a bunch of files now.  Each file is an outcome of invoices received in one minute window. Right? </w:t>
      </w:r>
    </w:p>
    <w:p w14:paraId="7BB64BC9" w14:textId="77777777" w:rsidR="007648B0" w:rsidRPr="007648B0" w:rsidRDefault="007648B0" w:rsidP="007648B0">
      <w:pPr>
        <w:spacing w:after="0" w:line="240" w:lineRule="auto"/>
        <w:jc w:val="both"/>
        <w:rPr>
          <w:rFonts w:ascii="Calibri" w:hAnsi="Calibri" w:cs="Calibri"/>
          <w:sz w:val="20"/>
        </w:rPr>
      </w:pPr>
    </w:p>
    <w:p w14:paraId="1B86553C" w14:textId="77777777" w:rsidR="007648B0" w:rsidRPr="007648B0" w:rsidRDefault="007648B0" w:rsidP="007648B0">
      <w:pPr>
        <w:keepNext/>
        <w:keepLines/>
        <w:spacing w:after="0" w:line="240" w:lineRule="auto"/>
        <w:outlineLvl w:val="3"/>
        <w:rPr>
          <w:rFonts w:asciiTheme="majorHAnsi" w:eastAsiaTheme="majorEastAsia" w:hAnsiTheme="majorHAnsi" w:cstheme="majorBidi"/>
          <w:b/>
          <w:bCs/>
          <w:iCs/>
          <w:color w:val="4F81BD" w:themeColor="accent1"/>
        </w:rPr>
      </w:pPr>
      <w:r w:rsidRPr="007648B0">
        <w:rPr>
          <w:rFonts w:asciiTheme="majorHAnsi" w:eastAsiaTheme="majorEastAsia" w:hAnsiTheme="majorHAnsi" w:cstheme="majorBidi"/>
          <w:b/>
          <w:bCs/>
          <w:iCs/>
          <w:color w:val="4F81BD" w:themeColor="accent1"/>
        </w:rPr>
        <w:lastRenderedPageBreak/>
        <w:t>Working with Kafka Sinks</w:t>
      </w:r>
    </w:p>
    <w:p w14:paraId="0B8091FA" w14:textId="77777777" w:rsidR="007648B0" w:rsidRPr="007648B0" w:rsidRDefault="007648B0" w:rsidP="007648B0">
      <w:pPr>
        <w:spacing w:after="0" w:line="240" w:lineRule="auto"/>
        <w:jc w:val="both"/>
        <w:rPr>
          <w:rFonts w:ascii="Calibri" w:hAnsi="Calibri" w:cs="Calibri"/>
          <w:sz w:val="20"/>
        </w:rPr>
      </w:pPr>
    </w:p>
    <w:p w14:paraId="5E6CD99E" w14:textId="77777777" w:rsidR="007648B0" w:rsidRPr="002D322A" w:rsidRDefault="007648B0" w:rsidP="007648B0">
      <w:pPr>
        <w:spacing w:after="0" w:line="240" w:lineRule="auto"/>
        <w:jc w:val="both"/>
        <w:rPr>
          <w:rFonts w:ascii="Calibri" w:hAnsi="Calibri" w:cs="Calibri"/>
          <w:color w:val="0000FF"/>
          <w:sz w:val="20"/>
        </w:rPr>
      </w:pPr>
      <w:r w:rsidRPr="002D322A">
        <w:rPr>
          <w:rFonts w:ascii="Calibri" w:hAnsi="Calibri" w:cs="Calibri"/>
          <w:color w:val="0000FF"/>
          <w:sz w:val="20"/>
        </w:rPr>
        <w:t xml:space="preserve">In the earlier video, we created an example to read data from a Kafka source.  We applied some transformations and saved the outcome to a file sink.  In this video, we will create a brand new example to read data from the Kafka cluster,  perform some transformations, and write it back to the Kafka cluster.  So, let's start.  Let me define a simple problem statement.  You are working for a retail organization.  Your team has already built a data collection pipeline to bring all the invoices to a Kafka cluster.  So, all your invoices are coming to the Kafka cluster.  Now you are asked to create a Spark stream processing application to achieve the following.  Read all the invoices from the Kafka Cluster.  Extract necessary information from the Invoice record and create a notification record for the customer.  The notification records look like this.  It is s JSON record which shows only three fields.  CustomerCardNo TotalAmount for the current invoice  and the Loyalty Points that customer has earned on the current invoice. </w:t>
      </w:r>
    </w:p>
    <w:p w14:paraId="10E56C46" w14:textId="77777777" w:rsidR="007648B0" w:rsidRPr="007648B0" w:rsidRDefault="007648B0" w:rsidP="007648B0">
      <w:pPr>
        <w:spacing w:after="0" w:line="240" w:lineRule="auto"/>
        <w:jc w:val="both"/>
        <w:rPr>
          <w:rFonts w:ascii="Calibri" w:hAnsi="Calibri" w:cs="Calibri"/>
          <w:sz w:val="20"/>
        </w:rPr>
      </w:pPr>
    </w:p>
    <w:p w14:paraId="4C778628"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6C9E668A" wp14:editId="13D0B73E">
            <wp:extent cx="6391891" cy="3277210"/>
            <wp:effectExtent l="19050" t="19050" r="9525" b="19050"/>
            <wp:docPr id="2452" name="Picture 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6400801" cy="3281778"/>
                    </a:xfrm>
                    <a:prstGeom prst="rect">
                      <a:avLst/>
                    </a:prstGeom>
                    <a:ln>
                      <a:solidFill>
                        <a:srgbClr val="4F81BD"/>
                      </a:solidFill>
                    </a:ln>
                  </pic:spPr>
                </pic:pic>
              </a:graphicData>
            </a:graphic>
          </wp:inline>
        </w:drawing>
      </w:r>
    </w:p>
    <w:p w14:paraId="2062865F" w14:textId="77777777" w:rsidR="007648B0" w:rsidRPr="007648B0" w:rsidRDefault="007648B0" w:rsidP="007648B0">
      <w:pPr>
        <w:spacing w:after="0" w:line="240" w:lineRule="auto"/>
        <w:jc w:val="both"/>
        <w:rPr>
          <w:rFonts w:ascii="Calibri" w:hAnsi="Calibri" w:cs="Calibri"/>
          <w:sz w:val="20"/>
        </w:rPr>
      </w:pPr>
    </w:p>
    <w:p w14:paraId="7EC9BC2E" w14:textId="77777777" w:rsidR="007648B0" w:rsidRPr="002D322A" w:rsidRDefault="007648B0" w:rsidP="007648B0">
      <w:pPr>
        <w:spacing w:after="0" w:line="240" w:lineRule="auto"/>
        <w:jc w:val="both"/>
        <w:rPr>
          <w:rFonts w:ascii="Calibri" w:hAnsi="Calibri" w:cs="Calibri"/>
          <w:color w:val="0000FF"/>
          <w:sz w:val="20"/>
        </w:rPr>
      </w:pPr>
      <w:r w:rsidRPr="002D322A">
        <w:rPr>
          <w:rFonts w:ascii="Calibri" w:hAnsi="Calibri" w:cs="Calibri"/>
          <w:color w:val="0000FF"/>
          <w:sz w:val="20"/>
        </w:rPr>
        <w:t xml:space="preserve">Finally, send the notification invoice to a Kafka topic.  That's all.  You are done.  However, we have one more small requirement.  Kafka topic receives data as a Key/Value pair. Right?  So the requirement is to send the invoice number as a key, and the notification record goes as the value.  Make Sense?  A separate team will create a new application to read these notification records  from the Kafka topic and send an SMS to the customer.  How will you go about it?  We already learned half of the things.  You learned to read data from the Kafka topic, give it a schema,  and transform the invoice record to the desired format.  All that is simple because you already learned to do similar things. Right?  Let me show you the rest of the things.  Here is my example project.  I have got you some sample invoices in this file to test your application.  I also have these scripts to start the Kafka cluster, create input and output topics, run a producer and a consumer.  And here is the starter application code.  I already have some code to do the following things.  Create a Spark session.  Define the invoice schema.  Read a stream from the Kafka topic.  Finally, I am extracting the value field from the Kafka record,  and converting it to a Dataframe with a proper schema.  </w:t>
      </w:r>
    </w:p>
    <w:p w14:paraId="1C453077" w14:textId="77777777" w:rsidR="007648B0" w:rsidRPr="007648B0" w:rsidRDefault="007648B0" w:rsidP="007648B0">
      <w:pPr>
        <w:spacing w:after="0" w:line="240" w:lineRule="auto"/>
        <w:jc w:val="both"/>
        <w:rPr>
          <w:rFonts w:ascii="Calibri" w:hAnsi="Calibri" w:cs="Calibri"/>
          <w:sz w:val="20"/>
        </w:rPr>
      </w:pPr>
    </w:p>
    <w:p w14:paraId="25611388"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491289C8" wp14:editId="673CA9B3">
            <wp:extent cx="6502910" cy="3635654"/>
            <wp:effectExtent l="19050" t="19050" r="12700" b="22225"/>
            <wp:docPr id="2453" name="Picture 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6506914" cy="3637892"/>
                    </a:xfrm>
                    <a:prstGeom prst="rect">
                      <a:avLst/>
                    </a:prstGeom>
                    <a:ln>
                      <a:solidFill>
                        <a:srgbClr val="4F81BD"/>
                      </a:solidFill>
                    </a:ln>
                  </pic:spPr>
                </pic:pic>
              </a:graphicData>
            </a:graphic>
          </wp:inline>
        </w:drawing>
      </w:r>
    </w:p>
    <w:p w14:paraId="18371B21" w14:textId="77777777" w:rsidR="007648B0" w:rsidRPr="007648B0" w:rsidRDefault="007648B0" w:rsidP="007648B0">
      <w:pPr>
        <w:spacing w:after="0" w:line="240" w:lineRule="auto"/>
        <w:jc w:val="both"/>
        <w:rPr>
          <w:rFonts w:ascii="Calibri" w:hAnsi="Calibri" w:cs="Calibri"/>
          <w:sz w:val="20"/>
        </w:rPr>
      </w:pPr>
    </w:p>
    <w:p w14:paraId="151888D9"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Up to this point, everything is the same as we learned in the earlier video. Right?  Now, all we need to do is transform this value Dataframe to a notification Dataframe and send it to Kafka. </w:t>
      </w:r>
    </w:p>
    <w:p w14:paraId="6946A7B9" w14:textId="77777777" w:rsidR="007648B0" w:rsidRPr="007648B0" w:rsidRDefault="007648B0" w:rsidP="007648B0">
      <w:pPr>
        <w:spacing w:after="0" w:line="240" w:lineRule="auto"/>
        <w:jc w:val="both"/>
        <w:rPr>
          <w:rFonts w:ascii="Calibri" w:hAnsi="Calibri" w:cs="Calibri"/>
          <w:sz w:val="20"/>
        </w:rPr>
      </w:pPr>
    </w:p>
    <w:p w14:paraId="569D5B91"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1D473563" wp14:editId="4FD7C605">
            <wp:extent cx="5943600" cy="2244725"/>
            <wp:effectExtent l="19050" t="19050" r="19050" b="22225"/>
            <wp:docPr id="2454" name="Picture 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2244725"/>
                    </a:xfrm>
                    <a:prstGeom prst="rect">
                      <a:avLst/>
                    </a:prstGeom>
                    <a:ln>
                      <a:solidFill>
                        <a:srgbClr val="4F81BD"/>
                      </a:solidFill>
                    </a:ln>
                  </pic:spPr>
                </pic:pic>
              </a:graphicData>
            </a:graphic>
          </wp:inline>
        </w:drawing>
      </w:r>
    </w:p>
    <w:p w14:paraId="6DCEB113" w14:textId="77777777" w:rsidR="007648B0" w:rsidRPr="007648B0" w:rsidRDefault="007648B0" w:rsidP="007648B0">
      <w:pPr>
        <w:spacing w:after="0" w:line="240" w:lineRule="auto"/>
        <w:jc w:val="both"/>
        <w:rPr>
          <w:rFonts w:ascii="Calibri" w:hAnsi="Calibri" w:cs="Calibri"/>
          <w:sz w:val="20"/>
        </w:rPr>
      </w:pPr>
    </w:p>
    <w:p w14:paraId="2D6C1938" w14:textId="77777777" w:rsidR="007648B0" w:rsidRPr="002D322A" w:rsidRDefault="007648B0" w:rsidP="007648B0">
      <w:pPr>
        <w:spacing w:after="0" w:line="240" w:lineRule="auto"/>
        <w:jc w:val="both"/>
        <w:rPr>
          <w:rFonts w:ascii="Calibri" w:hAnsi="Calibri" w:cs="Calibri"/>
          <w:color w:val="0000FF"/>
          <w:sz w:val="20"/>
        </w:rPr>
      </w:pPr>
      <w:r w:rsidRPr="002D322A">
        <w:rPr>
          <w:rFonts w:ascii="Calibri" w:hAnsi="Calibri" w:cs="Calibri"/>
          <w:color w:val="0000FF"/>
          <w:sz w:val="20"/>
        </w:rPr>
        <w:t xml:space="preserve">But before I proceed further, I want to see this value Dataframe.  We can print the schema of this Dataframe as we did in the earlier video.  However, I do not want to look at the schema only.  I want to look at the values also.  Let me try showing this Dataframe.  Can I run it?  </w:t>
      </w:r>
    </w:p>
    <w:p w14:paraId="271041CD" w14:textId="77777777" w:rsidR="007648B0" w:rsidRPr="007648B0" w:rsidRDefault="007648B0" w:rsidP="007648B0">
      <w:pPr>
        <w:spacing w:after="0" w:line="240" w:lineRule="auto"/>
        <w:jc w:val="both"/>
        <w:rPr>
          <w:rFonts w:ascii="Calibri" w:hAnsi="Calibri" w:cs="Calibri"/>
          <w:sz w:val="20"/>
        </w:rPr>
      </w:pPr>
    </w:p>
    <w:p w14:paraId="35B921C0"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23D48A5B" wp14:editId="2BCC850D">
            <wp:extent cx="5943600" cy="2979420"/>
            <wp:effectExtent l="19050" t="19050" r="19050" b="11430"/>
            <wp:docPr id="2455" name="Picture 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2979420"/>
                    </a:xfrm>
                    <a:prstGeom prst="rect">
                      <a:avLst/>
                    </a:prstGeom>
                    <a:ln>
                      <a:solidFill>
                        <a:srgbClr val="4F81BD"/>
                      </a:solidFill>
                    </a:ln>
                  </pic:spPr>
                </pic:pic>
              </a:graphicData>
            </a:graphic>
          </wp:inline>
        </w:drawing>
      </w:r>
    </w:p>
    <w:p w14:paraId="1A509925" w14:textId="77777777" w:rsidR="007648B0" w:rsidRPr="007648B0" w:rsidRDefault="007648B0" w:rsidP="007648B0">
      <w:pPr>
        <w:spacing w:after="0" w:line="240" w:lineRule="auto"/>
        <w:jc w:val="both"/>
        <w:rPr>
          <w:rFonts w:ascii="Calibri" w:hAnsi="Calibri" w:cs="Calibri"/>
          <w:sz w:val="20"/>
        </w:rPr>
      </w:pPr>
    </w:p>
    <w:p w14:paraId="210FE47A" w14:textId="77777777" w:rsidR="007648B0" w:rsidRPr="002D322A" w:rsidRDefault="007648B0" w:rsidP="007648B0">
      <w:pPr>
        <w:spacing w:after="0" w:line="240" w:lineRule="auto"/>
        <w:jc w:val="both"/>
        <w:rPr>
          <w:rFonts w:ascii="Calibri" w:hAnsi="Calibri" w:cs="Calibri"/>
          <w:color w:val="0000FF"/>
          <w:sz w:val="20"/>
        </w:rPr>
      </w:pPr>
      <w:r w:rsidRPr="002D322A">
        <w:rPr>
          <w:rFonts w:ascii="Calibri" w:hAnsi="Calibri" w:cs="Calibri"/>
          <w:color w:val="0000FF"/>
          <w:sz w:val="20"/>
        </w:rPr>
        <w:t xml:space="preserve">Oops!  I got an AnalysisException - Queries with streaming sources must be executed with writeStream.start()  So, you cannot show a streaming Dataframe.  That's not a big problem.  However, developing a series of transformations could be complicated,  and you might want to take a step by step approach.  I mean, apply some transformation and show your Dataframe to see if you are doing it correctly.  Then you apply the next transformation and see the results once again. Right?  I want to take that approach, and I am sure you will also need it.  But how do we do it with a streaming Dataframe?  It does not allow you to show your Dataframe.  Here is the trick.  Change the readStream to a plain read.  The read method is a batch processing equivalent of the readStream.  Now this kafka_df and all other subsequent Dataframes such as velue_df is no longer a streaming Dataframe.  You are still reading data from the Kafka topic.  But now it is not going to loop into micro-batches.  You will read it once, do these transformations and stop.  That's all.  But as a side effect, you will be able to show() your dataframe and debug your application.  Once you are done with your transformations, you can simply change it to readStream.  </w:t>
      </w:r>
    </w:p>
    <w:p w14:paraId="79BCF375" w14:textId="77777777" w:rsidR="007648B0" w:rsidRPr="007648B0" w:rsidRDefault="007648B0" w:rsidP="007648B0">
      <w:pPr>
        <w:spacing w:after="0" w:line="240" w:lineRule="auto"/>
        <w:jc w:val="both"/>
        <w:rPr>
          <w:rFonts w:ascii="Calibri" w:hAnsi="Calibri" w:cs="Calibri"/>
          <w:sz w:val="20"/>
        </w:rPr>
      </w:pPr>
    </w:p>
    <w:p w14:paraId="60D4D938"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6018FBD8" wp14:editId="3982692F">
            <wp:extent cx="5943600" cy="2915285"/>
            <wp:effectExtent l="19050" t="19050" r="19050" b="18415"/>
            <wp:docPr id="2456" name="Picture 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2915285"/>
                    </a:xfrm>
                    <a:prstGeom prst="rect">
                      <a:avLst/>
                    </a:prstGeom>
                    <a:ln>
                      <a:solidFill>
                        <a:srgbClr val="4F81BD"/>
                      </a:solidFill>
                    </a:ln>
                  </pic:spPr>
                </pic:pic>
              </a:graphicData>
            </a:graphic>
          </wp:inline>
        </w:drawing>
      </w:r>
    </w:p>
    <w:p w14:paraId="609E3426" w14:textId="77777777" w:rsidR="007648B0" w:rsidRPr="007648B0" w:rsidRDefault="007648B0" w:rsidP="007648B0">
      <w:pPr>
        <w:spacing w:after="0" w:line="240" w:lineRule="auto"/>
        <w:jc w:val="both"/>
        <w:rPr>
          <w:rFonts w:ascii="Calibri" w:hAnsi="Calibri" w:cs="Calibri"/>
          <w:sz w:val="20"/>
        </w:rPr>
      </w:pPr>
    </w:p>
    <w:p w14:paraId="30438AD8" w14:textId="77777777" w:rsidR="007648B0" w:rsidRPr="00875981" w:rsidRDefault="007648B0" w:rsidP="007648B0">
      <w:pPr>
        <w:spacing w:after="0" w:line="240" w:lineRule="auto"/>
        <w:jc w:val="both"/>
        <w:rPr>
          <w:rFonts w:ascii="Calibri" w:hAnsi="Calibri" w:cs="Calibri"/>
          <w:color w:val="0000FF"/>
          <w:sz w:val="20"/>
        </w:rPr>
      </w:pPr>
      <w:r w:rsidRPr="00875981">
        <w:rPr>
          <w:rFonts w:ascii="Calibri" w:hAnsi="Calibri" w:cs="Calibri"/>
          <w:color w:val="0000FF"/>
          <w:sz w:val="20"/>
        </w:rPr>
        <w:t xml:space="preserve">Everything else remains the same.  Make sense?  Great!  So let me do one more transformation, and then I will check my Dataframe.  So, I will start with the velue_df and apply the select() method.  As per the requirement, I need only five fields.  The first one is the value.InvoiceNumber.  Then we have value.CustomerCardNo and TotalAmount.  But we also need the Loyalty Points.  The Loyalty points are 20% of the total amount.  So, we can use the withColumn() to add a new field for the loyalty points.  Make sense?  You already learned all this in Spark fundamentals. Right?  Now let me show this Dataframe.  I want to make sure that I have done things correctly to this point.  </w:t>
      </w:r>
    </w:p>
    <w:p w14:paraId="2A324FAB" w14:textId="77777777" w:rsidR="007648B0" w:rsidRPr="007648B0" w:rsidRDefault="007648B0" w:rsidP="007648B0">
      <w:pPr>
        <w:spacing w:after="0" w:line="240" w:lineRule="auto"/>
        <w:jc w:val="both"/>
        <w:rPr>
          <w:rFonts w:ascii="Calibri" w:hAnsi="Calibri" w:cs="Calibri"/>
          <w:sz w:val="20"/>
        </w:rPr>
      </w:pPr>
    </w:p>
    <w:p w14:paraId="67272CBC"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from </w:t>
      </w:r>
      <w:r w:rsidRPr="00875981">
        <w:rPr>
          <w:rFonts w:ascii="Consolas" w:hAnsi="Consolas"/>
          <w:color w:val="0000FF"/>
          <w:sz w:val="20"/>
        </w:rPr>
        <w:t xml:space="preserve">pyspark.sql </w:t>
      </w:r>
      <w:r w:rsidRPr="007648B0">
        <w:rPr>
          <w:rFonts w:ascii="Consolas" w:hAnsi="Consolas"/>
          <w:sz w:val="20"/>
        </w:rPr>
        <w:t xml:space="preserve">import </w:t>
      </w:r>
      <w:r w:rsidRPr="00875981">
        <w:rPr>
          <w:rFonts w:ascii="Consolas" w:hAnsi="Consolas"/>
          <w:color w:val="0000FF"/>
          <w:sz w:val="20"/>
        </w:rPr>
        <w:t>SparkSession</w:t>
      </w:r>
    </w:p>
    <w:p w14:paraId="64EC0B6D"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from </w:t>
      </w:r>
      <w:r w:rsidRPr="00875981">
        <w:rPr>
          <w:rFonts w:ascii="Consolas" w:hAnsi="Consolas"/>
          <w:color w:val="0000FF"/>
          <w:sz w:val="20"/>
        </w:rPr>
        <w:t>pyspark</w:t>
      </w:r>
      <w:r w:rsidRPr="007648B0">
        <w:rPr>
          <w:rFonts w:ascii="Consolas" w:hAnsi="Consolas"/>
          <w:sz w:val="20"/>
        </w:rPr>
        <w:t>.</w:t>
      </w:r>
      <w:r w:rsidRPr="00875981">
        <w:rPr>
          <w:rFonts w:ascii="Consolas" w:hAnsi="Consolas"/>
          <w:color w:val="0000FF"/>
          <w:sz w:val="20"/>
        </w:rPr>
        <w:t>sql</w:t>
      </w:r>
      <w:r w:rsidRPr="007648B0">
        <w:rPr>
          <w:rFonts w:ascii="Consolas" w:hAnsi="Consolas"/>
          <w:sz w:val="20"/>
        </w:rPr>
        <w:t>.</w:t>
      </w:r>
      <w:r w:rsidRPr="00875981">
        <w:rPr>
          <w:rFonts w:ascii="Consolas" w:hAnsi="Consolas"/>
          <w:color w:val="0000FF"/>
          <w:sz w:val="20"/>
        </w:rPr>
        <w:t>functions</w:t>
      </w:r>
      <w:r w:rsidRPr="007648B0">
        <w:rPr>
          <w:rFonts w:ascii="Consolas" w:hAnsi="Consolas"/>
          <w:sz w:val="20"/>
        </w:rPr>
        <w:t xml:space="preserve"> import </w:t>
      </w:r>
      <w:r w:rsidRPr="00875981">
        <w:rPr>
          <w:rFonts w:ascii="Consolas" w:hAnsi="Consolas"/>
          <w:color w:val="0000FF"/>
          <w:sz w:val="20"/>
        </w:rPr>
        <w:t>from</w:t>
      </w:r>
      <w:r w:rsidRPr="007648B0">
        <w:rPr>
          <w:rFonts w:ascii="Consolas" w:hAnsi="Consolas"/>
          <w:sz w:val="20"/>
        </w:rPr>
        <w:t>_</w:t>
      </w:r>
      <w:r w:rsidRPr="00875981">
        <w:rPr>
          <w:rFonts w:ascii="Consolas" w:hAnsi="Consolas"/>
          <w:color w:val="0000FF"/>
          <w:sz w:val="20"/>
        </w:rPr>
        <w:t>json</w:t>
      </w:r>
      <w:r w:rsidRPr="007648B0">
        <w:rPr>
          <w:rFonts w:ascii="Consolas" w:hAnsi="Consolas"/>
          <w:sz w:val="20"/>
        </w:rPr>
        <w:t xml:space="preserve">, </w:t>
      </w:r>
      <w:r w:rsidRPr="00875981">
        <w:rPr>
          <w:rFonts w:ascii="Consolas" w:hAnsi="Consolas"/>
          <w:color w:val="0000FF"/>
          <w:sz w:val="20"/>
        </w:rPr>
        <w:t>col</w:t>
      </w:r>
      <w:r w:rsidRPr="007648B0">
        <w:rPr>
          <w:rFonts w:ascii="Consolas" w:hAnsi="Consolas"/>
          <w:sz w:val="20"/>
        </w:rPr>
        <w:t xml:space="preserve">, </w:t>
      </w:r>
      <w:r w:rsidRPr="00875981">
        <w:rPr>
          <w:rFonts w:ascii="Consolas" w:hAnsi="Consolas"/>
          <w:color w:val="0000FF"/>
          <w:sz w:val="20"/>
        </w:rPr>
        <w:t>expr</w:t>
      </w:r>
    </w:p>
    <w:p w14:paraId="4E7F3A5A" w14:textId="77777777" w:rsidR="007648B0" w:rsidRPr="007648B0" w:rsidRDefault="007648B0" w:rsidP="007648B0">
      <w:pPr>
        <w:spacing w:after="0" w:line="240" w:lineRule="auto"/>
        <w:rPr>
          <w:rFonts w:ascii="Consolas" w:hAnsi="Consolas"/>
          <w:sz w:val="20"/>
        </w:rPr>
      </w:pPr>
      <w:r w:rsidRPr="007648B0">
        <w:rPr>
          <w:rFonts w:ascii="Consolas" w:hAnsi="Consolas"/>
          <w:sz w:val="20"/>
        </w:rPr>
        <w:lastRenderedPageBreak/>
        <w:t xml:space="preserve">from </w:t>
      </w:r>
      <w:r w:rsidRPr="00875981">
        <w:rPr>
          <w:rFonts w:ascii="Consolas" w:hAnsi="Consolas"/>
          <w:color w:val="0000FF"/>
          <w:sz w:val="20"/>
        </w:rPr>
        <w:t>pyspark</w:t>
      </w:r>
      <w:r w:rsidRPr="007648B0">
        <w:rPr>
          <w:rFonts w:ascii="Consolas" w:hAnsi="Consolas"/>
          <w:sz w:val="20"/>
        </w:rPr>
        <w:t>.</w:t>
      </w:r>
      <w:r w:rsidRPr="00875981">
        <w:rPr>
          <w:rFonts w:ascii="Consolas" w:hAnsi="Consolas"/>
          <w:color w:val="0000FF"/>
          <w:sz w:val="20"/>
        </w:rPr>
        <w:t>sql</w:t>
      </w:r>
      <w:r w:rsidRPr="007648B0">
        <w:rPr>
          <w:rFonts w:ascii="Consolas" w:hAnsi="Consolas"/>
          <w:sz w:val="20"/>
        </w:rPr>
        <w:t>.</w:t>
      </w:r>
      <w:r w:rsidRPr="00875981">
        <w:rPr>
          <w:rFonts w:ascii="Consolas" w:hAnsi="Consolas"/>
          <w:color w:val="0000FF"/>
          <w:sz w:val="20"/>
        </w:rPr>
        <w:t>types</w:t>
      </w:r>
      <w:r w:rsidRPr="007648B0">
        <w:rPr>
          <w:rFonts w:ascii="Consolas" w:hAnsi="Consolas"/>
          <w:sz w:val="20"/>
        </w:rPr>
        <w:t xml:space="preserve"> import </w:t>
      </w:r>
      <w:r w:rsidRPr="00875981">
        <w:rPr>
          <w:rFonts w:ascii="Consolas" w:hAnsi="Consolas"/>
          <w:color w:val="0000FF"/>
          <w:sz w:val="20"/>
        </w:rPr>
        <w:t>StructType</w:t>
      </w:r>
      <w:r w:rsidRPr="007648B0">
        <w:rPr>
          <w:rFonts w:ascii="Consolas" w:hAnsi="Consolas"/>
          <w:sz w:val="20"/>
        </w:rPr>
        <w:t xml:space="preserve">, </w:t>
      </w:r>
      <w:r w:rsidRPr="00875981">
        <w:rPr>
          <w:rFonts w:ascii="Consolas" w:hAnsi="Consolas"/>
          <w:color w:val="0000FF"/>
          <w:sz w:val="20"/>
        </w:rPr>
        <w:t>StructField</w:t>
      </w:r>
      <w:r w:rsidRPr="007648B0">
        <w:rPr>
          <w:rFonts w:ascii="Consolas" w:hAnsi="Consolas"/>
          <w:sz w:val="20"/>
        </w:rPr>
        <w:t xml:space="preserve">, </w:t>
      </w:r>
      <w:r w:rsidRPr="00875981">
        <w:rPr>
          <w:rFonts w:ascii="Consolas" w:hAnsi="Consolas"/>
          <w:color w:val="0000FF"/>
          <w:sz w:val="20"/>
        </w:rPr>
        <w:t>StringType</w:t>
      </w:r>
      <w:r w:rsidRPr="007648B0">
        <w:rPr>
          <w:rFonts w:ascii="Consolas" w:hAnsi="Consolas"/>
          <w:sz w:val="20"/>
        </w:rPr>
        <w:t xml:space="preserve">, </w:t>
      </w:r>
      <w:r w:rsidRPr="00875981">
        <w:rPr>
          <w:rFonts w:ascii="Consolas" w:hAnsi="Consolas"/>
          <w:color w:val="0000FF"/>
          <w:sz w:val="20"/>
        </w:rPr>
        <w:t>LongType</w:t>
      </w:r>
      <w:r w:rsidRPr="007648B0">
        <w:rPr>
          <w:rFonts w:ascii="Consolas" w:hAnsi="Consolas"/>
          <w:sz w:val="20"/>
        </w:rPr>
        <w:t xml:space="preserve">, </w:t>
      </w:r>
      <w:r w:rsidRPr="00875981">
        <w:rPr>
          <w:rFonts w:ascii="Consolas" w:hAnsi="Consolas"/>
          <w:color w:val="0000FF"/>
          <w:sz w:val="20"/>
        </w:rPr>
        <w:t>DoubleType</w:t>
      </w:r>
      <w:r w:rsidRPr="007648B0">
        <w:rPr>
          <w:rFonts w:ascii="Consolas" w:hAnsi="Consolas"/>
          <w:sz w:val="20"/>
        </w:rPr>
        <w:t xml:space="preserve">, </w:t>
      </w:r>
      <w:r w:rsidRPr="00875981">
        <w:rPr>
          <w:rFonts w:ascii="Consolas" w:hAnsi="Consolas"/>
          <w:color w:val="0000FF"/>
          <w:sz w:val="20"/>
        </w:rPr>
        <w:t>IntegerType</w:t>
      </w:r>
      <w:r w:rsidRPr="007648B0">
        <w:rPr>
          <w:rFonts w:ascii="Consolas" w:hAnsi="Consolas"/>
          <w:sz w:val="20"/>
        </w:rPr>
        <w:t xml:space="preserve">, </w:t>
      </w:r>
      <w:r w:rsidRPr="00875981">
        <w:rPr>
          <w:rFonts w:ascii="Consolas" w:hAnsi="Consolas"/>
          <w:color w:val="0000FF"/>
          <w:sz w:val="20"/>
        </w:rPr>
        <w:t>ArrayType</w:t>
      </w:r>
    </w:p>
    <w:p w14:paraId="01EE5BCD" w14:textId="77777777" w:rsidR="007648B0" w:rsidRPr="007648B0" w:rsidRDefault="007648B0" w:rsidP="007648B0">
      <w:pPr>
        <w:spacing w:after="0" w:line="240" w:lineRule="auto"/>
        <w:rPr>
          <w:rFonts w:ascii="Consolas" w:hAnsi="Consolas"/>
          <w:sz w:val="20"/>
        </w:rPr>
      </w:pPr>
    </w:p>
    <w:p w14:paraId="3044776E"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from </w:t>
      </w:r>
      <w:r w:rsidRPr="00875981">
        <w:rPr>
          <w:rFonts w:ascii="Consolas" w:hAnsi="Consolas"/>
          <w:color w:val="0000FF"/>
          <w:sz w:val="20"/>
        </w:rPr>
        <w:t>lib</w:t>
      </w:r>
      <w:r w:rsidRPr="007648B0">
        <w:rPr>
          <w:rFonts w:ascii="Consolas" w:hAnsi="Consolas"/>
          <w:sz w:val="20"/>
        </w:rPr>
        <w:t>.</w:t>
      </w:r>
      <w:r w:rsidRPr="00875981">
        <w:rPr>
          <w:rFonts w:ascii="Consolas" w:hAnsi="Consolas"/>
          <w:color w:val="0000FF"/>
          <w:sz w:val="20"/>
        </w:rPr>
        <w:t>logger</w:t>
      </w:r>
      <w:r w:rsidRPr="007648B0">
        <w:rPr>
          <w:rFonts w:ascii="Consolas" w:hAnsi="Consolas"/>
          <w:sz w:val="20"/>
        </w:rPr>
        <w:t xml:space="preserve"> import </w:t>
      </w:r>
      <w:r w:rsidRPr="00875981">
        <w:rPr>
          <w:rFonts w:ascii="Consolas" w:hAnsi="Consolas"/>
          <w:color w:val="0000FF"/>
          <w:sz w:val="20"/>
        </w:rPr>
        <w:t>Log4j</w:t>
      </w:r>
    </w:p>
    <w:p w14:paraId="4DA67408" w14:textId="77777777" w:rsidR="007648B0" w:rsidRPr="007648B0" w:rsidRDefault="007648B0" w:rsidP="007648B0">
      <w:pPr>
        <w:spacing w:after="0" w:line="240" w:lineRule="auto"/>
        <w:rPr>
          <w:rFonts w:ascii="Consolas" w:hAnsi="Consolas"/>
          <w:sz w:val="20"/>
        </w:rPr>
      </w:pPr>
    </w:p>
    <w:p w14:paraId="05BE22D0" w14:textId="77777777" w:rsidR="007648B0" w:rsidRPr="007648B0" w:rsidRDefault="007648B0" w:rsidP="007648B0">
      <w:pPr>
        <w:spacing w:after="0" w:line="240" w:lineRule="auto"/>
        <w:rPr>
          <w:rFonts w:ascii="Consolas" w:hAnsi="Consolas"/>
          <w:sz w:val="20"/>
        </w:rPr>
      </w:pPr>
      <w:r w:rsidRPr="007648B0">
        <w:rPr>
          <w:rFonts w:ascii="Consolas" w:hAnsi="Consolas"/>
          <w:sz w:val="20"/>
        </w:rPr>
        <w:t>if __name__ == "__main__":</w:t>
      </w:r>
    </w:p>
    <w:p w14:paraId="6A4A391C"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spark = </w:t>
      </w:r>
      <w:r w:rsidRPr="00875981">
        <w:rPr>
          <w:rFonts w:ascii="Consolas" w:hAnsi="Consolas"/>
          <w:color w:val="0000FF"/>
          <w:sz w:val="20"/>
        </w:rPr>
        <w:t>SparkSession</w:t>
      </w:r>
      <w:r w:rsidRPr="007648B0">
        <w:rPr>
          <w:rFonts w:ascii="Consolas" w:hAnsi="Consolas"/>
          <w:sz w:val="20"/>
        </w:rPr>
        <w:t xml:space="preserve"> \</w:t>
      </w:r>
    </w:p>
    <w:p w14:paraId="3C7DE62D"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875981">
        <w:rPr>
          <w:rFonts w:ascii="Consolas" w:hAnsi="Consolas"/>
          <w:color w:val="0000FF"/>
          <w:sz w:val="20"/>
        </w:rPr>
        <w:t>builder</w:t>
      </w:r>
      <w:r w:rsidRPr="007648B0">
        <w:rPr>
          <w:rFonts w:ascii="Consolas" w:hAnsi="Consolas"/>
          <w:sz w:val="20"/>
        </w:rPr>
        <w:t xml:space="preserve"> \</w:t>
      </w:r>
    </w:p>
    <w:p w14:paraId="44F4219E"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875981">
        <w:rPr>
          <w:rFonts w:ascii="Consolas" w:hAnsi="Consolas"/>
          <w:color w:val="0000FF"/>
          <w:sz w:val="20"/>
        </w:rPr>
        <w:t>appName</w:t>
      </w:r>
      <w:r w:rsidRPr="007648B0">
        <w:rPr>
          <w:rFonts w:ascii="Consolas" w:hAnsi="Consolas"/>
          <w:sz w:val="20"/>
        </w:rPr>
        <w:t>("File Streaming Demo") \</w:t>
      </w:r>
    </w:p>
    <w:p w14:paraId="64BA78FF"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875981">
        <w:rPr>
          <w:rFonts w:ascii="Consolas" w:hAnsi="Consolas"/>
          <w:color w:val="0000FF"/>
          <w:sz w:val="20"/>
        </w:rPr>
        <w:t>master</w:t>
      </w:r>
      <w:r w:rsidRPr="007648B0">
        <w:rPr>
          <w:rFonts w:ascii="Consolas" w:hAnsi="Consolas"/>
          <w:sz w:val="20"/>
        </w:rPr>
        <w:t>(</w:t>
      </w:r>
      <w:r w:rsidRPr="00875981">
        <w:rPr>
          <w:rFonts w:ascii="Consolas" w:hAnsi="Consolas"/>
          <w:color w:val="0000FF"/>
          <w:sz w:val="20"/>
        </w:rPr>
        <w:t>"local[3]")</w:t>
      </w:r>
      <w:r w:rsidRPr="007648B0">
        <w:rPr>
          <w:rFonts w:ascii="Consolas" w:hAnsi="Consolas"/>
          <w:sz w:val="20"/>
        </w:rPr>
        <w:t xml:space="preserve"> \</w:t>
      </w:r>
    </w:p>
    <w:p w14:paraId="60C0BD3B"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875981">
        <w:rPr>
          <w:rFonts w:ascii="Consolas" w:hAnsi="Consolas"/>
          <w:color w:val="0000FF"/>
          <w:sz w:val="20"/>
        </w:rPr>
        <w:t>config</w:t>
      </w:r>
      <w:r w:rsidRPr="007648B0">
        <w:rPr>
          <w:rFonts w:ascii="Consolas" w:hAnsi="Consolas"/>
          <w:sz w:val="20"/>
        </w:rPr>
        <w:t>("</w:t>
      </w:r>
      <w:r w:rsidRPr="00875981">
        <w:rPr>
          <w:rFonts w:ascii="Consolas" w:hAnsi="Consolas"/>
          <w:color w:val="0000FF"/>
          <w:sz w:val="20"/>
        </w:rPr>
        <w:t>spark</w:t>
      </w:r>
      <w:r w:rsidRPr="007648B0">
        <w:rPr>
          <w:rFonts w:ascii="Consolas" w:hAnsi="Consolas"/>
          <w:sz w:val="20"/>
        </w:rPr>
        <w:t>.</w:t>
      </w:r>
      <w:r w:rsidRPr="00875981">
        <w:rPr>
          <w:rFonts w:ascii="Consolas" w:hAnsi="Consolas"/>
          <w:color w:val="0000FF"/>
          <w:sz w:val="20"/>
        </w:rPr>
        <w:t>streaming</w:t>
      </w:r>
      <w:r w:rsidRPr="007648B0">
        <w:rPr>
          <w:rFonts w:ascii="Consolas" w:hAnsi="Consolas"/>
          <w:sz w:val="20"/>
        </w:rPr>
        <w:t>.</w:t>
      </w:r>
      <w:r w:rsidRPr="00875981">
        <w:rPr>
          <w:rFonts w:ascii="Consolas" w:hAnsi="Consolas"/>
          <w:color w:val="0000FF"/>
          <w:sz w:val="20"/>
        </w:rPr>
        <w:t>stopGracefullyOnShutdown</w:t>
      </w:r>
      <w:r w:rsidRPr="007648B0">
        <w:rPr>
          <w:rFonts w:ascii="Consolas" w:hAnsi="Consolas"/>
          <w:sz w:val="20"/>
        </w:rPr>
        <w:t>", "true") \</w:t>
      </w:r>
    </w:p>
    <w:p w14:paraId="5D285E2B"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875981">
        <w:rPr>
          <w:rFonts w:ascii="Consolas" w:hAnsi="Consolas"/>
          <w:color w:val="0000FF"/>
          <w:sz w:val="20"/>
        </w:rPr>
        <w:t>getOrCreate()</w:t>
      </w:r>
    </w:p>
    <w:p w14:paraId="70B17A60" w14:textId="77777777" w:rsidR="007648B0" w:rsidRPr="007648B0" w:rsidRDefault="007648B0" w:rsidP="007648B0">
      <w:pPr>
        <w:spacing w:after="0" w:line="240" w:lineRule="auto"/>
        <w:rPr>
          <w:rFonts w:ascii="Consolas" w:hAnsi="Consolas"/>
          <w:sz w:val="20"/>
        </w:rPr>
      </w:pPr>
    </w:p>
    <w:p w14:paraId="63B09E26"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logger = </w:t>
      </w:r>
      <w:r w:rsidRPr="00875981">
        <w:rPr>
          <w:rFonts w:ascii="Consolas" w:hAnsi="Consolas"/>
          <w:color w:val="0000FF"/>
          <w:sz w:val="20"/>
        </w:rPr>
        <w:t>Log4j</w:t>
      </w:r>
      <w:r w:rsidRPr="007648B0">
        <w:rPr>
          <w:rFonts w:ascii="Consolas" w:hAnsi="Consolas"/>
          <w:sz w:val="20"/>
        </w:rPr>
        <w:t>(</w:t>
      </w:r>
      <w:r w:rsidRPr="00875981">
        <w:rPr>
          <w:rFonts w:ascii="Consolas" w:hAnsi="Consolas"/>
          <w:color w:val="0000FF"/>
          <w:sz w:val="20"/>
        </w:rPr>
        <w:t>spark</w:t>
      </w:r>
      <w:r w:rsidRPr="007648B0">
        <w:rPr>
          <w:rFonts w:ascii="Consolas" w:hAnsi="Consolas"/>
          <w:sz w:val="20"/>
        </w:rPr>
        <w:t>)</w:t>
      </w:r>
    </w:p>
    <w:p w14:paraId="09AFF997" w14:textId="77777777" w:rsidR="007648B0" w:rsidRPr="007648B0" w:rsidRDefault="007648B0" w:rsidP="007648B0">
      <w:pPr>
        <w:spacing w:after="0" w:line="240" w:lineRule="auto"/>
        <w:rPr>
          <w:rFonts w:ascii="Consolas" w:hAnsi="Consolas"/>
          <w:sz w:val="20"/>
        </w:rPr>
      </w:pPr>
    </w:p>
    <w:p w14:paraId="3F06CAE8"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schema = </w:t>
      </w:r>
      <w:r w:rsidRPr="00875981">
        <w:rPr>
          <w:rFonts w:ascii="Consolas" w:hAnsi="Consolas"/>
          <w:color w:val="0000FF"/>
          <w:sz w:val="20"/>
        </w:rPr>
        <w:t>StructType</w:t>
      </w:r>
      <w:r w:rsidRPr="007648B0">
        <w:rPr>
          <w:rFonts w:ascii="Consolas" w:hAnsi="Consolas"/>
          <w:sz w:val="20"/>
        </w:rPr>
        <w:t>([</w:t>
      </w:r>
    </w:p>
    <w:p w14:paraId="02A2F0D7"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875981">
        <w:rPr>
          <w:rFonts w:ascii="Consolas" w:hAnsi="Consolas"/>
          <w:color w:val="0000FF"/>
          <w:sz w:val="20"/>
        </w:rPr>
        <w:t>StructField</w:t>
      </w:r>
      <w:r w:rsidRPr="007648B0">
        <w:rPr>
          <w:rFonts w:ascii="Consolas" w:hAnsi="Consolas"/>
          <w:sz w:val="20"/>
        </w:rPr>
        <w:t>("InvoiceNumber", StringType()),</w:t>
      </w:r>
    </w:p>
    <w:p w14:paraId="3FFE115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875981">
        <w:rPr>
          <w:rFonts w:ascii="Consolas" w:hAnsi="Consolas"/>
          <w:color w:val="0000FF"/>
          <w:sz w:val="20"/>
        </w:rPr>
        <w:t>StructField</w:t>
      </w:r>
      <w:r w:rsidRPr="007648B0">
        <w:rPr>
          <w:rFonts w:ascii="Consolas" w:hAnsi="Consolas"/>
          <w:sz w:val="20"/>
        </w:rPr>
        <w:t>("CreatedTime", LongType()),</w:t>
      </w:r>
    </w:p>
    <w:p w14:paraId="10EB2686"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StructField("StoreID", StringType()),</w:t>
      </w:r>
    </w:p>
    <w:p w14:paraId="2831A1D9"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StructField("PosID", StringType()),</w:t>
      </w:r>
    </w:p>
    <w:p w14:paraId="131ABA08"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StructField("CashierID", StringType()),</w:t>
      </w:r>
    </w:p>
    <w:p w14:paraId="035F813A"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StructField("CustomerType", StringType()),</w:t>
      </w:r>
    </w:p>
    <w:p w14:paraId="01ED4A04"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StructField("CustomerCardNo", StringType()),</w:t>
      </w:r>
    </w:p>
    <w:p w14:paraId="073D3AEC"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StructField("TotalAmount", DoubleType()),</w:t>
      </w:r>
    </w:p>
    <w:p w14:paraId="530A1D7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StructField("NumberOfItems", IntegerType()),</w:t>
      </w:r>
    </w:p>
    <w:p w14:paraId="4618613E"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StructField("PaymentMethod", StringType()),</w:t>
      </w:r>
    </w:p>
    <w:p w14:paraId="305752FA"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StructField("CGST", DoubleType()),</w:t>
      </w:r>
    </w:p>
    <w:p w14:paraId="2117174A"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StructField("SGST", DoubleType()),</w:t>
      </w:r>
    </w:p>
    <w:p w14:paraId="0DE53CE4"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StructField("CESS", DoubleType()),</w:t>
      </w:r>
    </w:p>
    <w:p w14:paraId="2E5DA37D"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StructField("DeliveryType", StringType()),</w:t>
      </w:r>
    </w:p>
    <w:p w14:paraId="5955AFC6"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875981">
        <w:rPr>
          <w:rFonts w:ascii="Consolas" w:hAnsi="Consolas"/>
          <w:color w:val="0000FF"/>
          <w:sz w:val="20"/>
        </w:rPr>
        <w:t>StructField</w:t>
      </w:r>
      <w:r w:rsidRPr="007648B0">
        <w:rPr>
          <w:rFonts w:ascii="Consolas" w:hAnsi="Consolas"/>
          <w:sz w:val="20"/>
        </w:rPr>
        <w:t xml:space="preserve">("DeliveryAddress", </w:t>
      </w:r>
      <w:r w:rsidRPr="00875981">
        <w:rPr>
          <w:rFonts w:ascii="Consolas" w:hAnsi="Consolas"/>
          <w:color w:val="0000FF"/>
          <w:sz w:val="20"/>
        </w:rPr>
        <w:t>StructType([</w:t>
      </w:r>
    </w:p>
    <w:p w14:paraId="4745361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875981">
        <w:rPr>
          <w:rFonts w:ascii="Consolas" w:hAnsi="Consolas"/>
          <w:color w:val="0000FF"/>
          <w:sz w:val="20"/>
        </w:rPr>
        <w:t>StructField</w:t>
      </w:r>
      <w:r w:rsidRPr="007648B0">
        <w:rPr>
          <w:rFonts w:ascii="Consolas" w:hAnsi="Consolas"/>
          <w:sz w:val="20"/>
        </w:rPr>
        <w:t xml:space="preserve">("AddressLine", </w:t>
      </w:r>
      <w:r w:rsidRPr="00875981">
        <w:rPr>
          <w:rFonts w:ascii="Consolas" w:hAnsi="Consolas"/>
          <w:color w:val="0000FF"/>
          <w:sz w:val="20"/>
        </w:rPr>
        <w:t>StringType()),</w:t>
      </w:r>
    </w:p>
    <w:p w14:paraId="4537FCAC"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StructField("City", StringType()),</w:t>
      </w:r>
    </w:p>
    <w:p w14:paraId="0FE52BCD"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StructField("State", StringType()),</w:t>
      </w:r>
    </w:p>
    <w:p w14:paraId="65CE1EBA"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StructField("PinCode", StringType()),</w:t>
      </w:r>
    </w:p>
    <w:p w14:paraId="2F7DBBCF"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StructField("ContactNumber", StringType())</w:t>
      </w:r>
    </w:p>
    <w:p w14:paraId="059ABFCE"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p>
    <w:p w14:paraId="1CBCFFE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875981">
        <w:rPr>
          <w:rFonts w:ascii="Consolas" w:hAnsi="Consolas"/>
          <w:color w:val="0000FF"/>
          <w:sz w:val="20"/>
        </w:rPr>
        <w:t>StructField</w:t>
      </w:r>
      <w:r w:rsidRPr="007648B0">
        <w:rPr>
          <w:rFonts w:ascii="Consolas" w:hAnsi="Consolas"/>
          <w:sz w:val="20"/>
        </w:rPr>
        <w:t xml:space="preserve">("InvoiceLineItems", </w:t>
      </w:r>
      <w:r w:rsidRPr="00875981">
        <w:rPr>
          <w:rFonts w:ascii="Consolas" w:hAnsi="Consolas"/>
          <w:color w:val="0000FF"/>
          <w:sz w:val="20"/>
        </w:rPr>
        <w:t>ArrayType(StructType([</w:t>
      </w:r>
    </w:p>
    <w:p w14:paraId="19B11D8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StructField("ItemCode", StringType()),</w:t>
      </w:r>
    </w:p>
    <w:p w14:paraId="3AC58B45"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StructField("ItemDescription", StringType()),</w:t>
      </w:r>
    </w:p>
    <w:p w14:paraId="477CB2C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StructField("ItemPrice", </w:t>
      </w:r>
      <w:r w:rsidRPr="00875981">
        <w:rPr>
          <w:rFonts w:ascii="Consolas" w:hAnsi="Consolas"/>
          <w:color w:val="0000FF"/>
          <w:sz w:val="20"/>
        </w:rPr>
        <w:t>DoubleType()),</w:t>
      </w:r>
    </w:p>
    <w:p w14:paraId="15E2640B"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StructField("ItemQty", </w:t>
      </w:r>
      <w:r w:rsidRPr="00875981">
        <w:rPr>
          <w:rFonts w:ascii="Consolas" w:hAnsi="Consolas"/>
          <w:color w:val="0000FF"/>
          <w:sz w:val="20"/>
        </w:rPr>
        <w:t>IntegerType()),</w:t>
      </w:r>
    </w:p>
    <w:p w14:paraId="2924A9E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StructField("TotalValue", </w:t>
      </w:r>
      <w:r w:rsidRPr="00875981">
        <w:rPr>
          <w:rFonts w:ascii="Consolas" w:hAnsi="Consolas"/>
          <w:color w:val="0000FF"/>
          <w:sz w:val="20"/>
        </w:rPr>
        <w:t>DoubleType())</w:t>
      </w:r>
    </w:p>
    <w:p w14:paraId="7E95D2D5"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p>
    <w:p w14:paraId="54C63B20"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p>
    <w:p w14:paraId="53D71D4E" w14:textId="77777777" w:rsidR="007648B0" w:rsidRPr="007648B0" w:rsidRDefault="007648B0" w:rsidP="007648B0">
      <w:pPr>
        <w:spacing w:after="0" w:line="240" w:lineRule="auto"/>
        <w:rPr>
          <w:rFonts w:ascii="Consolas" w:hAnsi="Consolas"/>
          <w:sz w:val="20"/>
        </w:rPr>
      </w:pPr>
    </w:p>
    <w:p w14:paraId="7E8C1BA3"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kafka_df = spark.</w:t>
      </w:r>
      <w:r w:rsidRPr="00875981">
        <w:rPr>
          <w:rFonts w:ascii="Consolas" w:hAnsi="Consolas"/>
          <w:color w:val="0000FF"/>
          <w:sz w:val="20"/>
        </w:rPr>
        <w:t>readStream</w:t>
      </w:r>
      <w:r w:rsidRPr="007648B0">
        <w:rPr>
          <w:rFonts w:ascii="Consolas" w:hAnsi="Consolas"/>
          <w:sz w:val="20"/>
        </w:rPr>
        <w:t xml:space="preserve"> \</w:t>
      </w:r>
    </w:p>
    <w:p w14:paraId="600D4867"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875981">
        <w:rPr>
          <w:rFonts w:ascii="Consolas" w:hAnsi="Consolas"/>
          <w:color w:val="0000FF"/>
          <w:sz w:val="20"/>
        </w:rPr>
        <w:t>.format</w:t>
      </w:r>
      <w:r w:rsidRPr="007648B0">
        <w:rPr>
          <w:rFonts w:ascii="Consolas" w:hAnsi="Consolas"/>
          <w:sz w:val="20"/>
        </w:rPr>
        <w:t>("</w:t>
      </w:r>
      <w:r w:rsidRPr="00875981">
        <w:rPr>
          <w:rFonts w:ascii="Consolas" w:hAnsi="Consolas"/>
          <w:color w:val="0000FF"/>
          <w:sz w:val="20"/>
        </w:rPr>
        <w:t>kafka</w:t>
      </w:r>
      <w:r w:rsidRPr="007648B0">
        <w:rPr>
          <w:rFonts w:ascii="Consolas" w:hAnsi="Consolas"/>
          <w:sz w:val="20"/>
        </w:rPr>
        <w:t>") \</w:t>
      </w:r>
    </w:p>
    <w:p w14:paraId="789F91EC"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875981">
        <w:rPr>
          <w:rFonts w:ascii="Consolas" w:hAnsi="Consolas"/>
          <w:color w:val="0000FF"/>
          <w:sz w:val="20"/>
        </w:rPr>
        <w:t>.option</w:t>
      </w:r>
      <w:r w:rsidRPr="007648B0">
        <w:rPr>
          <w:rFonts w:ascii="Consolas" w:hAnsi="Consolas"/>
          <w:sz w:val="20"/>
        </w:rPr>
        <w:t>("</w:t>
      </w:r>
      <w:r w:rsidRPr="00875981">
        <w:rPr>
          <w:rFonts w:ascii="Consolas" w:hAnsi="Consolas"/>
          <w:color w:val="0000FF"/>
          <w:sz w:val="20"/>
        </w:rPr>
        <w:t>kafka</w:t>
      </w:r>
      <w:r w:rsidRPr="007648B0">
        <w:rPr>
          <w:rFonts w:ascii="Consolas" w:hAnsi="Consolas"/>
          <w:sz w:val="20"/>
        </w:rPr>
        <w:t>.</w:t>
      </w:r>
      <w:r w:rsidRPr="00875981">
        <w:rPr>
          <w:rFonts w:ascii="Consolas" w:hAnsi="Consolas"/>
          <w:color w:val="0000FF"/>
          <w:sz w:val="20"/>
        </w:rPr>
        <w:t>bootstrap</w:t>
      </w:r>
      <w:r w:rsidRPr="007648B0">
        <w:rPr>
          <w:rFonts w:ascii="Consolas" w:hAnsi="Consolas"/>
          <w:sz w:val="20"/>
        </w:rPr>
        <w:t>.</w:t>
      </w:r>
      <w:r w:rsidRPr="00875981">
        <w:rPr>
          <w:rFonts w:ascii="Consolas" w:hAnsi="Consolas"/>
          <w:color w:val="0000FF"/>
          <w:sz w:val="20"/>
        </w:rPr>
        <w:t>servers</w:t>
      </w:r>
      <w:r w:rsidRPr="007648B0">
        <w:rPr>
          <w:rFonts w:ascii="Consolas" w:hAnsi="Consolas"/>
          <w:sz w:val="20"/>
        </w:rPr>
        <w:t>", "localhost:9092") \</w:t>
      </w:r>
    </w:p>
    <w:p w14:paraId="1CAE0A44"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875981">
        <w:rPr>
          <w:rFonts w:ascii="Consolas" w:hAnsi="Consolas"/>
          <w:color w:val="0000FF"/>
          <w:sz w:val="20"/>
        </w:rPr>
        <w:t>.option</w:t>
      </w:r>
      <w:r w:rsidRPr="007648B0">
        <w:rPr>
          <w:rFonts w:ascii="Consolas" w:hAnsi="Consolas"/>
          <w:sz w:val="20"/>
        </w:rPr>
        <w:t>("</w:t>
      </w:r>
      <w:r w:rsidRPr="00875981">
        <w:rPr>
          <w:rFonts w:ascii="Consolas" w:hAnsi="Consolas"/>
          <w:color w:val="0000FF"/>
          <w:sz w:val="20"/>
        </w:rPr>
        <w:t>subscribe</w:t>
      </w:r>
      <w:r w:rsidRPr="007648B0">
        <w:rPr>
          <w:rFonts w:ascii="Consolas" w:hAnsi="Consolas"/>
          <w:sz w:val="20"/>
        </w:rPr>
        <w:t>", "invoices") \</w:t>
      </w:r>
    </w:p>
    <w:p w14:paraId="5BCC8C2C"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875981">
        <w:rPr>
          <w:rFonts w:ascii="Consolas" w:hAnsi="Consolas"/>
          <w:color w:val="0000FF"/>
          <w:sz w:val="20"/>
        </w:rPr>
        <w:t>.option</w:t>
      </w:r>
      <w:r w:rsidRPr="007648B0">
        <w:rPr>
          <w:rFonts w:ascii="Consolas" w:hAnsi="Consolas"/>
          <w:sz w:val="20"/>
        </w:rPr>
        <w:t>("</w:t>
      </w:r>
      <w:r w:rsidRPr="00875981">
        <w:rPr>
          <w:rFonts w:ascii="Consolas" w:hAnsi="Consolas"/>
          <w:color w:val="0000FF"/>
          <w:sz w:val="20"/>
        </w:rPr>
        <w:t>startingOffsets</w:t>
      </w:r>
      <w:r w:rsidRPr="007648B0">
        <w:rPr>
          <w:rFonts w:ascii="Consolas" w:hAnsi="Consolas"/>
          <w:sz w:val="20"/>
        </w:rPr>
        <w:t>", "earliest") \</w:t>
      </w:r>
    </w:p>
    <w:p w14:paraId="512A5A09"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875981">
        <w:rPr>
          <w:rFonts w:ascii="Consolas" w:hAnsi="Consolas"/>
          <w:color w:val="0000FF"/>
          <w:sz w:val="20"/>
        </w:rPr>
        <w:t>load()</w:t>
      </w:r>
    </w:p>
    <w:p w14:paraId="60CCF43E" w14:textId="77777777" w:rsidR="007648B0" w:rsidRPr="007648B0" w:rsidRDefault="007648B0" w:rsidP="007648B0">
      <w:pPr>
        <w:spacing w:after="0" w:line="240" w:lineRule="auto"/>
        <w:rPr>
          <w:rFonts w:ascii="Consolas" w:hAnsi="Consolas"/>
          <w:sz w:val="20"/>
        </w:rPr>
      </w:pPr>
    </w:p>
    <w:p w14:paraId="31C2DAB9" w14:textId="77777777" w:rsidR="00875981" w:rsidRDefault="007648B0" w:rsidP="007648B0">
      <w:pPr>
        <w:spacing w:after="0" w:line="240" w:lineRule="auto"/>
        <w:rPr>
          <w:rFonts w:ascii="Consolas" w:hAnsi="Consolas"/>
          <w:color w:val="0000FF"/>
          <w:sz w:val="20"/>
        </w:rPr>
      </w:pPr>
      <w:r w:rsidRPr="007648B0">
        <w:rPr>
          <w:rFonts w:ascii="Consolas" w:hAnsi="Consolas"/>
          <w:sz w:val="20"/>
        </w:rPr>
        <w:t xml:space="preserve">    value_df = kafka_df.</w:t>
      </w:r>
      <w:r w:rsidRPr="00875981">
        <w:rPr>
          <w:rFonts w:ascii="Consolas" w:hAnsi="Consolas"/>
          <w:color w:val="0000FF"/>
          <w:sz w:val="20"/>
        </w:rPr>
        <w:t>select</w:t>
      </w:r>
      <w:r w:rsidRPr="007648B0">
        <w:rPr>
          <w:rFonts w:ascii="Consolas" w:hAnsi="Consolas"/>
          <w:sz w:val="20"/>
        </w:rPr>
        <w:t>(</w:t>
      </w:r>
      <w:r w:rsidRPr="00875981">
        <w:rPr>
          <w:rFonts w:ascii="Consolas" w:hAnsi="Consolas"/>
          <w:color w:val="0000FF"/>
          <w:sz w:val="20"/>
        </w:rPr>
        <w:t>from_json(col(</w:t>
      </w:r>
      <w:r w:rsidRPr="007648B0">
        <w:rPr>
          <w:rFonts w:ascii="Consolas" w:hAnsi="Consolas"/>
          <w:sz w:val="20"/>
        </w:rPr>
        <w:t>"value"</w:t>
      </w:r>
      <w:r w:rsidRPr="00875981">
        <w:rPr>
          <w:rFonts w:ascii="Consolas" w:hAnsi="Consolas"/>
          <w:color w:val="0000FF"/>
          <w:sz w:val="20"/>
        </w:rPr>
        <w:t xml:space="preserve">).cast("string"), </w:t>
      </w:r>
      <w:r w:rsidRPr="007648B0">
        <w:rPr>
          <w:rFonts w:ascii="Consolas" w:hAnsi="Consolas"/>
          <w:sz w:val="20"/>
        </w:rPr>
        <w:t>schema</w:t>
      </w:r>
      <w:r w:rsidRPr="00875981">
        <w:rPr>
          <w:rFonts w:ascii="Consolas" w:hAnsi="Consolas"/>
          <w:color w:val="0000FF"/>
          <w:sz w:val="20"/>
        </w:rPr>
        <w:t>)</w:t>
      </w:r>
    </w:p>
    <w:p w14:paraId="1B4DA9C6" w14:textId="77777777" w:rsidR="007648B0" w:rsidRPr="007648B0" w:rsidRDefault="00875981" w:rsidP="007648B0">
      <w:pPr>
        <w:spacing w:after="0" w:line="240" w:lineRule="auto"/>
        <w:rPr>
          <w:rFonts w:ascii="Consolas" w:hAnsi="Consolas"/>
          <w:sz w:val="20"/>
        </w:rPr>
      </w:pPr>
      <w:r>
        <w:rPr>
          <w:rFonts w:ascii="Consolas" w:hAnsi="Consolas"/>
          <w:color w:val="0000FF"/>
          <w:sz w:val="20"/>
        </w:rPr>
        <w:t xml:space="preserve">                       </w:t>
      </w:r>
      <w:r w:rsidR="007648B0" w:rsidRPr="00875981">
        <w:rPr>
          <w:rFonts w:ascii="Consolas" w:hAnsi="Consolas"/>
          <w:color w:val="0000FF"/>
          <w:sz w:val="20"/>
        </w:rPr>
        <w:t>.alias(</w:t>
      </w:r>
      <w:r w:rsidR="007648B0" w:rsidRPr="007648B0">
        <w:rPr>
          <w:rFonts w:ascii="Consolas" w:hAnsi="Consolas"/>
          <w:sz w:val="20"/>
        </w:rPr>
        <w:t>"value"</w:t>
      </w:r>
      <w:r w:rsidR="007648B0" w:rsidRPr="00875981">
        <w:rPr>
          <w:rFonts w:ascii="Consolas" w:hAnsi="Consolas"/>
          <w:color w:val="0000FF"/>
          <w:sz w:val="20"/>
        </w:rPr>
        <w:t>))</w:t>
      </w:r>
    </w:p>
    <w:p w14:paraId="0D76DE1C" w14:textId="77777777" w:rsidR="007648B0" w:rsidRPr="007648B0" w:rsidRDefault="007648B0" w:rsidP="007648B0">
      <w:pPr>
        <w:spacing w:after="0" w:line="240" w:lineRule="auto"/>
        <w:rPr>
          <w:rFonts w:ascii="Consolas" w:hAnsi="Consolas"/>
          <w:sz w:val="20"/>
        </w:rPr>
      </w:pPr>
    </w:p>
    <w:p w14:paraId="24338F19"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notification_df = value_df.select("value.InvoiceNumber", "value.CustomerCardNo", </w:t>
      </w:r>
    </w:p>
    <w:p w14:paraId="69056B06" w14:textId="77777777" w:rsidR="007648B0" w:rsidRPr="007648B0" w:rsidRDefault="007648B0" w:rsidP="007648B0">
      <w:pPr>
        <w:spacing w:after="0" w:line="240" w:lineRule="auto"/>
        <w:ind w:left="3600" w:firstLine="720"/>
        <w:rPr>
          <w:rFonts w:ascii="Consolas" w:hAnsi="Consolas"/>
          <w:sz w:val="20"/>
        </w:rPr>
      </w:pPr>
      <w:r w:rsidRPr="007648B0">
        <w:rPr>
          <w:rFonts w:ascii="Consolas" w:hAnsi="Consolas"/>
          <w:sz w:val="20"/>
        </w:rPr>
        <w:t>"value.TotalAmount") \</w:t>
      </w:r>
    </w:p>
    <w:p w14:paraId="0FE7C72F"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7648B0">
        <w:rPr>
          <w:rFonts w:ascii="Consolas" w:hAnsi="Consolas"/>
          <w:sz w:val="20"/>
        </w:rPr>
        <w:tab/>
      </w:r>
      <w:r w:rsidRPr="007648B0">
        <w:rPr>
          <w:rFonts w:ascii="Consolas" w:hAnsi="Consolas"/>
          <w:sz w:val="20"/>
        </w:rPr>
        <w:tab/>
      </w:r>
      <w:r w:rsidRPr="007648B0">
        <w:rPr>
          <w:rFonts w:ascii="Consolas" w:hAnsi="Consolas"/>
          <w:sz w:val="20"/>
        </w:rPr>
        <w:tab/>
      </w:r>
      <w:r w:rsidRPr="00875981">
        <w:rPr>
          <w:rFonts w:ascii="Consolas" w:hAnsi="Consolas"/>
          <w:color w:val="0000FF"/>
          <w:sz w:val="20"/>
        </w:rPr>
        <w:t>.withColumn("</w:t>
      </w:r>
      <w:r w:rsidRPr="00875981">
        <w:rPr>
          <w:rFonts w:ascii="Consolas" w:hAnsi="Consolas"/>
          <w:sz w:val="20"/>
        </w:rPr>
        <w:t>EarnedLoyaltyPoints</w:t>
      </w:r>
      <w:r w:rsidRPr="00875981">
        <w:rPr>
          <w:rFonts w:ascii="Consolas" w:hAnsi="Consolas"/>
          <w:color w:val="0000FF"/>
          <w:sz w:val="20"/>
        </w:rPr>
        <w:t>", expr("TotalAmount * 0.2"))</w:t>
      </w:r>
    </w:p>
    <w:p w14:paraId="49D10F2B" w14:textId="77777777" w:rsidR="007648B0" w:rsidRPr="007648B0" w:rsidRDefault="007648B0" w:rsidP="007648B0">
      <w:pPr>
        <w:spacing w:after="0" w:line="240" w:lineRule="auto"/>
        <w:jc w:val="both"/>
        <w:rPr>
          <w:rFonts w:ascii="Calibri" w:hAnsi="Calibri" w:cs="Calibri"/>
          <w:sz w:val="20"/>
        </w:rPr>
      </w:pPr>
    </w:p>
    <w:p w14:paraId="743FCE31" w14:textId="77777777" w:rsidR="007648B0" w:rsidRPr="00875981" w:rsidRDefault="007648B0" w:rsidP="007648B0">
      <w:pPr>
        <w:spacing w:after="0" w:line="240" w:lineRule="auto"/>
        <w:jc w:val="both"/>
        <w:rPr>
          <w:rFonts w:ascii="Calibri" w:hAnsi="Calibri" w:cs="Calibri"/>
          <w:color w:val="0000FF"/>
          <w:sz w:val="20"/>
        </w:rPr>
      </w:pPr>
      <w:r w:rsidRPr="00875981">
        <w:rPr>
          <w:rFonts w:ascii="Calibri" w:hAnsi="Calibri" w:cs="Calibri"/>
          <w:color w:val="0000FF"/>
          <w:sz w:val="20"/>
        </w:rPr>
        <w:t xml:space="preserve">So, let me start the Kafka cluster,  create a topic,  start the producer,  and send at least one record.  Now I can run the application.  Great! Looks like I am doing good.  Isn't it?  So now we have the notification record.  All we need to do is to create a Kafka sink and send it.  That should be simple.  Let me change this read to the readStream.  Now, I am ready to create a sink </w:t>
      </w:r>
      <w:r w:rsidRPr="00875981">
        <w:rPr>
          <w:rFonts w:ascii="Calibri" w:hAnsi="Calibri" w:cs="Calibri"/>
          <w:color w:val="0000FF"/>
          <w:sz w:val="20"/>
        </w:rPr>
        <w:lastRenderedPageBreak/>
        <w:t xml:space="preserve">query and start it.  Here is the writer query.  Let me explain.  We start with the notification Dataframe and use the writeStream.  I am giving a name to the query.  The format is Kafka, and I am also providing connection details and the topic name.  The output behavior is insert-only, so I am applying the append mode.  We also need to give the checkpoint location and finally start the query.  This all looks similar to the file sink. Right?  The only difference is in the format and these two options.  Looks like we are done.  However, there is a small gotcha.  This query is not going to work.  Why?  Because the Kafka accepts a key/value pair.  And my notification Dataframe is not a key/value pair.  The notification dataframe has got four fields like this. </w:t>
      </w:r>
    </w:p>
    <w:p w14:paraId="4ED62B61" w14:textId="77777777" w:rsidR="007648B0" w:rsidRPr="007648B0" w:rsidRDefault="007648B0" w:rsidP="007648B0">
      <w:pPr>
        <w:spacing w:after="0" w:line="240" w:lineRule="auto"/>
        <w:jc w:val="both"/>
        <w:rPr>
          <w:rFonts w:ascii="Calibri" w:hAnsi="Calibri" w:cs="Calibri"/>
          <w:sz w:val="20"/>
        </w:rPr>
      </w:pPr>
    </w:p>
    <w:p w14:paraId="094B1291"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5B09F023" wp14:editId="274E542B">
            <wp:extent cx="5943600" cy="2855595"/>
            <wp:effectExtent l="19050" t="19050" r="19050" b="20955"/>
            <wp:docPr id="2457" name="Picture 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2855595"/>
                    </a:xfrm>
                    <a:prstGeom prst="rect">
                      <a:avLst/>
                    </a:prstGeom>
                    <a:ln>
                      <a:solidFill>
                        <a:srgbClr val="4F81BD"/>
                      </a:solidFill>
                    </a:ln>
                  </pic:spPr>
                </pic:pic>
              </a:graphicData>
            </a:graphic>
          </wp:inline>
        </w:drawing>
      </w:r>
    </w:p>
    <w:p w14:paraId="2013EE7D" w14:textId="77777777" w:rsidR="007648B0" w:rsidRPr="007648B0" w:rsidRDefault="007648B0" w:rsidP="007648B0">
      <w:pPr>
        <w:spacing w:after="0" w:line="240" w:lineRule="auto"/>
        <w:jc w:val="both"/>
        <w:rPr>
          <w:rFonts w:ascii="Calibri" w:hAnsi="Calibri" w:cs="Calibri"/>
          <w:sz w:val="20"/>
        </w:rPr>
      </w:pPr>
    </w:p>
    <w:p w14:paraId="37B0F286" w14:textId="77777777" w:rsidR="007648B0" w:rsidRPr="003E40EF" w:rsidRDefault="007648B0" w:rsidP="007648B0">
      <w:pPr>
        <w:spacing w:after="0" w:line="240" w:lineRule="auto"/>
        <w:jc w:val="both"/>
        <w:rPr>
          <w:rFonts w:ascii="Calibri" w:hAnsi="Calibri" w:cs="Calibri"/>
          <w:color w:val="0000FF"/>
          <w:sz w:val="20"/>
        </w:rPr>
      </w:pPr>
      <w:r w:rsidRPr="003E40EF">
        <w:rPr>
          <w:rFonts w:ascii="Calibri" w:hAnsi="Calibri" w:cs="Calibri"/>
          <w:color w:val="0000FF"/>
          <w:sz w:val="20"/>
        </w:rPr>
        <w:t xml:space="preserve">I showed you. Right?  We cannot send it as it is, and even Spark will not allow you to send it to Kafka.  So what can we do?  We must transform the notification Dataframe to the following structure.  So, if you want to send a Dataframe to Kafka, it must have two columns named as key and value.  And you should also serialize your key and value to an appropriate format.  We want to send the key as a string and the value as a JSON record.  So we must transform the notification Dataframe to comply with the key/value schema. </w:t>
      </w:r>
    </w:p>
    <w:p w14:paraId="1A54D29A" w14:textId="77777777" w:rsidR="007648B0" w:rsidRPr="007648B0" w:rsidRDefault="007648B0" w:rsidP="007648B0">
      <w:pPr>
        <w:spacing w:after="0" w:line="240" w:lineRule="auto"/>
        <w:jc w:val="both"/>
        <w:rPr>
          <w:rFonts w:ascii="Calibri" w:hAnsi="Calibri" w:cs="Calibri"/>
          <w:sz w:val="20"/>
        </w:rPr>
      </w:pPr>
    </w:p>
    <w:p w14:paraId="43202235"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02FFCD37" wp14:editId="2A70776C">
            <wp:extent cx="5943600" cy="2748280"/>
            <wp:effectExtent l="19050" t="19050" r="19050" b="13970"/>
            <wp:docPr id="2458" name="Picture 2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2748280"/>
                    </a:xfrm>
                    <a:prstGeom prst="rect">
                      <a:avLst/>
                    </a:prstGeom>
                    <a:ln>
                      <a:solidFill>
                        <a:srgbClr val="4F81BD"/>
                      </a:solidFill>
                    </a:ln>
                  </pic:spPr>
                </pic:pic>
              </a:graphicData>
            </a:graphic>
          </wp:inline>
        </w:drawing>
      </w:r>
    </w:p>
    <w:p w14:paraId="42CD10F0" w14:textId="77777777" w:rsidR="007648B0" w:rsidRPr="007648B0" w:rsidRDefault="007648B0" w:rsidP="007648B0">
      <w:pPr>
        <w:spacing w:after="0" w:line="240" w:lineRule="auto"/>
        <w:jc w:val="both"/>
        <w:rPr>
          <w:rFonts w:ascii="Calibri" w:hAnsi="Calibri" w:cs="Calibri"/>
          <w:sz w:val="20"/>
        </w:rPr>
      </w:pPr>
    </w:p>
    <w:p w14:paraId="500F9E2E" w14:textId="77777777" w:rsidR="007648B0" w:rsidRPr="003E40EF" w:rsidRDefault="007648B0" w:rsidP="007648B0">
      <w:pPr>
        <w:spacing w:after="0" w:line="240" w:lineRule="auto"/>
        <w:jc w:val="both"/>
        <w:rPr>
          <w:rFonts w:ascii="Calibri" w:hAnsi="Calibri" w:cs="Calibri"/>
          <w:color w:val="0000FF"/>
          <w:sz w:val="20"/>
        </w:rPr>
      </w:pPr>
      <w:r w:rsidRPr="003E40EF">
        <w:rPr>
          <w:rFonts w:ascii="Calibri" w:hAnsi="Calibri" w:cs="Calibri"/>
          <w:color w:val="0000FF"/>
          <w:sz w:val="20"/>
        </w:rPr>
        <w:t xml:space="preserve">Let's do it.  So I am going to create a Kafka target Dataframe.  Start with the notification Dataframe and use the selectExpr() method.  My first column should be InvoiceNumber renamed as key.  The second column is a JSON record. Right?  So you can use the to_json() function.  Spark also gives you a named_struct() function.  This function allows you to create a struct with the given field names and values.  So, what do we want?  </w:t>
      </w:r>
    </w:p>
    <w:p w14:paraId="02342022" w14:textId="77777777" w:rsidR="007648B0" w:rsidRPr="007648B0" w:rsidRDefault="007648B0" w:rsidP="007648B0">
      <w:pPr>
        <w:spacing w:after="0" w:line="240" w:lineRule="auto"/>
        <w:jc w:val="both"/>
        <w:rPr>
          <w:rFonts w:ascii="Calibri" w:hAnsi="Calibri" w:cs="Calibri"/>
          <w:sz w:val="20"/>
        </w:rPr>
      </w:pPr>
    </w:p>
    <w:p w14:paraId="24C16E87" w14:textId="77777777" w:rsidR="007648B0" w:rsidRPr="007648B0" w:rsidRDefault="007648B0" w:rsidP="007648B0">
      <w:pPr>
        <w:spacing w:after="0" w:line="240" w:lineRule="auto"/>
        <w:rPr>
          <w:rFonts w:ascii="Consolas" w:hAnsi="Consolas"/>
          <w:sz w:val="18"/>
        </w:rPr>
      </w:pPr>
      <w:r w:rsidRPr="007648B0">
        <w:rPr>
          <w:rFonts w:ascii="Consolas" w:hAnsi="Consolas"/>
          <w:sz w:val="18"/>
        </w:rPr>
        <w:t>from pyspark.sql import SparkSession</w:t>
      </w:r>
    </w:p>
    <w:p w14:paraId="2BB9F109" w14:textId="77777777" w:rsidR="007648B0" w:rsidRPr="007648B0" w:rsidRDefault="007648B0" w:rsidP="007648B0">
      <w:pPr>
        <w:spacing w:after="0" w:line="240" w:lineRule="auto"/>
        <w:rPr>
          <w:rFonts w:ascii="Consolas" w:hAnsi="Consolas"/>
          <w:sz w:val="18"/>
        </w:rPr>
      </w:pPr>
      <w:r w:rsidRPr="007648B0">
        <w:rPr>
          <w:rFonts w:ascii="Consolas" w:hAnsi="Consolas"/>
          <w:sz w:val="18"/>
        </w:rPr>
        <w:t>from pyspark.sql.functions import from_json, col, expr</w:t>
      </w:r>
    </w:p>
    <w:p w14:paraId="1760B566" w14:textId="77777777" w:rsidR="007648B0" w:rsidRPr="007648B0" w:rsidRDefault="007648B0" w:rsidP="007648B0">
      <w:pPr>
        <w:spacing w:after="0" w:line="240" w:lineRule="auto"/>
        <w:rPr>
          <w:rFonts w:ascii="Consolas" w:hAnsi="Consolas"/>
          <w:sz w:val="18"/>
        </w:rPr>
      </w:pPr>
      <w:r w:rsidRPr="007648B0">
        <w:rPr>
          <w:rFonts w:ascii="Consolas" w:hAnsi="Consolas"/>
          <w:sz w:val="18"/>
        </w:rPr>
        <w:t>from pyspark.sql.types import StructType, StructField, StringType, LongType, DoubleType, IntegerType, ArrayType</w:t>
      </w:r>
    </w:p>
    <w:p w14:paraId="741BB656" w14:textId="77777777" w:rsidR="007648B0" w:rsidRPr="007648B0" w:rsidRDefault="007648B0" w:rsidP="007648B0">
      <w:pPr>
        <w:spacing w:after="0" w:line="240" w:lineRule="auto"/>
        <w:rPr>
          <w:rFonts w:ascii="Consolas" w:hAnsi="Consolas"/>
          <w:sz w:val="18"/>
        </w:rPr>
      </w:pPr>
    </w:p>
    <w:p w14:paraId="662EE87E" w14:textId="77777777" w:rsidR="007648B0" w:rsidRPr="007648B0" w:rsidRDefault="007648B0" w:rsidP="007648B0">
      <w:pPr>
        <w:spacing w:after="0" w:line="240" w:lineRule="auto"/>
        <w:rPr>
          <w:rFonts w:ascii="Consolas" w:hAnsi="Consolas"/>
          <w:sz w:val="18"/>
        </w:rPr>
      </w:pPr>
      <w:r w:rsidRPr="007648B0">
        <w:rPr>
          <w:rFonts w:ascii="Consolas" w:hAnsi="Consolas"/>
          <w:sz w:val="18"/>
        </w:rPr>
        <w:lastRenderedPageBreak/>
        <w:t>from lib.logger import Log4j</w:t>
      </w:r>
    </w:p>
    <w:p w14:paraId="309A0F4D" w14:textId="77777777" w:rsidR="007648B0" w:rsidRPr="007648B0" w:rsidRDefault="007648B0" w:rsidP="007648B0">
      <w:pPr>
        <w:spacing w:after="0" w:line="240" w:lineRule="auto"/>
        <w:rPr>
          <w:rFonts w:ascii="Consolas" w:hAnsi="Consolas"/>
          <w:sz w:val="18"/>
        </w:rPr>
      </w:pPr>
    </w:p>
    <w:p w14:paraId="2149DB89" w14:textId="77777777" w:rsidR="007648B0" w:rsidRPr="007648B0" w:rsidRDefault="007648B0" w:rsidP="007648B0">
      <w:pPr>
        <w:spacing w:after="0" w:line="240" w:lineRule="auto"/>
        <w:rPr>
          <w:rFonts w:ascii="Consolas" w:hAnsi="Consolas"/>
          <w:sz w:val="18"/>
        </w:rPr>
      </w:pPr>
      <w:r w:rsidRPr="007648B0">
        <w:rPr>
          <w:rFonts w:ascii="Consolas" w:hAnsi="Consolas"/>
          <w:sz w:val="18"/>
        </w:rPr>
        <w:t>if __name__ == "__main__":</w:t>
      </w:r>
    </w:p>
    <w:p w14:paraId="2977D317"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spark = SparkSession \</w:t>
      </w:r>
    </w:p>
    <w:p w14:paraId="74E9D54C"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.builder \</w:t>
      </w:r>
    </w:p>
    <w:p w14:paraId="49A8AA70"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.appName("File Streaming Demo") \</w:t>
      </w:r>
    </w:p>
    <w:p w14:paraId="669F5ED4"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.master("local[3]") \</w:t>
      </w:r>
    </w:p>
    <w:p w14:paraId="0B05EA8C"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.config("spark.streaming.stopGracefullyOnShutdown", "true") \</w:t>
      </w:r>
    </w:p>
    <w:p w14:paraId="7D03B62D"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.getOrCreate()</w:t>
      </w:r>
    </w:p>
    <w:p w14:paraId="1270DAD4" w14:textId="77777777" w:rsidR="007648B0" w:rsidRPr="007648B0" w:rsidRDefault="007648B0" w:rsidP="007648B0">
      <w:pPr>
        <w:spacing w:after="0" w:line="240" w:lineRule="auto"/>
        <w:rPr>
          <w:rFonts w:ascii="Consolas" w:hAnsi="Consolas"/>
          <w:sz w:val="18"/>
        </w:rPr>
      </w:pPr>
    </w:p>
    <w:p w14:paraId="0E87C1DF"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logger = Log4j(spark)</w:t>
      </w:r>
    </w:p>
    <w:p w14:paraId="09254D19" w14:textId="77777777" w:rsidR="007648B0" w:rsidRPr="007648B0" w:rsidRDefault="007648B0" w:rsidP="007648B0">
      <w:pPr>
        <w:spacing w:after="0" w:line="240" w:lineRule="auto"/>
        <w:rPr>
          <w:rFonts w:ascii="Consolas" w:hAnsi="Consolas"/>
          <w:sz w:val="18"/>
        </w:rPr>
      </w:pPr>
    </w:p>
    <w:p w14:paraId="770B7DB0"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schema = StructType([</w:t>
      </w:r>
    </w:p>
    <w:p w14:paraId="0EE1BF54"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StructField("InvoiceNumber", StringType()),</w:t>
      </w:r>
    </w:p>
    <w:p w14:paraId="0575ACB2"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StructField("CreatedTime", LongType()),</w:t>
      </w:r>
    </w:p>
    <w:p w14:paraId="0E6EDE77"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StructField("StoreID", StringType()),</w:t>
      </w:r>
    </w:p>
    <w:p w14:paraId="4E593EBE"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StructField("PosID", StringType()),</w:t>
      </w:r>
    </w:p>
    <w:p w14:paraId="50C8CBC0"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StructField("CashierID", StringType()),</w:t>
      </w:r>
    </w:p>
    <w:p w14:paraId="423D5E97"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StructField("CustomerType", StringType()),</w:t>
      </w:r>
    </w:p>
    <w:p w14:paraId="47629887"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StructField("CustomerCardNo", StringType()),</w:t>
      </w:r>
    </w:p>
    <w:p w14:paraId="2C824C6F"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StructField("TotalAmount", DoubleType()),</w:t>
      </w:r>
    </w:p>
    <w:p w14:paraId="1DBB0C8D"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StructField("NumberOfItems", IntegerType()),</w:t>
      </w:r>
    </w:p>
    <w:p w14:paraId="2BDD48FA"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StructField("PaymentMethod", StringType()),</w:t>
      </w:r>
    </w:p>
    <w:p w14:paraId="63456ACC"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StructField("CGST", DoubleType()),</w:t>
      </w:r>
    </w:p>
    <w:p w14:paraId="791EF4FD"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StructField("SGST", DoubleType()),</w:t>
      </w:r>
    </w:p>
    <w:p w14:paraId="33A988CB"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StructField("CESS", DoubleType()),</w:t>
      </w:r>
    </w:p>
    <w:p w14:paraId="09F1A965"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StructField("DeliveryType", StringType()),</w:t>
      </w:r>
    </w:p>
    <w:p w14:paraId="16FC2C69"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StructField("DeliveryAddress", StructType([</w:t>
      </w:r>
    </w:p>
    <w:p w14:paraId="63406BC5"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StructField("AddressLine", StringType()),</w:t>
      </w:r>
    </w:p>
    <w:p w14:paraId="3973442D"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StructField("City", StringType()),</w:t>
      </w:r>
    </w:p>
    <w:p w14:paraId="160B437F"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StructField("State", StringType()),</w:t>
      </w:r>
    </w:p>
    <w:p w14:paraId="49292E1C"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StructField("PinCode", StringType()),</w:t>
      </w:r>
    </w:p>
    <w:p w14:paraId="4BDAD33E"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StructField("ContactNumber", StringType())</w:t>
      </w:r>
    </w:p>
    <w:p w14:paraId="24E6E105"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w:t>
      </w:r>
    </w:p>
    <w:p w14:paraId="48533B15"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StructField("InvoiceLineItems", ArrayType(StructType([</w:t>
      </w:r>
    </w:p>
    <w:p w14:paraId="3C0E6C4C"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StructField("ItemCode", StringType()),</w:t>
      </w:r>
    </w:p>
    <w:p w14:paraId="105D6705"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StructField("ItemDescription", StringType()),</w:t>
      </w:r>
    </w:p>
    <w:p w14:paraId="6A45E243"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StructField("ItemPrice", DoubleType()),</w:t>
      </w:r>
    </w:p>
    <w:p w14:paraId="16060E11"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StructField("ItemQty", IntegerType()),</w:t>
      </w:r>
    </w:p>
    <w:p w14:paraId="015660F8"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StructField("TotalValue", DoubleType())</w:t>
      </w:r>
    </w:p>
    <w:p w14:paraId="69D2C5CF"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w:t>
      </w:r>
    </w:p>
    <w:p w14:paraId="55FB8D7C"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w:t>
      </w:r>
    </w:p>
    <w:p w14:paraId="2E6FB9F2" w14:textId="77777777" w:rsidR="007648B0" w:rsidRPr="007648B0" w:rsidRDefault="007648B0" w:rsidP="007648B0">
      <w:pPr>
        <w:spacing w:after="0" w:line="240" w:lineRule="auto"/>
        <w:rPr>
          <w:rFonts w:ascii="Consolas" w:hAnsi="Consolas"/>
          <w:sz w:val="18"/>
        </w:rPr>
      </w:pPr>
    </w:p>
    <w:p w14:paraId="0F3D41F9"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kafka_df = spark.readStream \</w:t>
      </w:r>
    </w:p>
    <w:p w14:paraId="3C18A4C1"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.format("kafka") \</w:t>
      </w:r>
    </w:p>
    <w:p w14:paraId="18755BE7"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.option("kafka.bootstrap.servers", "localhost:9092") \</w:t>
      </w:r>
    </w:p>
    <w:p w14:paraId="695373F3"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.option("subscribe", "invoices") \</w:t>
      </w:r>
    </w:p>
    <w:p w14:paraId="4194129C"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.option("startingOffsets", "earliest") \</w:t>
      </w:r>
    </w:p>
    <w:p w14:paraId="689AC2A3"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.load()</w:t>
      </w:r>
    </w:p>
    <w:p w14:paraId="1429CA7F" w14:textId="77777777" w:rsidR="007648B0" w:rsidRPr="007648B0" w:rsidRDefault="007648B0" w:rsidP="007648B0">
      <w:pPr>
        <w:spacing w:after="0" w:line="240" w:lineRule="auto"/>
        <w:rPr>
          <w:rFonts w:ascii="Consolas" w:hAnsi="Consolas"/>
          <w:sz w:val="18"/>
        </w:rPr>
      </w:pPr>
    </w:p>
    <w:p w14:paraId="224A3777"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value_df = kafka_df.select(from_json(col("value").cast("string"), schema).alias("value"))</w:t>
      </w:r>
    </w:p>
    <w:p w14:paraId="143E9518" w14:textId="77777777" w:rsidR="007648B0" w:rsidRPr="007648B0" w:rsidRDefault="007648B0" w:rsidP="007648B0">
      <w:pPr>
        <w:spacing w:after="0" w:line="240" w:lineRule="auto"/>
        <w:rPr>
          <w:rFonts w:ascii="Consolas" w:hAnsi="Consolas"/>
          <w:sz w:val="18"/>
        </w:rPr>
      </w:pPr>
    </w:p>
    <w:p w14:paraId="3FEA6A6C"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notification_df = value_df.select("value.InvoiceNumber", "value.CustomerCardNo", </w:t>
      </w:r>
    </w:p>
    <w:p w14:paraId="1F018DA0" w14:textId="77777777" w:rsidR="007648B0" w:rsidRPr="007648B0" w:rsidRDefault="007648B0" w:rsidP="007648B0">
      <w:pPr>
        <w:spacing w:after="0" w:line="240" w:lineRule="auto"/>
        <w:ind w:left="2880" w:firstLine="720"/>
        <w:rPr>
          <w:rFonts w:ascii="Consolas" w:hAnsi="Consolas"/>
          <w:sz w:val="18"/>
        </w:rPr>
      </w:pPr>
      <w:r w:rsidRPr="007648B0">
        <w:rPr>
          <w:rFonts w:ascii="Consolas" w:hAnsi="Consolas"/>
          <w:sz w:val="18"/>
        </w:rPr>
        <w:t xml:space="preserve">  "value.TotalAmount") \</w:t>
      </w:r>
    </w:p>
    <w:p w14:paraId="19A2E52E"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.withColumn("EarnedLoyaltyPoints", expr("TotalAmount * 0.2"))</w:t>
      </w:r>
    </w:p>
    <w:p w14:paraId="193ED614" w14:textId="77777777" w:rsidR="007648B0" w:rsidRPr="007648B0" w:rsidRDefault="007648B0" w:rsidP="007648B0">
      <w:pPr>
        <w:spacing w:after="0" w:line="240" w:lineRule="auto"/>
        <w:rPr>
          <w:rFonts w:ascii="Consolas" w:hAnsi="Consolas"/>
          <w:sz w:val="18"/>
        </w:rPr>
      </w:pPr>
    </w:p>
    <w:p w14:paraId="1AA771DE"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 kafka_target_df = notification_df.selectExpr("InvoiceNumber as key", </w:t>
      </w:r>
    </w:p>
    <w:p w14:paraId="24C818C2"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 "to_json(struct(*)) as value")</w:t>
      </w:r>
    </w:p>
    <w:p w14:paraId="2B6A8C6A" w14:textId="77777777" w:rsidR="007648B0" w:rsidRPr="007648B0" w:rsidRDefault="007648B0" w:rsidP="007648B0">
      <w:pPr>
        <w:spacing w:after="0" w:line="240" w:lineRule="auto"/>
        <w:rPr>
          <w:rFonts w:ascii="Consolas" w:hAnsi="Consolas"/>
          <w:sz w:val="18"/>
        </w:rPr>
      </w:pPr>
    </w:p>
    <w:p w14:paraId="3199925B"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kafka_target_df = notification_df.selectExpr("InvoiceNumber as key",</w:t>
      </w:r>
    </w:p>
    <w:p w14:paraId="6B906A59"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"""to_json(named_struct(</w:t>
      </w:r>
    </w:p>
    <w:p w14:paraId="1E4CC881"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'CustomerCardNo', CustomerCardNo,</w:t>
      </w:r>
    </w:p>
    <w:p w14:paraId="02B4AD32"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'TotalAmount', TotalAmount,</w:t>
      </w:r>
    </w:p>
    <w:p w14:paraId="686510B5"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'EarnedLoyaltyPoints', TotalAmount * 0.2)) as value""")</w:t>
      </w:r>
    </w:p>
    <w:p w14:paraId="083EDCC8" w14:textId="77777777" w:rsidR="007648B0" w:rsidRPr="007648B0" w:rsidRDefault="007648B0" w:rsidP="007648B0">
      <w:pPr>
        <w:spacing w:after="0" w:line="240" w:lineRule="auto"/>
        <w:jc w:val="both"/>
        <w:rPr>
          <w:rFonts w:ascii="Calibri" w:hAnsi="Calibri" w:cs="Calibri"/>
          <w:sz w:val="18"/>
        </w:rPr>
      </w:pPr>
    </w:p>
    <w:p w14:paraId="6EA893C9"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logger.info("Listening and writing to Kafka")</w:t>
      </w:r>
    </w:p>
    <w:p w14:paraId="543A6986" w14:textId="77777777" w:rsidR="007648B0" w:rsidRPr="007648B0" w:rsidRDefault="007648B0" w:rsidP="007648B0">
      <w:pPr>
        <w:spacing w:after="0" w:line="240" w:lineRule="auto"/>
        <w:rPr>
          <w:rFonts w:ascii="Consolas" w:hAnsi="Consolas"/>
          <w:sz w:val="18"/>
        </w:rPr>
      </w:pPr>
      <w:r w:rsidRPr="007648B0">
        <w:rPr>
          <w:rFonts w:ascii="Consolas" w:hAnsi="Consolas"/>
          <w:sz w:val="18"/>
        </w:rPr>
        <w:t xml:space="preserve">    notification_writer_query.awaitTermination()</w:t>
      </w:r>
    </w:p>
    <w:p w14:paraId="5FEF1BE9" w14:textId="77777777" w:rsidR="007648B0" w:rsidRPr="007648B0" w:rsidRDefault="007648B0" w:rsidP="007648B0">
      <w:pPr>
        <w:spacing w:after="0" w:line="240" w:lineRule="auto"/>
        <w:jc w:val="both"/>
        <w:rPr>
          <w:rFonts w:ascii="Calibri" w:hAnsi="Calibri" w:cs="Calibri"/>
          <w:sz w:val="20"/>
        </w:rPr>
      </w:pPr>
    </w:p>
    <w:p w14:paraId="730E9880"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lastRenderedPageBreak/>
        <w:t xml:space="preserve">The first field name should be CustomerCardNo, and the value comes from CustomerCardNo field.  Similarly, the second field should be TotalAmount, and value also comes from the TotalAmount.  The last name is the EarnedLoyaltyPoints, and the value is coming as 20% of the TotalAmount.  Finally, we give an alias to this thing as value.  That's all.  Now, this Dataframe should look like this.  </w:t>
      </w:r>
    </w:p>
    <w:p w14:paraId="11FD650F" w14:textId="77777777" w:rsidR="007648B0" w:rsidRPr="007648B0" w:rsidRDefault="007648B0" w:rsidP="007648B0">
      <w:pPr>
        <w:spacing w:after="0" w:line="240" w:lineRule="auto"/>
        <w:jc w:val="both"/>
        <w:rPr>
          <w:rFonts w:ascii="Calibri" w:hAnsi="Calibri" w:cs="Calibri"/>
          <w:sz w:val="20"/>
        </w:rPr>
      </w:pPr>
    </w:p>
    <w:p w14:paraId="411A9BFC"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37A225CE" wp14:editId="629129D3">
            <wp:extent cx="5943600" cy="3260725"/>
            <wp:effectExtent l="19050" t="19050" r="19050" b="15875"/>
            <wp:docPr id="2459" name="Picture 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3260725"/>
                    </a:xfrm>
                    <a:prstGeom prst="rect">
                      <a:avLst/>
                    </a:prstGeom>
                    <a:ln>
                      <a:solidFill>
                        <a:srgbClr val="4F81BD"/>
                      </a:solidFill>
                    </a:ln>
                  </pic:spPr>
                </pic:pic>
              </a:graphicData>
            </a:graphic>
          </wp:inline>
        </w:drawing>
      </w:r>
    </w:p>
    <w:p w14:paraId="34DEDA7B" w14:textId="77777777" w:rsidR="007648B0" w:rsidRPr="007648B0" w:rsidRDefault="007648B0" w:rsidP="007648B0">
      <w:pPr>
        <w:spacing w:after="0" w:line="240" w:lineRule="auto"/>
        <w:jc w:val="both"/>
        <w:rPr>
          <w:rFonts w:ascii="Calibri" w:hAnsi="Calibri" w:cs="Calibri"/>
          <w:sz w:val="20"/>
        </w:rPr>
      </w:pPr>
    </w:p>
    <w:p w14:paraId="6470628B" w14:textId="77777777" w:rsidR="007648B0" w:rsidRPr="003E40EF" w:rsidRDefault="007648B0" w:rsidP="007648B0">
      <w:pPr>
        <w:spacing w:after="0" w:line="240" w:lineRule="auto"/>
        <w:jc w:val="both"/>
        <w:rPr>
          <w:rFonts w:ascii="Calibri" w:hAnsi="Calibri" w:cs="Calibri"/>
          <w:color w:val="0000FF"/>
          <w:sz w:val="20"/>
        </w:rPr>
      </w:pPr>
      <w:r w:rsidRPr="003E40EF">
        <w:rPr>
          <w:rFonts w:ascii="Calibri" w:hAnsi="Calibri" w:cs="Calibri"/>
          <w:color w:val="0000FF"/>
          <w:sz w:val="20"/>
        </w:rPr>
        <w:t xml:space="preserve">If you want, you can use the show() method and check it.  Now we can change this Dataframe from notification to the KafkaTargetDF.  Make Sense?  That's all. We are done.  Let me start the Kafka cluster.  </w:t>
      </w:r>
    </w:p>
    <w:p w14:paraId="468161BC" w14:textId="77777777" w:rsidR="007648B0" w:rsidRPr="007648B0" w:rsidRDefault="007648B0" w:rsidP="007648B0">
      <w:pPr>
        <w:spacing w:after="0" w:line="240" w:lineRule="auto"/>
        <w:jc w:val="both"/>
        <w:rPr>
          <w:rFonts w:ascii="Calibri" w:hAnsi="Calibri" w:cs="Calibri"/>
          <w:sz w:val="20"/>
        </w:rPr>
      </w:pPr>
    </w:p>
    <w:p w14:paraId="6C8F5112"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75FE6342" wp14:editId="3B32D27D">
            <wp:extent cx="6456533" cy="3350361"/>
            <wp:effectExtent l="19050" t="19050" r="20955" b="21590"/>
            <wp:docPr id="2460" name="Picture 2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6465959" cy="3355252"/>
                    </a:xfrm>
                    <a:prstGeom prst="rect">
                      <a:avLst/>
                    </a:prstGeom>
                    <a:ln>
                      <a:solidFill>
                        <a:srgbClr val="4F81BD"/>
                      </a:solidFill>
                    </a:ln>
                  </pic:spPr>
                </pic:pic>
              </a:graphicData>
            </a:graphic>
          </wp:inline>
        </w:drawing>
      </w:r>
    </w:p>
    <w:p w14:paraId="51260F55" w14:textId="77777777" w:rsidR="007648B0" w:rsidRPr="007648B0" w:rsidRDefault="007648B0" w:rsidP="007648B0">
      <w:pPr>
        <w:spacing w:after="0" w:line="240" w:lineRule="auto"/>
        <w:jc w:val="both"/>
        <w:rPr>
          <w:rFonts w:ascii="Calibri" w:hAnsi="Calibri" w:cs="Calibri"/>
          <w:sz w:val="20"/>
        </w:rPr>
      </w:pPr>
    </w:p>
    <w:p w14:paraId="3C270A05" w14:textId="77777777" w:rsidR="007648B0" w:rsidRPr="003E40EF" w:rsidRDefault="007648B0" w:rsidP="007648B0">
      <w:pPr>
        <w:spacing w:after="0" w:line="240" w:lineRule="auto"/>
        <w:jc w:val="both"/>
        <w:rPr>
          <w:rFonts w:ascii="Calibri" w:hAnsi="Calibri" w:cs="Calibri"/>
          <w:color w:val="0000FF"/>
          <w:sz w:val="20"/>
        </w:rPr>
      </w:pPr>
      <w:r w:rsidRPr="003E40EF">
        <w:rPr>
          <w:rFonts w:ascii="Calibri" w:hAnsi="Calibri" w:cs="Calibri"/>
          <w:color w:val="0000FF"/>
          <w:sz w:val="20"/>
        </w:rPr>
        <w:t xml:space="preserve">Start the producer and send at least one input.  Now run the application.  Looks like working.  You can start the consumer and check the target topic.  Send one more input,  come back to the consumer,  and you will see another notification record.  Great! So we learned to create a Kafka sink.  Right?  The only point to remember is to make sure that you are transforming your target Dataframe to a key/value pair.  And rest is the same as the file sink. </w:t>
      </w:r>
    </w:p>
    <w:p w14:paraId="40B82900" w14:textId="77777777" w:rsidR="007648B0" w:rsidRPr="007648B0" w:rsidRDefault="007648B0" w:rsidP="007648B0">
      <w:pPr>
        <w:spacing w:after="0" w:line="240" w:lineRule="auto"/>
        <w:jc w:val="both"/>
        <w:rPr>
          <w:rFonts w:ascii="Calibri" w:hAnsi="Calibri" w:cs="Calibri"/>
          <w:sz w:val="20"/>
        </w:rPr>
      </w:pPr>
    </w:p>
    <w:p w14:paraId="7409ADE7"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27C1D476" wp14:editId="52007E8B">
            <wp:extent cx="6473765" cy="3247949"/>
            <wp:effectExtent l="19050" t="19050" r="22860" b="10160"/>
            <wp:docPr id="2461" name="Picture 2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6469784" cy="3245952"/>
                    </a:xfrm>
                    <a:prstGeom prst="rect">
                      <a:avLst/>
                    </a:prstGeom>
                    <a:ln>
                      <a:solidFill>
                        <a:srgbClr val="4F81BD"/>
                      </a:solidFill>
                    </a:ln>
                  </pic:spPr>
                </pic:pic>
              </a:graphicData>
            </a:graphic>
          </wp:inline>
        </w:drawing>
      </w:r>
    </w:p>
    <w:p w14:paraId="32616D02" w14:textId="77777777" w:rsidR="007648B0" w:rsidRPr="007648B0" w:rsidRDefault="007648B0" w:rsidP="007648B0">
      <w:pPr>
        <w:spacing w:after="0" w:line="240" w:lineRule="auto"/>
        <w:jc w:val="both"/>
        <w:rPr>
          <w:rFonts w:ascii="Calibri" w:hAnsi="Calibri" w:cs="Calibri"/>
          <w:sz w:val="20"/>
        </w:rPr>
      </w:pPr>
    </w:p>
    <w:p w14:paraId="5E9FA364"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780385DE" wp14:editId="3A337AA7">
            <wp:extent cx="6459726" cy="3343046"/>
            <wp:effectExtent l="19050" t="19050" r="17780" b="10160"/>
            <wp:docPr id="2462" name="Picture 2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6467203" cy="3346915"/>
                    </a:xfrm>
                    <a:prstGeom prst="rect">
                      <a:avLst/>
                    </a:prstGeom>
                    <a:ln>
                      <a:solidFill>
                        <a:srgbClr val="4F81BD"/>
                      </a:solidFill>
                    </a:ln>
                  </pic:spPr>
                </pic:pic>
              </a:graphicData>
            </a:graphic>
          </wp:inline>
        </w:drawing>
      </w:r>
    </w:p>
    <w:p w14:paraId="2D4C1FFA" w14:textId="77777777" w:rsidR="007648B0" w:rsidRPr="007648B0" w:rsidRDefault="007648B0" w:rsidP="007648B0">
      <w:pPr>
        <w:spacing w:after="0" w:line="240" w:lineRule="auto"/>
        <w:jc w:val="both"/>
        <w:rPr>
          <w:rFonts w:ascii="Calibri" w:hAnsi="Calibri" w:cs="Calibri"/>
          <w:sz w:val="20"/>
        </w:rPr>
      </w:pPr>
    </w:p>
    <w:p w14:paraId="5C737BD5" w14:textId="77777777" w:rsidR="007648B0" w:rsidRPr="007648B0" w:rsidRDefault="007648B0" w:rsidP="007648B0">
      <w:pPr>
        <w:keepNext/>
        <w:keepLines/>
        <w:spacing w:after="0" w:line="240" w:lineRule="auto"/>
        <w:outlineLvl w:val="3"/>
        <w:rPr>
          <w:rFonts w:asciiTheme="majorHAnsi" w:eastAsiaTheme="majorEastAsia" w:hAnsiTheme="majorHAnsi" w:cstheme="majorBidi"/>
          <w:b/>
          <w:bCs/>
          <w:iCs/>
          <w:color w:val="4F81BD" w:themeColor="accent1"/>
        </w:rPr>
      </w:pPr>
      <w:r w:rsidRPr="007648B0">
        <w:rPr>
          <w:rFonts w:asciiTheme="majorHAnsi" w:eastAsiaTheme="majorEastAsia" w:hAnsiTheme="majorHAnsi" w:cstheme="majorBidi"/>
          <w:b/>
          <w:bCs/>
          <w:iCs/>
          <w:color w:val="4F81BD" w:themeColor="accent1"/>
        </w:rPr>
        <w:t>Multi-query Streams Application</w:t>
      </w:r>
    </w:p>
    <w:p w14:paraId="55627531" w14:textId="77777777" w:rsidR="007648B0" w:rsidRPr="007648B0" w:rsidRDefault="007648B0" w:rsidP="007648B0">
      <w:pPr>
        <w:spacing w:after="0" w:line="240" w:lineRule="auto"/>
        <w:jc w:val="both"/>
        <w:rPr>
          <w:rFonts w:ascii="Calibri" w:hAnsi="Calibri" w:cs="Calibri"/>
          <w:sz w:val="20"/>
        </w:rPr>
      </w:pPr>
    </w:p>
    <w:p w14:paraId="3D36B856" w14:textId="77777777" w:rsidR="007648B0" w:rsidRPr="003E40EF" w:rsidRDefault="007648B0" w:rsidP="007648B0">
      <w:pPr>
        <w:spacing w:after="0" w:line="240" w:lineRule="auto"/>
        <w:jc w:val="both"/>
        <w:rPr>
          <w:rFonts w:ascii="Calibri" w:hAnsi="Calibri" w:cs="Calibri"/>
          <w:color w:val="0000FF"/>
          <w:sz w:val="20"/>
        </w:rPr>
      </w:pPr>
      <w:r w:rsidRPr="003E40EF">
        <w:rPr>
          <w:rFonts w:ascii="Calibri" w:hAnsi="Calibri" w:cs="Calibri"/>
          <w:color w:val="0000FF"/>
          <w:sz w:val="20"/>
        </w:rPr>
        <w:t xml:space="preserve">We created two examples using Kafka as a source.  In both examples, we were reading invoices from Kafka.  However, we performed two different sets of processing.  In the first example, we flattened the invoices and sent the output to a file sink.  In the second example, we created a notification record and sent it to a Kafka topic.  </w:t>
      </w:r>
    </w:p>
    <w:p w14:paraId="774A856B" w14:textId="77777777" w:rsidR="007648B0" w:rsidRPr="007648B0" w:rsidRDefault="007648B0" w:rsidP="007648B0">
      <w:pPr>
        <w:spacing w:after="0" w:line="240" w:lineRule="auto"/>
        <w:jc w:val="both"/>
        <w:rPr>
          <w:rFonts w:ascii="Calibri" w:hAnsi="Calibri" w:cs="Calibri"/>
          <w:sz w:val="20"/>
        </w:rPr>
      </w:pPr>
    </w:p>
    <w:p w14:paraId="00ED5356"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63F52CD0" wp14:editId="4FC500BA">
            <wp:extent cx="4725617" cy="2362809"/>
            <wp:effectExtent l="19050" t="19050" r="18415" b="19050"/>
            <wp:docPr id="2463" name="Picture 2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737125" cy="2368563"/>
                    </a:xfrm>
                    <a:prstGeom prst="rect">
                      <a:avLst/>
                    </a:prstGeom>
                    <a:ln>
                      <a:solidFill>
                        <a:srgbClr val="4F81BD"/>
                      </a:solidFill>
                    </a:ln>
                  </pic:spPr>
                </pic:pic>
              </a:graphicData>
            </a:graphic>
          </wp:inline>
        </w:drawing>
      </w:r>
    </w:p>
    <w:p w14:paraId="2BA2A84A" w14:textId="77777777" w:rsidR="007648B0" w:rsidRPr="007648B0" w:rsidRDefault="007648B0" w:rsidP="007648B0">
      <w:pPr>
        <w:spacing w:after="0" w:line="240" w:lineRule="auto"/>
        <w:jc w:val="both"/>
        <w:rPr>
          <w:rFonts w:ascii="Calibri" w:hAnsi="Calibri" w:cs="Calibri"/>
          <w:sz w:val="20"/>
        </w:rPr>
      </w:pPr>
    </w:p>
    <w:p w14:paraId="1A1EF282"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53B9BF41" wp14:editId="17EAF8BB">
            <wp:extent cx="4732934" cy="2262302"/>
            <wp:effectExtent l="19050" t="19050" r="10795" b="24130"/>
            <wp:docPr id="2464" name="Picture 2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737425" cy="2264448"/>
                    </a:xfrm>
                    <a:prstGeom prst="rect">
                      <a:avLst/>
                    </a:prstGeom>
                    <a:ln>
                      <a:solidFill>
                        <a:srgbClr val="4F81BD"/>
                      </a:solidFill>
                    </a:ln>
                  </pic:spPr>
                </pic:pic>
              </a:graphicData>
            </a:graphic>
          </wp:inline>
        </w:drawing>
      </w:r>
    </w:p>
    <w:p w14:paraId="304A191E" w14:textId="77777777" w:rsidR="007648B0" w:rsidRPr="007648B0" w:rsidRDefault="007648B0" w:rsidP="007648B0">
      <w:pPr>
        <w:spacing w:after="0" w:line="240" w:lineRule="auto"/>
        <w:jc w:val="both"/>
        <w:rPr>
          <w:rFonts w:ascii="Calibri" w:hAnsi="Calibri" w:cs="Calibri"/>
          <w:sz w:val="20"/>
        </w:rPr>
      </w:pPr>
    </w:p>
    <w:p w14:paraId="25B2525A" w14:textId="77777777" w:rsidR="007648B0" w:rsidRPr="003E40EF" w:rsidRDefault="007648B0" w:rsidP="007648B0">
      <w:pPr>
        <w:spacing w:after="0" w:line="240" w:lineRule="auto"/>
        <w:jc w:val="both"/>
        <w:rPr>
          <w:rFonts w:ascii="Calibri" w:hAnsi="Calibri" w:cs="Calibri"/>
          <w:color w:val="0000FF"/>
          <w:sz w:val="20"/>
        </w:rPr>
      </w:pPr>
      <w:r w:rsidRPr="003E40EF">
        <w:rPr>
          <w:rFonts w:ascii="Calibri" w:hAnsi="Calibri" w:cs="Calibri"/>
          <w:color w:val="0000FF"/>
          <w:sz w:val="20"/>
        </w:rPr>
        <w:t xml:space="preserve">However, in both examples, we are reading the same invoice from the same Kafka source.  Now the question is this.  Do we really need two separate Spark applications?  Can't we run two streaming queries in a single Spark application?  We can do it.  In fact,  it makes a good sense to implement multiple queries in a single application  if you need the same input for both the queries. </w:t>
      </w:r>
    </w:p>
    <w:p w14:paraId="450E1C9A" w14:textId="77777777" w:rsidR="007648B0" w:rsidRPr="007648B0" w:rsidRDefault="007648B0" w:rsidP="007648B0">
      <w:pPr>
        <w:spacing w:after="0" w:line="240" w:lineRule="auto"/>
        <w:jc w:val="both"/>
        <w:rPr>
          <w:rFonts w:ascii="Calibri" w:hAnsi="Calibri" w:cs="Calibri"/>
          <w:sz w:val="20"/>
        </w:rPr>
      </w:pPr>
    </w:p>
    <w:p w14:paraId="496C103B"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2C54E8CA" wp14:editId="50735277">
            <wp:extent cx="5943600" cy="3126740"/>
            <wp:effectExtent l="19050" t="19050" r="19050" b="16510"/>
            <wp:docPr id="2465" name="Picture 2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3126740"/>
                    </a:xfrm>
                    <a:prstGeom prst="rect">
                      <a:avLst/>
                    </a:prstGeom>
                    <a:ln>
                      <a:solidFill>
                        <a:srgbClr val="4F81BD"/>
                      </a:solidFill>
                    </a:ln>
                  </pic:spPr>
                </pic:pic>
              </a:graphicData>
            </a:graphic>
          </wp:inline>
        </w:drawing>
      </w:r>
    </w:p>
    <w:p w14:paraId="51B78624" w14:textId="77777777" w:rsidR="007648B0" w:rsidRPr="007648B0" w:rsidRDefault="007648B0" w:rsidP="007648B0">
      <w:pPr>
        <w:spacing w:after="0" w:line="240" w:lineRule="auto"/>
        <w:jc w:val="both"/>
        <w:rPr>
          <w:rFonts w:ascii="Calibri" w:hAnsi="Calibri" w:cs="Calibri"/>
          <w:sz w:val="20"/>
        </w:rPr>
      </w:pPr>
    </w:p>
    <w:p w14:paraId="08A203B3" w14:textId="77777777" w:rsidR="007648B0" w:rsidRPr="003E40EF" w:rsidRDefault="007648B0" w:rsidP="007648B0">
      <w:pPr>
        <w:spacing w:after="0" w:line="240" w:lineRule="auto"/>
        <w:jc w:val="both"/>
        <w:rPr>
          <w:rFonts w:ascii="Calibri" w:hAnsi="Calibri" w:cs="Calibri"/>
          <w:color w:val="0000FF"/>
          <w:sz w:val="20"/>
        </w:rPr>
      </w:pPr>
      <w:r w:rsidRPr="003E40EF">
        <w:rPr>
          <w:rFonts w:ascii="Calibri" w:hAnsi="Calibri" w:cs="Calibri"/>
          <w:color w:val="0000FF"/>
          <w:sz w:val="20"/>
        </w:rPr>
        <w:t xml:space="preserve">For example, flattening the Invoices and generating a notification can be done in a single application.  Â And by doing that, we will be reading invoices from Kafka only once, which will save some time and resources.  Right?  Let's do it.  Here is my new </w:t>
      </w:r>
      <w:r w:rsidRPr="003E40EF">
        <w:rPr>
          <w:rFonts w:ascii="Calibri" w:hAnsi="Calibri" w:cs="Calibri"/>
          <w:color w:val="0000FF"/>
          <w:sz w:val="20"/>
        </w:rPr>
        <w:lastRenderedPageBreak/>
        <w:t xml:space="preserve">example project.  I copied code from both the earlier examples and created this one.  Let me explain.  I am creating a Spark session.  Then I am defining a schema for my invoice.  The next step is to read the invoices from the Kafka topic.  All this code is the same that we created in the previous example.  The fourth step is to extract the value field, apply the schema, and create a DataFrame.  Up to here, things are common for both the requirements.  The next step is to implement one of the requirements.  I am taking the notification requirement first.  Implementing the notification requirement was a three-step process.  The first step is to create a notification DataFrame.  Then we transform it into key-value columns and get the KafkaTarget DataFrame.  Finally, we create a Kafka sink query and start it.  That's all.  The first query is done.  But we do not start waiting for this query to terminate.  Instead, we start implementing the next requirement.  Flattening requires a three-step process.  </w:t>
      </w:r>
    </w:p>
    <w:p w14:paraId="4A749DBA" w14:textId="77777777" w:rsidR="007648B0" w:rsidRPr="007648B0" w:rsidRDefault="007648B0" w:rsidP="007648B0">
      <w:pPr>
        <w:spacing w:after="0" w:line="240" w:lineRule="auto"/>
        <w:jc w:val="both"/>
        <w:rPr>
          <w:rFonts w:ascii="Calibri" w:hAnsi="Calibri" w:cs="Calibri"/>
          <w:sz w:val="20"/>
        </w:rPr>
      </w:pPr>
    </w:p>
    <w:p w14:paraId="76D3CF25" w14:textId="77777777" w:rsidR="007648B0" w:rsidRPr="007648B0" w:rsidRDefault="007648B0" w:rsidP="007648B0">
      <w:pPr>
        <w:spacing w:after="0" w:line="240" w:lineRule="auto"/>
        <w:rPr>
          <w:rFonts w:ascii="Consolas" w:hAnsi="Consolas"/>
          <w:sz w:val="20"/>
        </w:rPr>
      </w:pPr>
      <w:r w:rsidRPr="007648B0">
        <w:rPr>
          <w:rFonts w:ascii="Consolas" w:hAnsi="Consolas"/>
          <w:sz w:val="20"/>
        </w:rPr>
        <w:t>from pyspark.sql import SparkSession</w:t>
      </w:r>
    </w:p>
    <w:p w14:paraId="36BEB1D5" w14:textId="77777777" w:rsidR="007648B0" w:rsidRPr="007648B0" w:rsidRDefault="007648B0" w:rsidP="007648B0">
      <w:pPr>
        <w:spacing w:after="0" w:line="240" w:lineRule="auto"/>
        <w:rPr>
          <w:rFonts w:ascii="Consolas" w:hAnsi="Consolas"/>
          <w:sz w:val="20"/>
        </w:rPr>
      </w:pPr>
      <w:r w:rsidRPr="007648B0">
        <w:rPr>
          <w:rFonts w:ascii="Consolas" w:hAnsi="Consolas"/>
          <w:sz w:val="20"/>
        </w:rPr>
        <w:t>from pyspark.sql.functions import from_json, col, expr</w:t>
      </w:r>
    </w:p>
    <w:p w14:paraId="4CB907BA" w14:textId="77777777" w:rsidR="007648B0" w:rsidRPr="007648B0" w:rsidRDefault="007648B0" w:rsidP="007648B0">
      <w:pPr>
        <w:spacing w:after="0" w:line="240" w:lineRule="auto"/>
        <w:rPr>
          <w:rFonts w:ascii="Consolas" w:hAnsi="Consolas"/>
          <w:sz w:val="20"/>
        </w:rPr>
      </w:pPr>
      <w:r w:rsidRPr="007648B0">
        <w:rPr>
          <w:rFonts w:ascii="Consolas" w:hAnsi="Consolas"/>
          <w:sz w:val="20"/>
        </w:rPr>
        <w:t>from pyspark.sql.types import StructType, StructField, StringType, LongType, DoubleType, IntegerType, ArrayType</w:t>
      </w:r>
    </w:p>
    <w:p w14:paraId="716A521E" w14:textId="77777777" w:rsidR="007648B0" w:rsidRPr="007648B0" w:rsidRDefault="007648B0" w:rsidP="007648B0">
      <w:pPr>
        <w:spacing w:after="0" w:line="240" w:lineRule="auto"/>
        <w:rPr>
          <w:rFonts w:ascii="Consolas" w:hAnsi="Consolas"/>
          <w:sz w:val="20"/>
        </w:rPr>
      </w:pPr>
    </w:p>
    <w:p w14:paraId="16DD4A27" w14:textId="77777777" w:rsidR="007648B0" w:rsidRPr="007648B0" w:rsidRDefault="007648B0" w:rsidP="007648B0">
      <w:pPr>
        <w:spacing w:after="0" w:line="240" w:lineRule="auto"/>
        <w:rPr>
          <w:rFonts w:ascii="Consolas" w:hAnsi="Consolas"/>
          <w:sz w:val="20"/>
        </w:rPr>
      </w:pPr>
      <w:r w:rsidRPr="007648B0">
        <w:rPr>
          <w:rFonts w:ascii="Consolas" w:hAnsi="Consolas"/>
          <w:sz w:val="20"/>
        </w:rPr>
        <w:t>from lib.logger import Log4j</w:t>
      </w:r>
    </w:p>
    <w:p w14:paraId="42727A62" w14:textId="77777777" w:rsidR="007648B0" w:rsidRPr="007648B0" w:rsidRDefault="007648B0" w:rsidP="007648B0">
      <w:pPr>
        <w:spacing w:after="0" w:line="240" w:lineRule="auto"/>
        <w:rPr>
          <w:rFonts w:ascii="Consolas" w:hAnsi="Consolas"/>
          <w:sz w:val="20"/>
        </w:rPr>
      </w:pPr>
    </w:p>
    <w:p w14:paraId="3CCDCEA1" w14:textId="77777777" w:rsidR="007648B0" w:rsidRPr="007648B0" w:rsidRDefault="007648B0" w:rsidP="007648B0">
      <w:pPr>
        <w:spacing w:after="0" w:line="240" w:lineRule="auto"/>
        <w:rPr>
          <w:rFonts w:ascii="Consolas" w:hAnsi="Consolas"/>
          <w:sz w:val="20"/>
        </w:rPr>
      </w:pPr>
      <w:r w:rsidRPr="007648B0">
        <w:rPr>
          <w:rFonts w:ascii="Consolas" w:hAnsi="Consolas"/>
          <w:sz w:val="20"/>
        </w:rPr>
        <w:t>if __name__ == "__main__":</w:t>
      </w:r>
    </w:p>
    <w:p w14:paraId="3E7CC5D6" w14:textId="77777777" w:rsidR="007648B0" w:rsidRPr="00852078" w:rsidRDefault="007648B0" w:rsidP="007648B0">
      <w:pPr>
        <w:spacing w:after="0" w:line="240" w:lineRule="auto"/>
        <w:rPr>
          <w:rFonts w:ascii="Consolas" w:hAnsi="Consolas"/>
          <w:color w:val="0000FF"/>
          <w:sz w:val="20"/>
        </w:rPr>
      </w:pPr>
      <w:r w:rsidRPr="007648B0">
        <w:rPr>
          <w:rFonts w:ascii="Consolas" w:hAnsi="Consolas"/>
          <w:sz w:val="20"/>
        </w:rPr>
        <w:t xml:space="preserve">    spark = </w:t>
      </w:r>
      <w:r w:rsidRPr="00852078">
        <w:rPr>
          <w:rFonts w:ascii="Consolas" w:hAnsi="Consolas"/>
          <w:color w:val="0000FF"/>
          <w:sz w:val="20"/>
        </w:rPr>
        <w:t>SparkSession \</w:t>
      </w:r>
    </w:p>
    <w:p w14:paraId="53BE8A4B" w14:textId="77777777" w:rsidR="007648B0" w:rsidRPr="00852078" w:rsidRDefault="007648B0" w:rsidP="007648B0">
      <w:pPr>
        <w:spacing w:after="0" w:line="240" w:lineRule="auto"/>
        <w:rPr>
          <w:rFonts w:ascii="Consolas" w:hAnsi="Consolas"/>
          <w:color w:val="0000FF"/>
          <w:sz w:val="20"/>
        </w:rPr>
      </w:pPr>
      <w:r w:rsidRPr="00852078">
        <w:rPr>
          <w:rFonts w:ascii="Consolas" w:hAnsi="Consolas"/>
          <w:color w:val="0000FF"/>
          <w:sz w:val="20"/>
        </w:rPr>
        <w:t xml:space="preserve">        .builder \</w:t>
      </w:r>
    </w:p>
    <w:p w14:paraId="4FCC3A22" w14:textId="77777777" w:rsidR="007648B0" w:rsidRPr="007648B0" w:rsidRDefault="007648B0" w:rsidP="007648B0">
      <w:pPr>
        <w:spacing w:after="0" w:line="240" w:lineRule="auto"/>
        <w:rPr>
          <w:rFonts w:ascii="Consolas" w:hAnsi="Consolas"/>
          <w:sz w:val="20"/>
        </w:rPr>
      </w:pPr>
      <w:r w:rsidRPr="00852078">
        <w:rPr>
          <w:rFonts w:ascii="Consolas" w:hAnsi="Consolas"/>
          <w:color w:val="0000FF"/>
          <w:sz w:val="20"/>
        </w:rPr>
        <w:t xml:space="preserve">        .appName("</w:t>
      </w:r>
      <w:r w:rsidRPr="007648B0">
        <w:rPr>
          <w:rFonts w:ascii="Consolas" w:hAnsi="Consolas"/>
          <w:sz w:val="20"/>
        </w:rPr>
        <w:t>Multi Query Demo") \</w:t>
      </w:r>
    </w:p>
    <w:p w14:paraId="68DF10DA" w14:textId="77777777" w:rsidR="007648B0" w:rsidRPr="00852078" w:rsidRDefault="007648B0" w:rsidP="007648B0">
      <w:pPr>
        <w:spacing w:after="0" w:line="240" w:lineRule="auto"/>
        <w:rPr>
          <w:rFonts w:ascii="Consolas" w:hAnsi="Consolas"/>
          <w:color w:val="0000FF"/>
          <w:sz w:val="20"/>
        </w:rPr>
      </w:pPr>
      <w:r w:rsidRPr="00852078">
        <w:rPr>
          <w:rFonts w:ascii="Consolas" w:hAnsi="Consolas"/>
          <w:color w:val="0000FF"/>
          <w:sz w:val="20"/>
        </w:rPr>
        <w:t xml:space="preserve">        .master("local[3]") \</w:t>
      </w:r>
    </w:p>
    <w:p w14:paraId="5096679E" w14:textId="77777777" w:rsidR="007648B0" w:rsidRPr="007648B0" w:rsidRDefault="007648B0" w:rsidP="007648B0">
      <w:pPr>
        <w:spacing w:after="0" w:line="240" w:lineRule="auto"/>
        <w:rPr>
          <w:rFonts w:ascii="Consolas" w:hAnsi="Consolas"/>
          <w:sz w:val="20"/>
        </w:rPr>
      </w:pPr>
      <w:r w:rsidRPr="00852078">
        <w:rPr>
          <w:rFonts w:ascii="Consolas" w:hAnsi="Consolas"/>
          <w:color w:val="0000FF"/>
          <w:sz w:val="20"/>
        </w:rPr>
        <w:t xml:space="preserve">        .config("spark.streaming.stopGracefullyOnShutdown", </w:t>
      </w:r>
      <w:r w:rsidRPr="007648B0">
        <w:rPr>
          <w:rFonts w:ascii="Consolas" w:hAnsi="Consolas"/>
          <w:sz w:val="20"/>
        </w:rPr>
        <w:t>"true") \</w:t>
      </w:r>
    </w:p>
    <w:p w14:paraId="3511EBDF" w14:textId="77777777" w:rsidR="007648B0" w:rsidRPr="00852078" w:rsidRDefault="007648B0" w:rsidP="007648B0">
      <w:pPr>
        <w:spacing w:after="0" w:line="240" w:lineRule="auto"/>
        <w:rPr>
          <w:rFonts w:ascii="Consolas" w:hAnsi="Consolas"/>
          <w:color w:val="0000FF"/>
          <w:sz w:val="20"/>
        </w:rPr>
      </w:pPr>
      <w:r w:rsidRPr="007648B0">
        <w:rPr>
          <w:rFonts w:ascii="Consolas" w:hAnsi="Consolas"/>
          <w:sz w:val="20"/>
        </w:rPr>
        <w:t xml:space="preserve">        </w:t>
      </w:r>
      <w:r w:rsidRPr="00852078">
        <w:rPr>
          <w:rFonts w:ascii="Consolas" w:hAnsi="Consolas"/>
          <w:color w:val="0000FF"/>
          <w:sz w:val="20"/>
        </w:rPr>
        <w:t>.getOrCreate()</w:t>
      </w:r>
    </w:p>
    <w:p w14:paraId="0B928AD4" w14:textId="77777777" w:rsidR="007648B0" w:rsidRPr="007648B0" w:rsidRDefault="007648B0" w:rsidP="007648B0">
      <w:pPr>
        <w:spacing w:after="0" w:line="240" w:lineRule="auto"/>
        <w:rPr>
          <w:rFonts w:ascii="Consolas" w:hAnsi="Consolas"/>
          <w:sz w:val="20"/>
        </w:rPr>
      </w:pPr>
    </w:p>
    <w:p w14:paraId="0FE49F1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logger = </w:t>
      </w:r>
      <w:r w:rsidRPr="00852078">
        <w:rPr>
          <w:rFonts w:ascii="Consolas" w:hAnsi="Consolas"/>
          <w:color w:val="0000FF"/>
          <w:sz w:val="20"/>
        </w:rPr>
        <w:t>Log4j</w:t>
      </w:r>
      <w:r w:rsidRPr="007648B0">
        <w:rPr>
          <w:rFonts w:ascii="Consolas" w:hAnsi="Consolas"/>
          <w:sz w:val="20"/>
        </w:rPr>
        <w:t>(spark)</w:t>
      </w:r>
    </w:p>
    <w:p w14:paraId="50B6FD8E" w14:textId="77777777" w:rsidR="007648B0" w:rsidRPr="007648B0" w:rsidRDefault="007648B0" w:rsidP="007648B0">
      <w:pPr>
        <w:spacing w:after="0" w:line="240" w:lineRule="auto"/>
        <w:rPr>
          <w:rFonts w:ascii="Consolas" w:hAnsi="Consolas"/>
          <w:sz w:val="20"/>
        </w:rPr>
      </w:pPr>
    </w:p>
    <w:p w14:paraId="172A1B23"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schema = </w:t>
      </w:r>
      <w:r w:rsidRPr="00852078">
        <w:rPr>
          <w:rFonts w:ascii="Consolas" w:hAnsi="Consolas"/>
          <w:color w:val="0000FF"/>
          <w:sz w:val="20"/>
        </w:rPr>
        <w:t>StructType</w:t>
      </w:r>
      <w:r w:rsidRPr="007648B0">
        <w:rPr>
          <w:rFonts w:ascii="Consolas" w:hAnsi="Consolas"/>
          <w:sz w:val="20"/>
        </w:rPr>
        <w:t>([</w:t>
      </w:r>
    </w:p>
    <w:p w14:paraId="455FCC6E"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852078">
        <w:rPr>
          <w:rFonts w:ascii="Consolas" w:hAnsi="Consolas"/>
          <w:color w:val="0000FF"/>
          <w:sz w:val="20"/>
        </w:rPr>
        <w:t>StructField</w:t>
      </w:r>
      <w:r w:rsidRPr="007648B0">
        <w:rPr>
          <w:rFonts w:ascii="Consolas" w:hAnsi="Consolas"/>
          <w:sz w:val="20"/>
        </w:rPr>
        <w:t xml:space="preserve">("InvoiceNumber", </w:t>
      </w:r>
      <w:r w:rsidRPr="00852078">
        <w:rPr>
          <w:rFonts w:ascii="Consolas" w:hAnsi="Consolas"/>
          <w:color w:val="0000FF"/>
          <w:sz w:val="20"/>
        </w:rPr>
        <w:t>StringType</w:t>
      </w:r>
      <w:r w:rsidRPr="007648B0">
        <w:rPr>
          <w:rFonts w:ascii="Consolas" w:hAnsi="Consolas"/>
          <w:sz w:val="20"/>
        </w:rPr>
        <w:t>()),</w:t>
      </w:r>
    </w:p>
    <w:p w14:paraId="07327314"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StructField("CreatedTime", </w:t>
      </w:r>
      <w:r w:rsidRPr="00852078">
        <w:rPr>
          <w:rFonts w:ascii="Consolas" w:hAnsi="Consolas"/>
          <w:color w:val="0000FF"/>
          <w:sz w:val="20"/>
        </w:rPr>
        <w:t>LongType</w:t>
      </w:r>
      <w:r w:rsidRPr="007648B0">
        <w:rPr>
          <w:rFonts w:ascii="Consolas" w:hAnsi="Consolas"/>
          <w:sz w:val="20"/>
        </w:rPr>
        <w:t>()),</w:t>
      </w:r>
    </w:p>
    <w:p w14:paraId="357574F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StructField("StoreID", StringType()),</w:t>
      </w:r>
    </w:p>
    <w:p w14:paraId="761447F8"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StructField("PosID", StringType()),</w:t>
      </w:r>
    </w:p>
    <w:p w14:paraId="0319F00E"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StructField("CashierID", StringType()),</w:t>
      </w:r>
    </w:p>
    <w:p w14:paraId="151AFF69"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StructField("CustomerType", StringType()),</w:t>
      </w:r>
    </w:p>
    <w:p w14:paraId="47C52D1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StructField("CustomerCardNo", StringType()),</w:t>
      </w:r>
    </w:p>
    <w:p w14:paraId="725EF8C8"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StructField("TotalAmount", </w:t>
      </w:r>
      <w:r w:rsidRPr="00852078">
        <w:rPr>
          <w:rFonts w:ascii="Consolas" w:hAnsi="Consolas"/>
          <w:color w:val="0000FF"/>
          <w:sz w:val="20"/>
        </w:rPr>
        <w:t>DoubleType()),</w:t>
      </w:r>
    </w:p>
    <w:p w14:paraId="407B0A6A"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StructField("NumberOfItems", </w:t>
      </w:r>
      <w:r w:rsidRPr="00852078">
        <w:rPr>
          <w:rFonts w:ascii="Consolas" w:hAnsi="Consolas"/>
          <w:color w:val="0000FF"/>
          <w:sz w:val="20"/>
        </w:rPr>
        <w:t>IntegerType()),</w:t>
      </w:r>
    </w:p>
    <w:p w14:paraId="4B4B64CA"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StructField("PaymentMethod", StringType()),</w:t>
      </w:r>
    </w:p>
    <w:p w14:paraId="266682E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StructField("CGST", DoubleType()),</w:t>
      </w:r>
    </w:p>
    <w:p w14:paraId="45B7E85A"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StructField("SGST", DoubleType()),</w:t>
      </w:r>
    </w:p>
    <w:p w14:paraId="3B598CC7"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StructField("CESS", DoubleType()),</w:t>
      </w:r>
    </w:p>
    <w:p w14:paraId="757A7E17"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StructField("DeliveryType", StringType()),</w:t>
      </w:r>
    </w:p>
    <w:p w14:paraId="7744235A" w14:textId="77777777" w:rsidR="007648B0" w:rsidRPr="00852078" w:rsidRDefault="007648B0" w:rsidP="007648B0">
      <w:pPr>
        <w:spacing w:after="0" w:line="240" w:lineRule="auto"/>
        <w:rPr>
          <w:rFonts w:ascii="Consolas" w:hAnsi="Consolas"/>
          <w:color w:val="0000FF"/>
          <w:sz w:val="20"/>
        </w:rPr>
      </w:pPr>
      <w:r w:rsidRPr="00852078">
        <w:rPr>
          <w:rFonts w:ascii="Consolas" w:hAnsi="Consolas"/>
          <w:color w:val="0000FF"/>
          <w:sz w:val="20"/>
        </w:rPr>
        <w:t xml:space="preserve">        StructField(</w:t>
      </w:r>
      <w:r w:rsidRPr="007648B0">
        <w:rPr>
          <w:rFonts w:ascii="Consolas" w:hAnsi="Consolas"/>
          <w:sz w:val="20"/>
        </w:rPr>
        <w:t xml:space="preserve">"DeliveryAddress", </w:t>
      </w:r>
      <w:r w:rsidRPr="00852078">
        <w:rPr>
          <w:rFonts w:ascii="Consolas" w:hAnsi="Consolas"/>
          <w:color w:val="0000FF"/>
          <w:sz w:val="20"/>
        </w:rPr>
        <w:t>StructType([</w:t>
      </w:r>
    </w:p>
    <w:p w14:paraId="0C0D1C39"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852078">
        <w:rPr>
          <w:rFonts w:ascii="Consolas" w:hAnsi="Consolas"/>
          <w:color w:val="0000FF"/>
          <w:sz w:val="20"/>
        </w:rPr>
        <w:t>StructField(</w:t>
      </w:r>
      <w:r w:rsidRPr="007648B0">
        <w:rPr>
          <w:rFonts w:ascii="Consolas" w:hAnsi="Consolas"/>
          <w:sz w:val="20"/>
        </w:rPr>
        <w:t>"AddressLine", StringType()),</w:t>
      </w:r>
    </w:p>
    <w:p w14:paraId="6E00792A"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StructField("City", StringType()),</w:t>
      </w:r>
    </w:p>
    <w:p w14:paraId="233544E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StructField("State", StringType()),</w:t>
      </w:r>
    </w:p>
    <w:p w14:paraId="4DA0590F"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StructField("PinCode", StringType()),</w:t>
      </w:r>
    </w:p>
    <w:p w14:paraId="1B856ED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StructField("ContactNumber", StringType())</w:t>
      </w:r>
    </w:p>
    <w:p w14:paraId="68F8FDA6"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p>
    <w:p w14:paraId="3327AC36" w14:textId="77777777" w:rsidR="007648B0" w:rsidRPr="00852078" w:rsidRDefault="007648B0" w:rsidP="007648B0">
      <w:pPr>
        <w:spacing w:after="0" w:line="240" w:lineRule="auto"/>
        <w:rPr>
          <w:rFonts w:ascii="Consolas" w:hAnsi="Consolas"/>
          <w:color w:val="0000FF"/>
          <w:sz w:val="20"/>
        </w:rPr>
      </w:pPr>
      <w:r w:rsidRPr="007648B0">
        <w:rPr>
          <w:rFonts w:ascii="Consolas" w:hAnsi="Consolas"/>
          <w:sz w:val="20"/>
        </w:rPr>
        <w:t xml:space="preserve">        </w:t>
      </w:r>
      <w:r w:rsidRPr="00852078">
        <w:rPr>
          <w:rFonts w:ascii="Consolas" w:hAnsi="Consolas"/>
          <w:color w:val="0000FF"/>
          <w:sz w:val="20"/>
        </w:rPr>
        <w:t>StructField</w:t>
      </w:r>
      <w:r w:rsidRPr="007648B0">
        <w:rPr>
          <w:rFonts w:ascii="Consolas" w:hAnsi="Consolas"/>
          <w:sz w:val="20"/>
        </w:rPr>
        <w:t xml:space="preserve">("InvoiceLineItems", </w:t>
      </w:r>
      <w:r w:rsidRPr="00852078">
        <w:rPr>
          <w:rFonts w:ascii="Consolas" w:hAnsi="Consolas"/>
          <w:color w:val="0000FF"/>
          <w:sz w:val="20"/>
        </w:rPr>
        <w:t>ArrayType(StructType([</w:t>
      </w:r>
    </w:p>
    <w:p w14:paraId="14066478"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852078">
        <w:rPr>
          <w:rFonts w:ascii="Consolas" w:hAnsi="Consolas"/>
          <w:color w:val="0000FF"/>
          <w:sz w:val="20"/>
        </w:rPr>
        <w:t>StructField</w:t>
      </w:r>
      <w:r w:rsidRPr="007648B0">
        <w:rPr>
          <w:rFonts w:ascii="Consolas" w:hAnsi="Consolas"/>
          <w:sz w:val="20"/>
        </w:rPr>
        <w:t xml:space="preserve">("ItemCode", </w:t>
      </w:r>
      <w:r w:rsidRPr="00852078">
        <w:rPr>
          <w:rFonts w:ascii="Consolas" w:hAnsi="Consolas"/>
          <w:color w:val="0000FF"/>
          <w:sz w:val="20"/>
        </w:rPr>
        <w:t>StringType()),</w:t>
      </w:r>
    </w:p>
    <w:p w14:paraId="544902B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StructField("ItemDescription", StringType()),</w:t>
      </w:r>
    </w:p>
    <w:p w14:paraId="0FF93BDC"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StructField("ItemPrice", </w:t>
      </w:r>
      <w:r w:rsidRPr="00852078">
        <w:rPr>
          <w:rFonts w:ascii="Consolas" w:hAnsi="Consolas"/>
          <w:color w:val="0000FF"/>
          <w:sz w:val="20"/>
        </w:rPr>
        <w:t>DoubleType()),</w:t>
      </w:r>
    </w:p>
    <w:p w14:paraId="677A2E8D"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StructField("ItemQty", </w:t>
      </w:r>
      <w:r w:rsidRPr="00852078">
        <w:rPr>
          <w:rFonts w:ascii="Consolas" w:hAnsi="Consolas"/>
          <w:color w:val="0000FF"/>
          <w:sz w:val="20"/>
        </w:rPr>
        <w:t>IntegerType())</w:t>
      </w:r>
      <w:r w:rsidRPr="007648B0">
        <w:rPr>
          <w:rFonts w:ascii="Consolas" w:hAnsi="Consolas"/>
          <w:sz w:val="20"/>
        </w:rPr>
        <w:t>,</w:t>
      </w:r>
    </w:p>
    <w:p w14:paraId="5558C9F0"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StructField("TotalValue", </w:t>
      </w:r>
      <w:r w:rsidRPr="00852078">
        <w:rPr>
          <w:rFonts w:ascii="Consolas" w:hAnsi="Consolas"/>
          <w:color w:val="0000FF"/>
          <w:sz w:val="20"/>
        </w:rPr>
        <w:t>DoubleType())</w:t>
      </w:r>
    </w:p>
    <w:p w14:paraId="4A47D98C"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p>
    <w:p w14:paraId="4171B623"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p>
    <w:p w14:paraId="4265343B" w14:textId="77777777" w:rsidR="007648B0" w:rsidRPr="007648B0" w:rsidRDefault="007648B0" w:rsidP="007648B0">
      <w:pPr>
        <w:spacing w:after="0" w:line="240" w:lineRule="auto"/>
        <w:rPr>
          <w:rFonts w:ascii="Consolas" w:hAnsi="Consolas"/>
          <w:sz w:val="20"/>
        </w:rPr>
      </w:pPr>
    </w:p>
    <w:p w14:paraId="3F919B44"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kafka_df = spark.</w:t>
      </w:r>
      <w:r w:rsidRPr="00852078">
        <w:rPr>
          <w:rFonts w:ascii="Consolas" w:hAnsi="Consolas"/>
          <w:color w:val="0000FF"/>
          <w:sz w:val="20"/>
        </w:rPr>
        <w:t>readStream</w:t>
      </w:r>
      <w:r w:rsidRPr="007648B0">
        <w:rPr>
          <w:rFonts w:ascii="Consolas" w:hAnsi="Consolas"/>
          <w:sz w:val="20"/>
        </w:rPr>
        <w:t xml:space="preserve"> \</w:t>
      </w:r>
    </w:p>
    <w:p w14:paraId="4FFE65C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852078">
        <w:rPr>
          <w:rFonts w:ascii="Consolas" w:hAnsi="Consolas"/>
          <w:color w:val="0000FF"/>
          <w:sz w:val="20"/>
        </w:rPr>
        <w:t>format</w:t>
      </w:r>
      <w:r w:rsidRPr="007648B0">
        <w:rPr>
          <w:rFonts w:ascii="Consolas" w:hAnsi="Consolas"/>
          <w:sz w:val="20"/>
        </w:rPr>
        <w:t>("</w:t>
      </w:r>
      <w:r w:rsidRPr="00852078">
        <w:rPr>
          <w:rFonts w:ascii="Consolas" w:hAnsi="Consolas"/>
          <w:color w:val="0000FF"/>
          <w:sz w:val="20"/>
        </w:rPr>
        <w:t>kafka</w:t>
      </w:r>
      <w:r w:rsidRPr="007648B0">
        <w:rPr>
          <w:rFonts w:ascii="Consolas" w:hAnsi="Consolas"/>
          <w:sz w:val="20"/>
        </w:rPr>
        <w:t>") \</w:t>
      </w:r>
    </w:p>
    <w:p w14:paraId="6D928616"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852078">
        <w:rPr>
          <w:rFonts w:ascii="Consolas" w:hAnsi="Consolas"/>
          <w:color w:val="0000FF"/>
          <w:sz w:val="20"/>
        </w:rPr>
        <w:t>option</w:t>
      </w:r>
      <w:r w:rsidRPr="007648B0">
        <w:rPr>
          <w:rFonts w:ascii="Consolas" w:hAnsi="Consolas"/>
          <w:sz w:val="20"/>
        </w:rPr>
        <w:t>("</w:t>
      </w:r>
      <w:r w:rsidRPr="00852078">
        <w:rPr>
          <w:rFonts w:ascii="Consolas" w:hAnsi="Consolas"/>
          <w:color w:val="0000FF"/>
          <w:sz w:val="20"/>
        </w:rPr>
        <w:t>kafka</w:t>
      </w:r>
      <w:r w:rsidRPr="007648B0">
        <w:rPr>
          <w:rFonts w:ascii="Consolas" w:hAnsi="Consolas"/>
          <w:sz w:val="20"/>
        </w:rPr>
        <w:t>.</w:t>
      </w:r>
      <w:r w:rsidRPr="00852078">
        <w:rPr>
          <w:rFonts w:ascii="Consolas" w:hAnsi="Consolas"/>
          <w:color w:val="0000FF"/>
          <w:sz w:val="20"/>
        </w:rPr>
        <w:t>bootstrap</w:t>
      </w:r>
      <w:r w:rsidRPr="007648B0">
        <w:rPr>
          <w:rFonts w:ascii="Consolas" w:hAnsi="Consolas"/>
          <w:sz w:val="20"/>
        </w:rPr>
        <w:t>.</w:t>
      </w:r>
      <w:r w:rsidRPr="00852078">
        <w:rPr>
          <w:rFonts w:ascii="Consolas" w:hAnsi="Consolas"/>
          <w:color w:val="0000FF"/>
          <w:sz w:val="20"/>
        </w:rPr>
        <w:t>servers</w:t>
      </w:r>
      <w:r w:rsidRPr="007648B0">
        <w:rPr>
          <w:rFonts w:ascii="Consolas" w:hAnsi="Consolas"/>
          <w:sz w:val="20"/>
        </w:rPr>
        <w:t>", "localhost:9092") \</w:t>
      </w:r>
    </w:p>
    <w:p w14:paraId="292EE63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852078">
        <w:rPr>
          <w:rFonts w:ascii="Consolas" w:hAnsi="Consolas"/>
          <w:color w:val="0000FF"/>
          <w:sz w:val="20"/>
        </w:rPr>
        <w:t>option</w:t>
      </w:r>
      <w:r w:rsidRPr="007648B0">
        <w:rPr>
          <w:rFonts w:ascii="Consolas" w:hAnsi="Consolas"/>
          <w:sz w:val="20"/>
        </w:rPr>
        <w:t>("</w:t>
      </w:r>
      <w:r w:rsidRPr="00852078">
        <w:rPr>
          <w:rFonts w:ascii="Consolas" w:hAnsi="Consolas"/>
          <w:color w:val="0000FF"/>
          <w:sz w:val="20"/>
        </w:rPr>
        <w:t>subscribe</w:t>
      </w:r>
      <w:r w:rsidRPr="007648B0">
        <w:rPr>
          <w:rFonts w:ascii="Consolas" w:hAnsi="Consolas"/>
          <w:sz w:val="20"/>
        </w:rPr>
        <w:t>", "invoices") \</w:t>
      </w:r>
    </w:p>
    <w:p w14:paraId="0741A45F"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852078">
        <w:rPr>
          <w:rFonts w:ascii="Consolas" w:hAnsi="Consolas"/>
          <w:color w:val="0000FF"/>
          <w:sz w:val="20"/>
        </w:rPr>
        <w:t>option</w:t>
      </w:r>
      <w:r w:rsidRPr="007648B0">
        <w:rPr>
          <w:rFonts w:ascii="Consolas" w:hAnsi="Consolas"/>
          <w:sz w:val="20"/>
        </w:rPr>
        <w:t>("</w:t>
      </w:r>
      <w:r w:rsidRPr="00852078">
        <w:rPr>
          <w:rFonts w:ascii="Consolas" w:hAnsi="Consolas"/>
          <w:color w:val="0000FF"/>
          <w:sz w:val="20"/>
        </w:rPr>
        <w:t>startingOffsets</w:t>
      </w:r>
      <w:r w:rsidRPr="007648B0">
        <w:rPr>
          <w:rFonts w:ascii="Consolas" w:hAnsi="Consolas"/>
          <w:sz w:val="20"/>
        </w:rPr>
        <w:t>", "</w:t>
      </w:r>
      <w:r w:rsidRPr="00852078">
        <w:rPr>
          <w:rFonts w:ascii="Consolas" w:hAnsi="Consolas"/>
          <w:color w:val="0000FF"/>
          <w:sz w:val="20"/>
        </w:rPr>
        <w:t>earliest</w:t>
      </w:r>
      <w:r w:rsidRPr="007648B0">
        <w:rPr>
          <w:rFonts w:ascii="Consolas" w:hAnsi="Consolas"/>
          <w:sz w:val="20"/>
        </w:rPr>
        <w:t>") \</w:t>
      </w:r>
    </w:p>
    <w:p w14:paraId="7C4B7752" w14:textId="77777777" w:rsidR="007648B0" w:rsidRPr="007648B0" w:rsidRDefault="007648B0" w:rsidP="007648B0">
      <w:pPr>
        <w:spacing w:after="0" w:line="240" w:lineRule="auto"/>
        <w:rPr>
          <w:rFonts w:ascii="Consolas" w:hAnsi="Consolas"/>
          <w:sz w:val="20"/>
        </w:rPr>
      </w:pPr>
      <w:r w:rsidRPr="007648B0">
        <w:rPr>
          <w:rFonts w:ascii="Consolas" w:hAnsi="Consolas"/>
          <w:sz w:val="20"/>
        </w:rPr>
        <w:lastRenderedPageBreak/>
        <w:t xml:space="preserve">        .</w:t>
      </w:r>
      <w:r w:rsidRPr="00852078">
        <w:rPr>
          <w:rFonts w:ascii="Consolas" w:hAnsi="Consolas"/>
          <w:color w:val="0000FF"/>
          <w:sz w:val="20"/>
        </w:rPr>
        <w:t>load()</w:t>
      </w:r>
    </w:p>
    <w:p w14:paraId="762D886F" w14:textId="77777777" w:rsidR="007648B0" w:rsidRPr="007648B0" w:rsidRDefault="007648B0" w:rsidP="007648B0">
      <w:pPr>
        <w:spacing w:after="0" w:line="240" w:lineRule="auto"/>
        <w:rPr>
          <w:rFonts w:ascii="Consolas" w:hAnsi="Consolas"/>
          <w:sz w:val="20"/>
        </w:rPr>
      </w:pPr>
    </w:p>
    <w:p w14:paraId="4BD8101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value_df = </w:t>
      </w:r>
      <w:r w:rsidRPr="00852078">
        <w:rPr>
          <w:rFonts w:ascii="Consolas" w:hAnsi="Consolas"/>
          <w:color w:val="0000FF"/>
          <w:sz w:val="20"/>
        </w:rPr>
        <w:t>kafka</w:t>
      </w:r>
      <w:r w:rsidRPr="007648B0">
        <w:rPr>
          <w:rFonts w:ascii="Consolas" w:hAnsi="Consolas"/>
          <w:sz w:val="20"/>
        </w:rPr>
        <w:t>_df.</w:t>
      </w:r>
      <w:r w:rsidRPr="00852078">
        <w:rPr>
          <w:rFonts w:ascii="Consolas" w:hAnsi="Consolas"/>
          <w:color w:val="0000FF"/>
          <w:sz w:val="20"/>
        </w:rPr>
        <w:t>select</w:t>
      </w:r>
      <w:r w:rsidRPr="007648B0">
        <w:rPr>
          <w:rFonts w:ascii="Consolas" w:hAnsi="Consolas"/>
          <w:sz w:val="20"/>
        </w:rPr>
        <w:t>(</w:t>
      </w:r>
      <w:r w:rsidRPr="00852078">
        <w:rPr>
          <w:rFonts w:ascii="Consolas" w:hAnsi="Consolas"/>
          <w:color w:val="0000FF"/>
          <w:sz w:val="20"/>
        </w:rPr>
        <w:t>from_json</w:t>
      </w:r>
      <w:r w:rsidRPr="007648B0">
        <w:rPr>
          <w:rFonts w:ascii="Consolas" w:hAnsi="Consolas"/>
          <w:sz w:val="20"/>
        </w:rPr>
        <w:t>(</w:t>
      </w:r>
      <w:r w:rsidRPr="00852078">
        <w:rPr>
          <w:rFonts w:ascii="Consolas" w:hAnsi="Consolas"/>
          <w:color w:val="0000FF"/>
          <w:sz w:val="20"/>
        </w:rPr>
        <w:t>col</w:t>
      </w:r>
      <w:r w:rsidRPr="007648B0">
        <w:rPr>
          <w:rFonts w:ascii="Consolas" w:hAnsi="Consolas"/>
          <w:sz w:val="20"/>
        </w:rPr>
        <w:t>("value").</w:t>
      </w:r>
      <w:r w:rsidRPr="00852078">
        <w:rPr>
          <w:rFonts w:ascii="Consolas" w:hAnsi="Consolas"/>
          <w:color w:val="0000FF"/>
          <w:sz w:val="20"/>
        </w:rPr>
        <w:t>cast</w:t>
      </w:r>
      <w:r w:rsidRPr="007648B0">
        <w:rPr>
          <w:rFonts w:ascii="Consolas" w:hAnsi="Consolas"/>
          <w:sz w:val="20"/>
        </w:rPr>
        <w:t>("</w:t>
      </w:r>
      <w:r w:rsidRPr="00852078">
        <w:rPr>
          <w:rFonts w:ascii="Consolas" w:hAnsi="Consolas"/>
          <w:color w:val="0000FF"/>
          <w:sz w:val="20"/>
        </w:rPr>
        <w:t>string</w:t>
      </w:r>
      <w:r w:rsidRPr="007648B0">
        <w:rPr>
          <w:rFonts w:ascii="Consolas" w:hAnsi="Consolas"/>
          <w:sz w:val="20"/>
        </w:rPr>
        <w:t xml:space="preserve">"), </w:t>
      </w:r>
      <w:r w:rsidRPr="00852078">
        <w:rPr>
          <w:rFonts w:ascii="Consolas" w:hAnsi="Consolas"/>
          <w:color w:val="0000FF"/>
          <w:sz w:val="20"/>
        </w:rPr>
        <w:t>schema</w:t>
      </w:r>
      <w:r w:rsidRPr="007648B0">
        <w:rPr>
          <w:rFonts w:ascii="Consolas" w:hAnsi="Consolas"/>
          <w:sz w:val="20"/>
        </w:rPr>
        <w:t>)</w:t>
      </w:r>
    </w:p>
    <w:p w14:paraId="3AED6538" w14:textId="77777777" w:rsidR="007648B0" w:rsidRPr="007648B0" w:rsidRDefault="00852078" w:rsidP="00852078">
      <w:pPr>
        <w:spacing w:after="0" w:line="240" w:lineRule="auto"/>
        <w:rPr>
          <w:rFonts w:ascii="Consolas" w:hAnsi="Consolas"/>
          <w:sz w:val="20"/>
        </w:rPr>
      </w:pPr>
      <w:r>
        <w:rPr>
          <w:rFonts w:ascii="Consolas" w:hAnsi="Consolas"/>
          <w:sz w:val="20"/>
        </w:rPr>
        <w:t xml:space="preserve">                       </w:t>
      </w:r>
      <w:r w:rsidR="007648B0" w:rsidRPr="007648B0">
        <w:rPr>
          <w:rFonts w:ascii="Consolas" w:hAnsi="Consolas"/>
          <w:sz w:val="20"/>
        </w:rPr>
        <w:t>.</w:t>
      </w:r>
      <w:r w:rsidR="007648B0" w:rsidRPr="00852078">
        <w:rPr>
          <w:rFonts w:ascii="Consolas" w:hAnsi="Consolas"/>
          <w:color w:val="0000FF"/>
          <w:sz w:val="20"/>
        </w:rPr>
        <w:t>alias</w:t>
      </w:r>
      <w:r w:rsidR="007648B0" w:rsidRPr="007648B0">
        <w:rPr>
          <w:rFonts w:ascii="Consolas" w:hAnsi="Consolas"/>
          <w:sz w:val="20"/>
        </w:rPr>
        <w:t>("value"))</w:t>
      </w:r>
    </w:p>
    <w:p w14:paraId="4050F7A6" w14:textId="77777777" w:rsidR="007648B0" w:rsidRPr="007648B0" w:rsidRDefault="007648B0" w:rsidP="007648B0">
      <w:pPr>
        <w:spacing w:after="0" w:line="240" w:lineRule="auto"/>
        <w:rPr>
          <w:rFonts w:ascii="Consolas" w:hAnsi="Consolas"/>
          <w:sz w:val="20"/>
        </w:rPr>
      </w:pPr>
    </w:p>
    <w:p w14:paraId="7D39812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notification_df = value_df</w:t>
      </w:r>
      <w:r w:rsidRPr="0058067F">
        <w:rPr>
          <w:rFonts w:ascii="Consolas" w:hAnsi="Consolas"/>
          <w:color w:val="0000FF"/>
          <w:sz w:val="20"/>
        </w:rPr>
        <w:t>.select(</w:t>
      </w:r>
      <w:r w:rsidRPr="007648B0">
        <w:rPr>
          <w:rFonts w:ascii="Consolas" w:hAnsi="Consolas"/>
          <w:sz w:val="20"/>
        </w:rPr>
        <w:t>"value.InvoiceNumber", "value.CustomerCardNo", \</w:t>
      </w:r>
    </w:p>
    <w:p w14:paraId="221BC96C" w14:textId="77777777" w:rsidR="007648B0" w:rsidRPr="007648B0" w:rsidRDefault="007648B0" w:rsidP="007648B0">
      <w:pPr>
        <w:spacing w:after="0" w:line="240" w:lineRule="auto"/>
        <w:ind w:left="2160"/>
        <w:rPr>
          <w:rFonts w:ascii="Consolas" w:hAnsi="Consolas"/>
          <w:sz w:val="20"/>
        </w:rPr>
      </w:pPr>
      <w:r w:rsidRPr="007648B0">
        <w:rPr>
          <w:rFonts w:ascii="Consolas" w:hAnsi="Consolas"/>
          <w:sz w:val="20"/>
        </w:rPr>
        <w:t xml:space="preserve">  "value.TotalAmount") \</w:t>
      </w:r>
    </w:p>
    <w:p w14:paraId="1F0B0695" w14:textId="77777777" w:rsidR="007648B0" w:rsidRPr="007648B0" w:rsidRDefault="007648B0" w:rsidP="007648B0">
      <w:pPr>
        <w:spacing w:after="0" w:line="240" w:lineRule="auto"/>
        <w:ind w:left="720" w:firstLine="720"/>
        <w:rPr>
          <w:rFonts w:ascii="Consolas" w:hAnsi="Consolas"/>
          <w:sz w:val="20"/>
        </w:rPr>
      </w:pPr>
      <w:r w:rsidRPr="007648B0">
        <w:rPr>
          <w:rFonts w:ascii="Consolas" w:hAnsi="Consolas"/>
          <w:sz w:val="20"/>
        </w:rPr>
        <w:t xml:space="preserve">        .</w:t>
      </w:r>
      <w:r w:rsidRPr="0058067F">
        <w:rPr>
          <w:rFonts w:ascii="Consolas" w:hAnsi="Consolas"/>
          <w:color w:val="0000FF"/>
          <w:sz w:val="20"/>
        </w:rPr>
        <w:t>withColumn</w:t>
      </w:r>
      <w:r w:rsidRPr="007648B0">
        <w:rPr>
          <w:rFonts w:ascii="Consolas" w:hAnsi="Consolas"/>
          <w:sz w:val="20"/>
        </w:rPr>
        <w:t xml:space="preserve">("EarnedLoyaltyPoints", </w:t>
      </w:r>
      <w:r w:rsidRPr="0058067F">
        <w:rPr>
          <w:rFonts w:ascii="Consolas" w:hAnsi="Consolas"/>
          <w:color w:val="0000FF"/>
          <w:sz w:val="20"/>
        </w:rPr>
        <w:t>expr("TotalAmount * 0.2")</w:t>
      </w:r>
      <w:r w:rsidRPr="007648B0">
        <w:rPr>
          <w:rFonts w:ascii="Consolas" w:hAnsi="Consolas"/>
          <w:sz w:val="20"/>
        </w:rPr>
        <w:t>)</w:t>
      </w:r>
    </w:p>
    <w:p w14:paraId="05084D83" w14:textId="77777777" w:rsidR="007648B0" w:rsidRPr="007648B0" w:rsidRDefault="007648B0" w:rsidP="007648B0">
      <w:pPr>
        <w:spacing w:after="0" w:line="240" w:lineRule="auto"/>
        <w:rPr>
          <w:rFonts w:ascii="Consolas" w:hAnsi="Consolas"/>
          <w:sz w:val="20"/>
        </w:rPr>
      </w:pPr>
    </w:p>
    <w:p w14:paraId="2A9243BA"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kafka_target_df = notification_df.</w:t>
      </w:r>
      <w:r w:rsidRPr="0058067F">
        <w:rPr>
          <w:rFonts w:ascii="Consolas" w:hAnsi="Consolas"/>
          <w:color w:val="0000FF"/>
          <w:sz w:val="20"/>
        </w:rPr>
        <w:t>selectExpr</w:t>
      </w:r>
      <w:r w:rsidRPr="007648B0">
        <w:rPr>
          <w:rFonts w:ascii="Consolas" w:hAnsi="Consolas"/>
          <w:sz w:val="20"/>
        </w:rPr>
        <w:t>("InvoiceNumber as key", \</w:t>
      </w:r>
    </w:p>
    <w:p w14:paraId="483D05B2" w14:textId="77777777" w:rsidR="007648B0" w:rsidRPr="007648B0" w:rsidRDefault="007648B0" w:rsidP="007648B0">
      <w:pPr>
        <w:spacing w:after="0" w:line="240" w:lineRule="auto"/>
        <w:ind w:left="3600" w:firstLine="720"/>
        <w:rPr>
          <w:rFonts w:ascii="Consolas" w:hAnsi="Consolas"/>
          <w:sz w:val="20"/>
        </w:rPr>
      </w:pPr>
      <w:r w:rsidRPr="007648B0">
        <w:rPr>
          <w:rFonts w:ascii="Consolas" w:hAnsi="Consolas"/>
          <w:sz w:val="20"/>
        </w:rPr>
        <w:t>"</w:t>
      </w:r>
      <w:r w:rsidRPr="00BE3AA7">
        <w:rPr>
          <w:rFonts w:ascii="Consolas" w:hAnsi="Consolas"/>
          <w:color w:val="0000FF"/>
          <w:sz w:val="20"/>
        </w:rPr>
        <w:t>to_json(struct(*)) as value")</w:t>
      </w:r>
    </w:p>
    <w:p w14:paraId="6810504F" w14:textId="77777777" w:rsidR="007648B0" w:rsidRPr="007648B0" w:rsidRDefault="007648B0" w:rsidP="007648B0">
      <w:pPr>
        <w:spacing w:after="0" w:line="240" w:lineRule="auto"/>
        <w:rPr>
          <w:rFonts w:ascii="Consolas" w:hAnsi="Consolas"/>
          <w:sz w:val="20"/>
        </w:rPr>
      </w:pPr>
    </w:p>
    <w:p w14:paraId="54E5CDF3"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notification_writer_query = kafka_target_df \</w:t>
      </w:r>
    </w:p>
    <w:p w14:paraId="0F1AC8A9"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00BE3AA7" w:rsidRPr="007648B0">
        <w:rPr>
          <w:rFonts w:ascii="Consolas" w:hAnsi="Consolas"/>
          <w:sz w:val="20"/>
        </w:rPr>
        <w:t xml:space="preserve">                                </w:t>
      </w:r>
      <w:r w:rsidRPr="007648B0">
        <w:rPr>
          <w:rFonts w:ascii="Consolas" w:hAnsi="Consolas"/>
          <w:sz w:val="20"/>
        </w:rPr>
        <w:t>.</w:t>
      </w:r>
      <w:r w:rsidRPr="00BE3AA7">
        <w:rPr>
          <w:rFonts w:ascii="Consolas" w:hAnsi="Consolas"/>
          <w:color w:val="0000FF"/>
          <w:sz w:val="20"/>
        </w:rPr>
        <w:t>writeStream</w:t>
      </w:r>
      <w:r w:rsidRPr="007648B0">
        <w:rPr>
          <w:rFonts w:ascii="Consolas" w:hAnsi="Consolas"/>
          <w:sz w:val="20"/>
        </w:rPr>
        <w:t xml:space="preserve"> \</w:t>
      </w:r>
    </w:p>
    <w:p w14:paraId="1190A5A8" w14:textId="77777777" w:rsidR="007648B0" w:rsidRPr="007648B0" w:rsidRDefault="00BE3AA7" w:rsidP="007648B0">
      <w:pPr>
        <w:spacing w:after="0" w:line="240" w:lineRule="auto"/>
        <w:rPr>
          <w:rFonts w:ascii="Consolas" w:hAnsi="Consolas"/>
          <w:sz w:val="20"/>
        </w:rPr>
      </w:pPr>
      <w:r w:rsidRPr="007648B0">
        <w:rPr>
          <w:rFonts w:ascii="Consolas" w:hAnsi="Consolas"/>
          <w:sz w:val="20"/>
        </w:rPr>
        <w:t xml:space="preserve">                                      </w:t>
      </w:r>
      <w:r w:rsidR="007648B0" w:rsidRPr="007648B0">
        <w:rPr>
          <w:rFonts w:ascii="Consolas" w:hAnsi="Consolas"/>
          <w:sz w:val="20"/>
        </w:rPr>
        <w:t>.</w:t>
      </w:r>
      <w:r w:rsidR="007648B0" w:rsidRPr="00BE3AA7">
        <w:rPr>
          <w:rFonts w:ascii="Consolas" w:hAnsi="Consolas"/>
          <w:color w:val="0000FF"/>
          <w:sz w:val="20"/>
        </w:rPr>
        <w:t>queryName</w:t>
      </w:r>
      <w:r w:rsidR="007648B0" w:rsidRPr="007648B0">
        <w:rPr>
          <w:rFonts w:ascii="Consolas" w:hAnsi="Consolas"/>
          <w:sz w:val="20"/>
        </w:rPr>
        <w:t>("Notification Writer") \</w:t>
      </w:r>
    </w:p>
    <w:p w14:paraId="752FE296" w14:textId="77777777" w:rsidR="007648B0" w:rsidRPr="007648B0" w:rsidRDefault="00BE3AA7" w:rsidP="007648B0">
      <w:pPr>
        <w:spacing w:after="0" w:line="240" w:lineRule="auto"/>
        <w:rPr>
          <w:rFonts w:ascii="Consolas" w:hAnsi="Consolas"/>
          <w:sz w:val="20"/>
        </w:rPr>
      </w:pPr>
      <w:r w:rsidRPr="007648B0">
        <w:rPr>
          <w:rFonts w:ascii="Consolas" w:hAnsi="Consolas"/>
          <w:sz w:val="20"/>
        </w:rPr>
        <w:t xml:space="preserve">                                      </w:t>
      </w:r>
      <w:r w:rsidR="007648B0" w:rsidRPr="007648B0">
        <w:rPr>
          <w:rFonts w:ascii="Consolas" w:hAnsi="Consolas"/>
          <w:sz w:val="20"/>
        </w:rPr>
        <w:t>.</w:t>
      </w:r>
      <w:r w:rsidR="007648B0" w:rsidRPr="00BE3AA7">
        <w:rPr>
          <w:rFonts w:ascii="Consolas" w:hAnsi="Consolas"/>
          <w:color w:val="0000FF"/>
          <w:sz w:val="20"/>
        </w:rPr>
        <w:t>format</w:t>
      </w:r>
      <w:r w:rsidR="007648B0" w:rsidRPr="007648B0">
        <w:rPr>
          <w:rFonts w:ascii="Consolas" w:hAnsi="Consolas"/>
          <w:sz w:val="20"/>
        </w:rPr>
        <w:t>("</w:t>
      </w:r>
      <w:r w:rsidR="007648B0" w:rsidRPr="00BE3AA7">
        <w:rPr>
          <w:rFonts w:ascii="Consolas" w:hAnsi="Consolas"/>
          <w:color w:val="0000FF"/>
          <w:sz w:val="20"/>
        </w:rPr>
        <w:t>kafka</w:t>
      </w:r>
      <w:r w:rsidR="007648B0" w:rsidRPr="007648B0">
        <w:rPr>
          <w:rFonts w:ascii="Consolas" w:hAnsi="Consolas"/>
          <w:sz w:val="20"/>
        </w:rPr>
        <w:t>") \</w:t>
      </w:r>
    </w:p>
    <w:p w14:paraId="49149C69" w14:textId="77777777" w:rsidR="007648B0" w:rsidRPr="007648B0" w:rsidRDefault="00BE3AA7" w:rsidP="007648B0">
      <w:pPr>
        <w:spacing w:after="0" w:line="240" w:lineRule="auto"/>
        <w:rPr>
          <w:rFonts w:ascii="Consolas" w:hAnsi="Consolas"/>
          <w:sz w:val="20"/>
        </w:rPr>
      </w:pPr>
      <w:r w:rsidRPr="007648B0">
        <w:rPr>
          <w:rFonts w:ascii="Consolas" w:hAnsi="Consolas"/>
          <w:sz w:val="20"/>
        </w:rPr>
        <w:t xml:space="preserve">                                      </w:t>
      </w:r>
      <w:r w:rsidR="007648B0" w:rsidRPr="007648B0">
        <w:rPr>
          <w:rFonts w:ascii="Consolas" w:hAnsi="Consolas"/>
          <w:sz w:val="20"/>
        </w:rPr>
        <w:t>.</w:t>
      </w:r>
      <w:r w:rsidR="007648B0" w:rsidRPr="00BE3AA7">
        <w:rPr>
          <w:rFonts w:ascii="Consolas" w:hAnsi="Consolas"/>
          <w:color w:val="0000FF"/>
          <w:sz w:val="20"/>
        </w:rPr>
        <w:t>option</w:t>
      </w:r>
      <w:r w:rsidR="007648B0" w:rsidRPr="007648B0">
        <w:rPr>
          <w:rFonts w:ascii="Consolas" w:hAnsi="Consolas"/>
          <w:sz w:val="20"/>
        </w:rPr>
        <w:t>("</w:t>
      </w:r>
      <w:r w:rsidR="007648B0" w:rsidRPr="00BE3AA7">
        <w:rPr>
          <w:rFonts w:ascii="Consolas" w:hAnsi="Consolas"/>
          <w:color w:val="0000FF"/>
          <w:sz w:val="20"/>
        </w:rPr>
        <w:t>kafka</w:t>
      </w:r>
      <w:r w:rsidR="007648B0" w:rsidRPr="007648B0">
        <w:rPr>
          <w:rFonts w:ascii="Consolas" w:hAnsi="Consolas"/>
          <w:sz w:val="20"/>
        </w:rPr>
        <w:t>.</w:t>
      </w:r>
      <w:r w:rsidR="007648B0" w:rsidRPr="00BE3AA7">
        <w:rPr>
          <w:rFonts w:ascii="Consolas" w:hAnsi="Consolas"/>
          <w:color w:val="0000FF"/>
          <w:sz w:val="20"/>
        </w:rPr>
        <w:t>bootstrap</w:t>
      </w:r>
      <w:r w:rsidR="007648B0" w:rsidRPr="007648B0">
        <w:rPr>
          <w:rFonts w:ascii="Consolas" w:hAnsi="Consolas"/>
          <w:sz w:val="20"/>
        </w:rPr>
        <w:t>.</w:t>
      </w:r>
      <w:r w:rsidR="007648B0" w:rsidRPr="00BE3AA7">
        <w:rPr>
          <w:rFonts w:ascii="Consolas" w:hAnsi="Consolas"/>
          <w:color w:val="0000FF"/>
          <w:sz w:val="20"/>
        </w:rPr>
        <w:t>servers</w:t>
      </w:r>
      <w:r w:rsidR="007648B0" w:rsidRPr="007648B0">
        <w:rPr>
          <w:rFonts w:ascii="Consolas" w:hAnsi="Consolas"/>
          <w:sz w:val="20"/>
        </w:rPr>
        <w:t>", "localhost:9092") \</w:t>
      </w:r>
    </w:p>
    <w:p w14:paraId="36C1552B" w14:textId="77777777" w:rsidR="007648B0" w:rsidRPr="007648B0" w:rsidRDefault="00BE3AA7" w:rsidP="007648B0">
      <w:pPr>
        <w:spacing w:after="0" w:line="240" w:lineRule="auto"/>
        <w:rPr>
          <w:rFonts w:ascii="Consolas" w:hAnsi="Consolas"/>
          <w:sz w:val="20"/>
        </w:rPr>
      </w:pPr>
      <w:r w:rsidRPr="007648B0">
        <w:rPr>
          <w:rFonts w:ascii="Consolas" w:hAnsi="Consolas"/>
          <w:sz w:val="20"/>
        </w:rPr>
        <w:t xml:space="preserve">                                      </w:t>
      </w:r>
      <w:r w:rsidR="007648B0" w:rsidRPr="007648B0">
        <w:rPr>
          <w:rFonts w:ascii="Consolas" w:hAnsi="Consolas"/>
          <w:sz w:val="20"/>
        </w:rPr>
        <w:t>.</w:t>
      </w:r>
      <w:r w:rsidR="007648B0" w:rsidRPr="00BE3AA7">
        <w:rPr>
          <w:rFonts w:ascii="Consolas" w:hAnsi="Consolas"/>
          <w:color w:val="0000FF"/>
          <w:sz w:val="20"/>
        </w:rPr>
        <w:t>option</w:t>
      </w:r>
      <w:r w:rsidR="007648B0" w:rsidRPr="007648B0">
        <w:rPr>
          <w:rFonts w:ascii="Consolas" w:hAnsi="Consolas"/>
          <w:sz w:val="20"/>
        </w:rPr>
        <w:t>("</w:t>
      </w:r>
      <w:r w:rsidR="007648B0" w:rsidRPr="00BE3AA7">
        <w:rPr>
          <w:rFonts w:ascii="Consolas" w:hAnsi="Consolas"/>
          <w:color w:val="0000FF"/>
          <w:sz w:val="20"/>
        </w:rPr>
        <w:t>topic</w:t>
      </w:r>
      <w:r w:rsidR="007648B0" w:rsidRPr="007648B0">
        <w:rPr>
          <w:rFonts w:ascii="Consolas" w:hAnsi="Consolas"/>
          <w:sz w:val="20"/>
        </w:rPr>
        <w:t>", "notifications") \</w:t>
      </w:r>
    </w:p>
    <w:p w14:paraId="31ED111D" w14:textId="77777777" w:rsidR="007648B0" w:rsidRPr="007648B0" w:rsidRDefault="00BE3AA7" w:rsidP="007648B0">
      <w:pPr>
        <w:spacing w:after="0" w:line="240" w:lineRule="auto"/>
        <w:rPr>
          <w:rFonts w:ascii="Consolas" w:hAnsi="Consolas"/>
          <w:sz w:val="20"/>
        </w:rPr>
      </w:pPr>
      <w:r w:rsidRPr="007648B0">
        <w:rPr>
          <w:rFonts w:ascii="Consolas" w:hAnsi="Consolas"/>
          <w:sz w:val="20"/>
        </w:rPr>
        <w:t xml:space="preserve">                                      </w:t>
      </w:r>
      <w:r w:rsidR="007648B0" w:rsidRPr="007648B0">
        <w:rPr>
          <w:rFonts w:ascii="Consolas" w:hAnsi="Consolas"/>
          <w:sz w:val="20"/>
        </w:rPr>
        <w:t>.</w:t>
      </w:r>
      <w:r w:rsidR="007648B0" w:rsidRPr="00BE3AA7">
        <w:rPr>
          <w:rFonts w:ascii="Consolas" w:hAnsi="Consolas"/>
          <w:color w:val="0000FF"/>
          <w:sz w:val="20"/>
        </w:rPr>
        <w:t>outputMode</w:t>
      </w:r>
      <w:r w:rsidR="007648B0" w:rsidRPr="007648B0">
        <w:rPr>
          <w:rFonts w:ascii="Consolas" w:hAnsi="Consolas"/>
          <w:sz w:val="20"/>
        </w:rPr>
        <w:t>("</w:t>
      </w:r>
      <w:r w:rsidR="007648B0" w:rsidRPr="00BE3AA7">
        <w:rPr>
          <w:rFonts w:ascii="Consolas" w:hAnsi="Consolas"/>
          <w:color w:val="0000FF"/>
          <w:sz w:val="20"/>
        </w:rPr>
        <w:t>append</w:t>
      </w:r>
      <w:r w:rsidR="007648B0" w:rsidRPr="007648B0">
        <w:rPr>
          <w:rFonts w:ascii="Consolas" w:hAnsi="Consolas"/>
          <w:sz w:val="20"/>
        </w:rPr>
        <w:t>") \</w:t>
      </w:r>
    </w:p>
    <w:p w14:paraId="6EB64BBE" w14:textId="77777777" w:rsidR="007648B0" w:rsidRPr="007648B0" w:rsidRDefault="00BE3AA7" w:rsidP="007648B0">
      <w:pPr>
        <w:spacing w:after="0" w:line="240" w:lineRule="auto"/>
        <w:rPr>
          <w:rFonts w:ascii="Consolas" w:hAnsi="Consolas"/>
          <w:sz w:val="20"/>
        </w:rPr>
      </w:pPr>
      <w:r w:rsidRPr="007648B0">
        <w:rPr>
          <w:rFonts w:ascii="Consolas" w:hAnsi="Consolas"/>
          <w:sz w:val="20"/>
        </w:rPr>
        <w:t xml:space="preserve">                                  </w:t>
      </w:r>
      <w:r>
        <w:rPr>
          <w:rFonts w:ascii="Consolas" w:hAnsi="Consolas"/>
          <w:sz w:val="20"/>
        </w:rPr>
        <w:t xml:space="preserve"> </w:t>
      </w:r>
      <w:r w:rsidRPr="007648B0">
        <w:rPr>
          <w:rFonts w:ascii="Consolas" w:hAnsi="Consolas"/>
          <w:sz w:val="20"/>
        </w:rPr>
        <w:t xml:space="preserve"> </w:t>
      </w:r>
      <w:r w:rsidR="007648B0" w:rsidRPr="007648B0">
        <w:rPr>
          <w:rFonts w:ascii="Consolas" w:hAnsi="Consolas"/>
          <w:sz w:val="20"/>
        </w:rPr>
        <w:t>.</w:t>
      </w:r>
      <w:r w:rsidR="007648B0" w:rsidRPr="00BE3AA7">
        <w:rPr>
          <w:rFonts w:ascii="Consolas" w:hAnsi="Consolas"/>
          <w:color w:val="0000FF"/>
          <w:sz w:val="20"/>
        </w:rPr>
        <w:t>option</w:t>
      </w:r>
      <w:r w:rsidR="007648B0" w:rsidRPr="007648B0">
        <w:rPr>
          <w:rFonts w:ascii="Consolas" w:hAnsi="Consolas"/>
          <w:sz w:val="20"/>
        </w:rPr>
        <w:t>("</w:t>
      </w:r>
      <w:r w:rsidR="007648B0" w:rsidRPr="00BE3AA7">
        <w:rPr>
          <w:rFonts w:ascii="Consolas" w:hAnsi="Consolas"/>
          <w:color w:val="0000FF"/>
          <w:sz w:val="20"/>
        </w:rPr>
        <w:t>checkpointLocation</w:t>
      </w:r>
      <w:r w:rsidR="007648B0" w:rsidRPr="007648B0">
        <w:rPr>
          <w:rFonts w:ascii="Consolas" w:hAnsi="Consolas"/>
          <w:sz w:val="20"/>
        </w:rPr>
        <w:t>", "chk-point-dir/notify") \</w:t>
      </w:r>
    </w:p>
    <w:p w14:paraId="6284996E" w14:textId="77777777" w:rsidR="007648B0" w:rsidRPr="007648B0" w:rsidRDefault="00BE3AA7" w:rsidP="007648B0">
      <w:pPr>
        <w:spacing w:after="0" w:line="240" w:lineRule="auto"/>
        <w:rPr>
          <w:rFonts w:ascii="Consolas" w:hAnsi="Consolas"/>
          <w:sz w:val="20"/>
        </w:rPr>
      </w:pPr>
      <w:r w:rsidRPr="007648B0">
        <w:rPr>
          <w:rFonts w:ascii="Consolas" w:hAnsi="Consolas"/>
          <w:sz w:val="20"/>
        </w:rPr>
        <w:t xml:space="preserve">                                      </w:t>
      </w:r>
      <w:r w:rsidR="007648B0" w:rsidRPr="007648B0">
        <w:rPr>
          <w:rFonts w:ascii="Consolas" w:hAnsi="Consolas"/>
          <w:sz w:val="20"/>
        </w:rPr>
        <w:t>.</w:t>
      </w:r>
      <w:r w:rsidR="007648B0" w:rsidRPr="00BE3AA7">
        <w:rPr>
          <w:rFonts w:ascii="Consolas" w:hAnsi="Consolas"/>
          <w:color w:val="0000FF"/>
          <w:sz w:val="20"/>
        </w:rPr>
        <w:t>start()</w:t>
      </w:r>
    </w:p>
    <w:p w14:paraId="13FEEFE6" w14:textId="77777777" w:rsidR="007648B0" w:rsidRPr="007648B0" w:rsidRDefault="007648B0" w:rsidP="007648B0">
      <w:pPr>
        <w:spacing w:after="0" w:line="240" w:lineRule="auto"/>
        <w:rPr>
          <w:rFonts w:ascii="Consolas" w:hAnsi="Consolas"/>
          <w:sz w:val="20"/>
        </w:rPr>
      </w:pPr>
    </w:p>
    <w:p w14:paraId="3646035A" w14:textId="77777777" w:rsidR="00BE3AA7" w:rsidRDefault="007648B0" w:rsidP="007648B0">
      <w:pPr>
        <w:spacing w:after="0" w:line="240" w:lineRule="auto"/>
        <w:rPr>
          <w:rFonts w:ascii="Consolas" w:hAnsi="Consolas"/>
          <w:sz w:val="20"/>
        </w:rPr>
      </w:pPr>
      <w:r w:rsidRPr="007648B0">
        <w:rPr>
          <w:rFonts w:ascii="Consolas" w:hAnsi="Consolas"/>
          <w:sz w:val="20"/>
        </w:rPr>
        <w:t xml:space="preserve">    explode_df = value_df.</w:t>
      </w:r>
      <w:r w:rsidRPr="00BE3AA7">
        <w:rPr>
          <w:rFonts w:ascii="Consolas" w:hAnsi="Consolas"/>
          <w:color w:val="0000FF"/>
          <w:sz w:val="20"/>
        </w:rPr>
        <w:t>selectExpr</w:t>
      </w:r>
      <w:r w:rsidRPr="007648B0">
        <w:rPr>
          <w:rFonts w:ascii="Consolas" w:hAnsi="Consolas"/>
          <w:sz w:val="20"/>
        </w:rPr>
        <w:t>(</w:t>
      </w:r>
      <w:r w:rsidR="00BE3AA7">
        <w:rPr>
          <w:rFonts w:ascii="Consolas" w:hAnsi="Consolas"/>
          <w:sz w:val="20"/>
        </w:rPr>
        <w:t xml:space="preserve"> </w:t>
      </w:r>
      <w:r w:rsidRPr="007648B0">
        <w:rPr>
          <w:rFonts w:ascii="Consolas" w:hAnsi="Consolas"/>
          <w:sz w:val="20"/>
        </w:rPr>
        <w:t xml:space="preserve">"value.InvoiceNumber", "value.CreatedTime", </w:t>
      </w:r>
    </w:p>
    <w:p w14:paraId="36FB6166" w14:textId="77777777" w:rsidR="007648B0" w:rsidRPr="007648B0" w:rsidRDefault="00BE3AA7" w:rsidP="007648B0">
      <w:pPr>
        <w:spacing w:after="0" w:line="240" w:lineRule="auto"/>
        <w:rPr>
          <w:rFonts w:ascii="Consolas" w:hAnsi="Consolas"/>
          <w:sz w:val="20"/>
        </w:rPr>
      </w:pPr>
      <w:r>
        <w:rPr>
          <w:rFonts w:ascii="Consolas" w:hAnsi="Consolas"/>
          <w:sz w:val="20"/>
        </w:rPr>
        <w:t xml:space="preserve">                                      </w:t>
      </w:r>
      <w:r w:rsidR="007648B0" w:rsidRPr="007648B0">
        <w:rPr>
          <w:rFonts w:ascii="Consolas" w:hAnsi="Consolas"/>
          <w:sz w:val="20"/>
        </w:rPr>
        <w:t>"value.StoreID",</w:t>
      </w:r>
    </w:p>
    <w:p w14:paraId="64D44764" w14:textId="77777777" w:rsidR="00BE3AA7" w:rsidRDefault="007648B0" w:rsidP="007648B0">
      <w:pPr>
        <w:spacing w:after="0" w:line="240" w:lineRule="auto"/>
        <w:rPr>
          <w:rFonts w:ascii="Consolas" w:hAnsi="Consolas"/>
          <w:sz w:val="20"/>
        </w:rPr>
      </w:pPr>
      <w:r w:rsidRPr="007648B0">
        <w:rPr>
          <w:rFonts w:ascii="Consolas" w:hAnsi="Consolas"/>
          <w:sz w:val="20"/>
        </w:rPr>
        <w:t xml:space="preserve">                                     </w:t>
      </w:r>
      <w:r w:rsidR="00BE3AA7">
        <w:rPr>
          <w:rFonts w:ascii="Consolas" w:hAnsi="Consolas"/>
          <w:sz w:val="20"/>
        </w:rPr>
        <w:t xml:space="preserve"> </w:t>
      </w:r>
      <w:r w:rsidRPr="007648B0">
        <w:rPr>
          <w:rFonts w:ascii="Consolas" w:hAnsi="Consolas"/>
          <w:sz w:val="20"/>
        </w:rPr>
        <w:t xml:space="preserve">"value.PosID", "value.CustomerType", </w:t>
      </w:r>
    </w:p>
    <w:p w14:paraId="3EC3B027" w14:textId="77777777" w:rsidR="007648B0" w:rsidRPr="007648B0" w:rsidRDefault="00BE3AA7" w:rsidP="007648B0">
      <w:pPr>
        <w:spacing w:after="0" w:line="240" w:lineRule="auto"/>
        <w:rPr>
          <w:rFonts w:ascii="Consolas" w:hAnsi="Consolas"/>
          <w:sz w:val="20"/>
        </w:rPr>
      </w:pPr>
      <w:r w:rsidRPr="007648B0">
        <w:rPr>
          <w:rFonts w:ascii="Consolas" w:hAnsi="Consolas"/>
          <w:sz w:val="20"/>
        </w:rPr>
        <w:t xml:space="preserve">                                     </w:t>
      </w:r>
      <w:r>
        <w:rPr>
          <w:rFonts w:ascii="Consolas" w:hAnsi="Consolas"/>
          <w:sz w:val="20"/>
        </w:rPr>
        <w:t xml:space="preserve"> </w:t>
      </w:r>
      <w:r w:rsidR="007648B0" w:rsidRPr="007648B0">
        <w:rPr>
          <w:rFonts w:ascii="Consolas" w:hAnsi="Consolas"/>
          <w:sz w:val="20"/>
        </w:rPr>
        <w:t>"value.PaymentMethod", "value.DeliveryType",</w:t>
      </w:r>
    </w:p>
    <w:p w14:paraId="7449A66D"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"value.DeliveryAddress.City",</w:t>
      </w:r>
    </w:p>
    <w:p w14:paraId="488290C5" w14:textId="77777777" w:rsidR="00BE3AA7" w:rsidRDefault="007648B0" w:rsidP="007648B0">
      <w:pPr>
        <w:spacing w:after="0" w:line="240" w:lineRule="auto"/>
        <w:rPr>
          <w:rFonts w:ascii="Consolas" w:hAnsi="Consolas"/>
          <w:sz w:val="20"/>
        </w:rPr>
      </w:pPr>
      <w:r w:rsidRPr="007648B0">
        <w:rPr>
          <w:rFonts w:ascii="Consolas" w:hAnsi="Consolas"/>
          <w:sz w:val="20"/>
        </w:rPr>
        <w:t xml:space="preserve">                                     "value.DeliveryAddress.State", </w:t>
      </w:r>
    </w:p>
    <w:p w14:paraId="53F8A211" w14:textId="77777777" w:rsidR="007648B0" w:rsidRPr="007648B0" w:rsidRDefault="00BE3AA7" w:rsidP="007648B0">
      <w:pPr>
        <w:spacing w:after="0" w:line="240" w:lineRule="auto"/>
        <w:rPr>
          <w:rFonts w:ascii="Consolas" w:hAnsi="Consolas"/>
          <w:sz w:val="20"/>
        </w:rPr>
      </w:pPr>
      <w:r w:rsidRPr="007648B0">
        <w:rPr>
          <w:rFonts w:ascii="Consolas" w:hAnsi="Consolas"/>
          <w:sz w:val="20"/>
        </w:rPr>
        <w:t xml:space="preserve">                                     </w:t>
      </w:r>
      <w:r>
        <w:rPr>
          <w:rFonts w:ascii="Consolas" w:hAnsi="Consolas"/>
          <w:sz w:val="20"/>
        </w:rPr>
        <w:t xml:space="preserve"> </w:t>
      </w:r>
      <w:r w:rsidR="007648B0" w:rsidRPr="007648B0">
        <w:rPr>
          <w:rFonts w:ascii="Consolas" w:hAnsi="Consolas"/>
          <w:sz w:val="20"/>
        </w:rPr>
        <w:t>"value.DeliveryAddress.PinCode",</w:t>
      </w:r>
    </w:p>
    <w:p w14:paraId="046E517A"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BE3AA7">
        <w:rPr>
          <w:rFonts w:ascii="Consolas" w:hAnsi="Consolas"/>
          <w:color w:val="C00000"/>
          <w:sz w:val="20"/>
        </w:rPr>
        <w:t>explode(value.InvoiceLineItems) as LineItem</w:t>
      </w:r>
      <w:r w:rsidRPr="007648B0">
        <w:rPr>
          <w:rFonts w:ascii="Consolas" w:hAnsi="Consolas"/>
          <w:sz w:val="20"/>
        </w:rPr>
        <w:t>")</w:t>
      </w:r>
    </w:p>
    <w:p w14:paraId="17386CFF" w14:textId="77777777" w:rsidR="007648B0" w:rsidRPr="007648B0" w:rsidRDefault="007648B0" w:rsidP="007648B0">
      <w:pPr>
        <w:spacing w:after="0" w:line="240" w:lineRule="auto"/>
        <w:rPr>
          <w:rFonts w:ascii="Consolas" w:hAnsi="Consolas"/>
          <w:sz w:val="20"/>
        </w:rPr>
      </w:pPr>
    </w:p>
    <w:p w14:paraId="6ABA2489"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flattened_df = explode_df \</w:t>
      </w:r>
    </w:p>
    <w:p w14:paraId="02189AED"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BE3AA7">
        <w:rPr>
          <w:rFonts w:ascii="Consolas" w:hAnsi="Consolas"/>
          <w:color w:val="0000FF"/>
          <w:sz w:val="20"/>
        </w:rPr>
        <w:t>withColumn</w:t>
      </w:r>
      <w:r w:rsidRPr="007648B0">
        <w:rPr>
          <w:rFonts w:ascii="Consolas" w:hAnsi="Consolas"/>
          <w:sz w:val="20"/>
        </w:rPr>
        <w:t xml:space="preserve">("ItemCode", </w:t>
      </w:r>
      <w:r w:rsidRPr="00BE3AA7">
        <w:rPr>
          <w:rFonts w:ascii="Consolas" w:hAnsi="Consolas"/>
          <w:color w:val="0000FF"/>
          <w:sz w:val="20"/>
        </w:rPr>
        <w:t>expr</w:t>
      </w:r>
      <w:r w:rsidRPr="007648B0">
        <w:rPr>
          <w:rFonts w:ascii="Consolas" w:hAnsi="Consolas"/>
          <w:sz w:val="20"/>
        </w:rPr>
        <w:t>("</w:t>
      </w:r>
      <w:r w:rsidRPr="00BE3AA7">
        <w:rPr>
          <w:rFonts w:ascii="Consolas" w:hAnsi="Consolas"/>
          <w:color w:val="0000FF"/>
          <w:sz w:val="20"/>
        </w:rPr>
        <w:t>LineItem</w:t>
      </w:r>
      <w:r w:rsidRPr="007648B0">
        <w:rPr>
          <w:rFonts w:ascii="Consolas" w:hAnsi="Consolas"/>
          <w:sz w:val="20"/>
        </w:rPr>
        <w:t>.</w:t>
      </w:r>
      <w:r w:rsidRPr="00BE3AA7">
        <w:rPr>
          <w:rFonts w:ascii="Consolas" w:hAnsi="Consolas"/>
          <w:color w:val="0000FF"/>
          <w:sz w:val="20"/>
        </w:rPr>
        <w:t>ItemCode</w:t>
      </w:r>
      <w:r w:rsidRPr="007648B0">
        <w:rPr>
          <w:rFonts w:ascii="Consolas" w:hAnsi="Consolas"/>
          <w:sz w:val="20"/>
        </w:rPr>
        <w:t>")) \</w:t>
      </w:r>
    </w:p>
    <w:p w14:paraId="04FC32F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BE3AA7">
        <w:rPr>
          <w:rFonts w:ascii="Consolas" w:hAnsi="Consolas"/>
          <w:color w:val="0000FF"/>
          <w:sz w:val="20"/>
        </w:rPr>
        <w:t>withColumn</w:t>
      </w:r>
      <w:r w:rsidRPr="007648B0">
        <w:rPr>
          <w:rFonts w:ascii="Consolas" w:hAnsi="Consolas"/>
          <w:sz w:val="20"/>
        </w:rPr>
        <w:t xml:space="preserve">("ItemDescription", </w:t>
      </w:r>
      <w:r w:rsidRPr="00BE3AA7">
        <w:rPr>
          <w:rFonts w:ascii="Consolas" w:hAnsi="Consolas"/>
          <w:color w:val="0000FF"/>
          <w:sz w:val="20"/>
        </w:rPr>
        <w:t>expr</w:t>
      </w:r>
      <w:r w:rsidRPr="007648B0">
        <w:rPr>
          <w:rFonts w:ascii="Consolas" w:hAnsi="Consolas"/>
          <w:sz w:val="20"/>
        </w:rPr>
        <w:t>("</w:t>
      </w:r>
      <w:r w:rsidRPr="00BE3AA7">
        <w:rPr>
          <w:rFonts w:ascii="Consolas" w:hAnsi="Consolas"/>
          <w:color w:val="0000FF"/>
          <w:sz w:val="20"/>
        </w:rPr>
        <w:t>LineItem</w:t>
      </w:r>
      <w:r w:rsidRPr="007648B0">
        <w:rPr>
          <w:rFonts w:ascii="Consolas" w:hAnsi="Consolas"/>
          <w:sz w:val="20"/>
        </w:rPr>
        <w:t>.</w:t>
      </w:r>
      <w:r w:rsidRPr="00BE3AA7">
        <w:rPr>
          <w:rFonts w:ascii="Consolas" w:hAnsi="Consolas"/>
          <w:color w:val="0000FF"/>
          <w:sz w:val="20"/>
        </w:rPr>
        <w:t>ItemDescription</w:t>
      </w:r>
      <w:r w:rsidRPr="007648B0">
        <w:rPr>
          <w:rFonts w:ascii="Consolas" w:hAnsi="Consolas"/>
          <w:sz w:val="20"/>
        </w:rPr>
        <w:t>")) \</w:t>
      </w:r>
    </w:p>
    <w:p w14:paraId="5A3B0DE9"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.withColumn("ItemPrice", expr("LineItem.ItemPrice")) \</w:t>
      </w:r>
    </w:p>
    <w:p w14:paraId="2691839F"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.withColumn("ItemQty", expr("LineItem.ItemQty")) \</w:t>
      </w:r>
    </w:p>
    <w:p w14:paraId="3773291A"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.withColumn("TotalValue", expr("LineItem.TotalValue")) \</w:t>
      </w:r>
    </w:p>
    <w:p w14:paraId="57FCA914" w14:textId="77777777" w:rsidR="007648B0" w:rsidRPr="00BE3AA7" w:rsidRDefault="007648B0" w:rsidP="007648B0">
      <w:pPr>
        <w:spacing w:after="0" w:line="240" w:lineRule="auto"/>
        <w:rPr>
          <w:rFonts w:ascii="Consolas" w:hAnsi="Consolas"/>
          <w:color w:val="0000FF"/>
          <w:sz w:val="20"/>
        </w:rPr>
      </w:pPr>
      <w:r w:rsidRPr="007648B0">
        <w:rPr>
          <w:rFonts w:ascii="Consolas" w:hAnsi="Consolas"/>
          <w:sz w:val="20"/>
        </w:rPr>
        <w:t xml:space="preserve">        </w:t>
      </w:r>
      <w:r w:rsidRPr="00BE3AA7">
        <w:rPr>
          <w:rFonts w:ascii="Consolas" w:hAnsi="Consolas"/>
          <w:color w:val="0000FF"/>
          <w:sz w:val="20"/>
        </w:rPr>
        <w:t>.drop("LineItem")</w:t>
      </w:r>
    </w:p>
    <w:p w14:paraId="12EF4DEB" w14:textId="77777777" w:rsidR="007648B0" w:rsidRPr="00BE3AA7" w:rsidRDefault="007648B0" w:rsidP="007648B0">
      <w:pPr>
        <w:spacing w:after="0" w:line="240" w:lineRule="auto"/>
        <w:rPr>
          <w:rFonts w:ascii="Consolas" w:hAnsi="Consolas"/>
          <w:color w:val="0000FF"/>
          <w:sz w:val="20"/>
        </w:rPr>
      </w:pPr>
    </w:p>
    <w:p w14:paraId="018CE83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invoice_writer_query = flattened_df.</w:t>
      </w:r>
      <w:r w:rsidRPr="00BE3AA7">
        <w:rPr>
          <w:rFonts w:ascii="Consolas" w:hAnsi="Consolas"/>
          <w:color w:val="0000FF"/>
          <w:sz w:val="20"/>
        </w:rPr>
        <w:t>writeStream</w:t>
      </w:r>
      <w:r w:rsidRPr="007648B0">
        <w:rPr>
          <w:rFonts w:ascii="Consolas" w:hAnsi="Consolas"/>
          <w:sz w:val="20"/>
        </w:rPr>
        <w:t xml:space="preserve"> \</w:t>
      </w:r>
    </w:p>
    <w:p w14:paraId="15B4860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BE3AA7">
        <w:rPr>
          <w:rFonts w:ascii="Consolas" w:hAnsi="Consolas"/>
          <w:color w:val="0000FF"/>
          <w:sz w:val="20"/>
        </w:rPr>
        <w:t>format</w:t>
      </w:r>
      <w:r w:rsidRPr="007648B0">
        <w:rPr>
          <w:rFonts w:ascii="Consolas" w:hAnsi="Consolas"/>
          <w:sz w:val="20"/>
        </w:rPr>
        <w:t>("</w:t>
      </w:r>
      <w:r w:rsidRPr="00BE3AA7">
        <w:rPr>
          <w:rFonts w:ascii="Consolas" w:hAnsi="Consolas"/>
          <w:color w:val="0000FF"/>
          <w:sz w:val="20"/>
        </w:rPr>
        <w:t>json</w:t>
      </w:r>
      <w:r w:rsidRPr="007648B0">
        <w:rPr>
          <w:rFonts w:ascii="Consolas" w:hAnsi="Consolas"/>
          <w:sz w:val="20"/>
        </w:rPr>
        <w:t>") \</w:t>
      </w:r>
    </w:p>
    <w:p w14:paraId="4985A4EA"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.queryName("Flattened Invoice Writer") \</w:t>
      </w:r>
    </w:p>
    <w:p w14:paraId="27146E1A"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BE3AA7">
        <w:rPr>
          <w:rFonts w:ascii="Consolas" w:hAnsi="Consolas"/>
          <w:color w:val="0000FF"/>
          <w:sz w:val="20"/>
        </w:rPr>
        <w:t>outputMode</w:t>
      </w:r>
      <w:r w:rsidRPr="007648B0">
        <w:rPr>
          <w:rFonts w:ascii="Consolas" w:hAnsi="Consolas"/>
          <w:sz w:val="20"/>
        </w:rPr>
        <w:t>("</w:t>
      </w:r>
      <w:r w:rsidRPr="00BE3AA7">
        <w:rPr>
          <w:rFonts w:ascii="Consolas" w:hAnsi="Consolas"/>
          <w:color w:val="0000FF"/>
          <w:sz w:val="20"/>
        </w:rPr>
        <w:t>append</w:t>
      </w:r>
      <w:r w:rsidRPr="007648B0">
        <w:rPr>
          <w:rFonts w:ascii="Consolas" w:hAnsi="Consolas"/>
          <w:sz w:val="20"/>
        </w:rPr>
        <w:t>") \</w:t>
      </w:r>
    </w:p>
    <w:p w14:paraId="55D0A95F"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BE3AA7">
        <w:rPr>
          <w:rFonts w:ascii="Consolas" w:hAnsi="Consolas"/>
          <w:color w:val="0000FF"/>
          <w:sz w:val="20"/>
        </w:rPr>
        <w:t>option</w:t>
      </w:r>
      <w:r w:rsidRPr="007648B0">
        <w:rPr>
          <w:rFonts w:ascii="Consolas" w:hAnsi="Consolas"/>
          <w:sz w:val="20"/>
        </w:rPr>
        <w:t>("</w:t>
      </w:r>
      <w:r w:rsidRPr="00BE3AA7">
        <w:rPr>
          <w:rFonts w:ascii="Consolas" w:hAnsi="Consolas"/>
          <w:color w:val="0000FF"/>
          <w:sz w:val="20"/>
        </w:rPr>
        <w:t>path</w:t>
      </w:r>
      <w:r w:rsidRPr="007648B0">
        <w:rPr>
          <w:rFonts w:ascii="Consolas" w:hAnsi="Consolas"/>
          <w:sz w:val="20"/>
        </w:rPr>
        <w:t>", "output") \</w:t>
      </w:r>
    </w:p>
    <w:p w14:paraId="40FE77C1"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BE3AA7">
        <w:rPr>
          <w:rFonts w:ascii="Consolas" w:hAnsi="Consolas"/>
          <w:color w:val="0000FF"/>
          <w:sz w:val="20"/>
        </w:rPr>
        <w:t>option</w:t>
      </w:r>
      <w:r w:rsidRPr="007648B0">
        <w:rPr>
          <w:rFonts w:ascii="Consolas" w:hAnsi="Consolas"/>
          <w:sz w:val="20"/>
        </w:rPr>
        <w:t>("</w:t>
      </w:r>
      <w:r w:rsidRPr="00BE3AA7">
        <w:rPr>
          <w:rFonts w:ascii="Consolas" w:hAnsi="Consolas"/>
          <w:color w:val="0000FF"/>
          <w:sz w:val="20"/>
        </w:rPr>
        <w:t>checkpointLocation</w:t>
      </w:r>
      <w:r w:rsidRPr="007648B0">
        <w:rPr>
          <w:rFonts w:ascii="Consolas" w:hAnsi="Consolas"/>
          <w:sz w:val="20"/>
        </w:rPr>
        <w:t>", "chk-point-dir/flatten") \</w:t>
      </w:r>
    </w:p>
    <w:p w14:paraId="7D450392"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w:t>
      </w:r>
      <w:r w:rsidRPr="00BE3AA7">
        <w:rPr>
          <w:rFonts w:ascii="Consolas" w:hAnsi="Consolas"/>
          <w:color w:val="0000FF"/>
          <w:sz w:val="20"/>
        </w:rPr>
        <w:t>start</w:t>
      </w:r>
      <w:r w:rsidRPr="007648B0">
        <w:rPr>
          <w:rFonts w:ascii="Consolas" w:hAnsi="Consolas"/>
          <w:sz w:val="20"/>
        </w:rPr>
        <w:t>()</w:t>
      </w:r>
    </w:p>
    <w:p w14:paraId="5BA6FDC9" w14:textId="77777777" w:rsidR="007648B0" w:rsidRPr="007648B0" w:rsidRDefault="007648B0" w:rsidP="007648B0">
      <w:pPr>
        <w:spacing w:after="0" w:line="240" w:lineRule="auto"/>
        <w:rPr>
          <w:rFonts w:ascii="Consolas" w:hAnsi="Consolas"/>
          <w:sz w:val="20"/>
        </w:rPr>
      </w:pPr>
    </w:p>
    <w:p w14:paraId="3062EAB4"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logger.info("Waiting for Queries")</w:t>
      </w:r>
    </w:p>
    <w:p w14:paraId="5DD2B755" w14:textId="77777777" w:rsidR="007648B0" w:rsidRPr="007648B0" w:rsidRDefault="007648B0" w:rsidP="007648B0">
      <w:pPr>
        <w:spacing w:after="0" w:line="240" w:lineRule="auto"/>
        <w:rPr>
          <w:rFonts w:ascii="Consolas" w:hAnsi="Consolas"/>
          <w:sz w:val="20"/>
        </w:rPr>
      </w:pPr>
      <w:r w:rsidRPr="007648B0">
        <w:rPr>
          <w:rFonts w:ascii="Consolas" w:hAnsi="Consolas"/>
          <w:sz w:val="20"/>
        </w:rPr>
        <w:t xml:space="preserve">    spark.streams.awaitAnyTermination()</w:t>
      </w:r>
    </w:p>
    <w:p w14:paraId="77D01DB4" w14:textId="77777777" w:rsidR="007648B0" w:rsidRPr="007648B0" w:rsidRDefault="007648B0" w:rsidP="007648B0">
      <w:pPr>
        <w:spacing w:after="0" w:line="240" w:lineRule="auto"/>
        <w:jc w:val="both"/>
        <w:rPr>
          <w:rFonts w:ascii="Calibri" w:hAnsi="Calibri" w:cs="Calibri"/>
          <w:sz w:val="20"/>
        </w:rPr>
      </w:pPr>
    </w:p>
    <w:p w14:paraId="06107CD4" w14:textId="77777777" w:rsidR="007648B0" w:rsidRPr="007648B0" w:rsidRDefault="007648B0" w:rsidP="007648B0">
      <w:pPr>
        <w:spacing w:after="0" w:line="240" w:lineRule="auto"/>
        <w:jc w:val="both"/>
        <w:rPr>
          <w:rFonts w:ascii="Calibri" w:hAnsi="Calibri" w:cs="Calibri"/>
          <w:sz w:val="20"/>
        </w:rPr>
      </w:pPr>
    </w:p>
    <w:p w14:paraId="41917D00" w14:textId="77777777" w:rsidR="007648B0" w:rsidRPr="00376541" w:rsidRDefault="007648B0" w:rsidP="007648B0">
      <w:pPr>
        <w:spacing w:after="0" w:line="240" w:lineRule="auto"/>
        <w:jc w:val="both"/>
        <w:rPr>
          <w:rFonts w:ascii="Calibri" w:hAnsi="Calibri" w:cs="Calibri"/>
          <w:color w:val="0000FF"/>
          <w:sz w:val="20"/>
        </w:rPr>
      </w:pPr>
      <w:r w:rsidRPr="00376541">
        <w:rPr>
          <w:rFonts w:ascii="Calibri" w:hAnsi="Calibri" w:cs="Calibri"/>
          <w:color w:val="0000FF"/>
          <w:sz w:val="20"/>
        </w:rPr>
        <w:t xml:space="preserve">The first step is to explode the value DataFrame and get the exploded columns.  Remember, we are reusing the value DataFrame here. Right?  The second step is to create the flattened records.  Finally, we create the second query for a file sink and start it.  Now both the queries should run in parallel as long as you have enough resources to do it.  However, you must wait for the driver thread for the background process to complete. Right?  But a multi-query application should not wait for a single query.  Waiting for one of the queries will halt the other queries.  Spark gives you another option.  You can use the spark session.streams object  and wait for any of the queries to terminate.  Both the queries are going to run forever.  And one of those will terminate in only two possible scenarios.  The first possibility is an error condition when one of the queries fails to raise an exception.  The second scenario is to manually stop the application for maintenance.  In both cases, your application will stop, and both the queries will also stop.  There is one more supercritical point to remember here.  Each query should have a unique checkpoint location.  I am not sure if you noticed it here.  The notification query is using this checkpoint,  and the flattening query is using another different checkpoint.  </w:t>
      </w:r>
    </w:p>
    <w:p w14:paraId="05753462" w14:textId="77777777" w:rsidR="007648B0" w:rsidRPr="007648B0" w:rsidRDefault="007648B0" w:rsidP="007648B0">
      <w:pPr>
        <w:spacing w:after="0" w:line="240" w:lineRule="auto"/>
        <w:jc w:val="both"/>
        <w:rPr>
          <w:rFonts w:ascii="Calibri" w:hAnsi="Calibri" w:cs="Calibri"/>
          <w:sz w:val="20"/>
        </w:rPr>
      </w:pPr>
    </w:p>
    <w:p w14:paraId="7C673CBC"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732F8B33" wp14:editId="01FC19EB">
            <wp:extent cx="5943600" cy="2482850"/>
            <wp:effectExtent l="19050" t="19050" r="19050" b="12700"/>
            <wp:docPr id="2466" name="Picture 2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2482850"/>
                    </a:xfrm>
                    <a:prstGeom prst="rect">
                      <a:avLst/>
                    </a:prstGeom>
                    <a:ln>
                      <a:solidFill>
                        <a:srgbClr val="4F81BD"/>
                      </a:solidFill>
                    </a:ln>
                  </pic:spPr>
                </pic:pic>
              </a:graphicData>
            </a:graphic>
          </wp:inline>
        </w:drawing>
      </w:r>
    </w:p>
    <w:p w14:paraId="1F91EDC9" w14:textId="77777777" w:rsidR="007648B0" w:rsidRPr="007648B0" w:rsidRDefault="007648B0" w:rsidP="007648B0">
      <w:pPr>
        <w:spacing w:after="0" w:line="240" w:lineRule="auto"/>
        <w:jc w:val="both"/>
        <w:rPr>
          <w:rFonts w:ascii="Calibri" w:hAnsi="Calibri" w:cs="Calibri"/>
          <w:sz w:val="20"/>
        </w:rPr>
      </w:pPr>
    </w:p>
    <w:p w14:paraId="3C5C0AAA" w14:textId="77777777" w:rsidR="007648B0" w:rsidRPr="007648B0" w:rsidRDefault="007648B0" w:rsidP="007648B0">
      <w:pPr>
        <w:spacing w:after="0" w:line="240" w:lineRule="auto"/>
        <w:jc w:val="both"/>
        <w:rPr>
          <w:rFonts w:ascii="Calibri" w:hAnsi="Calibri" w:cs="Calibri"/>
          <w:sz w:val="20"/>
        </w:rPr>
      </w:pPr>
    </w:p>
    <w:p w14:paraId="32120303"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3F7AFF8C" wp14:editId="6CAA7A05">
            <wp:extent cx="5943600" cy="2231390"/>
            <wp:effectExtent l="19050" t="19050" r="19050" b="16510"/>
            <wp:docPr id="2467" name="Picture 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2231390"/>
                    </a:xfrm>
                    <a:prstGeom prst="rect">
                      <a:avLst/>
                    </a:prstGeom>
                    <a:ln>
                      <a:solidFill>
                        <a:srgbClr val="4F81BD"/>
                      </a:solidFill>
                    </a:ln>
                  </pic:spPr>
                </pic:pic>
              </a:graphicData>
            </a:graphic>
          </wp:inline>
        </w:drawing>
      </w:r>
    </w:p>
    <w:p w14:paraId="780A491A" w14:textId="77777777" w:rsidR="007648B0" w:rsidRPr="007648B0" w:rsidRDefault="007648B0" w:rsidP="007648B0">
      <w:pPr>
        <w:spacing w:after="0" w:line="240" w:lineRule="auto"/>
        <w:jc w:val="both"/>
        <w:rPr>
          <w:rFonts w:ascii="Calibri" w:hAnsi="Calibri" w:cs="Calibri"/>
          <w:sz w:val="20"/>
        </w:rPr>
      </w:pPr>
    </w:p>
    <w:p w14:paraId="3DA3616F" w14:textId="77777777" w:rsidR="007648B0" w:rsidRPr="007648B0" w:rsidRDefault="007648B0" w:rsidP="007648B0">
      <w:pPr>
        <w:spacing w:after="0" w:line="240" w:lineRule="auto"/>
        <w:jc w:val="both"/>
        <w:rPr>
          <w:rFonts w:ascii="Calibri" w:hAnsi="Calibri" w:cs="Calibri"/>
          <w:sz w:val="20"/>
        </w:rPr>
      </w:pPr>
    </w:p>
    <w:p w14:paraId="3FDDA3E2" w14:textId="77777777" w:rsidR="007648B0" w:rsidRPr="00376541" w:rsidRDefault="007648B0" w:rsidP="007648B0">
      <w:pPr>
        <w:spacing w:after="0" w:line="240" w:lineRule="auto"/>
        <w:jc w:val="both"/>
        <w:rPr>
          <w:rFonts w:ascii="Calibri" w:hAnsi="Calibri" w:cs="Calibri"/>
          <w:color w:val="0000FF"/>
          <w:sz w:val="20"/>
        </w:rPr>
      </w:pPr>
      <w:r w:rsidRPr="00376541">
        <w:rPr>
          <w:rFonts w:ascii="Calibri" w:hAnsi="Calibri" w:cs="Calibri"/>
          <w:color w:val="0000FF"/>
          <w:sz w:val="20"/>
        </w:rPr>
        <w:t xml:space="preserve">Two queries cannot and should not be using the same checkpoint.  They are running from the same application, or you have two different applications.  Every query is identified by a unique ID in the Spark cluster based on the checkpoint location.  So, your checkpoint location must be unique for every query in the spark cluster. </w:t>
      </w:r>
    </w:p>
    <w:p w14:paraId="34E4F6A9" w14:textId="77777777" w:rsidR="007648B0" w:rsidRPr="007648B0" w:rsidRDefault="007648B0" w:rsidP="007648B0">
      <w:pPr>
        <w:spacing w:after="0" w:line="240" w:lineRule="auto"/>
        <w:jc w:val="both"/>
        <w:rPr>
          <w:rFonts w:ascii="Calibri" w:hAnsi="Calibri" w:cs="Calibri"/>
          <w:sz w:val="20"/>
        </w:rPr>
      </w:pPr>
    </w:p>
    <w:p w14:paraId="4ED777E7" w14:textId="77777777" w:rsidR="007648B0" w:rsidRPr="007648B0" w:rsidRDefault="007648B0" w:rsidP="007648B0">
      <w:pPr>
        <w:keepNext/>
        <w:keepLines/>
        <w:spacing w:after="0" w:line="240" w:lineRule="auto"/>
        <w:outlineLvl w:val="3"/>
        <w:rPr>
          <w:rFonts w:asciiTheme="majorHAnsi" w:eastAsiaTheme="majorEastAsia" w:hAnsiTheme="majorHAnsi" w:cstheme="majorBidi"/>
          <w:b/>
          <w:bCs/>
          <w:iCs/>
          <w:color w:val="4F81BD" w:themeColor="accent1"/>
        </w:rPr>
      </w:pPr>
      <w:r w:rsidRPr="007648B0">
        <w:rPr>
          <w:rFonts w:asciiTheme="majorHAnsi" w:eastAsiaTheme="majorEastAsia" w:hAnsiTheme="majorHAnsi" w:cstheme="majorBidi"/>
          <w:b/>
          <w:bCs/>
          <w:iCs/>
          <w:color w:val="4F81BD" w:themeColor="accent1"/>
        </w:rPr>
        <w:t>Kafka Serialization and Deserialization for Spark</w:t>
      </w:r>
    </w:p>
    <w:p w14:paraId="3B1FAFD6" w14:textId="77777777" w:rsidR="007648B0" w:rsidRPr="007648B0" w:rsidRDefault="007648B0" w:rsidP="007648B0">
      <w:pPr>
        <w:spacing w:after="0" w:line="240" w:lineRule="auto"/>
        <w:jc w:val="both"/>
        <w:rPr>
          <w:rFonts w:ascii="Calibri" w:hAnsi="Calibri" w:cs="Calibri"/>
          <w:sz w:val="20"/>
        </w:rPr>
      </w:pPr>
    </w:p>
    <w:p w14:paraId="49A97331" w14:textId="77777777" w:rsidR="007648B0" w:rsidRPr="00C56F96" w:rsidRDefault="007648B0" w:rsidP="007648B0">
      <w:pPr>
        <w:spacing w:after="0" w:line="240" w:lineRule="auto"/>
        <w:jc w:val="both"/>
        <w:rPr>
          <w:rFonts w:ascii="Calibri" w:hAnsi="Calibri" w:cs="Calibri"/>
          <w:color w:val="0000FF"/>
          <w:sz w:val="20"/>
        </w:rPr>
      </w:pPr>
      <w:r w:rsidRPr="00C56F96">
        <w:rPr>
          <w:rFonts w:ascii="Calibri" w:hAnsi="Calibri" w:cs="Calibri"/>
          <w:color w:val="0000FF"/>
          <w:sz w:val="20"/>
        </w:rPr>
        <w:t xml:space="preserve">We learned to interact with Kafka as a source and also as a sink.  Now you should be confident to read a stream from Kafka, transform it in real-time,  and finally sink your output to Apache Kafka.  Kafka works on a key/value pair.  So when you read data from kafka, you will get a record with the following schema.  Similarly, when you want to send the record to Kafka, you should create a Dataframe of a similar type. </w:t>
      </w:r>
    </w:p>
    <w:p w14:paraId="04B4FF76" w14:textId="77777777" w:rsidR="007648B0" w:rsidRPr="007648B0" w:rsidRDefault="007648B0" w:rsidP="007648B0">
      <w:pPr>
        <w:spacing w:after="0" w:line="240" w:lineRule="auto"/>
        <w:jc w:val="both"/>
        <w:rPr>
          <w:rFonts w:ascii="Calibri" w:hAnsi="Calibri" w:cs="Calibri"/>
          <w:sz w:val="20"/>
        </w:rPr>
      </w:pPr>
    </w:p>
    <w:p w14:paraId="2EB9117C"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631812B1" wp14:editId="2D91FA53">
            <wp:extent cx="5943600" cy="3140710"/>
            <wp:effectExtent l="0" t="0" r="0" b="2540"/>
            <wp:docPr id="2468" name="Picture 2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43600" cy="3140710"/>
                    </a:xfrm>
                    <a:prstGeom prst="rect">
                      <a:avLst/>
                    </a:prstGeom>
                  </pic:spPr>
                </pic:pic>
              </a:graphicData>
            </a:graphic>
          </wp:inline>
        </w:drawing>
      </w:r>
    </w:p>
    <w:p w14:paraId="0CE07DB1" w14:textId="77777777" w:rsidR="007648B0" w:rsidRPr="007648B0" w:rsidRDefault="007648B0" w:rsidP="007648B0">
      <w:pPr>
        <w:spacing w:after="0" w:line="240" w:lineRule="auto"/>
        <w:jc w:val="both"/>
        <w:rPr>
          <w:rFonts w:ascii="Calibri" w:hAnsi="Calibri" w:cs="Calibri"/>
          <w:sz w:val="20"/>
        </w:rPr>
      </w:pPr>
    </w:p>
    <w:p w14:paraId="1B42B942" w14:textId="77777777" w:rsidR="007648B0" w:rsidRPr="00C56F96" w:rsidRDefault="007648B0" w:rsidP="007648B0">
      <w:pPr>
        <w:spacing w:after="0" w:line="240" w:lineRule="auto"/>
        <w:jc w:val="both"/>
        <w:rPr>
          <w:rFonts w:ascii="Calibri" w:hAnsi="Calibri" w:cs="Calibri"/>
          <w:color w:val="0000FF"/>
          <w:sz w:val="20"/>
        </w:rPr>
      </w:pPr>
      <w:r w:rsidRPr="00C56F96">
        <w:rPr>
          <w:rFonts w:ascii="Calibri" w:hAnsi="Calibri" w:cs="Calibri"/>
          <w:color w:val="0000FF"/>
          <w:sz w:val="20"/>
        </w:rPr>
        <w:t xml:space="preserve">But everything except key and value is optional.  In fact, we do not specify anything else except key and value in most of the cases.  The rest of the fields are automatically filled by the Spark Kafka sink API, and that's perfectly fine.  I am showing this schema here to help you realize the key and value fields' data type.  The key, as well as the value column in Kafka record, is of binary type.  So, when you are reading Kafka records, you must know the actual type of your key and value.  If you know the types, you can easily deserialize them.  Let me explain this.  We have three common and popular types to use in Apache Kafka.  String/CSV  JSON and AVRO  We already used examples of JSON.  </w:t>
      </w:r>
    </w:p>
    <w:p w14:paraId="69C9D72A" w14:textId="77777777" w:rsidR="007648B0" w:rsidRPr="007648B0" w:rsidRDefault="007648B0" w:rsidP="007648B0">
      <w:pPr>
        <w:spacing w:after="0" w:line="240" w:lineRule="auto"/>
        <w:jc w:val="both"/>
        <w:rPr>
          <w:rFonts w:ascii="Calibri" w:hAnsi="Calibri" w:cs="Calibri"/>
          <w:sz w:val="20"/>
        </w:rPr>
      </w:pPr>
    </w:p>
    <w:p w14:paraId="7F505D51"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543D1CD1" wp14:editId="47874F86">
            <wp:extent cx="5943600" cy="3093085"/>
            <wp:effectExtent l="0" t="0" r="0" b="0"/>
            <wp:docPr id="2469" name="Picture 2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3093085"/>
                    </a:xfrm>
                    <a:prstGeom prst="rect">
                      <a:avLst/>
                    </a:prstGeom>
                  </pic:spPr>
                </pic:pic>
              </a:graphicData>
            </a:graphic>
          </wp:inline>
        </w:drawing>
      </w:r>
    </w:p>
    <w:p w14:paraId="4918DE51" w14:textId="77777777" w:rsidR="007648B0" w:rsidRPr="007648B0" w:rsidRDefault="007648B0" w:rsidP="007648B0">
      <w:pPr>
        <w:spacing w:after="0" w:line="240" w:lineRule="auto"/>
        <w:jc w:val="both"/>
        <w:rPr>
          <w:rFonts w:ascii="Calibri" w:hAnsi="Calibri" w:cs="Calibri"/>
          <w:sz w:val="20"/>
        </w:rPr>
      </w:pPr>
    </w:p>
    <w:p w14:paraId="5A15A6DC" w14:textId="77777777" w:rsidR="007648B0" w:rsidRPr="00C56F96" w:rsidRDefault="007648B0" w:rsidP="007648B0">
      <w:pPr>
        <w:spacing w:after="0" w:line="240" w:lineRule="auto"/>
        <w:jc w:val="both"/>
        <w:rPr>
          <w:rFonts w:ascii="Calibri" w:hAnsi="Calibri" w:cs="Calibri"/>
          <w:color w:val="0000FF"/>
          <w:sz w:val="20"/>
        </w:rPr>
      </w:pPr>
      <w:r w:rsidRPr="00C56F96">
        <w:rPr>
          <w:rFonts w:ascii="Calibri" w:hAnsi="Calibri" w:cs="Calibri"/>
          <w:color w:val="0000FF"/>
          <w:sz w:val="20"/>
        </w:rPr>
        <w:t xml:space="preserve">Let me show you once again.  In this example, the value field comes as binary.  But we know that the actual type is a JSON string.  The JSON is also a string. Right?  So we cast the value field to a String.  Now I have a string.  However, this string is not enough for us.  We know it is a JSON, so we want to deserialize the JSON also.  Spark gives you the from_json() function for doing this.  What if it was a CSV instead of a JSON?  Possible? Yes, it is possible.  </w:t>
      </w:r>
    </w:p>
    <w:p w14:paraId="0BAF332C" w14:textId="77777777" w:rsidR="007648B0" w:rsidRPr="007648B0" w:rsidRDefault="007648B0" w:rsidP="007648B0">
      <w:pPr>
        <w:spacing w:after="0" w:line="240" w:lineRule="auto"/>
        <w:jc w:val="both"/>
        <w:rPr>
          <w:rFonts w:ascii="Calibri" w:hAnsi="Calibri" w:cs="Calibri"/>
          <w:sz w:val="20"/>
        </w:rPr>
      </w:pPr>
    </w:p>
    <w:p w14:paraId="5B4ACC04"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2D029A1A" wp14:editId="57DEA9CA">
            <wp:extent cx="5943600" cy="3023870"/>
            <wp:effectExtent l="19050" t="19050" r="19050" b="24130"/>
            <wp:docPr id="2470" name="Picture 2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3600" cy="3023870"/>
                    </a:xfrm>
                    <a:prstGeom prst="rect">
                      <a:avLst/>
                    </a:prstGeom>
                    <a:ln>
                      <a:solidFill>
                        <a:srgbClr val="4F81BD"/>
                      </a:solidFill>
                    </a:ln>
                  </pic:spPr>
                </pic:pic>
              </a:graphicData>
            </a:graphic>
          </wp:inline>
        </w:drawing>
      </w:r>
    </w:p>
    <w:p w14:paraId="5F8195A9" w14:textId="77777777" w:rsidR="007648B0" w:rsidRPr="007648B0" w:rsidRDefault="007648B0" w:rsidP="007648B0">
      <w:pPr>
        <w:spacing w:after="0" w:line="240" w:lineRule="auto"/>
        <w:jc w:val="both"/>
        <w:rPr>
          <w:rFonts w:ascii="Calibri" w:hAnsi="Calibri" w:cs="Calibri"/>
          <w:sz w:val="20"/>
        </w:rPr>
      </w:pPr>
    </w:p>
    <w:p w14:paraId="095756EE" w14:textId="77777777" w:rsidR="007648B0" w:rsidRPr="00B47B4F" w:rsidRDefault="007648B0" w:rsidP="007648B0">
      <w:pPr>
        <w:spacing w:after="0" w:line="240" w:lineRule="auto"/>
        <w:jc w:val="both"/>
        <w:rPr>
          <w:rFonts w:ascii="Calibri" w:hAnsi="Calibri" w:cs="Calibri"/>
          <w:color w:val="0000FF"/>
          <w:sz w:val="20"/>
        </w:rPr>
      </w:pPr>
      <w:r w:rsidRPr="00B47B4F">
        <w:rPr>
          <w:rFonts w:ascii="Calibri" w:hAnsi="Calibri" w:cs="Calibri"/>
          <w:color w:val="0000FF"/>
          <w:sz w:val="20"/>
        </w:rPr>
        <w:t xml:space="preserve">You might get a CSV string in the Value field. Right?  Nothing to worry! Spark gives you a from_csv() function to deserialize a CSV.  The from_csv() method works, in the same way, we used the from_json().  The from_csv() function also takes two arguments.  The first argument is the value, and the second one is the schema.  But what if it was an AVRO record?  AVRO is also a standard message format with Kafka.  The main idea is the same.  Spark offers a from_avro() function also.  However, using from_avro() requires some more details.  So, I will create one example to show you the mechanics of using AVRO records from Apache Kafka.  Great! So all this discussion on deserializing your Kafka records was on the reading side.  I mean, when you read data from Kafka, you will use one of the following methods to deserialize your key/value.  If your key/value is a plain string, you can cast it to a string that should be enough.  If you received a JSON or CSV, you should cast it as a string and use from_json() or the from_csv() function.  </w:t>
      </w:r>
    </w:p>
    <w:p w14:paraId="76AE9677" w14:textId="77777777" w:rsidR="007648B0" w:rsidRPr="007648B0" w:rsidRDefault="007648B0" w:rsidP="007648B0">
      <w:pPr>
        <w:spacing w:after="0" w:line="240" w:lineRule="auto"/>
        <w:jc w:val="both"/>
        <w:rPr>
          <w:rFonts w:ascii="Calibri" w:hAnsi="Calibri" w:cs="Calibri"/>
          <w:sz w:val="20"/>
        </w:rPr>
      </w:pPr>
    </w:p>
    <w:p w14:paraId="22CF414D"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14249C21" wp14:editId="5B86471F">
            <wp:extent cx="5943600" cy="3058160"/>
            <wp:effectExtent l="0" t="0" r="0" b="8890"/>
            <wp:docPr id="2471" name="Picture 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3058160"/>
                    </a:xfrm>
                    <a:prstGeom prst="rect">
                      <a:avLst/>
                    </a:prstGeom>
                  </pic:spPr>
                </pic:pic>
              </a:graphicData>
            </a:graphic>
          </wp:inline>
        </w:drawing>
      </w:r>
    </w:p>
    <w:p w14:paraId="0408FA5F" w14:textId="77777777" w:rsidR="007648B0" w:rsidRPr="007648B0" w:rsidRDefault="007648B0" w:rsidP="007648B0">
      <w:pPr>
        <w:spacing w:after="0" w:line="240" w:lineRule="auto"/>
        <w:jc w:val="both"/>
        <w:rPr>
          <w:rFonts w:ascii="Calibri" w:hAnsi="Calibri" w:cs="Calibri"/>
          <w:sz w:val="20"/>
        </w:rPr>
      </w:pPr>
    </w:p>
    <w:p w14:paraId="6779C85B" w14:textId="77777777" w:rsidR="007648B0" w:rsidRPr="00B47B4F" w:rsidRDefault="007648B0" w:rsidP="007648B0">
      <w:pPr>
        <w:spacing w:after="0" w:line="240" w:lineRule="auto"/>
        <w:jc w:val="both"/>
        <w:rPr>
          <w:rFonts w:ascii="Calibri" w:hAnsi="Calibri" w:cs="Calibri"/>
          <w:color w:val="0000FF"/>
          <w:sz w:val="20"/>
        </w:rPr>
      </w:pPr>
      <w:r w:rsidRPr="00B47B4F">
        <w:rPr>
          <w:rFonts w:ascii="Calibri" w:hAnsi="Calibri" w:cs="Calibri"/>
          <w:color w:val="0000FF"/>
          <w:sz w:val="20"/>
        </w:rPr>
        <w:t xml:space="preserve">But if you received an AVRO record, you should be using from_avro() function.  Casing an Avro to a string is incorrect.  You should not be doing it.  However, we also have a writing side of Kafka interaction.  How do you write your Dataframe to Kafka in CSV, JSON, and AVRO formats?  We already implemented writing a JSON record to Kafka. Right?  Let me show you once again.  Here it is.  </w:t>
      </w:r>
    </w:p>
    <w:p w14:paraId="46082D97" w14:textId="77777777" w:rsidR="007648B0" w:rsidRPr="007648B0" w:rsidRDefault="007648B0" w:rsidP="007648B0">
      <w:pPr>
        <w:spacing w:after="0" w:line="240" w:lineRule="auto"/>
        <w:jc w:val="both"/>
        <w:rPr>
          <w:rFonts w:ascii="Calibri" w:hAnsi="Calibri" w:cs="Calibri"/>
          <w:sz w:val="20"/>
        </w:rPr>
      </w:pPr>
    </w:p>
    <w:p w14:paraId="42C9CE3A" w14:textId="77777777" w:rsidR="007648B0" w:rsidRPr="007648B0" w:rsidRDefault="007648B0" w:rsidP="007648B0">
      <w:pPr>
        <w:spacing w:after="0" w:line="240" w:lineRule="auto"/>
        <w:jc w:val="both"/>
        <w:rPr>
          <w:rFonts w:ascii="Calibri" w:hAnsi="Calibri" w:cs="Calibri"/>
          <w:sz w:val="20"/>
        </w:rPr>
      </w:pPr>
      <w:r w:rsidRPr="007648B0">
        <w:rPr>
          <w:noProof/>
          <w:lang w:val="en-US"/>
        </w:rPr>
        <w:lastRenderedPageBreak/>
        <w:drawing>
          <wp:inline distT="0" distB="0" distL="0" distR="0" wp14:anchorId="496365C0" wp14:editId="05434966">
            <wp:extent cx="5943600" cy="3032125"/>
            <wp:effectExtent l="19050" t="19050" r="19050" b="15875"/>
            <wp:docPr id="2472" name="Picture 2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943600" cy="3032125"/>
                    </a:xfrm>
                    <a:prstGeom prst="rect">
                      <a:avLst/>
                    </a:prstGeom>
                    <a:ln>
                      <a:solidFill>
                        <a:srgbClr val="4F81BD"/>
                      </a:solidFill>
                    </a:ln>
                  </pic:spPr>
                </pic:pic>
              </a:graphicData>
            </a:graphic>
          </wp:inline>
        </w:drawing>
      </w:r>
    </w:p>
    <w:p w14:paraId="52F94EC7" w14:textId="77777777" w:rsidR="007648B0" w:rsidRPr="007648B0" w:rsidRDefault="007648B0" w:rsidP="007648B0">
      <w:pPr>
        <w:spacing w:after="0" w:line="240" w:lineRule="auto"/>
        <w:jc w:val="both"/>
        <w:rPr>
          <w:rFonts w:ascii="Calibri" w:hAnsi="Calibri" w:cs="Calibri"/>
          <w:sz w:val="20"/>
        </w:rPr>
      </w:pPr>
    </w:p>
    <w:p w14:paraId="414FFB9D" w14:textId="77777777" w:rsidR="007648B0" w:rsidRPr="00B47B4F" w:rsidRDefault="007648B0" w:rsidP="007648B0">
      <w:pPr>
        <w:spacing w:after="0" w:line="240" w:lineRule="auto"/>
        <w:jc w:val="both"/>
        <w:rPr>
          <w:rFonts w:ascii="Calibri" w:hAnsi="Calibri" w:cs="Calibri"/>
          <w:color w:val="0000FF"/>
          <w:sz w:val="20"/>
        </w:rPr>
      </w:pPr>
      <w:r w:rsidRPr="00B47B4F">
        <w:rPr>
          <w:rFonts w:ascii="Calibri" w:hAnsi="Calibri" w:cs="Calibri"/>
          <w:color w:val="0000FF"/>
          <w:sz w:val="20"/>
        </w:rPr>
        <w:t xml:space="preserve">So you can use to_json() function to create a JSON value from your Dataframe.  The to_json() function alone is not enough.  We often need another function such as struct() or named_struct().  The struct(), and the named_struct() are used to create a Dataframe structure.  The outcome is again used by the to_json for generating a JSON string.  The struct() method takes a list of selected columns.  Whereas, the named_struct() allows you to rename the selected columns.  We have already done all this,  and I hope you learned to serialize your Dataframe to JSON and send the JSON values to Kafka. Right?  What if you want to send your Dataframe as CSV value.  Nothing to worry.  You also have a to_csv() function.  The to_csv() works in the same way we used the to_json() function.  No other difference at all.  What about AVRO?  You have a to_avro() function for doing that.  I will show you an example of Avro.  But I am skipping examples for CSV because they work the same way as JSON.  Great! We learned some theory about serializing and deserializing Kafka records.  We already learned to work with JSON.  In the next two videos, I will create examples for writing an AVRO record to Kafka,  and then we will be reading the same Avro record from Kafka. </w:t>
      </w:r>
    </w:p>
    <w:p w14:paraId="34748F47" w14:textId="77777777" w:rsidR="007648B0" w:rsidRPr="007648B0" w:rsidRDefault="007648B0" w:rsidP="007648B0">
      <w:pPr>
        <w:spacing w:after="0" w:line="240" w:lineRule="auto"/>
        <w:jc w:val="both"/>
        <w:rPr>
          <w:rFonts w:ascii="Calibri" w:hAnsi="Calibri" w:cs="Calibri"/>
          <w:sz w:val="20"/>
        </w:rPr>
      </w:pPr>
    </w:p>
    <w:p w14:paraId="76A95714"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01638EF2" wp14:editId="636F98ED">
            <wp:extent cx="5943600" cy="3114040"/>
            <wp:effectExtent l="0" t="0" r="0" b="0"/>
            <wp:docPr id="2473" name="Picture 2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3600" cy="3114040"/>
                    </a:xfrm>
                    <a:prstGeom prst="rect">
                      <a:avLst/>
                    </a:prstGeom>
                  </pic:spPr>
                </pic:pic>
              </a:graphicData>
            </a:graphic>
          </wp:inline>
        </w:drawing>
      </w:r>
    </w:p>
    <w:p w14:paraId="597E949F" w14:textId="77777777" w:rsidR="007648B0" w:rsidRPr="007648B0" w:rsidRDefault="007648B0" w:rsidP="007648B0">
      <w:pPr>
        <w:spacing w:after="0" w:line="240" w:lineRule="auto"/>
        <w:jc w:val="both"/>
        <w:rPr>
          <w:rFonts w:ascii="Calibri" w:hAnsi="Calibri" w:cs="Calibri"/>
          <w:sz w:val="20"/>
        </w:rPr>
      </w:pPr>
    </w:p>
    <w:p w14:paraId="6818896D" w14:textId="77777777" w:rsidR="007648B0" w:rsidRPr="007648B0" w:rsidRDefault="007648B0" w:rsidP="007648B0">
      <w:pPr>
        <w:spacing w:after="0" w:line="240" w:lineRule="auto"/>
        <w:jc w:val="both"/>
        <w:rPr>
          <w:rFonts w:ascii="Calibri" w:hAnsi="Calibri" w:cs="Calibri"/>
          <w:sz w:val="20"/>
        </w:rPr>
      </w:pPr>
    </w:p>
    <w:p w14:paraId="105D097F" w14:textId="77777777" w:rsidR="007648B0" w:rsidRPr="007648B0" w:rsidRDefault="007648B0" w:rsidP="007648B0">
      <w:pPr>
        <w:keepNext/>
        <w:keepLines/>
        <w:spacing w:after="0" w:line="240" w:lineRule="auto"/>
        <w:outlineLvl w:val="3"/>
        <w:rPr>
          <w:rFonts w:asciiTheme="majorHAnsi" w:eastAsiaTheme="majorEastAsia" w:hAnsiTheme="majorHAnsi" w:cstheme="majorBidi"/>
          <w:b/>
          <w:bCs/>
          <w:iCs/>
          <w:color w:val="4F81BD" w:themeColor="accent1"/>
        </w:rPr>
      </w:pPr>
      <w:r w:rsidRPr="007648B0">
        <w:rPr>
          <w:rFonts w:asciiTheme="majorHAnsi" w:eastAsiaTheme="majorEastAsia" w:hAnsiTheme="majorHAnsi" w:cstheme="majorBidi"/>
          <w:b/>
          <w:bCs/>
          <w:iCs/>
          <w:color w:val="4F81BD" w:themeColor="accent1"/>
        </w:rPr>
        <w:t>Creating Kafka AVRO Sinks</w:t>
      </w:r>
    </w:p>
    <w:p w14:paraId="5C41FA04" w14:textId="77777777" w:rsidR="007648B0" w:rsidRPr="007648B0" w:rsidRDefault="007648B0" w:rsidP="007648B0">
      <w:pPr>
        <w:spacing w:after="0" w:line="240" w:lineRule="auto"/>
        <w:jc w:val="both"/>
        <w:rPr>
          <w:rFonts w:ascii="Calibri" w:hAnsi="Calibri" w:cs="Calibri"/>
          <w:sz w:val="20"/>
        </w:rPr>
      </w:pPr>
    </w:p>
    <w:p w14:paraId="6A216416"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In the previous video, I talked about different types of message formats in Apache Kafka.  </w:t>
      </w:r>
      <w:r w:rsidRPr="00AE39EA">
        <w:rPr>
          <w:rFonts w:ascii="Calibri" w:hAnsi="Calibri" w:cs="Calibri"/>
          <w:color w:val="0000FF"/>
          <w:sz w:val="20"/>
        </w:rPr>
        <w:t xml:space="preserve">We already learned to work with JSON input and output.  In this video, I am going to create an example for producing AVRO output to Kafka topic.  So let's start.  I want to keep it short and straightforward.  So I took the same invoice flattening example and created this new project.  Most part of the code is exactly the same as we created earlier.  Let me quickly walk you through.  I am creating a spark session  and </w:t>
      </w:r>
      <w:r w:rsidRPr="00AE39EA">
        <w:rPr>
          <w:rFonts w:ascii="Calibri" w:hAnsi="Calibri" w:cs="Calibri"/>
          <w:color w:val="0000FF"/>
          <w:sz w:val="20"/>
        </w:rPr>
        <w:lastRenderedPageBreak/>
        <w:t xml:space="preserve">also defining the invoice schema.  Then we are reading data from the Kafka source.  The input data is still coming in JSON format.  So I am casting it to a string, using from_json() function, and applying the schema to get a DataFrame.  Then we explode it, and finally, I am flattening it.  Now we need to prepare a Kafka target dataframe.  </w:t>
      </w:r>
    </w:p>
    <w:p w14:paraId="1E098AC4" w14:textId="77777777" w:rsidR="007648B0" w:rsidRPr="007648B0" w:rsidRDefault="007648B0" w:rsidP="007648B0">
      <w:pPr>
        <w:spacing w:after="0" w:line="240" w:lineRule="auto"/>
        <w:jc w:val="both"/>
        <w:rPr>
          <w:rFonts w:ascii="Calibri" w:hAnsi="Calibri" w:cs="Calibri"/>
          <w:sz w:val="20"/>
        </w:rPr>
      </w:pPr>
    </w:p>
    <w:p w14:paraId="6F1D54D2"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p>
    <w:p w14:paraId="534BF167"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from pyspark.sql import SparkSession</w:t>
      </w:r>
    </w:p>
    <w:p w14:paraId="2378D2AA"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from pyspark.sql.avro.functions import to_avro</w:t>
      </w:r>
    </w:p>
    <w:p w14:paraId="6D3679DB"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from pyspark.sql.functions import from_json, col, expr, struct</w:t>
      </w:r>
    </w:p>
    <w:p w14:paraId="5DEDA5F1"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from pyspark.sql.types import ArrayType, StructType, StructField, StringType, LongType, DoubleType, IntegerType</w:t>
      </w:r>
    </w:p>
    <w:p w14:paraId="0103F13C"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p>
    <w:p w14:paraId="0F4A46BE"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from lib.logger import Log4j</w:t>
      </w:r>
    </w:p>
    <w:p w14:paraId="2F88A67D"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p>
    <w:p w14:paraId="2867E8FC"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if __name__ == "__main__":</w:t>
      </w:r>
    </w:p>
    <w:p w14:paraId="3561C608"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spark = SparkSession \</w:t>
      </w:r>
    </w:p>
    <w:p w14:paraId="02F6DEC3"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.builder \</w:t>
      </w:r>
    </w:p>
    <w:p w14:paraId="53CCA366"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.appName("Multi Query Demo") \</w:t>
      </w:r>
    </w:p>
    <w:p w14:paraId="6CA5619C"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.master("local[3]") \</w:t>
      </w:r>
    </w:p>
    <w:p w14:paraId="1F9EA18C"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.config("spark.streaming.stopGracefullyOnShutdown", "true") \</w:t>
      </w:r>
    </w:p>
    <w:p w14:paraId="23A845B6"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.getOrCreate()</w:t>
      </w:r>
    </w:p>
    <w:p w14:paraId="09872665"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p>
    <w:p w14:paraId="20D8AAEA"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logger = Log4j(spark)</w:t>
      </w:r>
    </w:p>
    <w:p w14:paraId="33218BA8"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p>
    <w:p w14:paraId="28F76BCC"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schema = StructType([</w:t>
      </w:r>
    </w:p>
    <w:p w14:paraId="36EF3AB1"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StructField("InvoiceNumber", StringType()),</w:t>
      </w:r>
    </w:p>
    <w:p w14:paraId="12AB5A04"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StructField("CreatedTime", LongType()),</w:t>
      </w:r>
    </w:p>
    <w:p w14:paraId="52A90A64"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StructField("StoreID", StringType()),</w:t>
      </w:r>
    </w:p>
    <w:p w14:paraId="3A008E59"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StructField("PosID", StringType()),</w:t>
      </w:r>
    </w:p>
    <w:p w14:paraId="4261B503"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StructField("CashierID", StringType()),</w:t>
      </w:r>
    </w:p>
    <w:p w14:paraId="396A1546"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StructField("CustomerType", StringType()),</w:t>
      </w:r>
    </w:p>
    <w:p w14:paraId="35BEE876"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StructField("CustomerCardNo", StringType()),</w:t>
      </w:r>
    </w:p>
    <w:p w14:paraId="77E8BC06"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StructField("TotalAmount", DoubleType()),</w:t>
      </w:r>
    </w:p>
    <w:p w14:paraId="3682251F"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StructField("NumberOfItems", IntegerType()),</w:t>
      </w:r>
    </w:p>
    <w:p w14:paraId="39D6E251"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StructField("PaymentMethod", StringType()),</w:t>
      </w:r>
    </w:p>
    <w:p w14:paraId="03B4FEEB"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StructField("CGST", DoubleType()),</w:t>
      </w:r>
    </w:p>
    <w:p w14:paraId="51A42768"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StructField("SGST", DoubleType()),</w:t>
      </w:r>
    </w:p>
    <w:p w14:paraId="218896CD"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StructField("CESS", DoubleType()),</w:t>
      </w:r>
    </w:p>
    <w:p w14:paraId="100DFE08"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StructField("DeliveryType", StringType()),</w:t>
      </w:r>
    </w:p>
    <w:p w14:paraId="03D73E4B"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StructField("DeliveryAddress", StructType([</w:t>
      </w:r>
    </w:p>
    <w:p w14:paraId="737D7E5D"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StructField("AddressLine", StringType()),</w:t>
      </w:r>
    </w:p>
    <w:p w14:paraId="30659BB0"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StructField("City", StringType()),</w:t>
      </w:r>
    </w:p>
    <w:p w14:paraId="451289FA"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StructField("State", StringType()),</w:t>
      </w:r>
    </w:p>
    <w:p w14:paraId="734409E5"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StructField("PinCode", StringType()),</w:t>
      </w:r>
    </w:p>
    <w:p w14:paraId="143C7A60"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StructField("ContactNumber", StringType())</w:t>
      </w:r>
    </w:p>
    <w:p w14:paraId="6F2F62CE"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w:t>
      </w:r>
    </w:p>
    <w:p w14:paraId="07EE5FF1"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StructField("InvoiceLineItems", ArrayType(StructType([</w:t>
      </w:r>
    </w:p>
    <w:p w14:paraId="5EE351A1"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StructField("ItemCode", StringType()),</w:t>
      </w:r>
    </w:p>
    <w:p w14:paraId="51BF665A"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StructField("ItemDescription", StringType()),</w:t>
      </w:r>
    </w:p>
    <w:p w14:paraId="36C674DF"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StructField("ItemPrice", DoubleType()),</w:t>
      </w:r>
    </w:p>
    <w:p w14:paraId="767E513F"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StructField("ItemQty", IntegerType()),</w:t>
      </w:r>
    </w:p>
    <w:p w14:paraId="66FFCD9A"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StructField("TotalValue", DoubleType())</w:t>
      </w:r>
    </w:p>
    <w:p w14:paraId="7E7F868D"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w:t>
      </w:r>
    </w:p>
    <w:p w14:paraId="7D59C7DB"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w:t>
      </w:r>
    </w:p>
    <w:p w14:paraId="7855077A"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p>
    <w:p w14:paraId="710CDB50"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kafka_df = spark.readStream \</w:t>
      </w:r>
    </w:p>
    <w:p w14:paraId="15467FFB"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.format("kafka") \</w:t>
      </w:r>
    </w:p>
    <w:p w14:paraId="4CA873A9"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.option("kafka.bootstrap.servers", "localhost:9092") \</w:t>
      </w:r>
    </w:p>
    <w:p w14:paraId="7569EC10"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.option("subscribe", "invoices") \</w:t>
      </w:r>
    </w:p>
    <w:p w14:paraId="7B922190"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.option("startingOffsets", "earliest") \</w:t>
      </w:r>
    </w:p>
    <w:p w14:paraId="301E85FA"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.load()</w:t>
      </w:r>
    </w:p>
    <w:p w14:paraId="1E069A9E"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p>
    <w:p w14:paraId="7E666E38"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value_df = kafka_df.select(from_json(col("value").cast("string"), schema).alias("value"))</w:t>
      </w:r>
    </w:p>
    <w:p w14:paraId="3A9F5DD8"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p>
    <w:p w14:paraId="0EDFF8EB"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explode_df = value_df.selectExpr("value.InvoiceNumber", "value.CreatedTime", "value.StoreID",</w:t>
      </w:r>
    </w:p>
    <w:p w14:paraId="415D13DB"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"value.PosID", "value.CustomerType", "value.CustomerCardNo",  </w:t>
      </w:r>
    </w:p>
    <w:p w14:paraId="2ACF9326"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"value.DeliveryType",</w:t>
      </w:r>
    </w:p>
    <w:p w14:paraId="784CE36E"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"value.DeliveryAddress.City",</w:t>
      </w:r>
    </w:p>
    <w:p w14:paraId="38BDEFDE"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"value.DeliveryAddress.State", "value.DeliveryAddress.PinCode",</w:t>
      </w:r>
    </w:p>
    <w:p w14:paraId="69A7E9B1"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"explode(value.InvoiceLineItems) as LineItem")</w:t>
      </w:r>
    </w:p>
    <w:p w14:paraId="69BD2788"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p>
    <w:p w14:paraId="18A26C64"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lastRenderedPageBreak/>
        <w:t xml:space="preserve">    flattened_df = explode_df \</w:t>
      </w:r>
    </w:p>
    <w:p w14:paraId="2A2505F5"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.withColumn("ItemCode", expr("LineItem.ItemCode")) \</w:t>
      </w:r>
    </w:p>
    <w:p w14:paraId="6962425F"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.withColumn("ItemDescription", expr("LineItem.ItemDescription")) \</w:t>
      </w:r>
    </w:p>
    <w:p w14:paraId="79992374"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.withColumn("ItemPrice", expr("LineItem.ItemPrice")) \</w:t>
      </w:r>
    </w:p>
    <w:p w14:paraId="02F21D65"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.withColumn("ItemQty", expr("LineItem.ItemQty")) \</w:t>
      </w:r>
    </w:p>
    <w:p w14:paraId="1D5E4FBC"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.withColumn("TotalValue", expr("LineItem.TotalValue")) \</w:t>
      </w:r>
    </w:p>
    <w:p w14:paraId="4625A0F0"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.drop("LineItem")</w:t>
      </w:r>
    </w:p>
    <w:p w14:paraId="2C9BE62A"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p>
    <w:p w14:paraId="73D99DF7"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kafka_target_df = flattened_df.select(expr("InvoiceNumber as key"),</w:t>
      </w:r>
    </w:p>
    <w:p w14:paraId="7E8DFC38"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r w:rsidRPr="007648B0">
        <w:rPr>
          <w:rFonts w:ascii="Consolas" w:hAnsi="Consolas"/>
          <w:sz w:val="18"/>
        </w:rPr>
        <w:t xml:space="preserve">                                          to_avro(struct("*")).alias("value"))</w:t>
      </w:r>
    </w:p>
    <w:p w14:paraId="2811FB56" w14:textId="77777777" w:rsidR="007648B0" w:rsidRPr="007648B0"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sz w:val="18"/>
        </w:rPr>
      </w:pPr>
    </w:p>
    <w:p w14:paraId="54E3E9FB" w14:textId="77777777" w:rsidR="007648B0" w:rsidRPr="00722916"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color w:val="0000FF"/>
          <w:sz w:val="18"/>
        </w:rPr>
      </w:pPr>
      <w:r w:rsidRPr="00722916">
        <w:rPr>
          <w:rFonts w:ascii="Consolas" w:hAnsi="Consolas"/>
          <w:color w:val="0000FF"/>
          <w:sz w:val="18"/>
        </w:rPr>
        <w:t xml:space="preserve">    invoice_writer_query = kafka_target_df \</w:t>
      </w:r>
    </w:p>
    <w:p w14:paraId="469436EC" w14:textId="77777777" w:rsidR="007648B0" w:rsidRPr="00722916"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color w:val="0000FF"/>
          <w:sz w:val="18"/>
        </w:rPr>
      </w:pPr>
      <w:r w:rsidRPr="00722916">
        <w:rPr>
          <w:rFonts w:ascii="Consolas" w:hAnsi="Consolas"/>
          <w:color w:val="0000FF"/>
          <w:sz w:val="18"/>
        </w:rPr>
        <w:t xml:space="preserve">        .writeStream \</w:t>
      </w:r>
    </w:p>
    <w:p w14:paraId="3F0BD56D" w14:textId="77777777" w:rsidR="007648B0" w:rsidRPr="00722916"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color w:val="0000FF"/>
          <w:sz w:val="18"/>
        </w:rPr>
      </w:pPr>
      <w:r w:rsidRPr="00722916">
        <w:rPr>
          <w:rFonts w:ascii="Consolas" w:hAnsi="Consolas"/>
          <w:color w:val="0000FF"/>
          <w:sz w:val="18"/>
        </w:rPr>
        <w:t xml:space="preserve">        .queryName("Flattened Invoice Writer") \</w:t>
      </w:r>
    </w:p>
    <w:p w14:paraId="44077A55" w14:textId="77777777" w:rsidR="007648B0" w:rsidRPr="00722916"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color w:val="0000FF"/>
          <w:sz w:val="18"/>
        </w:rPr>
      </w:pPr>
      <w:r w:rsidRPr="00722916">
        <w:rPr>
          <w:rFonts w:ascii="Consolas" w:hAnsi="Consolas"/>
          <w:color w:val="0000FF"/>
          <w:sz w:val="18"/>
        </w:rPr>
        <w:t xml:space="preserve">        .format("kafka") \</w:t>
      </w:r>
    </w:p>
    <w:p w14:paraId="6DECF082" w14:textId="77777777" w:rsidR="007648B0" w:rsidRPr="00722916"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color w:val="0000FF"/>
          <w:sz w:val="18"/>
        </w:rPr>
      </w:pPr>
      <w:r w:rsidRPr="00722916">
        <w:rPr>
          <w:rFonts w:ascii="Consolas" w:hAnsi="Consolas"/>
          <w:color w:val="0000FF"/>
          <w:sz w:val="18"/>
        </w:rPr>
        <w:t xml:space="preserve">        .option("kafka.bootstrap.servers", "localhost:9092") \</w:t>
      </w:r>
    </w:p>
    <w:p w14:paraId="35D39F11" w14:textId="77777777" w:rsidR="007648B0" w:rsidRPr="00722916"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color w:val="0000FF"/>
          <w:sz w:val="18"/>
        </w:rPr>
      </w:pPr>
      <w:r w:rsidRPr="00722916">
        <w:rPr>
          <w:rFonts w:ascii="Consolas" w:hAnsi="Consolas"/>
          <w:color w:val="0000FF"/>
          <w:sz w:val="18"/>
        </w:rPr>
        <w:t xml:space="preserve">        .option("topic", "invoice-items") \</w:t>
      </w:r>
    </w:p>
    <w:p w14:paraId="128A2220" w14:textId="77777777" w:rsidR="007648B0" w:rsidRPr="00722916"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color w:val="0000FF"/>
          <w:sz w:val="18"/>
        </w:rPr>
      </w:pPr>
      <w:r w:rsidRPr="00722916">
        <w:rPr>
          <w:rFonts w:ascii="Consolas" w:hAnsi="Consolas"/>
          <w:color w:val="0000FF"/>
          <w:sz w:val="18"/>
        </w:rPr>
        <w:t xml:space="preserve">        .outputMode("append") \</w:t>
      </w:r>
    </w:p>
    <w:p w14:paraId="584BDC06" w14:textId="77777777" w:rsidR="007648B0" w:rsidRPr="00722916"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color w:val="0000FF"/>
          <w:sz w:val="18"/>
        </w:rPr>
      </w:pPr>
      <w:r w:rsidRPr="00722916">
        <w:rPr>
          <w:rFonts w:ascii="Consolas" w:hAnsi="Consolas"/>
          <w:color w:val="0000FF"/>
          <w:sz w:val="18"/>
        </w:rPr>
        <w:t xml:space="preserve">        .option("checkpointLocation", "chk-point-dir") \</w:t>
      </w:r>
    </w:p>
    <w:p w14:paraId="7144A712" w14:textId="77777777" w:rsidR="007648B0" w:rsidRPr="00722916"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color w:val="0000FF"/>
          <w:sz w:val="18"/>
        </w:rPr>
      </w:pPr>
      <w:r w:rsidRPr="00722916">
        <w:rPr>
          <w:rFonts w:ascii="Consolas" w:hAnsi="Consolas"/>
          <w:color w:val="0000FF"/>
          <w:sz w:val="18"/>
        </w:rPr>
        <w:t xml:space="preserve">        .start()</w:t>
      </w:r>
    </w:p>
    <w:p w14:paraId="71CA5605" w14:textId="77777777" w:rsidR="007648B0" w:rsidRPr="00722916"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color w:val="0000FF"/>
          <w:sz w:val="18"/>
        </w:rPr>
      </w:pPr>
    </w:p>
    <w:p w14:paraId="7A530103" w14:textId="77777777" w:rsidR="007648B0" w:rsidRPr="00722916"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color w:val="0000FF"/>
          <w:sz w:val="18"/>
        </w:rPr>
      </w:pPr>
      <w:r w:rsidRPr="00722916">
        <w:rPr>
          <w:rFonts w:ascii="Consolas" w:hAnsi="Consolas"/>
          <w:color w:val="0000FF"/>
          <w:sz w:val="18"/>
        </w:rPr>
        <w:t xml:space="preserve">    logger.info("Start Writer Query")</w:t>
      </w:r>
    </w:p>
    <w:p w14:paraId="5D5AD264" w14:textId="77777777" w:rsidR="007648B0" w:rsidRPr="00722916"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color w:val="0000FF"/>
          <w:sz w:val="18"/>
        </w:rPr>
      </w:pPr>
      <w:r w:rsidRPr="00722916">
        <w:rPr>
          <w:rFonts w:ascii="Consolas" w:hAnsi="Consolas"/>
          <w:color w:val="0000FF"/>
          <w:sz w:val="18"/>
        </w:rPr>
        <w:t xml:space="preserve">    invoice_writer_query.awaitTermination()</w:t>
      </w:r>
    </w:p>
    <w:p w14:paraId="00461B60" w14:textId="77777777" w:rsidR="007648B0" w:rsidRPr="00722916" w:rsidRDefault="007648B0" w:rsidP="007648B0">
      <w:pPr>
        <w:pBdr>
          <w:top w:val="dashed" w:sz="4" w:space="1" w:color="auto"/>
          <w:left w:val="dashed" w:sz="4" w:space="4" w:color="auto"/>
          <w:bottom w:val="dashed" w:sz="4" w:space="1" w:color="auto"/>
          <w:right w:val="dashed" w:sz="4" w:space="4" w:color="auto"/>
        </w:pBdr>
        <w:shd w:val="clear" w:color="000000" w:fill="FAFAFA"/>
        <w:spacing w:after="0" w:line="240" w:lineRule="auto"/>
        <w:rPr>
          <w:rFonts w:ascii="Consolas" w:hAnsi="Consolas"/>
          <w:color w:val="0000FF"/>
          <w:sz w:val="18"/>
        </w:rPr>
      </w:pPr>
    </w:p>
    <w:p w14:paraId="1C94EB93" w14:textId="77777777" w:rsidR="007648B0" w:rsidRPr="00722916" w:rsidRDefault="007648B0" w:rsidP="007648B0">
      <w:pPr>
        <w:spacing w:after="0" w:line="240" w:lineRule="auto"/>
        <w:jc w:val="both"/>
        <w:rPr>
          <w:rFonts w:ascii="Calibri" w:hAnsi="Calibri" w:cs="Calibri"/>
          <w:color w:val="0000FF"/>
          <w:sz w:val="20"/>
        </w:rPr>
      </w:pPr>
    </w:p>
    <w:p w14:paraId="181E14A3" w14:textId="77777777" w:rsidR="007648B0" w:rsidRPr="00722916" w:rsidRDefault="007648B0" w:rsidP="007648B0">
      <w:pPr>
        <w:spacing w:after="0" w:line="240" w:lineRule="auto"/>
        <w:jc w:val="both"/>
        <w:rPr>
          <w:rFonts w:ascii="Calibri" w:hAnsi="Calibri" w:cs="Calibri"/>
          <w:color w:val="0000FF"/>
          <w:sz w:val="20"/>
        </w:rPr>
      </w:pPr>
      <w:r w:rsidRPr="00722916">
        <w:rPr>
          <w:rFonts w:ascii="Calibri" w:hAnsi="Calibri" w:cs="Calibri"/>
          <w:color w:val="0000FF"/>
          <w:sz w:val="20"/>
        </w:rPr>
        <w:t xml:space="preserve">The Kafka target dataframe should have two columns - key and value.  Creating a key is straightforward.  I am selecting the invoice number and give an alias.  That's all.  Creating an AVRO column is also straightforward.  All you do is use the to_avro() function.  The to_avro() function expects a struct of desired columns.  So, you can use the struct() function.  I need all the columns, so I am using a star.  If you needed some specific columns, you could use the comma-separated names of the column like this.  </w:t>
      </w:r>
    </w:p>
    <w:p w14:paraId="550A75D9" w14:textId="77777777" w:rsidR="007648B0" w:rsidRPr="007648B0" w:rsidRDefault="007648B0" w:rsidP="007648B0">
      <w:pPr>
        <w:spacing w:after="0" w:line="240" w:lineRule="auto"/>
        <w:jc w:val="both"/>
        <w:rPr>
          <w:rFonts w:ascii="Calibri" w:hAnsi="Calibri" w:cs="Calibri"/>
          <w:sz w:val="20"/>
        </w:rPr>
      </w:pPr>
    </w:p>
    <w:p w14:paraId="0D57EE5C"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4B4AB316" wp14:editId="0BC52305">
            <wp:extent cx="6452007" cy="690006"/>
            <wp:effectExtent l="19050" t="19050" r="6350" b="15240"/>
            <wp:docPr id="2474" name="Picture 2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6593234" cy="705109"/>
                    </a:xfrm>
                    <a:prstGeom prst="rect">
                      <a:avLst/>
                    </a:prstGeom>
                    <a:ln>
                      <a:solidFill>
                        <a:srgbClr val="4F81BD"/>
                      </a:solidFill>
                    </a:ln>
                  </pic:spPr>
                </pic:pic>
              </a:graphicData>
            </a:graphic>
          </wp:inline>
        </w:drawing>
      </w:r>
    </w:p>
    <w:p w14:paraId="016001D0" w14:textId="77777777" w:rsidR="007648B0" w:rsidRPr="007648B0" w:rsidRDefault="007648B0" w:rsidP="007648B0">
      <w:pPr>
        <w:spacing w:after="0" w:line="240" w:lineRule="auto"/>
        <w:jc w:val="both"/>
        <w:rPr>
          <w:rFonts w:ascii="Calibri" w:hAnsi="Calibri" w:cs="Calibri"/>
          <w:sz w:val="20"/>
        </w:rPr>
      </w:pPr>
    </w:p>
    <w:p w14:paraId="5B32397D" w14:textId="77777777" w:rsidR="007648B0" w:rsidRPr="00722916" w:rsidRDefault="007648B0" w:rsidP="007648B0">
      <w:pPr>
        <w:spacing w:after="0" w:line="240" w:lineRule="auto"/>
        <w:jc w:val="both"/>
        <w:rPr>
          <w:rFonts w:ascii="Calibri" w:hAnsi="Calibri" w:cs="Calibri"/>
          <w:color w:val="0000FF"/>
          <w:sz w:val="20"/>
        </w:rPr>
      </w:pPr>
      <w:r w:rsidRPr="00722916">
        <w:rPr>
          <w:rFonts w:ascii="Calibri" w:hAnsi="Calibri" w:cs="Calibri"/>
          <w:color w:val="0000FF"/>
          <w:sz w:val="20"/>
        </w:rPr>
        <w:t xml:space="preserve">However, I already prepared the DataFrame as per my requirement.  So I can select all the columns.  Make Sense?  The rest of the code is the same.  We create a Kafka writer query, set the format, and supply necessary options.  That's all.  However, we have a small problem.  The to_avro() function requires an additional package named spark-avro. </w:t>
      </w:r>
    </w:p>
    <w:p w14:paraId="30D461B4" w14:textId="77777777" w:rsidR="007648B0" w:rsidRPr="007648B0" w:rsidRDefault="007648B0" w:rsidP="007648B0">
      <w:pPr>
        <w:spacing w:after="0" w:line="240" w:lineRule="auto"/>
        <w:jc w:val="both"/>
        <w:rPr>
          <w:rFonts w:ascii="Calibri" w:hAnsi="Calibri" w:cs="Calibri"/>
          <w:sz w:val="20"/>
        </w:rPr>
      </w:pPr>
    </w:p>
    <w:p w14:paraId="5EB50DE8"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24DD29FF" wp14:editId="53A0D16F">
            <wp:extent cx="6466637" cy="950651"/>
            <wp:effectExtent l="19050" t="19050" r="10795" b="20955"/>
            <wp:docPr id="2475" name="Picture 2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6462661" cy="950066"/>
                    </a:xfrm>
                    <a:prstGeom prst="rect">
                      <a:avLst/>
                    </a:prstGeom>
                    <a:ln>
                      <a:solidFill>
                        <a:srgbClr val="4F81BD"/>
                      </a:solidFill>
                    </a:ln>
                  </pic:spPr>
                </pic:pic>
              </a:graphicData>
            </a:graphic>
          </wp:inline>
        </w:drawing>
      </w:r>
    </w:p>
    <w:p w14:paraId="62E35D1D" w14:textId="77777777" w:rsidR="007648B0" w:rsidRPr="007648B0" w:rsidRDefault="007648B0" w:rsidP="007648B0">
      <w:pPr>
        <w:spacing w:after="0" w:line="240" w:lineRule="auto"/>
        <w:jc w:val="both"/>
        <w:rPr>
          <w:rFonts w:ascii="Calibri" w:hAnsi="Calibri" w:cs="Calibri"/>
          <w:sz w:val="20"/>
        </w:rPr>
        <w:sectPr w:rsidR="007648B0" w:rsidRPr="007648B0" w:rsidSect="006F0671">
          <w:pgSz w:w="11906" w:h="16838"/>
          <w:pgMar w:top="851" w:right="851" w:bottom="851" w:left="851" w:header="709" w:footer="709" w:gutter="0"/>
          <w:cols w:space="708"/>
          <w:docGrid w:linePitch="360"/>
        </w:sectPr>
      </w:pPr>
    </w:p>
    <w:p w14:paraId="47780796" w14:textId="77777777" w:rsidR="007648B0" w:rsidRPr="007648B0" w:rsidRDefault="007648B0" w:rsidP="007648B0">
      <w:pPr>
        <w:spacing w:after="0" w:line="240" w:lineRule="auto"/>
        <w:jc w:val="both"/>
        <w:rPr>
          <w:rFonts w:ascii="Calibri" w:hAnsi="Calibri" w:cs="Calibri"/>
          <w:sz w:val="20"/>
        </w:rPr>
      </w:pPr>
    </w:p>
    <w:p w14:paraId="62C7EE77" w14:textId="77777777" w:rsidR="007648B0" w:rsidRPr="007648B0" w:rsidRDefault="007648B0" w:rsidP="007648B0">
      <w:pPr>
        <w:spacing w:after="0" w:line="240" w:lineRule="auto"/>
        <w:jc w:val="both"/>
        <w:rPr>
          <w:rFonts w:ascii="Calibri" w:hAnsi="Calibri" w:cs="Calibri"/>
          <w:sz w:val="20"/>
        </w:rPr>
      </w:pPr>
      <w:r w:rsidRPr="007648B0">
        <w:rPr>
          <w:noProof/>
          <w:lang w:val="en-US"/>
        </w:rPr>
        <w:drawing>
          <wp:inline distT="0" distB="0" distL="0" distR="0" wp14:anchorId="5B8F7932" wp14:editId="2A296641">
            <wp:extent cx="9130415" cy="4517409"/>
            <wp:effectExtent l="19050" t="19050" r="13970" b="16510"/>
            <wp:docPr id="2476" name="Picture 2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9172207" cy="4538086"/>
                    </a:xfrm>
                    <a:prstGeom prst="rect">
                      <a:avLst/>
                    </a:prstGeom>
                    <a:ln>
                      <a:solidFill>
                        <a:srgbClr val="4F81BD"/>
                      </a:solidFill>
                    </a:ln>
                  </pic:spPr>
                </pic:pic>
              </a:graphicData>
            </a:graphic>
          </wp:inline>
        </w:drawing>
      </w:r>
    </w:p>
    <w:p w14:paraId="2B14376E" w14:textId="77777777" w:rsidR="007648B0" w:rsidRPr="007648B0" w:rsidRDefault="007648B0" w:rsidP="007648B0">
      <w:pPr>
        <w:spacing w:after="0" w:line="240" w:lineRule="auto"/>
        <w:jc w:val="both"/>
        <w:rPr>
          <w:rFonts w:ascii="Calibri" w:hAnsi="Calibri" w:cs="Calibri"/>
          <w:sz w:val="20"/>
        </w:rPr>
      </w:pPr>
    </w:p>
    <w:p w14:paraId="419F3587" w14:textId="77777777" w:rsidR="007648B0" w:rsidRPr="00722916" w:rsidRDefault="007648B0" w:rsidP="007648B0">
      <w:pPr>
        <w:spacing w:after="0" w:line="240" w:lineRule="auto"/>
        <w:jc w:val="both"/>
        <w:rPr>
          <w:rFonts w:ascii="Calibri" w:hAnsi="Calibri" w:cs="Calibri"/>
          <w:color w:val="0000FF"/>
          <w:sz w:val="20"/>
        </w:rPr>
      </w:pPr>
      <w:r w:rsidRPr="00722916">
        <w:rPr>
          <w:rFonts w:ascii="Calibri" w:hAnsi="Calibri" w:cs="Calibri"/>
          <w:color w:val="0000FF"/>
          <w:sz w:val="20"/>
        </w:rPr>
        <w:t xml:space="preserve">So, we also need to include the spark-avro package to our dependency list.  How to do it?  You already know it. Right?  Add this dependency in your build.sbt file.  Let me show you.  Here it is.  That's all.  You are done.  Now let me run it once and show you some output.  Start the zookeeper and Kafka server.  Create input and output topics.  Start the producer and send at least one input.  Now you can run your application.  Start the consumer to see if you are getting the output.  Great! Looks like we are getting some data.  But Avro is a binary format.  So you may not make any sense of this output. </w:t>
      </w:r>
    </w:p>
    <w:p w14:paraId="13D54939" w14:textId="77777777" w:rsidR="007648B0" w:rsidRPr="007648B0" w:rsidRDefault="007648B0" w:rsidP="007648B0">
      <w:pPr>
        <w:spacing w:after="0" w:line="240" w:lineRule="auto"/>
        <w:jc w:val="both"/>
        <w:rPr>
          <w:rFonts w:ascii="Calibri" w:hAnsi="Calibri" w:cs="Calibri"/>
          <w:sz w:val="20"/>
        </w:rPr>
      </w:pPr>
    </w:p>
    <w:p w14:paraId="7866C6A0" w14:textId="77777777" w:rsidR="007648B0" w:rsidRPr="007648B0" w:rsidRDefault="007648B0" w:rsidP="007648B0">
      <w:pPr>
        <w:spacing w:after="0" w:line="240" w:lineRule="auto"/>
        <w:jc w:val="both"/>
        <w:rPr>
          <w:rFonts w:ascii="Calibri" w:hAnsi="Calibri" w:cs="Calibri"/>
          <w:sz w:val="20"/>
        </w:rPr>
        <w:sectPr w:rsidR="007648B0" w:rsidRPr="007648B0" w:rsidSect="00DD286D">
          <w:pgSz w:w="16838" w:h="11906" w:orient="landscape"/>
          <w:pgMar w:top="851" w:right="851" w:bottom="851" w:left="851" w:header="709" w:footer="709" w:gutter="0"/>
          <w:cols w:space="708"/>
          <w:docGrid w:linePitch="360"/>
        </w:sectPr>
      </w:pPr>
    </w:p>
    <w:p w14:paraId="19DEEDCD" w14:textId="77777777" w:rsidR="007648B0" w:rsidRPr="007648B0" w:rsidRDefault="007648B0" w:rsidP="007648B0">
      <w:pPr>
        <w:spacing w:after="0" w:line="240" w:lineRule="auto"/>
        <w:jc w:val="both"/>
        <w:rPr>
          <w:rFonts w:ascii="Calibri" w:hAnsi="Calibri" w:cs="Calibri"/>
          <w:sz w:val="20"/>
        </w:rPr>
      </w:pPr>
    </w:p>
    <w:p w14:paraId="185586C0" w14:textId="77777777" w:rsidR="007648B0" w:rsidRPr="007648B0" w:rsidRDefault="007648B0" w:rsidP="007648B0">
      <w:pPr>
        <w:keepNext/>
        <w:keepLines/>
        <w:spacing w:after="0" w:line="240" w:lineRule="auto"/>
        <w:outlineLvl w:val="3"/>
        <w:rPr>
          <w:rFonts w:asciiTheme="majorHAnsi" w:eastAsiaTheme="majorEastAsia" w:hAnsiTheme="majorHAnsi" w:cstheme="majorBidi"/>
          <w:b/>
          <w:bCs/>
          <w:iCs/>
          <w:color w:val="4F81BD" w:themeColor="accent1"/>
        </w:rPr>
      </w:pPr>
      <w:r w:rsidRPr="007648B0">
        <w:rPr>
          <w:rFonts w:asciiTheme="majorHAnsi" w:eastAsiaTheme="majorEastAsia" w:hAnsiTheme="majorHAnsi" w:cstheme="majorBidi"/>
          <w:b/>
          <w:bCs/>
          <w:iCs/>
          <w:color w:val="4F81BD" w:themeColor="accent1"/>
        </w:rPr>
        <w:t>Working with Kafka AVRO Source</w:t>
      </w:r>
    </w:p>
    <w:p w14:paraId="241F2CD9" w14:textId="77777777" w:rsidR="007648B0" w:rsidRPr="007648B0" w:rsidRDefault="007648B0" w:rsidP="007648B0">
      <w:pPr>
        <w:spacing w:after="0" w:line="240" w:lineRule="auto"/>
        <w:jc w:val="both"/>
        <w:rPr>
          <w:rFonts w:ascii="Calibri" w:hAnsi="Calibri" w:cs="Calibri"/>
          <w:sz w:val="20"/>
        </w:rPr>
      </w:pPr>
    </w:p>
    <w:p w14:paraId="5B08440B" w14:textId="77777777" w:rsidR="007648B0" w:rsidRPr="007648B0" w:rsidRDefault="007648B0" w:rsidP="007648B0">
      <w:pPr>
        <w:spacing w:after="0" w:line="240" w:lineRule="auto"/>
        <w:jc w:val="both"/>
        <w:rPr>
          <w:rFonts w:ascii="Calibri" w:hAnsi="Calibri" w:cs="Calibri"/>
          <w:sz w:val="20"/>
        </w:rPr>
      </w:pPr>
      <w:r w:rsidRPr="007648B0">
        <w:rPr>
          <w:rFonts w:ascii="Calibri" w:hAnsi="Calibri" w:cs="Calibri"/>
          <w:sz w:val="20"/>
        </w:rPr>
        <w:t xml:space="preserve">In the previous video, we created an example that sends flattened invoices to Apache Kafka.  However, these flattened invoices are coming as AVRO serialized data.  In this video, I want to create a new example that reads those AVRO formatted Kafka records and  does some meaningful things.  So, let's start.  Let me quickly define the problem statement.  In another example, we tried to compute the customer's earned rewards and send a notification message.  The notification message looked like this.  However, we have a small problem with this notification.  This message shows the purchase amount and loyalty points for the current invoice only.  However, you have a new requirement to notify the customer with the totals.  I mean, the total purchases and the total rewards which the customer has accumulated.  So basically, we want to produce a notification record to a Kafka topic that looks like this.  Let's do it.  Here is my brand new example project.  I am creating a Spark session and also reading data from the Kafka topic.  Up to this point, you already learned everything.  The kafkaSourceDF is the raw Dataframe which comes with key and value columns. Right?  Now I need to extract the value and create a usable dataframe.  Let's do it.  We will start with the kafkaSourceDF  and use the select() method.  I will select the value column. Right?  However, this column is coming in Avro format.  But that's not a problem.  I can use the from_avro() function.  The from_avro() function takes the value and schema.  Then I can give it an alias.  That's what we dis with the JSON format messages.  Right?  The same applies to the Avro messages also.  However, we have a small gotcha here.  When we extracted JSON or CSV messages, we used spark Dataframe schema.  Remember?  Let me show you the earlier example.  Here it is.  We created a schema using the Spark syntax and used it to deserialize a JSON string. Right?  However, you cannot use a Dataframe schema to deserialize an Avro record.  The schema here is an Avro format schema string.  Let me show you.  Here it is.  I created this Avro schema and kept it in a separate file.  This schema is defined using the Avro Schema definition language.  Things are simple,  but you need some additional knowledge to understand  and create a schema definition when dealing with Avro records.  Now I can load the schema string from the file and apply it here.  Let me do it.  That's all.  This code will load the Avro schema definition from the file, and I can apply it here.  That's all.  Rest all is just a Spark Dataframe transformation.  Let me paste the code.  So I am filtering for PRIME customers.  Then I will groupBy the CustomerCardNo,  and take a sum for the sale value and rewards points.  Now the rewardsDF is ready to go.  But I want to send it to Kafka,  so I am again transforming it to a key/value Dataframe.  You already learned all this.  Finally, I am sending it to Kafka.  That's all.  Do you want to run it?  We cannot run this example alone.  This KafkaAvroSourceDemo example is the second part of the KafkaAvroSinkDemo example.  The KafkaAvroSinkDemo creates the AVRO records in a Kafka topic.  Then the KafkaAvroSourceDemo reads the same topic and produces the Notification record.  So, you should run the SinkDemo first and then run the SourceDemo.  I leave it on you to try running it yourself.  Great! So we learned to read Avro records from Kafka.  The process is exactly the same as you would read a JSON record.  However, we have two new things to take care of.  You should include a spark-avro package to your application dependency.  When you want to deserialize the Avro message, you will need Avro schema string.  The JSON records can be deserialized using Spark Schema, but the Avro records would need the Avro schema. </w:t>
      </w:r>
    </w:p>
    <w:p w14:paraId="67273136" w14:textId="77777777" w:rsidR="001226B0" w:rsidRDefault="001226B0" w:rsidP="001226B0">
      <w:pPr>
        <w:spacing w:after="0" w:line="240" w:lineRule="auto"/>
        <w:jc w:val="both"/>
        <w:rPr>
          <w:rFonts w:ascii="Calibri" w:hAnsi="Calibri" w:cs="Calibri"/>
          <w:sz w:val="20"/>
        </w:rPr>
      </w:pPr>
    </w:p>
    <w:p w14:paraId="6597CEF0" w14:textId="77777777" w:rsidR="001226B0" w:rsidRPr="001226B0" w:rsidRDefault="00826EDA" w:rsidP="001226B0">
      <w:pPr>
        <w:spacing w:after="0" w:line="240" w:lineRule="auto"/>
        <w:jc w:val="both"/>
        <w:rPr>
          <w:rFonts w:ascii="Calibri" w:hAnsi="Calibri" w:cs="Calibri"/>
          <w:sz w:val="20"/>
        </w:rPr>
      </w:pPr>
      <w:hyperlink r:id="rId148" w:anchor="content" w:history="1">
        <w:r w:rsidR="00722916" w:rsidRPr="00EF4AF8">
          <w:rPr>
            <w:rStyle w:val="Hyperlink"/>
            <w:rFonts w:ascii="Calibri" w:hAnsi="Calibri" w:cs="Calibri"/>
            <w:sz w:val="20"/>
          </w:rPr>
          <w:t>https://tsys.udemy.com/course/spark-streaming-using-python/learn/lecture/21955630#content</w:t>
        </w:r>
      </w:hyperlink>
      <w:r w:rsidR="00722916">
        <w:rPr>
          <w:rFonts w:ascii="Calibri" w:hAnsi="Calibri" w:cs="Calibri"/>
          <w:sz w:val="20"/>
        </w:rPr>
        <w:t xml:space="preserve"> </w:t>
      </w:r>
    </w:p>
    <w:p w14:paraId="0BEAC3BA" w14:textId="77777777" w:rsidR="001226B0" w:rsidRPr="001226B0" w:rsidRDefault="001226B0" w:rsidP="001226B0">
      <w:pPr>
        <w:spacing w:after="0" w:line="240" w:lineRule="auto"/>
        <w:jc w:val="both"/>
        <w:rPr>
          <w:rFonts w:ascii="Calibri" w:hAnsi="Calibri" w:cs="Calibri"/>
          <w:sz w:val="20"/>
        </w:rPr>
      </w:pPr>
    </w:p>
    <w:p w14:paraId="486377AF" w14:textId="77777777" w:rsidR="00DC085E" w:rsidRPr="001226B0" w:rsidRDefault="00DC085E" w:rsidP="001226B0">
      <w:pPr>
        <w:spacing w:after="0" w:line="240" w:lineRule="auto"/>
        <w:jc w:val="both"/>
        <w:rPr>
          <w:rFonts w:ascii="Calibri" w:hAnsi="Calibri" w:cs="Calibri"/>
          <w:sz w:val="20"/>
        </w:rPr>
      </w:pPr>
      <w:r w:rsidRPr="001226B0">
        <w:rPr>
          <w:rFonts w:ascii="Calibri" w:hAnsi="Calibri" w:cs="Calibri"/>
          <w:sz w:val="20"/>
        </w:rPr>
        <w:br w:type="page"/>
      </w:r>
    </w:p>
    <w:p w14:paraId="2AF3487F" w14:textId="77777777" w:rsidR="0010440C" w:rsidRPr="00F76DC5" w:rsidRDefault="0010440C" w:rsidP="00F76DC5">
      <w:pPr>
        <w:pStyle w:val="Heading2"/>
        <w:rPr>
          <w:b w:val="0"/>
        </w:rPr>
      </w:pPr>
      <w:bookmarkStart w:id="10" w:name="_Toc80103605"/>
      <w:bookmarkStart w:id="11" w:name="_Toc72812846"/>
      <w:r w:rsidRPr="00F76DC5">
        <w:rPr>
          <w:b w:val="0"/>
        </w:rPr>
        <w:lastRenderedPageBreak/>
        <w:t>Multi Node Spark Cluster</w:t>
      </w:r>
      <w:bookmarkEnd w:id="10"/>
    </w:p>
    <w:p w14:paraId="5230F465" w14:textId="77777777" w:rsidR="0010440C" w:rsidRDefault="0010440C" w:rsidP="0010440C">
      <w:pPr>
        <w:spacing w:after="0" w:line="240" w:lineRule="auto"/>
        <w:jc w:val="both"/>
        <w:rPr>
          <w:rFonts w:ascii="Calibri" w:hAnsi="Calibri" w:cs="Calibri"/>
          <w:sz w:val="20"/>
        </w:rPr>
      </w:pPr>
    </w:p>
    <w:p w14:paraId="3B1CB2BD" w14:textId="77777777" w:rsidR="0010440C" w:rsidRPr="00C42B09" w:rsidRDefault="00826EDA" w:rsidP="0010440C">
      <w:pPr>
        <w:spacing w:after="0" w:line="240" w:lineRule="auto"/>
        <w:ind w:right="3" w:firstLine="3"/>
        <w:jc w:val="both"/>
        <w:rPr>
          <w:rFonts w:ascii="Calibri" w:hAnsi="Calibri" w:cs="Calibri"/>
          <w:sz w:val="20"/>
        </w:rPr>
      </w:pPr>
      <w:hyperlink r:id="rId149" w:history="1">
        <w:r w:rsidR="0010440C" w:rsidRPr="00C42B09">
          <w:rPr>
            <w:rStyle w:val="Hyperlink"/>
            <w:rFonts w:ascii="Calibri" w:hAnsi="Calibri" w:cs="Calibri"/>
            <w:sz w:val="20"/>
          </w:rPr>
          <w:t>https://medium.com/ymedialabs-innovation/apache-spark-on-a-multi-node-cluster-b75967c8cb2b</w:t>
        </w:r>
      </w:hyperlink>
      <w:r w:rsidR="0010440C">
        <w:rPr>
          <w:rFonts w:ascii="Calibri" w:hAnsi="Calibri" w:cs="Calibri"/>
          <w:sz w:val="20"/>
        </w:rPr>
        <w:t xml:space="preserve"> </w:t>
      </w:r>
    </w:p>
    <w:p w14:paraId="5701D3A7" w14:textId="77777777" w:rsidR="0010440C" w:rsidRPr="00C42B09" w:rsidRDefault="0010440C" w:rsidP="0010440C">
      <w:pPr>
        <w:spacing w:after="0" w:line="240" w:lineRule="auto"/>
        <w:ind w:right="3"/>
        <w:jc w:val="both"/>
        <w:rPr>
          <w:rFonts w:ascii="Calibri" w:hAnsi="Calibri" w:cs="Calibri"/>
          <w:sz w:val="20"/>
        </w:rPr>
      </w:pPr>
    </w:p>
    <w:p w14:paraId="7C218315" w14:textId="77777777" w:rsidR="0010440C" w:rsidRDefault="00826EDA" w:rsidP="0010440C">
      <w:pPr>
        <w:spacing w:after="0" w:line="240" w:lineRule="auto"/>
        <w:ind w:right="3" w:firstLine="3"/>
        <w:jc w:val="both"/>
        <w:rPr>
          <w:rFonts w:ascii="Calibri" w:hAnsi="Calibri" w:cs="Calibri"/>
          <w:sz w:val="20"/>
        </w:rPr>
      </w:pPr>
      <w:hyperlink r:id="rId150" w:history="1">
        <w:r w:rsidR="0010440C" w:rsidRPr="00C42B09">
          <w:rPr>
            <w:rStyle w:val="Hyperlink"/>
            <w:rFonts w:ascii="Calibri" w:hAnsi="Calibri" w:cs="Calibri"/>
            <w:sz w:val="20"/>
          </w:rPr>
          <w:t>https://github.com/ashishtam/apache-spark-multi-node-installation/blob/master/index.md</w:t>
        </w:r>
      </w:hyperlink>
      <w:r w:rsidR="0010440C">
        <w:rPr>
          <w:rFonts w:ascii="Calibri" w:hAnsi="Calibri" w:cs="Calibri"/>
          <w:sz w:val="20"/>
        </w:rPr>
        <w:t xml:space="preserve"> </w:t>
      </w:r>
    </w:p>
    <w:p w14:paraId="2CAEBF88" w14:textId="77777777" w:rsidR="0010440C" w:rsidRPr="00C42B09" w:rsidRDefault="0010440C" w:rsidP="0010440C">
      <w:pPr>
        <w:spacing w:after="0" w:line="240" w:lineRule="auto"/>
        <w:ind w:right="3"/>
        <w:jc w:val="both"/>
        <w:rPr>
          <w:rFonts w:ascii="Calibri" w:hAnsi="Calibri" w:cs="Calibri"/>
          <w:sz w:val="20"/>
        </w:rPr>
      </w:pPr>
      <w:r>
        <w:rPr>
          <w:rFonts w:ascii="Calibri" w:hAnsi="Calibri" w:cs="Calibri"/>
          <w:sz w:val="20"/>
        </w:rPr>
        <w:tab/>
      </w:r>
    </w:p>
    <w:p w14:paraId="46F68478" w14:textId="77777777" w:rsidR="0010440C" w:rsidRDefault="0010440C" w:rsidP="0010440C">
      <w:pPr>
        <w:spacing w:after="0" w:line="240" w:lineRule="auto"/>
        <w:ind w:left="3" w:right="3"/>
        <w:jc w:val="both"/>
        <w:rPr>
          <w:rFonts w:ascii="Calibri" w:hAnsi="Calibri" w:cs="Calibri"/>
          <w:sz w:val="20"/>
        </w:rPr>
      </w:pPr>
    </w:p>
    <w:p w14:paraId="7A44D50B" w14:textId="77777777" w:rsidR="0010440C" w:rsidRDefault="0010440C" w:rsidP="0010440C">
      <w:pPr>
        <w:spacing w:after="0" w:line="240" w:lineRule="auto"/>
        <w:jc w:val="both"/>
        <w:rPr>
          <w:rFonts w:ascii="Calibri" w:hAnsi="Calibri" w:cs="Calibri"/>
          <w:sz w:val="20"/>
        </w:rPr>
      </w:pPr>
    </w:p>
    <w:p w14:paraId="3DAE04F3" w14:textId="77777777" w:rsidR="0010440C" w:rsidRDefault="0010440C" w:rsidP="0010440C">
      <w:pPr>
        <w:spacing w:after="0" w:line="240" w:lineRule="auto"/>
        <w:jc w:val="both"/>
        <w:rPr>
          <w:rFonts w:ascii="Calibri" w:hAnsi="Calibri" w:cs="Calibri"/>
          <w:sz w:val="20"/>
        </w:rPr>
      </w:pPr>
    </w:p>
    <w:p w14:paraId="5800C527" w14:textId="77777777" w:rsidR="0010440C" w:rsidRDefault="0010440C" w:rsidP="0010440C">
      <w:pPr>
        <w:spacing w:after="0" w:line="240" w:lineRule="auto"/>
        <w:jc w:val="both"/>
        <w:rPr>
          <w:rFonts w:ascii="Calibri" w:hAnsi="Calibri" w:cs="Calibri"/>
          <w:sz w:val="20"/>
        </w:rPr>
      </w:pPr>
    </w:p>
    <w:p w14:paraId="30985212" w14:textId="77777777" w:rsidR="0010440C" w:rsidRPr="00F76DC5" w:rsidRDefault="0010440C" w:rsidP="00F76DC5">
      <w:pPr>
        <w:pStyle w:val="Heading2"/>
        <w:rPr>
          <w:b w:val="0"/>
        </w:rPr>
      </w:pPr>
      <w:bookmarkStart w:id="12" w:name="_Toc80103606"/>
      <w:r w:rsidRPr="00F76DC5">
        <w:rPr>
          <w:b w:val="0"/>
        </w:rPr>
        <w:t>Deploying to Spark Cluster</w:t>
      </w:r>
      <w:bookmarkEnd w:id="12"/>
    </w:p>
    <w:p w14:paraId="5E913B67" w14:textId="77777777" w:rsidR="0010440C" w:rsidRDefault="0010440C" w:rsidP="0010440C">
      <w:pPr>
        <w:spacing w:after="0" w:line="240" w:lineRule="auto"/>
        <w:jc w:val="both"/>
        <w:rPr>
          <w:rFonts w:ascii="Calibri" w:hAnsi="Calibri" w:cs="Calibri"/>
          <w:sz w:val="20"/>
        </w:rPr>
      </w:pPr>
    </w:p>
    <w:p w14:paraId="04A0C779" w14:textId="77777777" w:rsidR="0010440C" w:rsidRDefault="0010440C" w:rsidP="0010440C">
      <w:pPr>
        <w:spacing w:after="0" w:line="240" w:lineRule="auto"/>
        <w:jc w:val="both"/>
        <w:rPr>
          <w:rFonts w:ascii="Calibri" w:hAnsi="Calibri" w:cs="Calibri"/>
          <w:sz w:val="20"/>
        </w:rPr>
      </w:pPr>
    </w:p>
    <w:p w14:paraId="27111366" w14:textId="77777777" w:rsidR="0010440C" w:rsidRDefault="0010440C" w:rsidP="0010440C">
      <w:pPr>
        <w:spacing w:after="0" w:line="240" w:lineRule="auto"/>
        <w:jc w:val="both"/>
        <w:rPr>
          <w:rFonts w:ascii="Calibri" w:hAnsi="Calibri" w:cs="Calibri"/>
          <w:sz w:val="20"/>
        </w:rPr>
      </w:pPr>
    </w:p>
    <w:p w14:paraId="5521EA7F" w14:textId="77777777" w:rsidR="0010440C" w:rsidRDefault="0010440C" w:rsidP="0010440C">
      <w:pPr>
        <w:spacing w:after="0" w:line="240" w:lineRule="auto"/>
        <w:jc w:val="both"/>
        <w:rPr>
          <w:rFonts w:ascii="Calibri" w:hAnsi="Calibri" w:cs="Calibri"/>
          <w:sz w:val="20"/>
        </w:rPr>
      </w:pPr>
    </w:p>
    <w:p w14:paraId="112DFE0E" w14:textId="77777777" w:rsidR="0010440C" w:rsidRPr="007648B0" w:rsidRDefault="0010440C" w:rsidP="0010440C">
      <w:pPr>
        <w:spacing w:after="0" w:line="240" w:lineRule="auto"/>
        <w:jc w:val="both"/>
        <w:rPr>
          <w:rFonts w:ascii="Calibri" w:hAnsi="Calibri" w:cs="Calibri"/>
          <w:sz w:val="20"/>
        </w:rPr>
      </w:pPr>
    </w:p>
    <w:p w14:paraId="2C78127D" w14:textId="77777777" w:rsidR="0010440C" w:rsidRPr="00F76DC5" w:rsidRDefault="0010440C" w:rsidP="00F76DC5">
      <w:pPr>
        <w:pStyle w:val="Heading2"/>
        <w:rPr>
          <w:b w:val="0"/>
        </w:rPr>
      </w:pPr>
      <w:bookmarkStart w:id="13" w:name="_Toc72812818"/>
      <w:bookmarkStart w:id="14" w:name="_Toc80103607"/>
      <w:r w:rsidRPr="00F76DC5">
        <w:rPr>
          <w:b w:val="0"/>
        </w:rPr>
        <w:t>RDDs</w:t>
      </w:r>
      <w:bookmarkEnd w:id="13"/>
      <w:bookmarkEnd w:id="14"/>
    </w:p>
    <w:p w14:paraId="156A101E" w14:textId="77777777" w:rsidR="0010440C" w:rsidRPr="007648B0" w:rsidRDefault="0010440C" w:rsidP="0010440C">
      <w:pPr>
        <w:spacing w:after="0" w:line="240" w:lineRule="auto"/>
        <w:jc w:val="both"/>
        <w:rPr>
          <w:rFonts w:ascii="Calibri" w:hAnsi="Calibri" w:cs="Calibri"/>
          <w:sz w:val="20"/>
        </w:rPr>
      </w:pPr>
    </w:p>
    <w:p w14:paraId="20F9060C" w14:textId="77777777" w:rsidR="0010440C" w:rsidRPr="00F76DC5" w:rsidRDefault="0010440C" w:rsidP="00F76DC5">
      <w:pPr>
        <w:pStyle w:val="Heading3"/>
        <w:rPr>
          <w:b w:val="0"/>
        </w:rPr>
      </w:pPr>
      <w:bookmarkStart w:id="15" w:name="_Toc72812819"/>
      <w:bookmarkStart w:id="16" w:name="_Toc80103608"/>
      <w:r w:rsidRPr="00F76DC5">
        <w:rPr>
          <w:b w:val="0"/>
        </w:rPr>
        <w:t>Introduction to RDDs</w:t>
      </w:r>
      <w:bookmarkEnd w:id="15"/>
      <w:bookmarkEnd w:id="16"/>
    </w:p>
    <w:p w14:paraId="0C69C837" w14:textId="77777777" w:rsidR="0010440C" w:rsidRPr="007648B0" w:rsidRDefault="0010440C" w:rsidP="0010440C">
      <w:pPr>
        <w:spacing w:after="0" w:line="240" w:lineRule="auto"/>
        <w:jc w:val="both"/>
        <w:rPr>
          <w:rFonts w:ascii="Calibri" w:hAnsi="Calibri" w:cs="Calibri"/>
          <w:sz w:val="20"/>
        </w:rPr>
      </w:pPr>
    </w:p>
    <w:p w14:paraId="51328EE4"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RDD stands for Resilient Distributed Data sets.  The RDD API was actually released in 2011, so this basically means that RDDs were the primary user facing API since the inception of Spark.  By the way, API actually stands for Application Programmers Interface, and it's basically a set of  libraries that are made available to extend the functionality or perhaps the capability of a particular  programming language.  Now, depending on the context, we may refer to an RDD as a distributed dataset or perhaps just an  API.  So what is an RDD exactly?  </w:t>
      </w:r>
    </w:p>
    <w:p w14:paraId="1BA0A16A" w14:textId="77777777" w:rsidR="0010440C" w:rsidRPr="007648B0" w:rsidRDefault="0010440C" w:rsidP="0010440C">
      <w:pPr>
        <w:spacing w:after="0" w:line="240" w:lineRule="auto"/>
        <w:jc w:val="both"/>
        <w:rPr>
          <w:rFonts w:ascii="Calibri" w:hAnsi="Calibri" w:cs="Calibri"/>
          <w:sz w:val="20"/>
        </w:rPr>
      </w:pPr>
    </w:p>
    <w:p w14:paraId="7C5D1826"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1144A575" wp14:editId="118C24D1">
            <wp:extent cx="6408751" cy="3198213"/>
            <wp:effectExtent l="0" t="0" r="0" b="2540"/>
            <wp:docPr id="2113" name="Picture 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6409287" cy="3198480"/>
                    </a:xfrm>
                    <a:prstGeom prst="rect">
                      <a:avLst/>
                    </a:prstGeom>
                  </pic:spPr>
                </pic:pic>
              </a:graphicData>
            </a:graphic>
          </wp:inline>
        </w:drawing>
      </w:r>
    </w:p>
    <w:p w14:paraId="1A74764C" w14:textId="77777777" w:rsidR="0010440C" w:rsidRPr="007648B0" w:rsidRDefault="0010440C" w:rsidP="0010440C">
      <w:pPr>
        <w:spacing w:after="0" w:line="240" w:lineRule="auto"/>
        <w:jc w:val="both"/>
        <w:rPr>
          <w:rFonts w:ascii="Calibri" w:hAnsi="Calibri" w:cs="Calibri"/>
          <w:sz w:val="20"/>
        </w:rPr>
      </w:pPr>
    </w:p>
    <w:p w14:paraId="00EB0B45"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At the core, and it is an immutable and resilient distributed collection of elements of your data.  The data is also partitioned across nodes in your cluster.  By immutable, we also mean that the RDD has been defined with an allocation of data and the operations on the RDD does not change its shape whatsoever.  The operations are typically referred to as transformation's and actions. And you shall soon see that they always result in a new RDD, instead, they typically store the results of an operation.  So therefore, once the RDD has been created, the RDD can be operated in parallel.  So those transformations and actions execute in parallel, which now brings us to why RDDs have to be resilient.  Well, data is also stored in a partitioned manner, which means data is not stored in the same place and therefore authorities have to be fault tolerant.  Fault tolerance, just means that they can recover from failures and are guaranteed not to lose shape and hence the word resilient.  </w:t>
      </w:r>
    </w:p>
    <w:p w14:paraId="541BF862" w14:textId="77777777" w:rsidR="0010440C" w:rsidRPr="007648B0" w:rsidRDefault="0010440C" w:rsidP="0010440C">
      <w:pPr>
        <w:spacing w:after="0" w:line="240" w:lineRule="auto"/>
        <w:jc w:val="both"/>
        <w:rPr>
          <w:rFonts w:ascii="Calibri" w:hAnsi="Calibri" w:cs="Calibri"/>
          <w:sz w:val="20"/>
        </w:rPr>
      </w:pPr>
    </w:p>
    <w:p w14:paraId="5014A8C9" w14:textId="77777777" w:rsidR="0010440C" w:rsidRPr="007648B0" w:rsidRDefault="0010440C" w:rsidP="0010440C">
      <w:pPr>
        <w:spacing w:after="0" w:line="240" w:lineRule="auto"/>
        <w:jc w:val="both"/>
        <w:rPr>
          <w:rFonts w:ascii="Calibri" w:hAnsi="Calibri" w:cs="Calibri"/>
          <w:sz w:val="20"/>
        </w:rPr>
      </w:pPr>
      <w:r w:rsidRPr="007648B0">
        <w:rPr>
          <w:noProof/>
          <w:lang w:val="en-US"/>
        </w:rPr>
        <w:lastRenderedPageBreak/>
        <w:drawing>
          <wp:inline distT="0" distB="0" distL="0" distR="0" wp14:anchorId="486D18F4" wp14:editId="1C6316DE">
            <wp:extent cx="2926080" cy="956494"/>
            <wp:effectExtent l="0" t="0" r="7620" b="0"/>
            <wp:docPr id="2114" name="Picture 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922885" cy="955450"/>
                    </a:xfrm>
                    <a:prstGeom prst="rect">
                      <a:avLst/>
                    </a:prstGeom>
                  </pic:spPr>
                </pic:pic>
              </a:graphicData>
            </a:graphic>
          </wp:inline>
        </w:drawing>
      </w:r>
    </w:p>
    <w:p w14:paraId="439BFC83" w14:textId="77777777" w:rsidR="0010440C" w:rsidRPr="007648B0" w:rsidRDefault="0010440C" w:rsidP="0010440C">
      <w:pPr>
        <w:spacing w:after="0" w:line="240" w:lineRule="auto"/>
        <w:jc w:val="both"/>
        <w:rPr>
          <w:rFonts w:ascii="Calibri" w:hAnsi="Calibri" w:cs="Calibri"/>
          <w:sz w:val="20"/>
        </w:rPr>
      </w:pPr>
    </w:p>
    <w:p w14:paraId="52331118"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As probably you would have established, RDDs are referred to as low level API, which are not easy to use and to learn as compared to high level structured API such as Spark data frames and data sets.  So why do we need to learn RDDs?  Well, let's look at a few reasons.  Well, the first reason is that.  You want low level transformation and actions to control your data sets.  The other reason is perhaps your data is unstructured, such as meta streams or streams of text,  which cannot be handled by structured APIs such as data frames and data sets.  </w:t>
      </w:r>
    </w:p>
    <w:p w14:paraId="0C23A7F4" w14:textId="77777777" w:rsidR="0010440C" w:rsidRPr="007648B0" w:rsidRDefault="0010440C" w:rsidP="0010440C">
      <w:pPr>
        <w:spacing w:after="0" w:line="240" w:lineRule="auto"/>
        <w:jc w:val="both"/>
        <w:rPr>
          <w:rFonts w:ascii="Calibri" w:hAnsi="Calibri" w:cs="Calibri"/>
          <w:sz w:val="20"/>
        </w:rPr>
      </w:pPr>
    </w:p>
    <w:p w14:paraId="4EEEF423"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20710E67" wp14:editId="2C425166">
            <wp:extent cx="4333461" cy="1906723"/>
            <wp:effectExtent l="0" t="0" r="0" b="0"/>
            <wp:docPr id="2115" name="Picture 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334504" cy="1907182"/>
                    </a:xfrm>
                    <a:prstGeom prst="rect">
                      <a:avLst/>
                    </a:prstGeom>
                  </pic:spPr>
                </pic:pic>
              </a:graphicData>
            </a:graphic>
          </wp:inline>
        </w:drawing>
      </w:r>
    </w:p>
    <w:p w14:paraId="4018BAE8" w14:textId="77777777" w:rsidR="0010440C" w:rsidRPr="007648B0" w:rsidRDefault="0010440C" w:rsidP="0010440C">
      <w:pPr>
        <w:spacing w:after="0" w:line="240" w:lineRule="auto"/>
        <w:jc w:val="both"/>
        <w:rPr>
          <w:rFonts w:ascii="Calibri" w:hAnsi="Calibri" w:cs="Calibri"/>
          <w:sz w:val="20"/>
        </w:rPr>
      </w:pPr>
    </w:p>
    <w:p w14:paraId="0FC7281B"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However, perhaps another important reason is to help you understand how Spark actually works, and  especially if you need to establish what's happening behind the scenes when using the high level APIs,  which are data frames and data sets.  So knowledge on RDDs can help a lot when optimizing your Spark applications.  Since Spark 2, and perhaps more especially Spark 3, RDDs have been relegated to second  class citizens ever since the inception of data frames and data sets.  However, they are not going anywhere, and especially for reasons that we have just tabulated.  So let's look RDDs, but however, we will focus only on the basics and work through a number of examples together just to get a feel of RDDs.  And right at the end, you will be required to do a challenge on your own where you will be required  to perform RDD transformation and actions all on your own. </w:t>
      </w:r>
    </w:p>
    <w:p w14:paraId="665A54C5" w14:textId="77777777" w:rsidR="0010440C" w:rsidRPr="007648B0" w:rsidRDefault="0010440C" w:rsidP="0010440C">
      <w:pPr>
        <w:spacing w:after="0" w:line="240" w:lineRule="auto"/>
        <w:jc w:val="both"/>
        <w:rPr>
          <w:rFonts w:ascii="Calibri" w:hAnsi="Calibri" w:cs="Calibri"/>
          <w:sz w:val="20"/>
        </w:rPr>
      </w:pPr>
    </w:p>
    <w:p w14:paraId="3272F5EA" w14:textId="77777777" w:rsidR="0010440C" w:rsidRPr="00F76DC5" w:rsidRDefault="0010440C" w:rsidP="00F76DC5">
      <w:pPr>
        <w:pStyle w:val="Heading3"/>
        <w:rPr>
          <w:b w:val="0"/>
        </w:rPr>
      </w:pPr>
      <w:bookmarkStart w:id="17" w:name="_Toc72812820"/>
      <w:bookmarkStart w:id="18" w:name="_Toc80103609"/>
      <w:r w:rsidRPr="00F76DC5">
        <w:rPr>
          <w:b w:val="0"/>
        </w:rPr>
        <w:t>Data Preparation</w:t>
      </w:r>
      <w:bookmarkEnd w:id="17"/>
      <w:bookmarkEnd w:id="18"/>
    </w:p>
    <w:p w14:paraId="7F50DE82" w14:textId="77777777" w:rsidR="0010440C" w:rsidRPr="007648B0" w:rsidRDefault="0010440C" w:rsidP="0010440C">
      <w:pPr>
        <w:spacing w:after="0" w:line="240" w:lineRule="auto"/>
        <w:jc w:val="both"/>
        <w:rPr>
          <w:rFonts w:ascii="Calibri" w:hAnsi="Calibri" w:cs="Calibri"/>
          <w:sz w:val="20"/>
        </w:rPr>
      </w:pPr>
    </w:p>
    <w:p w14:paraId="5C750C86"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In the last section, we had a brief look at how we can manipulate data frames and for this particular  lesson, we will look to manipulate RDDs pretty much the same way, but using core RDD functionality.  We will kick things off by looking at transformation's, by the way, the difference between data  frames and RDDs is that when it comes to RDD, you manipulate raw Java objects as compared to Spark types, which are mainly just data frames.  </w:t>
      </w:r>
    </w:p>
    <w:p w14:paraId="116E4EB8" w14:textId="77777777" w:rsidR="0010440C" w:rsidRPr="007648B0" w:rsidRDefault="0010440C" w:rsidP="0010440C">
      <w:pPr>
        <w:spacing w:after="0" w:line="240" w:lineRule="auto"/>
        <w:jc w:val="both"/>
        <w:rPr>
          <w:rFonts w:ascii="Calibri" w:hAnsi="Calibri" w:cs="Calibri"/>
          <w:sz w:val="20"/>
        </w:rPr>
      </w:pPr>
    </w:p>
    <w:p w14:paraId="4FCE9ABF"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07397094" wp14:editId="41A08BEC">
            <wp:extent cx="5509943" cy="1097280"/>
            <wp:effectExtent l="0" t="0" r="0" b="7620"/>
            <wp:docPr id="2116" name="Picture 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506261" cy="1096547"/>
                    </a:xfrm>
                    <a:prstGeom prst="rect">
                      <a:avLst/>
                    </a:prstGeom>
                  </pic:spPr>
                </pic:pic>
              </a:graphicData>
            </a:graphic>
          </wp:inline>
        </w:drawing>
      </w:r>
    </w:p>
    <w:p w14:paraId="44136A2D" w14:textId="77777777" w:rsidR="0010440C" w:rsidRPr="007648B0" w:rsidRDefault="0010440C" w:rsidP="0010440C">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00"/>
        <w:gridCol w:w="4604"/>
      </w:tblGrid>
      <w:tr w:rsidR="0010440C" w:rsidRPr="007648B0" w14:paraId="65A67F10" w14:textId="77777777" w:rsidTr="00200D74">
        <w:tc>
          <w:tcPr>
            <w:tcW w:w="5600" w:type="dxa"/>
          </w:tcPr>
          <w:p w14:paraId="37DD238E" w14:textId="77777777" w:rsidR="0010440C" w:rsidRPr="007648B0" w:rsidRDefault="0010440C" w:rsidP="00200D74">
            <w:pPr>
              <w:jc w:val="both"/>
              <w:rPr>
                <w:rFonts w:ascii="Calibri" w:hAnsi="Calibri" w:cs="Calibri"/>
                <w:sz w:val="20"/>
              </w:rPr>
            </w:pPr>
            <w:r w:rsidRPr="007648B0">
              <w:rPr>
                <w:rFonts w:ascii="Calibri" w:hAnsi="Calibri" w:cs="Calibri"/>
                <w:noProof/>
                <w:sz w:val="20"/>
                <w:lang w:val="en-US"/>
              </w:rPr>
              <w:lastRenderedPageBreak/>
              <w:drawing>
                <wp:inline distT="0" distB="0" distL="0" distR="0" wp14:anchorId="4724B261" wp14:editId="65DBFE50">
                  <wp:extent cx="3419061" cy="3125999"/>
                  <wp:effectExtent l="0" t="0" r="0" b="0"/>
                  <wp:docPr id="2117" name="Picture 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19061" cy="3125999"/>
                          </a:xfrm>
                          <a:prstGeom prst="rect">
                            <a:avLst/>
                          </a:prstGeom>
                          <a:noFill/>
                          <a:ln>
                            <a:noFill/>
                          </a:ln>
                        </pic:spPr>
                      </pic:pic>
                    </a:graphicData>
                  </a:graphic>
                </wp:inline>
              </w:drawing>
            </w:r>
          </w:p>
        </w:tc>
        <w:tc>
          <w:tcPr>
            <w:tcW w:w="4820" w:type="dxa"/>
          </w:tcPr>
          <w:p w14:paraId="39A9C4F2" w14:textId="77777777" w:rsidR="0010440C" w:rsidRPr="007648B0" w:rsidRDefault="0010440C" w:rsidP="00200D74">
            <w:pPr>
              <w:jc w:val="both"/>
              <w:rPr>
                <w:rFonts w:ascii="Calibri" w:hAnsi="Calibri" w:cs="Calibri"/>
                <w:sz w:val="20"/>
              </w:rPr>
            </w:pPr>
          </w:p>
          <w:p w14:paraId="40F540E5" w14:textId="77777777" w:rsidR="0010440C" w:rsidRPr="007648B0" w:rsidRDefault="0010440C" w:rsidP="00200D74">
            <w:pPr>
              <w:jc w:val="both"/>
              <w:rPr>
                <w:rFonts w:ascii="Calibri" w:hAnsi="Calibri" w:cs="Calibri"/>
                <w:sz w:val="20"/>
              </w:rPr>
            </w:pPr>
            <w:r w:rsidRPr="007648B0">
              <w:rPr>
                <w:rFonts w:ascii="Calibri" w:hAnsi="Calibri" w:cs="Calibri"/>
                <w:sz w:val="20"/>
              </w:rPr>
              <w:t xml:space="preserve">On that note, let's create a new notebook.  But first, let's open your command line terminal and create a new directory.  And I just happen to have mine open.  Navigate to the folder created.  Start a Jupyter Notebook.  </w:t>
            </w:r>
          </w:p>
          <w:p w14:paraId="1BC767E3" w14:textId="77777777" w:rsidR="0010440C" w:rsidRPr="007648B0" w:rsidRDefault="0010440C" w:rsidP="00200D74">
            <w:pPr>
              <w:jc w:val="both"/>
              <w:rPr>
                <w:rFonts w:ascii="Calibri" w:hAnsi="Calibri" w:cs="Calibri"/>
                <w:sz w:val="20"/>
              </w:rPr>
            </w:pPr>
          </w:p>
          <w:p w14:paraId="4BE92902" w14:textId="77777777" w:rsidR="0010440C" w:rsidRPr="007648B0" w:rsidRDefault="0010440C" w:rsidP="00200D74">
            <w:pPr>
              <w:jc w:val="both"/>
              <w:rPr>
                <w:rFonts w:ascii="Calibri" w:hAnsi="Calibri" w:cs="Calibri"/>
                <w:sz w:val="20"/>
              </w:rPr>
            </w:pPr>
            <w:r w:rsidRPr="007648B0">
              <w:rPr>
                <w:rFonts w:ascii="Calibri" w:hAnsi="Calibri" w:cs="Calibri"/>
                <w:sz w:val="20"/>
              </w:rPr>
              <w:t xml:space="preserve">I am going to import  from pyspark sql and import the spark session class.  Now, to do that, I am just going to type from pysql import SparkSession, what I want to do next is to have a variable that will hold the spark session and I'm  just simply going to call it just a spark.  </w:t>
            </w:r>
          </w:p>
          <w:p w14:paraId="4AD71EBF" w14:textId="77777777" w:rsidR="0010440C" w:rsidRPr="007648B0" w:rsidRDefault="0010440C" w:rsidP="00200D74">
            <w:pPr>
              <w:jc w:val="both"/>
              <w:rPr>
                <w:rFonts w:ascii="Calibri" w:hAnsi="Calibri" w:cs="Calibri"/>
                <w:sz w:val="20"/>
              </w:rPr>
            </w:pPr>
          </w:p>
          <w:p w14:paraId="39C36A3E" w14:textId="77777777" w:rsidR="0010440C" w:rsidRPr="007648B0" w:rsidRDefault="0010440C" w:rsidP="00200D74">
            <w:pPr>
              <w:rPr>
                <w:rFonts w:ascii="Consolas" w:hAnsi="Consolas"/>
                <w:sz w:val="20"/>
              </w:rPr>
            </w:pPr>
            <w:r w:rsidRPr="007648B0">
              <w:rPr>
                <w:rFonts w:ascii="Consolas" w:hAnsi="Consolas"/>
                <w:sz w:val="20"/>
              </w:rPr>
              <w:t>from pyspark.sql import SparkSession</w:t>
            </w:r>
          </w:p>
          <w:p w14:paraId="18CF92BC" w14:textId="77777777" w:rsidR="0010440C" w:rsidRPr="007648B0" w:rsidRDefault="0010440C" w:rsidP="00200D74">
            <w:pPr>
              <w:jc w:val="both"/>
              <w:rPr>
                <w:rFonts w:ascii="Calibri" w:hAnsi="Calibri" w:cs="Calibri"/>
                <w:sz w:val="20"/>
              </w:rPr>
            </w:pPr>
          </w:p>
          <w:p w14:paraId="6E3CF156" w14:textId="77777777" w:rsidR="0010440C" w:rsidRPr="007648B0" w:rsidRDefault="0010440C" w:rsidP="00200D74">
            <w:pPr>
              <w:rPr>
                <w:rFonts w:ascii="Consolas" w:hAnsi="Consolas"/>
                <w:sz w:val="20"/>
              </w:rPr>
            </w:pPr>
            <w:r w:rsidRPr="007648B0">
              <w:rPr>
                <w:rFonts w:ascii="Consolas" w:hAnsi="Consolas"/>
                <w:sz w:val="20"/>
              </w:rPr>
              <w:t>spark = (SparkSession</w:t>
            </w:r>
          </w:p>
          <w:p w14:paraId="3303758A" w14:textId="77777777" w:rsidR="0010440C" w:rsidRPr="007648B0" w:rsidRDefault="0010440C" w:rsidP="00200D74">
            <w:pPr>
              <w:rPr>
                <w:rFonts w:ascii="Consolas" w:hAnsi="Consolas"/>
                <w:sz w:val="20"/>
              </w:rPr>
            </w:pPr>
            <w:r w:rsidRPr="007648B0">
              <w:rPr>
                <w:rFonts w:ascii="Consolas" w:hAnsi="Consolas"/>
                <w:sz w:val="20"/>
              </w:rPr>
              <w:t xml:space="preserve">              .builder</w:t>
            </w:r>
          </w:p>
          <w:p w14:paraId="26C10E5E" w14:textId="77777777" w:rsidR="0010440C" w:rsidRPr="007648B0" w:rsidRDefault="0010440C" w:rsidP="00200D74">
            <w:pPr>
              <w:rPr>
                <w:rFonts w:ascii="Consolas" w:hAnsi="Consolas"/>
                <w:sz w:val="20"/>
              </w:rPr>
            </w:pPr>
            <w:r w:rsidRPr="007648B0">
              <w:rPr>
                <w:rFonts w:ascii="Consolas" w:hAnsi="Consolas"/>
                <w:sz w:val="20"/>
              </w:rPr>
              <w:t xml:space="preserve">              .appName(“TestingRDDs”))</w:t>
            </w:r>
          </w:p>
          <w:p w14:paraId="575100D1" w14:textId="77777777" w:rsidR="0010440C" w:rsidRPr="007648B0" w:rsidRDefault="0010440C" w:rsidP="00200D74">
            <w:pPr>
              <w:rPr>
                <w:rFonts w:ascii="Consolas" w:hAnsi="Consolas"/>
                <w:sz w:val="20"/>
              </w:rPr>
            </w:pPr>
            <w:r w:rsidRPr="007648B0">
              <w:rPr>
                <w:rFonts w:ascii="Consolas" w:hAnsi="Consolas"/>
                <w:sz w:val="20"/>
              </w:rPr>
              <w:t xml:space="preserve">              .getOrCreate())</w:t>
            </w:r>
          </w:p>
          <w:p w14:paraId="59993581" w14:textId="77777777" w:rsidR="0010440C" w:rsidRPr="007648B0" w:rsidRDefault="0010440C" w:rsidP="00200D74">
            <w:pPr>
              <w:jc w:val="both"/>
              <w:rPr>
                <w:rFonts w:ascii="Calibri" w:hAnsi="Calibri" w:cs="Calibri"/>
                <w:sz w:val="20"/>
              </w:rPr>
            </w:pPr>
          </w:p>
        </w:tc>
      </w:tr>
    </w:tbl>
    <w:p w14:paraId="3F65638D" w14:textId="77777777" w:rsidR="0010440C" w:rsidRPr="007648B0" w:rsidRDefault="0010440C" w:rsidP="0010440C">
      <w:pPr>
        <w:spacing w:after="0" w:line="240" w:lineRule="auto"/>
        <w:jc w:val="both"/>
        <w:rPr>
          <w:rFonts w:ascii="Calibri" w:hAnsi="Calibri" w:cs="Calibri"/>
          <w:sz w:val="20"/>
        </w:rPr>
      </w:pPr>
    </w:p>
    <w:p w14:paraId="2FA8F0CA"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Run this with shift, enter. </w:t>
      </w:r>
    </w:p>
    <w:p w14:paraId="7F2A43AE" w14:textId="77777777" w:rsidR="0010440C" w:rsidRPr="007648B0" w:rsidRDefault="0010440C" w:rsidP="0010440C">
      <w:pPr>
        <w:spacing w:after="0" w:line="240" w:lineRule="auto"/>
        <w:jc w:val="both"/>
        <w:rPr>
          <w:rFonts w:ascii="Calibri" w:hAnsi="Calibri" w:cs="Calibri"/>
          <w:sz w:val="20"/>
        </w:rPr>
      </w:pPr>
    </w:p>
    <w:p w14:paraId="1373634C"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43B8436A" wp14:editId="0EFF191F">
            <wp:extent cx="5943600" cy="1165225"/>
            <wp:effectExtent l="19050" t="19050" r="19050" b="15875"/>
            <wp:docPr id="2118" name="Picture 2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1165225"/>
                    </a:xfrm>
                    <a:prstGeom prst="rect">
                      <a:avLst/>
                    </a:prstGeom>
                    <a:ln>
                      <a:solidFill>
                        <a:sysClr val="window" lastClr="FFFFFF">
                          <a:lumMod val="85000"/>
                        </a:sysClr>
                      </a:solidFill>
                    </a:ln>
                  </pic:spPr>
                </pic:pic>
              </a:graphicData>
            </a:graphic>
          </wp:inline>
        </w:drawing>
      </w:r>
    </w:p>
    <w:p w14:paraId="4CB52277" w14:textId="77777777" w:rsidR="0010440C" w:rsidRPr="007648B0" w:rsidRDefault="0010440C" w:rsidP="0010440C">
      <w:pPr>
        <w:spacing w:after="0" w:line="240" w:lineRule="auto"/>
        <w:jc w:val="both"/>
        <w:rPr>
          <w:rFonts w:ascii="Calibri" w:hAnsi="Calibri" w:cs="Calibri"/>
          <w:sz w:val="20"/>
        </w:rPr>
      </w:pPr>
    </w:p>
    <w:p w14:paraId="5BF8107C"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Now, let's talk about transformations before we continue any further, RDD transformations are lazy  operations.  Now, we've seen this before in our last section, and this means that none of the transformations get  executed before you call and action.  Let's work with a few examples and let's start by creating an RDD that will hold a collection of words.  But before we dive into transformations, let's prepare the data that we are going to use.  So let's start by creating a list that will store the list of words.  So words_list is assigned to well, I'm going to now insert a sentence.  So "Spark Makes life a lot easier and puts me into good spirits.  Spark is too awesome".  </w:t>
      </w:r>
    </w:p>
    <w:p w14:paraId="569D5C68" w14:textId="77777777" w:rsidR="0010440C" w:rsidRPr="007648B0" w:rsidRDefault="0010440C" w:rsidP="0010440C">
      <w:pPr>
        <w:spacing w:after="0" w:line="240" w:lineRule="auto"/>
        <w:jc w:val="both"/>
        <w:rPr>
          <w:rFonts w:ascii="Calibri" w:hAnsi="Calibri" w:cs="Calibri"/>
          <w:sz w:val="20"/>
        </w:rPr>
      </w:pPr>
    </w:p>
    <w:p w14:paraId="6DEEE92E"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Just like that and not what I want to do next is to split the words into a list, to do that, I am  going to split by a space just like that shift enter.  </w:t>
      </w:r>
    </w:p>
    <w:p w14:paraId="01747D08" w14:textId="77777777" w:rsidR="0010440C" w:rsidRPr="007648B0" w:rsidRDefault="0010440C" w:rsidP="0010440C">
      <w:pPr>
        <w:spacing w:after="0" w:line="240" w:lineRule="auto"/>
        <w:jc w:val="both"/>
        <w:rPr>
          <w:rFonts w:ascii="Calibri" w:hAnsi="Calibri" w:cs="Calibri"/>
          <w:sz w:val="20"/>
        </w:rPr>
      </w:pPr>
    </w:p>
    <w:p w14:paraId="6CED3DFF"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6B73650B" wp14:editId="44F84C55">
            <wp:extent cx="5943600" cy="1299210"/>
            <wp:effectExtent l="19050" t="19050" r="19050" b="15240"/>
            <wp:docPr id="2119" name="Picture 2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943600" cy="1299210"/>
                    </a:xfrm>
                    <a:prstGeom prst="rect">
                      <a:avLst/>
                    </a:prstGeom>
                    <a:ln>
                      <a:solidFill>
                        <a:sysClr val="window" lastClr="FFFFFF">
                          <a:lumMod val="85000"/>
                        </a:sysClr>
                      </a:solidFill>
                    </a:ln>
                  </pic:spPr>
                </pic:pic>
              </a:graphicData>
            </a:graphic>
          </wp:inline>
        </w:drawing>
      </w:r>
    </w:p>
    <w:p w14:paraId="64705247" w14:textId="77777777" w:rsidR="0010440C" w:rsidRPr="007648B0" w:rsidRDefault="0010440C" w:rsidP="0010440C">
      <w:pPr>
        <w:spacing w:after="0" w:line="240" w:lineRule="auto"/>
        <w:jc w:val="both"/>
        <w:rPr>
          <w:rFonts w:ascii="Calibri" w:hAnsi="Calibri" w:cs="Calibri"/>
          <w:sz w:val="20"/>
        </w:rPr>
      </w:pPr>
    </w:p>
    <w:p w14:paraId="44114FB9"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To make this a list lets do this instead</w:t>
      </w:r>
    </w:p>
    <w:p w14:paraId="672C558E" w14:textId="77777777" w:rsidR="0010440C" w:rsidRPr="007648B0" w:rsidRDefault="0010440C" w:rsidP="0010440C">
      <w:pPr>
        <w:spacing w:after="0" w:line="240" w:lineRule="auto"/>
        <w:jc w:val="both"/>
        <w:rPr>
          <w:rFonts w:ascii="Calibri" w:hAnsi="Calibri" w:cs="Calibri"/>
          <w:sz w:val="20"/>
        </w:rPr>
      </w:pPr>
    </w:p>
    <w:p w14:paraId="2ADB1143"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0495441B" wp14:editId="6D627082">
            <wp:extent cx="5943600" cy="1106805"/>
            <wp:effectExtent l="19050" t="19050" r="19050" b="17145"/>
            <wp:docPr id="2120" name="Picture 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943600" cy="1106805"/>
                    </a:xfrm>
                    <a:prstGeom prst="rect">
                      <a:avLst/>
                    </a:prstGeom>
                    <a:ln>
                      <a:solidFill>
                        <a:sysClr val="window" lastClr="FFFFFF">
                          <a:lumMod val="85000"/>
                        </a:sysClr>
                      </a:solidFill>
                    </a:ln>
                  </pic:spPr>
                </pic:pic>
              </a:graphicData>
            </a:graphic>
          </wp:inline>
        </w:drawing>
      </w:r>
    </w:p>
    <w:p w14:paraId="313207AA" w14:textId="77777777" w:rsidR="0010440C" w:rsidRPr="007648B0" w:rsidRDefault="0010440C" w:rsidP="0010440C">
      <w:pPr>
        <w:spacing w:after="0" w:line="240" w:lineRule="auto"/>
        <w:jc w:val="both"/>
        <w:rPr>
          <w:rFonts w:ascii="Calibri" w:hAnsi="Calibri" w:cs="Calibri"/>
          <w:sz w:val="20"/>
        </w:rPr>
      </w:pPr>
    </w:p>
    <w:p w14:paraId="675CD3CE"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Now what we need to do next  is to start creating a words are basically and RDD that will store the words list.  Now, to do that, words_rdd OK.  And I'm going to call Spark.  And the context this time around.  And I need to parallelize my armed support, the allies, and I'm going to pass in would list just like  that and to confirm this shift and to run.  </w:t>
      </w:r>
    </w:p>
    <w:p w14:paraId="6F3677E0" w14:textId="77777777" w:rsidR="0010440C" w:rsidRPr="007648B0" w:rsidRDefault="0010440C" w:rsidP="0010440C">
      <w:pPr>
        <w:spacing w:after="0" w:line="240" w:lineRule="auto"/>
        <w:jc w:val="both"/>
        <w:rPr>
          <w:rFonts w:ascii="Calibri" w:hAnsi="Calibri" w:cs="Calibri"/>
          <w:sz w:val="20"/>
        </w:rPr>
      </w:pPr>
    </w:p>
    <w:p w14:paraId="17A1B7C0" w14:textId="77777777" w:rsidR="0010440C" w:rsidRPr="007648B0" w:rsidRDefault="0010440C" w:rsidP="0010440C">
      <w:pPr>
        <w:spacing w:after="0" w:line="240" w:lineRule="auto"/>
        <w:rPr>
          <w:rFonts w:ascii="Consolas" w:hAnsi="Consolas"/>
          <w:color w:val="C00000"/>
          <w:sz w:val="20"/>
        </w:rPr>
      </w:pPr>
      <w:r w:rsidRPr="007648B0">
        <w:rPr>
          <w:rFonts w:ascii="Consolas" w:hAnsi="Consolas"/>
          <w:color w:val="C00000"/>
          <w:sz w:val="20"/>
        </w:rPr>
        <w:t>from pyspark.sql import SparkSession</w:t>
      </w:r>
    </w:p>
    <w:p w14:paraId="3212FF77" w14:textId="77777777" w:rsidR="0010440C" w:rsidRPr="007648B0" w:rsidRDefault="0010440C" w:rsidP="0010440C">
      <w:pPr>
        <w:spacing w:after="0" w:line="240" w:lineRule="auto"/>
        <w:jc w:val="both"/>
        <w:rPr>
          <w:rFonts w:ascii="Calibri" w:hAnsi="Calibri" w:cs="Calibri"/>
          <w:sz w:val="20"/>
        </w:rPr>
      </w:pPr>
    </w:p>
    <w:p w14:paraId="1DDF5358" w14:textId="77777777" w:rsidR="0010440C" w:rsidRPr="007648B0" w:rsidRDefault="0010440C" w:rsidP="0010440C">
      <w:pPr>
        <w:spacing w:after="0" w:line="240" w:lineRule="auto"/>
        <w:rPr>
          <w:rFonts w:ascii="Consolas" w:hAnsi="Consolas"/>
          <w:color w:val="C00000"/>
          <w:sz w:val="20"/>
        </w:rPr>
      </w:pPr>
      <w:r w:rsidRPr="007648B0">
        <w:rPr>
          <w:rFonts w:ascii="Consolas" w:hAnsi="Consolas"/>
          <w:color w:val="C00000"/>
          <w:sz w:val="20"/>
        </w:rPr>
        <w:t>spark = (SparkSession.builder.appName("TestingRDDs").getOrCreate())</w:t>
      </w:r>
    </w:p>
    <w:p w14:paraId="1B8D2C04" w14:textId="77777777" w:rsidR="0010440C" w:rsidRPr="007648B0" w:rsidRDefault="0010440C" w:rsidP="0010440C">
      <w:pPr>
        <w:spacing w:after="0" w:line="240" w:lineRule="auto"/>
        <w:jc w:val="both"/>
        <w:rPr>
          <w:rFonts w:ascii="Calibri" w:hAnsi="Calibri" w:cs="Calibri"/>
          <w:sz w:val="20"/>
        </w:rPr>
      </w:pPr>
    </w:p>
    <w:p w14:paraId="11DE4F27" w14:textId="77777777" w:rsidR="0010440C" w:rsidRPr="007648B0" w:rsidRDefault="0010440C" w:rsidP="0010440C">
      <w:pPr>
        <w:spacing w:after="0" w:line="240" w:lineRule="auto"/>
        <w:rPr>
          <w:rFonts w:ascii="Consolas" w:hAnsi="Consolas"/>
          <w:color w:val="C00000"/>
          <w:sz w:val="20"/>
        </w:rPr>
      </w:pPr>
      <w:r w:rsidRPr="007648B0">
        <w:rPr>
          <w:rFonts w:ascii="Consolas" w:hAnsi="Consolas"/>
          <w:color w:val="C00000"/>
          <w:sz w:val="20"/>
        </w:rPr>
        <w:t>words_rdd = spark.sparkContext.parallelize(words_list)</w:t>
      </w:r>
    </w:p>
    <w:p w14:paraId="188F3967" w14:textId="77777777" w:rsidR="0010440C" w:rsidRPr="007648B0" w:rsidRDefault="0010440C" w:rsidP="0010440C">
      <w:pPr>
        <w:spacing w:after="0" w:line="240" w:lineRule="auto"/>
        <w:rPr>
          <w:rFonts w:ascii="Consolas" w:hAnsi="Consolas"/>
          <w:sz w:val="20"/>
        </w:rPr>
      </w:pPr>
    </w:p>
    <w:p w14:paraId="4999DAAA" w14:textId="77777777" w:rsidR="0010440C" w:rsidRPr="007648B0" w:rsidRDefault="0010440C" w:rsidP="0010440C">
      <w:pPr>
        <w:spacing w:after="0" w:line="240" w:lineRule="auto"/>
        <w:rPr>
          <w:rFonts w:ascii="Consolas" w:hAnsi="Consolas"/>
          <w:color w:val="C00000"/>
          <w:sz w:val="20"/>
        </w:rPr>
      </w:pPr>
      <w:r w:rsidRPr="007648B0">
        <w:rPr>
          <w:rFonts w:ascii="Consolas" w:hAnsi="Consolas"/>
          <w:color w:val="C00000"/>
          <w:sz w:val="20"/>
        </w:rPr>
        <w:t>type(words_list)</w:t>
      </w:r>
    </w:p>
    <w:p w14:paraId="2E669914" w14:textId="77777777" w:rsidR="0010440C" w:rsidRPr="007648B0" w:rsidRDefault="0010440C" w:rsidP="0010440C">
      <w:pPr>
        <w:spacing w:after="0" w:line="240" w:lineRule="auto"/>
        <w:rPr>
          <w:rFonts w:ascii="Consolas" w:hAnsi="Consolas"/>
          <w:sz w:val="20"/>
        </w:rPr>
      </w:pPr>
    </w:p>
    <w:p w14:paraId="310B6EA1"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Output is list</w:t>
      </w:r>
    </w:p>
    <w:p w14:paraId="1E9FF294" w14:textId="77777777" w:rsidR="0010440C" w:rsidRPr="007648B0" w:rsidRDefault="0010440C" w:rsidP="0010440C">
      <w:pPr>
        <w:spacing w:after="0" w:line="240" w:lineRule="auto"/>
        <w:rPr>
          <w:rFonts w:ascii="Consolas" w:hAnsi="Consolas"/>
          <w:sz w:val="20"/>
        </w:rPr>
      </w:pPr>
    </w:p>
    <w:p w14:paraId="7929D44E" w14:textId="77777777" w:rsidR="0010440C" w:rsidRPr="007648B0" w:rsidRDefault="0010440C" w:rsidP="0010440C">
      <w:pPr>
        <w:spacing w:after="0" w:line="240" w:lineRule="auto"/>
        <w:rPr>
          <w:rFonts w:ascii="Consolas" w:hAnsi="Consolas"/>
          <w:color w:val="C00000"/>
          <w:sz w:val="20"/>
        </w:rPr>
      </w:pPr>
      <w:r w:rsidRPr="007648B0">
        <w:rPr>
          <w:rFonts w:ascii="Consolas" w:hAnsi="Consolas"/>
          <w:color w:val="C00000"/>
          <w:sz w:val="20"/>
        </w:rPr>
        <w:t>words_rdd = spark.sparkContext.parallelize(words_list)</w:t>
      </w:r>
    </w:p>
    <w:p w14:paraId="54C2AB8C" w14:textId="77777777" w:rsidR="0010440C" w:rsidRPr="007648B0" w:rsidRDefault="0010440C" w:rsidP="0010440C">
      <w:pPr>
        <w:spacing w:after="0" w:line="240" w:lineRule="auto"/>
        <w:rPr>
          <w:rFonts w:ascii="Consolas" w:hAnsi="Consolas"/>
          <w:sz w:val="20"/>
        </w:rPr>
      </w:pPr>
    </w:p>
    <w:p w14:paraId="4B3BF366" w14:textId="77777777" w:rsidR="0010440C" w:rsidRPr="007648B0" w:rsidRDefault="0010440C" w:rsidP="0010440C">
      <w:pPr>
        <w:spacing w:after="0" w:line="240" w:lineRule="auto"/>
        <w:rPr>
          <w:rFonts w:ascii="Consolas" w:hAnsi="Consolas"/>
          <w:color w:val="C00000"/>
          <w:sz w:val="20"/>
        </w:rPr>
      </w:pPr>
      <w:r w:rsidRPr="007648B0">
        <w:rPr>
          <w:rFonts w:ascii="Consolas" w:hAnsi="Consolas"/>
          <w:color w:val="C00000"/>
          <w:sz w:val="20"/>
        </w:rPr>
        <w:t>type(words_rdd)</w:t>
      </w:r>
    </w:p>
    <w:p w14:paraId="55F56C37" w14:textId="77777777" w:rsidR="0010440C" w:rsidRPr="007648B0" w:rsidRDefault="0010440C" w:rsidP="0010440C">
      <w:pPr>
        <w:spacing w:after="0" w:line="240" w:lineRule="auto"/>
        <w:rPr>
          <w:rFonts w:ascii="Consolas" w:hAnsi="Consolas"/>
          <w:sz w:val="20"/>
        </w:rPr>
      </w:pPr>
    </w:p>
    <w:p w14:paraId="434563DB"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Output is pyspark.rdd.RDD</w:t>
      </w:r>
    </w:p>
    <w:p w14:paraId="58149549" w14:textId="77777777" w:rsidR="0010440C" w:rsidRPr="007648B0" w:rsidRDefault="0010440C" w:rsidP="0010440C">
      <w:pPr>
        <w:spacing w:after="0" w:line="240" w:lineRule="auto"/>
        <w:jc w:val="both"/>
        <w:rPr>
          <w:rFonts w:ascii="Calibri" w:hAnsi="Calibri" w:cs="Calibri"/>
          <w:sz w:val="20"/>
        </w:rPr>
      </w:pPr>
    </w:p>
    <w:p w14:paraId="28AFEB5C"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Now, let's print the contents of the RDD. In order to retrieve the print of values of an RDD first,  you need to collect the data into a list and then loop through the results and print the content.  Now, to do that, I am going to create another variable that will store the list.  So it will be words_data?  words_rdd, and call on the action, call it just like that shift, enter and to print the result.  So for word in words_data.  Print would just like that shift enter and indeed we get a printout of what our RDD contains.  </w:t>
      </w:r>
    </w:p>
    <w:p w14:paraId="7FE4FA17" w14:textId="77777777" w:rsidR="0010440C" w:rsidRPr="007648B0" w:rsidRDefault="0010440C" w:rsidP="0010440C">
      <w:pPr>
        <w:spacing w:after="0" w:line="240" w:lineRule="auto"/>
        <w:jc w:val="both"/>
        <w:rPr>
          <w:rFonts w:ascii="Calibri" w:hAnsi="Calibri" w:cs="Calibri"/>
          <w:sz w:val="20"/>
        </w:rPr>
      </w:pPr>
    </w:p>
    <w:p w14:paraId="0E5B441D" w14:textId="77777777" w:rsidR="0010440C" w:rsidRPr="007648B0" w:rsidRDefault="0010440C" w:rsidP="0010440C">
      <w:pPr>
        <w:spacing w:after="0" w:line="240" w:lineRule="auto"/>
        <w:rPr>
          <w:rFonts w:ascii="Consolas" w:hAnsi="Consolas"/>
          <w:sz w:val="20"/>
        </w:rPr>
      </w:pPr>
      <w:r w:rsidRPr="007648B0">
        <w:rPr>
          <w:rFonts w:ascii="Consolas" w:hAnsi="Consolas"/>
          <w:sz w:val="20"/>
        </w:rPr>
        <w:t>words_data = words_rdd.collect()</w:t>
      </w:r>
    </w:p>
    <w:p w14:paraId="5E50B478" w14:textId="77777777" w:rsidR="0010440C" w:rsidRPr="007648B0" w:rsidRDefault="0010440C" w:rsidP="0010440C">
      <w:pPr>
        <w:spacing w:after="0" w:line="240" w:lineRule="auto"/>
        <w:rPr>
          <w:rFonts w:ascii="Consolas" w:hAnsi="Consolas"/>
          <w:sz w:val="20"/>
        </w:rPr>
      </w:pPr>
    </w:p>
    <w:p w14:paraId="592858AD" w14:textId="77777777" w:rsidR="0010440C" w:rsidRPr="007648B0" w:rsidRDefault="0010440C" w:rsidP="0010440C">
      <w:pPr>
        <w:spacing w:after="0" w:line="240" w:lineRule="auto"/>
        <w:rPr>
          <w:rFonts w:ascii="Consolas" w:hAnsi="Consolas"/>
          <w:sz w:val="20"/>
        </w:rPr>
      </w:pPr>
      <w:r w:rsidRPr="007648B0">
        <w:rPr>
          <w:rFonts w:ascii="Consolas" w:hAnsi="Consolas"/>
          <w:sz w:val="20"/>
        </w:rPr>
        <w:t>for word in words_data:</w:t>
      </w:r>
    </w:p>
    <w:p w14:paraId="7BDED310"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print(word)</w:t>
      </w:r>
    </w:p>
    <w:p w14:paraId="2E54146F" w14:textId="77777777" w:rsidR="0010440C" w:rsidRPr="007648B0" w:rsidRDefault="0010440C" w:rsidP="0010440C">
      <w:pPr>
        <w:spacing w:after="0" w:line="240" w:lineRule="auto"/>
        <w:jc w:val="both"/>
        <w:rPr>
          <w:rFonts w:ascii="Calibri" w:hAnsi="Calibri" w:cs="Calibri"/>
          <w:sz w:val="20"/>
        </w:rPr>
      </w:pPr>
    </w:p>
    <w:p w14:paraId="6AA0B778"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74832DF9" wp14:editId="6787A84F">
            <wp:extent cx="5943600" cy="4088765"/>
            <wp:effectExtent l="19050" t="19050" r="19050" b="26035"/>
            <wp:docPr id="2121" name="Picture 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3600" cy="4088765"/>
                    </a:xfrm>
                    <a:prstGeom prst="rect">
                      <a:avLst/>
                    </a:prstGeom>
                    <a:ln>
                      <a:solidFill>
                        <a:sysClr val="window" lastClr="FFFFFF">
                          <a:lumMod val="85000"/>
                        </a:sysClr>
                      </a:solidFill>
                    </a:ln>
                  </pic:spPr>
                </pic:pic>
              </a:graphicData>
            </a:graphic>
          </wp:inline>
        </w:drawing>
      </w:r>
    </w:p>
    <w:p w14:paraId="32AB6BEF" w14:textId="77777777" w:rsidR="0010440C" w:rsidRPr="007648B0" w:rsidRDefault="0010440C" w:rsidP="0010440C">
      <w:pPr>
        <w:spacing w:after="0" w:line="240" w:lineRule="auto"/>
        <w:jc w:val="both"/>
        <w:rPr>
          <w:rFonts w:ascii="Calibri" w:hAnsi="Calibri" w:cs="Calibri"/>
          <w:sz w:val="20"/>
        </w:rPr>
      </w:pPr>
    </w:p>
    <w:p w14:paraId="75587488" w14:textId="77777777" w:rsidR="0010440C" w:rsidRPr="00F76DC5" w:rsidRDefault="0010440C" w:rsidP="00F76DC5">
      <w:pPr>
        <w:pStyle w:val="Heading3"/>
        <w:rPr>
          <w:b w:val="0"/>
        </w:rPr>
      </w:pPr>
      <w:bookmarkStart w:id="19" w:name="_Toc72812821"/>
      <w:bookmarkStart w:id="20" w:name="_Toc80103610"/>
      <w:r w:rsidRPr="00F76DC5">
        <w:rPr>
          <w:b w:val="0"/>
        </w:rPr>
        <w:t>Distinct and Filter Transformation</w:t>
      </w:r>
      <w:bookmarkEnd w:id="19"/>
      <w:bookmarkEnd w:id="20"/>
    </w:p>
    <w:p w14:paraId="5D7B74E6" w14:textId="77777777" w:rsidR="0010440C" w:rsidRPr="007648B0" w:rsidRDefault="0010440C" w:rsidP="0010440C">
      <w:pPr>
        <w:spacing w:after="0" w:line="240" w:lineRule="auto"/>
        <w:jc w:val="both"/>
        <w:rPr>
          <w:rFonts w:ascii="Calibri" w:hAnsi="Calibri" w:cs="Calibri"/>
          <w:sz w:val="20"/>
        </w:rPr>
      </w:pPr>
    </w:p>
    <w:p w14:paraId="6440802E"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lastRenderedPageBreak/>
        <w:t xml:space="preserve">Now that we have prepared the data, I think it's time to play around with RDD transformations.  Oh, by the way, remember to save your notebook as Testing RDDs.  Spark has a number of transformations and we are going to have a look at the basic ones, starting with  the distinct and filter transformation. The distinct transformation allows us to remove duplicates from our RDD.  And based on our word list, we have the word Spock repeated at least twice.  Let's see if we can remove the duplicate record.  Now, what we need to do first is to counter the current records to do that, I am going to call  on my RTD again, so words_rdd and I'm going to call the count.  And we get an output of just 16 records.  </w:t>
      </w:r>
    </w:p>
    <w:p w14:paraId="198262BE" w14:textId="77777777" w:rsidR="0010440C" w:rsidRPr="007648B0" w:rsidRDefault="0010440C" w:rsidP="0010440C">
      <w:pPr>
        <w:spacing w:after="0" w:line="240" w:lineRule="auto"/>
        <w:jc w:val="both"/>
        <w:rPr>
          <w:rFonts w:ascii="Calibri" w:hAnsi="Calibri" w:cs="Calibri"/>
          <w:sz w:val="20"/>
        </w:rPr>
      </w:pPr>
    </w:p>
    <w:p w14:paraId="3A12DA6E" w14:textId="77777777" w:rsidR="0010440C" w:rsidRPr="007648B0" w:rsidRDefault="0010440C" w:rsidP="0010440C">
      <w:pPr>
        <w:spacing w:after="0" w:line="240" w:lineRule="auto"/>
        <w:rPr>
          <w:rFonts w:ascii="Consolas" w:hAnsi="Consolas"/>
          <w:sz w:val="20"/>
        </w:rPr>
      </w:pPr>
      <w:r w:rsidRPr="007648B0">
        <w:rPr>
          <w:rFonts w:ascii="Consolas" w:hAnsi="Consolas"/>
          <w:sz w:val="20"/>
        </w:rPr>
        <w:t>print("There are ", words_rdd.count(), "words!")</w:t>
      </w:r>
    </w:p>
    <w:p w14:paraId="00528BC6" w14:textId="77777777" w:rsidR="0010440C" w:rsidRPr="007648B0" w:rsidRDefault="0010440C" w:rsidP="0010440C">
      <w:pPr>
        <w:spacing w:after="0" w:line="240" w:lineRule="auto"/>
        <w:jc w:val="both"/>
        <w:rPr>
          <w:rFonts w:ascii="Calibri" w:hAnsi="Calibri" w:cs="Calibri"/>
          <w:sz w:val="20"/>
        </w:rPr>
      </w:pPr>
    </w:p>
    <w:p w14:paraId="79C8EE49" w14:textId="77777777" w:rsidR="0010440C" w:rsidRPr="007648B0" w:rsidRDefault="0010440C" w:rsidP="0010440C">
      <w:pPr>
        <w:spacing w:after="0" w:line="240" w:lineRule="auto"/>
        <w:jc w:val="both"/>
        <w:rPr>
          <w:rFonts w:ascii="Calibri" w:hAnsi="Calibri" w:cs="Calibri"/>
          <w:i/>
          <w:sz w:val="20"/>
        </w:rPr>
      </w:pPr>
      <w:r w:rsidRPr="007648B0">
        <w:rPr>
          <w:rFonts w:ascii="Calibri" w:hAnsi="Calibri" w:cs="Calibri"/>
          <w:i/>
          <w:sz w:val="20"/>
        </w:rPr>
        <w:t>OUT: There are  17 words!</w:t>
      </w:r>
    </w:p>
    <w:p w14:paraId="2C6A720A" w14:textId="77777777" w:rsidR="0010440C" w:rsidRPr="007648B0" w:rsidRDefault="0010440C" w:rsidP="0010440C">
      <w:pPr>
        <w:spacing w:after="0" w:line="240" w:lineRule="auto"/>
        <w:jc w:val="both"/>
        <w:rPr>
          <w:rFonts w:ascii="Calibri" w:hAnsi="Calibri" w:cs="Calibri"/>
          <w:sz w:val="20"/>
        </w:rPr>
      </w:pPr>
    </w:p>
    <w:p w14:paraId="0AA5B3BE"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Note that we are using the RDD here and not the list</w:t>
      </w:r>
    </w:p>
    <w:p w14:paraId="11ED25CA" w14:textId="77777777" w:rsidR="0010440C" w:rsidRPr="007648B0" w:rsidRDefault="0010440C" w:rsidP="0010440C">
      <w:pPr>
        <w:spacing w:after="0" w:line="240" w:lineRule="auto"/>
        <w:jc w:val="both"/>
        <w:rPr>
          <w:rFonts w:ascii="Calibri" w:hAnsi="Calibri" w:cs="Calibri"/>
          <w:sz w:val="20"/>
        </w:rPr>
      </w:pPr>
    </w:p>
    <w:p w14:paraId="51CF7ED6"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5A50CC78" wp14:editId="68C0F567">
            <wp:extent cx="5943600" cy="1007745"/>
            <wp:effectExtent l="19050" t="19050" r="19050" b="20955"/>
            <wp:docPr id="2122" name="Picture 2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1007745"/>
                    </a:xfrm>
                    <a:prstGeom prst="rect">
                      <a:avLst/>
                    </a:prstGeom>
                    <a:ln>
                      <a:solidFill>
                        <a:sysClr val="window" lastClr="FFFFFF">
                          <a:lumMod val="85000"/>
                        </a:sysClr>
                      </a:solidFill>
                    </a:ln>
                  </pic:spPr>
                </pic:pic>
              </a:graphicData>
            </a:graphic>
          </wp:inline>
        </w:drawing>
      </w:r>
    </w:p>
    <w:p w14:paraId="2041CA62" w14:textId="77777777" w:rsidR="0010440C" w:rsidRPr="007648B0" w:rsidRDefault="0010440C" w:rsidP="0010440C">
      <w:pPr>
        <w:spacing w:after="0" w:line="240" w:lineRule="auto"/>
        <w:jc w:val="both"/>
        <w:rPr>
          <w:rFonts w:ascii="Calibri" w:hAnsi="Calibri" w:cs="Calibri"/>
          <w:sz w:val="20"/>
        </w:rPr>
      </w:pPr>
    </w:p>
    <w:p w14:paraId="16FDE7FF" w14:textId="77777777" w:rsidR="0010440C" w:rsidRPr="007648B0" w:rsidRDefault="0010440C" w:rsidP="0010440C">
      <w:pPr>
        <w:spacing w:after="0" w:line="240" w:lineRule="auto"/>
        <w:jc w:val="both"/>
        <w:rPr>
          <w:rFonts w:ascii="Calibri" w:hAnsi="Calibri" w:cs="Calibri"/>
          <w:sz w:val="20"/>
        </w:rPr>
      </w:pPr>
    </w:p>
    <w:p w14:paraId="25B9E5AC"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Let's now call the distinct function and see if we can get a count without the duplicated record.  Now, to do that, I am going to call on my RDD again.  So </w:t>
      </w:r>
      <w:r w:rsidRPr="007648B0">
        <w:rPr>
          <w:rFonts w:ascii="Consolas" w:hAnsi="Consolas"/>
          <w:sz w:val="20"/>
        </w:rPr>
        <w:t>words_rdd.distinct()</w:t>
      </w:r>
      <w:r w:rsidRPr="007648B0">
        <w:rPr>
          <w:rFonts w:ascii="Calibri" w:hAnsi="Calibri" w:cs="Calibri"/>
          <w:sz w:val="20"/>
        </w:rPr>
        <w:t xml:space="preserve"> function.  And I am also going to pull in count as well to count the number of records.  And as you can see, we now have just 15 records, minus of the one recorded that was duplicated, which  is Spark, but did we remove the records from the RDD?  Let's check it out.  To confirm this, we can start printing out the records ourselves.  </w:t>
      </w:r>
    </w:p>
    <w:p w14:paraId="67ACCEA0" w14:textId="77777777" w:rsidR="0010440C" w:rsidRPr="007648B0" w:rsidRDefault="0010440C" w:rsidP="0010440C">
      <w:pPr>
        <w:spacing w:after="0" w:line="240" w:lineRule="auto"/>
        <w:jc w:val="both"/>
        <w:rPr>
          <w:rFonts w:ascii="Calibri" w:hAnsi="Calibri" w:cs="Calibri"/>
          <w:sz w:val="20"/>
        </w:rPr>
      </w:pPr>
    </w:p>
    <w:p w14:paraId="6B7FB37A" w14:textId="77777777" w:rsidR="0010440C" w:rsidRPr="007648B0" w:rsidRDefault="0010440C" w:rsidP="0010440C">
      <w:pPr>
        <w:spacing w:after="0" w:line="240" w:lineRule="auto"/>
        <w:rPr>
          <w:rFonts w:ascii="Consolas" w:hAnsi="Consolas"/>
          <w:sz w:val="20"/>
        </w:rPr>
      </w:pPr>
      <w:r w:rsidRPr="007648B0">
        <w:rPr>
          <w:rFonts w:ascii="Consolas" w:hAnsi="Consolas"/>
          <w:sz w:val="20"/>
        </w:rPr>
        <w:t>print("Total of distinct words are ", words_rdd.distinct().count() )</w:t>
      </w:r>
    </w:p>
    <w:p w14:paraId="1D1549FB" w14:textId="77777777" w:rsidR="0010440C" w:rsidRPr="007648B0" w:rsidRDefault="0010440C" w:rsidP="0010440C">
      <w:pPr>
        <w:spacing w:after="0" w:line="240" w:lineRule="auto"/>
        <w:jc w:val="both"/>
        <w:rPr>
          <w:rFonts w:ascii="Calibri" w:hAnsi="Calibri" w:cs="Calibri"/>
          <w:sz w:val="20"/>
        </w:rPr>
      </w:pPr>
    </w:p>
    <w:p w14:paraId="54C3E2FF"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4D935A24" wp14:editId="28F5FC3C">
            <wp:extent cx="5943600" cy="1246505"/>
            <wp:effectExtent l="19050" t="19050" r="19050" b="10795"/>
            <wp:docPr id="2123" name="Picture 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1246505"/>
                    </a:xfrm>
                    <a:prstGeom prst="rect">
                      <a:avLst/>
                    </a:prstGeom>
                    <a:ln>
                      <a:solidFill>
                        <a:sysClr val="window" lastClr="FFFFFF">
                          <a:lumMod val="85000"/>
                        </a:sysClr>
                      </a:solidFill>
                    </a:ln>
                  </pic:spPr>
                </pic:pic>
              </a:graphicData>
            </a:graphic>
          </wp:inline>
        </w:drawing>
      </w:r>
    </w:p>
    <w:p w14:paraId="79E82F0B" w14:textId="77777777" w:rsidR="0010440C" w:rsidRPr="007648B0" w:rsidRDefault="0010440C" w:rsidP="0010440C">
      <w:pPr>
        <w:spacing w:after="0" w:line="240" w:lineRule="auto"/>
        <w:jc w:val="both"/>
        <w:rPr>
          <w:rFonts w:ascii="Calibri" w:hAnsi="Calibri" w:cs="Calibri"/>
          <w:sz w:val="20"/>
        </w:rPr>
      </w:pPr>
    </w:p>
    <w:p w14:paraId="5B61B41A"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So what I want to do first is to collect the data from the RDD into a list. Now to do that I am simply  going to reuse words_data.  So for word in words_data print word.  Shift enter to run.  And it appears that the duplicated recorder, which is a spark, by the way, was not removed at all. In the last section, I have indicated that transformations always result in a new or and does not physically  manipulate the current RDD, making RDDs immutable.  So we should have done the following then basically just assign the result into a new RTD.  Now, to do that, simply just create a new variable that will hold the resulting RDD.  So words_unique on the RDD.  And let's start printing the content of the RDD, so this time around, what I'm going to do is to use my for statement again, so for word in words_unique_rdd.collect.  OK, press enter.  </w:t>
      </w:r>
    </w:p>
    <w:p w14:paraId="4E473411" w14:textId="77777777" w:rsidR="0010440C" w:rsidRPr="007648B0" w:rsidRDefault="0010440C" w:rsidP="0010440C">
      <w:pPr>
        <w:spacing w:after="0" w:line="240" w:lineRule="auto"/>
        <w:jc w:val="both"/>
        <w:rPr>
          <w:rFonts w:ascii="Calibri" w:hAnsi="Calibri" w:cs="Calibri"/>
          <w:sz w:val="20"/>
        </w:rPr>
      </w:pPr>
    </w:p>
    <w:p w14:paraId="1CA55C3A" w14:textId="77777777" w:rsidR="0010440C" w:rsidRPr="007648B0" w:rsidRDefault="0010440C" w:rsidP="0010440C">
      <w:pPr>
        <w:spacing w:after="0" w:line="240" w:lineRule="auto"/>
        <w:rPr>
          <w:rFonts w:ascii="Consolas" w:hAnsi="Consolas"/>
          <w:color w:val="C00000"/>
          <w:sz w:val="20"/>
        </w:rPr>
      </w:pPr>
      <w:r w:rsidRPr="007648B0">
        <w:rPr>
          <w:rFonts w:ascii="Consolas" w:hAnsi="Consolas"/>
          <w:color w:val="C00000"/>
          <w:sz w:val="20"/>
        </w:rPr>
        <w:t>for word in words_data:</w:t>
      </w:r>
    </w:p>
    <w:p w14:paraId="0ECFCDB4" w14:textId="77777777" w:rsidR="0010440C" w:rsidRPr="007648B0" w:rsidRDefault="0010440C" w:rsidP="0010440C">
      <w:pPr>
        <w:spacing w:after="0" w:line="240" w:lineRule="auto"/>
        <w:rPr>
          <w:rFonts w:ascii="Consolas" w:hAnsi="Consolas"/>
          <w:color w:val="C00000"/>
          <w:sz w:val="20"/>
        </w:rPr>
      </w:pPr>
      <w:r w:rsidRPr="007648B0">
        <w:rPr>
          <w:rFonts w:ascii="Consolas" w:hAnsi="Consolas"/>
          <w:color w:val="C00000"/>
          <w:sz w:val="20"/>
        </w:rPr>
        <w:t xml:space="preserve">   print(word)</w:t>
      </w:r>
    </w:p>
    <w:p w14:paraId="55132172" w14:textId="77777777" w:rsidR="0010440C" w:rsidRPr="007648B0" w:rsidRDefault="0010440C" w:rsidP="0010440C">
      <w:pPr>
        <w:spacing w:after="0" w:line="240" w:lineRule="auto"/>
        <w:jc w:val="both"/>
        <w:rPr>
          <w:rFonts w:ascii="Calibri" w:hAnsi="Calibri" w:cs="Calibri"/>
          <w:sz w:val="20"/>
        </w:rPr>
      </w:pPr>
    </w:p>
    <w:p w14:paraId="59F6EEF3" w14:textId="77777777" w:rsidR="0010440C" w:rsidRPr="007648B0" w:rsidRDefault="0010440C" w:rsidP="0010440C">
      <w:pPr>
        <w:spacing w:after="0" w:line="240" w:lineRule="auto"/>
        <w:rPr>
          <w:rFonts w:ascii="Consolas" w:hAnsi="Consolas"/>
          <w:i/>
          <w:color w:val="0000FF"/>
          <w:sz w:val="20"/>
        </w:rPr>
      </w:pPr>
      <w:r w:rsidRPr="007648B0">
        <w:rPr>
          <w:rFonts w:ascii="Consolas" w:hAnsi="Consolas"/>
          <w:i/>
          <w:color w:val="0000FF"/>
          <w:sz w:val="20"/>
        </w:rPr>
        <w:t>Spark</w:t>
      </w:r>
    </w:p>
    <w:p w14:paraId="7139C6A0"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Makes</w:t>
      </w:r>
    </w:p>
    <w:p w14:paraId="5085ECF9"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life</w:t>
      </w:r>
    </w:p>
    <w:p w14:paraId="3CE0E83F"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a</w:t>
      </w:r>
    </w:p>
    <w:p w14:paraId="1B3A7FEC"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lot</w:t>
      </w:r>
    </w:p>
    <w:p w14:paraId="2E4A3BB4"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easier</w:t>
      </w:r>
    </w:p>
    <w:p w14:paraId="70E1405B"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and</w:t>
      </w:r>
    </w:p>
    <w:p w14:paraId="0C6EC658"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puts</w:t>
      </w:r>
    </w:p>
    <w:p w14:paraId="10BBC502"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me</w:t>
      </w:r>
    </w:p>
    <w:p w14:paraId="0E81A98F"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into</w:t>
      </w:r>
    </w:p>
    <w:p w14:paraId="1F527F89"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good</w:t>
      </w:r>
    </w:p>
    <w:p w14:paraId="3AF3612B"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spirits.</w:t>
      </w:r>
    </w:p>
    <w:p w14:paraId="25E38384" w14:textId="77777777" w:rsidR="0010440C" w:rsidRPr="007648B0" w:rsidRDefault="0010440C" w:rsidP="0010440C">
      <w:pPr>
        <w:spacing w:after="0" w:line="240" w:lineRule="auto"/>
        <w:rPr>
          <w:rFonts w:ascii="Consolas" w:hAnsi="Consolas"/>
          <w:i/>
          <w:sz w:val="20"/>
        </w:rPr>
      </w:pPr>
    </w:p>
    <w:p w14:paraId="24393114" w14:textId="77777777" w:rsidR="0010440C" w:rsidRPr="007648B0" w:rsidRDefault="0010440C" w:rsidP="0010440C">
      <w:pPr>
        <w:spacing w:after="0" w:line="240" w:lineRule="auto"/>
        <w:rPr>
          <w:rFonts w:ascii="Consolas" w:hAnsi="Consolas"/>
          <w:i/>
          <w:color w:val="0000FF"/>
          <w:sz w:val="20"/>
        </w:rPr>
      </w:pPr>
      <w:r w:rsidRPr="007648B0">
        <w:rPr>
          <w:rFonts w:ascii="Consolas" w:hAnsi="Consolas"/>
          <w:i/>
          <w:color w:val="0000FF"/>
          <w:sz w:val="20"/>
        </w:rPr>
        <w:t>Spark</w:t>
      </w:r>
    </w:p>
    <w:p w14:paraId="411C82BD"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is</w:t>
      </w:r>
    </w:p>
    <w:p w14:paraId="7DD06885"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too</w:t>
      </w:r>
    </w:p>
    <w:p w14:paraId="3F46AAAE"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awesome</w:t>
      </w:r>
    </w:p>
    <w:p w14:paraId="150EB280" w14:textId="77777777" w:rsidR="0010440C" w:rsidRPr="007648B0" w:rsidRDefault="0010440C" w:rsidP="0010440C">
      <w:pPr>
        <w:spacing w:after="0" w:line="240" w:lineRule="auto"/>
        <w:jc w:val="both"/>
        <w:rPr>
          <w:rFonts w:ascii="Calibri" w:hAnsi="Calibri" w:cs="Calibri"/>
          <w:sz w:val="20"/>
        </w:rPr>
      </w:pPr>
    </w:p>
    <w:p w14:paraId="6FE29171" w14:textId="77777777" w:rsidR="0010440C" w:rsidRPr="007648B0" w:rsidRDefault="0010440C" w:rsidP="0010440C">
      <w:pPr>
        <w:spacing w:after="0" w:line="240" w:lineRule="auto"/>
        <w:rPr>
          <w:rFonts w:ascii="Consolas" w:hAnsi="Consolas"/>
          <w:sz w:val="20"/>
        </w:rPr>
      </w:pPr>
      <w:r w:rsidRPr="007648B0">
        <w:rPr>
          <w:rFonts w:ascii="Consolas" w:hAnsi="Consolas"/>
          <w:color w:val="C00000"/>
          <w:sz w:val="20"/>
        </w:rPr>
        <w:t>words_unique_rdd = words_rdd.distinct()</w:t>
      </w:r>
    </w:p>
    <w:p w14:paraId="61F29E0D" w14:textId="77777777" w:rsidR="0010440C" w:rsidRPr="007648B0" w:rsidRDefault="0010440C" w:rsidP="0010440C">
      <w:pPr>
        <w:spacing w:after="0" w:line="240" w:lineRule="auto"/>
        <w:jc w:val="both"/>
        <w:rPr>
          <w:rFonts w:ascii="Calibri" w:hAnsi="Calibri" w:cs="Calibri"/>
          <w:sz w:val="20"/>
        </w:rPr>
      </w:pPr>
    </w:p>
    <w:p w14:paraId="33A63842"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And now check whether there are any duplicates in the new RDD created which is words_unique_rdd</w:t>
      </w:r>
    </w:p>
    <w:p w14:paraId="0AC90629" w14:textId="77777777" w:rsidR="0010440C" w:rsidRPr="007648B0" w:rsidRDefault="0010440C" w:rsidP="0010440C">
      <w:pPr>
        <w:spacing w:after="0" w:line="240" w:lineRule="auto"/>
        <w:jc w:val="both"/>
        <w:rPr>
          <w:rFonts w:ascii="Calibri" w:hAnsi="Calibri" w:cs="Calibri"/>
          <w:sz w:val="20"/>
        </w:rPr>
      </w:pPr>
    </w:p>
    <w:p w14:paraId="5CFDFFA0"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Note that we are not iterating a list here but instead getting data from a RDD so we are required to call the collect() transformation that would return a list to us and then iterate on that </w:t>
      </w:r>
    </w:p>
    <w:p w14:paraId="174487D3" w14:textId="77777777" w:rsidR="0010440C" w:rsidRPr="007648B0" w:rsidRDefault="0010440C" w:rsidP="0010440C">
      <w:pPr>
        <w:spacing w:after="0" w:line="240" w:lineRule="auto"/>
        <w:jc w:val="both"/>
        <w:rPr>
          <w:rFonts w:ascii="Calibri" w:hAnsi="Calibri" w:cs="Calibri"/>
          <w:sz w:val="20"/>
        </w:rPr>
      </w:pPr>
    </w:p>
    <w:p w14:paraId="3B1B764E" w14:textId="77777777" w:rsidR="0010440C" w:rsidRPr="007648B0" w:rsidRDefault="0010440C" w:rsidP="0010440C">
      <w:pPr>
        <w:spacing w:after="0" w:line="240" w:lineRule="auto"/>
        <w:rPr>
          <w:rFonts w:ascii="Consolas" w:hAnsi="Consolas"/>
          <w:color w:val="C00000"/>
          <w:sz w:val="20"/>
        </w:rPr>
      </w:pPr>
      <w:r w:rsidRPr="007648B0">
        <w:rPr>
          <w:rFonts w:ascii="Consolas" w:hAnsi="Consolas"/>
          <w:color w:val="C00000"/>
          <w:sz w:val="20"/>
        </w:rPr>
        <w:t>for word in words_unique_rdd.collect():</w:t>
      </w:r>
    </w:p>
    <w:p w14:paraId="27966135" w14:textId="77777777" w:rsidR="0010440C" w:rsidRPr="007648B0" w:rsidRDefault="0010440C" w:rsidP="0010440C">
      <w:pPr>
        <w:spacing w:after="0" w:line="240" w:lineRule="auto"/>
        <w:rPr>
          <w:rFonts w:ascii="Consolas" w:hAnsi="Consolas"/>
          <w:color w:val="C00000"/>
          <w:sz w:val="20"/>
        </w:rPr>
      </w:pPr>
      <w:r w:rsidRPr="007648B0">
        <w:rPr>
          <w:rFonts w:ascii="Consolas" w:hAnsi="Consolas"/>
          <w:color w:val="C00000"/>
          <w:sz w:val="20"/>
        </w:rPr>
        <w:t xml:space="preserve">    print(word)</w:t>
      </w:r>
    </w:p>
    <w:p w14:paraId="4F1C040C" w14:textId="77777777" w:rsidR="0010440C" w:rsidRPr="007648B0" w:rsidRDefault="0010440C" w:rsidP="0010440C">
      <w:pPr>
        <w:spacing w:after="0" w:line="240" w:lineRule="auto"/>
        <w:jc w:val="both"/>
        <w:rPr>
          <w:rFonts w:ascii="Calibri" w:hAnsi="Calibri" w:cs="Calibri"/>
          <w:sz w:val="20"/>
        </w:rPr>
      </w:pPr>
    </w:p>
    <w:p w14:paraId="00D41961"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Makes</w:t>
      </w:r>
    </w:p>
    <w:p w14:paraId="63DE499F"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good</w:t>
      </w:r>
    </w:p>
    <w:p w14:paraId="61BB391E" w14:textId="77777777" w:rsidR="0010440C" w:rsidRPr="007648B0" w:rsidRDefault="0010440C" w:rsidP="0010440C">
      <w:pPr>
        <w:spacing w:after="0" w:line="240" w:lineRule="auto"/>
        <w:rPr>
          <w:rFonts w:ascii="Consolas" w:hAnsi="Consolas"/>
          <w:i/>
          <w:sz w:val="20"/>
        </w:rPr>
      </w:pPr>
    </w:p>
    <w:p w14:paraId="668B2FD4"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life</w:t>
      </w:r>
    </w:p>
    <w:p w14:paraId="04B6C27E"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a</w:t>
      </w:r>
    </w:p>
    <w:p w14:paraId="72501384"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lot</w:t>
      </w:r>
    </w:p>
    <w:p w14:paraId="0509B48E"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puts</w:t>
      </w:r>
    </w:p>
    <w:p w14:paraId="606059F7"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Spark</w:t>
      </w:r>
    </w:p>
    <w:p w14:paraId="6B684347"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easier</w:t>
      </w:r>
    </w:p>
    <w:p w14:paraId="19E9DFE0"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too</w:t>
      </w:r>
    </w:p>
    <w:p w14:paraId="3C3E4933"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and</w:t>
      </w:r>
    </w:p>
    <w:p w14:paraId="3C8B058A"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spirits.</w:t>
      </w:r>
    </w:p>
    <w:p w14:paraId="3C605B12"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into</w:t>
      </w:r>
    </w:p>
    <w:p w14:paraId="57929682"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is</w:t>
      </w:r>
    </w:p>
    <w:p w14:paraId="2DA4D251"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awesome</w:t>
      </w:r>
    </w:p>
    <w:p w14:paraId="27254625"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me</w:t>
      </w:r>
    </w:p>
    <w:p w14:paraId="5C00AF50" w14:textId="77777777" w:rsidR="0010440C" w:rsidRPr="007648B0" w:rsidRDefault="0010440C" w:rsidP="0010440C">
      <w:pPr>
        <w:spacing w:after="0" w:line="240" w:lineRule="auto"/>
        <w:jc w:val="both"/>
        <w:rPr>
          <w:rFonts w:ascii="Calibri" w:hAnsi="Calibri" w:cs="Calibri"/>
          <w:sz w:val="20"/>
        </w:rPr>
      </w:pPr>
    </w:p>
    <w:p w14:paraId="215280E8"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And as you can see, we no longer have the duplicated record, which is Spark from our RDD.  Now, let's have a look at the filter transformation before we end this lesson, let's say that we wanted  to filter our RDD and have only words that begin with the letter S.  Let's create a function that will help us determine whether each word begins with an S or not.  So let's create the function.  </w:t>
      </w:r>
    </w:p>
    <w:p w14:paraId="75280CE2" w14:textId="77777777" w:rsidR="0010440C" w:rsidRPr="007648B0" w:rsidRDefault="0010440C" w:rsidP="0010440C">
      <w:pPr>
        <w:spacing w:after="0" w:line="240" w:lineRule="auto"/>
        <w:jc w:val="both"/>
        <w:rPr>
          <w:rFonts w:ascii="Calibri" w:hAnsi="Calibri" w:cs="Calibri"/>
          <w:sz w:val="20"/>
        </w:rPr>
      </w:pPr>
    </w:p>
    <w:p w14:paraId="1C833AAE" w14:textId="77777777" w:rsidR="0010440C" w:rsidRPr="007648B0" w:rsidRDefault="0010440C" w:rsidP="0010440C">
      <w:pPr>
        <w:spacing w:after="0" w:line="240" w:lineRule="auto"/>
        <w:rPr>
          <w:rFonts w:ascii="Consolas" w:hAnsi="Consolas"/>
          <w:sz w:val="20"/>
        </w:rPr>
      </w:pPr>
      <w:r w:rsidRPr="007648B0">
        <w:rPr>
          <w:rFonts w:ascii="Consolas" w:hAnsi="Consolas"/>
          <w:sz w:val="20"/>
        </w:rPr>
        <w:t>def wordStartsWith(word, letter):</w:t>
      </w:r>
    </w:p>
    <w:p w14:paraId="716EF35C"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return word.startswith(letter)</w:t>
      </w:r>
    </w:p>
    <w:p w14:paraId="487AFB92" w14:textId="77777777" w:rsidR="0010440C" w:rsidRPr="007648B0" w:rsidRDefault="0010440C" w:rsidP="0010440C">
      <w:pPr>
        <w:spacing w:after="0" w:line="240" w:lineRule="auto"/>
        <w:jc w:val="both"/>
        <w:rPr>
          <w:rFonts w:ascii="Calibri" w:hAnsi="Calibri" w:cs="Calibri"/>
          <w:sz w:val="20"/>
        </w:rPr>
      </w:pPr>
    </w:p>
    <w:p w14:paraId="3111E04A"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Note: lowercase w in startswith</w:t>
      </w:r>
    </w:p>
    <w:p w14:paraId="15D63EF7" w14:textId="77777777" w:rsidR="0010440C" w:rsidRPr="007648B0" w:rsidRDefault="0010440C" w:rsidP="0010440C">
      <w:pPr>
        <w:spacing w:after="0" w:line="240" w:lineRule="auto"/>
        <w:jc w:val="both"/>
        <w:rPr>
          <w:rFonts w:ascii="Calibri" w:hAnsi="Calibri" w:cs="Calibri"/>
          <w:sz w:val="20"/>
        </w:rPr>
      </w:pPr>
    </w:p>
    <w:p w14:paraId="573A5987"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Perfect, now that we have a nice little function, let's use the filter transformation to cut words that starts with an S. So let us call on the RDD so words_rdd and use the filter transformation.  So .filter().  OK, and now it's time to use our anonymous lambda function to test whether the word begins with an  S or not.  And if two, I want to keep the records.  If not, I want to discard the records.  So Lambda.  OK, and then word and let me call on the function, so wordStartsWith.  OK, and I need to pass in word and the letter to search, and now I want to collect this into a list  for a quick print.  Shift, enter to run.  And let's see what happens.  </w:t>
      </w:r>
    </w:p>
    <w:p w14:paraId="74897B0A" w14:textId="77777777" w:rsidR="0010440C" w:rsidRPr="007648B0" w:rsidRDefault="0010440C" w:rsidP="0010440C">
      <w:pPr>
        <w:spacing w:after="0" w:line="240" w:lineRule="auto"/>
        <w:jc w:val="both"/>
        <w:rPr>
          <w:rFonts w:ascii="Calibri" w:hAnsi="Calibri" w:cs="Calibri"/>
          <w:sz w:val="20"/>
        </w:rPr>
      </w:pPr>
    </w:p>
    <w:p w14:paraId="59421728" w14:textId="77777777" w:rsidR="0010440C" w:rsidRPr="007648B0" w:rsidRDefault="0010440C" w:rsidP="0010440C">
      <w:pPr>
        <w:spacing w:after="0" w:line="240" w:lineRule="auto"/>
        <w:rPr>
          <w:rFonts w:ascii="Consolas" w:hAnsi="Consolas"/>
          <w:sz w:val="20"/>
        </w:rPr>
      </w:pPr>
      <w:r w:rsidRPr="007648B0">
        <w:rPr>
          <w:rFonts w:ascii="Consolas" w:hAnsi="Consolas"/>
          <w:sz w:val="20"/>
        </w:rPr>
        <w:t>words_rdd.filter(lambda word: wordStartsWith(word, "S")).collect()</w:t>
      </w:r>
    </w:p>
    <w:p w14:paraId="577F425B" w14:textId="77777777" w:rsidR="0010440C" w:rsidRPr="007648B0" w:rsidRDefault="0010440C" w:rsidP="0010440C">
      <w:pPr>
        <w:spacing w:after="0" w:line="240" w:lineRule="auto"/>
        <w:rPr>
          <w:rFonts w:ascii="Consolas" w:hAnsi="Consolas"/>
          <w:sz w:val="20"/>
        </w:rPr>
      </w:pPr>
    </w:p>
    <w:p w14:paraId="48217B51" w14:textId="77777777" w:rsidR="0010440C" w:rsidRPr="007648B0" w:rsidRDefault="0010440C" w:rsidP="0010440C">
      <w:pPr>
        <w:spacing w:after="0" w:line="240" w:lineRule="auto"/>
        <w:rPr>
          <w:rFonts w:ascii="Consolas" w:hAnsi="Consolas"/>
          <w:sz w:val="20"/>
        </w:rPr>
      </w:pPr>
      <w:r w:rsidRPr="007648B0">
        <w:rPr>
          <w:rFonts w:ascii="Consolas" w:hAnsi="Consolas"/>
          <w:sz w:val="20"/>
        </w:rPr>
        <w:t>['Spark', 'Spark']</w:t>
      </w:r>
    </w:p>
    <w:p w14:paraId="4784BF99" w14:textId="77777777" w:rsidR="0010440C" w:rsidRPr="007648B0" w:rsidRDefault="0010440C" w:rsidP="0010440C">
      <w:pPr>
        <w:spacing w:after="0" w:line="240" w:lineRule="auto"/>
        <w:jc w:val="both"/>
        <w:rPr>
          <w:rFonts w:ascii="Calibri" w:hAnsi="Calibri" w:cs="Calibri"/>
          <w:sz w:val="20"/>
        </w:rPr>
      </w:pPr>
    </w:p>
    <w:p w14:paraId="4AB71D02"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And indeed, we were able to use the filter method to ensure that we only stole the words that starts  with the letter S..  Please note that when filtering records, you're most likely to use anonymous functions which are referred  to as LAMBDA if you don't know what they are.  Please make a Google your best friend and learn a thing or two about Python Lamda.  In our example, the words already contains what can be considered as a list of words.  So when using the filter transformation, Spark travels through the entire data set and evaluates each word and for each word, that will become inputs for each lambda available.  In our case, the lambda variable is just word.  And then straight after the semicolon, you can write any expression that can operate on the word variable.  As for the expression we have chosen to call a function that will return true or false, depending on  </w:t>
      </w:r>
      <w:r w:rsidRPr="007648B0">
        <w:rPr>
          <w:rFonts w:ascii="Calibri" w:hAnsi="Calibri" w:cs="Calibri"/>
          <w:sz w:val="20"/>
        </w:rPr>
        <w:lastRenderedPageBreak/>
        <w:t xml:space="preserve">whether a match has been found or not.  And if true, that word will be collected into a python list, as you can see from our output.  </w:t>
      </w:r>
    </w:p>
    <w:p w14:paraId="6DE0BA0E" w14:textId="77777777" w:rsidR="0010440C" w:rsidRPr="007648B0" w:rsidRDefault="0010440C" w:rsidP="0010440C">
      <w:pPr>
        <w:spacing w:after="0" w:line="240" w:lineRule="auto"/>
        <w:jc w:val="both"/>
        <w:rPr>
          <w:rFonts w:ascii="Calibri" w:hAnsi="Calibri" w:cs="Calibri"/>
          <w:sz w:val="20"/>
        </w:rPr>
      </w:pPr>
    </w:p>
    <w:p w14:paraId="614E8D3E"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7FDA4583" wp14:editId="73A9A9DF">
            <wp:extent cx="5943600" cy="1285240"/>
            <wp:effectExtent l="19050" t="19050" r="19050" b="10160"/>
            <wp:docPr id="2124" name="Picture 2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943600" cy="1285240"/>
                    </a:xfrm>
                    <a:prstGeom prst="rect">
                      <a:avLst/>
                    </a:prstGeom>
                    <a:ln>
                      <a:solidFill>
                        <a:sysClr val="window" lastClr="FFFFFF">
                          <a:lumMod val="85000"/>
                        </a:sysClr>
                      </a:solidFill>
                    </a:ln>
                  </pic:spPr>
                </pic:pic>
              </a:graphicData>
            </a:graphic>
          </wp:inline>
        </w:drawing>
      </w:r>
    </w:p>
    <w:p w14:paraId="1D8D5B91" w14:textId="77777777" w:rsidR="0010440C" w:rsidRPr="007648B0" w:rsidRDefault="0010440C" w:rsidP="0010440C">
      <w:pPr>
        <w:spacing w:after="0" w:line="240" w:lineRule="auto"/>
        <w:jc w:val="both"/>
        <w:rPr>
          <w:rFonts w:ascii="Calibri" w:hAnsi="Calibri" w:cs="Calibri"/>
          <w:sz w:val="20"/>
        </w:rPr>
      </w:pPr>
    </w:p>
    <w:p w14:paraId="52FE8D8F" w14:textId="77777777" w:rsidR="0010440C" w:rsidRPr="007648B0" w:rsidRDefault="0010440C" w:rsidP="0010440C">
      <w:pPr>
        <w:spacing w:after="0" w:line="240" w:lineRule="auto"/>
        <w:jc w:val="both"/>
        <w:rPr>
          <w:rFonts w:ascii="Calibri" w:hAnsi="Calibri" w:cs="Calibri"/>
          <w:sz w:val="20"/>
        </w:rPr>
      </w:pPr>
    </w:p>
    <w:p w14:paraId="0A899685" w14:textId="77777777" w:rsidR="0010440C" w:rsidRPr="00F76DC5" w:rsidRDefault="0010440C" w:rsidP="00F76DC5">
      <w:pPr>
        <w:pStyle w:val="Heading3"/>
        <w:rPr>
          <w:b w:val="0"/>
        </w:rPr>
      </w:pPr>
      <w:bookmarkStart w:id="21" w:name="_Toc72812822"/>
      <w:bookmarkStart w:id="22" w:name="_Toc80103611"/>
      <w:r w:rsidRPr="00F76DC5">
        <w:rPr>
          <w:b w:val="0"/>
        </w:rPr>
        <w:t>SortByKey</w:t>
      </w:r>
      <w:bookmarkEnd w:id="21"/>
      <w:bookmarkEnd w:id="22"/>
    </w:p>
    <w:p w14:paraId="5B60318C" w14:textId="77777777" w:rsidR="0010440C" w:rsidRPr="007648B0" w:rsidRDefault="0010440C" w:rsidP="0010440C">
      <w:pPr>
        <w:spacing w:after="0" w:line="240" w:lineRule="auto"/>
        <w:jc w:val="both"/>
        <w:rPr>
          <w:rFonts w:ascii="Calibri" w:hAnsi="Calibri" w:cs="Calibri"/>
          <w:sz w:val="20"/>
        </w:rPr>
      </w:pPr>
    </w:p>
    <w:p w14:paraId="1459C1C5"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Well, this is the last lesson on our basic transformations and we are going to have a look at sorting using sortByKey.  Well, let's create a data set and start using the sortByKey transformation.  We will need a list that is made up of tuples that contain country and some made up ranking, what you  need to know is that the sortByKey transformation requires a key value pair.  And this is why we are going to use a list of tuples.  So let's create the list of tuples.  Now, I want a countries list variable, and to do that, I am going to create a countries list variable so countries_list like that and I want to open and close a square brackets to start creating my list of tuples.  Now, I am going to start with the first one and it will be India.  With a ranking of 91 and the second one will be, let's say USA.  With a ranking of of four and let's do one more tuple and let's do Greece with a ranking of 13.  Perfect.  </w:t>
      </w:r>
    </w:p>
    <w:p w14:paraId="526B6A59" w14:textId="77777777" w:rsidR="0010440C" w:rsidRPr="007648B0" w:rsidRDefault="0010440C" w:rsidP="0010440C">
      <w:pPr>
        <w:spacing w:after="0" w:line="240" w:lineRule="auto"/>
        <w:jc w:val="both"/>
        <w:rPr>
          <w:rFonts w:ascii="Calibri" w:hAnsi="Calibri" w:cs="Calibri"/>
          <w:sz w:val="20"/>
        </w:rPr>
      </w:pPr>
    </w:p>
    <w:p w14:paraId="7DDBB29E" w14:textId="77777777" w:rsidR="0010440C" w:rsidRPr="007648B0" w:rsidRDefault="0010440C" w:rsidP="0010440C">
      <w:pPr>
        <w:spacing w:after="0" w:line="240" w:lineRule="auto"/>
        <w:rPr>
          <w:rFonts w:ascii="Consolas" w:hAnsi="Consolas"/>
          <w:sz w:val="20"/>
        </w:rPr>
      </w:pPr>
      <w:r w:rsidRPr="007648B0">
        <w:rPr>
          <w:rFonts w:ascii="Consolas" w:hAnsi="Consolas"/>
          <w:sz w:val="20"/>
        </w:rPr>
        <w:t>countries_list = [("India", 91), ("USA", 4), ("Greece", 13)]</w:t>
      </w:r>
    </w:p>
    <w:p w14:paraId="706052E1" w14:textId="77777777" w:rsidR="0010440C" w:rsidRPr="007648B0" w:rsidRDefault="0010440C" w:rsidP="0010440C">
      <w:pPr>
        <w:spacing w:after="0" w:line="240" w:lineRule="auto"/>
        <w:jc w:val="both"/>
        <w:rPr>
          <w:rFonts w:ascii="Calibri" w:hAnsi="Calibri" w:cs="Calibri"/>
          <w:sz w:val="20"/>
        </w:rPr>
      </w:pPr>
    </w:p>
    <w:p w14:paraId="3A5868C4"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Now, what I want to do next is to create a countrys rdd that will hold the list of countries.  So to do that, it will be countries_rdd and spark.sparkContext.  And I wanted to start creating the RDD by using the parallelize method. OK, so let's create a list of from a sorted RDD and we are going to demonstrate the use of these sort by key transformation.  </w:t>
      </w:r>
    </w:p>
    <w:p w14:paraId="6CB7F7C0" w14:textId="77777777" w:rsidR="0010440C" w:rsidRPr="007648B0" w:rsidRDefault="0010440C" w:rsidP="0010440C">
      <w:pPr>
        <w:spacing w:after="0" w:line="240" w:lineRule="auto"/>
        <w:jc w:val="both"/>
        <w:rPr>
          <w:rFonts w:ascii="Calibri" w:hAnsi="Calibri" w:cs="Calibri"/>
          <w:sz w:val="20"/>
        </w:rPr>
      </w:pPr>
    </w:p>
    <w:p w14:paraId="68A864B4"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countries_list = </w:t>
      </w:r>
      <w:r w:rsidRPr="007648B0">
        <w:rPr>
          <w:rFonts w:ascii="Consolas" w:hAnsi="Consolas"/>
          <w:color w:val="C00000"/>
          <w:sz w:val="20"/>
        </w:rPr>
        <w:t>[(</w:t>
      </w:r>
      <w:r w:rsidRPr="007648B0">
        <w:rPr>
          <w:rFonts w:ascii="Consolas" w:hAnsi="Consolas"/>
          <w:sz w:val="20"/>
        </w:rPr>
        <w:t>"India", 91</w:t>
      </w:r>
      <w:r w:rsidRPr="007648B0">
        <w:rPr>
          <w:rFonts w:ascii="Consolas" w:hAnsi="Consolas"/>
          <w:color w:val="C00000"/>
          <w:sz w:val="20"/>
        </w:rPr>
        <w:t>)</w:t>
      </w:r>
      <w:r w:rsidRPr="007648B0">
        <w:rPr>
          <w:rFonts w:ascii="Consolas" w:hAnsi="Consolas"/>
          <w:sz w:val="20"/>
        </w:rPr>
        <w:t xml:space="preserve">, </w:t>
      </w:r>
      <w:r w:rsidRPr="007648B0">
        <w:rPr>
          <w:rFonts w:ascii="Consolas" w:hAnsi="Consolas"/>
          <w:color w:val="C00000"/>
          <w:sz w:val="20"/>
        </w:rPr>
        <w:t>(</w:t>
      </w:r>
      <w:r w:rsidRPr="007648B0">
        <w:rPr>
          <w:rFonts w:ascii="Consolas" w:hAnsi="Consolas"/>
          <w:sz w:val="20"/>
        </w:rPr>
        <w:t>"USA", 4</w:t>
      </w:r>
      <w:r w:rsidRPr="007648B0">
        <w:rPr>
          <w:rFonts w:ascii="Consolas" w:hAnsi="Consolas"/>
          <w:color w:val="C00000"/>
          <w:sz w:val="20"/>
        </w:rPr>
        <w:t>)</w:t>
      </w:r>
      <w:r w:rsidRPr="007648B0">
        <w:rPr>
          <w:rFonts w:ascii="Consolas" w:hAnsi="Consolas"/>
          <w:sz w:val="20"/>
        </w:rPr>
        <w:t xml:space="preserve">, </w:t>
      </w:r>
      <w:r w:rsidRPr="007648B0">
        <w:rPr>
          <w:rFonts w:ascii="Consolas" w:hAnsi="Consolas"/>
          <w:color w:val="C00000"/>
          <w:sz w:val="20"/>
        </w:rPr>
        <w:t>(</w:t>
      </w:r>
      <w:r w:rsidRPr="007648B0">
        <w:rPr>
          <w:rFonts w:ascii="Consolas" w:hAnsi="Consolas"/>
          <w:sz w:val="20"/>
        </w:rPr>
        <w:t>"Greece", 13</w:t>
      </w:r>
      <w:r w:rsidRPr="007648B0">
        <w:rPr>
          <w:rFonts w:ascii="Consolas" w:hAnsi="Consolas"/>
          <w:color w:val="C00000"/>
          <w:sz w:val="20"/>
        </w:rPr>
        <w:t>)]</w:t>
      </w:r>
    </w:p>
    <w:p w14:paraId="1F2C3338" w14:textId="77777777" w:rsidR="0010440C" w:rsidRPr="007648B0" w:rsidRDefault="0010440C" w:rsidP="0010440C">
      <w:pPr>
        <w:spacing w:after="0" w:line="240" w:lineRule="auto"/>
        <w:rPr>
          <w:rFonts w:ascii="Consolas" w:hAnsi="Consolas"/>
          <w:sz w:val="20"/>
        </w:rPr>
      </w:pPr>
    </w:p>
    <w:p w14:paraId="7DB5BF69" w14:textId="77777777" w:rsidR="0010440C" w:rsidRPr="007648B0" w:rsidRDefault="0010440C" w:rsidP="0010440C">
      <w:pPr>
        <w:spacing w:after="0" w:line="240" w:lineRule="auto"/>
        <w:rPr>
          <w:rFonts w:ascii="Consolas" w:hAnsi="Consolas"/>
          <w:color w:val="C00000"/>
          <w:sz w:val="20"/>
        </w:rPr>
      </w:pPr>
      <w:r w:rsidRPr="007648B0">
        <w:rPr>
          <w:rFonts w:ascii="Consolas" w:hAnsi="Consolas"/>
          <w:sz w:val="20"/>
        </w:rPr>
        <w:t xml:space="preserve">countries_rdd = </w:t>
      </w:r>
      <w:r w:rsidRPr="007648B0">
        <w:rPr>
          <w:rFonts w:ascii="Consolas" w:hAnsi="Consolas"/>
          <w:color w:val="C00000"/>
          <w:sz w:val="20"/>
        </w:rPr>
        <w:t>spark.sparkContext.parallelize(countries_list)</w:t>
      </w:r>
    </w:p>
    <w:p w14:paraId="407D17B4" w14:textId="77777777" w:rsidR="0010440C" w:rsidRPr="007648B0" w:rsidRDefault="0010440C" w:rsidP="0010440C">
      <w:pPr>
        <w:spacing w:after="0" w:line="240" w:lineRule="auto"/>
        <w:jc w:val="both"/>
        <w:rPr>
          <w:rFonts w:ascii="Calibri" w:hAnsi="Calibri" w:cs="Calibri"/>
          <w:sz w:val="20"/>
        </w:rPr>
      </w:pPr>
    </w:p>
    <w:p w14:paraId="1A033846"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So let's create the list and let us create a variable called sorted_country_list is assigned to </w:t>
      </w:r>
      <w:r w:rsidRPr="007648B0">
        <w:rPr>
          <w:rFonts w:ascii="Consolas" w:hAnsi="Consolas"/>
          <w:sz w:val="20"/>
        </w:rPr>
        <w:t>countries_rdd.sortByKey().collect()</w:t>
      </w:r>
      <w:r w:rsidRPr="007648B0">
        <w:rPr>
          <w:rFonts w:ascii="Calibri" w:hAnsi="Calibri" w:cs="Calibri"/>
          <w:sz w:val="20"/>
        </w:rPr>
        <w:t xml:space="preserve">.  </w:t>
      </w:r>
    </w:p>
    <w:p w14:paraId="08928DC8" w14:textId="77777777" w:rsidR="0010440C" w:rsidRPr="007648B0" w:rsidRDefault="0010440C" w:rsidP="0010440C">
      <w:pPr>
        <w:spacing w:after="0" w:line="240" w:lineRule="auto"/>
        <w:jc w:val="both"/>
        <w:rPr>
          <w:rFonts w:ascii="Calibri" w:hAnsi="Calibri" w:cs="Calibri"/>
          <w:sz w:val="20"/>
        </w:rPr>
      </w:pPr>
    </w:p>
    <w:p w14:paraId="7955D58B" w14:textId="77777777" w:rsidR="0010440C" w:rsidRPr="007648B0" w:rsidRDefault="0010440C" w:rsidP="0010440C">
      <w:pPr>
        <w:spacing w:after="0" w:line="240" w:lineRule="auto"/>
        <w:rPr>
          <w:rFonts w:ascii="Consolas" w:hAnsi="Consolas"/>
          <w:sz w:val="20"/>
        </w:rPr>
      </w:pPr>
      <w:r w:rsidRPr="007648B0">
        <w:rPr>
          <w:rFonts w:ascii="Consolas" w:hAnsi="Consolas"/>
          <w:sz w:val="20"/>
        </w:rPr>
        <w:t>sorted_countries_list = countries_rdd.sortByKey().collect()</w:t>
      </w:r>
    </w:p>
    <w:p w14:paraId="6CEE35EC" w14:textId="77777777" w:rsidR="0010440C" w:rsidRPr="007648B0" w:rsidRDefault="0010440C" w:rsidP="0010440C">
      <w:pPr>
        <w:spacing w:after="0" w:line="240" w:lineRule="auto"/>
        <w:rPr>
          <w:rFonts w:ascii="Consolas" w:hAnsi="Consolas"/>
          <w:sz w:val="20"/>
        </w:rPr>
      </w:pPr>
    </w:p>
    <w:p w14:paraId="09978577" w14:textId="77777777" w:rsidR="0010440C" w:rsidRPr="007648B0" w:rsidRDefault="0010440C" w:rsidP="0010440C">
      <w:pPr>
        <w:spacing w:after="0" w:line="240" w:lineRule="auto"/>
        <w:rPr>
          <w:rFonts w:ascii="Consolas" w:hAnsi="Consolas"/>
          <w:sz w:val="20"/>
        </w:rPr>
      </w:pPr>
      <w:r w:rsidRPr="007648B0">
        <w:rPr>
          <w:rFonts w:ascii="Consolas" w:hAnsi="Consolas"/>
          <w:sz w:val="20"/>
        </w:rPr>
        <w:t>for country in sorted_countries_list:</w:t>
      </w:r>
    </w:p>
    <w:p w14:paraId="14E7DAE8"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print(country)</w:t>
      </w:r>
    </w:p>
    <w:p w14:paraId="1DC5C45C" w14:textId="77777777" w:rsidR="0010440C" w:rsidRPr="007648B0" w:rsidRDefault="0010440C" w:rsidP="0010440C">
      <w:pPr>
        <w:spacing w:after="0" w:line="240" w:lineRule="auto"/>
        <w:jc w:val="both"/>
        <w:rPr>
          <w:rFonts w:ascii="Calibri" w:hAnsi="Calibri" w:cs="Calibri"/>
          <w:sz w:val="20"/>
        </w:rPr>
      </w:pPr>
    </w:p>
    <w:p w14:paraId="470ABB3D" w14:textId="77777777" w:rsidR="0010440C" w:rsidRPr="007648B0" w:rsidRDefault="0010440C" w:rsidP="0010440C">
      <w:pPr>
        <w:spacing w:after="0" w:line="240" w:lineRule="auto"/>
        <w:jc w:val="both"/>
        <w:rPr>
          <w:rFonts w:ascii="Calibri" w:hAnsi="Calibri" w:cs="Calibri"/>
          <w:i/>
          <w:sz w:val="20"/>
        </w:rPr>
      </w:pPr>
      <w:r w:rsidRPr="007648B0">
        <w:rPr>
          <w:rFonts w:ascii="Calibri" w:hAnsi="Calibri" w:cs="Calibri"/>
          <w:i/>
          <w:sz w:val="20"/>
        </w:rPr>
        <w:t>Output</w:t>
      </w:r>
    </w:p>
    <w:p w14:paraId="01BDE762" w14:textId="77777777" w:rsidR="0010440C" w:rsidRPr="007648B0" w:rsidRDefault="0010440C" w:rsidP="0010440C">
      <w:pPr>
        <w:spacing w:after="0" w:line="240" w:lineRule="auto"/>
        <w:jc w:val="both"/>
        <w:rPr>
          <w:rFonts w:ascii="Calibri" w:hAnsi="Calibri" w:cs="Calibri"/>
          <w:i/>
          <w:sz w:val="20"/>
        </w:rPr>
      </w:pPr>
      <w:r w:rsidRPr="007648B0">
        <w:rPr>
          <w:rFonts w:ascii="Calibri" w:hAnsi="Calibri" w:cs="Calibri"/>
          <w:i/>
          <w:sz w:val="20"/>
        </w:rPr>
        <w:t>('Greece', 13)</w:t>
      </w:r>
    </w:p>
    <w:p w14:paraId="6D62545E" w14:textId="77777777" w:rsidR="0010440C" w:rsidRPr="007648B0" w:rsidRDefault="0010440C" w:rsidP="0010440C">
      <w:pPr>
        <w:spacing w:after="0" w:line="240" w:lineRule="auto"/>
        <w:jc w:val="both"/>
        <w:rPr>
          <w:rFonts w:ascii="Calibri" w:hAnsi="Calibri" w:cs="Calibri"/>
          <w:i/>
          <w:sz w:val="20"/>
        </w:rPr>
      </w:pPr>
      <w:r w:rsidRPr="007648B0">
        <w:rPr>
          <w:rFonts w:ascii="Calibri" w:hAnsi="Calibri" w:cs="Calibri"/>
          <w:i/>
          <w:sz w:val="20"/>
        </w:rPr>
        <w:t>('India', 91)</w:t>
      </w:r>
    </w:p>
    <w:p w14:paraId="704B9C13" w14:textId="77777777" w:rsidR="0010440C" w:rsidRPr="007648B0" w:rsidRDefault="0010440C" w:rsidP="0010440C">
      <w:pPr>
        <w:spacing w:after="0" w:line="240" w:lineRule="auto"/>
        <w:jc w:val="both"/>
        <w:rPr>
          <w:rFonts w:ascii="Calibri" w:hAnsi="Calibri" w:cs="Calibri"/>
          <w:i/>
          <w:sz w:val="20"/>
        </w:rPr>
      </w:pPr>
      <w:r w:rsidRPr="007648B0">
        <w:rPr>
          <w:rFonts w:ascii="Calibri" w:hAnsi="Calibri" w:cs="Calibri"/>
          <w:i/>
          <w:sz w:val="20"/>
        </w:rPr>
        <w:t>('USA', 4)</w:t>
      </w:r>
    </w:p>
    <w:p w14:paraId="1FAF7479" w14:textId="77777777" w:rsidR="0010440C" w:rsidRPr="007648B0" w:rsidRDefault="0010440C" w:rsidP="0010440C">
      <w:pPr>
        <w:spacing w:after="0" w:line="240" w:lineRule="auto"/>
        <w:jc w:val="both"/>
        <w:rPr>
          <w:rFonts w:ascii="Calibri" w:hAnsi="Calibri" w:cs="Calibri"/>
          <w:sz w:val="20"/>
        </w:rPr>
      </w:pPr>
    </w:p>
    <w:p w14:paraId="29140B44" w14:textId="77777777" w:rsidR="0010440C" w:rsidRPr="007648B0" w:rsidRDefault="0010440C" w:rsidP="0010440C">
      <w:pPr>
        <w:spacing w:after="0" w:line="240" w:lineRule="auto"/>
        <w:jc w:val="both"/>
        <w:rPr>
          <w:rFonts w:ascii="Calibri" w:hAnsi="Calibri" w:cs="Calibri"/>
          <w:sz w:val="20"/>
        </w:rPr>
      </w:pPr>
    </w:p>
    <w:p w14:paraId="01010A38"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Now, as you can see, we have managed to sort the list by country name, but what if we want to sort  of the list of by the ranking in descending order?  Well, as mentioned before, the tuple is effectively a key value pair.  The key in this instance is country and the value is the ranking.  So I guess it's pretty clear that we need to switch things up and then call on the sortByKey transformation  to sort using the ranking number instead.  So let's get down to business.  </w:t>
      </w:r>
    </w:p>
    <w:p w14:paraId="1FF1CA02" w14:textId="77777777" w:rsidR="0010440C" w:rsidRPr="007648B0" w:rsidRDefault="0010440C" w:rsidP="0010440C">
      <w:pPr>
        <w:spacing w:after="0" w:line="240" w:lineRule="auto"/>
        <w:jc w:val="both"/>
        <w:rPr>
          <w:rFonts w:ascii="Calibri" w:hAnsi="Calibri" w:cs="Calibri"/>
          <w:sz w:val="20"/>
        </w:rPr>
      </w:pPr>
    </w:p>
    <w:p w14:paraId="19DF6308"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So what I want to do is to just reuse the sorted countries list available again, and I wanted to use  the map transformation to transform our countries RDD. OK to do that.  I am just going to do countries_rdd.map.  OK, as you know, each value of the country's RDD contains a tuple, now to use LAMDA, the c will represent each tuple, but I wanted to switch things up, so what I need to get in return is the switched RTD.  And to do that.  A tuple once more, and for the first element, I am going to supply it with the value of position  one from our tuple and the second one will come from position zero from our tuple.  And what I want to do now is sortByKey.  </w:t>
      </w:r>
    </w:p>
    <w:p w14:paraId="29E6E0A5" w14:textId="77777777" w:rsidR="0010440C" w:rsidRPr="007648B0" w:rsidRDefault="0010440C" w:rsidP="0010440C">
      <w:pPr>
        <w:spacing w:after="0" w:line="240" w:lineRule="auto"/>
        <w:jc w:val="both"/>
        <w:rPr>
          <w:rFonts w:ascii="Calibri" w:hAnsi="Calibri" w:cs="Calibri"/>
          <w:sz w:val="20"/>
        </w:rPr>
      </w:pPr>
    </w:p>
    <w:p w14:paraId="1944D4A7" w14:textId="77777777" w:rsidR="0010440C" w:rsidRPr="007648B0" w:rsidRDefault="0010440C" w:rsidP="0010440C">
      <w:pPr>
        <w:spacing w:after="0" w:line="240" w:lineRule="auto"/>
        <w:rPr>
          <w:rFonts w:ascii="Consolas" w:hAnsi="Consolas"/>
          <w:sz w:val="20"/>
        </w:rPr>
      </w:pPr>
      <w:r w:rsidRPr="007648B0">
        <w:rPr>
          <w:rFonts w:ascii="Consolas" w:hAnsi="Consolas"/>
          <w:sz w:val="20"/>
        </w:rPr>
        <w:t>sorted_countries_list = countries_rdd.map( lambda c: (c[1], c[0]) ).sortByKey().collect()</w:t>
      </w:r>
    </w:p>
    <w:p w14:paraId="009EB711" w14:textId="77777777" w:rsidR="0010440C" w:rsidRPr="007648B0" w:rsidRDefault="0010440C" w:rsidP="0010440C">
      <w:pPr>
        <w:spacing w:after="0" w:line="240" w:lineRule="auto"/>
        <w:jc w:val="both"/>
        <w:rPr>
          <w:rFonts w:ascii="Calibri" w:hAnsi="Calibri" w:cs="Calibri"/>
          <w:sz w:val="20"/>
        </w:rPr>
      </w:pPr>
    </w:p>
    <w:p w14:paraId="63E1BF55" w14:textId="77777777" w:rsidR="0010440C" w:rsidRPr="007648B0" w:rsidRDefault="0010440C" w:rsidP="0010440C">
      <w:pPr>
        <w:spacing w:after="0" w:line="240" w:lineRule="auto"/>
        <w:rPr>
          <w:rFonts w:ascii="Consolas" w:hAnsi="Consolas"/>
          <w:sz w:val="20"/>
        </w:rPr>
      </w:pPr>
      <w:r w:rsidRPr="007648B0">
        <w:rPr>
          <w:rFonts w:ascii="Consolas" w:hAnsi="Consolas"/>
          <w:sz w:val="20"/>
        </w:rPr>
        <w:t>for country in sorted_countries_list:</w:t>
      </w:r>
    </w:p>
    <w:p w14:paraId="66761242"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print(country)</w:t>
      </w:r>
    </w:p>
    <w:p w14:paraId="5AA74AA9" w14:textId="77777777" w:rsidR="0010440C" w:rsidRPr="007648B0" w:rsidRDefault="0010440C" w:rsidP="0010440C">
      <w:pPr>
        <w:spacing w:after="0" w:line="240" w:lineRule="auto"/>
        <w:jc w:val="both"/>
        <w:rPr>
          <w:rFonts w:ascii="Calibri" w:hAnsi="Calibri" w:cs="Calibri"/>
          <w:sz w:val="20"/>
        </w:rPr>
      </w:pPr>
    </w:p>
    <w:p w14:paraId="5EE829AF" w14:textId="77777777" w:rsidR="0010440C" w:rsidRPr="007648B0" w:rsidRDefault="0010440C" w:rsidP="0010440C">
      <w:pPr>
        <w:spacing w:after="0" w:line="240" w:lineRule="auto"/>
        <w:jc w:val="both"/>
        <w:rPr>
          <w:rFonts w:ascii="Calibri" w:hAnsi="Calibri" w:cs="Calibri"/>
          <w:i/>
          <w:sz w:val="20"/>
        </w:rPr>
      </w:pPr>
      <w:r w:rsidRPr="007648B0">
        <w:rPr>
          <w:rFonts w:ascii="Calibri" w:hAnsi="Calibri" w:cs="Calibri"/>
          <w:i/>
          <w:sz w:val="20"/>
        </w:rPr>
        <w:t>Output</w:t>
      </w:r>
    </w:p>
    <w:p w14:paraId="0B93F4D2" w14:textId="77777777" w:rsidR="0010440C" w:rsidRPr="007648B0" w:rsidRDefault="0010440C" w:rsidP="0010440C">
      <w:pPr>
        <w:spacing w:after="0" w:line="240" w:lineRule="auto"/>
        <w:jc w:val="both"/>
        <w:rPr>
          <w:rFonts w:ascii="Calibri" w:hAnsi="Calibri" w:cs="Calibri"/>
          <w:i/>
          <w:sz w:val="20"/>
        </w:rPr>
      </w:pPr>
      <w:r w:rsidRPr="007648B0">
        <w:rPr>
          <w:rFonts w:ascii="Calibri" w:hAnsi="Calibri" w:cs="Calibri"/>
          <w:i/>
          <w:sz w:val="20"/>
        </w:rPr>
        <w:t>(4, 'USA')</w:t>
      </w:r>
    </w:p>
    <w:p w14:paraId="4623D263" w14:textId="77777777" w:rsidR="0010440C" w:rsidRPr="007648B0" w:rsidRDefault="0010440C" w:rsidP="0010440C">
      <w:pPr>
        <w:spacing w:after="0" w:line="240" w:lineRule="auto"/>
        <w:jc w:val="both"/>
        <w:rPr>
          <w:rFonts w:ascii="Calibri" w:hAnsi="Calibri" w:cs="Calibri"/>
          <w:i/>
          <w:sz w:val="20"/>
        </w:rPr>
      </w:pPr>
      <w:r w:rsidRPr="007648B0">
        <w:rPr>
          <w:rFonts w:ascii="Calibri" w:hAnsi="Calibri" w:cs="Calibri"/>
          <w:i/>
          <w:sz w:val="20"/>
        </w:rPr>
        <w:t>(13, 'Greece')</w:t>
      </w:r>
    </w:p>
    <w:p w14:paraId="674AFF59" w14:textId="77777777" w:rsidR="0010440C" w:rsidRPr="007648B0" w:rsidRDefault="0010440C" w:rsidP="0010440C">
      <w:pPr>
        <w:spacing w:after="0" w:line="240" w:lineRule="auto"/>
        <w:jc w:val="both"/>
        <w:rPr>
          <w:rFonts w:ascii="Calibri" w:hAnsi="Calibri" w:cs="Calibri"/>
          <w:i/>
          <w:sz w:val="20"/>
        </w:rPr>
      </w:pPr>
      <w:r w:rsidRPr="007648B0">
        <w:rPr>
          <w:rFonts w:ascii="Calibri" w:hAnsi="Calibri" w:cs="Calibri"/>
          <w:i/>
          <w:sz w:val="20"/>
        </w:rPr>
        <w:t>(91, 'India')</w:t>
      </w:r>
    </w:p>
    <w:p w14:paraId="4332DBF0" w14:textId="77777777" w:rsidR="0010440C" w:rsidRPr="007648B0" w:rsidRDefault="0010440C" w:rsidP="0010440C">
      <w:pPr>
        <w:spacing w:after="0" w:line="240" w:lineRule="auto"/>
        <w:jc w:val="both"/>
        <w:rPr>
          <w:rFonts w:ascii="Calibri" w:hAnsi="Calibri" w:cs="Calibri"/>
          <w:sz w:val="20"/>
        </w:rPr>
      </w:pPr>
    </w:p>
    <w:p w14:paraId="112C6187"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4EE6D6CF" wp14:editId="08CB945A">
            <wp:extent cx="5943600" cy="1466850"/>
            <wp:effectExtent l="19050" t="19050" r="19050" b="19050"/>
            <wp:docPr id="2125" name="Picture 2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943600" cy="1466850"/>
                    </a:xfrm>
                    <a:prstGeom prst="rect">
                      <a:avLst/>
                    </a:prstGeom>
                    <a:ln>
                      <a:solidFill>
                        <a:sysClr val="window" lastClr="FFFFFF">
                          <a:lumMod val="85000"/>
                        </a:sysClr>
                      </a:solidFill>
                    </a:ln>
                  </pic:spPr>
                </pic:pic>
              </a:graphicData>
            </a:graphic>
          </wp:inline>
        </w:drawing>
      </w:r>
    </w:p>
    <w:p w14:paraId="6EA63BA0" w14:textId="77777777" w:rsidR="0010440C" w:rsidRPr="007648B0" w:rsidRDefault="0010440C" w:rsidP="0010440C">
      <w:pPr>
        <w:spacing w:after="0" w:line="240" w:lineRule="auto"/>
        <w:jc w:val="both"/>
        <w:rPr>
          <w:rFonts w:ascii="Calibri" w:hAnsi="Calibri" w:cs="Calibri"/>
          <w:sz w:val="20"/>
        </w:rPr>
      </w:pPr>
    </w:p>
    <w:p w14:paraId="7A4A632E"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And since I want the printed values in descending order, I am going to supply a false and once more  to a .collect like that shift enter to run.  And now I am going to copy and paste cell number twenty four to start printing the values again and  shift enter.  </w:t>
      </w:r>
    </w:p>
    <w:p w14:paraId="12CBD7DF" w14:textId="77777777" w:rsidR="0010440C" w:rsidRPr="007648B0" w:rsidRDefault="0010440C" w:rsidP="0010440C">
      <w:pPr>
        <w:spacing w:after="0" w:line="240" w:lineRule="auto"/>
        <w:jc w:val="both"/>
        <w:rPr>
          <w:rFonts w:ascii="Calibri" w:hAnsi="Calibri" w:cs="Calibri"/>
          <w:sz w:val="20"/>
        </w:rPr>
      </w:pPr>
    </w:p>
    <w:p w14:paraId="312538BD" w14:textId="77777777" w:rsidR="0010440C" w:rsidRPr="007648B0" w:rsidRDefault="0010440C" w:rsidP="0010440C">
      <w:pPr>
        <w:spacing w:after="0" w:line="240" w:lineRule="auto"/>
        <w:rPr>
          <w:rFonts w:ascii="Consolas" w:hAnsi="Consolas"/>
          <w:sz w:val="20"/>
        </w:rPr>
      </w:pPr>
      <w:r w:rsidRPr="007648B0">
        <w:rPr>
          <w:rFonts w:ascii="Consolas" w:hAnsi="Consolas"/>
          <w:sz w:val="20"/>
        </w:rPr>
        <w:t>sorted_countries_list = countries_rdd.map( lambda c: (c[1], c[0]) )</w:t>
      </w:r>
    </w:p>
    <w:p w14:paraId="7BFE835F"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.sortByKey(False)</w:t>
      </w:r>
    </w:p>
    <w:p w14:paraId="6E02D61C"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.collect()</w:t>
      </w:r>
    </w:p>
    <w:p w14:paraId="7DDCE116" w14:textId="77777777" w:rsidR="0010440C" w:rsidRPr="007648B0" w:rsidRDefault="0010440C" w:rsidP="0010440C">
      <w:pPr>
        <w:spacing w:after="0" w:line="240" w:lineRule="auto"/>
        <w:jc w:val="both"/>
        <w:rPr>
          <w:rFonts w:ascii="Calibri" w:hAnsi="Calibri" w:cs="Calibri"/>
          <w:sz w:val="20"/>
        </w:rPr>
      </w:pPr>
    </w:p>
    <w:p w14:paraId="1DB3FF02" w14:textId="77777777" w:rsidR="0010440C" w:rsidRPr="007648B0" w:rsidRDefault="0010440C" w:rsidP="0010440C">
      <w:pPr>
        <w:spacing w:after="0" w:line="240" w:lineRule="auto"/>
        <w:rPr>
          <w:rFonts w:ascii="Consolas" w:hAnsi="Consolas"/>
          <w:sz w:val="20"/>
        </w:rPr>
      </w:pPr>
      <w:r w:rsidRPr="007648B0">
        <w:rPr>
          <w:rFonts w:ascii="Consolas" w:hAnsi="Consolas"/>
          <w:sz w:val="20"/>
        </w:rPr>
        <w:t>for country in sorted_countries_list:</w:t>
      </w:r>
    </w:p>
    <w:p w14:paraId="1D4AA680"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print(country)</w:t>
      </w:r>
    </w:p>
    <w:p w14:paraId="53E24DDF" w14:textId="77777777" w:rsidR="0010440C" w:rsidRPr="007648B0" w:rsidRDefault="0010440C" w:rsidP="0010440C">
      <w:pPr>
        <w:spacing w:after="0" w:line="240" w:lineRule="auto"/>
        <w:jc w:val="both"/>
        <w:rPr>
          <w:rFonts w:ascii="Calibri" w:hAnsi="Calibri" w:cs="Calibri"/>
          <w:sz w:val="20"/>
        </w:rPr>
      </w:pPr>
    </w:p>
    <w:p w14:paraId="2BD247E5" w14:textId="77777777" w:rsidR="0010440C" w:rsidRPr="007648B0" w:rsidRDefault="0010440C" w:rsidP="0010440C">
      <w:pPr>
        <w:spacing w:after="0" w:line="240" w:lineRule="auto"/>
        <w:jc w:val="both"/>
        <w:rPr>
          <w:rFonts w:ascii="Calibri" w:hAnsi="Calibri" w:cs="Calibri"/>
          <w:i/>
          <w:sz w:val="20"/>
        </w:rPr>
      </w:pPr>
      <w:r w:rsidRPr="007648B0">
        <w:rPr>
          <w:rFonts w:ascii="Calibri" w:hAnsi="Calibri" w:cs="Calibri"/>
          <w:i/>
          <w:sz w:val="20"/>
        </w:rPr>
        <w:t>Output</w:t>
      </w:r>
    </w:p>
    <w:p w14:paraId="3D1CD48A" w14:textId="77777777" w:rsidR="0010440C" w:rsidRPr="007648B0" w:rsidRDefault="0010440C" w:rsidP="0010440C">
      <w:pPr>
        <w:spacing w:after="0" w:line="240" w:lineRule="auto"/>
        <w:jc w:val="both"/>
        <w:rPr>
          <w:rFonts w:ascii="Calibri" w:hAnsi="Calibri" w:cs="Calibri"/>
          <w:i/>
          <w:sz w:val="20"/>
        </w:rPr>
      </w:pPr>
      <w:r w:rsidRPr="007648B0">
        <w:rPr>
          <w:rFonts w:ascii="Calibri" w:hAnsi="Calibri" w:cs="Calibri"/>
          <w:i/>
          <w:sz w:val="20"/>
        </w:rPr>
        <w:t>(91, 'India')</w:t>
      </w:r>
    </w:p>
    <w:p w14:paraId="16127C64" w14:textId="77777777" w:rsidR="0010440C" w:rsidRPr="007648B0" w:rsidRDefault="0010440C" w:rsidP="0010440C">
      <w:pPr>
        <w:spacing w:after="0" w:line="240" w:lineRule="auto"/>
        <w:jc w:val="both"/>
        <w:rPr>
          <w:rFonts w:ascii="Calibri" w:hAnsi="Calibri" w:cs="Calibri"/>
          <w:i/>
          <w:sz w:val="20"/>
        </w:rPr>
      </w:pPr>
      <w:r w:rsidRPr="007648B0">
        <w:rPr>
          <w:rFonts w:ascii="Calibri" w:hAnsi="Calibri" w:cs="Calibri"/>
          <w:i/>
          <w:sz w:val="20"/>
        </w:rPr>
        <w:t>(13, 'Greece')</w:t>
      </w:r>
    </w:p>
    <w:p w14:paraId="5E3ABC07" w14:textId="77777777" w:rsidR="0010440C" w:rsidRPr="007648B0" w:rsidRDefault="0010440C" w:rsidP="0010440C">
      <w:pPr>
        <w:spacing w:after="0" w:line="240" w:lineRule="auto"/>
        <w:jc w:val="both"/>
        <w:rPr>
          <w:rFonts w:ascii="Calibri" w:hAnsi="Calibri" w:cs="Calibri"/>
          <w:i/>
          <w:sz w:val="20"/>
        </w:rPr>
      </w:pPr>
      <w:r w:rsidRPr="007648B0">
        <w:rPr>
          <w:rFonts w:ascii="Calibri" w:hAnsi="Calibri" w:cs="Calibri"/>
          <w:i/>
          <w:sz w:val="20"/>
        </w:rPr>
        <w:t>(4, 'USA')</w:t>
      </w:r>
    </w:p>
    <w:p w14:paraId="0E4C3F20" w14:textId="77777777" w:rsidR="0010440C" w:rsidRPr="007648B0" w:rsidRDefault="0010440C" w:rsidP="0010440C">
      <w:pPr>
        <w:spacing w:after="0" w:line="240" w:lineRule="auto"/>
        <w:jc w:val="both"/>
        <w:rPr>
          <w:rFonts w:ascii="Calibri" w:hAnsi="Calibri" w:cs="Calibri"/>
          <w:sz w:val="20"/>
        </w:rPr>
      </w:pPr>
    </w:p>
    <w:p w14:paraId="1E1E554A"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0506E94F" wp14:editId="75314068">
            <wp:extent cx="5943600" cy="1482090"/>
            <wp:effectExtent l="19050" t="19050" r="19050" b="22860"/>
            <wp:docPr id="2126" name="Picture 2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943600" cy="1482090"/>
                    </a:xfrm>
                    <a:prstGeom prst="rect">
                      <a:avLst/>
                    </a:prstGeom>
                    <a:ln>
                      <a:solidFill>
                        <a:sysClr val="window" lastClr="FFFFFF">
                          <a:lumMod val="85000"/>
                        </a:sysClr>
                      </a:solidFill>
                    </a:ln>
                  </pic:spPr>
                </pic:pic>
              </a:graphicData>
            </a:graphic>
          </wp:inline>
        </w:drawing>
      </w:r>
    </w:p>
    <w:p w14:paraId="0CBAC73C" w14:textId="77777777" w:rsidR="0010440C" w:rsidRPr="007648B0" w:rsidRDefault="0010440C" w:rsidP="0010440C">
      <w:pPr>
        <w:spacing w:after="0" w:line="240" w:lineRule="auto"/>
        <w:jc w:val="both"/>
        <w:rPr>
          <w:rFonts w:ascii="Calibri" w:hAnsi="Calibri" w:cs="Calibri"/>
          <w:sz w:val="20"/>
        </w:rPr>
      </w:pPr>
    </w:p>
    <w:p w14:paraId="747A09FB"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And now we have managed to sort using the ranking number and also in descending order.  </w:t>
      </w:r>
    </w:p>
    <w:p w14:paraId="08DDE370" w14:textId="77777777" w:rsidR="0010440C" w:rsidRPr="007648B0" w:rsidRDefault="0010440C" w:rsidP="0010440C">
      <w:pPr>
        <w:spacing w:after="0" w:line="240" w:lineRule="auto"/>
        <w:jc w:val="both"/>
        <w:rPr>
          <w:rFonts w:ascii="Calibri" w:hAnsi="Calibri" w:cs="Calibri"/>
          <w:sz w:val="20"/>
        </w:rPr>
      </w:pPr>
    </w:p>
    <w:p w14:paraId="436AFFE7" w14:textId="77777777" w:rsidR="0010440C" w:rsidRPr="00F76DC5" w:rsidRDefault="0010440C" w:rsidP="00F76DC5">
      <w:pPr>
        <w:pStyle w:val="Heading3"/>
        <w:rPr>
          <w:b w:val="0"/>
        </w:rPr>
      </w:pPr>
      <w:bookmarkStart w:id="23" w:name="_Toc72812823"/>
      <w:bookmarkStart w:id="24" w:name="_Toc80103612"/>
      <w:r w:rsidRPr="00F76DC5">
        <w:rPr>
          <w:b w:val="0"/>
        </w:rPr>
        <w:t>RDD Actions</w:t>
      </w:r>
      <w:bookmarkEnd w:id="23"/>
      <w:bookmarkEnd w:id="24"/>
    </w:p>
    <w:p w14:paraId="7AE80DF1" w14:textId="77777777" w:rsidR="0010440C" w:rsidRPr="007648B0" w:rsidRDefault="0010440C" w:rsidP="0010440C">
      <w:pPr>
        <w:spacing w:after="0" w:line="240" w:lineRule="auto"/>
        <w:jc w:val="both"/>
        <w:rPr>
          <w:rFonts w:ascii="Calibri" w:hAnsi="Calibri" w:cs="Calibri"/>
          <w:sz w:val="20"/>
        </w:rPr>
      </w:pPr>
    </w:p>
    <w:p w14:paraId="336BCC44"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In the last section, we have created a sales data frame and we also have ascertained that the only  way a transformation can produce a result is when we specify an action.  You have already been introduced to a number of actions already which are </w:t>
      </w:r>
      <w:r w:rsidRPr="007648B0">
        <w:rPr>
          <w:rFonts w:ascii="Consolas" w:hAnsi="Consolas" w:cs="Calibri"/>
        </w:rPr>
        <w:t>collect</w:t>
      </w:r>
      <w:r w:rsidRPr="007648B0">
        <w:rPr>
          <w:rFonts w:ascii="Calibri" w:hAnsi="Calibri" w:cs="Calibri"/>
          <w:sz w:val="20"/>
        </w:rPr>
        <w:t xml:space="preserve">, </w:t>
      </w:r>
      <w:r w:rsidRPr="007648B0">
        <w:rPr>
          <w:rFonts w:ascii="Consolas" w:hAnsi="Consolas" w:cs="Calibri"/>
        </w:rPr>
        <w:t>count</w:t>
      </w:r>
      <w:r w:rsidRPr="007648B0">
        <w:rPr>
          <w:rFonts w:ascii="Calibri" w:hAnsi="Calibri" w:cs="Calibri"/>
          <w:sz w:val="20"/>
        </w:rPr>
        <w:t xml:space="preserve"> and </w:t>
      </w:r>
      <w:r w:rsidRPr="007648B0">
        <w:rPr>
          <w:rFonts w:ascii="Consolas" w:hAnsi="Consolas" w:cs="Calibri"/>
        </w:rPr>
        <w:t>take</w:t>
      </w:r>
      <w:r w:rsidRPr="007648B0">
        <w:rPr>
          <w:rFonts w:ascii="Calibri" w:hAnsi="Calibri" w:cs="Calibri"/>
          <w:sz w:val="20"/>
        </w:rPr>
        <w:t xml:space="preserve">.  So we are going to focus on actions that we haven't looked at yet, starting with the </w:t>
      </w:r>
      <w:r w:rsidRPr="007648B0">
        <w:rPr>
          <w:rFonts w:ascii="Consolas" w:hAnsi="Consolas" w:cs="Calibri"/>
          <w:sz w:val="20"/>
        </w:rPr>
        <w:t>produce</w:t>
      </w:r>
      <w:r w:rsidRPr="007648B0">
        <w:rPr>
          <w:rFonts w:ascii="Calibri" w:hAnsi="Calibri" w:cs="Calibri"/>
          <w:sz w:val="20"/>
        </w:rPr>
        <w:t xml:space="preserve"> action.  The </w:t>
      </w:r>
      <w:r w:rsidRPr="007648B0">
        <w:rPr>
          <w:rFonts w:ascii="Consolas" w:hAnsi="Consolas" w:cs="Calibri"/>
        </w:rPr>
        <w:t>reduce</w:t>
      </w:r>
      <w:r w:rsidRPr="007648B0">
        <w:rPr>
          <w:rFonts w:ascii="Calibri" w:hAnsi="Calibri" w:cs="Calibri"/>
          <w:sz w:val="20"/>
        </w:rPr>
        <w:t xml:space="preserve"> action is used to reduce and well, I read by reduce, we mean to aggregate values into just  one value as a result.  Well, given a set of numbers, you can reduce the set of numbers to just one value if you happen to  sum up the numbers.  So let's work on our next example, and we will start by creating a numbers list and to create the list,  I am simply just going to create a variable called name list, and I will assign it with a list of numbers,  which will be one, five, two, three and four, just like that shift enter to run.  </w:t>
      </w:r>
    </w:p>
    <w:p w14:paraId="49880DF7" w14:textId="77777777" w:rsidR="0010440C" w:rsidRPr="007648B0" w:rsidRDefault="0010440C" w:rsidP="0010440C">
      <w:pPr>
        <w:spacing w:after="0" w:line="240" w:lineRule="auto"/>
        <w:jc w:val="both"/>
        <w:rPr>
          <w:rFonts w:ascii="Calibri" w:hAnsi="Calibri" w:cs="Calibri"/>
          <w:sz w:val="20"/>
        </w:rPr>
      </w:pPr>
    </w:p>
    <w:p w14:paraId="038C9E97" w14:textId="77777777" w:rsidR="0010440C" w:rsidRPr="007648B0" w:rsidRDefault="0010440C" w:rsidP="0010440C">
      <w:pPr>
        <w:spacing w:after="0" w:line="240" w:lineRule="auto"/>
        <w:rPr>
          <w:rFonts w:ascii="Consolas" w:hAnsi="Consolas"/>
          <w:sz w:val="20"/>
        </w:rPr>
      </w:pPr>
      <w:r w:rsidRPr="007648B0">
        <w:rPr>
          <w:rFonts w:ascii="Consolas" w:hAnsi="Consolas"/>
          <w:sz w:val="20"/>
        </w:rPr>
        <w:t>num_list = [1,5,2,3,4]</w:t>
      </w:r>
    </w:p>
    <w:p w14:paraId="44ACC2E0" w14:textId="77777777" w:rsidR="0010440C" w:rsidRPr="007648B0" w:rsidRDefault="0010440C" w:rsidP="0010440C">
      <w:pPr>
        <w:spacing w:after="0" w:line="240" w:lineRule="auto"/>
        <w:jc w:val="both"/>
        <w:rPr>
          <w:rFonts w:ascii="Calibri" w:hAnsi="Calibri" w:cs="Calibri"/>
          <w:sz w:val="20"/>
        </w:rPr>
      </w:pPr>
    </w:p>
    <w:p w14:paraId="32BCD1CF"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lastRenderedPageBreak/>
        <w:t xml:space="preserve">Now let's use the reduce function to aggregate the values by summing up of the list.  Now let's create a variable that will hold the result.  So result is assigned to spark.  That Spock context  thought parallelize.  And let's insert name list now, what we need to do next is to call the reduce action so that reduce.  And to sum up the values, we are going to call on our famous lamda function, so lamba the X Y because  we will need two arguments, so X plus Y to do the summing up of the values.  Now, what I want to do next is to start a printing of the results of print result, shift enter and let's see what we get.  And as you can see, the reduced function has created an accumulation off of the list, giving us exactly  one output of a value of 15.  </w:t>
      </w:r>
    </w:p>
    <w:p w14:paraId="10C9C227" w14:textId="77777777" w:rsidR="0010440C" w:rsidRPr="007648B0" w:rsidRDefault="0010440C" w:rsidP="0010440C">
      <w:pPr>
        <w:spacing w:after="0" w:line="240" w:lineRule="auto"/>
        <w:jc w:val="both"/>
        <w:rPr>
          <w:rFonts w:ascii="Calibri" w:hAnsi="Calibri" w:cs="Calibri"/>
          <w:sz w:val="20"/>
        </w:rPr>
      </w:pPr>
    </w:p>
    <w:p w14:paraId="2729FE61" w14:textId="77777777" w:rsidR="0010440C" w:rsidRPr="007648B0" w:rsidRDefault="0010440C" w:rsidP="0010440C">
      <w:pPr>
        <w:spacing w:after="0" w:line="240" w:lineRule="auto"/>
        <w:rPr>
          <w:rFonts w:ascii="Consolas" w:hAnsi="Consolas"/>
          <w:sz w:val="20"/>
        </w:rPr>
      </w:pPr>
      <w:r w:rsidRPr="007648B0">
        <w:rPr>
          <w:rFonts w:ascii="Consolas" w:hAnsi="Consolas"/>
          <w:sz w:val="20"/>
        </w:rPr>
        <w:t>from pyspark.sql import SparkSession</w:t>
      </w:r>
    </w:p>
    <w:p w14:paraId="11108929" w14:textId="77777777" w:rsidR="0010440C" w:rsidRPr="007648B0" w:rsidRDefault="0010440C" w:rsidP="0010440C">
      <w:pPr>
        <w:spacing w:after="0" w:line="240" w:lineRule="auto"/>
        <w:rPr>
          <w:rFonts w:ascii="Consolas" w:hAnsi="Consolas"/>
          <w:sz w:val="20"/>
        </w:rPr>
      </w:pPr>
    </w:p>
    <w:p w14:paraId="426AAD08" w14:textId="77777777" w:rsidR="0010440C" w:rsidRPr="007648B0" w:rsidRDefault="0010440C" w:rsidP="0010440C">
      <w:pPr>
        <w:spacing w:after="0" w:line="240" w:lineRule="auto"/>
        <w:rPr>
          <w:rFonts w:ascii="Consolas" w:hAnsi="Consolas"/>
          <w:sz w:val="20"/>
        </w:rPr>
      </w:pPr>
      <w:r w:rsidRPr="007648B0">
        <w:rPr>
          <w:rFonts w:ascii="Consolas" w:hAnsi="Consolas"/>
          <w:sz w:val="20"/>
        </w:rPr>
        <w:t>spark = (SparkSession.builder.appName("Actions in RDDs").getOrCreate())</w:t>
      </w:r>
    </w:p>
    <w:p w14:paraId="117CDC28" w14:textId="77777777" w:rsidR="0010440C" w:rsidRPr="007648B0" w:rsidRDefault="0010440C" w:rsidP="0010440C">
      <w:pPr>
        <w:spacing w:after="0" w:line="240" w:lineRule="auto"/>
        <w:rPr>
          <w:rFonts w:ascii="Consolas" w:hAnsi="Consolas"/>
          <w:sz w:val="20"/>
        </w:rPr>
      </w:pPr>
    </w:p>
    <w:p w14:paraId="7E16B29C" w14:textId="77777777" w:rsidR="0010440C" w:rsidRPr="007648B0" w:rsidRDefault="0010440C" w:rsidP="0010440C">
      <w:pPr>
        <w:spacing w:after="0" w:line="240" w:lineRule="auto"/>
        <w:rPr>
          <w:rFonts w:ascii="Consolas" w:hAnsi="Consolas"/>
          <w:sz w:val="20"/>
        </w:rPr>
      </w:pPr>
      <w:r w:rsidRPr="007648B0">
        <w:rPr>
          <w:rFonts w:ascii="Consolas" w:hAnsi="Consolas"/>
          <w:sz w:val="20"/>
        </w:rPr>
        <w:t>num_list = [1,5,2,3,4]</w:t>
      </w:r>
    </w:p>
    <w:p w14:paraId="47CF00D5" w14:textId="77777777" w:rsidR="0010440C" w:rsidRPr="007648B0" w:rsidRDefault="0010440C" w:rsidP="0010440C">
      <w:pPr>
        <w:spacing w:after="0" w:line="240" w:lineRule="auto"/>
        <w:rPr>
          <w:rFonts w:ascii="Consolas" w:hAnsi="Consolas"/>
          <w:sz w:val="20"/>
        </w:rPr>
      </w:pPr>
    </w:p>
    <w:p w14:paraId="6B5FD673" w14:textId="77777777" w:rsidR="0010440C" w:rsidRPr="007648B0" w:rsidRDefault="0010440C" w:rsidP="0010440C">
      <w:pPr>
        <w:spacing w:after="0" w:line="240" w:lineRule="auto"/>
        <w:rPr>
          <w:rFonts w:ascii="Consolas" w:hAnsi="Consolas"/>
          <w:sz w:val="20"/>
        </w:rPr>
      </w:pPr>
      <w:r w:rsidRPr="007648B0">
        <w:rPr>
          <w:rFonts w:ascii="Consolas" w:hAnsi="Consolas"/>
          <w:sz w:val="20"/>
        </w:rPr>
        <w:t>result = spark.sparkContext.parallelize(num_list).reduce(lambda x, y: x + y)</w:t>
      </w:r>
    </w:p>
    <w:p w14:paraId="56B2E945" w14:textId="77777777" w:rsidR="0010440C" w:rsidRPr="007648B0" w:rsidRDefault="0010440C" w:rsidP="0010440C">
      <w:pPr>
        <w:spacing w:after="0" w:line="240" w:lineRule="auto"/>
        <w:rPr>
          <w:rFonts w:ascii="Consolas" w:hAnsi="Consolas"/>
          <w:sz w:val="20"/>
        </w:rPr>
      </w:pPr>
      <w:r w:rsidRPr="007648B0">
        <w:rPr>
          <w:rFonts w:ascii="Consolas" w:hAnsi="Consolas"/>
          <w:sz w:val="20"/>
        </w:rPr>
        <w:t>print(result)</w:t>
      </w:r>
    </w:p>
    <w:p w14:paraId="28ABE0B2" w14:textId="77777777" w:rsidR="0010440C" w:rsidRPr="007648B0" w:rsidRDefault="0010440C" w:rsidP="0010440C">
      <w:pPr>
        <w:spacing w:after="0" w:line="240" w:lineRule="auto"/>
        <w:jc w:val="both"/>
        <w:rPr>
          <w:rFonts w:ascii="Calibri" w:hAnsi="Calibri" w:cs="Calibri"/>
          <w:sz w:val="20"/>
        </w:rPr>
      </w:pPr>
    </w:p>
    <w:p w14:paraId="64D7E454" w14:textId="77777777" w:rsidR="0010440C" w:rsidRPr="007648B0" w:rsidRDefault="0010440C" w:rsidP="0010440C">
      <w:pPr>
        <w:spacing w:after="0" w:line="240" w:lineRule="auto"/>
        <w:jc w:val="both"/>
        <w:rPr>
          <w:rFonts w:ascii="Calibri" w:hAnsi="Calibri" w:cs="Calibri"/>
          <w:i/>
          <w:sz w:val="20"/>
        </w:rPr>
      </w:pPr>
      <w:r w:rsidRPr="007648B0">
        <w:rPr>
          <w:rFonts w:ascii="Calibri" w:hAnsi="Calibri" w:cs="Calibri"/>
          <w:i/>
          <w:sz w:val="20"/>
        </w:rPr>
        <w:t>Out: 15</w:t>
      </w:r>
    </w:p>
    <w:p w14:paraId="495F5849" w14:textId="77777777" w:rsidR="0010440C" w:rsidRPr="007648B0" w:rsidRDefault="0010440C" w:rsidP="0010440C">
      <w:pPr>
        <w:spacing w:after="0" w:line="240" w:lineRule="auto"/>
        <w:jc w:val="both"/>
        <w:rPr>
          <w:rFonts w:ascii="Calibri" w:hAnsi="Calibri" w:cs="Calibri"/>
          <w:sz w:val="20"/>
        </w:rPr>
      </w:pPr>
    </w:p>
    <w:p w14:paraId="69CAC654"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7D80C545" wp14:editId="501CF30F">
            <wp:extent cx="5943600" cy="1920240"/>
            <wp:effectExtent l="0" t="0" r="0" b="3810"/>
            <wp:docPr id="2127" name="Picture 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943600" cy="1920240"/>
                    </a:xfrm>
                    <a:prstGeom prst="rect">
                      <a:avLst/>
                    </a:prstGeom>
                  </pic:spPr>
                </pic:pic>
              </a:graphicData>
            </a:graphic>
          </wp:inline>
        </w:drawing>
      </w:r>
    </w:p>
    <w:p w14:paraId="23276E3E" w14:textId="77777777" w:rsidR="0010440C" w:rsidRPr="007648B0" w:rsidRDefault="0010440C" w:rsidP="0010440C">
      <w:pPr>
        <w:spacing w:after="0" w:line="240" w:lineRule="auto"/>
        <w:jc w:val="both"/>
        <w:rPr>
          <w:rFonts w:ascii="Calibri" w:hAnsi="Calibri" w:cs="Calibri"/>
          <w:sz w:val="20"/>
        </w:rPr>
      </w:pPr>
    </w:p>
    <w:p w14:paraId="3ABCFF50"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If you are unsure about what's going on here about the LAMBDA function.  Well, let's dissect it by creating a function that does the summation of of values.  Now, to do that, let's create a function called a sumList.  It will accept two arguments.  So X and Y just like that.  And what I want to do is to start printing the values of X and Y as they come into the function.  So print X and Y and what I want to do is to return X plus Y.  Just like that now let me shift into the function and what I want to do is to copy and paste cell twenty eight.  OK.  And instead, I wanted to call the sumList function right here.  And I will pass on the values of X and Y, so shift enter and let's see what happens.  Now, the LAMBDA function takes in two values, the first one will be the first element, which is one  assigned to X and the second element will be assigned to Y.  However, as the reduced function traverses through the list, the X value will store the accumulation  and the Y value will store the next element.  </w:t>
      </w:r>
    </w:p>
    <w:p w14:paraId="7F9B8224" w14:textId="77777777" w:rsidR="0010440C" w:rsidRPr="007648B0" w:rsidRDefault="0010440C" w:rsidP="0010440C">
      <w:pPr>
        <w:spacing w:after="0" w:line="240" w:lineRule="auto"/>
        <w:jc w:val="both"/>
        <w:rPr>
          <w:rFonts w:ascii="Calibri" w:hAnsi="Calibri" w:cs="Calibri"/>
          <w:sz w:val="20"/>
        </w:rPr>
      </w:pPr>
    </w:p>
    <w:p w14:paraId="0BDC965E" w14:textId="77777777" w:rsidR="0010440C" w:rsidRPr="007648B0" w:rsidRDefault="0010440C" w:rsidP="0010440C">
      <w:pPr>
        <w:spacing w:after="0" w:line="240" w:lineRule="auto"/>
        <w:rPr>
          <w:rFonts w:ascii="Consolas" w:hAnsi="Consolas"/>
          <w:sz w:val="20"/>
        </w:rPr>
      </w:pPr>
      <w:r w:rsidRPr="007648B0">
        <w:rPr>
          <w:rFonts w:ascii="Consolas" w:hAnsi="Consolas"/>
          <w:sz w:val="20"/>
        </w:rPr>
        <w:t>def sumList(x, y):</w:t>
      </w:r>
    </w:p>
    <w:p w14:paraId="28814E38"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print(x, y)</w:t>
      </w:r>
    </w:p>
    <w:p w14:paraId="03A28B6C"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return x + y</w:t>
      </w:r>
    </w:p>
    <w:p w14:paraId="0DCB4FE1" w14:textId="77777777" w:rsidR="0010440C" w:rsidRPr="007648B0" w:rsidRDefault="0010440C" w:rsidP="0010440C">
      <w:pPr>
        <w:spacing w:after="0" w:line="240" w:lineRule="auto"/>
        <w:rPr>
          <w:rFonts w:ascii="Consolas" w:hAnsi="Consolas"/>
          <w:sz w:val="20"/>
        </w:rPr>
      </w:pPr>
    </w:p>
    <w:p w14:paraId="4BC43391" w14:textId="77777777" w:rsidR="0010440C" w:rsidRPr="007648B0" w:rsidRDefault="0010440C" w:rsidP="0010440C">
      <w:pPr>
        <w:spacing w:after="0" w:line="240" w:lineRule="auto"/>
        <w:rPr>
          <w:rFonts w:ascii="Consolas" w:hAnsi="Consolas"/>
          <w:sz w:val="20"/>
        </w:rPr>
      </w:pPr>
      <w:r w:rsidRPr="007648B0">
        <w:rPr>
          <w:rFonts w:ascii="Consolas" w:hAnsi="Consolas"/>
          <w:sz w:val="20"/>
        </w:rPr>
        <w:t>result = spark.sparkContext.parallelize(num_list).reduce(lambda x,y: sumList(x, y))</w:t>
      </w:r>
    </w:p>
    <w:p w14:paraId="40FB30CB" w14:textId="77777777" w:rsidR="0010440C" w:rsidRPr="007648B0" w:rsidRDefault="0010440C" w:rsidP="0010440C">
      <w:pPr>
        <w:spacing w:after="0" w:line="240" w:lineRule="auto"/>
        <w:jc w:val="both"/>
        <w:rPr>
          <w:rFonts w:ascii="Calibri" w:hAnsi="Calibri" w:cs="Calibri"/>
          <w:sz w:val="20"/>
        </w:rPr>
      </w:pPr>
    </w:p>
    <w:p w14:paraId="7F8BC3E5"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Output:</w:t>
      </w:r>
    </w:p>
    <w:p w14:paraId="2FE71477"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1 5</w:t>
      </w:r>
    </w:p>
    <w:p w14:paraId="4F08DED7"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6 2</w:t>
      </w:r>
    </w:p>
    <w:p w14:paraId="2259AE22"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8 3</w:t>
      </w:r>
    </w:p>
    <w:p w14:paraId="657A0187"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11 4</w:t>
      </w:r>
    </w:p>
    <w:p w14:paraId="14997435" w14:textId="77777777" w:rsidR="0010440C" w:rsidRPr="007648B0" w:rsidRDefault="0010440C" w:rsidP="0010440C">
      <w:pPr>
        <w:spacing w:after="0" w:line="240" w:lineRule="auto"/>
        <w:jc w:val="both"/>
        <w:rPr>
          <w:rFonts w:ascii="Calibri" w:hAnsi="Calibri" w:cs="Calibri"/>
          <w:sz w:val="20"/>
        </w:rPr>
      </w:pPr>
    </w:p>
    <w:p w14:paraId="5E0BD8C3" w14:textId="77777777" w:rsidR="0010440C" w:rsidRPr="007648B0" w:rsidRDefault="0010440C" w:rsidP="0010440C">
      <w:pPr>
        <w:spacing w:after="0" w:line="240" w:lineRule="auto"/>
        <w:jc w:val="both"/>
        <w:rPr>
          <w:rFonts w:ascii="Calibri" w:hAnsi="Calibri" w:cs="Calibri"/>
          <w:sz w:val="20"/>
        </w:rPr>
      </w:pPr>
      <w:r w:rsidRPr="007648B0">
        <w:rPr>
          <w:noProof/>
          <w:lang w:val="en-US"/>
        </w:rPr>
        <w:lastRenderedPageBreak/>
        <w:drawing>
          <wp:inline distT="0" distB="0" distL="0" distR="0" wp14:anchorId="01A55E32" wp14:editId="401B4C2D">
            <wp:extent cx="6309492" cy="2528515"/>
            <wp:effectExtent l="19050" t="19050" r="15240" b="24765"/>
            <wp:docPr id="2128" name="Picture 2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6305274" cy="2526825"/>
                    </a:xfrm>
                    <a:prstGeom prst="rect">
                      <a:avLst/>
                    </a:prstGeom>
                    <a:ln>
                      <a:solidFill>
                        <a:sysClr val="window" lastClr="FFFFFF">
                          <a:lumMod val="85000"/>
                        </a:sysClr>
                      </a:solidFill>
                    </a:ln>
                  </pic:spPr>
                </pic:pic>
              </a:graphicData>
            </a:graphic>
          </wp:inline>
        </w:drawing>
      </w:r>
    </w:p>
    <w:p w14:paraId="0787A3EF" w14:textId="77777777" w:rsidR="0010440C" w:rsidRPr="007648B0" w:rsidRDefault="0010440C" w:rsidP="0010440C">
      <w:pPr>
        <w:spacing w:after="0" w:line="240" w:lineRule="auto"/>
        <w:jc w:val="both"/>
        <w:rPr>
          <w:rFonts w:ascii="Calibri" w:hAnsi="Calibri" w:cs="Calibri"/>
          <w:sz w:val="20"/>
        </w:rPr>
      </w:pPr>
    </w:p>
    <w:p w14:paraId="79A8BB4C"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So let's work on one more example.  We can use the reduced function to find the longest word in a set of words.  Now we can start by defining a function called wordLengthReducer.  I need two arguments, OK, because I need to supply at least two words, so left word and right. Now, what I want to do is to start testing whether the left word is greater than the right word.  I am going to return the largest length, which is left word if left word is longer and right word if right word is longer.  Now shift enter to run the function.  </w:t>
      </w:r>
    </w:p>
    <w:p w14:paraId="59264AA5" w14:textId="77777777" w:rsidR="0010440C" w:rsidRPr="007648B0" w:rsidRDefault="0010440C" w:rsidP="0010440C">
      <w:pPr>
        <w:spacing w:after="0" w:line="240" w:lineRule="auto"/>
        <w:jc w:val="both"/>
        <w:rPr>
          <w:rFonts w:ascii="Calibri" w:hAnsi="Calibri" w:cs="Calibri"/>
          <w:sz w:val="20"/>
        </w:rPr>
      </w:pPr>
    </w:p>
    <w:p w14:paraId="2D0A757B" w14:textId="77777777" w:rsidR="0010440C" w:rsidRPr="007648B0" w:rsidRDefault="0010440C" w:rsidP="0010440C">
      <w:pPr>
        <w:spacing w:after="0" w:line="240" w:lineRule="auto"/>
        <w:rPr>
          <w:rFonts w:ascii="Consolas" w:hAnsi="Consolas"/>
          <w:sz w:val="20"/>
        </w:rPr>
      </w:pPr>
      <w:r w:rsidRPr="007648B0">
        <w:rPr>
          <w:rFonts w:ascii="Consolas" w:hAnsi="Consolas"/>
          <w:sz w:val="20"/>
        </w:rPr>
        <w:t>def wordLengthReducer(leftWord, rightWord):</w:t>
      </w:r>
    </w:p>
    <w:p w14:paraId="0549CBD9"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if len(leftWord) &gt; len(rightWord):</w:t>
      </w:r>
    </w:p>
    <w:p w14:paraId="7B1E0757"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return leftWord</w:t>
      </w:r>
    </w:p>
    <w:p w14:paraId="4A0C87B2"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return rightWord</w:t>
      </w:r>
    </w:p>
    <w:p w14:paraId="5DBE9180" w14:textId="77777777" w:rsidR="0010440C" w:rsidRPr="007648B0" w:rsidRDefault="0010440C" w:rsidP="0010440C">
      <w:pPr>
        <w:spacing w:after="0" w:line="240" w:lineRule="auto"/>
        <w:rPr>
          <w:rFonts w:ascii="Consolas" w:hAnsi="Consolas"/>
          <w:sz w:val="20"/>
        </w:rPr>
      </w:pPr>
    </w:p>
    <w:p w14:paraId="72E0D388" w14:textId="77777777" w:rsidR="0010440C" w:rsidRPr="007648B0" w:rsidRDefault="0010440C" w:rsidP="0010440C">
      <w:pPr>
        <w:spacing w:after="0" w:line="240" w:lineRule="auto"/>
        <w:rPr>
          <w:rFonts w:ascii="Consolas" w:hAnsi="Consolas"/>
          <w:sz w:val="20"/>
        </w:rPr>
      </w:pPr>
      <w:r w:rsidRPr="007648B0">
        <w:rPr>
          <w:rFonts w:ascii="Consolas" w:hAnsi="Consolas"/>
          <w:sz w:val="20"/>
        </w:rPr>
        <w:t>str_list = ["lalit", "sasha", "yamini"]</w:t>
      </w:r>
    </w:p>
    <w:p w14:paraId="36200829" w14:textId="77777777" w:rsidR="0010440C" w:rsidRPr="007648B0" w:rsidRDefault="0010440C" w:rsidP="0010440C">
      <w:pPr>
        <w:spacing w:after="0" w:line="240" w:lineRule="auto"/>
        <w:rPr>
          <w:rFonts w:ascii="Consolas" w:hAnsi="Consolas"/>
          <w:sz w:val="20"/>
        </w:rPr>
      </w:pPr>
    </w:p>
    <w:p w14:paraId="05E5DB33" w14:textId="77777777" w:rsidR="0010440C" w:rsidRPr="007648B0" w:rsidRDefault="0010440C" w:rsidP="0010440C">
      <w:pPr>
        <w:spacing w:after="0" w:line="240" w:lineRule="auto"/>
        <w:rPr>
          <w:rFonts w:ascii="Consolas" w:hAnsi="Consolas"/>
          <w:sz w:val="20"/>
        </w:rPr>
      </w:pPr>
      <w:r w:rsidRPr="007648B0">
        <w:rPr>
          <w:rFonts w:ascii="Consolas" w:hAnsi="Consolas"/>
          <w:sz w:val="20"/>
        </w:rPr>
        <w:t>words_rdd = spark.sparkContext.parallelize(str_list)</w:t>
      </w:r>
    </w:p>
    <w:p w14:paraId="5E16DFE2" w14:textId="77777777" w:rsidR="0010440C" w:rsidRPr="007648B0" w:rsidRDefault="0010440C" w:rsidP="0010440C">
      <w:pPr>
        <w:spacing w:after="0" w:line="240" w:lineRule="auto"/>
        <w:rPr>
          <w:rFonts w:ascii="Consolas" w:hAnsi="Consolas"/>
          <w:sz w:val="20"/>
        </w:rPr>
      </w:pPr>
    </w:p>
    <w:p w14:paraId="2E97CF53" w14:textId="77777777" w:rsidR="0010440C" w:rsidRPr="007648B0" w:rsidRDefault="0010440C" w:rsidP="0010440C">
      <w:pPr>
        <w:spacing w:after="0" w:line="240" w:lineRule="auto"/>
        <w:rPr>
          <w:rFonts w:ascii="Consolas" w:hAnsi="Consolas"/>
          <w:sz w:val="20"/>
        </w:rPr>
      </w:pPr>
      <w:r w:rsidRPr="007648B0">
        <w:rPr>
          <w:rFonts w:ascii="Consolas" w:hAnsi="Consolas"/>
          <w:sz w:val="20"/>
        </w:rPr>
        <w:t>words_rdd.reduce(wordLengthReducer)</w:t>
      </w:r>
    </w:p>
    <w:p w14:paraId="10F95E0D" w14:textId="77777777" w:rsidR="0010440C" w:rsidRPr="007648B0" w:rsidRDefault="0010440C" w:rsidP="0010440C">
      <w:pPr>
        <w:spacing w:after="0" w:line="240" w:lineRule="auto"/>
        <w:rPr>
          <w:rFonts w:ascii="Consolas" w:hAnsi="Consolas"/>
          <w:sz w:val="20"/>
        </w:rPr>
      </w:pPr>
    </w:p>
    <w:p w14:paraId="4999C35B"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Output: 'yamini'</w:t>
      </w:r>
    </w:p>
    <w:p w14:paraId="2AE86176" w14:textId="77777777" w:rsidR="0010440C" w:rsidRPr="007648B0" w:rsidRDefault="0010440C" w:rsidP="0010440C">
      <w:pPr>
        <w:spacing w:after="0" w:line="240" w:lineRule="auto"/>
        <w:jc w:val="both"/>
        <w:rPr>
          <w:rFonts w:ascii="Calibri" w:hAnsi="Calibri" w:cs="Calibri"/>
          <w:sz w:val="20"/>
        </w:rPr>
      </w:pPr>
    </w:p>
    <w:p w14:paraId="2FEFB8D2" w14:textId="77777777" w:rsidR="0010440C" w:rsidRPr="007648B0" w:rsidRDefault="0010440C" w:rsidP="0010440C">
      <w:pPr>
        <w:spacing w:after="0" w:line="240" w:lineRule="auto"/>
        <w:jc w:val="both"/>
        <w:rPr>
          <w:rFonts w:ascii="Calibri" w:hAnsi="Calibri" w:cs="Calibri"/>
          <w:sz w:val="20"/>
        </w:rPr>
      </w:pPr>
    </w:p>
    <w:p w14:paraId="1A9218AC" w14:textId="77777777" w:rsidR="0010440C" w:rsidRPr="007648B0" w:rsidRDefault="0010440C" w:rsidP="0010440C">
      <w:pPr>
        <w:spacing w:after="0" w:line="240" w:lineRule="auto"/>
        <w:jc w:val="both"/>
        <w:rPr>
          <w:rFonts w:ascii="Calibri" w:hAnsi="Calibri" w:cs="Calibri"/>
          <w:sz w:val="20"/>
        </w:rPr>
      </w:pPr>
    </w:p>
    <w:p w14:paraId="71C943CA"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Not what I want to do next is to just call words are did that reduce?  And I'm going to just pass in the function word length.  Reducer, just like that shift, enter and let's see what happens.  And once again, the left word comes from the first element and the right word comes from the, well, second element.  Please feel free to dissect what's going on here like we did before.  And basically, the largest word in our list is 'yamini'.  </w:t>
      </w:r>
    </w:p>
    <w:p w14:paraId="513A9D42" w14:textId="77777777" w:rsidR="0010440C" w:rsidRPr="007648B0" w:rsidRDefault="0010440C" w:rsidP="0010440C">
      <w:pPr>
        <w:spacing w:after="0" w:line="240" w:lineRule="auto"/>
        <w:jc w:val="both"/>
        <w:rPr>
          <w:rFonts w:ascii="Calibri" w:hAnsi="Calibri" w:cs="Calibri"/>
          <w:sz w:val="20"/>
        </w:rPr>
      </w:pPr>
    </w:p>
    <w:p w14:paraId="50AFD700"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72463409" wp14:editId="0A4732D6">
            <wp:extent cx="5943600" cy="2466340"/>
            <wp:effectExtent l="19050" t="19050" r="19050" b="10160"/>
            <wp:docPr id="2129" name="Picture 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3600" cy="2466340"/>
                    </a:xfrm>
                    <a:prstGeom prst="rect">
                      <a:avLst/>
                    </a:prstGeom>
                    <a:ln>
                      <a:solidFill>
                        <a:sysClr val="window" lastClr="FFFFFF">
                          <a:lumMod val="85000"/>
                        </a:sysClr>
                      </a:solidFill>
                    </a:ln>
                  </pic:spPr>
                </pic:pic>
              </a:graphicData>
            </a:graphic>
          </wp:inline>
        </w:drawing>
      </w:r>
    </w:p>
    <w:p w14:paraId="04D7F5AB" w14:textId="77777777" w:rsidR="0010440C" w:rsidRPr="007648B0" w:rsidRDefault="0010440C" w:rsidP="0010440C">
      <w:pPr>
        <w:spacing w:after="0" w:line="240" w:lineRule="auto"/>
        <w:jc w:val="both"/>
        <w:rPr>
          <w:rFonts w:ascii="Calibri" w:hAnsi="Calibri" w:cs="Calibri"/>
          <w:sz w:val="20"/>
        </w:rPr>
      </w:pPr>
    </w:p>
    <w:p w14:paraId="6BF84C5A"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lastRenderedPageBreak/>
        <w:t xml:space="preserve">Now, let's see if we can get the first element from the words RDD, and to do that, I simply just  going to do a word_rdd, that first, just like that shift enter to run and we get "lalit", which is correct.  </w:t>
      </w:r>
    </w:p>
    <w:p w14:paraId="2F96117B" w14:textId="77777777" w:rsidR="0010440C" w:rsidRPr="007648B0" w:rsidRDefault="0010440C" w:rsidP="0010440C">
      <w:pPr>
        <w:spacing w:after="0" w:line="240" w:lineRule="auto"/>
        <w:jc w:val="both"/>
        <w:rPr>
          <w:rFonts w:ascii="Calibri" w:hAnsi="Calibri" w:cs="Calibri"/>
          <w:sz w:val="20"/>
        </w:rPr>
      </w:pPr>
    </w:p>
    <w:p w14:paraId="2B296E08" w14:textId="77777777" w:rsidR="0010440C" w:rsidRPr="007648B0" w:rsidRDefault="0010440C" w:rsidP="0010440C">
      <w:pPr>
        <w:spacing w:after="0" w:line="240" w:lineRule="auto"/>
        <w:rPr>
          <w:rFonts w:ascii="Consolas" w:hAnsi="Consolas"/>
          <w:sz w:val="20"/>
        </w:rPr>
      </w:pPr>
      <w:r w:rsidRPr="007648B0">
        <w:rPr>
          <w:rFonts w:ascii="Consolas" w:hAnsi="Consolas"/>
          <w:sz w:val="20"/>
        </w:rPr>
        <w:t>str_list = ["lalit", "sasha", "yamini"]</w:t>
      </w:r>
    </w:p>
    <w:p w14:paraId="6F6EF448" w14:textId="77777777" w:rsidR="0010440C" w:rsidRPr="007648B0" w:rsidRDefault="0010440C" w:rsidP="0010440C">
      <w:pPr>
        <w:spacing w:after="0" w:line="240" w:lineRule="auto"/>
        <w:rPr>
          <w:rFonts w:ascii="Consolas" w:hAnsi="Consolas"/>
          <w:sz w:val="20"/>
        </w:rPr>
      </w:pPr>
    </w:p>
    <w:p w14:paraId="0E9E6406" w14:textId="77777777" w:rsidR="0010440C" w:rsidRPr="007648B0" w:rsidRDefault="0010440C" w:rsidP="0010440C">
      <w:pPr>
        <w:spacing w:after="0" w:line="240" w:lineRule="auto"/>
        <w:rPr>
          <w:rFonts w:ascii="Consolas" w:hAnsi="Consolas"/>
          <w:sz w:val="20"/>
        </w:rPr>
      </w:pPr>
      <w:r w:rsidRPr="007648B0">
        <w:rPr>
          <w:rFonts w:ascii="Consolas" w:hAnsi="Consolas"/>
          <w:sz w:val="20"/>
        </w:rPr>
        <w:t>words_rdd = spark.sparkContext.parallelize(str_list)</w:t>
      </w:r>
    </w:p>
    <w:p w14:paraId="6D6FE303" w14:textId="77777777" w:rsidR="0010440C" w:rsidRPr="007648B0" w:rsidRDefault="0010440C" w:rsidP="0010440C">
      <w:pPr>
        <w:spacing w:after="0" w:line="240" w:lineRule="auto"/>
        <w:rPr>
          <w:rFonts w:ascii="Consolas" w:hAnsi="Consolas"/>
          <w:sz w:val="20"/>
        </w:rPr>
      </w:pPr>
    </w:p>
    <w:p w14:paraId="7864EA10" w14:textId="77777777" w:rsidR="0010440C" w:rsidRPr="007648B0" w:rsidRDefault="0010440C" w:rsidP="0010440C">
      <w:pPr>
        <w:spacing w:after="0" w:line="240" w:lineRule="auto"/>
        <w:rPr>
          <w:rFonts w:ascii="Consolas" w:hAnsi="Consolas"/>
          <w:sz w:val="20"/>
        </w:rPr>
      </w:pPr>
      <w:r w:rsidRPr="007648B0">
        <w:rPr>
          <w:rFonts w:ascii="Consolas" w:hAnsi="Consolas"/>
          <w:sz w:val="20"/>
        </w:rPr>
        <w:t>words_rdd.reduce(wordLengthReducer)</w:t>
      </w:r>
    </w:p>
    <w:p w14:paraId="5274714E" w14:textId="77777777" w:rsidR="0010440C" w:rsidRPr="007648B0" w:rsidRDefault="0010440C" w:rsidP="0010440C">
      <w:pPr>
        <w:spacing w:after="0" w:line="240" w:lineRule="auto"/>
        <w:rPr>
          <w:rFonts w:ascii="Consolas" w:hAnsi="Consolas"/>
          <w:sz w:val="20"/>
        </w:rPr>
      </w:pPr>
    </w:p>
    <w:p w14:paraId="582BA32A" w14:textId="77777777" w:rsidR="0010440C" w:rsidRPr="007648B0" w:rsidRDefault="0010440C" w:rsidP="0010440C">
      <w:pPr>
        <w:spacing w:after="0" w:line="240" w:lineRule="auto"/>
        <w:rPr>
          <w:rFonts w:ascii="Consolas" w:hAnsi="Consolas"/>
          <w:sz w:val="20"/>
        </w:rPr>
      </w:pPr>
      <w:r w:rsidRPr="007648B0">
        <w:rPr>
          <w:rFonts w:ascii="Consolas" w:hAnsi="Consolas"/>
          <w:sz w:val="20"/>
        </w:rPr>
        <w:t>words_rdd.first()</w:t>
      </w:r>
    </w:p>
    <w:p w14:paraId="1D1F5654" w14:textId="77777777" w:rsidR="0010440C" w:rsidRPr="007648B0" w:rsidRDefault="0010440C" w:rsidP="0010440C">
      <w:pPr>
        <w:spacing w:after="0" w:line="240" w:lineRule="auto"/>
        <w:rPr>
          <w:rFonts w:ascii="Consolas" w:hAnsi="Consolas"/>
          <w:sz w:val="20"/>
        </w:rPr>
      </w:pPr>
    </w:p>
    <w:p w14:paraId="563FA6B6"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Output: "lalit"</w:t>
      </w:r>
    </w:p>
    <w:p w14:paraId="62EB77EB" w14:textId="77777777" w:rsidR="0010440C" w:rsidRPr="007648B0" w:rsidRDefault="0010440C" w:rsidP="0010440C">
      <w:pPr>
        <w:spacing w:after="0" w:line="240" w:lineRule="auto"/>
        <w:jc w:val="both"/>
        <w:rPr>
          <w:rFonts w:ascii="Calibri" w:hAnsi="Calibri" w:cs="Calibri"/>
          <w:sz w:val="20"/>
        </w:rPr>
      </w:pPr>
    </w:p>
    <w:p w14:paraId="7E647079"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Let's now get the min and maximum value from a list of values.  Now all we can do for this example is just copy and paste.  </w:t>
      </w:r>
    </w:p>
    <w:p w14:paraId="6E3BC6B1" w14:textId="77777777" w:rsidR="0010440C" w:rsidRPr="007648B0" w:rsidRDefault="0010440C" w:rsidP="0010440C">
      <w:pPr>
        <w:spacing w:after="0" w:line="240" w:lineRule="auto"/>
        <w:jc w:val="both"/>
        <w:rPr>
          <w:rFonts w:ascii="Calibri" w:hAnsi="Calibri" w:cs="Calibri"/>
          <w:sz w:val="20"/>
        </w:rPr>
      </w:pPr>
    </w:p>
    <w:p w14:paraId="06427482" w14:textId="77777777" w:rsidR="0010440C" w:rsidRPr="007648B0" w:rsidRDefault="0010440C" w:rsidP="0010440C">
      <w:pPr>
        <w:spacing w:after="0" w:line="240" w:lineRule="auto"/>
        <w:rPr>
          <w:rFonts w:ascii="Consolas" w:hAnsi="Consolas"/>
          <w:sz w:val="20"/>
        </w:rPr>
      </w:pPr>
      <w:r w:rsidRPr="007648B0">
        <w:rPr>
          <w:rFonts w:ascii="Consolas" w:hAnsi="Consolas"/>
          <w:sz w:val="20"/>
        </w:rPr>
        <w:t>num_list = [1,5,2,3,4]</w:t>
      </w:r>
    </w:p>
    <w:p w14:paraId="3E7C4A9C" w14:textId="77777777" w:rsidR="0010440C" w:rsidRPr="007648B0" w:rsidRDefault="0010440C" w:rsidP="0010440C">
      <w:pPr>
        <w:spacing w:after="0" w:line="240" w:lineRule="auto"/>
        <w:rPr>
          <w:rFonts w:ascii="Consolas" w:hAnsi="Consolas"/>
          <w:sz w:val="20"/>
        </w:rPr>
      </w:pPr>
    </w:p>
    <w:p w14:paraId="41472308" w14:textId="77777777" w:rsidR="0010440C" w:rsidRPr="007648B0" w:rsidRDefault="0010440C" w:rsidP="0010440C">
      <w:pPr>
        <w:spacing w:after="0" w:line="240" w:lineRule="auto"/>
        <w:rPr>
          <w:rFonts w:ascii="Consolas" w:hAnsi="Consolas"/>
          <w:sz w:val="20"/>
        </w:rPr>
      </w:pPr>
      <w:r w:rsidRPr="007648B0">
        <w:rPr>
          <w:rFonts w:ascii="Consolas" w:hAnsi="Consolas"/>
          <w:sz w:val="20"/>
        </w:rPr>
        <w:t>result = spark.sparkContext.parallelize(num_list)</w:t>
      </w:r>
    </w:p>
    <w:p w14:paraId="6117B402" w14:textId="77777777" w:rsidR="0010440C" w:rsidRPr="007648B0" w:rsidRDefault="0010440C" w:rsidP="0010440C">
      <w:pPr>
        <w:spacing w:after="0" w:line="240" w:lineRule="auto"/>
        <w:rPr>
          <w:rFonts w:ascii="Consolas" w:hAnsi="Consolas"/>
          <w:sz w:val="20"/>
        </w:rPr>
      </w:pPr>
    </w:p>
    <w:p w14:paraId="6561A337" w14:textId="77777777" w:rsidR="0010440C" w:rsidRPr="007648B0" w:rsidRDefault="0010440C" w:rsidP="0010440C">
      <w:pPr>
        <w:spacing w:after="0" w:line="240" w:lineRule="auto"/>
        <w:rPr>
          <w:rFonts w:ascii="Consolas" w:hAnsi="Consolas"/>
          <w:sz w:val="20"/>
        </w:rPr>
      </w:pPr>
      <w:r w:rsidRPr="007648B0">
        <w:rPr>
          <w:rFonts w:ascii="Consolas" w:hAnsi="Consolas"/>
          <w:sz w:val="20"/>
        </w:rPr>
        <w:t>result.min()</w:t>
      </w:r>
    </w:p>
    <w:p w14:paraId="6DBF63CC" w14:textId="77777777" w:rsidR="0010440C" w:rsidRPr="007648B0" w:rsidRDefault="0010440C" w:rsidP="0010440C">
      <w:pPr>
        <w:spacing w:after="0" w:line="240" w:lineRule="auto"/>
        <w:jc w:val="both"/>
        <w:rPr>
          <w:rFonts w:ascii="Calibri" w:hAnsi="Calibri" w:cs="Calibri"/>
          <w:i/>
          <w:sz w:val="20"/>
        </w:rPr>
      </w:pPr>
    </w:p>
    <w:p w14:paraId="62647BBF" w14:textId="77777777" w:rsidR="0010440C" w:rsidRPr="007648B0" w:rsidRDefault="0010440C" w:rsidP="0010440C">
      <w:pPr>
        <w:spacing w:after="0" w:line="240" w:lineRule="auto"/>
        <w:jc w:val="both"/>
        <w:rPr>
          <w:rFonts w:ascii="Calibri" w:hAnsi="Calibri" w:cs="Calibri"/>
          <w:i/>
          <w:sz w:val="20"/>
        </w:rPr>
      </w:pPr>
      <w:r w:rsidRPr="007648B0">
        <w:rPr>
          <w:rFonts w:ascii="Calibri" w:hAnsi="Calibri" w:cs="Calibri"/>
          <w:i/>
          <w:sz w:val="20"/>
        </w:rPr>
        <w:t>Output: 1</w:t>
      </w:r>
    </w:p>
    <w:p w14:paraId="43EC4B4B" w14:textId="77777777" w:rsidR="0010440C" w:rsidRPr="007648B0" w:rsidRDefault="0010440C" w:rsidP="0010440C">
      <w:pPr>
        <w:spacing w:after="0" w:line="240" w:lineRule="auto"/>
        <w:jc w:val="both"/>
        <w:rPr>
          <w:rFonts w:ascii="Calibri" w:hAnsi="Calibri" w:cs="Calibri"/>
          <w:sz w:val="20"/>
        </w:rPr>
      </w:pPr>
    </w:p>
    <w:p w14:paraId="5B114E37" w14:textId="77777777" w:rsidR="0010440C" w:rsidRPr="007648B0" w:rsidRDefault="0010440C" w:rsidP="0010440C">
      <w:pPr>
        <w:spacing w:after="0" w:line="240" w:lineRule="auto"/>
        <w:rPr>
          <w:rFonts w:ascii="Consolas" w:hAnsi="Consolas"/>
          <w:sz w:val="20"/>
        </w:rPr>
      </w:pPr>
      <w:r w:rsidRPr="007648B0">
        <w:rPr>
          <w:rFonts w:ascii="Consolas" w:hAnsi="Consolas"/>
          <w:sz w:val="20"/>
        </w:rPr>
        <w:t>result.max()</w:t>
      </w:r>
    </w:p>
    <w:p w14:paraId="41F2893E" w14:textId="77777777" w:rsidR="0010440C" w:rsidRPr="007648B0" w:rsidRDefault="0010440C" w:rsidP="0010440C">
      <w:pPr>
        <w:spacing w:after="0" w:line="240" w:lineRule="auto"/>
        <w:jc w:val="both"/>
        <w:rPr>
          <w:rFonts w:ascii="Calibri" w:hAnsi="Calibri" w:cs="Calibri"/>
          <w:sz w:val="20"/>
        </w:rPr>
      </w:pPr>
    </w:p>
    <w:p w14:paraId="1087F3A1" w14:textId="77777777" w:rsidR="0010440C" w:rsidRPr="007648B0" w:rsidRDefault="0010440C" w:rsidP="0010440C">
      <w:pPr>
        <w:spacing w:after="0" w:line="240" w:lineRule="auto"/>
        <w:jc w:val="both"/>
        <w:rPr>
          <w:rFonts w:ascii="Calibri" w:hAnsi="Calibri" w:cs="Calibri"/>
          <w:i/>
          <w:sz w:val="20"/>
        </w:rPr>
      </w:pPr>
      <w:r w:rsidRPr="007648B0">
        <w:rPr>
          <w:rFonts w:ascii="Calibri" w:hAnsi="Calibri" w:cs="Calibri"/>
          <w:i/>
          <w:sz w:val="20"/>
        </w:rPr>
        <w:t>Output: 5</w:t>
      </w:r>
    </w:p>
    <w:p w14:paraId="4A9A34BD" w14:textId="77777777" w:rsidR="0010440C" w:rsidRPr="007648B0" w:rsidRDefault="0010440C" w:rsidP="0010440C">
      <w:pPr>
        <w:spacing w:after="0" w:line="240" w:lineRule="auto"/>
        <w:jc w:val="both"/>
        <w:rPr>
          <w:rFonts w:ascii="Calibri" w:hAnsi="Calibri" w:cs="Calibri"/>
          <w:sz w:val="20"/>
        </w:rPr>
      </w:pPr>
    </w:p>
    <w:p w14:paraId="18E61AEB" w14:textId="77777777" w:rsidR="0010440C" w:rsidRPr="007648B0" w:rsidRDefault="0010440C" w:rsidP="0010440C">
      <w:pPr>
        <w:spacing w:after="0" w:line="240" w:lineRule="auto"/>
        <w:jc w:val="both"/>
        <w:rPr>
          <w:rFonts w:ascii="Calibri" w:hAnsi="Calibri" w:cs="Calibri"/>
          <w:sz w:val="20"/>
        </w:rPr>
      </w:pPr>
    </w:p>
    <w:p w14:paraId="4EA35E32"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6875EF11" wp14:editId="0F614947">
            <wp:extent cx="5943600" cy="2006600"/>
            <wp:effectExtent l="19050" t="19050" r="19050" b="12700"/>
            <wp:docPr id="2130" name="Picture 2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2006600"/>
                    </a:xfrm>
                    <a:prstGeom prst="rect">
                      <a:avLst/>
                    </a:prstGeom>
                    <a:ln>
                      <a:solidFill>
                        <a:sysClr val="window" lastClr="FFFFFF">
                          <a:lumMod val="85000"/>
                        </a:sysClr>
                      </a:solidFill>
                    </a:ln>
                  </pic:spPr>
                </pic:pic>
              </a:graphicData>
            </a:graphic>
          </wp:inline>
        </w:drawing>
      </w:r>
    </w:p>
    <w:p w14:paraId="6C61802C" w14:textId="77777777" w:rsidR="0010440C" w:rsidRPr="007648B0" w:rsidRDefault="0010440C" w:rsidP="0010440C">
      <w:pPr>
        <w:spacing w:after="0" w:line="240" w:lineRule="auto"/>
        <w:jc w:val="both"/>
        <w:rPr>
          <w:rFonts w:ascii="Calibri" w:hAnsi="Calibri" w:cs="Calibri"/>
          <w:sz w:val="20"/>
        </w:rPr>
      </w:pPr>
    </w:p>
    <w:p w14:paraId="737F1A48" w14:textId="77777777" w:rsidR="0010440C" w:rsidRPr="007648B0" w:rsidRDefault="0010440C" w:rsidP="0010440C">
      <w:pPr>
        <w:spacing w:after="0" w:line="240" w:lineRule="auto"/>
        <w:jc w:val="both"/>
        <w:rPr>
          <w:rFonts w:ascii="Calibri" w:hAnsi="Calibri" w:cs="Calibri"/>
          <w:b/>
          <w:sz w:val="20"/>
        </w:rPr>
      </w:pPr>
      <w:r w:rsidRPr="007648B0">
        <w:rPr>
          <w:rFonts w:ascii="Calibri" w:hAnsi="Calibri" w:cs="Calibri"/>
          <w:b/>
          <w:sz w:val="20"/>
        </w:rPr>
        <w:t>Another way of doing this</w:t>
      </w:r>
    </w:p>
    <w:p w14:paraId="6E203790" w14:textId="77777777" w:rsidR="0010440C" w:rsidRPr="007648B0" w:rsidRDefault="0010440C" w:rsidP="0010440C">
      <w:pPr>
        <w:spacing w:after="0" w:line="240" w:lineRule="auto"/>
        <w:jc w:val="both"/>
        <w:rPr>
          <w:rFonts w:ascii="Calibri" w:hAnsi="Calibri" w:cs="Calibri"/>
          <w:sz w:val="20"/>
        </w:rPr>
      </w:pPr>
    </w:p>
    <w:p w14:paraId="65006F72" w14:textId="77777777" w:rsidR="0010440C" w:rsidRPr="007648B0" w:rsidRDefault="0010440C" w:rsidP="0010440C">
      <w:pPr>
        <w:spacing w:after="0" w:line="240" w:lineRule="auto"/>
        <w:rPr>
          <w:rFonts w:ascii="Consolas" w:hAnsi="Consolas"/>
          <w:sz w:val="20"/>
        </w:rPr>
      </w:pPr>
      <w:r w:rsidRPr="007648B0">
        <w:rPr>
          <w:rFonts w:ascii="Consolas" w:hAnsi="Consolas"/>
          <w:sz w:val="20"/>
        </w:rPr>
        <w:t>myrdd = spark.sparkContext.parallelize(range(1, 99))</w:t>
      </w:r>
    </w:p>
    <w:p w14:paraId="5CC0440D" w14:textId="77777777" w:rsidR="0010440C" w:rsidRPr="007648B0" w:rsidRDefault="0010440C" w:rsidP="0010440C">
      <w:pPr>
        <w:spacing w:after="0" w:line="240" w:lineRule="auto"/>
        <w:rPr>
          <w:rFonts w:ascii="Consolas" w:hAnsi="Consolas"/>
          <w:sz w:val="20"/>
        </w:rPr>
      </w:pPr>
    </w:p>
    <w:p w14:paraId="56FF862E" w14:textId="77777777" w:rsidR="0010440C" w:rsidRPr="007648B0" w:rsidRDefault="0010440C" w:rsidP="0010440C">
      <w:pPr>
        <w:spacing w:after="0" w:line="240" w:lineRule="auto"/>
        <w:rPr>
          <w:rFonts w:ascii="Consolas" w:hAnsi="Consolas"/>
          <w:sz w:val="20"/>
        </w:rPr>
      </w:pPr>
      <w:r w:rsidRPr="007648B0">
        <w:rPr>
          <w:rFonts w:ascii="Consolas" w:hAnsi="Consolas"/>
          <w:sz w:val="20"/>
        </w:rPr>
        <w:t>myrdd.min()</w:t>
      </w:r>
    </w:p>
    <w:p w14:paraId="23CB7C49" w14:textId="77777777" w:rsidR="0010440C" w:rsidRPr="007648B0" w:rsidRDefault="0010440C" w:rsidP="0010440C">
      <w:pPr>
        <w:spacing w:after="0" w:line="240" w:lineRule="auto"/>
        <w:rPr>
          <w:rFonts w:ascii="Consolas" w:hAnsi="Consolas"/>
          <w:sz w:val="20"/>
        </w:rPr>
      </w:pPr>
    </w:p>
    <w:p w14:paraId="506BD3BC"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Output: 1</w:t>
      </w:r>
    </w:p>
    <w:p w14:paraId="53A6BD9F" w14:textId="77777777" w:rsidR="0010440C" w:rsidRPr="007648B0" w:rsidRDefault="0010440C" w:rsidP="0010440C">
      <w:pPr>
        <w:spacing w:after="0" w:line="240" w:lineRule="auto"/>
        <w:rPr>
          <w:rFonts w:ascii="Consolas" w:hAnsi="Consolas"/>
          <w:sz w:val="20"/>
        </w:rPr>
      </w:pPr>
    </w:p>
    <w:p w14:paraId="3EC54CEF" w14:textId="77777777" w:rsidR="0010440C" w:rsidRPr="007648B0" w:rsidRDefault="0010440C" w:rsidP="0010440C">
      <w:pPr>
        <w:spacing w:after="0" w:line="240" w:lineRule="auto"/>
        <w:rPr>
          <w:rFonts w:ascii="Consolas" w:hAnsi="Consolas"/>
          <w:sz w:val="20"/>
        </w:rPr>
      </w:pPr>
      <w:r w:rsidRPr="007648B0">
        <w:rPr>
          <w:rFonts w:ascii="Consolas" w:hAnsi="Consolas"/>
          <w:sz w:val="20"/>
        </w:rPr>
        <w:t>myrdd.max()</w:t>
      </w:r>
    </w:p>
    <w:p w14:paraId="3225544D" w14:textId="77777777" w:rsidR="0010440C" w:rsidRPr="007648B0" w:rsidRDefault="0010440C" w:rsidP="0010440C">
      <w:pPr>
        <w:spacing w:after="0" w:line="240" w:lineRule="auto"/>
        <w:jc w:val="both"/>
        <w:rPr>
          <w:rFonts w:ascii="Calibri" w:hAnsi="Calibri" w:cs="Calibri"/>
          <w:sz w:val="20"/>
        </w:rPr>
      </w:pPr>
    </w:p>
    <w:p w14:paraId="5D1FE1E4"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Output: 98</w:t>
      </w:r>
    </w:p>
    <w:p w14:paraId="2B29D274" w14:textId="77777777" w:rsidR="0010440C" w:rsidRPr="007648B0" w:rsidRDefault="0010440C" w:rsidP="0010440C">
      <w:pPr>
        <w:spacing w:after="0" w:line="240" w:lineRule="auto"/>
        <w:jc w:val="both"/>
        <w:rPr>
          <w:rFonts w:ascii="Calibri" w:hAnsi="Calibri" w:cs="Calibri"/>
          <w:sz w:val="20"/>
        </w:rPr>
      </w:pPr>
    </w:p>
    <w:p w14:paraId="7E7B71D2" w14:textId="77777777" w:rsidR="0010440C" w:rsidRPr="007648B0" w:rsidRDefault="0010440C" w:rsidP="0010440C">
      <w:pPr>
        <w:spacing w:after="0" w:line="240" w:lineRule="auto"/>
        <w:jc w:val="both"/>
        <w:rPr>
          <w:rFonts w:ascii="Calibri" w:hAnsi="Calibri" w:cs="Calibri"/>
          <w:sz w:val="20"/>
        </w:rPr>
      </w:pPr>
      <w:r w:rsidRPr="007648B0">
        <w:rPr>
          <w:noProof/>
          <w:lang w:val="en-US"/>
        </w:rPr>
        <w:lastRenderedPageBreak/>
        <w:drawing>
          <wp:inline distT="0" distB="0" distL="0" distR="0" wp14:anchorId="2244E410" wp14:editId="47EE074A">
            <wp:extent cx="5076825" cy="1704975"/>
            <wp:effectExtent l="19050" t="19050" r="28575" b="28575"/>
            <wp:docPr id="2131" name="Picture 2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076825" cy="1704975"/>
                    </a:xfrm>
                    <a:prstGeom prst="rect">
                      <a:avLst/>
                    </a:prstGeom>
                    <a:ln>
                      <a:solidFill>
                        <a:sysClr val="window" lastClr="FFFFFF">
                          <a:lumMod val="85000"/>
                        </a:sysClr>
                      </a:solidFill>
                    </a:ln>
                  </pic:spPr>
                </pic:pic>
              </a:graphicData>
            </a:graphic>
          </wp:inline>
        </w:drawing>
      </w:r>
    </w:p>
    <w:p w14:paraId="60CA82A4" w14:textId="77777777" w:rsidR="0010440C" w:rsidRPr="007648B0" w:rsidRDefault="0010440C" w:rsidP="0010440C">
      <w:pPr>
        <w:spacing w:after="0" w:line="240" w:lineRule="auto"/>
        <w:jc w:val="both"/>
        <w:rPr>
          <w:rFonts w:ascii="Calibri" w:hAnsi="Calibri" w:cs="Calibri"/>
          <w:sz w:val="20"/>
        </w:rPr>
      </w:pPr>
    </w:p>
    <w:p w14:paraId="5402C96F" w14:textId="77777777" w:rsidR="0010440C" w:rsidRPr="00F76DC5" w:rsidRDefault="0010440C" w:rsidP="00F76DC5">
      <w:pPr>
        <w:pStyle w:val="Heading3"/>
        <w:rPr>
          <w:b w:val="0"/>
        </w:rPr>
      </w:pPr>
      <w:bookmarkStart w:id="25" w:name="_Toc72812824"/>
      <w:bookmarkStart w:id="26" w:name="_Toc80103613"/>
      <w:r w:rsidRPr="00F76DC5">
        <w:rPr>
          <w:b w:val="0"/>
        </w:rPr>
        <w:t>Challenge - Convert Fahreinheit to Centigrade</w:t>
      </w:r>
      <w:bookmarkEnd w:id="25"/>
      <w:bookmarkEnd w:id="26"/>
    </w:p>
    <w:p w14:paraId="09F68AD5" w14:textId="77777777" w:rsidR="0010440C" w:rsidRPr="007648B0" w:rsidRDefault="0010440C" w:rsidP="0010440C">
      <w:pPr>
        <w:spacing w:after="0" w:line="240" w:lineRule="auto"/>
        <w:jc w:val="both"/>
        <w:rPr>
          <w:rFonts w:ascii="Calibri" w:hAnsi="Calibri" w:cs="Calibri"/>
          <w:sz w:val="20"/>
        </w:rPr>
      </w:pPr>
    </w:p>
    <w:p w14:paraId="5238C93F"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119A74AF" wp14:editId="6D7B0608">
            <wp:extent cx="5943600" cy="1711960"/>
            <wp:effectExtent l="19050" t="19050" r="19050" b="21590"/>
            <wp:docPr id="2132" name="Picture 2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43600" cy="1711960"/>
                    </a:xfrm>
                    <a:prstGeom prst="rect">
                      <a:avLst/>
                    </a:prstGeom>
                    <a:ln>
                      <a:solidFill>
                        <a:sysClr val="window" lastClr="FFFFFF">
                          <a:lumMod val="85000"/>
                        </a:sysClr>
                      </a:solidFill>
                    </a:ln>
                  </pic:spPr>
                </pic:pic>
              </a:graphicData>
            </a:graphic>
          </wp:inline>
        </w:drawing>
      </w:r>
    </w:p>
    <w:p w14:paraId="678D54BE" w14:textId="77777777" w:rsidR="0010440C" w:rsidRPr="007648B0" w:rsidRDefault="0010440C" w:rsidP="0010440C">
      <w:pPr>
        <w:spacing w:after="0" w:line="240" w:lineRule="auto"/>
        <w:jc w:val="both"/>
        <w:rPr>
          <w:rFonts w:ascii="Calibri" w:hAnsi="Calibri" w:cs="Calibri"/>
          <w:sz w:val="20"/>
        </w:rPr>
      </w:pPr>
    </w:p>
    <w:p w14:paraId="33F8FB94" w14:textId="77777777" w:rsidR="0010440C" w:rsidRPr="007648B0" w:rsidRDefault="0010440C" w:rsidP="0010440C">
      <w:pPr>
        <w:spacing w:after="0" w:line="240" w:lineRule="auto"/>
        <w:jc w:val="both"/>
        <w:rPr>
          <w:rFonts w:ascii="Calibri" w:hAnsi="Calibri" w:cs="Calibri"/>
          <w:b/>
          <w:sz w:val="20"/>
        </w:rPr>
      </w:pPr>
      <w:r w:rsidRPr="007648B0">
        <w:rPr>
          <w:rFonts w:ascii="Calibri" w:hAnsi="Calibri" w:cs="Calibri"/>
          <w:b/>
          <w:sz w:val="20"/>
        </w:rPr>
        <w:t>Approach 1:</w:t>
      </w:r>
    </w:p>
    <w:p w14:paraId="71D82E96" w14:textId="77777777" w:rsidR="0010440C" w:rsidRPr="007648B0" w:rsidRDefault="0010440C" w:rsidP="0010440C">
      <w:pPr>
        <w:spacing w:after="0" w:line="240" w:lineRule="auto"/>
        <w:jc w:val="both"/>
        <w:rPr>
          <w:rFonts w:ascii="Calibri" w:hAnsi="Calibri" w:cs="Calibri"/>
          <w:sz w:val="20"/>
        </w:rPr>
      </w:pPr>
    </w:p>
    <w:p w14:paraId="0D8017D2" w14:textId="77777777" w:rsidR="0010440C" w:rsidRPr="007648B0" w:rsidRDefault="0010440C" w:rsidP="0010440C">
      <w:pPr>
        <w:spacing w:after="0" w:line="240" w:lineRule="auto"/>
        <w:rPr>
          <w:rFonts w:ascii="Consolas" w:hAnsi="Consolas"/>
          <w:sz w:val="20"/>
        </w:rPr>
      </w:pPr>
      <w:r w:rsidRPr="007648B0">
        <w:rPr>
          <w:rFonts w:ascii="Consolas" w:hAnsi="Consolas"/>
          <w:sz w:val="20"/>
        </w:rPr>
        <w:t>from pyspark.sql import SparkSession</w:t>
      </w:r>
    </w:p>
    <w:p w14:paraId="061E995A" w14:textId="77777777" w:rsidR="0010440C" w:rsidRPr="007648B0" w:rsidRDefault="0010440C" w:rsidP="0010440C">
      <w:pPr>
        <w:spacing w:after="0" w:line="240" w:lineRule="auto"/>
        <w:rPr>
          <w:rFonts w:ascii="Consolas" w:hAnsi="Consolas"/>
          <w:sz w:val="20"/>
        </w:rPr>
      </w:pPr>
    </w:p>
    <w:p w14:paraId="5EEDBECD" w14:textId="77777777" w:rsidR="0010440C" w:rsidRPr="007648B0" w:rsidRDefault="0010440C" w:rsidP="0010440C">
      <w:pPr>
        <w:spacing w:after="0" w:line="240" w:lineRule="auto"/>
        <w:rPr>
          <w:rFonts w:ascii="Consolas" w:hAnsi="Consolas"/>
          <w:sz w:val="20"/>
        </w:rPr>
      </w:pPr>
      <w:r w:rsidRPr="007648B0">
        <w:rPr>
          <w:rFonts w:ascii="Consolas" w:hAnsi="Consolas"/>
          <w:sz w:val="20"/>
        </w:rPr>
        <w:t>spark = (SparkSession.builder.appName("Temperature Conversion").getOrCreate())</w:t>
      </w:r>
    </w:p>
    <w:p w14:paraId="61BDA5A6" w14:textId="77777777" w:rsidR="0010440C" w:rsidRPr="007648B0" w:rsidRDefault="0010440C" w:rsidP="0010440C">
      <w:pPr>
        <w:spacing w:after="0" w:line="240" w:lineRule="auto"/>
        <w:rPr>
          <w:rFonts w:ascii="Consolas" w:hAnsi="Consolas"/>
          <w:sz w:val="20"/>
        </w:rPr>
      </w:pPr>
    </w:p>
    <w:p w14:paraId="4388AFB7" w14:textId="77777777" w:rsidR="0010440C" w:rsidRPr="007648B0" w:rsidRDefault="0010440C" w:rsidP="0010440C">
      <w:pPr>
        <w:spacing w:after="0" w:line="240" w:lineRule="auto"/>
        <w:rPr>
          <w:rFonts w:ascii="Consolas" w:hAnsi="Consolas"/>
          <w:sz w:val="20"/>
        </w:rPr>
      </w:pPr>
      <w:r w:rsidRPr="007648B0">
        <w:rPr>
          <w:rFonts w:ascii="Consolas" w:hAnsi="Consolas"/>
          <w:sz w:val="20"/>
        </w:rPr>
        <w:t>fah_arr = [59, 57.2, 53.6, 55.4, 51.8, 53.6, 55.4]</w:t>
      </w:r>
    </w:p>
    <w:p w14:paraId="6DC9D439" w14:textId="77777777" w:rsidR="0010440C" w:rsidRPr="007648B0" w:rsidRDefault="0010440C" w:rsidP="0010440C">
      <w:pPr>
        <w:spacing w:after="0" w:line="240" w:lineRule="auto"/>
        <w:rPr>
          <w:rFonts w:ascii="Consolas" w:hAnsi="Consolas"/>
          <w:sz w:val="20"/>
        </w:rPr>
      </w:pPr>
    </w:p>
    <w:p w14:paraId="72DF7941" w14:textId="77777777" w:rsidR="0010440C" w:rsidRPr="007648B0" w:rsidRDefault="0010440C" w:rsidP="0010440C">
      <w:pPr>
        <w:spacing w:after="0" w:line="240" w:lineRule="auto"/>
        <w:rPr>
          <w:rFonts w:ascii="Consolas" w:hAnsi="Consolas"/>
          <w:sz w:val="20"/>
        </w:rPr>
      </w:pPr>
      <w:r w:rsidRPr="007648B0">
        <w:rPr>
          <w:rFonts w:ascii="Consolas" w:hAnsi="Consolas"/>
          <w:sz w:val="20"/>
        </w:rPr>
        <w:t>fah_rdd = spark.sparkContext.parallelize(fah_arr)</w:t>
      </w:r>
    </w:p>
    <w:p w14:paraId="023B97D8" w14:textId="77777777" w:rsidR="0010440C" w:rsidRPr="007648B0" w:rsidRDefault="0010440C" w:rsidP="0010440C">
      <w:pPr>
        <w:spacing w:after="0" w:line="240" w:lineRule="auto"/>
        <w:rPr>
          <w:rFonts w:ascii="Consolas" w:hAnsi="Consolas"/>
          <w:sz w:val="20"/>
        </w:rPr>
      </w:pPr>
    </w:p>
    <w:p w14:paraId="433CFC3B" w14:textId="77777777" w:rsidR="0010440C" w:rsidRPr="007648B0" w:rsidRDefault="0010440C" w:rsidP="0010440C">
      <w:pPr>
        <w:spacing w:after="0" w:line="240" w:lineRule="auto"/>
        <w:rPr>
          <w:rFonts w:ascii="Consolas" w:hAnsi="Consolas"/>
          <w:sz w:val="20"/>
        </w:rPr>
      </w:pPr>
      <w:r w:rsidRPr="007648B0">
        <w:rPr>
          <w:rFonts w:ascii="Consolas" w:hAnsi="Consolas"/>
          <w:sz w:val="20"/>
        </w:rPr>
        <w:t>cent_rdd = fah_rdd.map(lambda x: (x - 32) * 5 / 9 )</w:t>
      </w:r>
    </w:p>
    <w:p w14:paraId="15A53735" w14:textId="77777777" w:rsidR="0010440C" w:rsidRPr="007648B0" w:rsidRDefault="0010440C" w:rsidP="0010440C">
      <w:pPr>
        <w:spacing w:after="0" w:line="240" w:lineRule="auto"/>
        <w:rPr>
          <w:rFonts w:ascii="Consolas" w:hAnsi="Consolas"/>
          <w:sz w:val="20"/>
        </w:rPr>
      </w:pPr>
    </w:p>
    <w:p w14:paraId="7E43B994" w14:textId="77777777" w:rsidR="0010440C" w:rsidRPr="007648B0" w:rsidRDefault="0010440C" w:rsidP="0010440C">
      <w:pPr>
        <w:spacing w:after="0" w:line="240" w:lineRule="auto"/>
        <w:rPr>
          <w:rFonts w:ascii="Consolas" w:hAnsi="Consolas"/>
          <w:sz w:val="20"/>
        </w:rPr>
      </w:pPr>
      <w:r w:rsidRPr="007648B0">
        <w:rPr>
          <w:rFonts w:ascii="Consolas" w:hAnsi="Consolas"/>
          <w:sz w:val="20"/>
        </w:rPr>
        <w:t>cent_list = cent_rdd.collect()</w:t>
      </w:r>
    </w:p>
    <w:p w14:paraId="07334DFE" w14:textId="77777777" w:rsidR="0010440C" w:rsidRPr="007648B0" w:rsidRDefault="0010440C" w:rsidP="0010440C">
      <w:pPr>
        <w:spacing w:after="0" w:line="240" w:lineRule="auto"/>
        <w:rPr>
          <w:rFonts w:ascii="Consolas" w:hAnsi="Consolas"/>
          <w:sz w:val="20"/>
        </w:rPr>
      </w:pPr>
    </w:p>
    <w:p w14:paraId="5643BA0D" w14:textId="77777777" w:rsidR="0010440C" w:rsidRPr="007648B0" w:rsidRDefault="0010440C" w:rsidP="0010440C">
      <w:pPr>
        <w:spacing w:after="0" w:line="240" w:lineRule="auto"/>
        <w:rPr>
          <w:rFonts w:ascii="Consolas" w:hAnsi="Consolas"/>
          <w:sz w:val="20"/>
        </w:rPr>
      </w:pPr>
      <w:r w:rsidRPr="007648B0">
        <w:rPr>
          <w:rFonts w:ascii="Consolas" w:hAnsi="Consolas"/>
          <w:sz w:val="20"/>
        </w:rPr>
        <w:t>for i in cent_list:</w:t>
      </w:r>
    </w:p>
    <w:p w14:paraId="7F456813"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print(i)</w:t>
      </w:r>
    </w:p>
    <w:p w14:paraId="24B69B90" w14:textId="77777777" w:rsidR="0010440C" w:rsidRPr="007648B0" w:rsidRDefault="0010440C" w:rsidP="0010440C">
      <w:pPr>
        <w:spacing w:after="0" w:line="240" w:lineRule="auto"/>
        <w:rPr>
          <w:rFonts w:ascii="Consolas" w:hAnsi="Consolas"/>
          <w:sz w:val="20"/>
        </w:rPr>
      </w:pPr>
    </w:p>
    <w:p w14:paraId="0C7AA421"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 xml:space="preserve">Output: </w:t>
      </w:r>
    </w:p>
    <w:p w14:paraId="57F73E09" w14:textId="77777777" w:rsidR="0010440C" w:rsidRPr="007648B0" w:rsidRDefault="0010440C" w:rsidP="0010440C">
      <w:pPr>
        <w:spacing w:after="0" w:line="240" w:lineRule="auto"/>
        <w:rPr>
          <w:rFonts w:ascii="Consolas" w:hAnsi="Consolas"/>
          <w:i/>
          <w:sz w:val="20"/>
        </w:rPr>
      </w:pPr>
    </w:p>
    <w:p w14:paraId="4313B403"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15.0</w:t>
      </w:r>
    </w:p>
    <w:p w14:paraId="65EDC1A3"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14.000000000000002</w:t>
      </w:r>
    </w:p>
    <w:p w14:paraId="6D2A6F4A"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12.0</w:t>
      </w:r>
    </w:p>
    <w:p w14:paraId="0FFC6B5D"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13.0</w:t>
      </w:r>
    </w:p>
    <w:p w14:paraId="61AF7D77"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10.999999999999998</w:t>
      </w:r>
    </w:p>
    <w:p w14:paraId="246D1E4A"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12.0</w:t>
      </w:r>
    </w:p>
    <w:p w14:paraId="092FD17B"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13.0</w:t>
      </w:r>
    </w:p>
    <w:p w14:paraId="0A8411EF" w14:textId="77777777" w:rsidR="0010440C" w:rsidRPr="007648B0" w:rsidRDefault="0010440C" w:rsidP="0010440C">
      <w:pPr>
        <w:spacing w:after="0" w:line="240" w:lineRule="auto"/>
        <w:jc w:val="both"/>
        <w:rPr>
          <w:rFonts w:ascii="Calibri" w:hAnsi="Calibri" w:cs="Calibri"/>
          <w:sz w:val="20"/>
        </w:rPr>
      </w:pPr>
    </w:p>
    <w:p w14:paraId="07B0C4C9" w14:textId="77777777" w:rsidR="0010440C" w:rsidRPr="007648B0" w:rsidRDefault="0010440C" w:rsidP="0010440C">
      <w:pPr>
        <w:spacing w:after="0" w:line="240" w:lineRule="auto"/>
        <w:jc w:val="both"/>
        <w:rPr>
          <w:rFonts w:ascii="Calibri" w:hAnsi="Calibri" w:cs="Calibri"/>
          <w:sz w:val="20"/>
        </w:rPr>
      </w:pPr>
      <w:r w:rsidRPr="007648B0">
        <w:rPr>
          <w:noProof/>
          <w:lang w:val="en-US"/>
        </w:rPr>
        <w:lastRenderedPageBreak/>
        <w:drawing>
          <wp:inline distT="0" distB="0" distL="0" distR="0" wp14:anchorId="23A36468" wp14:editId="4E4FBB3A">
            <wp:extent cx="5943600" cy="2512060"/>
            <wp:effectExtent l="19050" t="19050" r="19050" b="21590"/>
            <wp:docPr id="2133" name="Picture 2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943600" cy="2512060"/>
                    </a:xfrm>
                    <a:prstGeom prst="rect">
                      <a:avLst/>
                    </a:prstGeom>
                    <a:ln>
                      <a:solidFill>
                        <a:sysClr val="window" lastClr="FFFFFF">
                          <a:lumMod val="85000"/>
                        </a:sysClr>
                      </a:solidFill>
                    </a:ln>
                  </pic:spPr>
                </pic:pic>
              </a:graphicData>
            </a:graphic>
          </wp:inline>
        </w:drawing>
      </w:r>
    </w:p>
    <w:p w14:paraId="237A0706" w14:textId="77777777" w:rsidR="0010440C" w:rsidRPr="007648B0" w:rsidRDefault="0010440C" w:rsidP="0010440C">
      <w:pPr>
        <w:spacing w:after="0" w:line="240" w:lineRule="auto"/>
        <w:jc w:val="both"/>
        <w:rPr>
          <w:rFonts w:ascii="Calibri" w:hAnsi="Calibri" w:cs="Calibri"/>
          <w:sz w:val="20"/>
        </w:rPr>
      </w:pPr>
    </w:p>
    <w:p w14:paraId="1B6C26E8" w14:textId="77777777" w:rsidR="0010440C" w:rsidRPr="007648B0" w:rsidRDefault="0010440C" w:rsidP="0010440C">
      <w:pPr>
        <w:spacing w:after="0" w:line="240" w:lineRule="auto"/>
        <w:jc w:val="both"/>
        <w:rPr>
          <w:rFonts w:ascii="Calibri" w:hAnsi="Calibri" w:cs="Calibri"/>
          <w:b/>
          <w:sz w:val="20"/>
        </w:rPr>
      </w:pPr>
      <w:r w:rsidRPr="007648B0">
        <w:rPr>
          <w:rFonts w:ascii="Calibri" w:hAnsi="Calibri" w:cs="Calibri"/>
          <w:b/>
          <w:sz w:val="20"/>
        </w:rPr>
        <w:t>Approach 2:</w:t>
      </w:r>
    </w:p>
    <w:p w14:paraId="1F1D4ED3" w14:textId="77777777" w:rsidR="0010440C" w:rsidRPr="007648B0" w:rsidRDefault="0010440C" w:rsidP="0010440C">
      <w:pPr>
        <w:spacing w:after="0" w:line="240" w:lineRule="auto"/>
        <w:jc w:val="both"/>
        <w:rPr>
          <w:rFonts w:ascii="Calibri" w:hAnsi="Calibri" w:cs="Calibri"/>
          <w:sz w:val="20"/>
        </w:rPr>
      </w:pPr>
    </w:p>
    <w:p w14:paraId="4265C580" w14:textId="77777777" w:rsidR="0010440C" w:rsidRPr="007648B0" w:rsidRDefault="0010440C" w:rsidP="0010440C">
      <w:pPr>
        <w:spacing w:after="0" w:line="240" w:lineRule="auto"/>
        <w:rPr>
          <w:rFonts w:ascii="Consolas" w:hAnsi="Consolas"/>
          <w:sz w:val="20"/>
        </w:rPr>
      </w:pPr>
      <w:r w:rsidRPr="007648B0">
        <w:rPr>
          <w:rFonts w:ascii="Consolas" w:hAnsi="Consolas"/>
          <w:sz w:val="20"/>
        </w:rPr>
        <w:t>from pyspark.sql import SparkSession</w:t>
      </w:r>
    </w:p>
    <w:p w14:paraId="555698F7" w14:textId="77777777" w:rsidR="0010440C" w:rsidRPr="007648B0" w:rsidRDefault="0010440C" w:rsidP="0010440C">
      <w:pPr>
        <w:spacing w:after="0" w:line="240" w:lineRule="auto"/>
        <w:rPr>
          <w:rFonts w:ascii="Consolas" w:hAnsi="Consolas"/>
          <w:sz w:val="20"/>
        </w:rPr>
      </w:pPr>
    </w:p>
    <w:p w14:paraId="763710EC" w14:textId="77777777" w:rsidR="0010440C" w:rsidRPr="007648B0" w:rsidRDefault="0010440C" w:rsidP="0010440C">
      <w:pPr>
        <w:spacing w:after="0" w:line="240" w:lineRule="auto"/>
        <w:rPr>
          <w:rFonts w:ascii="Consolas" w:hAnsi="Consolas"/>
          <w:sz w:val="20"/>
        </w:rPr>
      </w:pPr>
      <w:r w:rsidRPr="007648B0">
        <w:rPr>
          <w:rFonts w:ascii="Consolas" w:hAnsi="Consolas"/>
          <w:sz w:val="20"/>
        </w:rPr>
        <w:t>spark = (SparkSession.builder.appName("Temperature Conversion").getOrCreate())</w:t>
      </w:r>
    </w:p>
    <w:p w14:paraId="39911BBB" w14:textId="77777777" w:rsidR="0010440C" w:rsidRPr="007648B0" w:rsidRDefault="0010440C" w:rsidP="0010440C">
      <w:pPr>
        <w:spacing w:after="0" w:line="240" w:lineRule="auto"/>
        <w:rPr>
          <w:rFonts w:ascii="Consolas" w:hAnsi="Consolas"/>
          <w:sz w:val="20"/>
        </w:rPr>
      </w:pPr>
    </w:p>
    <w:p w14:paraId="0EE1A14A" w14:textId="77777777" w:rsidR="0010440C" w:rsidRPr="007648B0" w:rsidRDefault="0010440C" w:rsidP="0010440C">
      <w:pPr>
        <w:spacing w:after="0" w:line="240" w:lineRule="auto"/>
        <w:rPr>
          <w:rFonts w:ascii="Consolas" w:hAnsi="Consolas"/>
          <w:sz w:val="20"/>
        </w:rPr>
      </w:pPr>
      <w:r w:rsidRPr="007648B0">
        <w:rPr>
          <w:rFonts w:ascii="Consolas" w:hAnsi="Consolas"/>
          <w:sz w:val="20"/>
        </w:rPr>
        <w:t>fah_arr = [59, 57.2, 53.6, 55.4, 51.8, 53.6, 55.4]</w:t>
      </w:r>
    </w:p>
    <w:p w14:paraId="00F54AE2" w14:textId="77777777" w:rsidR="0010440C" w:rsidRPr="007648B0" w:rsidRDefault="0010440C" w:rsidP="0010440C">
      <w:pPr>
        <w:spacing w:after="0" w:line="240" w:lineRule="auto"/>
        <w:rPr>
          <w:rFonts w:ascii="Consolas" w:hAnsi="Consolas"/>
          <w:sz w:val="20"/>
        </w:rPr>
      </w:pPr>
    </w:p>
    <w:p w14:paraId="5D468004" w14:textId="77777777" w:rsidR="0010440C" w:rsidRPr="007648B0" w:rsidRDefault="0010440C" w:rsidP="0010440C">
      <w:pPr>
        <w:spacing w:after="0" w:line="240" w:lineRule="auto"/>
        <w:rPr>
          <w:rFonts w:ascii="Consolas" w:hAnsi="Consolas"/>
          <w:sz w:val="20"/>
        </w:rPr>
      </w:pPr>
      <w:r w:rsidRPr="007648B0">
        <w:rPr>
          <w:rFonts w:ascii="Consolas" w:hAnsi="Consolas"/>
          <w:sz w:val="20"/>
        </w:rPr>
        <w:t>fah_rdd = spark.sparkContext.parallelize(fah_arr)</w:t>
      </w:r>
    </w:p>
    <w:p w14:paraId="74A9F0F8" w14:textId="77777777" w:rsidR="0010440C" w:rsidRPr="007648B0" w:rsidRDefault="0010440C" w:rsidP="0010440C">
      <w:pPr>
        <w:spacing w:after="0" w:line="240" w:lineRule="auto"/>
        <w:rPr>
          <w:rFonts w:ascii="Consolas" w:hAnsi="Consolas"/>
          <w:sz w:val="20"/>
        </w:rPr>
      </w:pPr>
    </w:p>
    <w:p w14:paraId="368E4564" w14:textId="77777777" w:rsidR="0010440C" w:rsidRPr="007648B0" w:rsidRDefault="0010440C" w:rsidP="0010440C">
      <w:pPr>
        <w:spacing w:after="0" w:line="240" w:lineRule="auto"/>
        <w:rPr>
          <w:rFonts w:ascii="Consolas" w:hAnsi="Consolas"/>
          <w:sz w:val="20"/>
        </w:rPr>
      </w:pPr>
      <w:r w:rsidRPr="007648B0">
        <w:rPr>
          <w:rFonts w:ascii="Consolas" w:hAnsi="Consolas"/>
          <w:sz w:val="20"/>
        </w:rPr>
        <w:t>fah_rdd.collect()</w:t>
      </w:r>
    </w:p>
    <w:p w14:paraId="0B08EB5E" w14:textId="77777777" w:rsidR="0010440C" w:rsidRPr="007648B0" w:rsidRDefault="0010440C" w:rsidP="0010440C">
      <w:pPr>
        <w:spacing w:after="0" w:line="240" w:lineRule="auto"/>
        <w:rPr>
          <w:rFonts w:ascii="Consolas" w:hAnsi="Consolas"/>
          <w:sz w:val="20"/>
        </w:rPr>
      </w:pPr>
    </w:p>
    <w:p w14:paraId="703A270C"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Output: [59, 57.2, 53.6, 55.4, 51.8, 53.6, 55.4]</w:t>
      </w:r>
    </w:p>
    <w:p w14:paraId="01F8F684" w14:textId="77777777" w:rsidR="0010440C" w:rsidRPr="007648B0" w:rsidRDefault="0010440C" w:rsidP="0010440C">
      <w:pPr>
        <w:spacing w:after="0" w:line="240" w:lineRule="auto"/>
        <w:rPr>
          <w:rFonts w:ascii="Consolas" w:hAnsi="Consolas"/>
          <w:sz w:val="20"/>
        </w:rPr>
      </w:pPr>
    </w:p>
    <w:p w14:paraId="4715E2DF" w14:textId="77777777" w:rsidR="0010440C" w:rsidRPr="007648B0" w:rsidRDefault="0010440C" w:rsidP="0010440C">
      <w:pPr>
        <w:spacing w:after="0" w:line="240" w:lineRule="auto"/>
        <w:rPr>
          <w:rFonts w:ascii="Consolas" w:hAnsi="Consolas"/>
          <w:sz w:val="20"/>
        </w:rPr>
      </w:pPr>
      <w:r w:rsidRPr="007648B0">
        <w:rPr>
          <w:rFonts w:ascii="Consolas" w:hAnsi="Consolas"/>
          <w:sz w:val="20"/>
        </w:rPr>
        <w:t>def fahrenheitToCentigrade(temperature):</w:t>
      </w:r>
    </w:p>
    <w:p w14:paraId="2DAD5257"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centigrade = (temperature - 32) * 5 / 9</w:t>
      </w:r>
    </w:p>
    <w:p w14:paraId="6D3CAF77"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return centigrade</w:t>
      </w:r>
    </w:p>
    <w:p w14:paraId="4C245C98" w14:textId="77777777" w:rsidR="0010440C" w:rsidRPr="007648B0" w:rsidRDefault="0010440C" w:rsidP="0010440C">
      <w:pPr>
        <w:spacing w:after="0" w:line="240" w:lineRule="auto"/>
        <w:rPr>
          <w:rFonts w:ascii="Consolas" w:hAnsi="Consolas"/>
          <w:sz w:val="20"/>
        </w:rPr>
      </w:pPr>
    </w:p>
    <w:p w14:paraId="2A011082" w14:textId="77777777" w:rsidR="0010440C" w:rsidRPr="007648B0" w:rsidRDefault="0010440C" w:rsidP="0010440C">
      <w:pPr>
        <w:spacing w:after="0" w:line="240" w:lineRule="auto"/>
        <w:rPr>
          <w:rFonts w:ascii="Consolas" w:hAnsi="Consolas"/>
          <w:sz w:val="20"/>
        </w:rPr>
      </w:pPr>
      <w:r w:rsidRPr="007648B0">
        <w:rPr>
          <w:rFonts w:ascii="Consolas" w:hAnsi="Consolas"/>
          <w:sz w:val="20"/>
        </w:rPr>
        <w:t>cent_rdd = fah_rdd.map( lambda x: fahrenheitToCentigrade(x))</w:t>
      </w:r>
    </w:p>
    <w:p w14:paraId="05E3042D" w14:textId="77777777" w:rsidR="0010440C" w:rsidRPr="007648B0" w:rsidRDefault="0010440C" w:rsidP="0010440C">
      <w:pPr>
        <w:spacing w:after="0" w:line="240" w:lineRule="auto"/>
        <w:rPr>
          <w:rFonts w:ascii="Consolas" w:hAnsi="Consolas"/>
          <w:sz w:val="20"/>
        </w:rPr>
      </w:pPr>
    </w:p>
    <w:p w14:paraId="7123E79E" w14:textId="77777777" w:rsidR="0010440C" w:rsidRPr="007648B0" w:rsidRDefault="0010440C" w:rsidP="0010440C">
      <w:pPr>
        <w:spacing w:after="0" w:line="240" w:lineRule="auto"/>
        <w:rPr>
          <w:rFonts w:ascii="Consolas" w:hAnsi="Consolas"/>
          <w:sz w:val="20"/>
        </w:rPr>
      </w:pPr>
      <w:r w:rsidRPr="007648B0">
        <w:rPr>
          <w:rFonts w:ascii="Consolas" w:hAnsi="Consolas"/>
          <w:sz w:val="20"/>
        </w:rPr>
        <w:t>cent_rdd.collect()</w:t>
      </w:r>
    </w:p>
    <w:p w14:paraId="09799E39" w14:textId="77777777" w:rsidR="0010440C" w:rsidRPr="007648B0" w:rsidRDefault="0010440C" w:rsidP="0010440C">
      <w:pPr>
        <w:spacing w:after="0" w:line="240" w:lineRule="auto"/>
        <w:rPr>
          <w:rFonts w:ascii="Consolas" w:hAnsi="Consolas"/>
          <w:sz w:val="20"/>
        </w:rPr>
      </w:pPr>
    </w:p>
    <w:p w14:paraId="19B7B412"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Output: [15.0, 14.000000000000002, 12.0, 13.0, 10.999999999999998, 12.0, 13.0]</w:t>
      </w:r>
    </w:p>
    <w:p w14:paraId="3783D554" w14:textId="77777777" w:rsidR="0010440C" w:rsidRPr="007648B0" w:rsidRDefault="0010440C" w:rsidP="0010440C">
      <w:pPr>
        <w:spacing w:after="0" w:line="240" w:lineRule="auto"/>
        <w:rPr>
          <w:rFonts w:ascii="Consolas" w:hAnsi="Consolas"/>
          <w:sz w:val="20"/>
        </w:rPr>
      </w:pPr>
    </w:p>
    <w:p w14:paraId="579BD998" w14:textId="77777777" w:rsidR="0010440C" w:rsidRPr="007648B0" w:rsidRDefault="0010440C" w:rsidP="0010440C">
      <w:pPr>
        <w:spacing w:after="0" w:line="240" w:lineRule="auto"/>
        <w:rPr>
          <w:rFonts w:ascii="Consolas" w:hAnsi="Consolas"/>
          <w:sz w:val="20"/>
        </w:rPr>
      </w:pPr>
      <w:r w:rsidRPr="007648B0">
        <w:rPr>
          <w:rFonts w:ascii="Consolas" w:hAnsi="Consolas"/>
          <w:sz w:val="20"/>
        </w:rPr>
        <w:t>cent_rdd.filter(lambda x: x &gt; 13).collect()</w:t>
      </w:r>
    </w:p>
    <w:p w14:paraId="10F79382" w14:textId="77777777" w:rsidR="0010440C" w:rsidRPr="007648B0" w:rsidRDefault="0010440C" w:rsidP="0010440C">
      <w:pPr>
        <w:spacing w:after="0" w:line="240" w:lineRule="auto"/>
        <w:rPr>
          <w:rFonts w:ascii="Consolas" w:hAnsi="Consolas"/>
          <w:sz w:val="20"/>
        </w:rPr>
      </w:pPr>
    </w:p>
    <w:p w14:paraId="04E29C4D"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Output: [15.0, 14.000000000000002]</w:t>
      </w:r>
    </w:p>
    <w:p w14:paraId="0492E0B0" w14:textId="77777777" w:rsidR="0010440C" w:rsidRPr="007648B0" w:rsidRDefault="0010440C" w:rsidP="0010440C">
      <w:pPr>
        <w:spacing w:after="0" w:line="240" w:lineRule="auto"/>
        <w:jc w:val="both"/>
        <w:rPr>
          <w:rFonts w:ascii="Calibri" w:hAnsi="Calibri" w:cs="Calibri"/>
          <w:sz w:val="20"/>
        </w:rPr>
      </w:pPr>
    </w:p>
    <w:p w14:paraId="11C26195" w14:textId="77777777" w:rsidR="0010440C" w:rsidRPr="007648B0" w:rsidRDefault="0010440C" w:rsidP="0010440C">
      <w:pPr>
        <w:spacing w:after="0" w:line="240" w:lineRule="auto"/>
        <w:jc w:val="both"/>
        <w:rPr>
          <w:rFonts w:ascii="Calibri" w:hAnsi="Calibri" w:cs="Calibri"/>
          <w:sz w:val="20"/>
        </w:rPr>
      </w:pPr>
      <w:r w:rsidRPr="007648B0">
        <w:rPr>
          <w:noProof/>
          <w:lang w:val="en-US"/>
        </w:rPr>
        <w:lastRenderedPageBreak/>
        <w:drawing>
          <wp:inline distT="0" distB="0" distL="0" distR="0" wp14:anchorId="63CE8AEB" wp14:editId="05B433F7">
            <wp:extent cx="5943600" cy="4453255"/>
            <wp:effectExtent l="19050" t="19050" r="19050" b="23495"/>
            <wp:docPr id="2134" name="Picture 2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943600" cy="4453255"/>
                    </a:xfrm>
                    <a:prstGeom prst="rect">
                      <a:avLst/>
                    </a:prstGeom>
                    <a:ln>
                      <a:solidFill>
                        <a:sysClr val="window" lastClr="FFFFFF">
                          <a:lumMod val="85000"/>
                        </a:sysClr>
                      </a:solidFill>
                    </a:ln>
                  </pic:spPr>
                </pic:pic>
              </a:graphicData>
            </a:graphic>
          </wp:inline>
        </w:drawing>
      </w:r>
    </w:p>
    <w:p w14:paraId="692659F5" w14:textId="77777777" w:rsidR="0010440C" w:rsidRPr="007648B0" w:rsidRDefault="0010440C" w:rsidP="0010440C">
      <w:pPr>
        <w:spacing w:after="0" w:line="240" w:lineRule="auto"/>
        <w:jc w:val="both"/>
        <w:rPr>
          <w:rFonts w:ascii="Calibri" w:hAnsi="Calibri" w:cs="Calibri"/>
          <w:sz w:val="20"/>
        </w:rPr>
      </w:pPr>
    </w:p>
    <w:p w14:paraId="7F55FB1E" w14:textId="77777777" w:rsidR="0010440C" w:rsidRPr="00F76DC5" w:rsidRDefault="0010440C" w:rsidP="00F76DC5">
      <w:pPr>
        <w:pStyle w:val="Heading3"/>
        <w:rPr>
          <w:b w:val="0"/>
        </w:rPr>
      </w:pPr>
      <w:bookmarkStart w:id="27" w:name="_Toc72812825"/>
      <w:bookmarkStart w:id="28" w:name="_Toc80103614"/>
      <w:r w:rsidRPr="00F76DC5">
        <w:rPr>
          <w:b w:val="0"/>
        </w:rPr>
        <w:t>Challenge 2 – XYZ Research</w:t>
      </w:r>
      <w:bookmarkEnd w:id="27"/>
      <w:bookmarkEnd w:id="28"/>
    </w:p>
    <w:p w14:paraId="208FBC6A" w14:textId="77777777" w:rsidR="0010440C" w:rsidRPr="007648B0" w:rsidRDefault="0010440C" w:rsidP="0010440C">
      <w:pPr>
        <w:spacing w:after="0" w:line="240" w:lineRule="auto"/>
        <w:jc w:val="both"/>
        <w:rPr>
          <w:rFonts w:ascii="Calibri" w:hAnsi="Calibri" w:cs="Calibri"/>
          <w:sz w:val="20"/>
        </w:rPr>
      </w:pPr>
    </w:p>
    <w:p w14:paraId="453BF491" w14:textId="77777777" w:rsidR="0010440C" w:rsidRPr="007648B0" w:rsidRDefault="0010440C" w:rsidP="0010440C">
      <w:pPr>
        <w:spacing w:after="0" w:line="240" w:lineRule="auto"/>
        <w:jc w:val="both"/>
        <w:rPr>
          <w:rFonts w:ascii="Calibri" w:hAnsi="Calibri" w:cs="Calibri"/>
          <w:b/>
          <w:sz w:val="20"/>
        </w:rPr>
      </w:pPr>
      <w:r w:rsidRPr="007648B0">
        <w:rPr>
          <w:rFonts w:ascii="Calibri" w:hAnsi="Calibri" w:cs="Calibri"/>
          <w:b/>
          <w:sz w:val="20"/>
        </w:rPr>
        <w:t>Use Case</w:t>
      </w:r>
    </w:p>
    <w:p w14:paraId="28223226" w14:textId="77777777" w:rsidR="0010440C" w:rsidRPr="007648B0" w:rsidRDefault="0010440C" w:rsidP="0010440C">
      <w:pPr>
        <w:spacing w:after="0" w:line="240" w:lineRule="auto"/>
        <w:jc w:val="both"/>
        <w:rPr>
          <w:rFonts w:ascii="Calibri" w:hAnsi="Calibri" w:cs="Calibri"/>
          <w:sz w:val="20"/>
        </w:rPr>
      </w:pPr>
    </w:p>
    <w:p w14:paraId="42EA9C9E"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We are going to work on a little  project together that will help us to really drill the idea of using our leads and drive it home once and for all.  So let's discuss the challenge that we need to solve together.  Imagine a company called XYZ research that conducts research on many diversified topics and each  research project comes with a research id.  Each research topic may come to a conclusion in just about one year, or it may even take more than one year, but not more than three years.  If we have a look at the data provided, it provides the indication of research projects conducted in a year</w:t>
      </w:r>
    </w:p>
    <w:p w14:paraId="3D8737CF" w14:textId="77777777" w:rsidR="0010440C" w:rsidRPr="007648B0" w:rsidRDefault="0010440C" w:rsidP="0010440C">
      <w:pPr>
        <w:spacing w:after="0" w:line="240" w:lineRule="auto"/>
        <w:jc w:val="both"/>
        <w:rPr>
          <w:rFonts w:ascii="Calibri" w:hAnsi="Calibri" w:cs="Calibri"/>
          <w:sz w:val="20"/>
        </w:rPr>
      </w:pPr>
    </w:p>
    <w:p w14:paraId="0774D4F2"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So in 2001, there were at least seven research projects, 2002 and 2005, they had about five projects, respectively.  </w:t>
      </w:r>
    </w:p>
    <w:p w14:paraId="281A0C1A" w14:textId="77777777" w:rsidR="0010440C" w:rsidRPr="007648B0" w:rsidRDefault="0010440C" w:rsidP="0010440C">
      <w:pPr>
        <w:spacing w:after="0" w:line="240" w:lineRule="auto"/>
        <w:jc w:val="both"/>
        <w:rPr>
          <w:rFonts w:ascii="Calibri" w:hAnsi="Calibri" w:cs="Calibri"/>
          <w:sz w:val="20"/>
        </w:rPr>
      </w:pPr>
    </w:p>
    <w:tbl>
      <w:tblPr>
        <w:tblStyle w:val="TableGrid"/>
        <w:tblW w:w="0" w:type="auto"/>
        <w:tblLook w:val="04A0" w:firstRow="1" w:lastRow="0" w:firstColumn="1" w:lastColumn="0" w:noHBand="0" w:noVBand="1"/>
      </w:tblPr>
      <w:tblGrid>
        <w:gridCol w:w="6101"/>
        <w:gridCol w:w="4093"/>
      </w:tblGrid>
      <w:tr w:rsidR="0010440C" w:rsidRPr="007648B0" w14:paraId="164B62A1" w14:textId="77777777" w:rsidTr="00200D74">
        <w:tc>
          <w:tcPr>
            <w:tcW w:w="5210" w:type="dxa"/>
          </w:tcPr>
          <w:p w14:paraId="0A4F002A" w14:textId="77777777" w:rsidR="0010440C" w:rsidRPr="007648B0" w:rsidRDefault="0010440C" w:rsidP="00200D74">
            <w:pPr>
              <w:jc w:val="both"/>
              <w:rPr>
                <w:rFonts w:ascii="Calibri" w:hAnsi="Calibri" w:cs="Calibri"/>
                <w:sz w:val="20"/>
              </w:rPr>
            </w:pPr>
            <w:r w:rsidRPr="007648B0">
              <w:rPr>
                <w:noProof/>
                <w:lang w:val="en-US"/>
              </w:rPr>
              <w:drawing>
                <wp:inline distT="0" distB="0" distL="0" distR="0" wp14:anchorId="6D3A2EFE" wp14:editId="6C29C32D">
                  <wp:extent cx="3737113" cy="2584728"/>
                  <wp:effectExtent l="0" t="0" r="0" b="6350"/>
                  <wp:docPr id="2135" name="Picture 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734963" cy="2583241"/>
                          </a:xfrm>
                          <a:prstGeom prst="rect">
                            <a:avLst/>
                          </a:prstGeom>
                        </pic:spPr>
                      </pic:pic>
                    </a:graphicData>
                  </a:graphic>
                </wp:inline>
              </w:drawing>
            </w:r>
          </w:p>
        </w:tc>
        <w:tc>
          <w:tcPr>
            <w:tcW w:w="5210" w:type="dxa"/>
          </w:tcPr>
          <w:p w14:paraId="13C60003" w14:textId="77777777" w:rsidR="0010440C" w:rsidRPr="007648B0" w:rsidRDefault="0010440C" w:rsidP="00200D74">
            <w:pPr>
              <w:jc w:val="both"/>
              <w:rPr>
                <w:rFonts w:ascii="Calibri" w:hAnsi="Calibri" w:cs="Calibri"/>
                <w:sz w:val="20"/>
              </w:rPr>
            </w:pPr>
            <w:r w:rsidRPr="007648B0">
              <w:rPr>
                <w:rFonts w:ascii="Calibri" w:hAnsi="Calibri" w:cs="Calibri"/>
                <w:sz w:val="20"/>
              </w:rPr>
              <w:t xml:space="preserve">Now, we will need to answer the following question for your challenge.  The first one would be how many research projects were initiated in the three years, and the second  task is how many projects were completed in the first year.  And the last question is how many projects were completed in the first two years?  Feel free to try this yourself, but I do urge you to follow along with me, because I wanted to introduce  to you at least two more transformations which are union and subtract to tackle this problem together.  OK, please make sure that you download the attached data file, so let's dive into the next lecture  to get our hands dirty, does is it for me and I shall catch you on the next one. </w:t>
            </w:r>
          </w:p>
          <w:p w14:paraId="2DFB21C6" w14:textId="77777777" w:rsidR="0010440C" w:rsidRPr="007648B0" w:rsidRDefault="0010440C" w:rsidP="00200D74">
            <w:pPr>
              <w:jc w:val="both"/>
              <w:rPr>
                <w:rFonts w:ascii="Calibri" w:hAnsi="Calibri" w:cs="Calibri"/>
                <w:sz w:val="20"/>
              </w:rPr>
            </w:pPr>
          </w:p>
        </w:tc>
      </w:tr>
    </w:tbl>
    <w:p w14:paraId="651368B8" w14:textId="77777777" w:rsidR="0010440C" w:rsidRPr="007648B0" w:rsidRDefault="0010440C" w:rsidP="0010440C">
      <w:pPr>
        <w:spacing w:after="0" w:line="240" w:lineRule="auto"/>
        <w:jc w:val="both"/>
        <w:rPr>
          <w:rFonts w:ascii="Calibri" w:hAnsi="Calibri" w:cs="Calibri"/>
          <w:sz w:val="20"/>
        </w:rPr>
      </w:pPr>
    </w:p>
    <w:p w14:paraId="34A53775" w14:textId="77777777" w:rsidR="0010440C" w:rsidRPr="007648B0" w:rsidRDefault="0010440C" w:rsidP="0010440C">
      <w:pPr>
        <w:spacing w:after="0" w:line="240" w:lineRule="auto"/>
        <w:jc w:val="both"/>
        <w:rPr>
          <w:rFonts w:ascii="Calibri" w:hAnsi="Calibri" w:cs="Calibri"/>
          <w:b/>
          <w:sz w:val="20"/>
        </w:rPr>
      </w:pPr>
      <w:r w:rsidRPr="007648B0">
        <w:rPr>
          <w:rFonts w:ascii="Calibri" w:hAnsi="Calibri" w:cs="Calibri"/>
          <w:b/>
          <w:sz w:val="20"/>
        </w:rPr>
        <w:t>Data</w:t>
      </w:r>
    </w:p>
    <w:p w14:paraId="414D4A76" w14:textId="77777777" w:rsidR="0010440C" w:rsidRPr="007648B0" w:rsidRDefault="0010440C" w:rsidP="0010440C">
      <w:pPr>
        <w:spacing w:after="0" w:line="240" w:lineRule="auto"/>
        <w:jc w:val="both"/>
        <w:rPr>
          <w:rFonts w:ascii="Calibri" w:hAnsi="Calibri" w:cs="Calibri"/>
          <w:sz w:val="20"/>
        </w:rPr>
      </w:pPr>
    </w:p>
    <w:p w14:paraId="4D2E6B3B" w14:textId="77777777" w:rsidR="0010440C" w:rsidRPr="007648B0" w:rsidRDefault="0010440C" w:rsidP="0010440C">
      <w:pPr>
        <w:spacing w:after="0" w:line="240" w:lineRule="auto"/>
        <w:rPr>
          <w:rFonts w:ascii="Consolas" w:hAnsi="Consolas"/>
          <w:sz w:val="20"/>
        </w:rPr>
      </w:pPr>
      <w:r w:rsidRPr="007648B0">
        <w:rPr>
          <w:rFonts w:ascii="Consolas" w:hAnsi="Consolas"/>
          <w:sz w:val="20"/>
        </w:rPr>
        <w:t>data2001List = ['RIN1', 'RIN2', 'RIN3', 'RIN4', 'RIN5', 'RIN6', 'RIN7']</w:t>
      </w:r>
    </w:p>
    <w:p w14:paraId="08D49286" w14:textId="77777777" w:rsidR="0010440C" w:rsidRPr="007648B0" w:rsidRDefault="0010440C" w:rsidP="0010440C">
      <w:pPr>
        <w:spacing w:after="0" w:line="240" w:lineRule="auto"/>
        <w:rPr>
          <w:rFonts w:ascii="Consolas" w:hAnsi="Consolas"/>
          <w:sz w:val="20"/>
        </w:rPr>
      </w:pPr>
      <w:r w:rsidRPr="007648B0">
        <w:rPr>
          <w:rFonts w:ascii="Consolas" w:hAnsi="Consolas"/>
          <w:sz w:val="20"/>
        </w:rPr>
        <w:t>data2002List = ['RIN3', 'RIN4', 'RIN7', 'RIN8', 'RIN9']</w:t>
      </w:r>
    </w:p>
    <w:p w14:paraId="5E05DB38" w14:textId="77777777" w:rsidR="0010440C" w:rsidRPr="007648B0" w:rsidRDefault="0010440C" w:rsidP="0010440C">
      <w:pPr>
        <w:spacing w:after="0" w:line="240" w:lineRule="auto"/>
        <w:rPr>
          <w:rFonts w:ascii="Consolas" w:hAnsi="Consolas"/>
          <w:sz w:val="20"/>
        </w:rPr>
      </w:pPr>
      <w:r w:rsidRPr="007648B0">
        <w:rPr>
          <w:rFonts w:ascii="Consolas" w:hAnsi="Consolas"/>
          <w:sz w:val="20"/>
        </w:rPr>
        <w:t>data2003List = ['RIN4', 'RIN8', 'RIN10', 'RIN11', 'RIN12']</w:t>
      </w:r>
    </w:p>
    <w:p w14:paraId="21B7EA8F" w14:textId="77777777" w:rsidR="0010440C" w:rsidRPr="007648B0" w:rsidRDefault="0010440C" w:rsidP="0010440C">
      <w:pPr>
        <w:spacing w:after="0" w:line="240" w:lineRule="auto"/>
        <w:rPr>
          <w:rFonts w:ascii="Consolas" w:hAnsi="Consolas"/>
          <w:sz w:val="20"/>
        </w:rPr>
      </w:pPr>
    </w:p>
    <w:p w14:paraId="27AE230D" w14:textId="77777777" w:rsidR="0010440C" w:rsidRPr="007648B0" w:rsidRDefault="0010440C" w:rsidP="0010440C">
      <w:pPr>
        <w:spacing w:after="0" w:line="240" w:lineRule="auto"/>
        <w:jc w:val="both"/>
        <w:rPr>
          <w:rFonts w:ascii="Calibri" w:hAnsi="Calibri" w:cs="Calibri"/>
          <w:b/>
          <w:sz w:val="24"/>
        </w:rPr>
      </w:pPr>
      <w:r w:rsidRPr="007648B0">
        <w:rPr>
          <w:rFonts w:ascii="Calibri" w:hAnsi="Calibri" w:cs="Calibri"/>
          <w:b/>
          <w:sz w:val="24"/>
        </w:rPr>
        <w:t>XYZ Research</w:t>
      </w:r>
    </w:p>
    <w:p w14:paraId="5E837EEA" w14:textId="77777777" w:rsidR="0010440C" w:rsidRPr="007648B0" w:rsidRDefault="0010440C" w:rsidP="0010440C">
      <w:pPr>
        <w:spacing w:after="0" w:line="240" w:lineRule="auto"/>
        <w:jc w:val="both"/>
        <w:rPr>
          <w:rFonts w:ascii="Calibri" w:hAnsi="Calibri" w:cs="Calibri"/>
          <w:sz w:val="20"/>
        </w:rPr>
      </w:pPr>
    </w:p>
    <w:p w14:paraId="75A8C500"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RDD API - XYZ - Research</w:t>
      </w:r>
    </w:p>
    <w:p w14:paraId="669A83B7" w14:textId="77777777" w:rsidR="0010440C" w:rsidRPr="007648B0" w:rsidRDefault="0010440C" w:rsidP="0010440C">
      <w:pPr>
        <w:spacing w:after="0" w:line="240" w:lineRule="auto"/>
        <w:jc w:val="both"/>
        <w:rPr>
          <w:rFonts w:ascii="Calibri" w:hAnsi="Calibri" w:cs="Calibri"/>
          <w:sz w:val="20"/>
        </w:rPr>
      </w:pPr>
    </w:p>
    <w:p w14:paraId="50BBE0EA"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Imagine working as a Data Scientist for a company called XYZ Research that performs research on many diversified topics, and each research project comes with a Research ID.</w:t>
      </w:r>
    </w:p>
    <w:p w14:paraId="52B05E41" w14:textId="77777777" w:rsidR="0010440C" w:rsidRPr="007648B0" w:rsidRDefault="0010440C" w:rsidP="0010440C">
      <w:pPr>
        <w:spacing w:after="0" w:line="240" w:lineRule="auto"/>
        <w:jc w:val="both"/>
        <w:rPr>
          <w:rFonts w:ascii="Calibri" w:hAnsi="Calibri" w:cs="Calibri"/>
          <w:sz w:val="20"/>
        </w:rPr>
      </w:pPr>
    </w:p>
    <w:p w14:paraId="531CB702"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Each Research can be completed within a year and beyond.</w:t>
      </w:r>
    </w:p>
    <w:p w14:paraId="0FA5A7F0" w14:textId="77777777" w:rsidR="0010440C" w:rsidRPr="007648B0" w:rsidRDefault="0010440C" w:rsidP="0010440C">
      <w:pPr>
        <w:spacing w:after="0" w:line="240" w:lineRule="auto"/>
        <w:jc w:val="both"/>
        <w:rPr>
          <w:rFonts w:ascii="Calibri" w:hAnsi="Calibri" w:cs="Calibri"/>
          <w:sz w:val="20"/>
        </w:rPr>
      </w:pPr>
    </w:p>
    <w:p w14:paraId="61285E5A"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Take a look at the data below;</w:t>
      </w:r>
    </w:p>
    <w:p w14:paraId="64B89D6D" w14:textId="77777777" w:rsidR="0010440C" w:rsidRPr="007648B0" w:rsidRDefault="0010440C" w:rsidP="0010440C">
      <w:pPr>
        <w:spacing w:after="0" w:line="240" w:lineRule="auto"/>
        <w:jc w:val="both"/>
        <w:rPr>
          <w:rFonts w:ascii="Calibri" w:hAnsi="Calibri" w:cs="Calibri"/>
          <w:sz w:val="20"/>
        </w:rPr>
      </w:pPr>
    </w:p>
    <w:p w14:paraId="197C4CAC" w14:textId="77777777" w:rsidR="0010440C" w:rsidRPr="007648B0" w:rsidRDefault="0010440C" w:rsidP="0010440C">
      <w:pPr>
        <w:spacing w:after="0" w:line="240" w:lineRule="auto"/>
        <w:rPr>
          <w:rFonts w:ascii="Consolas" w:hAnsi="Consolas"/>
          <w:sz w:val="20"/>
        </w:rPr>
      </w:pPr>
      <w:r w:rsidRPr="007648B0">
        <w:rPr>
          <w:rFonts w:ascii="Consolas" w:hAnsi="Consolas"/>
          <w:sz w:val="20"/>
        </w:rPr>
        <w:t>data2001List = ['RIN1', 'RIN2', 'RIN3', 'RIN4', 'RIN5', 'RIN6', 'RIN7']</w:t>
      </w:r>
    </w:p>
    <w:p w14:paraId="50960F71" w14:textId="77777777" w:rsidR="0010440C" w:rsidRPr="007648B0" w:rsidRDefault="0010440C" w:rsidP="0010440C">
      <w:pPr>
        <w:spacing w:after="0" w:line="240" w:lineRule="auto"/>
        <w:rPr>
          <w:rFonts w:ascii="Consolas" w:hAnsi="Consolas"/>
          <w:sz w:val="20"/>
        </w:rPr>
      </w:pPr>
    </w:p>
    <w:p w14:paraId="27DB3B4B" w14:textId="77777777" w:rsidR="0010440C" w:rsidRPr="007648B0" w:rsidRDefault="0010440C" w:rsidP="0010440C">
      <w:pPr>
        <w:spacing w:after="0" w:line="240" w:lineRule="auto"/>
        <w:rPr>
          <w:rFonts w:ascii="Consolas" w:hAnsi="Consolas"/>
          <w:sz w:val="20"/>
        </w:rPr>
      </w:pPr>
      <w:r w:rsidRPr="007648B0">
        <w:rPr>
          <w:rFonts w:ascii="Consolas" w:hAnsi="Consolas"/>
          <w:sz w:val="20"/>
        </w:rPr>
        <w:t>data2002List = ['RIN3', 'RIN4', 'RIN7', 'RIN8', 'RIN9']</w:t>
      </w:r>
    </w:p>
    <w:p w14:paraId="207E6C89" w14:textId="77777777" w:rsidR="0010440C" w:rsidRPr="007648B0" w:rsidRDefault="0010440C" w:rsidP="0010440C">
      <w:pPr>
        <w:spacing w:after="0" w:line="240" w:lineRule="auto"/>
        <w:rPr>
          <w:rFonts w:ascii="Consolas" w:hAnsi="Consolas"/>
          <w:sz w:val="20"/>
        </w:rPr>
      </w:pPr>
    </w:p>
    <w:p w14:paraId="2D1697C4" w14:textId="77777777" w:rsidR="0010440C" w:rsidRPr="007648B0" w:rsidRDefault="0010440C" w:rsidP="0010440C">
      <w:pPr>
        <w:spacing w:after="0" w:line="240" w:lineRule="auto"/>
        <w:rPr>
          <w:rFonts w:ascii="Consolas" w:hAnsi="Consolas"/>
          <w:sz w:val="20"/>
        </w:rPr>
      </w:pPr>
      <w:r w:rsidRPr="007648B0">
        <w:rPr>
          <w:rFonts w:ascii="Consolas" w:hAnsi="Consolas"/>
          <w:sz w:val="20"/>
        </w:rPr>
        <w:t>data2003List = ['RIN4', 'RIN8', 'RIN10', 'RIN11', 'RIN12']</w:t>
      </w:r>
    </w:p>
    <w:p w14:paraId="56C9056E" w14:textId="77777777" w:rsidR="0010440C" w:rsidRPr="007648B0" w:rsidRDefault="0010440C" w:rsidP="0010440C">
      <w:pPr>
        <w:spacing w:after="0" w:line="240" w:lineRule="auto"/>
        <w:jc w:val="both"/>
        <w:rPr>
          <w:rFonts w:ascii="Calibri" w:hAnsi="Calibri" w:cs="Calibri"/>
          <w:sz w:val="20"/>
        </w:rPr>
      </w:pPr>
    </w:p>
    <w:p w14:paraId="78E234E2"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The above-mentioned data indicates the number of projects that have been completed over a period of 3 years.</w:t>
      </w:r>
    </w:p>
    <w:p w14:paraId="1913BFD5" w14:textId="77777777" w:rsidR="0010440C" w:rsidRPr="007648B0" w:rsidRDefault="0010440C" w:rsidP="0010440C">
      <w:pPr>
        <w:spacing w:after="0" w:line="240" w:lineRule="auto"/>
        <w:jc w:val="both"/>
        <w:rPr>
          <w:rFonts w:ascii="Calibri" w:hAnsi="Calibri" w:cs="Calibri"/>
          <w:sz w:val="20"/>
        </w:rPr>
      </w:pPr>
    </w:p>
    <w:p w14:paraId="25B3206D"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In 2001, there were at least 7 research projects [RIN1 - 7] that were initiated, RIN8 and RIN9 were initiated in 2002, while RIN10, RIN11, and RIN12 were initiated in 2003.</w:t>
      </w:r>
    </w:p>
    <w:p w14:paraId="63EFCB77" w14:textId="77777777" w:rsidR="0010440C" w:rsidRPr="007648B0" w:rsidRDefault="0010440C" w:rsidP="0010440C">
      <w:pPr>
        <w:spacing w:after="0" w:line="240" w:lineRule="auto"/>
        <w:jc w:val="both"/>
        <w:rPr>
          <w:rFonts w:ascii="Calibri" w:hAnsi="Calibri" w:cs="Calibri"/>
          <w:sz w:val="20"/>
        </w:rPr>
      </w:pPr>
    </w:p>
    <w:p w14:paraId="015D7438"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RIN3 also appears in 2002, meaning that the research project has actually spanned over 2 years, RIN4, on the other hand, appears in 2001, 2002, and 2003 which means that the research project spanned over 3 years.</w:t>
      </w:r>
    </w:p>
    <w:p w14:paraId="79402F9A" w14:textId="77777777" w:rsidR="0010440C" w:rsidRPr="007648B0" w:rsidRDefault="0010440C" w:rsidP="0010440C">
      <w:pPr>
        <w:spacing w:after="0" w:line="240" w:lineRule="auto"/>
        <w:jc w:val="both"/>
        <w:rPr>
          <w:rFonts w:ascii="Calibri" w:hAnsi="Calibri" w:cs="Calibri"/>
          <w:sz w:val="20"/>
        </w:rPr>
      </w:pPr>
    </w:p>
    <w:p w14:paraId="2E6F2E0B"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XYZ Research Requires you to examine the data and find answers to the following questions;</w:t>
      </w:r>
    </w:p>
    <w:p w14:paraId="7A462E30" w14:textId="77777777" w:rsidR="0010440C" w:rsidRPr="007648B0" w:rsidRDefault="0010440C" w:rsidP="0010440C">
      <w:pPr>
        <w:spacing w:after="0" w:line="240" w:lineRule="auto"/>
        <w:jc w:val="both"/>
        <w:rPr>
          <w:rFonts w:ascii="Calibri" w:hAnsi="Calibri" w:cs="Calibri"/>
          <w:sz w:val="20"/>
        </w:rPr>
      </w:pPr>
    </w:p>
    <w:p w14:paraId="7166F19A"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1. How many research projects were initiated in the three years?</w:t>
      </w:r>
    </w:p>
    <w:p w14:paraId="154F9F0D" w14:textId="77777777" w:rsidR="0010440C" w:rsidRPr="007648B0" w:rsidRDefault="0010440C" w:rsidP="0010440C">
      <w:pPr>
        <w:spacing w:after="0" w:line="240" w:lineRule="auto"/>
        <w:jc w:val="both"/>
        <w:rPr>
          <w:rFonts w:ascii="Calibri" w:hAnsi="Calibri" w:cs="Calibri"/>
          <w:sz w:val="20"/>
        </w:rPr>
      </w:pPr>
    </w:p>
    <w:p w14:paraId="2A95842D"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2. How many projects were completed in the first year?</w:t>
      </w:r>
    </w:p>
    <w:p w14:paraId="44FC6CA4" w14:textId="77777777" w:rsidR="0010440C" w:rsidRPr="007648B0" w:rsidRDefault="0010440C" w:rsidP="0010440C">
      <w:pPr>
        <w:spacing w:after="0" w:line="240" w:lineRule="auto"/>
        <w:jc w:val="both"/>
        <w:rPr>
          <w:rFonts w:ascii="Calibri" w:hAnsi="Calibri" w:cs="Calibri"/>
          <w:sz w:val="20"/>
        </w:rPr>
      </w:pPr>
    </w:p>
    <w:p w14:paraId="22E0B58F"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3. How many projects were completed in the first two years?</w:t>
      </w:r>
    </w:p>
    <w:p w14:paraId="21A1EA98" w14:textId="77777777" w:rsidR="0010440C" w:rsidRPr="007648B0" w:rsidRDefault="0010440C" w:rsidP="0010440C">
      <w:pPr>
        <w:spacing w:after="0" w:line="240" w:lineRule="auto"/>
        <w:jc w:val="both"/>
        <w:rPr>
          <w:rFonts w:ascii="Calibri" w:hAnsi="Calibri" w:cs="Calibri"/>
          <w:sz w:val="20"/>
        </w:rPr>
      </w:pPr>
    </w:p>
    <w:p w14:paraId="5BB1932C" w14:textId="77777777" w:rsidR="0010440C" w:rsidRPr="007648B0" w:rsidRDefault="0010440C" w:rsidP="0010440C">
      <w:pPr>
        <w:spacing w:after="0" w:line="240" w:lineRule="auto"/>
        <w:jc w:val="both"/>
        <w:rPr>
          <w:rFonts w:ascii="Calibri" w:hAnsi="Calibri" w:cs="Calibri"/>
          <w:sz w:val="28"/>
        </w:rPr>
      </w:pPr>
      <w:r w:rsidRPr="007648B0">
        <w:rPr>
          <w:rFonts w:ascii="Calibri" w:hAnsi="Calibri" w:cs="Calibri"/>
          <w:sz w:val="28"/>
        </w:rPr>
        <w:t>Solution</w:t>
      </w:r>
    </w:p>
    <w:p w14:paraId="4667E38A" w14:textId="77777777" w:rsidR="0010440C" w:rsidRPr="007648B0" w:rsidRDefault="0010440C" w:rsidP="0010440C">
      <w:pPr>
        <w:spacing w:after="0" w:line="240" w:lineRule="auto"/>
        <w:jc w:val="both"/>
        <w:rPr>
          <w:rFonts w:ascii="Calibri" w:hAnsi="Calibri" w:cs="Calibri"/>
          <w:sz w:val="20"/>
        </w:rPr>
      </w:pPr>
    </w:p>
    <w:p w14:paraId="1A90F5D5"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We have three lists that hold the research data, we can now create RDDs based on the data set for each year. </w:t>
      </w:r>
    </w:p>
    <w:p w14:paraId="4633B7E8" w14:textId="77777777" w:rsidR="0010440C" w:rsidRPr="007648B0" w:rsidRDefault="0010440C" w:rsidP="0010440C">
      <w:pPr>
        <w:spacing w:after="0" w:line="240" w:lineRule="auto"/>
        <w:jc w:val="both"/>
        <w:rPr>
          <w:rFonts w:ascii="Calibri" w:hAnsi="Calibri" w:cs="Calibri"/>
          <w:sz w:val="20"/>
        </w:rPr>
      </w:pPr>
    </w:p>
    <w:p w14:paraId="49231CB7" w14:textId="77777777" w:rsidR="0010440C" w:rsidRPr="007648B0" w:rsidRDefault="0010440C" w:rsidP="0010440C">
      <w:pPr>
        <w:spacing w:after="0" w:line="240" w:lineRule="auto"/>
        <w:rPr>
          <w:rFonts w:ascii="Consolas" w:hAnsi="Consolas"/>
          <w:color w:val="C00000"/>
          <w:sz w:val="20"/>
        </w:rPr>
      </w:pPr>
      <w:r w:rsidRPr="007648B0">
        <w:rPr>
          <w:rFonts w:ascii="Consolas" w:hAnsi="Consolas"/>
          <w:color w:val="C00000"/>
          <w:sz w:val="20"/>
        </w:rPr>
        <w:t>from pyspark.sql import SparkSession</w:t>
      </w:r>
    </w:p>
    <w:p w14:paraId="631185B9" w14:textId="77777777" w:rsidR="0010440C" w:rsidRPr="007648B0" w:rsidRDefault="0010440C" w:rsidP="0010440C">
      <w:pPr>
        <w:spacing w:after="0" w:line="240" w:lineRule="auto"/>
        <w:rPr>
          <w:rFonts w:ascii="Consolas" w:hAnsi="Consolas"/>
          <w:sz w:val="20"/>
        </w:rPr>
      </w:pPr>
    </w:p>
    <w:p w14:paraId="324403F7" w14:textId="77777777" w:rsidR="0010440C" w:rsidRPr="007648B0" w:rsidRDefault="0010440C" w:rsidP="0010440C">
      <w:pPr>
        <w:spacing w:after="0" w:line="240" w:lineRule="auto"/>
        <w:rPr>
          <w:rFonts w:ascii="Consolas" w:hAnsi="Consolas"/>
          <w:color w:val="C00000"/>
          <w:sz w:val="20"/>
        </w:rPr>
      </w:pPr>
      <w:r w:rsidRPr="007648B0">
        <w:rPr>
          <w:rFonts w:ascii="Consolas" w:hAnsi="Consolas"/>
          <w:color w:val="C00000"/>
          <w:sz w:val="20"/>
        </w:rPr>
        <w:t>spark = (SparkSession.builder.appName("Actions in RDDs").getOrCreate())</w:t>
      </w:r>
    </w:p>
    <w:p w14:paraId="7658FAEF" w14:textId="77777777" w:rsidR="0010440C" w:rsidRPr="007648B0" w:rsidRDefault="0010440C" w:rsidP="0010440C">
      <w:pPr>
        <w:spacing w:after="0" w:line="240" w:lineRule="auto"/>
        <w:jc w:val="both"/>
        <w:rPr>
          <w:rFonts w:ascii="Calibri" w:hAnsi="Calibri" w:cs="Calibri"/>
          <w:sz w:val="20"/>
        </w:rPr>
      </w:pPr>
    </w:p>
    <w:p w14:paraId="4E9FABB8" w14:textId="77777777" w:rsidR="0010440C" w:rsidRPr="007648B0" w:rsidRDefault="0010440C" w:rsidP="0010440C">
      <w:pPr>
        <w:spacing w:after="0" w:line="240" w:lineRule="auto"/>
        <w:rPr>
          <w:rFonts w:ascii="Consolas" w:hAnsi="Consolas"/>
          <w:sz w:val="20"/>
        </w:rPr>
      </w:pPr>
      <w:r w:rsidRPr="007648B0">
        <w:rPr>
          <w:rFonts w:ascii="Consolas" w:hAnsi="Consolas"/>
          <w:sz w:val="20"/>
        </w:rPr>
        <w:t>data2001List = ['RIN1', 'RIN2', 'RIN3', 'RIN4', 'RIN5', 'RIN6', 'RIN7']</w:t>
      </w:r>
    </w:p>
    <w:p w14:paraId="5E8B8649" w14:textId="77777777" w:rsidR="0010440C" w:rsidRPr="007648B0" w:rsidRDefault="0010440C" w:rsidP="0010440C">
      <w:pPr>
        <w:spacing w:after="0" w:line="240" w:lineRule="auto"/>
        <w:rPr>
          <w:rFonts w:ascii="Consolas" w:hAnsi="Consolas"/>
          <w:sz w:val="20"/>
        </w:rPr>
      </w:pPr>
    </w:p>
    <w:p w14:paraId="29AB938F" w14:textId="77777777" w:rsidR="0010440C" w:rsidRPr="007648B0" w:rsidRDefault="0010440C" w:rsidP="0010440C">
      <w:pPr>
        <w:spacing w:after="0" w:line="240" w:lineRule="auto"/>
        <w:rPr>
          <w:rFonts w:ascii="Consolas" w:hAnsi="Consolas"/>
          <w:sz w:val="20"/>
        </w:rPr>
      </w:pPr>
      <w:r w:rsidRPr="007648B0">
        <w:rPr>
          <w:rFonts w:ascii="Consolas" w:hAnsi="Consolas"/>
          <w:sz w:val="20"/>
        </w:rPr>
        <w:t>data2002List = ['RIN3', 'RIN4', 'RIN7', 'RIN8', 'RIN9']</w:t>
      </w:r>
    </w:p>
    <w:p w14:paraId="3648A426" w14:textId="77777777" w:rsidR="0010440C" w:rsidRPr="007648B0" w:rsidRDefault="0010440C" w:rsidP="0010440C">
      <w:pPr>
        <w:spacing w:after="0" w:line="240" w:lineRule="auto"/>
        <w:rPr>
          <w:rFonts w:ascii="Consolas" w:hAnsi="Consolas"/>
          <w:sz w:val="20"/>
        </w:rPr>
      </w:pPr>
    </w:p>
    <w:p w14:paraId="1BCE1F6C" w14:textId="77777777" w:rsidR="0010440C" w:rsidRPr="007648B0" w:rsidRDefault="0010440C" w:rsidP="0010440C">
      <w:pPr>
        <w:spacing w:after="0" w:line="240" w:lineRule="auto"/>
        <w:rPr>
          <w:rFonts w:ascii="Consolas" w:hAnsi="Consolas"/>
          <w:sz w:val="20"/>
        </w:rPr>
      </w:pPr>
      <w:r w:rsidRPr="007648B0">
        <w:rPr>
          <w:rFonts w:ascii="Consolas" w:hAnsi="Consolas"/>
          <w:sz w:val="20"/>
        </w:rPr>
        <w:t>data2003List = ['RIN4', 'RIN8', 'RIN10', 'RIN11', 'RIN12']</w:t>
      </w:r>
    </w:p>
    <w:p w14:paraId="4D982F00" w14:textId="77777777" w:rsidR="0010440C" w:rsidRPr="007648B0" w:rsidRDefault="0010440C" w:rsidP="0010440C">
      <w:pPr>
        <w:spacing w:after="0" w:line="240" w:lineRule="auto"/>
        <w:rPr>
          <w:rFonts w:ascii="Consolas" w:hAnsi="Consolas"/>
          <w:sz w:val="20"/>
        </w:rPr>
      </w:pPr>
    </w:p>
    <w:p w14:paraId="624FF8C0"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data2001Rdd = </w:t>
      </w:r>
      <w:r w:rsidRPr="007648B0">
        <w:rPr>
          <w:rFonts w:ascii="Consolas" w:hAnsi="Consolas"/>
          <w:color w:val="C00000"/>
          <w:sz w:val="20"/>
        </w:rPr>
        <w:t>spark.sparkContext.parallelize(</w:t>
      </w:r>
      <w:r w:rsidRPr="007648B0">
        <w:rPr>
          <w:rFonts w:ascii="Consolas" w:hAnsi="Consolas"/>
          <w:sz w:val="20"/>
        </w:rPr>
        <w:t>data2001List</w:t>
      </w:r>
      <w:r w:rsidRPr="007648B0">
        <w:rPr>
          <w:rFonts w:ascii="Consolas" w:hAnsi="Consolas"/>
          <w:color w:val="C00000"/>
          <w:sz w:val="20"/>
        </w:rPr>
        <w:t>)</w:t>
      </w:r>
    </w:p>
    <w:p w14:paraId="3106D137" w14:textId="77777777" w:rsidR="0010440C" w:rsidRPr="007648B0" w:rsidRDefault="0010440C" w:rsidP="0010440C">
      <w:pPr>
        <w:spacing w:after="0" w:line="240" w:lineRule="auto"/>
        <w:rPr>
          <w:rFonts w:ascii="Consolas" w:hAnsi="Consolas"/>
          <w:sz w:val="20"/>
        </w:rPr>
      </w:pPr>
    </w:p>
    <w:p w14:paraId="6D95014C"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data2002Rdd = </w:t>
      </w:r>
      <w:r w:rsidRPr="007648B0">
        <w:rPr>
          <w:rFonts w:ascii="Consolas" w:hAnsi="Consolas"/>
          <w:color w:val="C00000"/>
          <w:sz w:val="20"/>
        </w:rPr>
        <w:t>spark.sparkContext.parallelize(</w:t>
      </w:r>
      <w:r w:rsidRPr="007648B0">
        <w:rPr>
          <w:rFonts w:ascii="Consolas" w:hAnsi="Consolas"/>
          <w:sz w:val="20"/>
        </w:rPr>
        <w:t>data2002List</w:t>
      </w:r>
      <w:r w:rsidRPr="007648B0">
        <w:rPr>
          <w:rFonts w:ascii="Consolas" w:hAnsi="Consolas"/>
          <w:color w:val="C00000"/>
          <w:sz w:val="20"/>
        </w:rPr>
        <w:t>)</w:t>
      </w:r>
    </w:p>
    <w:p w14:paraId="085FA40B" w14:textId="77777777" w:rsidR="0010440C" w:rsidRPr="007648B0" w:rsidRDefault="0010440C" w:rsidP="0010440C">
      <w:pPr>
        <w:spacing w:after="0" w:line="240" w:lineRule="auto"/>
        <w:rPr>
          <w:rFonts w:ascii="Consolas" w:hAnsi="Consolas"/>
          <w:sz w:val="20"/>
        </w:rPr>
      </w:pPr>
    </w:p>
    <w:p w14:paraId="5824EEF8"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data2003Rdd = </w:t>
      </w:r>
      <w:r w:rsidRPr="007648B0">
        <w:rPr>
          <w:rFonts w:ascii="Consolas" w:hAnsi="Consolas"/>
          <w:color w:val="C00000"/>
          <w:sz w:val="20"/>
        </w:rPr>
        <w:t>spark.sparkContext.parallelize(</w:t>
      </w:r>
      <w:r w:rsidRPr="007648B0">
        <w:rPr>
          <w:rFonts w:ascii="Consolas" w:hAnsi="Consolas"/>
          <w:sz w:val="20"/>
        </w:rPr>
        <w:t>data2003List</w:t>
      </w:r>
      <w:r w:rsidRPr="007648B0">
        <w:rPr>
          <w:rFonts w:ascii="Consolas" w:hAnsi="Consolas"/>
          <w:color w:val="C00000"/>
          <w:sz w:val="20"/>
        </w:rPr>
        <w:t>)</w:t>
      </w:r>
    </w:p>
    <w:p w14:paraId="1BF08A0B" w14:textId="77777777" w:rsidR="0010440C" w:rsidRPr="007648B0" w:rsidRDefault="0010440C" w:rsidP="0010440C">
      <w:pPr>
        <w:spacing w:after="0" w:line="240" w:lineRule="auto"/>
        <w:jc w:val="both"/>
        <w:rPr>
          <w:rFonts w:ascii="Calibri" w:hAnsi="Calibri" w:cs="Calibri"/>
          <w:sz w:val="20"/>
        </w:rPr>
      </w:pPr>
    </w:p>
    <w:p w14:paraId="75EC9BB0"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For the first question</w:t>
      </w:r>
    </w:p>
    <w:p w14:paraId="111DAB06" w14:textId="77777777" w:rsidR="0010440C" w:rsidRPr="007648B0" w:rsidRDefault="0010440C" w:rsidP="0010440C">
      <w:pPr>
        <w:spacing w:after="0" w:line="240" w:lineRule="auto"/>
        <w:jc w:val="both"/>
        <w:rPr>
          <w:rFonts w:ascii="Calibri" w:hAnsi="Calibri" w:cs="Calibri"/>
          <w:sz w:val="20"/>
        </w:rPr>
      </w:pPr>
    </w:p>
    <w:p w14:paraId="3A36B0DD" w14:textId="77777777" w:rsidR="0010440C" w:rsidRPr="007648B0" w:rsidRDefault="0010440C" w:rsidP="0010440C">
      <w:pPr>
        <w:spacing w:after="0" w:line="240" w:lineRule="auto"/>
        <w:jc w:val="both"/>
        <w:rPr>
          <w:rFonts w:ascii="Calibri" w:hAnsi="Calibri" w:cs="Calibri"/>
          <w:b/>
          <w:sz w:val="20"/>
        </w:rPr>
      </w:pPr>
      <w:r w:rsidRPr="007648B0">
        <w:rPr>
          <w:rFonts w:ascii="Calibri" w:hAnsi="Calibri" w:cs="Calibri"/>
          <w:b/>
          <w:sz w:val="20"/>
        </w:rPr>
        <w:t>1. How many research projects were initiated in the three years?</w:t>
      </w:r>
    </w:p>
    <w:p w14:paraId="5F2BE427" w14:textId="77777777" w:rsidR="0010440C" w:rsidRPr="007648B0" w:rsidRDefault="0010440C" w:rsidP="0010440C">
      <w:pPr>
        <w:spacing w:after="0" w:line="240" w:lineRule="auto"/>
        <w:jc w:val="both"/>
        <w:rPr>
          <w:rFonts w:ascii="Calibri" w:hAnsi="Calibri" w:cs="Calibri"/>
          <w:sz w:val="20"/>
        </w:rPr>
      </w:pPr>
    </w:p>
    <w:p w14:paraId="31DC8C27" w14:textId="77777777" w:rsidR="0010440C" w:rsidRPr="007648B0" w:rsidRDefault="0010440C" w:rsidP="0010440C">
      <w:pPr>
        <w:spacing w:after="0" w:line="240" w:lineRule="auto"/>
        <w:rPr>
          <w:rFonts w:ascii="Consolas" w:hAnsi="Consolas"/>
          <w:sz w:val="20"/>
        </w:rPr>
      </w:pPr>
      <w:r w:rsidRPr="007648B0">
        <w:rPr>
          <w:rFonts w:ascii="Consolas" w:hAnsi="Consolas"/>
          <w:sz w:val="20"/>
        </w:rPr>
        <w:t>unionOfAllRdds = data2001Rdd</w:t>
      </w:r>
      <w:r w:rsidRPr="007648B0">
        <w:rPr>
          <w:rFonts w:ascii="Consolas" w:hAnsi="Consolas"/>
          <w:color w:val="C00000"/>
          <w:sz w:val="20"/>
        </w:rPr>
        <w:t>.union(</w:t>
      </w:r>
      <w:r w:rsidRPr="007648B0">
        <w:rPr>
          <w:rFonts w:ascii="Consolas" w:hAnsi="Consolas"/>
          <w:sz w:val="20"/>
        </w:rPr>
        <w:t>data2002Rdd</w:t>
      </w:r>
      <w:r w:rsidRPr="007648B0">
        <w:rPr>
          <w:rFonts w:ascii="Consolas" w:hAnsi="Consolas"/>
          <w:color w:val="C00000"/>
          <w:sz w:val="20"/>
        </w:rPr>
        <w:t>).union(</w:t>
      </w:r>
      <w:r w:rsidRPr="007648B0">
        <w:rPr>
          <w:rFonts w:ascii="Consolas" w:hAnsi="Consolas"/>
          <w:sz w:val="20"/>
        </w:rPr>
        <w:t>data2003Rdd)</w:t>
      </w:r>
    </w:p>
    <w:p w14:paraId="74F981CA" w14:textId="77777777" w:rsidR="0010440C" w:rsidRPr="007648B0" w:rsidRDefault="0010440C" w:rsidP="0010440C">
      <w:pPr>
        <w:spacing w:after="0" w:line="240" w:lineRule="auto"/>
        <w:jc w:val="both"/>
        <w:rPr>
          <w:rFonts w:ascii="Calibri" w:hAnsi="Calibri" w:cs="Calibri"/>
          <w:sz w:val="20"/>
        </w:rPr>
      </w:pPr>
    </w:p>
    <w:p w14:paraId="22F5297B" w14:textId="77777777" w:rsidR="0010440C" w:rsidRPr="007648B0" w:rsidRDefault="0010440C" w:rsidP="0010440C">
      <w:pPr>
        <w:spacing w:after="0" w:line="240" w:lineRule="auto"/>
        <w:rPr>
          <w:rFonts w:ascii="Consolas" w:hAnsi="Consolas"/>
          <w:sz w:val="20"/>
        </w:rPr>
      </w:pPr>
      <w:r w:rsidRPr="007648B0">
        <w:rPr>
          <w:rFonts w:ascii="Consolas" w:hAnsi="Consolas"/>
          <w:sz w:val="20"/>
        </w:rPr>
        <w:t>unionOfAllRdds</w:t>
      </w:r>
      <w:r w:rsidRPr="007648B0">
        <w:rPr>
          <w:rFonts w:ascii="Consolas" w:hAnsi="Consolas"/>
          <w:color w:val="C00000"/>
          <w:sz w:val="20"/>
        </w:rPr>
        <w:t>.count()</w:t>
      </w:r>
    </w:p>
    <w:p w14:paraId="32451A58" w14:textId="77777777" w:rsidR="0010440C" w:rsidRPr="007648B0" w:rsidRDefault="0010440C" w:rsidP="0010440C">
      <w:pPr>
        <w:spacing w:after="0" w:line="240" w:lineRule="auto"/>
        <w:jc w:val="both"/>
        <w:rPr>
          <w:rFonts w:ascii="Calibri" w:hAnsi="Calibri" w:cs="Calibri"/>
          <w:sz w:val="20"/>
        </w:rPr>
      </w:pPr>
    </w:p>
    <w:p w14:paraId="20106076" w14:textId="77777777" w:rsidR="0010440C" w:rsidRPr="007648B0" w:rsidRDefault="0010440C" w:rsidP="0010440C">
      <w:pPr>
        <w:spacing w:after="0" w:line="240" w:lineRule="auto"/>
        <w:jc w:val="both"/>
        <w:rPr>
          <w:rFonts w:ascii="Calibri" w:hAnsi="Calibri" w:cs="Calibri"/>
          <w:i/>
          <w:sz w:val="20"/>
        </w:rPr>
      </w:pPr>
      <w:r w:rsidRPr="007648B0">
        <w:rPr>
          <w:rFonts w:ascii="Calibri" w:hAnsi="Calibri" w:cs="Calibri"/>
          <w:i/>
          <w:sz w:val="20"/>
        </w:rPr>
        <w:t>Output: 17</w:t>
      </w:r>
    </w:p>
    <w:p w14:paraId="2F515514" w14:textId="77777777" w:rsidR="0010440C" w:rsidRPr="007648B0" w:rsidRDefault="0010440C" w:rsidP="0010440C">
      <w:pPr>
        <w:spacing w:after="0" w:line="240" w:lineRule="auto"/>
        <w:jc w:val="both"/>
        <w:rPr>
          <w:rFonts w:ascii="Calibri" w:hAnsi="Calibri" w:cs="Calibri"/>
          <w:sz w:val="20"/>
        </w:rPr>
      </w:pPr>
    </w:p>
    <w:p w14:paraId="5E399B4F" w14:textId="77777777" w:rsidR="0010440C" w:rsidRPr="007648B0" w:rsidRDefault="0010440C" w:rsidP="0010440C">
      <w:pPr>
        <w:spacing w:after="0" w:line="240" w:lineRule="auto"/>
        <w:rPr>
          <w:rFonts w:ascii="Consolas" w:hAnsi="Consolas"/>
          <w:sz w:val="20"/>
        </w:rPr>
      </w:pPr>
      <w:r w:rsidRPr="007648B0">
        <w:rPr>
          <w:rFonts w:ascii="Consolas" w:hAnsi="Consolas"/>
          <w:sz w:val="20"/>
        </w:rPr>
        <w:t>unionOfAllRdds</w:t>
      </w:r>
      <w:r w:rsidRPr="007648B0">
        <w:rPr>
          <w:rFonts w:ascii="Consolas" w:hAnsi="Consolas"/>
          <w:color w:val="C00000"/>
          <w:sz w:val="20"/>
        </w:rPr>
        <w:t>.collect()</w:t>
      </w:r>
    </w:p>
    <w:p w14:paraId="630804A2" w14:textId="77777777" w:rsidR="0010440C" w:rsidRPr="007648B0" w:rsidRDefault="0010440C" w:rsidP="0010440C">
      <w:pPr>
        <w:spacing w:after="0" w:line="240" w:lineRule="auto"/>
        <w:rPr>
          <w:rFonts w:ascii="Consolas" w:hAnsi="Consolas"/>
          <w:sz w:val="20"/>
        </w:rPr>
      </w:pPr>
    </w:p>
    <w:p w14:paraId="45A69A03"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Output: ['RIN1',</w:t>
      </w:r>
    </w:p>
    <w:p w14:paraId="236F32CB"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 xml:space="preserve"> 'RIN2',</w:t>
      </w:r>
    </w:p>
    <w:p w14:paraId="7BFC5715"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 xml:space="preserve"> 'RIN3',</w:t>
      </w:r>
    </w:p>
    <w:p w14:paraId="1AA5A975"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 xml:space="preserve"> 'RIN4',</w:t>
      </w:r>
    </w:p>
    <w:p w14:paraId="6062A579"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 xml:space="preserve"> 'RIN5',</w:t>
      </w:r>
    </w:p>
    <w:p w14:paraId="43730719"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 xml:space="preserve"> 'RIN6',</w:t>
      </w:r>
    </w:p>
    <w:p w14:paraId="2EE41264"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 xml:space="preserve"> 'RIN7',</w:t>
      </w:r>
    </w:p>
    <w:p w14:paraId="7EA244AA"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 xml:space="preserve"> 'RIN3',</w:t>
      </w:r>
    </w:p>
    <w:p w14:paraId="323132C2"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 xml:space="preserve"> 'RIN4',</w:t>
      </w:r>
    </w:p>
    <w:p w14:paraId="2474FFD7"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 xml:space="preserve"> 'RIN7',</w:t>
      </w:r>
    </w:p>
    <w:p w14:paraId="378799E5"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 xml:space="preserve"> 'RIN8',</w:t>
      </w:r>
    </w:p>
    <w:p w14:paraId="6827C845"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 xml:space="preserve"> 'RIN9',</w:t>
      </w:r>
    </w:p>
    <w:p w14:paraId="593AF65A"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 xml:space="preserve"> 'RIN4',</w:t>
      </w:r>
    </w:p>
    <w:p w14:paraId="4609BB21"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 xml:space="preserve"> 'RIN8',</w:t>
      </w:r>
    </w:p>
    <w:p w14:paraId="7E5CB20F"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 xml:space="preserve"> 'RIN10',</w:t>
      </w:r>
    </w:p>
    <w:p w14:paraId="4527D7D2"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 xml:space="preserve"> 'RIN11',</w:t>
      </w:r>
    </w:p>
    <w:p w14:paraId="248F5C32"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 xml:space="preserve"> 'RIN12']</w:t>
      </w:r>
    </w:p>
    <w:p w14:paraId="2AD0B9E4" w14:textId="77777777" w:rsidR="0010440C" w:rsidRPr="007648B0" w:rsidRDefault="0010440C" w:rsidP="0010440C">
      <w:pPr>
        <w:spacing w:after="0" w:line="240" w:lineRule="auto"/>
        <w:jc w:val="both"/>
        <w:rPr>
          <w:rFonts w:ascii="Calibri" w:hAnsi="Calibri" w:cs="Calibri"/>
          <w:sz w:val="20"/>
        </w:rPr>
      </w:pPr>
    </w:p>
    <w:p w14:paraId="24781D7F"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19318DC3" wp14:editId="1D18216C">
            <wp:extent cx="5943600" cy="4616450"/>
            <wp:effectExtent l="19050" t="19050" r="19050" b="12700"/>
            <wp:docPr id="2136" name="Picture 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943600" cy="4616450"/>
                    </a:xfrm>
                    <a:prstGeom prst="rect">
                      <a:avLst/>
                    </a:prstGeom>
                    <a:ln>
                      <a:solidFill>
                        <a:srgbClr val="4F81BD"/>
                      </a:solidFill>
                    </a:ln>
                  </pic:spPr>
                </pic:pic>
              </a:graphicData>
            </a:graphic>
          </wp:inline>
        </w:drawing>
      </w:r>
    </w:p>
    <w:p w14:paraId="2F10576C" w14:textId="77777777" w:rsidR="0010440C" w:rsidRPr="007648B0" w:rsidRDefault="0010440C" w:rsidP="0010440C">
      <w:pPr>
        <w:spacing w:after="0" w:line="240" w:lineRule="auto"/>
        <w:jc w:val="both"/>
        <w:rPr>
          <w:rFonts w:ascii="Calibri" w:hAnsi="Calibri" w:cs="Calibri"/>
          <w:sz w:val="20"/>
        </w:rPr>
      </w:pPr>
    </w:p>
    <w:p w14:paraId="20F68C40"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OK, looking at the results that we see on the screen, we obviously have duplicated research IDs, so how  about we make our data set unique?  To do that, I'm just going to go back to my.  So again, and I'm just going to add a distinct.  And shift enter to run again.  </w:t>
      </w:r>
    </w:p>
    <w:p w14:paraId="2D6F27B4" w14:textId="77777777" w:rsidR="0010440C" w:rsidRPr="007648B0" w:rsidRDefault="0010440C" w:rsidP="0010440C">
      <w:pPr>
        <w:spacing w:after="0" w:line="240" w:lineRule="auto"/>
        <w:jc w:val="both"/>
        <w:rPr>
          <w:rFonts w:ascii="Calibri" w:hAnsi="Calibri" w:cs="Calibri"/>
          <w:sz w:val="20"/>
        </w:rPr>
      </w:pPr>
    </w:p>
    <w:p w14:paraId="1C52DD90" w14:textId="77777777" w:rsidR="0010440C" w:rsidRPr="007648B0" w:rsidRDefault="0010440C" w:rsidP="0010440C">
      <w:pPr>
        <w:spacing w:after="0" w:line="240" w:lineRule="auto"/>
        <w:rPr>
          <w:rFonts w:ascii="Consolas" w:hAnsi="Consolas"/>
          <w:sz w:val="20"/>
        </w:rPr>
      </w:pPr>
      <w:r w:rsidRPr="007648B0">
        <w:rPr>
          <w:rFonts w:ascii="Consolas" w:hAnsi="Consolas"/>
          <w:sz w:val="20"/>
        </w:rPr>
        <w:lastRenderedPageBreak/>
        <w:t>unionOfAllRdds = data2001Rdd.union(data2002Rdd).union(data2003Rdd).distinct()</w:t>
      </w:r>
    </w:p>
    <w:p w14:paraId="320AA77E" w14:textId="77777777" w:rsidR="0010440C" w:rsidRPr="007648B0" w:rsidRDefault="0010440C" w:rsidP="0010440C">
      <w:pPr>
        <w:spacing w:after="0" w:line="240" w:lineRule="auto"/>
        <w:jc w:val="both"/>
        <w:rPr>
          <w:rFonts w:ascii="Calibri" w:hAnsi="Calibri" w:cs="Calibri"/>
          <w:sz w:val="20"/>
        </w:rPr>
      </w:pPr>
    </w:p>
    <w:p w14:paraId="5DC85FDE" w14:textId="77777777" w:rsidR="0010440C" w:rsidRPr="007648B0" w:rsidRDefault="0010440C" w:rsidP="0010440C">
      <w:pPr>
        <w:spacing w:after="0" w:line="240" w:lineRule="auto"/>
        <w:rPr>
          <w:rFonts w:ascii="Consolas" w:hAnsi="Consolas"/>
          <w:sz w:val="20"/>
        </w:rPr>
      </w:pPr>
      <w:r w:rsidRPr="007648B0">
        <w:rPr>
          <w:rFonts w:ascii="Consolas" w:hAnsi="Consolas"/>
          <w:sz w:val="20"/>
        </w:rPr>
        <w:t>unionOfAllRdds.collect()</w:t>
      </w:r>
    </w:p>
    <w:p w14:paraId="6B12B258"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Output: ['RIN4',</w:t>
      </w:r>
    </w:p>
    <w:p w14:paraId="4750CCFC"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 xml:space="preserve"> 'RIN10',</w:t>
      </w:r>
    </w:p>
    <w:p w14:paraId="01D4B27F"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 xml:space="preserve"> 'RIN2',</w:t>
      </w:r>
    </w:p>
    <w:p w14:paraId="57D06889"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 xml:space="preserve"> 'RIN5',</w:t>
      </w:r>
    </w:p>
    <w:p w14:paraId="714724AA"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 xml:space="preserve"> 'RIN11',</w:t>
      </w:r>
    </w:p>
    <w:p w14:paraId="515676E2"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 xml:space="preserve"> 'RIN6',</w:t>
      </w:r>
    </w:p>
    <w:p w14:paraId="7D1B8FF1"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 xml:space="preserve"> 'RIN1',</w:t>
      </w:r>
    </w:p>
    <w:p w14:paraId="256E1A92"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 xml:space="preserve"> 'RIN9',</w:t>
      </w:r>
    </w:p>
    <w:p w14:paraId="0BFE1CFF"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 xml:space="preserve"> 'RIN12',</w:t>
      </w:r>
    </w:p>
    <w:p w14:paraId="2EAB20D4"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 xml:space="preserve"> 'RIN3',</w:t>
      </w:r>
    </w:p>
    <w:p w14:paraId="761735B6"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 xml:space="preserve"> 'RIN8',</w:t>
      </w:r>
    </w:p>
    <w:p w14:paraId="73747901"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 xml:space="preserve"> 'RIN7']</w:t>
      </w:r>
    </w:p>
    <w:p w14:paraId="56531F29" w14:textId="77777777" w:rsidR="0010440C" w:rsidRPr="007648B0" w:rsidRDefault="0010440C" w:rsidP="0010440C">
      <w:pPr>
        <w:spacing w:after="0" w:line="240" w:lineRule="auto"/>
        <w:jc w:val="both"/>
        <w:rPr>
          <w:rFonts w:ascii="Calibri" w:hAnsi="Calibri" w:cs="Calibri"/>
          <w:sz w:val="20"/>
        </w:rPr>
      </w:pPr>
    </w:p>
    <w:p w14:paraId="4DDF5537" w14:textId="77777777" w:rsidR="0010440C" w:rsidRPr="007648B0" w:rsidRDefault="0010440C" w:rsidP="0010440C">
      <w:pPr>
        <w:spacing w:after="0" w:line="240" w:lineRule="auto"/>
        <w:rPr>
          <w:rFonts w:ascii="Consolas" w:hAnsi="Consolas"/>
          <w:sz w:val="20"/>
        </w:rPr>
      </w:pPr>
      <w:r w:rsidRPr="007648B0">
        <w:rPr>
          <w:rFonts w:ascii="Consolas" w:hAnsi="Consolas"/>
          <w:sz w:val="20"/>
        </w:rPr>
        <w:t>unionOfAllRdds.count()</w:t>
      </w:r>
    </w:p>
    <w:p w14:paraId="0BD4F959" w14:textId="77777777" w:rsidR="0010440C" w:rsidRPr="007648B0" w:rsidRDefault="0010440C" w:rsidP="0010440C">
      <w:pPr>
        <w:spacing w:after="0" w:line="240" w:lineRule="auto"/>
        <w:jc w:val="both"/>
        <w:rPr>
          <w:rFonts w:ascii="Calibri" w:hAnsi="Calibri" w:cs="Calibri"/>
          <w:i/>
          <w:sz w:val="20"/>
        </w:rPr>
      </w:pPr>
      <w:r w:rsidRPr="007648B0">
        <w:rPr>
          <w:rFonts w:ascii="Calibri" w:hAnsi="Calibri" w:cs="Calibri"/>
          <w:i/>
          <w:sz w:val="20"/>
        </w:rPr>
        <w:t>Output: 12</w:t>
      </w:r>
    </w:p>
    <w:p w14:paraId="046E810F" w14:textId="77777777" w:rsidR="0010440C" w:rsidRPr="007648B0" w:rsidRDefault="0010440C" w:rsidP="0010440C">
      <w:pPr>
        <w:spacing w:after="0" w:line="240" w:lineRule="auto"/>
        <w:jc w:val="both"/>
        <w:rPr>
          <w:rFonts w:ascii="Calibri" w:hAnsi="Calibri" w:cs="Calibri"/>
          <w:sz w:val="20"/>
        </w:rPr>
      </w:pPr>
    </w:p>
    <w:p w14:paraId="1E59D8FE"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OK, now all that is left to do is a count, and we should reveal the answer and I will simply just  copy and paste all research again and simply just do a dot count just like that shift enter to run.  And there you have it, we have found the answer to the first question, which is 12 research projects  that were conducted in the first three years.  </w:t>
      </w:r>
    </w:p>
    <w:p w14:paraId="77E6591E" w14:textId="77777777" w:rsidR="0010440C" w:rsidRPr="007648B0" w:rsidRDefault="0010440C" w:rsidP="0010440C">
      <w:pPr>
        <w:spacing w:after="0" w:line="240" w:lineRule="auto"/>
        <w:jc w:val="both"/>
        <w:rPr>
          <w:rFonts w:ascii="Calibri" w:hAnsi="Calibri" w:cs="Calibri"/>
          <w:sz w:val="20"/>
        </w:rPr>
      </w:pPr>
    </w:p>
    <w:p w14:paraId="5AF5D3BA" w14:textId="77777777" w:rsidR="0010440C" w:rsidRPr="007648B0" w:rsidRDefault="0010440C" w:rsidP="0010440C">
      <w:pPr>
        <w:spacing w:after="0" w:line="240" w:lineRule="auto"/>
        <w:jc w:val="both"/>
        <w:rPr>
          <w:rFonts w:ascii="Calibri" w:hAnsi="Calibri" w:cs="Calibri"/>
          <w:sz w:val="20"/>
        </w:rPr>
      </w:pPr>
    </w:p>
    <w:p w14:paraId="23C85BEA" w14:textId="77777777" w:rsidR="0010440C" w:rsidRPr="007648B0" w:rsidRDefault="0010440C" w:rsidP="0010440C">
      <w:pPr>
        <w:spacing w:after="0" w:line="240" w:lineRule="auto"/>
        <w:jc w:val="both"/>
        <w:rPr>
          <w:rFonts w:ascii="Calibri" w:hAnsi="Calibri" w:cs="Calibri"/>
          <w:b/>
          <w:sz w:val="20"/>
        </w:rPr>
      </w:pPr>
      <w:r w:rsidRPr="007648B0">
        <w:rPr>
          <w:rFonts w:ascii="Calibri" w:hAnsi="Calibri" w:cs="Calibri"/>
          <w:b/>
          <w:sz w:val="20"/>
        </w:rPr>
        <w:t>2. How many projects were completed in the first year?</w:t>
      </w:r>
    </w:p>
    <w:p w14:paraId="587AF593" w14:textId="77777777" w:rsidR="0010440C" w:rsidRPr="007648B0" w:rsidRDefault="0010440C" w:rsidP="0010440C">
      <w:pPr>
        <w:spacing w:after="0" w:line="240" w:lineRule="auto"/>
        <w:jc w:val="both"/>
        <w:rPr>
          <w:rFonts w:ascii="Calibri" w:hAnsi="Calibri" w:cs="Calibri"/>
          <w:sz w:val="20"/>
        </w:rPr>
      </w:pPr>
    </w:p>
    <w:p w14:paraId="002BF2E1" w14:textId="77777777" w:rsidR="0010440C" w:rsidRPr="007648B0" w:rsidRDefault="0010440C" w:rsidP="0010440C">
      <w:pPr>
        <w:spacing w:after="0" w:line="240" w:lineRule="auto"/>
        <w:rPr>
          <w:rFonts w:ascii="Consolas" w:hAnsi="Consolas"/>
          <w:sz w:val="20"/>
        </w:rPr>
      </w:pPr>
      <w:r w:rsidRPr="007648B0">
        <w:rPr>
          <w:rFonts w:ascii="Consolas" w:hAnsi="Consolas"/>
          <w:sz w:val="20"/>
        </w:rPr>
        <w:t>firstYearCompletionRdd = data2001Rdd.subtract(data2002Rdd)</w:t>
      </w:r>
    </w:p>
    <w:p w14:paraId="3111597C" w14:textId="77777777" w:rsidR="0010440C" w:rsidRPr="007648B0" w:rsidRDefault="0010440C" w:rsidP="0010440C">
      <w:pPr>
        <w:spacing w:after="0" w:line="240" w:lineRule="auto"/>
        <w:rPr>
          <w:rFonts w:ascii="Consolas" w:hAnsi="Consolas"/>
          <w:sz w:val="20"/>
        </w:rPr>
      </w:pPr>
    </w:p>
    <w:p w14:paraId="01A2C949" w14:textId="77777777" w:rsidR="0010440C" w:rsidRPr="007648B0" w:rsidRDefault="0010440C" w:rsidP="0010440C">
      <w:pPr>
        <w:spacing w:after="0" w:line="240" w:lineRule="auto"/>
        <w:rPr>
          <w:rFonts w:ascii="Consolas" w:hAnsi="Consolas"/>
          <w:sz w:val="20"/>
        </w:rPr>
      </w:pPr>
      <w:r w:rsidRPr="007648B0">
        <w:rPr>
          <w:rFonts w:ascii="Consolas" w:hAnsi="Consolas"/>
          <w:sz w:val="20"/>
        </w:rPr>
        <w:t>firstYearCompletionRdd.count()</w:t>
      </w:r>
    </w:p>
    <w:p w14:paraId="5D10B236" w14:textId="77777777" w:rsidR="0010440C" w:rsidRPr="007648B0" w:rsidRDefault="0010440C" w:rsidP="0010440C">
      <w:pPr>
        <w:spacing w:after="0" w:line="240" w:lineRule="auto"/>
        <w:jc w:val="both"/>
        <w:rPr>
          <w:rFonts w:ascii="Calibri" w:hAnsi="Calibri" w:cs="Calibri"/>
          <w:sz w:val="20"/>
        </w:rPr>
      </w:pPr>
    </w:p>
    <w:p w14:paraId="6491A067" w14:textId="77777777" w:rsidR="0010440C" w:rsidRPr="007648B0" w:rsidRDefault="0010440C" w:rsidP="0010440C">
      <w:pPr>
        <w:spacing w:after="0" w:line="240" w:lineRule="auto"/>
        <w:jc w:val="both"/>
        <w:rPr>
          <w:rFonts w:ascii="Calibri" w:hAnsi="Calibri" w:cs="Calibri"/>
          <w:i/>
          <w:sz w:val="20"/>
        </w:rPr>
      </w:pPr>
      <w:r w:rsidRPr="007648B0">
        <w:rPr>
          <w:rFonts w:ascii="Calibri" w:hAnsi="Calibri" w:cs="Calibri"/>
          <w:i/>
          <w:sz w:val="20"/>
        </w:rPr>
        <w:t>Output: 7</w:t>
      </w:r>
    </w:p>
    <w:p w14:paraId="41C36C1B" w14:textId="77777777" w:rsidR="0010440C" w:rsidRPr="007648B0" w:rsidRDefault="0010440C" w:rsidP="0010440C">
      <w:pPr>
        <w:spacing w:after="0" w:line="240" w:lineRule="auto"/>
        <w:jc w:val="both"/>
        <w:rPr>
          <w:rFonts w:ascii="Calibri" w:hAnsi="Calibri" w:cs="Calibri"/>
          <w:sz w:val="20"/>
        </w:rPr>
      </w:pPr>
    </w:p>
    <w:p w14:paraId="011715BD" w14:textId="77777777" w:rsidR="0010440C" w:rsidRPr="007648B0" w:rsidRDefault="0010440C" w:rsidP="0010440C">
      <w:pPr>
        <w:spacing w:after="0" w:line="240" w:lineRule="auto"/>
        <w:jc w:val="both"/>
        <w:rPr>
          <w:rFonts w:ascii="Calibri" w:hAnsi="Calibri" w:cs="Calibri"/>
          <w:b/>
          <w:sz w:val="20"/>
        </w:rPr>
      </w:pPr>
      <w:r w:rsidRPr="007648B0">
        <w:rPr>
          <w:rFonts w:ascii="Calibri" w:hAnsi="Calibri" w:cs="Calibri"/>
          <w:b/>
          <w:sz w:val="20"/>
        </w:rPr>
        <w:t>3. How many projects were completed in the first two years?</w:t>
      </w:r>
    </w:p>
    <w:p w14:paraId="6DA9A389" w14:textId="77777777" w:rsidR="0010440C" w:rsidRPr="007648B0" w:rsidRDefault="0010440C" w:rsidP="0010440C">
      <w:pPr>
        <w:spacing w:after="0" w:line="240" w:lineRule="auto"/>
        <w:jc w:val="both"/>
        <w:rPr>
          <w:rFonts w:ascii="Calibri" w:hAnsi="Calibri" w:cs="Calibri"/>
          <w:sz w:val="20"/>
        </w:rPr>
      </w:pPr>
    </w:p>
    <w:p w14:paraId="1FF3C199" w14:textId="77777777" w:rsidR="0010440C" w:rsidRPr="007648B0" w:rsidRDefault="0010440C" w:rsidP="0010440C">
      <w:pPr>
        <w:spacing w:after="0" w:line="240" w:lineRule="auto"/>
        <w:rPr>
          <w:rFonts w:ascii="Consolas" w:hAnsi="Consolas"/>
          <w:sz w:val="20"/>
        </w:rPr>
      </w:pPr>
      <w:r w:rsidRPr="007648B0">
        <w:rPr>
          <w:rFonts w:ascii="Consolas" w:hAnsi="Consolas"/>
          <w:sz w:val="20"/>
        </w:rPr>
        <w:t>data2002Rdd.union(data2003Rdd).count()</w:t>
      </w:r>
    </w:p>
    <w:p w14:paraId="6556CF24" w14:textId="77777777" w:rsidR="0010440C" w:rsidRPr="007648B0" w:rsidRDefault="0010440C" w:rsidP="0010440C">
      <w:pPr>
        <w:spacing w:after="0" w:line="240" w:lineRule="auto"/>
        <w:jc w:val="both"/>
        <w:rPr>
          <w:rFonts w:ascii="Calibri" w:hAnsi="Calibri" w:cs="Calibri"/>
          <w:sz w:val="20"/>
        </w:rPr>
      </w:pPr>
    </w:p>
    <w:p w14:paraId="4E5579A2" w14:textId="77777777" w:rsidR="0010440C" w:rsidRPr="007648B0" w:rsidRDefault="0010440C" w:rsidP="0010440C">
      <w:pPr>
        <w:spacing w:after="0" w:line="240" w:lineRule="auto"/>
        <w:jc w:val="both"/>
        <w:rPr>
          <w:rFonts w:ascii="Calibri" w:hAnsi="Calibri" w:cs="Calibri"/>
          <w:i/>
          <w:sz w:val="20"/>
        </w:rPr>
      </w:pPr>
      <w:r w:rsidRPr="007648B0">
        <w:rPr>
          <w:rFonts w:ascii="Calibri" w:hAnsi="Calibri" w:cs="Calibri"/>
          <w:i/>
          <w:sz w:val="20"/>
        </w:rPr>
        <w:t>Output: 10</w:t>
      </w:r>
    </w:p>
    <w:p w14:paraId="402828B9" w14:textId="77777777" w:rsidR="0010440C" w:rsidRPr="007648B0" w:rsidRDefault="0010440C" w:rsidP="0010440C">
      <w:pPr>
        <w:spacing w:after="0" w:line="240" w:lineRule="auto"/>
        <w:jc w:val="both"/>
        <w:rPr>
          <w:rFonts w:ascii="Calibri" w:hAnsi="Calibri" w:cs="Calibri"/>
          <w:sz w:val="20"/>
        </w:rPr>
      </w:pPr>
    </w:p>
    <w:p w14:paraId="5FAF181F"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Let's imagine that we have two sets of data, which is set A and also set B.  So when we subtract A, set B from set A, that will give us all the elements that are members of Set  A, but not set B.  Using this example, the 2001 data is our set A and the two 2002 data is  our set B.  Now let's subtract set B from set A.  Now I am going to need an authority that will store the results of 2001 minus 2002 data, which will represent the projects that have been completed in year 1.  Now, to do that, I will create a new RDD, so first year completion RDD.  And I'm going to subtract our set B, which is 2002 data.  </w:t>
      </w:r>
    </w:p>
    <w:p w14:paraId="5B3D5213" w14:textId="77777777" w:rsidR="0010440C" w:rsidRPr="007648B0" w:rsidRDefault="0010440C" w:rsidP="0010440C">
      <w:pPr>
        <w:spacing w:after="0" w:line="240" w:lineRule="auto"/>
        <w:jc w:val="both"/>
        <w:rPr>
          <w:rFonts w:ascii="Calibri" w:hAnsi="Calibri" w:cs="Calibri"/>
          <w:sz w:val="20"/>
        </w:rPr>
      </w:pPr>
    </w:p>
    <w:p w14:paraId="5A82838F" w14:textId="77777777" w:rsidR="0010440C" w:rsidRPr="007648B0" w:rsidRDefault="0010440C" w:rsidP="0010440C">
      <w:pPr>
        <w:spacing w:after="0" w:line="240" w:lineRule="auto"/>
        <w:rPr>
          <w:rFonts w:ascii="Consolas" w:hAnsi="Consolas"/>
          <w:sz w:val="20"/>
        </w:rPr>
      </w:pPr>
      <w:r w:rsidRPr="007648B0">
        <w:rPr>
          <w:rFonts w:ascii="Consolas" w:hAnsi="Consolas"/>
          <w:sz w:val="20"/>
        </w:rPr>
        <w:t>firstYearCompletionRdd = data2001Rdd.subtract(data2002Rdd)</w:t>
      </w:r>
    </w:p>
    <w:p w14:paraId="5BFDEAED" w14:textId="77777777" w:rsidR="0010440C" w:rsidRPr="007648B0" w:rsidRDefault="0010440C" w:rsidP="0010440C">
      <w:pPr>
        <w:spacing w:after="0" w:line="240" w:lineRule="auto"/>
        <w:rPr>
          <w:rFonts w:ascii="Consolas" w:hAnsi="Consolas"/>
          <w:sz w:val="20"/>
        </w:rPr>
      </w:pPr>
    </w:p>
    <w:p w14:paraId="372A681B" w14:textId="77777777" w:rsidR="0010440C" w:rsidRPr="007648B0" w:rsidRDefault="0010440C" w:rsidP="0010440C">
      <w:pPr>
        <w:spacing w:after="0" w:line="240" w:lineRule="auto"/>
        <w:rPr>
          <w:rFonts w:ascii="Consolas" w:hAnsi="Consolas"/>
          <w:sz w:val="20"/>
        </w:rPr>
      </w:pPr>
      <w:r w:rsidRPr="007648B0">
        <w:rPr>
          <w:rFonts w:ascii="Consolas" w:hAnsi="Consolas"/>
          <w:sz w:val="20"/>
        </w:rPr>
        <w:t>firstYearCompletionRdd.count()</w:t>
      </w:r>
    </w:p>
    <w:p w14:paraId="70E89DC3" w14:textId="77777777" w:rsidR="0010440C" w:rsidRPr="007648B0" w:rsidRDefault="0010440C" w:rsidP="0010440C">
      <w:pPr>
        <w:spacing w:after="0" w:line="240" w:lineRule="auto"/>
        <w:rPr>
          <w:rFonts w:ascii="Consolas" w:hAnsi="Consolas"/>
          <w:sz w:val="20"/>
        </w:rPr>
      </w:pPr>
    </w:p>
    <w:p w14:paraId="26F92665"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Output: 4</w:t>
      </w:r>
    </w:p>
    <w:p w14:paraId="3F42C18A" w14:textId="77777777" w:rsidR="0010440C" w:rsidRPr="007648B0" w:rsidRDefault="0010440C" w:rsidP="0010440C">
      <w:pPr>
        <w:spacing w:after="0" w:line="240" w:lineRule="auto"/>
        <w:jc w:val="both"/>
        <w:rPr>
          <w:rFonts w:ascii="Calibri" w:hAnsi="Calibri" w:cs="Calibri"/>
          <w:sz w:val="20"/>
        </w:rPr>
      </w:pPr>
    </w:p>
    <w:p w14:paraId="7F07A498" w14:textId="77777777" w:rsidR="0010440C" w:rsidRPr="007648B0" w:rsidRDefault="0010440C" w:rsidP="0010440C">
      <w:pPr>
        <w:spacing w:after="0" w:line="240" w:lineRule="auto"/>
        <w:rPr>
          <w:rFonts w:ascii="Consolas" w:hAnsi="Consolas"/>
          <w:sz w:val="20"/>
        </w:rPr>
      </w:pPr>
      <w:r w:rsidRPr="007648B0">
        <w:rPr>
          <w:rFonts w:ascii="Consolas" w:hAnsi="Consolas"/>
          <w:sz w:val="20"/>
        </w:rPr>
        <w:t>firstYearCompletionRdd.collect()</w:t>
      </w:r>
    </w:p>
    <w:p w14:paraId="634256C6" w14:textId="77777777" w:rsidR="0010440C" w:rsidRPr="007648B0" w:rsidRDefault="0010440C" w:rsidP="0010440C">
      <w:pPr>
        <w:spacing w:after="0" w:line="240" w:lineRule="auto"/>
        <w:jc w:val="both"/>
        <w:rPr>
          <w:rFonts w:ascii="Calibri" w:hAnsi="Calibri" w:cs="Calibri"/>
          <w:sz w:val="20"/>
        </w:rPr>
      </w:pPr>
    </w:p>
    <w:p w14:paraId="0307D801"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Output: ['RIN6', 'RIN2', 'RIN5', 'RIN1']</w:t>
      </w:r>
    </w:p>
    <w:p w14:paraId="5EF64B52" w14:textId="77777777" w:rsidR="0010440C" w:rsidRPr="007648B0" w:rsidRDefault="0010440C" w:rsidP="0010440C">
      <w:pPr>
        <w:spacing w:after="0" w:line="240" w:lineRule="auto"/>
        <w:jc w:val="both"/>
        <w:rPr>
          <w:rFonts w:ascii="Calibri" w:hAnsi="Calibri" w:cs="Calibri"/>
          <w:sz w:val="20"/>
        </w:rPr>
      </w:pPr>
    </w:p>
    <w:p w14:paraId="29B46208" w14:textId="77777777" w:rsidR="0010440C" w:rsidRPr="007648B0" w:rsidRDefault="0010440C" w:rsidP="0010440C">
      <w:pPr>
        <w:spacing w:after="0" w:line="240" w:lineRule="auto"/>
        <w:jc w:val="both"/>
        <w:rPr>
          <w:rFonts w:ascii="Calibri" w:hAnsi="Calibri" w:cs="Calibri"/>
          <w:sz w:val="20"/>
        </w:rPr>
      </w:pPr>
      <w:r w:rsidRPr="007648B0">
        <w:rPr>
          <w:noProof/>
          <w:lang w:val="en-US"/>
        </w:rPr>
        <w:lastRenderedPageBreak/>
        <w:drawing>
          <wp:inline distT="0" distB="0" distL="0" distR="0" wp14:anchorId="41C6ECD3" wp14:editId="07782429">
            <wp:extent cx="4969565" cy="1469101"/>
            <wp:effectExtent l="0" t="0" r="2540" b="0"/>
            <wp:docPr id="2137" name="Picture 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969019" cy="1468940"/>
                    </a:xfrm>
                    <a:prstGeom prst="rect">
                      <a:avLst/>
                    </a:prstGeom>
                  </pic:spPr>
                </pic:pic>
              </a:graphicData>
            </a:graphic>
          </wp:inline>
        </w:drawing>
      </w:r>
    </w:p>
    <w:p w14:paraId="0821A434" w14:textId="77777777" w:rsidR="0010440C" w:rsidRPr="007648B0" w:rsidRDefault="0010440C" w:rsidP="0010440C">
      <w:pPr>
        <w:spacing w:after="0" w:line="240" w:lineRule="auto"/>
        <w:jc w:val="both"/>
        <w:rPr>
          <w:rFonts w:ascii="Calibri" w:hAnsi="Calibri" w:cs="Calibri"/>
          <w:sz w:val="20"/>
        </w:rPr>
      </w:pPr>
    </w:p>
    <w:p w14:paraId="0DA50376"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So let's answer the third and final question, which is how many projects that were completed in the first two years?  It appears that we will have to use the union transformation again to solve this question.  A union of our RDDs will give us all the projects that were started in the first two years.  We can then subtract projects  that were still running and also have started in the third year.  We will then return all the projects that were completed in the first two years.  </w:t>
      </w:r>
    </w:p>
    <w:p w14:paraId="0E826B8F" w14:textId="77777777" w:rsidR="0010440C" w:rsidRPr="007648B0" w:rsidRDefault="0010440C" w:rsidP="0010440C">
      <w:pPr>
        <w:spacing w:after="0" w:line="240" w:lineRule="auto"/>
        <w:jc w:val="both"/>
        <w:rPr>
          <w:rFonts w:ascii="Calibri" w:hAnsi="Calibri" w:cs="Calibri"/>
          <w:sz w:val="20"/>
        </w:rPr>
      </w:pPr>
    </w:p>
    <w:p w14:paraId="3C650E70" w14:textId="77777777" w:rsidR="0010440C" w:rsidRPr="007648B0" w:rsidRDefault="0010440C" w:rsidP="0010440C">
      <w:pPr>
        <w:spacing w:after="0" w:line="240" w:lineRule="auto"/>
        <w:rPr>
          <w:rFonts w:ascii="Consolas" w:hAnsi="Consolas"/>
          <w:color w:val="C00000"/>
          <w:sz w:val="20"/>
        </w:rPr>
      </w:pPr>
      <w:r w:rsidRPr="007648B0">
        <w:rPr>
          <w:rFonts w:ascii="Consolas" w:hAnsi="Consolas"/>
          <w:sz w:val="20"/>
        </w:rPr>
        <w:t>data2002Rdd</w:t>
      </w:r>
      <w:r w:rsidRPr="007648B0">
        <w:rPr>
          <w:rFonts w:ascii="Consolas" w:hAnsi="Consolas"/>
          <w:color w:val="C00000"/>
          <w:sz w:val="20"/>
        </w:rPr>
        <w:t>.union(</w:t>
      </w:r>
      <w:r w:rsidRPr="007648B0">
        <w:rPr>
          <w:rFonts w:ascii="Consolas" w:hAnsi="Consolas"/>
          <w:sz w:val="20"/>
        </w:rPr>
        <w:t>data2003Rdd</w:t>
      </w:r>
      <w:r w:rsidRPr="007648B0">
        <w:rPr>
          <w:rFonts w:ascii="Consolas" w:hAnsi="Consolas"/>
          <w:color w:val="C00000"/>
          <w:sz w:val="20"/>
        </w:rPr>
        <w:t>).count()</w:t>
      </w:r>
    </w:p>
    <w:p w14:paraId="0BE7AF17" w14:textId="77777777" w:rsidR="0010440C" w:rsidRPr="007648B0" w:rsidRDefault="0010440C" w:rsidP="0010440C">
      <w:pPr>
        <w:spacing w:after="0" w:line="240" w:lineRule="auto"/>
        <w:rPr>
          <w:rFonts w:ascii="Consolas" w:hAnsi="Consolas"/>
          <w:sz w:val="20"/>
        </w:rPr>
      </w:pPr>
    </w:p>
    <w:p w14:paraId="5234B502"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Output: 10</w:t>
      </w:r>
    </w:p>
    <w:p w14:paraId="4B10FBA5" w14:textId="77777777" w:rsidR="0010440C" w:rsidRPr="007648B0" w:rsidRDefault="0010440C" w:rsidP="0010440C">
      <w:pPr>
        <w:spacing w:after="0" w:line="240" w:lineRule="auto"/>
        <w:rPr>
          <w:rFonts w:ascii="Consolas" w:hAnsi="Consolas"/>
          <w:sz w:val="20"/>
        </w:rPr>
      </w:pPr>
    </w:p>
    <w:p w14:paraId="6592D4B0" w14:textId="77777777" w:rsidR="0010440C" w:rsidRPr="007648B0" w:rsidRDefault="0010440C" w:rsidP="0010440C">
      <w:pPr>
        <w:spacing w:after="0" w:line="240" w:lineRule="auto"/>
        <w:rPr>
          <w:rFonts w:ascii="Consolas" w:hAnsi="Consolas"/>
          <w:sz w:val="20"/>
        </w:rPr>
      </w:pPr>
      <w:r w:rsidRPr="007648B0">
        <w:rPr>
          <w:rFonts w:ascii="Consolas" w:hAnsi="Consolas"/>
          <w:sz w:val="20"/>
        </w:rPr>
        <w:t>data2001Rdd</w:t>
      </w:r>
      <w:r w:rsidRPr="007648B0">
        <w:rPr>
          <w:rFonts w:ascii="Consolas" w:hAnsi="Consolas"/>
          <w:color w:val="C00000"/>
          <w:sz w:val="20"/>
        </w:rPr>
        <w:t>.union(</w:t>
      </w:r>
      <w:r w:rsidRPr="007648B0">
        <w:rPr>
          <w:rFonts w:ascii="Consolas" w:hAnsi="Consolas"/>
          <w:sz w:val="20"/>
        </w:rPr>
        <w:t>data2002Rdd</w:t>
      </w:r>
      <w:r w:rsidRPr="007648B0">
        <w:rPr>
          <w:rFonts w:ascii="Consolas" w:hAnsi="Consolas"/>
          <w:color w:val="C00000"/>
          <w:sz w:val="20"/>
        </w:rPr>
        <w:t>).subtract(</w:t>
      </w:r>
      <w:r w:rsidRPr="007648B0">
        <w:rPr>
          <w:rFonts w:ascii="Consolas" w:hAnsi="Consolas"/>
          <w:sz w:val="20"/>
        </w:rPr>
        <w:t>data2003Rdd</w:t>
      </w:r>
      <w:r w:rsidRPr="007648B0">
        <w:rPr>
          <w:rFonts w:ascii="Consolas" w:hAnsi="Consolas"/>
          <w:color w:val="C00000"/>
          <w:sz w:val="20"/>
        </w:rPr>
        <w:t>).distinct().collect()</w:t>
      </w:r>
    </w:p>
    <w:p w14:paraId="4CF6456B" w14:textId="77777777" w:rsidR="0010440C" w:rsidRPr="007648B0" w:rsidRDefault="0010440C" w:rsidP="0010440C">
      <w:pPr>
        <w:spacing w:after="0" w:line="240" w:lineRule="auto"/>
        <w:jc w:val="both"/>
        <w:rPr>
          <w:rFonts w:ascii="Calibri" w:hAnsi="Calibri" w:cs="Calibri"/>
          <w:sz w:val="20"/>
        </w:rPr>
      </w:pPr>
    </w:p>
    <w:p w14:paraId="1ED1FFC7" w14:textId="77777777" w:rsidR="0010440C" w:rsidRPr="007648B0" w:rsidRDefault="0010440C" w:rsidP="0010440C">
      <w:pPr>
        <w:spacing w:after="0" w:line="240" w:lineRule="auto"/>
        <w:rPr>
          <w:rFonts w:ascii="Consolas" w:hAnsi="Consolas"/>
          <w:i/>
          <w:sz w:val="20"/>
        </w:rPr>
      </w:pPr>
      <w:r w:rsidRPr="007648B0">
        <w:rPr>
          <w:rFonts w:ascii="Consolas" w:hAnsi="Consolas"/>
          <w:i/>
          <w:sz w:val="20"/>
        </w:rPr>
        <w:t>Output: ['RIN2', 'RIN5', 'RIN6', 'RIN1', 'RIN9', 'RIN3', 'RIN7']</w:t>
      </w:r>
    </w:p>
    <w:p w14:paraId="794E29F7" w14:textId="77777777" w:rsidR="0010440C" w:rsidRPr="007648B0" w:rsidRDefault="0010440C" w:rsidP="0010440C">
      <w:pPr>
        <w:spacing w:after="0" w:line="240" w:lineRule="auto"/>
        <w:jc w:val="both"/>
        <w:rPr>
          <w:rFonts w:ascii="Calibri" w:hAnsi="Calibri" w:cs="Calibri"/>
          <w:sz w:val="20"/>
        </w:rPr>
      </w:pPr>
    </w:p>
    <w:p w14:paraId="46ACDD2B"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And I'm going to do a collect right over here just like that, to get our answers or shift, enter and  let's see what we get.  And just like that, we have a list of projects that were completed in the first two years.  All right.  Just as easy as you like, we have completed our challenge and it's time for you to work on the third  one on your own. </w:t>
      </w:r>
    </w:p>
    <w:p w14:paraId="70AD9EF3" w14:textId="77777777" w:rsidR="0010440C" w:rsidRPr="007648B0" w:rsidRDefault="0010440C" w:rsidP="0010440C">
      <w:pPr>
        <w:spacing w:after="0" w:line="240" w:lineRule="auto"/>
        <w:jc w:val="both"/>
        <w:rPr>
          <w:rFonts w:ascii="Calibri" w:hAnsi="Calibri" w:cs="Calibri"/>
          <w:sz w:val="20"/>
        </w:rPr>
      </w:pPr>
    </w:p>
    <w:p w14:paraId="4FB7B26F" w14:textId="77777777" w:rsidR="0010440C" w:rsidRPr="00F76DC5" w:rsidRDefault="0010440C" w:rsidP="00F76DC5">
      <w:pPr>
        <w:pStyle w:val="Heading2"/>
        <w:rPr>
          <w:b w:val="0"/>
        </w:rPr>
      </w:pPr>
      <w:bookmarkStart w:id="29" w:name="_Toc80103615"/>
      <w:r w:rsidRPr="00F76DC5">
        <w:rPr>
          <w:b w:val="0"/>
        </w:rPr>
        <w:t>Spark SQL and DataBricks</w:t>
      </w:r>
      <w:bookmarkEnd w:id="11"/>
      <w:bookmarkEnd w:id="29"/>
    </w:p>
    <w:p w14:paraId="5545245D" w14:textId="77777777" w:rsidR="0010440C" w:rsidRPr="007648B0" w:rsidRDefault="0010440C" w:rsidP="0010440C">
      <w:pPr>
        <w:spacing w:after="0" w:line="240" w:lineRule="auto"/>
        <w:jc w:val="both"/>
        <w:rPr>
          <w:rFonts w:ascii="Calibri" w:hAnsi="Calibri" w:cs="Calibri"/>
          <w:sz w:val="20"/>
        </w:rPr>
      </w:pPr>
    </w:p>
    <w:p w14:paraId="5890EE08" w14:textId="77777777" w:rsidR="0010440C" w:rsidRPr="00F76DC5" w:rsidRDefault="0010440C" w:rsidP="00F76DC5">
      <w:pPr>
        <w:pStyle w:val="Heading3"/>
        <w:rPr>
          <w:b w:val="0"/>
        </w:rPr>
      </w:pPr>
      <w:bookmarkStart w:id="30" w:name="_Toc72812847"/>
      <w:bookmarkStart w:id="31" w:name="_Toc80103616"/>
      <w:r w:rsidRPr="00F76DC5">
        <w:rPr>
          <w:b w:val="0"/>
        </w:rPr>
        <w:t>Introduction to Databricks</w:t>
      </w:r>
      <w:bookmarkEnd w:id="30"/>
      <w:bookmarkEnd w:id="31"/>
    </w:p>
    <w:p w14:paraId="4B089879" w14:textId="77777777" w:rsidR="0010440C" w:rsidRPr="007648B0" w:rsidRDefault="0010440C" w:rsidP="0010440C">
      <w:pPr>
        <w:spacing w:after="0" w:line="240" w:lineRule="auto"/>
        <w:jc w:val="both"/>
        <w:rPr>
          <w:rFonts w:ascii="Calibri" w:hAnsi="Calibri" w:cs="Calibri"/>
          <w:sz w:val="20"/>
        </w:rPr>
      </w:pPr>
    </w:p>
    <w:p w14:paraId="23CE458E"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So we are going to discuss the idea behind databricks. In the last couple of years it has become something of a buzzword in the world of data science and engineering.  If you spend your time and pay attention to tech news, you probably would have heard or seen data in action.  </w:t>
      </w:r>
    </w:p>
    <w:p w14:paraId="3B4F2C22" w14:textId="77777777" w:rsidR="0010440C" w:rsidRPr="007648B0" w:rsidRDefault="0010440C" w:rsidP="0010440C">
      <w:pPr>
        <w:spacing w:after="0" w:line="240" w:lineRule="auto"/>
        <w:jc w:val="both"/>
        <w:rPr>
          <w:rFonts w:ascii="Calibri" w:hAnsi="Calibri" w:cs="Calibri"/>
          <w:sz w:val="20"/>
        </w:rPr>
      </w:pPr>
    </w:p>
    <w:p w14:paraId="675CDC21"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270FF3A4" wp14:editId="2A029DA4">
            <wp:extent cx="6502400" cy="3657600"/>
            <wp:effectExtent l="19050" t="19050" r="12700" b="19050"/>
            <wp:docPr id="2263" name="Picture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6502845" cy="3657851"/>
                    </a:xfrm>
                    <a:prstGeom prst="rect">
                      <a:avLst/>
                    </a:prstGeom>
                    <a:ln>
                      <a:solidFill>
                        <a:sysClr val="window" lastClr="FFFFFF">
                          <a:lumMod val="85000"/>
                        </a:sysClr>
                      </a:solidFill>
                    </a:ln>
                  </pic:spPr>
                </pic:pic>
              </a:graphicData>
            </a:graphic>
          </wp:inline>
        </w:drawing>
      </w:r>
    </w:p>
    <w:p w14:paraId="7075DEA3" w14:textId="77777777" w:rsidR="0010440C" w:rsidRPr="007648B0" w:rsidRDefault="0010440C" w:rsidP="0010440C">
      <w:pPr>
        <w:spacing w:after="0" w:line="240" w:lineRule="auto"/>
        <w:jc w:val="both"/>
        <w:rPr>
          <w:rFonts w:ascii="Calibri" w:hAnsi="Calibri" w:cs="Calibri"/>
          <w:sz w:val="20"/>
        </w:rPr>
      </w:pPr>
    </w:p>
    <w:p w14:paraId="74EB0EB2"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lastRenderedPageBreak/>
        <w:t xml:space="preserve">Databricks market themselves heavily across the web of they hold a regular live events on streaming platforms such as YouTube and Facebook.  The idea behind is live events is to attract data scientists and data engineers in order to showcase  the capabilities of Databricks.  So try finding them on YouTube and Facebook and make sure to subscribe to keep yourself updated, perhaps let's discuss the idea behind databricks and why it has become so popular.  Well, the first reason is that database is a managed Spark platform.  So what is a managed Spark platform?  To set up Spark in a traditional way, you would have to acquire the knowledge to set up and install  the Cluster yourself.  And this often requires knowledge about computer networking and operating systems when setting up multiple  computer servers to work together.  Perhaps the most popular open source of the utility to manage large scale data processing is on a Hadoop cluster.  So in addition to knowledge about computer networking and operating systems, you require knowledge on how to set up and configure Hadoop to work with Spark and furthermore, you will need to install Spark yourself and configure it to work in the most optimal manner.  To get started with data, you can easily set it up with a few clicks on buttons and everything happens  for you automatically behind the scenes, and just like that, you have a cluster ready, which then  puts more focus on your data challenges instead of digging through configuration files.  The other good reason why datapoints has become so popular is cloud optimize, and therefore it can  scale up and down as and when needed.  </w:t>
      </w:r>
    </w:p>
    <w:p w14:paraId="789FA9B0" w14:textId="77777777" w:rsidR="0010440C" w:rsidRPr="007648B0" w:rsidRDefault="0010440C" w:rsidP="0010440C">
      <w:pPr>
        <w:spacing w:after="0" w:line="240" w:lineRule="auto"/>
        <w:jc w:val="both"/>
        <w:rPr>
          <w:rFonts w:ascii="Calibri" w:hAnsi="Calibri" w:cs="Calibri"/>
          <w:sz w:val="20"/>
        </w:rPr>
      </w:pPr>
    </w:p>
    <w:p w14:paraId="203DBBDA"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Let's say you have regular sales data processing jobs and it takes only two seconds to complete the  jobs.  And on Black Friday, where we expect astronomical sales and all of a sudden we need more processing  power databricks can easily scale up more to handle the load and scale back down when there is no longer a need.  The scale and capabilities of darabrick allows companies to have the power when they need it and also at  no cost when they don't.  So this pay as you call model is a big benefit for most companies as they won't find themselves maintaining  worker nodes they do not need, as it often comes with a huge cost.  The other good reason why Databricks is popular amongst data scientists is a user interface which is  minimal and very easy to use.  </w:t>
      </w:r>
    </w:p>
    <w:p w14:paraId="7B5C57DC" w14:textId="77777777" w:rsidR="0010440C" w:rsidRPr="007648B0" w:rsidRDefault="0010440C" w:rsidP="0010440C">
      <w:pPr>
        <w:spacing w:after="0" w:line="240" w:lineRule="auto"/>
        <w:jc w:val="both"/>
        <w:rPr>
          <w:rFonts w:ascii="Calibri" w:hAnsi="Calibri" w:cs="Calibri"/>
          <w:sz w:val="20"/>
        </w:rPr>
      </w:pPr>
    </w:p>
    <w:p w14:paraId="20A37F92"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In fact, if you have used Jupiter notebook before, you'll find yourself very much at home with databricks and it works pretty much the same way as Jupiter notebook.  The data interface is pretty much built for collaboration, so you and your colleagues can work on the  same notebook no matter where you are around the world.  Databricks comes packaged with many tools that can allow you to connect to desktop analytics tools such as Microsoft Power BI, and also Tableau, and furthermore, you can use the built in job scheduler to schedule the execution of jobs at a specific moment for your data engineering use cases.  So let's meet again in the next lesson to get started with data breaks. </w:t>
      </w:r>
    </w:p>
    <w:p w14:paraId="3B61C634" w14:textId="77777777" w:rsidR="0010440C" w:rsidRPr="007648B0" w:rsidRDefault="0010440C" w:rsidP="0010440C">
      <w:pPr>
        <w:spacing w:after="0" w:line="240" w:lineRule="auto"/>
        <w:jc w:val="both"/>
        <w:rPr>
          <w:rFonts w:ascii="Calibri" w:hAnsi="Calibri" w:cs="Calibri"/>
          <w:sz w:val="20"/>
        </w:rPr>
      </w:pPr>
    </w:p>
    <w:p w14:paraId="30FD7B47"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416665DC" wp14:editId="105E7521">
            <wp:extent cx="6464033" cy="2926080"/>
            <wp:effectExtent l="19050" t="19050" r="13335" b="26670"/>
            <wp:docPr id="2264" name="Picture 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6460434" cy="2924451"/>
                    </a:xfrm>
                    <a:prstGeom prst="rect">
                      <a:avLst/>
                    </a:prstGeom>
                    <a:ln>
                      <a:solidFill>
                        <a:sysClr val="window" lastClr="FFFFFF">
                          <a:lumMod val="85000"/>
                        </a:sysClr>
                      </a:solidFill>
                    </a:ln>
                  </pic:spPr>
                </pic:pic>
              </a:graphicData>
            </a:graphic>
          </wp:inline>
        </w:drawing>
      </w:r>
    </w:p>
    <w:p w14:paraId="076F2A17" w14:textId="77777777" w:rsidR="0010440C" w:rsidRPr="007648B0" w:rsidRDefault="0010440C" w:rsidP="0010440C">
      <w:pPr>
        <w:spacing w:after="0" w:line="240" w:lineRule="auto"/>
        <w:jc w:val="both"/>
        <w:rPr>
          <w:rFonts w:ascii="Calibri" w:hAnsi="Calibri" w:cs="Calibri"/>
          <w:sz w:val="20"/>
        </w:rPr>
      </w:pPr>
    </w:p>
    <w:p w14:paraId="4EAE58EB" w14:textId="77777777" w:rsidR="0010440C" w:rsidRPr="00F76DC5" w:rsidRDefault="0010440C" w:rsidP="00F76DC5">
      <w:pPr>
        <w:pStyle w:val="Heading3"/>
        <w:rPr>
          <w:b w:val="0"/>
        </w:rPr>
      </w:pPr>
      <w:bookmarkStart w:id="32" w:name="_Toc72812848"/>
      <w:bookmarkStart w:id="33" w:name="_Toc80103617"/>
      <w:r w:rsidRPr="00F76DC5">
        <w:rPr>
          <w:b w:val="0"/>
        </w:rPr>
        <w:t>Spark SQL</w:t>
      </w:r>
      <w:bookmarkEnd w:id="32"/>
      <w:bookmarkEnd w:id="33"/>
    </w:p>
    <w:p w14:paraId="119621CA" w14:textId="77777777" w:rsidR="0010440C" w:rsidRPr="007648B0" w:rsidRDefault="0010440C" w:rsidP="0010440C">
      <w:pPr>
        <w:spacing w:after="0" w:line="240" w:lineRule="auto"/>
        <w:jc w:val="both"/>
        <w:rPr>
          <w:rFonts w:ascii="Calibri" w:hAnsi="Calibri" w:cs="Calibri"/>
          <w:sz w:val="20"/>
        </w:rPr>
      </w:pPr>
    </w:p>
    <w:p w14:paraId="479B03DF"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Let's discuss SQL and Spark SQL as well.  So what does SQL actually stands for?  It stands for structured query language.  The idea behind a phrase structure simply means that there needs to be a data structure that actually exists.  And query implies you can interact with a data structure.  In the world of relational databases such as MySQL, Oracle and SQL Server, the structure suggests that you have to find a database and a database has a number of tables that stores data such  as customer movies, bank transactions and so on.  </w:t>
      </w:r>
    </w:p>
    <w:p w14:paraId="20F05269" w14:textId="77777777" w:rsidR="0010440C" w:rsidRPr="007648B0" w:rsidRDefault="0010440C" w:rsidP="0010440C">
      <w:pPr>
        <w:spacing w:after="0" w:line="240" w:lineRule="auto"/>
        <w:jc w:val="both"/>
        <w:rPr>
          <w:rFonts w:ascii="Calibri" w:hAnsi="Calibri" w:cs="Calibri"/>
          <w:sz w:val="20"/>
        </w:rPr>
      </w:pPr>
    </w:p>
    <w:p w14:paraId="3E965C2A"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So what can we do with SQL?  First and foremost, SQL is a language that lets you communicate with the database and you can do the following, you can create databases and tables, you can also execute queries, against database tables to generate analytics.  You can retrieve data from database tables and insert records into database tables.  SQL can also assist you in </w:t>
      </w:r>
      <w:r w:rsidRPr="007648B0">
        <w:rPr>
          <w:rFonts w:ascii="Calibri" w:hAnsi="Calibri" w:cs="Calibri"/>
          <w:sz w:val="20"/>
        </w:rPr>
        <w:lastRenderedPageBreak/>
        <w:t xml:space="preserve">updating and deleting records from database tables.  But these are some of the features that SQL provides, and obviously you can do more, and I am therefore pleased to inform you that Spark also supports SQL.  In fact, the SQL features that I have just listed, you can also do it with Spark SQL.  </w:t>
      </w:r>
    </w:p>
    <w:p w14:paraId="295A7ED1" w14:textId="77777777" w:rsidR="0010440C" w:rsidRPr="007648B0" w:rsidRDefault="0010440C" w:rsidP="0010440C">
      <w:pPr>
        <w:spacing w:after="0" w:line="240" w:lineRule="auto"/>
        <w:jc w:val="both"/>
        <w:rPr>
          <w:rFonts w:ascii="Calibri" w:hAnsi="Calibri" w:cs="Calibri"/>
          <w:sz w:val="20"/>
        </w:rPr>
      </w:pPr>
    </w:p>
    <w:p w14:paraId="0FBFDD50"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SQL is a standard, and most technologies that claim to support SQL must ensure that they are  at least ANSI or ISO compliant and must support the following basic commands which are select, update,  delete, insert and where and once more, Spark SQL will also support the list commands and also many more.  And we are going to go through most of the commands throughout the rest of the course.  If we take a closer look, we can't immediately make a determination that Spark SQL is a spark module  that is closely related to dataframe API, since you can to a large extent use the same SQL commands and collectively they are known as structured APIs.  </w:t>
      </w:r>
    </w:p>
    <w:p w14:paraId="4E9A012E" w14:textId="77777777" w:rsidR="0010440C" w:rsidRPr="007648B0" w:rsidRDefault="0010440C" w:rsidP="0010440C">
      <w:pPr>
        <w:spacing w:after="0" w:line="240" w:lineRule="auto"/>
        <w:jc w:val="both"/>
        <w:rPr>
          <w:rFonts w:ascii="Calibri" w:hAnsi="Calibri" w:cs="Calibri"/>
          <w:sz w:val="20"/>
        </w:rPr>
      </w:pPr>
    </w:p>
    <w:p w14:paraId="052C279E"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12C01C0D" wp14:editId="6F00E6E0">
            <wp:extent cx="6433710" cy="3621024"/>
            <wp:effectExtent l="0" t="0" r="5715" b="0"/>
            <wp:docPr id="2265" name="Picture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6437815" cy="3623334"/>
                    </a:xfrm>
                    <a:prstGeom prst="rect">
                      <a:avLst/>
                    </a:prstGeom>
                  </pic:spPr>
                </pic:pic>
              </a:graphicData>
            </a:graphic>
          </wp:inline>
        </w:drawing>
      </w:r>
    </w:p>
    <w:p w14:paraId="09F88D14" w14:textId="77777777" w:rsidR="0010440C" w:rsidRPr="007648B0" w:rsidRDefault="0010440C" w:rsidP="0010440C">
      <w:pPr>
        <w:spacing w:after="0" w:line="240" w:lineRule="auto"/>
        <w:jc w:val="both"/>
        <w:rPr>
          <w:rFonts w:ascii="Calibri" w:hAnsi="Calibri" w:cs="Calibri"/>
          <w:sz w:val="20"/>
        </w:rPr>
      </w:pPr>
    </w:p>
    <w:p w14:paraId="1F48DFFB"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And furthermore, the engine behind a dataframe and dataset APIs is actually Spark SQL.  So are the standalone Spark as your module will simply interpret the SQL that you write and this Sparl core SQL engine or convert the code into Java bytecode that can be executed over a cluster.  So the advantage of Spark SQL is that you can actually use the same knowledge that you have acquired  when working with relational databases and it will look very familiar to you.  And as always, the best way to learn something is through practice over and over again.  So let's meet again in the next lesson and go over the platform of choice to practice Spark SQL.  And this time around it will be the cloud platform databricks.</w:t>
      </w:r>
    </w:p>
    <w:p w14:paraId="49C55E00" w14:textId="77777777" w:rsidR="0010440C" w:rsidRPr="007648B0" w:rsidRDefault="0010440C" w:rsidP="0010440C">
      <w:pPr>
        <w:spacing w:after="0" w:line="240" w:lineRule="auto"/>
        <w:jc w:val="both"/>
        <w:rPr>
          <w:rFonts w:ascii="Calibri" w:hAnsi="Calibri" w:cs="Calibri"/>
          <w:sz w:val="20"/>
        </w:rPr>
      </w:pPr>
    </w:p>
    <w:p w14:paraId="33B3FA38" w14:textId="77777777" w:rsidR="0010440C" w:rsidRPr="00F76DC5" w:rsidRDefault="0010440C" w:rsidP="00F76DC5">
      <w:pPr>
        <w:pStyle w:val="Heading3"/>
        <w:rPr>
          <w:b w:val="0"/>
        </w:rPr>
      </w:pPr>
      <w:bookmarkStart w:id="34" w:name="_Toc72812849"/>
      <w:bookmarkStart w:id="35" w:name="_Toc80103618"/>
      <w:r w:rsidRPr="00F76DC5">
        <w:rPr>
          <w:b w:val="0"/>
        </w:rPr>
        <w:t>Register on Databricks</w:t>
      </w:r>
      <w:bookmarkEnd w:id="34"/>
      <w:bookmarkEnd w:id="35"/>
    </w:p>
    <w:p w14:paraId="1A93167B" w14:textId="77777777" w:rsidR="0010440C" w:rsidRPr="007648B0" w:rsidRDefault="0010440C" w:rsidP="0010440C">
      <w:pPr>
        <w:spacing w:after="0" w:line="240" w:lineRule="auto"/>
        <w:jc w:val="both"/>
        <w:rPr>
          <w:rFonts w:ascii="Calibri" w:hAnsi="Calibri" w:cs="Calibri"/>
          <w:sz w:val="20"/>
        </w:rPr>
      </w:pPr>
    </w:p>
    <w:p w14:paraId="17D221E3"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Database offers a version of its software for absolutely free, and databricks calls it community edition.  So why don't we register a new community edition account with data?  I would like you to visit the URL that you see on screen and it will take you straight to the database login page.  And if you don't already have an account, please it the sign up link.  </w:t>
      </w:r>
    </w:p>
    <w:p w14:paraId="736AB397" w14:textId="77777777" w:rsidR="0010440C" w:rsidRPr="007648B0" w:rsidRDefault="0010440C" w:rsidP="0010440C">
      <w:pPr>
        <w:spacing w:after="0" w:line="240" w:lineRule="auto"/>
        <w:jc w:val="both"/>
        <w:rPr>
          <w:rFonts w:ascii="Calibri" w:hAnsi="Calibri" w:cs="Calibri"/>
          <w:sz w:val="20"/>
        </w:rPr>
      </w:pPr>
    </w:p>
    <w:p w14:paraId="5F78958D" w14:textId="77777777" w:rsidR="0010440C" w:rsidRPr="007648B0" w:rsidRDefault="0010440C" w:rsidP="0010440C">
      <w:pPr>
        <w:spacing w:after="0" w:line="240" w:lineRule="auto"/>
        <w:jc w:val="both"/>
        <w:rPr>
          <w:rFonts w:ascii="Calibri" w:hAnsi="Calibri" w:cs="Calibri"/>
          <w:sz w:val="20"/>
        </w:rPr>
      </w:pPr>
      <w:r w:rsidRPr="007648B0">
        <w:rPr>
          <w:noProof/>
          <w:lang w:val="en-US"/>
        </w:rPr>
        <w:lastRenderedPageBreak/>
        <w:drawing>
          <wp:inline distT="0" distB="0" distL="0" distR="0" wp14:anchorId="10A61C82" wp14:editId="4FA067E4">
            <wp:extent cx="6364224" cy="3579876"/>
            <wp:effectExtent l="19050" t="19050" r="17780" b="20955"/>
            <wp:docPr id="2266" name="Picture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6368142" cy="3582080"/>
                    </a:xfrm>
                    <a:prstGeom prst="rect">
                      <a:avLst/>
                    </a:prstGeom>
                    <a:ln>
                      <a:solidFill>
                        <a:sysClr val="window" lastClr="FFFFFF">
                          <a:lumMod val="85000"/>
                        </a:sysClr>
                      </a:solidFill>
                    </a:ln>
                  </pic:spPr>
                </pic:pic>
              </a:graphicData>
            </a:graphic>
          </wp:inline>
        </w:drawing>
      </w:r>
    </w:p>
    <w:p w14:paraId="300E1911" w14:textId="77777777" w:rsidR="0010440C" w:rsidRPr="007648B0" w:rsidRDefault="0010440C" w:rsidP="0010440C">
      <w:pPr>
        <w:spacing w:after="0" w:line="240" w:lineRule="auto"/>
        <w:jc w:val="both"/>
        <w:rPr>
          <w:rFonts w:ascii="Calibri" w:hAnsi="Calibri" w:cs="Calibri"/>
          <w:sz w:val="20"/>
        </w:rPr>
        <w:sectPr w:rsidR="0010440C" w:rsidRPr="007648B0" w:rsidSect="006F0671">
          <w:pgSz w:w="11906" w:h="16838"/>
          <w:pgMar w:top="851" w:right="851" w:bottom="851" w:left="851" w:header="709" w:footer="709" w:gutter="0"/>
          <w:cols w:space="708"/>
          <w:docGrid w:linePitch="360"/>
        </w:sectPr>
      </w:pPr>
    </w:p>
    <w:p w14:paraId="27E468A9" w14:textId="77777777" w:rsidR="0010440C" w:rsidRPr="007648B0" w:rsidRDefault="0010440C" w:rsidP="0010440C">
      <w:pPr>
        <w:spacing w:after="0" w:line="240" w:lineRule="auto"/>
        <w:jc w:val="both"/>
        <w:rPr>
          <w:rFonts w:ascii="Calibri" w:hAnsi="Calibri" w:cs="Calibri"/>
          <w:sz w:val="20"/>
        </w:rPr>
      </w:pPr>
    </w:p>
    <w:p w14:paraId="008FD9D0" w14:textId="77777777" w:rsidR="0010440C" w:rsidRPr="007648B0" w:rsidRDefault="0010440C" w:rsidP="0010440C">
      <w:pPr>
        <w:spacing w:after="0" w:line="240" w:lineRule="auto"/>
        <w:jc w:val="both"/>
        <w:rPr>
          <w:rFonts w:ascii="Calibri" w:hAnsi="Calibri" w:cs="Calibri"/>
          <w:sz w:val="20"/>
        </w:rPr>
      </w:pPr>
    </w:p>
    <w:p w14:paraId="29A3BFCE"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57BE664D" wp14:editId="3E6774F6">
            <wp:extent cx="9290304" cy="5225794"/>
            <wp:effectExtent l="19050" t="19050" r="25400" b="13335"/>
            <wp:docPr id="2267" name="Picture 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9308825" cy="5236212"/>
                    </a:xfrm>
                    <a:prstGeom prst="rect">
                      <a:avLst/>
                    </a:prstGeom>
                    <a:ln>
                      <a:solidFill>
                        <a:sysClr val="window" lastClr="FFFFFF">
                          <a:lumMod val="85000"/>
                        </a:sysClr>
                      </a:solidFill>
                    </a:ln>
                  </pic:spPr>
                </pic:pic>
              </a:graphicData>
            </a:graphic>
          </wp:inline>
        </w:drawing>
      </w:r>
    </w:p>
    <w:p w14:paraId="0A020101" w14:textId="77777777" w:rsidR="0010440C" w:rsidRPr="007648B0" w:rsidRDefault="0010440C" w:rsidP="0010440C">
      <w:pPr>
        <w:spacing w:after="0" w:line="240" w:lineRule="auto"/>
        <w:jc w:val="both"/>
        <w:rPr>
          <w:rFonts w:ascii="Calibri" w:hAnsi="Calibri" w:cs="Calibri"/>
          <w:sz w:val="20"/>
        </w:rPr>
      </w:pPr>
    </w:p>
    <w:p w14:paraId="09ED4711"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Mail registered: </w:t>
      </w:r>
      <w:hyperlink r:id="rId181" w:history="1">
        <w:r w:rsidRPr="007648B0">
          <w:rPr>
            <w:rFonts w:ascii="Calibri" w:hAnsi="Calibri" w:cs="Calibri"/>
            <w:color w:val="0000FF"/>
            <w:sz w:val="20"/>
            <w:u w:val="single"/>
          </w:rPr>
          <w:t>lalit2801@gmail.com</w:t>
        </w:r>
      </w:hyperlink>
      <w:r w:rsidRPr="007648B0">
        <w:rPr>
          <w:rFonts w:ascii="Calibri" w:hAnsi="Calibri" w:cs="Calibri"/>
          <w:sz w:val="20"/>
        </w:rPr>
        <w:t>, D@t@kin$123</w:t>
      </w:r>
    </w:p>
    <w:p w14:paraId="6ECBFBC7" w14:textId="77777777" w:rsidR="0010440C" w:rsidRPr="007648B0" w:rsidRDefault="0010440C" w:rsidP="0010440C">
      <w:pPr>
        <w:spacing w:after="0" w:line="240" w:lineRule="auto"/>
        <w:jc w:val="both"/>
        <w:rPr>
          <w:rFonts w:ascii="Calibri" w:hAnsi="Calibri" w:cs="Calibri"/>
          <w:sz w:val="20"/>
        </w:rPr>
      </w:pPr>
    </w:p>
    <w:p w14:paraId="2286E403"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Now, I do already have an account, but I am going to sign up anyways, so I am just glad you decided  to sign up.  An option to choose a commercial addition of data as a free trial?  Well, we can choose the community edition.  The coming lessons are actually focused on the community additions and therefore we will choose the  community additions.  So let me hit that get </w:t>
      </w:r>
      <w:r w:rsidRPr="007648B0">
        <w:rPr>
          <w:rFonts w:ascii="Calibri" w:hAnsi="Calibri" w:cs="Calibri"/>
          <w:sz w:val="20"/>
        </w:rPr>
        <w:lastRenderedPageBreak/>
        <w:t xml:space="preserve">started button on the community, edition.  And just as the message says, it's time to check your email and confirm the registration.  So go right ahead and validate your email address.  Once you have completed the email confirmation, we can return back to the sign up page just like that.  And I am just simply going to enter my credentials, which I already have, and I am just going to select  sign in.  And here we find ourselves in the front landing page off of the data platform.  Now, we are not going to do anything just yet, but definitely we are going to do a lot on this platform  in the coming lessons.    </w:t>
      </w:r>
    </w:p>
    <w:p w14:paraId="2BE619BD" w14:textId="77777777" w:rsidR="0010440C" w:rsidRPr="007648B0" w:rsidRDefault="0010440C" w:rsidP="0010440C">
      <w:pPr>
        <w:spacing w:after="0" w:line="240" w:lineRule="auto"/>
        <w:jc w:val="both"/>
        <w:rPr>
          <w:rFonts w:ascii="Calibri" w:hAnsi="Calibri" w:cs="Calibri"/>
          <w:sz w:val="20"/>
        </w:rPr>
      </w:pPr>
    </w:p>
    <w:p w14:paraId="3576288D"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21FEC4CE" wp14:editId="45D0D898">
            <wp:extent cx="9173261" cy="4997271"/>
            <wp:effectExtent l="0" t="0" r="0" b="0"/>
            <wp:docPr id="2268" name="Picture 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9167620" cy="4994198"/>
                    </a:xfrm>
                    <a:prstGeom prst="rect">
                      <a:avLst/>
                    </a:prstGeom>
                  </pic:spPr>
                </pic:pic>
              </a:graphicData>
            </a:graphic>
          </wp:inline>
        </w:drawing>
      </w:r>
    </w:p>
    <w:p w14:paraId="10FE683E" w14:textId="77777777" w:rsidR="0010440C" w:rsidRPr="007648B0" w:rsidRDefault="0010440C" w:rsidP="0010440C">
      <w:pPr>
        <w:spacing w:after="0" w:line="240" w:lineRule="auto"/>
        <w:jc w:val="both"/>
        <w:rPr>
          <w:rFonts w:ascii="Calibri" w:hAnsi="Calibri" w:cs="Calibri"/>
          <w:sz w:val="20"/>
        </w:rPr>
      </w:pPr>
    </w:p>
    <w:p w14:paraId="0AF1BCC9" w14:textId="77777777" w:rsidR="0010440C" w:rsidRPr="007648B0" w:rsidRDefault="0010440C" w:rsidP="0010440C">
      <w:pPr>
        <w:spacing w:after="0" w:line="240" w:lineRule="auto"/>
        <w:jc w:val="both"/>
        <w:rPr>
          <w:rFonts w:ascii="Calibri" w:hAnsi="Calibri" w:cs="Calibri"/>
          <w:sz w:val="20"/>
        </w:rPr>
        <w:sectPr w:rsidR="0010440C" w:rsidRPr="007648B0" w:rsidSect="00DD286D">
          <w:pgSz w:w="16838" w:h="11906" w:orient="landscape"/>
          <w:pgMar w:top="851" w:right="851" w:bottom="851" w:left="851" w:header="709" w:footer="709" w:gutter="0"/>
          <w:cols w:space="708"/>
          <w:docGrid w:linePitch="360"/>
        </w:sectPr>
      </w:pPr>
    </w:p>
    <w:p w14:paraId="76E42F93" w14:textId="77777777" w:rsidR="0010440C" w:rsidRPr="007648B0" w:rsidRDefault="0010440C" w:rsidP="0010440C">
      <w:pPr>
        <w:spacing w:after="0" w:line="240" w:lineRule="auto"/>
        <w:jc w:val="both"/>
        <w:rPr>
          <w:rFonts w:ascii="Calibri" w:hAnsi="Calibri" w:cs="Calibri"/>
          <w:sz w:val="20"/>
        </w:rPr>
      </w:pPr>
    </w:p>
    <w:p w14:paraId="2B022253" w14:textId="77777777" w:rsidR="0010440C" w:rsidRPr="00F76DC5" w:rsidRDefault="0010440C" w:rsidP="00F76DC5">
      <w:pPr>
        <w:pStyle w:val="Heading3"/>
        <w:rPr>
          <w:b w:val="0"/>
        </w:rPr>
      </w:pPr>
      <w:bookmarkStart w:id="36" w:name="_Toc72812850"/>
      <w:bookmarkStart w:id="37" w:name="_Toc80103619"/>
      <w:r w:rsidRPr="00F76DC5">
        <w:rPr>
          <w:b w:val="0"/>
        </w:rPr>
        <w:t>Create DataBricks Cluster</w:t>
      </w:r>
      <w:bookmarkEnd w:id="36"/>
      <w:bookmarkEnd w:id="37"/>
    </w:p>
    <w:p w14:paraId="0BEB90D0" w14:textId="77777777" w:rsidR="0010440C" w:rsidRPr="007648B0" w:rsidRDefault="0010440C" w:rsidP="0010440C">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7"/>
        <w:gridCol w:w="7037"/>
      </w:tblGrid>
      <w:tr w:rsidR="0010440C" w:rsidRPr="007648B0" w14:paraId="6FEFABA6" w14:textId="77777777" w:rsidTr="00200D74">
        <w:tc>
          <w:tcPr>
            <w:tcW w:w="3168" w:type="dxa"/>
          </w:tcPr>
          <w:p w14:paraId="671F3A0D" w14:textId="77777777" w:rsidR="0010440C" w:rsidRPr="007648B0" w:rsidRDefault="0010440C" w:rsidP="00200D74">
            <w:pPr>
              <w:jc w:val="both"/>
              <w:rPr>
                <w:rFonts w:ascii="Calibri" w:hAnsi="Calibri" w:cs="Calibri"/>
                <w:sz w:val="20"/>
              </w:rPr>
            </w:pPr>
            <w:r w:rsidRPr="007648B0">
              <w:rPr>
                <w:noProof/>
                <w:lang w:val="en-US"/>
              </w:rPr>
              <w:drawing>
                <wp:inline distT="0" distB="0" distL="0" distR="0" wp14:anchorId="78121D2D" wp14:editId="69F63F02">
                  <wp:extent cx="1843430" cy="2739893"/>
                  <wp:effectExtent l="0" t="0" r="4445" b="3810"/>
                  <wp:docPr id="2269" name="Picture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1844441" cy="2741395"/>
                          </a:xfrm>
                          <a:prstGeom prst="rect">
                            <a:avLst/>
                          </a:prstGeom>
                        </pic:spPr>
                      </pic:pic>
                    </a:graphicData>
                  </a:graphic>
                </wp:inline>
              </w:drawing>
            </w:r>
          </w:p>
        </w:tc>
        <w:tc>
          <w:tcPr>
            <w:tcW w:w="7252" w:type="dxa"/>
          </w:tcPr>
          <w:p w14:paraId="3402F14B" w14:textId="77777777" w:rsidR="0010440C" w:rsidRPr="007648B0" w:rsidRDefault="0010440C" w:rsidP="00200D74">
            <w:pPr>
              <w:jc w:val="both"/>
              <w:rPr>
                <w:rFonts w:ascii="Calibri" w:hAnsi="Calibri" w:cs="Calibri"/>
                <w:sz w:val="20"/>
              </w:rPr>
            </w:pPr>
            <w:r w:rsidRPr="007648B0">
              <w:rPr>
                <w:rFonts w:ascii="Calibri" w:hAnsi="Calibri" w:cs="Calibri"/>
                <w:sz w:val="20"/>
              </w:rPr>
              <w:t xml:space="preserve">Perhaps the best way to learn any type of tool is to actually do something with it.  How about we start by creating a cluster?  So let me select cluster menu.  Now, let's talk about the cluster just a little bit.  If you're going to write and execute any form of Spark code databricks can only do the processing  through a cluster consisting of a number of nodes. However, this is a community version and databricks will only offer you just one node.  Which basically means it's just one virtual machine, just like your PC or laptop.  You will get access to at least one Spark driver and roughly around fifteen point three gigabytes of  memory, with, just two CPU cores?  Don't worry about a DBUs ( Databrick Processing Units ) or perhaps data exposes units at this point, this will only become relevant  once you choose the paid version of data through a cloud provider of choice, which can either be Amazon  Web Services or Microsoft, as usual.  In a nutshell, data that uses DBUs to charge your data processing on a per hour basis and also  the number of resources you need.  But this one note cluster may seem a little small, but honestly, it's enough to get you started with  data breaks.  </w:t>
            </w:r>
          </w:p>
        </w:tc>
      </w:tr>
    </w:tbl>
    <w:p w14:paraId="5899049A" w14:textId="77777777" w:rsidR="0010440C" w:rsidRPr="007648B0" w:rsidRDefault="0010440C" w:rsidP="0010440C">
      <w:pPr>
        <w:spacing w:after="0" w:line="240" w:lineRule="auto"/>
        <w:jc w:val="both"/>
        <w:rPr>
          <w:rFonts w:ascii="Calibri" w:hAnsi="Calibri" w:cs="Calibri"/>
          <w:sz w:val="20"/>
        </w:rPr>
      </w:pPr>
    </w:p>
    <w:p w14:paraId="0152672F"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26DC0CB7" wp14:editId="62E08BEA">
            <wp:extent cx="6452006" cy="3343187"/>
            <wp:effectExtent l="0" t="0" r="6350" b="0"/>
            <wp:docPr id="2270" name="Picture 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6452111" cy="3343241"/>
                    </a:xfrm>
                    <a:prstGeom prst="rect">
                      <a:avLst/>
                    </a:prstGeom>
                  </pic:spPr>
                </pic:pic>
              </a:graphicData>
            </a:graphic>
          </wp:inline>
        </w:drawing>
      </w:r>
    </w:p>
    <w:p w14:paraId="514D2461" w14:textId="77777777" w:rsidR="0010440C" w:rsidRPr="007648B0" w:rsidRDefault="0010440C" w:rsidP="0010440C">
      <w:pPr>
        <w:spacing w:after="0" w:line="240" w:lineRule="auto"/>
        <w:jc w:val="both"/>
        <w:rPr>
          <w:rFonts w:ascii="Calibri" w:hAnsi="Calibri" w:cs="Calibri"/>
          <w:sz w:val="20"/>
        </w:rPr>
      </w:pPr>
    </w:p>
    <w:p w14:paraId="177980D2"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So let's create a cluster, and to do that, I am going to select the eight cluster button and within  the cluster name, I'm just going to type my awesome cluster.  In fact, you can give the cluster just about anything that you like, and I am going to live on the  time version as it is.  Now, the right time version actually supports Python three, and this is exactly what we need to write  our Python code.  </w:t>
      </w:r>
    </w:p>
    <w:p w14:paraId="2B4FC697" w14:textId="77777777" w:rsidR="0010440C" w:rsidRPr="007648B0" w:rsidRDefault="0010440C" w:rsidP="0010440C">
      <w:pPr>
        <w:spacing w:after="0" w:line="240" w:lineRule="auto"/>
        <w:jc w:val="both"/>
        <w:rPr>
          <w:rFonts w:ascii="Calibri" w:hAnsi="Calibri" w:cs="Calibri"/>
          <w:sz w:val="20"/>
        </w:rPr>
      </w:pPr>
    </w:p>
    <w:p w14:paraId="2E826194" w14:textId="77777777" w:rsidR="0010440C" w:rsidRPr="007648B0" w:rsidRDefault="0010440C" w:rsidP="0010440C">
      <w:pPr>
        <w:spacing w:after="0" w:line="240" w:lineRule="auto"/>
        <w:jc w:val="both"/>
        <w:rPr>
          <w:rFonts w:ascii="Calibri" w:hAnsi="Calibri" w:cs="Calibri"/>
          <w:sz w:val="20"/>
        </w:rPr>
      </w:pPr>
      <w:r w:rsidRPr="007648B0">
        <w:rPr>
          <w:noProof/>
          <w:lang w:val="en-US"/>
        </w:rPr>
        <w:lastRenderedPageBreak/>
        <w:drawing>
          <wp:inline distT="0" distB="0" distL="0" distR="0" wp14:anchorId="5B647C21" wp14:editId="38FADBF3">
            <wp:extent cx="5943600" cy="4007485"/>
            <wp:effectExtent l="19050" t="19050" r="19050" b="12065"/>
            <wp:docPr id="2271" name="Picture 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943600" cy="4007485"/>
                    </a:xfrm>
                    <a:prstGeom prst="rect">
                      <a:avLst/>
                    </a:prstGeom>
                    <a:ln>
                      <a:solidFill>
                        <a:sysClr val="window" lastClr="FFFFFF">
                          <a:lumMod val="85000"/>
                        </a:sysClr>
                      </a:solidFill>
                    </a:ln>
                  </pic:spPr>
                </pic:pic>
              </a:graphicData>
            </a:graphic>
          </wp:inline>
        </w:drawing>
      </w:r>
    </w:p>
    <w:p w14:paraId="5AE6329F" w14:textId="77777777" w:rsidR="0010440C" w:rsidRPr="007648B0" w:rsidRDefault="0010440C" w:rsidP="0010440C">
      <w:pPr>
        <w:spacing w:after="0" w:line="240" w:lineRule="auto"/>
        <w:jc w:val="both"/>
        <w:rPr>
          <w:rFonts w:ascii="Calibri" w:hAnsi="Calibri" w:cs="Calibri"/>
          <w:sz w:val="20"/>
        </w:rPr>
      </w:pPr>
    </w:p>
    <w:p w14:paraId="4C30DF05" w14:textId="77777777" w:rsidR="0010440C" w:rsidRPr="007648B0" w:rsidRDefault="0010440C" w:rsidP="0010440C">
      <w:pPr>
        <w:spacing w:after="0" w:line="240" w:lineRule="auto"/>
        <w:jc w:val="both"/>
        <w:rPr>
          <w:rFonts w:ascii="Calibri" w:hAnsi="Calibri" w:cs="Calibri"/>
          <w:sz w:val="20"/>
        </w:rPr>
      </w:pPr>
      <w:r w:rsidRPr="007648B0">
        <w:rPr>
          <w:noProof/>
          <w:lang w:val="en-US"/>
        </w:rPr>
        <w:lastRenderedPageBreak/>
        <w:drawing>
          <wp:inline distT="0" distB="0" distL="0" distR="0" wp14:anchorId="0AD4CA94" wp14:editId="206C4651">
            <wp:extent cx="5943600" cy="5900420"/>
            <wp:effectExtent l="19050" t="19050" r="19050" b="24130"/>
            <wp:docPr id="2272" name="Picture 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943600" cy="5900420"/>
                    </a:xfrm>
                    <a:prstGeom prst="rect">
                      <a:avLst/>
                    </a:prstGeom>
                    <a:ln>
                      <a:solidFill>
                        <a:sysClr val="window" lastClr="FFFFFF">
                          <a:lumMod val="85000"/>
                        </a:sysClr>
                      </a:solidFill>
                    </a:ln>
                  </pic:spPr>
                </pic:pic>
              </a:graphicData>
            </a:graphic>
          </wp:inline>
        </w:drawing>
      </w:r>
    </w:p>
    <w:p w14:paraId="09E893D1" w14:textId="77777777" w:rsidR="0010440C" w:rsidRPr="007648B0" w:rsidRDefault="0010440C" w:rsidP="0010440C">
      <w:pPr>
        <w:spacing w:after="0" w:line="240" w:lineRule="auto"/>
        <w:jc w:val="both"/>
        <w:rPr>
          <w:rFonts w:ascii="Calibri" w:hAnsi="Calibri" w:cs="Calibri"/>
          <w:sz w:val="20"/>
        </w:rPr>
      </w:pPr>
    </w:p>
    <w:p w14:paraId="3A7B79F7" w14:textId="77777777" w:rsidR="0010440C" w:rsidRPr="007648B0" w:rsidRDefault="0010440C" w:rsidP="0010440C">
      <w:pPr>
        <w:spacing w:after="0" w:line="240" w:lineRule="auto"/>
        <w:jc w:val="both"/>
        <w:rPr>
          <w:rFonts w:ascii="Calibri" w:hAnsi="Calibri" w:cs="Calibri"/>
          <w:sz w:val="20"/>
        </w:rPr>
        <w:sectPr w:rsidR="0010440C" w:rsidRPr="007648B0" w:rsidSect="006F0671">
          <w:pgSz w:w="11906" w:h="16838"/>
          <w:pgMar w:top="851" w:right="851" w:bottom="851" w:left="851" w:header="709" w:footer="709" w:gutter="0"/>
          <w:cols w:space="708"/>
          <w:docGrid w:linePitch="360"/>
        </w:sectPr>
      </w:pPr>
    </w:p>
    <w:p w14:paraId="2E02C5AF" w14:textId="77777777" w:rsidR="0010440C" w:rsidRPr="007648B0" w:rsidRDefault="0010440C" w:rsidP="0010440C">
      <w:pPr>
        <w:spacing w:after="0" w:line="240" w:lineRule="auto"/>
        <w:jc w:val="both"/>
        <w:rPr>
          <w:rFonts w:ascii="Calibri" w:hAnsi="Calibri" w:cs="Calibri"/>
          <w:sz w:val="20"/>
        </w:rPr>
      </w:pPr>
    </w:p>
    <w:p w14:paraId="3B6692F5"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74D24DE4" wp14:editId="43031412">
            <wp:extent cx="9467497" cy="5325466"/>
            <wp:effectExtent l="0" t="0" r="635" b="8890"/>
            <wp:docPr id="2273" name="Picture 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9468143" cy="5325829"/>
                    </a:xfrm>
                    <a:prstGeom prst="rect">
                      <a:avLst/>
                    </a:prstGeom>
                  </pic:spPr>
                </pic:pic>
              </a:graphicData>
            </a:graphic>
          </wp:inline>
        </w:drawing>
      </w:r>
    </w:p>
    <w:p w14:paraId="6920864F" w14:textId="77777777" w:rsidR="0010440C" w:rsidRPr="007648B0" w:rsidRDefault="0010440C" w:rsidP="0010440C">
      <w:pPr>
        <w:spacing w:after="0" w:line="240" w:lineRule="auto"/>
        <w:jc w:val="both"/>
        <w:rPr>
          <w:rFonts w:ascii="Calibri" w:hAnsi="Calibri" w:cs="Calibri"/>
          <w:sz w:val="20"/>
        </w:rPr>
      </w:pPr>
    </w:p>
    <w:p w14:paraId="1FCD8594" w14:textId="77777777" w:rsidR="0010440C" w:rsidRPr="007648B0" w:rsidRDefault="0010440C" w:rsidP="0010440C">
      <w:pPr>
        <w:spacing w:after="0" w:line="240" w:lineRule="auto"/>
        <w:jc w:val="both"/>
        <w:rPr>
          <w:rFonts w:ascii="Calibri" w:hAnsi="Calibri" w:cs="Calibri"/>
          <w:sz w:val="20"/>
        </w:rPr>
        <w:sectPr w:rsidR="0010440C" w:rsidRPr="007648B0" w:rsidSect="00DD286D">
          <w:pgSz w:w="16838" w:h="11906" w:orient="landscape"/>
          <w:pgMar w:top="851" w:right="851" w:bottom="851" w:left="851" w:header="709" w:footer="709" w:gutter="0"/>
          <w:cols w:space="708"/>
          <w:docGrid w:linePitch="360"/>
        </w:sectPr>
      </w:pPr>
    </w:p>
    <w:p w14:paraId="2A8A426D" w14:textId="77777777" w:rsidR="0010440C" w:rsidRPr="007648B0" w:rsidRDefault="0010440C" w:rsidP="0010440C">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7"/>
        <w:gridCol w:w="6227"/>
      </w:tblGrid>
      <w:tr w:rsidR="0010440C" w:rsidRPr="007648B0" w14:paraId="79943DDF" w14:textId="77777777" w:rsidTr="00200D74">
        <w:tc>
          <w:tcPr>
            <w:tcW w:w="3978" w:type="dxa"/>
          </w:tcPr>
          <w:p w14:paraId="15232A44" w14:textId="77777777" w:rsidR="0010440C" w:rsidRPr="007648B0" w:rsidRDefault="0010440C" w:rsidP="00200D74">
            <w:pPr>
              <w:jc w:val="both"/>
              <w:rPr>
                <w:rFonts w:ascii="Calibri" w:hAnsi="Calibri" w:cs="Calibri"/>
                <w:sz w:val="20"/>
              </w:rPr>
            </w:pPr>
            <w:r w:rsidRPr="007648B0">
              <w:rPr>
                <w:noProof/>
                <w:lang w:val="en-US"/>
              </w:rPr>
              <w:drawing>
                <wp:inline distT="0" distB="0" distL="0" distR="0" wp14:anchorId="6825D446" wp14:editId="0E4D6430">
                  <wp:extent cx="2370125" cy="2888269"/>
                  <wp:effectExtent l="0" t="0" r="0" b="7620"/>
                  <wp:docPr id="2274" name="Picture 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2370361" cy="2888556"/>
                          </a:xfrm>
                          <a:prstGeom prst="rect">
                            <a:avLst/>
                          </a:prstGeom>
                        </pic:spPr>
                      </pic:pic>
                    </a:graphicData>
                  </a:graphic>
                </wp:inline>
              </w:drawing>
            </w:r>
          </w:p>
        </w:tc>
        <w:tc>
          <w:tcPr>
            <w:tcW w:w="6442" w:type="dxa"/>
          </w:tcPr>
          <w:p w14:paraId="01191DF1" w14:textId="77777777" w:rsidR="0010440C" w:rsidRPr="007648B0" w:rsidRDefault="0010440C" w:rsidP="00200D74">
            <w:pPr>
              <w:jc w:val="both"/>
              <w:rPr>
                <w:rFonts w:ascii="Calibri" w:hAnsi="Calibri" w:cs="Calibri"/>
                <w:sz w:val="20"/>
              </w:rPr>
            </w:pPr>
            <w:r w:rsidRPr="007648B0">
              <w:rPr>
                <w:rFonts w:ascii="Calibri" w:hAnsi="Calibri" w:cs="Calibri"/>
                <w:sz w:val="20"/>
              </w:rPr>
              <w:t xml:space="preserve">Now, I would like you to take notice of the instance details.  What this actually means is that your Cluster will only be available as long as you keep using it.  If you happen to leave it idle for 12 hours or more, your cluster will potentially be terminated.  The good news is if you have created databases and tables, your data will not disappear and you could  always revert to your saved notebooks and execute your sportcoat on a new cluster. </w:t>
            </w:r>
          </w:p>
          <w:p w14:paraId="3B9E529C" w14:textId="77777777" w:rsidR="0010440C" w:rsidRPr="007648B0" w:rsidRDefault="0010440C" w:rsidP="00200D74">
            <w:pPr>
              <w:jc w:val="both"/>
              <w:rPr>
                <w:rFonts w:ascii="Calibri" w:hAnsi="Calibri" w:cs="Calibri"/>
                <w:sz w:val="20"/>
              </w:rPr>
            </w:pPr>
          </w:p>
          <w:p w14:paraId="43D3FD05" w14:textId="77777777" w:rsidR="0010440C" w:rsidRPr="007648B0" w:rsidRDefault="0010440C" w:rsidP="00200D74">
            <w:pPr>
              <w:jc w:val="both"/>
              <w:rPr>
                <w:rFonts w:ascii="Calibri" w:hAnsi="Calibri" w:cs="Calibri"/>
                <w:sz w:val="20"/>
              </w:rPr>
            </w:pPr>
            <w:r w:rsidRPr="007648B0">
              <w:rPr>
                <w:rFonts w:ascii="Calibri" w:hAnsi="Calibri" w:cs="Calibri"/>
                <w:sz w:val="20"/>
              </w:rPr>
              <w:t xml:space="preserve">Now, the last step is to actually select the availability zone, and what you need to understand is that data is a shared platform and this is why you cluster will get terminated upon non usage to free up resources. By default the databrick clusters are actually managed by Microsoft Azure, and you will need to select the availability zone where your cluster will be managed.  OK.  So I am going to leave the default selection as it is and just hit the eight Kluster button just like  that, now creating the cluster can take a few seconds to a few minutes.  So how about we engage in the next lesson to continue our lessons on data optics? </w:t>
            </w:r>
          </w:p>
          <w:p w14:paraId="369E7FA9" w14:textId="77777777" w:rsidR="0010440C" w:rsidRPr="007648B0" w:rsidRDefault="0010440C" w:rsidP="00200D74">
            <w:pPr>
              <w:jc w:val="both"/>
              <w:rPr>
                <w:rFonts w:ascii="Calibri" w:hAnsi="Calibri" w:cs="Calibri"/>
                <w:sz w:val="20"/>
              </w:rPr>
            </w:pPr>
          </w:p>
        </w:tc>
      </w:tr>
    </w:tbl>
    <w:p w14:paraId="47169F27" w14:textId="77777777" w:rsidR="0010440C" w:rsidRPr="007648B0" w:rsidRDefault="0010440C" w:rsidP="0010440C">
      <w:pPr>
        <w:spacing w:after="0" w:line="240" w:lineRule="auto"/>
        <w:jc w:val="both"/>
        <w:rPr>
          <w:rFonts w:ascii="Calibri" w:hAnsi="Calibri" w:cs="Calibri"/>
          <w:sz w:val="20"/>
        </w:rPr>
      </w:pPr>
    </w:p>
    <w:p w14:paraId="49E480D8" w14:textId="77777777" w:rsidR="0010440C" w:rsidRPr="00F76DC5" w:rsidRDefault="0010440C" w:rsidP="00F76DC5">
      <w:pPr>
        <w:pStyle w:val="Heading3"/>
        <w:rPr>
          <w:b w:val="0"/>
        </w:rPr>
      </w:pPr>
      <w:bookmarkStart w:id="38" w:name="_Toc72812851"/>
      <w:bookmarkStart w:id="39" w:name="_Toc80103620"/>
      <w:r w:rsidRPr="00F76DC5">
        <w:rPr>
          <w:b w:val="0"/>
        </w:rPr>
        <w:t>Creating our first 2 Databrick Notebooks</w:t>
      </w:r>
      <w:bookmarkEnd w:id="38"/>
      <w:bookmarkEnd w:id="39"/>
    </w:p>
    <w:p w14:paraId="5E2FCAF7" w14:textId="77777777" w:rsidR="0010440C" w:rsidRPr="007648B0" w:rsidRDefault="0010440C" w:rsidP="0010440C">
      <w:pPr>
        <w:spacing w:after="0" w:line="240" w:lineRule="auto"/>
        <w:jc w:val="both"/>
        <w:rPr>
          <w:rFonts w:ascii="Calibri" w:hAnsi="Calibri" w:cs="Calibri"/>
          <w:sz w:val="20"/>
        </w:rPr>
      </w:pPr>
    </w:p>
    <w:p w14:paraId="6A8A402B"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It's time to create at least two new notebooks and we can create a new notebook in two ways, the first  being from the home page and the other from the workspace side menu.  So let's start with the easiest way by navigating to the help menu and to navigate to the whole menu.  We are going to select the logo and definitely not the whole button.  And on the common task, we can select a new notebook.  And we can name our new notebook sales.  </w:t>
      </w:r>
    </w:p>
    <w:p w14:paraId="54CC94AD" w14:textId="77777777" w:rsidR="0010440C" w:rsidRPr="007648B0" w:rsidRDefault="0010440C" w:rsidP="0010440C">
      <w:pPr>
        <w:spacing w:after="0" w:line="240" w:lineRule="auto"/>
        <w:jc w:val="both"/>
        <w:rPr>
          <w:rFonts w:ascii="Calibri" w:hAnsi="Calibri" w:cs="Calibri"/>
          <w:sz w:val="20"/>
        </w:rPr>
      </w:pPr>
    </w:p>
    <w:p w14:paraId="47708FA2"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4A094859" wp14:editId="61296009">
            <wp:extent cx="6439765" cy="3204058"/>
            <wp:effectExtent l="19050" t="19050" r="18415" b="15875"/>
            <wp:docPr id="2275" name="Picture 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6443805" cy="3206068"/>
                    </a:xfrm>
                    <a:prstGeom prst="rect">
                      <a:avLst/>
                    </a:prstGeom>
                    <a:ln>
                      <a:solidFill>
                        <a:sysClr val="window" lastClr="FFFFFF">
                          <a:lumMod val="85000"/>
                        </a:sysClr>
                      </a:solidFill>
                    </a:ln>
                  </pic:spPr>
                </pic:pic>
              </a:graphicData>
            </a:graphic>
          </wp:inline>
        </w:drawing>
      </w:r>
    </w:p>
    <w:p w14:paraId="44430B13" w14:textId="77777777" w:rsidR="0010440C" w:rsidRPr="007648B0" w:rsidRDefault="0010440C" w:rsidP="0010440C">
      <w:pPr>
        <w:spacing w:after="0" w:line="240" w:lineRule="auto"/>
        <w:jc w:val="both"/>
        <w:rPr>
          <w:rFonts w:ascii="Calibri" w:hAnsi="Calibri" w:cs="Calibri"/>
          <w:sz w:val="20"/>
        </w:rPr>
      </w:pPr>
    </w:p>
    <w:p w14:paraId="5B0CADD8"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Databricks, just like, and I am going to create. Now that we have our notebook opened, it's time to see where the notebook is actually stored.  We can do that by selecting the workspace menu.  And if I do that.  And a workspace is pretty much your storage area where you can find your notebooks listed on the right hand side, and if we navigate to the user list, which is on your left hand side, and here you are presented with three options.  </w:t>
      </w:r>
    </w:p>
    <w:p w14:paraId="10761E6C" w14:textId="77777777" w:rsidR="0010440C" w:rsidRPr="007648B0" w:rsidRDefault="0010440C" w:rsidP="0010440C">
      <w:pPr>
        <w:spacing w:after="0" w:line="240" w:lineRule="auto"/>
        <w:jc w:val="both"/>
        <w:rPr>
          <w:rFonts w:ascii="Calibri" w:hAnsi="Calibri" w:cs="Calibri"/>
          <w:sz w:val="20"/>
        </w:rPr>
      </w:pPr>
    </w:p>
    <w:p w14:paraId="1E79DEBE" w14:textId="77777777" w:rsidR="0010440C" w:rsidRPr="007648B0" w:rsidRDefault="0010440C" w:rsidP="0010440C">
      <w:pPr>
        <w:spacing w:after="0" w:line="240" w:lineRule="auto"/>
        <w:jc w:val="both"/>
        <w:rPr>
          <w:rFonts w:ascii="Calibri" w:hAnsi="Calibri" w:cs="Calibri"/>
          <w:sz w:val="20"/>
        </w:rPr>
      </w:pPr>
      <w:r w:rsidRPr="007648B0">
        <w:rPr>
          <w:noProof/>
          <w:lang w:val="en-US"/>
        </w:rPr>
        <w:lastRenderedPageBreak/>
        <w:drawing>
          <wp:inline distT="0" distB="0" distL="0" distR="0" wp14:anchorId="0B563415" wp14:editId="0518B1F2">
            <wp:extent cx="6437376" cy="3057066"/>
            <wp:effectExtent l="19050" t="19050" r="20955" b="10160"/>
            <wp:docPr id="2276" name="Pictur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6434884" cy="3055883"/>
                    </a:xfrm>
                    <a:prstGeom prst="rect">
                      <a:avLst/>
                    </a:prstGeom>
                    <a:ln>
                      <a:solidFill>
                        <a:sysClr val="window" lastClr="FFFFFF">
                          <a:lumMod val="85000"/>
                        </a:sysClr>
                      </a:solidFill>
                    </a:ln>
                  </pic:spPr>
                </pic:pic>
              </a:graphicData>
            </a:graphic>
          </wp:inline>
        </w:drawing>
      </w:r>
    </w:p>
    <w:p w14:paraId="4462D9C4" w14:textId="77777777" w:rsidR="0010440C" w:rsidRPr="007648B0" w:rsidRDefault="0010440C" w:rsidP="0010440C">
      <w:pPr>
        <w:spacing w:after="0" w:line="240" w:lineRule="auto"/>
        <w:jc w:val="both"/>
        <w:rPr>
          <w:rFonts w:ascii="Calibri" w:hAnsi="Calibri" w:cs="Calibri"/>
          <w:sz w:val="20"/>
        </w:rPr>
      </w:pPr>
    </w:p>
    <w:p w14:paraId="1F491DA1"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The first one is to clone your workspace in order to create a duplicate of your workspace.  The other is to export your workspace as a data cloud archive in case if you want to create a backup  of your notebooks and you can also create an e-mail backup if you want to, and this won't really work  since you're on a free version of data.  Now, let's let's users right here.  And here you are going to find at least two folders, a shared folder and uses folder.  These folders will become relevant if you're working in a collaborative manner, if you're working on a shared notebook, then you'll probably create and store them in the shared area.  </w:t>
      </w:r>
    </w:p>
    <w:p w14:paraId="530272C4" w14:textId="77777777" w:rsidR="0010440C" w:rsidRPr="007648B0" w:rsidRDefault="0010440C" w:rsidP="0010440C">
      <w:pPr>
        <w:spacing w:after="0" w:line="240" w:lineRule="auto"/>
        <w:jc w:val="both"/>
        <w:rPr>
          <w:rFonts w:ascii="Calibri" w:hAnsi="Calibri" w:cs="Calibri"/>
          <w:sz w:val="20"/>
        </w:rPr>
      </w:pPr>
    </w:p>
    <w:p w14:paraId="1FF9BBC5"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1F6F39C1" wp14:editId="0907545E">
            <wp:extent cx="6505888" cy="2553005"/>
            <wp:effectExtent l="19050" t="19050" r="9525" b="1905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6502559" cy="2551699"/>
                    </a:xfrm>
                    <a:prstGeom prst="rect">
                      <a:avLst/>
                    </a:prstGeom>
                    <a:ln>
                      <a:solidFill>
                        <a:sysClr val="window" lastClr="FFFFFF">
                          <a:lumMod val="85000"/>
                        </a:sysClr>
                      </a:solidFill>
                    </a:ln>
                  </pic:spPr>
                </pic:pic>
              </a:graphicData>
            </a:graphic>
          </wp:inline>
        </w:drawing>
      </w:r>
    </w:p>
    <w:p w14:paraId="4AA543FD" w14:textId="77777777" w:rsidR="0010440C" w:rsidRPr="007648B0" w:rsidRDefault="0010440C" w:rsidP="0010440C">
      <w:pPr>
        <w:spacing w:after="0" w:line="240" w:lineRule="auto"/>
        <w:jc w:val="both"/>
        <w:rPr>
          <w:rFonts w:ascii="Calibri" w:hAnsi="Calibri" w:cs="Calibri"/>
          <w:sz w:val="20"/>
        </w:rPr>
      </w:pPr>
    </w:p>
    <w:p w14:paraId="412E2F6E"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So let's create a new notebook and I am going to navigate back to the right hand side.  And I am going to select my username once more, navigate back to my right hand side click the arrow select notebook just like that, and I am going to call it sales queries.  OK, and this time around, the default language will be as SQL just like that and select create.  </w:t>
      </w:r>
    </w:p>
    <w:p w14:paraId="23DE65BB" w14:textId="77777777" w:rsidR="0010440C" w:rsidRPr="007648B0" w:rsidRDefault="0010440C" w:rsidP="0010440C">
      <w:pPr>
        <w:spacing w:after="0" w:line="240" w:lineRule="auto"/>
        <w:jc w:val="both"/>
        <w:rPr>
          <w:rFonts w:ascii="Calibri" w:hAnsi="Calibri" w:cs="Calibri"/>
          <w:sz w:val="20"/>
        </w:rPr>
      </w:pPr>
    </w:p>
    <w:p w14:paraId="25F17773"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All right, we are going to use the SQL notebook at a later stage of the course, what we can do now is to return back to Dataprep.  So I am going to select the workspace again and I will select sales dataprep.  What we want to do now is to read our sales data file.  And so we are going to import the libraries that we are going to need to create a special session and  also a schema.  So let's do exactly that.  </w:t>
      </w:r>
    </w:p>
    <w:p w14:paraId="3B803950" w14:textId="77777777" w:rsidR="0010440C" w:rsidRPr="007648B0" w:rsidRDefault="0010440C" w:rsidP="0010440C">
      <w:pPr>
        <w:spacing w:after="0" w:line="240" w:lineRule="auto"/>
        <w:jc w:val="both"/>
        <w:rPr>
          <w:rFonts w:ascii="Calibri" w:hAnsi="Calibri" w:cs="Calibri"/>
          <w:sz w:val="20"/>
        </w:rPr>
      </w:pPr>
    </w:p>
    <w:p w14:paraId="4123974A"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So from pyspark.sql import SparkSession.  So from pyspark.sql.types import  StructType, StructField and StringType.  Now to run this, I want to attach my cluster, which is MyAwesomeCluster, and to run, it will be shift enter just like on Jupiter, note book.  Now, what I want to do next is to create a special session.  So Spark is assigned to Spark Session.builder.appName and I am going to call it SalesDataPrep, and now I need to getOrCreate my session and to run the second  Shift enter just like that.  And this is enough for one lesson, so let's get back together in the next listen to upload our first  dataset and this is it for me and I'll catch you on the next one.   </w:t>
      </w:r>
    </w:p>
    <w:p w14:paraId="0D6FDAF0" w14:textId="77777777" w:rsidR="0010440C" w:rsidRPr="007648B0" w:rsidRDefault="0010440C" w:rsidP="0010440C">
      <w:pPr>
        <w:spacing w:after="0" w:line="240" w:lineRule="auto"/>
        <w:jc w:val="both"/>
        <w:rPr>
          <w:rFonts w:ascii="Calibri" w:hAnsi="Calibri" w:cs="Calibri"/>
          <w:sz w:val="20"/>
        </w:rPr>
      </w:pPr>
    </w:p>
    <w:p w14:paraId="172ECFA1" w14:textId="77777777" w:rsidR="0010440C" w:rsidRPr="00F76DC5" w:rsidRDefault="0010440C" w:rsidP="00F76DC5">
      <w:pPr>
        <w:pStyle w:val="Heading3"/>
        <w:rPr>
          <w:b w:val="0"/>
        </w:rPr>
      </w:pPr>
      <w:bookmarkStart w:id="40" w:name="_Toc72812852"/>
      <w:bookmarkStart w:id="41" w:name="_Toc80103621"/>
      <w:r w:rsidRPr="00F76DC5">
        <w:rPr>
          <w:b w:val="0"/>
        </w:rPr>
        <w:lastRenderedPageBreak/>
        <w:t>Creating CSV Files into Dataframe</w:t>
      </w:r>
      <w:bookmarkEnd w:id="40"/>
      <w:bookmarkEnd w:id="41"/>
    </w:p>
    <w:p w14:paraId="79E00DEE" w14:textId="77777777" w:rsidR="0010440C" w:rsidRPr="007648B0" w:rsidRDefault="0010440C" w:rsidP="0010440C">
      <w:pPr>
        <w:spacing w:after="0" w:line="240" w:lineRule="auto"/>
        <w:jc w:val="both"/>
        <w:rPr>
          <w:rFonts w:ascii="Calibri" w:hAnsi="Calibri" w:cs="Calibri"/>
          <w:sz w:val="20"/>
        </w:rPr>
      </w:pPr>
    </w:p>
    <w:p w14:paraId="23835761"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What we need to do next is to load the sales CSV files from our  previous project and then also create a schema we can select file and then upload data.  So from our upload data window, we can enter the path where we want to store the data.  So I want to store under salesdata/raw just like that.  So I am going to load my sales data files from my previous project and I will just simply just drag them into this Files Pane.  </w:t>
      </w:r>
    </w:p>
    <w:p w14:paraId="00BBD7B8" w14:textId="77777777" w:rsidR="0010440C" w:rsidRPr="007648B0" w:rsidRDefault="0010440C" w:rsidP="0010440C">
      <w:pPr>
        <w:spacing w:after="0" w:line="240" w:lineRule="auto"/>
        <w:jc w:val="both"/>
        <w:rPr>
          <w:rFonts w:ascii="Calibri" w:hAnsi="Calibri" w:cs="Calibri"/>
          <w:sz w:val="20"/>
        </w:rPr>
      </w:pPr>
    </w:p>
    <w:p w14:paraId="414F5927"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793C56EA" wp14:editId="1ADF34C3">
            <wp:extent cx="6392546" cy="3138221"/>
            <wp:effectExtent l="19050" t="19050" r="27305" b="24130"/>
            <wp:docPr id="2278" name="Pictur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6390487" cy="3137210"/>
                    </a:xfrm>
                    <a:prstGeom prst="rect">
                      <a:avLst/>
                    </a:prstGeom>
                    <a:ln>
                      <a:solidFill>
                        <a:sysClr val="window" lastClr="FFFFFF">
                          <a:lumMod val="85000"/>
                        </a:sysClr>
                      </a:solidFill>
                    </a:ln>
                  </pic:spPr>
                </pic:pic>
              </a:graphicData>
            </a:graphic>
          </wp:inline>
        </w:drawing>
      </w:r>
    </w:p>
    <w:p w14:paraId="1C1C0690" w14:textId="77777777" w:rsidR="0010440C" w:rsidRPr="007648B0" w:rsidRDefault="0010440C" w:rsidP="0010440C">
      <w:pPr>
        <w:spacing w:after="0" w:line="240" w:lineRule="auto"/>
        <w:jc w:val="both"/>
        <w:rPr>
          <w:rFonts w:ascii="Calibri" w:hAnsi="Calibri" w:cs="Calibri"/>
          <w:sz w:val="20"/>
        </w:rPr>
      </w:pPr>
    </w:p>
    <w:p w14:paraId="7A3475A3"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7FF7EA16" wp14:editId="64DC589C">
            <wp:extent cx="6408115" cy="3116425"/>
            <wp:effectExtent l="19050" t="19050" r="12065" b="27305"/>
            <wp:docPr id="2279" name="Picture 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6410368" cy="3117521"/>
                    </a:xfrm>
                    <a:prstGeom prst="rect">
                      <a:avLst/>
                    </a:prstGeom>
                    <a:ln>
                      <a:solidFill>
                        <a:sysClr val="window" lastClr="FFFFFF">
                          <a:lumMod val="85000"/>
                        </a:sysClr>
                      </a:solidFill>
                    </a:ln>
                  </pic:spPr>
                </pic:pic>
              </a:graphicData>
            </a:graphic>
          </wp:inline>
        </w:drawing>
      </w:r>
    </w:p>
    <w:p w14:paraId="4991D850" w14:textId="77777777" w:rsidR="0010440C" w:rsidRPr="007648B0" w:rsidRDefault="0010440C" w:rsidP="0010440C">
      <w:pPr>
        <w:spacing w:after="0" w:line="240" w:lineRule="auto"/>
        <w:jc w:val="both"/>
        <w:rPr>
          <w:rFonts w:ascii="Calibri" w:hAnsi="Calibri" w:cs="Calibri"/>
          <w:sz w:val="20"/>
        </w:rPr>
      </w:pPr>
    </w:p>
    <w:p w14:paraId="7B2456B1" w14:textId="77777777" w:rsidR="0010440C" w:rsidRPr="007648B0" w:rsidRDefault="0010440C" w:rsidP="0010440C">
      <w:pPr>
        <w:spacing w:after="0" w:line="240" w:lineRule="auto"/>
        <w:jc w:val="both"/>
        <w:rPr>
          <w:rFonts w:ascii="Calibri" w:hAnsi="Calibri" w:cs="Calibri"/>
          <w:sz w:val="20"/>
        </w:rPr>
      </w:pPr>
      <w:r w:rsidRPr="007648B0">
        <w:rPr>
          <w:noProof/>
          <w:lang w:val="en-US"/>
        </w:rPr>
        <w:lastRenderedPageBreak/>
        <w:drawing>
          <wp:inline distT="0" distB="0" distL="0" distR="0" wp14:anchorId="74403402" wp14:editId="5E181AAC">
            <wp:extent cx="6415430" cy="2662815"/>
            <wp:effectExtent l="0" t="0" r="4445" b="4445"/>
            <wp:docPr id="2280" name="Picture 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6411485" cy="2661178"/>
                    </a:xfrm>
                    <a:prstGeom prst="rect">
                      <a:avLst/>
                    </a:prstGeom>
                  </pic:spPr>
                </pic:pic>
              </a:graphicData>
            </a:graphic>
          </wp:inline>
        </w:drawing>
      </w:r>
    </w:p>
    <w:p w14:paraId="3C1EB824" w14:textId="77777777" w:rsidR="0010440C" w:rsidRPr="007648B0" w:rsidRDefault="0010440C" w:rsidP="0010440C">
      <w:pPr>
        <w:spacing w:after="0" w:line="240" w:lineRule="auto"/>
        <w:jc w:val="both"/>
        <w:rPr>
          <w:rFonts w:ascii="Calibri" w:hAnsi="Calibri" w:cs="Calibri"/>
          <w:sz w:val="20"/>
        </w:rPr>
      </w:pPr>
    </w:p>
    <w:p w14:paraId="018B1007"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The question is what does DBFS actually stands for DBF is the Databricks Distributed File System and its functionality  is very similar to the more common HDFC, which is known as the Hadoop distributed file system.  As I have mentioned before, a distributed file system allows you to store data in a distributed manner,  which means a data file can be split multiple times, such as our public example, and can be stored  across multiple nodes within a cluster.  However, the clients that you use, such as this one, will make the data appear as if it's stored within one folder.  OK, we can now select the next button since we have completed uploading our file just like that.  </w:t>
      </w:r>
    </w:p>
    <w:p w14:paraId="4EF292F1" w14:textId="77777777" w:rsidR="0010440C" w:rsidRPr="007648B0" w:rsidRDefault="0010440C" w:rsidP="0010440C">
      <w:pPr>
        <w:spacing w:after="0" w:line="240" w:lineRule="auto"/>
        <w:jc w:val="both"/>
        <w:rPr>
          <w:rFonts w:ascii="Calibri" w:hAnsi="Calibri" w:cs="Calibri"/>
          <w:sz w:val="20"/>
        </w:rPr>
      </w:pPr>
    </w:p>
    <w:p w14:paraId="4AFBFC72"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5DC432B1" wp14:editId="4AD993F4">
            <wp:extent cx="6417021" cy="709574"/>
            <wp:effectExtent l="0" t="0" r="3175" b="0"/>
            <wp:docPr id="2281" name="Pictur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6413075" cy="709138"/>
                    </a:xfrm>
                    <a:prstGeom prst="rect">
                      <a:avLst/>
                    </a:prstGeom>
                  </pic:spPr>
                </pic:pic>
              </a:graphicData>
            </a:graphic>
          </wp:inline>
        </w:drawing>
      </w:r>
    </w:p>
    <w:p w14:paraId="40107F00" w14:textId="77777777" w:rsidR="0010440C" w:rsidRPr="007648B0" w:rsidRDefault="0010440C" w:rsidP="0010440C">
      <w:pPr>
        <w:spacing w:after="0" w:line="240" w:lineRule="auto"/>
        <w:jc w:val="both"/>
        <w:rPr>
          <w:rFonts w:ascii="Calibri" w:hAnsi="Calibri" w:cs="Calibri"/>
          <w:sz w:val="20"/>
        </w:rPr>
      </w:pPr>
    </w:p>
    <w:p w14:paraId="53E4F7D1"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On pressing shift and enter key, we can run the instructions</w:t>
      </w:r>
    </w:p>
    <w:p w14:paraId="1203FE72" w14:textId="77777777" w:rsidR="0010440C" w:rsidRPr="007648B0" w:rsidRDefault="0010440C" w:rsidP="0010440C">
      <w:pPr>
        <w:spacing w:after="0" w:line="240" w:lineRule="auto"/>
        <w:jc w:val="both"/>
        <w:rPr>
          <w:rFonts w:ascii="Calibri" w:hAnsi="Calibri" w:cs="Calibri"/>
          <w:sz w:val="20"/>
        </w:rPr>
      </w:pPr>
    </w:p>
    <w:p w14:paraId="3E451602"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180DE7D0" wp14:editId="6882C6D0">
            <wp:extent cx="6630965" cy="1953159"/>
            <wp:effectExtent l="19050" t="19050" r="17780" b="28575"/>
            <wp:docPr id="2282" name="Picture 2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6626888" cy="1951958"/>
                    </a:xfrm>
                    <a:prstGeom prst="rect">
                      <a:avLst/>
                    </a:prstGeom>
                    <a:ln>
                      <a:solidFill>
                        <a:sysClr val="window" lastClr="FFFFFF">
                          <a:lumMod val="85000"/>
                        </a:sysClr>
                      </a:solidFill>
                    </a:ln>
                  </pic:spPr>
                </pic:pic>
              </a:graphicData>
            </a:graphic>
          </wp:inline>
        </w:drawing>
      </w:r>
    </w:p>
    <w:p w14:paraId="7B6A2636" w14:textId="77777777" w:rsidR="0010440C" w:rsidRPr="007648B0" w:rsidRDefault="0010440C" w:rsidP="0010440C">
      <w:pPr>
        <w:spacing w:after="0" w:line="240" w:lineRule="auto"/>
        <w:jc w:val="both"/>
        <w:rPr>
          <w:rFonts w:ascii="Calibri" w:hAnsi="Calibri" w:cs="Calibri"/>
          <w:sz w:val="20"/>
        </w:rPr>
      </w:pPr>
    </w:p>
    <w:p w14:paraId="3248DD81" w14:textId="77777777" w:rsidR="0010440C" w:rsidRPr="007648B0" w:rsidRDefault="0010440C" w:rsidP="0010440C">
      <w:pPr>
        <w:spacing w:after="0" w:line="240" w:lineRule="auto"/>
        <w:jc w:val="both"/>
        <w:rPr>
          <w:rFonts w:ascii="Calibri" w:hAnsi="Calibri" w:cs="Calibri"/>
          <w:sz w:val="20"/>
        </w:rPr>
      </w:pPr>
      <w:r w:rsidRPr="007648B0">
        <w:rPr>
          <w:noProof/>
          <w:lang w:val="en-US"/>
        </w:rPr>
        <w:lastRenderedPageBreak/>
        <w:drawing>
          <wp:inline distT="0" distB="0" distL="0" distR="0" wp14:anchorId="7C1218DD" wp14:editId="5D50C76D">
            <wp:extent cx="5943600" cy="2959735"/>
            <wp:effectExtent l="19050" t="19050" r="19050" b="12065"/>
            <wp:docPr id="2283" name="Picture 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943600" cy="2959735"/>
                    </a:xfrm>
                    <a:prstGeom prst="rect">
                      <a:avLst/>
                    </a:prstGeom>
                    <a:ln>
                      <a:solidFill>
                        <a:sysClr val="window" lastClr="FFFFFF">
                          <a:lumMod val="85000"/>
                        </a:sysClr>
                      </a:solidFill>
                    </a:ln>
                  </pic:spPr>
                </pic:pic>
              </a:graphicData>
            </a:graphic>
          </wp:inline>
        </w:drawing>
      </w:r>
    </w:p>
    <w:p w14:paraId="30666951" w14:textId="77777777" w:rsidR="0010440C" w:rsidRPr="007648B0" w:rsidRDefault="0010440C" w:rsidP="0010440C">
      <w:pPr>
        <w:spacing w:after="0" w:line="240" w:lineRule="auto"/>
        <w:jc w:val="both"/>
        <w:rPr>
          <w:rFonts w:ascii="Calibri" w:hAnsi="Calibri" w:cs="Calibri"/>
          <w:sz w:val="20"/>
        </w:rPr>
      </w:pPr>
    </w:p>
    <w:p w14:paraId="63E31EE4"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Uploaded the sales data to this folder</w:t>
      </w:r>
    </w:p>
    <w:p w14:paraId="1B250232" w14:textId="77777777" w:rsidR="0010440C" w:rsidRPr="007648B0" w:rsidRDefault="0010440C" w:rsidP="0010440C">
      <w:pPr>
        <w:spacing w:after="0" w:line="240" w:lineRule="auto"/>
        <w:jc w:val="both"/>
        <w:rPr>
          <w:rFonts w:ascii="Calibri" w:hAnsi="Calibri" w:cs="Calibri"/>
          <w:sz w:val="20"/>
        </w:rPr>
      </w:pPr>
    </w:p>
    <w:p w14:paraId="75D20B2F"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7EFF8539" wp14:editId="2BA6D9BD">
            <wp:extent cx="6415430" cy="3340684"/>
            <wp:effectExtent l="0" t="0" r="4445" b="0"/>
            <wp:docPr id="2284" name="Picture 2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6416798" cy="3341397"/>
                    </a:xfrm>
                    <a:prstGeom prst="rect">
                      <a:avLst/>
                    </a:prstGeom>
                  </pic:spPr>
                </pic:pic>
              </a:graphicData>
            </a:graphic>
          </wp:inline>
        </w:drawing>
      </w:r>
    </w:p>
    <w:p w14:paraId="1603EDCF" w14:textId="77777777" w:rsidR="0010440C" w:rsidRPr="007648B0" w:rsidRDefault="0010440C" w:rsidP="0010440C">
      <w:pPr>
        <w:spacing w:after="0" w:line="240" w:lineRule="auto"/>
        <w:jc w:val="both"/>
        <w:rPr>
          <w:rFonts w:ascii="Calibri" w:hAnsi="Calibri" w:cs="Calibri"/>
          <w:sz w:val="20"/>
        </w:rPr>
      </w:pPr>
    </w:p>
    <w:p w14:paraId="2FC6C8AF" w14:textId="77777777" w:rsidR="0010440C" w:rsidRPr="007648B0" w:rsidRDefault="0010440C" w:rsidP="0010440C">
      <w:pPr>
        <w:spacing w:after="0" w:line="240" w:lineRule="auto"/>
        <w:jc w:val="both"/>
        <w:rPr>
          <w:rFonts w:ascii="Calibri" w:hAnsi="Calibri" w:cs="Calibri"/>
          <w:sz w:val="20"/>
        </w:rPr>
      </w:pPr>
      <w:r w:rsidRPr="007648B0">
        <w:rPr>
          <w:noProof/>
          <w:lang w:val="en-US"/>
        </w:rPr>
        <w:lastRenderedPageBreak/>
        <w:drawing>
          <wp:inline distT="0" distB="0" distL="0" distR="0" wp14:anchorId="3AFBEF38" wp14:editId="6E14FCBA">
            <wp:extent cx="6440537" cy="2677364"/>
            <wp:effectExtent l="0" t="0" r="0" b="8890"/>
            <wp:docPr id="2285" name="Picture 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6436577" cy="2675718"/>
                    </a:xfrm>
                    <a:prstGeom prst="rect">
                      <a:avLst/>
                    </a:prstGeom>
                  </pic:spPr>
                </pic:pic>
              </a:graphicData>
            </a:graphic>
          </wp:inline>
        </w:drawing>
      </w:r>
    </w:p>
    <w:p w14:paraId="780DBB09" w14:textId="77777777" w:rsidR="0010440C" w:rsidRPr="007648B0" w:rsidRDefault="0010440C" w:rsidP="0010440C">
      <w:pPr>
        <w:spacing w:after="0" w:line="240" w:lineRule="auto"/>
        <w:jc w:val="both"/>
        <w:rPr>
          <w:rFonts w:ascii="Calibri" w:hAnsi="Calibri" w:cs="Calibri"/>
          <w:sz w:val="20"/>
        </w:rPr>
      </w:pPr>
    </w:p>
    <w:p w14:paraId="41CD43D4" w14:textId="77777777" w:rsidR="0010440C" w:rsidRPr="007648B0" w:rsidRDefault="0010440C" w:rsidP="0010440C">
      <w:pPr>
        <w:spacing w:after="0" w:line="240" w:lineRule="auto"/>
        <w:jc w:val="both"/>
        <w:rPr>
          <w:rFonts w:ascii="Calibri" w:hAnsi="Calibri" w:cs="Calibri"/>
          <w:sz w:val="20"/>
        </w:rPr>
      </w:pPr>
    </w:p>
    <w:p w14:paraId="7AAFE3B8"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Now, the purpose of this window is designed to help you help code that you can paste onto your notebook.  The code in the listed formats and languages is meant to load the data onto your Spock data frame.  </w:t>
      </w:r>
    </w:p>
    <w:p w14:paraId="48C00387" w14:textId="77777777" w:rsidR="0010440C" w:rsidRPr="007648B0" w:rsidRDefault="0010440C" w:rsidP="0010440C">
      <w:pPr>
        <w:spacing w:after="0" w:line="240" w:lineRule="auto"/>
        <w:jc w:val="both"/>
        <w:rPr>
          <w:rFonts w:ascii="Calibri" w:hAnsi="Calibri" w:cs="Calibri"/>
          <w:sz w:val="20"/>
        </w:rPr>
      </w:pPr>
    </w:p>
    <w:p w14:paraId="09542B49" w14:textId="77777777" w:rsidR="0010440C" w:rsidRPr="007648B0" w:rsidRDefault="0010440C" w:rsidP="0010440C">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6"/>
        </w:rPr>
      </w:pPr>
      <w:r w:rsidRPr="007648B0">
        <w:rPr>
          <w:rFonts w:ascii="Consolas" w:hAnsi="Consolas"/>
          <w:sz w:val="16"/>
        </w:rPr>
        <w:t>dbfs:/FileStore/shared_uploads/lalit2801@gmail.com/Sales_August_2019.csv</w:t>
      </w:r>
    </w:p>
    <w:p w14:paraId="7D0D4FCE" w14:textId="77777777" w:rsidR="0010440C" w:rsidRPr="007648B0" w:rsidRDefault="0010440C" w:rsidP="0010440C">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6"/>
        </w:rPr>
      </w:pPr>
      <w:r w:rsidRPr="007648B0">
        <w:rPr>
          <w:rFonts w:ascii="Consolas" w:hAnsi="Consolas"/>
          <w:sz w:val="16"/>
        </w:rPr>
        <w:t>dbfs:/FileStore/shared_uploads/lalit2801@gmail.com/Sales_April_2019.csv</w:t>
      </w:r>
    </w:p>
    <w:p w14:paraId="02BB8C33" w14:textId="77777777" w:rsidR="0010440C" w:rsidRPr="007648B0" w:rsidRDefault="0010440C" w:rsidP="0010440C">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6"/>
        </w:rPr>
      </w:pPr>
      <w:r w:rsidRPr="007648B0">
        <w:rPr>
          <w:rFonts w:ascii="Consolas" w:hAnsi="Consolas"/>
          <w:sz w:val="16"/>
        </w:rPr>
        <w:t>dbfs:/FileStore/shared_uploads/lalit2801@gmail.com/Sales_February_2019.csv</w:t>
      </w:r>
    </w:p>
    <w:p w14:paraId="6FFE2577" w14:textId="77777777" w:rsidR="0010440C" w:rsidRPr="007648B0" w:rsidRDefault="0010440C" w:rsidP="0010440C">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6"/>
        </w:rPr>
      </w:pPr>
      <w:r w:rsidRPr="007648B0">
        <w:rPr>
          <w:rFonts w:ascii="Consolas" w:hAnsi="Consolas"/>
          <w:sz w:val="16"/>
        </w:rPr>
        <w:t>dbfs:/FileStore/shared_uploads/lalit2801@gmail.com/Sales_December_2019.csv</w:t>
      </w:r>
    </w:p>
    <w:p w14:paraId="03F03521" w14:textId="77777777" w:rsidR="0010440C" w:rsidRPr="007648B0" w:rsidRDefault="0010440C" w:rsidP="0010440C">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6"/>
        </w:rPr>
      </w:pPr>
      <w:r w:rsidRPr="007648B0">
        <w:rPr>
          <w:rFonts w:ascii="Consolas" w:hAnsi="Consolas"/>
          <w:sz w:val="16"/>
        </w:rPr>
        <w:t>dbfs:/FileStore/shared_uploads/lalit2801@gmail.com/Sales_January_2019.csv</w:t>
      </w:r>
    </w:p>
    <w:p w14:paraId="3132F6F3" w14:textId="77777777" w:rsidR="0010440C" w:rsidRPr="007648B0" w:rsidRDefault="0010440C" w:rsidP="0010440C">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6"/>
        </w:rPr>
      </w:pPr>
      <w:r w:rsidRPr="007648B0">
        <w:rPr>
          <w:rFonts w:ascii="Consolas" w:hAnsi="Consolas"/>
          <w:sz w:val="16"/>
        </w:rPr>
        <w:t>dbfs:/FileStore/shared_uploads/lalit2801@gmail.com/Sales_July_2019.csv</w:t>
      </w:r>
    </w:p>
    <w:p w14:paraId="0B389874" w14:textId="77777777" w:rsidR="0010440C" w:rsidRPr="007648B0" w:rsidRDefault="0010440C" w:rsidP="0010440C">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6"/>
        </w:rPr>
      </w:pPr>
      <w:r w:rsidRPr="007648B0">
        <w:rPr>
          <w:rFonts w:ascii="Consolas" w:hAnsi="Consolas"/>
          <w:sz w:val="16"/>
        </w:rPr>
        <w:t>dbfs:/FileStore/shared_uploads/lalit2801@gmail.com/Sales_June_2019.csv</w:t>
      </w:r>
    </w:p>
    <w:p w14:paraId="153D5B42" w14:textId="77777777" w:rsidR="0010440C" w:rsidRPr="007648B0" w:rsidRDefault="0010440C" w:rsidP="0010440C">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6"/>
        </w:rPr>
      </w:pPr>
      <w:r w:rsidRPr="007648B0">
        <w:rPr>
          <w:rFonts w:ascii="Consolas" w:hAnsi="Consolas"/>
          <w:sz w:val="16"/>
        </w:rPr>
        <w:t>dbfs:/FileStore/shared_uploads/lalit2801@gmail.com/Sales_March_2019.csv</w:t>
      </w:r>
    </w:p>
    <w:p w14:paraId="6DE2A088" w14:textId="77777777" w:rsidR="0010440C" w:rsidRPr="007648B0" w:rsidRDefault="0010440C" w:rsidP="0010440C">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6"/>
        </w:rPr>
      </w:pPr>
      <w:r w:rsidRPr="007648B0">
        <w:rPr>
          <w:rFonts w:ascii="Consolas" w:hAnsi="Consolas"/>
          <w:sz w:val="16"/>
        </w:rPr>
        <w:t>dbfs:/FileStore/shared_uploads/lalit2801@gmail.com/Sales_May_2019.csv</w:t>
      </w:r>
    </w:p>
    <w:p w14:paraId="2A356C08" w14:textId="77777777" w:rsidR="0010440C" w:rsidRPr="007648B0" w:rsidRDefault="0010440C" w:rsidP="0010440C">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6"/>
        </w:rPr>
      </w:pPr>
      <w:r w:rsidRPr="007648B0">
        <w:rPr>
          <w:rFonts w:ascii="Consolas" w:hAnsi="Consolas"/>
          <w:sz w:val="16"/>
        </w:rPr>
        <w:t>dbfs:/FileStore/shared_uploads/lalit2801@gmail.com/Sales_November_2019.csv</w:t>
      </w:r>
    </w:p>
    <w:p w14:paraId="5E7E34AA" w14:textId="77777777" w:rsidR="0010440C" w:rsidRPr="007648B0" w:rsidRDefault="0010440C" w:rsidP="0010440C">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6"/>
        </w:rPr>
      </w:pPr>
      <w:r w:rsidRPr="007648B0">
        <w:rPr>
          <w:rFonts w:ascii="Consolas" w:hAnsi="Consolas"/>
          <w:sz w:val="16"/>
        </w:rPr>
        <w:t>dbfs:/FileStore/shared_uploads/lalit2801@gmail.com/Sales_October_2019.csv</w:t>
      </w:r>
    </w:p>
    <w:p w14:paraId="2AB73BB8" w14:textId="77777777" w:rsidR="0010440C" w:rsidRPr="007648B0" w:rsidRDefault="0010440C" w:rsidP="0010440C">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6"/>
        </w:rPr>
      </w:pPr>
      <w:r w:rsidRPr="007648B0">
        <w:rPr>
          <w:rFonts w:ascii="Consolas" w:hAnsi="Consolas"/>
          <w:sz w:val="16"/>
        </w:rPr>
        <w:t>dbfs:/FileStore/shared_uploads/lalit2801@gmail.com/Sales_September_2019.csv</w:t>
      </w:r>
    </w:p>
    <w:p w14:paraId="527AD324" w14:textId="77777777" w:rsidR="0010440C" w:rsidRPr="007648B0" w:rsidRDefault="0010440C" w:rsidP="0010440C">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6"/>
        </w:rPr>
      </w:pPr>
      <w:r w:rsidRPr="007648B0">
        <w:rPr>
          <w:rFonts w:ascii="Consolas" w:hAnsi="Consolas"/>
          <w:sz w:val="16"/>
        </w:rPr>
        <w:t>dbfs:/FileStore/shared_uploads/lalit2801@gmail.com/Line_blue_background.ai</w:t>
      </w:r>
    </w:p>
    <w:p w14:paraId="4D02E8FD" w14:textId="77777777" w:rsidR="0010440C" w:rsidRPr="007648B0" w:rsidRDefault="0010440C" w:rsidP="0010440C">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8"/>
        </w:rPr>
      </w:pPr>
    </w:p>
    <w:p w14:paraId="03B114BF" w14:textId="77777777" w:rsidR="0010440C" w:rsidRPr="007648B0" w:rsidRDefault="0010440C" w:rsidP="0010440C">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8"/>
        </w:rPr>
      </w:pPr>
    </w:p>
    <w:p w14:paraId="3B7586E7" w14:textId="77777777" w:rsidR="0010440C" w:rsidRPr="007648B0" w:rsidRDefault="0010440C" w:rsidP="0010440C">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6"/>
        </w:rPr>
      </w:pPr>
      <w:r w:rsidRPr="007648B0">
        <w:rPr>
          <w:rFonts w:ascii="Consolas" w:hAnsi="Consolas"/>
          <w:sz w:val="16"/>
        </w:rPr>
        <w:t>df1 = spark.read.format("csv").load("dbfs:/FileStore/shared_uploads/lalit2801@gmail.com/Sales_August_2019.csv")</w:t>
      </w:r>
    </w:p>
    <w:p w14:paraId="26C52981" w14:textId="77777777" w:rsidR="0010440C" w:rsidRPr="007648B0" w:rsidRDefault="0010440C" w:rsidP="0010440C">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6"/>
        </w:rPr>
      </w:pPr>
      <w:r w:rsidRPr="007648B0">
        <w:rPr>
          <w:rFonts w:ascii="Consolas" w:hAnsi="Consolas"/>
          <w:sz w:val="16"/>
        </w:rPr>
        <w:t>df2 = spark.read.format("csv").load("dbfs:/FileStore/shared_uploads/lalit2801@gmail.com/Sales_April_2019.csv")</w:t>
      </w:r>
    </w:p>
    <w:p w14:paraId="74D60EAE" w14:textId="77777777" w:rsidR="0010440C" w:rsidRPr="007648B0" w:rsidRDefault="0010440C" w:rsidP="0010440C">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6"/>
        </w:rPr>
      </w:pPr>
      <w:r w:rsidRPr="007648B0">
        <w:rPr>
          <w:rFonts w:ascii="Consolas" w:hAnsi="Consolas"/>
          <w:sz w:val="16"/>
        </w:rPr>
        <w:t>df3 = spark.read.format("csv").load("dbfs:/FileStore/shared_uploads/lalit2801@gmail.com/Sales_February_2019.csv")</w:t>
      </w:r>
    </w:p>
    <w:p w14:paraId="52FE1ABA" w14:textId="77777777" w:rsidR="0010440C" w:rsidRPr="007648B0" w:rsidRDefault="0010440C" w:rsidP="0010440C">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6"/>
        </w:rPr>
      </w:pPr>
      <w:r w:rsidRPr="007648B0">
        <w:rPr>
          <w:rFonts w:ascii="Consolas" w:hAnsi="Consolas"/>
          <w:sz w:val="16"/>
        </w:rPr>
        <w:t>df4 = spark.read.format("csv").load("dbfs:/FileStore/shared_uploads/lalit2801@gmail.com/Sales_December_2019.csv")</w:t>
      </w:r>
    </w:p>
    <w:p w14:paraId="79543299" w14:textId="77777777" w:rsidR="0010440C" w:rsidRPr="007648B0" w:rsidRDefault="0010440C" w:rsidP="0010440C">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6"/>
        </w:rPr>
      </w:pPr>
      <w:r w:rsidRPr="007648B0">
        <w:rPr>
          <w:rFonts w:ascii="Consolas" w:hAnsi="Consolas"/>
          <w:sz w:val="16"/>
        </w:rPr>
        <w:t>df5 = spark.read.format("csv").load("dbfs:/FileStore/shared_uploads/lalit2801@gmail.com/Sales_January_2019.csv")</w:t>
      </w:r>
    </w:p>
    <w:p w14:paraId="2E262067" w14:textId="77777777" w:rsidR="0010440C" w:rsidRPr="007648B0" w:rsidRDefault="0010440C" w:rsidP="0010440C">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6"/>
        </w:rPr>
      </w:pPr>
      <w:r w:rsidRPr="007648B0">
        <w:rPr>
          <w:rFonts w:ascii="Consolas" w:hAnsi="Consolas"/>
          <w:sz w:val="16"/>
        </w:rPr>
        <w:t>df6 = spark.read.format("csv").load("dbfs:/FileStore/shared_uploads/lalit2801@gmail.com/Sales_July_2019.csv")</w:t>
      </w:r>
    </w:p>
    <w:p w14:paraId="07B5DCF9" w14:textId="77777777" w:rsidR="0010440C" w:rsidRPr="007648B0" w:rsidRDefault="0010440C" w:rsidP="0010440C">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6"/>
        </w:rPr>
      </w:pPr>
      <w:r w:rsidRPr="007648B0">
        <w:rPr>
          <w:rFonts w:ascii="Consolas" w:hAnsi="Consolas"/>
          <w:sz w:val="16"/>
        </w:rPr>
        <w:t>df7 = spark.read.format("csv").load("dbfs:/FileStore/shared_uploads/lalit2801@gmail.com/Sales_June_2019.csv")</w:t>
      </w:r>
    </w:p>
    <w:p w14:paraId="66EAEFDB" w14:textId="77777777" w:rsidR="0010440C" w:rsidRPr="007648B0" w:rsidRDefault="0010440C" w:rsidP="0010440C">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6"/>
        </w:rPr>
      </w:pPr>
      <w:r w:rsidRPr="007648B0">
        <w:rPr>
          <w:rFonts w:ascii="Consolas" w:hAnsi="Consolas"/>
          <w:sz w:val="16"/>
        </w:rPr>
        <w:t>df8 = spark.read.format("csv").load("dbfs:/FileStore/shared_uploads/lalit2801@gmail.com/Sales_March_2019.csv")</w:t>
      </w:r>
    </w:p>
    <w:p w14:paraId="5E0095A0" w14:textId="77777777" w:rsidR="0010440C" w:rsidRPr="007648B0" w:rsidRDefault="0010440C" w:rsidP="0010440C">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6"/>
        </w:rPr>
      </w:pPr>
      <w:r w:rsidRPr="007648B0">
        <w:rPr>
          <w:rFonts w:ascii="Consolas" w:hAnsi="Consolas"/>
          <w:sz w:val="16"/>
        </w:rPr>
        <w:t>df9 = spark.read.format("csv").load("dbfs:/FileStore/shared_uploads/lalit2801@gmail.com/Sales_May_2019.csv")</w:t>
      </w:r>
    </w:p>
    <w:p w14:paraId="5778F8A2" w14:textId="77777777" w:rsidR="0010440C" w:rsidRPr="007648B0" w:rsidRDefault="0010440C" w:rsidP="0010440C">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6"/>
        </w:rPr>
      </w:pPr>
      <w:r w:rsidRPr="007648B0">
        <w:rPr>
          <w:rFonts w:ascii="Consolas" w:hAnsi="Consolas"/>
          <w:sz w:val="16"/>
        </w:rPr>
        <w:t>df10 = spark.read.format("csv").load("dbfs:/FileStore/shared_uploads/lalit2801@gmail.com/Sales_November_2019.csv")</w:t>
      </w:r>
    </w:p>
    <w:p w14:paraId="56E75310" w14:textId="77777777" w:rsidR="0010440C" w:rsidRPr="007648B0" w:rsidRDefault="0010440C" w:rsidP="0010440C">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6"/>
        </w:rPr>
      </w:pPr>
      <w:r w:rsidRPr="007648B0">
        <w:rPr>
          <w:rFonts w:ascii="Consolas" w:hAnsi="Consolas"/>
          <w:sz w:val="16"/>
        </w:rPr>
        <w:t>df11 = spark.read.format("csv").load("dbfs:/FileStore/shared_uploads/lalit2801@gmail.com/Sales_October_2019.csv")</w:t>
      </w:r>
    </w:p>
    <w:p w14:paraId="036A8274" w14:textId="77777777" w:rsidR="0010440C" w:rsidRPr="007648B0" w:rsidRDefault="0010440C" w:rsidP="0010440C">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6"/>
        </w:rPr>
      </w:pPr>
      <w:r w:rsidRPr="007648B0">
        <w:rPr>
          <w:rFonts w:ascii="Consolas" w:hAnsi="Consolas"/>
          <w:sz w:val="16"/>
        </w:rPr>
        <w:t>df12 = spark.read.format("csv").load("dbfs:/FileStore/shared_uploads/lalit2801@gmail.com/Sales_September_2019.csv")</w:t>
      </w:r>
    </w:p>
    <w:p w14:paraId="281B565D" w14:textId="77777777" w:rsidR="0010440C" w:rsidRPr="007648B0" w:rsidRDefault="0010440C" w:rsidP="0010440C">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6"/>
        </w:rPr>
      </w:pPr>
    </w:p>
    <w:p w14:paraId="3BCCE66E" w14:textId="77777777" w:rsidR="0010440C" w:rsidRPr="007648B0" w:rsidRDefault="0010440C" w:rsidP="0010440C">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6"/>
        </w:rPr>
      </w:pPr>
      <w:r w:rsidRPr="007648B0">
        <w:rPr>
          <w:rFonts w:ascii="Consolas" w:hAnsi="Consolas"/>
          <w:sz w:val="16"/>
        </w:rPr>
        <w:t># Additional files uploaded</w:t>
      </w:r>
    </w:p>
    <w:p w14:paraId="3EB0F017" w14:textId="77777777" w:rsidR="0010440C" w:rsidRPr="007648B0" w:rsidRDefault="0010440C" w:rsidP="0010440C">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6"/>
        </w:rPr>
      </w:pPr>
      <w:r w:rsidRPr="007648B0">
        <w:rPr>
          <w:rFonts w:ascii="Consolas" w:hAnsi="Consolas"/>
          <w:sz w:val="16"/>
        </w:rPr>
        <w:t># dbfs:/FileStore/shared_uploads/lalit2801@gmail.com/Line_blue_background.ai</w:t>
      </w:r>
    </w:p>
    <w:p w14:paraId="24F76BF0" w14:textId="77777777" w:rsidR="0010440C" w:rsidRPr="007648B0" w:rsidRDefault="0010440C" w:rsidP="0010440C">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18"/>
        </w:rPr>
      </w:pPr>
    </w:p>
    <w:p w14:paraId="42F497E6" w14:textId="77777777" w:rsidR="0010440C" w:rsidRPr="007648B0" w:rsidRDefault="0010440C" w:rsidP="0010440C">
      <w:pPr>
        <w:spacing w:after="0" w:line="240" w:lineRule="auto"/>
        <w:jc w:val="both"/>
        <w:rPr>
          <w:rFonts w:ascii="Calibri" w:hAnsi="Calibri" w:cs="Calibri"/>
          <w:sz w:val="20"/>
        </w:rPr>
      </w:pPr>
    </w:p>
    <w:p w14:paraId="3C7437DC"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However, it would make sense if we were loading just one file.  And unfortunately, we have a requirement to load the entire directory of files and this code would  not help us in that particular requirement.  We can just simply just select done just like that.  Now, I would like you to take notice of the top down list just on the sales dataprep heading, which  is this one.  It can give you a list of clusters that you can select in the event that the cluster has been detached  from your notebook. </w:t>
      </w:r>
    </w:p>
    <w:p w14:paraId="518FBC93" w14:textId="77777777" w:rsidR="0010440C" w:rsidRPr="007648B0" w:rsidRDefault="0010440C" w:rsidP="0010440C">
      <w:pPr>
        <w:spacing w:after="0" w:line="240" w:lineRule="auto"/>
        <w:jc w:val="both"/>
        <w:rPr>
          <w:rFonts w:ascii="Calibri" w:hAnsi="Calibri" w:cs="Calibri"/>
          <w:sz w:val="20"/>
        </w:rPr>
      </w:pPr>
    </w:p>
    <w:p w14:paraId="12424273"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noProof/>
          <w:sz w:val="20"/>
          <w:lang w:val="en-US"/>
        </w:rPr>
        <w:lastRenderedPageBreak/>
        <w:drawing>
          <wp:inline distT="0" distB="0" distL="0" distR="0" wp14:anchorId="36304D0E" wp14:editId="7608D1B2">
            <wp:extent cx="6473825" cy="2720975"/>
            <wp:effectExtent l="19050" t="19050" r="22225" b="22225"/>
            <wp:docPr id="2286" name="Pictur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473825" cy="2720975"/>
                    </a:xfrm>
                    <a:prstGeom prst="rect">
                      <a:avLst/>
                    </a:prstGeom>
                    <a:noFill/>
                    <a:ln>
                      <a:solidFill>
                        <a:sysClr val="window" lastClr="FFFFFF">
                          <a:lumMod val="85000"/>
                        </a:sysClr>
                      </a:solidFill>
                    </a:ln>
                  </pic:spPr>
                </pic:pic>
              </a:graphicData>
            </a:graphic>
          </wp:inline>
        </w:drawing>
      </w:r>
    </w:p>
    <w:p w14:paraId="12FBF099" w14:textId="77777777" w:rsidR="0010440C" w:rsidRPr="007648B0" w:rsidRDefault="0010440C" w:rsidP="0010440C">
      <w:pPr>
        <w:spacing w:after="0" w:line="240" w:lineRule="auto"/>
        <w:jc w:val="both"/>
        <w:rPr>
          <w:rFonts w:ascii="Calibri" w:hAnsi="Calibri" w:cs="Calibri"/>
          <w:sz w:val="20"/>
        </w:rPr>
      </w:pPr>
    </w:p>
    <w:p w14:paraId="6649E79C"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 It could be that your cluster is idle and the instance was shut down or your cluster was terminated.  If your cluster was terminated, then you would have to create a new one, then come back to this notebook  and attach this new one.  Luckily, my cluster is still running, so I am going to select my awesome cluster.  Now let's create a heading and it will be an H2 Heading. Now to create a heading on the databricks notebook.  We can insert a %md ## "Read CSV Files into Dataframe" just like that and to confirm -- into.  </w:t>
      </w:r>
    </w:p>
    <w:p w14:paraId="3C473732" w14:textId="77777777" w:rsidR="0010440C" w:rsidRPr="007648B0" w:rsidRDefault="0010440C" w:rsidP="0010440C">
      <w:pPr>
        <w:spacing w:after="0" w:line="240" w:lineRule="auto"/>
        <w:jc w:val="both"/>
        <w:rPr>
          <w:rFonts w:ascii="Calibri" w:hAnsi="Calibri" w:cs="Calibri"/>
          <w:sz w:val="20"/>
        </w:rPr>
      </w:pPr>
    </w:p>
    <w:p w14:paraId="131D45BE"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4B61A208" wp14:editId="7B91FD38">
            <wp:extent cx="5943600" cy="2629535"/>
            <wp:effectExtent l="19050" t="19050" r="19050" b="18415"/>
            <wp:docPr id="2287" name="Picture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943600" cy="2629535"/>
                    </a:xfrm>
                    <a:prstGeom prst="rect">
                      <a:avLst/>
                    </a:prstGeom>
                    <a:ln>
                      <a:solidFill>
                        <a:sysClr val="window" lastClr="FFFFFF">
                          <a:lumMod val="85000"/>
                        </a:sysClr>
                      </a:solidFill>
                    </a:ln>
                  </pic:spPr>
                </pic:pic>
              </a:graphicData>
            </a:graphic>
          </wp:inline>
        </w:drawing>
      </w:r>
    </w:p>
    <w:p w14:paraId="650955ED" w14:textId="77777777" w:rsidR="0010440C" w:rsidRPr="007648B0" w:rsidRDefault="0010440C" w:rsidP="0010440C">
      <w:pPr>
        <w:spacing w:after="0" w:line="240" w:lineRule="auto"/>
        <w:jc w:val="both"/>
        <w:rPr>
          <w:rFonts w:ascii="Calibri" w:hAnsi="Calibri" w:cs="Calibri"/>
          <w:sz w:val="20"/>
        </w:rPr>
      </w:pPr>
    </w:p>
    <w:p w14:paraId="32323F03"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Working on the data notebook is pretty much keyboard driven and there is quite a number of keyboard shortcuts that you can use to interact with the notebook.  To get the list of shortcuts, we can select, well, short cuts right here.  </w:t>
      </w:r>
    </w:p>
    <w:p w14:paraId="4CA82EBB" w14:textId="77777777" w:rsidR="0010440C" w:rsidRPr="007648B0" w:rsidRDefault="0010440C" w:rsidP="0010440C">
      <w:pPr>
        <w:spacing w:after="0" w:line="240" w:lineRule="auto"/>
        <w:jc w:val="both"/>
        <w:rPr>
          <w:rFonts w:ascii="Calibri" w:hAnsi="Calibri" w:cs="Calibri"/>
          <w:sz w:val="20"/>
        </w:rPr>
      </w:pPr>
    </w:p>
    <w:p w14:paraId="6B159133" w14:textId="77777777" w:rsidR="0010440C" w:rsidRPr="007648B0" w:rsidRDefault="0010440C" w:rsidP="0010440C">
      <w:pPr>
        <w:spacing w:after="0" w:line="240" w:lineRule="auto"/>
        <w:jc w:val="both"/>
        <w:rPr>
          <w:rFonts w:ascii="Calibri" w:hAnsi="Calibri" w:cs="Calibri"/>
          <w:sz w:val="20"/>
        </w:rPr>
      </w:pPr>
      <w:r w:rsidRPr="007648B0">
        <w:rPr>
          <w:noProof/>
          <w:lang w:val="en-US"/>
        </w:rPr>
        <w:lastRenderedPageBreak/>
        <w:drawing>
          <wp:inline distT="0" distB="0" distL="0" distR="0" wp14:anchorId="2AAC5843" wp14:editId="30C2D330">
            <wp:extent cx="6501883" cy="3321101"/>
            <wp:effectExtent l="0" t="0" r="0" b="0"/>
            <wp:docPr id="2288" name="Picture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6502155" cy="3321240"/>
                    </a:xfrm>
                    <a:prstGeom prst="rect">
                      <a:avLst/>
                    </a:prstGeom>
                  </pic:spPr>
                </pic:pic>
              </a:graphicData>
            </a:graphic>
          </wp:inline>
        </w:drawing>
      </w:r>
    </w:p>
    <w:p w14:paraId="3570467E" w14:textId="77777777" w:rsidR="0010440C" w:rsidRPr="007648B0" w:rsidRDefault="0010440C" w:rsidP="0010440C">
      <w:pPr>
        <w:spacing w:after="0" w:line="240" w:lineRule="auto"/>
        <w:jc w:val="both"/>
        <w:rPr>
          <w:rFonts w:ascii="Calibri" w:hAnsi="Calibri" w:cs="Calibri"/>
          <w:sz w:val="20"/>
        </w:rPr>
      </w:pPr>
    </w:p>
    <w:p w14:paraId="2F4D1815"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Here you will find a complete list of keyboard shortcuts in at least two modes of the edit and command mode.  So in edit mode, which means while editing cell, you can simply use control plus Alt plus P to insert a cell above or even N to insert a cell below.  I guess you get the picture.  So let's close the window.  </w:t>
      </w:r>
    </w:p>
    <w:p w14:paraId="3BA19BF8" w14:textId="77777777" w:rsidR="0010440C" w:rsidRPr="007648B0" w:rsidRDefault="0010440C" w:rsidP="0010440C">
      <w:pPr>
        <w:spacing w:after="0" w:line="240" w:lineRule="auto"/>
        <w:jc w:val="both"/>
        <w:rPr>
          <w:rFonts w:ascii="Calibri" w:hAnsi="Calibri" w:cs="Calibri"/>
          <w:sz w:val="20"/>
        </w:rPr>
      </w:pPr>
    </w:p>
    <w:p w14:paraId="41E957BA"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Let's now create this schema and also load our data now to create our schema.  We are going to assign a variable called schema, which will hold our schema basically, and we are  going to need a structure type.  </w:t>
      </w:r>
    </w:p>
    <w:p w14:paraId="2FD76438" w14:textId="77777777" w:rsidR="0010440C" w:rsidRPr="007648B0" w:rsidRDefault="0010440C" w:rsidP="0010440C">
      <w:pPr>
        <w:spacing w:after="0" w:line="240" w:lineRule="auto"/>
        <w:jc w:val="both"/>
        <w:rPr>
          <w:rFonts w:ascii="Calibri" w:hAnsi="Calibri" w:cs="Calibri"/>
          <w:sz w:val="20"/>
        </w:rPr>
      </w:pPr>
    </w:p>
    <w:p w14:paraId="752C9687" w14:textId="77777777" w:rsidR="0010440C" w:rsidRPr="007648B0" w:rsidRDefault="0010440C" w:rsidP="0010440C">
      <w:pPr>
        <w:spacing w:after="0" w:line="240" w:lineRule="auto"/>
        <w:rPr>
          <w:rFonts w:ascii="Consolas" w:hAnsi="Consolas"/>
          <w:sz w:val="20"/>
        </w:rPr>
      </w:pPr>
      <w:r w:rsidRPr="007648B0">
        <w:rPr>
          <w:rFonts w:ascii="Consolas" w:hAnsi="Consolas"/>
          <w:sz w:val="20"/>
        </w:rPr>
        <w:t>schema = StructType([</w:t>
      </w:r>
    </w:p>
    <w:p w14:paraId="4A979F3F"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StructField("OrderId", StringType(), True),</w:t>
      </w:r>
    </w:p>
    <w:p w14:paraId="35C50470"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StructField("Product", StringType(), True),</w:t>
      </w:r>
    </w:p>
    <w:p w14:paraId="6247FA47"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StructField("Quantity Ordered", StringType(), True),</w:t>
      </w:r>
    </w:p>
    <w:p w14:paraId="7E595B78"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StructField("Price Each", StringType(), True),</w:t>
      </w:r>
    </w:p>
    <w:p w14:paraId="4516F717"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StructField("Order Date", StringType(), True),</w:t>
      </w:r>
    </w:p>
    <w:p w14:paraId="1D1207CC"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StructField("Purchase Address", StringType(), True)</w:t>
      </w:r>
    </w:p>
    <w:p w14:paraId="57C1D9CD" w14:textId="77777777" w:rsidR="0010440C" w:rsidRPr="007648B0" w:rsidRDefault="0010440C" w:rsidP="0010440C">
      <w:pPr>
        <w:spacing w:after="0" w:line="240" w:lineRule="auto"/>
        <w:rPr>
          <w:rFonts w:ascii="Consolas" w:hAnsi="Consolas"/>
          <w:sz w:val="20"/>
        </w:rPr>
      </w:pPr>
      <w:r w:rsidRPr="007648B0">
        <w:rPr>
          <w:rFonts w:ascii="Consolas" w:hAnsi="Consolas"/>
          <w:sz w:val="20"/>
        </w:rPr>
        <w:t>])</w:t>
      </w:r>
    </w:p>
    <w:p w14:paraId="42CD6C42" w14:textId="77777777" w:rsidR="0010440C" w:rsidRPr="007648B0" w:rsidRDefault="0010440C" w:rsidP="0010440C">
      <w:pPr>
        <w:spacing w:after="0" w:line="240" w:lineRule="auto"/>
        <w:jc w:val="both"/>
        <w:rPr>
          <w:rFonts w:ascii="Calibri" w:hAnsi="Calibri" w:cs="Calibri"/>
          <w:sz w:val="20"/>
        </w:rPr>
      </w:pPr>
    </w:p>
    <w:p w14:paraId="5DBEF133"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3D2CB1E7" wp14:editId="76B1C01C">
            <wp:extent cx="5943600" cy="2277745"/>
            <wp:effectExtent l="19050" t="19050" r="19050" b="27305"/>
            <wp:docPr id="2289" name="Pictur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943600" cy="2277745"/>
                    </a:xfrm>
                    <a:prstGeom prst="rect">
                      <a:avLst/>
                    </a:prstGeom>
                    <a:ln>
                      <a:solidFill>
                        <a:sysClr val="window" lastClr="FFFFFF">
                          <a:lumMod val="85000"/>
                        </a:sysClr>
                      </a:solidFill>
                    </a:ln>
                  </pic:spPr>
                </pic:pic>
              </a:graphicData>
            </a:graphic>
          </wp:inline>
        </w:drawing>
      </w:r>
    </w:p>
    <w:p w14:paraId="01380779" w14:textId="77777777" w:rsidR="0010440C" w:rsidRPr="007648B0" w:rsidRDefault="0010440C" w:rsidP="0010440C">
      <w:pPr>
        <w:spacing w:after="0" w:line="240" w:lineRule="auto"/>
        <w:jc w:val="both"/>
        <w:rPr>
          <w:rFonts w:ascii="Calibri" w:hAnsi="Calibri" w:cs="Calibri"/>
          <w:sz w:val="20"/>
        </w:rPr>
      </w:pPr>
    </w:p>
    <w:p w14:paraId="5D836D8B"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OK, now that we have ran our code, what I want to do next is to actually start loading our data  into our data frame.  Now, I am going to create a variable called sales_data_path, which will  hold the path to our Data, so it will be the data file system, so dbfs:/Filestore/salesdata. Now let's create our sales raw data frame is assigned to, well, spark.read.format and it will be CSV, just like we did before.  Now let's enter our options and we need to tell Spark that our files contain headings.  So the first option will be Header Assigned to True.  And it will be option again, actually, it will be schema because we need to tell schema that we have  a schema and schema assigned with our schema variable just like that.  </w:t>
      </w:r>
    </w:p>
    <w:p w14:paraId="160E5D5E" w14:textId="77777777" w:rsidR="0010440C" w:rsidRPr="007648B0" w:rsidRDefault="0010440C" w:rsidP="0010440C">
      <w:pPr>
        <w:spacing w:after="0" w:line="240" w:lineRule="auto"/>
        <w:jc w:val="both"/>
        <w:rPr>
          <w:rFonts w:ascii="Calibri" w:hAnsi="Calibri" w:cs="Calibri"/>
          <w:sz w:val="20"/>
        </w:rPr>
      </w:pPr>
    </w:p>
    <w:p w14:paraId="4020A55B"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lastRenderedPageBreak/>
        <w:t xml:space="preserve">Now let's load the data so that load(sales_d_fpath).  Let me fix this, it should be sales_data_fpath now shift enter to run.  Shift enter to run.  OK, let's now show the first 10 days records record.  </w:t>
      </w:r>
    </w:p>
    <w:p w14:paraId="3F747577" w14:textId="77777777" w:rsidR="0010440C" w:rsidRPr="007648B0" w:rsidRDefault="0010440C" w:rsidP="0010440C">
      <w:pPr>
        <w:spacing w:after="0" w:line="240" w:lineRule="auto"/>
        <w:jc w:val="both"/>
        <w:rPr>
          <w:rFonts w:ascii="Calibri" w:hAnsi="Calibri" w:cs="Calibri"/>
          <w:sz w:val="20"/>
        </w:rPr>
      </w:pPr>
    </w:p>
    <w:p w14:paraId="71CB3529"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sales_data_fpath = </w:t>
      </w:r>
      <w:hyperlink r:id="rId204" w:history="1">
        <w:r w:rsidRPr="007648B0">
          <w:rPr>
            <w:rFonts w:ascii="Consolas" w:hAnsi="Consolas"/>
            <w:color w:val="0000FF"/>
            <w:sz w:val="20"/>
            <w:u w:val="single"/>
          </w:rPr>
          <w:t>/FileStore/shared_uploads/lalit2801@gmail.com/</w:t>
        </w:r>
      </w:hyperlink>
    </w:p>
    <w:p w14:paraId="1BC36B6B" w14:textId="77777777" w:rsidR="0010440C" w:rsidRPr="007648B0" w:rsidRDefault="0010440C" w:rsidP="0010440C">
      <w:pPr>
        <w:spacing w:after="0" w:line="240" w:lineRule="auto"/>
        <w:rPr>
          <w:rFonts w:ascii="Consolas" w:hAnsi="Consolas"/>
          <w:sz w:val="20"/>
        </w:rPr>
      </w:pPr>
    </w:p>
    <w:p w14:paraId="32FCB5B9" w14:textId="77777777" w:rsidR="0010440C" w:rsidRPr="007648B0" w:rsidRDefault="0010440C" w:rsidP="0010440C">
      <w:pPr>
        <w:spacing w:after="0" w:line="240" w:lineRule="auto"/>
        <w:rPr>
          <w:rFonts w:ascii="Consolas" w:hAnsi="Consolas"/>
          <w:sz w:val="20"/>
        </w:rPr>
      </w:pPr>
      <w:r w:rsidRPr="007648B0">
        <w:rPr>
          <w:rFonts w:ascii="Consolas" w:hAnsi="Consolas"/>
          <w:sz w:val="20"/>
        </w:rPr>
        <w:t>sales_raw_df = (spark.read.format("CSV")</w:t>
      </w:r>
    </w:p>
    <w:p w14:paraId="23D4497C"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.option("header", True)</w:t>
      </w:r>
    </w:p>
    <w:p w14:paraId="2213D445"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.schema(schema)</w:t>
      </w:r>
    </w:p>
    <w:p w14:paraId="6DC313B6"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.load(sales_data_fpath)</w:t>
      </w:r>
    </w:p>
    <w:p w14:paraId="6FD8133E"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w:t>
      </w:r>
    </w:p>
    <w:p w14:paraId="4F67218A" w14:textId="77777777" w:rsidR="0010440C" w:rsidRPr="007648B0" w:rsidRDefault="0010440C" w:rsidP="0010440C">
      <w:pPr>
        <w:spacing w:after="0" w:line="240" w:lineRule="auto"/>
        <w:rPr>
          <w:rFonts w:ascii="Consolas" w:hAnsi="Consolas"/>
          <w:sz w:val="20"/>
        </w:rPr>
      </w:pPr>
    </w:p>
    <w:p w14:paraId="427E9A40" w14:textId="77777777" w:rsidR="0010440C" w:rsidRPr="007648B0" w:rsidRDefault="0010440C" w:rsidP="0010440C">
      <w:pPr>
        <w:spacing w:after="0" w:line="240" w:lineRule="auto"/>
        <w:rPr>
          <w:rFonts w:ascii="Consolas" w:hAnsi="Consolas"/>
          <w:sz w:val="20"/>
        </w:rPr>
      </w:pPr>
      <w:r w:rsidRPr="007648B0">
        <w:rPr>
          <w:rFonts w:ascii="Consolas" w:hAnsi="Consolas"/>
          <w:sz w:val="20"/>
        </w:rPr>
        <w:t>sales_raw_df.printSchema()</w:t>
      </w:r>
    </w:p>
    <w:p w14:paraId="0DF07167" w14:textId="77777777" w:rsidR="0010440C" w:rsidRPr="007648B0" w:rsidRDefault="0010440C" w:rsidP="0010440C">
      <w:pPr>
        <w:spacing w:after="0" w:line="240" w:lineRule="auto"/>
        <w:jc w:val="both"/>
        <w:rPr>
          <w:rFonts w:ascii="Calibri" w:hAnsi="Calibri" w:cs="Calibri"/>
          <w:sz w:val="20"/>
        </w:rPr>
      </w:pPr>
    </w:p>
    <w:p w14:paraId="5C3B4253"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1C23E02B" wp14:editId="275B9DFA">
            <wp:extent cx="5943600" cy="4381500"/>
            <wp:effectExtent l="19050" t="19050" r="19050" b="19050"/>
            <wp:docPr id="2290" name="Picture 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943600" cy="4381500"/>
                    </a:xfrm>
                    <a:prstGeom prst="rect">
                      <a:avLst/>
                    </a:prstGeom>
                    <a:ln>
                      <a:solidFill>
                        <a:sysClr val="window" lastClr="FFFFFF">
                          <a:lumMod val="85000"/>
                        </a:sysClr>
                      </a:solidFill>
                    </a:ln>
                  </pic:spPr>
                </pic:pic>
              </a:graphicData>
            </a:graphic>
          </wp:inline>
        </w:drawing>
      </w:r>
    </w:p>
    <w:p w14:paraId="686C560C" w14:textId="77777777" w:rsidR="0010440C" w:rsidRPr="007648B0" w:rsidRDefault="0010440C" w:rsidP="0010440C">
      <w:pPr>
        <w:spacing w:after="0" w:line="240" w:lineRule="auto"/>
        <w:jc w:val="both"/>
        <w:rPr>
          <w:rFonts w:ascii="Calibri" w:hAnsi="Calibri" w:cs="Calibri"/>
          <w:sz w:val="20"/>
        </w:rPr>
      </w:pPr>
    </w:p>
    <w:p w14:paraId="1F2DF9C8" w14:textId="77777777" w:rsidR="0010440C" w:rsidRPr="007648B0" w:rsidRDefault="0010440C" w:rsidP="0010440C">
      <w:pPr>
        <w:spacing w:after="0" w:line="240" w:lineRule="auto"/>
        <w:jc w:val="both"/>
        <w:rPr>
          <w:rFonts w:ascii="Calibri" w:hAnsi="Calibri" w:cs="Calibri"/>
          <w:sz w:val="20"/>
        </w:rPr>
      </w:pPr>
    </w:p>
    <w:p w14:paraId="41D424F4"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So that's good.  If we want to, we can also print the schema so sales_raw_df dot printSchema and enter just like that </w:t>
      </w:r>
    </w:p>
    <w:p w14:paraId="029A806F" w14:textId="77777777" w:rsidR="0010440C" w:rsidRPr="007648B0" w:rsidRDefault="0010440C" w:rsidP="0010440C">
      <w:pPr>
        <w:spacing w:after="0" w:line="240" w:lineRule="auto"/>
        <w:jc w:val="both"/>
        <w:rPr>
          <w:rFonts w:ascii="Calibri" w:hAnsi="Calibri" w:cs="Calibri"/>
          <w:sz w:val="20"/>
        </w:rPr>
      </w:pPr>
    </w:p>
    <w:p w14:paraId="7C3DC2FD"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We took the path to our data from here.</w:t>
      </w:r>
    </w:p>
    <w:p w14:paraId="686E6B9B" w14:textId="77777777" w:rsidR="0010440C" w:rsidRPr="007648B0" w:rsidRDefault="0010440C" w:rsidP="0010440C">
      <w:pPr>
        <w:spacing w:after="0" w:line="240" w:lineRule="auto"/>
        <w:jc w:val="both"/>
        <w:rPr>
          <w:rFonts w:ascii="Calibri" w:hAnsi="Calibri" w:cs="Calibri"/>
          <w:sz w:val="20"/>
        </w:rPr>
      </w:pPr>
    </w:p>
    <w:p w14:paraId="6F230846" w14:textId="77777777" w:rsidR="0010440C" w:rsidRPr="007648B0" w:rsidRDefault="0010440C" w:rsidP="0010440C">
      <w:pPr>
        <w:spacing w:after="0" w:line="240" w:lineRule="auto"/>
        <w:jc w:val="both"/>
        <w:rPr>
          <w:rFonts w:ascii="Calibri" w:hAnsi="Calibri" w:cs="Calibri"/>
          <w:sz w:val="20"/>
        </w:rPr>
      </w:pPr>
      <w:r w:rsidRPr="007648B0">
        <w:rPr>
          <w:noProof/>
          <w:lang w:val="en-US"/>
        </w:rPr>
        <w:lastRenderedPageBreak/>
        <w:drawing>
          <wp:inline distT="0" distB="0" distL="0" distR="0" wp14:anchorId="00C836D2" wp14:editId="1BEBD635">
            <wp:extent cx="6473952" cy="2770796"/>
            <wp:effectExtent l="0" t="0" r="3175" b="0"/>
            <wp:docPr id="2291" name="Picture 2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6469971" cy="2769092"/>
                    </a:xfrm>
                    <a:prstGeom prst="rect">
                      <a:avLst/>
                    </a:prstGeom>
                  </pic:spPr>
                </pic:pic>
              </a:graphicData>
            </a:graphic>
          </wp:inline>
        </w:drawing>
      </w:r>
    </w:p>
    <w:p w14:paraId="2E016602" w14:textId="77777777" w:rsidR="0010440C" w:rsidRPr="007648B0" w:rsidRDefault="0010440C" w:rsidP="0010440C">
      <w:pPr>
        <w:spacing w:after="0" w:line="240" w:lineRule="auto"/>
        <w:jc w:val="both"/>
        <w:rPr>
          <w:rFonts w:ascii="Calibri" w:hAnsi="Calibri" w:cs="Calibri"/>
          <w:sz w:val="20"/>
        </w:rPr>
      </w:pPr>
    </w:p>
    <w:p w14:paraId="06B328E1" w14:textId="77777777" w:rsidR="0010440C" w:rsidRPr="007648B0" w:rsidRDefault="0010440C" w:rsidP="0010440C">
      <w:pPr>
        <w:spacing w:after="0" w:line="240" w:lineRule="auto"/>
        <w:jc w:val="both"/>
        <w:rPr>
          <w:rFonts w:ascii="Calibri" w:hAnsi="Calibri" w:cs="Calibri"/>
          <w:sz w:val="20"/>
        </w:rPr>
      </w:pPr>
    </w:p>
    <w:p w14:paraId="22340486" w14:textId="77777777" w:rsidR="0010440C" w:rsidRPr="00F76DC5" w:rsidRDefault="0010440C" w:rsidP="00F76DC5">
      <w:pPr>
        <w:pStyle w:val="Heading3"/>
        <w:rPr>
          <w:b w:val="0"/>
        </w:rPr>
      </w:pPr>
      <w:bookmarkStart w:id="42" w:name="_Toc72812853"/>
      <w:bookmarkStart w:id="43" w:name="_Toc80103622"/>
      <w:r w:rsidRPr="00F76DC5">
        <w:rPr>
          <w:b w:val="0"/>
        </w:rPr>
        <w:t>Creating a Database and a Table</w:t>
      </w:r>
      <w:bookmarkEnd w:id="42"/>
      <w:bookmarkEnd w:id="43"/>
    </w:p>
    <w:p w14:paraId="409E58C7" w14:textId="77777777" w:rsidR="0010440C" w:rsidRPr="007648B0" w:rsidRDefault="0010440C" w:rsidP="0010440C">
      <w:pPr>
        <w:spacing w:after="0" w:line="240" w:lineRule="auto"/>
        <w:jc w:val="both"/>
        <w:rPr>
          <w:rFonts w:ascii="Calibri" w:hAnsi="Calibri" w:cs="Calibri"/>
          <w:sz w:val="20"/>
        </w:rPr>
      </w:pPr>
    </w:p>
    <w:p w14:paraId="15C0AACE"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It's time to create a database and also a very first table that will store the raw sales data.  And to do that, I am simply going to call my spark sessions of Spark and to use SQL, I am going  to call the SQL function just like that open brackets and to create the database.  I am going to issue the statement create database if not exists and I am going to call the database sales on the sales_db just like that and to run shift enter.  </w:t>
      </w:r>
    </w:p>
    <w:p w14:paraId="1B655284" w14:textId="77777777" w:rsidR="0010440C" w:rsidRPr="007648B0" w:rsidRDefault="0010440C" w:rsidP="0010440C">
      <w:pPr>
        <w:spacing w:after="0" w:line="240" w:lineRule="auto"/>
        <w:jc w:val="both"/>
        <w:rPr>
          <w:rFonts w:ascii="Calibri" w:hAnsi="Calibri" w:cs="Calibri"/>
          <w:sz w:val="20"/>
        </w:rPr>
      </w:pPr>
    </w:p>
    <w:p w14:paraId="191B55D7" w14:textId="77777777" w:rsidR="0010440C" w:rsidRPr="007648B0" w:rsidRDefault="0010440C" w:rsidP="0010440C">
      <w:pPr>
        <w:spacing w:after="0" w:line="240" w:lineRule="auto"/>
        <w:rPr>
          <w:rFonts w:ascii="Consolas" w:hAnsi="Consolas"/>
          <w:sz w:val="20"/>
        </w:rPr>
      </w:pPr>
      <w:r w:rsidRPr="007648B0">
        <w:rPr>
          <w:rFonts w:ascii="Consolas" w:hAnsi="Consolas"/>
          <w:sz w:val="20"/>
        </w:rPr>
        <w:t>spark.sql("CREATE DATABASE IF NOT EXISTS sales_db")</w:t>
      </w:r>
    </w:p>
    <w:p w14:paraId="48B8E24F" w14:textId="77777777" w:rsidR="0010440C" w:rsidRPr="007648B0" w:rsidRDefault="0010440C" w:rsidP="0010440C">
      <w:pPr>
        <w:spacing w:after="0" w:line="240" w:lineRule="auto"/>
        <w:jc w:val="both"/>
        <w:rPr>
          <w:rFonts w:ascii="Calibri" w:hAnsi="Calibri" w:cs="Calibri"/>
          <w:sz w:val="20"/>
        </w:rPr>
      </w:pPr>
    </w:p>
    <w:p w14:paraId="77CEDC4B"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41856069" wp14:editId="34D0611E">
            <wp:extent cx="4989734" cy="1053389"/>
            <wp:effectExtent l="19050" t="19050" r="20955" b="13970"/>
            <wp:docPr id="2292" name="Picture 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042351" cy="1064497"/>
                    </a:xfrm>
                    <a:prstGeom prst="rect">
                      <a:avLst/>
                    </a:prstGeom>
                    <a:ln>
                      <a:solidFill>
                        <a:sysClr val="window" lastClr="FFFFFF">
                          <a:lumMod val="85000"/>
                        </a:sysClr>
                      </a:solidFill>
                    </a:ln>
                  </pic:spPr>
                </pic:pic>
              </a:graphicData>
            </a:graphic>
          </wp:inline>
        </w:drawing>
      </w:r>
    </w:p>
    <w:p w14:paraId="55E62327" w14:textId="77777777" w:rsidR="0010440C" w:rsidRPr="007648B0" w:rsidRDefault="0010440C" w:rsidP="0010440C">
      <w:pPr>
        <w:spacing w:after="0" w:line="240" w:lineRule="auto"/>
        <w:jc w:val="both"/>
        <w:rPr>
          <w:rFonts w:ascii="Calibri" w:hAnsi="Calibri" w:cs="Calibri"/>
          <w:sz w:val="20"/>
        </w:rPr>
      </w:pPr>
    </w:p>
    <w:p w14:paraId="78DF7D62"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Now, what I want to do next is to ensure that we use our database and to do that, I am going to issue  again the following statement. If I don't use this particular code to use sales DB, what will happen is that if I create any tables,  it will create them within the default DB and I don't want to do that.  </w:t>
      </w:r>
    </w:p>
    <w:p w14:paraId="30DA2039" w14:textId="77777777" w:rsidR="0010440C" w:rsidRPr="007648B0" w:rsidRDefault="0010440C" w:rsidP="0010440C">
      <w:pPr>
        <w:spacing w:after="0" w:line="240" w:lineRule="auto"/>
        <w:jc w:val="both"/>
        <w:rPr>
          <w:rFonts w:ascii="Calibri" w:hAnsi="Calibri" w:cs="Calibri"/>
          <w:sz w:val="20"/>
        </w:rPr>
      </w:pPr>
    </w:p>
    <w:p w14:paraId="3B12FBDB" w14:textId="77777777" w:rsidR="0010440C" w:rsidRPr="007648B0" w:rsidRDefault="0010440C" w:rsidP="0010440C">
      <w:pPr>
        <w:spacing w:after="0" w:line="240" w:lineRule="auto"/>
        <w:rPr>
          <w:rFonts w:ascii="Consolas" w:hAnsi="Consolas"/>
          <w:sz w:val="20"/>
        </w:rPr>
      </w:pPr>
      <w:r w:rsidRPr="007648B0">
        <w:rPr>
          <w:rFonts w:ascii="Consolas" w:hAnsi="Consolas"/>
          <w:sz w:val="20"/>
        </w:rPr>
        <w:t>spark.sql("USE sales_db")</w:t>
      </w:r>
    </w:p>
    <w:p w14:paraId="6254CF88" w14:textId="77777777" w:rsidR="0010440C" w:rsidRPr="007648B0" w:rsidRDefault="0010440C" w:rsidP="0010440C">
      <w:pPr>
        <w:spacing w:after="0" w:line="240" w:lineRule="auto"/>
        <w:jc w:val="both"/>
        <w:rPr>
          <w:rFonts w:ascii="Calibri" w:hAnsi="Calibri" w:cs="Calibri"/>
          <w:sz w:val="20"/>
        </w:rPr>
      </w:pPr>
    </w:p>
    <w:p w14:paraId="6AAA7F7A"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392A8A46" wp14:editId="3007791F">
            <wp:extent cx="4901184" cy="1489206"/>
            <wp:effectExtent l="19050" t="19050" r="13970" b="15875"/>
            <wp:docPr id="2293" name="Picture 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4904201" cy="1490123"/>
                    </a:xfrm>
                    <a:prstGeom prst="rect">
                      <a:avLst/>
                    </a:prstGeom>
                    <a:ln>
                      <a:solidFill>
                        <a:sysClr val="window" lastClr="FFFFFF">
                          <a:lumMod val="85000"/>
                        </a:sysClr>
                      </a:solidFill>
                    </a:ln>
                  </pic:spPr>
                </pic:pic>
              </a:graphicData>
            </a:graphic>
          </wp:inline>
        </w:drawing>
      </w:r>
    </w:p>
    <w:p w14:paraId="29E95AD1" w14:textId="77777777" w:rsidR="0010440C" w:rsidRPr="007648B0" w:rsidRDefault="0010440C" w:rsidP="0010440C">
      <w:pPr>
        <w:spacing w:after="0" w:line="240" w:lineRule="auto"/>
        <w:jc w:val="both"/>
        <w:rPr>
          <w:rFonts w:ascii="Calibri" w:hAnsi="Calibri" w:cs="Calibri"/>
          <w:sz w:val="20"/>
        </w:rPr>
      </w:pPr>
    </w:p>
    <w:p w14:paraId="784DC230"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I want to ensure that all the tables that I create are created within sales_db.  So let's create our table so </w:t>
      </w:r>
    </w:p>
    <w:p w14:paraId="5A1FA977" w14:textId="77777777" w:rsidR="0010440C" w:rsidRPr="007648B0" w:rsidRDefault="0010440C" w:rsidP="0010440C">
      <w:pPr>
        <w:spacing w:after="0" w:line="240" w:lineRule="auto"/>
        <w:jc w:val="both"/>
        <w:rPr>
          <w:rFonts w:ascii="Calibri" w:hAnsi="Calibri" w:cs="Calibri"/>
          <w:sz w:val="20"/>
        </w:rPr>
      </w:pPr>
    </w:p>
    <w:p w14:paraId="0BB52827"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Now, what I want to do next is to ensure that.  I have at least triple quotes.  Just like that.  Simply because now I want to move to the following subsequent lines, and therefore I need triple.  Now let's create our first field so order ID  STRING and so on. OK, now to run this -- into to create the table.  All right, it looks like I have gotten to put in open brackets a.  And I need to close my brackets right over there now, shift enter to run again to create the table  and this should be fine.  </w:t>
      </w:r>
    </w:p>
    <w:p w14:paraId="3FD2258D" w14:textId="77777777" w:rsidR="0010440C" w:rsidRPr="007648B0" w:rsidRDefault="0010440C" w:rsidP="0010440C">
      <w:pPr>
        <w:spacing w:after="0" w:line="240" w:lineRule="auto"/>
        <w:jc w:val="both"/>
        <w:rPr>
          <w:rFonts w:ascii="Calibri" w:hAnsi="Calibri" w:cs="Calibri"/>
          <w:sz w:val="20"/>
        </w:rPr>
      </w:pPr>
    </w:p>
    <w:p w14:paraId="7BF773B3" w14:textId="77777777" w:rsidR="0010440C" w:rsidRPr="007648B0" w:rsidRDefault="0010440C" w:rsidP="0010440C">
      <w:pPr>
        <w:spacing w:after="0" w:line="240" w:lineRule="auto"/>
        <w:jc w:val="both"/>
        <w:rPr>
          <w:rFonts w:ascii="Calibri" w:hAnsi="Calibri" w:cs="Calibri"/>
          <w:sz w:val="20"/>
        </w:rPr>
      </w:pPr>
    </w:p>
    <w:p w14:paraId="5F1EA64B" w14:textId="77777777" w:rsidR="0010440C" w:rsidRPr="007648B0" w:rsidRDefault="0010440C" w:rsidP="0010440C">
      <w:pPr>
        <w:spacing w:after="0" w:line="240" w:lineRule="auto"/>
        <w:rPr>
          <w:rFonts w:ascii="Consolas" w:hAnsi="Consolas"/>
          <w:sz w:val="20"/>
        </w:rPr>
      </w:pPr>
      <w:r w:rsidRPr="007648B0">
        <w:rPr>
          <w:rFonts w:ascii="Consolas" w:hAnsi="Consolas"/>
          <w:sz w:val="20"/>
        </w:rPr>
        <w:t>spark.sql("""CREATE TABLE IF NOT EXISTS sales_raw (</w:t>
      </w:r>
    </w:p>
    <w:p w14:paraId="35DE6649" w14:textId="77777777" w:rsidR="0010440C" w:rsidRPr="007648B0" w:rsidRDefault="0010440C" w:rsidP="0010440C">
      <w:pPr>
        <w:spacing w:after="0" w:line="240" w:lineRule="auto"/>
        <w:rPr>
          <w:rFonts w:ascii="Consolas" w:hAnsi="Consolas"/>
          <w:sz w:val="20"/>
        </w:rPr>
      </w:pPr>
      <w:r w:rsidRPr="007648B0">
        <w:rPr>
          <w:rFonts w:ascii="Consolas" w:hAnsi="Consolas"/>
          <w:sz w:val="20"/>
        </w:rPr>
        <w:tab/>
      </w:r>
      <w:r w:rsidRPr="007648B0">
        <w:rPr>
          <w:rFonts w:ascii="Consolas" w:hAnsi="Consolas"/>
          <w:sz w:val="20"/>
        </w:rPr>
        <w:tab/>
      </w:r>
      <w:r w:rsidRPr="007648B0">
        <w:rPr>
          <w:rFonts w:ascii="Consolas" w:hAnsi="Consolas"/>
          <w:sz w:val="20"/>
        </w:rPr>
        <w:tab/>
      </w:r>
      <w:r w:rsidRPr="007648B0">
        <w:rPr>
          <w:rFonts w:ascii="Consolas" w:hAnsi="Consolas"/>
          <w:sz w:val="20"/>
        </w:rPr>
        <w:tab/>
        <w:t>OrderID STRING,</w:t>
      </w:r>
    </w:p>
    <w:p w14:paraId="3006CC99" w14:textId="77777777" w:rsidR="0010440C" w:rsidRPr="007648B0" w:rsidRDefault="0010440C" w:rsidP="0010440C">
      <w:pPr>
        <w:spacing w:after="0" w:line="240" w:lineRule="auto"/>
        <w:rPr>
          <w:rFonts w:ascii="Consolas" w:hAnsi="Consolas"/>
          <w:sz w:val="20"/>
        </w:rPr>
      </w:pPr>
      <w:r w:rsidRPr="007648B0">
        <w:rPr>
          <w:rFonts w:ascii="Consolas" w:hAnsi="Consolas"/>
          <w:sz w:val="20"/>
        </w:rPr>
        <w:tab/>
      </w:r>
      <w:r w:rsidRPr="007648B0">
        <w:rPr>
          <w:rFonts w:ascii="Consolas" w:hAnsi="Consolas"/>
          <w:sz w:val="20"/>
        </w:rPr>
        <w:tab/>
      </w:r>
      <w:r w:rsidRPr="007648B0">
        <w:rPr>
          <w:rFonts w:ascii="Consolas" w:hAnsi="Consolas"/>
          <w:sz w:val="20"/>
        </w:rPr>
        <w:tab/>
      </w:r>
      <w:r w:rsidRPr="007648B0">
        <w:rPr>
          <w:rFonts w:ascii="Consolas" w:hAnsi="Consolas"/>
          <w:sz w:val="20"/>
        </w:rPr>
        <w:tab/>
        <w:t>Product STRING,</w:t>
      </w:r>
    </w:p>
    <w:p w14:paraId="0FE3C767" w14:textId="77777777" w:rsidR="0010440C" w:rsidRPr="007648B0" w:rsidRDefault="0010440C" w:rsidP="0010440C">
      <w:pPr>
        <w:spacing w:after="0" w:line="240" w:lineRule="auto"/>
        <w:rPr>
          <w:rFonts w:ascii="Consolas" w:hAnsi="Consolas"/>
          <w:sz w:val="20"/>
        </w:rPr>
      </w:pPr>
      <w:r w:rsidRPr="007648B0">
        <w:rPr>
          <w:rFonts w:ascii="Consolas" w:hAnsi="Consolas"/>
          <w:sz w:val="20"/>
        </w:rPr>
        <w:tab/>
      </w:r>
      <w:r w:rsidRPr="007648B0">
        <w:rPr>
          <w:rFonts w:ascii="Consolas" w:hAnsi="Consolas"/>
          <w:sz w:val="20"/>
        </w:rPr>
        <w:tab/>
      </w:r>
      <w:r w:rsidRPr="007648B0">
        <w:rPr>
          <w:rFonts w:ascii="Consolas" w:hAnsi="Consolas"/>
          <w:sz w:val="20"/>
        </w:rPr>
        <w:tab/>
      </w:r>
      <w:r w:rsidRPr="007648B0">
        <w:rPr>
          <w:rFonts w:ascii="Consolas" w:hAnsi="Consolas"/>
          <w:sz w:val="20"/>
        </w:rPr>
        <w:tab/>
        <w:t>QuantityOrdered STRING,</w:t>
      </w:r>
    </w:p>
    <w:p w14:paraId="30656846" w14:textId="77777777" w:rsidR="0010440C" w:rsidRPr="007648B0" w:rsidRDefault="0010440C" w:rsidP="0010440C">
      <w:pPr>
        <w:spacing w:after="0" w:line="240" w:lineRule="auto"/>
        <w:rPr>
          <w:rFonts w:ascii="Consolas" w:hAnsi="Consolas"/>
          <w:sz w:val="20"/>
        </w:rPr>
      </w:pPr>
      <w:r w:rsidRPr="007648B0">
        <w:rPr>
          <w:rFonts w:ascii="Consolas" w:hAnsi="Consolas"/>
          <w:sz w:val="20"/>
        </w:rPr>
        <w:tab/>
      </w:r>
      <w:r w:rsidRPr="007648B0">
        <w:rPr>
          <w:rFonts w:ascii="Consolas" w:hAnsi="Consolas"/>
          <w:sz w:val="20"/>
        </w:rPr>
        <w:tab/>
      </w:r>
      <w:r w:rsidRPr="007648B0">
        <w:rPr>
          <w:rFonts w:ascii="Consolas" w:hAnsi="Consolas"/>
          <w:sz w:val="20"/>
        </w:rPr>
        <w:tab/>
      </w:r>
      <w:r w:rsidRPr="007648B0">
        <w:rPr>
          <w:rFonts w:ascii="Consolas" w:hAnsi="Consolas"/>
          <w:sz w:val="20"/>
        </w:rPr>
        <w:tab/>
        <w:t>PriceEach STRING,</w:t>
      </w:r>
    </w:p>
    <w:p w14:paraId="3D5E2590" w14:textId="77777777" w:rsidR="0010440C" w:rsidRPr="007648B0" w:rsidRDefault="0010440C" w:rsidP="0010440C">
      <w:pPr>
        <w:spacing w:after="0" w:line="240" w:lineRule="auto"/>
        <w:rPr>
          <w:rFonts w:ascii="Consolas" w:hAnsi="Consolas"/>
          <w:sz w:val="20"/>
        </w:rPr>
      </w:pPr>
      <w:r w:rsidRPr="007648B0">
        <w:rPr>
          <w:rFonts w:ascii="Consolas" w:hAnsi="Consolas"/>
          <w:sz w:val="20"/>
        </w:rPr>
        <w:tab/>
      </w:r>
      <w:r w:rsidRPr="007648B0">
        <w:rPr>
          <w:rFonts w:ascii="Consolas" w:hAnsi="Consolas"/>
          <w:sz w:val="20"/>
        </w:rPr>
        <w:tab/>
      </w:r>
      <w:r w:rsidRPr="007648B0">
        <w:rPr>
          <w:rFonts w:ascii="Consolas" w:hAnsi="Consolas"/>
          <w:sz w:val="20"/>
        </w:rPr>
        <w:tab/>
      </w:r>
      <w:r w:rsidRPr="007648B0">
        <w:rPr>
          <w:rFonts w:ascii="Consolas" w:hAnsi="Consolas"/>
          <w:sz w:val="20"/>
        </w:rPr>
        <w:tab/>
        <w:t>OrderDate STRING,</w:t>
      </w:r>
    </w:p>
    <w:p w14:paraId="5FD3E0E0" w14:textId="77777777" w:rsidR="0010440C" w:rsidRPr="007648B0" w:rsidRDefault="0010440C" w:rsidP="0010440C">
      <w:pPr>
        <w:spacing w:after="0" w:line="240" w:lineRule="auto"/>
        <w:rPr>
          <w:rFonts w:ascii="Consolas" w:hAnsi="Consolas"/>
          <w:sz w:val="20"/>
        </w:rPr>
      </w:pPr>
      <w:r w:rsidRPr="007648B0">
        <w:rPr>
          <w:rFonts w:ascii="Consolas" w:hAnsi="Consolas"/>
          <w:sz w:val="20"/>
        </w:rPr>
        <w:tab/>
      </w:r>
      <w:r w:rsidRPr="007648B0">
        <w:rPr>
          <w:rFonts w:ascii="Consolas" w:hAnsi="Consolas"/>
          <w:sz w:val="20"/>
        </w:rPr>
        <w:tab/>
      </w:r>
      <w:r w:rsidRPr="007648B0">
        <w:rPr>
          <w:rFonts w:ascii="Consolas" w:hAnsi="Consolas"/>
          <w:sz w:val="20"/>
        </w:rPr>
        <w:tab/>
      </w:r>
      <w:r w:rsidRPr="007648B0">
        <w:rPr>
          <w:rFonts w:ascii="Consolas" w:hAnsi="Consolas"/>
          <w:sz w:val="20"/>
        </w:rPr>
        <w:tab/>
        <w:t>PurchaseAddress STRING</w:t>
      </w:r>
    </w:p>
    <w:p w14:paraId="5E66C9DD" w14:textId="77777777" w:rsidR="0010440C" w:rsidRPr="007648B0" w:rsidRDefault="0010440C" w:rsidP="0010440C">
      <w:pPr>
        <w:spacing w:after="0" w:line="240" w:lineRule="auto"/>
        <w:ind w:left="1440"/>
        <w:rPr>
          <w:rFonts w:ascii="Consolas" w:hAnsi="Consolas"/>
          <w:sz w:val="20"/>
        </w:rPr>
      </w:pPr>
      <w:r w:rsidRPr="007648B0">
        <w:rPr>
          <w:rFonts w:ascii="Consolas" w:hAnsi="Consolas"/>
          <w:sz w:val="20"/>
        </w:rPr>
        <w:t>) """)</w:t>
      </w:r>
    </w:p>
    <w:p w14:paraId="285B10FB" w14:textId="77777777" w:rsidR="0010440C" w:rsidRPr="007648B0" w:rsidRDefault="0010440C" w:rsidP="0010440C">
      <w:pPr>
        <w:spacing w:after="0" w:line="240" w:lineRule="auto"/>
        <w:ind w:left="1440"/>
        <w:rPr>
          <w:rFonts w:ascii="Consolas" w:hAnsi="Consolas"/>
          <w:sz w:val="20"/>
        </w:rPr>
      </w:pPr>
    </w:p>
    <w:p w14:paraId="48A74406" w14:textId="77777777" w:rsidR="0010440C" w:rsidRPr="007648B0" w:rsidRDefault="0010440C" w:rsidP="0010440C">
      <w:pPr>
        <w:spacing w:after="0" w:line="240" w:lineRule="auto"/>
        <w:rPr>
          <w:rFonts w:ascii="Consolas" w:hAnsi="Consolas"/>
          <w:sz w:val="20"/>
        </w:rPr>
      </w:pPr>
      <w:r w:rsidRPr="007648B0">
        <w:rPr>
          <w:noProof/>
          <w:lang w:val="en-US"/>
        </w:rPr>
        <w:drawing>
          <wp:inline distT="0" distB="0" distL="0" distR="0" wp14:anchorId="29BE5E00" wp14:editId="0728E146">
            <wp:extent cx="5943600" cy="2877820"/>
            <wp:effectExtent l="19050" t="19050" r="19050" b="17780"/>
            <wp:docPr id="2294" name="Picture 2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943600" cy="2877820"/>
                    </a:xfrm>
                    <a:prstGeom prst="rect">
                      <a:avLst/>
                    </a:prstGeom>
                    <a:ln>
                      <a:solidFill>
                        <a:srgbClr val="4F81BD"/>
                      </a:solidFill>
                    </a:ln>
                  </pic:spPr>
                </pic:pic>
              </a:graphicData>
            </a:graphic>
          </wp:inline>
        </w:drawing>
      </w:r>
    </w:p>
    <w:p w14:paraId="53E98806" w14:textId="77777777" w:rsidR="0010440C" w:rsidRPr="007648B0" w:rsidRDefault="0010440C" w:rsidP="0010440C">
      <w:pPr>
        <w:spacing w:after="0" w:line="240" w:lineRule="auto"/>
        <w:jc w:val="both"/>
        <w:rPr>
          <w:rFonts w:ascii="Calibri" w:hAnsi="Calibri" w:cs="Calibri"/>
          <w:sz w:val="20"/>
        </w:rPr>
      </w:pPr>
    </w:p>
    <w:p w14:paraId="411432F5"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Now, notice the syntax of creating a database and also the table as well.  These statements are referred to as the data definition language or perhaps DDL else in short.  So basically DDLs are SQL commands that can be used to define a schema and a database schema is made up of databases and tables, you can view a database as a container that holds one or more tables.  So you just need to create the table just once.  If you want to check out the information about the syntax that was used here, you can visit the documentation from better databricks as displayed on screen. You can actually create the database table without using the if not exist.  And what will happen is that if the database or table does actually exist, the statement is going to  fail.  Now, let's turn it to the table syntax as well, and let's choose the second one. </w:t>
      </w:r>
    </w:p>
    <w:p w14:paraId="3EF3C69B" w14:textId="77777777" w:rsidR="0010440C" w:rsidRPr="007648B0" w:rsidRDefault="0010440C" w:rsidP="0010440C">
      <w:pPr>
        <w:spacing w:after="0" w:line="240" w:lineRule="auto"/>
        <w:jc w:val="both"/>
        <w:rPr>
          <w:rFonts w:ascii="Calibri" w:hAnsi="Calibri" w:cs="Calibri"/>
          <w:sz w:val="20"/>
        </w:rPr>
      </w:pPr>
    </w:p>
    <w:p w14:paraId="29170DD7" w14:textId="77777777" w:rsidR="0010440C" w:rsidRPr="007648B0" w:rsidRDefault="0010440C" w:rsidP="0010440C">
      <w:pPr>
        <w:spacing w:after="0" w:line="240" w:lineRule="auto"/>
        <w:jc w:val="both"/>
        <w:rPr>
          <w:rFonts w:ascii="Calibri" w:hAnsi="Calibri" w:cs="Calibri"/>
          <w:sz w:val="20"/>
        </w:rPr>
        <w:sectPr w:rsidR="0010440C" w:rsidRPr="007648B0" w:rsidSect="006F0671">
          <w:pgSz w:w="11906" w:h="16838"/>
          <w:pgMar w:top="851" w:right="851" w:bottom="851" w:left="851" w:header="709" w:footer="709" w:gutter="0"/>
          <w:cols w:space="708"/>
          <w:docGrid w:linePitch="360"/>
        </w:sectPr>
      </w:pPr>
    </w:p>
    <w:p w14:paraId="747AA94C" w14:textId="77777777" w:rsidR="0010440C" w:rsidRPr="007648B0" w:rsidRDefault="0010440C" w:rsidP="0010440C">
      <w:pPr>
        <w:spacing w:after="0" w:line="240" w:lineRule="auto"/>
        <w:jc w:val="both"/>
        <w:rPr>
          <w:rFonts w:ascii="Calibri" w:hAnsi="Calibri" w:cs="Calibri"/>
          <w:sz w:val="20"/>
        </w:rPr>
      </w:pPr>
    </w:p>
    <w:p w14:paraId="20BDD1A8"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4656E18B" wp14:editId="0E17644C">
            <wp:extent cx="9400032" cy="5287518"/>
            <wp:effectExtent l="19050" t="19050" r="10795" b="27940"/>
            <wp:docPr id="2295" name="Picture 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9400673" cy="5287879"/>
                    </a:xfrm>
                    <a:prstGeom prst="rect">
                      <a:avLst/>
                    </a:prstGeom>
                    <a:ln>
                      <a:solidFill>
                        <a:srgbClr val="4F81BD"/>
                      </a:solidFill>
                    </a:ln>
                  </pic:spPr>
                </pic:pic>
              </a:graphicData>
            </a:graphic>
          </wp:inline>
        </w:drawing>
      </w:r>
    </w:p>
    <w:p w14:paraId="2D20D60D" w14:textId="77777777" w:rsidR="0010440C" w:rsidRPr="007648B0" w:rsidRDefault="0010440C" w:rsidP="0010440C">
      <w:pPr>
        <w:spacing w:after="0" w:line="240" w:lineRule="auto"/>
        <w:jc w:val="both"/>
        <w:rPr>
          <w:rFonts w:ascii="Calibri" w:hAnsi="Calibri" w:cs="Calibri"/>
          <w:sz w:val="20"/>
        </w:rPr>
      </w:pPr>
    </w:p>
    <w:p w14:paraId="5FC07727" w14:textId="77777777" w:rsidR="0010440C" w:rsidRPr="007648B0" w:rsidRDefault="0010440C" w:rsidP="0010440C">
      <w:pPr>
        <w:spacing w:after="0" w:line="240" w:lineRule="auto"/>
        <w:jc w:val="both"/>
        <w:rPr>
          <w:rFonts w:ascii="Calibri" w:hAnsi="Calibri" w:cs="Calibri"/>
          <w:sz w:val="20"/>
        </w:rPr>
        <w:sectPr w:rsidR="0010440C" w:rsidRPr="007648B0" w:rsidSect="00DD286D">
          <w:pgSz w:w="16838" w:h="11906" w:orient="landscape"/>
          <w:pgMar w:top="851" w:right="851" w:bottom="851" w:left="851" w:header="709" w:footer="709" w:gutter="0"/>
          <w:cols w:space="708"/>
          <w:docGrid w:linePitch="360"/>
        </w:sectPr>
      </w:pPr>
    </w:p>
    <w:p w14:paraId="75A8097A" w14:textId="77777777" w:rsidR="0010440C" w:rsidRPr="007648B0" w:rsidRDefault="0010440C" w:rsidP="0010440C">
      <w:pPr>
        <w:spacing w:after="0" w:line="240" w:lineRule="auto"/>
        <w:jc w:val="both"/>
        <w:rPr>
          <w:rFonts w:ascii="Calibri" w:hAnsi="Calibri" w:cs="Calibri"/>
          <w:sz w:val="20"/>
        </w:rPr>
      </w:pPr>
    </w:p>
    <w:p w14:paraId="4A808641" w14:textId="77777777" w:rsidR="0010440C" w:rsidRPr="007648B0" w:rsidRDefault="0010440C" w:rsidP="0010440C">
      <w:pPr>
        <w:spacing w:after="0" w:line="240" w:lineRule="auto"/>
        <w:jc w:val="both"/>
        <w:rPr>
          <w:rFonts w:ascii="Calibri" w:hAnsi="Calibri" w:cs="Calibri"/>
          <w:sz w:val="20"/>
        </w:rPr>
      </w:pPr>
    </w:p>
    <w:p w14:paraId="3FAB4C0C"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OK.  I would like you to go through the documentation on databricks and learn the syntax and parameters that you  can apply on your table statement.  Now, our own create table segment has omitted some syntax and parameters.  We could have used the USING clause to sign it storage file type, such as a parquet or csv and  many more.  The ommission will then use a default format known as Delta, which is a databricks specific file format.  The Delta file format is optimized for ACID database transactions, which guarantee the integrity of  the data during processing, and this is an advantage over a traditional file types, which doesn't offer the same.  </w:t>
      </w:r>
    </w:p>
    <w:p w14:paraId="2991396F" w14:textId="77777777" w:rsidR="0010440C" w:rsidRPr="007648B0" w:rsidRDefault="0010440C" w:rsidP="0010440C">
      <w:pPr>
        <w:spacing w:after="0" w:line="240" w:lineRule="auto"/>
        <w:jc w:val="both"/>
        <w:rPr>
          <w:rFonts w:ascii="Calibri" w:hAnsi="Calibri" w:cs="Calibri"/>
          <w:sz w:val="20"/>
        </w:rPr>
      </w:pPr>
    </w:p>
    <w:p w14:paraId="43551F55"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326F6012" wp14:editId="75C56FAC">
            <wp:extent cx="6460934" cy="4235501"/>
            <wp:effectExtent l="19050" t="19050" r="16510" b="12700"/>
            <wp:docPr id="2296" name="Picture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6456961" cy="4232897"/>
                    </a:xfrm>
                    <a:prstGeom prst="rect">
                      <a:avLst/>
                    </a:prstGeom>
                    <a:ln>
                      <a:solidFill>
                        <a:srgbClr val="4F81BD"/>
                      </a:solidFill>
                    </a:ln>
                  </pic:spPr>
                </pic:pic>
              </a:graphicData>
            </a:graphic>
          </wp:inline>
        </w:drawing>
      </w:r>
    </w:p>
    <w:p w14:paraId="339FC8B6" w14:textId="77777777" w:rsidR="0010440C" w:rsidRPr="007648B0" w:rsidRDefault="0010440C" w:rsidP="0010440C">
      <w:pPr>
        <w:spacing w:after="0" w:line="240" w:lineRule="auto"/>
        <w:jc w:val="both"/>
        <w:rPr>
          <w:rFonts w:ascii="Calibri" w:hAnsi="Calibri" w:cs="Calibri"/>
          <w:sz w:val="20"/>
        </w:rPr>
      </w:pPr>
    </w:p>
    <w:p w14:paraId="13E3B6E0"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We have also ommitted partition by we don't need to partition our table just yet, and we will do that  within our final sales table.  We have also ommitted the location, which means you can choose with data files are actually located.  So I could have supplied the directory files store sales role as a string and added some more properties to tell Spark that this is a CSV file with headings which will require the usage of options or TBL properties.  We will explore this at a later stage of the cause, but for now the table will be created at an internal default location and therefore this will make the table a managed table.  </w:t>
      </w:r>
    </w:p>
    <w:p w14:paraId="21EB712A" w14:textId="77777777" w:rsidR="0010440C" w:rsidRPr="007648B0" w:rsidRDefault="0010440C" w:rsidP="0010440C">
      <w:pPr>
        <w:spacing w:after="0" w:line="240" w:lineRule="auto"/>
        <w:jc w:val="both"/>
        <w:rPr>
          <w:rFonts w:ascii="Calibri" w:hAnsi="Calibri" w:cs="Calibri"/>
          <w:sz w:val="20"/>
        </w:rPr>
      </w:pPr>
    </w:p>
    <w:p w14:paraId="60611E2A"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A Managed table just means when you drop off the table using the drop table syntax, the data will also  be deleted together with the meta data.  If you happen to supply the location, the table will be classified as a managed table, so if you drop  the table, you will no longer be able to transact on the table, but at least your data at the provided  location will not be deleted.  So using unmanaged tables are actually the safer option. </w:t>
      </w:r>
    </w:p>
    <w:p w14:paraId="08CF1D29" w14:textId="77777777" w:rsidR="0010440C" w:rsidRPr="007648B0" w:rsidRDefault="0010440C" w:rsidP="0010440C">
      <w:pPr>
        <w:spacing w:after="0" w:line="240" w:lineRule="auto"/>
        <w:jc w:val="both"/>
        <w:rPr>
          <w:rFonts w:ascii="Calibri" w:hAnsi="Calibri" w:cs="Calibri"/>
          <w:sz w:val="20"/>
        </w:rPr>
      </w:pPr>
    </w:p>
    <w:p w14:paraId="0C9E5097" w14:textId="77777777" w:rsidR="0010440C" w:rsidRPr="00F76DC5" w:rsidRDefault="0010440C" w:rsidP="00F76DC5">
      <w:pPr>
        <w:pStyle w:val="Heading3"/>
        <w:rPr>
          <w:b w:val="0"/>
        </w:rPr>
      </w:pPr>
      <w:bookmarkStart w:id="44" w:name="_Toc72812854"/>
      <w:bookmarkStart w:id="45" w:name="_Toc80103623"/>
      <w:r w:rsidRPr="00F76DC5">
        <w:rPr>
          <w:b w:val="0"/>
        </w:rPr>
        <w:t>Inserting Records Into a Table</w:t>
      </w:r>
      <w:bookmarkEnd w:id="44"/>
      <w:bookmarkEnd w:id="45"/>
    </w:p>
    <w:p w14:paraId="30866827" w14:textId="77777777" w:rsidR="0010440C" w:rsidRPr="007648B0" w:rsidRDefault="0010440C" w:rsidP="0010440C">
      <w:pPr>
        <w:spacing w:after="0" w:line="240" w:lineRule="auto"/>
        <w:jc w:val="both"/>
        <w:rPr>
          <w:rFonts w:ascii="Calibri" w:hAnsi="Calibri" w:cs="Calibri"/>
          <w:sz w:val="20"/>
        </w:rPr>
      </w:pPr>
    </w:p>
    <w:p w14:paraId="2F567BF5"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Now that we have our table created as a Managed table,  we can now look forward to writing the data from our sales raw data frame into our sales table.  So let's start by creating a new heading Dataframe data to Sales Raw Table.  What we want to achieve is to use spark sql to read the data from our sales raw data frame.  In other words, I want to use Pure SQL to query the data.  Let's see what happens if we try to query the sales raw data frame using Spark as well.  Now to try this, I am just going to do a spark.sql select all from sales_raw_df and to show the first 10 results.</w:t>
      </w:r>
    </w:p>
    <w:p w14:paraId="23DE2D0A" w14:textId="77777777" w:rsidR="0010440C" w:rsidRPr="007648B0" w:rsidRDefault="0010440C" w:rsidP="0010440C">
      <w:pPr>
        <w:spacing w:after="0" w:line="240" w:lineRule="auto"/>
        <w:jc w:val="both"/>
        <w:rPr>
          <w:rFonts w:ascii="Calibri" w:hAnsi="Calibri" w:cs="Calibri"/>
          <w:sz w:val="20"/>
        </w:rPr>
      </w:pPr>
    </w:p>
    <w:p w14:paraId="1D72939B" w14:textId="77777777" w:rsidR="0010440C" w:rsidRPr="007648B0" w:rsidRDefault="0010440C" w:rsidP="0010440C">
      <w:pPr>
        <w:spacing w:after="0" w:line="240" w:lineRule="auto"/>
        <w:rPr>
          <w:rFonts w:ascii="Consolas" w:hAnsi="Consolas"/>
          <w:sz w:val="20"/>
        </w:rPr>
      </w:pPr>
      <w:r w:rsidRPr="007648B0">
        <w:rPr>
          <w:rFonts w:ascii="Consolas" w:hAnsi="Consolas"/>
          <w:sz w:val="20"/>
        </w:rPr>
        <w:t>spark.sql("select * from sales_raw_df").show(10)</w:t>
      </w:r>
    </w:p>
    <w:p w14:paraId="4F9552E9" w14:textId="77777777" w:rsidR="0010440C" w:rsidRPr="007648B0" w:rsidRDefault="0010440C" w:rsidP="0010440C">
      <w:pPr>
        <w:spacing w:after="0" w:line="240" w:lineRule="auto"/>
        <w:jc w:val="both"/>
        <w:rPr>
          <w:rFonts w:ascii="Calibri" w:hAnsi="Calibri" w:cs="Calibri"/>
          <w:sz w:val="20"/>
        </w:rPr>
      </w:pPr>
    </w:p>
    <w:p w14:paraId="2E9A97ED"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As you can see, we seem to have an error that reads table of you not found.  </w:t>
      </w:r>
    </w:p>
    <w:p w14:paraId="7BC32C6C" w14:textId="77777777" w:rsidR="0010440C" w:rsidRPr="007648B0" w:rsidRDefault="0010440C" w:rsidP="0010440C">
      <w:pPr>
        <w:spacing w:after="0" w:line="240" w:lineRule="auto"/>
        <w:jc w:val="both"/>
        <w:rPr>
          <w:rFonts w:ascii="Calibri" w:hAnsi="Calibri" w:cs="Calibri"/>
          <w:sz w:val="20"/>
        </w:rPr>
      </w:pPr>
    </w:p>
    <w:p w14:paraId="098C1676" w14:textId="77777777" w:rsidR="0010440C" w:rsidRPr="007648B0" w:rsidRDefault="0010440C" w:rsidP="0010440C">
      <w:pPr>
        <w:spacing w:after="0" w:line="240" w:lineRule="auto"/>
        <w:jc w:val="both"/>
        <w:rPr>
          <w:rFonts w:ascii="Calibri" w:hAnsi="Calibri" w:cs="Calibri"/>
          <w:sz w:val="20"/>
        </w:rPr>
      </w:pPr>
      <w:r w:rsidRPr="007648B0">
        <w:rPr>
          <w:noProof/>
          <w:lang w:val="en-US"/>
        </w:rPr>
        <w:lastRenderedPageBreak/>
        <w:drawing>
          <wp:inline distT="0" distB="0" distL="0" distR="0" wp14:anchorId="325A1139" wp14:editId="44537560">
            <wp:extent cx="4820717" cy="942512"/>
            <wp:effectExtent l="0" t="0" r="0" b="0"/>
            <wp:docPr id="2297" name="Pictur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4817753" cy="941932"/>
                    </a:xfrm>
                    <a:prstGeom prst="rect">
                      <a:avLst/>
                    </a:prstGeom>
                  </pic:spPr>
                </pic:pic>
              </a:graphicData>
            </a:graphic>
          </wp:inline>
        </w:drawing>
      </w:r>
    </w:p>
    <w:p w14:paraId="5E465DA5" w14:textId="77777777" w:rsidR="0010440C" w:rsidRPr="007648B0" w:rsidRDefault="0010440C" w:rsidP="0010440C">
      <w:pPr>
        <w:spacing w:after="0" w:line="240" w:lineRule="auto"/>
        <w:jc w:val="both"/>
        <w:rPr>
          <w:rFonts w:ascii="Calibri" w:hAnsi="Calibri" w:cs="Calibri"/>
          <w:sz w:val="20"/>
        </w:rPr>
      </w:pPr>
    </w:p>
    <w:p w14:paraId="4C83664C"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What this actually means that the data frame is not compatible with just pure SQL, in fact, you can  only use a data frame API and use the sql like syntax that we've seen before.  To fix this, we will need to convert the dataframe into a table to make it compatible with Spark SQL.  So let's convert the dataframe to a temporary table instead.  So let me take this piece of code now. Now what I want to do is to create a temporary table.  So sales_raw_df.createOrReplace Temp view just like that, and we are going to call the temporary table tmp_sales_raw.  Now, let's try running the SQL statement again, so now what I'm going to do is to copy this line of code.  OK, and I don't want to truncate the results, so shift and to run and let's see what happens.  And as you can see, we were able to query the table using Spark. </w:t>
      </w:r>
    </w:p>
    <w:p w14:paraId="67F845E7" w14:textId="77777777" w:rsidR="0010440C" w:rsidRPr="007648B0" w:rsidRDefault="0010440C" w:rsidP="0010440C">
      <w:pPr>
        <w:spacing w:after="0" w:line="240" w:lineRule="auto"/>
        <w:jc w:val="both"/>
        <w:rPr>
          <w:rFonts w:ascii="Calibri" w:hAnsi="Calibri" w:cs="Calibri"/>
          <w:sz w:val="20"/>
        </w:rPr>
      </w:pPr>
    </w:p>
    <w:p w14:paraId="3A9E9605" w14:textId="77777777" w:rsidR="0010440C" w:rsidRPr="007648B0" w:rsidRDefault="0010440C" w:rsidP="0010440C">
      <w:pPr>
        <w:spacing w:after="0" w:line="240" w:lineRule="auto"/>
        <w:rPr>
          <w:rFonts w:ascii="Consolas" w:hAnsi="Consolas"/>
          <w:sz w:val="20"/>
        </w:rPr>
      </w:pPr>
      <w:r w:rsidRPr="007648B0">
        <w:rPr>
          <w:rFonts w:ascii="Consolas" w:hAnsi="Consolas"/>
          <w:sz w:val="20"/>
        </w:rPr>
        <w:t>spark.sql("select * from sales_raw_df").show(10)</w:t>
      </w:r>
    </w:p>
    <w:p w14:paraId="70EE1541" w14:textId="77777777" w:rsidR="0010440C" w:rsidRPr="007648B0" w:rsidRDefault="0010440C" w:rsidP="0010440C">
      <w:pPr>
        <w:spacing w:after="0" w:line="240" w:lineRule="auto"/>
        <w:rPr>
          <w:rFonts w:ascii="Consolas" w:hAnsi="Consolas"/>
          <w:sz w:val="20"/>
        </w:rPr>
      </w:pPr>
    </w:p>
    <w:p w14:paraId="78B25DD7" w14:textId="77777777" w:rsidR="0010440C" w:rsidRPr="007648B0" w:rsidRDefault="0010440C" w:rsidP="0010440C">
      <w:pPr>
        <w:spacing w:after="0" w:line="240" w:lineRule="auto"/>
        <w:rPr>
          <w:rFonts w:ascii="Consolas" w:hAnsi="Consolas"/>
          <w:sz w:val="20"/>
        </w:rPr>
      </w:pPr>
      <w:r w:rsidRPr="007648B0">
        <w:rPr>
          <w:rFonts w:ascii="Consolas" w:hAnsi="Consolas"/>
          <w:sz w:val="20"/>
        </w:rPr>
        <w:t>sales_raw_df.createOrReplaceTempView("tmp_sales_raw")</w:t>
      </w:r>
    </w:p>
    <w:p w14:paraId="6DC6EB6D" w14:textId="77777777" w:rsidR="0010440C" w:rsidRPr="007648B0" w:rsidRDefault="0010440C" w:rsidP="0010440C">
      <w:pPr>
        <w:spacing w:after="0" w:line="240" w:lineRule="auto"/>
        <w:rPr>
          <w:rFonts w:ascii="Consolas" w:hAnsi="Consolas"/>
          <w:sz w:val="20"/>
        </w:rPr>
      </w:pPr>
    </w:p>
    <w:p w14:paraId="0342AB37" w14:textId="77777777" w:rsidR="0010440C" w:rsidRPr="007648B0" w:rsidRDefault="0010440C" w:rsidP="0010440C">
      <w:pPr>
        <w:spacing w:after="0" w:line="240" w:lineRule="auto"/>
        <w:rPr>
          <w:rFonts w:ascii="Consolas" w:hAnsi="Consolas"/>
          <w:sz w:val="20"/>
        </w:rPr>
      </w:pPr>
      <w:r w:rsidRPr="007648B0">
        <w:rPr>
          <w:rFonts w:ascii="Consolas" w:hAnsi="Consolas"/>
          <w:sz w:val="20"/>
        </w:rPr>
        <w:t>spark.sql("select * from tmp_sales_raw").show(10, False)</w:t>
      </w:r>
    </w:p>
    <w:p w14:paraId="2FAEFEC6" w14:textId="77777777" w:rsidR="0010440C" w:rsidRPr="007648B0" w:rsidRDefault="0010440C" w:rsidP="0010440C">
      <w:pPr>
        <w:spacing w:after="0" w:line="240" w:lineRule="auto"/>
        <w:jc w:val="both"/>
        <w:rPr>
          <w:rFonts w:ascii="Calibri" w:hAnsi="Calibri" w:cs="Calibri"/>
          <w:sz w:val="20"/>
        </w:rPr>
      </w:pPr>
    </w:p>
    <w:p w14:paraId="6770C8B2"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50CAAA28" wp14:editId="09EEA8E9">
            <wp:extent cx="5943600" cy="3140710"/>
            <wp:effectExtent l="19050" t="19050" r="19050" b="21590"/>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943600" cy="3140710"/>
                    </a:xfrm>
                    <a:prstGeom prst="rect">
                      <a:avLst/>
                    </a:prstGeom>
                    <a:ln>
                      <a:solidFill>
                        <a:srgbClr val="4F81BD"/>
                      </a:solidFill>
                    </a:ln>
                  </pic:spPr>
                </pic:pic>
              </a:graphicData>
            </a:graphic>
          </wp:inline>
        </w:drawing>
      </w:r>
    </w:p>
    <w:p w14:paraId="6CD0528B" w14:textId="77777777" w:rsidR="0010440C" w:rsidRPr="007648B0" w:rsidRDefault="0010440C" w:rsidP="0010440C">
      <w:pPr>
        <w:spacing w:after="0" w:line="240" w:lineRule="auto"/>
        <w:jc w:val="both"/>
        <w:rPr>
          <w:rFonts w:ascii="Calibri" w:hAnsi="Calibri" w:cs="Calibri"/>
          <w:sz w:val="20"/>
        </w:rPr>
      </w:pPr>
    </w:p>
    <w:p w14:paraId="0EFB7E55"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Statements that are used to achieve data from the database are known as the data query language. </w:t>
      </w:r>
    </w:p>
    <w:p w14:paraId="612A42A4" w14:textId="77777777" w:rsidR="0010440C" w:rsidRPr="007648B0" w:rsidRDefault="0010440C" w:rsidP="0010440C">
      <w:pPr>
        <w:spacing w:after="0" w:line="240" w:lineRule="auto"/>
        <w:jc w:val="both"/>
        <w:rPr>
          <w:rFonts w:ascii="Calibri" w:hAnsi="Calibri" w:cs="Calibri"/>
          <w:sz w:val="20"/>
        </w:rPr>
      </w:pPr>
    </w:p>
    <w:p w14:paraId="2D4B7D86"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23D2A719" wp14:editId="63612340">
            <wp:extent cx="5943600" cy="1845945"/>
            <wp:effectExtent l="0" t="0" r="0" b="1905"/>
            <wp:docPr id="2299" name="Pictur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943600" cy="1845945"/>
                    </a:xfrm>
                    <a:prstGeom prst="rect">
                      <a:avLst/>
                    </a:prstGeom>
                  </pic:spPr>
                </pic:pic>
              </a:graphicData>
            </a:graphic>
          </wp:inline>
        </w:drawing>
      </w:r>
    </w:p>
    <w:p w14:paraId="441B3F64" w14:textId="77777777" w:rsidR="0010440C" w:rsidRPr="007648B0" w:rsidRDefault="0010440C" w:rsidP="0010440C">
      <w:pPr>
        <w:spacing w:after="0" w:line="240" w:lineRule="auto"/>
        <w:jc w:val="both"/>
        <w:rPr>
          <w:rFonts w:ascii="Calibri" w:hAnsi="Calibri" w:cs="Calibri"/>
          <w:sz w:val="20"/>
        </w:rPr>
      </w:pPr>
    </w:p>
    <w:p w14:paraId="645BC4A1"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So DQL statements are basically silent statements, so what are temporary tables, temporary tables are only available within the current session?  Temporary tables are automatically dropped at the end of the current session.  So in other words, use temporary tables to assist in your data processing and you can use managed and unmanaged tables to store data permanently.  </w:t>
      </w:r>
    </w:p>
    <w:p w14:paraId="2F934482" w14:textId="77777777" w:rsidR="0010440C" w:rsidRPr="007648B0" w:rsidRDefault="0010440C" w:rsidP="0010440C">
      <w:pPr>
        <w:spacing w:after="0" w:line="240" w:lineRule="auto"/>
        <w:jc w:val="both"/>
        <w:rPr>
          <w:rFonts w:ascii="Calibri" w:hAnsi="Calibri" w:cs="Calibri"/>
          <w:sz w:val="20"/>
        </w:rPr>
      </w:pPr>
    </w:p>
    <w:p w14:paraId="3FB7F7E8" w14:textId="77777777" w:rsidR="0010440C" w:rsidRPr="007648B0" w:rsidRDefault="0010440C" w:rsidP="0010440C">
      <w:pPr>
        <w:spacing w:after="0" w:line="240" w:lineRule="auto"/>
        <w:jc w:val="both"/>
        <w:rPr>
          <w:rFonts w:ascii="Calibri" w:hAnsi="Calibri" w:cs="Calibri"/>
          <w:sz w:val="20"/>
        </w:rPr>
      </w:pPr>
      <w:r w:rsidRPr="007648B0">
        <w:rPr>
          <w:noProof/>
          <w:lang w:val="en-US"/>
        </w:rPr>
        <w:lastRenderedPageBreak/>
        <w:drawing>
          <wp:inline distT="0" distB="0" distL="0" distR="0" wp14:anchorId="20923ECB" wp14:editId="257FC4D8">
            <wp:extent cx="5943600" cy="979170"/>
            <wp:effectExtent l="0" t="0" r="0" b="0"/>
            <wp:docPr id="2300" name="Picture 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943600" cy="979170"/>
                    </a:xfrm>
                    <a:prstGeom prst="rect">
                      <a:avLst/>
                    </a:prstGeom>
                  </pic:spPr>
                </pic:pic>
              </a:graphicData>
            </a:graphic>
          </wp:inline>
        </w:drawing>
      </w:r>
    </w:p>
    <w:p w14:paraId="0FAE6077" w14:textId="77777777" w:rsidR="0010440C" w:rsidRPr="007648B0" w:rsidRDefault="0010440C" w:rsidP="0010440C">
      <w:pPr>
        <w:spacing w:after="0" w:line="240" w:lineRule="auto"/>
        <w:jc w:val="both"/>
        <w:rPr>
          <w:rFonts w:ascii="Calibri" w:hAnsi="Calibri" w:cs="Calibri"/>
          <w:sz w:val="20"/>
        </w:rPr>
      </w:pPr>
    </w:p>
    <w:p w14:paraId="2FB77F43"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Now that we have a temporary table in place, it's time to insert the records into our sales_raw managed table.  But first, we need to check if both tables are compatible with each other.  We can do that by describing both tables and to two that we can do </w:t>
      </w:r>
      <w:r w:rsidRPr="007648B0">
        <w:rPr>
          <w:rFonts w:ascii="Consolas" w:hAnsi="Consolas" w:cs="Calibri"/>
          <w:sz w:val="20"/>
        </w:rPr>
        <w:t>spark.sql("describe temp_sales_raw").show()</w:t>
      </w:r>
      <w:r w:rsidRPr="007648B0">
        <w:rPr>
          <w:rFonts w:ascii="Calibri" w:hAnsi="Calibri" w:cs="Calibri"/>
          <w:sz w:val="20"/>
        </w:rPr>
        <w:t xml:space="preserve">.  </w:t>
      </w:r>
    </w:p>
    <w:p w14:paraId="2D99F280" w14:textId="77777777" w:rsidR="0010440C" w:rsidRPr="007648B0" w:rsidRDefault="0010440C" w:rsidP="0010440C">
      <w:pPr>
        <w:spacing w:after="0" w:line="240" w:lineRule="auto"/>
        <w:jc w:val="both"/>
        <w:rPr>
          <w:rFonts w:ascii="Calibri" w:hAnsi="Calibri" w:cs="Calibri"/>
          <w:sz w:val="20"/>
        </w:rPr>
      </w:pPr>
    </w:p>
    <w:p w14:paraId="05F8E515"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31AF56CE" wp14:editId="2EA1E97D">
            <wp:extent cx="5943600" cy="6280785"/>
            <wp:effectExtent l="19050" t="19050" r="19050" b="24765"/>
            <wp:docPr id="2301" name="Picture 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943600" cy="6280785"/>
                    </a:xfrm>
                    <a:prstGeom prst="rect">
                      <a:avLst/>
                    </a:prstGeom>
                    <a:ln>
                      <a:solidFill>
                        <a:sysClr val="window" lastClr="FFFFFF">
                          <a:lumMod val="75000"/>
                        </a:sysClr>
                      </a:solidFill>
                    </a:ln>
                  </pic:spPr>
                </pic:pic>
              </a:graphicData>
            </a:graphic>
          </wp:inline>
        </w:drawing>
      </w:r>
    </w:p>
    <w:p w14:paraId="3878FC2B" w14:textId="77777777" w:rsidR="0010440C" w:rsidRPr="007648B0" w:rsidRDefault="0010440C" w:rsidP="0010440C">
      <w:pPr>
        <w:spacing w:after="0" w:line="240" w:lineRule="auto"/>
        <w:jc w:val="both"/>
        <w:rPr>
          <w:rFonts w:ascii="Calibri" w:hAnsi="Calibri" w:cs="Calibri"/>
          <w:sz w:val="20"/>
        </w:rPr>
      </w:pPr>
    </w:p>
    <w:p w14:paraId="146ED78A"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A you can see, the describe command actually prints out table schema information for  each table, we can immediately see that all the tables are actually compatible with each other because  we have matching data columns and also matching data types.  So let's insert data and to do that, I am going to do a spark.sql now, triple quotes again, because we need a multiline statement.  And I am going to do an insert override and sales_db.sales_raw table.  And I need to do a select statement </w:t>
      </w:r>
    </w:p>
    <w:p w14:paraId="7B4F7B68" w14:textId="77777777" w:rsidR="0010440C" w:rsidRPr="007648B0" w:rsidRDefault="0010440C" w:rsidP="0010440C">
      <w:pPr>
        <w:spacing w:after="0" w:line="240" w:lineRule="auto"/>
        <w:jc w:val="both"/>
        <w:rPr>
          <w:rFonts w:ascii="Calibri" w:hAnsi="Calibri" w:cs="Calibri"/>
          <w:sz w:val="20"/>
        </w:rPr>
      </w:pPr>
    </w:p>
    <w:p w14:paraId="333E406A" w14:textId="77777777" w:rsidR="0010440C" w:rsidRPr="007648B0" w:rsidRDefault="0010440C" w:rsidP="0010440C">
      <w:pPr>
        <w:spacing w:after="0" w:line="240" w:lineRule="auto"/>
        <w:rPr>
          <w:rFonts w:ascii="Consolas" w:hAnsi="Consolas"/>
          <w:sz w:val="20"/>
        </w:rPr>
      </w:pPr>
      <w:r w:rsidRPr="007648B0">
        <w:rPr>
          <w:rFonts w:ascii="Consolas" w:hAnsi="Consolas"/>
          <w:sz w:val="20"/>
        </w:rPr>
        <w:t>spark.sql("""INSERT OVERWRITE sales_db.sales_raw</w:t>
      </w:r>
    </w:p>
    <w:p w14:paraId="7639F141" w14:textId="77777777" w:rsidR="0010440C" w:rsidRPr="007648B0" w:rsidRDefault="0010440C" w:rsidP="0010440C">
      <w:pPr>
        <w:spacing w:after="0" w:line="240" w:lineRule="auto"/>
        <w:rPr>
          <w:rFonts w:ascii="Consolas" w:hAnsi="Consolas"/>
          <w:sz w:val="20"/>
        </w:rPr>
      </w:pPr>
      <w:r w:rsidRPr="007648B0">
        <w:rPr>
          <w:rFonts w:ascii="Consolas" w:hAnsi="Consolas"/>
          <w:sz w:val="20"/>
        </w:rPr>
        <w:tab/>
      </w:r>
      <w:r w:rsidRPr="007648B0">
        <w:rPr>
          <w:rFonts w:ascii="Consolas" w:hAnsi="Consolas"/>
          <w:sz w:val="20"/>
        </w:rPr>
        <w:tab/>
        <w:t xml:space="preserve">SELECT `OrderID`, `Product`, `Quantity Ordered`, `Price Each`, </w:t>
      </w:r>
    </w:p>
    <w:p w14:paraId="27E94725" w14:textId="77777777" w:rsidR="0010440C" w:rsidRPr="007648B0" w:rsidRDefault="0010440C" w:rsidP="0010440C">
      <w:pPr>
        <w:spacing w:after="0" w:line="240" w:lineRule="auto"/>
        <w:rPr>
          <w:rFonts w:ascii="Consolas" w:hAnsi="Consolas"/>
          <w:sz w:val="20"/>
        </w:rPr>
      </w:pPr>
      <w:r w:rsidRPr="007648B0">
        <w:rPr>
          <w:rFonts w:ascii="Consolas" w:hAnsi="Consolas"/>
          <w:sz w:val="20"/>
        </w:rPr>
        <w:tab/>
      </w:r>
      <w:r w:rsidRPr="007648B0">
        <w:rPr>
          <w:rFonts w:ascii="Consolas" w:hAnsi="Consolas"/>
          <w:sz w:val="20"/>
        </w:rPr>
        <w:tab/>
        <w:t>`Order Date`, `Purchase Address`</w:t>
      </w:r>
    </w:p>
    <w:p w14:paraId="3B5B2C16" w14:textId="77777777" w:rsidR="0010440C" w:rsidRPr="007648B0" w:rsidRDefault="0010440C" w:rsidP="0010440C">
      <w:pPr>
        <w:spacing w:after="0" w:line="240" w:lineRule="auto"/>
        <w:rPr>
          <w:rFonts w:ascii="Consolas" w:hAnsi="Consolas"/>
          <w:sz w:val="20"/>
        </w:rPr>
      </w:pPr>
      <w:r w:rsidRPr="007648B0">
        <w:rPr>
          <w:rFonts w:ascii="Consolas" w:hAnsi="Consolas"/>
          <w:sz w:val="20"/>
        </w:rPr>
        <w:lastRenderedPageBreak/>
        <w:tab/>
      </w:r>
      <w:r w:rsidRPr="007648B0">
        <w:rPr>
          <w:rFonts w:ascii="Consolas" w:hAnsi="Consolas"/>
          <w:sz w:val="20"/>
        </w:rPr>
        <w:tab/>
        <w:t>FROM tmp_sales_raw</w:t>
      </w:r>
    </w:p>
    <w:p w14:paraId="33B71312"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w:t>
      </w:r>
    </w:p>
    <w:p w14:paraId="11637388" w14:textId="77777777" w:rsidR="0010440C" w:rsidRPr="007648B0" w:rsidRDefault="0010440C" w:rsidP="0010440C">
      <w:pPr>
        <w:spacing w:after="0" w:line="240" w:lineRule="auto"/>
        <w:jc w:val="both"/>
        <w:rPr>
          <w:rFonts w:ascii="Calibri" w:hAnsi="Calibri" w:cs="Calibri"/>
          <w:sz w:val="20"/>
        </w:rPr>
      </w:pPr>
    </w:p>
    <w:p w14:paraId="2F53E1A7"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We have to use the backticks as the column names contain spaces. I want to repeat this a number of times.  So for the product, quantity ordered, price each, order date and purchase address.  Now what I want to do is to get to the product.  And now the quantity ordered and also the price each and the order date and lastly the purchase address.  OK, now it needs to come from some table, so from temp_sales_raw.  </w:t>
      </w:r>
    </w:p>
    <w:p w14:paraId="400494D1" w14:textId="77777777" w:rsidR="0010440C" w:rsidRPr="007648B0" w:rsidRDefault="0010440C" w:rsidP="0010440C">
      <w:pPr>
        <w:spacing w:after="0" w:line="240" w:lineRule="auto"/>
        <w:jc w:val="both"/>
        <w:rPr>
          <w:rFonts w:ascii="Calibri" w:hAnsi="Calibri" w:cs="Calibri"/>
          <w:sz w:val="20"/>
        </w:rPr>
      </w:pPr>
    </w:p>
    <w:p w14:paraId="0ACDE4E7"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14873349" wp14:editId="21C726F4">
            <wp:extent cx="5943600" cy="2247900"/>
            <wp:effectExtent l="19050" t="19050" r="19050" b="19050"/>
            <wp:docPr id="2302" name="Picture 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943600" cy="2247900"/>
                    </a:xfrm>
                    <a:prstGeom prst="rect">
                      <a:avLst/>
                    </a:prstGeom>
                    <a:ln>
                      <a:solidFill>
                        <a:sysClr val="window" lastClr="FFFFFF">
                          <a:lumMod val="75000"/>
                        </a:sysClr>
                      </a:solidFill>
                    </a:ln>
                  </pic:spPr>
                </pic:pic>
              </a:graphicData>
            </a:graphic>
          </wp:inline>
        </w:drawing>
      </w:r>
    </w:p>
    <w:p w14:paraId="17D336A1" w14:textId="77777777" w:rsidR="0010440C" w:rsidRPr="007648B0" w:rsidRDefault="0010440C" w:rsidP="0010440C">
      <w:pPr>
        <w:spacing w:after="0" w:line="240" w:lineRule="auto"/>
        <w:jc w:val="both"/>
        <w:rPr>
          <w:rFonts w:ascii="Calibri" w:hAnsi="Calibri" w:cs="Calibri"/>
          <w:sz w:val="20"/>
        </w:rPr>
      </w:pPr>
    </w:p>
    <w:p w14:paraId="1CE3879F"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All right, so it looks like the inside has finished, so lets see </w:t>
      </w:r>
    </w:p>
    <w:p w14:paraId="5FD69D07" w14:textId="77777777" w:rsidR="0010440C" w:rsidRPr="007648B0" w:rsidRDefault="0010440C" w:rsidP="0010440C">
      <w:pPr>
        <w:spacing w:after="0" w:line="240" w:lineRule="auto"/>
        <w:jc w:val="both"/>
        <w:rPr>
          <w:rFonts w:ascii="Calibri" w:hAnsi="Calibri" w:cs="Calibri"/>
          <w:sz w:val="20"/>
        </w:rPr>
      </w:pPr>
    </w:p>
    <w:p w14:paraId="4752ED35" w14:textId="77777777" w:rsidR="0010440C" w:rsidRPr="007648B0" w:rsidRDefault="0010440C" w:rsidP="0010440C">
      <w:pPr>
        <w:spacing w:after="0" w:line="240" w:lineRule="auto"/>
        <w:rPr>
          <w:rFonts w:ascii="Consolas" w:hAnsi="Consolas"/>
          <w:sz w:val="20"/>
        </w:rPr>
      </w:pPr>
      <w:r w:rsidRPr="007648B0">
        <w:rPr>
          <w:rFonts w:ascii="Consolas" w:hAnsi="Consolas"/>
          <w:sz w:val="20"/>
        </w:rPr>
        <w:t>spark.sql("SELECT * from sales_db.sales_raw").show(10)</w:t>
      </w:r>
    </w:p>
    <w:p w14:paraId="5362F806" w14:textId="77777777" w:rsidR="0010440C" w:rsidRPr="007648B0" w:rsidRDefault="0010440C" w:rsidP="0010440C">
      <w:pPr>
        <w:spacing w:after="0" w:line="240" w:lineRule="auto"/>
        <w:jc w:val="both"/>
        <w:rPr>
          <w:rFonts w:ascii="Calibri" w:hAnsi="Calibri" w:cs="Calibri"/>
          <w:sz w:val="20"/>
        </w:rPr>
      </w:pPr>
    </w:p>
    <w:p w14:paraId="16D1DBFE"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702E114A" wp14:editId="325A3BFE">
            <wp:extent cx="5943600" cy="2432050"/>
            <wp:effectExtent l="19050" t="19050" r="19050" b="25400"/>
            <wp:docPr id="2303" name="Picture 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943600" cy="2432050"/>
                    </a:xfrm>
                    <a:prstGeom prst="rect">
                      <a:avLst/>
                    </a:prstGeom>
                    <a:ln>
                      <a:solidFill>
                        <a:sysClr val="window" lastClr="FFFFFF">
                          <a:lumMod val="75000"/>
                        </a:sysClr>
                      </a:solidFill>
                    </a:ln>
                  </pic:spPr>
                </pic:pic>
              </a:graphicData>
            </a:graphic>
          </wp:inline>
        </w:drawing>
      </w:r>
    </w:p>
    <w:p w14:paraId="0BF162A3" w14:textId="77777777" w:rsidR="0010440C" w:rsidRPr="007648B0" w:rsidRDefault="0010440C" w:rsidP="0010440C">
      <w:pPr>
        <w:spacing w:after="0" w:line="240" w:lineRule="auto"/>
        <w:jc w:val="both"/>
        <w:rPr>
          <w:rFonts w:ascii="Calibri" w:hAnsi="Calibri" w:cs="Calibri"/>
          <w:sz w:val="20"/>
        </w:rPr>
      </w:pPr>
    </w:p>
    <w:p w14:paraId="4661C601"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And as you can see, we have successfully inserted records into our sales_raw table. To get the inserts to  work, we have used a combination of a DML statement and EQL.  Damul stands for data manipulation language, which also includes update and the delete statement.  The overall command just basically indicates that I want to delete the existing data.  </w:t>
      </w:r>
    </w:p>
    <w:p w14:paraId="2FF5F672" w14:textId="77777777" w:rsidR="0010440C" w:rsidRPr="007648B0" w:rsidRDefault="0010440C" w:rsidP="0010440C">
      <w:pPr>
        <w:spacing w:after="0" w:line="240" w:lineRule="auto"/>
        <w:jc w:val="both"/>
        <w:rPr>
          <w:rFonts w:ascii="Calibri" w:hAnsi="Calibri" w:cs="Calibri"/>
          <w:sz w:val="20"/>
        </w:rPr>
      </w:pPr>
    </w:p>
    <w:p w14:paraId="09FC4457"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4ABC5FB5" wp14:editId="37B073D4">
            <wp:extent cx="5943600" cy="988060"/>
            <wp:effectExtent l="0" t="0" r="0" b="2540"/>
            <wp:docPr id="2304" name="Picture 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943600" cy="988060"/>
                    </a:xfrm>
                    <a:prstGeom prst="rect">
                      <a:avLst/>
                    </a:prstGeom>
                  </pic:spPr>
                </pic:pic>
              </a:graphicData>
            </a:graphic>
          </wp:inline>
        </w:drawing>
      </w:r>
    </w:p>
    <w:p w14:paraId="2DD677AD" w14:textId="77777777" w:rsidR="0010440C" w:rsidRPr="007648B0" w:rsidRDefault="0010440C" w:rsidP="0010440C">
      <w:pPr>
        <w:spacing w:after="0" w:line="240" w:lineRule="auto"/>
        <w:jc w:val="both"/>
        <w:rPr>
          <w:rFonts w:ascii="Calibri" w:hAnsi="Calibri" w:cs="Calibri"/>
          <w:sz w:val="20"/>
        </w:rPr>
      </w:pPr>
    </w:p>
    <w:p w14:paraId="17B9F8EC"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So let me just move that up to the override command and basically just to refresh the table whether the latest and newest data.  We are going to come across a variety of insert statements throughout the course.</w:t>
      </w:r>
    </w:p>
    <w:p w14:paraId="548F3DBD" w14:textId="77777777" w:rsidR="0010440C" w:rsidRPr="007648B0" w:rsidRDefault="0010440C" w:rsidP="0010440C">
      <w:pPr>
        <w:spacing w:after="0" w:line="240" w:lineRule="auto"/>
        <w:jc w:val="both"/>
        <w:rPr>
          <w:rFonts w:ascii="Calibri" w:hAnsi="Calibri" w:cs="Calibri"/>
          <w:sz w:val="20"/>
        </w:rPr>
      </w:pPr>
    </w:p>
    <w:p w14:paraId="16406ADB" w14:textId="77777777" w:rsidR="0010440C" w:rsidRPr="00F76DC5" w:rsidRDefault="0010440C" w:rsidP="00F76DC5">
      <w:pPr>
        <w:pStyle w:val="Heading3"/>
        <w:rPr>
          <w:b w:val="0"/>
        </w:rPr>
      </w:pPr>
      <w:bookmarkStart w:id="46" w:name="_Toc72812855"/>
      <w:bookmarkStart w:id="47" w:name="_Toc80103624"/>
      <w:r w:rsidRPr="00F76DC5">
        <w:rPr>
          <w:b w:val="0"/>
        </w:rPr>
        <w:t>Exposing Bad Records</w:t>
      </w:r>
      <w:bookmarkEnd w:id="46"/>
      <w:bookmarkEnd w:id="47"/>
    </w:p>
    <w:p w14:paraId="40501C50" w14:textId="77777777" w:rsidR="0010440C" w:rsidRPr="007648B0" w:rsidRDefault="0010440C" w:rsidP="0010440C">
      <w:pPr>
        <w:spacing w:after="0" w:line="240" w:lineRule="auto"/>
        <w:jc w:val="both"/>
        <w:rPr>
          <w:rFonts w:ascii="Calibri" w:hAnsi="Calibri" w:cs="Calibri"/>
          <w:sz w:val="20"/>
        </w:rPr>
      </w:pPr>
    </w:p>
    <w:p w14:paraId="5C5B1136"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lastRenderedPageBreak/>
        <w:t xml:space="preserve">Our data does in fact contain bad data, and it's our duty to ensure that the data that we  have is in the highest level of quality by ensuring that we remove that data.  Let's start by exposing the bad data.  This time around, we are going to use just pure SQL, which is driven by spark, of course.  So let's open our sales queries, not put in a new tab that we created a few lessons ago.  And to do that, I am going to select workspace and then move over to sales queries on the upside  down arrow and also select open a new tab just like that.  </w:t>
      </w:r>
    </w:p>
    <w:p w14:paraId="2CB030E4" w14:textId="77777777" w:rsidR="0010440C" w:rsidRPr="007648B0" w:rsidRDefault="0010440C" w:rsidP="0010440C">
      <w:pPr>
        <w:spacing w:after="0" w:line="240" w:lineRule="auto"/>
        <w:jc w:val="both"/>
        <w:rPr>
          <w:rFonts w:ascii="Calibri" w:hAnsi="Calibri" w:cs="Calibri"/>
          <w:sz w:val="20"/>
        </w:rPr>
      </w:pPr>
    </w:p>
    <w:p w14:paraId="7E50605C"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07585407" wp14:editId="629C3302">
            <wp:extent cx="5943600" cy="1571625"/>
            <wp:effectExtent l="19050" t="19050" r="19050" b="28575"/>
            <wp:docPr id="2305" name="Picture 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943600" cy="1571625"/>
                    </a:xfrm>
                    <a:prstGeom prst="rect">
                      <a:avLst/>
                    </a:prstGeom>
                    <a:ln>
                      <a:solidFill>
                        <a:sysClr val="window" lastClr="FFFFFF">
                          <a:lumMod val="75000"/>
                        </a:sysClr>
                      </a:solidFill>
                    </a:ln>
                  </pic:spPr>
                </pic:pic>
              </a:graphicData>
            </a:graphic>
          </wp:inline>
        </w:drawing>
      </w:r>
    </w:p>
    <w:p w14:paraId="6C8D98D6" w14:textId="77777777" w:rsidR="0010440C" w:rsidRPr="007648B0" w:rsidRDefault="0010440C" w:rsidP="0010440C">
      <w:pPr>
        <w:spacing w:after="0" w:line="240" w:lineRule="auto"/>
        <w:jc w:val="both"/>
        <w:rPr>
          <w:rFonts w:ascii="Calibri" w:hAnsi="Calibri" w:cs="Calibri"/>
          <w:sz w:val="20"/>
        </w:rPr>
      </w:pPr>
    </w:p>
    <w:p w14:paraId="0F2D4DD8"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1D5DC2D9" wp14:editId="3108C09F">
            <wp:extent cx="5943600" cy="2024380"/>
            <wp:effectExtent l="19050" t="19050" r="19050" b="13970"/>
            <wp:docPr id="2306" name="Picture 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943600" cy="2024380"/>
                    </a:xfrm>
                    <a:prstGeom prst="rect">
                      <a:avLst/>
                    </a:prstGeom>
                    <a:ln>
                      <a:solidFill>
                        <a:sysClr val="window" lastClr="FFFFFF">
                          <a:lumMod val="75000"/>
                        </a:sysClr>
                      </a:solidFill>
                    </a:ln>
                  </pic:spPr>
                </pic:pic>
              </a:graphicData>
            </a:graphic>
          </wp:inline>
        </w:drawing>
      </w:r>
    </w:p>
    <w:p w14:paraId="581013EF" w14:textId="77777777" w:rsidR="0010440C" w:rsidRPr="007648B0" w:rsidRDefault="0010440C" w:rsidP="0010440C">
      <w:pPr>
        <w:spacing w:after="0" w:line="240" w:lineRule="auto"/>
        <w:jc w:val="both"/>
        <w:rPr>
          <w:rFonts w:ascii="Calibri" w:hAnsi="Calibri" w:cs="Calibri"/>
          <w:sz w:val="20"/>
        </w:rPr>
      </w:pPr>
    </w:p>
    <w:p w14:paraId="7BD9A810"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Now that we have our pure sql notebook open, let's indicate to spark that we want to use sales_db, which is our database in question.  And to do that I am simply just going to use sales_db and shift enter.  Now we can actually create a new heading, so to create a new heading it is #md and ## heading "Data preparation and Cleansing". Let's not once again use the statement to retrieve the first ten records just to confirm that indeed we are using the right database and table and to do that, I have simply just going to </w:t>
      </w:r>
    </w:p>
    <w:p w14:paraId="681171C2" w14:textId="77777777" w:rsidR="0010440C" w:rsidRPr="007648B0" w:rsidRDefault="0010440C" w:rsidP="0010440C">
      <w:pPr>
        <w:spacing w:after="0" w:line="240" w:lineRule="auto"/>
        <w:jc w:val="both"/>
        <w:rPr>
          <w:rFonts w:ascii="Calibri" w:hAnsi="Calibri" w:cs="Calibri"/>
          <w:sz w:val="20"/>
        </w:rPr>
      </w:pPr>
    </w:p>
    <w:p w14:paraId="00461ABD" w14:textId="77777777" w:rsidR="0010440C" w:rsidRPr="007648B0" w:rsidRDefault="0010440C" w:rsidP="0010440C">
      <w:pPr>
        <w:spacing w:after="0" w:line="240" w:lineRule="auto"/>
        <w:jc w:val="both"/>
        <w:rPr>
          <w:rFonts w:ascii="Calibri" w:hAnsi="Calibri" w:cs="Calibri"/>
          <w:sz w:val="20"/>
        </w:rPr>
      </w:pPr>
      <w:r w:rsidRPr="007648B0">
        <w:rPr>
          <w:noProof/>
          <w:lang w:val="en-US"/>
        </w:rPr>
        <w:lastRenderedPageBreak/>
        <w:drawing>
          <wp:inline distT="0" distB="0" distL="0" distR="0" wp14:anchorId="37D259AC" wp14:editId="1BC6E105">
            <wp:extent cx="6371539" cy="3662954"/>
            <wp:effectExtent l="19050" t="19050" r="10795" b="13970"/>
            <wp:docPr id="2307" name="Picture 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6372912" cy="3663743"/>
                    </a:xfrm>
                    <a:prstGeom prst="rect">
                      <a:avLst/>
                    </a:prstGeom>
                    <a:ln>
                      <a:solidFill>
                        <a:sysClr val="window" lastClr="FFFFFF">
                          <a:lumMod val="75000"/>
                        </a:sysClr>
                      </a:solidFill>
                    </a:ln>
                  </pic:spPr>
                </pic:pic>
              </a:graphicData>
            </a:graphic>
          </wp:inline>
        </w:drawing>
      </w:r>
    </w:p>
    <w:p w14:paraId="1C7C706C" w14:textId="77777777" w:rsidR="0010440C" w:rsidRPr="007648B0" w:rsidRDefault="0010440C" w:rsidP="0010440C">
      <w:pPr>
        <w:spacing w:after="0" w:line="240" w:lineRule="auto"/>
        <w:jc w:val="both"/>
        <w:rPr>
          <w:rFonts w:ascii="Calibri" w:hAnsi="Calibri" w:cs="Calibri"/>
          <w:sz w:val="20"/>
        </w:rPr>
      </w:pPr>
    </w:p>
    <w:p w14:paraId="6CF195B5"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USE sales_db</w:t>
      </w:r>
    </w:p>
    <w:p w14:paraId="0B092B01" w14:textId="77777777" w:rsidR="0010440C" w:rsidRPr="007648B0" w:rsidRDefault="0010440C" w:rsidP="0010440C">
      <w:pPr>
        <w:spacing w:after="0" w:line="240" w:lineRule="auto"/>
        <w:jc w:val="both"/>
        <w:rPr>
          <w:rFonts w:ascii="Calibri" w:hAnsi="Calibri" w:cs="Calibri"/>
          <w:sz w:val="20"/>
        </w:rPr>
      </w:pPr>
    </w:p>
    <w:p w14:paraId="79C38EB7" w14:textId="77777777" w:rsidR="0010440C" w:rsidRPr="007648B0" w:rsidRDefault="0010440C" w:rsidP="0010440C">
      <w:pPr>
        <w:spacing w:after="0" w:line="240" w:lineRule="auto"/>
        <w:rPr>
          <w:rFonts w:ascii="Consolas" w:hAnsi="Consolas"/>
          <w:sz w:val="20"/>
        </w:rPr>
      </w:pPr>
      <w:r w:rsidRPr="007648B0">
        <w:rPr>
          <w:rFonts w:ascii="Consolas" w:hAnsi="Consolas"/>
          <w:sz w:val="20"/>
        </w:rPr>
        <w:t>SELECT *</w:t>
      </w:r>
    </w:p>
    <w:p w14:paraId="5E46FC03"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FROM sales_raw</w:t>
      </w:r>
    </w:p>
    <w:p w14:paraId="643EF0E7"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LIMIT 10</w:t>
      </w:r>
    </w:p>
    <w:p w14:paraId="5DACCABF"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       </w:t>
      </w:r>
    </w:p>
    <w:p w14:paraId="48EAF2C1"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And this confirms that we are not querying from our default database because sales_raw is non-existent there.  Now notice this statement and more specifically, the pattern of using the select and from commands.  So it will always be the case that if you are retrieving records from the database table, the first  statement will always be the select command.  And then you can indicate the number of data columns that you are interested in.  And in our case, we are selecting every available data column by using the * symbol.  The SELECT command will always be followed by a FROM command that indicates which database table or  perhaps tables that we are selecting the data from.  Now, it's unusual to refer the displayed statement as a DQL statement we normally just call it the SELECT statement.  Let's now expose the bad data and let's start with the records.  And to do that, I am going to start with a heading.  </w:t>
      </w:r>
    </w:p>
    <w:p w14:paraId="786FA921" w14:textId="77777777" w:rsidR="0010440C" w:rsidRPr="007648B0" w:rsidRDefault="0010440C" w:rsidP="0010440C">
      <w:pPr>
        <w:spacing w:after="0" w:line="240" w:lineRule="auto"/>
        <w:jc w:val="both"/>
        <w:rPr>
          <w:rFonts w:ascii="Calibri" w:hAnsi="Calibri" w:cs="Calibri"/>
          <w:sz w:val="20"/>
        </w:rPr>
      </w:pPr>
    </w:p>
    <w:p w14:paraId="6EB86114"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37B345DF" wp14:editId="738C59AB">
            <wp:extent cx="6432311" cy="2223820"/>
            <wp:effectExtent l="19050" t="19050" r="26035" b="24130"/>
            <wp:docPr id="2308" name="Picture 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6430086" cy="2223051"/>
                    </a:xfrm>
                    <a:prstGeom prst="rect">
                      <a:avLst/>
                    </a:prstGeom>
                    <a:ln>
                      <a:solidFill>
                        <a:sysClr val="window" lastClr="FFFFFF">
                          <a:lumMod val="75000"/>
                        </a:sysClr>
                      </a:solidFill>
                    </a:ln>
                  </pic:spPr>
                </pic:pic>
              </a:graphicData>
            </a:graphic>
          </wp:inline>
        </w:drawing>
      </w:r>
    </w:p>
    <w:p w14:paraId="3271337A" w14:textId="77777777" w:rsidR="0010440C" w:rsidRPr="007648B0" w:rsidRDefault="0010440C" w:rsidP="0010440C">
      <w:pPr>
        <w:spacing w:after="0" w:line="240" w:lineRule="auto"/>
        <w:jc w:val="both"/>
        <w:rPr>
          <w:rFonts w:ascii="Calibri" w:hAnsi="Calibri" w:cs="Calibri"/>
          <w:sz w:val="20"/>
        </w:rPr>
      </w:pPr>
    </w:p>
    <w:p w14:paraId="3BD0A8DC" w14:textId="77777777" w:rsidR="0010440C" w:rsidRPr="007648B0" w:rsidRDefault="0010440C" w:rsidP="0010440C">
      <w:pPr>
        <w:spacing w:after="0" w:line="240" w:lineRule="auto"/>
        <w:rPr>
          <w:rFonts w:ascii="Consolas" w:hAnsi="Consolas"/>
          <w:sz w:val="20"/>
        </w:rPr>
      </w:pPr>
      <w:r w:rsidRPr="007648B0">
        <w:rPr>
          <w:rFonts w:ascii="Consolas" w:hAnsi="Consolas"/>
          <w:sz w:val="20"/>
        </w:rPr>
        <w:t>SELECT *</w:t>
      </w:r>
    </w:p>
    <w:p w14:paraId="4EEADC15"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FROM sales_db.sales_raw</w:t>
      </w:r>
    </w:p>
    <w:p w14:paraId="2309FB81"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WHERE OrderId IS null</w:t>
      </w:r>
    </w:p>
    <w:p w14:paraId="51025097"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LIMIT 10</w:t>
      </w:r>
    </w:p>
    <w:p w14:paraId="60DA8AB1" w14:textId="77777777" w:rsidR="0010440C" w:rsidRPr="007648B0" w:rsidRDefault="0010440C" w:rsidP="0010440C">
      <w:pPr>
        <w:spacing w:after="0" w:line="240" w:lineRule="auto"/>
        <w:jc w:val="both"/>
        <w:rPr>
          <w:rFonts w:ascii="Calibri" w:hAnsi="Calibri" w:cs="Calibri"/>
          <w:sz w:val="20"/>
        </w:rPr>
      </w:pPr>
    </w:p>
    <w:p w14:paraId="3B07A056"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lastRenderedPageBreak/>
        <w:t xml:space="preserve">OK, so let's expose the records of So Select.  Home from sales underscore DEPI sales underscore role.  We that the order it is now and let's limit.  The records to just rows, so shift into two one and it looks like we have a number of records that  we need to remove.  Now, notice the next statement once again.  It now contains an optional clause, which is nothing but a way to filter the records.  </w:t>
      </w:r>
    </w:p>
    <w:p w14:paraId="2E9EDCA2" w14:textId="77777777" w:rsidR="0010440C" w:rsidRPr="007648B0" w:rsidRDefault="0010440C" w:rsidP="0010440C">
      <w:pPr>
        <w:spacing w:after="0" w:line="240" w:lineRule="auto"/>
        <w:jc w:val="both"/>
        <w:rPr>
          <w:rFonts w:ascii="Calibri" w:hAnsi="Calibri" w:cs="Calibri"/>
          <w:sz w:val="20"/>
        </w:rPr>
      </w:pPr>
    </w:p>
    <w:p w14:paraId="1F830114"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6A58F745" wp14:editId="7212FF89">
            <wp:extent cx="5943600" cy="3088640"/>
            <wp:effectExtent l="19050" t="19050" r="19050" b="16510"/>
            <wp:docPr id="2309" name="Picture 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943600" cy="3088640"/>
                    </a:xfrm>
                    <a:prstGeom prst="rect">
                      <a:avLst/>
                    </a:prstGeom>
                    <a:ln>
                      <a:solidFill>
                        <a:sysClr val="window" lastClr="FFFFFF">
                          <a:lumMod val="75000"/>
                        </a:sysClr>
                      </a:solidFill>
                    </a:ln>
                  </pic:spPr>
                </pic:pic>
              </a:graphicData>
            </a:graphic>
          </wp:inline>
        </w:drawing>
      </w:r>
    </w:p>
    <w:p w14:paraId="7FCD2804" w14:textId="77777777" w:rsidR="0010440C" w:rsidRPr="007648B0" w:rsidRDefault="0010440C" w:rsidP="0010440C">
      <w:pPr>
        <w:spacing w:after="0" w:line="240" w:lineRule="auto"/>
        <w:jc w:val="both"/>
        <w:rPr>
          <w:rFonts w:ascii="Calibri" w:hAnsi="Calibri" w:cs="Calibri"/>
          <w:sz w:val="20"/>
        </w:rPr>
      </w:pPr>
    </w:p>
    <w:p w14:paraId="7C8513CA"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What we also did differently is to indicate the therapist together with the table that we are selecting  from this is useful and is actually good practice, and especially if you are working with data from  different databases. No records onto the only problem, however, we also have a problem of rules where they are actually  junk records.  So let's expose these records.  And to do that, I am simply just going to copy this entire statement.  And paste it within this new cell.  And this time around, it will be.  </w:t>
      </w:r>
    </w:p>
    <w:p w14:paraId="185533C8" w14:textId="77777777" w:rsidR="0010440C" w:rsidRPr="007648B0" w:rsidRDefault="0010440C" w:rsidP="0010440C">
      <w:pPr>
        <w:spacing w:after="0" w:line="240" w:lineRule="auto"/>
        <w:jc w:val="both"/>
        <w:rPr>
          <w:rFonts w:ascii="Calibri" w:hAnsi="Calibri" w:cs="Calibri"/>
          <w:sz w:val="20"/>
        </w:rPr>
      </w:pPr>
    </w:p>
    <w:p w14:paraId="17B03BD4" w14:textId="77777777" w:rsidR="0010440C" w:rsidRPr="007648B0" w:rsidRDefault="0010440C" w:rsidP="0010440C">
      <w:pPr>
        <w:spacing w:after="0" w:line="240" w:lineRule="auto"/>
        <w:rPr>
          <w:rFonts w:ascii="Consolas" w:hAnsi="Consolas"/>
          <w:sz w:val="20"/>
        </w:rPr>
      </w:pPr>
      <w:r w:rsidRPr="007648B0">
        <w:rPr>
          <w:rFonts w:ascii="Consolas" w:hAnsi="Consolas"/>
          <w:sz w:val="20"/>
        </w:rPr>
        <w:t>SELECT *</w:t>
      </w:r>
    </w:p>
    <w:p w14:paraId="5EF3E205"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FROM sales_db.sales_raw</w:t>
      </w:r>
    </w:p>
    <w:p w14:paraId="4D32C7E3"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WHERE OrderId = "Order ID"</w:t>
      </w:r>
    </w:p>
    <w:p w14:paraId="302B22C9"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LIMIT 10</w:t>
      </w:r>
    </w:p>
    <w:p w14:paraId="01E25243" w14:textId="77777777" w:rsidR="0010440C" w:rsidRPr="007648B0" w:rsidRDefault="0010440C" w:rsidP="0010440C">
      <w:pPr>
        <w:spacing w:after="0" w:line="240" w:lineRule="auto"/>
        <w:jc w:val="both"/>
        <w:rPr>
          <w:rFonts w:ascii="Calibri" w:hAnsi="Calibri" w:cs="Calibri"/>
          <w:sz w:val="20"/>
        </w:rPr>
      </w:pPr>
    </w:p>
    <w:p w14:paraId="627A94A0"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5DE21311" wp14:editId="45026D62">
            <wp:extent cx="5943600" cy="2927985"/>
            <wp:effectExtent l="19050" t="19050" r="19050" b="24765"/>
            <wp:docPr id="2310" name="Picture 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943600" cy="2927985"/>
                    </a:xfrm>
                    <a:prstGeom prst="rect">
                      <a:avLst/>
                    </a:prstGeom>
                    <a:ln>
                      <a:solidFill>
                        <a:sysClr val="window" lastClr="FFFFFF">
                          <a:lumMod val="75000"/>
                        </a:sysClr>
                      </a:solidFill>
                    </a:ln>
                  </pic:spPr>
                </pic:pic>
              </a:graphicData>
            </a:graphic>
          </wp:inline>
        </w:drawing>
      </w:r>
    </w:p>
    <w:p w14:paraId="13A4B87D" w14:textId="77777777" w:rsidR="0010440C" w:rsidRPr="007648B0" w:rsidRDefault="0010440C" w:rsidP="0010440C">
      <w:pPr>
        <w:spacing w:after="0" w:line="240" w:lineRule="auto"/>
        <w:jc w:val="both"/>
        <w:rPr>
          <w:rFonts w:ascii="Calibri" w:hAnsi="Calibri" w:cs="Calibri"/>
          <w:sz w:val="20"/>
        </w:rPr>
      </w:pPr>
    </w:p>
    <w:p w14:paraId="31464F47"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As you can see, these records point to problematic and we need to find a way to remove them using Spok  as well, so let's get that together in the next list and figure out how we can actually remove these  records.  </w:t>
      </w:r>
    </w:p>
    <w:p w14:paraId="715C35A6" w14:textId="77777777" w:rsidR="0010440C" w:rsidRPr="007648B0" w:rsidRDefault="0010440C" w:rsidP="0010440C">
      <w:pPr>
        <w:spacing w:after="0" w:line="240" w:lineRule="auto"/>
        <w:jc w:val="both"/>
        <w:rPr>
          <w:rFonts w:ascii="Calibri" w:hAnsi="Calibri" w:cs="Calibri"/>
          <w:sz w:val="20"/>
        </w:rPr>
      </w:pPr>
    </w:p>
    <w:p w14:paraId="79831FDB" w14:textId="77777777" w:rsidR="0010440C" w:rsidRPr="00F76DC5" w:rsidRDefault="0010440C" w:rsidP="00F76DC5">
      <w:pPr>
        <w:pStyle w:val="Heading3"/>
        <w:rPr>
          <w:b w:val="0"/>
        </w:rPr>
      </w:pPr>
      <w:bookmarkStart w:id="48" w:name="_Toc72812856"/>
      <w:bookmarkStart w:id="49" w:name="_Toc80103625"/>
      <w:r w:rsidRPr="00F76DC5">
        <w:rPr>
          <w:b w:val="0"/>
        </w:rPr>
        <w:t>Removing Bad Records</w:t>
      </w:r>
      <w:bookmarkEnd w:id="48"/>
      <w:bookmarkEnd w:id="49"/>
    </w:p>
    <w:p w14:paraId="366A0CD2" w14:textId="77777777" w:rsidR="0010440C" w:rsidRPr="007648B0" w:rsidRDefault="0010440C" w:rsidP="0010440C">
      <w:pPr>
        <w:spacing w:after="0" w:line="240" w:lineRule="auto"/>
        <w:jc w:val="both"/>
        <w:rPr>
          <w:rFonts w:ascii="Calibri" w:hAnsi="Calibri" w:cs="Calibri"/>
          <w:sz w:val="20"/>
        </w:rPr>
      </w:pPr>
    </w:p>
    <w:p w14:paraId="1D7A9C4C"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lastRenderedPageBreak/>
        <w:t xml:space="preserve">We had a look at how we can expose bad records using as SQL.  So how about we figure out exactly on how we can actually produce a query without the bad records?  We can start by constructing a query that excludes the null records and also the bad records.  We can do that by SELECT ALL FROM sales_db.sales_raw where Order ID is not equal to "Order ID" and "Order ID", is not null.  And shift enter to run. </w:t>
      </w:r>
    </w:p>
    <w:p w14:paraId="03CAD872" w14:textId="77777777" w:rsidR="0010440C" w:rsidRPr="007648B0" w:rsidRDefault="0010440C" w:rsidP="0010440C">
      <w:pPr>
        <w:spacing w:after="0" w:line="240" w:lineRule="auto"/>
        <w:jc w:val="both"/>
        <w:rPr>
          <w:rFonts w:ascii="Calibri" w:hAnsi="Calibri" w:cs="Calibri"/>
          <w:sz w:val="20"/>
        </w:rPr>
      </w:pPr>
    </w:p>
    <w:p w14:paraId="17DE2FCF"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SELECT * </w:t>
      </w:r>
    </w:p>
    <w:p w14:paraId="41DCD9FD"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FROM sales_db.sales_raw</w:t>
      </w:r>
    </w:p>
    <w:p w14:paraId="50A384D1"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where OrderID != "Order ID"</w:t>
      </w:r>
    </w:p>
    <w:p w14:paraId="2C2B31D3"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and OrderID is not null</w:t>
      </w:r>
    </w:p>
    <w:p w14:paraId="102334B6" w14:textId="77777777" w:rsidR="0010440C" w:rsidRPr="007648B0" w:rsidRDefault="0010440C" w:rsidP="0010440C">
      <w:pPr>
        <w:spacing w:after="0" w:line="240" w:lineRule="auto"/>
        <w:jc w:val="both"/>
        <w:rPr>
          <w:rFonts w:ascii="Calibri" w:hAnsi="Calibri" w:cs="Calibri"/>
          <w:sz w:val="20"/>
        </w:rPr>
      </w:pPr>
    </w:p>
    <w:p w14:paraId="31A9E16A"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092B2C43" wp14:editId="584DA9C8">
            <wp:extent cx="6337395" cy="1755648"/>
            <wp:effectExtent l="19050" t="19050" r="25400" b="16510"/>
            <wp:docPr id="2311" name="Picture 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6341297" cy="1756729"/>
                    </a:xfrm>
                    <a:prstGeom prst="rect">
                      <a:avLst/>
                    </a:prstGeom>
                    <a:ln>
                      <a:solidFill>
                        <a:sysClr val="window" lastClr="FFFFFF">
                          <a:lumMod val="75000"/>
                        </a:sysClr>
                      </a:solidFill>
                    </a:ln>
                  </pic:spPr>
                </pic:pic>
              </a:graphicData>
            </a:graphic>
          </wp:inline>
        </w:drawing>
      </w:r>
    </w:p>
    <w:p w14:paraId="5D397B4B" w14:textId="77777777" w:rsidR="0010440C" w:rsidRPr="007648B0" w:rsidRDefault="0010440C" w:rsidP="0010440C">
      <w:pPr>
        <w:spacing w:after="0" w:line="240" w:lineRule="auto"/>
        <w:jc w:val="both"/>
        <w:rPr>
          <w:rFonts w:ascii="Calibri" w:hAnsi="Calibri" w:cs="Calibri"/>
          <w:sz w:val="20"/>
        </w:rPr>
      </w:pPr>
    </w:p>
    <w:p w14:paraId="013BD9A5"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As you can see, the query return the first one thousand rows that exclude the bad records.  So what are the ways we can confirm our SQL statement is working as it should, we could create a temporary table that holds the number of records based on our current query output and test if the temporary table, if it contains the records from the current query output and they after seek to confirm if the  records have disappeared.  </w:t>
      </w:r>
    </w:p>
    <w:p w14:paraId="701949E8" w14:textId="77777777" w:rsidR="0010440C" w:rsidRPr="007648B0" w:rsidRDefault="0010440C" w:rsidP="0010440C">
      <w:pPr>
        <w:spacing w:after="0" w:line="240" w:lineRule="auto"/>
        <w:jc w:val="both"/>
        <w:rPr>
          <w:rFonts w:ascii="Calibri" w:hAnsi="Calibri" w:cs="Calibri"/>
          <w:sz w:val="20"/>
        </w:rPr>
      </w:pPr>
    </w:p>
    <w:p w14:paraId="1535479D"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OK, so now what I am going to do is to copy this statement, OK, and use of the with clause to create  the template on a table.  So with tmp_sales_raw as and I am going to paste my SQL statement right here just like that and then SELECT ALL from tmp_sales_raw and let's limit it to 10.  So shift enter to get the results.  And there you have it, we can confirm that the temporary table contained the records from the above  query.  Now, let's confirm that the temporary table does not contain the bad records.  </w:t>
      </w:r>
    </w:p>
    <w:p w14:paraId="38091A7E" w14:textId="77777777" w:rsidR="0010440C" w:rsidRPr="007648B0" w:rsidRDefault="0010440C" w:rsidP="0010440C">
      <w:pPr>
        <w:spacing w:after="0" w:line="240" w:lineRule="auto"/>
        <w:jc w:val="both"/>
        <w:rPr>
          <w:rFonts w:ascii="Calibri" w:hAnsi="Calibri" w:cs="Calibri"/>
          <w:sz w:val="20"/>
        </w:rPr>
      </w:pPr>
    </w:p>
    <w:p w14:paraId="504A200D" w14:textId="77777777" w:rsidR="0010440C" w:rsidRPr="007648B0" w:rsidRDefault="0010440C" w:rsidP="0010440C">
      <w:pPr>
        <w:spacing w:after="0" w:line="240" w:lineRule="auto"/>
        <w:rPr>
          <w:rFonts w:ascii="Consolas" w:hAnsi="Consolas"/>
          <w:sz w:val="20"/>
        </w:rPr>
      </w:pPr>
      <w:r w:rsidRPr="007648B0">
        <w:rPr>
          <w:rFonts w:ascii="Consolas" w:hAnsi="Consolas"/>
          <w:sz w:val="20"/>
        </w:rPr>
        <w:t>WITH tmp_sales_raw as (</w:t>
      </w:r>
    </w:p>
    <w:p w14:paraId="46BC691D"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SELECT * </w:t>
      </w:r>
    </w:p>
    <w:p w14:paraId="451967EF" w14:textId="77777777" w:rsidR="0010440C" w:rsidRPr="007648B0" w:rsidRDefault="0010440C" w:rsidP="0010440C">
      <w:pPr>
        <w:spacing w:after="0" w:line="240" w:lineRule="auto"/>
        <w:rPr>
          <w:rFonts w:ascii="Consolas" w:hAnsi="Consolas"/>
          <w:sz w:val="20"/>
        </w:rPr>
      </w:pPr>
      <w:r w:rsidRPr="007648B0">
        <w:rPr>
          <w:rFonts w:ascii="Consolas" w:hAnsi="Consolas"/>
          <w:sz w:val="20"/>
        </w:rPr>
        <w:t>FROM sales_db.sales_raw</w:t>
      </w:r>
    </w:p>
    <w:p w14:paraId="7AB512F6" w14:textId="77777777" w:rsidR="0010440C" w:rsidRPr="007648B0" w:rsidRDefault="0010440C" w:rsidP="0010440C">
      <w:pPr>
        <w:spacing w:after="0" w:line="240" w:lineRule="auto"/>
        <w:rPr>
          <w:rFonts w:ascii="Consolas" w:hAnsi="Consolas"/>
          <w:sz w:val="20"/>
        </w:rPr>
      </w:pPr>
      <w:r w:rsidRPr="007648B0">
        <w:rPr>
          <w:rFonts w:ascii="Consolas" w:hAnsi="Consolas"/>
          <w:sz w:val="20"/>
        </w:rPr>
        <w:t>where OrderID != "Order ID"</w:t>
      </w:r>
    </w:p>
    <w:p w14:paraId="0FA57117" w14:textId="77777777" w:rsidR="0010440C" w:rsidRPr="007648B0" w:rsidRDefault="0010440C" w:rsidP="0010440C">
      <w:pPr>
        <w:spacing w:after="0" w:line="240" w:lineRule="auto"/>
        <w:rPr>
          <w:rFonts w:ascii="Consolas" w:hAnsi="Consolas"/>
          <w:sz w:val="20"/>
        </w:rPr>
      </w:pPr>
      <w:r w:rsidRPr="007648B0">
        <w:rPr>
          <w:rFonts w:ascii="Consolas" w:hAnsi="Consolas"/>
          <w:sz w:val="20"/>
        </w:rPr>
        <w:t>and OrderID is not null</w:t>
      </w:r>
    </w:p>
    <w:p w14:paraId="58F02D6F" w14:textId="77777777" w:rsidR="0010440C" w:rsidRPr="007648B0" w:rsidRDefault="0010440C" w:rsidP="0010440C">
      <w:pPr>
        <w:spacing w:after="0" w:line="240" w:lineRule="auto"/>
        <w:rPr>
          <w:rFonts w:ascii="Consolas" w:hAnsi="Consolas"/>
          <w:sz w:val="20"/>
        </w:rPr>
      </w:pPr>
      <w:r w:rsidRPr="007648B0">
        <w:rPr>
          <w:rFonts w:ascii="Consolas" w:hAnsi="Consolas"/>
          <w:sz w:val="20"/>
        </w:rPr>
        <w:t>)</w:t>
      </w:r>
    </w:p>
    <w:p w14:paraId="110BF05E" w14:textId="77777777" w:rsidR="0010440C" w:rsidRPr="007648B0" w:rsidRDefault="0010440C" w:rsidP="0010440C">
      <w:pPr>
        <w:spacing w:after="0" w:line="240" w:lineRule="auto"/>
        <w:rPr>
          <w:rFonts w:ascii="Consolas" w:hAnsi="Consolas"/>
          <w:sz w:val="20"/>
        </w:rPr>
      </w:pPr>
      <w:r w:rsidRPr="007648B0">
        <w:rPr>
          <w:rFonts w:ascii="Consolas" w:hAnsi="Consolas"/>
          <w:sz w:val="20"/>
        </w:rPr>
        <w:t>SELECT * FROM tmp_sales_raw LIMIT 10</w:t>
      </w:r>
    </w:p>
    <w:p w14:paraId="1210EEFD" w14:textId="77777777" w:rsidR="0010440C" w:rsidRPr="007648B0" w:rsidRDefault="0010440C" w:rsidP="0010440C">
      <w:pPr>
        <w:spacing w:after="0" w:line="240" w:lineRule="auto"/>
        <w:jc w:val="both"/>
        <w:rPr>
          <w:rFonts w:ascii="Calibri" w:hAnsi="Calibri" w:cs="Calibri"/>
          <w:sz w:val="20"/>
        </w:rPr>
      </w:pPr>
    </w:p>
    <w:p w14:paraId="2EAD132A"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36773446" wp14:editId="161D3A5F">
            <wp:extent cx="6395473" cy="2538374"/>
            <wp:effectExtent l="19050" t="19050" r="24765" b="14605"/>
            <wp:docPr id="2312" name="Picture 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6405060" cy="2542179"/>
                    </a:xfrm>
                    <a:prstGeom prst="rect">
                      <a:avLst/>
                    </a:prstGeom>
                    <a:ln>
                      <a:solidFill>
                        <a:sysClr val="window" lastClr="FFFFFF">
                          <a:lumMod val="75000"/>
                        </a:sysClr>
                      </a:solidFill>
                    </a:ln>
                  </pic:spPr>
                </pic:pic>
              </a:graphicData>
            </a:graphic>
          </wp:inline>
        </w:drawing>
      </w:r>
    </w:p>
    <w:p w14:paraId="40C4EF06" w14:textId="77777777" w:rsidR="0010440C" w:rsidRPr="007648B0" w:rsidRDefault="0010440C" w:rsidP="0010440C">
      <w:pPr>
        <w:spacing w:after="0" w:line="240" w:lineRule="auto"/>
        <w:jc w:val="both"/>
        <w:rPr>
          <w:rFonts w:ascii="Calibri" w:hAnsi="Calibri" w:cs="Calibri"/>
          <w:sz w:val="20"/>
        </w:rPr>
      </w:pPr>
    </w:p>
    <w:p w14:paraId="5E129EEE" w14:textId="77777777" w:rsidR="0010440C" w:rsidRPr="007648B0" w:rsidRDefault="0010440C" w:rsidP="0010440C">
      <w:pPr>
        <w:spacing w:after="0" w:line="240" w:lineRule="auto"/>
        <w:jc w:val="both"/>
        <w:rPr>
          <w:rFonts w:ascii="Calibri" w:hAnsi="Calibri" w:cs="Calibri"/>
          <w:sz w:val="20"/>
        </w:rPr>
      </w:pPr>
      <w:r w:rsidRPr="007648B0">
        <w:rPr>
          <w:noProof/>
          <w:lang w:val="en-US"/>
        </w:rPr>
        <w:lastRenderedPageBreak/>
        <w:drawing>
          <wp:inline distT="0" distB="0" distL="0" distR="0" wp14:anchorId="7A551949" wp14:editId="2DB8105D">
            <wp:extent cx="5943600" cy="986790"/>
            <wp:effectExtent l="0" t="0" r="0" b="3810"/>
            <wp:docPr id="2313" name="Picture 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943600" cy="986790"/>
                    </a:xfrm>
                    <a:prstGeom prst="rect">
                      <a:avLst/>
                    </a:prstGeom>
                  </pic:spPr>
                </pic:pic>
              </a:graphicData>
            </a:graphic>
          </wp:inline>
        </w:drawing>
      </w:r>
    </w:p>
    <w:p w14:paraId="0B6803EE" w14:textId="77777777" w:rsidR="0010440C" w:rsidRPr="007648B0" w:rsidRDefault="0010440C" w:rsidP="0010440C">
      <w:pPr>
        <w:spacing w:after="0" w:line="240" w:lineRule="auto"/>
        <w:jc w:val="both"/>
        <w:rPr>
          <w:rFonts w:ascii="Calibri" w:hAnsi="Calibri" w:cs="Calibri"/>
          <w:sz w:val="20"/>
        </w:rPr>
      </w:pPr>
    </w:p>
    <w:p w14:paraId="306B716B"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What we can do is to copy this whole entire statement and paste it right here and what I want to do is to filter the records, so where Order ID is null  or Order ID = Order ID.  </w:t>
      </w:r>
    </w:p>
    <w:p w14:paraId="24EAD2F1" w14:textId="77777777" w:rsidR="0010440C" w:rsidRPr="007648B0" w:rsidRDefault="0010440C" w:rsidP="0010440C">
      <w:pPr>
        <w:spacing w:after="0" w:line="240" w:lineRule="auto"/>
        <w:jc w:val="both"/>
        <w:rPr>
          <w:rFonts w:ascii="Calibri" w:hAnsi="Calibri" w:cs="Calibri"/>
          <w:sz w:val="20"/>
        </w:rPr>
      </w:pPr>
    </w:p>
    <w:p w14:paraId="5FAB1C73" w14:textId="77777777" w:rsidR="0010440C" w:rsidRPr="007648B0" w:rsidRDefault="0010440C" w:rsidP="0010440C">
      <w:pPr>
        <w:spacing w:after="0" w:line="240" w:lineRule="auto"/>
        <w:rPr>
          <w:rFonts w:ascii="Consolas" w:hAnsi="Consolas"/>
          <w:sz w:val="20"/>
        </w:rPr>
      </w:pPr>
      <w:r w:rsidRPr="007648B0">
        <w:rPr>
          <w:rFonts w:ascii="Consolas" w:hAnsi="Consolas"/>
          <w:sz w:val="20"/>
        </w:rPr>
        <w:t>WITH tmp_sales_raw as (</w:t>
      </w:r>
    </w:p>
    <w:p w14:paraId="426F4AC2"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SELECT * </w:t>
      </w:r>
    </w:p>
    <w:p w14:paraId="4293CC4B"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FROM sales_db.sales_raw</w:t>
      </w:r>
    </w:p>
    <w:p w14:paraId="3B112E97"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WHERE OrderID = "Order ID"</w:t>
      </w:r>
    </w:p>
    <w:p w14:paraId="1D352C6D"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AND OrderID IS null</w:t>
      </w:r>
    </w:p>
    <w:p w14:paraId="1BF615B6" w14:textId="77777777" w:rsidR="0010440C" w:rsidRPr="007648B0" w:rsidRDefault="0010440C" w:rsidP="0010440C">
      <w:pPr>
        <w:spacing w:after="0" w:line="240" w:lineRule="auto"/>
        <w:rPr>
          <w:rFonts w:ascii="Consolas" w:hAnsi="Consolas"/>
          <w:sz w:val="20"/>
        </w:rPr>
      </w:pPr>
      <w:r w:rsidRPr="007648B0">
        <w:rPr>
          <w:rFonts w:ascii="Consolas" w:hAnsi="Consolas"/>
          <w:sz w:val="20"/>
        </w:rPr>
        <w:t>)</w:t>
      </w:r>
    </w:p>
    <w:p w14:paraId="4AAB9EDD" w14:textId="77777777" w:rsidR="0010440C" w:rsidRPr="007648B0" w:rsidRDefault="0010440C" w:rsidP="0010440C">
      <w:pPr>
        <w:spacing w:after="0" w:line="240" w:lineRule="auto"/>
        <w:rPr>
          <w:rFonts w:ascii="Consolas" w:hAnsi="Consolas"/>
          <w:sz w:val="20"/>
        </w:rPr>
      </w:pPr>
      <w:r w:rsidRPr="007648B0">
        <w:rPr>
          <w:rFonts w:ascii="Consolas" w:hAnsi="Consolas"/>
          <w:sz w:val="20"/>
        </w:rPr>
        <w:t>SELECT * FROM tmp_sales_raw LIMIT 10</w:t>
      </w:r>
    </w:p>
    <w:p w14:paraId="34FA6385" w14:textId="77777777" w:rsidR="0010440C" w:rsidRPr="007648B0" w:rsidRDefault="0010440C" w:rsidP="0010440C">
      <w:pPr>
        <w:spacing w:after="0" w:line="240" w:lineRule="auto"/>
        <w:jc w:val="both"/>
        <w:rPr>
          <w:rFonts w:ascii="Calibri" w:hAnsi="Calibri" w:cs="Calibri"/>
          <w:sz w:val="20"/>
        </w:rPr>
      </w:pPr>
    </w:p>
    <w:p w14:paraId="04C8B9FD"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09588998" wp14:editId="24A33C79">
            <wp:extent cx="5943600" cy="2252980"/>
            <wp:effectExtent l="0" t="0" r="0" b="0"/>
            <wp:docPr id="2314" name="Picture 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943600" cy="2252980"/>
                    </a:xfrm>
                    <a:prstGeom prst="rect">
                      <a:avLst/>
                    </a:prstGeom>
                  </pic:spPr>
                </pic:pic>
              </a:graphicData>
            </a:graphic>
          </wp:inline>
        </w:drawing>
      </w:r>
    </w:p>
    <w:p w14:paraId="2393DC21" w14:textId="77777777" w:rsidR="0010440C" w:rsidRPr="007648B0" w:rsidRDefault="0010440C" w:rsidP="0010440C">
      <w:pPr>
        <w:spacing w:after="0" w:line="240" w:lineRule="auto"/>
        <w:jc w:val="both"/>
        <w:rPr>
          <w:rFonts w:ascii="Calibri" w:hAnsi="Calibri" w:cs="Calibri"/>
          <w:sz w:val="20"/>
        </w:rPr>
      </w:pPr>
    </w:p>
    <w:p w14:paraId="7A70A0D2"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And shift enter and see what actually happens.  Cool.  And since the status reflects that they are no returned results.  We can safely confirm that our initial query to filter out, but records actually works as intended.  One thing to note about temporary tables that are created within an SQL statement, they are only valid within the confines of the SQL statement.  You cannot reuse the temporary table created from one SQL statement by another SQL from another cell.  The advantage of writing SQL statements is that you can solve almost all the required transformations within one SQL statement.  We have a requirement to extract the state and city from the data, and we can do that within one SQL statement while filtering out the bad records. </w:t>
      </w:r>
    </w:p>
    <w:p w14:paraId="4DD69964" w14:textId="77777777" w:rsidR="0010440C" w:rsidRPr="007648B0" w:rsidRDefault="0010440C" w:rsidP="0010440C">
      <w:pPr>
        <w:spacing w:after="0" w:line="240" w:lineRule="auto"/>
        <w:jc w:val="both"/>
        <w:rPr>
          <w:rFonts w:ascii="Calibri" w:hAnsi="Calibri" w:cs="Calibri"/>
          <w:sz w:val="20"/>
        </w:rPr>
      </w:pPr>
    </w:p>
    <w:p w14:paraId="3CC769F8" w14:textId="77777777" w:rsidR="0010440C" w:rsidRPr="00F76DC5" w:rsidRDefault="0010440C" w:rsidP="00F76DC5">
      <w:pPr>
        <w:pStyle w:val="Heading3"/>
        <w:rPr>
          <w:b w:val="0"/>
        </w:rPr>
      </w:pPr>
      <w:bookmarkStart w:id="50" w:name="_Toc72812857"/>
      <w:bookmarkStart w:id="51" w:name="_Toc80103626"/>
      <w:r w:rsidRPr="00F76DC5">
        <w:rPr>
          <w:b w:val="0"/>
        </w:rPr>
        <w:t>Extract the City and State</w:t>
      </w:r>
      <w:bookmarkEnd w:id="50"/>
      <w:bookmarkEnd w:id="51"/>
    </w:p>
    <w:p w14:paraId="4939245D" w14:textId="77777777" w:rsidR="0010440C" w:rsidRPr="007648B0" w:rsidRDefault="0010440C" w:rsidP="0010440C">
      <w:pPr>
        <w:spacing w:after="0" w:line="240" w:lineRule="auto"/>
        <w:jc w:val="both"/>
        <w:rPr>
          <w:rFonts w:ascii="Calibri" w:hAnsi="Calibri" w:cs="Calibri"/>
          <w:sz w:val="20"/>
        </w:rPr>
      </w:pPr>
    </w:p>
    <w:p w14:paraId="3034D263"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What we want to do next is to extract the city and state from the purchase address.  Let's start by examining our previous query results and focus only on the purchase orders, so if  I scroll a little bit up right here, let me make this a little bit bigger.  Cool, what we can tell by observing each row is that each purchase address string has addressed elements separated by commas.  </w:t>
      </w:r>
    </w:p>
    <w:p w14:paraId="7577E831" w14:textId="77777777" w:rsidR="0010440C" w:rsidRPr="007648B0" w:rsidRDefault="0010440C" w:rsidP="0010440C">
      <w:pPr>
        <w:spacing w:after="0" w:line="240" w:lineRule="auto"/>
        <w:jc w:val="both"/>
        <w:rPr>
          <w:rFonts w:ascii="Calibri" w:hAnsi="Calibri" w:cs="Calibri"/>
          <w:sz w:val="20"/>
        </w:rPr>
      </w:pPr>
    </w:p>
    <w:p w14:paraId="1413A3E7" w14:textId="77777777" w:rsidR="0010440C" w:rsidRPr="007648B0" w:rsidRDefault="0010440C" w:rsidP="0010440C">
      <w:pPr>
        <w:spacing w:after="0" w:line="240" w:lineRule="auto"/>
        <w:jc w:val="both"/>
        <w:rPr>
          <w:rFonts w:ascii="Calibri" w:hAnsi="Calibri" w:cs="Calibri"/>
          <w:sz w:val="20"/>
        </w:rPr>
      </w:pPr>
      <w:r w:rsidRPr="007648B0">
        <w:rPr>
          <w:noProof/>
          <w:lang w:val="en-US"/>
        </w:rPr>
        <w:lastRenderedPageBreak/>
        <w:drawing>
          <wp:inline distT="0" distB="0" distL="0" distR="0" wp14:anchorId="2553C6E6" wp14:editId="1A023056">
            <wp:extent cx="6503558" cy="2340864"/>
            <wp:effectExtent l="19050" t="19050" r="12065" b="21590"/>
            <wp:docPr id="2315" name="Picture 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6513532" cy="2344454"/>
                    </a:xfrm>
                    <a:prstGeom prst="rect">
                      <a:avLst/>
                    </a:prstGeom>
                    <a:ln>
                      <a:solidFill>
                        <a:sysClr val="window" lastClr="FFFFFF">
                          <a:lumMod val="75000"/>
                        </a:sysClr>
                      </a:solidFill>
                    </a:ln>
                  </pic:spPr>
                </pic:pic>
              </a:graphicData>
            </a:graphic>
          </wp:inline>
        </w:drawing>
      </w:r>
    </w:p>
    <w:p w14:paraId="50839162" w14:textId="77777777" w:rsidR="0010440C" w:rsidRPr="007648B0" w:rsidRDefault="0010440C" w:rsidP="0010440C">
      <w:pPr>
        <w:spacing w:after="0" w:line="240" w:lineRule="auto"/>
        <w:jc w:val="both"/>
        <w:rPr>
          <w:rFonts w:ascii="Calibri" w:hAnsi="Calibri" w:cs="Calibri"/>
          <w:sz w:val="20"/>
        </w:rPr>
      </w:pPr>
    </w:p>
    <w:p w14:paraId="626D4CD8"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We need to get the city from the second element and also the state from the third element.  And just like our data frame API example, we will need a split function that will create a list that is based on these three elements.  So let's find the split function.  We can visit the url that you see on screen, then we can search for the split function and to search  for the split function.  </w:t>
      </w:r>
    </w:p>
    <w:p w14:paraId="1629D80F" w14:textId="77777777" w:rsidR="0010440C" w:rsidRPr="007648B0" w:rsidRDefault="0010440C" w:rsidP="0010440C">
      <w:pPr>
        <w:spacing w:after="0" w:line="240" w:lineRule="auto"/>
        <w:jc w:val="both"/>
        <w:rPr>
          <w:rFonts w:ascii="Calibri" w:hAnsi="Calibri" w:cs="Calibri"/>
          <w:sz w:val="20"/>
        </w:rPr>
      </w:pPr>
    </w:p>
    <w:p w14:paraId="5E5265E7"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6105115B" wp14:editId="1A77C027">
            <wp:extent cx="6269339" cy="2421331"/>
            <wp:effectExtent l="19050" t="19050" r="17780" b="17145"/>
            <wp:docPr id="2316" name="Picture 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6285406" cy="2427536"/>
                    </a:xfrm>
                    <a:prstGeom prst="rect">
                      <a:avLst/>
                    </a:prstGeom>
                    <a:ln>
                      <a:solidFill>
                        <a:sysClr val="window" lastClr="FFFFFF">
                          <a:lumMod val="75000"/>
                        </a:sysClr>
                      </a:solidFill>
                    </a:ln>
                  </pic:spPr>
                </pic:pic>
              </a:graphicData>
            </a:graphic>
          </wp:inline>
        </w:drawing>
      </w:r>
    </w:p>
    <w:p w14:paraId="1A1C4070" w14:textId="77777777" w:rsidR="0010440C" w:rsidRPr="007648B0" w:rsidRDefault="0010440C" w:rsidP="0010440C">
      <w:pPr>
        <w:spacing w:after="0" w:line="240" w:lineRule="auto"/>
        <w:jc w:val="both"/>
        <w:rPr>
          <w:rFonts w:ascii="Calibri" w:hAnsi="Calibri" w:cs="Calibri"/>
          <w:sz w:val="20"/>
        </w:rPr>
      </w:pPr>
    </w:p>
    <w:p w14:paraId="48E0C348" w14:textId="77777777" w:rsidR="0010440C" w:rsidRPr="007648B0" w:rsidRDefault="0010440C" w:rsidP="0010440C">
      <w:pPr>
        <w:spacing w:after="0" w:line="240" w:lineRule="auto"/>
        <w:jc w:val="both"/>
        <w:rPr>
          <w:rFonts w:ascii="Calibri" w:hAnsi="Calibri" w:cs="Calibri"/>
          <w:sz w:val="20"/>
        </w:rPr>
      </w:pPr>
      <w:r w:rsidRPr="007648B0">
        <w:rPr>
          <w:noProof/>
          <w:lang w:val="en-US"/>
        </w:rPr>
        <w:lastRenderedPageBreak/>
        <w:drawing>
          <wp:inline distT="0" distB="0" distL="0" distR="0" wp14:anchorId="7F1367D0" wp14:editId="268299FD">
            <wp:extent cx="6305703" cy="3738285"/>
            <wp:effectExtent l="19050" t="19050" r="19050" b="14605"/>
            <wp:docPr id="2317" name="Picture 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6314671" cy="3743601"/>
                    </a:xfrm>
                    <a:prstGeom prst="rect">
                      <a:avLst/>
                    </a:prstGeom>
                    <a:ln>
                      <a:solidFill>
                        <a:sysClr val="window" lastClr="FFFFFF">
                          <a:lumMod val="75000"/>
                        </a:sysClr>
                      </a:solidFill>
                    </a:ln>
                  </pic:spPr>
                </pic:pic>
              </a:graphicData>
            </a:graphic>
          </wp:inline>
        </w:drawing>
      </w:r>
    </w:p>
    <w:p w14:paraId="71B07CA4" w14:textId="77777777" w:rsidR="0010440C" w:rsidRPr="007648B0" w:rsidRDefault="0010440C" w:rsidP="0010440C">
      <w:pPr>
        <w:spacing w:after="0" w:line="240" w:lineRule="auto"/>
        <w:jc w:val="both"/>
        <w:rPr>
          <w:rFonts w:ascii="Calibri" w:hAnsi="Calibri" w:cs="Calibri"/>
          <w:sz w:val="20"/>
        </w:rPr>
      </w:pPr>
    </w:p>
    <w:p w14:paraId="1AAA9777"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For now lets use this url instead</w:t>
      </w:r>
    </w:p>
    <w:p w14:paraId="1D817BB0" w14:textId="77777777" w:rsidR="0010440C" w:rsidRPr="007648B0" w:rsidRDefault="0010440C" w:rsidP="0010440C">
      <w:pPr>
        <w:spacing w:after="0" w:line="240" w:lineRule="auto"/>
        <w:jc w:val="both"/>
        <w:rPr>
          <w:rFonts w:ascii="Calibri" w:hAnsi="Calibri" w:cs="Calibri"/>
          <w:sz w:val="20"/>
        </w:rPr>
      </w:pPr>
    </w:p>
    <w:p w14:paraId="0B72BF0C" w14:textId="77777777" w:rsidR="0010440C" w:rsidRPr="007648B0" w:rsidRDefault="00826EDA" w:rsidP="0010440C">
      <w:pPr>
        <w:spacing w:after="0" w:line="240" w:lineRule="auto"/>
        <w:jc w:val="both"/>
        <w:rPr>
          <w:rFonts w:ascii="Calibri" w:hAnsi="Calibri" w:cs="Calibri"/>
          <w:sz w:val="20"/>
        </w:rPr>
      </w:pPr>
      <w:hyperlink r:id="rId233" w:history="1">
        <w:r w:rsidR="0010440C" w:rsidRPr="007648B0">
          <w:rPr>
            <w:rFonts w:ascii="Calibri" w:hAnsi="Calibri" w:cs="Calibri"/>
            <w:color w:val="0000FF"/>
            <w:sz w:val="20"/>
            <w:u w:val="single"/>
          </w:rPr>
          <w:t>https://spark.apache.org/docs/3.1.1/api/sql/</w:t>
        </w:r>
      </w:hyperlink>
    </w:p>
    <w:p w14:paraId="4C17D400" w14:textId="77777777" w:rsidR="0010440C" w:rsidRPr="007648B0" w:rsidRDefault="0010440C" w:rsidP="0010440C">
      <w:pPr>
        <w:spacing w:after="0" w:line="240" w:lineRule="auto"/>
        <w:jc w:val="both"/>
        <w:rPr>
          <w:rFonts w:ascii="Calibri" w:hAnsi="Calibri" w:cs="Calibri"/>
          <w:sz w:val="20"/>
        </w:rPr>
      </w:pPr>
    </w:p>
    <w:p w14:paraId="492CD705"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7B5A4976" wp14:editId="51C129CE">
            <wp:extent cx="6364224" cy="4635140"/>
            <wp:effectExtent l="0" t="0" r="0" b="0"/>
            <wp:docPr id="2318" name="Picture 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6361573" cy="4633209"/>
                    </a:xfrm>
                    <a:prstGeom prst="rect">
                      <a:avLst/>
                    </a:prstGeom>
                  </pic:spPr>
                </pic:pic>
              </a:graphicData>
            </a:graphic>
          </wp:inline>
        </w:drawing>
      </w:r>
    </w:p>
    <w:p w14:paraId="5841BE8B" w14:textId="77777777" w:rsidR="0010440C" w:rsidRPr="007648B0" w:rsidRDefault="0010440C" w:rsidP="0010440C">
      <w:pPr>
        <w:spacing w:after="0" w:line="240" w:lineRule="auto"/>
        <w:jc w:val="both"/>
        <w:rPr>
          <w:rFonts w:ascii="Calibri" w:hAnsi="Calibri" w:cs="Calibri"/>
          <w:sz w:val="20"/>
        </w:rPr>
      </w:pPr>
    </w:p>
    <w:p w14:paraId="6D37D1A1"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lastRenderedPageBreak/>
        <w:t xml:space="preserve">I am going to navigate to this search box text box and I will simply just type it, split and press enter.  And now I am going to select the function from the search results.  The key thing to understand here is that these are spark sql specific built in functions.  The idea behind the phrase built in is that you don't have to import to them like we did when using the data frame API, and I would like to stress that you cannot use sql built in functions with the data frame API.  Now, looking at the example that you can see on screen, we can tell that we can use this function  by supplying it with a string of value and then split the string into a list by providing a delimiter as a second parameter.  So let's get cracking with the split function.  Now, I am going to navigate back to sales queries.  And what I am going to do is to just write a query using the split function, so select.  And, of course, to purchase.  And I need to supply the delimiter.  And as a city, OK, just for now, so from sales on the school roll, we orderID is not equal to  well.  OrderID.  And OrderId is not null.  And let's limit this to the first ten records.  </w:t>
      </w:r>
    </w:p>
    <w:p w14:paraId="1172065A" w14:textId="77777777" w:rsidR="0010440C" w:rsidRPr="007648B0" w:rsidRDefault="0010440C" w:rsidP="0010440C">
      <w:pPr>
        <w:spacing w:after="0" w:line="240" w:lineRule="auto"/>
        <w:jc w:val="both"/>
        <w:rPr>
          <w:rFonts w:ascii="Calibri" w:hAnsi="Calibri" w:cs="Calibri"/>
          <w:sz w:val="20"/>
        </w:rPr>
      </w:pPr>
    </w:p>
    <w:p w14:paraId="5E6A5DB8" w14:textId="77777777" w:rsidR="0010440C" w:rsidRPr="007648B0" w:rsidRDefault="0010440C" w:rsidP="0010440C">
      <w:pPr>
        <w:spacing w:after="0" w:line="240" w:lineRule="auto"/>
        <w:rPr>
          <w:rFonts w:ascii="Consolas" w:hAnsi="Consolas"/>
          <w:sz w:val="20"/>
        </w:rPr>
      </w:pPr>
      <w:r w:rsidRPr="007648B0">
        <w:rPr>
          <w:rFonts w:ascii="Consolas" w:hAnsi="Consolas"/>
          <w:sz w:val="20"/>
        </w:rPr>
        <w:t>SELECT split(PurchaseAddress, ",")[1] AS City</w:t>
      </w:r>
    </w:p>
    <w:p w14:paraId="319A506F" w14:textId="77777777" w:rsidR="0010440C" w:rsidRPr="007648B0" w:rsidRDefault="0010440C" w:rsidP="0010440C">
      <w:pPr>
        <w:spacing w:after="0" w:line="240" w:lineRule="auto"/>
        <w:rPr>
          <w:rFonts w:ascii="Consolas" w:hAnsi="Consolas"/>
          <w:sz w:val="20"/>
        </w:rPr>
      </w:pPr>
      <w:r w:rsidRPr="007648B0">
        <w:rPr>
          <w:rFonts w:ascii="Consolas" w:hAnsi="Consolas"/>
          <w:sz w:val="20"/>
        </w:rPr>
        <w:t>FROM sales_raw</w:t>
      </w:r>
    </w:p>
    <w:p w14:paraId="080C7E15" w14:textId="77777777" w:rsidR="0010440C" w:rsidRPr="007648B0" w:rsidRDefault="0010440C" w:rsidP="0010440C">
      <w:pPr>
        <w:spacing w:after="0" w:line="240" w:lineRule="auto"/>
        <w:rPr>
          <w:rFonts w:ascii="Consolas" w:hAnsi="Consolas"/>
          <w:sz w:val="20"/>
        </w:rPr>
      </w:pPr>
      <w:r w:rsidRPr="007648B0">
        <w:rPr>
          <w:rFonts w:ascii="Consolas" w:hAnsi="Consolas"/>
          <w:sz w:val="20"/>
        </w:rPr>
        <w:t>LIMIT 10</w:t>
      </w:r>
    </w:p>
    <w:p w14:paraId="624D913E" w14:textId="77777777" w:rsidR="0010440C" w:rsidRPr="007648B0" w:rsidRDefault="0010440C" w:rsidP="0010440C">
      <w:pPr>
        <w:spacing w:after="0" w:line="240" w:lineRule="auto"/>
        <w:jc w:val="both"/>
        <w:rPr>
          <w:rFonts w:ascii="Calibri" w:hAnsi="Calibri" w:cs="Calibri"/>
          <w:sz w:val="20"/>
        </w:rPr>
      </w:pPr>
    </w:p>
    <w:p w14:paraId="54C9D868"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7A6D9A13" wp14:editId="59BCCDBA">
            <wp:extent cx="5943600" cy="3543935"/>
            <wp:effectExtent l="0" t="0" r="0" b="0"/>
            <wp:docPr id="2319" name="Picture 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943600" cy="3543935"/>
                    </a:xfrm>
                    <a:prstGeom prst="rect">
                      <a:avLst/>
                    </a:prstGeom>
                  </pic:spPr>
                </pic:pic>
              </a:graphicData>
            </a:graphic>
          </wp:inline>
        </w:drawing>
      </w:r>
    </w:p>
    <w:p w14:paraId="5E7FE24D" w14:textId="77777777" w:rsidR="0010440C" w:rsidRPr="007648B0" w:rsidRDefault="0010440C" w:rsidP="0010440C">
      <w:pPr>
        <w:spacing w:after="0" w:line="240" w:lineRule="auto"/>
        <w:jc w:val="both"/>
        <w:rPr>
          <w:rFonts w:ascii="Calibri" w:hAnsi="Calibri" w:cs="Calibri"/>
          <w:sz w:val="20"/>
        </w:rPr>
      </w:pPr>
    </w:p>
    <w:p w14:paraId="6B19799D"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Now for the state which appears as the 3</w:t>
      </w:r>
      <w:r w:rsidRPr="007648B0">
        <w:rPr>
          <w:rFonts w:ascii="Calibri" w:hAnsi="Calibri" w:cs="Calibri"/>
          <w:sz w:val="20"/>
          <w:vertAlign w:val="superscript"/>
        </w:rPr>
        <w:t>rd</w:t>
      </w:r>
      <w:r w:rsidRPr="007648B0">
        <w:rPr>
          <w:rFonts w:ascii="Calibri" w:hAnsi="Calibri" w:cs="Calibri"/>
          <w:sz w:val="20"/>
        </w:rPr>
        <w:t xml:space="preserve"> element in the Purchase address</w:t>
      </w:r>
    </w:p>
    <w:p w14:paraId="4B5B6D7A" w14:textId="77777777" w:rsidR="0010440C" w:rsidRPr="007648B0" w:rsidRDefault="0010440C" w:rsidP="0010440C">
      <w:pPr>
        <w:spacing w:after="0" w:line="240" w:lineRule="auto"/>
        <w:jc w:val="both"/>
        <w:rPr>
          <w:rFonts w:ascii="Calibri" w:hAnsi="Calibri" w:cs="Calibri"/>
          <w:sz w:val="20"/>
        </w:rPr>
      </w:pPr>
    </w:p>
    <w:p w14:paraId="0D83BB76" w14:textId="77777777" w:rsidR="0010440C" w:rsidRPr="007648B0" w:rsidRDefault="0010440C" w:rsidP="0010440C">
      <w:pPr>
        <w:spacing w:after="0" w:line="240" w:lineRule="auto"/>
        <w:rPr>
          <w:rFonts w:ascii="Consolas" w:hAnsi="Consolas"/>
          <w:sz w:val="20"/>
        </w:rPr>
      </w:pPr>
      <w:r w:rsidRPr="007648B0">
        <w:rPr>
          <w:rFonts w:ascii="Consolas" w:hAnsi="Consolas"/>
          <w:sz w:val="20"/>
        </w:rPr>
        <w:t>SELECT split(PurchaseAddress, ",")[1] AS City,</w:t>
      </w:r>
    </w:p>
    <w:p w14:paraId="11BB650D" w14:textId="77777777" w:rsidR="0010440C" w:rsidRPr="007648B0" w:rsidRDefault="0010440C" w:rsidP="0010440C">
      <w:pPr>
        <w:spacing w:after="0" w:line="240" w:lineRule="auto"/>
        <w:rPr>
          <w:rFonts w:ascii="Consolas" w:hAnsi="Consolas"/>
          <w:sz w:val="20"/>
        </w:rPr>
      </w:pPr>
      <w:r w:rsidRPr="007648B0">
        <w:rPr>
          <w:rFonts w:ascii="Consolas" w:hAnsi="Consolas"/>
          <w:sz w:val="20"/>
        </w:rPr>
        <w:t>split(PurchaseAddress, ",")[2] AS State</w:t>
      </w:r>
    </w:p>
    <w:p w14:paraId="5D206CA0" w14:textId="77777777" w:rsidR="0010440C" w:rsidRPr="007648B0" w:rsidRDefault="0010440C" w:rsidP="0010440C">
      <w:pPr>
        <w:spacing w:after="0" w:line="240" w:lineRule="auto"/>
        <w:rPr>
          <w:rFonts w:ascii="Consolas" w:hAnsi="Consolas"/>
          <w:sz w:val="20"/>
        </w:rPr>
      </w:pPr>
      <w:r w:rsidRPr="007648B0">
        <w:rPr>
          <w:rFonts w:ascii="Consolas" w:hAnsi="Consolas"/>
          <w:sz w:val="20"/>
        </w:rPr>
        <w:t>FROM sales_raw</w:t>
      </w:r>
    </w:p>
    <w:p w14:paraId="3FF42C36" w14:textId="77777777" w:rsidR="0010440C" w:rsidRPr="007648B0" w:rsidRDefault="0010440C" w:rsidP="0010440C">
      <w:pPr>
        <w:spacing w:after="0" w:line="240" w:lineRule="auto"/>
        <w:rPr>
          <w:rFonts w:ascii="Consolas" w:hAnsi="Consolas"/>
          <w:sz w:val="20"/>
        </w:rPr>
      </w:pPr>
      <w:r w:rsidRPr="007648B0">
        <w:rPr>
          <w:rFonts w:ascii="Consolas" w:hAnsi="Consolas"/>
          <w:sz w:val="20"/>
        </w:rPr>
        <w:t>LIMIT 10</w:t>
      </w:r>
    </w:p>
    <w:p w14:paraId="1550F7A6" w14:textId="77777777" w:rsidR="0010440C" w:rsidRPr="007648B0" w:rsidRDefault="0010440C" w:rsidP="0010440C">
      <w:pPr>
        <w:spacing w:after="0" w:line="240" w:lineRule="auto"/>
        <w:jc w:val="both"/>
        <w:rPr>
          <w:rFonts w:ascii="Calibri" w:hAnsi="Calibri" w:cs="Calibri"/>
          <w:sz w:val="20"/>
        </w:rPr>
      </w:pPr>
    </w:p>
    <w:p w14:paraId="5E396196" w14:textId="77777777" w:rsidR="0010440C" w:rsidRPr="007648B0" w:rsidRDefault="0010440C" w:rsidP="0010440C">
      <w:pPr>
        <w:spacing w:after="0" w:line="240" w:lineRule="auto"/>
        <w:jc w:val="both"/>
        <w:rPr>
          <w:rFonts w:ascii="Calibri" w:hAnsi="Calibri" w:cs="Calibri"/>
          <w:sz w:val="20"/>
        </w:rPr>
      </w:pPr>
      <w:r w:rsidRPr="007648B0">
        <w:rPr>
          <w:noProof/>
          <w:lang w:val="en-US"/>
        </w:rPr>
        <w:lastRenderedPageBreak/>
        <w:drawing>
          <wp:inline distT="0" distB="0" distL="0" distR="0" wp14:anchorId="3B2D381B" wp14:editId="50CE2DFD">
            <wp:extent cx="5793638" cy="3717584"/>
            <wp:effectExtent l="19050" t="19050" r="17145" b="16510"/>
            <wp:docPr id="2320" name="Picture 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797575" cy="3720110"/>
                    </a:xfrm>
                    <a:prstGeom prst="rect">
                      <a:avLst/>
                    </a:prstGeom>
                    <a:ln>
                      <a:solidFill>
                        <a:sysClr val="window" lastClr="FFFFFF">
                          <a:lumMod val="75000"/>
                        </a:sysClr>
                      </a:solidFill>
                    </a:ln>
                  </pic:spPr>
                </pic:pic>
              </a:graphicData>
            </a:graphic>
          </wp:inline>
        </w:drawing>
      </w:r>
    </w:p>
    <w:p w14:paraId="5A619FDE" w14:textId="77777777" w:rsidR="0010440C" w:rsidRPr="007648B0" w:rsidRDefault="0010440C" w:rsidP="0010440C">
      <w:pPr>
        <w:spacing w:after="0" w:line="240" w:lineRule="auto"/>
        <w:jc w:val="both"/>
        <w:rPr>
          <w:rFonts w:ascii="Calibri" w:hAnsi="Calibri" w:cs="Calibri"/>
          <w:sz w:val="20"/>
        </w:rPr>
      </w:pPr>
    </w:p>
    <w:p w14:paraId="6E3EE276"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The substring function takes in and input string as the first parameter.  And then we need to specify the characters that we need to extract from the string.  And we can do that by providing the second parameter to indicate the position of the first character.  Now, you may be tempted to thinking that the third parameter, which is the end position that perhaps  we need to apply to.  Well, that won't work.  </w:t>
      </w:r>
    </w:p>
    <w:p w14:paraId="7D82A866" w14:textId="77777777" w:rsidR="0010440C" w:rsidRPr="007648B0" w:rsidRDefault="0010440C" w:rsidP="0010440C">
      <w:pPr>
        <w:spacing w:after="0" w:line="240" w:lineRule="auto"/>
        <w:jc w:val="both"/>
        <w:rPr>
          <w:rFonts w:ascii="Calibri" w:hAnsi="Calibri" w:cs="Calibri"/>
          <w:sz w:val="20"/>
        </w:rPr>
      </w:pPr>
    </w:p>
    <w:p w14:paraId="188341AD"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10C71602" wp14:editId="40A40F10">
            <wp:extent cx="5943600" cy="2707640"/>
            <wp:effectExtent l="0" t="0" r="0" b="0"/>
            <wp:docPr id="2321" name="Picture 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943600" cy="2707640"/>
                    </a:xfrm>
                    <a:prstGeom prst="rect">
                      <a:avLst/>
                    </a:prstGeom>
                  </pic:spPr>
                </pic:pic>
              </a:graphicData>
            </a:graphic>
          </wp:inline>
        </w:drawing>
      </w:r>
    </w:p>
    <w:p w14:paraId="7E7B3D9F" w14:textId="77777777" w:rsidR="0010440C" w:rsidRPr="007648B0" w:rsidRDefault="0010440C" w:rsidP="0010440C">
      <w:pPr>
        <w:spacing w:after="0" w:line="240" w:lineRule="auto"/>
        <w:jc w:val="both"/>
        <w:rPr>
          <w:rFonts w:ascii="Calibri" w:hAnsi="Calibri" w:cs="Calibri"/>
          <w:sz w:val="20"/>
        </w:rPr>
      </w:pPr>
    </w:p>
    <w:p w14:paraId="58F7EA4E"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The end position has a starting index of the first character in a string as a one time instead of a zero,  so therefore we have to supply a three instead of two as the and position.  OK, you can actually read more about the substring function from the documentation and have a look  at some more examples.     </w:t>
      </w:r>
    </w:p>
    <w:p w14:paraId="39E4A1C1" w14:textId="77777777" w:rsidR="0010440C" w:rsidRPr="007648B0" w:rsidRDefault="0010440C" w:rsidP="0010440C">
      <w:pPr>
        <w:spacing w:after="0" w:line="240" w:lineRule="auto"/>
        <w:jc w:val="both"/>
        <w:rPr>
          <w:rFonts w:ascii="Calibri" w:hAnsi="Calibri" w:cs="Calibri"/>
          <w:sz w:val="20"/>
        </w:rPr>
      </w:pPr>
    </w:p>
    <w:p w14:paraId="131E46C7" w14:textId="77777777" w:rsidR="0010440C" w:rsidRPr="007648B0" w:rsidRDefault="0010440C" w:rsidP="0010440C">
      <w:pPr>
        <w:spacing w:after="0" w:line="240" w:lineRule="auto"/>
        <w:rPr>
          <w:rFonts w:ascii="Consolas" w:hAnsi="Consolas"/>
          <w:sz w:val="20"/>
        </w:rPr>
      </w:pPr>
      <w:r w:rsidRPr="007648B0">
        <w:rPr>
          <w:rFonts w:ascii="Consolas" w:hAnsi="Consolas"/>
          <w:sz w:val="20"/>
        </w:rPr>
        <w:t>SELECT split(PurchaseAddress, ",")[1] AS City,</w:t>
      </w:r>
    </w:p>
    <w:p w14:paraId="0B8DF5B8" w14:textId="77777777" w:rsidR="0010440C" w:rsidRPr="007648B0" w:rsidRDefault="0010440C" w:rsidP="0010440C">
      <w:pPr>
        <w:spacing w:after="0" w:line="240" w:lineRule="auto"/>
        <w:rPr>
          <w:rFonts w:ascii="Consolas" w:hAnsi="Consolas"/>
          <w:sz w:val="20"/>
        </w:rPr>
      </w:pPr>
      <w:r w:rsidRPr="007648B0">
        <w:rPr>
          <w:rFonts w:ascii="Consolas" w:hAnsi="Consolas"/>
          <w:sz w:val="20"/>
        </w:rPr>
        <w:t>substring(split(PurchaseAddress, ",")[2], 1, 3) AS State</w:t>
      </w:r>
    </w:p>
    <w:p w14:paraId="60185AE0" w14:textId="77777777" w:rsidR="0010440C" w:rsidRPr="007648B0" w:rsidRDefault="0010440C" w:rsidP="0010440C">
      <w:pPr>
        <w:spacing w:after="0" w:line="240" w:lineRule="auto"/>
        <w:rPr>
          <w:rFonts w:ascii="Consolas" w:hAnsi="Consolas"/>
          <w:sz w:val="20"/>
        </w:rPr>
      </w:pPr>
      <w:r w:rsidRPr="007648B0">
        <w:rPr>
          <w:rFonts w:ascii="Consolas" w:hAnsi="Consolas"/>
          <w:sz w:val="20"/>
        </w:rPr>
        <w:t>FROM sales_raw</w:t>
      </w:r>
    </w:p>
    <w:p w14:paraId="216324B6" w14:textId="77777777" w:rsidR="0010440C" w:rsidRPr="007648B0" w:rsidRDefault="0010440C" w:rsidP="0010440C">
      <w:pPr>
        <w:spacing w:after="0" w:line="240" w:lineRule="auto"/>
        <w:rPr>
          <w:rFonts w:ascii="Consolas" w:hAnsi="Consolas"/>
          <w:sz w:val="20"/>
        </w:rPr>
      </w:pPr>
      <w:r w:rsidRPr="007648B0">
        <w:rPr>
          <w:rFonts w:ascii="Consolas" w:hAnsi="Consolas"/>
          <w:sz w:val="20"/>
        </w:rPr>
        <w:t>LIMIT 10</w:t>
      </w:r>
    </w:p>
    <w:p w14:paraId="73840BB8" w14:textId="77777777" w:rsidR="0010440C" w:rsidRPr="007648B0" w:rsidRDefault="0010440C" w:rsidP="0010440C">
      <w:pPr>
        <w:spacing w:after="0" w:line="240" w:lineRule="auto"/>
        <w:rPr>
          <w:rFonts w:ascii="Consolas" w:hAnsi="Consolas"/>
          <w:sz w:val="20"/>
        </w:rPr>
      </w:pPr>
    </w:p>
    <w:p w14:paraId="2BC27520" w14:textId="77777777" w:rsidR="0010440C" w:rsidRPr="007648B0" w:rsidRDefault="0010440C" w:rsidP="0010440C">
      <w:pPr>
        <w:spacing w:after="0" w:line="240" w:lineRule="auto"/>
        <w:rPr>
          <w:rFonts w:ascii="Consolas" w:hAnsi="Consolas"/>
          <w:sz w:val="20"/>
        </w:rPr>
      </w:pPr>
      <w:r w:rsidRPr="007648B0">
        <w:rPr>
          <w:noProof/>
          <w:lang w:val="en-US"/>
        </w:rPr>
        <w:lastRenderedPageBreak/>
        <w:drawing>
          <wp:inline distT="0" distB="0" distL="0" distR="0" wp14:anchorId="70E2A576" wp14:editId="41F2991A">
            <wp:extent cx="5943600" cy="3759200"/>
            <wp:effectExtent l="19050" t="19050" r="19050" b="12700"/>
            <wp:docPr id="2322" name="Picture 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943600" cy="3759200"/>
                    </a:xfrm>
                    <a:prstGeom prst="rect">
                      <a:avLst/>
                    </a:prstGeom>
                    <a:ln>
                      <a:solidFill>
                        <a:sysClr val="window" lastClr="FFFFFF">
                          <a:lumMod val="75000"/>
                        </a:sysClr>
                      </a:solidFill>
                    </a:ln>
                  </pic:spPr>
                </pic:pic>
              </a:graphicData>
            </a:graphic>
          </wp:inline>
        </w:drawing>
      </w:r>
    </w:p>
    <w:p w14:paraId="5E141A06" w14:textId="77777777" w:rsidR="0010440C" w:rsidRPr="007648B0" w:rsidRDefault="0010440C" w:rsidP="0010440C">
      <w:pPr>
        <w:spacing w:after="0" w:line="240" w:lineRule="auto"/>
        <w:rPr>
          <w:rFonts w:ascii="Consolas" w:hAnsi="Consolas"/>
          <w:sz w:val="20"/>
        </w:rPr>
      </w:pPr>
    </w:p>
    <w:p w14:paraId="44374A5F" w14:textId="77777777" w:rsidR="0010440C" w:rsidRPr="007648B0" w:rsidRDefault="0010440C" w:rsidP="0010440C">
      <w:pPr>
        <w:spacing w:after="0" w:line="240" w:lineRule="auto"/>
        <w:rPr>
          <w:rFonts w:ascii="Consolas" w:hAnsi="Consolas"/>
          <w:sz w:val="20"/>
        </w:rPr>
      </w:pPr>
    </w:p>
    <w:p w14:paraId="182CF176" w14:textId="77777777" w:rsidR="0010440C" w:rsidRPr="00F76DC5" w:rsidRDefault="0010440C" w:rsidP="00F76DC5">
      <w:pPr>
        <w:pStyle w:val="Heading3"/>
        <w:rPr>
          <w:b w:val="0"/>
        </w:rPr>
      </w:pPr>
      <w:bookmarkStart w:id="52" w:name="_Toc72812858"/>
      <w:bookmarkStart w:id="53" w:name="_Toc80103627"/>
      <w:r w:rsidRPr="00F76DC5">
        <w:rPr>
          <w:b w:val="0"/>
        </w:rPr>
        <w:t>Inserting Records to Final Sales Table</w:t>
      </w:r>
      <w:bookmarkEnd w:id="52"/>
      <w:bookmarkEnd w:id="53"/>
    </w:p>
    <w:p w14:paraId="0F37F245" w14:textId="77777777" w:rsidR="0010440C" w:rsidRPr="007648B0" w:rsidRDefault="0010440C" w:rsidP="0010440C">
      <w:pPr>
        <w:spacing w:after="0" w:line="240" w:lineRule="auto"/>
        <w:rPr>
          <w:rFonts w:ascii="Consolas" w:hAnsi="Consolas"/>
          <w:sz w:val="20"/>
        </w:rPr>
      </w:pPr>
    </w:p>
    <w:p w14:paraId="7055EF98" w14:textId="77777777" w:rsidR="0010440C" w:rsidRPr="007648B0" w:rsidRDefault="0010440C" w:rsidP="0010440C">
      <w:pPr>
        <w:spacing w:after="0" w:line="240" w:lineRule="auto"/>
        <w:jc w:val="both"/>
        <w:rPr>
          <w:rFonts w:ascii="Consolas" w:hAnsi="Consolas"/>
          <w:sz w:val="20"/>
        </w:rPr>
      </w:pPr>
      <w:r w:rsidRPr="007648B0">
        <w:rPr>
          <w:rFonts w:ascii="Calibri" w:hAnsi="Calibri" w:cs="Calibri"/>
          <w:sz w:val="20"/>
        </w:rPr>
        <w:t xml:space="preserve">Now that we have worked out how to filter back data and also extract the city and state, how about  we compile one final statement that contains all the required transformations?  We will use the SQL statement to insert records into the final sales table. We need to also address a couple of requirements that we need to take into account first.  The first requirement is that we need to ensure that the order date is represented in the right format.  We also need to extract the money from the order date as our second requirement. </w:t>
      </w:r>
      <w:r w:rsidRPr="007648B0">
        <w:rPr>
          <w:rFonts w:ascii="Consolas" w:hAnsi="Consolas"/>
          <w:sz w:val="20"/>
        </w:rPr>
        <w:t xml:space="preserve"> </w:t>
      </w:r>
    </w:p>
    <w:p w14:paraId="2BD592B4" w14:textId="77777777" w:rsidR="0010440C" w:rsidRPr="007648B0" w:rsidRDefault="0010440C" w:rsidP="0010440C">
      <w:pPr>
        <w:spacing w:after="0" w:line="240" w:lineRule="auto"/>
        <w:jc w:val="both"/>
        <w:rPr>
          <w:rFonts w:ascii="Consolas" w:hAnsi="Consolas"/>
          <w:sz w:val="20"/>
        </w:rPr>
        <w:sectPr w:rsidR="0010440C" w:rsidRPr="007648B0" w:rsidSect="006F0671">
          <w:pgSz w:w="11906" w:h="16838"/>
          <w:pgMar w:top="851" w:right="851" w:bottom="851" w:left="851" w:header="709" w:footer="709" w:gutter="0"/>
          <w:cols w:space="708"/>
          <w:docGrid w:linePitch="360"/>
        </w:sectPr>
      </w:pPr>
    </w:p>
    <w:p w14:paraId="3B69E03A" w14:textId="77777777" w:rsidR="0010440C" w:rsidRPr="007648B0" w:rsidRDefault="0010440C" w:rsidP="0010440C">
      <w:pPr>
        <w:spacing w:after="0" w:line="240" w:lineRule="auto"/>
        <w:jc w:val="both"/>
        <w:rPr>
          <w:rFonts w:ascii="Consolas" w:hAnsi="Consolas"/>
          <w:sz w:val="20"/>
        </w:rPr>
      </w:pPr>
    </w:p>
    <w:p w14:paraId="67CBECEE" w14:textId="77777777" w:rsidR="0010440C" w:rsidRPr="007648B0" w:rsidRDefault="0010440C" w:rsidP="0010440C">
      <w:pPr>
        <w:spacing w:after="0" w:line="240" w:lineRule="auto"/>
        <w:jc w:val="both"/>
        <w:rPr>
          <w:rFonts w:ascii="Consolas" w:hAnsi="Consolas"/>
          <w:sz w:val="20"/>
        </w:rPr>
      </w:pPr>
    </w:p>
    <w:p w14:paraId="154D5AD4" w14:textId="77777777" w:rsidR="0010440C" w:rsidRPr="007648B0" w:rsidRDefault="0010440C" w:rsidP="0010440C">
      <w:pPr>
        <w:spacing w:after="0" w:line="240" w:lineRule="auto"/>
        <w:jc w:val="both"/>
        <w:rPr>
          <w:rFonts w:ascii="Consolas" w:hAnsi="Consolas"/>
          <w:sz w:val="20"/>
        </w:rPr>
      </w:pPr>
      <w:r w:rsidRPr="007648B0">
        <w:rPr>
          <w:rFonts w:ascii="Consolas" w:hAnsi="Consolas"/>
          <w:sz w:val="20"/>
        </w:rPr>
        <w:t>SELECT cast(OrderId as int) as OrderId,</w:t>
      </w:r>
    </w:p>
    <w:p w14:paraId="53A22DDD" w14:textId="77777777" w:rsidR="0010440C" w:rsidRPr="007648B0" w:rsidRDefault="0010440C" w:rsidP="0010440C">
      <w:pPr>
        <w:spacing w:after="0" w:line="240" w:lineRule="auto"/>
        <w:jc w:val="both"/>
        <w:rPr>
          <w:rFonts w:ascii="Consolas" w:hAnsi="Consolas"/>
          <w:sz w:val="20"/>
        </w:rPr>
      </w:pPr>
      <w:r w:rsidRPr="007648B0">
        <w:rPr>
          <w:rFonts w:ascii="Consolas" w:hAnsi="Consolas"/>
          <w:sz w:val="20"/>
        </w:rPr>
        <w:tab/>
        <w:t xml:space="preserve">Product, QuantityOrdered, PriceEach, </w:t>
      </w:r>
    </w:p>
    <w:p w14:paraId="0FC64FA1" w14:textId="77777777" w:rsidR="0010440C" w:rsidRPr="007648B0" w:rsidRDefault="0010440C" w:rsidP="0010440C">
      <w:pPr>
        <w:spacing w:after="0" w:line="240" w:lineRule="auto"/>
        <w:ind w:firstLine="720"/>
        <w:jc w:val="both"/>
        <w:rPr>
          <w:rFonts w:ascii="Consolas" w:hAnsi="Consolas"/>
          <w:sz w:val="20"/>
        </w:rPr>
      </w:pPr>
      <w:r w:rsidRPr="007648B0">
        <w:rPr>
          <w:rFonts w:ascii="Consolas" w:hAnsi="Consolas"/>
          <w:sz w:val="20"/>
        </w:rPr>
        <w:t xml:space="preserve">to_timestamp(OrderDate, 'MM/dd/yy HH:mm') as OrderDate, PurchaseAddress, </w:t>
      </w:r>
    </w:p>
    <w:p w14:paraId="45E98CE2" w14:textId="77777777" w:rsidR="0010440C" w:rsidRPr="007648B0" w:rsidRDefault="0010440C" w:rsidP="0010440C">
      <w:pPr>
        <w:spacing w:after="0" w:line="240" w:lineRule="auto"/>
        <w:ind w:firstLine="720"/>
        <w:rPr>
          <w:rFonts w:ascii="Consolas" w:hAnsi="Consolas"/>
          <w:sz w:val="20"/>
        </w:rPr>
      </w:pPr>
      <w:r w:rsidRPr="007648B0">
        <w:rPr>
          <w:rFonts w:ascii="Consolas" w:hAnsi="Consolas"/>
          <w:sz w:val="20"/>
        </w:rPr>
        <w:t>split(PurchaseAddress, ",")[1] AS City,</w:t>
      </w:r>
    </w:p>
    <w:p w14:paraId="2BCE9930" w14:textId="77777777" w:rsidR="0010440C" w:rsidRPr="007648B0" w:rsidRDefault="0010440C" w:rsidP="0010440C">
      <w:pPr>
        <w:spacing w:after="0" w:line="240" w:lineRule="auto"/>
        <w:ind w:firstLine="720"/>
        <w:rPr>
          <w:rFonts w:ascii="Consolas" w:hAnsi="Consolas"/>
          <w:sz w:val="20"/>
        </w:rPr>
      </w:pPr>
      <w:r w:rsidRPr="007648B0">
        <w:rPr>
          <w:rFonts w:ascii="Consolas" w:hAnsi="Consolas"/>
          <w:sz w:val="20"/>
        </w:rPr>
        <w:t>substring(split(PurchaseAddress, ",")[2], 1, 3) AS State</w:t>
      </w:r>
    </w:p>
    <w:p w14:paraId="2FD78D2C" w14:textId="77777777" w:rsidR="0010440C" w:rsidRPr="007648B0" w:rsidRDefault="0010440C" w:rsidP="0010440C">
      <w:pPr>
        <w:spacing w:after="0" w:line="240" w:lineRule="auto"/>
        <w:ind w:firstLine="720"/>
        <w:rPr>
          <w:rFonts w:ascii="Consolas" w:hAnsi="Consolas"/>
          <w:sz w:val="20"/>
        </w:rPr>
      </w:pPr>
      <w:r w:rsidRPr="007648B0">
        <w:rPr>
          <w:rFonts w:ascii="Consolas" w:hAnsi="Consolas"/>
          <w:sz w:val="20"/>
        </w:rPr>
        <w:t>year(to_timestamp(OrderDate, 'MM/dd/yy HH:mm') ) as ReportYear,</w:t>
      </w:r>
    </w:p>
    <w:p w14:paraId="7B4F9671" w14:textId="77777777" w:rsidR="0010440C" w:rsidRPr="007648B0" w:rsidRDefault="0010440C" w:rsidP="0010440C">
      <w:pPr>
        <w:spacing w:after="0" w:line="240" w:lineRule="auto"/>
        <w:ind w:firstLine="720"/>
        <w:rPr>
          <w:rFonts w:ascii="Consolas" w:hAnsi="Consolas"/>
          <w:sz w:val="20"/>
        </w:rPr>
      </w:pPr>
      <w:r w:rsidRPr="007648B0">
        <w:rPr>
          <w:rFonts w:ascii="Consolas" w:hAnsi="Consolas"/>
          <w:sz w:val="20"/>
        </w:rPr>
        <w:t>month(to_timestamp(OrderDate, 'MM/dd/yy HH:mm') ) as Month,</w:t>
      </w:r>
    </w:p>
    <w:p w14:paraId="374B5580" w14:textId="77777777" w:rsidR="0010440C" w:rsidRPr="007648B0" w:rsidRDefault="0010440C" w:rsidP="0010440C">
      <w:pPr>
        <w:spacing w:after="0" w:line="240" w:lineRule="auto"/>
        <w:jc w:val="both"/>
        <w:rPr>
          <w:rFonts w:ascii="Consolas" w:hAnsi="Consolas"/>
          <w:sz w:val="20"/>
        </w:rPr>
      </w:pPr>
      <w:r w:rsidRPr="007648B0">
        <w:rPr>
          <w:rFonts w:ascii="Consolas" w:hAnsi="Consolas"/>
          <w:sz w:val="20"/>
        </w:rPr>
        <w:t>FROM sales_raw</w:t>
      </w:r>
    </w:p>
    <w:p w14:paraId="601BF16E" w14:textId="77777777" w:rsidR="0010440C" w:rsidRPr="007648B0" w:rsidRDefault="0010440C" w:rsidP="0010440C">
      <w:pPr>
        <w:spacing w:after="0" w:line="240" w:lineRule="auto"/>
        <w:jc w:val="both"/>
        <w:rPr>
          <w:rFonts w:ascii="Consolas" w:hAnsi="Consolas"/>
          <w:sz w:val="20"/>
        </w:rPr>
      </w:pPr>
      <w:r w:rsidRPr="007648B0">
        <w:rPr>
          <w:rFonts w:ascii="Consolas" w:hAnsi="Consolas"/>
          <w:sz w:val="20"/>
        </w:rPr>
        <w:t>WHERE OrderID != "Order ID"</w:t>
      </w:r>
    </w:p>
    <w:p w14:paraId="2B09F250" w14:textId="77777777" w:rsidR="0010440C" w:rsidRPr="007648B0" w:rsidRDefault="0010440C" w:rsidP="0010440C">
      <w:pPr>
        <w:spacing w:after="0" w:line="240" w:lineRule="auto"/>
        <w:jc w:val="both"/>
        <w:rPr>
          <w:rFonts w:ascii="Consolas" w:hAnsi="Consolas"/>
          <w:sz w:val="20"/>
        </w:rPr>
      </w:pPr>
      <w:r w:rsidRPr="007648B0">
        <w:rPr>
          <w:rFonts w:ascii="Consolas" w:hAnsi="Consolas"/>
          <w:sz w:val="20"/>
        </w:rPr>
        <w:t>and OrderID is not null</w:t>
      </w:r>
    </w:p>
    <w:p w14:paraId="37A1A960" w14:textId="77777777" w:rsidR="0010440C" w:rsidRPr="007648B0" w:rsidRDefault="0010440C" w:rsidP="0010440C">
      <w:pPr>
        <w:spacing w:after="0" w:line="240" w:lineRule="auto"/>
        <w:jc w:val="both"/>
        <w:rPr>
          <w:rFonts w:ascii="Consolas" w:hAnsi="Consolas"/>
          <w:sz w:val="20"/>
        </w:rPr>
      </w:pPr>
    </w:p>
    <w:p w14:paraId="4FEB9833" w14:textId="77777777" w:rsidR="0010440C" w:rsidRPr="007648B0" w:rsidRDefault="0010440C" w:rsidP="0010440C">
      <w:pPr>
        <w:spacing w:after="0" w:line="240" w:lineRule="auto"/>
        <w:jc w:val="both"/>
        <w:rPr>
          <w:rFonts w:ascii="Consolas" w:hAnsi="Consolas"/>
          <w:sz w:val="20"/>
        </w:rPr>
      </w:pPr>
    </w:p>
    <w:p w14:paraId="1C3AAB94" w14:textId="77777777" w:rsidR="0010440C" w:rsidRPr="007648B0" w:rsidRDefault="0010440C" w:rsidP="0010440C">
      <w:pPr>
        <w:spacing w:after="0" w:line="240" w:lineRule="auto"/>
        <w:jc w:val="both"/>
        <w:rPr>
          <w:rFonts w:ascii="Consolas" w:hAnsi="Consolas"/>
          <w:sz w:val="20"/>
        </w:rPr>
      </w:pPr>
      <w:r w:rsidRPr="007648B0">
        <w:rPr>
          <w:noProof/>
          <w:lang w:val="en-US"/>
        </w:rPr>
        <w:drawing>
          <wp:inline distT="0" distB="0" distL="0" distR="0" wp14:anchorId="12E85064" wp14:editId="7560CCEA">
            <wp:extent cx="9665615" cy="3226003"/>
            <wp:effectExtent l="19050" t="19050" r="12065" b="12700"/>
            <wp:docPr id="2323" name="Picture 2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9674743" cy="3229049"/>
                    </a:xfrm>
                    <a:prstGeom prst="rect">
                      <a:avLst/>
                    </a:prstGeom>
                    <a:ln>
                      <a:solidFill>
                        <a:sysClr val="window" lastClr="FFFFFF">
                          <a:lumMod val="75000"/>
                        </a:sysClr>
                      </a:solidFill>
                    </a:ln>
                  </pic:spPr>
                </pic:pic>
              </a:graphicData>
            </a:graphic>
          </wp:inline>
        </w:drawing>
      </w:r>
    </w:p>
    <w:p w14:paraId="11D51872" w14:textId="77777777" w:rsidR="0010440C" w:rsidRPr="007648B0" w:rsidRDefault="0010440C" w:rsidP="0010440C">
      <w:pPr>
        <w:spacing w:after="0" w:line="240" w:lineRule="auto"/>
        <w:jc w:val="both"/>
        <w:rPr>
          <w:rFonts w:ascii="Consolas" w:hAnsi="Consolas"/>
          <w:sz w:val="20"/>
        </w:rPr>
      </w:pPr>
    </w:p>
    <w:p w14:paraId="3717926D" w14:textId="77777777" w:rsidR="0010440C" w:rsidRPr="007648B0" w:rsidRDefault="0010440C" w:rsidP="0010440C">
      <w:pPr>
        <w:spacing w:after="0" w:line="240" w:lineRule="auto"/>
        <w:jc w:val="both"/>
        <w:rPr>
          <w:rFonts w:ascii="Consolas" w:hAnsi="Consolas"/>
          <w:sz w:val="20"/>
        </w:rPr>
        <w:sectPr w:rsidR="0010440C" w:rsidRPr="007648B0" w:rsidSect="00DD286D">
          <w:pgSz w:w="16838" w:h="11906" w:orient="landscape"/>
          <w:pgMar w:top="851" w:right="851" w:bottom="851" w:left="851" w:header="709" w:footer="709" w:gutter="0"/>
          <w:cols w:space="708"/>
          <w:docGrid w:linePitch="360"/>
        </w:sectPr>
      </w:pPr>
    </w:p>
    <w:p w14:paraId="1E591E3D" w14:textId="77777777" w:rsidR="0010440C" w:rsidRPr="007648B0" w:rsidRDefault="0010440C" w:rsidP="0010440C">
      <w:pPr>
        <w:spacing w:after="0" w:line="240" w:lineRule="auto"/>
        <w:jc w:val="both"/>
        <w:rPr>
          <w:rFonts w:ascii="Consolas" w:hAnsi="Consolas"/>
          <w:sz w:val="20"/>
        </w:rPr>
      </w:pPr>
    </w:p>
    <w:p w14:paraId="5BE9DE4E"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Lets convert this SQL statement into a Dataframe now. </w:t>
      </w:r>
    </w:p>
    <w:p w14:paraId="36022F80" w14:textId="77777777" w:rsidR="0010440C" w:rsidRPr="007648B0" w:rsidRDefault="0010440C" w:rsidP="0010440C">
      <w:pPr>
        <w:spacing w:after="0" w:line="240" w:lineRule="auto"/>
        <w:jc w:val="both"/>
        <w:rPr>
          <w:rFonts w:ascii="Calibri" w:hAnsi="Calibri" w:cs="Calibri"/>
          <w:sz w:val="20"/>
        </w:rPr>
      </w:pPr>
    </w:p>
    <w:p w14:paraId="0CE52130"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Go back to the other Notebook ( non sql one )</w:t>
      </w:r>
    </w:p>
    <w:p w14:paraId="4D36E030" w14:textId="77777777" w:rsidR="0010440C" w:rsidRPr="007648B0" w:rsidRDefault="0010440C" w:rsidP="0010440C">
      <w:pPr>
        <w:spacing w:after="0" w:line="240" w:lineRule="auto"/>
        <w:jc w:val="both"/>
        <w:rPr>
          <w:rFonts w:ascii="Calibri" w:hAnsi="Calibri" w:cs="Calibri"/>
          <w:sz w:val="20"/>
        </w:rPr>
      </w:pPr>
    </w:p>
    <w:p w14:paraId="4D4382A7"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1DA21CE1" wp14:editId="6F3A9E8E">
            <wp:extent cx="6473952" cy="3641598"/>
            <wp:effectExtent l="0" t="0" r="3175" b="0"/>
            <wp:docPr id="2324" name="Picture 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6474394" cy="3641846"/>
                    </a:xfrm>
                    <a:prstGeom prst="rect">
                      <a:avLst/>
                    </a:prstGeom>
                  </pic:spPr>
                </pic:pic>
              </a:graphicData>
            </a:graphic>
          </wp:inline>
        </w:drawing>
      </w:r>
    </w:p>
    <w:p w14:paraId="31F82C1E" w14:textId="77777777" w:rsidR="0010440C" w:rsidRPr="007648B0" w:rsidRDefault="0010440C" w:rsidP="0010440C">
      <w:pPr>
        <w:spacing w:after="0" w:line="240" w:lineRule="auto"/>
        <w:jc w:val="both"/>
        <w:rPr>
          <w:rFonts w:ascii="Calibri" w:hAnsi="Calibri" w:cs="Calibri"/>
          <w:sz w:val="20"/>
        </w:rPr>
      </w:pPr>
    </w:p>
    <w:p w14:paraId="18C14082" w14:textId="77777777" w:rsidR="0010440C" w:rsidRPr="007648B0" w:rsidRDefault="0010440C" w:rsidP="0010440C">
      <w:pPr>
        <w:spacing w:after="0" w:line="240" w:lineRule="auto"/>
        <w:rPr>
          <w:rFonts w:ascii="Consolas" w:hAnsi="Consolas"/>
          <w:sz w:val="20"/>
        </w:rPr>
      </w:pPr>
      <w:r w:rsidRPr="007648B0">
        <w:rPr>
          <w:rFonts w:ascii="Consolas" w:hAnsi="Consolas"/>
          <w:sz w:val="20"/>
        </w:rPr>
        <w:t>tmp_sales_df = spark.sql("""</w:t>
      </w:r>
    </w:p>
    <w:p w14:paraId="48D48B40"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SELECT cast(OrderId as int) as OrderId,</w:t>
      </w:r>
    </w:p>
    <w:p w14:paraId="1CEEEFCB"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Product, QuantityOrdered, PriceEach, </w:t>
      </w:r>
    </w:p>
    <w:p w14:paraId="1571F48C"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to_timestamp(OrderDate, 'MM/dd/yy HH:mm') as OrderDate, PurchaseAddress, </w:t>
      </w:r>
    </w:p>
    <w:p w14:paraId="4FBF625E"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split(PurchaseAddress, ",")[1] AS City,</w:t>
      </w:r>
    </w:p>
    <w:p w14:paraId="7C2DA33C"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substring(split(PurchaseAddress, ",")[2], 1, 3) AS State,</w:t>
      </w:r>
    </w:p>
    <w:p w14:paraId="7DDC34FF"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year(to_timestamp(OrderDate, 'MM/dd/yy HH:mm') ) as ReportYear,</w:t>
      </w:r>
    </w:p>
    <w:p w14:paraId="03EA12C0"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month(to_timestamp(OrderDate, 'MM/dd/yy HH:mm') ) as Month</w:t>
      </w:r>
    </w:p>
    <w:p w14:paraId="45DE09D2"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FROM sales_raw</w:t>
      </w:r>
    </w:p>
    <w:p w14:paraId="722B8E5C" w14:textId="77777777" w:rsidR="0010440C" w:rsidRPr="007648B0" w:rsidRDefault="0010440C" w:rsidP="0010440C">
      <w:pPr>
        <w:spacing w:after="0" w:line="240" w:lineRule="auto"/>
        <w:rPr>
          <w:rFonts w:ascii="Consolas" w:hAnsi="Consolas"/>
          <w:sz w:val="20"/>
        </w:rPr>
      </w:pPr>
      <w:r w:rsidRPr="007648B0">
        <w:rPr>
          <w:rFonts w:ascii="Consolas" w:hAnsi="Consolas"/>
          <w:sz w:val="20"/>
        </w:rPr>
        <w:t>""")</w:t>
      </w:r>
    </w:p>
    <w:p w14:paraId="0C014DCB" w14:textId="77777777" w:rsidR="0010440C" w:rsidRPr="007648B0" w:rsidRDefault="0010440C" w:rsidP="0010440C">
      <w:pPr>
        <w:spacing w:after="0" w:line="240" w:lineRule="auto"/>
        <w:rPr>
          <w:rFonts w:ascii="Consolas" w:hAnsi="Consolas"/>
          <w:sz w:val="20"/>
        </w:rPr>
      </w:pPr>
    </w:p>
    <w:p w14:paraId="29122DA7"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But before we do that, lets create a temporary table based on our dataframe and so we can apply tmp_sales_df createOrReplaceTempView</w:t>
      </w:r>
    </w:p>
    <w:p w14:paraId="396E2F64" w14:textId="77777777" w:rsidR="0010440C" w:rsidRPr="007648B0" w:rsidRDefault="0010440C" w:rsidP="0010440C">
      <w:pPr>
        <w:spacing w:after="0" w:line="240" w:lineRule="auto"/>
        <w:jc w:val="both"/>
        <w:rPr>
          <w:rFonts w:ascii="Calibri" w:hAnsi="Calibri" w:cs="Calibri"/>
          <w:sz w:val="20"/>
        </w:rPr>
      </w:pPr>
    </w:p>
    <w:p w14:paraId="531CF35B" w14:textId="77777777" w:rsidR="0010440C" w:rsidRPr="007648B0" w:rsidRDefault="0010440C" w:rsidP="0010440C">
      <w:pPr>
        <w:spacing w:after="0" w:line="240" w:lineRule="auto"/>
        <w:rPr>
          <w:rFonts w:ascii="Consolas" w:hAnsi="Consolas"/>
          <w:sz w:val="20"/>
        </w:rPr>
      </w:pPr>
      <w:r w:rsidRPr="007648B0">
        <w:rPr>
          <w:rFonts w:ascii="Consolas" w:hAnsi="Consolas"/>
          <w:sz w:val="20"/>
        </w:rPr>
        <w:t>tmp_sales_df.createOrReplaceTempView("tmp_sales")</w:t>
      </w:r>
    </w:p>
    <w:p w14:paraId="18B0D6B5" w14:textId="77777777" w:rsidR="0010440C" w:rsidRPr="007648B0" w:rsidRDefault="0010440C" w:rsidP="0010440C">
      <w:pPr>
        <w:spacing w:after="0" w:line="240" w:lineRule="auto"/>
        <w:rPr>
          <w:rFonts w:ascii="Consolas" w:hAnsi="Consolas"/>
          <w:sz w:val="20"/>
        </w:rPr>
      </w:pPr>
    </w:p>
    <w:p w14:paraId="53299FC4" w14:textId="77777777" w:rsidR="0010440C" w:rsidRPr="007648B0" w:rsidRDefault="0010440C" w:rsidP="0010440C">
      <w:pPr>
        <w:spacing w:after="0" w:line="240" w:lineRule="auto"/>
        <w:rPr>
          <w:rFonts w:ascii="Consolas" w:hAnsi="Consolas"/>
          <w:sz w:val="20"/>
        </w:rPr>
      </w:pPr>
      <w:r w:rsidRPr="007648B0">
        <w:rPr>
          <w:rFonts w:ascii="Consolas" w:hAnsi="Consolas"/>
          <w:sz w:val="20"/>
        </w:rPr>
        <w:t>spark.sql("describe tmp_sales").show()</w:t>
      </w:r>
    </w:p>
    <w:p w14:paraId="7EE2FD03" w14:textId="77777777" w:rsidR="0010440C" w:rsidRPr="007648B0" w:rsidRDefault="0010440C" w:rsidP="0010440C">
      <w:pPr>
        <w:spacing w:after="0" w:line="240" w:lineRule="auto"/>
        <w:jc w:val="both"/>
        <w:rPr>
          <w:rFonts w:ascii="Calibri" w:hAnsi="Calibri" w:cs="Calibri"/>
          <w:sz w:val="20"/>
        </w:rPr>
      </w:pPr>
    </w:p>
    <w:p w14:paraId="651161FC" w14:textId="77777777" w:rsidR="0010440C" w:rsidRPr="007648B0" w:rsidRDefault="0010440C" w:rsidP="0010440C">
      <w:pPr>
        <w:spacing w:after="0" w:line="240" w:lineRule="auto"/>
        <w:rPr>
          <w:rFonts w:ascii="Consolas" w:hAnsi="Consolas"/>
          <w:sz w:val="20"/>
        </w:rPr>
      </w:pPr>
      <w:r w:rsidRPr="007648B0">
        <w:rPr>
          <w:rFonts w:ascii="Consolas" w:hAnsi="Consolas"/>
          <w:sz w:val="20"/>
        </w:rPr>
        <w:t>+---------------+---------+-------+</w:t>
      </w:r>
    </w:p>
    <w:p w14:paraId="66E8F129" w14:textId="77777777" w:rsidR="0010440C" w:rsidRPr="007648B0" w:rsidRDefault="0010440C" w:rsidP="0010440C">
      <w:pPr>
        <w:spacing w:after="0" w:line="240" w:lineRule="auto"/>
        <w:rPr>
          <w:rFonts w:ascii="Consolas" w:hAnsi="Consolas"/>
          <w:sz w:val="20"/>
        </w:rPr>
      </w:pPr>
      <w:r w:rsidRPr="007648B0">
        <w:rPr>
          <w:rFonts w:ascii="Consolas" w:hAnsi="Consolas"/>
          <w:sz w:val="20"/>
        </w:rPr>
        <w:t>|       col_name|data_type|comment|</w:t>
      </w:r>
    </w:p>
    <w:p w14:paraId="1178B253" w14:textId="77777777" w:rsidR="0010440C" w:rsidRPr="007648B0" w:rsidRDefault="0010440C" w:rsidP="0010440C">
      <w:pPr>
        <w:spacing w:after="0" w:line="240" w:lineRule="auto"/>
        <w:rPr>
          <w:rFonts w:ascii="Consolas" w:hAnsi="Consolas"/>
          <w:sz w:val="20"/>
        </w:rPr>
      </w:pPr>
      <w:r w:rsidRPr="007648B0">
        <w:rPr>
          <w:rFonts w:ascii="Consolas" w:hAnsi="Consolas"/>
          <w:sz w:val="20"/>
        </w:rPr>
        <w:t>+---------------+---------+-------+</w:t>
      </w:r>
    </w:p>
    <w:p w14:paraId="5E5DDA5D" w14:textId="77777777" w:rsidR="0010440C" w:rsidRPr="007648B0" w:rsidRDefault="0010440C" w:rsidP="0010440C">
      <w:pPr>
        <w:spacing w:after="0" w:line="240" w:lineRule="auto"/>
        <w:rPr>
          <w:rFonts w:ascii="Consolas" w:hAnsi="Consolas"/>
          <w:sz w:val="20"/>
        </w:rPr>
      </w:pPr>
      <w:r w:rsidRPr="007648B0">
        <w:rPr>
          <w:rFonts w:ascii="Consolas" w:hAnsi="Consolas"/>
          <w:sz w:val="20"/>
        </w:rPr>
        <w:t>|        OrderId|      int|   null|</w:t>
      </w:r>
    </w:p>
    <w:p w14:paraId="518F152D" w14:textId="77777777" w:rsidR="0010440C" w:rsidRPr="007648B0" w:rsidRDefault="0010440C" w:rsidP="0010440C">
      <w:pPr>
        <w:spacing w:after="0" w:line="240" w:lineRule="auto"/>
        <w:rPr>
          <w:rFonts w:ascii="Consolas" w:hAnsi="Consolas"/>
          <w:sz w:val="20"/>
        </w:rPr>
      </w:pPr>
      <w:r w:rsidRPr="007648B0">
        <w:rPr>
          <w:rFonts w:ascii="Consolas" w:hAnsi="Consolas"/>
          <w:sz w:val="20"/>
        </w:rPr>
        <w:t>|        Product|   string|   null|</w:t>
      </w:r>
    </w:p>
    <w:p w14:paraId="792C2EB2" w14:textId="77777777" w:rsidR="0010440C" w:rsidRPr="007648B0" w:rsidRDefault="0010440C" w:rsidP="0010440C">
      <w:pPr>
        <w:spacing w:after="0" w:line="240" w:lineRule="auto"/>
        <w:rPr>
          <w:rFonts w:ascii="Consolas" w:hAnsi="Consolas"/>
          <w:sz w:val="20"/>
        </w:rPr>
      </w:pPr>
      <w:r w:rsidRPr="007648B0">
        <w:rPr>
          <w:rFonts w:ascii="Consolas" w:hAnsi="Consolas"/>
          <w:sz w:val="20"/>
        </w:rPr>
        <w:t>|QuantityOrdered|   string|   null|</w:t>
      </w:r>
    </w:p>
    <w:p w14:paraId="2F084A37" w14:textId="77777777" w:rsidR="0010440C" w:rsidRPr="007648B0" w:rsidRDefault="0010440C" w:rsidP="0010440C">
      <w:pPr>
        <w:spacing w:after="0" w:line="240" w:lineRule="auto"/>
        <w:rPr>
          <w:rFonts w:ascii="Consolas" w:hAnsi="Consolas"/>
          <w:sz w:val="20"/>
        </w:rPr>
      </w:pPr>
      <w:r w:rsidRPr="007648B0">
        <w:rPr>
          <w:rFonts w:ascii="Consolas" w:hAnsi="Consolas"/>
          <w:sz w:val="20"/>
        </w:rPr>
        <w:t>|      PriceEach|   string|   null|</w:t>
      </w:r>
    </w:p>
    <w:p w14:paraId="6C13FB04" w14:textId="77777777" w:rsidR="0010440C" w:rsidRPr="007648B0" w:rsidRDefault="0010440C" w:rsidP="0010440C">
      <w:pPr>
        <w:spacing w:after="0" w:line="240" w:lineRule="auto"/>
        <w:rPr>
          <w:rFonts w:ascii="Consolas" w:hAnsi="Consolas"/>
          <w:sz w:val="20"/>
        </w:rPr>
      </w:pPr>
      <w:r w:rsidRPr="007648B0">
        <w:rPr>
          <w:rFonts w:ascii="Consolas" w:hAnsi="Consolas"/>
          <w:sz w:val="20"/>
        </w:rPr>
        <w:t>|      OrderDate|timestamp|   null|</w:t>
      </w:r>
    </w:p>
    <w:p w14:paraId="5591BCE4" w14:textId="77777777" w:rsidR="0010440C" w:rsidRPr="007648B0" w:rsidRDefault="0010440C" w:rsidP="0010440C">
      <w:pPr>
        <w:spacing w:after="0" w:line="240" w:lineRule="auto"/>
        <w:rPr>
          <w:rFonts w:ascii="Consolas" w:hAnsi="Consolas"/>
          <w:sz w:val="20"/>
        </w:rPr>
      </w:pPr>
      <w:r w:rsidRPr="007648B0">
        <w:rPr>
          <w:rFonts w:ascii="Consolas" w:hAnsi="Consolas"/>
          <w:sz w:val="20"/>
        </w:rPr>
        <w:t>|PurchaseAddress|   string|   null|</w:t>
      </w:r>
    </w:p>
    <w:p w14:paraId="53085B28" w14:textId="77777777" w:rsidR="0010440C" w:rsidRPr="007648B0" w:rsidRDefault="0010440C" w:rsidP="0010440C">
      <w:pPr>
        <w:spacing w:after="0" w:line="240" w:lineRule="auto"/>
        <w:rPr>
          <w:rFonts w:ascii="Consolas" w:hAnsi="Consolas"/>
          <w:sz w:val="20"/>
        </w:rPr>
      </w:pPr>
      <w:r w:rsidRPr="007648B0">
        <w:rPr>
          <w:rFonts w:ascii="Consolas" w:hAnsi="Consolas"/>
          <w:sz w:val="20"/>
        </w:rPr>
        <w:t>|           City|   string|   null|</w:t>
      </w:r>
    </w:p>
    <w:p w14:paraId="029DEFB1" w14:textId="77777777" w:rsidR="0010440C" w:rsidRPr="007648B0" w:rsidRDefault="0010440C" w:rsidP="0010440C">
      <w:pPr>
        <w:spacing w:after="0" w:line="240" w:lineRule="auto"/>
        <w:rPr>
          <w:rFonts w:ascii="Consolas" w:hAnsi="Consolas"/>
          <w:sz w:val="20"/>
        </w:rPr>
      </w:pPr>
      <w:r w:rsidRPr="007648B0">
        <w:rPr>
          <w:rFonts w:ascii="Consolas" w:hAnsi="Consolas"/>
          <w:sz w:val="20"/>
        </w:rPr>
        <w:t>|          State|   string|   null|</w:t>
      </w:r>
    </w:p>
    <w:p w14:paraId="00010AD5" w14:textId="77777777" w:rsidR="0010440C" w:rsidRPr="007648B0" w:rsidRDefault="0010440C" w:rsidP="0010440C">
      <w:pPr>
        <w:spacing w:after="0" w:line="240" w:lineRule="auto"/>
        <w:rPr>
          <w:rFonts w:ascii="Consolas" w:hAnsi="Consolas"/>
          <w:sz w:val="20"/>
        </w:rPr>
      </w:pPr>
      <w:r w:rsidRPr="007648B0">
        <w:rPr>
          <w:rFonts w:ascii="Consolas" w:hAnsi="Consolas"/>
          <w:sz w:val="20"/>
        </w:rPr>
        <w:t>|     ReportYear|      int|   null|</w:t>
      </w:r>
    </w:p>
    <w:p w14:paraId="43094354" w14:textId="77777777" w:rsidR="0010440C" w:rsidRPr="007648B0" w:rsidRDefault="0010440C" w:rsidP="0010440C">
      <w:pPr>
        <w:spacing w:after="0" w:line="240" w:lineRule="auto"/>
        <w:rPr>
          <w:rFonts w:ascii="Consolas" w:hAnsi="Consolas"/>
          <w:sz w:val="20"/>
        </w:rPr>
      </w:pPr>
      <w:r w:rsidRPr="007648B0">
        <w:rPr>
          <w:rFonts w:ascii="Consolas" w:hAnsi="Consolas"/>
          <w:sz w:val="20"/>
        </w:rPr>
        <w:t>|          Month|      int|   null|</w:t>
      </w:r>
    </w:p>
    <w:p w14:paraId="5568D5F6" w14:textId="77777777" w:rsidR="0010440C" w:rsidRPr="007648B0" w:rsidRDefault="0010440C" w:rsidP="0010440C">
      <w:pPr>
        <w:spacing w:after="0" w:line="240" w:lineRule="auto"/>
        <w:rPr>
          <w:rFonts w:ascii="Consolas" w:hAnsi="Consolas"/>
          <w:sz w:val="20"/>
        </w:rPr>
      </w:pPr>
      <w:r w:rsidRPr="007648B0">
        <w:rPr>
          <w:rFonts w:ascii="Consolas" w:hAnsi="Consolas"/>
          <w:sz w:val="20"/>
        </w:rPr>
        <w:t>+---------------+---------+-------+</w:t>
      </w:r>
    </w:p>
    <w:p w14:paraId="31E50F5E" w14:textId="77777777" w:rsidR="0010440C" w:rsidRPr="007648B0" w:rsidRDefault="0010440C" w:rsidP="0010440C">
      <w:pPr>
        <w:spacing w:after="0" w:line="240" w:lineRule="auto"/>
        <w:rPr>
          <w:rFonts w:ascii="Consolas" w:hAnsi="Consolas"/>
          <w:sz w:val="20"/>
        </w:rPr>
      </w:pPr>
    </w:p>
    <w:p w14:paraId="3B8B4A30" w14:textId="77777777" w:rsidR="0010440C" w:rsidRPr="007648B0" w:rsidRDefault="0010440C" w:rsidP="0010440C">
      <w:pPr>
        <w:spacing w:after="0" w:line="240" w:lineRule="auto"/>
        <w:rPr>
          <w:rFonts w:ascii="Consolas" w:hAnsi="Consolas"/>
          <w:sz w:val="20"/>
        </w:rPr>
      </w:pPr>
      <w:r w:rsidRPr="007648B0">
        <w:rPr>
          <w:rFonts w:ascii="Consolas" w:hAnsi="Consolas"/>
          <w:sz w:val="20"/>
        </w:rPr>
        <w:lastRenderedPageBreak/>
        <w:t>Command took 0.11 seconds -- by lalit2801@gmail.com at 5/20/2021, 2:09:13 PM on TestCluster</w:t>
      </w:r>
    </w:p>
    <w:p w14:paraId="69A9E063" w14:textId="77777777" w:rsidR="0010440C" w:rsidRPr="007648B0" w:rsidRDefault="0010440C" w:rsidP="0010440C">
      <w:pPr>
        <w:spacing w:after="0" w:line="240" w:lineRule="auto"/>
        <w:jc w:val="both"/>
        <w:rPr>
          <w:rFonts w:ascii="Calibri" w:hAnsi="Calibri" w:cs="Calibri"/>
          <w:sz w:val="20"/>
        </w:rPr>
      </w:pPr>
    </w:p>
    <w:p w14:paraId="351224B6"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36E19DFB" wp14:editId="08766B59">
            <wp:extent cx="6481268" cy="5607406"/>
            <wp:effectExtent l="19050" t="19050" r="15240" b="12700"/>
            <wp:docPr id="2325" name="Picture 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6484194" cy="5609937"/>
                    </a:xfrm>
                    <a:prstGeom prst="rect">
                      <a:avLst/>
                    </a:prstGeom>
                    <a:ln>
                      <a:solidFill>
                        <a:sysClr val="window" lastClr="FFFFFF">
                          <a:lumMod val="75000"/>
                        </a:sysClr>
                      </a:solidFill>
                    </a:ln>
                  </pic:spPr>
                </pic:pic>
              </a:graphicData>
            </a:graphic>
          </wp:inline>
        </w:drawing>
      </w:r>
    </w:p>
    <w:p w14:paraId="14171F6E" w14:textId="77777777" w:rsidR="0010440C" w:rsidRPr="007648B0" w:rsidRDefault="0010440C" w:rsidP="0010440C">
      <w:pPr>
        <w:spacing w:after="0" w:line="240" w:lineRule="auto"/>
        <w:jc w:val="both"/>
        <w:rPr>
          <w:rFonts w:ascii="Calibri" w:hAnsi="Calibri" w:cs="Calibri"/>
          <w:sz w:val="20"/>
        </w:rPr>
      </w:pPr>
    </w:p>
    <w:p w14:paraId="561D731C"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Lets create the table now</w:t>
      </w:r>
    </w:p>
    <w:p w14:paraId="42D5E332" w14:textId="77777777" w:rsidR="0010440C" w:rsidRPr="007648B0" w:rsidRDefault="0010440C" w:rsidP="0010440C">
      <w:pPr>
        <w:spacing w:after="0" w:line="240" w:lineRule="auto"/>
        <w:jc w:val="both"/>
        <w:rPr>
          <w:rFonts w:ascii="Calibri" w:hAnsi="Calibri" w:cs="Calibri"/>
          <w:sz w:val="20"/>
        </w:rPr>
      </w:pPr>
    </w:p>
    <w:p w14:paraId="2279CFD4" w14:textId="77777777" w:rsidR="0010440C" w:rsidRPr="007648B0" w:rsidRDefault="0010440C" w:rsidP="0010440C">
      <w:pPr>
        <w:spacing w:after="0" w:line="240" w:lineRule="auto"/>
        <w:rPr>
          <w:rFonts w:ascii="Consolas" w:hAnsi="Consolas"/>
          <w:sz w:val="20"/>
        </w:rPr>
      </w:pPr>
      <w:r w:rsidRPr="007648B0">
        <w:rPr>
          <w:rFonts w:ascii="Consolas" w:hAnsi="Consolas"/>
          <w:sz w:val="20"/>
        </w:rPr>
        <w:t>spark.sql("""</w:t>
      </w:r>
    </w:p>
    <w:p w14:paraId="3626C99D"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CREATE TABLE IF NOT EXISTS sales(</w:t>
      </w:r>
    </w:p>
    <w:p w14:paraId="09115E76"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OrderId INT,</w:t>
      </w:r>
    </w:p>
    <w:p w14:paraId="7A6180D9"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Product STRING,</w:t>
      </w:r>
    </w:p>
    <w:p w14:paraId="0998F694"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Quantity INT,</w:t>
      </w:r>
    </w:p>
    <w:p w14:paraId="4C38350D"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OrderDate TIMESTAMP,</w:t>
      </w:r>
    </w:p>
    <w:p w14:paraId="235810C9"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StoreAddress STRING,</w:t>
      </w:r>
    </w:p>
    <w:p w14:paraId="0488B96D"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State STRING,</w:t>
      </w:r>
    </w:p>
    <w:p w14:paraId="0C3E4C3D"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ReportYear INT,</w:t>
      </w:r>
    </w:p>
    <w:p w14:paraId="4CFF7822"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Month INT</w:t>
      </w:r>
    </w:p>
    <w:p w14:paraId="7FB07E20"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w:t>
      </w:r>
    </w:p>
    <w:p w14:paraId="30E3804C" w14:textId="77777777" w:rsidR="0010440C" w:rsidRPr="007648B0" w:rsidRDefault="0010440C" w:rsidP="0010440C">
      <w:pPr>
        <w:spacing w:after="0" w:line="240" w:lineRule="auto"/>
        <w:rPr>
          <w:rFonts w:ascii="Consolas" w:hAnsi="Consolas"/>
          <w:sz w:val="20"/>
        </w:rPr>
      </w:pPr>
      <w:r w:rsidRPr="007648B0">
        <w:rPr>
          <w:rFonts w:ascii="Consolas" w:hAnsi="Consolas"/>
          <w:sz w:val="20"/>
        </w:rPr>
        <w:t>""")</w:t>
      </w:r>
    </w:p>
    <w:p w14:paraId="22BDA207" w14:textId="77777777" w:rsidR="0010440C" w:rsidRPr="007648B0" w:rsidRDefault="0010440C" w:rsidP="0010440C">
      <w:pPr>
        <w:spacing w:after="0" w:line="240" w:lineRule="auto"/>
        <w:rPr>
          <w:rFonts w:ascii="Consolas" w:hAnsi="Consolas"/>
          <w:sz w:val="20"/>
        </w:rPr>
      </w:pPr>
    </w:p>
    <w:p w14:paraId="5FFDA5C8"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We want to tell spark that we want this table to be as Parquet. Also specified partition and a option for compression to snappy.</w:t>
      </w:r>
    </w:p>
    <w:p w14:paraId="20CDCF30" w14:textId="77777777" w:rsidR="0010440C" w:rsidRPr="007648B0" w:rsidRDefault="0010440C" w:rsidP="0010440C">
      <w:pPr>
        <w:spacing w:after="0" w:line="240" w:lineRule="auto"/>
        <w:jc w:val="both"/>
        <w:rPr>
          <w:rFonts w:ascii="Calibri" w:hAnsi="Calibri" w:cs="Calibri"/>
          <w:sz w:val="20"/>
        </w:rPr>
      </w:pPr>
    </w:p>
    <w:p w14:paraId="12921CA3" w14:textId="77777777" w:rsidR="0010440C" w:rsidRPr="007648B0" w:rsidRDefault="0010440C" w:rsidP="0010440C">
      <w:pPr>
        <w:spacing w:after="0" w:line="240" w:lineRule="auto"/>
        <w:jc w:val="both"/>
        <w:rPr>
          <w:rFonts w:ascii="Consolas" w:hAnsi="Consolas"/>
          <w:sz w:val="20"/>
        </w:rPr>
      </w:pPr>
      <w:r w:rsidRPr="007648B0">
        <w:rPr>
          <w:rFonts w:ascii="Consolas" w:hAnsi="Consolas"/>
          <w:sz w:val="20"/>
        </w:rPr>
        <w:t xml:space="preserve">spark.sql("""CREATE TABLE sales( </w:t>
      </w:r>
    </w:p>
    <w:p w14:paraId="0A615589" w14:textId="77777777" w:rsidR="0010440C" w:rsidRPr="007648B0" w:rsidRDefault="0010440C" w:rsidP="0010440C">
      <w:pPr>
        <w:spacing w:after="0" w:line="240" w:lineRule="auto"/>
        <w:jc w:val="both"/>
        <w:rPr>
          <w:rFonts w:ascii="Consolas" w:hAnsi="Consolas"/>
          <w:sz w:val="20"/>
        </w:rPr>
      </w:pPr>
      <w:r w:rsidRPr="007648B0">
        <w:rPr>
          <w:rFonts w:ascii="Consolas" w:hAnsi="Consolas"/>
          <w:sz w:val="20"/>
        </w:rPr>
        <w:t xml:space="preserve">                                        OrderId INT,</w:t>
      </w:r>
    </w:p>
    <w:p w14:paraId="531B24B6" w14:textId="77777777" w:rsidR="0010440C" w:rsidRPr="007648B0" w:rsidRDefault="0010440C" w:rsidP="0010440C">
      <w:pPr>
        <w:spacing w:after="0" w:line="240" w:lineRule="auto"/>
        <w:jc w:val="both"/>
        <w:rPr>
          <w:rFonts w:ascii="Consolas" w:hAnsi="Consolas"/>
          <w:sz w:val="20"/>
        </w:rPr>
      </w:pPr>
      <w:r w:rsidRPr="007648B0">
        <w:rPr>
          <w:rFonts w:ascii="Consolas" w:hAnsi="Consolas"/>
          <w:sz w:val="20"/>
        </w:rPr>
        <w:t xml:space="preserve">                                        Product STRING, </w:t>
      </w:r>
    </w:p>
    <w:p w14:paraId="535C3FF2" w14:textId="77777777" w:rsidR="0010440C" w:rsidRPr="007648B0" w:rsidRDefault="0010440C" w:rsidP="0010440C">
      <w:pPr>
        <w:spacing w:after="0" w:line="240" w:lineRule="auto"/>
        <w:jc w:val="both"/>
        <w:rPr>
          <w:rFonts w:ascii="Consolas" w:hAnsi="Consolas"/>
          <w:sz w:val="20"/>
        </w:rPr>
      </w:pPr>
      <w:r w:rsidRPr="007648B0">
        <w:rPr>
          <w:rFonts w:ascii="Consolas" w:hAnsi="Consolas"/>
          <w:sz w:val="20"/>
        </w:rPr>
        <w:t xml:space="preserve">                                        Quantity INT, </w:t>
      </w:r>
    </w:p>
    <w:p w14:paraId="150DFAFD" w14:textId="77777777" w:rsidR="0010440C" w:rsidRPr="007648B0" w:rsidRDefault="0010440C" w:rsidP="0010440C">
      <w:pPr>
        <w:spacing w:after="0" w:line="240" w:lineRule="auto"/>
        <w:jc w:val="both"/>
        <w:rPr>
          <w:rFonts w:ascii="Consolas" w:hAnsi="Consolas"/>
          <w:sz w:val="20"/>
        </w:rPr>
      </w:pPr>
      <w:r w:rsidRPr="007648B0">
        <w:rPr>
          <w:rFonts w:ascii="Consolas" w:hAnsi="Consolas"/>
          <w:sz w:val="20"/>
        </w:rPr>
        <w:t xml:space="preserve">                                        PriceEach INT,</w:t>
      </w:r>
    </w:p>
    <w:p w14:paraId="546267BE" w14:textId="77777777" w:rsidR="0010440C" w:rsidRPr="007648B0" w:rsidRDefault="0010440C" w:rsidP="0010440C">
      <w:pPr>
        <w:spacing w:after="0" w:line="240" w:lineRule="auto"/>
        <w:jc w:val="both"/>
        <w:rPr>
          <w:rFonts w:ascii="Consolas" w:hAnsi="Consolas"/>
          <w:sz w:val="20"/>
        </w:rPr>
      </w:pPr>
      <w:r w:rsidRPr="007648B0">
        <w:rPr>
          <w:rFonts w:ascii="Consolas" w:hAnsi="Consolas"/>
          <w:sz w:val="20"/>
        </w:rPr>
        <w:lastRenderedPageBreak/>
        <w:t xml:space="preserve">                                        OrderDate TIMESTAMP, </w:t>
      </w:r>
    </w:p>
    <w:p w14:paraId="5E32C7D4" w14:textId="77777777" w:rsidR="0010440C" w:rsidRPr="007648B0" w:rsidRDefault="0010440C" w:rsidP="0010440C">
      <w:pPr>
        <w:spacing w:after="0" w:line="240" w:lineRule="auto"/>
        <w:jc w:val="both"/>
        <w:rPr>
          <w:rFonts w:ascii="Consolas" w:hAnsi="Consolas"/>
          <w:sz w:val="20"/>
        </w:rPr>
      </w:pPr>
      <w:r w:rsidRPr="007648B0">
        <w:rPr>
          <w:rFonts w:ascii="Consolas" w:hAnsi="Consolas"/>
          <w:sz w:val="20"/>
        </w:rPr>
        <w:t xml:space="preserve">                                        StoreAddress STRING, </w:t>
      </w:r>
    </w:p>
    <w:p w14:paraId="5D28E7C1" w14:textId="77777777" w:rsidR="0010440C" w:rsidRPr="007648B0" w:rsidRDefault="0010440C" w:rsidP="0010440C">
      <w:pPr>
        <w:spacing w:after="0" w:line="240" w:lineRule="auto"/>
        <w:jc w:val="both"/>
        <w:rPr>
          <w:rFonts w:ascii="Consolas" w:hAnsi="Consolas"/>
          <w:sz w:val="20"/>
        </w:rPr>
      </w:pPr>
      <w:r w:rsidRPr="007648B0">
        <w:rPr>
          <w:rFonts w:ascii="Consolas" w:hAnsi="Consolas"/>
          <w:sz w:val="20"/>
        </w:rPr>
        <w:t xml:space="preserve">                                        City STRING,</w:t>
      </w:r>
    </w:p>
    <w:p w14:paraId="054FCBDB" w14:textId="77777777" w:rsidR="0010440C" w:rsidRPr="007648B0" w:rsidRDefault="0010440C" w:rsidP="0010440C">
      <w:pPr>
        <w:spacing w:after="0" w:line="240" w:lineRule="auto"/>
        <w:jc w:val="both"/>
        <w:rPr>
          <w:rFonts w:ascii="Consolas" w:hAnsi="Consolas"/>
          <w:sz w:val="20"/>
        </w:rPr>
      </w:pPr>
      <w:r w:rsidRPr="007648B0">
        <w:rPr>
          <w:rFonts w:ascii="Consolas" w:hAnsi="Consolas"/>
          <w:sz w:val="20"/>
        </w:rPr>
        <w:t xml:space="preserve">                                        State STRING, </w:t>
      </w:r>
    </w:p>
    <w:p w14:paraId="614C43E2" w14:textId="77777777" w:rsidR="0010440C" w:rsidRPr="007648B0" w:rsidRDefault="0010440C" w:rsidP="0010440C">
      <w:pPr>
        <w:spacing w:after="0" w:line="240" w:lineRule="auto"/>
        <w:jc w:val="both"/>
        <w:rPr>
          <w:rFonts w:ascii="Consolas" w:hAnsi="Consolas"/>
          <w:sz w:val="20"/>
        </w:rPr>
      </w:pPr>
      <w:r w:rsidRPr="007648B0">
        <w:rPr>
          <w:rFonts w:ascii="Consolas" w:hAnsi="Consolas"/>
          <w:sz w:val="20"/>
        </w:rPr>
        <w:t xml:space="preserve">                                        ReportYear INT, </w:t>
      </w:r>
    </w:p>
    <w:p w14:paraId="45D51F33" w14:textId="77777777" w:rsidR="0010440C" w:rsidRPr="007648B0" w:rsidRDefault="0010440C" w:rsidP="0010440C">
      <w:pPr>
        <w:spacing w:after="0" w:line="240" w:lineRule="auto"/>
        <w:jc w:val="both"/>
        <w:rPr>
          <w:rFonts w:ascii="Consolas" w:hAnsi="Consolas"/>
          <w:sz w:val="20"/>
        </w:rPr>
      </w:pPr>
      <w:r w:rsidRPr="007648B0">
        <w:rPr>
          <w:rFonts w:ascii="Consolas" w:hAnsi="Consolas"/>
          <w:sz w:val="20"/>
        </w:rPr>
        <w:t xml:space="preserve">                                        Month INT ) </w:t>
      </w:r>
    </w:p>
    <w:p w14:paraId="1C1AC929" w14:textId="77777777" w:rsidR="0010440C" w:rsidRPr="007648B0" w:rsidRDefault="0010440C" w:rsidP="0010440C">
      <w:pPr>
        <w:spacing w:after="0" w:line="240" w:lineRule="auto"/>
        <w:jc w:val="both"/>
        <w:rPr>
          <w:rFonts w:ascii="Consolas" w:hAnsi="Consolas"/>
          <w:sz w:val="20"/>
        </w:rPr>
      </w:pPr>
      <w:r w:rsidRPr="007648B0">
        <w:rPr>
          <w:rFonts w:ascii="Consolas" w:hAnsi="Consolas"/>
          <w:sz w:val="20"/>
        </w:rPr>
        <w:t xml:space="preserve">            USING PARQUET </w:t>
      </w:r>
    </w:p>
    <w:p w14:paraId="4AA3F75F" w14:textId="77777777" w:rsidR="0010440C" w:rsidRPr="007648B0" w:rsidRDefault="0010440C" w:rsidP="0010440C">
      <w:pPr>
        <w:spacing w:after="0" w:line="240" w:lineRule="auto"/>
        <w:jc w:val="both"/>
        <w:rPr>
          <w:rFonts w:ascii="Consolas" w:hAnsi="Consolas"/>
          <w:sz w:val="20"/>
        </w:rPr>
      </w:pPr>
      <w:r w:rsidRPr="007648B0">
        <w:rPr>
          <w:rFonts w:ascii="Consolas" w:hAnsi="Consolas"/>
          <w:sz w:val="20"/>
        </w:rPr>
        <w:t xml:space="preserve">            PARTITIONED BY (ReportYear, Month) </w:t>
      </w:r>
    </w:p>
    <w:p w14:paraId="0F55CA50" w14:textId="77777777" w:rsidR="0010440C" w:rsidRPr="007648B0" w:rsidRDefault="0010440C" w:rsidP="0010440C">
      <w:pPr>
        <w:spacing w:after="0" w:line="240" w:lineRule="auto"/>
        <w:jc w:val="both"/>
        <w:rPr>
          <w:rFonts w:ascii="Consolas" w:hAnsi="Consolas"/>
          <w:sz w:val="20"/>
        </w:rPr>
      </w:pPr>
      <w:r w:rsidRPr="007648B0">
        <w:rPr>
          <w:rFonts w:ascii="Consolas" w:hAnsi="Consolas"/>
          <w:sz w:val="20"/>
        </w:rPr>
        <w:t xml:space="preserve">            OPTIONS('compression' = 'snappy') </w:t>
      </w:r>
    </w:p>
    <w:p w14:paraId="693F0786" w14:textId="77777777" w:rsidR="0010440C" w:rsidRPr="007648B0" w:rsidRDefault="0010440C" w:rsidP="0010440C">
      <w:pPr>
        <w:spacing w:after="0" w:line="240" w:lineRule="auto"/>
        <w:jc w:val="both"/>
        <w:rPr>
          <w:rFonts w:ascii="Consolas" w:hAnsi="Consolas"/>
          <w:sz w:val="20"/>
        </w:rPr>
      </w:pPr>
      <w:r w:rsidRPr="007648B0">
        <w:rPr>
          <w:rFonts w:ascii="Consolas" w:hAnsi="Consolas"/>
          <w:sz w:val="20"/>
        </w:rPr>
        <w:t xml:space="preserve">            LOCATION 'dbfs:/Filestore/salesdata/published'""")</w:t>
      </w:r>
    </w:p>
    <w:p w14:paraId="32107CD1" w14:textId="77777777" w:rsidR="0010440C" w:rsidRPr="007648B0" w:rsidRDefault="0010440C" w:rsidP="0010440C">
      <w:pPr>
        <w:spacing w:after="0" w:line="240" w:lineRule="auto"/>
        <w:jc w:val="both"/>
        <w:rPr>
          <w:rFonts w:ascii="Consolas" w:hAnsi="Consolas"/>
          <w:sz w:val="20"/>
        </w:rPr>
      </w:pPr>
    </w:p>
    <w:p w14:paraId="3D912F4C"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4200DB8C" wp14:editId="35F355C3">
            <wp:extent cx="5943600" cy="3625215"/>
            <wp:effectExtent l="19050" t="19050" r="19050" b="13335"/>
            <wp:docPr id="2326" name="Picture 2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943600" cy="3625215"/>
                    </a:xfrm>
                    <a:prstGeom prst="rect">
                      <a:avLst/>
                    </a:prstGeom>
                    <a:ln>
                      <a:solidFill>
                        <a:sysClr val="window" lastClr="FFFFFF">
                          <a:lumMod val="75000"/>
                        </a:sysClr>
                      </a:solidFill>
                    </a:ln>
                  </pic:spPr>
                </pic:pic>
              </a:graphicData>
            </a:graphic>
          </wp:inline>
        </w:drawing>
      </w:r>
      <w:r w:rsidRPr="007648B0">
        <w:rPr>
          <w:rFonts w:ascii="Calibri" w:hAnsi="Calibri" w:cs="Calibri"/>
          <w:sz w:val="20"/>
        </w:rPr>
        <w:t xml:space="preserve"> </w:t>
      </w:r>
    </w:p>
    <w:p w14:paraId="05D05A7E" w14:textId="77777777" w:rsidR="0010440C" w:rsidRPr="007648B0" w:rsidRDefault="0010440C" w:rsidP="0010440C">
      <w:pPr>
        <w:spacing w:after="0" w:line="240" w:lineRule="auto"/>
        <w:jc w:val="both"/>
        <w:rPr>
          <w:rFonts w:ascii="Calibri" w:hAnsi="Calibri" w:cs="Calibri"/>
          <w:sz w:val="20"/>
        </w:rPr>
      </w:pPr>
    </w:p>
    <w:p w14:paraId="252C4C1F" w14:textId="77777777" w:rsidR="0010440C" w:rsidRPr="007648B0" w:rsidRDefault="0010440C" w:rsidP="0010440C">
      <w:pPr>
        <w:spacing w:after="0" w:line="240" w:lineRule="auto"/>
        <w:rPr>
          <w:rFonts w:ascii="Consolas" w:hAnsi="Consolas"/>
          <w:sz w:val="20"/>
        </w:rPr>
      </w:pPr>
      <w:r w:rsidRPr="007648B0">
        <w:rPr>
          <w:rFonts w:ascii="Consolas" w:hAnsi="Consolas"/>
          <w:sz w:val="20"/>
        </w:rPr>
        <w:t>spark.sql("""</w:t>
      </w:r>
    </w:p>
    <w:p w14:paraId="2F710B84"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INSERT INTO sales</w:t>
      </w:r>
    </w:p>
    <w:p w14:paraId="1ED3A105"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SELECT</w:t>
      </w:r>
    </w:p>
    <w:p w14:paraId="37D4FD08"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OrderId,</w:t>
      </w:r>
    </w:p>
    <w:p w14:paraId="00FBE8F0"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Product, </w:t>
      </w:r>
    </w:p>
    <w:p w14:paraId="5B23E82C"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cast(QuantityOrdered as int), </w:t>
      </w:r>
    </w:p>
    <w:p w14:paraId="0B8EC78A"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cast(PriceEach as float), </w:t>
      </w:r>
    </w:p>
    <w:p w14:paraId="7F89B91E"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OrderDate, </w:t>
      </w:r>
    </w:p>
    <w:p w14:paraId="618FB8BF"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PurchaseAddress, </w:t>
      </w:r>
    </w:p>
    <w:p w14:paraId="61AF532C"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City,</w:t>
      </w:r>
    </w:p>
    <w:p w14:paraId="1E16AC62"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State,</w:t>
      </w:r>
    </w:p>
    <w:p w14:paraId="66DFE691"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ReportYear,</w:t>
      </w:r>
    </w:p>
    <w:p w14:paraId="369D4701"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Month</w:t>
      </w:r>
    </w:p>
    <w:p w14:paraId="4AB9D4A5"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FROM tmp_sales</w:t>
      </w:r>
    </w:p>
    <w:p w14:paraId="561F8B44" w14:textId="77777777" w:rsidR="0010440C" w:rsidRPr="007648B0" w:rsidRDefault="0010440C" w:rsidP="0010440C">
      <w:pPr>
        <w:spacing w:after="0" w:line="240" w:lineRule="auto"/>
        <w:rPr>
          <w:rFonts w:ascii="Consolas" w:hAnsi="Consolas"/>
          <w:sz w:val="20"/>
        </w:rPr>
      </w:pPr>
      <w:r w:rsidRPr="007648B0">
        <w:rPr>
          <w:rFonts w:ascii="Consolas" w:hAnsi="Consolas"/>
          <w:sz w:val="20"/>
        </w:rPr>
        <w:t>""")</w:t>
      </w:r>
    </w:p>
    <w:p w14:paraId="132E9AEE" w14:textId="77777777" w:rsidR="0010440C" w:rsidRPr="007648B0" w:rsidRDefault="0010440C" w:rsidP="0010440C">
      <w:pPr>
        <w:spacing w:after="0" w:line="240" w:lineRule="auto"/>
        <w:jc w:val="both"/>
        <w:rPr>
          <w:rFonts w:ascii="Calibri" w:hAnsi="Calibri" w:cs="Calibri"/>
          <w:sz w:val="20"/>
        </w:rPr>
      </w:pPr>
    </w:p>
    <w:p w14:paraId="7DFA4D29" w14:textId="77777777" w:rsidR="0010440C" w:rsidRPr="007648B0" w:rsidRDefault="0010440C" w:rsidP="0010440C">
      <w:pPr>
        <w:spacing w:after="0" w:line="240" w:lineRule="auto"/>
        <w:jc w:val="both"/>
        <w:rPr>
          <w:rFonts w:ascii="Calibri" w:hAnsi="Calibri" w:cs="Calibri"/>
          <w:sz w:val="20"/>
        </w:rPr>
      </w:pPr>
      <w:r w:rsidRPr="007648B0">
        <w:rPr>
          <w:noProof/>
          <w:lang w:val="en-US"/>
        </w:rPr>
        <w:lastRenderedPageBreak/>
        <w:drawing>
          <wp:inline distT="0" distB="0" distL="0" distR="0" wp14:anchorId="532DF3C1" wp14:editId="24ED0BC1">
            <wp:extent cx="5943600" cy="2967990"/>
            <wp:effectExtent l="19050" t="19050" r="19050" b="22860"/>
            <wp:docPr id="2327" name="Picture 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943600" cy="2967990"/>
                    </a:xfrm>
                    <a:prstGeom prst="rect">
                      <a:avLst/>
                    </a:prstGeom>
                    <a:ln>
                      <a:solidFill>
                        <a:sysClr val="window" lastClr="FFFFFF">
                          <a:lumMod val="75000"/>
                        </a:sysClr>
                      </a:solidFill>
                    </a:ln>
                  </pic:spPr>
                </pic:pic>
              </a:graphicData>
            </a:graphic>
          </wp:inline>
        </w:drawing>
      </w:r>
    </w:p>
    <w:p w14:paraId="066F20A6" w14:textId="77777777" w:rsidR="0010440C" w:rsidRPr="007648B0" w:rsidRDefault="0010440C" w:rsidP="0010440C">
      <w:pPr>
        <w:spacing w:after="0" w:line="240" w:lineRule="auto"/>
        <w:jc w:val="both"/>
        <w:rPr>
          <w:rFonts w:ascii="Calibri" w:hAnsi="Calibri" w:cs="Calibri"/>
          <w:sz w:val="20"/>
        </w:rPr>
      </w:pPr>
    </w:p>
    <w:p w14:paraId="7044326E"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Switch to the SQL Notebook we had created and lets execute the following query now to see the data</w:t>
      </w:r>
    </w:p>
    <w:p w14:paraId="034F93A9" w14:textId="77777777" w:rsidR="0010440C" w:rsidRPr="007648B0" w:rsidRDefault="0010440C" w:rsidP="0010440C">
      <w:pPr>
        <w:spacing w:after="0" w:line="240" w:lineRule="auto"/>
        <w:jc w:val="both"/>
        <w:rPr>
          <w:rFonts w:ascii="Calibri" w:hAnsi="Calibri" w:cs="Calibri"/>
          <w:sz w:val="20"/>
        </w:rPr>
      </w:pPr>
    </w:p>
    <w:p w14:paraId="1EE06AE0" w14:textId="77777777" w:rsidR="0010440C" w:rsidRPr="007648B0" w:rsidRDefault="0010440C" w:rsidP="0010440C">
      <w:pPr>
        <w:spacing w:after="0" w:line="240" w:lineRule="auto"/>
        <w:jc w:val="both"/>
        <w:rPr>
          <w:rFonts w:ascii="Calibri" w:hAnsi="Calibri" w:cs="Calibri"/>
          <w:sz w:val="20"/>
        </w:rPr>
        <w:sectPr w:rsidR="0010440C" w:rsidRPr="007648B0" w:rsidSect="006F0671">
          <w:pgSz w:w="11906" w:h="16838"/>
          <w:pgMar w:top="851" w:right="851" w:bottom="851" w:left="851" w:header="709" w:footer="709" w:gutter="0"/>
          <w:cols w:space="708"/>
          <w:docGrid w:linePitch="360"/>
        </w:sectPr>
      </w:pPr>
    </w:p>
    <w:p w14:paraId="2270DADC" w14:textId="77777777" w:rsidR="0010440C" w:rsidRPr="007648B0" w:rsidRDefault="0010440C" w:rsidP="0010440C">
      <w:pPr>
        <w:spacing w:after="0" w:line="240" w:lineRule="auto"/>
        <w:jc w:val="both"/>
        <w:rPr>
          <w:rFonts w:ascii="Calibri" w:hAnsi="Calibri" w:cs="Calibri"/>
          <w:sz w:val="20"/>
        </w:rPr>
      </w:pPr>
    </w:p>
    <w:p w14:paraId="5E88FF57"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34E8C062" wp14:editId="60293E33">
            <wp:extent cx="9361888" cy="4476903"/>
            <wp:effectExtent l="0" t="0" r="0" b="0"/>
            <wp:docPr id="2328" name="Picture 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9356131" cy="4474150"/>
                    </a:xfrm>
                    <a:prstGeom prst="rect">
                      <a:avLst/>
                    </a:prstGeom>
                  </pic:spPr>
                </pic:pic>
              </a:graphicData>
            </a:graphic>
          </wp:inline>
        </w:drawing>
      </w:r>
    </w:p>
    <w:p w14:paraId="48B88924" w14:textId="77777777" w:rsidR="0010440C" w:rsidRPr="007648B0" w:rsidRDefault="0010440C" w:rsidP="0010440C">
      <w:pPr>
        <w:spacing w:after="0" w:line="240" w:lineRule="auto"/>
        <w:jc w:val="both"/>
        <w:rPr>
          <w:rFonts w:ascii="Calibri" w:hAnsi="Calibri" w:cs="Calibri"/>
          <w:sz w:val="20"/>
        </w:rPr>
      </w:pPr>
    </w:p>
    <w:p w14:paraId="6A72106E" w14:textId="77777777" w:rsidR="0010440C" w:rsidRPr="007648B0" w:rsidRDefault="0010440C" w:rsidP="0010440C">
      <w:pPr>
        <w:spacing w:after="0" w:line="240" w:lineRule="auto"/>
        <w:jc w:val="both"/>
        <w:rPr>
          <w:rFonts w:ascii="Calibri" w:hAnsi="Calibri" w:cs="Calibri"/>
          <w:sz w:val="20"/>
        </w:rPr>
      </w:pPr>
    </w:p>
    <w:p w14:paraId="34ED2A72" w14:textId="77777777" w:rsidR="0010440C" w:rsidRPr="007648B0" w:rsidRDefault="0010440C" w:rsidP="0010440C">
      <w:pPr>
        <w:spacing w:after="0" w:line="240" w:lineRule="auto"/>
        <w:jc w:val="both"/>
        <w:rPr>
          <w:rFonts w:ascii="Calibri" w:hAnsi="Calibri" w:cs="Calibri"/>
          <w:sz w:val="20"/>
        </w:rPr>
        <w:sectPr w:rsidR="0010440C" w:rsidRPr="007648B0" w:rsidSect="00DD286D">
          <w:pgSz w:w="16838" w:h="11906" w:orient="landscape"/>
          <w:pgMar w:top="851" w:right="851" w:bottom="851" w:left="851" w:header="709" w:footer="709" w:gutter="0"/>
          <w:cols w:space="708"/>
          <w:docGrid w:linePitch="360"/>
        </w:sectPr>
      </w:pPr>
    </w:p>
    <w:p w14:paraId="09823321" w14:textId="77777777" w:rsidR="0010440C" w:rsidRPr="007648B0" w:rsidRDefault="0010440C" w:rsidP="0010440C">
      <w:pPr>
        <w:spacing w:after="0" w:line="240" w:lineRule="auto"/>
        <w:jc w:val="both"/>
        <w:rPr>
          <w:rFonts w:ascii="Calibri" w:hAnsi="Calibri" w:cs="Calibri"/>
          <w:sz w:val="20"/>
        </w:rPr>
      </w:pPr>
    </w:p>
    <w:p w14:paraId="62F0390D" w14:textId="77777777" w:rsidR="0010440C" w:rsidRPr="007648B0" w:rsidRDefault="0010440C" w:rsidP="0010440C">
      <w:pPr>
        <w:spacing w:after="0" w:line="240" w:lineRule="auto"/>
        <w:jc w:val="both"/>
        <w:rPr>
          <w:rFonts w:ascii="Calibri" w:hAnsi="Calibri" w:cs="Calibri"/>
          <w:sz w:val="20"/>
        </w:rPr>
      </w:pPr>
    </w:p>
    <w:p w14:paraId="34C98D2D" w14:textId="77777777" w:rsidR="0010440C" w:rsidRPr="00F76DC5" w:rsidRDefault="0010440C" w:rsidP="00F76DC5">
      <w:pPr>
        <w:pStyle w:val="Heading3"/>
        <w:rPr>
          <w:b w:val="0"/>
        </w:rPr>
      </w:pPr>
      <w:bookmarkStart w:id="54" w:name="_Toc72812859"/>
      <w:bookmarkStart w:id="55" w:name="_Toc80103628"/>
      <w:r w:rsidRPr="00F76DC5">
        <w:rPr>
          <w:b w:val="0"/>
        </w:rPr>
        <w:t>Best Month for Sales</w:t>
      </w:r>
      <w:bookmarkEnd w:id="54"/>
      <w:bookmarkEnd w:id="55"/>
    </w:p>
    <w:p w14:paraId="3339CEF1" w14:textId="77777777" w:rsidR="0010440C" w:rsidRPr="007648B0" w:rsidRDefault="0010440C" w:rsidP="0010440C">
      <w:pPr>
        <w:spacing w:after="0" w:line="240" w:lineRule="auto"/>
        <w:jc w:val="both"/>
        <w:rPr>
          <w:rFonts w:ascii="Calibri" w:hAnsi="Calibri" w:cs="Calibri"/>
          <w:sz w:val="20"/>
        </w:rPr>
      </w:pPr>
    </w:p>
    <w:p w14:paraId="4BC4B3FD"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Check the database and the tables</w:t>
      </w:r>
    </w:p>
    <w:p w14:paraId="5439D2D7" w14:textId="77777777" w:rsidR="0010440C" w:rsidRPr="007648B0" w:rsidRDefault="0010440C" w:rsidP="0010440C">
      <w:pPr>
        <w:spacing w:after="0" w:line="240" w:lineRule="auto"/>
        <w:jc w:val="both"/>
        <w:rPr>
          <w:rFonts w:ascii="Calibri" w:hAnsi="Calibri" w:cs="Calibri"/>
          <w:sz w:val="20"/>
        </w:rPr>
      </w:pPr>
    </w:p>
    <w:p w14:paraId="495A6B74" w14:textId="77777777" w:rsidR="0010440C" w:rsidRPr="007648B0" w:rsidRDefault="0010440C" w:rsidP="0010440C">
      <w:pPr>
        <w:spacing w:after="0" w:line="240" w:lineRule="auto"/>
        <w:rPr>
          <w:rFonts w:ascii="Consolas" w:hAnsi="Consolas"/>
          <w:sz w:val="20"/>
        </w:rPr>
      </w:pPr>
      <w:r w:rsidRPr="007648B0">
        <w:rPr>
          <w:rFonts w:ascii="Consolas" w:hAnsi="Consolas"/>
          <w:sz w:val="20"/>
        </w:rPr>
        <w:t>use sales_db</w:t>
      </w:r>
    </w:p>
    <w:p w14:paraId="2CD929D1" w14:textId="77777777" w:rsidR="0010440C" w:rsidRPr="007648B0" w:rsidRDefault="0010440C" w:rsidP="0010440C">
      <w:pPr>
        <w:spacing w:after="0" w:line="240" w:lineRule="auto"/>
        <w:jc w:val="both"/>
        <w:rPr>
          <w:rFonts w:ascii="Calibri" w:hAnsi="Calibri" w:cs="Calibri"/>
          <w:sz w:val="20"/>
        </w:rPr>
      </w:pPr>
    </w:p>
    <w:p w14:paraId="22260740" w14:textId="77777777" w:rsidR="0010440C" w:rsidRPr="007648B0" w:rsidRDefault="0010440C" w:rsidP="0010440C">
      <w:pPr>
        <w:spacing w:after="0" w:line="240" w:lineRule="auto"/>
        <w:rPr>
          <w:rFonts w:ascii="Consolas" w:hAnsi="Consolas"/>
          <w:sz w:val="20"/>
        </w:rPr>
      </w:pPr>
      <w:r w:rsidRPr="007648B0">
        <w:rPr>
          <w:rFonts w:ascii="Consolas" w:hAnsi="Consolas"/>
          <w:sz w:val="20"/>
        </w:rPr>
        <w:t>show tables</w:t>
      </w:r>
    </w:p>
    <w:p w14:paraId="27F0F14D" w14:textId="77777777" w:rsidR="0010440C" w:rsidRPr="007648B0" w:rsidRDefault="0010440C" w:rsidP="0010440C">
      <w:pPr>
        <w:spacing w:after="0" w:line="240" w:lineRule="auto"/>
        <w:jc w:val="both"/>
        <w:rPr>
          <w:rFonts w:ascii="Calibri" w:hAnsi="Calibri" w:cs="Calibri"/>
          <w:sz w:val="20"/>
        </w:rPr>
      </w:pPr>
    </w:p>
    <w:p w14:paraId="6165E2A6" w14:textId="77777777" w:rsidR="0010440C" w:rsidRPr="007648B0" w:rsidRDefault="0010440C" w:rsidP="0010440C">
      <w:pPr>
        <w:spacing w:after="0" w:line="240" w:lineRule="auto"/>
        <w:jc w:val="both"/>
        <w:rPr>
          <w:rFonts w:ascii="Calibri" w:hAnsi="Calibri" w:cs="Calibri"/>
          <w:sz w:val="20"/>
        </w:rPr>
      </w:pPr>
    </w:p>
    <w:p w14:paraId="1CB4E5AE"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29441920" wp14:editId="348497FF">
            <wp:extent cx="5149901" cy="2631621"/>
            <wp:effectExtent l="19050" t="19050" r="12700" b="16510"/>
            <wp:docPr id="2329" name="Picture 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152271" cy="2632832"/>
                    </a:xfrm>
                    <a:prstGeom prst="rect">
                      <a:avLst/>
                    </a:prstGeom>
                    <a:ln>
                      <a:solidFill>
                        <a:sysClr val="window" lastClr="FFFFFF">
                          <a:lumMod val="75000"/>
                        </a:sysClr>
                      </a:solidFill>
                    </a:ln>
                  </pic:spPr>
                </pic:pic>
              </a:graphicData>
            </a:graphic>
          </wp:inline>
        </w:drawing>
      </w:r>
    </w:p>
    <w:p w14:paraId="62DC02D9" w14:textId="77777777" w:rsidR="0010440C" w:rsidRPr="007648B0" w:rsidRDefault="0010440C" w:rsidP="0010440C">
      <w:pPr>
        <w:spacing w:after="0" w:line="240" w:lineRule="auto"/>
        <w:jc w:val="both"/>
        <w:rPr>
          <w:rFonts w:ascii="Calibri" w:hAnsi="Calibri" w:cs="Calibri"/>
          <w:sz w:val="20"/>
        </w:rPr>
      </w:pPr>
    </w:p>
    <w:p w14:paraId="2D663957"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Let's confirm the structure of the sales table, so describe Sales.</w:t>
      </w:r>
    </w:p>
    <w:p w14:paraId="45B297C5" w14:textId="77777777" w:rsidR="0010440C" w:rsidRPr="007648B0" w:rsidRDefault="0010440C" w:rsidP="0010440C">
      <w:pPr>
        <w:spacing w:after="0" w:line="240" w:lineRule="auto"/>
        <w:jc w:val="both"/>
        <w:rPr>
          <w:rFonts w:ascii="Calibri" w:hAnsi="Calibri" w:cs="Calibri"/>
          <w:sz w:val="20"/>
        </w:rPr>
      </w:pPr>
    </w:p>
    <w:p w14:paraId="6F75403F" w14:textId="77777777" w:rsidR="0010440C" w:rsidRPr="007648B0" w:rsidRDefault="0010440C" w:rsidP="0010440C">
      <w:pPr>
        <w:spacing w:after="0" w:line="240" w:lineRule="auto"/>
        <w:rPr>
          <w:rFonts w:ascii="Consolas" w:hAnsi="Consolas"/>
          <w:sz w:val="20"/>
        </w:rPr>
      </w:pPr>
      <w:r w:rsidRPr="007648B0">
        <w:rPr>
          <w:rFonts w:ascii="Consolas" w:hAnsi="Consolas"/>
          <w:sz w:val="20"/>
        </w:rPr>
        <w:t>describe sales</w:t>
      </w:r>
    </w:p>
    <w:p w14:paraId="002EAF5F" w14:textId="77777777" w:rsidR="0010440C" w:rsidRPr="007648B0" w:rsidRDefault="0010440C" w:rsidP="0010440C">
      <w:pPr>
        <w:spacing w:after="0" w:line="240" w:lineRule="auto"/>
        <w:jc w:val="both"/>
        <w:rPr>
          <w:rFonts w:ascii="Calibri" w:hAnsi="Calibri" w:cs="Calibri"/>
          <w:sz w:val="20"/>
        </w:rPr>
      </w:pPr>
    </w:p>
    <w:p w14:paraId="1A0A7401" w14:textId="77777777" w:rsidR="0010440C" w:rsidRPr="007648B0" w:rsidRDefault="0010440C" w:rsidP="0010440C">
      <w:pPr>
        <w:spacing w:after="0" w:line="240" w:lineRule="auto"/>
        <w:jc w:val="both"/>
        <w:rPr>
          <w:rFonts w:ascii="Calibri" w:hAnsi="Calibri" w:cs="Calibri"/>
          <w:sz w:val="20"/>
        </w:rPr>
      </w:pPr>
      <w:r w:rsidRPr="007648B0">
        <w:rPr>
          <w:noProof/>
          <w:lang w:val="en-US"/>
        </w:rPr>
        <w:lastRenderedPageBreak/>
        <w:drawing>
          <wp:inline distT="0" distB="0" distL="0" distR="0" wp14:anchorId="5DC7F464" wp14:editId="5AF7899A">
            <wp:extent cx="5943600" cy="5002530"/>
            <wp:effectExtent l="0" t="0" r="0" b="7620"/>
            <wp:docPr id="2330" name="Picture 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943600" cy="5002530"/>
                    </a:xfrm>
                    <a:prstGeom prst="rect">
                      <a:avLst/>
                    </a:prstGeom>
                  </pic:spPr>
                </pic:pic>
              </a:graphicData>
            </a:graphic>
          </wp:inline>
        </w:drawing>
      </w:r>
    </w:p>
    <w:p w14:paraId="1E110F73" w14:textId="77777777" w:rsidR="0010440C" w:rsidRPr="007648B0" w:rsidRDefault="0010440C" w:rsidP="0010440C">
      <w:pPr>
        <w:spacing w:after="0" w:line="240" w:lineRule="auto"/>
        <w:jc w:val="both"/>
        <w:rPr>
          <w:rFonts w:ascii="Calibri" w:hAnsi="Calibri" w:cs="Calibri"/>
          <w:sz w:val="20"/>
        </w:rPr>
      </w:pPr>
    </w:p>
    <w:p w14:paraId="0F8A82C2"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The right side marking is where you can drag the cell to see full information</w:t>
      </w:r>
    </w:p>
    <w:p w14:paraId="4FC6F935" w14:textId="77777777" w:rsidR="0010440C" w:rsidRPr="007648B0" w:rsidRDefault="0010440C" w:rsidP="0010440C">
      <w:pPr>
        <w:spacing w:after="0" w:line="240" w:lineRule="auto"/>
        <w:jc w:val="both"/>
        <w:rPr>
          <w:rFonts w:ascii="Calibri" w:hAnsi="Calibri" w:cs="Calibri"/>
          <w:sz w:val="20"/>
        </w:rPr>
      </w:pPr>
    </w:p>
    <w:p w14:paraId="1F5350F4"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We can also see the partition information once we drag and expand to see the full information here.</w:t>
      </w:r>
    </w:p>
    <w:p w14:paraId="5A556D4A" w14:textId="77777777" w:rsidR="0010440C" w:rsidRPr="007648B0" w:rsidRDefault="0010440C" w:rsidP="0010440C">
      <w:pPr>
        <w:spacing w:after="0" w:line="240" w:lineRule="auto"/>
        <w:jc w:val="both"/>
        <w:rPr>
          <w:rFonts w:ascii="Calibri" w:hAnsi="Calibri" w:cs="Calibri"/>
          <w:sz w:val="20"/>
        </w:rPr>
      </w:pPr>
    </w:p>
    <w:p w14:paraId="1A4EA91F"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It is common practice to check the structure of the tables before using them in order to guarantee expected behavior.</w:t>
      </w:r>
    </w:p>
    <w:p w14:paraId="56BAB9B1" w14:textId="77777777" w:rsidR="0010440C" w:rsidRPr="007648B0" w:rsidRDefault="0010440C" w:rsidP="0010440C">
      <w:pPr>
        <w:spacing w:after="0" w:line="240" w:lineRule="auto"/>
        <w:jc w:val="both"/>
        <w:rPr>
          <w:rFonts w:ascii="Calibri" w:hAnsi="Calibri" w:cs="Calibri"/>
          <w:sz w:val="20"/>
        </w:rPr>
      </w:pPr>
    </w:p>
    <w:p w14:paraId="54729451"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Now we need to find what was the best month for the sales</w:t>
      </w:r>
    </w:p>
    <w:p w14:paraId="4AB0B92C" w14:textId="77777777" w:rsidR="0010440C" w:rsidRPr="007648B0" w:rsidRDefault="0010440C" w:rsidP="0010440C">
      <w:pPr>
        <w:spacing w:after="0" w:line="240" w:lineRule="auto"/>
        <w:jc w:val="both"/>
        <w:rPr>
          <w:rFonts w:ascii="Calibri" w:hAnsi="Calibri" w:cs="Calibri"/>
          <w:sz w:val="20"/>
        </w:rPr>
      </w:pPr>
    </w:p>
    <w:p w14:paraId="78BCAD57"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6566BAA6" wp14:editId="31136D1D">
            <wp:extent cx="5943600" cy="2691765"/>
            <wp:effectExtent l="0" t="0" r="0" b="0"/>
            <wp:docPr id="2331" name="Picture 2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943600" cy="2691765"/>
                    </a:xfrm>
                    <a:prstGeom prst="rect">
                      <a:avLst/>
                    </a:prstGeom>
                  </pic:spPr>
                </pic:pic>
              </a:graphicData>
            </a:graphic>
          </wp:inline>
        </w:drawing>
      </w:r>
    </w:p>
    <w:p w14:paraId="7952D312" w14:textId="77777777" w:rsidR="0010440C" w:rsidRPr="007648B0" w:rsidRDefault="0010440C" w:rsidP="0010440C">
      <w:pPr>
        <w:spacing w:after="0" w:line="240" w:lineRule="auto"/>
        <w:jc w:val="both"/>
        <w:rPr>
          <w:rFonts w:ascii="Calibri" w:hAnsi="Calibri" w:cs="Calibri"/>
          <w:sz w:val="20"/>
        </w:rPr>
      </w:pPr>
    </w:p>
    <w:p w14:paraId="79784C1A" w14:textId="77777777" w:rsidR="0010440C" w:rsidRPr="007648B0" w:rsidRDefault="0010440C" w:rsidP="0010440C">
      <w:pPr>
        <w:spacing w:after="0" w:line="240" w:lineRule="auto"/>
        <w:jc w:val="both"/>
        <w:rPr>
          <w:rFonts w:ascii="Calibri" w:hAnsi="Calibri" w:cs="Calibri"/>
          <w:sz w:val="20"/>
        </w:rPr>
      </w:pPr>
      <w:r w:rsidRPr="007648B0">
        <w:rPr>
          <w:noProof/>
          <w:lang w:val="en-US"/>
        </w:rPr>
        <w:lastRenderedPageBreak/>
        <w:drawing>
          <wp:inline distT="0" distB="0" distL="0" distR="0" wp14:anchorId="514DC036" wp14:editId="2ED3A6D1">
            <wp:extent cx="5943600" cy="510540"/>
            <wp:effectExtent l="0" t="0" r="0" b="3810"/>
            <wp:docPr id="2332" name="Picture 2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943600" cy="510540"/>
                    </a:xfrm>
                    <a:prstGeom prst="rect">
                      <a:avLst/>
                    </a:prstGeom>
                  </pic:spPr>
                </pic:pic>
              </a:graphicData>
            </a:graphic>
          </wp:inline>
        </w:drawing>
      </w:r>
    </w:p>
    <w:p w14:paraId="170C774F" w14:textId="77777777" w:rsidR="0010440C" w:rsidRPr="007648B0" w:rsidRDefault="0010440C" w:rsidP="0010440C">
      <w:pPr>
        <w:spacing w:after="0" w:line="240" w:lineRule="auto"/>
        <w:jc w:val="both"/>
        <w:rPr>
          <w:rFonts w:ascii="Calibri" w:hAnsi="Calibri" w:cs="Calibri"/>
          <w:sz w:val="20"/>
        </w:rPr>
      </w:pPr>
    </w:p>
    <w:p w14:paraId="5449E0E6"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SELECT Month, round(sum((PriceEach * Quantity)), 2) </w:t>
      </w:r>
    </w:p>
    <w:p w14:paraId="3145B12C"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AS TotalSales </w:t>
      </w:r>
    </w:p>
    <w:p w14:paraId="59AAA1C0"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FROM sales </w:t>
      </w:r>
    </w:p>
    <w:p w14:paraId="020C2882"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GROUP BY Month </w:t>
      </w:r>
    </w:p>
    <w:p w14:paraId="277AA9F7" w14:textId="77777777" w:rsidR="0010440C" w:rsidRPr="007648B0" w:rsidRDefault="0010440C" w:rsidP="0010440C">
      <w:pPr>
        <w:spacing w:after="0" w:line="240" w:lineRule="auto"/>
        <w:rPr>
          <w:rFonts w:ascii="Consolas" w:hAnsi="Consolas"/>
          <w:sz w:val="20"/>
        </w:rPr>
      </w:pPr>
      <w:r w:rsidRPr="007648B0">
        <w:rPr>
          <w:rFonts w:ascii="Consolas" w:hAnsi="Consolas"/>
          <w:sz w:val="20"/>
        </w:rPr>
        <w:t>ORDER BY TotalSales DESC</w:t>
      </w:r>
    </w:p>
    <w:p w14:paraId="27D73F0D" w14:textId="77777777" w:rsidR="0010440C" w:rsidRPr="007648B0" w:rsidRDefault="0010440C" w:rsidP="0010440C">
      <w:pPr>
        <w:spacing w:after="0" w:line="240" w:lineRule="auto"/>
        <w:rPr>
          <w:rFonts w:ascii="Consolas" w:hAnsi="Consolas"/>
          <w:sz w:val="20"/>
        </w:rPr>
      </w:pPr>
    </w:p>
    <w:p w14:paraId="079AA9CC" w14:textId="77777777" w:rsidR="0010440C" w:rsidRPr="007648B0" w:rsidRDefault="0010440C" w:rsidP="0010440C">
      <w:pPr>
        <w:spacing w:after="0" w:line="240" w:lineRule="auto"/>
        <w:rPr>
          <w:rFonts w:ascii="Consolas" w:hAnsi="Consolas"/>
          <w:sz w:val="20"/>
        </w:rPr>
      </w:pPr>
    </w:p>
    <w:p w14:paraId="5370A2F1" w14:textId="77777777" w:rsidR="0010440C" w:rsidRPr="007648B0" w:rsidRDefault="0010440C" w:rsidP="0010440C">
      <w:pPr>
        <w:spacing w:after="0" w:line="240" w:lineRule="auto"/>
        <w:rPr>
          <w:rFonts w:ascii="Consolas" w:hAnsi="Consolas"/>
          <w:sz w:val="20"/>
        </w:rPr>
      </w:pPr>
      <w:r w:rsidRPr="007648B0">
        <w:rPr>
          <w:noProof/>
          <w:lang w:val="en-US"/>
        </w:rPr>
        <w:drawing>
          <wp:inline distT="0" distB="0" distL="0" distR="0" wp14:anchorId="08B3798B" wp14:editId="684A8643">
            <wp:extent cx="5943600" cy="3846830"/>
            <wp:effectExtent l="19050" t="19050" r="19050" b="20320"/>
            <wp:docPr id="2333" name="Picture 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943600" cy="3846830"/>
                    </a:xfrm>
                    <a:prstGeom prst="rect">
                      <a:avLst/>
                    </a:prstGeom>
                    <a:ln>
                      <a:solidFill>
                        <a:sysClr val="window" lastClr="FFFFFF">
                          <a:lumMod val="75000"/>
                        </a:sysClr>
                      </a:solidFill>
                    </a:ln>
                  </pic:spPr>
                </pic:pic>
              </a:graphicData>
            </a:graphic>
          </wp:inline>
        </w:drawing>
      </w:r>
    </w:p>
    <w:p w14:paraId="2327DB5B" w14:textId="77777777" w:rsidR="0010440C" w:rsidRPr="007648B0" w:rsidRDefault="0010440C" w:rsidP="0010440C">
      <w:pPr>
        <w:spacing w:after="0" w:line="240" w:lineRule="auto"/>
        <w:rPr>
          <w:rFonts w:ascii="Consolas" w:hAnsi="Consolas"/>
          <w:sz w:val="20"/>
        </w:rPr>
      </w:pPr>
    </w:p>
    <w:p w14:paraId="4B1709CD"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The top sales month is 12 i.e. December</w:t>
      </w:r>
    </w:p>
    <w:p w14:paraId="4DDFCBD9" w14:textId="77777777" w:rsidR="0010440C" w:rsidRPr="007648B0" w:rsidRDefault="0010440C" w:rsidP="0010440C">
      <w:pPr>
        <w:spacing w:after="0" w:line="240" w:lineRule="auto"/>
        <w:rPr>
          <w:rFonts w:ascii="Consolas" w:hAnsi="Consolas"/>
          <w:sz w:val="20"/>
        </w:rPr>
      </w:pPr>
    </w:p>
    <w:p w14:paraId="1D9C1D86"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 xml:space="preserve">Lets get the monthwise sales </w:t>
      </w:r>
    </w:p>
    <w:p w14:paraId="0925616B" w14:textId="77777777" w:rsidR="0010440C" w:rsidRPr="007648B0" w:rsidRDefault="0010440C" w:rsidP="0010440C">
      <w:pPr>
        <w:spacing w:after="0" w:line="240" w:lineRule="auto"/>
        <w:jc w:val="both"/>
        <w:rPr>
          <w:rFonts w:ascii="Calibri" w:hAnsi="Calibri" w:cs="Calibri"/>
          <w:sz w:val="20"/>
        </w:rPr>
      </w:pPr>
    </w:p>
    <w:p w14:paraId="7A170123"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Same query but ordered by month this time</w:t>
      </w:r>
    </w:p>
    <w:p w14:paraId="5F938F8D" w14:textId="77777777" w:rsidR="0010440C" w:rsidRPr="007648B0" w:rsidRDefault="0010440C" w:rsidP="0010440C">
      <w:pPr>
        <w:spacing w:after="0" w:line="240" w:lineRule="auto"/>
        <w:jc w:val="both"/>
        <w:rPr>
          <w:rFonts w:ascii="Calibri" w:hAnsi="Calibri" w:cs="Calibri"/>
          <w:sz w:val="20"/>
        </w:rPr>
      </w:pPr>
    </w:p>
    <w:p w14:paraId="3AF70D88"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SELECT Month, round(sum((PriceEach * Quantity)), 2) </w:t>
      </w:r>
    </w:p>
    <w:p w14:paraId="32CEF72B"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AS TotalSales </w:t>
      </w:r>
    </w:p>
    <w:p w14:paraId="48ED0184"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FROM sales </w:t>
      </w:r>
    </w:p>
    <w:p w14:paraId="475FF713"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GROUP BY Month </w:t>
      </w:r>
    </w:p>
    <w:p w14:paraId="479670BD" w14:textId="77777777" w:rsidR="0010440C" w:rsidRPr="007648B0" w:rsidRDefault="0010440C" w:rsidP="0010440C">
      <w:pPr>
        <w:spacing w:after="0" w:line="240" w:lineRule="auto"/>
        <w:rPr>
          <w:rFonts w:ascii="Consolas" w:hAnsi="Consolas"/>
          <w:sz w:val="20"/>
        </w:rPr>
      </w:pPr>
      <w:r w:rsidRPr="007648B0">
        <w:rPr>
          <w:rFonts w:ascii="Consolas" w:hAnsi="Consolas"/>
          <w:sz w:val="20"/>
        </w:rPr>
        <w:t>ORDER BY Month DESC</w:t>
      </w:r>
    </w:p>
    <w:p w14:paraId="716FDE85" w14:textId="77777777" w:rsidR="0010440C" w:rsidRPr="007648B0" w:rsidRDefault="0010440C" w:rsidP="0010440C">
      <w:pPr>
        <w:spacing w:after="0" w:line="240" w:lineRule="auto"/>
        <w:rPr>
          <w:rFonts w:ascii="Consolas" w:hAnsi="Consolas"/>
          <w:sz w:val="20"/>
        </w:rPr>
      </w:pPr>
    </w:p>
    <w:p w14:paraId="6BB888AD"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Now to get the visualization, select the graph button and click on the bar chart</w:t>
      </w:r>
    </w:p>
    <w:p w14:paraId="21605880" w14:textId="77777777" w:rsidR="0010440C" w:rsidRPr="007648B0" w:rsidRDefault="0010440C" w:rsidP="0010440C">
      <w:pPr>
        <w:spacing w:after="0" w:line="240" w:lineRule="auto"/>
        <w:jc w:val="both"/>
        <w:rPr>
          <w:rFonts w:ascii="Calibri" w:hAnsi="Calibri" w:cs="Calibri"/>
          <w:sz w:val="20"/>
        </w:rPr>
      </w:pPr>
    </w:p>
    <w:p w14:paraId="082FDF86" w14:textId="77777777" w:rsidR="0010440C" w:rsidRPr="007648B0" w:rsidRDefault="0010440C" w:rsidP="0010440C">
      <w:pPr>
        <w:spacing w:after="0" w:line="240" w:lineRule="auto"/>
        <w:jc w:val="both"/>
        <w:rPr>
          <w:rFonts w:ascii="Calibri" w:hAnsi="Calibri" w:cs="Calibri"/>
          <w:sz w:val="20"/>
        </w:rPr>
      </w:pPr>
      <w:r w:rsidRPr="007648B0">
        <w:rPr>
          <w:noProof/>
          <w:lang w:val="en-US"/>
        </w:rPr>
        <w:lastRenderedPageBreak/>
        <w:drawing>
          <wp:inline distT="0" distB="0" distL="0" distR="0" wp14:anchorId="0E0D9E19" wp14:editId="3B76CBD2">
            <wp:extent cx="5725238" cy="4681728"/>
            <wp:effectExtent l="19050" t="19050" r="27940" b="24130"/>
            <wp:docPr id="2334" name="Picture 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728771" cy="4684617"/>
                    </a:xfrm>
                    <a:prstGeom prst="rect">
                      <a:avLst/>
                    </a:prstGeom>
                    <a:ln>
                      <a:solidFill>
                        <a:sysClr val="window" lastClr="FFFFFF">
                          <a:lumMod val="75000"/>
                        </a:sysClr>
                      </a:solidFill>
                    </a:ln>
                  </pic:spPr>
                </pic:pic>
              </a:graphicData>
            </a:graphic>
          </wp:inline>
        </w:drawing>
      </w:r>
    </w:p>
    <w:p w14:paraId="2F9ED3EC" w14:textId="77777777" w:rsidR="0010440C" w:rsidRPr="007648B0" w:rsidRDefault="0010440C" w:rsidP="0010440C">
      <w:pPr>
        <w:spacing w:after="0" w:line="240" w:lineRule="auto"/>
        <w:jc w:val="both"/>
        <w:rPr>
          <w:rFonts w:ascii="Calibri" w:hAnsi="Calibri" w:cs="Calibri"/>
          <w:sz w:val="20"/>
        </w:rPr>
      </w:pPr>
    </w:p>
    <w:p w14:paraId="7B34E012"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57760D9B" wp14:editId="66F4D6BD">
            <wp:extent cx="5727802" cy="4333792"/>
            <wp:effectExtent l="19050" t="19050" r="25400" b="10160"/>
            <wp:docPr id="2335" name="Picture 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731328" cy="4336460"/>
                    </a:xfrm>
                    <a:prstGeom prst="rect">
                      <a:avLst/>
                    </a:prstGeom>
                    <a:ln>
                      <a:solidFill>
                        <a:sysClr val="window" lastClr="FFFFFF">
                          <a:lumMod val="75000"/>
                        </a:sysClr>
                      </a:solidFill>
                    </a:ln>
                  </pic:spPr>
                </pic:pic>
              </a:graphicData>
            </a:graphic>
          </wp:inline>
        </w:drawing>
      </w:r>
    </w:p>
    <w:p w14:paraId="3684FC7D" w14:textId="77777777" w:rsidR="0010440C" w:rsidRPr="007648B0" w:rsidRDefault="0010440C" w:rsidP="0010440C">
      <w:pPr>
        <w:spacing w:after="0" w:line="240" w:lineRule="auto"/>
        <w:rPr>
          <w:rFonts w:ascii="Consolas" w:hAnsi="Consolas"/>
          <w:sz w:val="20"/>
        </w:rPr>
      </w:pPr>
    </w:p>
    <w:p w14:paraId="26D71B42" w14:textId="77777777" w:rsidR="0010440C" w:rsidRPr="007648B0" w:rsidRDefault="0010440C" w:rsidP="0010440C">
      <w:pPr>
        <w:spacing w:after="0" w:line="240" w:lineRule="auto"/>
        <w:rPr>
          <w:rFonts w:ascii="Consolas" w:hAnsi="Consolas"/>
          <w:sz w:val="20"/>
        </w:rPr>
        <w:sectPr w:rsidR="0010440C" w:rsidRPr="007648B0" w:rsidSect="006F0671">
          <w:pgSz w:w="11906" w:h="16838"/>
          <w:pgMar w:top="851" w:right="851" w:bottom="851" w:left="851" w:header="709" w:footer="709" w:gutter="0"/>
          <w:cols w:space="708"/>
          <w:docGrid w:linePitch="360"/>
        </w:sectPr>
      </w:pPr>
    </w:p>
    <w:p w14:paraId="253D7045" w14:textId="77777777" w:rsidR="0010440C" w:rsidRPr="007648B0" w:rsidRDefault="0010440C" w:rsidP="0010440C">
      <w:pPr>
        <w:spacing w:after="0" w:line="240" w:lineRule="auto"/>
        <w:jc w:val="both"/>
        <w:rPr>
          <w:rFonts w:ascii="Calibri" w:hAnsi="Calibri" w:cs="Calibri"/>
          <w:sz w:val="20"/>
        </w:rPr>
      </w:pPr>
    </w:p>
    <w:p w14:paraId="4108D0DF"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To customize the graph click on Plot Options and customize</w:t>
      </w:r>
    </w:p>
    <w:p w14:paraId="0A41D1A2" w14:textId="77777777" w:rsidR="0010440C" w:rsidRPr="007648B0" w:rsidRDefault="0010440C" w:rsidP="0010440C">
      <w:pPr>
        <w:spacing w:after="0" w:line="240" w:lineRule="auto"/>
        <w:jc w:val="both"/>
        <w:rPr>
          <w:rFonts w:ascii="Calibri" w:hAnsi="Calibri" w:cs="Calibri"/>
          <w:sz w:val="20"/>
        </w:rPr>
      </w:pPr>
    </w:p>
    <w:p w14:paraId="1A13E66E"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59DEEBEC" wp14:editId="580D9FB7">
            <wp:extent cx="8990381" cy="5057090"/>
            <wp:effectExtent l="0" t="0" r="1270" b="0"/>
            <wp:docPr id="2336" name="Picture 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8990997" cy="5057437"/>
                    </a:xfrm>
                    <a:prstGeom prst="rect">
                      <a:avLst/>
                    </a:prstGeom>
                  </pic:spPr>
                </pic:pic>
              </a:graphicData>
            </a:graphic>
          </wp:inline>
        </w:drawing>
      </w:r>
    </w:p>
    <w:p w14:paraId="087BD4BE" w14:textId="77777777" w:rsidR="0010440C" w:rsidRPr="007648B0" w:rsidRDefault="0010440C" w:rsidP="0010440C">
      <w:pPr>
        <w:spacing w:after="0" w:line="240" w:lineRule="auto"/>
        <w:jc w:val="both"/>
        <w:rPr>
          <w:rFonts w:ascii="Calibri" w:hAnsi="Calibri" w:cs="Calibri"/>
          <w:sz w:val="20"/>
        </w:rPr>
      </w:pPr>
    </w:p>
    <w:p w14:paraId="119D3B24" w14:textId="77777777" w:rsidR="0010440C" w:rsidRPr="007648B0" w:rsidRDefault="0010440C" w:rsidP="0010440C">
      <w:pPr>
        <w:spacing w:after="0" w:line="240" w:lineRule="auto"/>
        <w:jc w:val="both"/>
        <w:rPr>
          <w:rFonts w:ascii="Calibri" w:hAnsi="Calibri" w:cs="Calibri"/>
          <w:sz w:val="20"/>
        </w:rPr>
      </w:pPr>
    </w:p>
    <w:p w14:paraId="57F29DCE" w14:textId="77777777" w:rsidR="0010440C" w:rsidRPr="007648B0" w:rsidRDefault="0010440C" w:rsidP="0010440C">
      <w:pPr>
        <w:rPr>
          <w:rFonts w:ascii="Calibri" w:hAnsi="Calibri" w:cs="Calibri"/>
          <w:sz w:val="20"/>
        </w:rPr>
      </w:pPr>
      <w:r w:rsidRPr="007648B0">
        <w:rPr>
          <w:rFonts w:ascii="Calibri" w:hAnsi="Calibri" w:cs="Calibri"/>
          <w:sz w:val="20"/>
        </w:rPr>
        <w:br w:type="page"/>
      </w:r>
    </w:p>
    <w:p w14:paraId="119CDDDA" w14:textId="77777777" w:rsidR="0010440C" w:rsidRPr="007648B0" w:rsidRDefault="0010440C" w:rsidP="0010440C">
      <w:pPr>
        <w:spacing w:after="0" w:line="240" w:lineRule="auto"/>
        <w:jc w:val="both"/>
        <w:rPr>
          <w:rFonts w:ascii="Calibri" w:hAnsi="Calibri" w:cs="Calibri"/>
          <w:sz w:val="20"/>
        </w:rPr>
      </w:pPr>
    </w:p>
    <w:p w14:paraId="49F7AAE5"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Example we are changing the x axis from &lt;id&gt; to Month as the key</w:t>
      </w:r>
    </w:p>
    <w:p w14:paraId="3D63DD98" w14:textId="77777777" w:rsidR="0010440C" w:rsidRPr="007648B0" w:rsidRDefault="0010440C" w:rsidP="0010440C">
      <w:pPr>
        <w:spacing w:after="0" w:line="240" w:lineRule="auto"/>
        <w:jc w:val="both"/>
        <w:rPr>
          <w:rFonts w:ascii="Calibri" w:hAnsi="Calibri" w:cs="Calibri"/>
          <w:sz w:val="20"/>
        </w:rPr>
      </w:pPr>
    </w:p>
    <w:p w14:paraId="3B38F838"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1DB5074D" wp14:editId="44E5C3F4">
            <wp:extent cx="9319565" cy="5335849"/>
            <wp:effectExtent l="0" t="0" r="0" b="0"/>
            <wp:docPr id="2337" name="Picture 2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9323392" cy="5338040"/>
                    </a:xfrm>
                    <a:prstGeom prst="rect">
                      <a:avLst/>
                    </a:prstGeom>
                  </pic:spPr>
                </pic:pic>
              </a:graphicData>
            </a:graphic>
          </wp:inline>
        </w:drawing>
      </w:r>
    </w:p>
    <w:p w14:paraId="13975AAE" w14:textId="77777777" w:rsidR="0010440C" w:rsidRPr="007648B0" w:rsidRDefault="0010440C" w:rsidP="0010440C">
      <w:pPr>
        <w:spacing w:after="0" w:line="240" w:lineRule="auto"/>
        <w:jc w:val="both"/>
        <w:rPr>
          <w:rFonts w:ascii="Calibri" w:hAnsi="Calibri" w:cs="Calibri"/>
          <w:sz w:val="20"/>
        </w:rPr>
      </w:pPr>
    </w:p>
    <w:p w14:paraId="307E92FD" w14:textId="77777777" w:rsidR="0010440C" w:rsidRPr="007648B0" w:rsidRDefault="0010440C" w:rsidP="0010440C">
      <w:pPr>
        <w:spacing w:after="0" w:line="240" w:lineRule="auto"/>
        <w:jc w:val="both"/>
        <w:rPr>
          <w:rFonts w:ascii="Calibri" w:hAnsi="Calibri" w:cs="Calibri"/>
          <w:sz w:val="20"/>
        </w:rPr>
      </w:pPr>
    </w:p>
    <w:p w14:paraId="02D9BC38" w14:textId="77777777" w:rsidR="0010440C" w:rsidRPr="007648B0" w:rsidRDefault="0010440C" w:rsidP="0010440C">
      <w:pPr>
        <w:spacing w:after="0" w:line="240" w:lineRule="auto"/>
        <w:jc w:val="both"/>
        <w:rPr>
          <w:rFonts w:ascii="Calibri" w:hAnsi="Calibri" w:cs="Calibri"/>
          <w:sz w:val="20"/>
        </w:rPr>
        <w:sectPr w:rsidR="0010440C" w:rsidRPr="007648B0" w:rsidSect="00DD286D">
          <w:pgSz w:w="16838" w:h="11906" w:orient="landscape"/>
          <w:pgMar w:top="851" w:right="851" w:bottom="851" w:left="851" w:header="709" w:footer="709" w:gutter="0"/>
          <w:cols w:space="708"/>
          <w:docGrid w:linePitch="360"/>
        </w:sectPr>
      </w:pPr>
    </w:p>
    <w:p w14:paraId="76166EAE" w14:textId="77777777" w:rsidR="0010440C" w:rsidRPr="007648B0" w:rsidRDefault="0010440C" w:rsidP="0010440C">
      <w:pPr>
        <w:spacing w:after="0" w:line="240" w:lineRule="auto"/>
        <w:rPr>
          <w:rFonts w:ascii="Consolas" w:hAnsi="Consolas"/>
          <w:sz w:val="20"/>
        </w:rPr>
      </w:pPr>
    </w:p>
    <w:p w14:paraId="55A10E36" w14:textId="77777777" w:rsidR="0010440C" w:rsidRPr="00F76DC5" w:rsidRDefault="0010440C" w:rsidP="00F76DC5">
      <w:pPr>
        <w:pStyle w:val="Heading3"/>
        <w:rPr>
          <w:b w:val="0"/>
        </w:rPr>
      </w:pPr>
      <w:bookmarkStart w:id="56" w:name="_Toc72812860"/>
      <w:bookmarkStart w:id="57" w:name="_Toc80103629"/>
      <w:r w:rsidRPr="00F76DC5">
        <w:rPr>
          <w:b w:val="0"/>
        </w:rPr>
        <w:t>City that Sold Most Products</w:t>
      </w:r>
      <w:bookmarkEnd w:id="56"/>
      <w:bookmarkEnd w:id="57"/>
    </w:p>
    <w:p w14:paraId="1EAB07E8" w14:textId="77777777" w:rsidR="0010440C" w:rsidRPr="007648B0" w:rsidRDefault="0010440C" w:rsidP="0010440C">
      <w:pPr>
        <w:spacing w:after="0" w:line="240" w:lineRule="auto"/>
        <w:rPr>
          <w:rFonts w:ascii="Consolas" w:hAnsi="Consolas"/>
          <w:sz w:val="20"/>
        </w:rPr>
      </w:pPr>
    </w:p>
    <w:p w14:paraId="225B2467"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So this is pretty much an easy one. What we need to do here is to group the data by city and then calculate the sum of all product quantities for each city.</w:t>
      </w:r>
    </w:p>
    <w:p w14:paraId="1D904415" w14:textId="77777777" w:rsidR="0010440C" w:rsidRPr="007648B0" w:rsidRDefault="0010440C" w:rsidP="0010440C">
      <w:pPr>
        <w:spacing w:after="0" w:line="240" w:lineRule="auto"/>
        <w:jc w:val="both"/>
        <w:rPr>
          <w:rFonts w:ascii="Calibri" w:hAnsi="Calibri" w:cs="Calibri"/>
          <w:sz w:val="20"/>
        </w:rPr>
      </w:pPr>
    </w:p>
    <w:p w14:paraId="4290AA1A"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SELECT city, sum(quantity) AS TotalProducts </w:t>
      </w:r>
    </w:p>
    <w:p w14:paraId="42DA846E"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FROM Sales </w:t>
      </w:r>
    </w:p>
    <w:p w14:paraId="541759C2"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GROUP BY city </w:t>
      </w:r>
    </w:p>
    <w:p w14:paraId="1EDB539A" w14:textId="77777777" w:rsidR="0010440C" w:rsidRPr="007648B0" w:rsidRDefault="0010440C" w:rsidP="0010440C">
      <w:pPr>
        <w:spacing w:after="0" w:line="240" w:lineRule="auto"/>
        <w:rPr>
          <w:rFonts w:ascii="Consolas" w:hAnsi="Consolas"/>
          <w:sz w:val="20"/>
        </w:rPr>
      </w:pPr>
      <w:r w:rsidRPr="007648B0">
        <w:rPr>
          <w:rFonts w:ascii="Consolas" w:hAnsi="Consolas"/>
          <w:sz w:val="20"/>
        </w:rPr>
        <w:t xml:space="preserve">    ORDER BY TotalProducts DESC</w:t>
      </w:r>
    </w:p>
    <w:p w14:paraId="5F22F28A" w14:textId="77777777" w:rsidR="0010440C" w:rsidRPr="007648B0" w:rsidRDefault="0010440C" w:rsidP="0010440C">
      <w:pPr>
        <w:spacing w:after="0" w:line="240" w:lineRule="auto"/>
        <w:rPr>
          <w:rFonts w:ascii="Consolas" w:hAnsi="Consolas"/>
          <w:sz w:val="20"/>
        </w:rPr>
      </w:pPr>
    </w:p>
    <w:p w14:paraId="5ABF8FCB" w14:textId="77777777" w:rsidR="0010440C" w:rsidRPr="007648B0" w:rsidRDefault="0010440C" w:rsidP="0010440C">
      <w:pPr>
        <w:spacing w:after="0" w:line="240" w:lineRule="auto"/>
        <w:rPr>
          <w:rFonts w:ascii="Consolas" w:hAnsi="Consolas"/>
          <w:sz w:val="20"/>
        </w:rPr>
      </w:pPr>
      <w:r w:rsidRPr="007648B0">
        <w:rPr>
          <w:noProof/>
          <w:lang w:val="en-US"/>
        </w:rPr>
        <w:drawing>
          <wp:inline distT="0" distB="0" distL="0" distR="0" wp14:anchorId="3D9B3D36" wp14:editId="078804BB">
            <wp:extent cx="5943600" cy="3167380"/>
            <wp:effectExtent l="19050" t="19050" r="19050" b="13970"/>
            <wp:docPr id="2338" name="Picture 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943600" cy="3167380"/>
                    </a:xfrm>
                    <a:prstGeom prst="rect">
                      <a:avLst/>
                    </a:prstGeom>
                    <a:ln>
                      <a:solidFill>
                        <a:sysClr val="window" lastClr="FFFFFF">
                          <a:lumMod val="75000"/>
                        </a:sysClr>
                      </a:solidFill>
                    </a:ln>
                  </pic:spPr>
                </pic:pic>
              </a:graphicData>
            </a:graphic>
          </wp:inline>
        </w:drawing>
      </w:r>
    </w:p>
    <w:p w14:paraId="01FC3BA9" w14:textId="77777777" w:rsidR="0010440C" w:rsidRPr="007648B0" w:rsidRDefault="0010440C" w:rsidP="0010440C">
      <w:pPr>
        <w:spacing w:after="0" w:line="240" w:lineRule="auto"/>
        <w:rPr>
          <w:rFonts w:ascii="Consolas" w:hAnsi="Consolas"/>
          <w:sz w:val="20"/>
        </w:rPr>
      </w:pPr>
    </w:p>
    <w:p w14:paraId="44897EDD"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On enabling Graph we see</w:t>
      </w:r>
    </w:p>
    <w:p w14:paraId="69D4AE2A" w14:textId="77777777" w:rsidR="0010440C" w:rsidRPr="007648B0" w:rsidRDefault="0010440C" w:rsidP="0010440C">
      <w:pPr>
        <w:spacing w:after="0" w:line="240" w:lineRule="auto"/>
        <w:rPr>
          <w:rFonts w:ascii="Consolas" w:hAnsi="Consolas"/>
          <w:sz w:val="20"/>
        </w:rPr>
      </w:pPr>
    </w:p>
    <w:p w14:paraId="1F2A75D9" w14:textId="77777777" w:rsidR="0010440C" w:rsidRPr="007648B0" w:rsidRDefault="0010440C" w:rsidP="0010440C">
      <w:pPr>
        <w:spacing w:after="0" w:line="240" w:lineRule="auto"/>
        <w:rPr>
          <w:rFonts w:ascii="Consolas" w:hAnsi="Consolas"/>
          <w:sz w:val="20"/>
        </w:rPr>
      </w:pPr>
      <w:r w:rsidRPr="007648B0">
        <w:rPr>
          <w:noProof/>
          <w:lang w:val="en-US"/>
        </w:rPr>
        <w:drawing>
          <wp:inline distT="0" distB="0" distL="0" distR="0" wp14:anchorId="082A31AF" wp14:editId="55C0BF72">
            <wp:extent cx="5943600" cy="3191510"/>
            <wp:effectExtent l="19050" t="19050" r="19050" b="27940"/>
            <wp:docPr id="2339" name="Picture 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943600" cy="3191510"/>
                    </a:xfrm>
                    <a:prstGeom prst="rect">
                      <a:avLst/>
                    </a:prstGeom>
                    <a:ln>
                      <a:solidFill>
                        <a:sysClr val="window" lastClr="FFFFFF">
                          <a:lumMod val="75000"/>
                        </a:sysClr>
                      </a:solidFill>
                    </a:ln>
                  </pic:spPr>
                </pic:pic>
              </a:graphicData>
            </a:graphic>
          </wp:inline>
        </w:drawing>
      </w:r>
    </w:p>
    <w:p w14:paraId="3AF7D196" w14:textId="77777777" w:rsidR="0010440C" w:rsidRPr="007648B0" w:rsidRDefault="0010440C" w:rsidP="0010440C">
      <w:pPr>
        <w:spacing w:after="0" w:line="240" w:lineRule="auto"/>
        <w:rPr>
          <w:rFonts w:ascii="Consolas" w:hAnsi="Consolas"/>
          <w:sz w:val="20"/>
        </w:rPr>
      </w:pPr>
    </w:p>
    <w:p w14:paraId="50303378"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Made some changes to the graph now, dropped the key as city and brought city into the Series groupings</w:t>
      </w:r>
    </w:p>
    <w:p w14:paraId="64336379" w14:textId="77777777" w:rsidR="0010440C" w:rsidRPr="007648B0" w:rsidRDefault="0010440C" w:rsidP="0010440C">
      <w:pPr>
        <w:spacing w:after="0" w:line="240" w:lineRule="auto"/>
        <w:jc w:val="both"/>
        <w:rPr>
          <w:rFonts w:ascii="Calibri" w:hAnsi="Calibri" w:cs="Calibri"/>
          <w:sz w:val="20"/>
        </w:rPr>
      </w:pPr>
    </w:p>
    <w:p w14:paraId="227C13D7"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5E7D4D15" wp14:editId="08030236">
            <wp:extent cx="5943600" cy="3901440"/>
            <wp:effectExtent l="19050" t="19050" r="19050" b="22860"/>
            <wp:docPr id="2340" name="Picture 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943600" cy="3901440"/>
                    </a:xfrm>
                    <a:prstGeom prst="rect">
                      <a:avLst/>
                    </a:prstGeom>
                    <a:ln>
                      <a:solidFill>
                        <a:sysClr val="window" lastClr="FFFFFF">
                          <a:lumMod val="75000"/>
                        </a:sysClr>
                      </a:solidFill>
                    </a:ln>
                  </pic:spPr>
                </pic:pic>
              </a:graphicData>
            </a:graphic>
          </wp:inline>
        </w:drawing>
      </w:r>
    </w:p>
    <w:p w14:paraId="0D11F4C0" w14:textId="77777777" w:rsidR="0010440C" w:rsidRPr="007648B0" w:rsidRDefault="0010440C" w:rsidP="0010440C">
      <w:pPr>
        <w:spacing w:after="0" w:line="240" w:lineRule="auto"/>
        <w:jc w:val="both"/>
        <w:rPr>
          <w:rFonts w:ascii="Calibri" w:hAnsi="Calibri" w:cs="Calibri"/>
          <w:sz w:val="20"/>
        </w:rPr>
      </w:pPr>
    </w:p>
    <w:p w14:paraId="04E734D5" w14:textId="77777777" w:rsidR="0010440C" w:rsidRPr="007648B0" w:rsidRDefault="0010440C" w:rsidP="0010440C">
      <w:pPr>
        <w:spacing w:after="0" w:line="240" w:lineRule="auto"/>
        <w:jc w:val="both"/>
        <w:rPr>
          <w:rFonts w:ascii="Calibri" w:hAnsi="Calibri" w:cs="Calibri"/>
          <w:sz w:val="20"/>
        </w:rPr>
      </w:pPr>
      <w:r w:rsidRPr="007648B0">
        <w:rPr>
          <w:noProof/>
          <w:lang w:val="en-US"/>
        </w:rPr>
        <w:drawing>
          <wp:inline distT="0" distB="0" distL="0" distR="0" wp14:anchorId="76789473" wp14:editId="0AE400E2">
            <wp:extent cx="5943600" cy="3257550"/>
            <wp:effectExtent l="19050" t="19050" r="19050" b="19050"/>
            <wp:docPr id="2341" name="Picture 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943600" cy="3257550"/>
                    </a:xfrm>
                    <a:prstGeom prst="rect">
                      <a:avLst/>
                    </a:prstGeom>
                    <a:ln>
                      <a:solidFill>
                        <a:sysClr val="window" lastClr="FFFFFF">
                          <a:lumMod val="75000"/>
                        </a:sysClr>
                      </a:solidFill>
                    </a:ln>
                  </pic:spPr>
                </pic:pic>
              </a:graphicData>
            </a:graphic>
          </wp:inline>
        </w:drawing>
      </w:r>
    </w:p>
    <w:p w14:paraId="34E28301" w14:textId="77777777" w:rsidR="0010440C" w:rsidRPr="007648B0" w:rsidRDefault="0010440C" w:rsidP="0010440C">
      <w:pPr>
        <w:spacing w:after="0" w:line="240" w:lineRule="auto"/>
        <w:jc w:val="both"/>
        <w:rPr>
          <w:rFonts w:ascii="Calibri" w:hAnsi="Calibri" w:cs="Calibri"/>
          <w:sz w:val="20"/>
        </w:rPr>
      </w:pPr>
    </w:p>
    <w:p w14:paraId="70C89CF8"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And by looking at the results, San Francisco still has the most sold products.</w:t>
      </w:r>
    </w:p>
    <w:p w14:paraId="5B3ACD9A" w14:textId="77777777" w:rsidR="0010440C" w:rsidRPr="007648B0" w:rsidRDefault="0010440C" w:rsidP="0010440C">
      <w:pPr>
        <w:spacing w:after="0" w:line="240" w:lineRule="auto"/>
        <w:jc w:val="both"/>
        <w:rPr>
          <w:rFonts w:ascii="Calibri" w:hAnsi="Calibri" w:cs="Calibri"/>
          <w:sz w:val="20"/>
        </w:rPr>
      </w:pPr>
    </w:p>
    <w:p w14:paraId="79EE825B" w14:textId="77777777" w:rsidR="0010440C" w:rsidRPr="00F76DC5" w:rsidRDefault="0010440C" w:rsidP="00F76DC5">
      <w:pPr>
        <w:pStyle w:val="Heading3"/>
        <w:rPr>
          <w:b w:val="0"/>
        </w:rPr>
      </w:pPr>
      <w:bookmarkStart w:id="58" w:name="_Toc72812861"/>
      <w:bookmarkStart w:id="59" w:name="_Toc80103630"/>
      <w:r w:rsidRPr="00F76DC5">
        <w:rPr>
          <w:b w:val="0"/>
        </w:rPr>
        <w:t>Right Time to Advertise</w:t>
      </w:r>
      <w:bookmarkEnd w:id="58"/>
      <w:bookmarkEnd w:id="59"/>
    </w:p>
    <w:p w14:paraId="4E0BCF19" w14:textId="77777777" w:rsidR="0010440C" w:rsidRPr="007648B0" w:rsidRDefault="0010440C" w:rsidP="0010440C">
      <w:pPr>
        <w:spacing w:after="0" w:line="240" w:lineRule="auto"/>
        <w:jc w:val="both"/>
        <w:rPr>
          <w:rFonts w:ascii="Calibri" w:hAnsi="Calibri" w:cs="Calibri"/>
          <w:sz w:val="20"/>
        </w:rPr>
      </w:pPr>
    </w:p>
    <w:p w14:paraId="3614DD9B" w14:textId="77777777" w:rsidR="0010440C" w:rsidRPr="007648B0" w:rsidRDefault="0010440C" w:rsidP="0010440C">
      <w:pPr>
        <w:spacing w:after="0" w:line="240" w:lineRule="auto"/>
        <w:jc w:val="both"/>
        <w:rPr>
          <w:rFonts w:ascii="Calibri" w:hAnsi="Calibri" w:cs="Calibri"/>
          <w:sz w:val="20"/>
        </w:rPr>
      </w:pPr>
      <w:r w:rsidRPr="007648B0">
        <w:rPr>
          <w:rFonts w:ascii="Calibri" w:hAnsi="Calibri" w:cs="Calibri"/>
          <w:sz w:val="20"/>
        </w:rPr>
        <w:t>What we need to do here is to capture the purchasing hour of each unique order ID.  So let's see how we can get the hour for each voter ID.  And to do that, I would simply select distinct OrderID to get the unique set of Order IDs.  Now, what I want to do is to get the hour using the sql function. And it needs to come from the sales table</w:t>
      </w:r>
    </w:p>
    <w:p w14:paraId="59864FE2" w14:textId="77777777" w:rsidR="0010440C" w:rsidRPr="007648B0" w:rsidRDefault="0010440C" w:rsidP="0010440C">
      <w:pPr>
        <w:spacing w:after="0" w:line="240" w:lineRule="auto"/>
        <w:jc w:val="both"/>
        <w:rPr>
          <w:rFonts w:ascii="Calibri" w:hAnsi="Calibri" w:cs="Calibri"/>
          <w:sz w:val="20"/>
        </w:rPr>
      </w:pPr>
    </w:p>
    <w:p w14:paraId="10B3835F" w14:textId="77777777" w:rsidR="0010440C" w:rsidRPr="007648B0" w:rsidRDefault="0010440C" w:rsidP="0010440C">
      <w:pPr>
        <w:spacing w:after="0" w:line="240" w:lineRule="auto"/>
        <w:rPr>
          <w:rFonts w:ascii="Calibri" w:hAnsi="Calibri" w:cs="Calibri"/>
          <w:sz w:val="20"/>
        </w:rPr>
      </w:pPr>
      <w:r w:rsidRPr="007648B0">
        <w:rPr>
          <w:rFonts w:ascii="Calibri" w:hAnsi="Calibri" w:cs="Calibri"/>
          <w:sz w:val="20"/>
        </w:rPr>
        <w:t xml:space="preserve">Pending from </w:t>
      </w:r>
      <w:hyperlink r:id="rId258" w:anchor="content" w:history="1">
        <w:r w:rsidRPr="007648B0">
          <w:rPr>
            <w:rFonts w:ascii="Calibri" w:hAnsi="Calibri" w:cs="Calibri"/>
            <w:color w:val="0000FF"/>
            <w:sz w:val="20"/>
            <w:u w:val="single"/>
          </w:rPr>
          <w:t>https://www.udemy.com/course/introduction-to-python-for-big-data-engineering-with-pyspark/learn/lecture/24790116#content</w:t>
        </w:r>
      </w:hyperlink>
      <w:r w:rsidRPr="007648B0">
        <w:rPr>
          <w:rFonts w:ascii="Calibri" w:hAnsi="Calibri" w:cs="Calibri"/>
          <w:sz w:val="20"/>
        </w:rPr>
        <w:t xml:space="preserve"> </w:t>
      </w:r>
    </w:p>
    <w:p w14:paraId="51C38710" w14:textId="77777777" w:rsidR="0010440C" w:rsidRPr="007648B0" w:rsidRDefault="0010440C" w:rsidP="0010440C">
      <w:pPr>
        <w:spacing w:after="0" w:line="240" w:lineRule="auto"/>
        <w:rPr>
          <w:rFonts w:ascii="Calibri" w:hAnsi="Calibri" w:cs="Calibri"/>
          <w:sz w:val="20"/>
        </w:rPr>
      </w:pPr>
    </w:p>
    <w:p w14:paraId="55214974" w14:textId="77777777" w:rsidR="0010440C" w:rsidRPr="007648B0" w:rsidRDefault="0010440C" w:rsidP="0010440C">
      <w:pPr>
        <w:spacing w:after="0" w:line="240" w:lineRule="auto"/>
        <w:rPr>
          <w:rFonts w:ascii="Calibri" w:hAnsi="Calibri" w:cs="Calibri"/>
          <w:sz w:val="20"/>
        </w:rPr>
      </w:pPr>
      <w:r w:rsidRPr="007648B0">
        <w:rPr>
          <w:rFonts w:ascii="Calibri" w:hAnsi="Calibri" w:cs="Calibri"/>
          <w:sz w:val="20"/>
        </w:rPr>
        <w:t>Just 3 videos pending</w:t>
      </w:r>
    </w:p>
    <w:p w14:paraId="790BBC68" w14:textId="77777777" w:rsidR="0010440C" w:rsidRPr="007648B0" w:rsidRDefault="0010440C" w:rsidP="0010440C">
      <w:pPr>
        <w:spacing w:after="0" w:line="240" w:lineRule="auto"/>
        <w:rPr>
          <w:rFonts w:ascii="Calibri" w:hAnsi="Calibri" w:cs="Calibri"/>
          <w:sz w:val="20"/>
        </w:rPr>
      </w:pPr>
    </w:p>
    <w:p w14:paraId="5247D6BE" w14:textId="77777777" w:rsidR="0010440C" w:rsidRPr="007648B0" w:rsidRDefault="0010440C" w:rsidP="0010440C">
      <w:pPr>
        <w:spacing w:after="0" w:line="240" w:lineRule="auto"/>
        <w:rPr>
          <w:rFonts w:ascii="Calibri" w:hAnsi="Calibri" w:cs="Calibri"/>
          <w:sz w:val="20"/>
        </w:rPr>
      </w:pPr>
    </w:p>
    <w:p w14:paraId="290625B2" w14:textId="77777777" w:rsidR="0010440C" w:rsidRPr="007648B0" w:rsidRDefault="0010440C" w:rsidP="0010440C">
      <w:pPr>
        <w:spacing w:after="0" w:line="240" w:lineRule="auto"/>
        <w:rPr>
          <w:rFonts w:ascii="Consolas" w:hAnsi="Consolas"/>
          <w:sz w:val="20"/>
        </w:rPr>
      </w:pPr>
    </w:p>
    <w:p w14:paraId="6BE0DC01" w14:textId="02D102BD" w:rsidR="00AE46EB" w:rsidRDefault="00AE46EB" w:rsidP="00AE46EB">
      <w:pPr>
        <w:pStyle w:val="Heading1"/>
        <w:ind w:left="3" w:right="245"/>
      </w:pPr>
      <w:bookmarkStart w:id="60" w:name="_Toc80103631"/>
      <w:r w:rsidRPr="00160474">
        <w:t>Python Advanced</w:t>
      </w:r>
      <w:bookmarkEnd w:id="60"/>
    </w:p>
    <w:p w14:paraId="2C64F100" w14:textId="77777777" w:rsidR="00AE46EB" w:rsidRPr="00C42B09" w:rsidRDefault="00AE46EB" w:rsidP="00AE46EB">
      <w:pPr>
        <w:spacing w:after="0" w:line="240" w:lineRule="auto"/>
        <w:ind w:left="3" w:right="3"/>
        <w:jc w:val="both"/>
        <w:rPr>
          <w:rFonts w:ascii="Calibri" w:hAnsi="Calibri" w:cs="Calibri"/>
          <w:sz w:val="20"/>
        </w:rPr>
      </w:pPr>
    </w:p>
    <w:p w14:paraId="377E505D" w14:textId="77777777" w:rsidR="00AE46EB" w:rsidRPr="00404DC4" w:rsidRDefault="00AE46EB" w:rsidP="00B7597A">
      <w:pPr>
        <w:pStyle w:val="Heading2"/>
      </w:pPr>
      <w:bookmarkStart w:id="61" w:name="_Toc80103632"/>
      <w:r w:rsidRPr="00404DC4">
        <w:t>NumPy Basics: Arrays and Vectorized Computation</w:t>
      </w:r>
      <w:bookmarkEnd w:id="61"/>
    </w:p>
    <w:p w14:paraId="03DDBE94" w14:textId="77777777" w:rsidR="00AE46EB" w:rsidRPr="00C42B09" w:rsidRDefault="00AE46EB" w:rsidP="00AE46EB">
      <w:pPr>
        <w:spacing w:after="0" w:line="240" w:lineRule="auto"/>
        <w:ind w:left="3" w:right="3"/>
        <w:jc w:val="both"/>
        <w:rPr>
          <w:rFonts w:ascii="Calibri" w:hAnsi="Calibri" w:cs="Calibri"/>
          <w:sz w:val="20"/>
        </w:rPr>
      </w:pPr>
    </w:p>
    <w:p w14:paraId="6CE4EF7B" w14:textId="77777777" w:rsidR="00AE46EB" w:rsidRPr="00D6349C" w:rsidRDefault="00AE46EB" w:rsidP="00AE46EB">
      <w:pPr>
        <w:spacing w:after="0" w:line="240" w:lineRule="auto"/>
        <w:ind w:left="3" w:right="3"/>
        <w:jc w:val="both"/>
        <w:rPr>
          <w:rFonts w:ascii="Calibri" w:hAnsi="Calibri" w:cs="Calibri"/>
          <w:color w:val="0000FF"/>
          <w:sz w:val="20"/>
        </w:rPr>
      </w:pPr>
      <w:r w:rsidRPr="00D6349C">
        <w:rPr>
          <w:rFonts w:ascii="Calibri" w:hAnsi="Calibri" w:cs="Calibri"/>
          <w:color w:val="0000FF"/>
          <w:sz w:val="20"/>
        </w:rPr>
        <w:t>NumPy, short for Numerical Python, is one of the most important foundational packages for numerical computing in Python. Most computational packages providing scientific functionality use NumPy’s array objects as the lingua franca for data exchange.</w:t>
      </w:r>
    </w:p>
    <w:p w14:paraId="25C438F9" w14:textId="77777777" w:rsidR="00AE46EB" w:rsidRPr="00C42B09" w:rsidRDefault="00AE46EB" w:rsidP="00AE46EB">
      <w:pPr>
        <w:spacing w:after="0" w:line="240" w:lineRule="auto"/>
        <w:ind w:left="3" w:right="3"/>
        <w:jc w:val="both"/>
        <w:rPr>
          <w:rFonts w:ascii="Calibri" w:hAnsi="Calibri" w:cs="Calibri"/>
          <w:sz w:val="20"/>
        </w:rPr>
      </w:pPr>
    </w:p>
    <w:p w14:paraId="73CA6286" w14:textId="77777777" w:rsidR="00AE46EB" w:rsidRPr="00D6349C" w:rsidRDefault="00AE46EB" w:rsidP="00AE46EB">
      <w:pPr>
        <w:spacing w:after="0" w:line="240" w:lineRule="auto"/>
        <w:ind w:left="3" w:right="3"/>
        <w:jc w:val="both"/>
        <w:rPr>
          <w:rFonts w:ascii="Calibri" w:hAnsi="Calibri" w:cs="Calibri"/>
          <w:color w:val="0000FF"/>
          <w:sz w:val="20"/>
        </w:rPr>
      </w:pPr>
      <w:r w:rsidRPr="00D6349C">
        <w:rPr>
          <w:rFonts w:ascii="Calibri" w:hAnsi="Calibri" w:cs="Calibri"/>
          <w:color w:val="0000FF"/>
          <w:sz w:val="20"/>
        </w:rPr>
        <w:t>Here are some of the things you’ll find in NumPy:</w:t>
      </w:r>
    </w:p>
    <w:p w14:paraId="3632A61E" w14:textId="77777777" w:rsidR="00AE46EB" w:rsidRPr="00D6349C" w:rsidRDefault="00AE46EB" w:rsidP="00BA5D97">
      <w:pPr>
        <w:pStyle w:val="ListParagraph"/>
        <w:numPr>
          <w:ilvl w:val="0"/>
          <w:numId w:val="146"/>
        </w:numPr>
        <w:autoSpaceDE w:val="0"/>
        <w:autoSpaceDN w:val="0"/>
        <w:spacing w:after="0" w:line="240" w:lineRule="auto"/>
        <w:ind w:right="3"/>
        <w:contextualSpacing w:val="0"/>
        <w:jc w:val="both"/>
        <w:rPr>
          <w:rFonts w:ascii="Calibri" w:hAnsi="Calibri" w:cs="Calibri"/>
          <w:color w:val="0000FF"/>
          <w:sz w:val="20"/>
        </w:rPr>
      </w:pPr>
      <w:r w:rsidRPr="00D6349C">
        <w:rPr>
          <w:rFonts w:ascii="Calibri" w:hAnsi="Calibri" w:cs="Calibri"/>
          <w:color w:val="0000FF"/>
          <w:sz w:val="20"/>
        </w:rPr>
        <w:t>ndarray, an efficient multidimensional array providing fast array-oriented arith‐ metic operations and flexible broadcasting capabilities.</w:t>
      </w:r>
    </w:p>
    <w:p w14:paraId="501B950E" w14:textId="77777777" w:rsidR="00AE46EB" w:rsidRPr="00D6349C" w:rsidRDefault="00AE46EB" w:rsidP="00BA5D97">
      <w:pPr>
        <w:pStyle w:val="ListParagraph"/>
        <w:numPr>
          <w:ilvl w:val="0"/>
          <w:numId w:val="146"/>
        </w:numPr>
        <w:autoSpaceDE w:val="0"/>
        <w:autoSpaceDN w:val="0"/>
        <w:spacing w:after="0" w:line="240" w:lineRule="auto"/>
        <w:ind w:right="3"/>
        <w:contextualSpacing w:val="0"/>
        <w:jc w:val="both"/>
        <w:rPr>
          <w:rFonts w:ascii="Calibri" w:hAnsi="Calibri" w:cs="Calibri"/>
          <w:color w:val="0000FF"/>
          <w:sz w:val="20"/>
        </w:rPr>
      </w:pPr>
      <w:r w:rsidRPr="00D6349C">
        <w:rPr>
          <w:rFonts w:ascii="Calibri" w:hAnsi="Calibri" w:cs="Calibri"/>
          <w:color w:val="0000FF"/>
          <w:sz w:val="20"/>
        </w:rPr>
        <w:t>Mathematical functions for fast operations on entire arrays of data without hav‐ ing to write loops.</w:t>
      </w:r>
    </w:p>
    <w:p w14:paraId="4D3210DA" w14:textId="77777777" w:rsidR="00AE46EB" w:rsidRPr="00D6349C" w:rsidRDefault="00AE46EB" w:rsidP="00BA5D97">
      <w:pPr>
        <w:pStyle w:val="ListParagraph"/>
        <w:numPr>
          <w:ilvl w:val="0"/>
          <w:numId w:val="146"/>
        </w:numPr>
        <w:autoSpaceDE w:val="0"/>
        <w:autoSpaceDN w:val="0"/>
        <w:spacing w:after="0" w:line="240" w:lineRule="auto"/>
        <w:ind w:right="3"/>
        <w:contextualSpacing w:val="0"/>
        <w:jc w:val="both"/>
        <w:rPr>
          <w:rFonts w:ascii="Calibri" w:hAnsi="Calibri" w:cs="Calibri"/>
          <w:color w:val="0000FF"/>
          <w:sz w:val="20"/>
        </w:rPr>
      </w:pPr>
      <w:r w:rsidRPr="00D6349C">
        <w:rPr>
          <w:rFonts w:ascii="Calibri" w:hAnsi="Calibri" w:cs="Calibri"/>
          <w:color w:val="0000FF"/>
          <w:sz w:val="20"/>
        </w:rPr>
        <w:t>Tools for reading/writing array data to disk and working with memory-mapped files.</w:t>
      </w:r>
    </w:p>
    <w:p w14:paraId="14BD6213" w14:textId="77777777" w:rsidR="00AE46EB" w:rsidRPr="00D6349C" w:rsidRDefault="00AE46EB" w:rsidP="00BA5D97">
      <w:pPr>
        <w:pStyle w:val="ListParagraph"/>
        <w:numPr>
          <w:ilvl w:val="0"/>
          <w:numId w:val="146"/>
        </w:numPr>
        <w:autoSpaceDE w:val="0"/>
        <w:autoSpaceDN w:val="0"/>
        <w:spacing w:after="0" w:line="240" w:lineRule="auto"/>
        <w:ind w:right="3"/>
        <w:contextualSpacing w:val="0"/>
        <w:jc w:val="both"/>
        <w:rPr>
          <w:rFonts w:ascii="Calibri" w:hAnsi="Calibri" w:cs="Calibri"/>
          <w:color w:val="0000FF"/>
          <w:sz w:val="20"/>
        </w:rPr>
      </w:pPr>
      <w:r w:rsidRPr="00D6349C">
        <w:rPr>
          <w:rFonts w:ascii="Calibri" w:hAnsi="Calibri" w:cs="Calibri"/>
          <w:color w:val="0000FF"/>
          <w:sz w:val="20"/>
        </w:rPr>
        <w:t>Linear algebra, random number generation, and Fourier transform capabilities.</w:t>
      </w:r>
    </w:p>
    <w:p w14:paraId="40683570" w14:textId="77777777" w:rsidR="00AE46EB" w:rsidRPr="00D6349C" w:rsidRDefault="00AE46EB" w:rsidP="00BA5D97">
      <w:pPr>
        <w:pStyle w:val="ListParagraph"/>
        <w:numPr>
          <w:ilvl w:val="0"/>
          <w:numId w:val="146"/>
        </w:numPr>
        <w:autoSpaceDE w:val="0"/>
        <w:autoSpaceDN w:val="0"/>
        <w:spacing w:after="0" w:line="240" w:lineRule="auto"/>
        <w:ind w:right="3"/>
        <w:contextualSpacing w:val="0"/>
        <w:jc w:val="both"/>
        <w:rPr>
          <w:rFonts w:ascii="Calibri" w:hAnsi="Calibri" w:cs="Calibri"/>
          <w:color w:val="0000FF"/>
          <w:sz w:val="20"/>
        </w:rPr>
      </w:pPr>
      <w:r w:rsidRPr="00D6349C">
        <w:rPr>
          <w:rFonts w:ascii="Calibri" w:hAnsi="Calibri" w:cs="Calibri"/>
          <w:color w:val="0000FF"/>
          <w:sz w:val="20"/>
        </w:rPr>
        <w:t>A C API for connecting NumPy with libraries written in C, C++, or FORTRAN.</w:t>
      </w:r>
    </w:p>
    <w:p w14:paraId="78D6EEEA" w14:textId="77777777" w:rsidR="00AE46EB" w:rsidRPr="00C42B09" w:rsidRDefault="00AE46EB" w:rsidP="00AE46EB">
      <w:pPr>
        <w:spacing w:after="0" w:line="240" w:lineRule="auto"/>
        <w:ind w:left="3" w:right="3"/>
        <w:jc w:val="both"/>
        <w:rPr>
          <w:rFonts w:ascii="Calibri" w:hAnsi="Calibri" w:cs="Calibri"/>
          <w:sz w:val="20"/>
        </w:rPr>
      </w:pPr>
    </w:p>
    <w:p w14:paraId="6898700E" w14:textId="77777777" w:rsidR="00AE46EB" w:rsidRPr="0030664E" w:rsidRDefault="00AE46EB" w:rsidP="00AE46EB">
      <w:pPr>
        <w:spacing w:after="0" w:line="240" w:lineRule="auto"/>
        <w:ind w:left="3" w:right="3"/>
        <w:jc w:val="both"/>
        <w:rPr>
          <w:rFonts w:ascii="Calibri" w:hAnsi="Calibri" w:cs="Calibri"/>
          <w:color w:val="0000FF"/>
          <w:sz w:val="20"/>
        </w:rPr>
      </w:pPr>
      <w:r w:rsidRPr="0030664E">
        <w:rPr>
          <w:rFonts w:ascii="Calibri" w:hAnsi="Calibri" w:cs="Calibri"/>
          <w:color w:val="0000FF"/>
          <w:sz w:val="20"/>
        </w:rPr>
        <w:t>Because NumPy provides an easy-to-use C API, it is straightforward to pass data to external libraries written in a low-level language and also for external libraries to return data to Python as NumPy arrays. This feature has made Python a language of choice for wrapping legacy C/C++/Fortran codebases and giving them a dynamic and easy-to-use interface.</w:t>
      </w:r>
    </w:p>
    <w:p w14:paraId="3B0FBC67" w14:textId="77777777" w:rsidR="00AE46EB" w:rsidRPr="0030664E" w:rsidRDefault="00AE46EB" w:rsidP="00AE46EB">
      <w:pPr>
        <w:spacing w:after="0" w:line="240" w:lineRule="auto"/>
        <w:ind w:left="3" w:right="3"/>
        <w:jc w:val="both"/>
        <w:rPr>
          <w:rFonts w:ascii="Calibri" w:hAnsi="Calibri" w:cs="Calibri"/>
          <w:color w:val="0000FF"/>
          <w:sz w:val="20"/>
        </w:rPr>
      </w:pPr>
    </w:p>
    <w:p w14:paraId="65BB83CC" w14:textId="77777777" w:rsidR="00AE46EB" w:rsidRPr="0030664E" w:rsidRDefault="00AE46EB" w:rsidP="00AE46EB">
      <w:pPr>
        <w:spacing w:after="0" w:line="240" w:lineRule="auto"/>
        <w:ind w:left="3" w:right="3"/>
        <w:jc w:val="both"/>
        <w:rPr>
          <w:rFonts w:ascii="Calibri" w:hAnsi="Calibri" w:cs="Calibri"/>
          <w:color w:val="0000FF"/>
          <w:sz w:val="20"/>
        </w:rPr>
      </w:pPr>
      <w:r w:rsidRPr="0030664E">
        <w:rPr>
          <w:rFonts w:ascii="Calibri" w:hAnsi="Calibri" w:cs="Calibri"/>
          <w:color w:val="0000FF"/>
          <w:sz w:val="20"/>
        </w:rPr>
        <w:t>While NumPy by itself does not provide modeling or scientific functionality, having an understanding of NumPy arrays and array-oriented computing will help you use tools with array-oriented semantics, like pandas, much more effectively. Since NumPy is a large topic, I will cover many advanced NumPy features like broadcasting in more depth later (see Appendix A).</w:t>
      </w:r>
    </w:p>
    <w:p w14:paraId="65BC14C8" w14:textId="77777777" w:rsidR="00AE46EB" w:rsidRPr="00C42B09" w:rsidRDefault="00AE46EB" w:rsidP="00AE46EB">
      <w:pPr>
        <w:spacing w:after="0" w:line="240" w:lineRule="auto"/>
        <w:ind w:left="3" w:right="3"/>
        <w:jc w:val="both"/>
        <w:rPr>
          <w:rFonts w:ascii="Calibri" w:hAnsi="Calibri" w:cs="Calibri"/>
          <w:sz w:val="20"/>
        </w:rPr>
      </w:pPr>
    </w:p>
    <w:p w14:paraId="7B76172B" w14:textId="77777777" w:rsidR="00AE46EB" w:rsidRPr="0030664E" w:rsidRDefault="00AE46EB" w:rsidP="0030664E">
      <w:pPr>
        <w:autoSpaceDE w:val="0"/>
        <w:autoSpaceDN w:val="0"/>
        <w:spacing w:after="0" w:line="240" w:lineRule="auto"/>
        <w:ind w:right="3"/>
        <w:jc w:val="both"/>
        <w:rPr>
          <w:rFonts w:ascii="Calibri" w:hAnsi="Calibri" w:cs="Calibri"/>
          <w:sz w:val="20"/>
        </w:rPr>
      </w:pPr>
      <w:r w:rsidRPr="0030664E">
        <w:rPr>
          <w:rFonts w:ascii="Calibri" w:hAnsi="Calibri" w:cs="Calibri"/>
          <w:sz w:val="20"/>
        </w:rPr>
        <w:t>For most data analysis applications, the main areas of functionality I’ll focus on are:</w:t>
      </w:r>
    </w:p>
    <w:p w14:paraId="7C63B6A4" w14:textId="77777777" w:rsidR="00AE46EB" w:rsidRPr="00C42B09" w:rsidRDefault="00AE46EB" w:rsidP="00BA5D97">
      <w:pPr>
        <w:pStyle w:val="ListParagraph"/>
        <w:numPr>
          <w:ilvl w:val="0"/>
          <w:numId w:val="146"/>
        </w:numPr>
        <w:autoSpaceDE w:val="0"/>
        <w:autoSpaceDN w:val="0"/>
        <w:spacing w:after="0" w:line="240" w:lineRule="auto"/>
        <w:ind w:right="3"/>
        <w:contextualSpacing w:val="0"/>
        <w:jc w:val="both"/>
        <w:rPr>
          <w:rFonts w:ascii="Calibri" w:hAnsi="Calibri" w:cs="Calibri"/>
          <w:sz w:val="20"/>
        </w:rPr>
      </w:pPr>
      <w:r w:rsidRPr="00C42B09">
        <w:rPr>
          <w:rFonts w:ascii="Calibri" w:hAnsi="Calibri" w:cs="Calibri"/>
          <w:sz w:val="20"/>
        </w:rPr>
        <w:t>Fast vectorized array operations for data munging and cleaning, subsetting and filtering, transformation, and any other kinds of computations</w:t>
      </w:r>
    </w:p>
    <w:p w14:paraId="1862B2AF" w14:textId="77777777" w:rsidR="00AE46EB" w:rsidRPr="00C42B09" w:rsidRDefault="00AE46EB" w:rsidP="00BA5D97">
      <w:pPr>
        <w:pStyle w:val="ListParagraph"/>
        <w:numPr>
          <w:ilvl w:val="0"/>
          <w:numId w:val="146"/>
        </w:numPr>
        <w:autoSpaceDE w:val="0"/>
        <w:autoSpaceDN w:val="0"/>
        <w:spacing w:after="0" w:line="240" w:lineRule="auto"/>
        <w:ind w:right="3"/>
        <w:contextualSpacing w:val="0"/>
        <w:jc w:val="both"/>
        <w:rPr>
          <w:rFonts w:ascii="Calibri" w:hAnsi="Calibri" w:cs="Calibri"/>
          <w:sz w:val="20"/>
        </w:rPr>
      </w:pPr>
      <w:r w:rsidRPr="00C42B09">
        <w:rPr>
          <w:rFonts w:ascii="Calibri" w:hAnsi="Calibri" w:cs="Calibri"/>
          <w:sz w:val="20"/>
        </w:rPr>
        <w:t>Common array algorithms like sorting, unique, and set operations</w:t>
      </w:r>
    </w:p>
    <w:p w14:paraId="1D6D95DB" w14:textId="77777777" w:rsidR="00AE46EB" w:rsidRPr="00C42B09" w:rsidRDefault="00AE46EB" w:rsidP="00BA5D97">
      <w:pPr>
        <w:pStyle w:val="ListParagraph"/>
        <w:numPr>
          <w:ilvl w:val="0"/>
          <w:numId w:val="146"/>
        </w:numPr>
        <w:autoSpaceDE w:val="0"/>
        <w:autoSpaceDN w:val="0"/>
        <w:spacing w:after="0" w:line="240" w:lineRule="auto"/>
        <w:ind w:right="3"/>
        <w:contextualSpacing w:val="0"/>
        <w:jc w:val="both"/>
        <w:rPr>
          <w:rFonts w:ascii="Calibri" w:hAnsi="Calibri" w:cs="Calibri"/>
          <w:sz w:val="20"/>
        </w:rPr>
      </w:pPr>
      <w:r w:rsidRPr="00C42B09">
        <w:rPr>
          <w:rFonts w:ascii="Calibri" w:hAnsi="Calibri" w:cs="Calibri"/>
          <w:sz w:val="20"/>
        </w:rPr>
        <w:t>Efficient descriptive statistics and aggregating/summarizing data</w:t>
      </w:r>
    </w:p>
    <w:p w14:paraId="101AA178" w14:textId="77777777" w:rsidR="00AE46EB" w:rsidRPr="00C42B09" w:rsidRDefault="00AE46EB" w:rsidP="00BA5D97">
      <w:pPr>
        <w:pStyle w:val="ListParagraph"/>
        <w:numPr>
          <w:ilvl w:val="0"/>
          <w:numId w:val="146"/>
        </w:numPr>
        <w:autoSpaceDE w:val="0"/>
        <w:autoSpaceDN w:val="0"/>
        <w:spacing w:after="0" w:line="240" w:lineRule="auto"/>
        <w:ind w:right="3"/>
        <w:contextualSpacing w:val="0"/>
        <w:jc w:val="both"/>
        <w:rPr>
          <w:rFonts w:ascii="Calibri" w:hAnsi="Calibri" w:cs="Calibri"/>
          <w:sz w:val="20"/>
        </w:rPr>
      </w:pPr>
      <w:r w:rsidRPr="00C42B09">
        <w:rPr>
          <w:rFonts w:ascii="Calibri" w:hAnsi="Calibri" w:cs="Calibri"/>
          <w:sz w:val="20"/>
        </w:rPr>
        <w:t>Data alignment and relational data manipulations for merging and joining together heterogeneous datasets</w:t>
      </w:r>
    </w:p>
    <w:p w14:paraId="68B120D4" w14:textId="77777777" w:rsidR="00AE46EB" w:rsidRPr="00C42B09" w:rsidRDefault="00AE46EB" w:rsidP="00BA5D97">
      <w:pPr>
        <w:pStyle w:val="ListParagraph"/>
        <w:numPr>
          <w:ilvl w:val="0"/>
          <w:numId w:val="146"/>
        </w:numPr>
        <w:autoSpaceDE w:val="0"/>
        <w:autoSpaceDN w:val="0"/>
        <w:spacing w:after="0" w:line="240" w:lineRule="auto"/>
        <w:ind w:right="3"/>
        <w:contextualSpacing w:val="0"/>
        <w:jc w:val="both"/>
        <w:rPr>
          <w:rFonts w:ascii="Calibri" w:hAnsi="Calibri" w:cs="Calibri"/>
          <w:sz w:val="20"/>
        </w:rPr>
      </w:pPr>
      <w:r w:rsidRPr="00C42B09">
        <w:rPr>
          <w:rFonts w:ascii="Calibri" w:hAnsi="Calibri" w:cs="Calibri"/>
          <w:sz w:val="20"/>
        </w:rPr>
        <w:t>Expressing conditional logic as array expressions instead of loops with if-elif- else branches</w:t>
      </w:r>
    </w:p>
    <w:p w14:paraId="6E45539B" w14:textId="77777777" w:rsidR="00AE46EB" w:rsidRPr="00C42B09" w:rsidRDefault="00AE46EB" w:rsidP="00BA5D97">
      <w:pPr>
        <w:pStyle w:val="ListParagraph"/>
        <w:numPr>
          <w:ilvl w:val="0"/>
          <w:numId w:val="146"/>
        </w:numPr>
        <w:autoSpaceDE w:val="0"/>
        <w:autoSpaceDN w:val="0"/>
        <w:spacing w:after="0" w:line="240" w:lineRule="auto"/>
        <w:ind w:right="3"/>
        <w:contextualSpacing w:val="0"/>
        <w:jc w:val="both"/>
        <w:rPr>
          <w:rFonts w:ascii="Calibri" w:hAnsi="Calibri" w:cs="Calibri"/>
          <w:sz w:val="20"/>
        </w:rPr>
      </w:pPr>
      <w:r w:rsidRPr="00C42B09">
        <w:rPr>
          <w:rFonts w:ascii="Calibri" w:hAnsi="Calibri" w:cs="Calibri"/>
          <w:sz w:val="20"/>
        </w:rPr>
        <w:t>Group-wise data manipulations (aggregation, transformation, function applica‐ tion)</w:t>
      </w:r>
    </w:p>
    <w:p w14:paraId="74A56567" w14:textId="77777777" w:rsidR="00AE46EB" w:rsidRPr="00C42B09" w:rsidRDefault="00AE46EB" w:rsidP="00AE46EB">
      <w:pPr>
        <w:spacing w:after="0" w:line="240" w:lineRule="auto"/>
        <w:ind w:left="3" w:right="3"/>
        <w:jc w:val="both"/>
        <w:rPr>
          <w:rFonts w:ascii="Calibri" w:hAnsi="Calibri" w:cs="Calibri"/>
          <w:sz w:val="20"/>
        </w:rPr>
      </w:pPr>
    </w:p>
    <w:p w14:paraId="0830299E" w14:textId="77777777" w:rsidR="00AE46EB" w:rsidRPr="0030664E" w:rsidRDefault="00AE46EB" w:rsidP="00AE46EB">
      <w:pPr>
        <w:spacing w:after="0" w:line="240" w:lineRule="auto"/>
        <w:ind w:left="3" w:right="3"/>
        <w:jc w:val="both"/>
        <w:rPr>
          <w:rFonts w:ascii="Calibri" w:hAnsi="Calibri" w:cs="Calibri"/>
          <w:color w:val="0000FF"/>
          <w:sz w:val="20"/>
        </w:rPr>
      </w:pPr>
      <w:r w:rsidRPr="0030664E">
        <w:rPr>
          <w:rFonts w:ascii="Calibri" w:hAnsi="Calibri" w:cs="Calibri"/>
          <w:color w:val="0000FF"/>
          <w:sz w:val="20"/>
        </w:rPr>
        <w:t>While NumPy provides a computational foundation for general numerical data pro‐ cessing, many readers will want to use pandas as the basis for most kinds of statistics or analytics, especially on tabular data. pandas also provides some more domain- specific functionality like time series manipulation, which is not present in NumPy.</w:t>
      </w:r>
    </w:p>
    <w:p w14:paraId="3AB935FD" w14:textId="77777777" w:rsidR="00AE46EB" w:rsidRPr="00C42B09" w:rsidRDefault="00AE46EB" w:rsidP="00AE46EB">
      <w:pPr>
        <w:spacing w:after="0" w:line="240" w:lineRule="auto"/>
        <w:ind w:left="3" w:right="3"/>
        <w:jc w:val="both"/>
        <w:rPr>
          <w:rFonts w:ascii="Calibri" w:hAnsi="Calibri" w:cs="Calibri"/>
          <w:sz w:val="20"/>
        </w:rPr>
      </w:pPr>
    </w:p>
    <w:p w14:paraId="6E590F76"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Array-oriented computing in Python traces its roots back to 1995, when Jim Hugunin created the Numeric library. Over the next 10 years, many scientific programming communities began doing array programming in Python, but the library ecosystem had become fragmented in the early 2000s. In 2005, Travis Oliphant was able to forge the NumPy project from the then Numeric and Numarray projects to bring the community together around a sin‐ gle array computing framework.</w:t>
      </w:r>
    </w:p>
    <w:p w14:paraId="69B318ED" w14:textId="77777777" w:rsidR="00AE46EB" w:rsidRPr="00C42B09" w:rsidRDefault="00AE46EB" w:rsidP="00AE46EB">
      <w:pPr>
        <w:spacing w:after="0" w:line="240" w:lineRule="auto"/>
        <w:ind w:left="3" w:right="3"/>
        <w:jc w:val="both"/>
        <w:rPr>
          <w:rFonts w:ascii="Calibri" w:hAnsi="Calibri" w:cs="Calibri"/>
          <w:sz w:val="20"/>
        </w:rPr>
      </w:pPr>
    </w:p>
    <w:p w14:paraId="16D02E11" w14:textId="77777777" w:rsidR="00AE46EB" w:rsidRPr="0030664E" w:rsidRDefault="00AE46EB" w:rsidP="00AE46EB">
      <w:pPr>
        <w:spacing w:after="0" w:line="240" w:lineRule="auto"/>
        <w:ind w:left="3" w:right="3"/>
        <w:jc w:val="both"/>
        <w:rPr>
          <w:rFonts w:ascii="Calibri" w:hAnsi="Calibri" w:cs="Calibri"/>
          <w:color w:val="0000FF"/>
          <w:sz w:val="20"/>
        </w:rPr>
      </w:pPr>
      <w:r w:rsidRPr="0030664E">
        <w:rPr>
          <w:rFonts w:ascii="Calibri" w:hAnsi="Calibri" w:cs="Calibri"/>
          <w:color w:val="0000FF"/>
          <w:sz w:val="20"/>
        </w:rPr>
        <w:t>One of the reasons NumPy is so important for numerical computations in Python is because it is designed for efficiency on large arrays of data. There are a number of reasons for this:</w:t>
      </w:r>
    </w:p>
    <w:p w14:paraId="4B840037" w14:textId="77777777" w:rsidR="00AE46EB" w:rsidRPr="0030664E" w:rsidRDefault="00AE46EB" w:rsidP="00AE46EB">
      <w:pPr>
        <w:spacing w:after="0" w:line="240" w:lineRule="auto"/>
        <w:ind w:left="3" w:right="3"/>
        <w:jc w:val="both"/>
        <w:rPr>
          <w:rFonts w:ascii="Calibri" w:hAnsi="Calibri" w:cs="Calibri"/>
          <w:color w:val="0000FF"/>
          <w:sz w:val="20"/>
        </w:rPr>
      </w:pPr>
    </w:p>
    <w:p w14:paraId="2209271B" w14:textId="77777777" w:rsidR="00AE46EB" w:rsidRPr="0030664E" w:rsidRDefault="00AE46EB" w:rsidP="00AE46EB">
      <w:pPr>
        <w:spacing w:after="0" w:line="240" w:lineRule="auto"/>
        <w:ind w:left="3" w:right="3"/>
        <w:jc w:val="both"/>
        <w:rPr>
          <w:rFonts w:ascii="Calibri" w:hAnsi="Calibri" w:cs="Calibri"/>
          <w:color w:val="0000FF"/>
          <w:sz w:val="20"/>
        </w:rPr>
      </w:pPr>
      <w:r w:rsidRPr="0030664E">
        <w:rPr>
          <w:rFonts w:ascii="Calibri" w:hAnsi="Calibri" w:cs="Calibri"/>
          <w:color w:val="0000FF"/>
          <w:sz w:val="20"/>
        </w:rPr>
        <w:t>NumPy internally stores data in a contiguous block of memory, independent of other built-in Python objects. NumPy’s library of algorithms written in the C lan‐ guage can operate on this memory without any type checking or other overhead. NumPy arrays also use much less memory than built-in Python sequences.</w:t>
      </w:r>
    </w:p>
    <w:p w14:paraId="542E0A94" w14:textId="77777777" w:rsidR="00AE46EB" w:rsidRPr="0030664E" w:rsidRDefault="00AE46EB" w:rsidP="00AE46EB">
      <w:pPr>
        <w:spacing w:after="0" w:line="240" w:lineRule="auto"/>
        <w:ind w:left="3" w:right="3"/>
        <w:jc w:val="both"/>
        <w:rPr>
          <w:rFonts w:ascii="Calibri" w:hAnsi="Calibri" w:cs="Calibri"/>
          <w:color w:val="0000FF"/>
          <w:sz w:val="20"/>
        </w:rPr>
      </w:pPr>
    </w:p>
    <w:p w14:paraId="0558AC75" w14:textId="77777777" w:rsidR="00AE46EB" w:rsidRPr="0030664E" w:rsidRDefault="00AE46EB" w:rsidP="00AE46EB">
      <w:pPr>
        <w:spacing w:after="0" w:line="240" w:lineRule="auto"/>
        <w:ind w:left="3" w:right="3"/>
        <w:jc w:val="both"/>
        <w:rPr>
          <w:rFonts w:ascii="Calibri" w:hAnsi="Calibri" w:cs="Calibri"/>
          <w:color w:val="0000FF"/>
          <w:sz w:val="20"/>
        </w:rPr>
      </w:pPr>
      <w:r w:rsidRPr="0030664E">
        <w:rPr>
          <w:rFonts w:ascii="Calibri" w:hAnsi="Calibri" w:cs="Calibri"/>
          <w:color w:val="0000FF"/>
          <w:sz w:val="20"/>
        </w:rPr>
        <w:lastRenderedPageBreak/>
        <w:t>NumPy operations perform complex computations on entire arrays without the need for Python for loops.</w:t>
      </w:r>
    </w:p>
    <w:p w14:paraId="35DCAC11" w14:textId="77777777" w:rsidR="00AE46EB" w:rsidRPr="00C42B09" w:rsidRDefault="00AE46EB" w:rsidP="00AE46EB">
      <w:pPr>
        <w:spacing w:after="0" w:line="240" w:lineRule="auto"/>
        <w:ind w:left="3" w:right="3"/>
        <w:jc w:val="both"/>
        <w:rPr>
          <w:rFonts w:ascii="Calibri" w:hAnsi="Calibri" w:cs="Calibri"/>
          <w:sz w:val="20"/>
        </w:rPr>
      </w:pPr>
    </w:p>
    <w:p w14:paraId="6DC1DE6A" w14:textId="77777777" w:rsidR="00AE46EB" w:rsidRPr="00C42B09" w:rsidRDefault="00AE46EB" w:rsidP="00AE46EB">
      <w:pPr>
        <w:spacing w:after="0" w:line="240" w:lineRule="auto"/>
        <w:ind w:left="3" w:right="3"/>
        <w:jc w:val="both"/>
        <w:rPr>
          <w:rFonts w:ascii="Calibri" w:hAnsi="Calibri" w:cs="Calibri"/>
          <w:sz w:val="20"/>
        </w:rPr>
      </w:pPr>
    </w:p>
    <w:p w14:paraId="417E8B55" w14:textId="77777777" w:rsidR="00AE46EB" w:rsidRPr="0030664E" w:rsidRDefault="00AE46EB" w:rsidP="00AE46EB">
      <w:pPr>
        <w:spacing w:after="0" w:line="240" w:lineRule="auto"/>
        <w:ind w:left="3" w:right="3"/>
        <w:jc w:val="both"/>
        <w:rPr>
          <w:rFonts w:ascii="Calibri" w:hAnsi="Calibri" w:cs="Calibri"/>
          <w:color w:val="0000FF"/>
          <w:sz w:val="20"/>
        </w:rPr>
      </w:pPr>
      <w:r w:rsidRPr="0030664E">
        <w:rPr>
          <w:rFonts w:ascii="Calibri" w:hAnsi="Calibri" w:cs="Calibri"/>
          <w:color w:val="0000FF"/>
          <w:sz w:val="20"/>
        </w:rPr>
        <w:t>To give you an idea of the performance difference, consider a NumPy array of one million integers, and the equivalent Python list:</w:t>
      </w:r>
    </w:p>
    <w:p w14:paraId="2EB41B6A" w14:textId="77777777" w:rsidR="00AE46EB" w:rsidRPr="00404DC4" w:rsidRDefault="00AE46EB" w:rsidP="00AE46EB">
      <w:pPr>
        <w:spacing w:after="0" w:line="240" w:lineRule="auto"/>
        <w:rPr>
          <w:rFonts w:ascii="Consolas" w:hAnsi="Consolas"/>
          <w:sz w:val="20"/>
        </w:rPr>
      </w:pPr>
    </w:p>
    <w:p w14:paraId="4E8C7BB0" w14:textId="77777777" w:rsidR="00AE46EB" w:rsidRPr="0030664E" w:rsidRDefault="00AE46EB" w:rsidP="0030664E">
      <w:pPr>
        <w:spacing w:after="0" w:line="240" w:lineRule="auto"/>
        <w:rPr>
          <w:rFonts w:ascii="Consolas" w:hAnsi="Consolas"/>
          <w:color w:val="C00000"/>
          <w:sz w:val="20"/>
        </w:rPr>
      </w:pPr>
      <w:r w:rsidRPr="0030664E">
        <w:rPr>
          <w:rFonts w:ascii="Consolas" w:hAnsi="Consolas"/>
          <w:color w:val="C00000"/>
          <w:sz w:val="20"/>
        </w:rPr>
        <w:t>import numpy as np</w:t>
      </w:r>
    </w:p>
    <w:p w14:paraId="7E71E208" w14:textId="77777777" w:rsidR="00AE46EB" w:rsidRPr="0030664E" w:rsidRDefault="00AE46EB" w:rsidP="0030664E">
      <w:pPr>
        <w:spacing w:after="0" w:line="240" w:lineRule="auto"/>
        <w:rPr>
          <w:rFonts w:ascii="Consolas" w:hAnsi="Consolas"/>
          <w:color w:val="C00000"/>
          <w:sz w:val="20"/>
        </w:rPr>
      </w:pPr>
    </w:p>
    <w:p w14:paraId="71F9379A" w14:textId="77777777" w:rsidR="00AE46EB" w:rsidRPr="0030664E" w:rsidRDefault="00AE46EB" w:rsidP="0030664E">
      <w:pPr>
        <w:spacing w:after="0" w:line="240" w:lineRule="auto"/>
        <w:rPr>
          <w:rFonts w:ascii="Consolas" w:hAnsi="Consolas"/>
          <w:color w:val="C00000"/>
          <w:sz w:val="20"/>
        </w:rPr>
      </w:pPr>
      <w:r w:rsidRPr="0030664E">
        <w:rPr>
          <w:rFonts w:ascii="Consolas" w:hAnsi="Consolas"/>
          <w:color w:val="C00000"/>
          <w:sz w:val="20"/>
        </w:rPr>
        <w:t>my_arr = np.arange(1000000)</w:t>
      </w:r>
    </w:p>
    <w:p w14:paraId="00D701F7" w14:textId="77777777" w:rsidR="00AE46EB" w:rsidRPr="0030664E" w:rsidRDefault="00AE46EB" w:rsidP="0030664E">
      <w:pPr>
        <w:spacing w:after="0" w:line="240" w:lineRule="auto"/>
        <w:rPr>
          <w:rFonts w:ascii="Consolas" w:hAnsi="Consolas"/>
          <w:sz w:val="20"/>
        </w:rPr>
      </w:pPr>
    </w:p>
    <w:p w14:paraId="53730D50" w14:textId="77777777" w:rsidR="00AE46EB" w:rsidRPr="0030664E" w:rsidRDefault="00AE46EB" w:rsidP="0030664E">
      <w:pPr>
        <w:spacing w:after="0" w:line="240" w:lineRule="auto"/>
        <w:rPr>
          <w:rFonts w:ascii="Consolas" w:hAnsi="Consolas"/>
          <w:color w:val="0000FF"/>
          <w:sz w:val="20"/>
        </w:rPr>
      </w:pPr>
      <w:r w:rsidRPr="0030664E">
        <w:rPr>
          <w:rFonts w:ascii="Consolas" w:hAnsi="Consolas"/>
          <w:color w:val="0000FF"/>
          <w:sz w:val="20"/>
        </w:rPr>
        <w:t>my_list = list(range(1000000))</w:t>
      </w:r>
    </w:p>
    <w:p w14:paraId="7FD292D2" w14:textId="77777777" w:rsidR="00AE46EB" w:rsidRPr="0030664E" w:rsidRDefault="00AE46EB" w:rsidP="0030664E">
      <w:pPr>
        <w:spacing w:after="0" w:line="240" w:lineRule="auto"/>
        <w:rPr>
          <w:rFonts w:ascii="Consolas" w:hAnsi="Consolas"/>
          <w:sz w:val="20"/>
        </w:rPr>
      </w:pPr>
    </w:p>
    <w:p w14:paraId="4C578902" w14:textId="77777777" w:rsidR="00AE46EB" w:rsidRPr="0030664E" w:rsidRDefault="00AE46EB" w:rsidP="0030664E">
      <w:pPr>
        <w:spacing w:after="0" w:line="240" w:lineRule="auto"/>
        <w:jc w:val="both"/>
        <w:rPr>
          <w:rFonts w:ascii="Calibri" w:hAnsi="Calibri" w:cs="Calibri"/>
          <w:sz w:val="20"/>
        </w:rPr>
      </w:pPr>
      <w:r w:rsidRPr="0030664E">
        <w:rPr>
          <w:rFonts w:ascii="Calibri" w:hAnsi="Calibri" w:cs="Calibri"/>
          <w:sz w:val="20"/>
        </w:rPr>
        <w:t>Now let’s multiply each sequence by 2:</w:t>
      </w:r>
    </w:p>
    <w:p w14:paraId="55300258" w14:textId="77777777" w:rsidR="00AE46EB" w:rsidRPr="0030664E" w:rsidRDefault="00AE46EB" w:rsidP="0030664E">
      <w:pPr>
        <w:spacing w:after="0" w:line="240" w:lineRule="auto"/>
        <w:rPr>
          <w:rFonts w:ascii="Consolas" w:hAnsi="Consolas"/>
          <w:sz w:val="20"/>
        </w:rPr>
      </w:pPr>
    </w:p>
    <w:p w14:paraId="2DD6C409" w14:textId="77777777" w:rsidR="00AE46EB" w:rsidRPr="0030664E" w:rsidRDefault="00AE46EB" w:rsidP="0030664E">
      <w:pPr>
        <w:spacing w:after="0" w:line="240" w:lineRule="auto"/>
        <w:rPr>
          <w:rFonts w:ascii="Consolas" w:hAnsi="Consolas"/>
          <w:sz w:val="20"/>
        </w:rPr>
      </w:pPr>
      <w:r w:rsidRPr="0030664E">
        <w:rPr>
          <w:rFonts w:ascii="Consolas" w:hAnsi="Consolas"/>
          <w:sz w:val="20"/>
        </w:rPr>
        <w:t>In [10]: %time for _ in range(10): my_arr2 = my_arr * 2 CPU times: user 20 ms, sys: 50 ms, total: 70 ms</w:t>
      </w:r>
    </w:p>
    <w:p w14:paraId="232B4D7C" w14:textId="77777777" w:rsidR="00AE46EB" w:rsidRPr="0030664E" w:rsidRDefault="00AE46EB" w:rsidP="0030664E">
      <w:pPr>
        <w:spacing w:after="0" w:line="240" w:lineRule="auto"/>
        <w:rPr>
          <w:rFonts w:ascii="Consolas" w:hAnsi="Consolas"/>
          <w:b/>
          <w:sz w:val="20"/>
        </w:rPr>
      </w:pPr>
      <w:r w:rsidRPr="0030664E">
        <w:rPr>
          <w:rFonts w:ascii="Consolas" w:hAnsi="Consolas"/>
          <w:b/>
          <w:sz w:val="20"/>
        </w:rPr>
        <w:t>Wall time: 72.4 ms</w:t>
      </w:r>
    </w:p>
    <w:p w14:paraId="4F485B13" w14:textId="77777777" w:rsidR="00AE46EB" w:rsidRPr="0030664E" w:rsidRDefault="00AE46EB" w:rsidP="0030664E">
      <w:pPr>
        <w:spacing w:after="0" w:line="240" w:lineRule="auto"/>
        <w:rPr>
          <w:rFonts w:ascii="Consolas" w:hAnsi="Consolas"/>
          <w:sz w:val="20"/>
        </w:rPr>
      </w:pPr>
    </w:p>
    <w:p w14:paraId="25DAB741" w14:textId="77777777" w:rsidR="00AE46EB" w:rsidRPr="0030664E" w:rsidRDefault="00AE46EB" w:rsidP="0030664E">
      <w:pPr>
        <w:spacing w:after="0" w:line="240" w:lineRule="auto"/>
        <w:rPr>
          <w:rFonts w:ascii="Consolas" w:hAnsi="Consolas"/>
          <w:sz w:val="20"/>
        </w:rPr>
      </w:pPr>
      <w:r w:rsidRPr="0030664E">
        <w:rPr>
          <w:rFonts w:ascii="Consolas" w:hAnsi="Consolas"/>
          <w:sz w:val="20"/>
        </w:rPr>
        <w:t>In [11]: %time for _ in range(10): my_list2 = [x * 2 for x in my_list] CPU times: user 760 ms, sys: 290 ms, total: 1.05 s</w:t>
      </w:r>
    </w:p>
    <w:p w14:paraId="52B4F9CD" w14:textId="77777777" w:rsidR="00AE46EB" w:rsidRPr="0030664E" w:rsidRDefault="00AE46EB" w:rsidP="0030664E">
      <w:pPr>
        <w:spacing w:after="0" w:line="240" w:lineRule="auto"/>
        <w:rPr>
          <w:rFonts w:ascii="Consolas" w:hAnsi="Consolas"/>
          <w:b/>
          <w:sz w:val="20"/>
        </w:rPr>
      </w:pPr>
      <w:r w:rsidRPr="0030664E">
        <w:rPr>
          <w:rFonts w:ascii="Consolas" w:hAnsi="Consolas"/>
          <w:b/>
          <w:sz w:val="20"/>
        </w:rPr>
        <w:t>Wall time: 1.05 s</w:t>
      </w:r>
    </w:p>
    <w:p w14:paraId="03E0085D" w14:textId="77777777" w:rsidR="00AE46EB" w:rsidRPr="00C42B09" w:rsidRDefault="00AE46EB" w:rsidP="00AE46EB">
      <w:pPr>
        <w:spacing w:after="0" w:line="240" w:lineRule="auto"/>
        <w:ind w:left="3" w:right="3"/>
        <w:jc w:val="both"/>
        <w:rPr>
          <w:rFonts w:ascii="Calibri" w:hAnsi="Calibri" w:cs="Calibri"/>
          <w:sz w:val="20"/>
        </w:rPr>
      </w:pPr>
    </w:p>
    <w:p w14:paraId="44AD97EC" w14:textId="77777777" w:rsidR="00AE46EB" w:rsidRPr="0030664E" w:rsidRDefault="00AE46EB" w:rsidP="00AE46EB">
      <w:pPr>
        <w:spacing w:after="0" w:line="240" w:lineRule="auto"/>
        <w:ind w:left="3" w:right="3"/>
        <w:jc w:val="both"/>
        <w:rPr>
          <w:rFonts w:ascii="Calibri" w:hAnsi="Calibri" w:cs="Calibri"/>
          <w:color w:val="0000FF"/>
          <w:sz w:val="20"/>
        </w:rPr>
      </w:pPr>
      <w:r w:rsidRPr="0030664E">
        <w:rPr>
          <w:rFonts w:ascii="Calibri" w:hAnsi="Calibri" w:cs="Calibri"/>
          <w:color w:val="0000FF"/>
          <w:sz w:val="20"/>
        </w:rPr>
        <w:t>NumPy-based algorithms are generally 10 to 100 times faster (or more) than their pure Python counterparts and use significantly less memory.</w:t>
      </w:r>
    </w:p>
    <w:p w14:paraId="52AA2528" w14:textId="77777777" w:rsidR="0030664E" w:rsidRPr="00C42B09" w:rsidRDefault="0030664E" w:rsidP="00AE46EB">
      <w:pPr>
        <w:spacing w:after="0" w:line="240" w:lineRule="auto"/>
        <w:ind w:left="3" w:right="3"/>
        <w:jc w:val="both"/>
        <w:rPr>
          <w:rFonts w:ascii="Calibri" w:hAnsi="Calibri" w:cs="Calibri"/>
          <w:sz w:val="20"/>
        </w:rPr>
      </w:pPr>
    </w:p>
    <w:p w14:paraId="64604300" w14:textId="77777777" w:rsidR="00AE46EB" w:rsidRPr="0030664E" w:rsidRDefault="00AE46EB" w:rsidP="00B7597A">
      <w:pPr>
        <w:pStyle w:val="Heading3"/>
      </w:pPr>
      <w:bookmarkStart w:id="62" w:name="The_NumPy_ndarray:_A_Multidimensional_Ar"/>
      <w:bookmarkStart w:id="63" w:name="_Toc80103633"/>
      <w:bookmarkEnd w:id="62"/>
      <w:r w:rsidRPr="0030664E">
        <w:t>The NumPy ndarray: A Multidimensional Array Object</w:t>
      </w:r>
      <w:bookmarkEnd w:id="63"/>
    </w:p>
    <w:p w14:paraId="5BF73E2D" w14:textId="77777777" w:rsidR="0030664E" w:rsidRDefault="0030664E" w:rsidP="00AE46EB">
      <w:pPr>
        <w:spacing w:after="0" w:line="240" w:lineRule="auto"/>
        <w:ind w:left="3" w:right="3"/>
        <w:jc w:val="both"/>
        <w:rPr>
          <w:rFonts w:ascii="Calibri" w:hAnsi="Calibri" w:cs="Calibri"/>
          <w:sz w:val="20"/>
        </w:rPr>
      </w:pPr>
    </w:p>
    <w:p w14:paraId="371922C2" w14:textId="77777777" w:rsidR="00AE46EB" w:rsidRPr="0030664E" w:rsidRDefault="00AE46EB" w:rsidP="00AE46EB">
      <w:pPr>
        <w:spacing w:after="0" w:line="240" w:lineRule="auto"/>
        <w:ind w:left="3" w:right="3"/>
        <w:jc w:val="both"/>
        <w:rPr>
          <w:rFonts w:ascii="Calibri" w:hAnsi="Calibri" w:cs="Calibri"/>
          <w:color w:val="0000FF"/>
          <w:sz w:val="20"/>
        </w:rPr>
      </w:pPr>
      <w:r w:rsidRPr="0030664E">
        <w:rPr>
          <w:rFonts w:ascii="Calibri" w:hAnsi="Calibri" w:cs="Calibri"/>
          <w:color w:val="0000FF"/>
          <w:sz w:val="20"/>
        </w:rPr>
        <w:t>One of the key features of NumPy is its N-dimensional array object, or ndarray, which is a fast, flexible container for large datasets in Python. Arrays enable you to perform mathematical operations on whole blocks of data using similar syntax to the equivalent operations between scalar elements.</w:t>
      </w:r>
    </w:p>
    <w:p w14:paraId="5A574138" w14:textId="77777777" w:rsidR="00AE46EB" w:rsidRPr="0030664E" w:rsidRDefault="00AE46EB" w:rsidP="00AE46EB">
      <w:pPr>
        <w:spacing w:after="0" w:line="240" w:lineRule="auto"/>
        <w:ind w:left="3" w:right="3"/>
        <w:jc w:val="both"/>
        <w:rPr>
          <w:rFonts w:ascii="Calibri" w:hAnsi="Calibri" w:cs="Calibri"/>
          <w:color w:val="0000FF"/>
          <w:sz w:val="20"/>
        </w:rPr>
      </w:pPr>
    </w:p>
    <w:p w14:paraId="606DEBE4" w14:textId="77777777" w:rsidR="00AE46EB" w:rsidRPr="0030664E" w:rsidRDefault="00AE46EB" w:rsidP="00AE46EB">
      <w:pPr>
        <w:spacing w:after="0" w:line="240" w:lineRule="auto"/>
        <w:ind w:left="3" w:right="3"/>
        <w:jc w:val="both"/>
        <w:rPr>
          <w:rFonts w:ascii="Calibri" w:hAnsi="Calibri" w:cs="Calibri"/>
          <w:color w:val="0000FF"/>
          <w:sz w:val="20"/>
        </w:rPr>
      </w:pPr>
      <w:r w:rsidRPr="0030664E">
        <w:rPr>
          <w:rFonts w:ascii="Calibri" w:hAnsi="Calibri" w:cs="Calibri"/>
          <w:color w:val="0000FF"/>
          <w:sz w:val="20"/>
        </w:rPr>
        <w:t>To give you a flavor of how NumPy enables batch computations with similar syntax to scalar values on built-in Python objects, I first import NumPy and generate a small array of random data:</w:t>
      </w:r>
    </w:p>
    <w:p w14:paraId="73FF6EE7" w14:textId="77777777" w:rsidR="00AE46EB" w:rsidRPr="00404DC4" w:rsidRDefault="00AE46EB" w:rsidP="00AE46EB">
      <w:pPr>
        <w:spacing w:after="0" w:line="240" w:lineRule="auto"/>
        <w:rPr>
          <w:rFonts w:ascii="Consolas" w:hAnsi="Consolas"/>
          <w:sz w:val="20"/>
        </w:rPr>
      </w:pPr>
    </w:p>
    <w:p w14:paraId="294E9565" w14:textId="77777777" w:rsidR="0030664E" w:rsidRPr="0030664E" w:rsidRDefault="0030664E" w:rsidP="0030664E">
      <w:pPr>
        <w:spacing w:after="0" w:line="240" w:lineRule="auto"/>
        <w:ind w:left="3" w:right="3"/>
        <w:jc w:val="both"/>
        <w:rPr>
          <w:rFonts w:ascii="Consolas" w:hAnsi="Consolas"/>
          <w:color w:val="C00000"/>
          <w:sz w:val="20"/>
        </w:rPr>
      </w:pPr>
      <w:r w:rsidRPr="0030664E">
        <w:rPr>
          <w:rFonts w:ascii="Consolas" w:hAnsi="Consolas"/>
          <w:color w:val="C00000"/>
          <w:sz w:val="20"/>
        </w:rPr>
        <w:t>import numpy as np</w:t>
      </w:r>
    </w:p>
    <w:p w14:paraId="46C618BC" w14:textId="77777777" w:rsidR="0030664E" w:rsidRPr="0030664E" w:rsidRDefault="0030664E" w:rsidP="0030664E">
      <w:pPr>
        <w:spacing w:after="0" w:line="240" w:lineRule="auto"/>
        <w:ind w:left="3" w:right="3"/>
        <w:jc w:val="both"/>
        <w:rPr>
          <w:rFonts w:ascii="Consolas" w:hAnsi="Consolas"/>
          <w:sz w:val="20"/>
        </w:rPr>
      </w:pPr>
    </w:p>
    <w:p w14:paraId="38AFC45B" w14:textId="77777777" w:rsidR="0030664E" w:rsidRPr="0030664E" w:rsidRDefault="0030664E" w:rsidP="0030664E">
      <w:pPr>
        <w:spacing w:after="0" w:line="240" w:lineRule="auto"/>
        <w:ind w:left="3" w:right="3"/>
        <w:jc w:val="both"/>
        <w:rPr>
          <w:rFonts w:ascii="Consolas" w:hAnsi="Consolas"/>
          <w:sz w:val="20"/>
        </w:rPr>
      </w:pPr>
      <w:r w:rsidRPr="0030664E">
        <w:rPr>
          <w:rFonts w:ascii="Consolas" w:hAnsi="Consolas"/>
          <w:sz w:val="20"/>
        </w:rPr>
        <w:t># Generate some random data</w:t>
      </w:r>
    </w:p>
    <w:p w14:paraId="4A0CABA7" w14:textId="77777777" w:rsidR="0030664E" w:rsidRPr="0030664E" w:rsidRDefault="0030664E" w:rsidP="0030664E">
      <w:pPr>
        <w:spacing w:after="0" w:line="240" w:lineRule="auto"/>
        <w:ind w:left="3" w:right="3"/>
        <w:jc w:val="both"/>
        <w:rPr>
          <w:rFonts w:ascii="Consolas" w:hAnsi="Consolas"/>
          <w:color w:val="C00000"/>
          <w:sz w:val="20"/>
        </w:rPr>
      </w:pPr>
      <w:r w:rsidRPr="0030664E">
        <w:rPr>
          <w:rFonts w:ascii="Consolas" w:hAnsi="Consolas"/>
          <w:color w:val="C00000"/>
          <w:sz w:val="20"/>
        </w:rPr>
        <w:t>data = np.random.randn(2, 3)</w:t>
      </w:r>
    </w:p>
    <w:p w14:paraId="63220247" w14:textId="77777777" w:rsidR="0030664E" w:rsidRPr="0030664E" w:rsidRDefault="0030664E" w:rsidP="0030664E">
      <w:pPr>
        <w:spacing w:after="0" w:line="240" w:lineRule="auto"/>
        <w:ind w:left="3" w:right="3"/>
        <w:jc w:val="both"/>
        <w:rPr>
          <w:rFonts w:ascii="Consolas" w:hAnsi="Consolas"/>
          <w:sz w:val="20"/>
        </w:rPr>
      </w:pPr>
    </w:p>
    <w:p w14:paraId="2ABE4B1D" w14:textId="77777777" w:rsidR="0030664E" w:rsidRPr="0030664E" w:rsidRDefault="0030664E" w:rsidP="0030664E">
      <w:pPr>
        <w:spacing w:after="0" w:line="240" w:lineRule="auto"/>
        <w:ind w:left="3" w:right="3"/>
        <w:jc w:val="both"/>
        <w:rPr>
          <w:rFonts w:ascii="Consolas" w:hAnsi="Consolas"/>
          <w:color w:val="C00000"/>
          <w:sz w:val="20"/>
        </w:rPr>
      </w:pPr>
      <w:r w:rsidRPr="0030664E">
        <w:rPr>
          <w:rFonts w:ascii="Consolas" w:hAnsi="Consolas"/>
          <w:color w:val="C00000"/>
          <w:sz w:val="20"/>
        </w:rPr>
        <w:t xml:space="preserve">data </w:t>
      </w:r>
    </w:p>
    <w:p w14:paraId="615471E6" w14:textId="77777777" w:rsidR="0030664E" w:rsidRPr="0030664E" w:rsidRDefault="0030664E" w:rsidP="0030664E">
      <w:pPr>
        <w:spacing w:after="0" w:line="240" w:lineRule="auto"/>
        <w:ind w:left="3" w:right="3"/>
        <w:jc w:val="both"/>
        <w:rPr>
          <w:rFonts w:ascii="Consolas" w:hAnsi="Consolas"/>
          <w:i/>
          <w:sz w:val="20"/>
        </w:rPr>
      </w:pPr>
      <w:r w:rsidRPr="0030664E">
        <w:rPr>
          <w:rFonts w:ascii="Consolas" w:hAnsi="Consolas"/>
          <w:i/>
          <w:sz w:val="20"/>
        </w:rPr>
        <w:t>array([[-0.2047, 0.4789, -0.5194],</w:t>
      </w:r>
    </w:p>
    <w:p w14:paraId="7FA260A3" w14:textId="77777777" w:rsidR="0030664E" w:rsidRPr="0030664E" w:rsidRDefault="0030664E" w:rsidP="0030664E">
      <w:pPr>
        <w:spacing w:after="0" w:line="240" w:lineRule="auto"/>
        <w:ind w:left="3" w:right="3"/>
        <w:jc w:val="both"/>
        <w:rPr>
          <w:rFonts w:ascii="Consolas" w:hAnsi="Consolas"/>
          <w:i/>
          <w:sz w:val="20"/>
        </w:rPr>
      </w:pPr>
      <w:r w:rsidRPr="0030664E">
        <w:rPr>
          <w:rFonts w:ascii="Consolas" w:hAnsi="Consolas"/>
          <w:i/>
          <w:sz w:val="20"/>
        </w:rPr>
        <w:t>[-0.5557, 1.9658, 1.3934]])</w:t>
      </w:r>
    </w:p>
    <w:p w14:paraId="1362567D" w14:textId="77777777" w:rsidR="0030664E" w:rsidRPr="0030664E" w:rsidRDefault="0030664E" w:rsidP="0030664E">
      <w:pPr>
        <w:spacing w:after="0" w:line="240" w:lineRule="auto"/>
        <w:ind w:left="3" w:right="3"/>
        <w:jc w:val="both"/>
        <w:rPr>
          <w:rFonts w:ascii="Consolas" w:hAnsi="Consolas"/>
          <w:sz w:val="20"/>
        </w:rPr>
      </w:pPr>
    </w:p>
    <w:p w14:paraId="3E9CA3E5" w14:textId="77777777" w:rsidR="0030664E" w:rsidRPr="0030664E" w:rsidRDefault="0030664E" w:rsidP="0030664E">
      <w:pPr>
        <w:spacing w:after="0" w:line="240" w:lineRule="auto"/>
        <w:jc w:val="both"/>
        <w:rPr>
          <w:rFonts w:ascii="Calibri" w:hAnsi="Calibri" w:cs="Calibri"/>
          <w:sz w:val="20"/>
        </w:rPr>
      </w:pPr>
      <w:r w:rsidRPr="0030664E">
        <w:rPr>
          <w:rFonts w:ascii="Calibri" w:hAnsi="Calibri" w:cs="Calibri"/>
          <w:sz w:val="20"/>
        </w:rPr>
        <w:t>I then write mathematical operations with data:</w:t>
      </w:r>
    </w:p>
    <w:p w14:paraId="1A4861A9" w14:textId="77777777" w:rsidR="0030664E" w:rsidRPr="0030664E" w:rsidRDefault="0030664E" w:rsidP="0030664E">
      <w:pPr>
        <w:spacing w:after="0" w:line="240" w:lineRule="auto"/>
        <w:ind w:left="3" w:right="3"/>
        <w:jc w:val="both"/>
        <w:rPr>
          <w:rFonts w:ascii="Consolas" w:hAnsi="Consolas"/>
          <w:color w:val="C00000"/>
          <w:sz w:val="20"/>
        </w:rPr>
      </w:pPr>
      <w:r w:rsidRPr="0030664E">
        <w:rPr>
          <w:rFonts w:ascii="Consolas" w:hAnsi="Consolas"/>
          <w:color w:val="C00000"/>
          <w:sz w:val="20"/>
        </w:rPr>
        <w:t xml:space="preserve">data * 10 </w:t>
      </w:r>
    </w:p>
    <w:p w14:paraId="65D73F39" w14:textId="77777777" w:rsidR="0030664E" w:rsidRPr="0030664E" w:rsidRDefault="0030664E" w:rsidP="0030664E">
      <w:pPr>
        <w:spacing w:after="0" w:line="240" w:lineRule="auto"/>
        <w:ind w:left="3" w:right="3"/>
        <w:jc w:val="both"/>
        <w:rPr>
          <w:rFonts w:ascii="Consolas" w:hAnsi="Consolas"/>
          <w:i/>
          <w:sz w:val="20"/>
        </w:rPr>
      </w:pPr>
      <w:r w:rsidRPr="0030664E">
        <w:rPr>
          <w:rFonts w:ascii="Consolas" w:hAnsi="Consolas"/>
          <w:i/>
          <w:sz w:val="20"/>
        </w:rPr>
        <w:t>array([[ -2.0471, 4.7894, -5.1944],</w:t>
      </w:r>
    </w:p>
    <w:p w14:paraId="0DA15BB5" w14:textId="77777777" w:rsidR="0030664E" w:rsidRPr="0030664E" w:rsidRDefault="0030664E" w:rsidP="0030664E">
      <w:pPr>
        <w:spacing w:after="0" w:line="240" w:lineRule="auto"/>
        <w:ind w:left="3" w:right="3"/>
        <w:jc w:val="both"/>
        <w:rPr>
          <w:rFonts w:ascii="Consolas" w:hAnsi="Consolas"/>
          <w:i/>
          <w:sz w:val="20"/>
        </w:rPr>
      </w:pPr>
      <w:r w:rsidRPr="0030664E">
        <w:rPr>
          <w:rFonts w:ascii="Consolas" w:hAnsi="Consolas"/>
          <w:i/>
          <w:sz w:val="20"/>
        </w:rPr>
        <w:t>[ -5.5573, 19.6578, 13.9341]])</w:t>
      </w:r>
    </w:p>
    <w:p w14:paraId="0247D4BF" w14:textId="77777777" w:rsidR="0030664E" w:rsidRPr="0030664E" w:rsidRDefault="0030664E" w:rsidP="0030664E">
      <w:pPr>
        <w:spacing w:after="0" w:line="240" w:lineRule="auto"/>
        <w:ind w:left="3" w:right="3"/>
        <w:jc w:val="both"/>
        <w:rPr>
          <w:rFonts w:ascii="Consolas" w:hAnsi="Consolas"/>
          <w:sz w:val="20"/>
        </w:rPr>
      </w:pPr>
    </w:p>
    <w:p w14:paraId="18B95A63" w14:textId="77777777" w:rsidR="0030664E" w:rsidRPr="0030664E" w:rsidRDefault="0030664E" w:rsidP="0030664E">
      <w:pPr>
        <w:spacing w:after="0" w:line="240" w:lineRule="auto"/>
        <w:ind w:left="3" w:right="3"/>
        <w:jc w:val="both"/>
        <w:rPr>
          <w:rFonts w:ascii="Consolas" w:hAnsi="Consolas"/>
          <w:color w:val="C00000"/>
          <w:sz w:val="20"/>
        </w:rPr>
      </w:pPr>
      <w:r w:rsidRPr="0030664E">
        <w:rPr>
          <w:rFonts w:ascii="Consolas" w:hAnsi="Consolas"/>
          <w:color w:val="C00000"/>
          <w:sz w:val="20"/>
        </w:rPr>
        <w:t xml:space="preserve">data + data </w:t>
      </w:r>
    </w:p>
    <w:p w14:paraId="19CD47E2" w14:textId="77777777" w:rsidR="0030664E" w:rsidRPr="0030664E" w:rsidRDefault="0030664E" w:rsidP="0030664E">
      <w:pPr>
        <w:spacing w:after="0" w:line="240" w:lineRule="auto"/>
        <w:ind w:left="3" w:right="3"/>
        <w:jc w:val="both"/>
        <w:rPr>
          <w:rFonts w:ascii="Consolas" w:hAnsi="Consolas"/>
          <w:i/>
          <w:sz w:val="20"/>
        </w:rPr>
      </w:pPr>
      <w:r w:rsidRPr="0030664E">
        <w:rPr>
          <w:rFonts w:ascii="Consolas" w:hAnsi="Consolas"/>
          <w:i/>
          <w:sz w:val="20"/>
        </w:rPr>
        <w:t>array([[-0.4094, 0.9579, -1.0389],</w:t>
      </w:r>
    </w:p>
    <w:p w14:paraId="734B7141" w14:textId="77777777" w:rsidR="00AE46EB" w:rsidRPr="0030664E" w:rsidRDefault="0030664E" w:rsidP="0030664E">
      <w:pPr>
        <w:spacing w:after="0" w:line="240" w:lineRule="auto"/>
        <w:ind w:left="3" w:right="3"/>
        <w:jc w:val="both"/>
        <w:rPr>
          <w:rFonts w:ascii="Consolas" w:hAnsi="Consolas"/>
          <w:i/>
          <w:sz w:val="20"/>
        </w:rPr>
      </w:pPr>
      <w:r w:rsidRPr="0030664E">
        <w:rPr>
          <w:rFonts w:ascii="Consolas" w:hAnsi="Consolas"/>
          <w:i/>
          <w:sz w:val="20"/>
        </w:rPr>
        <w:t>[-1.1115, 3.9316, 2.7868]])</w:t>
      </w:r>
    </w:p>
    <w:p w14:paraId="3044C7BF" w14:textId="77777777" w:rsidR="0030664E" w:rsidRPr="0030664E" w:rsidRDefault="0030664E" w:rsidP="0030664E">
      <w:pPr>
        <w:spacing w:after="0" w:line="240" w:lineRule="auto"/>
        <w:ind w:left="3" w:right="3"/>
        <w:jc w:val="both"/>
        <w:rPr>
          <w:rFonts w:ascii="Calibri" w:hAnsi="Calibri" w:cs="Calibri"/>
          <w:color w:val="0000FF"/>
          <w:sz w:val="20"/>
        </w:rPr>
      </w:pPr>
    </w:p>
    <w:p w14:paraId="59AFAB0C" w14:textId="77777777" w:rsidR="00AE46EB" w:rsidRPr="0030664E" w:rsidRDefault="00AE46EB" w:rsidP="00AE46EB">
      <w:pPr>
        <w:spacing w:after="0" w:line="240" w:lineRule="auto"/>
        <w:ind w:left="3" w:right="3"/>
        <w:jc w:val="both"/>
        <w:rPr>
          <w:rFonts w:ascii="Calibri" w:hAnsi="Calibri" w:cs="Calibri"/>
          <w:color w:val="0000FF"/>
          <w:sz w:val="20"/>
        </w:rPr>
      </w:pPr>
      <w:r w:rsidRPr="0030664E">
        <w:rPr>
          <w:rFonts w:ascii="Calibri" w:hAnsi="Calibri" w:cs="Calibri"/>
          <w:color w:val="0000FF"/>
          <w:sz w:val="20"/>
        </w:rPr>
        <w:t>In the first example, all of the elements have been multiplied by 10. In the second, the corresponding values in each “cell” in the array have been added to each other.</w:t>
      </w:r>
    </w:p>
    <w:p w14:paraId="4341E232" w14:textId="77777777" w:rsidR="00AE46EB" w:rsidRPr="0030664E" w:rsidRDefault="00AE46EB" w:rsidP="00AE46EB">
      <w:pPr>
        <w:spacing w:after="0" w:line="240" w:lineRule="auto"/>
        <w:ind w:left="3" w:right="3"/>
        <w:jc w:val="both"/>
        <w:rPr>
          <w:rFonts w:ascii="Calibri" w:hAnsi="Calibri" w:cs="Calibri"/>
          <w:color w:val="0000FF"/>
          <w:sz w:val="20"/>
        </w:rPr>
      </w:pPr>
    </w:p>
    <w:p w14:paraId="518F7526" w14:textId="77777777" w:rsidR="00AE46EB" w:rsidRPr="0030664E" w:rsidRDefault="00AE46EB" w:rsidP="00AE46EB">
      <w:pPr>
        <w:spacing w:after="0" w:line="240" w:lineRule="auto"/>
        <w:ind w:left="3" w:right="3"/>
        <w:jc w:val="both"/>
        <w:rPr>
          <w:rFonts w:ascii="Calibri" w:hAnsi="Calibri" w:cs="Calibri"/>
          <w:color w:val="0000FF"/>
          <w:sz w:val="20"/>
        </w:rPr>
      </w:pPr>
      <w:r w:rsidRPr="0030664E">
        <w:rPr>
          <w:rFonts w:ascii="Calibri" w:hAnsi="Calibri" w:cs="Calibri"/>
          <w:color w:val="0000FF"/>
          <w:sz w:val="20"/>
        </w:rPr>
        <w:t xml:space="preserve">In this chapter and throughout the book, I use the standard NumPy convention of always using import numpy as np. You are, of course, welcome to put from numpy import * in your code to avoid having to write np., but I advise against making a habit </w:t>
      </w:r>
      <w:r w:rsidRPr="0030664E">
        <w:rPr>
          <w:rFonts w:ascii="Calibri" w:hAnsi="Calibri" w:cs="Calibri"/>
          <w:color w:val="0000FF"/>
          <w:sz w:val="20"/>
        </w:rPr>
        <w:lastRenderedPageBreak/>
        <w:t>of this. The numpy namespace is large and contains a number of func‐ tions whose names conflict with built-in Python functions (like min and max).</w:t>
      </w:r>
    </w:p>
    <w:p w14:paraId="078E1C9B" w14:textId="77777777" w:rsidR="00AE46EB" w:rsidRPr="0030664E" w:rsidRDefault="00AE46EB" w:rsidP="00AE46EB">
      <w:pPr>
        <w:spacing w:after="0" w:line="240" w:lineRule="auto"/>
        <w:ind w:left="3" w:right="3"/>
        <w:jc w:val="both"/>
        <w:rPr>
          <w:rFonts w:ascii="Calibri" w:hAnsi="Calibri" w:cs="Calibri"/>
          <w:color w:val="0000FF"/>
          <w:sz w:val="20"/>
        </w:rPr>
      </w:pPr>
    </w:p>
    <w:p w14:paraId="71EC2C10" w14:textId="77777777" w:rsidR="00AE46EB" w:rsidRPr="0030664E" w:rsidRDefault="00AE46EB" w:rsidP="00AE46EB">
      <w:pPr>
        <w:spacing w:after="0" w:line="240" w:lineRule="auto"/>
        <w:ind w:left="3" w:right="3"/>
        <w:jc w:val="both"/>
        <w:rPr>
          <w:rFonts w:ascii="Calibri" w:hAnsi="Calibri" w:cs="Calibri"/>
          <w:color w:val="0000FF"/>
          <w:sz w:val="20"/>
        </w:rPr>
      </w:pPr>
      <w:r w:rsidRPr="0030664E">
        <w:rPr>
          <w:rFonts w:ascii="Calibri" w:hAnsi="Calibri" w:cs="Calibri"/>
          <w:color w:val="0000FF"/>
          <w:sz w:val="20"/>
        </w:rPr>
        <w:t>An ndarray is a generic multidimensional container for homogeneous data; that is, all of the elements must be the same type. Every array has a shape, a tuple indicating the size of each dimension, and a dtype, an object describing the data type of the array:</w:t>
      </w:r>
    </w:p>
    <w:p w14:paraId="0C636624" w14:textId="77777777" w:rsidR="00AE46EB" w:rsidRPr="0030664E" w:rsidRDefault="00AE46EB" w:rsidP="00AE46EB">
      <w:pPr>
        <w:spacing w:after="0" w:line="240" w:lineRule="auto"/>
        <w:ind w:left="3" w:right="3"/>
        <w:jc w:val="both"/>
        <w:rPr>
          <w:rFonts w:ascii="Calibri" w:hAnsi="Calibri" w:cs="Calibri"/>
          <w:color w:val="0000FF"/>
          <w:sz w:val="20"/>
        </w:rPr>
      </w:pPr>
    </w:p>
    <w:p w14:paraId="5C521E29" w14:textId="77777777" w:rsidR="00AE46EB" w:rsidRPr="0030664E" w:rsidRDefault="00AE46EB" w:rsidP="00AE46EB">
      <w:pPr>
        <w:spacing w:after="0" w:line="240" w:lineRule="auto"/>
        <w:rPr>
          <w:rFonts w:ascii="Consolas" w:hAnsi="Consolas"/>
          <w:color w:val="C00000"/>
          <w:sz w:val="20"/>
        </w:rPr>
      </w:pPr>
      <w:r w:rsidRPr="0030664E">
        <w:rPr>
          <w:rFonts w:ascii="Consolas" w:hAnsi="Consolas"/>
          <w:color w:val="C00000"/>
          <w:sz w:val="20"/>
        </w:rPr>
        <w:t>data.shape</w:t>
      </w:r>
    </w:p>
    <w:p w14:paraId="555BF5BE" w14:textId="77777777" w:rsidR="00AE46EB" w:rsidRPr="0030664E" w:rsidRDefault="00AE46EB" w:rsidP="00AE46EB">
      <w:pPr>
        <w:spacing w:after="0" w:line="240" w:lineRule="auto"/>
        <w:rPr>
          <w:rFonts w:ascii="Consolas" w:hAnsi="Consolas"/>
          <w:i/>
          <w:sz w:val="20"/>
        </w:rPr>
      </w:pPr>
      <w:r w:rsidRPr="0030664E">
        <w:rPr>
          <w:rFonts w:ascii="Consolas" w:hAnsi="Consolas"/>
          <w:i/>
          <w:sz w:val="20"/>
        </w:rPr>
        <w:t xml:space="preserve"> (2, 3)</w:t>
      </w:r>
    </w:p>
    <w:p w14:paraId="43EF549D" w14:textId="77777777" w:rsidR="00AE46EB" w:rsidRPr="00404DC4" w:rsidRDefault="00AE46EB" w:rsidP="00AE46EB">
      <w:pPr>
        <w:spacing w:after="0" w:line="240" w:lineRule="auto"/>
        <w:rPr>
          <w:rFonts w:ascii="Consolas" w:hAnsi="Consolas"/>
          <w:sz w:val="20"/>
        </w:rPr>
      </w:pPr>
    </w:p>
    <w:p w14:paraId="4F8DD5AA" w14:textId="77777777" w:rsidR="0030664E" w:rsidRPr="0030664E" w:rsidRDefault="00AE46EB" w:rsidP="00AE46EB">
      <w:pPr>
        <w:spacing w:after="0" w:line="240" w:lineRule="auto"/>
        <w:rPr>
          <w:rFonts w:ascii="Consolas" w:hAnsi="Consolas"/>
          <w:color w:val="C00000"/>
          <w:sz w:val="20"/>
        </w:rPr>
      </w:pPr>
      <w:r w:rsidRPr="0030664E">
        <w:rPr>
          <w:rFonts w:ascii="Consolas" w:hAnsi="Consolas"/>
          <w:color w:val="C00000"/>
          <w:sz w:val="20"/>
        </w:rPr>
        <w:t xml:space="preserve">data.dtype </w:t>
      </w:r>
    </w:p>
    <w:p w14:paraId="0F4AB14E" w14:textId="77777777" w:rsidR="00AE46EB" w:rsidRPr="0030664E" w:rsidRDefault="00AE46EB" w:rsidP="00AE46EB">
      <w:pPr>
        <w:spacing w:after="0" w:line="240" w:lineRule="auto"/>
        <w:rPr>
          <w:rFonts w:ascii="Consolas" w:hAnsi="Consolas"/>
          <w:i/>
          <w:sz w:val="20"/>
        </w:rPr>
      </w:pPr>
      <w:r w:rsidRPr="0030664E">
        <w:rPr>
          <w:rFonts w:ascii="Consolas" w:hAnsi="Consolas"/>
          <w:i/>
          <w:sz w:val="20"/>
        </w:rPr>
        <w:t>dtype('float64')</w:t>
      </w:r>
    </w:p>
    <w:p w14:paraId="3F80A8F2" w14:textId="77777777" w:rsidR="00AE46EB" w:rsidRPr="00C42B09" w:rsidRDefault="00AE46EB" w:rsidP="00AE46EB">
      <w:pPr>
        <w:spacing w:after="0" w:line="240" w:lineRule="auto"/>
        <w:ind w:left="3" w:right="3"/>
        <w:jc w:val="both"/>
        <w:rPr>
          <w:rFonts w:ascii="Calibri" w:hAnsi="Calibri" w:cs="Calibri"/>
          <w:sz w:val="20"/>
        </w:rPr>
      </w:pPr>
    </w:p>
    <w:p w14:paraId="45DE1AD0" w14:textId="77777777" w:rsidR="00AE46EB" w:rsidRPr="004A0603" w:rsidRDefault="00AE46EB" w:rsidP="00AE46EB">
      <w:pPr>
        <w:spacing w:after="0" w:line="240" w:lineRule="auto"/>
        <w:ind w:left="3" w:right="3"/>
        <w:jc w:val="both"/>
        <w:rPr>
          <w:rFonts w:ascii="Calibri" w:hAnsi="Calibri" w:cs="Calibri"/>
          <w:color w:val="0000FF"/>
          <w:sz w:val="20"/>
        </w:rPr>
      </w:pPr>
      <w:r w:rsidRPr="004A0603">
        <w:rPr>
          <w:rFonts w:ascii="Calibri" w:hAnsi="Calibri" w:cs="Calibri"/>
          <w:color w:val="0000FF"/>
          <w:sz w:val="20"/>
        </w:rPr>
        <w:t>This chapter will introduce you to the basics of using NumPy arrays, and should be sufficient for following along with the rest of the book. While it’s not necessary to have a deep understanding of NumPy for many data analytical applications, becom‐ ing proficient in array-oriented programming and thinking is a key step along the way to becoming a scientific Python guru.</w:t>
      </w:r>
    </w:p>
    <w:p w14:paraId="74B781AA" w14:textId="77777777" w:rsidR="00AE46EB" w:rsidRPr="004A0603" w:rsidRDefault="00AE46EB" w:rsidP="00AE46EB">
      <w:pPr>
        <w:spacing w:after="0" w:line="240" w:lineRule="auto"/>
        <w:ind w:left="3" w:right="3"/>
        <w:jc w:val="both"/>
        <w:rPr>
          <w:rFonts w:ascii="Calibri" w:hAnsi="Calibri" w:cs="Calibri"/>
          <w:color w:val="0000FF"/>
          <w:sz w:val="20"/>
        </w:rPr>
      </w:pPr>
    </w:p>
    <w:p w14:paraId="3EF64A5F" w14:textId="77777777" w:rsidR="00AE46EB" w:rsidRPr="004A0603" w:rsidRDefault="00AE46EB" w:rsidP="00AE46EB">
      <w:pPr>
        <w:spacing w:after="0" w:line="240" w:lineRule="auto"/>
        <w:ind w:left="3" w:right="3"/>
        <w:jc w:val="both"/>
        <w:rPr>
          <w:rFonts w:ascii="Calibri" w:hAnsi="Calibri" w:cs="Calibri"/>
          <w:color w:val="0000FF"/>
          <w:sz w:val="20"/>
        </w:rPr>
      </w:pPr>
      <w:r w:rsidRPr="004A0603">
        <w:rPr>
          <w:rFonts w:ascii="Calibri" w:hAnsi="Calibri" w:cs="Calibri"/>
          <w:color w:val="0000FF"/>
          <w:sz w:val="20"/>
        </w:rPr>
        <w:t>Whenever you see “array,” “NumPy array,” or “ndarray” in the text, with few exceptions they all refer to the same thing: the ndarray object.</w:t>
      </w:r>
    </w:p>
    <w:p w14:paraId="099002D8" w14:textId="77777777" w:rsidR="00AE46EB" w:rsidRPr="004A0603" w:rsidRDefault="00AE46EB" w:rsidP="00AE46EB">
      <w:pPr>
        <w:spacing w:after="0" w:line="240" w:lineRule="auto"/>
        <w:ind w:left="3" w:right="3"/>
        <w:jc w:val="both"/>
        <w:rPr>
          <w:rFonts w:ascii="Calibri" w:hAnsi="Calibri" w:cs="Calibri"/>
          <w:color w:val="0000FF"/>
          <w:sz w:val="20"/>
        </w:rPr>
      </w:pPr>
    </w:p>
    <w:p w14:paraId="74C9D442" w14:textId="77777777" w:rsidR="00AE46EB" w:rsidRPr="0015299C" w:rsidRDefault="00AE46EB" w:rsidP="00996640">
      <w:pPr>
        <w:pStyle w:val="Heading4"/>
      </w:pPr>
      <w:r w:rsidRPr="00C42B09">
        <w:rPr>
          <w:rFonts w:cs="Calibri"/>
          <w:sz w:val="20"/>
        </w:rPr>
        <w:t xml:space="preserve"> </w:t>
      </w:r>
      <w:r w:rsidRPr="0015299C">
        <w:t>Creating ndarrays</w:t>
      </w:r>
    </w:p>
    <w:p w14:paraId="7DE0E63A" w14:textId="77777777" w:rsidR="00AE46EB" w:rsidRPr="00C42B09" w:rsidRDefault="00AE46EB" w:rsidP="00AE46EB">
      <w:pPr>
        <w:pStyle w:val="BodyText"/>
        <w:spacing w:before="0"/>
        <w:ind w:left="3" w:right="3"/>
        <w:jc w:val="both"/>
        <w:rPr>
          <w:rFonts w:ascii="Calibri" w:hAnsi="Calibri" w:cs="Calibri"/>
          <w:w w:val="90"/>
          <w:sz w:val="20"/>
        </w:rPr>
      </w:pPr>
    </w:p>
    <w:p w14:paraId="37ED41D2" w14:textId="77777777" w:rsidR="00AE46EB" w:rsidRPr="004A0603" w:rsidRDefault="00AE46EB" w:rsidP="00AE46EB">
      <w:pPr>
        <w:spacing w:after="0" w:line="240" w:lineRule="auto"/>
        <w:ind w:left="3" w:right="3"/>
        <w:jc w:val="both"/>
        <w:rPr>
          <w:rFonts w:ascii="Calibri" w:hAnsi="Calibri" w:cs="Calibri"/>
          <w:color w:val="0000FF"/>
          <w:sz w:val="20"/>
        </w:rPr>
      </w:pPr>
      <w:r w:rsidRPr="004A0603">
        <w:rPr>
          <w:rFonts w:ascii="Calibri" w:hAnsi="Calibri" w:cs="Calibri"/>
          <w:color w:val="0000FF"/>
          <w:sz w:val="20"/>
        </w:rPr>
        <w:t>The easiest way to create an array is to use the array function. This accepts any sequence-like object (including other arrays) and produces a new NumPy array con‐ taining the passed data. For example, a list is a good candidate for conversion:</w:t>
      </w:r>
    </w:p>
    <w:p w14:paraId="2402EDC8" w14:textId="77777777" w:rsidR="004A0603" w:rsidRPr="00C42B09" w:rsidRDefault="004A0603" w:rsidP="00AE46EB">
      <w:pPr>
        <w:spacing w:after="0" w:line="240" w:lineRule="auto"/>
        <w:ind w:left="3" w:right="3"/>
        <w:jc w:val="both"/>
        <w:rPr>
          <w:rFonts w:ascii="Calibri" w:hAnsi="Calibri" w:cs="Calibri"/>
          <w:sz w:val="20"/>
        </w:rPr>
      </w:pPr>
    </w:p>
    <w:p w14:paraId="1F68D8FE" w14:textId="77777777" w:rsidR="00AE46EB" w:rsidRPr="004A0603" w:rsidRDefault="00AE46EB" w:rsidP="00AE46EB">
      <w:pPr>
        <w:spacing w:after="0" w:line="240" w:lineRule="auto"/>
        <w:rPr>
          <w:rFonts w:ascii="Consolas" w:hAnsi="Consolas"/>
          <w:color w:val="C00000"/>
          <w:sz w:val="20"/>
        </w:rPr>
      </w:pPr>
      <w:r w:rsidRPr="004A0603">
        <w:rPr>
          <w:rFonts w:ascii="Consolas" w:hAnsi="Consolas"/>
          <w:color w:val="C00000"/>
          <w:sz w:val="20"/>
        </w:rPr>
        <w:t>data1 = [6, 7.5, 8, 0, 1]</w:t>
      </w:r>
    </w:p>
    <w:p w14:paraId="145938C1" w14:textId="77777777" w:rsidR="004A0603" w:rsidRPr="004A0603" w:rsidRDefault="00AE46EB" w:rsidP="00AE46EB">
      <w:pPr>
        <w:spacing w:after="0" w:line="240" w:lineRule="auto"/>
        <w:rPr>
          <w:rFonts w:ascii="Consolas" w:hAnsi="Consolas"/>
          <w:color w:val="C00000"/>
          <w:sz w:val="20"/>
        </w:rPr>
      </w:pPr>
      <w:r w:rsidRPr="004A0603">
        <w:rPr>
          <w:rFonts w:ascii="Consolas" w:hAnsi="Consolas"/>
          <w:color w:val="C00000"/>
          <w:sz w:val="20"/>
        </w:rPr>
        <w:t xml:space="preserve">arr1 = np.array(data1) </w:t>
      </w:r>
    </w:p>
    <w:p w14:paraId="3DE30B98" w14:textId="77777777" w:rsidR="00AE46EB" w:rsidRPr="004A0603" w:rsidRDefault="00AE46EB" w:rsidP="00AE46EB">
      <w:pPr>
        <w:spacing w:after="0" w:line="240" w:lineRule="auto"/>
        <w:rPr>
          <w:rFonts w:ascii="Consolas" w:hAnsi="Consolas"/>
          <w:color w:val="C00000"/>
          <w:sz w:val="20"/>
        </w:rPr>
      </w:pPr>
      <w:r w:rsidRPr="004A0603">
        <w:rPr>
          <w:rFonts w:ascii="Consolas" w:hAnsi="Consolas"/>
          <w:color w:val="C00000"/>
          <w:sz w:val="20"/>
        </w:rPr>
        <w:t>arr1</w:t>
      </w:r>
    </w:p>
    <w:p w14:paraId="4A40AAFF" w14:textId="77777777" w:rsidR="00AE46EB" w:rsidRPr="004A0603" w:rsidRDefault="00AE46EB" w:rsidP="00AE46EB">
      <w:pPr>
        <w:spacing w:after="0" w:line="240" w:lineRule="auto"/>
        <w:rPr>
          <w:rFonts w:ascii="Consolas" w:hAnsi="Consolas"/>
          <w:i/>
          <w:sz w:val="20"/>
        </w:rPr>
      </w:pPr>
      <w:r w:rsidRPr="004A0603">
        <w:rPr>
          <w:rFonts w:ascii="Consolas" w:hAnsi="Consolas"/>
          <w:i/>
          <w:sz w:val="20"/>
        </w:rPr>
        <w:t>array([ 6. , 7.5, 8. , 0. , 1. ])</w:t>
      </w:r>
    </w:p>
    <w:p w14:paraId="2DECDE3E" w14:textId="77777777" w:rsidR="00AE46EB" w:rsidRPr="00C42B09" w:rsidRDefault="00AE46EB" w:rsidP="00AE46EB">
      <w:pPr>
        <w:spacing w:after="0" w:line="240" w:lineRule="auto"/>
        <w:ind w:left="3" w:right="3"/>
        <w:jc w:val="both"/>
        <w:rPr>
          <w:rFonts w:ascii="Calibri" w:hAnsi="Calibri" w:cs="Calibri"/>
          <w:sz w:val="20"/>
        </w:rPr>
      </w:pPr>
      <w:r w:rsidRPr="007D1B9D">
        <w:br/>
      </w:r>
      <w:r w:rsidRPr="00C42B09">
        <w:rPr>
          <w:rFonts w:ascii="Calibri" w:hAnsi="Calibri" w:cs="Calibri"/>
          <w:sz w:val="20"/>
        </w:rPr>
        <w:t>Nested sequences, like a list of equal-length lists, will be converted into a multidimensional array:</w:t>
      </w:r>
    </w:p>
    <w:p w14:paraId="7316AFAF" w14:textId="77777777" w:rsidR="00AE46EB" w:rsidRPr="00C42B09" w:rsidRDefault="00AE46EB" w:rsidP="00AE46EB">
      <w:pPr>
        <w:spacing w:after="0" w:line="240" w:lineRule="auto"/>
        <w:ind w:left="3" w:right="3"/>
        <w:jc w:val="both"/>
        <w:rPr>
          <w:rFonts w:ascii="Calibri" w:hAnsi="Calibri" w:cs="Calibri"/>
          <w:sz w:val="20"/>
        </w:rPr>
      </w:pPr>
    </w:p>
    <w:p w14:paraId="485ED17F" w14:textId="77777777" w:rsidR="00AE46EB" w:rsidRPr="004A0603" w:rsidRDefault="00AE46EB" w:rsidP="00AE46EB">
      <w:pPr>
        <w:spacing w:after="0" w:line="240" w:lineRule="auto"/>
        <w:rPr>
          <w:rFonts w:ascii="Consolas" w:hAnsi="Consolas"/>
          <w:color w:val="C00000"/>
          <w:sz w:val="20"/>
        </w:rPr>
      </w:pPr>
      <w:r w:rsidRPr="004A0603">
        <w:rPr>
          <w:rFonts w:ascii="Consolas" w:hAnsi="Consolas"/>
          <w:color w:val="C00000"/>
          <w:sz w:val="20"/>
        </w:rPr>
        <w:t>data2 = [[1, 2, 3, 4], [5, 6, 7, 8]]</w:t>
      </w:r>
    </w:p>
    <w:p w14:paraId="7897D7F7" w14:textId="77777777" w:rsidR="004A0603" w:rsidRPr="004A0603" w:rsidRDefault="00AE46EB" w:rsidP="00AE46EB">
      <w:pPr>
        <w:spacing w:after="0" w:line="240" w:lineRule="auto"/>
        <w:rPr>
          <w:rFonts w:ascii="Consolas" w:hAnsi="Consolas"/>
          <w:color w:val="C00000"/>
          <w:sz w:val="20"/>
        </w:rPr>
      </w:pPr>
      <w:r w:rsidRPr="004A0603">
        <w:rPr>
          <w:rFonts w:ascii="Consolas" w:hAnsi="Consolas"/>
          <w:color w:val="C00000"/>
          <w:sz w:val="20"/>
        </w:rPr>
        <w:t xml:space="preserve">arr2 = np.array(data2) </w:t>
      </w:r>
    </w:p>
    <w:p w14:paraId="74450EF8" w14:textId="77777777" w:rsidR="00AE46EB" w:rsidRPr="004A0603" w:rsidRDefault="00AE46EB" w:rsidP="00AE46EB">
      <w:pPr>
        <w:spacing w:after="0" w:line="240" w:lineRule="auto"/>
        <w:rPr>
          <w:rFonts w:ascii="Consolas" w:hAnsi="Consolas"/>
          <w:color w:val="C00000"/>
          <w:sz w:val="20"/>
        </w:rPr>
      </w:pPr>
      <w:r w:rsidRPr="004A0603">
        <w:rPr>
          <w:rFonts w:ascii="Consolas" w:hAnsi="Consolas"/>
          <w:color w:val="C00000"/>
          <w:sz w:val="20"/>
        </w:rPr>
        <w:t>arr2</w:t>
      </w:r>
    </w:p>
    <w:p w14:paraId="185C4432" w14:textId="77777777" w:rsidR="004A0603" w:rsidRDefault="004A0603" w:rsidP="00AE46EB">
      <w:pPr>
        <w:spacing w:after="0" w:line="240" w:lineRule="auto"/>
        <w:rPr>
          <w:rFonts w:ascii="Consolas" w:hAnsi="Consolas"/>
          <w:sz w:val="20"/>
        </w:rPr>
      </w:pPr>
    </w:p>
    <w:p w14:paraId="26B0EEA2" w14:textId="77777777" w:rsidR="00AE46EB" w:rsidRPr="004A0603" w:rsidRDefault="00AE46EB" w:rsidP="00AE46EB">
      <w:pPr>
        <w:spacing w:after="0" w:line="240" w:lineRule="auto"/>
        <w:rPr>
          <w:rFonts w:ascii="Consolas" w:hAnsi="Consolas"/>
          <w:i/>
          <w:sz w:val="20"/>
        </w:rPr>
      </w:pPr>
      <w:r w:rsidRPr="004A0603">
        <w:rPr>
          <w:rFonts w:ascii="Consolas" w:hAnsi="Consolas"/>
          <w:i/>
          <w:sz w:val="20"/>
        </w:rPr>
        <w:t>array([[1, 2, 3, 4],</w:t>
      </w:r>
    </w:p>
    <w:p w14:paraId="6CBF86BA" w14:textId="77777777" w:rsidR="00AE46EB" w:rsidRPr="004A0603" w:rsidRDefault="00AE46EB" w:rsidP="00AE46EB">
      <w:pPr>
        <w:spacing w:after="0" w:line="240" w:lineRule="auto"/>
        <w:rPr>
          <w:rFonts w:ascii="Consolas" w:hAnsi="Consolas"/>
          <w:i/>
          <w:sz w:val="20"/>
        </w:rPr>
      </w:pPr>
      <w:r w:rsidRPr="004A0603">
        <w:rPr>
          <w:rFonts w:ascii="Consolas" w:hAnsi="Consolas"/>
          <w:i/>
          <w:sz w:val="20"/>
        </w:rPr>
        <w:t>[5, 6, 7, 8]])</w:t>
      </w:r>
    </w:p>
    <w:p w14:paraId="0AA09186" w14:textId="77777777" w:rsidR="00AE46EB" w:rsidRPr="00404DC4" w:rsidRDefault="00AE46EB" w:rsidP="00AE46EB">
      <w:pPr>
        <w:spacing w:after="0" w:line="240" w:lineRule="auto"/>
        <w:rPr>
          <w:rFonts w:ascii="Consolas" w:hAnsi="Consolas"/>
          <w:sz w:val="20"/>
        </w:rPr>
      </w:pPr>
    </w:p>
    <w:p w14:paraId="4CFB7036"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Since data2 was a list of lists, the NumPy array arr2 has two dimensions with shape inferred from the data. We can confirm this by inspecting the ndim and shape attributes:</w:t>
      </w:r>
    </w:p>
    <w:p w14:paraId="650C99BD" w14:textId="77777777" w:rsidR="00AE46EB" w:rsidRPr="00C42B09" w:rsidRDefault="00AE46EB" w:rsidP="00AE46EB">
      <w:pPr>
        <w:spacing w:after="0" w:line="240" w:lineRule="auto"/>
        <w:ind w:left="3" w:right="3"/>
        <w:jc w:val="both"/>
        <w:rPr>
          <w:rFonts w:ascii="Calibri" w:hAnsi="Calibri" w:cs="Calibri"/>
          <w:sz w:val="20"/>
        </w:rPr>
      </w:pPr>
    </w:p>
    <w:p w14:paraId="2F72C47F" w14:textId="77777777" w:rsidR="00AE46EB" w:rsidRPr="004A0603" w:rsidRDefault="00AE46EB" w:rsidP="00AE46EB">
      <w:pPr>
        <w:spacing w:after="0" w:line="240" w:lineRule="auto"/>
        <w:rPr>
          <w:rFonts w:ascii="Consolas" w:hAnsi="Consolas"/>
          <w:color w:val="C00000"/>
          <w:sz w:val="20"/>
        </w:rPr>
      </w:pPr>
      <w:r w:rsidRPr="004A0603">
        <w:rPr>
          <w:rFonts w:ascii="Consolas" w:hAnsi="Consolas"/>
          <w:color w:val="C00000"/>
          <w:sz w:val="20"/>
        </w:rPr>
        <w:t>arr2.</w:t>
      </w:r>
      <w:r w:rsidRPr="004A0603">
        <w:rPr>
          <w:rFonts w:ascii="Consolas" w:hAnsi="Consolas"/>
          <w:b/>
          <w:color w:val="C00000"/>
          <w:sz w:val="20"/>
        </w:rPr>
        <w:t>ndim</w:t>
      </w:r>
    </w:p>
    <w:p w14:paraId="60E917FF" w14:textId="77777777" w:rsidR="00AE46EB" w:rsidRPr="004A0603" w:rsidRDefault="00AE46EB" w:rsidP="00AE46EB">
      <w:pPr>
        <w:spacing w:after="0" w:line="240" w:lineRule="auto"/>
        <w:rPr>
          <w:rFonts w:ascii="Consolas" w:hAnsi="Consolas"/>
          <w:i/>
          <w:sz w:val="20"/>
        </w:rPr>
      </w:pPr>
      <w:r w:rsidRPr="004A0603">
        <w:rPr>
          <w:rFonts w:ascii="Consolas" w:hAnsi="Consolas"/>
          <w:i/>
          <w:sz w:val="20"/>
        </w:rPr>
        <w:t>2</w:t>
      </w:r>
    </w:p>
    <w:p w14:paraId="694A8600" w14:textId="77777777" w:rsidR="00AE46EB" w:rsidRPr="00404DC4" w:rsidRDefault="00AE46EB" w:rsidP="00AE46EB">
      <w:pPr>
        <w:spacing w:after="0" w:line="240" w:lineRule="auto"/>
        <w:rPr>
          <w:rFonts w:ascii="Consolas" w:hAnsi="Consolas"/>
          <w:sz w:val="20"/>
        </w:rPr>
      </w:pPr>
    </w:p>
    <w:p w14:paraId="6B038B35" w14:textId="77777777" w:rsidR="00AE46EB" w:rsidRPr="004A0603" w:rsidRDefault="00AE46EB" w:rsidP="00AE46EB">
      <w:pPr>
        <w:spacing w:after="0" w:line="240" w:lineRule="auto"/>
        <w:rPr>
          <w:rFonts w:ascii="Consolas" w:hAnsi="Consolas"/>
          <w:color w:val="C00000"/>
          <w:sz w:val="20"/>
        </w:rPr>
      </w:pPr>
      <w:r w:rsidRPr="004A0603">
        <w:rPr>
          <w:rFonts w:ascii="Consolas" w:hAnsi="Consolas"/>
          <w:color w:val="C00000"/>
          <w:sz w:val="20"/>
        </w:rPr>
        <w:t>arr2.</w:t>
      </w:r>
      <w:r w:rsidRPr="004A0603">
        <w:rPr>
          <w:rFonts w:ascii="Consolas" w:hAnsi="Consolas"/>
          <w:b/>
          <w:color w:val="C00000"/>
          <w:sz w:val="20"/>
        </w:rPr>
        <w:t>shape</w:t>
      </w:r>
    </w:p>
    <w:p w14:paraId="02006EF6" w14:textId="77777777" w:rsidR="00AE46EB" w:rsidRPr="004A0603" w:rsidRDefault="00AE46EB" w:rsidP="00AE46EB">
      <w:pPr>
        <w:spacing w:after="0" w:line="240" w:lineRule="auto"/>
        <w:rPr>
          <w:rFonts w:ascii="Consolas" w:hAnsi="Consolas"/>
          <w:i/>
          <w:sz w:val="20"/>
        </w:rPr>
      </w:pPr>
      <w:r w:rsidRPr="004A0603">
        <w:rPr>
          <w:rFonts w:ascii="Consolas" w:hAnsi="Consolas"/>
          <w:i/>
          <w:sz w:val="20"/>
        </w:rPr>
        <w:t>(2, 4)</w:t>
      </w:r>
    </w:p>
    <w:p w14:paraId="65AD8CD6" w14:textId="77777777" w:rsidR="00AE46EB" w:rsidRPr="00C42B09" w:rsidRDefault="00AE46EB" w:rsidP="00AE46EB">
      <w:pPr>
        <w:spacing w:after="0" w:line="240" w:lineRule="auto"/>
        <w:ind w:left="3" w:right="3"/>
        <w:jc w:val="both"/>
        <w:rPr>
          <w:rFonts w:ascii="Calibri" w:hAnsi="Calibri" w:cs="Calibri"/>
          <w:sz w:val="20"/>
        </w:rPr>
      </w:pPr>
    </w:p>
    <w:p w14:paraId="4E00D3CC"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Unless explicitly specified (more on this later), np.array tries to infer a good data type for the array that it creates. The data type is stored in a special dtype metadata object; for example, in the previous two examples we have:</w:t>
      </w:r>
    </w:p>
    <w:p w14:paraId="10CA12BA" w14:textId="77777777" w:rsidR="00AE46EB" w:rsidRPr="00C42B09" w:rsidRDefault="00AE46EB" w:rsidP="00AE46EB">
      <w:pPr>
        <w:spacing w:after="0" w:line="240" w:lineRule="auto"/>
        <w:ind w:left="3" w:right="3"/>
        <w:jc w:val="both"/>
        <w:rPr>
          <w:rFonts w:ascii="Calibri" w:hAnsi="Calibri" w:cs="Calibri"/>
          <w:sz w:val="20"/>
        </w:rPr>
      </w:pPr>
    </w:p>
    <w:p w14:paraId="333D2657" w14:textId="77777777" w:rsidR="004A0603" w:rsidRDefault="00AE46EB" w:rsidP="00AE46EB">
      <w:pPr>
        <w:spacing w:after="0" w:line="240" w:lineRule="auto"/>
        <w:rPr>
          <w:rFonts w:ascii="Consolas" w:hAnsi="Consolas"/>
          <w:sz w:val="20"/>
        </w:rPr>
      </w:pPr>
      <w:r w:rsidRPr="00404DC4">
        <w:rPr>
          <w:rFonts w:ascii="Consolas" w:hAnsi="Consolas"/>
          <w:sz w:val="20"/>
        </w:rPr>
        <w:t>arr1.</w:t>
      </w:r>
      <w:r w:rsidRPr="004A0603">
        <w:rPr>
          <w:rFonts w:ascii="Consolas" w:hAnsi="Consolas"/>
          <w:b/>
          <w:color w:val="C00000"/>
          <w:sz w:val="20"/>
        </w:rPr>
        <w:t>dtype</w:t>
      </w:r>
      <w:r w:rsidRPr="00404DC4">
        <w:rPr>
          <w:rFonts w:ascii="Consolas" w:hAnsi="Consolas"/>
          <w:sz w:val="20"/>
        </w:rPr>
        <w:t xml:space="preserve"> </w:t>
      </w:r>
    </w:p>
    <w:p w14:paraId="4BF496FF" w14:textId="77777777" w:rsidR="00AE46EB" w:rsidRPr="004A0603" w:rsidRDefault="00AE46EB" w:rsidP="00AE46EB">
      <w:pPr>
        <w:spacing w:after="0" w:line="240" w:lineRule="auto"/>
        <w:rPr>
          <w:rFonts w:ascii="Consolas" w:hAnsi="Consolas"/>
          <w:i/>
          <w:sz w:val="20"/>
        </w:rPr>
      </w:pPr>
      <w:r w:rsidRPr="004A0603">
        <w:rPr>
          <w:rFonts w:ascii="Consolas" w:hAnsi="Consolas"/>
          <w:i/>
          <w:sz w:val="20"/>
        </w:rPr>
        <w:t>dtype('float64')</w:t>
      </w:r>
    </w:p>
    <w:p w14:paraId="015181BE" w14:textId="77777777" w:rsidR="00AE46EB" w:rsidRPr="00404DC4" w:rsidRDefault="00AE46EB" w:rsidP="00AE46EB">
      <w:pPr>
        <w:spacing w:after="0" w:line="240" w:lineRule="auto"/>
        <w:rPr>
          <w:rFonts w:ascii="Consolas" w:hAnsi="Consolas"/>
          <w:sz w:val="20"/>
        </w:rPr>
      </w:pPr>
    </w:p>
    <w:p w14:paraId="2EEB05FB" w14:textId="77777777" w:rsidR="004A0603" w:rsidRDefault="00AE46EB" w:rsidP="00AE46EB">
      <w:pPr>
        <w:spacing w:after="0" w:line="240" w:lineRule="auto"/>
        <w:rPr>
          <w:rFonts w:ascii="Consolas" w:hAnsi="Consolas"/>
          <w:sz w:val="20"/>
        </w:rPr>
      </w:pPr>
      <w:r w:rsidRPr="00404DC4">
        <w:rPr>
          <w:rFonts w:ascii="Consolas" w:hAnsi="Consolas"/>
          <w:sz w:val="20"/>
        </w:rPr>
        <w:t>arr2.</w:t>
      </w:r>
      <w:r w:rsidRPr="004A0603">
        <w:rPr>
          <w:rFonts w:ascii="Consolas" w:hAnsi="Consolas"/>
          <w:b/>
          <w:color w:val="C00000"/>
          <w:sz w:val="20"/>
        </w:rPr>
        <w:t>dtype</w:t>
      </w:r>
      <w:r w:rsidRPr="00404DC4">
        <w:rPr>
          <w:rFonts w:ascii="Consolas" w:hAnsi="Consolas"/>
          <w:sz w:val="20"/>
        </w:rPr>
        <w:t xml:space="preserve"> </w:t>
      </w:r>
    </w:p>
    <w:p w14:paraId="09512B41" w14:textId="77777777" w:rsidR="00AE46EB" w:rsidRPr="004A0603" w:rsidRDefault="00AE46EB" w:rsidP="00AE46EB">
      <w:pPr>
        <w:spacing w:after="0" w:line="240" w:lineRule="auto"/>
        <w:rPr>
          <w:rFonts w:ascii="Consolas" w:hAnsi="Consolas"/>
          <w:i/>
          <w:sz w:val="20"/>
        </w:rPr>
      </w:pPr>
      <w:r w:rsidRPr="004A0603">
        <w:rPr>
          <w:rFonts w:ascii="Consolas" w:hAnsi="Consolas"/>
          <w:i/>
          <w:sz w:val="20"/>
        </w:rPr>
        <w:t>dtype('int64')</w:t>
      </w:r>
    </w:p>
    <w:p w14:paraId="09F51D05" w14:textId="77777777" w:rsidR="00AE46EB" w:rsidRPr="00C42B09" w:rsidRDefault="00AE46EB" w:rsidP="00AE46EB">
      <w:pPr>
        <w:spacing w:after="0" w:line="240" w:lineRule="auto"/>
        <w:ind w:left="3" w:right="3"/>
        <w:jc w:val="both"/>
        <w:rPr>
          <w:rFonts w:ascii="Calibri" w:hAnsi="Calibri" w:cs="Calibri"/>
          <w:sz w:val="20"/>
        </w:rPr>
      </w:pPr>
    </w:p>
    <w:p w14:paraId="1B66EDB9" w14:textId="77777777" w:rsidR="00AE46EB" w:rsidRPr="004A0603" w:rsidRDefault="00AE46EB" w:rsidP="00AE46EB">
      <w:pPr>
        <w:spacing w:after="0" w:line="240" w:lineRule="auto"/>
        <w:ind w:left="3" w:right="3"/>
        <w:jc w:val="both"/>
        <w:rPr>
          <w:rFonts w:ascii="Calibri" w:hAnsi="Calibri" w:cs="Calibri"/>
          <w:color w:val="0000FF"/>
          <w:sz w:val="20"/>
        </w:rPr>
      </w:pPr>
      <w:r w:rsidRPr="004A0603">
        <w:rPr>
          <w:rFonts w:ascii="Calibri" w:hAnsi="Calibri" w:cs="Calibri"/>
          <w:color w:val="0000FF"/>
          <w:sz w:val="20"/>
        </w:rPr>
        <w:lastRenderedPageBreak/>
        <w:t xml:space="preserve">In addition to </w:t>
      </w:r>
      <w:r w:rsidRPr="004A0603">
        <w:rPr>
          <w:rFonts w:ascii="Consolas" w:hAnsi="Consolas" w:cs="Calibri"/>
          <w:color w:val="C00000"/>
          <w:sz w:val="20"/>
        </w:rPr>
        <w:t>np.array</w:t>
      </w:r>
      <w:r w:rsidRPr="004A0603">
        <w:rPr>
          <w:rFonts w:ascii="Calibri" w:hAnsi="Calibri" w:cs="Calibri"/>
          <w:color w:val="0000FF"/>
          <w:sz w:val="20"/>
        </w:rPr>
        <w:t>, there are a number of other functions for creating new arrays. As examples, zeros and ones create arrays of 0s or 1s, respectively, with a given length or shape. empty creates an array without initializing its values to any par‐ ticular value. To create a higher dimensional array with these methods, pass a tuple for the shape:</w:t>
      </w:r>
    </w:p>
    <w:p w14:paraId="56BA8412" w14:textId="77777777" w:rsidR="00AE46EB" w:rsidRPr="00C42B09" w:rsidRDefault="00AE46EB" w:rsidP="00AE46EB">
      <w:pPr>
        <w:spacing w:after="0" w:line="240" w:lineRule="auto"/>
        <w:ind w:left="3" w:right="3"/>
        <w:jc w:val="both"/>
        <w:rPr>
          <w:rFonts w:ascii="Calibri" w:hAnsi="Calibri" w:cs="Calibri"/>
          <w:sz w:val="20"/>
        </w:rPr>
      </w:pPr>
    </w:p>
    <w:p w14:paraId="4C698F07" w14:textId="77777777" w:rsidR="00AE46EB" w:rsidRPr="00404DC4" w:rsidRDefault="00AE46EB" w:rsidP="00AE46EB">
      <w:pPr>
        <w:spacing w:after="0" w:line="240" w:lineRule="auto"/>
        <w:rPr>
          <w:rFonts w:ascii="Consolas" w:hAnsi="Consolas"/>
          <w:sz w:val="20"/>
        </w:rPr>
      </w:pPr>
      <w:r w:rsidRPr="00404DC4">
        <w:rPr>
          <w:rFonts w:ascii="Consolas" w:hAnsi="Consolas"/>
          <w:sz w:val="20"/>
        </w:rPr>
        <w:t>np.</w:t>
      </w:r>
      <w:r w:rsidRPr="004A0603">
        <w:rPr>
          <w:rFonts w:ascii="Consolas" w:hAnsi="Consolas"/>
          <w:b/>
          <w:color w:val="C00000"/>
          <w:sz w:val="20"/>
        </w:rPr>
        <w:t>zeros</w:t>
      </w:r>
      <w:r w:rsidRPr="00404DC4">
        <w:rPr>
          <w:rFonts w:ascii="Consolas" w:hAnsi="Consolas"/>
          <w:sz w:val="20"/>
        </w:rPr>
        <w:t>(10)</w:t>
      </w:r>
    </w:p>
    <w:p w14:paraId="08A0D1AB" w14:textId="77777777" w:rsidR="00AE46EB" w:rsidRPr="00404DC4" w:rsidRDefault="00AE46EB" w:rsidP="00AE46EB">
      <w:pPr>
        <w:spacing w:after="0" w:line="240" w:lineRule="auto"/>
        <w:rPr>
          <w:rFonts w:ascii="Consolas" w:hAnsi="Consolas"/>
          <w:sz w:val="20"/>
        </w:rPr>
      </w:pPr>
    </w:p>
    <w:p w14:paraId="1C984399" w14:textId="77777777" w:rsidR="00AE46EB" w:rsidRPr="004A0603" w:rsidRDefault="00AE46EB" w:rsidP="00AE46EB">
      <w:pPr>
        <w:spacing w:after="0" w:line="240" w:lineRule="auto"/>
        <w:rPr>
          <w:rFonts w:ascii="Consolas" w:hAnsi="Consolas"/>
          <w:i/>
          <w:sz w:val="20"/>
        </w:rPr>
      </w:pPr>
      <w:r w:rsidRPr="004A0603">
        <w:rPr>
          <w:rFonts w:ascii="Consolas" w:hAnsi="Consolas"/>
          <w:i/>
          <w:sz w:val="20"/>
        </w:rPr>
        <w:t>array([ 0., 0., 0., 0., 0., 0., 0., 0., 0., 0.])</w:t>
      </w:r>
    </w:p>
    <w:p w14:paraId="1865FA15" w14:textId="77777777" w:rsidR="00AE46EB" w:rsidRPr="00404DC4" w:rsidRDefault="00AE46EB" w:rsidP="00AE46EB">
      <w:pPr>
        <w:spacing w:after="0" w:line="240" w:lineRule="auto"/>
        <w:rPr>
          <w:rFonts w:ascii="Consolas" w:hAnsi="Consolas"/>
          <w:sz w:val="20"/>
        </w:rPr>
      </w:pPr>
    </w:p>
    <w:p w14:paraId="1B37C5A2" w14:textId="77777777" w:rsidR="00AE46EB" w:rsidRPr="00404DC4" w:rsidRDefault="00AE46EB" w:rsidP="00AE46EB">
      <w:pPr>
        <w:spacing w:after="0" w:line="240" w:lineRule="auto"/>
        <w:rPr>
          <w:rFonts w:ascii="Consolas" w:hAnsi="Consolas"/>
          <w:sz w:val="20"/>
        </w:rPr>
      </w:pPr>
      <w:r w:rsidRPr="00404DC4">
        <w:rPr>
          <w:rFonts w:ascii="Consolas" w:hAnsi="Consolas"/>
          <w:sz w:val="20"/>
        </w:rPr>
        <w:t>np.</w:t>
      </w:r>
      <w:r w:rsidRPr="004A0603">
        <w:rPr>
          <w:rFonts w:ascii="Consolas" w:hAnsi="Consolas"/>
          <w:b/>
          <w:color w:val="C00000"/>
          <w:sz w:val="20"/>
        </w:rPr>
        <w:t>zeros</w:t>
      </w:r>
      <w:r w:rsidRPr="00404DC4">
        <w:rPr>
          <w:rFonts w:ascii="Consolas" w:hAnsi="Consolas"/>
          <w:sz w:val="20"/>
        </w:rPr>
        <w:t>((3, 6)) Out[30]:</w:t>
      </w:r>
    </w:p>
    <w:p w14:paraId="45A58EB3" w14:textId="77777777" w:rsidR="00AE46EB" w:rsidRPr="00404DC4" w:rsidRDefault="00AE46EB" w:rsidP="00AE46EB">
      <w:pPr>
        <w:spacing w:after="0" w:line="240" w:lineRule="auto"/>
        <w:rPr>
          <w:rFonts w:ascii="Consolas" w:hAnsi="Consolas"/>
          <w:sz w:val="20"/>
        </w:rPr>
      </w:pPr>
    </w:p>
    <w:tbl>
      <w:tblPr>
        <w:tblW w:w="0" w:type="auto"/>
        <w:tblInd w:w="583" w:type="dxa"/>
        <w:tblLayout w:type="fixed"/>
        <w:tblCellMar>
          <w:left w:w="0" w:type="dxa"/>
          <w:right w:w="0" w:type="dxa"/>
        </w:tblCellMar>
        <w:tblLook w:val="01E0" w:firstRow="1" w:lastRow="1" w:firstColumn="1" w:lastColumn="1" w:noHBand="0" w:noVBand="0"/>
      </w:tblPr>
      <w:tblGrid>
        <w:gridCol w:w="773"/>
        <w:gridCol w:w="797"/>
        <w:gridCol w:w="774"/>
        <w:gridCol w:w="978"/>
        <w:gridCol w:w="1272"/>
        <w:gridCol w:w="1566"/>
        <w:gridCol w:w="2220"/>
      </w:tblGrid>
      <w:tr w:rsidR="00AE46EB" w:rsidRPr="007D1B9D" w14:paraId="5E0B2F0A" w14:textId="77777777" w:rsidTr="00B457AC">
        <w:trPr>
          <w:trHeight w:val="187"/>
        </w:trPr>
        <w:tc>
          <w:tcPr>
            <w:tcW w:w="773" w:type="dxa"/>
          </w:tcPr>
          <w:p w14:paraId="7B60415D" w14:textId="77777777" w:rsidR="00AE46EB" w:rsidRPr="004A0603" w:rsidRDefault="00AE46EB" w:rsidP="00B457AC">
            <w:pPr>
              <w:spacing w:after="0" w:line="240" w:lineRule="auto"/>
              <w:rPr>
                <w:rFonts w:ascii="Consolas" w:hAnsi="Consolas"/>
                <w:i/>
                <w:sz w:val="20"/>
              </w:rPr>
            </w:pPr>
            <w:r w:rsidRPr="004A0603">
              <w:rPr>
                <w:rFonts w:ascii="Consolas" w:hAnsi="Consolas"/>
                <w:i/>
                <w:sz w:val="20"/>
              </w:rPr>
              <w:t>array([[</w:t>
            </w:r>
          </w:p>
        </w:tc>
        <w:tc>
          <w:tcPr>
            <w:tcW w:w="797" w:type="dxa"/>
          </w:tcPr>
          <w:p w14:paraId="36B892E8" w14:textId="77777777" w:rsidR="00AE46EB" w:rsidRPr="004A0603" w:rsidRDefault="00AE46EB" w:rsidP="00B457AC">
            <w:pPr>
              <w:spacing w:after="0" w:line="240" w:lineRule="auto"/>
              <w:rPr>
                <w:rFonts w:ascii="Consolas" w:hAnsi="Consolas"/>
                <w:i/>
                <w:sz w:val="20"/>
              </w:rPr>
            </w:pPr>
            <w:r w:rsidRPr="004A0603">
              <w:rPr>
                <w:rFonts w:ascii="Consolas" w:hAnsi="Consolas"/>
                <w:i/>
                <w:sz w:val="20"/>
              </w:rPr>
              <w:t>0.,</w:t>
            </w:r>
          </w:p>
        </w:tc>
        <w:tc>
          <w:tcPr>
            <w:tcW w:w="774" w:type="dxa"/>
          </w:tcPr>
          <w:p w14:paraId="61E8AD83" w14:textId="77777777" w:rsidR="00AE46EB" w:rsidRPr="004A0603" w:rsidRDefault="00AE46EB" w:rsidP="00B457AC">
            <w:pPr>
              <w:spacing w:after="0" w:line="240" w:lineRule="auto"/>
              <w:rPr>
                <w:rFonts w:ascii="Consolas" w:hAnsi="Consolas"/>
                <w:i/>
                <w:sz w:val="20"/>
              </w:rPr>
            </w:pPr>
            <w:r w:rsidRPr="004A0603">
              <w:rPr>
                <w:rFonts w:ascii="Consolas" w:hAnsi="Consolas"/>
                <w:i/>
                <w:sz w:val="20"/>
              </w:rPr>
              <w:t>0.,</w:t>
            </w:r>
          </w:p>
        </w:tc>
        <w:tc>
          <w:tcPr>
            <w:tcW w:w="978" w:type="dxa"/>
          </w:tcPr>
          <w:p w14:paraId="3655759F" w14:textId="77777777" w:rsidR="00AE46EB" w:rsidRPr="004A0603" w:rsidRDefault="00AE46EB" w:rsidP="00B457AC">
            <w:pPr>
              <w:spacing w:after="0" w:line="240" w:lineRule="auto"/>
              <w:rPr>
                <w:rFonts w:ascii="Consolas" w:hAnsi="Consolas"/>
                <w:i/>
                <w:sz w:val="20"/>
              </w:rPr>
            </w:pPr>
            <w:r w:rsidRPr="004A0603">
              <w:rPr>
                <w:rFonts w:ascii="Consolas" w:hAnsi="Consolas"/>
                <w:i/>
                <w:sz w:val="20"/>
              </w:rPr>
              <w:t>0.,</w:t>
            </w:r>
          </w:p>
        </w:tc>
        <w:tc>
          <w:tcPr>
            <w:tcW w:w="1272" w:type="dxa"/>
          </w:tcPr>
          <w:p w14:paraId="078E3858" w14:textId="77777777" w:rsidR="00AE46EB" w:rsidRPr="004A0603" w:rsidRDefault="00AE46EB" w:rsidP="00B457AC">
            <w:pPr>
              <w:spacing w:after="0" w:line="240" w:lineRule="auto"/>
              <w:rPr>
                <w:rFonts w:ascii="Consolas" w:hAnsi="Consolas"/>
                <w:i/>
                <w:sz w:val="20"/>
              </w:rPr>
            </w:pPr>
            <w:r w:rsidRPr="004A0603">
              <w:rPr>
                <w:rFonts w:ascii="Consolas" w:hAnsi="Consolas"/>
                <w:i/>
                <w:sz w:val="20"/>
              </w:rPr>
              <w:t>0.,</w:t>
            </w:r>
          </w:p>
        </w:tc>
        <w:tc>
          <w:tcPr>
            <w:tcW w:w="1566" w:type="dxa"/>
          </w:tcPr>
          <w:p w14:paraId="76144ACD" w14:textId="77777777" w:rsidR="00AE46EB" w:rsidRPr="004A0603" w:rsidRDefault="00AE46EB" w:rsidP="00B457AC">
            <w:pPr>
              <w:spacing w:after="0" w:line="240" w:lineRule="auto"/>
              <w:rPr>
                <w:rFonts w:ascii="Consolas" w:hAnsi="Consolas"/>
                <w:i/>
                <w:sz w:val="20"/>
              </w:rPr>
            </w:pPr>
            <w:r w:rsidRPr="004A0603">
              <w:rPr>
                <w:rFonts w:ascii="Consolas" w:hAnsi="Consolas"/>
                <w:i/>
                <w:sz w:val="20"/>
              </w:rPr>
              <w:t>0.,</w:t>
            </w:r>
          </w:p>
        </w:tc>
        <w:tc>
          <w:tcPr>
            <w:tcW w:w="2220" w:type="dxa"/>
          </w:tcPr>
          <w:p w14:paraId="03869B94" w14:textId="77777777" w:rsidR="00AE46EB" w:rsidRPr="004A0603" w:rsidRDefault="00AE46EB" w:rsidP="00B457AC">
            <w:pPr>
              <w:spacing w:after="0" w:line="240" w:lineRule="auto"/>
              <w:rPr>
                <w:rFonts w:ascii="Consolas" w:hAnsi="Consolas"/>
                <w:i/>
                <w:sz w:val="20"/>
              </w:rPr>
            </w:pPr>
            <w:r w:rsidRPr="004A0603">
              <w:rPr>
                <w:rFonts w:ascii="Consolas" w:hAnsi="Consolas"/>
                <w:i/>
                <w:sz w:val="20"/>
              </w:rPr>
              <w:t>0.],</w:t>
            </w:r>
          </w:p>
        </w:tc>
      </w:tr>
      <w:tr w:rsidR="00AE46EB" w:rsidRPr="007D1B9D" w14:paraId="7C34BB72" w14:textId="77777777" w:rsidTr="00B457AC">
        <w:trPr>
          <w:trHeight w:val="204"/>
        </w:trPr>
        <w:tc>
          <w:tcPr>
            <w:tcW w:w="773" w:type="dxa"/>
          </w:tcPr>
          <w:p w14:paraId="6E188E43" w14:textId="77777777" w:rsidR="00AE46EB" w:rsidRPr="004A0603" w:rsidRDefault="00AE46EB" w:rsidP="00B457AC">
            <w:pPr>
              <w:spacing w:after="0" w:line="240" w:lineRule="auto"/>
              <w:rPr>
                <w:rFonts w:ascii="Consolas" w:hAnsi="Consolas"/>
                <w:i/>
                <w:sz w:val="20"/>
              </w:rPr>
            </w:pPr>
            <w:r w:rsidRPr="004A0603">
              <w:rPr>
                <w:rFonts w:ascii="Consolas" w:hAnsi="Consolas"/>
                <w:i/>
                <w:sz w:val="20"/>
              </w:rPr>
              <w:t>[</w:t>
            </w:r>
          </w:p>
        </w:tc>
        <w:tc>
          <w:tcPr>
            <w:tcW w:w="797" w:type="dxa"/>
          </w:tcPr>
          <w:p w14:paraId="3F16954E" w14:textId="77777777" w:rsidR="00AE46EB" w:rsidRPr="004A0603" w:rsidRDefault="00AE46EB" w:rsidP="00B457AC">
            <w:pPr>
              <w:spacing w:after="0" w:line="240" w:lineRule="auto"/>
              <w:rPr>
                <w:rFonts w:ascii="Consolas" w:hAnsi="Consolas"/>
                <w:i/>
                <w:sz w:val="20"/>
              </w:rPr>
            </w:pPr>
            <w:r w:rsidRPr="004A0603">
              <w:rPr>
                <w:rFonts w:ascii="Consolas" w:hAnsi="Consolas"/>
                <w:i/>
                <w:sz w:val="20"/>
              </w:rPr>
              <w:t>0.,</w:t>
            </w:r>
          </w:p>
        </w:tc>
        <w:tc>
          <w:tcPr>
            <w:tcW w:w="774" w:type="dxa"/>
          </w:tcPr>
          <w:p w14:paraId="606A99A4" w14:textId="77777777" w:rsidR="00AE46EB" w:rsidRPr="004A0603" w:rsidRDefault="00AE46EB" w:rsidP="00B457AC">
            <w:pPr>
              <w:spacing w:after="0" w:line="240" w:lineRule="auto"/>
              <w:rPr>
                <w:rFonts w:ascii="Consolas" w:hAnsi="Consolas"/>
                <w:i/>
                <w:sz w:val="20"/>
              </w:rPr>
            </w:pPr>
            <w:r w:rsidRPr="004A0603">
              <w:rPr>
                <w:rFonts w:ascii="Consolas" w:hAnsi="Consolas"/>
                <w:i/>
                <w:sz w:val="20"/>
              </w:rPr>
              <w:t>0.,</w:t>
            </w:r>
          </w:p>
        </w:tc>
        <w:tc>
          <w:tcPr>
            <w:tcW w:w="978" w:type="dxa"/>
          </w:tcPr>
          <w:p w14:paraId="74950D47" w14:textId="77777777" w:rsidR="00AE46EB" w:rsidRPr="004A0603" w:rsidRDefault="00AE46EB" w:rsidP="00B457AC">
            <w:pPr>
              <w:spacing w:after="0" w:line="240" w:lineRule="auto"/>
              <w:rPr>
                <w:rFonts w:ascii="Consolas" w:hAnsi="Consolas"/>
                <w:i/>
                <w:sz w:val="20"/>
              </w:rPr>
            </w:pPr>
            <w:r w:rsidRPr="004A0603">
              <w:rPr>
                <w:rFonts w:ascii="Consolas" w:hAnsi="Consolas"/>
                <w:i/>
                <w:sz w:val="20"/>
              </w:rPr>
              <w:t>0.,</w:t>
            </w:r>
          </w:p>
        </w:tc>
        <w:tc>
          <w:tcPr>
            <w:tcW w:w="1272" w:type="dxa"/>
          </w:tcPr>
          <w:p w14:paraId="152B61CB" w14:textId="77777777" w:rsidR="00AE46EB" w:rsidRPr="004A0603" w:rsidRDefault="00AE46EB" w:rsidP="00B457AC">
            <w:pPr>
              <w:spacing w:after="0" w:line="240" w:lineRule="auto"/>
              <w:rPr>
                <w:rFonts w:ascii="Consolas" w:hAnsi="Consolas"/>
                <w:i/>
                <w:sz w:val="20"/>
              </w:rPr>
            </w:pPr>
            <w:r w:rsidRPr="004A0603">
              <w:rPr>
                <w:rFonts w:ascii="Consolas" w:hAnsi="Consolas"/>
                <w:i/>
                <w:sz w:val="20"/>
              </w:rPr>
              <w:t>0.,</w:t>
            </w:r>
          </w:p>
        </w:tc>
        <w:tc>
          <w:tcPr>
            <w:tcW w:w="1566" w:type="dxa"/>
          </w:tcPr>
          <w:p w14:paraId="3C536C1B" w14:textId="77777777" w:rsidR="00AE46EB" w:rsidRPr="004A0603" w:rsidRDefault="00AE46EB" w:rsidP="00B457AC">
            <w:pPr>
              <w:spacing w:after="0" w:line="240" w:lineRule="auto"/>
              <w:rPr>
                <w:rFonts w:ascii="Consolas" w:hAnsi="Consolas"/>
                <w:i/>
                <w:sz w:val="20"/>
              </w:rPr>
            </w:pPr>
            <w:r w:rsidRPr="004A0603">
              <w:rPr>
                <w:rFonts w:ascii="Consolas" w:hAnsi="Consolas"/>
                <w:i/>
                <w:sz w:val="20"/>
              </w:rPr>
              <w:t>0.,</w:t>
            </w:r>
          </w:p>
        </w:tc>
        <w:tc>
          <w:tcPr>
            <w:tcW w:w="2220" w:type="dxa"/>
          </w:tcPr>
          <w:p w14:paraId="67672CF6" w14:textId="77777777" w:rsidR="00AE46EB" w:rsidRPr="004A0603" w:rsidRDefault="00AE46EB" w:rsidP="00B457AC">
            <w:pPr>
              <w:spacing w:after="0" w:line="240" w:lineRule="auto"/>
              <w:rPr>
                <w:rFonts w:ascii="Consolas" w:hAnsi="Consolas"/>
                <w:i/>
                <w:sz w:val="20"/>
              </w:rPr>
            </w:pPr>
            <w:r w:rsidRPr="004A0603">
              <w:rPr>
                <w:rFonts w:ascii="Consolas" w:hAnsi="Consolas"/>
                <w:i/>
                <w:sz w:val="20"/>
              </w:rPr>
              <w:t>0.],</w:t>
            </w:r>
          </w:p>
        </w:tc>
      </w:tr>
      <w:tr w:rsidR="00AE46EB" w:rsidRPr="007D1B9D" w14:paraId="32BECE64" w14:textId="77777777" w:rsidTr="00B457AC">
        <w:trPr>
          <w:trHeight w:val="187"/>
        </w:trPr>
        <w:tc>
          <w:tcPr>
            <w:tcW w:w="773" w:type="dxa"/>
          </w:tcPr>
          <w:p w14:paraId="0E07FBB4" w14:textId="77777777" w:rsidR="00AE46EB" w:rsidRPr="004A0603" w:rsidRDefault="00AE46EB" w:rsidP="00B457AC">
            <w:pPr>
              <w:spacing w:after="0" w:line="240" w:lineRule="auto"/>
              <w:rPr>
                <w:rFonts w:ascii="Consolas" w:hAnsi="Consolas"/>
                <w:i/>
                <w:sz w:val="20"/>
              </w:rPr>
            </w:pPr>
            <w:r w:rsidRPr="004A0603">
              <w:rPr>
                <w:rFonts w:ascii="Consolas" w:hAnsi="Consolas"/>
                <w:i/>
                <w:sz w:val="20"/>
              </w:rPr>
              <w:t>[</w:t>
            </w:r>
          </w:p>
        </w:tc>
        <w:tc>
          <w:tcPr>
            <w:tcW w:w="797" w:type="dxa"/>
          </w:tcPr>
          <w:p w14:paraId="634FE275" w14:textId="77777777" w:rsidR="00AE46EB" w:rsidRPr="004A0603" w:rsidRDefault="00AE46EB" w:rsidP="00B457AC">
            <w:pPr>
              <w:spacing w:after="0" w:line="240" w:lineRule="auto"/>
              <w:rPr>
                <w:rFonts w:ascii="Consolas" w:hAnsi="Consolas"/>
                <w:i/>
                <w:sz w:val="20"/>
              </w:rPr>
            </w:pPr>
            <w:r w:rsidRPr="004A0603">
              <w:rPr>
                <w:rFonts w:ascii="Consolas" w:hAnsi="Consolas"/>
                <w:i/>
                <w:sz w:val="20"/>
              </w:rPr>
              <w:t>0.,</w:t>
            </w:r>
          </w:p>
        </w:tc>
        <w:tc>
          <w:tcPr>
            <w:tcW w:w="774" w:type="dxa"/>
          </w:tcPr>
          <w:p w14:paraId="0AAF99F1" w14:textId="77777777" w:rsidR="00AE46EB" w:rsidRPr="004A0603" w:rsidRDefault="00AE46EB" w:rsidP="00B457AC">
            <w:pPr>
              <w:spacing w:after="0" w:line="240" w:lineRule="auto"/>
              <w:rPr>
                <w:rFonts w:ascii="Consolas" w:hAnsi="Consolas"/>
                <w:i/>
                <w:sz w:val="20"/>
              </w:rPr>
            </w:pPr>
            <w:r w:rsidRPr="004A0603">
              <w:rPr>
                <w:rFonts w:ascii="Consolas" w:hAnsi="Consolas"/>
                <w:i/>
                <w:sz w:val="20"/>
              </w:rPr>
              <w:t>0.,</w:t>
            </w:r>
          </w:p>
        </w:tc>
        <w:tc>
          <w:tcPr>
            <w:tcW w:w="978" w:type="dxa"/>
          </w:tcPr>
          <w:p w14:paraId="0DB17A8F" w14:textId="77777777" w:rsidR="00AE46EB" w:rsidRPr="004A0603" w:rsidRDefault="00AE46EB" w:rsidP="00B457AC">
            <w:pPr>
              <w:spacing w:after="0" w:line="240" w:lineRule="auto"/>
              <w:rPr>
                <w:rFonts w:ascii="Consolas" w:hAnsi="Consolas"/>
                <w:i/>
                <w:sz w:val="20"/>
              </w:rPr>
            </w:pPr>
            <w:r w:rsidRPr="004A0603">
              <w:rPr>
                <w:rFonts w:ascii="Consolas" w:hAnsi="Consolas"/>
                <w:i/>
                <w:sz w:val="20"/>
              </w:rPr>
              <w:t>0.,</w:t>
            </w:r>
          </w:p>
        </w:tc>
        <w:tc>
          <w:tcPr>
            <w:tcW w:w="1272" w:type="dxa"/>
          </w:tcPr>
          <w:p w14:paraId="6CB788C7" w14:textId="77777777" w:rsidR="00AE46EB" w:rsidRPr="004A0603" w:rsidRDefault="00AE46EB" w:rsidP="00B457AC">
            <w:pPr>
              <w:spacing w:after="0" w:line="240" w:lineRule="auto"/>
              <w:rPr>
                <w:rFonts w:ascii="Consolas" w:hAnsi="Consolas"/>
                <w:i/>
                <w:sz w:val="20"/>
              </w:rPr>
            </w:pPr>
            <w:r w:rsidRPr="004A0603">
              <w:rPr>
                <w:rFonts w:ascii="Consolas" w:hAnsi="Consolas"/>
                <w:i/>
                <w:sz w:val="20"/>
              </w:rPr>
              <w:t>0.,</w:t>
            </w:r>
          </w:p>
        </w:tc>
        <w:tc>
          <w:tcPr>
            <w:tcW w:w="1566" w:type="dxa"/>
          </w:tcPr>
          <w:p w14:paraId="58072969" w14:textId="77777777" w:rsidR="00AE46EB" w:rsidRPr="004A0603" w:rsidRDefault="00AE46EB" w:rsidP="00B457AC">
            <w:pPr>
              <w:spacing w:after="0" w:line="240" w:lineRule="auto"/>
              <w:rPr>
                <w:rFonts w:ascii="Consolas" w:hAnsi="Consolas"/>
                <w:i/>
                <w:sz w:val="20"/>
              </w:rPr>
            </w:pPr>
            <w:r w:rsidRPr="004A0603">
              <w:rPr>
                <w:rFonts w:ascii="Consolas" w:hAnsi="Consolas"/>
                <w:i/>
                <w:sz w:val="20"/>
              </w:rPr>
              <w:t>0.,</w:t>
            </w:r>
          </w:p>
        </w:tc>
        <w:tc>
          <w:tcPr>
            <w:tcW w:w="2220" w:type="dxa"/>
          </w:tcPr>
          <w:p w14:paraId="25CC895F" w14:textId="77777777" w:rsidR="00AE46EB" w:rsidRPr="004A0603" w:rsidRDefault="00AE46EB" w:rsidP="00B457AC">
            <w:pPr>
              <w:spacing w:after="0" w:line="240" w:lineRule="auto"/>
              <w:rPr>
                <w:rFonts w:ascii="Consolas" w:hAnsi="Consolas"/>
                <w:i/>
                <w:sz w:val="20"/>
              </w:rPr>
            </w:pPr>
            <w:r w:rsidRPr="004A0603">
              <w:rPr>
                <w:rFonts w:ascii="Consolas" w:hAnsi="Consolas"/>
                <w:i/>
                <w:sz w:val="20"/>
              </w:rPr>
              <w:t>0.]])</w:t>
            </w:r>
          </w:p>
        </w:tc>
      </w:tr>
    </w:tbl>
    <w:p w14:paraId="5D0093BD" w14:textId="77777777" w:rsidR="00AE46EB" w:rsidRPr="00404DC4" w:rsidRDefault="00AE46EB" w:rsidP="00AE46EB">
      <w:pPr>
        <w:spacing w:after="0" w:line="240" w:lineRule="auto"/>
        <w:rPr>
          <w:rFonts w:ascii="Consolas" w:hAnsi="Consolas"/>
          <w:sz w:val="20"/>
        </w:rPr>
      </w:pPr>
    </w:p>
    <w:p w14:paraId="7A30A973" w14:textId="77777777" w:rsidR="00AE46EB" w:rsidRPr="00404DC4" w:rsidRDefault="00AE46EB" w:rsidP="00AE46EB">
      <w:pPr>
        <w:spacing w:after="0" w:line="240" w:lineRule="auto"/>
        <w:rPr>
          <w:rFonts w:ascii="Consolas" w:hAnsi="Consolas"/>
          <w:sz w:val="20"/>
        </w:rPr>
      </w:pPr>
      <w:r w:rsidRPr="00404DC4">
        <w:rPr>
          <w:rFonts w:ascii="Consolas" w:hAnsi="Consolas"/>
          <w:sz w:val="20"/>
        </w:rPr>
        <w:t>np.</w:t>
      </w:r>
      <w:r w:rsidRPr="004A0603">
        <w:rPr>
          <w:rFonts w:ascii="Consolas" w:hAnsi="Consolas"/>
          <w:b/>
          <w:color w:val="C00000"/>
          <w:sz w:val="20"/>
        </w:rPr>
        <w:t>empty</w:t>
      </w:r>
      <w:r w:rsidRPr="00404DC4">
        <w:rPr>
          <w:rFonts w:ascii="Consolas" w:hAnsi="Consolas"/>
          <w:sz w:val="20"/>
        </w:rPr>
        <w:t xml:space="preserve">((2, 3, 2)) </w:t>
      </w:r>
    </w:p>
    <w:p w14:paraId="37E1A148" w14:textId="77777777" w:rsidR="00AE46EB" w:rsidRDefault="00AE46EB" w:rsidP="00AE46EB">
      <w:pPr>
        <w:spacing w:after="0" w:line="240" w:lineRule="auto"/>
        <w:rPr>
          <w:rFonts w:ascii="Consolas" w:hAnsi="Consolas"/>
          <w:sz w:val="20"/>
        </w:rPr>
      </w:pPr>
    </w:p>
    <w:p w14:paraId="65F50E69" w14:textId="77777777" w:rsidR="004A0603" w:rsidRPr="004A0603" w:rsidRDefault="004A0603" w:rsidP="004A0603">
      <w:pPr>
        <w:spacing w:after="0" w:line="240" w:lineRule="auto"/>
        <w:rPr>
          <w:rFonts w:ascii="Consolas" w:hAnsi="Consolas"/>
          <w:i/>
          <w:sz w:val="20"/>
        </w:rPr>
      </w:pPr>
      <w:r w:rsidRPr="004A0603">
        <w:rPr>
          <w:rFonts w:ascii="Consolas" w:hAnsi="Consolas"/>
          <w:i/>
          <w:sz w:val="20"/>
        </w:rPr>
        <w:t>array([[[ 0., 0.],</w:t>
      </w:r>
    </w:p>
    <w:p w14:paraId="0536C863" w14:textId="77777777" w:rsidR="004A0603" w:rsidRPr="004A0603" w:rsidRDefault="004A0603" w:rsidP="004A0603">
      <w:pPr>
        <w:spacing w:after="0" w:line="240" w:lineRule="auto"/>
        <w:rPr>
          <w:rFonts w:ascii="Consolas" w:hAnsi="Consolas"/>
          <w:i/>
          <w:sz w:val="20"/>
        </w:rPr>
      </w:pPr>
      <w:r w:rsidRPr="004A0603">
        <w:rPr>
          <w:rFonts w:ascii="Consolas" w:hAnsi="Consolas"/>
          <w:i/>
          <w:sz w:val="20"/>
        </w:rPr>
        <w:t>[ 0., 0.],</w:t>
      </w:r>
    </w:p>
    <w:p w14:paraId="21B22335" w14:textId="77777777" w:rsidR="004A0603" w:rsidRPr="004A0603" w:rsidRDefault="004A0603" w:rsidP="004A0603">
      <w:pPr>
        <w:spacing w:after="0" w:line="240" w:lineRule="auto"/>
        <w:rPr>
          <w:rFonts w:ascii="Consolas" w:hAnsi="Consolas"/>
          <w:i/>
          <w:sz w:val="20"/>
        </w:rPr>
      </w:pPr>
      <w:r w:rsidRPr="004A0603">
        <w:rPr>
          <w:rFonts w:ascii="Consolas" w:hAnsi="Consolas"/>
          <w:i/>
          <w:sz w:val="20"/>
        </w:rPr>
        <w:t>[ 0., 0.]],</w:t>
      </w:r>
    </w:p>
    <w:p w14:paraId="49FD664B" w14:textId="77777777" w:rsidR="004A0603" w:rsidRPr="004A0603" w:rsidRDefault="004A0603" w:rsidP="004A0603">
      <w:pPr>
        <w:spacing w:after="0" w:line="240" w:lineRule="auto"/>
        <w:rPr>
          <w:rFonts w:ascii="Consolas" w:hAnsi="Consolas"/>
          <w:i/>
          <w:sz w:val="20"/>
        </w:rPr>
      </w:pPr>
    </w:p>
    <w:p w14:paraId="194A3460" w14:textId="77777777" w:rsidR="004A0603" w:rsidRPr="004A0603" w:rsidRDefault="004A0603" w:rsidP="004A0603">
      <w:pPr>
        <w:spacing w:after="0" w:line="240" w:lineRule="auto"/>
        <w:rPr>
          <w:rFonts w:ascii="Consolas" w:hAnsi="Consolas"/>
          <w:i/>
          <w:sz w:val="20"/>
        </w:rPr>
      </w:pPr>
      <w:r w:rsidRPr="004A0603">
        <w:rPr>
          <w:rFonts w:ascii="Consolas" w:hAnsi="Consolas"/>
          <w:i/>
          <w:sz w:val="20"/>
        </w:rPr>
        <w:t xml:space="preserve"> [[ 0.,</w:t>
      </w:r>
      <w:r w:rsidRPr="004A0603">
        <w:rPr>
          <w:rFonts w:ascii="Consolas" w:hAnsi="Consolas"/>
          <w:i/>
          <w:sz w:val="20"/>
        </w:rPr>
        <w:tab/>
        <w:t>0.],</w:t>
      </w:r>
    </w:p>
    <w:p w14:paraId="4EC7F448" w14:textId="77777777" w:rsidR="004A0603" w:rsidRPr="004A0603" w:rsidRDefault="004A0603" w:rsidP="004A0603">
      <w:pPr>
        <w:spacing w:after="0" w:line="240" w:lineRule="auto"/>
        <w:rPr>
          <w:rFonts w:ascii="Consolas" w:hAnsi="Consolas"/>
          <w:i/>
          <w:sz w:val="20"/>
        </w:rPr>
      </w:pPr>
      <w:r w:rsidRPr="004A0603">
        <w:rPr>
          <w:rFonts w:ascii="Consolas" w:hAnsi="Consolas"/>
          <w:i/>
          <w:sz w:val="20"/>
        </w:rPr>
        <w:t>[ 0.,</w:t>
      </w:r>
      <w:r w:rsidRPr="004A0603">
        <w:rPr>
          <w:rFonts w:ascii="Consolas" w:hAnsi="Consolas"/>
          <w:i/>
          <w:sz w:val="20"/>
        </w:rPr>
        <w:tab/>
        <w:t>0.],</w:t>
      </w:r>
    </w:p>
    <w:p w14:paraId="67F34AD7" w14:textId="77777777" w:rsidR="004A0603" w:rsidRPr="004A0603" w:rsidRDefault="004A0603" w:rsidP="004A0603">
      <w:pPr>
        <w:spacing w:after="0" w:line="240" w:lineRule="auto"/>
        <w:rPr>
          <w:rFonts w:ascii="Consolas" w:hAnsi="Consolas"/>
          <w:i/>
          <w:sz w:val="20"/>
        </w:rPr>
      </w:pPr>
      <w:r w:rsidRPr="004A0603">
        <w:rPr>
          <w:rFonts w:ascii="Consolas" w:hAnsi="Consolas"/>
          <w:i/>
          <w:sz w:val="20"/>
        </w:rPr>
        <w:t>[ 0.,</w:t>
      </w:r>
      <w:r w:rsidRPr="004A0603">
        <w:rPr>
          <w:rFonts w:ascii="Consolas" w:hAnsi="Consolas"/>
          <w:i/>
          <w:sz w:val="20"/>
        </w:rPr>
        <w:tab/>
        <w:t>0.]]])</w:t>
      </w:r>
    </w:p>
    <w:p w14:paraId="7B8B0E64" w14:textId="77777777" w:rsidR="00AE46EB" w:rsidRPr="00C42B09" w:rsidRDefault="00AE46EB" w:rsidP="00AE46EB">
      <w:pPr>
        <w:spacing w:after="0" w:line="240" w:lineRule="auto"/>
        <w:ind w:left="3" w:right="3"/>
        <w:jc w:val="both"/>
        <w:rPr>
          <w:rFonts w:ascii="Calibri" w:hAnsi="Calibri" w:cs="Calibri"/>
          <w:sz w:val="20"/>
        </w:rPr>
      </w:pPr>
    </w:p>
    <w:p w14:paraId="20B40EF0" w14:textId="77777777" w:rsidR="00AE46EB" w:rsidRPr="00C42B09" w:rsidRDefault="00AE46EB" w:rsidP="00AE46EB">
      <w:pPr>
        <w:spacing w:after="0" w:line="240" w:lineRule="auto"/>
        <w:ind w:left="3" w:right="3"/>
        <w:jc w:val="both"/>
        <w:rPr>
          <w:rFonts w:ascii="Calibri" w:hAnsi="Calibri" w:cs="Calibri"/>
          <w:sz w:val="20"/>
        </w:rPr>
      </w:pPr>
      <w:r w:rsidRPr="004A0603">
        <w:rPr>
          <w:rFonts w:ascii="Calibri" w:hAnsi="Calibri" w:cs="Calibri"/>
          <w:color w:val="0000FF"/>
          <w:sz w:val="20"/>
        </w:rPr>
        <w:t xml:space="preserve">It’s not safe to assume that </w:t>
      </w:r>
      <w:r w:rsidRPr="004A0603">
        <w:rPr>
          <w:rFonts w:ascii="Consolas" w:hAnsi="Consolas" w:cs="Calibri"/>
          <w:b/>
          <w:color w:val="C00000"/>
          <w:sz w:val="20"/>
        </w:rPr>
        <w:t>np.empty</w:t>
      </w:r>
      <w:r w:rsidRPr="00C42B09">
        <w:rPr>
          <w:rFonts w:ascii="Calibri" w:hAnsi="Calibri" w:cs="Calibri"/>
          <w:sz w:val="20"/>
        </w:rPr>
        <w:t xml:space="preserve"> </w:t>
      </w:r>
      <w:r w:rsidRPr="004A0603">
        <w:rPr>
          <w:rFonts w:ascii="Calibri" w:hAnsi="Calibri" w:cs="Calibri"/>
          <w:color w:val="0000FF"/>
          <w:sz w:val="20"/>
        </w:rPr>
        <w:t>will return an array of all zeros. In some cases, it may return uninitialized “garbage” values.</w:t>
      </w:r>
    </w:p>
    <w:p w14:paraId="36ADC35D" w14:textId="77777777" w:rsidR="00AE46EB" w:rsidRPr="00C42B09" w:rsidRDefault="00AE46EB" w:rsidP="00AE46EB">
      <w:pPr>
        <w:spacing w:after="0" w:line="240" w:lineRule="auto"/>
        <w:ind w:left="3" w:right="3"/>
        <w:jc w:val="both"/>
        <w:rPr>
          <w:rFonts w:ascii="Calibri" w:hAnsi="Calibri" w:cs="Calibri"/>
          <w:sz w:val="20"/>
        </w:rPr>
      </w:pPr>
    </w:p>
    <w:p w14:paraId="432C86C6" w14:textId="77777777" w:rsidR="00AE46EB" w:rsidRPr="004A0603" w:rsidRDefault="00AE46EB" w:rsidP="00AE46EB">
      <w:pPr>
        <w:spacing w:after="0" w:line="240" w:lineRule="auto"/>
        <w:ind w:left="3" w:right="3"/>
        <w:jc w:val="both"/>
        <w:rPr>
          <w:rFonts w:ascii="Calibri" w:hAnsi="Calibri" w:cs="Calibri"/>
          <w:color w:val="0000FF"/>
          <w:sz w:val="20"/>
        </w:rPr>
      </w:pPr>
      <w:r w:rsidRPr="004A0603">
        <w:rPr>
          <w:rFonts w:ascii="Consolas" w:hAnsi="Consolas" w:cs="Calibri"/>
          <w:b/>
          <w:color w:val="C00000"/>
          <w:sz w:val="20"/>
        </w:rPr>
        <w:t>arange</w:t>
      </w:r>
      <w:r w:rsidRPr="004A0603">
        <w:rPr>
          <w:rFonts w:ascii="Calibri" w:hAnsi="Calibri" w:cs="Calibri"/>
          <w:color w:val="C00000"/>
          <w:sz w:val="20"/>
        </w:rPr>
        <w:t xml:space="preserve"> </w:t>
      </w:r>
      <w:r w:rsidRPr="004A0603">
        <w:rPr>
          <w:rFonts w:ascii="Calibri" w:hAnsi="Calibri" w:cs="Calibri"/>
          <w:color w:val="0000FF"/>
          <w:sz w:val="20"/>
        </w:rPr>
        <w:t>is an array-valued version of the built-in Python range function:</w:t>
      </w:r>
    </w:p>
    <w:p w14:paraId="1E3B386B" w14:textId="77777777" w:rsidR="00AE46EB" w:rsidRPr="00404DC4" w:rsidRDefault="00AE46EB" w:rsidP="00AE46EB">
      <w:pPr>
        <w:spacing w:after="0" w:line="240" w:lineRule="auto"/>
        <w:rPr>
          <w:rFonts w:ascii="Consolas" w:hAnsi="Consolas"/>
          <w:sz w:val="20"/>
        </w:rPr>
      </w:pPr>
    </w:p>
    <w:p w14:paraId="60F01638" w14:textId="77777777" w:rsidR="00AE46EB" w:rsidRPr="00404DC4" w:rsidRDefault="00AE46EB" w:rsidP="00AE46EB">
      <w:pPr>
        <w:spacing w:after="0" w:line="240" w:lineRule="auto"/>
        <w:rPr>
          <w:rFonts w:ascii="Consolas" w:hAnsi="Consolas"/>
          <w:sz w:val="20"/>
        </w:rPr>
      </w:pPr>
      <w:r w:rsidRPr="004A0603">
        <w:rPr>
          <w:rFonts w:ascii="Consolas" w:hAnsi="Consolas"/>
          <w:color w:val="C00000"/>
          <w:sz w:val="20"/>
        </w:rPr>
        <w:t>np</w:t>
      </w:r>
      <w:r w:rsidRPr="004A0603">
        <w:rPr>
          <w:rFonts w:ascii="Consolas" w:hAnsi="Consolas"/>
          <w:b/>
          <w:color w:val="C00000"/>
          <w:sz w:val="20"/>
        </w:rPr>
        <w:t>.arange(15)</w:t>
      </w:r>
    </w:p>
    <w:p w14:paraId="759148C5" w14:textId="77777777" w:rsidR="00AE46EB" w:rsidRPr="004A0603" w:rsidRDefault="00AE46EB" w:rsidP="00AE46EB">
      <w:pPr>
        <w:spacing w:after="0" w:line="240" w:lineRule="auto"/>
        <w:rPr>
          <w:rFonts w:ascii="Consolas" w:hAnsi="Consolas"/>
          <w:i/>
          <w:sz w:val="20"/>
        </w:rPr>
      </w:pPr>
      <w:r w:rsidRPr="004A0603">
        <w:rPr>
          <w:rFonts w:ascii="Consolas" w:hAnsi="Consolas"/>
          <w:i/>
          <w:sz w:val="20"/>
        </w:rPr>
        <w:t>array([ 0, 1, 2, 3, 4, 5, 6, 7, 8, 9, 10, 11, 12, 13, 14])</w:t>
      </w:r>
    </w:p>
    <w:p w14:paraId="61A19305" w14:textId="77777777" w:rsidR="00AE46EB" w:rsidRPr="00C42B09" w:rsidRDefault="00AE46EB" w:rsidP="00AE46EB">
      <w:pPr>
        <w:spacing w:after="0" w:line="240" w:lineRule="auto"/>
        <w:ind w:left="3" w:right="3"/>
        <w:jc w:val="both"/>
        <w:rPr>
          <w:rFonts w:ascii="Calibri" w:hAnsi="Calibri" w:cs="Calibri"/>
          <w:sz w:val="20"/>
        </w:rPr>
      </w:pPr>
    </w:p>
    <w:p w14:paraId="0E91FE90"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 xml:space="preserve">See </w:t>
      </w:r>
      <w:hyperlink w:anchor="_bookmark0" w:history="1">
        <w:r w:rsidRPr="00C42B09">
          <w:rPr>
            <w:rStyle w:val="Hyperlink"/>
            <w:rFonts w:ascii="Calibri" w:hAnsi="Calibri" w:cs="Calibri"/>
            <w:sz w:val="20"/>
          </w:rPr>
          <w:t xml:space="preserve">Table 4-1 </w:t>
        </w:r>
      </w:hyperlink>
      <w:r w:rsidRPr="00C42B09">
        <w:rPr>
          <w:rFonts w:ascii="Calibri" w:hAnsi="Calibri" w:cs="Calibri"/>
          <w:sz w:val="20"/>
        </w:rPr>
        <w:t>for a short list of standard array creation functions. Since NumPy is focused on numerical computing, the data type, if not specified, will in many cases be float64 (floating point).</w:t>
      </w:r>
    </w:p>
    <w:p w14:paraId="11DF8254" w14:textId="77777777" w:rsidR="00AE46EB" w:rsidRPr="00C42B09" w:rsidRDefault="00AE46EB" w:rsidP="00AE46EB">
      <w:pPr>
        <w:spacing w:after="0" w:line="240" w:lineRule="auto"/>
        <w:ind w:left="3" w:right="3"/>
        <w:jc w:val="both"/>
        <w:rPr>
          <w:rFonts w:ascii="Calibri" w:hAnsi="Calibri" w:cs="Calibri"/>
          <w:sz w:val="20"/>
        </w:rPr>
      </w:pPr>
    </w:p>
    <w:p w14:paraId="469783D7" w14:textId="77777777" w:rsidR="00AE46EB" w:rsidRPr="00C42B09" w:rsidRDefault="00AE46EB" w:rsidP="00AE46EB">
      <w:pPr>
        <w:spacing w:after="0" w:line="240" w:lineRule="auto"/>
        <w:ind w:left="3" w:right="3"/>
        <w:jc w:val="both"/>
        <w:rPr>
          <w:rFonts w:ascii="Calibri" w:hAnsi="Calibri" w:cs="Calibri"/>
          <w:sz w:val="20"/>
        </w:rPr>
      </w:pPr>
      <w:bookmarkStart w:id="64" w:name="_bookmark0"/>
      <w:bookmarkEnd w:id="64"/>
      <w:r w:rsidRPr="00C42B09">
        <w:rPr>
          <w:rFonts w:ascii="Calibri" w:hAnsi="Calibri" w:cs="Calibri"/>
          <w:sz w:val="20"/>
        </w:rPr>
        <w:t>Table 4-1. Array creation functions</w:t>
      </w:r>
    </w:p>
    <w:p w14:paraId="3DA9B934" w14:textId="77777777" w:rsidR="00AE46EB" w:rsidRPr="00C42B09" w:rsidRDefault="00AE46EB" w:rsidP="00AE46EB">
      <w:pPr>
        <w:spacing w:after="0" w:line="240" w:lineRule="auto"/>
        <w:ind w:left="3" w:right="3"/>
        <w:jc w:val="both"/>
        <w:rPr>
          <w:rFonts w:ascii="Calibri" w:hAnsi="Calibri" w:cs="Calibri"/>
          <w:sz w:val="20"/>
        </w:rPr>
      </w:pPr>
    </w:p>
    <w:tbl>
      <w:tblPr>
        <w:tblW w:w="9965"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2610"/>
        <w:gridCol w:w="7355"/>
      </w:tblGrid>
      <w:tr w:rsidR="00BD57D2" w14:paraId="30A9CBBE" w14:textId="77777777" w:rsidTr="00BD57D2">
        <w:trPr>
          <w:trHeight w:val="425"/>
        </w:trPr>
        <w:tc>
          <w:tcPr>
            <w:tcW w:w="2610" w:type="dxa"/>
          </w:tcPr>
          <w:p w14:paraId="3332E186" w14:textId="77777777" w:rsidR="00BD57D2" w:rsidRDefault="00BD57D2" w:rsidP="00BD57D2">
            <w:pPr>
              <w:tabs>
                <w:tab w:val="left" w:pos="66"/>
                <w:tab w:val="left" w:pos="7085"/>
              </w:tabs>
              <w:spacing w:after="0" w:line="240" w:lineRule="auto"/>
              <w:ind w:left="106" w:right="65"/>
              <w:jc w:val="both"/>
              <w:rPr>
                <w:rFonts w:ascii="Calibri" w:hAnsi="Calibri" w:cs="Calibri"/>
                <w:b/>
                <w:sz w:val="20"/>
              </w:rPr>
            </w:pPr>
            <w:r w:rsidRPr="00BD57D2">
              <w:rPr>
                <w:rFonts w:ascii="Calibri" w:hAnsi="Calibri" w:cs="Calibri"/>
                <w:b/>
                <w:sz w:val="20"/>
              </w:rPr>
              <w:t>Function</w:t>
            </w:r>
          </w:p>
          <w:p w14:paraId="42029F28" w14:textId="77777777" w:rsidR="00BD57D2" w:rsidRDefault="00BD57D2" w:rsidP="00BD57D2">
            <w:pPr>
              <w:tabs>
                <w:tab w:val="left" w:pos="66"/>
                <w:tab w:val="left" w:pos="2708"/>
              </w:tabs>
              <w:spacing w:after="0" w:line="240" w:lineRule="auto"/>
              <w:ind w:right="65"/>
              <w:jc w:val="both"/>
              <w:rPr>
                <w:rFonts w:ascii="Calibri" w:hAnsi="Calibri" w:cs="Calibri"/>
                <w:b/>
                <w:sz w:val="20"/>
              </w:rPr>
            </w:pPr>
          </w:p>
        </w:tc>
        <w:tc>
          <w:tcPr>
            <w:tcW w:w="7355" w:type="dxa"/>
          </w:tcPr>
          <w:p w14:paraId="79A09453" w14:textId="77777777" w:rsidR="00BD57D2" w:rsidRPr="00BD57D2" w:rsidRDefault="00BD57D2" w:rsidP="00BD57D2">
            <w:pPr>
              <w:spacing w:after="0" w:line="240" w:lineRule="auto"/>
              <w:ind w:left="98"/>
              <w:jc w:val="both"/>
              <w:rPr>
                <w:rFonts w:ascii="Calibri" w:hAnsi="Calibri" w:cs="Calibri"/>
                <w:b/>
                <w:sz w:val="20"/>
              </w:rPr>
            </w:pPr>
            <w:r w:rsidRPr="00BD57D2">
              <w:rPr>
                <w:rFonts w:ascii="Calibri" w:hAnsi="Calibri" w:cs="Calibri"/>
                <w:b/>
                <w:sz w:val="20"/>
              </w:rPr>
              <w:t>Description</w:t>
            </w:r>
          </w:p>
          <w:p w14:paraId="20672958" w14:textId="77777777" w:rsidR="00BD57D2" w:rsidRDefault="00BD57D2" w:rsidP="00BD57D2">
            <w:pPr>
              <w:spacing w:after="0" w:line="240" w:lineRule="auto"/>
              <w:ind w:left="100"/>
              <w:jc w:val="both"/>
              <w:rPr>
                <w:rFonts w:ascii="Calibri" w:hAnsi="Calibri" w:cs="Calibri"/>
                <w:b/>
                <w:sz w:val="20"/>
              </w:rPr>
            </w:pPr>
          </w:p>
        </w:tc>
      </w:tr>
      <w:tr w:rsidR="00BD57D2" w14:paraId="3FF1C621" w14:textId="77777777" w:rsidTr="00BD57D2">
        <w:trPr>
          <w:trHeight w:val="667"/>
        </w:trPr>
        <w:tc>
          <w:tcPr>
            <w:tcW w:w="2610" w:type="dxa"/>
          </w:tcPr>
          <w:p w14:paraId="7CFA0964" w14:textId="77777777" w:rsidR="00BD57D2" w:rsidRPr="00A7644A" w:rsidRDefault="00BD57D2" w:rsidP="00A7644A">
            <w:pPr>
              <w:spacing w:after="0" w:line="240" w:lineRule="auto"/>
              <w:rPr>
                <w:rFonts w:ascii="Consolas" w:hAnsi="Consolas"/>
                <w:color w:val="C00000"/>
                <w:sz w:val="20"/>
              </w:rPr>
            </w:pPr>
            <w:r w:rsidRPr="00A7644A">
              <w:rPr>
                <w:rFonts w:ascii="Consolas" w:hAnsi="Consolas"/>
                <w:color w:val="C00000"/>
                <w:sz w:val="20"/>
              </w:rPr>
              <w:t>array</w:t>
            </w:r>
          </w:p>
          <w:p w14:paraId="1F474B93" w14:textId="77777777" w:rsidR="00BD57D2" w:rsidRPr="00A7644A" w:rsidRDefault="00BD57D2" w:rsidP="00A7644A">
            <w:pPr>
              <w:spacing w:after="0" w:line="240" w:lineRule="auto"/>
              <w:rPr>
                <w:rFonts w:ascii="Consolas" w:hAnsi="Consolas"/>
                <w:color w:val="C00000"/>
                <w:sz w:val="20"/>
              </w:rPr>
            </w:pPr>
          </w:p>
          <w:p w14:paraId="0D2AFED4" w14:textId="77777777" w:rsidR="00BD57D2" w:rsidRPr="00A7644A" w:rsidRDefault="00BD57D2" w:rsidP="00A7644A">
            <w:pPr>
              <w:spacing w:after="0" w:line="240" w:lineRule="auto"/>
              <w:rPr>
                <w:rFonts w:ascii="Consolas" w:hAnsi="Consolas"/>
                <w:color w:val="C00000"/>
                <w:sz w:val="20"/>
              </w:rPr>
            </w:pPr>
          </w:p>
          <w:p w14:paraId="457EB5E0" w14:textId="77777777" w:rsidR="00BD57D2" w:rsidRPr="00A7644A" w:rsidRDefault="00BD57D2" w:rsidP="00A7644A">
            <w:pPr>
              <w:spacing w:after="0" w:line="240" w:lineRule="auto"/>
              <w:rPr>
                <w:rFonts w:ascii="Consolas" w:hAnsi="Consolas"/>
                <w:color w:val="C00000"/>
                <w:sz w:val="20"/>
              </w:rPr>
            </w:pPr>
          </w:p>
        </w:tc>
        <w:tc>
          <w:tcPr>
            <w:tcW w:w="7355" w:type="dxa"/>
          </w:tcPr>
          <w:p w14:paraId="29142852" w14:textId="77777777" w:rsidR="00BD57D2" w:rsidRPr="00A7644A" w:rsidRDefault="00BD57D2" w:rsidP="00A7644A">
            <w:pPr>
              <w:spacing w:after="0" w:line="240" w:lineRule="auto"/>
              <w:rPr>
                <w:rFonts w:ascii="Calibri" w:hAnsi="Calibri" w:cs="Calibri"/>
                <w:sz w:val="20"/>
              </w:rPr>
            </w:pPr>
            <w:r w:rsidRPr="00A7644A">
              <w:rPr>
                <w:rFonts w:ascii="Calibri" w:hAnsi="Calibri" w:cs="Calibri"/>
                <w:sz w:val="20"/>
              </w:rPr>
              <w:t xml:space="preserve">Convert input data (list, tuple, array, or other sequence type) to an ndarray either by </w:t>
            </w:r>
          </w:p>
          <w:p w14:paraId="055B9262" w14:textId="77777777" w:rsidR="00BD57D2" w:rsidRPr="00A7644A" w:rsidRDefault="00BD57D2" w:rsidP="00A7644A">
            <w:pPr>
              <w:spacing w:after="0" w:line="240" w:lineRule="auto"/>
              <w:rPr>
                <w:rFonts w:ascii="Calibri" w:hAnsi="Calibri" w:cs="Calibri"/>
                <w:sz w:val="20"/>
              </w:rPr>
            </w:pPr>
            <w:r w:rsidRPr="00A7644A">
              <w:rPr>
                <w:rFonts w:ascii="Calibri" w:hAnsi="Calibri" w:cs="Calibri"/>
                <w:sz w:val="20"/>
              </w:rPr>
              <w:t>inferring a dtype or explicitly specifying a dtype; copies the input data by default</w:t>
            </w:r>
          </w:p>
          <w:p w14:paraId="250B5CBF" w14:textId="77777777" w:rsidR="00BD57D2" w:rsidRPr="00A7644A" w:rsidRDefault="00BD57D2" w:rsidP="00A7644A">
            <w:pPr>
              <w:spacing w:after="0" w:line="240" w:lineRule="auto"/>
              <w:rPr>
                <w:rFonts w:ascii="Calibri" w:hAnsi="Calibri" w:cs="Calibri"/>
                <w:sz w:val="20"/>
              </w:rPr>
            </w:pPr>
          </w:p>
        </w:tc>
      </w:tr>
      <w:tr w:rsidR="00BD57D2" w14:paraId="5E494D87" w14:textId="77777777" w:rsidTr="00BD57D2">
        <w:trPr>
          <w:trHeight w:val="864"/>
        </w:trPr>
        <w:tc>
          <w:tcPr>
            <w:tcW w:w="2610" w:type="dxa"/>
          </w:tcPr>
          <w:p w14:paraId="394AC96A" w14:textId="77777777" w:rsidR="00BD57D2" w:rsidRPr="00A7644A" w:rsidRDefault="00BD57D2" w:rsidP="00A7644A">
            <w:pPr>
              <w:spacing w:after="0" w:line="240" w:lineRule="auto"/>
              <w:rPr>
                <w:rFonts w:ascii="Consolas" w:hAnsi="Consolas"/>
                <w:color w:val="C00000"/>
                <w:sz w:val="20"/>
              </w:rPr>
            </w:pPr>
            <w:r w:rsidRPr="00A7644A">
              <w:rPr>
                <w:rFonts w:ascii="Consolas" w:hAnsi="Consolas"/>
                <w:color w:val="C00000"/>
                <w:sz w:val="20"/>
              </w:rPr>
              <w:t>asarray</w:t>
            </w:r>
          </w:p>
          <w:p w14:paraId="051DB0CB" w14:textId="77777777" w:rsidR="00BD57D2" w:rsidRPr="00A7644A" w:rsidRDefault="00BD57D2" w:rsidP="00A7644A">
            <w:pPr>
              <w:spacing w:after="0" w:line="240" w:lineRule="auto"/>
              <w:rPr>
                <w:rFonts w:ascii="Consolas" w:hAnsi="Consolas"/>
                <w:color w:val="C00000"/>
                <w:sz w:val="20"/>
              </w:rPr>
            </w:pPr>
          </w:p>
          <w:p w14:paraId="5F140195" w14:textId="77777777" w:rsidR="00BD57D2" w:rsidRPr="00A7644A" w:rsidRDefault="00BD57D2" w:rsidP="00A7644A">
            <w:pPr>
              <w:spacing w:after="0" w:line="240" w:lineRule="auto"/>
              <w:rPr>
                <w:rFonts w:ascii="Consolas" w:hAnsi="Consolas"/>
                <w:color w:val="C00000"/>
                <w:sz w:val="20"/>
              </w:rPr>
            </w:pPr>
          </w:p>
        </w:tc>
        <w:tc>
          <w:tcPr>
            <w:tcW w:w="7355" w:type="dxa"/>
          </w:tcPr>
          <w:p w14:paraId="1D8DA6EB" w14:textId="77777777" w:rsidR="00BD57D2" w:rsidRPr="00A7644A" w:rsidRDefault="00BD57D2" w:rsidP="00A7644A">
            <w:pPr>
              <w:spacing w:after="0" w:line="240" w:lineRule="auto"/>
              <w:rPr>
                <w:rFonts w:ascii="Calibri" w:hAnsi="Calibri" w:cs="Calibri"/>
                <w:sz w:val="20"/>
              </w:rPr>
            </w:pPr>
            <w:r w:rsidRPr="00A7644A">
              <w:rPr>
                <w:rFonts w:ascii="Calibri" w:hAnsi="Calibri" w:cs="Calibri"/>
                <w:sz w:val="20"/>
              </w:rPr>
              <w:t>Convert input to ndarray, but do not copy if the input is already an ndarray</w:t>
            </w:r>
          </w:p>
        </w:tc>
      </w:tr>
      <w:tr w:rsidR="00BD57D2" w14:paraId="150338B4" w14:textId="77777777" w:rsidTr="00BD57D2">
        <w:trPr>
          <w:trHeight w:val="1070"/>
        </w:trPr>
        <w:tc>
          <w:tcPr>
            <w:tcW w:w="2610" w:type="dxa"/>
          </w:tcPr>
          <w:p w14:paraId="3D300ACF" w14:textId="77777777" w:rsidR="00BD57D2" w:rsidRPr="00A7644A" w:rsidRDefault="00BD57D2" w:rsidP="00A7644A">
            <w:pPr>
              <w:spacing w:after="0" w:line="240" w:lineRule="auto"/>
              <w:rPr>
                <w:rFonts w:ascii="Consolas" w:hAnsi="Consolas"/>
                <w:color w:val="C00000"/>
                <w:sz w:val="20"/>
              </w:rPr>
            </w:pPr>
            <w:r w:rsidRPr="00A7644A">
              <w:rPr>
                <w:rFonts w:ascii="Consolas" w:hAnsi="Consolas"/>
                <w:color w:val="C00000"/>
                <w:sz w:val="20"/>
              </w:rPr>
              <w:t>arrange</w:t>
            </w:r>
          </w:p>
          <w:p w14:paraId="771B8E13" w14:textId="77777777" w:rsidR="00BD57D2" w:rsidRPr="00A7644A" w:rsidRDefault="00BD57D2" w:rsidP="00A7644A">
            <w:pPr>
              <w:spacing w:after="0" w:line="240" w:lineRule="auto"/>
              <w:rPr>
                <w:rFonts w:ascii="Consolas" w:hAnsi="Consolas"/>
                <w:color w:val="C00000"/>
                <w:sz w:val="20"/>
              </w:rPr>
            </w:pPr>
          </w:p>
        </w:tc>
        <w:tc>
          <w:tcPr>
            <w:tcW w:w="7355" w:type="dxa"/>
          </w:tcPr>
          <w:p w14:paraId="772657CD" w14:textId="77777777" w:rsidR="00BD57D2" w:rsidRPr="00A7644A" w:rsidRDefault="00BD57D2" w:rsidP="00A7644A">
            <w:pPr>
              <w:spacing w:after="0" w:line="240" w:lineRule="auto"/>
              <w:rPr>
                <w:rFonts w:ascii="Calibri" w:hAnsi="Calibri" w:cs="Calibri"/>
                <w:sz w:val="20"/>
              </w:rPr>
            </w:pPr>
            <w:r w:rsidRPr="00A7644A">
              <w:rPr>
                <w:rFonts w:ascii="Calibri" w:hAnsi="Calibri" w:cs="Calibri"/>
                <w:sz w:val="20"/>
              </w:rPr>
              <w:t>Like the built-in range but returns an ndarray instead of a list</w:t>
            </w:r>
          </w:p>
        </w:tc>
      </w:tr>
      <w:tr w:rsidR="00BD57D2" w14:paraId="12920170" w14:textId="77777777" w:rsidTr="00BD57D2">
        <w:trPr>
          <w:trHeight w:val="976"/>
        </w:trPr>
        <w:tc>
          <w:tcPr>
            <w:tcW w:w="2610" w:type="dxa"/>
          </w:tcPr>
          <w:p w14:paraId="37A31427" w14:textId="77777777" w:rsidR="00BD57D2" w:rsidRPr="00A7644A" w:rsidRDefault="00BD57D2" w:rsidP="00A7644A">
            <w:pPr>
              <w:spacing w:after="0" w:line="240" w:lineRule="auto"/>
              <w:rPr>
                <w:rFonts w:ascii="Consolas" w:hAnsi="Consolas"/>
                <w:color w:val="C00000"/>
                <w:sz w:val="20"/>
              </w:rPr>
            </w:pPr>
            <w:r w:rsidRPr="00A7644A">
              <w:rPr>
                <w:rFonts w:ascii="Consolas" w:hAnsi="Consolas"/>
                <w:color w:val="C00000"/>
                <w:sz w:val="20"/>
              </w:rPr>
              <w:t>ones</w:t>
            </w:r>
          </w:p>
          <w:p w14:paraId="0648EFF1" w14:textId="77777777" w:rsidR="00BD57D2" w:rsidRPr="00A7644A" w:rsidRDefault="00BD57D2" w:rsidP="00A7644A">
            <w:pPr>
              <w:spacing w:after="0" w:line="240" w:lineRule="auto"/>
              <w:rPr>
                <w:rFonts w:ascii="Consolas" w:hAnsi="Consolas"/>
                <w:color w:val="C00000"/>
                <w:sz w:val="20"/>
              </w:rPr>
            </w:pPr>
          </w:p>
          <w:p w14:paraId="3729A6E0" w14:textId="77777777" w:rsidR="00BD57D2" w:rsidRPr="00A7644A" w:rsidRDefault="00BD57D2" w:rsidP="00A7644A">
            <w:pPr>
              <w:spacing w:after="0" w:line="240" w:lineRule="auto"/>
              <w:rPr>
                <w:rFonts w:ascii="Consolas" w:hAnsi="Consolas"/>
                <w:color w:val="C00000"/>
                <w:sz w:val="20"/>
              </w:rPr>
            </w:pPr>
          </w:p>
          <w:p w14:paraId="53F3AD4D" w14:textId="77777777" w:rsidR="00BD57D2" w:rsidRPr="00A7644A" w:rsidRDefault="00BD57D2" w:rsidP="00A7644A">
            <w:pPr>
              <w:spacing w:after="0" w:line="240" w:lineRule="auto"/>
              <w:rPr>
                <w:rFonts w:ascii="Consolas" w:hAnsi="Consolas"/>
                <w:color w:val="C00000"/>
                <w:sz w:val="20"/>
              </w:rPr>
            </w:pPr>
          </w:p>
        </w:tc>
        <w:tc>
          <w:tcPr>
            <w:tcW w:w="7355" w:type="dxa"/>
          </w:tcPr>
          <w:p w14:paraId="464C3937" w14:textId="77777777" w:rsidR="00BD57D2" w:rsidRPr="00A7644A" w:rsidRDefault="00BD57D2" w:rsidP="00A7644A">
            <w:pPr>
              <w:spacing w:after="0" w:line="240" w:lineRule="auto"/>
              <w:rPr>
                <w:rFonts w:ascii="Calibri" w:hAnsi="Calibri" w:cs="Calibri"/>
                <w:sz w:val="20"/>
              </w:rPr>
            </w:pPr>
          </w:p>
          <w:p w14:paraId="753BCF70" w14:textId="77777777" w:rsidR="00BD57D2" w:rsidRPr="00A7644A" w:rsidRDefault="00BD57D2" w:rsidP="00A7644A">
            <w:pPr>
              <w:spacing w:after="0" w:line="240" w:lineRule="auto"/>
              <w:rPr>
                <w:rFonts w:ascii="Calibri" w:hAnsi="Calibri" w:cs="Calibri"/>
                <w:sz w:val="20"/>
              </w:rPr>
            </w:pPr>
            <w:r w:rsidRPr="00A7644A">
              <w:rPr>
                <w:rFonts w:ascii="Calibri" w:hAnsi="Calibri" w:cs="Calibri"/>
                <w:sz w:val="20"/>
              </w:rPr>
              <w:t>Produce an array of all 1s with the given shape and dtype; ones_like takes another array  and produces a ones array of the same shape and dtype.</w:t>
            </w:r>
          </w:p>
        </w:tc>
      </w:tr>
      <w:tr w:rsidR="00BD57D2" w14:paraId="50A8A579" w14:textId="77777777" w:rsidTr="00BD57D2">
        <w:trPr>
          <w:trHeight w:val="1127"/>
        </w:trPr>
        <w:tc>
          <w:tcPr>
            <w:tcW w:w="2610" w:type="dxa"/>
          </w:tcPr>
          <w:p w14:paraId="064DE202" w14:textId="77777777" w:rsidR="00BD57D2" w:rsidRPr="00A7644A" w:rsidRDefault="00BD57D2" w:rsidP="00A7644A">
            <w:pPr>
              <w:spacing w:after="0" w:line="240" w:lineRule="auto"/>
              <w:rPr>
                <w:rFonts w:ascii="Consolas" w:hAnsi="Consolas"/>
                <w:color w:val="C00000"/>
                <w:sz w:val="20"/>
              </w:rPr>
            </w:pPr>
            <w:r w:rsidRPr="00A7644A">
              <w:rPr>
                <w:rFonts w:ascii="Consolas" w:hAnsi="Consolas"/>
                <w:color w:val="C00000"/>
                <w:sz w:val="20"/>
              </w:rPr>
              <w:lastRenderedPageBreak/>
              <w:t>ones_like zeros</w:t>
            </w:r>
          </w:p>
          <w:p w14:paraId="74E422AB" w14:textId="77777777" w:rsidR="00BD57D2" w:rsidRPr="00A7644A" w:rsidRDefault="00BD57D2" w:rsidP="00A7644A">
            <w:pPr>
              <w:spacing w:after="0" w:line="240" w:lineRule="auto"/>
              <w:rPr>
                <w:rFonts w:ascii="Consolas" w:hAnsi="Consolas"/>
                <w:color w:val="C00000"/>
                <w:sz w:val="20"/>
              </w:rPr>
            </w:pPr>
          </w:p>
        </w:tc>
        <w:tc>
          <w:tcPr>
            <w:tcW w:w="7355" w:type="dxa"/>
          </w:tcPr>
          <w:p w14:paraId="6F12DFF2" w14:textId="77777777" w:rsidR="00BD57D2" w:rsidRPr="00A7644A" w:rsidRDefault="00BD57D2" w:rsidP="00A7644A">
            <w:pPr>
              <w:spacing w:after="0" w:line="240" w:lineRule="auto"/>
              <w:rPr>
                <w:rFonts w:ascii="Calibri" w:hAnsi="Calibri" w:cs="Calibri"/>
                <w:sz w:val="20"/>
              </w:rPr>
            </w:pPr>
            <w:r w:rsidRPr="00A7644A">
              <w:rPr>
                <w:rFonts w:ascii="Calibri" w:hAnsi="Calibri" w:cs="Calibri"/>
                <w:sz w:val="20"/>
              </w:rPr>
              <w:t>Like ones and ones_like but producing arrays of 0s instead</w:t>
            </w:r>
          </w:p>
          <w:p w14:paraId="4226416C" w14:textId="77777777" w:rsidR="00BD57D2" w:rsidRPr="00A7644A" w:rsidRDefault="00BD57D2" w:rsidP="00A7644A">
            <w:pPr>
              <w:spacing w:after="0" w:line="240" w:lineRule="auto"/>
              <w:rPr>
                <w:rFonts w:ascii="Calibri" w:hAnsi="Calibri" w:cs="Calibri"/>
                <w:sz w:val="20"/>
              </w:rPr>
            </w:pPr>
          </w:p>
        </w:tc>
      </w:tr>
      <w:tr w:rsidR="00BD57D2" w14:paraId="33B1AE22" w14:textId="77777777" w:rsidTr="00BD57D2">
        <w:trPr>
          <w:trHeight w:val="1402"/>
        </w:trPr>
        <w:tc>
          <w:tcPr>
            <w:tcW w:w="2610" w:type="dxa"/>
          </w:tcPr>
          <w:p w14:paraId="70E0F99B" w14:textId="77777777" w:rsidR="00BD57D2" w:rsidRPr="00A7644A" w:rsidRDefault="00BD57D2" w:rsidP="00A7644A">
            <w:pPr>
              <w:spacing w:after="0" w:line="240" w:lineRule="auto"/>
              <w:rPr>
                <w:rFonts w:ascii="Consolas" w:hAnsi="Consolas"/>
                <w:color w:val="C00000"/>
                <w:sz w:val="20"/>
              </w:rPr>
            </w:pPr>
            <w:r w:rsidRPr="00A7644A">
              <w:rPr>
                <w:rFonts w:ascii="Consolas" w:hAnsi="Consolas"/>
                <w:color w:val="C00000"/>
                <w:sz w:val="20"/>
              </w:rPr>
              <w:t>zeros_like empty</w:t>
            </w:r>
          </w:p>
        </w:tc>
        <w:tc>
          <w:tcPr>
            <w:tcW w:w="7355" w:type="dxa"/>
          </w:tcPr>
          <w:p w14:paraId="01D4A9AC" w14:textId="77777777" w:rsidR="00BD57D2" w:rsidRPr="00A7644A" w:rsidRDefault="00BD57D2" w:rsidP="00A7644A">
            <w:pPr>
              <w:spacing w:after="0" w:line="240" w:lineRule="auto"/>
              <w:rPr>
                <w:rFonts w:ascii="Calibri" w:hAnsi="Calibri" w:cs="Calibri"/>
                <w:sz w:val="20"/>
              </w:rPr>
            </w:pPr>
            <w:r w:rsidRPr="00A7644A">
              <w:rPr>
                <w:rFonts w:ascii="Calibri" w:hAnsi="Calibri" w:cs="Calibri"/>
                <w:sz w:val="20"/>
              </w:rPr>
              <w:t xml:space="preserve">Create new arrays by allocating new memory, but do not populate with any values like </w:t>
            </w:r>
          </w:p>
          <w:p w14:paraId="567DD06C" w14:textId="77777777" w:rsidR="00BD57D2" w:rsidRPr="00A7644A" w:rsidRDefault="00BD57D2" w:rsidP="00A7644A">
            <w:pPr>
              <w:spacing w:after="0" w:line="240" w:lineRule="auto"/>
              <w:rPr>
                <w:rFonts w:ascii="Calibri" w:hAnsi="Calibri" w:cs="Calibri"/>
                <w:sz w:val="20"/>
              </w:rPr>
            </w:pPr>
            <w:r w:rsidRPr="00A7644A">
              <w:rPr>
                <w:rFonts w:ascii="Calibri" w:hAnsi="Calibri" w:cs="Calibri"/>
                <w:sz w:val="20"/>
              </w:rPr>
              <w:t>ones and zeros</w:t>
            </w:r>
          </w:p>
        </w:tc>
      </w:tr>
      <w:tr w:rsidR="00BD57D2" w14:paraId="6E3C5695" w14:textId="77777777" w:rsidTr="00BD57D2">
        <w:trPr>
          <w:trHeight w:val="678"/>
        </w:trPr>
        <w:tc>
          <w:tcPr>
            <w:tcW w:w="2610" w:type="dxa"/>
          </w:tcPr>
          <w:p w14:paraId="4272123D" w14:textId="77777777" w:rsidR="00BD57D2" w:rsidRPr="00A7644A" w:rsidRDefault="00BD57D2" w:rsidP="00A7644A">
            <w:pPr>
              <w:spacing w:after="0" w:line="240" w:lineRule="auto"/>
              <w:rPr>
                <w:rFonts w:ascii="Consolas" w:hAnsi="Consolas"/>
                <w:color w:val="C00000"/>
                <w:sz w:val="20"/>
              </w:rPr>
            </w:pPr>
          </w:p>
          <w:p w14:paraId="2D32775E" w14:textId="77777777" w:rsidR="00BD57D2" w:rsidRPr="00A7644A" w:rsidRDefault="00BD57D2" w:rsidP="00A7644A">
            <w:pPr>
              <w:spacing w:after="0" w:line="240" w:lineRule="auto"/>
              <w:rPr>
                <w:rFonts w:ascii="Consolas" w:hAnsi="Consolas"/>
                <w:color w:val="C00000"/>
                <w:sz w:val="20"/>
              </w:rPr>
            </w:pPr>
            <w:r w:rsidRPr="00A7644A">
              <w:rPr>
                <w:rFonts w:ascii="Consolas" w:hAnsi="Consolas"/>
                <w:color w:val="C00000"/>
                <w:sz w:val="20"/>
              </w:rPr>
              <w:t>empty_like full</w:t>
            </w:r>
          </w:p>
        </w:tc>
        <w:tc>
          <w:tcPr>
            <w:tcW w:w="7355" w:type="dxa"/>
          </w:tcPr>
          <w:p w14:paraId="041A1663" w14:textId="77777777" w:rsidR="00BD57D2" w:rsidRPr="00A7644A" w:rsidRDefault="00BD57D2" w:rsidP="00A7644A">
            <w:pPr>
              <w:spacing w:after="0" w:line="240" w:lineRule="auto"/>
              <w:rPr>
                <w:rFonts w:ascii="Calibri" w:hAnsi="Calibri" w:cs="Calibri"/>
                <w:sz w:val="20"/>
              </w:rPr>
            </w:pPr>
            <w:r w:rsidRPr="00A7644A">
              <w:rPr>
                <w:rFonts w:ascii="Calibri" w:hAnsi="Calibri" w:cs="Calibri"/>
                <w:sz w:val="20"/>
              </w:rPr>
              <w:t>Produce an array of the given shape and dtype with all values set to the indicated “fill value”</w:t>
            </w:r>
          </w:p>
          <w:p w14:paraId="77D98125" w14:textId="77777777" w:rsidR="00BD57D2" w:rsidRPr="00A7644A" w:rsidRDefault="00BD57D2" w:rsidP="00A7644A">
            <w:pPr>
              <w:spacing w:after="0" w:line="240" w:lineRule="auto"/>
              <w:rPr>
                <w:rFonts w:ascii="Calibri" w:hAnsi="Calibri" w:cs="Calibri"/>
                <w:sz w:val="20"/>
              </w:rPr>
            </w:pPr>
          </w:p>
        </w:tc>
      </w:tr>
      <w:tr w:rsidR="00BD57D2" w14:paraId="04546AED" w14:textId="77777777" w:rsidTr="00BD57D2">
        <w:trPr>
          <w:trHeight w:val="438"/>
        </w:trPr>
        <w:tc>
          <w:tcPr>
            <w:tcW w:w="2610" w:type="dxa"/>
          </w:tcPr>
          <w:p w14:paraId="1BD292EF" w14:textId="77777777" w:rsidR="00BD57D2" w:rsidRPr="00A7644A" w:rsidRDefault="00BD57D2" w:rsidP="00A7644A">
            <w:pPr>
              <w:spacing w:after="0" w:line="240" w:lineRule="auto"/>
              <w:rPr>
                <w:rFonts w:ascii="Consolas" w:hAnsi="Consolas"/>
                <w:color w:val="C00000"/>
                <w:sz w:val="20"/>
              </w:rPr>
            </w:pPr>
            <w:r w:rsidRPr="00A7644A">
              <w:rPr>
                <w:rFonts w:ascii="Consolas" w:hAnsi="Consolas"/>
                <w:color w:val="C00000"/>
                <w:sz w:val="20"/>
              </w:rPr>
              <w:t>full_like</w:t>
            </w:r>
          </w:p>
        </w:tc>
        <w:tc>
          <w:tcPr>
            <w:tcW w:w="7355" w:type="dxa"/>
          </w:tcPr>
          <w:p w14:paraId="785B9797" w14:textId="77777777" w:rsidR="00BD57D2" w:rsidRPr="00A7644A" w:rsidRDefault="00BD57D2" w:rsidP="00A7644A">
            <w:pPr>
              <w:spacing w:after="0" w:line="240" w:lineRule="auto"/>
              <w:rPr>
                <w:rFonts w:ascii="Calibri" w:hAnsi="Calibri" w:cs="Calibri"/>
                <w:sz w:val="20"/>
              </w:rPr>
            </w:pPr>
            <w:r w:rsidRPr="00A7644A">
              <w:rPr>
                <w:rFonts w:ascii="Calibri" w:hAnsi="Calibri" w:cs="Calibri"/>
                <w:sz w:val="20"/>
              </w:rPr>
              <w:t>full_like takes another array and produces a filled array of the same shape and dtype</w:t>
            </w:r>
          </w:p>
          <w:p w14:paraId="6CD3619B" w14:textId="77777777" w:rsidR="00BD57D2" w:rsidRPr="00A7644A" w:rsidRDefault="00BD57D2" w:rsidP="00A7644A">
            <w:pPr>
              <w:spacing w:after="0" w:line="240" w:lineRule="auto"/>
              <w:rPr>
                <w:rFonts w:ascii="Calibri" w:hAnsi="Calibri" w:cs="Calibri"/>
                <w:sz w:val="20"/>
              </w:rPr>
            </w:pPr>
          </w:p>
        </w:tc>
      </w:tr>
      <w:tr w:rsidR="00BD57D2" w14:paraId="525CB0FC" w14:textId="77777777" w:rsidTr="00BD57D2">
        <w:trPr>
          <w:trHeight w:val="601"/>
        </w:trPr>
        <w:tc>
          <w:tcPr>
            <w:tcW w:w="2610" w:type="dxa"/>
          </w:tcPr>
          <w:p w14:paraId="3596C410" w14:textId="77777777" w:rsidR="00BD57D2" w:rsidRPr="00A7644A" w:rsidRDefault="00BD57D2" w:rsidP="00A7644A">
            <w:pPr>
              <w:spacing w:after="0" w:line="240" w:lineRule="auto"/>
              <w:rPr>
                <w:rFonts w:ascii="Consolas" w:hAnsi="Consolas"/>
                <w:color w:val="C00000"/>
                <w:sz w:val="20"/>
              </w:rPr>
            </w:pPr>
            <w:r w:rsidRPr="00A7644A">
              <w:rPr>
                <w:rFonts w:ascii="Consolas" w:hAnsi="Consolas"/>
                <w:noProof/>
                <w:color w:val="C00000"/>
                <w:sz w:val="20"/>
                <w:lang w:val="en-US"/>
              </w:rPr>
              <mc:AlternateContent>
                <mc:Choice Requires="wpg">
                  <w:drawing>
                    <wp:anchor distT="0" distB="0" distL="0" distR="0" simplePos="0" relativeHeight="251759616" behindDoc="1" locked="0" layoutInCell="1" allowOverlap="1" wp14:anchorId="68029060" wp14:editId="4569AE82">
                      <wp:simplePos x="0" y="0"/>
                      <wp:positionH relativeFrom="page">
                        <wp:posOffset>109855</wp:posOffset>
                      </wp:positionH>
                      <wp:positionV relativeFrom="paragraph">
                        <wp:posOffset>188595</wp:posOffset>
                      </wp:positionV>
                      <wp:extent cx="4572000" cy="3175"/>
                      <wp:effectExtent l="5080" t="12065" r="13970" b="3810"/>
                      <wp:wrapTopAndBottom/>
                      <wp:docPr id="1422" name="Group 14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0" cy="3175"/>
                                <a:chOff x="173" y="297"/>
                                <a:chExt cx="7200" cy="5"/>
                              </a:xfrm>
                            </wpg:grpSpPr>
                            <wps:wsp>
                              <wps:cNvPr id="1423" name="Line 21"/>
                              <wps:cNvCnPr/>
                              <wps:spPr bwMode="auto">
                                <a:xfrm>
                                  <a:off x="1525" y="300"/>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s:wsp>
                              <wps:cNvPr id="1424" name="Line 22"/>
                              <wps:cNvCnPr/>
                              <wps:spPr bwMode="auto">
                                <a:xfrm>
                                  <a:off x="7373" y="300"/>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BBB87B0" id="Group 1422" o:spid="_x0000_s1026" style="position:absolute;margin-left:8.65pt;margin-top:14.85pt;width:5in;height:.25pt;z-index:-251556864;mso-wrap-distance-left:0;mso-wrap-distance-right:0;mso-position-horizontal-relative:page" coordorigin="173,297" coordsize="72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">
                      <v:line id="Line 21" o:spid="_x0000_s1027" style="position:absolute;visibility:visible;mso-wrap-style:square" from="1525,300" to="1525,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" strokecolor="#cf202e" strokeweight=".25pt"/>
                      <v:line id="Line 22" o:spid="_x0000_s1028" style="position:absolute;visibility:visible;mso-wrap-style:square" from="7373,300" to="7373,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" strokecolor="#cf202e" strokeweight=".25pt"/>
                      <w10:wrap type="topAndBottom" anchorx="page"/>
                    </v:group>
                  </w:pict>
                </mc:Fallback>
              </mc:AlternateContent>
            </w:r>
            <w:r w:rsidRPr="00A7644A">
              <w:rPr>
                <w:rFonts w:ascii="Consolas" w:hAnsi="Consolas"/>
                <w:color w:val="C00000"/>
                <w:sz w:val="20"/>
              </w:rPr>
              <w:t>eye, identity</w:t>
            </w:r>
          </w:p>
        </w:tc>
        <w:tc>
          <w:tcPr>
            <w:tcW w:w="7355" w:type="dxa"/>
          </w:tcPr>
          <w:p w14:paraId="73EC7BF7" w14:textId="77777777" w:rsidR="00BD57D2" w:rsidRPr="00A7644A" w:rsidRDefault="00BD57D2" w:rsidP="00A7644A">
            <w:pPr>
              <w:spacing w:after="0" w:line="240" w:lineRule="auto"/>
              <w:rPr>
                <w:rFonts w:ascii="Calibri" w:hAnsi="Calibri" w:cs="Calibri"/>
                <w:sz w:val="20"/>
              </w:rPr>
            </w:pPr>
            <w:r w:rsidRPr="00A7644A">
              <w:rPr>
                <w:rFonts w:ascii="Calibri" w:hAnsi="Calibri" w:cs="Calibri"/>
                <w:sz w:val="20"/>
              </w:rPr>
              <w:t>Create a square N × N identity matrix (1s on the diagonal and 0s elsewhere)</w:t>
            </w:r>
          </w:p>
        </w:tc>
      </w:tr>
    </w:tbl>
    <w:p w14:paraId="48FE8FEF" w14:textId="77777777" w:rsidR="00BD57D2" w:rsidRDefault="00BD57D2" w:rsidP="00AE46EB">
      <w:pPr>
        <w:spacing w:after="0" w:line="240" w:lineRule="auto"/>
        <w:ind w:firstLine="180"/>
        <w:jc w:val="both"/>
        <w:rPr>
          <w:rFonts w:ascii="Calibri" w:hAnsi="Calibri" w:cs="Calibri"/>
          <w:b/>
          <w:sz w:val="28"/>
        </w:rPr>
      </w:pPr>
    </w:p>
    <w:p w14:paraId="68E49C3D" w14:textId="77777777" w:rsidR="00AE46EB" w:rsidRPr="00462F4E" w:rsidRDefault="00AE46EB" w:rsidP="00734E11">
      <w:pPr>
        <w:pStyle w:val="Heading4"/>
      </w:pPr>
      <w:r w:rsidRPr="00462F4E">
        <w:t>Data Types for ndarrays</w:t>
      </w:r>
    </w:p>
    <w:p w14:paraId="254AB6E4" w14:textId="77777777" w:rsidR="00AE46EB" w:rsidRPr="00C42B09" w:rsidRDefault="00AE46EB" w:rsidP="00AE46EB">
      <w:pPr>
        <w:spacing w:after="0" w:line="240" w:lineRule="auto"/>
        <w:ind w:left="3" w:right="3"/>
        <w:jc w:val="both"/>
        <w:rPr>
          <w:rFonts w:ascii="Calibri" w:hAnsi="Calibri" w:cs="Calibri"/>
          <w:sz w:val="20"/>
        </w:rPr>
      </w:pPr>
    </w:p>
    <w:p w14:paraId="3E56FD6E" w14:textId="77777777" w:rsidR="00AE46EB" w:rsidRPr="00B7354D" w:rsidRDefault="00AE46EB" w:rsidP="00AE46EB">
      <w:pPr>
        <w:spacing w:after="0" w:line="240" w:lineRule="auto"/>
        <w:ind w:left="3" w:right="3"/>
        <w:jc w:val="both"/>
        <w:rPr>
          <w:rFonts w:ascii="Calibri" w:hAnsi="Calibri" w:cs="Calibri"/>
          <w:color w:val="0000FF"/>
          <w:sz w:val="20"/>
        </w:rPr>
      </w:pPr>
      <w:r w:rsidRPr="00B7354D">
        <w:rPr>
          <w:rFonts w:ascii="Calibri" w:hAnsi="Calibri" w:cs="Calibri"/>
          <w:color w:val="0000FF"/>
          <w:sz w:val="20"/>
        </w:rPr>
        <w:t>The data type or dtype is a special object containing the information (or metadata, data about data) the ndarray needs to interpret a chunk of memory as a particular type of data:</w:t>
      </w:r>
    </w:p>
    <w:p w14:paraId="2A452C12" w14:textId="77777777" w:rsidR="00AE46EB" w:rsidRPr="00CA6C52" w:rsidRDefault="00AE46EB" w:rsidP="00AE46EB">
      <w:pPr>
        <w:spacing w:after="0" w:line="240" w:lineRule="auto"/>
        <w:ind w:left="173"/>
        <w:jc w:val="both"/>
      </w:pPr>
    </w:p>
    <w:p w14:paraId="3AB8707A" w14:textId="77777777" w:rsidR="00AE46EB" w:rsidRPr="00404DC4" w:rsidRDefault="00AE46EB" w:rsidP="00AE46EB">
      <w:pPr>
        <w:spacing w:after="0" w:line="240" w:lineRule="auto"/>
        <w:rPr>
          <w:rFonts w:ascii="Consolas" w:hAnsi="Consolas"/>
          <w:sz w:val="20"/>
        </w:rPr>
      </w:pPr>
      <w:r w:rsidRPr="00404DC4">
        <w:rPr>
          <w:rFonts w:ascii="Consolas" w:hAnsi="Consolas"/>
          <w:sz w:val="20"/>
        </w:rPr>
        <w:t xml:space="preserve">arr1 = </w:t>
      </w:r>
      <w:r w:rsidRPr="00B7354D">
        <w:rPr>
          <w:rFonts w:ascii="Consolas" w:hAnsi="Consolas"/>
          <w:color w:val="0000FF"/>
          <w:sz w:val="20"/>
        </w:rPr>
        <w:t>np</w:t>
      </w:r>
      <w:r w:rsidRPr="00B7354D">
        <w:rPr>
          <w:rFonts w:ascii="Consolas" w:hAnsi="Consolas"/>
          <w:color w:val="C00000"/>
          <w:sz w:val="20"/>
        </w:rPr>
        <w:t>.array([</w:t>
      </w:r>
      <w:r w:rsidRPr="00404DC4">
        <w:rPr>
          <w:rFonts w:ascii="Consolas" w:hAnsi="Consolas"/>
          <w:sz w:val="20"/>
        </w:rPr>
        <w:t xml:space="preserve">1, 2, 3], </w:t>
      </w:r>
      <w:r w:rsidRPr="00B7354D">
        <w:rPr>
          <w:rFonts w:ascii="Consolas" w:hAnsi="Consolas"/>
          <w:color w:val="C00000"/>
          <w:sz w:val="20"/>
        </w:rPr>
        <w:t>dtype</w:t>
      </w:r>
      <w:r w:rsidRPr="00B7354D">
        <w:rPr>
          <w:rFonts w:ascii="Consolas" w:hAnsi="Consolas"/>
          <w:color w:val="0000FF"/>
          <w:sz w:val="20"/>
        </w:rPr>
        <w:t>=</w:t>
      </w:r>
      <w:r w:rsidRPr="00B7354D">
        <w:rPr>
          <w:rFonts w:ascii="Consolas" w:hAnsi="Consolas"/>
          <w:color w:val="C00000"/>
          <w:sz w:val="20"/>
        </w:rPr>
        <w:t>np</w:t>
      </w:r>
      <w:r w:rsidRPr="00B7354D">
        <w:rPr>
          <w:rFonts w:ascii="Consolas" w:hAnsi="Consolas"/>
          <w:color w:val="0000FF"/>
          <w:sz w:val="20"/>
        </w:rPr>
        <w:t>.</w:t>
      </w:r>
      <w:r w:rsidRPr="00B7354D">
        <w:rPr>
          <w:rFonts w:ascii="Consolas" w:hAnsi="Consolas"/>
          <w:color w:val="C00000"/>
          <w:sz w:val="20"/>
        </w:rPr>
        <w:t>float64</w:t>
      </w:r>
      <w:r w:rsidRPr="00B7354D">
        <w:rPr>
          <w:rFonts w:ascii="Consolas" w:hAnsi="Consolas"/>
          <w:color w:val="0000FF"/>
          <w:sz w:val="20"/>
        </w:rPr>
        <w:t>)</w:t>
      </w:r>
    </w:p>
    <w:p w14:paraId="50BFCC2A" w14:textId="77777777" w:rsidR="00AE46EB" w:rsidRPr="00404DC4" w:rsidRDefault="00AE46EB" w:rsidP="00AE46EB">
      <w:pPr>
        <w:spacing w:after="0" w:line="240" w:lineRule="auto"/>
        <w:rPr>
          <w:rFonts w:ascii="Consolas" w:hAnsi="Consolas"/>
          <w:sz w:val="20"/>
        </w:rPr>
      </w:pPr>
    </w:p>
    <w:p w14:paraId="69084AE9" w14:textId="77777777" w:rsidR="00AE46EB" w:rsidRPr="00404DC4" w:rsidRDefault="00AE46EB" w:rsidP="00AE46EB">
      <w:pPr>
        <w:spacing w:after="0" w:line="240" w:lineRule="auto"/>
        <w:rPr>
          <w:rFonts w:ascii="Consolas" w:hAnsi="Consolas"/>
          <w:sz w:val="20"/>
        </w:rPr>
      </w:pPr>
      <w:r w:rsidRPr="00404DC4">
        <w:rPr>
          <w:rFonts w:ascii="Consolas" w:hAnsi="Consolas"/>
          <w:sz w:val="20"/>
        </w:rPr>
        <w:t xml:space="preserve">arr2 = </w:t>
      </w:r>
      <w:r w:rsidRPr="00B7354D">
        <w:rPr>
          <w:rFonts w:ascii="Consolas" w:hAnsi="Consolas"/>
          <w:color w:val="0000FF"/>
          <w:sz w:val="20"/>
        </w:rPr>
        <w:t>np</w:t>
      </w:r>
      <w:r w:rsidRPr="00404DC4">
        <w:rPr>
          <w:rFonts w:ascii="Consolas" w:hAnsi="Consolas"/>
          <w:sz w:val="20"/>
        </w:rPr>
        <w:t>.</w:t>
      </w:r>
      <w:r w:rsidRPr="00B7354D">
        <w:rPr>
          <w:rFonts w:ascii="Consolas" w:hAnsi="Consolas"/>
          <w:color w:val="C00000"/>
          <w:sz w:val="20"/>
        </w:rPr>
        <w:t>array(</w:t>
      </w:r>
      <w:r w:rsidRPr="00404DC4">
        <w:rPr>
          <w:rFonts w:ascii="Consolas" w:hAnsi="Consolas"/>
          <w:sz w:val="20"/>
        </w:rPr>
        <w:t xml:space="preserve">[1, 2, 3], </w:t>
      </w:r>
      <w:r w:rsidRPr="00B7354D">
        <w:rPr>
          <w:rFonts w:ascii="Consolas" w:hAnsi="Consolas"/>
          <w:color w:val="C00000"/>
          <w:sz w:val="20"/>
        </w:rPr>
        <w:t>dtype</w:t>
      </w:r>
      <w:r w:rsidRPr="00B7354D">
        <w:rPr>
          <w:rFonts w:ascii="Consolas" w:hAnsi="Consolas"/>
          <w:color w:val="0000FF"/>
          <w:sz w:val="20"/>
        </w:rPr>
        <w:t>=</w:t>
      </w:r>
      <w:r w:rsidRPr="00B7354D">
        <w:rPr>
          <w:rFonts w:ascii="Consolas" w:hAnsi="Consolas"/>
          <w:color w:val="C00000"/>
          <w:sz w:val="20"/>
        </w:rPr>
        <w:t>np</w:t>
      </w:r>
      <w:r w:rsidRPr="00B7354D">
        <w:rPr>
          <w:rFonts w:ascii="Consolas" w:hAnsi="Consolas"/>
          <w:color w:val="0000FF"/>
          <w:sz w:val="20"/>
        </w:rPr>
        <w:t>.</w:t>
      </w:r>
      <w:r w:rsidRPr="00B7354D">
        <w:rPr>
          <w:rFonts w:ascii="Consolas" w:hAnsi="Consolas"/>
          <w:color w:val="C00000"/>
          <w:sz w:val="20"/>
        </w:rPr>
        <w:t>int32</w:t>
      </w:r>
      <w:r w:rsidRPr="00B7354D">
        <w:rPr>
          <w:rFonts w:ascii="Consolas" w:hAnsi="Consolas"/>
          <w:color w:val="0000FF"/>
          <w:sz w:val="20"/>
        </w:rPr>
        <w:t>)</w:t>
      </w:r>
    </w:p>
    <w:p w14:paraId="7E2EBCCF" w14:textId="77777777" w:rsidR="00AE46EB" w:rsidRPr="00404DC4" w:rsidRDefault="00AE46EB" w:rsidP="00AE46EB">
      <w:pPr>
        <w:spacing w:after="0" w:line="240" w:lineRule="auto"/>
        <w:rPr>
          <w:rFonts w:ascii="Consolas" w:hAnsi="Consolas"/>
          <w:sz w:val="20"/>
        </w:rPr>
      </w:pPr>
    </w:p>
    <w:p w14:paraId="620E4E2E" w14:textId="77777777" w:rsidR="00AE46EB" w:rsidRPr="00404DC4" w:rsidRDefault="00AE46EB" w:rsidP="00AE46EB">
      <w:pPr>
        <w:spacing w:after="0" w:line="240" w:lineRule="auto"/>
        <w:rPr>
          <w:rFonts w:ascii="Consolas" w:hAnsi="Consolas"/>
          <w:sz w:val="20"/>
        </w:rPr>
      </w:pPr>
      <w:r w:rsidRPr="00404DC4">
        <w:rPr>
          <w:rFonts w:ascii="Consolas" w:hAnsi="Consolas"/>
          <w:sz w:val="20"/>
        </w:rPr>
        <w:t>arr1</w:t>
      </w:r>
      <w:r w:rsidRPr="00B7354D">
        <w:rPr>
          <w:rFonts w:ascii="Consolas" w:hAnsi="Consolas"/>
          <w:color w:val="0000FF"/>
          <w:sz w:val="20"/>
        </w:rPr>
        <w:t>.</w:t>
      </w:r>
      <w:r w:rsidRPr="00B7354D">
        <w:rPr>
          <w:rFonts w:ascii="Consolas" w:hAnsi="Consolas"/>
          <w:color w:val="C00000"/>
          <w:sz w:val="20"/>
        </w:rPr>
        <w:t>dtype</w:t>
      </w:r>
      <w:r w:rsidRPr="00B7354D">
        <w:rPr>
          <w:rFonts w:ascii="Consolas" w:hAnsi="Consolas"/>
          <w:color w:val="0000FF"/>
          <w:sz w:val="20"/>
        </w:rPr>
        <w:t xml:space="preserve"> </w:t>
      </w:r>
    </w:p>
    <w:p w14:paraId="59DA13A6" w14:textId="77777777" w:rsidR="00AE46EB" w:rsidRPr="00404DC4" w:rsidRDefault="00AE46EB" w:rsidP="00AE46EB">
      <w:pPr>
        <w:spacing w:after="0" w:line="240" w:lineRule="auto"/>
        <w:rPr>
          <w:rFonts w:ascii="Consolas" w:hAnsi="Consolas"/>
          <w:sz w:val="20"/>
        </w:rPr>
      </w:pPr>
      <w:r w:rsidRPr="00404DC4">
        <w:rPr>
          <w:rFonts w:ascii="Consolas" w:hAnsi="Consolas"/>
          <w:sz w:val="20"/>
        </w:rPr>
        <w:t>dtype('float64')</w:t>
      </w:r>
    </w:p>
    <w:p w14:paraId="1E30B873" w14:textId="77777777" w:rsidR="00AE46EB" w:rsidRPr="00404DC4" w:rsidRDefault="00AE46EB" w:rsidP="00AE46EB">
      <w:pPr>
        <w:spacing w:after="0" w:line="240" w:lineRule="auto"/>
        <w:rPr>
          <w:rFonts w:ascii="Consolas" w:hAnsi="Consolas"/>
          <w:sz w:val="20"/>
        </w:rPr>
      </w:pPr>
      <w:r w:rsidRPr="00404DC4">
        <w:rPr>
          <w:rFonts w:ascii="Consolas" w:hAnsi="Consolas"/>
          <w:sz w:val="20"/>
        </w:rPr>
        <w:br/>
        <w:t>arr2</w:t>
      </w:r>
      <w:r w:rsidRPr="00B7354D">
        <w:rPr>
          <w:rFonts w:ascii="Consolas" w:hAnsi="Consolas"/>
          <w:color w:val="0000FF"/>
          <w:sz w:val="20"/>
        </w:rPr>
        <w:t>.</w:t>
      </w:r>
      <w:r w:rsidRPr="00B7354D">
        <w:rPr>
          <w:rFonts w:ascii="Consolas" w:hAnsi="Consolas"/>
          <w:color w:val="C00000"/>
          <w:sz w:val="20"/>
        </w:rPr>
        <w:t>dtype</w:t>
      </w:r>
      <w:r w:rsidRPr="00B7354D">
        <w:rPr>
          <w:rFonts w:ascii="Consolas" w:hAnsi="Consolas"/>
          <w:color w:val="0000FF"/>
          <w:sz w:val="20"/>
        </w:rPr>
        <w:t xml:space="preserve"> </w:t>
      </w:r>
    </w:p>
    <w:p w14:paraId="4E20D1E4" w14:textId="77777777" w:rsidR="00AE46EB" w:rsidRPr="00404DC4" w:rsidRDefault="00AE46EB" w:rsidP="00AE46EB">
      <w:pPr>
        <w:spacing w:after="0" w:line="240" w:lineRule="auto"/>
        <w:rPr>
          <w:rFonts w:ascii="Consolas" w:hAnsi="Consolas"/>
          <w:sz w:val="20"/>
        </w:rPr>
      </w:pPr>
      <w:r w:rsidRPr="00404DC4">
        <w:rPr>
          <w:rFonts w:ascii="Consolas" w:hAnsi="Consolas"/>
          <w:sz w:val="20"/>
        </w:rPr>
        <w:t>dtype('int32')</w:t>
      </w:r>
    </w:p>
    <w:p w14:paraId="5C2107EB" w14:textId="77777777" w:rsidR="00AE46EB" w:rsidRPr="00C42B09" w:rsidRDefault="00AE46EB" w:rsidP="00AE46EB">
      <w:pPr>
        <w:pStyle w:val="BodyText"/>
        <w:spacing w:before="0"/>
        <w:ind w:left="3" w:right="3"/>
        <w:jc w:val="both"/>
        <w:rPr>
          <w:rFonts w:ascii="Calibri" w:hAnsi="Calibri" w:cs="Calibri"/>
          <w:w w:val="90"/>
          <w:sz w:val="20"/>
        </w:rPr>
      </w:pPr>
    </w:p>
    <w:p w14:paraId="7A39B861" w14:textId="77777777" w:rsidR="00AE46EB" w:rsidRPr="00B7354D" w:rsidRDefault="00AE46EB" w:rsidP="00AE46EB">
      <w:pPr>
        <w:spacing w:after="0" w:line="240" w:lineRule="auto"/>
        <w:ind w:left="3" w:right="3"/>
        <w:jc w:val="both"/>
        <w:rPr>
          <w:rFonts w:ascii="Calibri" w:hAnsi="Calibri" w:cs="Calibri"/>
          <w:color w:val="0000FF"/>
          <w:sz w:val="20"/>
        </w:rPr>
      </w:pPr>
      <w:r w:rsidRPr="00B7354D">
        <w:rPr>
          <w:rFonts w:ascii="Calibri" w:hAnsi="Calibri" w:cs="Calibri"/>
          <w:color w:val="0000FF"/>
          <w:sz w:val="20"/>
        </w:rPr>
        <w:t xml:space="preserve">dtypes are a source of NumPy’s flexibility for interacting with data coming from other systems. In most cases they provide a mapping directly onto an underlying disk or memory representation, which makes it easy to read and write binary streams of data to disk and also to connect to code written in a low-level language like C or Fortran. The numerical dtypes are named the same way: a type name, like float or int, fol‐ lowed by a number indicating the number of bits per element. A standard double- precision floating-point value (what’s used under the hood in Python’s float object) takes up 8 bytes or 64 bits. Thus, this type is known in NumPy as float64. See </w:t>
      </w:r>
      <w:hyperlink w:anchor="_bookmark1" w:history="1">
        <w:r w:rsidRPr="00B7354D">
          <w:rPr>
            <w:rStyle w:val="Hyperlink"/>
            <w:rFonts w:ascii="Calibri" w:hAnsi="Calibri" w:cs="Calibri"/>
            <w:sz w:val="20"/>
          </w:rPr>
          <w:t xml:space="preserve">Table 4-2 </w:t>
        </w:r>
      </w:hyperlink>
      <w:r w:rsidRPr="00B7354D">
        <w:rPr>
          <w:rFonts w:ascii="Calibri" w:hAnsi="Calibri" w:cs="Calibri"/>
          <w:color w:val="0000FF"/>
          <w:sz w:val="20"/>
        </w:rPr>
        <w:t>for a full listing of NumPy’s supported data types.</w:t>
      </w:r>
    </w:p>
    <w:p w14:paraId="136364AA" w14:textId="77777777" w:rsidR="00AE46EB" w:rsidRPr="00C42B09" w:rsidRDefault="00AE46EB" w:rsidP="00AE46EB">
      <w:pPr>
        <w:spacing w:after="0" w:line="240" w:lineRule="auto"/>
        <w:ind w:left="3" w:right="3"/>
        <w:jc w:val="both"/>
        <w:rPr>
          <w:rFonts w:ascii="Calibri" w:hAnsi="Calibri" w:cs="Calibri"/>
          <w:sz w:val="20"/>
        </w:rPr>
      </w:pPr>
    </w:p>
    <w:p w14:paraId="6719984F" w14:textId="77777777" w:rsidR="00AE46EB" w:rsidRPr="00B7354D" w:rsidRDefault="00AE46EB" w:rsidP="00AE46EB">
      <w:pPr>
        <w:spacing w:after="0" w:line="240" w:lineRule="auto"/>
        <w:ind w:left="3" w:right="3"/>
        <w:jc w:val="both"/>
        <w:rPr>
          <w:rFonts w:ascii="Calibri" w:hAnsi="Calibri" w:cs="Calibri"/>
          <w:color w:val="0000FF"/>
          <w:sz w:val="20"/>
        </w:rPr>
      </w:pPr>
      <w:r w:rsidRPr="00B7354D">
        <w:rPr>
          <w:rFonts w:ascii="Calibri" w:hAnsi="Calibri" w:cs="Calibri"/>
          <w:color w:val="0000FF"/>
          <w:sz w:val="20"/>
        </w:rPr>
        <w:t>Don’t worry about memorizing the NumPy dtypes, especially if you’re a new user. It’s often only necessary to care about the general kind of data you’re dealing with, whether floating point, complex, integer, boolean, string, or general Python object. When you need more control over how data are stored in memory and on disk, especially large datasets, it is good to know that you have control over the storage type.</w:t>
      </w:r>
    </w:p>
    <w:p w14:paraId="5BF504A3" w14:textId="77777777" w:rsidR="00AE46EB" w:rsidRPr="00C42B09" w:rsidRDefault="00AE46EB" w:rsidP="00AE46EB">
      <w:pPr>
        <w:pStyle w:val="BodyText"/>
        <w:spacing w:before="0"/>
        <w:ind w:left="3" w:right="3"/>
        <w:rPr>
          <w:rFonts w:ascii="Calibri" w:hAnsi="Calibri" w:cs="Calibri"/>
          <w:sz w:val="20"/>
        </w:rPr>
      </w:pPr>
    </w:p>
    <w:p w14:paraId="61BFB74E" w14:textId="77777777" w:rsidR="00AE46EB" w:rsidRPr="00C42B09" w:rsidRDefault="00AE46EB" w:rsidP="00AE46EB">
      <w:pPr>
        <w:spacing w:after="0" w:line="240" w:lineRule="auto"/>
        <w:ind w:left="3" w:right="3" w:firstLine="180"/>
        <w:jc w:val="both"/>
        <w:rPr>
          <w:rFonts w:ascii="Calibri" w:hAnsi="Calibri" w:cs="Calibri"/>
          <w:sz w:val="20"/>
        </w:rPr>
      </w:pPr>
      <w:bookmarkStart w:id="65" w:name="_bookmark1"/>
      <w:bookmarkEnd w:id="65"/>
      <w:r w:rsidRPr="00C42B09">
        <w:rPr>
          <w:rFonts w:ascii="Calibri" w:hAnsi="Calibri" w:cs="Calibri"/>
          <w:sz w:val="20"/>
        </w:rPr>
        <w:t>Table 4-2. NumPy data types</w:t>
      </w:r>
    </w:p>
    <w:p w14:paraId="12E8203A" w14:textId="77777777" w:rsidR="00AE46EB" w:rsidRPr="00C42B09" w:rsidRDefault="00AE46EB" w:rsidP="00AE46EB">
      <w:pPr>
        <w:spacing w:after="0" w:line="240" w:lineRule="auto"/>
        <w:ind w:left="3" w:right="3" w:firstLine="180"/>
        <w:jc w:val="both"/>
        <w:rPr>
          <w:rFonts w:ascii="Calibri" w:hAnsi="Calibri" w:cs="Calibri"/>
          <w:sz w:val="20"/>
        </w:rPr>
      </w:pPr>
    </w:p>
    <w:p w14:paraId="6E291255" w14:textId="77777777" w:rsidR="00AE46EB" w:rsidRPr="00CA6C52" w:rsidRDefault="00AE46EB" w:rsidP="00AE46EB">
      <w:pPr>
        <w:pStyle w:val="BodyText"/>
        <w:spacing w:before="0"/>
        <w:ind w:left="173" w:right="250"/>
        <w:rPr>
          <w:rFonts w:ascii="Calibri" w:hAnsi="Calibri" w:cs="Calibri"/>
          <w:i/>
          <w:sz w:val="7"/>
        </w:rPr>
      </w:pPr>
    </w:p>
    <w:tbl>
      <w:tblPr>
        <w:tblW w:w="0" w:type="auto"/>
        <w:tblInd w:w="173" w:type="dxa"/>
        <w:tblLayout w:type="fixed"/>
        <w:tblCellMar>
          <w:left w:w="0" w:type="dxa"/>
          <w:right w:w="0" w:type="dxa"/>
        </w:tblCellMar>
        <w:tblLook w:val="01E0" w:firstRow="1" w:lastRow="1" w:firstColumn="1" w:lastColumn="1" w:noHBand="0" w:noVBand="0"/>
      </w:tblPr>
      <w:tblGrid>
        <w:gridCol w:w="2437"/>
        <w:gridCol w:w="1890"/>
        <w:gridCol w:w="5580"/>
      </w:tblGrid>
      <w:tr w:rsidR="00AE46EB" w:rsidRPr="00CA6C52" w14:paraId="284CF8D3" w14:textId="77777777" w:rsidTr="00B7354D">
        <w:trPr>
          <w:trHeight w:val="275"/>
        </w:trPr>
        <w:tc>
          <w:tcPr>
            <w:tcW w:w="2437" w:type="dxa"/>
            <w:shd w:val="clear" w:color="auto" w:fill="CF202E"/>
          </w:tcPr>
          <w:p w14:paraId="38B128BC" w14:textId="77777777" w:rsidR="00AE46EB" w:rsidRPr="007D1B9D" w:rsidRDefault="00AE46EB" w:rsidP="00B7354D">
            <w:pPr>
              <w:spacing w:after="0" w:line="240" w:lineRule="auto"/>
              <w:ind w:left="3" w:right="3"/>
              <w:jc w:val="both"/>
              <w:rPr>
                <w:rFonts w:ascii="Calibri" w:hAnsi="Calibri" w:cs="Calibri"/>
                <w:sz w:val="20"/>
              </w:rPr>
            </w:pPr>
            <w:r w:rsidRPr="00C42B09">
              <w:rPr>
                <w:rFonts w:ascii="Calibri" w:hAnsi="Calibri" w:cs="Calibri"/>
                <w:sz w:val="20"/>
              </w:rPr>
              <w:t>Type</w:t>
            </w:r>
          </w:p>
        </w:tc>
        <w:tc>
          <w:tcPr>
            <w:tcW w:w="1890" w:type="dxa"/>
            <w:shd w:val="clear" w:color="auto" w:fill="CF202E"/>
          </w:tcPr>
          <w:p w14:paraId="7F7496D3" w14:textId="77777777" w:rsidR="00AE46EB" w:rsidRPr="007D1B9D" w:rsidRDefault="00AE46EB" w:rsidP="00B7354D">
            <w:pPr>
              <w:spacing w:after="0" w:line="240" w:lineRule="auto"/>
              <w:ind w:left="3" w:right="3"/>
              <w:jc w:val="both"/>
              <w:rPr>
                <w:rFonts w:ascii="Calibri" w:hAnsi="Calibri" w:cs="Calibri"/>
                <w:sz w:val="20"/>
              </w:rPr>
            </w:pPr>
            <w:r w:rsidRPr="00C42B09">
              <w:rPr>
                <w:rFonts w:ascii="Calibri" w:hAnsi="Calibri" w:cs="Calibri"/>
                <w:sz w:val="20"/>
              </w:rPr>
              <w:t>Type code</w:t>
            </w:r>
          </w:p>
        </w:tc>
        <w:tc>
          <w:tcPr>
            <w:tcW w:w="5580" w:type="dxa"/>
            <w:shd w:val="clear" w:color="auto" w:fill="CF202E"/>
          </w:tcPr>
          <w:p w14:paraId="36CB1763" w14:textId="77777777" w:rsidR="00AE46EB" w:rsidRPr="00C42B09" w:rsidRDefault="00AE46EB" w:rsidP="00B7354D">
            <w:pPr>
              <w:spacing w:after="0" w:line="240" w:lineRule="auto"/>
              <w:ind w:left="3" w:right="3"/>
              <w:jc w:val="both"/>
              <w:rPr>
                <w:rFonts w:ascii="Calibri" w:hAnsi="Calibri" w:cs="Calibri"/>
                <w:sz w:val="20"/>
              </w:rPr>
            </w:pPr>
            <w:r w:rsidRPr="00C42B09">
              <w:rPr>
                <w:rFonts w:ascii="Calibri" w:hAnsi="Calibri" w:cs="Calibri"/>
                <w:sz w:val="20"/>
              </w:rPr>
              <w:t>Description</w:t>
            </w:r>
          </w:p>
        </w:tc>
      </w:tr>
      <w:tr w:rsidR="00B7354D" w:rsidRPr="00CA6C52" w14:paraId="60891A51" w14:textId="77777777" w:rsidTr="00B7354D">
        <w:trPr>
          <w:trHeight w:val="241"/>
        </w:trPr>
        <w:tc>
          <w:tcPr>
            <w:tcW w:w="2437" w:type="dxa"/>
          </w:tcPr>
          <w:p w14:paraId="2BF2718C" w14:textId="77777777" w:rsidR="00B7354D" w:rsidRPr="00C42B09" w:rsidRDefault="00B7354D" w:rsidP="00B7354D">
            <w:pPr>
              <w:spacing w:after="0" w:line="240" w:lineRule="auto"/>
              <w:ind w:left="3" w:right="3"/>
              <w:jc w:val="both"/>
              <w:rPr>
                <w:rFonts w:ascii="Calibri" w:hAnsi="Calibri" w:cs="Calibri"/>
                <w:sz w:val="20"/>
              </w:rPr>
            </w:pPr>
          </w:p>
        </w:tc>
        <w:tc>
          <w:tcPr>
            <w:tcW w:w="1890" w:type="dxa"/>
          </w:tcPr>
          <w:p w14:paraId="0EFAD8DC" w14:textId="77777777" w:rsidR="00B7354D" w:rsidRPr="00C42B09" w:rsidRDefault="00B7354D" w:rsidP="00B7354D">
            <w:pPr>
              <w:spacing w:after="0" w:line="240" w:lineRule="auto"/>
              <w:ind w:left="3" w:right="3"/>
              <w:jc w:val="both"/>
              <w:rPr>
                <w:rFonts w:ascii="Calibri" w:hAnsi="Calibri" w:cs="Calibri"/>
                <w:sz w:val="20"/>
              </w:rPr>
            </w:pPr>
          </w:p>
        </w:tc>
        <w:tc>
          <w:tcPr>
            <w:tcW w:w="5580" w:type="dxa"/>
          </w:tcPr>
          <w:p w14:paraId="485E30F6" w14:textId="77777777" w:rsidR="00B7354D" w:rsidRPr="00C42B09" w:rsidRDefault="00B7354D" w:rsidP="00B7354D">
            <w:pPr>
              <w:spacing w:after="0" w:line="240" w:lineRule="auto"/>
              <w:ind w:left="3" w:right="3"/>
              <w:jc w:val="both"/>
              <w:rPr>
                <w:rFonts w:ascii="Calibri" w:hAnsi="Calibri" w:cs="Calibri"/>
                <w:sz w:val="20"/>
              </w:rPr>
            </w:pPr>
          </w:p>
        </w:tc>
      </w:tr>
      <w:tr w:rsidR="00AE46EB" w:rsidRPr="00CA6C52" w14:paraId="2422F081" w14:textId="77777777" w:rsidTr="00B7354D">
        <w:trPr>
          <w:trHeight w:val="241"/>
        </w:trPr>
        <w:tc>
          <w:tcPr>
            <w:tcW w:w="2437" w:type="dxa"/>
          </w:tcPr>
          <w:p w14:paraId="06C3842C" w14:textId="77777777" w:rsidR="00AE46EB" w:rsidRPr="007D1B9D" w:rsidRDefault="00AE46EB" w:rsidP="00B7354D">
            <w:pPr>
              <w:spacing w:after="0" w:line="240" w:lineRule="auto"/>
              <w:ind w:left="3" w:right="3"/>
              <w:jc w:val="both"/>
              <w:rPr>
                <w:rFonts w:ascii="Calibri" w:hAnsi="Calibri" w:cs="Calibri"/>
                <w:sz w:val="20"/>
              </w:rPr>
            </w:pPr>
            <w:r w:rsidRPr="00C42B09">
              <w:rPr>
                <w:rFonts w:ascii="Calibri" w:hAnsi="Calibri" w:cs="Calibri"/>
                <w:sz w:val="20"/>
              </w:rPr>
              <w:t>int8, uint8</w:t>
            </w:r>
          </w:p>
        </w:tc>
        <w:tc>
          <w:tcPr>
            <w:tcW w:w="1890" w:type="dxa"/>
          </w:tcPr>
          <w:p w14:paraId="15B2514C" w14:textId="77777777" w:rsidR="00AE46EB" w:rsidRPr="007D1B9D" w:rsidRDefault="00AE46EB" w:rsidP="00B7354D">
            <w:pPr>
              <w:spacing w:after="0" w:line="240" w:lineRule="auto"/>
              <w:ind w:left="3" w:right="3"/>
              <w:jc w:val="both"/>
              <w:rPr>
                <w:rFonts w:ascii="Calibri" w:hAnsi="Calibri" w:cs="Calibri"/>
                <w:sz w:val="20"/>
              </w:rPr>
            </w:pPr>
            <w:r w:rsidRPr="00C42B09">
              <w:rPr>
                <w:rFonts w:ascii="Calibri" w:hAnsi="Calibri" w:cs="Calibri"/>
                <w:sz w:val="20"/>
              </w:rPr>
              <w:t>i1, u1</w:t>
            </w:r>
          </w:p>
        </w:tc>
        <w:tc>
          <w:tcPr>
            <w:tcW w:w="5580" w:type="dxa"/>
          </w:tcPr>
          <w:p w14:paraId="74E584C2" w14:textId="77777777" w:rsidR="00AE46EB" w:rsidRPr="00C42B09" w:rsidRDefault="00AE46EB" w:rsidP="00B7354D">
            <w:pPr>
              <w:spacing w:after="0" w:line="240" w:lineRule="auto"/>
              <w:ind w:left="3" w:right="3"/>
              <w:jc w:val="both"/>
              <w:rPr>
                <w:rFonts w:ascii="Calibri" w:hAnsi="Calibri" w:cs="Calibri"/>
                <w:sz w:val="20"/>
              </w:rPr>
            </w:pPr>
            <w:r w:rsidRPr="00C42B09">
              <w:rPr>
                <w:rFonts w:ascii="Calibri" w:hAnsi="Calibri" w:cs="Calibri"/>
                <w:sz w:val="20"/>
              </w:rPr>
              <w:t>Signed and unsigned 8-bit (1 byte) integer types</w:t>
            </w:r>
          </w:p>
        </w:tc>
      </w:tr>
      <w:tr w:rsidR="00AE46EB" w:rsidRPr="00CA6C52" w14:paraId="0EB5CF8D" w14:textId="77777777" w:rsidTr="00B7354D">
        <w:trPr>
          <w:trHeight w:val="261"/>
        </w:trPr>
        <w:tc>
          <w:tcPr>
            <w:tcW w:w="2437" w:type="dxa"/>
          </w:tcPr>
          <w:p w14:paraId="6B71393C" w14:textId="77777777" w:rsidR="00AE46EB" w:rsidRPr="007D1B9D" w:rsidRDefault="00AE46EB" w:rsidP="00B7354D">
            <w:pPr>
              <w:spacing w:after="0" w:line="240" w:lineRule="auto"/>
              <w:ind w:left="3" w:right="3"/>
              <w:jc w:val="both"/>
              <w:rPr>
                <w:rFonts w:ascii="Calibri" w:hAnsi="Calibri" w:cs="Calibri"/>
                <w:sz w:val="20"/>
              </w:rPr>
            </w:pPr>
            <w:r w:rsidRPr="00C42B09">
              <w:rPr>
                <w:rFonts w:ascii="Calibri" w:hAnsi="Calibri" w:cs="Calibri"/>
                <w:sz w:val="20"/>
              </w:rPr>
              <w:t>int16, uint16</w:t>
            </w:r>
          </w:p>
        </w:tc>
        <w:tc>
          <w:tcPr>
            <w:tcW w:w="1890" w:type="dxa"/>
          </w:tcPr>
          <w:p w14:paraId="71ADB1B9" w14:textId="77777777" w:rsidR="00AE46EB" w:rsidRPr="007D1B9D" w:rsidRDefault="00AE46EB" w:rsidP="00B7354D">
            <w:pPr>
              <w:spacing w:after="0" w:line="240" w:lineRule="auto"/>
              <w:ind w:left="3" w:right="3"/>
              <w:jc w:val="both"/>
              <w:rPr>
                <w:rFonts w:ascii="Calibri" w:hAnsi="Calibri" w:cs="Calibri"/>
                <w:sz w:val="20"/>
              </w:rPr>
            </w:pPr>
            <w:r w:rsidRPr="00C42B09">
              <w:rPr>
                <w:rFonts w:ascii="Calibri" w:hAnsi="Calibri" w:cs="Calibri"/>
                <w:sz w:val="20"/>
              </w:rPr>
              <w:t>i2, u2</w:t>
            </w:r>
          </w:p>
        </w:tc>
        <w:tc>
          <w:tcPr>
            <w:tcW w:w="5580" w:type="dxa"/>
          </w:tcPr>
          <w:p w14:paraId="2F87FB06" w14:textId="77777777" w:rsidR="00AE46EB" w:rsidRPr="00C42B09" w:rsidRDefault="00AE46EB" w:rsidP="00B7354D">
            <w:pPr>
              <w:spacing w:after="0" w:line="240" w:lineRule="auto"/>
              <w:ind w:left="3" w:right="3"/>
              <w:jc w:val="both"/>
              <w:rPr>
                <w:rFonts w:ascii="Calibri" w:hAnsi="Calibri" w:cs="Calibri"/>
                <w:sz w:val="20"/>
              </w:rPr>
            </w:pPr>
            <w:r w:rsidRPr="00C42B09">
              <w:rPr>
                <w:rFonts w:ascii="Calibri" w:hAnsi="Calibri" w:cs="Calibri"/>
                <w:sz w:val="20"/>
              </w:rPr>
              <w:t>Signed and unsigned 16-bit integer types</w:t>
            </w:r>
          </w:p>
        </w:tc>
      </w:tr>
      <w:tr w:rsidR="00AE46EB" w:rsidRPr="00CA6C52" w14:paraId="5148FDAC" w14:textId="77777777" w:rsidTr="00B7354D">
        <w:trPr>
          <w:trHeight w:val="261"/>
        </w:trPr>
        <w:tc>
          <w:tcPr>
            <w:tcW w:w="2437" w:type="dxa"/>
          </w:tcPr>
          <w:p w14:paraId="6FE81ACD" w14:textId="77777777" w:rsidR="00AE46EB" w:rsidRPr="007D1B9D" w:rsidRDefault="00AE46EB" w:rsidP="00B7354D">
            <w:pPr>
              <w:spacing w:after="0" w:line="240" w:lineRule="auto"/>
              <w:ind w:left="3" w:right="3"/>
              <w:jc w:val="both"/>
              <w:rPr>
                <w:rFonts w:ascii="Calibri" w:hAnsi="Calibri" w:cs="Calibri"/>
                <w:sz w:val="20"/>
              </w:rPr>
            </w:pPr>
            <w:r w:rsidRPr="00C42B09">
              <w:rPr>
                <w:rFonts w:ascii="Calibri" w:hAnsi="Calibri" w:cs="Calibri"/>
                <w:sz w:val="20"/>
              </w:rPr>
              <w:t>int32, uint32</w:t>
            </w:r>
          </w:p>
        </w:tc>
        <w:tc>
          <w:tcPr>
            <w:tcW w:w="1890" w:type="dxa"/>
          </w:tcPr>
          <w:p w14:paraId="36592EB9" w14:textId="77777777" w:rsidR="00AE46EB" w:rsidRPr="007D1B9D" w:rsidRDefault="00AE46EB" w:rsidP="00B7354D">
            <w:pPr>
              <w:spacing w:after="0" w:line="240" w:lineRule="auto"/>
              <w:ind w:left="3" w:right="3"/>
              <w:jc w:val="both"/>
              <w:rPr>
                <w:rFonts w:ascii="Calibri" w:hAnsi="Calibri" w:cs="Calibri"/>
                <w:sz w:val="20"/>
              </w:rPr>
            </w:pPr>
            <w:r w:rsidRPr="00C42B09">
              <w:rPr>
                <w:rFonts w:ascii="Calibri" w:hAnsi="Calibri" w:cs="Calibri"/>
                <w:sz w:val="20"/>
              </w:rPr>
              <w:t>i4, u4</w:t>
            </w:r>
          </w:p>
        </w:tc>
        <w:tc>
          <w:tcPr>
            <w:tcW w:w="5580" w:type="dxa"/>
          </w:tcPr>
          <w:p w14:paraId="1662399D" w14:textId="77777777" w:rsidR="00AE46EB" w:rsidRPr="00C42B09" w:rsidRDefault="00AE46EB" w:rsidP="00B7354D">
            <w:pPr>
              <w:spacing w:after="0" w:line="240" w:lineRule="auto"/>
              <w:ind w:left="3" w:right="3"/>
              <w:jc w:val="both"/>
              <w:rPr>
                <w:rFonts w:ascii="Calibri" w:hAnsi="Calibri" w:cs="Calibri"/>
                <w:sz w:val="20"/>
              </w:rPr>
            </w:pPr>
            <w:r w:rsidRPr="00C42B09">
              <w:rPr>
                <w:rFonts w:ascii="Calibri" w:hAnsi="Calibri" w:cs="Calibri"/>
                <w:sz w:val="20"/>
              </w:rPr>
              <w:t>Signed and unsigned 32-bit integer types</w:t>
            </w:r>
          </w:p>
        </w:tc>
      </w:tr>
      <w:tr w:rsidR="00AE46EB" w:rsidRPr="00CA6C52" w14:paraId="33E24E21" w14:textId="77777777" w:rsidTr="00B7354D">
        <w:trPr>
          <w:trHeight w:val="261"/>
        </w:trPr>
        <w:tc>
          <w:tcPr>
            <w:tcW w:w="2437" w:type="dxa"/>
          </w:tcPr>
          <w:p w14:paraId="78388DD1" w14:textId="77777777" w:rsidR="00AE46EB" w:rsidRPr="007D1B9D" w:rsidRDefault="00AE46EB" w:rsidP="00B7354D">
            <w:pPr>
              <w:spacing w:after="0" w:line="240" w:lineRule="auto"/>
              <w:ind w:left="3" w:right="3"/>
              <w:jc w:val="both"/>
              <w:rPr>
                <w:rFonts w:ascii="Calibri" w:hAnsi="Calibri" w:cs="Calibri"/>
                <w:sz w:val="20"/>
              </w:rPr>
            </w:pPr>
            <w:r w:rsidRPr="00C42B09">
              <w:rPr>
                <w:rFonts w:ascii="Calibri" w:hAnsi="Calibri" w:cs="Calibri"/>
                <w:sz w:val="20"/>
              </w:rPr>
              <w:t>int64, uint64</w:t>
            </w:r>
          </w:p>
        </w:tc>
        <w:tc>
          <w:tcPr>
            <w:tcW w:w="1890" w:type="dxa"/>
          </w:tcPr>
          <w:p w14:paraId="2CA57F11" w14:textId="77777777" w:rsidR="00AE46EB" w:rsidRPr="007D1B9D" w:rsidRDefault="00AE46EB" w:rsidP="00B7354D">
            <w:pPr>
              <w:spacing w:after="0" w:line="240" w:lineRule="auto"/>
              <w:ind w:left="3" w:right="3"/>
              <w:jc w:val="both"/>
              <w:rPr>
                <w:rFonts w:ascii="Calibri" w:hAnsi="Calibri" w:cs="Calibri"/>
                <w:sz w:val="20"/>
              </w:rPr>
            </w:pPr>
            <w:r w:rsidRPr="00C42B09">
              <w:rPr>
                <w:rFonts w:ascii="Calibri" w:hAnsi="Calibri" w:cs="Calibri"/>
                <w:sz w:val="20"/>
              </w:rPr>
              <w:t>i8, u8</w:t>
            </w:r>
          </w:p>
        </w:tc>
        <w:tc>
          <w:tcPr>
            <w:tcW w:w="5580" w:type="dxa"/>
          </w:tcPr>
          <w:p w14:paraId="640877A1" w14:textId="77777777" w:rsidR="00AE46EB" w:rsidRPr="00C42B09" w:rsidRDefault="00AE46EB" w:rsidP="00B7354D">
            <w:pPr>
              <w:spacing w:after="0" w:line="240" w:lineRule="auto"/>
              <w:ind w:left="3" w:right="3"/>
              <w:jc w:val="both"/>
              <w:rPr>
                <w:rFonts w:ascii="Calibri" w:hAnsi="Calibri" w:cs="Calibri"/>
                <w:sz w:val="20"/>
              </w:rPr>
            </w:pPr>
            <w:r w:rsidRPr="00C42B09">
              <w:rPr>
                <w:rFonts w:ascii="Calibri" w:hAnsi="Calibri" w:cs="Calibri"/>
                <w:sz w:val="20"/>
              </w:rPr>
              <w:t>Signed and unsigned 64-bit integer types</w:t>
            </w:r>
          </w:p>
        </w:tc>
      </w:tr>
      <w:tr w:rsidR="00AE46EB" w:rsidRPr="00CA6C52" w14:paraId="45ED1B6A" w14:textId="77777777" w:rsidTr="00B7354D">
        <w:trPr>
          <w:trHeight w:val="261"/>
        </w:trPr>
        <w:tc>
          <w:tcPr>
            <w:tcW w:w="2437" w:type="dxa"/>
          </w:tcPr>
          <w:p w14:paraId="0BDC1E62" w14:textId="77777777" w:rsidR="00AE46EB" w:rsidRPr="007D1B9D" w:rsidRDefault="00AE46EB" w:rsidP="00B7354D">
            <w:pPr>
              <w:spacing w:after="0" w:line="240" w:lineRule="auto"/>
              <w:ind w:left="3" w:right="3"/>
              <w:jc w:val="both"/>
              <w:rPr>
                <w:rFonts w:ascii="Calibri" w:hAnsi="Calibri" w:cs="Calibri"/>
                <w:sz w:val="20"/>
              </w:rPr>
            </w:pPr>
            <w:r w:rsidRPr="00C42B09">
              <w:rPr>
                <w:rFonts w:ascii="Calibri" w:hAnsi="Calibri" w:cs="Calibri"/>
                <w:sz w:val="20"/>
              </w:rPr>
              <w:t>float16</w:t>
            </w:r>
          </w:p>
        </w:tc>
        <w:tc>
          <w:tcPr>
            <w:tcW w:w="1890" w:type="dxa"/>
          </w:tcPr>
          <w:p w14:paraId="168659A4" w14:textId="77777777" w:rsidR="00AE46EB" w:rsidRPr="007D1B9D" w:rsidRDefault="00AE46EB" w:rsidP="00B7354D">
            <w:pPr>
              <w:spacing w:after="0" w:line="240" w:lineRule="auto"/>
              <w:ind w:left="3" w:right="3"/>
              <w:jc w:val="both"/>
              <w:rPr>
                <w:rFonts w:ascii="Calibri" w:hAnsi="Calibri" w:cs="Calibri"/>
                <w:sz w:val="20"/>
              </w:rPr>
            </w:pPr>
            <w:r w:rsidRPr="00C42B09">
              <w:rPr>
                <w:rFonts w:ascii="Calibri" w:hAnsi="Calibri" w:cs="Calibri"/>
                <w:sz w:val="20"/>
              </w:rPr>
              <w:t>f2</w:t>
            </w:r>
          </w:p>
        </w:tc>
        <w:tc>
          <w:tcPr>
            <w:tcW w:w="5580" w:type="dxa"/>
          </w:tcPr>
          <w:p w14:paraId="3B29995B" w14:textId="77777777" w:rsidR="00AE46EB" w:rsidRPr="00C42B09" w:rsidRDefault="00AE46EB" w:rsidP="00B7354D">
            <w:pPr>
              <w:spacing w:after="0" w:line="240" w:lineRule="auto"/>
              <w:ind w:left="3" w:right="3"/>
              <w:jc w:val="both"/>
              <w:rPr>
                <w:rFonts w:ascii="Calibri" w:hAnsi="Calibri" w:cs="Calibri"/>
                <w:sz w:val="20"/>
              </w:rPr>
            </w:pPr>
            <w:r w:rsidRPr="00C42B09">
              <w:rPr>
                <w:rFonts w:ascii="Calibri" w:hAnsi="Calibri" w:cs="Calibri"/>
                <w:sz w:val="20"/>
              </w:rPr>
              <w:t>Half-precision floating point</w:t>
            </w:r>
          </w:p>
        </w:tc>
      </w:tr>
      <w:tr w:rsidR="00AE46EB" w:rsidRPr="00CA6C52" w14:paraId="229E4D56" w14:textId="77777777" w:rsidTr="00B7354D">
        <w:trPr>
          <w:trHeight w:val="261"/>
        </w:trPr>
        <w:tc>
          <w:tcPr>
            <w:tcW w:w="2437" w:type="dxa"/>
          </w:tcPr>
          <w:p w14:paraId="344185CE" w14:textId="77777777" w:rsidR="00AE46EB" w:rsidRPr="007D1B9D" w:rsidRDefault="00AE46EB" w:rsidP="00B7354D">
            <w:pPr>
              <w:spacing w:after="0" w:line="240" w:lineRule="auto"/>
              <w:ind w:left="3" w:right="3"/>
              <w:jc w:val="both"/>
              <w:rPr>
                <w:rFonts w:ascii="Calibri" w:hAnsi="Calibri" w:cs="Calibri"/>
                <w:sz w:val="20"/>
              </w:rPr>
            </w:pPr>
            <w:r w:rsidRPr="00C42B09">
              <w:rPr>
                <w:rFonts w:ascii="Calibri" w:hAnsi="Calibri" w:cs="Calibri"/>
                <w:sz w:val="20"/>
              </w:rPr>
              <w:t>float32</w:t>
            </w:r>
          </w:p>
        </w:tc>
        <w:tc>
          <w:tcPr>
            <w:tcW w:w="1890" w:type="dxa"/>
          </w:tcPr>
          <w:p w14:paraId="50B6F093" w14:textId="77777777" w:rsidR="00AE46EB" w:rsidRPr="007D1B9D" w:rsidRDefault="00AE46EB" w:rsidP="00B7354D">
            <w:pPr>
              <w:spacing w:after="0" w:line="240" w:lineRule="auto"/>
              <w:ind w:left="3" w:right="3"/>
              <w:jc w:val="both"/>
              <w:rPr>
                <w:rFonts w:ascii="Calibri" w:hAnsi="Calibri" w:cs="Calibri"/>
                <w:sz w:val="20"/>
              </w:rPr>
            </w:pPr>
            <w:r w:rsidRPr="00C42B09">
              <w:rPr>
                <w:rFonts w:ascii="Calibri" w:hAnsi="Calibri" w:cs="Calibri"/>
                <w:sz w:val="20"/>
              </w:rPr>
              <w:t>f4 or f</w:t>
            </w:r>
          </w:p>
        </w:tc>
        <w:tc>
          <w:tcPr>
            <w:tcW w:w="5580" w:type="dxa"/>
          </w:tcPr>
          <w:p w14:paraId="15380ED9" w14:textId="77777777" w:rsidR="00AE46EB" w:rsidRPr="00C42B09" w:rsidRDefault="00AE46EB" w:rsidP="00B7354D">
            <w:pPr>
              <w:spacing w:after="0" w:line="240" w:lineRule="auto"/>
              <w:ind w:left="3" w:right="3"/>
              <w:jc w:val="both"/>
              <w:rPr>
                <w:rFonts w:ascii="Calibri" w:hAnsi="Calibri" w:cs="Calibri"/>
                <w:sz w:val="20"/>
              </w:rPr>
            </w:pPr>
            <w:r w:rsidRPr="00C42B09">
              <w:rPr>
                <w:rFonts w:ascii="Calibri" w:hAnsi="Calibri" w:cs="Calibri"/>
                <w:sz w:val="20"/>
              </w:rPr>
              <w:t>Standard single-precision floating point; compatible with C float</w:t>
            </w:r>
          </w:p>
        </w:tc>
      </w:tr>
      <w:tr w:rsidR="00AE46EB" w:rsidRPr="00CA6C52" w14:paraId="18491666" w14:textId="77777777" w:rsidTr="00B7354D">
        <w:trPr>
          <w:trHeight w:val="479"/>
        </w:trPr>
        <w:tc>
          <w:tcPr>
            <w:tcW w:w="2437" w:type="dxa"/>
          </w:tcPr>
          <w:p w14:paraId="2E09A00E" w14:textId="77777777" w:rsidR="00AE46EB" w:rsidRPr="007D1B9D" w:rsidRDefault="00AE46EB" w:rsidP="00B7354D">
            <w:pPr>
              <w:spacing w:after="0" w:line="240" w:lineRule="auto"/>
              <w:ind w:left="3" w:right="3"/>
              <w:jc w:val="both"/>
              <w:rPr>
                <w:rFonts w:ascii="Calibri" w:hAnsi="Calibri" w:cs="Calibri"/>
                <w:sz w:val="20"/>
              </w:rPr>
            </w:pPr>
            <w:r w:rsidRPr="00C42B09">
              <w:rPr>
                <w:rFonts w:ascii="Calibri" w:hAnsi="Calibri" w:cs="Calibri"/>
                <w:sz w:val="20"/>
              </w:rPr>
              <w:lastRenderedPageBreak/>
              <w:t>float64</w:t>
            </w:r>
          </w:p>
        </w:tc>
        <w:tc>
          <w:tcPr>
            <w:tcW w:w="1890" w:type="dxa"/>
          </w:tcPr>
          <w:p w14:paraId="424DFB53" w14:textId="77777777" w:rsidR="00AE46EB" w:rsidRPr="007D1B9D" w:rsidRDefault="00AE46EB" w:rsidP="00B7354D">
            <w:pPr>
              <w:spacing w:after="0" w:line="240" w:lineRule="auto"/>
              <w:ind w:left="3" w:right="3"/>
              <w:jc w:val="both"/>
              <w:rPr>
                <w:rFonts w:ascii="Calibri" w:hAnsi="Calibri" w:cs="Calibri"/>
                <w:sz w:val="20"/>
              </w:rPr>
            </w:pPr>
            <w:r w:rsidRPr="00C42B09">
              <w:rPr>
                <w:rFonts w:ascii="Calibri" w:hAnsi="Calibri" w:cs="Calibri"/>
                <w:sz w:val="20"/>
              </w:rPr>
              <w:t>f8 or d</w:t>
            </w:r>
          </w:p>
        </w:tc>
        <w:tc>
          <w:tcPr>
            <w:tcW w:w="5580" w:type="dxa"/>
          </w:tcPr>
          <w:p w14:paraId="44AF6882" w14:textId="77777777" w:rsidR="00AE46EB" w:rsidRPr="00C42B09" w:rsidRDefault="00AE46EB" w:rsidP="00B7354D">
            <w:pPr>
              <w:spacing w:after="0" w:line="240" w:lineRule="auto"/>
              <w:ind w:left="3" w:right="3"/>
              <w:jc w:val="both"/>
              <w:rPr>
                <w:rFonts w:ascii="Calibri" w:hAnsi="Calibri" w:cs="Calibri"/>
                <w:sz w:val="20"/>
              </w:rPr>
            </w:pPr>
            <w:r w:rsidRPr="00C42B09">
              <w:rPr>
                <w:rFonts w:ascii="Calibri" w:hAnsi="Calibri" w:cs="Calibri"/>
                <w:sz w:val="20"/>
              </w:rPr>
              <w:t>Standard double-precision floating point; compatible with C double and Python float object</w:t>
            </w:r>
          </w:p>
        </w:tc>
      </w:tr>
      <w:tr w:rsidR="00AE46EB" w:rsidRPr="00CA6C52" w14:paraId="71651711" w14:textId="77777777" w:rsidTr="00B7354D">
        <w:trPr>
          <w:trHeight w:val="258"/>
        </w:trPr>
        <w:tc>
          <w:tcPr>
            <w:tcW w:w="2437" w:type="dxa"/>
          </w:tcPr>
          <w:p w14:paraId="46ED125C" w14:textId="77777777" w:rsidR="00AE46EB" w:rsidRDefault="00AE46EB" w:rsidP="00B7354D">
            <w:pPr>
              <w:spacing w:after="0" w:line="240" w:lineRule="auto"/>
              <w:ind w:left="3" w:right="3"/>
              <w:jc w:val="both"/>
              <w:rPr>
                <w:rFonts w:ascii="Calibri" w:hAnsi="Calibri" w:cs="Calibri"/>
                <w:sz w:val="20"/>
              </w:rPr>
            </w:pPr>
            <w:r w:rsidRPr="00C42B09">
              <w:rPr>
                <w:rFonts w:ascii="Calibri" w:hAnsi="Calibri" w:cs="Calibri"/>
                <w:sz w:val="20"/>
              </w:rPr>
              <w:t>float128</w:t>
            </w:r>
          </w:p>
          <w:p w14:paraId="0FE61BF5" w14:textId="77777777" w:rsidR="00B7354D" w:rsidRPr="007D1B9D" w:rsidRDefault="00B7354D" w:rsidP="00B7354D">
            <w:pPr>
              <w:spacing w:after="0" w:line="240" w:lineRule="auto"/>
              <w:ind w:left="3" w:right="3"/>
              <w:jc w:val="both"/>
              <w:rPr>
                <w:rFonts w:ascii="Calibri" w:hAnsi="Calibri" w:cs="Calibri"/>
                <w:sz w:val="20"/>
              </w:rPr>
            </w:pPr>
          </w:p>
        </w:tc>
        <w:tc>
          <w:tcPr>
            <w:tcW w:w="1890" w:type="dxa"/>
          </w:tcPr>
          <w:p w14:paraId="09CB32E4" w14:textId="77777777" w:rsidR="00AE46EB" w:rsidRPr="007D1B9D" w:rsidRDefault="00AE46EB" w:rsidP="00B7354D">
            <w:pPr>
              <w:spacing w:after="0" w:line="240" w:lineRule="auto"/>
              <w:ind w:left="3" w:right="3"/>
              <w:jc w:val="both"/>
              <w:rPr>
                <w:rFonts w:ascii="Calibri" w:hAnsi="Calibri" w:cs="Calibri"/>
                <w:sz w:val="20"/>
              </w:rPr>
            </w:pPr>
            <w:r w:rsidRPr="00C42B09">
              <w:rPr>
                <w:rFonts w:ascii="Calibri" w:hAnsi="Calibri" w:cs="Calibri"/>
                <w:sz w:val="20"/>
              </w:rPr>
              <w:t>f16 or g</w:t>
            </w:r>
          </w:p>
        </w:tc>
        <w:tc>
          <w:tcPr>
            <w:tcW w:w="5580" w:type="dxa"/>
          </w:tcPr>
          <w:p w14:paraId="536C00BC" w14:textId="77777777" w:rsidR="00AE46EB" w:rsidRPr="00C42B09" w:rsidRDefault="00AE46EB" w:rsidP="00B7354D">
            <w:pPr>
              <w:spacing w:after="0" w:line="240" w:lineRule="auto"/>
              <w:ind w:left="3" w:right="3"/>
              <w:jc w:val="both"/>
              <w:rPr>
                <w:rFonts w:ascii="Calibri" w:hAnsi="Calibri" w:cs="Calibri"/>
                <w:sz w:val="20"/>
              </w:rPr>
            </w:pPr>
            <w:r w:rsidRPr="00C42B09">
              <w:rPr>
                <w:rFonts w:ascii="Calibri" w:hAnsi="Calibri" w:cs="Calibri"/>
                <w:sz w:val="20"/>
              </w:rPr>
              <w:t>Extended-precision floating point</w:t>
            </w:r>
          </w:p>
        </w:tc>
      </w:tr>
      <w:tr w:rsidR="00AE46EB" w:rsidRPr="00CA6C52" w14:paraId="01756844" w14:textId="77777777" w:rsidTr="00B7354D">
        <w:trPr>
          <w:trHeight w:val="480"/>
        </w:trPr>
        <w:tc>
          <w:tcPr>
            <w:tcW w:w="2437" w:type="dxa"/>
          </w:tcPr>
          <w:p w14:paraId="4E32E129" w14:textId="77777777" w:rsidR="00AE46EB" w:rsidRPr="007D1B9D" w:rsidRDefault="00AE46EB" w:rsidP="00B7354D">
            <w:pPr>
              <w:spacing w:after="0" w:line="240" w:lineRule="auto"/>
              <w:ind w:left="3" w:right="3"/>
              <w:jc w:val="both"/>
              <w:rPr>
                <w:rFonts w:ascii="Calibri" w:hAnsi="Calibri" w:cs="Calibri"/>
                <w:sz w:val="20"/>
              </w:rPr>
            </w:pPr>
            <w:r w:rsidRPr="00C42B09">
              <w:rPr>
                <w:rFonts w:ascii="Calibri" w:hAnsi="Calibri" w:cs="Calibri"/>
                <w:sz w:val="20"/>
              </w:rPr>
              <w:t>complex64, complex128,</w:t>
            </w:r>
          </w:p>
        </w:tc>
        <w:tc>
          <w:tcPr>
            <w:tcW w:w="1890" w:type="dxa"/>
          </w:tcPr>
          <w:p w14:paraId="10F4B0A6" w14:textId="77777777" w:rsidR="00AE46EB" w:rsidRPr="00C42B09" w:rsidRDefault="00AE46EB" w:rsidP="00B7354D">
            <w:pPr>
              <w:spacing w:after="0" w:line="240" w:lineRule="auto"/>
              <w:ind w:left="3" w:right="3"/>
              <w:jc w:val="both"/>
              <w:rPr>
                <w:rFonts w:ascii="Calibri" w:hAnsi="Calibri" w:cs="Calibri"/>
                <w:sz w:val="20"/>
              </w:rPr>
            </w:pPr>
            <w:r w:rsidRPr="00C42B09">
              <w:rPr>
                <w:rFonts w:ascii="Calibri" w:hAnsi="Calibri" w:cs="Calibri"/>
                <w:sz w:val="20"/>
              </w:rPr>
              <w:t>c8, c16,</w:t>
            </w:r>
          </w:p>
          <w:p w14:paraId="1629801D" w14:textId="77777777" w:rsidR="00AE46EB" w:rsidRPr="007D1B9D" w:rsidRDefault="00AE46EB" w:rsidP="00B7354D">
            <w:pPr>
              <w:spacing w:after="0" w:line="240" w:lineRule="auto"/>
              <w:ind w:left="3" w:right="3"/>
              <w:jc w:val="both"/>
              <w:rPr>
                <w:rFonts w:ascii="Calibri" w:hAnsi="Calibri" w:cs="Calibri"/>
                <w:sz w:val="20"/>
              </w:rPr>
            </w:pPr>
            <w:r w:rsidRPr="00C42B09">
              <w:rPr>
                <w:rFonts w:ascii="Calibri" w:hAnsi="Calibri" w:cs="Calibri"/>
                <w:sz w:val="20"/>
              </w:rPr>
              <w:t>c32</w:t>
            </w:r>
          </w:p>
        </w:tc>
        <w:tc>
          <w:tcPr>
            <w:tcW w:w="5580" w:type="dxa"/>
          </w:tcPr>
          <w:p w14:paraId="512487AA" w14:textId="77777777" w:rsidR="00AE46EB" w:rsidRPr="00C42B09" w:rsidRDefault="00AE46EB" w:rsidP="00B7354D">
            <w:pPr>
              <w:spacing w:after="0" w:line="240" w:lineRule="auto"/>
              <w:ind w:left="3" w:right="3"/>
              <w:jc w:val="both"/>
              <w:rPr>
                <w:rFonts w:ascii="Calibri" w:hAnsi="Calibri" w:cs="Calibri"/>
                <w:sz w:val="20"/>
              </w:rPr>
            </w:pPr>
            <w:r w:rsidRPr="00C42B09">
              <w:rPr>
                <w:rFonts w:ascii="Calibri" w:hAnsi="Calibri" w:cs="Calibri"/>
                <w:sz w:val="20"/>
              </w:rPr>
              <w:t>Complex numbers represented by two 32, 64, or 128 floats, respectively</w:t>
            </w:r>
          </w:p>
        </w:tc>
      </w:tr>
      <w:tr w:rsidR="00AE46EB" w:rsidRPr="00CA6C52" w14:paraId="5A9BDB65" w14:textId="77777777" w:rsidTr="00B7354D">
        <w:trPr>
          <w:trHeight w:val="216"/>
        </w:trPr>
        <w:tc>
          <w:tcPr>
            <w:tcW w:w="2437" w:type="dxa"/>
          </w:tcPr>
          <w:p w14:paraId="102DB493" w14:textId="77777777" w:rsidR="00AE46EB" w:rsidRPr="007D1B9D" w:rsidRDefault="00AE46EB" w:rsidP="00B7354D">
            <w:pPr>
              <w:spacing w:after="0" w:line="240" w:lineRule="auto"/>
              <w:ind w:left="3" w:right="3"/>
              <w:jc w:val="both"/>
              <w:rPr>
                <w:rFonts w:ascii="Calibri" w:hAnsi="Calibri" w:cs="Calibri"/>
                <w:sz w:val="20"/>
              </w:rPr>
            </w:pPr>
            <w:r w:rsidRPr="00C42B09">
              <w:rPr>
                <w:rFonts w:ascii="Calibri" w:hAnsi="Calibri" w:cs="Calibri"/>
                <w:sz w:val="20"/>
              </w:rPr>
              <w:t>complex256</w:t>
            </w:r>
          </w:p>
        </w:tc>
        <w:tc>
          <w:tcPr>
            <w:tcW w:w="1890" w:type="dxa"/>
          </w:tcPr>
          <w:p w14:paraId="447523E6" w14:textId="77777777" w:rsidR="00AE46EB" w:rsidRPr="007D1B9D" w:rsidRDefault="00AE46EB" w:rsidP="00B7354D">
            <w:pPr>
              <w:spacing w:after="0" w:line="240" w:lineRule="auto"/>
              <w:ind w:left="3"/>
              <w:jc w:val="both"/>
              <w:rPr>
                <w:rFonts w:ascii="Calibri" w:hAnsi="Calibri" w:cs="Calibri"/>
                <w:sz w:val="20"/>
              </w:rPr>
            </w:pPr>
          </w:p>
        </w:tc>
        <w:tc>
          <w:tcPr>
            <w:tcW w:w="5580" w:type="dxa"/>
          </w:tcPr>
          <w:p w14:paraId="5CEF123F" w14:textId="77777777" w:rsidR="00AE46EB" w:rsidRPr="00C42B09" w:rsidRDefault="00AE46EB" w:rsidP="00B7354D">
            <w:pPr>
              <w:spacing w:after="0" w:line="240" w:lineRule="auto"/>
              <w:ind w:left="3" w:right="3"/>
              <w:jc w:val="both"/>
              <w:rPr>
                <w:rFonts w:ascii="Calibri" w:hAnsi="Calibri" w:cs="Calibri"/>
                <w:sz w:val="20"/>
              </w:rPr>
            </w:pPr>
          </w:p>
        </w:tc>
      </w:tr>
      <w:tr w:rsidR="00AE46EB" w:rsidRPr="00CA6C52" w14:paraId="7E4EB063" w14:textId="77777777" w:rsidTr="00B7354D">
        <w:trPr>
          <w:trHeight w:val="269"/>
        </w:trPr>
        <w:tc>
          <w:tcPr>
            <w:tcW w:w="2437" w:type="dxa"/>
          </w:tcPr>
          <w:p w14:paraId="283C89BC" w14:textId="77777777" w:rsidR="00AE46EB" w:rsidRPr="007D1B9D" w:rsidRDefault="00AE46EB" w:rsidP="00B7354D">
            <w:pPr>
              <w:spacing w:after="0" w:line="240" w:lineRule="auto"/>
              <w:ind w:left="3" w:right="3"/>
              <w:jc w:val="both"/>
              <w:rPr>
                <w:rFonts w:ascii="Calibri" w:hAnsi="Calibri" w:cs="Calibri"/>
                <w:sz w:val="20"/>
              </w:rPr>
            </w:pPr>
            <w:r w:rsidRPr="00C42B09">
              <w:rPr>
                <w:rFonts w:ascii="Calibri" w:hAnsi="Calibri" w:cs="Calibri"/>
                <w:sz w:val="20"/>
              </w:rPr>
              <w:t>bool</w:t>
            </w:r>
          </w:p>
        </w:tc>
        <w:tc>
          <w:tcPr>
            <w:tcW w:w="1890" w:type="dxa"/>
          </w:tcPr>
          <w:p w14:paraId="357CB52F" w14:textId="77777777" w:rsidR="00AE46EB" w:rsidRPr="007D1B9D" w:rsidRDefault="00AE46EB" w:rsidP="00B7354D">
            <w:pPr>
              <w:spacing w:after="0" w:line="240" w:lineRule="auto"/>
              <w:ind w:left="3" w:right="3"/>
              <w:jc w:val="both"/>
              <w:rPr>
                <w:rFonts w:ascii="Calibri" w:hAnsi="Calibri" w:cs="Calibri"/>
                <w:sz w:val="20"/>
              </w:rPr>
            </w:pPr>
            <w:r w:rsidRPr="00C42B09">
              <w:rPr>
                <w:rFonts w:ascii="Calibri" w:hAnsi="Calibri" w:cs="Calibri"/>
                <w:sz w:val="20"/>
              </w:rPr>
              <w:t>?</w:t>
            </w:r>
          </w:p>
        </w:tc>
        <w:tc>
          <w:tcPr>
            <w:tcW w:w="5580" w:type="dxa"/>
          </w:tcPr>
          <w:p w14:paraId="0C3F9548" w14:textId="77777777" w:rsidR="00AE46EB" w:rsidRPr="00C42B09" w:rsidRDefault="00AE46EB" w:rsidP="00B7354D">
            <w:pPr>
              <w:spacing w:after="0" w:line="240" w:lineRule="auto"/>
              <w:ind w:left="3" w:right="3"/>
              <w:jc w:val="both"/>
              <w:rPr>
                <w:rFonts w:ascii="Calibri" w:hAnsi="Calibri" w:cs="Calibri"/>
                <w:sz w:val="20"/>
              </w:rPr>
            </w:pPr>
            <w:r w:rsidRPr="00C42B09">
              <w:rPr>
                <w:rFonts w:ascii="Calibri" w:hAnsi="Calibri" w:cs="Calibri"/>
                <w:sz w:val="20"/>
              </w:rPr>
              <w:t>Boolean type storing True and False values</w:t>
            </w:r>
          </w:p>
        </w:tc>
      </w:tr>
      <w:tr w:rsidR="00AE46EB" w:rsidRPr="00CA6C52" w14:paraId="46C4CB4C" w14:textId="77777777" w:rsidTr="00B7354D">
        <w:trPr>
          <w:trHeight w:val="258"/>
        </w:trPr>
        <w:tc>
          <w:tcPr>
            <w:tcW w:w="2437" w:type="dxa"/>
          </w:tcPr>
          <w:p w14:paraId="2BD1BFE0" w14:textId="77777777" w:rsidR="00AE46EB" w:rsidRPr="007D1B9D" w:rsidRDefault="00AE46EB" w:rsidP="00B7354D">
            <w:pPr>
              <w:spacing w:after="0" w:line="240" w:lineRule="auto"/>
              <w:ind w:left="3" w:right="3"/>
              <w:jc w:val="both"/>
              <w:rPr>
                <w:rFonts w:ascii="Calibri" w:hAnsi="Calibri" w:cs="Calibri"/>
                <w:sz w:val="20"/>
              </w:rPr>
            </w:pPr>
            <w:r w:rsidRPr="00C42B09">
              <w:rPr>
                <w:rFonts w:ascii="Calibri" w:hAnsi="Calibri" w:cs="Calibri"/>
                <w:sz w:val="20"/>
              </w:rPr>
              <w:t>object</w:t>
            </w:r>
          </w:p>
        </w:tc>
        <w:tc>
          <w:tcPr>
            <w:tcW w:w="1890" w:type="dxa"/>
          </w:tcPr>
          <w:p w14:paraId="28BABC3C" w14:textId="77777777" w:rsidR="00AE46EB" w:rsidRPr="007D1B9D" w:rsidRDefault="00AE46EB" w:rsidP="00B7354D">
            <w:pPr>
              <w:spacing w:after="0" w:line="240" w:lineRule="auto"/>
              <w:ind w:left="3" w:right="3"/>
              <w:jc w:val="both"/>
              <w:rPr>
                <w:rFonts w:ascii="Calibri" w:hAnsi="Calibri" w:cs="Calibri"/>
                <w:sz w:val="20"/>
              </w:rPr>
            </w:pPr>
            <w:r w:rsidRPr="00C42B09">
              <w:rPr>
                <w:rFonts w:ascii="Calibri" w:hAnsi="Calibri" w:cs="Calibri"/>
                <w:sz w:val="20"/>
              </w:rPr>
              <w:t>O</w:t>
            </w:r>
          </w:p>
        </w:tc>
        <w:tc>
          <w:tcPr>
            <w:tcW w:w="5580" w:type="dxa"/>
          </w:tcPr>
          <w:p w14:paraId="1ED404B1" w14:textId="77777777" w:rsidR="00AE46EB" w:rsidRPr="00C42B09" w:rsidRDefault="00AE46EB" w:rsidP="00B7354D">
            <w:pPr>
              <w:spacing w:after="0" w:line="240" w:lineRule="auto"/>
              <w:ind w:left="3" w:right="3"/>
              <w:jc w:val="both"/>
              <w:rPr>
                <w:rFonts w:ascii="Calibri" w:hAnsi="Calibri" w:cs="Calibri"/>
                <w:sz w:val="20"/>
              </w:rPr>
            </w:pPr>
            <w:r w:rsidRPr="00C42B09">
              <w:rPr>
                <w:rFonts w:ascii="Calibri" w:hAnsi="Calibri" w:cs="Calibri"/>
                <w:sz w:val="20"/>
              </w:rPr>
              <w:t>Python object type; a value can be any Python object</w:t>
            </w:r>
          </w:p>
        </w:tc>
      </w:tr>
      <w:tr w:rsidR="00AE46EB" w:rsidRPr="00CA6C52" w14:paraId="00BCB68D" w14:textId="77777777" w:rsidTr="00B7354D">
        <w:trPr>
          <w:trHeight w:val="479"/>
        </w:trPr>
        <w:tc>
          <w:tcPr>
            <w:tcW w:w="2437" w:type="dxa"/>
          </w:tcPr>
          <w:p w14:paraId="06B80A04" w14:textId="77777777" w:rsidR="00AE46EB" w:rsidRPr="007D1B9D" w:rsidRDefault="00AE46EB" w:rsidP="00B7354D">
            <w:pPr>
              <w:spacing w:after="0" w:line="240" w:lineRule="auto"/>
              <w:ind w:left="3" w:right="3"/>
              <w:jc w:val="both"/>
              <w:rPr>
                <w:rFonts w:ascii="Calibri" w:hAnsi="Calibri" w:cs="Calibri"/>
                <w:sz w:val="20"/>
              </w:rPr>
            </w:pPr>
            <w:r w:rsidRPr="00C42B09">
              <w:rPr>
                <w:rFonts w:ascii="Calibri" w:hAnsi="Calibri" w:cs="Calibri"/>
                <w:sz w:val="20"/>
              </w:rPr>
              <w:t>string_</w:t>
            </w:r>
          </w:p>
        </w:tc>
        <w:tc>
          <w:tcPr>
            <w:tcW w:w="1890" w:type="dxa"/>
          </w:tcPr>
          <w:p w14:paraId="5D64E20A" w14:textId="77777777" w:rsidR="00AE46EB" w:rsidRPr="007D1B9D" w:rsidRDefault="00AE46EB" w:rsidP="00B7354D">
            <w:pPr>
              <w:spacing w:after="0" w:line="240" w:lineRule="auto"/>
              <w:ind w:left="3" w:right="3"/>
              <w:jc w:val="both"/>
              <w:rPr>
                <w:rFonts w:ascii="Calibri" w:hAnsi="Calibri" w:cs="Calibri"/>
                <w:sz w:val="20"/>
              </w:rPr>
            </w:pPr>
            <w:r w:rsidRPr="00C42B09">
              <w:rPr>
                <w:rFonts w:ascii="Calibri" w:hAnsi="Calibri" w:cs="Calibri"/>
                <w:sz w:val="20"/>
              </w:rPr>
              <w:t>S</w:t>
            </w:r>
          </w:p>
        </w:tc>
        <w:tc>
          <w:tcPr>
            <w:tcW w:w="5580" w:type="dxa"/>
          </w:tcPr>
          <w:p w14:paraId="02408862" w14:textId="77777777" w:rsidR="00AE46EB" w:rsidRPr="00C42B09" w:rsidRDefault="00AE46EB" w:rsidP="00B7354D">
            <w:pPr>
              <w:spacing w:after="0" w:line="240" w:lineRule="auto"/>
              <w:ind w:left="3" w:right="3"/>
              <w:jc w:val="both"/>
              <w:rPr>
                <w:rFonts w:ascii="Calibri" w:hAnsi="Calibri" w:cs="Calibri"/>
                <w:sz w:val="20"/>
              </w:rPr>
            </w:pPr>
            <w:r w:rsidRPr="00C42B09">
              <w:rPr>
                <w:rFonts w:ascii="Calibri" w:hAnsi="Calibri" w:cs="Calibri"/>
                <w:sz w:val="20"/>
              </w:rPr>
              <w:t>Fixed-length ASCII string type (1 byte per character); for example, to create a string dtype with length 10, use 'S10'</w:t>
            </w:r>
          </w:p>
        </w:tc>
      </w:tr>
      <w:tr w:rsidR="00AE46EB" w:rsidRPr="00CA6C52" w14:paraId="1A58E28D" w14:textId="77777777" w:rsidTr="00B7354D">
        <w:trPr>
          <w:trHeight w:val="493"/>
        </w:trPr>
        <w:tc>
          <w:tcPr>
            <w:tcW w:w="2437" w:type="dxa"/>
            <w:tcBorders>
              <w:bottom w:val="single" w:sz="2" w:space="0" w:color="CF202E"/>
            </w:tcBorders>
          </w:tcPr>
          <w:p w14:paraId="62B3F360" w14:textId="77777777" w:rsidR="00AE46EB" w:rsidRPr="007D1B9D" w:rsidRDefault="00AE46EB" w:rsidP="00B7354D">
            <w:pPr>
              <w:spacing w:after="0" w:line="240" w:lineRule="auto"/>
              <w:ind w:left="3" w:right="3"/>
              <w:jc w:val="both"/>
              <w:rPr>
                <w:rFonts w:ascii="Calibri" w:hAnsi="Calibri" w:cs="Calibri"/>
                <w:sz w:val="20"/>
              </w:rPr>
            </w:pPr>
            <w:r w:rsidRPr="00C42B09">
              <w:rPr>
                <w:rFonts w:ascii="Calibri" w:hAnsi="Calibri" w:cs="Calibri"/>
                <w:sz w:val="20"/>
              </w:rPr>
              <w:t>unicode_</w:t>
            </w:r>
          </w:p>
        </w:tc>
        <w:tc>
          <w:tcPr>
            <w:tcW w:w="1890" w:type="dxa"/>
            <w:tcBorders>
              <w:bottom w:val="single" w:sz="2" w:space="0" w:color="CF202E"/>
            </w:tcBorders>
          </w:tcPr>
          <w:p w14:paraId="2C8C8489" w14:textId="77777777" w:rsidR="00AE46EB" w:rsidRPr="007D1B9D" w:rsidRDefault="00AE46EB" w:rsidP="00B7354D">
            <w:pPr>
              <w:spacing w:after="0" w:line="240" w:lineRule="auto"/>
              <w:ind w:left="3" w:right="3"/>
              <w:jc w:val="both"/>
              <w:rPr>
                <w:rFonts w:ascii="Calibri" w:hAnsi="Calibri" w:cs="Calibri"/>
                <w:sz w:val="20"/>
              </w:rPr>
            </w:pPr>
            <w:r w:rsidRPr="00C42B09">
              <w:rPr>
                <w:rFonts w:ascii="Calibri" w:hAnsi="Calibri" w:cs="Calibri"/>
                <w:sz w:val="20"/>
              </w:rPr>
              <w:t>U</w:t>
            </w:r>
          </w:p>
        </w:tc>
        <w:tc>
          <w:tcPr>
            <w:tcW w:w="5580" w:type="dxa"/>
            <w:tcBorders>
              <w:bottom w:val="single" w:sz="2" w:space="0" w:color="CF202E"/>
            </w:tcBorders>
          </w:tcPr>
          <w:p w14:paraId="25C53A43" w14:textId="77777777" w:rsidR="00AE46EB" w:rsidRPr="00C42B09" w:rsidRDefault="00AE46EB" w:rsidP="00B7354D">
            <w:pPr>
              <w:spacing w:after="0" w:line="240" w:lineRule="auto"/>
              <w:ind w:left="3" w:right="3"/>
              <w:jc w:val="both"/>
              <w:rPr>
                <w:rFonts w:ascii="Calibri" w:hAnsi="Calibri" w:cs="Calibri"/>
                <w:sz w:val="20"/>
              </w:rPr>
            </w:pPr>
            <w:r w:rsidRPr="00C42B09">
              <w:rPr>
                <w:rFonts w:ascii="Calibri" w:hAnsi="Calibri" w:cs="Calibri"/>
                <w:sz w:val="20"/>
              </w:rPr>
              <w:t>Fixed-length Unicode type (number of bytes platform specific); same specification semantics as string_ (e.g., 'U10')</w:t>
            </w:r>
          </w:p>
        </w:tc>
      </w:tr>
    </w:tbl>
    <w:p w14:paraId="5EF7F644"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br/>
        <w:t>You can explicitly convert or cast an array from one dtype to another using ndarray’s astype method:</w:t>
      </w:r>
    </w:p>
    <w:p w14:paraId="69AF6DA3" w14:textId="77777777" w:rsidR="00B24C87" w:rsidRDefault="00B24C87" w:rsidP="00AE46EB">
      <w:pPr>
        <w:spacing w:after="0" w:line="240" w:lineRule="auto"/>
        <w:rPr>
          <w:rFonts w:ascii="Consolas" w:hAnsi="Consolas"/>
          <w:sz w:val="20"/>
        </w:rPr>
      </w:pPr>
    </w:p>
    <w:p w14:paraId="0A0DE561" w14:textId="77777777" w:rsidR="00AE46EB" w:rsidRPr="00404DC4" w:rsidRDefault="00AE46EB" w:rsidP="00AE46EB">
      <w:pPr>
        <w:spacing w:after="0" w:line="240" w:lineRule="auto"/>
        <w:rPr>
          <w:rFonts w:ascii="Consolas" w:hAnsi="Consolas"/>
          <w:sz w:val="20"/>
        </w:rPr>
      </w:pPr>
      <w:r w:rsidRPr="00404DC4">
        <w:rPr>
          <w:rFonts w:ascii="Consolas" w:hAnsi="Consolas"/>
          <w:sz w:val="20"/>
        </w:rPr>
        <w:t xml:space="preserve">arr = </w:t>
      </w:r>
      <w:r w:rsidRPr="00B24C87">
        <w:rPr>
          <w:rFonts w:ascii="Consolas" w:hAnsi="Consolas"/>
          <w:color w:val="C00000"/>
          <w:sz w:val="20"/>
        </w:rPr>
        <w:t>np.</w:t>
      </w:r>
      <w:r w:rsidRPr="00B24C87">
        <w:rPr>
          <w:rFonts w:ascii="Consolas" w:hAnsi="Consolas"/>
          <w:b/>
          <w:color w:val="C00000"/>
          <w:sz w:val="20"/>
        </w:rPr>
        <w:t>array</w:t>
      </w:r>
      <w:r w:rsidRPr="00B24C87">
        <w:rPr>
          <w:rFonts w:ascii="Consolas" w:hAnsi="Consolas"/>
          <w:color w:val="C00000"/>
          <w:sz w:val="20"/>
        </w:rPr>
        <w:t>(</w:t>
      </w:r>
      <w:r w:rsidRPr="00404DC4">
        <w:rPr>
          <w:rFonts w:ascii="Consolas" w:hAnsi="Consolas"/>
          <w:sz w:val="20"/>
        </w:rPr>
        <w:t>[1, 2, 3, 4, 5]</w:t>
      </w:r>
      <w:r w:rsidRPr="00B24C87">
        <w:rPr>
          <w:rFonts w:ascii="Consolas" w:hAnsi="Consolas"/>
          <w:color w:val="C00000"/>
          <w:sz w:val="20"/>
        </w:rPr>
        <w:t>)</w:t>
      </w:r>
    </w:p>
    <w:p w14:paraId="52256193" w14:textId="77777777" w:rsidR="00AE46EB" w:rsidRPr="00404DC4" w:rsidRDefault="00AE46EB" w:rsidP="00AE46EB">
      <w:pPr>
        <w:spacing w:after="0" w:line="240" w:lineRule="auto"/>
        <w:rPr>
          <w:rFonts w:ascii="Consolas" w:hAnsi="Consolas"/>
          <w:sz w:val="20"/>
        </w:rPr>
      </w:pPr>
    </w:p>
    <w:p w14:paraId="7F1D2C19" w14:textId="77777777" w:rsidR="00AE46EB" w:rsidRPr="00B24C87" w:rsidRDefault="00AE46EB" w:rsidP="00AE46EB">
      <w:pPr>
        <w:spacing w:after="0" w:line="240" w:lineRule="auto"/>
        <w:rPr>
          <w:rFonts w:ascii="Consolas" w:hAnsi="Consolas"/>
          <w:color w:val="C00000"/>
          <w:sz w:val="20"/>
        </w:rPr>
      </w:pPr>
      <w:r w:rsidRPr="00B24C87">
        <w:rPr>
          <w:rFonts w:ascii="Consolas" w:hAnsi="Consolas"/>
          <w:color w:val="C00000"/>
          <w:sz w:val="20"/>
        </w:rPr>
        <w:t>arr.</w:t>
      </w:r>
      <w:r w:rsidRPr="00B24C87">
        <w:rPr>
          <w:rFonts w:ascii="Consolas" w:hAnsi="Consolas"/>
          <w:b/>
          <w:color w:val="C00000"/>
          <w:sz w:val="20"/>
        </w:rPr>
        <w:t>dtype</w:t>
      </w:r>
      <w:r w:rsidRPr="00B24C87">
        <w:rPr>
          <w:rFonts w:ascii="Consolas" w:hAnsi="Consolas"/>
          <w:color w:val="C00000"/>
          <w:sz w:val="20"/>
        </w:rPr>
        <w:t xml:space="preserve"> </w:t>
      </w:r>
    </w:p>
    <w:p w14:paraId="1D31CA46" w14:textId="77777777" w:rsidR="00AE46EB" w:rsidRPr="00B24C87" w:rsidRDefault="00AE46EB" w:rsidP="00AE46EB">
      <w:pPr>
        <w:spacing w:after="0" w:line="240" w:lineRule="auto"/>
        <w:rPr>
          <w:rFonts w:ascii="Consolas" w:hAnsi="Consolas"/>
          <w:i/>
          <w:sz w:val="20"/>
        </w:rPr>
      </w:pPr>
      <w:r w:rsidRPr="00B24C87">
        <w:rPr>
          <w:rFonts w:ascii="Consolas" w:hAnsi="Consolas"/>
          <w:i/>
          <w:sz w:val="20"/>
        </w:rPr>
        <w:t>Out: dtype('int64')</w:t>
      </w:r>
    </w:p>
    <w:p w14:paraId="1A299767" w14:textId="77777777" w:rsidR="00B24C87" w:rsidRDefault="00B24C87" w:rsidP="00AE46EB">
      <w:pPr>
        <w:spacing w:after="0" w:line="240" w:lineRule="auto"/>
        <w:rPr>
          <w:rFonts w:ascii="Consolas" w:hAnsi="Consolas"/>
          <w:sz w:val="20"/>
        </w:rPr>
      </w:pPr>
    </w:p>
    <w:p w14:paraId="48A21831" w14:textId="77777777" w:rsidR="00B24C87" w:rsidRDefault="00AE46EB" w:rsidP="00AE46EB">
      <w:pPr>
        <w:spacing w:after="0" w:line="240" w:lineRule="auto"/>
        <w:rPr>
          <w:rFonts w:ascii="Consolas" w:hAnsi="Consolas"/>
          <w:sz w:val="20"/>
        </w:rPr>
      </w:pPr>
      <w:r w:rsidRPr="00404DC4">
        <w:rPr>
          <w:rFonts w:ascii="Consolas" w:hAnsi="Consolas"/>
          <w:sz w:val="20"/>
        </w:rPr>
        <w:t xml:space="preserve">float_arr = </w:t>
      </w:r>
      <w:r w:rsidRPr="00B24C87">
        <w:rPr>
          <w:rFonts w:ascii="Consolas" w:hAnsi="Consolas"/>
          <w:color w:val="C00000"/>
          <w:sz w:val="20"/>
        </w:rPr>
        <w:t>arr.</w:t>
      </w:r>
      <w:r w:rsidRPr="00B24C87">
        <w:rPr>
          <w:rFonts w:ascii="Consolas" w:hAnsi="Consolas"/>
          <w:b/>
          <w:color w:val="C00000"/>
          <w:sz w:val="20"/>
        </w:rPr>
        <w:t>astype</w:t>
      </w:r>
      <w:r w:rsidRPr="00B24C87">
        <w:rPr>
          <w:rFonts w:ascii="Consolas" w:hAnsi="Consolas"/>
          <w:color w:val="C00000"/>
          <w:sz w:val="20"/>
        </w:rPr>
        <w:t xml:space="preserve">(np.float64) </w:t>
      </w:r>
    </w:p>
    <w:p w14:paraId="0D86FE79" w14:textId="77777777" w:rsidR="00AE46EB" w:rsidRPr="00404DC4" w:rsidRDefault="00AE46EB" w:rsidP="00AE46EB">
      <w:pPr>
        <w:spacing w:after="0" w:line="240" w:lineRule="auto"/>
        <w:rPr>
          <w:rFonts w:ascii="Consolas" w:hAnsi="Consolas"/>
          <w:sz w:val="20"/>
        </w:rPr>
      </w:pPr>
      <w:r w:rsidRPr="00404DC4">
        <w:rPr>
          <w:rFonts w:ascii="Consolas" w:hAnsi="Consolas"/>
          <w:sz w:val="20"/>
        </w:rPr>
        <w:t>float_arr</w:t>
      </w:r>
      <w:r w:rsidRPr="00B24C87">
        <w:rPr>
          <w:rFonts w:ascii="Consolas" w:hAnsi="Consolas"/>
          <w:color w:val="0000FF"/>
          <w:sz w:val="20"/>
        </w:rPr>
        <w:t>.dtype</w:t>
      </w:r>
    </w:p>
    <w:p w14:paraId="0EDD264D" w14:textId="77777777" w:rsidR="00AE46EB" w:rsidRPr="00B24C87" w:rsidRDefault="00AE46EB" w:rsidP="00AE46EB">
      <w:pPr>
        <w:spacing w:after="0" w:line="240" w:lineRule="auto"/>
        <w:rPr>
          <w:rFonts w:ascii="Consolas" w:hAnsi="Consolas"/>
          <w:i/>
          <w:sz w:val="20"/>
        </w:rPr>
      </w:pPr>
      <w:r w:rsidRPr="00B24C87">
        <w:rPr>
          <w:rFonts w:ascii="Consolas" w:hAnsi="Consolas"/>
          <w:i/>
          <w:sz w:val="20"/>
        </w:rPr>
        <w:t>Out: dtype('float64')</w:t>
      </w:r>
    </w:p>
    <w:p w14:paraId="5513103E" w14:textId="77777777" w:rsidR="00AE46EB" w:rsidRPr="00A3438E" w:rsidRDefault="00AE46EB" w:rsidP="00AE46EB">
      <w:pPr>
        <w:spacing w:after="0" w:line="240" w:lineRule="auto"/>
        <w:ind w:left="3" w:right="3"/>
        <w:jc w:val="both"/>
        <w:rPr>
          <w:rFonts w:ascii="Calibri" w:hAnsi="Calibri" w:cs="Calibri"/>
          <w:color w:val="0000FF"/>
          <w:sz w:val="20"/>
        </w:rPr>
      </w:pPr>
    </w:p>
    <w:p w14:paraId="5763042C" w14:textId="77777777" w:rsidR="00AE46EB" w:rsidRPr="00A3438E" w:rsidRDefault="00AE46EB" w:rsidP="00AE46EB">
      <w:pPr>
        <w:spacing w:after="0" w:line="240" w:lineRule="auto"/>
        <w:ind w:left="3" w:right="3"/>
        <w:jc w:val="both"/>
        <w:rPr>
          <w:rFonts w:ascii="Calibri" w:hAnsi="Calibri" w:cs="Calibri"/>
          <w:color w:val="0000FF"/>
          <w:sz w:val="20"/>
        </w:rPr>
      </w:pPr>
      <w:r w:rsidRPr="00A3438E">
        <w:rPr>
          <w:rFonts w:ascii="Calibri" w:hAnsi="Calibri" w:cs="Calibri"/>
          <w:color w:val="0000FF"/>
          <w:sz w:val="20"/>
        </w:rPr>
        <w:t>In this example, integers were cast to floating point. If I cast some floating-point numbers to be of integer dtype, the decimal part will be truncated:</w:t>
      </w:r>
    </w:p>
    <w:p w14:paraId="0CA3EA2C" w14:textId="77777777" w:rsidR="00AE46EB" w:rsidRPr="00C42B09" w:rsidRDefault="00AE46EB" w:rsidP="00AE46EB">
      <w:pPr>
        <w:spacing w:after="0" w:line="240" w:lineRule="auto"/>
        <w:ind w:left="3" w:right="3"/>
        <w:jc w:val="both"/>
        <w:rPr>
          <w:rFonts w:ascii="Calibri" w:hAnsi="Calibri" w:cs="Calibri"/>
          <w:sz w:val="20"/>
        </w:rPr>
      </w:pPr>
    </w:p>
    <w:p w14:paraId="075B59D4" w14:textId="77777777" w:rsidR="00AE46EB" w:rsidRPr="00404DC4" w:rsidRDefault="00AE46EB" w:rsidP="00AE46EB">
      <w:pPr>
        <w:spacing w:after="0" w:line="240" w:lineRule="auto"/>
        <w:rPr>
          <w:rFonts w:ascii="Consolas" w:hAnsi="Consolas"/>
          <w:sz w:val="20"/>
        </w:rPr>
      </w:pPr>
      <w:r w:rsidRPr="00404DC4">
        <w:rPr>
          <w:rFonts w:ascii="Consolas" w:hAnsi="Consolas"/>
          <w:sz w:val="20"/>
        </w:rPr>
        <w:t>arr = np</w:t>
      </w:r>
      <w:r w:rsidRPr="00A3438E">
        <w:rPr>
          <w:rFonts w:ascii="Consolas" w:hAnsi="Consolas"/>
          <w:color w:val="0000FF"/>
          <w:sz w:val="20"/>
        </w:rPr>
        <w:t>.array(</w:t>
      </w:r>
      <w:r w:rsidRPr="00404DC4">
        <w:rPr>
          <w:rFonts w:ascii="Consolas" w:hAnsi="Consolas"/>
          <w:sz w:val="20"/>
        </w:rPr>
        <w:t>[3.7, -1.2, -2.6, 0.5, 12.9, 10.1])</w:t>
      </w:r>
    </w:p>
    <w:p w14:paraId="5691C433" w14:textId="77777777" w:rsidR="00AE46EB" w:rsidRPr="00404DC4" w:rsidRDefault="00AE46EB" w:rsidP="00AE46EB">
      <w:pPr>
        <w:spacing w:after="0" w:line="240" w:lineRule="auto"/>
        <w:rPr>
          <w:rFonts w:ascii="Consolas" w:hAnsi="Consolas"/>
          <w:sz w:val="20"/>
        </w:rPr>
      </w:pPr>
    </w:p>
    <w:p w14:paraId="3120BC7C" w14:textId="77777777" w:rsidR="00AE46EB" w:rsidRPr="00404DC4" w:rsidRDefault="00AE46EB" w:rsidP="00AE46EB">
      <w:pPr>
        <w:spacing w:after="0" w:line="240" w:lineRule="auto"/>
        <w:rPr>
          <w:rFonts w:ascii="Consolas" w:hAnsi="Consolas"/>
          <w:sz w:val="20"/>
        </w:rPr>
      </w:pPr>
      <w:r w:rsidRPr="00A3438E">
        <w:rPr>
          <w:rFonts w:ascii="Consolas" w:hAnsi="Consolas"/>
          <w:color w:val="0000FF"/>
          <w:sz w:val="20"/>
        </w:rPr>
        <w:t>arr</w:t>
      </w:r>
    </w:p>
    <w:p w14:paraId="4FEBA05C" w14:textId="77777777" w:rsidR="00AE46EB" w:rsidRPr="00A3438E" w:rsidRDefault="00AE46EB" w:rsidP="00AE46EB">
      <w:pPr>
        <w:spacing w:after="0" w:line="240" w:lineRule="auto"/>
        <w:rPr>
          <w:rFonts w:ascii="Consolas" w:hAnsi="Consolas"/>
          <w:i/>
          <w:sz w:val="20"/>
        </w:rPr>
      </w:pPr>
      <w:r w:rsidRPr="00A3438E">
        <w:rPr>
          <w:rFonts w:ascii="Consolas" w:hAnsi="Consolas"/>
          <w:i/>
          <w:sz w:val="20"/>
        </w:rPr>
        <w:t>Out: array([ 3.7, -1.2, -2.6,</w:t>
      </w:r>
      <w:r w:rsidRPr="00A3438E">
        <w:rPr>
          <w:rFonts w:ascii="Consolas" w:hAnsi="Consolas"/>
          <w:i/>
          <w:sz w:val="20"/>
        </w:rPr>
        <w:tab/>
        <w:t>0.5, 12.9, 10.1])</w:t>
      </w:r>
    </w:p>
    <w:p w14:paraId="1D73D5EC" w14:textId="77777777" w:rsidR="00AE46EB" w:rsidRPr="00404DC4" w:rsidRDefault="00AE46EB" w:rsidP="00AE46EB">
      <w:pPr>
        <w:spacing w:after="0" w:line="240" w:lineRule="auto"/>
        <w:rPr>
          <w:rFonts w:ascii="Consolas" w:hAnsi="Consolas"/>
          <w:sz w:val="20"/>
        </w:rPr>
      </w:pPr>
    </w:p>
    <w:p w14:paraId="7FE272CE" w14:textId="77777777" w:rsidR="00AE46EB" w:rsidRPr="00404DC4" w:rsidRDefault="00AE46EB" w:rsidP="00AE46EB">
      <w:pPr>
        <w:spacing w:after="0" w:line="240" w:lineRule="auto"/>
        <w:rPr>
          <w:rFonts w:ascii="Consolas" w:hAnsi="Consolas"/>
          <w:sz w:val="20"/>
        </w:rPr>
      </w:pPr>
      <w:r w:rsidRPr="00404DC4">
        <w:rPr>
          <w:rFonts w:ascii="Consolas" w:hAnsi="Consolas"/>
          <w:sz w:val="20"/>
        </w:rPr>
        <w:t>arr</w:t>
      </w:r>
      <w:r w:rsidRPr="00A3438E">
        <w:rPr>
          <w:rFonts w:ascii="Consolas" w:hAnsi="Consolas"/>
          <w:color w:val="0000FF"/>
          <w:sz w:val="20"/>
        </w:rPr>
        <w:t>.astype(np.int32)</w:t>
      </w:r>
    </w:p>
    <w:p w14:paraId="2D5B5242" w14:textId="77777777" w:rsidR="00AE46EB" w:rsidRPr="00A3438E" w:rsidRDefault="00AE46EB" w:rsidP="00AE46EB">
      <w:pPr>
        <w:spacing w:after="0" w:line="240" w:lineRule="auto"/>
        <w:rPr>
          <w:rFonts w:ascii="Consolas" w:hAnsi="Consolas"/>
          <w:i/>
          <w:sz w:val="20"/>
        </w:rPr>
      </w:pPr>
      <w:r w:rsidRPr="00A3438E">
        <w:rPr>
          <w:rFonts w:ascii="Consolas" w:hAnsi="Consolas"/>
          <w:i/>
          <w:sz w:val="20"/>
        </w:rPr>
        <w:t>Out: array([ 3, -1, -2, 0, 12, 10], dtype=int32)</w:t>
      </w:r>
    </w:p>
    <w:p w14:paraId="236F668D" w14:textId="77777777" w:rsidR="00A3438E" w:rsidRPr="00A3438E" w:rsidRDefault="00A3438E" w:rsidP="00A3438E">
      <w:pPr>
        <w:spacing w:after="0" w:line="240" w:lineRule="auto"/>
        <w:jc w:val="both"/>
        <w:rPr>
          <w:rFonts w:ascii="Calibri" w:hAnsi="Calibri" w:cs="Calibri"/>
          <w:sz w:val="20"/>
        </w:rPr>
      </w:pPr>
    </w:p>
    <w:p w14:paraId="03BDE806" w14:textId="77777777" w:rsidR="00AE46EB" w:rsidRPr="009E01E2" w:rsidRDefault="00AE46EB" w:rsidP="00A3438E">
      <w:pPr>
        <w:spacing w:after="0" w:line="240" w:lineRule="auto"/>
        <w:jc w:val="both"/>
        <w:rPr>
          <w:rFonts w:ascii="Calibri" w:hAnsi="Calibri" w:cs="Calibri"/>
          <w:color w:val="0000FF"/>
          <w:sz w:val="20"/>
        </w:rPr>
      </w:pPr>
      <w:r w:rsidRPr="009E01E2">
        <w:rPr>
          <w:rFonts w:ascii="Calibri" w:hAnsi="Calibri" w:cs="Calibri"/>
          <w:color w:val="0000FF"/>
          <w:sz w:val="20"/>
        </w:rPr>
        <w:t>If you have an array of strings representing numbers, you can use astype to convert them to numeric form:</w:t>
      </w:r>
    </w:p>
    <w:p w14:paraId="277AD585" w14:textId="77777777" w:rsidR="00A3438E" w:rsidRDefault="00A3438E" w:rsidP="00A3438E">
      <w:pPr>
        <w:spacing w:after="0" w:line="240" w:lineRule="auto"/>
        <w:rPr>
          <w:rFonts w:ascii="Consolas" w:hAnsi="Consolas"/>
          <w:sz w:val="20"/>
        </w:rPr>
      </w:pPr>
    </w:p>
    <w:p w14:paraId="2E5E10A8" w14:textId="77777777" w:rsidR="00AE46EB" w:rsidRPr="00A3438E" w:rsidRDefault="00AE46EB" w:rsidP="00A3438E">
      <w:pPr>
        <w:spacing w:after="0" w:line="240" w:lineRule="auto"/>
        <w:rPr>
          <w:rFonts w:ascii="Consolas" w:hAnsi="Consolas"/>
          <w:sz w:val="20"/>
        </w:rPr>
      </w:pPr>
      <w:r w:rsidRPr="00A3438E">
        <w:rPr>
          <w:rFonts w:ascii="Consolas" w:hAnsi="Consolas"/>
          <w:sz w:val="20"/>
        </w:rPr>
        <w:t xml:space="preserve">numeric_strings = </w:t>
      </w:r>
      <w:r w:rsidRPr="00A3438E">
        <w:rPr>
          <w:rFonts w:ascii="Consolas" w:hAnsi="Consolas"/>
          <w:color w:val="C00000"/>
          <w:sz w:val="20"/>
        </w:rPr>
        <w:t>np.array(</w:t>
      </w:r>
      <w:r w:rsidRPr="00A3438E">
        <w:rPr>
          <w:rFonts w:ascii="Consolas" w:hAnsi="Consolas"/>
          <w:sz w:val="20"/>
        </w:rPr>
        <w:t>['1.25', '-9.6', '42']</w:t>
      </w:r>
      <w:r w:rsidRPr="00A3438E">
        <w:rPr>
          <w:rFonts w:ascii="Consolas" w:hAnsi="Consolas"/>
          <w:color w:val="C00000"/>
          <w:sz w:val="20"/>
        </w:rPr>
        <w:t>, dtype=np.string_)</w:t>
      </w:r>
    </w:p>
    <w:p w14:paraId="69B1BF7E" w14:textId="77777777" w:rsidR="00AE46EB" w:rsidRPr="00A3438E" w:rsidRDefault="00AE46EB" w:rsidP="00A3438E">
      <w:pPr>
        <w:spacing w:after="0" w:line="240" w:lineRule="auto"/>
        <w:rPr>
          <w:rFonts w:ascii="Consolas" w:hAnsi="Consolas"/>
          <w:sz w:val="20"/>
        </w:rPr>
      </w:pPr>
    </w:p>
    <w:p w14:paraId="630C2308" w14:textId="77777777" w:rsidR="00AE46EB" w:rsidRPr="00A3438E" w:rsidRDefault="00AE46EB" w:rsidP="00A3438E">
      <w:pPr>
        <w:spacing w:after="0" w:line="240" w:lineRule="auto"/>
        <w:rPr>
          <w:rFonts w:ascii="Consolas" w:hAnsi="Consolas"/>
          <w:sz w:val="20"/>
        </w:rPr>
      </w:pPr>
      <w:r w:rsidRPr="00A3438E">
        <w:rPr>
          <w:rFonts w:ascii="Consolas" w:hAnsi="Consolas"/>
          <w:sz w:val="20"/>
        </w:rPr>
        <w:t>numeric_strings</w:t>
      </w:r>
      <w:r w:rsidRPr="00A3438E">
        <w:rPr>
          <w:rFonts w:ascii="Consolas" w:hAnsi="Consolas"/>
          <w:color w:val="C00000"/>
          <w:sz w:val="20"/>
        </w:rPr>
        <w:t>.astype(float)</w:t>
      </w:r>
    </w:p>
    <w:p w14:paraId="63A8D713" w14:textId="77777777" w:rsidR="00AE46EB" w:rsidRPr="00A3438E" w:rsidRDefault="00AE46EB" w:rsidP="00A3438E">
      <w:pPr>
        <w:spacing w:after="0" w:line="240" w:lineRule="auto"/>
        <w:rPr>
          <w:rFonts w:ascii="Consolas" w:hAnsi="Consolas"/>
          <w:i/>
          <w:sz w:val="20"/>
        </w:rPr>
      </w:pPr>
      <w:r w:rsidRPr="00A3438E">
        <w:rPr>
          <w:rFonts w:ascii="Consolas" w:hAnsi="Consolas"/>
          <w:i/>
          <w:sz w:val="20"/>
        </w:rPr>
        <w:t>Out: array([ 1.25, -9.6 , 42. ])</w:t>
      </w:r>
    </w:p>
    <w:p w14:paraId="5F4FE6B1" w14:textId="77777777" w:rsidR="00AE46EB" w:rsidRPr="00C42B09" w:rsidRDefault="00AE46EB" w:rsidP="00AE46EB">
      <w:pPr>
        <w:spacing w:after="0" w:line="240" w:lineRule="auto"/>
        <w:ind w:left="3" w:right="3"/>
        <w:jc w:val="both"/>
        <w:rPr>
          <w:rFonts w:ascii="Calibri" w:hAnsi="Calibri" w:cs="Calibri"/>
          <w:sz w:val="20"/>
        </w:rPr>
      </w:pPr>
    </w:p>
    <w:p w14:paraId="1751F8A2" w14:textId="77777777" w:rsidR="00AE46EB" w:rsidRPr="00A3438E" w:rsidRDefault="00AE46EB" w:rsidP="00AE46EB">
      <w:pPr>
        <w:spacing w:after="0" w:line="240" w:lineRule="auto"/>
        <w:ind w:left="3" w:right="3"/>
        <w:jc w:val="both"/>
        <w:rPr>
          <w:rFonts w:ascii="Calibri" w:hAnsi="Calibri" w:cs="Calibri"/>
          <w:color w:val="0000FF"/>
          <w:sz w:val="20"/>
        </w:rPr>
      </w:pPr>
      <w:r w:rsidRPr="00A3438E">
        <w:rPr>
          <w:rFonts w:ascii="Calibri" w:hAnsi="Calibri" w:cs="Calibri"/>
          <w:color w:val="0000FF"/>
          <w:sz w:val="20"/>
        </w:rPr>
        <w:t>It’s important to be cautious when using the numpy.string_ type, as string data in NumPy is fixed size and may truncate input without warning. pandas has more intuitive out-of-the-box behav‐ ior on non-numeric data.</w:t>
      </w:r>
    </w:p>
    <w:p w14:paraId="3EBC1AA5" w14:textId="77777777" w:rsidR="00AE46EB" w:rsidRPr="00A3438E" w:rsidRDefault="00AE46EB" w:rsidP="00AE46EB">
      <w:pPr>
        <w:spacing w:after="0" w:line="240" w:lineRule="auto"/>
        <w:ind w:left="3" w:right="3"/>
        <w:jc w:val="both"/>
        <w:rPr>
          <w:rFonts w:ascii="Calibri" w:hAnsi="Calibri" w:cs="Calibri"/>
          <w:color w:val="0000FF"/>
          <w:sz w:val="20"/>
        </w:rPr>
      </w:pPr>
    </w:p>
    <w:p w14:paraId="515703D5" w14:textId="77777777" w:rsidR="00AE46EB" w:rsidRPr="00A3438E" w:rsidRDefault="00AE46EB" w:rsidP="00AE46EB">
      <w:pPr>
        <w:spacing w:after="0" w:line="240" w:lineRule="auto"/>
        <w:ind w:left="3" w:right="3"/>
        <w:jc w:val="both"/>
        <w:rPr>
          <w:rFonts w:ascii="Calibri" w:hAnsi="Calibri" w:cs="Calibri"/>
          <w:color w:val="0000FF"/>
          <w:sz w:val="20"/>
        </w:rPr>
      </w:pPr>
      <w:r w:rsidRPr="00A3438E">
        <w:rPr>
          <w:rFonts w:ascii="Calibri" w:hAnsi="Calibri" w:cs="Calibri"/>
          <w:color w:val="0000FF"/>
          <w:sz w:val="20"/>
        </w:rPr>
        <w:t>If casting were to fail for some reason (like a string that cannot be converted to float64), a ValueError will be raised. Here I was a bit lazy and wrote float instead of np.float64; NumPy aliases the Python types to its own equivalent data dtypes.</w:t>
      </w:r>
    </w:p>
    <w:p w14:paraId="123ADEB2" w14:textId="77777777" w:rsidR="00AE46EB" w:rsidRPr="00C42B09" w:rsidRDefault="00AE46EB" w:rsidP="00AE46EB">
      <w:pPr>
        <w:spacing w:after="0" w:line="240" w:lineRule="auto"/>
        <w:ind w:left="3" w:right="3"/>
        <w:jc w:val="both"/>
        <w:rPr>
          <w:rFonts w:ascii="Calibri" w:hAnsi="Calibri" w:cs="Calibri"/>
          <w:sz w:val="20"/>
        </w:rPr>
      </w:pPr>
    </w:p>
    <w:p w14:paraId="777DFDBF" w14:textId="77777777" w:rsidR="00AE46EB" w:rsidRPr="00A3438E" w:rsidRDefault="00AE46EB" w:rsidP="00A3438E">
      <w:pPr>
        <w:spacing w:after="0" w:line="240" w:lineRule="auto"/>
        <w:jc w:val="both"/>
        <w:rPr>
          <w:rFonts w:ascii="Calibri" w:hAnsi="Calibri" w:cs="Calibri"/>
          <w:sz w:val="20"/>
        </w:rPr>
      </w:pPr>
      <w:r w:rsidRPr="00A3438E">
        <w:rPr>
          <w:rFonts w:ascii="Calibri" w:hAnsi="Calibri" w:cs="Calibri"/>
          <w:sz w:val="20"/>
        </w:rPr>
        <w:t>You can also use another array’s dtype attribute:</w:t>
      </w:r>
    </w:p>
    <w:p w14:paraId="377C733C" w14:textId="77777777" w:rsidR="00A3438E" w:rsidRDefault="00A3438E" w:rsidP="00A3438E">
      <w:pPr>
        <w:spacing w:after="0" w:line="240" w:lineRule="auto"/>
        <w:rPr>
          <w:rFonts w:ascii="Consolas" w:hAnsi="Consolas"/>
          <w:sz w:val="20"/>
        </w:rPr>
      </w:pPr>
    </w:p>
    <w:p w14:paraId="3C5D9F89" w14:textId="77777777" w:rsidR="00AE46EB" w:rsidRPr="00A3438E" w:rsidRDefault="00AE46EB" w:rsidP="00A3438E">
      <w:pPr>
        <w:spacing w:after="0" w:line="240" w:lineRule="auto"/>
        <w:rPr>
          <w:rFonts w:ascii="Consolas" w:hAnsi="Consolas"/>
          <w:sz w:val="20"/>
        </w:rPr>
      </w:pPr>
      <w:r w:rsidRPr="00A3438E">
        <w:rPr>
          <w:rFonts w:ascii="Consolas" w:hAnsi="Consolas"/>
          <w:sz w:val="20"/>
        </w:rPr>
        <w:t>int_array = np</w:t>
      </w:r>
      <w:r w:rsidRPr="00A3438E">
        <w:rPr>
          <w:rFonts w:ascii="Consolas" w:hAnsi="Consolas"/>
          <w:color w:val="C00000"/>
          <w:sz w:val="20"/>
        </w:rPr>
        <w:t>.arange(10)</w:t>
      </w:r>
    </w:p>
    <w:p w14:paraId="6EBE2355" w14:textId="77777777" w:rsidR="00AE46EB" w:rsidRPr="00A3438E" w:rsidRDefault="00AE46EB" w:rsidP="00A3438E">
      <w:pPr>
        <w:spacing w:after="0" w:line="240" w:lineRule="auto"/>
        <w:rPr>
          <w:rFonts w:ascii="Consolas" w:hAnsi="Consolas"/>
          <w:sz w:val="20"/>
        </w:rPr>
      </w:pPr>
    </w:p>
    <w:p w14:paraId="0F5E688C" w14:textId="77777777" w:rsidR="00AE46EB" w:rsidRPr="00A3438E" w:rsidRDefault="00AE46EB" w:rsidP="00A3438E">
      <w:pPr>
        <w:spacing w:after="0" w:line="240" w:lineRule="auto"/>
        <w:rPr>
          <w:rFonts w:ascii="Consolas" w:hAnsi="Consolas"/>
          <w:sz w:val="20"/>
        </w:rPr>
      </w:pPr>
      <w:r w:rsidRPr="00A3438E">
        <w:rPr>
          <w:rFonts w:ascii="Consolas" w:hAnsi="Consolas"/>
          <w:sz w:val="20"/>
        </w:rPr>
        <w:t>calibers = np</w:t>
      </w:r>
      <w:r w:rsidRPr="00A3438E">
        <w:rPr>
          <w:rFonts w:ascii="Consolas" w:hAnsi="Consolas"/>
          <w:color w:val="C00000"/>
          <w:sz w:val="20"/>
        </w:rPr>
        <w:t>.array(</w:t>
      </w:r>
      <w:r w:rsidRPr="00A3438E">
        <w:rPr>
          <w:rFonts w:ascii="Consolas" w:hAnsi="Consolas"/>
          <w:sz w:val="20"/>
        </w:rPr>
        <w:t xml:space="preserve">[.22, .270, .357, .380, .44, .50], </w:t>
      </w:r>
      <w:r w:rsidRPr="00A3438E">
        <w:rPr>
          <w:rFonts w:ascii="Consolas" w:hAnsi="Consolas"/>
          <w:color w:val="C00000"/>
          <w:sz w:val="20"/>
        </w:rPr>
        <w:t>dtype=np.float64)</w:t>
      </w:r>
    </w:p>
    <w:p w14:paraId="33DD6F4B" w14:textId="77777777" w:rsidR="00AE46EB" w:rsidRPr="00A3438E" w:rsidRDefault="00AE46EB" w:rsidP="00A3438E">
      <w:pPr>
        <w:spacing w:after="0" w:line="240" w:lineRule="auto"/>
        <w:rPr>
          <w:rFonts w:ascii="Consolas" w:hAnsi="Consolas"/>
          <w:sz w:val="20"/>
        </w:rPr>
      </w:pPr>
    </w:p>
    <w:p w14:paraId="51035F12" w14:textId="77777777" w:rsidR="00AE46EB" w:rsidRPr="00A3438E" w:rsidRDefault="00AE46EB" w:rsidP="00A3438E">
      <w:pPr>
        <w:spacing w:after="0" w:line="240" w:lineRule="auto"/>
        <w:rPr>
          <w:rFonts w:ascii="Consolas" w:hAnsi="Consolas"/>
          <w:color w:val="C00000"/>
          <w:sz w:val="20"/>
        </w:rPr>
      </w:pPr>
      <w:r w:rsidRPr="00A3438E">
        <w:rPr>
          <w:rFonts w:ascii="Consolas" w:hAnsi="Consolas"/>
          <w:sz w:val="20"/>
        </w:rPr>
        <w:t>int_array</w:t>
      </w:r>
      <w:r w:rsidRPr="00A3438E">
        <w:rPr>
          <w:rFonts w:ascii="Consolas" w:hAnsi="Consolas"/>
          <w:color w:val="C00000"/>
          <w:sz w:val="20"/>
        </w:rPr>
        <w:t>.astype(calibers.dtype)</w:t>
      </w:r>
    </w:p>
    <w:p w14:paraId="096312AE" w14:textId="77777777" w:rsidR="00AE46EB" w:rsidRPr="00A3438E" w:rsidRDefault="00AE46EB" w:rsidP="00A3438E">
      <w:pPr>
        <w:spacing w:after="0" w:line="240" w:lineRule="auto"/>
        <w:rPr>
          <w:rFonts w:ascii="Consolas" w:hAnsi="Consolas"/>
          <w:i/>
          <w:sz w:val="20"/>
        </w:rPr>
      </w:pPr>
      <w:r w:rsidRPr="00A3438E">
        <w:rPr>
          <w:rFonts w:ascii="Consolas" w:hAnsi="Consolas"/>
          <w:i/>
          <w:sz w:val="20"/>
        </w:rPr>
        <w:t>Out: array([ 0., 1., 2., 3., 4., 5., 6., 7., 8., 9.])</w:t>
      </w:r>
    </w:p>
    <w:p w14:paraId="38D04838" w14:textId="77777777" w:rsidR="00AE46EB" w:rsidRPr="00A3438E" w:rsidRDefault="00AE46EB" w:rsidP="00A3438E">
      <w:pPr>
        <w:spacing w:after="0" w:line="240" w:lineRule="auto"/>
        <w:jc w:val="both"/>
        <w:rPr>
          <w:rFonts w:ascii="Calibri" w:hAnsi="Calibri" w:cs="Calibri"/>
          <w:color w:val="0000FF"/>
          <w:sz w:val="20"/>
        </w:rPr>
      </w:pPr>
      <w:r w:rsidRPr="00A3438E">
        <w:rPr>
          <w:rFonts w:ascii="Calibri" w:hAnsi="Calibri" w:cs="Calibri"/>
          <w:sz w:val="20"/>
        </w:rPr>
        <w:lastRenderedPageBreak/>
        <w:br/>
      </w:r>
      <w:r w:rsidRPr="00A3438E">
        <w:rPr>
          <w:rFonts w:ascii="Calibri" w:hAnsi="Calibri" w:cs="Calibri"/>
          <w:color w:val="0000FF"/>
          <w:sz w:val="20"/>
        </w:rPr>
        <w:t>There are shorthand type code strings you can also use to refer to a dtype:</w:t>
      </w:r>
    </w:p>
    <w:p w14:paraId="296F703A" w14:textId="77777777" w:rsidR="00A3438E" w:rsidRDefault="00A3438E" w:rsidP="00A3438E">
      <w:pPr>
        <w:spacing w:after="0" w:line="240" w:lineRule="auto"/>
        <w:rPr>
          <w:rFonts w:ascii="Consolas" w:hAnsi="Consolas"/>
          <w:sz w:val="20"/>
        </w:rPr>
      </w:pPr>
    </w:p>
    <w:p w14:paraId="3331196B" w14:textId="77777777" w:rsidR="00AE46EB" w:rsidRPr="00A3438E" w:rsidRDefault="00AE46EB" w:rsidP="00A3438E">
      <w:pPr>
        <w:spacing w:after="0" w:line="240" w:lineRule="auto"/>
        <w:rPr>
          <w:rFonts w:ascii="Consolas" w:hAnsi="Consolas"/>
          <w:sz w:val="20"/>
        </w:rPr>
      </w:pPr>
      <w:r w:rsidRPr="00A3438E">
        <w:rPr>
          <w:rFonts w:ascii="Consolas" w:hAnsi="Consolas"/>
          <w:sz w:val="20"/>
        </w:rPr>
        <w:t>empty_uint32 = np</w:t>
      </w:r>
      <w:r w:rsidRPr="00A3438E">
        <w:rPr>
          <w:rFonts w:ascii="Consolas" w:hAnsi="Consolas"/>
          <w:color w:val="C00000"/>
          <w:sz w:val="20"/>
        </w:rPr>
        <w:t>.empty(</w:t>
      </w:r>
      <w:r w:rsidRPr="00A3438E">
        <w:rPr>
          <w:rFonts w:ascii="Consolas" w:hAnsi="Consolas"/>
          <w:sz w:val="20"/>
        </w:rPr>
        <w:t xml:space="preserve">8, </w:t>
      </w:r>
      <w:r w:rsidRPr="00A3438E">
        <w:rPr>
          <w:rFonts w:ascii="Consolas" w:hAnsi="Consolas"/>
          <w:color w:val="C00000"/>
          <w:sz w:val="20"/>
        </w:rPr>
        <w:t>dtype='u4')</w:t>
      </w:r>
    </w:p>
    <w:p w14:paraId="7DA8E81F" w14:textId="77777777" w:rsidR="00AE46EB" w:rsidRPr="00A3438E" w:rsidRDefault="00AE46EB" w:rsidP="00A3438E">
      <w:pPr>
        <w:spacing w:after="0" w:line="240" w:lineRule="auto"/>
        <w:rPr>
          <w:rFonts w:ascii="Consolas" w:hAnsi="Consolas"/>
          <w:sz w:val="20"/>
        </w:rPr>
      </w:pPr>
    </w:p>
    <w:p w14:paraId="53DDEDB0" w14:textId="77777777" w:rsidR="00AE46EB" w:rsidRDefault="00AE46EB" w:rsidP="00A3438E">
      <w:pPr>
        <w:spacing w:after="0" w:line="240" w:lineRule="auto"/>
        <w:rPr>
          <w:rFonts w:ascii="Consolas" w:hAnsi="Consolas"/>
          <w:sz w:val="20"/>
        </w:rPr>
      </w:pPr>
      <w:r w:rsidRPr="00A3438E">
        <w:rPr>
          <w:rFonts w:ascii="Consolas" w:hAnsi="Consolas"/>
          <w:sz w:val="20"/>
        </w:rPr>
        <w:t xml:space="preserve">empty_uint32 </w:t>
      </w:r>
    </w:p>
    <w:p w14:paraId="03F45FAB" w14:textId="77777777" w:rsidR="00AE46EB" w:rsidRPr="00A3438E" w:rsidRDefault="00AE46EB" w:rsidP="00A3438E">
      <w:pPr>
        <w:spacing w:after="0" w:line="240" w:lineRule="auto"/>
        <w:rPr>
          <w:rFonts w:ascii="Consolas" w:hAnsi="Consolas"/>
          <w:i/>
          <w:sz w:val="20"/>
        </w:rPr>
      </w:pPr>
      <w:r w:rsidRPr="00A3438E">
        <w:rPr>
          <w:rFonts w:ascii="Consolas" w:hAnsi="Consolas"/>
          <w:i/>
          <w:sz w:val="20"/>
        </w:rPr>
        <w:t>array([</w:t>
      </w:r>
      <w:r w:rsidRPr="00A3438E">
        <w:rPr>
          <w:rFonts w:ascii="Consolas" w:hAnsi="Consolas"/>
          <w:i/>
          <w:sz w:val="20"/>
        </w:rPr>
        <w:tab/>
        <w:t>0, 1075314688,</w:t>
      </w:r>
      <w:r w:rsidRPr="00A3438E">
        <w:rPr>
          <w:rFonts w:ascii="Consolas" w:hAnsi="Consolas"/>
          <w:i/>
          <w:sz w:val="20"/>
        </w:rPr>
        <w:tab/>
        <w:t>0, 1075707904,</w:t>
      </w:r>
      <w:r w:rsidRPr="00A3438E">
        <w:rPr>
          <w:rFonts w:ascii="Consolas" w:hAnsi="Consolas"/>
          <w:i/>
          <w:sz w:val="20"/>
        </w:rPr>
        <w:tab/>
        <w:t>0,</w:t>
      </w:r>
    </w:p>
    <w:p w14:paraId="5106D7B8" w14:textId="77777777" w:rsidR="00AE46EB" w:rsidRPr="00A3438E" w:rsidRDefault="00AE46EB" w:rsidP="00A3438E">
      <w:pPr>
        <w:spacing w:after="0" w:line="240" w:lineRule="auto"/>
        <w:rPr>
          <w:rFonts w:ascii="Consolas" w:hAnsi="Consolas"/>
          <w:i/>
          <w:sz w:val="20"/>
        </w:rPr>
      </w:pPr>
      <w:r w:rsidRPr="00A3438E">
        <w:rPr>
          <w:rFonts w:ascii="Consolas" w:hAnsi="Consolas"/>
          <w:i/>
          <w:sz w:val="20"/>
        </w:rPr>
        <w:t>1075838976,</w:t>
      </w:r>
      <w:r w:rsidRPr="00A3438E">
        <w:rPr>
          <w:rFonts w:ascii="Consolas" w:hAnsi="Consolas"/>
          <w:i/>
          <w:sz w:val="20"/>
        </w:rPr>
        <w:tab/>
        <w:t>0, 1072693248], dtype=uint32)</w:t>
      </w:r>
    </w:p>
    <w:p w14:paraId="0E8E9B51" w14:textId="77777777" w:rsidR="00AE46EB" w:rsidRPr="00A3438E" w:rsidRDefault="00AE46EB" w:rsidP="00A3438E">
      <w:pPr>
        <w:spacing w:after="0" w:line="240" w:lineRule="auto"/>
        <w:rPr>
          <w:rFonts w:ascii="Consolas" w:hAnsi="Consolas"/>
          <w:sz w:val="20"/>
        </w:rPr>
      </w:pPr>
    </w:p>
    <w:p w14:paraId="0FE9345E" w14:textId="77777777" w:rsidR="00AE46EB" w:rsidRPr="00A3438E" w:rsidRDefault="00AE46EB" w:rsidP="00AE46EB">
      <w:pPr>
        <w:spacing w:after="0" w:line="240" w:lineRule="auto"/>
        <w:ind w:left="3" w:right="3"/>
        <w:jc w:val="both"/>
        <w:rPr>
          <w:rFonts w:ascii="Calibri" w:hAnsi="Calibri" w:cs="Calibri"/>
          <w:color w:val="0000FF"/>
          <w:sz w:val="20"/>
        </w:rPr>
      </w:pPr>
      <w:r w:rsidRPr="00A3438E">
        <w:rPr>
          <w:rFonts w:ascii="Calibri" w:hAnsi="Calibri" w:cs="Calibri"/>
          <w:color w:val="0000FF"/>
          <w:sz w:val="20"/>
        </w:rPr>
        <w:t>Calling astype always creates a new array (a copy of the data), even if the new dtype is the same as the old dtype.</w:t>
      </w:r>
    </w:p>
    <w:p w14:paraId="008AA7A2" w14:textId="77777777" w:rsidR="00AE46EB" w:rsidRPr="00C42B09" w:rsidRDefault="00AE46EB" w:rsidP="00AE46EB">
      <w:pPr>
        <w:spacing w:after="0" w:line="240" w:lineRule="auto"/>
        <w:ind w:left="3" w:right="3"/>
        <w:jc w:val="both"/>
        <w:rPr>
          <w:rFonts w:ascii="Calibri" w:hAnsi="Calibri" w:cs="Calibri"/>
          <w:sz w:val="20"/>
        </w:rPr>
      </w:pPr>
    </w:p>
    <w:p w14:paraId="624DAF24" w14:textId="77777777" w:rsidR="00AE46EB" w:rsidRPr="00C42B09" w:rsidRDefault="00AE46EB" w:rsidP="00AE46EB">
      <w:pPr>
        <w:spacing w:after="0" w:line="240" w:lineRule="auto"/>
        <w:ind w:left="3" w:right="3"/>
        <w:jc w:val="both"/>
        <w:rPr>
          <w:rFonts w:ascii="Calibri" w:hAnsi="Calibri" w:cs="Calibri"/>
          <w:sz w:val="20"/>
        </w:rPr>
      </w:pPr>
    </w:p>
    <w:p w14:paraId="5944E83F" w14:textId="77777777" w:rsidR="00AE46EB" w:rsidRPr="00404DC4" w:rsidRDefault="00AE46EB" w:rsidP="00B7597A">
      <w:pPr>
        <w:pStyle w:val="Heading4"/>
      </w:pPr>
      <w:r w:rsidRPr="00404DC4">
        <w:t>Arithmetic with NumPy Arrays</w:t>
      </w:r>
    </w:p>
    <w:p w14:paraId="438E9AF8" w14:textId="77777777" w:rsidR="00AE46EB" w:rsidRPr="00C42B09" w:rsidRDefault="00AE46EB" w:rsidP="00AE46EB">
      <w:pPr>
        <w:spacing w:after="0" w:line="240" w:lineRule="auto"/>
        <w:ind w:left="3" w:right="3"/>
        <w:jc w:val="both"/>
        <w:rPr>
          <w:rFonts w:ascii="Calibri" w:hAnsi="Calibri" w:cs="Calibri"/>
          <w:sz w:val="20"/>
        </w:rPr>
      </w:pPr>
    </w:p>
    <w:p w14:paraId="50DBED04" w14:textId="77777777" w:rsidR="00AE46EB" w:rsidRPr="00464B85" w:rsidRDefault="00AE46EB" w:rsidP="00AE46EB">
      <w:pPr>
        <w:spacing w:after="0" w:line="240" w:lineRule="auto"/>
        <w:ind w:left="3" w:right="3"/>
        <w:jc w:val="both"/>
        <w:rPr>
          <w:rFonts w:ascii="Calibri" w:hAnsi="Calibri" w:cs="Calibri"/>
          <w:color w:val="0000FF"/>
          <w:sz w:val="20"/>
        </w:rPr>
      </w:pPr>
      <w:r w:rsidRPr="00464B85">
        <w:rPr>
          <w:rFonts w:ascii="Calibri" w:hAnsi="Calibri" w:cs="Calibri"/>
          <w:color w:val="0000FF"/>
          <w:sz w:val="20"/>
        </w:rPr>
        <w:t>Arrays are important because they enable you to express batch operations on data without writing any for loops. NumPy users call this vectorization. Any arithmetic operations between equal-size arrays applies the operation element-wise:</w:t>
      </w:r>
    </w:p>
    <w:p w14:paraId="202092E3" w14:textId="77777777" w:rsidR="00AE46EB" w:rsidRPr="00C42B09" w:rsidRDefault="00AE46EB" w:rsidP="00AE46EB">
      <w:pPr>
        <w:spacing w:after="0" w:line="240" w:lineRule="auto"/>
        <w:ind w:left="3" w:right="3"/>
        <w:jc w:val="both"/>
        <w:rPr>
          <w:rFonts w:ascii="Calibri" w:hAnsi="Calibri" w:cs="Calibri"/>
          <w:sz w:val="20"/>
        </w:rPr>
      </w:pPr>
    </w:p>
    <w:p w14:paraId="1CAFDF8A" w14:textId="77777777" w:rsidR="00AE46EB" w:rsidRPr="00464B85" w:rsidRDefault="00AE46EB" w:rsidP="00464B85">
      <w:pPr>
        <w:spacing w:after="0" w:line="240" w:lineRule="auto"/>
        <w:rPr>
          <w:rFonts w:ascii="Consolas" w:hAnsi="Consolas"/>
          <w:sz w:val="20"/>
        </w:rPr>
      </w:pPr>
      <w:r w:rsidRPr="00464B85">
        <w:rPr>
          <w:rFonts w:ascii="Consolas" w:hAnsi="Consolas"/>
          <w:sz w:val="20"/>
        </w:rPr>
        <w:t xml:space="preserve">arr = </w:t>
      </w:r>
      <w:r w:rsidRPr="00464B85">
        <w:rPr>
          <w:rFonts w:ascii="Consolas" w:hAnsi="Consolas"/>
          <w:color w:val="C00000"/>
          <w:sz w:val="20"/>
        </w:rPr>
        <w:t>np</w:t>
      </w:r>
      <w:r w:rsidRPr="00464B85">
        <w:rPr>
          <w:rFonts w:ascii="Consolas" w:hAnsi="Consolas"/>
          <w:color w:val="0000FF"/>
          <w:sz w:val="20"/>
        </w:rPr>
        <w:t>.</w:t>
      </w:r>
      <w:r w:rsidRPr="00464B85">
        <w:rPr>
          <w:rFonts w:ascii="Consolas" w:hAnsi="Consolas"/>
          <w:color w:val="C00000"/>
          <w:sz w:val="20"/>
        </w:rPr>
        <w:t>array(</w:t>
      </w:r>
      <w:r w:rsidRPr="00464B85">
        <w:rPr>
          <w:rFonts w:ascii="Consolas" w:hAnsi="Consolas"/>
          <w:sz w:val="20"/>
        </w:rPr>
        <w:t>[[1., 2., 3.], [4., 5., 6.]]</w:t>
      </w:r>
      <w:r w:rsidRPr="00464B85">
        <w:rPr>
          <w:rFonts w:ascii="Consolas" w:hAnsi="Consolas"/>
          <w:color w:val="C00000"/>
          <w:sz w:val="20"/>
        </w:rPr>
        <w:t>)</w:t>
      </w:r>
    </w:p>
    <w:p w14:paraId="221F7924" w14:textId="77777777" w:rsidR="00AE46EB" w:rsidRPr="00464B85" w:rsidRDefault="00AE46EB" w:rsidP="00464B85">
      <w:pPr>
        <w:spacing w:after="0" w:line="240" w:lineRule="auto"/>
        <w:rPr>
          <w:rFonts w:ascii="Consolas" w:hAnsi="Consolas"/>
          <w:sz w:val="20"/>
        </w:rPr>
      </w:pPr>
    </w:p>
    <w:p w14:paraId="2C7722E9" w14:textId="77777777" w:rsidR="00464B85" w:rsidRDefault="00AE46EB" w:rsidP="00464B85">
      <w:pPr>
        <w:spacing w:after="0" w:line="240" w:lineRule="auto"/>
        <w:rPr>
          <w:rFonts w:ascii="Consolas" w:hAnsi="Consolas"/>
          <w:sz w:val="20"/>
        </w:rPr>
      </w:pPr>
      <w:r w:rsidRPr="00464B85">
        <w:rPr>
          <w:rFonts w:ascii="Consolas" w:hAnsi="Consolas"/>
          <w:color w:val="C00000"/>
          <w:sz w:val="20"/>
        </w:rPr>
        <w:t>arr</w:t>
      </w:r>
      <w:r w:rsidRPr="00464B85">
        <w:rPr>
          <w:rFonts w:ascii="Consolas" w:hAnsi="Consolas"/>
          <w:sz w:val="20"/>
        </w:rPr>
        <w:t xml:space="preserve"> </w:t>
      </w:r>
    </w:p>
    <w:p w14:paraId="71830D66" w14:textId="77777777" w:rsidR="00AE46EB" w:rsidRPr="00464B85" w:rsidRDefault="00AE46EB" w:rsidP="00464B85">
      <w:pPr>
        <w:spacing w:after="0" w:line="240" w:lineRule="auto"/>
        <w:rPr>
          <w:rFonts w:ascii="Consolas" w:hAnsi="Consolas"/>
          <w:i/>
          <w:sz w:val="20"/>
        </w:rPr>
      </w:pPr>
      <w:r w:rsidRPr="00464B85">
        <w:rPr>
          <w:rFonts w:ascii="Consolas" w:hAnsi="Consolas"/>
          <w:i/>
          <w:sz w:val="20"/>
        </w:rPr>
        <w:t>array([[ 1., 2., 3.],</w:t>
      </w:r>
      <w:r w:rsidR="00464B85">
        <w:rPr>
          <w:rFonts w:ascii="Consolas" w:hAnsi="Consolas"/>
          <w:i/>
          <w:sz w:val="20"/>
        </w:rPr>
        <w:t xml:space="preserve"> </w:t>
      </w:r>
      <w:r w:rsidRPr="00464B85">
        <w:rPr>
          <w:rFonts w:ascii="Consolas" w:hAnsi="Consolas"/>
          <w:i/>
          <w:sz w:val="20"/>
        </w:rPr>
        <w:t>[ 4., 5., 6.]])</w:t>
      </w:r>
    </w:p>
    <w:p w14:paraId="4BA5EA34" w14:textId="77777777" w:rsidR="00AE46EB" w:rsidRPr="00464B85" w:rsidRDefault="00AE46EB" w:rsidP="00464B85">
      <w:pPr>
        <w:spacing w:after="0" w:line="240" w:lineRule="auto"/>
        <w:rPr>
          <w:rFonts w:ascii="Consolas" w:hAnsi="Consolas"/>
          <w:sz w:val="20"/>
        </w:rPr>
      </w:pPr>
    </w:p>
    <w:p w14:paraId="3716B950" w14:textId="77777777" w:rsidR="00464B85" w:rsidRDefault="00AE46EB" w:rsidP="00464B85">
      <w:pPr>
        <w:spacing w:after="0" w:line="240" w:lineRule="auto"/>
        <w:rPr>
          <w:rFonts w:ascii="Consolas" w:hAnsi="Consolas"/>
          <w:color w:val="C00000"/>
          <w:sz w:val="20"/>
        </w:rPr>
      </w:pPr>
      <w:r w:rsidRPr="00464B85">
        <w:rPr>
          <w:rFonts w:ascii="Consolas" w:hAnsi="Consolas"/>
          <w:color w:val="C00000"/>
          <w:sz w:val="20"/>
        </w:rPr>
        <w:t xml:space="preserve">arr * arr </w:t>
      </w:r>
    </w:p>
    <w:p w14:paraId="7DD00587" w14:textId="77777777" w:rsidR="00AE46EB" w:rsidRPr="00464B85" w:rsidRDefault="00AE46EB" w:rsidP="00464B85">
      <w:pPr>
        <w:spacing w:after="0" w:line="240" w:lineRule="auto"/>
        <w:rPr>
          <w:rFonts w:ascii="Consolas" w:hAnsi="Consolas"/>
          <w:i/>
          <w:sz w:val="20"/>
        </w:rPr>
      </w:pPr>
      <w:r w:rsidRPr="00464B85">
        <w:rPr>
          <w:rFonts w:ascii="Consolas" w:hAnsi="Consolas"/>
          <w:i/>
          <w:sz w:val="20"/>
        </w:rPr>
        <w:t>array([[ 1.,</w:t>
      </w:r>
      <w:r w:rsidRPr="00464B85">
        <w:rPr>
          <w:rFonts w:ascii="Consolas" w:hAnsi="Consolas"/>
          <w:i/>
          <w:sz w:val="20"/>
        </w:rPr>
        <w:tab/>
        <w:t>4.,</w:t>
      </w:r>
      <w:r w:rsidRPr="00464B85">
        <w:rPr>
          <w:rFonts w:ascii="Consolas" w:hAnsi="Consolas"/>
          <w:i/>
          <w:sz w:val="20"/>
        </w:rPr>
        <w:tab/>
        <w:t>9.],</w:t>
      </w:r>
      <w:r w:rsidR="00464B85">
        <w:rPr>
          <w:rFonts w:ascii="Consolas" w:hAnsi="Consolas"/>
          <w:i/>
          <w:sz w:val="20"/>
        </w:rPr>
        <w:t xml:space="preserve"> </w:t>
      </w:r>
      <w:r w:rsidRPr="00464B85">
        <w:rPr>
          <w:rFonts w:ascii="Consolas" w:hAnsi="Consolas"/>
          <w:i/>
          <w:sz w:val="20"/>
        </w:rPr>
        <w:t>[ 16., 25., 36.]])</w:t>
      </w:r>
    </w:p>
    <w:p w14:paraId="30711995" w14:textId="77777777" w:rsidR="00AE46EB" w:rsidRPr="00464B85" w:rsidRDefault="00AE46EB" w:rsidP="00464B85">
      <w:pPr>
        <w:spacing w:after="0" w:line="240" w:lineRule="auto"/>
        <w:rPr>
          <w:rFonts w:ascii="Consolas" w:hAnsi="Consolas"/>
          <w:sz w:val="20"/>
        </w:rPr>
      </w:pPr>
    </w:p>
    <w:p w14:paraId="7DEF479C" w14:textId="77777777" w:rsidR="00AE46EB" w:rsidRPr="00464B85" w:rsidRDefault="00AE46EB" w:rsidP="00464B85">
      <w:pPr>
        <w:spacing w:after="0" w:line="240" w:lineRule="auto"/>
        <w:rPr>
          <w:rFonts w:ascii="Consolas" w:hAnsi="Consolas"/>
          <w:color w:val="C00000"/>
          <w:sz w:val="20"/>
        </w:rPr>
      </w:pPr>
      <w:r w:rsidRPr="00464B85">
        <w:rPr>
          <w:rFonts w:ascii="Consolas" w:hAnsi="Consolas"/>
          <w:color w:val="C00000"/>
          <w:sz w:val="20"/>
        </w:rPr>
        <w:t>arr - arr</w:t>
      </w:r>
    </w:p>
    <w:p w14:paraId="5F9B2DBF" w14:textId="77777777" w:rsidR="00AE46EB" w:rsidRPr="00464B85" w:rsidRDefault="00AE46EB" w:rsidP="00464B85">
      <w:pPr>
        <w:spacing w:after="0" w:line="240" w:lineRule="auto"/>
        <w:rPr>
          <w:rFonts w:ascii="Consolas" w:hAnsi="Consolas"/>
          <w:sz w:val="20"/>
        </w:rPr>
      </w:pPr>
      <w:r w:rsidRPr="00464B85">
        <w:rPr>
          <w:rFonts w:ascii="Consolas" w:hAnsi="Consolas"/>
          <w:sz w:val="20"/>
        </w:rPr>
        <w:t>array([[ 0., 0., 0.],</w:t>
      </w:r>
      <w:r w:rsidR="00464B85">
        <w:rPr>
          <w:rFonts w:ascii="Consolas" w:hAnsi="Consolas"/>
          <w:sz w:val="20"/>
        </w:rPr>
        <w:t xml:space="preserve"> </w:t>
      </w:r>
      <w:r w:rsidRPr="00464B85">
        <w:rPr>
          <w:rFonts w:ascii="Consolas" w:hAnsi="Consolas"/>
          <w:sz w:val="20"/>
        </w:rPr>
        <w:t>[ 0., 0., 0.]])</w:t>
      </w:r>
    </w:p>
    <w:p w14:paraId="5F36DED0" w14:textId="77777777" w:rsidR="00464B85" w:rsidRDefault="00464B85" w:rsidP="00464B85">
      <w:pPr>
        <w:spacing w:after="0" w:line="240" w:lineRule="auto"/>
        <w:rPr>
          <w:rFonts w:ascii="Consolas" w:hAnsi="Consolas"/>
          <w:sz w:val="20"/>
        </w:rPr>
      </w:pPr>
    </w:p>
    <w:p w14:paraId="570EB704" w14:textId="77777777" w:rsidR="00AE46EB" w:rsidRDefault="00AE46EB" w:rsidP="00464B85">
      <w:pPr>
        <w:spacing w:after="0" w:line="240" w:lineRule="auto"/>
        <w:jc w:val="both"/>
        <w:rPr>
          <w:rFonts w:ascii="Calibri" w:hAnsi="Calibri" w:cs="Calibri"/>
          <w:sz w:val="20"/>
        </w:rPr>
      </w:pPr>
      <w:r w:rsidRPr="00464B85">
        <w:rPr>
          <w:rFonts w:ascii="Calibri" w:hAnsi="Calibri" w:cs="Calibri"/>
          <w:sz w:val="20"/>
        </w:rPr>
        <w:t>Arithmetic operations with scalars propagate the scalar argument to each element in the array:</w:t>
      </w:r>
    </w:p>
    <w:p w14:paraId="6A8FEC0B" w14:textId="77777777" w:rsidR="00464B85" w:rsidRPr="00464B85" w:rsidRDefault="00464B85" w:rsidP="00464B85">
      <w:pPr>
        <w:spacing w:after="0" w:line="240" w:lineRule="auto"/>
        <w:jc w:val="both"/>
        <w:rPr>
          <w:rFonts w:ascii="Calibri" w:hAnsi="Calibri" w:cs="Calibri"/>
          <w:sz w:val="20"/>
        </w:rPr>
      </w:pPr>
    </w:p>
    <w:p w14:paraId="2E5F48CD" w14:textId="77777777" w:rsidR="00464B85" w:rsidRPr="00464B85" w:rsidRDefault="00AE46EB" w:rsidP="00464B85">
      <w:pPr>
        <w:spacing w:after="0" w:line="240" w:lineRule="auto"/>
        <w:rPr>
          <w:rFonts w:ascii="Consolas" w:hAnsi="Consolas"/>
          <w:color w:val="C00000"/>
          <w:sz w:val="20"/>
        </w:rPr>
      </w:pPr>
      <w:r w:rsidRPr="00464B85">
        <w:rPr>
          <w:rFonts w:ascii="Consolas" w:hAnsi="Consolas"/>
          <w:color w:val="C00000"/>
          <w:sz w:val="20"/>
        </w:rPr>
        <w:t xml:space="preserve">1 / arr </w:t>
      </w:r>
    </w:p>
    <w:p w14:paraId="18789C0B" w14:textId="77777777" w:rsidR="00AE46EB" w:rsidRPr="00464B85" w:rsidRDefault="00AE46EB" w:rsidP="00464B85">
      <w:pPr>
        <w:spacing w:after="0" w:line="240" w:lineRule="auto"/>
        <w:rPr>
          <w:rFonts w:ascii="Consolas" w:hAnsi="Consolas"/>
          <w:sz w:val="20"/>
        </w:rPr>
      </w:pPr>
      <w:r w:rsidRPr="00464B85">
        <w:rPr>
          <w:rFonts w:ascii="Consolas" w:hAnsi="Consolas"/>
          <w:sz w:val="20"/>
        </w:rPr>
        <w:t>array([[ 1.</w:t>
      </w:r>
      <w:r w:rsidRPr="00464B85">
        <w:rPr>
          <w:rFonts w:ascii="Consolas" w:hAnsi="Consolas"/>
          <w:sz w:val="20"/>
        </w:rPr>
        <w:tab/>
        <w:t>, 0.5</w:t>
      </w:r>
      <w:r w:rsidRPr="00464B85">
        <w:rPr>
          <w:rFonts w:ascii="Consolas" w:hAnsi="Consolas"/>
          <w:sz w:val="20"/>
        </w:rPr>
        <w:tab/>
        <w:t>, 0.3333],</w:t>
      </w:r>
      <w:r w:rsidR="00464B85">
        <w:rPr>
          <w:rFonts w:ascii="Consolas" w:hAnsi="Consolas"/>
          <w:sz w:val="20"/>
        </w:rPr>
        <w:t xml:space="preserve"> </w:t>
      </w:r>
      <w:r w:rsidRPr="00464B85">
        <w:rPr>
          <w:rFonts w:ascii="Consolas" w:hAnsi="Consolas"/>
          <w:sz w:val="20"/>
        </w:rPr>
        <w:t>[ 0.25 , 0.2</w:t>
      </w:r>
      <w:r w:rsidRPr="00464B85">
        <w:rPr>
          <w:rFonts w:ascii="Consolas" w:hAnsi="Consolas"/>
          <w:sz w:val="20"/>
        </w:rPr>
        <w:tab/>
        <w:t>, 0.1667]])</w:t>
      </w:r>
    </w:p>
    <w:p w14:paraId="660714FB" w14:textId="77777777" w:rsidR="00AE46EB" w:rsidRPr="00464B85" w:rsidRDefault="00AE46EB" w:rsidP="00464B85">
      <w:pPr>
        <w:spacing w:after="0" w:line="240" w:lineRule="auto"/>
        <w:rPr>
          <w:rFonts w:ascii="Consolas" w:hAnsi="Consolas"/>
          <w:sz w:val="20"/>
        </w:rPr>
      </w:pPr>
    </w:p>
    <w:p w14:paraId="38BCC9DC" w14:textId="77777777" w:rsidR="00AE46EB" w:rsidRPr="00464B85" w:rsidRDefault="00AE46EB" w:rsidP="00464B85">
      <w:pPr>
        <w:spacing w:after="0" w:line="240" w:lineRule="auto"/>
        <w:rPr>
          <w:rFonts w:ascii="Consolas" w:hAnsi="Consolas"/>
          <w:color w:val="C00000"/>
          <w:sz w:val="20"/>
        </w:rPr>
      </w:pPr>
      <w:r w:rsidRPr="00464B85">
        <w:rPr>
          <w:rFonts w:ascii="Consolas" w:hAnsi="Consolas"/>
          <w:color w:val="C00000"/>
          <w:sz w:val="20"/>
        </w:rPr>
        <w:t xml:space="preserve">arr ** 0.5 </w:t>
      </w:r>
    </w:p>
    <w:p w14:paraId="3D98CD3F" w14:textId="77777777" w:rsidR="00AE46EB" w:rsidRPr="00464B85" w:rsidRDefault="00464B85" w:rsidP="00464B85">
      <w:pPr>
        <w:spacing w:after="0" w:line="240" w:lineRule="auto"/>
        <w:rPr>
          <w:rFonts w:ascii="Consolas" w:hAnsi="Consolas"/>
          <w:sz w:val="20"/>
        </w:rPr>
      </w:pPr>
      <w:r w:rsidRPr="00464B85">
        <w:rPr>
          <w:rFonts w:ascii="Consolas" w:hAnsi="Consolas"/>
          <w:sz w:val="20"/>
        </w:rPr>
        <w:t>array(</w:t>
      </w:r>
      <w:r>
        <w:rPr>
          <w:rFonts w:ascii="Consolas" w:hAnsi="Consolas"/>
          <w:sz w:val="20"/>
        </w:rPr>
        <w:t xml:space="preserve"> </w:t>
      </w:r>
      <w:r w:rsidRPr="00464B85">
        <w:rPr>
          <w:rFonts w:ascii="Consolas" w:hAnsi="Consolas"/>
          <w:sz w:val="20"/>
        </w:rPr>
        <w:t>[[ 1.</w:t>
      </w:r>
      <w:r w:rsidRPr="00464B85">
        <w:rPr>
          <w:rFonts w:ascii="Consolas" w:hAnsi="Consolas"/>
          <w:sz w:val="20"/>
        </w:rPr>
        <w:tab/>
        <w:t>, 1.4142,</w:t>
      </w:r>
      <w:r w:rsidRPr="00464B85">
        <w:rPr>
          <w:rFonts w:ascii="Consolas" w:hAnsi="Consolas"/>
          <w:sz w:val="20"/>
        </w:rPr>
        <w:tab/>
        <w:t>1.7321],</w:t>
      </w:r>
      <w:r>
        <w:rPr>
          <w:rFonts w:ascii="Consolas" w:hAnsi="Consolas"/>
          <w:sz w:val="20"/>
        </w:rPr>
        <w:t xml:space="preserve"> </w:t>
      </w:r>
      <w:r w:rsidRPr="00464B85">
        <w:rPr>
          <w:rFonts w:ascii="Consolas" w:hAnsi="Consolas"/>
          <w:sz w:val="20"/>
        </w:rPr>
        <w:t>[ 2.</w:t>
      </w:r>
      <w:r w:rsidRPr="00464B85">
        <w:rPr>
          <w:rFonts w:ascii="Consolas" w:hAnsi="Consolas"/>
          <w:sz w:val="20"/>
        </w:rPr>
        <w:tab/>
        <w:t>, 2.2361,</w:t>
      </w:r>
      <w:r w:rsidRPr="00464B85">
        <w:rPr>
          <w:rFonts w:ascii="Consolas" w:hAnsi="Consolas"/>
          <w:sz w:val="20"/>
        </w:rPr>
        <w:tab/>
        <w:t>2.4495]]</w:t>
      </w:r>
      <w:r>
        <w:rPr>
          <w:rFonts w:ascii="Consolas" w:hAnsi="Consolas"/>
          <w:sz w:val="20"/>
        </w:rPr>
        <w:t xml:space="preserve"> </w:t>
      </w:r>
      <w:r w:rsidRPr="00464B85">
        <w:rPr>
          <w:rFonts w:ascii="Consolas" w:hAnsi="Consolas"/>
          <w:sz w:val="20"/>
        </w:rPr>
        <w:t>)</w:t>
      </w:r>
    </w:p>
    <w:p w14:paraId="2A06B8F0" w14:textId="77777777" w:rsidR="00464B85" w:rsidRPr="00C42B09" w:rsidRDefault="00464B85" w:rsidP="00464B85">
      <w:pPr>
        <w:spacing w:after="0" w:line="240" w:lineRule="auto"/>
        <w:ind w:left="3" w:right="3" w:firstLine="180"/>
        <w:jc w:val="both"/>
        <w:rPr>
          <w:rFonts w:ascii="Calibri" w:hAnsi="Calibri" w:cs="Calibri"/>
          <w:sz w:val="20"/>
        </w:rPr>
      </w:pPr>
    </w:p>
    <w:p w14:paraId="5EF19ADD" w14:textId="77777777" w:rsidR="00AE46EB" w:rsidRPr="00464B85" w:rsidRDefault="00AE46EB" w:rsidP="00464B85">
      <w:pPr>
        <w:spacing w:after="0" w:line="240" w:lineRule="auto"/>
        <w:jc w:val="both"/>
        <w:rPr>
          <w:rFonts w:ascii="Calibri" w:hAnsi="Calibri" w:cs="Calibri"/>
          <w:sz w:val="20"/>
        </w:rPr>
      </w:pPr>
      <w:r w:rsidRPr="00464B85">
        <w:rPr>
          <w:rFonts w:ascii="Calibri" w:hAnsi="Calibri" w:cs="Calibri"/>
          <w:sz w:val="20"/>
        </w:rPr>
        <w:t>Comparisons between arrays of the same size yield boolean arrays:</w:t>
      </w:r>
    </w:p>
    <w:p w14:paraId="75CEFBA8" w14:textId="77777777" w:rsidR="00AE46EB" w:rsidRPr="00214C35" w:rsidRDefault="00AE46EB" w:rsidP="00214C35">
      <w:pPr>
        <w:spacing w:after="0" w:line="240" w:lineRule="auto"/>
        <w:rPr>
          <w:rFonts w:ascii="Consolas" w:hAnsi="Consolas"/>
          <w:sz w:val="20"/>
        </w:rPr>
      </w:pPr>
      <w:r w:rsidRPr="00C42B09">
        <w:rPr>
          <w:rFonts w:ascii="Calibri" w:hAnsi="Calibri"/>
        </w:rPr>
        <w:br/>
      </w:r>
      <w:r w:rsidRPr="00214C35">
        <w:rPr>
          <w:rFonts w:ascii="Consolas" w:hAnsi="Consolas"/>
          <w:sz w:val="20"/>
        </w:rPr>
        <w:t xml:space="preserve">arr2 = </w:t>
      </w:r>
      <w:r w:rsidRPr="0004617E">
        <w:rPr>
          <w:rFonts w:ascii="Consolas" w:hAnsi="Consolas"/>
          <w:color w:val="C00000"/>
          <w:sz w:val="20"/>
        </w:rPr>
        <w:t>np.array(</w:t>
      </w:r>
      <w:r w:rsidRPr="00214C35">
        <w:rPr>
          <w:rFonts w:ascii="Consolas" w:hAnsi="Consolas"/>
          <w:sz w:val="20"/>
        </w:rPr>
        <w:t>[[0., 4., 1.], [7., 2., 12.]]</w:t>
      </w:r>
      <w:r w:rsidRPr="0004617E">
        <w:rPr>
          <w:rFonts w:ascii="Consolas" w:hAnsi="Consolas"/>
          <w:color w:val="C00000"/>
          <w:sz w:val="20"/>
        </w:rPr>
        <w:t>)</w:t>
      </w:r>
    </w:p>
    <w:p w14:paraId="20994109" w14:textId="77777777" w:rsidR="00AE46EB" w:rsidRDefault="00AE46EB" w:rsidP="00AE46EB">
      <w:pPr>
        <w:pStyle w:val="BodyText"/>
        <w:spacing w:before="0"/>
        <w:ind w:left="173" w:right="250"/>
        <w:rPr>
          <w:rFonts w:ascii="Consolas" w:hAnsi="Consolas" w:cs="Calibri"/>
          <w:sz w:val="18"/>
        </w:rPr>
      </w:pPr>
    </w:p>
    <w:p w14:paraId="3260CA6A" w14:textId="77777777" w:rsidR="00214C35" w:rsidRPr="0004617E" w:rsidRDefault="00214C35" w:rsidP="00214C35">
      <w:pPr>
        <w:spacing w:after="0" w:line="240" w:lineRule="auto"/>
        <w:rPr>
          <w:rFonts w:ascii="Consolas" w:hAnsi="Consolas"/>
          <w:color w:val="C00000"/>
          <w:sz w:val="20"/>
        </w:rPr>
      </w:pPr>
      <w:r w:rsidRPr="0004617E">
        <w:rPr>
          <w:rFonts w:ascii="Consolas" w:hAnsi="Consolas"/>
          <w:color w:val="C00000"/>
          <w:sz w:val="20"/>
        </w:rPr>
        <w:t>arr2</w:t>
      </w:r>
      <w:r w:rsidRPr="0004617E">
        <w:rPr>
          <w:rFonts w:ascii="Consolas" w:hAnsi="Consolas"/>
          <w:color w:val="C00000"/>
          <w:sz w:val="20"/>
        </w:rPr>
        <w:tab/>
      </w:r>
    </w:p>
    <w:p w14:paraId="46421DAC" w14:textId="77777777" w:rsidR="00214C35" w:rsidRPr="00214C35" w:rsidRDefault="00214C35" w:rsidP="00214C35">
      <w:pPr>
        <w:spacing w:after="0" w:line="240" w:lineRule="auto"/>
        <w:rPr>
          <w:rFonts w:ascii="Consolas" w:hAnsi="Consolas"/>
          <w:i/>
          <w:sz w:val="20"/>
        </w:rPr>
      </w:pPr>
      <w:r w:rsidRPr="00214C35">
        <w:rPr>
          <w:rFonts w:ascii="Consolas" w:hAnsi="Consolas"/>
          <w:i/>
          <w:sz w:val="20"/>
        </w:rPr>
        <w:t>array([[ 0.,</w:t>
      </w:r>
      <w:r w:rsidRPr="00214C35">
        <w:rPr>
          <w:rFonts w:ascii="Consolas" w:hAnsi="Consolas"/>
          <w:i/>
          <w:sz w:val="20"/>
        </w:rPr>
        <w:tab/>
        <w:t>4.,</w:t>
      </w:r>
      <w:r w:rsidRPr="00214C35">
        <w:rPr>
          <w:rFonts w:ascii="Consolas" w:hAnsi="Consolas"/>
          <w:i/>
          <w:sz w:val="20"/>
        </w:rPr>
        <w:tab/>
        <w:t>1.],</w:t>
      </w:r>
      <w:r>
        <w:rPr>
          <w:rFonts w:ascii="Consolas" w:hAnsi="Consolas"/>
          <w:i/>
          <w:sz w:val="20"/>
        </w:rPr>
        <w:t xml:space="preserve"> </w:t>
      </w:r>
      <w:r w:rsidRPr="00214C35">
        <w:rPr>
          <w:rFonts w:ascii="Consolas" w:hAnsi="Consolas"/>
          <w:i/>
          <w:sz w:val="20"/>
        </w:rPr>
        <w:t>[ 7.,</w:t>
      </w:r>
      <w:r w:rsidRPr="00214C35">
        <w:rPr>
          <w:rFonts w:ascii="Consolas" w:hAnsi="Consolas"/>
          <w:i/>
          <w:sz w:val="20"/>
        </w:rPr>
        <w:tab/>
        <w:t>2., 12.]])</w:t>
      </w:r>
    </w:p>
    <w:p w14:paraId="71792F2A" w14:textId="77777777" w:rsidR="00214C35" w:rsidRPr="00214C35" w:rsidRDefault="00214C35" w:rsidP="00214C35">
      <w:pPr>
        <w:spacing w:after="0" w:line="240" w:lineRule="auto"/>
        <w:rPr>
          <w:rFonts w:ascii="Consolas" w:hAnsi="Consolas"/>
          <w:sz w:val="20"/>
        </w:rPr>
      </w:pPr>
    </w:p>
    <w:p w14:paraId="51135CBC" w14:textId="77777777" w:rsidR="00214C35" w:rsidRPr="0004617E" w:rsidRDefault="00214C35" w:rsidP="00214C35">
      <w:pPr>
        <w:spacing w:after="0" w:line="240" w:lineRule="auto"/>
        <w:rPr>
          <w:rFonts w:ascii="Consolas" w:hAnsi="Consolas"/>
          <w:i/>
          <w:color w:val="C00000"/>
          <w:sz w:val="20"/>
        </w:rPr>
      </w:pPr>
      <w:r w:rsidRPr="0004617E">
        <w:rPr>
          <w:rFonts w:ascii="Consolas" w:hAnsi="Consolas"/>
          <w:i/>
          <w:color w:val="C00000"/>
          <w:sz w:val="20"/>
        </w:rPr>
        <w:t xml:space="preserve">arr2 &gt; arr  </w:t>
      </w:r>
    </w:p>
    <w:p w14:paraId="6ED98983" w14:textId="77777777" w:rsidR="00214C35" w:rsidRPr="00214C35" w:rsidRDefault="00214C35" w:rsidP="00214C35">
      <w:pPr>
        <w:spacing w:after="0" w:line="240" w:lineRule="auto"/>
        <w:rPr>
          <w:rFonts w:ascii="Consolas" w:hAnsi="Consolas"/>
          <w:i/>
          <w:sz w:val="20"/>
        </w:rPr>
      </w:pPr>
      <w:r w:rsidRPr="00214C35">
        <w:rPr>
          <w:rFonts w:ascii="Consolas" w:hAnsi="Consolas"/>
          <w:i/>
          <w:sz w:val="20"/>
        </w:rPr>
        <w:t>array([[False, True, False], [ True, False, True]], dtype=bool)</w:t>
      </w:r>
    </w:p>
    <w:p w14:paraId="2A7D520A" w14:textId="77777777" w:rsidR="00214C35" w:rsidRPr="00315CF5" w:rsidRDefault="00214C35" w:rsidP="00214C35">
      <w:pPr>
        <w:pStyle w:val="BodyText"/>
        <w:spacing w:before="0"/>
        <w:ind w:left="173" w:right="250"/>
        <w:rPr>
          <w:rFonts w:ascii="Consolas" w:hAnsi="Consolas" w:cs="Calibri"/>
          <w:sz w:val="18"/>
        </w:rPr>
      </w:pPr>
    </w:p>
    <w:p w14:paraId="24C10F65"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Operations between differently sized arrays is called broadcasting and will be dis‐ cussed in more detail in Appendix A. Having a deep understanding of broadcasting is not necessary for most of this book.</w:t>
      </w:r>
    </w:p>
    <w:p w14:paraId="1D784D4A" w14:textId="77777777" w:rsidR="00AE46EB" w:rsidRPr="00C42B09" w:rsidRDefault="00AE46EB" w:rsidP="00AE46EB">
      <w:pPr>
        <w:spacing w:after="0" w:line="240" w:lineRule="auto"/>
        <w:ind w:left="3" w:right="3"/>
        <w:jc w:val="both"/>
        <w:rPr>
          <w:rFonts w:ascii="Calibri" w:hAnsi="Calibri" w:cs="Calibri"/>
          <w:sz w:val="20"/>
        </w:rPr>
      </w:pPr>
    </w:p>
    <w:p w14:paraId="2B39E12E" w14:textId="77777777" w:rsidR="00AE46EB" w:rsidRPr="00734E11" w:rsidRDefault="00AE46EB" w:rsidP="00734E11">
      <w:pPr>
        <w:pStyle w:val="Heading4"/>
      </w:pPr>
      <w:r w:rsidRPr="00734E11">
        <w:t>Basic Indexing and Slicing</w:t>
      </w:r>
    </w:p>
    <w:p w14:paraId="66807E9F" w14:textId="77777777" w:rsidR="00AE46EB" w:rsidRPr="00C42B09" w:rsidRDefault="00AE46EB" w:rsidP="00AE46EB">
      <w:pPr>
        <w:spacing w:after="0" w:line="240" w:lineRule="auto"/>
        <w:ind w:left="3" w:right="3"/>
        <w:jc w:val="both"/>
        <w:rPr>
          <w:rFonts w:ascii="Calibri" w:hAnsi="Calibri" w:cs="Calibri"/>
          <w:sz w:val="20"/>
        </w:rPr>
      </w:pPr>
    </w:p>
    <w:p w14:paraId="6A867C97"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NumPy array indexing is a rich topic, as there are many ways you may want to select a subset of your data or individual elements. One-dimensional arrays are simple; on the surface they act similarly to Python lists:</w:t>
      </w:r>
    </w:p>
    <w:p w14:paraId="44669D19" w14:textId="77777777" w:rsidR="0004617E" w:rsidRDefault="0004617E" w:rsidP="0004617E">
      <w:pPr>
        <w:spacing w:after="0" w:line="240" w:lineRule="auto"/>
        <w:rPr>
          <w:rFonts w:ascii="Consolas" w:hAnsi="Consolas"/>
          <w:sz w:val="20"/>
        </w:rPr>
      </w:pPr>
    </w:p>
    <w:p w14:paraId="2FA5A5AB" w14:textId="77777777" w:rsidR="00AE46EB" w:rsidRPr="0004617E" w:rsidRDefault="00AE46EB" w:rsidP="0004617E">
      <w:pPr>
        <w:spacing w:after="0" w:line="240" w:lineRule="auto"/>
        <w:rPr>
          <w:rFonts w:ascii="Consolas" w:hAnsi="Consolas"/>
          <w:sz w:val="20"/>
        </w:rPr>
      </w:pPr>
      <w:r w:rsidRPr="0004617E">
        <w:rPr>
          <w:rFonts w:ascii="Consolas" w:hAnsi="Consolas"/>
          <w:sz w:val="20"/>
        </w:rPr>
        <w:t xml:space="preserve">arr = </w:t>
      </w:r>
      <w:r w:rsidRPr="0004617E">
        <w:rPr>
          <w:rFonts w:ascii="Consolas" w:hAnsi="Consolas"/>
          <w:b/>
          <w:color w:val="C00000"/>
          <w:sz w:val="20"/>
        </w:rPr>
        <w:t>np.arange(</w:t>
      </w:r>
      <w:r w:rsidRPr="0004617E">
        <w:rPr>
          <w:rFonts w:ascii="Consolas" w:hAnsi="Consolas"/>
          <w:sz w:val="20"/>
        </w:rPr>
        <w:t>10</w:t>
      </w:r>
      <w:r w:rsidRPr="0004617E">
        <w:rPr>
          <w:rFonts w:ascii="Consolas" w:hAnsi="Consolas"/>
          <w:b/>
          <w:color w:val="C00000"/>
          <w:sz w:val="20"/>
        </w:rPr>
        <w:t>)</w:t>
      </w:r>
    </w:p>
    <w:p w14:paraId="00D165F2" w14:textId="77777777" w:rsidR="00AE46EB" w:rsidRPr="0004617E" w:rsidRDefault="00AE46EB" w:rsidP="0004617E">
      <w:pPr>
        <w:spacing w:after="0" w:line="240" w:lineRule="auto"/>
        <w:rPr>
          <w:rFonts w:ascii="Consolas" w:hAnsi="Consolas"/>
          <w:sz w:val="20"/>
        </w:rPr>
      </w:pPr>
    </w:p>
    <w:p w14:paraId="7C4099B3" w14:textId="77777777" w:rsidR="00AE46EB" w:rsidRPr="0004617E" w:rsidRDefault="00AE46EB" w:rsidP="0004617E">
      <w:pPr>
        <w:spacing w:after="0" w:line="240" w:lineRule="auto"/>
        <w:rPr>
          <w:rFonts w:ascii="Consolas" w:hAnsi="Consolas"/>
          <w:sz w:val="20"/>
        </w:rPr>
      </w:pPr>
      <w:r w:rsidRPr="0004617E">
        <w:rPr>
          <w:rFonts w:ascii="Consolas" w:hAnsi="Consolas"/>
          <w:sz w:val="20"/>
        </w:rPr>
        <w:t>arr</w:t>
      </w:r>
    </w:p>
    <w:p w14:paraId="55556F59" w14:textId="77777777" w:rsidR="00AE46EB" w:rsidRPr="0004617E" w:rsidRDefault="00AE46EB" w:rsidP="0004617E">
      <w:pPr>
        <w:spacing w:after="0" w:line="240" w:lineRule="auto"/>
        <w:rPr>
          <w:rFonts w:ascii="Consolas" w:hAnsi="Consolas"/>
          <w:i/>
          <w:sz w:val="20"/>
        </w:rPr>
      </w:pPr>
      <w:r w:rsidRPr="0004617E">
        <w:rPr>
          <w:rFonts w:ascii="Consolas" w:hAnsi="Consolas"/>
          <w:i/>
          <w:sz w:val="20"/>
        </w:rPr>
        <w:t>array([0, 1, 2, 3, 4, 5, 6, 7, 8, 9])</w:t>
      </w:r>
    </w:p>
    <w:p w14:paraId="499D905C" w14:textId="77777777" w:rsidR="00AE46EB" w:rsidRPr="0004617E" w:rsidRDefault="00AE46EB" w:rsidP="0004617E">
      <w:pPr>
        <w:spacing w:after="0" w:line="240" w:lineRule="auto"/>
        <w:rPr>
          <w:rFonts w:ascii="Consolas" w:hAnsi="Consolas"/>
          <w:sz w:val="20"/>
        </w:rPr>
      </w:pPr>
    </w:p>
    <w:p w14:paraId="3CB7E9E5" w14:textId="77777777" w:rsidR="00AE46EB" w:rsidRPr="0004617E" w:rsidRDefault="00AE46EB" w:rsidP="0004617E">
      <w:pPr>
        <w:spacing w:after="0" w:line="240" w:lineRule="auto"/>
        <w:rPr>
          <w:rFonts w:ascii="Consolas" w:hAnsi="Consolas"/>
          <w:sz w:val="20"/>
        </w:rPr>
      </w:pPr>
      <w:r w:rsidRPr="0004617E">
        <w:rPr>
          <w:rFonts w:ascii="Consolas" w:hAnsi="Consolas"/>
          <w:b/>
          <w:color w:val="C00000"/>
          <w:sz w:val="20"/>
        </w:rPr>
        <w:lastRenderedPageBreak/>
        <w:t>arr</w:t>
      </w:r>
      <w:r w:rsidRPr="0004617E">
        <w:rPr>
          <w:rFonts w:ascii="Consolas" w:hAnsi="Consolas"/>
          <w:sz w:val="20"/>
        </w:rPr>
        <w:t>[</w:t>
      </w:r>
      <w:r w:rsidRPr="0004617E">
        <w:rPr>
          <w:rFonts w:ascii="Consolas" w:hAnsi="Consolas"/>
          <w:b/>
          <w:color w:val="C00000"/>
          <w:sz w:val="20"/>
        </w:rPr>
        <w:t>5</w:t>
      </w:r>
      <w:r w:rsidRPr="0004617E">
        <w:rPr>
          <w:rFonts w:ascii="Consolas" w:hAnsi="Consolas"/>
          <w:sz w:val="20"/>
        </w:rPr>
        <w:t>]</w:t>
      </w:r>
    </w:p>
    <w:p w14:paraId="7694D32D" w14:textId="77777777" w:rsidR="00AE46EB" w:rsidRPr="0004617E" w:rsidRDefault="00AE46EB" w:rsidP="0004617E">
      <w:pPr>
        <w:spacing w:after="0" w:line="240" w:lineRule="auto"/>
        <w:rPr>
          <w:rFonts w:ascii="Consolas" w:hAnsi="Consolas"/>
          <w:i/>
          <w:sz w:val="20"/>
        </w:rPr>
      </w:pPr>
      <w:r w:rsidRPr="0004617E">
        <w:rPr>
          <w:rFonts w:ascii="Consolas" w:hAnsi="Consolas"/>
          <w:i/>
          <w:sz w:val="20"/>
        </w:rPr>
        <w:t>5</w:t>
      </w:r>
    </w:p>
    <w:p w14:paraId="46764F25" w14:textId="77777777" w:rsidR="00AE46EB" w:rsidRPr="0004617E" w:rsidRDefault="00AE46EB" w:rsidP="0004617E">
      <w:pPr>
        <w:spacing w:after="0" w:line="240" w:lineRule="auto"/>
        <w:rPr>
          <w:rFonts w:ascii="Consolas" w:hAnsi="Consolas"/>
          <w:sz w:val="20"/>
        </w:rPr>
      </w:pPr>
    </w:p>
    <w:p w14:paraId="43C72A90" w14:textId="77777777" w:rsidR="00AE46EB" w:rsidRPr="0004617E" w:rsidRDefault="00AE46EB" w:rsidP="0004617E">
      <w:pPr>
        <w:spacing w:after="0" w:line="240" w:lineRule="auto"/>
        <w:rPr>
          <w:rFonts w:ascii="Consolas" w:hAnsi="Consolas"/>
          <w:sz w:val="20"/>
        </w:rPr>
      </w:pPr>
      <w:r w:rsidRPr="0004617E">
        <w:rPr>
          <w:rFonts w:ascii="Consolas" w:hAnsi="Consolas"/>
          <w:b/>
          <w:color w:val="C00000"/>
          <w:sz w:val="20"/>
        </w:rPr>
        <w:t>arr</w:t>
      </w:r>
      <w:r w:rsidRPr="0004617E">
        <w:rPr>
          <w:rFonts w:ascii="Consolas" w:hAnsi="Consolas"/>
          <w:sz w:val="20"/>
        </w:rPr>
        <w:t>[</w:t>
      </w:r>
      <w:r w:rsidRPr="0004617E">
        <w:rPr>
          <w:rFonts w:ascii="Consolas" w:hAnsi="Consolas"/>
          <w:b/>
          <w:color w:val="C00000"/>
          <w:sz w:val="20"/>
        </w:rPr>
        <w:t>5:8</w:t>
      </w:r>
      <w:r w:rsidRPr="0004617E">
        <w:rPr>
          <w:rFonts w:ascii="Consolas" w:hAnsi="Consolas"/>
          <w:sz w:val="20"/>
        </w:rPr>
        <w:t>]</w:t>
      </w:r>
    </w:p>
    <w:p w14:paraId="4AB8B446" w14:textId="77777777" w:rsidR="00AE46EB" w:rsidRPr="0004617E" w:rsidRDefault="00AE46EB" w:rsidP="0004617E">
      <w:pPr>
        <w:spacing w:after="0" w:line="240" w:lineRule="auto"/>
        <w:rPr>
          <w:rFonts w:ascii="Consolas" w:hAnsi="Consolas"/>
          <w:i/>
          <w:sz w:val="20"/>
        </w:rPr>
      </w:pPr>
      <w:r w:rsidRPr="0004617E">
        <w:rPr>
          <w:rFonts w:ascii="Consolas" w:hAnsi="Consolas"/>
          <w:i/>
          <w:sz w:val="20"/>
        </w:rPr>
        <w:t>array([5, 6, 7])</w:t>
      </w:r>
    </w:p>
    <w:p w14:paraId="2AE8B2BA" w14:textId="77777777" w:rsidR="00AE46EB" w:rsidRPr="0004617E" w:rsidRDefault="00AE46EB" w:rsidP="0004617E">
      <w:pPr>
        <w:spacing w:after="0" w:line="240" w:lineRule="auto"/>
        <w:rPr>
          <w:rFonts w:ascii="Consolas" w:hAnsi="Consolas"/>
          <w:sz w:val="20"/>
        </w:rPr>
      </w:pPr>
    </w:p>
    <w:p w14:paraId="3C1D667B" w14:textId="77777777" w:rsidR="00AE46EB" w:rsidRPr="0004617E" w:rsidRDefault="00AE46EB" w:rsidP="0004617E">
      <w:pPr>
        <w:spacing w:after="0" w:line="240" w:lineRule="auto"/>
        <w:rPr>
          <w:rFonts w:ascii="Consolas" w:hAnsi="Consolas"/>
          <w:sz w:val="20"/>
        </w:rPr>
      </w:pPr>
      <w:r w:rsidRPr="0004617E">
        <w:rPr>
          <w:rFonts w:ascii="Consolas" w:hAnsi="Consolas"/>
          <w:b/>
          <w:color w:val="C00000"/>
          <w:sz w:val="20"/>
        </w:rPr>
        <w:t>arr</w:t>
      </w:r>
      <w:r w:rsidRPr="0004617E">
        <w:rPr>
          <w:rFonts w:ascii="Consolas" w:hAnsi="Consolas"/>
          <w:sz w:val="20"/>
        </w:rPr>
        <w:t>[</w:t>
      </w:r>
      <w:r w:rsidRPr="0004617E">
        <w:rPr>
          <w:rFonts w:ascii="Consolas" w:hAnsi="Consolas"/>
          <w:b/>
          <w:color w:val="C00000"/>
          <w:sz w:val="20"/>
        </w:rPr>
        <w:t>5:8</w:t>
      </w:r>
      <w:r w:rsidRPr="0004617E">
        <w:rPr>
          <w:rFonts w:ascii="Consolas" w:hAnsi="Consolas"/>
          <w:sz w:val="20"/>
        </w:rPr>
        <w:t>] = 12</w:t>
      </w:r>
    </w:p>
    <w:p w14:paraId="4EF15F83" w14:textId="77777777" w:rsidR="00AE46EB" w:rsidRPr="0004617E" w:rsidRDefault="00AE46EB" w:rsidP="0004617E">
      <w:pPr>
        <w:spacing w:after="0" w:line="240" w:lineRule="auto"/>
        <w:rPr>
          <w:rFonts w:ascii="Consolas" w:hAnsi="Consolas"/>
          <w:sz w:val="20"/>
        </w:rPr>
      </w:pPr>
    </w:p>
    <w:p w14:paraId="1CEA14D6" w14:textId="77777777" w:rsidR="00AE46EB" w:rsidRPr="0004617E" w:rsidRDefault="00AE46EB" w:rsidP="0004617E">
      <w:pPr>
        <w:spacing w:after="0" w:line="240" w:lineRule="auto"/>
        <w:rPr>
          <w:rFonts w:ascii="Consolas" w:hAnsi="Consolas"/>
          <w:sz w:val="20"/>
        </w:rPr>
      </w:pPr>
      <w:r w:rsidRPr="0004617E">
        <w:rPr>
          <w:rFonts w:ascii="Consolas" w:hAnsi="Consolas"/>
          <w:b/>
          <w:color w:val="C00000"/>
          <w:sz w:val="20"/>
        </w:rPr>
        <w:t>arr</w:t>
      </w:r>
    </w:p>
    <w:p w14:paraId="5B2E0CF7" w14:textId="77777777" w:rsidR="00AE46EB" w:rsidRPr="0004617E" w:rsidRDefault="00AE46EB" w:rsidP="0004617E">
      <w:pPr>
        <w:spacing w:after="0" w:line="240" w:lineRule="auto"/>
        <w:rPr>
          <w:rFonts w:ascii="Consolas" w:hAnsi="Consolas"/>
          <w:i/>
          <w:sz w:val="20"/>
        </w:rPr>
      </w:pPr>
      <w:r w:rsidRPr="0004617E">
        <w:rPr>
          <w:rFonts w:ascii="Consolas" w:hAnsi="Consolas"/>
          <w:i/>
          <w:sz w:val="20"/>
        </w:rPr>
        <w:t>array([ 0, 1, 2, 3, 4, 12, 12, 12, 8, 9])</w:t>
      </w:r>
    </w:p>
    <w:p w14:paraId="10B4348D" w14:textId="77777777" w:rsidR="0004617E" w:rsidRDefault="0004617E" w:rsidP="00AE46EB">
      <w:pPr>
        <w:spacing w:after="0" w:line="240" w:lineRule="auto"/>
        <w:ind w:left="3" w:right="3"/>
        <w:jc w:val="both"/>
        <w:rPr>
          <w:rFonts w:ascii="Calibri" w:hAnsi="Calibri" w:cs="Calibri"/>
          <w:sz w:val="20"/>
        </w:rPr>
      </w:pPr>
    </w:p>
    <w:p w14:paraId="6C50D060" w14:textId="77777777" w:rsidR="00AE46EB" w:rsidRPr="0004617E" w:rsidRDefault="00AE46EB" w:rsidP="00AE46EB">
      <w:pPr>
        <w:spacing w:after="0" w:line="240" w:lineRule="auto"/>
        <w:ind w:left="3" w:right="3"/>
        <w:jc w:val="both"/>
        <w:rPr>
          <w:rFonts w:ascii="Calibri" w:hAnsi="Calibri" w:cs="Calibri"/>
          <w:color w:val="0000FF"/>
          <w:sz w:val="20"/>
        </w:rPr>
      </w:pPr>
      <w:r w:rsidRPr="0004617E">
        <w:rPr>
          <w:rFonts w:ascii="Calibri" w:hAnsi="Calibri" w:cs="Calibri"/>
          <w:color w:val="0000FF"/>
          <w:sz w:val="20"/>
        </w:rPr>
        <w:t>As you can see, if you assign a scalar value to a slice, as in arr[5:8] = 12, the value is propagated (or broadcasted henceforth) to the entire selection. An important first dis‐ tinction from Python’s built-in lists is that array slices are views on the original array. This means that the data is not copied, and any modifications to the view will be reflected in the source array.</w:t>
      </w:r>
    </w:p>
    <w:p w14:paraId="7356D3D4" w14:textId="77777777" w:rsidR="00AE46EB" w:rsidRPr="0004617E" w:rsidRDefault="00AE46EB" w:rsidP="00AE46EB">
      <w:pPr>
        <w:spacing w:after="0" w:line="240" w:lineRule="auto"/>
        <w:ind w:left="3" w:right="3"/>
        <w:jc w:val="both"/>
        <w:rPr>
          <w:rFonts w:ascii="Calibri" w:hAnsi="Calibri" w:cs="Calibri"/>
          <w:color w:val="0000FF"/>
          <w:sz w:val="20"/>
        </w:rPr>
      </w:pPr>
    </w:p>
    <w:p w14:paraId="65096E04" w14:textId="77777777" w:rsidR="00AE46EB" w:rsidRPr="0004617E" w:rsidRDefault="00AE46EB" w:rsidP="00AE46EB">
      <w:pPr>
        <w:spacing w:after="0" w:line="240" w:lineRule="auto"/>
        <w:ind w:left="3" w:right="3"/>
        <w:jc w:val="both"/>
        <w:rPr>
          <w:rFonts w:ascii="Calibri" w:hAnsi="Calibri" w:cs="Calibri"/>
          <w:color w:val="0000FF"/>
          <w:sz w:val="20"/>
        </w:rPr>
      </w:pPr>
      <w:r w:rsidRPr="0004617E">
        <w:rPr>
          <w:rFonts w:ascii="Calibri" w:hAnsi="Calibri" w:cs="Calibri"/>
          <w:color w:val="0000FF"/>
          <w:sz w:val="20"/>
        </w:rPr>
        <w:t>To give an example of this, I first create a slice of arr:</w:t>
      </w:r>
    </w:p>
    <w:p w14:paraId="35CE6EFD" w14:textId="77777777" w:rsidR="00AE46EB" w:rsidRPr="00C42B09" w:rsidRDefault="00AE46EB" w:rsidP="00AE46EB">
      <w:pPr>
        <w:spacing w:after="0" w:line="240" w:lineRule="auto"/>
        <w:ind w:left="3" w:right="3"/>
        <w:jc w:val="both"/>
        <w:rPr>
          <w:rFonts w:ascii="Calibri" w:hAnsi="Calibri" w:cs="Calibri"/>
          <w:sz w:val="20"/>
        </w:rPr>
      </w:pPr>
    </w:p>
    <w:p w14:paraId="4B84AA17" w14:textId="77777777" w:rsidR="00AE46EB" w:rsidRPr="0004617E" w:rsidRDefault="00AE46EB" w:rsidP="0004617E">
      <w:pPr>
        <w:spacing w:after="0" w:line="240" w:lineRule="auto"/>
        <w:rPr>
          <w:rFonts w:ascii="Consolas" w:hAnsi="Consolas"/>
          <w:sz w:val="20"/>
        </w:rPr>
      </w:pPr>
      <w:r w:rsidRPr="0004617E">
        <w:rPr>
          <w:rFonts w:ascii="Consolas" w:hAnsi="Consolas"/>
          <w:sz w:val="20"/>
        </w:rPr>
        <w:t xml:space="preserve">arr_slice = </w:t>
      </w:r>
      <w:r w:rsidRPr="0004617E">
        <w:rPr>
          <w:rFonts w:ascii="Consolas" w:hAnsi="Consolas"/>
          <w:color w:val="C00000"/>
          <w:sz w:val="20"/>
        </w:rPr>
        <w:t>arr[5:8]</w:t>
      </w:r>
    </w:p>
    <w:p w14:paraId="3B7E0774" w14:textId="77777777" w:rsidR="00AE46EB" w:rsidRPr="00404DC4" w:rsidRDefault="00AE46EB" w:rsidP="00AE46EB">
      <w:pPr>
        <w:spacing w:after="0" w:line="240" w:lineRule="auto"/>
        <w:rPr>
          <w:rFonts w:ascii="Consolas" w:hAnsi="Consolas"/>
          <w:sz w:val="20"/>
        </w:rPr>
      </w:pPr>
    </w:p>
    <w:p w14:paraId="6CF0B179" w14:textId="77777777" w:rsidR="00AE46EB" w:rsidRPr="0004617E" w:rsidRDefault="00AE46EB" w:rsidP="00AE46EB">
      <w:pPr>
        <w:spacing w:after="0" w:line="240" w:lineRule="auto"/>
        <w:rPr>
          <w:rFonts w:ascii="Consolas" w:hAnsi="Consolas"/>
          <w:b/>
          <w:sz w:val="20"/>
        </w:rPr>
      </w:pPr>
      <w:r w:rsidRPr="0004617E">
        <w:rPr>
          <w:rFonts w:ascii="Consolas" w:hAnsi="Consolas"/>
          <w:b/>
          <w:sz w:val="20"/>
        </w:rPr>
        <w:t>arr_slice</w:t>
      </w:r>
    </w:p>
    <w:p w14:paraId="68D561F8" w14:textId="77777777" w:rsidR="00AE46EB" w:rsidRPr="0004617E" w:rsidRDefault="00AE46EB" w:rsidP="0004617E">
      <w:pPr>
        <w:spacing w:after="0" w:line="240" w:lineRule="auto"/>
        <w:rPr>
          <w:rFonts w:ascii="Consolas" w:hAnsi="Consolas"/>
          <w:i/>
          <w:sz w:val="20"/>
        </w:rPr>
      </w:pPr>
      <w:r w:rsidRPr="0004617E">
        <w:rPr>
          <w:rFonts w:ascii="Consolas" w:hAnsi="Consolas"/>
          <w:i/>
          <w:sz w:val="20"/>
        </w:rPr>
        <w:t>array([12, 12, 12])</w:t>
      </w:r>
    </w:p>
    <w:p w14:paraId="5D1C6067" w14:textId="77777777" w:rsidR="00AE46EB" w:rsidRPr="00404DC4" w:rsidRDefault="00AE46EB" w:rsidP="00AE46EB">
      <w:pPr>
        <w:spacing w:after="0" w:line="240" w:lineRule="auto"/>
        <w:rPr>
          <w:rFonts w:ascii="Consolas" w:hAnsi="Consolas"/>
          <w:sz w:val="20"/>
        </w:rPr>
      </w:pPr>
    </w:p>
    <w:p w14:paraId="24AB2C2E" w14:textId="77777777" w:rsidR="00AE46EB" w:rsidRPr="0004617E" w:rsidRDefault="00AE46EB" w:rsidP="00AE46EB">
      <w:pPr>
        <w:spacing w:after="0" w:line="240" w:lineRule="auto"/>
        <w:ind w:left="3" w:right="3"/>
        <w:jc w:val="both"/>
        <w:rPr>
          <w:rFonts w:ascii="Calibri" w:hAnsi="Calibri" w:cs="Calibri"/>
          <w:color w:val="0000FF"/>
          <w:sz w:val="20"/>
        </w:rPr>
      </w:pPr>
      <w:r w:rsidRPr="0004617E">
        <w:rPr>
          <w:rFonts w:ascii="Calibri" w:hAnsi="Calibri" w:cs="Calibri"/>
          <w:color w:val="0000FF"/>
          <w:sz w:val="20"/>
        </w:rPr>
        <w:t>Now, when I change values in arr_slice, the mutations are reflected in the original array arr:</w:t>
      </w:r>
    </w:p>
    <w:p w14:paraId="55CAB59B" w14:textId="77777777" w:rsidR="00AE46EB" w:rsidRPr="00C42B09" w:rsidRDefault="00AE46EB" w:rsidP="00AE46EB">
      <w:pPr>
        <w:spacing w:after="0" w:line="240" w:lineRule="auto"/>
        <w:ind w:left="3" w:right="3"/>
        <w:jc w:val="both"/>
        <w:rPr>
          <w:rFonts w:ascii="Calibri" w:hAnsi="Calibri" w:cs="Calibri"/>
          <w:sz w:val="20"/>
        </w:rPr>
      </w:pPr>
    </w:p>
    <w:p w14:paraId="5CA5CD6E" w14:textId="77777777" w:rsidR="00AE46EB" w:rsidRPr="0004617E" w:rsidRDefault="00AE46EB" w:rsidP="0004617E">
      <w:pPr>
        <w:spacing w:after="0" w:line="240" w:lineRule="auto"/>
        <w:rPr>
          <w:rFonts w:ascii="Consolas" w:hAnsi="Consolas"/>
          <w:sz w:val="20"/>
        </w:rPr>
      </w:pPr>
      <w:r w:rsidRPr="0004617E">
        <w:rPr>
          <w:rFonts w:ascii="Consolas" w:hAnsi="Consolas"/>
          <w:sz w:val="20"/>
        </w:rPr>
        <w:t>arr_slice</w:t>
      </w:r>
      <w:r w:rsidRPr="0004617E">
        <w:rPr>
          <w:rFonts w:ascii="Consolas" w:hAnsi="Consolas"/>
          <w:color w:val="C00000"/>
          <w:sz w:val="20"/>
        </w:rPr>
        <w:t xml:space="preserve">[1] </w:t>
      </w:r>
      <w:r w:rsidRPr="0004617E">
        <w:rPr>
          <w:rFonts w:ascii="Consolas" w:hAnsi="Consolas"/>
          <w:sz w:val="20"/>
        </w:rPr>
        <w:t>= 12345</w:t>
      </w:r>
    </w:p>
    <w:p w14:paraId="5FC6D1CC" w14:textId="77777777" w:rsidR="00AE46EB" w:rsidRPr="0004617E" w:rsidRDefault="00AE46EB" w:rsidP="0004617E">
      <w:pPr>
        <w:spacing w:after="0" w:line="240" w:lineRule="auto"/>
        <w:rPr>
          <w:rFonts w:ascii="Consolas" w:hAnsi="Consolas"/>
          <w:sz w:val="20"/>
        </w:rPr>
      </w:pPr>
    </w:p>
    <w:p w14:paraId="696B5AF8" w14:textId="77777777" w:rsidR="00AE46EB" w:rsidRPr="0004617E" w:rsidRDefault="00AE46EB" w:rsidP="0004617E">
      <w:pPr>
        <w:spacing w:after="0" w:line="240" w:lineRule="auto"/>
        <w:rPr>
          <w:rFonts w:ascii="Consolas" w:hAnsi="Consolas"/>
          <w:b/>
          <w:color w:val="000000" w:themeColor="text1"/>
          <w:sz w:val="20"/>
        </w:rPr>
      </w:pPr>
      <w:r w:rsidRPr="0004617E">
        <w:rPr>
          <w:rFonts w:ascii="Consolas" w:hAnsi="Consolas"/>
          <w:b/>
          <w:color w:val="000000" w:themeColor="text1"/>
          <w:sz w:val="20"/>
        </w:rPr>
        <w:t>arr</w:t>
      </w:r>
    </w:p>
    <w:p w14:paraId="568DD075" w14:textId="77777777" w:rsidR="00AE46EB" w:rsidRPr="0004617E" w:rsidRDefault="00AE46EB" w:rsidP="0004617E">
      <w:pPr>
        <w:spacing w:after="0" w:line="240" w:lineRule="auto"/>
        <w:rPr>
          <w:rFonts w:ascii="Consolas" w:hAnsi="Consolas"/>
          <w:i/>
          <w:sz w:val="20"/>
        </w:rPr>
      </w:pPr>
      <w:r w:rsidRPr="0004617E">
        <w:rPr>
          <w:rFonts w:ascii="Consolas" w:hAnsi="Consolas"/>
          <w:i/>
          <w:sz w:val="20"/>
        </w:rPr>
        <w:t>array([ 0, 1, 2, 3, 4, 12, 12345, 12, 8, 9])</w:t>
      </w:r>
    </w:p>
    <w:p w14:paraId="1982F5B8" w14:textId="77777777" w:rsidR="00AE46EB" w:rsidRPr="0004617E" w:rsidRDefault="00AE46EB" w:rsidP="0004617E">
      <w:pPr>
        <w:spacing w:after="0" w:line="240" w:lineRule="auto"/>
        <w:rPr>
          <w:rFonts w:ascii="Consolas" w:hAnsi="Consolas"/>
          <w:sz w:val="20"/>
        </w:rPr>
      </w:pPr>
    </w:p>
    <w:p w14:paraId="501945D2" w14:textId="77777777" w:rsidR="00AE46EB" w:rsidRPr="00C42B09" w:rsidRDefault="00AE46EB" w:rsidP="0004617E">
      <w:pPr>
        <w:spacing w:after="0" w:line="240" w:lineRule="auto"/>
        <w:rPr>
          <w:rFonts w:ascii="Calibri" w:hAnsi="Calibri" w:cs="Calibri"/>
          <w:sz w:val="20"/>
        </w:rPr>
      </w:pPr>
      <w:r w:rsidRPr="00C42B09">
        <w:rPr>
          <w:rFonts w:ascii="Calibri" w:hAnsi="Calibri" w:cs="Calibri"/>
          <w:sz w:val="20"/>
        </w:rPr>
        <w:t xml:space="preserve">The “bare” </w:t>
      </w:r>
      <w:r w:rsidRPr="0004617E">
        <w:rPr>
          <w:rFonts w:ascii="Consolas" w:hAnsi="Consolas"/>
          <w:sz w:val="20"/>
        </w:rPr>
        <w:t xml:space="preserve">slice </w:t>
      </w:r>
      <w:r w:rsidRPr="0004617E">
        <w:rPr>
          <w:rFonts w:ascii="Consolas" w:hAnsi="Consolas"/>
          <w:b/>
          <w:color w:val="0000FF"/>
          <w:sz w:val="20"/>
        </w:rPr>
        <w:t>[:]</w:t>
      </w:r>
      <w:r w:rsidRPr="00C42B09">
        <w:rPr>
          <w:rFonts w:ascii="Calibri" w:hAnsi="Calibri" w:cs="Calibri"/>
          <w:sz w:val="20"/>
        </w:rPr>
        <w:t xml:space="preserve"> will assign to all values in an array:</w:t>
      </w:r>
    </w:p>
    <w:p w14:paraId="7498690B" w14:textId="77777777" w:rsidR="00AE46EB" w:rsidRPr="00C42B09" w:rsidRDefault="00AE46EB" w:rsidP="00AE46EB">
      <w:pPr>
        <w:spacing w:after="0" w:line="240" w:lineRule="auto"/>
        <w:ind w:left="3" w:right="3"/>
        <w:jc w:val="both"/>
        <w:rPr>
          <w:rFonts w:ascii="Calibri" w:hAnsi="Calibri" w:cs="Calibri"/>
          <w:sz w:val="20"/>
        </w:rPr>
      </w:pPr>
    </w:p>
    <w:p w14:paraId="1602D072" w14:textId="77777777" w:rsidR="00AE46EB" w:rsidRPr="00404DC4" w:rsidRDefault="00AE46EB" w:rsidP="00AE46EB">
      <w:pPr>
        <w:spacing w:after="0" w:line="240" w:lineRule="auto"/>
        <w:rPr>
          <w:rFonts w:ascii="Consolas" w:hAnsi="Consolas"/>
          <w:sz w:val="20"/>
        </w:rPr>
      </w:pPr>
      <w:r w:rsidRPr="00404DC4">
        <w:rPr>
          <w:rFonts w:ascii="Consolas" w:hAnsi="Consolas"/>
          <w:sz w:val="20"/>
        </w:rPr>
        <w:t>arr_slice</w:t>
      </w:r>
      <w:r w:rsidRPr="0004617E">
        <w:rPr>
          <w:rFonts w:ascii="Consolas" w:hAnsi="Consolas"/>
          <w:b/>
          <w:color w:val="0000FF"/>
          <w:sz w:val="20"/>
        </w:rPr>
        <w:t>[:]</w:t>
      </w:r>
      <w:r w:rsidRPr="00404DC4">
        <w:rPr>
          <w:rFonts w:ascii="Consolas" w:hAnsi="Consolas"/>
          <w:sz w:val="20"/>
        </w:rPr>
        <w:t xml:space="preserve"> = 64</w:t>
      </w:r>
    </w:p>
    <w:p w14:paraId="05036C3A" w14:textId="77777777" w:rsidR="00AE46EB" w:rsidRPr="00404DC4" w:rsidRDefault="00AE46EB" w:rsidP="00AE46EB">
      <w:pPr>
        <w:spacing w:after="0" w:line="240" w:lineRule="auto"/>
        <w:rPr>
          <w:rFonts w:ascii="Consolas" w:hAnsi="Consolas"/>
          <w:sz w:val="20"/>
        </w:rPr>
      </w:pPr>
    </w:p>
    <w:p w14:paraId="6F5B9322" w14:textId="77777777" w:rsidR="00AE46EB" w:rsidRPr="0004617E" w:rsidRDefault="00AE46EB" w:rsidP="00AE46EB">
      <w:pPr>
        <w:spacing w:after="0" w:line="240" w:lineRule="auto"/>
        <w:rPr>
          <w:rFonts w:ascii="Consolas" w:hAnsi="Consolas"/>
          <w:b/>
          <w:sz w:val="20"/>
        </w:rPr>
      </w:pPr>
      <w:r w:rsidRPr="0004617E">
        <w:rPr>
          <w:rFonts w:ascii="Consolas" w:hAnsi="Consolas"/>
          <w:b/>
          <w:sz w:val="20"/>
        </w:rPr>
        <w:t>arr</w:t>
      </w:r>
    </w:p>
    <w:p w14:paraId="272863AF" w14:textId="77777777" w:rsidR="00AE46EB" w:rsidRPr="0004617E" w:rsidRDefault="00AE46EB" w:rsidP="00AE46EB">
      <w:pPr>
        <w:spacing w:after="0" w:line="240" w:lineRule="auto"/>
        <w:rPr>
          <w:rFonts w:ascii="Consolas" w:hAnsi="Consolas"/>
          <w:i/>
          <w:sz w:val="20"/>
        </w:rPr>
      </w:pPr>
      <w:r w:rsidRPr="0004617E">
        <w:rPr>
          <w:rFonts w:ascii="Consolas" w:hAnsi="Consolas"/>
          <w:i/>
          <w:sz w:val="20"/>
        </w:rPr>
        <w:t>array([ 0, 1, 2, 3, 4, 64, 64, 64, 8, 9])</w:t>
      </w:r>
    </w:p>
    <w:p w14:paraId="5384EC71" w14:textId="77777777" w:rsidR="0004617E" w:rsidRDefault="0004617E" w:rsidP="0004617E">
      <w:pPr>
        <w:spacing w:after="0" w:line="240" w:lineRule="auto"/>
        <w:jc w:val="both"/>
        <w:rPr>
          <w:rFonts w:ascii="Calibri" w:hAnsi="Calibri" w:cs="Calibri"/>
          <w:sz w:val="20"/>
        </w:rPr>
      </w:pPr>
    </w:p>
    <w:p w14:paraId="2D6F89E9" w14:textId="77777777" w:rsidR="00AE46EB" w:rsidRPr="0004617E" w:rsidRDefault="00AE46EB" w:rsidP="0004617E">
      <w:pPr>
        <w:spacing w:after="0" w:line="240" w:lineRule="auto"/>
        <w:jc w:val="both"/>
        <w:rPr>
          <w:rFonts w:ascii="Calibri" w:hAnsi="Calibri" w:cs="Calibri"/>
          <w:color w:val="0000FF"/>
          <w:sz w:val="20"/>
        </w:rPr>
      </w:pPr>
      <w:r w:rsidRPr="0004617E">
        <w:rPr>
          <w:rFonts w:ascii="Calibri" w:hAnsi="Calibri" w:cs="Calibri"/>
          <w:color w:val="0000FF"/>
          <w:sz w:val="20"/>
        </w:rPr>
        <w:t>If you are new to NumPy, you might be surprised by this, especially if you have used other array programming languages that copy data more eagerly. As NumPy has been designed to be able to work with very large arrays, you could imagine performance and memory problems if NumPy insisted on always copying data.</w:t>
      </w:r>
    </w:p>
    <w:p w14:paraId="2B0A87D6" w14:textId="77777777" w:rsidR="00AE46EB" w:rsidRPr="0004617E" w:rsidRDefault="00AE46EB" w:rsidP="00AE46EB">
      <w:pPr>
        <w:spacing w:after="0" w:line="240" w:lineRule="auto"/>
        <w:ind w:left="3" w:right="3"/>
        <w:jc w:val="both"/>
        <w:rPr>
          <w:rFonts w:ascii="Calibri" w:hAnsi="Calibri" w:cs="Calibri"/>
          <w:color w:val="0000FF"/>
          <w:sz w:val="20"/>
        </w:rPr>
      </w:pPr>
    </w:p>
    <w:p w14:paraId="4E09EE90" w14:textId="77777777" w:rsidR="00AE46EB" w:rsidRPr="00C42B09" w:rsidRDefault="00AE46EB" w:rsidP="0004617E">
      <w:pPr>
        <w:spacing w:after="0" w:line="240" w:lineRule="auto"/>
        <w:jc w:val="both"/>
        <w:rPr>
          <w:rFonts w:ascii="Calibri" w:hAnsi="Calibri" w:cs="Calibri"/>
          <w:sz w:val="20"/>
        </w:rPr>
      </w:pPr>
      <w:r w:rsidRPr="00C42B09">
        <w:rPr>
          <w:rFonts w:ascii="Calibri" w:hAnsi="Calibri" w:cs="Calibri"/>
          <w:sz w:val="20"/>
        </w:rPr>
        <w:t xml:space="preserve">If you want a copy of a slice of an ndarray instead of a view, you will need to explicitly copy the array—for example, </w:t>
      </w:r>
      <w:r w:rsidRPr="0004617E">
        <w:rPr>
          <w:rFonts w:ascii="Consolas" w:hAnsi="Consolas"/>
          <w:b/>
          <w:color w:val="0000FF"/>
          <w:sz w:val="20"/>
        </w:rPr>
        <w:t>arr[5:8].copy()</w:t>
      </w:r>
      <w:r w:rsidRPr="00C42B09">
        <w:rPr>
          <w:rFonts w:ascii="Calibri" w:hAnsi="Calibri" w:cs="Calibri"/>
          <w:sz w:val="20"/>
        </w:rPr>
        <w:t>.</w:t>
      </w:r>
    </w:p>
    <w:p w14:paraId="6E11F1A3" w14:textId="77777777" w:rsidR="00AE46EB" w:rsidRPr="00C42B09" w:rsidRDefault="00AE46EB" w:rsidP="00AE46EB">
      <w:pPr>
        <w:spacing w:after="0" w:line="240" w:lineRule="auto"/>
        <w:ind w:left="3" w:right="3"/>
        <w:jc w:val="both"/>
        <w:rPr>
          <w:rFonts w:ascii="Calibri" w:hAnsi="Calibri" w:cs="Calibri"/>
          <w:sz w:val="20"/>
        </w:rPr>
      </w:pPr>
    </w:p>
    <w:p w14:paraId="416FE690" w14:textId="77777777" w:rsidR="00AE46EB" w:rsidRPr="0004617E" w:rsidRDefault="00AE46EB" w:rsidP="00AE46EB">
      <w:pPr>
        <w:spacing w:after="0" w:line="240" w:lineRule="auto"/>
        <w:ind w:left="3" w:right="3"/>
        <w:jc w:val="both"/>
        <w:rPr>
          <w:rFonts w:ascii="Calibri" w:hAnsi="Calibri" w:cs="Calibri"/>
          <w:color w:val="0000FF"/>
          <w:sz w:val="20"/>
        </w:rPr>
      </w:pPr>
      <w:r w:rsidRPr="0004617E">
        <w:rPr>
          <w:rFonts w:ascii="Calibri" w:hAnsi="Calibri" w:cs="Calibri"/>
          <w:color w:val="0000FF"/>
          <w:sz w:val="20"/>
        </w:rPr>
        <w:t>With higher dimensional arrays, you have many more options. In a two-dimensional array, the elements at each index are no longer scalars but rather one-dimensional arrays:</w:t>
      </w:r>
    </w:p>
    <w:p w14:paraId="7CECEEF6" w14:textId="77777777" w:rsidR="0004617E" w:rsidRPr="00C42B09" w:rsidRDefault="0004617E" w:rsidP="00AE46EB">
      <w:pPr>
        <w:spacing w:after="0" w:line="240" w:lineRule="auto"/>
        <w:ind w:left="3" w:right="3"/>
        <w:jc w:val="both"/>
        <w:rPr>
          <w:rFonts w:ascii="Calibri" w:hAnsi="Calibri" w:cs="Calibri"/>
          <w:sz w:val="20"/>
        </w:rPr>
      </w:pPr>
    </w:p>
    <w:p w14:paraId="28984C9A" w14:textId="77777777" w:rsidR="00AE46EB" w:rsidRPr="00404DC4" w:rsidRDefault="00AE46EB" w:rsidP="00AE46EB">
      <w:pPr>
        <w:spacing w:after="0" w:line="240" w:lineRule="auto"/>
        <w:rPr>
          <w:rFonts w:ascii="Consolas" w:hAnsi="Consolas"/>
          <w:sz w:val="20"/>
        </w:rPr>
      </w:pPr>
      <w:r w:rsidRPr="00404DC4">
        <w:rPr>
          <w:rFonts w:ascii="Consolas" w:hAnsi="Consolas"/>
          <w:sz w:val="20"/>
        </w:rPr>
        <w:t xml:space="preserve">In [72]: arr2d = </w:t>
      </w:r>
      <w:r w:rsidRPr="0004617E">
        <w:rPr>
          <w:rFonts w:ascii="Consolas" w:hAnsi="Consolas"/>
          <w:b/>
          <w:color w:val="0000FF"/>
          <w:sz w:val="20"/>
        </w:rPr>
        <w:t>np</w:t>
      </w:r>
      <w:r w:rsidRPr="00404DC4">
        <w:rPr>
          <w:rFonts w:ascii="Consolas" w:hAnsi="Consolas"/>
          <w:sz w:val="20"/>
        </w:rPr>
        <w:t>.</w:t>
      </w:r>
      <w:r w:rsidRPr="0004617E">
        <w:rPr>
          <w:rFonts w:ascii="Consolas" w:hAnsi="Consolas"/>
          <w:b/>
          <w:color w:val="0000FF"/>
          <w:sz w:val="20"/>
        </w:rPr>
        <w:t>array(</w:t>
      </w:r>
      <w:r w:rsidRPr="00404DC4">
        <w:rPr>
          <w:rFonts w:ascii="Consolas" w:hAnsi="Consolas"/>
          <w:sz w:val="20"/>
        </w:rPr>
        <w:t>[[1, 2, 3], [4, 5, 6], [7, 8, 9]]</w:t>
      </w:r>
      <w:r w:rsidRPr="0004617E">
        <w:rPr>
          <w:rFonts w:ascii="Consolas" w:hAnsi="Consolas"/>
          <w:b/>
          <w:color w:val="0000FF"/>
          <w:sz w:val="20"/>
        </w:rPr>
        <w:t>)</w:t>
      </w:r>
    </w:p>
    <w:p w14:paraId="75BF85E3" w14:textId="77777777" w:rsidR="00AE46EB" w:rsidRPr="00404DC4" w:rsidRDefault="00AE46EB" w:rsidP="00AE46EB">
      <w:pPr>
        <w:spacing w:after="0" w:line="240" w:lineRule="auto"/>
        <w:rPr>
          <w:rFonts w:ascii="Consolas" w:hAnsi="Consolas"/>
          <w:sz w:val="20"/>
        </w:rPr>
      </w:pPr>
    </w:p>
    <w:p w14:paraId="4F803C6A" w14:textId="77777777" w:rsidR="00AE46EB" w:rsidRPr="00404DC4" w:rsidRDefault="00AE46EB" w:rsidP="00AE46EB">
      <w:pPr>
        <w:spacing w:after="0" w:line="240" w:lineRule="auto"/>
        <w:rPr>
          <w:rFonts w:ascii="Consolas" w:hAnsi="Consolas"/>
          <w:sz w:val="20"/>
        </w:rPr>
      </w:pPr>
      <w:r w:rsidRPr="00404DC4">
        <w:rPr>
          <w:rFonts w:ascii="Consolas" w:hAnsi="Consolas"/>
          <w:sz w:val="20"/>
        </w:rPr>
        <w:t>In [73]: arr2d</w:t>
      </w:r>
      <w:r w:rsidRPr="0004617E">
        <w:rPr>
          <w:rFonts w:ascii="Consolas" w:hAnsi="Consolas"/>
          <w:b/>
          <w:color w:val="0000FF"/>
          <w:sz w:val="20"/>
        </w:rPr>
        <w:t>[2]</w:t>
      </w:r>
    </w:p>
    <w:p w14:paraId="059A9E88" w14:textId="77777777" w:rsidR="00AE46EB" w:rsidRPr="0004617E" w:rsidRDefault="00AE46EB" w:rsidP="0004617E">
      <w:pPr>
        <w:spacing w:after="0" w:line="240" w:lineRule="auto"/>
        <w:rPr>
          <w:rFonts w:ascii="Consolas" w:hAnsi="Consolas"/>
          <w:i/>
          <w:sz w:val="20"/>
        </w:rPr>
      </w:pPr>
      <w:r w:rsidRPr="0004617E">
        <w:rPr>
          <w:rFonts w:ascii="Consolas" w:hAnsi="Consolas"/>
          <w:i/>
          <w:sz w:val="20"/>
        </w:rPr>
        <w:t>array([7, 8, 9])</w:t>
      </w:r>
    </w:p>
    <w:p w14:paraId="17C069BA" w14:textId="77777777" w:rsidR="00AE46EB" w:rsidRPr="00404DC4" w:rsidRDefault="00AE46EB" w:rsidP="00AE46EB">
      <w:pPr>
        <w:spacing w:after="0" w:line="240" w:lineRule="auto"/>
        <w:rPr>
          <w:rFonts w:ascii="Consolas" w:hAnsi="Consolas"/>
          <w:sz w:val="20"/>
        </w:rPr>
      </w:pPr>
    </w:p>
    <w:p w14:paraId="4BA4BF63" w14:textId="77777777" w:rsidR="00AE46EB" w:rsidRDefault="00AE46EB" w:rsidP="00AE46EB">
      <w:pPr>
        <w:spacing w:after="0" w:line="240" w:lineRule="auto"/>
        <w:ind w:left="3" w:right="3"/>
        <w:jc w:val="both"/>
        <w:rPr>
          <w:rFonts w:ascii="Calibri" w:hAnsi="Calibri" w:cs="Calibri"/>
          <w:sz w:val="20"/>
        </w:rPr>
      </w:pPr>
      <w:r w:rsidRPr="00C42B09">
        <w:rPr>
          <w:rFonts w:ascii="Calibri" w:hAnsi="Calibri" w:cs="Calibri"/>
          <w:sz w:val="20"/>
        </w:rPr>
        <w:t>Thus, individual elements can be accessed recursively. But that is a bit too much work, so you can pass a comma-separated list of indices to select individual elements. So these are equivalent:</w:t>
      </w:r>
    </w:p>
    <w:p w14:paraId="0A4F295C" w14:textId="77777777" w:rsidR="0004617E" w:rsidRPr="00C42B09" w:rsidRDefault="0004617E" w:rsidP="00AE46EB">
      <w:pPr>
        <w:spacing w:after="0" w:line="240" w:lineRule="auto"/>
        <w:ind w:left="3" w:right="3"/>
        <w:jc w:val="both"/>
        <w:rPr>
          <w:rFonts w:ascii="Calibri" w:hAnsi="Calibri" w:cs="Calibri"/>
          <w:sz w:val="20"/>
        </w:rPr>
      </w:pPr>
    </w:p>
    <w:p w14:paraId="19F27395" w14:textId="77777777" w:rsidR="00AE46EB" w:rsidRPr="0004617E" w:rsidRDefault="00AE46EB" w:rsidP="0004617E">
      <w:pPr>
        <w:spacing w:after="0" w:line="240" w:lineRule="auto"/>
        <w:rPr>
          <w:rFonts w:ascii="Consolas" w:hAnsi="Consolas"/>
          <w:sz w:val="20"/>
        </w:rPr>
      </w:pPr>
      <w:r w:rsidRPr="0004617E">
        <w:rPr>
          <w:rFonts w:ascii="Consolas" w:hAnsi="Consolas"/>
          <w:sz w:val="20"/>
        </w:rPr>
        <w:t>arr2d</w:t>
      </w:r>
      <w:r w:rsidRPr="0004617E">
        <w:rPr>
          <w:rFonts w:ascii="Consolas" w:hAnsi="Consolas"/>
          <w:color w:val="C00000"/>
          <w:sz w:val="20"/>
        </w:rPr>
        <w:t>[0][2]</w:t>
      </w:r>
    </w:p>
    <w:p w14:paraId="0548E7B6" w14:textId="77777777" w:rsidR="00AE46EB" w:rsidRPr="0004617E" w:rsidRDefault="0004617E" w:rsidP="00AE46EB">
      <w:pPr>
        <w:spacing w:after="0" w:line="240" w:lineRule="auto"/>
        <w:rPr>
          <w:rFonts w:ascii="Consolas" w:hAnsi="Consolas"/>
          <w:i/>
          <w:sz w:val="20"/>
        </w:rPr>
      </w:pPr>
      <w:r w:rsidRPr="0004617E">
        <w:rPr>
          <w:rFonts w:ascii="Consolas" w:hAnsi="Consolas"/>
          <w:i/>
          <w:sz w:val="20"/>
        </w:rPr>
        <w:t>3</w:t>
      </w:r>
    </w:p>
    <w:p w14:paraId="58EDD6A8" w14:textId="77777777" w:rsidR="00AE46EB" w:rsidRPr="00404DC4" w:rsidRDefault="00AE46EB" w:rsidP="00AE46EB">
      <w:pPr>
        <w:spacing w:after="0" w:line="240" w:lineRule="auto"/>
        <w:rPr>
          <w:rFonts w:ascii="Consolas" w:hAnsi="Consolas"/>
          <w:sz w:val="20"/>
        </w:rPr>
      </w:pPr>
    </w:p>
    <w:p w14:paraId="3750C4F2" w14:textId="77777777" w:rsidR="00AE46EB" w:rsidRPr="00404DC4" w:rsidRDefault="00AE46EB" w:rsidP="00AE46EB">
      <w:pPr>
        <w:spacing w:after="0" w:line="240" w:lineRule="auto"/>
        <w:rPr>
          <w:rFonts w:ascii="Consolas" w:hAnsi="Consolas"/>
          <w:sz w:val="20"/>
        </w:rPr>
      </w:pPr>
      <w:r w:rsidRPr="00404DC4">
        <w:rPr>
          <w:rFonts w:ascii="Consolas" w:hAnsi="Consolas"/>
          <w:sz w:val="20"/>
        </w:rPr>
        <w:t>arr2d</w:t>
      </w:r>
      <w:r w:rsidRPr="0004617E">
        <w:rPr>
          <w:rFonts w:ascii="Consolas" w:hAnsi="Consolas"/>
          <w:color w:val="C00000"/>
          <w:sz w:val="20"/>
        </w:rPr>
        <w:t>[0, 2]</w:t>
      </w:r>
    </w:p>
    <w:p w14:paraId="30A0508E" w14:textId="77777777" w:rsidR="00AE46EB" w:rsidRPr="0004617E" w:rsidRDefault="00AE46EB" w:rsidP="00AE46EB">
      <w:pPr>
        <w:spacing w:after="0" w:line="240" w:lineRule="auto"/>
        <w:rPr>
          <w:rFonts w:ascii="Consolas" w:hAnsi="Consolas"/>
          <w:i/>
          <w:sz w:val="20"/>
        </w:rPr>
      </w:pPr>
      <w:r w:rsidRPr="0004617E">
        <w:rPr>
          <w:rFonts w:ascii="Consolas" w:hAnsi="Consolas"/>
          <w:i/>
          <w:sz w:val="20"/>
        </w:rPr>
        <w:t>3</w:t>
      </w:r>
    </w:p>
    <w:p w14:paraId="113F2CDC" w14:textId="77777777" w:rsidR="00AE46EB" w:rsidRPr="00C42B09" w:rsidRDefault="00AE46EB" w:rsidP="00AE46EB">
      <w:pPr>
        <w:spacing w:after="0" w:line="240" w:lineRule="auto"/>
        <w:ind w:left="3" w:right="3"/>
        <w:jc w:val="both"/>
        <w:rPr>
          <w:rFonts w:ascii="Calibri" w:hAnsi="Calibri" w:cs="Calibri"/>
          <w:sz w:val="20"/>
        </w:rPr>
      </w:pPr>
    </w:p>
    <w:p w14:paraId="3FA89C29"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 xml:space="preserve">See </w:t>
      </w:r>
      <w:hyperlink w:anchor="_bookmark2" w:history="1">
        <w:r w:rsidRPr="00C42B09">
          <w:rPr>
            <w:rStyle w:val="Hyperlink"/>
            <w:rFonts w:ascii="Calibri" w:hAnsi="Calibri" w:cs="Calibri"/>
            <w:sz w:val="20"/>
          </w:rPr>
          <w:t xml:space="preserve">Figure 4-1 </w:t>
        </w:r>
      </w:hyperlink>
      <w:r w:rsidRPr="00C42B09">
        <w:rPr>
          <w:rFonts w:ascii="Calibri" w:hAnsi="Calibri" w:cs="Calibri"/>
          <w:sz w:val="20"/>
        </w:rPr>
        <w:t>for an illustration of indexing on a two-dimensional array. I find it helpful to think of axis 0 as the “rows” of the array and axis 1 as the “columns.”</w:t>
      </w:r>
    </w:p>
    <w:p w14:paraId="427B9920" w14:textId="77777777" w:rsidR="00AE46EB" w:rsidRDefault="00AE46EB" w:rsidP="00AE46EB">
      <w:pPr>
        <w:spacing w:after="0" w:line="240" w:lineRule="auto"/>
        <w:ind w:left="3" w:right="3"/>
        <w:jc w:val="both"/>
      </w:pPr>
      <w:r w:rsidRPr="00C42B09">
        <w:rPr>
          <w:rFonts w:ascii="Calibri" w:hAnsi="Calibri" w:cs="Calibri"/>
          <w:sz w:val="20"/>
        </w:rPr>
        <w:br/>
      </w:r>
      <w:r>
        <w:rPr>
          <w:noProof/>
          <w:lang w:val="en-US"/>
        </w:rPr>
        <w:drawing>
          <wp:inline distT="0" distB="0" distL="0" distR="0" wp14:anchorId="02587FD5" wp14:editId="182CB040">
            <wp:extent cx="2905125" cy="229552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2905125" cy="2295525"/>
                    </a:xfrm>
                    <a:prstGeom prst="rect">
                      <a:avLst/>
                    </a:prstGeom>
                  </pic:spPr>
                </pic:pic>
              </a:graphicData>
            </a:graphic>
          </wp:inline>
        </w:drawing>
      </w:r>
    </w:p>
    <w:p w14:paraId="1AAE3E5D" w14:textId="77777777" w:rsidR="00AE46EB" w:rsidRPr="00C42B09" w:rsidRDefault="00AE46EB" w:rsidP="00AE46EB">
      <w:pPr>
        <w:pStyle w:val="BodyText"/>
        <w:spacing w:before="0"/>
        <w:ind w:left="3" w:right="3"/>
        <w:rPr>
          <w:rFonts w:ascii="Calibri" w:hAnsi="Calibri" w:cs="Calibri"/>
          <w:sz w:val="20"/>
        </w:rPr>
      </w:pPr>
    </w:p>
    <w:p w14:paraId="299B322E" w14:textId="77777777" w:rsidR="00AE46EB" w:rsidRPr="00C42B09" w:rsidRDefault="00AE46EB" w:rsidP="00AE46EB">
      <w:pPr>
        <w:spacing w:after="0" w:line="240" w:lineRule="auto"/>
        <w:ind w:left="3" w:right="3"/>
        <w:jc w:val="both"/>
        <w:rPr>
          <w:rFonts w:ascii="Calibri" w:hAnsi="Calibri" w:cs="Calibri"/>
          <w:sz w:val="20"/>
        </w:rPr>
      </w:pPr>
      <w:bookmarkStart w:id="66" w:name="_bookmark2"/>
      <w:bookmarkEnd w:id="66"/>
      <w:r w:rsidRPr="00C42B09">
        <w:rPr>
          <w:rFonts w:ascii="Calibri" w:hAnsi="Calibri" w:cs="Calibri"/>
          <w:sz w:val="20"/>
        </w:rPr>
        <w:t xml:space="preserve">Figure 4-1. </w:t>
      </w:r>
      <w:r w:rsidRPr="0004617E">
        <w:rPr>
          <w:rFonts w:ascii="Calibri" w:hAnsi="Calibri" w:cs="Calibri"/>
          <w:b/>
          <w:sz w:val="20"/>
        </w:rPr>
        <w:t>Indexing elements in a NumPy array</w:t>
      </w:r>
    </w:p>
    <w:p w14:paraId="41E0D19F" w14:textId="77777777" w:rsidR="00AE46EB" w:rsidRPr="00C42B09" w:rsidRDefault="00AE46EB" w:rsidP="00AE46EB">
      <w:pPr>
        <w:spacing w:after="0" w:line="240" w:lineRule="auto"/>
        <w:ind w:left="3" w:right="3"/>
        <w:jc w:val="both"/>
        <w:rPr>
          <w:rFonts w:ascii="Calibri" w:hAnsi="Calibri" w:cs="Calibri"/>
          <w:sz w:val="20"/>
        </w:rPr>
      </w:pPr>
    </w:p>
    <w:p w14:paraId="68D6A277" w14:textId="77777777" w:rsidR="00AE46EB" w:rsidRPr="0004617E" w:rsidRDefault="00AE46EB" w:rsidP="00AE46EB">
      <w:pPr>
        <w:spacing w:after="0" w:line="240" w:lineRule="auto"/>
        <w:ind w:left="3" w:right="3"/>
        <w:jc w:val="both"/>
        <w:rPr>
          <w:rFonts w:ascii="Calibri" w:hAnsi="Calibri" w:cs="Calibri"/>
          <w:color w:val="0000FF"/>
          <w:sz w:val="20"/>
        </w:rPr>
      </w:pPr>
      <w:r w:rsidRPr="0004617E">
        <w:rPr>
          <w:rFonts w:ascii="Calibri" w:hAnsi="Calibri" w:cs="Calibri"/>
          <w:color w:val="0000FF"/>
          <w:sz w:val="20"/>
        </w:rPr>
        <w:t>In multidimensional arrays, if you omit later indices, the returned object will be a lower dimensional ndarray consisting of all the data along the higher dimensions. So in the 2 × 2 × 3 array arr3d:</w:t>
      </w:r>
    </w:p>
    <w:p w14:paraId="0D23AA0B" w14:textId="77777777" w:rsidR="00AE46EB" w:rsidRPr="00404DC4" w:rsidRDefault="00AE46EB" w:rsidP="00AE46EB">
      <w:pPr>
        <w:spacing w:after="0" w:line="240" w:lineRule="auto"/>
        <w:rPr>
          <w:rFonts w:ascii="Consolas" w:hAnsi="Consolas"/>
          <w:sz w:val="20"/>
        </w:rPr>
      </w:pPr>
    </w:p>
    <w:p w14:paraId="2C3F104F" w14:textId="77777777" w:rsidR="00AE46EB" w:rsidRPr="00404DC4" w:rsidRDefault="00AE46EB" w:rsidP="00AE46EB">
      <w:pPr>
        <w:spacing w:after="0" w:line="240" w:lineRule="auto"/>
        <w:rPr>
          <w:rFonts w:ascii="Consolas" w:hAnsi="Consolas"/>
          <w:sz w:val="20"/>
        </w:rPr>
      </w:pPr>
      <w:r w:rsidRPr="00404DC4">
        <w:rPr>
          <w:rFonts w:ascii="Consolas" w:hAnsi="Consolas"/>
          <w:sz w:val="20"/>
        </w:rPr>
        <w:t>In [76]: arr3d = np.array([[[1, 2, 3], [4, 5, 6]], [[7, 8, 9], [10, 11, 12]]])</w:t>
      </w:r>
    </w:p>
    <w:p w14:paraId="0A6175E7" w14:textId="77777777" w:rsidR="00AE46EB" w:rsidRPr="00404DC4" w:rsidRDefault="00AE46EB" w:rsidP="00AE46EB">
      <w:pPr>
        <w:spacing w:after="0" w:line="240" w:lineRule="auto"/>
        <w:rPr>
          <w:rFonts w:ascii="Consolas" w:hAnsi="Consolas"/>
          <w:sz w:val="20"/>
        </w:rPr>
      </w:pPr>
    </w:p>
    <w:p w14:paraId="57F4D22B" w14:textId="77777777" w:rsidR="00AE46EB" w:rsidRPr="00404DC4" w:rsidRDefault="00AE46EB" w:rsidP="00AE46EB">
      <w:pPr>
        <w:spacing w:after="0" w:line="240" w:lineRule="auto"/>
        <w:rPr>
          <w:rFonts w:ascii="Consolas" w:hAnsi="Consolas"/>
          <w:sz w:val="20"/>
        </w:rPr>
      </w:pPr>
      <w:r w:rsidRPr="00404DC4">
        <w:rPr>
          <w:rFonts w:ascii="Consolas" w:hAnsi="Consolas"/>
          <w:sz w:val="20"/>
        </w:rPr>
        <w:t>In [77]: arr3d Out[77]:</w:t>
      </w:r>
    </w:p>
    <w:p w14:paraId="662F9EC0" w14:textId="77777777" w:rsidR="00AE46EB" w:rsidRPr="00404DC4" w:rsidRDefault="00AE46EB" w:rsidP="00AE46EB">
      <w:pPr>
        <w:spacing w:after="0" w:line="240" w:lineRule="auto"/>
        <w:rPr>
          <w:rFonts w:ascii="Consolas" w:hAnsi="Consolas"/>
          <w:sz w:val="20"/>
        </w:rPr>
      </w:pPr>
    </w:p>
    <w:p w14:paraId="4BEA1181" w14:textId="77777777" w:rsidR="00AE46EB" w:rsidRPr="00404DC4" w:rsidRDefault="00AE46EB" w:rsidP="00AE46EB">
      <w:pPr>
        <w:spacing w:after="0" w:line="240" w:lineRule="auto"/>
        <w:rPr>
          <w:rFonts w:ascii="Consolas" w:hAnsi="Consolas"/>
          <w:sz w:val="20"/>
        </w:rPr>
      </w:pPr>
      <w:r w:rsidRPr="00404DC4">
        <w:rPr>
          <w:rFonts w:ascii="Consolas" w:hAnsi="Consolas"/>
          <w:sz w:val="20"/>
        </w:rPr>
        <w:t>array([[[ 1, 2, 3],</w:t>
      </w:r>
    </w:p>
    <w:p w14:paraId="6DAE4EF6" w14:textId="77777777" w:rsidR="00AE46EB" w:rsidRPr="00404DC4" w:rsidRDefault="00B95EE4" w:rsidP="00AE46EB">
      <w:pPr>
        <w:spacing w:after="0" w:line="240" w:lineRule="auto"/>
        <w:rPr>
          <w:rFonts w:ascii="Consolas" w:hAnsi="Consolas"/>
          <w:sz w:val="20"/>
        </w:rPr>
      </w:pPr>
      <w:r>
        <w:rPr>
          <w:rFonts w:ascii="Consolas" w:hAnsi="Consolas"/>
          <w:sz w:val="20"/>
        </w:rPr>
        <w:t xml:space="preserve">        </w:t>
      </w:r>
      <w:r w:rsidR="00AE46EB" w:rsidRPr="00404DC4">
        <w:rPr>
          <w:rFonts w:ascii="Consolas" w:hAnsi="Consolas"/>
          <w:sz w:val="20"/>
        </w:rPr>
        <w:t>[ 4, 5, 6]],</w:t>
      </w:r>
    </w:p>
    <w:p w14:paraId="5318300C" w14:textId="77777777" w:rsidR="00AE46EB" w:rsidRPr="00404DC4" w:rsidRDefault="00B95EE4" w:rsidP="00AE46EB">
      <w:pPr>
        <w:spacing w:after="0" w:line="240" w:lineRule="auto"/>
        <w:rPr>
          <w:rFonts w:ascii="Consolas" w:hAnsi="Consolas"/>
          <w:sz w:val="20"/>
        </w:rPr>
      </w:pPr>
      <w:r>
        <w:rPr>
          <w:rFonts w:ascii="Consolas" w:hAnsi="Consolas"/>
          <w:sz w:val="20"/>
        </w:rPr>
        <w:t xml:space="preserve">       </w:t>
      </w:r>
      <w:r w:rsidR="00AE46EB" w:rsidRPr="00404DC4">
        <w:rPr>
          <w:rFonts w:ascii="Consolas" w:hAnsi="Consolas"/>
          <w:sz w:val="20"/>
        </w:rPr>
        <w:t>[[ 7, 8, 9],</w:t>
      </w:r>
    </w:p>
    <w:p w14:paraId="61F81FCA" w14:textId="77777777" w:rsidR="00B95EE4" w:rsidRDefault="00B95EE4" w:rsidP="00AE46EB">
      <w:pPr>
        <w:spacing w:after="0" w:line="240" w:lineRule="auto"/>
        <w:rPr>
          <w:rFonts w:ascii="Consolas" w:hAnsi="Consolas"/>
          <w:sz w:val="20"/>
        </w:rPr>
      </w:pPr>
      <w:r>
        <w:rPr>
          <w:rFonts w:ascii="Consolas" w:hAnsi="Consolas"/>
          <w:sz w:val="20"/>
        </w:rPr>
        <w:t xml:space="preserve">        </w:t>
      </w:r>
      <w:r w:rsidR="00AE46EB" w:rsidRPr="00404DC4">
        <w:rPr>
          <w:rFonts w:ascii="Consolas" w:hAnsi="Consolas"/>
          <w:sz w:val="20"/>
        </w:rPr>
        <w:t>[10, 11, 12]]</w:t>
      </w:r>
    </w:p>
    <w:p w14:paraId="06E863A6" w14:textId="77777777" w:rsidR="00AE46EB" w:rsidRPr="00404DC4" w:rsidRDefault="00AE46EB" w:rsidP="00AE46EB">
      <w:pPr>
        <w:spacing w:after="0" w:line="240" w:lineRule="auto"/>
        <w:rPr>
          <w:rFonts w:ascii="Consolas" w:hAnsi="Consolas"/>
          <w:sz w:val="20"/>
        </w:rPr>
      </w:pPr>
      <w:r w:rsidRPr="00404DC4">
        <w:rPr>
          <w:rFonts w:ascii="Consolas" w:hAnsi="Consolas"/>
          <w:sz w:val="20"/>
        </w:rPr>
        <w:t>])</w:t>
      </w:r>
    </w:p>
    <w:p w14:paraId="1C4393ED" w14:textId="77777777" w:rsidR="00AE46EB" w:rsidRPr="00404DC4" w:rsidRDefault="00AE46EB" w:rsidP="00AE46EB">
      <w:pPr>
        <w:spacing w:after="0" w:line="240" w:lineRule="auto"/>
        <w:rPr>
          <w:rFonts w:ascii="Consolas" w:hAnsi="Consolas"/>
          <w:sz w:val="20"/>
        </w:rPr>
      </w:pPr>
    </w:p>
    <w:p w14:paraId="678E9C8C" w14:textId="77777777" w:rsidR="00AE46EB" w:rsidRPr="00B95EE4" w:rsidRDefault="00AE46EB" w:rsidP="00B95EE4">
      <w:pPr>
        <w:spacing w:after="0" w:line="240" w:lineRule="auto"/>
        <w:rPr>
          <w:rFonts w:ascii="Calibri" w:hAnsi="Calibri" w:cs="Calibri"/>
          <w:b/>
          <w:sz w:val="20"/>
        </w:rPr>
      </w:pPr>
      <w:r w:rsidRPr="00B95EE4">
        <w:rPr>
          <w:rFonts w:ascii="Consolas" w:hAnsi="Consolas"/>
          <w:b/>
          <w:sz w:val="20"/>
        </w:rPr>
        <w:t>arr3d[0]</w:t>
      </w:r>
      <w:r w:rsidRPr="00B95EE4">
        <w:rPr>
          <w:rFonts w:ascii="Calibri" w:hAnsi="Calibri" w:cs="Calibri"/>
          <w:b/>
          <w:sz w:val="20"/>
        </w:rPr>
        <w:t xml:space="preserve"> is a 2 × 3 array:</w:t>
      </w:r>
    </w:p>
    <w:p w14:paraId="6518A290" w14:textId="77777777" w:rsidR="00AE46EB" w:rsidRPr="00404DC4" w:rsidRDefault="00AE46EB" w:rsidP="00AE46EB">
      <w:pPr>
        <w:spacing w:after="0" w:line="240" w:lineRule="auto"/>
        <w:rPr>
          <w:rFonts w:ascii="Consolas" w:hAnsi="Consolas"/>
          <w:sz w:val="20"/>
        </w:rPr>
      </w:pPr>
    </w:p>
    <w:p w14:paraId="7D216A3E" w14:textId="77777777" w:rsidR="00B95EE4" w:rsidRDefault="00AE46EB" w:rsidP="00AE46EB">
      <w:pPr>
        <w:spacing w:after="0" w:line="240" w:lineRule="auto"/>
        <w:rPr>
          <w:rFonts w:ascii="Consolas" w:hAnsi="Consolas"/>
          <w:sz w:val="20"/>
        </w:rPr>
      </w:pPr>
      <w:r w:rsidRPr="00404DC4">
        <w:rPr>
          <w:rFonts w:ascii="Consolas" w:hAnsi="Consolas"/>
          <w:sz w:val="20"/>
        </w:rPr>
        <w:t xml:space="preserve">arr3d[0] </w:t>
      </w:r>
    </w:p>
    <w:p w14:paraId="05F5B700" w14:textId="77777777" w:rsidR="00B95EE4" w:rsidRDefault="00B95EE4" w:rsidP="00AE46EB">
      <w:pPr>
        <w:spacing w:after="0" w:line="240" w:lineRule="auto"/>
        <w:rPr>
          <w:rFonts w:ascii="Consolas" w:hAnsi="Consolas"/>
          <w:sz w:val="20"/>
        </w:rPr>
      </w:pPr>
    </w:p>
    <w:p w14:paraId="3E7A32D2" w14:textId="77777777" w:rsidR="00AE46EB" w:rsidRPr="00404DC4" w:rsidRDefault="00AE46EB" w:rsidP="00AE46EB">
      <w:pPr>
        <w:spacing w:after="0" w:line="240" w:lineRule="auto"/>
        <w:rPr>
          <w:rFonts w:ascii="Consolas" w:hAnsi="Consolas"/>
          <w:sz w:val="20"/>
        </w:rPr>
      </w:pPr>
      <w:r w:rsidRPr="00404DC4">
        <w:rPr>
          <w:rFonts w:ascii="Consolas" w:hAnsi="Consolas"/>
          <w:sz w:val="20"/>
        </w:rPr>
        <w:t>array([</w:t>
      </w:r>
      <w:r w:rsidR="00B95EE4">
        <w:rPr>
          <w:rFonts w:ascii="Consolas" w:hAnsi="Consolas"/>
          <w:sz w:val="20"/>
        </w:rPr>
        <w:t xml:space="preserve"> </w:t>
      </w:r>
      <w:r w:rsidRPr="00404DC4">
        <w:rPr>
          <w:rFonts w:ascii="Consolas" w:hAnsi="Consolas"/>
          <w:sz w:val="20"/>
        </w:rPr>
        <w:t>[1, 2, 3],</w:t>
      </w:r>
    </w:p>
    <w:p w14:paraId="70FC887D" w14:textId="77777777" w:rsidR="00AE46EB" w:rsidRPr="00404DC4" w:rsidRDefault="00B95EE4" w:rsidP="00AE46EB">
      <w:pPr>
        <w:spacing w:after="0" w:line="240" w:lineRule="auto"/>
        <w:rPr>
          <w:rFonts w:ascii="Consolas" w:hAnsi="Consolas"/>
          <w:sz w:val="20"/>
        </w:rPr>
      </w:pPr>
      <w:r>
        <w:rPr>
          <w:rFonts w:ascii="Consolas" w:hAnsi="Consolas"/>
          <w:sz w:val="20"/>
        </w:rPr>
        <w:t xml:space="preserve">        </w:t>
      </w:r>
      <w:r w:rsidR="00AE46EB" w:rsidRPr="00404DC4">
        <w:rPr>
          <w:rFonts w:ascii="Consolas" w:hAnsi="Consolas"/>
          <w:sz w:val="20"/>
        </w:rPr>
        <w:t>[4, 5, 6]</w:t>
      </w:r>
      <w:r>
        <w:rPr>
          <w:rFonts w:ascii="Consolas" w:hAnsi="Consolas"/>
          <w:sz w:val="20"/>
        </w:rPr>
        <w:t xml:space="preserve"> </w:t>
      </w:r>
      <w:r w:rsidR="00AE46EB" w:rsidRPr="00404DC4">
        <w:rPr>
          <w:rFonts w:ascii="Consolas" w:hAnsi="Consolas"/>
          <w:sz w:val="20"/>
        </w:rPr>
        <w:t>])</w:t>
      </w:r>
    </w:p>
    <w:p w14:paraId="230D1A53" w14:textId="77777777" w:rsidR="00AE46EB" w:rsidRPr="00C42B09" w:rsidRDefault="00AE46EB" w:rsidP="00AE46EB">
      <w:pPr>
        <w:spacing w:after="0" w:line="240" w:lineRule="auto"/>
        <w:ind w:left="3" w:right="3"/>
        <w:jc w:val="both"/>
        <w:rPr>
          <w:rFonts w:ascii="Calibri" w:hAnsi="Calibri" w:cs="Calibri"/>
          <w:sz w:val="20"/>
        </w:rPr>
      </w:pPr>
    </w:p>
    <w:p w14:paraId="48B79FD1" w14:textId="77777777" w:rsidR="00AE46EB" w:rsidRPr="00B95EE4" w:rsidRDefault="00AE46EB" w:rsidP="00AE46EB">
      <w:pPr>
        <w:spacing w:after="0" w:line="240" w:lineRule="auto"/>
        <w:ind w:left="3" w:right="3"/>
        <w:jc w:val="both"/>
        <w:rPr>
          <w:rFonts w:ascii="Calibri" w:hAnsi="Calibri" w:cs="Calibri"/>
          <w:color w:val="0000FF"/>
          <w:sz w:val="20"/>
        </w:rPr>
      </w:pPr>
      <w:r w:rsidRPr="00B95EE4">
        <w:rPr>
          <w:rFonts w:ascii="Calibri" w:hAnsi="Calibri" w:cs="Calibri"/>
          <w:color w:val="0000FF"/>
          <w:sz w:val="20"/>
        </w:rPr>
        <w:t>Both scalar values and arrays can be assigned to arr3d[0]:</w:t>
      </w:r>
    </w:p>
    <w:p w14:paraId="477B0192" w14:textId="77777777" w:rsidR="00B95EE4" w:rsidRDefault="00B95EE4" w:rsidP="00AE46EB">
      <w:pPr>
        <w:spacing w:after="0" w:line="240" w:lineRule="auto"/>
        <w:rPr>
          <w:rFonts w:ascii="Consolas" w:hAnsi="Consolas"/>
          <w:sz w:val="20"/>
        </w:rPr>
      </w:pPr>
    </w:p>
    <w:p w14:paraId="54F8266A" w14:textId="77777777" w:rsidR="00B95EE4" w:rsidRDefault="00AE46EB" w:rsidP="00AE46EB">
      <w:pPr>
        <w:spacing w:after="0" w:line="240" w:lineRule="auto"/>
        <w:rPr>
          <w:rFonts w:ascii="Consolas" w:hAnsi="Consolas"/>
          <w:sz w:val="20"/>
        </w:rPr>
      </w:pPr>
      <w:r w:rsidRPr="00404DC4">
        <w:rPr>
          <w:rFonts w:ascii="Consolas" w:hAnsi="Consolas"/>
          <w:sz w:val="20"/>
        </w:rPr>
        <w:t xml:space="preserve">old_values = </w:t>
      </w:r>
      <w:r w:rsidRPr="00B95EE4">
        <w:rPr>
          <w:rFonts w:ascii="Consolas" w:hAnsi="Consolas"/>
          <w:color w:val="C00000"/>
          <w:sz w:val="20"/>
        </w:rPr>
        <w:t>arr3d[0].copy()</w:t>
      </w:r>
      <w:r w:rsidRPr="00404DC4">
        <w:rPr>
          <w:rFonts w:ascii="Consolas" w:hAnsi="Consolas"/>
          <w:sz w:val="20"/>
        </w:rPr>
        <w:t xml:space="preserve"> </w:t>
      </w:r>
    </w:p>
    <w:p w14:paraId="4EE68B52" w14:textId="77777777" w:rsidR="00AE46EB" w:rsidRPr="00B95EE4" w:rsidRDefault="00AE46EB" w:rsidP="00AE46EB">
      <w:pPr>
        <w:spacing w:after="0" w:line="240" w:lineRule="auto"/>
        <w:rPr>
          <w:rFonts w:ascii="Consolas" w:hAnsi="Consolas"/>
          <w:color w:val="C00000"/>
          <w:sz w:val="20"/>
        </w:rPr>
      </w:pPr>
      <w:r w:rsidRPr="00B95EE4">
        <w:rPr>
          <w:rFonts w:ascii="Consolas" w:hAnsi="Consolas"/>
          <w:color w:val="C00000"/>
          <w:sz w:val="20"/>
        </w:rPr>
        <w:t>arr3d[0] = 42</w:t>
      </w:r>
    </w:p>
    <w:p w14:paraId="7D7BA852" w14:textId="77777777" w:rsidR="00AE46EB" w:rsidRPr="00404DC4" w:rsidRDefault="00AE46EB" w:rsidP="00AE46EB">
      <w:pPr>
        <w:spacing w:after="0" w:line="240" w:lineRule="auto"/>
        <w:rPr>
          <w:rFonts w:ascii="Consolas" w:hAnsi="Consolas"/>
          <w:sz w:val="20"/>
        </w:rPr>
      </w:pPr>
    </w:p>
    <w:p w14:paraId="0BF54256" w14:textId="77777777" w:rsidR="00AE46EB" w:rsidRPr="00B95EE4" w:rsidRDefault="00AE46EB" w:rsidP="00AE46EB">
      <w:pPr>
        <w:spacing w:after="0" w:line="240" w:lineRule="auto"/>
        <w:rPr>
          <w:rFonts w:ascii="Consolas" w:hAnsi="Consolas"/>
          <w:color w:val="C00000"/>
          <w:sz w:val="20"/>
        </w:rPr>
      </w:pPr>
      <w:r w:rsidRPr="00B95EE4">
        <w:rPr>
          <w:rFonts w:ascii="Consolas" w:hAnsi="Consolas"/>
          <w:color w:val="C00000"/>
          <w:sz w:val="20"/>
        </w:rPr>
        <w:t>arr3d</w:t>
      </w:r>
    </w:p>
    <w:p w14:paraId="5AFE8A1F" w14:textId="77777777" w:rsidR="00B95EE4" w:rsidRDefault="00B95EE4" w:rsidP="00AE46EB">
      <w:pPr>
        <w:spacing w:after="0" w:line="240" w:lineRule="auto"/>
        <w:rPr>
          <w:rFonts w:ascii="Consolas" w:hAnsi="Consolas"/>
          <w:sz w:val="20"/>
        </w:rPr>
      </w:pPr>
    </w:p>
    <w:p w14:paraId="7205BFE5" w14:textId="77777777" w:rsidR="00B95EE4" w:rsidRPr="00B95EE4" w:rsidRDefault="00AE46EB" w:rsidP="00AE46EB">
      <w:pPr>
        <w:spacing w:after="0" w:line="240" w:lineRule="auto"/>
        <w:rPr>
          <w:rFonts w:ascii="Consolas" w:hAnsi="Consolas"/>
          <w:i/>
          <w:sz w:val="20"/>
        </w:rPr>
      </w:pPr>
      <w:r w:rsidRPr="00B95EE4">
        <w:rPr>
          <w:rFonts w:ascii="Consolas" w:hAnsi="Consolas"/>
          <w:i/>
          <w:sz w:val="20"/>
        </w:rPr>
        <w:t>array(</w:t>
      </w:r>
    </w:p>
    <w:p w14:paraId="619F9EF6" w14:textId="77777777" w:rsidR="00AE46EB" w:rsidRPr="00B95EE4" w:rsidRDefault="00B95EE4" w:rsidP="00AE46EB">
      <w:pPr>
        <w:spacing w:after="0" w:line="240" w:lineRule="auto"/>
        <w:rPr>
          <w:rFonts w:ascii="Consolas" w:hAnsi="Consolas"/>
          <w:i/>
          <w:sz w:val="20"/>
        </w:rPr>
      </w:pPr>
      <w:r w:rsidRPr="00B95EE4">
        <w:rPr>
          <w:rFonts w:ascii="Consolas" w:hAnsi="Consolas"/>
          <w:i/>
          <w:sz w:val="20"/>
        </w:rPr>
        <w:t xml:space="preserve">      </w:t>
      </w:r>
      <w:r w:rsidR="00AE46EB" w:rsidRPr="00B95EE4">
        <w:rPr>
          <w:rFonts w:ascii="Consolas" w:hAnsi="Consolas"/>
          <w:i/>
          <w:sz w:val="20"/>
        </w:rPr>
        <w:t>[[[42, 42, 42],</w:t>
      </w:r>
    </w:p>
    <w:p w14:paraId="43A23D6D" w14:textId="77777777" w:rsidR="00AE46EB" w:rsidRPr="00B95EE4" w:rsidRDefault="00B95EE4" w:rsidP="00AE46EB">
      <w:pPr>
        <w:spacing w:after="0" w:line="240" w:lineRule="auto"/>
        <w:rPr>
          <w:rFonts w:ascii="Consolas" w:hAnsi="Consolas"/>
          <w:i/>
          <w:sz w:val="20"/>
        </w:rPr>
      </w:pPr>
      <w:r w:rsidRPr="00B95EE4">
        <w:rPr>
          <w:rFonts w:ascii="Consolas" w:hAnsi="Consolas"/>
          <w:i/>
          <w:sz w:val="20"/>
        </w:rPr>
        <w:t xml:space="preserve">        </w:t>
      </w:r>
      <w:r w:rsidR="00AE46EB" w:rsidRPr="00B95EE4">
        <w:rPr>
          <w:rFonts w:ascii="Consolas" w:hAnsi="Consolas"/>
          <w:i/>
          <w:sz w:val="20"/>
        </w:rPr>
        <w:t>[42, 42, 42]],</w:t>
      </w:r>
    </w:p>
    <w:p w14:paraId="421B5451" w14:textId="77777777" w:rsidR="00AE46EB" w:rsidRPr="00B95EE4" w:rsidRDefault="00B95EE4" w:rsidP="00AE46EB">
      <w:pPr>
        <w:spacing w:after="0" w:line="240" w:lineRule="auto"/>
        <w:rPr>
          <w:rFonts w:ascii="Consolas" w:hAnsi="Consolas"/>
          <w:i/>
          <w:sz w:val="20"/>
        </w:rPr>
      </w:pPr>
      <w:r w:rsidRPr="00B95EE4">
        <w:rPr>
          <w:rFonts w:ascii="Consolas" w:hAnsi="Consolas"/>
          <w:i/>
          <w:sz w:val="20"/>
        </w:rPr>
        <w:t xml:space="preserve">       </w:t>
      </w:r>
      <w:r w:rsidR="00AE46EB" w:rsidRPr="00B95EE4">
        <w:rPr>
          <w:rFonts w:ascii="Consolas" w:hAnsi="Consolas"/>
          <w:i/>
          <w:sz w:val="20"/>
        </w:rPr>
        <w:t>[[ 7, 8, 9],</w:t>
      </w:r>
    </w:p>
    <w:p w14:paraId="2D7E7979" w14:textId="77777777" w:rsidR="00B95EE4" w:rsidRPr="00B95EE4" w:rsidRDefault="00B95EE4" w:rsidP="00AE46EB">
      <w:pPr>
        <w:spacing w:after="0" w:line="240" w:lineRule="auto"/>
        <w:rPr>
          <w:rFonts w:ascii="Consolas" w:hAnsi="Consolas"/>
          <w:i/>
          <w:sz w:val="20"/>
        </w:rPr>
      </w:pPr>
      <w:r w:rsidRPr="00B95EE4">
        <w:rPr>
          <w:rFonts w:ascii="Consolas" w:hAnsi="Consolas"/>
          <w:i/>
          <w:sz w:val="20"/>
        </w:rPr>
        <w:t xml:space="preserve">        </w:t>
      </w:r>
      <w:r w:rsidR="00AE46EB" w:rsidRPr="00B95EE4">
        <w:rPr>
          <w:rFonts w:ascii="Consolas" w:hAnsi="Consolas"/>
          <w:i/>
          <w:sz w:val="20"/>
        </w:rPr>
        <w:t>[10, 11, 12]]]</w:t>
      </w:r>
    </w:p>
    <w:p w14:paraId="6806ECD3" w14:textId="77777777" w:rsidR="00AE46EB" w:rsidRPr="00B95EE4" w:rsidRDefault="00AE46EB" w:rsidP="00AE46EB">
      <w:pPr>
        <w:spacing w:after="0" w:line="240" w:lineRule="auto"/>
        <w:rPr>
          <w:rFonts w:ascii="Consolas" w:hAnsi="Consolas"/>
          <w:i/>
          <w:sz w:val="20"/>
        </w:rPr>
      </w:pPr>
      <w:r w:rsidRPr="00B95EE4">
        <w:rPr>
          <w:rFonts w:ascii="Consolas" w:hAnsi="Consolas"/>
          <w:i/>
          <w:sz w:val="20"/>
        </w:rPr>
        <w:t>)</w:t>
      </w:r>
    </w:p>
    <w:p w14:paraId="6CB83AA2" w14:textId="77777777" w:rsidR="00AE46EB" w:rsidRPr="00404DC4" w:rsidRDefault="00AE46EB" w:rsidP="00AE46EB">
      <w:pPr>
        <w:spacing w:after="0" w:line="240" w:lineRule="auto"/>
        <w:rPr>
          <w:rFonts w:ascii="Consolas" w:hAnsi="Consolas"/>
          <w:sz w:val="20"/>
        </w:rPr>
      </w:pPr>
    </w:p>
    <w:p w14:paraId="72AE4CD6" w14:textId="77777777" w:rsidR="00AE46EB" w:rsidRPr="00B95EE4" w:rsidRDefault="00AE46EB" w:rsidP="00AE46EB">
      <w:pPr>
        <w:spacing w:after="0" w:line="240" w:lineRule="auto"/>
        <w:rPr>
          <w:rFonts w:ascii="Consolas" w:hAnsi="Consolas"/>
          <w:color w:val="C00000"/>
          <w:sz w:val="20"/>
        </w:rPr>
      </w:pPr>
      <w:r w:rsidRPr="00B95EE4">
        <w:rPr>
          <w:rFonts w:ascii="Consolas" w:hAnsi="Consolas"/>
          <w:color w:val="C00000"/>
          <w:sz w:val="20"/>
        </w:rPr>
        <w:t>arr3d[0] = old_values</w:t>
      </w:r>
    </w:p>
    <w:p w14:paraId="23C6B4D7" w14:textId="77777777" w:rsidR="00AE46EB" w:rsidRPr="00654350" w:rsidRDefault="00AE46EB" w:rsidP="00AE46EB">
      <w:pPr>
        <w:spacing w:after="0" w:line="240" w:lineRule="auto"/>
        <w:rPr>
          <w:rFonts w:ascii="Consolas" w:hAnsi="Consolas"/>
          <w:b/>
          <w:color w:val="C00000"/>
          <w:sz w:val="20"/>
        </w:rPr>
      </w:pPr>
      <w:r w:rsidRPr="00404DC4">
        <w:rPr>
          <w:rFonts w:ascii="Consolas" w:hAnsi="Consolas"/>
          <w:sz w:val="20"/>
        </w:rPr>
        <w:br/>
      </w:r>
      <w:r w:rsidRPr="00654350">
        <w:rPr>
          <w:rFonts w:ascii="Consolas" w:hAnsi="Consolas"/>
          <w:b/>
          <w:color w:val="C00000"/>
          <w:sz w:val="20"/>
        </w:rPr>
        <w:t xml:space="preserve">arr3d </w:t>
      </w:r>
    </w:p>
    <w:p w14:paraId="191462C4" w14:textId="77777777" w:rsidR="00AE46EB" w:rsidRPr="00404DC4" w:rsidRDefault="00AE46EB" w:rsidP="00AE46EB">
      <w:pPr>
        <w:spacing w:after="0" w:line="240" w:lineRule="auto"/>
        <w:rPr>
          <w:rFonts w:ascii="Consolas" w:hAnsi="Consolas"/>
          <w:sz w:val="20"/>
        </w:rPr>
      </w:pPr>
    </w:p>
    <w:p w14:paraId="3E1DB7B2" w14:textId="77777777" w:rsidR="00654350" w:rsidRPr="00654350" w:rsidRDefault="00654350" w:rsidP="00654350">
      <w:pPr>
        <w:spacing w:after="0" w:line="240" w:lineRule="auto"/>
        <w:rPr>
          <w:rFonts w:ascii="Consolas" w:hAnsi="Consolas"/>
          <w:i/>
          <w:sz w:val="20"/>
        </w:rPr>
      </w:pPr>
      <w:r w:rsidRPr="00654350">
        <w:rPr>
          <w:rFonts w:ascii="Consolas" w:hAnsi="Consolas"/>
          <w:i/>
          <w:sz w:val="20"/>
        </w:rPr>
        <w:t>array( [[[ 1,</w:t>
      </w:r>
      <w:r w:rsidRPr="00654350">
        <w:rPr>
          <w:rFonts w:ascii="Consolas" w:hAnsi="Consolas"/>
          <w:i/>
          <w:sz w:val="20"/>
        </w:rPr>
        <w:tab/>
        <w:t xml:space="preserve"> 2, 3],</w:t>
      </w:r>
    </w:p>
    <w:p w14:paraId="151CEDE0" w14:textId="77777777" w:rsidR="00654350" w:rsidRPr="00654350" w:rsidRDefault="00654350" w:rsidP="00654350">
      <w:pPr>
        <w:spacing w:after="0" w:line="240" w:lineRule="auto"/>
        <w:rPr>
          <w:rFonts w:ascii="Consolas" w:hAnsi="Consolas"/>
          <w:i/>
          <w:sz w:val="20"/>
        </w:rPr>
      </w:pPr>
      <w:r w:rsidRPr="00654350">
        <w:rPr>
          <w:rFonts w:ascii="Consolas" w:hAnsi="Consolas"/>
          <w:i/>
          <w:sz w:val="20"/>
        </w:rPr>
        <w:t xml:space="preserve">         [ 4, 5, 6]],</w:t>
      </w:r>
    </w:p>
    <w:p w14:paraId="11DE656C" w14:textId="77777777" w:rsidR="00654350" w:rsidRPr="00654350" w:rsidRDefault="00654350" w:rsidP="00654350">
      <w:pPr>
        <w:spacing w:after="0" w:line="240" w:lineRule="auto"/>
        <w:rPr>
          <w:rFonts w:ascii="Consolas" w:hAnsi="Consolas"/>
          <w:i/>
          <w:sz w:val="20"/>
        </w:rPr>
      </w:pPr>
      <w:r w:rsidRPr="00654350">
        <w:rPr>
          <w:rFonts w:ascii="Consolas" w:hAnsi="Consolas"/>
          <w:i/>
          <w:sz w:val="20"/>
        </w:rPr>
        <w:t xml:space="preserve">        [[ 7,</w:t>
      </w:r>
      <w:r w:rsidRPr="00654350">
        <w:rPr>
          <w:rFonts w:ascii="Consolas" w:hAnsi="Consolas"/>
          <w:i/>
          <w:sz w:val="20"/>
        </w:rPr>
        <w:tab/>
        <w:t>8,</w:t>
      </w:r>
      <w:r w:rsidRPr="00654350">
        <w:rPr>
          <w:rFonts w:ascii="Consolas" w:hAnsi="Consolas"/>
          <w:i/>
          <w:sz w:val="20"/>
        </w:rPr>
        <w:tab/>
        <w:t>9],</w:t>
      </w:r>
    </w:p>
    <w:p w14:paraId="1BE598CF" w14:textId="77777777" w:rsidR="00AE46EB" w:rsidRPr="00654350" w:rsidRDefault="00654350" w:rsidP="00654350">
      <w:pPr>
        <w:spacing w:after="0" w:line="240" w:lineRule="auto"/>
        <w:rPr>
          <w:rFonts w:ascii="Consolas" w:hAnsi="Consolas"/>
          <w:i/>
          <w:sz w:val="20"/>
        </w:rPr>
      </w:pPr>
      <w:r w:rsidRPr="00654350">
        <w:rPr>
          <w:rFonts w:ascii="Consolas" w:hAnsi="Consolas"/>
          <w:i/>
          <w:sz w:val="20"/>
        </w:rPr>
        <w:t xml:space="preserve">         [10,</w:t>
      </w:r>
      <w:r w:rsidRPr="00654350">
        <w:rPr>
          <w:rFonts w:ascii="Consolas" w:hAnsi="Consolas"/>
          <w:i/>
          <w:sz w:val="20"/>
        </w:rPr>
        <w:tab/>
        <w:t>11,</w:t>
      </w:r>
      <w:r w:rsidRPr="00654350">
        <w:rPr>
          <w:rFonts w:ascii="Consolas" w:hAnsi="Consolas"/>
          <w:i/>
          <w:sz w:val="20"/>
        </w:rPr>
        <w:tab/>
        <w:t>12]]])</w:t>
      </w:r>
    </w:p>
    <w:p w14:paraId="5223F5FE" w14:textId="77777777" w:rsidR="00654350" w:rsidRPr="00C42B09" w:rsidRDefault="00654350" w:rsidP="00654350">
      <w:pPr>
        <w:spacing w:after="0" w:line="240" w:lineRule="auto"/>
        <w:ind w:left="3" w:right="3"/>
        <w:jc w:val="both"/>
        <w:rPr>
          <w:rFonts w:ascii="Calibri" w:hAnsi="Calibri" w:cs="Calibri"/>
          <w:sz w:val="20"/>
        </w:rPr>
      </w:pPr>
    </w:p>
    <w:p w14:paraId="48A10556" w14:textId="77777777" w:rsidR="00AE46EB" w:rsidRPr="00D87327" w:rsidRDefault="00AE46EB" w:rsidP="00AE46EB">
      <w:pPr>
        <w:spacing w:after="0" w:line="240" w:lineRule="auto"/>
        <w:ind w:left="3" w:right="3"/>
        <w:jc w:val="both"/>
        <w:rPr>
          <w:rFonts w:ascii="Calibri" w:hAnsi="Calibri" w:cs="Calibri"/>
          <w:color w:val="0000FF"/>
          <w:sz w:val="20"/>
        </w:rPr>
      </w:pPr>
      <w:r w:rsidRPr="00D87327">
        <w:rPr>
          <w:rFonts w:ascii="Calibri" w:hAnsi="Calibri" w:cs="Calibri"/>
          <w:color w:val="0000FF"/>
          <w:sz w:val="20"/>
        </w:rPr>
        <w:t xml:space="preserve">Similarly, </w:t>
      </w:r>
      <w:r w:rsidRPr="00D87327">
        <w:rPr>
          <w:rFonts w:ascii="Consolas" w:hAnsi="Consolas" w:cs="Calibri"/>
          <w:b/>
          <w:color w:val="0000FF"/>
          <w:sz w:val="20"/>
        </w:rPr>
        <w:t>arr3d[1, 0]</w:t>
      </w:r>
      <w:r w:rsidRPr="00D87327">
        <w:rPr>
          <w:rFonts w:ascii="Calibri" w:hAnsi="Calibri" w:cs="Calibri"/>
          <w:color w:val="0000FF"/>
          <w:sz w:val="20"/>
        </w:rPr>
        <w:t xml:space="preserve"> gives you all of the values whose indices start with (1, 0), forming a 1-dimensional array:</w:t>
      </w:r>
    </w:p>
    <w:p w14:paraId="64569BF1" w14:textId="77777777" w:rsidR="00AE46EB" w:rsidRPr="00404DC4" w:rsidRDefault="00AE46EB" w:rsidP="00AE46EB">
      <w:pPr>
        <w:spacing w:after="0" w:line="240" w:lineRule="auto"/>
        <w:rPr>
          <w:rFonts w:ascii="Consolas" w:hAnsi="Consolas"/>
          <w:sz w:val="20"/>
        </w:rPr>
      </w:pPr>
    </w:p>
    <w:p w14:paraId="69A95560" w14:textId="77777777" w:rsidR="00AE46EB" w:rsidRPr="00654350" w:rsidRDefault="00AE46EB" w:rsidP="00AE46EB">
      <w:pPr>
        <w:spacing w:after="0" w:line="240" w:lineRule="auto"/>
        <w:rPr>
          <w:rFonts w:ascii="Consolas" w:hAnsi="Consolas"/>
          <w:color w:val="C00000"/>
          <w:sz w:val="20"/>
        </w:rPr>
      </w:pPr>
      <w:r w:rsidRPr="00654350">
        <w:rPr>
          <w:rFonts w:ascii="Consolas" w:hAnsi="Consolas"/>
          <w:color w:val="C00000"/>
          <w:sz w:val="20"/>
        </w:rPr>
        <w:t>arr3d[1, 0]</w:t>
      </w:r>
    </w:p>
    <w:p w14:paraId="203D2223" w14:textId="77777777" w:rsidR="00AE46EB" w:rsidRPr="00654350" w:rsidRDefault="00AE46EB" w:rsidP="00AE46EB">
      <w:pPr>
        <w:spacing w:after="0" w:line="240" w:lineRule="auto"/>
        <w:rPr>
          <w:rFonts w:ascii="Consolas" w:hAnsi="Consolas"/>
          <w:i/>
          <w:sz w:val="20"/>
        </w:rPr>
      </w:pPr>
      <w:r w:rsidRPr="00654350">
        <w:rPr>
          <w:rFonts w:ascii="Consolas" w:hAnsi="Consolas"/>
          <w:i/>
          <w:sz w:val="20"/>
        </w:rPr>
        <w:t>array([7, 8, 9])</w:t>
      </w:r>
    </w:p>
    <w:p w14:paraId="64535F85" w14:textId="77777777" w:rsidR="00AE46EB" w:rsidRPr="00C42B09" w:rsidRDefault="00AE46EB" w:rsidP="00AE46EB">
      <w:pPr>
        <w:spacing w:after="0" w:line="240" w:lineRule="auto"/>
        <w:ind w:left="3" w:right="3"/>
        <w:jc w:val="both"/>
        <w:rPr>
          <w:rFonts w:ascii="Calibri" w:hAnsi="Calibri" w:cs="Calibri"/>
          <w:sz w:val="20"/>
        </w:rPr>
      </w:pPr>
    </w:p>
    <w:p w14:paraId="6D84641B" w14:textId="77777777" w:rsidR="00AE46EB" w:rsidRPr="00D87327" w:rsidRDefault="00AE46EB" w:rsidP="00D87327">
      <w:pPr>
        <w:spacing w:after="0" w:line="240" w:lineRule="auto"/>
        <w:ind w:left="3" w:right="3"/>
        <w:jc w:val="both"/>
        <w:rPr>
          <w:rFonts w:ascii="Calibri" w:hAnsi="Calibri" w:cs="Calibri"/>
          <w:color w:val="0000FF"/>
          <w:sz w:val="20"/>
        </w:rPr>
      </w:pPr>
      <w:r w:rsidRPr="00D87327">
        <w:rPr>
          <w:rFonts w:ascii="Calibri" w:hAnsi="Calibri" w:cs="Calibri"/>
          <w:color w:val="0000FF"/>
          <w:sz w:val="20"/>
        </w:rPr>
        <w:t>This expression is the same as though we had indexed in two steps:</w:t>
      </w:r>
    </w:p>
    <w:p w14:paraId="0B014424" w14:textId="77777777" w:rsidR="00AE46EB" w:rsidRPr="00404DC4" w:rsidRDefault="00AE46EB" w:rsidP="00AE46EB">
      <w:pPr>
        <w:spacing w:after="0" w:line="240" w:lineRule="auto"/>
        <w:rPr>
          <w:rFonts w:ascii="Consolas" w:hAnsi="Consolas"/>
          <w:sz w:val="20"/>
        </w:rPr>
      </w:pPr>
    </w:p>
    <w:p w14:paraId="4A9FD4F2" w14:textId="77777777" w:rsidR="00AE46EB" w:rsidRPr="00654350" w:rsidRDefault="00AE46EB" w:rsidP="00AE46EB">
      <w:pPr>
        <w:spacing w:after="0" w:line="240" w:lineRule="auto"/>
        <w:rPr>
          <w:rFonts w:ascii="Consolas" w:hAnsi="Consolas"/>
          <w:b/>
          <w:color w:val="C00000"/>
          <w:sz w:val="20"/>
        </w:rPr>
      </w:pPr>
      <w:r w:rsidRPr="00654350">
        <w:rPr>
          <w:rFonts w:ascii="Consolas" w:hAnsi="Consolas"/>
          <w:b/>
          <w:color w:val="C00000"/>
          <w:sz w:val="20"/>
        </w:rPr>
        <w:t>x = arr3d[1]</w:t>
      </w:r>
    </w:p>
    <w:p w14:paraId="70B926C5" w14:textId="77777777" w:rsidR="00AE46EB" w:rsidRPr="00404DC4" w:rsidRDefault="00AE46EB" w:rsidP="00AE46EB">
      <w:pPr>
        <w:spacing w:after="0" w:line="240" w:lineRule="auto"/>
        <w:rPr>
          <w:rFonts w:ascii="Consolas" w:hAnsi="Consolas"/>
          <w:sz w:val="20"/>
        </w:rPr>
      </w:pPr>
    </w:p>
    <w:p w14:paraId="0A115220" w14:textId="77777777" w:rsidR="00AE46EB" w:rsidRPr="00654350" w:rsidRDefault="00AE46EB" w:rsidP="00AE46EB">
      <w:pPr>
        <w:spacing w:after="0" w:line="240" w:lineRule="auto"/>
        <w:rPr>
          <w:rFonts w:ascii="Consolas" w:hAnsi="Consolas"/>
          <w:b/>
          <w:color w:val="C00000"/>
          <w:sz w:val="20"/>
        </w:rPr>
      </w:pPr>
      <w:r w:rsidRPr="00654350">
        <w:rPr>
          <w:rFonts w:ascii="Consolas" w:hAnsi="Consolas"/>
          <w:b/>
          <w:color w:val="C00000"/>
          <w:sz w:val="20"/>
        </w:rPr>
        <w:t>x</w:t>
      </w:r>
    </w:p>
    <w:p w14:paraId="55884128" w14:textId="77777777" w:rsidR="00AE46EB" w:rsidRPr="00654350" w:rsidRDefault="00AE46EB" w:rsidP="00AE46EB">
      <w:pPr>
        <w:spacing w:after="0" w:line="240" w:lineRule="auto"/>
        <w:rPr>
          <w:rFonts w:ascii="Consolas" w:hAnsi="Consolas"/>
          <w:i/>
          <w:sz w:val="20"/>
        </w:rPr>
      </w:pPr>
      <w:r w:rsidRPr="00654350">
        <w:rPr>
          <w:rFonts w:ascii="Consolas" w:hAnsi="Consolas"/>
          <w:i/>
          <w:sz w:val="20"/>
        </w:rPr>
        <w:t>array([[ 7, 8, 9],</w:t>
      </w:r>
    </w:p>
    <w:p w14:paraId="673889D3" w14:textId="77777777" w:rsidR="00AE46EB" w:rsidRPr="00654350" w:rsidRDefault="00AE46EB" w:rsidP="00AE46EB">
      <w:pPr>
        <w:spacing w:after="0" w:line="240" w:lineRule="auto"/>
        <w:rPr>
          <w:rFonts w:ascii="Consolas" w:hAnsi="Consolas"/>
          <w:i/>
          <w:sz w:val="20"/>
        </w:rPr>
      </w:pPr>
      <w:r w:rsidRPr="00654350">
        <w:rPr>
          <w:rFonts w:ascii="Consolas" w:hAnsi="Consolas"/>
          <w:i/>
          <w:sz w:val="20"/>
        </w:rPr>
        <w:t>[10, 11, 12]])</w:t>
      </w:r>
    </w:p>
    <w:p w14:paraId="7F0C4BE0" w14:textId="77777777" w:rsidR="00AE46EB" w:rsidRPr="00654350" w:rsidRDefault="00AE46EB" w:rsidP="00AE46EB">
      <w:pPr>
        <w:spacing w:after="0" w:line="240" w:lineRule="auto"/>
        <w:rPr>
          <w:rFonts w:ascii="Consolas" w:hAnsi="Consolas"/>
          <w:i/>
          <w:sz w:val="20"/>
        </w:rPr>
      </w:pPr>
    </w:p>
    <w:p w14:paraId="15C7C39E" w14:textId="77777777" w:rsidR="00AE46EB" w:rsidRPr="00654350" w:rsidRDefault="00AE46EB" w:rsidP="00AE46EB">
      <w:pPr>
        <w:spacing w:after="0" w:line="240" w:lineRule="auto"/>
        <w:rPr>
          <w:rFonts w:ascii="Consolas" w:hAnsi="Consolas"/>
          <w:b/>
          <w:color w:val="C00000"/>
          <w:sz w:val="20"/>
        </w:rPr>
      </w:pPr>
      <w:r w:rsidRPr="00654350">
        <w:rPr>
          <w:rFonts w:ascii="Consolas" w:hAnsi="Consolas"/>
          <w:b/>
          <w:color w:val="C00000"/>
          <w:sz w:val="20"/>
        </w:rPr>
        <w:t>x[0]</w:t>
      </w:r>
    </w:p>
    <w:p w14:paraId="2BA845F6" w14:textId="77777777" w:rsidR="00AE46EB" w:rsidRPr="00654350" w:rsidRDefault="00AE46EB" w:rsidP="00AE46EB">
      <w:pPr>
        <w:spacing w:after="0" w:line="240" w:lineRule="auto"/>
        <w:rPr>
          <w:rFonts w:ascii="Consolas" w:hAnsi="Consolas"/>
          <w:i/>
          <w:sz w:val="20"/>
        </w:rPr>
      </w:pPr>
      <w:r w:rsidRPr="00654350">
        <w:rPr>
          <w:rFonts w:ascii="Consolas" w:hAnsi="Consolas"/>
          <w:i/>
          <w:sz w:val="20"/>
        </w:rPr>
        <w:t>array([7, 8, 9])</w:t>
      </w:r>
    </w:p>
    <w:p w14:paraId="7190C5BB" w14:textId="77777777" w:rsidR="00AE46EB" w:rsidRPr="00C42B09" w:rsidRDefault="00AE46EB" w:rsidP="00AE46EB">
      <w:pPr>
        <w:spacing w:after="0" w:line="240" w:lineRule="auto"/>
        <w:ind w:left="3" w:right="3" w:firstLine="180"/>
        <w:jc w:val="both"/>
        <w:rPr>
          <w:rFonts w:ascii="Calibri" w:hAnsi="Calibri" w:cs="Calibri"/>
          <w:sz w:val="20"/>
        </w:rPr>
      </w:pPr>
    </w:p>
    <w:p w14:paraId="59FE8F31" w14:textId="77777777" w:rsidR="00AE46EB" w:rsidRPr="00217444" w:rsidRDefault="00AE46EB" w:rsidP="00654350">
      <w:pPr>
        <w:spacing w:after="0" w:line="240" w:lineRule="auto"/>
        <w:ind w:left="3" w:right="3"/>
        <w:jc w:val="both"/>
        <w:rPr>
          <w:rFonts w:ascii="Calibri" w:hAnsi="Calibri" w:cs="Calibri"/>
          <w:color w:val="0000FF"/>
          <w:sz w:val="20"/>
        </w:rPr>
      </w:pPr>
      <w:r w:rsidRPr="00217444">
        <w:rPr>
          <w:rFonts w:ascii="Calibri" w:hAnsi="Calibri" w:cs="Calibri"/>
          <w:color w:val="0000FF"/>
          <w:sz w:val="20"/>
        </w:rPr>
        <w:t>Note that in all of these cases where subsections of the array have been selected, the returned arrays are views.</w:t>
      </w:r>
    </w:p>
    <w:p w14:paraId="15C8392C" w14:textId="77777777" w:rsidR="00AE46EB" w:rsidRPr="00C42B09" w:rsidRDefault="00AE46EB" w:rsidP="00AE46EB">
      <w:pPr>
        <w:spacing w:after="0" w:line="240" w:lineRule="auto"/>
        <w:ind w:left="3" w:right="3" w:firstLine="180"/>
        <w:jc w:val="both"/>
        <w:rPr>
          <w:rFonts w:ascii="Calibri" w:hAnsi="Calibri" w:cs="Calibri"/>
          <w:sz w:val="20"/>
        </w:rPr>
      </w:pPr>
    </w:p>
    <w:p w14:paraId="3D4615D1" w14:textId="77777777" w:rsidR="00AE46EB" w:rsidRPr="00404DC4" w:rsidRDefault="00AE46EB" w:rsidP="00734E11">
      <w:pPr>
        <w:pStyle w:val="Heading5"/>
      </w:pPr>
      <w:r w:rsidRPr="00404DC4">
        <w:t>Indexing with slices</w:t>
      </w:r>
    </w:p>
    <w:p w14:paraId="44BFBBAE" w14:textId="77777777" w:rsidR="00AE46EB" w:rsidRPr="00C42B09" w:rsidRDefault="00AE46EB" w:rsidP="00AE46EB">
      <w:pPr>
        <w:spacing w:after="0" w:line="240" w:lineRule="auto"/>
        <w:ind w:left="3" w:right="3" w:firstLine="180"/>
        <w:jc w:val="both"/>
        <w:rPr>
          <w:rFonts w:ascii="Calibri" w:hAnsi="Calibri" w:cs="Calibri"/>
          <w:sz w:val="20"/>
        </w:rPr>
      </w:pPr>
    </w:p>
    <w:p w14:paraId="0A8FEA5D" w14:textId="77777777" w:rsidR="00AE46EB" w:rsidRPr="00217444" w:rsidRDefault="00AE46EB" w:rsidP="00654350">
      <w:pPr>
        <w:spacing w:after="0" w:line="240" w:lineRule="auto"/>
        <w:ind w:left="3" w:right="3"/>
        <w:jc w:val="both"/>
        <w:rPr>
          <w:rFonts w:ascii="Calibri" w:hAnsi="Calibri" w:cs="Calibri"/>
          <w:color w:val="0000FF"/>
          <w:sz w:val="20"/>
        </w:rPr>
      </w:pPr>
      <w:r w:rsidRPr="00217444">
        <w:rPr>
          <w:rFonts w:ascii="Calibri" w:hAnsi="Calibri" w:cs="Calibri"/>
          <w:color w:val="0000FF"/>
          <w:sz w:val="20"/>
        </w:rPr>
        <w:t>Like one-dimensional objects such as Python lists, ndarrays can be sliced with the familiar syntax:</w:t>
      </w:r>
    </w:p>
    <w:p w14:paraId="4E1EB7B1" w14:textId="77777777" w:rsidR="00AE46EB" w:rsidRPr="00404DC4" w:rsidRDefault="00AE46EB" w:rsidP="00AE46EB">
      <w:pPr>
        <w:spacing w:after="0" w:line="240" w:lineRule="auto"/>
        <w:rPr>
          <w:rFonts w:ascii="Consolas" w:hAnsi="Consolas"/>
          <w:sz w:val="20"/>
        </w:rPr>
      </w:pPr>
    </w:p>
    <w:p w14:paraId="0B79ED33" w14:textId="77777777" w:rsidR="00AE46EB" w:rsidRPr="00217444" w:rsidRDefault="00AE46EB" w:rsidP="00AE46EB">
      <w:pPr>
        <w:spacing w:after="0" w:line="240" w:lineRule="auto"/>
        <w:rPr>
          <w:rFonts w:ascii="Consolas" w:hAnsi="Consolas"/>
          <w:color w:val="0000FF"/>
          <w:sz w:val="20"/>
        </w:rPr>
      </w:pPr>
      <w:r w:rsidRPr="00217444">
        <w:rPr>
          <w:rFonts w:ascii="Consolas" w:hAnsi="Consolas"/>
          <w:color w:val="0000FF"/>
          <w:sz w:val="20"/>
        </w:rPr>
        <w:t>arr</w:t>
      </w:r>
    </w:p>
    <w:p w14:paraId="5F8D8695" w14:textId="77777777" w:rsidR="00AE46EB" w:rsidRPr="00217444" w:rsidRDefault="00AE46EB" w:rsidP="00AE46EB">
      <w:pPr>
        <w:spacing w:after="0" w:line="240" w:lineRule="auto"/>
        <w:rPr>
          <w:rFonts w:ascii="Consolas" w:hAnsi="Consolas"/>
          <w:i/>
          <w:sz w:val="20"/>
        </w:rPr>
      </w:pPr>
      <w:r w:rsidRPr="00217444">
        <w:rPr>
          <w:rFonts w:ascii="Consolas" w:hAnsi="Consolas"/>
          <w:i/>
          <w:sz w:val="20"/>
        </w:rPr>
        <w:t>array([ 0, 1, 2, 3, 4, 64, 64, 64, 8, 9])</w:t>
      </w:r>
    </w:p>
    <w:p w14:paraId="5370DFCA" w14:textId="77777777" w:rsidR="00AE46EB" w:rsidRPr="00404DC4" w:rsidRDefault="00AE46EB" w:rsidP="00AE46EB">
      <w:pPr>
        <w:spacing w:after="0" w:line="240" w:lineRule="auto"/>
        <w:rPr>
          <w:rFonts w:ascii="Consolas" w:hAnsi="Consolas"/>
          <w:sz w:val="20"/>
        </w:rPr>
      </w:pPr>
    </w:p>
    <w:p w14:paraId="2C46242C" w14:textId="77777777" w:rsidR="00AE46EB" w:rsidRPr="00217444" w:rsidRDefault="00AE46EB" w:rsidP="00AE46EB">
      <w:pPr>
        <w:spacing w:after="0" w:line="240" w:lineRule="auto"/>
        <w:rPr>
          <w:rFonts w:ascii="Consolas" w:hAnsi="Consolas"/>
          <w:color w:val="0000FF"/>
          <w:sz w:val="20"/>
        </w:rPr>
      </w:pPr>
      <w:r w:rsidRPr="00217444">
        <w:rPr>
          <w:rFonts w:ascii="Consolas" w:hAnsi="Consolas"/>
          <w:color w:val="0000FF"/>
          <w:sz w:val="20"/>
        </w:rPr>
        <w:t>arr[1:6]</w:t>
      </w:r>
    </w:p>
    <w:p w14:paraId="19E67305" w14:textId="77777777" w:rsidR="00AE46EB" w:rsidRPr="00217444" w:rsidRDefault="00AE46EB" w:rsidP="00AE46EB">
      <w:pPr>
        <w:spacing w:after="0" w:line="240" w:lineRule="auto"/>
        <w:rPr>
          <w:rFonts w:ascii="Consolas" w:hAnsi="Consolas"/>
          <w:i/>
          <w:sz w:val="20"/>
        </w:rPr>
      </w:pPr>
      <w:r w:rsidRPr="00217444">
        <w:rPr>
          <w:rFonts w:ascii="Consolas" w:hAnsi="Consolas"/>
          <w:i/>
          <w:sz w:val="20"/>
        </w:rPr>
        <w:t>array([ 1, 2, 3, 4, 64])</w:t>
      </w:r>
    </w:p>
    <w:p w14:paraId="38D741C9" w14:textId="77777777" w:rsidR="00AE46EB" w:rsidRPr="00C42B09" w:rsidRDefault="00AE46EB" w:rsidP="00AE46EB">
      <w:pPr>
        <w:spacing w:after="0" w:line="240" w:lineRule="auto"/>
        <w:ind w:left="3" w:right="3" w:firstLine="180"/>
        <w:jc w:val="both"/>
        <w:rPr>
          <w:rFonts w:ascii="Calibri" w:hAnsi="Calibri" w:cs="Calibri"/>
          <w:sz w:val="20"/>
        </w:rPr>
      </w:pPr>
    </w:p>
    <w:p w14:paraId="350393FD" w14:textId="77777777" w:rsidR="00AE46EB" w:rsidRPr="00C42B09" w:rsidRDefault="00AE46EB" w:rsidP="00217444">
      <w:pPr>
        <w:spacing w:after="0" w:line="240" w:lineRule="auto"/>
        <w:ind w:left="3" w:right="3"/>
        <w:jc w:val="both"/>
        <w:rPr>
          <w:rFonts w:ascii="Calibri" w:hAnsi="Calibri" w:cs="Calibri"/>
          <w:sz w:val="20"/>
        </w:rPr>
      </w:pPr>
      <w:r w:rsidRPr="00C42B09">
        <w:rPr>
          <w:rFonts w:ascii="Calibri" w:hAnsi="Calibri" w:cs="Calibri"/>
          <w:sz w:val="20"/>
        </w:rPr>
        <w:t>Consider the two-dimensional array from before, arr2d. Slicing this array is a bit different:</w:t>
      </w:r>
    </w:p>
    <w:p w14:paraId="65510DD3" w14:textId="77777777" w:rsidR="00AE46EB" w:rsidRPr="00C42B09" w:rsidRDefault="00AE46EB" w:rsidP="00AE46EB">
      <w:pPr>
        <w:spacing w:after="0" w:line="240" w:lineRule="auto"/>
        <w:ind w:left="3" w:right="3" w:firstLine="180"/>
        <w:jc w:val="both"/>
        <w:rPr>
          <w:rFonts w:ascii="Calibri" w:hAnsi="Calibri" w:cs="Calibri"/>
          <w:sz w:val="20"/>
        </w:rPr>
      </w:pPr>
    </w:p>
    <w:p w14:paraId="718C4B57" w14:textId="77777777" w:rsidR="00217444" w:rsidRPr="00217444" w:rsidRDefault="00AE46EB" w:rsidP="00AE46EB">
      <w:pPr>
        <w:spacing w:after="0" w:line="240" w:lineRule="auto"/>
        <w:rPr>
          <w:rFonts w:ascii="Consolas" w:hAnsi="Consolas"/>
          <w:color w:val="C00000"/>
          <w:sz w:val="20"/>
        </w:rPr>
      </w:pPr>
      <w:r w:rsidRPr="00217444">
        <w:rPr>
          <w:rFonts w:ascii="Consolas" w:hAnsi="Consolas"/>
          <w:color w:val="C00000"/>
          <w:sz w:val="20"/>
        </w:rPr>
        <w:t xml:space="preserve">arr2d </w:t>
      </w:r>
    </w:p>
    <w:p w14:paraId="2E3333D4" w14:textId="77777777" w:rsidR="00AE46EB" w:rsidRPr="00217444" w:rsidRDefault="00AE46EB" w:rsidP="00AE46EB">
      <w:pPr>
        <w:spacing w:after="0" w:line="240" w:lineRule="auto"/>
        <w:rPr>
          <w:rFonts w:ascii="Consolas" w:hAnsi="Consolas"/>
          <w:i/>
          <w:sz w:val="20"/>
        </w:rPr>
      </w:pPr>
      <w:r w:rsidRPr="00217444">
        <w:rPr>
          <w:rFonts w:ascii="Consolas" w:hAnsi="Consolas"/>
          <w:i/>
          <w:sz w:val="20"/>
        </w:rPr>
        <w:t>array([[1, 2, 3],</w:t>
      </w:r>
    </w:p>
    <w:p w14:paraId="7D582327" w14:textId="77777777" w:rsidR="00AE46EB" w:rsidRPr="00217444" w:rsidRDefault="00AE46EB" w:rsidP="00AE46EB">
      <w:pPr>
        <w:spacing w:after="0" w:line="240" w:lineRule="auto"/>
        <w:rPr>
          <w:rFonts w:ascii="Consolas" w:hAnsi="Consolas"/>
          <w:i/>
          <w:sz w:val="20"/>
        </w:rPr>
      </w:pPr>
      <w:r w:rsidRPr="00217444">
        <w:rPr>
          <w:rFonts w:ascii="Consolas" w:hAnsi="Consolas"/>
          <w:i/>
          <w:sz w:val="20"/>
        </w:rPr>
        <w:t>[4, 5, 6],</w:t>
      </w:r>
    </w:p>
    <w:p w14:paraId="394998E3" w14:textId="77777777" w:rsidR="00AE46EB" w:rsidRPr="00217444" w:rsidRDefault="00AE46EB" w:rsidP="00AE46EB">
      <w:pPr>
        <w:spacing w:after="0" w:line="240" w:lineRule="auto"/>
        <w:rPr>
          <w:rFonts w:ascii="Consolas" w:hAnsi="Consolas"/>
          <w:i/>
          <w:sz w:val="20"/>
        </w:rPr>
      </w:pPr>
      <w:r w:rsidRPr="00217444">
        <w:rPr>
          <w:rFonts w:ascii="Consolas" w:hAnsi="Consolas"/>
          <w:i/>
          <w:sz w:val="20"/>
        </w:rPr>
        <w:t>[7, 8, 9]])</w:t>
      </w:r>
    </w:p>
    <w:p w14:paraId="577B10E8" w14:textId="77777777" w:rsidR="00AE46EB" w:rsidRPr="00404DC4" w:rsidRDefault="00AE46EB" w:rsidP="00AE46EB">
      <w:pPr>
        <w:spacing w:after="0" w:line="240" w:lineRule="auto"/>
        <w:rPr>
          <w:rFonts w:ascii="Consolas" w:hAnsi="Consolas"/>
          <w:sz w:val="20"/>
        </w:rPr>
      </w:pPr>
    </w:p>
    <w:p w14:paraId="27448952" w14:textId="77777777" w:rsidR="00217444" w:rsidRPr="00217444" w:rsidRDefault="00AE46EB" w:rsidP="00AE46EB">
      <w:pPr>
        <w:spacing w:after="0" w:line="240" w:lineRule="auto"/>
        <w:rPr>
          <w:rFonts w:ascii="Consolas" w:hAnsi="Consolas"/>
          <w:color w:val="0000FF"/>
          <w:sz w:val="20"/>
        </w:rPr>
      </w:pPr>
      <w:r w:rsidRPr="00217444">
        <w:rPr>
          <w:rFonts w:ascii="Consolas" w:hAnsi="Consolas"/>
          <w:color w:val="0000FF"/>
          <w:sz w:val="20"/>
        </w:rPr>
        <w:t xml:space="preserve">arr2d[:2] </w:t>
      </w:r>
    </w:p>
    <w:p w14:paraId="0B54DDFE" w14:textId="77777777" w:rsidR="00AE46EB" w:rsidRPr="00217444" w:rsidRDefault="00AE46EB" w:rsidP="00AE46EB">
      <w:pPr>
        <w:spacing w:after="0" w:line="240" w:lineRule="auto"/>
        <w:rPr>
          <w:rFonts w:ascii="Consolas" w:hAnsi="Consolas"/>
          <w:color w:val="C00000"/>
          <w:sz w:val="20"/>
        </w:rPr>
      </w:pPr>
      <w:r w:rsidRPr="00217444">
        <w:rPr>
          <w:rFonts w:ascii="Consolas" w:hAnsi="Consolas"/>
          <w:color w:val="C00000"/>
          <w:sz w:val="20"/>
        </w:rPr>
        <w:t>Out[91]:</w:t>
      </w:r>
    </w:p>
    <w:p w14:paraId="51D50C86" w14:textId="77777777" w:rsidR="00AE46EB" w:rsidRPr="00404DC4" w:rsidRDefault="00AE46EB" w:rsidP="00AE46EB">
      <w:pPr>
        <w:spacing w:after="0" w:line="240" w:lineRule="auto"/>
        <w:rPr>
          <w:rFonts w:ascii="Consolas" w:hAnsi="Consolas"/>
          <w:sz w:val="20"/>
        </w:rPr>
      </w:pPr>
      <w:r w:rsidRPr="00404DC4">
        <w:rPr>
          <w:rFonts w:ascii="Consolas" w:hAnsi="Consolas"/>
          <w:sz w:val="20"/>
        </w:rPr>
        <w:t>array([[1, 2, 3],</w:t>
      </w:r>
    </w:p>
    <w:p w14:paraId="754E53CF" w14:textId="77777777" w:rsidR="00AE46EB" w:rsidRPr="00404DC4" w:rsidRDefault="00AE46EB" w:rsidP="00AE46EB">
      <w:pPr>
        <w:spacing w:after="0" w:line="240" w:lineRule="auto"/>
        <w:rPr>
          <w:rFonts w:ascii="Consolas" w:hAnsi="Consolas"/>
          <w:sz w:val="20"/>
        </w:rPr>
      </w:pPr>
      <w:r w:rsidRPr="00404DC4">
        <w:rPr>
          <w:rFonts w:ascii="Consolas" w:hAnsi="Consolas"/>
          <w:sz w:val="20"/>
        </w:rPr>
        <w:t>[4, 5, 6]])</w:t>
      </w:r>
    </w:p>
    <w:p w14:paraId="58F211F3" w14:textId="77777777" w:rsidR="00AE46EB" w:rsidRPr="00217444" w:rsidRDefault="00AE46EB" w:rsidP="00AE46EB">
      <w:pPr>
        <w:spacing w:after="0" w:line="240" w:lineRule="auto"/>
        <w:ind w:left="3" w:right="3"/>
        <w:jc w:val="both"/>
        <w:rPr>
          <w:rFonts w:ascii="Calibri" w:hAnsi="Calibri" w:cs="Calibri"/>
          <w:color w:val="0000FF"/>
          <w:sz w:val="20"/>
        </w:rPr>
      </w:pPr>
      <w:r w:rsidRPr="00C42B09">
        <w:rPr>
          <w:rFonts w:ascii="Calibri" w:hAnsi="Calibri" w:cs="Calibri"/>
          <w:sz w:val="20"/>
        </w:rPr>
        <w:br/>
      </w:r>
      <w:r w:rsidRPr="00217444">
        <w:rPr>
          <w:rFonts w:ascii="Calibri" w:hAnsi="Calibri" w:cs="Calibri"/>
          <w:color w:val="0000FF"/>
          <w:sz w:val="20"/>
        </w:rPr>
        <w:t>As you can see, it has sliced along axis 0, the first axis. A slice, therefore, selects a range of elements along an axis. It can be helpful to read the expression arr2d[:2] as “select the first two rows of arr2d.”</w:t>
      </w:r>
    </w:p>
    <w:p w14:paraId="59A78AE4" w14:textId="77777777" w:rsidR="00AE46EB" w:rsidRPr="00217444" w:rsidRDefault="00AE46EB" w:rsidP="00AE46EB">
      <w:pPr>
        <w:spacing w:after="0" w:line="240" w:lineRule="auto"/>
        <w:ind w:left="3" w:right="3"/>
        <w:jc w:val="both"/>
        <w:rPr>
          <w:rFonts w:ascii="Calibri" w:hAnsi="Calibri" w:cs="Calibri"/>
          <w:color w:val="0000FF"/>
          <w:sz w:val="20"/>
        </w:rPr>
      </w:pPr>
    </w:p>
    <w:p w14:paraId="0B883116" w14:textId="77777777" w:rsidR="00AE46EB" w:rsidRPr="00217444" w:rsidRDefault="00AE46EB" w:rsidP="00AE46EB">
      <w:pPr>
        <w:spacing w:after="0" w:line="240" w:lineRule="auto"/>
        <w:ind w:left="3" w:right="3"/>
        <w:jc w:val="both"/>
        <w:rPr>
          <w:rFonts w:ascii="Calibri" w:hAnsi="Calibri" w:cs="Calibri"/>
          <w:color w:val="0000FF"/>
          <w:sz w:val="20"/>
        </w:rPr>
      </w:pPr>
      <w:r w:rsidRPr="00217444">
        <w:rPr>
          <w:rFonts w:ascii="Calibri" w:hAnsi="Calibri" w:cs="Calibri"/>
          <w:color w:val="0000FF"/>
          <w:sz w:val="20"/>
        </w:rPr>
        <w:t>You can pass multiple slices just like you can pass multiple indexes:</w:t>
      </w:r>
    </w:p>
    <w:p w14:paraId="02CFCDD2" w14:textId="77777777" w:rsidR="00AE46EB" w:rsidRPr="00404DC4" w:rsidRDefault="00AE46EB" w:rsidP="00AE46EB">
      <w:pPr>
        <w:spacing w:after="0" w:line="240" w:lineRule="auto"/>
        <w:rPr>
          <w:rFonts w:ascii="Consolas" w:hAnsi="Consolas"/>
          <w:sz w:val="20"/>
        </w:rPr>
      </w:pPr>
    </w:p>
    <w:p w14:paraId="7917A6EF" w14:textId="77777777" w:rsidR="00AE46EB" w:rsidRPr="00217444" w:rsidRDefault="00AE46EB" w:rsidP="00AE46EB">
      <w:pPr>
        <w:spacing w:after="0" w:line="240" w:lineRule="auto"/>
        <w:rPr>
          <w:rFonts w:ascii="Consolas" w:hAnsi="Consolas"/>
          <w:color w:val="C00000"/>
          <w:sz w:val="20"/>
        </w:rPr>
      </w:pPr>
      <w:r w:rsidRPr="00217444">
        <w:rPr>
          <w:rFonts w:ascii="Consolas" w:hAnsi="Consolas"/>
          <w:color w:val="C00000"/>
          <w:sz w:val="20"/>
        </w:rPr>
        <w:t xml:space="preserve">arr2d[:2, 1:] </w:t>
      </w:r>
    </w:p>
    <w:p w14:paraId="1B6C2121" w14:textId="77777777" w:rsidR="00AE46EB" w:rsidRPr="00217444" w:rsidRDefault="00AE46EB" w:rsidP="00AE46EB">
      <w:pPr>
        <w:spacing w:after="0" w:line="240" w:lineRule="auto"/>
        <w:rPr>
          <w:rFonts w:ascii="Consolas" w:hAnsi="Consolas"/>
          <w:i/>
          <w:sz w:val="20"/>
        </w:rPr>
      </w:pPr>
      <w:r w:rsidRPr="00217444">
        <w:rPr>
          <w:rFonts w:ascii="Consolas" w:hAnsi="Consolas"/>
          <w:i/>
          <w:sz w:val="20"/>
        </w:rPr>
        <w:t>array([[2, 3],</w:t>
      </w:r>
      <w:r w:rsidR="00217444" w:rsidRPr="00217444">
        <w:rPr>
          <w:rFonts w:ascii="Consolas" w:hAnsi="Consolas"/>
          <w:i/>
          <w:sz w:val="20"/>
        </w:rPr>
        <w:t xml:space="preserve"> </w:t>
      </w:r>
      <w:r w:rsidRPr="00217444">
        <w:rPr>
          <w:rFonts w:ascii="Consolas" w:hAnsi="Consolas"/>
          <w:i/>
          <w:sz w:val="20"/>
        </w:rPr>
        <w:t>[5, 6]])</w:t>
      </w:r>
    </w:p>
    <w:p w14:paraId="1E3FB499" w14:textId="77777777" w:rsidR="00AE46EB" w:rsidRPr="00C42B09" w:rsidRDefault="00AE46EB" w:rsidP="00AE46EB">
      <w:pPr>
        <w:spacing w:after="0" w:line="240" w:lineRule="auto"/>
        <w:ind w:left="3" w:right="3"/>
        <w:jc w:val="both"/>
        <w:rPr>
          <w:rFonts w:ascii="Calibri" w:hAnsi="Calibri" w:cs="Calibri"/>
          <w:sz w:val="20"/>
        </w:rPr>
      </w:pPr>
    </w:p>
    <w:p w14:paraId="0D00219C" w14:textId="77777777" w:rsidR="00AE46EB" w:rsidRPr="00217444" w:rsidRDefault="00AE46EB" w:rsidP="00AE46EB">
      <w:pPr>
        <w:spacing w:after="0" w:line="240" w:lineRule="auto"/>
        <w:ind w:left="3" w:right="3"/>
        <w:jc w:val="both"/>
        <w:rPr>
          <w:rFonts w:ascii="Calibri" w:hAnsi="Calibri" w:cs="Calibri"/>
          <w:color w:val="0000FF"/>
          <w:sz w:val="20"/>
        </w:rPr>
      </w:pPr>
      <w:r w:rsidRPr="00217444">
        <w:rPr>
          <w:rFonts w:ascii="Calibri" w:hAnsi="Calibri" w:cs="Calibri"/>
          <w:color w:val="0000FF"/>
          <w:sz w:val="20"/>
        </w:rPr>
        <w:t>When slicing like this, you always obtain array views of the same number of dimen‐ sions. By mixing integer indexes and slices, you get lower dimensional slices.</w:t>
      </w:r>
    </w:p>
    <w:p w14:paraId="591610D9" w14:textId="77777777" w:rsidR="00AE46EB" w:rsidRPr="00217444" w:rsidRDefault="00AE46EB" w:rsidP="00AE46EB">
      <w:pPr>
        <w:spacing w:after="0" w:line="240" w:lineRule="auto"/>
        <w:ind w:left="3" w:right="3"/>
        <w:jc w:val="both"/>
        <w:rPr>
          <w:rFonts w:ascii="Calibri" w:hAnsi="Calibri" w:cs="Calibri"/>
          <w:color w:val="0000FF"/>
          <w:sz w:val="20"/>
        </w:rPr>
      </w:pPr>
    </w:p>
    <w:p w14:paraId="3E9130FF" w14:textId="77777777" w:rsidR="00AE46EB" w:rsidRPr="00217444" w:rsidRDefault="00AE46EB" w:rsidP="00AE46EB">
      <w:pPr>
        <w:spacing w:after="0" w:line="240" w:lineRule="auto"/>
        <w:ind w:left="3" w:right="3"/>
        <w:jc w:val="both"/>
        <w:rPr>
          <w:rFonts w:ascii="Calibri" w:hAnsi="Calibri" w:cs="Calibri"/>
          <w:color w:val="0000FF"/>
          <w:sz w:val="20"/>
        </w:rPr>
      </w:pPr>
      <w:r w:rsidRPr="00217444">
        <w:rPr>
          <w:rFonts w:ascii="Calibri" w:hAnsi="Calibri" w:cs="Calibri"/>
          <w:color w:val="0000FF"/>
          <w:sz w:val="20"/>
        </w:rPr>
        <w:t>For example, I can select the second row but only the first two columns like so:</w:t>
      </w:r>
    </w:p>
    <w:p w14:paraId="63116A25" w14:textId="77777777" w:rsidR="00AE46EB" w:rsidRPr="00404DC4" w:rsidRDefault="00AE46EB" w:rsidP="00AE46EB">
      <w:pPr>
        <w:spacing w:after="0" w:line="240" w:lineRule="auto"/>
        <w:rPr>
          <w:rFonts w:ascii="Consolas" w:hAnsi="Consolas"/>
          <w:sz w:val="20"/>
        </w:rPr>
      </w:pPr>
    </w:p>
    <w:p w14:paraId="2E220088" w14:textId="77777777" w:rsidR="00AE46EB" w:rsidRPr="00217444" w:rsidRDefault="00AE46EB" w:rsidP="00AE46EB">
      <w:pPr>
        <w:spacing w:after="0" w:line="240" w:lineRule="auto"/>
        <w:rPr>
          <w:rFonts w:ascii="Consolas" w:hAnsi="Consolas"/>
          <w:color w:val="C00000"/>
          <w:sz w:val="20"/>
        </w:rPr>
      </w:pPr>
      <w:r w:rsidRPr="00217444">
        <w:rPr>
          <w:rFonts w:ascii="Consolas" w:hAnsi="Consolas"/>
          <w:color w:val="C00000"/>
          <w:sz w:val="20"/>
        </w:rPr>
        <w:lastRenderedPageBreak/>
        <w:t>arr2d[1, :2]</w:t>
      </w:r>
    </w:p>
    <w:p w14:paraId="697B3B3E" w14:textId="77777777" w:rsidR="00AE46EB" w:rsidRPr="00217444" w:rsidRDefault="00AE46EB" w:rsidP="00AE46EB">
      <w:pPr>
        <w:spacing w:after="0" w:line="240" w:lineRule="auto"/>
        <w:rPr>
          <w:rFonts w:ascii="Consolas" w:hAnsi="Consolas"/>
          <w:i/>
          <w:sz w:val="20"/>
        </w:rPr>
      </w:pPr>
      <w:r w:rsidRPr="00217444">
        <w:rPr>
          <w:rFonts w:ascii="Consolas" w:hAnsi="Consolas"/>
          <w:i/>
          <w:sz w:val="20"/>
        </w:rPr>
        <w:t>array([4, 5])</w:t>
      </w:r>
    </w:p>
    <w:p w14:paraId="379CB18F" w14:textId="77777777" w:rsidR="00AE46EB" w:rsidRPr="00C42B09" w:rsidRDefault="00AE46EB" w:rsidP="00AE46EB">
      <w:pPr>
        <w:spacing w:after="0" w:line="240" w:lineRule="auto"/>
        <w:ind w:left="3" w:right="3" w:firstLine="180"/>
        <w:jc w:val="both"/>
        <w:rPr>
          <w:rFonts w:ascii="Calibri" w:hAnsi="Calibri" w:cs="Calibri"/>
          <w:sz w:val="20"/>
        </w:rPr>
      </w:pPr>
    </w:p>
    <w:p w14:paraId="11549458" w14:textId="77777777" w:rsidR="00AE46EB" w:rsidRPr="00C42B09" w:rsidRDefault="00AE46EB" w:rsidP="00217444">
      <w:pPr>
        <w:spacing w:after="0" w:line="240" w:lineRule="auto"/>
        <w:ind w:left="3" w:right="3"/>
        <w:jc w:val="both"/>
        <w:rPr>
          <w:rFonts w:ascii="Calibri" w:hAnsi="Calibri" w:cs="Calibri"/>
          <w:sz w:val="20"/>
        </w:rPr>
      </w:pPr>
      <w:r w:rsidRPr="00217444">
        <w:rPr>
          <w:rFonts w:ascii="Calibri" w:hAnsi="Calibri" w:cs="Calibri"/>
          <w:color w:val="0000FF"/>
          <w:sz w:val="20"/>
        </w:rPr>
        <w:t>Similarly, I can select the third column but only the first two rows like so:</w:t>
      </w:r>
    </w:p>
    <w:p w14:paraId="74CB9BD4" w14:textId="77777777" w:rsidR="00AE46EB" w:rsidRPr="00C42B09" w:rsidRDefault="00AE46EB" w:rsidP="00AE46EB">
      <w:pPr>
        <w:spacing w:after="0" w:line="240" w:lineRule="auto"/>
        <w:ind w:left="3" w:right="3" w:firstLine="180"/>
        <w:jc w:val="both"/>
        <w:rPr>
          <w:rFonts w:ascii="Calibri" w:hAnsi="Calibri" w:cs="Calibri"/>
          <w:sz w:val="20"/>
        </w:rPr>
      </w:pPr>
    </w:p>
    <w:p w14:paraId="42260622" w14:textId="77777777" w:rsidR="00AE46EB" w:rsidRPr="00217444" w:rsidRDefault="00AE46EB" w:rsidP="00AE46EB">
      <w:pPr>
        <w:spacing w:after="0" w:line="240" w:lineRule="auto"/>
        <w:rPr>
          <w:rFonts w:ascii="Consolas" w:hAnsi="Consolas"/>
          <w:color w:val="C00000"/>
          <w:sz w:val="20"/>
        </w:rPr>
      </w:pPr>
      <w:r w:rsidRPr="00217444">
        <w:rPr>
          <w:rFonts w:ascii="Consolas" w:hAnsi="Consolas"/>
          <w:color w:val="C00000"/>
          <w:sz w:val="20"/>
        </w:rPr>
        <w:t>arr2d[:2, 2]</w:t>
      </w:r>
    </w:p>
    <w:p w14:paraId="47C61267" w14:textId="77777777" w:rsidR="00AE46EB" w:rsidRPr="00217444" w:rsidRDefault="00AE46EB" w:rsidP="00AE46EB">
      <w:pPr>
        <w:spacing w:after="0" w:line="240" w:lineRule="auto"/>
        <w:rPr>
          <w:rFonts w:ascii="Consolas" w:hAnsi="Consolas"/>
          <w:i/>
          <w:sz w:val="20"/>
        </w:rPr>
      </w:pPr>
      <w:r w:rsidRPr="00217444">
        <w:rPr>
          <w:rFonts w:ascii="Consolas" w:hAnsi="Consolas"/>
          <w:i/>
          <w:sz w:val="20"/>
        </w:rPr>
        <w:t>array([3, 6])</w:t>
      </w:r>
    </w:p>
    <w:p w14:paraId="14BCE146" w14:textId="77777777" w:rsidR="00AE46EB" w:rsidRPr="00C42B09" w:rsidRDefault="00AE46EB" w:rsidP="00AE46EB">
      <w:pPr>
        <w:spacing w:after="0" w:line="240" w:lineRule="auto"/>
        <w:ind w:left="3" w:right="3"/>
        <w:jc w:val="both"/>
        <w:rPr>
          <w:rFonts w:ascii="Calibri" w:hAnsi="Calibri" w:cs="Calibri"/>
          <w:sz w:val="20"/>
        </w:rPr>
      </w:pPr>
    </w:p>
    <w:p w14:paraId="2D1AE477" w14:textId="77777777" w:rsidR="00AE46EB" w:rsidRPr="00217444" w:rsidRDefault="00AE46EB" w:rsidP="00AE46EB">
      <w:pPr>
        <w:spacing w:after="0" w:line="240" w:lineRule="auto"/>
        <w:ind w:left="3" w:right="3"/>
        <w:jc w:val="both"/>
        <w:rPr>
          <w:rFonts w:ascii="Calibri" w:hAnsi="Calibri" w:cs="Calibri"/>
          <w:color w:val="0000FF"/>
          <w:sz w:val="20"/>
        </w:rPr>
      </w:pPr>
      <w:r w:rsidRPr="00217444">
        <w:rPr>
          <w:rFonts w:ascii="Calibri" w:hAnsi="Calibri" w:cs="Calibri"/>
          <w:color w:val="0000FF"/>
          <w:sz w:val="20"/>
        </w:rPr>
        <w:t xml:space="preserve">See </w:t>
      </w:r>
      <w:hyperlink w:anchor="_bookmark3" w:history="1">
        <w:r w:rsidRPr="00217444">
          <w:rPr>
            <w:rStyle w:val="Hyperlink"/>
            <w:rFonts w:ascii="Calibri" w:hAnsi="Calibri" w:cs="Calibri"/>
            <w:sz w:val="20"/>
          </w:rPr>
          <w:t xml:space="preserve">Figure 4-2 </w:t>
        </w:r>
      </w:hyperlink>
      <w:r w:rsidRPr="00217444">
        <w:rPr>
          <w:rFonts w:ascii="Calibri" w:hAnsi="Calibri" w:cs="Calibri"/>
          <w:color w:val="0000FF"/>
          <w:sz w:val="20"/>
        </w:rPr>
        <w:t>for an illustration. Note that a colon by itself means to take the entire axis, so you can slice only higher dimensional axes by doing:</w:t>
      </w:r>
    </w:p>
    <w:p w14:paraId="7BBB7F3F" w14:textId="77777777" w:rsidR="00217444" w:rsidRDefault="00217444" w:rsidP="00AE46EB">
      <w:pPr>
        <w:spacing w:after="0" w:line="240" w:lineRule="auto"/>
        <w:rPr>
          <w:rFonts w:ascii="Consolas" w:hAnsi="Consolas"/>
          <w:sz w:val="20"/>
        </w:rPr>
      </w:pPr>
    </w:p>
    <w:p w14:paraId="630D81CE" w14:textId="77777777" w:rsidR="00217444" w:rsidRPr="00217444" w:rsidRDefault="00AE46EB" w:rsidP="00AE46EB">
      <w:pPr>
        <w:spacing w:after="0" w:line="240" w:lineRule="auto"/>
        <w:rPr>
          <w:rFonts w:ascii="Consolas" w:hAnsi="Consolas"/>
          <w:color w:val="C00000"/>
          <w:sz w:val="20"/>
        </w:rPr>
      </w:pPr>
      <w:r w:rsidRPr="00217444">
        <w:rPr>
          <w:rFonts w:ascii="Consolas" w:hAnsi="Consolas"/>
          <w:color w:val="C00000"/>
          <w:sz w:val="20"/>
        </w:rPr>
        <w:t xml:space="preserve">arr2d[:, :1] </w:t>
      </w:r>
    </w:p>
    <w:p w14:paraId="1839A7A9" w14:textId="77777777" w:rsidR="00AE46EB" w:rsidRPr="00217444" w:rsidRDefault="00AE46EB" w:rsidP="00AE46EB">
      <w:pPr>
        <w:spacing w:after="0" w:line="240" w:lineRule="auto"/>
        <w:rPr>
          <w:rFonts w:ascii="Consolas" w:hAnsi="Consolas"/>
          <w:i/>
          <w:sz w:val="20"/>
        </w:rPr>
      </w:pPr>
      <w:r w:rsidRPr="00217444">
        <w:rPr>
          <w:rFonts w:ascii="Consolas" w:hAnsi="Consolas"/>
          <w:i/>
          <w:sz w:val="20"/>
        </w:rPr>
        <w:t>array([[1],</w:t>
      </w:r>
      <w:r w:rsidR="00217444" w:rsidRPr="00217444">
        <w:rPr>
          <w:rFonts w:ascii="Consolas" w:hAnsi="Consolas"/>
          <w:i/>
          <w:sz w:val="20"/>
        </w:rPr>
        <w:t xml:space="preserve"> </w:t>
      </w:r>
      <w:r w:rsidRPr="00217444">
        <w:rPr>
          <w:rFonts w:ascii="Consolas" w:hAnsi="Consolas"/>
          <w:i/>
          <w:sz w:val="20"/>
        </w:rPr>
        <w:t>[4],</w:t>
      </w:r>
      <w:r w:rsidR="00217444" w:rsidRPr="00217444">
        <w:rPr>
          <w:rFonts w:ascii="Consolas" w:hAnsi="Consolas"/>
          <w:i/>
          <w:sz w:val="20"/>
        </w:rPr>
        <w:t xml:space="preserve"> </w:t>
      </w:r>
      <w:r w:rsidRPr="00217444">
        <w:rPr>
          <w:rFonts w:ascii="Consolas" w:hAnsi="Consolas"/>
          <w:i/>
          <w:sz w:val="20"/>
        </w:rPr>
        <w:t>[7]])</w:t>
      </w:r>
    </w:p>
    <w:p w14:paraId="76E1C07A" w14:textId="77777777" w:rsidR="00AE46EB" w:rsidRPr="00C42B09" w:rsidRDefault="00AE46EB" w:rsidP="00AE46EB">
      <w:pPr>
        <w:spacing w:after="0" w:line="240" w:lineRule="auto"/>
        <w:ind w:left="3" w:right="3"/>
        <w:jc w:val="both"/>
        <w:rPr>
          <w:rFonts w:ascii="Calibri" w:hAnsi="Calibri" w:cs="Calibri"/>
          <w:sz w:val="20"/>
        </w:rPr>
      </w:pPr>
    </w:p>
    <w:p w14:paraId="4DA21077" w14:textId="77777777" w:rsidR="00AE46EB" w:rsidRDefault="00AE46EB" w:rsidP="00AE46EB">
      <w:pPr>
        <w:spacing w:after="0" w:line="240" w:lineRule="auto"/>
        <w:ind w:left="3" w:right="3"/>
        <w:jc w:val="both"/>
        <w:rPr>
          <w:rFonts w:ascii="Calibri" w:hAnsi="Calibri" w:cs="Calibri"/>
          <w:sz w:val="20"/>
        </w:rPr>
      </w:pPr>
      <w:r w:rsidRPr="00C42B09">
        <w:rPr>
          <w:rFonts w:ascii="Calibri" w:hAnsi="Calibri" w:cs="Calibri"/>
          <w:sz w:val="20"/>
        </w:rPr>
        <w:t>Of course, assigning to a slice expression assigns to the whole selection:</w:t>
      </w:r>
    </w:p>
    <w:p w14:paraId="5D5E80B7" w14:textId="77777777" w:rsidR="00217444" w:rsidRPr="00C42B09" w:rsidRDefault="00217444" w:rsidP="00AE46EB">
      <w:pPr>
        <w:spacing w:after="0" w:line="240" w:lineRule="auto"/>
        <w:ind w:left="3" w:right="3"/>
        <w:jc w:val="both"/>
        <w:rPr>
          <w:rFonts w:ascii="Calibri" w:hAnsi="Calibri" w:cs="Calibri"/>
          <w:sz w:val="20"/>
        </w:rPr>
      </w:pPr>
    </w:p>
    <w:p w14:paraId="0D7CE45F" w14:textId="77777777" w:rsidR="00AE46EB" w:rsidRPr="00217444" w:rsidRDefault="00AE46EB" w:rsidP="00AE46EB">
      <w:pPr>
        <w:spacing w:after="0" w:line="240" w:lineRule="auto"/>
        <w:rPr>
          <w:rFonts w:ascii="Consolas" w:hAnsi="Consolas"/>
          <w:color w:val="C00000"/>
          <w:sz w:val="20"/>
        </w:rPr>
      </w:pPr>
      <w:r w:rsidRPr="00217444">
        <w:rPr>
          <w:rFonts w:ascii="Consolas" w:hAnsi="Consolas"/>
          <w:color w:val="C00000"/>
          <w:sz w:val="20"/>
        </w:rPr>
        <w:t>arr2d[:2, 1:] = 0</w:t>
      </w:r>
    </w:p>
    <w:p w14:paraId="0B51B59B" w14:textId="77777777" w:rsidR="00AE46EB" w:rsidRPr="00404DC4" w:rsidRDefault="00AE46EB" w:rsidP="00AE46EB">
      <w:pPr>
        <w:spacing w:after="0" w:line="240" w:lineRule="auto"/>
        <w:rPr>
          <w:rFonts w:ascii="Consolas" w:hAnsi="Consolas"/>
          <w:sz w:val="20"/>
        </w:rPr>
      </w:pPr>
    </w:p>
    <w:p w14:paraId="58B0AB69" w14:textId="77777777" w:rsidR="00AE46EB" w:rsidRPr="00217444" w:rsidRDefault="00AE46EB" w:rsidP="00AE46EB">
      <w:pPr>
        <w:spacing w:after="0" w:line="240" w:lineRule="auto"/>
        <w:rPr>
          <w:rFonts w:ascii="Consolas" w:hAnsi="Consolas"/>
          <w:color w:val="C00000"/>
          <w:sz w:val="20"/>
        </w:rPr>
      </w:pPr>
      <w:r w:rsidRPr="00217444">
        <w:rPr>
          <w:rFonts w:ascii="Consolas" w:hAnsi="Consolas"/>
          <w:color w:val="C00000"/>
          <w:sz w:val="20"/>
        </w:rPr>
        <w:t xml:space="preserve">arr2d </w:t>
      </w:r>
    </w:p>
    <w:p w14:paraId="0CACCC84" w14:textId="77777777" w:rsidR="00AE46EB" w:rsidRPr="00217444" w:rsidRDefault="00AE46EB" w:rsidP="00AE46EB">
      <w:pPr>
        <w:spacing w:after="0" w:line="240" w:lineRule="auto"/>
        <w:rPr>
          <w:rFonts w:ascii="Consolas" w:hAnsi="Consolas"/>
          <w:i/>
          <w:sz w:val="20"/>
        </w:rPr>
      </w:pPr>
      <w:r w:rsidRPr="00217444">
        <w:rPr>
          <w:rFonts w:ascii="Consolas" w:hAnsi="Consolas"/>
          <w:i/>
          <w:sz w:val="20"/>
        </w:rPr>
        <w:t>array([[1, 0, 0],</w:t>
      </w:r>
      <w:r w:rsidR="00217444" w:rsidRPr="00217444">
        <w:rPr>
          <w:rFonts w:ascii="Consolas" w:hAnsi="Consolas"/>
          <w:i/>
          <w:sz w:val="20"/>
        </w:rPr>
        <w:t xml:space="preserve"> </w:t>
      </w:r>
      <w:r w:rsidRPr="00217444">
        <w:rPr>
          <w:rFonts w:ascii="Consolas" w:hAnsi="Consolas"/>
          <w:i/>
          <w:sz w:val="20"/>
        </w:rPr>
        <w:t>[4, 0, 0],</w:t>
      </w:r>
      <w:r w:rsidR="00217444" w:rsidRPr="00217444">
        <w:rPr>
          <w:rFonts w:ascii="Consolas" w:hAnsi="Consolas"/>
          <w:i/>
          <w:sz w:val="20"/>
        </w:rPr>
        <w:t xml:space="preserve"> </w:t>
      </w:r>
      <w:r w:rsidRPr="00217444">
        <w:rPr>
          <w:rFonts w:ascii="Consolas" w:hAnsi="Consolas"/>
          <w:i/>
          <w:sz w:val="20"/>
        </w:rPr>
        <w:t>[7, 8, 9]])</w:t>
      </w:r>
    </w:p>
    <w:p w14:paraId="5C2E909C" w14:textId="77777777" w:rsidR="00AE46EB" w:rsidRPr="00C42B09" w:rsidRDefault="00AE46EB" w:rsidP="00AE46EB">
      <w:pPr>
        <w:spacing w:after="0" w:line="240" w:lineRule="auto"/>
        <w:rPr>
          <w:rFonts w:ascii="Calibri" w:hAnsi="Calibri"/>
          <w:sz w:val="20"/>
        </w:rPr>
      </w:pPr>
      <w:r w:rsidRPr="00404DC4">
        <w:rPr>
          <w:rFonts w:ascii="Consolas" w:hAnsi="Consolas"/>
          <w:sz w:val="20"/>
        </w:rPr>
        <w:br/>
      </w:r>
      <w:r w:rsidRPr="00C42B09">
        <w:rPr>
          <w:rFonts w:ascii="Calibri" w:hAnsi="Calibri"/>
          <w:noProof/>
          <w:sz w:val="20"/>
          <w:lang w:val="en-US"/>
        </w:rPr>
        <mc:AlternateContent>
          <mc:Choice Requires="wpg">
            <w:drawing>
              <wp:inline distT="0" distB="0" distL="0" distR="0" wp14:anchorId="05723EA1" wp14:editId="0AD95386">
                <wp:extent cx="3491230" cy="2360295"/>
                <wp:effectExtent l="1905" t="2540" r="2540" b="0"/>
                <wp:docPr id="372" name="Group 3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91230" cy="2360295"/>
                          <a:chOff x="0" y="0"/>
                          <a:chExt cx="7210" cy="5247"/>
                        </a:xfrm>
                      </wpg:grpSpPr>
                      <wps:wsp>
                        <wps:cNvPr id="373" name="docshape8"/>
                        <wps:cNvSpPr>
                          <a:spLocks/>
                        </wps:cNvSpPr>
                        <wps:spPr bwMode="auto">
                          <a:xfrm>
                            <a:off x="0" y="0"/>
                            <a:ext cx="7210" cy="5247"/>
                          </a:xfrm>
                          <a:custGeom>
                            <a:avLst/>
                            <a:gdLst>
                              <a:gd name="T0" fmla="*/ 7210 w 7210"/>
                              <a:gd name="T1" fmla="*/ 0 h 5247"/>
                              <a:gd name="T2" fmla="*/ 7205 w 7210"/>
                              <a:gd name="T3" fmla="*/ 0 h 5247"/>
                              <a:gd name="T4" fmla="*/ 7205 w 7210"/>
                              <a:gd name="T5" fmla="*/ 5 h 5247"/>
                              <a:gd name="T6" fmla="*/ 7205 w 7210"/>
                              <a:gd name="T7" fmla="*/ 5242 h 5247"/>
                              <a:gd name="T8" fmla="*/ 5 w 7210"/>
                              <a:gd name="T9" fmla="*/ 5242 h 5247"/>
                              <a:gd name="T10" fmla="*/ 5 w 7210"/>
                              <a:gd name="T11" fmla="*/ 5 h 5247"/>
                              <a:gd name="T12" fmla="*/ 7205 w 7210"/>
                              <a:gd name="T13" fmla="*/ 5 h 5247"/>
                              <a:gd name="T14" fmla="*/ 7205 w 7210"/>
                              <a:gd name="T15" fmla="*/ 0 h 5247"/>
                              <a:gd name="T16" fmla="*/ 0 w 7210"/>
                              <a:gd name="T17" fmla="*/ 0 h 5247"/>
                              <a:gd name="T18" fmla="*/ 0 w 7210"/>
                              <a:gd name="T19" fmla="*/ 5247 h 5247"/>
                              <a:gd name="T20" fmla="*/ 7210 w 7210"/>
                              <a:gd name="T21" fmla="*/ 5247 h 5247"/>
                              <a:gd name="T22" fmla="*/ 7210 w 7210"/>
                              <a:gd name="T23" fmla="*/ 0 h 52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7210" h="5247">
                                <a:moveTo>
                                  <a:pt x="7210" y="0"/>
                                </a:moveTo>
                                <a:lnTo>
                                  <a:pt x="7205" y="0"/>
                                </a:lnTo>
                                <a:lnTo>
                                  <a:pt x="7205" y="5"/>
                                </a:lnTo>
                                <a:lnTo>
                                  <a:pt x="7205" y="5242"/>
                                </a:lnTo>
                                <a:lnTo>
                                  <a:pt x="5" y="5242"/>
                                </a:lnTo>
                                <a:lnTo>
                                  <a:pt x="5" y="5"/>
                                </a:lnTo>
                                <a:lnTo>
                                  <a:pt x="7205" y="5"/>
                                </a:lnTo>
                                <a:lnTo>
                                  <a:pt x="7205" y="0"/>
                                </a:lnTo>
                                <a:lnTo>
                                  <a:pt x="0" y="0"/>
                                </a:lnTo>
                                <a:lnTo>
                                  <a:pt x="0" y="5247"/>
                                </a:lnTo>
                                <a:lnTo>
                                  <a:pt x="7210" y="5247"/>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79" name="docshape9"/>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1712" y="127"/>
                            <a:ext cx="3786" cy="499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4CD9F64" id="Group 372" o:spid="_x0000_s1026" style="width:274.9pt;height:185.85pt;mso-position-horizontal-relative:char;mso-position-vertical-relative:line" coordsize="7210,5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">
                <v:shape id="docshape8" o:spid="_x0000_s1027" style="position:absolute;width:7210;height:5247;visibility:visible;mso-wrap-style:square;v-text-anchor:top" coordsize="7210,5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" path="m7210,r-5,l7205,5r,5237l5,5242,5,5r7200,l7205,,,,,5247r7210,l7210,xe" fillcolor="black" stroked="f">
                  <v:path arrowok="t" o:connecttype="custom" o:connectlocs="7210,0;7205,0;7205,5;7205,5242;5,5242;5,5;7205,5;7205,0;0,0;0,5247;7210,5247;7210,0" o:connectangles="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9" o:spid="_x0000_s1028" type="#_x0000_t75" style="position:absolute;left:1712;top:127;width:3786;height:4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">
                  <v:imagedata r:id="rId591" o:title=""/>
                </v:shape>
                <w10:anchorlock/>
              </v:group>
            </w:pict>
          </mc:Fallback>
        </mc:AlternateContent>
      </w:r>
    </w:p>
    <w:p w14:paraId="016E9468" w14:textId="77777777" w:rsidR="00AE46EB" w:rsidRPr="00C42B09" w:rsidRDefault="00AE46EB" w:rsidP="00AE46EB">
      <w:pPr>
        <w:spacing w:after="0" w:line="240" w:lineRule="auto"/>
        <w:ind w:left="3" w:right="3"/>
        <w:jc w:val="both"/>
        <w:rPr>
          <w:rFonts w:ascii="Calibri" w:hAnsi="Calibri" w:cs="Calibri"/>
          <w:sz w:val="20"/>
        </w:rPr>
      </w:pPr>
      <w:bookmarkStart w:id="67" w:name="_bookmark3"/>
      <w:bookmarkEnd w:id="67"/>
    </w:p>
    <w:p w14:paraId="0A400432" w14:textId="77777777" w:rsidR="00AE46EB" w:rsidRPr="00C42B09" w:rsidRDefault="00AE46EB" w:rsidP="00217444">
      <w:pPr>
        <w:spacing w:after="0" w:line="240" w:lineRule="auto"/>
        <w:ind w:left="3" w:right="3"/>
        <w:jc w:val="both"/>
        <w:rPr>
          <w:rFonts w:ascii="Calibri" w:hAnsi="Calibri" w:cs="Calibri"/>
          <w:sz w:val="20"/>
        </w:rPr>
      </w:pPr>
      <w:r w:rsidRPr="00C42B09">
        <w:rPr>
          <w:rFonts w:ascii="Calibri" w:hAnsi="Calibri" w:cs="Calibri"/>
          <w:sz w:val="20"/>
        </w:rPr>
        <w:t>Figure 4-2. Two-dimensional array slicing</w:t>
      </w:r>
    </w:p>
    <w:p w14:paraId="54ED9E4C" w14:textId="77777777" w:rsidR="00AE46EB" w:rsidRPr="00C42B09" w:rsidRDefault="00AE46EB" w:rsidP="00AE46EB">
      <w:pPr>
        <w:spacing w:after="0" w:line="240" w:lineRule="auto"/>
        <w:ind w:left="3" w:right="3" w:firstLine="180"/>
        <w:jc w:val="both"/>
        <w:rPr>
          <w:rFonts w:ascii="Calibri" w:hAnsi="Calibri" w:cs="Calibri"/>
          <w:sz w:val="20"/>
        </w:rPr>
      </w:pPr>
    </w:p>
    <w:p w14:paraId="3ADEAE6D" w14:textId="77777777" w:rsidR="00AE46EB" w:rsidRPr="00404DC4" w:rsidRDefault="00AE46EB" w:rsidP="00B7597A">
      <w:pPr>
        <w:pStyle w:val="Heading4"/>
      </w:pPr>
      <w:r w:rsidRPr="00404DC4">
        <w:t>Boolean Indexing</w:t>
      </w:r>
    </w:p>
    <w:p w14:paraId="0BD66178" w14:textId="77777777" w:rsidR="00AE46EB" w:rsidRPr="00C42B09" w:rsidRDefault="00AE46EB" w:rsidP="00AE46EB">
      <w:pPr>
        <w:pStyle w:val="BodyText"/>
        <w:spacing w:before="0"/>
        <w:ind w:left="3" w:right="3"/>
        <w:jc w:val="both"/>
        <w:rPr>
          <w:rFonts w:ascii="Calibri" w:hAnsi="Calibri" w:cs="Calibri"/>
          <w:w w:val="90"/>
          <w:sz w:val="20"/>
        </w:rPr>
      </w:pPr>
    </w:p>
    <w:p w14:paraId="3A65F237" w14:textId="77777777" w:rsidR="00AE46EB" w:rsidRPr="00E26398" w:rsidRDefault="00AE46EB" w:rsidP="00AE46EB">
      <w:pPr>
        <w:spacing w:after="0" w:line="240" w:lineRule="auto"/>
        <w:ind w:left="3" w:right="3"/>
        <w:jc w:val="both"/>
        <w:rPr>
          <w:rFonts w:ascii="Calibri" w:hAnsi="Calibri" w:cs="Calibri"/>
          <w:color w:val="0000FF"/>
          <w:sz w:val="20"/>
        </w:rPr>
      </w:pPr>
      <w:r w:rsidRPr="00E26398">
        <w:rPr>
          <w:rFonts w:ascii="Calibri" w:hAnsi="Calibri" w:cs="Calibri"/>
          <w:color w:val="0000FF"/>
          <w:sz w:val="20"/>
        </w:rPr>
        <w:t>Let’s consider an example where we have some data in an array and an array of names with duplicates. I’m going to use here the randn function in numpy.random to generate some random normally distributed data:</w:t>
      </w:r>
    </w:p>
    <w:p w14:paraId="7409F59A" w14:textId="77777777" w:rsidR="00AE46EB" w:rsidRPr="00E26398" w:rsidRDefault="00AE46EB" w:rsidP="00AE46EB">
      <w:pPr>
        <w:spacing w:after="0" w:line="240" w:lineRule="auto"/>
        <w:ind w:left="3" w:right="3"/>
        <w:jc w:val="both"/>
        <w:rPr>
          <w:rFonts w:ascii="Calibri" w:hAnsi="Calibri" w:cs="Calibri"/>
          <w:color w:val="0000FF"/>
          <w:sz w:val="20"/>
        </w:rPr>
      </w:pPr>
    </w:p>
    <w:p w14:paraId="3D201C0B" w14:textId="77777777" w:rsidR="00217444" w:rsidRDefault="00AE46EB" w:rsidP="00AE46EB">
      <w:pPr>
        <w:spacing w:after="0" w:line="240" w:lineRule="auto"/>
        <w:rPr>
          <w:rFonts w:ascii="Consolas" w:hAnsi="Consolas"/>
          <w:sz w:val="20"/>
        </w:rPr>
      </w:pPr>
      <w:r w:rsidRPr="00404DC4">
        <w:rPr>
          <w:rFonts w:ascii="Consolas" w:hAnsi="Consolas"/>
          <w:sz w:val="20"/>
        </w:rPr>
        <w:t xml:space="preserve">names = </w:t>
      </w:r>
      <w:r w:rsidRPr="00E26398">
        <w:rPr>
          <w:rFonts w:ascii="Consolas" w:hAnsi="Consolas"/>
          <w:color w:val="C00000"/>
          <w:sz w:val="20"/>
        </w:rPr>
        <w:t>np.array(</w:t>
      </w:r>
      <w:r w:rsidRPr="00404DC4">
        <w:rPr>
          <w:rFonts w:ascii="Consolas" w:hAnsi="Consolas"/>
          <w:sz w:val="20"/>
        </w:rPr>
        <w:t>['Bob', 'Joe', 'Will', 'Bob', 'Will', 'Joe', 'Joe']</w:t>
      </w:r>
      <w:r w:rsidRPr="00E26398">
        <w:rPr>
          <w:rFonts w:ascii="Consolas" w:hAnsi="Consolas"/>
          <w:color w:val="C00000"/>
          <w:sz w:val="20"/>
        </w:rPr>
        <w:t>)</w:t>
      </w:r>
      <w:r w:rsidRPr="00404DC4">
        <w:rPr>
          <w:rFonts w:ascii="Consolas" w:hAnsi="Consolas"/>
          <w:sz w:val="20"/>
        </w:rPr>
        <w:t xml:space="preserve"> </w:t>
      </w:r>
    </w:p>
    <w:p w14:paraId="13E098A8" w14:textId="77777777" w:rsidR="00217444" w:rsidRDefault="00217444" w:rsidP="00AE46EB">
      <w:pPr>
        <w:spacing w:after="0" w:line="240" w:lineRule="auto"/>
        <w:rPr>
          <w:rFonts w:ascii="Consolas" w:hAnsi="Consolas"/>
          <w:sz w:val="20"/>
        </w:rPr>
      </w:pPr>
    </w:p>
    <w:p w14:paraId="2A4D2386" w14:textId="77777777" w:rsidR="00AE46EB" w:rsidRPr="00404DC4" w:rsidRDefault="00AE46EB" w:rsidP="00AE46EB">
      <w:pPr>
        <w:spacing w:after="0" w:line="240" w:lineRule="auto"/>
        <w:rPr>
          <w:rFonts w:ascii="Consolas" w:hAnsi="Consolas"/>
          <w:sz w:val="20"/>
        </w:rPr>
      </w:pPr>
      <w:r w:rsidRPr="00404DC4">
        <w:rPr>
          <w:rFonts w:ascii="Consolas" w:hAnsi="Consolas"/>
          <w:sz w:val="20"/>
        </w:rPr>
        <w:t xml:space="preserve">data = </w:t>
      </w:r>
      <w:r w:rsidRPr="00E26398">
        <w:rPr>
          <w:rFonts w:ascii="Consolas" w:hAnsi="Consolas"/>
          <w:color w:val="C00000"/>
          <w:sz w:val="20"/>
        </w:rPr>
        <w:t>np.random.randn(</w:t>
      </w:r>
      <w:r w:rsidRPr="00404DC4">
        <w:rPr>
          <w:rFonts w:ascii="Consolas" w:hAnsi="Consolas"/>
          <w:sz w:val="20"/>
        </w:rPr>
        <w:t>7, 4</w:t>
      </w:r>
      <w:r w:rsidRPr="00E26398">
        <w:rPr>
          <w:rFonts w:ascii="Consolas" w:hAnsi="Consolas"/>
          <w:color w:val="C00000"/>
          <w:sz w:val="20"/>
        </w:rPr>
        <w:t>)</w:t>
      </w:r>
    </w:p>
    <w:p w14:paraId="6C5891E3" w14:textId="77777777" w:rsidR="00AE46EB" w:rsidRPr="00404DC4" w:rsidRDefault="00AE46EB" w:rsidP="00AE46EB">
      <w:pPr>
        <w:spacing w:after="0" w:line="240" w:lineRule="auto"/>
        <w:rPr>
          <w:rFonts w:ascii="Consolas" w:hAnsi="Consolas"/>
          <w:sz w:val="20"/>
        </w:rPr>
      </w:pPr>
    </w:p>
    <w:p w14:paraId="1CE192E0" w14:textId="77777777" w:rsidR="00217444" w:rsidRPr="00E26398" w:rsidRDefault="00AE46EB" w:rsidP="00E26398">
      <w:pPr>
        <w:spacing w:after="0" w:line="240" w:lineRule="auto"/>
        <w:rPr>
          <w:rFonts w:ascii="Consolas" w:hAnsi="Consolas"/>
          <w:color w:val="C00000"/>
          <w:sz w:val="20"/>
        </w:rPr>
      </w:pPr>
      <w:r w:rsidRPr="00E26398">
        <w:rPr>
          <w:rFonts w:ascii="Consolas" w:hAnsi="Consolas"/>
          <w:color w:val="C00000"/>
          <w:sz w:val="20"/>
        </w:rPr>
        <w:t xml:space="preserve">names </w:t>
      </w:r>
    </w:p>
    <w:p w14:paraId="14CC53F3" w14:textId="77777777" w:rsidR="00AE46EB" w:rsidRPr="00404DC4" w:rsidRDefault="00AE46EB" w:rsidP="00AE46EB">
      <w:pPr>
        <w:spacing w:after="0" w:line="240" w:lineRule="auto"/>
        <w:rPr>
          <w:rFonts w:ascii="Consolas" w:hAnsi="Consolas"/>
          <w:sz w:val="20"/>
        </w:rPr>
      </w:pPr>
    </w:p>
    <w:p w14:paraId="7DBD4A12" w14:textId="77777777" w:rsidR="00AE46EB" w:rsidRPr="00217444" w:rsidRDefault="00AE46EB" w:rsidP="00AE46EB">
      <w:pPr>
        <w:spacing w:after="0" w:line="240" w:lineRule="auto"/>
        <w:rPr>
          <w:rFonts w:ascii="Consolas" w:hAnsi="Consolas"/>
          <w:i/>
          <w:sz w:val="20"/>
        </w:rPr>
      </w:pPr>
      <w:r w:rsidRPr="00217444">
        <w:rPr>
          <w:rFonts w:ascii="Consolas" w:hAnsi="Consolas"/>
          <w:i/>
          <w:sz w:val="20"/>
        </w:rPr>
        <w:t>array(['Bob', 'Joe', 'Will', 'Bob', 'Will', 'Joe', 'Joe'], dtype='&lt;U4')</w:t>
      </w:r>
    </w:p>
    <w:p w14:paraId="61CF889A" w14:textId="77777777" w:rsidR="00AE46EB" w:rsidRPr="00404DC4" w:rsidRDefault="00AE46EB" w:rsidP="00AE46EB">
      <w:pPr>
        <w:spacing w:after="0" w:line="240" w:lineRule="auto"/>
        <w:rPr>
          <w:rFonts w:ascii="Consolas" w:hAnsi="Consolas"/>
          <w:sz w:val="20"/>
        </w:rPr>
      </w:pPr>
    </w:p>
    <w:p w14:paraId="71B863B8" w14:textId="77777777" w:rsidR="00217444" w:rsidRDefault="00AE46EB" w:rsidP="00AE46EB">
      <w:pPr>
        <w:spacing w:after="0" w:line="240" w:lineRule="auto"/>
        <w:rPr>
          <w:rFonts w:ascii="Consolas" w:hAnsi="Consolas"/>
          <w:sz w:val="20"/>
        </w:rPr>
      </w:pPr>
      <w:r w:rsidRPr="00404DC4">
        <w:rPr>
          <w:rFonts w:ascii="Consolas" w:hAnsi="Consolas"/>
          <w:sz w:val="20"/>
        </w:rPr>
        <w:t xml:space="preserve">In [101]: </w:t>
      </w:r>
      <w:r w:rsidRPr="00E26398">
        <w:rPr>
          <w:rFonts w:ascii="Consolas" w:hAnsi="Consolas"/>
          <w:color w:val="C00000"/>
          <w:sz w:val="20"/>
        </w:rPr>
        <w:t>data</w:t>
      </w:r>
      <w:r w:rsidRPr="00404DC4">
        <w:rPr>
          <w:rFonts w:ascii="Consolas" w:hAnsi="Consolas"/>
          <w:sz w:val="20"/>
        </w:rPr>
        <w:t xml:space="preserve"> </w:t>
      </w:r>
    </w:p>
    <w:p w14:paraId="49D679A3" w14:textId="77777777" w:rsidR="00AE46EB" w:rsidRPr="00404DC4" w:rsidRDefault="00AE46EB" w:rsidP="00AE46EB">
      <w:pPr>
        <w:spacing w:after="0" w:line="240" w:lineRule="auto"/>
        <w:rPr>
          <w:rFonts w:ascii="Consolas" w:hAnsi="Consolas"/>
          <w:sz w:val="20"/>
        </w:rPr>
      </w:pPr>
    </w:p>
    <w:p w14:paraId="44053C5B" w14:textId="77777777" w:rsidR="00AE46EB" w:rsidRPr="00217444" w:rsidRDefault="00AE46EB" w:rsidP="00AE46EB">
      <w:pPr>
        <w:spacing w:after="0" w:line="240" w:lineRule="auto"/>
        <w:rPr>
          <w:rFonts w:ascii="Consolas" w:hAnsi="Consolas"/>
          <w:i/>
          <w:sz w:val="20"/>
        </w:rPr>
      </w:pPr>
      <w:r w:rsidRPr="00217444">
        <w:rPr>
          <w:rFonts w:ascii="Consolas" w:hAnsi="Consolas"/>
          <w:i/>
          <w:sz w:val="20"/>
        </w:rPr>
        <w:t>array([[ 0.0929, 0.2817, 0.769 , 1.2464],</w:t>
      </w:r>
    </w:p>
    <w:p w14:paraId="17E9363E" w14:textId="77777777" w:rsidR="00AE46EB" w:rsidRPr="00217444" w:rsidRDefault="00AE46EB" w:rsidP="00AE46EB">
      <w:pPr>
        <w:spacing w:after="0" w:line="240" w:lineRule="auto"/>
        <w:rPr>
          <w:rFonts w:ascii="Consolas" w:hAnsi="Consolas"/>
          <w:i/>
          <w:sz w:val="20"/>
        </w:rPr>
      </w:pPr>
      <w:r w:rsidRPr="00217444">
        <w:rPr>
          <w:rFonts w:ascii="Consolas" w:hAnsi="Consolas"/>
          <w:i/>
          <w:sz w:val="20"/>
        </w:rPr>
        <w:t>[ 1.0072, -1.2962, 0.275 , 0.2289],</w:t>
      </w:r>
    </w:p>
    <w:p w14:paraId="68D2B16D" w14:textId="77777777" w:rsidR="00AE46EB" w:rsidRPr="00217444" w:rsidRDefault="00AE46EB" w:rsidP="00AE46EB">
      <w:pPr>
        <w:spacing w:after="0" w:line="240" w:lineRule="auto"/>
        <w:rPr>
          <w:rFonts w:ascii="Consolas" w:hAnsi="Consolas"/>
          <w:i/>
          <w:sz w:val="20"/>
        </w:rPr>
      </w:pPr>
      <w:r w:rsidRPr="00217444">
        <w:rPr>
          <w:rFonts w:ascii="Consolas" w:hAnsi="Consolas"/>
          <w:i/>
          <w:sz w:val="20"/>
        </w:rPr>
        <w:t>[ 1.3529, 0.8864, -2.0016, -0.3718],</w:t>
      </w:r>
    </w:p>
    <w:p w14:paraId="75ED98AF" w14:textId="77777777" w:rsidR="00AE46EB" w:rsidRPr="00217444" w:rsidRDefault="00AE46EB" w:rsidP="00AE46EB">
      <w:pPr>
        <w:spacing w:after="0" w:line="240" w:lineRule="auto"/>
        <w:rPr>
          <w:rFonts w:ascii="Consolas" w:hAnsi="Consolas"/>
          <w:i/>
          <w:sz w:val="20"/>
        </w:rPr>
      </w:pPr>
      <w:r w:rsidRPr="00217444">
        <w:rPr>
          <w:rFonts w:ascii="Consolas" w:hAnsi="Consolas"/>
          <w:i/>
          <w:sz w:val="20"/>
        </w:rPr>
        <w:t>[ 1.669 , -0.4386, -0.5397, 0.477 ],</w:t>
      </w:r>
    </w:p>
    <w:p w14:paraId="3707559B" w14:textId="77777777" w:rsidR="00AE46EB" w:rsidRPr="00217444" w:rsidRDefault="00AE46EB" w:rsidP="00AE46EB">
      <w:pPr>
        <w:spacing w:after="0" w:line="240" w:lineRule="auto"/>
        <w:rPr>
          <w:rFonts w:ascii="Consolas" w:hAnsi="Consolas"/>
          <w:i/>
          <w:sz w:val="20"/>
        </w:rPr>
      </w:pPr>
      <w:r w:rsidRPr="00217444">
        <w:rPr>
          <w:rFonts w:ascii="Consolas" w:hAnsi="Consolas"/>
          <w:i/>
          <w:sz w:val="20"/>
        </w:rPr>
        <w:lastRenderedPageBreak/>
        <w:t>[ 3.2489, -1.0212, -0.5771, 0.1241],</w:t>
      </w:r>
    </w:p>
    <w:p w14:paraId="2F6BE1AB" w14:textId="77777777" w:rsidR="00AE46EB" w:rsidRPr="00217444" w:rsidRDefault="00AE46EB" w:rsidP="00AE46EB">
      <w:pPr>
        <w:spacing w:after="0" w:line="240" w:lineRule="auto"/>
        <w:rPr>
          <w:rFonts w:ascii="Consolas" w:hAnsi="Consolas"/>
          <w:i/>
          <w:sz w:val="20"/>
        </w:rPr>
      </w:pPr>
      <w:r w:rsidRPr="00217444">
        <w:rPr>
          <w:rFonts w:ascii="Consolas" w:hAnsi="Consolas"/>
          <w:i/>
          <w:sz w:val="20"/>
        </w:rPr>
        <w:br/>
        <w:t>[ 0.3026, 0.5238, 0.0009, 1.3438],</w:t>
      </w:r>
    </w:p>
    <w:p w14:paraId="58BD261A" w14:textId="77777777" w:rsidR="00AE46EB" w:rsidRPr="00217444" w:rsidRDefault="00AE46EB" w:rsidP="00AE46EB">
      <w:pPr>
        <w:spacing w:after="0" w:line="240" w:lineRule="auto"/>
        <w:rPr>
          <w:rFonts w:ascii="Consolas" w:hAnsi="Consolas"/>
          <w:i/>
          <w:sz w:val="20"/>
        </w:rPr>
      </w:pPr>
      <w:r w:rsidRPr="00217444">
        <w:rPr>
          <w:rFonts w:ascii="Consolas" w:hAnsi="Consolas"/>
          <w:i/>
          <w:sz w:val="20"/>
        </w:rPr>
        <w:t>[-0.7135, -0.8312, -2.3702, -1.8608]])</w:t>
      </w:r>
    </w:p>
    <w:p w14:paraId="6B6B8A23" w14:textId="77777777" w:rsidR="00AE46EB" w:rsidRPr="00C42B09" w:rsidRDefault="00AE46EB" w:rsidP="00AE46EB">
      <w:pPr>
        <w:spacing w:after="0" w:line="240" w:lineRule="auto"/>
        <w:ind w:left="3" w:right="3"/>
        <w:jc w:val="both"/>
        <w:rPr>
          <w:rFonts w:ascii="Calibri" w:hAnsi="Calibri" w:cs="Calibri"/>
          <w:sz w:val="20"/>
        </w:rPr>
      </w:pPr>
    </w:p>
    <w:p w14:paraId="179F40A0" w14:textId="77777777" w:rsidR="00AE46EB" w:rsidRPr="00E26398" w:rsidRDefault="00AE46EB" w:rsidP="00AE46EB">
      <w:pPr>
        <w:spacing w:after="0" w:line="240" w:lineRule="auto"/>
        <w:ind w:left="3" w:right="3"/>
        <w:jc w:val="both"/>
        <w:rPr>
          <w:rFonts w:ascii="Calibri" w:hAnsi="Calibri" w:cs="Calibri"/>
          <w:color w:val="0000FF"/>
          <w:sz w:val="20"/>
        </w:rPr>
      </w:pPr>
      <w:r w:rsidRPr="00E26398">
        <w:rPr>
          <w:rFonts w:ascii="Calibri" w:hAnsi="Calibri" w:cs="Calibri"/>
          <w:color w:val="0000FF"/>
          <w:sz w:val="20"/>
        </w:rPr>
        <w:t>Suppose each name corresponds to a row in the data array and we wanted to select all the rows with corresponding name 'Bob'. Like arithmetic operations, compari‐ sons (such as ==) with arrays are also vectorized. Thus, comparing names with the string 'Bob' yields a boolean array:</w:t>
      </w:r>
    </w:p>
    <w:p w14:paraId="537F00C8" w14:textId="77777777" w:rsidR="00AE46EB" w:rsidRPr="00E26398" w:rsidRDefault="00AE46EB" w:rsidP="00AE46EB">
      <w:pPr>
        <w:spacing w:after="0" w:line="240" w:lineRule="auto"/>
        <w:ind w:left="3" w:right="3"/>
        <w:jc w:val="both"/>
        <w:rPr>
          <w:rFonts w:ascii="Calibri" w:hAnsi="Calibri" w:cs="Calibri"/>
          <w:color w:val="0000FF"/>
          <w:sz w:val="20"/>
        </w:rPr>
      </w:pPr>
    </w:p>
    <w:p w14:paraId="4A4DDD82" w14:textId="77777777" w:rsidR="00AE46EB" w:rsidRPr="00404DC4" w:rsidRDefault="00AE46EB" w:rsidP="00AE46EB">
      <w:pPr>
        <w:spacing w:after="0" w:line="240" w:lineRule="auto"/>
        <w:rPr>
          <w:rFonts w:ascii="Consolas" w:hAnsi="Consolas"/>
          <w:sz w:val="20"/>
        </w:rPr>
      </w:pPr>
      <w:r w:rsidRPr="00404DC4">
        <w:rPr>
          <w:rFonts w:ascii="Consolas" w:hAnsi="Consolas"/>
          <w:sz w:val="20"/>
        </w:rPr>
        <w:t xml:space="preserve">names </w:t>
      </w:r>
      <w:r w:rsidRPr="00E26398">
        <w:rPr>
          <w:rFonts w:ascii="Consolas" w:hAnsi="Consolas"/>
          <w:color w:val="C00000"/>
          <w:sz w:val="20"/>
        </w:rPr>
        <w:t>== 'Bob'</w:t>
      </w:r>
    </w:p>
    <w:p w14:paraId="2837B0CD" w14:textId="77777777" w:rsidR="00AE46EB" w:rsidRPr="00404DC4" w:rsidRDefault="00AE46EB" w:rsidP="00AE46EB">
      <w:pPr>
        <w:spacing w:after="0" w:line="240" w:lineRule="auto"/>
        <w:rPr>
          <w:rFonts w:ascii="Consolas" w:hAnsi="Consolas"/>
          <w:sz w:val="20"/>
        </w:rPr>
      </w:pPr>
    </w:p>
    <w:p w14:paraId="7B866383" w14:textId="77777777" w:rsidR="00AE46EB" w:rsidRPr="00B32D10" w:rsidRDefault="00AE46EB" w:rsidP="00AE46EB">
      <w:pPr>
        <w:spacing w:after="0" w:line="240" w:lineRule="auto"/>
        <w:rPr>
          <w:rFonts w:ascii="Consolas" w:hAnsi="Consolas"/>
          <w:i/>
          <w:sz w:val="20"/>
        </w:rPr>
      </w:pPr>
      <w:r w:rsidRPr="00B32D10">
        <w:rPr>
          <w:rFonts w:ascii="Consolas" w:hAnsi="Consolas"/>
          <w:i/>
          <w:sz w:val="20"/>
        </w:rPr>
        <w:t>array([ True, False, False, True, False, False, False], dtype=bool)</w:t>
      </w:r>
    </w:p>
    <w:p w14:paraId="6DA49DE3" w14:textId="77777777" w:rsidR="00AE46EB" w:rsidRPr="00C42B09" w:rsidRDefault="00AE46EB" w:rsidP="00AE46EB">
      <w:pPr>
        <w:spacing w:after="0" w:line="240" w:lineRule="auto"/>
        <w:ind w:left="3" w:right="3"/>
        <w:jc w:val="both"/>
        <w:rPr>
          <w:rFonts w:ascii="Calibri" w:hAnsi="Calibri" w:cs="Calibri"/>
          <w:sz w:val="20"/>
        </w:rPr>
      </w:pPr>
    </w:p>
    <w:p w14:paraId="5F49ECB2"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This boolean array can be passed when indexing the array:</w:t>
      </w:r>
    </w:p>
    <w:p w14:paraId="320A63C6" w14:textId="77777777" w:rsidR="00AE46EB" w:rsidRPr="00404DC4" w:rsidRDefault="00AE46EB" w:rsidP="00AE46EB">
      <w:pPr>
        <w:spacing w:after="0" w:line="240" w:lineRule="auto"/>
        <w:rPr>
          <w:rFonts w:ascii="Consolas" w:hAnsi="Consolas"/>
          <w:sz w:val="20"/>
        </w:rPr>
      </w:pPr>
    </w:p>
    <w:p w14:paraId="53A2671D" w14:textId="77777777" w:rsidR="00E26398" w:rsidRDefault="00AE46EB" w:rsidP="00AE46EB">
      <w:pPr>
        <w:spacing w:after="0" w:line="240" w:lineRule="auto"/>
        <w:rPr>
          <w:rFonts w:ascii="Consolas" w:hAnsi="Consolas"/>
          <w:sz w:val="20"/>
        </w:rPr>
      </w:pPr>
      <w:r w:rsidRPr="00E26398">
        <w:rPr>
          <w:rFonts w:ascii="Consolas" w:hAnsi="Consolas"/>
          <w:color w:val="C00000"/>
          <w:sz w:val="20"/>
        </w:rPr>
        <w:t>data[names == 'Bob']</w:t>
      </w:r>
      <w:r w:rsidRPr="00404DC4">
        <w:rPr>
          <w:rFonts w:ascii="Consolas" w:hAnsi="Consolas"/>
          <w:sz w:val="20"/>
        </w:rPr>
        <w:t xml:space="preserve"> </w:t>
      </w:r>
    </w:p>
    <w:p w14:paraId="185AA89E" w14:textId="77777777" w:rsidR="00AE46EB" w:rsidRPr="00404DC4" w:rsidRDefault="00AE46EB" w:rsidP="00AE46EB">
      <w:pPr>
        <w:spacing w:after="0" w:line="240" w:lineRule="auto"/>
        <w:rPr>
          <w:rFonts w:ascii="Consolas" w:hAnsi="Consolas"/>
          <w:sz w:val="20"/>
        </w:rPr>
      </w:pPr>
    </w:p>
    <w:p w14:paraId="69036A25" w14:textId="77777777" w:rsidR="00AE46EB" w:rsidRPr="00E26398" w:rsidRDefault="00AE46EB" w:rsidP="00AE46EB">
      <w:pPr>
        <w:spacing w:after="0" w:line="240" w:lineRule="auto"/>
        <w:rPr>
          <w:rFonts w:ascii="Consolas" w:hAnsi="Consolas"/>
          <w:i/>
          <w:sz w:val="20"/>
        </w:rPr>
      </w:pPr>
      <w:r w:rsidRPr="00E26398">
        <w:rPr>
          <w:rFonts w:ascii="Consolas" w:hAnsi="Consolas"/>
          <w:i/>
          <w:sz w:val="20"/>
        </w:rPr>
        <w:t>array([[ 0.0929, 0.2817, 0.769 , 1.2464],</w:t>
      </w:r>
    </w:p>
    <w:p w14:paraId="430C08D9" w14:textId="77777777" w:rsidR="00AE46EB" w:rsidRPr="00E26398" w:rsidRDefault="00AE46EB" w:rsidP="00AE46EB">
      <w:pPr>
        <w:spacing w:after="0" w:line="240" w:lineRule="auto"/>
        <w:rPr>
          <w:rFonts w:ascii="Consolas" w:hAnsi="Consolas"/>
          <w:i/>
          <w:sz w:val="20"/>
        </w:rPr>
      </w:pPr>
    </w:p>
    <w:p w14:paraId="3FBC4CE4" w14:textId="77777777" w:rsidR="00AE46EB" w:rsidRPr="00E26398" w:rsidRDefault="00AE46EB" w:rsidP="00AE46EB">
      <w:pPr>
        <w:spacing w:after="0" w:line="240" w:lineRule="auto"/>
        <w:rPr>
          <w:rFonts w:ascii="Consolas" w:hAnsi="Consolas"/>
          <w:i/>
          <w:sz w:val="20"/>
        </w:rPr>
      </w:pPr>
      <w:r w:rsidRPr="00E26398">
        <w:rPr>
          <w:rFonts w:ascii="Consolas" w:hAnsi="Consolas"/>
          <w:i/>
          <w:sz w:val="20"/>
        </w:rPr>
        <w:t>[ 1.669 , -0.4386, -0.5397, 0.477 ]])</w:t>
      </w:r>
    </w:p>
    <w:p w14:paraId="35DE9B6C" w14:textId="77777777" w:rsidR="00AE46EB" w:rsidRPr="00C42B09" w:rsidRDefault="00AE46EB" w:rsidP="00AE46EB">
      <w:pPr>
        <w:spacing w:after="0" w:line="240" w:lineRule="auto"/>
        <w:ind w:left="3" w:right="3"/>
        <w:jc w:val="both"/>
        <w:rPr>
          <w:rFonts w:ascii="Calibri" w:hAnsi="Calibri" w:cs="Calibri"/>
          <w:sz w:val="20"/>
        </w:rPr>
      </w:pPr>
    </w:p>
    <w:p w14:paraId="37FD5AD9" w14:textId="77777777" w:rsidR="00AE46EB" w:rsidRPr="00E26398" w:rsidRDefault="00AE46EB" w:rsidP="00AE46EB">
      <w:pPr>
        <w:spacing w:after="0" w:line="240" w:lineRule="auto"/>
        <w:ind w:left="3" w:right="3"/>
        <w:jc w:val="both"/>
        <w:rPr>
          <w:rFonts w:ascii="Calibri" w:hAnsi="Calibri" w:cs="Calibri"/>
          <w:color w:val="0000FF"/>
          <w:sz w:val="20"/>
        </w:rPr>
      </w:pPr>
      <w:r w:rsidRPr="00E26398">
        <w:rPr>
          <w:rFonts w:ascii="Calibri" w:hAnsi="Calibri" w:cs="Calibri"/>
          <w:color w:val="0000FF"/>
          <w:sz w:val="20"/>
        </w:rPr>
        <w:t>The boolean array must be of the same length as the array axis it’s indexing. You can even mix and match boolean arrays with slices or integers (or sequences of integers; more on this later).</w:t>
      </w:r>
    </w:p>
    <w:p w14:paraId="0D92FDCB" w14:textId="77777777" w:rsidR="00AE46EB" w:rsidRPr="00E26398" w:rsidRDefault="00AE46EB" w:rsidP="00AE46EB">
      <w:pPr>
        <w:spacing w:after="0" w:line="240" w:lineRule="auto"/>
        <w:ind w:left="3" w:right="3"/>
        <w:jc w:val="both"/>
        <w:rPr>
          <w:rFonts w:ascii="Calibri" w:hAnsi="Calibri" w:cs="Calibri"/>
          <w:color w:val="0000FF"/>
          <w:sz w:val="20"/>
        </w:rPr>
      </w:pPr>
    </w:p>
    <w:p w14:paraId="5B1F08BF" w14:textId="77777777" w:rsidR="00AE46EB" w:rsidRPr="00E26398" w:rsidRDefault="00AE46EB" w:rsidP="00AE46EB">
      <w:pPr>
        <w:spacing w:after="0" w:line="240" w:lineRule="auto"/>
        <w:ind w:left="3" w:right="3"/>
        <w:jc w:val="both"/>
        <w:rPr>
          <w:rFonts w:ascii="Calibri" w:hAnsi="Calibri" w:cs="Calibri"/>
          <w:color w:val="0000FF"/>
          <w:sz w:val="20"/>
        </w:rPr>
      </w:pPr>
      <w:r w:rsidRPr="00E26398">
        <w:rPr>
          <w:rFonts w:ascii="Calibri" w:hAnsi="Calibri" w:cs="Calibri"/>
          <w:color w:val="0000FF"/>
          <w:sz w:val="20"/>
        </w:rPr>
        <w:t>Boolean selection will not fail if the boolean array is not the correct length, so I recommend care when using this feature.</w:t>
      </w:r>
    </w:p>
    <w:p w14:paraId="509F6379" w14:textId="77777777" w:rsidR="00AE46EB" w:rsidRPr="00E26398" w:rsidRDefault="00AE46EB" w:rsidP="00AE46EB">
      <w:pPr>
        <w:spacing w:after="0" w:line="240" w:lineRule="auto"/>
        <w:ind w:left="3" w:right="3"/>
        <w:jc w:val="both"/>
        <w:rPr>
          <w:rFonts w:ascii="Calibri" w:hAnsi="Calibri" w:cs="Calibri"/>
          <w:color w:val="0000FF"/>
          <w:sz w:val="20"/>
        </w:rPr>
      </w:pPr>
    </w:p>
    <w:p w14:paraId="0DB7FBDE" w14:textId="77777777" w:rsidR="00AE46EB" w:rsidRPr="00E26398" w:rsidRDefault="00AE46EB" w:rsidP="00AE46EB">
      <w:pPr>
        <w:spacing w:after="0" w:line="240" w:lineRule="auto"/>
        <w:ind w:left="3" w:right="3"/>
        <w:jc w:val="both"/>
        <w:rPr>
          <w:rFonts w:ascii="Calibri" w:hAnsi="Calibri" w:cs="Calibri"/>
          <w:color w:val="0000FF"/>
          <w:sz w:val="20"/>
        </w:rPr>
      </w:pPr>
      <w:r w:rsidRPr="00E26398">
        <w:rPr>
          <w:rFonts w:ascii="Calibri" w:hAnsi="Calibri" w:cs="Calibri"/>
          <w:color w:val="0000FF"/>
          <w:sz w:val="20"/>
        </w:rPr>
        <w:t>In these examples, I select from the rows where names == 'Bob' and index the col‐ umns, too:</w:t>
      </w:r>
    </w:p>
    <w:p w14:paraId="66461E21" w14:textId="77777777" w:rsidR="00AE46EB" w:rsidRPr="00404DC4" w:rsidRDefault="00AE46EB" w:rsidP="00AE46EB">
      <w:pPr>
        <w:spacing w:after="0" w:line="240" w:lineRule="auto"/>
        <w:rPr>
          <w:rFonts w:ascii="Consolas" w:hAnsi="Consolas"/>
          <w:sz w:val="20"/>
        </w:rPr>
      </w:pPr>
    </w:p>
    <w:p w14:paraId="2AFED7D1" w14:textId="77777777" w:rsidR="00AE46EB" w:rsidRPr="00B32D10" w:rsidRDefault="00AE46EB" w:rsidP="00AE46EB">
      <w:pPr>
        <w:spacing w:after="0" w:line="240" w:lineRule="auto"/>
        <w:rPr>
          <w:rFonts w:ascii="Consolas" w:hAnsi="Consolas"/>
          <w:color w:val="C00000"/>
          <w:sz w:val="20"/>
        </w:rPr>
      </w:pPr>
      <w:r w:rsidRPr="00B32D10">
        <w:rPr>
          <w:rFonts w:ascii="Consolas" w:hAnsi="Consolas"/>
          <w:color w:val="C00000"/>
          <w:sz w:val="20"/>
        </w:rPr>
        <w:t xml:space="preserve">data[names == 'Bob', 2:] </w:t>
      </w:r>
    </w:p>
    <w:p w14:paraId="0DAA421F" w14:textId="77777777" w:rsidR="00AE46EB" w:rsidRPr="00B32D10" w:rsidRDefault="00AE46EB" w:rsidP="00AE46EB">
      <w:pPr>
        <w:spacing w:after="0" w:line="240" w:lineRule="auto"/>
        <w:rPr>
          <w:rFonts w:ascii="Consolas" w:hAnsi="Consolas"/>
          <w:i/>
          <w:sz w:val="20"/>
        </w:rPr>
      </w:pPr>
      <w:r w:rsidRPr="00B32D10">
        <w:rPr>
          <w:rFonts w:ascii="Consolas" w:hAnsi="Consolas"/>
          <w:i/>
          <w:sz w:val="20"/>
        </w:rPr>
        <w:t>array([[ 0.769 , 1.2464],</w:t>
      </w:r>
    </w:p>
    <w:p w14:paraId="57B766E4" w14:textId="77777777" w:rsidR="00AE46EB" w:rsidRPr="00B32D10" w:rsidRDefault="00AE46EB" w:rsidP="00AE46EB">
      <w:pPr>
        <w:spacing w:after="0" w:line="240" w:lineRule="auto"/>
        <w:rPr>
          <w:rFonts w:ascii="Consolas" w:hAnsi="Consolas"/>
          <w:i/>
          <w:sz w:val="20"/>
        </w:rPr>
      </w:pPr>
      <w:r w:rsidRPr="00B32D10">
        <w:rPr>
          <w:rFonts w:ascii="Consolas" w:hAnsi="Consolas"/>
          <w:i/>
          <w:sz w:val="20"/>
        </w:rPr>
        <w:t>[-0.5397, 0.477 ]])</w:t>
      </w:r>
    </w:p>
    <w:p w14:paraId="31F32B8B" w14:textId="77777777" w:rsidR="00AE46EB" w:rsidRPr="00404DC4" w:rsidRDefault="00AE46EB" w:rsidP="00AE46EB">
      <w:pPr>
        <w:spacing w:after="0" w:line="240" w:lineRule="auto"/>
        <w:rPr>
          <w:rFonts w:ascii="Consolas" w:hAnsi="Consolas"/>
          <w:sz w:val="20"/>
        </w:rPr>
      </w:pPr>
    </w:p>
    <w:p w14:paraId="58DA50DB" w14:textId="77777777" w:rsidR="00AE46EB" w:rsidRPr="00B32D10" w:rsidRDefault="00AE46EB" w:rsidP="00AE46EB">
      <w:pPr>
        <w:spacing w:after="0" w:line="240" w:lineRule="auto"/>
        <w:rPr>
          <w:rFonts w:ascii="Consolas" w:hAnsi="Consolas"/>
          <w:color w:val="C00000"/>
          <w:sz w:val="20"/>
        </w:rPr>
      </w:pPr>
      <w:r w:rsidRPr="00B32D10">
        <w:rPr>
          <w:rFonts w:ascii="Consolas" w:hAnsi="Consolas"/>
          <w:color w:val="C00000"/>
          <w:sz w:val="20"/>
        </w:rPr>
        <w:t>data[names == 'Bob', 3]</w:t>
      </w:r>
    </w:p>
    <w:p w14:paraId="4A5CC7D6" w14:textId="77777777" w:rsidR="00AE46EB" w:rsidRPr="00B32D10" w:rsidRDefault="00AE46EB" w:rsidP="00AE46EB">
      <w:pPr>
        <w:spacing w:after="0" w:line="240" w:lineRule="auto"/>
        <w:rPr>
          <w:rFonts w:ascii="Consolas" w:hAnsi="Consolas"/>
          <w:i/>
          <w:sz w:val="20"/>
        </w:rPr>
      </w:pPr>
      <w:r w:rsidRPr="00B32D10">
        <w:rPr>
          <w:rFonts w:ascii="Consolas" w:hAnsi="Consolas"/>
          <w:i/>
          <w:sz w:val="20"/>
        </w:rPr>
        <w:t>array([ 1.2464, 0.477 ])</w:t>
      </w:r>
    </w:p>
    <w:p w14:paraId="646B3442" w14:textId="77777777" w:rsidR="00AE46EB" w:rsidRPr="00404DC4" w:rsidRDefault="00AE46EB" w:rsidP="00AE46EB">
      <w:pPr>
        <w:spacing w:after="0" w:line="240" w:lineRule="auto"/>
        <w:rPr>
          <w:rFonts w:ascii="Consolas" w:hAnsi="Consolas"/>
          <w:sz w:val="20"/>
        </w:rPr>
      </w:pPr>
    </w:p>
    <w:p w14:paraId="7FC0A7CE" w14:textId="77777777" w:rsidR="00AE46EB" w:rsidRPr="00B32D10" w:rsidRDefault="00AE46EB" w:rsidP="00B32D10">
      <w:pPr>
        <w:spacing w:after="0" w:line="240" w:lineRule="auto"/>
        <w:ind w:right="3"/>
        <w:jc w:val="both"/>
        <w:rPr>
          <w:rFonts w:ascii="Calibri" w:hAnsi="Calibri" w:cs="Calibri"/>
          <w:color w:val="0000FF"/>
          <w:sz w:val="20"/>
        </w:rPr>
      </w:pPr>
      <w:r w:rsidRPr="00B32D10">
        <w:rPr>
          <w:rFonts w:ascii="Calibri" w:hAnsi="Calibri" w:cs="Calibri"/>
          <w:color w:val="0000FF"/>
          <w:sz w:val="20"/>
        </w:rPr>
        <w:t>To select everything but 'Bob', you can either use != or negate the condition using ~:</w:t>
      </w:r>
    </w:p>
    <w:p w14:paraId="1CF29641" w14:textId="77777777" w:rsidR="00B32D10" w:rsidRPr="00C42B09" w:rsidRDefault="00B32D10" w:rsidP="00B32D10">
      <w:pPr>
        <w:spacing w:after="0" w:line="240" w:lineRule="auto"/>
        <w:ind w:right="3"/>
        <w:jc w:val="both"/>
        <w:rPr>
          <w:rFonts w:ascii="Calibri" w:hAnsi="Calibri" w:cs="Calibri"/>
          <w:sz w:val="20"/>
        </w:rPr>
      </w:pPr>
    </w:p>
    <w:p w14:paraId="217AFE60" w14:textId="77777777" w:rsidR="00AE46EB" w:rsidRPr="00B32D10" w:rsidRDefault="00AE46EB" w:rsidP="00AE46EB">
      <w:pPr>
        <w:spacing w:after="0" w:line="240" w:lineRule="auto"/>
        <w:rPr>
          <w:rFonts w:ascii="Consolas" w:hAnsi="Consolas"/>
          <w:color w:val="C00000"/>
          <w:sz w:val="20"/>
        </w:rPr>
      </w:pPr>
      <w:r w:rsidRPr="00B32D10">
        <w:rPr>
          <w:rFonts w:ascii="Consolas" w:hAnsi="Consolas"/>
          <w:color w:val="C00000"/>
          <w:sz w:val="20"/>
        </w:rPr>
        <w:t>names != 'Bob'</w:t>
      </w:r>
    </w:p>
    <w:p w14:paraId="067D7CA6" w14:textId="77777777" w:rsidR="00AE46EB" w:rsidRPr="00B32D10" w:rsidRDefault="00AE46EB" w:rsidP="00AE46EB">
      <w:pPr>
        <w:spacing w:after="0" w:line="240" w:lineRule="auto"/>
        <w:rPr>
          <w:rFonts w:ascii="Consolas" w:hAnsi="Consolas"/>
          <w:i/>
          <w:sz w:val="20"/>
        </w:rPr>
      </w:pPr>
      <w:r w:rsidRPr="00B32D10">
        <w:rPr>
          <w:rFonts w:ascii="Consolas" w:hAnsi="Consolas"/>
          <w:i/>
          <w:sz w:val="20"/>
        </w:rPr>
        <w:t>array([False, True, True, False, True, True, True], dtype=bool)</w:t>
      </w:r>
    </w:p>
    <w:p w14:paraId="1723A2A1" w14:textId="77777777" w:rsidR="00AE46EB" w:rsidRPr="00404DC4" w:rsidRDefault="00AE46EB" w:rsidP="00AE46EB">
      <w:pPr>
        <w:spacing w:after="0" w:line="240" w:lineRule="auto"/>
        <w:rPr>
          <w:rFonts w:ascii="Consolas" w:hAnsi="Consolas"/>
          <w:sz w:val="20"/>
        </w:rPr>
      </w:pPr>
    </w:p>
    <w:p w14:paraId="4D22C86A" w14:textId="77777777" w:rsidR="00AE46EB" w:rsidRPr="00B32D10" w:rsidRDefault="00AE46EB" w:rsidP="00AE46EB">
      <w:pPr>
        <w:spacing w:after="0" w:line="240" w:lineRule="auto"/>
        <w:rPr>
          <w:rFonts w:ascii="Consolas" w:hAnsi="Consolas"/>
          <w:color w:val="C00000"/>
          <w:sz w:val="20"/>
        </w:rPr>
      </w:pPr>
      <w:r w:rsidRPr="00B32D10">
        <w:rPr>
          <w:rFonts w:ascii="Consolas" w:hAnsi="Consolas"/>
          <w:color w:val="C00000"/>
          <w:sz w:val="20"/>
        </w:rPr>
        <w:t>data[~(names == 'Bob')] Out[107]:</w:t>
      </w:r>
    </w:p>
    <w:p w14:paraId="4A6F60C0" w14:textId="77777777" w:rsidR="00AE46EB" w:rsidRPr="00B32D10" w:rsidRDefault="00AE46EB" w:rsidP="00AE46EB">
      <w:pPr>
        <w:spacing w:after="0" w:line="240" w:lineRule="auto"/>
        <w:rPr>
          <w:rFonts w:ascii="Consolas" w:hAnsi="Consolas"/>
          <w:i/>
          <w:sz w:val="20"/>
        </w:rPr>
      </w:pPr>
      <w:r w:rsidRPr="00B32D10">
        <w:rPr>
          <w:rFonts w:ascii="Consolas" w:hAnsi="Consolas"/>
          <w:i/>
          <w:sz w:val="20"/>
        </w:rPr>
        <w:t>array([[ 1.0072, -1.2962, 0.275 , 0.2289],</w:t>
      </w:r>
    </w:p>
    <w:p w14:paraId="2DDF8237" w14:textId="77777777" w:rsidR="00AE46EB" w:rsidRPr="00B32D10" w:rsidRDefault="00AE46EB" w:rsidP="00AE46EB">
      <w:pPr>
        <w:spacing w:after="0" w:line="240" w:lineRule="auto"/>
        <w:rPr>
          <w:rFonts w:ascii="Consolas" w:hAnsi="Consolas"/>
          <w:i/>
          <w:sz w:val="20"/>
        </w:rPr>
      </w:pPr>
      <w:r w:rsidRPr="00B32D10">
        <w:rPr>
          <w:rFonts w:ascii="Consolas" w:hAnsi="Consolas"/>
          <w:i/>
          <w:sz w:val="20"/>
        </w:rPr>
        <w:t>[ 1.3529, 0.8864, -2.0016, -0.3718],</w:t>
      </w:r>
    </w:p>
    <w:p w14:paraId="72933100" w14:textId="77777777" w:rsidR="00AE46EB" w:rsidRPr="00B32D10" w:rsidRDefault="00AE46EB" w:rsidP="00AE46EB">
      <w:pPr>
        <w:spacing w:after="0" w:line="240" w:lineRule="auto"/>
        <w:rPr>
          <w:rFonts w:ascii="Consolas" w:hAnsi="Consolas"/>
          <w:i/>
          <w:sz w:val="20"/>
        </w:rPr>
      </w:pPr>
      <w:r w:rsidRPr="00B32D10">
        <w:rPr>
          <w:rFonts w:ascii="Consolas" w:hAnsi="Consolas"/>
          <w:i/>
          <w:sz w:val="20"/>
        </w:rPr>
        <w:t>[ 3.2489, -1.0212, -0.5771, 0.1241],</w:t>
      </w:r>
    </w:p>
    <w:p w14:paraId="13CBAF9C" w14:textId="77777777" w:rsidR="00AE46EB" w:rsidRPr="00B32D10" w:rsidRDefault="00AE46EB" w:rsidP="00AE46EB">
      <w:pPr>
        <w:spacing w:after="0" w:line="240" w:lineRule="auto"/>
        <w:rPr>
          <w:rFonts w:ascii="Consolas" w:hAnsi="Consolas"/>
          <w:i/>
          <w:sz w:val="20"/>
        </w:rPr>
      </w:pPr>
      <w:r w:rsidRPr="00B32D10">
        <w:rPr>
          <w:rFonts w:ascii="Consolas" w:hAnsi="Consolas"/>
          <w:i/>
          <w:sz w:val="20"/>
        </w:rPr>
        <w:t>[ 0.3026, 0.5238, 0.0009, 1.3438],</w:t>
      </w:r>
    </w:p>
    <w:p w14:paraId="081CA8A6" w14:textId="77777777" w:rsidR="00AE46EB" w:rsidRPr="00B32D10" w:rsidRDefault="00AE46EB" w:rsidP="00AE46EB">
      <w:pPr>
        <w:spacing w:after="0" w:line="240" w:lineRule="auto"/>
        <w:rPr>
          <w:rFonts w:ascii="Consolas" w:hAnsi="Consolas"/>
          <w:i/>
          <w:sz w:val="20"/>
        </w:rPr>
      </w:pPr>
      <w:r w:rsidRPr="00B32D10">
        <w:rPr>
          <w:rFonts w:ascii="Consolas" w:hAnsi="Consolas"/>
          <w:i/>
          <w:sz w:val="20"/>
        </w:rPr>
        <w:t>[-0.7135, -0.8312, -2.3702, -1.8608]])</w:t>
      </w:r>
    </w:p>
    <w:p w14:paraId="4E7EABE4" w14:textId="77777777" w:rsidR="00AE46EB" w:rsidRPr="00B32D10" w:rsidRDefault="00AE46EB" w:rsidP="00AE46EB">
      <w:pPr>
        <w:spacing w:after="0" w:line="240" w:lineRule="auto"/>
        <w:jc w:val="both"/>
        <w:rPr>
          <w:rFonts w:ascii="Calibri" w:hAnsi="Calibri" w:cs="Calibri"/>
          <w:color w:val="0000FF"/>
          <w:sz w:val="20"/>
        </w:rPr>
      </w:pPr>
      <w:r w:rsidRPr="00404DC4">
        <w:rPr>
          <w:rFonts w:ascii="Consolas" w:hAnsi="Consolas"/>
        </w:rPr>
        <w:br/>
      </w:r>
      <w:r w:rsidRPr="00B32D10">
        <w:rPr>
          <w:rFonts w:ascii="Calibri" w:hAnsi="Calibri" w:cs="Calibri"/>
          <w:color w:val="0000FF"/>
          <w:sz w:val="20"/>
        </w:rPr>
        <w:t>The ~ operator can be useful when you want to invert a general condition:</w:t>
      </w:r>
    </w:p>
    <w:p w14:paraId="6C951D85" w14:textId="77777777" w:rsidR="00AE46EB" w:rsidRPr="00B32D10" w:rsidRDefault="00AE46EB" w:rsidP="00AE46EB">
      <w:pPr>
        <w:spacing w:after="0" w:line="240" w:lineRule="auto"/>
        <w:rPr>
          <w:rFonts w:ascii="Consolas" w:hAnsi="Consolas"/>
          <w:color w:val="C00000"/>
          <w:sz w:val="20"/>
        </w:rPr>
      </w:pPr>
      <w:r w:rsidRPr="00B32D10">
        <w:rPr>
          <w:rFonts w:ascii="Consolas" w:hAnsi="Consolas"/>
          <w:color w:val="C00000"/>
          <w:sz w:val="20"/>
        </w:rPr>
        <w:t>cond = names == 'Bob'</w:t>
      </w:r>
    </w:p>
    <w:p w14:paraId="2F9A7366" w14:textId="77777777" w:rsidR="00AE46EB" w:rsidRPr="00404DC4" w:rsidRDefault="00AE46EB" w:rsidP="00AE46EB">
      <w:pPr>
        <w:spacing w:after="0" w:line="240" w:lineRule="auto"/>
        <w:rPr>
          <w:rFonts w:ascii="Consolas" w:hAnsi="Consolas"/>
          <w:sz w:val="20"/>
        </w:rPr>
      </w:pPr>
    </w:p>
    <w:p w14:paraId="5349E21A" w14:textId="77777777" w:rsidR="00B32D10" w:rsidRPr="00B32D10" w:rsidRDefault="00AE46EB" w:rsidP="00AE46EB">
      <w:pPr>
        <w:spacing w:after="0" w:line="240" w:lineRule="auto"/>
        <w:rPr>
          <w:rFonts w:ascii="Consolas" w:hAnsi="Consolas"/>
          <w:color w:val="C00000"/>
          <w:sz w:val="20"/>
        </w:rPr>
      </w:pPr>
      <w:r w:rsidRPr="00B32D10">
        <w:rPr>
          <w:rFonts w:ascii="Consolas" w:hAnsi="Consolas"/>
          <w:color w:val="C00000"/>
          <w:sz w:val="20"/>
        </w:rPr>
        <w:t xml:space="preserve">data[~cond] </w:t>
      </w:r>
    </w:p>
    <w:p w14:paraId="5473D550" w14:textId="77777777" w:rsidR="00B32D10" w:rsidRDefault="00B32D10" w:rsidP="00AE46EB">
      <w:pPr>
        <w:spacing w:after="0" w:line="240" w:lineRule="auto"/>
        <w:rPr>
          <w:rFonts w:ascii="Consolas" w:hAnsi="Consolas"/>
          <w:sz w:val="20"/>
        </w:rPr>
      </w:pPr>
    </w:p>
    <w:p w14:paraId="7ACB3E0B" w14:textId="77777777" w:rsidR="00AE46EB" w:rsidRPr="00B32D10" w:rsidRDefault="00AE46EB" w:rsidP="00AE46EB">
      <w:pPr>
        <w:spacing w:after="0" w:line="240" w:lineRule="auto"/>
        <w:rPr>
          <w:rFonts w:ascii="Consolas" w:hAnsi="Consolas"/>
          <w:i/>
          <w:sz w:val="20"/>
        </w:rPr>
      </w:pPr>
      <w:r w:rsidRPr="00B32D10">
        <w:rPr>
          <w:rFonts w:ascii="Consolas" w:hAnsi="Consolas"/>
          <w:i/>
          <w:sz w:val="20"/>
        </w:rPr>
        <w:t>array([[ 1.0072, -1.2962, 0.275 , 0.2289],</w:t>
      </w:r>
    </w:p>
    <w:p w14:paraId="62181FFC" w14:textId="77777777" w:rsidR="00AE46EB" w:rsidRPr="00B32D10" w:rsidRDefault="00AE46EB" w:rsidP="00AE46EB">
      <w:pPr>
        <w:spacing w:after="0" w:line="240" w:lineRule="auto"/>
        <w:rPr>
          <w:rFonts w:ascii="Consolas" w:hAnsi="Consolas"/>
          <w:i/>
          <w:sz w:val="20"/>
        </w:rPr>
      </w:pPr>
      <w:r w:rsidRPr="00B32D10">
        <w:rPr>
          <w:rFonts w:ascii="Consolas" w:hAnsi="Consolas"/>
          <w:i/>
          <w:sz w:val="20"/>
        </w:rPr>
        <w:t>[ 1.3529, 0.8864, -2.0016, -0.3718],</w:t>
      </w:r>
    </w:p>
    <w:p w14:paraId="528FE747" w14:textId="77777777" w:rsidR="00AE46EB" w:rsidRPr="00B32D10" w:rsidRDefault="00AE46EB" w:rsidP="00AE46EB">
      <w:pPr>
        <w:spacing w:after="0" w:line="240" w:lineRule="auto"/>
        <w:rPr>
          <w:rFonts w:ascii="Consolas" w:hAnsi="Consolas"/>
          <w:i/>
          <w:sz w:val="20"/>
        </w:rPr>
      </w:pPr>
      <w:r w:rsidRPr="00B32D10">
        <w:rPr>
          <w:rFonts w:ascii="Consolas" w:hAnsi="Consolas"/>
          <w:i/>
          <w:sz w:val="20"/>
        </w:rPr>
        <w:t>[ 3.2489, -1.0212, -0.5771, 0.1241],</w:t>
      </w:r>
    </w:p>
    <w:p w14:paraId="75A87BBC" w14:textId="77777777" w:rsidR="00AE46EB" w:rsidRPr="00B32D10" w:rsidRDefault="00AE46EB" w:rsidP="00AE46EB">
      <w:pPr>
        <w:spacing w:after="0" w:line="240" w:lineRule="auto"/>
        <w:rPr>
          <w:rFonts w:ascii="Consolas" w:hAnsi="Consolas"/>
          <w:i/>
          <w:sz w:val="20"/>
        </w:rPr>
      </w:pPr>
      <w:r w:rsidRPr="00B32D10">
        <w:rPr>
          <w:rFonts w:ascii="Consolas" w:hAnsi="Consolas"/>
          <w:i/>
          <w:sz w:val="20"/>
        </w:rPr>
        <w:t>[ 0.3026, 0.5238, 0.0009, 1.3438],</w:t>
      </w:r>
    </w:p>
    <w:p w14:paraId="5B9FDF8B" w14:textId="77777777" w:rsidR="00AE46EB" w:rsidRPr="00B32D10" w:rsidRDefault="00AE46EB" w:rsidP="00AE46EB">
      <w:pPr>
        <w:spacing w:after="0" w:line="240" w:lineRule="auto"/>
        <w:rPr>
          <w:rFonts w:ascii="Consolas" w:hAnsi="Consolas"/>
          <w:i/>
          <w:sz w:val="20"/>
        </w:rPr>
      </w:pPr>
      <w:r w:rsidRPr="00B32D10">
        <w:rPr>
          <w:rFonts w:ascii="Consolas" w:hAnsi="Consolas"/>
          <w:i/>
          <w:sz w:val="20"/>
        </w:rPr>
        <w:t>[-0.7135, -0.8312, -2.3702, -1.8608]])</w:t>
      </w:r>
    </w:p>
    <w:p w14:paraId="1F4FC844" w14:textId="77777777" w:rsidR="00AE46EB" w:rsidRPr="00C42B09" w:rsidRDefault="00AE46EB" w:rsidP="00AE46EB">
      <w:pPr>
        <w:spacing w:after="0" w:line="240" w:lineRule="auto"/>
        <w:ind w:left="3" w:right="3"/>
        <w:jc w:val="both"/>
        <w:rPr>
          <w:rFonts w:ascii="Calibri" w:hAnsi="Calibri" w:cs="Calibri"/>
          <w:sz w:val="20"/>
        </w:rPr>
      </w:pPr>
    </w:p>
    <w:p w14:paraId="52C29A57" w14:textId="77777777" w:rsidR="00AE46EB" w:rsidRPr="00B32D10" w:rsidRDefault="00AE46EB" w:rsidP="00AE46EB">
      <w:pPr>
        <w:spacing w:after="0" w:line="240" w:lineRule="auto"/>
        <w:ind w:left="3" w:right="3"/>
        <w:jc w:val="both"/>
        <w:rPr>
          <w:rFonts w:ascii="Calibri" w:hAnsi="Calibri" w:cs="Calibri"/>
          <w:color w:val="0000FF"/>
          <w:sz w:val="20"/>
        </w:rPr>
      </w:pPr>
      <w:r w:rsidRPr="00B32D10">
        <w:rPr>
          <w:rFonts w:ascii="Calibri" w:hAnsi="Calibri" w:cs="Calibri"/>
          <w:color w:val="0000FF"/>
          <w:sz w:val="20"/>
        </w:rPr>
        <w:lastRenderedPageBreak/>
        <w:t>Selecting two of the three names to combine multiple boolean conditions, use boolean arithmetic operators like &amp; (and) and | (or):</w:t>
      </w:r>
    </w:p>
    <w:p w14:paraId="0EA7D9F2" w14:textId="77777777" w:rsidR="00AE46EB" w:rsidRPr="00404DC4" w:rsidRDefault="00AE46EB" w:rsidP="00AE46EB">
      <w:pPr>
        <w:spacing w:after="0" w:line="240" w:lineRule="auto"/>
        <w:rPr>
          <w:rFonts w:ascii="Consolas" w:hAnsi="Consolas"/>
          <w:sz w:val="20"/>
        </w:rPr>
      </w:pPr>
    </w:p>
    <w:p w14:paraId="5860C053" w14:textId="77777777" w:rsidR="00AE46EB" w:rsidRPr="00B32D10" w:rsidRDefault="00AE46EB" w:rsidP="00AE46EB">
      <w:pPr>
        <w:spacing w:after="0" w:line="240" w:lineRule="auto"/>
        <w:rPr>
          <w:rFonts w:ascii="Consolas" w:hAnsi="Consolas"/>
          <w:color w:val="C00000"/>
          <w:sz w:val="20"/>
        </w:rPr>
      </w:pPr>
      <w:r w:rsidRPr="00B32D10">
        <w:rPr>
          <w:rFonts w:ascii="Consolas" w:hAnsi="Consolas"/>
          <w:color w:val="C00000"/>
          <w:sz w:val="20"/>
        </w:rPr>
        <w:t>mask = (names == 'Bob') | (names == 'Will')</w:t>
      </w:r>
    </w:p>
    <w:p w14:paraId="12BF1ED3" w14:textId="77777777" w:rsidR="00AE46EB" w:rsidRPr="00404DC4" w:rsidRDefault="00AE46EB" w:rsidP="00AE46EB">
      <w:pPr>
        <w:spacing w:after="0" w:line="240" w:lineRule="auto"/>
        <w:rPr>
          <w:rFonts w:ascii="Consolas" w:hAnsi="Consolas"/>
          <w:sz w:val="20"/>
        </w:rPr>
      </w:pPr>
    </w:p>
    <w:p w14:paraId="490E42FE" w14:textId="77777777" w:rsidR="00AE46EB" w:rsidRPr="00B32D10" w:rsidRDefault="00AE46EB" w:rsidP="00AE46EB">
      <w:pPr>
        <w:spacing w:after="0" w:line="240" w:lineRule="auto"/>
        <w:rPr>
          <w:rFonts w:ascii="Consolas" w:hAnsi="Consolas"/>
          <w:color w:val="C00000"/>
          <w:sz w:val="20"/>
        </w:rPr>
      </w:pPr>
      <w:r w:rsidRPr="00B32D10">
        <w:rPr>
          <w:rFonts w:ascii="Consolas" w:hAnsi="Consolas"/>
          <w:color w:val="C00000"/>
          <w:sz w:val="20"/>
        </w:rPr>
        <w:t>mask</w:t>
      </w:r>
    </w:p>
    <w:p w14:paraId="432CE8E8" w14:textId="77777777" w:rsidR="00AE46EB" w:rsidRPr="00B32D10" w:rsidRDefault="00AE46EB" w:rsidP="00AE46EB">
      <w:pPr>
        <w:spacing w:after="0" w:line="240" w:lineRule="auto"/>
        <w:rPr>
          <w:rFonts w:ascii="Consolas" w:hAnsi="Consolas"/>
          <w:i/>
          <w:sz w:val="20"/>
        </w:rPr>
      </w:pPr>
      <w:r w:rsidRPr="00B32D10">
        <w:rPr>
          <w:rFonts w:ascii="Consolas" w:hAnsi="Consolas"/>
          <w:i/>
          <w:sz w:val="20"/>
        </w:rPr>
        <w:t>array([ True, False, True, True, True, False, False], dtype=bool)</w:t>
      </w:r>
    </w:p>
    <w:p w14:paraId="2CEFF5EE" w14:textId="77777777" w:rsidR="00AE46EB" w:rsidRPr="00404DC4" w:rsidRDefault="00AE46EB" w:rsidP="00AE46EB">
      <w:pPr>
        <w:spacing w:after="0" w:line="240" w:lineRule="auto"/>
        <w:rPr>
          <w:rFonts w:ascii="Consolas" w:hAnsi="Consolas"/>
          <w:sz w:val="20"/>
        </w:rPr>
      </w:pPr>
    </w:p>
    <w:p w14:paraId="0CBA89A6" w14:textId="77777777" w:rsidR="00AE46EB" w:rsidRPr="00404DC4" w:rsidRDefault="00AE46EB" w:rsidP="00AE46EB">
      <w:pPr>
        <w:spacing w:after="0" w:line="240" w:lineRule="auto"/>
        <w:rPr>
          <w:rFonts w:ascii="Consolas" w:hAnsi="Consolas"/>
          <w:sz w:val="20"/>
        </w:rPr>
      </w:pPr>
      <w:r w:rsidRPr="00B32D10">
        <w:rPr>
          <w:rFonts w:ascii="Consolas" w:hAnsi="Consolas"/>
          <w:color w:val="C00000"/>
          <w:sz w:val="20"/>
        </w:rPr>
        <w:t>data[mask]</w:t>
      </w:r>
      <w:r w:rsidRPr="00404DC4">
        <w:rPr>
          <w:rFonts w:ascii="Consolas" w:hAnsi="Consolas"/>
          <w:sz w:val="20"/>
        </w:rPr>
        <w:t xml:space="preserve"> </w:t>
      </w:r>
    </w:p>
    <w:p w14:paraId="6B3F6524" w14:textId="77777777" w:rsidR="00AE46EB" w:rsidRPr="00B32D10" w:rsidRDefault="00AE46EB" w:rsidP="00AE46EB">
      <w:pPr>
        <w:spacing w:after="0" w:line="240" w:lineRule="auto"/>
        <w:rPr>
          <w:rFonts w:ascii="Consolas" w:hAnsi="Consolas"/>
          <w:i/>
          <w:sz w:val="20"/>
        </w:rPr>
      </w:pPr>
      <w:r w:rsidRPr="00B32D10">
        <w:rPr>
          <w:rFonts w:ascii="Consolas" w:hAnsi="Consolas"/>
          <w:i/>
          <w:sz w:val="20"/>
        </w:rPr>
        <w:t>array([[ 0.0929, 0.2817, 0.769 , 1.2464],</w:t>
      </w:r>
    </w:p>
    <w:p w14:paraId="7A180CFC" w14:textId="77777777" w:rsidR="00AE46EB" w:rsidRPr="00B32D10" w:rsidRDefault="00AE46EB" w:rsidP="00AE46EB">
      <w:pPr>
        <w:spacing w:after="0" w:line="240" w:lineRule="auto"/>
        <w:rPr>
          <w:rFonts w:ascii="Consolas" w:hAnsi="Consolas"/>
          <w:i/>
          <w:sz w:val="20"/>
        </w:rPr>
      </w:pPr>
      <w:r w:rsidRPr="00B32D10">
        <w:rPr>
          <w:rFonts w:ascii="Consolas" w:hAnsi="Consolas"/>
          <w:i/>
          <w:sz w:val="20"/>
        </w:rPr>
        <w:t>[ 1.3529, 0.8864, -2.0016, -0.3718],</w:t>
      </w:r>
    </w:p>
    <w:p w14:paraId="07B729F1" w14:textId="77777777" w:rsidR="00AE46EB" w:rsidRPr="00B32D10" w:rsidRDefault="00AE46EB" w:rsidP="00AE46EB">
      <w:pPr>
        <w:spacing w:after="0" w:line="240" w:lineRule="auto"/>
        <w:rPr>
          <w:rFonts w:ascii="Consolas" w:hAnsi="Consolas"/>
          <w:i/>
          <w:sz w:val="20"/>
        </w:rPr>
      </w:pPr>
      <w:r w:rsidRPr="00B32D10">
        <w:rPr>
          <w:rFonts w:ascii="Consolas" w:hAnsi="Consolas"/>
          <w:i/>
          <w:sz w:val="20"/>
        </w:rPr>
        <w:t>[ 1.669 , -0.4386, -0.5397, 0.477 ],</w:t>
      </w:r>
    </w:p>
    <w:p w14:paraId="18D0C8E9" w14:textId="77777777" w:rsidR="00AE46EB" w:rsidRPr="00B32D10" w:rsidRDefault="00AE46EB" w:rsidP="00AE46EB">
      <w:pPr>
        <w:spacing w:after="0" w:line="240" w:lineRule="auto"/>
        <w:rPr>
          <w:rFonts w:ascii="Consolas" w:hAnsi="Consolas"/>
          <w:i/>
          <w:sz w:val="20"/>
        </w:rPr>
      </w:pPr>
      <w:r w:rsidRPr="00B32D10">
        <w:rPr>
          <w:rFonts w:ascii="Consolas" w:hAnsi="Consolas"/>
          <w:i/>
          <w:sz w:val="20"/>
        </w:rPr>
        <w:t>[ 3.2489, -1.0212, -0.5771, 0.1241]])</w:t>
      </w:r>
    </w:p>
    <w:p w14:paraId="1CB85BA1" w14:textId="77777777" w:rsidR="00AE46EB" w:rsidRPr="00C42B09" w:rsidRDefault="00AE46EB" w:rsidP="00AE46EB">
      <w:pPr>
        <w:pStyle w:val="BodyText"/>
        <w:spacing w:before="0"/>
        <w:ind w:left="3" w:right="3"/>
        <w:rPr>
          <w:rFonts w:ascii="Calibri" w:hAnsi="Calibri" w:cs="Calibri"/>
          <w:spacing w:val="-1"/>
          <w:w w:val="95"/>
          <w:sz w:val="20"/>
        </w:rPr>
      </w:pPr>
    </w:p>
    <w:p w14:paraId="679FDFD1" w14:textId="77777777" w:rsidR="00AE46EB" w:rsidRPr="00D01040" w:rsidRDefault="00AE46EB" w:rsidP="00AE46EB">
      <w:pPr>
        <w:spacing w:after="0" w:line="240" w:lineRule="auto"/>
        <w:ind w:left="3" w:right="3"/>
        <w:jc w:val="both"/>
        <w:rPr>
          <w:rFonts w:ascii="Calibri" w:hAnsi="Calibri" w:cs="Calibri"/>
          <w:color w:val="0000FF"/>
          <w:sz w:val="20"/>
        </w:rPr>
      </w:pPr>
      <w:r w:rsidRPr="00D01040">
        <w:rPr>
          <w:rFonts w:ascii="Calibri" w:hAnsi="Calibri" w:cs="Calibri"/>
          <w:color w:val="0000FF"/>
          <w:sz w:val="20"/>
        </w:rPr>
        <w:t>Selecting data from an array by boolean indexing always creates a copy of the data, even if the returned array is unchanged.</w:t>
      </w:r>
    </w:p>
    <w:p w14:paraId="7B5A34D5" w14:textId="77777777" w:rsidR="00AE46EB" w:rsidRPr="00D01040" w:rsidRDefault="00AE46EB" w:rsidP="00AE46EB">
      <w:pPr>
        <w:spacing w:after="0" w:line="240" w:lineRule="auto"/>
        <w:ind w:left="3" w:right="3"/>
        <w:jc w:val="both"/>
        <w:rPr>
          <w:rFonts w:ascii="Calibri" w:hAnsi="Calibri" w:cs="Calibri"/>
          <w:color w:val="0000FF"/>
          <w:sz w:val="20"/>
        </w:rPr>
      </w:pPr>
    </w:p>
    <w:p w14:paraId="4EA9BC66" w14:textId="77777777" w:rsidR="00AE46EB" w:rsidRPr="00D01040" w:rsidRDefault="00AE46EB" w:rsidP="00AE46EB">
      <w:pPr>
        <w:spacing w:after="0" w:line="240" w:lineRule="auto"/>
        <w:ind w:left="3" w:right="3"/>
        <w:jc w:val="both"/>
        <w:rPr>
          <w:rFonts w:ascii="Calibri" w:hAnsi="Calibri" w:cs="Calibri"/>
          <w:color w:val="0000FF"/>
          <w:sz w:val="20"/>
        </w:rPr>
      </w:pPr>
      <w:r w:rsidRPr="00D01040">
        <w:rPr>
          <w:rFonts w:ascii="Calibri" w:hAnsi="Calibri" w:cs="Calibri"/>
          <w:color w:val="0000FF"/>
          <w:sz w:val="20"/>
        </w:rPr>
        <w:t>The Python keywords and and or do not work with boolean arrays. Use &amp; (and) and | (or) instead.</w:t>
      </w:r>
    </w:p>
    <w:p w14:paraId="60AD79FB" w14:textId="77777777" w:rsidR="00AE46EB" w:rsidRPr="00D01040" w:rsidRDefault="00AE46EB" w:rsidP="00AE46EB">
      <w:pPr>
        <w:spacing w:after="0" w:line="240" w:lineRule="auto"/>
        <w:ind w:left="3" w:right="3"/>
        <w:jc w:val="both"/>
        <w:rPr>
          <w:rFonts w:ascii="Calibri" w:hAnsi="Calibri" w:cs="Calibri"/>
          <w:color w:val="0000FF"/>
          <w:sz w:val="20"/>
        </w:rPr>
      </w:pPr>
    </w:p>
    <w:p w14:paraId="7A2D85B8" w14:textId="77777777" w:rsidR="00AE46EB" w:rsidRPr="00D01040" w:rsidRDefault="00AE46EB" w:rsidP="00AE46EB">
      <w:pPr>
        <w:spacing w:after="0" w:line="240" w:lineRule="auto"/>
        <w:ind w:left="3" w:right="3"/>
        <w:jc w:val="both"/>
        <w:rPr>
          <w:rFonts w:ascii="Calibri" w:hAnsi="Calibri" w:cs="Calibri"/>
          <w:color w:val="0000FF"/>
          <w:sz w:val="20"/>
        </w:rPr>
      </w:pPr>
      <w:r w:rsidRPr="00D01040">
        <w:rPr>
          <w:rFonts w:ascii="Calibri" w:hAnsi="Calibri" w:cs="Calibri"/>
          <w:color w:val="0000FF"/>
          <w:sz w:val="20"/>
        </w:rPr>
        <w:t>Setting values with boolean arrays works in a common-sense way. To set all of the negative values in data to 0 we need only do:</w:t>
      </w:r>
    </w:p>
    <w:p w14:paraId="3F6FE77E" w14:textId="77777777" w:rsidR="00D01040" w:rsidRPr="00D01040" w:rsidRDefault="00D01040" w:rsidP="00AE46EB">
      <w:pPr>
        <w:spacing w:after="0" w:line="240" w:lineRule="auto"/>
        <w:ind w:left="3" w:right="3"/>
        <w:jc w:val="both"/>
        <w:rPr>
          <w:rFonts w:ascii="Calibri" w:hAnsi="Calibri" w:cs="Calibri"/>
          <w:color w:val="0000FF"/>
          <w:sz w:val="20"/>
        </w:rPr>
      </w:pPr>
    </w:p>
    <w:p w14:paraId="4310AC28" w14:textId="77777777" w:rsidR="00AE46EB" w:rsidRPr="00D01040" w:rsidRDefault="00AE46EB" w:rsidP="00D01040">
      <w:pPr>
        <w:spacing w:after="0" w:line="240" w:lineRule="auto"/>
        <w:rPr>
          <w:rFonts w:ascii="Consolas" w:hAnsi="Consolas"/>
          <w:color w:val="C00000"/>
          <w:sz w:val="20"/>
        </w:rPr>
      </w:pPr>
      <w:r w:rsidRPr="00D01040">
        <w:rPr>
          <w:rFonts w:ascii="Consolas" w:hAnsi="Consolas"/>
          <w:color w:val="C00000"/>
          <w:sz w:val="20"/>
        </w:rPr>
        <w:t>data[data &lt; 0] = 0</w:t>
      </w:r>
    </w:p>
    <w:p w14:paraId="71A95D22" w14:textId="77777777" w:rsidR="00AE46EB" w:rsidRPr="00C42B09" w:rsidRDefault="00AE46EB" w:rsidP="00AE46EB">
      <w:pPr>
        <w:spacing w:after="0" w:line="240" w:lineRule="auto"/>
        <w:ind w:left="3" w:right="3"/>
        <w:jc w:val="both"/>
        <w:rPr>
          <w:rFonts w:ascii="Calibri" w:hAnsi="Calibri" w:cs="Calibri"/>
          <w:sz w:val="20"/>
        </w:rPr>
      </w:pPr>
    </w:p>
    <w:p w14:paraId="0966E30E" w14:textId="77777777" w:rsidR="00AE46EB" w:rsidRPr="00D01040" w:rsidRDefault="00AE46EB" w:rsidP="00D01040">
      <w:pPr>
        <w:spacing w:after="0" w:line="240" w:lineRule="auto"/>
        <w:rPr>
          <w:rFonts w:ascii="Consolas" w:hAnsi="Consolas"/>
          <w:i/>
          <w:sz w:val="20"/>
        </w:rPr>
      </w:pPr>
      <w:r w:rsidRPr="00D01040">
        <w:rPr>
          <w:rFonts w:ascii="Consolas" w:hAnsi="Consolas"/>
          <w:i/>
          <w:sz w:val="20"/>
        </w:rPr>
        <w:t xml:space="preserve">data </w:t>
      </w:r>
    </w:p>
    <w:tbl>
      <w:tblPr>
        <w:tblW w:w="0" w:type="auto"/>
        <w:tblInd w:w="403" w:type="dxa"/>
        <w:tblLayout w:type="fixed"/>
        <w:tblCellMar>
          <w:left w:w="0" w:type="dxa"/>
          <w:right w:w="0" w:type="dxa"/>
        </w:tblCellMar>
        <w:tblLook w:val="01E0" w:firstRow="1" w:lastRow="1" w:firstColumn="1" w:lastColumn="1" w:noHBand="0" w:noVBand="0"/>
      </w:tblPr>
      <w:tblGrid>
        <w:gridCol w:w="773"/>
        <w:gridCol w:w="723"/>
        <w:gridCol w:w="765"/>
        <w:gridCol w:w="765"/>
        <w:gridCol w:w="815"/>
      </w:tblGrid>
      <w:tr w:rsidR="00AE46EB" w:rsidRPr="00D01040" w14:paraId="6AEDB51C" w14:textId="77777777" w:rsidTr="00B457AC">
        <w:trPr>
          <w:trHeight w:val="187"/>
        </w:trPr>
        <w:tc>
          <w:tcPr>
            <w:tcW w:w="773" w:type="dxa"/>
          </w:tcPr>
          <w:p w14:paraId="4B2153BF" w14:textId="77777777" w:rsidR="00AE46EB" w:rsidRPr="00D01040" w:rsidRDefault="00AE46EB" w:rsidP="00D01040">
            <w:pPr>
              <w:spacing w:after="0" w:line="240" w:lineRule="auto"/>
              <w:rPr>
                <w:rFonts w:ascii="Consolas" w:hAnsi="Consolas"/>
                <w:i/>
                <w:sz w:val="20"/>
              </w:rPr>
            </w:pPr>
            <w:r w:rsidRPr="00D01040">
              <w:rPr>
                <w:rFonts w:ascii="Consolas" w:hAnsi="Consolas"/>
                <w:i/>
                <w:sz w:val="20"/>
              </w:rPr>
              <w:t>array([[</w:t>
            </w:r>
          </w:p>
        </w:tc>
        <w:tc>
          <w:tcPr>
            <w:tcW w:w="723" w:type="dxa"/>
          </w:tcPr>
          <w:p w14:paraId="5896A10C" w14:textId="77777777" w:rsidR="00AE46EB" w:rsidRPr="00D01040" w:rsidRDefault="00AE46EB" w:rsidP="00D01040">
            <w:pPr>
              <w:spacing w:after="0" w:line="240" w:lineRule="auto"/>
              <w:rPr>
                <w:rFonts w:ascii="Consolas" w:hAnsi="Consolas"/>
                <w:i/>
                <w:sz w:val="20"/>
              </w:rPr>
            </w:pPr>
            <w:r w:rsidRPr="00D01040">
              <w:rPr>
                <w:rFonts w:ascii="Consolas" w:hAnsi="Consolas"/>
                <w:i/>
                <w:sz w:val="20"/>
              </w:rPr>
              <w:t>0.0929,</w:t>
            </w:r>
          </w:p>
        </w:tc>
        <w:tc>
          <w:tcPr>
            <w:tcW w:w="765" w:type="dxa"/>
          </w:tcPr>
          <w:p w14:paraId="25AD4152" w14:textId="77777777" w:rsidR="00AE46EB" w:rsidRPr="00D01040" w:rsidRDefault="00AE46EB" w:rsidP="00D01040">
            <w:pPr>
              <w:spacing w:after="0" w:line="240" w:lineRule="auto"/>
              <w:rPr>
                <w:rFonts w:ascii="Consolas" w:hAnsi="Consolas"/>
                <w:i/>
                <w:sz w:val="20"/>
              </w:rPr>
            </w:pPr>
            <w:r w:rsidRPr="00D01040">
              <w:rPr>
                <w:rFonts w:ascii="Consolas" w:hAnsi="Consolas"/>
                <w:i/>
                <w:sz w:val="20"/>
              </w:rPr>
              <w:t>0.2817,</w:t>
            </w:r>
          </w:p>
        </w:tc>
        <w:tc>
          <w:tcPr>
            <w:tcW w:w="765" w:type="dxa"/>
          </w:tcPr>
          <w:p w14:paraId="02AFB937" w14:textId="77777777" w:rsidR="00AE46EB" w:rsidRPr="00D01040" w:rsidRDefault="00AE46EB" w:rsidP="00D01040">
            <w:pPr>
              <w:spacing w:after="0" w:line="240" w:lineRule="auto"/>
              <w:rPr>
                <w:rFonts w:ascii="Consolas" w:hAnsi="Consolas"/>
                <w:i/>
                <w:sz w:val="20"/>
              </w:rPr>
            </w:pPr>
            <w:r w:rsidRPr="00D01040">
              <w:rPr>
                <w:rFonts w:ascii="Consolas" w:hAnsi="Consolas"/>
                <w:i/>
                <w:sz w:val="20"/>
              </w:rPr>
              <w:t>0.769 ,</w:t>
            </w:r>
          </w:p>
        </w:tc>
        <w:tc>
          <w:tcPr>
            <w:tcW w:w="815" w:type="dxa"/>
          </w:tcPr>
          <w:p w14:paraId="2A611EF7" w14:textId="77777777" w:rsidR="00AE46EB" w:rsidRPr="00D01040" w:rsidRDefault="00AE46EB" w:rsidP="00D01040">
            <w:pPr>
              <w:spacing w:after="0" w:line="240" w:lineRule="auto"/>
              <w:rPr>
                <w:rFonts w:ascii="Consolas" w:hAnsi="Consolas"/>
                <w:i/>
                <w:sz w:val="20"/>
              </w:rPr>
            </w:pPr>
            <w:r w:rsidRPr="00D01040">
              <w:rPr>
                <w:rFonts w:ascii="Consolas" w:hAnsi="Consolas"/>
                <w:i/>
                <w:sz w:val="20"/>
              </w:rPr>
              <w:t>1.2464],</w:t>
            </w:r>
          </w:p>
        </w:tc>
      </w:tr>
      <w:tr w:rsidR="00AE46EB" w:rsidRPr="00D01040" w14:paraId="2358D3B3" w14:textId="77777777" w:rsidTr="00B457AC">
        <w:trPr>
          <w:trHeight w:val="204"/>
        </w:trPr>
        <w:tc>
          <w:tcPr>
            <w:tcW w:w="773" w:type="dxa"/>
          </w:tcPr>
          <w:p w14:paraId="3C49D9AD" w14:textId="77777777" w:rsidR="00AE46EB" w:rsidRPr="00D01040" w:rsidRDefault="00AE46EB" w:rsidP="00D01040">
            <w:pPr>
              <w:spacing w:after="0" w:line="240" w:lineRule="auto"/>
              <w:rPr>
                <w:rFonts w:ascii="Consolas" w:hAnsi="Consolas"/>
                <w:i/>
                <w:sz w:val="20"/>
              </w:rPr>
            </w:pPr>
            <w:r w:rsidRPr="00D01040">
              <w:rPr>
                <w:rFonts w:ascii="Consolas" w:hAnsi="Consolas"/>
                <w:i/>
                <w:sz w:val="20"/>
              </w:rPr>
              <w:t>[</w:t>
            </w:r>
          </w:p>
        </w:tc>
        <w:tc>
          <w:tcPr>
            <w:tcW w:w="723" w:type="dxa"/>
          </w:tcPr>
          <w:p w14:paraId="783087E7" w14:textId="77777777" w:rsidR="00AE46EB" w:rsidRPr="00D01040" w:rsidRDefault="00AE46EB" w:rsidP="00D01040">
            <w:pPr>
              <w:spacing w:after="0" w:line="240" w:lineRule="auto"/>
              <w:rPr>
                <w:rFonts w:ascii="Consolas" w:hAnsi="Consolas"/>
                <w:i/>
                <w:sz w:val="20"/>
              </w:rPr>
            </w:pPr>
            <w:r w:rsidRPr="00D01040">
              <w:rPr>
                <w:rFonts w:ascii="Consolas" w:hAnsi="Consolas"/>
                <w:i/>
                <w:sz w:val="20"/>
              </w:rPr>
              <w:t>1.0072,</w:t>
            </w:r>
          </w:p>
        </w:tc>
        <w:tc>
          <w:tcPr>
            <w:tcW w:w="765" w:type="dxa"/>
          </w:tcPr>
          <w:p w14:paraId="78DAA2C0" w14:textId="77777777" w:rsidR="00AE46EB" w:rsidRPr="00D01040" w:rsidRDefault="00AE46EB" w:rsidP="00D01040">
            <w:pPr>
              <w:spacing w:after="0" w:line="240" w:lineRule="auto"/>
              <w:rPr>
                <w:rFonts w:ascii="Consolas" w:hAnsi="Consolas"/>
                <w:i/>
                <w:sz w:val="20"/>
              </w:rPr>
            </w:pPr>
            <w:r w:rsidRPr="00D01040">
              <w:rPr>
                <w:rFonts w:ascii="Consolas" w:hAnsi="Consolas"/>
                <w:i/>
                <w:sz w:val="20"/>
              </w:rPr>
              <w:t>0.</w:t>
            </w:r>
            <w:r w:rsidRPr="00D01040">
              <w:rPr>
                <w:rFonts w:ascii="Consolas" w:hAnsi="Consolas"/>
                <w:i/>
                <w:sz w:val="20"/>
              </w:rPr>
              <w:tab/>
              <w:t>,</w:t>
            </w:r>
          </w:p>
        </w:tc>
        <w:tc>
          <w:tcPr>
            <w:tcW w:w="765" w:type="dxa"/>
          </w:tcPr>
          <w:p w14:paraId="76A28713" w14:textId="77777777" w:rsidR="00AE46EB" w:rsidRPr="00D01040" w:rsidRDefault="00AE46EB" w:rsidP="00D01040">
            <w:pPr>
              <w:spacing w:after="0" w:line="240" w:lineRule="auto"/>
              <w:rPr>
                <w:rFonts w:ascii="Consolas" w:hAnsi="Consolas"/>
                <w:i/>
                <w:sz w:val="20"/>
              </w:rPr>
            </w:pPr>
            <w:r w:rsidRPr="00D01040">
              <w:rPr>
                <w:rFonts w:ascii="Consolas" w:hAnsi="Consolas"/>
                <w:i/>
                <w:sz w:val="20"/>
              </w:rPr>
              <w:t>0.275 ,</w:t>
            </w:r>
          </w:p>
        </w:tc>
        <w:tc>
          <w:tcPr>
            <w:tcW w:w="815" w:type="dxa"/>
          </w:tcPr>
          <w:p w14:paraId="5424D053" w14:textId="77777777" w:rsidR="00AE46EB" w:rsidRPr="00D01040" w:rsidRDefault="00AE46EB" w:rsidP="00D01040">
            <w:pPr>
              <w:spacing w:after="0" w:line="240" w:lineRule="auto"/>
              <w:rPr>
                <w:rFonts w:ascii="Consolas" w:hAnsi="Consolas"/>
                <w:i/>
                <w:sz w:val="20"/>
              </w:rPr>
            </w:pPr>
            <w:r w:rsidRPr="00D01040">
              <w:rPr>
                <w:rFonts w:ascii="Consolas" w:hAnsi="Consolas"/>
                <w:i/>
                <w:sz w:val="20"/>
              </w:rPr>
              <w:t>0.2289],</w:t>
            </w:r>
          </w:p>
        </w:tc>
      </w:tr>
      <w:tr w:rsidR="00AE46EB" w:rsidRPr="00D01040" w14:paraId="16C884F3" w14:textId="77777777" w:rsidTr="00B457AC">
        <w:trPr>
          <w:trHeight w:val="204"/>
        </w:trPr>
        <w:tc>
          <w:tcPr>
            <w:tcW w:w="773" w:type="dxa"/>
          </w:tcPr>
          <w:p w14:paraId="21BE41D0" w14:textId="77777777" w:rsidR="00AE46EB" w:rsidRPr="00D01040" w:rsidRDefault="00AE46EB" w:rsidP="00D01040">
            <w:pPr>
              <w:spacing w:after="0" w:line="240" w:lineRule="auto"/>
              <w:rPr>
                <w:rFonts w:ascii="Consolas" w:hAnsi="Consolas"/>
                <w:i/>
                <w:sz w:val="20"/>
              </w:rPr>
            </w:pPr>
            <w:r w:rsidRPr="00D01040">
              <w:rPr>
                <w:rFonts w:ascii="Consolas" w:hAnsi="Consolas"/>
                <w:i/>
                <w:sz w:val="20"/>
              </w:rPr>
              <w:t>[</w:t>
            </w:r>
          </w:p>
        </w:tc>
        <w:tc>
          <w:tcPr>
            <w:tcW w:w="723" w:type="dxa"/>
          </w:tcPr>
          <w:p w14:paraId="1AEF7C7E" w14:textId="77777777" w:rsidR="00AE46EB" w:rsidRPr="00D01040" w:rsidRDefault="00AE46EB" w:rsidP="00D01040">
            <w:pPr>
              <w:spacing w:after="0" w:line="240" w:lineRule="auto"/>
              <w:rPr>
                <w:rFonts w:ascii="Consolas" w:hAnsi="Consolas"/>
                <w:i/>
                <w:sz w:val="20"/>
              </w:rPr>
            </w:pPr>
            <w:r w:rsidRPr="00D01040">
              <w:rPr>
                <w:rFonts w:ascii="Consolas" w:hAnsi="Consolas"/>
                <w:i/>
                <w:sz w:val="20"/>
              </w:rPr>
              <w:t>1.3529,</w:t>
            </w:r>
          </w:p>
        </w:tc>
        <w:tc>
          <w:tcPr>
            <w:tcW w:w="765" w:type="dxa"/>
          </w:tcPr>
          <w:p w14:paraId="70879C87" w14:textId="77777777" w:rsidR="00AE46EB" w:rsidRPr="00D01040" w:rsidRDefault="00AE46EB" w:rsidP="00D01040">
            <w:pPr>
              <w:spacing w:after="0" w:line="240" w:lineRule="auto"/>
              <w:rPr>
                <w:rFonts w:ascii="Consolas" w:hAnsi="Consolas"/>
                <w:i/>
                <w:sz w:val="20"/>
              </w:rPr>
            </w:pPr>
            <w:r w:rsidRPr="00D01040">
              <w:rPr>
                <w:rFonts w:ascii="Consolas" w:hAnsi="Consolas"/>
                <w:i/>
                <w:sz w:val="20"/>
              </w:rPr>
              <w:t>0.8864,</w:t>
            </w:r>
          </w:p>
        </w:tc>
        <w:tc>
          <w:tcPr>
            <w:tcW w:w="765" w:type="dxa"/>
          </w:tcPr>
          <w:p w14:paraId="1D8CCE12" w14:textId="77777777" w:rsidR="00AE46EB" w:rsidRPr="00D01040" w:rsidRDefault="00AE46EB" w:rsidP="00D01040">
            <w:pPr>
              <w:spacing w:after="0" w:line="240" w:lineRule="auto"/>
              <w:rPr>
                <w:rFonts w:ascii="Consolas" w:hAnsi="Consolas"/>
                <w:i/>
                <w:sz w:val="20"/>
              </w:rPr>
            </w:pPr>
            <w:r w:rsidRPr="00D01040">
              <w:rPr>
                <w:rFonts w:ascii="Consolas" w:hAnsi="Consolas"/>
                <w:i/>
                <w:sz w:val="20"/>
              </w:rPr>
              <w:t>0.</w:t>
            </w:r>
            <w:r w:rsidRPr="00D01040">
              <w:rPr>
                <w:rFonts w:ascii="Consolas" w:hAnsi="Consolas"/>
                <w:i/>
                <w:sz w:val="20"/>
              </w:rPr>
              <w:tab/>
              <w:t>,</w:t>
            </w:r>
          </w:p>
        </w:tc>
        <w:tc>
          <w:tcPr>
            <w:tcW w:w="815" w:type="dxa"/>
          </w:tcPr>
          <w:p w14:paraId="3DCA5916" w14:textId="77777777" w:rsidR="00AE46EB" w:rsidRPr="00D01040" w:rsidRDefault="00AE46EB" w:rsidP="00D01040">
            <w:pPr>
              <w:spacing w:after="0" w:line="240" w:lineRule="auto"/>
              <w:rPr>
                <w:rFonts w:ascii="Consolas" w:hAnsi="Consolas"/>
                <w:i/>
                <w:sz w:val="20"/>
              </w:rPr>
            </w:pPr>
            <w:r w:rsidRPr="00D01040">
              <w:rPr>
                <w:rFonts w:ascii="Consolas" w:hAnsi="Consolas"/>
                <w:i/>
                <w:sz w:val="20"/>
              </w:rPr>
              <w:t>0.</w:t>
            </w:r>
            <w:r w:rsidRPr="00D01040">
              <w:rPr>
                <w:rFonts w:ascii="Consolas" w:hAnsi="Consolas"/>
                <w:i/>
                <w:sz w:val="20"/>
              </w:rPr>
              <w:tab/>
              <w:t>],</w:t>
            </w:r>
          </w:p>
        </w:tc>
      </w:tr>
      <w:tr w:rsidR="00AE46EB" w:rsidRPr="00D01040" w14:paraId="3DCE6BE6" w14:textId="77777777" w:rsidTr="00B457AC">
        <w:trPr>
          <w:trHeight w:val="204"/>
        </w:trPr>
        <w:tc>
          <w:tcPr>
            <w:tcW w:w="773" w:type="dxa"/>
          </w:tcPr>
          <w:p w14:paraId="25A11D98" w14:textId="77777777" w:rsidR="00AE46EB" w:rsidRPr="00D01040" w:rsidRDefault="00AE46EB" w:rsidP="00D01040">
            <w:pPr>
              <w:spacing w:after="0" w:line="240" w:lineRule="auto"/>
              <w:rPr>
                <w:rFonts w:ascii="Consolas" w:hAnsi="Consolas"/>
                <w:i/>
                <w:sz w:val="20"/>
              </w:rPr>
            </w:pPr>
            <w:r w:rsidRPr="00D01040">
              <w:rPr>
                <w:rFonts w:ascii="Consolas" w:hAnsi="Consolas"/>
                <w:i/>
                <w:sz w:val="20"/>
              </w:rPr>
              <w:t>[</w:t>
            </w:r>
          </w:p>
        </w:tc>
        <w:tc>
          <w:tcPr>
            <w:tcW w:w="723" w:type="dxa"/>
          </w:tcPr>
          <w:p w14:paraId="30F9165A" w14:textId="77777777" w:rsidR="00AE46EB" w:rsidRPr="00D01040" w:rsidRDefault="00AE46EB" w:rsidP="00D01040">
            <w:pPr>
              <w:spacing w:after="0" w:line="240" w:lineRule="auto"/>
              <w:rPr>
                <w:rFonts w:ascii="Consolas" w:hAnsi="Consolas"/>
                <w:i/>
                <w:sz w:val="20"/>
              </w:rPr>
            </w:pPr>
            <w:r w:rsidRPr="00D01040">
              <w:rPr>
                <w:rFonts w:ascii="Consolas" w:hAnsi="Consolas"/>
                <w:i/>
                <w:sz w:val="20"/>
              </w:rPr>
              <w:t>1.669 ,</w:t>
            </w:r>
          </w:p>
        </w:tc>
        <w:tc>
          <w:tcPr>
            <w:tcW w:w="765" w:type="dxa"/>
          </w:tcPr>
          <w:p w14:paraId="5EDB5522" w14:textId="77777777" w:rsidR="00AE46EB" w:rsidRPr="00D01040" w:rsidRDefault="00AE46EB" w:rsidP="00D01040">
            <w:pPr>
              <w:spacing w:after="0" w:line="240" w:lineRule="auto"/>
              <w:rPr>
                <w:rFonts w:ascii="Consolas" w:hAnsi="Consolas"/>
                <w:i/>
                <w:sz w:val="20"/>
              </w:rPr>
            </w:pPr>
            <w:r w:rsidRPr="00D01040">
              <w:rPr>
                <w:rFonts w:ascii="Consolas" w:hAnsi="Consolas"/>
                <w:i/>
                <w:sz w:val="20"/>
              </w:rPr>
              <w:t>0.</w:t>
            </w:r>
            <w:r w:rsidRPr="00D01040">
              <w:rPr>
                <w:rFonts w:ascii="Consolas" w:hAnsi="Consolas"/>
                <w:i/>
                <w:sz w:val="20"/>
              </w:rPr>
              <w:tab/>
              <w:t>,</w:t>
            </w:r>
          </w:p>
        </w:tc>
        <w:tc>
          <w:tcPr>
            <w:tcW w:w="765" w:type="dxa"/>
          </w:tcPr>
          <w:p w14:paraId="1F5DDC69" w14:textId="77777777" w:rsidR="00AE46EB" w:rsidRPr="00D01040" w:rsidRDefault="00AE46EB" w:rsidP="00D01040">
            <w:pPr>
              <w:spacing w:after="0" w:line="240" w:lineRule="auto"/>
              <w:rPr>
                <w:rFonts w:ascii="Consolas" w:hAnsi="Consolas"/>
                <w:i/>
                <w:sz w:val="20"/>
              </w:rPr>
            </w:pPr>
            <w:r w:rsidRPr="00D01040">
              <w:rPr>
                <w:rFonts w:ascii="Consolas" w:hAnsi="Consolas"/>
                <w:i/>
                <w:sz w:val="20"/>
              </w:rPr>
              <w:t>0.</w:t>
            </w:r>
            <w:r w:rsidRPr="00D01040">
              <w:rPr>
                <w:rFonts w:ascii="Consolas" w:hAnsi="Consolas"/>
                <w:i/>
                <w:sz w:val="20"/>
              </w:rPr>
              <w:tab/>
              <w:t>,</w:t>
            </w:r>
          </w:p>
        </w:tc>
        <w:tc>
          <w:tcPr>
            <w:tcW w:w="815" w:type="dxa"/>
          </w:tcPr>
          <w:p w14:paraId="6EDD6090" w14:textId="77777777" w:rsidR="00AE46EB" w:rsidRPr="00D01040" w:rsidRDefault="00AE46EB" w:rsidP="00D01040">
            <w:pPr>
              <w:spacing w:after="0" w:line="240" w:lineRule="auto"/>
              <w:rPr>
                <w:rFonts w:ascii="Consolas" w:hAnsi="Consolas"/>
                <w:i/>
                <w:sz w:val="20"/>
              </w:rPr>
            </w:pPr>
            <w:r w:rsidRPr="00D01040">
              <w:rPr>
                <w:rFonts w:ascii="Consolas" w:hAnsi="Consolas"/>
                <w:i/>
                <w:sz w:val="20"/>
              </w:rPr>
              <w:t>0.477 ],</w:t>
            </w:r>
          </w:p>
        </w:tc>
      </w:tr>
      <w:tr w:rsidR="00AE46EB" w:rsidRPr="00D01040" w14:paraId="61E9575F" w14:textId="77777777" w:rsidTr="00B457AC">
        <w:trPr>
          <w:trHeight w:val="204"/>
        </w:trPr>
        <w:tc>
          <w:tcPr>
            <w:tcW w:w="773" w:type="dxa"/>
          </w:tcPr>
          <w:p w14:paraId="330E2C80" w14:textId="77777777" w:rsidR="00AE46EB" w:rsidRPr="00D01040" w:rsidRDefault="00AE46EB" w:rsidP="00D01040">
            <w:pPr>
              <w:spacing w:after="0" w:line="240" w:lineRule="auto"/>
              <w:rPr>
                <w:rFonts w:ascii="Consolas" w:hAnsi="Consolas"/>
                <w:i/>
                <w:sz w:val="20"/>
              </w:rPr>
            </w:pPr>
            <w:r w:rsidRPr="00D01040">
              <w:rPr>
                <w:rFonts w:ascii="Consolas" w:hAnsi="Consolas"/>
                <w:i/>
                <w:sz w:val="20"/>
              </w:rPr>
              <w:t>[</w:t>
            </w:r>
          </w:p>
        </w:tc>
        <w:tc>
          <w:tcPr>
            <w:tcW w:w="723" w:type="dxa"/>
          </w:tcPr>
          <w:p w14:paraId="41CDEB17" w14:textId="77777777" w:rsidR="00AE46EB" w:rsidRPr="00D01040" w:rsidRDefault="00AE46EB" w:rsidP="00D01040">
            <w:pPr>
              <w:spacing w:after="0" w:line="240" w:lineRule="auto"/>
              <w:rPr>
                <w:rFonts w:ascii="Consolas" w:hAnsi="Consolas"/>
                <w:i/>
                <w:sz w:val="20"/>
              </w:rPr>
            </w:pPr>
            <w:r w:rsidRPr="00D01040">
              <w:rPr>
                <w:rFonts w:ascii="Consolas" w:hAnsi="Consolas"/>
                <w:i/>
                <w:sz w:val="20"/>
              </w:rPr>
              <w:t>3.2489,</w:t>
            </w:r>
          </w:p>
        </w:tc>
        <w:tc>
          <w:tcPr>
            <w:tcW w:w="765" w:type="dxa"/>
          </w:tcPr>
          <w:p w14:paraId="13C09ADD" w14:textId="77777777" w:rsidR="00AE46EB" w:rsidRPr="00D01040" w:rsidRDefault="00AE46EB" w:rsidP="00D01040">
            <w:pPr>
              <w:spacing w:after="0" w:line="240" w:lineRule="auto"/>
              <w:rPr>
                <w:rFonts w:ascii="Consolas" w:hAnsi="Consolas"/>
                <w:i/>
                <w:sz w:val="20"/>
              </w:rPr>
            </w:pPr>
            <w:r w:rsidRPr="00D01040">
              <w:rPr>
                <w:rFonts w:ascii="Consolas" w:hAnsi="Consolas"/>
                <w:i/>
                <w:sz w:val="20"/>
              </w:rPr>
              <w:t>0.</w:t>
            </w:r>
            <w:r w:rsidRPr="00D01040">
              <w:rPr>
                <w:rFonts w:ascii="Consolas" w:hAnsi="Consolas"/>
                <w:i/>
                <w:sz w:val="20"/>
              </w:rPr>
              <w:tab/>
              <w:t>,</w:t>
            </w:r>
          </w:p>
        </w:tc>
        <w:tc>
          <w:tcPr>
            <w:tcW w:w="765" w:type="dxa"/>
          </w:tcPr>
          <w:p w14:paraId="5F01CB07" w14:textId="77777777" w:rsidR="00AE46EB" w:rsidRPr="00D01040" w:rsidRDefault="00AE46EB" w:rsidP="00D01040">
            <w:pPr>
              <w:spacing w:after="0" w:line="240" w:lineRule="auto"/>
              <w:rPr>
                <w:rFonts w:ascii="Consolas" w:hAnsi="Consolas"/>
                <w:i/>
                <w:sz w:val="20"/>
              </w:rPr>
            </w:pPr>
            <w:r w:rsidRPr="00D01040">
              <w:rPr>
                <w:rFonts w:ascii="Consolas" w:hAnsi="Consolas"/>
                <w:i/>
                <w:sz w:val="20"/>
              </w:rPr>
              <w:t>0.</w:t>
            </w:r>
            <w:r w:rsidRPr="00D01040">
              <w:rPr>
                <w:rFonts w:ascii="Consolas" w:hAnsi="Consolas"/>
                <w:i/>
                <w:sz w:val="20"/>
              </w:rPr>
              <w:tab/>
              <w:t>,</w:t>
            </w:r>
          </w:p>
        </w:tc>
        <w:tc>
          <w:tcPr>
            <w:tcW w:w="815" w:type="dxa"/>
          </w:tcPr>
          <w:p w14:paraId="62D6B4F7" w14:textId="77777777" w:rsidR="00AE46EB" w:rsidRPr="00D01040" w:rsidRDefault="00AE46EB" w:rsidP="00D01040">
            <w:pPr>
              <w:spacing w:after="0" w:line="240" w:lineRule="auto"/>
              <w:rPr>
                <w:rFonts w:ascii="Consolas" w:hAnsi="Consolas"/>
                <w:i/>
                <w:sz w:val="20"/>
              </w:rPr>
            </w:pPr>
            <w:r w:rsidRPr="00D01040">
              <w:rPr>
                <w:rFonts w:ascii="Consolas" w:hAnsi="Consolas"/>
                <w:i/>
                <w:sz w:val="20"/>
              </w:rPr>
              <w:t>0.1241],</w:t>
            </w:r>
          </w:p>
        </w:tc>
      </w:tr>
      <w:tr w:rsidR="00AE46EB" w:rsidRPr="00D01040" w14:paraId="12517C74" w14:textId="77777777" w:rsidTr="00B457AC">
        <w:trPr>
          <w:trHeight w:val="187"/>
        </w:trPr>
        <w:tc>
          <w:tcPr>
            <w:tcW w:w="773" w:type="dxa"/>
          </w:tcPr>
          <w:p w14:paraId="4FC9CA14" w14:textId="77777777" w:rsidR="00AE46EB" w:rsidRPr="00D01040" w:rsidRDefault="00AE46EB" w:rsidP="00D01040">
            <w:pPr>
              <w:spacing w:after="0" w:line="240" w:lineRule="auto"/>
              <w:rPr>
                <w:rFonts w:ascii="Consolas" w:hAnsi="Consolas"/>
                <w:i/>
                <w:sz w:val="20"/>
              </w:rPr>
            </w:pPr>
            <w:r w:rsidRPr="00D01040">
              <w:rPr>
                <w:rFonts w:ascii="Consolas" w:hAnsi="Consolas"/>
                <w:i/>
                <w:sz w:val="20"/>
              </w:rPr>
              <w:t>[</w:t>
            </w:r>
          </w:p>
        </w:tc>
        <w:tc>
          <w:tcPr>
            <w:tcW w:w="723" w:type="dxa"/>
          </w:tcPr>
          <w:p w14:paraId="0B5A30B1" w14:textId="77777777" w:rsidR="00AE46EB" w:rsidRPr="00D01040" w:rsidRDefault="00AE46EB" w:rsidP="00D01040">
            <w:pPr>
              <w:spacing w:after="0" w:line="240" w:lineRule="auto"/>
              <w:rPr>
                <w:rFonts w:ascii="Consolas" w:hAnsi="Consolas"/>
                <w:i/>
                <w:sz w:val="20"/>
              </w:rPr>
            </w:pPr>
            <w:r w:rsidRPr="00D01040">
              <w:rPr>
                <w:rFonts w:ascii="Consolas" w:hAnsi="Consolas"/>
                <w:i/>
                <w:sz w:val="20"/>
              </w:rPr>
              <w:t>0.3026,</w:t>
            </w:r>
          </w:p>
        </w:tc>
        <w:tc>
          <w:tcPr>
            <w:tcW w:w="765" w:type="dxa"/>
          </w:tcPr>
          <w:p w14:paraId="1E0ABE76" w14:textId="77777777" w:rsidR="00AE46EB" w:rsidRPr="00D01040" w:rsidRDefault="00AE46EB" w:rsidP="00D01040">
            <w:pPr>
              <w:spacing w:after="0" w:line="240" w:lineRule="auto"/>
              <w:rPr>
                <w:rFonts w:ascii="Consolas" w:hAnsi="Consolas"/>
                <w:i/>
                <w:sz w:val="20"/>
              </w:rPr>
            </w:pPr>
            <w:r w:rsidRPr="00D01040">
              <w:rPr>
                <w:rFonts w:ascii="Consolas" w:hAnsi="Consolas"/>
                <w:i/>
                <w:sz w:val="20"/>
              </w:rPr>
              <w:t>0.5238,</w:t>
            </w:r>
          </w:p>
        </w:tc>
        <w:tc>
          <w:tcPr>
            <w:tcW w:w="765" w:type="dxa"/>
          </w:tcPr>
          <w:p w14:paraId="1D396546" w14:textId="77777777" w:rsidR="00AE46EB" w:rsidRPr="00D01040" w:rsidRDefault="00AE46EB" w:rsidP="00D01040">
            <w:pPr>
              <w:spacing w:after="0" w:line="240" w:lineRule="auto"/>
              <w:rPr>
                <w:rFonts w:ascii="Consolas" w:hAnsi="Consolas"/>
                <w:i/>
                <w:sz w:val="20"/>
              </w:rPr>
            </w:pPr>
            <w:r w:rsidRPr="00D01040">
              <w:rPr>
                <w:rFonts w:ascii="Consolas" w:hAnsi="Consolas"/>
                <w:i/>
                <w:sz w:val="20"/>
              </w:rPr>
              <w:t>0.0009,</w:t>
            </w:r>
          </w:p>
        </w:tc>
        <w:tc>
          <w:tcPr>
            <w:tcW w:w="815" w:type="dxa"/>
          </w:tcPr>
          <w:p w14:paraId="3DEEEEF2" w14:textId="77777777" w:rsidR="00AE46EB" w:rsidRPr="00D01040" w:rsidRDefault="00AE46EB" w:rsidP="00D01040">
            <w:pPr>
              <w:spacing w:after="0" w:line="240" w:lineRule="auto"/>
              <w:rPr>
                <w:rFonts w:ascii="Consolas" w:hAnsi="Consolas"/>
                <w:i/>
                <w:sz w:val="20"/>
              </w:rPr>
            </w:pPr>
            <w:r w:rsidRPr="00D01040">
              <w:rPr>
                <w:rFonts w:ascii="Consolas" w:hAnsi="Consolas"/>
                <w:i/>
                <w:sz w:val="20"/>
              </w:rPr>
              <w:t>1.3438],</w:t>
            </w:r>
          </w:p>
        </w:tc>
      </w:tr>
    </w:tbl>
    <w:p w14:paraId="5B202D01" w14:textId="77777777" w:rsidR="00AE46EB" w:rsidRPr="00D01040" w:rsidRDefault="00AE46EB" w:rsidP="00D01040">
      <w:pPr>
        <w:spacing w:after="0" w:line="240" w:lineRule="auto"/>
        <w:rPr>
          <w:rFonts w:ascii="Consolas" w:hAnsi="Consolas"/>
          <w:i/>
          <w:sz w:val="20"/>
        </w:rPr>
      </w:pPr>
      <w:r w:rsidRPr="00D01040">
        <w:rPr>
          <w:rFonts w:ascii="Consolas" w:hAnsi="Consolas"/>
          <w:i/>
          <w:sz w:val="20"/>
        </w:rPr>
        <w:t>[ 0.</w:t>
      </w:r>
      <w:r w:rsidRPr="00D01040">
        <w:rPr>
          <w:rFonts w:ascii="Consolas" w:hAnsi="Consolas"/>
          <w:i/>
          <w:sz w:val="20"/>
        </w:rPr>
        <w:tab/>
        <w:t>, 0.</w:t>
      </w:r>
      <w:r w:rsidRPr="00D01040">
        <w:rPr>
          <w:rFonts w:ascii="Consolas" w:hAnsi="Consolas"/>
          <w:i/>
          <w:sz w:val="20"/>
        </w:rPr>
        <w:tab/>
        <w:t>, 0.</w:t>
      </w:r>
      <w:r w:rsidRPr="00D01040">
        <w:rPr>
          <w:rFonts w:ascii="Consolas" w:hAnsi="Consolas"/>
          <w:i/>
          <w:sz w:val="20"/>
        </w:rPr>
        <w:tab/>
        <w:t>, 0.</w:t>
      </w:r>
      <w:r w:rsidRPr="00D01040">
        <w:rPr>
          <w:rFonts w:ascii="Consolas" w:hAnsi="Consolas"/>
          <w:i/>
          <w:sz w:val="20"/>
        </w:rPr>
        <w:tab/>
        <w:t>]])</w:t>
      </w:r>
    </w:p>
    <w:p w14:paraId="7C6B6869" w14:textId="77777777" w:rsidR="00AE46EB" w:rsidRPr="00D01040" w:rsidRDefault="00AE46EB" w:rsidP="00D01040">
      <w:pPr>
        <w:spacing w:after="0" w:line="240" w:lineRule="auto"/>
        <w:jc w:val="both"/>
        <w:rPr>
          <w:rFonts w:ascii="Calibri" w:hAnsi="Calibri" w:cs="Calibri"/>
          <w:color w:val="0000FF"/>
          <w:sz w:val="20"/>
        </w:rPr>
      </w:pPr>
      <w:r>
        <w:rPr>
          <w:rFonts w:ascii="Consolas" w:hAnsi="Consolas"/>
          <w:sz w:val="18"/>
        </w:rPr>
        <w:br/>
      </w:r>
      <w:r w:rsidRPr="00D01040">
        <w:rPr>
          <w:rFonts w:ascii="Calibri" w:hAnsi="Calibri" w:cs="Calibri"/>
          <w:color w:val="0000FF"/>
          <w:sz w:val="20"/>
        </w:rPr>
        <w:t>Setting whole rows or columns using a one-dimensional boolean array is also easy:</w:t>
      </w:r>
    </w:p>
    <w:p w14:paraId="3F91774F" w14:textId="77777777" w:rsidR="00D01040" w:rsidRPr="00D01040" w:rsidRDefault="00D01040" w:rsidP="00D01040">
      <w:pPr>
        <w:spacing w:after="0" w:line="240" w:lineRule="auto"/>
        <w:jc w:val="both"/>
        <w:rPr>
          <w:rFonts w:ascii="Calibri" w:hAnsi="Calibri" w:cs="Calibri"/>
          <w:sz w:val="20"/>
        </w:rPr>
      </w:pPr>
    </w:p>
    <w:p w14:paraId="4A9AF295" w14:textId="77777777" w:rsidR="00AE46EB" w:rsidRPr="00D01040" w:rsidRDefault="00AE46EB" w:rsidP="00D01040">
      <w:pPr>
        <w:spacing w:after="0" w:line="240" w:lineRule="auto"/>
        <w:ind w:right="250"/>
        <w:rPr>
          <w:rFonts w:ascii="Consolas" w:hAnsi="Consolas" w:cs="Calibri"/>
          <w:color w:val="C00000"/>
          <w:sz w:val="18"/>
        </w:rPr>
      </w:pPr>
      <w:r w:rsidRPr="00D01040">
        <w:rPr>
          <w:rFonts w:ascii="Consolas" w:hAnsi="Consolas" w:cs="Calibri"/>
          <w:color w:val="C00000"/>
          <w:sz w:val="18"/>
        </w:rPr>
        <w:t>data[names != 'Joe'] = 7</w:t>
      </w:r>
    </w:p>
    <w:p w14:paraId="355912A6" w14:textId="77777777" w:rsidR="00AE46EB" w:rsidRPr="00CA6C52" w:rsidRDefault="00AE46EB" w:rsidP="00AE46EB">
      <w:pPr>
        <w:pStyle w:val="BodyText"/>
        <w:spacing w:before="0"/>
        <w:ind w:left="173" w:right="250"/>
        <w:rPr>
          <w:rFonts w:ascii="Calibri" w:hAnsi="Calibri" w:cs="Calibri"/>
          <w:sz w:val="15"/>
        </w:rPr>
      </w:pPr>
    </w:p>
    <w:p w14:paraId="352D3FF3" w14:textId="77777777" w:rsidR="00AE46EB" w:rsidRPr="00D01040" w:rsidRDefault="00AE46EB" w:rsidP="00D01040">
      <w:pPr>
        <w:spacing w:after="0" w:line="240" w:lineRule="auto"/>
        <w:ind w:right="250"/>
        <w:rPr>
          <w:rFonts w:ascii="Consolas" w:hAnsi="Consolas" w:cs="Calibri"/>
          <w:color w:val="C00000"/>
          <w:sz w:val="18"/>
        </w:rPr>
      </w:pPr>
      <w:r w:rsidRPr="00D01040">
        <w:rPr>
          <w:rFonts w:ascii="Consolas" w:hAnsi="Consolas" w:cs="Calibri"/>
          <w:color w:val="C00000"/>
          <w:sz w:val="18"/>
        </w:rPr>
        <w:t>data</w:t>
      </w:r>
      <w:r w:rsidRPr="00D01040">
        <w:rPr>
          <w:rFonts w:ascii="Consolas" w:hAnsi="Consolas" w:cs="Calibri"/>
          <w:color w:val="C00000"/>
          <w:spacing w:val="-82"/>
          <w:sz w:val="18"/>
        </w:rPr>
        <w:t xml:space="preserve"> </w:t>
      </w:r>
    </w:p>
    <w:p w14:paraId="23FB185C" w14:textId="77777777" w:rsidR="00D01040" w:rsidRPr="00315CF5" w:rsidRDefault="00D01040" w:rsidP="00D01040">
      <w:pPr>
        <w:spacing w:after="0" w:line="240" w:lineRule="auto"/>
        <w:ind w:right="250"/>
        <w:rPr>
          <w:rFonts w:ascii="Consolas" w:hAnsi="Consolas" w:cs="Calibri"/>
          <w:sz w:val="18"/>
        </w:rPr>
      </w:pPr>
    </w:p>
    <w:p w14:paraId="72E2350B" w14:textId="77777777" w:rsidR="00AE46EB" w:rsidRPr="00D01040" w:rsidRDefault="00AE46EB" w:rsidP="00D01040">
      <w:pPr>
        <w:tabs>
          <w:tab w:val="left" w:pos="1274"/>
          <w:tab w:val="left" w:pos="2039"/>
          <w:tab w:val="left" w:pos="2804"/>
          <w:tab w:val="left" w:pos="3569"/>
        </w:tabs>
        <w:spacing w:after="0" w:line="240" w:lineRule="auto"/>
        <w:ind w:right="250"/>
        <w:rPr>
          <w:rFonts w:ascii="Consolas" w:hAnsi="Consolas" w:cs="Calibri"/>
          <w:i/>
          <w:sz w:val="18"/>
        </w:rPr>
      </w:pPr>
      <w:r w:rsidRPr="00D01040">
        <w:rPr>
          <w:rFonts w:ascii="Consolas" w:hAnsi="Consolas" w:cs="Calibri"/>
          <w:i/>
          <w:color w:val="000087"/>
          <w:sz w:val="18"/>
        </w:rPr>
        <w:t>array</w:t>
      </w:r>
      <w:r w:rsidRPr="00D01040">
        <w:rPr>
          <w:rFonts w:ascii="Consolas" w:hAnsi="Consolas" w:cs="Calibri"/>
          <w:i/>
          <w:sz w:val="18"/>
        </w:rPr>
        <w:t xml:space="preserve">([[ </w:t>
      </w:r>
      <w:r w:rsidRPr="00D01040">
        <w:rPr>
          <w:rFonts w:ascii="Consolas" w:hAnsi="Consolas" w:cs="Calibri"/>
          <w:i/>
          <w:color w:val="FF6600"/>
          <w:sz w:val="18"/>
        </w:rPr>
        <w:t>7.</w:t>
      </w:r>
      <w:r w:rsidRPr="00D01040">
        <w:rPr>
          <w:rFonts w:ascii="Consolas" w:hAnsi="Consolas" w:cs="Calibri"/>
          <w:i/>
          <w:color w:val="FF6600"/>
          <w:sz w:val="18"/>
        </w:rPr>
        <w:tab/>
      </w:r>
      <w:r w:rsidRPr="00D01040">
        <w:rPr>
          <w:rFonts w:ascii="Consolas" w:hAnsi="Consolas" w:cs="Calibri"/>
          <w:i/>
          <w:sz w:val="18"/>
        </w:rPr>
        <w:t>,</w:t>
      </w:r>
      <w:r w:rsidRPr="00D01040">
        <w:rPr>
          <w:rFonts w:ascii="Consolas" w:hAnsi="Consolas" w:cs="Calibri"/>
          <w:i/>
          <w:spacing w:val="85"/>
          <w:sz w:val="18"/>
        </w:rPr>
        <w:t xml:space="preserve"> </w:t>
      </w:r>
      <w:r w:rsidRPr="00D01040">
        <w:rPr>
          <w:rFonts w:ascii="Consolas" w:hAnsi="Consolas" w:cs="Calibri"/>
          <w:i/>
          <w:color w:val="FF6600"/>
          <w:sz w:val="18"/>
        </w:rPr>
        <w:t>7.</w:t>
      </w:r>
      <w:r w:rsidRPr="00D01040">
        <w:rPr>
          <w:rFonts w:ascii="Consolas" w:hAnsi="Consolas" w:cs="Calibri"/>
          <w:i/>
          <w:color w:val="FF6600"/>
          <w:sz w:val="18"/>
        </w:rPr>
        <w:tab/>
      </w:r>
      <w:r w:rsidRPr="00D01040">
        <w:rPr>
          <w:rFonts w:ascii="Consolas" w:hAnsi="Consolas" w:cs="Calibri"/>
          <w:i/>
          <w:sz w:val="18"/>
        </w:rPr>
        <w:t>,</w:t>
      </w:r>
      <w:r w:rsidRPr="00D01040">
        <w:rPr>
          <w:rFonts w:ascii="Consolas" w:hAnsi="Consolas" w:cs="Calibri"/>
          <w:i/>
          <w:spacing w:val="85"/>
          <w:sz w:val="18"/>
        </w:rPr>
        <w:t xml:space="preserve"> </w:t>
      </w:r>
      <w:r w:rsidRPr="00D01040">
        <w:rPr>
          <w:rFonts w:ascii="Consolas" w:hAnsi="Consolas" w:cs="Calibri"/>
          <w:i/>
          <w:color w:val="FF6600"/>
          <w:sz w:val="18"/>
        </w:rPr>
        <w:t>7.</w:t>
      </w:r>
      <w:r w:rsidRPr="00D01040">
        <w:rPr>
          <w:rFonts w:ascii="Consolas" w:hAnsi="Consolas" w:cs="Calibri"/>
          <w:i/>
          <w:color w:val="FF6600"/>
          <w:sz w:val="18"/>
        </w:rPr>
        <w:tab/>
      </w:r>
      <w:r w:rsidRPr="00D01040">
        <w:rPr>
          <w:rFonts w:ascii="Consolas" w:hAnsi="Consolas" w:cs="Calibri"/>
          <w:i/>
          <w:sz w:val="18"/>
        </w:rPr>
        <w:t>,</w:t>
      </w:r>
      <w:r w:rsidRPr="00D01040">
        <w:rPr>
          <w:rFonts w:ascii="Consolas" w:hAnsi="Consolas" w:cs="Calibri"/>
          <w:i/>
          <w:spacing w:val="85"/>
          <w:sz w:val="18"/>
        </w:rPr>
        <w:t xml:space="preserve"> </w:t>
      </w:r>
      <w:r w:rsidRPr="00D01040">
        <w:rPr>
          <w:rFonts w:ascii="Consolas" w:hAnsi="Consolas" w:cs="Calibri"/>
          <w:i/>
          <w:color w:val="FF6600"/>
          <w:sz w:val="18"/>
        </w:rPr>
        <w:t>7.</w:t>
      </w:r>
      <w:r w:rsidRPr="00D01040">
        <w:rPr>
          <w:rFonts w:ascii="Consolas" w:hAnsi="Consolas" w:cs="Calibri"/>
          <w:i/>
          <w:color w:val="FF6600"/>
          <w:sz w:val="18"/>
        </w:rPr>
        <w:tab/>
      </w:r>
      <w:r w:rsidRPr="00D01040">
        <w:rPr>
          <w:rFonts w:ascii="Consolas" w:hAnsi="Consolas" w:cs="Calibri"/>
          <w:i/>
          <w:sz w:val="18"/>
        </w:rPr>
        <w:t>],</w:t>
      </w:r>
    </w:p>
    <w:p w14:paraId="6B19ECF7" w14:textId="77777777" w:rsidR="00AE46EB" w:rsidRPr="00D01040" w:rsidRDefault="00AE46EB" w:rsidP="00AE46EB">
      <w:pPr>
        <w:tabs>
          <w:tab w:val="left" w:pos="1444"/>
        </w:tabs>
        <w:spacing w:after="0" w:line="240" w:lineRule="auto"/>
        <w:ind w:left="173" w:right="250"/>
        <w:rPr>
          <w:rFonts w:ascii="Consolas" w:hAnsi="Consolas" w:cs="Calibri"/>
          <w:i/>
          <w:sz w:val="18"/>
        </w:rPr>
      </w:pPr>
      <w:r w:rsidRPr="00D01040">
        <w:rPr>
          <w:rFonts w:ascii="Consolas" w:hAnsi="Consolas" w:cs="Calibri"/>
          <w:i/>
          <w:sz w:val="18"/>
        </w:rPr>
        <w:t xml:space="preserve">[ </w:t>
      </w:r>
      <w:r w:rsidRPr="00D01040">
        <w:rPr>
          <w:rFonts w:ascii="Consolas" w:hAnsi="Consolas" w:cs="Calibri"/>
          <w:i/>
          <w:color w:val="FF6600"/>
          <w:sz w:val="18"/>
        </w:rPr>
        <w:t>1.0072</w:t>
      </w:r>
      <w:r w:rsidRPr="00D01040">
        <w:rPr>
          <w:rFonts w:ascii="Consolas" w:hAnsi="Consolas" w:cs="Calibri"/>
          <w:i/>
          <w:sz w:val="18"/>
        </w:rPr>
        <w:t>,</w:t>
      </w:r>
      <w:r w:rsidRPr="00D01040">
        <w:rPr>
          <w:rFonts w:ascii="Consolas" w:hAnsi="Consolas" w:cs="Calibri"/>
          <w:i/>
          <w:spacing w:val="85"/>
          <w:sz w:val="18"/>
        </w:rPr>
        <w:t xml:space="preserve"> </w:t>
      </w:r>
      <w:r w:rsidRPr="00D01040">
        <w:rPr>
          <w:rFonts w:ascii="Consolas" w:hAnsi="Consolas" w:cs="Calibri"/>
          <w:i/>
          <w:color w:val="FF6600"/>
          <w:sz w:val="18"/>
        </w:rPr>
        <w:t>0.</w:t>
      </w:r>
      <w:r w:rsidRPr="00D01040">
        <w:rPr>
          <w:rFonts w:ascii="Consolas" w:hAnsi="Consolas" w:cs="Calibri"/>
          <w:i/>
          <w:color w:val="FF6600"/>
          <w:sz w:val="18"/>
        </w:rPr>
        <w:tab/>
      </w:r>
      <w:r w:rsidRPr="00D01040">
        <w:rPr>
          <w:rFonts w:ascii="Consolas" w:hAnsi="Consolas" w:cs="Calibri"/>
          <w:i/>
          <w:sz w:val="18"/>
        </w:rPr>
        <w:t>,</w:t>
      </w:r>
      <w:r w:rsidRPr="00D01040">
        <w:rPr>
          <w:rFonts w:ascii="Consolas" w:hAnsi="Consolas" w:cs="Calibri"/>
          <w:i/>
          <w:spacing w:val="85"/>
          <w:sz w:val="18"/>
        </w:rPr>
        <w:t xml:space="preserve"> </w:t>
      </w:r>
      <w:r w:rsidRPr="00D01040">
        <w:rPr>
          <w:rFonts w:ascii="Consolas" w:hAnsi="Consolas" w:cs="Calibri"/>
          <w:i/>
          <w:color w:val="FF6600"/>
          <w:sz w:val="18"/>
        </w:rPr>
        <w:t xml:space="preserve">0.275 </w:t>
      </w:r>
      <w:r w:rsidRPr="00D01040">
        <w:rPr>
          <w:rFonts w:ascii="Consolas" w:hAnsi="Consolas" w:cs="Calibri"/>
          <w:i/>
          <w:sz w:val="18"/>
        </w:rPr>
        <w:t>,</w:t>
      </w:r>
      <w:r w:rsidRPr="00D01040">
        <w:rPr>
          <w:rFonts w:ascii="Consolas" w:hAnsi="Consolas" w:cs="Calibri"/>
          <w:i/>
          <w:spacing w:val="85"/>
          <w:sz w:val="18"/>
        </w:rPr>
        <w:t xml:space="preserve"> </w:t>
      </w:r>
      <w:r w:rsidRPr="00D01040">
        <w:rPr>
          <w:rFonts w:ascii="Consolas" w:hAnsi="Consolas" w:cs="Calibri"/>
          <w:i/>
          <w:color w:val="FF6600"/>
          <w:sz w:val="18"/>
        </w:rPr>
        <w:t>0.2289</w:t>
      </w:r>
      <w:r w:rsidRPr="00D01040">
        <w:rPr>
          <w:rFonts w:ascii="Consolas" w:hAnsi="Consolas" w:cs="Calibri"/>
          <w:i/>
          <w:sz w:val="18"/>
        </w:rPr>
        <w:t>],</w:t>
      </w:r>
    </w:p>
    <w:tbl>
      <w:tblPr>
        <w:tblW w:w="0" w:type="auto"/>
        <w:tblInd w:w="998" w:type="dxa"/>
        <w:tblLayout w:type="fixed"/>
        <w:tblCellMar>
          <w:left w:w="0" w:type="dxa"/>
          <w:right w:w="0" w:type="dxa"/>
        </w:tblCellMar>
        <w:tblLook w:val="01E0" w:firstRow="1" w:lastRow="1" w:firstColumn="1" w:lastColumn="1" w:noHBand="0" w:noVBand="0"/>
      </w:tblPr>
      <w:tblGrid>
        <w:gridCol w:w="178"/>
        <w:gridCol w:w="383"/>
        <w:gridCol w:w="340"/>
        <w:gridCol w:w="425"/>
        <w:gridCol w:w="340"/>
        <w:gridCol w:w="425"/>
        <w:gridCol w:w="340"/>
        <w:gridCol w:w="425"/>
        <w:gridCol w:w="390"/>
      </w:tblGrid>
      <w:tr w:rsidR="00AE46EB" w:rsidRPr="00D01040" w14:paraId="7061ED1E" w14:textId="77777777" w:rsidTr="00B457AC">
        <w:trPr>
          <w:trHeight w:val="186"/>
        </w:trPr>
        <w:tc>
          <w:tcPr>
            <w:tcW w:w="178" w:type="dxa"/>
          </w:tcPr>
          <w:p w14:paraId="5CA4B73D" w14:textId="77777777" w:rsidR="00AE46EB" w:rsidRPr="00D01040" w:rsidRDefault="00AE46EB" w:rsidP="00B457AC">
            <w:pPr>
              <w:pStyle w:val="TableParagraph"/>
              <w:spacing w:line="240" w:lineRule="auto"/>
              <w:ind w:left="180" w:right="250"/>
              <w:jc w:val="left"/>
              <w:rPr>
                <w:rFonts w:ascii="Calibri" w:hAnsi="Calibri" w:cs="Calibri"/>
                <w:i/>
                <w:sz w:val="17"/>
              </w:rPr>
            </w:pPr>
            <w:r w:rsidRPr="00D01040">
              <w:rPr>
                <w:rFonts w:ascii="Consolas" w:hAnsi="Consolas" w:cs="Calibri"/>
                <w:i/>
                <w:sz w:val="18"/>
              </w:rPr>
              <w:t>[</w:t>
            </w:r>
          </w:p>
        </w:tc>
        <w:tc>
          <w:tcPr>
            <w:tcW w:w="383" w:type="dxa"/>
          </w:tcPr>
          <w:p w14:paraId="36169493" w14:textId="77777777" w:rsidR="00AE46EB" w:rsidRPr="00D01040" w:rsidRDefault="00AE46EB" w:rsidP="00B457AC">
            <w:pPr>
              <w:pStyle w:val="TableParagraph"/>
              <w:spacing w:line="240" w:lineRule="auto"/>
              <w:ind w:left="180" w:right="250"/>
              <w:jc w:val="left"/>
              <w:rPr>
                <w:rFonts w:ascii="Calibri" w:hAnsi="Calibri" w:cs="Calibri"/>
                <w:i/>
                <w:sz w:val="17"/>
              </w:rPr>
            </w:pPr>
            <w:r w:rsidRPr="00D01040">
              <w:rPr>
                <w:rFonts w:ascii="Consolas" w:hAnsi="Consolas" w:cs="Calibri"/>
                <w:i/>
                <w:color w:val="FF6600"/>
                <w:sz w:val="18"/>
              </w:rPr>
              <w:t>7.</w:t>
            </w:r>
          </w:p>
        </w:tc>
        <w:tc>
          <w:tcPr>
            <w:tcW w:w="340" w:type="dxa"/>
          </w:tcPr>
          <w:p w14:paraId="1B4E9715" w14:textId="77777777" w:rsidR="00AE46EB" w:rsidRPr="00D01040" w:rsidRDefault="00AE46EB" w:rsidP="00B457AC">
            <w:pPr>
              <w:pStyle w:val="TableParagraph"/>
              <w:spacing w:line="240" w:lineRule="auto"/>
              <w:ind w:left="180" w:right="250"/>
              <w:jc w:val="left"/>
              <w:rPr>
                <w:rFonts w:ascii="Calibri" w:hAnsi="Calibri" w:cs="Calibri"/>
                <w:i/>
                <w:sz w:val="17"/>
              </w:rPr>
            </w:pPr>
            <w:r w:rsidRPr="00D01040">
              <w:rPr>
                <w:rFonts w:ascii="Consolas" w:hAnsi="Consolas" w:cs="Calibri"/>
                <w:i/>
                <w:sz w:val="18"/>
              </w:rPr>
              <w:t>,</w:t>
            </w:r>
          </w:p>
        </w:tc>
        <w:tc>
          <w:tcPr>
            <w:tcW w:w="425" w:type="dxa"/>
          </w:tcPr>
          <w:p w14:paraId="3106C5A4" w14:textId="77777777" w:rsidR="00AE46EB" w:rsidRPr="00D01040" w:rsidRDefault="00AE46EB" w:rsidP="00B457AC">
            <w:pPr>
              <w:pStyle w:val="TableParagraph"/>
              <w:spacing w:line="240" w:lineRule="auto"/>
              <w:ind w:left="180" w:right="250"/>
              <w:jc w:val="left"/>
              <w:rPr>
                <w:rFonts w:ascii="Calibri" w:hAnsi="Calibri" w:cs="Calibri"/>
                <w:i/>
                <w:sz w:val="17"/>
              </w:rPr>
            </w:pPr>
            <w:r w:rsidRPr="00D01040">
              <w:rPr>
                <w:rFonts w:ascii="Consolas" w:hAnsi="Consolas" w:cs="Calibri"/>
                <w:i/>
                <w:color w:val="FF6600"/>
                <w:sz w:val="18"/>
              </w:rPr>
              <w:t>7.</w:t>
            </w:r>
          </w:p>
        </w:tc>
        <w:tc>
          <w:tcPr>
            <w:tcW w:w="340" w:type="dxa"/>
          </w:tcPr>
          <w:p w14:paraId="6BD8E337" w14:textId="77777777" w:rsidR="00AE46EB" w:rsidRPr="00D01040" w:rsidRDefault="00AE46EB" w:rsidP="00B457AC">
            <w:pPr>
              <w:pStyle w:val="TableParagraph"/>
              <w:spacing w:line="240" w:lineRule="auto"/>
              <w:ind w:left="180" w:right="250"/>
              <w:jc w:val="left"/>
              <w:rPr>
                <w:rFonts w:ascii="Calibri" w:hAnsi="Calibri" w:cs="Calibri"/>
                <w:i/>
                <w:sz w:val="17"/>
              </w:rPr>
            </w:pPr>
            <w:r w:rsidRPr="00D01040">
              <w:rPr>
                <w:rFonts w:ascii="Consolas" w:hAnsi="Consolas" w:cs="Calibri"/>
                <w:i/>
                <w:sz w:val="18"/>
              </w:rPr>
              <w:t>,</w:t>
            </w:r>
          </w:p>
        </w:tc>
        <w:tc>
          <w:tcPr>
            <w:tcW w:w="425" w:type="dxa"/>
          </w:tcPr>
          <w:p w14:paraId="7A91AF7C" w14:textId="77777777" w:rsidR="00AE46EB" w:rsidRPr="00D01040" w:rsidRDefault="00AE46EB" w:rsidP="00B457AC">
            <w:pPr>
              <w:pStyle w:val="TableParagraph"/>
              <w:spacing w:line="240" w:lineRule="auto"/>
              <w:ind w:left="180" w:right="250"/>
              <w:jc w:val="left"/>
              <w:rPr>
                <w:rFonts w:ascii="Calibri" w:hAnsi="Calibri" w:cs="Calibri"/>
                <w:i/>
                <w:sz w:val="17"/>
              </w:rPr>
            </w:pPr>
            <w:r w:rsidRPr="00D01040">
              <w:rPr>
                <w:rFonts w:ascii="Consolas" w:hAnsi="Consolas" w:cs="Calibri"/>
                <w:i/>
                <w:color w:val="FF6600"/>
                <w:sz w:val="18"/>
              </w:rPr>
              <w:t>7.</w:t>
            </w:r>
          </w:p>
        </w:tc>
        <w:tc>
          <w:tcPr>
            <w:tcW w:w="340" w:type="dxa"/>
          </w:tcPr>
          <w:p w14:paraId="420627A6" w14:textId="77777777" w:rsidR="00AE46EB" w:rsidRPr="00D01040" w:rsidRDefault="00AE46EB" w:rsidP="00B457AC">
            <w:pPr>
              <w:pStyle w:val="TableParagraph"/>
              <w:spacing w:line="240" w:lineRule="auto"/>
              <w:ind w:left="180" w:right="250"/>
              <w:jc w:val="left"/>
              <w:rPr>
                <w:rFonts w:ascii="Calibri" w:hAnsi="Calibri" w:cs="Calibri"/>
                <w:i/>
                <w:sz w:val="17"/>
              </w:rPr>
            </w:pPr>
            <w:r w:rsidRPr="00D01040">
              <w:rPr>
                <w:rFonts w:ascii="Consolas" w:hAnsi="Consolas" w:cs="Calibri"/>
                <w:i/>
                <w:sz w:val="18"/>
              </w:rPr>
              <w:t>,</w:t>
            </w:r>
          </w:p>
        </w:tc>
        <w:tc>
          <w:tcPr>
            <w:tcW w:w="425" w:type="dxa"/>
          </w:tcPr>
          <w:p w14:paraId="012BF209" w14:textId="77777777" w:rsidR="00AE46EB" w:rsidRPr="00D01040" w:rsidRDefault="00AE46EB" w:rsidP="00B457AC">
            <w:pPr>
              <w:pStyle w:val="TableParagraph"/>
              <w:spacing w:line="240" w:lineRule="auto"/>
              <w:ind w:left="180" w:right="250"/>
              <w:jc w:val="left"/>
              <w:rPr>
                <w:rFonts w:ascii="Calibri" w:hAnsi="Calibri" w:cs="Calibri"/>
                <w:i/>
                <w:sz w:val="17"/>
              </w:rPr>
            </w:pPr>
            <w:r w:rsidRPr="00D01040">
              <w:rPr>
                <w:rFonts w:ascii="Consolas" w:hAnsi="Consolas" w:cs="Calibri"/>
                <w:i/>
                <w:color w:val="FF6600"/>
                <w:sz w:val="18"/>
              </w:rPr>
              <w:t>7.</w:t>
            </w:r>
          </w:p>
        </w:tc>
        <w:tc>
          <w:tcPr>
            <w:tcW w:w="390" w:type="dxa"/>
          </w:tcPr>
          <w:p w14:paraId="0DF0F7DF" w14:textId="77777777" w:rsidR="00AE46EB" w:rsidRPr="00D01040" w:rsidRDefault="00AE46EB" w:rsidP="00B457AC">
            <w:pPr>
              <w:pStyle w:val="TableParagraph"/>
              <w:spacing w:line="240" w:lineRule="auto"/>
              <w:ind w:left="180" w:right="250"/>
              <w:jc w:val="left"/>
              <w:rPr>
                <w:rFonts w:ascii="Consolas" w:hAnsi="Consolas" w:cs="Calibri"/>
                <w:i/>
                <w:sz w:val="18"/>
              </w:rPr>
            </w:pPr>
            <w:r w:rsidRPr="00D01040">
              <w:rPr>
                <w:rFonts w:ascii="Consolas" w:hAnsi="Consolas" w:cs="Calibri"/>
                <w:i/>
                <w:sz w:val="18"/>
              </w:rPr>
              <w:t>],</w:t>
            </w:r>
          </w:p>
        </w:tc>
      </w:tr>
      <w:tr w:rsidR="00AE46EB" w:rsidRPr="00D01040" w14:paraId="09857884" w14:textId="77777777" w:rsidTr="00B457AC">
        <w:trPr>
          <w:trHeight w:val="204"/>
        </w:trPr>
        <w:tc>
          <w:tcPr>
            <w:tcW w:w="178" w:type="dxa"/>
          </w:tcPr>
          <w:p w14:paraId="77D28BB2" w14:textId="77777777" w:rsidR="00AE46EB" w:rsidRPr="00D01040" w:rsidRDefault="00AE46EB" w:rsidP="00B457AC">
            <w:pPr>
              <w:pStyle w:val="TableParagraph"/>
              <w:spacing w:line="240" w:lineRule="auto"/>
              <w:ind w:left="180" w:right="250"/>
              <w:jc w:val="left"/>
              <w:rPr>
                <w:rFonts w:ascii="Calibri" w:hAnsi="Calibri" w:cs="Calibri"/>
                <w:i/>
                <w:sz w:val="17"/>
              </w:rPr>
            </w:pPr>
            <w:r w:rsidRPr="00D01040">
              <w:rPr>
                <w:rFonts w:ascii="Consolas" w:hAnsi="Consolas" w:cs="Calibri"/>
                <w:i/>
                <w:sz w:val="18"/>
              </w:rPr>
              <w:t>[</w:t>
            </w:r>
          </w:p>
        </w:tc>
        <w:tc>
          <w:tcPr>
            <w:tcW w:w="383" w:type="dxa"/>
          </w:tcPr>
          <w:p w14:paraId="6346348E" w14:textId="77777777" w:rsidR="00AE46EB" w:rsidRPr="00D01040" w:rsidRDefault="00AE46EB" w:rsidP="00B457AC">
            <w:pPr>
              <w:pStyle w:val="TableParagraph"/>
              <w:spacing w:line="240" w:lineRule="auto"/>
              <w:ind w:left="180" w:right="250"/>
              <w:jc w:val="left"/>
              <w:rPr>
                <w:rFonts w:ascii="Calibri" w:hAnsi="Calibri" w:cs="Calibri"/>
                <w:i/>
                <w:sz w:val="17"/>
              </w:rPr>
            </w:pPr>
            <w:r w:rsidRPr="00D01040">
              <w:rPr>
                <w:rFonts w:ascii="Consolas" w:hAnsi="Consolas" w:cs="Calibri"/>
                <w:i/>
                <w:color w:val="FF6600"/>
                <w:sz w:val="18"/>
              </w:rPr>
              <w:t>7.</w:t>
            </w:r>
          </w:p>
        </w:tc>
        <w:tc>
          <w:tcPr>
            <w:tcW w:w="340" w:type="dxa"/>
          </w:tcPr>
          <w:p w14:paraId="175B2665" w14:textId="77777777" w:rsidR="00AE46EB" w:rsidRPr="00D01040" w:rsidRDefault="00AE46EB" w:rsidP="00B457AC">
            <w:pPr>
              <w:pStyle w:val="TableParagraph"/>
              <w:spacing w:line="240" w:lineRule="auto"/>
              <w:ind w:left="180" w:right="250"/>
              <w:jc w:val="left"/>
              <w:rPr>
                <w:rFonts w:ascii="Calibri" w:hAnsi="Calibri" w:cs="Calibri"/>
                <w:i/>
                <w:sz w:val="17"/>
              </w:rPr>
            </w:pPr>
            <w:r w:rsidRPr="00D01040">
              <w:rPr>
                <w:rFonts w:ascii="Consolas" w:hAnsi="Consolas" w:cs="Calibri"/>
                <w:i/>
                <w:sz w:val="18"/>
              </w:rPr>
              <w:t>,</w:t>
            </w:r>
          </w:p>
        </w:tc>
        <w:tc>
          <w:tcPr>
            <w:tcW w:w="425" w:type="dxa"/>
          </w:tcPr>
          <w:p w14:paraId="1EDCBF5E" w14:textId="77777777" w:rsidR="00AE46EB" w:rsidRPr="00D01040" w:rsidRDefault="00AE46EB" w:rsidP="00B457AC">
            <w:pPr>
              <w:pStyle w:val="TableParagraph"/>
              <w:spacing w:line="240" w:lineRule="auto"/>
              <w:ind w:left="180" w:right="250"/>
              <w:jc w:val="left"/>
              <w:rPr>
                <w:rFonts w:ascii="Calibri" w:hAnsi="Calibri" w:cs="Calibri"/>
                <w:i/>
                <w:sz w:val="17"/>
              </w:rPr>
            </w:pPr>
            <w:r w:rsidRPr="00D01040">
              <w:rPr>
                <w:rFonts w:ascii="Consolas" w:hAnsi="Consolas" w:cs="Calibri"/>
                <w:i/>
                <w:color w:val="FF6600"/>
                <w:sz w:val="18"/>
              </w:rPr>
              <w:t>7.</w:t>
            </w:r>
          </w:p>
        </w:tc>
        <w:tc>
          <w:tcPr>
            <w:tcW w:w="340" w:type="dxa"/>
          </w:tcPr>
          <w:p w14:paraId="15A6485A" w14:textId="77777777" w:rsidR="00AE46EB" w:rsidRPr="00D01040" w:rsidRDefault="00AE46EB" w:rsidP="00B457AC">
            <w:pPr>
              <w:pStyle w:val="TableParagraph"/>
              <w:spacing w:line="240" w:lineRule="auto"/>
              <w:ind w:left="180" w:right="250"/>
              <w:jc w:val="left"/>
              <w:rPr>
                <w:rFonts w:ascii="Calibri" w:hAnsi="Calibri" w:cs="Calibri"/>
                <w:i/>
                <w:sz w:val="17"/>
              </w:rPr>
            </w:pPr>
            <w:r w:rsidRPr="00D01040">
              <w:rPr>
                <w:rFonts w:ascii="Consolas" w:hAnsi="Consolas" w:cs="Calibri"/>
                <w:i/>
                <w:sz w:val="18"/>
              </w:rPr>
              <w:t>,</w:t>
            </w:r>
          </w:p>
        </w:tc>
        <w:tc>
          <w:tcPr>
            <w:tcW w:w="425" w:type="dxa"/>
          </w:tcPr>
          <w:p w14:paraId="273257F3" w14:textId="77777777" w:rsidR="00AE46EB" w:rsidRPr="00D01040" w:rsidRDefault="00AE46EB" w:rsidP="00B457AC">
            <w:pPr>
              <w:pStyle w:val="TableParagraph"/>
              <w:spacing w:line="240" w:lineRule="auto"/>
              <w:ind w:left="180" w:right="250"/>
              <w:jc w:val="left"/>
              <w:rPr>
                <w:rFonts w:ascii="Calibri" w:hAnsi="Calibri" w:cs="Calibri"/>
                <w:i/>
                <w:sz w:val="17"/>
              </w:rPr>
            </w:pPr>
            <w:r w:rsidRPr="00D01040">
              <w:rPr>
                <w:rFonts w:ascii="Consolas" w:hAnsi="Consolas" w:cs="Calibri"/>
                <w:i/>
                <w:color w:val="FF6600"/>
                <w:sz w:val="18"/>
              </w:rPr>
              <w:t>7.</w:t>
            </w:r>
          </w:p>
        </w:tc>
        <w:tc>
          <w:tcPr>
            <w:tcW w:w="340" w:type="dxa"/>
          </w:tcPr>
          <w:p w14:paraId="5164C20B" w14:textId="77777777" w:rsidR="00AE46EB" w:rsidRPr="00D01040" w:rsidRDefault="00AE46EB" w:rsidP="00B457AC">
            <w:pPr>
              <w:pStyle w:val="TableParagraph"/>
              <w:spacing w:line="240" w:lineRule="auto"/>
              <w:ind w:left="180" w:right="250"/>
              <w:jc w:val="left"/>
              <w:rPr>
                <w:rFonts w:ascii="Calibri" w:hAnsi="Calibri" w:cs="Calibri"/>
                <w:i/>
                <w:sz w:val="17"/>
              </w:rPr>
            </w:pPr>
            <w:r w:rsidRPr="00D01040">
              <w:rPr>
                <w:rFonts w:ascii="Consolas" w:hAnsi="Consolas" w:cs="Calibri"/>
                <w:i/>
                <w:sz w:val="18"/>
              </w:rPr>
              <w:t>,</w:t>
            </w:r>
          </w:p>
        </w:tc>
        <w:tc>
          <w:tcPr>
            <w:tcW w:w="425" w:type="dxa"/>
          </w:tcPr>
          <w:p w14:paraId="217505C0" w14:textId="77777777" w:rsidR="00AE46EB" w:rsidRPr="00D01040" w:rsidRDefault="00AE46EB" w:rsidP="00B457AC">
            <w:pPr>
              <w:pStyle w:val="TableParagraph"/>
              <w:spacing w:line="240" w:lineRule="auto"/>
              <w:ind w:left="180" w:right="250"/>
              <w:jc w:val="left"/>
              <w:rPr>
                <w:rFonts w:ascii="Calibri" w:hAnsi="Calibri" w:cs="Calibri"/>
                <w:i/>
                <w:sz w:val="17"/>
              </w:rPr>
            </w:pPr>
            <w:r w:rsidRPr="00D01040">
              <w:rPr>
                <w:rFonts w:ascii="Consolas" w:hAnsi="Consolas" w:cs="Calibri"/>
                <w:i/>
                <w:color w:val="FF6600"/>
                <w:sz w:val="18"/>
              </w:rPr>
              <w:t>7.</w:t>
            </w:r>
          </w:p>
        </w:tc>
        <w:tc>
          <w:tcPr>
            <w:tcW w:w="390" w:type="dxa"/>
          </w:tcPr>
          <w:p w14:paraId="216A63DA" w14:textId="77777777" w:rsidR="00AE46EB" w:rsidRPr="00D01040" w:rsidRDefault="00AE46EB" w:rsidP="00B457AC">
            <w:pPr>
              <w:pStyle w:val="TableParagraph"/>
              <w:spacing w:line="240" w:lineRule="auto"/>
              <w:ind w:left="180" w:right="250"/>
              <w:jc w:val="left"/>
              <w:rPr>
                <w:rFonts w:ascii="Consolas" w:hAnsi="Consolas" w:cs="Calibri"/>
                <w:i/>
                <w:sz w:val="18"/>
              </w:rPr>
            </w:pPr>
            <w:r w:rsidRPr="00D01040">
              <w:rPr>
                <w:rFonts w:ascii="Consolas" w:hAnsi="Consolas" w:cs="Calibri"/>
                <w:i/>
                <w:sz w:val="18"/>
              </w:rPr>
              <w:t>],</w:t>
            </w:r>
          </w:p>
        </w:tc>
      </w:tr>
      <w:tr w:rsidR="00AE46EB" w:rsidRPr="00D01040" w14:paraId="7A42E7F4" w14:textId="77777777" w:rsidTr="00B457AC">
        <w:trPr>
          <w:trHeight w:val="186"/>
        </w:trPr>
        <w:tc>
          <w:tcPr>
            <w:tcW w:w="178" w:type="dxa"/>
          </w:tcPr>
          <w:p w14:paraId="606D1D05" w14:textId="77777777" w:rsidR="00AE46EB" w:rsidRPr="00D01040" w:rsidRDefault="00AE46EB" w:rsidP="00B457AC">
            <w:pPr>
              <w:pStyle w:val="TableParagraph"/>
              <w:spacing w:line="240" w:lineRule="auto"/>
              <w:ind w:left="180" w:right="250"/>
              <w:jc w:val="left"/>
              <w:rPr>
                <w:rFonts w:ascii="Calibri" w:hAnsi="Calibri" w:cs="Calibri"/>
                <w:i/>
                <w:sz w:val="17"/>
              </w:rPr>
            </w:pPr>
            <w:r w:rsidRPr="00D01040">
              <w:rPr>
                <w:rFonts w:ascii="Consolas" w:hAnsi="Consolas" w:cs="Calibri"/>
                <w:i/>
                <w:sz w:val="18"/>
              </w:rPr>
              <w:t>[</w:t>
            </w:r>
          </w:p>
        </w:tc>
        <w:tc>
          <w:tcPr>
            <w:tcW w:w="383" w:type="dxa"/>
          </w:tcPr>
          <w:p w14:paraId="54FF2414" w14:textId="77777777" w:rsidR="00AE46EB" w:rsidRPr="00D01040" w:rsidRDefault="00AE46EB" w:rsidP="00B457AC">
            <w:pPr>
              <w:pStyle w:val="TableParagraph"/>
              <w:spacing w:line="240" w:lineRule="auto"/>
              <w:ind w:left="180" w:right="250"/>
              <w:jc w:val="left"/>
              <w:rPr>
                <w:rFonts w:ascii="Calibri" w:hAnsi="Calibri" w:cs="Calibri"/>
                <w:i/>
                <w:sz w:val="17"/>
              </w:rPr>
            </w:pPr>
            <w:r w:rsidRPr="00D01040">
              <w:rPr>
                <w:rFonts w:ascii="Consolas" w:hAnsi="Consolas" w:cs="Calibri"/>
                <w:i/>
                <w:color w:val="FF6600"/>
                <w:sz w:val="18"/>
              </w:rPr>
              <w:t>7.</w:t>
            </w:r>
          </w:p>
        </w:tc>
        <w:tc>
          <w:tcPr>
            <w:tcW w:w="340" w:type="dxa"/>
          </w:tcPr>
          <w:p w14:paraId="5B17F63F" w14:textId="77777777" w:rsidR="00AE46EB" w:rsidRPr="00D01040" w:rsidRDefault="00AE46EB" w:rsidP="00B457AC">
            <w:pPr>
              <w:pStyle w:val="TableParagraph"/>
              <w:spacing w:line="240" w:lineRule="auto"/>
              <w:ind w:left="180" w:right="250"/>
              <w:jc w:val="left"/>
              <w:rPr>
                <w:rFonts w:ascii="Calibri" w:hAnsi="Calibri" w:cs="Calibri"/>
                <w:i/>
                <w:sz w:val="17"/>
              </w:rPr>
            </w:pPr>
            <w:r w:rsidRPr="00D01040">
              <w:rPr>
                <w:rFonts w:ascii="Consolas" w:hAnsi="Consolas" w:cs="Calibri"/>
                <w:i/>
                <w:sz w:val="18"/>
              </w:rPr>
              <w:t>,</w:t>
            </w:r>
          </w:p>
        </w:tc>
        <w:tc>
          <w:tcPr>
            <w:tcW w:w="425" w:type="dxa"/>
          </w:tcPr>
          <w:p w14:paraId="414EA6B4" w14:textId="77777777" w:rsidR="00AE46EB" w:rsidRPr="00D01040" w:rsidRDefault="00AE46EB" w:rsidP="00B457AC">
            <w:pPr>
              <w:pStyle w:val="TableParagraph"/>
              <w:spacing w:line="240" w:lineRule="auto"/>
              <w:ind w:left="180" w:right="250"/>
              <w:jc w:val="left"/>
              <w:rPr>
                <w:rFonts w:ascii="Calibri" w:hAnsi="Calibri" w:cs="Calibri"/>
                <w:i/>
                <w:sz w:val="17"/>
              </w:rPr>
            </w:pPr>
            <w:r w:rsidRPr="00D01040">
              <w:rPr>
                <w:rFonts w:ascii="Consolas" w:hAnsi="Consolas" w:cs="Calibri"/>
                <w:i/>
                <w:color w:val="FF6600"/>
                <w:sz w:val="18"/>
              </w:rPr>
              <w:t>7.</w:t>
            </w:r>
          </w:p>
        </w:tc>
        <w:tc>
          <w:tcPr>
            <w:tcW w:w="340" w:type="dxa"/>
          </w:tcPr>
          <w:p w14:paraId="015E1CBD" w14:textId="77777777" w:rsidR="00AE46EB" w:rsidRPr="00D01040" w:rsidRDefault="00AE46EB" w:rsidP="00B457AC">
            <w:pPr>
              <w:pStyle w:val="TableParagraph"/>
              <w:spacing w:line="240" w:lineRule="auto"/>
              <w:ind w:left="180" w:right="250"/>
              <w:jc w:val="left"/>
              <w:rPr>
                <w:rFonts w:ascii="Calibri" w:hAnsi="Calibri" w:cs="Calibri"/>
                <w:i/>
                <w:sz w:val="17"/>
              </w:rPr>
            </w:pPr>
            <w:r w:rsidRPr="00D01040">
              <w:rPr>
                <w:rFonts w:ascii="Consolas" w:hAnsi="Consolas" w:cs="Calibri"/>
                <w:i/>
                <w:sz w:val="18"/>
              </w:rPr>
              <w:t>,</w:t>
            </w:r>
          </w:p>
        </w:tc>
        <w:tc>
          <w:tcPr>
            <w:tcW w:w="425" w:type="dxa"/>
          </w:tcPr>
          <w:p w14:paraId="12812DDE" w14:textId="77777777" w:rsidR="00AE46EB" w:rsidRPr="00D01040" w:rsidRDefault="00AE46EB" w:rsidP="00B457AC">
            <w:pPr>
              <w:pStyle w:val="TableParagraph"/>
              <w:spacing w:line="240" w:lineRule="auto"/>
              <w:ind w:left="180" w:right="250"/>
              <w:jc w:val="left"/>
              <w:rPr>
                <w:rFonts w:ascii="Calibri" w:hAnsi="Calibri" w:cs="Calibri"/>
                <w:i/>
                <w:sz w:val="17"/>
              </w:rPr>
            </w:pPr>
            <w:r w:rsidRPr="00D01040">
              <w:rPr>
                <w:rFonts w:ascii="Consolas" w:hAnsi="Consolas" w:cs="Calibri"/>
                <w:i/>
                <w:color w:val="FF6600"/>
                <w:sz w:val="18"/>
              </w:rPr>
              <w:t>7.</w:t>
            </w:r>
          </w:p>
        </w:tc>
        <w:tc>
          <w:tcPr>
            <w:tcW w:w="340" w:type="dxa"/>
          </w:tcPr>
          <w:p w14:paraId="00C961C3" w14:textId="77777777" w:rsidR="00AE46EB" w:rsidRPr="00D01040" w:rsidRDefault="00AE46EB" w:rsidP="00B457AC">
            <w:pPr>
              <w:pStyle w:val="TableParagraph"/>
              <w:spacing w:line="240" w:lineRule="auto"/>
              <w:ind w:left="180" w:right="250"/>
              <w:jc w:val="left"/>
              <w:rPr>
                <w:rFonts w:ascii="Calibri" w:hAnsi="Calibri" w:cs="Calibri"/>
                <w:i/>
                <w:sz w:val="17"/>
              </w:rPr>
            </w:pPr>
            <w:r w:rsidRPr="00D01040">
              <w:rPr>
                <w:rFonts w:ascii="Consolas" w:hAnsi="Consolas" w:cs="Calibri"/>
                <w:i/>
                <w:sz w:val="18"/>
              </w:rPr>
              <w:t>,</w:t>
            </w:r>
          </w:p>
        </w:tc>
        <w:tc>
          <w:tcPr>
            <w:tcW w:w="425" w:type="dxa"/>
          </w:tcPr>
          <w:p w14:paraId="48B83916" w14:textId="77777777" w:rsidR="00AE46EB" w:rsidRPr="00D01040" w:rsidRDefault="00AE46EB" w:rsidP="00B457AC">
            <w:pPr>
              <w:pStyle w:val="TableParagraph"/>
              <w:spacing w:line="240" w:lineRule="auto"/>
              <w:ind w:left="180" w:right="250"/>
              <w:jc w:val="left"/>
              <w:rPr>
                <w:rFonts w:ascii="Calibri" w:hAnsi="Calibri" w:cs="Calibri"/>
                <w:i/>
                <w:sz w:val="17"/>
              </w:rPr>
            </w:pPr>
            <w:r w:rsidRPr="00D01040">
              <w:rPr>
                <w:rFonts w:ascii="Consolas" w:hAnsi="Consolas" w:cs="Calibri"/>
                <w:i/>
                <w:color w:val="FF6600"/>
                <w:sz w:val="18"/>
              </w:rPr>
              <w:t>7.</w:t>
            </w:r>
          </w:p>
        </w:tc>
        <w:tc>
          <w:tcPr>
            <w:tcW w:w="390" w:type="dxa"/>
          </w:tcPr>
          <w:p w14:paraId="5E72EEE0" w14:textId="77777777" w:rsidR="00AE46EB" w:rsidRPr="00D01040" w:rsidRDefault="00AE46EB" w:rsidP="00B457AC">
            <w:pPr>
              <w:pStyle w:val="TableParagraph"/>
              <w:spacing w:line="240" w:lineRule="auto"/>
              <w:ind w:left="180" w:right="250"/>
              <w:jc w:val="left"/>
              <w:rPr>
                <w:rFonts w:ascii="Consolas" w:hAnsi="Consolas" w:cs="Calibri"/>
                <w:i/>
                <w:sz w:val="18"/>
              </w:rPr>
            </w:pPr>
            <w:r w:rsidRPr="00D01040">
              <w:rPr>
                <w:rFonts w:ascii="Consolas" w:hAnsi="Consolas" w:cs="Calibri"/>
                <w:i/>
                <w:sz w:val="18"/>
              </w:rPr>
              <w:t>],</w:t>
            </w:r>
          </w:p>
        </w:tc>
      </w:tr>
    </w:tbl>
    <w:p w14:paraId="73C98103" w14:textId="77777777" w:rsidR="00AE46EB" w:rsidRPr="00D01040" w:rsidRDefault="00AE46EB" w:rsidP="00AE46EB">
      <w:pPr>
        <w:spacing w:after="0" w:line="240" w:lineRule="auto"/>
        <w:ind w:left="173" w:right="250"/>
        <w:rPr>
          <w:rFonts w:ascii="Consolas" w:hAnsi="Consolas" w:cs="Calibri"/>
          <w:i/>
          <w:sz w:val="18"/>
        </w:rPr>
      </w:pPr>
      <w:r w:rsidRPr="00D01040">
        <w:rPr>
          <w:rFonts w:ascii="Consolas" w:hAnsi="Consolas" w:cs="Calibri"/>
          <w:i/>
          <w:sz w:val="18"/>
        </w:rPr>
        <w:t xml:space="preserve">[ </w:t>
      </w:r>
      <w:r w:rsidRPr="00D01040">
        <w:rPr>
          <w:rFonts w:ascii="Consolas" w:hAnsi="Consolas" w:cs="Calibri"/>
          <w:i/>
          <w:color w:val="FF6600"/>
          <w:sz w:val="18"/>
        </w:rPr>
        <w:t>0.3026</w:t>
      </w:r>
      <w:r w:rsidRPr="00D01040">
        <w:rPr>
          <w:rFonts w:ascii="Consolas" w:hAnsi="Consolas" w:cs="Calibri"/>
          <w:i/>
          <w:sz w:val="18"/>
        </w:rPr>
        <w:t>,</w:t>
      </w:r>
      <w:r w:rsidRPr="00D01040">
        <w:rPr>
          <w:rFonts w:ascii="Consolas" w:hAnsi="Consolas" w:cs="Calibri"/>
          <w:i/>
          <w:spacing w:val="85"/>
          <w:sz w:val="18"/>
        </w:rPr>
        <w:t xml:space="preserve"> </w:t>
      </w:r>
      <w:r w:rsidRPr="00D01040">
        <w:rPr>
          <w:rFonts w:ascii="Consolas" w:hAnsi="Consolas" w:cs="Calibri"/>
          <w:i/>
          <w:color w:val="FF6600"/>
          <w:sz w:val="18"/>
        </w:rPr>
        <w:t>0.5238</w:t>
      </w:r>
      <w:r w:rsidRPr="00D01040">
        <w:rPr>
          <w:rFonts w:ascii="Consolas" w:hAnsi="Consolas" w:cs="Calibri"/>
          <w:i/>
          <w:sz w:val="18"/>
        </w:rPr>
        <w:t>,</w:t>
      </w:r>
      <w:r w:rsidRPr="00D01040">
        <w:rPr>
          <w:rFonts w:ascii="Consolas" w:hAnsi="Consolas" w:cs="Calibri"/>
          <w:i/>
          <w:spacing w:val="85"/>
          <w:sz w:val="18"/>
        </w:rPr>
        <w:t xml:space="preserve"> </w:t>
      </w:r>
      <w:r w:rsidRPr="00D01040">
        <w:rPr>
          <w:rFonts w:ascii="Consolas" w:hAnsi="Consolas" w:cs="Calibri"/>
          <w:i/>
          <w:color w:val="FF6600"/>
          <w:sz w:val="18"/>
        </w:rPr>
        <w:t>0.0009</w:t>
      </w:r>
      <w:r w:rsidRPr="00D01040">
        <w:rPr>
          <w:rFonts w:ascii="Consolas" w:hAnsi="Consolas" w:cs="Calibri"/>
          <w:i/>
          <w:sz w:val="18"/>
        </w:rPr>
        <w:t>,</w:t>
      </w:r>
      <w:r w:rsidRPr="00D01040">
        <w:rPr>
          <w:rFonts w:ascii="Consolas" w:hAnsi="Consolas" w:cs="Calibri"/>
          <w:i/>
          <w:spacing w:val="85"/>
          <w:sz w:val="18"/>
        </w:rPr>
        <w:t xml:space="preserve"> </w:t>
      </w:r>
      <w:r w:rsidRPr="00D01040">
        <w:rPr>
          <w:rFonts w:ascii="Consolas" w:hAnsi="Consolas" w:cs="Calibri"/>
          <w:i/>
          <w:color w:val="FF6600"/>
          <w:sz w:val="18"/>
        </w:rPr>
        <w:t>1.3438</w:t>
      </w:r>
      <w:r w:rsidRPr="00D01040">
        <w:rPr>
          <w:rFonts w:ascii="Consolas" w:hAnsi="Consolas" w:cs="Calibri"/>
          <w:i/>
          <w:sz w:val="18"/>
        </w:rPr>
        <w:t>],</w:t>
      </w:r>
    </w:p>
    <w:p w14:paraId="14673638" w14:textId="77777777" w:rsidR="00AE46EB" w:rsidRPr="00D01040" w:rsidRDefault="00AE46EB" w:rsidP="00AE46EB">
      <w:pPr>
        <w:tabs>
          <w:tab w:val="left" w:pos="1727"/>
          <w:tab w:val="left" w:pos="2492"/>
          <w:tab w:val="left" w:pos="3257"/>
          <w:tab w:val="left" w:pos="4022"/>
        </w:tabs>
        <w:spacing w:after="0" w:line="240" w:lineRule="auto"/>
        <w:ind w:left="173" w:right="250"/>
        <w:rPr>
          <w:rFonts w:ascii="Consolas" w:hAnsi="Consolas" w:cs="Calibri"/>
          <w:i/>
          <w:sz w:val="18"/>
        </w:rPr>
      </w:pPr>
      <w:r w:rsidRPr="00D01040">
        <w:rPr>
          <w:rFonts w:ascii="Consolas" w:hAnsi="Consolas" w:cs="Calibri"/>
          <w:i/>
          <w:sz w:val="18"/>
        </w:rPr>
        <w:t xml:space="preserve">[ </w:t>
      </w:r>
      <w:r w:rsidRPr="00D01040">
        <w:rPr>
          <w:rFonts w:ascii="Consolas" w:hAnsi="Consolas" w:cs="Calibri"/>
          <w:i/>
          <w:color w:val="FF6600"/>
          <w:sz w:val="18"/>
        </w:rPr>
        <w:t>0.</w:t>
      </w:r>
      <w:r w:rsidRPr="00D01040">
        <w:rPr>
          <w:rFonts w:ascii="Consolas" w:hAnsi="Consolas" w:cs="Calibri"/>
          <w:i/>
          <w:color w:val="FF6600"/>
          <w:sz w:val="18"/>
        </w:rPr>
        <w:tab/>
      </w:r>
      <w:r w:rsidRPr="00D01040">
        <w:rPr>
          <w:rFonts w:ascii="Consolas" w:hAnsi="Consolas" w:cs="Calibri"/>
          <w:i/>
          <w:sz w:val="18"/>
        </w:rPr>
        <w:t>,</w:t>
      </w:r>
      <w:r w:rsidRPr="00D01040">
        <w:rPr>
          <w:rFonts w:ascii="Consolas" w:hAnsi="Consolas" w:cs="Calibri"/>
          <w:i/>
          <w:spacing w:val="85"/>
          <w:sz w:val="18"/>
        </w:rPr>
        <w:t xml:space="preserve"> </w:t>
      </w:r>
      <w:r w:rsidRPr="00D01040">
        <w:rPr>
          <w:rFonts w:ascii="Consolas" w:hAnsi="Consolas" w:cs="Calibri"/>
          <w:i/>
          <w:color w:val="FF6600"/>
          <w:sz w:val="18"/>
        </w:rPr>
        <w:t>0.</w:t>
      </w:r>
      <w:r w:rsidRPr="00D01040">
        <w:rPr>
          <w:rFonts w:ascii="Consolas" w:hAnsi="Consolas" w:cs="Calibri"/>
          <w:i/>
          <w:color w:val="FF6600"/>
          <w:sz w:val="18"/>
        </w:rPr>
        <w:tab/>
      </w:r>
      <w:r w:rsidRPr="00D01040">
        <w:rPr>
          <w:rFonts w:ascii="Consolas" w:hAnsi="Consolas" w:cs="Calibri"/>
          <w:i/>
          <w:sz w:val="18"/>
        </w:rPr>
        <w:t>,</w:t>
      </w:r>
      <w:r w:rsidRPr="00D01040">
        <w:rPr>
          <w:rFonts w:ascii="Consolas" w:hAnsi="Consolas" w:cs="Calibri"/>
          <w:i/>
          <w:spacing w:val="85"/>
          <w:sz w:val="18"/>
        </w:rPr>
        <w:t xml:space="preserve"> </w:t>
      </w:r>
      <w:r w:rsidRPr="00D01040">
        <w:rPr>
          <w:rFonts w:ascii="Consolas" w:hAnsi="Consolas" w:cs="Calibri"/>
          <w:i/>
          <w:color w:val="FF6600"/>
          <w:sz w:val="18"/>
        </w:rPr>
        <w:t>0.</w:t>
      </w:r>
      <w:r w:rsidRPr="00D01040">
        <w:rPr>
          <w:rFonts w:ascii="Consolas" w:hAnsi="Consolas" w:cs="Calibri"/>
          <w:i/>
          <w:color w:val="FF6600"/>
          <w:sz w:val="18"/>
        </w:rPr>
        <w:tab/>
      </w:r>
      <w:r w:rsidRPr="00D01040">
        <w:rPr>
          <w:rFonts w:ascii="Consolas" w:hAnsi="Consolas" w:cs="Calibri"/>
          <w:i/>
          <w:sz w:val="18"/>
        </w:rPr>
        <w:t>,</w:t>
      </w:r>
      <w:r w:rsidRPr="00D01040">
        <w:rPr>
          <w:rFonts w:ascii="Consolas" w:hAnsi="Consolas" w:cs="Calibri"/>
          <w:i/>
          <w:spacing w:val="85"/>
          <w:sz w:val="18"/>
        </w:rPr>
        <w:t xml:space="preserve"> </w:t>
      </w:r>
      <w:r w:rsidRPr="00D01040">
        <w:rPr>
          <w:rFonts w:ascii="Consolas" w:hAnsi="Consolas" w:cs="Calibri"/>
          <w:i/>
          <w:color w:val="FF6600"/>
          <w:sz w:val="18"/>
        </w:rPr>
        <w:t>0.</w:t>
      </w:r>
      <w:r w:rsidRPr="00D01040">
        <w:rPr>
          <w:rFonts w:ascii="Consolas" w:hAnsi="Consolas" w:cs="Calibri"/>
          <w:i/>
          <w:color w:val="FF6600"/>
          <w:sz w:val="18"/>
        </w:rPr>
        <w:tab/>
      </w:r>
      <w:r w:rsidRPr="00D01040">
        <w:rPr>
          <w:rFonts w:ascii="Consolas" w:hAnsi="Consolas" w:cs="Calibri"/>
          <w:i/>
          <w:sz w:val="18"/>
        </w:rPr>
        <w:t>]])</w:t>
      </w:r>
    </w:p>
    <w:p w14:paraId="5697CBFF" w14:textId="77777777" w:rsidR="00D01040" w:rsidRDefault="00D01040" w:rsidP="00D01040">
      <w:pPr>
        <w:spacing w:after="0" w:line="240" w:lineRule="auto"/>
        <w:jc w:val="both"/>
        <w:rPr>
          <w:rFonts w:ascii="Calibri" w:hAnsi="Calibri" w:cs="Calibri"/>
          <w:sz w:val="20"/>
        </w:rPr>
      </w:pPr>
    </w:p>
    <w:p w14:paraId="1879E4AF" w14:textId="77777777" w:rsidR="00AE46EB" w:rsidRPr="00183EF3" w:rsidRDefault="00AE46EB" w:rsidP="00D01040">
      <w:pPr>
        <w:spacing w:after="0" w:line="240" w:lineRule="auto"/>
        <w:jc w:val="both"/>
        <w:rPr>
          <w:rFonts w:ascii="Calibri" w:hAnsi="Calibri" w:cs="Calibri"/>
          <w:color w:val="0000FF"/>
          <w:sz w:val="20"/>
        </w:rPr>
      </w:pPr>
      <w:r w:rsidRPr="00183EF3">
        <w:rPr>
          <w:rFonts w:ascii="Calibri" w:hAnsi="Calibri" w:cs="Calibri"/>
          <w:color w:val="0000FF"/>
          <w:sz w:val="20"/>
        </w:rPr>
        <w:t>As we will see later, these types of operations on two-dimensional data are convenient to do with pandas.</w:t>
      </w:r>
    </w:p>
    <w:p w14:paraId="1746C865" w14:textId="77777777" w:rsidR="00D01040" w:rsidRPr="00D01040" w:rsidRDefault="00D01040" w:rsidP="00D01040">
      <w:pPr>
        <w:spacing w:after="0" w:line="240" w:lineRule="auto"/>
        <w:jc w:val="both"/>
        <w:rPr>
          <w:rFonts w:ascii="Calibri" w:hAnsi="Calibri" w:cs="Calibri"/>
          <w:sz w:val="20"/>
        </w:rPr>
      </w:pPr>
    </w:p>
    <w:p w14:paraId="118294B9" w14:textId="77777777" w:rsidR="00AE46EB" w:rsidRPr="00120084" w:rsidRDefault="00AE46EB" w:rsidP="00B7597A">
      <w:pPr>
        <w:pStyle w:val="Heading4"/>
      </w:pPr>
      <w:r w:rsidRPr="00120084">
        <w:lastRenderedPageBreak/>
        <w:t>Fancy Indexing</w:t>
      </w:r>
    </w:p>
    <w:p w14:paraId="5990425D" w14:textId="77777777" w:rsidR="00AE46EB" w:rsidRPr="00C42B09" w:rsidRDefault="00AE46EB" w:rsidP="00AE46EB">
      <w:pPr>
        <w:pStyle w:val="BodyText"/>
        <w:spacing w:before="0"/>
        <w:ind w:left="3" w:right="3"/>
        <w:rPr>
          <w:rFonts w:ascii="Calibri" w:hAnsi="Calibri" w:cs="Calibri"/>
          <w:i/>
          <w:w w:val="90"/>
          <w:sz w:val="20"/>
        </w:rPr>
      </w:pPr>
    </w:p>
    <w:p w14:paraId="0E4EDCBA" w14:textId="77777777" w:rsidR="00AE46EB" w:rsidRPr="00183EF3" w:rsidRDefault="00AE46EB" w:rsidP="00D01040">
      <w:pPr>
        <w:spacing w:after="0" w:line="240" w:lineRule="auto"/>
        <w:jc w:val="both"/>
        <w:rPr>
          <w:rFonts w:ascii="Calibri" w:hAnsi="Calibri" w:cs="Calibri"/>
          <w:color w:val="0000FF"/>
          <w:sz w:val="20"/>
        </w:rPr>
      </w:pPr>
      <w:r w:rsidRPr="00183EF3">
        <w:rPr>
          <w:rFonts w:ascii="Calibri" w:hAnsi="Calibri" w:cs="Calibri"/>
          <w:color w:val="0000FF"/>
          <w:sz w:val="20"/>
        </w:rPr>
        <w:t>Fancy indexing is a term adopted by NumPy to describe indexing using integer arrays. Suppose we had an 8 × 4 array:</w:t>
      </w:r>
    </w:p>
    <w:p w14:paraId="0276977A" w14:textId="77777777" w:rsidR="00D01040" w:rsidRPr="00D01040" w:rsidRDefault="00D01040" w:rsidP="00D01040">
      <w:pPr>
        <w:spacing w:after="0" w:line="240" w:lineRule="auto"/>
        <w:jc w:val="both"/>
        <w:rPr>
          <w:rFonts w:ascii="Calibri" w:hAnsi="Calibri" w:cs="Calibri"/>
          <w:sz w:val="20"/>
        </w:rPr>
      </w:pPr>
    </w:p>
    <w:p w14:paraId="1A9DD6E0" w14:textId="77777777" w:rsidR="00AE46EB" w:rsidRPr="00D01040" w:rsidRDefault="00AE46EB" w:rsidP="00D01040">
      <w:pPr>
        <w:spacing w:after="0" w:line="240" w:lineRule="auto"/>
        <w:ind w:right="250"/>
        <w:rPr>
          <w:rFonts w:ascii="Consolas" w:hAnsi="Consolas" w:cs="Calibri"/>
          <w:color w:val="C00000"/>
          <w:sz w:val="18"/>
        </w:rPr>
      </w:pPr>
      <w:r w:rsidRPr="00D01040">
        <w:rPr>
          <w:rFonts w:ascii="Consolas" w:hAnsi="Consolas" w:cs="Calibri"/>
          <w:color w:val="C00000"/>
          <w:sz w:val="18"/>
        </w:rPr>
        <w:t>arr = np.empty((8, 4))</w:t>
      </w:r>
    </w:p>
    <w:p w14:paraId="344901A8" w14:textId="77777777" w:rsidR="00AE46EB" w:rsidRPr="00CA6C52" w:rsidRDefault="00AE46EB" w:rsidP="00AE46EB">
      <w:pPr>
        <w:pStyle w:val="BodyText"/>
        <w:spacing w:before="0"/>
        <w:ind w:left="173" w:right="250"/>
        <w:rPr>
          <w:rFonts w:ascii="Calibri" w:hAnsi="Calibri" w:cs="Calibri"/>
          <w:sz w:val="14"/>
        </w:rPr>
      </w:pPr>
    </w:p>
    <w:p w14:paraId="6FD14FF0" w14:textId="77777777" w:rsidR="00AE46EB" w:rsidRPr="00D01040" w:rsidRDefault="00AE46EB" w:rsidP="00D01040">
      <w:pPr>
        <w:spacing w:after="0" w:line="240" w:lineRule="auto"/>
        <w:ind w:right="250"/>
        <w:rPr>
          <w:rFonts w:ascii="Consolas" w:hAnsi="Consolas" w:cs="Calibri"/>
          <w:color w:val="C00000"/>
          <w:sz w:val="18"/>
        </w:rPr>
      </w:pPr>
      <w:r w:rsidRPr="00D01040">
        <w:rPr>
          <w:rFonts w:ascii="Consolas" w:hAnsi="Consolas" w:cs="Calibri"/>
          <w:color w:val="C00000"/>
          <w:sz w:val="18"/>
        </w:rPr>
        <w:t>for i in range(8):</w:t>
      </w:r>
    </w:p>
    <w:p w14:paraId="4BF49615" w14:textId="77777777" w:rsidR="00AE46EB" w:rsidRPr="00315CF5" w:rsidRDefault="00AE46EB" w:rsidP="00D01040">
      <w:pPr>
        <w:spacing w:after="0" w:line="240" w:lineRule="auto"/>
        <w:ind w:right="250"/>
        <w:rPr>
          <w:rFonts w:ascii="Consolas" w:hAnsi="Consolas" w:cs="Calibri"/>
          <w:sz w:val="18"/>
        </w:rPr>
      </w:pP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sz w:val="18"/>
        </w:rPr>
        <w:tab/>
      </w:r>
      <w:r w:rsidRPr="00D01040">
        <w:rPr>
          <w:rFonts w:ascii="Consolas" w:hAnsi="Consolas" w:cs="Calibri"/>
          <w:color w:val="C00000"/>
          <w:sz w:val="18"/>
        </w:rPr>
        <w:t>arr[i] = i</w:t>
      </w:r>
    </w:p>
    <w:p w14:paraId="012E930D" w14:textId="77777777" w:rsidR="00AE46EB" w:rsidRPr="00CA6C52" w:rsidRDefault="00AE46EB" w:rsidP="00AE46EB">
      <w:pPr>
        <w:pStyle w:val="BodyText"/>
        <w:spacing w:before="0"/>
        <w:ind w:left="173" w:right="250"/>
        <w:rPr>
          <w:rFonts w:ascii="Calibri" w:hAnsi="Calibri" w:cs="Calibri"/>
          <w:sz w:val="15"/>
        </w:rPr>
      </w:pPr>
    </w:p>
    <w:p w14:paraId="72CC1104" w14:textId="77777777" w:rsidR="00AE46EB" w:rsidRDefault="00AE46EB" w:rsidP="00D01040">
      <w:pPr>
        <w:spacing w:after="0" w:line="240" w:lineRule="auto"/>
        <w:ind w:right="250"/>
        <w:rPr>
          <w:rFonts w:ascii="Consolas" w:hAnsi="Consolas" w:cs="Calibri"/>
          <w:color w:val="C00000"/>
          <w:spacing w:val="-82"/>
          <w:sz w:val="18"/>
        </w:rPr>
      </w:pPr>
      <w:r w:rsidRPr="00D01040">
        <w:rPr>
          <w:rFonts w:ascii="Consolas" w:hAnsi="Consolas" w:cs="Calibri"/>
          <w:b/>
          <w:color w:val="C00000"/>
          <w:sz w:val="18"/>
        </w:rPr>
        <w:t>arr</w:t>
      </w:r>
      <w:r w:rsidRPr="00D01040">
        <w:rPr>
          <w:rFonts w:ascii="Consolas" w:hAnsi="Consolas" w:cs="Calibri"/>
          <w:color w:val="C00000"/>
          <w:spacing w:val="-82"/>
          <w:sz w:val="18"/>
        </w:rPr>
        <w:t xml:space="preserve"> </w:t>
      </w:r>
    </w:p>
    <w:p w14:paraId="19B5C89B" w14:textId="77777777" w:rsidR="00D01040" w:rsidRPr="00315CF5" w:rsidRDefault="00D01040" w:rsidP="00D01040">
      <w:pPr>
        <w:spacing w:after="0" w:line="240" w:lineRule="auto"/>
        <w:ind w:right="250"/>
        <w:rPr>
          <w:rFonts w:ascii="Consolas" w:hAnsi="Consolas" w:cs="Calibri"/>
          <w:sz w:val="18"/>
        </w:rPr>
      </w:pPr>
    </w:p>
    <w:p w14:paraId="6DDDB4F4" w14:textId="77777777" w:rsidR="00D01040" w:rsidRPr="00D01040" w:rsidRDefault="00D01040" w:rsidP="00D01040">
      <w:pPr>
        <w:spacing w:after="0" w:line="240" w:lineRule="auto"/>
        <w:rPr>
          <w:rFonts w:ascii="Consolas" w:hAnsi="Consolas"/>
          <w:i/>
          <w:sz w:val="20"/>
        </w:rPr>
      </w:pPr>
      <w:r w:rsidRPr="00D01040">
        <w:rPr>
          <w:rFonts w:ascii="Consolas" w:hAnsi="Consolas"/>
          <w:i/>
          <w:sz w:val="20"/>
        </w:rPr>
        <w:t>array([[</w:t>
      </w:r>
      <w:r w:rsidRPr="00D01040">
        <w:rPr>
          <w:rFonts w:ascii="Consolas" w:hAnsi="Consolas"/>
          <w:i/>
          <w:sz w:val="20"/>
        </w:rPr>
        <w:tab/>
        <w:t>0.,</w:t>
      </w:r>
      <w:r w:rsidRPr="00D01040">
        <w:rPr>
          <w:rFonts w:ascii="Consolas" w:hAnsi="Consolas"/>
          <w:i/>
          <w:sz w:val="20"/>
        </w:rPr>
        <w:tab/>
        <w:t>0.,</w:t>
      </w:r>
      <w:r w:rsidRPr="00D01040">
        <w:rPr>
          <w:rFonts w:ascii="Consolas" w:hAnsi="Consolas"/>
          <w:i/>
          <w:sz w:val="20"/>
        </w:rPr>
        <w:tab/>
        <w:t>0.,</w:t>
      </w:r>
      <w:r w:rsidRPr="00D01040">
        <w:rPr>
          <w:rFonts w:ascii="Consolas" w:hAnsi="Consolas"/>
          <w:i/>
          <w:sz w:val="20"/>
        </w:rPr>
        <w:tab/>
        <w:t>0.],</w:t>
      </w:r>
    </w:p>
    <w:p w14:paraId="6D73DBE4" w14:textId="77777777" w:rsidR="00D01040" w:rsidRPr="00D01040" w:rsidRDefault="00D01040" w:rsidP="00D01040">
      <w:pPr>
        <w:spacing w:after="0" w:line="240" w:lineRule="auto"/>
        <w:rPr>
          <w:rFonts w:ascii="Consolas" w:hAnsi="Consolas"/>
          <w:i/>
          <w:sz w:val="20"/>
        </w:rPr>
      </w:pPr>
      <w:r>
        <w:rPr>
          <w:rFonts w:ascii="Consolas" w:hAnsi="Consolas"/>
          <w:i/>
          <w:sz w:val="20"/>
        </w:rPr>
        <w:t xml:space="preserve">       </w:t>
      </w:r>
      <w:r w:rsidRPr="00D01040">
        <w:rPr>
          <w:rFonts w:ascii="Consolas" w:hAnsi="Consolas"/>
          <w:i/>
          <w:sz w:val="20"/>
        </w:rPr>
        <w:t>[</w:t>
      </w:r>
      <w:r w:rsidRPr="00D01040">
        <w:rPr>
          <w:rFonts w:ascii="Consolas" w:hAnsi="Consolas"/>
          <w:i/>
          <w:sz w:val="20"/>
        </w:rPr>
        <w:tab/>
        <w:t>1.,</w:t>
      </w:r>
      <w:r w:rsidRPr="00D01040">
        <w:rPr>
          <w:rFonts w:ascii="Consolas" w:hAnsi="Consolas"/>
          <w:i/>
          <w:sz w:val="20"/>
        </w:rPr>
        <w:tab/>
        <w:t>1.,</w:t>
      </w:r>
      <w:r w:rsidRPr="00D01040">
        <w:rPr>
          <w:rFonts w:ascii="Consolas" w:hAnsi="Consolas"/>
          <w:i/>
          <w:sz w:val="20"/>
        </w:rPr>
        <w:tab/>
        <w:t>1.,</w:t>
      </w:r>
      <w:r w:rsidRPr="00D01040">
        <w:rPr>
          <w:rFonts w:ascii="Consolas" w:hAnsi="Consolas"/>
          <w:i/>
          <w:sz w:val="20"/>
        </w:rPr>
        <w:tab/>
        <w:t>1.],</w:t>
      </w:r>
    </w:p>
    <w:p w14:paraId="10C79F5C" w14:textId="77777777" w:rsidR="00D01040" w:rsidRPr="00D01040" w:rsidRDefault="00D01040" w:rsidP="00D01040">
      <w:pPr>
        <w:spacing w:after="0" w:line="240" w:lineRule="auto"/>
        <w:rPr>
          <w:rFonts w:ascii="Consolas" w:hAnsi="Consolas"/>
          <w:i/>
          <w:sz w:val="20"/>
        </w:rPr>
      </w:pPr>
      <w:r>
        <w:rPr>
          <w:rFonts w:ascii="Consolas" w:hAnsi="Consolas"/>
          <w:i/>
          <w:sz w:val="20"/>
        </w:rPr>
        <w:t xml:space="preserve">       </w:t>
      </w:r>
      <w:r w:rsidRPr="00D01040">
        <w:rPr>
          <w:rFonts w:ascii="Consolas" w:hAnsi="Consolas"/>
          <w:i/>
          <w:sz w:val="20"/>
        </w:rPr>
        <w:t>[</w:t>
      </w:r>
      <w:r w:rsidRPr="00D01040">
        <w:rPr>
          <w:rFonts w:ascii="Consolas" w:hAnsi="Consolas"/>
          <w:i/>
          <w:sz w:val="20"/>
        </w:rPr>
        <w:tab/>
        <w:t>2.,</w:t>
      </w:r>
      <w:r w:rsidRPr="00D01040">
        <w:rPr>
          <w:rFonts w:ascii="Consolas" w:hAnsi="Consolas"/>
          <w:i/>
          <w:sz w:val="20"/>
        </w:rPr>
        <w:tab/>
        <w:t>2.,</w:t>
      </w:r>
      <w:r w:rsidRPr="00D01040">
        <w:rPr>
          <w:rFonts w:ascii="Consolas" w:hAnsi="Consolas"/>
          <w:i/>
          <w:sz w:val="20"/>
        </w:rPr>
        <w:tab/>
        <w:t>2.,</w:t>
      </w:r>
      <w:r w:rsidRPr="00D01040">
        <w:rPr>
          <w:rFonts w:ascii="Consolas" w:hAnsi="Consolas"/>
          <w:i/>
          <w:sz w:val="20"/>
        </w:rPr>
        <w:tab/>
        <w:t>2.],</w:t>
      </w:r>
    </w:p>
    <w:p w14:paraId="553944B1" w14:textId="77777777" w:rsidR="00D01040" w:rsidRPr="00D01040" w:rsidRDefault="00D01040" w:rsidP="00D01040">
      <w:pPr>
        <w:spacing w:after="0" w:line="240" w:lineRule="auto"/>
        <w:rPr>
          <w:rFonts w:ascii="Consolas" w:hAnsi="Consolas"/>
          <w:i/>
          <w:sz w:val="20"/>
        </w:rPr>
      </w:pPr>
      <w:r>
        <w:rPr>
          <w:rFonts w:ascii="Consolas" w:hAnsi="Consolas"/>
          <w:i/>
          <w:sz w:val="20"/>
        </w:rPr>
        <w:t xml:space="preserve">       </w:t>
      </w:r>
      <w:r w:rsidRPr="00D01040">
        <w:rPr>
          <w:rFonts w:ascii="Consolas" w:hAnsi="Consolas"/>
          <w:i/>
          <w:sz w:val="20"/>
        </w:rPr>
        <w:t>[</w:t>
      </w:r>
      <w:r w:rsidRPr="00D01040">
        <w:rPr>
          <w:rFonts w:ascii="Consolas" w:hAnsi="Consolas"/>
          <w:i/>
          <w:sz w:val="20"/>
        </w:rPr>
        <w:tab/>
        <w:t>3.,</w:t>
      </w:r>
      <w:r w:rsidRPr="00D01040">
        <w:rPr>
          <w:rFonts w:ascii="Consolas" w:hAnsi="Consolas"/>
          <w:i/>
          <w:sz w:val="20"/>
        </w:rPr>
        <w:tab/>
        <w:t>3.,</w:t>
      </w:r>
      <w:r w:rsidRPr="00D01040">
        <w:rPr>
          <w:rFonts w:ascii="Consolas" w:hAnsi="Consolas"/>
          <w:i/>
          <w:sz w:val="20"/>
        </w:rPr>
        <w:tab/>
        <w:t>3.,</w:t>
      </w:r>
      <w:r w:rsidRPr="00D01040">
        <w:rPr>
          <w:rFonts w:ascii="Consolas" w:hAnsi="Consolas"/>
          <w:i/>
          <w:sz w:val="20"/>
        </w:rPr>
        <w:tab/>
        <w:t>3.],</w:t>
      </w:r>
    </w:p>
    <w:p w14:paraId="110D23F4" w14:textId="77777777" w:rsidR="00D01040" w:rsidRPr="00D01040" w:rsidRDefault="00D01040" w:rsidP="00D01040">
      <w:pPr>
        <w:spacing w:after="0" w:line="240" w:lineRule="auto"/>
        <w:rPr>
          <w:rFonts w:ascii="Consolas" w:hAnsi="Consolas"/>
          <w:i/>
          <w:sz w:val="20"/>
        </w:rPr>
      </w:pPr>
      <w:r>
        <w:rPr>
          <w:rFonts w:ascii="Consolas" w:hAnsi="Consolas"/>
          <w:i/>
          <w:sz w:val="20"/>
        </w:rPr>
        <w:t xml:space="preserve">      </w:t>
      </w:r>
      <w:r w:rsidRPr="00D01040">
        <w:rPr>
          <w:rFonts w:ascii="Consolas" w:hAnsi="Consolas"/>
          <w:i/>
          <w:sz w:val="20"/>
        </w:rPr>
        <w:t xml:space="preserve"> [</w:t>
      </w:r>
      <w:r w:rsidRPr="00D01040">
        <w:rPr>
          <w:rFonts w:ascii="Consolas" w:hAnsi="Consolas"/>
          <w:i/>
          <w:sz w:val="20"/>
        </w:rPr>
        <w:tab/>
        <w:t>4.,</w:t>
      </w:r>
      <w:r w:rsidRPr="00D01040">
        <w:rPr>
          <w:rFonts w:ascii="Consolas" w:hAnsi="Consolas"/>
          <w:i/>
          <w:sz w:val="20"/>
        </w:rPr>
        <w:tab/>
        <w:t>4.,</w:t>
      </w:r>
      <w:r w:rsidRPr="00D01040">
        <w:rPr>
          <w:rFonts w:ascii="Consolas" w:hAnsi="Consolas"/>
          <w:i/>
          <w:sz w:val="20"/>
        </w:rPr>
        <w:tab/>
        <w:t>4.,</w:t>
      </w:r>
      <w:r w:rsidRPr="00D01040">
        <w:rPr>
          <w:rFonts w:ascii="Consolas" w:hAnsi="Consolas"/>
          <w:i/>
          <w:sz w:val="20"/>
        </w:rPr>
        <w:tab/>
        <w:t>4.],</w:t>
      </w:r>
    </w:p>
    <w:p w14:paraId="4028FF76" w14:textId="77777777" w:rsidR="00D01040" w:rsidRPr="00D01040" w:rsidRDefault="00D01040" w:rsidP="00D01040">
      <w:pPr>
        <w:spacing w:after="0" w:line="240" w:lineRule="auto"/>
        <w:rPr>
          <w:rFonts w:ascii="Consolas" w:hAnsi="Consolas"/>
          <w:i/>
          <w:sz w:val="20"/>
        </w:rPr>
      </w:pPr>
      <w:r>
        <w:rPr>
          <w:rFonts w:ascii="Consolas" w:hAnsi="Consolas"/>
          <w:i/>
          <w:sz w:val="20"/>
        </w:rPr>
        <w:t xml:space="preserve">      </w:t>
      </w:r>
      <w:r w:rsidRPr="00D01040">
        <w:rPr>
          <w:rFonts w:ascii="Consolas" w:hAnsi="Consolas"/>
          <w:i/>
          <w:sz w:val="20"/>
        </w:rPr>
        <w:t xml:space="preserve"> [</w:t>
      </w:r>
      <w:r w:rsidRPr="00D01040">
        <w:rPr>
          <w:rFonts w:ascii="Consolas" w:hAnsi="Consolas"/>
          <w:i/>
          <w:sz w:val="20"/>
        </w:rPr>
        <w:tab/>
        <w:t>5.,</w:t>
      </w:r>
      <w:r w:rsidRPr="00D01040">
        <w:rPr>
          <w:rFonts w:ascii="Consolas" w:hAnsi="Consolas"/>
          <w:i/>
          <w:sz w:val="20"/>
        </w:rPr>
        <w:tab/>
        <w:t>5.,</w:t>
      </w:r>
      <w:r w:rsidRPr="00D01040">
        <w:rPr>
          <w:rFonts w:ascii="Consolas" w:hAnsi="Consolas"/>
          <w:i/>
          <w:sz w:val="20"/>
        </w:rPr>
        <w:tab/>
        <w:t>5.,</w:t>
      </w:r>
      <w:r w:rsidRPr="00D01040">
        <w:rPr>
          <w:rFonts w:ascii="Consolas" w:hAnsi="Consolas"/>
          <w:i/>
          <w:sz w:val="20"/>
        </w:rPr>
        <w:tab/>
        <w:t>5.],</w:t>
      </w:r>
    </w:p>
    <w:p w14:paraId="7FDD3811" w14:textId="77777777" w:rsidR="00D01040" w:rsidRPr="00D01040" w:rsidRDefault="00D01040" w:rsidP="00D01040">
      <w:pPr>
        <w:spacing w:after="0" w:line="240" w:lineRule="auto"/>
        <w:rPr>
          <w:rFonts w:ascii="Consolas" w:hAnsi="Consolas"/>
          <w:i/>
          <w:sz w:val="20"/>
        </w:rPr>
      </w:pPr>
      <w:r>
        <w:rPr>
          <w:rFonts w:ascii="Consolas" w:hAnsi="Consolas"/>
          <w:i/>
          <w:sz w:val="20"/>
        </w:rPr>
        <w:t xml:space="preserve">       </w:t>
      </w:r>
      <w:r w:rsidRPr="00D01040">
        <w:rPr>
          <w:rFonts w:ascii="Consolas" w:hAnsi="Consolas"/>
          <w:i/>
          <w:sz w:val="20"/>
        </w:rPr>
        <w:t>[</w:t>
      </w:r>
      <w:r w:rsidRPr="00D01040">
        <w:rPr>
          <w:rFonts w:ascii="Consolas" w:hAnsi="Consolas"/>
          <w:i/>
          <w:sz w:val="20"/>
        </w:rPr>
        <w:tab/>
        <w:t>6.,</w:t>
      </w:r>
      <w:r w:rsidRPr="00D01040">
        <w:rPr>
          <w:rFonts w:ascii="Consolas" w:hAnsi="Consolas"/>
          <w:i/>
          <w:sz w:val="20"/>
        </w:rPr>
        <w:tab/>
        <w:t>6.,</w:t>
      </w:r>
      <w:r w:rsidRPr="00D01040">
        <w:rPr>
          <w:rFonts w:ascii="Consolas" w:hAnsi="Consolas"/>
          <w:i/>
          <w:sz w:val="20"/>
        </w:rPr>
        <w:tab/>
        <w:t>6.,</w:t>
      </w:r>
      <w:r w:rsidRPr="00D01040">
        <w:rPr>
          <w:rFonts w:ascii="Consolas" w:hAnsi="Consolas"/>
          <w:i/>
          <w:sz w:val="20"/>
        </w:rPr>
        <w:tab/>
        <w:t>6.],</w:t>
      </w:r>
    </w:p>
    <w:p w14:paraId="64BCDB16" w14:textId="77777777" w:rsidR="00D01040" w:rsidRPr="00D01040" w:rsidRDefault="00D01040" w:rsidP="00D01040">
      <w:pPr>
        <w:spacing w:after="0" w:line="240" w:lineRule="auto"/>
        <w:rPr>
          <w:rFonts w:ascii="Consolas" w:hAnsi="Consolas"/>
          <w:i/>
          <w:sz w:val="20"/>
        </w:rPr>
      </w:pPr>
      <w:r>
        <w:rPr>
          <w:rFonts w:ascii="Consolas" w:hAnsi="Consolas"/>
          <w:i/>
          <w:sz w:val="20"/>
        </w:rPr>
        <w:t xml:space="preserve">       </w:t>
      </w:r>
      <w:r w:rsidRPr="00D01040">
        <w:rPr>
          <w:rFonts w:ascii="Consolas" w:hAnsi="Consolas"/>
          <w:i/>
          <w:sz w:val="20"/>
        </w:rPr>
        <w:t>[</w:t>
      </w:r>
      <w:r w:rsidRPr="00D01040">
        <w:rPr>
          <w:rFonts w:ascii="Consolas" w:hAnsi="Consolas"/>
          <w:i/>
          <w:sz w:val="20"/>
        </w:rPr>
        <w:tab/>
        <w:t>7.,</w:t>
      </w:r>
      <w:r w:rsidRPr="00D01040">
        <w:rPr>
          <w:rFonts w:ascii="Consolas" w:hAnsi="Consolas"/>
          <w:i/>
          <w:sz w:val="20"/>
        </w:rPr>
        <w:tab/>
        <w:t>7.,</w:t>
      </w:r>
      <w:r w:rsidRPr="00D01040">
        <w:rPr>
          <w:rFonts w:ascii="Consolas" w:hAnsi="Consolas"/>
          <w:i/>
          <w:sz w:val="20"/>
        </w:rPr>
        <w:tab/>
        <w:t>7.,</w:t>
      </w:r>
      <w:r w:rsidRPr="00D01040">
        <w:rPr>
          <w:rFonts w:ascii="Consolas" w:hAnsi="Consolas"/>
          <w:i/>
          <w:sz w:val="20"/>
        </w:rPr>
        <w:tab/>
        <w:t>7.]])</w:t>
      </w:r>
    </w:p>
    <w:p w14:paraId="3C2DBF06" w14:textId="77777777" w:rsidR="00D01040" w:rsidRDefault="00D01040" w:rsidP="00D01040">
      <w:pPr>
        <w:spacing w:after="0" w:line="240" w:lineRule="auto"/>
        <w:jc w:val="both"/>
        <w:rPr>
          <w:rFonts w:ascii="Calibri" w:hAnsi="Calibri" w:cs="Calibri"/>
          <w:sz w:val="20"/>
        </w:rPr>
      </w:pPr>
    </w:p>
    <w:p w14:paraId="42060F76" w14:textId="77777777" w:rsidR="00AE46EB" w:rsidRDefault="00AE46EB" w:rsidP="00D01040">
      <w:pPr>
        <w:spacing w:after="0" w:line="240" w:lineRule="auto"/>
        <w:jc w:val="both"/>
        <w:rPr>
          <w:rFonts w:ascii="Calibri" w:hAnsi="Calibri" w:cs="Calibri"/>
          <w:sz w:val="20"/>
        </w:rPr>
      </w:pPr>
      <w:r w:rsidRPr="00D01040">
        <w:rPr>
          <w:rFonts w:ascii="Calibri" w:hAnsi="Calibri" w:cs="Calibri"/>
          <w:sz w:val="20"/>
        </w:rPr>
        <w:t>To select out a subset of the rows in a particular order, you can simply pass a list or ndarray of integers specifying the desired order:</w:t>
      </w:r>
    </w:p>
    <w:p w14:paraId="7D8C0A3D" w14:textId="77777777" w:rsidR="00D01040" w:rsidRPr="00D01040" w:rsidRDefault="00D01040" w:rsidP="00D01040">
      <w:pPr>
        <w:spacing w:after="0" w:line="240" w:lineRule="auto"/>
        <w:jc w:val="both"/>
        <w:rPr>
          <w:rFonts w:ascii="Calibri" w:hAnsi="Calibri" w:cs="Calibri"/>
          <w:sz w:val="20"/>
        </w:rPr>
      </w:pPr>
    </w:p>
    <w:p w14:paraId="0071C757" w14:textId="77777777" w:rsidR="00AE46EB" w:rsidRPr="00315CF5" w:rsidRDefault="00AE46EB" w:rsidP="00D93588">
      <w:pPr>
        <w:spacing w:after="0" w:line="240" w:lineRule="auto"/>
        <w:ind w:right="250"/>
        <w:rPr>
          <w:rFonts w:ascii="Consolas" w:hAnsi="Consolas" w:cs="Calibri"/>
          <w:sz w:val="18"/>
        </w:rPr>
      </w:pPr>
      <w:r w:rsidRPr="00315CF5">
        <w:rPr>
          <w:rFonts w:ascii="Consolas" w:hAnsi="Consolas" w:cs="Calibri"/>
          <w:color w:val="000087"/>
          <w:sz w:val="18"/>
        </w:rPr>
        <w:t>arr</w:t>
      </w:r>
      <w:r w:rsidRPr="00315CF5">
        <w:rPr>
          <w:rFonts w:ascii="Consolas" w:hAnsi="Consolas" w:cs="Calibri"/>
          <w:sz w:val="18"/>
        </w:rPr>
        <w:t>[[</w:t>
      </w:r>
      <w:r w:rsidRPr="00315CF5">
        <w:rPr>
          <w:rFonts w:ascii="Consolas" w:hAnsi="Consolas" w:cs="Calibri"/>
          <w:color w:val="FF6600"/>
          <w:sz w:val="18"/>
        </w:rPr>
        <w:t>4</w:t>
      </w:r>
      <w:r w:rsidRPr="00315CF5">
        <w:rPr>
          <w:rFonts w:ascii="Consolas" w:hAnsi="Consolas" w:cs="Calibri"/>
          <w:sz w:val="18"/>
        </w:rPr>
        <w:t xml:space="preserve">, </w:t>
      </w:r>
      <w:r w:rsidRPr="00315CF5">
        <w:rPr>
          <w:rFonts w:ascii="Consolas" w:hAnsi="Consolas" w:cs="Calibri"/>
          <w:color w:val="FF6600"/>
          <w:sz w:val="18"/>
        </w:rPr>
        <w:t>3</w:t>
      </w:r>
      <w:r w:rsidRPr="00315CF5">
        <w:rPr>
          <w:rFonts w:ascii="Consolas" w:hAnsi="Consolas" w:cs="Calibri"/>
          <w:sz w:val="18"/>
        </w:rPr>
        <w:t xml:space="preserve">, </w:t>
      </w:r>
      <w:r w:rsidRPr="00315CF5">
        <w:rPr>
          <w:rFonts w:ascii="Consolas" w:hAnsi="Consolas" w:cs="Calibri"/>
          <w:color w:val="FF6600"/>
          <w:sz w:val="18"/>
        </w:rPr>
        <w:t>0</w:t>
      </w:r>
      <w:r w:rsidRPr="00315CF5">
        <w:rPr>
          <w:rFonts w:ascii="Consolas" w:hAnsi="Consolas" w:cs="Calibri"/>
          <w:sz w:val="18"/>
        </w:rPr>
        <w:t xml:space="preserve">, </w:t>
      </w:r>
      <w:r w:rsidRPr="00315CF5">
        <w:rPr>
          <w:rFonts w:ascii="Consolas" w:hAnsi="Consolas" w:cs="Calibri"/>
          <w:color w:val="FF6600"/>
          <w:sz w:val="18"/>
        </w:rPr>
        <w:t>6</w:t>
      </w:r>
      <w:r w:rsidRPr="00315CF5">
        <w:rPr>
          <w:rFonts w:ascii="Consolas" w:hAnsi="Consolas" w:cs="Calibri"/>
          <w:sz w:val="18"/>
        </w:rPr>
        <w:t>]]</w:t>
      </w:r>
      <w:r w:rsidRPr="00315CF5">
        <w:rPr>
          <w:rFonts w:ascii="Consolas" w:hAnsi="Consolas" w:cs="Calibri"/>
          <w:spacing w:val="-82"/>
          <w:sz w:val="18"/>
        </w:rPr>
        <w:t xml:space="preserve"> </w:t>
      </w:r>
    </w:p>
    <w:p w14:paraId="27F90DC7" w14:textId="77777777" w:rsidR="00D93588" w:rsidRPr="00D93588" w:rsidRDefault="00D93588" w:rsidP="00D93588">
      <w:pPr>
        <w:spacing w:after="0" w:line="240" w:lineRule="auto"/>
        <w:rPr>
          <w:rFonts w:ascii="Consolas" w:hAnsi="Consolas"/>
          <w:sz w:val="20"/>
        </w:rPr>
      </w:pPr>
    </w:p>
    <w:p w14:paraId="1892557A" w14:textId="77777777" w:rsidR="00D93588" w:rsidRPr="00D93588" w:rsidRDefault="00D93588" w:rsidP="00D93588">
      <w:pPr>
        <w:spacing w:after="0" w:line="240" w:lineRule="auto"/>
        <w:rPr>
          <w:rFonts w:ascii="Consolas" w:hAnsi="Consolas"/>
          <w:i/>
          <w:sz w:val="20"/>
        </w:rPr>
      </w:pPr>
      <w:r w:rsidRPr="00D93588">
        <w:rPr>
          <w:rFonts w:ascii="Consolas" w:hAnsi="Consolas"/>
          <w:i/>
          <w:sz w:val="20"/>
        </w:rPr>
        <w:t>array([[ 4.,</w:t>
      </w:r>
      <w:r w:rsidRPr="00D93588">
        <w:rPr>
          <w:rFonts w:ascii="Consolas" w:hAnsi="Consolas"/>
          <w:i/>
          <w:sz w:val="20"/>
        </w:rPr>
        <w:tab/>
        <w:t>4.,</w:t>
      </w:r>
      <w:r w:rsidRPr="00D93588">
        <w:rPr>
          <w:rFonts w:ascii="Consolas" w:hAnsi="Consolas"/>
          <w:i/>
          <w:sz w:val="20"/>
        </w:rPr>
        <w:tab/>
        <w:t>4.,</w:t>
      </w:r>
      <w:r w:rsidRPr="00D93588">
        <w:rPr>
          <w:rFonts w:ascii="Consolas" w:hAnsi="Consolas"/>
          <w:i/>
          <w:sz w:val="20"/>
        </w:rPr>
        <w:tab/>
        <w:t>4.],</w:t>
      </w:r>
    </w:p>
    <w:p w14:paraId="40E5E18E" w14:textId="77777777" w:rsidR="00D93588" w:rsidRPr="00D93588" w:rsidRDefault="00D93588" w:rsidP="00D93588">
      <w:pPr>
        <w:spacing w:after="0" w:line="240" w:lineRule="auto"/>
        <w:rPr>
          <w:rFonts w:ascii="Consolas" w:hAnsi="Consolas"/>
          <w:i/>
          <w:sz w:val="20"/>
        </w:rPr>
      </w:pPr>
      <w:r w:rsidRPr="00D93588">
        <w:rPr>
          <w:rFonts w:ascii="Consolas" w:hAnsi="Consolas"/>
          <w:i/>
          <w:sz w:val="20"/>
        </w:rPr>
        <w:t xml:space="preserve">       [ 3.,</w:t>
      </w:r>
      <w:r w:rsidRPr="00D93588">
        <w:rPr>
          <w:rFonts w:ascii="Consolas" w:hAnsi="Consolas"/>
          <w:i/>
          <w:sz w:val="20"/>
        </w:rPr>
        <w:tab/>
        <w:t>3.,</w:t>
      </w:r>
      <w:r w:rsidRPr="00D93588">
        <w:rPr>
          <w:rFonts w:ascii="Consolas" w:hAnsi="Consolas"/>
          <w:i/>
          <w:sz w:val="20"/>
        </w:rPr>
        <w:tab/>
        <w:t>3.,</w:t>
      </w:r>
      <w:r w:rsidRPr="00D93588">
        <w:rPr>
          <w:rFonts w:ascii="Consolas" w:hAnsi="Consolas"/>
          <w:i/>
          <w:sz w:val="20"/>
        </w:rPr>
        <w:tab/>
        <w:t>3.],</w:t>
      </w:r>
    </w:p>
    <w:p w14:paraId="4E0AD792" w14:textId="77777777" w:rsidR="00D93588" w:rsidRPr="00D93588" w:rsidRDefault="00D93588" w:rsidP="00D93588">
      <w:pPr>
        <w:spacing w:after="0" w:line="240" w:lineRule="auto"/>
        <w:rPr>
          <w:rFonts w:ascii="Consolas" w:hAnsi="Consolas"/>
          <w:i/>
          <w:sz w:val="20"/>
        </w:rPr>
      </w:pPr>
      <w:r w:rsidRPr="00D93588">
        <w:rPr>
          <w:rFonts w:ascii="Consolas" w:hAnsi="Consolas"/>
          <w:i/>
          <w:sz w:val="20"/>
        </w:rPr>
        <w:t xml:space="preserve">       [ 0.,</w:t>
      </w:r>
      <w:r w:rsidRPr="00D93588">
        <w:rPr>
          <w:rFonts w:ascii="Consolas" w:hAnsi="Consolas"/>
          <w:i/>
          <w:sz w:val="20"/>
        </w:rPr>
        <w:tab/>
        <w:t>0.,</w:t>
      </w:r>
      <w:r w:rsidRPr="00D93588">
        <w:rPr>
          <w:rFonts w:ascii="Consolas" w:hAnsi="Consolas"/>
          <w:i/>
          <w:sz w:val="20"/>
        </w:rPr>
        <w:tab/>
        <w:t>0.,</w:t>
      </w:r>
      <w:r w:rsidRPr="00D93588">
        <w:rPr>
          <w:rFonts w:ascii="Consolas" w:hAnsi="Consolas"/>
          <w:i/>
          <w:sz w:val="20"/>
        </w:rPr>
        <w:tab/>
        <w:t>0.],</w:t>
      </w:r>
    </w:p>
    <w:p w14:paraId="10FCC912" w14:textId="77777777" w:rsidR="00D93588" w:rsidRPr="00D93588" w:rsidRDefault="00D93588" w:rsidP="00D93588">
      <w:pPr>
        <w:spacing w:after="0" w:line="240" w:lineRule="auto"/>
        <w:rPr>
          <w:rFonts w:ascii="Consolas" w:hAnsi="Consolas"/>
          <w:i/>
          <w:sz w:val="20"/>
        </w:rPr>
      </w:pPr>
      <w:r w:rsidRPr="00D93588">
        <w:rPr>
          <w:rFonts w:ascii="Consolas" w:hAnsi="Consolas"/>
          <w:i/>
          <w:sz w:val="20"/>
        </w:rPr>
        <w:t xml:space="preserve">       [ 6.,</w:t>
      </w:r>
      <w:r w:rsidRPr="00D93588">
        <w:rPr>
          <w:rFonts w:ascii="Consolas" w:hAnsi="Consolas"/>
          <w:i/>
          <w:sz w:val="20"/>
        </w:rPr>
        <w:tab/>
        <w:t>6.,</w:t>
      </w:r>
      <w:r w:rsidRPr="00D93588">
        <w:rPr>
          <w:rFonts w:ascii="Consolas" w:hAnsi="Consolas"/>
          <w:i/>
          <w:sz w:val="20"/>
        </w:rPr>
        <w:tab/>
        <w:t>6.,</w:t>
      </w:r>
      <w:r w:rsidRPr="00D93588">
        <w:rPr>
          <w:rFonts w:ascii="Consolas" w:hAnsi="Consolas"/>
          <w:i/>
          <w:sz w:val="20"/>
        </w:rPr>
        <w:tab/>
        <w:t>6.]])</w:t>
      </w:r>
    </w:p>
    <w:p w14:paraId="4CBA6086" w14:textId="77777777" w:rsidR="00D93588" w:rsidRPr="00D93588" w:rsidRDefault="00D93588" w:rsidP="00D93588">
      <w:pPr>
        <w:spacing w:after="0" w:line="240" w:lineRule="auto"/>
        <w:jc w:val="both"/>
        <w:rPr>
          <w:rFonts w:ascii="Calibri" w:hAnsi="Calibri" w:cs="Calibri"/>
          <w:sz w:val="20"/>
        </w:rPr>
      </w:pPr>
    </w:p>
    <w:p w14:paraId="2515DC3C" w14:textId="77777777" w:rsidR="00AE46EB" w:rsidRPr="00D93588" w:rsidRDefault="00AE46EB" w:rsidP="00D93588">
      <w:pPr>
        <w:spacing w:after="0" w:line="240" w:lineRule="auto"/>
        <w:jc w:val="both"/>
        <w:rPr>
          <w:rFonts w:ascii="Calibri" w:hAnsi="Calibri" w:cs="Calibri"/>
          <w:sz w:val="20"/>
        </w:rPr>
      </w:pPr>
      <w:r w:rsidRPr="00D93588">
        <w:rPr>
          <w:rFonts w:ascii="Calibri" w:hAnsi="Calibri" w:cs="Calibri"/>
          <w:sz w:val="20"/>
        </w:rPr>
        <w:t>Hopefully this code did what you expected! Using negative indices selects rows from the end:</w:t>
      </w:r>
    </w:p>
    <w:p w14:paraId="52AE9E52" w14:textId="77777777" w:rsidR="00D93588" w:rsidRDefault="00D93588" w:rsidP="00D93588">
      <w:pPr>
        <w:spacing w:after="0" w:line="240" w:lineRule="auto"/>
        <w:rPr>
          <w:rFonts w:ascii="Consolas" w:hAnsi="Consolas"/>
          <w:sz w:val="20"/>
        </w:rPr>
      </w:pPr>
    </w:p>
    <w:p w14:paraId="0FFC964B" w14:textId="77777777" w:rsidR="00AE46EB" w:rsidRPr="00183EF3" w:rsidRDefault="00AE46EB" w:rsidP="00D93588">
      <w:pPr>
        <w:spacing w:after="0" w:line="240" w:lineRule="auto"/>
        <w:rPr>
          <w:rFonts w:ascii="Consolas" w:hAnsi="Consolas"/>
          <w:color w:val="C00000"/>
          <w:sz w:val="20"/>
        </w:rPr>
      </w:pPr>
      <w:r w:rsidRPr="00183EF3">
        <w:rPr>
          <w:rFonts w:ascii="Consolas" w:hAnsi="Consolas"/>
          <w:color w:val="C00000"/>
          <w:sz w:val="20"/>
        </w:rPr>
        <w:t xml:space="preserve">arr[[-3, -5, -7]] </w:t>
      </w:r>
    </w:p>
    <w:p w14:paraId="681E814D" w14:textId="77777777" w:rsidR="00D93588" w:rsidRPr="00D93588" w:rsidRDefault="00D93588" w:rsidP="00D93588">
      <w:pPr>
        <w:spacing w:after="0" w:line="240" w:lineRule="auto"/>
        <w:rPr>
          <w:rFonts w:ascii="Consolas" w:hAnsi="Consolas"/>
          <w:sz w:val="20"/>
        </w:rPr>
      </w:pPr>
    </w:p>
    <w:p w14:paraId="755360CE" w14:textId="77777777" w:rsidR="00D93588" w:rsidRPr="00D93588" w:rsidRDefault="00D93588" w:rsidP="00D93588">
      <w:pPr>
        <w:spacing w:after="0" w:line="240" w:lineRule="auto"/>
        <w:rPr>
          <w:rFonts w:ascii="Consolas" w:hAnsi="Consolas"/>
          <w:sz w:val="20"/>
        </w:rPr>
      </w:pPr>
      <w:r w:rsidRPr="00D93588">
        <w:rPr>
          <w:rFonts w:ascii="Consolas" w:hAnsi="Consolas"/>
          <w:sz w:val="20"/>
        </w:rPr>
        <w:t>array([[ 5.,</w:t>
      </w:r>
      <w:r w:rsidRPr="00D93588">
        <w:rPr>
          <w:rFonts w:ascii="Consolas" w:hAnsi="Consolas"/>
          <w:sz w:val="20"/>
        </w:rPr>
        <w:tab/>
        <w:t>5.,</w:t>
      </w:r>
      <w:r w:rsidRPr="00D93588">
        <w:rPr>
          <w:rFonts w:ascii="Consolas" w:hAnsi="Consolas"/>
          <w:sz w:val="20"/>
        </w:rPr>
        <w:tab/>
        <w:t>5.,</w:t>
      </w:r>
      <w:r w:rsidRPr="00D93588">
        <w:rPr>
          <w:rFonts w:ascii="Consolas" w:hAnsi="Consolas"/>
          <w:sz w:val="20"/>
        </w:rPr>
        <w:tab/>
        <w:t>5.],</w:t>
      </w:r>
    </w:p>
    <w:p w14:paraId="1AB5A604" w14:textId="77777777" w:rsidR="00D93588" w:rsidRPr="00D93588" w:rsidRDefault="00D93588" w:rsidP="00D93588">
      <w:pPr>
        <w:spacing w:after="0" w:line="240" w:lineRule="auto"/>
        <w:rPr>
          <w:rFonts w:ascii="Consolas" w:hAnsi="Consolas"/>
          <w:sz w:val="20"/>
        </w:rPr>
      </w:pPr>
      <w:r w:rsidRPr="00D93588">
        <w:rPr>
          <w:rFonts w:ascii="Consolas" w:hAnsi="Consolas"/>
          <w:sz w:val="20"/>
        </w:rPr>
        <w:t>[ 3.,</w:t>
      </w:r>
      <w:r w:rsidRPr="00D93588">
        <w:rPr>
          <w:rFonts w:ascii="Consolas" w:hAnsi="Consolas"/>
          <w:sz w:val="20"/>
        </w:rPr>
        <w:tab/>
        <w:t>3.,</w:t>
      </w:r>
      <w:r w:rsidRPr="00D93588">
        <w:rPr>
          <w:rFonts w:ascii="Consolas" w:hAnsi="Consolas"/>
          <w:sz w:val="20"/>
        </w:rPr>
        <w:tab/>
        <w:t>3.,</w:t>
      </w:r>
      <w:r w:rsidRPr="00D93588">
        <w:rPr>
          <w:rFonts w:ascii="Consolas" w:hAnsi="Consolas"/>
          <w:sz w:val="20"/>
        </w:rPr>
        <w:tab/>
        <w:t>3.],</w:t>
      </w:r>
    </w:p>
    <w:p w14:paraId="45AE9F93" w14:textId="77777777" w:rsidR="00D93588" w:rsidRPr="00D93588" w:rsidRDefault="00D93588" w:rsidP="00D93588">
      <w:pPr>
        <w:spacing w:after="0" w:line="240" w:lineRule="auto"/>
        <w:rPr>
          <w:rFonts w:ascii="Consolas" w:hAnsi="Consolas"/>
          <w:sz w:val="20"/>
        </w:rPr>
      </w:pPr>
      <w:r w:rsidRPr="00D93588">
        <w:rPr>
          <w:rFonts w:ascii="Consolas" w:hAnsi="Consolas"/>
          <w:sz w:val="20"/>
        </w:rPr>
        <w:t>[ 1.,</w:t>
      </w:r>
      <w:r w:rsidRPr="00D93588">
        <w:rPr>
          <w:rFonts w:ascii="Consolas" w:hAnsi="Consolas"/>
          <w:sz w:val="20"/>
        </w:rPr>
        <w:tab/>
        <w:t>1.,</w:t>
      </w:r>
      <w:r w:rsidRPr="00D93588">
        <w:rPr>
          <w:rFonts w:ascii="Consolas" w:hAnsi="Consolas"/>
          <w:sz w:val="20"/>
        </w:rPr>
        <w:tab/>
        <w:t>1.,</w:t>
      </w:r>
      <w:r w:rsidRPr="00D93588">
        <w:rPr>
          <w:rFonts w:ascii="Consolas" w:hAnsi="Consolas"/>
          <w:sz w:val="20"/>
        </w:rPr>
        <w:tab/>
        <w:t>1.]])</w:t>
      </w:r>
    </w:p>
    <w:p w14:paraId="572CA61D" w14:textId="77777777" w:rsidR="00D93588" w:rsidRPr="00D93588" w:rsidRDefault="00D93588" w:rsidP="00D93588">
      <w:pPr>
        <w:spacing w:after="0" w:line="240" w:lineRule="auto"/>
        <w:rPr>
          <w:rFonts w:ascii="Consolas" w:hAnsi="Consolas"/>
          <w:sz w:val="20"/>
        </w:rPr>
      </w:pPr>
    </w:p>
    <w:p w14:paraId="66ED8CF6" w14:textId="77777777" w:rsidR="00AE46EB" w:rsidRDefault="00AE46EB" w:rsidP="00D93588">
      <w:pPr>
        <w:spacing w:after="0" w:line="240" w:lineRule="auto"/>
        <w:jc w:val="both"/>
        <w:rPr>
          <w:rFonts w:ascii="Calibri" w:hAnsi="Calibri" w:cs="Calibri"/>
          <w:sz w:val="20"/>
        </w:rPr>
      </w:pPr>
      <w:r w:rsidRPr="00D93588">
        <w:rPr>
          <w:rFonts w:ascii="Calibri" w:hAnsi="Calibri" w:cs="Calibri"/>
          <w:sz w:val="20"/>
        </w:rPr>
        <w:t>Passing multiple index arrays does something slightly different; it selects a one- dimensional array of elements corresponding to each tuple of indices:</w:t>
      </w:r>
    </w:p>
    <w:p w14:paraId="42459ED2" w14:textId="77777777" w:rsidR="00D93588" w:rsidRPr="00D93588" w:rsidRDefault="00D93588" w:rsidP="00D93588">
      <w:pPr>
        <w:spacing w:after="0" w:line="240" w:lineRule="auto"/>
        <w:jc w:val="both"/>
        <w:rPr>
          <w:rFonts w:ascii="Calibri" w:hAnsi="Calibri" w:cs="Calibri"/>
          <w:sz w:val="20"/>
        </w:rPr>
      </w:pPr>
    </w:p>
    <w:p w14:paraId="03EAB5E2" w14:textId="77777777" w:rsidR="00AE46EB" w:rsidRPr="00315CF5" w:rsidRDefault="00AE46EB" w:rsidP="00D93588">
      <w:pPr>
        <w:spacing w:after="0" w:line="240" w:lineRule="auto"/>
        <w:ind w:right="250"/>
        <w:rPr>
          <w:rFonts w:ascii="Consolas" w:hAnsi="Consolas" w:cs="Calibri"/>
          <w:sz w:val="18"/>
        </w:rPr>
      </w:pPr>
      <w:r w:rsidRPr="00315CF5">
        <w:rPr>
          <w:rFonts w:ascii="Consolas" w:hAnsi="Consolas" w:cs="Calibri"/>
          <w:color w:val="000087"/>
          <w:sz w:val="18"/>
        </w:rPr>
        <w:t xml:space="preserve">arr </w:t>
      </w:r>
      <w:r w:rsidRPr="00315CF5">
        <w:rPr>
          <w:rFonts w:ascii="Consolas" w:hAnsi="Consolas" w:cs="Calibri"/>
          <w:color w:val="545454"/>
          <w:sz w:val="18"/>
        </w:rPr>
        <w:t xml:space="preserve">= </w:t>
      </w:r>
      <w:r w:rsidRPr="00D93588">
        <w:rPr>
          <w:rFonts w:ascii="Consolas" w:hAnsi="Consolas" w:cs="Calibri"/>
          <w:b/>
          <w:color w:val="C00000"/>
          <w:sz w:val="18"/>
        </w:rPr>
        <w:t>np.arange(32).reshape((8, 4))</w:t>
      </w:r>
    </w:p>
    <w:p w14:paraId="5E505F8A" w14:textId="77777777" w:rsidR="00AE46EB" w:rsidRPr="00315CF5" w:rsidRDefault="00AE46EB" w:rsidP="00AE46EB">
      <w:pPr>
        <w:pStyle w:val="BodyText"/>
        <w:spacing w:before="0"/>
        <w:ind w:left="173" w:right="250"/>
        <w:rPr>
          <w:rFonts w:ascii="Consolas" w:hAnsi="Consolas" w:cs="Calibri"/>
          <w:sz w:val="18"/>
        </w:rPr>
      </w:pPr>
    </w:p>
    <w:p w14:paraId="4C6E1310" w14:textId="77777777" w:rsidR="00D93588" w:rsidRPr="00D93588" w:rsidRDefault="00D93588" w:rsidP="00D93588">
      <w:pPr>
        <w:spacing w:after="0" w:line="240" w:lineRule="auto"/>
        <w:rPr>
          <w:rFonts w:ascii="Consolas" w:hAnsi="Consolas"/>
          <w:b/>
          <w:color w:val="C00000"/>
          <w:sz w:val="20"/>
        </w:rPr>
      </w:pPr>
      <w:r w:rsidRPr="00D93588">
        <w:rPr>
          <w:rFonts w:ascii="Consolas" w:hAnsi="Consolas"/>
          <w:b/>
          <w:color w:val="C00000"/>
          <w:sz w:val="20"/>
        </w:rPr>
        <w:t>arr</w:t>
      </w:r>
      <w:r w:rsidRPr="00D93588">
        <w:rPr>
          <w:rFonts w:ascii="Consolas" w:hAnsi="Consolas"/>
          <w:b/>
          <w:color w:val="C00000"/>
          <w:sz w:val="20"/>
        </w:rPr>
        <w:tab/>
      </w:r>
    </w:p>
    <w:p w14:paraId="35DE362A" w14:textId="77777777" w:rsidR="00D93588" w:rsidRDefault="00D93588" w:rsidP="00D93588">
      <w:pPr>
        <w:spacing w:after="0" w:line="240" w:lineRule="auto"/>
        <w:rPr>
          <w:rFonts w:ascii="Consolas" w:hAnsi="Consolas"/>
          <w:sz w:val="20"/>
        </w:rPr>
      </w:pPr>
    </w:p>
    <w:p w14:paraId="28D0AB92" w14:textId="77777777" w:rsidR="00D93588" w:rsidRPr="00D93588" w:rsidRDefault="00D93588" w:rsidP="00D93588">
      <w:pPr>
        <w:spacing w:after="0" w:line="240" w:lineRule="auto"/>
        <w:rPr>
          <w:rFonts w:ascii="Consolas" w:hAnsi="Consolas"/>
          <w:i/>
          <w:sz w:val="20"/>
        </w:rPr>
      </w:pPr>
      <w:r w:rsidRPr="00D93588">
        <w:rPr>
          <w:rFonts w:ascii="Consolas" w:hAnsi="Consolas"/>
          <w:i/>
          <w:sz w:val="20"/>
        </w:rPr>
        <w:t>array([[ 0,</w:t>
      </w:r>
      <w:r w:rsidRPr="00D93588">
        <w:rPr>
          <w:rFonts w:ascii="Consolas" w:hAnsi="Consolas"/>
          <w:i/>
          <w:sz w:val="20"/>
        </w:rPr>
        <w:tab/>
        <w:t>1, 2, 3],</w:t>
      </w:r>
    </w:p>
    <w:p w14:paraId="6852D05C" w14:textId="77777777" w:rsidR="00D93588" w:rsidRPr="00D93588" w:rsidRDefault="00D93588" w:rsidP="00D93588">
      <w:pPr>
        <w:spacing w:after="0" w:line="240" w:lineRule="auto"/>
        <w:rPr>
          <w:rFonts w:ascii="Consolas" w:hAnsi="Consolas"/>
          <w:i/>
          <w:sz w:val="20"/>
        </w:rPr>
      </w:pPr>
      <w:r w:rsidRPr="00D93588">
        <w:rPr>
          <w:rFonts w:ascii="Consolas" w:hAnsi="Consolas"/>
          <w:i/>
          <w:sz w:val="20"/>
        </w:rPr>
        <w:t xml:space="preserve">       [ 4,</w:t>
      </w:r>
      <w:r w:rsidRPr="00D93588">
        <w:rPr>
          <w:rFonts w:ascii="Consolas" w:hAnsi="Consolas"/>
          <w:i/>
          <w:sz w:val="20"/>
        </w:rPr>
        <w:tab/>
        <w:t>5, 6, 7],</w:t>
      </w:r>
    </w:p>
    <w:p w14:paraId="4C104ED6" w14:textId="77777777" w:rsidR="00D93588" w:rsidRPr="00D93588" w:rsidRDefault="00D93588" w:rsidP="00D93588">
      <w:pPr>
        <w:spacing w:after="0" w:line="240" w:lineRule="auto"/>
        <w:rPr>
          <w:rFonts w:ascii="Consolas" w:hAnsi="Consolas"/>
          <w:i/>
          <w:sz w:val="20"/>
        </w:rPr>
      </w:pPr>
      <w:r w:rsidRPr="00D93588">
        <w:rPr>
          <w:rFonts w:ascii="Consolas" w:hAnsi="Consolas"/>
          <w:i/>
          <w:sz w:val="20"/>
        </w:rPr>
        <w:t xml:space="preserve">       [ 8,</w:t>
      </w:r>
      <w:r w:rsidRPr="00D93588">
        <w:rPr>
          <w:rFonts w:ascii="Consolas" w:hAnsi="Consolas"/>
          <w:i/>
          <w:sz w:val="20"/>
        </w:rPr>
        <w:tab/>
        <w:t>9, 10, 11],</w:t>
      </w:r>
    </w:p>
    <w:p w14:paraId="28AD336C" w14:textId="77777777" w:rsidR="00D93588" w:rsidRPr="00D93588" w:rsidRDefault="00D93588" w:rsidP="00D93588">
      <w:pPr>
        <w:spacing w:after="0" w:line="240" w:lineRule="auto"/>
        <w:rPr>
          <w:rFonts w:ascii="Consolas" w:hAnsi="Consolas"/>
          <w:i/>
          <w:sz w:val="20"/>
        </w:rPr>
      </w:pPr>
      <w:r w:rsidRPr="00D93588">
        <w:rPr>
          <w:rFonts w:ascii="Consolas" w:hAnsi="Consolas"/>
          <w:i/>
          <w:sz w:val="20"/>
        </w:rPr>
        <w:t xml:space="preserve">       [12, 13, 14, 15],</w:t>
      </w:r>
    </w:p>
    <w:p w14:paraId="179A7B3F" w14:textId="77777777" w:rsidR="00D93588" w:rsidRPr="00D93588" w:rsidRDefault="00D93588" w:rsidP="00D93588">
      <w:pPr>
        <w:spacing w:after="0" w:line="240" w:lineRule="auto"/>
        <w:rPr>
          <w:rFonts w:ascii="Consolas" w:hAnsi="Consolas"/>
          <w:i/>
          <w:sz w:val="20"/>
        </w:rPr>
      </w:pPr>
      <w:r w:rsidRPr="00D93588">
        <w:rPr>
          <w:rFonts w:ascii="Consolas" w:hAnsi="Consolas"/>
          <w:i/>
          <w:sz w:val="20"/>
        </w:rPr>
        <w:t xml:space="preserve">       [16, 17, 18, 19],</w:t>
      </w:r>
    </w:p>
    <w:p w14:paraId="1C76DE87" w14:textId="77777777" w:rsidR="00D93588" w:rsidRPr="00D93588" w:rsidRDefault="00D93588" w:rsidP="00D93588">
      <w:pPr>
        <w:spacing w:after="0" w:line="240" w:lineRule="auto"/>
        <w:rPr>
          <w:rFonts w:ascii="Consolas" w:hAnsi="Consolas"/>
          <w:i/>
          <w:sz w:val="20"/>
        </w:rPr>
      </w:pPr>
      <w:r w:rsidRPr="00D93588">
        <w:rPr>
          <w:rFonts w:ascii="Consolas" w:hAnsi="Consolas"/>
          <w:i/>
          <w:sz w:val="20"/>
        </w:rPr>
        <w:t xml:space="preserve">       [20, 21, 22, 23],</w:t>
      </w:r>
    </w:p>
    <w:p w14:paraId="1743B531" w14:textId="77777777" w:rsidR="00D93588" w:rsidRPr="00D93588" w:rsidRDefault="00D93588" w:rsidP="00D93588">
      <w:pPr>
        <w:spacing w:after="0" w:line="240" w:lineRule="auto"/>
        <w:rPr>
          <w:rFonts w:ascii="Consolas" w:hAnsi="Consolas"/>
          <w:i/>
          <w:sz w:val="20"/>
        </w:rPr>
      </w:pPr>
      <w:r w:rsidRPr="00D93588">
        <w:rPr>
          <w:rFonts w:ascii="Consolas" w:hAnsi="Consolas"/>
          <w:i/>
          <w:sz w:val="20"/>
        </w:rPr>
        <w:t xml:space="preserve">       [24, 25, 26, 27],</w:t>
      </w:r>
    </w:p>
    <w:p w14:paraId="1B8ACB9B" w14:textId="77777777" w:rsidR="00D93588" w:rsidRPr="00D93588" w:rsidRDefault="00D93588" w:rsidP="00D93588">
      <w:pPr>
        <w:spacing w:after="0" w:line="240" w:lineRule="auto"/>
        <w:rPr>
          <w:rFonts w:ascii="Consolas" w:hAnsi="Consolas"/>
          <w:i/>
          <w:sz w:val="20"/>
        </w:rPr>
      </w:pPr>
      <w:r w:rsidRPr="00D93588">
        <w:rPr>
          <w:rFonts w:ascii="Consolas" w:hAnsi="Consolas"/>
          <w:i/>
          <w:sz w:val="20"/>
        </w:rPr>
        <w:t xml:space="preserve">       [28, 29, 30, 31]</w:t>
      </w:r>
    </w:p>
    <w:p w14:paraId="36B1B2A1" w14:textId="77777777" w:rsidR="00D93588" w:rsidRPr="00D93588" w:rsidRDefault="00D93588" w:rsidP="00D93588">
      <w:pPr>
        <w:spacing w:after="0" w:line="240" w:lineRule="auto"/>
        <w:rPr>
          <w:rFonts w:ascii="Consolas" w:hAnsi="Consolas"/>
          <w:i/>
          <w:sz w:val="20"/>
        </w:rPr>
      </w:pPr>
      <w:r w:rsidRPr="00D93588">
        <w:rPr>
          <w:rFonts w:ascii="Consolas" w:hAnsi="Consolas"/>
          <w:i/>
          <w:sz w:val="20"/>
        </w:rPr>
        <w:t>])</w:t>
      </w:r>
    </w:p>
    <w:p w14:paraId="5A1EA29A" w14:textId="77777777" w:rsidR="00D93588" w:rsidRPr="00D93588" w:rsidRDefault="00D93588" w:rsidP="00D93588">
      <w:pPr>
        <w:spacing w:after="0" w:line="240" w:lineRule="auto"/>
        <w:rPr>
          <w:rFonts w:ascii="Consolas" w:hAnsi="Consolas"/>
          <w:sz w:val="20"/>
        </w:rPr>
      </w:pPr>
    </w:p>
    <w:p w14:paraId="6450DF29" w14:textId="77777777" w:rsidR="00D93588" w:rsidRPr="00D93588" w:rsidRDefault="00D93588" w:rsidP="00D93588">
      <w:pPr>
        <w:spacing w:after="0" w:line="240" w:lineRule="auto"/>
        <w:rPr>
          <w:rFonts w:ascii="Consolas" w:hAnsi="Consolas"/>
          <w:sz w:val="20"/>
        </w:rPr>
      </w:pPr>
      <w:r w:rsidRPr="00BF066E">
        <w:rPr>
          <w:rFonts w:ascii="Consolas" w:hAnsi="Consolas"/>
          <w:b/>
          <w:color w:val="C00000"/>
          <w:sz w:val="20"/>
        </w:rPr>
        <w:t>arr[</w:t>
      </w:r>
      <w:r w:rsidRPr="00D93588">
        <w:rPr>
          <w:rFonts w:ascii="Consolas" w:hAnsi="Consolas"/>
          <w:sz w:val="20"/>
        </w:rPr>
        <w:t>[1, 5, 7, 2], [0, 3, 1, 2]</w:t>
      </w:r>
      <w:r w:rsidRPr="00BF066E">
        <w:rPr>
          <w:rFonts w:ascii="Consolas" w:hAnsi="Consolas"/>
          <w:b/>
          <w:color w:val="C00000"/>
          <w:sz w:val="20"/>
        </w:rPr>
        <w:t>]</w:t>
      </w:r>
    </w:p>
    <w:p w14:paraId="0D8E1358" w14:textId="77777777" w:rsidR="00BF066E" w:rsidRDefault="00BF066E" w:rsidP="00D93588">
      <w:pPr>
        <w:spacing w:after="0" w:line="240" w:lineRule="auto"/>
        <w:rPr>
          <w:rFonts w:ascii="Consolas" w:hAnsi="Consolas"/>
          <w:i/>
          <w:sz w:val="20"/>
        </w:rPr>
      </w:pPr>
    </w:p>
    <w:p w14:paraId="1E88DC94" w14:textId="77777777" w:rsidR="00D93588" w:rsidRPr="00BF066E" w:rsidRDefault="00D93588" w:rsidP="00D93588">
      <w:pPr>
        <w:spacing w:after="0" w:line="240" w:lineRule="auto"/>
        <w:rPr>
          <w:rFonts w:ascii="Consolas" w:hAnsi="Consolas"/>
          <w:i/>
          <w:sz w:val="20"/>
        </w:rPr>
      </w:pPr>
      <w:r w:rsidRPr="00BF066E">
        <w:rPr>
          <w:rFonts w:ascii="Consolas" w:hAnsi="Consolas"/>
          <w:i/>
          <w:sz w:val="20"/>
        </w:rPr>
        <w:t>array([ 4, 23, 29, 10])</w:t>
      </w:r>
    </w:p>
    <w:p w14:paraId="0382E9CB" w14:textId="77777777" w:rsidR="00D93588" w:rsidRPr="00D93588" w:rsidRDefault="00D93588" w:rsidP="00D93588">
      <w:pPr>
        <w:spacing w:after="0" w:line="240" w:lineRule="auto"/>
        <w:jc w:val="both"/>
        <w:rPr>
          <w:rFonts w:ascii="Calibri" w:hAnsi="Calibri" w:cs="Calibri"/>
          <w:sz w:val="20"/>
        </w:rPr>
      </w:pPr>
    </w:p>
    <w:p w14:paraId="504FC3EC" w14:textId="77777777" w:rsidR="00AE46EB" w:rsidRPr="00BF066E" w:rsidRDefault="00AE46EB" w:rsidP="00714E9D">
      <w:pPr>
        <w:spacing w:after="0" w:line="240" w:lineRule="auto"/>
        <w:jc w:val="both"/>
        <w:rPr>
          <w:rFonts w:ascii="Calibri" w:hAnsi="Calibri" w:cs="Calibri"/>
          <w:color w:val="0000FF"/>
          <w:sz w:val="20"/>
        </w:rPr>
      </w:pPr>
      <w:r w:rsidRPr="00BF066E">
        <w:rPr>
          <w:rFonts w:ascii="Calibri" w:hAnsi="Calibri" w:cs="Calibri"/>
          <w:color w:val="0000FF"/>
          <w:sz w:val="20"/>
        </w:rPr>
        <w:t>We’ll look at the reshape method in more detail in Appendix A.</w:t>
      </w:r>
    </w:p>
    <w:p w14:paraId="1F1C10E6" w14:textId="77777777" w:rsidR="00714E9D" w:rsidRPr="00BF066E" w:rsidRDefault="00714E9D" w:rsidP="00714E9D">
      <w:pPr>
        <w:spacing w:after="0" w:line="240" w:lineRule="auto"/>
        <w:jc w:val="both"/>
        <w:rPr>
          <w:rFonts w:ascii="Calibri" w:hAnsi="Calibri" w:cs="Calibri"/>
          <w:color w:val="0000FF"/>
          <w:sz w:val="20"/>
        </w:rPr>
      </w:pPr>
    </w:p>
    <w:p w14:paraId="12C10B11" w14:textId="77777777" w:rsidR="00AE46EB" w:rsidRPr="00BF066E" w:rsidRDefault="00AE46EB" w:rsidP="00714E9D">
      <w:pPr>
        <w:spacing w:after="0" w:line="240" w:lineRule="auto"/>
        <w:jc w:val="both"/>
        <w:rPr>
          <w:rFonts w:ascii="Calibri" w:hAnsi="Calibri" w:cs="Calibri"/>
          <w:color w:val="0000FF"/>
          <w:sz w:val="20"/>
        </w:rPr>
      </w:pPr>
      <w:r w:rsidRPr="00BF066E">
        <w:rPr>
          <w:rFonts w:ascii="Calibri" w:hAnsi="Calibri" w:cs="Calibri"/>
          <w:color w:val="0000FF"/>
          <w:sz w:val="20"/>
        </w:rPr>
        <w:t>Here the elements (1, 0), (5, 3), (7, 1), and (2, 2) were selected. Regardless of how many dimensions the array has (here, only 2), the result of fancy indexing is always one-dimensional.</w:t>
      </w:r>
    </w:p>
    <w:p w14:paraId="12D257E8" w14:textId="77777777" w:rsidR="00714E9D" w:rsidRPr="00BF066E" w:rsidRDefault="00714E9D" w:rsidP="00714E9D">
      <w:pPr>
        <w:spacing w:after="0" w:line="240" w:lineRule="auto"/>
        <w:jc w:val="both"/>
        <w:rPr>
          <w:rFonts w:ascii="Calibri" w:hAnsi="Calibri" w:cs="Calibri"/>
          <w:color w:val="0000FF"/>
          <w:sz w:val="20"/>
        </w:rPr>
      </w:pPr>
    </w:p>
    <w:p w14:paraId="2A8312C2" w14:textId="77777777" w:rsidR="00AE46EB" w:rsidRPr="00BF066E" w:rsidRDefault="00AE46EB" w:rsidP="00714E9D">
      <w:pPr>
        <w:spacing w:after="0" w:line="240" w:lineRule="auto"/>
        <w:jc w:val="both"/>
        <w:rPr>
          <w:rFonts w:ascii="Calibri" w:hAnsi="Calibri" w:cs="Calibri"/>
          <w:color w:val="0000FF"/>
          <w:sz w:val="20"/>
        </w:rPr>
      </w:pPr>
      <w:r w:rsidRPr="00BF066E">
        <w:rPr>
          <w:rFonts w:ascii="Calibri" w:hAnsi="Calibri" w:cs="Calibri"/>
          <w:color w:val="0000FF"/>
          <w:sz w:val="20"/>
        </w:rPr>
        <w:t>The behavior of fancy indexing in this case is a bit different from what some users might have expected (myself included), which is the rectangular region formed by selecting a subset of the matrix’s rows and columns. Here is one way to get that:</w:t>
      </w:r>
    </w:p>
    <w:p w14:paraId="01736E27" w14:textId="77777777" w:rsidR="00714E9D" w:rsidRPr="00714E9D" w:rsidRDefault="00714E9D" w:rsidP="00714E9D">
      <w:pPr>
        <w:spacing w:after="0" w:line="240" w:lineRule="auto"/>
        <w:jc w:val="both"/>
        <w:rPr>
          <w:rFonts w:ascii="Calibri" w:hAnsi="Calibri" w:cs="Calibri"/>
          <w:sz w:val="20"/>
        </w:rPr>
      </w:pPr>
    </w:p>
    <w:p w14:paraId="44558132" w14:textId="77777777" w:rsidR="00AE46EB" w:rsidRPr="00BF066E" w:rsidRDefault="00AE46EB" w:rsidP="00714E9D">
      <w:pPr>
        <w:spacing w:after="0" w:line="240" w:lineRule="auto"/>
        <w:rPr>
          <w:rFonts w:ascii="Consolas" w:hAnsi="Consolas"/>
          <w:b/>
          <w:color w:val="C00000"/>
          <w:sz w:val="20"/>
        </w:rPr>
      </w:pPr>
      <w:r w:rsidRPr="00BF066E">
        <w:rPr>
          <w:rFonts w:ascii="Consolas" w:hAnsi="Consolas"/>
          <w:b/>
          <w:color w:val="C00000"/>
          <w:sz w:val="20"/>
        </w:rPr>
        <w:t>arr</w:t>
      </w:r>
      <w:r w:rsidRPr="00BF066E">
        <w:rPr>
          <w:rFonts w:ascii="Consolas" w:hAnsi="Consolas"/>
          <w:color w:val="C00000"/>
          <w:sz w:val="20"/>
        </w:rPr>
        <w:t>[[1, 5, 7, 2]][:, [0, 3, 1, 2]</w:t>
      </w:r>
      <w:r w:rsidRPr="00BF066E">
        <w:rPr>
          <w:rFonts w:ascii="Consolas" w:hAnsi="Consolas"/>
          <w:b/>
          <w:color w:val="C00000"/>
          <w:sz w:val="20"/>
        </w:rPr>
        <w:t xml:space="preserve">] </w:t>
      </w:r>
    </w:p>
    <w:p w14:paraId="1F4A2965" w14:textId="77777777" w:rsidR="00AE46EB" w:rsidRPr="00BF066E" w:rsidRDefault="00AE46EB" w:rsidP="00714E9D">
      <w:pPr>
        <w:spacing w:after="0" w:line="240" w:lineRule="auto"/>
        <w:rPr>
          <w:rFonts w:ascii="Consolas" w:hAnsi="Consolas"/>
          <w:i/>
          <w:sz w:val="20"/>
        </w:rPr>
      </w:pPr>
      <w:r w:rsidRPr="00BF066E">
        <w:rPr>
          <w:rFonts w:ascii="Consolas" w:hAnsi="Consolas"/>
          <w:i/>
          <w:sz w:val="20"/>
        </w:rPr>
        <w:t>array([[ 4, 7, 5, 6],</w:t>
      </w:r>
    </w:p>
    <w:p w14:paraId="7B22B88B" w14:textId="77777777" w:rsidR="00AE46EB" w:rsidRPr="00BF066E" w:rsidRDefault="00AE46EB" w:rsidP="00714E9D">
      <w:pPr>
        <w:spacing w:after="0" w:line="240" w:lineRule="auto"/>
        <w:rPr>
          <w:rFonts w:ascii="Consolas" w:hAnsi="Consolas"/>
          <w:i/>
          <w:sz w:val="20"/>
        </w:rPr>
      </w:pPr>
      <w:r w:rsidRPr="00BF066E">
        <w:rPr>
          <w:rFonts w:ascii="Consolas" w:hAnsi="Consolas"/>
          <w:i/>
          <w:sz w:val="20"/>
        </w:rPr>
        <w:t>[20, 23, 21, 22],</w:t>
      </w:r>
    </w:p>
    <w:p w14:paraId="7E0E96D1" w14:textId="77777777" w:rsidR="00AE46EB" w:rsidRPr="00BF066E" w:rsidRDefault="00AE46EB" w:rsidP="00714E9D">
      <w:pPr>
        <w:spacing w:after="0" w:line="240" w:lineRule="auto"/>
        <w:rPr>
          <w:rFonts w:ascii="Consolas" w:hAnsi="Consolas"/>
          <w:i/>
          <w:sz w:val="20"/>
        </w:rPr>
      </w:pPr>
      <w:r w:rsidRPr="00BF066E">
        <w:rPr>
          <w:rFonts w:ascii="Consolas" w:hAnsi="Consolas"/>
          <w:i/>
          <w:sz w:val="20"/>
        </w:rPr>
        <w:t>[28, 31, 29, 30],</w:t>
      </w:r>
    </w:p>
    <w:p w14:paraId="10BCC68A" w14:textId="77777777" w:rsidR="00AE46EB" w:rsidRPr="00BF066E" w:rsidRDefault="00AE46EB" w:rsidP="00714E9D">
      <w:pPr>
        <w:spacing w:after="0" w:line="240" w:lineRule="auto"/>
        <w:rPr>
          <w:rFonts w:ascii="Consolas" w:hAnsi="Consolas"/>
          <w:i/>
          <w:sz w:val="20"/>
        </w:rPr>
      </w:pPr>
      <w:r w:rsidRPr="00BF066E">
        <w:rPr>
          <w:rFonts w:ascii="Consolas" w:hAnsi="Consolas"/>
          <w:i/>
          <w:sz w:val="20"/>
        </w:rPr>
        <w:t>[ 8, 11, 9, 10]])</w:t>
      </w:r>
    </w:p>
    <w:p w14:paraId="3519644A" w14:textId="77777777" w:rsidR="00714E9D" w:rsidRDefault="00714E9D" w:rsidP="00AE46EB">
      <w:pPr>
        <w:pStyle w:val="BodyText"/>
        <w:spacing w:before="0"/>
        <w:ind w:left="3" w:right="3"/>
        <w:jc w:val="both"/>
        <w:rPr>
          <w:rFonts w:ascii="Calibri" w:hAnsi="Calibri" w:cs="Calibri"/>
          <w:w w:val="90"/>
          <w:sz w:val="20"/>
        </w:rPr>
      </w:pPr>
    </w:p>
    <w:p w14:paraId="2A2941A7" w14:textId="77777777" w:rsidR="00AE46EB" w:rsidRDefault="00AE46EB" w:rsidP="00714E9D">
      <w:pPr>
        <w:spacing w:after="0" w:line="240" w:lineRule="auto"/>
        <w:jc w:val="both"/>
        <w:rPr>
          <w:rFonts w:ascii="Calibri" w:hAnsi="Calibri" w:cs="Calibri"/>
          <w:sz w:val="20"/>
        </w:rPr>
      </w:pPr>
      <w:r w:rsidRPr="00714E9D">
        <w:rPr>
          <w:rFonts w:ascii="Calibri" w:hAnsi="Calibri" w:cs="Calibri"/>
          <w:sz w:val="20"/>
        </w:rPr>
        <w:t>Keep in mind that fancy indexing, unlike slicing, always copies the data into a new array.</w:t>
      </w:r>
    </w:p>
    <w:p w14:paraId="0BC8642F" w14:textId="77777777" w:rsidR="00714E9D" w:rsidRPr="00714E9D" w:rsidRDefault="00714E9D" w:rsidP="00714E9D">
      <w:pPr>
        <w:spacing w:after="0" w:line="240" w:lineRule="auto"/>
        <w:jc w:val="both"/>
        <w:rPr>
          <w:rFonts w:ascii="Calibri" w:hAnsi="Calibri" w:cs="Calibri"/>
          <w:sz w:val="20"/>
        </w:rPr>
      </w:pPr>
    </w:p>
    <w:p w14:paraId="21B8219D" w14:textId="77777777" w:rsidR="00AE46EB" w:rsidRPr="00404DC4" w:rsidRDefault="00AE46EB" w:rsidP="00B7597A">
      <w:pPr>
        <w:pStyle w:val="Heading4"/>
      </w:pPr>
      <w:r w:rsidRPr="00404DC4">
        <w:t>Transposing Arrays and Swapping Axes</w:t>
      </w:r>
    </w:p>
    <w:p w14:paraId="2FEE42E7" w14:textId="77777777" w:rsidR="00AE46EB" w:rsidRPr="00C42B09" w:rsidRDefault="00AE46EB" w:rsidP="00AE46EB">
      <w:pPr>
        <w:pStyle w:val="BodyText"/>
        <w:spacing w:before="0"/>
        <w:ind w:left="3" w:right="3"/>
        <w:jc w:val="both"/>
        <w:rPr>
          <w:rFonts w:ascii="Calibri" w:hAnsi="Calibri" w:cs="Calibri"/>
          <w:w w:val="90"/>
          <w:sz w:val="20"/>
        </w:rPr>
      </w:pPr>
    </w:p>
    <w:p w14:paraId="62895A9A" w14:textId="77777777" w:rsidR="00AE46EB" w:rsidRDefault="00AE46EB" w:rsidP="00714E9D">
      <w:pPr>
        <w:spacing w:after="0" w:line="240" w:lineRule="auto"/>
        <w:jc w:val="both"/>
        <w:rPr>
          <w:rFonts w:ascii="Calibri" w:hAnsi="Calibri" w:cs="Calibri"/>
          <w:sz w:val="20"/>
        </w:rPr>
      </w:pPr>
      <w:r w:rsidRPr="00714E9D">
        <w:rPr>
          <w:rFonts w:ascii="Calibri" w:hAnsi="Calibri" w:cs="Calibri"/>
          <w:sz w:val="20"/>
        </w:rPr>
        <w:t>Transposing is a special form of reshaping that similarly returns a view on the under‐ lying data without copying anything. Arrays have the transpose method and also the special T attribute:</w:t>
      </w:r>
    </w:p>
    <w:p w14:paraId="4A65B91C" w14:textId="77777777" w:rsidR="00714E9D" w:rsidRPr="00714E9D" w:rsidRDefault="00714E9D" w:rsidP="00714E9D">
      <w:pPr>
        <w:spacing w:after="0" w:line="240" w:lineRule="auto"/>
        <w:jc w:val="both"/>
        <w:rPr>
          <w:rFonts w:ascii="Calibri" w:hAnsi="Calibri" w:cs="Calibri"/>
          <w:sz w:val="20"/>
        </w:rPr>
      </w:pPr>
    </w:p>
    <w:p w14:paraId="3B7B47FB" w14:textId="77777777" w:rsidR="00AE46EB" w:rsidRPr="00714E9D" w:rsidRDefault="00AE46EB" w:rsidP="00714E9D">
      <w:pPr>
        <w:spacing w:after="0" w:line="240" w:lineRule="auto"/>
        <w:rPr>
          <w:rFonts w:ascii="Consolas" w:hAnsi="Consolas"/>
          <w:sz w:val="20"/>
        </w:rPr>
      </w:pPr>
      <w:r w:rsidRPr="00714E9D">
        <w:rPr>
          <w:rFonts w:ascii="Consolas" w:hAnsi="Consolas"/>
          <w:sz w:val="20"/>
        </w:rPr>
        <w:t xml:space="preserve">arr = </w:t>
      </w:r>
      <w:r w:rsidRPr="00714E9D">
        <w:rPr>
          <w:rFonts w:ascii="Consolas" w:hAnsi="Consolas"/>
          <w:b/>
          <w:color w:val="C00000"/>
          <w:sz w:val="20"/>
        </w:rPr>
        <w:t>np</w:t>
      </w:r>
      <w:r w:rsidRPr="00714E9D">
        <w:rPr>
          <w:rFonts w:ascii="Consolas" w:hAnsi="Consolas"/>
          <w:sz w:val="20"/>
        </w:rPr>
        <w:t>.</w:t>
      </w:r>
      <w:r w:rsidRPr="00714E9D">
        <w:rPr>
          <w:rFonts w:ascii="Consolas" w:hAnsi="Consolas"/>
          <w:b/>
          <w:color w:val="C00000"/>
          <w:sz w:val="20"/>
        </w:rPr>
        <w:t>arange</w:t>
      </w:r>
      <w:r w:rsidRPr="00714E9D">
        <w:rPr>
          <w:rFonts w:ascii="Consolas" w:hAnsi="Consolas"/>
          <w:sz w:val="20"/>
        </w:rPr>
        <w:t>(15).</w:t>
      </w:r>
      <w:r w:rsidRPr="00714E9D">
        <w:rPr>
          <w:rFonts w:ascii="Consolas" w:hAnsi="Consolas"/>
          <w:b/>
          <w:color w:val="C00000"/>
          <w:sz w:val="20"/>
        </w:rPr>
        <w:t>reshape((</w:t>
      </w:r>
      <w:r w:rsidRPr="00714E9D">
        <w:rPr>
          <w:rFonts w:ascii="Consolas" w:hAnsi="Consolas"/>
          <w:sz w:val="20"/>
        </w:rPr>
        <w:t>3, 5</w:t>
      </w:r>
      <w:r w:rsidRPr="00714E9D">
        <w:rPr>
          <w:rFonts w:ascii="Consolas" w:hAnsi="Consolas"/>
          <w:b/>
          <w:color w:val="C00000"/>
          <w:sz w:val="20"/>
        </w:rPr>
        <w:t>))</w:t>
      </w:r>
    </w:p>
    <w:p w14:paraId="038535BD" w14:textId="77777777" w:rsidR="00AE46EB" w:rsidRPr="00714E9D" w:rsidRDefault="00AE46EB" w:rsidP="00714E9D">
      <w:pPr>
        <w:spacing w:after="0" w:line="240" w:lineRule="auto"/>
        <w:rPr>
          <w:rFonts w:ascii="Consolas" w:hAnsi="Consolas"/>
          <w:sz w:val="20"/>
        </w:rPr>
      </w:pPr>
    </w:p>
    <w:p w14:paraId="286B4710" w14:textId="77777777" w:rsidR="00AE46EB" w:rsidRPr="00714E9D" w:rsidRDefault="00AE46EB" w:rsidP="00714E9D">
      <w:pPr>
        <w:spacing w:after="0" w:line="240" w:lineRule="auto"/>
        <w:rPr>
          <w:rFonts w:ascii="Consolas" w:hAnsi="Consolas"/>
          <w:b/>
          <w:color w:val="C00000"/>
          <w:sz w:val="20"/>
        </w:rPr>
      </w:pPr>
      <w:r w:rsidRPr="00714E9D">
        <w:rPr>
          <w:rFonts w:ascii="Consolas" w:hAnsi="Consolas"/>
          <w:b/>
          <w:color w:val="C00000"/>
          <w:sz w:val="20"/>
        </w:rPr>
        <w:t>arr</w:t>
      </w:r>
    </w:p>
    <w:p w14:paraId="3691FB84" w14:textId="77777777" w:rsidR="00AE46EB" w:rsidRPr="00714E9D" w:rsidRDefault="00AE46EB" w:rsidP="00714E9D">
      <w:pPr>
        <w:spacing w:after="0" w:line="240" w:lineRule="auto"/>
        <w:rPr>
          <w:rFonts w:ascii="Consolas" w:hAnsi="Consolas"/>
          <w:sz w:val="20"/>
        </w:rPr>
      </w:pPr>
    </w:p>
    <w:p w14:paraId="196AD477" w14:textId="77777777" w:rsidR="00AE46EB" w:rsidRPr="00714E9D" w:rsidRDefault="00AE46EB" w:rsidP="00714E9D">
      <w:pPr>
        <w:spacing w:after="0" w:line="240" w:lineRule="auto"/>
        <w:rPr>
          <w:rFonts w:ascii="Consolas" w:hAnsi="Consolas"/>
          <w:i/>
          <w:sz w:val="20"/>
        </w:rPr>
      </w:pPr>
      <w:r w:rsidRPr="00714E9D">
        <w:rPr>
          <w:rFonts w:ascii="Consolas" w:hAnsi="Consolas"/>
          <w:i/>
          <w:sz w:val="20"/>
        </w:rPr>
        <w:t>array([[ 0, 1, 2, 3, 4],</w:t>
      </w:r>
    </w:p>
    <w:p w14:paraId="3265A715" w14:textId="77777777" w:rsidR="00AE46EB" w:rsidRPr="00714E9D" w:rsidRDefault="00AE46EB" w:rsidP="00714E9D">
      <w:pPr>
        <w:spacing w:after="0" w:line="240" w:lineRule="auto"/>
        <w:rPr>
          <w:rFonts w:ascii="Consolas" w:hAnsi="Consolas"/>
          <w:i/>
          <w:sz w:val="20"/>
        </w:rPr>
      </w:pPr>
      <w:r w:rsidRPr="00714E9D">
        <w:rPr>
          <w:rFonts w:ascii="Consolas" w:hAnsi="Consolas"/>
          <w:i/>
          <w:sz w:val="20"/>
        </w:rPr>
        <w:t>[ 5, 6, 7, 8, 9],</w:t>
      </w:r>
    </w:p>
    <w:p w14:paraId="00C79FE8" w14:textId="77777777" w:rsidR="00AE46EB" w:rsidRPr="00714E9D" w:rsidRDefault="00AE46EB" w:rsidP="00714E9D">
      <w:pPr>
        <w:spacing w:after="0" w:line="240" w:lineRule="auto"/>
        <w:rPr>
          <w:rFonts w:ascii="Consolas" w:hAnsi="Consolas"/>
          <w:i/>
          <w:sz w:val="20"/>
        </w:rPr>
      </w:pPr>
      <w:r w:rsidRPr="00714E9D">
        <w:rPr>
          <w:rFonts w:ascii="Consolas" w:hAnsi="Consolas"/>
          <w:i/>
          <w:sz w:val="20"/>
        </w:rPr>
        <w:t>[10, 11, 12, 13, 14]])</w:t>
      </w:r>
    </w:p>
    <w:p w14:paraId="054E4181" w14:textId="77777777" w:rsidR="00AE46EB" w:rsidRPr="00714E9D" w:rsidRDefault="00AE46EB" w:rsidP="00714E9D">
      <w:pPr>
        <w:spacing w:after="0" w:line="240" w:lineRule="auto"/>
        <w:rPr>
          <w:rFonts w:ascii="Consolas" w:hAnsi="Consolas"/>
          <w:sz w:val="20"/>
        </w:rPr>
      </w:pPr>
    </w:p>
    <w:p w14:paraId="2633AA83" w14:textId="77777777" w:rsidR="00AE46EB" w:rsidRPr="00714E9D" w:rsidRDefault="00AE46EB" w:rsidP="00714E9D">
      <w:pPr>
        <w:spacing w:after="0" w:line="240" w:lineRule="auto"/>
        <w:rPr>
          <w:rFonts w:ascii="Consolas" w:hAnsi="Consolas"/>
          <w:b/>
          <w:color w:val="C00000"/>
          <w:sz w:val="20"/>
        </w:rPr>
      </w:pPr>
      <w:r w:rsidRPr="00714E9D">
        <w:rPr>
          <w:rFonts w:ascii="Consolas" w:hAnsi="Consolas"/>
          <w:b/>
          <w:color w:val="C00000"/>
          <w:sz w:val="20"/>
        </w:rPr>
        <w:t>arr.T</w:t>
      </w:r>
    </w:p>
    <w:p w14:paraId="27212EDA" w14:textId="77777777" w:rsidR="00714E9D" w:rsidRDefault="00714E9D" w:rsidP="00714E9D">
      <w:pPr>
        <w:spacing w:after="0" w:line="240" w:lineRule="auto"/>
        <w:rPr>
          <w:rFonts w:ascii="Consolas" w:hAnsi="Consolas"/>
          <w:sz w:val="20"/>
        </w:rPr>
      </w:pPr>
    </w:p>
    <w:p w14:paraId="3F0F31C8" w14:textId="77777777" w:rsidR="00714E9D" w:rsidRPr="00714E9D" w:rsidRDefault="00714E9D" w:rsidP="00714E9D">
      <w:pPr>
        <w:spacing w:after="0" w:line="240" w:lineRule="auto"/>
        <w:rPr>
          <w:rFonts w:ascii="Consolas" w:hAnsi="Consolas"/>
          <w:i/>
          <w:sz w:val="20"/>
        </w:rPr>
      </w:pPr>
      <w:r w:rsidRPr="00714E9D">
        <w:rPr>
          <w:rFonts w:ascii="Consolas" w:hAnsi="Consolas"/>
          <w:i/>
          <w:sz w:val="20"/>
        </w:rPr>
        <w:t>array([[ 0,</w:t>
      </w:r>
      <w:r w:rsidRPr="00714E9D">
        <w:rPr>
          <w:rFonts w:ascii="Consolas" w:hAnsi="Consolas"/>
          <w:i/>
          <w:sz w:val="20"/>
        </w:rPr>
        <w:tab/>
        <w:t>5, 10],</w:t>
      </w:r>
    </w:p>
    <w:p w14:paraId="44F599EA" w14:textId="77777777" w:rsidR="00714E9D" w:rsidRPr="00714E9D" w:rsidRDefault="00714E9D" w:rsidP="00714E9D">
      <w:pPr>
        <w:spacing w:after="0" w:line="240" w:lineRule="auto"/>
        <w:rPr>
          <w:rFonts w:ascii="Consolas" w:hAnsi="Consolas"/>
          <w:i/>
          <w:sz w:val="20"/>
        </w:rPr>
      </w:pPr>
      <w:r w:rsidRPr="00714E9D">
        <w:rPr>
          <w:rFonts w:ascii="Consolas" w:hAnsi="Consolas"/>
          <w:i/>
          <w:sz w:val="20"/>
        </w:rPr>
        <w:t>[ 1,</w:t>
      </w:r>
      <w:r w:rsidRPr="00714E9D">
        <w:rPr>
          <w:rFonts w:ascii="Consolas" w:hAnsi="Consolas"/>
          <w:i/>
          <w:sz w:val="20"/>
        </w:rPr>
        <w:tab/>
        <w:t>6, 11],</w:t>
      </w:r>
    </w:p>
    <w:p w14:paraId="1D1E767C" w14:textId="77777777" w:rsidR="00714E9D" w:rsidRPr="00714E9D" w:rsidRDefault="00714E9D" w:rsidP="00714E9D">
      <w:pPr>
        <w:spacing w:after="0" w:line="240" w:lineRule="auto"/>
        <w:rPr>
          <w:rFonts w:ascii="Consolas" w:hAnsi="Consolas"/>
          <w:i/>
          <w:sz w:val="20"/>
        </w:rPr>
      </w:pPr>
      <w:r w:rsidRPr="00714E9D">
        <w:rPr>
          <w:rFonts w:ascii="Consolas" w:hAnsi="Consolas"/>
          <w:i/>
          <w:sz w:val="20"/>
        </w:rPr>
        <w:t>[ 2,</w:t>
      </w:r>
      <w:r w:rsidRPr="00714E9D">
        <w:rPr>
          <w:rFonts w:ascii="Consolas" w:hAnsi="Consolas"/>
          <w:i/>
          <w:sz w:val="20"/>
        </w:rPr>
        <w:tab/>
        <w:t>7, 12],</w:t>
      </w:r>
    </w:p>
    <w:p w14:paraId="34B429AC" w14:textId="77777777" w:rsidR="00714E9D" w:rsidRPr="00714E9D" w:rsidRDefault="00714E9D" w:rsidP="00714E9D">
      <w:pPr>
        <w:spacing w:after="0" w:line="240" w:lineRule="auto"/>
        <w:rPr>
          <w:rFonts w:ascii="Consolas" w:hAnsi="Consolas"/>
          <w:i/>
          <w:sz w:val="20"/>
        </w:rPr>
      </w:pPr>
      <w:r w:rsidRPr="00714E9D">
        <w:rPr>
          <w:rFonts w:ascii="Consolas" w:hAnsi="Consolas"/>
          <w:i/>
          <w:sz w:val="20"/>
        </w:rPr>
        <w:t>[ 3,</w:t>
      </w:r>
      <w:r w:rsidRPr="00714E9D">
        <w:rPr>
          <w:rFonts w:ascii="Consolas" w:hAnsi="Consolas"/>
          <w:i/>
          <w:sz w:val="20"/>
        </w:rPr>
        <w:tab/>
        <w:t>8, 13],</w:t>
      </w:r>
    </w:p>
    <w:p w14:paraId="7EAF6EEB" w14:textId="77777777" w:rsidR="00714E9D" w:rsidRPr="00714E9D" w:rsidRDefault="00714E9D" w:rsidP="00714E9D">
      <w:pPr>
        <w:spacing w:after="0" w:line="240" w:lineRule="auto"/>
        <w:rPr>
          <w:rFonts w:ascii="Consolas" w:hAnsi="Consolas"/>
          <w:i/>
          <w:sz w:val="20"/>
        </w:rPr>
      </w:pPr>
      <w:r w:rsidRPr="00714E9D">
        <w:rPr>
          <w:rFonts w:ascii="Consolas" w:hAnsi="Consolas"/>
          <w:i/>
          <w:sz w:val="20"/>
        </w:rPr>
        <w:t>[ 4,</w:t>
      </w:r>
      <w:r w:rsidRPr="00714E9D">
        <w:rPr>
          <w:rFonts w:ascii="Consolas" w:hAnsi="Consolas"/>
          <w:i/>
          <w:sz w:val="20"/>
        </w:rPr>
        <w:tab/>
        <w:t>9, 14]])</w:t>
      </w:r>
    </w:p>
    <w:p w14:paraId="2B3F197F" w14:textId="77777777" w:rsidR="00714E9D" w:rsidRPr="00714E9D" w:rsidRDefault="00714E9D" w:rsidP="00714E9D">
      <w:pPr>
        <w:spacing w:after="0" w:line="240" w:lineRule="auto"/>
        <w:rPr>
          <w:rFonts w:ascii="Consolas" w:hAnsi="Consolas"/>
          <w:sz w:val="20"/>
        </w:rPr>
      </w:pPr>
    </w:p>
    <w:p w14:paraId="2EC1D4CF" w14:textId="77777777" w:rsidR="00AE46EB" w:rsidRDefault="00AE46EB" w:rsidP="00714E9D">
      <w:pPr>
        <w:spacing w:after="0" w:line="240" w:lineRule="auto"/>
        <w:jc w:val="both"/>
        <w:rPr>
          <w:rFonts w:ascii="Calibri" w:hAnsi="Calibri" w:cs="Calibri"/>
          <w:sz w:val="20"/>
        </w:rPr>
      </w:pPr>
      <w:r w:rsidRPr="00714E9D">
        <w:rPr>
          <w:rFonts w:ascii="Calibri" w:hAnsi="Calibri" w:cs="Calibri"/>
          <w:sz w:val="20"/>
        </w:rPr>
        <w:t>When doing matrix computations, you may do this very often—for example, when computing the inner matrix product using np.dot:</w:t>
      </w:r>
    </w:p>
    <w:p w14:paraId="5D0DE177" w14:textId="77777777" w:rsidR="00714E9D" w:rsidRPr="00714E9D" w:rsidRDefault="00714E9D" w:rsidP="00714E9D">
      <w:pPr>
        <w:spacing w:after="0" w:line="240" w:lineRule="auto"/>
        <w:jc w:val="both"/>
        <w:rPr>
          <w:rFonts w:ascii="Calibri" w:hAnsi="Calibri" w:cs="Calibri"/>
          <w:sz w:val="20"/>
        </w:rPr>
      </w:pPr>
    </w:p>
    <w:p w14:paraId="788F6B04" w14:textId="77777777" w:rsidR="00AE46EB" w:rsidRPr="00714E9D" w:rsidRDefault="00AE46EB" w:rsidP="00714E9D">
      <w:pPr>
        <w:spacing w:after="0" w:line="240" w:lineRule="auto"/>
        <w:rPr>
          <w:rFonts w:ascii="Consolas" w:hAnsi="Consolas"/>
          <w:sz w:val="20"/>
        </w:rPr>
      </w:pPr>
      <w:r w:rsidRPr="00714E9D">
        <w:rPr>
          <w:rFonts w:ascii="Consolas" w:hAnsi="Consolas"/>
          <w:sz w:val="20"/>
        </w:rPr>
        <w:t xml:space="preserve">arr = </w:t>
      </w:r>
      <w:r w:rsidRPr="00714E9D">
        <w:rPr>
          <w:rFonts w:ascii="Consolas" w:hAnsi="Consolas"/>
          <w:color w:val="C00000"/>
          <w:sz w:val="20"/>
        </w:rPr>
        <w:t>np.random.randn(</w:t>
      </w:r>
      <w:r w:rsidRPr="00714E9D">
        <w:rPr>
          <w:rFonts w:ascii="Consolas" w:hAnsi="Consolas"/>
          <w:sz w:val="20"/>
        </w:rPr>
        <w:t>6, 3</w:t>
      </w:r>
      <w:r w:rsidRPr="00714E9D">
        <w:rPr>
          <w:rFonts w:ascii="Consolas" w:hAnsi="Consolas"/>
          <w:color w:val="C00000"/>
          <w:sz w:val="20"/>
        </w:rPr>
        <w:t>)</w:t>
      </w:r>
    </w:p>
    <w:p w14:paraId="31098206" w14:textId="77777777" w:rsidR="00AE46EB" w:rsidRPr="00714E9D" w:rsidRDefault="00AE46EB" w:rsidP="00714E9D">
      <w:pPr>
        <w:spacing w:after="0" w:line="240" w:lineRule="auto"/>
        <w:rPr>
          <w:rFonts w:ascii="Consolas" w:hAnsi="Consolas"/>
          <w:sz w:val="20"/>
        </w:rPr>
      </w:pPr>
    </w:p>
    <w:p w14:paraId="54CDE689" w14:textId="77777777" w:rsidR="00714E9D" w:rsidRPr="00714E9D" w:rsidRDefault="00AE46EB" w:rsidP="00714E9D">
      <w:pPr>
        <w:spacing w:after="0" w:line="240" w:lineRule="auto"/>
        <w:rPr>
          <w:rFonts w:ascii="Consolas" w:hAnsi="Consolas"/>
          <w:color w:val="C00000"/>
          <w:sz w:val="20"/>
        </w:rPr>
      </w:pPr>
      <w:r w:rsidRPr="00714E9D">
        <w:rPr>
          <w:rFonts w:ascii="Consolas" w:hAnsi="Consolas"/>
          <w:color w:val="C00000"/>
          <w:sz w:val="20"/>
        </w:rPr>
        <w:t xml:space="preserve">arr </w:t>
      </w:r>
    </w:p>
    <w:p w14:paraId="7A12051C" w14:textId="77777777" w:rsidR="00714E9D" w:rsidRDefault="00714E9D" w:rsidP="00714E9D">
      <w:pPr>
        <w:spacing w:after="0" w:line="240" w:lineRule="auto"/>
        <w:rPr>
          <w:rFonts w:ascii="Consolas" w:hAnsi="Consolas"/>
          <w:sz w:val="20"/>
        </w:rPr>
      </w:pPr>
    </w:p>
    <w:p w14:paraId="205B003B" w14:textId="77777777" w:rsidR="00AE46EB" w:rsidRPr="00714E9D" w:rsidRDefault="00AE46EB" w:rsidP="00714E9D">
      <w:pPr>
        <w:spacing w:after="0" w:line="240" w:lineRule="auto"/>
        <w:rPr>
          <w:rFonts w:ascii="Consolas" w:hAnsi="Consolas"/>
          <w:sz w:val="20"/>
        </w:rPr>
      </w:pPr>
      <w:r w:rsidRPr="00714E9D">
        <w:rPr>
          <w:rFonts w:ascii="Consolas" w:hAnsi="Consolas"/>
          <w:sz w:val="20"/>
        </w:rPr>
        <w:t>array([[-0.8608, 0.5601, -1.2659],</w:t>
      </w:r>
    </w:p>
    <w:p w14:paraId="5E24910D" w14:textId="77777777" w:rsidR="00AE46EB" w:rsidRPr="00714E9D" w:rsidRDefault="00AE46EB" w:rsidP="00714E9D">
      <w:pPr>
        <w:spacing w:after="0" w:line="240" w:lineRule="auto"/>
        <w:rPr>
          <w:rFonts w:ascii="Consolas" w:hAnsi="Consolas"/>
          <w:sz w:val="20"/>
        </w:rPr>
      </w:pPr>
      <w:r w:rsidRPr="00714E9D">
        <w:rPr>
          <w:rFonts w:ascii="Consolas" w:hAnsi="Consolas"/>
          <w:sz w:val="20"/>
        </w:rPr>
        <w:t>[ 0.1198, -1.0635, 0.3329],</w:t>
      </w:r>
    </w:p>
    <w:p w14:paraId="3BDD93B6" w14:textId="77777777" w:rsidR="00AE46EB" w:rsidRPr="00714E9D" w:rsidRDefault="00AE46EB" w:rsidP="00714E9D">
      <w:pPr>
        <w:spacing w:after="0" w:line="240" w:lineRule="auto"/>
        <w:rPr>
          <w:rFonts w:ascii="Consolas" w:hAnsi="Consolas"/>
          <w:sz w:val="20"/>
        </w:rPr>
      </w:pPr>
      <w:r w:rsidRPr="00714E9D">
        <w:rPr>
          <w:rFonts w:ascii="Consolas" w:hAnsi="Consolas"/>
          <w:sz w:val="20"/>
        </w:rPr>
        <w:t>[-2.3594, -0.1995, -1.542 ],</w:t>
      </w:r>
    </w:p>
    <w:tbl>
      <w:tblPr>
        <w:tblW w:w="0" w:type="auto"/>
        <w:tblInd w:w="998" w:type="dxa"/>
        <w:tblLayout w:type="fixed"/>
        <w:tblCellMar>
          <w:left w:w="0" w:type="dxa"/>
          <w:right w:w="0" w:type="dxa"/>
        </w:tblCellMar>
        <w:tblLook w:val="01E0" w:firstRow="1" w:lastRow="1" w:firstColumn="1" w:lastColumn="1" w:noHBand="0" w:noVBand="0"/>
      </w:tblPr>
      <w:tblGrid>
        <w:gridCol w:w="1665"/>
        <w:gridCol w:w="900"/>
      </w:tblGrid>
      <w:tr w:rsidR="00AE46EB" w:rsidRPr="00714E9D" w14:paraId="7932722D" w14:textId="77777777" w:rsidTr="00B457AC">
        <w:trPr>
          <w:trHeight w:val="187"/>
        </w:trPr>
        <w:tc>
          <w:tcPr>
            <w:tcW w:w="1665" w:type="dxa"/>
          </w:tcPr>
          <w:p w14:paraId="3E788DDA" w14:textId="77777777" w:rsidR="00AE46EB" w:rsidRPr="00714E9D" w:rsidRDefault="00AE46EB" w:rsidP="00714E9D">
            <w:pPr>
              <w:spacing w:after="0" w:line="240" w:lineRule="auto"/>
              <w:rPr>
                <w:rFonts w:ascii="Consolas" w:hAnsi="Consolas"/>
                <w:sz w:val="20"/>
              </w:rPr>
            </w:pPr>
            <w:r w:rsidRPr="00714E9D">
              <w:rPr>
                <w:rFonts w:ascii="Consolas" w:hAnsi="Consolas"/>
                <w:sz w:val="20"/>
              </w:rPr>
              <w:t>[-0.9707, -1.307 ,</w:t>
            </w:r>
          </w:p>
        </w:tc>
        <w:tc>
          <w:tcPr>
            <w:tcW w:w="900" w:type="dxa"/>
          </w:tcPr>
          <w:p w14:paraId="31E6AAC7" w14:textId="77777777" w:rsidR="00AE46EB" w:rsidRPr="00714E9D" w:rsidRDefault="00AE46EB" w:rsidP="00714E9D">
            <w:pPr>
              <w:spacing w:after="0" w:line="240" w:lineRule="auto"/>
              <w:rPr>
                <w:rFonts w:ascii="Consolas" w:hAnsi="Consolas"/>
                <w:sz w:val="20"/>
              </w:rPr>
            </w:pPr>
            <w:r w:rsidRPr="00714E9D">
              <w:rPr>
                <w:rFonts w:ascii="Consolas" w:hAnsi="Consolas"/>
                <w:sz w:val="20"/>
              </w:rPr>
              <w:t>0.2863],</w:t>
            </w:r>
          </w:p>
        </w:tc>
      </w:tr>
      <w:tr w:rsidR="00AE46EB" w:rsidRPr="00714E9D" w14:paraId="2A52DD37" w14:textId="77777777" w:rsidTr="00B457AC">
        <w:trPr>
          <w:trHeight w:val="203"/>
        </w:trPr>
        <w:tc>
          <w:tcPr>
            <w:tcW w:w="1665" w:type="dxa"/>
          </w:tcPr>
          <w:p w14:paraId="1F53190B" w14:textId="77777777" w:rsidR="00AE46EB" w:rsidRPr="00714E9D" w:rsidRDefault="00AE46EB" w:rsidP="00714E9D">
            <w:pPr>
              <w:spacing w:after="0" w:line="240" w:lineRule="auto"/>
              <w:rPr>
                <w:rFonts w:ascii="Consolas" w:hAnsi="Consolas"/>
                <w:sz w:val="20"/>
              </w:rPr>
            </w:pPr>
            <w:r w:rsidRPr="00714E9D">
              <w:rPr>
                <w:rFonts w:ascii="Consolas" w:hAnsi="Consolas"/>
                <w:sz w:val="20"/>
              </w:rPr>
              <w:t>[ 0.378 , -0.7539,</w:t>
            </w:r>
          </w:p>
        </w:tc>
        <w:tc>
          <w:tcPr>
            <w:tcW w:w="900" w:type="dxa"/>
          </w:tcPr>
          <w:p w14:paraId="51F475AA" w14:textId="77777777" w:rsidR="00AE46EB" w:rsidRPr="00714E9D" w:rsidRDefault="00AE46EB" w:rsidP="00714E9D">
            <w:pPr>
              <w:spacing w:after="0" w:line="240" w:lineRule="auto"/>
              <w:rPr>
                <w:rFonts w:ascii="Consolas" w:hAnsi="Consolas"/>
                <w:sz w:val="20"/>
              </w:rPr>
            </w:pPr>
            <w:r w:rsidRPr="00714E9D">
              <w:rPr>
                <w:rFonts w:ascii="Consolas" w:hAnsi="Consolas"/>
                <w:sz w:val="20"/>
              </w:rPr>
              <w:t>0.3313],</w:t>
            </w:r>
          </w:p>
        </w:tc>
      </w:tr>
      <w:tr w:rsidR="00AE46EB" w:rsidRPr="00714E9D" w14:paraId="4145F1E8" w14:textId="77777777" w:rsidTr="00B457AC">
        <w:trPr>
          <w:trHeight w:val="187"/>
        </w:trPr>
        <w:tc>
          <w:tcPr>
            <w:tcW w:w="1665" w:type="dxa"/>
          </w:tcPr>
          <w:p w14:paraId="47FD5462" w14:textId="77777777" w:rsidR="00AE46EB" w:rsidRPr="00714E9D" w:rsidRDefault="00AE46EB" w:rsidP="00714E9D">
            <w:pPr>
              <w:spacing w:after="0" w:line="240" w:lineRule="auto"/>
              <w:rPr>
                <w:rFonts w:ascii="Consolas" w:hAnsi="Consolas"/>
                <w:sz w:val="20"/>
              </w:rPr>
            </w:pPr>
            <w:r w:rsidRPr="00714E9D">
              <w:rPr>
                <w:rFonts w:ascii="Consolas" w:hAnsi="Consolas"/>
                <w:sz w:val="20"/>
              </w:rPr>
              <w:t>[ 1.3497, 0.0699,</w:t>
            </w:r>
          </w:p>
        </w:tc>
        <w:tc>
          <w:tcPr>
            <w:tcW w:w="900" w:type="dxa"/>
          </w:tcPr>
          <w:p w14:paraId="5C9AFF6D" w14:textId="77777777" w:rsidR="00AE46EB" w:rsidRPr="00714E9D" w:rsidRDefault="00AE46EB" w:rsidP="00714E9D">
            <w:pPr>
              <w:spacing w:after="0" w:line="240" w:lineRule="auto"/>
              <w:rPr>
                <w:rFonts w:ascii="Consolas" w:hAnsi="Consolas"/>
                <w:sz w:val="20"/>
              </w:rPr>
            </w:pPr>
            <w:r w:rsidRPr="00714E9D">
              <w:rPr>
                <w:rFonts w:ascii="Consolas" w:hAnsi="Consolas"/>
                <w:sz w:val="20"/>
              </w:rPr>
              <w:t>0.2467]])</w:t>
            </w:r>
          </w:p>
        </w:tc>
      </w:tr>
    </w:tbl>
    <w:p w14:paraId="335E2E0B" w14:textId="77777777" w:rsidR="00AE46EB" w:rsidRPr="00315CF5" w:rsidRDefault="00AE46EB" w:rsidP="00AE46EB">
      <w:pPr>
        <w:pStyle w:val="BodyText"/>
        <w:spacing w:before="0"/>
        <w:ind w:left="173" w:right="250"/>
        <w:rPr>
          <w:rFonts w:ascii="Consolas" w:hAnsi="Consolas" w:cs="Calibri"/>
          <w:sz w:val="18"/>
        </w:rPr>
      </w:pPr>
    </w:p>
    <w:p w14:paraId="3F1930E4" w14:textId="77777777" w:rsidR="00BF066E" w:rsidRDefault="00AE46EB" w:rsidP="00BF066E">
      <w:pPr>
        <w:spacing w:after="0" w:line="240" w:lineRule="auto"/>
        <w:rPr>
          <w:rFonts w:ascii="Consolas" w:hAnsi="Consolas"/>
          <w:sz w:val="20"/>
        </w:rPr>
      </w:pPr>
      <w:r w:rsidRPr="00BF066E">
        <w:rPr>
          <w:rFonts w:ascii="Consolas" w:hAnsi="Consolas"/>
          <w:color w:val="C00000"/>
          <w:sz w:val="20"/>
        </w:rPr>
        <w:t>np.dot(arr</w:t>
      </w:r>
      <w:r w:rsidRPr="00BF066E">
        <w:rPr>
          <w:rFonts w:ascii="Consolas" w:hAnsi="Consolas"/>
          <w:sz w:val="20"/>
        </w:rPr>
        <w:t>.</w:t>
      </w:r>
      <w:r w:rsidRPr="00BF066E">
        <w:rPr>
          <w:rFonts w:ascii="Consolas" w:hAnsi="Consolas"/>
          <w:color w:val="C00000"/>
          <w:sz w:val="20"/>
        </w:rPr>
        <w:t>T</w:t>
      </w:r>
      <w:r w:rsidRPr="00BF066E">
        <w:rPr>
          <w:rFonts w:ascii="Consolas" w:hAnsi="Consolas"/>
          <w:sz w:val="20"/>
        </w:rPr>
        <w:t xml:space="preserve">, </w:t>
      </w:r>
      <w:r w:rsidRPr="00BF066E">
        <w:rPr>
          <w:rFonts w:ascii="Consolas" w:hAnsi="Consolas"/>
          <w:color w:val="C00000"/>
          <w:sz w:val="20"/>
        </w:rPr>
        <w:t>arr</w:t>
      </w:r>
      <w:r w:rsidRPr="00BF066E">
        <w:rPr>
          <w:rFonts w:ascii="Consolas" w:hAnsi="Consolas"/>
          <w:sz w:val="20"/>
        </w:rPr>
        <w:t>)</w:t>
      </w:r>
    </w:p>
    <w:p w14:paraId="44756CF3" w14:textId="77777777" w:rsidR="00BF066E" w:rsidRDefault="00BF066E" w:rsidP="00BF066E">
      <w:pPr>
        <w:spacing w:after="0" w:line="240" w:lineRule="auto"/>
        <w:rPr>
          <w:rFonts w:ascii="Consolas" w:hAnsi="Consolas"/>
          <w:i/>
          <w:sz w:val="20"/>
        </w:rPr>
      </w:pPr>
    </w:p>
    <w:p w14:paraId="67E1831D" w14:textId="77777777" w:rsidR="00AE46EB" w:rsidRPr="00BF066E" w:rsidRDefault="00AE46EB" w:rsidP="00BF066E">
      <w:pPr>
        <w:spacing w:after="0" w:line="240" w:lineRule="auto"/>
        <w:rPr>
          <w:rFonts w:ascii="Consolas" w:hAnsi="Consolas"/>
          <w:i/>
          <w:sz w:val="20"/>
        </w:rPr>
      </w:pPr>
      <w:r w:rsidRPr="00BF066E">
        <w:rPr>
          <w:rFonts w:ascii="Consolas" w:hAnsi="Consolas"/>
          <w:i/>
          <w:sz w:val="20"/>
        </w:rPr>
        <w:t>array([[ 9.2291, 0.9394, 4.948 ],</w:t>
      </w:r>
    </w:p>
    <w:p w14:paraId="516FCB66" w14:textId="77777777" w:rsidR="00AE46EB" w:rsidRPr="00BF066E" w:rsidRDefault="00AE46EB" w:rsidP="00BF066E">
      <w:pPr>
        <w:spacing w:after="0" w:line="240" w:lineRule="auto"/>
        <w:rPr>
          <w:rFonts w:ascii="Consolas" w:hAnsi="Consolas"/>
          <w:i/>
          <w:sz w:val="20"/>
        </w:rPr>
      </w:pPr>
      <w:r w:rsidRPr="00BF066E">
        <w:rPr>
          <w:rFonts w:ascii="Consolas" w:hAnsi="Consolas"/>
          <w:i/>
          <w:sz w:val="20"/>
        </w:rPr>
        <w:t>[ 0.9394, 3.7662, -1.3622],</w:t>
      </w:r>
    </w:p>
    <w:p w14:paraId="48DAD60E" w14:textId="77777777" w:rsidR="00AE46EB" w:rsidRPr="00BF066E" w:rsidRDefault="00AE46EB" w:rsidP="00BF066E">
      <w:pPr>
        <w:spacing w:after="0" w:line="240" w:lineRule="auto"/>
        <w:rPr>
          <w:rFonts w:ascii="Consolas" w:hAnsi="Consolas"/>
          <w:i/>
          <w:sz w:val="20"/>
        </w:rPr>
      </w:pPr>
      <w:r w:rsidRPr="00BF066E">
        <w:rPr>
          <w:rFonts w:ascii="Consolas" w:hAnsi="Consolas"/>
          <w:i/>
          <w:sz w:val="20"/>
        </w:rPr>
        <w:t>[ 4.948 , -1.3622, 4.3437]])</w:t>
      </w:r>
    </w:p>
    <w:p w14:paraId="0E52B44D" w14:textId="77777777" w:rsidR="00BF066E" w:rsidRPr="00BF066E" w:rsidRDefault="00BF066E" w:rsidP="00BF066E">
      <w:pPr>
        <w:spacing w:after="0" w:line="240" w:lineRule="auto"/>
        <w:rPr>
          <w:rFonts w:ascii="Consolas" w:hAnsi="Consolas"/>
          <w:sz w:val="20"/>
        </w:rPr>
      </w:pPr>
    </w:p>
    <w:p w14:paraId="15DB9FF4" w14:textId="77777777" w:rsidR="00AE46EB" w:rsidRDefault="00AE46EB" w:rsidP="00BF066E">
      <w:pPr>
        <w:spacing w:after="0" w:line="240" w:lineRule="auto"/>
        <w:jc w:val="both"/>
        <w:rPr>
          <w:rFonts w:ascii="Calibri" w:hAnsi="Calibri" w:cs="Calibri"/>
          <w:sz w:val="20"/>
        </w:rPr>
      </w:pPr>
      <w:r w:rsidRPr="00BF066E">
        <w:rPr>
          <w:rFonts w:ascii="Calibri" w:hAnsi="Calibri" w:cs="Calibri"/>
          <w:sz w:val="20"/>
        </w:rPr>
        <w:lastRenderedPageBreak/>
        <w:t>For higher dimensional arrays, transpose will accept a tuple of axis numbers to per‐ mute the axes (for extra mind bending):</w:t>
      </w:r>
    </w:p>
    <w:p w14:paraId="25940D0A" w14:textId="77777777" w:rsidR="00BF066E" w:rsidRPr="00BF066E" w:rsidRDefault="00BF066E" w:rsidP="00BF066E">
      <w:pPr>
        <w:spacing w:after="0" w:line="240" w:lineRule="auto"/>
        <w:jc w:val="both"/>
        <w:rPr>
          <w:rFonts w:ascii="Calibri" w:hAnsi="Calibri" w:cs="Calibri"/>
          <w:sz w:val="20"/>
        </w:rPr>
      </w:pPr>
    </w:p>
    <w:p w14:paraId="3BC4F15B" w14:textId="77777777" w:rsidR="00AE46EB" w:rsidRPr="00BF066E" w:rsidRDefault="00AE46EB" w:rsidP="00BF066E">
      <w:pPr>
        <w:spacing w:after="0" w:line="240" w:lineRule="auto"/>
        <w:rPr>
          <w:rFonts w:ascii="Consolas" w:hAnsi="Consolas"/>
          <w:sz w:val="20"/>
        </w:rPr>
      </w:pPr>
      <w:r w:rsidRPr="00BF066E">
        <w:rPr>
          <w:rFonts w:ascii="Consolas" w:hAnsi="Consolas"/>
          <w:sz w:val="20"/>
        </w:rPr>
        <w:t xml:space="preserve">arr = </w:t>
      </w:r>
      <w:r w:rsidRPr="00BF066E">
        <w:rPr>
          <w:rFonts w:ascii="Consolas" w:hAnsi="Consolas"/>
          <w:b/>
          <w:color w:val="C00000"/>
          <w:sz w:val="20"/>
        </w:rPr>
        <w:t>np.arange(</w:t>
      </w:r>
      <w:r w:rsidRPr="00BF066E">
        <w:rPr>
          <w:rFonts w:ascii="Consolas" w:hAnsi="Consolas"/>
          <w:sz w:val="20"/>
        </w:rPr>
        <w:t>16</w:t>
      </w:r>
      <w:r w:rsidRPr="00BF066E">
        <w:rPr>
          <w:rFonts w:ascii="Consolas" w:hAnsi="Consolas"/>
          <w:b/>
          <w:color w:val="C00000"/>
          <w:sz w:val="20"/>
        </w:rPr>
        <w:t>)</w:t>
      </w:r>
      <w:r w:rsidRPr="00BF066E">
        <w:rPr>
          <w:rFonts w:ascii="Consolas" w:hAnsi="Consolas"/>
          <w:sz w:val="20"/>
        </w:rPr>
        <w:t>.</w:t>
      </w:r>
      <w:r w:rsidRPr="00BF066E">
        <w:rPr>
          <w:rFonts w:ascii="Consolas" w:hAnsi="Consolas"/>
          <w:b/>
          <w:color w:val="C00000"/>
          <w:sz w:val="20"/>
        </w:rPr>
        <w:t>reshape(</w:t>
      </w:r>
      <w:r w:rsidRPr="00BF066E">
        <w:rPr>
          <w:rFonts w:ascii="Consolas" w:hAnsi="Consolas"/>
          <w:sz w:val="20"/>
        </w:rPr>
        <w:t>(2, 2, 4)</w:t>
      </w:r>
      <w:r w:rsidRPr="00BF066E">
        <w:rPr>
          <w:rFonts w:ascii="Consolas" w:hAnsi="Consolas"/>
          <w:b/>
          <w:color w:val="C00000"/>
          <w:sz w:val="20"/>
        </w:rPr>
        <w:t>)</w:t>
      </w:r>
    </w:p>
    <w:p w14:paraId="0D6BF6CB" w14:textId="77777777" w:rsidR="00AE46EB" w:rsidRPr="00BF066E" w:rsidRDefault="00AE46EB" w:rsidP="00BF066E">
      <w:pPr>
        <w:spacing w:after="0" w:line="240" w:lineRule="auto"/>
        <w:rPr>
          <w:rFonts w:ascii="Consolas" w:hAnsi="Consolas"/>
          <w:sz w:val="20"/>
        </w:rPr>
      </w:pPr>
    </w:p>
    <w:p w14:paraId="01E78F35" w14:textId="77777777" w:rsidR="00BF066E" w:rsidRPr="00BF066E" w:rsidRDefault="00BF066E" w:rsidP="00BF066E">
      <w:pPr>
        <w:spacing w:after="0" w:line="240" w:lineRule="auto"/>
        <w:rPr>
          <w:rFonts w:ascii="Consolas" w:hAnsi="Consolas"/>
          <w:b/>
          <w:sz w:val="20"/>
        </w:rPr>
      </w:pPr>
      <w:r w:rsidRPr="00BF066E">
        <w:rPr>
          <w:rFonts w:ascii="Consolas" w:hAnsi="Consolas"/>
          <w:b/>
          <w:color w:val="C00000"/>
          <w:sz w:val="20"/>
        </w:rPr>
        <w:t>arr</w:t>
      </w:r>
    </w:p>
    <w:p w14:paraId="2B6DA658" w14:textId="77777777" w:rsidR="00BF066E" w:rsidRDefault="00BF066E" w:rsidP="00BF066E">
      <w:pPr>
        <w:spacing w:after="0" w:line="240" w:lineRule="auto"/>
        <w:rPr>
          <w:rFonts w:ascii="Consolas" w:hAnsi="Consolas"/>
          <w:sz w:val="20"/>
        </w:rPr>
      </w:pPr>
    </w:p>
    <w:p w14:paraId="28933964" w14:textId="77777777" w:rsidR="00BF066E" w:rsidRPr="00BF066E" w:rsidRDefault="00BF066E" w:rsidP="00BF066E">
      <w:pPr>
        <w:spacing w:after="0" w:line="240" w:lineRule="auto"/>
        <w:rPr>
          <w:rFonts w:ascii="Consolas" w:hAnsi="Consolas"/>
          <w:i/>
          <w:sz w:val="20"/>
        </w:rPr>
      </w:pPr>
      <w:r w:rsidRPr="00BF066E">
        <w:rPr>
          <w:rFonts w:ascii="Consolas" w:hAnsi="Consolas"/>
          <w:i/>
          <w:sz w:val="20"/>
        </w:rPr>
        <w:t>array([[[ 0,</w:t>
      </w:r>
      <w:r w:rsidRPr="00BF066E">
        <w:rPr>
          <w:rFonts w:ascii="Consolas" w:hAnsi="Consolas"/>
          <w:i/>
          <w:sz w:val="20"/>
        </w:rPr>
        <w:tab/>
      </w:r>
    </w:p>
    <w:p w14:paraId="330D7D62" w14:textId="77777777" w:rsidR="00BF066E" w:rsidRPr="00BF066E" w:rsidRDefault="00BF066E" w:rsidP="00BF066E">
      <w:pPr>
        <w:spacing w:after="0" w:line="240" w:lineRule="auto"/>
        <w:rPr>
          <w:rFonts w:ascii="Consolas" w:hAnsi="Consolas"/>
          <w:i/>
          <w:sz w:val="20"/>
        </w:rPr>
      </w:pPr>
      <w:r w:rsidRPr="00BF066E">
        <w:rPr>
          <w:rFonts w:ascii="Consolas" w:hAnsi="Consolas"/>
          <w:i/>
          <w:sz w:val="20"/>
        </w:rPr>
        <w:t>1, 2, 3],</w:t>
      </w:r>
    </w:p>
    <w:p w14:paraId="278FDA17" w14:textId="77777777" w:rsidR="00BF066E" w:rsidRPr="00BF066E" w:rsidRDefault="00BF066E" w:rsidP="00BF066E">
      <w:pPr>
        <w:spacing w:after="0" w:line="240" w:lineRule="auto"/>
        <w:rPr>
          <w:rFonts w:ascii="Consolas" w:hAnsi="Consolas"/>
          <w:i/>
          <w:sz w:val="20"/>
        </w:rPr>
      </w:pPr>
      <w:r w:rsidRPr="00BF066E">
        <w:rPr>
          <w:rFonts w:ascii="Consolas" w:hAnsi="Consolas"/>
          <w:i/>
          <w:sz w:val="20"/>
        </w:rPr>
        <w:t>[ 4,</w:t>
      </w:r>
      <w:r w:rsidRPr="00BF066E">
        <w:rPr>
          <w:rFonts w:ascii="Consolas" w:hAnsi="Consolas"/>
          <w:i/>
          <w:sz w:val="20"/>
        </w:rPr>
        <w:tab/>
        <w:t>5, 6, 7]],</w:t>
      </w:r>
    </w:p>
    <w:p w14:paraId="54AE74C1" w14:textId="77777777" w:rsidR="00BF066E" w:rsidRPr="00BF066E" w:rsidRDefault="00BF066E" w:rsidP="00BF066E">
      <w:pPr>
        <w:spacing w:after="0" w:line="240" w:lineRule="auto"/>
        <w:rPr>
          <w:rFonts w:ascii="Consolas" w:hAnsi="Consolas"/>
          <w:i/>
          <w:sz w:val="20"/>
        </w:rPr>
      </w:pPr>
      <w:r w:rsidRPr="00BF066E">
        <w:rPr>
          <w:rFonts w:ascii="Consolas" w:hAnsi="Consolas"/>
          <w:i/>
          <w:sz w:val="20"/>
        </w:rPr>
        <w:t>[[ 8,</w:t>
      </w:r>
      <w:r w:rsidRPr="00BF066E">
        <w:rPr>
          <w:rFonts w:ascii="Consolas" w:hAnsi="Consolas"/>
          <w:i/>
          <w:sz w:val="20"/>
        </w:rPr>
        <w:tab/>
        <w:t xml:space="preserve">9, 10, 11], </w:t>
      </w:r>
    </w:p>
    <w:p w14:paraId="43C1E622" w14:textId="77777777" w:rsidR="00AE46EB" w:rsidRPr="00BF066E" w:rsidRDefault="00AE46EB" w:rsidP="00BF066E">
      <w:pPr>
        <w:spacing w:after="0" w:line="240" w:lineRule="auto"/>
        <w:rPr>
          <w:rFonts w:ascii="Consolas" w:hAnsi="Consolas"/>
          <w:i/>
          <w:sz w:val="20"/>
        </w:rPr>
      </w:pPr>
      <w:r w:rsidRPr="00BF066E">
        <w:rPr>
          <w:rFonts w:ascii="Consolas" w:hAnsi="Consolas"/>
          <w:i/>
          <w:sz w:val="20"/>
        </w:rPr>
        <w:t>[12, 13, 14, 15]]])</w:t>
      </w:r>
    </w:p>
    <w:p w14:paraId="00A66DEA" w14:textId="77777777" w:rsidR="00AE46EB" w:rsidRPr="00BF066E" w:rsidRDefault="00AE46EB" w:rsidP="00BF066E">
      <w:pPr>
        <w:spacing w:after="0" w:line="240" w:lineRule="auto"/>
        <w:rPr>
          <w:rFonts w:ascii="Consolas" w:hAnsi="Consolas"/>
          <w:sz w:val="20"/>
        </w:rPr>
      </w:pPr>
    </w:p>
    <w:p w14:paraId="0BD34908" w14:textId="77777777" w:rsidR="00AE46EB" w:rsidRPr="00BF066E" w:rsidRDefault="00AE46EB" w:rsidP="00BF066E">
      <w:pPr>
        <w:spacing w:after="0" w:line="240" w:lineRule="auto"/>
        <w:rPr>
          <w:rFonts w:ascii="Consolas" w:hAnsi="Consolas"/>
          <w:sz w:val="20"/>
        </w:rPr>
      </w:pPr>
      <w:r w:rsidRPr="00BF066E">
        <w:rPr>
          <w:rFonts w:ascii="Consolas" w:hAnsi="Consolas"/>
          <w:sz w:val="20"/>
        </w:rPr>
        <w:t xml:space="preserve">In [134]: </w:t>
      </w:r>
      <w:r w:rsidRPr="00BF066E">
        <w:rPr>
          <w:rFonts w:ascii="Consolas" w:hAnsi="Consolas"/>
          <w:b/>
          <w:color w:val="C00000"/>
          <w:sz w:val="20"/>
        </w:rPr>
        <w:t>arr</w:t>
      </w:r>
      <w:r w:rsidRPr="00BF066E">
        <w:rPr>
          <w:rFonts w:ascii="Consolas" w:hAnsi="Consolas"/>
          <w:sz w:val="20"/>
        </w:rPr>
        <w:t>.</w:t>
      </w:r>
      <w:r w:rsidRPr="00BF066E">
        <w:rPr>
          <w:rFonts w:ascii="Consolas" w:hAnsi="Consolas"/>
          <w:b/>
          <w:color w:val="C00000"/>
          <w:sz w:val="20"/>
        </w:rPr>
        <w:t>transpose(</w:t>
      </w:r>
      <w:r w:rsidRPr="00BF066E">
        <w:rPr>
          <w:rFonts w:ascii="Consolas" w:hAnsi="Consolas"/>
          <w:sz w:val="20"/>
        </w:rPr>
        <w:t>(1, 0, 2)</w:t>
      </w:r>
      <w:r w:rsidRPr="00BF066E">
        <w:rPr>
          <w:rFonts w:ascii="Consolas" w:hAnsi="Consolas"/>
          <w:b/>
          <w:color w:val="C00000"/>
          <w:sz w:val="20"/>
        </w:rPr>
        <w:t>)</w:t>
      </w:r>
      <w:r w:rsidRPr="00BF066E">
        <w:rPr>
          <w:rFonts w:ascii="Consolas" w:hAnsi="Consolas"/>
          <w:sz w:val="20"/>
        </w:rPr>
        <w:t xml:space="preserve"> Out[134]:</w:t>
      </w:r>
    </w:p>
    <w:p w14:paraId="43A57307" w14:textId="77777777" w:rsidR="00AE46EB" w:rsidRPr="00BF066E" w:rsidRDefault="00AE46EB" w:rsidP="00BF066E">
      <w:pPr>
        <w:spacing w:after="0" w:line="240" w:lineRule="auto"/>
        <w:rPr>
          <w:rFonts w:ascii="Consolas" w:hAnsi="Consolas"/>
          <w:sz w:val="20"/>
        </w:rPr>
      </w:pPr>
      <w:r w:rsidRPr="00BF066E">
        <w:rPr>
          <w:rFonts w:ascii="Consolas" w:hAnsi="Consolas"/>
          <w:sz w:val="20"/>
        </w:rPr>
        <w:t>array([[[ 0, 1, 2, 3],</w:t>
      </w:r>
    </w:p>
    <w:p w14:paraId="3D3A9E96" w14:textId="77777777" w:rsidR="00AE46EB" w:rsidRPr="00BF066E" w:rsidRDefault="00AE46EB" w:rsidP="00BF066E">
      <w:pPr>
        <w:spacing w:after="0" w:line="240" w:lineRule="auto"/>
        <w:rPr>
          <w:rFonts w:ascii="Consolas" w:hAnsi="Consolas"/>
          <w:sz w:val="20"/>
        </w:rPr>
      </w:pPr>
      <w:r w:rsidRPr="00BF066E">
        <w:rPr>
          <w:rFonts w:ascii="Consolas" w:hAnsi="Consolas"/>
          <w:sz w:val="20"/>
        </w:rPr>
        <w:t>[ 8, 9, 10, 11]],</w:t>
      </w:r>
    </w:p>
    <w:p w14:paraId="0CE2A3C8" w14:textId="77777777" w:rsidR="00AE46EB" w:rsidRPr="00BF066E" w:rsidRDefault="00AE46EB" w:rsidP="00BF066E">
      <w:pPr>
        <w:spacing w:after="0" w:line="240" w:lineRule="auto"/>
        <w:rPr>
          <w:rFonts w:ascii="Consolas" w:hAnsi="Consolas"/>
          <w:sz w:val="20"/>
        </w:rPr>
      </w:pPr>
      <w:r w:rsidRPr="00BF066E">
        <w:rPr>
          <w:rFonts w:ascii="Consolas" w:hAnsi="Consolas"/>
          <w:sz w:val="20"/>
        </w:rPr>
        <w:t>[[ 4, 5, 6, 7],</w:t>
      </w:r>
    </w:p>
    <w:p w14:paraId="6DB1E77A" w14:textId="77777777" w:rsidR="00AE46EB" w:rsidRPr="00BF066E" w:rsidRDefault="00AE46EB" w:rsidP="00BF066E">
      <w:pPr>
        <w:spacing w:after="0" w:line="240" w:lineRule="auto"/>
        <w:rPr>
          <w:rFonts w:ascii="Consolas" w:hAnsi="Consolas"/>
          <w:sz w:val="20"/>
        </w:rPr>
      </w:pPr>
      <w:r w:rsidRPr="00BF066E">
        <w:rPr>
          <w:rFonts w:ascii="Consolas" w:hAnsi="Consolas"/>
          <w:sz w:val="20"/>
        </w:rPr>
        <w:t>[12, 13, 14, 15]]])</w:t>
      </w:r>
    </w:p>
    <w:p w14:paraId="5D0A1985" w14:textId="77777777" w:rsidR="00AE46EB" w:rsidRPr="00BF066E" w:rsidRDefault="00AE46EB" w:rsidP="00BF066E">
      <w:pPr>
        <w:spacing w:after="0" w:line="240" w:lineRule="auto"/>
        <w:jc w:val="both"/>
        <w:rPr>
          <w:rFonts w:ascii="Calibri" w:hAnsi="Calibri" w:cs="Calibri"/>
          <w:color w:val="0000FF"/>
          <w:sz w:val="20"/>
        </w:rPr>
      </w:pPr>
      <w:r>
        <w:rPr>
          <w:rFonts w:ascii="Consolas" w:hAnsi="Consolas"/>
          <w:sz w:val="18"/>
        </w:rPr>
        <w:br/>
      </w:r>
      <w:r w:rsidRPr="00BF066E">
        <w:rPr>
          <w:rFonts w:ascii="Calibri" w:hAnsi="Calibri" w:cs="Calibri"/>
          <w:color w:val="0000FF"/>
          <w:sz w:val="20"/>
        </w:rPr>
        <w:t>Here, the axes have been reordered with the second axis first, the first axis second, and the last axis unchanged.</w:t>
      </w:r>
    </w:p>
    <w:p w14:paraId="6781FA3A" w14:textId="77777777" w:rsidR="00BF066E" w:rsidRPr="00BF066E" w:rsidRDefault="00BF066E" w:rsidP="00BF066E">
      <w:pPr>
        <w:spacing w:after="0" w:line="240" w:lineRule="auto"/>
        <w:jc w:val="both"/>
        <w:rPr>
          <w:rFonts w:ascii="Calibri" w:hAnsi="Calibri" w:cs="Calibri"/>
          <w:color w:val="0000FF"/>
          <w:sz w:val="20"/>
        </w:rPr>
      </w:pPr>
    </w:p>
    <w:p w14:paraId="00696707" w14:textId="77777777" w:rsidR="00AE46EB" w:rsidRDefault="00AE46EB" w:rsidP="00BF066E">
      <w:pPr>
        <w:spacing w:after="0" w:line="240" w:lineRule="auto"/>
        <w:rPr>
          <w:rFonts w:ascii="Calibri" w:hAnsi="Calibri" w:cs="Calibri"/>
          <w:sz w:val="20"/>
        </w:rPr>
      </w:pPr>
      <w:r w:rsidRPr="00BF066E">
        <w:rPr>
          <w:rFonts w:ascii="Calibri" w:hAnsi="Calibri" w:cs="Calibri"/>
          <w:color w:val="0000FF"/>
          <w:sz w:val="20"/>
        </w:rPr>
        <w:t>Simple transposing with .T is a special case of swapping</w:t>
      </w:r>
      <w:r w:rsidRPr="00BF066E">
        <w:rPr>
          <w:rFonts w:ascii="Calibri" w:hAnsi="Calibri" w:cs="Calibri"/>
          <w:sz w:val="20"/>
        </w:rPr>
        <w:t xml:space="preserve"> </w:t>
      </w:r>
      <w:r w:rsidRPr="00BF066E">
        <w:rPr>
          <w:rFonts w:ascii="Consolas" w:hAnsi="Consolas"/>
          <w:b/>
          <w:color w:val="C00000"/>
          <w:sz w:val="20"/>
        </w:rPr>
        <w:t>axes.ndarray</w:t>
      </w:r>
      <w:r w:rsidRPr="00BF066E">
        <w:rPr>
          <w:rFonts w:ascii="Calibri" w:hAnsi="Calibri" w:cs="Calibri"/>
          <w:sz w:val="20"/>
        </w:rPr>
        <w:t xml:space="preserve"> </w:t>
      </w:r>
      <w:r w:rsidRPr="00BF066E">
        <w:rPr>
          <w:rFonts w:ascii="Calibri" w:hAnsi="Calibri" w:cs="Calibri"/>
          <w:color w:val="0000FF"/>
          <w:sz w:val="20"/>
        </w:rPr>
        <w:t>has the method swapaxes, which takes a pair of axis numbers and switches the indicated axes to rear‐ range the data:</w:t>
      </w:r>
    </w:p>
    <w:p w14:paraId="66A236DB" w14:textId="77777777" w:rsidR="00BF066E" w:rsidRPr="00BF066E" w:rsidRDefault="00BF066E" w:rsidP="00BF066E">
      <w:pPr>
        <w:spacing w:after="0" w:line="240" w:lineRule="auto"/>
        <w:jc w:val="both"/>
        <w:rPr>
          <w:rFonts w:ascii="Calibri" w:hAnsi="Calibri" w:cs="Calibri"/>
          <w:sz w:val="20"/>
        </w:rPr>
      </w:pPr>
    </w:p>
    <w:p w14:paraId="781F5C0E" w14:textId="77777777" w:rsidR="00BF066E" w:rsidRDefault="00AE46EB" w:rsidP="00BF066E">
      <w:pPr>
        <w:spacing w:after="0" w:line="240" w:lineRule="auto"/>
        <w:rPr>
          <w:rFonts w:ascii="Consolas" w:hAnsi="Consolas"/>
          <w:sz w:val="20"/>
        </w:rPr>
      </w:pPr>
      <w:r w:rsidRPr="00BF066E">
        <w:rPr>
          <w:rFonts w:ascii="Consolas" w:hAnsi="Consolas"/>
          <w:b/>
          <w:color w:val="C00000"/>
          <w:sz w:val="20"/>
        </w:rPr>
        <w:t>arr</w:t>
      </w:r>
      <w:r w:rsidRPr="00BF066E">
        <w:rPr>
          <w:rFonts w:ascii="Consolas" w:hAnsi="Consolas"/>
          <w:sz w:val="20"/>
        </w:rPr>
        <w:t xml:space="preserve"> </w:t>
      </w:r>
    </w:p>
    <w:p w14:paraId="661B6DE9" w14:textId="77777777" w:rsidR="00BF066E" w:rsidRDefault="00BF066E" w:rsidP="00BF066E">
      <w:pPr>
        <w:spacing w:after="0" w:line="240" w:lineRule="auto"/>
        <w:rPr>
          <w:rFonts w:ascii="Consolas" w:hAnsi="Consolas"/>
          <w:sz w:val="20"/>
        </w:rPr>
      </w:pPr>
    </w:p>
    <w:p w14:paraId="455461FB" w14:textId="77777777" w:rsidR="00AE46EB" w:rsidRPr="00BF066E" w:rsidRDefault="00AE46EB" w:rsidP="00BF066E">
      <w:pPr>
        <w:spacing w:after="0" w:line="240" w:lineRule="auto"/>
        <w:rPr>
          <w:rFonts w:ascii="Consolas" w:hAnsi="Consolas"/>
          <w:i/>
          <w:sz w:val="20"/>
        </w:rPr>
      </w:pPr>
      <w:r w:rsidRPr="00BF066E">
        <w:rPr>
          <w:rFonts w:ascii="Consolas" w:hAnsi="Consolas"/>
          <w:i/>
          <w:sz w:val="20"/>
        </w:rPr>
        <w:t>array([[[ 0, 1, 2, 3],</w:t>
      </w:r>
    </w:p>
    <w:p w14:paraId="513FA7F5" w14:textId="77777777" w:rsidR="00AE46EB" w:rsidRPr="00BF066E" w:rsidRDefault="00AE46EB" w:rsidP="00BF066E">
      <w:pPr>
        <w:spacing w:after="0" w:line="240" w:lineRule="auto"/>
        <w:rPr>
          <w:rFonts w:ascii="Consolas" w:hAnsi="Consolas"/>
          <w:i/>
          <w:sz w:val="20"/>
        </w:rPr>
      </w:pPr>
      <w:r w:rsidRPr="00BF066E">
        <w:rPr>
          <w:rFonts w:ascii="Consolas" w:hAnsi="Consolas"/>
          <w:i/>
          <w:sz w:val="20"/>
        </w:rPr>
        <w:t>[ 4, 5, 6, 7]],</w:t>
      </w:r>
    </w:p>
    <w:p w14:paraId="121B50AD" w14:textId="77777777" w:rsidR="00AE46EB" w:rsidRPr="00BF066E" w:rsidRDefault="00AE46EB" w:rsidP="00BF066E">
      <w:pPr>
        <w:spacing w:after="0" w:line="240" w:lineRule="auto"/>
        <w:rPr>
          <w:rFonts w:ascii="Consolas" w:hAnsi="Consolas"/>
          <w:i/>
          <w:sz w:val="20"/>
        </w:rPr>
      </w:pPr>
      <w:r w:rsidRPr="00BF066E">
        <w:rPr>
          <w:rFonts w:ascii="Consolas" w:hAnsi="Consolas"/>
          <w:i/>
          <w:sz w:val="20"/>
        </w:rPr>
        <w:t>[[ 8, 9, 10, 11],</w:t>
      </w:r>
    </w:p>
    <w:p w14:paraId="3CF2BB30" w14:textId="77777777" w:rsidR="00AE46EB" w:rsidRPr="00BF066E" w:rsidRDefault="00AE46EB" w:rsidP="00BF066E">
      <w:pPr>
        <w:spacing w:after="0" w:line="240" w:lineRule="auto"/>
        <w:rPr>
          <w:rFonts w:ascii="Consolas" w:hAnsi="Consolas"/>
          <w:i/>
          <w:sz w:val="20"/>
        </w:rPr>
      </w:pPr>
      <w:r w:rsidRPr="00BF066E">
        <w:rPr>
          <w:rFonts w:ascii="Consolas" w:hAnsi="Consolas"/>
          <w:i/>
          <w:sz w:val="20"/>
        </w:rPr>
        <w:t>[12, 13, 14, 15]]])</w:t>
      </w:r>
    </w:p>
    <w:p w14:paraId="4703FF12" w14:textId="77777777" w:rsidR="00AE46EB" w:rsidRPr="00CA6C52" w:rsidRDefault="00AE46EB" w:rsidP="00AE46EB">
      <w:pPr>
        <w:pStyle w:val="BodyText"/>
        <w:spacing w:before="0"/>
        <w:ind w:left="173" w:right="250"/>
        <w:rPr>
          <w:rFonts w:ascii="Calibri" w:hAnsi="Calibri" w:cs="Calibri"/>
          <w:sz w:val="15"/>
        </w:rPr>
      </w:pPr>
    </w:p>
    <w:p w14:paraId="7F5D3F2F" w14:textId="77777777" w:rsidR="00AE46EB" w:rsidRPr="00BF066E" w:rsidRDefault="00AE46EB" w:rsidP="00BF066E">
      <w:pPr>
        <w:spacing w:after="0" w:line="240" w:lineRule="auto"/>
        <w:rPr>
          <w:rFonts w:ascii="Consolas" w:hAnsi="Consolas"/>
          <w:b/>
          <w:color w:val="C00000"/>
          <w:sz w:val="20"/>
        </w:rPr>
      </w:pPr>
      <w:r w:rsidRPr="00BF066E">
        <w:rPr>
          <w:rFonts w:ascii="Consolas" w:hAnsi="Consolas"/>
          <w:b/>
          <w:color w:val="C00000"/>
          <w:sz w:val="20"/>
        </w:rPr>
        <w:t xml:space="preserve">arr.swapaxes(1, 2) </w:t>
      </w:r>
    </w:p>
    <w:p w14:paraId="374DF2A0" w14:textId="77777777" w:rsidR="00BF066E" w:rsidRDefault="00BF066E" w:rsidP="00BF066E">
      <w:pPr>
        <w:spacing w:after="0" w:line="240" w:lineRule="auto"/>
        <w:rPr>
          <w:rFonts w:ascii="Consolas" w:hAnsi="Consolas"/>
          <w:sz w:val="20"/>
        </w:rPr>
      </w:pPr>
    </w:p>
    <w:p w14:paraId="4461A40A" w14:textId="77777777" w:rsidR="00BF066E" w:rsidRPr="00BF066E" w:rsidRDefault="00BF066E" w:rsidP="00BF066E">
      <w:pPr>
        <w:spacing w:after="0" w:line="240" w:lineRule="auto"/>
        <w:rPr>
          <w:rFonts w:ascii="Consolas" w:hAnsi="Consolas"/>
          <w:i/>
          <w:sz w:val="20"/>
        </w:rPr>
      </w:pPr>
      <w:r w:rsidRPr="00BF066E">
        <w:rPr>
          <w:rFonts w:ascii="Consolas" w:hAnsi="Consolas"/>
          <w:i/>
          <w:sz w:val="20"/>
        </w:rPr>
        <w:t>array([[[ 0,</w:t>
      </w:r>
      <w:r w:rsidRPr="00BF066E">
        <w:rPr>
          <w:rFonts w:ascii="Consolas" w:hAnsi="Consolas"/>
          <w:i/>
          <w:sz w:val="20"/>
        </w:rPr>
        <w:tab/>
        <w:t>4],</w:t>
      </w:r>
    </w:p>
    <w:p w14:paraId="70DEEB25" w14:textId="77777777" w:rsidR="00BF066E" w:rsidRPr="00BF066E" w:rsidRDefault="00BF066E" w:rsidP="00BF066E">
      <w:pPr>
        <w:spacing w:after="0" w:line="240" w:lineRule="auto"/>
        <w:rPr>
          <w:rFonts w:ascii="Consolas" w:hAnsi="Consolas"/>
          <w:i/>
          <w:sz w:val="20"/>
        </w:rPr>
      </w:pPr>
      <w:r w:rsidRPr="00BF066E">
        <w:rPr>
          <w:rFonts w:ascii="Consolas" w:hAnsi="Consolas"/>
          <w:i/>
          <w:sz w:val="20"/>
        </w:rPr>
        <w:t>[ 1,</w:t>
      </w:r>
      <w:r w:rsidRPr="00BF066E">
        <w:rPr>
          <w:rFonts w:ascii="Consolas" w:hAnsi="Consolas"/>
          <w:i/>
          <w:sz w:val="20"/>
        </w:rPr>
        <w:tab/>
        <w:t>5],</w:t>
      </w:r>
    </w:p>
    <w:p w14:paraId="32EFF0A4" w14:textId="77777777" w:rsidR="00BF066E" w:rsidRPr="00BF066E" w:rsidRDefault="00BF066E" w:rsidP="00BF066E">
      <w:pPr>
        <w:spacing w:after="0" w:line="240" w:lineRule="auto"/>
        <w:rPr>
          <w:rFonts w:ascii="Consolas" w:hAnsi="Consolas"/>
          <w:i/>
          <w:sz w:val="20"/>
        </w:rPr>
      </w:pPr>
      <w:r w:rsidRPr="00BF066E">
        <w:rPr>
          <w:rFonts w:ascii="Consolas" w:hAnsi="Consolas"/>
          <w:i/>
          <w:sz w:val="20"/>
        </w:rPr>
        <w:t>[ 2,</w:t>
      </w:r>
      <w:r w:rsidRPr="00BF066E">
        <w:rPr>
          <w:rFonts w:ascii="Consolas" w:hAnsi="Consolas"/>
          <w:i/>
          <w:sz w:val="20"/>
        </w:rPr>
        <w:tab/>
        <w:t>6],</w:t>
      </w:r>
    </w:p>
    <w:p w14:paraId="39EF8358" w14:textId="77777777" w:rsidR="00BF066E" w:rsidRPr="00BF066E" w:rsidRDefault="00BF066E" w:rsidP="00BF066E">
      <w:pPr>
        <w:spacing w:after="0" w:line="240" w:lineRule="auto"/>
        <w:rPr>
          <w:rFonts w:ascii="Consolas" w:hAnsi="Consolas"/>
          <w:i/>
          <w:sz w:val="20"/>
        </w:rPr>
      </w:pPr>
      <w:r w:rsidRPr="00BF066E">
        <w:rPr>
          <w:rFonts w:ascii="Consolas" w:hAnsi="Consolas"/>
          <w:i/>
          <w:sz w:val="20"/>
        </w:rPr>
        <w:t>[ 3,</w:t>
      </w:r>
      <w:r w:rsidRPr="00BF066E">
        <w:rPr>
          <w:rFonts w:ascii="Consolas" w:hAnsi="Consolas"/>
          <w:i/>
          <w:sz w:val="20"/>
        </w:rPr>
        <w:tab/>
        <w:t xml:space="preserve">7]], </w:t>
      </w:r>
    </w:p>
    <w:p w14:paraId="348E908D" w14:textId="77777777" w:rsidR="00AE46EB" w:rsidRPr="00BF066E" w:rsidRDefault="00AE46EB" w:rsidP="00BF066E">
      <w:pPr>
        <w:spacing w:after="0" w:line="240" w:lineRule="auto"/>
        <w:rPr>
          <w:rFonts w:ascii="Consolas" w:hAnsi="Consolas"/>
          <w:i/>
          <w:sz w:val="20"/>
        </w:rPr>
      </w:pPr>
      <w:r w:rsidRPr="00BF066E">
        <w:rPr>
          <w:rFonts w:ascii="Consolas" w:hAnsi="Consolas"/>
          <w:i/>
          <w:sz w:val="20"/>
        </w:rPr>
        <w:t>[[ 8, 12],</w:t>
      </w:r>
    </w:p>
    <w:p w14:paraId="5C4C32EF" w14:textId="77777777" w:rsidR="00AE46EB" w:rsidRPr="00BF066E" w:rsidRDefault="00AE46EB" w:rsidP="00BF066E">
      <w:pPr>
        <w:spacing w:after="0" w:line="240" w:lineRule="auto"/>
        <w:rPr>
          <w:rFonts w:ascii="Consolas" w:hAnsi="Consolas"/>
          <w:i/>
          <w:sz w:val="20"/>
        </w:rPr>
      </w:pPr>
      <w:r w:rsidRPr="00BF066E">
        <w:rPr>
          <w:rFonts w:ascii="Consolas" w:hAnsi="Consolas"/>
          <w:i/>
          <w:sz w:val="20"/>
        </w:rPr>
        <w:t>[ 9, 13],</w:t>
      </w:r>
    </w:p>
    <w:p w14:paraId="724AE020" w14:textId="77777777" w:rsidR="00AE46EB" w:rsidRPr="00BF066E" w:rsidRDefault="00AE46EB" w:rsidP="00BF066E">
      <w:pPr>
        <w:spacing w:after="0" w:line="240" w:lineRule="auto"/>
        <w:rPr>
          <w:rFonts w:ascii="Consolas" w:hAnsi="Consolas"/>
          <w:i/>
          <w:sz w:val="20"/>
        </w:rPr>
      </w:pPr>
      <w:r w:rsidRPr="00BF066E">
        <w:rPr>
          <w:rFonts w:ascii="Consolas" w:hAnsi="Consolas"/>
          <w:i/>
          <w:sz w:val="20"/>
        </w:rPr>
        <w:t>[10, 14],</w:t>
      </w:r>
    </w:p>
    <w:p w14:paraId="3D851BA5" w14:textId="77777777" w:rsidR="00AE46EB" w:rsidRPr="00BF066E" w:rsidRDefault="00AE46EB" w:rsidP="00BF066E">
      <w:pPr>
        <w:spacing w:after="0" w:line="240" w:lineRule="auto"/>
        <w:rPr>
          <w:rFonts w:ascii="Consolas" w:hAnsi="Consolas"/>
          <w:i/>
          <w:sz w:val="20"/>
        </w:rPr>
      </w:pPr>
      <w:r w:rsidRPr="00BF066E">
        <w:rPr>
          <w:rFonts w:ascii="Consolas" w:hAnsi="Consolas"/>
          <w:i/>
          <w:sz w:val="20"/>
        </w:rPr>
        <w:t>[11, 15]]])</w:t>
      </w:r>
    </w:p>
    <w:p w14:paraId="368251B3" w14:textId="77777777" w:rsidR="00BF066E" w:rsidRDefault="00BF066E" w:rsidP="00BF066E">
      <w:pPr>
        <w:spacing w:after="0" w:line="240" w:lineRule="auto"/>
        <w:jc w:val="both"/>
        <w:rPr>
          <w:rFonts w:ascii="Calibri" w:hAnsi="Calibri" w:cs="Calibri"/>
          <w:sz w:val="20"/>
        </w:rPr>
      </w:pPr>
    </w:p>
    <w:p w14:paraId="408501D1" w14:textId="77777777" w:rsidR="00AE46EB" w:rsidRPr="00500299" w:rsidRDefault="00AE46EB" w:rsidP="00BF066E">
      <w:pPr>
        <w:spacing w:after="0" w:line="240" w:lineRule="auto"/>
        <w:jc w:val="both"/>
        <w:rPr>
          <w:rFonts w:ascii="Calibri" w:hAnsi="Calibri" w:cs="Calibri"/>
          <w:color w:val="0000FF"/>
          <w:sz w:val="20"/>
        </w:rPr>
      </w:pPr>
      <w:r w:rsidRPr="00500299">
        <w:rPr>
          <w:rFonts w:ascii="Calibri" w:hAnsi="Calibri" w:cs="Calibri"/>
          <w:color w:val="0000FF"/>
          <w:sz w:val="20"/>
        </w:rPr>
        <w:t>swapaxes similarly returns a view on the data without making a copy.</w:t>
      </w:r>
    </w:p>
    <w:p w14:paraId="49A374D5" w14:textId="77777777" w:rsidR="00AE46EB" w:rsidRPr="00CA6C52" w:rsidRDefault="00AE46EB" w:rsidP="00AE46EB">
      <w:pPr>
        <w:pStyle w:val="BodyText"/>
        <w:spacing w:before="0"/>
        <w:ind w:left="173" w:right="250"/>
        <w:rPr>
          <w:rFonts w:ascii="Calibri" w:hAnsi="Calibri" w:cs="Calibri"/>
          <w:sz w:val="18"/>
        </w:rPr>
      </w:pPr>
    </w:p>
    <w:p w14:paraId="1EC5FB47" w14:textId="77777777" w:rsidR="00AE46EB" w:rsidRPr="00404DC4" w:rsidRDefault="00AE46EB" w:rsidP="00120084">
      <w:pPr>
        <w:pStyle w:val="Heading3"/>
      </w:pPr>
      <w:bookmarkStart w:id="68" w:name="Universal_Functions:_Fast_Element-Wise_A"/>
      <w:bookmarkStart w:id="69" w:name="_Toc80103634"/>
      <w:bookmarkEnd w:id="68"/>
      <w:r w:rsidRPr="00404DC4">
        <w:t>Universal Functions: Fast Element-Wise Array Functions</w:t>
      </w:r>
      <w:bookmarkEnd w:id="69"/>
    </w:p>
    <w:p w14:paraId="2C459BD9" w14:textId="77777777" w:rsidR="00AE46EB" w:rsidRPr="00F679DA" w:rsidRDefault="00AE46EB" w:rsidP="00F679DA">
      <w:pPr>
        <w:spacing w:after="0" w:line="240" w:lineRule="auto"/>
        <w:jc w:val="both"/>
        <w:rPr>
          <w:rFonts w:ascii="Calibri" w:hAnsi="Calibri" w:cs="Calibri"/>
          <w:sz w:val="20"/>
        </w:rPr>
      </w:pPr>
    </w:p>
    <w:p w14:paraId="0578B17F" w14:textId="77777777" w:rsidR="00AE46EB" w:rsidRPr="00500299" w:rsidRDefault="00AE46EB" w:rsidP="00F679DA">
      <w:pPr>
        <w:spacing w:after="0" w:line="240" w:lineRule="auto"/>
        <w:jc w:val="both"/>
        <w:rPr>
          <w:rFonts w:ascii="Calibri" w:hAnsi="Calibri" w:cs="Calibri"/>
          <w:color w:val="0000FF"/>
          <w:sz w:val="20"/>
        </w:rPr>
      </w:pPr>
      <w:r w:rsidRPr="00500299">
        <w:rPr>
          <w:rFonts w:ascii="Calibri" w:hAnsi="Calibri" w:cs="Calibri"/>
          <w:color w:val="0000FF"/>
          <w:sz w:val="20"/>
        </w:rPr>
        <w:t>A universal function, or ufunc, is a function that performs element-wise operations on data in ndarrays. You can think of them as fast vectorized wrappers for simple functions that take one or more scalar values and produce one or more scalar results.</w:t>
      </w:r>
    </w:p>
    <w:p w14:paraId="023E0A91" w14:textId="77777777" w:rsidR="00F679DA" w:rsidRPr="00500299" w:rsidRDefault="00F679DA" w:rsidP="00F679DA">
      <w:pPr>
        <w:spacing w:after="0" w:line="240" w:lineRule="auto"/>
        <w:jc w:val="both"/>
        <w:rPr>
          <w:rFonts w:ascii="Calibri" w:hAnsi="Calibri" w:cs="Calibri"/>
          <w:color w:val="0000FF"/>
          <w:sz w:val="20"/>
        </w:rPr>
      </w:pPr>
    </w:p>
    <w:p w14:paraId="2127FD59" w14:textId="77777777" w:rsidR="00AE46EB" w:rsidRPr="00500299" w:rsidRDefault="00AE46EB" w:rsidP="00F679DA">
      <w:pPr>
        <w:spacing w:after="0" w:line="240" w:lineRule="auto"/>
        <w:jc w:val="both"/>
        <w:rPr>
          <w:rFonts w:ascii="Calibri" w:hAnsi="Calibri" w:cs="Calibri"/>
          <w:color w:val="0000FF"/>
          <w:sz w:val="20"/>
        </w:rPr>
      </w:pPr>
      <w:r w:rsidRPr="00500299">
        <w:rPr>
          <w:rFonts w:ascii="Calibri" w:hAnsi="Calibri" w:cs="Calibri"/>
          <w:color w:val="0000FF"/>
          <w:sz w:val="20"/>
        </w:rPr>
        <w:t>Many ufuncs are simple element-wise transformations, like sqrt or exp:</w:t>
      </w:r>
    </w:p>
    <w:p w14:paraId="162EFA4E" w14:textId="77777777" w:rsidR="00F679DA" w:rsidRPr="00F679DA" w:rsidRDefault="00F679DA" w:rsidP="00F679DA">
      <w:pPr>
        <w:spacing w:after="0" w:line="240" w:lineRule="auto"/>
        <w:jc w:val="both"/>
        <w:rPr>
          <w:rFonts w:ascii="Calibri" w:hAnsi="Calibri" w:cs="Calibri"/>
          <w:sz w:val="20"/>
        </w:rPr>
      </w:pPr>
    </w:p>
    <w:p w14:paraId="23454AF2" w14:textId="77777777" w:rsidR="00AE46EB" w:rsidRPr="00F679DA" w:rsidRDefault="00AE46EB" w:rsidP="00F679DA">
      <w:pPr>
        <w:spacing w:after="0" w:line="240" w:lineRule="auto"/>
        <w:rPr>
          <w:rFonts w:ascii="Consolas" w:hAnsi="Consolas"/>
          <w:sz w:val="20"/>
        </w:rPr>
      </w:pPr>
      <w:r w:rsidRPr="00F679DA">
        <w:rPr>
          <w:rFonts w:ascii="Consolas" w:hAnsi="Consolas"/>
          <w:sz w:val="20"/>
        </w:rPr>
        <w:t xml:space="preserve">arr = </w:t>
      </w:r>
      <w:r w:rsidRPr="00500299">
        <w:rPr>
          <w:rFonts w:ascii="Consolas" w:hAnsi="Consolas"/>
          <w:b/>
          <w:color w:val="C00000"/>
          <w:sz w:val="20"/>
        </w:rPr>
        <w:t>np.arange(</w:t>
      </w:r>
      <w:r w:rsidRPr="00F679DA">
        <w:rPr>
          <w:rFonts w:ascii="Consolas" w:hAnsi="Consolas"/>
          <w:sz w:val="20"/>
        </w:rPr>
        <w:t>10</w:t>
      </w:r>
      <w:r w:rsidRPr="00500299">
        <w:rPr>
          <w:rFonts w:ascii="Consolas" w:hAnsi="Consolas"/>
          <w:b/>
          <w:color w:val="C00000"/>
          <w:sz w:val="20"/>
        </w:rPr>
        <w:t>)</w:t>
      </w:r>
    </w:p>
    <w:p w14:paraId="3458D9C4" w14:textId="77777777" w:rsidR="00AE46EB" w:rsidRPr="00F679DA" w:rsidRDefault="00AE46EB" w:rsidP="00F679DA">
      <w:pPr>
        <w:spacing w:after="0" w:line="240" w:lineRule="auto"/>
        <w:rPr>
          <w:rFonts w:ascii="Consolas" w:hAnsi="Consolas"/>
          <w:sz w:val="20"/>
        </w:rPr>
      </w:pPr>
    </w:p>
    <w:p w14:paraId="4FA7025A" w14:textId="77777777" w:rsidR="00AE46EB" w:rsidRPr="00F679DA" w:rsidRDefault="00AE46EB" w:rsidP="00F679DA">
      <w:pPr>
        <w:spacing w:after="0" w:line="240" w:lineRule="auto"/>
        <w:rPr>
          <w:rFonts w:ascii="Consolas" w:hAnsi="Consolas"/>
          <w:sz w:val="20"/>
        </w:rPr>
      </w:pPr>
      <w:r w:rsidRPr="00500299">
        <w:rPr>
          <w:rFonts w:ascii="Consolas" w:hAnsi="Consolas"/>
          <w:b/>
          <w:color w:val="C00000"/>
          <w:sz w:val="20"/>
        </w:rPr>
        <w:t>arr</w:t>
      </w:r>
    </w:p>
    <w:p w14:paraId="551221D8" w14:textId="77777777" w:rsidR="00500299" w:rsidRDefault="00500299" w:rsidP="00F679DA">
      <w:pPr>
        <w:spacing w:after="0" w:line="240" w:lineRule="auto"/>
        <w:rPr>
          <w:rFonts w:ascii="Consolas" w:hAnsi="Consolas"/>
          <w:sz w:val="20"/>
        </w:rPr>
      </w:pPr>
    </w:p>
    <w:p w14:paraId="33A92B91" w14:textId="77777777" w:rsidR="00AE46EB" w:rsidRPr="00500299" w:rsidRDefault="00AE46EB" w:rsidP="00F679DA">
      <w:pPr>
        <w:spacing w:after="0" w:line="240" w:lineRule="auto"/>
        <w:rPr>
          <w:rFonts w:ascii="Consolas" w:hAnsi="Consolas"/>
          <w:i/>
          <w:sz w:val="20"/>
        </w:rPr>
      </w:pPr>
      <w:r w:rsidRPr="00500299">
        <w:rPr>
          <w:rFonts w:ascii="Consolas" w:hAnsi="Consolas"/>
          <w:i/>
          <w:sz w:val="20"/>
        </w:rPr>
        <w:t>array([0, 1, 2, 3, 4, 5, 6, 7, 8, 9])</w:t>
      </w:r>
    </w:p>
    <w:p w14:paraId="7BF93A2E" w14:textId="77777777" w:rsidR="00AE46EB" w:rsidRPr="00F679DA" w:rsidRDefault="00AE46EB" w:rsidP="00F679DA">
      <w:pPr>
        <w:spacing w:after="0" w:line="240" w:lineRule="auto"/>
        <w:rPr>
          <w:rFonts w:ascii="Consolas" w:hAnsi="Consolas"/>
          <w:sz w:val="20"/>
        </w:rPr>
      </w:pPr>
    </w:p>
    <w:p w14:paraId="2339F51E" w14:textId="77777777" w:rsidR="00500299" w:rsidRDefault="00AE46EB" w:rsidP="00F679DA">
      <w:pPr>
        <w:spacing w:after="0" w:line="240" w:lineRule="auto"/>
        <w:rPr>
          <w:rFonts w:ascii="Consolas" w:hAnsi="Consolas"/>
          <w:sz w:val="20"/>
        </w:rPr>
      </w:pPr>
      <w:r w:rsidRPr="00500299">
        <w:rPr>
          <w:rFonts w:ascii="Consolas" w:hAnsi="Consolas"/>
          <w:b/>
          <w:color w:val="C00000"/>
          <w:sz w:val="20"/>
        </w:rPr>
        <w:t>np</w:t>
      </w:r>
      <w:r w:rsidRPr="00F679DA">
        <w:rPr>
          <w:rFonts w:ascii="Consolas" w:hAnsi="Consolas"/>
          <w:sz w:val="20"/>
        </w:rPr>
        <w:t>.</w:t>
      </w:r>
      <w:r w:rsidRPr="00500299">
        <w:rPr>
          <w:rFonts w:ascii="Consolas" w:hAnsi="Consolas"/>
          <w:b/>
          <w:color w:val="C00000"/>
          <w:sz w:val="20"/>
        </w:rPr>
        <w:t>sqrt</w:t>
      </w:r>
      <w:r w:rsidRPr="00F679DA">
        <w:rPr>
          <w:rFonts w:ascii="Consolas" w:hAnsi="Consolas"/>
          <w:sz w:val="20"/>
        </w:rPr>
        <w:t xml:space="preserve">(arr) </w:t>
      </w:r>
    </w:p>
    <w:p w14:paraId="017D43DD" w14:textId="77777777" w:rsidR="00500299" w:rsidRDefault="00500299" w:rsidP="00F679DA">
      <w:pPr>
        <w:spacing w:after="0" w:line="240" w:lineRule="auto"/>
        <w:rPr>
          <w:rFonts w:ascii="Consolas" w:hAnsi="Consolas"/>
          <w:i/>
          <w:sz w:val="20"/>
        </w:rPr>
      </w:pPr>
    </w:p>
    <w:p w14:paraId="3DA11F18" w14:textId="77777777" w:rsidR="00AE46EB" w:rsidRPr="00500299" w:rsidRDefault="00AE46EB" w:rsidP="00F679DA">
      <w:pPr>
        <w:spacing w:after="0" w:line="240" w:lineRule="auto"/>
        <w:rPr>
          <w:rFonts w:ascii="Consolas" w:hAnsi="Consolas"/>
          <w:i/>
          <w:sz w:val="20"/>
        </w:rPr>
      </w:pPr>
      <w:r w:rsidRPr="00500299">
        <w:rPr>
          <w:rFonts w:ascii="Consolas" w:hAnsi="Consolas"/>
          <w:i/>
          <w:sz w:val="20"/>
        </w:rPr>
        <w:t>array([ 0.</w:t>
      </w:r>
      <w:r w:rsidRPr="00500299">
        <w:rPr>
          <w:rFonts w:ascii="Consolas" w:hAnsi="Consolas"/>
          <w:i/>
          <w:sz w:val="20"/>
        </w:rPr>
        <w:tab/>
        <w:t>, 1.</w:t>
      </w:r>
      <w:r w:rsidRPr="00500299">
        <w:rPr>
          <w:rFonts w:ascii="Consolas" w:hAnsi="Consolas"/>
          <w:i/>
          <w:sz w:val="20"/>
        </w:rPr>
        <w:tab/>
        <w:t>, 1.4142, 1.7321, 2.</w:t>
      </w:r>
      <w:r w:rsidRPr="00500299">
        <w:rPr>
          <w:rFonts w:ascii="Consolas" w:hAnsi="Consolas"/>
          <w:i/>
          <w:sz w:val="20"/>
        </w:rPr>
        <w:tab/>
        <w:t>, 2.2361, 2.4495,</w:t>
      </w:r>
      <w:r w:rsidR="00500299" w:rsidRPr="00500299">
        <w:rPr>
          <w:rFonts w:ascii="Consolas" w:hAnsi="Consolas"/>
          <w:i/>
          <w:sz w:val="20"/>
        </w:rPr>
        <w:t xml:space="preserve"> </w:t>
      </w:r>
      <w:r w:rsidRPr="00500299">
        <w:rPr>
          <w:rFonts w:ascii="Consolas" w:hAnsi="Consolas"/>
          <w:i/>
          <w:sz w:val="20"/>
        </w:rPr>
        <w:t>2.6458, 2.8284, 3.</w:t>
      </w:r>
      <w:r w:rsidRPr="00500299">
        <w:rPr>
          <w:rFonts w:ascii="Consolas" w:hAnsi="Consolas"/>
          <w:i/>
          <w:sz w:val="20"/>
        </w:rPr>
        <w:tab/>
        <w:t>])</w:t>
      </w:r>
    </w:p>
    <w:p w14:paraId="6932C332" w14:textId="77777777" w:rsidR="00AE46EB" w:rsidRPr="00F679DA" w:rsidRDefault="00AE46EB" w:rsidP="00F679DA">
      <w:pPr>
        <w:spacing w:after="0" w:line="240" w:lineRule="auto"/>
        <w:rPr>
          <w:rFonts w:ascii="Consolas" w:hAnsi="Consolas"/>
          <w:sz w:val="20"/>
        </w:rPr>
      </w:pPr>
    </w:p>
    <w:p w14:paraId="5B77348C" w14:textId="77777777" w:rsidR="00AE46EB" w:rsidRPr="00F679DA" w:rsidRDefault="00AE46EB" w:rsidP="00F679DA">
      <w:pPr>
        <w:spacing w:after="0" w:line="240" w:lineRule="auto"/>
        <w:rPr>
          <w:rFonts w:ascii="Consolas" w:hAnsi="Consolas"/>
          <w:sz w:val="20"/>
        </w:rPr>
      </w:pPr>
      <w:r w:rsidRPr="00500299">
        <w:rPr>
          <w:rFonts w:ascii="Consolas" w:hAnsi="Consolas"/>
          <w:b/>
          <w:color w:val="C00000"/>
          <w:sz w:val="20"/>
        </w:rPr>
        <w:t>np.exp(</w:t>
      </w:r>
      <w:r w:rsidRPr="00F679DA">
        <w:rPr>
          <w:rFonts w:ascii="Consolas" w:hAnsi="Consolas"/>
          <w:sz w:val="20"/>
        </w:rPr>
        <w:t>arr</w:t>
      </w:r>
      <w:r w:rsidRPr="00500299">
        <w:rPr>
          <w:rFonts w:ascii="Consolas" w:hAnsi="Consolas"/>
          <w:b/>
          <w:color w:val="C00000"/>
          <w:sz w:val="20"/>
        </w:rPr>
        <w:t>)</w:t>
      </w:r>
      <w:r w:rsidRPr="00F679DA">
        <w:rPr>
          <w:rFonts w:ascii="Consolas" w:hAnsi="Consolas"/>
          <w:sz w:val="20"/>
        </w:rPr>
        <w:t xml:space="preserve"> </w:t>
      </w:r>
    </w:p>
    <w:p w14:paraId="0727C178" w14:textId="77777777" w:rsidR="00500299" w:rsidRDefault="00500299" w:rsidP="00F679DA">
      <w:pPr>
        <w:spacing w:after="0" w:line="240" w:lineRule="auto"/>
        <w:rPr>
          <w:rFonts w:ascii="Consolas" w:hAnsi="Consolas"/>
          <w:i/>
          <w:sz w:val="20"/>
        </w:rPr>
      </w:pPr>
    </w:p>
    <w:p w14:paraId="1B35CD92" w14:textId="77777777" w:rsidR="00AE46EB" w:rsidRPr="00500299" w:rsidRDefault="00AE46EB" w:rsidP="00F679DA">
      <w:pPr>
        <w:spacing w:after="0" w:line="240" w:lineRule="auto"/>
        <w:rPr>
          <w:rFonts w:ascii="Consolas" w:hAnsi="Consolas"/>
          <w:i/>
          <w:sz w:val="20"/>
        </w:rPr>
      </w:pPr>
      <w:r w:rsidRPr="00500299">
        <w:rPr>
          <w:rFonts w:ascii="Consolas" w:hAnsi="Consolas"/>
          <w:i/>
          <w:sz w:val="20"/>
        </w:rPr>
        <w:t>array([</w:t>
      </w:r>
      <w:r w:rsidRPr="00500299">
        <w:rPr>
          <w:rFonts w:ascii="Consolas" w:hAnsi="Consolas"/>
          <w:i/>
          <w:sz w:val="20"/>
        </w:rPr>
        <w:tab/>
        <w:t>1.</w:t>
      </w:r>
      <w:r w:rsidRPr="00500299">
        <w:rPr>
          <w:rFonts w:ascii="Consolas" w:hAnsi="Consolas"/>
          <w:i/>
          <w:sz w:val="20"/>
        </w:rPr>
        <w:tab/>
        <w:t>,</w:t>
      </w:r>
      <w:r w:rsidRPr="00500299">
        <w:rPr>
          <w:rFonts w:ascii="Consolas" w:hAnsi="Consolas"/>
          <w:i/>
          <w:sz w:val="20"/>
        </w:rPr>
        <w:tab/>
        <w:t>2.7183,</w:t>
      </w:r>
      <w:r w:rsidRPr="00500299">
        <w:rPr>
          <w:rFonts w:ascii="Consolas" w:hAnsi="Consolas"/>
          <w:i/>
          <w:sz w:val="20"/>
        </w:rPr>
        <w:tab/>
        <w:t>7.3891,</w:t>
      </w:r>
      <w:r w:rsidRPr="00500299">
        <w:rPr>
          <w:rFonts w:ascii="Consolas" w:hAnsi="Consolas"/>
          <w:i/>
          <w:sz w:val="20"/>
        </w:rPr>
        <w:tab/>
        <w:t>20.0855,</w:t>
      </w:r>
      <w:r w:rsidRPr="00500299">
        <w:rPr>
          <w:rFonts w:ascii="Consolas" w:hAnsi="Consolas"/>
          <w:i/>
          <w:sz w:val="20"/>
        </w:rPr>
        <w:tab/>
        <w:t>54.5982,</w:t>
      </w:r>
      <w:r w:rsidR="00500299" w:rsidRPr="00500299">
        <w:rPr>
          <w:rFonts w:ascii="Consolas" w:hAnsi="Consolas"/>
          <w:i/>
          <w:sz w:val="20"/>
        </w:rPr>
        <w:t xml:space="preserve"> </w:t>
      </w:r>
      <w:r w:rsidRPr="00500299">
        <w:rPr>
          <w:rFonts w:ascii="Consolas" w:hAnsi="Consolas"/>
          <w:i/>
          <w:sz w:val="20"/>
        </w:rPr>
        <w:t>148.4132,</w:t>
      </w:r>
      <w:r w:rsidRPr="00500299">
        <w:rPr>
          <w:rFonts w:ascii="Consolas" w:hAnsi="Consolas"/>
          <w:i/>
          <w:sz w:val="20"/>
        </w:rPr>
        <w:tab/>
        <w:t>403.4288, 1096.6332, 2980.958 , 8103.0839])</w:t>
      </w:r>
    </w:p>
    <w:p w14:paraId="7A1C1D9F" w14:textId="77777777" w:rsidR="00AE46EB" w:rsidRPr="00F679DA" w:rsidRDefault="00AE46EB" w:rsidP="00F679DA">
      <w:pPr>
        <w:spacing w:after="0" w:line="240" w:lineRule="auto"/>
        <w:jc w:val="both"/>
        <w:rPr>
          <w:rFonts w:ascii="Calibri" w:hAnsi="Calibri" w:cs="Calibri"/>
          <w:sz w:val="20"/>
        </w:rPr>
      </w:pPr>
      <w:r w:rsidRPr="00F679DA">
        <w:rPr>
          <w:rFonts w:ascii="Consolas" w:hAnsi="Consolas"/>
        </w:rPr>
        <w:br/>
      </w:r>
      <w:r w:rsidRPr="00F679DA">
        <w:rPr>
          <w:rFonts w:ascii="Calibri" w:hAnsi="Calibri" w:cs="Calibri"/>
          <w:sz w:val="20"/>
        </w:rPr>
        <w:t>These are referred to as unary ufuncs. Others, such as add or maximum, take two arrays (thus, binary ufuncs) and return a single array as the result:</w:t>
      </w:r>
    </w:p>
    <w:p w14:paraId="23A956D2" w14:textId="77777777" w:rsidR="00AE46EB" w:rsidRPr="00F679DA" w:rsidRDefault="00F679DA" w:rsidP="00F679DA">
      <w:pPr>
        <w:spacing w:after="0" w:line="240" w:lineRule="auto"/>
        <w:rPr>
          <w:rFonts w:ascii="Consolas" w:hAnsi="Consolas"/>
          <w:sz w:val="20"/>
        </w:rPr>
      </w:pPr>
      <w:r>
        <w:br/>
      </w:r>
      <w:r w:rsidR="00AE46EB" w:rsidRPr="00F679DA">
        <w:rPr>
          <w:rFonts w:ascii="Consolas" w:hAnsi="Consolas"/>
          <w:sz w:val="20"/>
        </w:rPr>
        <w:t xml:space="preserve">x = </w:t>
      </w:r>
      <w:r w:rsidR="00AE46EB" w:rsidRPr="00500299">
        <w:rPr>
          <w:rFonts w:ascii="Consolas" w:hAnsi="Consolas"/>
          <w:b/>
          <w:color w:val="C00000"/>
          <w:sz w:val="20"/>
        </w:rPr>
        <w:t>np.random.randn(</w:t>
      </w:r>
      <w:r w:rsidR="00AE46EB" w:rsidRPr="00F679DA">
        <w:rPr>
          <w:rFonts w:ascii="Consolas" w:hAnsi="Consolas"/>
          <w:sz w:val="20"/>
        </w:rPr>
        <w:t>8</w:t>
      </w:r>
      <w:r w:rsidR="00AE46EB" w:rsidRPr="00500299">
        <w:rPr>
          <w:rFonts w:ascii="Consolas" w:hAnsi="Consolas"/>
          <w:b/>
          <w:color w:val="C00000"/>
          <w:sz w:val="20"/>
        </w:rPr>
        <w:t>)</w:t>
      </w:r>
    </w:p>
    <w:p w14:paraId="32748C15" w14:textId="77777777" w:rsidR="00500299" w:rsidRDefault="00AE46EB" w:rsidP="00F679DA">
      <w:pPr>
        <w:spacing w:after="0" w:line="240" w:lineRule="auto"/>
        <w:rPr>
          <w:rFonts w:ascii="Consolas" w:hAnsi="Consolas"/>
          <w:b/>
          <w:color w:val="C00000"/>
          <w:sz w:val="20"/>
        </w:rPr>
      </w:pPr>
      <w:r w:rsidRPr="00F679DA">
        <w:rPr>
          <w:rFonts w:ascii="Consolas" w:hAnsi="Consolas"/>
          <w:sz w:val="20"/>
        </w:rPr>
        <w:t xml:space="preserve">y = </w:t>
      </w:r>
      <w:r w:rsidRPr="00500299">
        <w:rPr>
          <w:rFonts w:ascii="Consolas" w:hAnsi="Consolas"/>
          <w:b/>
          <w:color w:val="C00000"/>
          <w:sz w:val="20"/>
        </w:rPr>
        <w:t>np.random.randn(</w:t>
      </w:r>
      <w:r w:rsidRPr="00F679DA">
        <w:rPr>
          <w:rFonts w:ascii="Consolas" w:hAnsi="Consolas"/>
          <w:sz w:val="20"/>
        </w:rPr>
        <w:t>8</w:t>
      </w:r>
      <w:r w:rsidRPr="00500299">
        <w:rPr>
          <w:rFonts w:ascii="Consolas" w:hAnsi="Consolas"/>
          <w:b/>
          <w:color w:val="C00000"/>
          <w:sz w:val="20"/>
        </w:rPr>
        <w:t xml:space="preserve">) </w:t>
      </w:r>
    </w:p>
    <w:p w14:paraId="3C2EDAA5" w14:textId="77777777" w:rsidR="00AE46EB" w:rsidRPr="00F679DA" w:rsidRDefault="00AE46EB" w:rsidP="00F679DA">
      <w:pPr>
        <w:spacing w:after="0" w:line="240" w:lineRule="auto"/>
        <w:rPr>
          <w:rFonts w:ascii="Consolas" w:hAnsi="Consolas"/>
          <w:sz w:val="20"/>
        </w:rPr>
      </w:pPr>
      <w:r w:rsidRPr="00500299">
        <w:rPr>
          <w:rFonts w:ascii="Consolas" w:hAnsi="Consolas"/>
          <w:b/>
          <w:color w:val="C00000"/>
          <w:sz w:val="20"/>
        </w:rPr>
        <w:t>x</w:t>
      </w:r>
    </w:p>
    <w:p w14:paraId="6C86BDB0" w14:textId="77777777" w:rsidR="00500299" w:rsidRDefault="00500299" w:rsidP="00F679DA">
      <w:pPr>
        <w:spacing w:after="0" w:line="240" w:lineRule="auto"/>
        <w:rPr>
          <w:rFonts w:ascii="Consolas" w:hAnsi="Consolas"/>
          <w:sz w:val="20"/>
        </w:rPr>
      </w:pPr>
    </w:p>
    <w:p w14:paraId="0827E94D" w14:textId="77777777" w:rsidR="00AE46EB" w:rsidRPr="00500299" w:rsidRDefault="00AE46EB" w:rsidP="00F679DA">
      <w:pPr>
        <w:spacing w:after="0" w:line="240" w:lineRule="auto"/>
        <w:rPr>
          <w:rFonts w:ascii="Consolas" w:hAnsi="Consolas"/>
          <w:i/>
          <w:sz w:val="20"/>
        </w:rPr>
      </w:pPr>
      <w:r w:rsidRPr="00500299">
        <w:rPr>
          <w:rFonts w:ascii="Consolas" w:hAnsi="Consolas"/>
          <w:i/>
          <w:sz w:val="20"/>
        </w:rPr>
        <w:t>array([-0.0119, 1.0048, 1.3272, -0.9193, -1.5491, 0.0222, 0.7584,</w:t>
      </w:r>
      <w:r w:rsidR="00500299">
        <w:rPr>
          <w:rFonts w:ascii="Consolas" w:hAnsi="Consolas"/>
          <w:i/>
          <w:sz w:val="20"/>
        </w:rPr>
        <w:t xml:space="preserve"> </w:t>
      </w:r>
      <w:r w:rsidRPr="00500299">
        <w:rPr>
          <w:rFonts w:ascii="Consolas" w:hAnsi="Consolas"/>
          <w:i/>
          <w:sz w:val="20"/>
        </w:rPr>
        <w:t>-0.6605])</w:t>
      </w:r>
    </w:p>
    <w:p w14:paraId="7E2DD2DC" w14:textId="77777777" w:rsidR="00AE46EB" w:rsidRPr="00F679DA" w:rsidRDefault="00AE46EB" w:rsidP="00F679DA">
      <w:pPr>
        <w:spacing w:after="0" w:line="240" w:lineRule="auto"/>
        <w:rPr>
          <w:rFonts w:ascii="Consolas" w:hAnsi="Consolas"/>
          <w:sz w:val="20"/>
        </w:rPr>
      </w:pPr>
    </w:p>
    <w:p w14:paraId="3EFF4259" w14:textId="77777777" w:rsidR="00AE46EB" w:rsidRPr="00F679DA" w:rsidRDefault="00AE46EB" w:rsidP="00F679DA">
      <w:pPr>
        <w:spacing w:after="0" w:line="240" w:lineRule="auto"/>
        <w:rPr>
          <w:rFonts w:ascii="Consolas" w:hAnsi="Consolas"/>
          <w:sz w:val="20"/>
        </w:rPr>
      </w:pPr>
      <w:r w:rsidRPr="00500299">
        <w:rPr>
          <w:rFonts w:ascii="Consolas" w:hAnsi="Consolas"/>
          <w:b/>
          <w:color w:val="C00000"/>
          <w:sz w:val="20"/>
        </w:rPr>
        <w:t>y</w:t>
      </w:r>
    </w:p>
    <w:p w14:paraId="61A1370F" w14:textId="77777777" w:rsidR="00500299" w:rsidRDefault="00500299" w:rsidP="00F679DA">
      <w:pPr>
        <w:spacing w:after="0" w:line="240" w:lineRule="auto"/>
        <w:rPr>
          <w:rFonts w:ascii="Consolas" w:hAnsi="Consolas"/>
          <w:sz w:val="20"/>
        </w:rPr>
      </w:pPr>
    </w:p>
    <w:p w14:paraId="00CA156B" w14:textId="77777777" w:rsidR="00AE46EB" w:rsidRPr="00500299" w:rsidRDefault="00AE46EB" w:rsidP="00F679DA">
      <w:pPr>
        <w:spacing w:after="0" w:line="240" w:lineRule="auto"/>
        <w:rPr>
          <w:rFonts w:ascii="Consolas" w:hAnsi="Consolas"/>
          <w:i/>
          <w:sz w:val="20"/>
        </w:rPr>
      </w:pPr>
      <w:r w:rsidRPr="00500299">
        <w:rPr>
          <w:rFonts w:ascii="Consolas" w:hAnsi="Consolas"/>
          <w:i/>
          <w:sz w:val="20"/>
        </w:rPr>
        <w:t>array([ 0.8626, -0.01 , 0.05 , 0.6702, 0.853 , -0.9559, -0.0235,</w:t>
      </w:r>
      <w:r w:rsidR="00500299">
        <w:rPr>
          <w:rFonts w:ascii="Consolas" w:hAnsi="Consolas"/>
          <w:i/>
          <w:sz w:val="20"/>
        </w:rPr>
        <w:t xml:space="preserve"> </w:t>
      </w:r>
      <w:r w:rsidRPr="00500299">
        <w:rPr>
          <w:rFonts w:ascii="Consolas" w:hAnsi="Consolas"/>
          <w:i/>
          <w:sz w:val="20"/>
        </w:rPr>
        <w:t>-2.3042])</w:t>
      </w:r>
    </w:p>
    <w:p w14:paraId="63A44A9D" w14:textId="77777777" w:rsidR="00AE46EB" w:rsidRPr="00F679DA" w:rsidRDefault="00AE46EB" w:rsidP="00F679DA">
      <w:pPr>
        <w:spacing w:after="0" w:line="240" w:lineRule="auto"/>
        <w:rPr>
          <w:rFonts w:ascii="Consolas" w:hAnsi="Consolas"/>
          <w:sz w:val="20"/>
        </w:rPr>
      </w:pPr>
    </w:p>
    <w:p w14:paraId="30CF5156" w14:textId="77777777" w:rsidR="00AE46EB" w:rsidRPr="00F679DA" w:rsidRDefault="00AE46EB" w:rsidP="00F679DA">
      <w:pPr>
        <w:spacing w:after="0" w:line="240" w:lineRule="auto"/>
        <w:rPr>
          <w:rFonts w:ascii="Consolas" w:hAnsi="Consolas"/>
          <w:sz w:val="20"/>
        </w:rPr>
      </w:pPr>
      <w:r w:rsidRPr="00500299">
        <w:rPr>
          <w:rFonts w:ascii="Consolas" w:hAnsi="Consolas"/>
          <w:b/>
          <w:color w:val="C00000"/>
          <w:sz w:val="20"/>
        </w:rPr>
        <w:t>np</w:t>
      </w:r>
      <w:r w:rsidRPr="00F679DA">
        <w:rPr>
          <w:rFonts w:ascii="Consolas" w:hAnsi="Consolas"/>
          <w:sz w:val="20"/>
        </w:rPr>
        <w:t>.</w:t>
      </w:r>
      <w:r w:rsidRPr="00500299">
        <w:rPr>
          <w:rFonts w:ascii="Consolas" w:hAnsi="Consolas"/>
          <w:b/>
          <w:color w:val="C00000"/>
          <w:sz w:val="20"/>
        </w:rPr>
        <w:t>maximum(</w:t>
      </w:r>
      <w:r w:rsidRPr="00F679DA">
        <w:rPr>
          <w:rFonts w:ascii="Consolas" w:hAnsi="Consolas"/>
          <w:sz w:val="20"/>
        </w:rPr>
        <w:t>x, y</w:t>
      </w:r>
      <w:r w:rsidRPr="00500299">
        <w:rPr>
          <w:rFonts w:ascii="Consolas" w:hAnsi="Consolas"/>
          <w:b/>
          <w:color w:val="C00000"/>
          <w:sz w:val="20"/>
        </w:rPr>
        <w:t>)</w:t>
      </w:r>
      <w:r w:rsidRPr="00F679DA">
        <w:rPr>
          <w:rFonts w:ascii="Consolas" w:hAnsi="Consolas"/>
          <w:sz w:val="20"/>
        </w:rPr>
        <w:t xml:space="preserve"> Out[145]:</w:t>
      </w:r>
    </w:p>
    <w:p w14:paraId="1C702F8E" w14:textId="77777777" w:rsidR="00500299" w:rsidRDefault="00500299" w:rsidP="00F679DA">
      <w:pPr>
        <w:spacing w:after="0" w:line="240" w:lineRule="auto"/>
        <w:rPr>
          <w:rFonts w:ascii="Consolas" w:hAnsi="Consolas"/>
          <w:i/>
          <w:sz w:val="20"/>
        </w:rPr>
      </w:pPr>
    </w:p>
    <w:p w14:paraId="16DD0FDD" w14:textId="77777777" w:rsidR="00AE46EB" w:rsidRPr="00500299" w:rsidRDefault="00AE46EB" w:rsidP="00F679DA">
      <w:pPr>
        <w:spacing w:after="0" w:line="240" w:lineRule="auto"/>
        <w:rPr>
          <w:rFonts w:ascii="Consolas" w:hAnsi="Consolas"/>
          <w:i/>
          <w:sz w:val="20"/>
        </w:rPr>
      </w:pPr>
      <w:r w:rsidRPr="00500299">
        <w:rPr>
          <w:rFonts w:ascii="Consolas" w:hAnsi="Consolas"/>
          <w:i/>
          <w:sz w:val="20"/>
        </w:rPr>
        <w:t>array([ 0.8626, 1.0048, 1.3272, 0.6702, 0.853 , 0.0222, 0.7584,</w:t>
      </w:r>
      <w:r w:rsidR="00500299" w:rsidRPr="00500299">
        <w:rPr>
          <w:rFonts w:ascii="Consolas" w:hAnsi="Consolas"/>
          <w:i/>
          <w:sz w:val="20"/>
        </w:rPr>
        <w:t xml:space="preserve"> </w:t>
      </w:r>
      <w:r w:rsidRPr="00500299">
        <w:rPr>
          <w:rFonts w:ascii="Consolas" w:hAnsi="Consolas"/>
          <w:i/>
          <w:sz w:val="20"/>
        </w:rPr>
        <w:t>-0.6605])</w:t>
      </w:r>
    </w:p>
    <w:p w14:paraId="39B64A62" w14:textId="77777777" w:rsidR="00F679DA" w:rsidRPr="00F679DA" w:rsidRDefault="00F679DA" w:rsidP="00F679DA">
      <w:pPr>
        <w:spacing w:after="0" w:line="240" w:lineRule="auto"/>
        <w:rPr>
          <w:rFonts w:ascii="Consolas" w:hAnsi="Consolas"/>
          <w:sz w:val="20"/>
        </w:rPr>
      </w:pPr>
    </w:p>
    <w:p w14:paraId="215054D0" w14:textId="77777777" w:rsidR="00AE46EB" w:rsidRPr="00F679DA" w:rsidRDefault="00AE46EB" w:rsidP="00500299">
      <w:pPr>
        <w:spacing w:after="0" w:line="240" w:lineRule="auto"/>
        <w:rPr>
          <w:rFonts w:ascii="Calibri" w:hAnsi="Calibri" w:cs="Calibri"/>
          <w:sz w:val="20"/>
        </w:rPr>
      </w:pPr>
      <w:r w:rsidRPr="00F679DA">
        <w:rPr>
          <w:rFonts w:ascii="Calibri" w:hAnsi="Calibri" w:cs="Calibri"/>
          <w:sz w:val="20"/>
        </w:rPr>
        <w:t xml:space="preserve">Here, </w:t>
      </w:r>
      <w:r w:rsidRPr="00500299">
        <w:rPr>
          <w:rFonts w:ascii="Consolas" w:hAnsi="Consolas"/>
          <w:b/>
          <w:color w:val="C00000"/>
          <w:sz w:val="20"/>
        </w:rPr>
        <w:t>numpy.maximum</w:t>
      </w:r>
      <w:r w:rsidRPr="00F679DA">
        <w:rPr>
          <w:rFonts w:ascii="Calibri" w:hAnsi="Calibri" w:cs="Calibri"/>
          <w:sz w:val="20"/>
        </w:rPr>
        <w:t xml:space="preserve"> computed the element-wise maximum of the elements in x and</w:t>
      </w:r>
      <w:r w:rsidR="00F679DA">
        <w:rPr>
          <w:rFonts w:ascii="Calibri" w:hAnsi="Calibri" w:cs="Calibri"/>
          <w:sz w:val="20"/>
        </w:rPr>
        <w:t xml:space="preserve"> </w:t>
      </w:r>
      <w:r w:rsidRPr="00F679DA">
        <w:rPr>
          <w:rFonts w:ascii="Calibri" w:hAnsi="Calibri" w:cs="Calibri"/>
          <w:sz w:val="20"/>
        </w:rPr>
        <w:t>y.</w:t>
      </w:r>
    </w:p>
    <w:p w14:paraId="21D286C8" w14:textId="77777777" w:rsidR="00F679DA" w:rsidRDefault="00F679DA" w:rsidP="00F679DA">
      <w:pPr>
        <w:spacing w:after="0" w:line="240" w:lineRule="auto"/>
        <w:jc w:val="both"/>
        <w:rPr>
          <w:rFonts w:ascii="Calibri" w:hAnsi="Calibri" w:cs="Calibri"/>
          <w:sz w:val="20"/>
        </w:rPr>
      </w:pPr>
    </w:p>
    <w:p w14:paraId="24896A9E" w14:textId="77777777" w:rsidR="00AE46EB" w:rsidRDefault="00AE46EB" w:rsidP="00F679DA">
      <w:pPr>
        <w:spacing w:after="0" w:line="240" w:lineRule="auto"/>
        <w:jc w:val="both"/>
        <w:rPr>
          <w:rFonts w:ascii="Calibri" w:hAnsi="Calibri" w:cs="Calibri"/>
          <w:sz w:val="20"/>
        </w:rPr>
      </w:pPr>
      <w:r w:rsidRPr="00F679DA">
        <w:rPr>
          <w:rFonts w:ascii="Calibri" w:hAnsi="Calibri" w:cs="Calibri"/>
          <w:sz w:val="20"/>
        </w:rPr>
        <w:t>While not common, a ufunc can return multiple arrays. modf is one example, a vec‐ torized version of the built-in Python divmod; it returns the fractional and integral parts of a floating-point array:</w:t>
      </w:r>
    </w:p>
    <w:p w14:paraId="46CBFF92" w14:textId="77777777" w:rsidR="00F679DA" w:rsidRPr="00F679DA" w:rsidRDefault="00F679DA" w:rsidP="00F679DA">
      <w:pPr>
        <w:spacing w:after="0" w:line="240" w:lineRule="auto"/>
        <w:jc w:val="both"/>
        <w:rPr>
          <w:rFonts w:ascii="Calibri" w:hAnsi="Calibri" w:cs="Calibri"/>
          <w:sz w:val="20"/>
        </w:rPr>
      </w:pPr>
    </w:p>
    <w:p w14:paraId="1B186B85" w14:textId="77777777" w:rsidR="00AE46EB" w:rsidRPr="00F679DA" w:rsidRDefault="00AE46EB" w:rsidP="00F679DA">
      <w:pPr>
        <w:spacing w:after="0" w:line="240" w:lineRule="auto"/>
        <w:rPr>
          <w:rFonts w:ascii="Consolas" w:hAnsi="Consolas"/>
          <w:sz w:val="20"/>
        </w:rPr>
      </w:pPr>
      <w:r w:rsidRPr="00F679DA">
        <w:rPr>
          <w:rFonts w:ascii="Consolas" w:hAnsi="Consolas"/>
          <w:sz w:val="20"/>
        </w:rPr>
        <w:t xml:space="preserve">In [146]: arr = </w:t>
      </w:r>
      <w:r w:rsidRPr="00500299">
        <w:rPr>
          <w:rFonts w:ascii="Consolas" w:hAnsi="Consolas"/>
          <w:b/>
          <w:color w:val="C00000"/>
          <w:sz w:val="20"/>
        </w:rPr>
        <w:t>np.random.randn(</w:t>
      </w:r>
      <w:r w:rsidRPr="00F679DA">
        <w:rPr>
          <w:rFonts w:ascii="Consolas" w:hAnsi="Consolas"/>
          <w:sz w:val="20"/>
        </w:rPr>
        <w:t>7</w:t>
      </w:r>
      <w:r w:rsidRPr="00500299">
        <w:rPr>
          <w:rFonts w:ascii="Consolas" w:hAnsi="Consolas"/>
          <w:b/>
          <w:color w:val="C00000"/>
          <w:sz w:val="20"/>
        </w:rPr>
        <w:t>)</w:t>
      </w:r>
      <w:r w:rsidRPr="00F679DA">
        <w:rPr>
          <w:rFonts w:ascii="Consolas" w:hAnsi="Consolas"/>
          <w:sz w:val="20"/>
        </w:rPr>
        <w:t xml:space="preserve"> * 5</w:t>
      </w:r>
    </w:p>
    <w:p w14:paraId="12E17AE0" w14:textId="77777777" w:rsidR="00AE46EB" w:rsidRPr="00F679DA" w:rsidRDefault="00AE46EB" w:rsidP="00F679DA">
      <w:pPr>
        <w:spacing w:after="0" w:line="240" w:lineRule="auto"/>
        <w:rPr>
          <w:rFonts w:ascii="Consolas" w:hAnsi="Consolas"/>
          <w:sz w:val="20"/>
        </w:rPr>
      </w:pPr>
    </w:p>
    <w:p w14:paraId="6F33A7A2" w14:textId="77777777" w:rsidR="00AE46EB" w:rsidRPr="00F679DA" w:rsidRDefault="00AE46EB" w:rsidP="00F679DA">
      <w:pPr>
        <w:spacing w:after="0" w:line="240" w:lineRule="auto"/>
        <w:rPr>
          <w:rFonts w:ascii="Consolas" w:hAnsi="Consolas"/>
          <w:sz w:val="20"/>
        </w:rPr>
      </w:pPr>
      <w:r w:rsidRPr="00F679DA">
        <w:rPr>
          <w:rFonts w:ascii="Consolas" w:hAnsi="Consolas"/>
          <w:sz w:val="20"/>
        </w:rPr>
        <w:t xml:space="preserve">In [147]: </w:t>
      </w:r>
      <w:r w:rsidRPr="00500299">
        <w:rPr>
          <w:rFonts w:ascii="Consolas" w:hAnsi="Consolas"/>
          <w:b/>
          <w:color w:val="C00000"/>
          <w:sz w:val="20"/>
        </w:rPr>
        <w:t>arr</w:t>
      </w:r>
    </w:p>
    <w:p w14:paraId="2BB2DDE6" w14:textId="77777777" w:rsidR="00AE46EB" w:rsidRPr="00F679DA" w:rsidRDefault="00AE46EB" w:rsidP="00F679DA">
      <w:pPr>
        <w:spacing w:after="0" w:line="240" w:lineRule="auto"/>
        <w:rPr>
          <w:rFonts w:ascii="Consolas" w:hAnsi="Consolas"/>
          <w:sz w:val="20"/>
        </w:rPr>
      </w:pPr>
      <w:r w:rsidRPr="00F679DA">
        <w:rPr>
          <w:rFonts w:ascii="Consolas" w:hAnsi="Consolas"/>
          <w:sz w:val="20"/>
        </w:rPr>
        <w:t>Out[147]: array([-3.2623, -6.0915, -6.663 , 5.3731, 3.6182, 3.45 , 5.0077])</w:t>
      </w:r>
    </w:p>
    <w:p w14:paraId="07F797B3" w14:textId="77777777" w:rsidR="00AE46EB" w:rsidRPr="00F679DA" w:rsidRDefault="00AE46EB" w:rsidP="00F679DA">
      <w:pPr>
        <w:spacing w:after="0" w:line="240" w:lineRule="auto"/>
        <w:rPr>
          <w:rFonts w:ascii="Consolas" w:hAnsi="Consolas"/>
          <w:sz w:val="20"/>
        </w:rPr>
      </w:pPr>
      <w:r w:rsidRPr="00F679DA">
        <w:rPr>
          <w:rFonts w:ascii="Consolas" w:hAnsi="Consolas"/>
          <w:sz w:val="20"/>
        </w:rPr>
        <w:t xml:space="preserve">In [148]: </w:t>
      </w:r>
      <w:r w:rsidRPr="00500299">
        <w:rPr>
          <w:rFonts w:ascii="Consolas" w:hAnsi="Consolas"/>
          <w:b/>
          <w:color w:val="C00000"/>
          <w:sz w:val="20"/>
        </w:rPr>
        <w:t>remainder</w:t>
      </w:r>
      <w:r w:rsidRPr="00F679DA">
        <w:rPr>
          <w:rFonts w:ascii="Consolas" w:hAnsi="Consolas"/>
          <w:sz w:val="20"/>
        </w:rPr>
        <w:t xml:space="preserve">, </w:t>
      </w:r>
      <w:r w:rsidRPr="00500299">
        <w:rPr>
          <w:rFonts w:ascii="Consolas" w:hAnsi="Consolas"/>
          <w:b/>
          <w:color w:val="C00000"/>
          <w:sz w:val="20"/>
        </w:rPr>
        <w:t>whole_part</w:t>
      </w:r>
      <w:r w:rsidRPr="00F679DA">
        <w:rPr>
          <w:rFonts w:ascii="Consolas" w:hAnsi="Consolas"/>
          <w:sz w:val="20"/>
        </w:rPr>
        <w:t xml:space="preserve"> = </w:t>
      </w:r>
      <w:r w:rsidRPr="00500299">
        <w:rPr>
          <w:rFonts w:ascii="Consolas" w:hAnsi="Consolas"/>
          <w:b/>
          <w:color w:val="C00000"/>
          <w:sz w:val="20"/>
        </w:rPr>
        <w:t>np.modf(</w:t>
      </w:r>
      <w:r w:rsidRPr="00F679DA">
        <w:rPr>
          <w:rFonts w:ascii="Consolas" w:hAnsi="Consolas"/>
          <w:sz w:val="20"/>
        </w:rPr>
        <w:t>arr</w:t>
      </w:r>
      <w:r w:rsidRPr="00500299">
        <w:rPr>
          <w:rFonts w:ascii="Consolas" w:hAnsi="Consolas"/>
          <w:b/>
          <w:color w:val="C00000"/>
          <w:sz w:val="20"/>
        </w:rPr>
        <w:t>)</w:t>
      </w:r>
      <w:r w:rsidRPr="00F679DA">
        <w:rPr>
          <w:rFonts w:ascii="Consolas" w:hAnsi="Consolas"/>
          <w:sz w:val="20"/>
        </w:rPr>
        <w:t xml:space="preserve"> In [149]: remainder</w:t>
      </w:r>
    </w:p>
    <w:p w14:paraId="40836B05" w14:textId="77777777" w:rsidR="00AE46EB" w:rsidRPr="00F679DA" w:rsidRDefault="00AE46EB" w:rsidP="00F679DA">
      <w:pPr>
        <w:spacing w:after="0" w:line="240" w:lineRule="auto"/>
        <w:rPr>
          <w:rFonts w:ascii="Consolas" w:hAnsi="Consolas"/>
          <w:sz w:val="20"/>
        </w:rPr>
      </w:pPr>
      <w:r w:rsidRPr="00F679DA">
        <w:rPr>
          <w:rFonts w:ascii="Consolas" w:hAnsi="Consolas"/>
          <w:sz w:val="20"/>
        </w:rPr>
        <w:t>Out[149]: array([-0.2623, -0.0915, -0.663 , 0.3731, 0.6182, 0.45 , 0.0077])</w:t>
      </w:r>
    </w:p>
    <w:p w14:paraId="0CAD731D" w14:textId="77777777" w:rsidR="00AE46EB" w:rsidRPr="00F679DA" w:rsidRDefault="00AE46EB" w:rsidP="00F679DA">
      <w:pPr>
        <w:spacing w:after="0" w:line="240" w:lineRule="auto"/>
        <w:rPr>
          <w:rFonts w:ascii="Consolas" w:hAnsi="Consolas"/>
          <w:sz w:val="20"/>
        </w:rPr>
      </w:pPr>
    </w:p>
    <w:p w14:paraId="7525E045" w14:textId="77777777" w:rsidR="00AE46EB" w:rsidRPr="00F679DA" w:rsidRDefault="00AE46EB" w:rsidP="00F679DA">
      <w:pPr>
        <w:spacing w:after="0" w:line="240" w:lineRule="auto"/>
        <w:rPr>
          <w:rFonts w:ascii="Consolas" w:hAnsi="Consolas"/>
          <w:sz w:val="20"/>
        </w:rPr>
      </w:pPr>
      <w:r w:rsidRPr="00F679DA">
        <w:rPr>
          <w:rFonts w:ascii="Consolas" w:hAnsi="Consolas"/>
          <w:sz w:val="20"/>
        </w:rPr>
        <w:t xml:space="preserve">In [150]: </w:t>
      </w:r>
      <w:r w:rsidRPr="00500299">
        <w:rPr>
          <w:rFonts w:ascii="Consolas" w:hAnsi="Consolas"/>
          <w:b/>
          <w:color w:val="C00000"/>
          <w:sz w:val="20"/>
        </w:rPr>
        <w:t>whole_part</w:t>
      </w:r>
    </w:p>
    <w:p w14:paraId="4919B4DF" w14:textId="77777777" w:rsidR="00AE46EB" w:rsidRPr="00F679DA" w:rsidRDefault="00AE46EB" w:rsidP="00F679DA">
      <w:pPr>
        <w:spacing w:after="0" w:line="240" w:lineRule="auto"/>
        <w:rPr>
          <w:rFonts w:ascii="Consolas" w:hAnsi="Consolas"/>
          <w:sz w:val="20"/>
        </w:rPr>
      </w:pPr>
      <w:r w:rsidRPr="00F679DA">
        <w:rPr>
          <w:rFonts w:ascii="Consolas" w:hAnsi="Consolas"/>
          <w:sz w:val="20"/>
        </w:rPr>
        <w:t>Out[150]: array([-3., -6., -6., 5., 3., 3., 5.])</w:t>
      </w:r>
    </w:p>
    <w:p w14:paraId="7A3CA7F3" w14:textId="77777777" w:rsidR="00F679DA" w:rsidRDefault="00F679DA" w:rsidP="00F679DA">
      <w:pPr>
        <w:spacing w:after="0" w:line="240" w:lineRule="auto"/>
        <w:jc w:val="both"/>
        <w:rPr>
          <w:rFonts w:ascii="Calibri" w:hAnsi="Calibri" w:cs="Calibri"/>
          <w:sz w:val="20"/>
        </w:rPr>
      </w:pPr>
    </w:p>
    <w:p w14:paraId="0404066C" w14:textId="77777777" w:rsidR="00AE46EB" w:rsidRDefault="00AE46EB" w:rsidP="00F679DA">
      <w:pPr>
        <w:spacing w:after="0" w:line="240" w:lineRule="auto"/>
        <w:jc w:val="both"/>
        <w:rPr>
          <w:rFonts w:ascii="Calibri" w:hAnsi="Calibri" w:cs="Calibri"/>
          <w:sz w:val="20"/>
        </w:rPr>
      </w:pPr>
      <w:r w:rsidRPr="00F679DA">
        <w:rPr>
          <w:rFonts w:ascii="Calibri" w:hAnsi="Calibri" w:cs="Calibri"/>
          <w:sz w:val="20"/>
        </w:rPr>
        <w:t>Ufuncs accept an optional out argument that allows them to operate in-place on arrays:</w:t>
      </w:r>
    </w:p>
    <w:p w14:paraId="29771B80" w14:textId="77777777" w:rsidR="00F679DA" w:rsidRPr="00F679DA" w:rsidRDefault="00F679DA" w:rsidP="00F679DA">
      <w:pPr>
        <w:spacing w:after="0" w:line="240" w:lineRule="auto"/>
        <w:jc w:val="both"/>
        <w:rPr>
          <w:rFonts w:ascii="Calibri" w:hAnsi="Calibri" w:cs="Calibri"/>
          <w:sz w:val="20"/>
        </w:rPr>
      </w:pPr>
    </w:p>
    <w:p w14:paraId="5966D52A" w14:textId="77777777" w:rsidR="00AE46EB" w:rsidRPr="00F679DA" w:rsidRDefault="00AE46EB" w:rsidP="00F679DA">
      <w:pPr>
        <w:spacing w:after="0" w:line="240" w:lineRule="auto"/>
        <w:rPr>
          <w:rFonts w:ascii="Consolas" w:hAnsi="Consolas"/>
          <w:sz w:val="20"/>
        </w:rPr>
      </w:pPr>
      <w:r w:rsidRPr="00F679DA">
        <w:rPr>
          <w:rFonts w:ascii="Consolas" w:hAnsi="Consolas"/>
          <w:sz w:val="20"/>
        </w:rPr>
        <w:t xml:space="preserve">In [151]: </w:t>
      </w:r>
      <w:r w:rsidRPr="00500299">
        <w:rPr>
          <w:rFonts w:ascii="Consolas" w:hAnsi="Consolas"/>
          <w:b/>
          <w:color w:val="C00000"/>
          <w:sz w:val="20"/>
        </w:rPr>
        <w:t>arr</w:t>
      </w:r>
    </w:p>
    <w:p w14:paraId="590C9A07" w14:textId="77777777" w:rsidR="00AE46EB" w:rsidRPr="00F679DA" w:rsidRDefault="00AE46EB" w:rsidP="00F679DA">
      <w:pPr>
        <w:spacing w:after="0" w:line="240" w:lineRule="auto"/>
        <w:rPr>
          <w:rFonts w:ascii="Consolas" w:hAnsi="Consolas"/>
          <w:sz w:val="20"/>
        </w:rPr>
      </w:pPr>
      <w:r w:rsidRPr="00F679DA">
        <w:rPr>
          <w:rFonts w:ascii="Consolas" w:hAnsi="Consolas"/>
          <w:sz w:val="20"/>
        </w:rPr>
        <w:t>Out[151]: array([-3.2623, -6.0915, -6.663 , 5.3731, 3.6182, 3.45 , 5.0077])</w:t>
      </w:r>
    </w:p>
    <w:p w14:paraId="537DDC5A" w14:textId="77777777" w:rsidR="00AE46EB" w:rsidRPr="00F679DA" w:rsidRDefault="00AE46EB" w:rsidP="00F679DA">
      <w:pPr>
        <w:spacing w:after="0" w:line="240" w:lineRule="auto"/>
        <w:rPr>
          <w:rFonts w:ascii="Consolas" w:hAnsi="Consolas"/>
          <w:sz w:val="20"/>
        </w:rPr>
      </w:pPr>
    </w:p>
    <w:p w14:paraId="1E7B526C" w14:textId="77777777" w:rsidR="00AE46EB" w:rsidRPr="00F679DA" w:rsidRDefault="00AE46EB" w:rsidP="00F679DA">
      <w:pPr>
        <w:spacing w:after="0" w:line="240" w:lineRule="auto"/>
        <w:rPr>
          <w:rFonts w:ascii="Consolas" w:hAnsi="Consolas"/>
          <w:sz w:val="20"/>
        </w:rPr>
      </w:pPr>
      <w:r w:rsidRPr="00F679DA">
        <w:rPr>
          <w:rFonts w:ascii="Consolas" w:hAnsi="Consolas"/>
          <w:sz w:val="20"/>
        </w:rPr>
        <w:t xml:space="preserve">In [152]: </w:t>
      </w:r>
      <w:r w:rsidRPr="00500299">
        <w:rPr>
          <w:rFonts w:ascii="Consolas" w:hAnsi="Consolas"/>
          <w:b/>
          <w:color w:val="C00000"/>
          <w:sz w:val="20"/>
        </w:rPr>
        <w:t>np.sqrt(</w:t>
      </w:r>
      <w:r w:rsidRPr="00F679DA">
        <w:rPr>
          <w:rFonts w:ascii="Consolas" w:hAnsi="Consolas"/>
          <w:sz w:val="20"/>
        </w:rPr>
        <w:t>arr</w:t>
      </w:r>
      <w:r w:rsidRPr="00500299">
        <w:rPr>
          <w:rFonts w:ascii="Consolas" w:hAnsi="Consolas"/>
          <w:b/>
          <w:color w:val="C00000"/>
          <w:sz w:val="20"/>
        </w:rPr>
        <w:t>)</w:t>
      </w:r>
    </w:p>
    <w:p w14:paraId="7C15B805" w14:textId="77777777" w:rsidR="00AE46EB" w:rsidRPr="00F679DA" w:rsidRDefault="00AE46EB" w:rsidP="00F679DA">
      <w:pPr>
        <w:spacing w:after="0" w:line="240" w:lineRule="auto"/>
        <w:rPr>
          <w:rFonts w:ascii="Consolas" w:hAnsi="Consolas"/>
          <w:sz w:val="20"/>
        </w:rPr>
      </w:pPr>
      <w:r w:rsidRPr="00F679DA">
        <w:rPr>
          <w:rFonts w:ascii="Consolas" w:hAnsi="Consolas"/>
          <w:sz w:val="20"/>
        </w:rPr>
        <w:t>Out[152]: array([</w:t>
      </w:r>
      <w:r w:rsidRPr="00F679DA">
        <w:rPr>
          <w:rFonts w:ascii="Consolas" w:hAnsi="Consolas"/>
          <w:sz w:val="20"/>
        </w:rPr>
        <w:tab/>
        <w:t>nan,</w:t>
      </w:r>
      <w:r w:rsidRPr="00F679DA">
        <w:rPr>
          <w:rFonts w:ascii="Consolas" w:hAnsi="Consolas"/>
          <w:sz w:val="20"/>
        </w:rPr>
        <w:tab/>
        <w:t>nan,</w:t>
      </w:r>
      <w:r w:rsidRPr="00F679DA">
        <w:rPr>
          <w:rFonts w:ascii="Consolas" w:hAnsi="Consolas"/>
          <w:sz w:val="20"/>
        </w:rPr>
        <w:tab/>
        <w:t>nan, 2.318 , 1.9022, 1.8574, 2.2378])</w:t>
      </w:r>
    </w:p>
    <w:p w14:paraId="6841A042" w14:textId="77777777" w:rsidR="00AE46EB" w:rsidRPr="00F679DA" w:rsidRDefault="00AE46EB" w:rsidP="00F679DA">
      <w:pPr>
        <w:spacing w:after="0" w:line="240" w:lineRule="auto"/>
        <w:rPr>
          <w:rFonts w:ascii="Consolas" w:hAnsi="Consolas"/>
          <w:sz w:val="20"/>
        </w:rPr>
      </w:pPr>
    </w:p>
    <w:p w14:paraId="38ADFB57" w14:textId="77777777" w:rsidR="00AE46EB" w:rsidRPr="00F679DA" w:rsidRDefault="00AE46EB" w:rsidP="00F679DA">
      <w:pPr>
        <w:spacing w:after="0" w:line="240" w:lineRule="auto"/>
        <w:rPr>
          <w:rFonts w:ascii="Consolas" w:hAnsi="Consolas"/>
          <w:sz w:val="20"/>
        </w:rPr>
      </w:pPr>
      <w:r w:rsidRPr="00F679DA">
        <w:rPr>
          <w:rFonts w:ascii="Consolas" w:hAnsi="Consolas"/>
          <w:sz w:val="20"/>
        </w:rPr>
        <w:t xml:space="preserve">In [153]: </w:t>
      </w:r>
      <w:r w:rsidRPr="00500299">
        <w:rPr>
          <w:rFonts w:ascii="Consolas" w:hAnsi="Consolas"/>
          <w:b/>
          <w:color w:val="C00000"/>
          <w:sz w:val="20"/>
        </w:rPr>
        <w:t>np</w:t>
      </w:r>
      <w:r w:rsidRPr="00F679DA">
        <w:rPr>
          <w:rFonts w:ascii="Consolas" w:hAnsi="Consolas"/>
          <w:sz w:val="20"/>
        </w:rPr>
        <w:t>.</w:t>
      </w:r>
      <w:r w:rsidRPr="00500299">
        <w:rPr>
          <w:rFonts w:ascii="Consolas" w:hAnsi="Consolas"/>
          <w:b/>
          <w:color w:val="C00000"/>
          <w:sz w:val="20"/>
        </w:rPr>
        <w:t>sqrt(</w:t>
      </w:r>
      <w:r w:rsidRPr="00F679DA">
        <w:rPr>
          <w:rFonts w:ascii="Consolas" w:hAnsi="Consolas"/>
          <w:sz w:val="20"/>
        </w:rPr>
        <w:t>arr, arr</w:t>
      </w:r>
      <w:r w:rsidRPr="00500299">
        <w:rPr>
          <w:rFonts w:ascii="Consolas" w:hAnsi="Consolas"/>
          <w:b/>
          <w:color w:val="C00000"/>
          <w:sz w:val="20"/>
        </w:rPr>
        <w:t>)</w:t>
      </w:r>
    </w:p>
    <w:p w14:paraId="058FF9A6" w14:textId="77777777" w:rsidR="00500299" w:rsidRDefault="00500299" w:rsidP="00500299">
      <w:pPr>
        <w:spacing w:after="0" w:line="240" w:lineRule="auto"/>
        <w:rPr>
          <w:rFonts w:ascii="Consolas" w:hAnsi="Consolas"/>
          <w:i/>
          <w:sz w:val="20"/>
        </w:rPr>
      </w:pPr>
      <w:r w:rsidRPr="00500299">
        <w:rPr>
          <w:rFonts w:ascii="Consolas" w:hAnsi="Consolas"/>
          <w:i/>
          <w:sz w:val="20"/>
        </w:rPr>
        <w:t>array([</w:t>
      </w:r>
      <w:r w:rsidRPr="00500299">
        <w:rPr>
          <w:rFonts w:ascii="Consolas" w:hAnsi="Consolas"/>
          <w:i/>
          <w:sz w:val="20"/>
        </w:rPr>
        <w:tab/>
        <w:t>nan,</w:t>
      </w:r>
      <w:r w:rsidRPr="00500299">
        <w:rPr>
          <w:rFonts w:ascii="Consolas" w:hAnsi="Consolas"/>
          <w:i/>
          <w:sz w:val="20"/>
        </w:rPr>
        <w:tab/>
        <w:t>nan,</w:t>
      </w:r>
      <w:r w:rsidRPr="00500299">
        <w:rPr>
          <w:rFonts w:ascii="Consolas" w:hAnsi="Consolas"/>
          <w:i/>
          <w:sz w:val="20"/>
        </w:rPr>
        <w:tab/>
        <w:t>nan, 2.318 , 1.9022, 1.8574, 2.2378])</w:t>
      </w:r>
    </w:p>
    <w:p w14:paraId="7F68FBE4" w14:textId="77777777" w:rsidR="00500299" w:rsidRPr="00500299" w:rsidRDefault="00500299" w:rsidP="00500299">
      <w:pPr>
        <w:spacing w:after="0" w:line="240" w:lineRule="auto"/>
        <w:rPr>
          <w:rFonts w:ascii="Consolas" w:hAnsi="Consolas"/>
          <w:i/>
          <w:sz w:val="20"/>
        </w:rPr>
      </w:pPr>
    </w:p>
    <w:p w14:paraId="79944892" w14:textId="77777777" w:rsidR="00500299" w:rsidRPr="00500299" w:rsidRDefault="00500299" w:rsidP="00500299">
      <w:pPr>
        <w:spacing w:after="0" w:line="240" w:lineRule="auto"/>
        <w:rPr>
          <w:rFonts w:ascii="Consolas" w:hAnsi="Consolas"/>
          <w:b/>
          <w:color w:val="C00000"/>
          <w:sz w:val="20"/>
        </w:rPr>
      </w:pPr>
      <w:r w:rsidRPr="00500299">
        <w:rPr>
          <w:rFonts w:ascii="Consolas" w:hAnsi="Consolas"/>
          <w:b/>
          <w:color w:val="C00000"/>
          <w:sz w:val="20"/>
        </w:rPr>
        <w:t xml:space="preserve">arr </w:t>
      </w:r>
    </w:p>
    <w:p w14:paraId="48B0F4DC" w14:textId="77777777" w:rsidR="00500299" w:rsidRPr="00500299" w:rsidRDefault="00500299" w:rsidP="00500299">
      <w:pPr>
        <w:spacing w:after="0" w:line="240" w:lineRule="auto"/>
        <w:ind w:left="3" w:right="3"/>
        <w:jc w:val="both"/>
        <w:rPr>
          <w:rFonts w:ascii="Calibri" w:hAnsi="Calibri" w:cs="Calibri"/>
          <w:i/>
          <w:sz w:val="20"/>
        </w:rPr>
      </w:pPr>
      <w:r w:rsidRPr="00500299">
        <w:rPr>
          <w:rFonts w:ascii="Calibri" w:hAnsi="Calibri" w:cs="Calibri"/>
          <w:i/>
          <w:sz w:val="20"/>
        </w:rPr>
        <w:t>array([</w:t>
      </w:r>
      <w:r w:rsidRPr="00500299">
        <w:rPr>
          <w:rFonts w:ascii="Calibri" w:hAnsi="Calibri" w:cs="Calibri"/>
          <w:i/>
          <w:sz w:val="20"/>
        </w:rPr>
        <w:tab/>
      </w:r>
    </w:p>
    <w:p w14:paraId="47AE8472" w14:textId="77777777" w:rsidR="00500299" w:rsidRPr="00500299" w:rsidRDefault="00500299" w:rsidP="00500299">
      <w:pPr>
        <w:spacing w:after="0" w:line="240" w:lineRule="auto"/>
        <w:rPr>
          <w:rFonts w:ascii="Consolas" w:hAnsi="Consolas"/>
          <w:i/>
          <w:sz w:val="20"/>
        </w:rPr>
      </w:pPr>
      <w:r w:rsidRPr="00500299">
        <w:rPr>
          <w:rFonts w:ascii="Consolas" w:hAnsi="Consolas"/>
          <w:i/>
          <w:sz w:val="20"/>
        </w:rPr>
        <w:t>nan,</w:t>
      </w:r>
      <w:r w:rsidRPr="00500299">
        <w:rPr>
          <w:rFonts w:ascii="Consolas" w:hAnsi="Consolas"/>
          <w:i/>
          <w:sz w:val="20"/>
        </w:rPr>
        <w:tab/>
      </w:r>
    </w:p>
    <w:p w14:paraId="0D1BF22B" w14:textId="77777777" w:rsidR="00500299" w:rsidRPr="00500299" w:rsidRDefault="00500299" w:rsidP="00500299">
      <w:pPr>
        <w:spacing w:after="0" w:line="240" w:lineRule="auto"/>
        <w:rPr>
          <w:rFonts w:ascii="Consolas" w:hAnsi="Consolas"/>
          <w:i/>
          <w:sz w:val="20"/>
        </w:rPr>
      </w:pPr>
      <w:r w:rsidRPr="00500299">
        <w:rPr>
          <w:rFonts w:ascii="Consolas" w:hAnsi="Consolas"/>
          <w:i/>
          <w:sz w:val="20"/>
        </w:rPr>
        <w:t>nan,</w:t>
      </w:r>
      <w:r w:rsidRPr="00500299">
        <w:rPr>
          <w:rFonts w:ascii="Consolas" w:hAnsi="Consolas"/>
          <w:i/>
          <w:sz w:val="20"/>
        </w:rPr>
        <w:tab/>
      </w:r>
    </w:p>
    <w:p w14:paraId="04260C8E" w14:textId="77777777" w:rsidR="00231AEA" w:rsidRDefault="00500299" w:rsidP="00500299">
      <w:pPr>
        <w:spacing w:after="0" w:line="240" w:lineRule="auto"/>
        <w:rPr>
          <w:rFonts w:ascii="Consolas" w:hAnsi="Consolas"/>
          <w:i/>
          <w:sz w:val="20"/>
        </w:rPr>
      </w:pPr>
      <w:r w:rsidRPr="00500299">
        <w:rPr>
          <w:rFonts w:ascii="Consolas" w:hAnsi="Consolas"/>
          <w:i/>
          <w:sz w:val="20"/>
        </w:rPr>
        <w:t xml:space="preserve">nan, 2.318 , 1.9022, 1.8574, 2.2378]) </w:t>
      </w:r>
    </w:p>
    <w:p w14:paraId="42BC4827" w14:textId="77777777" w:rsidR="00500299" w:rsidRPr="00500299" w:rsidRDefault="00500299" w:rsidP="00500299">
      <w:pPr>
        <w:spacing w:after="0" w:line="240" w:lineRule="auto"/>
        <w:rPr>
          <w:rFonts w:ascii="Consolas" w:hAnsi="Consolas"/>
          <w:i/>
          <w:sz w:val="20"/>
        </w:rPr>
      </w:pPr>
      <w:r w:rsidRPr="00500299">
        <w:rPr>
          <w:rFonts w:ascii="Consolas" w:hAnsi="Consolas"/>
          <w:i/>
          <w:sz w:val="20"/>
        </w:rPr>
        <w:t>array([</w:t>
      </w:r>
      <w:r w:rsidRPr="00500299">
        <w:rPr>
          <w:rFonts w:ascii="Consolas" w:hAnsi="Consolas"/>
          <w:i/>
          <w:sz w:val="20"/>
        </w:rPr>
        <w:tab/>
        <w:t>nan,</w:t>
      </w:r>
      <w:r w:rsidRPr="00500299">
        <w:rPr>
          <w:rFonts w:ascii="Consolas" w:hAnsi="Consolas"/>
          <w:i/>
          <w:sz w:val="20"/>
        </w:rPr>
        <w:tab/>
        <w:t>nan,</w:t>
      </w:r>
      <w:r w:rsidRPr="00500299">
        <w:rPr>
          <w:rFonts w:ascii="Consolas" w:hAnsi="Consolas"/>
          <w:i/>
          <w:sz w:val="20"/>
        </w:rPr>
        <w:tab/>
        <w:t>nan, 2.318 , 1.9022, 1.8574, 2.2378])</w:t>
      </w:r>
    </w:p>
    <w:p w14:paraId="4C28CC38" w14:textId="77777777" w:rsidR="00500299" w:rsidRDefault="00500299" w:rsidP="00500299">
      <w:pPr>
        <w:spacing w:after="0" w:line="240" w:lineRule="auto"/>
        <w:rPr>
          <w:rFonts w:ascii="Consolas" w:hAnsi="Consolas"/>
          <w:sz w:val="20"/>
        </w:rPr>
      </w:pPr>
    </w:p>
    <w:p w14:paraId="542F6832" w14:textId="77777777" w:rsidR="00500299" w:rsidRPr="00500299" w:rsidRDefault="00500299" w:rsidP="00500299">
      <w:pPr>
        <w:spacing w:after="0" w:line="240" w:lineRule="auto"/>
        <w:rPr>
          <w:rFonts w:ascii="Consolas" w:hAnsi="Consolas"/>
          <w:b/>
          <w:color w:val="C00000"/>
          <w:sz w:val="20"/>
        </w:rPr>
      </w:pPr>
      <w:r w:rsidRPr="00500299">
        <w:rPr>
          <w:rFonts w:ascii="Consolas" w:hAnsi="Consolas"/>
          <w:b/>
          <w:color w:val="C00000"/>
          <w:sz w:val="20"/>
        </w:rPr>
        <w:t xml:space="preserve">arr </w:t>
      </w:r>
    </w:p>
    <w:p w14:paraId="39BD1690" w14:textId="77777777" w:rsidR="00500299" w:rsidRPr="00500299" w:rsidRDefault="00500299" w:rsidP="00500299">
      <w:pPr>
        <w:spacing w:after="0" w:line="240" w:lineRule="auto"/>
        <w:rPr>
          <w:rFonts w:ascii="Consolas" w:hAnsi="Consolas"/>
          <w:i/>
          <w:sz w:val="20"/>
        </w:rPr>
      </w:pPr>
      <w:r w:rsidRPr="00500299">
        <w:rPr>
          <w:rFonts w:ascii="Consolas" w:hAnsi="Consolas"/>
          <w:i/>
          <w:sz w:val="20"/>
        </w:rPr>
        <w:t>array([</w:t>
      </w:r>
      <w:r w:rsidRPr="00500299">
        <w:rPr>
          <w:rFonts w:ascii="Consolas" w:hAnsi="Consolas"/>
          <w:i/>
          <w:sz w:val="20"/>
        </w:rPr>
        <w:tab/>
      </w:r>
    </w:p>
    <w:p w14:paraId="26176855" w14:textId="77777777" w:rsidR="00500299" w:rsidRPr="00500299" w:rsidRDefault="00500299" w:rsidP="00500299">
      <w:pPr>
        <w:spacing w:after="0" w:line="240" w:lineRule="auto"/>
        <w:rPr>
          <w:rFonts w:ascii="Consolas" w:hAnsi="Consolas"/>
          <w:i/>
          <w:sz w:val="20"/>
        </w:rPr>
      </w:pPr>
      <w:r w:rsidRPr="00500299">
        <w:rPr>
          <w:rFonts w:ascii="Consolas" w:hAnsi="Consolas"/>
          <w:i/>
          <w:sz w:val="20"/>
        </w:rPr>
        <w:t>nan,</w:t>
      </w:r>
      <w:r w:rsidRPr="00500299">
        <w:rPr>
          <w:rFonts w:ascii="Consolas" w:hAnsi="Consolas"/>
          <w:i/>
          <w:sz w:val="20"/>
        </w:rPr>
        <w:tab/>
      </w:r>
    </w:p>
    <w:p w14:paraId="6B0A4C6F" w14:textId="77777777" w:rsidR="00500299" w:rsidRPr="00500299" w:rsidRDefault="00500299" w:rsidP="00500299">
      <w:pPr>
        <w:spacing w:after="0" w:line="240" w:lineRule="auto"/>
        <w:rPr>
          <w:rFonts w:ascii="Consolas" w:hAnsi="Consolas"/>
          <w:i/>
          <w:sz w:val="20"/>
        </w:rPr>
      </w:pPr>
      <w:r w:rsidRPr="00500299">
        <w:rPr>
          <w:rFonts w:ascii="Consolas" w:hAnsi="Consolas"/>
          <w:i/>
          <w:sz w:val="20"/>
        </w:rPr>
        <w:lastRenderedPageBreak/>
        <w:t>nan,</w:t>
      </w:r>
      <w:r w:rsidRPr="00500299">
        <w:rPr>
          <w:rFonts w:ascii="Consolas" w:hAnsi="Consolas"/>
          <w:i/>
          <w:sz w:val="20"/>
        </w:rPr>
        <w:tab/>
      </w:r>
    </w:p>
    <w:p w14:paraId="05232A13" w14:textId="77777777" w:rsidR="00AE46EB" w:rsidRPr="00500299" w:rsidRDefault="00500299" w:rsidP="00500299">
      <w:pPr>
        <w:spacing w:after="0" w:line="240" w:lineRule="auto"/>
        <w:rPr>
          <w:rFonts w:ascii="Consolas" w:hAnsi="Consolas"/>
          <w:i/>
          <w:sz w:val="20"/>
        </w:rPr>
      </w:pPr>
      <w:r w:rsidRPr="00500299">
        <w:rPr>
          <w:rFonts w:ascii="Consolas" w:hAnsi="Consolas"/>
          <w:i/>
          <w:sz w:val="20"/>
        </w:rPr>
        <w:t>nan, 2.318 , 1.9022, 1.8574, 2.2378])</w:t>
      </w:r>
    </w:p>
    <w:p w14:paraId="3111D62C" w14:textId="77777777" w:rsidR="00500299" w:rsidRDefault="00500299" w:rsidP="00500299">
      <w:pPr>
        <w:spacing w:after="0" w:line="240" w:lineRule="auto"/>
        <w:ind w:left="3" w:right="3"/>
        <w:jc w:val="both"/>
        <w:rPr>
          <w:rFonts w:ascii="Calibri" w:hAnsi="Calibri" w:cs="Calibri"/>
          <w:sz w:val="20"/>
        </w:rPr>
      </w:pPr>
    </w:p>
    <w:p w14:paraId="14522377"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 xml:space="preserve">See Tables </w:t>
      </w:r>
      <w:hyperlink w:anchor="_bookmark4" w:history="1">
        <w:r w:rsidRPr="00C42B09">
          <w:rPr>
            <w:rStyle w:val="Hyperlink"/>
            <w:rFonts w:ascii="Calibri" w:hAnsi="Calibri" w:cs="Calibri"/>
            <w:sz w:val="20"/>
          </w:rPr>
          <w:t xml:space="preserve">4-3 </w:t>
        </w:r>
      </w:hyperlink>
      <w:r w:rsidRPr="00C42B09">
        <w:rPr>
          <w:rFonts w:ascii="Calibri" w:hAnsi="Calibri" w:cs="Calibri"/>
          <w:sz w:val="20"/>
        </w:rPr>
        <w:t xml:space="preserve">and </w:t>
      </w:r>
      <w:hyperlink w:anchor="_bookmark5" w:history="1">
        <w:r w:rsidRPr="00C42B09">
          <w:rPr>
            <w:rStyle w:val="Hyperlink"/>
            <w:rFonts w:ascii="Calibri" w:hAnsi="Calibri" w:cs="Calibri"/>
            <w:sz w:val="20"/>
          </w:rPr>
          <w:t xml:space="preserve">4-4 </w:t>
        </w:r>
      </w:hyperlink>
      <w:r w:rsidRPr="00C42B09">
        <w:rPr>
          <w:rFonts w:ascii="Calibri" w:hAnsi="Calibri" w:cs="Calibri"/>
          <w:sz w:val="20"/>
        </w:rPr>
        <w:t>for a listing of available ufuncs.</w:t>
      </w:r>
    </w:p>
    <w:p w14:paraId="2E2738AA" w14:textId="77777777" w:rsidR="00AE46EB" w:rsidRPr="00C42B09" w:rsidRDefault="00AE46EB" w:rsidP="00AE46EB">
      <w:pPr>
        <w:spacing w:after="0" w:line="240" w:lineRule="auto"/>
        <w:ind w:left="3" w:right="3"/>
        <w:jc w:val="both"/>
        <w:rPr>
          <w:rFonts w:ascii="Calibri" w:hAnsi="Calibri" w:cs="Calibri"/>
          <w:sz w:val="20"/>
        </w:rPr>
      </w:pPr>
      <w:bookmarkStart w:id="70" w:name="_bookmark4"/>
      <w:bookmarkEnd w:id="70"/>
    </w:p>
    <w:p w14:paraId="31B5A095" w14:textId="77777777" w:rsidR="00AE46EB" w:rsidRPr="00231AEA" w:rsidRDefault="00AE46EB" w:rsidP="00AE46EB">
      <w:pPr>
        <w:spacing w:after="0" w:line="240" w:lineRule="auto"/>
        <w:ind w:left="3" w:right="3"/>
        <w:jc w:val="both"/>
        <w:rPr>
          <w:rFonts w:ascii="Calibri" w:hAnsi="Calibri" w:cs="Calibri"/>
          <w:b/>
          <w:sz w:val="20"/>
        </w:rPr>
      </w:pPr>
      <w:r w:rsidRPr="00231AEA">
        <w:rPr>
          <w:rFonts w:ascii="Calibri" w:hAnsi="Calibri" w:cs="Calibri"/>
          <w:b/>
          <w:sz w:val="20"/>
        </w:rPr>
        <w:t>Table 4-3. Unary ufuncs</w:t>
      </w:r>
    </w:p>
    <w:p w14:paraId="1FDE5144" w14:textId="77777777" w:rsidR="00AE46EB" w:rsidRPr="00C42B09" w:rsidRDefault="00AE46EB" w:rsidP="00AE46EB">
      <w:pPr>
        <w:spacing w:after="0" w:line="240" w:lineRule="auto"/>
        <w:ind w:left="3" w:right="3"/>
        <w:jc w:val="both"/>
        <w:rPr>
          <w:rFonts w:ascii="Calibri" w:hAnsi="Calibri" w:cs="Calibri"/>
          <w:sz w:val="20"/>
        </w:rPr>
      </w:pPr>
    </w:p>
    <w:p w14:paraId="2EE06F14" w14:textId="77777777" w:rsidR="00AE46EB" w:rsidRPr="00231AEA" w:rsidRDefault="00231AEA" w:rsidP="00AE46EB">
      <w:pPr>
        <w:spacing w:after="0" w:line="240" w:lineRule="auto"/>
        <w:ind w:left="3" w:right="3"/>
        <w:jc w:val="both"/>
        <w:rPr>
          <w:rFonts w:ascii="Calibri" w:hAnsi="Calibri" w:cs="Calibri"/>
          <w:b/>
          <w:sz w:val="20"/>
        </w:rPr>
      </w:pPr>
      <w:r w:rsidRPr="00231AEA">
        <w:rPr>
          <w:rFonts w:ascii="Calibri" w:hAnsi="Calibri" w:cs="Calibri"/>
          <w:b/>
          <w:sz w:val="20"/>
        </w:rPr>
        <w:t xml:space="preserve">Functions </w:t>
      </w:r>
      <w:r w:rsidRPr="00231AEA">
        <w:rPr>
          <w:rFonts w:ascii="Calibri" w:hAnsi="Calibri" w:cs="Calibri"/>
          <w:b/>
          <w:sz w:val="20"/>
        </w:rPr>
        <w:tab/>
      </w:r>
      <w:r w:rsidRPr="00231AEA">
        <w:rPr>
          <w:rFonts w:ascii="Calibri" w:hAnsi="Calibri" w:cs="Calibri"/>
          <w:b/>
          <w:sz w:val="20"/>
        </w:rPr>
        <w:tab/>
        <w:t>Descriptions</w:t>
      </w:r>
    </w:p>
    <w:p w14:paraId="73120FC7" w14:textId="77777777" w:rsidR="00AE46EB" w:rsidRPr="00231AEA" w:rsidRDefault="00AE46EB" w:rsidP="00C61FE7">
      <w:pPr>
        <w:spacing w:before="120" w:after="0" w:line="240" w:lineRule="auto"/>
        <w:rPr>
          <w:rFonts w:ascii="Calibri" w:hAnsi="Calibri" w:cs="Calibri"/>
          <w:sz w:val="20"/>
        </w:rPr>
      </w:pPr>
      <w:r w:rsidRPr="00231AEA">
        <w:rPr>
          <w:rFonts w:ascii="Consolas" w:hAnsi="Consolas"/>
          <w:b/>
          <w:color w:val="0000FF"/>
          <w:sz w:val="20"/>
        </w:rPr>
        <w:t>abs</w:t>
      </w:r>
      <w:r w:rsidRPr="00231AEA">
        <w:rPr>
          <w:rFonts w:ascii="Consolas" w:hAnsi="Consolas"/>
          <w:sz w:val="20"/>
        </w:rPr>
        <w:t xml:space="preserve">, </w:t>
      </w:r>
      <w:r w:rsidRPr="00231AEA">
        <w:rPr>
          <w:rFonts w:ascii="Consolas" w:hAnsi="Consolas"/>
          <w:b/>
          <w:color w:val="0000FF"/>
          <w:sz w:val="20"/>
        </w:rPr>
        <w:t>fabs</w:t>
      </w:r>
      <w:r w:rsidRPr="00231AEA">
        <w:rPr>
          <w:rFonts w:ascii="Calibri" w:hAnsi="Calibri" w:cs="Calibri"/>
          <w:sz w:val="20"/>
        </w:rPr>
        <w:tab/>
      </w:r>
      <w:r w:rsidR="00231AEA">
        <w:rPr>
          <w:rFonts w:ascii="Calibri" w:hAnsi="Calibri" w:cs="Calibri"/>
          <w:sz w:val="20"/>
        </w:rPr>
        <w:tab/>
      </w:r>
      <w:r w:rsidRPr="00231AEA">
        <w:rPr>
          <w:rFonts w:ascii="Calibri" w:hAnsi="Calibri" w:cs="Calibri"/>
          <w:sz w:val="20"/>
        </w:rPr>
        <w:t>Compute the absolute value element-wise for integer, floating-point, or complex values</w:t>
      </w:r>
    </w:p>
    <w:p w14:paraId="16F44A5E" w14:textId="77777777" w:rsidR="00AE46EB" w:rsidRPr="00231AEA" w:rsidRDefault="00AE46EB" w:rsidP="00C61FE7">
      <w:pPr>
        <w:spacing w:before="120" w:after="0" w:line="240" w:lineRule="auto"/>
        <w:rPr>
          <w:rFonts w:ascii="Calibri" w:hAnsi="Calibri" w:cs="Calibri"/>
          <w:sz w:val="20"/>
        </w:rPr>
      </w:pPr>
      <w:r w:rsidRPr="00231AEA">
        <w:rPr>
          <w:rFonts w:ascii="Consolas" w:hAnsi="Consolas"/>
          <w:b/>
          <w:color w:val="0000FF"/>
          <w:sz w:val="20"/>
        </w:rPr>
        <w:t>sqrt</w:t>
      </w:r>
      <w:r w:rsidRPr="00231AEA">
        <w:rPr>
          <w:rFonts w:ascii="Calibri" w:hAnsi="Calibri" w:cs="Calibri"/>
          <w:sz w:val="20"/>
        </w:rPr>
        <w:tab/>
      </w:r>
      <w:r w:rsidRPr="00231AEA">
        <w:rPr>
          <w:rFonts w:ascii="Calibri" w:hAnsi="Calibri" w:cs="Calibri"/>
          <w:sz w:val="20"/>
        </w:rPr>
        <w:tab/>
      </w:r>
      <w:r w:rsidR="00231AEA">
        <w:rPr>
          <w:rFonts w:ascii="Calibri" w:hAnsi="Calibri" w:cs="Calibri"/>
          <w:sz w:val="20"/>
        </w:rPr>
        <w:tab/>
      </w:r>
      <w:r w:rsidRPr="00231AEA">
        <w:rPr>
          <w:rFonts w:ascii="Calibri" w:hAnsi="Calibri" w:cs="Calibri"/>
          <w:sz w:val="20"/>
        </w:rPr>
        <w:t>Compute the square root of each element (equivalent to arr ** 0.5)</w:t>
      </w:r>
    </w:p>
    <w:p w14:paraId="34D5C267" w14:textId="77777777" w:rsidR="00AE46EB" w:rsidRPr="00231AEA" w:rsidRDefault="00AE46EB" w:rsidP="00C61FE7">
      <w:pPr>
        <w:spacing w:before="120" w:after="0" w:line="240" w:lineRule="auto"/>
        <w:rPr>
          <w:rFonts w:ascii="Calibri" w:hAnsi="Calibri" w:cs="Calibri"/>
          <w:sz w:val="20"/>
        </w:rPr>
      </w:pPr>
      <w:r w:rsidRPr="00231AEA">
        <w:rPr>
          <w:rFonts w:ascii="Consolas" w:hAnsi="Consolas"/>
          <w:b/>
          <w:color w:val="0000FF"/>
          <w:sz w:val="20"/>
        </w:rPr>
        <w:t>square</w:t>
      </w:r>
      <w:r w:rsidRPr="00231AEA">
        <w:rPr>
          <w:rFonts w:ascii="Calibri" w:hAnsi="Calibri" w:cs="Calibri"/>
          <w:sz w:val="20"/>
        </w:rPr>
        <w:tab/>
      </w:r>
      <w:r w:rsidR="00231AEA">
        <w:rPr>
          <w:rFonts w:ascii="Calibri" w:hAnsi="Calibri" w:cs="Calibri"/>
          <w:sz w:val="20"/>
        </w:rPr>
        <w:tab/>
      </w:r>
      <w:r w:rsidR="00231AEA">
        <w:rPr>
          <w:rFonts w:ascii="Calibri" w:hAnsi="Calibri" w:cs="Calibri"/>
          <w:sz w:val="20"/>
        </w:rPr>
        <w:tab/>
      </w:r>
      <w:r w:rsidRPr="00231AEA">
        <w:rPr>
          <w:rFonts w:ascii="Calibri" w:hAnsi="Calibri" w:cs="Calibri"/>
          <w:sz w:val="20"/>
        </w:rPr>
        <w:t>Compute the square of each element (equivalent to arr ** 2)</w:t>
      </w:r>
    </w:p>
    <w:p w14:paraId="078FC37C" w14:textId="77777777" w:rsidR="00AE46EB" w:rsidRPr="00231AEA" w:rsidRDefault="00AE46EB" w:rsidP="00C61FE7">
      <w:pPr>
        <w:spacing w:before="120" w:after="0" w:line="240" w:lineRule="auto"/>
        <w:rPr>
          <w:rFonts w:ascii="Calibri" w:hAnsi="Calibri" w:cs="Calibri"/>
          <w:sz w:val="20"/>
        </w:rPr>
      </w:pPr>
      <w:r w:rsidRPr="00231AEA">
        <w:rPr>
          <w:rFonts w:ascii="Consolas" w:hAnsi="Consolas"/>
          <w:b/>
          <w:color w:val="0000FF"/>
          <w:sz w:val="20"/>
        </w:rPr>
        <w:t>exp</w:t>
      </w:r>
      <w:r w:rsidRPr="00231AEA">
        <w:rPr>
          <w:rFonts w:ascii="Calibri" w:hAnsi="Calibri" w:cs="Calibri"/>
          <w:sz w:val="20"/>
        </w:rPr>
        <w:tab/>
      </w:r>
      <w:r w:rsidRPr="00231AEA">
        <w:rPr>
          <w:rFonts w:ascii="Calibri" w:hAnsi="Calibri" w:cs="Calibri"/>
          <w:sz w:val="20"/>
        </w:rPr>
        <w:tab/>
      </w:r>
      <w:r w:rsidR="00231AEA">
        <w:rPr>
          <w:rFonts w:ascii="Calibri" w:hAnsi="Calibri" w:cs="Calibri"/>
          <w:sz w:val="20"/>
        </w:rPr>
        <w:tab/>
      </w:r>
      <w:r w:rsidRPr="00231AEA">
        <w:rPr>
          <w:rFonts w:ascii="Calibri" w:hAnsi="Calibri" w:cs="Calibri"/>
          <w:sz w:val="20"/>
        </w:rPr>
        <w:t>Compute the exponent ex of each element</w:t>
      </w:r>
    </w:p>
    <w:p w14:paraId="314B2C43" w14:textId="77777777" w:rsidR="00231AEA" w:rsidRDefault="00AE46EB" w:rsidP="00C61FE7">
      <w:pPr>
        <w:spacing w:before="120" w:after="0" w:line="240" w:lineRule="auto"/>
        <w:rPr>
          <w:rFonts w:ascii="Consolas" w:hAnsi="Consolas"/>
          <w:sz w:val="20"/>
        </w:rPr>
      </w:pPr>
      <w:r w:rsidRPr="00404DC4">
        <w:rPr>
          <w:rFonts w:ascii="Consolas" w:hAnsi="Consolas"/>
          <w:sz w:val="20"/>
        </w:rPr>
        <w:br/>
      </w:r>
      <w:r w:rsidRPr="00231AEA">
        <w:rPr>
          <w:rFonts w:ascii="Consolas" w:hAnsi="Consolas"/>
          <w:b/>
          <w:color w:val="0000FF"/>
          <w:sz w:val="20"/>
        </w:rPr>
        <w:t>log</w:t>
      </w:r>
      <w:r w:rsidRPr="00404DC4">
        <w:rPr>
          <w:rFonts w:ascii="Consolas" w:hAnsi="Consolas"/>
          <w:sz w:val="20"/>
        </w:rPr>
        <w:t xml:space="preserve">, </w:t>
      </w:r>
      <w:r w:rsidRPr="00231AEA">
        <w:rPr>
          <w:rFonts w:ascii="Consolas" w:hAnsi="Consolas"/>
          <w:b/>
          <w:color w:val="0000FF"/>
          <w:sz w:val="20"/>
        </w:rPr>
        <w:t>log10</w:t>
      </w:r>
      <w:r w:rsidRPr="00404DC4">
        <w:rPr>
          <w:rFonts w:ascii="Consolas" w:hAnsi="Consolas"/>
          <w:sz w:val="20"/>
        </w:rPr>
        <w:t xml:space="preserve">, </w:t>
      </w:r>
      <w:r w:rsidR="00231AEA">
        <w:rPr>
          <w:rFonts w:ascii="Consolas" w:hAnsi="Consolas"/>
          <w:sz w:val="20"/>
        </w:rPr>
        <w:tab/>
      </w:r>
      <w:r w:rsidR="00231AEA">
        <w:rPr>
          <w:rFonts w:ascii="Consolas" w:hAnsi="Consolas"/>
          <w:sz w:val="20"/>
        </w:rPr>
        <w:tab/>
      </w:r>
      <w:r w:rsidR="00231AEA" w:rsidRPr="00231AEA">
        <w:rPr>
          <w:rFonts w:ascii="Calibri" w:hAnsi="Calibri" w:cs="Calibri"/>
          <w:sz w:val="20"/>
        </w:rPr>
        <w:t>Natural logarithm (base e), log base 10, log base 2, and log(1 + x), respectively</w:t>
      </w:r>
    </w:p>
    <w:p w14:paraId="2BEDD35E" w14:textId="77777777" w:rsidR="00AE46EB" w:rsidRPr="00404DC4" w:rsidRDefault="00AE46EB" w:rsidP="00C61FE7">
      <w:pPr>
        <w:spacing w:before="120" w:after="0" w:line="240" w:lineRule="auto"/>
        <w:rPr>
          <w:rFonts w:ascii="Consolas" w:hAnsi="Consolas"/>
          <w:sz w:val="20"/>
        </w:rPr>
      </w:pPr>
      <w:r w:rsidRPr="00231AEA">
        <w:rPr>
          <w:rFonts w:ascii="Consolas" w:hAnsi="Consolas"/>
          <w:b/>
          <w:color w:val="0000FF"/>
          <w:sz w:val="20"/>
        </w:rPr>
        <w:t>log2</w:t>
      </w:r>
      <w:r w:rsidRPr="00404DC4">
        <w:rPr>
          <w:rFonts w:ascii="Consolas" w:hAnsi="Consolas"/>
          <w:sz w:val="20"/>
        </w:rPr>
        <w:t xml:space="preserve">, </w:t>
      </w:r>
      <w:r w:rsidRPr="00231AEA">
        <w:rPr>
          <w:rFonts w:ascii="Consolas" w:hAnsi="Consolas"/>
          <w:b/>
          <w:color w:val="0000FF"/>
          <w:sz w:val="20"/>
        </w:rPr>
        <w:t>log1p</w:t>
      </w:r>
    </w:p>
    <w:p w14:paraId="5DD28C7F" w14:textId="77777777" w:rsidR="00AE46EB" w:rsidRPr="00C42B09" w:rsidRDefault="00AE46EB" w:rsidP="00C61FE7">
      <w:pPr>
        <w:spacing w:before="120" w:after="0" w:line="240" w:lineRule="auto"/>
        <w:rPr>
          <w:rFonts w:ascii="Calibri" w:hAnsi="Calibri" w:cs="Calibri"/>
          <w:sz w:val="20"/>
        </w:rPr>
      </w:pPr>
      <w:r w:rsidRPr="00C42B09">
        <w:rPr>
          <w:rFonts w:ascii="Calibri" w:hAnsi="Calibri" w:cs="Calibri"/>
          <w:sz w:val="20"/>
        </w:rPr>
        <w:br/>
      </w:r>
      <w:r w:rsidRPr="00231AEA">
        <w:rPr>
          <w:rFonts w:ascii="Consolas" w:hAnsi="Consolas"/>
          <w:b/>
          <w:color w:val="0000FF"/>
          <w:sz w:val="20"/>
        </w:rPr>
        <w:t>sign</w:t>
      </w:r>
      <w:r w:rsidRPr="00C42B09">
        <w:rPr>
          <w:rFonts w:ascii="Calibri" w:hAnsi="Calibri" w:cs="Calibri"/>
          <w:sz w:val="20"/>
        </w:rPr>
        <w:tab/>
      </w:r>
      <w:r w:rsidR="00231AEA">
        <w:rPr>
          <w:rFonts w:ascii="Calibri" w:hAnsi="Calibri" w:cs="Calibri"/>
          <w:sz w:val="20"/>
        </w:rPr>
        <w:tab/>
      </w:r>
      <w:r w:rsidRPr="00C42B09">
        <w:rPr>
          <w:rFonts w:ascii="Calibri" w:hAnsi="Calibri" w:cs="Calibri"/>
          <w:sz w:val="20"/>
        </w:rPr>
        <w:t>Compute the sign of each element: 1 (positive), 0 (zero), or –1 (negative)</w:t>
      </w:r>
    </w:p>
    <w:p w14:paraId="7164CBAF" w14:textId="77777777" w:rsidR="00AE46EB" w:rsidRPr="00C42B09" w:rsidRDefault="00AE46EB" w:rsidP="00C61FE7">
      <w:pPr>
        <w:spacing w:before="120" w:after="0" w:line="240" w:lineRule="auto"/>
        <w:ind w:left="3" w:right="3"/>
        <w:jc w:val="both"/>
        <w:rPr>
          <w:rFonts w:ascii="Calibri" w:hAnsi="Calibri" w:cs="Calibri"/>
          <w:sz w:val="20"/>
        </w:rPr>
      </w:pPr>
      <w:r w:rsidRPr="00231AEA">
        <w:rPr>
          <w:rFonts w:ascii="Consolas" w:hAnsi="Consolas"/>
          <w:b/>
          <w:color w:val="0000FF"/>
          <w:sz w:val="20"/>
        </w:rPr>
        <w:t>ceil</w:t>
      </w:r>
      <w:r w:rsidRPr="00C42B09">
        <w:rPr>
          <w:rFonts w:ascii="Calibri" w:hAnsi="Calibri" w:cs="Calibri"/>
          <w:sz w:val="20"/>
        </w:rPr>
        <w:tab/>
      </w:r>
      <w:r w:rsidR="00231AEA">
        <w:rPr>
          <w:rFonts w:ascii="Calibri" w:hAnsi="Calibri" w:cs="Calibri"/>
          <w:sz w:val="20"/>
        </w:rPr>
        <w:tab/>
      </w:r>
      <w:r w:rsidRPr="00C42B09">
        <w:rPr>
          <w:rFonts w:ascii="Calibri" w:hAnsi="Calibri" w:cs="Calibri"/>
          <w:sz w:val="20"/>
        </w:rPr>
        <w:t>Compute the ceiling of each element (i.e., the smallest integer greater than or equal to that number)</w:t>
      </w:r>
    </w:p>
    <w:p w14:paraId="42E6F9D3" w14:textId="77777777" w:rsidR="00AE46EB" w:rsidRPr="00C42B09" w:rsidRDefault="00AE46EB" w:rsidP="00C61FE7">
      <w:pPr>
        <w:spacing w:before="120" w:after="0" w:line="240" w:lineRule="auto"/>
        <w:ind w:left="3" w:right="3"/>
        <w:jc w:val="both"/>
        <w:rPr>
          <w:rFonts w:ascii="Calibri" w:hAnsi="Calibri" w:cs="Calibri"/>
          <w:sz w:val="20"/>
        </w:rPr>
      </w:pPr>
      <w:r w:rsidRPr="00231AEA">
        <w:rPr>
          <w:rFonts w:ascii="Consolas" w:hAnsi="Consolas"/>
          <w:b/>
          <w:color w:val="0000FF"/>
          <w:sz w:val="20"/>
        </w:rPr>
        <w:t>floor</w:t>
      </w:r>
      <w:r w:rsidRPr="00C42B09">
        <w:rPr>
          <w:rFonts w:ascii="Calibri" w:hAnsi="Calibri" w:cs="Calibri"/>
          <w:sz w:val="20"/>
        </w:rPr>
        <w:tab/>
      </w:r>
      <w:r w:rsidR="00231AEA">
        <w:rPr>
          <w:rFonts w:ascii="Calibri" w:hAnsi="Calibri" w:cs="Calibri"/>
          <w:sz w:val="20"/>
        </w:rPr>
        <w:tab/>
      </w:r>
      <w:r w:rsidRPr="00C42B09">
        <w:rPr>
          <w:rFonts w:ascii="Calibri" w:hAnsi="Calibri" w:cs="Calibri"/>
          <w:sz w:val="20"/>
        </w:rPr>
        <w:t>Compute the floor of each element (i.e., the largest integer less than or equal to each element)</w:t>
      </w:r>
    </w:p>
    <w:p w14:paraId="320AFA3B" w14:textId="77777777" w:rsidR="00AE46EB" w:rsidRPr="00C42B09" w:rsidRDefault="00AE46EB" w:rsidP="00C61FE7">
      <w:pPr>
        <w:spacing w:before="120" w:after="0" w:line="240" w:lineRule="auto"/>
        <w:ind w:left="3" w:right="3"/>
        <w:jc w:val="both"/>
        <w:rPr>
          <w:rFonts w:ascii="Calibri" w:hAnsi="Calibri" w:cs="Calibri"/>
          <w:sz w:val="20"/>
        </w:rPr>
      </w:pPr>
      <w:r w:rsidRPr="00231AEA">
        <w:rPr>
          <w:rFonts w:ascii="Consolas" w:hAnsi="Consolas"/>
          <w:b/>
          <w:color w:val="0000FF"/>
          <w:sz w:val="20"/>
        </w:rPr>
        <w:t>rint</w:t>
      </w:r>
      <w:r w:rsidRPr="00C42B09">
        <w:rPr>
          <w:rFonts w:ascii="Calibri" w:hAnsi="Calibri" w:cs="Calibri"/>
          <w:sz w:val="20"/>
        </w:rPr>
        <w:tab/>
      </w:r>
      <w:r w:rsidR="00231AEA">
        <w:rPr>
          <w:rFonts w:ascii="Calibri" w:hAnsi="Calibri" w:cs="Calibri"/>
          <w:sz w:val="20"/>
        </w:rPr>
        <w:tab/>
      </w:r>
      <w:r w:rsidRPr="00C42B09">
        <w:rPr>
          <w:rFonts w:ascii="Calibri" w:hAnsi="Calibri" w:cs="Calibri"/>
          <w:sz w:val="20"/>
        </w:rPr>
        <w:t>Round elements to the nearest integer, preserving the dtype</w:t>
      </w:r>
    </w:p>
    <w:p w14:paraId="6A2E7675" w14:textId="77777777" w:rsidR="00AE46EB" w:rsidRPr="00C42B09" w:rsidRDefault="00AE46EB" w:rsidP="00C61FE7">
      <w:pPr>
        <w:spacing w:before="120" w:after="0" w:line="240" w:lineRule="auto"/>
        <w:ind w:left="3" w:right="3"/>
        <w:jc w:val="both"/>
        <w:rPr>
          <w:rFonts w:ascii="Calibri" w:hAnsi="Calibri" w:cs="Calibri"/>
          <w:sz w:val="20"/>
        </w:rPr>
      </w:pPr>
      <w:r w:rsidRPr="00231AEA">
        <w:rPr>
          <w:rFonts w:ascii="Consolas" w:hAnsi="Consolas"/>
          <w:b/>
          <w:color w:val="0000FF"/>
          <w:sz w:val="20"/>
        </w:rPr>
        <w:t>modf</w:t>
      </w:r>
      <w:r w:rsidRPr="00C42B09">
        <w:rPr>
          <w:rFonts w:ascii="Calibri" w:hAnsi="Calibri" w:cs="Calibri"/>
          <w:sz w:val="20"/>
        </w:rPr>
        <w:tab/>
      </w:r>
      <w:r w:rsidR="00231AEA">
        <w:rPr>
          <w:rFonts w:ascii="Calibri" w:hAnsi="Calibri" w:cs="Calibri"/>
          <w:sz w:val="20"/>
        </w:rPr>
        <w:tab/>
      </w:r>
      <w:r w:rsidRPr="00C42B09">
        <w:rPr>
          <w:rFonts w:ascii="Calibri" w:hAnsi="Calibri" w:cs="Calibri"/>
          <w:sz w:val="20"/>
        </w:rPr>
        <w:t>Return fractional and integral parts of array as a separate array</w:t>
      </w:r>
    </w:p>
    <w:p w14:paraId="13835C38" w14:textId="77777777" w:rsidR="00AE46EB" w:rsidRPr="00C42B09" w:rsidRDefault="00AE46EB" w:rsidP="00C61FE7">
      <w:pPr>
        <w:spacing w:before="120" w:after="0" w:line="240" w:lineRule="auto"/>
        <w:ind w:left="3" w:right="3"/>
        <w:jc w:val="both"/>
        <w:rPr>
          <w:rFonts w:ascii="Calibri" w:hAnsi="Calibri" w:cs="Calibri"/>
          <w:sz w:val="20"/>
        </w:rPr>
      </w:pPr>
      <w:r w:rsidRPr="00231AEA">
        <w:rPr>
          <w:rFonts w:ascii="Consolas" w:hAnsi="Consolas"/>
          <w:b/>
          <w:color w:val="0000FF"/>
          <w:sz w:val="20"/>
        </w:rPr>
        <w:t>isnan</w:t>
      </w:r>
      <w:r w:rsidRPr="00C42B09">
        <w:rPr>
          <w:rFonts w:ascii="Calibri" w:hAnsi="Calibri" w:cs="Calibri"/>
          <w:sz w:val="20"/>
        </w:rPr>
        <w:tab/>
      </w:r>
      <w:r w:rsidR="00231AEA">
        <w:rPr>
          <w:rFonts w:ascii="Calibri" w:hAnsi="Calibri" w:cs="Calibri"/>
          <w:sz w:val="20"/>
        </w:rPr>
        <w:tab/>
      </w:r>
      <w:r w:rsidRPr="00C42B09">
        <w:rPr>
          <w:rFonts w:ascii="Calibri" w:hAnsi="Calibri" w:cs="Calibri"/>
          <w:sz w:val="20"/>
        </w:rPr>
        <w:t>Return boolean array indicating whether each value is NaN (Not a Number)</w:t>
      </w:r>
    </w:p>
    <w:p w14:paraId="31759188" w14:textId="77777777" w:rsidR="00AE46EB" w:rsidRDefault="00AE46EB" w:rsidP="00C61FE7">
      <w:pPr>
        <w:spacing w:before="120" w:after="0" w:line="240" w:lineRule="auto"/>
        <w:ind w:left="3" w:right="3"/>
        <w:jc w:val="both"/>
        <w:rPr>
          <w:rFonts w:ascii="Calibri" w:hAnsi="Calibri" w:cs="Calibri"/>
          <w:sz w:val="20"/>
        </w:rPr>
      </w:pPr>
      <w:r w:rsidRPr="00231AEA">
        <w:rPr>
          <w:rFonts w:ascii="Consolas" w:hAnsi="Consolas"/>
          <w:b/>
          <w:color w:val="0000FF"/>
          <w:sz w:val="20"/>
        </w:rPr>
        <w:t>isfinite</w:t>
      </w:r>
      <w:r w:rsidRPr="00C42B09">
        <w:rPr>
          <w:rFonts w:ascii="Calibri" w:hAnsi="Calibri" w:cs="Calibri"/>
          <w:sz w:val="20"/>
        </w:rPr>
        <w:t>,</w:t>
      </w:r>
      <w:r w:rsidRPr="00C42B09">
        <w:rPr>
          <w:rFonts w:ascii="Calibri" w:hAnsi="Calibri" w:cs="Calibri"/>
          <w:sz w:val="20"/>
        </w:rPr>
        <w:tab/>
        <w:t>Return boolean array indicating whether each element is finite (non-inf, non-NaN) or infinite, respectively</w:t>
      </w:r>
    </w:p>
    <w:p w14:paraId="065CE94C" w14:textId="77777777" w:rsidR="00231AEA" w:rsidRPr="00C42B09" w:rsidRDefault="00231AEA" w:rsidP="00C61FE7">
      <w:pPr>
        <w:spacing w:before="120" w:after="0" w:line="240" w:lineRule="auto"/>
        <w:ind w:left="3" w:right="3"/>
        <w:jc w:val="both"/>
        <w:rPr>
          <w:rFonts w:ascii="Calibri" w:hAnsi="Calibri" w:cs="Calibri"/>
          <w:sz w:val="20"/>
        </w:rPr>
      </w:pPr>
      <w:r w:rsidRPr="00231AEA">
        <w:rPr>
          <w:rFonts w:ascii="Consolas" w:hAnsi="Consolas"/>
          <w:b/>
          <w:color w:val="0000FF"/>
          <w:sz w:val="20"/>
        </w:rPr>
        <w:t>isinf</w:t>
      </w:r>
    </w:p>
    <w:p w14:paraId="356EC8C0" w14:textId="77777777" w:rsidR="00231AEA" w:rsidRPr="00231AEA" w:rsidRDefault="00AE46EB" w:rsidP="00231AEA">
      <w:pPr>
        <w:spacing w:after="0" w:line="240" w:lineRule="auto"/>
        <w:rPr>
          <w:rFonts w:ascii="Calibri" w:hAnsi="Calibri" w:cs="Calibri"/>
          <w:sz w:val="20"/>
        </w:rPr>
      </w:pPr>
      <w:r w:rsidRPr="00C42B09">
        <w:br/>
      </w:r>
      <w:r w:rsidRPr="00231AEA">
        <w:rPr>
          <w:rFonts w:ascii="Consolas" w:hAnsi="Consolas"/>
          <w:b/>
          <w:color w:val="0000FF"/>
          <w:sz w:val="20"/>
        </w:rPr>
        <w:t>cos, cosh, sin, sinh, tan, tanh</w:t>
      </w:r>
      <w:r w:rsidRPr="00231AEA">
        <w:rPr>
          <w:color w:val="0000FF"/>
        </w:rPr>
        <w:t xml:space="preserve"> </w:t>
      </w:r>
      <w:r w:rsidR="00231AEA">
        <w:tab/>
      </w:r>
      <w:r w:rsidR="00231AEA">
        <w:tab/>
      </w:r>
      <w:r w:rsidR="00231AEA" w:rsidRPr="00231AEA">
        <w:rPr>
          <w:rFonts w:ascii="Calibri" w:hAnsi="Calibri" w:cs="Calibri"/>
          <w:sz w:val="20"/>
        </w:rPr>
        <w:t>Regular and hyperbolic trigonometric functions</w:t>
      </w:r>
    </w:p>
    <w:p w14:paraId="761833CE" w14:textId="77777777" w:rsidR="00AE46EB" w:rsidRPr="00231AEA" w:rsidRDefault="00AE46EB" w:rsidP="00231AEA">
      <w:pPr>
        <w:spacing w:after="0" w:line="240" w:lineRule="auto"/>
        <w:rPr>
          <w:rFonts w:ascii="Consolas" w:hAnsi="Consolas"/>
          <w:sz w:val="20"/>
        </w:rPr>
      </w:pPr>
      <w:r w:rsidRPr="00231AEA">
        <w:rPr>
          <w:rFonts w:ascii="Consolas" w:hAnsi="Consolas"/>
          <w:b/>
          <w:color w:val="0000FF"/>
          <w:sz w:val="20"/>
        </w:rPr>
        <w:t>arccos</w:t>
      </w:r>
      <w:r w:rsidRPr="00231AEA">
        <w:rPr>
          <w:rFonts w:ascii="Consolas" w:hAnsi="Consolas"/>
          <w:sz w:val="20"/>
        </w:rPr>
        <w:t xml:space="preserve">, </w:t>
      </w:r>
      <w:r w:rsidRPr="00231AEA">
        <w:rPr>
          <w:rFonts w:ascii="Consolas" w:hAnsi="Consolas"/>
          <w:b/>
          <w:color w:val="0000FF"/>
          <w:sz w:val="20"/>
        </w:rPr>
        <w:t>arccosh</w:t>
      </w:r>
      <w:r w:rsidRPr="00231AEA">
        <w:rPr>
          <w:rFonts w:ascii="Consolas" w:hAnsi="Consolas"/>
          <w:sz w:val="20"/>
        </w:rPr>
        <w:t>,</w:t>
      </w:r>
      <w:r w:rsidR="00231AEA">
        <w:rPr>
          <w:rFonts w:ascii="Consolas" w:hAnsi="Consolas"/>
          <w:sz w:val="20"/>
        </w:rPr>
        <w:tab/>
      </w:r>
      <w:r w:rsidR="00231AEA">
        <w:rPr>
          <w:rFonts w:ascii="Consolas" w:hAnsi="Consolas"/>
          <w:sz w:val="20"/>
        </w:rPr>
        <w:tab/>
      </w:r>
      <w:r w:rsidR="00231AEA">
        <w:rPr>
          <w:rFonts w:ascii="Consolas" w:hAnsi="Consolas"/>
          <w:sz w:val="20"/>
        </w:rPr>
        <w:tab/>
      </w:r>
      <w:r w:rsidR="00231AEA">
        <w:rPr>
          <w:rFonts w:ascii="Consolas" w:hAnsi="Consolas"/>
          <w:sz w:val="20"/>
        </w:rPr>
        <w:tab/>
      </w:r>
      <w:r w:rsidR="00231AEA" w:rsidRPr="00231AEA">
        <w:rPr>
          <w:rFonts w:ascii="Calibri" w:hAnsi="Calibri" w:cs="Calibri"/>
          <w:sz w:val="20"/>
        </w:rPr>
        <w:t>Inverse trigonometric functions</w:t>
      </w:r>
    </w:p>
    <w:p w14:paraId="19885FAC" w14:textId="77777777" w:rsidR="00AE46EB" w:rsidRPr="00231AEA" w:rsidRDefault="00AE46EB" w:rsidP="00231AEA">
      <w:pPr>
        <w:spacing w:after="0" w:line="240" w:lineRule="auto"/>
        <w:rPr>
          <w:rFonts w:ascii="Consolas" w:hAnsi="Consolas"/>
          <w:sz w:val="20"/>
        </w:rPr>
      </w:pPr>
      <w:r w:rsidRPr="00231AEA">
        <w:rPr>
          <w:rFonts w:ascii="Consolas" w:hAnsi="Consolas"/>
          <w:b/>
          <w:color w:val="0000FF"/>
          <w:sz w:val="20"/>
        </w:rPr>
        <w:t>arcsin</w:t>
      </w:r>
      <w:r w:rsidRPr="00231AEA">
        <w:rPr>
          <w:rFonts w:ascii="Consolas" w:hAnsi="Consolas"/>
          <w:sz w:val="20"/>
        </w:rPr>
        <w:t xml:space="preserve">, </w:t>
      </w:r>
      <w:r w:rsidRPr="00231AEA">
        <w:rPr>
          <w:rFonts w:ascii="Consolas" w:hAnsi="Consolas"/>
          <w:b/>
          <w:color w:val="0000FF"/>
          <w:sz w:val="20"/>
        </w:rPr>
        <w:t>arcsinh</w:t>
      </w:r>
      <w:r w:rsidRPr="00231AEA">
        <w:rPr>
          <w:rFonts w:ascii="Consolas" w:hAnsi="Consolas"/>
          <w:sz w:val="20"/>
        </w:rPr>
        <w:t>,</w:t>
      </w:r>
      <w:r w:rsidR="00231AEA" w:rsidRPr="00231AEA">
        <w:rPr>
          <w:rFonts w:ascii="Consolas" w:hAnsi="Consolas"/>
          <w:sz w:val="20"/>
        </w:rPr>
        <w:t xml:space="preserve"> </w:t>
      </w:r>
      <w:r w:rsidRPr="00231AEA">
        <w:rPr>
          <w:rFonts w:ascii="Consolas" w:hAnsi="Consolas"/>
          <w:b/>
          <w:color w:val="0000FF"/>
          <w:sz w:val="20"/>
        </w:rPr>
        <w:t>arctan</w:t>
      </w:r>
      <w:r w:rsidRPr="00231AEA">
        <w:rPr>
          <w:rFonts w:ascii="Consolas" w:hAnsi="Consolas"/>
          <w:sz w:val="20"/>
        </w:rPr>
        <w:t xml:space="preserve">, </w:t>
      </w:r>
      <w:r w:rsidRPr="00231AEA">
        <w:rPr>
          <w:rFonts w:ascii="Consolas" w:hAnsi="Consolas"/>
          <w:b/>
          <w:color w:val="0000FF"/>
          <w:sz w:val="20"/>
        </w:rPr>
        <w:t>arctanh</w:t>
      </w:r>
    </w:p>
    <w:p w14:paraId="1FCB0A73" w14:textId="77777777" w:rsidR="00AE46EB" w:rsidRPr="00C42B09" w:rsidRDefault="00AE46EB" w:rsidP="00231AEA">
      <w:pPr>
        <w:spacing w:after="0" w:line="240" w:lineRule="auto"/>
        <w:rPr>
          <w:rFonts w:ascii="Calibri" w:hAnsi="Calibri" w:cs="Calibri"/>
          <w:sz w:val="20"/>
        </w:rPr>
      </w:pPr>
      <w:r w:rsidRPr="00C42B09">
        <w:rPr>
          <w:rFonts w:ascii="Calibri" w:hAnsi="Calibri" w:cs="Calibri"/>
          <w:sz w:val="20"/>
        </w:rPr>
        <w:br/>
      </w:r>
      <w:r w:rsidRPr="00231AEA">
        <w:rPr>
          <w:rFonts w:ascii="Consolas" w:hAnsi="Consolas"/>
          <w:b/>
          <w:noProof/>
          <w:color w:val="0000FF"/>
          <w:sz w:val="20"/>
          <w:lang w:val="en-US"/>
        </w:rPr>
        <mc:AlternateContent>
          <mc:Choice Requires="wpg">
            <w:drawing>
              <wp:anchor distT="0" distB="0" distL="0" distR="0" simplePos="0" relativeHeight="251662336" behindDoc="1" locked="0" layoutInCell="1" allowOverlap="1" wp14:anchorId="4E65F586" wp14:editId="3888F836">
                <wp:simplePos x="0" y="0"/>
                <wp:positionH relativeFrom="page">
                  <wp:posOffset>109855</wp:posOffset>
                </wp:positionH>
                <wp:positionV relativeFrom="paragraph">
                  <wp:posOffset>187960</wp:posOffset>
                </wp:positionV>
                <wp:extent cx="4572000" cy="3175"/>
                <wp:effectExtent l="5080" t="5080" r="13970" b="10795"/>
                <wp:wrapTopAndBottom/>
                <wp:docPr id="368" name="Group 3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0" cy="3175"/>
                          <a:chOff x="173" y="296"/>
                          <a:chExt cx="7200" cy="5"/>
                        </a:xfrm>
                      </wpg:grpSpPr>
                      <wps:wsp>
                        <wps:cNvPr id="369" name="Line 25"/>
                        <wps:cNvCnPr/>
                        <wps:spPr bwMode="auto">
                          <a:xfrm>
                            <a:off x="1791" y="298"/>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s:wsp>
                        <wps:cNvPr id="370" name="Line 26"/>
                        <wps:cNvCnPr/>
                        <wps:spPr bwMode="auto">
                          <a:xfrm>
                            <a:off x="7373" y="298"/>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F6BDD11" id="Group 368" o:spid="_x0000_s1026" style="position:absolute;margin-left:8.65pt;margin-top:14.8pt;width:5in;height:.25pt;z-index:-251654144;mso-wrap-distance-left:0;mso-wrap-distance-right:0;mso-position-horizontal-relative:page" coordorigin="173,296" coordsize="72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">
                <v:line id="Line 25" o:spid="_x0000_s1027" style="position:absolute;visibility:visible;mso-wrap-style:square" from="1791,298" to="179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" strokecolor="#cf202e" strokeweight=".25pt"/>
                <v:line id="Line 26" o:spid="_x0000_s1028" style="position:absolute;visibility:visible;mso-wrap-style:square" from="7373,298" to="737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" strokecolor="#cf202e" strokeweight=".25pt"/>
                <w10:wrap type="topAndBottom" anchorx="page"/>
              </v:group>
            </w:pict>
          </mc:Fallback>
        </mc:AlternateContent>
      </w:r>
      <w:r w:rsidRPr="00231AEA">
        <w:rPr>
          <w:rFonts w:ascii="Consolas" w:hAnsi="Consolas"/>
          <w:b/>
          <w:color w:val="0000FF"/>
          <w:sz w:val="20"/>
        </w:rPr>
        <w:t>logical_not</w:t>
      </w:r>
      <w:r w:rsidRPr="00C42B09">
        <w:rPr>
          <w:rFonts w:ascii="Calibri" w:hAnsi="Calibri" w:cs="Calibri"/>
          <w:sz w:val="20"/>
        </w:rPr>
        <w:tab/>
        <w:t>Compute truth value of not x element-wise (equivalent to ~arr).</w:t>
      </w:r>
    </w:p>
    <w:p w14:paraId="4B5CA3C3" w14:textId="77777777" w:rsidR="00AE46EB" w:rsidRPr="00C42B09" w:rsidRDefault="00AE46EB" w:rsidP="00AE46EB">
      <w:pPr>
        <w:spacing w:after="0" w:line="240" w:lineRule="auto"/>
        <w:ind w:left="3" w:right="3"/>
        <w:jc w:val="both"/>
        <w:rPr>
          <w:rFonts w:ascii="Calibri" w:hAnsi="Calibri" w:cs="Calibri"/>
          <w:sz w:val="20"/>
        </w:rPr>
      </w:pPr>
    </w:p>
    <w:p w14:paraId="3C033C58" w14:textId="77777777" w:rsidR="00AE46EB" w:rsidRPr="00231AEA" w:rsidRDefault="00AE46EB" w:rsidP="00AE46EB">
      <w:pPr>
        <w:spacing w:after="0" w:line="240" w:lineRule="auto"/>
        <w:ind w:left="3" w:right="3"/>
        <w:jc w:val="both"/>
        <w:rPr>
          <w:rFonts w:ascii="Calibri" w:hAnsi="Calibri" w:cs="Calibri"/>
          <w:b/>
          <w:sz w:val="20"/>
        </w:rPr>
      </w:pPr>
      <w:bookmarkStart w:id="71" w:name="_bookmark5"/>
      <w:bookmarkEnd w:id="71"/>
      <w:r w:rsidRPr="00231AEA">
        <w:rPr>
          <w:rFonts w:ascii="Calibri" w:hAnsi="Calibri" w:cs="Calibri"/>
          <w:b/>
          <w:sz w:val="20"/>
        </w:rPr>
        <w:t>Table 4-4. Binary universal functions</w:t>
      </w:r>
    </w:p>
    <w:p w14:paraId="632EC0E7" w14:textId="77777777" w:rsidR="00AE46EB" w:rsidRPr="00C42B09" w:rsidRDefault="00AE46EB" w:rsidP="00AE46EB">
      <w:pPr>
        <w:spacing w:after="0" w:line="240" w:lineRule="auto"/>
        <w:ind w:left="3" w:right="3"/>
        <w:jc w:val="both"/>
        <w:rPr>
          <w:rFonts w:ascii="Calibri" w:hAnsi="Calibri" w:cs="Calibri"/>
          <w:sz w:val="20"/>
        </w:rPr>
      </w:pPr>
    </w:p>
    <w:p w14:paraId="13AB3BF5" w14:textId="77777777" w:rsidR="00231AEA" w:rsidRPr="00231AEA" w:rsidRDefault="00231AEA" w:rsidP="00231AEA">
      <w:pPr>
        <w:spacing w:after="0" w:line="240" w:lineRule="auto"/>
        <w:ind w:left="3" w:right="3"/>
        <w:jc w:val="both"/>
        <w:rPr>
          <w:rFonts w:ascii="Calibri" w:hAnsi="Calibri" w:cs="Calibri"/>
          <w:b/>
          <w:sz w:val="20"/>
        </w:rPr>
      </w:pPr>
      <w:r w:rsidRPr="00231AEA">
        <w:rPr>
          <w:rFonts w:ascii="Calibri" w:hAnsi="Calibri" w:cs="Calibri"/>
          <w:b/>
          <w:sz w:val="20"/>
        </w:rPr>
        <w:t xml:space="preserve">Functions </w:t>
      </w:r>
      <w:r w:rsidRPr="00231AEA">
        <w:rPr>
          <w:rFonts w:ascii="Calibri" w:hAnsi="Calibri" w:cs="Calibri"/>
          <w:b/>
          <w:sz w:val="20"/>
        </w:rPr>
        <w:tab/>
      </w:r>
      <w:r w:rsidRPr="00231AEA">
        <w:rPr>
          <w:rFonts w:ascii="Calibri" w:hAnsi="Calibri" w:cs="Calibri"/>
          <w:b/>
          <w:sz w:val="20"/>
        </w:rPr>
        <w:tab/>
      </w:r>
      <w:r>
        <w:rPr>
          <w:rFonts w:ascii="Calibri" w:hAnsi="Calibri" w:cs="Calibri"/>
          <w:b/>
          <w:sz w:val="20"/>
        </w:rPr>
        <w:tab/>
      </w:r>
      <w:r w:rsidRPr="00231AEA">
        <w:rPr>
          <w:rFonts w:ascii="Calibri" w:hAnsi="Calibri" w:cs="Calibri"/>
          <w:b/>
          <w:sz w:val="20"/>
        </w:rPr>
        <w:t>Descriptions</w:t>
      </w:r>
    </w:p>
    <w:p w14:paraId="2B27D7E8" w14:textId="77777777" w:rsidR="00AE46EB" w:rsidRPr="00C42B09" w:rsidRDefault="00AE46EB" w:rsidP="00C61FE7">
      <w:pPr>
        <w:spacing w:before="120" w:after="0" w:line="240" w:lineRule="auto"/>
        <w:rPr>
          <w:rFonts w:ascii="Calibri" w:hAnsi="Calibri" w:cs="Calibri"/>
          <w:sz w:val="20"/>
        </w:rPr>
      </w:pPr>
      <w:r w:rsidRPr="00231AEA">
        <w:rPr>
          <w:rFonts w:ascii="Consolas" w:hAnsi="Consolas" w:cs="Calibri"/>
          <w:b/>
          <w:color w:val="C00000"/>
          <w:sz w:val="18"/>
        </w:rPr>
        <w:t>add</w:t>
      </w:r>
      <w:r w:rsidRPr="00C42B09">
        <w:rPr>
          <w:rFonts w:ascii="Calibri" w:hAnsi="Calibri" w:cs="Calibri"/>
          <w:sz w:val="20"/>
        </w:rPr>
        <w:tab/>
      </w:r>
      <w:r w:rsidRPr="00C42B09">
        <w:rPr>
          <w:rFonts w:ascii="Calibri" w:hAnsi="Calibri" w:cs="Calibri"/>
          <w:sz w:val="20"/>
        </w:rPr>
        <w:tab/>
      </w:r>
      <w:r w:rsidRPr="00C42B09">
        <w:rPr>
          <w:rFonts w:ascii="Calibri" w:hAnsi="Calibri" w:cs="Calibri"/>
          <w:sz w:val="20"/>
        </w:rPr>
        <w:tab/>
      </w:r>
      <w:r w:rsidR="00231AEA">
        <w:rPr>
          <w:rFonts w:ascii="Calibri" w:hAnsi="Calibri" w:cs="Calibri"/>
          <w:sz w:val="20"/>
        </w:rPr>
        <w:tab/>
      </w:r>
      <w:r w:rsidRPr="00C42B09">
        <w:rPr>
          <w:rFonts w:ascii="Calibri" w:hAnsi="Calibri" w:cs="Calibri"/>
          <w:sz w:val="20"/>
        </w:rPr>
        <w:t>Add corresponding elements in arrays</w:t>
      </w:r>
    </w:p>
    <w:p w14:paraId="3292B813" w14:textId="77777777" w:rsidR="00AE46EB" w:rsidRPr="00C42B09" w:rsidRDefault="00AE46EB" w:rsidP="00C61FE7">
      <w:pPr>
        <w:spacing w:before="120" w:after="0" w:line="240" w:lineRule="auto"/>
        <w:rPr>
          <w:rFonts w:ascii="Calibri" w:hAnsi="Calibri" w:cs="Calibri"/>
          <w:sz w:val="20"/>
        </w:rPr>
      </w:pPr>
      <w:r w:rsidRPr="00231AEA">
        <w:rPr>
          <w:rFonts w:ascii="Consolas" w:hAnsi="Consolas" w:cs="Calibri"/>
          <w:b/>
          <w:color w:val="C00000"/>
          <w:sz w:val="18"/>
        </w:rPr>
        <w:t>subtract</w:t>
      </w:r>
      <w:r w:rsidRPr="00C42B09">
        <w:rPr>
          <w:rFonts w:ascii="Calibri" w:hAnsi="Calibri" w:cs="Calibri"/>
          <w:sz w:val="20"/>
        </w:rPr>
        <w:tab/>
      </w:r>
      <w:r w:rsidRPr="00C42B09">
        <w:rPr>
          <w:rFonts w:ascii="Calibri" w:hAnsi="Calibri" w:cs="Calibri"/>
          <w:sz w:val="20"/>
        </w:rPr>
        <w:tab/>
      </w:r>
      <w:r w:rsidRPr="00C42B09">
        <w:rPr>
          <w:rFonts w:ascii="Calibri" w:hAnsi="Calibri" w:cs="Calibri"/>
          <w:sz w:val="20"/>
        </w:rPr>
        <w:tab/>
        <w:t>Subtract elements in second array from first array</w:t>
      </w:r>
    </w:p>
    <w:p w14:paraId="41AC6DBF" w14:textId="77777777" w:rsidR="00AE46EB" w:rsidRPr="00C42B09" w:rsidRDefault="00AE46EB" w:rsidP="00C61FE7">
      <w:pPr>
        <w:spacing w:before="120" w:after="0" w:line="240" w:lineRule="auto"/>
        <w:rPr>
          <w:rFonts w:ascii="Calibri" w:hAnsi="Calibri" w:cs="Calibri"/>
          <w:sz w:val="20"/>
        </w:rPr>
      </w:pPr>
      <w:r w:rsidRPr="00231AEA">
        <w:rPr>
          <w:rFonts w:ascii="Consolas" w:hAnsi="Consolas" w:cs="Calibri"/>
          <w:b/>
          <w:color w:val="C00000"/>
          <w:sz w:val="18"/>
        </w:rPr>
        <w:t>multiply</w:t>
      </w:r>
      <w:r w:rsidRPr="00C42B09">
        <w:rPr>
          <w:rFonts w:ascii="Calibri" w:hAnsi="Calibri" w:cs="Calibri"/>
          <w:sz w:val="20"/>
        </w:rPr>
        <w:tab/>
      </w:r>
      <w:r w:rsidRPr="00C42B09">
        <w:rPr>
          <w:rFonts w:ascii="Calibri" w:hAnsi="Calibri" w:cs="Calibri"/>
          <w:sz w:val="20"/>
        </w:rPr>
        <w:tab/>
      </w:r>
      <w:r w:rsidRPr="00C42B09">
        <w:rPr>
          <w:rFonts w:ascii="Calibri" w:hAnsi="Calibri" w:cs="Calibri"/>
          <w:sz w:val="20"/>
        </w:rPr>
        <w:tab/>
        <w:t>Multiply array elements</w:t>
      </w:r>
    </w:p>
    <w:p w14:paraId="0EFAFEBF" w14:textId="77777777" w:rsidR="00AE46EB" w:rsidRPr="00C42B09" w:rsidRDefault="00AE46EB" w:rsidP="00C61FE7">
      <w:pPr>
        <w:spacing w:before="120" w:after="0" w:line="240" w:lineRule="auto"/>
        <w:rPr>
          <w:rFonts w:ascii="Calibri" w:hAnsi="Calibri" w:cs="Calibri"/>
          <w:sz w:val="20"/>
        </w:rPr>
      </w:pPr>
      <w:r w:rsidRPr="00231AEA">
        <w:rPr>
          <w:rFonts w:ascii="Consolas" w:hAnsi="Consolas" w:cs="Calibri"/>
          <w:b/>
          <w:color w:val="C00000"/>
          <w:sz w:val="18"/>
        </w:rPr>
        <w:t>divide</w:t>
      </w:r>
      <w:r w:rsidRPr="00C42B09">
        <w:rPr>
          <w:rFonts w:ascii="Calibri" w:hAnsi="Calibri" w:cs="Calibri"/>
          <w:sz w:val="20"/>
        </w:rPr>
        <w:t xml:space="preserve">, </w:t>
      </w:r>
      <w:r w:rsidRPr="00231AEA">
        <w:rPr>
          <w:rFonts w:ascii="Consolas" w:hAnsi="Consolas" w:cs="Calibri"/>
          <w:b/>
          <w:color w:val="C00000"/>
          <w:sz w:val="18"/>
        </w:rPr>
        <w:t>floor</w:t>
      </w:r>
      <w:r w:rsidRPr="00C61FE7">
        <w:rPr>
          <w:rFonts w:ascii="Consolas" w:hAnsi="Consolas" w:cs="Calibri"/>
          <w:b/>
          <w:color w:val="C00000"/>
          <w:sz w:val="18"/>
        </w:rPr>
        <w:t>_</w:t>
      </w:r>
      <w:r w:rsidRPr="00231AEA">
        <w:rPr>
          <w:rFonts w:ascii="Consolas" w:hAnsi="Consolas" w:cs="Calibri"/>
          <w:b/>
          <w:color w:val="C00000"/>
          <w:sz w:val="18"/>
        </w:rPr>
        <w:t>divide</w:t>
      </w:r>
      <w:r w:rsidRPr="00C42B09">
        <w:rPr>
          <w:rFonts w:ascii="Calibri" w:hAnsi="Calibri" w:cs="Calibri"/>
          <w:sz w:val="20"/>
        </w:rPr>
        <w:tab/>
      </w:r>
      <w:r w:rsidR="00231AEA">
        <w:rPr>
          <w:rFonts w:ascii="Calibri" w:hAnsi="Calibri" w:cs="Calibri"/>
          <w:sz w:val="20"/>
        </w:rPr>
        <w:tab/>
      </w:r>
      <w:r w:rsidRPr="00C42B09">
        <w:rPr>
          <w:rFonts w:ascii="Calibri" w:hAnsi="Calibri" w:cs="Calibri"/>
          <w:sz w:val="20"/>
        </w:rPr>
        <w:t>Divide or floor divide (truncating the remainder)</w:t>
      </w:r>
    </w:p>
    <w:p w14:paraId="4E0BAE5E" w14:textId="77777777" w:rsidR="00AE46EB" w:rsidRPr="00C42B09" w:rsidRDefault="00AE46EB" w:rsidP="00C61FE7">
      <w:pPr>
        <w:spacing w:before="120" w:after="0" w:line="240" w:lineRule="auto"/>
        <w:rPr>
          <w:rFonts w:ascii="Calibri" w:hAnsi="Calibri" w:cs="Calibri"/>
          <w:sz w:val="20"/>
        </w:rPr>
      </w:pPr>
      <w:r w:rsidRPr="00231AEA">
        <w:rPr>
          <w:rFonts w:ascii="Consolas" w:hAnsi="Consolas" w:cs="Calibri"/>
          <w:b/>
          <w:color w:val="C00000"/>
          <w:sz w:val="18"/>
        </w:rPr>
        <w:t>power</w:t>
      </w:r>
      <w:r w:rsidRPr="00C42B09">
        <w:rPr>
          <w:rFonts w:ascii="Calibri" w:hAnsi="Calibri" w:cs="Calibri"/>
          <w:sz w:val="20"/>
        </w:rPr>
        <w:tab/>
      </w:r>
      <w:r w:rsidRPr="00C42B09">
        <w:rPr>
          <w:rFonts w:ascii="Calibri" w:hAnsi="Calibri" w:cs="Calibri"/>
          <w:sz w:val="20"/>
        </w:rPr>
        <w:tab/>
      </w:r>
      <w:r w:rsidRPr="00C42B09">
        <w:rPr>
          <w:rFonts w:ascii="Calibri" w:hAnsi="Calibri" w:cs="Calibri"/>
          <w:sz w:val="20"/>
        </w:rPr>
        <w:tab/>
      </w:r>
      <w:r w:rsidR="00231AEA">
        <w:rPr>
          <w:rFonts w:ascii="Calibri" w:hAnsi="Calibri" w:cs="Calibri"/>
          <w:sz w:val="20"/>
        </w:rPr>
        <w:tab/>
      </w:r>
      <w:r w:rsidRPr="00C42B09">
        <w:rPr>
          <w:rFonts w:ascii="Calibri" w:hAnsi="Calibri" w:cs="Calibri"/>
          <w:sz w:val="20"/>
        </w:rPr>
        <w:t>Raise elements in first array to powers indicated in second array</w:t>
      </w:r>
    </w:p>
    <w:p w14:paraId="312D22D7" w14:textId="77777777" w:rsidR="00AE46EB" w:rsidRPr="00C42B09" w:rsidRDefault="00AE46EB" w:rsidP="00C61FE7">
      <w:pPr>
        <w:spacing w:before="120" w:after="0" w:line="240" w:lineRule="auto"/>
        <w:rPr>
          <w:rFonts w:ascii="Calibri" w:hAnsi="Calibri" w:cs="Calibri"/>
          <w:sz w:val="20"/>
        </w:rPr>
      </w:pPr>
      <w:r w:rsidRPr="00231AEA">
        <w:rPr>
          <w:rFonts w:ascii="Consolas" w:hAnsi="Consolas" w:cs="Calibri"/>
          <w:b/>
          <w:color w:val="C00000"/>
          <w:sz w:val="18"/>
        </w:rPr>
        <w:t>maximum</w:t>
      </w:r>
      <w:r w:rsidRPr="00C42B09">
        <w:rPr>
          <w:rFonts w:ascii="Calibri" w:hAnsi="Calibri" w:cs="Calibri"/>
          <w:sz w:val="20"/>
        </w:rPr>
        <w:t xml:space="preserve">, </w:t>
      </w:r>
      <w:r w:rsidRPr="00231AEA">
        <w:rPr>
          <w:rFonts w:ascii="Consolas" w:hAnsi="Consolas" w:cs="Calibri"/>
          <w:b/>
          <w:color w:val="C00000"/>
          <w:sz w:val="18"/>
        </w:rPr>
        <w:t>fmax</w:t>
      </w:r>
      <w:r w:rsidRPr="00C42B09">
        <w:rPr>
          <w:rFonts w:ascii="Calibri" w:hAnsi="Calibri" w:cs="Calibri"/>
          <w:sz w:val="20"/>
        </w:rPr>
        <w:tab/>
      </w:r>
      <w:r w:rsidRPr="00C42B09">
        <w:rPr>
          <w:rFonts w:ascii="Calibri" w:hAnsi="Calibri" w:cs="Calibri"/>
          <w:sz w:val="20"/>
        </w:rPr>
        <w:tab/>
      </w:r>
      <w:r w:rsidR="00231AEA">
        <w:rPr>
          <w:rFonts w:ascii="Calibri" w:hAnsi="Calibri" w:cs="Calibri"/>
          <w:sz w:val="20"/>
        </w:rPr>
        <w:tab/>
      </w:r>
      <w:r w:rsidRPr="00C42B09">
        <w:rPr>
          <w:rFonts w:ascii="Calibri" w:hAnsi="Calibri" w:cs="Calibri"/>
          <w:sz w:val="20"/>
        </w:rPr>
        <w:t>Element-wise maximum; fmax ignores NaN</w:t>
      </w:r>
    </w:p>
    <w:p w14:paraId="2B9E7204" w14:textId="77777777" w:rsidR="00AE46EB" w:rsidRPr="00C42B09" w:rsidRDefault="00AE46EB" w:rsidP="00C61FE7">
      <w:pPr>
        <w:spacing w:before="120" w:after="0" w:line="240" w:lineRule="auto"/>
        <w:rPr>
          <w:rFonts w:ascii="Calibri" w:hAnsi="Calibri" w:cs="Calibri"/>
          <w:sz w:val="20"/>
        </w:rPr>
      </w:pPr>
      <w:r w:rsidRPr="00231AEA">
        <w:rPr>
          <w:rFonts w:ascii="Consolas" w:hAnsi="Consolas" w:cs="Calibri"/>
          <w:b/>
          <w:color w:val="C00000"/>
          <w:sz w:val="18"/>
        </w:rPr>
        <w:t>minimum</w:t>
      </w:r>
      <w:r w:rsidRPr="00C42B09">
        <w:rPr>
          <w:rFonts w:ascii="Calibri" w:hAnsi="Calibri" w:cs="Calibri"/>
          <w:sz w:val="20"/>
        </w:rPr>
        <w:t xml:space="preserve">, </w:t>
      </w:r>
      <w:r w:rsidRPr="00231AEA">
        <w:rPr>
          <w:rFonts w:ascii="Consolas" w:hAnsi="Consolas" w:cs="Calibri"/>
          <w:b/>
          <w:color w:val="C00000"/>
          <w:sz w:val="18"/>
        </w:rPr>
        <w:t>fmin</w:t>
      </w:r>
      <w:r w:rsidRPr="00C42B09">
        <w:rPr>
          <w:rFonts w:ascii="Calibri" w:hAnsi="Calibri" w:cs="Calibri"/>
          <w:sz w:val="20"/>
        </w:rPr>
        <w:tab/>
      </w:r>
      <w:r w:rsidR="00231AEA">
        <w:rPr>
          <w:rFonts w:ascii="Calibri" w:hAnsi="Calibri" w:cs="Calibri"/>
          <w:sz w:val="20"/>
        </w:rPr>
        <w:tab/>
      </w:r>
      <w:r w:rsidR="00231AEA">
        <w:rPr>
          <w:rFonts w:ascii="Calibri" w:hAnsi="Calibri" w:cs="Calibri"/>
          <w:sz w:val="20"/>
        </w:rPr>
        <w:tab/>
      </w:r>
      <w:r w:rsidRPr="00C42B09">
        <w:rPr>
          <w:rFonts w:ascii="Calibri" w:hAnsi="Calibri" w:cs="Calibri"/>
          <w:sz w:val="20"/>
        </w:rPr>
        <w:t>Element-wise minimum; fmin ignores NaN</w:t>
      </w:r>
    </w:p>
    <w:p w14:paraId="7888CA1B" w14:textId="77777777" w:rsidR="00AE46EB" w:rsidRPr="00C42B09" w:rsidRDefault="00AE46EB" w:rsidP="00C61FE7">
      <w:pPr>
        <w:spacing w:before="120" w:after="0" w:line="240" w:lineRule="auto"/>
        <w:rPr>
          <w:rFonts w:ascii="Calibri" w:hAnsi="Calibri" w:cs="Calibri"/>
          <w:sz w:val="20"/>
        </w:rPr>
      </w:pPr>
      <w:r w:rsidRPr="00231AEA">
        <w:rPr>
          <w:rFonts w:ascii="Consolas" w:hAnsi="Consolas" w:cs="Calibri"/>
          <w:b/>
          <w:color w:val="C00000"/>
          <w:sz w:val="18"/>
        </w:rPr>
        <w:t>mod</w:t>
      </w:r>
      <w:r w:rsidRPr="00C42B09">
        <w:rPr>
          <w:rFonts w:ascii="Calibri" w:hAnsi="Calibri" w:cs="Calibri"/>
          <w:sz w:val="20"/>
        </w:rPr>
        <w:tab/>
      </w:r>
      <w:r w:rsidRPr="00C42B09">
        <w:rPr>
          <w:rFonts w:ascii="Calibri" w:hAnsi="Calibri" w:cs="Calibri"/>
          <w:sz w:val="20"/>
        </w:rPr>
        <w:tab/>
      </w:r>
      <w:r w:rsidRPr="00C42B09">
        <w:rPr>
          <w:rFonts w:ascii="Calibri" w:hAnsi="Calibri" w:cs="Calibri"/>
          <w:sz w:val="20"/>
        </w:rPr>
        <w:tab/>
      </w:r>
      <w:r w:rsidR="00231AEA">
        <w:rPr>
          <w:rFonts w:ascii="Calibri" w:hAnsi="Calibri" w:cs="Calibri"/>
          <w:sz w:val="20"/>
        </w:rPr>
        <w:tab/>
      </w:r>
      <w:r w:rsidRPr="00C42B09">
        <w:rPr>
          <w:rFonts w:ascii="Calibri" w:hAnsi="Calibri" w:cs="Calibri"/>
          <w:sz w:val="20"/>
        </w:rPr>
        <w:t>Element-wise modulus (remainder of division)</w:t>
      </w:r>
    </w:p>
    <w:p w14:paraId="32BE7907" w14:textId="77777777" w:rsidR="00AE46EB" w:rsidRPr="00C42B09" w:rsidRDefault="00AE46EB" w:rsidP="00C61FE7">
      <w:pPr>
        <w:spacing w:before="120" w:after="0" w:line="240" w:lineRule="auto"/>
        <w:rPr>
          <w:rFonts w:ascii="Calibri" w:hAnsi="Calibri" w:cs="Calibri"/>
          <w:sz w:val="20"/>
        </w:rPr>
      </w:pPr>
      <w:r w:rsidRPr="00231AEA">
        <w:rPr>
          <w:rFonts w:ascii="Consolas" w:hAnsi="Consolas" w:cs="Calibri"/>
          <w:b/>
          <w:color w:val="C00000"/>
          <w:sz w:val="18"/>
        </w:rPr>
        <w:t>copysign</w:t>
      </w:r>
      <w:r w:rsidRPr="00C42B09">
        <w:rPr>
          <w:rFonts w:ascii="Calibri" w:hAnsi="Calibri" w:cs="Calibri"/>
          <w:sz w:val="20"/>
        </w:rPr>
        <w:tab/>
      </w:r>
      <w:r w:rsidRPr="00C42B09">
        <w:rPr>
          <w:rFonts w:ascii="Calibri" w:hAnsi="Calibri" w:cs="Calibri"/>
          <w:sz w:val="20"/>
        </w:rPr>
        <w:tab/>
      </w:r>
      <w:r w:rsidRPr="00C42B09">
        <w:rPr>
          <w:rFonts w:ascii="Calibri" w:hAnsi="Calibri" w:cs="Calibri"/>
          <w:sz w:val="20"/>
        </w:rPr>
        <w:tab/>
        <w:t>Copy sign of values in second argument to values in first argument</w:t>
      </w:r>
    </w:p>
    <w:p w14:paraId="5035C7E6" w14:textId="77777777" w:rsidR="00231AEA" w:rsidRPr="00315CF5" w:rsidRDefault="00AE46EB" w:rsidP="00231AEA">
      <w:pPr>
        <w:spacing w:after="0" w:line="240" w:lineRule="auto"/>
        <w:ind w:left="3" w:right="3"/>
        <w:jc w:val="both"/>
        <w:rPr>
          <w:rFonts w:ascii="Consolas" w:hAnsi="Consolas" w:cs="Calibri"/>
          <w:sz w:val="18"/>
        </w:rPr>
      </w:pPr>
      <w:r>
        <w:rPr>
          <w:rFonts w:ascii="Calibri" w:hAnsi="Calibri" w:cs="Calibri"/>
          <w:sz w:val="18"/>
        </w:rPr>
        <w:br/>
      </w:r>
    </w:p>
    <w:p w14:paraId="3A42B1E6" w14:textId="77777777" w:rsidR="00AE46EB" w:rsidRPr="00231AEA" w:rsidRDefault="00AE46EB" w:rsidP="00231AEA">
      <w:pPr>
        <w:spacing w:after="0" w:line="240" w:lineRule="auto"/>
        <w:rPr>
          <w:rFonts w:ascii="Consolas" w:hAnsi="Consolas" w:cs="Calibri"/>
          <w:b/>
          <w:color w:val="C00000"/>
          <w:sz w:val="18"/>
        </w:rPr>
      </w:pPr>
      <w:r w:rsidRPr="00231AEA">
        <w:rPr>
          <w:rFonts w:ascii="Consolas" w:hAnsi="Consolas" w:cs="Calibri"/>
          <w:b/>
          <w:color w:val="C00000"/>
          <w:sz w:val="18"/>
        </w:rPr>
        <w:t>greater, greater_equal,</w:t>
      </w:r>
      <w:r w:rsidRPr="00231AEA">
        <w:rPr>
          <w:rFonts w:ascii="Consolas" w:hAnsi="Consolas" w:cs="Calibri"/>
          <w:b/>
          <w:color w:val="C00000"/>
          <w:spacing w:val="-82"/>
          <w:sz w:val="18"/>
        </w:rPr>
        <w:t xml:space="preserve"> </w:t>
      </w:r>
      <w:r w:rsidRPr="00231AEA">
        <w:rPr>
          <w:rFonts w:ascii="Consolas" w:hAnsi="Consolas" w:cs="Calibri"/>
          <w:b/>
          <w:color w:val="C00000"/>
          <w:sz w:val="18"/>
        </w:rPr>
        <w:t>less,</w:t>
      </w:r>
      <w:r w:rsidRPr="00231AEA">
        <w:rPr>
          <w:rFonts w:ascii="Consolas" w:hAnsi="Consolas" w:cs="Calibri"/>
          <w:b/>
          <w:color w:val="C00000"/>
          <w:spacing w:val="9"/>
          <w:sz w:val="18"/>
        </w:rPr>
        <w:t xml:space="preserve"> </w:t>
      </w:r>
      <w:r w:rsidRPr="00231AEA">
        <w:rPr>
          <w:rFonts w:ascii="Consolas" w:hAnsi="Consolas" w:cs="Calibri"/>
          <w:b/>
          <w:color w:val="C00000"/>
          <w:sz w:val="18"/>
        </w:rPr>
        <w:t>less_equal,</w:t>
      </w:r>
      <w:r w:rsidRPr="00231AEA">
        <w:rPr>
          <w:rFonts w:ascii="Consolas" w:hAnsi="Consolas" w:cs="Calibri"/>
          <w:b/>
          <w:color w:val="C00000"/>
          <w:spacing w:val="1"/>
          <w:sz w:val="18"/>
        </w:rPr>
        <w:t xml:space="preserve"> </w:t>
      </w:r>
      <w:r w:rsidRPr="00231AEA">
        <w:rPr>
          <w:rFonts w:ascii="Consolas" w:hAnsi="Consolas" w:cs="Calibri"/>
          <w:b/>
          <w:color w:val="C00000"/>
          <w:sz w:val="18"/>
        </w:rPr>
        <w:t>equal,</w:t>
      </w:r>
      <w:r w:rsidRPr="00231AEA">
        <w:rPr>
          <w:rFonts w:ascii="Consolas" w:hAnsi="Consolas" w:cs="Calibri"/>
          <w:b/>
          <w:color w:val="C00000"/>
          <w:spacing w:val="5"/>
          <w:sz w:val="18"/>
        </w:rPr>
        <w:t xml:space="preserve"> </w:t>
      </w:r>
      <w:r w:rsidRPr="00231AEA">
        <w:rPr>
          <w:rFonts w:ascii="Consolas" w:hAnsi="Consolas" w:cs="Calibri"/>
          <w:b/>
          <w:color w:val="C00000"/>
          <w:sz w:val="18"/>
        </w:rPr>
        <w:t>not_equal</w:t>
      </w:r>
    </w:p>
    <w:p w14:paraId="2BAF9B40" w14:textId="77777777" w:rsidR="00AE46EB" w:rsidRPr="00231AEA" w:rsidRDefault="00AE46EB" w:rsidP="00AE46EB">
      <w:pPr>
        <w:spacing w:after="0" w:line="240" w:lineRule="auto"/>
        <w:ind w:left="173" w:right="250"/>
        <w:rPr>
          <w:rFonts w:ascii="Consolas" w:hAnsi="Consolas" w:cs="Calibri"/>
          <w:b/>
          <w:color w:val="C00000"/>
          <w:sz w:val="18"/>
        </w:rPr>
      </w:pPr>
      <w:r w:rsidRPr="00231AEA">
        <w:rPr>
          <w:rFonts w:ascii="Consolas" w:hAnsi="Consolas" w:cs="Calibri"/>
          <w:b/>
          <w:color w:val="C00000"/>
          <w:sz w:val="18"/>
        </w:rPr>
        <w:lastRenderedPageBreak/>
        <w:t>logical_and,</w:t>
      </w:r>
      <w:r w:rsidRPr="00231AEA">
        <w:rPr>
          <w:rFonts w:ascii="Consolas" w:hAnsi="Consolas" w:cs="Calibri"/>
          <w:b/>
          <w:color w:val="C00000"/>
          <w:spacing w:val="1"/>
          <w:sz w:val="18"/>
        </w:rPr>
        <w:t xml:space="preserve"> </w:t>
      </w:r>
      <w:r w:rsidRPr="00231AEA">
        <w:rPr>
          <w:rFonts w:ascii="Consolas" w:hAnsi="Consolas" w:cs="Calibri"/>
          <w:b/>
          <w:color w:val="C00000"/>
          <w:sz w:val="18"/>
        </w:rPr>
        <w:t>logical_or,</w:t>
      </w:r>
      <w:r w:rsidRPr="00231AEA">
        <w:rPr>
          <w:rFonts w:ascii="Consolas" w:hAnsi="Consolas" w:cs="Calibri"/>
          <w:b/>
          <w:color w:val="C00000"/>
          <w:spacing w:val="-9"/>
          <w:sz w:val="18"/>
        </w:rPr>
        <w:t xml:space="preserve"> </w:t>
      </w:r>
      <w:r w:rsidRPr="00231AEA">
        <w:rPr>
          <w:rFonts w:ascii="Consolas" w:hAnsi="Consolas" w:cs="Calibri"/>
          <w:b/>
          <w:color w:val="C00000"/>
          <w:sz w:val="18"/>
        </w:rPr>
        <w:t>logical_xor</w:t>
      </w:r>
    </w:p>
    <w:p w14:paraId="0AE39FCC" w14:textId="77777777" w:rsidR="00AE46EB" w:rsidRPr="00231AEA" w:rsidRDefault="00AE46EB" w:rsidP="00231AEA">
      <w:pPr>
        <w:spacing w:after="0" w:line="240" w:lineRule="auto"/>
        <w:jc w:val="both"/>
        <w:rPr>
          <w:rFonts w:ascii="Calibri" w:hAnsi="Calibri" w:cs="Calibri"/>
          <w:color w:val="0000FF"/>
          <w:sz w:val="20"/>
        </w:rPr>
      </w:pPr>
      <w:r w:rsidRPr="00404DC4">
        <w:br/>
      </w:r>
      <w:r w:rsidRPr="00231AEA">
        <w:rPr>
          <w:rFonts w:ascii="Calibri" w:hAnsi="Calibri" w:cs="Calibri"/>
          <w:color w:val="0000FF"/>
          <w:sz w:val="20"/>
        </w:rPr>
        <w:t>Perform element-wise comparison, yielding boolean array (equivalent to infix operators &gt;, &gt;=, &lt;, &lt;=, ==, !=)</w:t>
      </w:r>
    </w:p>
    <w:p w14:paraId="59761BC4" w14:textId="77777777" w:rsidR="00AE46EB" w:rsidRPr="00231AEA" w:rsidRDefault="00AE46EB" w:rsidP="00231AEA">
      <w:pPr>
        <w:spacing w:after="0" w:line="240" w:lineRule="auto"/>
        <w:jc w:val="both"/>
        <w:rPr>
          <w:rFonts w:ascii="Calibri" w:hAnsi="Calibri" w:cs="Calibri"/>
          <w:color w:val="0000FF"/>
          <w:sz w:val="20"/>
        </w:rPr>
      </w:pPr>
    </w:p>
    <w:p w14:paraId="2314130F" w14:textId="77777777" w:rsidR="00AE46EB" w:rsidRPr="00231AEA" w:rsidRDefault="00AE46EB" w:rsidP="00231AEA">
      <w:pPr>
        <w:spacing w:after="0" w:line="240" w:lineRule="auto"/>
        <w:jc w:val="both"/>
        <w:rPr>
          <w:rFonts w:ascii="Calibri" w:hAnsi="Calibri" w:cs="Calibri"/>
          <w:color w:val="0000FF"/>
          <w:sz w:val="20"/>
        </w:rPr>
      </w:pPr>
      <w:r w:rsidRPr="00231AEA">
        <w:rPr>
          <w:rFonts w:ascii="Calibri" w:hAnsi="Calibri" w:cs="Calibri"/>
          <w:color w:val="0000FF"/>
          <w:sz w:val="20"/>
        </w:rPr>
        <w:t>Compute element-wise truth value of logical operation (equivalent to infix operators</w:t>
      </w:r>
      <w:r w:rsidR="00231AEA" w:rsidRPr="00231AEA">
        <w:rPr>
          <w:rFonts w:ascii="Calibri" w:hAnsi="Calibri" w:cs="Calibri"/>
          <w:color w:val="0000FF"/>
          <w:sz w:val="20"/>
        </w:rPr>
        <w:t xml:space="preserve"> </w:t>
      </w:r>
      <w:r w:rsidRPr="00231AEA">
        <w:rPr>
          <w:rFonts w:ascii="Calibri" w:hAnsi="Calibri" w:cs="Calibri"/>
          <w:color w:val="0000FF"/>
          <w:sz w:val="20"/>
        </w:rPr>
        <w:t>&amp; |, ^)</w:t>
      </w:r>
    </w:p>
    <w:p w14:paraId="542BECA8" w14:textId="77777777" w:rsidR="00AE46EB" w:rsidRPr="00C61FE7" w:rsidRDefault="00AE46EB" w:rsidP="00C61FE7">
      <w:pPr>
        <w:spacing w:after="0" w:line="240" w:lineRule="auto"/>
        <w:jc w:val="both"/>
        <w:rPr>
          <w:rFonts w:ascii="Calibri" w:hAnsi="Calibri" w:cs="Calibri"/>
          <w:sz w:val="20"/>
        </w:rPr>
      </w:pPr>
    </w:p>
    <w:p w14:paraId="3422CA70" w14:textId="77777777" w:rsidR="00AE46EB" w:rsidRPr="00404DC4" w:rsidRDefault="00AE46EB" w:rsidP="00AE46EB">
      <w:pPr>
        <w:pStyle w:val="Heading3"/>
      </w:pPr>
      <w:bookmarkStart w:id="72" w:name="Array-Oriented_Programming_with_Arrays"/>
      <w:bookmarkStart w:id="73" w:name="_Toc80103635"/>
      <w:bookmarkEnd w:id="72"/>
      <w:r w:rsidRPr="00404DC4">
        <w:t>Array-Oriented Programming with Arrays</w:t>
      </w:r>
      <w:bookmarkEnd w:id="73"/>
    </w:p>
    <w:p w14:paraId="35BD099F" w14:textId="77777777" w:rsidR="00AE46EB" w:rsidRPr="00C61FE7" w:rsidRDefault="00AE46EB" w:rsidP="00C61FE7">
      <w:pPr>
        <w:spacing w:after="0" w:line="240" w:lineRule="auto"/>
        <w:jc w:val="both"/>
        <w:rPr>
          <w:rFonts w:ascii="Calibri" w:hAnsi="Calibri" w:cs="Calibri"/>
          <w:sz w:val="20"/>
        </w:rPr>
      </w:pPr>
    </w:p>
    <w:p w14:paraId="3026F7EC" w14:textId="77777777" w:rsidR="00AE46EB" w:rsidRPr="00C61FE7" w:rsidRDefault="00AE46EB" w:rsidP="00C61FE7">
      <w:pPr>
        <w:spacing w:after="0" w:line="240" w:lineRule="auto"/>
        <w:jc w:val="both"/>
        <w:rPr>
          <w:rFonts w:ascii="Calibri" w:hAnsi="Calibri" w:cs="Calibri"/>
          <w:color w:val="0000FF"/>
          <w:sz w:val="20"/>
        </w:rPr>
      </w:pPr>
      <w:r w:rsidRPr="00C61FE7">
        <w:rPr>
          <w:rFonts w:ascii="Calibri" w:hAnsi="Calibri" w:cs="Calibri"/>
          <w:color w:val="0000FF"/>
          <w:sz w:val="20"/>
        </w:rPr>
        <w:t>Using NumPy arrays enables you to express many kinds of data processing tasks as concise array expressions that might otherwise require writing loops. This practice of replacing explicit loops with array expressions is commonly referred to as vectoriza‐ tion. In general, vectorized array operations will often be one or two (or more) orders of magnitude faster than their pure Python equivalents, with the biggest impact in any kind of numerical computations. Later, in Appendix A, I explain broadcasting, a powerful method for vectorizing computations.</w:t>
      </w:r>
    </w:p>
    <w:p w14:paraId="6201E66F" w14:textId="77777777" w:rsidR="00C61FE7" w:rsidRPr="00C61FE7" w:rsidRDefault="00C61FE7" w:rsidP="00C61FE7">
      <w:pPr>
        <w:spacing w:after="0" w:line="240" w:lineRule="auto"/>
        <w:jc w:val="both"/>
        <w:rPr>
          <w:rFonts w:ascii="Calibri" w:hAnsi="Calibri" w:cs="Calibri"/>
          <w:color w:val="0000FF"/>
          <w:sz w:val="20"/>
        </w:rPr>
      </w:pPr>
    </w:p>
    <w:p w14:paraId="7DF21806" w14:textId="77777777" w:rsidR="00AE46EB" w:rsidRPr="00C61FE7" w:rsidRDefault="00AE46EB" w:rsidP="00C61FE7">
      <w:pPr>
        <w:spacing w:after="0" w:line="240" w:lineRule="auto"/>
        <w:jc w:val="both"/>
        <w:rPr>
          <w:rFonts w:ascii="Calibri" w:hAnsi="Calibri" w:cs="Calibri"/>
          <w:color w:val="0000FF"/>
          <w:sz w:val="20"/>
        </w:rPr>
      </w:pPr>
      <w:r w:rsidRPr="00C61FE7">
        <w:rPr>
          <w:rFonts w:ascii="Calibri" w:hAnsi="Calibri" w:cs="Calibri"/>
          <w:color w:val="0000FF"/>
          <w:sz w:val="20"/>
        </w:rPr>
        <w:t xml:space="preserve">As a simple example, suppose we wished to evaluate the function sqrt(x^2 + y^2) across a regular grid of values. The </w:t>
      </w:r>
      <w:r w:rsidRPr="00C61FE7">
        <w:rPr>
          <w:rFonts w:ascii="Consolas" w:hAnsi="Consolas" w:cs="Calibri"/>
          <w:color w:val="C00000"/>
          <w:sz w:val="20"/>
        </w:rPr>
        <w:t>np.meshgrid</w:t>
      </w:r>
      <w:r w:rsidRPr="00C61FE7">
        <w:rPr>
          <w:rFonts w:ascii="Calibri" w:hAnsi="Calibri" w:cs="Calibri"/>
          <w:color w:val="0000FF"/>
          <w:sz w:val="20"/>
        </w:rPr>
        <w:t xml:space="preserve"> function takes two 1D arrays and produces two 2D matrices corresponding to all pairs of (x, y) in the two arrays:</w:t>
      </w:r>
    </w:p>
    <w:p w14:paraId="4B908701" w14:textId="77777777" w:rsidR="00C61FE7" w:rsidRPr="00C61FE7" w:rsidRDefault="00C61FE7" w:rsidP="00C61FE7">
      <w:pPr>
        <w:spacing w:after="0" w:line="240" w:lineRule="auto"/>
        <w:jc w:val="both"/>
        <w:rPr>
          <w:rFonts w:ascii="Calibri" w:hAnsi="Calibri" w:cs="Calibri"/>
          <w:sz w:val="20"/>
        </w:rPr>
      </w:pPr>
    </w:p>
    <w:p w14:paraId="02980FB4" w14:textId="77777777" w:rsidR="00AE46EB" w:rsidRPr="00C61FE7" w:rsidRDefault="00AE46EB" w:rsidP="00C61FE7">
      <w:pPr>
        <w:spacing w:after="0" w:line="240" w:lineRule="auto"/>
        <w:rPr>
          <w:rFonts w:ascii="Consolas" w:hAnsi="Consolas"/>
          <w:sz w:val="20"/>
        </w:rPr>
      </w:pPr>
      <w:r w:rsidRPr="00C61FE7">
        <w:rPr>
          <w:rFonts w:ascii="Consolas" w:hAnsi="Consolas"/>
          <w:sz w:val="20"/>
        </w:rPr>
        <w:t xml:space="preserve">points = </w:t>
      </w:r>
      <w:r w:rsidRPr="00C61FE7">
        <w:rPr>
          <w:rFonts w:ascii="Consolas" w:hAnsi="Consolas"/>
          <w:color w:val="C00000"/>
          <w:sz w:val="20"/>
        </w:rPr>
        <w:t>np</w:t>
      </w:r>
      <w:r w:rsidRPr="00C61FE7">
        <w:rPr>
          <w:rFonts w:ascii="Consolas" w:hAnsi="Consolas"/>
          <w:sz w:val="20"/>
        </w:rPr>
        <w:t>.</w:t>
      </w:r>
      <w:r w:rsidRPr="00C61FE7">
        <w:rPr>
          <w:rFonts w:ascii="Consolas" w:hAnsi="Consolas"/>
          <w:color w:val="C00000"/>
          <w:sz w:val="20"/>
        </w:rPr>
        <w:t>arange</w:t>
      </w:r>
      <w:r w:rsidRPr="00C61FE7">
        <w:rPr>
          <w:rFonts w:ascii="Consolas" w:hAnsi="Consolas"/>
          <w:sz w:val="20"/>
        </w:rPr>
        <w:t>(-5, 5, 0.01) # 1000 equally spaced points</w:t>
      </w:r>
    </w:p>
    <w:p w14:paraId="1E9F13CE" w14:textId="77777777" w:rsidR="00C61FE7" w:rsidRPr="00C61FE7" w:rsidRDefault="00AE46EB" w:rsidP="00C61FE7">
      <w:pPr>
        <w:spacing w:after="0" w:line="240" w:lineRule="auto"/>
        <w:rPr>
          <w:rFonts w:ascii="Consolas" w:hAnsi="Consolas"/>
          <w:sz w:val="20"/>
        </w:rPr>
      </w:pPr>
      <w:r w:rsidRPr="00C61FE7">
        <w:rPr>
          <w:rFonts w:ascii="Consolas" w:hAnsi="Consolas"/>
          <w:sz w:val="20"/>
        </w:rPr>
        <w:t xml:space="preserve">xs, ys = </w:t>
      </w:r>
      <w:r w:rsidRPr="00C61FE7">
        <w:rPr>
          <w:rFonts w:ascii="Consolas" w:hAnsi="Consolas"/>
          <w:color w:val="C00000"/>
          <w:sz w:val="20"/>
        </w:rPr>
        <w:t>np.meshgrid(</w:t>
      </w:r>
      <w:r w:rsidRPr="00C61FE7">
        <w:rPr>
          <w:rFonts w:ascii="Consolas" w:hAnsi="Consolas"/>
          <w:sz w:val="20"/>
        </w:rPr>
        <w:t xml:space="preserve">points, points) </w:t>
      </w:r>
    </w:p>
    <w:p w14:paraId="57C78E25" w14:textId="77777777" w:rsidR="00AE46EB" w:rsidRPr="00C61FE7" w:rsidRDefault="00AE46EB" w:rsidP="00C61FE7">
      <w:pPr>
        <w:spacing w:after="0" w:line="240" w:lineRule="auto"/>
        <w:rPr>
          <w:rFonts w:ascii="Consolas" w:hAnsi="Consolas"/>
          <w:color w:val="C00000"/>
          <w:sz w:val="20"/>
        </w:rPr>
      </w:pPr>
      <w:r w:rsidRPr="00C61FE7">
        <w:rPr>
          <w:rFonts w:ascii="Consolas" w:hAnsi="Consolas"/>
          <w:color w:val="C00000"/>
          <w:sz w:val="20"/>
        </w:rPr>
        <w:t>ys</w:t>
      </w:r>
    </w:p>
    <w:p w14:paraId="1DA4F6CA" w14:textId="77777777" w:rsidR="00C61FE7" w:rsidRDefault="00C61FE7" w:rsidP="00C61FE7">
      <w:pPr>
        <w:spacing w:after="0" w:line="240" w:lineRule="auto"/>
        <w:rPr>
          <w:rFonts w:ascii="Consolas" w:hAnsi="Consolas"/>
          <w:sz w:val="20"/>
        </w:rPr>
      </w:pPr>
    </w:p>
    <w:p w14:paraId="5C9C5296" w14:textId="77777777" w:rsidR="00AE46EB" w:rsidRPr="00C61FE7" w:rsidRDefault="00AE46EB" w:rsidP="00C61FE7">
      <w:pPr>
        <w:spacing w:after="0" w:line="240" w:lineRule="auto"/>
        <w:rPr>
          <w:rFonts w:ascii="Consolas" w:hAnsi="Consolas"/>
          <w:sz w:val="20"/>
        </w:rPr>
      </w:pPr>
      <w:r w:rsidRPr="00C61FE7">
        <w:rPr>
          <w:rFonts w:ascii="Consolas" w:hAnsi="Consolas"/>
          <w:sz w:val="20"/>
        </w:rPr>
        <w:t>array([[-5. , -5. , -5. , ..., -5. , -5. , -5. ],</w:t>
      </w:r>
    </w:p>
    <w:p w14:paraId="74192EF6" w14:textId="77777777" w:rsidR="00AE46EB" w:rsidRPr="00C61FE7" w:rsidRDefault="00AE46EB" w:rsidP="00C61FE7">
      <w:pPr>
        <w:spacing w:after="0" w:line="240" w:lineRule="auto"/>
        <w:rPr>
          <w:rFonts w:ascii="Consolas" w:hAnsi="Consolas"/>
          <w:sz w:val="20"/>
        </w:rPr>
      </w:pPr>
      <w:r w:rsidRPr="00C61FE7">
        <w:rPr>
          <w:rFonts w:ascii="Consolas" w:hAnsi="Consolas"/>
          <w:sz w:val="20"/>
        </w:rPr>
        <w:t>[-4.99, -4.99, -4.99, ..., -4.99, -4.99, -4.99],</w:t>
      </w:r>
    </w:p>
    <w:p w14:paraId="052B97D8" w14:textId="77777777" w:rsidR="00AE46EB" w:rsidRPr="00C61FE7" w:rsidRDefault="00AE46EB" w:rsidP="00C61FE7">
      <w:pPr>
        <w:spacing w:after="0" w:line="240" w:lineRule="auto"/>
        <w:rPr>
          <w:rFonts w:ascii="Consolas" w:hAnsi="Consolas"/>
          <w:sz w:val="20"/>
        </w:rPr>
      </w:pPr>
      <w:r w:rsidRPr="00C61FE7">
        <w:rPr>
          <w:rFonts w:ascii="Consolas" w:hAnsi="Consolas"/>
          <w:sz w:val="20"/>
        </w:rPr>
        <w:t>[-4.98, -4.98, -4.98, ..., -4.98, -4.98, -4.98],</w:t>
      </w:r>
    </w:p>
    <w:p w14:paraId="746CF256" w14:textId="77777777" w:rsidR="00AE46EB" w:rsidRPr="00C61FE7" w:rsidRDefault="00AE46EB" w:rsidP="00C61FE7">
      <w:pPr>
        <w:spacing w:after="0" w:line="240" w:lineRule="auto"/>
        <w:rPr>
          <w:rFonts w:ascii="Consolas" w:hAnsi="Consolas"/>
          <w:sz w:val="20"/>
        </w:rPr>
      </w:pPr>
      <w:r w:rsidRPr="00C61FE7">
        <w:rPr>
          <w:rFonts w:ascii="Consolas" w:hAnsi="Consolas"/>
          <w:sz w:val="20"/>
        </w:rPr>
        <w:t>...,</w:t>
      </w:r>
    </w:p>
    <w:p w14:paraId="1299C847" w14:textId="77777777" w:rsidR="00C61FE7" w:rsidRPr="00C61FE7" w:rsidRDefault="00C61FE7" w:rsidP="00C61FE7">
      <w:pPr>
        <w:spacing w:after="0" w:line="240" w:lineRule="auto"/>
        <w:rPr>
          <w:rFonts w:ascii="Consolas" w:hAnsi="Consolas"/>
          <w:sz w:val="20"/>
        </w:rPr>
      </w:pPr>
      <w:r w:rsidRPr="00C61FE7">
        <w:rPr>
          <w:rFonts w:ascii="Consolas" w:hAnsi="Consolas"/>
          <w:sz w:val="20"/>
        </w:rPr>
        <w:t>[ 4.97,</w:t>
      </w:r>
      <w:r w:rsidRPr="00C61FE7">
        <w:rPr>
          <w:rFonts w:ascii="Consolas" w:hAnsi="Consolas"/>
          <w:sz w:val="20"/>
        </w:rPr>
        <w:tab/>
        <w:t>4.97,</w:t>
      </w:r>
      <w:r w:rsidRPr="00C61FE7">
        <w:rPr>
          <w:rFonts w:ascii="Consolas" w:hAnsi="Consolas"/>
          <w:sz w:val="20"/>
        </w:rPr>
        <w:tab/>
        <w:t>4.97, ...,</w:t>
      </w:r>
      <w:r w:rsidRPr="00C61FE7">
        <w:rPr>
          <w:rFonts w:ascii="Consolas" w:hAnsi="Consolas"/>
          <w:sz w:val="20"/>
        </w:rPr>
        <w:tab/>
        <w:t>4.97,</w:t>
      </w:r>
      <w:r w:rsidRPr="00C61FE7">
        <w:rPr>
          <w:rFonts w:ascii="Consolas" w:hAnsi="Consolas"/>
          <w:sz w:val="20"/>
        </w:rPr>
        <w:tab/>
        <w:t>4.97,</w:t>
      </w:r>
      <w:r w:rsidRPr="00C61FE7">
        <w:rPr>
          <w:rFonts w:ascii="Consolas" w:hAnsi="Consolas"/>
          <w:sz w:val="20"/>
        </w:rPr>
        <w:tab/>
        <w:t>4.97],</w:t>
      </w:r>
    </w:p>
    <w:p w14:paraId="30A50929" w14:textId="77777777" w:rsidR="00C61FE7" w:rsidRPr="00C61FE7" w:rsidRDefault="00C61FE7" w:rsidP="00C61FE7">
      <w:pPr>
        <w:spacing w:after="0" w:line="240" w:lineRule="auto"/>
        <w:rPr>
          <w:rFonts w:ascii="Consolas" w:hAnsi="Consolas"/>
          <w:sz w:val="20"/>
        </w:rPr>
      </w:pPr>
      <w:r w:rsidRPr="00C61FE7">
        <w:rPr>
          <w:rFonts w:ascii="Consolas" w:hAnsi="Consolas"/>
          <w:sz w:val="20"/>
        </w:rPr>
        <w:t>[ 4.98,</w:t>
      </w:r>
      <w:r w:rsidRPr="00C61FE7">
        <w:rPr>
          <w:rFonts w:ascii="Consolas" w:hAnsi="Consolas"/>
          <w:sz w:val="20"/>
        </w:rPr>
        <w:tab/>
        <w:t>4.98,</w:t>
      </w:r>
      <w:r w:rsidRPr="00C61FE7">
        <w:rPr>
          <w:rFonts w:ascii="Consolas" w:hAnsi="Consolas"/>
          <w:sz w:val="20"/>
        </w:rPr>
        <w:tab/>
        <w:t>4.98, ...,</w:t>
      </w:r>
      <w:r w:rsidRPr="00C61FE7">
        <w:rPr>
          <w:rFonts w:ascii="Consolas" w:hAnsi="Consolas"/>
          <w:sz w:val="20"/>
        </w:rPr>
        <w:tab/>
        <w:t>4.98,</w:t>
      </w:r>
      <w:r w:rsidRPr="00C61FE7">
        <w:rPr>
          <w:rFonts w:ascii="Consolas" w:hAnsi="Consolas"/>
          <w:sz w:val="20"/>
        </w:rPr>
        <w:tab/>
        <w:t>4.98,</w:t>
      </w:r>
      <w:r w:rsidRPr="00C61FE7">
        <w:rPr>
          <w:rFonts w:ascii="Consolas" w:hAnsi="Consolas"/>
          <w:sz w:val="20"/>
        </w:rPr>
        <w:tab/>
        <w:t>4.98],</w:t>
      </w:r>
    </w:p>
    <w:p w14:paraId="465D3AAB" w14:textId="77777777" w:rsidR="00C61FE7" w:rsidRPr="00C61FE7" w:rsidRDefault="00C61FE7" w:rsidP="00C61FE7">
      <w:pPr>
        <w:spacing w:after="0" w:line="240" w:lineRule="auto"/>
        <w:rPr>
          <w:rFonts w:ascii="Consolas" w:hAnsi="Consolas"/>
          <w:sz w:val="20"/>
        </w:rPr>
      </w:pPr>
      <w:r w:rsidRPr="00C61FE7">
        <w:rPr>
          <w:rFonts w:ascii="Consolas" w:hAnsi="Consolas"/>
          <w:sz w:val="20"/>
        </w:rPr>
        <w:t>[ 4.99,</w:t>
      </w:r>
      <w:r w:rsidRPr="00C61FE7">
        <w:rPr>
          <w:rFonts w:ascii="Consolas" w:hAnsi="Consolas"/>
          <w:sz w:val="20"/>
        </w:rPr>
        <w:tab/>
        <w:t>4.99,</w:t>
      </w:r>
      <w:r w:rsidRPr="00C61FE7">
        <w:rPr>
          <w:rFonts w:ascii="Consolas" w:hAnsi="Consolas"/>
          <w:sz w:val="20"/>
        </w:rPr>
        <w:tab/>
        <w:t>4.99, ...,</w:t>
      </w:r>
      <w:r w:rsidRPr="00C61FE7">
        <w:rPr>
          <w:rFonts w:ascii="Consolas" w:hAnsi="Consolas"/>
          <w:sz w:val="20"/>
        </w:rPr>
        <w:tab/>
        <w:t>4.99,</w:t>
      </w:r>
      <w:r w:rsidRPr="00C61FE7">
        <w:rPr>
          <w:rFonts w:ascii="Consolas" w:hAnsi="Consolas"/>
          <w:sz w:val="20"/>
        </w:rPr>
        <w:tab/>
        <w:t>4.99,</w:t>
      </w:r>
      <w:r w:rsidRPr="00C61FE7">
        <w:rPr>
          <w:rFonts w:ascii="Consolas" w:hAnsi="Consolas"/>
          <w:sz w:val="20"/>
        </w:rPr>
        <w:tab/>
        <w:t>4.99]])</w:t>
      </w:r>
    </w:p>
    <w:p w14:paraId="01A0849F" w14:textId="77777777" w:rsidR="00C61FE7" w:rsidRPr="00C61FE7" w:rsidRDefault="00C61FE7" w:rsidP="00C61FE7">
      <w:pPr>
        <w:spacing w:after="0" w:line="240" w:lineRule="auto"/>
        <w:rPr>
          <w:rFonts w:ascii="Consolas" w:hAnsi="Consolas"/>
          <w:sz w:val="20"/>
        </w:rPr>
      </w:pPr>
    </w:p>
    <w:p w14:paraId="060C7AB8" w14:textId="77777777" w:rsidR="00AE46EB" w:rsidRPr="00C61FE7" w:rsidRDefault="00AE46EB" w:rsidP="00C61FE7">
      <w:pPr>
        <w:spacing w:after="0" w:line="240" w:lineRule="auto"/>
        <w:jc w:val="both"/>
        <w:rPr>
          <w:rFonts w:ascii="Calibri" w:hAnsi="Calibri" w:cs="Calibri"/>
          <w:color w:val="0000FF"/>
          <w:sz w:val="20"/>
        </w:rPr>
      </w:pPr>
      <w:r w:rsidRPr="00C61FE7">
        <w:rPr>
          <w:rFonts w:ascii="Calibri" w:hAnsi="Calibri" w:cs="Calibri"/>
          <w:color w:val="0000FF"/>
          <w:sz w:val="20"/>
        </w:rPr>
        <w:t>Now, evaluating the function is a matter of writing the same expression you would write with two points:</w:t>
      </w:r>
    </w:p>
    <w:p w14:paraId="27CC85BE" w14:textId="77777777" w:rsidR="00C61FE7" w:rsidRPr="00C61FE7" w:rsidRDefault="00C61FE7" w:rsidP="00C61FE7">
      <w:pPr>
        <w:spacing w:after="0" w:line="240" w:lineRule="auto"/>
        <w:jc w:val="both"/>
        <w:rPr>
          <w:rFonts w:ascii="Calibri" w:hAnsi="Calibri" w:cs="Calibri"/>
          <w:sz w:val="20"/>
        </w:rPr>
      </w:pPr>
    </w:p>
    <w:p w14:paraId="6C337F07" w14:textId="77777777" w:rsidR="00C61FE7" w:rsidRPr="00C61FE7" w:rsidRDefault="00C61FE7" w:rsidP="00C61FE7">
      <w:pPr>
        <w:pStyle w:val="BodyText"/>
        <w:ind w:left="3" w:right="3"/>
        <w:rPr>
          <w:rFonts w:ascii="Consolas" w:hAnsi="Consolas" w:cs="Calibri"/>
          <w:sz w:val="18"/>
        </w:rPr>
      </w:pPr>
      <w:r w:rsidRPr="00C61FE7">
        <w:rPr>
          <w:rFonts w:ascii="Consolas" w:hAnsi="Consolas" w:cs="Calibri"/>
          <w:sz w:val="18"/>
        </w:rPr>
        <w:t xml:space="preserve">z = </w:t>
      </w:r>
      <w:r w:rsidRPr="00C61FE7">
        <w:rPr>
          <w:rFonts w:ascii="Consolas" w:hAnsi="Consolas" w:cs="Calibri"/>
          <w:b/>
          <w:color w:val="C00000"/>
          <w:sz w:val="18"/>
        </w:rPr>
        <w:t>np.sqrt(</w:t>
      </w:r>
      <w:r w:rsidRPr="00C61FE7">
        <w:rPr>
          <w:rFonts w:ascii="Consolas" w:hAnsi="Consolas" w:cs="Calibri"/>
          <w:sz w:val="18"/>
        </w:rPr>
        <w:t>xs ** 2 + ys ** 2</w:t>
      </w:r>
      <w:r w:rsidRPr="00C61FE7">
        <w:rPr>
          <w:rFonts w:ascii="Consolas" w:hAnsi="Consolas" w:cs="Calibri"/>
          <w:b/>
          <w:color w:val="C00000"/>
          <w:sz w:val="18"/>
        </w:rPr>
        <w:t>)</w:t>
      </w:r>
    </w:p>
    <w:p w14:paraId="0E9D2885" w14:textId="77777777" w:rsidR="00C61FE7" w:rsidRPr="00C61FE7" w:rsidRDefault="00C61FE7" w:rsidP="00C61FE7">
      <w:pPr>
        <w:pStyle w:val="BodyText"/>
        <w:ind w:left="3" w:right="3"/>
        <w:rPr>
          <w:rFonts w:ascii="Consolas" w:hAnsi="Consolas" w:cs="Calibri"/>
          <w:sz w:val="18"/>
        </w:rPr>
      </w:pPr>
    </w:p>
    <w:p w14:paraId="3E2820A7" w14:textId="77777777" w:rsidR="00C61FE7" w:rsidRPr="00C61FE7" w:rsidRDefault="00C61FE7" w:rsidP="00C61FE7">
      <w:pPr>
        <w:pStyle w:val="BodyText"/>
        <w:ind w:left="3" w:right="3"/>
        <w:rPr>
          <w:rFonts w:ascii="Consolas" w:hAnsi="Consolas" w:cs="Calibri"/>
          <w:sz w:val="18"/>
        </w:rPr>
      </w:pPr>
      <w:r w:rsidRPr="00C61FE7">
        <w:rPr>
          <w:rFonts w:ascii="Consolas" w:hAnsi="Consolas" w:cs="Calibri"/>
          <w:b/>
          <w:color w:val="C00000"/>
          <w:sz w:val="18"/>
        </w:rPr>
        <w:t>z</w:t>
      </w:r>
      <w:r w:rsidRPr="00C61FE7">
        <w:rPr>
          <w:rFonts w:ascii="Consolas" w:hAnsi="Consolas" w:cs="Calibri"/>
          <w:sz w:val="18"/>
        </w:rPr>
        <w:tab/>
      </w:r>
    </w:p>
    <w:p w14:paraId="24797233" w14:textId="77777777" w:rsidR="00C61FE7" w:rsidRPr="00C61FE7" w:rsidRDefault="00C61FE7" w:rsidP="00C61FE7">
      <w:pPr>
        <w:spacing w:after="0" w:line="240" w:lineRule="auto"/>
        <w:rPr>
          <w:rFonts w:ascii="Consolas" w:hAnsi="Consolas"/>
          <w:sz w:val="20"/>
        </w:rPr>
      </w:pPr>
    </w:p>
    <w:p w14:paraId="621EC599" w14:textId="77777777" w:rsidR="00C61FE7" w:rsidRPr="00C61FE7" w:rsidRDefault="00C61FE7" w:rsidP="00C61FE7">
      <w:pPr>
        <w:spacing w:after="0" w:line="240" w:lineRule="auto"/>
        <w:rPr>
          <w:rFonts w:ascii="Consolas" w:hAnsi="Consolas"/>
          <w:sz w:val="20"/>
        </w:rPr>
      </w:pPr>
      <w:r w:rsidRPr="00C61FE7">
        <w:rPr>
          <w:rFonts w:ascii="Consolas" w:hAnsi="Consolas"/>
          <w:sz w:val="20"/>
        </w:rPr>
        <w:t>array([[ 7.0711,</w:t>
      </w:r>
      <w:r w:rsidRPr="00C61FE7">
        <w:rPr>
          <w:rFonts w:ascii="Consolas" w:hAnsi="Consolas"/>
          <w:sz w:val="20"/>
        </w:rPr>
        <w:tab/>
        <w:t>7.064 ,</w:t>
      </w:r>
      <w:r w:rsidRPr="00C61FE7">
        <w:rPr>
          <w:rFonts w:ascii="Consolas" w:hAnsi="Consolas"/>
          <w:sz w:val="20"/>
        </w:rPr>
        <w:tab/>
        <w:t>7.0569, ...,</w:t>
      </w:r>
      <w:r w:rsidRPr="00C61FE7">
        <w:rPr>
          <w:rFonts w:ascii="Consolas" w:hAnsi="Consolas"/>
          <w:sz w:val="20"/>
        </w:rPr>
        <w:tab/>
        <w:t>7.0499,</w:t>
      </w:r>
      <w:r w:rsidRPr="00C61FE7">
        <w:rPr>
          <w:rFonts w:ascii="Consolas" w:hAnsi="Consolas"/>
          <w:sz w:val="20"/>
        </w:rPr>
        <w:tab/>
        <w:t>7.0569,</w:t>
      </w:r>
      <w:r w:rsidRPr="00C61FE7">
        <w:rPr>
          <w:rFonts w:ascii="Consolas" w:hAnsi="Consolas"/>
          <w:sz w:val="20"/>
        </w:rPr>
        <w:tab/>
        <w:t>7.064 ],</w:t>
      </w:r>
    </w:p>
    <w:p w14:paraId="518F6BD4" w14:textId="77777777" w:rsidR="00C61FE7" w:rsidRPr="00C61FE7" w:rsidRDefault="00C61FE7" w:rsidP="00C61FE7">
      <w:pPr>
        <w:spacing w:after="0" w:line="240" w:lineRule="auto"/>
        <w:rPr>
          <w:rFonts w:ascii="Consolas" w:hAnsi="Consolas"/>
          <w:sz w:val="20"/>
        </w:rPr>
      </w:pPr>
      <w:r w:rsidRPr="00C61FE7">
        <w:rPr>
          <w:rFonts w:ascii="Consolas" w:hAnsi="Consolas"/>
          <w:sz w:val="20"/>
        </w:rPr>
        <w:t>[ 7.064 ,</w:t>
      </w:r>
      <w:r w:rsidRPr="00C61FE7">
        <w:rPr>
          <w:rFonts w:ascii="Consolas" w:hAnsi="Consolas"/>
          <w:sz w:val="20"/>
        </w:rPr>
        <w:tab/>
        <w:t>7.0569,</w:t>
      </w:r>
      <w:r w:rsidRPr="00C61FE7">
        <w:rPr>
          <w:rFonts w:ascii="Consolas" w:hAnsi="Consolas"/>
          <w:sz w:val="20"/>
        </w:rPr>
        <w:tab/>
        <w:t>7.0499, ...,</w:t>
      </w:r>
      <w:r w:rsidRPr="00C61FE7">
        <w:rPr>
          <w:rFonts w:ascii="Consolas" w:hAnsi="Consolas"/>
          <w:sz w:val="20"/>
        </w:rPr>
        <w:tab/>
        <w:t>7.0428,</w:t>
      </w:r>
      <w:r w:rsidRPr="00C61FE7">
        <w:rPr>
          <w:rFonts w:ascii="Consolas" w:hAnsi="Consolas"/>
          <w:sz w:val="20"/>
        </w:rPr>
        <w:tab/>
        <w:t>7.0499,</w:t>
      </w:r>
      <w:r w:rsidRPr="00C61FE7">
        <w:rPr>
          <w:rFonts w:ascii="Consolas" w:hAnsi="Consolas"/>
          <w:sz w:val="20"/>
        </w:rPr>
        <w:tab/>
        <w:t>7.0569],</w:t>
      </w:r>
    </w:p>
    <w:p w14:paraId="0628776A" w14:textId="77777777" w:rsidR="00C61FE7" w:rsidRPr="00C61FE7" w:rsidRDefault="00C61FE7" w:rsidP="00C61FE7">
      <w:pPr>
        <w:spacing w:after="0" w:line="240" w:lineRule="auto"/>
        <w:rPr>
          <w:rFonts w:ascii="Consolas" w:hAnsi="Consolas"/>
          <w:sz w:val="20"/>
        </w:rPr>
      </w:pPr>
      <w:r w:rsidRPr="00C61FE7">
        <w:rPr>
          <w:rFonts w:ascii="Consolas" w:hAnsi="Consolas"/>
          <w:sz w:val="20"/>
        </w:rPr>
        <w:t>[ 7.0569,</w:t>
      </w:r>
      <w:r w:rsidRPr="00C61FE7">
        <w:rPr>
          <w:rFonts w:ascii="Consolas" w:hAnsi="Consolas"/>
          <w:sz w:val="20"/>
        </w:rPr>
        <w:tab/>
        <w:t>7.0499,</w:t>
      </w:r>
      <w:r w:rsidRPr="00C61FE7">
        <w:rPr>
          <w:rFonts w:ascii="Consolas" w:hAnsi="Consolas"/>
          <w:sz w:val="20"/>
        </w:rPr>
        <w:tab/>
        <w:t>7.0428, ...,</w:t>
      </w:r>
      <w:r w:rsidRPr="00C61FE7">
        <w:rPr>
          <w:rFonts w:ascii="Consolas" w:hAnsi="Consolas"/>
          <w:sz w:val="20"/>
        </w:rPr>
        <w:tab/>
        <w:t>7.0357,</w:t>
      </w:r>
      <w:r w:rsidRPr="00C61FE7">
        <w:rPr>
          <w:rFonts w:ascii="Consolas" w:hAnsi="Consolas"/>
          <w:sz w:val="20"/>
        </w:rPr>
        <w:tab/>
        <w:t>7.0428,</w:t>
      </w:r>
      <w:r w:rsidRPr="00C61FE7">
        <w:rPr>
          <w:rFonts w:ascii="Consolas" w:hAnsi="Consolas"/>
          <w:sz w:val="20"/>
        </w:rPr>
        <w:tab/>
        <w:t>7.0499],</w:t>
      </w:r>
    </w:p>
    <w:p w14:paraId="5979D75A" w14:textId="77777777" w:rsidR="00C61FE7" w:rsidRPr="00C61FE7" w:rsidRDefault="00C61FE7" w:rsidP="00C61FE7">
      <w:pPr>
        <w:spacing w:after="0" w:line="240" w:lineRule="auto"/>
        <w:rPr>
          <w:rFonts w:ascii="Consolas" w:hAnsi="Consolas"/>
          <w:sz w:val="20"/>
        </w:rPr>
      </w:pPr>
      <w:r w:rsidRPr="00C61FE7">
        <w:rPr>
          <w:rFonts w:ascii="Consolas" w:hAnsi="Consolas"/>
          <w:sz w:val="20"/>
        </w:rPr>
        <w:t>...,</w:t>
      </w:r>
      <w:r w:rsidRPr="00C61FE7">
        <w:rPr>
          <w:rFonts w:ascii="Consolas" w:hAnsi="Consolas"/>
          <w:sz w:val="20"/>
        </w:rPr>
        <w:tab/>
      </w:r>
      <w:r w:rsidRPr="00C61FE7">
        <w:rPr>
          <w:rFonts w:ascii="Consolas" w:hAnsi="Consolas"/>
          <w:sz w:val="20"/>
        </w:rPr>
        <w:tab/>
      </w:r>
      <w:r w:rsidRPr="00C61FE7">
        <w:rPr>
          <w:rFonts w:ascii="Consolas" w:hAnsi="Consolas"/>
          <w:sz w:val="20"/>
        </w:rPr>
        <w:tab/>
      </w:r>
      <w:r w:rsidRPr="00C61FE7">
        <w:rPr>
          <w:rFonts w:ascii="Consolas" w:hAnsi="Consolas"/>
          <w:sz w:val="20"/>
        </w:rPr>
        <w:tab/>
      </w:r>
      <w:r w:rsidRPr="00C61FE7">
        <w:rPr>
          <w:rFonts w:ascii="Consolas" w:hAnsi="Consolas"/>
          <w:sz w:val="20"/>
        </w:rPr>
        <w:tab/>
      </w:r>
    </w:p>
    <w:p w14:paraId="32477A3A" w14:textId="77777777" w:rsidR="00C61FE7" w:rsidRPr="00C61FE7" w:rsidRDefault="00C61FE7" w:rsidP="00C61FE7">
      <w:pPr>
        <w:spacing w:after="0" w:line="240" w:lineRule="auto"/>
        <w:rPr>
          <w:rFonts w:ascii="Consolas" w:hAnsi="Consolas"/>
          <w:sz w:val="20"/>
        </w:rPr>
      </w:pPr>
      <w:r w:rsidRPr="00C61FE7">
        <w:rPr>
          <w:rFonts w:ascii="Consolas" w:hAnsi="Consolas"/>
          <w:sz w:val="20"/>
        </w:rPr>
        <w:t>[ 7.0499,</w:t>
      </w:r>
      <w:r w:rsidRPr="00C61FE7">
        <w:rPr>
          <w:rFonts w:ascii="Consolas" w:hAnsi="Consolas"/>
          <w:sz w:val="20"/>
        </w:rPr>
        <w:tab/>
        <w:t>7.0428,</w:t>
      </w:r>
      <w:r w:rsidRPr="00C61FE7">
        <w:rPr>
          <w:rFonts w:ascii="Consolas" w:hAnsi="Consolas"/>
          <w:sz w:val="20"/>
        </w:rPr>
        <w:tab/>
        <w:t>7.0357, ...,</w:t>
      </w:r>
      <w:r w:rsidRPr="00C61FE7">
        <w:rPr>
          <w:rFonts w:ascii="Consolas" w:hAnsi="Consolas"/>
          <w:sz w:val="20"/>
        </w:rPr>
        <w:tab/>
        <w:t>7.0286,</w:t>
      </w:r>
      <w:r w:rsidRPr="00C61FE7">
        <w:rPr>
          <w:rFonts w:ascii="Consolas" w:hAnsi="Consolas"/>
          <w:sz w:val="20"/>
        </w:rPr>
        <w:tab/>
        <w:t>7.0357,</w:t>
      </w:r>
      <w:r w:rsidRPr="00C61FE7">
        <w:rPr>
          <w:rFonts w:ascii="Consolas" w:hAnsi="Consolas"/>
          <w:sz w:val="20"/>
        </w:rPr>
        <w:tab/>
        <w:t>7.0428],</w:t>
      </w:r>
    </w:p>
    <w:p w14:paraId="7B28D770" w14:textId="77777777" w:rsidR="00C61FE7" w:rsidRPr="00C61FE7" w:rsidRDefault="00C61FE7" w:rsidP="00C61FE7">
      <w:pPr>
        <w:spacing w:after="0" w:line="240" w:lineRule="auto"/>
        <w:rPr>
          <w:rFonts w:ascii="Consolas" w:hAnsi="Consolas"/>
          <w:sz w:val="20"/>
        </w:rPr>
      </w:pPr>
      <w:r w:rsidRPr="00C61FE7">
        <w:rPr>
          <w:rFonts w:ascii="Consolas" w:hAnsi="Consolas"/>
          <w:sz w:val="20"/>
        </w:rPr>
        <w:t>[ 7.0569,</w:t>
      </w:r>
      <w:r w:rsidRPr="00C61FE7">
        <w:rPr>
          <w:rFonts w:ascii="Consolas" w:hAnsi="Consolas"/>
          <w:sz w:val="20"/>
        </w:rPr>
        <w:tab/>
        <w:t>7.0499,</w:t>
      </w:r>
      <w:r w:rsidRPr="00C61FE7">
        <w:rPr>
          <w:rFonts w:ascii="Consolas" w:hAnsi="Consolas"/>
          <w:sz w:val="20"/>
        </w:rPr>
        <w:tab/>
        <w:t>7.0428, ...,</w:t>
      </w:r>
      <w:r w:rsidRPr="00C61FE7">
        <w:rPr>
          <w:rFonts w:ascii="Consolas" w:hAnsi="Consolas"/>
          <w:sz w:val="20"/>
        </w:rPr>
        <w:tab/>
        <w:t>7.0357,</w:t>
      </w:r>
      <w:r w:rsidRPr="00C61FE7">
        <w:rPr>
          <w:rFonts w:ascii="Consolas" w:hAnsi="Consolas"/>
          <w:sz w:val="20"/>
        </w:rPr>
        <w:tab/>
        <w:t>7.0428,</w:t>
      </w:r>
      <w:r w:rsidRPr="00C61FE7">
        <w:rPr>
          <w:rFonts w:ascii="Consolas" w:hAnsi="Consolas"/>
          <w:sz w:val="20"/>
        </w:rPr>
        <w:tab/>
        <w:t>7.0499],</w:t>
      </w:r>
    </w:p>
    <w:p w14:paraId="68DDD1C1" w14:textId="77777777" w:rsidR="00C61FE7" w:rsidRPr="00C61FE7" w:rsidRDefault="00C61FE7" w:rsidP="00C61FE7">
      <w:pPr>
        <w:spacing w:after="0" w:line="240" w:lineRule="auto"/>
        <w:rPr>
          <w:rFonts w:ascii="Consolas" w:hAnsi="Consolas"/>
          <w:sz w:val="20"/>
        </w:rPr>
      </w:pPr>
      <w:r w:rsidRPr="00C61FE7">
        <w:rPr>
          <w:rFonts w:ascii="Consolas" w:hAnsi="Consolas"/>
          <w:sz w:val="20"/>
        </w:rPr>
        <w:t>[ 7.064 ,</w:t>
      </w:r>
      <w:r w:rsidRPr="00C61FE7">
        <w:rPr>
          <w:rFonts w:ascii="Consolas" w:hAnsi="Consolas"/>
          <w:sz w:val="20"/>
        </w:rPr>
        <w:tab/>
        <w:t>7.0569,</w:t>
      </w:r>
      <w:r w:rsidRPr="00C61FE7">
        <w:rPr>
          <w:rFonts w:ascii="Consolas" w:hAnsi="Consolas"/>
          <w:sz w:val="20"/>
        </w:rPr>
        <w:tab/>
        <w:t>7.0499, ...,</w:t>
      </w:r>
      <w:r w:rsidRPr="00C61FE7">
        <w:rPr>
          <w:rFonts w:ascii="Consolas" w:hAnsi="Consolas"/>
          <w:sz w:val="20"/>
        </w:rPr>
        <w:tab/>
        <w:t>7.0428,</w:t>
      </w:r>
      <w:r w:rsidRPr="00C61FE7">
        <w:rPr>
          <w:rFonts w:ascii="Consolas" w:hAnsi="Consolas"/>
          <w:sz w:val="20"/>
        </w:rPr>
        <w:tab/>
        <w:t>7.0499,</w:t>
      </w:r>
      <w:r w:rsidRPr="00C61FE7">
        <w:rPr>
          <w:rFonts w:ascii="Consolas" w:hAnsi="Consolas"/>
          <w:sz w:val="20"/>
        </w:rPr>
        <w:tab/>
        <w:t>7.0569]])</w:t>
      </w:r>
    </w:p>
    <w:p w14:paraId="20C4D2E0" w14:textId="77777777" w:rsidR="00AE46EB" w:rsidRPr="00C61FE7" w:rsidRDefault="00AE46EB" w:rsidP="00C61FE7">
      <w:pPr>
        <w:spacing w:after="0" w:line="240" w:lineRule="auto"/>
        <w:jc w:val="both"/>
        <w:rPr>
          <w:rFonts w:ascii="Calibri" w:hAnsi="Calibri" w:cs="Calibri"/>
          <w:color w:val="0000FF"/>
          <w:sz w:val="20"/>
        </w:rPr>
      </w:pPr>
      <w:r w:rsidRPr="00C61FE7">
        <w:rPr>
          <w:rFonts w:ascii="Calibri" w:hAnsi="Calibri" w:cs="Calibri"/>
          <w:sz w:val="20"/>
        </w:rPr>
        <w:br/>
      </w:r>
      <w:r w:rsidRPr="00C61FE7">
        <w:rPr>
          <w:rFonts w:ascii="Calibri" w:hAnsi="Calibri" w:cs="Calibri"/>
          <w:color w:val="0000FF"/>
          <w:sz w:val="20"/>
        </w:rPr>
        <w:t>As a preview of Chapter 9, I use matplotlib to create visualizations of this two- dimensional array:</w:t>
      </w:r>
    </w:p>
    <w:p w14:paraId="39DA9538" w14:textId="77777777" w:rsidR="00C61FE7" w:rsidRPr="00C61FE7" w:rsidRDefault="00C61FE7" w:rsidP="00C61FE7">
      <w:pPr>
        <w:spacing w:after="0" w:line="240" w:lineRule="auto"/>
        <w:jc w:val="both"/>
        <w:rPr>
          <w:rFonts w:ascii="Calibri" w:hAnsi="Calibri" w:cs="Calibri"/>
          <w:sz w:val="20"/>
        </w:rPr>
      </w:pPr>
    </w:p>
    <w:p w14:paraId="119B67E1" w14:textId="77777777" w:rsidR="00AE46EB" w:rsidRPr="00C61FE7" w:rsidRDefault="00AE46EB" w:rsidP="00C61FE7">
      <w:pPr>
        <w:spacing w:after="0" w:line="240" w:lineRule="auto"/>
        <w:rPr>
          <w:rFonts w:ascii="Consolas" w:hAnsi="Consolas"/>
          <w:color w:val="C00000"/>
          <w:sz w:val="20"/>
        </w:rPr>
      </w:pPr>
      <w:r w:rsidRPr="00C61FE7">
        <w:rPr>
          <w:rFonts w:ascii="Consolas" w:hAnsi="Consolas"/>
          <w:color w:val="C00000"/>
          <w:sz w:val="20"/>
        </w:rPr>
        <w:t>import matplotlib.pyplot as plt</w:t>
      </w:r>
    </w:p>
    <w:p w14:paraId="11ECD0BF" w14:textId="77777777" w:rsidR="00AE46EB" w:rsidRPr="00C61FE7" w:rsidRDefault="00AE46EB" w:rsidP="00C61FE7">
      <w:pPr>
        <w:spacing w:after="0" w:line="240" w:lineRule="auto"/>
        <w:rPr>
          <w:rFonts w:ascii="Consolas" w:hAnsi="Consolas"/>
          <w:sz w:val="20"/>
        </w:rPr>
      </w:pPr>
    </w:p>
    <w:p w14:paraId="4510F718" w14:textId="77777777" w:rsidR="00C61FE7" w:rsidRDefault="00AE46EB" w:rsidP="00C61FE7">
      <w:pPr>
        <w:spacing w:after="0" w:line="240" w:lineRule="auto"/>
        <w:rPr>
          <w:rFonts w:ascii="Consolas" w:hAnsi="Consolas"/>
          <w:sz w:val="20"/>
        </w:rPr>
      </w:pPr>
      <w:r w:rsidRPr="00C61FE7">
        <w:rPr>
          <w:rFonts w:ascii="Consolas" w:hAnsi="Consolas"/>
          <w:color w:val="C00000"/>
          <w:sz w:val="20"/>
        </w:rPr>
        <w:t>plt.imshow(z</w:t>
      </w:r>
      <w:r w:rsidRPr="00C61FE7">
        <w:rPr>
          <w:rFonts w:ascii="Consolas" w:hAnsi="Consolas"/>
          <w:sz w:val="20"/>
        </w:rPr>
        <w:t xml:space="preserve">, </w:t>
      </w:r>
      <w:r w:rsidRPr="00C61FE7">
        <w:rPr>
          <w:rFonts w:ascii="Consolas" w:hAnsi="Consolas"/>
          <w:color w:val="C00000"/>
          <w:sz w:val="20"/>
        </w:rPr>
        <w:t>cmap=plt.cm.gray); plt.colorbar()</w:t>
      </w:r>
      <w:r w:rsidRPr="00C61FE7">
        <w:rPr>
          <w:rFonts w:ascii="Consolas" w:hAnsi="Consolas"/>
          <w:sz w:val="20"/>
        </w:rPr>
        <w:t xml:space="preserve"> </w:t>
      </w:r>
    </w:p>
    <w:p w14:paraId="36E4270A" w14:textId="77777777" w:rsidR="00AE46EB" w:rsidRPr="00C61FE7" w:rsidRDefault="00AE46EB" w:rsidP="00C61FE7">
      <w:pPr>
        <w:spacing w:after="0" w:line="240" w:lineRule="auto"/>
        <w:rPr>
          <w:rFonts w:ascii="Consolas" w:hAnsi="Consolas"/>
          <w:i/>
          <w:sz w:val="20"/>
        </w:rPr>
      </w:pPr>
      <w:r w:rsidRPr="00C61FE7">
        <w:rPr>
          <w:rFonts w:ascii="Consolas" w:hAnsi="Consolas"/>
          <w:i/>
          <w:sz w:val="20"/>
        </w:rPr>
        <w:t>&lt;matplotlib.colorbar.Colorbar at 0x7f715e3fa630&gt;</w:t>
      </w:r>
    </w:p>
    <w:p w14:paraId="69BA83DF" w14:textId="77777777" w:rsidR="00AE46EB" w:rsidRPr="00C61FE7" w:rsidRDefault="00AE46EB" w:rsidP="00C61FE7">
      <w:pPr>
        <w:spacing w:after="0" w:line="240" w:lineRule="auto"/>
        <w:rPr>
          <w:rFonts w:ascii="Consolas" w:hAnsi="Consolas"/>
          <w:sz w:val="20"/>
        </w:rPr>
      </w:pPr>
    </w:p>
    <w:p w14:paraId="3361E8AA" w14:textId="77777777" w:rsidR="00C61FE7" w:rsidRDefault="00AE46EB" w:rsidP="00C61FE7">
      <w:pPr>
        <w:spacing w:after="0" w:line="240" w:lineRule="auto"/>
        <w:rPr>
          <w:rFonts w:ascii="Consolas" w:hAnsi="Consolas"/>
          <w:sz w:val="20"/>
        </w:rPr>
      </w:pPr>
      <w:r w:rsidRPr="00C61FE7">
        <w:rPr>
          <w:rFonts w:ascii="Consolas" w:hAnsi="Consolas"/>
          <w:sz w:val="20"/>
        </w:rPr>
        <w:t xml:space="preserve">plt.title("Image plot of $\sqrt{x^2 + y^2}$ for a grid of values") </w:t>
      </w:r>
    </w:p>
    <w:p w14:paraId="4E2795C0" w14:textId="77777777" w:rsidR="00AE46EB" w:rsidRPr="00C61FE7" w:rsidRDefault="00AE46EB" w:rsidP="00C61FE7">
      <w:pPr>
        <w:spacing w:after="0" w:line="240" w:lineRule="auto"/>
        <w:rPr>
          <w:rFonts w:ascii="Consolas" w:hAnsi="Consolas"/>
          <w:i/>
          <w:sz w:val="20"/>
        </w:rPr>
      </w:pPr>
      <w:r w:rsidRPr="00C61FE7">
        <w:rPr>
          <w:rFonts w:ascii="Consolas" w:hAnsi="Consolas"/>
          <w:i/>
          <w:sz w:val="20"/>
        </w:rPr>
        <w:t>&lt;matplotlib.text.Text at 0x7f715d2de748&gt;</w:t>
      </w:r>
    </w:p>
    <w:p w14:paraId="5FA8D857" w14:textId="77777777" w:rsidR="00C61FE7" w:rsidRPr="00C61FE7" w:rsidRDefault="00C61FE7" w:rsidP="00C61FE7">
      <w:pPr>
        <w:spacing w:after="0" w:line="240" w:lineRule="auto"/>
        <w:jc w:val="both"/>
        <w:rPr>
          <w:rFonts w:ascii="Calibri" w:hAnsi="Calibri" w:cs="Calibri"/>
          <w:sz w:val="20"/>
        </w:rPr>
      </w:pPr>
    </w:p>
    <w:p w14:paraId="6B806987" w14:textId="77777777" w:rsidR="00AE46EB" w:rsidRPr="00C61FE7" w:rsidRDefault="00AE46EB" w:rsidP="00C61FE7">
      <w:pPr>
        <w:spacing w:after="0" w:line="240" w:lineRule="auto"/>
        <w:jc w:val="both"/>
        <w:rPr>
          <w:rFonts w:ascii="Calibri" w:hAnsi="Calibri" w:cs="Calibri"/>
          <w:color w:val="0000FF"/>
          <w:sz w:val="20"/>
        </w:rPr>
      </w:pPr>
      <w:r w:rsidRPr="00C61FE7">
        <w:rPr>
          <w:rFonts w:ascii="Calibri" w:hAnsi="Calibri" w:cs="Calibri"/>
          <w:color w:val="0000FF"/>
          <w:sz w:val="20"/>
        </w:rPr>
        <w:t xml:space="preserve">See </w:t>
      </w:r>
      <w:hyperlink w:anchor="_bookmark6" w:history="1">
        <w:r w:rsidRPr="00C61FE7">
          <w:rPr>
            <w:rStyle w:val="Hyperlink"/>
            <w:rFonts w:ascii="Calibri" w:hAnsi="Calibri" w:cs="Calibri"/>
            <w:sz w:val="20"/>
          </w:rPr>
          <w:t>Figure 4-3</w:t>
        </w:r>
      </w:hyperlink>
      <w:r w:rsidRPr="00C61FE7">
        <w:rPr>
          <w:rFonts w:ascii="Calibri" w:hAnsi="Calibri" w:cs="Calibri"/>
          <w:color w:val="0000FF"/>
          <w:sz w:val="20"/>
        </w:rPr>
        <w:t>. Here I used the matplotlib function imshow to create an image plot from a two-dimensional array of function values.</w:t>
      </w:r>
    </w:p>
    <w:p w14:paraId="385D5DC6" w14:textId="77777777" w:rsidR="00AE46EB" w:rsidRPr="00C42B09" w:rsidRDefault="00AE46EB" w:rsidP="00AE46EB">
      <w:pPr>
        <w:pStyle w:val="BodyText"/>
        <w:spacing w:before="0"/>
        <w:ind w:left="3" w:right="3"/>
        <w:rPr>
          <w:rFonts w:ascii="Calibri" w:hAnsi="Calibri" w:cs="Calibri"/>
          <w:sz w:val="20"/>
        </w:rPr>
      </w:pPr>
    </w:p>
    <w:p w14:paraId="70E346F9" w14:textId="77777777" w:rsidR="00AE46EB" w:rsidRPr="00C42B09" w:rsidRDefault="00AE46EB" w:rsidP="00AE46EB">
      <w:pPr>
        <w:pStyle w:val="BodyText"/>
        <w:spacing w:before="0"/>
        <w:ind w:left="3" w:right="3"/>
        <w:rPr>
          <w:rFonts w:ascii="Calibri" w:hAnsi="Calibri" w:cs="Calibri"/>
          <w:sz w:val="20"/>
        </w:rPr>
      </w:pPr>
      <w:r>
        <w:rPr>
          <w:noProof/>
        </w:rPr>
        <w:lastRenderedPageBreak/>
        <w:drawing>
          <wp:inline distT="0" distB="0" distL="0" distR="0" wp14:anchorId="79A703FC" wp14:editId="1750C89F">
            <wp:extent cx="4286250" cy="346710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2"/>
                    <a:stretch>
                      <a:fillRect/>
                    </a:stretch>
                  </pic:blipFill>
                  <pic:spPr>
                    <a:xfrm>
                      <a:off x="0" y="0"/>
                      <a:ext cx="4286250" cy="3467100"/>
                    </a:xfrm>
                    <a:prstGeom prst="rect">
                      <a:avLst/>
                    </a:prstGeom>
                  </pic:spPr>
                </pic:pic>
              </a:graphicData>
            </a:graphic>
          </wp:inline>
        </w:drawing>
      </w:r>
    </w:p>
    <w:p w14:paraId="5A26BAB0" w14:textId="77777777" w:rsidR="00AE46EB" w:rsidRPr="00C42B09" w:rsidRDefault="00AE46EB" w:rsidP="00AE46EB">
      <w:pPr>
        <w:spacing w:after="0" w:line="240" w:lineRule="auto"/>
        <w:ind w:left="3" w:right="3"/>
        <w:rPr>
          <w:rFonts w:ascii="Calibri" w:hAnsi="Calibri" w:cs="Calibri"/>
          <w:i/>
          <w:w w:val="95"/>
          <w:sz w:val="20"/>
        </w:rPr>
      </w:pPr>
      <w:bookmarkStart w:id="74" w:name="_bookmark6"/>
      <w:bookmarkEnd w:id="74"/>
    </w:p>
    <w:p w14:paraId="1AD4D213" w14:textId="77777777" w:rsidR="00AE46EB" w:rsidRDefault="00AE46EB" w:rsidP="00DE56DD">
      <w:pPr>
        <w:spacing w:after="0" w:line="240" w:lineRule="auto"/>
        <w:jc w:val="both"/>
        <w:rPr>
          <w:rFonts w:ascii="Calibri" w:hAnsi="Calibri" w:cs="Calibri"/>
          <w:sz w:val="20"/>
        </w:rPr>
      </w:pPr>
      <w:r w:rsidRPr="00DE56DD">
        <w:rPr>
          <w:rFonts w:ascii="Calibri" w:hAnsi="Calibri" w:cs="Calibri"/>
          <w:sz w:val="20"/>
        </w:rPr>
        <w:t>Figure 4-3. Plot of function evaluated on grid</w:t>
      </w:r>
    </w:p>
    <w:p w14:paraId="718BD819" w14:textId="77777777" w:rsidR="00DE56DD" w:rsidRPr="00DE56DD" w:rsidRDefault="00DE56DD" w:rsidP="00DE56DD">
      <w:pPr>
        <w:spacing w:after="0" w:line="240" w:lineRule="auto"/>
        <w:jc w:val="both"/>
        <w:rPr>
          <w:rFonts w:ascii="Calibri" w:hAnsi="Calibri" w:cs="Calibri"/>
          <w:sz w:val="20"/>
        </w:rPr>
      </w:pPr>
    </w:p>
    <w:p w14:paraId="1CEE35F0" w14:textId="77777777" w:rsidR="00AE46EB" w:rsidRPr="00404DC4" w:rsidRDefault="00AE46EB" w:rsidP="00DE56DD">
      <w:pPr>
        <w:pStyle w:val="Heading4"/>
      </w:pPr>
      <w:r w:rsidRPr="00404DC4">
        <w:t>Expressing Conditional Logic as Array Operations</w:t>
      </w:r>
    </w:p>
    <w:p w14:paraId="7997FF97" w14:textId="77777777" w:rsidR="00AE46EB" w:rsidRPr="00C42B09" w:rsidRDefault="00AE46EB" w:rsidP="00AE46EB">
      <w:pPr>
        <w:spacing w:after="0" w:line="240" w:lineRule="auto"/>
        <w:ind w:left="3" w:right="3"/>
        <w:rPr>
          <w:rFonts w:ascii="Calibri" w:hAnsi="Calibri" w:cs="Calibri"/>
          <w:w w:val="90"/>
          <w:sz w:val="20"/>
        </w:rPr>
      </w:pPr>
    </w:p>
    <w:p w14:paraId="57354807" w14:textId="77777777" w:rsidR="00AE46EB" w:rsidRPr="00DE56DD" w:rsidRDefault="00AE46EB" w:rsidP="00DE56DD">
      <w:pPr>
        <w:spacing w:after="0" w:line="240" w:lineRule="auto"/>
        <w:jc w:val="both"/>
        <w:rPr>
          <w:rFonts w:ascii="Calibri" w:hAnsi="Calibri" w:cs="Calibri"/>
          <w:sz w:val="20"/>
        </w:rPr>
      </w:pPr>
      <w:r w:rsidRPr="00DE56DD">
        <w:rPr>
          <w:rFonts w:ascii="Calibri" w:hAnsi="Calibri" w:cs="Calibri"/>
          <w:sz w:val="20"/>
        </w:rPr>
        <w:t>The numpy.where function is a vectorized version of the ternary expression x if con dition else y. Suppose we had a boolean array and two arrays of values:</w:t>
      </w:r>
    </w:p>
    <w:p w14:paraId="32191E45" w14:textId="77777777" w:rsidR="00AE46EB" w:rsidRPr="00DE56DD" w:rsidRDefault="00AE46EB" w:rsidP="00DE56DD">
      <w:pPr>
        <w:spacing w:after="0" w:line="240" w:lineRule="auto"/>
        <w:rPr>
          <w:rFonts w:ascii="Consolas" w:hAnsi="Consolas"/>
          <w:sz w:val="20"/>
        </w:rPr>
      </w:pPr>
      <w:r w:rsidRPr="00C42B09">
        <w:br/>
      </w:r>
      <w:r w:rsidRPr="00DE56DD">
        <w:rPr>
          <w:rFonts w:ascii="Consolas" w:hAnsi="Consolas"/>
          <w:sz w:val="20"/>
        </w:rPr>
        <w:t xml:space="preserve">xarr = </w:t>
      </w:r>
      <w:r w:rsidRPr="00DE56DD">
        <w:rPr>
          <w:rFonts w:ascii="Consolas" w:hAnsi="Consolas"/>
          <w:color w:val="C00000"/>
          <w:sz w:val="20"/>
        </w:rPr>
        <w:t>np.array(</w:t>
      </w:r>
      <w:r w:rsidRPr="00DE56DD">
        <w:rPr>
          <w:rFonts w:ascii="Consolas" w:hAnsi="Consolas"/>
          <w:sz w:val="20"/>
        </w:rPr>
        <w:t>[1.1, 1.2, 1.3, 1.4, 1.5]</w:t>
      </w:r>
      <w:r w:rsidRPr="00DE56DD">
        <w:rPr>
          <w:rFonts w:ascii="Consolas" w:hAnsi="Consolas"/>
          <w:color w:val="C00000"/>
          <w:sz w:val="20"/>
        </w:rPr>
        <w:t>)</w:t>
      </w:r>
    </w:p>
    <w:p w14:paraId="08AAFBDC" w14:textId="77777777" w:rsidR="00AE46EB" w:rsidRPr="00DE56DD" w:rsidRDefault="00AE46EB" w:rsidP="00DE56DD">
      <w:pPr>
        <w:spacing w:after="0" w:line="240" w:lineRule="auto"/>
        <w:rPr>
          <w:rFonts w:ascii="Consolas" w:hAnsi="Consolas"/>
          <w:sz w:val="20"/>
        </w:rPr>
      </w:pPr>
    </w:p>
    <w:p w14:paraId="228CE2A4" w14:textId="77777777" w:rsidR="00AE46EB" w:rsidRPr="00DE56DD" w:rsidRDefault="00AE46EB" w:rsidP="00DE56DD">
      <w:pPr>
        <w:spacing w:after="0" w:line="240" w:lineRule="auto"/>
        <w:rPr>
          <w:rFonts w:ascii="Consolas" w:hAnsi="Consolas"/>
          <w:sz w:val="20"/>
        </w:rPr>
      </w:pPr>
      <w:r w:rsidRPr="00DE56DD">
        <w:rPr>
          <w:rFonts w:ascii="Consolas" w:hAnsi="Consolas"/>
          <w:sz w:val="20"/>
        </w:rPr>
        <w:t xml:space="preserve">yarr = </w:t>
      </w:r>
      <w:r w:rsidRPr="00DE56DD">
        <w:rPr>
          <w:rFonts w:ascii="Consolas" w:hAnsi="Consolas"/>
          <w:color w:val="C00000"/>
          <w:sz w:val="20"/>
        </w:rPr>
        <w:t>np</w:t>
      </w:r>
      <w:r w:rsidRPr="00DE56DD">
        <w:rPr>
          <w:rFonts w:ascii="Consolas" w:hAnsi="Consolas"/>
          <w:sz w:val="20"/>
        </w:rPr>
        <w:t>.</w:t>
      </w:r>
      <w:r w:rsidRPr="00DE56DD">
        <w:rPr>
          <w:rFonts w:ascii="Consolas" w:hAnsi="Consolas"/>
          <w:color w:val="C00000"/>
          <w:sz w:val="20"/>
        </w:rPr>
        <w:t>array</w:t>
      </w:r>
      <w:r w:rsidRPr="00DE56DD">
        <w:rPr>
          <w:rFonts w:ascii="Consolas" w:hAnsi="Consolas"/>
          <w:sz w:val="20"/>
        </w:rPr>
        <w:t>([2.1, 2.2, 2.3, 2.4, 2.5]</w:t>
      </w:r>
      <w:r w:rsidRPr="00DE56DD">
        <w:rPr>
          <w:rFonts w:ascii="Consolas" w:hAnsi="Consolas"/>
          <w:color w:val="C00000"/>
          <w:sz w:val="20"/>
        </w:rPr>
        <w:t>)</w:t>
      </w:r>
    </w:p>
    <w:p w14:paraId="11DF7E81" w14:textId="77777777" w:rsidR="00AE46EB" w:rsidRPr="00DE56DD" w:rsidRDefault="00AE46EB" w:rsidP="00DE56DD">
      <w:pPr>
        <w:spacing w:after="0" w:line="240" w:lineRule="auto"/>
        <w:rPr>
          <w:rFonts w:ascii="Consolas" w:hAnsi="Consolas"/>
          <w:sz w:val="20"/>
        </w:rPr>
      </w:pPr>
    </w:p>
    <w:p w14:paraId="4604D4EF" w14:textId="77777777" w:rsidR="00AE46EB" w:rsidRDefault="00AE46EB" w:rsidP="00DE56DD">
      <w:pPr>
        <w:spacing w:after="0" w:line="240" w:lineRule="auto"/>
        <w:rPr>
          <w:rFonts w:ascii="Consolas" w:hAnsi="Consolas"/>
          <w:sz w:val="20"/>
        </w:rPr>
      </w:pPr>
      <w:r w:rsidRPr="00DE56DD">
        <w:rPr>
          <w:rFonts w:ascii="Consolas" w:hAnsi="Consolas"/>
          <w:sz w:val="20"/>
        </w:rPr>
        <w:t xml:space="preserve">cond = </w:t>
      </w:r>
      <w:r w:rsidRPr="00DE56DD">
        <w:rPr>
          <w:rFonts w:ascii="Consolas" w:hAnsi="Consolas"/>
          <w:color w:val="C00000"/>
          <w:sz w:val="20"/>
        </w:rPr>
        <w:t>np</w:t>
      </w:r>
      <w:r w:rsidRPr="00DE56DD">
        <w:rPr>
          <w:rFonts w:ascii="Consolas" w:hAnsi="Consolas"/>
          <w:sz w:val="20"/>
        </w:rPr>
        <w:t>.</w:t>
      </w:r>
      <w:r w:rsidRPr="00DE56DD">
        <w:rPr>
          <w:rFonts w:ascii="Consolas" w:hAnsi="Consolas"/>
          <w:color w:val="C00000"/>
          <w:sz w:val="20"/>
        </w:rPr>
        <w:t>array</w:t>
      </w:r>
      <w:r w:rsidRPr="00DE56DD">
        <w:rPr>
          <w:rFonts w:ascii="Consolas" w:hAnsi="Consolas"/>
          <w:sz w:val="20"/>
        </w:rPr>
        <w:t>([</w:t>
      </w:r>
      <w:r w:rsidRPr="00DE56DD">
        <w:rPr>
          <w:rFonts w:ascii="Consolas" w:hAnsi="Consolas"/>
          <w:color w:val="C00000"/>
          <w:sz w:val="20"/>
        </w:rPr>
        <w:t>True</w:t>
      </w:r>
      <w:r w:rsidRPr="00DE56DD">
        <w:rPr>
          <w:rFonts w:ascii="Consolas" w:hAnsi="Consolas"/>
          <w:sz w:val="20"/>
        </w:rPr>
        <w:t xml:space="preserve">, </w:t>
      </w:r>
      <w:r w:rsidRPr="00DE56DD">
        <w:rPr>
          <w:rFonts w:ascii="Consolas" w:hAnsi="Consolas"/>
          <w:color w:val="C00000"/>
          <w:sz w:val="20"/>
        </w:rPr>
        <w:t>False</w:t>
      </w:r>
      <w:r w:rsidRPr="00DE56DD">
        <w:rPr>
          <w:rFonts w:ascii="Consolas" w:hAnsi="Consolas"/>
          <w:sz w:val="20"/>
        </w:rPr>
        <w:t xml:space="preserve">, </w:t>
      </w:r>
      <w:r w:rsidRPr="00DE56DD">
        <w:rPr>
          <w:rFonts w:ascii="Consolas" w:hAnsi="Consolas"/>
          <w:color w:val="C00000"/>
          <w:sz w:val="20"/>
        </w:rPr>
        <w:t>True</w:t>
      </w:r>
      <w:r w:rsidRPr="00DE56DD">
        <w:rPr>
          <w:rFonts w:ascii="Consolas" w:hAnsi="Consolas"/>
          <w:sz w:val="20"/>
        </w:rPr>
        <w:t xml:space="preserve">, </w:t>
      </w:r>
      <w:r w:rsidRPr="00DE56DD">
        <w:rPr>
          <w:rFonts w:ascii="Consolas" w:hAnsi="Consolas"/>
          <w:color w:val="C00000"/>
          <w:sz w:val="20"/>
        </w:rPr>
        <w:t>True</w:t>
      </w:r>
      <w:r w:rsidRPr="00DE56DD">
        <w:rPr>
          <w:rFonts w:ascii="Consolas" w:hAnsi="Consolas"/>
          <w:sz w:val="20"/>
        </w:rPr>
        <w:t xml:space="preserve">, </w:t>
      </w:r>
      <w:r w:rsidRPr="00DE56DD">
        <w:rPr>
          <w:rFonts w:ascii="Consolas" w:hAnsi="Consolas"/>
          <w:color w:val="C00000"/>
          <w:sz w:val="20"/>
        </w:rPr>
        <w:t>False</w:t>
      </w:r>
      <w:r w:rsidRPr="00DE56DD">
        <w:rPr>
          <w:rFonts w:ascii="Consolas" w:hAnsi="Consolas"/>
          <w:sz w:val="20"/>
        </w:rPr>
        <w:t>])</w:t>
      </w:r>
    </w:p>
    <w:p w14:paraId="4269A5E6" w14:textId="77777777" w:rsidR="00DE56DD" w:rsidRPr="00DE56DD" w:rsidRDefault="00DE56DD" w:rsidP="00DE56DD">
      <w:pPr>
        <w:spacing w:after="0" w:line="240" w:lineRule="auto"/>
        <w:rPr>
          <w:rFonts w:ascii="Consolas" w:hAnsi="Consolas"/>
          <w:sz w:val="20"/>
        </w:rPr>
      </w:pPr>
    </w:p>
    <w:p w14:paraId="6A0E308F" w14:textId="77777777" w:rsidR="00AE46EB" w:rsidRDefault="00AE46EB" w:rsidP="00DE56DD">
      <w:pPr>
        <w:spacing w:after="0" w:line="240" w:lineRule="auto"/>
        <w:jc w:val="both"/>
        <w:rPr>
          <w:rFonts w:ascii="Calibri" w:hAnsi="Calibri" w:cs="Calibri"/>
          <w:sz w:val="20"/>
        </w:rPr>
      </w:pPr>
      <w:r w:rsidRPr="00DE56DD">
        <w:rPr>
          <w:rFonts w:ascii="Calibri" w:hAnsi="Calibri" w:cs="Calibri"/>
          <w:sz w:val="20"/>
        </w:rPr>
        <w:t>Suppose we wanted to take a value from xarr whenever the corresponding value in cond is True, and otherwise take the value from yarr. A list comprehension doing this might look like:</w:t>
      </w:r>
    </w:p>
    <w:p w14:paraId="3D69CD25" w14:textId="77777777" w:rsidR="00DE56DD" w:rsidRPr="00DE56DD" w:rsidRDefault="00DE56DD" w:rsidP="00DE56DD">
      <w:pPr>
        <w:spacing w:after="0" w:line="240" w:lineRule="auto"/>
        <w:jc w:val="both"/>
        <w:rPr>
          <w:rFonts w:ascii="Calibri" w:hAnsi="Calibri" w:cs="Calibri"/>
          <w:sz w:val="20"/>
        </w:rPr>
      </w:pPr>
    </w:p>
    <w:p w14:paraId="1EEFCD33" w14:textId="77777777" w:rsidR="00AE46EB" w:rsidRPr="00DE56DD" w:rsidRDefault="00AE46EB" w:rsidP="00DE56DD">
      <w:pPr>
        <w:spacing w:after="0" w:line="240" w:lineRule="auto"/>
        <w:rPr>
          <w:rFonts w:ascii="Consolas" w:hAnsi="Consolas"/>
          <w:sz w:val="20"/>
        </w:rPr>
      </w:pPr>
      <w:r w:rsidRPr="00DE56DD">
        <w:rPr>
          <w:rFonts w:ascii="Consolas" w:hAnsi="Consolas"/>
          <w:color w:val="C00000"/>
          <w:sz w:val="20"/>
        </w:rPr>
        <w:t>result</w:t>
      </w:r>
      <w:r w:rsidRPr="00DE56DD">
        <w:rPr>
          <w:rFonts w:ascii="Consolas" w:hAnsi="Consolas"/>
          <w:sz w:val="20"/>
        </w:rPr>
        <w:t xml:space="preserve"> = [</w:t>
      </w:r>
      <w:r w:rsidRPr="00DE56DD">
        <w:rPr>
          <w:rFonts w:ascii="Consolas" w:hAnsi="Consolas"/>
          <w:color w:val="C00000"/>
          <w:sz w:val="20"/>
        </w:rPr>
        <w:t>(x if c else y)</w:t>
      </w:r>
      <w:r w:rsidR="00DE56DD">
        <w:rPr>
          <w:rFonts w:ascii="Consolas" w:hAnsi="Consolas"/>
          <w:sz w:val="20"/>
        </w:rPr>
        <w:t xml:space="preserve"> </w:t>
      </w:r>
      <w:r w:rsidRPr="00DE56DD">
        <w:rPr>
          <w:rFonts w:ascii="Consolas" w:hAnsi="Consolas"/>
          <w:color w:val="C00000"/>
          <w:sz w:val="20"/>
        </w:rPr>
        <w:t>for x, y, c in zip(xarr, yarr, cond)</w:t>
      </w:r>
      <w:r w:rsidRPr="00DE56DD">
        <w:rPr>
          <w:rFonts w:ascii="Consolas" w:hAnsi="Consolas"/>
          <w:sz w:val="20"/>
        </w:rPr>
        <w:t>]</w:t>
      </w:r>
    </w:p>
    <w:p w14:paraId="709FDF50" w14:textId="77777777" w:rsidR="00AE46EB" w:rsidRPr="00DE56DD" w:rsidRDefault="00AE46EB" w:rsidP="00DE56DD">
      <w:pPr>
        <w:spacing w:after="0" w:line="240" w:lineRule="auto"/>
        <w:rPr>
          <w:rFonts w:ascii="Consolas" w:hAnsi="Consolas"/>
          <w:sz w:val="20"/>
        </w:rPr>
      </w:pPr>
    </w:p>
    <w:p w14:paraId="4046EC56" w14:textId="77777777" w:rsidR="00AE46EB" w:rsidRPr="00DE56DD" w:rsidRDefault="00AE46EB" w:rsidP="00DE56DD">
      <w:pPr>
        <w:spacing w:after="0" w:line="240" w:lineRule="auto"/>
        <w:rPr>
          <w:rFonts w:ascii="Consolas" w:hAnsi="Consolas"/>
          <w:color w:val="C00000"/>
          <w:sz w:val="20"/>
        </w:rPr>
      </w:pPr>
      <w:r w:rsidRPr="00DE56DD">
        <w:rPr>
          <w:rFonts w:ascii="Consolas" w:hAnsi="Consolas"/>
          <w:color w:val="C00000"/>
          <w:sz w:val="20"/>
        </w:rPr>
        <w:t>result</w:t>
      </w:r>
    </w:p>
    <w:p w14:paraId="7BE564D9" w14:textId="77777777" w:rsidR="00AE46EB" w:rsidRPr="00DE56DD" w:rsidRDefault="00AE46EB" w:rsidP="00DE56DD">
      <w:pPr>
        <w:spacing w:after="0" w:line="240" w:lineRule="auto"/>
        <w:rPr>
          <w:rFonts w:ascii="Consolas" w:hAnsi="Consolas"/>
          <w:i/>
          <w:sz w:val="20"/>
        </w:rPr>
      </w:pPr>
      <w:r w:rsidRPr="00DE56DD">
        <w:rPr>
          <w:rFonts w:ascii="Consolas" w:hAnsi="Consolas"/>
          <w:i/>
          <w:sz w:val="20"/>
        </w:rPr>
        <w:t>[1.1000000000000001, 2.2000000000000002, 1.3, 1.3999999999999999, 2.5]</w:t>
      </w:r>
    </w:p>
    <w:p w14:paraId="2A5ACF38" w14:textId="77777777" w:rsidR="00DE56DD" w:rsidRPr="00DE56DD" w:rsidRDefault="00DE56DD" w:rsidP="00DE56DD">
      <w:pPr>
        <w:spacing w:after="0" w:line="240" w:lineRule="auto"/>
        <w:rPr>
          <w:rFonts w:ascii="Consolas" w:hAnsi="Consolas"/>
          <w:sz w:val="20"/>
        </w:rPr>
      </w:pPr>
    </w:p>
    <w:p w14:paraId="78CC70E1" w14:textId="77777777" w:rsidR="00AE46EB" w:rsidRPr="00DE56DD" w:rsidRDefault="00AE46EB" w:rsidP="00DE56DD">
      <w:pPr>
        <w:spacing w:after="0" w:line="240" w:lineRule="auto"/>
        <w:jc w:val="both"/>
        <w:rPr>
          <w:rFonts w:ascii="Calibri" w:hAnsi="Calibri" w:cs="Calibri"/>
          <w:sz w:val="20"/>
        </w:rPr>
      </w:pPr>
      <w:r w:rsidRPr="00DE56DD">
        <w:rPr>
          <w:rFonts w:ascii="Calibri" w:hAnsi="Calibri" w:cs="Calibri"/>
          <w:sz w:val="20"/>
        </w:rPr>
        <w:t>This has multiple problems. First, it will not be very fast for large arrays (because all the work is being done in interpreted Python code). Second, it will not work with multidimensional arrays. With np.where you can write this very concisely:</w:t>
      </w:r>
    </w:p>
    <w:p w14:paraId="56136A43" w14:textId="77777777" w:rsidR="00DE56DD" w:rsidRDefault="00DE56DD" w:rsidP="00DE56DD">
      <w:pPr>
        <w:spacing w:after="0" w:line="240" w:lineRule="auto"/>
        <w:rPr>
          <w:rFonts w:ascii="Consolas" w:hAnsi="Consolas"/>
          <w:sz w:val="20"/>
        </w:rPr>
      </w:pPr>
    </w:p>
    <w:p w14:paraId="41E0765D" w14:textId="77777777" w:rsidR="00AE46EB" w:rsidRPr="00DE56DD" w:rsidRDefault="00AE46EB" w:rsidP="00DE56DD">
      <w:pPr>
        <w:spacing w:after="0" w:line="240" w:lineRule="auto"/>
        <w:rPr>
          <w:rFonts w:ascii="Consolas" w:hAnsi="Consolas"/>
          <w:sz w:val="20"/>
        </w:rPr>
      </w:pPr>
      <w:r w:rsidRPr="00DE56DD">
        <w:rPr>
          <w:rFonts w:ascii="Consolas" w:hAnsi="Consolas"/>
          <w:sz w:val="20"/>
        </w:rPr>
        <w:t>In [170]: result = np.where(cond, xarr, yarr)</w:t>
      </w:r>
    </w:p>
    <w:p w14:paraId="5B29A872" w14:textId="77777777" w:rsidR="00AE46EB" w:rsidRPr="00DE56DD" w:rsidRDefault="00AE46EB" w:rsidP="00DE56DD">
      <w:pPr>
        <w:spacing w:after="0" w:line="240" w:lineRule="auto"/>
        <w:rPr>
          <w:rFonts w:ascii="Consolas" w:hAnsi="Consolas"/>
          <w:sz w:val="20"/>
        </w:rPr>
      </w:pPr>
    </w:p>
    <w:p w14:paraId="6830155F" w14:textId="77777777" w:rsidR="00AE46EB" w:rsidRPr="00DE56DD" w:rsidRDefault="00AE46EB" w:rsidP="00DE56DD">
      <w:pPr>
        <w:spacing w:after="0" w:line="240" w:lineRule="auto"/>
        <w:rPr>
          <w:rFonts w:ascii="Consolas" w:hAnsi="Consolas"/>
          <w:sz w:val="20"/>
        </w:rPr>
      </w:pPr>
      <w:r w:rsidRPr="00DE56DD">
        <w:rPr>
          <w:rFonts w:ascii="Consolas" w:hAnsi="Consolas"/>
          <w:sz w:val="20"/>
        </w:rPr>
        <w:t>In [171]: result</w:t>
      </w:r>
    </w:p>
    <w:p w14:paraId="17B0D64D" w14:textId="77777777" w:rsidR="00AE46EB" w:rsidRPr="00DE56DD" w:rsidRDefault="00AE46EB" w:rsidP="00DE56DD">
      <w:pPr>
        <w:spacing w:after="0" w:line="240" w:lineRule="auto"/>
        <w:rPr>
          <w:rFonts w:ascii="Consolas" w:hAnsi="Consolas"/>
          <w:sz w:val="20"/>
        </w:rPr>
      </w:pPr>
      <w:r w:rsidRPr="00DE56DD">
        <w:rPr>
          <w:rFonts w:ascii="Consolas" w:hAnsi="Consolas"/>
          <w:sz w:val="20"/>
        </w:rPr>
        <w:t>Out[171]: array([ 1.1, 2.2, 1.3, 1.4, 2.5])</w:t>
      </w:r>
    </w:p>
    <w:p w14:paraId="7619F3F4" w14:textId="77777777" w:rsidR="00DE56DD" w:rsidRPr="00DE56DD" w:rsidRDefault="00DE56DD" w:rsidP="00DE56DD">
      <w:pPr>
        <w:spacing w:after="0" w:line="240" w:lineRule="auto"/>
        <w:jc w:val="both"/>
        <w:rPr>
          <w:rFonts w:ascii="Calibri" w:hAnsi="Calibri" w:cs="Calibri"/>
          <w:sz w:val="20"/>
        </w:rPr>
      </w:pPr>
    </w:p>
    <w:p w14:paraId="5CB0C961" w14:textId="77777777" w:rsidR="00AE46EB" w:rsidRPr="00DE56DD" w:rsidRDefault="00AE46EB" w:rsidP="00DE56DD">
      <w:pPr>
        <w:spacing w:after="0" w:line="240" w:lineRule="auto"/>
        <w:jc w:val="both"/>
        <w:rPr>
          <w:rFonts w:ascii="Calibri" w:hAnsi="Calibri" w:cs="Calibri"/>
          <w:sz w:val="20"/>
        </w:rPr>
      </w:pPr>
      <w:r w:rsidRPr="00DE56DD">
        <w:rPr>
          <w:rFonts w:ascii="Calibri" w:hAnsi="Calibri" w:cs="Calibri"/>
          <w:sz w:val="20"/>
        </w:rPr>
        <w:t>The second and third arguments to np.where don’t need to be arrays; one or both of them can be scalars. A typical use of where in data analysis is to produce a new array of values based on another array. Suppose you had a matrix of randomly generated data and you wanted to replace all positive values with 2 and all negative values with</w:t>
      </w:r>
    </w:p>
    <w:p w14:paraId="052A8441" w14:textId="77777777" w:rsidR="00AE46EB" w:rsidRDefault="00AE46EB" w:rsidP="00DE56DD">
      <w:pPr>
        <w:spacing w:after="0" w:line="240" w:lineRule="auto"/>
        <w:jc w:val="both"/>
        <w:rPr>
          <w:rFonts w:ascii="Calibri" w:hAnsi="Calibri" w:cs="Calibri"/>
          <w:sz w:val="20"/>
        </w:rPr>
      </w:pPr>
      <w:r w:rsidRPr="00DE56DD">
        <w:rPr>
          <w:rFonts w:ascii="Calibri" w:hAnsi="Calibri" w:cs="Calibri"/>
          <w:sz w:val="20"/>
        </w:rPr>
        <w:t>–2. This is very easy to do with np.where:</w:t>
      </w:r>
    </w:p>
    <w:p w14:paraId="4B206850" w14:textId="77777777" w:rsidR="00DE56DD" w:rsidRPr="00DE56DD" w:rsidRDefault="00DE56DD" w:rsidP="00DE56DD">
      <w:pPr>
        <w:spacing w:after="0" w:line="240" w:lineRule="auto"/>
        <w:jc w:val="both"/>
        <w:rPr>
          <w:rFonts w:ascii="Calibri" w:hAnsi="Calibri" w:cs="Calibri"/>
          <w:sz w:val="20"/>
        </w:rPr>
      </w:pPr>
    </w:p>
    <w:p w14:paraId="354E8F78" w14:textId="77777777" w:rsidR="00AE46EB" w:rsidRPr="00DE56DD" w:rsidRDefault="00AE46EB" w:rsidP="00DE56DD">
      <w:pPr>
        <w:spacing w:after="0" w:line="240" w:lineRule="auto"/>
        <w:rPr>
          <w:rFonts w:ascii="Consolas" w:hAnsi="Consolas"/>
          <w:sz w:val="20"/>
        </w:rPr>
      </w:pPr>
      <w:r w:rsidRPr="00DE56DD">
        <w:rPr>
          <w:rFonts w:ascii="Consolas" w:hAnsi="Consolas"/>
          <w:sz w:val="20"/>
        </w:rPr>
        <w:lastRenderedPageBreak/>
        <w:t>In [172]: arr = np.random.randn(4, 4)</w:t>
      </w:r>
    </w:p>
    <w:p w14:paraId="21E2B03C" w14:textId="77777777" w:rsidR="00AE46EB" w:rsidRPr="00DE56DD" w:rsidRDefault="00AE46EB" w:rsidP="00DE56DD">
      <w:pPr>
        <w:spacing w:after="0" w:line="240" w:lineRule="auto"/>
        <w:rPr>
          <w:rFonts w:ascii="Consolas" w:hAnsi="Consolas"/>
          <w:sz w:val="20"/>
        </w:rPr>
      </w:pPr>
    </w:p>
    <w:p w14:paraId="108FA5C6" w14:textId="77777777" w:rsidR="00AE46EB" w:rsidRPr="00DE56DD" w:rsidRDefault="00AE46EB" w:rsidP="00DE56DD">
      <w:pPr>
        <w:spacing w:after="0" w:line="240" w:lineRule="auto"/>
        <w:rPr>
          <w:rFonts w:ascii="Consolas" w:hAnsi="Consolas"/>
          <w:sz w:val="20"/>
        </w:rPr>
      </w:pPr>
      <w:r w:rsidRPr="00DE56DD">
        <w:rPr>
          <w:rFonts w:ascii="Consolas" w:hAnsi="Consolas"/>
          <w:sz w:val="20"/>
        </w:rPr>
        <w:t>In [173]: arr Out[173]:</w:t>
      </w:r>
    </w:p>
    <w:p w14:paraId="71D74457" w14:textId="77777777" w:rsidR="00AE46EB" w:rsidRPr="00DE56DD" w:rsidRDefault="00AE46EB" w:rsidP="00DE56DD">
      <w:pPr>
        <w:spacing w:after="0" w:line="240" w:lineRule="auto"/>
        <w:rPr>
          <w:rFonts w:ascii="Consolas" w:hAnsi="Consolas"/>
          <w:sz w:val="20"/>
        </w:rPr>
      </w:pPr>
      <w:r w:rsidRPr="00DE56DD">
        <w:rPr>
          <w:rFonts w:ascii="Consolas" w:hAnsi="Consolas"/>
          <w:sz w:val="20"/>
        </w:rPr>
        <w:t>array([[-0.5031, -0.6223, -0.9212, -0.7262],</w:t>
      </w:r>
    </w:p>
    <w:p w14:paraId="6A65AC46" w14:textId="77777777" w:rsidR="00AE46EB" w:rsidRPr="00DE56DD" w:rsidRDefault="00AE46EB" w:rsidP="00DE56DD">
      <w:pPr>
        <w:spacing w:after="0" w:line="240" w:lineRule="auto"/>
        <w:rPr>
          <w:rFonts w:ascii="Consolas" w:hAnsi="Consolas"/>
          <w:sz w:val="20"/>
        </w:rPr>
      </w:pPr>
      <w:r w:rsidRPr="00DE56DD">
        <w:rPr>
          <w:rFonts w:ascii="Consolas" w:hAnsi="Consolas"/>
          <w:sz w:val="20"/>
        </w:rPr>
        <w:t>[ 0.2229, 0.0513, -1.1577, 0.8167],</w:t>
      </w:r>
    </w:p>
    <w:p w14:paraId="598EDE35" w14:textId="77777777" w:rsidR="00AE46EB" w:rsidRPr="00DE56DD" w:rsidRDefault="00AE46EB" w:rsidP="00DE56DD">
      <w:pPr>
        <w:spacing w:after="0" w:line="240" w:lineRule="auto"/>
        <w:rPr>
          <w:rFonts w:ascii="Consolas" w:hAnsi="Consolas"/>
          <w:sz w:val="20"/>
        </w:rPr>
      </w:pPr>
      <w:r w:rsidRPr="00DE56DD">
        <w:rPr>
          <w:rFonts w:ascii="Consolas" w:hAnsi="Consolas"/>
          <w:sz w:val="20"/>
        </w:rPr>
        <w:t>[ 0.4336, 1.0107, 1.8249, -0.9975],</w:t>
      </w:r>
    </w:p>
    <w:p w14:paraId="58EF7CDB" w14:textId="77777777" w:rsidR="00AE46EB" w:rsidRPr="00DE56DD" w:rsidRDefault="00AE46EB" w:rsidP="00DE56DD">
      <w:pPr>
        <w:spacing w:after="0" w:line="240" w:lineRule="auto"/>
        <w:rPr>
          <w:rFonts w:ascii="Consolas" w:hAnsi="Consolas"/>
          <w:sz w:val="20"/>
        </w:rPr>
      </w:pPr>
      <w:r w:rsidRPr="00DE56DD">
        <w:rPr>
          <w:rFonts w:ascii="Consolas" w:hAnsi="Consolas"/>
          <w:sz w:val="20"/>
        </w:rPr>
        <w:t>[ 0.8506, -0.1316, 0.9124, 0.1882]])</w:t>
      </w:r>
    </w:p>
    <w:p w14:paraId="7695C315" w14:textId="77777777" w:rsidR="00AE46EB" w:rsidRPr="00DE56DD" w:rsidRDefault="00AE46EB" w:rsidP="00DE56DD">
      <w:pPr>
        <w:spacing w:after="0" w:line="240" w:lineRule="auto"/>
        <w:rPr>
          <w:rFonts w:ascii="Consolas" w:hAnsi="Consolas"/>
          <w:sz w:val="20"/>
        </w:rPr>
      </w:pPr>
    </w:p>
    <w:p w14:paraId="6A6A018D" w14:textId="77777777" w:rsidR="00AE46EB" w:rsidRPr="00DE56DD" w:rsidRDefault="00AE46EB" w:rsidP="00DE56DD">
      <w:pPr>
        <w:spacing w:after="0" w:line="240" w:lineRule="auto"/>
        <w:rPr>
          <w:rFonts w:ascii="Consolas" w:hAnsi="Consolas"/>
          <w:sz w:val="20"/>
        </w:rPr>
      </w:pPr>
      <w:r w:rsidRPr="00DE56DD">
        <w:rPr>
          <w:rFonts w:ascii="Consolas" w:hAnsi="Consolas"/>
          <w:sz w:val="20"/>
        </w:rPr>
        <w:t>In [174]: arr &gt; 0 Out[174]:</w:t>
      </w:r>
    </w:p>
    <w:p w14:paraId="7FCA610D" w14:textId="77777777" w:rsidR="00AE46EB" w:rsidRPr="00DE56DD" w:rsidRDefault="00AE46EB" w:rsidP="00DE56DD">
      <w:pPr>
        <w:spacing w:after="0" w:line="240" w:lineRule="auto"/>
        <w:rPr>
          <w:rFonts w:ascii="Consolas" w:hAnsi="Consolas"/>
          <w:sz w:val="20"/>
        </w:rPr>
      </w:pPr>
      <w:r w:rsidRPr="00DE56DD">
        <w:rPr>
          <w:rFonts w:ascii="Consolas" w:hAnsi="Consolas"/>
          <w:sz w:val="20"/>
        </w:rPr>
        <w:t>array([[False, False, False, False], [ True, True, False, True], [ True, True, True, False],</w:t>
      </w:r>
    </w:p>
    <w:p w14:paraId="11FA1FF8" w14:textId="77777777" w:rsidR="00AE46EB" w:rsidRPr="00DE56DD" w:rsidRDefault="00AE46EB" w:rsidP="00DE56DD">
      <w:pPr>
        <w:spacing w:after="0" w:line="240" w:lineRule="auto"/>
        <w:rPr>
          <w:rFonts w:ascii="Consolas" w:hAnsi="Consolas"/>
          <w:sz w:val="20"/>
        </w:rPr>
      </w:pPr>
      <w:r w:rsidRPr="00DE56DD">
        <w:rPr>
          <w:rFonts w:ascii="Consolas" w:hAnsi="Consolas"/>
          <w:sz w:val="20"/>
        </w:rPr>
        <w:t>[ True, False, True, True]], dtype=bool)</w:t>
      </w:r>
    </w:p>
    <w:p w14:paraId="43A92477" w14:textId="77777777" w:rsidR="00AE46EB" w:rsidRPr="00DE56DD" w:rsidRDefault="00AE46EB" w:rsidP="00DE56DD">
      <w:pPr>
        <w:spacing w:after="0" w:line="240" w:lineRule="auto"/>
        <w:rPr>
          <w:rFonts w:ascii="Consolas" w:hAnsi="Consolas"/>
          <w:sz w:val="20"/>
        </w:rPr>
      </w:pPr>
    </w:p>
    <w:p w14:paraId="4AE8CBFC" w14:textId="77777777" w:rsidR="00AE46EB" w:rsidRPr="00DE56DD" w:rsidRDefault="00AE46EB" w:rsidP="00DE56DD">
      <w:pPr>
        <w:spacing w:after="0" w:line="240" w:lineRule="auto"/>
        <w:rPr>
          <w:rFonts w:ascii="Consolas" w:hAnsi="Consolas"/>
          <w:sz w:val="20"/>
        </w:rPr>
      </w:pPr>
      <w:r w:rsidRPr="00DE56DD">
        <w:rPr>
          <w:rFonts w:ascii="Consolas" w:hAnsi="Consolas"/>
          <w:sz w:val="20"/>
        </w:rPr>
        <w:t>In [175]: np.where(arr &gt; 0, 2, -2) Out[175]:</w:t>
      </w:r>
    </w:p>
    <w:p w14:paraId="5FE66BD2" w14:textId="77777777" w:rsidR="00AE46EB" w:rsidRPr="00DE56DD" w:rsidRDefault="00AE46EB" w:rsidP="00DE56DD">
      <w:pPr>
        <w:spacing w:after="0" w:line="240" w:lineRule="auto"/>
        <w:rPr>
          <w:rFonts w:ascii="Consolas" w:hAnsi="Consolas"/>
          <w:sz w:val="20"/>
        </w:rPr>
      </w:pPr>
      <w:r w:rsidRPr="00DE56DD">
        <w:rPr>
          <w:rFonts w:ascii="Consolas" w:hAnsi="Consolas"/>
          <w:sz w:val="20"/>
        </w:rPr>
        <w:t>array([[-2, -2, -2, -2],</w:t>
      </w:r>
    </w:p>
    <w:p w14:paraId="25C338FF" w14:textId="77777777" w:rsidR="00AE46EB" w:rsidRPr="00DE56DD" w:rsidRDefault="00AE46EB" w:rsidP="00DE56DD">
      <w:pPr>
        <w:spacing w:after="0" w:line="240" w:lineRule="auto"/>
        <w:rPr>
          <w:rFonts w:ascii="Consolas" w:hAnsi="Consolas"/>
          <w:sz w:val="20"/>
        </w:rPr>
      </w:pPr>
      <w:r w:rsidRPr="00DE56DD">
        <w:rPr>
          <w:rFonts w:ascii="Consolas" w:hAnsi="Consolas"/>
          <w:sz w:val="20"/>
        </w:rPr>
        <w:t>[ 2, 2, -2, 2],</w:t>
      </w:r>
    </w:p>
    <w:p w14:paraId="4D6E6315" w14:textId="77777777" w:rsidR="00AE46EB" w:rsidRPr="00DE56DD" w:rsidRDefault="00AE46EB" w:rsidP="00DE56DD">
      <w:pPr>
        <w:spacing w:after="0" w:line="240" w:lineRule="auto"/>
        <w:rPr>
          <w:rFonts w:ascii="Consolas" w:hAnsi="Consolas"/>
          <w:sz w:val="20"/>
        </w:rPr>
      </w:pPr>
      <w:r w:rsidRPr="00DE56DD">
        <w:rPr>
          <w:rFonts w:ascii="Consolas" w:hAnsi="Consolas"/>
          <w:sz w:val="20"/>
        </w:rPr>
        <w:br/>
        <w:t>[ 2, 2, 2, -2],</w:t>
      </w:r>
    </w:p>
    <w:p w14:paraId="1EDBEB4E" w14:textId="77777777" w:rsidR="00AE46EB" w:rsidRDefault="00AE46EB" w:rsidP="00DE56DD">
      <w:pPr>
        <w:spacing w:after="0" w:line="240" w:lineRule="auto"/>
        <w:rPr>
          <w:rFonts w:ascii="Consolas" w:hAnsi="Consolas"/>
          <w:sz w:val="20"/>
        </w:rPr>
      </w:pPr>
      <w:r w:rsidRPr="00DE56DD">
        <w:rPr>
          <w:rFonts w:ascii="Consolas" w:hAnsi="Consolas"/>
          <w:sz w:val="20"/>
        </w:rPr>
        <w:t>[ 2, -2, 2, 2]])</w:t>
      </w:r>
    </w:p>
    <w:p w14:paraId="75DEDE88" w14:textId="77777777" w:rsidR="00DE56DD" w:rsidRPr="00DE56DD" w:rsidRDefault="00DE56DD" w:rsidP="00DE56DD">
      <w:pPr>
        <w:spacing w:after="0" w:line="240" w:lineRule="auto"/>
        <w:rPr>
          <w:rFonts w:ascii="Consolas" w:hAnsi="Consolas"/>
          <w:sz w:val="20"/>
        </w:rPr>
      </w:pPr>
    </w:p>
    <w:p w14:paraId="020C0763" w14:textId="77777777" w:rsidR="00AE46EB" w:rsidRDefault="00AE46EB" w:rsidP="00DE56DD">
      <w:pPr>
        <w:spacing w:after="0" w:line="240" w:lineRule="auto"/>
        <w:jc w:val="both"/>
        <w:rPr>
          <w:rFonts w:ascii="Calibri" w:hAnsi="Calibri" w:cs="Calibri"/>
          <w:sz w:val="20"/>
        </w:rPr>
      </w:pPr>
      <w:r w:rsidRPr="00DE56DD">
        <w:rPr>
          <w:rFonts w:ascii="Calibri" w:hAnsi="Calibri" w:cs="Calibri"/>
          <w:sz w:val="20"/>
        </w:rPr>
        <w:t>You can combine scalars and arrays when using np.where. For example, I can replace all positive values in arr with the constant 2 like so:</w:t>
      </w:r>
    </w:p>
    <w:p w14:paraId="22841DBC" w14:textId="77777777" w:rsidR="00DE56DD" w:rsidRPr="00DE56DD" w:rsidRDefault="00DE56DD" w:rsidP="00DE56DD">
      <w:pPr>
        <w:spacing w:after="0" w:line="240" w:lineRule="auto"/>
        <w:jc w:val="both"/>
        <w:rPr>
          <w:rFonts w:ascii="Calibri" w:hAnsi="Calibri" w:cs="Calibri"/>
          <w:sz w:val="20"/>
        </w:rPr>
      </w:pPr>
    </w:p>
    <w:p w14:paraId="417574B0" w14:textId="77777777" w:rsidR="00AE46EB" w:rsidRPr="00DE56DD" w:rsidRDefault="00AE46EB" w:rsidP="00DE56DD">
      <w:pPr>
        <w:spacing w:after="0" w:line="240" w:lineRule="auto"/>
        <w:rPr>
          <w:rFonts w:ascii="Consolas" w:hAnsi="Consolas"/>
          <w:sz w:val="20"/>
        </w:rPr>
      </w:pPr>
      <w:r w:rsidRPr="00DE56DD">
        <w:rPr>
          <w:rFonts w:ascii="Consolas" w:hAnsi="Consolas"/>
          <w:sz w:val="20"/>
        </w:rPr>
        <w:t>In [176]: np.where(arr &gt; 0, 2, arr) # set only positive values to 2</w:t>
      </w:r>
    </w:p>
    <w:p w14:paraId="520A680A" w14:textId="77777777" w:rsidR="00AE46EB" w:rsidRPr="00DE56DD" w:rsidRDefault="00AE46EB" w:rsidP="00DE56DD">
      <w:pPr>
        <w:spacing w:after="0" w:line="240" w:lineRule="auto"/>
        <w:rPr>
          <w:rFonts w:ascii="Consolas" w:hAnsi="Consolas"/>
          <w:sz w:val="20"/>
        </w:rPr>
      </w:pPr>
      <w:r w:rsidRPr="00DE56DD">
        <w:rPr>
          <w:rFonts w:ascii="Consolas" w:hAnsi="Consolas"/>
          <w:sz w:val="20"/>
        </w:rPr>
        <w:t>Out[176]:</w:t>
      </w:r>
    </w:p>
    <w:p w14:paraId="74463B3F" w14:textId="77777777" w:rsidR="00AE46EB" w:rsidRPr="00DE56DD" w:rsidRDefault="00AE46EB" w:rsidP="00DE56DD">
      <w:pPr>
        <w:spacing w:after="0" w:line="240" w:lineRule="auto"/>
        <w:rPr>
          <w:rFonts w:ascii="Consolas" w:hAnsi="Consolas"/>
          <w:sz w:val="20"/>
        </w:rPr>
      </w:pPr>
      <w:r w:rsidRPr="00DE56DD">
        <w:rPr>
          <w:rFonts w:ascii="Consolas" w:hAnsi="Consolas"/>
          <w:sz w:val="20"/>
        </w:rPr>
        <w:t>array([[-0.5031, -0.6223, -0.9212, -0.7262],</w:t>
      </w:r>
    </w:p>
    <w:p w14:paraId="455BC424" w14:textId="77777777" w:rsidR="00AE46EB" w:rsidRPr="00DE56DD" w:rsidRDefault="00AE46EB" w:rsidP="00DE56DD">
      <w:pPr>
        <w:spacing w:after="0" w:line="240" w:lineRule="auto"/>
        <w:rPr>
          <w:rFonts w:ascii="Consolas" w:hAnsi="Consolas"/>
          <w:sz w:val="20"/>
        </w:rPr>
      </w:pPr>
      <w:r w:rsidRPr="00DE56DD">
        <w:rPr>
          <w:rFonts w:ascii="Consolas" w:hAnsi="Consolas"/>
          <w:sz w:val="20"/>
        </w:rPr>
        <w:t>[ 2.</w:t>
      </w:r>
      <w:r w:rsidRPr="00DE56DD">
        <w:rPr>
          <w:rFonts w:ascii="Consolas" w:hAnsi="Consolas"/>
          <w:sz w:val="20"/>
        </w:rPr>
        <w:tab/>
        <w:t>, 2.</w:t>
      </w:r>
      <w:r w:rsidRPr="00DE56DD">
        <w:rPr>
          <w:rFonts w:ascii="Consolas" w:hAnsi="Consolas"/>
          <w:sz w:val="20"/>
        </w:rPr>
        <w:tab/>
        <w:t>, -1.1577, 2.</w:t>
      </w:r>
      <w:r w:rsidRPr="00DE56DD">
        <w:rPr>
          <w:rFonts w:ascii="Consolas" w:hAnsi="Consolas"/>
          <w:sz w:val="20"/>
        </w:rPr>
        <w:tab/>
        <w:t>],</w:t>
      </w:r>
    </w:p>
    <w:p w14:paraId="6C80746A" w14:textId="77777777" w:rsidR="00AE46EB" w:rsidRPr="00DE56DD" w:rsidRDefault="00AE46EB" w:rsidP="00DE56DD">
      <w:pPr>
        <w:spacing w:after="0" w:line="240" w:lineRule="auto"/>
        <w:rPr>
          <w:rFonts w:ascii="Consolas" w:hAnsi="Consolas"/>
          <w:sz w:val="20"/>
        </w:rPr>
      </w:pPr>
      <w:r w:rsidRPr="00DE56DD">
        <w:rPr>
          <w:rFonts w:ascii="Consolas" w:hAnsi="Consolas"/>
          <w:sz w:val="20"/>
        </w:rPr>
        <w:t>[ 2.</w:t>
      </w:r>
      <w:r w:rsidRPr="00DE56DD">
        <w:rPr>
          <w:rFonts w:ascii="Consolas" w:hAnsi="Consolas"/>
          <w:sz w:val="20"/>
        </w:rPr>
        <w:tab/>
        <w:t>, 2.</w:t>
      </w:r>
      <w:r w:rsidRPr="00DE56DD">
        <w:rPr>
          <w:rFonts w:ascii="Consolas" w:hAnsi="Consolas"/>
          <w:sz w:val="20"/>
        </w:rPr>
        <w:tab/>
        <w:t>, 2.</w:t>
      </w:r>
      <w:r w:rsidRPr="00DE56DD">
        <w:rPr>
          <w:rFonts w:ascii="Consolas" w:hAnsi="Consolas"/>
          <w:sz w:val="20"/>
        </w:rPr>
        <w:tab/>
        <w:t>, -0.9975],</w:t>
      </w:r>
    </w:p>
    <w:p w14:paraId="16FEF076" w14:textId="77777777" w:rsidR="00AE46EB" w:rsidRDefault="00AE46EB" w:rsidP="00DE56DD">
      <w:pPr>
        <w:spacing w:after="0" w:line="240" w:lineRule="auto"/>
        <w:rPr>
          <w:rFonts w:ascii="Consolas" w:hAnsi="Consolas"/>
          <w:sz w:val="20"/>
        </w:rPr>
      </w:pPr>
      <w:r w:rsidRPr="00DE56DD">
        <w:rPr>
          <w:rFonts w:ascii="Consolas" w:hAnsi="Consolas"/>
          <w:sz w:val="20"/>
        </w:rPr>
        <w:t>[ 2.</w:t>
      </w:r>
      <w:r w:rsidRPr="00DE56DD">
        <w:rPr>
          <w:rFonts w:ascii="Consolas" w:hAnsi="Consolas"/>
          <w:sz w:val="20"/>
        </w:rPr>
        <w:tab/>
        <w:t>, -0.1316, 2.</w:t>
      </w:r>
      <w:r w:rsidRPr="00DE56DD">
        <w:rPr>
          <w:rFonts w:ascii="Consolas" w:hAnsi="Consolas"/>
          <w:sz w:val="20"/>
        </w:rPr>
        <w:tab/>
        <w:t>, 2.</w:t>
      </w:r>
      <w:r w:rsidRPr="00DE56DD">
        <w:rPr>
          <w:rFonts w:ascii="Consolas" w:hAnsi="Consolas"/>
          <w:sz w:val="20"/>
        </w:rPr>
        <w:tab/>
        <w:t>]])</w:t>
      </w:r>
    </w:p>
    <w:p w14:paraId="4D5B8C59" w14:textId="77777777" w:rsidR="00DE56DD" w:rsidRPr="00DE56DD" w:rsidRDefault="00DE56DD" w:rsidP="00DE56DD">
      <w:pPr>
        <w:spacing w:after="0" w:line="240" w:lineRule="auto"/>
        <w:rPr>
          <w:rFonts w:ascii="Consolas" w:hAnsi="Consolas"/>
          <w:sz w:val="20"/>
        </w:rPr>
      </w:pPr>
    </w:p>
    <w:p w14:paraId="4C2415FC" w14:textId="77777777" w:rsidR="00AE46EB" w:rsidRDefault="00AE46EB" w:rsidP="00DE56DD">
      <w:pPr>
        <w:spacing w:after="0" w:line="240" w:lineRule="auto"/>
        <w:jc w:val="both"/>
        <w:rPr>
          <w:rFonts w:ascii="Calibri" w:hAnsi="Calibri" w:cs="Calibri"/>
          <w:sz w:val="20"/>
        </w:rPr>
      </w:pPr>
      <w:r w:rsidRPr="00DE56DD">
        <w:rPr>
          <w:rFonts w:ascii="Calibri" w:hAnsi="Calibri" w:cs="Calibri"/>
          <w:sz w:val="20"/>
        </w:rPr>
        <w:t>The arrays passed to np.where can be more than just equal-sized arrays or scalars.</w:t>
      </w:r>
    </w:p>
    <w:p w14:paraId="1F6C54B8" w14:textId="77777777" w:rsidR="00DE56DD" w:rsidRPr="00DE56DD" w:rsidRDefault="00DE56DD" w:rsidP="00DE56DD">
      <w:pPr>
        <w:spacing w:after="0" w:line="240" w:lineRule="auto"/>
        <w:jc w:val="both"/>
        <w:rPr>
          <w:rFonts w:ascii="Calibri" w:hAnsi="Calibri" w:cs="Calibri"/>
          <w:sz w:val="20"/>
        </w:rPr>
      </w:pPr>
    </w:p>
    <w:p w14:paraId="19FAC71A" w14:textId="77777777" w:rsidR="00AE46EB" w:rsidRPr="00404DC4" w:rsidRDefault="00AE46EB" w:rsidP="00DE56DD">
      <w:pPr>
        <w:pStyle w:val="Heading4"/>
      </w:pPr>
      <w:r w:rsidRPr="00404DC4">
        <w:t>Mathematical and Statistical Methods</w:t>
      </w:r>
    </w:p>
    <w:p w14:paraId="44B4E306" w14:textId="77777777" w:rsidR="00DE56DD" w:rsidRPr="00DE56DD" w:rsidRDefault="00DE56DD" w:rsidP="00DE56DD">
      <w:pPr>
        <w:spacing w:after="0" w:line="240" w:lineRule="auto"/>
        <w:jc w:val="both"/>
        <w:rPr>
          <w:rFonts w:ascii="Calibri" w:hAnsi="Calibri" w:cs="Calibri"/>
          <w:sz w:val="20"/>
        </w:rPr>
      </w:pPr>
    </w:p>
    <w:p w14:paraId="6A7627F5" w14:textId="77777777" w:rsidR="00AE46EB" w:rsidRDefault="00AE46EB" w:rsidP="00DE56DD">
      <w:pPr>
        <w:spacing w:after="0" w:line="240" w:lineRule="auto"/>
        <w:jc w:val="both"/>
        <w:rPr>
          <w:rFonts w:ascii="Calibri" w:hAnsi="Calibri" w:cs="Calibri"/>
          <w:sz w:val="20"/>
        </w:rPr>
      </w:pPr>
      <w:r w:rsidRPr="00DE56DD">
        <w:rPr>
          <w:rFonts w:ascii="Calibri" w:hAnsi="Calibri" w:cs="Calibri"/>
          <w:sz w:val="20"/>
        </w:rPr>
        <w:t>A set of mathematical functions that compute statistics about an entire array or about the data along an axis are accessible as methods of the array class. You can use aggre‐ gations (often called reductions) like sum, mean, and std (standard deviation) either by calling the array instance method or using the top-level NumPy function.</w:t>
      </w:r>
    </w:p>
    <w:p w14:paraId="51E7C67B" w14:textId="77777777" w:rsidR="00DE56DD" w:rsidRPr="00DE56DD" w:rsidRDefault="00DE56DD" w:rsidP="00DE56DD">
      <w:pPr>
        <w:spacing w:after="0" w:line="240" w:lineRule="auto"/>
        <w:jc w:val="both"/>
        <w:rPr>
          <w:rFonts w:ascii="Calibri" w:hAnsi="Calibri" w:cs="Calibri"/>
          <w:sz w:val="20"/>
        </w:rPr>
      </w:pPr>
    </w:p>
    <w:p w14:paraId="43B64CC7" w14:textId="77777777" w:rsidR="00AE46EB" w:rsidRDefault="00AE46EB" w:rsidP="00DE56DD">
      <w:pPr>
        <w:spacing w:after="0" w:line="240" w:lineRule="auto"/>
        <w:jc w:val="both"/>
        <w:rPr>
          <w:rFonts w:ascii="Calibri" w:hAnsi="Calibri" w:cs="Calibri"/>
          <w:sz w:val="20"/>
        </w:rPr>
      </w:pPr>
      <w:r w:rsidRPr="00DE56DD">
        <w:rPr>
          <w:rFonts w:ascii="Calibri" w:hAnsi="Calibri" w:cs="Calibri"/>
          <w:sz w:val="20"/>
        </w:rPr>
        <w:t>Here I generate some normally distributed random data and compute some aggregate statistics:</w:t>
      </w:r>
    </w:p>
    <w:p w14:paraId="43AC3DF1" w14:textId="77777777" w:rsidR="00DE56DD" w:rsidRPr="00DE56DD" w:rsidRDefault="00DE56DD" w:rsidP="00DE56DD">
      <w:pPr>
        <w:spacing w:after="0" w:line="240" w:lineRule="auto"/>
        <w:jc w:val="both"/>
        <w:rPr>
          <w:rFonts w:ascii="Calibri" w:hAnsi="Calibri" w:cs="Calibri"/>
          <w:sz w:val="20"/>
        </w:rPr>
      </w:pPr>
    </w:p>
    <w:p w14:paraId="41D1239D" w14:textId="77777777" w:rsidR="00AE46EB" w:rsidRPr="00DE56DD" w:rsidRDefault="00AE46EB" w:rsidP="00DE56DD">
      <w:pPr>
        <w:spacing w:after="0" w:line="240" w:lineRule="auto"/>
        <w:rPr>
          <w:rFonts w:ascii="Consolas" w:hAnsi="Consolas"/>
          <w:sz w:val="20"/>
        </w:rPr>
      </w:pPr>
      <w:r w:rsidRPr="00DE56DD">
        <w:rPr>
          <w:rFonts w:ascii="Consolas" w:hAnsi="Consolas"/>
          <w:sz w:val="20"/>
        </w:rPr>
        <w:t>In [177]: arr = np.random.randn(5, 4)</w:t>
      </w:r>
    </w:p>
    <w:p w14:paraId="0F500871" w14:textId="77777777" w:rsidR="00AE46EB" w:rsidRPr="00DE56DD" w:rsidRDefault="00AE46EB" w:rsidP="00DE56DD">
      <w:pPr>
        <w:spacing w:after="0" w:line="240" w:lineRule="auto"/>
        <w:rPr>
          <w:rFonts w:ascii="Consolas" w:hAnsi="Consolas"/>
          <w:sz w:val="20"/>
        </w:rPr>
      </w:pPr>
    </w:p>
    <w:p w14:paraId="0C6098B1" w14:textId="77777777" w:rsidR="00AE46EB" w:rsidRPr="00DE56DD" w:rsidRDefault="00AE46EB" w:rsidP="00DE56DD">
      <w:pPr>
        <w:spacing w:after="0" w:line="240" w:lineRule="auto"/>
        <w:rPr>
          <w:rFonts w:ascii="Consolas" w:hAnsi="Consolas"/>
          <w:sz w:val="20"/>
        </w:rPr>
      </w:pPr>
      <w:r w:rsidRPr="00DE56DD">
        <w:rPr>
          <w:rFonts w:ascii="Consolas" w:hAnsi="Consolas"/>
          <w:sz w:val="20"/>
        </w:rPr>
        <w:t>In [178]: arr Out[178]:</w:t>
      </w:r>
    </w:p>
    <w:p w14:paraId="70CE7645" w14:textId="77777777" w:rsidR="00AE46EB" w:rsidRPr="00DE56DD" w:rsidRDefault="00AE46EB" w:rsidP="00DE56DD">
      <w:pPr>
        <w:spacing w:after="0" w:line="240" w:lineRule="auto"/>
        <w:rPr>
          <w:rFonts w:ascii="Consolas" w:hAnsi="Consolas"/>
          <w:sz w:val="20"/>
        </w:rPr>
      </w:pPr>
      <w:r w:rsidRPr="00DE56DD">
        <w:rPr>
          <w:rFonts w:ascii="Consolas" w:hAnsi="Consolas"/>
          <w:sz w:val="20"/>
        </w:rPr>
        <w:t>array([[ 2.1695, -0.1149, 2.0037, 0.0296],</w:t>
      </w:r>
    </w:p>
    <w:p w14:paraId="3B9C2935" w14:textId="77777777" w:rsidR="00AE46EB" w:rsidRPr="00DE56DD" w:rsidRDefault="00AE46EB" w:rsidP="00DE56DD">
      <w:pPr>
        <w:spacing w:after="0" w:line="240" w:lineRule="auto"/>
        <w:rPr>
          <w:rFonts w:ascii="Consolas" w:hAnsi="Consolas"/>
          <w:sz w:val="20"/>
        </w:rPr>
      </w:pPr>
      <w:r w:rsidRPr="00DE56DD">
        <w:rPr>
          <w:rFonts w:ascii="Consolas" w:hAnsi="Consolas"/>
          <w:sz w:val="20"/>
        </w:rPr>
        <w:t>[ 0.7953, 0.1181, -0.7485, 0.585 ],</w:t>
      </w:r>
    </w:p>
    <w:p w14:paraId="70E59EB5" w14:textId="77777777" w:rsidR="00AE46EB" w:rsidRPr="00DE56DD" w:rsidRDefault="00AE46EB" w:rsidP="00DE56DD">
      <w:pPr>
        <w:spacing w:after="0" w:line="240" w:lineRule="auto"/>
        <w:rPr>
          <w:rFonts w:ascii="Consolas" w:hAnsi="Consolas"/>
          <w:sz w:val="20"/>
        </w:rPr>
      </w:pPr>
      <w:r w:rsidRPr="00DE56DD">
        <w:rPr>
          <w:rFonts w:ascii="Consolas" w:hAnsi="Consolas"/>
          <w:sz w:val="20"/>
        </w:rPr>
        <w:t>[ 0.1527, -1.5657, -0.5625, -0.0327],</w:t>
      </w:r>
    </w:p>
    <w:p w14:paraId="34067865" w14:textId="77777777" w:rsidR="00AE46EB" w:rsidRPr="00DE56DD" w:rsidRDefault="00AE46EB" w:rsidP="00DE56DD">
      <w:pPr>
        <w:spacing w:after="0" w:line="240" w:lineRule="auto"/>
        <w:rPr>
          <w:rFonts w:ascii="Consolas" w:hAnsi="Consolas"/>
          <w:sz w:val="20"/>
        </w:rPr>
      </w:pPr>
      <w:r w:rsidRPr="00DE56DD">
        <w:rPr>
          <w:rFonts w:ascii="Consolas" w:hAnsi="Consolas"/>
          <w:sz w:val="20"/>
        </w:rPr>
        <w:t>[-0.929 , -0.4826, -0.0363, 1.0954],</w:t>
      </w:r>
    </w:p>
    <w:p w14:paraId="7745913B" w14:textId="77777777" w:rsidR="00AE46EB" w:rsidRPr="00DE56DD" w:rsidRDefault="00AE46EB" w:rsidP="00DE56DD">
      <w:pPr>
        <w:spacing w:after="0" w:line="240" w:lineRule="auto"/>
        <w:rPr>
          <w:rFonts w:ascii="Consolas" w:hAnsi="Consolas"/>
          <w:sz w:val="20"/>
        </w:rPr>
      </w:pPr>
      <w:r w:rsidRPr="00DE56DD">
        <w:rPr>
          <w:rFonts w:ascii="Consolas" w:hAnsi="Consolas"/>
          <w:sz w:val="20"/>
        </w:rPr>
        <w:t>[ 0.9809, -0.5895, 1.5817, -0.5287]])</w:t>
      </w:r>
    </w:p>
    <w:p w14:paraId="42E17CC5" w14:textId="77777777" w:rsidR="00AE46EB" w:rsidRPr="00DE56DD" w:rsidRDefault="00AE46EB" w:rsidP="00DE56DD">
      <w:pPr>
        <w:spacing w:after="0" w:line="240" w:lineRule="auto"/>
        <w:rPr>
          <w:rFonts w:ascii="Consolas" w:hAnsi="Consolas"/>
          <w:sz w:val="20"/>
        </w:rPr>
      </w:pPr>
    </w:p>
    <w:p w14:paraId="5F7C609D" w14:textId="77777777" w:rsidR="00AE46EB" w:rsidRPr="00DE56DD" w:rsidRDefault="00AE46EB" w:rsidP="00DE56DD">
      <w:pPr>
        <w:spacing w:after="0" w:line="240" w:lineRule="auto"/>
        <w:rPr>
          <w:rFonts w:ascii="Consolas" w:hAnsi="Consolas"/>
          <w:sz w:val="20"/>
        </w:rPr>
      </w:pPr>
      <w:r w:rsidRPr="00DE56DD">
        <w:rPr>
          <w:rFonts w:ascii="Consolas" w:hAnsi="Consolas"/>
          <w:sz w:val="20"/>
        </w:rPr>
        <w:t>In [179]: arr.mean()</w:t>
      </w:r>
    </w:p>
    <w:p w14:paraId="41935914" w14:textId="77777777" w:rsidR="00AE46EB" w:rsidRPr="00DE56DD" w:rsidRDefault="00AE46EB" w:rsidP="00DE56DD">
      <w:pPr>
        <w:spacing w:after="0" w:line="240" w:lineRule="auto"/>
        <w:rPr>
          <w:rFonts w:ascii="Consolas" w:hAnsi="Consolas"/>
          <w:sz w:val="20"/>
        </w:rPr>
      </w:pPr>
      <w:r w:rsidRPr="00DE56DD">
        <w:rPr>
          <w:rFonts w:ascii="Consolas" w:hAnsi="Consolas"/>
          <w:sz w:val="20"/>
        </w:rPr>
        <w:t>Out[179]: 0.19607051119998253</w:t>
      </w:r>
    </w:p>
    <w:p w14:paraId="4CCD1946" w14:textId="77777777" w:rsidR="00AE46EB" w:rsidRPr="00DE56DD" w:rsidRDefault="00AE46EB" w:rsidP="00DE56DD">
      <w:pPr>
        <w:spacing w:after="0" w:line="240" w:lineRule="auto"/>
        <w:rPr>
          <w:rFonts w:ascii="Consolas" w:hAnsi="Consolas"/>
          <w:sz w:val="20"/>
        </w:rPr>
      </w:pPr>
    </w:p>
    <w:p w14:paraId="734F776E" w14:textId="77777777" w:rsidR="00AE46EB" w:rsidRPr="00DE56DD" w:rsidRDefault="00AE46EB" w:rsidP="00DE56DD">
      <w:pPr>
        <w:spacing w:after="0" w:line="240" w:lineRule="auto"/>
        <w:rPr>
          <w:rFonts w:ascii="Consolas" w:hAnsi="Consolas"/>
          <w:sz w:val="20"/>
        </w:rPr>
      </w:pPr>
      <w:r w:rsidRPr="00DE56DD">
        <w:rPr>
          <w:rFonts w:ascii="Consolas" w:hAnsi="Consolas"/>
          <w:sz w:val="20"/>
        </w:rPr>
        <w:t>In [180]: np.mean(arr)</w:t>
      </w:r>
    </w:p>
    <w:p w14:paraId="4AA5B178" w14:textId="77777777" w:rsidR="00AE46EB" w:rsidRPr="00DE56DD" w:rsidRDefault="00AE46EB" w:rsidP="00DE56DD">
      <w:pPr>
        <w:spacing w:after="0" w:line="240" w:lineRule="auto"/>
        <w:rPr>
          <w:rFonts w:ascii="Consolas" w:hAnsi="Consolas"/>
          <w:sz w:val="20"/>
        </w:rPr>
      </w:pPr>
      <w:r w:rsidRPr="00DE56DD">
        <w:rPr>
          <w:rFonts w:ascii="Consolas" w:hAnsi="Consolas"/>
          <w:sz w:val="20"/>
        </w:rPr>
        <w:t>Out[180]: 0.19607051119998253</w:t>
      </w:r>
    </w:p>
    <w:p w14:paraId="519621D5" w14:textId="77777777" w:rsidR="00AE46EB" w:rsidRPr="00DE56DD" w:rsidRDefault="00AE46EB" w:rsidP="00DE56DD">
      <w:pPr>
        <w:spacing w:after="0" w:line="240" w:lineRule="auto"/>
        <w:rPr>
          <w:rFonts w:ascii="Consolas" w:hAnsi="Consolas"/>
          <w:sz w:val="20"/>
        </w:rPr>
      </w:pPr>
    </w:p>
    <w:p w14:paraId="079CCF09" w14:textId="77777777" w:rsidR="00AE46EB" w:rsidRPr="00DE56DD" w:rsidRDefault="00AE46EB" w:rsidP="00DE56DD">
      <w:pPr>
        <w:spacing w:after="0" w:line="240" w:lineRule="auto"/>
        <w:rPr>
          <w:rFonts w:ascii="Consolas" w:hAnsi="Consolas"/>
          <w:sz w:val="20"/>
        </w:rPr>
      </w:pPr>
      <w:r w:rsidRPr="00DE56DD">
        <w:rPr>
          <w:rFonts w:ascii="Consolas" w:hAnsi="Consolas"/>
          <w:sz w:val="20"/>
        </w:rPr>
        <w:t>In [181]: arr.sum()</w:t>
      </w:r>
    </w:p>
    <w:p w14:paraId="25BF39E7" w14:textId="77777777" w:rsidR="00AE46EB" w:rsidRDefault="00AE46EB" w:rsidP="00DE56DD">
      <w:pPr>
        <w:spacing w:after="0" w:line="240" w:lineRule="auto"/>
        <w:rPr>
          <w:rFonts w:ascii="Consolas" w:hAnsi="Consolas"/>
          <w:sz w:val="20"/>
        </w:rPr>
      </w:pPr>
      <w:r w:rsidRPr="00DE56DD">
        <w:rPr>
          <w:rFonts w:ascii="Consolas" w:hAnsi="Consolas"/>
          <w:sz w:val="20"/>
        </w:rPr>
        <w:t>Out[181]: 3.9214102239996507</w:t>
      </w:r>
    </w:p>
    <w:p w14:paraId="341D1E26" w14:textId="77777777" w:rsidR="00DE56DD" w:rsidRPr="00DE56DD" w:rsidRDefault="00DE56DD" w:rsidP="00DE56DD">
      <w:pPr>
        <w:spacing w:after="0" w:line="240" w:lineRule="auto"/>
        <w:rPr>
          <w:rFonts w:ascii="Consolas" w:hAnsi="Consolas"/>
          <w:sz w:val="20"/>
        </w:rPr>
      </w:pPr>
    </w:p>
    <w:p w14:paraId="5C1A595E" w14:textId="77777777" w:rsidR="00AE46EB" w:rsidRDefault="00AE46EB" w:rsidP="00DE56DD">
      <w:pPr>
        <w:spacing w:after="0" w:line="240" w:lineRule="auto"/>
        <w:jc w:val="both"/>
        <w:rPr>
          <w:rFonts w:ascii="Calibri" w:hAnsi="Calibri" w:cs="Calibri"/>
          <w:sz w:val="20"/>
        </w:rPr>
      </w:pPr>
      <w:r w:rsidRPr="00DE56DD">
        <w:rPr>
          <w:rFonts w:ascii="Calibri" w:hAnsi="Calibri" w:cs="Calibri"/>
          <w:sz w:val="20"/>
        </w:rPr>
        <w:t>Functions like mean and sum take an optional axis argument that computes the statis‐ tic over the given axis, resulting in an array with one fewer dimension:</w:t>
      </w:r>
    </w:p>
    <w:p w14:paraId="79E34283" w14:textId="77777777" w:rsidR="00DE56DD" w:rsidRPr="00DE56DD" w:rsidRDefault="00DE56DD" w:rsidP="00DE56DD">
      <w:pPr>
        <w:spacing w:after="0" w:line="240" w:lineRule="auto"/>
        <w:jc w:val="both"/>
        <w:rPr>
          <w:rFonts w:ascii="Calibri" w:hAnsi="Calibri" w:cs="Calibri"/>
          <w:sz w:val="20"/>
        </w:rPr>
      </w:pPr>
    </w:p>
    <w:p w14:paraId="1E7B93DA" w14:textId="77777777" w:rsidR="00AE46EB" w:rsidRPr="00DE56DD" w:rsidRDefault="00AE46EB" w:rsidP="00DE56DD">
      <w:pPr>
        <w:spacing w:after="0" w:line="240" w:lineRule="auto"/>
        <w:rPr>
          <w:rFonts w:ascii="Consolas" w:hAnsi="Consolas"/>
          <w:sz w:val="20"/>
        </w:rPr>
      </w:pPr>
      <w:r w:rsidRPr="00DE56DD">
        <w:rPr>
          <w:rFonts w:ascii="Consolas" w:hAnsi="Consolas"/>
          <w:sz w:val="20"/>
        </w:rPr>
        <w:t>In [182]: arr.mean(axis=1)</w:t>
      </w:r>
    </w:p>
    <w:p w14:paraId="05E3DA35" w14:textId="77777777" w:rsidR="00AE46EB" w:rsidRPr="00DE56DD" w:rsidRDefault="00AE46EB" w:rsidP="00DE56DD">
      <w:pPr>
        <w:spacing w:after="0" w:line="240" w:lineRule="auto"/>
        <w:rPr>
          <w:rFonts w:ascii="Consolas" w:hAnsi="Consolas"/>
          <w:sz w:val="20"/>
        </w:rPr>
      </w:pPr>
      <w:r w:rsidRPr="00DE56DD">
        <w:rPr>
          <w:rFonts w:ascii="Consolas" w:hAnsi="Consolas"/>
          <w:sz w:val="20"/>
        </w:rPr>
        <w:t>Out[182]: array([ 1.022 , 0.1875, -0.502 , -0.0881, 0.3611])</w:t>
      </w:r>
    </w:p>
    <w:p w14:paraId="1136C5B9" w14:textId="77777777" w:rsidR="00AE46EB" w:rsidRPr="00DE56DD" w:rsidRDefault="00AE46EB" w:rsidP="00DE56DD">
      <w:pPr>
        <w:spacing w:after="0" w:line="240" w:lineRule="auto"/>
        <w:rPr>
          <w:rFonts w:ascii="Consolas" w:hAnsi="Consolas"/>
          <w:sz w:val="20"/>
        </w:rPr>
      </w:pPr>
    </w:p>
    <w:p w14:paraId="7D4C12F6" w14:textId="77777777" w:rsidR="00AE46EB" w:rsidRPr="00DE56DD" w:rsidRDefault="00AE46EB" w:rsidP="00DE56DD">
      <w:pPr>
        <w:spacing w:after="0" w:line="240" w:lineRule="auto"/>
        <w:rPr>
          <w:rFonts w:ascii="Consolas" w:hAnsi="Consolas"/>
          <w:sz w:val="20"/>
        </w:rPr>
      </w:pPr>
      <w:r w:rsidRPr="00DE56DD">
        <w:rPr>
          <w:rFonts w:ascii="Consolas" w:hAnsi="Consolas"/>
          <w:sz w:val="20"/>
        </w:rPr>
        <w:t>In [183]: arr.sum(axis=0)</w:t>
      </w:r>
    </w:p>
    <w:p w14:paraId="6A804F84" w14:textId="77777777" w:rsidR="00AE46EB" w:rsidRPr="00DE56DD" w:rsidRDefault="00AE46EB" w:rsidP="00DE56DD">
      <w:pPr>
        <w:spacing w:after="0" w:line="240" w:lineRule="auto"/>
        <w:rPr>
          <w:rFonts w:ascii="Consolas" w:hAnsi="Consolas"/>
          <w:sz w:val="20"/>
        </w:rPr>
      </w:pPr>
      <w:r w:rsidRPr="00DE56DD">
        <w:rPr>
          <w:rFonts w:ascii="Consolas" w:hAnsi="Consolas"/>
          <w:sz w:val="20"/>
        </w:rPr>
        <w:t>Out[183]: array([ 3.1693, -2.6345, 2.2381, 1.1486])</w:t>
      </w:r>
    </w:p>
    <w:p w14:paraId="57776760" w14:textId="77777777" w:rsidR="00AE46EB" w:rsidRPr="00DE56DD" w:rsidRDefault="00AE46EB" w:rsidP="00DE56DD">
      <w:pPr>
        <w:spacing w:after="0" w:line="240" w:lineRule="auto"/>
        <w:jc w:val="both"/>
        <w:rPr>
          <w:rFonts w:ascii="Calibri" w:hAnsi="Calibri" w:cs="Calibri"/>
          <w:sz w:val="20"/>
        </w:rPr>
      </w:pPr>
      <w:r w:rsidRPr="00DE56DD">
        <w:rPr>
          <w:rFonts w:ascii="Consolas" w:hAnsi="Consolas"/>
          <w:sz w:val="20"/>
        </w:rPr>
        <w:br/>
      </w:r>
      <w:r w:rsidRPr="00DE56DD">
        <w:rPr>
          <w:rFonts w:ascii="Calibri" w:hAnsi="Calibri" w:cs="Calibri"/>
          <w:sz w:val="20"/>
        </w:rPr>
        <w:t>Here, arr.mean(1) means “compute mean across the columns” where arr.sum(0)</w:t>
      </w:r>
    </w:p>
    <w:p w14:paraId="1AC5A159" w14:textId="77777777" w:rsidR="00AE46EB" w:rsidRDefault="00AE46EB" w:rsidP="00DE56DD">
      <w:pPr>
        <w:spacing w:after="0" w:line="240" w:lineRule="auto"/>
        <w:jc w:val="both"/>
        <w:rPr>
          <w:rFonts w:ascii="Calibri" w:hAnsi="Calibri" w:cs="Calibri"/>
          <w:sz w:val="20"/>
        </w:rPr>
      </w:pPr>
      <w:r w:rsidRPr="00DE56DD">
        <w:rPr>
          <w:rFonts w:ascii="Calibri" w:hAnsi="Calibri" w:cs="Calibri"/>
          <w:sz w:val="20"/>
        </w:rPr>
        <w:t>means “compute sum down the rows.”</w:t>
      </w:r>
    </w:p>
    <w:p w14:paraId="2ACB9426" w14:textId="77777777" w:rsidR="00DE56DD" w:rsidRPr="00DE56DD" w:rsidRDefault="00DE56DD" w:rsidP="00DE56DD">
      <w:pPr>
        <w:spacing w:after="0" w:line="240" w:lineRule="auto"/>
        <w:jc w:val="both"/>
        <w:rPr>
          <w:rFonts w:ascii="Calibri" w:hAnsi="Calibri" w:cs="Calibri"/>
          <w:sz w:val="20"/>
        </w:rPr>
      </w:pPr>
    </w:p>
    <w:p w14:paraId="5EFF2DD9" w14:textId="77777777" w:rsidR="00AE46EB" w:rsidRPr="00DE56DD" w:rsidRDefault="00AE46EB" w:rsidP="00DE56DD">
      <w:pPr>
        <w:spacing w:after="0" w:line="240" w:lineRule="auto"/>
        <w:jc w:val="both"/>
        <w:rPr>
          <w:rFonts w:ascii="Calibri" w:hAnsi="Calibri" w:cs="Calibri"/>
          <w:sz w:val="20"/>
        </w:rPr>
      </w:pPr>
      <w:r w:rsidRPr="00DE56DD">
        <w:rPr>
          <w:rFonts w:ascii="Calibri" w:hAnsi="Calibri" w:cs="Calibri"/>
          <w:sz w:val="20"/>
        </w:rPr>
        <w:t>Other methods like cumsum and cumprod do not aggregate, instead producing an array of the intermediate results:</w:t>
      </w:r>
    </w:p>
    <w:p w14:paraId="7E8ED8F0" w14:textId="77777777" w:rsidR="00DE56DD" w:rsidRDefault="00DE56DD" w:rsidP="00DE56DD">
      <w:pPr>
        <w:spacing w:after="0" w:line="240" w:lineRule="auto"/>
        <w:rPr>
          <w:rFonts w:ascii="Consolas" w:hAnsi="Consolas"/>
          <w:sz w:val="20"/>
        </w:rPr>
      </w:pPr>
    </w:p>
    <w:p w14:paraId="492559BC" w14:textId="77777777" w:rsidR="00AE46EB" w:rsidRPr="00DE56DD" w:rsidRDefault="00AE46EB" w:rsidP="00DE56DD">
      <w:pPr>
        <w:spacing w:after="0" w:line="240" w:lineRule="auto"/>
        <w:rPr>
          <w:rFonts w:ascii="Consolas" w:hAnsi="Consolas"/>
          <w:sz w:val="20"/>
        </w:rPr>
      </w:pPr>
      <w:r w:rsidRPr="00DE56DD">
        <w:rPr>
          <w:rFonts w:ascii="Consolas" w:hAnsi="Consolas"/>
          <w:sz w:val="20"/>
        </w:rPr>
        <w:t>In [184]: arr = np.array([0, 1, 2, 3, 4, 5, 6, 7])</w:t>
      </w:r>
    </w:p>
    <w:p w14:paraId="38F06687" w14:textId="77777777" w:rsidR="00AE46EB" w:rsidRPr="00DE56DD" w:rsidRDefault="00AE46EB" w:rsidP="00DE56DD">
      <w:pPr>
        <w:spacing w:after="0" w:line="240" w:lineRule="auto"/>
        <w:rPr>
          <w:rFonts w:ascii="Consolas" w:hAnsi="Consolas"/>
          <w:sz w:val="20"/>
        </w:rPr>
      </w:pPr>
    </w:p>
    <w:p w14:paraId="799A0BBA" w14:textId="77777777" w:rsidR="00AE46EB" w:rsidRPr="00DE56DD" w:rsidRDefault="00AE46EB" w:rsidP="00DE56DD">
      <w:pPr>
        <w:spacing w:after="0" w:line="240" w:lineRule="auto"/>
        <w:rPr>
          <w:rFonts w:ascii="Consolas" w:hAnsi="Consolas"/>
          <w:sz w:val="20"/>
        </w:rPr>
      </w:pPr>
      <w:r w:rsidRPr="00DE56DD">
        <w:rPr>
          <w:rFonts w:ascii="Consolas" w:hAnsi="Consolas"/>
          <w:sz w:val="20"/>
        </w:rPr>
        <w:t>In [185]: arr.cumsum()</w:t>
      </w:r>
    </w:p>
    <w:p w14:paraId="25C0D1BD" w14:textId="77777777" w:rsidR="00AE46EB" w:rsidRDefault="00AE46EB" w:rsidP="00DE56DD">
      <w:pPr>
        <w:spacing w:after="0" w:line="240" w:lineRule="auto"/>
        <w:rPr>
          <w:rFonts w:ascii="Consolas" w:hAnsi="Consolas"/>
          <w:sz w:val="20"/>
        </w:rPr>
      </w:pPr>
      <w:r w:rsidRPr="00DE56DD">
        <w:rPr>
          <w:rFonts w:ascii="Consolas" w:hAnsi="Consolas"/>
          <w:sz w:val="20"/>
        </w:rPr>
        <w:t>Out[185]: array([ 0, 1, 3, 6, 10, 15, 21, 28])</w:t>
      </w:r>
    </w:p>
    <w:p w14:paraId="713AFA2D" w14:textId="77777777" w:rsidR="00DE56DD" w:rsidRPr="00DE56DD" w:rsidRDefault="00DE56DD" w:rsidP="00DE56DD">
      <w:pPr>
        <w:spacing w:after="0" w:line="240" w:lineRule="auto"/>
        <w:rPr>
          <w:rFonts w:ascii="Consolas" w:hAnsi="Consolas"/>
          <w:sz w:val="20"/>
        </w:rPr>
      </w:pPr>
    </w:p>
    <w:p w14:paraId="7E9C8B3A" w14:textId="77777777" w:rsidR="00AE46EB" w:rsidRDefault="00AE46EB" w:rsidP="00DE56DD">
      <w:pPr>
        <w:spacing w:after="0" w:line="240" w:lineRule="auto"/>
        <w:jc w:val="both"/>
        <w:rPr>
          <w:rFonts w:ascii="Calibri" w:hAnsi="Calibri" w:cs="Calibri"/>
          <w:sz w:val="20"/>
        </w:rPr>
      </w:pPr>
      <w:r w:rsidRPr="00DE56DD">
        <w:rPr>
          <w:rFonts w:ascii="Calibri" w:hAnsi="Calibri" w:cs="Calibri"/>
          <w:sz w:val="20"/>
        </w:rPr>
        <w:t>In multidimensional arrays, accumulation functions like cumsum return an array of the same size, but with the partial aggregates computed along the indicated axis according to each lower dimensional slice:</w:t>
      </w:r>
    </w:p>
    <w:p w14:paraId="56962C13" w14:textId="77777777" w:rsidR="00DE56DD" w:rsidRPr="00DE56DD" w:rsidRDefault="00DE56DD" w:rsidP="00DE56DD">
      <w:pPr>
        <w:spacing w:after="0" w:line="240" w:lineRule="auto"/>
        <w:jc w:val="both"/>
        <w:rPr>
          <w:rFonts w:ascii="Calibri" w:hAnsi="Calibri" w:cs="Calibri"/>
          <w:sz w:val="20"/>
        </w:rPr>
      </w:pPr>
    </w:p>
    <w:p w14:paraId="5A25C66B" w14:textId="77777777" w:rsidR="00AE46EB" w:rsidRPr="00DE56DD" w:rsidRDefault="00AE46EB" w:rsidP="00DE56DD">
      <w:pPr>
        <w:spacing w:after="0" w:line="240" w:lineRule="auto"/>
        <w:rPr>
          <w:rFonts w:ascii="Consolas" w:hAnsi="Consolas"/>
          <w:sz w:val="20"/>
        </w:rPr>
      </w:pPr>
      <w:r w:rsidRPr="00DE56DD">
        <w:rPr>
          <w:rFonts w:ascii="Consolas" w:hAnsi="Consolas"/>
          <w:sz w:val="20"/>
        </w:rPr>
        <w:t xml:space="preserve">arr = </w:t>
      </w:r>
      <w:r w:rsidRPr="00DE56DD">
        <w:rPr>
          <w:rFonts w:ascii="Consolas" w:hAnsi="Consolas"/>
          <w:b/>
          <w:color w:val="C00000"/>
          <w:sz w:val="20"/>
        </w:rPr>
        <w:t>np.array(</w:t>
      </w:r>
      <w:r w:rsidRPr="00DE56DD">
        <w:rPr>
          <w:rFonts w:ascii="Consolas" w:hAnsi="Consolas"/>
          <w:sz w:val="20"/>
        </w:rPr>
        <w:t>[[0, 1, 2], [3, 4, 5], [6, 7, 8]]</w:t>
      </w:r>
      <w:r w:rsidRPr="00DE56DD">
        <w:rPr>
          <w:rFonts w:ascii="Consolas" w:hAnsi="Consolas"/>
          <w:b/>
          <w:color w:val="C00000"/>
          <w:sz w:val="20"/>
        </w:rPr>
        <w:t>)</w:t>
      </w:r>
    </w:p>
    <w:p w14:paraId="7639D7D3" w14:textId="77777777" w:rsidR="00AE46EB" w:rsidRPr="00DE56DD" w:rsidRDefault="00AE46EB" w:rsidP="00DE56DD">
      <w:pPr>
        <w:spacing w:after="0" w:line="240" w:lineRule="auto"/>
        <w:rPr>
          <w:rFonts w:ascii="Consolas" w:hAnsi="Consolas"/>
          <w:sz w:val="20"/>
        </w:rPr>
      </w:pPr>
    </w:p>
    <w:p w14:paraId="2419BB81" w14:textId="77777777" w:rsidR="00AE46EB" w:rsidRPr="00DE56DD" w:rsidRDefault="00AE46EB" w:rsidP="00DE56DD">
      <w:pPr>
        <w:spacing w:after="0" w:line="240" w:lineRule="auto"/>
        <w:rPr>
          <w:rFonts w:ascii="Consolas" w:hAnsi="Consolas"/>
          <w:b/>
          <w:color w:val="C00000"/>
          <w:sz w:val="20"/>
        </w:rPr>
      </w:pPr>
      <w:r w:rsidRPr="00DE56DD">
        <w:rPr>
          <w:rFonts w:ascii="Consolas" w:hAnsi="Consolas"/>
          <w:b/>
          <w:color w:val="C00000"/>
          <w:sz w:val="20"/>
        </w:rPr>
        <w:t xml:space="preserve">arr </w:t>
      </w:r>
    </w:p>
    <w:p w14:paraId="0A3B1577" w14:textId="77777777" w:rsidR="00AE46EB" w:rsidRPr="00DE56DD" w:rsidRDefault="00AE46EB" w:rsidP="00DE56DD">
      <w:pPr>
        <w:spacing w:after="0" w:line="240" w:lineRule="auto"/>
        <w:rPr>
          <w:rFonts w:ascii="Consolas" w:hAnsi="Consolas"/>
          <w:sz w:val="20"/>
        </w:rPr>
      </w:pPr>
      <w:r w:rsidRPr="00DE56DD">
        <w:rPr>
          <w:rFonts w:ascii="Consolas" w:hAnsi="Consolas"/>
          <w:sz w:val="20"/>
        </w:rPr>
        <w:t>array([[0, 1, 2],</w:t>
      </w:r>
    </w:p>
    <w:p w14:paraId="17B3224B" w14:textId="77777777" w:rsidR="00AE46EB" w:rsidRPr="00DE56DD" w:rsidRDefault="00AE46EB" w:rsidP="00DE56DD">
      <w:pPr>
        <w:spacing w:after="0" w:line="240" w:lineRule="auto"/>
        <w:rPr>
          <w:rFonts w:ascii="Consolas" w:hAnsi="Consolas"/>
          <w:sz w:val="20"/>
        </w:rPr>
      </w:pPr>
      <w:r w:rsidRPr="00DE56DD">
        <w:rPr>
          <w:rFonts w:ascii="Consolas" w:hAnsi="Consolas"/>
          <w:sz w:val="20"/>
        </w:rPr>
        <w:t>[3, 4, 5],</w:t>
      </w:r>
    </w:p>
    <w:p w14:paraId="4E37433A" w14:textId="77777777" w:rsidR="00AE46EB" w:rsidRPr="00DE56DD" w:rsidRDefault="00AE46EB" w:rsidP="00DE56DD">
      <w:pPr>
        <w:spacing w:after="0" w:line="240" w:lineRule="auto"/>
        <w:rPr>
          <w:rFonts w:ascii="Consolas" w:hAnsi="Consolas"/>
          <w:sz w:val="20"/>
        </w:rPr>
      </w:pPr>
      <w:r w:rsidRPr="00DE56DD">
        <w:rPr>
          <w:rFonts w:ascii="Consolas" w:hAnsi="Consolas"/>
          <w:sz w:val="20"/>
        </w:rPr>
        <w:t>[6, 7, 8]])</w:t>
      </w:r>
    </w:p>
    <w:p w14:paraId="391AF9D0" w14:textId="77777777" w:rsidR="00AE46EB" w:rsidRPr="00DE56DD" w:rsidRDefault="00AE46EB" w:rsidP="00DE56DD">
      <w:pPr>
        <w:spacing w:after="0" w:line="240" w:lineRule="auto"/>
        <w:rPr>
          <w:rFonts w:ascii="Consolas" w:hAnsi="Consolas"/>
          <w:sz w:val="20"/>
        </w:rPr>
      </w:pPr>
    </w:p>
    <w:p w14:paraId="5AEE700F" w14:textId="77777777" w:rsidR="00AE46EB" w:rsidRPr="00DE56DD" w:rsidRDefault="00AE46EB" w:rsidP="00DE56DD">
      <w:pPr>
        <w:spacing w:after="0" w:line="240" w:lineRule="auto"/>
        <w:rPr>
          <w:rFonts w:ascii="Consolas" w:hAnsi="Consolas"/>
          <w:b/>
          <w:sz w:val="20"/>
        </w:rPr>
      </w:pPr>
      <w:r w:rsidRPr="00DE56DD">
        <w:rPr>
          <w:rFonts w:ascii="Consolas" w:hAnsi="Consolas"/>
          <w:b/>
          <w:color w:val="C00000"/>
          <w:sz w:val="20"/>
        </w:rPr>
        <w:t>arr.cumsum(axis=0)</w:t>
      </w:r>
      <w:r w:rsidRPr="00DE56DD">
        <w:rPr>
          <w:rFonts w:ascii="Consolas" w:hAnsi="Consolas"/>
          <w:b/>
          <w:sz w:val="20"/>
        </w:rPr>
        <w:t xml:space="preserve"> </w:t>
      </w:r>
    </w:p>
    <w:p w14:paraId="084DE4F1" w14:textId="77777777" w:rsidR="00AE46EB" w:rsidRPr="00DE56DD" w:rsidRDefault="00AE46EB" w:rsidP="00DE56DD">
      <w:pPr>
        <w:spacing w:after="0" w:line="240" w:lineRule="auto"/>
        <w:rPr>
          <w:rFonts w:ascii="Consolas" w:hAnsi="Consolas"/>
          <w:sz w:val="20"/>
        </w:rPr>
      </w:pPr>
      <w:r w:rsidRPr="00DE56DD">
        <w:rPr>
          <w:rFonts w:ascii="Consolas" w:hAnsi="Consolas"/>
          <w:sz w:val="20"/>
        </w:rPr>
        <w:t>array([[ 0, 1, 2],</w:t>
      </w:r>
    </w:p>
    <w:p w14:paraId="2F549DD6" w14:textId="77777777" w:rsidR="00AE46EB" w:rsidRPr="00DE56DD" w:rsidRDefault="00AE46EB" w:rsidP="00DE56DD">
      <w:pPr>
        <w:spacing w:after="0" w:line="240" w:lineRule="auto"/>
        <w:rPr>
          <w:rFonts w:ascii="Consolas" w:hAnsi="Consolas"/>
          <w:sz w:val="20"/>
        </w:rPr>
      </w:pPr>
      <w:r w:rsidRPr="00DE56DD">
        <w:rPr>
          <w:rFonts w:ascii="Consolas" w:hAnsi="Consolas"/>
          <w:sz w:val="20"/>
        </w:rPr>
        <w:t>[ 3, 5, 7],</w:t>
      </w:r>
    </w:p>
    <w:p w14:paraId="5C37DBA1" w14:textId="77777777" w:rsidR="00AE46EB" w:rsidRPr="00DE56DD" w:rsidRDefault="00AE46EB" w:rsidP="00DE56DD">
      <w:pPr>
        <w:spacing w:after="0" w:line="240" w:lineRule="auto"/>
        <w:rPr>
          <w:rFonts w:ascii="Consolas" w:hAnsi="Consolas"/>
          <w:sz w:val="20"/>
        </w:rPr>
      </w:pPr>
      <w:r w:rsidRPr="00DE56DD">
        <w:rPr>
          <w:rFonts w:ascii="Consolas" w:hAnsi="Consolas"/>
          <w:sz w:val="20"/>
        </w:rPr>
        <w:t>[ 9, 12, 15]])</w:t>
      </w:r>
    </w:p>
    <w:p w14:paraId="65F194DD" w14:textId="77777777" w:rsidR="00AE46EB" w:rsidRDefault="00AE46EB" w:rsidP="00DE56DD">
      <w:pPr>
        <w:spacing w:after="0" w:line="240" w:lineRule="auto"/>
        <w:rPr>
          <w:rFonts w:ascii="Consolas" w:hAnsi="Consolas"/>
          <w:sz w:val="20"/>
        </w:rPr>
      </w:pPr>
    </w:p>
    <w:p w14:paraId="7FE8D945" w14:textId="77777777" w:rsidR="00DE56DD" w:rsidRPr="00DE56DD" w:rsidRDefault="00DE56DD" w:rsidP="00DE56DD">
      <w:pPr>
        <w:spacing w:after="0" w:line="240" w:lineRule="auto"/>
        <w:rPr>
          <w:rFonts w:ascii="Consolas" w:hAnsi="Consolas"/>
          <w:sz w:val="20"/>
        </w:rPr>
      </w:pPr>
      <w:r w:rsidRPr="00DE56DD">
        <w:rPr>
          <w:rFonts w:ascii="Consolas" w:hAnsi="Consolas"/>
          <w:b/>
          <w:color w:val="C00000"/>
          <w:sz w:val="20"/>
        </w:rPr>
        <w:t>arr.cumprod(axis=1)</w:t>
      </w:r>
      <w:r w:rsidRPr="00DE56DD">
        <w:rPr>
          <w:rFonts w:ascii="Consolas" w:hAnsi="Consolas"/>
          <w:color w:val="C00000"/>
          <w:sz w:val="20"/>
        </w:rPr>
        <w:t xml:space="preserve"> </w:t>
      </w:r>
    </w:p>
    <w:p w14:paraId="22E416FE" w14:textId="77777777" w:rsidR="00DE56DD" w:rsidRPr="00DE56DD" w:rsidRDefault="00DE56DD" w:rsidP="00DE56DD">
      <w:pPr>
        <w:spacing w:after="0" w:line="240" w:lineRule="auto"/>
        <w:rPr>
          <w:rFonts w:ascii="Consolas" w:hAnsi="Consolas"/>
          <w:sz w:val="20"/>
        </w:rPr>
      </w:pPr>
      <w:r w:rsidRPr="00DE56DD">
        <w:rPr>
          <w:rFonts w:ascii="Consolas" w:hAnsi="Consolas"/>
          <w:sz w:val="20"/>
        </w:rPr>
        <w:t>array([[</w:t>
      </w:r>
      <w:r w:rsidRPr="00DE56DD">
        <w:rPr>
          <w:rFonts w:ascii="Consolas" w:hAnsi="Consolas"/>
          <w:sz w:val="20"/>
        </w:rPr>
        <w:tab/>
        <w:t>0,</w:t>
      </w:r>
      <w:r w:rsidRPr="00DE56DD">
        <w:rPr>
          <w:rFonts w:ascii="Consolas" w:hAnsi="Consolas"/>
          <w:sz w:val="20"/>
        </w:rPr>
        <w:tab/>
        <w:t>0,</w:t>
      </w:r>
      <w:r w:rsidRPr="00DE56DD">
        <w:rPr>
          <w:rFonts w:ascii="Consolas" w:hAnsi="Consolas"/>
          <w:sz w:val="20"/>
        </w:rPr>
        <w:tab/>
        <w:t>0],</w:t>
      </w:r>
    </w:p>
    <w:p w14:paraId="2352C98B" w14:textId="77777777" w:rsidR="00DE56DD" w:rsidRPr="00DE56DD" w:rsidRDefault="00DE56DD" w:rsidP="00DE56DD">
      <w:pPr>
        <w:spacing w:after="0" w:line="240" w:lineRule="auto"/>
        <w:rPr>
          <w:rFonts w:ascii="Consolas" w:hAnsi="Consolas"/>
          <w:sz w:val="20"/>
        </w:rPr>
      </w:pPr>
      <w:r w:rsidRPr="00DE56DD">
        <w:rPr>
          <w:rFonts w:ascii="Consolas" w:hAnsi="Consolas"/>
          <w:sz w:val="20"/>
        </w:rPr>
        <w:t>[</w:t>
      </w:r>
      <w:r w:rsidRPr="00DE56DD">
        <w:rPr>
          <w:rFonts w:ascii="Consolas" w:hAnsi="Consolas"/>
          <w:sz w:val="20"/>
        </w:rPr>
        <w:tab/>
        <w:t>3,</w:t>
      </w:r>
      <w:r w:rsidRPr="00DE56DD">
        <w:rPr>
          <w:rFonts w:ascii="Consolas" w:hAnsi="Consolas"/>
          <w:sz w:val="20"/>
        </w:rPr>
        <w:tab/>
        <w:t>12, 60],</w:t>
      </w:r>
    </w:p>
    <w:p w14:paraId="3A0AA6F9" w14:textId="77777777" w:rsidR="00DE56DD" w:rsidRDefault="00DE56DD" w:rsidP="00DE56DD">
      <w:pPr>
        <w:spacing w:after="0" w:line="240" w:lineRule="auto"/>
        <w:rPr>
          <w:rFonts w:ascii="Consolas" w:hAnsi="Consolas"/>
          <w:sz w:val="20"/>
        </w:rPr>
      </w:pPr>
      <w:r w:rsidRPr="00DE56DD">
        <w:rPr>
          <w:rFonts w:ascii="Consolas" w:hAnsi="Consolas"/>
          <w:sz w:val="20"/>
        </w:rPr>
        <w:t>[</w:t>
      </w:r>
      <w:r w:rsidRPr="00DE56DD">
        <w:rPr>
          <w:rFonts w:ascii="Consolas" w:hAnsi="Consolas"/>
          <w:sz w:val="20"/>
        </w:rPr>
        <w:tab/>
        <w:t>6,</w:t>
      </w:r>
      <w:r w:rsidRPr="00DE56DD">
        <w:rPr>
          <w:rFonts w:ascii="Consolas" w:hAnsi="Consolas"/>
          <w:sz w:val="20"/>
        </w:rPr>
        <w:tab/>
        <w:t>42, 336]])</w:t>
      </w:r>
    </w:p>
    <w:p w14:paraId="45B47141" w14:textId="77777777" w:rsidR="00DE56DD" w:rsidRPr="00DE56DD" w:rsidRDefault="00DE56DD" w:rsidP="00DE56DD">
      <w:pPr>
        <w:spacing w:after="0" w:line="240" w:lineRule="auto"/>
        <w:rPr>
          <w:rFonts w:ascii="Consolas" w:hAnsi="Consolas"/>
          <w:sz w:val="20"/>
        </w:rPr>
      </w:pPr>
    </w:p>
    <w:p w14:paraId="36699970" w14:textId="77777777" w:rsidR="00AE46EB" w:rsidRDefault="00AE46EB" w:rsidP="00DE56DD">
      <w:pPr>
        <w:spacing w:after="0" w:line="240" w:lineRule="auto"/>
        <w:jc w:val="both"/>
        <w:rPr>
          <w:rFonts w:ascii="Calibri" w:hAnsi="Calibri" w:cs="Calibri"/>
          <w:sz w:val="20"/>
        </w:rPr>
      </w:pPr>
      <w:r w:rsidRPr="00DE56DD">
        <w:rPr>
          <w:rFonts w:ascii="Calibri" w:hAnsi="Calibri" w:cs="Calibri"/>
          <w:sz w:val="20"/>
        </w:rPr>
        <w:t xml:space="preserve">See </w:t>
      </w:r>
      <w:hyperlink w:anchor="_bookmark7" w:history="1">
        <w:r w:rsidRPr="00DE56DD">
          <w:rPr>
            <w:rStyle w:val="Hyperlink"/>
            <w:rFonts w:ascii="Calibri" w:hAnsi="Calibri" w:cs="Calibri"/>
            <w:sz w:val="20"/>
          </w:rPr>
          <w:t xml:space="preserve">Table 4-5 </w:t>
        </w:r>
      </w:hyperlink>
      <w:r w:rsidRPr="00DE56DD">
        <w:rPr>
          <w:rFonts w:ascii="Calibri" w:hAnsi="Calibri" w:cs="Calibri"/>
          <w:sz w:val="20"/>
        </w:rPr>
        <w:t>for a full listing. We’ll see many examples of these methods in action in later chapters.</w:t>
      </w:r>
    </w:p>
    <w:p w14:paraId="0C303AD4" w14:textId="77777777" w:rsidR="00DE56DD" w:rsidRPr="00DE56DD" w:rsidRDefault="00DE56DD" w:rsidP="00DE56DD">
      <w:pPr>
        <w:spacing w:after="0" w:line="240" w:lineRule="auto"/>
        <w:jc w:val="both"/>
        <w:rPr>
          <w:rFonts w:ascii="Calibri" w:hAnsi="Calibri" w:cs="Calibri"/>
          <w:sz w:val="20"/>
        </w:rPr>
      </w:pPr>
    </w:p>
    <w:p w14:paraId="314D8207" w14:textId="77777777" w:rsidR="00AE46EB" w:rsidRPr="00DE56DD" w:rsidRDefault="00AE46EB" w:rsidP="00DE56DD">
      <w:pPr>
        <w:spacing w:after="0" w:line="240" w:lineRule="auto"/>
        <w:jc w:val="both"/>
        <w:rPr>
          <w:rFonts w:ascii="Calibri" w:hAnsi="Calibri" w:cs="Calibri"/>
          <w:b/>
          <w:sz w:val="20"/>
        </w:rPr>
      </w:pPr>
      <w:bookmarkStart w:id="75" w:name="_bookmark7"/>
      <w:bookmarkEnd w:id="75"/>
      <w:r w:rsidRPr="00DE56DD">
        <w:rPr>
          <w:rFonts w:ascii="Calibri" w:hAnsi="Calibri" w:cs="Calibri"/>
          <w:b/>
          <w:sz w:val="20"/>
        </w:rPr>
        <w:t>Table 4-5. Basic array statistical methods</w:t>
      </w:r>
    </w:p>
    <w:p w14:paraId="05820410" w14:textId="77777777" w:rsidR="00DE56DD" w:rsidRPr="00DE56DD" w:rsidRDefault="00DE56DD" w:rsidP="00DE56DD">
      <w:pPr>
        <w:spacing w:after="0" w:line="240" w:lineRule="auto"/>
        <w:jc w:val="both"/>
        <w:rPr>
          <w:rFonts w:ascii="Calibri" w:hAnsi="Calibri" w:cs="Calibri"/>
          <w:sz w:val="20"/>
        </w:rPr>
      </w:pPr>
    </w:p>
    <w:p w14:paraId="67E29228" w14:textId="77777777" w:rsidR="00AE46EB" w:rsidRPr="00DE56DD" w:rsidRDefault="00AE46EB" w:rsidP="00DE56DD">
      <w:pPr>
        <w:spacing w:after="0" w:line="240" w:lineRule="auto"/>
        <w:rPr>
          <w:rFonts w:ascii="Calibri" w:hAnsi="Calibri" w:cs="Calibri"/>
          <w:sz w:val="20"/>
        </w:rPr>
      </w:pPr>
      <w:r w:rsidRPr="00DE56DD">
        <w:rPr>
          <w:rFonts w:ascii="Consolas" w:hAnsi="Consolas"/>
          <w:sz w:val="20"/>
        </w:rPr>
        <w:t>sum</w:t>
      </w:r>
      <w:r w:rsidRPr="00DE56DD">
        <w:rPr>
          <w:rFonts w:ascii="Consolas" w:hAnsi="Consolas"/>
          <w:sz w:val="20"/>
        </w:rPr>
        <w:tab/>
      </w:r>
      <w:r w:rsidR="00DE56DD">
        <w:rPr>
          <w:rFonts w:ascii="Consolas" w:hAnsi="Consolas"/>
          <w:sz w:val="20"/>
        </w:rPr>
        <w:tab/>
      </w:r>
      <w:r w:rsidR="00DE56DD">
        <w:rPr>
          <w:rFonts w:ascii="Consolas" w:hAnsi="Consolas"/>
          <w:sz w:val="20"/>
        </w:rPr>
        <w:tab/>
      </w:r>
      <w:r w:rsidRPr="00DE56DD">
        <w:rPr>
          <w:rFonts w:ascii="Calibri" w:hAnsi="Calibri" w:cs="Calibri"/>
          <w:sz w:val="20"/>
        </w:rPr>
        <w:t>Sum of all the elements in the array or along an axis; zero-length arrays have sum 0</w:t>
      </w:r>
    </w:p>
    <w:p w14:paraId="7A0DF925" w14:textId="77777777" w:rsidR="00AE46EB" w:rsidRPr="00DE56DD" w:rsidRDefault="00AE46EB" w:rsidP="00DE56DD">
      <w:pPr>
        <w:spacing w:after="0" w:line="240" w:lineRule="auto"/>
        <w:rPr>
          <w:rFonts w:ascii="Calibri" w:hAnsi="Calibri" w:cs="Calibri"/>
          <w:sz w:val="20"/>
        </w:rPr>
      </w:pPr>
      <w:r w:rsidRPr="00DE56DD">
        <w:rPr>
          <w:rFonts w:ascii="Consolas" w:hAnsi="Consolas"/>
          <w:sz w:val="20"/>
        </w:rPr>
        <w:t>mean</w:t>
      </w:r>
      <w:r w:rsidRPr="00DE56DD">
        <w:rPr>
          <w:rFonts w:ascii="Consolas" w:hAnsi="Consolas"/>
          <w:sz w:val="20"/>
        </w:rPr>
        <w:tab/>
      </w:r>
      <w:r w:rsidR="00DE56DD" w:rsidRPr="00DE56DD">
        <w:rPr>
          <w:rFonts w:ascii="Consolas" w:hAnsi="Consolas"/>
          <w:sz w:val="20"/>
        </w:rPr>
        <w:tab/>
      </w:r>
      <w:r w:rsidR="00DE56DD">
        <w:rPr>
          <w:rFonts w:ascii="Consolas" w:hAnsi="Consolas"/>
          <w:sz w:val="20"/>
        </w:rPr>
        <w:tab/>
      </w:r>
      <w:r w:rsidRPr="00DE56DD">
        <w:rPr>
          <w:rFonts w:ascii="Calibri" w:hAnsi="Calibri" w:cs="Calibri"/>
          <w:sz w:val="20"/>
        </w:rPr>
        <w:t>Arithmetic mean; zero-length arrays have NaN mean</w:t>
      </w:r>
    </w:p>
    <w:p w14:paraId="051C00DF" w14:textId="77777777" w:rsidR="00DE56DD" w:rsidRDefault="00AE46EB" w:rsidP="00DE56DD">
      <w:pPr>
        <w:spacing w:after="0" w:line="240" w:lineRule="auto"/>
        <w:rPr>
          <w:rFonts w:ascii="Calibri" w:hAnsi="Calibri" w:cs="Calibri"/>
          <w:sz w:val="20"/>
        </w:rPr>
      </w:pPr>
      <w:r w:rsidRPr="00DE56DD">
        <w:rPr>
          <w:rFonts w:ascii="Consolas" w:hAnsi="Consolas"/>
          <w:sz w:val="20"/>
        </w:rPr>
        <w:t>std, var</w:t>
      </w:r>
      <w:r w:rsidRPr="00DE56DD">
        <w:rPr>
          <w:rFonts w:ascii="Calibri" w:hAnsi="Calibri" w:cs="Calibri"/>
          <w:sz w:val="20"/>
        </w:rPr>
        <w:tab/>
      </w:r>
      <w:r w:rsidR="00DE56DD">
        <w:rPr>
          <w:rFonts w:ascii="Calibri" w:hAnsi="Calibri" w:cs="Calibri"/>
          <w:sz w:val="20"/>
        </w:rPr>
        <w:tab/>
      </w:r>
      <w:r w:rsidRPr="00DE56DD">
        <w:rPr>
          <w:rFonts w:ascii="Calibri" w:hAnsi="Calibri" w:cs="Calibri"/>
          <w:sz w:val="20"/>
        </w:rPr>
        <w:t xml:space="preserve">Standard deviation </w:t>
      </w:r>
      <w:r w:rsidR="00DE56DD">
        <w:rPr>
          <w:rFonts w:ascii="Calibri" w:hAnsi="Calibri" w:cs="Calibri"/>
          <w:sz w:val="20"/>
        </w:rPr>
        <w:t xml:space="preserve">&amp; </w:t>
      </w:r>
      <w:r w:rsidRPr="00DE56DD">
        <w:rPr>
          <w:rFonts w:ascii="Calibri" w:hAnsi="Calibri" w:cs="Calibri"/>
          <w:sz w:val="20"/>
        </w:rPr>
        <w:t xml:space="preserve">variance, respectively, with optional degrees of freedom adjustment </w:t>
      </w:r>
    </w:p>
    <w:p w14:paraId="1E5A2B61" w14:textId="77777777" w:rsidR="00AE46EB" w:rsidRPr="00DE56DD" w:rsidRDefault="00DE56DD" w:rsidP="00DE56DD">
      <w:pPr>
        <w:spacing w:after="0" w:line="240" w:lineRule="auto"/>
        <w:rPr>
          <w:rFonts w:ascii="Calibri" w:hAnsi="Calibri" w:cs="Calibri"/>
          <w:sz w:val="20"/>
        </w:rPr>
      </w:pPr>
      <w:r w:rsidRPr="00DE56DD">
        <w:rPr>
          <w:rFonts w:ascii="Consolas" w:hAnsi="Consolas"/>
          <w:sz w:val="20"/>
        </w:rPr>
        <w:t xml:space="preserve">             </w:t>
      </w:r>
      <w:r>
        <w:rPr>
          <w:rFonts w:ascii="Consolas" w:hAnsi="Consolas"/>
          <w:sz w:val="20"/>
        </w:rPr>
        <w:tab/>
      </w:r>
      <w:r>
        <w:rPr>
          <w:rFonts w:ascii="Consolas" w:hAnsi="Consolas"/>
          <w:sz w:val="20"/>
        </w:rPr>
        <w:tab/>
      </w:r>
      <w:r w:rsidR="00AE46EB" w:rsidRPr="00DE56DD">
        <w:rPr>
          <w:rFonts w:ascii="Calibri" w:hAnsi="Calibri" w:cs="Calibri"/>
          <w:sz w:val="20"/>
        </w:rPr>
        <w:t>(default denominator n)</w:t>
      </w:r>
    </w:p>
    <w:p w14:paraId="043EDCD8" w14:textId="77777777" w:rsidR="00AE46EB" w:rsidRPr="00DE56DD" w:rsidRDefault="00AE46EB" w:rsidP="00DE56DD">
      <w:pPr>
        <w:spacing w:after="0" w:line="240" w:lineRule="auto"/>
        <w:rPr>
          <w:rFonts w:ascii="Calibri" w:hAnsi="Calibri" w:cs="Calibri"/>
          <w:sz w:val="20"/>
        </w:rPr>
      </w:pPr>
      <w:r w:rsidRPr="00DE56DD">
        <w:rPr>
          <w:rFonts w:ascii="Consolas" w:hAnsi="Consolas"/>
          <w:sz w:val="20"/>
        </w:rPr>
        <w:t>min, max</w:t>
      </w:r>
      <w:r w:rsidRPr="00DE56DD">
        <w:rPr>
          <w:rFonts w:ascii="Calibri" w:hAnsi="Calibri" w:cs="Calibri"/>
          <w:sz w:val="20"/>
        </w:rPr>
        <w:tab/>
      </w:r>
      <w:r w:rsidR="00DE56DD">
        <w:rPr>
          <w:rFonts w:ascii="Calibri" w:hAnsi="Calibri" w:cs="Calibri"/>
          <w:sz w:val="20"/>
        </w:rPr>
        <w:tab/>
      </w:r>
      <w:r w:rsidRPr="00DE56DD">
        <w:rPr>
          <w:rFonts w:ascii="Calibri" w:hAnsi="Calibri" w:cs="Calibri"/>
          <w:sz w:val="20"/>
        </w:rPr>
        <w:t>Minimum and maximum</w:t>
      </w:r>
    </w:p>
    <w:p w14:paraId="7AAAEB36" w14:textId="77777777" w:rsidR="00AE46EB" w:rsidRPr="00DE56DD" w:rsidRDefault="00AE46EB" w:rsidP="00DE56DD">
      <w:pPr>
        <w:spacing w:after="0" w:line="240" w:lineRule="auto"/>
        <w:rPr>
          <w:rFonts w:ascii="Calibri" w:hAnsi="Calibri" w:cs="Calibri"/>
          <w:sz w:val="20"/>
        </w:rPr>
      </w:pPr>
      <w:r w:rsidRPr="00DE56DD">
        <w:rPr>
          <w:rFonts w:ascii="Consolas" w:hAnsi="Consolas"/>
          <w:sz w:val="20"/>
        </w:rPr>
        <w:t>argmin, argmax</w:t>
      </w:r>
      <w:r w:rsidRPr="00DE56DD">
        <w:rPr>
          <w:rFonts w:ascii="Calibri" w:hAnsi="Calibri" w:cs="Calibri"/>
          <w:sz w:val="20"/>
        </w:rPr>
        <w:t xml:space="preserve"> </w:t>
      </w:r>
      <w:r w:rsidR="00DE56DD">
        <w:rPr>
          <w:rFonts w:ascii="Calibri" w:hAnsi="Calibri" w:cs="Calibri"/>
          <w:sz w:val="20"/>
        </w:rPr>
        <w:tab/>
      </w:r>
      <w:r w:rsidRPr="00DE56DD">
        <w:rPr>
          <w:rFonts w:ascii="Calibri" w:hAnsi="Calibri" w:cs="Calibri"/>
          <w:sz w:val="20"/>
        </w:rPr>
        <w:t>Indices of minimum and maximum elements, respectively</w:t>
      </w:r>
    </w:p>
    <w:p w14:paraId="0A0E5EEC" w14:textId="77777777" w:rsidR="00AE46EB" w:rsidRPr="00DE56DD" w:rsidRDefault="00AE46EB" w:rsidP="00DE56DD">
      <w:pPr>
        <w:spacing w:after="0" w:line="240" w:lineRule="auto"/>
        <w:rPr>
          <w:rFonts w:ascii="Calibri" w:hAnsi="Calibri" w:cs="Calibri"/>
          <w:sz w:val="20"/>
        </w:rPr>
      </w:pPr>
      <w:r w:rsidRPr="00DE56DD">
        <w:rPr>
          <w:rFonts w:ascii="Consolas" w:hAnsi="Consolas"/>
          <w:sz w:val="20"/>
        </w:rPr>
        <w:t>cumsum</w:t>
      </w:r>
      <w:r w:rsidR="00DE56DD">
        <w:rPr>
          <w:rFonts w:ascii="Consolas" w:hAnsi="Consolas"/>
          <w:sz w:val="20"/>
        </w:rPr>
        <w:tab/>
      </w:r>
      <w:r w:rsidR="00DE56DD">
        <w:rPr>
          <w:rFonts w:ascii="Consolas" w:hAnsi="Consolas"/>
          <w:sz w:val="20"/>
        </w:rPr>
        <w:tab/>
      </w:r>
      <w:r w:rsidRPr="00DE56DD">
        <w:rPr>
          <w:rFonts w:ascii="Calibri" w:hAnsi="Calibri" w:cs="Calibri"/>
          <w:sz w:val="20"/>
        </w:rPr>
        <w:tab/>
        <w:t>Cumulative sum of elements starting from 0</w:t>
      </w:r>
    </w:p>
    <w:p w14:paraId="645C3137" w14:textId="77777777" w:rsidR="00AE46EB" w:rsidRPr="00DE56DD" w:rsidRDefault="00AE46EB" w:rsidP="00DE56DD">
      <w:pPr>
        <w:spacing w:after="0" w:line="240" w:lineRule="auto"/>
        <w:rPr>
          <w:rFonts w:ascii="Calibri" w:hAnsi="Calibri" w:cs="Calibri"/>
          <w:sz w:val="20"/>
        </w:rPr>
      </w:pPr>
      <w:r w:rsidRPr="00DE56DD">
        <w:rPr>
          <w:rFonts w:ascii="Consolas" w:hAnsi="Consolas"/>
          <w:noProof/>
          <w:sz w:val="20"/>
          <w:lang w:val="en-US"/>
        </w:rPr>
        <mc:AlternateContent>
          <mc:Choice Requires="wpg">
            <w:drawing>
              <wp:anchor distT="0" distB="0" distL="0" distR="0" simplePos="0" relativeHeight="251665408" behindDoc="1" locked="0" layoutInCell="1" allowOverlap="1" wp14:anchorId="112D28CC" wp14:editId="0C82D3F5">
                <wp:simplePos x="0" y="0"/>
                <wp:positionH relativeFrom="page">
                  <wp:posOffset>109855</wp:posOffset>
                </wp:positionH>
                <wp:positionV relativeFrom="paragraph">
                  <wp:posOffset>181610</wp:posOffset>
                </wp:positionV>
                <wp:extent cx="4572000" cy="3175"/>
                <wp:effectExtent l="5080" t="10795" r="13970" b="5080"/>
                <wp:wrapTopAndBottom/>
                <wp:docPr id="356" name="Group 3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0" cy="3175"/>
                          <a:chOff x="173" y="286"/>
                          <a:chExt cx="7200" cy="5"/>
                        </a:xfrm>
                      </wpg:grpSpPr>
                      <wps:wsp>
                        <wps:cNvPr id="357" name="Line 33"/>
                        <wps:cNvCnPr/>
                        <wps:spPr bwMode="auto">
                          <a:xfrm>
                            <a:off x="1515" y="289"/>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s:wsp>
                        <wps:cNvPr id="358" name="Line 34"/>
                        <wps:cNvCnPr/>
                        <wps:spPr bwMode="auto">
                          <a:xfrm>
                            <a:off x="7373" y="289"/>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FCB3325" id="Group 356" o:spid="_x0000_s1026" style="position:absolute;margin-left:8.65pt;margin-top:14.3pt;width:5in;height:.25pt;z-index:-251651072;mso-wrap-distance-left:0;mso-wrap-distance-right:0;mso-position-horizontal-relative:page" coordorigin="173,286" coordsize="72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">
                <v:line id="Line 33" o:spid="_x0000_s1027" style="position:absolute;visibility:visible;mso-wrap-style:square" from="1515,289" to="1515,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" strokecolor="#cf202e" strokeweight=".25pt"/>
                <v:line id="Line 34" o:spid="_x0000_s1028" style="position:absolute;visibility:visible;mso-wrap-style:square" from="7373,289" to="7373,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" strokecolor="#cf202e" strokeweight=".25pt"/>
                <w10:wrap type="topAndBottom" anchorx="page"/>
              </v:group>
            </w:pict>
          </mc:Fallback>
        </mc:AlternateContent>
      </w:r>
      <w:r w:rsidRPr="00DE56DD">
        <w:rPr>
          <w:rFonts w:ascii="Consolas" w:hAnsi="Consolas"/>
          <w:sz w:val="20"/>
        </w:rPr>
        <w:t>cumprod</w:t>
      </w:r>
      <w:r w:rsidRPr="00DE56DD">
        <w:rPr>
          <w:rFonts w:ascii="Calibri" w:hAnsi="Calibri" w:cs="Calibri"/>
          <w:sz w:val="20"/>
        </w:rPr>
        <w:tab/>
      </w:r>
      <w:r w:rsidR="00DE56DD">
        <w:rPr>
          <w:rFonts w:ascii="Calibri" w:hAnsi="Calibri" w:cs="Calibri"/>
          <w:sz w:val="20"/>
        </w:rPr>
        <w:tab/>
      </w:r>
      <w:r w:rsidRPr="00DE56DD">
        <w:rPr>
          <w:rFonts w:ascii="Calibri" w:hAnsi="Calibri" w:cs="Calibri"/>
          <w:sz w:val="20"/>
        </w:rPr>
        <w:t>Cumulative product of elements starting from 1</w:t>
      </w:r>
    </w:p>
    <w:p w14:paraId="3FD8EEA3" w14:textId="77777777" w:rsidR="00AE46EB" w:rsidRPr="00404DC4" w:rsidRDefault="00AE46EB" w:rsidP="00AE46EB">
      <w:pPr>
        <w:pStyle w:val="Heading4"/>
        <w:ind w:firstLine="180"/>
      </w:pPr>
      <w:r w:rsidRPr="0015299C">
        <w:rPr>
          <w:rFonts w:cs="Calibri"/>
          <w:sz w:val="18"/>
        </w:rPr>
        <w:br/>
      </w:r>
      <w:r w:rsidRPr="00404DC4">
        <w:t>Methods for Boolean Arrays</w:t>
      </w:r>
    </w:p>
    <w:p w14:paraId="0047AD06" w14:textId="77777777" w:rsidR="00DE56DD" w:rsidRDefault="00DE56DD" w:rsidP="00DE56DD">
      <w:pPr>
        <w:spacing w:after="0" w:line="240" w:lineRule="auto"/>
        <w:jc w:val="both"/>
        <w:rPr>
          <w:rFonts w:ascii="Calibri" w:hAnsi="Calibri" w:cs="Calibri"/>
          <w:sz w:val="20"/>
        </w:rPr>
      </w:pPr>
    </w:p>
    <w:p w14:paraId="58C56F6F" w14:textId="77777777" w:rsidR="00AE46EB" w:rsidRDefault="00AE46EB" w:rsidP="00DE56DD">
      <w:pPr>
        <w:spacing w:after="0" w:line="240" w:lineRule="auto"/>
        <w:jc w:val="both"/>
        <w:rPr>
          <w:rFonts w:ascii="Calibri" w:hAnsi="Calibri" w:cs="Calibri"/>
          <w:sz w:val="20"/>
        </w:rPr>
      </w:pPr>
      <w:r w:rsidRPr="00DE56DD">
        <w:rPr>
          <w:rFonts w:ascii="Calibri" w:hAnsi="Calibri" w:cs="Calibri"/>
          <w:sz w:val="20"/>
        </w:rPr>
        <w:t>Boolean values are coerced to 1 (True) and 0 (False) in the preceding methods. Thus,</w:t>
      </w:r>
      <w:r w:rsidR="00DE56DD">
        <w:rPr>
          <w:rFonts w:ascii="Calibri" w:hAnsi="Calibri" w:cs="Calibri"/>
          <w:sz w:val="20"/>
        </w:rPr>
        <w:t xml:space="preserve"> </w:t>
      </w:r>
      <w:r w:rsidRPr="00DE56DD">
        <w:rPr>
          <w:rFonts w:ascii="Calibri" w:hAnsi="Calibri" w:cs="Calibri"/>
          <w:sz w:val="20"/>
        </w:rPr>
        <w:t>sum is often used as a means of counting True values in a boolean array:</w:t>
      </w:r>
    </w:p>
    <w:p w14:paraId="2950CE44" w14:textId="77777777" w:rsidR="00DE56DD" w:rsidRPr="00DE56DD" w:rsidRDefault="00DE56DD" w:rsidP="00DE56DD">
      <w:pPr>
        <w:spacing w:after="0" w:line="240" w:lineRule="auto"/>
        <w:jc w:val="both"/>
        <w:rPr>
          <w:rFonts w:ascii="Calibri" w:hAnsi="Calibri" w:cs="Calibri"/>
          <w:sz w:val="20"/>
        </w:rPr>
      </w:pPr>
    </w:p>
    <w:p w14:paraId="1C05DFDF" w14:textId="77777777" w:rsidR="00AE46EB" w:rsidRPr="00DE56DD" w:rsidRDefault="00AE46EB" w:rsidP="00DE56DD">
      <w:pPr>
        <w:spacing w:after="0" w:line="240" w:lineRule="auto"/>
        <w:rPr>
          <w:rFonts w:ascii="Consolas" w:hAnsi="Consolas"/>
          <w:sz w:val="20"/>
        </w:rPr>
      </w:pPr>
      <w:r w:rsidRPr="00DE56DD">
        <w:rPr>
          <w:rFonts w:ascii="Consolas" w:hAnsi="Consolas"/>
          <w:sz w:val="20"/>
        </w:rPr>
        <w:t>In [190]: arr = np.random.randn(100)</w:t>
      </w:r>
    </w:p>
    <w:p w14:paraId="286A2755" w14:textId="77777777" w:rsidR="00AE46EB" w:rsidRPr="00DE56DD" w:rsidRDefault="00AE46EB" w:rsidP="00DE56DD">
      <w:pPr>
        <w:spacing w:after="0" w:line="240" w:lineRule="auto"/>
        <w:rPr>
          <w:rFonts w:ascii="Consolas" w:hAnsi="Consolas"/>
          <w:sz w:val="20"/>
        </w:rPr>
      </w:pPr>
    </w:p>
    <w:p w14:paraId="0B73C000" w14:textId="77777777" w:rsidR="00AE46EB" w:rsidRPr="00DE56DD" w:rsidRDefault="00AE46EB" w:rsidP="00DE56DD">
      <w:pPr>
        <w:spacing w:after="0" w:line="240" w:lineRule="auto"/>
        <w:rPr>
          <w:rFonts w:ascii="Consolas" w:hAnsi="Consolas"/>
          <w:sz w:val="20"/>
        </w:rPr>
      </w:pPr>
      <w:r w:rsidRPr="00DE56DD">
        <w:rPr>
          <w:rFonts w:ascii="Consolas" w:hAnsi="Consolas"/>
          <w:sz w:val="20"/>
        </w:rPr>
        <w:t>In [191]: (arr &gt; 0).sum() # Number of positive values</w:t>
      </w:r>
    </w:p>
    <w:p w14:paraId="7299647D" w14:textId="77777777" w:rsidR="00AE46EB" w:rsidRDefault="00AE46EB" w:rsidP="00DE56DD">
      <w:pPr>
        <w:spacing w:after="0" w:line="240" w:lineRule="auto"/>
        <w:rPr>
          <w:rFonts w:ascii="Consolas" w:hAnsi="Consolas"/>
          <w:sz w:val="20"/>
        </w:rPr>
      </w:pPr>
      <w:r w:rsidRPr="00DE56DD">
        <w:rPr>
          <w:rFonts w:ascii="Consolas" w:hAnsi="Consolas"/>
          <w:sz w:val="20"/>
        </w:rPr>
        <w:lastRenderedPageBreak/>
        <w:t>Out[191]: 42</w:t>
      </w:r>
    </w:p>
    <w:p w14:paraId="01B0FADD" w14:textId="77777777" w:rsidR="00DE56DD" w:rsidRPr="00DE56DD" w:rsidRDefault="00DE56DD" w:rsidP="00DE56DD">
      <w:pPr>
        <w:spacing w:after="0" w:line="240" w:lineRule="auto"/>
        <w:rPr>
          <w:rFonts w:ascii="Consolas" w:hAnsi="Consolas"/>
          <w:sz w:val="20"/>
        </w:rPr>
      </w:pPr>
    </w:p>
    <w:p w14:paraId="7D948FAD" w14:textId="77777777" w:rsidR="00AE46EB" w:rsidRDefault="00AE46EB" w:rsidP="00DE56DD">
      <w:pPr>
        <w:spacing w:after="0" w:line="240" w:lineRule="auto"/>
        <w:jc w:val="both"/>
        <w:rPr>
          <w:rFonts w:ascii="Calibri" w:hAnsi="Calibri" w:cs="Calibri"/>
          <w:sz w:val="20"/>
        </w:rPr>
      </w:pPr>
      <w:r w:rsidRPr="00DE56DD">
        <w:rPr>
          <w:rFonts w:ascii="Calibri" w:hAnsi="Calibri" w:cs="Calibri"/>
          <w:sz w:val="20"/>
        </w:rPr>
        <w:t>There are two additional methods, any and all, useful especially for boolean arrays. any tests whether one or more values in an array is True, while all checks if every value is True:</w:t>
      </w:r>
    </w:p>
    <w:p w14:paraId="4758E42C" w14:textId="77777777" w:rsidR="00DE56DD" w:rsidRPr="00DE56DD" w:rsidRDefault="00DE56DD" w:rsidP="00DE56DD">
      <w:pPr>
        <w:spacing w:after="0" w:line="240" w:lineRule="auto"/>
        <w:jc w:val="both"/>
        <w:rPr>
          <w:rFonts w:ascii="Calibri" w:hAnsi="Calibri" w:cs="Calibri"/>
          <w:sz w:val="20"/>
        </w:rPr>
      </w:pPr>
    </w:p>
    <w:p w14:paraId="3836545C" w14:textId="77777777" w:rsidR="00AE46EB" w:rsidRPr="00DE56DD" w:rsidRDefault="00AE46EB" w:rsidP="00DE56DD">
      <w:pPr>
        <w:spacing w:after="0" w:line="240" w:lineRule="auto"/>
        <w:rPr>
          <w:rFonts w:ascii="Consolas" w:hAnsi="Consolas"/>
          <w:sz w:val="20"/>
        </w:rPr>
      </w:pPr>
      <w:r w:rsidRPr="00DE56DD">
        <w:rPr>
          <w:rFonts w:ascii="Consolas" w:hAnsi="Consolas"/>
          <w:sz w:val="20"/>
        </w:rPr>
        <w:t>bools = np.array([False, False, True, False])</w:t>
      </w:r>
    </w:p>
    <w:p w14:paraId="174F283D" w14:textId="77777777" w:rsidR="00AE46EB" w:rsidRPr="00DE56DD" w:rsidRDefault="00AE46EB" w:rsidP="00DE56DD">
      <w:pPr>
        <w:spacing w:after="0" w:line="240" w:lineRule="auto"/>
        <w:rPr>
          <w:rFonts w:ascii="Consolas" w:hAnsi="Consolas"/>
          <w:sz w:val="20"/>
        </w:rPr>
      </w:pPr>
    </w:p>
    <w:p w14:paraId="52C76554" w14:textId="77777777" w:rsidR="00AE46EB" w:rsidRPr="00DE56DD" w:rsidRDefault="00AE46EB" w:rsidP="00DE56DD">
      <w:pPr>
        <w:spacing w:after="0" w:line="240" w:lineRule="auto"/>
        <w:rPr>
          <w:rFonts w:ascii="Consolas" w:hAnsi="Consolas"/>
          <w:sz w:val="20"/>
        </w:rPr>
      </w:pPr>
      <w:r w:rsidRPr="00DE56DD">
        <w:rPr>
          <w:rFonts w:ascii="Consolas" w:hAnsi="Consolas"/>
          <w:sz w:val="20"/>
        </w:rPr>
        <w:t>bools.any() Out[193]: True</w:t>
      </w:r>
    </w:p>
    <w:p w14:paraId="4687380F" w14:textId="77777777" w:rsidR="00AE46EB" w:rsidRPr="00DE56DD" w:rsidRDefault="00AE46EB" w:rsidP="00DE56DD">
      <w:pPr>
        <w:spacing w:after="0" w:line="240" w:lineRule="auto"/>
        <w:rPr>
          <w:rFonts w:ascii="Consolas" w:hAnsi="Consolas"/>
          <w:sz w:val="20"/>
        </w:rPr>
      </w:pPr>
    </w:p>
    <w:p w14:paraId="4C7E6A8B" w14:textId="77777777" w:rsidR="00AE46EB" w:rsidRPr="00DE56DD" w:rsidRDefault="00AE46EB" w:rsidP="00DE56DD">
      <w:pPr>
        <w:spacing w:after="0" w:line="240" w:lineRule="auto"/>
        <w:rPr>
          <w:rFonts w:ascii="Consolas" w:hAnsi="Consolas"/>
          <w:sz w:val="20"/>
        </w:rPr>
      </w:pPr>
      <w:r w:rsidRPr="00DE56DD">
        <w:rPr>
          <w:rFonts w:ascii="Consolas" w:hAnsi="Consolas"/>
          <w:sz w:val="20"/>
        </w:rPr>
        <w:t>bools.all() Out[194]: False</w:t>
      </w:r>
    </w:p>
    <w:p w14:paraId="28CA4132" w14:textId="77777777" w:rsidR="00DE56DD" w:rsidRDefault="00DE56DD" w:rsidP="00DE56DD">
      <w:pPr>
        <w:spacing w:after="0" w:line="240" w:lineRule="auto"/>
        <w:jc w:val="both"/>
        <w:rPr>
          <w:rFonts w:ascii="Calibri" w:hAnsi="Calibri" w:cs="Calibri"/>
          <w:sz w:val="20"/>
        </w:rPr>
      </w:pPr>
    </w:p>
    <w:p w14:paraId="7233E7D0" w14:textId="77777777" w:rsidR="00AE46EB" w:rsidRDefault="00AE46EB" w:rsidP="00DE56DD">
      <w:pPr>
        <w:spacing w:after="0" w:line="240" w:lineRule="auto"/>
        <w:jc w:val="both"/>
        <w:rPr>
          <w:rFonts w:ascii="Calibri" w:hAnsi="Calibri" w:cs="Calibri"/>
          <w:sz w:val="20"/>
        </w:rPr>
      </w:pPr>
      <w:r w:rsidRPr="00DE56DD">
        <w:rPr>
          <w:rFonts w:ascii="Calibri" w:hAnsi="Calibri" w:cs="Calibri"/>
          <w:sz w:val="20"/>
        </w:rPr>
        <w:t>These methods also work with non-boolean arrays, where non-zero elements evalu‐ ate to True.</w:t>
      </w:r>
    </w:p>
    <w:p w14:paraId="4C510FCC" w14:textId="77777777" w:rsidR="00DE56DD" w:rsidRPr="00DE56DD" w:rsidRDefault="00DE56DD" w:rsidP="00DE56DD">
      <w:pPr>
        <w:spacing w:after="0" w:line="240" w:lineRule="auto"/>
        <w:jc w:val="both"/>
        <w:rPr>
          <w:rFonts w:ascii="Calibri" w:hAnsi="Calibri" w:cs="Calibri"/>
          <w:sz w:val="20"/>
        </w:rPr>
      </w:pPr>
    </w:p>
    <w:p w14:paraId="5CD7DB0D" w14:textId="77777777" w:rsidR="00AE46EB" w:rsidRPr="00404DC4" w:rsidRDefault="00AE46EB" w:rsidP="00DE56DD">
      <w:pPr>
        <w:pStyle w:val="Heading4"/>
      </w:pPr>
      <w:r w:rsidRPr="00404DC4">
        <w:t>Sorting</w:t>
      </w:r>
    </w:p>
    <w:p w14:paraId="5FFB68AC" w14:textId="77777777" w:rsidR="00DE56DD" w:rsidRDefault="00DE56DD" w:rsidP="00DE56DD">
      <w:pPr>
        <w:spacing w:after="0" w:line="240" w:lineRule="auto"/>
        <w:jc w:val="both"/>
        <w:rPr>
          <w:rFonts w:ascii="Calibri" w:hAnsi="Calibri" w:cs="Calibri"/>
          <w:sz w:val="20"/>
        </w:rPr>
      </w:pPr>
    </w:p>
    <w:p w14:paraId="4AEB7E5A" w14:textId="77777777" w:rsidR="00AE46EB" w:rsidRDefault="00AE46EB" w:rsidP="00DE56DD">
      <w:pPr>
        <w:spacing w:after="0" w:line="240" w:lineRule="auto"/>
        <w:jc w:val="both"/>
        <w:rPr>
          <w:rFonts w:ascii="Calibri" w:hAnsi="Calibri" w:cs="Calibri"/>
          <w:sz w:val="20"/>
        </w:rPr>
      </w:pPr>
      <w:r w:rsidRPr="00DE56DD">
        <w:rPr>
          <w:rFonts w:ascii="Calibri" w:hAnsi="Calibri" w:cs="Calibri"/>
          <w:sz w:val="20"/>
        </w:rPr>
        <w:t>Like Python’s built-in list type, NumPy arrays can be sorted in-place with the sort</w:t>
      </w:r>
      <w:r w:rsidR="00DE56DD">
        <w:rPr>
          <w:rFonts w:ascii="Calibri" w:hAnsi="Calibri" w:cs="Calibri"/>
          <w:sz w:val="20"/>
        </w:rPr>
        <w:t xml:space="preserve"> </w:t>
      </w:r>
      <w:r w:rsidRPr="00DE56DD">
        <w:rPr>
          <w:rFonts w:ascii="Calibri" w:hAnsi="Calibri" w:cs="Calibri"/>
          <w:sz w:val="20"/>
        </w:rPr>
        <w:t>method:</w:t>
      </w:r>
    </w:p>
    <w:p w14:paraId="475B23CD" w14:textId="77777777" w:rsidR="00DE56DD" w:rsidRPr="00DE56DD" w:rsidRDefault="00DE56DD" w:rsidP="00DE56DD">
      <w:pPr>
        <w:spacing w:after="0" w:line="240" w:lineRule="auto"/>
        <w:jc w:val="both"/>
        <w:rPr>
          <w:rFonts w:ascii="Calibri" w:hAnsi="Calibri" w:cs="Calibri"/>
          <w:sz w:val="20"/>
        </w:rPr>
      </w:pPr>
    </w:p>
    <w:p w14:paraId="0E7958E6" w14:textId="77777777" w:rsidR="00AE46EB" w:rsidRPr="00DE56DD" w:rsidRDefault="00AE46EB" w:rsidP="00DE56DD">
      <w:pPr>
        <w:spacing w:after="0" w:line="240" w:lineRule="auto"/>
        <w:rPr>
          <w:rFonts w:ascii="Consolas" w:hAnsi="Consolas"/>
          <w:sz w:val="20"/>
        </w:rPr>
      </w:pPr>
      <w:r w:rsidRPr="00DE56DD">
        <w:rPr>
          <w:rFonts w:ascii="Consolas" w:hAnsi="Consolas"/>
          <w:sz w:val="20"/>
        </w:rPr>
        <w:t>In [195]: arr = np.random.randn(6)</w:t>
      </w:r>
    </w:p>
    <w:p w14:paraId="605438D5" w14:textId="77777777" w:rsidR="00AE46EB" w:rsidRPr="00DE56DD" w:rsidRDefault="00AE46EB" w:rsidP="00DE56DD">
      <w:pPr>
        <w:spacing w:after="0" w:line="240" w:lineRule="auto"/>
        <w:rPr>
          <w:rFonts w:ascii="Consolas" w:hAnsi="Consolas"/>
          <w:sz w:val="20"/>
        </w:rPr>
      </w:pPr>
    </w:p>
    <w:p w14:paraId="1A1535F2" w14:textId="77777777" w:rsidR="00AE46EB" w:rsidRPr="00DE56DD" w:rsidRDefault="00AE46EB" w:rsidP="00DE56DD">
      <w:pPr>
        <w:spacing w:after="0" w:line="240" w:lineRule="auto"/>
        <w:rPr>
          <w:rFonts w:ascii="Consolas" w:hAnsi="Consolas"/>
          <w:sz w:val="20"/>
        </w:rPr>
      </w:pPr>
      <w:r w:rsidRPr="00DE56DD">
        <w:rPr>
          <w:rFonts w:ascii="Consolas" w:hAnsi="Consolas"/>
          <w:sz w:val="20"/>
        </w:rPr>
        <w:t>In [196]: arr</w:t>
      </w:r>
    </w:p>
    <w:p w14:paraId="3AC35457" w14:textId="77777777" w:rsidR="00AE46EB" w:rsidRPr="00DE56DD" w:rsidRDefault="00AE46EB" w:rsidP="00DE56DD">
      <w:pPr>
        <w:spacing w:after="0" w:line="240" w:lineRule="auto"/>
        <w:rPr>
          <w:rFonts w:ascii="Consolas" w:hAnsi="Consolas"/>
          <w:sz w:val="20"/>
        </w:rPr>
      </w:pPr>
      <w:r w:rsidRPr="00DE56DD">
        <w:rPr>
          <w:rFonts w:ascii="Consolas" w:hAnsi="Consolas"/>
          <w:sz w:val="20"/>
        </w:rPr>
        <w:t>Out[196]: array([ 0.6095, -0.4938, 1.24 , -0.1357, 1.43 , -0.8469])</w:t>
      </w:r>
    </w:p>
    <w:p w14:paraId="728755C2" w14:textId="77777777" w:rsidR="00AE46EB" w:rsidRPr="00DE56DD" w:rsidRDefault="00AE46EB" w:rsidP="00DE56DD">
      <w:pPr>
        <w:spacing w:after="0" w:line="240" w:lineRule="auto"/>
        <w:rPr>
          <w:rFonts w:ascii="Consolas" w:hAnsi="Consolas"/>
          <w:sz w:val="20"/>
        </w:rPr>
      </w:pPr>
    </w:p>
    <w:p w14:paraId="4CF1F09B" w14:textId="77777777" w:rsidR="00AE46EB" w:rsidRPr="00DE56DD" w:rsidRDefault="00AE46EB" w:rsidP="00DE56DD">
      <w:pPr>
        <w:spacing w:after="0" w:line="240" w:lineRule="auto"/>
        <w:rPr>
          <w:rFonts w:ascii="Consolas" w:hAnsi="Consolas"/>
          <w:sz w:val="20"/>
        </w:rPr>
      </w:pPr>
      <w:r w:rsidRPr="00DE56DD">
        <w:rPr>
          <w:rFonts w:ascii="Consolas" w:hAnsi="Consolas"/>
          <w:sz w:val="20"/>
        </w:rPr>
        <w:t>In [197]: arr.sort()</w:t>
      </w:r>
    </w:p>
    <w:p w14:paraId="78A85155" w14:textId="77777777" w:rsidR="00AE46EB" w:rsidRPr="00DE56DD" w:rsidRDefault="00AE46EB" w:rsidP="00DE56DD">
      <w:pPr>
        <w:spacing w:after="0" w:line="240" w:lineRule="auto"/>
        <w:rPr>
          <w:rFonts w:ascii="Consolas" w:hAnsi="Consolas"/>
          <w:sz w:val="20"/>
        </w:rPr>
      </w:pPr>
    </w:p>
    <w:p w14:paraId="6C4520B6" w14:textId="77777777" w:rsidR="00AE46EB" w:rsidRPr="00DE56DD" w:rsidRDefault="00AE46EB" w:rsidP="00DE56DD">
      <w:pPr>
        <w:spacing w:after="0" w:line="240" w:lineRule="auto"/>
        <w:rPr>
          <w:rFonts w:ascii="Consolas" w:hAnsi="Consolas"/>
          <w:sz w:val="20"/>
        </w:rPr>
      </w:pPr>
      <w:r w:rsidRPr="00DE56DD">
        <w:rPr>
          <w:rFonts w:ascii="Consolas" w:hAnsi="Consolas"/>
          <w:sz w:val="20"/>
        </w:rPr>
        <w:t>In [198]: arr</w:t>
      </w:r>
    </w:p>
    <w:p w14:paraId="3304E99E" w14:textId="77777777" w:rsidR="00AE46EB" w:rsidRPr="00DE56DD" w:rsidRDefault="00AE46EB" w:rsidP="00DE56DD">
      <w:pPr>
        <w:spacing w:after="0" w:line="240" w:lineRule="auto"/>
        <w:rPr>
          <w:rFonts w:ascii="Consolas" w:hAnsi="Consolas"/>
          <w:sz w:val="20"/>
        </w:rPr>
      </w:pPr>
      <w:r w:rsidRPr="00DE56DD">
        <w:rPr>
          <w:rFonts w:ascii="Consolas" w:hAnsi="Consolas"/>
          <w:sz w:val="20"/>
        </w:rPr>
        <w:t>Out[198]: array([-0.8469, -0.4938, -0.1357, 0.6095, 1.24 , 1.43 ])</w:t>
      </w:r>
    </w:p>
    <w:p w14:paraId="5E8323D8" w14:textId="77777777" w:rsidR="00DE56DD" w:rsidRDefault="00DE56DD" w:rsidP="00DE56DD">
      <w:pPr>
        <w:spacing w:after="0" w:line="240" w:lineRule="auto"/>
        <w:jc w:val="both"/>
        <w:rPr>
          <w:rFonts w:ascii="Calibri" w:hAnsi="Calibri" w:cs="Calibri"/>
          <w:sz w:val="20"/>
        </w:rPr>
      </w:pPr>
    </w:p>
    <w:p w14:paraId="68030050" w14:textId="77777777" w:rsidR="00AE46EB" w:rsidRDefault="00AE46EB" w:rsidP="00DE56DD">
      <w:pPr>
        <w:spacing w:after="0" w:line="240" w:lineRule="auto"/>
        <w:jc w:val="both"/>
        <w:rPr>
          <w:rFonts w:ascii="Calibri" w:hAnsi="Calibri" w:cs="Calibri"/>
          <w:sz w:val="20"/>
        </w:rPr>
      </w:pPr>
      <w:r w:rsidRPr="00DE56DD">
        <w:rPr>
          <w:rFonts w:ascii="Calibri" w:hAnsi="Calibri" w:cs="Calibri"/>
          <w:sz w:val="20"/>
        </w:rPr>
        <w:t>You can sort each one-dimensional section of values in a multidimensional array in- place along an axis by passing the axis number to sort:</w:t>
      </w:r>
    </w:p>
    <w:p w14:paraId="562FFE03" w14:textId="77777777" w:rsidR="00DE56DD" w:rsidRPr="00DE56DD" w:rsidRDefault="00DE56DD" w:rsidP="00DE56DD">
      <w:pPr>
        <w:spacing w:after="0" w:line="240" w:lineRule="auto"/>
        <w:jc w:val="both"/>
        <w:rPr>
          <w:rFonts w:ascii="Calibri" w:hAnsi="Calibri" w:cs="Calibri"/>
          <w:sz w:val="20"/>
        </w:rPr>
      </w:pPr>
    </w:p>
    <w:p w14:paraId="0A30AA16" w14:textId="77777777" w:rsidR="00DE56DD" w:rsidRPr="00DE56DD" w:rsidRDefault="00DE56DD" w:rsidP="00DE56DD">
      <w:pPr>
        <w:spacing w:after="0" w:line="240" w:lineRule="auto"/>
        <w:rPr>
          <w:rFonts w:ascii="Consolas" w:hAnsi="Consolas"/>
          <w:sz w:val="20"/>
        </w:rPr>
      </w:pPr>
      <w:r w:rsidRPr="00DE56DD">
        <w:rPr>
          <w:rFonts w:ascii="Consolas" w:hAnsi="Consolas"/>
          <w:sz w:val="20"/>
        </w:rPr>
        <w:t>arr = np.random.randn(5, 3)</w:t>
      </w:r>
    </w:p>
    <w:p w14:paraId="07F9BE2D" w14:textId="77777777" w:rsidR="00DE56DD" w:rsidRPr="00DE56DD" w:rsidRDefault="00DE56DD" w:rsidP="00DE56DD">
      <w:pPr>
        <w:spacing w:after="0" w:line="240" w:lineRule="auto"/>
        <w:rPr>
          <w:rFonts w:ascii="Consolas" w:hAnsi="Consolas"/>
          <w:sz w:val="20"/>
        </w:rPr>
      </w:pPr>
    </w:p>
    <w:p w14:paraId="13016FF6" w14:textId="77777777" w:rsidR="00DE56DD" w:rsidRPr="00DE56DD" w:rsidRDefault="00DE56DD" w:rsidP="00DE56DD">
      <w:pPr>
        <w:spacing w:after="0" w:line="240" w:lineRule="auto"/>
        <w:rPr>
          <w:rFonts w:ascii="Consolas" w:hAnsi="Consolas"/>
          <w:sz w:val="20"/>
        </w:rPr>
      </w:pPr>
      <w:r w:rsidRPr="00DE56DD">
        <w:rPr>
          <w:rFonts w:ascii="Consolas" w:hAnsi="Consolas"/>
          <w:sz w:val="20"/>
        </w:rPr>
        <w:t>arr</w:t>
      </w:r>
      <w:r w:rsidRPr="00DE56DD">
        <w:rPr>
          <w:rFonts w:ascii="Consolas" w:hAnsi="Consolas"/>
          <w:sz w:val="20"/>
        </w:rPr>
        <w:tab/>
      </w:r>
    </w:p>
    <w:p w14:paraId="3930D8E7" w14:textId="77777777" w:rsidR="00DE56DD" w:rsidRDefault="00DE56DD" w:rsidP="00DE56DD">
      <w:pPr>
        <w:spacing w:after="0" w:line="240" w:lineRule="auto"/>
        <w:rPr>
          <w:rFonts w:ascii="Consolas" w:hAnsi="Consolas"/>
          <w:sz w:val="20"/>
        </w:rPr>
      </w:pPr>
    </w:p>
    <w:p w14:paraId="21FDFA06" w14:textId="77777777" w:rsidR="00DE56DD" w:rsidRPr="00DE56DD" w:rsidRDefault="00DE56DD" w:rsidP="00DE56DD">
      <w:pPr>
        <w:spacing w:after="0" w:line="240" w:lineRule="auto"/>
        <w:rPr>
          <w:rFonts w:ascii="Consolas" w:hAnsi="Consolas"/>
          <w:i/>
          <w:sz w:val="20"/>
        </w:rPr>
      </w:pPr>
      <w:r w:rsidRPr="00DE56DD">
        <w:rPr>
          <w:rFonts w:ascii="Consolas" w:hAnsi="Consolas"/>
          <w:i/>
          <w:sz w:val="20"/>
        </w:rPr>
        <w:t>array([[ 0.6033,</w:t>
      </w:r>
      <w:r w:rsidRPr="00DE56DD">
        <w:rPr>
          <w:rFonts w:ascii="Consolas" w:hAnsi="Consolas"/>
          <w:i/>
          <w:sz w:val="20"/>
        </w:rPr>
        <w:tab/>
        <w:t>1.2636, -0.2555],</w:t>
      </w:r>
    </w:p>
    <w:p w14:paraId="276D856F" w14:textId="77777777" w:rsidR="00DE56DD" w:rsidRPr="00DE56DD" w:rsidRDefault="00DE56DD" w:rsidP="00DE56DD">
      <w:pPr>
        <w:spacing w:after="0" w:line="240" w:lineRule="auto"/>
        <w:rPr>
          <w:rFonts w:ascii="Consolas" w:hAnsi="Consolas"/>
          <w:i/>
          <w:sz w:val="20"/>
        </w:rPr>
      </w:pPr>
      <w:r w:rsidRPr="00DE56DD">
        <w:rPr>
          <w:rFonts w:ascii="Consolas" w:hAnsi="Consolas"/>
          <w:i/>
          <w:sz w:val="20"/>
        </w:rPr>
        <w:t>[-0.4457,</w:t>
      </w:r>
      <w:r w:rsidRPr="00DE56DD">
        <w:rPr>
          <w:rFonts w:ascii="Consolas" w:hAnsi="Consolas"/>
          <w:i/>
          <w:sz w:val="20"/>
        </w:rPr>
        <w:tab/>
        <w:t>0.4684, -0.9616],</w:t>
      </w:r>
    </w:p>
    <w:p w14:paraId="2FA4B137" w14:textId="77777777" w:rsidR="00DE56DD" w:rsidRPr="00DE56DD" w:rsidRDefault="00DE56DD" w:rsidP="00DE56DD">
      <w:pPr>
        <w:spacing w:after="0" w:line="240" w:lineRule="auto"/>
        <w:rPr>
          <w:rFonts w:ascii="Consolas" w:hAnsi="Consolas"/>
          <w:i/>
          <w:sz w:val="20"/>
        </w:rPr>
      </w:pPr>
      <w:r w:rsidRPr="00DE56DD">
        <w:rPr>
          <w:rFonts w:ascii="Consolas" w:hAnsi="Consolas"/>
          <w:i/>
          <w:sz w:val="20"/>
        </w:rPr>
        <w:t>[-1.8245,</w:t>
      </w:r>
      <w:r w:rsidRPr="00DE56DD">
        <w:rPr>
          <w:rFonts w:ascii="Consolas" w:hAnsi="Consolas"/>
          <w:i/>
          <w:sz w:val="20"/>
        </w:rPr>
        <w:tab/>
        <w:t>0.6254, 1.0229],</w:t>
      </w:r>
    </w:p>
    <w:p w14:paraId="5C2F662B" w14:textId="77777777" w:rsidR="00DE56DD" w:rsidRPr="00DE56DD" w:rsidRDefault="00DE56DD" w:rsidP="00DE56DD">
      <w:pPr>
        <w:spacing w:after="0" w:line="240" w:lineRule="auto"/>
        <w:rPr>
          <w:rFonts w:ascii="Consolas" w:hAnsi="Consolas"/>
          <w:i/>
          <w:sz w:val="20"/>
        </w:rPr>
      </w:pPr>
      <w:r w:rsidRPr="00DE56DD">
        <w:rPr>
          <w:rFonts w:ascii="Consolas" w:hAnsi="Consolas"/>
          <w:i/>
          <w:sz w:val="20"/>
        </w:rPr>
        <w:t>[ 1.1074,</w:t>
      </w:r>
      <w:r w:rsidRPr="00DE56DD">
        <w:rPr>
          <w:rFonts w:ascii="Consolas" w:hAnsi="Consolas"/>
          <w:i/>
          <w:sz w:val="20"/>
        </w:rPr>
        <w:tab/>
        <w:t>0.0909, -0.3501],</w:t>
      </w:r>
    </w:p>
    <w:p w14:paraId="216F5BA3" w14:textId="77777777" w:rsidR="00DE56DD" w:rsidRPr="00DE56DD" w:rsidRDefault="00DE56DD" w:rsidP="00DE56DD">
      <w:pPr>
        <w:spacing w:after="0" w:line="240" w:lineRule="auto"/>
        <w:rPr>
          <w:rFonts w:ascii="Consolas" w:hAnsi="Consolas"/>
          <w:i/>
          <w:sz w:val="20"/>
        </w:rPr>
      </w:pPr>
      <w:r w:rsidRPr="00DE56DD">
        <w:rPr>
          <w:rFonts w:ascii="Consolas" w:hAnsi="Consolas"/>
          <w:i/>
          <w:sz w:val="20"/>
        </w:rPr>
        <w:t xml:space="preserve"> [ 0.218 , -0.8948, -1.7415]])</w:t>
      </w:r>
    </w:p>
    <w:p w14:paraId="481B31CA" w14:textId="77777777" w:rsidR="00DE56DD" w:rsidRDefault="00DE56DD" w:rsidP="00DE56DD">
      <w:pPr>
        <w:spacing w:after="0" w:line="240" w:lineRule="auto"/>
        <w:rPr>
          <w:rFonts w:ascii="Consolas" w:hAnsi="Consolas"/>
          <w:sz w:val="20"/>
        </w:rPr>
      </w:pPr>
    </w:p>
    <w:p w14:paraId="5651E75A" w14:textId="77777777" w:rsidR="00DE56DD" w:rsidRPr="00DE56DD" w:rsidRDefault="00DE56DD" w:rsidP="00DE56DD">
      <w:pPr>
        <w:spacing w:after="0" w:line="240" w:lineRule="auto"/>
        <w:rPr>
          <w:rFonts w:ascii="Consolas" w:hAnsi="Consolas"/>
          <w:sz w:val="20"/>
        </w:rPr>
      </w:pPr>
      <w:r w:rsidRPr="00DE56DD">
        <w:rPr>
          <w:rFonts w:ascii="Consolas" w:hAnsi="Consolas"/>
          <w:sz w:val="20"/>
        </w:rPr>
        <w:t>arr.sort(1)</w:t>
      </w:r>
      <w:r w:rsidRPr="00DE56DD">
        <w:rPr>
          <w:rFonts w:ascii="Consolas" w:hAnsi="Consolas"/>
          <w:sz w:val="20"/>
        </w:rPr>
        <w:tab/>
      </w:r>
    </w:p>
    <w:p w14:paraId="1F2540CA" w14:textId="77777777" w:rsidR="00DE56DD" w:rsidRDefault="00DE56DD" w:rsidP="00DE56DD">
      <w:pPr>
        <w:spacing w:after="0" w:line="240" w:lineRule="auto"/>
        <w:rPr>
          <w:rFonts w:ascii="Consolas" w:hAnsi="Consolas"/>
          <w:sz w:val="20"/>
        </w:rPr>
      </w:pPr>
    </w:p>
    <w:p w14:paraId="733337BB" w14:textId="77777777" w:rsidR="00DE56DD" w:rsidRPr="00DE56DD" w:rsidRDefault="00DE56DD" w:rsidP="00DE56DD">
      <w:pPr>
        <w:spacing w:after="0" w:line="240" w:lineRule="auto"/>
        <w:rPr>
          <w:rFonts w:ascii="Consolas" w:hAnsi="Consolas"/>
          <w:sz w:val="20"/>
        </w:rPr>
      </w:pPr>
      <w:r w:rsidRPr="00DE56DD">
        <w:rPr>
          <w:rFonts w:ascii="Consolas" w:hAnsi="Consolas"/>
          <w:sz w:val="20"/>
        </w:rPr>
        <w:t>arr</w:t>
      </w:r>
      <w:r w:rsidRPr="00DE56DD">
        <w:rPr>
          <w:rFonts w:ascii="Consolas" w:hAnsi="Consolas"/>
          <w:sz w:val="20"/>
        </w:rPr>
        <w:tab/>
      </w:r>
    </w:p>
    <w:p w14:paraId="0EEE0389" w14:textId="77777777" w:rsidR="00DE56DD" w:rsidRDefault="00DE56DD" w:rsidP="00DE56DD">
      <w:pPr>
        <w:spacing w:after="0" w:line="240" w:lineRule="auto"/>
        <w:rPr>
          <w:rFonts w:ascii="Consolas" w:hAnsi="Consolas"/>
          <w:sz w:val="20"/>
        </w:rPr>
      </w:pPr>
    </w:p>
    <w:p w14:paraId="5C0A6952" w14:textId="77777777" w:rsidR="00DE56DD" w:rsidRPr="00DE56DD" w:rsidRDefault="00DE56DD" w:rsidP="00DE56DD">
      <w:pPr>
        <w:spacing w:after="0" w:line="240" w:lineRule="auto"/>
        <w:rPr>
          <w:rFonts w:ascii="Consolas" w:hAnsi="Consolas"/>
          <w:i/>
          <w:sz w:val="20"/>
        </w:rPr>
      </w:pPr>
      <w:r w:rsidRPr="00DE56DD">
        <w:rPr>
          <w:rFonts w:ascii="Consolas" w:hAnsi="Consolas"/>
          <w:i/>
          <w:sz w:val="20"/>
        </w:rPr>
        <w:t>array([[-0.2555, 0.6033,</w:t>
      </w:r>
      <w:r w:rsidRPr="00DE56DD">
        <w:rPr>
          <w:rFonts w:ascii="Consolas" w:hAnsi="Consolas"/>
          <w:i/>
          <w:sz w:val="20"/>
        </w:rPr>
        <w:tab/>
        <w:t>1.2636],</w:t>
      </w:r>
    </w:p>
    <w:p w14:paraId="167764BB" w14:textId="77777777" w:rsidR="00DE56DD" w:rsidRPr="00DE56DD" w:rsidRDefault="00DE56DD" w:rsidP="00DE56DD">
      <w:pPr>
        <w:spacing w:after="0" w:line="240" w:lineRule="auto"/>
        <w:rPr>
          <w:rFonts w:ascii="Consolas" w:hAnsi="Consolas"/>
          <w:i/>
          <w:sz w:val="20"/>
        </w:rPr>
      </w:pPr>
      <w:r w:rsidRPr="00DE56DD">
        <w:rPr>
          <w:rFonts w:ascii="Consolas" w:hAnsi="Consolas"/>
          <w:i/>
          <w:sz w:val="20"/>
        </w:rPr>
        <w:t>[-0.9616, -0.4457,</w:t>
      </w:r>
      <w:r w:rsidRPr="00DE56DD">
        <w:rPr>
          <w:rFonts w:ascii="Consolas" w:hAnsi="Consolas"/>
          <w:i/>
          <w:sz w:val="20"/>
        </w:rPr>
        <w:tab/>
        <w:t>0.4684],</w:t>
      </w:r>
    </w:p>
    <w:p w14:paraId="7D6009A9" w14:textId="77777777" w:rsidR="00DE56DD" w:rsidRPr="00DE56DD" w:rsidRDefault="00DE56DD" w:rsidP="00DE56DD">
      <w:pPr>
        <w:spacing w:after="0" w:line="240" w:lineRule="auto"/>
        <w:rPr>
          <w:rFonts w:ascii="Consolas" w:hAnsi="Consolas"/>
          <w:i/>
          <w:sz w:val="20"/>
        </w:rPr>
      </w:pPr>
      <w:r w:rsidRPr="00DE56DD">
        <w:rPr>
          <w:rFonts w:ascii="Consolas" w:hAnsi="Consolas"/>
          <w:i/>
          <w:sz w:val="20"/>
        </w:rPr>
        <w:t>[-1.8245, 0.6254,</w:t>
      </w:r>
      <w:r w:rsidRPr="00DE56DD">
        <w:rPr>
          <w:rFonts w:ascii="Consolas" w:hAnsi="Consolas"/>
          <w:i/>
          <w:sz w:val="20"/>
        </w:rPr>
        <w:tab/>
        <w:t>1.0229],</w:t>
      </w:r>
    </w:p>
    <w:p w14:paraId="685F8D48" w14:textId="77777777" w:rsidR="00DE56DD" w:rsidRPr="00DE56DD" w:rsidRDefault="00DE56DD" w:rsidP="00DE56DD">
      <w:pPr>
        <w:spacing w:after="0" w:line="240" w:lineRule="auto"/>
        <w:rPr>
          <w:rFonts w:ascii="Consolas" w:hAnsi="Consolas"/>
          <w:i/>
          <w:sz w:val="20"/>
        </w:rPr>
      </w:pPr>
      <w:r w:rsidRPr="00DE56DD">
        <w:rPr>
          <w:rFonts w:ascii="Consolas" w:hAnsi="Consolas"/>
          <w:i/>
          <w:sz w:val="20"/>
        </w:rPr>
        <w:t>[-0.3501, 0.0909,</w:t>
      </w:r>
      <w:r w:rsidRPr="00DE56DD">
        <w:rPr>
          <w:rFonts w:ascii="Consolas" w:hAnsi="Consolas"/>
          <w:i/>
          <w:sz w:val="20"/>
        </w:rPr>
        <w:tab/>
        <w:t>1.1074],</w:t>
      </w:r>
    </w:p>
    <w:p w14:paraId="34BBEAC8" w14:textId="77777777" w:rsidR="00DE56DD" w:rsidRPr="00DE56DD" w:rsidRDefault="00DE56DD" w:rsidP="00DE56DD">
      <w:pPr>
        <w:spacing w:after="0" w:line="240" w:lineRule="auto"/>
        <w:rPr>
          <w:rFonts w:ascii="Consolas" w:hAnsi="Consolas"/>
          <w:i/>
          <w:sz w:val="20"/>
        </w:rPr>
      </w:pPr>
      <w:r w:rsidRPr="00DE56DD">
        <w:rPr>
          <w:rFonts w:ascii="Consolas" w:hAnsi="Consolas"/>
          <w:i/>
          <w:sz w:val="20"/>
        </w:rPr>
        <w:t>[-1.7415, -0.8948,</w:t>
      </w:r>
      <w:r w:rsidRPr="00DE56DD">
        <w:rPr>
          <w:rFonts w:ascii="Consolas" w:hAnsi="Consolas"/>
          <w:i/>
          <w:sz w:val="20"/>
        </w:rPr>
        <w:tab/>
        <w:t>0.218 ]])</w:t>
      </w:r>
    </w:p>
    <w:p w14:paraId="282ADC84" w14:textId="77777777" w:rsidR="00DE56DD" w:rsidRDefault="00DE56DD" w:rsidP="00DE56DD">
      <w:pPr>
        <w:pStyle w:val="BodyText"/>
        <w:spacing w:before="0"/>
        <w:ind w:left="3" w:right="3"/>
        <w:jc w:val="both"/>
        <w:rPr>
          <w:rFonts w:ascii="Calibri" w:hAnsi="Calibri" w:cs="Calibri"/>
          <w:w w:val="90"/>
          <w:sz w:val="20"/>
        </w:rPr>
      </w:pPr>
    </w:p>
    <w:p w14:paraId="0F5A6FF9" w14:textId="77777777" w:rsidR="00AE46EB" w:rsidRPr="00DE56DD" w:rsidRDefault="00AE46EB" w:rsidP="00DE56DD">
      <w:pPr>
        <w:spacing w:after="0" w:line="240" w:lineRule="auto"/>
        <w:jc w:val="both"/>
        <w:rPr>
          <w:rFonts w:ascii="Calibri" w:hAnsi="Calibri" w:cs="Calibri"/>
          <w:sz w:val="20"/>
        </w:rPr>
      </w:pPr>
      <w:r w:rsidRPr="00DE56DD">
        <w:rPr>
          <w:rFonts w:ascii="Calibri" w:hAnsi="Calibri" w:cs="Calibri"/>
          <w:sz w:val="20"/>
        </w:rPr>
        <w:t>The top-level method np.sort returns a sorted copy of an array instead of modifying the array in-place. A quick-and-dirty way to compute the quantiles of an array is to sort it and select the value at a particular rank:</w:t>
      </w:r>
    </w:p>
    <w:p w14:paraId="1B8669E4" w14:textId="77777777" w:rsidR="00DE56DD" w:rsidRDefault="00DE56DD" w:rsidP="00DE56DD">
      <w:pPr>
        <w:spacing w:after="0" w:line="240" w:lineRule="auto"/>
        <w:rPr>
          <w:rFonts w:ascii="Consolas" w:hAnsi="Consolas"/>
          <w:sz w:val="20"/>
        </w:rPr>
      </w:pPr>
    </w:p>
    <w:p w14:paraId="0E991FC8" w14:textId="77777777" w:rsidR="00AE46EB" w:rsidRDefault="00AE46EB" w:rsidP="00DE56DD">
      <w:pPr>
        <w:spacing w:after="0" w:line="240" w:lineRule="auto"/>
        <w:rPr>
          <w:rFonts w:ascii="Consolas" w:hAnsi="Consolas"/>
          <w:sz w:val="20"/>
        </w:rPr>
      </w:pPr>
      <w:r w:rsidRPr="00DE56DD">
        <w:rPr>
          <w:rFonts w:ascii="Consolas" w:hAnsi="Consolas"/>
          <w:sz w:val="20"/>
        </w:rPr>
        <w:t>large_arr = np.random.randn(1000) In [204]: large_arr.sort()</w:t>
      </w:r>
    </w:p>
    <w:p w14:paraId="2364E7DE" w14:textId="77777777" w:rsidR="00DE56DD" w:rsidRPr="00DE56DD" w:rsidRDefault="00DE56DD" w:rsidP="00DE56DD">
      <w:pPr>
        <w:spacing w:after="0" w:line="240" w:lineRule="auto"/>
        <w:rPr>
          <w:rFonts w:ascii="Consolas" w:hAnsi="Consolas"/>
          <w:sz w:val="20"/>
        </w:rPr>
      </w:pPr>
    </w:p>
    <w:p w14:paraId="711FE991" w14:textId="77777777" w:rsidR="00AE46EB" w:rsidRDefault="00AE46EB" w:rsidP="00DE56DD">
      <w:pPr>
        <w:spacing w:after="0" w:line="240" w:lineRule="auto"/>
        <w:rPr>
          <w:rFonts w:ascii="Consolas" w:hAnsi="Consolas"/>
          <w:sz w:val="20"/>
        </w:rPr>
      </w:pPr>
      <w:r w:rsidRPr="00DE56DD">
        <w:rPr>
          <w:rFonts w:ascii="Consolas" w:hAnsi="Consolas"/>
          <w:sz w:val="20"/>
        </w:rPr>
        <w:t>large_arr[int(0.05 * len(large_arr))] # 5% quantile</w:t>
      </w:r>
    </w:p>
    <w:p w14:paraId="7050492C" w14:textId="77777777" w:rsidR="00DE56DD" w:rsidRPr="00DE56DD" w:rsidRDefault="00DE56DD" w:rsidP="00DE56DD">
      <w:pPr>
        <w:spacing w:after="0" w:line="240" w:lineRule="auto"/>
        <w:rPr>
          <w:rFonts w:ascii="Consolas" w:hAnsi="Consolas"/>
          <w:sz w:val="20"/>
        </w:rPr>
      </w:pPr>
    </w:p>
    <w:p w14:paraId="53141398" w14:textId="77777777" w:rsidR="00AE46EB" w:rsidRPr="00DE56DD" w:rsidRDefault="00AE46EB" w:rsidP="00DE56DD">
      <w:pPr>
        <w:spacing w:after="0" w:line="240" w:lineRule="auto"/>
        <w:rPr>
          <w:rFonts w:ascii="Consolas" w:hAnsi="Consolas"/>
          <w:i/>
          <w:sz w:val="20"/>
        </w:rPr>
      </w:pPr>
      <w:r w:rsidRPr="00DE56DD">
        <w:rPr>
          <w:rFonts w:ascii="Consolas" w:hAnsi="Consolas"/>
          <w:i/>
          <w:sz w:val="20"/>
        </w:rPr>
        <w:t>-1.5311513550102103</w:t>
      </w:r>
    </w:p>
    <w:p w14:paraId="44409CBD" w14:textId="77777777" w:rsidR="00DE56DD" w:rsidRDefault="00DE56DD" w:rsidP="00DE56DD">
      <w:pPr>
        <w:spacing w:after="0" w:line="240" w:lineRule="auto"/>
        <w:jc w:val="both"/>
        <w:rPr>
          <w:rFonts w:ascii="Calibri" w:hAnsi="Calibri" w:cs="Calibri"/>
          <w:sz w:val="20"/>
        </w:rPr>
      </w:pPr>
    </w:p>
    <w:p w14:paraId="7DC9D56C" w14:textId="77777777" w:rsidR="00AE46EB" w:rsidRDefault="00AE46EB" w:rsidP="00DE56DD">
      <w:pPr>
        <w:spacing w:after="0" w:line="240" w:lineRule="auto"/>
        <w:jc w:val="both"/>
        <w:rPr>
          <w:rFonts w:ascii="Calibri" w:hAnsi="Calibri" w:cs="Calibri"/>
          <w:sz w:val="20"/>
        </w:rPr>
      </w:pPr>
      <w:r w:rsidRPr="00DE56DD">
        <w:rPr>
          <w:rFonts w:ascii="Calibri" w:hAnsi="Calibri" w:cs="Calibri"/>
          <w:sz w:val="20"/>
        </w:rPr>
        <w:lastRenderedPageBreak/>
        <w:t>For more details on using NumPy’s sorting methods, and more advanced techniques like indirect sorts, see Appendix A. Several other kinds of data manipulations related to sorting (e.g., sorting a table of data by one or more columns) can also be found in pandas.</w:t>
      </w:r>
    </w:p>
    <w:p w14:paraId="430D9D79" w14:textId="77777777" w:rsidR="00DE56DD" w:rsidRPr="00DE56DD" w:rsidRDefault="00DE56DD" w:rsidP="00DE56DD">
      <w:pPr>
        <w:spacing w:after="0" w:line="240" w:lineRule="auto"/>
        <w:jc w:val="both"/>
        <w:rPr>
          <w:rFonts w:ascii="Calibri" w:hAnsi="Calibri" w:cs="Calibri"/>
          <w:sz w:val="20"/>
        </w:rPr>
      </w:pPr>
    </w:p>
    <w:p w14:paraId="7C5F13EE" w14:textId="77777777" w:rsidR="00AE46EB" w:rsidRPr="00404DC4" w:rsidRDefault="00AE46EB" w:rsidP="00DE56DD">
      <w:pPr>
        <w:pStyle w:val="Heading4"/>
        <w:ind w:firstLine="3"/>
      </w:pPr>
      <w:r w:rsidRPr="00404DC4">
        <w:t>Unique and Other Set Logic</w:t>
      </w:r>
    </w:p>
    <w:p w14:paraId="668C7DA8" w14:textId="77777777" w:rsidR="00DE56DD" w:rsidRPr="00DE56DD" w:rsidRDefault="00DE56DD" w:rsidP="00DE56DD">
      <w:pPr>
        <w:spacing w:after="0" w:line="240" w:lineRule="auto"/>
        <w:jc w:val="both"/>
        <w:rPr>
          <w:rFonts w:ascii="Calibri" w:hAnsi="Calibri" w:cs="Calibri"/>
          <w:sz w:val="20"/>
        </w:rPr>
      </w:pPr>
    </w:p>
    <w:p w14:paraId="36BD7AF6" w14:textId="77777777" w:rsidR="00AE46EB" w:rsidRDefault="00AE46EB" w:rsidP="00DE56DD">
      <w:pPr>
        <w:spacing w:after="0" w:line="240" w:lineRule="auto"/>
        <w:jc w:val="both"/>
        <w:rPr>
          <w:rFonts w:ascii="Calibri" w:hAnsi="Calibri" w:cs="Calibri"/>
          <w:sz w:val="20"/>
        </w:rPr>
      </w:pPr>
      <w:r w:rsidRPr="00DE56DD">
        <w:rPr>
          <w:rFonts w:ascii="Calibri" w:hAnsi="Calibri" w:cs="Calibri"/>
          <w:sz w:val="20"/>
        </w:rPr>
        <w:t>NumPy has some basic set operations for one-dimensional ndarrays. A commonly used one is np.unique, which returns the sorted unique values in an array:</w:t>
      </w:r>
    </w:p>
    <w:p w14:paraId="1E22FC8C" w14:textId="77777777" w:rsidR="00DE56DD" w:rsidRPr="00DE56DD" w:rsidRDefault="00DE56DD" w:rsidP="00DE56DD">
      <w:pPr>
        <w:spacing w:after="0" w:line="240" w:lineRule="auto"/>
        <w:rPr>
          <w:rFonts w:ascii="Consolas" w:hAnsi="Consolas"/>
          <w:sz w:val="20"/>
        </w:rPr>
      </w:pPr>
    </w:p>
    <w:p w14:paraId="3F3F3DC8" w14:textId="77777777" w:rsidR="00DE56DD" w:rsidRPr="00DE56DD" w:rsidRDefault="00DE56DD" w:rsidP="00DE56DD">
      <w:pPr>
        <w:spacing w:after="0" w:line="240" w:lineRule="auto"/>
        <w:rPr>
          <w:rFonts w:ascii="Consolas" w:hAnsi="Consolas"/>
          <w:sz w:val="20"/>
        </w:rPr>
      </w:pPr>
      <w:r w:rsidRPr="00DE56DD">
        <w:rPr>
          <w:rFonts w:ascii="Consolas" w:hAnsi="Consolas"/>
          <w:sz w:val="20"/>
        </w:rPr>
        <w:t>In [206]: names = np.array(['Bob', 'Joe', 'Will', 'Bob', 'Will', 'Joe', 'Joe'])</w:t>
      </w:r>
    </w:p>
    <w:p w14:paraId="783200F6" w14:textId="77777777" w:rsidR="00DE56DD" w:rsidRPr="00DE56DD" w:rsidRDefault="00DE56DD" w:rsidP="00DE56DD">
      <w:pPr>
        <w:spacing w:after="0" w:line="240" w:lineRule="auto"/>
        <w:jc w:val="both"/>
        <w:rPr>
          <w:rFonts w:ascii="Calibri" w:hAnsi="Calibri" w:cs="Calibri"/>
          <w:sz w:val="20"/>
        </w:rPr>
      </w:pPr>
    </w:p>
    <w:p w14:paraId="315BDF5E" w14:textId="77777777" w:rsidR="00DE56DD" w:rsidRPr="00DE56DD" w:rsidRDefault="00DE56DD" w:rsidP="00DE56DD">
      <w:pPr>
        <w:spacing w:after="0" w:line="240" w:lineRule="auto"/>
        <w:rPr>
          <w:rFonts w:ascii="Consolas" w:hAnsi="Consolas"/>
          <w:sz w:val="20"/>
        </w:rPr>
      </w:pPr>
      <w:r w:rsidRPr="00DE56DD">
        <w:rPr>
          <w:rFonts w:ascii="Consolas" w:hAnsi="Consolas"/>
          <w:sz w:val="20"/>
        </w:rPr>
        <w:t>In [207]: np.unique(names) Out[207]:</w:t>
      </w:r>
    </w:p>
    <w:p w14:paraId="2C94F8AF" w14:textId="77777777" w:rsidR="00DE56DD" w:rsidRPr="00DE56DD" w:rsidRDefault="00DE56DD" w:rsidP="00DE56DD">
      <w:pPr>
        <w:spacing w:after="0" w:line="240" w:lineRule="auto"/>
        <w:rPr>
          <w:rFonts w:ascii="Consolas" w:hAnsi="Consolas"/>
          <w:i/>
          <w:sz w:val="20"/>
        </w:rPr>
      </w:pPr>
      <w:r w:rsidRPr="00DE56DD">
        <w:rPr>
          <w:rFonts w:ascii="Consolas" w:hAnsi="Consolas"/>
          <w:i/>
          <w:sz w:val="20"/>
        </w:rPr>
        <w:t>array(['Bob', 'Joe', 'Will'], dtype='&lt;U4')</w:t>
      </w:r>
    </w:p>
    <w:p w14:paraId="6A151BC0" w14:textId="77777777" w:rsidR="00DE56DD" w:rsidRPr="00DE56DD" w:rsidRDefault="00DE56DD" w:rsidP="00DE56DD">
      <w:pPr>
        <w:spacing w:after="0" w:line="240" w:lineRule="auto"/>
        <w:jc w:val="both"/>
        <w:rPr>
          <w:rFonts w:ascii="Calibri" w:hAnsi="Calibri" w:cs="Calibri"/>
          <w:sz w:val="20"/>
        </w:rPr>
      </w:pPr>
    </w:p>
    <w:p w14:paraId="46D68E35" w14:textId="77777777" w:rsidR="00DE56DD" w:rsidRPr="00DE56DD" w:rsidRDefault="00DE56DD" w:rsidP="00DE56DD">
      <w:pPr>
        <w:spacing w:after="0" w:line="240" w:lineRule="auto"/>
        <w:rPr>
          <w:rFonts w:ascii="Consolas" w:hAnsi="Consolas"/>
          <w:sz w:val="20"/>
        </w:rPr>
      </w:pPr>
      <w:r w:rsidRPr="00DE56DD">
        <w:rPr>
          <w:rFonts w:ascii="Consolas" w:hAnsi="Consolas"/>
          <w:sz w:val="20"/>
        </w:rPr>
        <w:t>In [208]: ints = np.array([3, 3, 3, 2, 2, 1, 1, 4, 4])</w:t>
      </w:r>
    </w:p>
    <w:p w14:paraId="301A71F4" w14:textId="77777777" w:rsidR="00DE56DD" w:rsidRPr="00DE56DD" w:rsidRDefault="00DE56DD" w:rsidP="00DE56DD">
      <w:pPr>
        <w:spacing w:after="0" w:line="240" w:lineRule="auto"/>
        <w:jc w:val="both"/>
        <w:rPr>
          <w:rFonts w:ascii="Calibri" w:hAnsi="Calibri" w:cs="Calibri"/>
          <w:sz w:val="20"/>
        </w:rPr>
      </w:pPr>
    </w:p>
    <w:p w14:paraId="01926A4C" w14:textId="77777777" w:rsidR="00DE56DD" w:rsidRPr="00DE56DD" w:rsidRDefault="00DE56DD" w:rsidP="00DE56DD">
      <w:pPr>
        <w:spacing w:after="0" w:line="240" w:lineRule="auto"/>
        <w:rPr>
          <w:rFonts w:ascii="Consolas" w:hAnsi="Consolas"/>
          <w:sz w:val="20"/>
        </w:rPr>
      </w:pPr>
      <w:r w:rsidRPr="00DE56DD">
        <w:rPr>
          <w:rFonts w:ascii="Consolas" w:hAnsi="Consolas"/>
          <w:sz w:val="20"/>
        </w:rPr>
        <w:t>np.unique(ints)</w:t>
      </w:r>
    </w:p>
    <w:p w14:paraId="6904921D" w14:textId="77777777" w:rsidR="00DE56DD" w:rsidRPr="00DE56DD" w:rsidRDefault="00DE56DD" w:rsidP="00DE56DD">
      <w:pPr>
        <w:spacing w:after="0" w:line="240" w:lineRule="auto"/>
        <w:rPr>
          <w:rFonts w:ascii="Consolas" w:hAnsi="Consolas"/>
          <w:i/>
          <w:sz w:val="20"/>
        </w:rPr>
      </w:pPr>
      <w:r w:rsidRPr="00DE56DD">
        <w:rPr>
          <w:rFonts w:ascii="Consolas" w:hAnsi="Consolas"/>
          <w:i/>
          <w:sz w:val="20"/>
        </w:rPr>
        <w:t>Output: array([1, 2, 3, 4])</w:t>
      </w:r>
    </w:p>
    <w:p w14:paraId="6F665EB1" w14:textId="77777777" w:rsidR="00DE56DD" w:rsidRDefault="00DE56DD" w:rsidP="00DE56DD">
      <w:pPr>
        <w:spacing w:after="0" w:line="240" w:lineRule="auto"/>
        <w:jc w:val="both"/>
        <w:rPr>
          <w:rFonts w:ascii="Calibri" w:hAnsi="Calibri" w:cs="Calibri"/>
          <w:sz w:val="20"/>
        </w:rPr>
      </w:pPr>
    </w:p>
    <w:p w14:paraId="454B90C8" w14:textId="77777777" w:rsidR="00DE56DD" w:rsidRPr="00DE56DD" w:rsidRDefault="00DE56DD" w:rsidP="00DE56DD">
      <w:pPr>
        <w:spacing w:after="0" w:line="240" w:lineRule="auto"/>
        <w:jc w:val="both"/>
        <w:rPr>
          <w:rFonts w:ascii="Calibri" w:hAnsi="Calibri" w:cs="Calibri"/>
          <w:sz w:val="20"/>
        </w:rPr>
      </w:pPr>
      <w:r w:rsidRPr="00DE56DD">
        <w:rPr>
          <w:rFonts w:ascii="Calibri" w:hAnsi="Calibri" w:cs="Calibri"/>
          <w:sz w:val="20"/>
        </w:rPr>
        <w:t>Contrast np.unique with the pure Python alternative:</w:t>
      </w:r>
    </w:p>
    <w:p w14:paraId="7EFE1275" w14:textId="77777777" w:rsidR="00DE56DD" w:rsidRDefault="00DE56DD" w:rsidP="00DE56DD">
      <w:pPr>
        <w:spacing w:after="0" w:line="240" w:lineRule="auto"/>
        <w:rPr>
          <w:rFonts w:ascii="Consolas" w:hAnsi="Consolas"/>
          <w:sz w:val="20"/>
        </w:rPr>
      </w:pPr>
    </w:p>
    <w:p w14:paraId="74170F7B" w14:textId="77777777" w:rsidR="00DE56DD" w:rsidRPr="00DE56DD" w:rsidRDefault="00DE56DD" w:rsidP="00DE56DD">
      <w:pPr>
        <w:spacing w:after="0" w:line="240" w:lineRule="auto"/>
        <w:rPr>
          <w:rFonts w:ascii="Consolas" w:hAnsi="Consolas"/>
          <w:sz w:val="20"/>
        </w:rPr>
      </w:pPr>
      <w:r w:rsidRPr="00DE56DD">
        <w:rPr>
          <w:rFonts w:ascii="Consolas" w:hAnsi="Consolas"/>
          <w:sz w:val="20"/>
        </w:rPr>
        <w:t>sorted(set(names)) Out[210]: ['Bob', 'Joe', 'Will']</w:t>
      </w:r>
    </w:p>
    <w:p w14:paraId="33B9E0FD" w14:textId="77777777" w:rsidR="00DE56DD" w:rsidRDefault="00DE56DD" w:rsidP="00DE56DD">
      <w:pPr>
        <w:spacing w:after="0" w:line="240" w:lineRule="auto"/>
        <w:jc w:val="both"/>
        <w:rPr>
          <w:rFonts w:ascii="Calibri" w:hAnsi="Calibri" w:cs="Calibri"/>
          <w:sz w:val="20"/>
        </w:rPr>
      </w:pPr>
    </w:p>
    <w:p w14:paraId="7CF914C3" w14:textId="77777777" w:rsidR="00DE56DD" w:rsidRPr="00DE56DD" w:rsidRDefault="00DE56DD" w:rsidP="00DE56DD">
      <w:pPr>
        <w:spacing w:after="0" w:line="240" w:lineRule="auto"/>
        <w:jc w:val="both"/>
        <w:rPr>
          <w:rFonts w:ascii="Calibri" w:hAnsi="Calibri" w:cs="Calibri"/>
          <w:sz w:val="20"/>
        </w:rPr>
      </w:pPr>
      <w:r w:rsidRPr="00DE56DD">
        <w:rPr>
          <w:rFonts w:ascii="Calibri" w:hAnsi="Calibri" w:cs="Calibri"/>
          <w:sz w:val="20"/>
        </w:rPr>
        <w:t>Another function, np.in1d, tests membership of the values in one array in another, returning a boolean array:</w:t>
      </w:r>
    </w:p>
    <w:p w14:paraId="7A9E6849" w14:textId="77777777" w:rsidR="00DE56DD" w:rsidRPr="00DE56DD" w:rsidRDefault="00DE56DD" w:rsidP="00DE56DD">
      <w:pPr>
        <w:spacing w:after="0" w:line="240" w:lineRule="auto"/>
        <w:jc w:val="both"/>
        <w:rPr>
          <w:rFonts w:ascii="Calibri" w:hAnsi="Calibri" w:cs="Calibri"/>
          <w:sz w:val="20"/>
        </w:rPr>
      </w:pPr>
    </w:p>
    <w:p w14:paraId="2A13A4A5" w14:textId="77777777" w:rsidR="00DE56DD" w:rsidRPr="00DE56DD" w:rsidRDefault="00DE56DD" w:rsidP="00DE56DD">
      <w:pPr>
        <w:spacing w:after="0" w:line="240" w:lineRule="auto"/>
        <w:rPr>
          <w:rFonts w:ascii="Consolas" w:hAnsi="Consolas"/>
          <w:sz w:val="20"/>
        </w:rPr>
      </w:pPr>
      <w:r w:rsidRPr="00DE56DD">
        <w:rPr>
          <w:rFonts w:ascii="Consolas" w:hAnsi="Consolas"/>
          <w:sz w:val="20"/>
        </w:rPr>
        <w:t>values = np.array([6, 0, 0, 3, 2, 5, 6])</w:t>
      </w:r>
    </w:p>
    <w:p w14:paraId="4EA0059D" w14:textId="77777777" w:rsidR="00DE56DD" w:rsidRPr="00DE56DD" w:rsidRDefault="00DE56DD" w:rsidP="00DE56DD">
      <w:pPr>
        <w:spacing w:after="0" w:line="240" w:lineRule="auto"/>
        <w:jc w:val="both"/>
        <w:rPr>
          <w:rFonts w:ascii="Calibri" w:hAnsi="Calibri" w:cs="Calibri"/>
          <w:sz w:val="20"/>
        </w:rPr>
      </w:pPr>
    </w:p>
    <w:p w14:paraId="6C04304C" w14:textId="77777777" w:rsidR="00DE56DD" w:rsidRPr="00DE56DD" w:rsidRDefault="00DE56DD" w:rsidP="00DE56DD">
      <w:pPr>
        <w:spacing w:after="0" w:line="240" w:lineRule="auto"/>
        <w:rPr>
          <w:rFonts w:ascii="Consolas" w:hAnsi="Consolas"/>
          <w:sz w:val="20"/>
        </w:rPr>
      </w:pPr>
      <w:r w:rsidRPr="00DE56DD">
        <w:rPr>
          <w:rFonts w:ascii="Consolas" w:hAnsi="Consolas"/>
          <w:sz w:val="20"/>
        </w:rPr>
        <w:t>np.in1d(values, [2, 3, 6])</w:t>
      </w:r>
    </w:p>
    <w:p w14:paraId="77BDD2C2" w14:textId="77777777" w:rsidR="00DE56DD" w:rsidRPr="00DE56DD" w:rsidRDefault="00DE56DD" w:rsidP="00DE56DD">
      <w:pPr>
        <w:spacing w:after="0" w:line="240" w:lineRule="auto"/>
        <w:rPr>
          <w:rFonts w:ascii="Consolas" w:hAnsi="Consolas"/>
          <w:i/>
          <w:sz w:val="20"/>
        </w:rPr>
      </w:pPr>
      <w:r w:rsidRPr="00DE56DD">
        <w:rPr>
          <w:rFonts w:ascii="Consolas" w:hAnsi="Consolas"/>
          <w:i/>
          <w:sz w:val="20"/>
        </w:rPr>
        <w:t>array([ True, False, False, True, True, False, True], dtype=bool)</w:t>
      </w:r>
    </w:p>
    <w:p w14:paraId="484B661F" w14:textId="77777777" w:rsidR="00DE56DD" w:rsidRDefault="00DE56DD" w:rsidP="00DE56DD">
      <w:pPr>
        <w:spacing w:after="0" w:line="240" w:lineRule="auto"/>
        <w:jc w:val="both"/>
        <w:rPr>
          <w:rFonts w:ascii="Calibri" w:hAnsi="Calibri" w:cs="Calibri"/>
          <w:sz w:val="20"/>
        </w:rPr>
      </w:pPr>
    </w:p>
    <w:p w14:paraId="0F9980AA" w14:textId="77777777" w:rsidR="00DE56DD" w:rsidRPr="00DE56DD" w:rsidRDefault="00DE56DD" w:rsidP="00DE56DD">
      <w:pPr>
        <w:spacing w:after="0" w:line="240" w:lineRule="auto"/>
        <w:jc w:val="both"/>
        <w:rPr>
          <w:rFonts w:ascii="Calibri" w:hAnsi="Calibri" w:cs="Calibri"/>
          <w:sz w:val="20"/>
        </w:rPr>
      </w:pPr>
      <w:r w:rsidRPr="00DE56DD">
        <w:rPr>
          <w:rFonts w:ascii="Calibri" w:hAnsi="Calibri" w:cs="Calibri"/>
          <w:sz w:val="20"/>
        </w:rPr>
        <w:t>See Table 4-6 for a listing of set functions in NumPy.</w:t>
      </w:r>
    </w:p>
    <w:p w14:paraId="0EE9C597" w14:textId="77777777" w:rsidR="00DE56DD" w:rsidRDefault="00DE56DD" w:rsidP="00DE56DD">
      <w:pPr>
        <w:spacing w:after="0" w:line="240" w:lineRule="auto"/>
        <w:jc w:val="both"/>
        <w:rPr>
          <w:rFonts w:ascii="Calibri" w:hAnsi="Calibri" w:cs="Calibri"/>
          <w:sz w:val="20"/>
        </w:rPr>
      </w:pPr>
    </w:p>
    <w:p w14:paraId="394DDE70" w14:textId="77777777" w:rsidR="00DE56DD" w:rsidRDefault="00DE56DD" w:rsidP="00DE56DD">
      <w:pPr>
        <w:spacing w:after="0" w:line="240" w:lineRule="auto"/>
        <w:jc w:val="both"/>
        <w:rPr>
          <w:rFonts w:ascii="Calibri" w:hAnsi="Calibri" w:cs="Calibri"/>
          <w:sz w:val="20"/>
        </w:rPr>
      </w:pPr>
      <w:r w:rsidRPr="00DE56DD">
        <w:rPr>
          <w:rFonts w:ascii="Calibri" w:hAnsi="Calibri" w:cs="Calibri"/>
          <w:sz w:val="20"/>
        </w:rPr>
        <w:t>Table 4-6. Array set operations</w:t>
      </w:r>
    </w:p>
    <w:p w14:paraId="7B5B4B72" w14:textId="77777777" w:rsidR="00DE56DD" w:rsidRDefault="00DE56DD" w:rsidP="00DE56DD">
      <w:pPr>
        <w:spacing w:after="0" w:line="240" w:lineRule="auto"/>
        <w:jc w:val="both"/>
        <w:rPr>
          <w:rFonts w:ascii="Calibri" w:hAnsi="Calibri" w:cs="Calibri"/>
          <w:sz w:val="20"/>
        </w:rPr>
      </w:pPr>
    </w:p>
    <w:p w14:paraId="786A4FAB" w14:textId="77777777" w:rsidR="006C57BB" w:rsidRPr="00231AEA" w:rsidRDefault="006C57BB" w:rsidP="006C57BB">
      <w:pPr>
        <w:spacing w:after="0" w:line="240" w:lineRule="auto"/>
        <w:ind w:left="3" w:right="3"/>
        <w:jc w:val="both"/>
        <w:rPr>
          <w:rFonts w:ascii="Calibri" w:hAnsi="Calibri" w:cs="Calibri"/>
          <w:b/>
          <w:sz w:val="20"/>
        </w:rPr>
      </w:pPr>
      <w:r w:rsidRPr="00231AEA">
        <w:rPr>
          <w:rFonts w:ascii="Calibri" w:hAnsi="Calibri" w:cs="Calibri"/>
          <w:b/>
          <w:sz w:val="20"/>
        </w:rPr>
        <w:t xml:space="preserve">Functions </w:t>
      </w:r>
      <w:r w:rsidRPr="00231AEA">
        <w:rPr>
          <w:rFonts w:ascii="Calibri" w:hAnsi="Calibri" w:cs="Calibri"/>
          <w:b/>
          <w:sz w:val="20"/>
        </w:rPr>
        <w:tab/>
      </w:r>
      <w:r w:rsidRPr="00231AEA">
        <w:rPr>
          <w:rFonts w:ascii="Calibri" w:hAnsi="Calibri" w:cs="Calibri"/>
          <w:b/>
          <w:sz w:val="20"/>
        </w:rPr>
        <w:tab/>
      </w:r>
      <w:r>
        <w:rPr>
          <w:rFonts w:ascii="Calibri" w:hAnsi="Calibri" w:cs="Calibri"/>
          <w:b/>
          <w:sz w:val="20"/>
        </w:rPr>
        <w:tab/>
      </w:r>
      <w:r w:rsidRPr="00231AEA">
        <w:rPr>
          <w:rFonts w:ascii="Calibri" w:hAnsi="Calibri" w:cs="Calibri"/>
          <w:b/>
          <w:sz w:val="20"/>
        </w:rPr>
        <w:t>Descriptions</w:t>
      </w:r>
    </w:p>
    <w:p w14:paraId="217F4BAF" w14:textId="77777777" w:rsidR="006C57BB" w:rsidRPr="00DE56DD" w:rsidRDefault="006C57BB" w:rsidP="00DE56DD">
      <w:pPr>
        <w:spacing w:after="0" w:line="240" w:lineRule="auto"/>
        <w:jc w:val="both"/>
        <w:rPr>
          <w:rFonts w:ascii="Calibri" w:hAnsi="Calibri" w:cs="Calibri"/>
          <w:sz w:val="20"/>
        </w:rPr>
      </w:pPr>
    </w:p>
    <w:p w14:paraId="2B873618" w14:textId="77777777" w:rsidR="006C57BB" w:rsidRDefault="00AE46EB" w:rsidP="006C57BB">
      <w:pPr>
        <w:spacing w:after="0" w:line="240" w:lineRule="auto"/>
        <w:rPr>
          <w:rFonts w:ascii="Calibri" w:hAnsi="Calibri" w:cs="Calibri"/>
          <w:sz w:val="20"/>
        </w:rPr>
      </w:pPr>
      <w:r w:rsidRPr="006C57BB">
        <w:rPr>
          <w:rFonts w:ascii="Consolas" w:hAnsi="Consolas"/>
          <w:sz w:val="20"/>
        </w:rPr>
        <w:t>unique(x)</w:t>
      </w:r>
      <w:r w:rsidRPr="006C57BB">
        <w:rPr>
          <w:rFonts w:ascii="Calibri" w:hAnsi="Calibri" w:cs="Calibri"/>
          <w:sz w:val="20"/>
        </w:rPr>
        <w:tab/>
      </w:r>
      <w:r w:rsidR="006C57BB">
        <w:rPr>
          <w:rFonts w:ascii="Calibri" w:hAnsi="Calibri" w:cs="Calibri"/>
          <w:sz w:val="20"/>
        </w:rPr>
        <w:tab/>
      </w:r>
      <w:r w:rsidRPr="006C57BB">
        <w:rPr>
          <w:rFonts w:ascii="Calibri" w:hAnsi="Calibri" w:cs="Calibri"/>
          <w:sz w:val="20"/>
        </w:rPr>
        <w:t xml:space="preserve">Compute the sorted, unique elements in x intersect1d(x, y) Compute the sorted, common </w:t>
      </w:r>
    </w:p>
    <w:p w14:paraId="7D32EF10" w14:textId="77777777" w:rsidR="006C57BB" w:rsidRDefault="00AE46EB" w:rsidP="006C57BB">
      <w:pPr>
        <w:spacing w:after="0" w:line="240" w:lineRule="auto"/>
        <w:ind w:left="1440" w:firstLine="720"/>
        <w:rPr>
          <w:rFonts w:ascii="Consolas" w:hAnsi="Consolas"/>
          <w:sz w:val="20"/>
        </w:rPr>
      </w:pPr>
      <w:r w:rsidRPr="006C57BB">
        <w:rPr>
          <w:rFonts w:ascii="Calibri" w:hAnsi="Calibri" w:cs="Calibri"/>
          <w:sz w:val="20"/>
        </w:rPr>
        <w:t xml:space="preserve">elements in x and </w:t>
      </w:r>
      <w:r w:rsidRPr="006C57BB">
        <w:rPr>
          <w:rFonts w:ascii="Consolas" w:hAnsi="Consolas"/>
          <w:sz w:val="20"/>
        </w:rPr>
        <w:t xml:space="preserve">y </w:t>
      </w:r>
    </w:p>
    <w:p w14:paraId="260A296E" w14:textId="77777777" w:rsidR="00AE46EB" w:rsidRPr="006C57BB" w:rsidRDefault="00AE46EB" w:rsidP="006C57BB">
      <w:pPr>
        <w:spacing w:after="0" w:line="240" w:lineRule="auto"/>
        <w:rPr>
          <w:rFonts w:ascii="Calibri" w:hAnsi="Calibri" w:cs="Calibri"/>
          <w:sz w:val="20"/>
        </w:rPr>
      </w:pPr>
      <w:r w:rsidRPr="006C57BB">
        <w:rPr>
          <w:rFonts w:ascii="Consolas" w:hAnsi="Consolas"/>
          <w:sz w:val="20"/>
        </w:rPr>
        <w:t>union1d(x, y)</w:t>
      </w:r>
      <w:r w:rsidRPr="006C57BB">
        <w:rPr>
          <w:rFonts w:ascii="Calibri" w:hAnsi="Calibri" w:cs="Calibri"/>
          <w:sz w:val="20"/>
        </w:rPr>
        <w:tab/>
      </w:r>
      <w:r w:rsidR="006C57BB">
        <w:rPr>
          <w:rFonts w:ascii="Calibri" w:hAnsi="Calibri" w:cs="Calibri"/>
          <w:sz w:val="20"/>
        </w:rPr>
        <w:tab/>
      </w:r>
      <w:r w:rsidRPr="006C57BB">
        <w:rPr>
          <w:rFonts w:ascii="Calibri" w:hAnsi="Calibri" w:cs="Calibri"/>
          <w:sz w:val="20"/>
        </w:rPr>
        <w:t>Compute the sorted union of elements</w:t>
      </w:r>
    </w:p>
    <w:p w14:paraId="6EE43B19" w14:textId="77777777" w:rsidR="00AE46EB" w:rsidRDefault="00AE46EB" w:rsidP="006C57BB">
      <w:pPr>
        <w:spacing w:after="0" w:line="240" w:lineRule="auto"/>
        <w:rPr>
          <w:rFonts w:ascii="Calibri" w:hAnsi="Calibri" w:cs="Calibri"/>
          <w:sz w:val="20"/>
        </w:rPr>
      </w:pPr>
      <w:r w:rsidRPr="006C57BB">
        <w:rPr>
          <w:rFonts w:ascii="Consolas" w:hAnsi="Consolas"/>
          <w:sz w:val="20"/>
        </w:rPr>
        <w:t>in1d(x, y)</w:t>
      </w:r>
      <w:r w:rsidRPr="006C57BB">
        <w:rPr>
          <w:rFonts w:ascii="Calibri" w:hAnsi="Calibri" w:cs="Calibri"/>
          <w:sz w:val="20"/>
        </w:rPr>
        <w:tab/>
      </w:r>
      <w:r w:rsidR="006C57BB">
        <w:rPr>
          <w:rFonts w:ascii="Calibri" w:hAnsi="Calibri" w:cs="Calibri"/>
          <w:sz w:val="20"/>
        </w:rPr>
        <w:tab/>
      </w:r>
      <w:r w:rsidRPr="006C57BB">
        <w:rPr>
          <w:rFonts w:ascii="Calibri" w:hAnsi="Calibri" w:cs="Calibri"/>
          <w:sz w:val="20"/>
        </w:rPr>
        <w:t>Compute a boolean array indicating whether each element of x is contained in y setdiff1d(x, y)</w:t>
      </w:r>
      <w:r w:rsidR="006C57BB">
        <w:rPr>
          <w:rFonts w:ascii="Calibri" w:hAnsi="Calibri" w:cs="Calibri"/>
          <w:sz w:val="20"/>
        </w:rPr>
        <w:tab/>
      </w:r>
      <w:r w:rsidR="006C57BB">
        <w:rPr>
          <w:rFonts w:ascii="Calibri" w:hAnsi="Calibri" w:cs="Calibri"/>
          <w:sz w:val="20"/>
        </w:rPr>
        <w:tab/>
      </w:r>
      <w:r w:rsidR="006C57BB">
        <w:rPr>
          <w:rFonts w:ascii="Calibri" w:hAnsi="Calibri" w:cs="Calibri"/>
          <w:sz w:val="20"/>
        </w:rPr>
        <w:tab/>
      </w:r>
      <w:r w:rsidRPr="006C57BB">
        <w:rPr>
          <w:rFonts w:ascii="Calibri" w:hAnsi="Calibri" w:cs="Calibri"/>
          <w:sz w:val="20"/>
        </w:rPr>
        <w:tab/>
        <w:t>Set difference, elements in x that are not in y</w:t>
      </w:r>
    </w:p>
    <w:p w14:paraId="44BC1BA1" w14:textId="77777777" w:rsidR="006C57BB" w:rsidRDefault="006C57BB" w:rsidP="006C57BB">
      <w:pPr>
        <w:spacing w:after="0" w:line="240" w:lineRule="auto"/>
        <w:rPr>
          <w:rFonts w:ascii="Calibri" w:hAnsi="Calibri" w:cs="Calibri"/>
          <w:sz w:val="20"/>
        </w:rPr>
      </w:pPr>
      <w:r w:rsidRPr="006C57BB">
        <w:rPr>
          <w:rFonts w:ascii="Consolas" w:hAnsi="Consolas"/>
          <w:sz w:val="20"/>
        </w:rPr>
        <w:t>setxor1d(x, y)</w:t>
      </w:r>
      <w:r w:rsidRPr="006C57BB">
        <w:rPr>
          <w:rFonts w:ascii="Consolas" w:hAnsi="Consolas"/>
          <w:sz w:val="20"/>
        </w:rPr>
        <w:tab/>
      </w:r>
      <w:r w:rsidRPr="006C57BB">
        <w:rPr>
          <w:rFonts w:ascii="Calibri" w:hAnsi="Calibri" w:cs="Calibri"/>
          <w:sz w:val="20"/>
        </w:rPr>
        <w:t>Set symmetric differences; elements that are in either of the arrays, but not both</w:t>
      </w:r>
    </w:p>
    <w:p w14:paraId="7F7CB88A" w14:textId="77777777" w:rsidR="006C57BB" w:rsidRPr="006C57BB" w:rsidRDefault="006C57BB" w:rsidP="006C57BB">
      <w:pPr>
        <w:spacing w:after="0" w:line="240" w:lineRule="auto"/>
        <w:rPr>
          <w:rFonts w:ascii="Calibri" w:hAnsi="Calibri" w:cs="Calibri"/>
          <w:sz w:val="20"/>
        </w:rPr>
      </w:pPr>
    </w:p>
    <w:p w14:paraId="6EC08A27" w14:textId="77777777" w:rsidR="00AE46EB" w:rsidRPr="00404DC4" w:rsidRDefault="00AE46EB" w:rsidP="00AE46EB">
      <w:pPr>
        <w:pStyle w:val="Heading3"/>
      </w:pPr>
      <w:bookmarkStart w:id="76" w:name="File_Input_and_Output_with_Arrays"/>
      <w:bookmarkStart w:id="77" w:name="_Toc80103636"/>
      <w:bookmarkEnd w:id="76"/>
      <w:r w:rsidRPr="00404DC4">
        <w:t>File Input and Output with Arrays</w:t>
      </w:r>
      <w:bookmarkEnd w:id="77"/>
    </w:p>
    <w:p w14:paraId="6B80FC77" w14:textId="77777777" w:rsidR="006C57BB" w:rsidRDefault="006C57BB" w:rsidP="00AE46EB">
      <w:pPr>
        <w:pStyle w:val="BodyText"/>
        <w:spacing w:before="0"/>
        <w:ind w:left="3" w:right="3"/>
        <w:jc w:val="both"/>
        <w:rPr>
          <w:rFonts w:ascii="Calibri" w:hAnsi="Calibri" w:cs="Calibri"/>
          <w:w w:val="90"/>
          <w:sz w:val="20"/>
        </w:rPr>
      </w:pPr>
    </w:p>
    <w:p w14:paraId="4E625CA3" w14:textId="77777777" w:rsidR="00AE46EB" w:rsidRDefault="00AE46EB" w:rsidP="006C57BB">
      <w:pPr>
        <w:spacing w:after="0" w:line="240" w:lineRule="auto"/>
        <w:jc w:val="both"/>
        <w:rPr>
          <w:rFonts w:ascii="Calibri" w:hAnsi="Calibri" w:cs="Calibri"/>
          <w:sz w:val="20"/>
        </w:rPr>
      </w:pPr>
      <w:r w:rsidRPr="006C57BB">
        <w:rPr>
          <w:rFonts w:ascii="Calibri" w:hAnsi="Calibri" w:cs="Calibri"/>
          <w:sz w:val="20"/>
        </w:rPr>
        <w:t xml:space="preserve">NumPy is able to save and load data to and from disk either in text or binary format. In this section I only discuss NumPy’s built-in binary format, since most users will prefer pandas and other tools for loading text or tabular data (see </w:t>
      </w:r>
      <w:hyperlink w:anchor="_bookmark21" w:history="1">
        <w:r w:rsidRPr="006C57BB">
          <w:rPr>
            <w:rStyle w:val="Hyperlink"/>
            <w:rFonts w:ascii="Calibri" w:hAnsi="Calibri" w:cs="Calibri"/>
            <w:sz w:val="20"/>
          </w:rPr>
          <w:t xml:space="preserve">Chapter 6 </w:t>
        </w:r>
      </w:hyperlink>
      <w:r w:rsidRPr="006C57BB">
        <w:rPr>
          <w:rFonts w:ascii="Calibri" w:hAnsi="Calibri" w:cs="Calibri"/>
          <w:sz w:val="20"/>
        </w:rPr>
        <w:t>for much more).</w:t>
      </w:r>
    </w:p>
    <w:p w14:paraId="2E88B959" w14:textId="77777777" w:rsidR="006C57BB" w:rsidRPr="006C57BB" w:rsidRDefault="006C57BB" w:rsidP="006C57BB">
      <w:pPr>
        <w:spacing w:after="0" w:line="240" w:lineRule="auto"/>
        <w:jc w:val="both"/>
        <w:rPr>
          <w:rFonts w:ascii="Calibri" w:hAnsi="Calibri" w:cs="Calibri"/>
          <w:sz w:val="20"/>
        </w:rPr>
      </w:pPr>
    </w:p>
    <w:p w14:paraId="4E3B66E5" w14:textId="77777777" w:rsidR="00AE46EB" w:rsidRDefault="00AE46EB" w:rsidP="006C57BB">
      <w:pPr>
        <w:spacing w:after="0" w:line="240" w:lineRule="auto"/>
        <w:rPr>
          <w:rFonts w:ascii="Calibri" w:hAnsi="Calibri" w:cs="Calibri"/>
          <w:sz w:val="20"/>
        </w:rPr>
      </w:pPr>
      <w:r w:rsidRPr="006C57BB">
        <w:rPr>
          <w:rFonts w:ascii="Consolas" w:hAnsi="Consolas"/>
          <w:sz w:val="20"/>
        </w:rPr>
        <w:t>np.save</w:t>
      </w:r>
      <w:r w:rsidRPr="006C57BB">
        <w:rPr>
          <w:rFonts w:ascii="Calibri" w:hAnsi="Calibri" w:cs="Calibri"/>
          <w:sz w:val="20"/>
        </w:rPr>
        <w:t xml:space="preserve"> and </w:t>
      </w:r>
      <w:r w:rsidRPr="006C57BB">
        <w:rPr>
          <w:rFonts w:ascii="Consolas" w:hAnsi="Consolas"/>
          <w:sz w:val="20"/>
        </w:rPr>
        <w:t>np.load</w:t>
      </w:r>
      <w:r w:rsidRPr="006C57BB">
        <w:rPr>
          <w:rFonts w:ascii="Calibri" w:hAnsi="Calibri" w:cs="Calibri"/>
          <w:sz w:val="20"/>
        </w:rPr>
        <w:t xml:space="preserve"> are the two workhorse functions for efficiently saving and load‐ ing array data on disk. Arrays are saved by default in an uncompressed raw binary format with file extension .npy:</w:t>
      </w:r>
    </w:p>
    <w:p w14:paraId="57E737AE" w14:textId="77777777" w:rsidR="006C57BB" w:rsidRPr="006C57BB" w:rsidRDefault="006C57BB" w:rsidP="006C57BB">
      <w:pPr>
        <w:spacing w:after="0" w:line="240" w:lineRule="auto"/>
        <w:rPr>
          <w:rFonts w:ascii="Consolas" w:hAnsi="Consolas"/>
          <w:sz w:val="20"/>
        </w:rPr>
      </w:pPr>
    </w:p>
    <w:p w14:paraId="5C4FFBE8" w14:textId="77777777" w:rsidR="00AE46EB" w:rsidRPr="006C57BB" w:rsidRDefault="00AE46EB" w:rsidP="006C57BB">
      <w:pPr>
        <w:spacing w:after="0" w:line="240" w:lineRule="auto"/>
        <w:rPr>
          <w:rFonts w:ascii="Consolas" w:hAnsi="Consolas"/>
          <w:sz w:val="20"/>
        </w:rPr>
      </w:pPr>
      <w:r w:rsidRPr="006C57BB">
        <w:rPr>
          <w:rFonts w:ascii="Consolas" w:hAnsi="Consolas"/>
          <w:sz w:val="20"/>
        </w:rPr>
        <w:t>In [213]: arr = np.arange(10)</w:t>
      </w:r>
    </w:p>
    <w:p w14:paraId="037FCA21" w14:textId="77777777" w:rsidR="00AE46EB" w:rsidRPr="006C57BB" w:rsidRDefault="00AE46EB" w:rsidP="006C57BB">
      <w:pPr>
        <w:spacing w:after="0" w:line="240" w:lineRule="auto"/>
        <w:rPr>
          <w:rFonts w:ascii="Consolas" w:hAnsi="Consolas"/>
          <w:sz w:val="20"/>
        </w:rPr>
      </w:pPr>
    </w:p>
    <w:p w14:paraId="5879F51B" w14:textId="77777777" w:rsidR="00AE46EB" w:rsidRDefault="00AE46EB" w:rsidP="006C57BB">
      <w:pPr>
        <w:spacing w:after="0" w:line="240" w:lineRule="auto"/>
        <w:rPr>
          <w:rFonts w:ascii="Consolas" w:hAnsi="Consolas"/>
          <w:sz w:val="20"/>
        </w:rPr>
      </w:pPr>
      <w:r w:rsidRPr="006C57BB">
        <w:rPr>
          <w:rFonts w:ascii="Consolas" w:hAnsi="Consolas"/>
          <w:sz w:val="20"/>
        </w:rPr>
        <w:t>In [214]: np.save('some_array', arr)</w:t>
      </w:r>
    </w:p>
    <w:p w14:paraId="59BCF196" w14:textId="77777777" w:rsidR="006C57BB" w:rsidRPr="006C57BB" w:rsidRDefault="006C57BB" w:rsidP="006C57BB">
      <w:pPr>
        <w:spacing w:after="0" w:line="240" w:lineRule="auto"/>
        <w:rPr>
          <w:rFonts w:ascii="Consolas" w:hAnsi="Consolas"/>
          <w:sz w:val="20"/>
        </w:rPr>
      </w:pPr>
    </w:p>
    <w:p w14:paraId="408CED18" w14:textId="77777777" w:rsidR="00AE46EB" w:rsidRDefault="00AE46EB" w:rsidP="006C57BB">
      <w:pPr>
        <w:spacing w:after="0" w:line="240" w:lineRule="auto"/>
        <w:jc w:val="both"/>
        <w:rPr>
          <w:rFonts w:ascii="Calibri" w:hAnsi="Calibri" w:cs="Calibri"/>
          <w:sz w:val="20"/>
        </w:rPr>
      </w:pPr>
      <w:r w:rsidRPr="006C57BB">
        <w:rPr>
          <w:rFonts w:ascii="Calibri" w:hAnsi="Calibri" w:cs="Calibri"/>
          <w:sz w:val="20"/>
        </w:rPr>
        <w:t>If the file path does not already end in .npy, the extension will be appended. The array on disk can then be loaded with np.load:</w:t>
      </w:r>
    </w:p>
    <w:p w14:paraId="7970973E" w14:textId="77777777" w:rsidR="006C57BB" w:rsidRPr="006C57BB" w:rsidRDefault="006C57BB" w:rsidP="006C57BB">
      <w:pPr>
        <w:spacing w:after="0" w:line="240" w:lineRule="auto"/>
        <w:jc w:val="both"/>
        <w:rPr>
          <w:rFonts w:ascii="Calibri" w:hAnsi="Calibri" w:cs="Calibri"/>
          <w:sz w:val="20"/>
        </w:rPr>
      </w:pPr>
    </w:p>
    <w:p w14:paraId="6F672A72" w14:textId="77777777" w:rsidR="00AE46EB" w:rsidRPr="006C57BB" w:rsidRDefault="00AE46EB" w:rsidP="006C57BB">
      <w:pPr>
        <w:spacing w:after="0" w:line="240" w:lineRule="auto"/>
        <w:rPr>
          <w:rFonts w:ascii="Consolas" w:hAnsi="Consolas"/>
          <w:sz w:val="20"/>
        </w:rPr>
      </w:pPr>
      <w:r w:rsidRPr="006C57BB">
        <w:rPr>
          <w:rFonts w:ascii="Consolas" w:hAnsi="Consolas"/>
          <w:sz w:val="20"/>
        </w:rPr>
        <w:lastRenderedPageBreak/>
        <w:t>In [215]: np.load('some_array.npy')</w:t>
      </w:r>
    </w:p>
    <w:p w14:paraId="63D43A3E" w14:textId="77777777" w:rsidR="00AE46EB" w:rsidRDefault="00AE46EB" w:rsidP="006C57BB">
      <w:pPr>
        <w:spacing w:after="0" w:line="240" w:lineRule="auto"/>
        <w:rPr>
          <w:rFonts w:ascii="Consolas" w:hAnsi="Consolas"/>
          <w:sz w:val="20"/>
        </w:rPr>
      </w:pPr>
      <w:r w:rsidRPr="006C57BB">
        <w:rPr>
          <w:rFonts w:ascii="Consolas" w:hAnsi="Consolas"/>
          <w:sz w:val="20"/>
        </w:rPr>
        <w:t>Out[215]: array([0, 1, 2, 3, 4, 5, 6, 7, 8, 9])</w:t>
      </w:r>
    </w:p>
    <w:p w14:paraId="5FCB4CD7" w14:textId="77777777" w:rsidR="006C57BB" w:rsidRPr="006C57BB" w:rsidRDefault="006C57BB" w:rsidP="006C57BB">
      <w:pPr>
        <w:spacing w:after="0" w:line="240" w:lineRule="auto"/>
        <w:rPr>
          <w:rFonts w:ascii="Consolas" w:hAnsi="Consolas"/>
          <w:sz w:val="20"/>
        </w:rPr>
      </w:pPr>
    </w:p>
    <w:p w14:paraId="154FB8AA" w14:textId="77777777" w:rsidR="00AE46EB" w:rsidRDefault="00AE46EB" w:rsidP="006C57BB">
      <w:pPr>
        <w:spacing w:after="0" w:line="240" w:lineRule="auto"/>
        <w:jc w:val="both"/>
        <w:rPr>
          <w:rFonts w:ascii="Calibri" w:hAnsi="Calibri" w:cs="Calibri"/>
          <w:sz w:val="20"/>
        </w:rPr>
      </w:pPr>
      <w:r w:rsidRPr="006C57BB">
        <w:rPr>
          <w:rFonts w:ascii="Calibri" w:hAnsi="Calibri" w:cs="Calibri"/>
          <w:sz w:val="20"/>
        </w:rPr>
        <w:t>You save multiple arrays in an uncompressed archive using np.savez and passing the arrays as keyword arguments:</w:t>
      </w:r>
    </w:p>
    <w:p w14:paraId="2E6BFC18" w14:textId="77777777" w:rsidR="006C57BB" w:rsidRPr="006C57BB" w:rsidRDefault="006C57BB" w:rsidP="006C57BB">
      <w:pPr>
        <w:spacing w:after="0" w:line="240" w:lineRule="auto"/>
        <w:jc w:val="both"/>
        <w:rPr>
          <w:rFonts w:ascii="Calibri" w:hAnsi="Calibri" w:cs="Calibri"/>
          <w:sz w:val="20"/>
        </w:rPr>
      </w:pPr>
    </w:p>
    <w:p w14:paraId="7FB2F03E" w14:textId="77777777" w:rsidR="00AE46EB" w:rsidRDefault="00AE46EB" w:rsidP="006C57BB">
      <w:pPr>
        <w:spacing w:after="0" w:line="240" w:lineRule="auto"/>
        <w:rPr>
          <w:rFonts w:ascii="Consolas" w:hAnsi="Consolas"/>
          <w:sz w:val="20"/>
        </w:rPr>
      </w:pPr>
      <w:r w:rsidRPr="006C57BB">
        <w:rPr>
          <w:rFonts w:ascii="Consolas" w:hAnsi="Consolas"/>
          <w:sz w:val="20"/>
        </w:rPr>
        <w:t>In [216]: np.savez('array_archive.npz', a=arr, b=arr)</w:t>
      </w:r>
    </w:p>
    <w:p w14:paraId="0EB77E53" w14:textId="77777777" w:rsidR="006C57BB" w:rsidRPr="006C57BB" w:rsidRDefault="006C57BB" w:rsidP="006C57BB">
      <w:pPr>
        <w:spacing w:after="0" w:line="240" w:lineRule="auto"/>
        <w:rPr>
          <w:rFonts w:ascii="Consolas" w:hAnsi="Consolas"/>
          <w:sz w:val="20"/>
        </w:rPr>
      </w:pPr>
    </w:p>
    <w:p w14:paraId="3075FD1C" w14:textId="77777777" w:rsidR="00AE46EB" w:rsidRDefault="00AE46EB" w:rsidP="00DF189A">
      <w:pPr>
        <w:spacing w:after="0" w:line="240" w:lineRule="auto"/>
        <w:jc w:val="both"/>
        <w:rPr>
          <w:rFonts w:ascii="Calibri" w:hAnsi="Calibri" w:cs="Calibri"/>
          <w:sz w:val="20"/>
        </w:rPr>
      </w:pPr>
      <w:r w:rsidRPr="00DF189A">
        <w:rPr>
          <w:rFonts w:ascii="Calibri" w:hAnsi="Calibri" w:cs="Calibri"/>
          <w:sz w:val="20"/>
        </w:rPr>
        <w:t>When loading an .npz file, you get back a dict-like object that loads the individual arrays lazily:</w:t>
      </w:r>
    </w:p>
    <w:p w14:paraId="397BF589" w14:textId="77777777" w:rsidR="00DF189A" w:rsidRPr="00DF189A" w:rsidRDefault="00DF189A" w:rsidP="00DF189A">
      <w:pPr>
        <w:spacing w:after="0" w:line="240" w:lineRule="auto"/>
        <w:rPr>
          <w:rFonts w:ascii="Consolas" w:hAnsi="Consolas"/>
          <w:sz w:val="20"/>
        </w:rPr>
      </w:pPr>
    </w:p>
    <w:p w14:paraId="638764DB" w14:textId="77777777" w:rsidR="00AE46EB" w:rsidRPr="00DF189A" w:rsidRDefault="00AE46EB" w:rsidP="00DF189A">
      <w:pPr>
        <w:spacing w:after="0" w:line="240" w:lineRule="auto"/>
        <w:rPr>
          <w:rFonts w:ascii="Consolas" w:hAnsi="Consolas"/>
          <w:sz w:val="20"/>
        </w:rPr>
      </w:pPr>
      <w:r w:rsidRPr="00DF189A">
        <w:rPr>
          <w:rFonts w:ascii="Consolas" w:hAnsi="Consolas"/>
          <w:sz w:val="20"/>
        </w:rPr>
        <w:t>In [217]: arch = np.load('array_archive.npz')</w:t>
      </w:r>
    </w:p>
    <w:p w14:paraId="5C350876" w14:textId="77777777" w:rsidR="00AE46EB" w:rsidRPr="00DF189A" w:rsidRDefault="00AE46EB" w:rsidP="00DF189A">
      <w:pPr>
        <w:spacing w:after="0" w:line="240" w:lineRule="auto"/>
        <w:rPr>
          <w:rFonts w:ascii="Consolas" w:hAnsi="Consolas"/>
          <w:sz w:val="20"/>
        </w:rPr>
      </w:pPr>
    </w:p>
    <w:p w14:paraId="79928E13" w14:textId="77777777" w:rsidR="00AE46EB" w:rsidRPr="00DF189A" w:rsidRDefault="00AE46EB" w:rsidP="00DF189A">
      <w:pPr>
        <w:spacing w:after="0" w:line="240" w:lineRule="auto"/>
        <w:rPr>
          <w:rFonts w:ascii="Consolas" w:hAnsi="Consolas"/>
          <w:sz w:val="20"/>
        </w:rPr>
      </w:pPr>
      <w:r w:rsidRPr="00DF189A">
        <w:rPr>
          <w:rFonts w:ascii="Consolas" w:hAnsi="Consolas"/>
          <w:sz w:val="20"/>
        </w:rPr>
        <w:t>In [218]: arch['b']</w:t>
      </w:r>
    </w:p>
    <w:p w14:paraId="06616EBC" w14:textId="77777777" w:rsidR="00AE46EB" w:rsidRPr="00DF189A" w:rsidRDefault="00AE46EB" w:rsidP="00DF189A">
      <w:pPr>
        <w:spacing w:after="0" w:line="240" w:lineRule="auto"/>
        <w:rPr>
          <w:rFonts w:ascii="Consolas" w:hAnsi="Consolas"/>
          <w:sz w:val="20"/>
        </w:rPr>
      </w:pPr>
      <w:r w:rsidRPr="00DF189A">
        <w:rPr>
          <w:rFonts w:ascii="Consolas" w:hAnsi="Consolas"/>
          <w:sz w:val="20"/>
        </w:rPr>
        <w:t>Out[218]: array([0, 1, 2, 3, 4, 5, 6, 7, 8, 9])</w:t>
      </w:r>
    </w:p>
    <w:p w14:paraId="62E1D146" w14:textId="77777777" w:rsidR="00AE46EB" w:rsidRDefault="00AE46EB" w:rsidP="00DF189A">
      <w:pPr>
        <w:spacing w:after="0" w:line="240" w:lineRule="auto"/>
        <w:jc w:val="both"/>
        <w:rPr>
          <w:rFonts w:ascii="Calibri" w:hAnsi="Calibri" w:cs="Calibri"/>
          <w:sz w:val="20"/>
        </w:rPr>
      </w:pPr>
      <w:r w:rsidRPr="00DF189A">
        <w:rPr>
          <w:rFonts w:ascii="Consolas" w:hAnsi="Consolas"/>
          <w:sz w:val="20"/>
        </w:rPr>
        <w:br/>
      </w:r>
      <w:r w:rsidRPr="00DF189A">
        <w:rPr>
          <w:rFonts w:ascii="Calibri" w:hAnsi="Calibri" w:cs="Calibri"/>
          <w:sz w:val="20"/>
        </w:rPr>
        <w:t>If your data compresses well, you may wish to use numpy.savez_compressed instead:</w:t>
      </w:r>
    </w:p>
    <w:p w14:paraId="0C26665D" w14:textId="77777777" w:rsidR="00DF189A" w:rsidRPr="00DF189A" w:rsidRDefault="00DF189A" w:rsidP="00DF189A">
      <w:pPr>
        <w:spacing w:after="0" w:line="240" w:lineRule="auto"/>
        <w:jc w:val="both"/>
        <w:rPr>
          <w:rFonts w:ascii="Calibri" w:hAnsi="Calibri" w:cs="Calibri"/>
          <w:sz w:val="20"/>
        </w:rPr>
      </w:pPr>
    </w:p>
    <w:p w14:paraId="3831C1E5" w14:textId="77777777" w:rsidR="00AE46EB" w:rsidRPr="00DF189A" w:rsidRDefault="00AE46EB" w:rsidP="00DF189A">
      <w:pPr>
        <w:spacing w:after="0" w:line="240" w:lineRule="auto"/>
        <w:rPr>
          <w:rFonts w:ascii="Consolas" w:hAnsi="Consolas"/>
          <w:sz w:val="20"/>
        </w:rPr>
      </w:pPr>
      <w:r w:rsidRPr="00DF189A">
        <w:rPr>
          <w:rFonts w:ascii="Consolas" w:hAnsi="Consolas"/>
          <w:sz w:val="20"/>
        </w:rPr>
        <w:t>In [219]: np.savez_compressed('arrays_compressed.npz', a=arr, b=arr)</w:t>
      </w:r>
    </w:p>
    <w:p w14:paraId="67E84C4D" w14:textId="77777777" w:rsidR="00AE46EB" w:rsidRPr="00CA6C52" w:rsidRDefault="00AE46EB" w:rsidP="00AE46EB">
      <w:pPr>
        <w:pStyle w:val="BodyText"/>
        <w:spacing w:before="0"/>
        <w:ind w:left="173" w:right="250"/>
        <w:rPr>
          <w:rFonts w:ascii="Calibri" w:hAnsi="Calibri" w:cs="Calibri"/>
          <w:sz w:val="13"/>
        </w:rPr>
      </w:pPr>
    </w:p>
    <w:p w14:paraId="55C40535" w14:textId="77777777" w:rsidR="00AE46EB" w:rsidRPr="00404DC4" w:rsidRDefault="00AE46EB" w:rsidP="00AE46EB">
      <w:pPr>
        <w:pStyle w:val="Heading3"/>
      </w:pPr>
      <w:bookmarkStart w:id="78" w:name="Linear_Algebra"/>
      <w:bookmarkStart w:id="79" w:name="_Toc80103637"/>
      <w:bookmarkEnd w:id="78"/>
      <w:r w:rsidRPr="00404DC4">
        <w:t>Linear Algebra</w:t>
      </w:r>
      <w:bookmarkEnd w:id="79"/>
    </w:p>
    <w:p w14:paraId="5C0896EC" w14:textId="77777777" w:rsidR="00AE46EB" w:rsidRPr="00C42B09" w:rsidRDefault="00AE46EB" w:rsidP="00AE46EB">
      <w:pPr>
        <w:spacing w:after="0" w:line="240" w:lineRule="auto"/>
        <w:ind w:left="3" w:right="3"/>
        <w:jc w:val="both"/>
        <w:rPr>
          <w:rFonts w:ascii="Calibri" w:hAnsi="Calibri" w:cs="Calibri"/>
          <w:sz w:val="20"/>
        </w:rPr>
      </w:pPr>
    </w:p>
    <w:p w14:paraId="5092BF50" w14:textId="77777777" w:rsidR="00AE46EB" w:rsidRPr="00DF189A" w:rsidRDefault="00AE46EB" w:rsidP="00DF189A">
      <w:pPr>
        <w:spacing w:after="0" w:line="240" w:lineRule="auto"/>
        <w:jc w:val="both"/>
        <w:rPr>
          <w:rFonts w:ascii="Calibri" w:hAnsi="Calibri" w:cs="Calibri"/>
          <w:sz w:val="20"/>
        </w:rPr>
      </w:pPr>
      <w:r w:rsidRPr="00DF189A">
        <w:rPr>
          <w:rFonts w:ascii="Calibri" w:hAnsi="Calibri" w:cs="Calibri"/>
          <w:sz w:val="20"/>
        </w:rPr>
        <w:t>Linear algebra, like matrix multiplication, decompositions, determinants, and other square matrix math, is an important part of any array library. Unlike some languages like MATLAB, multiplying two two-dimensional arrays with * is an element-wise product instead of a matrix dot product. Thus, there is a function dot, both an array method and a function in the numpy namespace, for matrix multiplication:</w:t>
      </w:r>
    </w:p>
    <w:p w14:paraId="28C24943" w14:textId="77777777" w:rsidR="00AE46EB" w:rsidRPr="00C42B09" w:rsidRDefault="00AE46EB" w:rsidP="00AE46EB">
      <w:pPr>
        <w:spacing w:after="0" w:line="240" w:lineRule="auto"/>
        <w:ind w:left="3" w:right="3"/>
        <w:jc w:val="both"/>
        <w:rPr>
          <w:rFonts w:ascii="Calibri" w:hAnsi="Calibri" w:cs="Calibri"/>
          <w:sz w:val="20"/>
        </w:rPr>
      </w:pPr>
    </w:p>
    <w:p w14:paraId="40816A14" w14:textId="77777777" w:rsidR="00AE46EB" w:rsidRPr="00C42B09" w:rsidRDefault="00AE46EB" w:rsidP="00AE46EB">
      <w:pPr>
        <w:spacing w:after="0" w:line="240" w:lineRule="auto"/>
        <w:ind w:left="3" w:right="3"/>
        <w:jc w:val="both"/>
        <w:rPr>
          <w:rFonts w:ascii="Calibri" w:hAnsi="Calibri" w:cs="Calibri"/>
          <w:sz w:val="20"/>
        </w:rPr>
      </w:pPr>
    </w:p>
    <w:p w14:paraId="3FCF59D5" w14:textId="77777777" w:rsidR="00AE46EB" w:rsidRPr="00404DC4" w:rsidRDefault="00AE46EB" w:rsidP="00AE46EB">
      <w:pPr>
        <w:spacing w:after="0" w:line="240" w:lineRule="auto"/>
        <w:rPr>
          <w:rFonts w:ascii="Consolas" w:hAnsi="Consolas"/>
          <w:sz w:val="20"/>
        </w:rPr>
      </w:pPr>
      <w:r w:rsidRPr="00404DC4">
        <w:rPr>
          <w:rFonts w:ascii="Consolas" w:hAnsi="Consolas"/>
          <w:sz w:val="20"/>
        </w:rPr>
        <w:t>In [223]: x = np.array([[1., 2., 3.], [4., 5., 6.]])</w:t>
      </w:r>
    </w:p>
    <w:p w14:paraId="10B60EAF" w14:textId="77777777" w:rsidR="00AE46EB" w:rsidRPr="00404DC4" w:rsidRDefault="00AE46EB" w:rsidP="00AE46EB">
      <w:pPr>
        <w:spacing w:after="0" w:line="240" w:lineRule="auto"/>
        <w:rPr>
          <w:rFonts w:ascii="Consolas" w:hAnsi="Consolas"/>
          <w:sz w:val="20"/>
        </w:rPr>
      </w:pPr>
    </w:p>
    <w:p w14:paraId="335DFBEF" w14:textId="77777777" w:rsidR="00AE46EB" w:rsidRPr="00404DC4" w:rsidRDefault="00AE46EB" w:rsidP="00AE46EB">
      <w:pPr>
        <w:spacing w:after="0" w:line="240" w:lineRule="auto"/>
        <w:rPr>
          <w:rFonts w:ascii="Consolas" w:hAnsi="Consolas"/>
          <w:sz w:val="20"/>
        </w:rPr>
      </w:pPr>
      <w:r w:rsidRPr="00404DC4">
        <w:rPr>
          <w:rFonts w:ascii="Consolas" w:hAnsi="Consolas"/>
          <w:sz w:val="20"/>
        </w:rPr>
        <w:t>In [224]: y = np.array([[6., 23.], [-1, 7], [8, 9]])</w:t>
      </w:r>
    </w:p>
    <w:p w14:paraId="3796C7AE" w14:textId="77777777" w:rsidR="00AE46EB" w:rsidRPr="00404DC4" w:rsidRDefault="00AE46EB" w:rsidP="00AE46EB">
      <w:pPr>
        <w:spacing w:after="0" w:line="240" w:lineRule="auto"/>
        <w:rPr>
          <w:rFonts w:ascii="Consolas" w:hAnsi="Consolas"/>
          <w:sz w:val="20"/>
        </w:rPr>
      </w:pPr>
    </w:p>
    <w:p w14:paraId="2E773F78" w14:textId="77777777" w:rsidR="00AE46EB" w:rsidRPr="00404DC4" w:rsidRDefault="00AE46EB" w:rsidP="00AE46EB">
      <w:pPr>
        <w:spacing w:after="0" w:line="240" w:lineRule="auto"/>
        <w:rPr>
          <w:rFonts w:ascii="Consolas" w:hAnsi="Consolas"/>
          <w:sz w:val="20"/>
        </w:rPr>
      </w:pPr>
      <w:r w:rsidRPr="00404DC4">
        <w:rPr>
          <w:rFonts w:ascii="Consolas" w:hAnsi="Consolas"/>
          <w:sz w:val="20"/>
        </w:rPr>
        <w:t>In [225]: x</w:t>
      </w:r>
    </w:p>
    <w:p w14:paraId="2FCAAF98" w14:textId="77777777" w:rsidR="00AE46EB" w:rsidRPr="00404DC4" w:rsidRDefault="00AE46EB" w:rsidP="00AE46EB">
      <w:pPr>
        <w:spacing w:after="0" w:line="240" w:lineRule="auto"/>
        <w:rPr>
          <w:rFonts w:ascii="Consolas" w:hAnsi="Consolas"/>
          <w:sz w:val="20"/>
        </w:rPr>
      </w:pPr>
      <w:r w:rsidRPr="00404DC4">
        <w:rPr>
          <w:rFonts w:ascii="Consolas" w:hAnsi="Consolas"/>
          <w:sz w:val="20"/>
        </w:rPr>
        <w:t>Out[225]:</w:t>
      </w:r>
    </w:p>
    <w:p w14:paraId="0DBF1B43" w14:textId="77777777" w:rsidR="00AE46EB" w:rsidRPr="00404DC4" w:rsidRDefault="00AE46EB" w:rsidP="00AE46EB">
      <w:pPr>
        <w:spacing w:after="0" w:line="240" w:lineRule="auto"/>
        <w:rPr>
          <w:rFonts w:ascii="Consolas" w:hAnsi="Consolas"/>
          <w:sz w:val="20"/>
        </w:rPr>
      </w:pPr>
      <w:r w:rsidRPr="00404DC4">
        <w:rPr>
          <w:rFonts w:ascii="Consolas" w:hAnsi="Consolas"/>
          <w:sz w:val="20"/>
        </w:rPr>
        <w:t>array([[ 1., 2., 3.],</w:t>
      </w:r>
    </w:p>
    <w:p w14:paraId="77857FED" w14:textId="77777777" w:rsidR="00AE46EB" w:rsidRPr="00404DC4" w:rsidRDefault="00AE46EB" w:rsidP="00AE46EB">
      <w:pPr>
        <w:spacing w:after="0" w:line="240" w:lineRule="auto"/>
        <w:rPr>
          <w:rFonts w:ascii="Consolas" w:hAnsi="Consolas"/>
          <w:sz w:val="20"/>
        </w:rPr>
      </w:pPr>
      <w:r w:rsidRPr="00404DC4">
        <w:rPr>
          <w:rFonts w:ascii="Consolas" w:hAnsi="Consolas"/>
          <w:sz w:val="20"/>
        </w:rPr>
        <w:t>[ 4., 5., 6.]])</w:t>
      </w:r>
    </w:p>
    <w:p w14:paraId="578995D7" w14:textId="77777777" w:rsidR="00AE46EB" w:rsidRPr="00404DC4" w:rsidRDefault="00AE46EB" w:rsidP="00AE46EB">
      <w:pPr>
        <w:spacing w:after="0" w:line="240" w:lineRule="auto"/>
        <w:rPr>
          <w:rFonts w:ascii="Consolas" w:hAnsi="Consolas"/>
          <w:sz w:val="20"/>
        </w:rPr>
      </w:pPr>
    </w:p>
    <w:tbl>
      <w:tblPr>
        <w:tblW w:w="0" w:type="auto"/>
        <w:tblInd w:w="583" w:type="dxa"/>
        <w:tblLayout w:type="fixed"/>
        <w:tblCellMar>
          <w:left w:w="0" w:type="dxa"/>
          <w:right w:w="0" w:type="dxa"/>
        </w:tblCellMar>
        <w:tblLook w:val="01E0" w:firstRow="1" w:lastRow="1" w:firstColumn="1" w:lastColumn="1" w:noHBand="0" w:noVBand="0"/>
      </w:tblPr>
      <w:tblGrid>
        <w:gridCol w:w="2110"/>
        <w:gridCol w:w="1620"/>
      </w:tblGrid>
      <w:tr w:rsidR="00AE46EB" w:rsidRPr="006F0521" w14:paraId="2340C6F3" w14:textId="77777777" w:rsidTr="00B457AC">
        <w:trPr>
          <w:trHeight w:val="595"/>
        </w:trPr>
        <w:tc>
          <w:tcPr>
            <w:tcW w:w="2110" w:type="dxa"/>
          </w:tcPr>
          <w:p w14:paraId="544644ED" w14:textId="77777777" w:rsidR="00AE46EB" w:rsidRPr="00404DC4" w:rsidRDefault="00AE46EB" w:rsidP="00B457AC">
            <w:pPr>
              <w:spacing w:after="0" w:line="240" w:lineRule="auto"/>
              <w:rPr>
                <w:rFonts w:ascii="Consolas" w:hAnsi="Consolas"/>
                <w:sz w:val="20"/>
              </w:rPr>
            </w:pPr>
            <w:r w:rsidRPr="00404DC4">
              <w:rPr>
                <w:rFonts w:ascii="Consolas" w:hAnsi="Consolas"/>
                <w:sz w:val="20"/>
              </w:rPr>
              <w:t>In [226]: y</w:t>
            </w:r>
          </w:p>
          <w:p w14:paraId="26CF208D" w14:textId="77777777" w:rsidR="00AE46EB" w:rsidRPr="00404DC4" w:rsidRDefault="00AE46EB" w:rsidP="00B457AC">
            <w:pPr>
              <w:spacing w:after="0" w:line="240" w:lineRule="auto"/>
              <w:rPr>
                <w:rFonts w:ascii="Consolas" w:hAnsi="Consolas"/>
                <w:sz w:val="20"/>
              </w:rPr>
            </w:pPr>
            <w:r w:rsidRPr="00404DC4">
              <w:rPr>
                <w:rFonts w:ascii="Consolas" w:hAnsi="Consolas"/>
                <w:sz w:val="20"/>
              </w:rPr>
              <w:t>Out[226]:</w:t>
            </w:r>
          </w:p>
          <w:p w14:paraId="73207CA3" w14:textId="77777777" w:rsidR="00AE46EB" w:rsidRPr="006F0521" w:rsidRDefault="00AE46EB" w:rsidP="00B457AC">
            <w:pPr>
              <w:spacing w:after="0" w:line="240" w:lineRule="auto"/>
              <w:rPr>
                <w:rFonts w:ascii="Consolas" w:hAnsi="Consolas"/>
                <w:sz w:val="20"/>
              </w:rPr>
            </w:pPr>
            <w:r w:rsidRPr="00404DC4">
              <w:rPr>
                <w:rFonts w:ascii="Consolas" w:hAnsi="Consolas"/>
                <w:sz w:val="20"/>
              </w:rPr>
              <w:t>array([[ 6.,</w:t>
            </w:r>
          </w:p>
        </w:tc>
        <w:tc>
          <w:tcPr>
            <w:tcW w:w="1620" w:type="dxa"/>
          </w:tcPr>
          <w:p w14:paraId="405A7AFE" w14:textId="77777777" w:rsidR="00AE46EB" w:rsidRPr="00404DC4" w:rsidRDefault="00AE46EB" w:rsidP="00B457AC">
            <w:pPr>
              <w:spacing w:after="0" w:line="240" w:lineRule="auto"/>
              <w:rPr>
                <w:rFonts w:ascii="Consolas" w:hAnsi="Consolas"/>
                <w:sz w:val="20"/>
              </w:rPr>
            </w:pPr>
          </w:p>
          <w:p w14:paraId="6A2D2CD3" w14:textId="77777777" w:rsidR="00AE46EB" w:rsidRPr="00404DC4" w:rsidRDefault="00AE46EB" w:rsidP="00B457AC">
            <w:pPr>
              <w:spacing w:after="0" w:line="240" w:lineRule="auto"/>
              <w:rPr>
                <w:rFonts w:ascii="Consolas" w:hAnsi="Consolas"/>
                <w:sz w:val="20"/>
              </w:rPr>
            </w:pPr>
          </w:p>
          <w:p w14:paraId="621D9096" w14:textId="77777777" w:rsidR="00AE46EB" w:rsidRPr="00404DC4" w:rsidRDefault="00AE46EB" w:rsidP="00B457AC">
            <w:pPr>
              <w:spacing w:after="0" w:line="240" w:lineRule="auto"/>
              <w:rPr>
                <w:rFonts w:ascii="Consolas" w:hAnsi="Consolas"/>
                <w:sz w:val="20"/>
              </w:rPr>
            </w:pPr>
            <w:r w:rsidRPr="00404DC4">
              <w:rPr>
                <w:rFonts w:ascii="Consolas" w:hAnsi="Consolas"/>
                <w:sz w:val="20"/>
              </w:rPr>
              <w:t>23.],</w:t>
            </w:r>
          </w:p>
        </w:tc>
      </w:tr>
      <w:tr w:rsidR="00AE46EB" w:rsidRPr="006F0521" w14:paraId="689A96F0" w14:textId="77777777" w:rsidTr="00B457AC">
        <w:trPr>
          <w:trHeight w:val="204"/>
        </w:trPr>
        <w:tc>
          <w:tcPr>
            <w:tcW w:w="2110" w:type="dxa"/>
          </w:tcPr>
          <w:p w14:paraId="071D26CE" w14:textId="77777777" w:rsidR="00AE46EB" w:rsidRPr="006F0521" w:rsidRDefault="00AE46EB" w:rsidP="00B457AC">
            <w:pPr>
              <w:spacing w:after="0" w:line="240" w:lineRule="auto"/>
              <w:rPr>
                <w:rFonts w:ascii="Consolas" w:hAnsi="Consolas"/>
                <w:sz w:val="20"/>
              </w:rPr>
            </w:pPr>
            <w:r w:rsidRPr="00404DC4">
              <w:rPr>
                <w:rFonts w:ascii="Consolas" w:hAnsi="Consolas"/>
                <w:sz w:val="20"/>
              </w:rPr>
              <w:t>[ -1.,</w:t>
            </w:r>
          </w:p>
        </w:tc>
        <w:tc>
          <w:tcPr>
            <w:tcW w:w="1620" w:type="dxa"/>
          </w:tcPr>
          <w:p w14:paraId="04666E1A" w14:textId="77777777" w:rsidR="00AE46EB" w:rsidRPr="00404DC4" w:rsidRDefault="00AE46EB" w:rsidP="00B457AC">
            <w:pPr>
              <w:spacing w:after="0" w:line="240" w:lineRule="auto"/>
              <w:rPr>
                <w:rFonts w:ascii="Consolas" w:hAnsi="Consolas"/>
                <w:sz w:val="20"/>
              </w:rPr>
            </w:pPr>
            <w:r w:rsidRPr="00404DC4">
              <w:rPr>
                <w:rFonts w:ascii="Consolas" w:hAnsi="Consolas"/>
                <w:sz w:val="20"/>
              </w:rPr>
              <w:t>7.],</w:t>
            </w:r>
          </w:p>
        </w:tc>
      </w:tr>
      <w:tr w:rsidR="00AE46EB" w:rsidRPr="006F0521" w14:paraId="5E43EBE7" w14:textId="77777777" w:rsidTr="00B457AC">
        <w:trPr>
          <w:trHeight w:val="187"/>
        </w:trPr>
        <w:tc>
          <w:tcPr>
            <w:tcW w:w="2110" w:type="dxa"/>
          </w:tcPr>
          <w:p w14:paraId="0D9D5792" w14:textId="77777777" w:rsidR="00AE46EB" w:rsidRPr="006F0521" w:rsidRDefault="00AE46EB" w:rsidP="00B457AC">
            <w:pPr>
              <w:spacing w:after="0" w:line="240" w:lineRule="auto"/>
              <w:rPr>
                <w:rFonts w:ascii="Consolas" w:hAnsi="Consolas"/>
                <w:sz w:val="20"/>
              </w:rPr>
            </w:pPr>
            <w:r w:rsidRPr="00404DC4">
              <w:rPr>
                <w:rFonts w:ascii="Consolas" w:hAnsi="Consolas"/>
                <w:sz w:val="20"/>
              </w:rPr>
              <w:t>[ 8.,</w:t>
            </w:r>
          </w:p>
        </w:tc>
        <w:tc>
          <w:tcPr>
            <w:tcW w:w="1620" w:type="dxa"/>
          </w:tcPr>
          <w:p w14:paraId="68354278" w14:textId="77777777" w:rsidR="00AE46EB" w:rsidRPr="00404DC4" w:rsidRDefault="00AE46EB" w:rsidP="00B457AC">
            <w:pPr>
              <w:spacing w:after="0" w:line="240" w:lineRule="auto"/>
              <w:rPr>
                <w:rFonts w:ascii="Consolas" w:hAnsi="Consolas"/>
                <w:sz w:val="20"/>
              </w:rPr>
            </w:pPr>
            <w:r w:rsidRPr="00404DC4">
              <w:rPr>
                <w:rFonts w:ascii="Consolas" w:hAnsi="Consolas"/>
                <w:sz w:val="20"/>
              </w:rPr>
              <w:t>9.]])</w:t>
            </w:r>
          </w:p>
        </w:tc>
      </w:tr>
    </w:tbl>
    <w:p w14:paraId="6EBDF5DA" w14:textId="77777777" w:rsidR="00AE46EB" w:rsidRPr="00404DC4" w:rsidRDefault="00AE46EB" w:rsidP="00AE46EB">
      <w:pPr>
        <w:spacing w:after="0" w:line="240" w:lineRule="auto"/>
        <w:rPr>
          <w:rFonts w:ascii="Consolas" w:hAnsi="Consolas"/>
          <w:sz w:val="20"/>
        </w:rPr>
      </w:pPr>
    </w:p>
    <w:p w14:paraId="088D8C7B" w14:textId="77777777" w:rsidR="00AE46EB" w:rsidRPr="00404DC4" w:rsidRDefault="00AE46EB" w:rsidP="00AE46EB">
      <w:pPr>
        <w:spacing w:after="0" w:line="240" w:lineRule="auto"/>
        <w:rPr>
          <w:rFonts w:ascii="Consolas" w:hAnsi="Consolas"/>
          <w:sz w:val="20"/>
        </w:rPr>
      </w:pPr>
      <w:r w:rsidRPr="00404DC4">
        <w:rPr>
          <w:rFonts w:ascii="Consolas" w:hAnsi="Consolas"/>
          <w:sz w:val="20"/>
        </w:rPr>
        <w:t>In [227]: x.dot(y) Out[227]:</w:t>
      </w:r>
    </w:p>
    <w:p w14:paraId="39530DE5" w14:textId="77777777" w:rsidR="00AE46EB" w:rsidRPr="00404DC4" w:rsidRDefault="00AE46EB" w:rsidP="00AE46EB">
      <w:pPr>
        <w:spacing w:after="0" w:line="240" w:lineRule="auto"/>
        <w:rPr>
          <w:rFonts w:ascii="Consolas" w:hAnsi="Consolas"/>
          <w:sz w:val="20"/>
        </w:rPr>
      </w:pPr>
      <w:r w:rsidRPr="00404DC4">
        <w:rPr>
          <w:rFonts w:ascii="Consolas" w:hAnsi="Consolas"/>
          <w:sz w:val="20"/>
        </w:rPr>
        <w:t>array([[ 28.,</w:t>
      </w:r>
      <w:r w:rsidRPr="00404DC4">
        <w:rPr>
          <w:rFonts w:ascii="Consolas" w:hAnsi="Consolas"/>
          <w:sz w:val="20"/>
        </w:rPr>
        <w:tab/>
        <w:t>64.],</w:t>
      </w:r>
    </w:p>
    <w:p w14:paraId="4248E168" w14:textId="77777777" w:rsidR="00AE46EB" w:rsidRPr="00404DC4" w:rsidRDefault="00AE46EB" w:rsidP="00AE46EB">
      <w:pPr>
        <w:spacing w:after="0" w:line="240" w:lineRule="auto"/>
        <w:rPr>
          <w:rFonts w:ascii="Consolas" w:hAnsi="Consolas"/>
          <w:sz w:val="20"/>
        </w:rPr>
      </w:pPr>
      <w:r w:rsidRPr="00404DC4">
        <w:rPr>
          <w:rFonts w:ascii="Consolas" w:hAnsi="Consolas"/>
          <w:sz w:val="20"/>
        </w:rPr>
        <w:t>[ 67., 181.]])</w:t>
      </w:r>
    </w:p>
    <w:p w14:paraId="00FC3D1C" w14:textId="77777777" w:rsidR="00AE46EB" w:rsidRPr="00404DC4" w:rsidRDefault="00AE46EB" w:rsidP="00AE46EB">
      <w:pPr>
        <w:spacing w:after="0" w:line="240" w:lineRule="auto"/>
        <w:rPr>
          <w:rFonts w:ascii="Consolas" w:hAnsi="Consolas"/>
          <w:sz w:val="20"/>
        </w:rPr>
      </w:pPr>
      <w:r w:rsidRPr="00404DC4">
        <w:rPr>
          <w:rFonts w:ascii="Consolas" w:hAnsi="Consolas"/>
          <w:sz w:val="20"/>
        </w:rPr>
        <w:t>x.dot(y) is equivalent to np.dot(x, y):</w:t>
      </w:r>
    </w:p>
    <w:p w14:paraId="67C104FB" w14:textId="77777777" w:rsidR="00AE46EB" w:rsidRPr="00404DC4" w:rsidRDefault="00AE46EB" w:rsidP="00AE46EB">
      <w:pPr>
        <w:spacing w:after="0" w:line="240" w:lineRule="auto"/>
        <w:rPr>
          <w:rFonts w:ascii="Consolas" w:hAnsi="Consolas"/>
          <w:sz w:val="20"/>
        </w:rPr>
      </w:pPr>
      <w:r w:rsidRPr="00404DC4">
        <w:rPr>
          <w:rFonts w:ascii="Consolas" w:hAnsi="Consolas"/>
          <w:sz w:val="20"/>
        </w:rPr>
        <w:t>In [228]: np.dot(x, y) Out[228]:</w:t>
      </w:r>
    </w:p>
    <w:p w14:paraId="72E8F8A8" w14:textId="77777777" w:rsidR="00AE46EB" w:rsidRPr="00404DC4" w:rsidRDefault="00AE46EB" w:rsidP="00AE46EB">
      <w:pPr>
        <w:spacing w:after="0" w:line="240" w:lineRule="auto"/>
        <w:rPr>
          <w:rFonts w:ascii="Consolas" w:hAnsi="Consolas"/>
          <w:sz w:val="20"/>
        </w:rPr>
      </w:pPr>
      <w:r w:rsidRPr="00404DC4">
        <w:rPr>
          <w:rFonts w:ascii="Consolas" w:hAnsi="Consolas"/>
          <w:sz w:val="20"/>
        </w:rPr>
        <w:t>array([[ 28.,</w:t>
      </w:r>
      <w:r w:rsidRPr="00404DC4">
        <w:rPr>
          <w:rFonts w:ascii="Consolas" w:hAnsi="Consolas"/>
          <w:sz w:val="20"/>
        </w:rPr>
        <w:tab/>
        <w:t>64.],</w:t>
      </w:r>
    </w:p>
    <w:p w14:paraId="6E984AC7" w14:textId="77777777" w:rsidR="00AE46EB" w:rsidRPr="00404DC4" w:rsidRDefault="00AE46EB" w:rsidP="00AE46EB">
      <w:pPr>
        <w:spacing w:after="0" w:line="240" w:lineRule="auto"/>
        <w:rPr>
          <w:rFonts w:ascii="Consolas" w:hAnsi="Consolas"/>
          <w:sz w:val="20"/>
        </w:rPr>
      </w:pPr>
      <w:r w:rsidRPr="00404DC4">
        <w:rPr>
          <w:rFonts w:ascii="Consolas" w:hAnsi="Consolas"/>
          <w:sz w:val="20"/>
        </w:rPr>
        <w:t>[ 67., 181.]])</w:t>
      </w:r>
    </w:p>
    <w:p w14:paraId="637996F9" w14:textId="77777777" w:rsidR="00AE46EB" w:rsidRPr="00C42B09" w:rsidRDefault="00AE46EB" w:rsidP="00AE46EB">
      <w:pPr>
        <w:spacing w:after="0" w:line="240" w:lineRule="auto"/>
        <w:ind w:left="3" w:right="3"/>
        <w:jc w:val="both"/>
        <w:rPr>
          <w:rFonts w:ascii="Calibri" w:hAnsi="Calibri" w:cs="Calibri"/>
          <w:sz w:val="20"/>
        </w:rPr>
      </w:pPr>
    </w:p>
    <w:p w14:paraId="4AA1B0D6" w14:textId="77777777" w:rsidR="00AE46EB" w:rsidRDefault="00AE46EB" w:rsidP="00AE46EB">
      <w:pPr>
        <w:spacing w:after="0" w:line="240" w:lineRule="auto"/>
        <w:ind w:left="3" w:right="3"/>
        <w:jc w:val="both"/>
        <w:rPr>
          <w:rFonts w:ascii="Calibri" w:hAnsi="Calibri" w:cs="Calibri"/>
          <w:sz w:val="20"/>
        </w:rPr>
      </w:pPr>
      <w:r w:rsidRPr="00C42B09">
        <w:rPr>
          <w:rFonts w:ascii="Calibri" w:hAnsi="Calibri" w:cs="Calibri"/>
          <w:sz w:val="20"/>
        </w:rPr>
        <w:t>A matrix product between a two-dimensional array and a suitably sized one- dimensional array results in a one-dimensional array:</w:t>
      </w:r>
    </w:p>
    <w:p w14:paraId="3809EE8A" w14:textId="77777777" w:rsidR="00DF189A" w:rsidRPr="00C42B09" w:rsidRDefault="00DF189A" w:rsidP="00AE46EB">
      <w:pPr>
        <w:spacing w:after="0" w:line="240" w:lineRule="auto"/>
        <w:ind w:left="3" w:right="3"/>
        <w:jc w:val="both"/>
        <w:rPr>
          <w:rFonts w:ascii="Calibri" w:hAnsi="Calibri" w:cs="Calibri"/>
          <w:sz w:val="20"/>
        </w:rPr>
      </w:pPr>
    </w:p>
    <w:p w14:paraId="7010F414" w14:textId="77777777" w:rsidR="00AE46EB" w:rsidRPr="00DF189A" w:rsidRDefault="00AE46EB" w:rsidP="00DF189A">
      <w:pPr>
        <w:spacing w:after="0" w:line="240" w:lineRule="auto"/>
        <w:rPr>
          <w:rFonts w:ascii="Consolas" w:hAnsi="Consolas"/>
          <w:sz w:val="20"/>
        </w:rPr>
      </w:pPr>
      <w:r w:rsidRPr="00DF189A">
        <w:rPr>
          <w:rFonts w:ascii="Consolas" w:hAnsi="Consolas"/>
          <w:sz w:val="20"/>
        </w:rPr>
        <w:t>In [229]: np.dot(x, np.ones(3))</w:t>
      </w:r>
    </w:p>
    <w:p w14:paraId="55709C33" w14:textId="77777777" w:rsidR="00AE46EB" w:rsidRPr="00DF189A" w:rsidRDefault="00AE46EB" w:rsidP="00DF189A">
      <w:pPr>
        <w:spacing w:after="0" w:line="240" w:lineRule="auto"/>
        <w:rPr>
          <w:rFonts w:ascii="Consolas" w:hAnsi="Consolas"/>
          <w:sz w:val="20"/>
        </w:rPr>
      </w:pPr>
      <w:r w:rsidRPr="00DF189A">
        <w:rPr>
          <w:rFonts w:ascii="Consolas" w:hAnsi="Consolas"/>
          <w:sz w:val="20"/>
        </w:rPr>
        <w:t>Out[229]: array([ 6., 15.])</w:t>
      </w:r>
    </w:p>
    <w:p w14:paraId="5C2530F5" w14:textId="77777777" w:rsidR="00DF189A" w:rsidRDefault="00DF189A" w:rsidP="00DF189A">
      <w:pPr>
        <w:spacing w:after="0" w:line="240" w:lineRule="auto"/>
        <w:jc w:val="both"/>
        <w:rPr>
          <w:rFonts w:ascii="Calibri" w:hAnsi="Calibri" w:cs="Calibri"/>
          <w:sz w:val="20"/>
        </w:rPr>
      </w:pPr>
    </w:p>
    <w:p w14:paraId="19D41E71" w14:textId="77777777" w:rsidR="00AE46EB" w:rsidRDefault="00AE46EB" w:rsidP="00DF189A">
      <w:pPr>
        <w:spacing w:after="0" w:line="240" w:lineRule="auto"/>
        <w:jc w:val="both"/>
        <w:rPr>
          <w:rFonts w:ascii="Calibri" w:hAnsi="Calibri" w:cs="Calibri"/>
          <w:sz w:val="20"/>
        </w:rPr>
      </w:pPr>
      <w:r w:rsidRPr="00DF189A">
        <w:rPr>
          <w:rFonts w:ascii="Calibri" w:hAnsi="Calibri" w:cs="Calibri"/>
          <w:sz w:val="20"/>
        </w:rPr>
        <w:t>The @ symbol (as of Python 3.5) also works as an infix operator that performs matrix multiplication:</w:t>
      </w:r>
    </w:p>
    <w:p w14:paraId="79A09D0E" w14:textId="77777777" w:rsidR="00DF189A" w:rsidRPr="00DF189A" w:rsidRDefault="00DF189A" w:rsidP="00DF189A">
      <w:pPr>
        <w:spacing w:after="0" w:line="240" w:lineRule="auto"/>
        <w:jc w:val="both"/>
        <w:rPr>
          <w:rFonts w:ascii="Calibri" w:hAnsi="Calibri" w:cs="Calibri"/>
          <w:sz w:val="20"/>
        </w:rPr>
      </w:pPr>
    </w:p>
    <w:p w14:paraId="21B61148" w14:textId="77777777" w:rsidR="00AE46EB" w:rsidRPr="00DF189A" w:rsidRDefault="00AE46EB" w:rsidP="00DF189A">
      <w:pPr>
        <w:spacing w:after="0" w:line="240" w:lineRule="auto"/>
        <w:rPr>
          <w:rFonts w:ascii="Consolas" w:hAnsi="Consolas"/>
          <w:sz w:val="20"/>
        </w:rPr>
      </w:pPr>
      <w:r w:rsidRPr="00DF189A">
        <w:rPr>
          <w:rFonts w:ascii="Consolas" w:hAnsi="Consolas"/>
          <w:sz w:val="20"/>
        </w:rPr>
        <w:t>In [230]: x @ np.ones(3) Out[230]: array([ 6., 15.])</w:t>
      </w:r>
    </w:p>
    <w:p w14:paraId="60C1BFE9" w14:textId="77777777" w:rsidR="00AE46EB" w:rsidRDefault="00AE46EB" w:rsidP="00DF189A">
      <w:pPr>
        <w:spacing w:after="0" w:line="240" w:lineRule="auto"/>
        <w:jc w:val="both"/>
        <w:rPr>
          <w:rFonts w:ascii="Calibri" w:hAnsi="Calibri" w:cs="Calibri"/>
          <w:sz w:val="20"/>
        </w:rPr>
      </w:pPr>
      <w:r>
        <w:rPr>
          <w:rFonts w:ascii="Consolas" w:hAnsi="Consolas"/>
          <w:sz w:val="18"/>
        </w:rPr>
        <w:lastRenderedPageBreak/>
        <w:br/>
      </w:r>
      <w:r w:rsidRPr="00DF189A">
        <w:rPr>
          <w:rFonts w:ascii="Calibri" w:hAnsi="Calibri" w:cs="Calibri"/>
          <w:sz w:val="20"/>
        </w:rPr>
        <w:t>numpy.linalg has a standard set of matrix decompositions and things like inverse and determinant. These are implemented under the hood via the same industry- standard linear algebra libraries used in other languages like MATLAB and R, such as BLAS, LAPACK, or possibly (depending on your NumPy build) the proprietary Intel MKL (Math Kernel Library):</w:t>
      </w:r>
    </w:p>
    <w:p w14:paraId="03EC35CD" w14:textId="77777777" w:rsidR="00DF189A" w:rsidRPr="00DF189A" w:rsidRDefault="00DF189A" w:rsidP="00DF189A">
      <w:pPr>
        <w:spacing w:after="0" w:line="240" w:lineRule="auto"/>
        <w:jc w:val="both"/>
        <w:rPr>
          <w:rFonts w:ascii="Calibri" w:hAnsi="Calibri" w:cs="Calibri"/>
          <w:sz w:val="20"/>
        </w:rPr>
      </w:pPr>
    </w:p>
    <w:p w14:paraId="17D89905" w14:textId="77777777" w:rsidR="00AE46EB" w:rsidRPr="00DF189A" w:rsidRDefault="00AE46EB" w:rsidP="00DF189A">
      <w:pPr>
        <w:spacing w:after="0" w:line="240" w:lineRule="auto"/>
        <w:rPr>
          <w:rFonts w:ascii="Consolas" w:hAnsi="Consolas"/>
          <w:sz w:val="20"/>
        </w:rPr>
      </w:pPr>
      <w:r w:rsidRPr="00DF189A">
        <w:rPr>
          <w:rFonts w:ascii="Consolas" w:hAnsi="Consolas"/>
          <w:sz w:val="20"/>
        </w:rPr>
        <w:t>from numpy.linalg import inv, qr In [232]: X = np.random.randn(5, 5)</w:t>
      </w:r>
    </w:p>
    <w:p w14:paraId="6B731A59" w14:textId="77777777" w:rsidR="00AE46EB" w:rsidRPr="00DF189A" w:rsidRDefault="00AE46EB" w:rsidP="00DF189A">
      <w:pPr>
        <w:spacing w:after="0" w:line="240" w:lineRule="auto"/>
        <w:rPr>
          <w:rFonts w:ascii="Consolas" w:hAnsi="Consolas"/>
          <w:sz w:val="20"/>
        </w:rPr>
      </w:pPr>
      <w:r w:rsidRPr="00DF189A">
        <w:rPr>
          <w:rFonts w:ascii="Consolas" w:hAnsi="Consolas"/>
          <w:sz w:val="20"/>
        </w:rPr>
        <w:t>mat = X.T.dot(X)</w:t>
      </w:r>
    </w:p>
    <w:p w14:paraId="39C6B7C0" w14:textId="77777777" w:rsidR="00AE46EB" w:rsidRPr="00DF189A" w:rsidRDefault="00AE46EB" w:rsidP="00DF189A">
      <w:pPr>
        <w:spacing w:after="0" w:line="240" w:lineRule="auto"/>
        <w:rPr>
          <w:rFonts w:ascii="Consolas" w:hAnsi="Consolas"/>
          <w:sz w:val="20"/>
        </w:rPr>
      </w:pPr>
    </w:p>
    <w:p w14:paraId="17841E7D" w14:textId="77777777" w:rsidR="00DF189A" w:rsidRPr="00DF189A" w:rsidRDefault="00DF189A" w:rsidP="00DF189A">
      <w:pPr>
        <w:spacing w:after="0" w:line="240" w:lineRule="auto"/>
        <w:rPr>
          <w:rFonts w:ascii="Consolas" w:hAnsi="Consolas"/>
          <w:sz w:val="20"/>
        </w:rPr>
      </w:pPr>
      <w:r w:rsidRPr="00DF189A">
        <w:rPr>
          <w:rFonts w:ascii="Consolas" w:hAnsi="Consolas"/>
          <w:sz w:val="20"/>
        </w:rPr>
        <w:t>inv(mat)</w:t>
      </w:r>
      <w:r w:rsidRPr="00DF189A">
        <w:rPr>
          <w:rFonts w:ascii="Consolas" w:hAnsi="Consolas"/>
          <w:sz w:val="20"/>
        </w:rPr>
        <w:tab/>
      </w:r>
    </w:p>
    <w:p w14:paraId="42925DCD" w14:textId="77777777" w:rsidR="00DF189A" w:rsidRDefault="00DF189A" w:rsidP="00DF189A">
      <w:pPr>
        <w:spacing w:after="0" w:line="240" w:lineRule="auto"/>
        <w:rPr>
          <w:rFonts w:ascii="Consolas" w:hAnsi="Consolas"/>
          <w:sz w:val="20"/>
        </w:rPr>
      </w:pPr>
    </w:p>
    <w:p w14:paraId="04256AC0" w14:textId="77777777" w:rsidR="00DF189A" w:rsidRPr="00DF189A" w:rsidRDefault="00DF189A" w:rsidP="00DF189A">
      <w:pPr>
        <w:spacing w:after="0" w:line="240" w:lineRule="auto"/>
        <w:rPr>
          <w:rFonts w:ascii="Consolas" w:hAnsi="Consolas"/>
          <w:i/>
          <w:sz w:val="20"/>
        </w:rPr>
      </w:pPr>
      <w:r w:rsidRPr="00DF189A">
        <w:rPr>
          <w:rFonts w:ascii="Consolas" w:hAnsi="Consolas"/>
          <w:i/>
          <w:sz w:val="20"/>
        </w:rPr>
        <w:t>array([[ 933.1189,</w:t>
      </w:r>
      <w:r w:rsidRPr="00DF189A">
        <w:rPr>
          <w:rFonts w:ascii="Consolas" w:hAnsi="Consolas"/>
          <w:i/>
          <w:sz w:val="20"/>
        </w:rPr>
        <w:tab/>
        <w:t>871.8258, -1417.6902,</w:t>
      </w:r>
      <w:r w:rsidRPr="00DF189A">
        <w:rPr>
          <w:rFonts w:ascii="Consolas" w:hAnsi="Consolas"/>
          <w:i/>
          <w:sz w:val="20"/>
        </w:rPr>
        <w:tab/>
        <w:t>-1460.4005, 1782.1391],</w:t>
      </w:r>
    </w:p>
    <w:p w14:paraId="2A7D0318" w14:textId="77777777" w:rsidR="00DF189A" w:rsidRPr="00DF189A" w:rsidRDefault="00DF189A" w:rsidP="00DF189A">
      <w:pPr>
        <w:spacing w:after="0" w:line="240" w:lineRule="auto"/>
        <w:rPr>
          <w:rFonts w:ascii="Consolas" w:hAnsi="Consolas"/>
          <w:i/>
          <w:sz w:val="20"/>
        </w:rPr>
      </w:pPr>
      <w:r w:rsidRPr="00DF189A">
        <w:rPr>
          <w:rFonts w:ascii="Consolas" w:hAnsi="Consolas"/>
          <w:i/>
          <w:sz w:val="20"/>
        </w:rPr>
        <w:t>[ 871.8258,</w:t>
      </w:r>
      <w:r w:rsidRPr="00DF189A">
        <w:rPr>
          <w:rFonts w:ascii="Consolas" w:hAnsi="Consolas"/>
          <w:i/>
          <w:sz w:val="20"/>
        </w:rPr>
        <w:tab/>
        <w:t>815.3929, -1325.9965,</w:t>
      </w:r>
      <w:r w:rsidRPr="00DF189A">
        <w:rPr>
          <w:rFonts w:ascii="Consolas" w:hAnsi="Consolas"/>
          <w:i/>
          <w:sz w:val="20"/>
        </w:rPr>
        <w:tab/>
        <w:t>-1365.9242, 1666.9347],</w:t>
      </w:r>
    </w:p>
    <w:p w14:paraId="18EC842A" w14:textId="77777777" w:rsidR="00DF189A" w:rsidRPr="00DF189A" w:rsidRDefault="00DF189A" w:rsidP="00DF189A">
      <w:pPr>
        <w:spacing w:after="0" w:line="240" w:lineRule="auto"/>
        <w:rPr>
          <w:rFonts w:ascii="Consolas" w:hAnsi="Consolas"/>
          <w:i/>
          <w:sz w:val="20"/>
        </w:rPr>
      </w:pPr>
      <w:r w:rsidRPr="00DF189A">
        <w:rPr>
          <w:rFonts w:ascii="Consolas" w:hAnsi="Consolas"/>
          <w:i/>
          <w:sz w:val="20"/>
        </w:rPr>
        <w:t>[-1417.6902,</w:t>
      </w:r>
      <w:r w:rsidRPr="00DF189A">
        <w:rPr>
          <w:rFonts w:ascii="Consolas" w:hAnsi="Consolas"/>
          <w:i/>
          <w:sz w:val="20"/>
        </w:rPr>
        <w:tab/>
        <w:t>-1325.9965, 2158.4424,</w:t>
      </w:r>
      <w:r w:rsidRPr="00DF189A">
        <w:rPr>
          <w:rFonts w:ascii="Consolas" w:hAnsi="Consolas"/>
          <w:i/>
          <w:sz w:val="20"/>
        </w:rPr>
        <w:tab/>
        <w:t>2222.0191, -2711.6822],</w:t>
      </w:r>
    </w:p>
    <w:p w14:paraId="44970DEF" w14:textId="77777777" w:rsidR="00DF189A" w:rsidRPr="00DF189A" w:rsidRDefault="00DF189A" w:rsidP="00DF189A">
      <w:pPr>
        <w:spacing w:after="0" w:line="240" w:lineRule="auto"/>
        <w:rPr>
          <w:rFonts w:ascii="Consolas" w:hAnsi="Consolas"/>
          <w:i/>
          <w:sz w:val="20"/>
        </w:rPr>
      </w:pPr>
      <w:r w:rsidRPr="00DF189A">
        <w:rPr>
          <w:rFonts w:ascii="Consolas" w:hAnsi="Consolas"/>
          <w:i/>
          <w:sz w:val="20"/>
        </w:rPr>
        <w:t>[-1460.4005,</w:t>
      </w:r>
      <w:r w:rsidRPr="00DF189A">
        <w:rPr>
          <w:rFonts w:ascii="Consolas" w:hAnsi="Consolas"/>
          <w:i/>
          <w:sz w:val="20"/>
        </w:rPr>
        <w:tab/>
        <w:t>-1365.9242, 2222.0191,</w:t>
      </w:r>
      <w:r w:rsidRPr="00DF189A">
        <w:rPr>
          <w:rFonts w:ascii="Consolas" w:hAnsi="Consolas"/>
          <w:i/>
          <w:sz w:val="20"/>
        </w:rPr>
        <w:tab/>
        <w:t>2289.0575, -2793.422 ],</w:t>
      </w:r>
    </w:p>
    <w:p w14:paraId="71FE5905" w14:textId="77777777" w:rsidR="00DF189A" w:rsidRPr="00DF189A" w:rsidRDefault="00DF189A" w:rsidP="00DF189A">
      <w:pPr>
        <w:spacing w:after="0" w:line="240" w:lineRule="auto"/>
        <w:rPr>
          <w:rFonts w:ascii="Consolas" w:hAnsi="Consolas"/>
          <w:i/>
          <w:sz w:val="20"/>
        </w:rPr>
      </w:pPr>
      <w:r w:rsidRPr="00DF189A">
        <w:rPr>
          <w:rFonts w:ascii="Consolas" w:hAnsi="Consolas"/>
          <w:i/>
          <w:sz w:val="20"/>
        </w:rPr>
        <w:t>[ 1782.1391, 1666.9347, -2711.6822, -2793.422 , 3409.5128]])</w:t>
      </w:r>
    </w:p>
    <w:p w14:paraId="45AA14CB" w14:textId="77777777" w:rsidR="00DF189A" w:rsidRPr="00DF189A" w:rsidRDefault="00DF189A" w:rsidP="00DF189A">
      <w:pPr>
        <w:spacing w:after="0" w:line="240" w:lineRule="auto"/>
        <w:rPr>
          <w:rFonts w:ascii="Consolas" w:hAnsi="Consolas"/>
          <w:sz w:val="20"/>
        </w:rPr>
      </w:pPr>
    </w:p>
    <w:p w14:paraId="28EC92E1" w14:textId="77777777" w:rsidR="00DF189A" w:rsidRPr="00DF189A" w:rsidRDefault="00DF189A" w:rsidP="00DF189A">
      <w:pPr>
        <w:spacing w:after="0" w:line="240" w:lineRule="auto"/>
        <w:rPr>
          <w:rFonts w:ascii="Consolas" w:hAnsi="Consolas"/>
          <w:sz w:val="20"/>
        </w:rPr>
      </w:pPr>
      <w:r w:rsidRPr="00DF189A">
        <w:rPr>
          <w:rFonts w:ascii="Consolas" w:hAnsi="Consolas"/>
          <w:sz w:val="20"/>
        </w:rPr>
        <w:t>mat.dot(inv(mat)) Out[235]:</w:t>
      </w:r>
    </w:p>
    <w:p w14:paraId="16CB8121" w14:textId="77777777" w:rsidR="00DF189A" w:rsidRDefault="00DF189A" w:rsidP="00DF189A">
      <w:pPr>
        <w:spacing w:after="0" w:line="240" w:lineRule="auto"/>
        <w:rPr>
          <w:rFonts w:ascii="Consolas" w:hAnsi="Consolas"/>
          <w:sz w:val="20"/>
        </w:rPr>
      </w:pPr>
    </w:p>
    <w:p w14:paraId="18259C18" w14:textId="77777777" w:rsidR="00DF189A" w:rsidRPr="00DF189A" w:rsidRDefault="00DF189A" w:rsidP="00DF189A">
      <w:pPr>
        <w:spacing w:after="0" w:line="240" w:lineRule="auto"/>
        <w:rPr>
          <w:rFonts w:ascii="Consolas" w:hAnsi="Consolas"/>
          <w:i/>
          <w:sz w:val="20"/>
        </w:rPr>
      </w:pPr>
      <w:r w:rsidRPr="00DF189A">
        <w:rPr>
          <w:rFonts w:ascii="Consolas" w:hAnsi="Consolas"/>
          <w:i/>
          <w:sz w:val="20"/>
        </w:rPr>
        <w:t>array([[ 1., 0., -0., -0., -0.],</w:t>
      </w:r>
    </w:p>
    <w:p w14:paraId="75E1F4AB" w14:textId="77777777" w:rsidR="00DF189A" w:rsidRPr="00DF189A" w:rsidRDefault="00DF189A" w:rsidP="00DF189A">
      <w:pPr>
        <w:spacing w:after="0" w:line="240" w:lineRule="auto"/>
        <w:rPr>
          <w:rFonts w:ascii="Consolas" w:hAnsi="Consolas"/>
          <w:i/>
          <w:sz w:val="20"/>
        </w:rPr>
      </w:pPr>
      <w:r w:rsidRPr="00DF189A">
        <w:rPr>
          <w:rFonts w:ascii="Consolas" w:hAnsi="Consolas"/>
          <w:i/>
          <w:sz w:val="20"/>
        </w:rPr>
        <w:t>[-0.,</w:t>
      </w:r>
      <w:r w:rsidRPr="00DF189A">
        <w:rPr>
          <w:rFonts w:ascii="Consolas" w:hAnsi="Consolas"/>
          <w:i/>
          <w:sz w:val="20"/>
        </w:rPr>
        <w:tab/>
        <w:t>1.,</w:t>
      </w:r>
      <w:r w:rsidRPr="00DF189A">
        <w:rPr>
          <w:rFonts w:ascii="Consolas" w:hAnsi="Consolas"/>
          <w:i/>
          <w:sz w:val="20"/>
        </w:rPr>
        <w:tab/>
        <w:t>0.,</w:t>
      </w:r>
      <w:r w:rsidRPr="00DF189A">
        <w:rPr>
          <w:rFonts w:ascii="Consolas" w:hAnsi="Consolas"/>
          <w:i/>
          <w:sz w:val="20"/>
        </w:rPr>
        <w:tab/>
        <w:t>0., 0.],</w:t>
      </w:r>
    </w:p>
    <w:p w14:paraId="78744DE9" w14:textId="77777777" w:rsidR="00DF189A" w:rsidRPr="00DF189A" w:rsidRDefault="00DF189A" w:rsidP="00DF189A">
      <w:pPr>
        <w:spacing w:after="0" w:line="240" w:lineRule="auto"/>
        <w:rPr>
          <w:rFonts w:ascii="Consolas" w:hAnsi="Consolas"/>
          <w:i/>
          <w:sz w:val="20"/>
        </w:rPr>
      </w:pPr>
      <w:r w:rsidRPr="00DF189A">
        <w:rPr>
          <w:rFonts w:ascii="Consolas" w:hAnsi="Consolas"/>
          <w:i/>
          <w:sz w:val="20"/>
        </w:rPr>
        <w:t>[ 0.,</w:t>
      </w:r>
      <w:r w:rsidRPr="00DF189A">
        <w:rPr>
          <w:rFonts w:ascii="Consolas" w:hAnsi="Consolas"/>
          <w:i/>
          <w:sz w:val="20"/>
        </w:rPr>
        <w:tab/>
        <w:t>0.,</w:t>
      </w:r>
      <w:r w:rsidRPr="00DF189A">
        <w:rPr>
          <w:rFonts w:ascii="Consolas" w:hAnsi="Consolas"/>
          <w:i/>
          <w:sz w:val="20"/>
        </w:rPr>
        <w:tab/>
        <w:t>1.,</w:t>
      </w:r>
      <w:r w:rsidRPr="00DF189A">
        <w:rPr>
          <w:rFonts w:ascii="Consolas" w:hAnsi="Consolas"/>
          <w:i/>
          <w:sz w:val="20"/>
        </w:rPr>
        <w:tab/>
        <w:t>0., 0.],</w:t>
      </w:r>
    </w:p>
    <w:p w14:paraId="20DDE559" w14:textId="77777777" w:rsidR="00DF189A" w:rsidRPr="00DF189A" w:rsidRDefault="00DF189A" w:rsidP="00DF189A">
      <w:pPr>
        <w:spacing w:after="0" w:line="240" w:lineRule="auto"/>
        <w:rPr>
          <w:rFonts w:ascii="Consolas" w:hAnsi="Consolas"/>
          <w:i/>
          <w:sz w:val="20"/>
        </w:rPr>
      </w:pPr>
      <w:r w:rsidRPr="00DF189A">
        <w:rPr>
          <w:rFonts w:ascii="Consolas" w:hAnsi="Consolas"/>
          <w:i/>
          <w:sz w:val="20"/>
        </w:rPr>
        <w:t>[-0.,</w:t>
      </w:r>
      <w:r w:rsidRPr="00DF189A">
        <w:rPr>
          <w:rFonts w:ascii="Consolas" w:hAnsi="Consolas"/>
          <w:i/>
          <w:sz w:val="20"/>
        </w:rPr>
        <w:tab/>
        <w:t>0.,</w:t>
      </w:r>
      <w:r w:rsidRPr="00DF189A">
        <w:rPr>
          <w:rFonts w:ascii="Consolas" w:hAnsi="Consolas"/>
          <w:i/>
          <w:sz w:val="20"/>
        </w:rPr>
        <w:tab/>
        <w:t>0.,</w:t>
      </w:r>
      <w:r w:rsidRPr="00DF189A">
        <w:rPr>
          <w:rFonts w:ascii="Consolas" w:hAnsi="Consolas"/>
          <w:i/>
          <w:sz w:val="20"/>
        </w:rPr>
        <w:tab/>
        <w:t>1., -0.],</w:t>
      </w:r>
    </w:p>
    <w:p w14:paraId="7BB44AFD" w14:textId="77777777" w:rsidR="00DF189A" w:rsidRPr="00DF189A" w:rsidRDefault="00DF189A" w:rsidP="00DF189A">
      <w:pPr>
        <w:spacing w:after="0" w:line="240" w:lineRule="auto"/>
        <w:rPr>
          <w:rFonts w:ascii="Consolas" w:hAnsi="Consolas"/>
          <w:i/>
          <w:sz w:val="20"/>
        </w:rPr>
      </w:pPr>
      <w:r w:rsidRPr="00DF189A">
        <w:rPr>
          <w:rFonts w:ascii="Consolas" w:hAnsi="Consolas"/>
          <w:i/>
          <w:sz w:val="20"/>
        </w:rPr>
        <w:t>[-0.,</w:t>
      </w:r>
      <w:r w:rsidRPr="00DF189A">
        <w:rPr>
          <w:rFonts w:ascii="Consolas" w:hAnsi="Consolas"/>
          <w:i/>
          <w:sz w:val="20"/>
        </w:rPr>
        <w:tab/>
        <w:t>0.,</w:t>
      </w:r>
      <w:r w:rsidRPr="00DF189A">
        <w:rPr>
          <w:rFonts w:ascii="Consolas" w:hAnsi="Consolas"/>
          <w:i/>
          <w:sz w:val="20"/>
        </w:rPr>
        <w:tab/>
        <w:t>0.,</w:t>
      </w:r>
      <w:r w:rsidRPr="00DF189A">
        <w:rPr>
          <w:rFonts w:ascii="Consolas" w:hAnsi="Consolas"/>
          <w:i/>
          <w:sz w:val="20"/>
        </w:rPr>
        <w:tab/>
        <w:t>0., 1.]])</w:t>
      </w:r>
    </w:p>
    <w:p w14:paraId="4EADCCF0" w14:textId="77777777" w:rsidR="00DF189A" w:rsidRPr="00DF189A" w:rsidRDefault="00DF189A" w:rsidP="00DF189A">
      <w:pPr>
        <w:spacing w:after="0" w:line="240" w:lineRule="auto"/>
        <w:rPr>
          <w:rFonts w:ascii="Consolas" w:hAnsi="Consolas"/>
          <w:sz w:val="20"/>
        </w:rPr>
      </w:pPr>
    </w:p>
    <w:p w14:paraId="7C9BE4EE" w14:textId="77777777" w:rsidR="00DF189A" w:rsidRPr="00DF189A" w:rsidRDefault="00DF189A" w:rsidP="00DF189A">
      <w:pPr>
        <w:spacing w:after="0" w:line="240" w:lineRule="auto"/>
        <w:rPr>
          <w:rFonts w:ascii="Consolas" w:hAnsi="Consolas"/>
          <w:sz w:val="20"/>
        </w:rPr>
      </w:pPr>
      <w:r w:rsidRPr="00DF189A">
        <w:rPr>
          <w:rFonts w:ascii="Consolas" w:hAnsi="Consolas"/>
          <w:sz w:val="20"/>
        </w:rPr>
        <w:t>q, r = qr(mat)</w:t>
      </w:r>
    </w:p>
    <w:p w14:paraId="03AA8530" w14:textId="77777777" w:rsidR="00DF189A" w:rsidRPr="00DF189A" w:rsidRDefault="00DF189A" w:rsidP="00DF189A">
      <w:pPr>
        <w:spacing w:after="0" w:line="240" w:lineRule="auto"/>
        <w:rPr>
          <w:rFonts w:ascii="Consolas" w:hAnsi="Consolas"/>
          <w:sz w:val="20"/>
        </w:rPr>
      </w:pPr>
    </w:p>
    <w:p w14:paraId="3FC42654" w14:textId="77777777" w:rsidR="00DF189A" w:rsidRPr="00DF189A" w:rsidRDefault="00DF189A" w:rsidP="00DF189A">
      <w:pPr>
        <w:spacing w:after="0" w:line="240" w:lineRule="auto"/>
        <w:rPr>
          <w:rFonts w:ascii="Consolas" w:hAnsi="Consolas"/>
          <w:sz w:val="20"/>
        </w:rPr>
      </w:pPr>
      <w:r w:rsidRPr="00DF189A">
        <w:rPr>
          <w:rFonts w:ascii="Consolas" w:hAnsi="Consolas"/>
          <w:sz w:val="20"/>
        </w:rPr>
        <w:t>r</w:t>
      </w:r>
      <w:r w:rsidRPr="00DF189A">
        <w:rPr>
          <w:rFonts w:ascii="Consolas" w:hAnsi="Consolas"/>
          <w:sz w:val="20"/>
        </w:rPr>
        <w:tab/>
      </w:r>
    </w:p>
    <w:p w14:paraId="62FF3E94" w14:textId="77777777" w:rsidR="00DF189A" w:rsidRDefault="00DF189A" w:rsidP="00DF189A">
      <w:pPr>
        <w:spacing w:after="0" w:line="240" w:lineRule="auto"/>
        <w:rPr>
          <w:rFonts w:ascii="Consolas" w:hAnsi="Consolas"/>
          <w:sz w:val="20"/>
        </w:rPr>
      </w:pPr>
    </w:p>
    <w:p w14:paraId="75109A57" w14:textId="77777777" w:rsidR="00DF189A" w:rsidRPr="00DF189A" w:rsidRDefault="00DF189A" w:rsidP="00DF189A">
      <w:pPr>
        <w:spacing w:after="0" w:line="240" w:lineRule="auto"/>
        <w:rPr>
          <w:rFonts w:ascii="Consolas" w:hAnsi="Consolas"/>
          <w:i/>
          <w:sz w:val="20"/>
        </w:rPr>
      </w:pPr>
      <w:r w:rsidRPr="00DF189A">
        <w:rPr>
          <w:rFonts w:ascii="Consolas" w:hAnsi="Consolas"/>
          <w:i/>
          <w:sz w:val="20"/>
        </w:rPr>
        <w:t>array([[-1.6914, 4.38 , 0.1757, 0.4075,</w:t>
      </w:r>
      <w:r w:rsidRPr="00DF189A">
        <w:rPr>
          <w:rFonts w:ascii="Consolas" w:hAnsi="Consolas"/>
          <w:i/>
          <w:sz w:val="20"/>
        </w:rPr>
        <w:tab/>
        <w:t>-0.7838],</w:t>
      </w:r>
    </w:p>
    <w:p w14:paraId="18FDEEFF" w14:textId="77777777" w:rsidR="00DF189A" w:rsidRPr="00DF189A" w:rsidRDefault="00DF189A" w:rsidP="00DF189A">
      <w:pPr>
        <w:spacing w:after="0" w:line="240" w:lineRule="auto"/>
        <w:rPr>
          <w:rFonts w:ascii="Consolas" w:hAnsi="Consolas"/>
          <w:i/>
          <w:sz w:val="20"/>
        </w:rPr>
      </w:pPr>
      <w:r w:rsidRPr="00DF189A">
        <w:rPr>
          <w:rFonts w:ascii="Consolas" w:hAnsi="Consolas"/>
          <w:i/>
          <w:sz w:val="20"/>
        </w:rPr>
        <w:t>[ 0.</w:t>
      </w:r>
      <w:r w:rsidRPr="00DF189A">
        <w:rPr>
          <w:rFonts w:ascii="Consolas" w:hAnsi="Consolas"/>
          <w:i/>
          <w:sz w:val="20"/>
        </w:rPr>
        <w:tab/>
        <w:t>, -2.6436, 0.1939, -3.072 ,</w:t>
      </w:r>
      <w:r w:rsidRPr="00DF189A">
        <w:rPr>
          <w:rFonts w:ascii="Consolas" w:hAnsi="Consolas"/>
          <w:i/>
          <w:sz w:val="20"/>
        </w:rPr>
        <w:tab/>
        <w:t>-1.0702],</w:t>
      </w:r>
    </w:p>
    <w:p w14:paraId="60C67BFC" w14:textId="77777777" w:rsidR="00DF189A" w:rsidRPr="00DF189A" w:rsidRDefault="00DF189A" w:rsidP="00DF189A">
      <w:pPr>
        <w:spacing w:after="0" w:line="240" w:lineRule="auto"/>
        <w:rPr>
          <w:rFonts w:ascii="Consolas" w:hAnsi="Consolas"/>
          <w:i/>
          <w:sz w:val="20"/>
        </w:rPr>
      </w:pPr>
      <w:r w:rsidRPr="00DF189A">
        <w:rPr>
          <w:rFonts w:ascii="Consolas" w:hAnsi="Consolas"/>
          <w:i/>
          <w:sz w:val="20"/>
        </w:rPr>
        <w:t>[ 0.</w:t>
      </w:r>
      <w:r w:rsidRPr="00DF189A">
        <w:rPr>
          <w:rFonts w:ascii="Consolas" w:hAnsi="Consolas"/>
          <w:i/>
          <w:sz w:val="20"/>
        </w:rPr>
        <w:tab/>
        <w:t>, 0.</w:t>
      </w:r>
      <w:r w:rsidRPr="00DF189A">
        <w:rPr>
          <w:rFonts w:ascii="Consolas" w:hAnsi="Consolas"/>
          <w:i/>
          <w:sz w:val="20"/>
        </w:rPr>
        <w:tab/>
        <w:t>, -0.8138, 1.5414,</w:t>
      </w:r>
      <w:r w:rsidRPr="00DF189A">
        <w:rPr>
          <w:rFonts w:ascii="Consolas" w:hAnsi="Consolas"/>
          <w:i/>
          <w:sz w:val="20"/>
        </w:rPr>
        <w:tab/>
        <w:t>0.6155],</w:t>
      </w:r>
    </w:p>
    <w:p w14:paraId="398F5A19" w14:textId="77777777" w:rsidR="00DF189A" w:rsidRPr="00DF189A" w:rsidRDefault="00DF189A" w:rsidP="00DF189A">
      <w:pPr>
        <w:spacing w:after="0" w:line="240" w:lineRule="auto"/>
        <w:rPr>
          <w:rFonts w:ascii="Consolas" w:hAnsi="Consolas"/>
          <w:i/>
          <w:sz w:val="20"/>
        </w:rPr>
      </w:pPr>
      <w:r w:rsidRPr="00DF189A">
        <w:rPr>
          <w:rFonts w:ascii="Consolas" w:hAnsi="Consolas"/>
          <w:i/>
          <w:sz w:val="20"/>
        </w:rPr>
        <w:t>[ 0.</w:t>
      </w:r>
      <w:r w:rsidRPr="00DF189A">
        <w:rPr>
          <w:rFonts w:ascii="Consolas" w:hAnsi="Consolas"/>
          <w:i/>
          <w:sz w:val="20"/>
        </w:rPr>
        <w:tab/>
        <w:t>,</w:t>
      </w:r>
      <w:r w:rsidRPr="00DF189A">
        <w:rPr>
          <w:rFonts w:ascii="Consolas" w:hAnsi="Consolas"/>
          <w:i/>
          <w:sz w:val="20"/>
        </w:rPr>
        <w:tab/>
        <w:t>0.</w:t>
      </w:r>
      <w:r w:rsidRPr="00DF189A">
        <w:rPr>
          <w:rFonts w:ascii="Consolas" w:hAnsi="Consolas"/>
          <w:i/>
          <w:sz w:val="20"/>
        </w:rPr>
        <w:tab/>
        <w:t>, 0.</w:t>
      </w:r>
      <w:r w:rsidRPr="00DF189A">
        <w:rPr>
          <w:rFonts w:ascii="Consolas" w:hAnsi="Consolas"/>
          <w:i/>
          <w:sz w:val="20"/>
        </w:rPr>
        <w:tab/>
        <w:t>, -2.6445,</w:t>
      </w:r>
      <w:r w:rsidRPr="00DF189A">
        <w:rPr>
          <w:rFonts w:ascii="Consolas" w:hAnsi="Consolas"/>
          <w:i/>
          <w:sz w:val="20"/>
        </w:rPr>
        <w:tab/>
        <w:t>-2.1669],</w:t>
      </w:r>
    </w:p>
    <w:p w14:paraId="4B804BF8" w14:textId="77777777" w:rsidR="00AE46EB" w:rsidRPr="00DF189A" w:rsidRDefault="00DF189A" w:rsidP="00DF189A">
      <w:pPr>
        <w:spacing w:after="0" w:line="240" w:lineRule="auto"/>
        <w:rPr>
          <w:rFonts w:ascii="Consolas" w:hAnsi="Consolas"/>
          <w:i/>
          <w:sz w:val="20"/>
        </w:rPr>
      </w:pPr>
      <w:r w:rsidRPr="00DF189A">
        <w:rPr>
          <w:rFonts w:ascii="Consolas" w:hAnsi="Consolas"/>
          <w:i/>
          <w:sz w:val="20"/>
        </w:rPr>
        <w:t>[ 0.</w:t>
      </w:r>
      <w:r w:rsidRPr="00DF189A">
        <w:rPr>
          <w:rFonts w:ascii="Consolas" w:hAnsi="Consolas"/>
          <w:i/>
          <w:sz w:val="20"/>
        </w:rPr>
        <w:tab/>
        <w:t>,</w:t>
      </w:r>
      <w:r w:rsidRPr="00DF189A">
        <w:rPr>
          <w:rFonts w:ascii="Consolas" w:hAnsi="Consolas"/>
          <w:i/>
          <w:sz w:val="20"/>
        </w:rPr>
        <w:tab/>
        <w:t>0.</w:t>
      </w:r>
      <w:r w:rsidRPr="00DF189A">
        <w:rPr>
          <w:rFonts w:ascii="Consolas" w:hAnsi="Consolas"/>
          <w:i/>
          <w:sz w:val="20"/>
        </w:rPr>
        <w:tab/>
        <w:t>, 0.</w:t>
      </w:r>
      <w:r w:rsidRPr="00DF189A">
        <w:rPr>
          <w:rFonts w:ascii="Consolas" w:hAnsi="Consolas"/>
          <w:i/>
          <w:sz w:val="20"/>
        </w:rPr>
        <w:tab/>
        <w:t>, 0.</w:t>
      </w:r>
      <w:r w:rsidRPr="00DF189A">
        <w:rPr>
          <w:rFonts w:ascii="Consolas" w:hAnsi="Consolas"/>
          <w:i/>
          <w:sz w:val="20"/>
        </w:rPr>
        <w:tab/>
        <w:t>,</w:t>
      </w:r>
      <w:r w:rsidRPr="00DF189A">
        <w:rPr>
          <w:rFonts w:ascii="Consolas" w:hAnsi="Consolas"/>
          <w:i/>
          <w:sz w:val="20"/>
        </w:rPr>
        <w:tab/>
        <w:t>0.0002]])</w:t>
      </w:r>
    </w:p>
    <w:p w14:paraId="13EF4F99" w14:textId="77777777" w:rsidR="00DF189A" w:rsidRPr="00C42B09" w:rsidRDefault="00DF189A" w:rsidP="00DF189A">
      <w:pPr>
        <w:spacing w:after="0" w:line="240" w:lineRule="auto"/>
        <w:ind w:left="3" w:right="3"/>
        <w:jc w:val="both"/>
        <w:rPr>
          <w:rFonts w:ascii="Calibri" w:hAnsi="Calibri" w:cs="Calibri"/>
          <w:sz w:val="20"/>
        </w:rPr>
      </w:pPr>
    </w:p>
    <w:p w14:paraId="5ECD66A3" w14:textId="77777777" w:rsidR="00AE46EB" w:rsidRPr="00C42B09" w:rsidRDefault="00AE46EB" w:rsidP="00DF189A">
      <w:pPr>
        <w:spacing w:after="0" w:line="240" w:lineRule="auto"/>
        <w:rPr>
          <w:rFonts w:ascii="Calibri" w:hAnsi="Calibri" w:cs="Calibri"/>
          <w:sz w:val="20"/>
        </w:rPr>
      </w:pPr>
      <w:r w:rsidRPr="00C42B09">
        <w:rPr>
          <w:rFonts w:ascii="Calibri" w:hAnsi="Calibri" w:cs="Calibri"/>
          <w:sz w:val="20"/>
        </w:rPr>
        <w:t xml:space="preserve">The expression </w:t>
      </w:r>
      <w:r w:rsidRPr="00DF189A">
        <w:rPr>
          <w:rFonts w:ascii="Consolas" w:hAnsi="Consolas"/>
          <w:sz w:val="20"/>
        </w:rPr>
        <w:t>X.T.dot(X)</w:t>
      </w:r>
      <w:r w:rsidRPr="00C42B09">
        <w:rPr>
          <w:rFonts w:ascii="Calibri" w:hAnsi="Calibri" w:cs="Calibri"/>
          <w:sz w:val="20"/>
        </w:rPr>
        <w:t xml:space="preserve"> computes the dot product of X with its transpose X.T. See </w:t>
      </w:r>
      <w:hyperlink w:anchor="_bookmark9" w:history="1">
        <w:r w:rsidRPr="00C42B09">
          <w:rPr>
            <w:rStyle w:val="Hyperlink"/>
            <w:rFonts w:ascii="Calibri" w:hAnsi="Calibri" w:cs="Calibri"/>
            <w:sz w:val="20"/>
          </w:rPr>
          <w:t xml:space="preserve">Table 4-7 </w:t>
        </w:r>
      </w:hyperlink>
      <w:r w:rsidRPr="00C42B09">
        <w:rPr>
          <w:rFonts w:ascii="Calibri" w:hAnsi="Calibri" w:cs="Calibri"/>
          <w:sz w:val="20"/>
        </w:rPr>
        <w:t>for a list of some of the most commonly used linear algebra functions.</w:t>
      </w:r>
    </w:p>
    <w:p w14:paraId="08E7750D" w14:textId="77777777" w:rsidR="00AE46EB" w:rsidRPr="00C42B09" w:rsidRDefault="00AE46EB" w:rsidP="00AE46EB">
      <w:pPr>
        <w:spacing w:after="0" w:line="240" w:lineRule="auto"/>
        <w:ind w:left="3" w:right="3"/>
        <w:jc w:val="both"/>
        <w:rPr>
          <w:rFonts w:ascii="Calibri" w:hAnsi="Calibri" w:cs="Calibri"/>
          <w:sz w:val="20"/>
        </w:rPr>
      </w:pPr>
      <w:bookmarkStart w:id="80" w:name="_bookmark9"/>
      <w:bookmarkEnd w:id="80"/>
    </w:p>
    <w:p w14:paraId="32823489"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Table 4-7. Commonly used numpy.linalg functions</w:t>
      </w:r>
    </w:p>
    <w:p w14:paraId="48264A2E" w14:textId="77777777" w:rsidR="00AE46EB" w:rsidRPr="00DF189A" w:rsidRDefault="00AE46EB" w:rsidP="00DF189A">
      <w:pPr>
        <w:spacing w:after="0" w:line="240" w:lineRule="auto"/>
        <w:jc w:val="both"/>
        <w:rPr>
          <w:rFonts w:ascii="Calibri" w:hAnsi="Calibri" w:cs="Calibri"/>
          <w:sz w:val="20"/>
        </w:rPr>
      </w:pPr>
    </w:p>
    <w:p w14:paraId="7FF89B74" w14:textId="77777777" w:rsidR="00DF189A" w:rsidRPr="00916E81" w:rsidRDefault="00DF189A" w:rsidP="00DF189A">
      <w:pPr>
        <w:spacing w:after="0" w:line="240" w:lineRule="auto"/>
        <w:jc w:val="both"/>
        <w:rPr>
          <w:rFonts w:ascii="Calibri" w:hAnsi="Calibri" w:cs="Calibri"/>
          <w:b/>
          <w:sz w:val="20"/>
        </w:rPr>
      </w:pPr>
      <w:r w:rsidRPr="00916E81">
        <w:rPr>
          <w:rFonts w:ascii="Calibri" w:hAnsi="Calibri" w:cs="Calibri"/>
          <w:b/>
          <w:sz w:val="20"/>
        </w:rPr>
        <w:t>Function Description</w:t>
      </w:r>
      <w:r w:rsidRPr="00916E81">
        <w:rPr>
          <w:rFonts w:ascii="Calibri" w:hAnsi="Calibri" w:cs="Calibri"/>
          <w:b/>
          <w:sz w:val="20"/>
        </w:rPr>
        <w:tab/>
      </w:r>
    </w:p>
    <w:p w14:paraId="7F709BAF" w14:textId="77777777" w:rsidR="00DF189A" w:rsidRPr="00DF189A" w:rsidRDefault="00DF189A" w:rsidP="00DF189A">
      <w:pPr>
        <w:spacing w:after="0" w:line="240" w:lineRule="auto"/>
        <w:jc w:val="both"/>
        <w:rPr>
          <w:rFonts w:ascii="Calibri" w:hAnsi="Calibri" w:cs="Calibri"/>
          <w:sz w:val="20"/>
        </w:rPr>
      </w:pPr>
    </w:p>
    <w:p w14:paraId="1E11942B" w14:textId="77777777" w:rsidR="00916E81" w:rsidRDefault="00DF189A" w:rsidP="00DF189A">
      <w:pPr>
        <w:spacing w:after="0" w:line="240" w:lineRule="auto"/>
        <w:jc w:val="both"/>
        <w:rPr>
          <w:rFonts w:ascii="Calibri" w:hAnsi="Calibri" w:cs="Calibri"/>
          <w:sz w:val="20"/>
        </w:rPr>
      </w:pPr>
      <w:r w:rsidRPr="00916E81">
        <w:rPr>
          <w:rFonts w:ascii="Consolas" w:hAnsi="Consolas"/>
          <w:b/>
          <w:color w:val="C00000"/>
          <w:sz w:val="20"/>
        </w:rPr>
        <w:t>diag</w:t>
      </w:r>
      <w:r w:rsidRPr="00DF189A">
        <w:rPr>
          <w:rFonts w:ascii="Calibri" w:hAnsi="Calibri" w:cs="Calibri"/>
          <w:sz w:val="20"/>
        </w:rPr>
        <w:tab/>
        <w:t xml:space="preserve">Return the diagonal (or off-diagonal) elements of a square matrix as a 1D array, or convert a 1D array into </w:t>
      </w:r>
    </w:p>
    <w:p w14:paraId="236DF862" w14:textId="77777777" w:rsidR="00DF189A" w:rsidRPr="00DF189A" w:rsidRDefault="00DF189A" w:rsidP="00916E81">
      <w:pPr>
        <w:spacing w:after="0" w:line="240" w:lineRule="auto"/>
        <w:ind w:firstLine="720"/>
        <w:jc w:val="both"/>
        <w:rPr>
          <w:rFonts w:ascii="Calibri" w:hAnsi="Calibri" w:cs="Calibri"/>
          <w:sz w:val="20"/>
        </w:rPr>
      </w:pPr>
      <w:r w:rsidRPr="00DF189A">
        <w:rPr>
          <w:rFonts w:ascii="Calibri" w:hAnsi="Calibri" w:cs="Calibri"/>
          <w:sz w:val="20"/>
        </w:rPr>
        <w:t>a square matrix with zeros on the off-diagonal</w:t>
      </w:r>
    </w:p>
    <w:p w14:paraId="4CDE9B5F" w14:textId="77777777" w:rsidR="00DF189A" w:rsidRPr="00DF189A" w:rsidRDefault="00DF189A" w:rsidP="00DF189A">
      <w:pPr>
        <w:spacing w:after="0" w:line="240" w:lineRule="auto"/>
        <w:jc w:val="both"/>
        <w:rPr>
          <w:rFonts w:ascii="Calibri" w:hAnsi="Calibri" w:cs="Calibri"/>
          <w:sz w:val="20"/>
        </w:rPr>
      </w:pPr>
      <w:r w:rsidRPr="00916E81">
        <w:rPr>
          <w:rFonts w:ascii="Consolas" w:hAnsi="Consolas"/>
          <w:b/>
          <w:color w:val="C00000"/>
          <w:sz w:val="20"/>
        </w:rPr>
        <w:t>dot</w:t>
      </w:r>
      <w:r w:rsidRPr="00DF189A">
        <w:rPr>
          <w:rFonts w:ascii="Calibri" w:hAnsi="Calibri" w:cs="Calibri"/>
          <w:sz w:val="20"/>
        </w:rPr>
        <w:tab/>
        <w:t>Matrix multiplication</w:t>
      </w:r>
    </w:p>
    <w:p w14:paraId="12FB6833" w14:textId="77777777" w:rsidR="00DF189A" w:rsidRPr="00DF189A" w:rsidRDefault="00DF189A" w:rsidP="00DF189A">
      <w:pPr>
        <w:spacing w:after="0" w:line="240" w:lineRule="auto"/>
        <w:jc w:val="both"/>
        <w:rPr>
          <w:rFonts w:ascii="Calibri" w:hAnsi="Calibri" w:cs="Calibri"/>
          <w:sz w:val="20"/>
        </w:rPr>
      </w:pPr>
      <w:r w:rsidRPr="00916E81">
        <w:rPr>
          <w:rFonts w:ascii="Consolas" w:hAnsi="Consolas"/>
          <w:b/>
          <w:color w:val="C00000"/>
          <w:sz w:val="20"/>
        </w:rPr>
        <w:t>trace</w:t>
      </w:r>
      <w:r w:rsidRPr="00DF189A">
        <w:rPr>
          <w:rFonts w:ascii="Calibri" w:hAnsi="Calibri" w:cs="Calibri"/>
          <w:sz w:val="20"/>
        </w:rPr>
        <w:tab/>
        <w:t>Compute the sum of the diagonal elements</w:t>
      </w:r>
    </w:p>
    <w:p w14:paraId="51D93A74" w14:textId="77777777" w:rsidR="00DF189A" w:rsidRPr="00DF189A" w:rsidRDefault="00DF189A" w:rsidP="00DF189A">
      <w:pPr>
        <w:spacing w:after="0" w:line="240" w:lineRule="auto"/>
        <w:jc w:val="both"/>
        <w:rPr>
          <w:rFonts w:ascii="Calibri" w:hAnsi="Calibri" w:cs="Calibri"/>
          <w:sz w:val="20"/>
        </w:rPr>
      </w:pPr>
      <w:r w:rsidRPr="00916E81">
        <w:rPr>
          <w:rFonts w:ascii="Consolas" w:hAnsi="Consolas"/>
          <w:b/>
          <w:color w:val="C00000"/>
          <w:sz w:val="20"/>
        </w:rPr>
        <w:t>det</w:t>
      </w:r>
      <w:r w:rsidRPr="00DF189A">
        <w:rPr>
          <w:rFonts w:ascii="Calibri" w:hAnsi="Calibri" w:cs="Calibri"/>
          <w:sz w:val="20"/>
        </w:rPr>
        <w:tab/>
        <w:t>Compute the matrix determinant</w:t>
      </w:r>
    </w:p>
    <w:p w14:paraId="15A44A63" w14:textId="77777777" w:rsidR="00DF189A" w:rsidRPr="00DF189A" w:rsidRDefault="00DF189A" w:rsidP="00DF189A">
      <w:pPr>
        <w:spacing w:after="0" w:line="240" w:lineRule="auto"/>
        <w:jc w:val="both"/>
        <w:rPr>
          <w:rFonts w:ascii="Calibri" w:hAnsi="Calibri" w:cs="Calibri"/>
          <w:sz w:val="20"/>
        </w:rPr>
      </w:pPr>
    </w:p>
    <w:p w14:paraId="5AC66E10" w14:textId="77777777" w:rsidR="00916E81" w:rsidRPr="00916E81" w:rsidRDefault="00916E81" w:rsidP="00916E81">
      <w:pPr>
        <w:spacing w:after="0" w:line="240" w:lineRule="auto"/>
        <w:jc w:val="both"/>
        <w:rPr>
          <w:rFonts w:ascii="Calibri" w:hAnsi="Calibri" w:cs="Calibri"/>
          <w:b/>
          <w:sz w:val="20"/>
        </w:rPr>
      </w:pPr>
      <w:r w:rsidRPr="00916E81">
        <w:rPr>
          <w:rFonts w:ascii="Calibri" w:hAnsi="Calibri" w:cs="Calibri"/>
          <w:b/>
          <w:sz w:val="20"/>
        </w:rPr>
        <w:t>Function Description</w:t>
      </w:r>
      <w:r w:rsidRPr="00916E81">
        <w:rPr>
          <w:rFonts w:ascii="Calibri" w:hAnsi="Calibri" w:cs="Calibri"/>
          <w:b/>
          <w:sz w:val="20"/>
        </w:rPr>
        <w:tab/>
      </w:r>
    </w:p>
    <w:p w14:paraId="09793B33" w14:textId="77777777" w:rsidR="00DF189A" w:rsidRPr="00DF189A" w:rsidRDefault="00DF189A" w:rsidP="00DF189A">
      <w:pPr>
        <w:spacing w:after="0" w:line="240" w:lineRule="auto"/>
        <w:jc w:val="both"/>
        <w:rPr>
          <w:rFonts w:ascii="Calibri" w:hAnsi="Calibri" w:cs="Calibri"/>
          <w:sz w:val="20"/>
        </w:rPr>
      </w:pPr>
    </w:p>
    <w:p w14:paraId="0AE0CFC6" w14:textId="77777777" w:rsidR="00DF189A" w:rsidRPr="00DF189A" w:rsidRDefault="00DF189A" w:rsidP="00DF189A">
      <w:pPr>
        <w:spacing w:after="0" w:line="240" w:lineRule="auto"/>
        <w:jc w:val="both"/>
        <w:rPr>
          <w:rFonts w:ascii="Calibri" w:hAnsi="Calibri" w:cs="Calibri"/>
          <w:sz w:val="20"/>
        </w:rPr>
      </w:pPr>
      <w:r w:rsidRPr="00916E81">
        <w:rPr>
          <w:rFonts w:ascii="Consolas" w:hAnsi="Consolas"/>
          <w:b/>
          <w:color w:val="C00000"/>
          <w:sz w:val="20"/>
        </w:rPr>
        <w:t>eig</w:t>
      </w:r>
      <w:r w:rsidRPr="00DF189A">
        <w:rPr>
          <w:rFonts w:ascii="Calibri" w:hAnsi="Calibri" w:cs="Calibri"/>
          <w:sz w:val="20"/>
        </w:rPr>
        <w:tab/>
        <w:t>Compute the eigenvalues and eigenvectors of a square matrix</w:t>
      </w:r>
    </w:p>
    <w:p w14:paraId="6D8F93E7" w14:textId="77777777" w:rsidR="00DF189A" w:rsidRPr="00DF189A" w:rsidRDefault="00DF189A" w:rsidP="00DF189A">
      <w:pPr>
        <w:spacing w:after="0" w:line="240" w:lineRule="auto"/>
        <w:jc w:val="both"/>
        <w:rPr>
          <w:rFonts w:ascii="Calibri" w:hAnsi="Calibri" w:cs="Calibri"/>
          <w:sz w:val="20"/>
        </w:rPr>
      </w:pPr>
      <w:r w:rsidRPr="00916E81">
        <w:rPr>
          <w:rFonts w:ascii="Consolas" w:hAnsi="Consolas"/>
          <w:b/>
          <w:color w:val="C00000"/>
          <w:sz w:val="20"/>
        </w:rPr>
        <w:t>inv</w:t>
      </w:r>
      <w:r w:rsidRPr="00DF189A">
        <w:rPr>
          <w:rFonts w:ascii="Calibri" w:hAnsi="Calibri" w:cs="Calibri"/>
          <w:sz w:val="20"/>
        </w:rPr>
        <w:tab/>
        <w:t>Compute the inverse of a square matrix</w:t>
      </w:r>
    </w:p>
    <w:p w14:paraId="3829EEDE" w14:textId="77777777" w:rsidR="00DF189A" w:rsidRPr="00DF189A" w:rsidRDefault="00DF189A" w:rsidP="00DF189A">
      <w:pPr>
        <w:spacing w:after="0" w:line="240" w:lineRule="auto"/>
        <w:jc w:val="both"/>
        <w:rPr>
          <w:rFonts w:ascii="Calibri" w:hAnsi="Calibri" w:cs="Calibri"/>
          <w:sz w:val="20"/>
        </w:rPr>
      </w:pPr>
      <w:r w:rsidRPr="00916E81">
        <w:rPr>
          <w:rFonts w:ascii="Consolas" w:hAnsi="Consolas"/>
          <w:b/>
          <w:color w:val="C00000"/>
          <w:sz w:val="20"/>
        </w:rPr>
        <w:t>pinv</w:t>
      </w:r>
      <w:r w:rsidRPr="00DF189A">
        <w:rPr>
          <w:rFonts w:ascii="Calibri" w:hAnsi="Calibri" w:cs="Calibri"/>
          <w:sz w:val="20"/>
        </w:rPr>
        <w:tab/>
        <w:t>Compute the Moore-Penrose pseudo-inverse of a matrix</w:t>
      </w:r>
    </w:p>
    <w:p w14:paraId="3BBD8E7E" w14:textId="77777777" w:rsidR="00DF189A" w:rsidRPr="00DF189A" w:rsidRDefault="00DF189A" w:rsidP="00DF189A">
      <w:pPr>
        <w:spacing w:after="0" w:line="240" w:lineRule="auto"/>
        <w:jc w:val="both"/>
        <w:rPr>
          <w:rFonts w:ascii="Calibri" w:hAnsi="Calibri" w:cs="Calibri"/>
          <w:sz w:val="20"/>
        </w:rPr>
      </w:pPr>
      <w:r w:rsidRPr="00916E81">
        <w:rPr>
          <w:rFonts w:ascii="Consolas" w:hAnsi="Consolas"/>
          <w:b/>
          <w:color w:val="C00000"/>
          <w:sz w:val="20"/>
        </w:rPr>
        <w:t>qr</w:t>
      </w:r>
      <w:r w:rsidRPr="00DF189A">
        <w:rPr>
          <w:rFonts w:ascii="Calibri" w:hAnsi="Calibri" w:cs="Calibri"/>
          <w:sz w:val="20"/>
        </w:rPr>
        <w:tab/>
        <w:t>Compute the QR decomposition</w:t>
      </w:r>
    </w:p>
    <w:p w14:paraId="72105B6D" w14:textId="77777777" w:rsidR="00DF189A" w:rsidRPr="00DF189A" w:rsidRDefault="00DF189A" w:rsidP="00DF189A">
      <w:pPr>
        <w:spacing w:after="0" w:line="240" w:lineRule="auto"/>
        <w:jc w:val="both"/>
        <w:rPr>
          <w:rFonts w:ascii="Calibri" w:hAnsi="Calibri" w:cs="Calibri"/>
          <w:sz w:val="20"/>
        </w:rPr>
      </w:pPr>
      <w:r w:rsidRPr="00916E81">
        <w:rPr>
          <w:rFonts w:ascii="Consolas" w:hAnsi="Consolas"/>
          <w:b/>
          <w:color w:val="C00000"/>
          <w:sz w:val="20"/>
        </w:rPr>
        <w:t>svd</w:t>
      </w:r>
      <w:r w:rsidRPr="00DF189A">
        <w:rPr>
          <w:rFonts w:ascii="Calibri" w:hAnsi="Calibri" w:cs="Calibri"/>
          <w:sz w:val="20"/>
        </w:rPr>
        <w:tab/>
        <w:t>Compute the singular value decomposition (SVD)</w:t>
      </w:r>
    </w:p>
    <w:p w14:paraId="789054C3" w14:textId="77777777" w:rsidR="00AE46EB" w:rsidRPr="00DF189A" w:rsidRDefault="00DF189A" w:rsidP="00DF189A">
      <w:pPr>
        <w:spacing w:after="0" w:line="240" w:lineRule="auto"/>
        <w:jc w:val="both"/>
        <w:rPr>
          <w:rFonts w:ascii="Calibri" w:hAnsi="Calibri" w:cs="Calibri"/>
          <w:sz w:val="20"/>
        </w:rPr>
      </w:pPr>
      <w:r w:rsidRPr="00916E81">
        <w:rPr>
          <w:rFonts w:ascii="Consolas" w:hAnsi="Consolas"/>
          <w:b/>
          <w:color w:val="C00000"/>
          <w:sz w:val="20"/>
        </w:rPr>
        <w:t>solve</w:t>
      </w:r>
      <w:r w:rsidRPr="00DF189A">
        <w:rPr>
          <w:rFonts w:ascii="Calibri" w:hAnsi="Calibri" w:cs="Calibri"/>
          <w:sz w:val="20"/>
        </w:rPr>
        <w:tab/>
        <w:t>Solve the linear system Ax = b for x, where A is a square matrix</w:t>
      </w:r>
    </w:p>
    <w:p w14:paraId="5410B9E5" w14:textId="77777777" w:rsidR="00DF189A" w:rsidRPr="00CA6C52" w:rsidRDefault="00DF189A" w:rsidP="00DF189A">
      <w:pPr>
        <w:tabs>
          <w:tab w:val="left" w:pos="847"/>
        </w:tabs>
        <w:spacing w:after="0" w:line="240" w:lineRule="auto"/>
        <w:ind w:left="173" w:right="250"/>
        <w:rPr>
          <w:rFonts w:ascii="Calibri" w:hAnsi="Calibri" w:cs="Calibri"/>
          <w:sz w:val="18"/>
        </w:rPr>
      </w:pPr>
    </w:p>
    <w:p w14:paraId="20B8662D" w14:textId="77777777" w:rsidR="00AE46EB" w:rsidRPr="00404DC4" w:rsidRDefault="00AE46EB" w:rsidP="00AE46EB">
      <w:pPr>
        <w:pStyle w:val="Heading3"/>
      </w:pPr>
      <w:bookmarkStart w:id="81" w:name="Pseudorandom_Number_Generation"/>
      <w:bookmarkStart w:id="82" w:name="_Toc80103638"/>
      <w:bookmarkEnd w:id="81"/>
      <w:r w:rsidRPr="00404DC4">
        <w:t>Pseudorandom Number Generation</w:t>
      </w:r>
      <w:bookmarkEnd w:id="82"/>
    </w:p>
    <w:p w14:paraId="5D3499F9" w14:textId="77777777" w:rsidR="00AE46EB" w:rsidRPr="00C42B09" w:rsidRDefault="00AE46EB" w:rsidP="00AE46EB">
      <w:pPr>
        <w:spacing w:after="0" w:line="240" w:lineRule="auto"/>
        <w:ind w:left="3" w:right="3"/>
        <w:jc w:val="both"/>
        <w:rPr>
          <w:rFonts w:ascii="Calibri" w:hAnsi="Calibri" w:cs="Calibri"/>
          <w:sz w:val="20"/>
        </w:rPr>
      </w:pPr>
    </w:p>
    <w:p w14:paraId="4603C630" w14:textId="77777777" w:rsidR="00AE46EB" w:rsidRPr="00C42B09" w:rsidRDefault="00AE46EB" w:rsidP="00916E81">
      <w:pPr>
        <w:spacing w:after="0" w:line="240" w:lineRule="auto"/>
        <w:jc w:val="both"/>
        <w:rPr>
          <w:rFonts w:ascii="Calibri" w:hAnsi="Calibri" w:cs="Calibri"/>
          <w:sz w:val="20"/>
        </w:rPr>
      </w:pPr>
      <w:r w:rsidRPr="00C42B09">
        <w:rPr>
          <w:rFonts w:ascii="Calibri" w:hAnsi="Calibri" w:cs="Calibri"/>
          <w:sz w:val="20"/>
        </w:rPr>
        <w:lastRenderedPageBreak/>
        <w:t xml:space="preserve">The </w:t>
      </w:r>
      <w:r w:rsidRPr="00916E81">
        <w:rPr>
          <w:rFonts w:ascii="Consolas" w:hAnsi="Consolas"/>
          <w:sz w:val="20"/>
        </w:rPr>
        <w:t>numpy.random</w:t>
      </w:r>
      <w:r w:rsidRPr="00C42B09">
        <w:rPr>
          <w:rFonts w:ascii="Calibri" w:hAnsi="Calibri" w:cs="Calibri"/>
          <w:sz w:val="20"/>
        </w:rPr>
        <w:t xml:space="preserve"> module supplements the built-in Python random with functions for efficiently generating whole arrays of sample values from many kinds of probability distributions. For example, you can get a 4 × 4 array of samples from the standard normal distribution using normal:</w:t>
      </w:r>
    </w:p>
    <w:p w14:paraId="19D70C63" w14:textId="77777777" w:rsidR="00AE46EB" w:rsidRDefault="00AE46EB" w:rsidP="00AE46EB">
      <w:pPr>
        <w:spacing w:after="0" w:line="240" w:lineRule="auto"/>
        <w:ind w:left="3" w:right="3"/>
        <w:jc w:val="both"/>
        <w:rPr>
          <w:rFonts w:ascii="Calibri" w:hAnsi="Calibri" w:cs="Calibri"/>
          <w:sz w:val="20"/>
        </w:rPr>
      </w:pPr>
    </w:p>
    <w:p w14:paraId="6A02E97C" w14:textId="77777777" w:rsidR="00916E81" w:rsidRPr="00916E81" w:rsidRDefault="00916E81" w:rsidP="00916E81">
      <w:pPr>
        <w:spacing w:after="0" w:line="240" w:lineRule="auto"/>
        <w:rPr>
          <w:rFonts w:ascii="Consolas" w:hAnsi="Consolas"/>
          <w:color w:val="C00000"/>
          <w:sz w:val="20"/>
        </w:rPr>
      </w:pPr>
      <w:r w:rsidRPr="00916E81">
        <w:rPr>
          <w:rFonts w:ascii="Consolas" w:hAnsi="Consolas"/>
          <w:color w:val="C00000"/>
          <w:sz w:val="20"/>
        </w:rPr>
        <w:t>samples = np.random.normal(size=(4, 4))</w:t>
      </w:r>
    </w:p>
    <w:p w14:paraId="0CC42ABE" w14:textId="77777777" w:rsidR="00916E81" w:rsidRPr="00916E81" w:rsidRDefault="00916E81" w:rsidP="00916E81">
      <w:pPr>
        <w:spacing w:after="0" w:line="240" w:lineRule="auto"/>
        <w:ind w:left="3" w:right="3"/>
        <w:jc w:val="both"/>
        <w:rPr>
          <w:rFonts w:ascii="Calibri" w:hAnsi="Calibri" w:cs="Calibri"/>
          <w:sz w:val="20"/>
        </w:rPr>
      </w:pPr>
    </w:p>
    <w:p w14:paraId="5CA875B1" w14:textId="77777777" w:rsidR="00916E81" w:rsidRPr="00916E81" w:rsidRDefault="00916E81" w:rsidP="00916E81">
      <w:pPr>
        <w:spacing w:after="0" w:line="240" w:lineRule="auto"/>
        <w:rPr>
          <w:rFonts w:ascii="Consolas" w:hAnsi="Consolas"/>
          <w:b/>
          <w:sz w:val="20"/>
        </w:rPr>
      </w:pPr>
      <w:r w:rsidRPr="00916E81">
        <w:rPr>
          <w:rFonts w:ascii="Consolas" w:hAnsi="Consolas"/>
          <w:b/>
          <w:sz w:val="20"/>
        </w:rPr>
        <w:t>samples</w:t>
      </w:r>
      <w:r w:rsidRPr="00916E81">
        <w:rPr>
          <w:rFonts w:ascii="Consolas" w:hAnsi="Consolas"/>
          <w:b/>
          <w:sz w:val="20"/>
        </w:rPr>
        <w:tab/>
      </w:r>
    </w:p>
    <w:p w14:paraId="45B7E9C2" w14:textId="77777777" w:rsidR="00916E81" w:rsidRDefault="00916E81" w:rsidP="00916E81">
      <w:pPr>
        <w:spacing w:after="0" w:line="240" w:lineRule="auto"/>
        <w:rPr>
          <w:rFonts w:ascii="Consolas" w:hAnsi="Consolas"/>
          <w:sz w:val="20"/>
        </w:rPr>
      </w:pPr>
    </w:p>
    <w:p w14:paraId="3B8F84E1" w14:textId="77777777" w:rsidR="00916E81" w:rsidRPr="00916E81" w:rsidRDefault="00916E81" w:rsidP="00916E81">
      <w:pPr>
        <w:spacing w:after="0" w:line="240" w:lineRule="auto"/>
        <w:rPr>
          <w:rFonts w:ascii="Consolas" w:hAnsi="Consolas"/>
          <w:i/>
          <w:sz w:val="20"/>
        </w:rPr>
      </w:pPr>
      <w:r w:rsidRPr="00916E81">
        <w:rPr>
          <w:rFonts w:ascii="Consolas" w:hAnsi="Consolas"/>
          <w:i/>
          <w:sz w:val="20"/>
        </w:rPr>
        <w:t>array([[ 0.5732,</w:t>
      </w:r>
      <w:r w:rsidRPr="00916E81">
        <w:rPr>
          <w:rFonts w:ascii="Consolas" w:hAnsi="Consolas"/>
          <w:i/>
          <w:sz w:val="20"/>
        </w:rPr>
        <w:tab/>
        <w:t>0.1933, 0.4429, 1.2796],</w:t>
      </w:r>
    </w:p>
    <w:p w14:paraId="0BE97792" w14:textId="77777777" w:rsidR="00916E81" w:rsidRPr="00916E81" w:rsidRDefault="00916E81" w:rsidP="00916E81">
      <w:pPr>
        <w:spacing w:after="0" w:line="240" w:lineRule="auto"/>
        <w:rPr>
          <w:rFonts w:ascii="Consolas" w:hAnsi="Consolas"/>
          <w:i/>
          <w:sz w:val="20"/>
        </w:rPr>
      </w:pPr>
      <w:r w:rsidRPr="00916E81">
        <w:rPr>
          <w:rFonts w:ascii="Consolas" w:hAnsi="Consolas"/>
          <w:i/>
          <w:sz w:val="20"/>
        </w:rPr>
        <w:t>[ 0.575 ,</w:t>
      </w:r>
      <w:r w:rsidRPr="00916E81">
        <w:rPr>
          <w:rFonts w:ascii="Consolas" w:hAnsi="Consolas"/>
          <w:i/>
          <w:sz w:val="20"/>
        </w:rPr>
        <w:tab/>
        <w:t>0.4339, -0.7658, -1.237 ],</w:t>
      </w:r>
    </w:p>
    <w:p w14:paraId="169CC8A0" w14:textId="77777777" w:rsidR="00916E81" w:rsidRPr="00916E81" w:rsidRDefault="00916E81" w:rsidP="00916E81">
      <w:pPr>
        <w:spacing w:after="0" w:line="240" w:lineRule="auto"/>
        <w:rPr>
          <w:rFonts w:ascii="Consolas" w:hAnsi="Consolas"/>
          <w:i/>
          <w:sz w:val="20"/>
        </w:rPr>
      </w:pPr>
      <w:r w:rsidRPr="00916E81">
        <w:rPr>
          <w:rFonts w:ascii="Consolas" w:hAnsi="Consolas"/>
          <w:i/>
          <w:sz w:val="20"/>
        </w:rPr>
        <w:t>[-0.5367,</w:t>
      </w:r>
      <w:r w:rsidRPr="00916E81">
        <w:rPr>
          <w:rFonts w:ascii="Consolas" w:hAnsi="Consolas"/>
          <w:i/>
          <w:sz w:val="20"/>
        </w:rPr>
        <w:tab/>
        <w:t>1.8545, -0.92 , -0.1082],</w:t>
      </w:r>
    </w:p>
    <w:p w14:paraId="17C95887" w14:textId="77777777" w:rsidR="00916E81" w:rsidRPr="00916E81" w:rsidRDefault="00916E81" w:rsidP="00916E81">
      <w:pPr>
        <w:spacing w:after="0" w:line="240" w:lineRule="auto"/>
        <w:rPr>
          <w:rFonts w:ascii="Consolas" w:hAnsi="Consolas"/>
          <w:i/>
          <w:sz w:val="20"/>
        </w:rPr>
      </w:pPr>
      <w:r w:rsidRPr="00916E81">
        <w:rPr>
          <w:rFonts w:ascii="Consolas" w:hAnsi="Consolas"/>
          <w:i/>
          <w:sz w:val="20"/>
        </w:rPr>
        <w:t>[ 0.1525,</w:t>
      </w:r>
      <w:r w:rsidRPr="00916E81">
        <w:rPr>
          <w:rFonts w:ascii="Consolas" w:hAnsi="Consolas"/>
          <w:i/>
          <w:sz w:val="20"/>
        </w:rPr>
        <w:tab/>
        <w:t>0.9435, -1.0953, -0.144 ]])</w:t>
      </w:r>
    </w:p>
    <w:p w14:paraId="2255E193" w14:textId="77777777" w:rsidR="00AE46EB" w:rsidRPr="00916E81" w:rsidRDefault="00AE46EB" w:rsidP="00AE46EB">
      <w:pPr>
        <w:spacing w:after="0" w:line="240" w:lineRule="auto"/>
        <w:ind w:left="3" w:right="3"/>
        <w:jc w:val="both"/>
        <w:rPr>
          <w:rFonts w:ascii="Calibri" w:hAnsi="Calibri" w:cs="Calibri"/>
          <w:color w:val="0000FF"/>
          <w:sz w:val="20"/>
        </w:rPr>
      </w:pPr>
    </w:p>
    <w:p w14:paraId="53BB9686" w14:textId="77777777" w:rsidR="00AE46EB" w:rsidRPr="00916E81" w:rsidRDefault="00AE46EB" w:rsidP="00916E81">
      <w:pPr>
        <w:spacing w:after="0" w:line="240" w:lineRule="auto"/>
        <w:jc w:val="both"/>
        <w:rPr>
          <w:rFonts w:ascii="Calibri" w:hAnsi="Calibri" w:cs="Calibri"/>
          <w:color w:val="0000FF"/>
          <w:sz w:val="20"/>
        </w:rPr>
      </w:pPr>
      <w:r w:rsidRPr="00916E81">
        <w:rPr>
          <w:rFonts w:ascii="Calibri" w:hAnsi="Calibri" w:cs="Calibri"/>
          <w:color w:val="0000FF"/>
          <w:sz w:val="20"/>
        </w:rPr>
        <w:t xml:space="preserve">Python’s built-in random module, by contrast, only samples one value at a time. As you can see from this benchmark, </w:t>
      </w:r>
      <w:r w:rsidRPr="00916E81">
        <w:rPr>
          <w:rFonts w:ascii="Consolas" w:hAnsi="Consolas"/>
          <w:color w:val="0000FF"/>
          <w:sz w:val="20"/>
        </w:rPr>
        <w:t>numpy.random</w:t>
      </w:r>
      <w:r w:rsidRPr="00916E81">
        <w:rPr>
          <w:rFonts w:ascii="Calibri" w:hAnsi="Calibri" w:cs="Calibri"/>
          <w:color w:val="0000FF"/>
          <w:sz w:val="20"/>
        </w:rPr>
        <w:t xml:space="preserve"> is well over an order of magnitude faster for generating very large samples:</w:t>
      </w:r>
    </w:p>
    <w:p w14:paraId="5E8A6F84" w14:textId="77777777" w:rsidR="00AE46EB" w:rsidRPr="00404DC4" w:rsidRDefault="00AE46EB" w:rsidP="00AE46EB">
      <w:pPr>
        <w:spacing w:after="0" w:line="240" w:lineRule="auto"/>
        <w:rPr>
          <w:rFonts w:ascii="Consolas" w:hAnsi="Consolas"/>
          <w:sz w:val="20"/>
        </w:rPr>
      </w:pPr>
    </w:p>
    <w:p w14:paraId="7FE4F6D0" w14:textId="77777777" w:rsidR="00916E81" w:rsidRDefault="00AE46EB" w:rsidP="00AE46EB">
      <w:pPr>
        <w:spacing w:after="0" w:line="240" w:lineRule="auto"/>
        <w:rPr>
          <w:rFonts w:ascii="Consolas" w:hAnsi="Consolas"/>
          <w:color w:val="C00000"/>
          <w:sz w:val="20"/>
        </w:rPr>
      </w:pPr>
      <w:r w:rsidRPr="00916E81">
        <w:rPr>
          <w:rFonts w:ascii="Consolas" w:hAnsi="Consolas"/>
          <w:color w:val="C00000"/>
          <w:sz w:val="20"/>
        </w:rPr>
        <w:t xml:space="preserve">from random import normalvariate </w:t>
      </w:r>
    </w:p>
    <w:p w14:paraId="0DDD7DEE" w14:textId="77777777" w:rsidR="00916E81" w:rsidRDefault="00916E81" w:rsidP="00AE46EB">
      <w:pPr>
        <w:spacing w:after="0" w:line="240" w:lineRule="auto"/>
        <w:rPr>
          <w:rFonts w:ascii="Consolas" w:hAnsi="Consolas"/>
          <w:color w:val="C00000"/>
          <w:sz w:val="20"/>
        </w:rPr>
      </w:pPr>
    </w:p>
    <w:p w14:paraId="0534CA63" w14:textId="77777777" w:rsidR="00AE46EB" w:rsidRPr="00916E81" w:rsidRDefault="00AE46EB" w:rsidP="00AE46EB">
      <w:pPr>
        <w:spacing w:after="0" w:line="240" w:lineRule="auto"/>
        <w:rPr>
          <w:rFonts w:ascii="Consolas" w:hAnsi="Consolas"/>
          <w:color w:val="C00000"/>
          <w:sz w:val="20"/>
        </w:rPr>
      </w:pPr>
      <w:r w:rsidRPr="00916E81">
        <w:rPr>
          <w:rFonts w:ascii="Consolas" w:hAnsi="Consolas"/>
          <w:color w:val="C00000"/>
          <w:sz w:val="20"/>
        </w:rPr>
        <w:t>N = 1000000</w:t>
      </w:r>
    </w:p>
    <w:p w14:paraId="5544F0E9" w14:textId="77777777" w:rsidR="00916E81" w:rsidRDefault="00916E81" w:rsidP="00AE46EB">
      <w:pPr>
        <w:spacing w:after="0" w:line="240" w:lineRule="auto"/>
        <w:rPr>
          <w:rFonts w:ascii="Consolas" w:hAnsi="Consolas"/>
          <w:sz w:val="20"/>
        </w:rPr>
      </w:pPr>
    </w:p>
    <w:p w14:paraId="50DAF648" w14:textId="77777777" w:rsidR="00AE46EB" w:rsidRPr="00916E81" w:rsidRDefault="00AE46EB" w:rsidP="00AE46EB">
      <w:pPr>
        <w:spacing w:after="0" w:line="240" w:lineRule="auto"/>
        <w:rPr>
          <w:rFonts w:ascii="Consolas" w:hAnsi="Consolas"/>
          <w:color w:val="C00000"/>
          <w:sz w:val="20"/>
        </w:rPr>
      </w:pPr>
      <w:r w:rsidRPr="00916E81">
        <w:rPr>
          <w:rFonts w:ascii="Consolas" w:hAnsi="Consolas"/>
          <w:color w:val="C00000"/>
          <w:sz w:val="20"/>
        </w:rPr>
        <w:t>%timeit samples = [normalvariate(0, 1) for _ in range(N)]</w:t>
      </w:r>
    </w:p>
    <w:p w14:paraId="7B27079D" w14:textId="77777777" w:rsidR="00AE46EB" w:rsidRPr="00916E81" w:rsidRDefault="00AE46EB" w:rsidP="00AE46EB">
      <w:pPr>
        <w:spacing w:after="0" w:line="240" w:lineRule="auto"/>
        <w:rPr>
          <w:rFonts w:ascii="Consolas" w:hAnsi="Consolas"/>
          <w:i/>
          <w:sz w:val="20"/>
        </w:rPr>
      </w:pPr>
      <w:r w:rsidRPr="00916E81">
        <w:rPr>
          <w:rFonts w:ascii="Consolas" w:hAnsi="Consolas"/>
          <w:i/>
          <w:sz w:val="20"/>
        </w:rPr>
        <w:t>1.77 s +- 126 ms per loop (mean +- std. dev. of 7 runs, 1 loop each)</w:t>
      </w:r>
    </w:p>
    <w:p w14:paraId="235BFB9C" w14:textId="77777777" w:rsidR="00AE46EB" w:rsidRPr="00404DC4" w:rsidRDefault="00AE46EB" w:rsidP="00AE46EB">
      <w:pPr>
        <w:spacing w:after="0" w:line="240" w:lineRule="auto"/>
        <w:rPr>
          <w:rFonts w:ascii="Consolas" w:hAnsi="Consolas"/>
          <w:sz w:val="20"/>
        </w:rPr>
      </w:pPr>
    </w:p>
    <w:p w14:paraId="1AD066F7" w14:textId="77777777" w:rsidR="00AE46EB" w:rsidRPr="00916E81" w:rsidRDefault="00AE46EB" w:rsidP="00916E81">
      <w:pPr>
        <w:spacing w:after="0" w:line="240" w:lineRule="auto"/>
        <w:rPr>
          <w:rFonts w:ascii="Consolas" w:hAnsi="Consolas"/>
          <w:color w:val="C00000"/>
          <w:sz w:val="20"/>
        </w:rPr>
      </w:pPr>
      <w:r w:rsidRPr="00916E81">
        <w:rPr>
          <w:rFonts w:ascii="Consolas" w:hAnsi="Consolas"/>
          <w:color w:val="C00000"/>
          <w:sz w:val="20"/>
        </w:rPr>
        <w:t>%timeit np.random.normal(size=N)</w:t>
      </w:r>
    </w:p>
    <w:p w14:paraId="480ADCA9" w14:textId="77777777" w:rsidR="00AE46EB" w:rsidRPr="00916E81" w:rsidRDefault="00AE46EB" w:rsidP="00AE46EB">
      <w:pPr>
        <w:spacing w:after="0" w:line="240" w:lineRule="auto"/>
        <w:rPr>
          <w:rFonts w:ascii="Consolas" w:hAnsi="Consolas"/>
          <w:i/>
          <w:sz w:val="20"/>
        </w:rPr>
      </w:pPr>
      <w:r w:rsidRPr="00916E81">
        <w:rPr>
          <w:rFonts w:ascii="Consolas" w:hAnsi="Consolas"/>
          <w:i/>
          <w:sz w:val="20"/>
        </w:rPr>
        <w:t>61.7 ms +- 1.32 ms per loop (mean +- std. dev. of 7 runs, 10 loops each)</w:t>
      </w:r>
    </w:p>
    <w:p w14:paraId="63C00B72" w14:textId="77777777" w:rsidR="00AE46EB" w:rsidRPr="00404DC4" w:rsidRDefault="00AE46EB" w:rsidP="00AE46EB">
      <w:pPr>
        <w:spacing w:after="0" w:line="240" w:lineRule="auto"/>
        <w:rPr>
          <w:rFonts w:ascii="Consolas" w:hAnsi="Consolas"/>
          <w:sz w:val="20"/>
        </w:rPr>
      </w:pPr>
    </w:p>
    <w:p w14:paraId="5983FC43" w14:textId="77777777" w:rsidR="00AE46EB" w:rsidRPr="00C42B09" w:rsidRDefault="00AE46EB" w:rsidP="00916E81">
      <w:pPr>
        <w:spacing w:after="0" w:line="240" w:lineRule="auto"/>
        <w:jc w:val="both"/>
        <w:rPr>
          <w:rFonts w:ascii="Calibri" w:hAnsi="Calibri" w:cs="Calibri"/>
          <w:sz w:val="20"/>
        </w:rPr>
      </w:pPr>
      <w:r w:rsidRPr="00916E81">
        <w:rPr>
          <w:rFonts w:ascii="Calibri" w:hAnsi="Calibri" w:cs="Calibri"/>
          <w:color w:val="0000FF"/>
          <w:sz w:val="20"/>
        </w:rPr>
        <w:t xml:space="preserve">We say that these are pseudorandom numbers because they are generated by an algo‐ rithm with deterministic behavior based on the seed of the random number genera‐ tor. You can change NumPy’s random number generation seed using </w:t>
      </w:r>
      <w:r w:rsidRPr="00916E81">
        <w:rPr>
          <w:rFonts w:ascii="Consolas" w:hAnsi="Consolas"/>
          <w:color w:val="C00000"/>
          <w:sz w:val="20"/>
        </w:rPr>
        <w:t>np.random.seed</w:t>
      </w:r>
      <w:r w:rsidRPr="00C42B09">
        <w:rPr>
          <w:rFonts w:ascii="Calibri" w:hAnsi="Calibri" w:cs="Calibri"/>
          <w:sz w:val="20"/>
        </w:rPr>
        <w:t>:</w:t>
      </w:r>
    </w:p>
    <w:p w14:paraId="37718D1A" w14:textId="77777777" w:rsidR="00AE46EB" w:rsidRPr="00C42B09" w:rsidRDefault="00AE46EB" w:rsidP="00AE46EB">
      <w:pPr>
        <w:spacing w:after="0" w:line="240" w:lineRule="auto"/>
        <w:ind w:left="3" w:right="3"/>
        <w:jc w:val="both"/>
        <w:rPr>
          <w:rFonts w:ascii="Calibri" w:hAnsi="Calibri" w:cs="Calibri"/>
          <w:sz w:val="20"/>
        </w:rPr>
      </w:pPr>
    </w:p>
    <w:p w14:paraId="1A3EF477" w14:textId="77777777" w:rsidR="00AE46EB" w:rsidRPr="00404DC4" w:rsidRDefault="00AE46EB" w:rsidP="00AE46EB">
      <w:pPr>
        <w:spacing w:after="0" w:line="240" w:lineRule="auto"/>
        <w:rPr>
          <w:rFonts w:ascii="Consolas" w:hAnsi="Consolas"/>
          <w:sz w:val="20"/>
        </w:rPr>
      </w:pPr>
      <w:r w:rsidRPr="00404DC4">
        <w:rPr>
          <w:rFonts w:ascii="Consolas" w:hAnsi="Consolas"/>
          <w:sz w:val="20"/>
        </w:rPr>
        <w:t>In [244]: np.random.seed(1234)</w:t>
      </w:r>
    </w:p>
    <w:p w14:paraId="7C3540C9" w14:textId="77777777" w:rsidR="00AE46EB" w:rsidRPr="00C42B09" w:rsidRDefault="00AE46EB" w:rsidP="00AE46EB">
      <w:pPr>
        <w:spacing w:after="0" w:line="240" w:lineRule="auto"/>
        <w:rPr>
          <w:rFonts w:ascii="Calibri" w:hAnsi="Calibri"/>
          <w:sz w:val="20"/>
        </w:rPr>
      </w:pPr>
      <w:r w:rsidRPr="00404DC4">
        <w:rPr>
          <w:rFonts w:ascii="Consolas" w:hAnsi="Consolas"/>
          <w:sz w:val="20"/>
        </w:rPr>
        <w:br/>
      </w:r>
      <w:r w:rsidRPr="00C42B09">
        <w:rPr>
          <w:rFonts w:ascii="Calibri" w:hAnsi="Calibri"/>
          <w:sz w:val="20"/>
        </w:rPr>
        <w:t>The data generation functions in numpy.random use a global random seed. To avoid global state, you can use numpy.random.RandomState to create a random number generator isolated from others:</w:t>
      </w:r>
    </w:p>
    <w:p w14:paraId="22034AC5" w14:textId="77777777" w:rsidR="00AE46EB" w:rsidRPr="00C42B09" w:rsidRDefault="00AE46EB" w:rsidP="00AE46EB">
      <w:pPr>
        <w:spacing w:after="0" w:line="240" w:lineRule="auto"/>
        <w:ind w:left="3" w:right="3"/>
        <w:jc w:val="both"/>
        <w:rPr>
          <w:rFonts w:ascii="Calibri" w:hAnsi="Calibri" w:cs="Calibri"/>
          <w:sz w:val="20"/>
        </w:rPr>
      </w:pPr>
    </w:p>
    <w:p w14:paraId="735822D5" w14:textId="77777777" w:rsidR="00AE46EB" w:rsidRPr="00404DC4" w:rsidRDefault="00AE46EB" w:rsidP="00AE46EB">
      <w:pPr>
        <w:spacing w:after="0" w:line="240" w:lineRule="auto"/>
        <w:rPr>
          <w:rFonts w:ascii="Consolas" w:hAnsi="Consolas"/>
          <w:sz w:val="20"/>
        </w:rPr>
      </w:pPr>
      <w:r w:rsidRPr="00404DC4">
        <w:rPr>
          <w:rFonts w:ascii="Consolas" w:hAnsi="Consolas"/>
          <w:sz w:val="20"/>
        </w:rPr>
        <w:t>In [245]: rng = np.random.RandomState(1234)</w:t>
      </w:r>
    </w:p>
    <w:p w14:paraId="173D3939" w14:textId="77777777" w:rsidR="00AE46EB" w:rsidRPr="00404DC4" w:rsidRDefault="00AE46EB" w:rsidP="00AE46EB">
      <w:pPr>
        <w:spacing w:after="0" w:line="240" w:lineRule="auto"/>
        <w:rPr>
          <w:rFonts w:ascii="Consolas" w:hAnsi="Consolas"/>
          <w:sz w:val="20"/>
        </w:rPr>
      </w:pPr>
    </w:p>
    <w:p w14:paraId="22C8EC4B" w14:textId="77777777" w:rsidR="00AE46EB" w:rsidRPr="00404DC4" w:rsidRDefault="00AE46EB" w:rsidP="00AE46EB">
      <w:pPr>
        <w:spacing w:after="0" w:line="240" w:lineRule="auto"/>
        <w:rPr>
          <w:rFonts w:ascii="Consolas" w:hAnsi="Consolas"/>
          <w:sz w:val="20"/>
        </w:rPr>
      </w:pPr>
      <w:r w:rsidRPr="00404DC4">
        <w:rPr>
          <w:rFonts w:ascii="Consolas" w:hAnsi="Consolas"/>
          <w:sz w:val="20"/>
        </w:rPr>
        <w:t>In [246]: rng.randn(10) Out[246]:</w:t>
      </w:r>
    </w:p>
    <w:p w14:paraId="111DAFA6" w14:textId="77777777" w:rsidR="00AE46EB" w:rsidRPr="00404DC4" w:rsidRDefault="00AE46EB" w:rsidP="00AE46EB">
      <w:pPr>
        <w:spacing w:after="0" w:line="240" w:lineRule="auto"/>
        <w:rPr>
          <w:rFonts w:ascii="Consolas" w:hAnsi="Consolas"/>
          <w:sz w:val="20"/>
        </w:rPr>
      </w:pPr>
      <w:r w:rsidRPr="00404DC4">
        <w:rPr>
          <w:rFonts w:ascii="Consolas" w:hAnsi="Consolas"/>
          <w:sz w:val="20"/>
        </w:rPr>
        <w:t>array([ 0.4714, -1.191 , 1.4327, -0.3127, -0.7206, 0.8872, 0.8596,</w:t>
      </w:r>
    </w:p>
    <w:p w14:paraId="3AE821D6" w14:textId="77777777" w:rsidR="00AE46EB" w:rsidRPr="00404DC4" w:rsidRDefault="00AE46EB" w:rsidP="00AE46EB">
      <w:pPr>
        <w:spacing w:after="0" w:line="240" w:lineRule="auto"/>
        <w:rPr>
          <w:rFonts w:ascii="Consolas" w:hAnsi="Consolas"/>
          <w:sz w:val="20"/>
        </w:rPr>
      </w:pPr>
      <w:r w:rsidRPr="00404DC4">
        <w:rPr>
          <w:rFonts w:ascii="Consolas" w:hAnsi="Consolas"/>
          <w:sz w:val="20"/>
        </w:rPr>
        <w:t>-0.6365, 0.0157, -2.2427])</w:t>
      </w:r>
    </w:p>
    <w:p w14:paraId="7666E0DC" w14:textId="77777777" w:rsidR="00AE46EB" w:rsidRPr="00C42B09" w:rsidRDefault="00AE46EB" w:rsidP="00AE46EB">
      <w:pPr>
        <w:pStyle w:val="BodyText"/>
        <w:spacing w:before="0"/>
        <w:ind w:left="3" w:right="3"/>
        <w:jc w:val="both"/>
        <w:rPr>
          <w:rFonts w:ascii="Calibri" w:hAnsi="Calibri" w:cs="Calibri"/>
          <w:w w:val="95"/>
          <w:sz w:val="20"/>
        </w:rPr>
      </w:pPr>
    </w:p>
    <w:p w14:paraId="63CD5B1F"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 xml:space="preserve">See </w:t>
      </w:r>
      <w:hyperlink w:anchor="_bookmark10" w:history="1">
        <w:r w:rsidRPr="00C42B09">
          <w:rPr>
            <w:rStyle w:val="Hyperlink"/>
            <w:rFonts w:ascii="Calibri" w:hAnsi="Calibri" w:cs="Calibri"/>
            <w:sz w:val="20"/>
          </w:rPr>
          <w:t xml:space="preserve">Table 4-8 </w:t>
        </w:r>
      </w:hyperlink>
      <w:r w:rsidRPr="00C42B09">
        <w:rPr>
          <w:rFonts w:ascii="Calibri" w:hAnsi="Calibri" w:cs="Calibri"/>
          <w:sz w:val="20"/>
        </w:rPr>
        <w:t>for a partial list of functions available in numpy.random. I’ll give some examples of leveraging these functions’ ability to generate large arrays of samples all at once in the next section.</w:t>
      </w:r>
    </w:p>
    <w:p w14:paraId="582D9033" w14:textId="77777777" w:rsidR="00AE46EB" w:rsidRPr="00C42B09" w:rsidRDefault="00AE46EB" w:rsidP="00AE46EB">
      <w:pPr>
        <w:spacing w:after="0" w:line="240" w:lineRule="auto"/>
        <w:ind w:left="3" w:right="3"/>
        <w:jc w:val="both"/>
        <w:rPr>
          <w:rFonts w:ascii="Calibri" w:hAnsi="Calibri" w:cs="Calibri"/>
          <w:sz w:val="20"/>
        </w:rPr>
      </w:pPr>
      <w:bookmarkStart w:id="83" w:name="_bookmark10"/>
      <w:bookmarkEnd w:id="83"/>
    </w:p>
    <w:p w14:paraId="6701C97E"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Table 4-8. Partial list of numpy.random functions</w:t>
      </w:r>
    </w:p>
    <w:p w14:paraId="4A9BE63A" w14:textId="77777777" w:rsidR="00AE46EB" w:rsidRPr="00C42B09" w:rsidRDefault="00AE46EB" w:rsidP="00AE46EB">
      <w:pPr>
        <w:spacing w:after="0" w:line="240" w:lineRule="auto"/>
        <w:ind w:left="3" w:right="3"/>
        <w:jc w:val="both"/>
        <w:rPr>
          <w:rFonts w:ascii="Calibri" w:hAnsi="Calibri" w:cs="Calibri"/>
          <w:sz w:val="20"/>
        </w:rPr>
      </w:pPr>
    </w:p>
    <w:p w14:paraId="59DC17C9" w14:textId="77777777" w:rsidR="00916E81" w:rsidRPr="00916E81" w:rsidRDefault="00916E81" w:rsidP="00916E81">
      <w:pPr>
        <w:spacing w:after="0" w:line="240" w:lineRule="auto"/>
        <w:jc w:val="both"/>
        <w:rPr>
          <w:rFonts w:ascii="Calibri" w:hAnsi="Calibri" w:cs="Calibri"/>
          <w:b/>
          <w:sz w:val="20"/>
        </w:rPr>
      </w:pPr>
      <w:r w:rsidRPr="00916E81">
        <w:rPr>
          <w:rFonts w:ascii="Calibri" w:hAnsi="Calibri" w:cs="Calibri"/>
          <w:b/>
          <w:sz w:val="20"/>
        </w:rPr>
        <w:t>Function</w:t>
      </w:r>
      <w:r>
        <w:rPr>
          <w:rFonts w:ascii="Calibri" w:hAnsi="Calibri" w:cs="Calibri"/>
          <w:b/>
          <w:sz w:val="20"/>
        </w:rPr>
        <w:tab/>
      </w:r>
      <w:r w:rsidRPr="00916E81">
        <w:rPr>
          <w:rFonts w:ascii="Calibri" w:hAnsi="Calibri" w:cs="Calibri"/>
          <w:b/>
          <w:sz w:val="20"/>
        </w:rPr>
        <w:t>Description</w:t>
      </w:r>
      <w:r w:rsidRPr="00916E81">
        <w:rPr>
          <w:rFonts w:ascii="Calibri" w:hAnsi="Calibri" w:cs="Calibri"/>
          <w:b/>
          <w:sz w:val="20"/>
        </w:rPr>
        <w:tab/>
      </w:r>
    </w:p>
    <w:p w14:paraId="6B895641" w14:textId="77777777" w:rsidR="00916E81" w:rsidRDefault="00AE46EB" w:rsidP="00916E81">
      <w:pPr>
        <w:spacing w:after="0" w:line="240" w:lineRule="auto"/>
        <w:rPr>
          <w:rFonts w:ascii="Calibri" w:hAnsi="Calibri" w:cs="Calibri"/>
          <w:sz w:val="20"/>
        </w:rPr>
      </w:pPr>
      <w:r w:rsidRPr="00916E81">
        <w:rPr>
          <w:rFonts w:ascii="Consolas" w:hAnsi="Consolas"/>
          <w:b/>
          <w:color w:val="C00000"/>
          <w:sz w:val="20"/>
        </w:rPr>
        <w:t>seed</w:t>
      </w:r>
      <w:r w:rsidRPr="00C42B09">
        <w:rPr>
          <w:rFonts w:ascii="Calibri" w:hAnsi="Calibri" w:cs="Calibri"/>
          <w:sz w:val="20"/>
        </w:rPr>
        <w:tab/>
      </w:r>
      <w:r w:rsidR="00916E81">
        <w:rPr>
          <w:rFonts w:ascii="Calibri" w:hAnsi="Calibri" w:cs="Calibri"/>
          <w:sz w:val="20"/>
        </w:rPr>
        <w:tab/>
      </w:r>
      <w:r w:rsidRPr="00C42B09">
        <w:rPr>
          <w:rFonts w:ascii="Calibri" w:hAnsi="Calibri" w:cs="Calibri"/>
          <w:sz w:val="20"/>
        </w:rPr>
        <w:t>Seed the random number generator</w:t>
      </w:r>
      <w:r w:rsidR="00916E81">
        <w:rPr>
          <w:rFonts w:ascii="Calibri" w:hAnsi="Calibri" w:cs="Calibri"/>
          <w:sz w:val="20"/>
        </w:rPr>
        <w:t xml:space="preserve"> </w:t>
      </w:r>
      <w:r w:rsidRPr="00C42B09">
        <w:rPr>
          <w:rFonts w:ascii="Calibri" w:hAnsi="Calibri" w:cs="Calibri"/>
          <w:sz w:val="20"/>
        </w:rPr>
        <w:t xml:space="preserve">permutation Return a random permutation of a sequence, </w:t>
      </w:r>
    </w:p>
    <w:p w14:paraId="0EBEEC75" w14:textId="77777777" w:rsidR="00AE46EB" w:rsidRPr="00C42B09" w:rsidRDefault="00AE46EB" w:rsidP="00916E81">
      <w:pPr>
        <w:spacing w:after="0" w:line="240" w:lineRule="auto"/>
        <w:ind w:left="720" w:firstLine="720"/>
        <w:rPr>
          <w:rFonts w:ascii="Calibri" w:hAnsi="Calibri" w:cs="Calibri"/>
          <w:sz w:val="20"/>
        </w:rPr>
      </w:pPr>
      <w:r w:rsidRPr="00C42B09">
        <w:rPr>
          <w:rFonts w:ascii="Calibri" w:hAnsi="Calibri" w:cs="Calibri"/>
          <w:sz w:val="20"/>
        </w:rPr>
        <w:t>or return a permuted range</w:t>
      </w:r>
    </w:p>
    <w:p w14:paraId="4D820D42" w14:textId="77777777" w:rsidR="00AE46EB" w:rsidRPr="00C42B09" w:rsidRDefault="00AE46EB" w:rsidP="00AE46EB">
      <w:pPr>
        <w:spacing w:after="0" w:line="240" w:lineRule="auto"/>
        <w:ind w:left="3" w:right="3"/>
        <w:jc w:val="both"/>
        <w:rPr>
          <w:rFonts w:ascii="Calibri" w:hAnsi="Calibri" w:cs="Calibri"/>
          <w:sz w:val="20"/>
        </w:rPr>
      </w:pPr>
      <w:r w:rsidRPr="00916E81">
        <w:rPr>
          <w:rFonts w:ascii="Consolas" w:hAnsi="Consolas"/>
          <w:b/>
          <w:color w:val="C00000"/>
          <w:sz w:val="20"/>
        </w:rPr>
        <w:t>shuffle</w:t>
      </w:r>
      <w:r w:rsidRPr="00C42B09">
        <w:rPr>
          <w:rFonts w:ascii="Calibri" w:hAnsi="Calibri" w:cs="Calibri"/>
          <w:sz w:val="20"/>
        </w:rPr>
        <w:tab/>
        <w:t>Randomly permute a sequence in-place</w:t>
      </w:r>
    </w:p>
    <w:p w14:paraId="11438521" w14:textId="77777777" w:rsidR="00AE46EB" w:rsidRPr="00C42B09" w:rsidRDefault="00AE46EB" w:rsidP="00AE46EB">
      <w:pPr>
        <w:spacing w:after="0" w:line="240" w:lineRule="auto"/>
        <w:ind w:left="3" w:right="3"/>
        <w:jc w:val="both"/>
        <w:rPr>
          <w:rFonts w:ascii="Calibri" w:hAnsi="Calibri" w:cs="Calibri"/>
          <w:sz w:val="20"/>
        </w:rPr>
      </w:pPr>
      <w:r w:rsidRPr="00916E81">
        <w:rPr>
          <w:rFonts w:ascii="Consolas" w:hAnsi="Consolas"/>
          <w:b/>
          <w:color w:val="C00000"/>
          <w:sz w:val="20"/>
        </w:rPr>
        <w:t>rand</w:t>
      </w:r>
      <w:r w:rsidRPr="00C42B09">
        <w:rPr>
          <w:rFonts w:ascii="Calibri" w:hAnsi="Calibri" w:cs="Calibri"/>
          <w:sz w:val="20"/>
        </w:rPr>
        <w:tab/>
      </w:r>
      <w:r w:rsidR="00916E81">
        <w:rPr>
          <w:rFonts w:ascii="Calibri" w:hAnsi="Calibri" w:cs="Calibri"/>
          <w:sz w:val="20"/>
        </w:rPr>
        <w:tab/>
      </w:r>
      <w:r w:rsidRPr="00C42B09">
        <w:rPr>
          <w:rFonts w:ascii="Calibri" w:hAnsi="Calibri" w:cs="Calibri"/>
          <w:sz w:val="20"/>
        </w:rPr>
        <w:t>Draw samples from a uniform distribution</w:t>
      </w:r>
    </w:p>
    <w:p w14:paraId="665708E5" w14:textId="77777777" w:rsidR="00AE46EB" w:rsidRPr="00C42B09" w:rsidRDefault="00AE46EB" w:rsidP="00AE46EB">
      <w:pPr>
        <w:spacing w:after="0" w:line="240" w:lineRule="auto"/>
        <w:ind w:left="3" w:right="3"/>
        <w:jc w:val="both"/>
        <w:rPr>
          <w:rFonts w:ascii="Calibri" w:hAnsi="Calibri" w:cs="Calibri"/>
          <w:sz w:val="20"/>
        </w:rPr>
      </w:pPr>
      <w:r w:rsidRPr="00916E81">
        <w:rPr>
          <w:rFonts w:ascii="Consolas" w:hAnsi="Consolas"/>
          <w:b/>
          <w:color w:val="C00000"/>
          <w:sz w:val="20"/>
        </w:rPr>
        <w:t>randint</w:t>
      </w:r>
      <w:r w:rsidRPr="00C42B09">
        <w:rPr>
          <w:rFonts w:ascii="Calibri" w:hAnsi="Calibri" w:cs="Calibri"/>
          <w:sz w:val="20"/>
        </w:rPr>
        <w:tab/>
        <w:t>Draw random integers from a given low-to-high range</w:t>
      </w:r>
    </w:p>
    <w:p w14:paraId="33FD2517" w14:textId="77777777" w:rsidR="00AE46EB" w:rsidRDefault="00AE46EB" w:rsidP="00AE46EB">
      <w:pPr>
        <w:spacing w:after="0" w:line="240" w:lineRule="auto"/>
        <w:ind w:left="3" w:right="3"/>
        <w:jc w:val="both"/>
        <w:rPr>
          <w:rFonts w:ascii="Calibri" w:hAnsi="Calibri" w:cs="Calibri"/>
          <w:sz w:val="20"/>
        </w:rPr>
      </w:pPr>
      <w:r w:rsidRPr="00916E81">
        <w:rPr>
          <w:rFonts w:ascii="Consolas" w:hAnsi="Consolas"/>
          <w:b/>
          <w:color w:val="C00000"/>
          <w:sz w:val="20"/>
        </w:rPr>
        <w:t>randn</w:t>
      </w:r>
      <w:r w:rsidRPr="00C42B09">
        <w:rPr>
          <w:rFonts w:ascii="Calibri" w:hAnsi="Calibri" w:cs="Calibri"/>
          <w:sz w:val="20"/>
        </w:rPr>
        <w:tab/>
      </w:r>
      <w:r w:rsidR="00916E81">
        <w:rPr>
          <w:rFonts w:ascii="Calibri" w:hAnsi="Calibri" w:cs="Calibri"/>
          <w:sz w:val="20"/>
        </w:rPr>
        <w:tab/>
      </w:r>
      <w:r w:rsidRPr="00C42B09">
        <w:rPr>
          <w:rFonts w:ascii="Calibri" w:hAnsi="Calibri" w:cs="Calibri"/>
          <w:sz w:val="20"/>
        </w:rPr>
        <w:t>Draw samples from a normal distribution with mean 0 and standard deviation 1 (MATLAB-like interface)</w:t>
      </w:r>
    </w:p>
    <w:p w14:paraId="1184AC6A" w14:textId="77777777" w:rsidR="00916E81" w:rsidRDefault="00916E81" w:rsidP="00AE46EB">
      <w:pPr>
        <w:spacing w:after="0" w:line="240" w:lineRule="auto"/>
        <w:ind w:left="3" w:right="3"/>
        <w:jc w:val="both"/>
        <w:rPr>
          <w:rFonts w:ascii="Calibri" w:hAnsi="Calibri" w:cs="Calibri"/>
          <w:sz w:val="20"/>
        </w:rPr>
      </w:pPr>
      <w:r>
        <w:rPr>
          <w:rFonts w:ascii="Consolas" w:hAnsi="Consolas"/>
          <w:b/>
          <w:color w:val="C00000"/>
          <w:sz w:val="20"/>
        </w:rPr>
        <w:tab/>
      </w:r>
      <w:r>
        <w:rPr>
          <w:rFonts w:ascii="Consolas" w:hAnsi="Consolas"/>
          <w:b/>
          <w:color w:val="C00000"/>
          <w:sz w:val="20"/>
        </w:rPr>
        <w:tab/>
      </w:r>
      <w:r w:rsidR="00AE46EB" w:rsidRPr="00C42B09">
        <w:rPr>
          <w:rFonts w:ascii="Calibri" w:hAnsi="Calibri" w:cs="Calibri"/>
          <w:sz w:val="20"/>
        </w:rPr>
        <w:t>binomial</w:t>
      </w:r>
      <w:r w:rsidR="00AE46EB" w:rsidRPr="00C42B09">
        <w:rPr>
          <w:rFonts w:ascii="Calibri" w:hAnsi="Calibri" w:cs="Calibri"/>
          <w:sz w:val="20"/>
        </w:rPr>
        <w:tab/>
        <w:t>Draw samples from a binomial distribution normal</w:t>
      </w:r>
      <w:r w:rsidR="00AE46EB" w:rsidRPr="00C42B09">
        <w:rPr>
          <w:rFonts w:ascii="Calibri" w:hAnsi="Calibri" w:cs="Calibri"/>
          <w:sz w:val="20"/>
        </w:rPr>
        <w:tab/>
        <w:t xml:space="preserve">Draw samples from a normal (Gaussian) </w:t>
      </w:r>
    </w:p>
    <w:p w14:paraId="29D715CE" w14:textId="77777777" w:rsidR="00916E81" w:rsidRDefault="00AE46EB" w:rsidP="00916E81">
      <w:pPr>
        <w:spacing w:after="0" w:line="240" w:lineRule="auto"/>
        <w:ind w:left="723" w:right="3" w:firstLine="717"/>
        <w:jc w:val="both"/>
        <w:rPr>
          <w:rFonts w:ascii="Calibri" w:hAnsi="Calibri" w:cs="Calibri"/>
          <w:sz w:val="20"/>
        </w:rPr>
      </w:pPr>
      <w:r w:rsidRPr="00C42B09">
        <w:rPr>
          <w:rFonts w:ascii="Calibri" w:hAnsi="Calibri" w:cs="Calibri"/>
          <w:sz w:val="20"/>
        </w:rPr>
        <w:t>distribution beta</w:t>
      </w:r>
      <w:r w:rsidRPr="00C42B09">
        <w:rPr>
          <w:rFonts w:ascii="Calibri" w:hAnsi="Calibri" w:cs="Calibri"/>
          <w:sz w:val="20"/>
        </w:rPr>
        <w:tab/>
        <w:t xml:space="preserve">Draw samples from a beta distribution </w:t>
      </w:r>
    </w:p>
    <w:p w14:paraId="3B6C5BA0" w14:textId="77777777" w:rsidR="00916E81" w:rsidRDefault="00AE46EB" w:rsidP="00916E81">
      <w:pPr>
        <w:spacing w:after="0" w:line="240" w:lineRule="auto"/>
        <w:rPr>
          <w:rFonts w:ascii="Calibri" w:hAnsi="Calibri" w:cs="Calibri"/>
          <w:sz w:val="20"/>
        </w:rPr>
      </w:pPr>
      <w:r w:rsidRPr="00916E81">
        <w:rPr>
          <w:rFonts w:ascii="Consolas" w:hAnsi="Consolas"/>
          <w:b/>
          <w:color w:val="C00000"/>
          <w:sz w:val="20"/>
        </w:rPr>
        <w:t>chisquare</w:t>
      </w:r>
      <w:r w:rsidRPr="00C42B09">
        <w:rPr>
          <w:rFonts w:ascii="Calibri" w:hAnsi="Calibri" w:cs="Calibri"/>
          <w:sz w:val="20"/>
        </w:rPr>
        <w:tab/>
        <w:t xml:space="preserve">Draw samples from a chi-square distribution </w:t>
      </w:r>
    </w:p>
    <w:p w14:paraId="4703D028" w14:textId="77777777" w:rsidR="00AE46EB" w:rsidRPr="00C42B09" w:rsidRDefault="00AE46EB" w:rsidP="00916E81">
      <w:pPr>
        <w:spacing w:after="0" w:line="240" w:lineRule="auto"/>
        <w:rPr>
          <w:rFonts w:ascii="Calibri" w:hAnsi="Calibri" w:cs="Calibri"/>
          <w:sz w:val="20"/>
        </w:rPr>
      </w:pPr>
      <w:r w:rsidRPr="00916E81">
        <w:rPr>
          <w:rFonts w:ascii="Consolas" w:hAnsi="Consolas"/>
          <w:b/>
          <w:color w:val="C00000"/>
          <w:sz w:val="20"/>
        </w:rPr>
        <w:t>gamma</w:t>
      </w:r>
      <w:r w:rsidRPr="00C42B09">
        <w:rPr>
          <w:rFonts w:ascii="Calibri" w:hAnsi="Calibri" w:cs="Calibri"/>
          <w:sz w:val="20"/>
        </w:rPr>
        <w:tab/>
      </w:r>
      <w:r w:rsidR="00916E81">
        <w:rPr>
          <w:rFonts w:ascii="Calibri" w:hAnsi="Calibri" w:cs="Calibri"/>
          <w:sz w:val="20"/>
        </w:rPr>
        <w:tab/>
      </w:r>
      <w:r w:rsidRPr="00C42B09">
        <w:rPr>
          <w:rFonts w:ascii="Calibri" w:hAnsi="Calibri" w:cs="Calibri"/>
          <w:sz w:val="20"/>
        </w:rPr>
        <w:t xml:space="preserve">Draw </w:t>
      </w:r>
      <w:r w:rsidRPr="00916E81">
        <w:rPr>
          <w:rFonts w:ascii="Consolas" w:hAnsi="Consolas"/>
          <w:b/>
          <w:color w:val="C00000"/>
          <w:sz w:val="20"/>
        </w:rPr>
        <w:t>samples</w:t>
      </w:r>
      <w:r w:rsidRPr="00C42B09">
        <w:rPr>
          <w:rFonts w:ascii="Calibri" w:hAnsi="Calibri" w:cs="Calibri"/>
          <w:sz w:val="20"/>
        </w:rPr>
        <w:t xml:space="preserve"> from a gamma distribution uniform</w:t>
      </w:r>
      <w:r w:rsidRPr="00C42B09">
        <w:rPr>
          <w:rFonts w:ascii="Calibri" w:hAnsi="Calibri" w:cs="Calibri"/>
          <w:sz w:val="20"/>
        </w:rPr>
        <w:tab/>
        <w:t>Draw samples from a uniform [0, 1) distribution</w:t>
      </w:r>
    </w:p>
    <w:p w14:paraId="78556FDC" w14:textId="77777777" w:rsidR="00AE46EB" w:rsidRPr="00C42B09" w:rsidRDefault="00AE46EB" w:rsidP="00AE46EB">
      <w:pPr>
        <w:spacing w:after="0" w:line="240" w:lineRule="auto"/>
        <w:ind w:left="3" w:right="3"/>
        <w:jc w:val="both"/>
        <w:rPr>
          <w:rFonts w:ascii="Calibri" w:hAnsi="Calibri" w:cs="Calibri"/>
          <w:sz w:val="20"/>
        </w:rPr>
      </w:pPr>
    </w:p>
    <w:p w14:paraId="00B14941" w14:textId="77777777" w:rsidR="00AE46EB" w:rsidRPr="00CA6C52" w:rsidRDefault="00AE46EB" w:rsidP="00AE46EB">
      <w:pPr>
        <w:pStyle w:val="BodyText"/>
        <w:spacing w:before="0"/>
        <w:ind w:left="173" w:right="250"/>
        <w:rPr>
          <w:rFonts w:ascii="Calibri" w:hAnsi="Calibri" w:cs="Calibri"/>
          <w:sz w:val="2"/>
        </w:rPr>
      </w:pPr>
      <w:r>
        <w:rPr>
          <w:rFonts w:ascii="Calibri" w:hAnsi="Calibri" w:cs="Calibri"/>
          <w:noProof/>
          <w:sz w:val="2"/>
        </w:rPr>
        <mc:AlternateContent>
          <mc:Choice Requires="wpg">
            <w:drawing>
              <wp:inline distT="0" distB="0" distL="0" distR="0" wp14:anchorId="120A1A2D" wp14:editId="289ADE5B">
                <wp:extent cx="4471035" cy="3175"/>
                <wp:effectExtent l="11430" t="8255" r="13335" b="7620"/>
                <wp:docPr id="313" name="Group 3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71035" cy="3175"/>
                          <a:chOff x="0" y="0"/>
                          <a:chExt cx="7041" cy="5"/>
                        </a:xfrm>
                      </wpg:grpSpPr>
                      <wps:wsp>
                        <wps:cNvPr id="314" name="Line 10"/>
                        <wps:cNvCnPr/>
                        <wps:spPr bwMode="auto">
                          <a:xfrm>
                            <a:off x="1081" y="2"/>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s:wsp>
                        <wps:cNvPr id="315" name="Line 11"/>
                        <wps:cNvCnPr/>
                        <wps:spPr bwMode="auto">
                          <a:xfrm>
                            <a:off x="7040" y="2"/>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BA87357" id="Group 313" o:spid="_x0000_s1026" style="width:352.05pt;height:.25pt;mso-position-horizontal-relative:char;mso-position-vertical-relative:line" coordsize="70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">
                <v:line id="Line 10" o:spid="_x0000_s1027" style="position:absolute;visibility:visible;mso-wrap-style:square" from="1081,2" to="10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" strokecolor="#cf202e" strokeweight=".25pt"/>
                <v:line id="Line 11" o:spid="_x0000_s1028" style="position:absolute;visibility:visible;mso-wrap-style:square" from="7040,2" to="70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" strokecolor="#cf202e" strokeweight=".25pt"/>
                <w10:anchorlock/>
              </v:group>
            </w:pict>
          </mc:Fallback>
        </mc:AlternateContent>
      </w:r>
    </w:p>
    <w:p w14:paraId="2C53FFAE" w14:textId="77777777" w:rsidR="00AE46EB" w:rsidRPr="00404DC4" w:rsidRDefault="00AE46EB" w:rsidP="00120084">
      <w:pPr>
        <w:pStyle w:val="Heading4"/>
      </w:pPr>
      <w:bookmarkStart w:id="84" w:name="Example:_Random_Walks"/>
      <w:bookmarkEnd w:id="84"/>
      <w:r w:rsidRPr="00404DC4">
        <w:lastRenderedPageBreak/>
        <w:t>Example: Random Walks</w:t>
      </w:r>
    </w:p>
    <w:p w14:paraId="2D84917A" w14:textId="77777777" w:rsidR="00AE46EB" w:rsidRPr="00C42B09" w:rsidRDefault="00AE46EB" w:rsidP="00AE46EB">
      <w:pPr>
        <w:spacing w:after="0" w:line="240" w:lineRule="auto"/>
        <w:ind w:left="3" w:right="3"/>
        <w:jc w:val="both"/>
        <w:rPr>
          <w:rFonts w:ascii="Calibri" w:hAnsi="Calibri" w:cs="Calibri"/>
          <w:sz w:val="20"/>
        </w:rPr>
      </w:pPr>
    </w:p>
    <w:p w14:paraId="51CDBD70" w14:textId="77777777" w:rsidR="00AE46EB" w:rsidRPr="00916E81" w:rsidRDefault="00AE46EB" w:rsidP="00AE46EB">
      <w:pPr>
        <w:spacing w:after="0" w:line="240" w:lineRule="auto"/>
        <w:ind w:left="3" w:right="3"/>
        <w:jc w:val="both"/>
        <w:rPr>
          <w:rFonts w:ascii="Calibri" w:hAnsi="Calibri" w:cs="Calibri"/>
          <w:color w:val="C00000"/>
          <w:sz w:val="20"/>
        </w:rPr>
      </w:pPr>
      <w:r w:rsidRPr="00916E81">
        <w:rPr>
          <w:rFonts w:ascii="Calibri" w:hAnsi="Calibri" w:cs="Calibri"/>
          <w:color w:val="C00000"/>
          <w:sz w:val="20"/>
        </w:rPr>
        <w:t xml:space="preserve">The simulation of </w:t>
      </w:r>
      <w:hyperlink r:id="rId593">
        <w:r w:rsidRPr="00916E81">
          <w:rPr>
            <w:rStyle w:val="Hyperlink"/>
            <w:rFonts w:ascii="Calibri" w:hAnsi="Calibri" w:cs="Calibri"/>
            <w:color w:val="C00000"/>
            <w:sz w:val="20"/>
          </w:rPr>
          <w:t xml:space="preserve">random walks </w:t>
        </w:r>
      </w:hyperlink>
      <w:r w:rsidRPr="00916E81">
        <w:rPr>
          <w:rFonts w:ascii="Calibri" w:hAnsi="Calibri" w:cs="Calibri"/>
          <w:color w:val="C00000"/>
          <w:sz w:val="20"/>
        </w:rPr>
        <w:t>provides an illustrative application of utilizing array operations. Let’s first consider a simple random walk starting at 0 with steps of 1 and</w:t>
      </w:r>
      <w:r w:rsidR="00916E81" w:rsidRPr="00916E81">
        <w:rPr>
          <w:rFonts w:ascii="Calibri" w:hAnsi="Calibri" w:cs="Calibri"/>
          <w:color w:val="C00000"/>
          <w:sz w:val="20"/>
        </w:rPr>
        <w:t xml:space="preserve"> </w:t>
      </w:r>
      <w:r w:rsidRPr="00916E81">
        <w:rPr>
          <w:rFonts w:ascii="Calibri" w:hAnsi="Calibri" w:cs="Calibri"/>
          <w:color w:val="C00000"/>
          <w:sz w:val="20"/>
        </w:rPr>
        <w:t>–1 occurring with equal probability.</w:t>
      </w:r>
    </w:p>
    <w:p w14:paraId="5CE95827" w14:textId="77777777" w:rsidR="00916E81" w:rsidRPr="00916E81" w:rsidRDefault="00916E81" w:rsidP="00AE46EB">
      <w:pPr>
        <w:spacing w:after="0" w:line="240" w:lineRule="auto"/>
        <w:ind w:left="3" w:right="3"/>
        <w:jc w:val="both"/>
        <w:rPr>
          <w:rFonts w:ascii="Calibri" w:hAnsi="Calibri" w:cs="Calibri"/>
          <w:color w:val="C00000"/>
          <w:sz w:val="20"/>
        </w:rPr>
      </w:pPr>
    </w:p>
    <w:p w14:paraId="7EE7A5E2" w14:textId="77777777" w:rsidR="00AE46EB" w:rsidRPr="00916E81" w:rsidRDefault="00AE46EB" w:rsidP="00AE46EB">
      <w:pPr>
        <w:spacing w:after="0" w:line="240" w:lineRule="auto"/>
        <w:ind w:left="3" w:right="3"/>
        <w:jc w:val="both"/>
        <w:rPr>
          <w:rFonts w:ascii="Calibri" w:hAnsi="Calibri" w:cs="Calibri"/>
          <w:color w:val="C00000"/>
          <w:sz w:val="20"/>
        </w:rPr>
      </w:pPr>
      <w:r w:rsidRPr="00916E81">
        <w:rPr>
          <w:rFonts w:ascii="Calibri" w:hAnsi="Calibri" w:cs="Calibri"/>
          <w:color w:val="C00000"/>
          <w:sz w:val="20"/>
        </w:rPr>
        <w:t>Here is a pure Python way to implement a single random walk with 1,000 steps using the built-in random module:</w:t>
      </w:r>
    </w:p>
    <w:p w14:paraId="17D3C784" w14:textId="77777777" w:rsidR="00AE46EB" w:rsidRPr="00404DC4" w:rsidRDefault="00AE46EB" w:rsidP="00AE46EB">
      <w:pPr>
        <w:spacing w:after="0" w:line="240" w:lineRule="auto"/>
        <w:rPr>
          <w:rFonts w:ascii="Consolas" w:hAnsi="Consolas"/>
          <w:sz w:val="20"/>
        </w:rPr>
      </w:pPr>
    </w:p>
    <w:p w14:paraId="3299C289" w14:textId="77777777" w:rsidR="00AE46EB" w:rsidRPr="00916E81" w:rsidRDefault="00AE46EB" w:rsidP="00AE46EB">
      <w:pPr>
        <w:spacing w:after="0" w:line="240" w:lineRule="auto"/>
        <w:rPr>
          <w:rFonts w:ascii="Consolas" w:hAnsi="Consolas"/>
          <w:color w:val="0000FF"/>
          <w:sz w:val="20"/>
        </w:rPr>
      </w:pPr>
      <w:r w:rsidRPr="00916E81">
        <w:rPr>
          <w:rFonts w:ascii="Consolas" w:hAnsi="Consolas"/>
          <w:color w:val="0000FF"/>
          <w:sz w:val="20"/>
        </w:rPr>
        <w:t>import random</w:t>
      </w:r>
    </w:p>
    <w:p w14:paraId="4FC8C25B" w14:textId="77777777" w:rsidR="00AE46EB" w:rsidRPr="00404DC4" w:rsidRDefault="00AE46EB" w:rsidP="00AE46EB">
      <w:pPr>
        <w:spacing w:after="0" w:line="240" w:lineRule="auto"/>
        <w:rPr>
          <w:rFonts w:ascii="Consolas" w:hAnsi="Consolas"/>
          <w:sz w:val="20"/>
        </w:rPr>
      </w:pPr>
      <w:r w:rsidRPr="00404DC4">
        <w:rPr>
          <w:rFonts w:ascii="Consolas" w:hAnsi="Consolas"/>
          <w:sz w:val="20"/>
        </w:rPr>
        <w:t xml:space="preserve">.....: </w:t>
      </w:r>
      <w:r w:rsidRPr="00916E81">
        <w:rPr>
          <w:rFonts w:ascii="Consolas" w:hAnsi="Consolas"/>
          <w:color w:val="0000FF"/>
          <w:sz w:val="20"/>
        </w:rPr>
        <w:t>position</w:t>
      </w:r>
      <w:r w:rsidRPr="00404DC4">
        <w:rPr>
          <w:rFonts w:ascii="Consolas" w:hAnsi="Consolas"/>
          <w:sz w:val="20"/>
        </w:rPr>
        <w:t xml:space="preserve"> = 0</w:t>
      </w:r>
    </w:p>
    <w:p w14:paraId="63D50CED" w14:textId="77777777" w:rsidR="00AE46EB" w:rsidRPr="00404DC4" w:rsidRDefault="00AE46EB" w:rsidP="00AE46EB">
      <w:pPr>
        <w:spacing w:after="0" w:line="240" w:lineRule="auto"/>
        <w:rPr>
          <w:rFonts w:ascii="Consolas" w:hAnsi="Consolas"/>
          <w:sz w:val="20"/>
        </w:rPr>
      </w:pPr>
      <w:r w:rsidRPr="00404DC4">
        <w:rPr>
          <w:rFonts w:ascii="Consolas" w:hAnsi="Consolas"/>
          <w:sz w:val="20"/>
        </w:rPr>
        <w:t xml:space="preserve">.....: walk = </w:t>
      </w:r>
      <w:r w:rsidRPr="00916E81">
        <w:rPr>
          <w:rFonts w:ascii="Consolas" w:hAnsi="Consolas"/>
          <w:color w:val="0000FF"/>
          <w:sz w:val="20"/>
        </w:rPr>
        <w:t>[position]</w:t>
      </w:r>
    </w:p>
    <w:p w14:paraId="7F5DC134" w14:textId="77777777" w:rsidR="00AE46EB" w:rsidRPr="00404DC4" w:rsidRDefault="00AE46EB" w:rsidP="00AE46EB">
      <w:pPr>
        <w:spacing w:after="0" w:line="240" w:lineRule="auto"/>
        <w:rPr>
          <w:rFonts w:ascii="Consolas" w:hAnsi="Consolas"/>
          <w:sz w:val="20"/>
        </w:rPr>
      </w:pPr>
      <w:r w:rsidRPr="00404DC4">
        <w:rPr>
          <w:rFonts w:ascii="Consolas" w:hAnsi="Consolas"/>
          <w:sz w:val="20"/>
        </w:rPr>
        <w:t>.....: steps = 1000</w:t>
      </w:r>
    </w:p>
    <w:p w14:paraId="4AC9D150" w14:textId="77777777" w:rsidR="00AE46EB" w:rsidRPr="00404DC4" w:rsidRDefault="00AE46EB" w:rsidP="00AE46EB">
      <w:pPr>
        <w:spacing w:after="0" w:line="240" w:lineRule="auto"/>
        <w:rPr>
          <w:rFonts w:ascii="Consolas" w:hAnsi="Consolas"/>
          <w:sz w:val="20"/>
        </w:rPr>
      </w:pPr>
      <w:r w:rsidRPr="00404DC4">
        <w:rPr>
          <w:rFonts w:ascii="Consolas" w:hAnsi="Consolas"/>
          <w:sz w:val="20"/>
        </w:rPr>
        <w:t xml:space="preserve">.....: for i in </w:t>
      </w:r>
      <w:r w:rsidRPr="00916E81">
        <w:rPr>
          <w:rFonts w:ascii="Consolas" w:hAnsi="Consolas"/>
          <w:color w:val="0000FF"/>
          <w:sz w:val="20"/>
        </w:rPr>
        <w:t>range</w:t>
      </w:r>
      <w:r w:rsidRPr="00404DC4">
        <w:rPr>
          <w:rFonts w:ascii="Consolas" w:hAnsi="Consolas"/>
          <w:sz w:val="20"/>
        </w:rPr>
        <w:t>(</w:t>
      </w:r>
      <w:r w:rsidRPr="00916E81">
        <w:rPr>
          <w:rFonts w:ascii="Consolas" w:hAnsi="Consolas"/>
          <w:color w:val="0000FF"/>
          <w:sz w:val="20"/>
        </w:rPr>
        <w:t>steps</w:t>
      </w:r>
      <w:r w:rsidRPr="00404DC4">
        <w:rPr>
          <w:rFonts w:ascii="Consolas" w:hAnsi="Consolas"/>
          <w:sz w:val="20"/>
        </w:rPr>
        <w:t>):</w:t>
      </w:r>
    </w:p>
    <w:p w14:paraId="3B6FD9C8" w14:textId="77777777" w:rsidR="00AE46EB" w:rsidRPr="00404DC4" w:rsidRDefault="00AE46EB" w:rsidP="00AE46EB">
      <w:pPr>
        <w:spacing w:after="0" w:line="240" w:lineRule="auto"/>
        <w:rPr>
          <w:rFonts w:ascii="Consolas" w:hAnsi="Consolas"/>
          <w:sz w:val="20"/>
        </w:rPr>
      </w:pPr>
      <w:r w:rsidRPr="00404DC4">
        <w:rPr>
          <w:rFonts w:ascii="Consolas" w:hAnsi="Consolas"/>
          <w:sz w:val="20"/>
        </w:rPr>
        <w:t>.....:</w:t>
      </w:r>
      <w:r w:rsidRPr="00404DC4">
        <w:rPr>
          <w:rFonts w:ascii="Consolas" w:hAnsi="Consolas"/>
          <w:sz w:val="20"/>
        </w:rPr>
        <w:tab/>
        <w:t xml:space="preserve">step = 1 if </w:t>
      </w:r>
      <w:r w:rsidRPr="00916E81">
        <w:rPr>
          <w:rFonts w:ascii="Consolas" w:hAnsi="Consolas"/>
          <w:color w:val="0000FF"/>
          <w:sz w:val="20"/>
        </w:rPr>
        <w:t>random</w:t>
      </w:r>
      <w:r w:rsidRPr="00404DC4">
        <w:rPr>
          <w:rFonts w:ascii="Consolas" w:hAnsi="Consolas"/>
          <w:sz w:val="20"/>
        </w:rPr>
        <w:t>.</w:t>
      </w:r>
      <w:r w:rsidRPr="00916E81">
        <w:rPr>
          <w:rFonts w:ascii="Consolas" w:hAnsi="Consolas"/>
          <w:color w:val="0000FF"/>
          <w:sz w:val="20"/>
        </w:rPr>
        <w:t>randint</w:t>
      </w:r>
      <w:r w:rsidRPr="00404DC4">
        <w:rPr>
          <w:rFonts w:ascii="Consolas" w:hAnsi="Consolas"/>
          <w:sz w:val="20"/>
        </w:rPr>
        <w:t xml:space="preserve">(0, 1) </w:t>
      </w:r>
      <w:r w:rsidRPr="00916E81">
        <w:rPr>
          <w:rFonts w:ascii="Consolas" w:hAnsi="Consolas"/>
          <w:color w:val="0000FF"/>
          <w:sz w:val="20"/>
        </w:rPr>
        <w:t>else</w:t>
      </w:r>
      <w:r w:rsidRPr="00404DC4">
        <w:rPr>
          <w:rFonts w:ascii="Consolas" w:hAnsi="Consolas"/>
          <w:sz w:val="20"/>
        </w:rPr>
        <w:t xml:space="preserve"> -1</w:t>
      </w:r>
    </w:p>
    <w:p w14:paraId="4D02A0D4" w14:textId="77777777" w:rsidR="00AE46EB" w:rsidRPr="00404DC4" w:rsidRDefault="00AE46EB" w:rsidP="00AE46EB">
      <w:pPr>
        <w:spacing w:after="0" w:line="240" w:lineRule="auto"/>
        <w:rPr>
          <w:rFonts w:ascii="Consolas" w:hAnsi="Consolas"/>
          <w:sz w:val="20"/>
        </w:rPr>
      </w:pPr>
      <w:r w:rsidRPr="00404DC4">
        <w:rPr>
          <w:rFonts w:ascii="Consolas" w:hAnsi="Consolas"/>
          <w:sz w:val="20"/>
        </w:rPr>
        <w:t>.....:</w:t>
      </w:r>
      <w:r w:rsidRPr="00404DC4">
        <w:rPr>
          <w:rFonts w:ascii="Consolas" w:hAnsi="Consolas"/>
          <w:sz w:val="20"/>
        </w:rPr>
        <w:tab/>
        <w:t>position += step</w:t>
      </w:r>
    </w:p>
    <w:p w14:paraId="78E0B051" w14:textId="77777777" w:rsidR="00AE46EB" w:rsidRPr="00404DC4" w:rsidRDefault="00AE46EB" w:rsidP="00AE46EB">
      <w:pPr>
        <w:spacing w:after="0" w:line="240" w:lineRule="auto"/>
        <w:rPr>
          <w:rFonts w:ascii="Consolas" w:hAnsi="Consolas"/>
          <w:sz w:val="20"/>
        </w:rPr>
      </w:pPr>
      <w:r w:rsidRPr="00404DC4">
        <w:rPr>
          <w:rFonts w:ascii="Consolas" w:hAnsi="Consolas"/>
          <w:sz w:val="20"/>
        </w:rPr>
        <w:br/>
        <w:t>.....:</w:t>
      </w:r>
      <w:r w:rsidRPr="00404DC4">
        <w:rPr>
          <w:rFonts w:ascii="Consolas" w:hAnsi="Consolas"/>
          <w:sz w:val="20"/>
        </w:rPr>
        <w:tab/>
      </w:r>
      <w:r w:rsidRPr="00916E81">
        <w:rPr>
          <w:rFonts w:ascii="Consolas" w:hAnsi="Consolas"/>
          <w:color w:val="0000FF"/>
          <w:sz w:val="20"/>
        </w:rPr>
        <w:t>walk.append(</w:t>
      </w:r>
      <w:r w:rsidRPr="00404DC4">
        <w:rPr>
          <w:rFonts w:ascii="Consolas" w:hAnsi="Consolas"/>
          <w:sz w:val="20"/>
        </w:rPr>
        <w:t>position</w:t>
      </w:r>
      <w:r w:rsidRPr="00916E81">
        <w:rPr>
          <w:rFonts w:ascii="Consolas" w:hAnsi="Consolas"/>
          <w:color w:val="0000FF"/>
          <w:sz w:val="20"/>
        </w:rPr>
        <w:t>)</w:t>
      </w:r>
    </w:p>
    <w:p w14:paraId="5ED90251" w14:textId="77777777" w:rsidR="00AE46EB" w:rsidRPr="00404DC4" w:rsidRDefault="00AE46EB" w:rsidP="00AE46EB">
      <w:pPr>
        <w:spacing w:after="0" w:line="240" w:lineRule="auto"/>
        <w:rPr>
          <w:rFonts w:ascii="Consolas" w:hAnsi="Consolas"/>
          <w:sz w:val="20"/>
        </w:rPr>
      </w:pPr>
      <w:r w:rsidRPr="00404DC4">
        <w:rPr>
          <w:rFonts w:ascii="Consolas" w:hAnsi="Consolas"/>
          <w:sz w:val="20"/>
        </w:rPr>
        <w:t>.....:</w:t>
      </w:r>
    </w:p>
    <w:p w14:paraId="463AD709" w14:textId="77777777" w:rsidR="00AE46EB" w:rsidRPr="00C42B09" w:rsidRDefault="00AE46EB" w:rsidP="00AE46EB">
      <w:pPr>
        <w:spacing w:after="0" w:line="240" w:lineRule="auto"/>
        <w:ind w:left="3" w:right="3"/>
        <w:jc w:val="both"/>
        <w:rPr>
          <w:rFonts w:ascii="Calibri" w:hAnsi="Calibri" w:cs="Calibri"/>
          <w:sz w:val="20"/>
        </w:rPr>
      </w:pPr>
    </w:p>
    <w:p w14:paraId="5A58468A"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 xml:space="preserve">See </w:t>
      </w:r>
      <w:hyperlink w:anchor="_bookmark11" w:history="1">
        <w:r w:rsidRPr="00C42B09">
          <w:rPr>
            <w:rStyle w:val="Hyperlink"/>
            <w:rFonts w:ascii="Calibri" w:hAnsi="Calibri" w:cs="Calibri"/>
            <w:sz w:val="20"/>
          </w:rPr>
          <w:t xml:space="preserve">Figure 4-4 </w:t>
        </w:r>
      </w:hyperlink>
      <w:r w:rsidRPr="00C42B09">
        <w:rPr>
          <w:rFonts w:ascii="Calibri" w:hAnsi="Calibri" w:cs="Calibri"/>
          <w:sz w:val="20"/>
        </w:rPr>
        <w:t>for an example plot of the first 100 values on one of these random walks:</w:t>
      </w:r>
    </w:p>
    <w:p w14:paraId="079706E9" w14:textId="77777777" w:rsidR="00AE46EB" w:rsidRPr="00C42B09" w:rsidRDefault="00AE46EB" w:rsidP="00AE46EB">
      <w:pPr>
        <w:spacing w:after="0" w:line="240" w:lineRule="auto"/>
        <w:ind w:left="3" w:right="3"/>
        <w:jc w:val="both"/>
        <w:rPr>
          <w:rFonts w:ascii="Calibri" w:hAnsi="Calibri" w:cs="Calibri"/>
          <w:sz w:val="20"/>
        </w:rPr>
      </w:pPr>
    </w:p>
    <w:p w14:paraId="47F0C5E7" w14:textId="77777777" w:rsidR="00AE46EB" w:rsidRPr="00916E81" w:rsidRDefault="00AE46EB" w:rsidP="00AE46EB">
      <w:pPr>
        <w:spacing w:after="0" w:line="240" w:lineRule="auto"/>
        <w:rPr>
          <w:rFonts w:ascii="Consolas" w:hAnsi="Consolas"/>
          <w:color w:val="0000FF"/>
          <w:sz w:val="20"/>
        </w:rPr>
      </w:pPr>
      <w:r w:rsidRPr="00916E81">
        <w:rPr>
          <w:rFonts w:ascii="Consolas" w:hAnsi="Consolas"/>
          <w:color w:val="0000FF"/>
          <w:sz w:val="20"/>
        </w:rPr>
        <w:t>plt.plot(walk[:100])</w:t>
      </w:r>
    </w:p>
    <w:p w14:paraId="7AE4FDAA" w14:textId="77777777" w:rsidR="00AE46EB" w:rsidRPr="00404DC4" w:rsidRDefault="00AE46EB" w:rsidP="00AE46EB">
      <w:pPr>
        <w:spacing w:after="0" w:line="240" w:lineRule="auto"/>
        <w:rPr>
          <w:rFonts w:ascii="Consolas" w:hAnsi="Consolas"/>
          <w:sz w:val="20"/>
        </w:rPr>
      </w:pPr>
    </w:p>
    <w:p w14:paraId="3DE45F4A" w14:textId="77777777" w:rsidR="00AE46EB" w:rsidRPr="00404DC4" w:rsidRDefault="00AE46EB" w:rsidP="00AE46EB">
      <w:pPr>
        <w:spacing w:after="0" w:line="240" w:lineRule="auto"/>
        <w:rPr>
          <w:rFonts w:ascii="Consolas" w:hAnsi="Consolas"/>
          <w:sz w:val="20"/>
        </w:rPr>
      </w:pPr>
      <w:r>
        <w:rPr>
          <w:noProof/>
          <w:lang w:val="en-US"/>
        </w:rPr>
        <w:drawing>
          <wp:inline distT="0" distB="0" distL="0" distR="0" wp14:anchorId="585110C4" wp14:editId="38FD0286">
            <wp:extent cx="5810250" cy="3590925"/>
            <wp:effectExtent l="0" t="0" r="0" b="9525"/>
            <wp:docPr id="1431" name="Picture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4"/>
                    <a:stretch>
                      <a:fillRect/>
                    </a:stretch>
                  </pic:blipFill>
                  <pic:spPr>
                    <a:xfrm>
                      <a:off x="0" y="0"/>
                      <a:ext cx="5810250" cy="3590925"/>
                    </a:xfrm>
                    <a:prstGeom prst="rect">
                      <a:avLst/>
                    </a:prstGeom>
                  </pic:spPr>
                </pic:pic>
              </a:graphicData>
            </a:graphic>
          </wp:inline>
        </w:drawing>
      </w:r>
    </w:p>
    <w:p w14:paraId="7D286F86" w14:textId="77777777" w:rsidR="00AE46EB" w:rsidRPr="00C42B09" w:rsidRDefault="00AE46EB" w:rsidP="00AE46EB">
      <w:pPr>
        <w:spacing w:after="0" w:line="240" w:lineRule="auto"/>
        <w:ind w:left="3" w:right="3"/>
        <w:jc w:val="both"/>
        <w:rPr>
          <w:rFonts w:ascii="Calibri" w:hAnsi="Calibri" w:cs="Calibri"/>
          <w:sz w:val="20"/>
        </w:rPr>
      </w:pPr>
    </w:p>
    <w:p w14:paraId="134B5920" w14:textId="77777777" w:rsidR="00AE46EB" w:rsidRPr="00916E81" w:rsidRDefault="00AE46EB" w:rsidP="00AE46EB">
      <w:pPr>
        <w:spacing w:after="0" w:line="240" w:lineRule="auto"/>
        <w:ind w:left="3" w:right="3"/>
        <w:jc w:val="both"/>
        <w:rPr>
          <w:rFonts w:ascii="Calibri" w:hAnsi="Calibri" w:cs="Calibri"/>
          <w:b/>
          <w:sz w:val="20"/>
        </w:rPr>
      </w:pPr>
      <w:bookmarkStart w:id="85" w:name="_bookmark11"/>
      <w:bookmarkEnd w:id="85"/>
      <w:r w:rsidRPr="00916E81">
        <w:rPr>
          <w:rFonts w:ascii="Calibri" w:hAnsi="Calibri" w:cs="Calibri"/>
          <w:b/>
          <w:sz w:val="20"/>
        </w:rPr>
        <w:t>Figure 4-4. A simple random walk</w:t>
      </w:r>
    </w:p>
    <w:p w14:paraId="4CA6D466" w14:textId="77777777" w:rsidR="00AE46EB" w:rsidRPr="00C42B09" w:rsidRDefault="00AE46EB" w:rsidP="00AE46EB">
      <w:pPr>
        <w:spacing w:after="0" w:line="240" w:lineRule="auto"/>
        <w:ind w:left="3" w:right="3"/>
        <w:jc w:val="both"/>
        <w:rPr>
          <w:rFonts w:ascii="Calibri" w:hAnsi="Calibri" w:cs="Calibri"/>
          <w:sz w:val="20"/>
        </w:rPr>
      </w:pPr>
    </w:p>
    <w:p w14:paraId="372F3A9A" w14:textId="77777777" w:rsidR="00AE46EB" w:rsidRPr="00222960" w:rsidRDefault="00AE46EB" w:rsidP="00AE46EB">
      <w:pPr>
        <w:spacing w:after="0" w:line="240" w:lineRule="auto"/>
        <w:ind w:left="3" w:right="3"/>
        <w:jc w:val="both"/>
        <w:rPr>
          <w:rFonts w:ascii="Calibri" w:hAnsi="Calibri" w:cs="Calibri"/>
          <w:color w:val="0000FF"/>
          <w:sz w:val="20"/>
        </w:rPr>
      </w:pPr>
      <w:r w:rsidRPr="00222960">
        <w:rPr>
          <w:rFonts w:ascii="Calibri" w:hAnsi="Calibri" w:cs="Calibri"/>
          <w:color w:val="0000FF"/>
          <w:sz w:val="20"/>
        </w:rPr>
        <w:t>You might make the observation that walk is simply the cumulative sum of the ran‐ dom steps and could be evaluated as an array expression. Thus, I use the np.random module to draw 1,000 coin flips at once, set these to 1 and –1, and compute the cumulative sum:</w:t>
      </w:r>
    </w:p>
    <w:p w14:paraId="29E7EEDA" w14:textId="77777777" w:rsidR="00AE46EB" w:rsidRPr="00C42B09" w:rsidRDefault="00AE46EB" w:rsidP="00AE46EB">
      <w:pPr>
        <w:spacing w:after="0" w:line="240" w:lineRule="auto"/>
        <w:ind w:left="3" w:right="3"/>
        <w:jc w:val="both"/>
        <w:rPr>
          <w:rFonts w:ascii="Calibri" w:hAnsi="Calibri" w:cs="Calibri"/>
          <w:sz w:val="20"/>
        </w:rPr>
      </w:pPr>
    </w:p>
    <w:p w14:paraId="41C2F0EB" w14:textId="77777777" w:rsidR="00AE46EB" w:rsidRPr="00404DC4" w:rsidRDefault="00AE46EB" w:rsidP="00AE46EB">
      <w:pPr>
        <w:spacing w:after="0" w:line="240" w:lineRule="auto"/>
        <w:rPr>
          <w:rFonts w:ascii="Consolas" w:hAnsi="Consolas"/>
          <w:sz w:val="20"/>
        </w:rPr>
      </w:pPr>
      <w:r w:rsidRPr="00404DC4">
        <w:rPr>
          <w:rFonts w:ascii="Consolas" w:hAnsi="Consolas"/>
          <w:sz w:val="20"/>
        </w:rPr>
        <w:t>nsteps = 1000</w:t>
      </w:r>
    </w:p>
    <w:p w14:paraId="6EA14B66" w14:textId="77777777" w:rsidR="00AE46EB" w:rsidRPr="00404DC4" w:rsidRDefault="00AE46EB" w:rsidP="00AE46EB">
      <w:pPr>
        <w:spacing w:after="0" w:line="240" w:lineRule="auto"/>
        <w:rPr>
          <w:rFonts w:ascii="Consolas" w:hAnsi="Consolas"/>
          <w:sz w:val="20"/>
        </w:rPr>
      </w:pPr>
    </w:p>
    <w:p w14:paraId="3CD674B4" w14:textId="77777777" w:rsidR="00916E81" w:rsidRDefault="00AE46EB" w:rsidP="00AE46EB">
      <w:pPr>
        <w:spacing w:after="0" w:line="240" w:lineRule="auto"/>
        <w:rPr>
          <w:rFonts w:ascii="Consolas" w:hAnsi="Consolas"/>
          <w:sz w:val="20"/>
        </w:rPr>
      </w:pPr>
      <w:r w:rsidRPr="00404DC4">
        <w:rPr>
          <w:rFonts w:ascii="Consolas" w:hAnsi="Consolas"/>
          <w:sz w:val="20"/>
        </w:rPr>
        <w:t xml:space="preserve">draws = </w:t>
      </w:r>
      <w:r w:rsidRPr="00222960">
        <w:rPr>
          <w:rFonts w:ascii="Consolas" w:hAnsi="Consolas"/>
          <w:color w:val="C00000"/>
          <w:sz w:val="20"/>
        </w:rPr>
        <w:t>np.random.randint(</w:t>
      </w:r>
      <w:r w:rsidRPr="00404DC4">
        <w:rPr>
          <w:rFonts w:ascii="Consolas" w:hAnsi="Consolas"/>
          <w:sz w:val="20"/>
        </w:rPr>
        <w:t>0, 2, size=nsteps</w:t>
      </w:r>
      <w:r w:rsidRPr="00222960">
        <w:rPr>
          <w:rFonts w:ascii="Consolas" w:hAnsi="Consolas"/>
          <w:color w:val="C00000"/>
          <w:sz w:val="20"/>
        </w:rPr>
        <w:t>)</w:t>
      </w:r>
      <w:r w:rsidRPr="00404DC4">
        <w:rPr>
          <w:rFonts w:ascii="Consolas" w:hAnsi="Consolas"/>
          <w:sz w:val="20"/>
        </w:rPr>
        <w:t xml:space="preserve"> </w:t>
      </w:r>
    </w:p>
    <w:p w14:paraId="0A47DF8E" w14:textId="77777777" w:rsidR="00AE46EB" w:rsidRPr="00404DC4" w:rsidRDefault="00AE46EB" w:rsidP="00AE46EB">
      <w:pPr>
        <w:spacing w:after="0" w:line="240" w:lineRule="auto"/>
        <w:rPr>
          <w:rFonts w:ascii="Consolas" w:hAnsi="Consolas"/>
          <w:sz w:val="20"/>
        </w:rPr>
      </w:pPr>
      <w:r w:rsidRPr="00404DC4">
        <w:rPr>
          <w:rFonts w:ascii="Consolas" w:hAnsi="Consolas"/>
          <w:sz w:val="20"/>
        </w:rPr>
        <w:t xml:space="preserve">steps = </w:t>
      </w:r>
      <w:r w:rsidRPr="00222960">
        <w:rPr>
          <w:rFonts w:ascii="Consolas" w:hAnsi="Consolas"/>
          <w:color w:val="C00000"/>
          <w:sz w:val="20"/>
        </w:rPr>
        <w:t>np</w:t>
      </w:r>
      <w:r w:rsidRPr="00404DC4">
        <w:rPr>
          <w:rFonts w:ascii="Consolas" w:hAnsi="Consolas"/>
          <w:sz w:val="20"/>
        </w:rPr>
        <w:t>.</w:t>
      </w:r>
      <w:r w:rsidRPr="00222960">
        <w:rPr>
          <w:rFonts w:ascii="Consolas" w:hAnsi="Consolas"/>
          <w:color w:val="C00000"/>
          <w:sz w:val="20"/>
        </w:rPr>
        <w:t>where</w:t>
      </w:r>
      <w:r w:rsidRPr="00404DC4">
        <w:rPr>
          <w:rFonts w:ascii="Consolas" w:hAnsi="Consolas"/>
          <w:sz w:val="20"/>
        </w:rPr>
        <w:t>(draws &gt; 0, 1, -1)</w:t>
      </w:r>
    </w:p>
    <w:p w14:paraId="02580CFA" w14:textId="77777777" w:rsidR="00AE46EB" w:rsidRPr="00404DC4" w:rsidRDefault="00AE46EB" w:rsidP="00AE46EB">
      <w:pPr>
        <w:spacing w:after="0" w:line="240" w:lineRule="auto"/>
        <w:rPr>
          <w:rFonts w:ascii="Consolas" w:hAnsi="Consolas"/>
          <w:sz w:val="20"/>
        </w:rPr>
      </w:pPr>
      <w:r w:rsidRPr="00404DC4">
        <w:rPr>
          <w:rFonts w:ascii="Consolas" w:hAnsi="Consolas"/>
          <w:sz w:val="20"/>
        </w:rPr>
        <w:t xml:space="preserve">walk = </w:t>
      </w:r>
      <w:r w:rsidRPr="00222960">
        <w:rPr>
          <w:rFonts w:ascii="Consolas" w:hAnsi="Consolas"/>
          <w:color w:val="C00000"/>
          <w:sz w:val="20"/>
        </w:rPr>
        <w:t>steps</w:t>
      </w:r>
      <w:r w:rsidRPr="00404DC4">
        <w:rPr>
          <w:rFonts w:ascii="Consolas" w:hAnsi="Consolas"/>
          <w:sz w:val="20"/>
        </w:rPr>
        <w:t>.</w:t>
      </w:r>
      <w:r w:rsidRPr="00222960">
        <w:rPr>
          <w:rFonts w:ascii="Consolas" w:hAnsi="Consolas"/>
          <w:color w:val="C00000"/>
          <w:sz w:val="20"/>
        </w:rPr>
        <w:t>cumsum()</w:t>
      </w:r>
    </w:p>
    <w:p w14:paraId="06F683C1" w14:textId="77777777" w:rsidR="00AE46EB" w:rsidRPr="00C42B09" w:rsidRDefault="00AE46EB" w:rsidP="00AE46EB">
      <w:pPr>
        <w:spacing w:after="0" w:line="240" w:lineRule="auto"/>
        <w:ind w:left="3" w:right="3"/>
        <w:jc w:val="both"/>
        <w:rPr>
          <w:rFonts w:ascii="Calibri" w:hAnsi="Calibri" w:cs="Calibri"/>
          <w:sz w:val="20"/>
        </w:rPr>
      </w:pPr>
    </w:p>
    <w:p w14:paraId="3A2927AE"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lastRenderedPageBreak/>
        <w:t>From this we can begin to extract statistics like the minimum and maximum value along the walk’s trajectory:</w:t>
      </w:r>
    </w:p>
    <w:p w14:paraId="57E42141" w14:textId="77777777" w:rsidR="00AE46EB" w:rsidRPr="00C42B09" w:rsidRDefault="00AE46EB" w:rsidP="00AE46EB">
      <w:pPr>
        <w:spacing w:after="0" w:line="240" w:lineRule="auto"/>
        <w:ind w:left="3" w:right="3"/>
        <w:jc w:val="both"/>
        <w:rPr>
          <w:rFonts w:ascii="Calibri" w:hAnsi="Calibri" w:cs="Calibri"/>
          <w:sz w:val="20"/>
        </w:rPr>
      </w:pPr>
    </w:p>
    <w:p w14:paraId="65DCB079" w14:textId="77777777" w:rsidR="00AE46EB" w:rsidRPr="00222960" w:rsidRDefault="00AE46EB" w:rsidP="00AE46EB">
      <w:pPr>
        <w:spacing w:after="0" w:line="240" w:lineRule="auto"/>
        <w:rPr>
          <w:rFonts w:ascii="Consolas" w:hAnsi="Consolas"/>
          <w:color w:val="C00000"/>
          <w:sz w:val="20"/>
        </w:rPr>
      </w:pPr>
      <w:r w:rsidRPr="00222960">
        <w:rPr>
          <w:rFonts w:ascii="Consolas" w:hAnsi="Consolas"/>
          <w:color w:val="C00000"/>
          <w:sz w:val="20"/>
        </w:rPr>
        <w:t>walk.min()</w:t>
      </w:r>
    </w:p>
    <w:p w14:paraId="5E6B0771" w14:textId="77777777" w:rsidR="00AE46EB" w:rsidRPr="00222960" w:rsidRDefault="00AE46EB" w:rsidP="00AE46EB">
      <w:pPr>
        <w:spacing w:after="0" w:line="240" w:lineRule="auto"/>
        <w:rPr>
          <w:rFonts w:ascii="Consolas" w:hAnsi="Consolas"/>
          <w:i/>
          <w:sz w:val="20"/>
        </w:rPr>
      </w:pPr>
      <w:r w:rsidRPr="00222960">
        <w:rPr>
          <w:rFonts w:ascii="Consolas" w:hAnsi="Consolas"/>
          <w:i/>
          <w:sz w:val="20"/>
        </w:rPr>
        <w:t>-3</w:t>
      </w:r>
    </w:p>
    <w:p w14:paraId="4B09730F" w14:textId="77777777" w:rsidR="00AE46EB" w:rsidRPr="00404DC4" w:rsidRDefault="00AE46EB" w:rsidP="00AE46EB">
      <w:pPr>
        <w:spacing w:after="0" w:line="240" w:lineRule="auto"/>
        <w:rPr>
          <w:rFonts w:ascii="Consolas" w:hAnsi="Consolas"/>
          <w:sz w:val="20"/>
        </w:rPr>
      </w:pPr>
      <w:r w:rsidRPr="00404DC4">
        <w:rPr>
          <w:rFonts w:ascii="Consolas" w:hAnsi="Consolas"/>
          <w:sz w:val="20"/>
        </w:rPr>
        <w:br/>
      </w:r>
      <w:r w:rsidRPr="00222960">
        <w:rPr>
          <w:rFonts w:ascii="Consolas" w:hAnsi="Consolas"/>
          <w:color w:val="C00000"/>
          <w:sz w:val="20"/>
        </w:rPr>
        <w:t>walk.max()</w:t>
      </w:r>
    </w:p>
    <w:p w14:paraId="448FEDB3" w14:textId="77777777" w:rsidR="00AE46EB" w:rsidRPr="00222960" w:rsidRDefault="00AE46EB" w:rsidP="00AE46EB">
      <w:pPr>
        <w:spacing w:after="0" w:line="240" w:lineRule="auto"/>
        <w:rPr>
          <w:rFonts w:ascii="Consolas" w:hAnsi="Consolas"/>
          <w:i/>
          <w:sz w:val="20"/>
        </w:rPr>
      </w:pPr>
      <w:r w:rsidRPr="00222960">
        <w:rPr>
          <w:rFonts w:ascii="Consolas" w:hAnsi="Consolas"/>
          <w:i/>
          <w:sz w:val="20"/>
        </w:rPr>
        <w:t>31</w:t>
      </w:r>
    </w:p>
    <w:p w14:paraId="609ED167" w14:textId="77777777" w:rsidR="00AE46EB" w:rsidRPr="00404DC4" w:rsidRDefault="00AE46EB" w:rsidP="00AE46EB">
      <w:pPr>
        <w:spacing w:after="0" w:line="240" w:lineRule="auto"/>
        <w:rPr>
          <w:rFonts w:ascii="Consolas" w:hAnsi="Consolas"/>
          <w:sz w:val="20"/>
        </w:rPr>
      </w:pPr>
    </w:p>
    <w:p w14:paraId="47D45367" w14:textId="77777777" w:rsidR="00AE46EB" w:rsidRPr="00222960" w:rsidRDefault="00AE46EB" w:rsidP="00AE46EB">
      <w:pPr>
        <w:spacing w:after="0" w:line="240" w:lineRule="auto"/>
        <w:ind w:left="3" w:right="3"/>
        <w:jc w:val="both"/>
        <w:rPr>
          <w:rFonts w:ascii="Calibri" w:hAnsi="Calibri" w:cs="Calibri"/>
          <w:color w:val="0000FF"/>
          <w:sz w:val="20"/>
        </w:rPr>
      </w:pPr>
      <w:r w:rsidRPr="00222960">
        <w:rPr>
          <w:rFonts w:ascii="Calibri" w:hAnsi="Calibri" w:cs="Calibri"/>
          <w:color w:val="0000FF"/>
          <w:sz w:val="20"/>
        </w:rPr>
        <w:t>A more complicated statistic is the first crossing time, the step at which the random walk reaches a particular value. Here we might want to know how long it took the random walk to get at least 10 steps away from the origin 0 in either direction. np.abs(walk) &gt;= 10 gives us a boolean array indicating where the walk has reached or exceeded 10, but we want the index of the first 10 or –10. Turns out, we can com‐ pute this using argmax, which returns the first index of the maximum value in the boolean array (True is the maximum value):</w:t>
      </w:r>
    </w:p>
    <w:p w14:paraId="37908157" w14:textId="77777777" w:rsidR="00AE46EB" w:rsidRPr="00C42B09" w:rsidRDefault="00AE46EB" w:rsidP="00AE46EB">
      <w:pPr>
        <w:spacing w:after="0" w:line="240" w:lineRule="auto"/>
        <w:ind w:left="3" w:right="3"/>
        <w:jc w:val="both"/>
        <w:rPr>
          <w:rFonts w:ascii="Calibri" w:hAnsi="Calibri" w:cs="Calibri"/>
          <w:sz w:val="20"/>
        </w:rPr>
      </w:pPr>
    </w:p>
    <w:p w14:paraId="3DBEC82A" w14:textId="77777777" w:rsidR="00222960" w:rsidRDefault="00AE46EB" w:rsidP="00AE46EB">
      <w:pPr>
        <w:spacing w:after="0" w:line="240" w:lineRule="auto"/>
        <w:rPr>
          <w:rFonts w:ascii="Consolas" w:hAnsi="Consolas"/>
          <w:sz w:val="20"/>
        </w:rPr>
      </w:pPr>
      <w:r w:rsidRPr="00222960">
        <w:rPr>
          <w:rFonts w:ascii="Consolas" w:hAnsi="Consolas"/>
          <w:color w:val="0000FF"/>
          <w:sz w:val="20"/>
        </w:rPr>
        <w:t>(np.abs(walk) &gt;= 10).argmax()</w:t>
      </w:r>
      <w:r w:rsidRPr="00404DC4">
        <w:rPr>
          <w:rFonts w:ascii="Consolas" w:hAnsi="Consolas"/>
          <w:sz w:val="20"/>
        </w:rPr>
        <w:t xml:space="preserve"> </w:t>
      </w:r>
    </w:p>
    <w:p w14:paraId="5B11B9C4" w14:textId="77777777" w:rsidR="00AE46EB" w:rsidRPr="00222960" w:rsidRDefault="00AE46EB" w:rsidP="00AE46EB">
      <w:pPr>
        <w:spacing w:after="0" w:line="240" w:lineRule="auto"/>
        <w:rPr>
          <w:rFonts w:ascii="Consolas" w:hAnsi="Consolas"/>
          <w:i/>
          <w:sz w:val="20"/>
        </w:rPr>
      </w:pPr>
      <w:r w:rsidRPr="00222960">
        <w:rPr>
          <w:rFonts w:ascii="Consolas" w:hAnsi="Consolas"/>
          <w:i/>
          <w:sz w:val="20"/>
        </w:rPr>
        <w:t>37</w:t>
      </w:r>
    </w:p>
    <w:p w14:paraId="52106B1F" w14:textId="77777777" w:rsidR="00AE46EB" w:rsidRPr="00C42B09" w:rsidRDefault="00AE46EB" w:rsidP="00AE46EB">
      <w:pPr>
        <w:spacing w:after="0" w:line="240" w:lineRule="auto"/>
        <w:ind w:left="3" w:right="3"/>
        <w:jc w:val="both"/>
        <w:rPr>
          <w:rFonts w:ascii="Calibri" w:hAnsi="Calibri" w:cs="Calibri"/>
          <w:sz w:val="20"/>
        </w:rPr>
      </w:pPr>
    </w:p>
    <w:p w14:paraId="5AEA52B6" w14:textId="77777777" w:rsidR="00AE46EB" w:rsidRPr="00222960" w:rsidRDefault="00AE46EB" w:rsidP="00AE46EB">
      <w:pPr>
        <w:spacing w:after="0" w:line="240" w:lineRule="auto"/>
        <w:ind w:left="3" w:right="3"/>
        <w:jc w:val="both"/>
        <w:rPr>
          <w:rFonts w:ascii="Calibri" w:hAnsi="Calibri" w:cs="Calibri"/>
          <w:color w:val="0000FF"/>
          <w:sz w:val="20"/>
        </w:rPr>
      </w:pPr>
      <w:r w:rsidRPr="00222960">
        <w:rPr>
          <w:rFonts w:ascii="Calibri" w:hAnsi="Calibri" w:cs="Calibri"/>
          <w:color w:val="0000FF"/>
          <w:sz w:val="20"/>
        </w:rPr>
        <w:t>Note that using argmax here is not always efficient because it always makes a full scan of the array. In this special case, once a True is observed we know it to be the maxi‐ mum value.</w:t>
      </w:r>
    </w:p>
    <w:p w14:paraId="6A73F0C6" w14:textId="77777777" w:rsidR="00AE46EB" w:rsidRPr="00222960" w:rsidRDefault="00AE46EB" w:rsidP="00AE46EB">
      <w:pPr>
        <w:spacing w:after="0" w:line="240" w:lineRule="auto"/>
        <w:ind w:left="3" w:right="3"/>
        <w:jc w:val="both"/>
        <w:rPr>
          <w:rFonts w:ascii="Calibri" w:hAnsi="Calibri" w:cs="Calibri"/>
          <w:color w:val="0000FF"/>
          <w:sz w:val="20"/>
        </w:rPr>
      </w:pPr>
    </w:p>
    <w:p w14:paraId="7CE8C1E7" w14:textId="77777777" w:rsidR="00AE46EB" w:rsidRPr="00404DC4" w:rsidRDefault="00AE46EB" w:rsidP="00120084">
      <w:pPr>
        <w:pStyle w:val="Heading5"/>
      </w:pPr>
      <w:r w:rsidRPr="00404DC4">
        <w:t>Simulating Many Random Walks at Once</w:t>
      </w:r>
    </w:p>
    <w:p w14:paraId="0863C34B" w14:textId="77777777" w:rsidR="00AE46EB" w:rsidRPr="00C42B09" w:rsidRDefault="00AE46EB" w:rsidP="00AE46EB">
      <w:pPr>
        <w:spacing w:after="0" w:line="240" w:lineRule="auto"/>
        <w:ind w:left="3" w:right="3"/>
        <w:jc w:val="both"/>
        <w:rPr>
          <w:rFonts w:ascii="Calibri" w:hAnsi="Calibri" w:cs="Calibri"/>
          <w:sz w:val="20"/>
        </w:rPr>
      </w:pPr>
    </w:p>
    <w:p w14:paraId="7647B7D6" w14:textId="77777777" w:rsidR="00AE46EB" w:rsidRPr="00222960" w:rsidRDefault="00AE46EB" w:rsidP="00AE46EB">
      <w:pPr>
        <w:spacing w:after="0" w:line="240" w:lineRule="auto"/>
        <w:ind w:left="3" w:right="3"/>
        <w:jc w:val="both"/>
        <w:rPr>
          <w:rFonts w:ascii="Calibri" w:hAnsi="Calibri" w:cs="Calibri"/>
          <w:color w:val="0000FF"/>
          <w:sz w:val="20"/>
        </w:rPr>
      </w:pPr>
      <w:r w:rsidRPr="00222960">
        <w:rPr>
          <w:rFonts w:ascii="Calibri" w:hAnsi="Calibri" w:cs="Calibri"/>
          <w:color w:val="0000FF"/>
          <w:sz w:val="20"/>
        </w:rPr>
        <w:t>If your goal was to simulate many random walks, say 5,000 of them, you can generate all of the random walks with minor modifications to the preceding code. If passed a 2-tuple, the numpy.random functions will generate a two-dimensional array of draws, and we can compute the cumulative sum across the rows to compute all 5,000 ran‐ dom walks in one shot:</w:t>
      </w:r>
    </w:p>
    <w:p w14:paraId="3864714C" w14:textId="77777777" w:rsidR="00AE46EB" w:rsidRPr="00C42B09" w:rsidRDefault="00AE46EB" w:rsidP="00AE46EB">
      <w:pPr>
        <w:spacing w:after="0" w:line="240" w:lineRule="auto"/>
        <w:ind w:left="3" w:right="3"/>
        <w:jc w:val="both"/>
        <w:rPr>
          <w:rFonts w:ascii="Calibri" w:hAnsi="Calibri" w:cs="Calibri"/>
          <w:sz w:val="20"/>
        </w:rPr>
      </w:pPr>
    </w:p>
    <w:p w14:paraId="005B4176" w14:textId="77777777" w:rsidR="00AE46EB" w:rsidRPr="00404DC4" w:rsidRDefault="00AE46EB" w:rsidP="00AE46EB">
      <w:pPr>
        <w:spacing w:after="0" w:line="240" w:lineRule="auto"/>
        <w:rPr>
          <w:rFonts w:ascii="Consolas" w:hAnsi="Consolas"/>
          <w:sz w:val="20"/>
        </w:rPr>
      </w:pPr>
      <w:r w:rsidRPr="00404DC4">
        <w:rPr>
          <w:rFonts w:ascii="Consolas" w:hAnsi="Consolas"/>
          <w:sz w:val="20"/>
        </w:rPr>
        <w:t>nwalks = 5000</w:t>
      </w:r>
    </w:p>
    <w:p w14:paraId="47EAFEF8" w14:textId="77777777" w:rsidR="00AE46EB" w:rsidRPr="00404DC4" w:rsidRDefault="00AE46EB" w:rsidP="00AE46EB">
      <w:pPr>
        <w:spacing w:after="0" w:line="240" w:lineRule="auto"/>
        <w:rPr>
          <w:rFonts w:ascii="Consolas" w:hAnsi="Consolas"/>
          <w:sz w:val="20"/>
        </w:rPr>
      </w:pPr>
    </w:p>
    <w:p w14:paraId="1D44454B" w14:textId="77777777" w:rsidR="00AE46EB" w:rsidRPr="00404DC4" w:rsidRDefault="00AE46EB" w:rsidP="00AE46EB">
      <w:pPr>
        <w:spacing w:after="0" w:line="240" w:lineRule="auto"/>
        <w:rPr>
          <w:rFonts w:ascii="Consolas" w:hAnsi="Consolas"/>
          <w:sz w:val="20"/>
        </w:rPr>
      </w:pPr>
      <w:r w:rsidRPr="00404DC4">
        <w:rPr>
          <w:rFonts w:ascii="Consolas" w:hAnsi="Consolas"/>
          <w:sz w:val="20"/>
        </w:rPr>
        <w:t>nsteps = 1000</w:t>
      </w:r>
    </w:p>
    <w:p w14:paraId="5F22FDE6" w14:textId="77777777" w:rsidR="00AE46EB" w:rsidRPr="00404DC4" w:rsidRDefault="00AE46EB" w:rsidP="00AE46EB">
      <w:pPr>
        <w:spacing w:after="0" w:line="240" w:lineRule="auto"/>
        <w:rPr>
          <w:rFonts w:ascii="Consolas" w:hAnsi="Consolas"/>
          <w:sz w:val="20"/>
        </w:rPr>
      </w:pPr>
    </w:p>
    <w:p w14:paraId="5C734E79" w14:textId="77777777" w:rsidR="00AE46EB" w:rsidRPr="00404DC4" w:rsidRDefault="00AE46EB" w:rsidP="00AE46EB">
      <w:pPr>
        <w:spacing w:after="0" w:line="240" w:lineRule="auto"/>
        <w:rPr>
          <w:rFonts w:ascii="Consolas" w:hAnsi="Consolas"/>
          <w:sz w:val="20"/>
        </w:rPr>
      </w:pPr>
      <w:r w:rsidRPr="00404DC4">
        <w:rPr>
          <w:rFonts w:ascii="Consolas" w:hAnsi="Consolas"/>
          <w:sz w:val="20"/>
        </w:rPr>
        <w:t xml:space="preserve">draws = </w:t>
      </w:r>
      <w:r w:rsidRPr="00222960">
        <w:rPr>
          <w:rFonts w:ascii="Consolas" w:hAnsi="Consolas"/>
          <w:color w:val="0000FF"/>
          <w:sz w:val="20"/>
        </w:rPr>
        <w:t>np.random.randint(</w:t>
      </w:r>
      <w:r w:rsidRPr="00404DC4">
        <w:rPr>
          <w:rFonts w:ascii="Consolas" w:hAnsi="Consolas"/>
          <w:sz w:val="20"/>
        </w:rPr>
        <w:t xml:space="preserve">0, 2, </w:t>
      </w:r>
      <w:r w:rsidRPr="00222960">
        <w:rPr>
          <w:rFonts w:ascii="Consolas" w:hAnsi="Consolas"/>
          <w:color w:val="0000FF"/>
          <w:sz w:val="20"/>
        </w:rPr>
        <w:t>size</w:t>
      </w:r>
      <w:r w:rsidRPr="00404DC4">
        <w:rPr>
          <w:rFonts w:ascii="Consolas" w:hAnsi="Consolas"/>
          <w:sz w:val="20"/>
        </w:rPr>
        <w:t>=(</w:t>
      </w:r>
      <w:r w:rsidRPr="00222960">
        <w:rPr>
          <w:rFonts w:ascii="Consolas" w:hAnsi="Consolas"/>
          <w:color w:val="0000FF"/>
          <w:sz w:val="20"/>
        </w:rPr>
        <w:t>nwalks</w:t>
      </w:r>
      <w:r w:rsidRPr="00404DC4">
        <w:rPr>
          <w:rFonts w:ascii="Consolas" w:hAnsi="Consolas"/>
          <w:sz w:val="20"/>
        </w:rPr>
        <w:t xml:space="preserve">, </w:t>
      </w:r>
      <w:r w:rsidRPr="00222960">
        <w:rPr>
          <w:rFonts w:ascii="Consolas" w:hAnsi="Consolas"/>
          <w:color w:val="0000FF"/>
          <w:sz w:val="20"/>
        </w:rPr>
        <w:t>nsteps</w:t>
      </w:r>
      <w:r w:rsidRPr="00404DC4">
        <w:rPr>
          <w:rFonts w:ascii="Consolas" w:hAnsi="Consolas"/>
          <w:sz w:val="20"/>
        </w:rPr>
        <w:t>)) # 0 or 1</w:t>
      </w:r>
    </w:p>
    <w:p w14:paraId="4E9663B4" w14:textId="77777777" w:rsidR="00AE46EB" w:rsidRPr="00404DC4" w:rsidRDefault="00AE46EB" w:rsidP="00AE46EB">
      <w:pPr>
        <w:spacing w:after="0" w:line="240" w:lineRule="auto"/>
        <w:rPr>
          <w:rFonts w:ascii="Consolas" w:hAnsi="Consolas"/>
          <w:sz w:val="20"/>
        </w:rPr>
      </w:pPr>
    </w:p>
    <w:p w14:paraId="7A7BD1DE" w14:textId="77777777" w:rsidR="00222960" w:rsidRDefault="00AE46EB" w:rsidP="00AE46EB">
      <w:pPr>
        <w:spacing w:after="0" w:line="240" w:lineRule="auto"/>
        <w:rPr>
          <w:rFonts w:ascii="Consolas" w:hAnsi="Consolas"/>
          <w:sz w:val="20"/>
        </w:rPr>
      </w:pPr>
      <w:r w:rsidRPr="00404DC4">
        <w:rPr>
          <w:rFonts w:ascii="Consolas" w:hAnsi="Consolas"/>
          <w:sz w:val="20"/>
        </w:rPr>
        <w:t xml:space="preserve">steps = </w:t>
      </w:r>
      <w:r w:rsidRPr="00222960">
        <w:rPr>
          <w:rFonts w:ascii="Consolas" w:hAnsi="Consolas"/>
          <w:color w:val="0000FF"/>
          <w:sz w:val="20"/>
        </w:rPr>
        <w:t>np</w:t>
      </w:r>
      <w:r w:rsidRPr="00404DC4">
        <w:rPr>
          <w:rFonts w:ascii="Consolas" w:hAnsi="Consolas"/>
          <w:sz w:val="20"/>
        </w:rPr>
        <w:t>.</w:t>
      </w:r>
      <w:r w:rsidRPr="00222960">
        <w:rPr>
          <w:rFonts w:ascii="Consolas" w:hAnsi="Consolas"/>
          <w:color w:val="0000FF"/>
          <w:sz w:val="20"/>
        </w:rPr>
        <w:t>where</w:t>
      </w:r>
      <w:r w:rsidRPr="00404DC4">
        <w:rPr>
          <w:rFonts w:ascii="Consolas" w:hAnsi="Consolas"/>
          <w:sz w:val="20"/>
        </w:rPr>
        <w:t>(</w:t>
      </w:r>
      <w:r w:rsidRPr="00222960">
        <w:rPr>
          <w:rFonts w:ascii="Consolas" w:hAnsi="Consolas"/>
          <w:color w:val="0000FF"/>
          <w:sz w:val="20"/>
        </w:rPr>
        <w:t>draws</w:t>
      </w:r>
      <w:r w:rsidRPr="00404DC4">
        <w:rPr>
          <w:rFonts w:ascii="Consolas" w:hAnsi="Consolas"/>
          <w:sz w:val="20"/>
        </w:rPr>
        <w:t xml:space="preserve"> &gt; 0, 1, -1) </w:t>
      </w:r>
    </w:p>
    <w:p w14:paraId="7B2F3DE9" w14:textId="77777777" w:rsidR="00AE46EB" w:rsidRPr="00404DC4" w:rsidRDefault="00AE46EB" w:rsidP="00AE46EB">
      <w:pPr>
        <w:spacing w:after="0" w:line="240" w:lineRule="auto"/>
        <w:rPr>
          <w:rFonts w:ascii="Consolas" w:hAnsi="Consolas"/>
          <w:sz w:val="20"/>
        </w:rPr>
      </w:pPr>
      <w:r w:rsidRPr="00222960">
        <w:rPr>
          <w:rFonts w:ascii="Consolas" w:hAnsi="Consolas"/>
          <w:color w:val="0000FF"/>
          <w:sz w:val="20"/>
        </w:rPr>
        <w:t>walks</w:t>
      </w:r>
      <w:r w:rsidRPr="00404DC4">
        <w:rPr>
          <w:rFonts w:ascii="Consolas" w:hAnsi="Consolas"/>
          <w:sz w:val="20"/>
        </w:rPr>
        <w:t xml:space="preserve"> = </w:t>
      </w:r>
      <w:r w:rsidRPr="00222960">
        <w:rPr>
          <w:rFonts w:ascii="Consolas" w:hAnsi="Consolas"/>
          <w:color w:val="0000FF"/>
          <w:sz w:val="20"/>
        </w:rPr>
        <w:t>steps</w:t>
      </w:r>
      <w:r w:rsidRPr="00404DC4">
        <w:rPr>
          <w:rFonts w:ascii="Consolas" w:hAnsi="Consolas"/>
          <w:sz w:val="20"/>
        </w:rPr>
        <w:t>.</w:t>
      </w:r>
      <w:r w:rsidRPr="00222960">
        <w:rPr>
          <w:rFonts w:ascii="Consolas" w:hAnsi="Consolas"/>
          <w:color w:val="0000FF"/>
          <w:sz w:val="20"/>
        </w:rPr>
        <w:t>cumsum(1)</w:t>
      </w:r>
    </w:p>
    <w:p w14:paraId="5E67150B" w14:textId="77777777" w:rsidR="00222960" w:rsidRDefault="00AE46EB" w:rsidP="00AE46EB">
      <w:pPr>
        <w:spacing w:after="0" w:line="240" w:lineRule="auto"/>
        <w:rPr>
          <w:rFonts w:ascii="Consolas" w:hAnsi="Consolas"/>
          <w:sz w:val="20"/>
        </w:rPr>
      </w:pPr>
      <w:r w:rsidRPr="00404DC4">
        <w:rPr>
          <w:rFonts w:ascii="Consolas" w:hAnsi="Consolas"/>
          <w:sz w:val="20"/>
        </w:rPr>
        <w:t xml:space="preserve">walks </w:t>
      </w:r>
    </w:p>
    <w:p w14:paraId="339F3B83" w14:textId="77777777" w:rsidR="00AE46EB" w:rsidRPr="00404DC4" w:rsidRDefault="00AE46EB" w:rsidP="00AE46EB">
      <w:pPr>
        <w:spacing w:after="0" w:line="240" w:lineRule="auto"/>
        <w:rPr>
          <w:rFonts w:ascii="Consolas" w:hAnsi="Consolas"/>
          <w:sz w:val="20"/>
        </w:rPr>
      </w:pPr>
    </w:p>
    <w:p w14:paraId="7EBAD55F" w14:textId="77777777" w:rsidR="00222960" w:rsidRPr="00222960" w:rsidRDefault="00222960" w:rsidP="00222960">
      <w:pPr>
        <w:spacing w:after="0" w:line="240" w:lineRule="auto"/>
        <w:ind w:left="3" w:right="3"/>
        <w:jc w:val="both"/>
        <w:rPr>
          <w:rFonts w:ascii="Calibri" w:hAnsi="Calibri" w:cs="Calibri"/>
          <w:i/>
          <w:sz w:val="20"/>
        </w:rPr>
      </w:pPr>
      <w:r w:rsidRPr="00222960">
        <w:rPr>
          <w:rFonts w:ascii="Calibri" w:hAnsi="Calibri" w:cs="Calibri"/>
          <w:i/>
          <w:sz w:val="20"/>
        </w:rPr>
        <w:t>array([[</w:t>
      </w:r>
      <w:r w:rsidRPr="00222960">
        <w:rPr>
          <w:rFonts w:ascii="Calibri" w:hAnsi="Calibri" w:cs="Calibri"/>
          <w:i/>
          <w:sz w:val="20"/>
        </w:rPr>
        <w:tab/>
        <w:t>1,</w:t>
      </w:r>
      <w:r w:rsidRPr="00222960">
        <w:rPr>
          <w:rFonts w:ascii="Calibri" w:hAnsi="Calibri" w:cs="Calibri"/>
          <w:i/>
          <w:sz w:val="20"/>
        </w:rPr>
        <w:tab/>
        <w:t>0,</w:t>
      </w:r>
      <w:r w:rsidRPr="00222960">
        <w:rPr>
          <w:rFonts w:ascii="Calibri" w:hAnsi="Calibri" w:cs="Calibri"/>
          <w:i/>
          <w:sz w:val="20"/>
        </w:rPr>
        <w:tab/>
        <w:t>1, ...,</w:t>
      </w:r>
      <w:r w:rsidRPr="00222960">
        <w:rPr>
          <w:rFonts w:ascii="Calibri" w:hAnsi="Calibri" w:cs="Calibri"/>
          <w:i/>
          <w:sz w:val="20"/>
        </w:rPr>
        <w:tab/>
        <w:t>8,</w:t>
      </w:r>
      <w:r w:rsidRPr="00222960">
        <w:rPr>
          <w:rFonts w:ascii="Calibri" w:hAnsi="Calibri" w:cs="Calibri"/>
          <w:i/>
          <w:sz w:val="20"/>
        </w:rPr>
        <w:tab/>
        <w:t>7,</w:t>
      </w:r>
      <w:r w:rsidRPr="00222960">
        <w:rPr>
          <w:rFonts w:ascii="Calibri" w:hAnsi="Calibri" w:cs="Calibri"/>
          <w:i/>
          <w:sz w:val="20"/>
        </w:rPr>
        <w:tab/>
        <w:t>8],</w:t>
      </w:r>
    </w:p>
    <w:p w14:paraId="609893F9" w14:textId="77777777" w:rsidR="00222960" w:rsidRPr="00222960" w:rsidRDefault="00222960" w:rsidP="00222960">
      <w:pPr>
        <w:spacing w:after="0" w:line="240" w:lineRule="auto"/>
        <w:ind w:left="3" w:right="3"/>
        <w:jc w:val="both"/>
        <w:rPr>
          <w:rFonts w:ascii="Calibri" w:hAnsi="Calibri" w:cs="Calibri"/>
          <w:i/>
          <w:sz w:val="20"/>
        </w:rPr>
      </w:pPr>
      <w:r w:rsidRPr="00222960">
        <w:rPr>
          <w:rFonts w:ascii="Calibri" w:hAnsi="Calibri" w:cs="Calibri"/>
          <w:i/>
          <w:sz w:val="20"/>
        </w:rPr>
        <w:t>[</w:t>
      </w:r>
      <w:r w:rsidRPr="00222960">
        <w:rPr>
          <w:rFonts w:ascii="Calibri" w:hAnsi="Calibri" w:cs="Calibri"/>
          <w:i/>
          <w:sz w:val="20"/>
        </w:rPr>
        <w:tab/>
        <w:t>1,</w:t>
      </w:r>
      <w:r w:rsidRPr="00222960">
        <w:rPr>
          <w:rFonts w:ascii="Calibri" w:hAnsi="Calibri" w:cs="Calibri"/>
          <w:i/>
          <w:sz w:val="20"/>
        </w:rPr>
        <w:tab/>
        <w:t>0,</w:t>
      </w:r>
      <w:r w:rsidRPr="00222960">
        <w:rPr>
          <w:rFonts w:ascii="Calibri" w:hAnsi="Calibri" w:cs="Calibri"/>
          <w:i/>
          <w:sz w:val="20"/>
        </w:rPr>
        <w:tab/>
        <w:t>-1, ...,</w:t>
      </w:r>
      <w:r w:rsidRPr="00222960">
        <w:rPr>
          <w:rFonts w:ascii="Calibri" w:hAnsi="Calibri" w:cs="Calibri"/>
          <w:i/>
          <w:sz w:val="20"/>
        </w:rPr>
        <w:tab/>
        <w:t>34,</w:t>
      </w:r>
      <w:r w:rsidRPr="00222960">
        <w:rPr>
          <w:rFonts w:ascii="Calibri" w:hAnsi="Calibri" w:cs="Calibri"/>
          <w:i/>
          <w:sz w:val="20"/>
        </w:rPr>
        <w:tab/>
        <w:t>33,</w:t>
      </w:r>
      <w:r w:rsidRPr="00222960">
        <w:rPr>
          <w:rFonts w:ascii="Calibri" w:hAnsi="Calibri" w:cs="Calibri"/>
          <w:i/>
          <w:sz w:val="20"/>
        </w:rPr>
        <w:tab/>
        <w:t>32],</w:t>
      </w:r>
    </w:p>
    <w:p w14:paraId="5871980A" w14:textId="77777777" w:rsidR="00222960" w:rsidRPr="00222960" w:rsidRDefault="00222960" w:rsidP="00222960">
      <w:pPr>
        <w:spacing w:after="0" w:line="240" w:lineRule="auto"/>
        <w:ind w:left="3" w:right="3"/>
        <w:jc w:val="both"/>
        <w:rPr>
          <w:rFonts w:ascii="Calibri" w:hAnsi="Calibri" w:cs="Calibri"/>
          <w:i/>
          <w:sz w:val="20"/>
        </w:rPr>
      </w:pPr>
      <w:r w:rsidRPr="00222960">
        <w:rPr>
          <w:rFonts w:ascii="Calibri" w:hAnsi="Calibri" w:cs="Calibri"/>
          <w:i/>
          <w:sz w:val="20"/>
        </w:rPr>
        <w:t>[</w:t>
      </w:r>
      <w:r w:rsidRPr="00222960">
        <w:rPr>
          <w:rFonts w:ascii="Calibri" w:hAnsi="Calibri" w:cs="Calibri"/>
          <w:i/>
          <w:sz w:val="20"/>
        </w:rPr>
        <w:tab/>
        <w:t>1,</w:t>
      </w:r>
      <w:r w:rsidRPr="00222960">
        <w:rPr>
          <w:rFonts w:ascii="Calibri" w:hAnsi="Calibri" w:cs="Calibri"/>
          <w:i/>
          <w:sz w:val="20"/>
        </w:rPr>
        <w:tab/>
        <w:t>0,</w:t>
      </w:r>
      <w:r w:rsidRPr="00222960">
        <w:rPr>
          <w:rFonts w:ascii="Calibri" w:hAnsi="Calibri" w:cs="Calibri"/>
          <w:i/>
          <w:sz w:val="20"/>
        </w:rPr>
        <w:tab/>
        <w:t>-1, ...,</w:t>
      </w:r>
      <w:r w:rsidRPr="00222960">
        <w:rPr>
          <w:rFonts w:ascii="Calibri" w:hAnsi="Calibri" w:cs="Calibri"/>
          <w:i/>
          <w:sz w:val="20"/>
        </w:rPr>
        <w:tab/>
        <w:t>4,</w:t>
      </w:r>
      <w:r w:rsidRPr="00222960">
        <w:rPr>
          <w:rFonts w:ascii="Calibri" w:hAnsi="Calibri" w:cs="Calibri"/>
          <w:i/>
          <w:sz w:val="20"/>
        </w:rPr>
        <w:tab/>
        <w:t>5,</w:t>
      </w:r>
      <w:r w:rsidRPr="00222960">
        <w:rPr>
          <w:rFonts w:ascii="Calibri" w:hAnsi="Calibri" w:cs="Calibri"/>
          <w:i/>
          <w:sz w:val="20"/>
        </w:rPr>
        <w:tab/>
        <w:t>4],</w:t>
      </w:r>
    </w:p>
    <w:p w14:paraId="18E296A5" w14:textId="77777777" w:rsidR="00222960" w:rsidRPr="00222960" w:rsidRDefault="00222960" w:rsidP="00222960">
      <w:pPr>
        <w:spacing w:after="0" w:line="240" w:lineRule="auto"/>
        <w:ind w:left="3" w:right="3"/>
        <w:jc w:val="both"/>
        <w:rPr>
          <w:rFonts w:ascii="Calibri" w:hAnsi="Calibri" w:cs="Calibri"/>
          <w:i/>
          <w:sz w:val="20"/>
        </w:rPr>
      </w:pPr>
      <w:r w:rsidRPr="00222960">
        <w:rPr>
          <w:rFonts w:ascii="Calibri" w:hAnsi="Calibri" w:cs="Calibri"/>
          <w:i/>
          <w:sz w:val="20"/>
        </w:rPr>
        <w:t>...,</w:t>
      </w:r>
      <w:r w:rsidRPr="00222960">
        <w:rPr>
          <w:rFonts w:ascii="Calibri" w:hAnsi="Calibri" w:cs="Calibri"/>
          <w:i/>
          <w:sz w:val="20"/>
        </w:rPr>
        <w:tab/>
      </w:r>
      <w:r w:rsidRPr="00222960">
        <w:rPr>
          <w:rFonts w:ascii="Calibri" w:hAnsi="Calibri" w:cs="Calibri"/>
          <w:i/>
          <w:sz w:val="20"/>
        </w:rPr>
        <w:tab/>
      </w:r>
      <w:r w:rsidRPr="00222960">
        <w:rPr>
          <w:rFonts w:ascii="Calibri" w:hAnsi="Calibri" w:cs="Calibri"/>
          <w:i/>
          <w:sz w:val="20"/>
        </w:rPr>
        <w:tab/>
      </w:r>
      <w:r w:rsidRPr="00222960">
        <w:rPr>
          <w:rFonts w:ascii="Calibri" w:hAnsi="Calibri" w:cs="Calibri"/>
          <w:i/>
          <w:sz w:val="20"/>
        </w:rPr>
        <w:tab/>
      </w:r>
      <w:r w:rsidRPr="00222960">
        <w:rPr>
          <w:rFonts w:ascii="Calibri" w:hAnsi="Calibri" w:cs="Calibri"/>
          <w:i/>
          <w:sz w:val="20"/>
        </w:rPr>
        <w:tab/>
      </w:r>
    </w:p>
    <w:p w14:paraId="47B9F7B5" w14:textId="77777777" w:rsidR="00222960" w:rsidRPr="00222960" w:rsidRDefault="00222960" w:rsidP="00222960">
      <w:pPr>
        <w:spacing w:after="0" w:line="240" w:lineRule="auto"/>
        <w:ind w:left="3" w:right="3"/>
        <w:jc w:val="both"/>
        <w:rPr>
          <w:rFonts w:ascii="Calibri" w:hAnsi="Calibri" w:cs="Calibri"/>
          <w:i/>
          <w:sz w:val="20"/>
        </w:rPr>
      </w:pPr>
      <w:r w:rsidRPr="00222960">
        <w:rPr>
          <w:rFonts w:ascii="Calibri" w:hAnsi="Calibri" w:cs="Calibri"/>
          <w:i/>
          <w:sz w:val="20"/>
        </w:rPr>
        <w:t>[ 1,</w:t>
      </w:r>
      <w:r w:rsidRPr="00222960">
        <w:rPr>
          <w:rFonts w:ascii="Calibri" w:hAnsi="Calibri" w:cs="Calibri"/>
          <w:i/>
          <w:sz w:val="20"/>
        </w:rPr>
        <w:tab/>
        <w:t>2,</w:t>
      </w:r>
      <w:r w:rsidRPr="00222960">
        <w:rPr>
          <w:rFonts w:ascii="Calibri" w:hAnsi="Calibri" w:cs="Calibri"/>
          <w:i/>
          <w:sz w:val="20"/>
        </w:rPr>
        <w:tab/>
        <w:t>1, ...,</w:t>
      </w:r>
      <w:r w:rsidRPr="00222960">
        <w:rPr>
          <w:rFonts w:ascii="Calibri" w:hAnsi="Calibri" w:cs="Calibri"/>
          <w:i/>
          <w:sz w:val="20"/>
        </w:rPr>
        <w:tab/>
        <w:t>24,</w:t>
      </w:r>
      <w:r w:rsidRPr="00222960">
        <w:rPr>
          <w:rFonts w:ascii="Calibri" w:hAnsi="Calibri" w:cs="Calibri"/>
          <w:i/>
          <w:sz w:val="20"/>
        </w:rPr>
        <w:tab/>
        <w:t>25,</w:t>
      </w:r>
      <w:r w:rsidRPr="00222960">
        <w:rPr>
          <w:rFonts w:ascii="Calibri" w:hAnsi="Calibri" w:cs="Calibri"/>
          <w:i/>
          <w:sz w:val="20"/>
        </w:rPr>
        <w:tab/>
        <w:t>26],</w:t>
      </w:r>
    </w:p>
    <w:p w14:paraId="4460A455" w14:textId="77777777" w:rsidR="00222960" w:rsidRPr="00222960" w:rsidRDefault="00222960" w:rsidP="00222960">
      <w:pPr>
        <w:spacing w:after="0" w:line="240" w:lineRule="auto"/>
        <w:ind w:left="3" w:right="3"/>
        <w:jc w:val="both"/>
        <w:rPr>
          <w:rFonts w:ascii="Calibri" w:hAnsi="Calibri" w:cs="Calibri"/>
          <w:i/>
          <w:sz w:val="20"/>
        </w:rPr>
      </w:pPr>
      <w:r w:rsidRPr="00222960">
        <w:rPr>
          <w:rFonts w:ascii="Calibri" w:hAnsi="Calibri" w:cs="Calibri"/>
          <w:i/>
          <w:sz w:val="20"/>
        </w:rPr>
        <w:t>[ 1,</w:t>
      </w:r>
      <w:r w:rsidRPr="00222960">
        <w:rPr>
          <w:rFonts w:ascii="Calibri" w:hAnsi="Calibri" w:cs="Calibri"/>
          <w:i/>
          <w:sz w:val="20"/>
        </w:rPr>
        <w:tab/>
        <w:t>2,</w:t>
      </w:r>
      <w:r w:rsidRPr="00222960">
        <w:rPr>
          <w:rFonts w:ascii="Calibri" w:hAnsi="Calibri" w:cs="Calibri"/>
          <w:i/>
          <w:sz w:val="20"/>
        </w:rPr>
        <w:tab/>
        <w:t>3, ...,</w:t>
      </w:r>
      <w:r w:rsidRPr="00222960">
        <w:rPr>
          <w:rFonts w:ascii="Calibri" w:hAnsi="Calibri" w:cs="Calibri"/>
          <w:i/>
          <w:sz w:val="20"/>
        </w:rPr>
        <w:tab/>
        <w:t>14,</w:t>
      </w:r>
      <w:r w:rsidRPr="00222960">
        <w:rPr>
          <w:rFonts w:ascii="Calibri" w:hAnsi="Calibri" w:cs="Calibri"/>
          <w:i/>
          <w:sz w:val="20"/>
        </w:rPr>
        <w:tab/>
        <w:t>13,</w:t>
      </w:r>
      <w:r w:rsidRPr="00222960">
        <w:rPr>
          <w:rFonts w:ascii="Calibri" w:hAnsi="Calibri" w:cs="Calibri"/>
          <w:i/>
          <w:sz w:val="20"/>
        </w:rPr>
        <w:tab/>
        <w:t>14],</w:t>
      </w:r>
    </w:p>
    <w:p w14:paraId="4A8D38F4" w14:textId="77777777" w:rsidR="00AE46EB" w:rsidRPr="00222960" w:rsidRDefault="00222960" w:rsidP="00222960">
      <w:pPr>
        <w:spacing w:after="0" w:line="240" w:lineRule="auto"/>
        <w:ind w:left="3" w:right="3"/>
        <w:jc w:val="both"/>
        <w:rPr>
          <w:rFonts w:ascii="Calibri" w:hAnsi="Calibri" w:cs="Calibri"/>
          <w:i/>
          <w:sz w:val="20"/>
        </w:rPr>
      </w:pPr>
      <w:r w:rsidRPr="00222960">
        <w:rPr>
          <w:rFonts w:ascii="Calibri" w:hAnsi="Calibri" w:cs="Calibri"/>
          <w:i/>
          <w:sz w:val="20"/>
        </w:rPr>
        <w:t>[ -1,</w:t>
      </w:r>
      <w:r w:rsidRPr="00222960">
        <w:rPr>
          <w:rFonts w:ascii="Calibri" w:hAnsi="Calibri" w:cs="Calibri"/>
          <w:i/>
          <w:sz w:val="20"/>
        </w:rPr>
        <w:tab/>
        <w:t>-2,</w:t>
      </w:r>
      <w:r w:rsidRPr="00222960">
        <w:rPr>
          <w:rFonts w:ascii="Calibri" w:hAnsi="Calibri" w:cs="Calibri"/>
          <w:i/>
          <w:sz w:val="20"/>
        </w:rPr>
        <w:tab/>
        <w:t>-3, ...,</w:t>
      </w:r>
      <w:r w:rsidRPr="00222960">
        <w:rPr>
          <w:rFonts w:ascii="Calibri" w:hAnsi="Calibri" w:cs="Calibri"/>
          <w:i/>
          <w:sz w:val="20"/>
        </w:rPr>
        <w:tab/>
        <w:t>-24,</w:t>
      </w:r>
      <w:r w:rsidRPr="00222960">
        <w:rPr>
          <w:rFonts w:ascii="Calibri" w:hAnsi="Calibri" w:cs="Calibri"/>
          <w:i/>
          <w:sz w:val="20"/>
        </w:rPr>
        <w:tab/>
        <w:t>-23,</w:t>
      </w:r>
      <w:r w:rsidRPr="00222960">
        <w:rPr>
          <w:rFonts w:ascii="Calibri" w:hAnsi="Calibri" w:cs="Calibri"/>
          <w:i/>
          <w:sz w:val="20"/>
        </w:rPr>
        <w:tab/>
        <w:t>-22]])</w:t>
      </w:r>
    </w:p>
    <w:p w14:paraId="26CECDF2" w14:textId="77777777" w:rsidR="00222960" w:rsidRDefault="00222960" w:rsidP="00AE46EB">
      <w:pPr>
        <w:spacing w:after="0" w:line="240" w:lineRule="auto"/>
        <w:ind w:left="3" w:right="3"/>
        <w:jc w:val="both"/>
        <w:rPr>
          <w:rFonts w:ascii="Calibri" w:hAnsi="Calibri" w:cs="Calibri"/>
          <w:sz w:val="20"/>
        </w:rPr>
      </w:pPr>
    </w:p>
    <w:p w14:paraId="66BF8691" w14:textId="77777777" w:rsidR="00AE46EB" w:rsidRPr="00222960" w:rsidRDefault="00AE46EB" w:rsidP="00AE46EB">
      <w:pPr>
        <w:spacing w:after="0" w:line="240" w:lineRule="auto"/>
        <w:ind w:left="3" w:right="3"/>
        <w:jc w:val="both"/>
        <w:rPr>
          <w:rFonts w:ascii="Calibri" w:hAnsi="Calibri" w:cs="Calibri"/>
          <w:color w:val="0000FF"/>
          <w:sz w:val="20"/>
        </w:rPr>
      </w:pPr>
      <w:r w:rsidRPr="00222960">
        <w:rPr>
          <w:rFonts w:ascii="Calibri" w:hAnsi="Calibri" w:cs="Calibri"/>
          <w:color w:val="0000FF"/>
          <w:sz w:val="20"/>
        </w:rPr>
        <w:t>Now, we can compute the maximum and minimum values obtained over all of the walks:</w:t>
      </w:r>
    </w:p>
    <w:p w14:paraId="5C9A57B8" w14:textId="77777777" w:rsidR="00AE46EB" w:rsidRPr="00222960" w:rsidRDefault="00AE46EB" w:rsidP="00AE46EB">
      <w:pPr>
        <w:spacing w:after="0" w:line="240" w:lineRule="auto"/>
        <w:rPr>
          <w:rFonts w:ascii="Consolas" w:hAnsi="Consolas"/>
          <w:color w:val="0000FF"/>
          <w:sz w:val="20"/>
        </w:rPr>
      </w:pPr>
      <w:r w:rsidRPr="00404DC4">
        <w:rPr>
          <w:rFonts w:ascii="Consolas" w:hAnsi="Consolas"/>
          <w:sz w:val="20"/>
        </w:rPr>
        <w:br/>
      </w:r>
      <w:r w:rsidRPr="00222960">
        <w:rPr>
          <w:rFonts w:ascii="Consolas" w:hAnsi="Consolas"/>
          <w:color w:val="0000FF"/>
          <w:sz w:val="20"/>
        </w:rPr>
        <w:t>walks.max()</w:t>
      </w:r>
    </w:p>
    <w:p w14:paraId="28240F07" w14:textId="77777777" w:rsidR="00AE46EB" w:rsidRPr="00404DC4" w:rsidRDefault="00AE46EB" w:rsidP="00AE46EB">
      <w:pPr>
        <w:spacing w:after="0" w:line="240" w:lineRule="auto"/>
        <w:rPr>
          <w:rFonts w:ascii="Consolas" w:hAnsi="Consolas"/>
          <w:sz w:val="20"/>
        </w:rPr>
      </w:pPr>
      <w:r w:rsidRPr="00404DC4">
        <w:rPr>
          <w:rFonts w:ascii="Consolas" w:hAnsi="Consolas"/>
          <w:sz w:val="20"/>
        </w:rPr>
        <w:t>138</w:t>
      </w:r>
    </w:p>
    <w:p w14:paraId="0A614993" w14:textId="77777777" w:rsidR="00AE46EB" w:rsidRPr="00404DC4" w:rsidRDefault="00AE46EB" w:rsidP="00AE46EB">
      <w:pPr>
        <w:spacing w:after="0" w:line="240" w:lineRule="auto"/>
        <w:rPr>
          <w:rFonts w:ascii="Consolas" w:hAnsi="Consolas"/>
          <w:sz w:val="20"/>
        </w:rPr>
      </w:pPr>
    </w:p>
    <w:p w14:paraId="5150518F" w14:textId="77777777" w:rsidR="00AE46EB" w:rsidRPr="00404DC4" w:rsidRDefault="00AE46EB" w:rsidP="00AE46EB">
      <w:pPr>
        <w:spacing w:after="0" w:line="240" w:lineRule="auto"/>
        <w:rPr>
          <w:rFonts w:ascii="Consolas" w:hAnsi="Consolas"/>
          <w:sz w:val="20"/>
        </w:rPr>
      </w:pPr>
      <w:r w:rsidRPr="00222960">
        <w:rPr>
          <w:rFonts w:ascii="Consolas" w:hAnsi="Consolas"/>
          <w:color w:val="0000FF"/>
          <w:sz w:val="20"/>
        </w:rPr>
        <w:t>walks.min()</w:t>
      </w:r>
    </w:p>
    <w:p w14:paraId="1155CDE4" w14:textId="77777777" w:rsidR="00AE46EB" w:rsidRPr="00404DC4" w:rsidRDefault="00AE46EB" w:rsidP="00AE46EB">
      <w:pPr>
        <w:spacing w:after="0" w:line="240" w:lineRule="auto"/>
        <w:rPr>
          <w:rFonts w:ascii="Consolas" w:hAnsi="Consolas"/>
          <w:sz w:val="20"/>
        </w:rPr>
      </w:pPr>
      <w:r w:rsidRPr="00404DC4">
        <w:rPr>
          <w:rFonts w:ascii="Consolas" w:hAnsi="Consolas"/>
          <w:sz w:val="20"/>
        </w:rPr>
        <w:t>-133</w:t>
      </w:r>
    </w:p>
    <w:p w14:paraId="23C86FBC" w14:textId="77777777" w:rsidR="00AE46EB" w:rsidRPr="00C42B09" w:rsidRDefault="00AE46EB" w:rsidP="00AE46EB">
      <w:pPr>
        <w:spacing w:after="0" w:line="240" w:lineRule="auto"/>
        <w:ind w:left="3" w:right="3"/>
        <w:jc w:val="both"/>
        <w:rPr>
          <w:rFonts w:ascii="Calibri" w:hAnsi="Calibri" w:cs="Calibri"/>
          <w:sz w:val="20"/>
        </w:rPr>
      </w:pPr>
    </w:p>
    <w:p w14:paraId="5B7332D9" w14:textId="77777777" w:rsidR="00AE46EB" w:rsidRPr="00222960" w:rsidRDefault="00AE46EB" w:rsidP="00AE46EB">
      <w:pPr>
        <w:spacing w:after="0" w:line="240" w:lineRule="auto"/>
        <w:ind w:left="3" w:right="3"/>
        <w:jc w:val="both"/>
        <w:rPr>
          <w:rFonts w:ascii="Calibri" w:hAnsi="Calibri" w:cs="Calibri"/>
          <w:color w:val="0000FF"/>
          <w:sz w:val="20"/>
        </w:rPr>
      </w:pPr>
      <w:r w:rsidRPr="00222960">
        <w:rPr>
          <w:rFonts w:ascii="Calibri" w:hAnsi="Calibri" w:cs="Calibri"/>
          <w:color w:val="0000FF"/>
          <w:sz w:val="20"/>
        </w:rPr>
        <w:t>Out of these walks, let’s compute the minimum crossing time to 30 or –30. This is slightly tricky because not all 5,000 of them reach 30. We can check this using the any method:</w:t>
      </w:r>
    </w:p>
    <w:p w14:paraId="6D728778" w14:textId="77777777" w:rsidR="00AE46EB" w:rsidRPr="00404DC4" w:rsidRDefault="00AE46EB" w:rsidP="00AE46EB">
      <w:pPr>
        <w:spacing w:after="0" w:line="240" w:lineRule="auto"/>
        <w:rPr>
          <w:rFonts w:ascii="Consolas" w:hAnsi="Consolas"/>
          <w:sz w:val="20"/>
        </w:rPr>
      </w:pPr>
    </w:p>
    <w:p w14:paraId="5DC40239" w14:textId="77777777" w:rsidR="00AE46EB" w:rsidRPr="00222960" w:rsidRDefault="00AE46EB" w:rsidP="00AE46EB">
      <w:pPr>
        <w:spacing w:after="0" w:line="240" w:lineRule="auto"/>
        <w:rPr>
          <w:rFonts w:ascii="Consolas" w:hAnsi="Consolas"/>
          <w:color w:val="0000FF"/>
          <w:sz w:val="20"/>
        </w:rPr>
      </w:pPr>
      <w:r w:rsidRPr="00222960">
        <w:rPr>
          <w:rFonts w:ascii="Consolas" w:hAnsi="Consolas"/>
          <w:color w:val="0000FF"/>
          <w:sz w:val="20"/>
        </w:rPr>
        <w:t>hits30 = (np.abs(walks) &gt;= 30).any(1)</w:t>
      </w:r>
    </w:p>
    <w:p w14:paraId="439639D2" w14:textId="77777777" w:rsidR="00AE46EB" w:rsidRPr="00404DC4" w:rsidRDefault="00AE46EB" w:rsidP="00AE46EB">
      <w:pPr>
        <w:spacing w:after="0" w:line="240" w:lineRule="auto"/>
        <w:rPr>
          <w:rFonts w:ascii="Consolas" w:hAnsi="Consolas"/>
          <w:sz w:val="20"/>
        </w:rPr>
      </w:pPr>
    </w:p>
    <w:p w14:paraId="75350374" w14:textId="77777777" w:rsidR="00AE46EB" w:rsidRPr="00222960" w:rsidRDefault="00AE46EB" w:rsidP="00AE46EB">
      <w:pPr>
        <w:spacing w:after="0" w:line="240" w:lineRule="auto"/>
        <w:rPr>
          <w:rFonts w:ascii="Consolas" w:hAnsi="Consolas"/>
          <w:color w:val="0000FF"/>
          <w:sz w:val="20"/>
        </w:rPr>
      </w:pPr>
      <w:r w:rsidRPr="00222960">
        <w:rPr>
          <w:rFonts w:ascii="Consolas" w:hAnsi="Consolas"/>
          <w:color w:val="0000FF"/>
          <w:sz w:val="20"/>
        </w:rPr>
        <w:t>hits30</w:t>
      </w:r>
    </w:p>
    <w:p w14:paraId="0DD27500" w14:textId="77777777" w:rsidR="00AE46EB" w:rsidRPr="00222960" w:rsidRDefault="00AE46EB" w:rsidP="00AE46EB">
      <w:pPr>
        <w:spacing w:after="0" w:line="240" w:lineRule="auto"/>
        <w:rPr>
          <w:rFonts w:ascii="Consolas" w:hAnsi="Consolas"/>
          <w:i/>
          <w:sz w:val="20"/>
        </w:rPr>
      </w:pPr>
      <w:r w:rsidRPr="00222960">
        <w:rPr>
          <w:rFonts w:ascii="Consolas" w:hAnsi="Consolas"/>
          <w:i/>
          <w:sz w:val="20"/>
        </w:rPr>
        <w:lastRenderedPageBreak/>
        <w:t>array([False, True, False, ..., False, True, False], dtype=bool)</w:t>
      </w:r>
    </w:p>
    <w:p w14:paraId="5DDF3E37" w14:textId="77777777" w:rsidR="00AE46EB" w:rsidRPr="00404DC4" w:rsidRDefault="00AE46EB" w:rsidP="00AE46EB">
      <w:pPr>
        <w:spacing w:after="0" w:line="240" w:lineRule="auto"/>
        <w:rPr>
          <w:rFonts w:ascii="Consolas" w:hAnsi="Consolas"/>
          <w:sz w:val="20"/>
        </w:rPr>
      </w:pPr>
    </w:p>
    <w:p w14:paraId="5862AD2E" w14:textId="77777777" w:rsidR="00AE46EB" w:rsidRPr="00404DC4" w:rsidRDefault="00AE46EB" w:rsidP="00AE46EB">
      <w:pPr>
        <w:spacing w:after="0" w:line="240" w:lineRule="auto"/>
        <w:rPr>
          <w:rFonts w:ascii="Consolas" w:hAnsi="Consolas"/>
          <w:sz w:val="20"/>
        </w:rPr>
      </w:pPr>
      <w:r w:rsidRPr="00222960">
        <w:rPr>
          <w:rFonts w:ascii="Consolas" w:hAnsi="Consolas"/>
          <w:color w:val="0000FF"/>
          <w:sz w:val="20"/>
        </w:rPr>
        <w:t xml:space="preserve">hits30.sum() </w:t>
      </w:r>
      <w:r w:rsidRPr="00404DC4">
        <w:rPr>
          <w:rFonts w:ascii="Consolas" w:hAnsi="Consolas"/>
          <w:sz w:val="20"/>
        </w:rPr>
        <w:t># Number that hit 30 or -30</w:t>
      </w:r>
    </w:p>
    <w:p w14:paraId="5C9A9873" w14:textId="77777777" w:rsidR="00AE46EB" w:rsidRPr="00222960" w:rsidRDefault="00AE46EB" w:rsidP="00AE46EB">
      <w:pPr>
        <w:spacing w:after="0" w:line="240" w:lineRule="auto"/>
        <w:rPr>
          <w:rFonts w:ascii="Consolas" w:hAnsi="Consolas"/>
          <w:i/>
          <w:sz w:val="20"/>
        </w:rPr>
      </w:pPr>
      <w:r w:rsidRPr="00222960">
        <w:rPr>
          <w:rFonts w:ascii="Consolas" w:hAnsi="Consolas"/>
          <w:i/>
          <w:sz w:val="20"/>
        </w:rPr>
        <w:t>3410</w:t>
      </w:r>
    </w:p>
    <w:p w14:paraId="31D74C58" w14:textId="77777777" w:rsidR="00AE46EB" w:rsidRPr="00C42B09" w:rsidRDefault="00AE46EB" w:rsidP="00AE46EB">
      <w:pPr>
        <w:spacing w:after="0" w:line="240" w:lineRule="auto"/>
        <w:ind w:left="3" w:right="3"/>
        <w:jc w:val="both"/>
        <w:rPr>
          <w:rFonts w:ascii="Calibri" w:hAnsi="Calibri" w:cs="Calibri"/>
          <w:sz w:val="20"/>
        </w:rPr>
      </w:pPr>
    </w:p>
    <w:p w14:paraId="2B989A45" w14:textId="77777777" w:rsidR="00AE46EB" w:rsidRPr="00222960" w:rsidRDefault="00AE46EB" w:rsidP="00AE46EB">
      <w:pPr>
        <w:spacing w:after="0" w:line="240" w:lineRule="auto"/>
        <w:ind w:left="3" w:right="3"/>
        <w:jc w:val="both"/>
        <w:rPr>
          <w:rFonts w:ascii="Calibri" w:hAnsi="Calibri" w:cs="Calibri"/>
          <w:color w:val="0000FF"/>
          <w:sz w:val="20"/>
        </w:rPr>
      </w:pPr>
      <w:r w:rsidRPr="00222960">
        <w:rPr>
          <w:rFonts w:ascii="Calibri" w:hAnsi="Calibri" w:cs="Calibri"/>
          <w:color w:val="0000FF"/>
          <w:sz w:val="20"/>
        </w:rPr>
        <w:t>We can use this boolean array to select out the rows of walks that actually cross the absolute 30 level and call argmax across axis 1 to get the crossing times:</w:t>
      </w:r>
    </w:p>
    <w:p w14:paraId="18631BCA" w14:textId="77777777" w:rsidR="00AE46EB" w:rsidRPr="00C42B09" w:rsidRDefault="00AE46EB" w:rsidP="00AE46EB">
      <w:pPr>
        <w:spacing w:after="0" w:line="240" w:lineRule="auto"/>
        <w:ind w:left="3" w:right="3"/>
        <w:jc w:val="both"/>
        <w:rPr>
          <w:rFonts w:ascii="Calibri" w:hAnsi="Calibri" w:cs="Calibri"/>
          <w:sz w:val="20"/>
        </w:rPr>
      </w:pPr>
    </w:p>
    <w:p w14:paraId="2D2DDC3E" w14:textId="77777777" w:rsidR="00AE46EB" w:rsidRPr="00222960" w:rsidRDefault="00AE46EB" w:rsidP="00AE46EB">
      <w:pPr>
        <w:spacing w:after="0" w:line="240" w:lineRule="auto"/>
        <w:rPr>
          <w:rFonts w:ascii="Consolas" w:hAnsi="Consolas"/>
          <w:color w:val="0000FF"/>
          <w:sz w:val="20"/>
        </w:rPr>
      </w:pPr>
      <w:r w:rsidRPr="00222960">
        <w:rPr>
          <w:rFonts w:ascii="Consolas" w:hAnsi="Consolas"/>
          <w:color w:val="0000FF"/>
          <w:sz w:val="20"/>
        </w:rPr>
        <w:t>crossing_times = (np.abs(walks[hits30]) &gt;= 30).argmax(1)</w:t>
      </w:r>
    </w:p>
    <w:p w14:paraId="5366F16B" w14:textId="77777777" w:rsidR="00AE46EB" w:rsidRPr="00404DC4" w:rsidRDefault="00AE46EB" w:rsidP="00AE46EB">
      <w:pPr>
        <w:spacing w:after="0" w:line="240" w:lineRule="auto"/>
        <w:rPr>
          <w:rFonts w:ascii="Consolas" w:hAnsi="Consolas"/>
          <w:sz w:val="20"/>
        </w:rPr>
      </w:pPr>
    </w:p>
    <w:p w14:paraId="2F4866DF" w14:textId="77777777" w:rsidR="00AE46EB" w:rsidRPr="00222960" w:rsidRDefault="00AE46EB" w:rsidP="00AE46EB">
      <w:pPr>
        <w:spacing w:after="0" w:line="240" w:lineRule="auto"/>
        <w:rPr>
          <w:rFonts w:ascii="Consolas" w:hAnsi="Consolas"/>
          <w:color w:val="0000FF"/>
          <w:sz w:val="20"/>
        </w:rPr>
      </w:pPr>
      <w:r w:rsidRPr="00222960">
        <w:rPr>
          <w:rFonts w:ascii="Consolas" w:hAnsi="Consolas"/>
          <w:color w:val="0000FF"/>
          <w:sz w:val="20"/>
        </w:rPr>
        <w:t>crossing_times.mean()</w:t>
      </w:r>
    </w:p>
    <w:p w14:paraId="079F3A0E" w14:textId="77777777" w:rsidR="00AE46EB" w:rsidRPr="00222960" w:rsidRDefault="00AE46EB" w:rsidP="00AE46EB">
      <w:pPr>
        <w:spacing w:after="0" w:line="240" w:lineRule="auto"/>
        <w:rPr>
          <w:rFonts w:ascii="Consolas" w:hAnsi="Consolas"/>
          <w:i/>
          <w:sz w:val="20"/>
        </w:rPr>
      </w:pPr>
      <w:r w:rsidRPr="00222960">
        <w:rPr>
          <w:rFonts w:ascii="Consolas" w:hAnsi="Consolas"/>
          <w:i/>
          <w:sz w:val="20"/>
        </w:rPr>
        <w:t>498.88973607038122</w:t>
      </w:r>
    </w:p>
    <w:p w14:paraId="0282D1AE" w14:textId="77777777" w:rsidR="00AE46EB" w:rsidRPr="00C42B09" w:rsidRDefault="00AE46EB" w:rsidP="00AE46EB">
      <w:pPr>
        <w:spacing w:after="0" w:line="240" w:lineRule="auto"/>
        <w:ind w:left="3" w:right="3"/>
        <w:jc w:val="both"/>
        <w:rPr>
          <w:rFonts w:ascii="Calibri" w:hAnsi="Calibri" w:cs="Calibri"/>
          <w:sz w:val="20"/>
        </w:rPr>
      </w:pPr>
    </w:p>
    <w:p w14:paraId="6FB2A23A" w14:textId="77777777" w:rsidR="00AE46EB" w:rsidRPr="00222960" w:rsidRDefault="00AE46EB" w:rsidP="00AE46EB">
      <w:pPr>
        <w:spacing w:after="0" w:line="240" w:lineRule="auto"/>
        <w:ind w:left="3" w:right="3"/>
        <w:jc w:val="both"/>
        <w:rPr>
          <w:rFonts w:ascii="Calibri" w:hAnsi="Calibri" w:cs="Calibri"/>
          <w:color w:val="0000FF"/>
          <w:sz w:val="20"/>
        </w:rPr>
      </w:pPr>
      <w:r w:rsidRPr="00222960">
        <w:rPr>
          <w:rFonts w:ascii="Calibri" w:hAnsi="Calibri" w:cs="Calibri"/>
          <w:color w:val="0000FF"/>
          <w:sz w:val="20"/>
        </w:rPr>
        <w:t>Feel free to experiment with other distributions for the steps other than equal-sized coin flips. You need only use a different random number generation function, like normal to generate normally distributed steps with some mean and standard deviation:</w:t>
      </w:r>
    </w:p>
    <w:p w14:paraId="330676BF" w14:textId="77777777" w:rsidR="00AE46EB" w:rsidRPr="00C42B09" w:rsidRDefault="00AE46EB" w:rsidP="00AE46EB">
      <w:pPr>
        <w:spacing w:after="0" w:line="240" w:lineRule="auto"/>
        <w:ind w:left="3" w:right="3"/>
        <w:jc w:val="both"/>
        <w:rPr>
          <w:rFonts w:ascii="Calibri" w:hAnsi="Calibri" w:cs="Calibri"/>
          <w:sz w:val="20"/>
        </w:rPr>
      </w:pPr>
    </w:p>
    <w:p w14:paraId="1A06488B" w14:textId="77777777" w:rsidR="00AE46EB" w:rsidRPr="00222960" w:rsidRDefault="00AE46EB" w:rsidP="00AE46EB">
      <w:pPr>
        <w:spacing w:after="0" w:line="240" w:lineRule="auto"/>
        <w:rPr>
          <w:rFonts w:ascii="Consolas" w:hAnsi="Consolas"/>
          <w:color w:val="0000FF"/>
          <w:sz w:val="20"/>
        </w:rPr>
      </w:pPr>
      <w:r w:rsidRPr="00222960">
        <w:rPr>
          <w:rFonts w:ascii="Consolas" w:hAnsi="Consolas"/>
          <w:color w:val="0000FF"/>
          <w:sz w:val="20"/>
        </w:rPr>
        <w:t>steps = np.random.normal(loc=0, scale=0.25,</w:t>
      </w:r>
    </w:p>
    <w:p w14:paraId="7E19B716" w14:textId="77777777" w:rsidR="00AE46EB" w:rsidRPr="00404DC4" w:rsidRDefault="00AE46EB" w:rsidP="00AE46EB">
      <w:pPr>
        <w:spacing w:after="0" w:line="240" w:lineRule="auto"/>
        <w:rPr>
          <w:rFonts w:ascii="Consolas" w:hAnsi="Consolas"/>
          <w:sz w:val="20"/>
        </w:rPr>
      </w:pPr>
      <w:r w:rsidRPr="00404DC4">
        <w:rPr>
          <w:rFonts w:ascii="Consolas" w:hAnsi="Consolas"/>
          <w:sz w:val="20"/>
        </w:rPr>
        <w:t>.....:</w:t>
      </w:r>
      <w:r w:rsidRPr="00404DC4">
        <w:rPr>
          <w:rFonts w:ascii="Consolas" w:hAnsi="Consolas"/>
          <w:sz w:val="20"/>
        </w:rPr>
        <w:tab/>
        <w:t>size=(nwalks, nsteps))</w:t>
      </w:r>
    </w:p>
    <w:p w14:paraId="3B91C8D8" w14:textId="77777777" w:rsidR="00AE46EB" w:rsidRPr="00C42B09" w:rsidRDefault="00AE46EB" w:rsidP="00AE46EB">
      <w:pPr>
        <w:spacing w:after="0" w:line="240" w:lineRule="auto"/>
        <w:ind w:left="3" w:right="3"/>
        <w:jc w:val="both"/>
        <w:rPr>
          <w:rFonts w:ascii="Calibri" w:hAnsi="Calibri" w:cs="Calibri"/>
          <w:sz w:val="20"/>
        </w:rPr>
      </w:pPr>
    </w:p>
    <w:p w14:paraId="62D2D810" w14:textId="77777777" w:rsidR="00AE46EB" w:rsidRPr="00404DC4" w:rsidRDefault="00AE46EB" w:rsidP="00AE46EB">
      <w:pPr>
        <w:pStyle w:val="Heading3"/>
      </w:pPr>
      <w:bookmarkStart w:id="86" w:name="_Toc80103639"/>
      <w:r w:rsidRPr="00404DC4">
        <w:t>Conclusion</w:t>
      </w:r>
      <w:bookmarkEnd w:id="86"/>
    </w:p>
    <w:p w14:paraId="4DB7D699" w14:textId="77777777" w:rsidR="00AE46EB" w:rsidRPr="00C42B09" w:rsidRDefault="00AE46EB" w:rsidP="00AE46EB">
      <w:pPr>
        <w:spacing w:after="0" w:line="240" w:lineRule="auto"/>
        <w:ind w:left="3" w:right="3"/>
        <w:jc w:val="both"/>
        <w:rPr>
          <w:rFonts w:ascii="Calibri" w:hAnsi="Calibri" w:cs="Calibri"/>
          <w:sz w:val="20"/>
        </w:rPr>
      </w:pPr>
    </w:p>
    <w:p w14:paraId="20B07DEE"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While much of the rest of the book will focus on building data wrangling skills with pandas, we will continue to work in a similar array-based style. In Appendix A, we will dig deeper into NumPy features to help you further develop your array comput‐ ing skills.</w:t>
      </w:r>
    </w:p>
    <w:p w14:paraId="2DDBDED7" w14:textId="77777777" w:rsidR="00AE46EB" w:rsidRPr="00485027" w:rsidRDefault="00AE46EB" w:rsidP="00B7597A">
      <w:pPr>
        <w:pStyle w:val="Heading2"/>
      </w:pPr>
      <w:r w:rsidRPr="00C42B09">
        <w:rPr>
          <w:rFonts w:cs="Calibri"/>
          <w:sz w:val="20"/>
        </w:rPr>
        <w:br/>
      </w:r>
      <w:bookmarkStart w:id="87" w:name="Start_with_pandas"/>
      <w:bookmarkStart w:id="88" w:name="_Toc80103640"/>
      <w:bookmarkEnd w:id="87"/>
      <w:r w:rsidRPr="00485027">
        <w:t xml:space="preserve">Getting Started with </w:t>
      </w:r>
      <w:r w:rsidR="00120084">
        <w:t>P</w:t>
      </w:r>
      <w:r w:rsidRPr="00485027">
        <w:t>andas</w:t>
      </w:r>
      <w:bookmarkEnd w:id="88"/>
    </w:p>
    <w:p w14:paraId="6700AD9A" w14:textId="77777777" w:rsidR="00AE46EB" w:rsidRPr="00C42B09" w:rsidRDefault="00AE46EB" w:rsidP="00AE46EB">
      <w:pPr>
        <w:spacing w:after="0" w:line="240" w:lineRule="auto"/>
        <w:ind w:left="3" w:right="3"/>
        <w:jc w:val="both"/>
        <w:rPr>
          <w:rFonts w:ascii="Calibri" w:hAnsi="Calibri" w:cs="Calibri"/>
          <w:sz w:val="20"/>
        </w:rPr>
      </w:pPr>
    </w:p>
    <w:p w14:paraId="2010E26F" w14:textId="77777777" w:rsidR="00AE46EB" w:rsidRPr="00120084" w:rsidRDefault="00AE46EB" w:rsidP="00AE46EB">
      <w:pPr>
        <w:spacing w:after="0" w:line="240" w:lineRule="auto"/>
        <w:ind w:left="3" w:right="3"/>
        <w:jc w:val="both"/>
        <w:rPr>
          <w:rFonts w:ascii="Calibri" w:hAnsi="Calibri" w:cs="Calibri"/>
          <w:color w:val="0000FF"/>
          <w:sz w:val="20"/>
        </w:rPr>
      </w:pPr>
      <w:r w:rsidRPr="00120084">
        <w:rPr>
          <w:rFonts w:ascii="Calibri" w:hAnsi="Calibri" w:cs="Calibri"/>
          <w:color w:val="0000FF"/>
          <w:sz w:val="20"/>
        </w:rPr>
        <w:t>pandas will be a major tool of interest throughout much of the rest of the book. It contains data structures and data manipulation tools designed to make data cleaning and analysis fast and easy in Python. pandas is often used in tandem with numerical computing tools like NumPy and SciPy, analytical libraries like statsmodels and scikit-learn, and data visualization libraries like matplotlib. pandas adopts significant parts of NumPy’s idiomatic style of array-based computing, especially array-based functions and a preference for data processing without for loops.</w:t>
      </w:r>
    </w:p>
    <w:p w14:paraId="42CB8EF8" w14:textId="77777777" w:rsidR="00AE46EB" w:rsidRPr="00120084" w:rsidRDefault="00AE46EB" w:rsidP="00AE46EB">
      <w:pPr>
        <w:spacing w:after="0" w:line="240" w:lineRule="auto"/>
        <w:ind w:left="3" w:right="3"/>
        <w:jc w:val="both"/>
        <w:rPr>
          <w:rFonts w:ascii="Calibri" w:hAnsi="Calibri" w:cs="Calibri"/>
          <w:color w:val="0000FF"/>
          <w:sz w:val="20"/>
        </w:rPr>
      </w:pPr>
    </w:p>
    <w:p w14:paraId="1638A759" w14:textId="77777777" w:rsidR="00AE46EB" w:rsidRPr="00120084" w:rsidRDefault="00AE46EB" w:rsidP="00AE46EB">
      <w:pPr>
        <w:spacing w:after="0" w:line="240" w:lineRule="auto"/>
        <w:ind w:left="3" w:right="3"/>
        <w:jc w:val="both"/>
        <w:rPr>
          <w:rFonts w:ascii="Calibri" w:hAnsi="Calibri" w:cs="Calibri"/>
          <w:color w:val="0000FF"/>
          <w:sz w:val="20"/>
        </w:rPr>
      </w:pPr>
      <w:r w:rsidRPr="00120084">
        <w:rPr>
          <w:rFonts w:ascii="Calibri" w:hAnsi="Calibri" w:cs="Calibri"/>
          <w:color w:val="0000FF"/>
          <w:sz w:val="20"/>
        </w:rPr>
        <w:t>While pandas adopts many coding idioms from NumPy, the biggest difference is that pandas is designed for working with tabular or heterogeneous data. NumPy, by con‐ trast, is best suited for working with homogeneous numerical array data.</w:t>
      </w:r>
    </w:p>
    <w:p w14:paraId="1678C059" w14:textId="77777777" w:rsidR="00AE46EB" w:rsidRPr="00120084" w:rsidRDefault="00AE46EB" w:rsidP="00AE46EB">
      <w:pPr>
        <w:spacing w:after="0" w:line="240" w:lineRule="auto"/>
        <w:ind w:left="3" w:right="3"/>
        <w:jc w:val="both"/>
        <w:rPr>
          <w:rFonts w:ascii="Calibri" w:hAnsi="Calibri" w:cs="Calibri"/>
          <w:color w:val="0000FF"/>
          <w:sz w:val="20"/>
        </w:rPr>
      </w:pPr>
      <w:r w:rsidRPr="00120084">
        <w:rPr>
          <w:rFonts w:ascii="Calibri" w:hAnsi="Calibri" w:cs="Calibri"/>
          <w:color w:val="0000FF"/>
          <w:sz w:val="20"/>
        </w:rPr>
        <w:t>Since becoming an open source project in 2010, pandas has matured into a quite large library that’s applicable in a broad set of real-world use cases. The developer community has grown to over 800 distinct contributors, who’ve been helping build the project as they’ve used it to solve their day-to-day data problems.</w:t>
      </w:r>
    </w:p>
    <w:p w14:paraId="3177E6F5" w14:textId="77777777" w:rsidR="00AE46EB" w:rsidRPr="00120084" w:rsidRDefault="00AE46EB" w:rsidP="00AE46EB">
      <w:pPr>
        <w:spacing w:after="0" w:line="240" w:lineRule="auto"/>
        <w:ind w:left="3" w:right="3"/>
        <w:jc w:val="both"/>
        <w:rPr>
          <w:rFonts w:ascii="Calibri" w:hAnsi="Calibri" w:cs="Calibri"/>
          <w:color w:val="0000FF"/>
          <w:sz w:val="20"/>
        </w:rPr>
      </w:pPr>
    </w:p>
    <w:p w14:paraId="5FE40990"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Throughout the rest of the book, I use the following import convention for pandas:</w:t>
      </w:r>
    </w:p>
    <w:p w14:paraId="4A4FBADE" w14:textId="77777777" w:rsidR="00AE46EB" w:rsidRPr="00C42B09" w:rsidRDefault="00AE46EB" w:rsidP="00AE46EB">
      <w:pPr>
        <w:spacing w:after="0" w:line="240" w:lineRule="auto"/>
        <w:ind w:left="3" w:right="3"/>
        <w:jc w:val="both"/>
        <w:rPr>
          <w:rFonts w:ascii="Calibri" w:hAnsi="Calibri" w:cs="Calibri"/>
          <w:sz w:val="20"/>
        </w:rPr>
      </w:pPr>
    </w:p>
    <w:p w14:paraId="6FC0C384" w14:textId="77777777" w:rsidR="00AE46EB" w:rsidRPr="00404DC4" w:rsidRDefault="00AE46EB" w:rsidP="00AE46EB">
      <w:pPr>
        <w:spacing w:after="0" w:line="240" w:lineRule="auto"/>
        <w:rPr>
          <w:rFonts w:ascii="Consolas" w:hAnsi="Consolas"/>
          <w:sz w:val="20"/>
        </w:rPr>
      </w:pPr>
      <w:r w:rsidRPr="00120084">
        <w:rPr>
          <w:rFonts w:ascii="Consolas" w:hAnsi="Consolas"/>
          <w:color w:val="C00000"/>
          <w:sz w:val="20"/>
        </w:rPr>
        <w:t>import pandas as pd</w:t>
      </w:r>
    </w:p>
    <w:p w14:paraId="51199C3C" w14:textId="77777777" w:rsidR="00AE46EB" w:rsidRPr="00404DC4" w:rsidRDefault="00AE46EB" w:rsidP="00AE46EB">
      <w:pPr>
        <w:spacing w:after="0" w:line="240" w:lineRule="auto"/>
        <w:rPr>
          <w:rFonts w:ascii="Consolas" w:hAnsi="Consolas"/>
          <w:sz w:val="20"/>
        </w:rPr>
      </w:pPr>
    </w:p>
    <w:p w14:paraId="5E8B783F" w14:textId="77777777" w:rsidR="00AE46EB" w:rsidRPr="00120084" w:rsidRDefault="00AE46EB" w:rsidP="00120084">
      <w:pPr>
        <w:spacing w:after="0" w:line="240" w:lineRule="auto"/>
        <w:jc w:val="both"/>
        <w:rPr>
          <w:rFonts w:ascii="Calibri" w:hAnsi="Calibri" w:cs="Calibri"/>
          <w:color w:val="0000FF"/>
          <w:sz w:val="20"/>
        </w:rPr>
      </w:pPr>
      <w:r w:rsidRPr="00120084">
        <w:rPr>
          <w:rFonts w:ascii="Calibri" w:hAnsi="Calibri" w:cs="Calibri"/>
          <w:color w:val="0000FF"/>
          <w:sz w:val="20"/>
        </w:rPr>
        <w:t>Thus, whenever you see pd. in code, it’s referring to pandas. You may also find it eas‐ ier to import Series and DataFrame into the local namespace since they are so fre‐ quently used:</w:t>
      </w:r>
    </w:p>
    <w:p w14:paraId="2790E98C" w14:textId="77777777" w:rsidR="00AE46EB" w:rsidRPr="00404DC4" w:rsidRDefault="00AE46EB" w:rsidP="00AE46EB">
      <w:pPr>
        <w:spacing w:after="0" w:line="240" w:lineRule="auto"/>
        <w:rPr>
          <w:rFonts w:ascii="Consolas" w:hAnsi="Consolas"/>
          <w:sz w:val="20"/>
        </w:rPr>
      </w:pPr>
    </w:p>
    <w:p w14:paraId="7D5C5F78" w14:textId="77777777" w:rsidR="00AE46EB" w:rsidRPr="00404DC4" w:rsidRDefault="00AE46EB" w:rsidP="00AE46EB">
      <w:pPr>
        <w:spacing w:after="0" w:line="240" w:lineRule="auto"/>
        <w:rPr>
          <w:rFonts w:ascii="Consolas" w:hAnsi="Consolas"/>
          <w:sz w:val="20"/>
        </w:rPr>
      </w:pPr>
      <w:r w:rsidRPr="00120084">
        <w:rPr>
          <w:rFonts w:ascii="Consolas" w:hAnsi="Consolas"/>
          <w:color w:val="C00000"/>
          <w:sz w:val="20"/>
        </w:rPr>
        <w:t>from pandas import Series, DataFrame</w:t>
      </w:r>
    </w:p>
    <w:p w14:paraId="5BC786F6" w14:textId="77777777" w:rsidR="00AE46EB" w:rsidRPr="00404DC4" w:rsidRDefault="00AE46EB" w:rsidP="00B7597A">
      <w:pPr>
        <w:pStyle w:val="Heading3"/>
      </w:pPr>
      <w:r w:rsidRPr="00C42B09">
        <w:rPr>
          <w:rFonts w:eastAsiaTheme="minorHAnsi" w:cs="Calibri"/>
          <w:color w:val="auto"/>
          <w:sz w:val="20"/>
        </w:rPr>
        <w:br/>
      </w:r>
      <w:bookmarkStart w:id="89" w:name="Introduction_to_pandas_Data_Structures"/>
      <w:bookmarkStart w:id="90" w:name="_Toc80103641"/>
      <w:bookmarkEnd w:id="89"/>
      <w:r w:rsidRPr="00404DC4">
        <w:t>Introduction to pandas Data Structures</w:t>
      </w:r>
      <w:bookmarkEnd w:id="90"/>
    </w:p>
    <w:p w14:paraId="10917BB0" w14:textId="77777777" w:rsidR="00AE46EB" w:rsidRPr="00C42B09" w:rsidRDefault="00AE46EB" w:rsidP="00AE46EB">
      <w:pPr>
        <w:spacing w:after="0" w:line="240" w:lineRule="auto"/>
        <w:ind w:left="3" w:right="3"/>
        <w:jc w:val="both"/>
        <w:rPr>
          <w:rFonts w:ascii="Calibri" w:hAnsi="Calibri" w:cs="Calibri"/>
          <w:sz w:val="20"/>
        </w:rPr>
      </w:pPr>
    </w:p>
    <w:p w14:paraId="3842CD21" w14:textId="77777777" w:rsidR="00AE46EB" w:rsidRPr="00B7597A" w:rsidRDefault="00AE46EB" w:rsidP="00AE46EB">
      <w:pPr>
        <w:spacing w:after="0" w:line="240" w:lineRule="auto"/>
        <w:ind w:left="3" w:right="3"/>
        <w:jc w:val="both"/>
        <w:rPr>
          <w:rFonts w:ascii="Calibri" w:hAnsi="Calibri" w:cs="Calibri"/>
          <w:color w:val="0000FF"/>
          <w:sz w:val="20"/>
        </w:rPr>
      </w:pPr>
      <w:r w:rsidRPr="00B7597A">
        <w:rPr>
          <w:rFonts w:ascii="Calibri" w:hAnsi="Calibri" w:cs="Calibri"/>
          <w:color w:val="0000FF"/>
          <w:sz w:val="20"/>
        </w:rPr>
        <w:t>To get started with pandas, you will need to get comfortable with its two workhorse data structures: Series and DataFrame. While they are not a universal solution for every problem, they provide a solid, easy-to-use basis for most applications.</w:t>
      </w:r>
    </w:p>
    <w:p w14:paraId="75C43BAF" w14:textId="77777777" w:rsidR="00AE46EB" w:rsidRPr="00C42B09" w:rsidRDefault="00AE46EB" w:rsidP="00AE46EB">
      <w:pPr>
        <w:spacing w:after="0" w:line="240" w:lineRule="auto"/>
        <w:ind w:left="3" w:right="3"/>
        <w:jc w:val="both"/>
        <w:rPr>
          <w:rFonts w:ascii="Calibri" w:hAnsi="Calibri" w:cs="Calibri"/>
          <w:sz w:val="20"/>
        </w:rPr>
      </w:pPr>
    </w:p>
    <w:p w14:paraId="04329A78" w14:textId="77777777" w:rsidR="00AE46EB" w:rsidRPr="00404DC4" w:rsidRDefault="00AE46EB" w:rsidP="00B7597A">
      <w:pPr>
        <w:pStyle w:val="Heading4"/>
      </w:pPr>
      <w:r w:rsidRPr="00404DC4">
        <w:t>Series</w:t>
      </w:r>
    </w:p>
    <w:p w14:paraId="245CA4AB" w14:textId="77777777" w:rsidR="00AE46EB" w:rsidRPr="00C42B09" w:rsidRDefault="00AE46EB" w:rsidP="00AE46EB">
      <w:pPr>
        <w:spacing w:after="0" w:line="240" w:lineRule="auto"/>
        <w:ind w:left="3" w:right="3"/>
        <w:jc w:val="both"/>
        <w:rPr>
          <w:rFonts w:ascii="Calibri" w:hAnsi="Calibri" w:cs="Calibri"/>
          <w:sz w:val="20"/>
        </w:rPr>
      </w:pPr>
    </w:p>
    <w:p w14:paraId="1125FB02" w14:textId="77777777" w:rsidR="00AE46EB" w:rsidRPr="00B7597A" w:rsidRDefault="00AE46EB" w:rsidP="00AE46EB">
      <w:pPr>
        <w:spacing w:after="0" w:line="240" w:lineRule="auto"/>
        <w:ind w:left="3" w:right="3"/>
        <w:jc w:val="both"/>
        <w:rPr>
          <w:rFonts w:ascii="Calibri" w:hAnsi="Calibri" w:cs="Calibri"/>
          <w:color w:val="0000FF"/>
          <w:sz w:val="20"/>
        </w:rPr>
      </w:pPr>
      <w:r w:rsidRPr="00B7597A">
        <w:rPr>
          <w:rFonts w:ascii="Calibri" w:hAnsi="Calibri" w:cs="Calibri"/>
          <w:color w:val="0000FF"/>
          <w:sz w:val="20"/>
        </w:rPr>
        <w:lastRenderedPageBreak/>
        <w:t>A Series is a one-dimensional array-like object containing a sequence of values (of similar types to NumPy types) and an associated array of data labels, called its index. The simplest Series is formed from only an array of data:</w:t>
      </w:r>
    </w:p>
    <w:p w14:paraId="791B28C1" w14:textId="77777777" w:rsidR="00AE46EB" w:rsidRPr="00C42B09" w:rsidRDefault="00AE46EB" w:rsidP="00AE46EB">
      <w:pPr>
        <w:spacing w:after="0" w:line="240" w:lineRule="auto"/>
        <w:ind w:left="3" w:right="3"/>
        <w:jc w:val="both"/>
        <w:rPr>
          <w:rFonts w:ascii="Calibri" w:hAnsi="Calibri" w:cs="Calibri"/>
          <w:sz w:val="20"/>
        </w:rPr>
      </w:pPr>
    </w:p>
    <w:p w14:paraId="21F77AB0" w14:textId="77777777" w:rsidR="00AE46EB" w:rsidRPr="00404DC4" w:rsidRDefault="00AE46EB" w:rsidP="00AE46EB">
      <w:pPr>
        <w:spacing w:after="0" w:line="240" w:lineRule="auto"/>
        <w:rPr>
          <w:rFonts w:ascii="Consolas" w:hAnsi="Consolas"/>
          <w:sz w:val="20"/>
        </w:rPr>
      </w:pPr>
      <w:r w:rsidRPr="00404DC4">
        <w:rPr>
          <w:rFonts w:ascii="Consolas" w:hAnsi="Consolas"/>
          <w:sz w:val="20"/>
        </w:rPr>
        <w:t xml:space="preserve">obj = </w:t>
      </w:r>
      <w:r w:rsidRPr="00DA0DD5">
        <w:rPr>
          <w:rFonts w:ascii="Consolas" w:hAnsi="Consolas"/>
          <w:color w:val="0000FF"/>
          <w:sz w:val="20"/>
        </w:rPr>
        <w:t>pd.Series([</w:t>
      </w:r>
      <w:r w:rsidRPr="00404DC4">
        <w:rPr>
          <w:rFonts w:ascii="Consolas" w:hAnsi="Consolas"/>
          <w:sz w:val="20"/>
        </w:rPr>
        <w:t>4, 7, -5, 3</w:t>
      </w:r>
      <w:r w:rsidRPr="00DA0DD5">
        <w:rPr>
          <w:rFonts w:ascii="Consolas" w:hAnsi="Consolas"/>
          <w:color w:val="0000FF"/>
          <w:sz w:val="20"/>
        </w:rPr>
        <w:t>])</w:t>
      </w:r>
    </w:p>
    <w:p w14:paraId="2E2A6E1B" w14:textId="77777777" w:rsidR="00AE46EB" w:rsidRPr="00404DC4" w:rsidRDefault="00AE46EB" w:rsidP="00AE46EB">
      <w:pPr>
        <w:spacing w:after="0" w:line="240" w:lineRule="auto"/>
        <w:rPr>
          <w:rFonts w:ascii="Consolas" w:hAnsi="Consolas"/>
          <w:sz w:val="20"/>
        </w:rPr>
      </w:pPr>
    </w:p>
    <w:p w14:paraId="2CCED62E" w14:textId="77777777" w:rsidR="00AE46EB" w:rsidRPr="00DA0DD5" w:rsidRDefault="00AE46EB" w:rsidP="00AE46EB">
      <w:pPr>
        <w:spacing w:after="0" w:line="240" w:lineRule="auto"/>
        <w:rPr>
          <w:rFonts w:ascii="Consolas" w:hAnsi="Consolas"/>
          <w:color w:val="0000FF"/>
          <w:sz w:val="20"/>
        </w:rPr>
      </w:pPr>
      <w:r w:rsidRPr="00DA0DD5">
        <w:rPr>
          <w:rFonts w:ascii="Consolas" w:hAnsi="Consolas"/>
          <w:color w:val="0000FF"/>
          <w:sz w:val="20"/>
        </w:rPr>
        <w:t xml:space="preserve">obj </w:t>
      </w:r>
    </w:p>
    <w:p w14:paraId="15FB6A6C" w14:textId="77777777" w:rsidR="00AE46EB" w:rsidRPr="00404DC4" w:rsidRDefault="00AE46EB" w:rsidP="00AE46EB">
      <w:pPr>
        <w:spacing w:after="0" w:line="240" w:lineRule="auto"/>
        <w:rPr>
          <w:rFonts w:ascii="Consolas" w:hAnsi="Consolas"/>
          <w:sz w:val="20"/>
        </w:rPr>
      </w:pPr>
      <w:r w:rsidRPr="00404DC4">
        <w:rPr>
          <w:rFonts w:ascii="Consolas" w:hAnsi="Consolas"/>
          <w:sz w:val="20"/>
        </w:rPr>
        <w:t>0</w:t>
      </w:r>
      <w:r w:rsidRPr="00404DC4">
        <w:rPr>
          <w:rFonts w:ascii="Consolas" w:hAnsi="Consolas"/>
          <w:sz w:val="20"/>
        </w:rPr>
        <w:tab/>
        <w:t>4</w:t>
      </w:r>
    </w:p>
    <w:p w14:paraId="692E5E30" w14:textId="77777777" w:rsidR="00AE46EB" w:rsidRPr="00404DC4" w:rsidRDefault="00AE46EB" w:rsidP="00AE46EB">
      <w:pPr>
        <w:spacing w:after="0" w:line="240" w:lineRule="auto"/>
        <w:rPr>
          <w:rFonts w:ascii="Consolas" w:hAnsi="Consolas"/>
          <w:sz w:val="20"/>
        </w:rPr>
      </w:pPr>
      <w:r w:rsidRPr="00404DC4">
        <w:rPr>
          <w:rFonts w:ascii="Consolas" w:hAnsi="Consolas"/>
          <w:sz w:val="20"/>
        </w:rPr>
        <w:t>1</w:t>
      </w:r>
      <w:r w:rsidRPr="00404DC4">
        <w:rPr>
          <w:rFonts w:ascii="Consolas" w:hAnsi="Consolas"/>
          <w:sz w:val="20"/>
        </w:rPr>
        <w:tab/>
        <w:t>7</w:t>
      </w:r>
    </w:p>
    <w:p w14:paraId="32E0570B" w14:textId="77777777" w:rsidR="00AE46EB" w:rsidRPr="00404DC4" w:rsidRDefault="00AE46EB" w:rsidP="00AE46EB">
      <w:pPr>
        <w:spacing w:after="0" w:line="240" w:lineRule="auto"/>
        <w:rPr>
          <w:rFonts w:ascii="Consolas" w:hAnsi="Consolas"/>
          <w:sz w:val="20"/>
        </w:rPr>
      </w:pPr>
      <w:r w:rsidRPr="00404DC4">
        <w:rPr>
          <w:rFonts w:ascii="Consolas" w:hAnsi="Consolas"/>
          <w:sz w:val="20"/>
        </w:rPr>
        <w:t>2</w:t>
      </w:r>
      <w:r w:rsidRPr="00404DC4">
        <w:rPr>
          <w:rFonts w:ascii="Consolas" w:hAnsi="Consolas"/>
          <w:sz w:val="20"/>
        </w:rPr>
        <w:tab/>
        <w:t>-5</w:t>
      </w:r>
    </w:p>
    <w:p w14:paraId="63780148" w14:textId="77777777" w:rsidR="00AE46EB" w:rsidRPr="00404DC4" w:rsidRDefault="00AE46EB" w:rsidP="00AE46EB">
      <w:pPr>
        <w:spacing w:after="0" w:line="240" w:lineRule="auto"/>
        <w:rPr>
          <w:rFonts w:ascii="Consolas" w:hAnsi="Consolas"/>
          <w:sz w:val="20"/>
        </w:rPr>
      </w:pPr>
      <w:r w:rsidRPr="00404DC4">
        <w:rPr>
          <w:rFonts w:ascii="Consolas" w:hAnsi="Consolas"/>
          <w:sz w:val="20"/>
        </w:rPr>
        <w:t>3</w:t>
      </w:r>
      <w:r w:rsidRPr="00404DC4">
        <w:rPr>
          <w:rFonts w:ascii="Consolas" w:hAnsi="Consolas"/>
          <w:sz w:val="20"/>
        </w:rPr>
        <w:tab/>
        <w:t>3</w:t>
      </w:r>
    </w:p>
    <w:p w14:paraId="0DD62184" w14:textId="77777777" w:rsidR="00AE46EB" w:rsidRPr="00404DC4" w:rsidRDefault="00AE46EB" w:rsidP="00AE46EB">
      <w:pPr>
        <w:spacing w:after="0" w:line="240" w:lineRule="auto"/>
        <w:rPr>
          <w:rFonts w:ascii="Consolas" w:hAnsi="Consolas"/>
          <w:sz w:val="20"/>
        </w:rPr>
      </w:pPr>
      <w:r w:rsidRPr="00404DC4">
        <w:rPr>
          <w:rFonts w:ascii="Consolas" w:hAnsi="Consolas"/>
          <w:sz w:val="20"/>
        </w:rPr>
        <w:t>dtype: int64</w:t>
      </w:r>
    </w:p>
    <w:p w14:paraId="6AD0902E" w14:textId="77777777" w:rsidR="00AE46EB" w:rsidRPr="00404DC4" w:rsidRDefault="00AE46EB" w:rsidP="00AE46EB">
      <w:pPr>
        <w:spacing w:after="0" w:line="240" w:lineRule="auto"/>
        <w:rPr>
          <w:rFonts w:ascii="Consolas" w:hAnsi="Consolas"/>
          <w:sz w:val="20"/>
        </w:rPr>
      </w:pPr>
    </w:p>
    <w:p w14:paraId="5E381CA3" w14:textId="77777777" w:rsidR="00AE46EB" w:rsidRPr="00DA0DD5" w:rsidRDefault="00AE46EB" w:rsidP="00AE46EB">
      <w:pPr>
        <w:spacing w:after="0" w:line="240" w:lineRule="auto"/>
        <w:ind w:left="3" w:right="3"/>
        <w:jc w:val="both"/>
        <w:rPr>
          <w:rFonts w:ascii="Calibri" w:hAnsi="Calibri" w:cs="Calibri"/>
          <w:color w:val="0000FF"/>
          <w:sz w:val="20"/>
        </w:rPr>
      </w:pPr>
      <w:r w:rsidRPr="00DA0DD5">
        <w:rPr>
          <w:rFonts w:ascii="Calibri" w:hAnsi="Calibri" w:cs="Calibri"/>
          <w:color w:val="0000FF"/>
          <w:sz w:val="20"/>
        </w:rPr>
        <w:t>The string representation of a Series displayed interactively shows the index on the left and the values on the right. Since we did not specify an index for the data, a default one consisting of the integers 0 through N - 1 (where N is the length of the data) is created. You can get the array representation and index object of the Series via its values and index attributes, respectively:</w:t>
      </w:r>
    </w:p>
    <w:p w14:paraId="29AF70A8" w14:textId="77777777" w:rsidR="00AE46EB" w:rsidRPr="00C42B09" w:rsidRDefault="00AE46EB" w:rsidP="00AE46EB">
      <w:pPr>
        <w:spacing w:after="0" w:line="240" w:lineRule="auto"/>
        <w:ind w:left="3" w:right="3"/>
        <w:jc w:val="both"/>
        <w:rPr>
          <w:rFonts w:ascii="Calibri" w:hAnsi="Calibri" w:cs="Calibri"/>
          <w:sz w:val="20"/>
        </w:rPr>
      </w:pPr>
    </w:p>
    <w:p w14:paraId="4A81B5E5" w14:textId="77777777" w:rsidR="00AE46EB" w:rsidRPr="00404DC4" w:rsidRDefault="00AE46EB" w:rsidP="00AE46EB">
      <w:pPr>
        <w:spacing w:after="0" w:line="240" w:lineRule="auto"/>
        <w:rPr>
          <w:rFonts w:ascii="Consolas" w:hAnsi="Consolas"/>
          <w:sz w:val="20"/>
        </w:rPr>
      </w:pPr>
      <w:r w:rsidRPr="00404DC4">
        <w:rPr>
          <w:rFonts w:ascii="Consolas" w:hAnsi="Consolas"/>
          <w:sz w:val="20"/>
        </w:rPr>
        <w:t>obj.</w:t>
      </w:r>
      <w:r w:rsidRPr="00DA0DD5">
        <w:rPr>
          <w:rFonts w:ascii="Consolas" w:hAnsi="Consolas"/>
          <w:color w:val="0000FF"/>
          <w:sz w:val="20"/>
        </w:rPr>
        <w:t>values</w:t>
      </w:r>
    </w:p>
    <w:p w14:paraId="6D2BFC5D" w14:textId="77777777" w:rsidR="00AE46EB" w:rsidRPr="00DA0DD5" w:rsidRDefault="00AE46EB" w:rsidP="00AE46EB">
      <w:pPr>
        <w:spacing w:after="0" w:line="240" w:lineRule="auto"/>
        <w:rPr>
          <w:rFonts w:ascii="Consolas" w:hAnsi="Consolas"/>
          <w:i/>
          <w:sz w:val="20"/>
        </w:rPr>
      </w:pPr>
      <w:r w:rsidRPr="00DA0DD5">
        <w:rPr>
          <w:rFonts w:ascii="Consolas" w:hAnsi="Consolas"/>
          <w:i/>
          <w:sz w:val="20"/>
        </w:rPr>
        <w:t>array([ 4, 7, -5, 3])</w:t>
      </w:r>
    </w:p>
    <w:p w14:paraId="4B7D6462" w14:textId="77777777" w:rsidR="00AE46EB" w:rsidRPr="00404DC4" w:rsidRDefault="00AE46EB" w:rsidP="00AE46EB">
      <w:pPr>
        <w:spacing w:after="0" w:line="240" w:lineRule="auto"/>
        <w:rPr>
          <w:rFonts w:ascii="Consolas" w:hAnsi="Consolas"/>
          <w:sz w:val="20"/>
        </w:rPr>
      </w:pPr>
    </w:p>
    <w:p w14:paraId="2480F352" w14:textId="77777777" w:rsidR="00AE46EB" w:rsidRPr="00404DC4" w:rsidRDefault="00AE46EB" w:rsidP="00AE46EB">
      <w:pPr>
        <w:spacing w:after="0" w:line="240" w:lineRule="auto"/>
        <w:rPr>
          <w:rFonts w:ascii="Consolas" w:hAnsi="Consolas"/>
          <w:sz w:val="20"/>
        </w:rPr>
      </w:pPr>
      <w:r w:rsidRPr="00404DC4">
        <w:rPr>
          <w:rFonts w:ascii="Consolas" w:hAnsi="Consolas"/>
          <w:sz w:val="20"/>
        </w:rPr>
        <w:t>obj.</w:t>
      </w:r>
      <w:r w:rsidRPr="00DA0DD5">
        <w:rPr>
          <w:rFonts w:ascii="Consolas" w:hAnsi="Consolas"/>
          <w:color w:val="0000FF"/>
          <w:sz w:val="20"/>
        </w:rPr>
        <w:t>index</w:t>
      </w:r>
      <w:r w:rsidRPr="00404DC4">
        <w:rPr>
          <w:rFonts w:ascii="Consolas" w:hAnsi="Consolas"/>
          <w:sz w:val="20"/>
        </w:rPr>
        <w:t xml:space="preserve"> # like range(4)</w:t>
      </w:r>
    </w:p>
    <w:p w14:paraId="020363F7" w14:textId="77777777" w:rsidR="00AE46EB" w:rsidRPr="00DA0DD5" w:rsidRDefault="00AE46EB" w:rsidP="00AE46EB">
      <w:pPr>
        <w:spacing w:after="0" w:line="240" w:lineRule="auto"/>
        <w:rPr>
          <w:rFonts w:ascii="Consolas" w:hAnsi="Consolas"/>
          <w:i/>
          <w:sz w:val="20"/>
        </w:rPr>
      </w:pPr>
      <w:r w:rsidRPr="00DA0DD5">
        <w:rPr>
          <w:rFonts w:ascii="Consolas" w:hAnsi="Consolas"/>
          <w:i/>
          <w:sz w:val="20"/>
        </w:rPr>
        <w:t>RangeIndex(start=0, stop=4, step=1)</w:t>
      </w:r>
    </w:p>
    <w:p w14:paraId="571E9FAB" w14:textId="77777777" w:rsidR="00AE46EB" w:rsidRPr="00404DC4" w:rsidRDefault="00AE46EB" w:rsidP="00AE46EB">
      <w:pPr>
        <w:spacing w:after="0" w:line="240" w:lineRule="auto"/>
        <w:rPr>
          <w:rFonts w:ascii="Consolas" w:hAnsi="Consolas"/>
          <w:sz w:val="20"/>
        </w:rPr>
      </w:pPr>
    </w:p>
    <w:p w14:paraId="4CE05204" w14:textId="77777777" w:rsidR="00AE46EB" w:rsidRPr="00DA0DD5" w:rsidRDefault="00AE46EB" w:rsidP="00AE46EB">
      <w:pPr>
        <w:spacing w:after="0" w:line="240" w:lineRule="auto"/>
        <w:ind w:left="3" w:right="3"/>
        <w:jc w:val="both"/>
        <w:rPr>
          <w:rFonts w:ascii="Calibri" w:hAnsi="Calibri" w:cs="Calibri"/>
          <w:color w:val="0000FF"/>
          <w:sz w:val="20"/>
        </w:rPr>
      </w:pPr>
      <w:r w:rsidRPr="00DA0DD5">
        <w:rPr>
          <w:rFonts w:ascii="Calibri" w:hAnsi="Calibri" w:cs="Calibri"/>
          <w:color w:val="0000FF"/>
          <w:sz w:val="20"/>
        </w:rPr>
        <w:t>Often it will be desirable to create a Series with an index identifying each data point with a label:</w:t>
      </w:r>
    </w:p>
    <w:p w14:paraId="54B74DB3" w14:textId="77777777" w:rsidR="00AE46EB" w:rsidRPr="00404DC4" w:rsidRDefault="00AE46EB" w:rsidP="00AE46EB">
      <w:pPr>
        <w:spacing w:after="0" w:line="240" w:lineRule="auto"/>
        <w:rPr>
          <w:rFonts w:ascii="Consolas" w:hAnsi="Consolas"/>
          <w:sz w:val="20"/>
        </w:rPr>
      </w:pPr>
    </w:p>
    <w:p w14:paraId="172CBB99" w14:textId="77777777" w:rsidR="00AE46EB" w:rsidRPr="00404DC4" w:rsidRDefault="00AE46EB" w:rsidP="00AE46EB">
      <w:pPr>
        <w:spacing w:after="0" w:line="240" w:lineRule="auto"/>
        <w:rPr>
          <w:rFonts w:ascii="Consolas" w:hAnsi="Consolas"/>
          <w:sz w:val="20"/>
        </w:rPr>
      </w:pPr>
      <w:r w:rsidRPr="00404DC4">
        <w:rPr>
          <w:rFonts w:ascii="Consolas" w:hAnsi="Consolas"/>
          <w:sz w:val="20"/>
        </w:rPr>
        <w:t xml:space="preserve">obj2 = </w:t>
      </w:r>
      <w:r w:rsidRPr="00DA0DD5">
        <w:rPr>
          <w:rFonts w:ascii="Consolas" w:hAnsi="Consolas"/>
          <w:color w:val="0000FF"/>
          <w:sz w:val="20"/>
        </w:rPr>
        <w:t>pd.Series(</w:t>
      </w:r>
      <w:r w:rsidRPr="00404DC4">
        <w:rPr>
          <w:rFonts w:ascii="Consolas" w:hAnsi="Consolas"/>
          <w:sz w:val="20"/>
        </w:rPr>
        <w:t xml:space="preserve">[4, 7, -5, 3], </w:t>
      </w:r>
      <w:r w:rsidRPr="00DA0DD5">
        <w:rPr>
          <w:rFonts w:ascii="Consolas" w:hAnsi="Consolas"/>
          <w:color w:val="0000FF"/>
          <w:sz w:val="20"/>
        </w:rPr>
        <w:t>index</w:t>
      </w:r>
      <w:r w:rsidRPr="00404DC4">
        <w:rPr>
          <w:rFonts w:ascii="Consolas" w:hAnsi="Consolas"/>
          <w:sz w:val="20"/>
        </w:rPr>
        <w:t>=['d', 'b', 'a', 'c']</w:t>
      </w:r>
      <w:r w:rsidRPr="00DA0DD5">
        <w:rPr>
          <w:rFonts w:ascii="Consolas" w:hAnsi="Consolas"/>
          <w:color w:val="0000FF"/>
          <w:sz w:val="20"/>
        </w:rPr>
        <w:t>)</w:t>
      </w:r>
    </w:p>
    <w:p w14:paraId="2A25A1D1" w14:textId="77777777" w:rsidR="00AE46EB" w:rsidRPr="00404DC4" w:rsidRDefault="00AE46EB" w:rsidP="00AE46EB">
      <w:pPr>
        <w:spacing w:after="0" w:line="240" w:lineRule="auto"/>
        <w:rPr>
          <w:rFonts w:ascii="Consolas" w:hAnsi="Consolas"/>
          <w:sz w:val="20"/>
        </w:rPr>
      </w:pPr>
    </w:p>
    <w:p w14:paraId="00BDA27A" w14:textId="77777777" w:rsidR="00AE46EB" w:rsidRPr="00404DC4" w:rsidRDefault="00AE46EB" w:rsidP="00AE46EB">
      <w:pPr>
        <w:spacing w:after="0" w:line="240" w:lineRule="auto"/>
        <w:rPr>
          <w:rFonts w:ascii="Consolas" w:hAnsi="Consolas"/>
          <w:sz w:val="20"/>
        </w:rPr>
      </w:pPr>
      <w:r w:rsidRPr="00DA0DD5">
        <w:rPr>
          <w:rFonts w:ascii="Consolas" w:hAnsi="Consolas"/>
          <w:color w:val="0000FF"/>
          <w:sz w:val="20"/>
        </w:rPr>
        <w:t>obj2</w:t>
      </w:r>
      <w:r w:rsidRPr="00404DC4">
        <w:rPr>
          <w:rFonts w:ascii="Consolas" w:hAnsi="Consolas"/>
          <w:sz w:val="20"/>
        </w:rPr>
        <w:t xml:space="preserve"> </w:t>
      </w:r>
    </w:p>
    <w:p w14:paraId="060EC3BE" w14:textId="77777777" w:rsidR="00AE46EB" w:rsidRPr="00404DC4" w:rsidRDefault="00AE46EB" w:rsidP="00AE46EB">
      <w:pPr>
        <w:spacing w:after="0" w:line="240" w:lineRule="auto"/>
        <w:rPr>
          <w:rFonts w:ascii="Consolas" w:hAnsi="Consolas"/>
          <w:sz w:val="20"/>
        </w:rPr>
      </w:pPr>
      <w:r w:rsidRPr="00404DC4">
        <w:rPr>
          <w:rFonts w:ascii="Consolas" w:hAnsi="Consolas"/>
          <w:sz w:val="20"/>
        </w:rPr>
        <w:t>d</w:t>
      </w:r>
      <w:r w:rsidRPr="00404DC4">
        <w:rPr>
          <w:rFonts w:ascii="Consolas" w:hAnsi="Consolas"/>
          <w:sz w:val="20"/>
        </w:rPr>
        <w:tab/>
        <w:t>4</w:t>
      </w:r>
    </w:p>
    <w:p w14:paraId="7F7803F2" w14:textId="77777777" w:rsidR="00AE46EB" w:rsidRPr="00404DC4" w:rsidRDefault="00AE46EB" w:rsidP="00AE46EB">
      <w:pPr>
        <w:spacing w:after="0" w:line="240" w:lineRule="auto"/>
        <w:rPr>
          <w:rFonts w:ascii="Consolas" w:hAnsi="Consolas"/>
          <w:sz w:val="20"/>
        </w:rPr>
      </w:pPr>
      <w:r w:rsidRPr="00404DC4">
        <w:rPr>
          <w:rFonts w:ascii="Consolas" w:hAnsi="Consolas"/>
          <w:sz w:val="20"/>
        </w:rPr>
        <w:t>b</w:t>
      </w:r>
      <w:r w:rsidRPr="00404DC4">
        <w:rPr>
          <w:rFonts w:ascii="Consolas" w:hAnsi="Consolas"/>
          <w:sz w:val="20"/>
        </w:rPr>
        <w:tab/>
        <w:t>7</w:t>
      </w:r>
    </w:p>
    <w:p w14:paraId="3A3C61E5" w14:textId="77777777" w:rsidR="00AE46EB" w:rsidRPr="00404DC4" w:rsidRDefault="00AE46EB" w:rsidP="00AE46EB">
      <w:pPr>
        <w:spacing w:after="0" w:line="240" w:lineRule="auto"/>
        <w:rPr>
          <w:rFonts w:ascii="Consolas" w:hAnsi="Consolas"/>
          <w:sz w:val="20"/>
        </w:rPr>
      </w:pPr>
      <w:r w:rsidRPr="00404DC4">
        <w:rPr>
          <w:rFonts w:ascii="Consolas" w:hAnsi="Consolas"/>
          <w:sz w:val="20"/>
        </w:rPr>
        <w:t>a</w:t>
      </w:r>
      <w:r w:rsidRPr="00404DC4">
        <w:rPr>
          <w:rFonts w:ascii="Consolas" w:hAnsi="Consolas"/>
          <w:sz w:val="20"/>
        </w:rPr>
        <w:tab/>
        <w:t>-5</w:t>
      </w:r>
    </w:p>
    <w:p w14:paraId="398455E6" w14:textId="77777777" w:rsidR="00AE46EB" w:rsidRPr="00404DC4" w:rsidRDefault="00AE46EB" w:rsidP="00AE46EB">
      <w:pPr>
        <w:spacing w:after="0" w:line="240" w:lineRule="auto"/>
        <w:rPr>
          <w:rFonts w:ascii="Consolas" w:hAnsi="Consolas"/>
          <w:sz w:val="20"/>
        </w:rPr>
      </w:pPr>
      <w:r w:rsidRPr="00404DC4">
        <w:rPr>
          <w:rFonts w:ascii="Consolas" w:hAnsi="Consolas"/>
          <w:sz w:val="20"/>
        </w:rPr>
        <w:t>c</w:t>
      </w:r>
      <w:r w:rsidRPr="00404DC4">
        <w:rPr>
          <w:rFonts w:ascii="Consolas" w:hAnsi="Consolas"/>
          <w:sz w:val="20"/>
        </w:rPr>
        <w:tab/>
        <w:t>3</w:t>
      </w:r>
    </w:p>
    <w:p w14:paraId="24E02BE0" w14:textId="77777777" w:rsidR="00AE46EB" w:rsidRPr="00404DC4" w:rsidRDefault="00AE46EB" w:rsidP="00AE46EB">
      <w:pPr>
        <w:spacing w:after="0" w:line="240" w:lineRule="auto"/>
        <w:rPr>
          <w:rFonts w:ascii="Consolas" w:hAnsi="Consolas"/>
          <w:sz w:val="20"/>
        </w:rPr>
      </w:pPr>
      <w:r w:rsidRPr="00404DC4">
        <w:rPr>
          <w:rFonts w:ascii="Consolas" w:hAnsi="Consolas"/>
          <w:sz w:val="20"/>
        </w:rPr>
        <w:t>dtype: int64</w:t>
      </w:r>
    </w:p>
    <w:p w14:paraId="4700099D" w14:textId="77777777" w:rsidR="00AE46EB" w:rsidRPr="00404DC4" w:rsidRDefault="00AE46EB" w:rsidP="00AE46EB">
      <w:pPr>
        <w:spacing w:after="0" w:line="240" w:lineRule="auto"/>
        <w:rPr>
          <w:rFonts w:ascii="Consolas" w:hAnsi="Consolas"/>
          <w:sz w:val="20"/>
        </w:rPr>
      </w:pPr>
    </w:p>
    <w:p w14:paraId="677DB2AF" w14:textId="77777777" w:rsidR="00AE46EB" w:rsidRPr="00404DC4" w:rsidRDefault="00AE46EB" w:rsidP="00AE46EB">
      <w:pPr>
        <w:spacing w:after="0" w:line="240" w:lineRule="auto"/>
        <w:rPr>
          <w:rFonts w:ascii="Consolas" w:hAnsi="Consolas"/>
          <w:sz w:val="20"/>
        </w:rPr>
      </w:pPr>
      <w:r w:rsidRPr="00404DC4">
        <w:rPr>
          <w:rFonts w:ascii="Consolas" w:hAnsi="Consolas"/>
          <w:sz w:val="20"/>
        </w:rPr>
        <w:t>obj2.</w:t>
      </w:r>
      <w:r w:rsidRPr="00DA0DD5">
        <w:rPr>
          <w:rFonts w:ascii="Consolas" w:hAnsi="Consolas"/>
          <w:color w:val="0000FF"/>
          <w:sz w:val="20"/>
        </w:rPr>
        <w:t>index</w:t>
      </w:r>
    </w:p>
    <w:p w14:paraId="5C3CDDEE" w14:textId="77777777" w:rsidR="00AE46EB" w:rsidRPr="00404DC4" w:rsidRDefault="00AE46EB" w:rsidP="00AE46EB">
      <w:pPr>
        <w:spacing w:after="0" w:line="240" w:lineRule="auto"/>
        <w:rPr>
          <w:rFonts w:ascii="Consolas" w:hAnsi="Consolas"/>
          <w:sz w:val="20"/>
        </w:rPr>
      </w:pPr>
      <w:r w:rsidRPr="00404DC4">
        <w:rPr>
          <w:rFonts w:ascii="Consolas" w:hAnsi="Consolas"/>
          <w:sz w:val="20"/>
        </w:rPr>
        <w:t>Index(['d', 'b', 'a', 'c'], dtype='object')</w:t>
      </w:r>
    </w:p>
    <w:p w14:paraId="261AE50E" w14:textId="77777777" w:rsidR="00AE46EB" w:rsidRPr="00C42B09" w:rsidRDefault="00AE46EB" w:rsidP="00AE46EB">
      <w:pPr>
        <w:spacing w:after="0" w:line="240" w:lineRule="auto"/>
        <w:rPr>
          <w:rFonts w:ascii="Calibri" w:hAnsi="Calibri"/>
          <w:sz w:val="20"/>
        </w:rPr>
      </w:pPr>
      <w:r w:rsidRPr="00404DC4">
        <w:rPr>
          <w:rFonts w:ascii="Consolas" w:hAnsi="Consolas"/>
          <w:sz w:val="20"/>
        </w:rPr>
        <w:br/>
      </w:r>
      <w:r w:rsidRPr="00C42B09">
        <w:rPr>
          <w:rFonts w:ascii="Calibri" w:hAnsi="Calibri"/>
          <w:sz w:val="20"/>
        </w:rPr>
        <w:t>Compared with NumPy arrays, you can use labels in the index when selecting single values or a set of values:</w:t>
      </w:r>
    </w:p>
    <w:p w14:paraId="70D20BA5" w14:textId="77777777" w:rsidR="00AE46EB" w:rsidRPr="00404DC4" w:rsidRDefault="00AE46EB" w:rsidP="00AE46EB">
      <w:pPr>
        <w:spacing w:after="0" w:line="240" w:lineRule="auto"/>
        <w:rPr>
          <w:rFonts w:ascii="Consolas" w:hAnsi="Consolas"/>
          <w:sz w:val="20"/>
        </w:rPr>
      </w:pPr>
    </w:p>
    <w:p w14:paraId="4515B6AC" w14:textId="77777777" w:rsidR="00AE46EB" w:rsidRPr="00DA0DD5" w:rsidRDefault="00AE46EB" w:rsidP="00AE46EB">
      <w:pPr>
        <w:spacing w:after="0" w:line="240" w:lineRule="auto"/>
        <w:rPr>
          <w:rFonts w:ascii="Consolas" w:hAnsi="Consolas"/>
          <w:color w:val="0000FF"/>
          <w:sz w:val="20"/>
        </w:rPr>
      </w:pPr>
      <w:r w:rsidRPr="00DA0DD5">
        <w:rPr>
          <w:rFonts w:ascii="Consolas" w:hAnsi="Consolas"/>
          <w:color w:val="0000FF"/>
          <w:sz w:val="20"/>
        </w:rPr>
        <w:t>obj2['a']</w:t>
      </w:r>
    </w:p>
    <w:p w14:paraId="6D0DB687" w14:textId="77777777" w:rsidR="00AE46EB" w:rsidRPr="00404DC4" w:rsidRDefault="00AE46EB" w:rsidP="00AE46EB">
      <w:pPr>
        <w:spacing w:after="0" w:line="240" w:lineRule="auto"/>
        <w:rPr>
          <w:rFonts w:ascii="Consolas" w:hAnsi="Consolas"/>
          <w:sz w:val="20"/>
        </w:rPr>
      </w:pPr>
      <w:r w:rsidRPr="00404DC4">
        <w:rPr>
          <w:rFonts w:ascii="Consolas" w:hAnsi="Consolas"/>
          <w:sz w:val="20"/>
        </w:rPr>
        <w:t>-5</w:t>
      </w:r>
    </w:p>
    <w:p w14:paraId="42205546" w14:textId="77777777" w:rsidR="00AE46EB" w:rsidRPr="00404DC4" w:rsidRDefault="00AE46EB" w:rsidP="00AE46EB">
      <w:pPr>
        <w:spacing w:after="0" w:line="240" w:lineRule="auto"/>
        <w:rPr>
          <w:rFonts w:ascii="Consolas" w:hAnsi="Consolas"/>
          <w:sz w:val="20"/>
        </w:rPr>
      </w:pPr>
    </w:p>
    <w:p w14:paraId="6D743E8F" w14:textId="77777777" w:rsidR="00AE46EB" w:rsidRPr="00404DC4" w:rsidRDefault="00AE46EB" w:rsidP="00AE46EB">
      <w:pPr>
        <w:spacing w:after="0" w:line="240" w:lineRule="auto"/>
        <w:rPr>
          <w:rFonts w:ascii="Consolas" w:hAnsi="Consolas"/>
          <w:sz w:val="20"/>
        </w:rPr>
      </w:pPr>
      <w:r w:rsidRPr="00DA0DD5">
        <w:rPr>
          <w:rFonts w:ascii="Consolas" w:hAnsi="Consolas"/>
          <w:color w:val="0000FF"/>
          <w:sz w:val="20"/>
        </w:rPr>
        <w:t xml:space="preserve">obj2['d'] </w:t>
      </w:r>
      <w:r w:rsidRPr="00404DC4">
        <w:rPr>
          <w:rFonts w:ascii="Consolas" w:hAnsi="Consolas"/>
          <w:sz w:val="20"/>
        </w:rPr>
        <w:t>= 6</w:t>
      </w:r>
    </w:p>
    <w:p w14:paraId="1F90F5E1" w14:textId="77777777" w:rsidR="00AE46EB" w:rsidRPr="00404DC4" w:rsidRDefault="00AE46EB" w:rsidP="00AE46EB">
      <w:pPr>
        <w:spacing w:after="0" w:line="240" w:lineRule="auto"/>
        <w:rPr>
          <w:rFonts w:ascii="Consolas" w:hAnsi="Consolas"/>
          <w:sz w:val="20"/>
        </w:rPr>
      </w:pPr>
    </w:p>
    <w:p w14:paraId="17356B05" w14:textId="77777777" w:rsidR="00AE46EB" w:rsidRPr="00404DC4" w:rsidRDefault="00AE46EB" w:rsidP="00AE46EB">
      <w:pPr>
        <w:spacing w:after="0" w:line="240" w:lineRule="auto"/>
        <w:rPr>
          <w:rFonts w:ascii="Consolas" w:hAnsi="Consolas"/>
          <w:sz w:val="20"/>
        </w:rPr>
      </w:pPr>
      <w:r w:rsidRPr="00DA0DD5">
        <w:rPr>
          <w:rFonts w:ascii="Consolas" w:hAnsi="Consolas"/>
          <w:color w:val="0000FF"/>
          <w:sz w:val="20"/>
        </w:rPr>
        <w:t>obj2[</w:t>
      </w:r>
      <w:r w:rsidRPr="00404DC4">
        <w:rPr>
          <w:rFonts w:ascii="Consolas" w:hAnsi="Consolas"/>
          <w:sz w:val="20"/>
        </w:rPr>
        <w:t>['c', 'a', 'd']</w:t>
      </w:r>
      <w:r w:rsidRPr="00DA0DD5">
        <w:rPr>
          <w:rFonts w:ascii="Consolas" w:hAnsi="Consolas"/>
          <w:color w:val="0000FF"/>
          <w:sz w:val="20"/>
        </w:rPr>
        <w:t>]</w:t>
      </w:r>
    </w:p>
    <w:p w14:paraId="77574DB8" w14:textId="77777777" w:rsidR="00AE46EB" w:rsidRPr="00404DC4" w:rsidRDefault="00AE46EB" w:rsidP="00AE46EB">
      <w:pPr>
        <w:spacing w:after="0" w:line="240" w:lineRule="auto"/>
        <w:rPr>
          <w:rFonts w:ascii="Consolas" w:hAnsi="Consolas"/>
          <w:sz w:val="20"/>
        </w:rPr>
      </w:pPr>
      <w:r w:rsidRPr="00404DC4">
        <w:rPr>
          <w:rFonts w:ascii="Consolas" w:hAnsi="Consolas"/>
          <w:sz w:val="20"/>
        </w:rPr>
        <w:t>c</w:t>
      </w:r>
      <w:r w:rsidRPr="00404DC4">
        <w:rPr>
          <w:rFonts w:ascii="Consolas" w:hAnsi="Consolas"/>
          <w:sz w:val="20"/>
        </w:rPr>
        <w:tab/>
        <w:t>3</w:t>
      </w:r>
    </w:p>
    <w:p w14:paraId="6B4D80CE" w14:textId="77777777" w:rsidR="00AE46EB" w:rsidRPr="00404DC4" w:rsidRDefault="00AE46EB" w:rsidP="00AE46EB">
      <w:pPr>
        <w:spacing w:after="0" w:line="240" w:lineRule="auto"/>
        <w:rPr>
          <w:rFonts w:ascii="Consolas" w:hAnsi="Consolas"/>
          <w:sz w:val="20"/>
        </w:rPr>
      </w:pPr>
      <w:r w:rsidRPr="00404DC4">
        <w:rPr>
          <w:rFonts w:ascii="Consolas" w:hAnsi="Consolas"/>
          <w:sz w:val="20"/>
        </w:rPr>
        <w:t>a</w:t>
      </w:r>
      <w:r w:rsidRPr="00404DC4">
        <w:rPr>
          <w:rFonts w:ascii="Consolas" w:hAnsi="Consolas"/>
          <w:sz w:val="20"/>
        </w:rPr>
        <w:tab/>
        <w:t>-5</w:t>
      </w:r>
    </w:p>
    <w:p w14:paraId="17534D82" w14:textId="77777777" w:rsidR="00AE46EB" w:rsidRPr="00404DC4" w:rsidRDefault="00AE46EB" w:rsidP="00AE46EB">
      <w:pPr>
        <w:spacing w:after="0" w:line="240" w:lineRule="auto"/>
        <w:rPr>
          <w:rFonts w:ascii="Consolas" w:hAnsi="Consolas"/>
          <w:sz w:val="20"/>
        </w:rPr>
      </w:pPr>
      <w:r w:rsidRPr="00404DC4">
        <w:rPr>
          <w:rFonts w:ascii="Consolas" w:hAnsi="Consolas"/>
          <w:sz w:val="20"/>
        </w:rPr>
        <w:t>d</w:t>
      </w:r>
      <w:r w:rsidRPr="00404DC4">
        <w:rPr>
          <w:rFonts w:ascii="Consolas" w:hAnsi="Consolas"/>
          <w:sz w:val="20"/>
        </w:rPr>
        <w:tab/>
        <w:t>6</w:t>
      </w:r>
    </w:p>
    <w:p w14:paraId="71D132A4" w14:textId="77777777" w:rsidR="00AE46EB" w:rsidRPr="00404DC4" w:rsidRDefault="00AE46EB" w:rsidP="00AE46EB">
      <w:pPr>
        <w:spacing w:after="0" w:line="240" w:lineRule="auto"/>
        <w:rPr>
          <w:rFonts w:ascii="Consolas" w:hAnsi="Consolas"/>
          <w:sz w:val="20"/>
        </w:rPr>
      </w:pPr>
      <w:r w:rsidRPr="00404DC4">
        <w:rPr>
          <w:rFonts w:ascii="Consolas" w:hAnsi="Consolas"/>
          <w:sz w:val="20"/>
        </w:rPr>
        <w:t>dtype: int64</w:t>
      </w:r>
    </w:p>
    <w:p w14:paraId="0190A32F" w14:textId="77777777" w:rsidR="00AE46EB" w:rsidRPr="00404DC4" w:rsidRDefault="00AE46EB" w:rsidP="00AE46EB">
      <w:pPr>
        <w:spacing w:after="0" w:line="240" w:lineRule="auto"/>
        <w:rPr>
          <w:rFonts w:ascii="Consolas" w:hAnsi="Consolas"/>
          <w:sz w:val="20"/>
        </w:rPr>
      </w:pPr>
    </w:p>
    <w:p w14:paraId="24D1013E" w14:textId="77777777" w:rsidR="00AE46EB" w:rsidRPr="00DA0DD5" w:rsidRDefault="00AE46EB" w:rsidP="00AE46EB">
      <w:pPr>
        <w:spacing w:after="0" w:line="240" w:lineRule="auto"/>
        <w:ind w:left="3" w:right="3"/>
        <w:jc w:val="both"/>
        <w:rPr>
          <w:rFonts w:ascii="Calibri" w:hAnsi="Calibri" w:cs="Calibri"/>
          <w:color w:val="0000FF"/>
          <w:sz w:val="20"/>
        </w:rPr>
      </w:pPr>
      <w:r w:rsidRPr="00DA0DD5">
        <w:rPr>
          <w:rFonts w:ascii="Calibri" w:hAnsi="Calibri" w:cs="Calibri"/>
          <w:color w:val="0000FF"/>
          <w:sz w:val="20"/>
        </w:rPr>
        <w:t>Here ['c', 'a', 'd'] is interpreted as a list of indices, even though it contains strings instead of integers.</w:t>
      </w:r>
    </w:p>
    <w:p w14:paraId="01295FBA" w14:textId="77777777" w:rsidR="00AE46EB" w:rsidRPr="00DA0DD5" w:rsidRDefault="00AE46EB" w:rsidP="00AE46EB">
      <w:pPr>
        <w:spacing w:after="0" w:line="240" w:lineRule="auto"/>
        <w:ind w:left="3" w:right="3"/>
        <w:jc w:val="both"/>
        <w:rPr>
          <w:rFonts w:ascii="Calibri" w:hAnsi="Calibri" w:cs="Calibri"/>
          <w:color w:val="0000FF"/>
          <w:sz w:val="20"/>
        </w:rPr>
      </w:pPr>
      <w:r w:rsidRPr="00DA0DD5">
        <w:rPr>
          <w:rFonts w:ascii="Calibri" w:hAnsi="Calibri" w:cs="Calibri"/>
          <w:color w:val="0000FF"/>
          <w:sz w:val="20"/>
        </w:rPr>
        <w:t>Using NumPy functions or NumPy-like operations, such as filtering with a boolean array, scalar multiplication, or applying math functions, will preserve the index-value link:</w:t>
      </w:r>
    </w:p>
    <w:p w14:paraId="2B4A0407" w14:textId="77777777" w:rsidR="00AE46EB" w:rsidRPr="00C42B09" w:rsidRDefault="00AE46EB" w:rsidP="00AE46EB">
      <w:pPr>
        <w:spacing w:after="0" w:line="240" w:lineRule="auto"/>
        <w:ind w:left="3" w:right="3"/>
        <w:jc w:val="both"/>
        <w:rPr>
          <w:rFonts w:ascii="Calibri" w:hAnsi="Calibri" w:cs="Calibri"/>
          <w:sz w:val="20"/>
        </w:rPr>
      </w:pPr>
    </w:p>
    <w:p w14:paraId="51894B22" w14:textId="77777777" w:rsidR="00AE46EB" w:rsidRPr="00DA0DD5" w:rsidRDefault="00AE46EB" w:rsidP="00AE46EB">
      <w:pPr>
        <w:spacing w:after="0" w:line="240" w:lineRule="auto"/>
        <w:rPr>
          <w:rFonts w:ascii="Consolas" w:hAnsi="Consolas"/>
          <w:color w:val="0000FF"/>
          <w:sz w:val="20"/>
        </w:rPr>
      </w:pPr>
      <w:r w:rsidRPr="00DA0DD5">
        <w:rPr>
          <w:rFonts w:ascii="Consolas" w:hAnsi="Consolas"/>
          <w:color w:val="0000FF"/>
          <w:sz w:val="20"/>
        </w:rPr>
        <w:t xml:space="preserve">obj2[obj2 &gt; 0] </w:t>
      </w:r>
    </w:p>
    <w:p w14:paraId="1B144918" w14:textId="77777777" w:rsidR="00AE46EB" w:rsidRPr="00404DC4" w:rsidRDefault="00AE46EB" w:rsidP="00AE46EB">
      <w:pPr>
        <w:spacing w:after="0" w:line="240" w:lineRule="auto"/>
        <w:rPr>
          <w:rFonts w:ascii="Consolas" w:hAnsi="Consolas"/>
          <w:sz w:val="20"/>
        </w:rPr>
      </w:pPr>
      <w:r w:rsidRPr="00404DC4">
        <w:rPr>
          <w:rFonts w:ascii="Consolas" w:hAnsi="Consolas"/>
          <w:sz w:val="20"/>
        </w:rPr>
        <w:t>d</w:t>
      </w:r>
      <w:r w:rsidRPr="00404DC4">
        <w:rPr>
          <w:rFonts w:ascii="Consolas" w:hAnsi="Consolas"/>
          <w:sz w:val="20"/>
        </w:rPr>
        <w:tab/>
        <w:t>6</w:t>
      </w:r>
    </w:p>
    <w:p w14:paraId="7444ED37" w14:textId="77777777" w:rsidR="00AE46EB" w:rsidRPr="00404DC4" w:rsidRDefault="00AE46EB" w:rsidP="00AE46EB">
      <w:pPr>
        <w:spacing w:after="0" w:line="240" w:lineRule="auto"/>
        <w:rPr>
          <w:rFonts w:ascii="Consolas" w:hAnsi="Consolas"/>
          <w:sz w:val="20"/>
        </w:rPr>
      </w:pPr>
      <w:r w:rsidRPr="00404DC4">
        <w:rPr>
          <w:rFonts w:ascii="Consolas" w:hAnsi="Consolas"/>
          <w:sz w:val="20"/>
        </w:rPr>
        <w:t>7</w:t>
      </w:r>
    </w:p>
    <w:p w14:paraId="134D4C79" w14:textId="77777777" w:rsidR="00AE46EB" w:rsidRPr="00404DC4" w:rsidRDefault="00AE46EB" w:rsidP="00AE46EB">
      <w:pPr>
        <w:spacing w:after="0" w:line="240" w:lineRule="auto"/>
        <w:rPr>
          <w:rFonts w:ascii="Consolas" w:hAnsi="Consolas"/>
          <w:sz w:val="20"/>
        </w:rPr>
      </w:pPr>
      <w:r w:rsidRPr="00404DC4">
        <w:rPr>
          <w:rFonts w:ascii="Consolas" w:hAnsi="Consolas"/>
          <w:sz w:val="20"/>
        </w:rPr>
        <w:t>3</w:t>
      </w:r>
    </w:p>
    <w:p w14:paraId="177B6A3E" w14:textId="77777777" w:rsidR="00AE46EB" w:rsidRPr="00404DC4" w:rsidRDefault="00AE46EB" w:rsidP="00AE46EB">
      <w:pPr>
        <w:spacing w:after="0" w:line="240" w:lineRule="auto"/>
        <w:rPr>
          <w:rFonts w:ascii="Consolas" w:hAnsi="Consolas"/>
          <w:sz w:val="20"/>
        </w:rPr>
      </w:pPr>
      <w:r w:rsidRPr="00404DC4">
        <w:rPr>
          <w:rFonts w:ascii="Consolas" w:hAnsi="Consolas"/>
          <w:sz w:val="20"/>
        </w:rPr>
        <w:t>dtype: int64</w:t>
      </w:r>
    </w:p>
    <w:p w14:paraId="74A78D69" w14:textId="77777777" w:rsidR="00AE46EB" w:rsidRPr="00404DC4" w:rsidRDefault="00AE46EB" w:rsidP="00AE46EB">
      <w:pPr>
        <w:spacing w:after="0" w:line="240" w:lineRule="auto"/>
        <w:rPr>
          <w:rFonts w:ascii="Consolas" w:hAnsi="Consolas"/>
          <w:sz w:val="20"/>
        </w:rPr>
      </w:pPr>
    </w:p>
    <w:p w14:paraId="5AE8DA85" w14:textId="77777777" w:rsidR="00AE46EB" w:rsidRPr="00404DC4" w:rsidRDefault="00AE46EB" w:rsidP="00AE46EB">
      <w:pPr>
        <w:spacing w:after="0" w:line="240" w:lineRule="auto"/>
        <w:rPr>
          <w:rFonts w:ascii="Consolas" w:hAnsi="Consolas"/>
          <w:sz w:val="20"/>
        </w:rPr>
      </w:pPr>
      <w:r w:rsidRPr="00DA0DD5">
        <w:rPr>
          <w:rFonts w:ascii="Consolas" w:hAnsi="Consolas"/>
          <w:color w:val="0000FF"/>
          <w:sz w:val="20"/>
        </w:rPr>
        <w:lastRenderedPageBreak/>
        <w:t>obj2 * 2</w:t>
      </w:r>
      <w:r w:rsidRPr="00404DC4">
        <w:rPr>
          <w:rFonts w:ascii="Consolas" w:hAnsi="Consolas"/>
          <w:sz w:val="20"/>
        </w:rPr>
        <w:t xml:space="preserve"> </w:t>
      </w:r>
    </w:p>
    <w:p w14:paraId="32141761" w14:textId="77777777" w:rsidR="00AE46EB" w:rsidRPr="00404DC4" w:rsidRDefault="00AE46EB" w:rsidP="00AE46EB">
      <w:pPr>
        <w:spacing w:after="0" w:line="240" w:lineRule="auto"/>
        <w:rPr>
          <w:rFonts w:ascii="Consolas" w:hAnsi="Consolas"/>
          <w:sz w:val="20"/>
        </w:rPr>
      </w:pPr>
      <w:r w:rsidRPr="00404DC4">
        <w:rPr>
          <w:rFonts w:ascii="Consolas" w:hAnsi="Consolas"/>
          <w:sz w:val="20"/>
        </w:rPr>
        <w:t>12</w:t>
      </w:r>
    </w:p>
    <w:p w14:paraId="47D1AFC4" w14:textId="77777777" w:rsidR="00AE46EB" w:rsidRPr="00404DC4" w:rsidRDefault="00AE46EB" w:rsidP="00AE46EB">
      <w:pPr>
        <w:spacing w:after="0" w:line="240" w:lineRule="auto"/>
        <w:rPr>
          <w:rFonts w:ascii="Consolas" w:hAnsi="Consolas"/>
          <w:sz w:val="20"/>
        </w:rPr>
      </w:pPr>
      <w:r w:rsidRPr="00404DC4">
        <w:rPr>
          <w:rFonts w:ascii="Consolas" w:hAnsi="Consolas"/>
          <w:sz w:val="20"/>
        </w:rPr>
        <w:t>b</w:t>
      </w:r>
      <w:r w:rsidRPr="00404DC4">
        <w:rPr>
          <w:rFonts w:ascii="Consolas" w:hAnsi="Consolas"/>
          <w:sz w:val="20"/>
        </w:rPr>
        <w:tab/>
        <w:t>14</w:t>
      </w:r>
    </w:p>
    <w:p w14:paraId="5250CFA3" w14:textId="77777777" w:rsidR="00AE46EB" w:rsidRPr="00404DC4" w:rsidRDefault="00AE46EB" w:rsidP="00AE46EB">
      <w:pPr>
        <w:spacing w:after="0" w:line="240" w:lineRule="auto"/>
        <w:rPr>
          <w:rFonts w:ascii="Consolas" w:hAnsi="Consolas"/>
          <w:sz w:val="20"/>
        </w:rPr>
      </w:pPr>
      <w:r w:rsidRPr="00404DC4">
        <w:rPr>
          <w:rFonts w:ascii="Consolas" w:hAnsi="Consolas"/>
          <w:sz w:val="20"/>
        </w:rPr>
        <w:t>a</w:t>
      </w:r>
      <w:r w:rsidRPr="00404DC4">
        <w:rPr>
          <w:rFonts w:ascii="Consolas" w:hAnsi="Consolas"/>
          <w:sz w:val="20"/>
        </w:rPr>
        <w:tab/>
        <w:t>-10</w:t>
      </w:r>
    </w:p>
    <w:p w14:paraId="013A8D77" w14:textId="77777777" w:rsidR="00AE46EB" w:rsidRPr="00404DC4" w:rsidRDefault="00AE46EB" w:rsidP="00AE46EB">
      <w:pPr>
        <w:spacing w:after="0" w:line="240" w:lineRule="auto"/>
        <w:rPr>
          <w:rFonts w:ascii="Consolas" w:hAnsi="Consolas"/>
          <w:sz w:val="20"/>
        </w:rPr>
      </w:pPr>
      <w:r w:rsidRPr="00404DC4">
        <w:rPr>
          <w:rFonts w:ascii="Consolas" w:hAnsi="Consolas"/>
          <w:sz w:val="20"/>
        </w:rPr>
        <w:t>c</w:t>
      </w:r>
      <w:r w:rsidRPr="00404DC4">
        <w:rPr>
          <w:rFonts w:ascii="Consolas" w:hAnsi="Consolas"/>
          <w:sz w:val="20"/>
        </w:rPr>
        <w:tab/>
        <w:t>6</w:t>
      </w:r>
    </w:p>
    <w:p w14:paraId="3E51BB43" w14:textId="77777777" w:rsidR="00AE46EB" w:rsidRDefault="00AE46EB" w:rsidP="00AE46EB">
      <w:pPr>
        <w:spacing w:after="0" w:line="240" w:lineRule="auto"/>
        <w:rPr>
          <w:rFonts w:ascii="Consolas" w:hAnsi="Consolas"/>
          <w:sz w:val="20"/>
        </w:rPr>
      </w:pPr>
      <w:r w:rsidRPr="00404DC4">
        <w:rPr>
          <w:rFonts w:ascii="Consolas" w:hAnsi="Consolas"/>
          <w:sz w:val="20"/>
        </w:rPr>
        <w:t>dtype: int64</w:t>
      </w:r>
    </w:p>
    <w:p w14:paraId="6089D98C" w14:textId="77777777" w:rsidR="00DA0DD5" w:rsidRPr="00404DC4" w:rsidRDefault="00DA0DD5" w:rsidP="00AE46EB">
      <w:pPr>
        <w:spacing w:after="0" w:line="240" w:lineRule="auto"/>
        <w:rPr>
          <w:rFonts w:ascii="Consolas" w:hAnsi="Consolas"/>
          <w:sz w:val="20"/>
        </w:rPr>
      </w:pPr>
    </w:p>
    <w:p w14:paraId="236BBDDB" w14:textId="77777777" w:rsidR="00AE46EB" w:rsidRPr="00404DC4" w:rsidRDefault="00AE46EB" w:rsidP="00AE46EB">
      <w:pPr>
        <w:spacing w:after="0" w:line="240" w:lineRule="auto"/>
        <w:rPr>
          <w:rFonts w:ascii="Consolas" w:hAnsi="Consolas"/>
          <w:sz w:val="20"/>
        </w:rPr>
      </w:pPr>
      <w:r w:rsidRPr="00DA0DD5">
        <w:rPr>
          <w:rFonts w:ascii="Consolas" w:hAnsi="Consolas"/>
          <w:color w:val="0000FF"/>
          <w:sz w:val="20"/>
        </w:rPr>
        <w:t xml:space="preserve">np.exp(obj2) </w:t>
      </w:r>
    </w:p>
    <w:p w14:paraId="775F46E8" w14:textId="77777777" w:rsidR="00AE46EB" w:rsidRPr="00404DC4" w:rsidRDefault="00AE46EB" w:rsidP="00AE46EB">
      <w:pPr>
        <w:spacing w:after="0" w:line="240" w:lineRule="auto"/>
        <w:rPr>
          <w:rFonts w:ascii="Consolas" w:hAnsi="Consolas"/>
          <w:sz w:val="20"/>
        </w:rPr>
      </w:pPr>
      <w:r w:rsidRPr="00404DC4">
        <w:rPr>
          <w:rFonts w:ascii="Consolas" w:hAnsi="Consolas"/>
          <w:sz w:val="20"/>
        </w:rPr>
        <w:t>d</w:t>
      </w:r>
      <w:r w:rsidRPr="00404DC4">
        <w:rPr>
          <w:rFonts w:ascii="Consolas" w:hAnsi="Consolas"/>
          <w:sz w:val="20"/>
        </w:rPr>
        <w:tab/>
        <w:t>403.428793</w:t>
      </w:r>
    </w:p>
    <w:p w14:paraId="1D303602" w14:textId="77777777" w:rsidR="00AE46EB" w:rsidRPr="00404DC4" w:rsidRDefault="00AE46EB" w:rsidP="00AE46EB">
      <w:pPr>
        <w:spacing w:after="0" w:line="240" w:lineRule="auto"/>
        <w:rPr>
          <w:rFonts w:ascii="Consolas" w:hAnsi="Consolas"/>
          <w:sz w:val="20"/>
        </w:rPr>
      </w:pPr>
      <w:r w:rsidRPr="00404DC4">
        <w:rPr>
          <w:rFonts w:ascii="Consolas" w:hAnsi="Consolas"/>
          <w:sz w:val="20"/>
        </w:rPr>
        <w:t>b</w:t>
      </w:r>
      <w:r w:rsidRPr="00404DC4">
        <w:rPr>
          <w:rFonts w:ascii="Consolas" w:hAnsi="Consolas"/>
          <w:sz w:val="20"/>
        </w:rPr>
        <w:tab/>
        <w:t>1096.633158</w:t>
      </w:r>
    </w:p>
    <w:p w14:paraId="5D94AACA" w14:textId="77777777" w:rsidR="00AE46EB" w:rsidRPr="00404DC4" w:rsidRDefault="00AE46EB" w:rsidP="00AE46EB">
      <w:pPr>
        <w:spacing w:after="0" w:line="240" w:lineRule="auto"/>
        <w:rPr>
          <w:rFonts w:ascii="Consolas" w:hAnsi="Consolas"/>
          <w:sz w:val="20"/>
        </w:rPr>
      </w:pPr>
      <w:r w:rsidRPr="00404DC4">
        <w:rPr>
          <w:rFonts w:ascii="Consolas" w:hAnsi="Consolas"/>
          <w:sz w:val="20"/>
        </w:rPr>
        <w:t>a</w:t>
      </w:r>
      <w:r w:rsidRPr="00404DC4">
        <w:rPr>
          <w:rFonts w:ascii="Consolas" w:hAnsi="Consolas"/>
          <w:sz w:val="20"/>
        </w:rPr>
        <w:tab/>
        <w:t>0.006738</w:t>
      </w:r>
    </w:p>
    <w:p w14:paraId="2B68ECD6" w14:textId="77777777" w:rsidR="00AE46EB" w:rsidRPr="00404DC4" w:rsidRDefault="00AE46EB" w:rsidP="00AE46EB">
      <w:pPr>
        <w:spacing w:after="0" w:line="240" w:lineRule="auto"/>
        <w:rPr>
          <w:rFonts w:ascii="Consolas" w:hAnsi="Consolas"/>
          <w:sz w:val="20"/>
        </w:rPr>
      </w:pPr>
      <w:r w:rsidRPr="00404DC4">
        <w:rPr>
          <w:rFonts w:ascii="Consolas" w:hAnsi="Consolas"/>
          <w:sz w:val="20"/>
        </w:rPr>
        <w:t>c</w:t>
      </w:r>
      <w:r w:rsidRPr="00404DC4">
        <w:rPr>
          <w:rFonts w:ascii="Consolas" w:hAnsi="Consolas"/>
          <w:sz w:val="20"/>
        </w:rPr>
        <w:tab/>
        <w:t>20.085537</w:t>
      </w:r>
    </w:p>
    <w:p w14:paraId="7352A555" w14:textId="77777777" w:rsidR="00AE46EB" w:rsidRPr="00404DC4" w:rsidRDefault="00AE46EB" w:rsidP="00AE46EB">
      <w:pPr>
        <w:spacing w:after="0" w:line="240" w:lineRule="auto"/>
        <w:rPr>
          <w:rFonts w:ascii="Consolas" w:hAnsi="Consolas"/>
          <w:sz w:val="20"/>
        </w:rPr>
      </w:pPr>
      <w:r w:rsidRPr="00404DC4">
        <w:rPr>
          <w:rFonts w:ascii="Consolas" w:hAnsi="Consolas"/>
          <w:sz w:val="20"/>
        </w:rPr>
        <w:t>dtype: float64</w:t>
      </w:r>
    </w:p>
    <w:p w14:paraId="449D94AE" w14:textId="77777777" w:rsidR="00AE46EB" w:rsidRPr="00C42B09" w:rsidRDefault="00AE46EB" w:rsidP="00AE46EB">
      <w:pPr>
        <w:spacing w:after="0" w:line="240" w:lineRule="auto"/>
        <w:ind w:left="3" w:right="3"/>
        <w:jc w:val="both"/>
        <w:rPr>
          <w:rFonts w:ascii="Calibri" w:hAnsi="Calibri" w:cs="Calibri"/>
          <w:sz w:val="20"/>
        </w:rPr>
      </w:pPr>
    </w:p>
    <w:p w14:paraId="6C5DB924" w14:textId="77777777" w:rsidR="00AE46EB" w:rsidRPr="00DA0DD5" w:rsidRDefault="00AE46EB" w:rsidP="00AE46EB">
      <w:pPr>
        <w:spacing w:after="0" w:line="240" w:lineRule="auto"/>
        <w:ind w:left="3" w:right="3"/>
        <w:jc w:val="both"/>
        <w:rPr>
          <w:rFonts w:ascii="Calibri" w:hAnsi="Calibri" w:cs="Calibri"/>
          <w:color w:val="0000FF"/>
          <w:sz w:val="20"/>
        </w:rPr>
      </w:pPr>
      <w:r w:rsidRPr="00DA0DD5">
        <w:rPr>
          <w:rFonts w:ascii="Calibri" w:hAnsi="Calibri" w:cs="Calibri"/>
          <w:color w:val="0000FF"/>
          <w:sz w:val="20"/>
        </w:rPr>
        <w:t>Another way to think about a Series is as a fixed-length, ordered dict, as it is a mapping of index values to data values. It can be used in many contexts where you might use a dict:</w:t>
      </w:r>
    </w:p>
    <w:p w14:paraId="6294836D" w14:textId="77777777" w:rsidR="00AE46EB" w:rsidRPr="00C42B09" w:rsidRDefault="00AE46EB" w:rsidP="00AE46EB">
      <w:pPr>
        <w:spacing w:after="0" w:line="240" w:lineRule="auto"/>
        <w:ind w:left="3" w:right="3"/>
        <w:jc w:val="both"/>
        <w:rPr>
          <w:rFonts w:ascii="Calibri" w:hAnsi="Calibri" w:cs="Calibri"/>
          <w:sz w:val="20"/>
        </w:rPr>
      </w:pPr>
    </w:p>
    <w:p w14:paraId="7682D56B" w14:textId="77777777" w:rsidR="00DA0DD5" w:rsidRPr="00DA0DD5" w:rsidRDefault="00AE46EB" w:rsidP="00AE46EB">
      <w:pPr>
        <w:spacing w:after="0" w:line="240" w:lineRule="auto"/>
        <w:rPr>
          <w:rFonts w:ascii="Consolas" w:hAnsi="Consolas"/>
          <w:color w:val="0000FF"/>
          <w:sz w:val="20"/>
        </w:rPr>
      </w:pPr>
      <w:r w:rsidRPr="00DA0DD5">
        <w:rPr>
          <w:rFonts w:ascii="Consolas" w:hAnsi="Consolas"/>
          <w:color w:val="0000FF"/>
          <w:sz w:val="20"/>
        </w:rPr>
        <w:t xml:space="preserve">'b' in obj2 </w:t>
      </w:r>
    </w:p>
    <w:p w14:paraId="14426E7F" w14:textId="77777777" w:rsidR="00AE46EB" w:rsidRPr="00404DC4" w:rsidRDefault="00AE46EB" w:rsidP="00AE46EB">
      <w:pPr>
        <w:spacing w:after="0" w:line="240" w:lineRule="auto"/>
        <w:rPr>
          <w:rFonts w:ascii="Consolas" w:hAnsi="Consolas"/>
          <w:sz w:val="20"/>
        </w:rPr>
      </w:pPr>
      <w:r w:rsidRPr="00404DC4">
        <w:rPr>
          <w:rFonts w:ascii="Consolas" w:hAnsi="Consolas"/>
          <w:sz w:val="20"/>
        </w:rPr>
        <w:t>True</w:t>
      </w:r>
    </w:p>
    <w:p w14:paraId="5395C518" w14:textId="77777777" w:rsidR="00DA0DD5" w:rsidRPr="00DA0DD5" w:rsidRDefault="00AE46EB" w:rsidP="00AE46EB">
      <w:pPr>
        <w:spacing w:after="0" w:line="240" w:lineRule="auto"/>
        <w:rPr>
          <w:rFonts w:ascii="Consolas" w:hAnsi="Consolas"/>
          <w:color w:val="0000FF"/>
          <w:sz w:val="20"/>
        </w:rPr>
      </w:pPr>
      <w:r w:rsidRPr="00404DC4">
        <w:rPr>
          <w:rFonts w:ascii="Consolas" w:hAnsi="Consolas"/>
          <w:sz w:val="20"/>
        </w:rPr>
        <w:br/>
      </w:r>
      <w:r w:rsidRPr="00DA0DD5">
        <w:rPr>
          <w:rFonts w:ascii="Consolas" w:hAnsi="Consolas"/>
          <w:color w:val="0000FF"/>
          <w:sz w:val="20"/>
        </w:rPr>
        <w:t xml:space="preserve">'e' in obj2 </w:t>
      </w:r>
    </w:p>
    <w:p w14:paraId="33B70415" w14:textId="77777777" w:rsidR="00AE46EB" w:rsidRPr="00404DC4" w:rsidRDefault="00AE46EB" w:rsidP="00AE46EB">
      <w:pPr>
        <w:spacing w:after="0" w:line="240" w:lineRule="auto"/>
        <w:rPr>
          <w:rFonts w:ascii="Consolas" w:hAnsi="Consolas"/>
          <w:sz w:val="20"/>
        </w:rPr>
      </w:pPr>
      <w:r w:rsidRPr="00404DC4">
        <w:rPr>
          <w:rFonts w:ascii="Consolas" w:hAnsi="Consolas"/>
          <w:sz w:val="20"/>
        </w:rPr>
        <w:t>False</w:t>
      </w:r>
    </w:p>
    <w:p w14:paraId="0F2475B8" w14:textId="77777777" w:rsidR="00AE46EB" w:rsidRPr="00404DC4" w:rsidRDefault="00AE46EB" w:rsidP="00AE46EB">
      <w:pPr>
        <w:spacing w:after="0" w:line="240" w:lineRule="auto"/>
        <w:rPr>
          <w:rFonts w:ascii="Consolas" w:hAnsi="Consolas"/>
          <w:sz w:val="20"/>
        </w:rPr>
      </w:pPr>
    </w:p>
    <w:p w14:paraId="04C4D064"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Should you have data contained in a Python dict, you can create a Series from it by passing the dict:</w:t>
      </w:r>
    </w:p>
    <w:p w14:paraId="0D7B36D1" w14:textId="77777777" w:rsidR="00AE46EB" w:rsidRPr="00C42B09" w:rsidRDefault="00AE46EB" w:rsidP="00AE46EB">
      <w:pPr>
        <w:spacing w:after="0" w:line="240" w:lineRule="auto"/>
        <w:ind w:left="3" w:right="3"/>
        <w:jc w:val="both"/>
        <w:rPr>
          <w:rFonts w:ascii="Calibri" w:hAnsi="Calibri" w:cs="Calibri"/>
          <w:sz w:val="20"/>
        </w:rPr>
      </w:pPr>
    </w:p>
    <w:p w14:paraId="4AF2A307" w14:textId="77777777" w:rsidR="00DA0DD5" w:rsidRDefault="00AE46EB" w:rsidP="00AE46EB">
      <w:pPr>
        <w:spacing w:after="0" w:line="240" w:lineRule="auto"/>
        <w:rPr>
          <w:rFonts w:ascii="Consolas" w:hAnsi="Consolas"/>
          <w:sz w:val="20"/>
        </w:rPr>
      </w:pPr>
      <w:r w:rsidRPr="00404DC4">
        <w:rPr>
          <w:rFonts w:ascii="Consolas" w:hAnsi="Consolas"/>
          <w:sz w:val="20"/>
        </w:rPr>
        <w:t xml:space="preserve">sdata = </w:t>
      </w:r>
      <w:r w:rsidRPr="00DA0DD5">
        <w:rPr>
          <w:rFonts w:ascii="Consolas" w:hAnsi="Consolas"/>
          <w:color w:val="0000FF"/>
          <w:sz w:val="20"/>
        </w:rPr>
        <w:t>{</w:t>
      </w:r>
      <w:r w:rsidRPr="00404DC4">
        <w:rPr>
          <w:rFonts w:ascii="Consolas" w:hAnsi="Consolas"/>
          <w:sz w:val="20"/>
        </w:rPr>
        <w:t>'Ohio': 35000, 'Texas': 71000, 'Oregon': 16000, 'Utah': 5000</w:t>
      </w:r>
      <w:r w:rsidRPr="00DA0DD5">
        <w:rPr>
          <w:rFonts w:ascii="Consolas" w:hAnsi="Consolas"/>
          <w:color w:val="0000FF"/>
          <w:sz w:val="20"/>
        </w:rPr>
        <w:t>}</w:t>
      </w:r>
      <w:r w:rsidRPr="00404DC4">
        <w:rPr>
          <w:rFonts w:ascii="Consolas" w:hAnsi="Consolas"/>
          <w:sz w:val="20"/>
        </w:rPr>
        <w:t xml:space="preserve"> </w:t>
      </w:r>
    </w:p>
    <w:p w14:paraId="596518BC" w14:textId="77777777" w:rsidR="00DA0DD5" w:rsidRDefault="00DA0DD5" w:rsidP="00AE46EB">
      <w:pPr>
        <w:spacing w:after="0" w:line="240" w:lineRule="auto"/>
        <w:rPr>
          <w:rFonts w:ascii="Consolas" w:hAnsi="Consolas"/>
          <w:color w:val="0000FF"/>
          <w:sz w:val="20"/>
        </w:rPr>
      </w:pPr>
    </w:p>
    <w:p w14:paraId="1672D24B" w14:textId="77777777" w:rsidR="00AE46EB" w:rsidRDefault="00AE46EB" w:rsidP="00AE46EB">
      <w:pPr>
        <w:spacing w:after="0" w:line="240" w:lineRule="auto"/>
        <w:rPr>
          <w:rFonts w:ascii="Consolas" w:hAnsi="Consolas"/>
          <w:color w:val="0000FF"/>
          <w:sz w:val="20"/>
        </w:rPr>
      </w:pPr>
      <w:r w:rsidRPr="00DA0DD5">
        <w:rPr>
          <w:rFonts w:ascii="Consolas" w:hAnsi="Consolas"/>
          <w:color w:val="0000FF"/>
          <w:sz w:val="20"/>
        </w:rPr>
        <w:t>obj3 = pd.Series(sdata)</w:t>
      </w:r>
    </w:p>
    <w:p w14:paraId="4DFA5399" w14:textId="77777777" w:rsidR="00DA0DD5" w:rsidRPr="00DA0DD5" w:rsidRDefault="00DA0DD5" w:rsidP="00AE46EB">
      <w:pPr>
        <w:spacing w:after="0" w:line="240" w:lineRule="auto"/>
        <w:rPr>
          <w:rFonts w:ascii="Consolas" w:hAnsi="Consolas"/>
          <w:color w:val="0000FF"/>
          <w:sz w:val="20"/>
        </w:rPr>
      </w:pPr>
    </w:p>
    <w:p w14:paraId="1765F1F2" w14:textId="77777777" w:rsidR="00DA0DD5" w:rsidRPr="00DA0DD5" w:rsidRDefault="00AE46EB" w:rsidP="00AE46EB">
      <w:pPr>
        <w:spacing w:after="0" w:line="240" w:lineRule="auto"/>
        <w:rPr>
          <w:rFonts w:ascii="Consolas" w:hAnsi="Consolas"/>
          <w:color w:val="0000FF"/>
          <w:sz w:val="20"/>
        </w:rPr>
      </w:pPr>
      <w:r w:rsidRPr="00DA0DD5">
        <w:rPr>
          <w:rFonts w:ascii="Consolas" w:hAnsi="Consolas"/>
          <w:color w:val="0000FF"/>
          <w:sz w:val="20"/>
        </w:rPr>
        <w:t xml:space="preserve">obj3 </w:t>
      </w:r>
    </w:p>
    <w:p w14:paraId="3CFF90D4" w14:textId="77777777" w:rsidR="00AE46EB" w:rsidRPr="00404DC4" w:rsidRDefault="00AE46EB" w:rsidP="00AE46EB">
      <w:pPr>
        <w:spacing w:after="0" w:line="240" w:lineRule="auto"/>
        <w:rPr>
          <w:rFonts w:ascii="Consolas" w:hAnsi="Consolas"/>
          <w:sz w:val="20"/>
        </w:rPr>
      </w:pPr>
      <w:r w:rsidRPr="00404DC4">
        <w:rPr>
          <w:rFonts w:ascii="Consolas" w:hAnsi="Consolas"/>
          <w:sz w:val="20"/>
        </w:rPr>
        <w:t>Ohio</w:t>
      </w:r>
      <w:r w:rsidRPr="00404DC4">
        <w:rPr>
          <w:rFonts w:ascii="Consolas" w:hAnsi="Consolas"/>
          <w:sz w:val="20"/>
        </w:rPr>
        <w:tab/>
        <w:t>35000</w:t>
      </w:r>
    </w:p>
    <w:p w14:paraId="3363EC88" w14:textId="77777777" w:rsidR="00AE46EB" w:rsidRPr="00404DC4" w:rsidRDefault="00AE46EB" w:rsidP="00AE46EB">
      <w:pPr>
        <w:spacing w:after="0" w:line="240" w:lineRule="auto"/>
        <w:rPr>
          <w:rFonts w:ascii="Consolas" w:hAnsi="Consolas"/>
          <w:sz w:val="20"/>
        </w:rPr>
      </w:pPr>
      <w:r w:rsidRPr="00404DC4">
        <w:rPr>
          <w:rFonts w:ascii="Consolas" w:hAnsi="Consolas"/>
          <w:sz w:val="20"/>
        </w:rPr>
        <w:t>Oregon</w:t>
      </w:r>
      <w:r w:rsidRPr="00404DC4">
        <w:rPr>
          <w:rFonts w:ascii="Consolas" w:hAnsi="Consolas"/>
          <w:sz w:val="20"/>
        </w:rPr>
        <w:tab/>
        <w:t>16000</w:t>
      </w:r>
    </w:p>
    <w:p w14:paraId="1B75FD3E" w14:textId="77777777" w:rsidR="00AE46EB" w:rsidRPr="00404DC4" w:rsidRDefault="00AE46EB" w:rsidP="00AE46EB">
      <w:pPr>
        <w:spacing w:after="0" w:line="240" w:lineRule="auto"/>
        <w:rPr>
          <w:rFonts w:ascii="Consolas" w:hAnsi="Consolas"/>
          <w:sz w:val="20"/>
        </w:rPr>
      </w:pPr>
      <w:r w:rsidRPr="00404DC4">
        <w:rPr>
          <w:rFonts w:ascii="Consolas" w:hAnsi="Consolas"/>
          <w:sz w:val="20"/>
        </w:rPr>
        <w:t>Texas</w:t>
      </w:r>
      <w:r w:rsidRPr="00404DC4">
        <w:rPr>
          <w:rFonts w:ascii="Consolas" w:hAnsi="Consolas"/>
          <w:sz w:val="20"/>
        </w:rPr>
        <w:tab/>
        <w:t>71000</w:t>
      </w:r>
    </w:p>
    <w:p w14:paraId="1880F337" w14:textId="77777777" w:rsidR="00AE46EB" w:rsidRPr="00404DC4" w:rsidRDefault="00AE46EB" w:rsidP="00AE46EB">
      <w:pPr>
        <w:spacing w:after="0" w:line="240" w:lineRule="auto"/>
        <w:rPr>
          <w:rFonts w:ascii="Consolas" w:hAnsi="Consolas"/>
          <w:sz w:val="20"/>
        </w:rPr>
      </w:pPr>
      <w:r w:rsidRPr="00404DC4">
        <w:rPr>
          <w:rFonts w:ascii="Consolas" w:hAnsi="Consolas"/>
          <w:sz w:val="20"/>
        </w:rPr>
        <w:t>Utah</w:t>
      </w:r>
      <w:r w:rsidRPr="00404DC4">
        <w:rPr>
          <w:rFonts w:ascii="Consolas" w:hAnsi="Consolas"/>
          <w:sz w:val="20"/>
        </w:rPr>
        <w:tab/>
        <w:t>5000</w:t>
      </w:r>
    </w:p>
    <w:p w14:paraId="25FF4798" w14:textId="77777777" w:rsidR="00AE46EB" w:rsidRPr="00404DC4" w:rsidRDefault="00AE46EB" w:rsidP="00AE46EB">
      <w:pPr>
        <w:spacing w:after="0" w:line="240" w:lineRule="auto"/>
        <w:rPr>
          <w:rFonts w:ascii="Consolas" w:hAnsi="Consolas"/>
          <w:sz w:val="20"/>
        </w:rPr>
      </w:pPr>
      <w:r w:rsidRPr="00404DC4">
        <w:rPr>
          <w:rFonts w:ascii="Consolas" w:hAnsi="Consolas"/>
          <w:sz w:val="20"/>
        </w:rPr>
        <w:t>dtype: int64</w:t>
      </w:r>
    </w:p>
    <w:p w14:paraId="4D6A580D" w14:textId="77777777" w:rsidR="00AE46EB" w:rsidRPr="00404DC4" w:rsidRDefault="00AE46EB" w:rsidP="00AE46EB">
      <w:pPr>
        <w:spacing w:after="0" w:line="240" w:lineRule="auto"/>
        <w:rPr>
          <w:rFonts w:ascii="Consolas" w:hAnsi="Consolas"/>
          <w:sz w:val="20"/>
        </w:rPr>
      </w:pPr>
    </w:p>
    <w:p w14:paraId="03C0CFA8" w14:textId="77777777" w:rsidR="00AE46EB" w:rsidRPr="00DA0DD5" w:rsidRDefault="00AE46EB" w:rsidP="00AE46EB">
      <w:pPr>
        <w:spacing w:after="0" w:line="240" w:lineRule="auto"/>
        <w:ind w:left="3" w:right="3"/>
        <w:jc w:val="both"/>
        <w:rPr>
          <w:rFonts w:ascii="Calibri" w:hAnsi="Calibri" w:cs="Calibri"/>
          <w:color w:val="0000FF"/>
          <w:sz w:val="20"/>
        </w:rPr>
      </w:pPr>
      <w:r w:rsidRPr="00DA0DD5">
        <w:rPr>
          <w:rFonts w:ascii="Calibri" w:hAnsi="Calibri" w:cs="Calibri"/>
          <w:color w:val="0000FF"/>
          <w:sz w:val="20"/>
        </w:rPr>
        <w:t>When you are only passing a dict, the index in the resulting Series will have the dict’s keys in sorted order. You can override this by passing the dict keys in the order you want them to appear in the resulting Series:</w:t>
      </w:r>
    </w:p>
    <w:p w14:paraId="16EB06D9" w14:textId="77777777" w:rsidR="00AE46EB" w:rsidRPr="00C42B09" w:rsidRDefault="00AE46EB" w:rsidP="00AE46EB">
      <w:pPr>
        <w:spacing w:after="0" w:line="240" w:lineRule="auto"/>
        <w:ind w:left="3" w:right="3"/>
        <w:jc w:val="both"/>
        <w:rPr>
          <w:rFonts w:ascii="Calibri" w:hAnsi="Calibri" w:cs="Calibri"/>
          <w:sz w:val="20"/>
        </w:rPr>
      </w:pPr>
    </w:p>
    <w:p w14:paraId="517269C1" w14:textId="77777777" w:rsidR="00DA0DD5" w:rsidRPr="003210B6" w:rsidRDefault="00AE46EB" w:rsidP="00AE46EB">
      <w:pPr>
        <w:spacing w:after="0" w:line="240" w:lineRule="auto"/>
        <w:rPr>
          <w:rFonts w:ascii="Consolas" w:hAnsi="Consolas"/>
          <w:color w:val="0000FF"/>
          <w:sz w:val="20"/>
        </w:rPr>
      </w:pPr>
      <w:r w:rsidRPr="003210B6">
        <w:rPr>
          <w:rFonts w:ascii="Consolas" w:hAnsi="Consolas"/>
          <w:color w:val="0000FF"/>
          <w:sz w:val="20"/>
        </w:rPr>
        <w:t xml:space="preserve">states = ['California', 'Ohio', 'Oregon', 'Texas'] </w:t>
      </w:r>
    </w:p>
    <w:p w14:paraId="2D4FF06C" w14:textId="77777777" w:rsidR="00DA0DD5" w:rsidRDefault="00DA0DD5" w:rsidP="00AE46EB">
      <w:pPr>
        <w:spacing w:after="0" w:line="240" w:lineRule="auto"/>
        <w:rPr>
          <w:rFonts w:ascii="Consolas" w:hAnsi="Consolas"/>
          <w:sz w:val="20"/>
        </w:rPr>
      </w:pPr>
    </w:p>
    <w:p w14:paraId="6EC73ADF" w14:textId="77777777" w:rsidR="00AE46EB" w:rsidRPr="00404DC4" w:rsidRDefault="00AE46EB" w:rsidP="00AE46EB">
      <w:pPr>
        <w:spacing w:after="0" w:line="240" w:lineRule="auto"/>
        <w:rPr>
          <w:rFonts w:ascii="Consolas" w:hAnsi="Consolas"/>
          <w:sz w:val="20"/>
        </w:rPr>
      </w:pPr>
      <w:r w:rsidRPr="00404DC4">
        <w:rPr>
          <w:rFonts w:ascii="Consolas" w:hAnsi="Consolas"/>
          <w:sz w:val="20"/>
        </w:rPr>
        <w:t xml:space="preserve">obj4 = </w:t>
      </w:r>
      <w:r w:rsidRPr="00DA0DD5">
        <w:rPr>
          <w:rFonts w:ascii="Consolas" w:hAnsi="Consolas"/>
          <w:color w:val="0000FF"/>
          <w:sz w:val="20"/>
        </w:rPr>
        <w:t>pd.Series(</w:t>
      </w:r>
      <w:r w:rsidRPr="00404DC4">
        <w:rPr>
          <w:rFonts w:ascii="Consolas" w:hAnsi="Consolas"/>
          <w:sz w:val="20"/>
        </w:rPr>
        <w:t xml:space="preserve">sdata, </w:t>
      </w:r>
      <w:r w:rsidRPr="00DA0DD5">
        <w:rPr>
          <w:rFonts w:ascii="Consolas" w:hAnsi="Consolas"/>
          <w:color w:val="0000FF"/>
          <w:sz w:val="20"/>
        </w:rPr>
        <w:t>index=states)</w:t>
      </w:r>
    </w:p>
    <w:p w14:paraId="6C2A5C78" w14:textId="77777777" w:rsidR="00DA0DD5" w:rsidRPr="00DA0DD5" w:rsidRDefault="00DA0DD5" w:rsidP="00DA0DD5">
      <w:pPr>
        <w:spacing w:after="0" w:line="240" w:lineRule="auto"/>
        <w:rPr>
          <w:rFonts w:ascii="Consolas" w:hAnsi="Consolas"/>
          <w:sz w:val="20"/>
        </w:rPr>
      </w:pPr>
    </w:p>
    <w:p w14:paraId="302A5152" w14:textId="77777777" w:rsidR="00DA0DD5" w:rsidRPr="003210B6" w:rsidRDefault="00DA0DD5" w:rsidP="00DA0DD5">
      <w:pPr>
        <w:spacing w:after="0" w:line="240" w:lineRule="auto"/>
        <w:rPr>
          <w:rFonts w:ascii="Consolas" w:hAnsi="Consolas"/>
          <w:color w:val="0000FF"/>
          <w:sz w:val="20"/>
        </w:rPr>
      </w:pPr>
      <w:r w:rsidRPr="003210B6">
        <w:rPr>
          <w:rFonts w:ascii="Consolas" w:hAnsi="Consolas"/>
          <w:color w:val="0000FF"/>
          <w:sz w:val="20"/>
        </w:rPr>
        <w:t>obj4</w:t>
      </w:r>
    </w:p>
    <w:p w14:paraId="627E75A7" w14:textId="77777777" w:rsidR="00DA0DD5" w:rsidRPr="003210B6" w:rsidRDefault="00DA0DD5" w:rsidP="00DA0DD5">
      <w:pPr>
        <w:spacing w:after="0" w:line="240" w:lineRule="auto"/>
        <w:rPr>
          <w:rFonts w:ascii="Consolas" w:hAnsi="Consolas"/>
          <w:i/>
          <w:sz w:val="20"/>
        </w:rPr>
      </w:pPr>
      <w:r w:rsidRPr="003210B6">
        <w:rPr>
          <w:rFonts w:ascii="Consolas" w:hAnsi="Consolas"/>
          <w:i/>
          <w:sz w:val="20"/>
        </w:rPr>
        <w:t>California</w:t>
      </w:r>
      <w:r w:rsidRPr="003210B6">
        <w:rPr>
          <w:rFonts w:ascii="Consolas" w:hAnsi="Consolas"/>
          <w:i/>
          <w:sz w:val="20"/>
        </w:rPr>
        <w:tab/>
      </w:r>
      <w:r w:rsidR="00DC1748" w:rsidRPr="003210B6">
        <w:rPr>
          <w:rFonts w:ascii="Consolas" w:hAnsi="Consolas"/>
          <w:i/>
          <w:sz w:val="20"/>
        </w:rPr>
        <w:t xml:space="preserve"> </w:t>
      </w:r>
    </w:p>
    <w:p w14:paraId="287470B8" w14:textId="77777777" w:rsidR="00DA0DD5" w:rsidRPr="003210B6" w:rsidRDefault="00DA0DD5" w:rsidP="00DA0DD5">
      <w:pPr>
        <w:spacing w:after="0" w:line="240" w:lineRule="auto"/>
        <w:rPr>
          <w:rFonts w:ascii="Consolas" w:hAnsi="Consolas"/>
          <w:i/>
          <w:sz w:val="20"/>
        </w:rPr>
      </w:pPr>
      <w:r w:rsidRPr="003210B6">
        <w:rPr>
          <w:rFonts w:ascii="Consolas" w:hAnsi="Consolas"/>
          <w:i/>
          <w:sz w:val="20"/>
        </w:rPr>
        <w:t>NaN</w:t>
      </w:r>
    </w:p>
    <w:p w14:paraId="16150FA6" w14:textId="77777777" w:rsidR="00DA0DD5" w:rsidRPr="003210B6" w:rsidRDefault="00DA0DD5" w:rsidP="00DA0DD5">
      <w:pPr>
        <w:spacing w:after="0" w:line="240" w:lineRule="auto"/>
        <w:rPr>
          <w:rFonts w:ascii="Consolas" w:hAnsi="Consolas"/>
          <w:i/>
          <w:sz w:val="20"/>
        </w:rPr>
      </w:pPr>
      <w:r w:rsidRPr="003210B6">
        <w:rPr>
          <w:rFonts w:ascii="Consolas" w:hAnsi="Consolas"/>
          <w:i/>
          <w:sz w:val="20"/>
        </w:rPr>
        <w:t>Ohio</w:t>
      </w:r>
      <w:r w:rsidRPr="003210B6">
        <w:rPr>
          <w:rFonts w:ascii="Consolas" w:hAnsi="Consolas"/>
          <w:i/>
          <w:sz w:val="20"/>
        </w:rPr>
        <w:tab/>
        <w:t>35000.0</w:t>
      </w:r>
    </w:p>
    <w:p w14:paraId="41060DC0" w14:textId="77777777" w:rsidR="00DA0DD5" w:rsidRPr="003210B6" w:rsidRDefault="00DA0DD5" w:rsidP="00DA0DD5">
      <w:pPr>
        <w:spacing w:after="0" w:line="240" w:lineRule="auto"/>
        <w:rPr>
          <w:rFonts w:ascii="Consolas" w:hAnsi="Consolas"/>
          <w:i/>
          <w:sz w:val="20"/>
        </w:rPr>
      </w:pPr>
      <w:r w:rsidRPr="003210B6">
        <w:rPr>
          <w:rFonts w:ascii="Consolas" w:hAnsi="Consolas"/>
          <w:i/>
          <w:sz w:val="20"/>
        </w:rPr>
        <w:t>Oregon</w:t>
      </w:r>
      <w:r w:rsidRPr="003210B6">
        <w:rPr>
          <w:rFonts w:ascii="Consolas" w:hAnsi="Consolas"/>
          <w:i/>
          <w:sz w:val="20"/>
        </w:rPr>
        <w:tab/>
        <w:t>16000.0</w:t>
      </w:r>
    </w:p>
    <w:p w14:paraId="204A4C4E" w14:textId="77777777" w:rsidR="00AE46EB" w:rsidRPr="003210B6" w:rsidRDefault="00DA0DD5" w:rsidP="00DA0DD5">
      <w:pPr>
        <w:spacing w:after="0" w:line="240" w:lineRule="auto"/>
        <w:rPr>
          <w:rFonts w:ascii="Consolas" w:hAnsi="Consolas"/>
          <w:i/>
          <w:sz w:val="20"/>
        </w:rPr>
      </w:pPr>
      <w:r w:rsidRPr="003210B6">
        <w:rPr>
          <w:rFonts w:ascii="Consolas" w:hAnsi="Consolas"/>
          <w:i/>
          <w:sz w:val="20"/>
        </w:rPr>
        <w:t>Texas</w:t>
      </w:r>
      <w:r w:rsidRPr="003210B6">
        <w:rPr>
          <w:rFonts w:ascii="Consolas" w:hAnsi="Consolas"/>
          <w:i/>
          <w:sz w:val="20"/>
        </w:rPr>
        <w:tab/>
        <w:t>71000.0</w:t>
      </w:r>
    </w:p>
    <w:p w14:paraId="5D5DFFBC" w14:textId="77777777" w:rsidR="00AE46EB" w:rsidRPr="003210B6" w:rsidRDefault="00AE46EB" w:rsidP="00AE46EB">
      <w:pPr>
        <w:spacing w:after="0" w:line="240" w:lineRule="auto"/>
        <w:rPr>
          <w:rFonts w:ascii="Consolas" w:hAnsi="Consolas"/>
          <w:i/>
          <w:sz w:val="20"/>
        </w:rPr>
      </w:pPr>
      <w:r w:rsidRPr="003210B6">
        <w:rPr>
          <w:rFonts w:ascii="Consolas" w:hAnsi="Consolas"/>
          <w:i/>
          <w:sz w:val="20"/>
        </w:rPr>
        <w:t>dtype: float64</w:t>
      </w:r>
    </w:p>
    <w:p w14:paraId="7A28C05C" w14:textId="77777777" w:rsidR="00AE46EB" w:rsidRPr="00404DC4" w:rsidRDefault="00AE46EB" w:rsidP="00AE46EB">
      <w:pPr>
        <w:spacing w:after="0" w:line="240" w:lineRule="auto"/>
        <w:rPr>
          <w:rFonts w:ascii="Consolas" w:hAnsi="Consolas"/>
          <w:sz w:val="20"/>
        </w:rPr>
      </w:pPr>
    </w:p>
    <w:p w14:paraId="08688D4D" w14:textId="77777777" w:rsidR="00AE46EB" w:rsidRPr="00DC1748" w:rsidRDefault="00AE46EB" w:rsidP="00AE46EB">
      <w:pPr>
        <w:spacing w:after="0" w:line="240" w:lineRule="auto"/>
        <w:ind w:left="3" w:right="3"/>
        <w:jc w:val="both"/>
        <w:rPr>
          <w:rFonts w:ascii="Calibri" w:hAnsi="Calibri" w:cs="Calibri"/>
          <w:color w:val="0000FF"/>
          <w:sz w:val="20"/>
        </w:rPr>
      </w:pPr>
      <w:r w:rsidRPr="00DC1748">
        <w:rPr>
          <w:rFonts w:ascii="Calibri" w:hAnsi="Calibri" w:cs="Calibri"/>
          <w:color w:val="0000FF"/>
          <w:sz w:val="20"/>
        </w:rPr>
        <w:t>Here, three values found in sdata were placed in the appropriate locations, but since no value for 'California' was found, it appears as NaN (not a number), which is con‐ sidered in pandas to mark missing or NA values. Since 'Utah' was not included in states, it is excluded from the resulting object.</w:t>
      </w:r>
    </w:p>
    <w:p w14:paraId="2E016A76" w14:textId="77777777" w:rsidR="00AE46EB" w:rsidRPr="00DC1748" w:rsidRDefault="00AE46EB" w:rsidP="00AE46EB">
      <w:pPr>
        <w:spacing w:after="0" w:line="240" w:lineRule="auto"/>
        <w:ind w:left="3" w:right="3"/>
        <w:jc w:val="both"/>
        <w:rPr>
          <w:rFonts w:ascii="Calibri" w:hAnsi="Calibri" w:cs="Calibri"/>
          <w:color w:val="0000FF"/>
          <w:sz w:val="20"/>
        </w:rPr>
      </w:pPr>
    </w:p>
    <w:p w14:paraId="075E0025" w14:textId="77777777" w:rsidR="00AE46EB" w:rsidRPr="00DC1748" w:rsidRDefault="00AE46EB" w:rsidP="00AE46EB">
      <w:pPr>
        <w:spacing w:after="0" w:line="240" w:lineRule="auto"/>
        <w:ind w:left="3" w:right="3"/>
        <w:jc w:val="both"/>
        <w:rPr>
          <w:rFonts w:ascii="Calibri" w:hAnsi="Calibri" w:cs="Calibri"/>
          <w:color w:val="0000FF"/>
          <w:sz w:val="20"/>
        </w:rPr>
      </w:pPr>
      <w:r w:rsidRPr="00DC1748">
        <w:rPr>
          <w:rFonts w:ascii="Calibri" w:hAnsi="Calibri" w:cs="Calibri"/>
          <w:color w:val="0000FF"/>
          <w:sz w:val="20"/>
        </w:rPr>
        <w:t>I will use the terms “missing” or “NA” interchangeably to refer to missing data. The</w:t>
      </w:r>
    </w:p>
    <w:p w14:paraId="3C3845A9" w14:textId="77777777" w:rsidR="00AE46EB" w:rsidRPr="00DC1748" w:rsidRDefault="00AE46EB" w:rsidP="00AE46EB">
      <w:pPr>
        <w:spacing w:after="0" w:line="240" w:lineRule="auto"/>
        <w:ind w:left="3" w:right="3"/>
        <w:jc w:val="both"/>
        <w:rPr>
          <w:rFonts w:ascii="Calibri" w:hAnsi="Calibri" w:cs="Calibri"/>
          <w:color w:val="0000FF"/>
          <w:sz w:val="20"/>
        </w:rPr>
      </w:pPr>
      <w:r w:rsidRPr="00DC1748">
        <w:rPr>
          <w:rFonts w:ascii="Calibri" w:hAnsi="Calibri" w:cs="Calibri"/>
          <w:color w:val="0000FF"/>
          <w:sz w:val="20"/>
        </w:rPr>
        <w:t>isnull and notnull functions in pandas should be used to detect missing data:</w:t>
      </w:r>
    </w:p>
    <w:p w14:paraId="55D54367" w14:textId="77777777" w:rsidR="00AE46EB" w:rsidRPr="00C42B09" w:rsidRDefault="00AE46EB" w:rsidP="00AE46EB">
      <w:pPr>
        <w:spacing w:after="0" w:line="240" w:lineRule="auto"/>
        <w:ind w:left="3" w:right="3"/>
        <w:jc w:val="both"/>
        <w:rPr>
          <w:rFonts w:ascii="Calibri" w:hAnsi="Calibri" w:cs="Calibri"/>
          <w:sz w:val="20"/>
        </w:rPr>
      </w:pPr>
    </w:p>
    <w:p w14:paraId="7187AC8B" w14:textId="77777777" w:rsidR="00AE46EB" w:rsidRPr="00404DC4" w:rsidRDefault="00AE46EB" w:rsidP="00AE46EB">
      <w:pPr>
        <w:spacing w:after="0" w:line="240" w:lineRule="auto"/>
        <w:rPr>
          <w:rFonts w:ascii="Consolas" w:hAnsi="Consolas"/>
          <w:sz w:val="20"/>
        </w:rPr>
      </w:pPr>
      <w:r w:rsidRPr="00DC1748">
        <w:rPr>
          <w:rFonts w:ascii="Consolas" w:hAnsi="Consolas"/>
          <w:color w:val="0000FF"/>
          <w:sz w:val="20"/>
        </w:rPr>
        <w:t>pd.isnull(</w:t>
      </w:r>
      <w:r w:rsidRPr="00404DC4">
        <w:rPr>
          <w:rFonts w:ascii="Consolas" w:hAnsi="Consolas"/>
          <w:sz w:val="20"/>
        </w:rPr>
        <w:t>obj4</w:t>
      </w:r>
      <w:r w:rsidRPr="00DC1748">
        <w:rPr>
          <w:rFonts w:ascii="Consolas" w:hAnsi="Consolas"/>
          <w:color w:val="0000FF"/>
          <w:sz w:val="20"/>
        </w:rPr>
        <w:t>)</w:t>
      </w:r>
      <w:r w:rsidRPr="00404DC4">
        <w:rPr>
          <w:rFonts w:ascii="Consolas" w:hAnsi="Consolas"/>
          <w:sz w:val="20"/>
        </w:rPr>
        <w:t xml:space="preserve"> </w:t>
      </w:r>
    </w:p>
    <w:p w14:paraId="7CF34070" w14:textId="77777777" w:rsidR="00AE46EB" w:rsidRPr="00DC1748" w:rsidRDefault="00AE46EB" w:rsidP="00AE46EB">
      <w:pPr>
        <w:spacing w:after="0" w:line="240" w:lineRule="auto"/>
        <w:rPr>
          <w:rFonts w:ascii="Consolas" w:hAnsi="Consolas"/>
          <w:i/>
          <w:sz w:val="20"/>
        </w:rPr>
      </w:pPr>
      <w:r w:rsidRPr="00DC1748">
        <w:rPr>
          <w:rFonts w:ascii="Consolas" w:hAnsi="Consolas"/>
          <w:i/>
          <w:sz w:val="20"/>
        </w:rPr>
        <w:lastRenderedPageBreak/>
        <w:t>California</w:t>
      </w:r>
      <w:r w:rsidRPr="00DC1748">
        <w:rPr>
          <w:rFonts w:ascii="Consolas" w:hAnsi="Consolas"/>
          <w:i/>
          <w:sz w:val="20"/>
        </w:rPr>
        <w:tab/>
        <w:t>True</w:t>
      </w:r>
    </w:p>
    <w:p w14:paraId="1AFBF0EA" w14:textId="77777777" w:rsidR="00AE46EB" w:rsidRPr="00DC1748" w:rsidRDefault="00AE46EB" w:rsidP="00AE46EB">
      <w:pPr>
        <w:spacing w:after="0" w:line="240" w:lineRule="auto"/>
        <w:rPr>
          <w:rFonts w:ascii="Consolas" w:hAnsi="Consolas"/>
          <w:i/>
          <w:sz w:val="20"/>
        </w:rPr>
      </w:pPr>
      <w:r w:rsidRPr="00DC1748">
        <w:rPr>
          <w:rFonts w:ascii="Consolas" w:hAnsi="Consolas"/>
          <w:i/>
          <w:sz w:val="20"/>
        </w:rPr>
        <w:t>Ohio</w:t>
      </w:r>
      <w:r w:rsidRPr="00DC1748">
        <w:rPr>
          <w:rFonts w:ascii="Consolas" w:hAnsi="Consolas"/>
          <w:i/>
          <w:sz w:val="20"/>
        </w:rPr>
        <w:tab/>
        <w:t>False</w:t>
      </w:r>
    </w:p>
    <w:p w14:paraId="4E560DF5" w14:textId="77777777" w:rsidR="00AE46EB" w:rsidRPr="00DC1748" w:rsidRDefault="00AE46EB" w:rsidP="00AE46EB">
      <w:pPr>
        <w:spacing w:after="0" w:line="240" w:lineRule="auto"/>
        <w:rPr>
          <w:rFonts w:ascii="Consolas" w:hAnsi="Consolas"/>
          <w:i/>
          <w:sz w:val="20"/>
        </w:rPr>
      </w:pPr>
      <w:r w:rsidRPr="00DC1748">
        <w:rPr>
          <w:rFonts w:ascii="Consolas" w:hAnsi="Consolas"/>
          <w:i/>
          <w:sz w:val="20"/>
        </w:rPr>
        <w:t>Oregon</w:t>
      </w:r>
      <w:r w:rsidRPr="00DC1748">
        <w:rPr>
          <w:rFonts w:ascii="Consolas" w:hAnsi="Consolas"/>
          <w:i/>
          <w:sz w:val="20"/>
        </w:rPr>
        <w:tab/>
        <w:t>False</w:t>
      </w:r>
    </w:p>
    <w:p w14:paraId="56625EBF" w14:textId="77777777" w:rsidR="00DC1748" w:rsidRPr="00DC1748" w:rsidRDefault="00AE46EB" w:rsidP="00AE46EB">
      <w:pPr>
        <w:spacing w:after="0" w:line="240" w:lineRule="auto"/>
        <w:rPr>
          <w:rFonts w:ascii="Consolas" w:hAnsi="Consolas"/>
          <w:i/>
          <w:sz w:val="20"/>
        </w:rPr>
      </w:pPr>
      <w:r w:rsidRPr="00DC1748">
        <w:rPr>
          <w:rFonts w:ascii="Consolas" w:hAnsi="Consolas"/>
          <w:i/>
          <w:sz w:val="20"/>
        </w:rPr>
        <w:t>Texas</w:t>
      </w:r>
      <w:r w:rsidRPr="00DC1748">
        <w:rPr>
          <w:rFonts w:ascii="Consolas" w:hAnsi="Consolas"/>
          <w:i/>
          <w:sz w:val="20"/>
        </w:rPr>
        <w:tab/>
        <w:t xml:space="preserve">False </w:t>
      </w:r>
    </w:p>
    <w:p w14:paraId="16D9B110" w14:textId="77777777" w:rsidR="00AE46EB" w:rsidRPr="00DC1748" w:rsidRDefault="00AE46EB" w:rsidP="00AE46EB">
      <w:pPr>
        <w:spacing w:after="0" w:line="240" w:lineRule="auto"/>
        <w:rPr>
          <w:rFonts w:ascii="Consolas" w:hAnsi="Consolas"/>
          <w:i/>
          <w:sz w:val="20"/>
        </w:rPr>
      </w:pPr>
      <w:r w:rsidRPr="00DC1748">
        <w:rPr>
          <w:rFonts w:ascii="Consolas" w:hAnsi="Consolas"/>
          <w:i/>
          <w:sz w:val="20"/>
        </w:rPr>
        <w:t>dtype: bool</w:t>
      </w:r>
    </w:p>
    <w:p w14:paraId="386A66F7" w14:textId="77777777" w:rsidR="00AE46EB" w:rsidRPr="00404DC4" w:rsidRDefault="00AE46EB" w:rsidP="00AE46EB">
      <w:pPr>
        <w:spacing w:after="0" w:line="240" w:lineRule="auto"/>
        <w:rPr>
          <w:rFonts w:ascii="Consolas" w:hAnsi="Consolas"/>
          <w:sz w:val="20"/>
        </w:rPr>
      </w:pPr>
    </w:p>
    <w:p w14:paraId="64FCD564" w14:textId="77777777" w:rsidR="00AE46EB" w:rsidRPr="00404DC4" w:rsidRDefault="00AE46EB" w:rsidP="00AE46EB">
      <w:pPr>
        <w:spacing w:after="0" w:line="240" w:lineRule="auto"/>
        <w:rPr>
          <w:rFonts w:ascii="Consolas" w:hAnsi="Consolas"/>
          <w:sz w:val="20"/>
        </w:rPr>
      </w:pPr>
      <w:r w:rsidRPr="00DC1748">
        <w:rPr>
          <w:rFonts w:ascii="Consolas" w:hAnsi="Consolas"/>
          <w:color w:val="0000FF"/>
          <w:sz w:val="20"/>
        </w:rPr>
        <w:t>pd.notnull(</w:t>
      </w:r>
      <w:r w:rsidRPr="00404DC4">
        <w:rPr>
          <w:rFonts w:ascii="Consolas" w:hAnsi="Consolas"/>
          <w:sz w:val="20"/>
        </w:rPr>
        <w:t>obj4</w:t>
      </w:r>
      <w:r w:rsidRPr="00DC1748">
        <w:rPr>
          <w:rFonts w:ascii="Consolas" w:hAnsi="Consolas"/>
          <w:color w:val="0000FF"/>
          <w:sz w:val="20"/>
        </w:rPr>
        <w:t xml:space="preserve">) </w:t>
      </w:r>
    </w:p>
    <w:p w14:paraId="529337FE" w14:textId="77777777" w:rsidR="00AE46EB" w:rsidRPr="00404DC4" w:rsidRDefault="00AE46EB" w:rsidP="00AE46EB">
      <w:pPr>
        <w:spacing w:after="0" w:line="240" w:lineRule="auto"/>
        <w:rPr>
          <w:rFonts w:ascii="Consolas" w:hAnsi="Consolas"/>
          <w:sz w:val="20"/>
        </w:rPr>
      </w:pPr>
      <w:r w:rsidRPr="00404DC4">
        <w:rPr>
          <w:rFonts w:ascii="Consolas" w:hAnsi="Consolas"/>
          <w:sz w:val="20"/>
        </w:rPr>
        <w:br/>
        <w:t>California</w:t>
      </w:r>
      <w:r w:rsidRPr="00404DC4">
        <w:rPr>
          <w:rFonts w:ascii="Consolas" w:hAnsi="Consolas"/>
          <w:sz w:val="20"/>
        </w:rPr>
        <w:tab/>
        <w:t>False</w:t>
      </w:r>
    </w:p>
    <w:p w14:paraId="74D7DCDE" w14:textId="77777777" w:rsidR="00AE46EB" w:rsidRPr="00404DC4" w:rsidRDefault="00AE46EB" w:rsidP="00AE46EB">
      <w:pPr>
        <w:spacing w:after="0" w:line="240" w:lineRule="auto"/>
        <w:rPr>
          <w:rFonts w:ascii="Consolas" w:hAnsi="Consolas"/>
          <w:sz w:val="20"/>
        </w:rPr>
      </w:pPr>
      <w:r w:rsidRPr="00404DC4">
        <w:rPr>
          <w:rFonts w:ascii="Consolas" w:hAnsi="Consolas"/>
          <w:sz w:val="20"/>
        </w:rPr>
        <w:t>Ohio</w:t>
      </w:r>
      <w:r w:rsidRPr="00404DC4">
        <w:rPr>
          <w:rFonts w:ascii="Consolas" w:hAnsi="Consolas"/>
          <w:sz w:val="20"/>
        </w:rPr>
        <w:tab/>
        <w:t>True</w:t>
      </w:r>
    </w:p>
    <w:p w14:paraId="18412970" w14:textId="77777777" w:rsidR="00AE46EB" w:rsidRPr="00404DC4" w:rsidRDefault="00AE46EB" w:rsidP="00AE46EB">
      <w:pPr>
        <w:spacing w:after="0" w:line="240" w:lineRule="auto"/>
        <w:rPr>
          <w:rFonts w:ascii="Consolas" w:hAnsi="Consolas"/>
          <w:sz w:val="20"/>
        </w:rPr>
      </w:pPr>
      <w:r w:rsidRPr="00404DC4">
        <w:rPr>
          <w:rFonts w:ascii="Consolas" w:hAnsi="Consolas"/>
          <w:sz w:val="20"/>
        </w:rPr>
        <w:t>Oregon</w:t>
      </w:r>
      <w:r w:rsidRPr="00404DC4">
        <w:rPr>
          <w:rFonts w:ascii="Consolas" w:hAnsi="Consolas"/>
          <w:sz w:val="20"/>
        </w:rPr>
        <w:tab/>
        <w:t>True</w:t>
      </w:r>
    </w:p>
    <w:p w14:paraId="16DF59AC" w14:textId="77777777" w:rsidR="00AE46EB" w:rsidRPr="00404DC4" w:rsidRDefault="00AE46EB" w:rsidP="00AE46EB">
      <w:pPr>
        <w:spacing w:after="0" w:line="240" w:lineRule="auto"/>
        <w:rPr>
          <w:rFonts w:ascii="Consolas" w:hAnsi="Consolas"/>
          <w:sz w:val="20"/>
        </w:rPr>
      </w:pPr>
      <w:r w:rsidRPr="00404DC4">
        <w:rPr>
          <w:rFonts w:ascii="Consolas" w:hAnsi="Consolas"/>
          <w:sz w:val="20"/>
        </w:rPr>
        <w:t>Texas</w:t>
      </w:r>
      <w:r w:rsidRPr="00404DC4">
        <w:rPr>
          <w:rFonts w:ascii="Consolas" w:hAnsi="Consolas"/>
          <w:sz w:val="20"/>
        </w:rPr>
        <w:tab/>
        <w:t>True</w:t>
      </w:r>
    </w:p>
    <w:p w14:paraId="117FE6DE" w14:textId="77777777" w:rsidR="00AE46EB" w:rsidRPr="00404DC4" w:rsidRDefault="00AE46EB" w:rsidP="00AE46EB">
      <w:pPr>
        <w:spacing w:after="0" w:line="240" w:lineRule="auto"/>
        <w:rPr>
          <w:rFonts w:ascii="Consolas" w:hAnsi="Consolas"/>
          <w:sz w:val="20"/>
        </w:rPr>
      </w:pPr>
      <w:r w:rsidRPr="00404DC4">
        <w:rPr>
          <w:rFonts w:ascii="Consolas" w:hAnsi="Consolas"/>
          <w:sz w:val="20"/>
        </w:rPr>
        <w:t>dtype: bool</w:t>
      </w:r>
    </w:p>
    <w:p w14:paraId="72C87BC8" w14:textId="77777777" w:rsidR="00AE46EB" w:rsidRPr="00404DC4" w:rsidRDefault="00AE46EB" w:rsidP="00AE46EB">
      <w:pPr>
        <w:spacing w:after="0" w:line="240" w:lineRule="auto"/>
        <w:rPr>
          <w:rFonts w:ascii="Consolas" w:hAnsi="Consolas"/>
          <w:sz w:val="20"/>
        </w:rPr>
      </w:pPr>
    </w:p>
    <w:p w14:paraId="10419D26" w14:textId="77777777" w:rsidR="00AE46EB" w:rsidRPr="00DC1748" w:rsidRDefault="00AE46EB" w:rsidP="00AE46EB">
      <w:pPr>
        <w:spacing w:after="0" w:line="240" w:lineRule="auto"/>
        <w:ind w:left="3" w:right="3"/>
        <w:jc w:val="both"/>
        <w:rPr>
          <w:rFonts w:ascii="Calibri" w:hAnsi="Calibri" w:cs="Calibri"/>
          <w:color w:val="0000FF"/>
          <w:sz w:val="20"/>
        </w:rPr>
      </w:pPr>
      <w:r w:rsidRPr="00DC1748">
        <w:rPr>
          <w:rFonts w:ascii="Calibri" w:hAnsi="Calibri" w:cs="Calibri"/>
          <w:color w:val="0000FF"/>
          <w:sz w:val="20"/>
        </w:rPr>
        <w:t>Series also has these as instance methods:</w:t>
      </w:r>
    </w:p>
    <w:p w14:paraId="40366716" w14:textId="77777777" w:rsidR="00AE46EB" w:rsidRPr="00404DC4" w:rsidRDefault="00AE46EB" w:rsidP="00AE46EB">
      <w:pPr>
        <w:spacing w:after="0" w:line="240" w:lineRule="auto"/>
        <w:rPr>
          <w:rFonts w:ascii="Consolas" w:hAnsi="Consolas"/>
          <w:sz w:val="20"/>
        </w:rPr>
      </w:pPr>
    </w:p>
    <w:p w14:paraId="021D9E3F" w14:textId="77777777" w:rsidR="00AE46EB" w:rsidRPr="00404DC4" w:rsidRDefault="00AE46EB" w:rsidP="00AE46EB">
      <w:pPr>
        <w:spacing w:after="0" w:line="240" w:lineRule="auto"/>
        <w:rPr>
          <w:rFonts w:ascii="Consolas" w:hAnsi="Consolas"/>
          <w:sz w:val="20"/>
        </w:rPr>
      </w:pPr>
      <w:r w:rsidRPr="00404DC4">
        <w:rPr>
          <w:rFonts w:ascii="Consolas" w:hAnsi="Consolas"/>
          <w:sz w:val="20"/>
        </w:rPr>
        <w:t xml:space="preserve">obj4.isnull() </w:t>
      </w:r>
    </w:p>
    <w:p w14:paraId="454C95E7" w14:textId="77777777" w:rsidR="00AE46EB" w:rsidRPr="00DC1748" w:rsidRDefault="00AE46EB" w:rsidP="00AE46EB">
      <w:pPr>
        <w:spacing w:after="0" w:line="240" w:lineRule="auto"/>
        <w:rPr>
          <w:rFonts w:ascii="Consolas" w:hAnsi="Consolas"/>
          <w:i/>
          <w:sz w:val="20"/>
        </w:rPr>
      </w:pPr>
      <w:r w:rsidRPr="00DC1748">
        <w:rPr>
          <w:rFonts w:ascii="Consolas" w:hAnsi="Consolas"/>
          <w:i/>
          <w:sz w:val="20"/>
        </w:rPr>
        <w:t>California</w:t>
      </w:r>
      <w:r w:rsidRPr="00DC1748">
        <w:rPr>
          <w:rFonts w:ascii="Consolas" w:hAnsi="Consolas"/>
          <w:i/>
          <w:sz w:val="20"/>
        </w:rPr>
        <w:tab/>
        <w:t>True</w:t>
      </w:r>
    </w:p>
    <w:p w14:paraId="261F8F8C" w14:textId="77777777" w:rsidR="00AE46EB" w:rsidRPr="00DC1748" w:rsidRDefault="00AE46EB" w:rsidP="00AE46EB">
      <w:pPr>
        <w:spacing w:after="0" w:line="240" w:lineRule="auto"/>
        <w:rPr>
          <w:rFonts w:ascii="Consolas" w:hAnsi="Consolas"/>
          <w:i/>
          <w:sz w:val="20"/>
        </w:rPr>
      </w:pPr>
      <w:r w:rsidRPr="00DC1748">
        <w:rPr>
          <w:rFonts w:ascii="Consolas" w:hAnsi="Consolas"/>
          <w:i/>
          <w:sz w:val="20"/>
        </w:rPr>
        <w:t>Ohio</w:t>
      </w:r>
      <w:r w:rsidRPr="00DC1748">
        <w:rPr>
          <w:rFonts w:ascii="Consolas" w:hAnsi="Consolas"/>
          <w:i/>
          <w:sz w:val="20"/>
        </w:rPr>
        <w:tab/>
        <w:t>False</w:t>
      </w:r>
    </w:p>
    <w:p w14:paraId="23D2A30F" w14:textId="77777777" w:rsidR="00AE46EB" w:rsidRPr="00DC1748" w:rsidRDefault="00AE46EB" w:rsidP="00AE46EB">
      <w:pPr>
        <w:spacing w:after="0" w:line="240" w:lineRule="auto"/>
        <w:rPr>
          <w:rFonts w:ascii="Consolas" w:hAnsi="Consolas"/>
          <w:i/>
          <w:sz w:val="20"/>
        </w:rPr>
      </w:pPr>
      <w:r w:rsidRPr="00DC1748">
        <w:rPr>
          <w:rFonts w:ascii="Consolas" w:hAnsi="Consolas"/>
          <w:i/>
          <w:sz w:val="20"/>
        </w:rPr>
        <w:t>Oregon</w:t>
      </w:r>
      <w:r w:rsidRPr="00DC1748">
        <w:rPr>
          <w:rFonts w:ascii="Consolas" w:hAnsi="Consolas"/>
          <w:i/>
          <w:sz w:val="20"/>
        </w:rPr>
        <w:tab/>
        <w:t>False</w:t>
      </w:r>
    </w:p>
    <w:p w14:paraId="62C64EF0" w14:textId="77777777" w:rsidR="00AE46EB" w:rsidRPr="00DC1748" w:rsidRDefault="00AE46EB" w:rsidP="00AE46EB">
      <w:pPr>
        <w:spacing w:after="0" w:line="240" w:lineRule="auto"/>
        <w:rPr>
          <w:rFonts w:ascii="Consolas" w:hAnsi="Consolas"/>
          <w:i/>
          <w:sz w:val="20"/>
        </w:rPr>
      </w:pPr>
      <w:r w:rsidRPr="00DC1748">
        <w:rPr>
          <w:rFonts w:ascii="Consolas" w:hAnsi="Consolas"/>
          <w:i/>
          <w:sz w:val="20"/>
        </w:rPr>
        <w:t>Texas</w:t>
      </w:r>
      <w:r w:rsidRPr="00DC1748">
        <w:rPr>
          <w:rFonts w:ascii="Consolas" w:hAnsi="Consolas"/>
          <w:i/>
          <w:sz w:val="20"/>
        </w:rPr>
        <w:tab/>
        <w:t>False dtype: bool</w:t>
      </w:r>
    </w:p>
    <w:p w14:paraId="6CCF3AE1" w14:textId="77777777" w:rsidR="00AE46EB" w:rsidRPr="00404DC4" w:rsidRDefault="00AE46EB" w:rsidP="00AE46EB">
      <w:pPr>
        <w:spacing w:after="0" w:line="240" w:lineRule="auto"/>
        <w:rPr>
          <w:rFonts w:ascii="Consolas" w:hAnsi="Consolas"/>
          <w:sz w:val="20"/>
        </w:rPr>
      </w:pPr>
    </w:p>
    <w:p w14:paraId="6512C6F1" w14:textId="77777777" w:rsidR="00AE46EB" w:rsidRPr="00DC1748" w:rsidRDefault="00AE46EB" w:rsidP="00AE46EB">
      <w:pPr>
        <w:spacing w:after="0" w:line="240" w:lineRule="auto"/>
        <w:ind w:left="3" w:right="3"/>
        <w:jc w:val="both"/>
        <w:rPr>
          <w:rFonts w:ascii="Calibri" w:hAnsi="Calibri" w:cs="Calibri"/>
          <w:color w:val="0000FF"/>
          <w:sz w:val="20"/>
        </w:rPr>
      </w:pPr>
      <w:r w:rsidRPr="00DC1748">
        <w:rPr>
          <w:rFonts w:ascii="Calibri" w:hAnsi="Calibri" w:cs="Calibri"/>
          <w:color w:val="0000FF"/>
          <w:sz w:val="20"/>
        </w:rPr>
        <w:t>I discuss working with missing data in more detail in Chapter 7.</w:t>
      </w:r>
    </w:p>
    <w:p w14:paraId="1C66F979" w14:textId="77777777" w:rsidR="00AE46EB" w:rsidRPr="00DC1748" w:rsidRDefault="00AE46EB" w:rsidP="00AE46EB">
      <w:pPr>
        <w:spacing w:after="0" w:line="240" w:lineRule="auto"/>
        <w:ind w:left="3" w:right="3"/>
        <w:jc w:val="both"/>
        <w:rPr>
          <w:rFonts w:ascii="Calibri" w:hAnsi="Calibri" w:cs="Calibri"/>
          <w:color w:val="0000FF"/>
          <w:sz w:val="20"/>
        </w:rPr>
      </w:pPr>
    </w:p>
    <w:p w14:paraId="357D5C57" w14:textId="77777777" w:rsidR="00AE46EB" w:rsidRPr="00DC1748" w:rsidRDefault="00AE46EB" w:rsidP="00AE46EB">
      <w:pPr>
        <w:spacing w:after="0" w:line="240" w:lineRule="auto"/>
        <w:ind w:left="3" w:right="3"/>
        <w:jc w:val="both"/>
        <w:rPr>
          <w:rFonts w:ascii="Calibri" w:hAnsi="Calibri" w:cs="Calibri"/>
          <w:color w:val="0000FF"/>
          <w:sz w:val="20"/>
        </w:rPr>
      </w:pPr>
      <w:r w:rsidRPr="00DC1748">
        <w:rPr>
          <w:rFonts w:ascii="Calibri" w:hAnsi="Calibri" w:cs="Calibri"/>
          <w:color w:val="0000FF"/>
          <w:sz w:val="20"/>
        </w:rPr>
        <w:t>A useful Series feature for many applications is that it automatically aligns by index label in arithmetic operations:</w:t>
      </w:r>
    </w:p>
    <w:p w14:paraId="254C5717" w14:textId="77777777" w:rsidR="00AE46EB" w:rsidRPr="00C42B09" w:rsidRDefault="00AE46EB" w:rsidP="00AE46EB">
      <w:pPr>
        <w:spacing w:after="0" w:line="240" w:lineRule="auto"/>
        <w:ind w:left="3" w:right="3"/>
        <w:jc w:val="both"/>
        <w:rPr>
          <w:rFonts w:ascii="Calibri" w:hAnsi="Calibri" w:cs="Calibri"/>
          <w:sz w:val="20"/>
        </w:rPr>
      </w:pPr>
    </w:p>
    <w:p w14:paraId="7CB5CCE4" w14:textId="77777777" w:rsidR="00AE46EB" w:rsidRPr="00DC1748" w:rsidRDefault="00AE46EB" w:rsidP="00AE46EB">
      <w:pPr>
        <w:spacing w:after="0" w:line="240" w:lineRule="auto"/>
        <w:rPr>
          <w:rFonts w:ascii="Consolas" w:hAnsi="Consolas"/>
          <w:b/>
          <w:color w:val="0000FF"/>
          <w:sz w:val="20"/>
        </w:rPr>
      </w:pPr>
      <w:r w:rsidRPr="00DC1748">
        <w:rPr>
          <w:rFonts w:ascii="Consolas" w:hAnsi="Consolas"/>
          <w:b/>
          <w:color w:val="0000FF"/>
          <w:sz w:val="20"/>
        </w:rPr>
        <w:t xml:space="preserve">obj3 </w:t>
      </w:r>
    </w:p>
    <w:p w14:paraId="6582483A" w14:textId="77777777" w:rsidR="00AE46EB" w:rsidRPr="00404DC4" w:rsidRDefault="00AE46EB" w:rsidP="00AE46EB">
      <w:pPr>
        <w:spacing w:after="0" w:line="240" w:lineRule="auto"/>
        <w:rPr>
          <w:rFonts w:ascii="Consolas" w:hAnsi="Consolas"/>
          <w:sz w:val="20"/>
        </w:rPr>
      </w:pPr>
      <w:r w:rsidRPr="00404DC4">
        <w:rPr>
          <w:rFonts w:ascii="Consolas" w:hAnsi="Consolas"/>
          <w:sz w:val="20"/>
        </w:rPr>
        <w:t>Ohio</w:t>
      </w:r>
      <w:r w:rsidRPr="00404DC4">
        <w:rPr>
          <w:rFonts w:ascii="Consolas" w:hAnsi="Consolas"/>
          <w:sz w:val="20"/>
        </w:rPr>
        <w:tab/>
        <w:t>35000</w:t>
      </w:r>
    </w:p>
    <w:p w14:paraId="5219CD95" w14:textId="77777777" w:rsidR="00AE46EB" w:rsidRPr="00404DC4" w:rsidRDefault="00AE46EB" w:rsidP="00AE46EB">
      <w:pPr>
        <w:spacing w:after="0" w:line="240" w:lineRule="auto"/>
        <w:rPr>
          <w:rFonts w:ascii="Consolas" w:hAnsi="Consolas"/>
          <w:sz w:val="20"/>
        </w:rPr>
      </w:pPr>
      <w:r w:rsidRPr="00404DC4">
        <w:rPr>
          <w:rFonts w:ascii="Consolas" w:hAnsi="Consolas"/>
          <w:sz w:val="20"/>
        </w:rPr>
        <w:t>Oregon</w:t>
      </w:r>
      <w:r w:rsidRPr="00404DC4">
        <w:rPr>
          <w:rFonts w:ascii="Consolas" w:hAnsi="Consolas"/>
          <w:sz w:val="20"/>
        </w:rPr>
        <w:tab/>
        <w:t>16000</w:t>
      </w:r>
    </w:p>
    <w:p w14:paraId="42F0B847" w14:textId="77777777" w:rsidR="00AE46EB" w:rsidRPr="00404DC4" w:rsidRDefault="00AE46EB" w:rsidP="00AE46EB">
      <w:pPr>
        <w:spacing w:after="0" w:line="240" w:lineRule="auto"/>
        <w:rPr>
          <w:rFonts w:ascii="Consolas" w:hAnsi="Consolas"/>
          <w:sz w:val="20"/>
        </w:rPr>
      </w:pPr>
      <w:r w:rsidRPr="00404DC4">
        <w:rPr>
          <w:rFonts w:ascii="Consolas" w:hAnsi="Consolas"/>
          <w:sz w:val="20"/>
        </w:rPr>
        <w:t>Texas</w:t>
      </w:r>
      <w:r w:rsidRPr="00404DC4">
        <w:rPr>
          <w:rFonts w:ascii="Consolas" w:hAnsi="Consolas"/>
          <w:sz w:val="20"/>
        </w:rPr>
        <w:tab/>
        <w:t>71000</w:t>
      </w:r>
    </w:p>
    <w:p w14:paraId="27DA4BE5" w14:textId="77777777" w:rsidR="00AE46EB" w:rsidRPr="00404DC4" w:rsidRDefault="00AE46EB" w:rsidP="00AE46EB">
      <w:pPr>
        <w:spacing w:after="0" w:line="240" w:lineRule="auto"/>
        <w:rPr>
          <w:rFonts w:ascii="Consolas" w:hAnsi="Consolas"/>
          <w:sz w:val="20"/>
        </w:rPr>
      </w:pPr>
      <w:r w:rsidRPr="00404DC4">
        <w:rPr>
          <w:rFonts w:ascii="Consolas" w:hAnsi="Consolas"/>
          <w:sz w:val="20"/>
        </w:rPr>
        <w:t>Utah</w:t>
      </w:r>
      <w:r w:rsidRPr="00404DC4">
        <w:rPr>
          <w:rFonts w:ascii="Consolas" w:hAnsi="Consolas"/>
          <w:sz w:val="20"/>
        </w:rPr>
        <w:tab/>
        <w:t>5000</w:t>
      </w:r>
    </w:p>
    <w:p w14:paraId="7C9E4A55" w14:textId="77777777" w:rsidR="00AE46EB" w:rsidRPr="00404DC4" w:rsidRDefault="00AE46EB" w:rsidP="00AE46EB">
      <w:pPr>
        <w:spacing w:after="0" w:line="240" w:lineRule="auto"/>
        <w:rPr>
          <w:rFonts w:ascii="Consolas" w:hAnsi="Consolas"/>
          <w:sz w:val="20"/>
        </w:rPr>
      </w:pPr>
      <w:r w:rsidRPr="00404DC4">
        <w:rPr>
          <w:rFonts w:ascii="Consolas" w:hAnsi="Consolas"/>
          <w:sz w:val="20"/>
        </w:rPr>
        <w:t>dtype: int64</w:t>
      </w:r>
    </w:p>
    <w:p w14:paraId="5F969D48" w14:textId="77777777" w:rsidR="00DC1748" w:rsidRDefault="00DC1748" w:rsidP="00AE46EB">
      <w:pPr>
        <w:spacing w:after="0" w:line="240" w:lineRule="auto"/>
        <w:rPr>
          <w:rFonts w:ascii="Consolas" w:hAnsi="Consolas"/>
          <w:sz w:val="20"/>
        </w:rPr>
      </w:pPr>
    </w:p>
    <w:p w14:paraId="301CBD7B" w14:textId="77777777" w:rsidR="00DC1748" w:rsidRDefault="00AE46EB" w:rsidP="00AE46EB">
      <w:pPr>
        <w:spacing w:after="0" w:line="240" w:lineRule="auto"/>
        <w:rPr>
          <w:rFonts w:ascii="Consolas" w:hAnsi="Consolas"/>
          <w:color w:val="0000FF"/>
          <w:sz w:val="20"/>
        </w:rPr>
      </w:pPr>
      <w:r w:rsidRPr="00DC1748">
        <w:rPr>
          <w:rFonts w:ascii="Consolas" w:hAnsi="Consolas"/>
          <w:color w:val="0000FF"/>
          <w:sz w:val="20"/>
        </w:rPr>
        <w:t xml:space="preserve">obj4 </w:t>
      </w:r>
    </w:p>
    <w:p w14:paraId="599DE7DB" w14:textId="77777777" w:rsidR="00AE46EB" w:rsidRPr="00DC1748" w:rsidRDefault="00AE46EB" w:rsidP="00AE46EB">
      <w:pPr>
        <w:spacing w:after="0" w:line="240" w:lineRule="auto"/>
        <w:rPr>
          <w:rFonts w:ascii="Consolas" w:hAnsi="Consolas"/>
          <w:i/>
          <w:sz w:val="20"/>
        </w:rPr>
      </w:pPr>
      <w:r w:rsidRPr="00DC1748">
        <w:rPr>
          <w:rFonts w:ascii="Consolas" w:hAnsi="Consolas"/>
          <w:i/>
          <w:sz w:val="20"/>
        </w:rPr>
        <w:t>California</w:t>
      </w:r>
      <w:r w:rsidRPr="00DC1748">
        <w:rPr>
          <w:rFonts w:ascii="Consolas" w:hAnsi="Consolas"/>
          <w:i/>
          <w:sz w:val="20"/>
        </w:rPr>
        <w:tab/>
      </w:r>
      <w:r w:rsidRPr="00DC1748">
        <w:rPr>
          <w:rFonts w:ascii="Consolas" w:hAnsi="Consolas"/>
          <w:i/>
          <w:sz w:val="20"/>
        </w:rPr>
        <w:tab/>
        <w:t>NaN Ohio</w:t>
      </w:r>
      <w:r w:rsidRPr="00DC1748">
        <w:rPr>
          <w:rFonts w:ascii="Consolas" w:hAnsi="Consolas"/>
          <w:i/>
          <w:sz w:val="20"/>
        </w:rPr>
        <w:tab/>
        <w:t>35000.0</w:t>
      </w:r>
    </w:p>
    <w:p w14:paraId="19D4A40A" w14:textId="77777777" w:rsidR="00AE46EB" w:rsidRPr="00DC1748" w:rsidRDefault="00AE46EB" w:rsidP="00AE46EB">
      <w:pPr>
        <w:spacing w:after="0" w:line="240" w:lineRule="auto"/>
        <w:rPr>
          <w:rFonts w:ascii="Consolas" w:hAnsi="Consolas"/>
          <w:i/>
          <w:sz w:val="20"/>
        </w:rPr>
      </w:pPr>
      <w:r w:rsidRPr="00DC1748">
        <w:rPr>
          <w:rFonts w:ascii="Consolas" w:hAnsi="Consolas"/>
          <w:i/>
          <w:sz w:val="20"/>
        </w:rPr>
        <w:t>Oregon</w:t>
      </w:r>
      <w:r w:rsidRPr="00DC1748">
        <w:rPr>
          <w:rFonts w:ascii="Consolas" w:hAnsi="Consolas"/>
          <w:i/>
          <w:sz w:val="20"/>
        </w:rPr>
        <w:tab/>
        <w:t>16000.0</w:t>
      </w:r>
    </w:p>
    <w:p w14:paraId="0DA5C131" w14:textId="77777777" w:rsidR="00AE46EB" w:rsidRPr="00DC1748" w:rsidRDefault="00AE46EB" w:rsidP="00AE46EB">
      <w:pPr>
        <w:spacing w:after="0" w:line="240" w:lineRule="auto"/>
        <w:rPr>
          <w:rFonts w:ascii="Consolas" w:hAnsi="Consolas"/>
          <w:i/>
          <w:sz w:val="20"/>
        </w:rPr>
      </w:pPr>
      <w:r w:rsidRPr="00DC1748">
        <w:rPr>
          <w:rFonts w:ascii="Consolas" w:hAnsi="Consolas"/>
          <w:i/>
          <w:sz w:val="20"/>
        </w:rPr>
        <w:t>Texas</w:t>
      </w:r>
      <w:r w:rsidRPr="00DC1748">
        <w:rPr>
          <w:rFonts w:ascii="Consolas" w:hAnsi="Consolas"/>
          <w:i/>
          <w:sz w:val="20"/>
        </w:rPr>
        <w:tab/>
        <w:t>71000.0</w:t>
      </w:r>
    </w:p>
    <w:p w14:paraId="2AF13910" w14:textId="77777777" w:rsidR="00AE46EB" w:rsidRDefault="00AE46EB" w:rsidP="00AE46EB">
      <w:pPr>
        <w:spacing w:after="0" w:line="240" w:lineRule="auto"/>
        <w:rPr>
          <w:rFonts w:ascii="Consolas" w:hAnsi="Consolas"/>
          <w:i/>
          <w:sz w:val="20"/>
        </w:rPr>
      </w:pPr>
      <w:r w:rsidRPr="00DC1748">
        <w:rPr>
          <w:rFonts w:ascii="Consolas" w:hAnsi="Consolas"/>
          <w:i/>
          <w:sz w:val="20"/>
        </w:rPr>
        <w:t>dtype: float64</w:t>
      </w:r>
    </w:p>
    <w:p w14:paraId="0326E080" w14:textId="77777777" w:rsidR="00DC1748" w:rsidRPr="00DC1748" w:rsidRDefault="00DC1748" w:rsidP="00AE46EB">
      <w:pPr>
        <w:spacing w:after="0" w:line="240" w:lineRule="auto"/>
        <w:rPr>
          <w:rFonts w:ascii="Consolas" w:hAnsi="Consolas"/>
          <w:i/>
          <w:sz w:val="20"/>
        </w:rPr>
      </w:pPr>
    </w:p>
    <w:p w14:paraId="057F3F22" w14:textId="77777777" w:rsidR="00AE46EB" w:rsidRPr="00DC1748" w:rsidRDefault="00AE46EB" w:rsidP="00AE46EB">
      <w:pPr>
        <w:spacing w:after="0" w:line="240" w:lineRule="auto"/>
        <w:rPr>
          <w:rFonts w:ascii="Consolas" w:hAnsi="Consolas"/>
          <w:i/>
          <w:sz w:val="20"/>
        </w:rPr>
      </w:pPr>
      <w:r w:rsidRPr="00DC1748">
        <w:rPr>
          <w:rFonts w:ascii="Consolas" w:hAnsi="Consolas"/>
          <w:i/>
          <w:sz w:val="20"/>
        </w:rPr>
        <w:t xml:space="preserve">obj3 + obj4 </w:t>
      </w:r>
    </w:p>
    <w:p w14:paraId="7DA5AA68" w14:textId="77777777" w:rsidR="00AE46EB" w:rsidRPr="00404DC4" w:rsidRDefault="00AE46EB" w:rsidP="00AE46EB">
      <w:pPr>
        <w:spacing w:after="0" w:line="240" w:lineRule="auto"/>
        <w:rPr>
          <w:rFonts w:ascii="Consolas" w:hAnsi="Consolas"/>
          <w:sz w:val="20"/>
        </w:rPr>
      </w:pPr>
      <w:r w:rsidRPr="00404DC4">
        <w:rPr>
          <w:rFonts w:ascii="Consolas" w:hAnsi="Consolas"/>
          <w:sz w:val="20"/>
        </w:rPr>
        <w:t>California</w:t>
      </w:r>
      <w:r w:rsidRPr="00404DC4">
        <w:rPr>
          <w:rFonts w:ascii="Consolas" w:hAnsi="Consolas"/>
          <w:sz w:val="20"/>
        </w:rPr>
        <w:tab/>
      </w:r>
      <w:r w:rsidRPr="00404DC4">
        <w:rPr>
          <w:rFonts w:ascii="Consolas" w:hAnsi="Consolas"/>
          <w:sz w:val="20"/>
        </w:rPr>
        <w:tab/>
        <w:t>NaN Ohio</w:t>
      </w:r>
      <w:r w:rsidRPr="00404DC4">
        <w:rPr>
          <w:rFonts w:ascii="Consolas" w:hAnsi="Consolas"/>
          <w:sz w:val="20"/>
        </w:rPr>
        <w:tab/>
        <w:t>70000.0</w:t>
      </w:r>
    </w:p>
    <w:p w14:paraId="57874B4F" w14:textId="77777777" w:rsidR="00AE46EB" w:rsidRPr="00404DC4" w:rsidRDefault="00AE46EB" w:rsidP="00AE46EB">
      <w:pPr>
        <w:spacing w:after="0" w:line="240" w:lineRule="auto"/>
        <w:rPr>
          <w:rFonts w:ascii="Consolas" w:hAnsi="Consolas"/>
          <w:sz w:val="20"/>
        </w:rPr>
      </w:pPr>
      <w:r w:rsidRPr="00404DC4">
        <w:rPr>
          <w:rFonts w:ascii="Consolas" w:hAnsi="Consolas"/>
          <w:sz w:val="20"/>
        </w:rPr>
        <w:t>Oregon</w:t>
      </w:r>
      <w:r w:rsidRPr="00404DC4">
        <w:rPr>
          <w:rFonts w:ascii="Consolas" w:hAnsi="Consolas"/>
          <w:sz w:val="20"/>
        </w:rPr>
        <w:tab/>
        <w:t>32000.0</w:t>
      </w:r>
    </w:p>
    <w:p w14:paraId="7C610A36" w14:textId="77777777" w:rsidR="00AE46EB" w:rsidRPr="00404DC4" w:rsidRDefault="00AE46EB" w:rsidP="00AE46EB">
      <w:pPr>
        <w:spacing w:after="0" w:line="240" w:lineRule="auto"/>
        <w:rPr>
          <w:rFonts w:ascii="Consolas" w:hAnsi="Consolas"/>
          <w:sz w:val="20"/>
        </w:rPr>
      </w:pPr>
      <w:r w:rsidRPr="00404DC4">
        <w:rPr>
          <w:rFonts w:ascii="Consolas" w:hAnsi="Consolas"/>
          <w:sz w:val="20"/>
        </w:rPr>
        <w:t>Texas</w:t>
      </w:r>
      <w:r w:rsidRPr="00404DC4">
        <w:rPr>
          <w:rFonts w:ascii="Consolas" w:hAnsi="Consolas"/>
          <w:sz w:val="20"/>
        </w:rPr>
        <w:tab/>
        <w:t>142000.0</w:t>
      </w:r>
    </w:p>
    <w:p w14:paraId="31D1A4C4" w14:textId="77777777" w:rsidR="00AE46EB" w:rsidRPr="00404DC4" w:rsidRDefault="00AE46EB" w:rsidP="00AE46EB">
      <w:pPr>
        <w:spacing w:after="0" w:line="240" w:lineRule="auto"/>
        <w:rPr>
          <w:rFonts w:ascii="Consolas" w:hAnsi="Consolas"/>
          <w:sz w:val="20"/>
        </w:rPr>
      </w:pPr>
      <w:r w:rsidRPr="00404DC4">
        <w:rPr>
          <w:rFonts w:ascii="Consolas" w:hAnsi="Consolas"/>
          <w:sz w:val="20"/>
        </w:rPr>
        <w:t>Utah</w:t>
      </w:r>
      <w:r w:rsidRPr="00404DC4">
        <w:rPr>
          <w:rFonts w:ascii="Consolas" w:hAnsi="Consolas"/>
          <w:sz w:val="20"/>
        </w:rPr>
        <w:tab/>
        <w:t>NaN</w:t>
      </w:r>
    </w:p>
    <w:p w14:paraId="52AAC373" w14:textId="77777777" w:rsidR="00AE46EB" w:rsidRPr="00404DC4" w:rsidRDefault="00AE46EB" w:rsidP="00AE46EB">
      <w:pPr>
        <w:spacing w:after="0" w:line="240" w:lineRule="auto"/>
        <w:rPr>
          <w:rFonts w:ascii="Consolas" w:hAnsi="Consolas"/>
          <w:sz w:val="20"/>
        </w:rPr>
      </w:pPr>
      <w:r w:rsidRPr="00404DC4">
        <w:rPr>
          <w:rFonts w:ascii="Consolas" w:hAnsi="Consolas"/>
          <w:sz w:val="20"/>
        </w:rPr>
        <w:t>dtype: float64</w:t>
      </w:r>
    </w:p>
    <w:p w14:paraId="7C190138" w14:textId="77777777" w:rsidR="00AE46EB" w:rsidRPr="00404DC4" w:rsidRDefault="00AE46EB" w:rsidP="00AE46EB">
      <w:pPr>
        <w:spacing w:after="0" w:line="240" w:lineRule="auto"/>
        <w:rPr>
          <w:rFonts w:ascii="Consolas" w:hAnsi="Consolas"/>
          <w:sz w:val="20"/>
        </w:rPr>
      </w:pPr>
    </w:p>
    <w:p w14:paraId="6650B781" w14:textId="77777777" w:rsidR="00AE46EB" w:rsidRPr="00DC1748" w:rsidRDefault="00AE46EB" w:rsidP="00AE46EB">
      <w:pPr>
        <w:spacing w:after="0" w:line="240" w:lineRule="auto"/>
        <w:ind w:left="3" w:right="3"/>
        <w:jc w:val="both"/>
        <w:rPr>
          <w:rFonts w:ascii="Calibri" w:hAnsi="Calibri" w:cs="Calibri"/>
          <w:color w:val="0000FF"/>
          <w:sz w:val="20"/>
        </w:rPr>
      </w:pPr>
      <w:r w:rsidRPr="00DC1748">
        <w:rPr>
          <w:rFonts w:ascii="Calibri" w:hAnsi="Calibri" w:cs="Calibri"/>
          <w:color w:val="0000FF"/>
          <w:sz w:val="20"/>
        </w:rPr>
        <w:t>Data alignment features will be addressed in more detail later. If you have experience with databases, you can think about this as being similar to a join operation.</w:t>
      </w:r>
    </w:p>
    <w:p w14:paraId="419CBAF0" w14:textId="77777777" w:rsidR="00AE46EB" w:rsidRPr="00DC1748" w:rsidRDefault="00AE46EB" w:rsidP="00AE46EB">
      <w:pPr>
        <w:spacing w:after="0" w:line="240" w:lineRule="auto"/>
        <w:ind w:left="3" w:right="3"/>
        <w:jc w:val="both"/>
        <w:rPr>
          <w:rFonts w:ascii="Calibri" w:hAnsi="Calibri" w:cs="Calibri"/>
          <w:color w:val="0000FF"/>
          <w:sz w:val="20"/>
        </w:rPr>
      </w:pPr>
    </w:p>
    <w:p w14:paraId="34BC5252" w14:textId="77777777" w:rsidR="00AE46EB" w:rsidRPr="00DC1748" w:rsidRDefault="00AE46EB" w:rsidP="00AE46EB">
      <w:pPr>
        <w:spacing w:after="0" w:line="240" w:lineRule="auto"/>
        <w:ind w:left="3" w:right="3"/>
        <w:jc w:val="both"/>
        <w:rPr>
          <w:rFonts w:ascii="Calibri" w:hAnsi="Calibri" w:cs="Calibri"/>
          <w:color w:val="0000FF"/>
          <w:sz w:val="20"/>
        </w:rPr>
      </w:pPr>
      <w:r w:rsidRPr="00DC1748">
        <w:rPr>
          <w:rFonts w:ascii="Calibri" w:hAnsi="Calibri" w:cs="Calibri"/>
          <w:color w:val="0000FF"/>
          <w:sz w:val="20"/>
        </w:rPr>
        <w:t>Both the Series object itself and its index have a name attribute, which integrates with other key areas of pandas functionality:</w:t>
      </w:r>
    </w:p>
    <w:p w14:paraId="37AED20E" w14:textId="77777777" w:rsidR="00DC1748" w:rsidRDefault="00AE46EB" w:rsidP="00AE46EB">
      <w:pPr>
        <w:spacing w:after="0" w:line="240" w:lineRule="auto"/>
        <w:rPr>
          <w:rFonts w:ascii="Consolas" w:hAnsi="Consolas"/>
          <w:sz w:val="20"/>
        </w:rPr>
      </w:pPr>
      <w:r w:rsidRPr="00404DC4">
        <w:rPr>
          <w:rFonts w:ascii="Consolas" w:hAnsi="Consolas"/>
          <w:sz w:val="20"/>
        </w:rPr>
        <w:br/>
        <w:t xml:space="preserve">obj4.name = 'population' </w:t>
      </w:r>
    </w:p>
    <w:p w14:paraId="48BD3AC0" w14:textId="77777777" w:rsidR="00DC1748" w:rsidRDefault="00DC1748" w:rsidP="00AE46EB">
      <w:pPr>
        <w:spacing w:after="0" w:line="240" w:lineRule="auto"/>
        <w:rPr>
          <w:rFonts w:ascii="Consolas" w:hAnsi="Consolas"/>
          <w:sz w:val="20"/>
        </w:rPr>
      </w:pPr>
    </w:p>
    <w:p w14:paraId="1E83C586" w14:textId="77777777" w:rsidR="00AE46EB" w:rsidRPr="00404DC4" w:rsidRDefault="00AE46EB" w:rsidP="00AE46EB">
      <w:pPr>
        <w:spacing w:after="0" w:line="240" w:lineRule="auto"/>
        <w:rPr>
          <w:rFonts w:ascii="Consolas" w:hAnsi="Consolas"/>
          <w:sz w:val="20"/>
        </w:rPr>
      </w:pPr>
      <w:r w:rsidRPr="00404DC4">
        <w:rPr>
          <w:rFonts w:ascii="Consolas" w:hAnsi="Consolas"/>
          <w:sz w:val="20"/>
        </w:rPr>
        <w:t>obj4.index.name = 'state'</w:t>
      </w:r>
    </w:p>
    <w:p w14:paraId="403D5D20" w14:textId="77777777" w:rsidR="00AE46EB" w:rsidRPr="00404DC4" w:rsidRDefault="00AE46EB" w:rsidP="00AE46EB">
      <w:pPr>
        <w:spacing w:after="0" w:line="240" w:lineRule="auto"/>
        <w:rPr>
          <w:rFonts w:ascii="Consolas" w:hAnsi="Consolas"/>
          <w:sz w:val="20"/>
        </w:rPr>
      </w:pPr>
    </w:p>
    <w:p w14:paraId="0D2A7E5A" w14:textId="77777777" w:rsidR="00DC1748" w:rsidRPr="00DC1748" w:rsidRDefault="00DC1748" w:rsidP="00DC1748">
      <w:pPr>
        <w:spacing w:after="0" w:line="240" w:lineRule="auto"/>
        <w:rPr>
          <w:rFonts w:ascii="Consolas" w:hAnsi="Consolas"/>
          <w:sz w:val="20"/>
        </w:rPr>
      </w:pPr>
      <w:r w:rsidRPr="00DC1748">
        <w:rPr>
          <w:rFonts w:ascii="Consolas" w:hAnsi="Consolas"/>
          <w:sz w:val="20"/>
        </w:rPr>
        <w:t>obj4</w:t>
      </w:r>
    </w:p>
    <w:p w14:paraId="323E017D" w14:textId="77777777" w:rsidR="00DC1748" w:rsidRDefault="00DC1748" w:rsidP="00DC1748">
      <w:pPr>
        <w:spacing w:after="0" w:line="240" w:lineRule="auto"/>
        <w:rPr>
          <w:rFonts w:ascii="Consolas" w:hAnsi="Consolas"/>
          <w:sz w:val="20"/>
        </w:rPr>
      </w:pPr>
    </w:p>
    <w:p w14:paraId="0FCBD422" w14:textId="77777777" w:rsidR="00DC1748" w:rsidRPr="00DC1748" w:rsidRDefault="00DC1748" w:rsidP="00DC1748">
      <w:pPr>
        <w:spacing w:after="0" w:line="240" w:lineRule="auto"/>
        <w:rPr>
          <w:rFonts w:ascii="Consolas" w:hAnsi="Consolas"/>
          <w:i/>
          <w:sz w:val="20"/>
        </w:rPr>
      </w:pPr>
      <w:r w:rsidRPr="00DC1748">
        <w:rPr>
          <w:rFonts w:ascii="Consolas" w:hAnsi="Consolas"/>
          <w:i/>
          <w:sz w:val="20"/>
        </w:rPr>
        <w:t>state California</w:t>
      </w:r>
      <w:r w:rsidRPr="00DC1748">
        <w:rPr>
          <w:rFonts w:ascii="Consolas" w:hAnsi="Consolas"/>
          <w:i/>
          <w:sz w:val="20"/>
        </w:rPr>
        <w:tab/>
      </w:r>
    </w:p>
    <w:p w14:paraId="1995C6EA" w14:textId="77777777" w:rsidR="00DC1748" w:rsidRPr="00DC1748" w:rsidRDefault="00DC1748" w:rsidP="00DC1748">
      <w:pPr>
        <w:spacing w:after="0" w:line="240" w:lineRule="auto"/>
        <w:rPr>
          <w:rFonts w:ascii="Consolas" w:hAnsi="Consolas"/>
          <w:i/>
          <w:sz w:val="20"/>
        </w:rPr>
      </w:pPr>
      <w:r w:rsidRPr="00DC1748">
        <w:rPr>
          <w:rFonts w:ascii="Consolas" w:hAnsi="Consolas"/>
          <w:i/>
          <w:sz w:val="20"/>
        </w:rPr>
        <w:t>NaN</w:t>
      </w:r>
    </w:p>
    <w:p w14:paraId="21FCB914" w14:textId="77777777" w:rsidR="00DC1748" w:rsidRPr="00DC1748" w:rsidRDefault="00DC1748" w:rsidP="00DC1748">
      <w:pPr>
        <w:spacing w:after="0" w:line="240" w:lineRule="auto"/>
        <w:rPr>
          <w:rFonts w:ascii="Consolas" w:hAnsi="Consolas"/>
          <w:i/>
          <w:sz w:val="20"/>
        </w:rPr>
      </w:pPr>
      <w:r w:rsidRPr="00DC1748">
        <w:rPr>
          <w:rFonts w:ascii="Consolas" w:hAnsi="Consolas"/>
          <w:i/>
          <w:sz w:val="20"/>
        </w:rPr>
        <w:lastRenderedPageBreak/>
        <w:t>Ohio</w:t>
      </w:r>
      <w:r w:rsidRPr="00DC1748">
        <w:rPr>
          <w:rFonts w:ascii="Consolas" w:hAnsi="Consolas"/>
          <w:i/>
          <w:sz w:val="20"/>
        </w:rPr>
        <w:tab/>
        <w:t>35000.0</w:t>
      </w:r>
    </w:p>
    <w:p w14:paraId="77550556" w14:textId="77777777" w:rsidR="00DC1748" w:rsidRPr="00DC1748" w:rsidRDefault="00DC1748" w:rsidP="00DC1748">
      <w:pPr>
        <w:spacing w:after="0" w:line="240" w:lineRule="auto"/>
        <w:rPr>
          <w:rFonts w:ascii="Consolas" w:hAnsi="Consolas"/>
          <w:i/>
          <w:sz w:val="20"/>
        </w:rPr>
      </w:pPr>
      <w:r w:rsidRPr="00DC1748">
        <w:rPr>
          <w:rFonts w:ascii="Consolas" w:hAnsi="Consolas"/>
          <w:i/>
          <w:sz w:val="20"/>
        </w:rPr>
        <w:t>Oregon</w:t>
      </w:r>
      <w:r w:rsidRPr="00DC1748">
        <w:rPr>
          <w:rFonts w:ascii="Consolas" w:hAnsi="Consolas"/>
          <w:i/>
          <w:sz w:val="20"/>
        </w:rPr>
        <w:tab/>
        <w:t>16000.0</w:t>
      </w:r>
    </w:p>
    <w:p w14:paraId="13BAA29D" w14:textId="77777777" w:rsidR="00AE46EB" w:rsidRPr="00DC1748" w:rsidRDefault="00DC1748" w:rsidP="00DC1748">
      <w:pPr>
        <w:spacing w:after="0" w:line="240" w:lineRule="auto"/>
        <w:rPr>
          <w:rFonts w:ascii="Consolas" w:hAnsi="Consolas"/>
          <w:i/>
          <w:sz w:val="20"/>
        </w:rPr>
      </w:pPr>
      <w:r w:rsidRPr="00DC1748">
        <w:rPr>
          <w:rFonts w:ascii="Consolas" w:hAnsi="Consolas"/>
          <w:i/>
          <w:sz w:val="20"/>
        </w:rPr>
        <w:t>Texas</w:t>
      </w:r>
      <w:r w:rsidRPr="00DC1748">
        <w:rPr>
          <w:rFonts w:ascii="Consolas" w:hAnsi="Consolas"/>
          <w:i/>
          <w:sz w:val="20"/>
        </w:rPr>
        <w:tab/>
        <w:t>71000.0</w:t>
      </w:r>
    </w:p>
    <w:p w14:paraId="79FD29F0" w14:textId="77777777" w:rsidR="00DC1748" w:rsidRDefault="00DC1748" w:rsidP="00DC1748">
      <w:pPr>
        <w:spacing w:after="0" w:line="240" w:lineRule="auto"/>
        <w:rPr>
          <w:rFonts w:ascii="Consolas" w:hAnsi="Consolas"/>
          <w:sz w:val="20"/>
        </w:rPr>
      </w:pPr>
    </w:p>
    <w:p w14:paraId="003ED247" w14:textId="77777777" w:rsidR="00AE46EB" w:rsidRPr="00DC1748" w:rsidRDefault="00AE46EB" w:rsidP="00DC1748">
      <w:pPr>
        <w:spacing w:after="0" w:line="240" w:lineRule="auto"/>
        <w:rPr>
          <w:rFonts w:ascii="Consolas" w:hAnsi="Consolas"/>
          <w:sz w:val="20"/>
        </w:rPr>
      </w:pPr>
      <w:r w:rsidRPr="00DC1748">
        <w:rPr>
          <w:rFonts w:ascii="Consolas" w:hAnsi="Consolas"/>
          <w:sz w:val="20"/>
        </w:rPr>
        <w:t>Name: population, dtype: float64</w:t>
      </w:r>
    </w:p>
    <w:p w14:paraId="0515AB76" w14:textId="77777777" w:rsidR="00AE46EB" w:rsidRPr="00C42B09" w:rsidRDefault="00AE46EB" w:rsidP="00AE46EB">
      <w:pPr>
        <w:spacing w:after="0" w:line="240" w:lineRule="auto"/>
        <w:ind w:left="3" w:right="3"/>
        <w:jc w:val="both"/>
        <w:rPr>
          <w:rFonts w:ascii="Calibri" w:hAnsi="Calibri" w:cs="Calibri"/>
          <w:sz w:val="20"/>
        </w:rPr>
      </w:pPr>
    </w:p>
    <w:p w14:paraId="2B5F9427"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A Series’s index can be altered in-place by assignment:</w:t>
      </w:r>
    </w:p>
    <w:p w14:paraId="0CC36C8E" w14:textId="77777777" w:rsidR="00AE46EB" w:rsidRPr="00C42B09" w:rsidRDefault="00AE46EB" w:rsidP="00AE46EB">
      <w:pPr>
        <w:spacing w:after="0" w:line="240" w:lineRule="auto"/>
        <w:ind w:left="3" w:right="3"/>
        <w:jc w:val="both"/>
        <w:rPr>
          <w:rFonts w:ascii="Calibri" w:hAnsi="Calibri" w:cs="Calibri"/>
          <w:sz w:val="20"/>
        </w:rPr>
      </w:pPr>
    </w:p>
    <w:p w14:paraId="402842B7" w14:textId="77777777" w:rsidR="00AE46EB" w:rsidRPr="00DC1748" w:rsidRDefault="00AE46EB" w:rsidP="00DC1748">
      <w:pPr>
        <w:spacing w:after="0" w:line="240" w:lineRule="auto"/>
        <w:rPr>
          <w:rFonts w:ascii="Consolas" w:hAnsi="Consolas"/>
          <w:b/>
          <w:color w:val="0000FF"/>
          <w:sz w:val="20"/>
        </w:rPr>
      </w:pPr>
      <w:r w:rsidRPr="00DC1748">
        <w:rPr>
          <w:rFonts w:ascii="Consolas" w:hAnsi="Consolas"/>
          <w:b/>
          <w:color w:val="0000FF"/>
          <w:sz w:val="20"/>
        </w:rPr>
        <w:t xml:space="preserve">obj </w:t>
      </w:r>
    </w:p>
    <w:p w14:paraId="63942E5F" w14:textId="77777777" w:rsidR="00AE46EB" w:rsidRPr="00404DC4" w:rsidRDefault="00AE46EB" w:rsidP="00AE46EB">
      <w:pPr>
        <w:spacing w:after="0" w:line="240" w:lineRule="auto"/>
        <w:rPr>
          <w:rFonts w:ascii="Consolas" w:hAnsi="Consolas"/>
          <w:sz w:val="20"/>
        </w:rPr>
      </w:pPr>
      <w:r w:rsidRPr="00404DC4">
        <w:rPr>
          <w:rFonts w:ascii="Consolas" w:hAnsi="Consolas"/>
          <w:sz w:val="20"/>
        </w:rPr>
        <w:t>0</w:t>
      </w:r>
      <w:r w:rsidRPr="00404DC4">
        <w:rPr>
          <w:rFonts w:ascii="Consolas" w:hAnsi="Consolas"/>
          <w:sz w:val="20"/>
        </w:rPr>
        <w:tab/>
        <w:t>4</w:t>
      </w:r>
    </w:p>
    <w:p w14:paraId="46C3EA66" w14:textId="77777777" w:rsidR="00AE46EB" w:rsidRPr="00404DC4" w:rsidRDefault="00AE46EB" w:rsidP="00AE46EB">
      <w:pPr>
        <w:spacing w:after="0" w:line="240" w:lineRule="auto"/>
        <w:rPr>
          <w:rFonts w:ascii="Consolas" w:hAnsi="Consolas"/>
          <w:sz w:val="20"/>
        </w:rPr>
      </w:pPr>
      <w:r w:rsidRPr="00404DC4">
        <w:rPr>
          <w:rFonts w:ascii="Consolas" w:hAnsi="Consolas"/>
          <w:sz w:val="20"/>
        </w:rPr>
        <w:t>1</w:t>
      </w:r>
      <w:r w:rsidRPr="00404DC4">
        <w:rPr>
          <w:rFonts w:ascii="Consolas" w:hAnsi="Consolas"/>
          <w:sz w:val="20"/>
        </w:rPr>
        <w:tab/>
        <w:t>7</w:t>
      </w:r>
    </w:p>
    <w:p w14:paraId="65041681" w14:textId="77777777" w:rsidR="00AE46EB" w:rsidRPr="00404DC4" w:rsidRDefault="00AE46EB" w:rsidP="00AE46EB">
      <w:pPr>
        <w:spacing w:after="0" w:line="240" w:lineRule="auto"/>
        <w:rPr>
          <w:rFonts w:ascii="Consolas" w:hAnsi="Consolas"/>
          <w:sz w:val="20"/>
        </w:rPr>
      </w:pPr>
      <w:r w:rsidRPr="00404DC4">
        <w:rPr>
          <w:rFonts w:ascii="Consolas" w:hAnsi="Consolas"/>
          <w:sz w:val="20"/>
        </w:rPr>
        <w:t>2</w:t>
      </w:r>
      <w:r w:rsidRPr="00404DC4">
        <w:rPr>
          <w:rFonts w:ascii="Consolas" w:hAnsi="Consolas"/>
          <w:sz w:val="20"/>
        </w:rPr>
        <w:tab/>
        <w:t>-5</w:t>
      </w:r>
    </w:p>
    <w:p w14:paraId="68E04FB1" w14:textId="77777777" w:rsidR="00AE46EB" w:rsidRPr="00404DC4" w:rsidRDefault="00AE46EB" w:rsidP="00AE46EB">
      <w:pPr>
        <w:spacing w:after="0" w:line="240" w:lineRule="auto"/>
        <w:rPr>
          <w:rFonts w:ascii="Consolas" w:hAnsi="Consolas"/>
          <w:sz w:val="20"/>
        </w:rPr>
      </w:pPr>
      <w:r w:rsidRPr="00404DC4">
        <w:rPr>
          <w:rFonts w:ascii="Consolas" w:hAnsi="Consolas"/>
          <w:sz w:val="20"/>
        </w:rPr>
        <w:t>3</w:t>
      </w:r>
      <w:r w:rsidRPr="00404DC4">
        <w:rPr>
          <w:rFonts w:ascii="Consolas" w:hAnsi="Consolas"/>
          <w:sz w:val="20"/>
        </w:rPr>
        <w:tab/>
        <w:t>3</w:t>
      </w:r>
    </w:p>
    <w:p w14:paraId="005E2AAC" w14:textId="77777777" w:rsidR="00AE46EB" w:rsidRPr="00404DC4" w:rsidRDefault="00AE46EB" w:rsidP="00AE46EB">
      <w:pPr>
        <w:spacing w:after="0" w:line="240" w:lineRule="auto"/>
        <w:rPr>
          <w:rFonts w:ascii="Consolas" w:hAnsi="Consolas"/>
          <w:sz w:val="20"/>
        </w:rPr>
      </w:pPr>
      <w:r w:rsidRPr="00404DC4">
        <w:rPr>
          <w:rFonts w:ascii="Consolas" w:hAnsi="Consolas"/>
          <w:sz w:val="20"/>
        </w:rPr>
        <w:t>dtype: int64</w:t>
      </w:r>
    </w:p>
    <w:p w14:paraId="3797B524" w14:textId="77777777" w:rsidR="00AE46EB" w:rsidRPr="00404DC4" w:rsidRDefault="00AE46EB" w:rsidP="00AE46EB">
      <w:pPr>
        <w:spacing w:after="0" w:line="240" w:lineRule="auto"/>
        <w:rPr>
          <w:rFonts w:ascii="Consolas" w:hAnsi="Consolas"/>
          <w:sz w:val="20"/>
        </w:rPr>
      </w:pPr>
    </w:p>
    <w:p w14:paraId="520D09CF" w14:textId="77777777" w:rsidR="00DC1748" w:rsidRPr="00DC1748" w:rsidRDefault="00AE46EB" w:rsidP="00AE46EB">
      <w:pPr>
        <w:spacing w:after="0" w:line="240" w:lineRule="auto"/>
        <w:rPr>
          <w:rFonts w:ascii="Consolas" w:hAnsi="Consolas"/>
          <w:color w:val="0000FF"/>
          <w:sz w:val="20"/>
        </w:rPr>
      </w:pPr>
      <w:r w:rsidRPr="00DC1748">
        <w:rPr>
          <w:rFonts w:ascii="Consolas" w:hAnsi="Consolas"/>
          <w:color w:val="0000FF"/>
          <w:sz w:val="20"/>
        </w:rPr>
        <w:t xml:space="preserve">obj.index = ['Bob', 'Steve', 'Jeff', 'Ryan'] </w:t>
      </w:r>
    </w:p>
    <w:p w14:paraId="593E295B" w14:textId="77777777" w:rsidR="00AE46EB" w:rsidRPr="00404DC4" w:rsidRDefault="00AE46EB" w:rsidP="00AE46EB">
      <w:pPr>
        <w:spacing w:after="0" w:line="240" w:lineRule="auto"/>
        <w:rPr>
          <w:rFonts w:ascii="Consolas" w:hAnsi="Consolas"/>
          <w:sz w:val="20"/>
        </w:rPr>
      </w:pPr>
      <w:r w:rsidRPr="00DC1748">
        <w:rPr>
          <w:rFonts w:ascii="Consolas" w:hAnsi="Consolas"/>
          <w:color w:val="0000FF"/>
          <w:sz w:val="20"/>
        </w:rPr>
        <w:t>obj</w:t>
      </w:r>
    </w:p>
    <w:p w14:paraId="40C57C1F" w14:textId="77777777" w:rsidR="00DC1748" w:rsidRDefault="00DC1748" w:rsidP="00AE46EB">
      <w:pPr>
        <w:spacing w:after="0" w:line="240" w:lineRule="auto"/>
        <w:rPr>
          <w:rFonts w:ascii="Consolas" w:hAnsi="Consolas"/>
          <w:sz w:val="20"/>
        </w:rPr>
      </w:pPr>
    </w:p>
    <w:p w14:paraId="733798F6" w14:textId="77777777" w:rsidR="00AE46EB" w:rsidRPr="00DC1748" w:rsidRDefault="00AE46EB" w:rsidP="00AE46EB">
      <w:pPr>
        <w:spacing w:after="0" w:line="240" w:lineRule="auto"/>
        <w:rPr>
          <w:rFonts w:ascii="Consolas" w:hAnsi="Consolas"/>
          <w:i/>
          <w:sz w:val="20"/>
        </w:rPr>
      </w:pPr>
      <w:r w:rsidRPr="00DC1748">
        <w:rPr>
          <w:rFonts w:ascii="Consolas" w:hAnsi="Consolas"/>
          <w:i/>
          <w:sz w:val="20"/>
        </w:rPr>
        <w:t>Bob</w:t>
      </w:r>
      <w:r w:rsidRPr="00DC1748">
        <w:rPr>
          <w:rFonts w:ascii="Consolas" w:hAnsi="Consolas"/>
          <w:i/>
          <w:sz w:val="20"/>
        </w:rPr>
        <w:tab/>
        <w:t>4</w:t>
      </w:r>
    </w:p>
    <w:p w14:paraId="36F3FE31" w14:textId="77777777" w:rsidR="00AE46EB" w:rsidRPr="00DC1748" w:rsidRDefault="00AE46EB" w:rsidP="00AE46EB">
      <w:pPr>
        <w:spacing w:after="0" w:line="240" w:lineRule="auto"/>
        <w:rPr>
          <w:rFonts w:ascii="Consolas" w:hAnsi="Consolas"/>
          <w:i/>
          <w:sz w:val="20"/>
        </w:rPr>
      </w:pPr>
      <w:r w:rsidRPr="00DC1748">
        <w:rPr>
          <w:rFonts w:ascii="Consolas" w:hAnsi="Consolas"/>
          <w:i/>
          <w:sz w:val="20"/>
        </w:rPr>
        <w:t>Steve</w:t>
      </w:r>
      <w:r w:rsidRPr="00DC1748">
        <w:rPr>
          <w:rFonts w:ascii="Consolas" w:hAnsi="Consolas"/>
          <w:i/>
          <w:sz w:val="20"/>
        </w:rPr>
        <w:tab/>
        <w:t>7</w:t>
      </w:r>
    </w:p>
    <w:p w14:paraId="496B7C23" w14:textId="77777777" w:rsidR="00AE46EB" w:rsidRPr="00DC1748" w:rsidRDefault="00AE46EB" w:rsidP="00AE46EB">
      <w:pPr>
        <w:spacing w:after="0" w:line="240" w:lineRule="auto"/>
        <w:rPr>
          <w:rFonts w:ascii="Consolas" w:hAnsi="Consolas"/>
          <w:i/>
          <w:sz w:val="20"/>
        </w:rPr>
      </w:pPr>
      <w:r w:rsidRPr="00DC1748">
        <w:rPr>
          <w:rFonts w:ascii="Consolas" w:hAnsi="Consolas"/>
          <w:i/>
          <w:sz w:val="20"/>
        </w:rPr>
        <w:t>Jeff</w:t>
      </w:r>
      <w:r w:rsidRPr="00DC1748">
        <w:rPr>
          <w:rFonts w:ascii="Consolas" w:hAnsi="Consolas"/>
          <w:i/>
          <w:sz w:val="20"/>
        </w:rPr>
        <w:tab/>
        <w:t>-5</w:t>
      </w:r>
    </w:p>
    <w:p w14:paraId="3B86187E" w14:textId="77777777" w:rsidR="00AE46EB" w:rsidRPr="00DC1748" w:rsidRDefault="00AE46EB" w:rsidP="00AE46EB">
      <w:pPr>
        <w:spacing w:after="0" w:line="240" w:lineRule="auto"/>
        <w:rPr>
          <w:rFonts w:ascii="Consolas" w:hAnsi="Consolas"/>
          <w:i/>
          <w:sz w:val="20"/>
        </w:rPr>
      </w:pPr>
      <w:r w:rsidRPr="00DC1748">
        <w:rPr>
          <w:rFonts w:ascii="Consolas" w:hAnsi="Consolas"/>
          <w:i/>
          <w:sz w:val="20"/>
        </w:rPr>
        <w:t>Ryan</w:t>
      </w:r>
      <w:r w:rsidRPr="00DC1748">
        <w:rPr>
          <w:rFonts w:ascii="Consolas" w:hAnsi="Consolas"/>
          <w:i/>
          <w:sz w:val="20"/>
        </w:rPr>
        <w:tab/>
        <w:t>3</w:t>
      </w:r>
    </w:p>
    <w:p w14:paraId="22666215" w14:textId="77777777" w:rsidR="00AE46EB" w:rsidRPr="00DC1748" w:rsidRDefault="00AE46EB" w:rsidP="00AE46EB">
      <w:pPr>
        <w:spacing w:after="0" w:line="240" w:lineRule="auto"/>
        <w:rPr>
          <w:rFonts w:ascii="Consolas" w:hAnsi="Consolas"/>
          <w:i/>
          <w:sz w:val="20"/>
        </w:rPr>
      </w:pPr>
      <w:r w:rsidRPr="00DC1748">
        <w:rPr>
          <w:rFonts w:ascii="Consolas" w:hAnsi="Consolas"/>
          <w:i/>
          <w:sz w:val="20"/>
        </w:rPr>
        <w:t>dtype: int64</w:t>
      </w:r>
    </w:p>
    <w:p w14:paraId="4CCD7DF8" w14:textId="77777777" w:rsidR="00AE46EB" w:rsidRPr="00404DC4" w:rsidRDefault="00AE46EB" w:rsidP="00AE46EB">
      <w:pPr>
        <w:spacing w:after="0" w:line="240" w:lineRule="auto"/>
        <w:rPr>
          <w:rFonts w:ascii="Consolas" w:hAnsi="Consolas"/>
          <w:sz w:val="20"/>
        </w:rPr>
      </w:pPr>
    </w:p>
    <w:p w14:paraId="026671BB" w14:textId="77777777" w:rsidR="00AE46EB" w:rsidRPr="00404DC4" w:rsidRDefault="00AE46EB" w:rsidP="00B7597A">
      <w:pPr>
        <w:pStyle w:val="Heading4"/>
      </w:pPr>
      <w:r w:rsidRPr="00404DC4">
        <w:t>DataFrame</w:t>
      </w:r>
    </w:p>
    <w:p w14:paraId="2F25D638" w14:textId="77777777" w:rsidR="00AE46EB" w:rsidRPr="00C42B09" w:rsidRDefault="00AE46EB" w:rsidP="00AE46EB">
      <w:pPr>
        <w:spacing w:after="0" w:line="240" w:lineRule="auto"/>
        <w:ind w:left="3" w:right="3"/>
        <w:jc w:val="both"/>
        <w:rPr>
          <w:rFonts w:ascii="Calibri" w:hAnsi="Calibri" w:cs="Calibri"/>
          <w:sz w:val="20"/>
        </w:rPr>
      </w:pPr>
    </w:p>
    <w:p w14:paraId="59980088" w14:textId="77777777" w:rsidR="00AE46EB" w:rsidRPr="00FD3466" w:rsidRDefault="00AE46EB" w:rsidP="00AE46EB">
      <w:pPr>
        <w:spacing w:after="0" w:line="240" w:lineRule="auto"/>
        <w:ind w:left="3" w:right="3"/>
        <w:jc w:val="both"/>
        <w:rPr>
          <w:rFonts w:ascii="Calibri" w:hAnsi="Calibri" w:cs="Calibri"/>
          <w:color w:val="0000FF"/>
          <w:sz w:val="20"/>
        </w:rPr>
      </w:pPr>
      <w:r w:rsidRPr="00FD3466">
        <w:rPr>
          <w:rFonts w:ascii="Calibri" w:hAnsi="Calibri" w:cs="Calibri"/>
          <w:color w:val="0000FF"/>
          <w:sz w:val="20"/>
        </w:rPr>
        <w:t>A DataFrame represents a rectangular table of data and contains an ordered collec‐ tion of columns, each of which can be a different value type (numeric, string, boolean, etc.). The DataFrame has both a row and column index; it can be thought of as a dict of Series all sharing the same index. Under the hood, the data is stored as one or more two-dimensional blocks rather than a list, dict, or some other collection of one-dimensional arrays. The exact details of DataFrame’s internals are outside the scope of this book.</w:t>
      </w:r>
    </w:p>
    <w:p w14:paraId="37593840" w14:textId="77777777" w:rsidR="00AE46EB" w:rsidRPr="00FD3466" w:rsidRDefault="00AE46EB" w:rsidP="00AE46EB">
      <w:pPr>
        <w:spacing w:after="0" w:line="240" w:lineRule="auto"/>
        <w:ind w:left="3" w:right="3"/>
        <w:jc w:val="both"/>
        <w:rPr>
          <w:rFonts w:ascii="Calibri" w:hAnsi="Calibri" w:cs="Calibri"/>
          <w:color w:val="0000FF"/>
          <w:sz w:val="20"/>
        </w:rPr>
      </w:pPr>
    </w:p>
    <w:p w14:paraId="74CFB6BB" w14:textId="77777777" w:rsidR="00AE46EB" w:rsidRPr="00FD3466" w:rsidRDefault="00AE46EB" w:rsidP="00AE46EB">
      <w:pPr>
        <w:spacing w:after="0" w:line="240" w:lineRule="auto"/>
        <w:ind w:left="3" w:right="3"/>
        <w:jc w:val="both"/>
        <w:rPr>
          <w:rFonts w:ascii="Calibri" w:hAnsi="Calibri" w:cs="Calibri"/>
          <w:color w:val="0000FF"/>
          <w:sz w:val="20"/>
        </w:rPr>
      </w:pPr>
      <w:r w:rsidRPr="00FD3466">
        <w:rPr>
          <w:rFonts w:ascii="Calibri" w:hAnsi="Calibri" w:cs="Calibri"/>
          <w:color w:val="0000FF"/>
          <w:sz w:val="20"/>
        </w:rPr>
        <w:t>While a DataFrame is physically two-dimensional, you can use it to represent higher dimensional data in a tabular format using hier‐ archical indexing, a subject we will discuss in Chapter 8 and an ingredient in some of the more advanced data-handling features in pandas.</w:t>
      </w:r>
    </w:p>
    <w:p w14:paraId="5FA208B6" w14:textId="77777777" w:rsidR="00AE46EB" w:rsidRPr="00FD3466" w:rsidRDefault="00AE46EB" w:rsidP="00AE46EB">
      <w:pPr>
        <w:spacing w:after="0" w:line="240" w:lineRule="auto"/>
        <w:ind w:left="3" w:right="3"/>
        <w:jc w:val="both"/>
        <w:rPr>
          <w:rFonts w:ascii="Calibri" w:hAnsi="Calibri" w:cs="Calibri"/>
          <w:color w:val="0000FF"/>
          <w:sz w:val="20"/>
        </w:rPr>
      </w:pPr>
      <w:r w:rsidRPr="00FD3466">
        <w:rPr>
          <w:rFonts w:ascii="Calibri" w:hAnsi="Calibri" w:cs="Calibri"/>
          <w:color w:val="0000FF"/>
          <w:sz w:val="20"/>
        </w:rPr>
        <w:br/>
        <w:t>There are many ways to construct a DataFrame, though one of the most common is from a dict of equal-length lists or NumPy arrays:</w:t>
      </w:r>
    </w:p>
    <w:p w14:paraId="663513CB" w14:textId="77777777" w:rsidR="00AE46EB" w:rsidRPr="00FD3466" w:rsidRDefault="00AE46EB" w:rsidP="00AE46EB">
      <w:pPr>
        <w:spacing w:after="0" w:line="240" w:lineRule="auto"/>
        <w:ind w:left="3" w:right="3"/>
        <w:jc w:val="both"/>
        <w:rPr>
          <w:rFonts w:ascii="Calibri" w:hAnsi="Calibri" w:cs="Calibri"/>
          <w:color w:val="0000FF"/>
          <w:sz w:val="20"/>
        </w:rPr>
      </w:pPr>
    </w:p>
    <w:p w14:paraId="1D453F3F" w14:textId="77777777" w:rsidR="003210B6" w:rsidRDefault="00AE46EB" w:rsidP="00AE46EB">
      <w:pPr>
        <w:spacing w:after="0" w:line="240" w:lineRule="auto"/>
        <w:rPr>
          <w:rFonts w:ascii="Consolas" w:hAnsi="Consolas"/>
          <w:color w:val="0000FF"/>
          <w:sz w:val="20"/>
        </w:rPr>
      </w:pPr>
      <w:r w:rsidRPr="00404DC4">
        <w:rPr>
          <w:rFonts w:ascii="Consolas" w:hAnsi="Consolas"/>
          <w:sz w:val="20"/>
        </w:rPr>
        <w:t>data = {</w:t>
      </w:r>
      <w:r w:rsidR="003210B6">
        <w:rPr>
          <w:rFonts w:ascii="Consolas" w:hAnsi="Consolas"/>
          <w:sz w:val="20"/>
        </w:rPr>
        <w:t xml:space="preserve"> </w:t>
      </w:r>
      <w:r w:rsidRPr="00075773">
        <w:rPr>
          <w:rFonts w:ascii="Consolas" w:hAnsi="Consolas"/>
          <w:color w:val="0000FF"/>
          <w:sz w:val="20"/>
        </w:rPr>
        <w:t>'state': [</w:t>
      </w:r>
      <w:r w:rsidRPr="00404DC4">
        <w:rPr>
          <w:rFonts w:ascii="Consolas" w:hAnsi="Consolas"/>
          <w:sz w:val="20"/>
        </w:rPr>
        <w:t>'Ohio', 'Ohio', 'Ohio', 'Nevada', 'Nevada', 'Nevada'</w:t>
      </w:r>
      <w:r w:rsidRPr="00075773">
        <w:rPr>
          <w:rFonts w:ascii="Consolas" w:hAnsi="Consolas"/>
          <w:color w:val="0000FF"/>
          <w:sz w:val="20"/>
        </w:rPr>
        <w:t xml:space="preserve">], </w:t>
      </w:r>
    </w:p>
    <w:p w14:paraId="049807F7" w14:textId="77777777" w:rsidR="00AE46EB" w:rsidRPr="00404DC4" w:rsidRDefault="003210B6" w:rsidP="00AE46EB">
      <w:pPr>
        <w:spacing w:after="0" w:line="240" w:lineRule="auto"/>
        <w:rPr>
          <w:rFonts w:ascii="Consolas" w:hAnsi="Consolas"/>
          <w:sz w:val="20"/>
        </w:rPr>
      </w:pPr>
      <w:r>
        <w:rPr>
          <w:rFonts w:ascii="Consolas" w:hAnsi="Consolas"/>
          <w:color w:val="0000FF"/>
          <w:sz w:val="20"/>
        </w:rPr>
        <w:t xml:space="preserve">         </w:t>
      </w:r>
      <w:r w:rsidR="00AE46EB" w:rsidRPr="00075773">
        <w:rPr>
          <w:rFonts w:ascii="Consolas" w:hAnsi="Consolas"/>
          <w:color w:val="0000FF"/>
          <w:sz w:val="20"/>
        </w:rPr>
        <w:t>'year': [</w:t>
      </w:r>
      <w:r w:rsidR="00AE46EB" w:rsidRPr="00404DC4">
        <w:rPr>
          <w:rFonts w:ascii="Consolas" w:hAnsi="Consolas"/>
          <w:sz w:val="20"/>
        </w:rPr>
        <w:t>2000, 2001, 2002, 2001, 2002, 2003</w:t>
      </w:r>
      <w:r w:rsidR="00AE46EB" w:rsidRPr="00075773">
        <w:rPr>
          <w:rFonts w:ascii="Consolas" w:hAnsi="Consolas"/>
          <w:color w:val="0000FF"/>
          <w:sz w:val="20"/>
        </w:rPr>
        <w:t>],</w:t>
      </w:r>
    </w:p>
    <w:p w14:paraId="57764B6C" w14:textId="77777777" w:rsidR="00AE46EB" w:rsidRDefault="003210B6" w:rsidP="00AE46EB">
      <w:pPr>
        <w:spacing w:after="0" w:line="240" w:lineRule="auto"/>
        <w:rPr>
          <w:rFonts w:ascii="Consolas" w:hAnsi="Consolas"/>
          <w:sz w:val="20"/>
        </w:rPr>
      </w:pPr>
      <w:r>
        <w:rPr>
          <w:rFonts w:ascii="Consolas" w:hAnsi="Consolas"/>
          <w:color w:val="0000FF"/>
          <w:sz w:val="20"/>
        </w:rPr>
        <w:t xml:space="preserve">         </w:t>
      </w:r>
      <w:r w:rsidR="00AE46EB" w:rsidRPr="00075773">
        <w:rPr>
          <w:rFonts w:ascii="Consolas" w:hAnsi="Consolas"/>
          <w:color w:val="0000FF"/>
          <w:sz w:val="20"/>
        </w:rPr>
        <w:t>'pop': [</w:t>
      </w:r>
      <w:r w:rsidR="00AE46EB" w:rsidRPr="00404DC4">
        <w:rPr>
          <w:rFonts w:ascii="Consolas" w:hAnsi="Consolas"/>
          <w:sz w:val="20"/>
        </w:rPr>
        <w:t>1.5, 1.7, 3.6, 2.4, 2.9, 3.2</w:t>
      </w:r>
      <w:r w:rsidR="00AE46EB" w:rsidRPr="00075773">
        <w:rPr>
          <w:rFonts w:ascii="Consolas" w:hAnsi="Consolas"/>
          <w:color w:val="0000FF"/>
          <w:sz w:val="20"/>
        </w:rPr>
        <w:t>]</w:t>
      </w:r>
      <w:r w:rsidR="00075773" w:rsidRPr="00075773">
        <w:rPr>
          <w:rFonts w:ascii="Consolas" w:hAnsi="Consolas"/>
          <w:color w:val="0000FF"/>
          <w:sz w:val="20"/>
        </w:rPr>
        <w:t xml:space="preserve"> </w:t>
      </w:r>
      <w:r w:rsidR="00AE46EB" w:rsidRPr="00075773">
        <w:rPr>
          <w:rFonts w:ascii="Consolas" w:hAnsi="Consolas"/>
          <w:color w:val="0000FF"/>
          <w:sz w:val="20"/>
        </w:rPr>
        <w:t>}</w:t>
      </w:r>
    </w:p>
    <w:p w14:paraId="70384D04" w14:textId="77777777" w:rsidR="003210B6" w:rsidRPr="00404DC4" w:rsidRDefault="003210B6" w:rsidP="00AE46EB">
      <w:pPr>
        <w:spacing w:after="0" w:line="240" w:lineRule="auto"/>
        <w:rPr>
          <w:rFonts w:ascii="Consolas" w:hAnsi="Consolas"/>
          <w:sz w:val="20"/>
        </w:rPr>
      </w:pPr>
    </w:p>
    <w:p w14:paraId="3AEF8A0A" w14:textId="77777777" w:rsidR="00AE46EB" w:rsidRPr="00404DC4" w:rsidRDefault="00AE46EB" w:rsidP="00AE46EB">
      <w:pPr>
        <w:spacing w:after="0" w:line="240" w:lineRule="auto"/>
        <w:rPr>
          <w:rFonts w:ascii="Consolas" w:hAnsi="Consolas"/>
          <w:sz w:val="20"/>
        </w:rPr>
      </w:pPr>
      <w:r w:rsidRPr="00404DC4">
        <w:rPr>
          <w:rFonts w:ascii="Consolas" w:hAnsi="Consolas"/>
          <w:sz w:val="20"/>
        </w:rPr>
        <w:t xml:space="preserve">frame = </w:t>
      </w:r>
      <w:r w:rsidRPr="003210B6">
        <w:rPr>
          <w:rFonts w:ascii="Consolas" w:hAnsi="Consolas"/>
          <w:color w:val="C00000"/>
          <w:sz w:val="20"/>
        </w:rPr>
        <w:t>pd.DataFrame(</w:t>
      </w:r>
      <w:r w:rsidRPr="003210B6">
        <w:rPr>
          <w:rFonts w:ascii="Consolas" w:hAnsi="Consolas"/>
          <w:sz w:val="20"/>
        </w:rPr>
        <w:t>data</w:t>
      </w:r>
      <w:r w:rsidRPr="003210B6">
        <w:rPr>
          <w:rFonts w:ascii="Consolas" w:hAnsi="Consolas"/>
          <w:color w:val="C00000"/>
          <w:sz w:val="20"/>
        </w:rPr>
        <w:t>)</w:t>
      </w:r>
    </w:p>
    <w:p w14:paraId="128F7794" w14:textId="77777777" w:rsidR="00AE46EB" w:rsidRPr="00404DC4" w:rsidRDefault="00AE46EB" w:rsidP="00AE46EB">
      <w:pPr>
        <w:spacing w:after="0" w:line="240" w:lineRule="auto"/>
        <w:rPr>
          <w:rFonts w:ascii="Consolas" w:hAnsi="Consolas"/>
          <w:sz w:val="20"/>
        </w:rPr>
      </w:pPr>
    </w:p>
    <w:p w14:paraId="24EB295B" w14:textId="77777777" w:rsidR="00AE46EB" w:rsidRPr="003210B6" w:rsidRDefault="00AE46EB" w:rsidP="00AE46EB">
      <w:pPr>
        <w:spacing w:after="0" w:line="240" w:lineRule="auto"/>
        <w:ind w:left="3" w:right="3"/>
        <w:jc w:val="both"/>
        <w:rPr>
          <w:rFonts w:ascii="Calibri" w:hAnsi="Calibri" w:cs="Calibri"/>
          <w:color w:val="0000FF"/>
          <w:sz w:val="20"/>
        </w:rPr>
      </w:pPr>
      <w:r w:rsidRPr="003210B6">
        <w:rPr>
          <w:rFonts w:ascii="Calibri" w:hAnsi="Calibri" w:cs="Calibri"/>
          <w:color w:val="0000FF"/>
          <w:sz w:val="20"/>
        </w:rPr>
        <w:t>The resulting DataFrame will have its index assigned automatically as with Series, and the columns are placed in sorted order:</w:t>
      </w:r>
    </w:p>
    <w:p w14:paraId="6C9E5190" w14:textId="77777777" w:rsidR="00AE46EB" w:rsidRPr="00C42B09" w:rsidRDefault="00AE46EB" w:rsidP="00AE46EB">
      <w:pPr>
        <w:spacing w:after="0" w:line="240" w:lineRule="auto"/>
        <w:ind w:left="3" w:right="3"/>
        <w:jc w:val="both"/>
        <w:rPr>
          <w:rFonts w:ascii="Calibri" w:hAnsi="Calibri" w:cs="Calibri"/>
          <w:sz w:val="20"/>
        </w:rPr>
      </w:pPr>
    </w:p>
    <w:p w14:paraId="10ABE26C" w14:textId="77777777" w:rsidR="00AE46EB" w:rsidRPr="00075773" w:rsidRDefault="00AE46EB" w:rsidP="00AE46EB">
      <w:pPr>
        <w:spacing w:after="0" w:line="240" w:lineRule="auto"/>
        <w:rPr>
          <w:rFonts w:ascii="Consolas" w:hAnsi="Consolas"/>
          <w:b/>
          <w:color w:val="0000FF"/>
          <w:sz w:val="20"/>
        </w:rPr>
      </w:pPr>
      <w:r w:rsidRPr="00075773">
        <w:rPr>
          <w:rFonts w:ascii="Consolas" w:hAnsi="Consolas"/>
          <w:b/>
          <w:color w:val="0000FF"/>
          <w:sz w:val="20"/>
        </w:rPr>
        <w:t xml:space="preserve">frame </w:t>
      </w:r>
    </w:p>
    <w:p w14:paraId="2D1A0C4C" w14:textId="77777777" w:rsidR="00AE46EB" w:rsidRPr="00075773" w:rsidRDefault="00AE46EB" w:rsidP="00075773">
      <w:pPr>
        <w:spacing w:after="0" w:line="240" w:lineRule="auto"/>
        <w:jc w:val="both"/>
        <w:rPr>
          <w:rFonts w:ascii="Calibri" w:hAnsi="Calibri" w:cs="Calibri"/>
          <w:sz w:val="20"/>
        </w:rPr>
      </w:pPr>
    </w:p>
    <w:p w14:paraId="5B5688E3" w14:textId="77777777" w:rsidR="00075773" w:rsidRPr="00075773" w:rsidRDefault="00075773" w:rsidP="00075773">
      <w:pPr>
        <w:spacing w:after="0" w:line="240" w:lineRule="auto"/>
        <w:rPr>
          <w:rFonts w:ascii="Consolas" w:hAnsi="Consolas"/>
          <w:sz w:val="20"/>
        </w:rPr>
      </w:pPr>
      <w:r w:rsidRPr="00075773">
        <w:rPr>
          <w:rFonts w:ascii="Consolas" w:hAnsi="Consolas"/>
          <w:sz w:val="20"/>
        </w:rPr>
        <w:t>pop</w:t>
      </w:r>
      <w:r w:rsidRPr="00075773">
        <w:rPr>
          <w:rFonts w:ascii="Consolas" w:hAnsi="Consolas"/>
          <w:sz w:val="20"/>
        </w:rPr>
        <w:tab/>
      </w:r>
      <w:r>
        <w:rPr>
          <w:rFonts w:ascii="Consolas" w:hAnsi="Consolas"/>
          <w:sz w:val="20"/>
        </w:rPr>
        <w:tab/>
      </w:r>
      <w:r w:rsidRPr="00075773">
        <w:rPr>
          <w:rFonts w:ascii="Consolas" w:hAnsi="Consolas"/>
          <w:sz w:val="20"/>
        </w:rPr>
        <w:t>state</w:t>
      </w:r>
      <w:r w:rsidRPr="00075773">
        <w:rPr>
          <w:rFonts w:ascii="Consolas" w:hAnsi="Consolas"/>
          <w:sz w:val="20"/>
        </w:rPr>
        <w:tab/>
      </w:r>
      <w:r>
        <w:rPr>
          <w:rFonts w:ascii="Consolas" w:hAnsi="Consolas"/>
          <w:sz w:val="20"/>
        </w:rPr>
        <w:tab/>
      </w:r>
      <w:r w:rsidRPr="00075773">
        <w:rPr>
          <w:rFonts w:ascii="Consolas" w:hAnsi="Consolas"/>
          <w:sz w:val="20"/>
        </w:rPr>
        <w:t>year</w:t>
      </w:r>
    </w:p>
    <w:p w14:paraId="21CE5F08" w14:textId="77777777" w:rsidR="00075773" w:rsidRPr="00075773" w:rsidRDefault="00075773" w:rsidP="00075773">
      <w:pPr>
        <w:spacing w:after="0" w:line="240" w:lineRule="auto"/>
        <w:rPr>
          <w:rFonts w:ascii="Consolas" w:hAnsi="Consolas"/>
          <w:sz w:val="20"/>
        </w:rPr>
      </w:pPr>
      <w:r w:rsidRPr="00075773">
        <w:rPr>
          <w:rFonts w:ascii="Consolas" w:hAnsi="Consolas"/>
          <w:sz w:val="20"/>
        </w:rPr>
        <w:t>0 1.5</w:t>
      </w:r>
      <w:r w:rsidRPr="00075773">
        <w:rPr>
          <w:rFonts w:ascii="Consolas" w:hAnsi="Consolas"/>
          <w:sz w:val="20"/>
        </w:rPr>
        <w:tab/>
      </w:r>
      <w:r>
        <w:rPr>
          <w:rFonts w:ascii="Consolas" w:hAnsi="Consolas"/>
          <w:sz w:val="20"/>
        </w:rPr>
        <w:tab/>
      </w:r>
      <w:r w:rsidRPr="00075773">
        <w:rPr>
          <w:rFonts w:ascii="Consolas" w:hAnsi="Consolas"/>
          <w:sz w:val="20"/>
        </w:rPr>
        <w:t>Ohio</w:t>
      </w:r>
      <w:r w:rsidRPr="00075773">
        <w:rPr>
          <w:rFonts w:ascii="Consolas" w:hAnsi="Consolas"/>
          <w:sz w:val="20"/>
        </w:rPr>
        <w:tab/>
      </w:r>
      <w:r>
        <w:rPr>
          <w:rFonts w:ascii="Consolas" w:hAnsi="Consolas"/>
          <w:sz w:val="20"/>
        </w:rPr>
        <w:tab/>
      </w:r>
      <w:r w:rsidRPr="00075773">
        <w:rPr>
          <w:rFonts w:ascii="Consolas" w:hAnsi="Consolas"/>
          <w:sz w:val="20"/>
        </w:rPr>
        <w:t>2000</w:t>
      </w:r>
    </w:p>
    <w:p w14:paraId="05208556" w14:textId="77777777" w:rsidR="00075773" w:rsidRPr="00075773" w:rsidRDefault="00075773" w:rsidP="00075773">
      <w:pPr>
        <w:spacing w:after="0" w:line="240" w:lineRule="auto"/>
        <w:rPr>
          <w:rFonts w:ascii="Consolas" w:hAnsi="Consolas"/>
          <w:sz w:val="20"/>
        </w:rPr>
      </w:pPr>
      <w:r w:rsidRPr="00075773">
        <w:rPr>
          <w:rFonts w:ascii="Consolas" w:hAnsi="Consolas"/>
          <w:sz w:val="20"/>
        </w:rPr>
        <w:t>1 1.7</w:t>
      </w:r>
      <w:r w:rsidRPr="00075773">
        <w:rPr>
          <w:rFonts w:ascii="Consolas" w:hAnsi="Consolas"/>
          <w:sz w:val="20"/>
        </w:rPr>
        <w:tab/>
      </w:r>
      <w:r>
        <w:rPr>
          <w:rFonts w:ascii="Consolas" w:hAnsi="Consolas"/>
          <w:sz w:val="20"/>
        </w:rPr>
        <w:tab/>
      </w:r>
      <w:r w:rsidRPr="00075773">
        <w:rPr>
          <w:rFonts w:ascii="Consolas" w:hAnsi="Consolas"/>
          <w:sz w:val="20"/>
        </w:rPr>
        <w:t>Ohio</w:t>
      </w:r>
      <w:r w:rsidRPr="00075773">
        <w:rPr>
          <w:rFonts w:ascii="Consolas" w:hAnsi="Consolas"/>
          <w:sz w:val="20"/>
        </w:rPr>
        <w:tab/>
      </w:r>
      <w:r>
        <w:rPr>
          <w:rFonts w:ascii="Consolas" w:hAnsi="Consolas"/>
          <w:sz w:val="20"/>
        </w:rPr>
        <w:tab/>
      </w:r>
      <w:r w:rsidRPr="00075773">
        <w:rPr>
          <w:rFonts w:ascii="Consolas" w:hAnsi="Consolas"/>
          <w:sz w:val="20"/>
        </w:rPr>
        <w:t>2001</w:t>
      </w:r>
    </w:p>
    <w:p w14:paraId="4BA7D609" w14:textId="77777777" w:rsidR="00075773" w:rsidRPr="00075773" w:rsidRDefault="00075773" w:rsidP="00075773">
      <w:pPr>
        <w:spacing w:after="0" w:line="240" w:lineRule="auto"/>
        <w:rPr>
          <w:rFonts w:ascii="Consolas" w:hAnsi="Consolas"/>
          <w:sz w:val="20"/>
        </w:rPr>
      </w:pPr>
      <w:r w:rsidRPr="00075773">
        <w:rPr>
          <w:rFonts w:ascii="Consolas" w:hAnsi="Consolas"/>
          <w:sz w:val="20"/>
        </w:rPr>
        <w:t>2 3.6</w:t>
      </w:r>
      <w:r w:rsidRPr="00075773">
        <w:rPr>
          <w:rFonts w:ascii="Consolas" w:hAnsi="Consolas"/>
          <w:sz w:val="20"/>
        </w:rPr>
        <w:tab/>
      </w:r>
      <w:r>
        <w:rPr>
          <w:rFonts w:ascii="Consolas" w:hAnsi="Consolas"/>
          <w:sz w:val="20"/>
        </w:rPr>
        <w:tab/>
      </w:r>
      <w:r w:rsidRPr="00075773">
        <w:rPr>
          <w:rFonts w:ascii="Consolas" w:hAnsi="Consolas"/>
          <w:sz w:val="20"/>
        </w:rPr>
        <w:t>Ohio</w:t>
      </w:r>
      <w:r w:rsidRPr="00075773">
        <w:rPr>
          <w:rFonts w:ascii="Consolas" w:hAnsi="Consolas"/>
          <w:sz w:val="20"/>
        </w:rPr>
        <w:tab/>
      </w:r>
      <w:r>
        <w:rPr>
          <w:rFonts w:ascii="Consolas" w:hAnsi="Consolas"/>
          <w:sz w:val="20"/>
        </w:rPr>
        <w:tab/>
      </w:r>
      <w:r w:rsidRPr="00075773">
        <w:rPr>
          <w:rFonts w:ascii="Consolas" w:hAnsi="Consolas"/>
          <w:sz w:val="20"/>
        </w:rPr>
        <w:t>2002</w:t>
      </w:r>
    </w:p>
    <w:p w14:paraId="00CAEE0A" w14:textId="77777777" w:rsidR="00075773" w:rsidRPr="00075773" w:rsidRDefault="00075773" w:rsidP="00075773">
      <w:pPr>
        <w:spacing w:after="0" w:line="240" w:lineRule="auto"/>
        <w:rPr>
          <w:rFonts w:ascii="Consolas" w:hAnsi="Consolas"/>
          <w:sz w:val="20"/>
        </w:rPr>
      </w:pPr>
      <w:r w:rsidRPr="00075773">
        <w:rPr>
          <w:rFonts w:ascii="Consolas" w:hAnsi="Consolas"/>
          <w:sz w:val="20"/>
        </w:rPr>
        <w:t>3 2.4</w:t>
      </w:r>
      <w:r w:rsidRPr="00075773">
        <w:rPr>
          <w:rFonts w:ascii="Consolas" w:hAnsi="Consolas"/>
          <w:sz w:val="20"/>
        </w:rPr>
        <w:tab/>
      </w:r>
      <w:r>
        <w:rPr>
          <w:rFonts w:ascii="Consolas" w:hAnsi="Consolas"/>
          <w:sz w:val="20"/>
        </w:rPr>
        <w:tab/>
      </w:r>
      <w:r w:rsidRPr="00075773">
        <w:rPr>
          <w:rFonts w:ascii="Consolas" w:hAnsi="Consolas"/>
          <w:sz w:val="20"/>
        </w:rPr>
        <w:t>Nevada</w:t>
      </w:r>
      <w:r w:rsidRPr="00075773">
        <w:rPr>
          <w:rFonts w:ascii="Consolas" w:hAnsi="Consolas"/>
          <w:sz w:val="20"/>
        </w:rPr>
        <w:tab/>
      </w:r>
      <w:r>
        <w:rPr>
          <w:rFonts w:ascii="Consolas" w:hAnsi="Consolas"/>
          <w:sz w:val="20"/>
        </w:rPr>
        <w:tab/>
      </w:r>
      <w:r w:rsidRPr="00075773">
        <w:rPr>
          <w:rFonts w:ascii="Consolas" w:hAnsi="Consolas"/>
          <w:sz w:val="20"/>
        </w:rPr>
        <w:t>2001</w:t>
      </w:r>
    </w:p>
    <w:p w14:paraId="041AB626" w14:textId="77777777" w:rsidR="00075773" w:rsidRPr="00075773" w:rsidRDefault="00075773" w:rsidP="00075773">
      <w:pPr>
        <w:spacing w:after="0" w:line="240" w:lineRule="auto"/>
        <w:rPr>
          <w:rFonts w:ascii="Consolas" w:hAnsi="Consolas"/>
          <w:sz w:val="20"/>
        </w:rPr>
      </w:pPr>
      <w:r w:rsidRPr="00075773">
        <w:rPr>
          <w:rFonts w:ascii="Consolas" w:hAnsi="Consolas"/>
          <w:sz w:val="20"/>
        </w:rPr>
        <w:t>4 2.9</w:t>
      </w:r>
      <w:r>
        <w:rPr>
          <w:rFonts w:ascii="Consolas" w:hAnsi="Consolas"/>
          <w:sz w:val="20"/>
        </w:rPr>
        <w:tab/>
      </w:r>
      <w:r w:rsidRPr="00075773">
        <w:rPr>
          <w:rFonts w:ascii="Consolas" w:hAnsi="Consolas"/>
          <w:sz w:val="20"/>
        </w:rPr>
        <w:tab/>
        <w:t>Nevada</w:t>
      </w:r>
      <w:r w:rsidRPr="00075773">
        <w:rPr>
          <w:rFonts w:ascii="Consolas" w:hAnsi="Consolas"/>
          <w:sz w:val="20"/>
        </w:rPr>
        <w:tab/>
      </w:r>
      <w:r>
        <w:rPr>
          <w:rFonts w:ascii="Consolas" w:hAnsi="Consolas"/>
          <w:sz w:val="20"/>
        </w:rPr>
        <w:tab/>
      </w:r>
      <w:r w:rsidRPr="00075773">
        <w:rPr>
          <w:rFonts w:ascii="Consolas" w:hAnsi="Consolas"/>
          <w:sz w:val="20"/>
        </w:rPr>
        <w:t>2002</w:t>
      </w:r>
    </w:p>
    <w:p w14:paraId="0FCA9258" w14:textId="77777777" w:rsidR="00AE46EB" w:rsidRPr="00075773" w:rsidRDefault="00075773" w:rsidP="00075773">
      <w:pPr>
        <w:spacing w:after="0" w:line="240" w:lineRule="auto"/>
        <w:rPr>
          <w:rFonts w:ascii="Consolas" w:hAnsi="Consolas"/>
          <w:sz w:val="20"/>
        </w:rPr>
      </w:pPr>
      <w:r w:rsidRPr="00075773">
        <w:rPr>
          <w:rFonts w:ascii="Consolas" w:hAnsi="Consolas"/>
          <w:sz w:val="20"/>
        </w:rPr>
        <w:t>5 3.2</w:t>
      </w:r>
      <w:r w:rsidRPr="00075773">
        <w:rPr>
          <w:rFonts w:ascii="Consolas" w:hAnsi="Consolas"/>
          <w:sz w:val="20"/>
        </w:rPr>
        <w:tab/>
      </w:r>
      <w:r>
        <w:rPr>
          <w:rFonts w:ascii="Consolas" w:hAnsi="Consolas"/>
          <w:sz w:val="20"/>
        </w:rPr>
        <w:tab/>
      </w:r>
      <w:r w:rsidRPr="00075773">
        <w:rPr>
          <w:rFonts w:ascii="Consolas" w:hAnsi="Consolas"/>
          <w:sz w:val="20"/>
        </w:rPr>
        <w:t>Nevada</w:t>
      </w:r>
      <w:r>
        <w:rPr>
          <w:rFonts w:ascii="Consolas" w:hAnsi="Consolas"/>
          <w:sz w:val="20"/>
        </w:rPr>
        <w:tab/>
      </w:r>
      <w:r w:rsidRPr="00075773">
        <w:rPr>
          <w:rFonts w:ascii="Consolas" w:hAnsi="Consolas"/>
          <w:sz w:val="20"/>
        </w:rPr>
        <w:tab/>
        <w:t>2003</w:t>
      </w:r>
    </w:p>
    <w:p w14:paraId="695D0454" w14:textId="77777777" w:rsidR="00075773" w:rsidRPr="00075773" w:rsidRDefault="00075773" w:rsidP="00075773">
      <w:pPr>
        <w:spacing w:after="0" w:line="240" w:lineRule="auto"/>
        <w:jc w:val="both"/>
        <w:rPr>
          <w:rFonts w:ascii="Calibri" w:hAnsi="Calibri" w:cs="Calibri"/>
          <w:sz w:val="20"/>
        </w:rPr>
      </w:pPr>
    </w:p>
    <w:p w14:paraId="307BFA97" w14:textId="77777777" w:rsidR="00AE46EB" w:rsidRPr="00075773" w:rsidRDefault="00AE46EB" w:rsidP="00075773">
      <w:pPr>
        <w:spacing w:after="0" w:line="240" w:lineRule="auto"/>
        <w:jc w:val="both"/>
        <w:rPr>
          <w:rFonts w:ascii="Calibri" w:hAnsi="Calibri" w:cs="Calibri"/>
          <w:color w:val="0000FF"/>
          <w:sz w:val="20"/>
        </w:rPr>
      </w:pPr>
      <w:r w:rsidRPr="00075773">
        <w:rPr>
          <w:rFonts w:ascii="Calibri" w:hAnsi="Calibri" w:cs="Calibri"/>
          <w:color w:val="0000FF"/>
          <w:sz w:val="20"/>
        </w:rPr>
        <w:t>If you are using the Jupyter notebook, pandas DataFrame objects will be displayed as a more browser-friendly HTML table.</w:t>
      </w:r>
    </w:p>
    <w:p w14:paraId="1F494A60" w14:textId="77777777" w:rsidR="00AE46EB" w:rsidRPr="00075773" w:rsidRDefault="00AE46EB" w:rsidP="00075773">
      <w:pPr>
        <w:spacing w:after="0" w:line="240" w:lineRule="auto"/>
        <w:jc w:val="both"/>
        <w:rPr>
          <w:rFonts w:ascii="Calibri" w:hAnsi="Calibri" w:cs="Calibri"/>
          <w:color w:val="0000FF"/>
          <w:sz w:val="20"/>
        </w:rPr>
      </w:pPr>
      <w:r w:rsidRPr="00075773">
        <w:rPr>
          <w:rFonts w:ascii="Calibri" w:hAnsi="Calibri" w:cs="Calibri"/>
          <w:color w:val="0000FF"/>
          <w:sz w:val="20"/>
        </w:rPr>
        <w:t>For large DataFrames, the head method selects only the first five rows:</w:t>
      </w:r>
    </w:p>
    <w:p w14:paraId="59B6FE58" w14:textId="77777777" w:rsidR="00AE46EB" w:rsidRDefault="00AE46EB" w:rsidP="00075773">
      <w:pPr>
        <w:spacing w:after="0" w:line="240" w:lineRule="auto"/>
        <w:jc w:val="both"/>
        <w:rPr>
          <w:rFonts w:ascii="Calibri" w:hAnsi="Calibri" w:cs="Calibri"/>
          <w:sz w:val="20"/>
        </w:rPr>
      </w:pPr>
    </w:p>
    <w:p w14:paraId="5C485C05" w14:textId="77777777" w:rsidR="00075773" w:rsidRPr="00075773" w:rsidRDefault="00075773" w:rsidP="00075773">
      <w:pPr>
        <w:spacing w:after="0" w:line="240" w:lineRule="auto"/>
        <w:rPr>
          <w:rFonts w:ascii="Consolas" w:hAnsi="Consolas"/>
          <w:sz w:val="20"/>
        </w:rPr>
      </w:pPr>
      <w:r w:rsidRPr="00075773">
        <w:rPr>
          <w:rFonts w:ascii="Consolas" w:hAnsi="Consolas"/>
          <w:sz w:val="20"/>
        </w:rPr>
        <w:t>frame</w:t>
      </w:r>
      <w:r w:rsidRPr="00075773">
        <w:rPr>
          <w:rFonts w:ascii="Consolas" w:hAnsi="Consolas"/>
          <w:color w:val="C00000"/>
          <w:sz w:val="20"/>
        </w:rPr>
        <w:t>.head()</w:t>
      </w:r>
    </w:p>
    <w:p w14:paraId="5EFF14CA" w14:textId="77777777" w:rsidR="00075773" w:rsidRPr="00075773" w:rsidRDefault="00075773" w:rsidP="00075773">
      <w:pPr>
        <w:spacing w:after="0" w:line="240" w:lineRule="auto"/>
        <w:rPr>
          <w:rFonts w:ascii="Consolas" w:hAnsi="Consolas"/>
          <w:sz w:val="20"/>
        </w:rPr>
      </w:pPr>
    </w:p>
    <w:p w14:paraId="7ACD7593" w14:textId="77777777" w:rsidR="00075773" w:rsidRPr="00075773" w:rsidRDefault="00075773" w:rsidP="00075773">
      <w:pPr>
        <w:spacing w:after="0" w:line="240" w:lineRule="auto"/>
        <w:rPr>
          <w:rFonts w:ascii="Consolas" w:hAnsi="Consolas"/>
          <w:b/>
          <w:i/>
          <w:sz w:val="20"/>
        </w:rPr>
      </w:pPr>
      <w:r w:rsidRPr="00075773">
        <w:rPr>
          <w:rFonts w:ascii="Consolas" w:hAnsi="Consolas"/>
          <w:b/>
          <w:i/>
          <w:sz w:val="20"/>
        </w:rPr>
        <w:t>pop</w:t>
      </w:r>
      <w:r w:rsidRPr="00075773">
        <w:rPr>
          <w:rFonts w:ascii="Consolas" w:hAnsi="Consolas"/>
          <w:b/>
          <w:i/>
          <w:sz w:val="20"/>
        </w:rPr>
        <w:tab/>
        <w:t>state</w:t>
      </w:r>
      <w:r w:rsidRPr="00075773">
        <w:rPr>
          <w:rFonts w:ascii="Consolas" w:hAnsi="Consolas"/>
          <w:b/>
          <w:i/>
          <w:sz w:val="20"/>
        </w:rPr>
        <w:tab/>
        <w:t>year</w:t>
      </w:r>
    </w:p>
    <w:p w14:paraId="372493B2" w14:textId="77777777" w:rsidR="00075773" w:rsidRPr="00075773" w:rsidRDefault="00075773" w:rsidP="00075773">
      <w:pPr>
        <w:spacing w:after="0" w:line="240" w:lineRule="auto"/>
        <w:rPr>
          <w:rFonts w:ascii="Consolas" w:hAnsi="Consolas"/>
          <w:i/>
          <w:sz w:val="20"/>
        </w:rPr>
      </w:pPr>
      <w:r w:rsidRPr="00075773">
        <w:rPr>
          <w:rFonts w:ascii="Consolas" w:hAnsi="Consolas"/>
          <w:i/>
          <w:sz w:val="20"/>
        </w:rPr>
        <w:t>0 1.5</w:t>
      </w:r>
      <w:r w:rsidRPr="00075773">
        <w:rPr>
          <w:rFonts w:ascii="Consolas" w:hAnsi="Consolas"/>
          <w:i/>
          <w:sz w:val="20"/>
        </w:rPr>
        <w:tab/>
        <w:t>Ohio</w:t>
      </w:r>
      <w:r w:rsidRPr="00075773">
        <w:rPr>
          <w:rFonts w:ascii="Consolas" w:hAnsi="Consolas"/>
          <w:i/>
          <w:sz w:val="20"/>
        </w:rPr>
        <w:tab/>
        <w:t>2000</w:t>
      </w:r>
    </w:p>
    <w:p w14:paraId="1142E0EB" w14:textId="77777777" w:rsidR="00075773" w:rsidRPr="00075773" w:rsidRDefault="00075773" w:rsidP="00075773">
      <w:pPr>
        <w:spacing w:after="0" w:line="240" w:lineRule="auto"/>
        <w:rPr>
          <w:rFonts w:ascii="Consolas" w:hAnsi="Consolas"/>
          <w:i/>
          <w:sz w:val="20"/>
        </w:rPr>
      </w:pPr>
      <w:r w:rsidRPr="00075773">
        <w:rPr>
          <w:rFonts w:ascii="Consolas" w:hAnsi="Consolas"/>
          <w:i/>
          <w:sz w:val="20"/>
        </w:rPr>
        <w:t>1 1.7</w:t>
      </w:r>
      <w:r w:rsidRPr="00075773">
        <w:rPr>
          <w:rFonts w:ascii="Consolas" w:hAnsi="Consolas"/>
          <w:i/>
          <w:sz w:val="20"/>
        </w:rPr>
        <w:tab/>
        <w:t>Ohio</w:t>
      </w:r>
      <w:r w:rsidRPr="00075773">
        <w:rPr>
          <w:rFonts w:ascii="Consolas" w:hAnsi="Consolas"/>
          <w:i/>
          <w:sz w:val="20"/>
        </w:rPr>
        <w:tab/>
        <w:t>2001</w:t>
      </w:r>
    </w:p>
    <w:p w14:paraId="4DBB5543" w14:textId="77777777" w:rsidR="00075773" w:rsidRPr="00075773" w:rsidRDefault="00075773" w:rsidP="00075773">
      <w:pPr>
        <w:spacing w:after="0" w:line="240" w:lineRule="auto"/>
        <w:rPr>
          <w:rFonts w:ascii="Consolas" w:hAnsi="Consolas"/>
          <w:i/>
          <w:sz w:val="20"/>
        </w:rPr>
      </w:pPr>
      <w:r w:rsidRPr="00075773">
        <w:rPr>
          <w:rFonts w:ascii="Consolas" w:hAnsi="Consolas"/>
          <w:i/>
          <w:sz w:val="20"/>
        </w:rPr>
        <w:t>2 3.6</w:t>
      </w:r>
      <w:r w:rsidRPr="00075773">
        <w:rPr>
          <w:rFonts w:ascii="Consolas" w:hAnsi="Consolas"/>
          <w:i/>
          <w:sz w:val="20"/>
        </w:rPr>
        <w:tab/>
        <w:t>Ohio</w:t>
      </w:r>
      <w:r w:rsidRPr="00075773">
        <w:rPr>
          <w:rFonts w:ascii="Consolas" w:hAnsi="Consolas"/>
          <w:i/>
          <w:sz w:val="20"/>
        </w:rPr>
        <w:tab/>
        <w:t>2002</w:t>
      </w:r>
    </w:p>
    <w:p w14:paraId="26C2C688" w14:textId="77777777" w:rsidR="00075773" w:rsidRPr="00075773" w:rsidRDefault="00075773" w:rsidP="00075773">
      <w:pPr>
        <w:spacing w:after="0" w:line="240" w:lineRule="auto"/>
        <w:rPr>
          <w:rFonts w:ascii="Consolas" w:hAnsi="Consolas"/>
          <w:i/>
          <w:sz w:val="20"/>
        </w:rPr>
      </w:pPr>
      <w:r w:rsidRPr="00075773">
        <w:rPr>
          <w:rFonts w:ascii="Consolas" w:hAnsi="Consolas"/>
          <w:i/>
          <w:sz w:val="20"/>
        </w:rPr>
        <w:t>3 2.4</w:t>
      </w:r>
      <w:r w:rsidRPr="00075773">
        <w:rPr>
          <w:rFonts w:ascii="Consolas" w:hAnsi="Consolas"/>
          <w:i/>
          <w:sz w:val="20"/>
        </w:rPr>
        <w:tab/>
        <w:t>Nevada</w:t>
      </w:r>
      <w:r w:rsidRPr="00075773">
        <w:rPr>
          <w:rFonts w:ascii="Consolas" w:hAnsi="Consolas"/>
          <w:i/>
          <w:sz w:val="20"/>
        </w:rPr>
        <w:tab/>
        <w:t>2001</w:t>
      </w:r>
    </w:p>
    <w:p w14:paraId="1947050F" w14:textId="77777777" w:rsidR="00075773" w:rsidRPr="00075773" w:rsidRDefault="00075773" w:rsidP="00075773">
      <w:pPr>
        <w:spacing w:after="0" w:line="240" w:lineRule="auto"/>
        <w:rPr>
          <w:rFonts w:ascii="Consolas" w:hAnsi="Consolas"/>
          <w:i/>
          <w:sz w:val="20"/>
        </w:rPr>
      </w:pPr>
      <w:r w:rsidRPr="00075773">
        <w:rPr>
          <w:rFonts w:ascii="Consolas" w:hAnsi="Consolas"/>
          <w:i/>
          <w:sz w:val="20"/>
        </w:rPr>
        <w:t>4 2.9</w:t>
      </w:r>
      <w:r w:rsidRPr="00075773">
        <w:rPr>
          <w:rFonts w:ascii="Consolas" w:hAnsi="Consolas"/>
          <w:i/>
          <w:sz w:val="20"/>
        </w:rPr>
        <w:tab/>
        <w:t>Nevada</w:t>
      </w:r>
      <w:r w:rsidRPr="00075773">
        <w:rPr>
          <w:rFonts w:ascii="Consolas" w:hAnsi="Consolas"/>
          <w:i/>
          <w:sz w:val="20"/>
        </w:rPr>
        <w:tab/>
        <w:t>2002</w:t>
      </w:r>
    </w:p>
    <w:p w14:paraId="5499C606" w14:textId="77777777" w:rsidR="00AE46EB" w:rsidRPr="00C42B09" w:rsidRDefault="00AE46EB" w:rsidP="00AE46EB">
      <w:pPr>
        <w:spacing w:after="0" w:line="240" w:lineRule="auto"/>
        <w:ind w:left="3" w:right="3"/>
        <w:jc w:val="both"/>
        <w:rPr>
          <w:rFonts w:ascii="Calibri" w:hAnsi="Calibri" w:cs="Calibri"/>
          <w:sz w:val="20"/>
        </w:rPr>
      </w:pPr>
    </w:p>
    <w:p w14:paraId="2A4EA926" w14:textId="77777777" w:rsidR="00AE46EB" w:rsidRPr="00075773" w:rsidRDefault="00AE46EB" w:rsidP="00AE46EB">
      <w:pPr>
        <w:spacing w:after="0" w:line="240" w:lineRule="auto"/>
        <w:ind w:left="3" w:right="3"/>
        <w:jc w:val="both"/>
        <w:rPr>
          <w:rFonts w:ascii="Calibri" w:hAnsi="Calibri" w:cs="Calibri"/>
          <w:color w:val="0000FF"/>
          <w:sz w:val="20"/>
        </w:rPr>
      </w:pPr>
      <w:r w:rsidRPr="00075773">
        <w:rPr>
          <w:rFonts w:ascii="Calibri" w:hAnsi="Calibri" w:cs="Calibri"/>
          <w:color w:val="0000FF"/>
          <w:sz w:val="20"/>
        </w:rPr>
        <w:t>If you specify a sequence of columns, the DataFrame’s columns will be arranged in that order:</w:t>
      </w:r>
    </w:p>
    <w:p w14:paraId="26BBEFE5" w14:textId="77777777" w:rsidR="00AE46EB" w:rsidRPr="00C42B09" w:rsidRDefault="00AE46EB" w:rsidP="00AE46EB">
      <w:pPr>
        <w:spacing w:after="0" w:line="240" w:lineRule="auto"/>
        <w:ind w:left="3" w:right="3"/>
        <w:jc w:val="both"/>
        <w:rPr>
          <w:rFonts w:ascii="Calibri" w:hAnsi="Calibri" w:cs="Calibri"/>
          <w:sz w:val="20"/>
        </w:rPr>
      </w:pPr>
    </w:p>
    <w:p w14:paraId="12EEFCE9" w14:textId="77777777" w:rsidR="00E21C28" w:rsidRDefault="00AE46EB" w:rsidP="00AE46EB">
      <w:pPr>
        <w:spacing w:after="0" w:line="240" w:lineRule="auto"/>
        <w:ind w:right="250"/>
        <w:rPr>
          <w:rFonts w:ascii="Consolas" w:hAnsi="Consolas" w:cs="Calibri"/>
          <w:spacing w:val="-82"/>
          <w:sz w:val="18"/>
        </w:rPr>
      </w:pPr>
      <w:r w:rsidRPr="00315CF5">
        <w:rPr>
          <w:rFonts w:ascii="Consolas" w:hAnsi="Consolas" w:cs="Calibri"/>
          <w:color w:val="000087"/>
          <w:sz w:val="18"/>
        </w:rPr>
        <w:t>pd</w:t>
      </w:r>
      <w:r w:rsidRPr="00315CF5">
        <w:rPr>
          <w:rFonts w:ascii="Consolas" w:hAnsi="Consolas" w:cs="Calibri"/>
          <w:color w:val="545454"/>
          <w:sz w:val="18"/>
        </w:rPr>
        <w:t>.</w:t>
      </w:r>
      <w:r w:rsidRPr="00315CF5">
        <w:rPr>
          <w:rFonts w:ascii="Consolas" w:hAnsi="Consolas" w:cs="Calibri"/>
          <w:color w:val="000087"/>
          <w:sz w:val="18"/>
        </w:rPr>
        <w:t>DataFrame</w:t>
      </w:r>
      <w:r w:rsidRPr="00315CF5">
        <w:rPr>
          <w:rFonts w:ascii="Consolas" w:hAnsi="Consolas" w:cs="Calibri"/>
          <w:sz w:val="18"/>
        </w:rPr>
        <w:t>(</w:t>
      </w:r>
      <w:r w:rsidRPr="00315CF5">
        <w:rPr>
          <w:rFonts w:ascii="Consolas" w:hAnsi="Consolas" w:cs="Calibri"/>
          <w:color w:val="000087"/>
          <w:sz w:val="18"/>
        </w:rPr>
        <w:t>data</w:t>
      </w:r>
      <w:r w:rsidRPr="00315CF5">
        <w:rPr>
          <w:rFonts w:ascii="Consolas" w:hAnsi="Consolas" w:cs="Calibri"/>
          <w:sz w:val="18"/>
        </w:rPr>
        <w:t xml:space="preserve">, </w:t>
      </w:r>
      <w:r w:rsidRPr="00315CF5">
        <w:rPr>
          <w:rFonts w:ascii="Consolas" w:hAnsi="Consolas" w:cs="Calibri"/>
          <w:color w:val="000087"/>
          <w:sz w:val="18"/>
        </w:rPr>
        <w:t>columns</w:t>
      </w: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color w:val="CC3300"/>
          <w:sz w:val="18"/>
        </w:rPr>
        <w:t>'year'</w:t>
      </w:r>
      <w:r w:rsidRPr="00315CF5">
        <w:rPr>
          <w:rFonts w:ascii="Consolas" w:hAnsi="Consolas" w:cs="Calibri"/>
          <w:sz w:val="18"/>
        </w:rPr>
        <w:t xml:space="preserve">, </w:t>
      </w:r>
      <w:r w:rsidRPr="00315CF5">
        <w:rPr>
          <w:rFonts w:ascii="Consolas" w:hAnsi="Consolas" w:cs="Calibri"/>
          <w:color w:val="CC3300"/>
          <w:sz w:val="18"/>
        </w:rPr>
        <w:t>'state'</w:t>
      </w:r>
      <w:r w:rsidRPr="00315CF5">
        <w:rPr>
          <w:rFonts w:ascii="Consolas" w:hAnsi="Consolas" w:cs="Calibri"/>
          <w:sz w:val="18"/>
        </w:rPr>
        <w:t xml:space="preserve">, </w:t>
      </w:r>
      <w:r w:rsidRPr="00315CF5">
        <w:rPr>
          <w:rFonts w:ascii="Consolas" w:hAnsi="Consolas" w:cs="Calibri"/>
          <w:color w:val="CC3300"/>
          <w:sz w:val="18"/>
        </w:rPr>
        <w:t>'pop'</w:t>
      </w:r>
      <w:r w:rsidRPr="00315CF5">
        <w:rPr>
          <w:rFonts w:ascii="Consolas" w:hAnsi="Consolas" w:cs="Calibri"/>
          <w:sz w:val="18"/>
        </w:rPr>
        <w:t>])</w:t>
      </w:r>
      <w:r w:rsidRPr="00315CF5">
        <w:rPr>
          <w:rFonts w:ascii="Consolas" w:hAnsi="Consolas" w:cs="Calibri"/>
          <w:spacing w:val="-82"/>
          <w:sz w:val="18"/>
        </w:rPr>
        <w:t xml:space="preserve"> </w:t>
      </w:r>
    </w:p>
    <w:p w14:paraId="75692C84" w14:textId="77777777" w:rsidR="00AE46EB" w:rsidRDefault="00AE46EB" w:rsidP="00AE46EB">
      <w:pPr>
        <w:spacing w:after="0" w:line="240" w:lineRule="auto"/>
        <w:ind w:right="250"/>
        <w:rPr>
          <w:rFonts w:ascii="Consolas" w:hAnsi="Consolas" w:cs="Calibri"/>
          <w:sz w:val="18"/>
        </w:rPr>
      </w:pPr>
    </w:p>
    <w:p w14:paraId="5EDDB4CB" w14:textId="77777777" w:rsidR="00075773" w:rsidRPr="00075773" w:rsidRDefault="00075773" w:rsidP="00075773">
      <w:pPr>
        <w:spacing w:after="0" w:line="240" w:lineRule="auto"/>
        <w:ind w:firstLine="720"/>
        <w:rPr>
          <w:rFonts w:ascii="Consolas" w:hAnsi="Consolas"/>
          <w:b/>
          <w:sz w:val="20"/>
        </w:rPr>
      </w:pPr>
      <w:r w:rsidRPr="00075773">
        <w:rPr>
          <w:rFonts w:ascii="Consolas" w:hAnsi="Consolas"/>
          <w:b/>
          <w:sz w:val="20"/>
        </w:rPr>
        <w:t>year</w:t>
      </w:r>
      <w:r w:rsidRPr="00075773">
        <w:rPr>
          <w:rFonts w:ascii="Consolas" w:hAnsi="Consolas"/>
          <w:b/>
          <w:sz w:val="20"/>
        </w:rPr>
        <w:tab/>
        <w:t>state</w:t>
      </w:r>
      <w:r w:rsidRPr="00075773">
        <w:rPr>
          <w:rFonts w:ascii="Consolas" w:hAnsi="Consolas"/>
          <w:b/>
          <w:sz w:val="20"/>
        </w:rPr>
        <w:tab/>
      </w:r>
      <w:r w:rsidRPr="00075773">
        <w:rPr>
          <w:rFonts w:ascii="Consolas" w:hAnsi="Consolas"/>
          <w:b/>
          <w:sz w:val="20"/>
        </w:rPr>
        <w:tab/>
        <w:t>pop</w:t>
      </w:r>
    </w:p>
    <w:p w14:paraId="7A6DBEDD" w14:textId="77777777" w:rsidR="00075773" w:rsidRPr="00075773" w:rsidRDefault="00075773" w:rsidP="00075773">
      <w:pPr>
        <w:spacing w:after="0" w:line="240" w:lineRule="auto"/>
        <w:rPr>
          <w:rFonts w:ascii="Consolas" w:hAnsi="Consolas"/>
          <w:sz w:val="20"/>
        </w:rPr>
      </w:pPr>
      <w:r w:rsidRPr="00075773">
        <w:rPr>
          <w:rFonts w:ascii="Consolas" w:hAnsi="Consolas"/>
          <w:sz w:val="20"/>
        </w:rPr>
        <w:t xml:space="preserve">0 </w:t>
      </w:r>
      <w:r>
        <w:rPr>
          <w:rFonts w:ascii="Consolas" w:hAnsi="Consolas"/>
          <w:sz w:val="20"/>
        </w:rPr>
        <w:tab/>
      </w:r>
      <w:r w:rsidRPr="00075773">
        <w:rPr>
          <w:rFonts w:ascii="Consolas" w:hAnsi="Consolas"/>
          <w:sz w:val="20"/>
        </w:rPr>
        <w:t>2000</w:t>
      </w:r>
      <w:r>
        <w:rPr>
          <w:rFonts w:ascii="Consolas" w:hAnsi="Consolas"/>
          <w:sz w:val="20"/>
        </w:rPr>
        <w:tab/>
      </w:r>
      <w:r w:rsidRPr="00075773">
        <w:rPr>
          <w:rFonts w:ascii="Consolas" w:hAnsi="Consolas"/>
          <w:sz w:val="20"/>
        </w:rPr>
        <w:t>Ohio</w:t>
      </w:r>
      <w:r>
        <w:rPr>
          <w:rFonts w:ascii="Consolas" w:hAnsi="Consolas"/>
          <w:sz w:val="20"/>
        </w:rPr>
        <w:tab/>
      </w:r>
      <w:r>
        <w:rPr>
          <w:rFonts w:ascii="Consolas" w:hAnsi="Consolas"/>
          <w:sz w:val="20"/>
        </w:rPr>
        <w:tab/>
      </w:r>
      <w:r w:rsidRPr="00075773">
        <w:rPr>
          <w:rFonts w:ascii="Consolas" w:hAnsi="Consolas"/>
          <w:sz w:val="20"/>
        </w:rPr>
        <w:t>1.5</w:t>
      </w:r>
    </w:p>
    <w:p w14:paraId="5F400C6F" w14:textId="77777777" w:rsidR="00075773" w:rsidRPr="00075773" w:rsidRDefault="00075773" w:rsidP="00075773">
      <w:pPr>
        <w:spacing w:after="0" w:line="240" w:lineRule="auto"/>
        <w:rPr>
          <w:rFonts w:ascii="Consolas" w:hAnsi="Consolas"/>
          <w:sz w:val="20"/>
        </w:rPr>
      </w:pPr>
      <w:r w:rsidRPr="00075773">
        <w:rPr>
          <w:rFonts w:ascii="Consolas" w:hAnsi="Consolas"/>
          <w:sz w:val="20"/>
        </w:rPr>
        <w:t xml:space="preserve">1 </w:t>
      </w:r>
      <w:r>
        <w:rPr>
          <w:rFonts w:ascii="Consolas" w:hAnsi="Consolas"/>
          <w:sz w:val="20"/>
        </w:rPr>
        <w:tab/>
      </w:r>
      <w:r w:rsidRPr="00075773">
        <w:rPr>
          <w:rFonts w:ascii="Consolas" w:hAnsi="Consolas"/>
          <w:sz w:val="20"/>
        </w:rPr>
        <w:t>2001</w:t>
      </w:r>
      <w:r w:rsidRPr="00075773">
        <w:rPr>
          <w:rFonts w:ascii="Consolas" w:hAnsi="Consolas"/>
          <w:sz w:val="20"/>
        </w:rPr>
        <w:tab/>
        <w:t>Ohio</w:t>
      </w:r>
      <w:r w:rsidRPr="00075773">
        <w:rPr>
          <w:rFonts w:ascii="Consolas" w:hAnsi="Consolas"/>
          <w:sz w:val="20"/>
        </w:rPr>
        <w:tab/>
      </w:r>
      <w:r>
        <w:rPr>
          <w:rFonts w:ascii="Consolas" w:hAnsi="Consolas"/>
          <w:sz w:val="20"/>
        </w:rPr>
        <w:tab/>
      </w:r>
      <w:r w:rsidRPr="00075773">
        <w:rPr>
          <w:rFonts w:ascii="Consolas" w:hAnsi="Consolas"/>
          <w:sz w:val="20"/>
        </w:rPr>
        <w:t>1.7</w:t>
      </w:r>
    </w:p>
    <w:p w14:paraId="3729EABF" w14:textId="77777777" w:rsidR="00075773" w:rsidRPr="00075773" w:rsidRDefault="00075773" w:rsidP="00075773">
      <w:pPr>
        <w:spacing w:after="0" w:line="240" w:lineRule="auto"/>
        <w:rPr>
          <w:rFonts w:ascii="Consolas" w:hAnsi="Consolas"/>
          <w:sz w:val="20"/>
        </w:rPr>
      </w:pPr>
      <w:r w:rsidRPr="00075773">
        <w:rPr>
          <w:rFonts w:ascii="Consolas" w:hAnsi="Consolas"/>
          <w:sz w:val="20"/>
        </w:rPr>
        <w:t xml:space="preserve">2 </w:t>
      </w:r>
      <w:r>
        <w:rPr>
          <w:rFonts w:ascii="Consolas" w:hAnsi="Consolas"/>
          <w:sz w:val="20"/>
        </w:rPr>
        <w:tab/>
      </w:r>
      <w:r w:rsidRPr="00075773">
        <w:rPr>
          <w:rFonts w:ascii="Consolas" w:hAnsi="Consolas"/>
          <w:sz w:val="20"/>
        </w:rPr>
        <w:t>2002</w:t>
      </w:r>
      <w:r w:rsidRPr="00075773">
        <w:rPr>
          <w:rFonts w:ascii="Consolas" w:hAnsi="Consolas"/>
          <w:sz w:val="20"/>
        </w:rPr>
        <w:tab/>
        <w:t>Ohio</w:t>
      </w:r>
      <w:r w:rsidRPr="00075773">
        <w:rPr>
          <w:rFonts w:ascii="Consolas" w:hAnsi="Consolas"/>
          <w:sz w:val="20"/>
        </w:rPr>
        <w:tab/>
      </w:r>
      <w:r>
        <w:rPr>
          <w:rFonts w:ascii="Consolas" w:hAnsi="Consolas"/>
          <w:sz w:val="20"/>
        </w:rPr>
        <w:tab/>
      </w:r>
      <w:r w:rsidRPr="00075773">
        <w:rPr>
          <w:rFonts w:ascii="Consolas" w:hAnsi="Consolas"/>
          <w:sz w:val="20"/>
        </w:rPr>
        <w:t>3.6</w:t>
      </w:r>
    </w:p>
    <w:p w14:paraId="5E1F74DB" w14:textId="77777777" w:rsidR="00075773" w:rsidRPr="00075773" w:rsidRDefault="00075773" w:rsidP="00075773">
      <w:pPr>
        <w:spacing w:after="0" w:line="240" w:lineRule="auto"/>
        <w:rPr>
          <w:rFonts w:ascii="Consolas" w:hAnsi="Consolas"/>
          <w:sz w:val="20"/>
        </w:rPr>
      </w:pPr>
      <w:r w:rsidRPr="00075773">
        <w:rPr>
          <w:rFonts w:ascii="Consolas" w:hAnsi="Consolas"/>
          <w:sz w:val="20"/>
        </w:rPr>
        <w:t xml:space="preserve">3 </w:t>
      </w:r>
      <w:r>
        <w:rPr>
          <w:rFonts w:ascii="Consolas" w:hAnsi="Consolas"/>
          <w:sz w:val="20"/>
        </w:rPr>
        <w:tab/>
      </w:r>
      <w:r w:rsidRPr="00075773">
        <w:rPr>
          <w:rFonts w:ascii="Consolas" w:hAnsi="Consolas"/>
          <w:sz w:val="20"/>
        </w:rPr>
        <w:t>2001</w:t>
      </w:r>
      <w:r w:rsidRPr="00075773">
        <w:rPr>
          <w:rFonts w:ascii="Consolas" w:hAnsi="Consolas"/>
          <w:sz w:val="20"/>
        </w:rPr>
        <w:tab/>
        <w:t>Nevada</w:t>
      </w:r>
      <w:r w:rsidRPr="00075773">
        <w:rPr>
          <w:rFonts w:ascii="Consolas" w:hAnsi="Consolas"/>
          <w:sz w:val="20"/>
        </w:rPr>
        <w:tab/>
      </w:r>
      <w:r>
        <w:rPr>
          <w:rFonts w:ascii="Consolas" w:hAnsi="Consolas"/>
          <w:sz w:val="20"/>
        </w:rPr>
        <w:tab/>
      </w:r>
      <w:r w:rsidRPr="00075773">
        <w:rPr>
          <w:rFonts w:ascii="Consolas" w:hAnsi="Consolas"/>
          <w:sz w:val="20"/>
        </w:rPr>
        <w:t>2.4</w:t>
      </w:r>
    </w:p>
    <w:p w14:paraId="77D2DCBB" w14:textId="77777777" w:rsidR="00075773" w:rsidRPr="00075773" w:rsidRDefault="00075773" w:rsidP="00075773">
      <w:pPr>
        <w:spacing w:after="0" w:line="240" w:lineRule="auto"/>
        <w:rPr>
          <w:rFonts w:ascii="Consolas" w:hAnsi="Consolas"/>
          <w:sz w:val="20"/>
        </w:rPr>
      </w:pPr>
      <w:r w:rsidRPr="00075773">
        <w:rPr>
          <w:rFonts w:ascii="Consolas" w:hAnsi="Consolas"/>
          <w:sz w:val="20"/>
        </w:rPr>
        <w:t xml:space="preserve">4 </w:t>
      </w:r>
      <w:r>
        <w:rPr>
          <w:rFonts w:ascii="Consolas" w:hAnsi="Consolas"/>
          <w:sz w:val="20"/>
        </w:rPr>
        <w:tab/>
      </w:r>
      <w:r w:rsidRPr="00075773">
        <w:rPr>
          <w:rFonts w:ascii="Consolas" w:hAnsi="Consolas"/>
          <w:sz w:val="20"/>
        </w:rPr>
        <w:t>2002</w:t>
      </w:r>
      <w:r w:rsidRPr="00075773">
        <w:rPr>
          <w:rFonts w:ascii="Consolas" w:hAnsi="Consolas"/>
          <w:sz w:val="20"/>
        </w:rPr>
        <w:tab/>
        <w:t>Nevada</w:t>
      </w:r>
      <w:r w:rsidRPr="00075773">
        <w:rPr>
          <w:rFonts w:ascii="Consolas" w:hAnsi="Consolas"/>
          <w:sz w:val="20"/>
        </w:rPr>
        <w:tab/>
      </w:r>
      <w:r>
        <w:rPr>
          <w:rFonts w:ascii="Consolas" w:hAnsi="Consolas"/>
          <w:sz w:val="20"/>
        </w:rPr>
        <w:tab/>
      </w:r>
      <w:r w:rsidRPr="00075773">
        <w:rPr>
          <w:rFonts w:ascii="Consolas" w:hAnsi="Consolas"/>
          <w:sz w:val="20"/>
        </w:rPr>
        <w:t>2.9</w:t>
      </w:r>
    </w:p>
    <w:p w14:paraId="6F6AF6B4" w14:textId="77777777" w:rsidR="00075773" w:rsidRPr="00075773" w:rsidRDefault="00075773" w:rsidP="00075773">
      <w:pPr>
        <w:spacing w:after="0" w:line="240" w:lineRule="auto"/>
        <w:rPr>
          <w:rFonts w:ascii="Consolas" w:hAnsi="Consolas"/>
          <w:sz w:val="20"/>
        </w:rPr>
      </w:pPr>
      <w:r w:rsidRPr="00075773">
        <w:rPr>
          <w:rFonts w:ascii="Consolas" w:hAnsi="Consolas"/>
          <w:sz w:val="20"/>
        </w:rPr>
        <w:t xml:space="preserve">5 </w:t>
      </w:r>
      <w:r>
        <w:rPr>
          <w:rFonts w:ascii="Consolas" w:hAnsi="Consolas"/>
          <w:sz w:val="20"/>
        </w:rPr>
        <w:tab/>
      </w:r>
      <w:r w:rsidRPr="00075773">
        <w:rPr>
          <w:rFonts w:ascii="Consolas" w:hAnsi="Consolas"/>
          <w:sz w:val="20"/>
        </w:rPr>
        <w:t>2003</w:t>
      </w:r>
      <w:r w:rsidRPr="00075773">
        <w:rPr>
          <w:rFonts w:ascii="Consolas" w:hAnsi="Consolas"/>
          <w:sz w:val="20"/>
        </w:rPr>
        <w:tab/>
        <w:t>Nevada</w:t>
      </w:r>
      <w:r w:rsidRPr="00075773">
        <w:rPr>
          <w:rFonts w:ascii="Consolas" w:hAnsi="Consolas"/>
          <w:sz w:val="20"/>
        </w:rPr>
        <w:tab/>
      </w:r>
      <w:r>
        <w:rPr>
          <w:rFonts w:ascii="Consolas" w:hAnsi="Consolas"/>
          <w:sz w:val="20"/>
        </w:rPr>
        <w:tab/>
      </w:r>
      <w:r w:rsidRPr="00075773">
        <w:rPr>
          <w:rFonts w:ascii="Consolas" w:hAnsi="Consolas"/>
          <w:sz w:val="20"/>
        </w:rPr>
        <w:t>3.2</w:t>
      </w:r>
    </w:p>
    <w:p w14:paraId="7587527F" w14:textId="77777777" w:rsidR="00075773" w:rsidRPr="00315CF5" w:rsidRDefault="00075773" w:rsidP="00AE46EB">
      <w:pPr>
        <w:spacing w:after="0" w:line="240" w:lineRule="auto"/>
        <w:ind w:right="250"/>
        <w:rPr>
          <w:rFonts w:ascii="Consolas" w:hAnsi="Consolas" w:cs="Calibri"/>
          <w:sz w:val="18"/>
        </w:rPr>
      </w:pPr>
    </w:p>
    <w:p w14:paraId="6374BCC2" w14:textId="77777777" w:rsidR="00AE46EB" w:rsidRDefault="00AE46EB" w:rsidP="00AE46EB">
      <w:pPr>
        <w:spacing w:after="0" w:line="240" w:lineRule="auto"/>
        <w:ind w:left="3" w:right="3"/>
        <w:jc w:val="both"/>
        <w:rPr>
          <w:rFonts w:ascii="Calibri" w:hAnsi="Calibri" w:cs="Calibri"/>
          <w:sz w:val="20"/>
        </w:rPr>
      </w:pPr>
      <w:r w:rsidRPr="00C42B09">
        <w:rPr>
          <w:rFonts w:ascii="Calibri" w:hAnsi="Calibri" w:cs="Calibri"/>
          <w:sz w:val="20"/>
        </w:rPr>
        <w:t>If you pass a column that isn’t contained in the dict, it will appear with missing values in the result:</w:t>
      </w:r>
    </w:p>
    <w:p w14:paraId="107A4A9A" w14:textId="77777777" w:rsidR="00075773" w:rsidRDefault="00075773" w:rsidP="00AE46EB">
      <w:pPr>
        <w:spacing w:after="0" w:line="240" w:lineRule="auto"/>
        <w:ind w:left="3" w:right="3"/>
        <w:jc w:val="both"/>
        <w:rPr>
          <w:rFonts w:ascii="Calibri" w:hAnsi="Calibri" w:cs="Calibri"/>
          <w:sz w:val="20"/>
        </w:rPr>
      </w:pPr>
    </w:p>
    <w:p w14:paraId="3E8CAD8B" w14:textId="77777777" w:rsidR="00075773" w:rsidRPr="00075773" w:rsidRDefault="00075773" w:rsidP="00075773">
      <w:pPr>
        <w:spacing w:after="0" w:line="240" w:lineRule="auto"/>
        <w:rPr>
          <w:rFonts w:ascii="Consolas" w:hAnsi="Consolas"/>
          <w:sz w:val="20"/>
        </w:rPr>
      </w:pPr>
      <w:r w:rsidRPr="00075773">
        <w:rPr>
          <w:rFonts w:ascii="Consolas" w:hAnsi="Consolas"/>
          <w:sz w:val="20"/>
        </w:rPr>
        <w:t xml:space="preserve">frame2 = </w:t>
      </w:r>
      <w:r w:rsidRPr="00075773">
        <w:rPr>
          <w:rFonts w:ascii="Consolas" w:hAnsi="Consolas"/>
          <w:color w:val="C00000"/>
          <w:sz w:val="20"/>
        </w:rPr>
        <w:t>pd.DataFrame(data, columns=[</w:t>
      </w:r>
      <w:r w:rsidRPr="00075773">
        <w:rPr>
          <w:rFonts w:ascii="Consolas" w:hAnsi="Consolas"/>
          <w:sz w:val="20"/>
        </w:rPr>
        <w:t>'year', 'state', 'pop', 'debt'],</w:t>
      </w:r>
    </w:p>
    <w:p w14:paraId="35EA7ECB" w14:textId="77777777" w:rsidR="00075773" w:rsidRPr="00075773" w:rsidRDefault="00075773" w:rsidP="00075773">
      <w:pPr>
        <w:spacing w:after="0" w:line="240" w:lineRule="auto"/>
        <w:rPr>
          <w:rFonts w:ascii="Consolas" w:hAnsi="Consolas"/>
          <w:sz w:val="20"/>
        </w:rPr>
      </w:pPr>
      <w:r w:rsidRPr="00075773">
        <w:rPr>
          <w:rFonts w:ascii="Consolas" w:hAnsi="Consolas"/>
          <w:sz w:val="20"/>
        </w:rPr>
        <w:t>....:</w:t>
      </w:r>
      <w:r w:rsidRPr="00075773">
        <w:rPr>
          <w:rFonts w:ascii="Consolas" w:hAnsi="Consolas"/>
          <w:sz w:val="20"/>
        </w:rPr>
        <w:tab/>
      </w:r>
      <w:r w:rsidRPr="00075773">
        <w:rPr>
          <w:rFonts w:ascii="Consolas" w:hAnsi="Consolas"/>
          <w:color w:val="C00000"/>
          <w:sz w:val="20"/>
        </w:rPr>
        <w:t>index=[</w:t>
      </w:r>
      <w:r w:rsidRPr="00075773">
        <w:rPr>
          <w:rFonts w:ascii="Consolas" w:hAnsi="Consolas"/>
          <w:sz w:val="20"/>
        </w:rPr>
        <w:t>'one', 'two', 'three', 'four',</w:t>
      </w:r>
      <w:r>
        <w:rPr>
          <w:rFonts w:ascii="Consolas" w:hAnsi="Consolas"/>
          <w:sz w:val="20"/>
        </w:rPr>
        <w:t xml:space="preserve"> </w:t>
      </w:r>
      <w:r w:rsidRPr="00075773">
        <w:rPr>
          <w:rFonts w:ascii="Consolas" w:hAnsi="Consolas"/>
          <w:sz w:val="20"/>
        </w:rPr>
        <w:t>'five', 'six'])</w:t>
      </w:r>
    </w:p>
    <w:p w14:paraId="000F0EA9" w14:textId="77777777" w:rsidR="00075773" w:rsidRPr="00075773" w:rsidRDefault="00075773" w:rsidP="00075773">
      <w:pPr>
        <w:spacing w:after="0" w:line="240" w:lineRule="auto"/>
        <w:rPr>
          <w:rFonts w:ascii="Consolas" w:hAnsi="Consolas"/>
          <w:sz w:val="20"/>
        </w:rPr>
      </w:pPr>
    </w:p>
    <w:p w14:paraId="5CB225DC" w14:textId="77777777" w:rsidR="00075773" w:rsidRPr="00075773" w:rsidRDefault="00075773" w:rsidP="00075773">
      <w:pPr>
        <w:spacing w:after="0" w:line="240" w:lineRule="auto"/>
        <w:rPr>
          <w:rFonts w:ascii="Consolas" w:hAnsi="Consolas"/>
          <w:b/>
          <w:sz w:val="20"/>
        </w:rPr>
      </w:pPr>
      <w:r w:rsidRPr="00075773">
        <w:rPr>
          <w:rFonts w:ascii="Consolas" w:hAnsi="Consolas"/>
          <w:b/>
          <w:sz w:val="20"/>
        </w:rPr>
        <w:t xml:space="preserve">frame2 </w:t>
      </w:r>
    </w:p>
    <w:p w14:paraId="3963592B" w14:textId="77777777" w:rsidR="00075773" w:rsidRPr="00075773" w:rsidRDefault="00075773" w:rsidP="00075773">
      <w:pPr>
        <w:spacing w:after="0" w:line="240" w:lineRule="auto"/>
        <w:rPr>
          <w:rFonts w:ascii="Consolas" w:hAnsi="Consolas"/>
          <w:sz w:val="20"/>
        </w:rPr>
      </w:pPr>
    </w:p>
    <w:p w14:paraId="33608B7B" w14:textId="77777777" w:rsidR="00075773" w:rsidRPr="00075773" w:rsidRDefault="00075773" w:rsidP="00075773">
      <w:pPr>
        <w:spacing w:after="0" w:line="240" w:lineRule="auto"/>
        <w:rPr>
          <w:rFonts w:ascii="Consolas" w:hAnsi="Consolas"/>
          <w:sz w:val="20"/>
        </w:rPr>
      </w:pPr>
      <w:r w:rsidRPr="00075773">
        <w:rPr>
          <w:rFonts w:ascii="Consolas" w:hAnsi="Consolas"/>
          <w:sz w:val="20"/>
        </w:rPr>
        <w:tab/>
        <w:t>year</w:t>
      </w:r>
      <w:r w:rsidRPr="00075773">
        <w:rPr>
          <w:rFonts w:ascii="Consolas" w:hAnsi="Consolas"/>
          <w:sz w:val="20"/>
        </w:rPr>
        <w:tab/>
        <w:t>state</w:t>
      </w:r>
      <w:r w:rsidRPr="00075773">
        <w:rPr>
          <w:rFonts w:ascii="Consolas" w:hAnsi="Consolas"/>
          <w:sz w:val="20"/>
        </w:rPr>
        <w:tab/>
        <w:t>pop</w:t>
      </w:r>
      <w:r w:rsidRPr="00075773">
        <w:rPr>
          <w:rFonts w:ascii="Consolas" w:hAnsi="Consolas"/>
          <w:sz w:val="20"/>
        </w:rPr>
        <w:tab/>
        <w:t>debt</w:t>
      </w:r>
    </w:p>
    <w:p w14:paraId="19D3C4C1" w14:textId="77777777" w:rsidR="00075773" w:rsidRPr="00075773" w:rsidRDefault="00075773" w:rsidP="00075773">
      <w:pPr>
        <w:spacing w:after="0" w:line="240" w:lineRule="auto"/>
        <w:rPr>
          <w:rFonts w:ascii="Consolas" w:hAnsi="Consolas"/>
          <w:sz w:val="20"/>
        </w:rPr>
      </w:pPr>
      <w:r w:rsidRPr="00075773">
        <w:rPr>
          <w:rFonts w:ascii="Consolas" w:hAnsi="Consolas"/>
          <w:sz w:val="20"/>
        </w:rPr>
        <w:t>one</w:t>
      </w:r>
      <w:r w:rsidRPr="00075773">
        <w:rPr>
          <w:rFonts w:ascii="Consolas" w:hAnsi="Consolas"/>
          <w:sz w:val="20"/>
        </w:rPr>
        <w:tab/>
        <w:t>2000</w:t>
      </w:r>
      <w:r w:rsidRPr="00075773">
        <w:rPr>
          <w:rFonts w:ascii="Consolas" w:hAnsi="Consolas"/>
          <w:sz w:val="20"/>
        </w:rPr>
        <w:tab/>
        <w:t>Ohio</w:t>
      </w:r>
      <w:r w:rsidRPr="00075773">
        <w:rPr>
          <w:rFonts w:ascii="Consolas" w:hAnsi="Consolas"/>
          <w:sz w:val="20"/>
        </w:rPr>
        <w:tab/>
        <w:t>1.5</w:t>
      </w:r>
      <w:r w:rsidRPr="00075773">
        <w:rPr>
          <w:rFonts w:ascii="Consolas" w:hAnsi="Consolas"/>
          <w:sz w:val="20"/>
        </w:rPr>
        <w:tab/>
        <w:t>NaN</w:t>
      </w:r>
    </w:p>
    <w:p w14:paraId="6C2FD622" w14:textId="77777777" w:rsidR="00075773" w:rsidRPr="00075773" w:rsidRDefault="00075773" w:rsidP="00075773">
      <w:pPr>
        <w:spacing w:after="0" w:line="240" w:lineRule="auto"/>
        <w:rPr>
          <w:rFonts w:ascii="Consolas" w:hAnsi="Consolas"/>
          <w:sz w:val="20"/>
        </w:rPr>
      </w:pPr>
      <w:r w:rsidRPr="00075773">
        <w:rPr>
          <w:rFonts w:ascii="Consolas" w:hAnsi="Consolas"/>
          <w:sz w:val="20"/>
        </w:rPr>
        <w:t>two</w:t>
      </w:r>
      <w:r w:rsidRPr="00075773">
        <w:rPr>
          <w:rFonts w:ascii="Consolas" w:hAnsi="Consolas"/>
          <w:sz w:val="20"/>
        </w:rPr>
        <w:tab/>
        <w:t>2001</w:t>
      </w:r>
      <w:r w:rsidRPr="00075773">
        <w:rPr>
          <w:rFonts w:ascii="Consolas" w:hAnsi="Consolas"/>
          <w:sz w:val="20"/>
        </w:rPr>
        <w:tab/>
        <w:t>Ohio</w:t>
      </w:r>
      <w:r w:rsidRPr="00075773">
        <w:rPr>
          <w:rFonts w:ascii="Consolas" w:hAnsi="Consolas"/>
          <w:sz w:val="20"/>
        </w:rPr>
        <w:tab/>
        <w:t>1.7</w:t>
      </w:r>
      <w:r w:rsidRPr="00075773">
        <w:rPr>
          <w:rFonts w:ascii="Consolas" w:hAnsi="Consolas"/>
          <w:sz w:val="20"/>
        </w:rPr>
        <w:tab/>
        <w:t>NaN</w:t>
      </w:r>
    </w:p>
    <w:p w14:paraId="0236D522" w14:textId="77777777" w:rsidR="00075773" w:rsidRPr="00075773" w:rsidRDefault="00075773" w:rsidP="00075773">
      <w:pPr>
        <w:spacing w:after="0" w:line="240" w:lineRule="auto"/>
        <w:rPr>
          <w:rFonts w:ascii="Consolas" w:hAnsi="Consolas"/>
          <w:sz w:val="20"/>
        </w:rPr>
      </w:pPr>
      <w:r w:rsidRPr="00075773">
        <w:rPr>
          <w:rFonts w:ascii="Consolas" w:hAnsi="Consolas"/>
          <w:sz w:val="20"/>
        </w:rPr>
        <w:t>three</w:t>
      </w:r>
      <w:r w:rsidRPr="00075773">
        <w:rPr>
          <w:rFonts w:ascii="Consolas" w:hAnsi="Consolas"/>
          <w:sz w:val="20"/>
        </w:rPr>
        <w:tab/>
        <w:t>2002</w:t>
      </w:r>
      <w:r w:rsidRPr="00075773">
        <w:rPr>
          <w:rFonts w:ascii="Consolas" w:hAnsi="Consolas"/>
          <w:sz w:val="20"/>
        </w:rPr>
        <w:tab/>
        <w:t>Ohio</w:t>
      </w:r>
      <w:r w:rsidRPr="00075773">
        <w:rPr>
          <w:rFonts w:ascii="Consolas" w:hAnsi="Consolas"/>
          <w:sz w:val="20"/>
        </w:rPr>
        <w:tab/>
        <w:t>3.6</w:t>
      </w:r>
      <w:r w:rsidRPr="00075773">
        <w:rPr>
          <w:rFonts w:ascii="Consolas" w:hAnsi="Consolas"/>
          <w:sz w:val="20"/>
        </w:rPr>
        <w:tab/>
        <w:t>NaN</w:t>
      </w:r>
    </w:p>
    <w:p w14:paraId="0C9B39B8" w14:textId="77777777" w:rsidR="00075773" w:rsidRPr="00075773" w:rsidRDefault="00075773" w:rsidP="00075773">
      <w:pPr>
        <w:spacing w:after="0" w:line="240" w:lineRule="auto"/>
        <w:rPr>
          <w:rFonts w:ascii="Consolas" w:hAnsi="Consolas"/>
          <w:sz w:val="20"/>
        </w:rPr>
      </w:pPr>
      <w:r w:rsidRPr="00075773">
        <w:rPr>
          <w:rFonts w:ascii="Consolas" w:hAnsi="Consolas"/>
          <w:sz w:val="20"/>
        </w:rPr>
        <w:t>four</w:t>
      </w:r>
      <w:r w:rsidRPr="00075773">
        <w:rPr>
          <w:rFonts w:ascii="Consolas" w:hAnsi="Consolas"/>
          <w:sz w:val="20"/>
        </w:rPr>
        <w:tab/>
        <w:t>2001</w:t>
      </w:r>
      <w:r w:rsidRPr="00075773">
        <w:rPr>
          <w:rFonts w:ascii="Consolas" w:hAnsi="Consolas"/>
          <w:sz w:val="20"/>
        </w:rPr>
        <w:tab/>
        <w:t>Nevada</w:t>
      </w:r>
      <w:r w:rsidRPr="00075773">
        <w:rPr>
          <w:rFonts w:ascii="Consolas" w:hAnsi="Consolas"/>
          <w:sz w:val="20"/>
        </w:rPr>
        <w:tab/>
        <w:t>2.4</w:t>
      </w:r>
      <w:r w:rsidRPr="00075773">
        <w:rPr>
          <w:rFonts w:ascii="Consolas" w:hAnsi="Consolas"/>
          <w:sz w:val="20"/>
        </w:rPr>
        <w:tab/>
        <w:t>NaN</w:t>
      </w:r>
    </w:p>
    <w:p w14:paraId="3A01FC72" w14:textId="77777777" w:rsidR="00075773" w:rsidRPr="00075773" w:rsidRDefault="00075773" w:rsidP="00075773">
      <w:pPr>
        <w:spacing w:after="0" w:line="240" w:lineRule="auto"/>
        <w:rPr>
          <w:rFonts w:ascii="Consolas" w:hAnsi="Consolas"/>
          <w:sz w:val="20"/>
        </w:rPr>
      </w:pPr>
      <w:r w:rsidRPr="00075773">
        <w:rPr>
          <w:rFonts w:ascii="Consolas" w:hAnsi="Consolas"/>
          <w:sz w:val="20"/>
        </w:rPr>
        <w:t>five</w:t>
      </w:r>
      <w:r w:rsidRPr="00075773">
        <w:rPr>
          <w:rFonts w:ascii="Consolas" w:hAnsi="Consolas"/>
          <w:sz w:val="20"/>
        </w:rPr>
        <w:tab/>
        <w:t>2002</w:t>
      </w:r>
      <w:r w:rsidRPr="00075773">
        <w:rPr>
          <w:rFonts w:ascii="Consolas" w:hAnsi="Consolas"/>
          <w:sz w:val="20"/>
        </w:rPr>
        <w:tab/>
        <w:t>Nevada</w:t>
      </w:r>
      <w:r w:rsidRPr="00075773">
        <w:rPr>
          <w:rFonts w:ascii="Consolas" w:hAnsi="Consolas"/>
          <w:sz w:val="20"/>
        </w:rPr>
        <w:tab/>
        <w:t>2.9</w:t>
      </w:r>
      <w:r w:rsidRPr="00075773">
        <w:rPr>
          <w:rFonts w:ascii="Consolas" w:hAnsi="Consolas"/>
          <w:sz w:val="20"/>
        </w:rPr>
        <w:tab/>
        <w:t>NaN</w:t>
      </w:r>
    </w:p>
    <w:p w14:paraId="793E7F83" w14:textId="77777777" w:rsidR="00075773" w:rsidRPr="00075773" w:rsidRDefault="00075773" w:rsidP="00075773">
      <w:pPr>
        <w:spacing w:after="0" w:line="240" w:lineRule="auto"/>
        <w:rPr>
          <w:rFonts w:ascii="Consolas" w:hAnsi="Consolas"/>
          <w:sz w:val="20"/>
        </w:rPr>
      </w:pPr>
      <w:r w:rsidRPr="00075773">
        <w:rPr>
          <w:rFonts w:ascii="Consolas" w:hAnsi="Consolas"/>
          <w:sz w:val="20"/>
        </w:rPr>
        <w:t>six</w:t>
      </w:r>
      <w:r w:rsidRPr="00075773">
        <w:rPr>
          <w:rFonts w:ascii="Consolas" w:hAnsi="Consolas"/>
          <w:sz w:val="20"/>
        </w:rPr>
        <w:tab/>
        <w:t>2003</w:t>
      </w:r>
      <w:r w:rsidRPr="00075773">
        <w:rPr>
          <w:rFonts w:ascii="Consolas" w:hAnsi="Consolas"/>
          <w:sz w:val="20"/>
        </w:rPr>
        <w:tab/>
        <w:t>Nevada</w:t>
      </w:r>
      <w:r w:rsidRPr="00075773">
        <w:rPr>
          <w:rFonts w:ascii="Consolas" w:hAnsi="Consolas"/>
          <w:sz w:val="20"/>
        </w:rPr>
        <w:tab/>
        <w:t>3.2</w:t>
      </w:r>
      <w:r w:rsidRPr="00075773">
        <w:rPr>
          <w:rFonts w:ascii="Consolas" w:hAnsi="Consolas"/>
          <w:sz w:val="20"/>
        </w:rPr>
        <w:tab/>
        <w:t>NaN</w:t>
      </w:r>
    </w:p>
    <w:p w14:paraId="6DAEBAE6" w14:textId="77777777" w:rsidR="00075773" w:rsidRPr="00075773" w:rsidRDefault="00075773" w:rsidP="00075773">
      <w:pPr>
        <w:spacing w:after="0" w:line="240" w:lineRule="auto"/>
        <w:rPr>
          <w:rFonts w:ascii="Consolas" w:hAnsi="Consolas"/>
          <w:sz w:val="20"/>
        </w:rPr>
      </w:pPr>
    </w:p>
    <w:p w14:paraId="63450290" w14:textId="77777777" w:rsidR="00075773" w:rsidRPr="00075773" w:rsidRDefault="00075773" w:rsidP="00075773">
      <w:pPr>
        <w:spacing w:after="0" w:line="240" w:lineRule="auto"/>
        <w:rPr>
          <w:rFonts w:ascii="Consolas" w:hAnsi="Consolas"/>
          <w:sz w:val="20"/>
        </w:rPr>
      </w:pPr>
      <w:r w:rsidRPr="00075773">
        <w:rPr>
          <w:rFonts w:ascii="Consolas" w:hAnsi="Consolas"/>
          <w:sz w:val="20"/>
        </w:rPr>
        <w:t>frame2</w:t>
      </w:r>
      <w:r w:rsidRPr="00075773">
        <w:rPr>
          <w:rFonts w:ascii="Consolas" w:hAnsi="Consolas"/>
          <w:color w:val="C00000"/>
          <w:sz w:val="20"/>
        </w:rPr>
        <w:t>.columns</w:t>
      </w:r>
    </w:p>
    <w:p w14:paraId="698035A3" w14:textId="77777777" w:rsidR="00075773" w:rsidRPr="00075773" w:rsidRDefault="00075773" w:rsidP="00075773">
      <w:pPr>
        <w:spacing w:after="0" w:line="240" w:lineRule="auto"/>
        <w:rPr>
          <w:rFonts w:ascii="Consolas" w:hAnsi="Consolas"/>
          <w:sz w:val="20"/>
        </w:rPr>
      </w:pPr>
    </w:p>
    <w:p w14:paraId="76969A8F" w14:textId="77777777" w:rsidR="00075773" w:rsidRPr="00075773" w:rsidRDefault="00075773" w:rsidP="00075773">
      <w:pPr>
        <w:spacing w:after="0" w:line="240" w:lineRule="auto"/>
        <w:rPr>
          <w:rFonts w:ascii="Consolas" w:hAnsi="Consolas"/>
          <w:color w:val="C00000"/>
          <w:sz w:val="20"/>
        </w:rPr>
      </w:pPr>
      <w:r w:rsidRPr="00075773">
        <w:rPr>
          <w:rFonts w:ascii="Consolas" w:hAnsi="Consolas"/>
          <w:color w:val="C00000"/>
          <w:sz w:val="20"/>
        </w:rPr>
        <w:t>Index([</w:t>
      </w:r>
      <w:r w:rsidRPr="00075773">
        <w:rPr>
          <w:rFonts w:ascii="Consolas" w:hAnsi="Consolas"/>
          <w:sz w:val="20"/>
        </w:rPr>
        <w:t>'year', 'state', 'pop', 'debt'</w:t>
      </w:r>
      <w:r w:rsidRPr="00075773">
        <w:rPr>
          <w:rFonts w:ascii="Consolas" w:hAnsi="Consolas"/>
          <w:color w:val="C00000"/>
          <w:sz w:val="20"/>
        </w:rPr>
        <w:t>], dtype='object')</w:t>
      </w:r>
    </w:p>
    <w:p w14:paraId="0AB452D1" w14:textId="77777777" w:rsidR="00AE46EB" w:rsidRPr="00315CF5" w:rsidRDefault="00AE46EB" w:rsidP="00AE46EB">
      <w:pPr>
        <w:spacing w:after="0" w:line="240" w:lineRule="auto"/>
        <w:ind w:right="250"/>
        <w:rPr>
          <w:rFonts w:ascii="Consolas" w:hAnsi="Consolas" w:cs="Calibri"/>
          <w:sz w:val="18"/>
        </w:rPr>
      </w:pPr>
    </w:p>
    <w:p w14:paraId="42D9E0EF" w14:textId="77777777" w:rsidR="00AE46EB" w:rsidRPr="00075773" w:rsidRDefault="00AE46EB" w:rsidP="00AE46EB">
      <w:pPr>
        <w:spacing w:after="0" w:line="240" w:lineRule="auto"/>
        <w:ind w:left="3" w:right="3"/>
        <w:jc w:val="both"/>
        <w:rPr>
          <w:rFonts w:ascii="Calibri" w:hAnsi="Calibri" w:cs="Calibri"/>
          <w:color w:val="C00000"/>
          <w:sz w:val="20"/>
        </w:rPr>
      </w:pPr>
      <w:r w:rsidRPr="00075773">
        <w:rPr>
          <w:rFonts w:ascii="Calibri" w:hAnsi="Calibri" w:cs="Calibri"/>
          <w:color w:val="C00000"/>
          <w:sz w:val="20"/>
        </w:rPr>
        <w:t>A column in a DataFrame can be retrieved as a Series either by dict-like notation or by attribute:</w:t>
      </w:r>
    </w:p>
    <w:p w14:paraId="3B9715D4" w14:textId="77777777" w:rsidR="00AE46EB" w:rsidRDefault="00AE46EB" w:rsidP="00AE46EB">
      <w:pPr>
        <w:spacing w:after="0" w:line="240" w:lineRule="auto"/>
        <w:ind w:left="3" w:right="3"/>
        <w:jc w:val="both"/>
        <w:rPr>
          <w:rFonts w:ascii="Calibri" w:hAnsi="Calibri" w:cs="Calibri"/>
          <w:sz w:val="20"/>
        </w:rPr>
      </w:pPr>
    </w:p>
    <w:p w14:paraId="2E2D3A29" w14:textId="77777777" w:rsidR="00075773" w:rsidRPr="00075773" w:rsidRDefault="00075773" w:rsidP="00075773">
      <w:pPr>
        <w:spacing w:after="0" w:line="240" w:lineRule="auto"/>
        <w:rPr>
          <w:rFonts w:ascii="Consolas" w:hAnsi="Consolas"/>
          <w:color w:val="C00000"/>
          <w:sz w:val="20"/>
        </w:rPr>
      </w:pPr>
      <w:r w:rsidRPr="00075773">
        <w:rPr>
          <w:rFonts w:ascii="Consolas" w:hAnsi="Consolas"/>
          <w:color w:val="C00000"/>
          <w:sz w:val="20"/>
        </w:rPr>
        <w:t xml:space="preserve">frame2['state'] </w:t>
      </w:r>
    </w:p>
    <w:p w14:paraId="181D1010" w14:textId="77777777" w:rsidR="00075773" w:rsidRPr="00075773" w:rsidRDefault="00075773" w:rsidP="00075773">
      <w:pPr>
        <w:spacing w:after="0" w:line="240" w:lineRule="auto"/>
        <w:rPr>
          <w:rFonts w:ascii="Consolas" w:hAnsi="Consolas"/>
          <w:i/>
          <w:sz w:val="20"/>
        </w:rPr>
      </w:pPr>
      <w:r w:rsidRPr="00075773">
        <w:rPr>
          <w:rFonts w:ascii="Consolas" w:hAnsi="Consolas"/>
          <w:i/>
          <w:sz w:val="20"/>
        </w:rPr>
        <w:t>one</w:t>
      </w:r>
      <w:r w:rsidRPr="00075773">
        <w:rPr>
          <w:rFonts w:ascii="Consolas" w:hAnsi="Consolas"/>
          <w:i/>
          <w:sz w:val="20"/>
        </w:rPr>
        <w:tab/>
        <w:t>Ohio</w:t>
      </w:r>
    </w:p>
    <w:p w14:paraId="2DFDEF22" w14:textId="77777777" w:rsidR="00075773" w:rsidRPr="00075773" w:rsidRDefault="00075773" w:rsidP="00075773">
      <w:pPr>
        <w:spacing w:after="0" w:line="240" w:lineRule="auto"/>
        <w:rPr>
          <w:rFonts w:ascii="Consolas" w:hAnsi="Consolas"/>
          <w:i/>
          <w:sz w:val="20"/>
        </w:rPr>
      </w:pPr>
      <w:r w:rsidRPr="00075773">
        <w:rPr>
          <w:rFonts w:ascii="Consolas" w:hAnsi="Consolas"/>
          <w:i/>
          <w:sz w:val="20"/>
        </w:rPr>
        <w:t>two</w:t>
      </w:r>
      <w:r w:rsidRPr="00075773">
        <w:rPr>
          <w:rFonts w:ascii="Consolas" w:hAnsi="Consolas"/>
          <w:i/>
          <w:sz w:val="20"/>
        </w:rPr>
        <w:tab/>
        <w:t>Ohio</w:t>
      </w:r>
    </w:p>
    <w:p w14:paraId="01CBC379" w14:textId="77777777" w:rsidR="00075773" w:rsidRPr="00075773" w:rsidRDefault="00075773" w:rsidP="00075773">
      <w:pPr>
        <w:spacing w:after="0" w:line="240" w:lineRule="auto"/>
        <w:rPr>
          <w:rFonts w:ascii="Consolas" w:hAnsi="Consolas"/>
          <w:i/>
          <w:sz w:val="20"/>
        </w:rPr>
      </w:pPr>
      <w:r w:rsidRPr="00075773">
        <w:rPr>
          <w:rFonts w:ascii="Consolas" w:hAnsi="Consolas"/>
          <w:i/>
          <w:sz w:val="20"/>
        </w:rPr>
        <w:t>three</w:t>
      </w:r>
      <w:r w:rsidRPr="00075773">
        <w:rPr>
          <w:rFonts w:ascii="Consolas" w:hAnsi="Consolas"/>
          <w:i/>
          <w:sz w:val="20"/>
        </w:rPr>
        <w:tab/>
        <w:t>Ohio</w:t>
      </w:r>
    </w:p>
    <w:p w14:paraId="01169D74" w14:textId="77777777" w:rsidR="00075773" w:rsidRPr="00075773" w:rsidRDefault="00075773" w:rsidP="00075773">
      <w:pPr>
        <w:spacing w:after="0" w:line="240" w:lineRule="auto"/>
        <w:rPr>
          <w:rFonts w:ascii="Consolas" w:hAnsi="Consolas"/>
          <w:i/>
          <w:sz w:val="20"/>
        </w:rPr>
      </w:pPr>
      <w:r w:rsidRPr="00075773">
        <w:rPr>
          <w:rFonts w:ascii="Consolas" w:hAnsi="Consolas"/>
          <w:i/>
          <w:sz w:val="20"/>
        </w:rPr>
        <w:t>four</w:t>
      </w:r>
      <w:r w:rsidRPr="00075773">
        <w:rPr>
          <w:rFonts w:ascii="Consolas" w:hAnsi="Consolas"/>
          <w:i/>
          <w:sz w:val="20"/>
        </w:rPr>
        <w:tab/>
        <w:t>Nevada</w:t>
      </w:r>
    </w:p>
    <w:p w14:paraId="5BA309DD" w14:textId="77777777" w:rsidR="00075773" w:rsidRPr="00075773" w:rsidRDefault="00075773" w:rsidP="00075773">
      <w:pPr>
        <w:spacing w:after="0" w:line="240" w:lineRule="auto"/>
        <w:rPr>
          <w:rFonts w:ascii="Consolas" w:hAnsi="Consolas"/>
          <w:i/>
          <w:sz w:val="20"/>
        </w:rPr>
      </w:pPr>
      <w:r w:rsidRPr="00075773">
        <w:rPr>
          <w:rFonts w:ascii="Consolas" w:hAnsi="Consolas"/>
          <w:i/>
          <w:sz w:val="20"/>
        </w:rPr>
        <w:t>five</w:t>
      </w:r>
      <w:r w:rsidRPr="00075773">
        <w:rPr>
          <w:rFonts w:ascii="Consolas" w:hAnsi="Consolas"/>
          <w:i/>
          <w:sz w:val="20"/>
        </w:rPr>
        <w:tab/>
        <w:t>Nevada</w:t>
      </w:r>
    </w:p>
    <w:p w14:paraId="18BE3FE5" w14:textId="77777777" w:rsidR="00075773" w:rsidRPr="00075773" w:rsidRDefault="00075773" w:rsidP="00075773">
      <w:pPr>
        <w:spacing w:after="0" w:line="240" w:lineRule="auto"/>
        <w:rPr>
          <w:rFonts w:ascii="Consolas" w:hAnsi="Consolas"/>
          <w:i/>
          <w:sz w:val="20"/>
        </w:rPr>
      </w:pPr>
      <w:r w:rsidRPr="00075773">
        <w:rPr>
          <w:rFonts w:ascii="Consolas" w:hAnsi="Consolas"/>
          <w:i/>
          <w:sz w:val="20"/>
        </w:rPr>
        <w:t>six</w:t>
      </w:r>
      <w:r w:rsidRPr="00075773">
        <w:rPr>
          <w:rFonts w:ascii="Consolas" w:hAnsi="Consolas"/>
          <w:i/>
          <w:sz w:val="20"/>
        </w:rPr>
        <w:tab/>
        <w:t>Nevada</w:t>
      </w:r>
    </w:p>
    <w:p w14:paraId="55A5E80A" w14:textId="77777777" w:rsidR="00075773" w:rsidRPr="00075773" w:rsidRDefault="00075773" w:rsidP="00075773">
      <w:pPr>
        <w:spacing w:after="0" w:line="240" w:lineRule="auto"/>
        <w:rPr>
          <w:rFonts w:ascii="Consolas" w:hAnsi="Consolas"/>
          <w:i/>
          <w:sz w:val="20"/>
        </w:rPr>
      </w:pPr>
      <w:r w:rsidRPr="00075773">
        <w:rPr>
          <w:rFonts w:ascii="Consolas" w:hAnsi="Consolas"/>
          <w:i/>
          <w:sz w:val="20"/>
        </w:rPr>
        <w:t>Name: state, dtype: object</w:t>
      </w:r>
    </w:p>
    <w:p w14:paraId="58C3BC25" w14:textId="77777777" w:rsidR="00075773" w:rsidRPr="00075773" w:rsidRDefault="00075773" w:rsidP="00075773">
      <w:pPr>
        <w:spacing w:after="0" w:line="240" w:lineRule="auto"/>
        <w:rPr>
          <w:rFonts w:ascii="Consolas" w:hAnsi="Consolas"/>
          <w:sz w:val="20"/>
        </w:rPr>
      </w:pPr>
    </w:p>
    <w:p w14:paraId="6815C296" w14:textId="77777777" w:rsidR="00075773" w:rsidRPr="00075773" w:rsidRDefault="00075773" w:rsidP="00075773">
      <w:pPr>
        <w:spacing w:after="0" w:line="240" w:lineRule="auto"/>
        <w:rPr>
          <w:rFonts w:ascii="Consolas" w:hAnsi="Consolas"/>
          <w:color w:val="C00000"/>
          <w:sz w:val="20"/>
        </w:rPr>
      </w:pPr>
      <w:r w:rsidRPr="00075773">
        <w:rPr>
          <w:rFonts w:ascii="Consolas" w:hAnsi="Consolas"/>
          <w:color w:val="C00000"/>
          <w:sz w:val="20"/>
        </w:rPr>
        <w:t xml:space="preserve">frame2.year </w:t>
      </w:r>
    </w:p>
    <w:p w14:paraId="25D6EAF5" w14:textId="77777777" w:rsidR="00075773" w:rsidRPr="00075773" w:rsidRDefault="00075773" w:rsidP="00075773">
      <w:pPr>
        <w:spacing w:after="0" w:line="240" w:lineRule="auto"/>
        <w:rPr>
          <w:rFonts w:ascii="Consolas" w:hAnsi="Consolas"/>
          <w:i/>
          <w:sz w:val="20"/>
        </w:rPr>
      </w:pPr>
      <w:r w:rsidRPr="00075773">
        <w:rPr>
          <w:rFonts w:ascii="Consolas" w:hAnsi="Consolas"/>
          <w:i/>
          <w:sz w:val="20"/>
        </w:rPr>
        <w:t>one</w:t>
      </w:r>
      <w:r w:rsidRPr="00075773">
        <w:rPr>
          <w:rFonts w:ascii="Consolas" w:hAnsi="Consolas"/>
          <w:i/>
          <w:sz w:val="20"/>
        </w:rPr>
        <w:tab/>
        <w:t>2000</w:t>
      </w:r>
    </w:p>
    <w:p w14:paraId="41007326" w14:textId="77777777" w:rsidR="00075773" w:rsidRPr="00075773" w:rsidRDefault="00075773" w:rsidP="00075773">
      <w:pPr>
        <w:spacing w:after="0" w:line="240" w:lineRule="auto"/>
        <w:rPr>
          <w:rFonts w:ascii="Consolas" w:hAnsi="Consolas"/>
          <w:i/>
          <w:sz w:val="20"/>
        </w:rPr>
      </w:pPr>
      <w:r w:rsidRPr="00075773">
        <w:rPr>
          <w:rFonts w:ascii="Consolas" w:hAnsi="Consolas"/>
          <w:i/>
          <w:sz w:val="20"/>
        </w:rPr>
        <w:t>two</w:t>
      </w:r>
      <w:r w:rsidRPr="00075773">
        <w:rPr>
          <w:rFonts w:ascii="Consolas" w:hAnsi="Consolas"/>
          <w:i/>
          <w:sz w:val="20"/>
        </w:rPr>
        <w:tab/>
        <w:t>2001</w:t>
      </w:r>
    </w:p>
    <w:p w14:paraId="494E50D8" w14:textId="77777777" w:rsidR="00075773" w:rsidRPr="00075773" w:rsidRDefault="00075773" w:rsidP="00075773">
      <w:pPr>
        <w:spacing w:after="0" w:line="240" w:lineRule="auto"/>
        <w:rPr>
          <w:rFonts w:ascii="Consolas" w:hAnsi="Consolas"/>
          <w:i/>
          <w:sz w:val="20"/>
        </w:rPr>
      </w:pPr>
      <w:r w:rsidRPr="00075773">
        <w:rPr>
          <w:rFonts w:ascii="Consolas" w:hAnsi="Consolas"/>
          <w:i/>
          <w:sz w:val="20"/>
        </w:rPr>
        <w:t>three</w:t>
      </w:r>
      <w:r w:rsidRPr="00075773">
        <w:rPr>
          <w:rFonts w:ascii="Consolas" w:hAnsi="Consolas"/>
          <w:i/>
          <w:sz w:val="20"/>
        </w:rPr>
        <w:tab/>
        <w:t>2002</w:t>
      </w:r>
    </w:p>
    <w:p w14:paraId="5C8058B7" w14:textId="77777777" w:rsidR="00075773" w:rsidRPr="00075773" w:rsidRDefault="00075773" w:rsidP="00075773">
      <w:pPr>
        <w:spacing w:after="0" w:line="240" w:lineRule="auto"/>
        <w:rPr>
          <w:rFonts w:ascii="Consolas" w:hAnsi="Consolas"/>
          <w:i/>
          <w:sz w:val="20"/>
        </w:rPr>
      </w:pPr>
      <w:r w:rsidRPr="00075773">
        <w:rPr>
          <w:rFonts w:ascii="Consolas" w:hAnsi="Consolas"/>
          <w:i/>
          <w:sz w:val="20"/>
        </w:rPr>
        <w:t>four</w:t>
      </w:r>
      <w:r w:rsidRPr="00075773">
        <w:rPr>
          <w:rFonts w:ascii="Consolas" w:hAnsi="Consolas"/>
          <w:i/>
          <w:sz w:val="20"/>
        </w:rPr>
        <w:tab/>
        <w:t>2001</w:t>
      </w:r>
    </w:p>
    <w:p w14:paraId="42D8540D" w14:textId="77777777" w:rsidR="00075773" w:rsidRPr="00075773" w:rsidRDefault="00075773" w:rsidP="00075773">
      <w:pPr>
        <w:spacing w:after="0" w:line="240" w:lineRule="auto"/>
        <w:rPr>
          <w:rFonts w:ascii="Consolas" w:hAnsi="Consolas"/>
          <w:i/>
          <w:sz w:val="20"/>
        </w:rPr>
      </w:pPr>
      <w:r w:rsidRPr="00075773">
        <w:rPr>
          <w:rFonts w:ascii="Consolas" w:hAnsi="Consolas"/>
          <w:i/>
          <w:sz w:val="20"/>
        </w:rPr>
        <w:t>five</w:t>
      </w:r>
      <w:r w:rsidRPr="00075773">
        <w:rPr>
          <w:rFonts w:ascii="Consolas" w:hAnsi="Consolas"/>
          <w:i/>
          <w:sz w:val="20"/>
        </w:rPr>
        <w:tab/>
        <w:t>2002</w:t>
      </w:r>
    </w:p>
    <w:p w14:paraId="001D3BF6" w14:textId="77777777" w:rsidR="00075773" w:rsidRPr="00075773" w:rsidRDefault="00075773" w:rsidP="00075773">
      <w:pPr>
        <w:spacing w:after="0" w:line="240" w:lineRule="auto"/>
        <w:rPr>
          <w:rFonts w:ascii="Consolas" w:hAnsi="Consolas"/>
          <w:i/>
          <w:sz w:val="20"/>
        </w:rPr>
      </w:pPr>
      <w:r w:rsidRPr="00075773">
        <w:rPr>
          <w:rFonts w:ascii="Consolas" w:hAnsi="Consolas"/>
          <w:i/>
          <w:sz w:val="20"/>
        </w:rPr>
        <w:t>six</w:t>
      </w:r>
      <w:r w:rsidRPr="00075773">
        <w:rPr>
          <w:rFonts w:ascii="Consolas" w:hAnsi="Consolas"/>
          <w:i/>
          <w:sz w:val="20"/>
        </w:rPr>
        <w:tab/>
        <w:t>2003</w:t>
      </w:r>
    </w:p>
    <w:p w14:paraId="7C91F98C" w14:textId="77777777" w:rsidR="00075773" w:rsidRPr="00075773" w:rsidRDefault="00075773" w:rsidP="00075773">
      <w:pPr>
        <w:spacing w:after="0" w:line="240" w:lineRule="auto"/>
        <w:rPr>
          <w:rFonts w:ascii="Consolas" w:hAnsi="Consolas"/>
          <w:i/>
          <w:sz w:val="20"/>
        </w:rPr>
      </w:pPr>
      <w:r w:rsidRPr="00075773">
        <w:rPr>
          <w:rFonts w:ascii="Consolas" w:hAnsi="Consolas"/>
          <w:i/>
          <w:sz w:val="20"/>
        </w:rPr>
        <w:t>Name: year, dtype: int64</w:t>
      </w:r>
    </w:p>
    <w:p w14:paraId="071F5E02" w14:textId="77777777" w:rsidR="00AE46EB" w:rsidRPr="00C42B09" w:rsidRDefault="00AE46EB" w:rsidP="00AE46EB">
      <w:pPr>
        <w:spacing w:after="0" w:line="240" w:lineRule="auto"/>
        <w:ind w:left="3" w:right="3"/>
        <w:jc w:val="both"/>
        <w:rPr>
          <w:rFonts w:ascii="Calibri" w:hAnsi="Calibri" w:cs="Calibri"/>
          <w:sz w:val="20"/>
        </w:rPr>
      </w:pPr>
    </w:p>
    <w:p w14:paraId="59663509" w14:textId="77777777" w:rsidR="00AE46EB" w:rsidRPr="00075773" w:rsidRDefault="00AE46EB" w:rsidP="00AE46EB">
      <w:pPr>
        <w:spacing w:after="0" w:line="240" w:lineRule="auto"/>
        <w:ind w:left="3" w:right="3"/>
        <w:jc w:val="both"/>
        <w:rPr>
          <w:rFonts w:ascii="Calibri" w:hAnsi="Calibri" w:cs="Calibri"/>
          <w:color w:val="0000FF"/>
          <w:sz w:val="20"/>
        </w:rPr>
      </w:pPr>
      <w:r w:rsidRPr="00075773">
        <w:rPr>
          <w:rFonts w:ascii="Calibri" w:hAnsi="Calibri" w:cs="Calibri"/>
          <w:color w:val="0000FF"/>
          <w:sz w:val="20"/>
        </w:rPr>
        <w:t xml:space="preserve">Attribute-like access (e.g., </w:t>
      </w:r>
      <w:r w:rsidRPr="00075773">
        <w:rPr>
          <w:rFonts w:ascii="Consolas" w:hAnsi="Consolas" w:cs="Calibri"/>
          <w:color w:val="0000FF"/>
          <w:sz w:val="20"/>
        </w:rPr>
        <w:t>frame2.year</w:t>
      </w:r>
      <w:r w:rsidRPr="00075773">
        <w:rPr>
          <w:rFonts w:ascii="Calibri" w:hAnsi="Calibri" w:cs="Calibri"/>
          <w:color w:val="0000FF"/>
          <w:sz w:val="20"/>
        </w:rPr>
        <w:t>) and tab completion of col‐ umn names in IPython is provided as a convenience.</w:t>
      </w:r>
      <w:r w:rsidR="00075773" w:rsidRPr="00075773">
        <w:rPr>
          <w:rFonts w:ascii="Calibri" w:hAnsi="Calibri" w:cs="Calibri"/>
          <w:color w:val="0000FF"/>
          <w:sz w:val="20"/>
        </w:rPr>
        <w:t xml:space="preserve"> </w:t>
      </w:r>
      <w:r w:rsidRPr="00075773">
        <w:rPr>
          <w:rFonts w:ascii="Consolas" w:hAnsi="Consolas" w:cs="Calibri"/>
          <w:color w:val="0000FF"/>
          <w:sz w:val="20"/>
        </w:rPr>
        <w:t>frame2[column]</w:t>
      </w:r>
      <w:r w:rsidRPr="00075773">
        <w:rPr>
          <w:rFonts w:ascii="Calibri" w:hAnsi="Calibri" w:cs="Calibri"/>
          <w:color w:val="0000FF"/>
          <w:sz w:val="20"/>
        </w:rPr>
        <w:t xml:space="preserve"> works for any column name, but </w:t>
      </w:r>
      <w:r w:rsidRPr="00075773">
        <w:rPr>
          <w:rFonts w:ascii="Consolas" w:hAnsi="Consolas" w:cs="Calibri"/>
          <w:color w:val="0000FF"/>
          <w:sz w:val="20"/>
        </w:rPr>
        <w:t>frame2.column</w:t>
      </w:r>
      <w:r w:rsidRPr="00075773">
        <w:rPr>
          <w:rFonts w:ascii="Calibri" w:hAnsi="Calibri" w:cs="Calibri"/>
          <w:color w:val="0000FF"/>
          <w:sz w:val="20"/>
        </w:rPr>
        <w:t xml:space="preserve"> only works when the column name is a valid Python variable name.</w:t>
      </w:r>
    </w:p>
    <w:p w14:paraId="410D90F5" w14:textId="77777777" w:rsidR="00AE46EB" w:rsidRPr="00075773" w:rsidRDefault="00AE46EB" w:rsidP="00AE46EB">
      <w:pPr>
        <w:spacing w:after="0" w:line="240" w:lineRule="auto"/>
        <w:ind w:left="3" w:right="3"/>
        <w:jc w:val="both"/>
        <w:rPr>
          <w:rFonts w:ascii="Calibri" w:hAnsi="Calibri" w:cs="Calibri"/>
          <w:color w:val="0000FF"/>
          <w:sz w:val="20"/>
        </w:rPr>
      </w:pPr>
    </w:p>
    <w:p w14:paraId="407ED60E" w14:textId="77777777" w:rsidR="00AE46EB" w:rsidRPr="00075773" w:rsidRDefault="00AE46EB" w:rsidP="00AE46EB">
      <w:pPr>
        <w:spacing w:after="0" w:line="240" w:lineRule="auto"/>
        <w:ind w:left="3" w:right="3"/>
        <w:jc w:val="both"/>
        <w:rPr>
          <w:rFonts w:ascii="Calibri" w:hAnsi="Calibri" w:cs="Calibri"/>
          <w:color w:val="0000FF"/>
          <w:sz w:val="20"/>
        </w:rPr>
      </w:pPr>
      <w:r w:rsidRPr="00075773">
        <w:rPr>
          <w:rFonts w:ascii="Calibri" w:hAnsi="Calibri" w:cs="Calibri"/>
          <w:color w:val="0000FF"/>
          <w:sz w:val="20"/>
        </w:rPr>
        <w:t xml:space="preserve">Note that the returned Series have the same index as the </w:t>
      </w:r>
      <w:r w:rsidRPr="00075773">
        <w:rPr>
          <w:rFonts w:ascii="Consolas" w:hAnsi="Consolas" w:cs="Calibri"/>
          <w:color w:val="0000FF"/>
          <w:sz w:val="20"/>
        </w:rPr>
        <w:t>DataFrame</w:t>
      </w:r>
      <w:r w:rsidRPr="00075773">
        <w:rPr>
          <w:rFonts w:ascii="Calibri" w:hAnsi="Calibri" w:cs="Calibri"/>
          <w:color w:val="0000FF"/>
          <w:sz w:val="20"/>
        </w:rPr>
        <w:t>, and their name</w:t>
      </w:r>
    </w:p>
    <w:p w14:paraId="5CE6A2C3" w14:textId="77777777" w:rsidR="00AE46EB" w:rsidRPr="00075773" w:rsidRDefault="00AE46EB" w:rsidP="00AE46EB">
      <w:pPr>
        <w:spacing w:after="0" w:line="240" w:lineRule="auto"/>
        <w:ind w:left="3" w:right="3"/>
        <w:jc w:val="both"/>
        <w:rPr>
          <w:rFonts w:ascii="Calibri" w:hAnsi="Calibri" w:cs="Calibri"/>
          <w:color w:val="0000FF"/>
          <w:sz w:val="20"/>
        </w:rPr>
      </w:pPr>
      <w:r w:rsidRPr="00075773">
        <w:rPr>
          <w:rFonts w:ascii="Calibri" w:hAnsi="Calibri" w:cs="Calibri"/>
          <w:color w:val="0000FF"/>
          <w:sz w:val="20"/>
        </w:rPr>
        <w:t>attribute has been appropriately set.</w:t>
      </w:r>
    </w:p>
    <w:p w14:paraId="16FEFE37" w14:textId="77777777" w:rsidR="00AE46EB" w:rsidRPr="00075773" w:rsidRDefault="00AE46EB" w:rsidP="00AE46EB">
      <w:pPr>
        <w:spacing w:after="0" w:line="240" w:lineRule="auto"/>
        <w:ind w:left="3" w:right="3"/>
        <w:jc w:val="both"/>
        <w:rPr>
          <w:rFonts w:ascii="Calibri" w:hAnsi="Calibri" w:cs="Calibri"/>
          <w:color w:val="0000FF"/>
          <w:sz w:val="20"/>
        </w:rPr>
      </w:pPr>
      <w:r w:rsidRPr="00075773">
        <w:rPr>
          <w:rFonts w:ascii="Calibri" w:hAnsi="Calibri" w:cs="Calibri"/>
          <w:color w:val="0000FF"/>
          <w:sz w:val="20"/>
        </w:rPr>
        <w:t>Rows can also be retrieved by position or name with the special loc attribute (much more on this later):</w:t>
      </w:r>
    </w:p>
    <w:p w14:paraId="4F6B429F" w14:textId="77777777" w:rsidR="00AE46EB" w:rsidRPr="00075773" w:rsidRDefault="00AE46EB" w:rsidP="00075773">
      <w:pPr>
        <w:spacing w:after="0" w:line="240" w:lineRule="auto"/>
        <w:rPr>
          <w:rFonts w:ascii="Consolas" w:hAnsi="Consolas"/>
          <w:sz w:val="20"/>
        </w:rPr>
      </w:pPr>
      <w:r w:rsidRPr="00075773">
        <w:rPr>
          <w:rFonts w:ascii="Calibri" w:hAnsi="Calibri"/>
          <w:color w:val="0000FF"/>
          <w:sz w:val="20"/>
        </w:rPr>
        <w:br/>
      </w:r>
      <w:r w:rsidRPr="00075773">
        <w:rPr>
          <w:rFonts w:ascii="Consolas" w:hAnsi="Consolas"/>
          <w:sz w:val="20"/>
        </w:rPr>
        <w:t>frame2</w:t>
      </w:r>
      <w:r w:rsidRPr="00FC755A">
        <w:rPr>
          <w:rFonts w:ascii="Consolas" w:hAnsi="Consolas"/>
          <w:color w:val="C00000"/>
          <w:sz w:val="20"/>
        </w:rPr>
        <w:t xml:space="preserve">.loc['three'] </w:t>
      </w:r>
    </w:p>
    <w:p w14:paraId="60E7A1E8" w14:textId="77777777" w:rsidR="00AE46EB" w:rsidRPr="00FC755A" w:rsidRDefault="00AE46EB" w:rsidP="00075773">
      <w:pPr>
        <w:spacing w:after="0" w:line="240" w:lineRule="auto"/>
        <w:rPr>
          <w:rFonts w:ascii="Consolas" w:hAnsi="Consolas"/>
          <w:i/>
          <w:sz w:val="20"/>
        </w:rPr>
      </w:pPr>
      <w:r w:rsidRPr="00FC755A">
        <w:rPr>
          <w:rFonts w:ascii="Consolas" w:hAnsi="Consolas"/>
          <w:i/>
          <w:sz w:val="20"/>
        </w:rPr>
        <w:t>year</w:t>
      </w:r>
      <w:r w:rsidRPr="00FC755A">
        <w:rPr>
          <w:rFonts w:ascii="Consolas" w:hAnsi="Consolas"/>
          <w:i/>
          <w:sz w:val="20"/>
        </w:rPr>
        <w:tab/>
        <w:t>2002</w:t>
      </w:r>
    </w:p>
    <w:p w14:paraId="313B1A72" w14:textId="77777777" w:rsidR="00AE46EB" w:rsidRPr="00FC755A" w:rsidRDefault="00AE46EB" w:rsidP="00075773">
      <w:pPr>
        <w:spacing w:after="0" w:line="240" w:lineRule="auto"/>
        <w:rPr>
          <w:rFonts w:ascii="Consolas" w:hAnsi="Consolas"/>
          <w:i/>
          <w:sz w:val="20"/>
        </w:rPr>
      </w:pPr>
      <w:r w:rsidRPr="00FC755A">
        <w:rPr>
          <w:rFonts w:ascii="Consolas" w:hAnsi="Consolas"/>
          <w:i/>
          <w:sz w:val="20"/>
        </w:rPr>
        <w:t>state</w:t>
      </w:r>
      <w:r w:rsidRPr="00FC755A">
        <w:rPr>
          <w:rFonts w:ascii="Consolas" w:hAnsi="Consolas"/>
          <w:i/>
          <w:sz w:val="20"/>
        </w:rPr>
        <w:tab/>
        <w:t>Ohio</w:t>
      </w:r>
    </w:p>
    <w:p w14:paraId="43726719" w14:textId="77777777" w:rsidR="00AE46EB" w:rsidRPr="00FC755A" w:rsidRDefault="00AE46EB" w:rsidP="00075773">
      <w:pPr>
        <w:spacing w:after="0" w:line="240" w:lineRule="auto"/>
        <w:rPr>
          <w:rFonts w:ascii="Consolas" w:hAnsi="Consolas"/>
          <w:i/>
          <w:sz w:val="20"/>
        </w:rPr>
      </w:pPr>
      <w:r w:rsidRPr="00FC755A">
        <w:rPr>
          <w:rFonts w:ascii="Consolas" w:hAnsi="Consolas"/>
          <w:i/>
          <w:sz w:val="20"/>
        </w:rPr>
        <w:t>pop</w:t>
      </w:r>
      <w:r w:rsidRPr="00FC755A">
        <w:rPr>
          <w:rFonts w:ascii="Consolas" w:hAnsi="Consolas"/>
          <w:i/>
          <w:sz w:val="20"/>
        </w:rPr>
        <w:tab/>
        <w:t>3.6</w:t>
      </w:r>
    </w:p>
    <w:p w14:paraId="16EA0233" w14:textId="77777777" w:rsidR="00AE46EB" w:rsidRPr="00FC755A" w:rsidRDefault="00AE46EB" w:rsidP="00075773">
      <w:pPr>
        <w:spacing w:after="0" w:line="240" w:lineRule="auto"/>
        <w:rPr>
          <w:rFonts w:ascii="Consolas" w:hAnsi="Consolas"/>
          <w:i/>
          <w:sz w:val="20"/>
        </w:rPr>
      </w:pPr>
      <w:r w:rsidRPr="00FC755A">
        <w:rPr>
          <w:rFonts w:ascii="Consolas" w:hAnsi="Consolas"/>
          <w:i/>
          <w:sz w:val="20"/>
        </w:rPr>
        <w:t>debt</w:t>
      </w:r>
      <w:r w:rsidRPr="00FC755A">
        <w:rPr>
          <w:rFonts w:ascii="Consolas" w:hAnsi="Consolas"/>
          <w:i/>
          <w:sz w:val="20"/>
        </w:rPr>
        <w:tab/>
        <w:t>NaN</w:t>
      </w:r>
    </w:p>
    <w:p w14:paraId="2A632962" w14:textId="77777777" w:rsidR="00AE46EB" w:rsidRPr="00FC755A" w:rsidRDefault="00AE46EB" w:rsidP="00075773">
      <w:pPr>
        <w:spacing w:after="0" w:line="240" w:lineRule="auto"/>
        <w:rPr>
          <w:rFonts w:ascii="Consolas" w:hAnsi="Consolas"/>
          <w:i/>
          <w:sz w:val="20"/>
        </w:rPr>
      </w:pPr>
      <w:r w:rsidRPr="00FC755A">
        <w:rPr>
          <w:rFonts w:ascii="Consolas" w:hAnsi="Consolas"/>
          <w:i/>
          <w:sz w:val="20"/>
        </w:rPr>
        <w:t>Name: three, dtype: object</w:t>
      </w:r>
    </w:p>
    <w:p w14:paraId="393759B0" w14:textId="77777777" w:rsidR="00AE46EB" w:rsidRPr="00C42B09" w:rsidRDefault="00AE46EB" w:rsidP="00AE46EB">
      <w:pPr>
        <w:spacing w:after="0" w:line="240" w:lineRule="auto"/>
        <w:ind w:left="3" w:right="3"/>
        <w:jc w:val="both"/>
        <w:rPr>
          <w:rFonts w:ascii="Calibri" w:hAnsi="Calibri" w:cs="Calibri"/>
          <w:sz w:val="20"/>
        </w:rPr>
      </w:pPr>
    </w:p>
    <w:p w14:paraId="1B787A8C" w14:textId="77777777" w:rsidR="00AE46EB" w:rsidRPr="00FC755A" w:rsidRDefault="00AE46EB" w:rsidP="00AE46EB">
      <w:pPr>
        <w:spacing w:after="0" w:line="240" w:lineRule="auto"/>
        <w:ind w:left="3" w:right="3"/>
        <w:jc w:val="both"/>
        <w:rPr>
          <w:rFonts w:ascii="Calibri" w:hAnsi="Calibri" w:cs="Calibri"/>
          <w:color w:val="0000FF"/>
          <w:sz w:val="20"/>
        </w:rPr>
      </w:pPr>
      <w:r w:rsidRPr="00FC755A">
        <w:rPr>
          <w:rFonts w:ascii="Calibri" w:hAnsi="Calibri" w:cs="Calibri"/>
          <w:color w:val="0000FF"/>
          <w:sz w:val="20"/>
        </w:rPr>
        <w:t>Columns can be modified by assignment. For example, the empty 'debt' column could be assigned a scalar value or an array of values:</w:t>
      </w:r>
    </w:p>
    <w:p w14:paraId="78021CE1" w14:textId="77777777" w:rsidR="00AE46EB" w:rsidRDefault="00AE46EB" w:rsidP="00AE46EB">
      <w:pPr>
        <w:spacing w:after="0" w:line="240" w:lineRule="auto"/>
        <w:ind w:left="3" w:right="3"/>
        <w:jc w:val="both"/>
        <w:rPr>
          <w:rFonts w:ascii="Calibri" w:hAnsi="Calibri" w:cs="Calibri"/>
          <w:sz w:val="20"/>
        </w:rPr>
      </w:pPr>
    </w:p>
    <w:p w14:paraId="041AE3A5" w14:textId="77777777" w:rsidR="00FC755A" w:rsidRPr="00FC755A" w:rsidRDefault="00FC755A" w:rsidP="00FC755A">
      <w:pPr>
        <w:spacing w:after="0" w:line="240" w:lineRule="auto"/>
        <w:rPr>
          <w:rFonts w:ascii="Consolas" w:hAnsi="Consolas"/>
          <w:color w:val="C00000"/>
          <w:sz w:val="20"/>
        </w:rPr>
      </w:pPr>
      <w:r w:rsidRPr="00FC755A">
        <w:rPr>
          <w:rFonts w:ascii="Consolas" w:hAnsi="Consolas"/>
          <w:color w:val="C00000"/>
          <w:sz w:val="20"/>
        </w:rPr>
        <w:t>frame2['debt'] = 16.5</w:t>
      </w:r>
    </w:p>
    <w:p w14:paraId="169BE6D1" w14:textId="77777777" w:rsidR="00FC755A" w:rsidRPr="00FC755A" w:rsidRDefault="00FC755A" w:rsidP="00FC755A">
      <w:pPr>
        <w:spacing w:after="0" w:line="240" w:lineRule="auto"/>
        <w:rPr>
          <w:rFonts w:ascii="Consolas" w:hAnsi="Consolas"/>
          <w:color w:val="C00000"/>
          <w:sz w:val="20"/>
        </w:rPr>
      </w:pPr>
    </w:p>
    <w:p w14:paraId="75F2AA67" w14:textId="77777777" w:rsidR="00FC755A" w:rsidRPr="00FC755A" w:rsidRDefault="00FC755A" w:rsidP="00FC755A">
      <w:pPr>
        <w:spacing w:after="0" w:line="240" w:lineRule="auto"/>
        <w:rPr>
          <w:rFonts w:ascii="Consolas" w:hAnsi="Consolas"/>
          <w:color w:val="C00000"/>
          <w:sz w:val="20"/>
        </w:rPr>
      </w:pPr>
      <w:r w:rsidRPr="00FC755A">
        <w:rPr>
          <w:rFonts w:ascii="Consolas" w:hAnsi="Consolas"/>
          <w:color w:val="C00000"/>
          <w:sz w:val="20"/>
        </w:rPr>
        <w:t xml:space="preserve">frame2 </w:t>
      </w:r>
    </w:p>
    <w:p w14:paraId="79802062" w14:textId="77777777" w:rsidR="00FC755A" w:rsidRPr="00FC755A" w:rsidRDefault="00FC755A" w:rsidP="00FC755A">
      <w:pPr>
        <w:spacing w:after="0" w:line="240" w:lineRule="auto"/>
        <w:rPr>
          <w:rFonts w:ascii="Consolas" w:hAnsi="Consolas"/>
          <w:sz w:val="20"/>
        </w:rPr>
      </w:pPr>
    </w:p>
    <w:p w14:paraId="43675041" w14:textId="77777777" w:rsidR="00FC755A" w:rsidRPr="00FC755A" w:rsidRDefault="00FC755A" w:rsidP="00FC755A">
      <w:pPr>
        <w:spacing w:after="0" w:line="240" w:lineRule="auto"/>
        <w:rPr>
          <w:rFonts w:ascii="Consolas" w:hAnsi="Consolas"/>
          <w:sz w:val="20"/>
        </w:rPr>
      </w:pPr>
      <w:r w:rsidRPr="00FC755A">
        <w:rPr>
          <w:rFonts w:ascii="Consolas" w:hAnsi="Consolas"/>
          <w:sz w:val="20"/>
        </w:rPr>
        <w:tab/>
        <w:t>year</w:t>
      </w:r>
      <w:r w:rsidRPr="00FC755A">
        <w:rPr>
          <w:rFonts w:ascii="Consolas" w:hAnsi="Consolas"/>
          <w:sz w:val="20"/>
        </w:rPr>
        <w:tab/>
        <w:t>state</w:t>
      </w:r>
      <w:r w:rsidRPr="00FC755A">
        <w:rPr>
          <w:rFonts w:ascii="Consolas" w:hAnsi="Consolas"/>
          <w:sz w:val="20"/>
        </w:rPr>
        <w:tab/>
        <w:t>pop</w:t>
      </w:r>
      <w:r w:rsidRPr="00FC755A">
        <w:rPr>
          <w:rFonts w:ascii="Consolas" w:hAnsi="Consolas"/>
          <w:sz w:val="20"/>
        </w:rPr>
        <w:tab/>
        <w:t>debt</w:t>
      </w:r>
    </w:p>
    <w:p w14:paraId="6D7EA2CE" w14:textId="77777777" w:rsidR="00FC755A" w:rsidRPr="00FC755A" w:rsidRDefault="00FC755A" w:rsidP="00FC755A">
      <w:pPr>
        <w:spacing w:after="0" w:line="240" w:lineRule="auto"/>
        <w:rPr>
          <w:rFonts w:ascii="Consolas" w:hAnsi="Consolas"/>
          <w:sz w:val="20"/>
        </w:rPr>
      </w:pPr>
      <w:r w:rsidRPr="00FC755A">
        <w:rPr>
          <w:rFonts w:ascii="Consolas" w:hAnsi="Consolas"/>
          <w:sz w:val="20"/>
        </w:rPr>
        <w:t>one</w:t>
      </w:r>
      <w:r w:rsidRPr="00FC755A">
        <w:rPr>
          <w:rFonts w:ascii="Consolas" w:hAnsi="Consolas"/>
          <w:sz w:val="20"/>
        </w:rPr>
        <w:tab/>
        <w:t>2000</w:t>
      </w:r>
      <w:r w:rsidRPr="00FC755A">
        <w:rPr>
          <w:rFonts w:ascii="Consolas" w:hAnsi="Consolas"/>
          <w:sz w:val="20"/>
        </w:rPr>
        <w:tab/>
        <w:t>Ohio</w:t>
      </w:r>
      <w:r w:rsidRPr="00FC755A">
        <w:rPr>
          <w:rFonts w:ascii="Consolas" w:hAnsi="Consolas"/>
          <w:sz w:val="20"/>
        </w:rPr>
        <w:tab/>
        <w:t>1.5</w:t>
      </w:r>
      <w:r w:rsidRPr="00FC755A">
        <w:rPr>
          <w:rFonts w:ascii="Consolas" w:hAnsi="Consolas"/>
          <w:sz w:val="20"/>
        </w:rPr>
        <w:tab/>
        <w:t>16.5</w:t>
      </w:r>
    </w:p>
    <w:p w14:paraId="2E38A6D5" w14:textId="77777777" w:rsidR="00FC755A" w:rsidRPr="00FC755A" w:rsidRDefault="00FC755A" w:rsidP="00FC755A">
      <w:pPr>
        <w:spacing w:after="0" w:line="240" w:lineRule="auto"/>
        <w:rPr>
          <w:rFonts w:ascii="Consolas" w:hAnsi="Consolas"/>
          <w:sz w:val="20"/>
        </w:rPr>
      </w:pPr>
      <w:r w:rsidRPr="00FC755A">
        <w:rPr>
          <w:rFonts w:ascii="Consolas" w:hAnsi="Consolas"/>
          <w:sz w:val="20"/>
        </w:rPr>
        <w:t>two</w:t>
      </w:r>
      <w:r w:rsidRPr="00FC755A">
        <w:rPr>
          <w:rFonts w:ascii="Consolas" w:hAnsi="Consolas"/>
          <w:sz w:val="20"/>
        </w:rPr>
        <w:tab/>
        <w:t>2001</w:t>
      </w:r>
      <w:r w:rsidRPr="00FC755A">
        <w:rPr>
          <w:rFonts w:ascii="Consolas" w:hAnsi="Consolas"/>
          <w:sz w:val="20"/>
        </w:rPr>
        <w:tab/>
        <w:t>Ohio</w:t>
      </w:r>
      <w:r w:rsidRPr="00FC755A">
        <w:rPr>
          <w:rFonts w:ascii="Consolas" w:hAnsi="Consolas"/>
          <w:sz w:val="20"/>
        </w:rPr>
        <w:tab/>
        <w:t>1.7</w:t>
      </w:r>
      <w:r w:rsidRPr="00FC755A">
        <w:rPr>
          <w:rFonts w:ascii="Consolas" w:hAnsi="Consolas"/>
          <w:sz w:val="20"/>
        </w:rPr>
        <w:tab/>
        <w:t>16.5</w:t>
      </w:r>
    </w:p>
    <w:p w14:paraId="4E6505BB" w14:textId="77777777" w:rsidR="00FC755A" w:rsidRPr="00FC755A" w:rsidRDefault="00FC755A" w:rsidP="00FC755A">
      <w:pPr>
        <w:spacing w:after="0" w:line="240" w:lineRule="auto"/>
        <w:rPr>
          <w:rFonts w:ascii="Consolas" w:hAnsi="Consolas"/>
          <w:sz w:val="20"/>
        </w:rPr>
      </w:pPr>
      <w:r w:rsidRPr="00FC755A">
        <w:rPr>
          <w:rFonts w:ascii="Consolas" w:hAnsi="Consolas"/>
          <w:sz w:val="20"/>
        </w:rPr>
        <w:t>three</w:t>
      </w:r>
      <w:r w:rsidRPr="00FC755A">
        <w:rPr>
          <w:rFonts w:ascii="Consolas" w:hAnsi="Consolas"/>
          <w:sz w:val="20"/>
        </w:rPr>
        <w:tab/>
        <w:t>2002</w:t>
      </w:r>
      <w:r w:rsidRPr="00FC755A">
        <w:rPr>
          <w:rFonts w:ascii="Consolas" w:hAnsi="Consolas"/>
          <w:sz w:val="20"/>
        </w:rPr>
        <w:tab/>
        <w:t>Ohio</w:t>
      </w:r>
      <w:r w:rsidRPr="00FC755A">
        <w:rPr>
          <w:rFonts w:ascii="Consolas" w:hAnsi="Consolas"/>
          <w:sz w:val="20"/>
        </w:rPr>
        <w:tab/>
        <w:t>3.6</w:t>
      </w:r>
      <w:r w:rsidRPr="00FC755A">
        <w:rPr>
          <w:rFonts w:ascii="Consolas" w:hAnsi="Consolas"/>
          <w:sz w:val="20"/>
        </w:rPr>
        <w:tab/>
        <w:t>16.5</w:t>
      </w:r>
    </w:p>
    <w:p w14:paraId="1499B44C" w14:textId="77777777" w:rsidR="00FC755A" w:rsidRPr="00FC755A" w:rsidRDefault="00FC755A" w:rsidP="00FC755A">
      <w:pPr>
        <w:spacing w:after="0" w:line="240" w:lineRule="auto"/>
        <w:rPr>
          <w:rFonts w:ascii="Consolas" w:hAnsi="Consolas"/>
          <w:sz w:val="20"/>
        </w:rPr>
      </w:pPr>
      <w:r w:rsidRPr="00FC755A">
        <w:rPr>
          <w:rFonts w:ascii="Consolas" w:hAnsi="Consolas"/>
          <w:sz w:val="20"/>
        </w:rPr>
        <w:t>four</w:t>
      </w:r>
      <w:r w:rsidRPr="00FC755A">
        <w:rPr>
          <w:rFonts w:ascii="Consolas" w:hAnsi="Consolas"/>
          <w:sz w:val="20"/>
        </w:rPr>
        <w:tab/>
        <w:t>2001</w:t>
      </w:r>
      <w:r w:rsidRPr="00FC755A">
        <w:rPr>
          <w:rFonts w:ascii="Consolas" w:hAnsi="Consolas"/>
          <w:sz w:val="20"/>
        </w:rPr>
        <w:tab/>
        <w:t>Nevada</w:t>
      </w:r>
      <w:r w:rsidRPr="00FC755A">
        <w:rPr>
          <w:rFonts w:ascii="Consolas" w:hAnsi="Consolas"/>
          <w:sz w:val="20"/>
        </w:rPr>
        <w:tab/>
        <w:t>2.4</w:t>
      </w:r>
      <w:r w:rsidRPr="00FC755A">
        <w:rPr>
          <w:rFonts w:ascii="Consolas" w:hAnsi="Consolas"/>
          <w:sz w:val="20"/>
        </w:rPr>
        <w:tab/>
        <w:t>16.5</w:t>
      </w:r>
    </w:p>
    <w:p w14:paraId="67A68785" w14:textId="77777777" w:rsidR="00FC755A" w:rsidRPr="00FC755A" w:rsidRDefault="00FC755A" w:rsidP="00FC755A">
      <w:pPr>
        <w:spacing w:after="0" w:line="240" w:lineRule="auto"/>
        <w:rPr>
          <w:rFonts w:ascii="Consolas" w:hAnsi="Consolas"/>
          <w:sz w:val="20"/>
        </w:rPr>
      </w:pPr>
      <w:r w:rsidRPr="00FC755A">
        <w:rPr>
          <w:rFonts w:ascii="Consolas" w:hAnsi="Consolas"/>
          <w:sz w:val="20"/>
        </w:rPr>
        <w:t>five</w:t>
      </w:r>
      <w:r w:rsidRPr="00FC755A">
        <w:rPr>
          <w:rFonts w:ascii="Consolas" w:hAnsi="Consolas"/>
          <w:sz w:val="20"/>
        </w:rPr>
        <w:tab/>
        <w:t>2002</w:t>
      </w:r>
      <w:r w:rsidRPr="00FC755A">
        <w:rPr>
          <w:rFonts w:ascii="Consolas" w:hAnsi="Consolas"/>
          <w:sz w:val="20"/>
        </w:rPr>
        <w:tab/>
        <w:t>Nevada</w:t>
      </w:r>
      <w:r w:rsidRPr="00FC755A">
        <w:rPr>
          <w:rFonts w:ascii="Consolas" w:hAnsi="Consolas"/>
          <w:sz w:val="20"/>
        </w:rPr>
        <w:tab/>
        <w:t>2.9</w:t>
      </w:r>
      <w:r w:rsidRPr="00FC755A">
        <w:rPr>
          <w:rFonts w:ascii="Consolas" w:hAnsi="Consolas"/>
          <w:sz w:val="20"/>
        </w:rPr>
        <w:tab/>
        <w:t>16.5</w:t>
      </w:r>
    </w:p>
    <w:p w14:paraId="7AA9F731" w14:textId="77777777" w:rsidR="00FC755A" w:rsidRPr="00FC755A" w:rsidRDefault="00FC755A" w:rsidP="00FC755A">
      <w:pPr>
        <w:spacing w:after="0" w:line="240" w:lineRule="auto"/>
        <w:rPr>
          <w:rFonts w:ascii="Consolas" w:hAnsi="Consolas"/>
          <w:sz w:val="20"/>
        </w:rPr>
      </w:pPr>
      <w:r w:rsidRPr="00FC755A">
        <w:rPr>
          <w:rFonts w:ascii="Consolas" w:hAnsi="Consolas"/>
          <w:sz w:val="20"/>
        </w:rPr>
        <w:t>six</w:t>
      </w:r>
      <w:r w:rsidRPr="00FC755A">
        <w:rPr>
          <w:rFonts w:ascii="Consolas" w:hAnsi="Consolas"/>
          <w:sz w:val="20"/>
        </w:rPr>
        <w:tab/>
        <w:t>2003</w:t>
      </w:r>
      <w:r w:rsidRPr="00FC755A">
        <w:rPr>
          <w:rFonts w:ascii="Consolas" w:hAnsi="Consolas"/>
          <w:sz w:val="20"/>
        </w:rPr>
        <w:tab/>
        <w:t>Nevada</w:t>
      </w:r>
      <w:r w:rsidRPr="00FC755A">
        <w:rPr>
          <w:rFonts w:ascii="Consolas" w:hAnsi="Consolas"/>
          <w:sz w:val="20"/>
        </w:rPr>
        <w:tab/>
        <w:t>3.2</w:t>
      </w:r>
      <w:r w:rsidRPr="00FC755A">
        <w:rPr>
          <w:rFonts w:ascii="Consolas" w:hAnsi="Consolas"/>
          <w:sz w:val="20"/>
        </w:rPr>
        <w:tab/>
        <w:t>16.5</w:t>
      </w:r>
    </w:p>
    <w:p w14:paraId="657D18FF" w14:textId="77777777" w:rsidR="00FC755A" w:rsidRPr="00FC755A" w:rsidRDefault="00FC755A" w:rsidP="00FC755A">
      <w:pPr>
        <w:spacing w:after="0" w:line="240" w:lineRule="auto"/>
        <w:rPr>
          <w:rFonts w:ascii="Consolas" w:hAnsi="Consolas"/>
          <w:sz w:val="20"/>
        </w:rPr>
      </w:pPr>
    </w:p>
    <w:p w14:paraId="0B34D4C4" w14:textId="77777777" w:rsidR="00FC755A" w:rsidRPr="00FC755A" w:rsidRDefault="00FC755A" w:rsidP="00FC755A">
      <w:pPr>
        <w:spacing w:after="0" w:line="240" w:lineRule="auto"/>
        <w:rPr>
          <w:rFonts w:ascii="Consolas" w:hAnsi="Consolas"/>
          <w:color w:val="C00000"/>
          <w:sz w:val="20"/>
        </w:rPr>
      </w:pPr>
      <w:r w:rsidRPr="00FC755A">
        <w:rPr>
          <w:rFonts w:ascii="Consolas" w:hAnsi="Consolas"/>
          <w:color w:val="C00000"/>
          <w:sz w:val="20"/>
        </w:rPr>
        <w:t xml:space="preserve">frame2['debt'] = np.arange(6.) </w:t>
      </w:r>
    </w:p>
    <w:p w14:paraId="04D32CC9" w14:textId="77777777" w:rsidR="00FC755A" w:rsidRPr="00FC755A" w:rsidRDefault="00FC755A" w:rsidP="00FC755A">
      <w:pPr>
        <w:spacing w:after="0" w:line="240" w:lineRule="auto"/>
        <w:rPr>
          <w:rFonts w:ascii="Consolas" w:hAnsi="Consolas"/>
          <w:color w:val="C00000"/>
          <w:sz w:val="20"/>
        </w:rPr>
      </w:pPr>
    </w:p>
    <w:p w14:paraId="3469DCBC" w14:textId="77777777" w:rsidR="00FC755A" w:rsidRPr="00FC755A" w:rsidRDefault="00FC755A" w:rsidP="00FC755A">
      <w:pPr>
        <w:spacing w:after="0" w:line="240" w:lineRule="auto"/>
        <w:rPr>
          <w:rFonts w:ascii="Consolas" w:hAnsi="Consolas"/>
          <w:color w:val="C00000"/>
          <w:sz w:val="20"/>
        </w:rPr>
      </w:pPr>
      <w:r w:rsidRPr="00FC755A">
        <w:rPr>
          <w:rFonts w:ascii="Consolas" w:hAnsi="Consolas"/>
          <w:color w:val="C00000"/>
          <w:sz w:val="20"/>
        </w:rPr>
        <w:t>frame2</w:t>
      </w:r>
    </w:p>
    <w:p w14:paraId="5C45D73C" w14:textId="77777777" w:rsidR="00FC755A" w:rsidRPr="00FC755A" w:rsidRDefault="00FC755A" w:rsidP="00FC755A">
      <w:pPr>
        <w:spacing w:after="0" w:line="240" w:lineRule="auto"/>
        <w:rPr>
          <w:rFonts w:ascii="Consolas" w:hAnsi="Consolas"/>
          <w:sz w:val="20"/>
        </w:rPr>
      </w:pPr>
    </w:p>
    <w:p w14:paraId="7E5F08D0" w14:textId="77777777" w:rsidR="00FC755A" w:rsidRPr="00FC755A" w:rsidRDefault="00FC755A" w:rsidP="00FC755A">
      <w:pPr>
        <w:spacing w:after="0" w:line="240" w:lineRule="auto"/>
        <w:rPr>
          <w:rFonts w:ascii="Consolas" w:hAnsi="Consolas"/>
          <w:sz w:val="20"/>
        </w:rPr>
      </w:pPr>
      <w:r w:rsidRPr="00FC755A">
        <w:rPr>
          <w:rFonts w:ascii="Consolas" w:hAnsi="Consolas"/>
          <w:sz w:val="20"/>
        </w:rPr>
        <w:tab/>
        <w:t>year</w:t>
      </w:r>
      <w:r w:rsidRPr="00FC755A">
        <w:rPr>
          <w:rFonts w:ascii="Consolas" w:hAnsi="Consolas"/>
          <w:sz w:val="20"/>
        </w:rPr>
        <w:tab/>
        <w:t>state</w:t>
      </w:r>
      <w:r w:rsidRPr="00FC755A">
        <w:rPr>
          <w:rFonts w:ascii="Consolas" w:hAnsi="Consolas"/>
          <w:sz w:val="20"/>
        </w:rPr>
        <w:tab/>
        <w:t>pop</w:t>
      </w:r>
      <w:r w:rsidRPr="00FC755A">
        <w:rPr>
          <w:rFonts w:ascii="Consolas" w:hAnsi="Consolas"/>
          <w:sz w:val="20"/>
        </w:rPr>
        <w:tab/>
        <w:t>debt</w:t>
      </w:r>
    </w:p>
    <w:p w14:paraId="1EE2029C" w14:textId="77777777" w:rsidR="00FC755A" w:rsidRPr="00FC755A" w:rsidRDefault="00FC755A" w:rsidP="00FC755A">
      <w:pPr>
        <w:spacing w:after="0" w:line="240" w:lineRule="auto"/>
        <w:rPr>
          <w:rFonts w:ascii="Consolas" w:hAnsi="Consolas"/>
          <w:sz w:val="20"/>
        </w:rPr>
      </w:pPr>
      <w:r w:rsidRPr="00FC755A">
        <w:rPr>
          <w:rFonts w:ascii="Consolas" w:hAnsi="Consolas"/>
          <w:sz w:val="20"/>
        </w:rPr>
        <w:t>one</w:t>
      </w:r>
      <w:r w:rsidRPr="00FC755A">
        <w:rPr>
          <w:rFonts w:ascii="Consolas" w:hAnsi="Consolas"/>
          <w:sz w:val="20"/>
        </w:rPr>
        <w:tab/>
        <w:t>2000</w:t>
      </w:r>
      <w:r w:rsidRPr="00FC755A">
        <w:rPr>
          <w:rFonts w:ascii="Consolas" w:hAnsi="Consolas"/>
          <w:sz w:val="20"/>
        </w:rPr>
        <w:tab/>
        <w:t>Ohio</w:t>
      </w:r>
      <w:r w:rsidRPr="00FC755A">
        <w:rPr>
          <w:rFonts w:ascii="Consolas" w:hAnsi="Consolas"/>
          <w:sz w:val="20"/>
        </w:rPr>
        <w:tab/>
        <w:t>1.5</w:t>
      </w:r>
      <w:r w:rsidRPr="00FC755A">
        <w:rPr>
          <w:rFonts w:ascii="Consolas" w:hAnsi="Consolas"/>
          <w:sz w:val="20"/>
        </w:rPr>
        <w:tab/>
        <w:t>0.0</w:t>
      </w:r>
    </w:p>
    <w:p w14:paraId="5F8AD5A4" w14:textId="77777777" w:rsidR="00FC755A" w:rsidRPr="00FC755A" w:rsidRDefault="00FC755A" w:rsidP="00FC755A">
      <w:pPr>
        <w:spacing w:after="0" w:line="240" w:lineRule="auto"/>
        <w:rPr>
          <w:rFonts w:ascii="Consolas" w:hAnsi="Consolas"/>
          <w:sz w:val="20"/>
        </w:rPr>
      </w:pPr>
      <w:r w:rsidRPr="00FC755A">
        <w:rPr>
          <w:rFonts w:ascii="Consolas" w:hAnsi="Consolas"/>
          <w:sz w:val="20"/>
        </w:rPr>
        <w:t>two</w:t>
      </w:r>
      <w:r w:rsidRPr="00FC755A">
        <w:rPr>
          <w:rFonts w:ascii="Consolas" w:hAnsi="Consolas"/>
          <w:sz w:val="20"/>
        </w:rPr>
        <w:tab/>
        <w:t>2001</w:t>
      </w:r>
      <w:r w:rsidRPr="00FC755A">
        <w:rPr>
          <w:rFonts w:ascii="Consolas" w:hAnsi="Consolas"/>
          <w:sz w:val="20"/>
        </w:rPr>
        <w:tab/>
        <w:t>Ohio</w:t>
      </w:r>
      <w:r w:rsidRPr="00FC755A">
        <w:rPr>
          <w:rFonts w:ascii="Consolas" w:hAnsi="Consolas"/>
          <w:sz w:val="20"/>
        </w:rPr>
        <w:tab/>
        <w:t>1.7</w:t>
      </w:r>
      <w:r w:rsidRPr="00FC755A">
        <w:rPr>
          <w:rFonts w:ascii="Consolas" w:hAnsi="Consolas"/>
          <w:sz w:val="20"/>
        </w:rPr>
        <w:tab/>
        <w:t>1.0</w:t>
      </w:r>
    </w:p>
    <w:p w14:paraId="6C32CC8B" w14:textId="77777777" w:rsidR="00FC755A" w:rsidRPr="00FC755A" w:rsidRDefault="00FC755A" w:rsidP="00FC755A">
      <w:pPr>
        <w:spacing w:after="0" w:line="240" w:lineRule="auto"/>
        <w:rPr>
          <w:rFonts w:ascii="Consolas" w:hAnsi="Consolas"/>
          <w:sz w:val="20"/>
        </w:rPr>
      </w:pPr>
      <w:r w:rsidRPr="00FC755A">
        <w:rPr>
          <w:rFonts w:ascii="Consolas" w:hAnsi="Consolas"/>
          <w:sz w:val="20"/>
        </w:rPr>
        <w:t>three</w:t>
      </w:r>
      <w:r w:rsidRPr="00FC755A">
        <w:rPr>
          <w:rFonts w:ascii="Consolas" w:hAnsi="Consolas"/>
          <w:sz w:val="20"/>
        </w:rPr>
        <w:tab/>
        <w:t>2002</w:t>
      </w:r>
      <w:r w:rsidRPr="00FC755A">
        <w:rPr>
          <w:rFonts w:ascii="Consolas" w:hAnsi="Consolas"/>
          <w:sz w:val="20"/>
        </w:rPr>
        <w:tab/>
        <w:t>Ohio</w:t>
      </w:r>
      <w:r w:rsidRPr="00FC755A">
        <w:rPr>
          <w:rFonts w:ascii="Consolas" w:hAnsi="Consolas"/>
          <w:sz w:val="20"/>
        </w:rPr>
        <w:tab/>
        <w:t>3.6</w:t>
      </w:r>
      <w:r w:rsidRPr="00FC755A">
        <w:rPr>
          <w:rFonts w:ascii="Consolas" w:hAnsi="Consolas"/>
          <w:sz w:val="20"/>
        </w:rPr>
        <w:tab/>
        <w:t>2.0</w:t>
      </w:r>
    </w:p>
    <w:p w14:paraId="73DDD3C6" w14:textId="77777777" w:rsidR="00FC755A" w:rsidRPr="00FC755A" w:rsidRDefault="00FC755A" w:rsidP="00FC755A">
      <w:pPr>
        <w:spacing w:after="0" w:line="240" w:lineRule="auto"/>
        <w:rPr>
          <w:rFonts w:ascii="Consolas" w:hAnsi="Consolas"/>
          <w:sz w:val="20"/>
        </w:rPr>
      </w:pPr>
      <w:r w:rsidRPr="00FC755A">
        <w:rPr>
          <w:rFonts w:ascii="Consolas" w:hAnsi="Consolas"/>
          <w:sz w:val="20"/>
        </w:rPr>
        <w:t>four</w:t>
      </w:r>
      <w:r w:rsidRPr="00FC755A">
        <w:rPr>
          <w:rFonts w:ascii="Consolas" w:hAnsi="Consolas"/>
          <w:sz w:val="20"/>
        </w:rPr>
        <w:tab/>
        <w:t>2001</w:t>
      </w:r>
      <w:r w:rsidRPr="00FC755A">
        <w:rPr>
          <w:rFonts w:ascii="Consolas" w:hAnsi="Consolas"/>
          <w:sz w:val="20"/>
        </w:rPr>
        <w:tab/>
        <w:t>Nevada</w:t>
      </w:r>
      <w:r w:rsidRPr="00FC755A">
        <w:rPr>
          <w:rFonts w:ascii="Consolas" w:hAnsi="Consolas"/>
          <w:sz w:val="20"/>
        </w:rPr>
        <w:tab/>
        <w:t>2.4</w:t>
      </w:r>
      <w:r w:rsidRPr="00FC755A">
        <w:rPr>
          <w:rFonts w:ascii="Consolas" w:hAnsi="Consolas"/>
          <w:sz w:val="20"/>
        </w:rPr>
        <w:tab/>
        <w:t>3.0</w:t>
      </w:r>
    </w:p>
    <w:p w14:paraId="201246B2" w14:textId="77777777" w:rsidR="00FC755A" w:rsidRPr="00FC755A" w:rsidRDefault="00FC755A" w:rsidP="00FC755A">
      <w:pPr>
        <w:spacing w:after="0" w:line="240" w:lineRule="auto"/>
        <w:rPr>
          <w:rFonts w:ascii="Consolas" w:hAnsi="Consolas"/>
          <w:sz w:val="20"/>
        </w:rPr>
      </w:pPr>
      <w:r w:rsidRPr="00FC755A">
        <w:rPr>
          <w:rFonts w:ascii="Consolas" w:hAnsi="Consolas"/>
          <w:sz w:val="20"/>
        </w:rPr>
        <w:t>five</w:t>
      </w:r>
      <w:r w:rsidRPr="00FC755A">
        <w:rPr>
          <w:rFonts w:ascii="Consolas" w:hAnsi="Consolas"/>
          <w:sz w:val="20"/>
        </w:rPr>
        <w:tab/>
        <w:t>2002</w:t>
      </w:r>
      <w:r w:rsidRPr="00FC755A">
        <w:rPr>
          <w:rFonts w:ascii="Consolas" w:hAnsi="Consolas"/>
          <w:sz w:val="20"/>
        </w:rPr>
        <w:tab/>
        <w:t>Nevada</w:t>
      </w:r>
      <w:r w:rsidRPr="00FC755A">
        <w:rPr>
          <w:rFonts w:ascii="Consolas" w:hAnsi="Consolas"/>
          <w:sz w:val="20"/>
        </w:rPr>
        <w:tab/>
        <w:t>2.9</w:t>
      </w:r>
      <w:r w:rsidRPr="00FC755A">
        <w:rPr>
          <w:rFonts w:ascii="Consolas" w:hAnsi="Consolas"/>
          <w:sz w:val="20"/>
        </w:rPr>
        <w:tab/>
        <w:t>4.0</w:t>
      </w:r>
    </w:p>
    <w:p w14:paraId="782EE690" w14:textId="77777777" w:rsidR="00FC755A" w:rsidRPr="00FC755A" w:rsidRDefault="00FC755A" w:rsidP="00FC755A">
      <w:pPr>
        <w:spacing w:after="0" w:line="240" w:lineRule="auto"/>
        <w:rPr>
          <w:rFonts w:ascii="Consolas" w:hAnsi="Consolas"/>
          <w:sz w:val="20"/>
        </w:rPr>
      </w:pPr>
      <w:r w:rsidRPr="00FC755A">
        <w:rPr>
          <w:rFonts w:ascii="Consolas" w:hAnsi="Consolas"/>
          <w:sz w:val="20"/>
        </w:rPr>
        <w:t>six</w:t>
      </w:r>
      <w:r w:rsidRPr="00FC755A">
        <w:rPr>
          <w:rFonts w:ascii="Consolas" w:hAnsi="Consolas"/>
          <w:sz w:val="20"/>
        </w:rPr>
        <w:tab/>
        <w:t>2003</w:t>
      </w:r>
      <w:r w:rsidRPr="00FC755A">
        <w:rPr>
          <w:rFonts w:ascii="Consolas" w:hAnsi="Consolas"/>
          <w:sz w:val="20"/>
        </w:rPr>
        <w:tab/>
        <w:t>Nevada</w:t>
      </w:r>
      <w:r w:rsidRPr="00FC755A">
        <w:rPr>
          <w:rFonts w:ascii="Consolas" w:hAnsi="Consolas"/>
          <w:sz w:val="20"/>
        </w:rPr>
        <w:tab/>
        <w:t>3.2</w:t>
      </w:r>
      <w:r w:rsidRPr="00FC755A">
        <w:rPr>
          <w:rFonts w:ascii="Consolas" w:hAnsi="Consolas"/>
          <w:sz w:val="20"/>
        </w:rPr>
        <w:tab/>
        <w:t>5.0</w:t>
      </w:r>
    </w:p>
    <w:p w14:paraId="3A502297" w14:textId="77777777" w:rsidR="00AE46EB" w:rsidRPr="00FC755A" w:rsidRDefault="00AE46EB" w:rsidP="00AE46EB">
      <w:pPr>
        <w:spacing w:after="0" w:line="240" w:lineRule="auto"/>
        <w:ind w:left="3" w:right="3"/>
        <w:jc w:val="both"/>
        <w:rPr>
          <w:rFonts w:ascii="Calibri" w:hAnsi="Calibri" w:cs="Calibri"/>
          <w:color w:val="0000FF"/>
          <w:sz w:val="20"/>
        </w:rPr>
      </w:pPr>
    </w:p>
    <w:p w14:paraId="2F4BD37F" w14:textId="77777777" w:rsidR="00AE46EB" w:rsidRPr="00FC755A" w:rsidRDefault="00AE46EB" w:rsidP="00AE46EB">
      <w:pPr>
        <w:spacing w:after="0" w:line="240" w:lineRule="auto"/>
        <w:ind w:left="3" w:right="3"/>
        <w:jc w:val="both"/>
        <w:rPr>
          <w:rFonts w:ascii="Calibri" w:hAnsi="Calibri" w:cs="Calibri"/>
          <w:color w:val="0000FF"/>
          <w:sz w:val="20"/>
        </w:rPr>
      </w:pPr>
      <w:r w:rsidRPr="00FC755A">
        <w:rPr>
          <w:rFonts w:ascii="Calibri" w:hAnsi="Calibri" w:cs="Calibri"/>
          <w:color w:val="0000FF"/>
          <w:sz w:val="20"/>
        </w:rPr>
        <w:t>When you are assigning lists or arrays to a column, the value’s length must match the length of the DataFrame. If you assign a Series, its labels will be realigned exactly to the DataFrame’s index, inserting missing values in any holes:</w:t>
      </w:r>
    </w:p>
    <w:p w14:paraId="0AFD8469" w14:textId="77777777" w:rsidR="00D605B1" w:rsidRDefault="00D605B1" w:rsidP="00AE46EB">
      <w:pPr>
        <w:spacing w:after="0" w:line="240" w:lineRule="auto"/>
        <w:ind w:left="3" w:right="3"/>
        <w:jc w:val="both"/>
        <w:rPr>
          <w:rFonts w:ascii="Consolas" w:hAnsi="Consolas" w:cs="Calibri"/>
          <w:sz w:val="18"/>
        </w:rPr>
      </w:pPr>
    </w:p>
    <w:p w14:paraId="3ACD5862" w14:textId="77777777" w:rsidR="00D605B1" w:rsidRPr="00D605B1" w:rsidRDefault="00D605B1" w:rsidP="00D605B1">
      <w:pPr>
        <w:spacing w:after="0" w:line="240" w:lineRule="auto"/>
        <w:ind w:left="3" w:right="3"/>
        <w:jc w:val="both"/>
        <w:rPr>
          <w:rFonts w:ascii="Consolas" w:hAnsi="Consolas" w:cs="Calibri"/>
          <w:sz w:val="18"/>
        </w:rPr>
      </w:pPr>
    </w:p>
    <w:p w14:paraId="72C46FD4" w14:textId="77777777" w:rsidR="00D605B1" w:rsidRDefault="00D605B1" w:rsidP="00D605B1">
      <w:pPr>
        <w:spacing w:after="0" w:line="240" w:lineRule="auto"/>
        <w:ind w:left="3" w:right="3"/>
        <w:jc w:val="both"/>
        <w:rPr>
          <w:rFonts w:ascii="Consolas" w:hAnsi="Consolas" w:cs="Calibri"/>
          <w:sz w:val="18"/>
        </w:rPr>
      </w:pPr>
      <w:r w:rsidRPr="00D605B1">
        <w:rPr>
          <w:rFonts w:ascii="Consolas" w:hAnsi="Consolas" w:cs="Calibri"/>
          <w:sz w:val="18"/>
        </w:rPr>
        <w:t xml:space="preserve">val = </w:t>
      </w:r>
      <w:r w:rsidRPr="00D605B1">
        <w:rPr>
          <w:rFonts w:ascii="Consolas" w:hAnsi="Consolas" w:cs="Calibri"/>
          <w:b/>
          <w:color w:val="0000FF"/>
          <w:sz w:val="18"/>
        </w:rPr>
        <w:t>pd.Series(</w:t>
      </w:r>
      <w:r w:rsidRPr="00D605B1">
        <w:rPr>
          <w:rFonts w:ascii="Consolas" w:hAnsi="Consolas" w:cs="Calibri"/>
          <w:sz w:val="18"/>
        </w:rPr>
        <w:t xml:space="preserve">[-1.2, -1.5, -1.7], </w:t>
      </w:r>
      <w:r w:rsidRPr="00D605B1">
        <w:rPr>
          <w:rFonts w:ascii="Consolas" w:hAnsi="Consolas" w:cs="Calibri"/>
          <w:b/>
          <w:color w:val="0000FF"/>
          <w:sz w:val="18"/>
        </w:rPr>
        <w:t>index</w:t>
      </w:r>
      <w:r w:rsidRPr="00D605B1">
        <w:rPr>
          <w:rFonts w:ascii="Consolas" w:hAnsi="Consolas" w:cs="Calibri"/>
          <w:sz w:val="18"/>
        </w:rPr>
        <w:t xml:space="preserve">=['two', 'four', 'five']) </w:t>
      </w:r>
    </w:p>
    <w:p w14:paraId="75031C1C" w14:textId="77777777" w:rsidR="00D605B1" w:rsidRPr="00D605B1" w:rsidRDefault="00D605B1" w:rsidP="00D605B1">
      <w:pPr>
        <w:spacing w:after="0" w:line="240" w:lineRule="auto"/>
        <w:ind w:left="3" w:right="3"/>
        <w:jc w:val="both"/>
        <w:rPr>
          <w:rFonts w:ascii="Consolas" w:hAnsi="Consolas" w:cs="Calibri"/>
          <w:b/>
          <w:color w:val="0000FF"/>
          <w:sz w:val="18"/>
        </w:rPr>
      </w:pPr>
      <w:r w:rsidRPr="00D605B1">
        <w:rPr>
          <w:rFonts w:ascii="Consolas" w:hAnsi="Consolas" w:cs="Calibri"/>
          <w:b/>
          <w:color w:val="0000FF"/>
          <w:sz w:val="18"/>
        </w:rPr>
        <w:t>frame2['debt'] = val</w:t>
      </w:r>
    </w:p>
    <w:p w14:paraId="135A675E" w14:textId="77777777" w:rsidR="00D605B1" w:rsidRPr="00D605B1" w:rsidRDefault="00D605B1" w:rsidP="00D605B1">
      <w:pPr>
        <w:spacing w:after="0" w:line="240" w:lineRule="auto"/>
        <w:ind w:left="3" w:right="3"/>
        <w:jc w:val="both"/>
        <w:rPr>
          <w:rFonts w:ascii="Consolas" w:hAnsi="Consolas" w:cs="Calibri"/>
          <w:sz w:val="18"/>
        </w:rPr>
      </w:pPr>
    </w:p>
    <w:p w14:paraId="0E3C4B1B" w14:textId="77777777" w:rsidR="00D605B1" w:rsidRPr="00D605B1" w:rsidRDefault="00D605B1" w:rsidP="00D605B1">
      <w:pPr>
        <w:spacing w:after="0" w:line="240" w:lineRule="auto"/>
        <w:ind w:left="3" w:right="3"/>
        <w:jc w:val="both"/>
        <w:rPr>
          <w:rFonts w:ascii="Consolas" w:hAnsi="Consolas" w:cs="Calibri"/>
          <w:sz w:val="18"/>
        </w:rPr>
      </w:pPr>
      <w:r w:rsidRPr="00D605B1">
        <w:rPr>
          <w:rFonts w:ascii="Consolas" w:hAnsi="Consolas" w:cs="Calibri"/>
          <w:sz w:val="18"/>
        </w:rPr>
        <w:t xml:space="preserve">frame2 </w:t>
      </w:r>
    </w:p>
    <w:p w14:paraId="3A1A0900" w14:textId="77777777" w:rsidR="00D605B1" w:rsidRPr="00D605B1" w:rsidRDefault="00D605B1" w:rsidP="00D605B1">
      <w:pPr>
        <w:spacing w:after="0" w:line="240" w:lineRule="auto"/>
        <w:ind w:left="3" w:right="3"/>
        <w:jc w:val="both"/>
        <w:rPr>
          <w:rFonts w:ascii="Consolas" w:hAnsi="Consolas" w:cs="Calibri"/>
          <w:sz w:val="18"/>
        </w:rPr>
      </w:pPr>
    </w:p>
    <w:p w14:paraId="13D815B3" w14:textId="77777777" w:rsidR="00D605B1" w:rsidRPr="00D605B1" w:rsidRDefault="00D605B1" w:rsidP="00D605B1">
      <w:pPr>
        <w:spacing w:after="0" w:line="240" w:lineRule="auto"/>
        <w:ind w:left="3" w:right="3"/>
        <w:jc w:val="both"/>
        <w:rPr>
          <w:rFonts w:ascii="Consolas" w:hAnsi="Consolas" w:cs="Calibri"/>
          <w:sz w:val="18"/>
        </w:rPr>
      </w:pPr>
      <w:r w:rsidRPr="00D605B1">
        <w:rPr>
          <w:rFonts w:ascii="Consolas" w:hAnsi="Consolas" w:cs="Calibri"/>
          <w:sz w:val="18"/>
        </w:rPr>
        <w:tab/>
        <w:t>year</w:t>
      </w:r>
      <w:r w:rsidRPr="00D605B1">
        <w:rPr>
          <w:rFonts w:ascii="Consolas" w:hAnsi="Consolas" w:cs="Calibri"/>
          <w:sz w:val="18"/>
        </w:rPr>
        <w:tab/>
        <w:t>state</w:t>
      </w:r>
      <w:r w:rsidRPr="00D605B1">
        <w:rPr>
          <w:rFonts w:ascii="Consolas" w:hAnsi="Consolas" w:cs="Calibri"/>
          <w:sz w:val="18"/>
        </w:rPr>
        <w:tab/>
        <w:t>pop</w:t>
      </w:r>
      <w:r w:rsidRPr="00D605B1">
        <w:rPr>
          <w:rFonts w:ascii="Consolas" w:hAnsi="Consolas" w:cs="Calibri"/>
          <w:sz w:val="18"/>
        </w:rPr>
        <w:tab/>
        <w:t>debt</w:t>
      </w:r>
    </w:p>
    <w:p w14:paraId="63C53F8E" w14:textId="77777777" w:rsidR="00D605B1" w:rsidRPr="00D605B1" w:rsidRDefault="00D605B1" w:rsidP="00D605B1">
      <w:pPr>
        <w:spacing w:after="0" w:line="240" w:lineRule="auto"/>
        <w:ind w:left="3" w:right="3"/>
        <w:jc w:val="both"/>
        <w:rPr>
          <w:rFonts w:ascii="Consolas" w:hAnsi="Consolas" w:cs="Calibri"/>
          <w:sz w:val="18"/>
        </w:rPr>
      </w:pPr>
      <w:r w:rsidRPr="00D605B1">
        <w:rPr>
          <w:rFonts w:ascii="Consolas" w:hAnsi="Consolas" w:cs="Calibri"/>
          <w:sz w:val="18"/>
        </w:rPr>
        <w:t>one</w:t>
      </w:r>
      <w:r w:rsidRPr="00D605B1">
        <w:rPr>
          <w:rFonts w:ascii="Consolas" w:hAnsi="Consolas" w:cs="Calibri"/>
          <w:sz w:val="18"/>
        </w:rPr>
        <w:tab/>
        <w:t>2000</w:t>
      </w:r>
      <w:r w:rsidRPr="00D605B1">
        <w:rPr>
          <w:rFonts w:ascii="Consolas" w:hAnsi="Consolas" w:cs="Calibri"/>
          <w:sz w:val="18"/>
        </w:rPr>
        <w:tab/>
        <w:t>Ohio</w:t>
      </w:r>
      <w:r w:rsidRPr="00D605B1">
        <w:rPr>
          <w:rFonts w:ascii="Consolas" w:hAnsi="Consolas" w:cs="Calibri"/>
          <w:sz w:val="18"/>
        </w:rPr>
        <w:tab/>
        <w:t>1.5</w:t>
      </w:r>
      <w:r w:rsidRPr="00D605B1">
        <w:rPr>
          <w:rFonts w:ascii="Consolas" w:hAnsi="Consolas" w:cs="Calibri"/>
          <w:sz w:val="18"/>
        </w:rPr>
        <w:tab/>
        <w:t>NaN</w:t>
      </w:r>
    </w:p>
    <w:p w14:paraId="21240806" w14:textId="77777777" w:rsidR="00D605B1" w:rsidRPr="00D605B1" w:rsidRDefault="00D605B1" w:rsidP="00D605B1">
      <w:pPr>
        <w:spacing w:after="0" w:line="240" w:lineRule="auto"/>
        <w:ind w:left="3" w:right="3"/>
        <w:jc w:val="both"/>
        <w:rPr>
          <w:rFonts w:ascii="Consolas" w:hAnsi="Consolas" w:cs="Calibri"/>
          <w:sz w:val="18"/>
        </w:rPr>
      </w:pPr>
      <w:r w:rsidRPr="00D605B1">
        <w:rPr>
          <w:rFonts w:ascii="Consolas" w:hAnsi="Consolas" w:cs="Calibri"/>
          <w:sz w:val="18"/>
        </w:rPr>
        <w:t>two</w:t>
      </w:r>
      <w:r w:rsidRPr="00D605B1">
        <w:rPr>
          <w:rFonts w:ascii="Consolas" w:hAnsi="Consolas" w:cs="Calibri"/>
          <w:sz w:val="18"/>
        </w:rPr>
        <w:tab/>
        <w:t>2001</w:t>
      </w:r>
      <w:r w:rsidRPr="00D605B1">
        <w:rPr>
          <w:rFonts w:ascii="Consolas" w:hAnsi="Consolas" w:cs="Calibri"/>
          <w:sz w:val="18"/>
        </w:rPr>
        <w:tab/>
        <w:t>Ohio</w:t>
      </w:r>
      <w:r w:rsidRPr="00D605B1">
        <w:rPr>
          <w:rFonts w:ascii="Consolas" w:hAnsi="Consolas" w:cs="Calibri"/>
          <w:sz w:val="18"/>
        </w:rPr>
        <w:tab/>
        <w:t>1.7</w:t>
      </w:r>
      <w:r w:rsidRPr="00D605B1">
        <w:rPr>
          <w:rFonts w:ascii="Consolas" w:hAnsi="Consolas" w:cs="Calibri"/>
          <w:sz w:val="18"/>
        </w:rPr>
        <w:tab/>
        <w:t>-1.2</w:t>
      </w:r>
    </w:p>
    <w:p w14:paraId="7E54950F" w14:textId="77777777" w:rsidR="00D605B1" w:rsidRPr="00D605B1" w:rsidRDefault="00D605B1" w:rsidP="00D605B1">
      <w:pPr>
        <w:spacing w:after="0" w:line="240" w:lineRule="auto"/>
        <w:ind w:left="3" w:right="3"/>
        <w:jc w:val="both"/>
        <w:rPr>
          <w:rFonts w:ascii="Consolas" w:hAnsi="Consolas" w:cs="Calibri"/>
          <w:sz w:val="18"/>
        </w:rPr>
      </w:pPr>
      <w:r w:rsidRPr="00D605B1">
        <w:rPr>
          <w:rFonts w:ascii="Consolas" w:hAnsi="Consolas" w:cs="Calibri"/>
          <w:sz w:val="18"/>
        </w:rPr>
        <w:t>three</w:t>
      </w:r>
      <w:r w:rsidRPr="00D605B1">
        <w:rPr>
          <w:rFonts w:ascii="Consolas" w:hAnsi="Consolas" w:cs="Calibri"/>
          <w:sz w:val="18"/>
        </w:rPr>
        <w:tab/>
        <w:t>2002</w:t>
      </w:r>
      <w:r w:rsidRPr="00D605B1">
        <w:rPr>
          <w:rFonts w:ascii="Consolas" w:hAnsi="Consolas" w:cs="Calibri"/>
          <w:sz w:val="18"/>
        </w:rPr>
        <w:tab/>
        <w:t>Ohio</w:t>
      </w:r>
      <w:r w:rsidRPr="00D605B1">
        <w:rPr>
          <w:rFonts w:ascii="Consolas" w:hAnsi="Consolas" w:cs="Calibri"/>
          <w:sz w:val="18"/>
        </w:rPr>
        <w:tab/>
        <w:t>3.6</w:t>
      </w:r>
      <w:r w:rsidRPr="00D605B1">
        <w:rPr>
          <w:rFonts w:ascii="Consolas" w:hAnsi="Consolas" w:cs="Calibri"/>
          <w:sz w:val="18"/>
        </w:rPr>
        <w:tab/>
        <w:t>NaN</w:t>
      </w:r>
    </w:p>
    <w:p w14:paraId="0DE75A36" w14:textId="77777777" w:rsidR="00D605B1" w:rsidRPr="00D605B1" w:rsidRDefault="00D605B1" w:rsidP="00D605B1">
      <w:pPr>
        <w:spacing w:after="0" w:line="240" w:lineRule="auto"/>
        <w:ind w:left="3" w:right="3"/>
        <w:jc w:val="both"/>
        <w:rPr>
          <w:rFonts w:ascii="Consolas" w:hAnsi="Consolas" w:cs="Calibri"/>
          <w:sz w:val="18"/>
        </w:rPr>
      </w:pPr>
      <w:r w:rsidRPr="00D605B1">
        <w:rPr>
          <w:rFonts w:ascii="Consolas" w:hAnsi="Consolas" w:cs="Calibri"/>
          <w:sz w:val="18"/>
        </w:rPr>
        <w:t>four</w:t>
      </w:r>
      <w:r w:rsidRPr="00D605B1">
        <w:rPr>
          <w:rFonts w:ascii="Consolas" w:hAnsi="Consolas" w:cs="Calibri"/>
          <w:sz w:val="18"/>
        </w:rPr>
        <w:tab/>
        <w:t>2001</w:t>
      </w:r>
      <w:r w:rsidRPr="00D605B1">
        <w:rPr>
          <w:rFonts w:ascii="Consolas" w:hAnsi="Consolas" w:cs="Calibri"/>
          <w:sz w:val="18"/>
        </w:rPr>
        <w:tab/>
        <w:t>Nevada</w:t>
      </w:r>
      <w:r w:rsidRPr="00D605B1">
        <w:rPr>
          <w:rFonts w:ascii="Consolas" w:hAnsi="Consolas" w:cs="Calibri"/>
          <w:sz w:val="18"/>
        </w:rPr>
        <w:tab/>
        <w:t>2.4</w:t>
      </w:r>
      <w:r w:rsidRPr="00D605B1">
        <w:rPr>
          <w:rFonts w:ascii="Consolas" w:hAnsi="Consolas" w:cs="Calibri"/>
          <w:sz w:val="18"/>
        </w:rPr>
        <w:tab/>
        <w:t>-1.5</w:t>
      </w:r>
    </w:p>
    <w:p w14:paraId="7F7C8389" w14:textId="77777777" w:rsidR="00D605B1" w:rsidRPr="00D605B1" w:rsidRDefault="00D605B1" w:rsidP="00D605B1">
      <w:pPr>
        <w:spacing w:after="0" w:line="240" w:lineRule="auto"/>
        <w:ind w:left="3" w:right="3"/>
        <w:jc w:val="both"/>
        <w:rPr>
          <w:rFonts w:ascii="Consolas" w:hAnsi="Consolas" w:cs="Calibri"/>
          <w:sz w:val="18"/>
        </w:rPr>
      </w:pPr>
      <w:r w:rsidRPr="00D605B1">
        <w:rPr>
          <w:rFonts w:ascii="Consolas" w:hAnsi="Consolas" w:cs="Calibri"/>
          <w:sz w:val="18"/>
        </w:rPr>
        <w:t>five</w:t>
      </w:r>
      <w:r w:rsidRPr="00D605B1">
        <w:rPr>
          <w:rFonts w:ascii="Consolas" w:hAnsi="Consolas" w:cs="Calibri"/>
          <w:sz w:val="18"/>
        </w:rPr>
        <w:tab/>
        <w:t>2002</w:t>
      </w:r>
      <w:r w:rsidRPr="00D605B1">
        <w:rPr>
          <w:rFonts w:ascii="Consolas" w:hAnsi="Consolas" w:cs="Calibri"/>
          <w:sz w:val="18"/>
        </w:rPr>
        <w:tab/>
        <w:t>Nevada</w:t>
      </w:r>
      <w:r w:rsidRPr="00D605B1">
        <w:rPr>
          <w:rFonts w:ascii="Consolas" w:hAnsi="Consolas" w:cs="Calibri"/>
          <w:sz w:val="18"/>
        </w:rPr>
        <w:tab/>
        <w:t>2.9</w:t>
      </w:r>
      <w:r w:rsidRPr="00D605B1">
        <w:rPr>
          <w:rFonts w:ascii="Consolas" w:hAnsi="Consolas" w:cs="Calibri"/>
          <w:sz w:val="18"/>
        </w:rPr>
        <w:tab/>
        <w:t>-1.7</w:t>
      </w:r>
    </w:p>
    <w:p w14:paraId="66CF0844" w14:textId="77777777" w:rsidR="00AE46EB" w:rsidRPr="00C42B09" w:rsidRDefault="00D605B1" w:rsidP="00D605B1">
      <w:pPr>
        <w:spacing w:after="0" w:line="240" w:lineRule="auto"/>
        <w:ind w:left="3" w:right="3"/>
        <w:jc w:val="both"/>
        <w:rPr>
          <w:rFonts w:ascii="Calibri" w:hAnsi="Calibri" w:cs="Calibri"/>
          <w:sz w:val="20"/>
        </w:rPr>
      </w:pPr>
      <w:r w:rsidRPr="00D605B1">
        <w:rPr>
          <w:rFonts w:ascii="Consolas" w:hAnsi="Consolas" w:cs="Calibri"/>
          <w:sz w:val="18"/>
        </w:rPr>
        <w:t>six</w:t>
      </w:r>
      <w:r w:rsidRPr="00D605B1">
        <w:rPr>
          <w:rFonts w:ascii="Consolas" w:hAnsi="Consolas" w:cs="Calibri"/>
          <w:sz w:val="18"/>
        </w:rPr>
        <w:tab/>
        <w:t>2003</w:t>
      </w:r>
      <w:r w:rsidRPr="00D605B1">
        <w:rPr>
          <w:rFonts w:ascii="Consolas" w:hAnsi="Consolas" w:cs="Calibri"/>
          <w:sz w:val="18"/>
        </w:rPr>
        <w:tab/>
        <w:t>Nevada</w:t>
      </w:r>
      <w:r w:rsidRPr="00D605B1">
        <w:rPr>
          <w:rFonts w:ascii="Consolas" w:hAnsi="Consolas" w:cs="Calibri"/>
          <w:sz w:val="18"/>
        </w:rPr>
        <w:tab/>
        <w:t>3.2</w:t>
      </w:r>
      <w:r w:rsidRPr="00D605B1">
        <w:rPr>
          <w:rFonts w:ascii="Consolas" w:hAnsi="Consolas" w:cs="Calibri"/>
          <w:sz w:val="18"/>
        </w:rPr>
        <w:tab/>
        <w:t>NaN</w:t>
      </w:r>
      <w:r w:rsidR="00AE46EB">
        <w:rPr>
          <w:rFonts w:ascii="Consolas" w:hAnsi="Consolas" w:cs="Calibri"/>
          <w:sz w:val="18"/>
        </w:rPr>
        <w:br/>
      </w:r>
    </w:p>
    <w:p w14:paraId="2F7D0F51"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lastRenderedPageBreak/>
        <w:t>Assigning a column that doesn’t exist will create a new column. The del keyword will delete columns as with a dict.</w:t>
      </w:r>
    </w:p>
    <w:p w14:paraId="6BC15E81"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As an example of del, I first add a new column of boolean values where the state column equals 'Ohio':</w:t>
      </w:r>
    </w:p>
    <w:p w14:paraId="74537106" w14:textId="77777777" w:rsidR="00AE46EB" w:rsidRDefault="00AE46EB" w:rsidP="00AE46EB">
      <w:pPr>
        <w:spacing w:after="0" w:line="240" w:lineRule="auto"/>
        <w:ind w:left="3" w:right="3"/>
        <w:jc w:val="both"/>
        <w:rPr>
          <w:rFonts w:ascii="Calibri" w:hAnsi="Calibri" w:cs="Calibri"/>
          <w:sz w:val="20"/>
        </w:rPr>
      </w:pPr>
    </w:p>
    <w:p w14:paraId="4023DE41" w14:textId="77777777" w:rsidR="00D605B1" w:rsidRPr="00D605B1" w:rsidRDefault="00D605B1" w:rsidP="00D605B1">
      <w:pPr>
        <w:spacing w:after="0" w:line="240" w:lineRule="auto"/>
        <w:rPr>
          <w:rFonts w:ascii="Consolas" w:hAnsi="Consolas"/>
          <w:color w:val="C00000"/>
          <w:sz w:val="20"/>
        </w:rPr>
      </w:pPr>
      <w:r w:rsidRPr="00D605B1">
        <w:rPr>
          <w:rFonts w:ascii="Consolas" w:hAnsi="Consolas"/>
          <w:color w:val="C00000"/>
          <w:sz w:val="20"/>
        </w:rPr>
        <w:t>frame2['eastern'] = frame2.state == 'Ohio'</w:t>
      </w:r>
    </w:p>
    <w:p w14:paraId="3B122CD2" w14:textId="77777777" w:rsidR="00D605B1" w:rsidRPr="00D605B1" w:rsidRDefault="00D605B1" w:rsidP="00D605B1">
      <w:pPr>
        <w:spacing w:after="0" w:line="240" w:lineRule="auto"/>
        <w:rPr>
          <w:rFonts w:ascii="Consolas" w:hAnsi="Consolas"/>
          <w:sz w:val="20"/>
        </w:rPr>
      </w:pPr>
    </w:p>
    <w:p w14:paraId="434E3986" w14:textId="77777777" w:rsidR="00D605B1" w:rsidRPr="00D605B1" w:rsidRDefault="00D605B1" w:rsidP="00D605B1">
      <w:pPr>
        <w:spacing w:after="0" w:line="240" w:lineRule="auto"/>
        <w:rPr>
          <w:rFonts w:ascii="Consolas" w:hAnsi="Consolas"/>
          <w:color w:val="C00000"/>
          <w:sz w:val="20"/>
        </w:rPr>
      </w:pPr>
      <w:r w:rsidRPr="00D605B1">
        <w:rPr>
          <w:rFonts w:ascii="Consolas" w:hAnsi="Consolas"/>
          <w:color w:val="C00000"/>
          <w:sz w:val="20"/>
        </w:rPr>
        <w:t xml:space="preserve">frame2 </w:t>
      </w:r>
    </w:p>
    <w:p w14:paraId="2B019D3A" w14:textId="77777777" w:rsidR="00D605B1" w:rsidRPr="00D605B1" w:rsidRDefault="00D605B1" w:rsidP="00D605B1">
      <w:pPr>
        <w:spacing w:after="0" w:line="240" w:lineRule="auto"/>
        <w:ind w:left="3" w:right="3"/>
        <w:jc w:val="both"/>
        <w:rPr>
          <w:rFonts w:ascii="Calibri" w:hAnsi="Calibri" w:cs="Calibri"/>
          <w:sz w:val="20"/>
        </w:rPr>
      </w:pPr>
    </w:p>
    <w:p w14:paraId="77F981D9" w14:textId="77777777" w:rsidR="00D605B1" w:rsidRPr="00D605B1" w:rsidRDefault="00D605B1" w:rsidP="00D605B1">
      <w:pPr>
        <w:spacing w:after="0" w:line="240" w:lineRule="auto"/>
        <w:rPr>
          <w:rFonts w:ascii="Consolas" w:hAnsi="Consolas"/>
          <w:sz w:val="20"/>
        </w:rPr>
      </w:pPr>
      <w:r w:rsidRPr="00D605B1">
        <w:rPr>
          <w:rFonts w:ascii="Consolas" w:hAnsi="Consolas"/>
          <w:sz w:val="20"/>
        </w:rPr>
        <w:tab/>
        <w:t>year</w:t>
      </w:r>
      <w:r w:rsidRPr="00D605B1">
        <w:rPr>
          <w:rFonts w:ascii="Consolas" w:hAnsi="Consolas"/>
          <w:sz w:val="20"/>
        </w:rPr>
        <w:tab/>
        <w:t>state</w:t>
      </w:r>
      <w:r w:rsidRPr="00D605B1">
        <w:rPr>
          <w:rFonts w:ascii="Consolas" w:hAnsi="Consolas"/>
          <w:sz w:val="20"/>
        </w:rPr>
        <w:tab/>
        <w:t>pop</w:t>
      </w:r>
      <w:r w:rsidRPr="00D605B1">
        <w:rPr>
          <w:rFonts w:ascii="Consolas" w:hAnsi="Consolas"/>
          <w:sz w:val="20"/>
        </w:rPr>
        <w:tab/>
        <w:t>debt</w:t>
      </w:r>
      <w:r w:rsidRPr="00D605B1">
        <w:rPr>
          <w:rFonts w:ascii="Consolas" w:hAnsi="Consolas"/>
          <w:sz w:val="20"/>
        </w:rPr>
        <w:tab/>
        <w:t>eastern</w:t>
      </w:r>
    </w:p>
    <w:p w14:paraId="39F7627C" w14:textId="77777777" w:rsidR="00D605B1" w:rsidRPr="00D605B1" w:rsidRDefault="00D605B1" w:rsidP="00D605B1">
      <w:pPr>
        <w:spacing w:after="0" w:line="240" w:lineRule="auto"/>
        <w:rPr>
          <w:rFonts w:ascii="Consolas" w:hAnsi="Consolas"/>
          <w:sz w:val="20"/>
        </w:rPr>
      </w:pPr>
      <w:r w:rsidRPr="00D605B1">
        <w:rPr>
          <w:rFonts w:ascii="Consolas" w:hAnsi="Consolas"/>
          <w:sz w:val="20"/>
        </w:rPr>
        <w:t>one</w:t>
      </w:r>
      <w:r w:rsidRPr="00D605B1">
        <w:rPr>
          <w:rFonts w:ascii="Consolas" w:hAnsi="Consolas"/>
          <w:sz w:val="20"/>
        </w:rPr>
        <w:tab/>
        <w:t>2000</w:t>
      </w:r>
      <w:r w:rsidRPr="00D605B1">
        <w:rPr>
          <w:rFonts w:ascii="Consolas" w:hAnsi="Consolas"/>
          <w:sz w:val="20"/>
        </w:rPr>
        <w:tab/>
        <w:t>Ohio</w:t>
      </w:r>
      <w:r w:rsidRPr="00D605B1">
        <w:rPr>
          <w:rFonts w:ascii="Consolas" w:hAnsi="Consolas"/>
          <w:sz w:val="20"/>
        </w:rPr>
        <w:tab/>
        <w:t>1.5</w:t>
      </w:r>
      <w:r w:rsidRPr="00D605B1">
        <w:rPr>
          <w:rFonts w:ascii="Consolas" w:hAnsi="Consolas"/>
          <w:sz w:val="20"/>
        </w:rPr>
        <w:tab/>
        <w:t>NaN</w:t>
      </w:r>
      <w:r w:rsidRPr="00D605B1">
        <w:rPr>
          <w:rFonts w:ascii="Consolas" w:hAnsi="Consolas"/>
          <w:sz w:val="20"/>
        </w:rPr>
        <w:tab/>
        <w:t>True</w:t>
      </w:r>
    </w:p>
    <w:p w14:paraId="628A043D" w14:textId="77777777" w:rsidR="00D605B1" w:rsidRPr="00D605B1" w:rsidRDefault="00D605B1" w:rsidP="00D605B1">
      <w:pPr>
        <w:spacing w:after="0" w:line="240" w:lineRule="auto"/>
        <w:rPr>
          <w:rFonts w:ascii="Consolas" w:hAnsi="Consolas"/>
          <w:sz w:val="20"/>
        </w:rPr>
      </w:pPr>
      <w:r w:rsidRPr="00D605B1">
        <w:rPr>
          <w:rFonts w:ascii="Consolas" w:hAnsi="Consolas"/>
          <w:sz w:val="20"/>
        </w:rPr>
        <w:t>two</w:t>
      </w:r>
      <w:r w:rsidRPr="00D605B1">
        <w:rPr>
          <w:rFonts w:ascii="Consolas" w:hAnsi="Consolas"/>
          <w:sz w:val="20"/>
        </w:rPr>
        <w:tab/>
        <w:t>2001</w:t>
      </w:r>
      <w:r w:rsidRPr="00D605B1">
        <w:rPr>
          <w:rFonts w:ascii="Consolas" w:hAnsi="Consolas"/>
          <w:sz w:val="20"/>
        </w:rPr>
        <w:tab/>
        <w:t>Ohio</w:t>
      </w:r>
      <w:r w:rsidRPr="00D605B1">
        <w:rPr>
          <w:rFonts w:ascii="Consolas" w:hAnsi="Consolas"/>
          <w:sz w:val="20"/>
        </w:rPr>
        <w:tab/>
        <w:t>1.7</w:t>
      </w:r>
      <w:r w:rsidRPr="00D605B1">
        <w:rPr>
          <w:rFonts w:ascii="Consolas" w:hAnsi="Consolas"/>
          <w:sz w:val="20"/>
        </w:rPr>
        <w:tab/>
        <w:t>-1.2</w:t>
      </w:r>
      <w:r w:rsidRPr="00D605B1">
        <w:rPr>
          <w:rFonts w:ascii="Consolas" w:hAnsi="Consolas"/>
          <w:sz w:val="20"/>
        </w:rPr>
        <w:tab/>
        <w:t>True</w:t>
      </w:r>
    </w:p>
    <w:p w14:paraId="63D18627" w14:textId="77777777" w:rsidR="00D605B1" w:rsidRPr="00D605B1" w:rsidRDefault="00D605B1" w:rsidP="00D605B1">
      <w:pPr>
        <w:spacing w:after="0" w:line="240" w:lineRule="auto"/>
        <w:rPr>
          <w:rFonts w:ascii="Consolas" w:hAnsi="Consolas"/>
          <w:sz w:val="20"/>
        </w:rPr>
      </w:pPr>
      <w:r w:rsidRPr="00D605B1">
        <w:rPr>
          <w:rFonts w:ascii="Consolas" w:hAnsi="Consolas"/>
          <w:sz w:val="20"/>
        </w:rPr>
        <w:t>three</w:t>
      </w:r>
      <w:r w:rsidRPr="00D605B1">
        <w:rPr>
          <w:rFonts w:ascii="Consolas" w:hAnsi="Consolas"/>
          <w:sz w:val="20"/>
        </w:rPr>
        <w:tab/>
        <w:t>2002</w:t>
      </w:r>
      <w:r w:rsidRPr="00D605B1">
        <w:rPr>
          <w:rFonts w:ascii="Consolas" w:hAnsi="Consolas"/>
          <w:sz w:val="20"/>
        </w:rPr>
        <w:tab/>
        <w:t>Ohio</w:t>
      </w:r>
      <w:r w:rsidRPr="00D605B1">
        <w:rPr>
          <w:rFonts w:ascii="Consolas" w:hAnsi="Consolas"/>
          <w:sz w:val="20"/>
        </w:rPr>
        <w:tab/>
        <w:t>3.6</w:t>
      </w:r>
      <w:r w:rsidRPr="00D605B1">
        <w:rPr>
          <w:rFonts w:ascii="Consolas" w:hAnsi="Consolas"/>
          <w:sz w:val="20"/>
        </w:rPr>
        <w:tab/>
        <w:t>NaN</w:t>
      </w:r>
      <w:r w:rsidRPr="00D605B1">
        <w:rPr>
          <w:rFonts w:ascii="Consolas" w:hAnsi="Consolas"/>
          <w:sz w:val="20"/>
        </w:rPr>
        <w:tab/>
        <w:t>True</w:t>
      </w:r>
    </w:p>
    <w:p w14:paraId="781478E1" w14:textId="77777777" w:rsidR="00D605B1" w:rsidRPr="00D605B1" w:rsidRDefault="00D605B1" w:rsidP="00D605B1">
      <w:pPr>
        <w:spacing w:after="0" w:line="240" w:lineRule="auto"/>
        <w:rPr>
          <w:rFonts w:ascii="Consolas" w:hAnsi="Consolas"/>
          <w:sz w:val="20"/>
        </w:rPr>
      </w:pPr>
      <w:r w:rsidRPr="00D605B1">
        <w:rPr>
          <w:rFonts w:ascii="Consolas" w:hAnsi="Consolas"/>
          <w:sz w:val="20"/>
        </w:rPr>
        <w:t>four</w:t>
      </w:r>
      <w:r w:rsidRPr="00D605B1">
        <w:rPr>
          <w:rFonts w:ascii="Consolas" w:hAnsi="Consolas"/>
          <w:sz w:val="20"/>
        </w:rPr>
        <w:tab/>
        <w:t>2001</w:t>
      </w:r>
      <w:r w:rsidRPr="00D605B1">
        <w:rPr>
          <w:rFonts w:ascii="Consolas" w:hAnsi="Consolas"/>
          <w:sz w:val="20"/>
        </w:rPr>
        <w:tab/>
        <w:t>Nevada</w:t>
      </w:r>
      <w:r w:rsidRPr="00D605B1">
        <w:rPr>
          <w:rFonts w:ascii="Consolas" w:hAnsi="Consolas"/>
          <w:sz w:val="20"/>
        </w:rPr>
        <w:tab/>
        <w:t>2.4</w:t>
      </w:r>
      <w:r w:rsidRPr="00D605B1">
        <w:rPr>
          <w:rFonts w:ascii="Consolas" w:hAnsi="Consolas"/>
          <w:sz w:val="20"/>
        </w:rPr>
        <w:tab/>
        <w:t>-1.5</w:t>
      </w:r>
      <w:r w:rsidRPr="00D605B1">
        <w:rPr>
          <w:rFonts w:ascii="Consolas" w:hAnsi="Consolas"/>
          <w:sz w:val="20"/>
        </w:rPr>
        <w:tab/>
        <w:t>False</w:t>
      </w:r>
    </w:p>
    <w:p w14:paraId="446E5376" w14:textId="77777777" w:rsidR="00D605B1" w:rsidRPr="00D605B1" w:rsidRDefault="00D605B1" w:rsidP="00D605B1">
      <w:pPr>
        <w:spacing w:after="0" w:line="240" w:lineRule="auto"/>
        <w:rPr>
          <w:rFonts w:ascii="Consolas" w:hAnsi="Consolas"/>
          <w:sz w:val="20"/>
        </w:rPr>
      </w:pPr>
      <w:r w:rsidRPr="00D605B1">
        <w:rPr>
          <w:rFonts w:ascii="Consolas" w:hAnsi="Consolas"/>
          <w:sz w:val="20"/>
        </w:rPr>
        <w:t>five</w:t>
      </w:r>
      <w:r w:rsidRPr="00D605B1">
        <w:rPr>
          <w:rFonts w:ascii="Consolas" w:hAnsi="Consolas"/>
          <w:sz w:val="20"/>
        </w:rPr>
        <w:tab/>
        <w:t>2002</w:t>
      </w:r>
      <w:r w:rsidRPr="00D605B1">
        <w:rPr>
          <w:rFonts w:ascii="Consolas" w:hAnsi="Consolas"/>
          <w:sz w:val="20"/>
        </w:rPr>
        <w:tab/>
        <w:t>Nevada</w:t>
      </w:r>
      <w:r w:rsidRPr="00D605B1">
        <w:rPr>
          <w:rFonts w:ascii="Consolas" w:hAnsi="Consolas"/>
          <w:sz w:val="20"/>
        </w:rPr>
        <w:tab/>
        <w:t>2.9</w:t>
      </w:r>
      <w:r w:rsidRPr="00D605B1">
        <w:rPr>
          <w:rFonts w:ascii="Consolas" w:hAnsi="Consolas"/>
          <w:sz w:val="20"/>
        </w:rPr>
        <w:tab/>
        <w:t>-1.7</w:t>
      </w:r>
      <w:r w:rsidRPr="00D605B1">
        <w:rPr>
          <w:rFonts w:ascii="Consolas" w:hAnsi="Consolas"/>
          <w:sz w:val="20"/>
        </w:rPr>
        <w:tab/>
        <w:t>False</w:t>
      </w:r>
    </w:p>
    <w:p w14:paraId="5784BC4B" w14:textId="77777777" w:rsidR="00D605B1" w:rsidRPr="00D605B1" w:rsidRDefault="00D605B1" w:rsidP="00D605B1">
      <w:pPr>
        <w:spacing w:after="0" w:line="240" w:lineRule="auto"/>
        <w:rPr>
          <w:rFonts w:ascii="Consolas" w:hAnsi="Consolas"/>
          <w:sz w:val="20"/>
        </w:rPr>
      </w:pPr>
      <w:r w:rsidRPr="00D605B1">
        <w:rPr>
          <w:rFonts w:ascii="Consolas" w:hAnsi="Consolas"/>
          <w:sz w:val="20"/>
        </w:rPr>
        <w:t>six</w:t>
      </w:r>
      <w:r w:rsidRPr="00D605B1">
        <w:rPr>
          <w:rFonts w:ascii="Consolas" w:hAnsi="Consolas"/>
          <w:sz w:val="20"/>
        </w:rPr>
        <w:tab/>
        <w:t>2003</w:t>
      </w:r>
      <w:r w:rsidRPr="00D605B1">
        <w:rPr>
          <w:rFonts w:ascii="Consolas" w:hAnsi="Consolas"/>
          <w:sz w:val="20"/>
        </w:rPr>
        <w:tab/>
        <w:t>Nevada</w:t>
      </w:r>
      <w:r w:rsidRPr="00D605B1">
        <w:rPr>
          <w:rFonts w:ascii="Consolas" w:hAnsi="Consolas"/>
          <w:sz w:val="20"/>
        </w:rPr>
        <w:tab/>
        <w:t>3.2</w:t>
      </w:r>
      <w:r w:rsidRPr="00D605B1">
        <w:rPr>
          <w:rFonts w:ascii="Consolas" w:hAnsi="Consolas"/>
          <w:sz w:val="20"/>
        </w:rPr>
        <w:tab/>
        <w:t>NaN</w:t>
      </w:r>
      <w:r w:rsidRPr="00D605B1">
        <w:rPr>
          <w:rFonts w:ascii="Consolas" w:hAnsi="Consolas"/>
          <w:sz w:val="20"/>
        </w:rPr>
        <w:tab/>
        <w:t>False</w:t>
      </w:r>
    </w:p>
    <w:p w14:paraId="1A386EB4" w14:textId="77777777" w:rsidR="00AE46EB" w:rsidRPr="00404DC4" w:rsidRDefault="00AE46EB" w:rsidP="00AE46EB">
      <w:pPr>
        <w:pStyle w:val="BodyText"/>
        <w:spacing w:before="0"/>
        <w:ind w:left="0"/>
        <w:rPr>
          <w:rFonts w:ascii="Calibri" w:hAnsi="Calibri" w:cs="Calibri"/>
          <w:sz w:val="22"/>
        </w:rPr>
      </w:pPr>
    </w:p>
    <w:p w14:paraId="01FBA09F" w14:textId="77777777" w:rsidR="00AE46EB" w:rsidRPr="00D605B1" w:rsidRDefault="00AE46EB" w:rsidP="00D605B1">
      <w:pPr>
        <w:spacing w:after="0" w:line="240" w:lineRule="auto"/>
        <w:rPr>
          <w:rFonts w:ascii="Calibri" w:hAnsi="Calibri" w:cs="Calibri"/>
          <w:color w:val="0000FF"/>
          <w:sz w:val="20"/>
        </w:rPr>
      </w:pPr>
      <w:r w:rsidRPr="00D605B1">
        <w:rPr>
          <w:rFonts w:ascii="Calibri" w:hAnsi="Calibri" w:cs="Calibri"/>
          <w:color w:val="0000FF"/>
          <w:sz w:val="20"/>
        </w:rPr>
        <w:t xml:space="preserve">New columns cannot be created with the </w:t>
      </w:r>
      <w:r w:rsidRPr="00D605B1">
        <w:rPr>
          <w:rFonts w:ascii="Consolas" w:hAnsi="Consolas"/>
          <w:color w:val="0000FF"/>
          <w:sz w:val="20"/>
        </w:rPr>
        <w:t>frame2.eastern</w:t>
      </w:r>
      <w:r w:rsidRPr="00D605B1">
        <w:rPr>
          <w:rFonts w:ascii="Calibri" w:hAnsi="Calibri" w:cs="Calibri"/>
          <w:color w:val="0000FF"/>
          <w:sz w:val="20"/>
        </w:rPr>
        <w:t xml:space="preserve"> syntax.</w:t>
      </w:r>
    </w:p>
    <w:p w14:paraId="2D4DB434" w14:textId="77777777" w:rsidR="00AE46EB" w:rsidRPr="00D605B1" w:rsidRDefault="00AE46EB" w:rsidP="00AE46EB">
      <w:pPr>
        <w:pStyle w:val="BodyText"/>
        <w:spacing w:before="0"/>
        <w:ind w:left="0" w:right="250"/>
        <w:rPr>
          <w:rFonts w:ascii="Calibri" w:hAnsi="Calibri" w:cs="Calibri"/>
          <w:color w:val="0000FF"/>
          <w:sz w:val="25"/>
        </w:rPr>
      </w:pPr>
    </w:p>
    <w:p w14:paraId="1906EA77" w14:textId="77777777" w:rsidR="00AE46EB" w:rsidRPr="00D605B1" w:rsidRDefault="00AE46EB" w:rsidP="00AE46EB">
      <w:pPr>
        <w:spacing w:after="0" w:line="240" w:lineRule="auto"/>
        <w:ind w:left="3" w:right="3"/>
        <w:jc w:val="both"/>
        <w:rPr>
          <w:rFonts w:ascii="Calibri" w:hAnsi="Calibri" w:cs="Calibri"/>
          <w:color w:val="0000FF"/>
          <w:sz w:val="20"/>
        </w:rPr>
      </w:pPr>
      <w:r w:rsidRPr="00D605B1">
        <w:rPr>
          <w:rFonts w:ascii="Calibri" w:hAnsi="Calibri" w:cs="Calibri"/>
          <w:color w:val="0000FF"/>
          <w:sz w:val="20"/>
        </w:rPr>
        <w:t>The del method can then be used to remove this column:</w:t>
      </w:r>
    </w:p>
    <w:p w14:paraId="395D8ADB" w14:textId="77777777" w:rsidR="00AE46EB" w:rsidRPr="00C42B09" w:rsidRDefault="00AE46EB" w:rsidP="00AE46EB">
      <w:pPr>
        <w:spacing w:after="0" w:line="240" w:lineRule="auto"/>
        <w:ind w:left="3" w:right="3"/>
        <w:jc w:val="both"/>
        <w:rPr>
          <w:rFonts w:ascii="Calibri" w:hAnsi="Calibri" w:cs="Calibri"/>
          <w:sz w:val="20"/>
        </w:rPr>
      </w:pPr>
    </w:p>
    <w:p w14:paraId="54A4D32B" w14:textId="77777777" w:rsidR="00AE46EB" w:rsidRPr="00D605B1" w:rsidRDefault="00AE46EB" w:rsidP="00D605B1">
      <w:pPr>
        <w:spacing w:after="0" w:line="240" w:lineRule="auto"/>
        <w:rPr>
          <w:rFonts w:ascii="Consolas" w:hAnsi="Consolas"/>
          <w:color w:val="C00000"/>
          <w:sz w:val="20"/>
        </w:rPr>
      </w:pPr>
      <w:r w:rsidRPr="00D605B1">
        <w:rPr>
          <w:rFonts w:ascii="Consolas" w:hAnsi="Consolas"/>
          <w:color w:val="C00000"/>
          <w:sz w:val="20"/>
        </w:rPr>
        <w:t>del frame2['eastern']</w:t>
      </w:r>
    </w:p>
    <w:p w14:paraId="5245E9C5" w14:textId="77777777" w:rsidR="00AE46EB" w:rsidRPr="00D605B1" w:rsidRDefault="00AE46EB" w:rsidP="00D605B1">
      <w:pPr>
        <w:spacing w:after="0" w:line="240" w:lineRule="auto"/>
        <w:rPr>
          <w:rFonts w:ascii="Consolas" w:hAnsi="Consolas"/>
          <w:sz w:val="20"/>
        </w:rPr>
      </w:pPr>
    </w:p>
    <w:p w14:paraId="5F25F98A" w14:textId="77777777" w:rsidR="00AE46EB" w:rsidRPr="00D605B1" w:rsidRDefault="00AE46EB" w:rsidP="00D605B1">
      <w:pPr>
        <w:spacing w:after="0" w:line="240" w:lineRule="auto"/>
        <w:rPr>
          <w:rFonts w:ascii="Consolas" w:hAnsi="Consolas"/>
          <w:color w:val="C00000"/>
          <w:sz w:val="20"/>
        </w:rPr>
      </w:pPr>
      <w:r w:rsidRPr="00D605B1">
        <w:rPr>
          <w:rFonts w:ascii="Consolas" w:hAnsi="Consolas"/>
          <w:color w:val="C00000"/>
          <w:sz w:val="20"/>
        </w:rPr>
        <w:t>frame2.columns</w:t>
      </w:r>
    </w:p>
    <w:p w14:paraId="4EE30E34" w14:textId="77777777" w:rsidR="00AE46EB" w:rsidRPr="00D605B1" w:rsidRDefault="00AE46EB" w:rsidP="00D605B1">
      <w:pPr>
        <w:spacing w:after="0" w:line="240" w:lineRule="auto"/>
        <w:rPr>
          <w:rFonts w:ascii="Consolas" w:hAnsi="Consolas"/>
          <w:i/>
          <w:sz w:val="20"/>
        </w:rPr>
      </w:pPr>
      <w:r w:rsidRPr="00D605B1">
        <w:rPr>
          <w:rFonts w:ascii="Consolas" w:hAnsi="Consolas"/>
          <w:i/>
          <w:sz w:val="20"/>
        </w:rPr>
        <w:t>Index(['year', 'state', 'pop', 'debt'], dtype='object')</w:t>
      </w:r>
    </w:p>
    <w:p w14:paraId="77A4D061" w14:textId="77777777" w:rsidR="00AE46EB" w:rsidRPr="00CA6C52" w:rsidRDefault="00AE46EB" w:rsidP="00AE46EB">
      <w:pPr>
        <w:pStyle w:val="BodyText"/>
        <w:spacing w:before="0"/>
        <w:ind w:left="0" w:right="250"/>
        <w:rPr>
          <w:rFonts w:ascii="Calibri" w:hAnsi="Calibri" w:cs="Calibri"/>
        </w:rPr>
      </w:pPr>
    </w:p>
    <w:p w14:paraId="08DB243C" w14:textId="77777777" w:rsidR="00AE46EB" w:rsidRPr="00D605B1" w:rsidRDefault="00AE46EB" w:rsidP="00AE46EB">
      <w:pPr>
        <w:spacing w:after="0" w:line="240" w:lineRule="auto"/>
        <w:ind w:left="3" w:right="3"/>
        <w:jc w:val="both"/>
        <w:rPr>
          <w:rFonts w:ascii="Calibri" w:hAnsi="Calibri" w:cs="Calibri"/>
          <w:color w:val="0000FF"/>
          <w:sz w:val="20"/>
        </w:rPr>
      </w:pPr>
      <w:r w:rsidRPr="00D605B1">
        <w:rPr>
          <w:rFonts w:ascii="Calibri" w:hAnsi="Calibri" w:cs="Calibri"/>
          <w:color w:val="0000FF"/>
          <w:sz w:val="20"/>
        </w:rPr>
        <w:t>The column returned from indexing a DataFrame is a view on the underlying data, not a copy. Thus, any in-place modifications to the Series will be reflected in the DataFrame. The column can be explicitly copied with the Series’s copy method.</w:t>
      </w:r>
    </w:p>
    <w:p w14:paraId="5A09C32C" w14:textId="77777777" w:rsidR="00AE46EB" w:rsidRPr="00D605B1" w:rsidRDefault="00AE46EB" w:rsidP="00AE46EB">
      <w:pPr>
        <w:spacing w:after="0" w:line="240" w:lineRule="auto"/>
        <w:ind w:left="3" w:right="3"/>
        <w:jc w:val="both"/>
        <w:rPr>
          <w:rFonts w:ascii="Calibri" w:hAnsi="Calibri" w:cs="Calibri"/>
          <w:color w:val="0000FF"/>
          <w:sz w:val="20"/>
        </w:rPr>
      </w:pPr>
    </w:p>
    <w:p w14:paraId="439163B9" w14:textId="77777777" w:rsidR="00AE46EB" w:rsidRPr="00D605B1" w:rsidRDefault="00AE46EB" w:rsidP="00AE46EB">
      <w:pPr>
        <w:spacing w:after="0" w:line="240" w:lineRule="auto"/>
        <w:ind w:left="3" w:right="3"/>
        <w:jc w:val="both"/>
        <w:rPr>
          <w:rFonts w:ascii="Calibri" w:hAnsi="Calibri" w:cs="Calibri"/>
          <w:color w:val="0000FF"/>
          <w:sz w:val="20"/>
        </w:rPr>
      </w:pPr>
      <w:r w:rsidRPr="00D605B1">
        <w:rPr>
          <w:rFonts w:ascii="Calibri" w:hAnsi="Calibri" w:cs="Calibri"/>
          <w:color w:val="0000FF"/>
          <w:sz w:val="20"/>
        </w:rPr>
        <w:t>Another common form of data is a nested dict of dicts:</w:t>
      </w:r>
    </w:p>
    <w:p w14:paraId="3BAB89E6" w14:textId="77777777" w:rsidR="00AE46EB" w:rsidRPr="00D605B1" w:rsidRDefault="00AE46EB" w:rsidP="00D605B1">
      <w:pPr>
        <w:spacing w:after="0" w:line="240" w:lineRule="auto"/>
        <w:rPr>
          <w:rFonts w:ascii="Consolas" w:hAnsi="Consolas"/>
          <w:sz w:val="20"/>
        </w:rPr>
      </w:pPr>
    </w:p>
    <w:p w14:paraId="3ED6004A" w14:textId="77777777" w:rsidR="00AE46EB" w:rsidRPr="00D605B1" w:rsidRDefault="00AE46EB" w:rsidP="00D605B1">
      <w:pPr>
        <w:spacing w:after="0" w:line="240" w:lineRule="auto"/>
        <w:rPr>
          <w:rFonts w:ascii="Consolas" w:hAnsi="Consolas"/>
          <w:sz w:val="20"/>
        </w:rPr>
      </w:pPr>
      <w:r w:rsidRPr="00D605B1">
        <w:rPr>
          <w:rFonts w:ascii="Consolas" w:hAnsi="Consolas"/>
          <w:color w:val="C00000"/>
          <w:sz w:val="20"/>
        </w:rPr>
        <w:t>pop = {</w:t>
      </w:r>
      <w:r w:rsidRPr="00D605B1">
        <w:rPr>
          <w:rFonts w:ascii="Consolas" w:hAnsi="Consolas"/>
          <w:sz w:val="20"/>
        </w:rPr>
        <w:t>'Nevada': {2001: 2.4, 2002: 2.9},</w:t>
      </w:r>
      <w:r w:rsidR="00D605B1">
        <w:rPr>
          <w:rFonts w:ascii="Consolas" w:hAnsi="Consolas"/>
          <w:sz w:val="20"/>
        </w:rPr>
        <w:t xml:space="preserve"> </w:t>
      </w:r>
      <w:r w:rsidRPr="00D605B1">
        <w:rPr>
          <w:rFonts w:ascii="Consolas" w:hAnsi="Consolas"/>
          <w:sz w:val="20"/>
        </w:rPr>
        <w:t>'Ohio': {2000: 1.5, 2001: 1.7, 2002: 3.6}</w:t>
      </w:r>
      <w:r w:rsidRPr="00D605B1">
        <w:rPr>
          <w:rFonts w:ascii="Consolas" w:hAnsi="Consolas"/>
          <w:color w:val="C00000"/>
          <w:sz w:val="20"/>
        </w:rPr>
        <w:t>}</w:t>
      </w:r>
    </w:p>
    <w:p w14:paraId="32D5F884" w14:textId="77777777" w:rsidR="00AE46EB" w:rsidRPr="00C42B09" w:rsidRDefault="00AE46EB" w:rsidP="00AE46EB">
      <w:pPr>
        <w:spacing w:after="0" w:line="240" w:lineRule="auto"/>
        <w:ind w:left="3" w:right="3"/>
        <w:jc w:val="both"/>
        <w:rPr>
          <w:rFonts w:ascii="Calibri" w:hAnsi="Calibri" w:cs="Calibri"/>
          <w:sz w:val="20"/>
        </w:rPr>
      </w:pPr>
    </w:p>
    <w:p w14:paraId="55ABAD6E" w14:textId="77777777" w:rsidR="00AE46EB" w:rsidRPr="00D605B1" w:rsidRDefault="00AE46EB" w:rsidP="00AE46EB">
      <w:pPr>
        <w:spacing w:after="0" w:line="240" w:lineRule="auto"/>
        <w:ind w:left="3" w:right="3"/>
        <w:jc w:val="both"/>
        <w:rPr>
          <w:rFonts w:ascii="Calibri" w:hAnsi="Calibri" w:cs="Calibri"/>
          <w:color w:val="0000FF"/>
          <w:sz w:val="20"/>
        </w:rPr>
      </w:pPr>
      <w:r w:rsidRPr="00D605B1">
        <w:rPr>
          <w:rFonts w:ascii="Calibri" w:hAnsi="Calibri" w:cs="Calibri"/>
          <w:color w:val="0000FF"/>
          <w:sz w:val="20"/>
        </w:rPr>
        <w:t>If the nested dict is passed to the DataFrame, pandas will interpret the outer dict keys as the columns and the inner keys as the row indices:</w:t>
      </w:r>
    </w:p>
    <w:p w14:paraId="362927C2" w14:textId="77777777" w:rsidR="00AE46EB" w:rsidRDefault="00AE46EB" w:rsidP="00AE46EB">
      <w:pPr>
        <w:spacing w:after="0" w:line="240" w:lineRule="auto"/>
        <w:ind w:left="3" w:right="3"/>
        <w:jc w:val="both"/>
        <w:rPr>
          <w:rFonts w:ascii="Calibri" w:hAnsi="Calibri" w:cs="Calibri"/>
          <w:sz w:val="20"/>
        </w:rPr>
      </w:pPr>
    </w:p>
    <w:p w14:paraId="63E70C4D" w14:textId="77777777" w:rsidR="00D605B1" w:rsidRPr="00D605B1" w:rsidRDefault="00D605B1" w:rsidP="00D605B1">
      <w:pPr>
        <w:spacing w:after="0" w:line="240" w:lineRule="auto"/>
        <w:rPr>
          <w:rFonts w:ascii="Consolas" w:hAnsi="Consolas"/>
          <w:sz w:val="20"/>
        </w:rPr>
      </w:pPr>
      <w:r w:rsidRPr="00D605B1">
        <w:rPr>
          <w:rFonts w:ascii="Consolas" w:hAnsi="Consolas"/>
          <w:sz w:val="20"/>
        </w:rPr>
        <w:t xml:space="preserve">frame3 = </w:t>
      </w:r>
      <w:r w:rsidRPr="00D605B1">
        <w:rPr>
          <w:rFonts w:ascii="Consolas" w:hAnsi="Consolas"/>
          <w:color w:val="C00000"/>
          <w:sz w:val="20"/>
        </w:rPr>
        <w:t>pd.DataFrame(</w:t>
      </w:r>
      <w:r w:rsidRPr="00D605B1">
        <w:rPr>
          <w:rFonts w:ascii="Consolas" w:hAnsi="Consolas"/>
          <w:sz w:val="20"/>
        </w:rPr>
        <w:t>pop</w:t>
      </w:r>
      <w:r w:rsidRPr="00D605B1">
        <w:rPr>
          <w:rFonts w:ascii="Consolas" w:hAnsi="Consolas"/>
          <w:color w:val="C00000"/>
          <w:sz w:val="20"/>
        </w:rPr>
        <w:t>)</w:t>
      </w:r>
    </w:p>
    <w:p w14:paraId="31CFC31C" w14:textId="77777777" w:rsidR="00D605B1" w:rsidRPr="00D605B1" w:rsidRDefault="00D605B1" w:rsidP="00D605B1">
      <w:pPr>
        <w:spacing w:after="0" w:line="240" w:lineRule="auto"/>
        <w:ind w:left="3" w:right="3"/>
        <w:jc w:val="both"/>
        <w:rPr>
          <w:rFonts w:ascii="Calibri" w:hAnsi="Calibri" w:cs="Calibri"/>
          <w:sz w:val="20"/>
        </w:rPr>
      </w:pPr>
    </w:p>
    <w:p w14:paraId="0A7CDA8C" w14:textId="77777777" w:rsidR="00D605B1" w:rsidRPr="00D605B1" w:rsidRDefault="00D605B1" w:rsidP="00D605B1">
      <w:pPr>
        <w:spacing w:after="0" w:line="240" w:lineRule="auto"/>
        <w:rPr>
          <w:rFonts w:ascii="Consolas" w:hAnsi="Consolas"/>
          <w:sz w:val="20"/>
        </w:rPr>
      </w:pPr>
      <w:r w:rsidRPr="00D605B1">
        <w:rPr>
          <w:rFonts w:ascii="Consolas" w:hAnsi="Consolas"/>
          <w:color w:val="C00000"/>
          <w:sz w:val="20"/>
        </w:rPr>
        <w:t>frame3</w:t>
      </w:r>
      <w:r w:rsidRPr="00D605B1">
        <w:rPr>
          <w:rFonts w:ascii="Consolas" w:hAnsi="Consolas"/>
          <w:sz w:val="20"/>
        </w:rPr>
        <w:t xml:space="preserve"> </w:t>
      </w:r>
    </w:p>
    <w:p w14:paraId="72D8EA5F" w14:textId="77777777" w:rsidR="00D605B1" w:rsidRPr="00D605B1" w:rsidRDefault="00D605B1" w:rsidP="00D605B1">
      <w:pPr>
        <w:spacing w:after="0" w:line="240" w:lineRule="auto"/>
        <w:ind w:left="3" w:right="3"/>
        <w:jc w:val="both"/>
        <w:rPr>
          <w:rFonts w:ascii="Calibri" w:hAnsi="Calibri" w:cs="Calibri"/>
          <w:i/>
          <w:sz w:val="20"/>
        </w:rPr>
      </w:pPr>
      <w:r w:rsidRPr="00D605B1">
        <w:rPr>
          <w:rFonts w:ascii="Calibri" w:hAnsi="Calibri" w:cs="Calibri"/>
          <w:i/>
          <w:sz w:val="20"/>
        </w:rPr>
        <w:t>Nevada Ohio</w:t>
      </w:r>
    </w:p>
    <w:p w14:paraId="06A44397" w14:textId="77777777" w:rsidR="00D605B1" w:rsidRPr="00D605B1" w:rsidRDefault="00D605B1" w:rsidP="00D605B1">
      <w:pPr>
        <w:spacing w:after="0" w:line="240" w:lineRule="auto"/>
        <w:ind w:left="3" w:right="3"/>
        <w:jc w:val="both"/>
        <w:rPr>
          <w:rFonts w:ascii="Calibri" w:hAnsi="Calibri" w:cs="Calibri"/>
          <w:i/>
          <w:sz w:val="20"/>
        </w:rPr>
      </w:pPr>
      <w:r w:rsidRPr="00D605B1">
        <w:rPr>
          <w:rFonts w:ascii="Calibri" w:hAnsi="Calibri" w:cs="Calibri"/>
          <w:i/>
          <w:sz w:val="20"/>
        </w:rPr>
        <w:t>2000</w:t>
      </w:r>
      <w:r w:rsidRPr="00D605B1">
        <w:rPr>
          <w:rFonts w:ascii="Calibri" w:hAnsi="Calibri" w:cs="Calibri"/>
          <w:i/>
          <w:sz w:val="20"/>
        </w:rPr>
        <w:tab/>
        <w:t>NaN</w:t>
      </w:r>
      <w:r w:rsidRPr="00D605B1">
        <w:rPr>
          <w:rFonts w:ascii="Calibri" w:hAnsi="Calibri" w:cs="Calibri"/>
          <w:i/>
          <w:sz w:val="20"/>
        </w:rPr>
        <w:tab/>
        <w:t>1.52001</w:t>
      </w:r>
      <w:r w:rsidRPr="00D605B1">
        <w:rPr>
          <w:rFonts w:ascii="Calibri" w:hAnsi="Calibri" w:cs="Calibri"/>
          <w:i/>
          <w:sz w:val="20"/>
        </w:rPr>
        <w:tab/>
        <w:t>2.4</w:t>
      </w:r>
      <w:r w:rsidRPr="00D605B1">
        <w:rPr>
          <w:rFonts w:ascii="Calibri" w:hAnsi="Calibri" w:cs="Calibri"/>
          <w:i/>
          <w:sz w:val="20"/>
        </w:rPr>
        <w:tab/>
        <w:t>1.7</w:t>
      </w:r>
    </w:p>
    <w:p w14:paraId="66C19BBE" w14:textId="77777777" w:rsidR="00D605B1" w:rsidRPr="00D605B1" w:rsidRDefault="00D605B1" w:rsidP="00D605B1">
      <w:pPr>
        <w:spacing w:after="0" w:line="240" w:lineRule="auto"/>
        <w:ind w:left="3" w:right="3"/>
        <w:jc w:val="both"/>
        <w:rPr>
          <w:rFonts w:ascii="Calibri" w:hAnsi="Calibri" w:cs="Calibri"/>
          <w:i/>
          <w:sz w:val="20"/>
        </w:rPr>
      </w:pPr>
      <w:r w:rsidRPr="00D605B1">
        <w:rPr>
          <w:rFonts w:ascii="Calibri" w:hAnsi="Calibri" w:cs="Calibri"/>
          <w:i/>
          <w:sz w:val="20"/>
        </w:rPr>
        <w:t>2002</w:t>
      </w:r>
      <w:r w:rsidRPr="00D605B1">
        <w:rPr>
          <w:rFonts w:ascii="Calibri" w:hAnsi="Calibri" w:cs="Calibri"/>
          <w:i/>
          <w:sz w:val="20"/>
        </w:rPr>
        <w:tab/>
        <w:t>2.9</w:t>
      </w:r>
      <w:r w:rsidRPr="00D605B1">
        <w:rPr>
          <w:rFonts w:ascii="Calibri" w:hAnsi="Calibri" w:cs="Calibri"/>
          <w:i/>
          <w:sz w:val="20"/>
        </w:rPr>
        <w:tab/>
        <w:t>3.6</w:t>
      </w:r>
    </w:p>
    <w:p w14:paraId="2C80C874" w14:textId="77777777" w:rsidR="00AE46EB" w:rsidRPr="00C42B09" w:rsidRDefault="00AE46EB" w:rsidP="00AE46EB">
      <w:pPr>
        <w:spacing w:after="0" w:line="240" w:lineRule="auto"/>
        <w:ind w:left="3" w:right="3"/>
        <w:jc w:val="both"/>
        <w:rPr>
          <w:rFonts w:ascii="Calibri" w:hAnsi="Calibri" w:cs="Calibri"/>
          <w:sz w:val="20"/>
        </w:rPr>
      </w:pPr>
    </w:p>
    <w:p w14:paraId="6396CA5A" w14:textId="77777777" w:rsidR="00AE46EB" w:rsidRPr="00CF18EB" w:rsidRDefault="00AE46EB" w:rsidP="00CF18EB">
      <w:pPr>
        <w:spacing w:after="0" w:line="240" w:lineRule="auto"/>
        <w:jc w:val="both"/>
        <w:rPr>
          <w:rFonts w:ascii="Calibri" w:hAnsi="Calibri" w:cs="Calibri"/>
          <w:color w:val="0000FF"/>
          <w:sz w:val="20"/>
        </w:rPr>
      </w:pPr>
      <w:r w:rsidRPr="00CF18EB">
        <w:rPr>
          <w:rFonts w:ascii="Calibri" w:hAnsi="Calibri" w:cs="Calibri"/>
          <w:color w:val="0000FF"/>
          <w:sz w:val="20"/>
        </w:rPr>
        <w:t>You can transpose the DataFrame (swap rows and columns) with similar syntax to a NumPy array:</w:t>
      </w:r>
    </w:p>
    <w:p w14:paraId="2ADDD216" w14:textId="77777777" w:rsidR="00D605B1" w:rsidRDefault="00D605B1" w:rsidP="00D605B1">
      <w:pPr>
        <w:spacing w:after="0" w:line="240" w:lineRule="auto"/>
        <w:ind w:left="3" w:right="3"/>
        <w:jc w:val="both"/>
        <w:rPr>
          <w:rFonts w:ascii="Calibri" w:hAnsi="Calibri" w:cs="Calibri"/>
          <w:sz w:val="20"/>
        </w:rPr>
      </w:pPr>
    </w:p>
    <w:p w14:paraId="1AD16558" w14:textId="77777777" w:rsidR="00D605B1" w:rsidRPr="00CF18EB" w:rsidRDefault="00D605B1" w:rsidP="00D605B1">
      <w:pPr>
        <w:spacing w:after="0" w:line="240" w:lineRule="auto"/>
        <w:rPr>
          <w:rFonts w:ascii="Consolas" w:hAnsi="Consolas"/>
          <w:color w:val="0000FF"/>
          <w:sz w:val="20"/>
        </w:rPr>
      </w:pPr>
      <w:r w:rsidRPr="00CF18EB">
        <w:rPr>
          <w:rFonts w:ascii="Consolas" w:hAnsi="Consolas"/>
          <w:color w:val="0000FF"/>
          <w:sz w:val="20"/>
        </w:rPr>
        <w:t>frame3</w:t>
      </w:r>
      <w:r w:rsidRPr="00CF18EB">
        <w:rPr>
          <w:rFonts w:ascii="Consolas" w:hAnsi="Consolas"/>
          <w:b/>
          <w:color w:val="C00000"/>
          <w:sz w:val="20"/>
        </w:rPr>
        <w:t>.T</w:t>
      </w:r>
      <w:r w:rsidRPr="00CF18EB">
        <w:rPr>
          <w:rFonts w:ascii="Consolas" w:hAnsi="Consolas"/>
          <w:color w:val="C00000"/>
          <w:sz w:val="20"/>
        </w:rPr>
        <w:t xml:space="preserve"> </w:t>
      </w:r>
    </w:p>
    <w:p w14:paraId="6E29A227" w14:textId="77777777" w:rsidR="00D605B1" w:rsidRPr="00D605B1" w:rsidRDefault="00D605B1" w:rsidP="00D605B1">
      <w:pPr>
        <w:spacing w:after="0" w:line="240" w:lineRule="auto"/>
        <w:rPr>
          <w:rFonts w:ascii="Consolas" w:hAnsi="Consolas"/>
          <w:sz w:val="20"/>
        </w:rPr>
      </w:pPr>
    </w:p>
    <w:p w14:paraId="4E3EB36B" w14:textId="77777777" w:rsidR="00D605B1" w:rsidRPr="00D605B1" w:rsidRDefault="00D605B1" w:rsidP="00D605B1">
      <w:pPr>
        <w:spacing w:after="0" w:line="240" w:lineRule="auto"/>
        <w:rPr>
          <w:rFonts w:ascii="Consolas" w:hAnsi="Consolas"/>
          <w:sz w:val="20"/>
        </w:rPr>
      </w:pPr>
      <w:r w:rsidRPr="00D605B1">
        <w:rPr>
          <w:rFonts w:ascii="Consolas" w:hAnsi="Consolas"/>
          <w:sz w:val="20"/>
        </w:rPr>
        <w:tab/>
      </w:r>
      <w:r>
        <w:rPr>
          <w:rFonts w:ascii="Consolas" w:hAnsi="Consolas"/>
          <w:sz w:val="20"/>
        </w:rPr>
        <w:t xml:space="preserve">  </w:t>
      </w:r>
      <w:r w:rsidRPr="00D605B1">
        <w:rPr>
          <w:rFonts w:ascii="Consolas" w:hAnsi="Consolas"/>
          <w:sz w:val="20"/>
        </w:rPr>
        <w:t>2000</w:t>
      </w:r>
      <w:r w:rsidRPr="00D605B1">
        <w:rPr>
          <w:rFonts w:ascii="Consolas" w:hAnsi="Consolas"/>
          <w:sz w:val="20"/>
        </w:rPr>
        <w:tab/>
      </w:r>
      <w:r>
        <w:rPr>
          <w:rFonts w:ascii="Consolas" w:hAnsi="Consolas"/>
          <w:sz w:val="20"/>
        </w:rPr>
        <w:t xml:space="preserve">  </w:t>
      </w:r>
      <w:r w:rsidRPr="00D605B1">
        <w:rPr>
          <w:rFonts w:ascii="Consolas" w:hAnsi="Consolas"/>
          <w:sz w:val="20"/>
        </w:rPr>
        <w:t>2001</w:t>
      </w:r>
      <w:r w:rsidRPr="00D605B1">
        <w:rPr>
          <w:rFonts w:ascii="Consolas" w:hAnsi="Consolas"/>
          <w:sz w:val="20"/>
        </w:rPr>
        <w:tab/>
      </w:r>
      <w:r>
        <w:rPr>
          <w:rFonts w:ascii="Consolas" w:hAnsi="Consolas"/>
          <w:sz w:val="20"/>
        </w:rPr>
        <w:t xml:space="preserve">  </w:t>
      </w:r>
      <w:r w:rsidRPr="00D605B1">
        <w:rPr>
          <w:rFonts w:ascii="Consolas" w:hAnsi="Consolas"/>
          <w:sz w:val="20"/>
        </w:rPr>
        <w:t>2002</w:t>
      </w:r>
    </w:p>
    <w:p w14:paraId="5675F672" w14:textId="77777777" w:rsidR="00D605B1" w:rsidRPr="00D605B1" w:rsidRDefault="00D605B1" w:rsidP="00D605B1">
      <w:pPr>
        <w:spacing w:after="0" w:line="240" w:lineRule="auto"/>
        <w:rPr>
          <w:rFonts w:ascii="Consolas" w:hAnsi="Consolas"/>
          <w:sz w:val="20"/>
        </w:rPr>
      </w:pPr>
      <w:r w:rsidRPr="00D605B1">
        <w:rPr>
          <w:rFonts w:ascii="Consolas" w:hAnsi="Consolas"/>
          <w:sz w:val="20"/>
        </w:rPr>
        <w:t>Nevada</w:t>
      </w:r>
      <w:r w:rsidRPr="00D605B1">
        <w:rPr>
          <w:rFonts w:ascii="Consolas" w:hAnsi="Consolas"/>
          <w:sz w:val="20"/>
        </w:rPr>
        <w:tab/>
      </w:r>
      <w:r>
        <w:rPr>
          <w:rFonts w:ascii="Consolas" w:hAnsi="Consolas"/>
          <w:sz w:val="20"/>
        </w:rPr>
        <w:t xml:space="preserve">  </w:t>
      </w:r>
      <w:r w:rsidRPr="00D605B1">
        <w:rPr>
          <w:rFonts w:ascii="Consolas" w:hAnsi="Consolas"/>
          <w:sz w:val="20"/>
        </w:rPr>
        <w:t>NaN</w:t>
      </w:r>
      <w:r w:rsidRPr="00D605B1">
        <w:rPr>
          <w:rFonts w:ascii="Consolas" w:hAnsi="Consolas"/>
          <w:sz w:val="20"/>
        </w:rPr>
        <w:tab/>
      </w:r>
      <w:r>
        <w:rPr>
          <w:rFonts w:ascii="Consolas" w:hAnsi="Consolas"/>
          <w:sz w:val="20"/>
        </w:rPr>
        <w:t xml:space="preserve">  </w:t>
      </w:r>
      <w:r w:rsidRPr="00D605B1">
        <w:rPr>
          <w:rFonts w:ascii="Consolas" w:hAnsi="Consolas"/>
          <w:sz w:val="20"/>
        </w:rPr>
        <w:t>2.4</w:t>
      </w:r>
      <w:r w:rsidRPr="00D605B1">
        <w:rPr>
          <w:rFonts w:ascii="Consolas" w:hAnsi="Consolas"/>
          <w:sz w:val="20"/>
        </w:rPr>
        <w:tab/>
      </w:r>
      <w:r>
        <w:rPr>
          <w:rFonts w:ascii="Consolas" w:hAnsi="Consolas"/>
          <w:sz w:val="20"/>
        </w:rPr>
        <w:t xml:space="preserve">  </w:t>
      </w:r>
      <w:r w:rsidRPr="00D605B1">
        <w:rPr>
          <w:rFonts w:ascii="Consolas" w:hAnsi="Consolas"/>
          <w:sz w:val="20"/>
        </w:rPr>
        <w:t>2.9</w:t>
      </w:r>
    </w:p>
    <w:p w14:paraId="067C66CF" w14:textId="77777777" w:rsidR="00D605B1" w:rsidRPr="00D605B1" w:rsidRDefault="00D605B1" w:rsidP="00D605B1">
      <w:pPr>
        <w:spacing w:after="0" w:line="240" w:lineRule="auto"/>
        <w:rPr>
          <w:rFonts w:ascii="Consolas" w:hAnsi="Consolas"/>
          <w:sz w:val="20"/>
        </w:rPr>
      </w:pPr>
      <w:r w:rsidRPr="00D605B1">
        <w:rPr>
          <w:rFonts w:ascii="Consolas" w:hAnsi="Consolas"/>
          <w:sz w:val="20"/>
        </w:rPr>
        <w:t>Ohio</w:t>
      </w:r>
      <w:r w:rsidRPr="00D605B1">
        <w:rPr>
          <w:rFonts w:ascii="Consolas" w:hAnsi="Consolas"/>
          <w:sz w:val="20"/>
        </w:rPr>
        <w:tab/>
      </w:r>
      <w:r>
        <w:rPr>
          <w:rFonts w:ascii="Consolas" w:hAnsi="Consolas"/>
          <w:sz w:val="20"/>
        </w:rPr>
        <w:t xml:space="preserve">  </w:t>
      </w:r>
      <w:r w:rsidRPr="00D605B1">
        <w:rPr>
          <w:rFonts w:ascii="Consolas" w:hAnsi="Consolas"/>
          <w:sz w:val="20"/>
        </w:rPr>
        <w:t>1.5</w:t>
      </w:r>
      <w:r w:rsidRPr="00D605B1">
        <w:rPr>
          <w:rFonts w:ascii="Consolas" w:hAnsi="Consolas"/>
          <w:sz w:val="20"/>
        </w:rPr>
        <w:tab/>
      </w:r>
      <w:r>
        <w:rPr>
          <w:rFonts w:ascii="Consolas" w:hAnsi="Consolas"/>
          <w:sz w:val="20"/>
        </w:rPr>
        <w:t xml:space="preserve">  </w:t>
      </w:r>
      <w:r w:rsidRPr="00D605B1">
        <w:rPr>
          <w:rFonts w:ascii="Consolas" w:hAnsi="Consolas"/>
          <w:sz w:val="20"/>
        </w:rPr>
        <w:t>1.7</w:t>
      </w:r>
      <w:r w:rsidRPr="00D605B1">
        <w:rPr>
          <w:rFonts w:ascii="Consolas" w:hAnsi="Consolas"/>
          <w:sz w:val="20"/>
        </w:rPr>
        <w:tab/>
      </w:r>
      <w:r>
        <w:rPr>
          <w:rFonts w:ascii="Consolas" w:hAnsi="Consolas"/>
          <w:sz w:val="20"/>
        </w:rPr>
        <w:t xml:space="preserve">  </w:t>
      </w:r>
      <w:r w:rsidRPr="00D605B1">
        <w:rPr>
          <w:rFonts w:ascii="Consolas" w:hAnsi="Consolas"/>
          <w:sz w:val="20"/>
        </w:rPr>
        <w:t>3.6</w:t>
      </w:r>
    </w:p>
    <w:p w14:paraId="6D80BC2F" w14:textId="77777777" w:rsidR="00D605B1" w:rsidRPr="00D605B1" w:rsidRDefault="00D605B1" w:rsidP="00D605B1">
      <w:pPr>
        <w:spacing w:after="0" w:line="240" w:lineRule="auto"/>
        <w:ind w:left="3" w:right="3"/>
        <w:jc w:val="both"/>
        <w:rPr>
          <w:rFonts w:ascii="Calibri" w:hAnsi="Calibri" w:cs="Calibri"/>
          <w:sz w:val="20"/>
        </w:rPr>
      </w:pPr>
    </w:p>
    <w:p w14:paraId="7EC03E9F" w14:textId="77777777" w:rsidR="00D605B1" w:rsidRPr="00CF18EB" w:rsidRDefault="00D605B1" w:rsidP="00D605B1">
      <w:pPr>
        <w:spacing w:after="0" w:line="240" w:lineRule="auto"/>
        <w:ind w:left="3" w:right="3"/>
        <w:jc w:val="both"/>
        <w:rPr>
          <w:rFonts w:ascii="Calibri" w:hAnsi="Calibri" w:cs="Calibri"/>
          <w:color w:val="0000FF"/>
          <w:sz w:val="20"/>
        </w:rPr>
      </w:pPr>
      <w:r w:rsidRPr="00CF18EB">
        <w:rPr>
          <w:rFonts w:ascii="Calibri" w:hAnsi="Calibri" w:cs="Calibri"/>
          <w:color w:val="0000FF"/>
          <w:sz w:val="20"/>
        </w:rPr>
        <w:t>The keys in the inner dicts are combined and sorted to form the index in the result. This isn’t true if an explicit index is specified:</w:t>
      </w:r>
    </w:p>
    <w:p w14:paraId="302F5B2A" w14:textId="77777777" w:rsidR="00D605B1" w:rsidRPr="00CF18EB" w:rsidRDefault="00D605B1" w:rsidP="00D605B1">
      <w:pPr>
        <w:spacing w:after="0" w:line="240" w:lineRule="auto"/>
        <w:ind w:left="3" w:right="3"/>
        <w:jc w:val="both"/>
        <w:rPr>
          <w:rFonts w:ascii="Calibri" w:hAnsi="Calibri" w:cs="Calibri"/>
          <w:color w:val="0000FF"/>
          <w:sz w:val="20"/>
        </w:rPr>
      </w:pPr>
    </w:p>
    <w:p w14:paraId="23C92869" w14:textId="77777777" w:rsidR="00D605B1" w:rsidRPr="00D605B1" w:rsidRDefault="00D605B1" w:rsidP="00D605B1">
      <w:pPr>
        <w:spacing w:after="0" w:line="240" w:lineRule="auto"/>
        <w:rPr>
          <w:rFonts w:ascii="Consolas" w:hAnsi="Consolas"/>
          <w:sz w:val="20"/>
        </w:rPr>
      </w:pPr>
      <w:r w:rsidRPr="00D605B1">
        <w:rPr>
          <w:rFonts w:ascii="Consolas" w:hAnsi="Consolas"/>
          <w:sz w:val="20"/>
        </w:rPr>
        <w:t>pd.</w:t>
      </w:r>
      <w:r w:rsidRPr="00CF18EB">
        <w:rPr>
          <w:rFonts w:ascii="Consolas" w:hAnsi="Consolas"/>
          <w:b/>
          <w:color w:val="C00000"/>
          <w:sz w:val="20"/>
        </w:rPr>
        <w:t>DataFrame</w:t>
      </w:r>
      <w:r w:rsidRPr="00D605B1">
        <w:rPr>
          <w:rFonts w:ascii="Consolas" w:hAnsi="Consolas"/>
          <w:sz w:val="20"/>
        </w:rPr>
        <w:t xml:space="preserve">(pop, </w:t>
      </w:r>
      <w:r w:rsidRPr="00CF18EB">
        <w:rPr>
          <w:rFonts w:ascii="Consolas" w:hAnsi="Consolas"/>
          <w:b/>
          <w:color w:val="0000FF"/>
          <w:sz w:val="20"/>
        </w:rPr>
        <w:t>index=[</w:t>
      </w:r>
      <w:r w:rsidRPr="00D605B1">
        <w:rPr>
          <w:rFonts w:ascii="Consolas" w:hAnsi="Consolas"/>
          <w:sz w:val="20"/>
        </w:rPr>
        <w:t>2001, 2002, 2003</w:t>
      </w:r>
      <w:r w:rsidRPr="00CF18EB">
        <w:rPr>
          <w:rFonts w:ascii="Consolas" w:hAnsi="Consolas"/>
          <w:b/>
          <w:color w:val="0000FF"/>
          <w:sz w:val="20"/>
        </w:rPr>
        <w:t>]</w:t>
      </w:r>
      <w:r w:rsidRPr="00D605B1">
        <w:rPr>
          <w:rFonts w:ascii="Consolas" w:hAnsi="Consolas"/>
          <w:sz w:val="20"/>
        </w:rPr>
        <w:t xml:space="preserve">) </w:t>
      </w:r>
    </w:p>
    <w:p w14:paraId="772008ED" w14:textId="77777777" w:rsidR="00D605B1" w:rsidRPr="00D605B1" w:rsidRDefault="00D605B1" w:rsidP="00D605B1">
      <w:pPr>
        <w:spacing w:after="0" w:line="240" w:lineRule="auto"/>
        <w:ind w:left="3" w:right="3"/>
        <w:jc w:val="both"/>
        <w:rPr>
          <w:rFonts w:ascii="Calibri" w:hAnsi="Calibri" w:cs="Calibri"/>
          <w:sz w:val="20"/>
        </w:rPr>
      </w:pPr>
    </w:p>
    <w:p w14:paraId="23036290" w14:textId="77777777" w:rsidR="00D605B1" w:rsidRPr="00D605B1" w:rsidRDefault="00D605B1" w:rsidP="00D605B1">
      <w:pPr>
        <w:spacing w:after="0" w:line="240" w:lineRule="auto"/>
        <w:rPr>
          <w:rFonts w:ascii="Consolas" w:hAnsi="Consolas"/>
          <w:sz w:val="20"/>
        </w:rPr>
      </w:pPr>
      <w:r w:rsidRPr="00D605B1">
        <w:rPr>
          <w:rFonts w:ascii="Consolas" w:hAnsi="Consolas"/>
          <w:sz w:val="20"/>
        </w:rPr>
        <w:tab/>
        <w:t>Nevada</w:t>
      </w:r>
      <w:r w:rsidRPr="00D605B1">
        <w:rPr>
          <w:rFonts w:ascii="Consolas" w:hAnsi="Consolas"/>
          <w:sz w:val="20"/>
        </w:rPr>
        <w:tab/>
        <w:t>Ohio</w:t>
      </w:r>
    </w:p>
    <w:p w14:paraId="53E8E888" w14:textId="77777777" w:rsidR="00D605B1" w:rsidRPr="00D605B1" w:rsidRDefault="00D605B1" w:rsidP="00D605B1">
      <w:pPr>
        <w:spacing w:after="0" w:line="240" w:lineRule="auto"/>
        <w:rPr>
          <w:rFonts w:ascii="Consolas" w:hAnsi="Consolas"/>
          <w:sz w:val="20"/>
        </w:rPr>
      </w:pPr>
      <w:r w:rsidRPr="00D605B1">
        <w:rPr>
          <w:rFonts w:ascii="Consolas" w:hAnsi="Consolas"/>
          <w:sz w:val="20"/>
        </w:rPr>
        <w:t>2001</w:t>
      </w:r>
      <w:r w:rsidRPr="00D605B1">
        <w:rPr>
          <w:rFonts w:ascii="Consolas" w:hAnsi="Consolas"/>
          <w:sz w:val="20"/>
        </w:rPr>
        <w:tab/>
        <w:t>2.4</w:t>
      </w:r>
      <w:r w:rsidRPr="00D605B1">
        <w:rPr>
          <w:rFonts w:ascii="Consolas" w:hAnsi="Consolas"/>
          <w:sz w:val="20"/>
        </w:rPr>
        <w:tab/>
        <w:t>1.7</w:t>
      </w:r>
    </w:p>
    <w:p w14:paraId="292D886B" w14:textId="77777777" w:rsidR="00D605B1" w:rsidRPr="00D605B1" w:rsidRDefault="00D605B1" w:rsidP="00D605B1">
      <w:pPr>
        <w:spacing w:after="0" w:line="240" w:lineRule="auto"/>
        <w:rPr>
          <w:rFonts w:ascii="Consolas" w:hAnsi="Consolas"/>
          <w:sz w:val="20"/>
        </w:rPr>
      </w:pPr>
      <w:r w:rsidRPr="00D605B1">
        <w:rPr>
          <w:rFonts w:ascii="Consolas" w:hAnsi="Consolas"/>
          <w:sz w:val="20"/>
        </w:rPr>
        <w:t>2002</w:t>
      </w:r>
      <w:r w:rsidRPr="00D605B1">
        <w:rPr>
          <w:rFonts w:ascii="Consolas" w:hAnsi="Consolas"/>
          <w:sz w:val="20"/>
        </w:rPr>
        <w:tab/>
        <w:t>2.9</w:t>
      </w:r>
      <w:r w:rsidRPr="00D605B1">
        <w:rPr>
          <w:rFonts w:ascii="Consolas" w:hAnsi="Consolas"/>
          <w:sz w:val="20"/>
        </w:rPr>
        <w:tab/>
        <w:t>3.6</w:t>
      </w:r>
    </w:p>
    <w:p w14:paraId="52D730A2" w14:textId="77777777" w:rsidR="00D605B1" w:rsidRPr="00D605B1" w:rsidRDefault="00D605B1" w:rsidP="00D605B1">
      <w:pPr>
        <w:spacing w:after="0" w:line="240" w:lineRule="auto"/>
        <w:rPr>
          <w:rFonts w:ascii="Consolas" w:hAnsi="Consolas"/>
          <w:sz w:val="20"/>
        </w:rPr>
      </w:pPr>
      <w:r w:rsidRPr="00D605B1">
        <w:rPr>
          <w:rFonts w:ascii="Consolas" w:hAnsi="Consolas"/>
          <w:sz w:val="20"/>
        </w:rPr>
        <w:t>2003</w:t>
      </w:r>
      <w:r w:rsidRPr="00D605B1">
        <w:rPr>
          <w:rFonts w:ascii="Consolas" w:hAnsi="Consolas"/>
          <w:sz w:val="20"/>
        </w:rPr>
        <w:tab/>
        <w:t>NaN</w:t>
      </w:r>
      <w:r w:rsidRPr="00D605B1">
        <w:rPr>
          <w:rFonts w:ascii="Consolas" w:hAnsi="Consolas"/>
          <w:sz w:val="20"/>
        </w:rPr>
        <w:tab/>
        <w:t>NaN</w:t>
      </w:r>
    </w:p>
    <w:p w14:paraId="2471A6CC" w14:textId="77777777" w:rsidR="00D605B1" w:rsidRPr="00D605B1" w:rsidRDefault="00D605B1" w:rsidP="00D605B1">
      <w:pPr>
        <w:spacing w:after="0" w:line="240" w:lineRule="auto"/>
        <w:ind w:left="3" w:right="3"/>
        <w:jc w:val="both"/>
        <w:rPr>
          <w:rFonts w:ascii="Calibri" w:hAnsi="Calibri" w:cs="Calibri"/>
          <w:sz w:val="20"/>
        </w:rPr>
      </w:pPr>
    </w:p>
    <w:p w14:paraId="3718A1D3" w14:textId="77777777" w:rsidR="00D605B1" w:rsidRPr="00CF18EB" w:rsidRDefault="00D605B1" w:rsidP="00D605B1">
      <w:pPr>
        <w:spacing w:after="0" w:line="240" w:lineRule="auto"/>
        <w:ind w:left="3" w:right="3"/>
        <w:jc w:val="both"/>
        <w:rPr>
          <w:rFonts w:ascii="Calibri" w:hAnsi="Calibri" w:cs="Calibri"/>
          <w:color w:val="0000FF"/>
          <w:sz w:val="20"/>
        </w:rPr>
      </w:pPr>
      <w:r w:rsidRPr="00CF18EB">
        <w:rPr>
          <w:rFonts w:ascii="Calibri" w:hAnsi="Calibri" w:cs="Calibri"/>
          <w:color w:val="0000FF"/>
          <w:sz w:val="20"/>
        </w:rPr>
        <w:lastRenderedPageBreak/>
        <w:t>Dicts of Series are treated in much the same way:</w:t>
      </w:r>
    </w:p>
    <w:p w14:paraId="4704DA98" w14:textId="77777777" w:rsidR="00D605B1" w:rsidRPr="00D605B1" w:rsidRDefault="00D605B1" w:rsidP="00D605B1">
      <w:pPr>
        <w:spacing w:after="0" w:line="240" w:lineRule="auto"/>
        <w:ind w:left="3" w:right="3"/>
        <w:jc w:val="both"/>
        <w:rPr>
          <w:rFonts w:ascii="Calibri" w:hAnsi="Calibri" w:cs="Calibri"/>
          <w:sz w:val="20"/>
        </w:rPr>
      </w:pPr>
    </w:p>
    <w:p w14:paraId="2042C2E0" w14:textId="77777777" w:rsidR="00D605B1" w:rsidRPr="00D605B1" w:rsidRDefault="00D605B1" w:rsidP="00D605B1">
      <w:pPr>
        <w:spacing w:after="0" w:line="240" w:lineRule="auto"/>
        <w:rPr>
          <w:rFonts w:ascii="Consolas" w:hAnsi="Consolas"/>
          <w:sz w:val="20"/>
        </w:rPr>
      </w:pPr>
      <w:r w:rsidRPr="00D605B1">
        <w:rPr>
          <w:rFonts w:ascii="Consolas" w:hAnsi="Consolas"/>
          <w:sz w:val="20"/>
        </w:rPr>
        <w:t>In [70]: pdata = {'Ohio': frame3['Ohio'][:-1],</w:t>
      </w:r>
    </w:p>
    <w:p w14:paraId="3C3AD40E" w14:textId="77777777" w:rsidR="00D605B1" w:rsidRPr="00D605B1" w:rsidRDefault="00D605B1" w:rsidP="00D605B1">
      <w:pPr>
        <w:spacing w:after="0" w:line="240" w:lineRule="auto"/>
        <w:rPr>
          <w:rFonts w:ascii="Consolas" w:hAnsi="Consolas"/>
          <w:sz w:val="20"/>
        </w:rPr>
      </w:pPr>
      <w:r w:rsidRPr="00D605B1">
        <w:rPr>
          <w:rFonts w:ascii="Consolas" w:hAnsi="Consolas"/>
          <w:sz w:val="20"/>
        </w:rPr>
        <w:t>....:</w:t>
      </w:r>
      <w:r w:rsidRPr="00D605B1">
        <w:rPr>
          <w:rFonts w:ascii="Consolas" w:hAnsi="Consolas"/>
          <w:sz w:val="20"/>
        </w:rPr>
        <w:tab/>
        <w:t>'Nevada': frame3['Nevada'][:2]}</w:t>
      </w:r>
    </w:p>
    <w:p w14:paraId="37E5FE45" w14:textId="77777777" w:rsidR="00D605B1" w:rsidRPr="00D605B1" w:rsidRDefault="00D605B1" w:rsidP="00D605B1">
      <w:pPr>
        <w:spacing w:after="0" w:line="240" w:lineRule="auto"/>
        <w:ind w:left="3" w:right="3"/>
        <w:jc w:val="both"/>
        <w:rPr>
          <w:rFonts w:ascii="Calibri" w:hAnsi="Calibri" w:cs="Calibri"/>
          <w:sz w:val="20"/>
        </w:rPr>
      </w:pPr>
    </w:p>
    <w:p w14:paraId="0D586719" w14:textId="77777777" w:rsidR="00D605B1" w:rsidRPr="00D605B1" w:rsidRDefault="00D605B1" w:rsidP="00D605B1">
      <w:pPr>
        <w:spacing w:after="0" w:line="240" w:lineRule="auto"/>
        <w:ind w:left="3" w:right="3"/>
        <w:jc w:val="both"/>
        <w:rPr>
          <w:rFonts w:ascii="Calibri" w:hAnsi="Calibri" w:cs="Calibri"/>
          <w:sz w:val="20"/>
        </w:rPr>
      </w:pPr>
    </w:p>
    <w:p w14:paraId="1377EF3E" w14:textId="77777777" w:rsidR="00D605B1" w:rsidRPr="00D605B1" w:rsidRDefault="00D605B1" w:rsidP="00D605B1">
      <w:pPr>
        <w:spacing w:after="0" w:line="240" w:lineRule="auto"/>
        <w:rPr>
          <w:rFonts w:ascii="Consolas" w:hAnsi="Consolas"/>
          <w:sz w:val="20"/>
        </w:rPr>
      </w:pPr>
      <w:r w:rsidRPr="00D605B1">
        <w:rPr>
          <w:rFonts w:ascii="Consolas" w:hAnsi="Consolas"/>
          <w:sz w:val="20"/>
        </w:rPr>
        <w:t>pd.</w:t>
      </w:r>
      <w:r w:rsidRPr="00CF18EB">
        <w:rPr>
          <w:rFonts w:ascii="Consolas" w:hAnsi="Consolas"/>
          <w:b/>
          <w:color w:val="C00000"/>
          <w:sz w:val="20"/>
        </w:rPr>
        <w:t>DataFrame(</w:t>
      </w:r>
      <w:r w:rsidRPr="00D605B1">
        <w:rPr>
          <w:rFonts w:ascii="Consolas" w:hAnsi="Consolas"/>
          <w:sz w:val="20"/>
        </w:rPr>
        <w:t>pdata</w:t>
      </w:r>
      <w:r w:rsidRPr="00CF18EB">
        <w:rPr>
          <w:rFonts w:ascii="Consolas" w:hAnsi="Consolas"/>
          <w:b/>
          <w:color w:val="C00000"/>
          <w:sz w:val="20"/>
        </w:rPr>
        <w:t>)</w:t>
      </w:r>
      <w:r w:rsidRPr="00D605B1">
        <w:rPr>
          <w:rFonts w:ascii="Consolas" w:hAnsi="Consolas"/>
          <w:sz w:val="20"/>
        </w:rPr>
        <w:t xml:space="preserve"> </w:t>
      </w:r>
    </w:p>
    <w:p w14:paraId="7B21EA19" w14:textId="77777777" w:rsidR="00D605B1" w:rsidRPr="00D605B1" w:rsidRDefault="00D605B1" w:rsidP="00D605B1">
      <w:pPr>
        <w:spacing w:after="0" w:line="240" w:lineRule="auto"/>
        <w:rPr>
          <w:rFonts w:ascii="Consolas" w:hAnsi="Consolas"/>
          <w:sz w:val="20"/>
        </w:rPr>
      </w:pPr>
    </w:p>
    <w:p w14:paraId="5F1EB359" w14:textId="77777777" w:rsidR="00D605B1" w:rsidRPr="00D605B1" w:rsidRDefault="00D605B1" w:rsidP="00D605B1">
      <w:pPr>
        <w:spacing w:after="0" w:line="240" w:lineRule="auto"/>
        <w:rPr>
          <w:rFonts w:ascii="Consolas" w:hAnsi="Consolas"/>
          <w:sz w:val="20"/>
        </w:rPr>
      </w:pPr>
      <w:r w:rsidRPr="00D605B1">
        <w:rPr>
          <w:rFonts w:ascii="Consolas" w:hAnsi="Consolas"/>
          <w:sz w:val="20"/>
        </w:rPr>
        <w:tab/>
        <w:t>Nevada</w:t>
      </w:r>
      <w:r w:rsidRPr="00D605B1">
        <w:rPr>
          <w:rFonts w:ascii="Consolas" w:hAnsi="Consolas"/>
          <w:sz w:val="20"/>
        </w:rPr>
        <w:tab/>
        <w:t>Ohio</w:t>
      </w:r>
    </w:p>
    <w:p w14:paraId="37D33752" w14:textId="77777777" w:rsidR="00D605B1" w:rsidRPr="00D605B1" w:rsidRDefault="00D605B1" w:rsidP="00D605B1">
      <w:pPr>
        <w:spacing w:after="0" w:line="240" w:lineRule="auto"/>
        <w:rPr>
          <w:rFonts w:ascii="Consolas" w:hAnsi="Consolas"/>
          <w:sz w:val="20"/>
        </w:rPr>
      </w:pPr>
      <w:r w:rsidRPr="00D605B1">
        <w:rPr>
          <w:rFonts w:ascii="Consolas" w:hAnsi="Consolas"/>
          <w:sz w:val="20"/>
        </w:rPr>
        <w:t>2000</w:t>
      </w:r>
      <w:r w:rsidRPr="00D605B1">
        <w:rPr>
          <w:rFonts w:ascii="Consolas" w:hAnsi="Consolas"/>
          <w:sz w:val="20"/>
        </w:rPr>
        <w:tab/>
        <w:t>NaN</w:t>
      </w:r>
      <w:r w:rsidRPr="00D605B1">
        <w:rPr>
          <w:rFonts w:ascii="Consolas" w:hAnsi="Consolas"/>
          <w:sz w:val="20"/>
        </w:rPr>
        <w:tab/>
        <w:t>1.5</w:t>
      </w:r>
    </w:p>
    <w:p w14:paraId="3CFE2466" w14:textId="77777777" w:rsidR="00D605B1" w:rsidRPr="00D605B1" w:rsidRDefault="00D605B1" w:rsidP="00D605B1">
      <w:pPr>
        <w:spacing w:after="0" w:line="240" w:lineRule="auto"/>
        <w:rPr>
          <w:rFonts w:ascii="Consolas" w:hAnsi="Consolas"/>
          <w:sz w:val="20"/>
        </w:rPr>
      </w:pPr>
      <w:r w:rsidRPr="00D605B1">
        <w:rPr>
          <w:rFonts w:ascii="Consolas" w:hAnsi="Consolas"/>
          <w:sz w:val="20"/>
        </w:rPr>
        <w:t>2001</w:t>
      </w:r>
      <w:r w:rsidRPr="00D605B1">
        <w:rPr>
          <w:rFonts w:ascii="Consolas" w:hAnsi="Consolas"/>
          <w:sz w:val="20"/>
        </w:rPr>
        <w:tab/>
        <w:t>2.4</w:t>
      </w:r>
      <w:r w:rsidRPr="00D605B1">
        <w:rPr>
          <w:rFonts w:ascii="Consolas" w:hAnsi="Consolas"/>
          <w:sz w:val="20"/>
        </w:rPr>
        <w:tab/>
        <w:t>1.7</w:t>
      </w:r>
    </w:p>
    <w:p w14:paraId="7CC72E33" w14:textId="77777777" w:rsidR="00D605B1" w:rsidRPr="00D605B1" w:rsidRDefault="00D605B1" w:rsidP="00D605B1">
      <w:pPr>
        <w:spacing w:after="0" w:line="240" w:lineRule="auto"/>
        <w:ind w:left="3" w:right="3"/>
        <w:jc w:val="both"/>
        <w:rPr>
          <w:rFonts w:ascii="Calibri" w:hAnsi="Calibri" w:cs="Calibri"/>
          <w:sz w:val="20"/>
        </w:rPr>
      </w:pPr>
    </w:p>
    <w:p w14:paraId="00444FDF" w14:textId="77777777" w:rsidR="00D605B1" w:rsidRPr="00CF18EB" w:rsidRDefault="00D605B1" w:rsidP="00D605B1">
      <w:pPr>
        <w:spacing w:after="0" w:line="240" w:lineRule="auto"/>
        <w:ind w:left="3" w:right="3"/>
        <w:jc w:val="both"/>
        <w:rPr>
          <w:rFonts w:ascii="Calibri" w:hAnsi="Calibri" w:cs="Calibri"/>
          <w:color w:val="0000FF"/>
          <w:sz w:val="20"/>
        </w:rPr>
      </w:pPr>
      <w:r w:rsidRPr="00CF18EB">
        <w:rPr>
          <w:rFonts w:ascii="Calibri" w:hAnsi="Calibri" w:cs="Calibri"/>
          <w:color w:val="0000FF"/>
          <w:sz w:val="20"/>
        </w:rPr>
        <w:t>For a complete list of things you can pass the DataFrame constructor, see Table 5-1.</w:t>
      </w:r>
    </w:p>
    <w:p w14:paraId="57B8BC82" w14:textId="77777777" w:rsidR="00D605B1" w:rsidRPr="00CF18EB" w:rsidRDefault="00D605B1" w:rsidP="00D605B1">
      <w:pPr>
        <w:spacing w:after="0" w:line="240" w:lineRule="auto"/>
        <w:ind w:left="3" w:right="3"/>
        <w:jc w:val="both"/>
        <w:rPr>
          <w:rFonts w:ascii="Calibri" w:hAnsi="Calibri" w:cs="Calibri"/>
          <w:color w:val="0000FF"/>
          <w:sz w:val="20"/>
        </w:rPr>
      </w:pPr>
    </w:p>
    <w:p w14:paraId="65249E4B" w14:textId="77777777" w:rsidR="00D605B1" w:rsidRPr="00CF18EB" w:rsidRDefault="00D605B1" w:rsidP="00D605B1">
      <w:pPr>
        <w:spacing w:after="0" w:line="240" w:lineRule="auto"/>
        <w:ind w:left="3" w:right="3"/>
        <w:jc w:val="both"/>
        <w:rPr>
          <w:rFonts w:ascii="Calibri" w:hAnsi="Calibri" w:cs="Calibri"/>
          <w:color w:val="0000FF"/>
          <w:sz w:val="20"/>
        </w:rPr>
      </w:pPr>
      <w:r w:rsidRPr="00CF18EB">
        <w:rPr>
          <w:rFonts w:ascii="Calibri" w:hAnsi="Calibri" w:cs="Calibri"/>
          <w:color w:val="0000FF"/>
          <w:sz w:val="20"/>
        </w:rPr>
        <w:t>If a DataFrame’s index and columns have their name attributes set, these will also be displayed:</w:t>
      </w:r>
    </w:p>
    <w:p w14:paraId="48D98E05" w14:textId="77777777" w:rsidR="00D605B1" w:rsidRPr="00CF18EB" w:rsidRDefault="00D605B1" w:rsidP="00D605B1">
      <w:pPr>
        <w:spacing w:after="0" w:line="240" w:lineRule="auto"/>
        <w:ind w:left="3" w:right="3"/>
        <w:jc w:val="both"/>
        <w:rPr>
          <w:rFonts w:ascii="Calibri" w:hAnsi="Calibri" w:cs="Calibri"/>
          <w:color w:val="0000FF"/>
          <w:sz w:val="20"/>
        </w:rPr>
      </w:pPr>
    </w:p>
    <w:p w14:paraId="5D2A296F" w14:textId="77777777" w:rsidR="00D605B1" w:rsidRPr="00D605B1" w:rsidRDefault="00D605B1" w:rsidP="00D605B1">
      <w:pPr>
        <w:spacing w:after="0" w:line="240" w:lineRule="auto"/>
        <w:rPr>
          <w:rFonts w:ascii="Consolas" w:hAnsi="Consolas"/>
          <w:sz w:val="20"/>
        </w:rPr>
      </w:pPr>
      <w:r w:rsidRPr="00D605B1">
        <w:rPr>
          <w:rFonts w:ascii="Consolas" w:hAnsi="Consolas"/>
          <w:sz w:val="20"/>
        </w:rPr>
        <w:t>frame3.</w:t>
      </w:r>
      <w:r w:rsidRPr="00CF18EB">
        <w:rPr>
          <w:rFonts w:ascii="Consolas" w:hAnsi="Consolas"/>
          <w:b/>
          <w:color w:val="C00000"/>
          <w:sz w:val="20"/>
        </w:rPr>
        <w:t>index</w:t>
      </w:r>
      <w:r w:rsidRPr="00D605B1">
        <w:rPr>
          <w:rFonts w:ascii="Consolas" w:hAnsi="Consolas"/>
          <w:sz w:val="20"/>
        </w:rPr>
        <w:t>.</w:t>
      </w:r>
      <w:r w:rsidRPr="00CF18EB">
        <w:rPr>
          <w:rFonts w:ascii="Consolas" w:hAnsi="Consolas"/>
          <w:b/>
          <w:color w:val="C00000"/>
          <w:sz w:val="20"/>
        </w:rPr>
        <w:t>name</w:t>
      </w:r>
      <w:r w:rsidRPr="00D605B1">
        <w:rPr>
          <w:rFonts w:ascii="Consolas" w:hAnsi="Consolas"/>
          <w:sz w:val="20"/>
        </w:rPr>
        <w:t xml:space="preserve"> = 'year'; frame3.</w:t>
      </w:r>
      <w:r w:rsidRPr="00CF18EB">
        <w:rPr>
          <w:rFonts w:ascii="Consolas" w:hAnsi="Consolas"/>
          <w:b/>
          <w:color w:val="C00000"/>
          <w:sz w:val="20"/>
        </w:rPr>
        <w:t>columns</w:t>
      </w:r>
      <w:r w:rsidRPr="00D605B1">
        <w:rPr>
          <w:rFonts w:ascii="Consolas" w:hAnsi="Consolas"/>
          <w:sz w:val="20"/>
        </w:rPr>
        <w:t>.</w:t>
      </w:r>
      <w:r w:rsidRPr="00CF18EB">
        <w:rPr>
          <w:rFonts w:ascii="Consolas" w:hAnsi="Consolas"/>
          <w:b/>
          <w:color w:val="C00000"/>
          <w:sz w:val="20"/>
        </w:rPr>
        <w:t>name</w:t>
      </w:r>
      <w:r w:rsidRPr="00D605B1">
        <w:rPr>
          <w:rFonts w:ascii="Consolas" w:hAnsi="Consolas"/>
          <w:sz w:val="20"/>
        </w:rPr>
        <w:t xml:space="preserve"> = 'state'</w:t>
      </w:r>
    </w:p>
    <w:p w14:paraId="35847C70" w14:textId="77777777" w:rsidR="00D605B1" w:rsidRPr="00D605B1" w:rsidRDefault="00D605B1" w:rsidP="00D605B1">
      <w:pPr>
        <w:spacing w:after="0" w:line="240" w:lineRule="auto"/>
        <w:rPr>
          <w:rFonts w:ascii="Consolas" w:hAnsi="Consolas"/>
          <w:sz w:val="20"/>
        </w:rPr>
      </w:pPr>
    </w:p>
    <w:p w14:paraId="36A6AADB" w14:textId="77777777" w:rsidR="00D605B1" w:rsidRPr="00D605B1" w:rsidRDefault="00D605B1" w:rsidP="00D605B1">
      <w:pPr>
        <w:spacing w:after="0" w:line="240" w:lineRule="auto"/>
        <w:rPr>
          <w:rFonts w:ascii="Consolas" w:hAnsi="Consolas"/>
          <w:sz w:val="20"/>
        </w:rPr>
      </w:pPr>
      <w:r w:rsidRPr="00CF18EB">
        <w:rPr>
          <w:rFonts w:ascii="Consolas" w:hAnsi="Consolas"/>
          <w:b/>
          <w:color w:val="C00000"/>
          <w:sz w:val="20"/>
        </w:rPr>
        <w:t>frame3</w:t>
      </w:r>
      <w:r w:rsidRPr="00D605B1">
        <w:rPr>
          <w:rFonts w:ascii="Consolas" w:hAnsi="Consolas"/>
          <w:sz w:val="20"/>
        </w:rPr>
        <w:t xml:space="preserve"> </w:t>
      </w:r>
    </w:p>
    <w:p w14:paraId="32F5690E" w14:textId="77777777" w:rsidR="00D605B1" w:rsidRPr="00D605B1" w:rsidRDefault="00D605B1" w:rsidP="00D605B1">
      <w:pPr>
        <w:spacing w:after="0" w:line="240" w:lineRule="auto"/>
        <w:rPr>
          <w:rFonts w:ascii="Consolas" w:hAnsi="Consolas"/>
          <w:sz w:val="20"/>
        </w:rPr>
      </w:pPr>
    </w:p>
    <w:p w14:paraId="0BCBFB3B" w14:textId="77777777" w:rsidR="00D605B1" w:rsidRPr="00D605B1" w:rsidRDefault="00D605B1" w:rsidP="00D605B1">
      <w:pPr>
        <w:spacing w:after="0" w:line="240" w:lineRule="auto"/>
        <w:rPr>
          <w:rFonts w:ascii="Consolas" w:hAnsi="Consolas"/>
          <w:sz w:val="20"/>
        </w:rPr>
      </w:pPr>
      <w:r w:rsidRPr="00D605B1">
        <w:rPr>
          <w:rFonts w:ascii="Consolas" w:hAnsi="Consolas"/>
          <w:sz w:val="20"/>
        </w:rPr>
        <w:t>state</w:t>
      </w:r>
    </w:p>
    <w:p w14:paraId="2B71C24E" w14:textId="77777777" w:rsidR="00D605B1" w:rsidRPr="00D605B1" w:rsidRDefault="00D605B1" w:rsidP="00D605B1">
      <w:pPr>
        <w:spacing w:after="0" w:line="240" w:lineRule="auto"/>
        <w:rPr>
          <w:rFonts w:ascii="Consolas" w:hAnsi="Consolas"/>
          <w:sz w:val="20"/>
        </w:rPr>
      </w:pPr>
      <w:r w:rsidRPr="00D605B1">
        <w:rPr>
          <w:rFonts w:ascii="Consolas" w:hAnsi="Consolas"/>
          <w:sz w:val="20"/>
        </w:rPr>
        <w:t>year</w:t>
      </w:r>
      <w:r w:rsidRPr="00D605B1">
        <w:rPr>
          <w:rFonts w:ascii="Consolas" w:hAnsi="Consolas"/>
          <w:sz w:val="20"/>
        </w:rPr>
        <w:tab/>
        <w:t>Nevada</w:t>
      </w:r>
      <w:r w:rsidRPr="00D605B1">
        <w:rPr>
          <w:rFonts w:ascii="Consolas" w:hAnsi="Consolas"/>
          <w:sz w:val="20"/>
        </w:rPr>
        <w:tab/>
        <w:t>Ohio</w:t>
      </w:r>
    </w:p>
    <w:p w14:paraId="4637E2D5" w14:textId="77777777" w:rsidR="00D605B1" w:rsidRPr="00D605B1" w:rsidRDefault="00D605B1" w:rsidP="00D605B1">
      <w:pPr>
        <w:spacing w:after="0" w:line="240" w:lineRule="auto"/>
        <w:rPr>
          <w:rFonts w:ascii="Consolas" w:hAnsi="Consolas"/>
          <w:sz w:val="20"/>
        </w:rPr>
      </w:pPr>
      <w:r w:rsidRPr="00D605B1">
        <w:rPr>
          <w:rFonts w:ascii="Consolas" w:hAnsi="Consolas"/>
          <w:sz w:val="20"/>
        </w:rPr>
        <w:t>2000</w:t>
      </w:r>
      <w:r w:rsidRPr="00D605B1">
        <w:rPr>
          <w:rFonts w:ascii="Consolas" w:hAnsi="Consolas"/>
          <w:sz w:val="20"/>
        </w:rPr>
        <w:tab/>
        <w:t>NaN</w:t>
      </w:r>
      <w:r w:rsidRPr="00D605B1">
        <w:rPr>
          <w:rFonts w:ascii="Consolas" w:hAnsi="Consolas"/>
          <w:sz w:val="20"/>
        </w:rPr>
        <w:tab/>
        <w:t>1.5</w:t>
      </w:r>
    </w:p>
    <w:p w14:paraId="6905DD91" w14:textId="77777777" w:rsidR="00D605B1" w:rsidRPr="00D605B1" w:rsidRDefault="00D605B1" w:rsidP="00D605B1">
      <w:pPr>
        <w:spacing w:after="0" w:line="240" w:lineRule="auto"/>
        <w:rPr>
          <w:rFonts w:ascii="Consolas" w:hAnsi="Consolas"/>
          <w:sz w:val="20"/>
        </w:rPr>
      </w:pPr>
      <w:r w:rsidRPr="00D605B1">
        <w:rPr>
          <w:rFonts w:ascii="Consolas" w:hAnsi="Consolas"/>
          <w:sz w:val="20"/>
        </w:rPr>
        <w:t>2001</w:t>
      </w:r>
      <w:r w:rsidRPr="00D605B1">
        <w:rPr>
          <w:rFonts w:ascii="Consolas" w:hAnsi="Consolas"/>
          <w:sz w:val="20"/>
        </w:rPr>
        <w:tab/>
        <w:t>2.4</w:t>
      </w:r>
      <w:r w:rsidRPr="00D605B1">
        <w:rPr>
          <w:rFonts w:ascii="Consolas" w:hAnsi="Consolas"/>
          <w:sz w:val="20"/>
        </w:rPr>
        <w:tab/>
        <w:t>1.7</w:t>
      </w:r>
    </w:p>
    <w:p w14:paraId="2111FBDD" w14:textId="77777777" w:rsidR="00D605B1" w:rsidRPr="00D605B1" w:rsidRDefault="00D605B1" w:rsidP="00D605B1">
      <w:pPr>
        <w:spacing w:after="0" w:line="240" w:lineRule="auto"/>
        <w:rPr>
          <w:rFonts w:ascii="Consolas" w:hAnsi="Consolas"/>
          <w:sz w:val="20"/>
        </w:rPr>
      </w:pPr>
      <w:r w:rsidRPr="00D605B1">
        <w:rPr>
          <w:rFonts w:ascii="Consolas" w:hAnsi="Consolas"/>
          <w:sz w:val="20"/>
        </w:rPr>
        <w:t>2002</w:t>
      </w:r>
      <w:r w:rsidRPr="00D605B1">
        <w:rPr>
          <w:rFonts w:ascii="Consolas" w:hAnsi="Consolas"/>
          <w:sz w:val="20"/>
        </w:rPr>
        <w:tab/>
        <w:t>2.9</w:t>
      </w:r>
      <w:r w:rsidRPr="00D605B1">
        <w:rPr>
          <w:rFonts w:ascii="Consolas" w:hAnsi="Consolas"/>
          <w:sz w:val="20"/>
        </w:rPr>
        <w:tab/>
        <w:t>3.6</w:t>
      </w:r>
    </w:p>
    <w:p w14:paraId="49F80E3F" w14:textId="77777777" w:rsidR="00D605B1" w:rsidRPr="00D605B1" w:rsidRDefault="00D605B1" w:rsidP="00D605B1">
      <w:pPr>
        <w:spacing w:after="0" w:line="240" w:lineRule="auto"/>
        <w:rPr>
          <w:rFonts w:ascii="Consolas" w:hAnsi="Consolas"/>
          <w:sz w:val="20"/>
        </w:rPr>
      </w:pPr>
    </w:p>
    <w:p w14:paraId="4C47733C" w14:textId="77777777" w:rsidR="00D605B1" w:rsidRPr="00CF18EB" w:rsidRDefault="00D605B1" w:rsidP="00D605B1">
      <w:pPr>
        <w:spacing w:after="0" w:line="240" w:lineRule="auto"/>
        <w:ind w:left="3" w:right="3"/>
        <w:jc w:val="both"/>
        <w:rPr>
          <w:rFonts w:ascii="Calibri" w:hAnsi="Calibri" w:cs="Calibri"/>
          <w:color w:val="0000FF"/>
          <w:sz w:val="20"/>
        </w:rPr>
      </w:pPr>
      <w:r w:rsidRPr="00CF18EB">
        <w:rPr>
          <w:rFonts w:ascii="Calibri" w:hAnsi="Calibri" w:cs="Calibri"/>
          <w:color w:val="0000FF"/>
          <w:sz w:val="20"/>
        </w:rPr>
        <w:t>As with Series, the values attribute returns the data contained in the DataFrame as a two-dimensional ndarray:</w:t>
      </w:r>
    </w:p>
    <w:p w14:paraId="6C1C914C" w14:textId="77777777" w:rsidR="00D605B1" w:rsidRPr="00D605B1" w:rsidRDefault="00D605B1" w:rsidP="00D605B1">
      <w:pPr>
        <w:spacing w:after="0" w:line="240" w:lineRule="auto"/>
        <w:ind w:left="3" w:right="3"/>
        <w:jc w:val="both"/>
        <w:rPr>
          <w:rFonts w:ascii="Calibri" w:hAnsi="Calibri" w:cs="Calibri"/>
          <w:sz w:val="20"/>
        </w:rPr>
      </w:pPr>
    </w:p>
    <w:p w14:paraId="1EFEFBE9" w14:textId="77777777" w:rsidR="00D605B1" w:rsidRPr="00D605B1" w:rsidRDefault="00D605B1" w:rsidP="00D605B1">
      <w:pPr>
        <w:spacing w:after="0" w:line="240" w:lineRule="auto"/>
        <w:rPr>
          <w:rFonts w:ascii="Consolas" w:hAnsi="Consolas"/>
          <w:sz w:val="20"/>
        </w:rPr>
      </w:pPr>
      <w:r w:rsidRPr="00D605B1">
        <w:rPr>
          <w:rFonts w:ascii="Consolas" w:hAnsi="Consolas"/>
          <w:sz w:val="20"/>
        </w:rPr>
        <w:t>frame3</w:t>
      </w:r>
      <w:r w:rsidRPr="00CF18EB">
        <w:rPr>
          <w:rFonts w:ascii="Consolas" w:hAnsi="Consolas"/>
          <w:b/>
          <w:color w:val="C00000"/>
          <w:sz w:val="20"/>
        </w:rPr>
        <w:t>.values</w:t>
      </w:r>
      <w:r w:rsidRPr="00CF18EB">
        <w:rPr>
          <w:rFonts w:ascii="Consolas" w:hAnsi="Consolas"/>
          <w:color w:val="C00000"/>
          <w:sz w:val="20"/>
        </w:rPr>
        <w:t xml:space="preserve"> </w:t>
      </w:r>
    </w:p>
    <w:p w14:paraId="3712D151" w14:textId="77777777" w:rsidR="00D605B1" w:rsidRPr="00D605B1" w:rsidRDefault="00D605B1" w:rsidP="00D605B1">
      <w:pPr>
        <w:spacing w:after="0" w:line="240" w:lineRule="auto"/>
        <w:rPr>
          <w:rFonts w:ascii="Consolas" w:hAnsi="Consolas"/>
          <w:i/>
          <w:sz w:val="20"/>
        </w:rPr>
      </w:pPr>
      <w:r w:rsidRPr="00D605B1">
        <w:rPr>
          <w:rFonts w:ascii="Consolas" w:hAnsi="Consolas"/>
          <w:i/>
          <w:sz w:val="20"/>
        </w:rPr>
        <w:t>array([[ nan, 1.5],</w:t>
      </w:r>
    </w:p>
    <w:p w14:paraId="67F4E8B0" w14:textId="77777777" w:rsidR="00D605B1" w:rsidRPr="00D605B1" w:rsidRDefault="00D605B1" w:rsidP="00D605B1">
      <w:pPr>
        <w:spacing w:after="0" w:line="240" w:lineRule="auto"/>
        <w:rPr>
          <w:rFonts w:ascii="Consolas" w:hAnsi="Consolas"/>
          <w:i/>
          <w:sz w:val="20"/>
        </w:rPr>
      </w:pPr>
      <w:r w:rsidRPr="00D605B1">
        <w:rPr>
          <w:rFonts w:ascii="Consolas" w:hAnsi="Consolas"/>
          <w:i/>
          <w:sz w:val="20"/>
        </w:rPr>
        <w:t>[ 2.4, 1.7],</w:t>
      </w:r>
    </w:p>
    <w:p w14:paraId="398FA717" w14:textId="77777777" w:rsidR="00D605B1" w:rsidRPr="00D605B1" w:rsidRDefault="00D605B1" w:rsidP="00D605B1">
      <w:pPr>
        <w:spacing w:after="0" w:line="240" w:lineRule="auto"/>
        <w:rPr>
          <w:rFonts w:ascii="Consolas" w:hAnsi="Consolas"/>
          <w:i/>
          <w:sz w:val="20"/>
        </w:rPr>
      </w:pPr>
      <w:r w:rsidRPr="00D605B1">
        <w:rPr>
          <w:rFonts w:ascii="Consolas" w:hAnsi="Consolas"/>
          <w:i/>
          <w:sz w:val="20"/>
        </w:rPr>
        <w:t>[ 2.9, 3.6]])</w:t>
      </w:r>
    </w:p>
    <w:p w14:paraId="570A008F" w14:textId="77777777" w:rsidR="00D605B1" w:rsidRPr="00CF18EB" w:rsidRDefault="00D605B1" w:rsidP="00D605B1">
      <w:pPr>
        <w:spacing w:after="0" w:line="240" w:lineRule="auto"/>
        <w:rPr>
          <w:rFonts w:ascii="Consolas" w:hAnsi="Consolas"/>
          <w:i/>
          <w:color w:val="0000FF"/>
          <w:sz w:val="20"/>
        </w:rPr>
      </w:pPr>
    </w:p>
    <w:p w14:paraId="35C45AAC" w14:textId="77777777" w:rsidR="00D605B1" w:rsidRPr="00CF18EB" w:rsidRDefault="00D605B1" w:rsidP="00D605B1">
      <w:pPr>
        <w:spacing w:after="0" w:line="240" w:lineRule="auto"/>
        <w:ind w:left="3" w:right="3"/>
        <w:jc w:val="both"/>
        <w:rPr>
          <w:rFonts w:ascii="Calibri" w:hAnsi="Calibri" w:cs="Calibri"/>
          <w:color w:val="0000FF"/>
          <w:sz w:val="20"/>
        </w:rPr>
      </w:pPr>
      <w:r w:rsidRPr="00CF18EB">
        <w:rPr>
          <w:rFonts w:ascii="Calibri" w:hAnsi="Calibri" w:cs="Calibri"/>
          <w:color w:val="0000FF"/>
          <w:sz w:val="20"/>
        </w:rPr>
        <w:t>If the DataFrame’s columns are different dtypes, the dtype of the values array will be chosen to accommodate all of the columns:</w:t>
      </w:r>
    </w:p>
    <w:p w14:paraId="48D74177" w14:textId="77777777" w:rsidR="00D605B1" w:rsidRPr="00D605B1" w:rsidRDefault="00D605B1" w:rsidP="00D605B1">
      <w:pPr>
        <w:spacing w:after="0" w:line="240" w:lineRule="auto"/>
        <w:ind w:left="3" w:right="3"/>
        <w:jc w:val="both"/>
        <w:rPr>
          <w:rFonts w:ascii="Calibri" w:hAnsi="Calibri" w:cs="Calibri"/>
          <w:sz w:val="20"/>
        </w:rPr>
      </w:pPr>
    </w:p>
    <w:p w14:paraId="04F748ED" w14:textId="77777777" w:rsidR="00D605B1" w:rsidRPr="00465DFF" w:rsidRDefault="00D605B1" w:rsidP="00D605B1">
      <w:pPr>
        <w:spacing w:after="0" w:line="240" w:lineRule="auto"/>
        <w:rPr>
          <w:rFonts w:ascii="Consolas" w:hAnsi="Consolas"/>
          <w:color w:val="C00000"/>
          <w:sz w:val="20"/>
        </w:rPr>
      </w:pPr>
      <w:r w:rsidRPr="00465DFF">
        <w:rPr>
          <w:rFonts w:ascii="Consolas" w:hAnsi="Consolas"/>
          <w:color w:val="C00000"/>
          <w:sz w:val="20"/>
        </w:rPr>
        <w:t>frame2</w:t>
      </w:r>
      <w:r w:rsidRPr="00465DFF">
        <w:rPr>
          <w:rFonts w:ascii="Consolas" w:hAnsi="Consolas"/>
          <w:b/>
          <w:color w:val="C00000"/>
          <w:sz w:val="20"/>
        </w:rPr>
        <w:t>.values</w:t>
      </w:r>
      <w:r w:rsidRPr="00465DFF">
        <w:rPr>
          <w:rFonts w:ascii="Consolas" w:hAnsi="Consolas"/>
          <w:color w:val="C00000"/>
          <w:sz w:val="20"/>
        </w:rPr>
        <w:t xml:space="preserve"> </w:t>
      </w:r>
    </w:p>
    <w:p w14:paraId="1DB565A5" w14:textId="77777777" w:rsidR="00D605B1" w:rsidRPr="00D605B1" w:rsidRDefault="00D605B1" w:rsidP="00D605B1">
      <w:pPr>
        <w:spacing w:after="0" w:line="240" w:lineRule="auto"/>
        <w:rPr>
          <w:rFonts w:ascii="Consolas" w:hAnsi="Consolas"/>
          <w:sz w:val="20"/>
        </w:rPr>
      </w:pPr>
      <w:r w:rsidRPr="00D605B1">
        <w:rPr>
          <w:rFonts w:ascii="Consolas" w:hAnsi="Consolas"/>
          <w:sz w:val="20"/>
        </w:rPr>
        <w:t>array([[2000, 'Ohio', 1.5, nan],</w:t>
      </w:r>
    </w:p>
    <w:p w14:paraId="53093199" w14:textId="77777777" w:rsidR="00D605B1" w:rsidRPr="00D605B1" w:rsidRDefault="00D605B1" w:rsidP="00D605B1">
      <w:pPr>
        <w:spacing w:after="0" w:line="240" w:lineRule="auto"/>
        <w:rPr>
          <w:rFonts w:ascii="Consolas" w:hAnsi="Consolas"/>
          <w:sz w:val="20"/>
        </w:rPr>
      </w:pPr>
      <w:r w:rsidRPr="00D605B1">
        <w:rPr>
          <w:rFonts w:ascii="Consolas" w:hAnsi="Consolas"/>
          <w:sz w:val="20"/>
        </w:rPr>
        <w:t>[2001, 'Ohio', 1.7, -1.2],</w:t>
      </w:r>
    </w:p>
    <w:p w14:paraId="22C09F70" w14:textId="77777777" w:rsidR="00D605B1" w:rsidRPr="00D605B1" w:rsidRDefault="00D605B1" w:rsidP="00D605B1">
      <w:pPr>
        <w:spacing w:after="0" w:line="240" w:lineRule="auto"/>
        <w:rPr>
          <w:rFonts w:ascii="Consolas" w:hAnsi="Consolas"/>
          <w:sz w:val="20"/>
        </w:rPr>
      </w:pPr>
      <w:r w:rsidRPr="00D605B1">
        <w:rPr>
          <w:rFonts w:ascii="Consolas" w:hAnsi="Consolas"/>
          <w:sz w:val="20"/>
        </w:rPr>
        <w:t>[2002, 'Ohio', 3.6, nan],</w:t>
      </w:r>
    </w:p>
    <w:p w14:paraId="52B151E5" w14:textId="77777777" w:rsidR="00D605B1" w:rsidRPr="00D605B1" w:rsidRDefault="00D605B1" w:rsidP="00D605B1">
      <w:pPr>
        <w:spacing w:after="0" w:line="240" w:lineRule="auto"/>
        <w:rPr>
          <w:rFonts w:ascii="Consolas" w:hAnsi="Consolas"/>
          <w:sz w:val="20"/>
        </w:rPr>
      </w:pPr>
      <w:r w:rsidRPr="00D605B1">
        <w:rPr>
          <w:rFonts w:ascii="Consolas" w:hAnsi="Consolas"/>
          <w:sz w:val="20"/>
        </w:rPr>
        <w:t>[2001, 'Nevada', 2.4, -1.5],</w:t>
      </w:r>
    </w:p>
    <w:p w14:paraId="779F9F98" w14:textId="77777777" w:rsidR="00D605B1" w:rsidRPr="00D605B1" w:rsidRDefault="00D605B1" w:rsidP="00D605B1">
      <w:pPr>
        <w:spacing w:after="0" w:line="240" w:lineRule="auto"/>
        <w:rPr>
          <w:rFonts w:ascii="Consolas" w:hAnsi="Consolas"/>
          <w:sz w:val="20"/>
        </w:rPr>
      </w:pPr>
      <w:r w:rsidRPr="00D605B1">
        <w:rPr>
          <w:rFonts w:ascii="Consolas" w:hAnsi="Consolas"/>
          <w:sz w:val="20"/>
        </w:rPr>
        <w:t>[2002, 'Nevada', 2.9, -1.7],</w:t>
      </w:r>
    </w:p>
    <w:p w14:paraId="41BA8F84" w14:textId="77777777" w:rsidR="00AE46EB" w:rsidRPr="00D605B1" w:rsidRDefault="00D605B1" w:rsidP="00D605B1">
      <w:pPr>
        <w:spacing w:after="0" w:line="240" w:lineRule="auto"/>
        <w:rPr>
          <w:rFonts w:ascii="Consolas" w:hAnsi="Consolas"/>
          <w:sz w:val="20"/>
        </w:rPr>
      </w:pPr>
      <w:r w:rsidRPr="00D605B1">
        <w:rPr>
          <w:rFonts w:ascii="Consolas" w:hAnsi="Consolas"/>
          <w:sz w:val="20"/>
        </w:rPr>
        <w:t>[2003, 'Nevada', 3.2, nan]], dtype=object)</w:t>
      </w:r>
    </w:p>
    <w:p w14:paraId="2D209A30" w14:textId="77777777" w:rsidR="00AE46EB" w:rsidRPr="00D605B1" w:rsidRDefault="00AE46EB" w:rsidP="00D605B1">
      <w:pPr>
        <w:spacing w:after="0" w:line="240" w:lineRule="auto"/>
        <w:jc w:val="both"/>
        <w:rPr>
          <w:rFonts w:ascii="Calibri" w:hAnsi="Calibri" w:cs="Calibri"/>
          <w:sz w:val="20"/>
        </w:rPr>
      </w:pPr>
    </w:p>
    <w:p w14:paraId="56C7F81B" w14:textId="77777777" w:rsidR="00AE46EB" w:rsidRPr="00C42B09" w:rsidRDefault="00AE46EB" w:rsidP="00AE46EB">
      <w:pPr>
        <w:spacing w:after="0" w:line="240" w:lineRule="auto"/>
        <w:ind w:left="3" w:right="3"/>
        <w:jc w:val="both"/>
        <w:rPr>
          <w:rFonts w:ascii="Calibri" w:hAnsi="Calibri" w:cs="Calibri"/>
          <w:sz w:val="20"/>
        </w:rPr>
      </w:pPr>
      <w:bookmarkStart w:id="91" w:name="_bookmark12"/>
      <w:bookmarkEnd w:id="91"/>
      <w:r w:rsidRPr="00C42B09">
        <w:rPr>
          <w:rFonts w:ascii="Calibri" w:hAnsi="Calibri" w:cs="Calibri"/>
          <w:sz w:val="20"/>
        </w:rPr>
        <w:t>Table 5-1. Possible data inputs to DataFrame constructor</w:t>
      </w:r>
    </w:p>
    <w:p w14:paraId="50860763" w14:textId="77777777" w:rsidR="00AE46EB" w:rsidRPr="00C42B09" w:rsidRDefault="00AE46EB" w:rsidP="00AE46EB">
      <w:pPr>
        <w:spacing w:after="0" w:line="240" w:lineRule="auto"/>
        <w:ind w:left="3" w:right="3"/>
        <w:jc w:val="both"/>
        <w:rPr>
          <w:rFonts w:ascii="Calibri" w:hAnsi="Calibri" w:cs="Calibri"/>
          <w:sz w:val="20"/>
        </w:rPr>
      </w:pPr>
    </w:p>
    <w:p w14:paraId="40D64A2A" w14:textId="77777777" w:rsidR="00CF18EB" w:rsidRPr="00CF18EB" w:rsidRDefault="00CF18EB" w:rsidP="00AE46EB">
      <w:pPr>
        <w:spacing w:after="0" w:line="240" w:lineRule="auto"/>
        <w:ind w:left="3" w:right="3"/>
        <w:jc w:val="both"/>
        <w:rPr>
          <w:rFonts w:ascii="Calibri" w:hAnsi="Calibri" w:cs="Calibri"/>
          <w:b/>
          <w:sz w:val="20"/>
        </w:rPr>
      </w:pPr>
      <w:r w:rsidRPr="00CF18EB">
        <w:rPr>
          <w:rFonts w:ascii="Calibri" w:hAnsi="Calibri" w:cs="Calibri"/>
          <w:b/>
          <w:sz w:val="20"/>
        </w:rPr>
        <w:t>Type</w:t>
      </w:r>
      <w:r w:rsidRPr="00CF18EB">
        <w:rPr>
          <w:rFonts w:ascii="Calibri" w:hAnsi="Calibri" w:cs="Calibri"/>
          <w:b/>
          <w:sz w:val="20"/>
        </w:rPr>
        <w:tab/>
      </w:r>
      <w:r w:rsidRPr="00CF18EB">
        <w:rPr>
          <w:rFonts w:ascii="Calibri" w:hAnsi="Calibri" w:cs="Calibri"/>
          <w:b/>
          <w:sz w:val="20"/>
        </w:rPr>
        <w:tab/>
      </w:r>
      <w:r w:rsidRPr="00CF18EB">
        <w:rPr>
          <w:rFonts w:ascii="Calibri" w:hAnsi="Calibri" w:cs="Calibri"/>
          <w:b/>
          <w:sz w:val="20"/>
        </w:rPr>
        <w:tab/>
      </w:r>
      <w:r w:rsidRPr="00CF18EB">
        <w:rPr>
          <w:rFonts w:ascii="Calibri" w:hAnsi="Calibri" w:cs="Calibri"/>
          <w:b/>
          <w:sz w:val="20"/>
        </w:rPr>
        <w:tab/>
        <w:t>Notes</w:t>
      </w:r>
    </w:p>
    <w:p w14:paraId="77E807FE" w14:textId="77777777" w:rsidR="00AE46EB" w:rsidRPr="00C42B09" w:rsidRDefault="00AE46EB" w:rsidP="00CF18EB">
      <w:pPr>
        <w:spacing w:after="0" w:line="240" w:lineRule="auto"/>
        <w:rPr>
          <w:rFonts w:ascii="Calibri" w:hAnsi="Calibri" w:cs="Calibri"/>
          <w:sz w:val="20"/>
        </w:rPr>
      </w:pPr>
      <w:r w:rsidRPr="00CF18EB">
        <w:rPr>
          <w:rFonts w:ascii="Consolas" w:hAnsi="Consolas"/>
          <w:color w:val="C00000"/>
          <w:sz w:val="20"/>
        </w:rPr>
        <w:t>2D</w:t>
      </w:r>
      <w:r w:rsidRPr="00C42B09">
        <w:rPr>
          <w:rFonts w:ascii="Calibri" w:hAnsi="Calibri" w:cs="Calibri"/>
          <w:sz w:val="20"/>
        </w:rPr>
        <w:t xml:space="preserve"> </w:t>
      </w:r>
      <w:r w:rsidRPr="00CF18EB">
        <w:rPr>
          <w:rFonts w:ascii="Consolas" w:hAnsi="Consolas"/>
          <w:color w:val="C00000"/>
          <w:sz w:val="20"/>
        </w:rPr>
        <w:t>ndarray</w:t>
      </w:r>
      <w:r w:rsidRPr="00C42B09">
        <w:rPr>
          <w:rFonts w:ascii="Calibri" w:hAnsi="Calibri" w:cs="Calibri"/>
          <w:sz w:val="20"/>
        </w:rPr>
        <w:tab/>
      </w:r>
      <w:r w:rsidR="00CF18EB">
        <w:rPr>
          <w:rFonts w:ascii="Calibri" w:hAnsi="Calibri" w:cs="Calibri"/>
          <w:sz w:val="20"/>
        </w:rPr>
        <w:tab/>
      </w:r>
      <w:r w:rsidR="00CF18EB">
        <w:rPr>
          <w:rFonts w:ascii="Calibri" w:hAnsi="Calibri" w:cs="Calibri"/>
          <w:sz w:val="20"/>
        </w:rPr>
        <w:tab/>
      </w:r>
      <w:r w:rsidRPr="00CF18EB">
        <w:rPr>
          <w:rFonts w:ascii="Calibri" w:hAnsi="Calibri" w:cs="Calibri"/>
          <w:color w:val="0000FF"/>
          <w:sz w:val="20"/>
        </w:rPr>
        <w:t>A matrix of data, passing optional row and column labels</w:t>
      </w:r>
    </w:p>
    <w:p w14:paraId="1B879A34" w14:textId="77777777" w:rsidR="00AE46EB" w:rsidRDefault="00AE46EB" w:rsidP="00CF18EB">
      <w:pPr>
        <w:spacing w:after="0" w:line="240" w:lineRule="auto"/>
        <w:rPr>
          <w:rFonts w:ascii="Calibri" w:hAnsi="Calibri" w:cs="Calibri"/>
          <w:color w:val="0000FF"/>
          <w:sz w:val="20"/>
        </w:rPr>
      </w:pPr>
      <w:r w:rsidRPr="00CF18EB">
        <w:rPr>
          <w:rFonts w:ascii="Consolas" w:hAnsi="Consolas"/>
          <w:color w:val="C00000"/>
          <w:sz w:val="20"/>
        </w:rPr>
        <w:t>dict</w:t>
      </w:r>
      <w:r w:rsidRPr="00C42B09">
        <w:rPr>
          <w:rFonts w:ascii="Calibri" w:hAnsi="Calibri" w:cs="Calibri"/>
          <w:sz w:val="20"/>
        </w:rPr>
        <w:t xml:space="preserve"> </w:t>
      </w:r>
      <w:r w:rsidRPr="00CF18EB">
        <w:rPr>
          <w:rFonts w:ascii="Consolas" w:hAnsi="Consolas"/>
          <w:color w:val="C00000"/>
          <w:sz w:val="20"/>
        </w:rPr>
        <w:t>of</w:t>
      </w:r>
      <w:r w:rsidRPr="00C42B09">
        <w:rPr>
          <w:rFonts w:ascii="Calibri" w:hAnsi="Calibri" w:cs="Calibri"/>
          <w:sz w:val="20"/>
        </w:rPr>
        <w:t xml:space="preserve"> </w:t>
      </w:r>
      <w:r w:rsidRPr="00CF18EB">
        <w:rPr>
          <w:rFonts w:ascii="Consolas" w:hAnsi="Consolas"/>
          <w:color w:val="C00000"/>
          <w:sz w:val="20"/>
        </w:rPr>
        <w:t>arrays</w:t>
      </w:r>
      <w:r w:rsidRPr="00C42B09">
        <w:rPr>
          <w:rFonts w:ascii="Calibri" w:hAnsi="Calibri" w:cs="Calibri"/>
          <w:sz w:val="20"/>
        </w:rPr>
        <w:t xml:space="preserve">, </w:t>
      </w:r>
      <w:r w:rsidRPr="00CF18EB">
        <w:rPr>
          <w:rFonts w:ascii="Consolas" w:hAnsi="Consolas"/>
          <w:color w:val="C00000"/>
          <w:sz w:val="20"/>
        </w:rPr>
        <w:t>lists</w:t>
      </w:r>
      <w:r w:rsidRPr="00C42B09">
        <w:rPr>
          <w:rFonts w:ascii="Calibri" w:hAnsi="Calibri" w:cs="Calibri"/>
          <w:sz w:val="20"/>
        </w:rPr>
        <w:tab/>
      </w:r>
      <w:r w:rsidR="00CF18EB">
        <w:rPr>
          <w:rFonts w:ascii="Calibri" w:hAnsi="Calibri" w:cs="Calibri"/>
          <w:sz w:val="20"/>
        </w:rPr>
        <w:tab/>
      </w:r>
      <w:r w:rsidRPr="00CF18EB">
        <w:rPr>
          <w:rFonts w:ascii="Calibri" w:hAnsi="Calibri" w:cs="Calibri"/>
          <w:color w:val="0000FF"/>
          <w:sz w:val="20"/>
        </w:rPr>
        <w:t>Each sequence becomes a column in DataFrame; all sequences must be same length</w:t>
      </w:r>
    </w:p>
    <w:p w14:paraId="3C338B57" w14:textId="77777777" w:rsidR="00CF18EB" w:rsidRPr="00CF18EB" w:rsidRDefault="00CF18EB" w:rsidP="00CF18EB">
      <w:pPr>
        <w:spacing w:after="0" w:line="240" w:lineRule="auto"/>
        <w:rPr>
          <w:rFonts w:ascii="Calibri" w:hAnsi="Calibri" w:cs="Calibri"/>
          <w:color w:val="C00000"/>
          <w:sz w:val="20"/>
        </w:rPr>
      </w:pPr>
      <w:r w:rsidRPr="00CF18EB">
        <w:rPr>
          <w:rFonts w:ascii="Calibri" w:hAnsi="Calibri" w:cs="Calibri"/>
          <w:color w:val="C00000"/>
          <w:sz w:val="20"/>
        </w:rPr>
        <w:t xml:space="preserve">, </w:t>
      </w:r>
      <w:r w:rsidRPr="00CF18EB">
        <w:rPr>
          <w:rFonts w:ascii="Consolas" w:hAnsi="Consolas"/>
          <w:color w:val="C00000"/>
          <w:sz w:val="20"/>
        </w:rPr>
        <w:t>or</w:t>
      </w:r>
      <w:r w:rsidRPr="00CF18EB">
        <w:rPr>
          <w:rFonts w:ascii="Calibri" w:hAnsi="Calibri" w:cs="Calibri"/>
          <w:color w:val="C00000"/>
          <w:sz w:val="20"/>
        </w:rPr>
        <w:t xml:space="preserve"> </w:t>
      </w:r>
      <w:r w:rsidRPr="00CF18EB">
        <w:rPr>
          <w:rFonts w:ascii="Consolas" w:hAnsi="Consolas"/>
          <w:color w:val="C00000"/>
          <w:sz w:val="20"/>
        </w:rPr>
        <w:t>tuples</w:t>
      </w:r>
    </w:p>
    <w:p w14:paraId="20756944" w14:textId="77777777" w:rsidR="00AE46EB" w:rsidRPr="00CF18EB" w:rsidRDefault="00AE46EB" w:rsidP="00AE46EB">
      <w:pPr>
        <w:spacing w:after="0" w:line="240" w:lineRule="auto"/>
        <w:ind w:left="3" w:right="3"/>
        <w:jc w:val="both"/>
        <w:rPr>
          <w:rFonts w:ascii="Calibri" w:hAnsi="Calibri" w:cs="Calibri"/>
          <w:sz w:val="24"/>
        </w:rPr>
      </w:pPr>
      <w:r w:rsidRPr="00C42B09">
        <w:rPr>
          <w:rFonts w:ascii="Calibri" w:hAnsi="Calibri" w:cs="Calibri"/>
          <w:sz w:val="20"/>
        </w:rPr>
        <w:br/>
      </w:r>
      <w:r w:rsidRPr="00CF18EB">
        <w:rPr>
          <w:rFonts w:ascii="Calibri" w:hAnsi="Calibri" w:cs="Calibri"/>
          <w:sz w:val="24"/>
        </w:rPr>
        <w:t>NumPy structured/record array</w:t>
      </w:r>
    </w:p>
    <w:p w14:paraId="53541551" w14:textId="77777777" w:rsidR="00AE46EB" w:rsidRPr="00CF18EB" w:rsidRDefault="00AE46EB" w:rsidP="00AE46EB">
      <w:pPr>
        <w:spacing w:after="0" w:line="240" w:lineRule="auto"/>
        <w:ind w:left="3" w:right="3"/>
        <w:jc w:val="both"/>
        <w:rPr>
          <w:rFonts w:ascii="Calibri" w:hAnsi="Calibri" w:cs="Calibri"/>
          <w:color w:val="0000FF"/>
          <w:sz w:val="20"/>
        </w:rPr>
      </w:pPr>
      <w:r w:rsidRPr="00C42B09">
        <w:rPr>
          <w:rFonts w:ascii="Calibri" w:hAnsi="Calibri" w:cs="Calibri"/>
          <w:sz w:val="20"/>
        </w:rPr>
        <w:br/>
      </w:r>
      <w:r w:rsidRPr="00CF18EB">
        <w:rPr>
          <w:rFonts w:ascii="Calibri" w:hAnsi="Calibri" w:cs="Calibri"/>
          <w:color w:val="0000FF"/>
          <w:sz w:val="20"/>
        </w:rPr>
        <w:t>Treated as the “dict of arrays” case</w:t>
      </w:r>
    </w:p>
    <w:p w14:paraId="5BC2A66E" w14:textId="77777777" w:rsidR="00CF18EB" w:rsidRPr="00CF18EB" w:rsidRDefault="00AE46EB" w:rsidP="00AE46EB">
      <w:pPr>
        <w:spacing w:after="0" w:line="240" w:lineRule="auto"/>
        <w:ind w:left="3" w:right="3"/>
        <w:jc w:val="both"/>
        <w:rPr>
          <w:rFonts w:ascii="Calibri" w:hAnsi="Calibri" w:cs="Calibri"/>
          <w:color w:val="0000FF"/>
          <w:sz w:val="20"/>
        </w:rPr>
      </w:pPr>
      <w:r w:rsidRPr="00C42B09">
        <w:rPr>
          <w:rFonts w:ascii="Calibri" w:hAnsi="Calibri" w:cs="Calibri"/>
          <w:sz w:val="20"/>
        </w:rPr>
        <w:br/>
      </w:r>
      <w:r w:rsidRPr="00CF18EB">
        <w:rPr>
          <w:rFonts w:ascii="Calibri" w:hAnsi="Calibri" w:cs="Calibri"/>
          <w:color w:val="0000FF"/>
          <w:sz w:val="20"/>
        </w:rPr>
        <w:t>dict of Series</w:t>
      </w:r>
      <w:r w:rsidRPr="00CF18EB">
        <w:rPr>
          <w:rFonts w:ascii="Calibri" w:hAnsi="Calibri" w:cs="Calibri"/>
          <w:color w:val="0000FF"/>
          <w:sz w:val="20"/>
        </w:rPr>
        <w:tab/>
      </w:r>
      <w:r w:rsidR="00CF18EB" w:rsidRPr="00CF18EB">
        <w:rPr>
          <w:rFonts w:ascii="Calibri" w:hAnsi="Calibri" w:cs="Calibri"/>
          <w:color w:val="0000FF"/>
          <w:sz w:val="20"/>
        </w:rPr>
        <w:tab/>
      </w:r>
      <w:r w:rsidRPr="00CF18EB">
        <w:rPr>
          <w:rFonts w:ascii="Calibri" w:hAnsi="Calibri" w:cs="Calibri"/>
          <w:color w:val="0000FF"/>
          <w:sz w:val="20"/>
        </w:rPr>
        <w:t xml:space="preserve">Each value becomes a column; indexes from each Series are unioned together to form the </w:t>
      </w:r>
    </w:p>
    <w:p w14:paraId="5577BA47" w14:textId="77777777" w:rsidR="00AE46EB" w:rsidRPr="00CF18EB" w:rsidRDefault="00AE46EB" w:rsidP="00CF18EB">
      <w:pPr>
        <w:spacing w:after="0" w:line="240" w:lineRule="auto"/>
        <w:ind w:left="1443" w:right="3" w:firstLine="717"/>
        <w:jc w:val="both"/>
        <w:rPr>
          <w:rFonts w:ascii="Calibri" w:hAnsi="Calibri" w:cs="Calibri"/>
          <w:color w:val="0000FF"/>
          <w:sz w:val="20"/>
        </w:rPr>
      </w:pPr>
      <w:r w:rsidRPr="00CF18EB">
        <w:rPr>
          <w:rFonts w:ascii="Calibri" w:hAnsi="Calibri" w:cs="Calibri"/>
          <w:color w:val="0000FF"/>
          <w:sz w:val="20"/>
        </w:rPr>
        <w:t>result’s row index if no explicit index is passed</w:t>
      </w:r>
    </w:p>
    <w:p w14:paraId="6D321A58" w14:textId="77777777" w:rsidR="00CF18EB" w:rsidRPr="00CF18EB" w:rsidRDefault="00AE46EB" w:rsidP="00AE46EB">
      <w:pPr>
        <w:spacing w:after="0" w:line="240" w:lineRule="auto"/>
        <w:ind w:left="3" w:right="3"/>
        <w:jc w:val="both"/>
        <w:rPr>
          <w:rFonts w:ascii="Calibri" w:hAnsi="Calibri" w:cs="Calibri"/>
          <w:color w:val="0000FF"/>
          <w:sz w:val="20"/>
        </w:rPr>
      </w:pPr>
      <w:r w:rsidRPr="00CF18EB">
        <w:rPr>
          <w:rFonts w:ascii="Calibri" w:hAnsi="Calibri" w:cs="Calibri"/>
          <w:color w:val="0000FF"/>
          <w:sz w:val="20"/>
        </w:rPr>
        <w:t>dict of dicts</w:t>
      </w:r>
      <w:r w:rsidRPr="00CF18EB">
        <w:rPr>
          <w:rFonts w:ascii="Calibri" w:hAnsi="Calibri" w:cs="Calibri"/>
          <w:color w:val="0000FF"/>
          <w:sz w:val="20"/>
        </w:rPr>
        <w:tab/>
      </w:r>
      <w:r w:rsidR="00CF18EB" w:rsidRPr="00CF18EB">
        <w:rPr>
          <w:rFonts w:ascii="Calibri" w:hAnsi="Calibri" w:cs="Calibri"/>
          <w:color w:val="0000FF"/>
          <w:sz w:val="20"/>
        </w:rPr>
        <w:tab/>
      </w:r>
      <w:r w:rsidRPr="00CF18EB">
        <w:rPr>
          <w:rFonts w:ascii="Calibri" w:hAnsi="Calibri" w:cs="Calibri"/>
          <w:color w:val="0000FF"/>
          <w:sz w:val="20"/>
        </w:rPr>
        <w:t xml:space="preserve">Each inner dict becomes a column; keys are unioned to form the row index as in </w:t>
      </w:r>
    </w:p>
    <w:p w14:paraId="36299908" w14:textId="77777777" w:rsidR="00AE46EB" w:rsidRPr="00CF18EB" w:rsidRDefault="00AE46EB" w:rsidP="00CF18EB">
      <w:pPr>
        <w:spacing w:after="0" w:line="240" w:lineRule="auto"/>
        <w:ind w:left="1443" w:right="3" w:firstLine="717"/>
        <w:jc w:val="both"/>
        <w:rPr>
          <w:rFonts w:ascii="Calibri" w:hAnsi="Calibri" w:cs="Calibri"/>
          <w:color w:val="0000FF"/>
          <w:sz w:val="20"/>
        </w:rPr>
      </w:pPr>
      <w:r w:rsidRPr="00CF18EB">
        <w:rPr>
          <w:rFonts w:ascii="Calibri" w:hAnsi="Calibri" w:cs="Calibri"/>
          <w:color w:val="0000FF"/>
          <w:sz w:val="20"/>
        </w:rPr>
        <w:lastRenderedPageBreak/>
        <w:t>the “dict of Series” case</w:t>
      </w:r>
    </w:p>
    <w:p w14:paraId="74E09382" w14:textId="77777777" w:rsidR="00CF18EB" w:rsidRPr="00CF18EB" w:rsidRDefault="00AE46EB" w:rsidP="00AE46EB">
      <w:pPr>
        <w:spacing w:after="0" w:line="240" w:lineRule="auto"/>
        <w:ind w:left="3" w:right="3"/>
        <w:jc w:val="both"/>
        <w:rPr>
          <w:rFonts w:ascii="Calibri" w:hAnsi="Calibri" w:cs="Calibri"/>
          <w:color w:val="0000FF"/>
          <w:sz w:val="20"/>
        </w:rPr>
      </w:pPr>
      <w:r w:rsidRPr="00CF18EB">
        <w:rPr>
          <w:rFonts w:ascii="Calibri" w:hAnsi="Calibri" w:cs="Calibri"/>
          <w:color w:val="0000FF"/>
          <w:sz w:val="20"/>
        </w:rPr>
        <w:t>List of dicts or Series</w:t>
      </w:r>
      <w:r w:rsidRPr="00CF18EB">
        <w:rPr>
          <w:rFonts w:ascii="Calibri" w:hAnsi="Calibri" w:cs="Calibri"/>
          <w:color w:val="0000FF"/>
          <w:sz w:val="20"/>
        </w:rPr>
        <w:tab/>
        <w:t xml:space="preserve">Each item becomes a row in the DataFrame; union of dict keys or Series indexes </w:t>
      </w:r>
    </w:p>
    <w:p w14:paraId="6687C6A1" w14:textId="77777777" w:rsidR="00AE46EB" w:rsidRPr="00CF18EB" w:rsidRDefault="00AE46EB" w:rsidP="00CF18EB">
      <w:pPr>
        <w:spacing w:after="0" w:line="240" w:lineRule="auto"/>
        <w:ind w:left="1443" w:right="3" w:firstLine="717"/>
        <w:jc w:val="both"/>
        <w:rPr>
          <w:rFonts w:ascii="Calibri" w:hAnsi="Calibri" w:cs="Calibri"/>
          <w:color w:val="0000FF"/>
          <w:sz w:val="20"/>
        </w:rPr>
      </w:pPr>
      <w:r w:rsidRPr="00CF18EB">
        <w:rPr>
          <w:rFonts w:ascii="Calibri" w:hAnsi="Calibri" w:cs="Calibri"/>
          <w:color w:val="0000FF"/>
          <w:sz w:val="20"/>
        </w:rPr>
        <w:t>become the DataFrame’s column labels</w:t>
      </w:r>
    </w:p>
    <w:p w14:paraId="01DBF79E" w14:textId="77777777" w:rsidR="00AE46EB" w:rsidRPr="00CF18EB" w:rsidRDefault="00AE46EB" w:rsidP="00AE46EB">
      <w:pPr>
        <w:spacing w:after="0" w:line="240" w:lineRule="auto"/>
        <w:ind w:left="3" w:right="3"/>
        <w:jc w:val="both"/>
        <w:rPr>
          <w:rFonts w:ascii="Calibri" w:hAnsi="Calibri" w:cs="Calibri"/>
          <w:color w:val="0000FF"/>
          <w:sz w:val="20"/>
        </w:rPr>
      </w:pPr>
      <w:r w:rsidRPr="00CF18EB">
        <w:rPr>
          <w:rFonts w:ascii="Calibri" w:hAnsi="Calibri" w:cs="Calibri"/>
          <w:color w:val="0000FF"/>
          <w:sz w:val="20"/>
        </w:rPr>
        <w:t>List of lists or tuples</w:t>
      </w:r>
      <w:r w:rsidRPr="00CF18EB">
        <w:rPr>
          <w:rFonts w:ascii="Calibri" w:hAnsi="Calibri" w:cs="Calibri"/>
          <w:color w:val="0000FF"/>
          <w:sz w:val="20"/>
        </w:rPr>
        <w:tab/>
        <w:t>Treated as the “2D ndarray” case</w:t>
      </w:r>
    </w:p>
    <w:p w14:paraId="6EB715CD" w14:textId="77777777" w:rsidR="00AE46EB" w:rsidRPr="00CF18EB" w:rsidRDefault="00AE46EB" w:rsidP="00AE46EB">
      <w:pPr>
        <w:spacing w:after="0" w:line="240" w:lineRule="auto"/>
        <w:ind w:left="3" w:right="3"/>
        <w:jc w:val="both"/>
        <w:rPr>
          <w:rFonts w:ascii="Calibri" w:hAnsi="Calibri" w:cs="Calibri"/>
          <w:color w:val="0000FF"/>
          <w:sz w:val="20"/>
        </w:rPr>
      </w:pPr>
      <w:r w:rsidRPr="00CF18EB">
        <w:rPr>
          <w:rFonts w:ascii="Calibri" w:hAnsi="Calibri" w:cs="Calibri"/>
          <w:color w:val="0000FF"/>
          <w:sz w:val="20"/>
        </w:rPr>
        <w:t>Another DataFrame</w:t>
      </w:r>
      <w:r w:rsidRPr="00CF18EB">
        <w:rPr>
          <w:rFonts w:ascii="Calibri" w:hAnsi="Calibri" w:cs="Calibri"/>
          <w:color w:val="0000FF"/>
          <w:sz w:val="20"/>
        </w:rPr>
        <w:tab/>
        <w:t>The DataFrame’s indexes are used unless different ones are passed</w:t>
      </w:r>
    </w:p>
    <w:p w14:paraId="00CC5C87" w14:textId="77777777" w:rsidR="00AE46EB" w:rsidRPr="00CF18EB" w:rsidRDefault="00CF18EB" w:rsidP="00CF18EB">
      <w:pPr>
        <w:spacing w:after="0" w:line="240" w:lineRule="auto"/>
        <w:jc w:val="both"/>
        <w:rPr>
          <w:rFonts w:ascii="Calibri" w:hAnsi="Calibri" w:cs="Calibri"/>
          <w:color w:val="0000FF"/>
          <w:sz w:val="20"/>
        </w:rPr>
      </w:pPr>
      <w:r w:rsidRPr="00CF18EB">
        <w:rPr>
          <w:rFonts w:ascii="Calibri" w:hAnsi="Calibri" w:cs="Calibri"/>
          <w:color w:val="0000FF"/>
          <w:sz w:val="20"/>
        </w:rPr>
        <w:t>NumPy MaskedArray</w:t>
      </w:r>
      <w:r w:rsidRPr="00CF18EB">
        <w:rPr>
          <w:rFonts w:ascii="Calibri" w:hAnsi="Calibri" w:cs="Calibri"/>
          <w:color w:val="0000FF"/>
          <w:sz w:val="20"/>
        </w:rPr>
        <w:tab/>
        <w:t>Like the “2D ndarray” case except masked values become NA/missing in the DataFrame result</w:t>
      </w:r>
    </w:p>
    <w:p w14:paraId="3B06659C" w14:textId="77777777" w:rsidR="00CF18EB" w:rsidRPr="00CF18EB" w:rsidRDefault="00CF18EB" w:rsidP="00CF18EB">
      <w:pPr>
        <w:spacing w:after="0" w:line="240" w:lineRule="auto"/>
        <w:jc w:val="both"/>
        <w:rPr>
          <w:rFonts w:ascii="Calibri" w:hAnsi="Calibri" w:cs="Calibri"/>
          <w:sz w:val="20"/>
        </w:rPr>
      </w:pPr>
    </w:p>
    <w:p w14:paraId="7F74DED8" w14:textId="77777777" w:rsidR="00AE46EB" w:rsidRPr="00404DC4" w:rsidRDefault="00AE46EB" w:rsidP="00B7597A">
      <w:pPr>
        <w:pStyle w:val="Heading4"/>
      </w:pPr>
      <w:r w:rsidRPr="00404DC4">
        <w:t>Index Objects</w:t>
      </w:r>
    </w:p>
    <w:p w14:paraId="41961395" w14:textId="77777777" w:rsidR="00AE46EB" w:rsidRPr="00C42B09" w:rsidRDefault="00AE46EB" w:rsidP="00AE46EB">
      <w:pPr>
        <w:spacing w:after="0" w:line="240" w:lineRule="auto"/>
        <w:ind w:left="3" w:right="3"/>
        <w:jc w:val="both"/>
        <w:rPr>
          <w:rFonts w:ascii="Calibri" w:hAnsi="Calibri" w:cs="Calibri"/>
          <w:sz w:val="20"/>
        </w:rPr>
      </w:pPr>
    </w:p>
    <w:p w14:paraId="357A1292" w14:textId="77777777" w:rsidR="00AE46EB" w:rsidRPr="00CF18EB" w:rsidRDefault="00AE46EB" w:rsidP="00CF18EB">
      <w:pPr>
        <w:spacing w:after="0" w:line="240" w:lineRule="auto"/>
        <w:jc w:val="both"/>
        <w:rPr>
          <w:rFonts w:ascii="Calibri" w:hAnsi="Calibri" w:cs="Calibri"/>
          <w:sz w:val="20"/>
        </w:rPr>
      </w:pPr>
      <w:r w:rsidRPr="00CF18EB">
        <w:rPr>
          <w:rFonts w:ascii="Calibri" w:hAnsi="Calibri" w:cs="Calibri"/>
          <w:sz w:val="20"/>
        </w:rPr>
        <w:t>pandas’s Index objects are responsible for holding the axis labels and other metadata (like the axis name or names). Any array or other sequence of labels you use when constructing a Series or DataFrame is internally converted to an Index:</w:t>
      </w:r>
    </w:p>
    <w:p w14:paraId="272743E8" w14:textId="77777777" w:rsidR="00AE46EB" w:rsidRPr="00CF18EB" w:rsidRDefault="00AE46EB" w:rsidP="00CF18EB">
      <w:pPr>
        <w:spacing w:after="0" w:line="240" w:lineRule="auto"/>
        <w:jc w:val="both"/>
        <w:rPr>
          <w:rFonts w:ascii="Calibri" w:hAnsi="Calibri" w:cs="Calibri"/>
          <w:sz w:val="20"/>
        </w:rPr>
      </w:pPr>
    </w:p>
    <w:p w14:paraId="2864DF18" w14:textId="77777777" w:rsidR="00AE46EB" w:rsidRPr="00CF18EB" w:rsidRDefault="00AE46EB" w:rsidP="00CF18EB">
      <w:pPr>
        <w:spacing w:after="0" w:line="240" w:lineRule="auto"/>
        <w:rPr>
          <w:rFonts w:ascii="Consolas" w:hAnsi="Consolas"/>
          <w:sz w:val="20"/>
        </w:rPr>
      </w:pPr>
      <w:r w:rsidRPr="00CF18EB">
        <w:rPr>
          <w:rFonts w:ascii="Consolas" w:hAnsi="Consolas"/>
          <w:sz w:val="20"/>
        </w:rPr>
        <w:t>In [76]: obj = pd.Series(range(3), index=['a', 'b', 'c']) In [77]: index = obj.index</w:t>
      </w:r>
    </w:p>
    <w:p w14:paraId="40CF5DF5" w14:textId="77777777" w:rsidR="00AE46EB" w:rsidRPr="00CF18EB" w:rsidRDefault="00AE46EB" w:rsidP="00CF18EB">
      <w:pPr>
        <w:spacing w:after="0" w:line="240" w:lineRule="auto"/>
        <w:rPr>
          <w:rFonts w:ascii="Consolas" w:hAnsi="Consolas"/>
          <w:sz w:val="20"/>
        </w:rPr>
      </w:pPr>
      <w:r w:rsidRPr="00CF18EB">
        <w:rPr>
          <w:rFonts w:ascii="Consolas" w:hAnsi="Consolas"/>
          <w:sz w:val="20"/>
        </w:rPr>
        <w:t xml:space="preserve">In [78]: </w:t>
      </w:r>
      <w:r w:rsidRPr="00CF18EB">
        <w:rPr>
          <w:rFonts w:ascii="Consolas" w:hAnsi="Consolas"/>
          <w:color w:val="C00000"/>
          <w:sz w:val="20"/>
        </w:rPr>
        <w:t>index</w:t>
      </w:r>
    </w:p>
    <w:p w14:paraId="6E54495B" w14:textId="77777777" w:rsidR="00AE46EB" w:rsidRPr="00CF18EB" w:rsidRDefault="00AE46EB" w:rsidP="00CF18EB">
      <w:pPr>
        <w:spacing w:after="0" w:line="240" w:lineRule="auto"/>
        <w:rPr>
          <w:rFonts w:ascii="Consolas" w:hAnsi="Consolas"/>
          <w:color w:val="C00000"/>
          <w:sz w:val="20"/>
        </w:rPr>
      </w:pPr>
      <w:r w:rsidRPr="00CF18EB">
        <w:rPr>
          <w:rFonts w:ascii="Consolas" w:hAnsi="Consolas"/>
          <w:sz w:val="20"/>
        </w:rPr>
        <w:t xml:space="preserve">Out[78]: </w:t>
      </w:r>
      <w:r w:rsidRPr="00CF18EB">
        <w:rPr>
          <w:rFonts w:ascii="Consolas" w:hAnsi="Consolas"/>
          <w:color w:val="C00000"/>
          <w:sz w:val="20"/>
        </w:rPr>
        <w:t>Index(['a', 'b', 'c'], dtype='object')</w:t>
      </w:r>
    </w:p>
    <w:p w14:paraId="328F2198" w14:textId="77777777" w:rsidR="00AE46EB" w:rsidRPr="00CF18EB" w:rsidRDefault="00AE46EB" w:rsidP="00CF18EB">
      <w:pPr>
        <w:spacing w:after="0" w:line="240" w:lineRule="auto"/>
        <w:rPr>
          <w:rFonts w:ascii="Consolas" w:hAnsi="Consolas"/>
          <w:sz w:val="20"/>
        </w:rPr>
      </w:pPr>
    </w:p>
    <w:p w14:paraId="38088FAC" w14:textId="77777777" w:rsidR="00AE46EB" w:rsidRPr="00CF18EB" w:rsidRDefault="00AE46EB" w:rsidP="00CF18EB">
      <w:pPr>
        <w:spacing w:after="0" w:line="240" w:lineRule="auto"/>
        <w:rPr>
          <w:rFonts w:ascii="Consolas" w:hAnsi="Consolas"/>
          <w:sz w:val="20"/>
        </w:rPr>
      </w:pPr>
      <w:r w:rsidRPr="00CF18EB">
        <w:rPr>
          <w:rFonts w:ascii="Consolas" w:hAnsi="Consolas"/>
          <w:sz w:val="20"/>
        </w:rPr>
        <w:t xml:space="preserve">In [79]: </w:t>
      </w:r>
      <w:r w:rsidRPr="00CF18EB">
        <w:rPr>
          <w:rFonts w:ascii="Consolas" w:hAnsi="Consolas"/>
          <w:color w:val="C00000"/>
          <w:sz w:val="20"/>
        </w:rPr>
        <w:t>index[1:]</w:t>
      </w:r>
    </w:p>
    <w:p w14:paraId="3B7C8FF4" w14:textId="77777777" w:rsidR="00AE46EB" w:rsidRPr="00CF18EB" w:rsidRDefault="00AE46EB" w:rsidP="00CF18EB">
      <w:pPr>
        <w:spacing w:after="0" w:line="240" w:lineRule="auto"/>
        <w:rPr>
          <w:rFonts w:ascii="Consolas" w:hAnsi="Consolas"/>
          <w:sz w:val="20"/>
        </w:rPr>
      </w:pPr>
      <w:r w:rsidRPr="00CF18EB">
        <w:rPr>
          <w:rFonts w:ascii="Consolas" w:hAnsi="Consolas"/>
          <w:sz w:val="20"/>
        </w:rPr>
        <w:t xml:space="preserve">Out[79]: </w:t>
      </w:r>
      <w:r w:rsidRPr="00CF18EB">
        <w:rPr>
          <w:rFonts w:ascii="Consolas" w:hAnsi="Consolas"/>
          <w:color w:val="C00000"/>
          <w:sz w:val="20"/>
        </w:rPr>
        <w:t>Index(</w:t>
      </w:r>
      <w:r w:rsidRPr="00CF18EB">
        <w:rPr>
          <w:rFonts w:ascii="Consolas" w:hAnsi="Consolas"/>
          <w:sz w:val="20"/>
        </w:rPr>
        <w:t xml:space="preserve">['b', 'c'], </w:t>
      </w:r>
      <w:r w:rsidRPr="00CF18EB">
        <w:rPr>
          <w:rFonts w:ascii="Consolas" w:hAnsi="Consolas"/>
          <w:color w:val="C00000"/>
          <w:sz w:val="20"/>
        </w:rPr>
        <w:t>dtype='object')</w:t>
      </w:r>
    </w:p>
    <w:p w14:paraId="34AB4EA5" w14:textId="77777777" w:rsidR="00AE46EB" w:rsidRPr="00CF18EB" w:rsidRDefault="00AE46EB" w:rsidP="00CF18EB">
      <w:pPr>
        <w:spacing w:after="0" w:line="240" w:lineRule="auto"/>
        <w:jc w:val="both"/>
        <w:rPr>
          <w:rFonts w:ascii="Calibri" w:hAnsi="Calibri" w:cs="Calibri"/>
          <w:sz w:val="20"/>
        </w:rPr>
      </w:pPr>
    </w:p>
    <w:p w14:paraId="2AF4E2F7" w14:textId="77777777" w:rsidR="00AE46EB" w:rsidRPr="00CF18EB" w:rsidRDefault="00AE46EB" w:rsidP="00CF18EB">
      <w:pPr>
        <w:spacing w:after="0" w:line="240" w:lineRule="auto"/>
        <w:jc w:val="both"/>
        <w:rPr>
          <w:rFonts w:ascii="Calibri" w:hAnsi="Calibri" w:cs="Calibri"/>
          <w:color w:val="0000FF"/>
          <w:sz w:val="20"/>
        </w:rPr>
      </w:pPr>
      <w:r w:rsidRPr="00CF18EB">
        <w:rPr>
          <w:rFonts w:ascii="Calibri" w:hAnsi="Calibri" w:cs="Calibri"/>
          <w:color w:val="0000FF"/>
          <w:sz w:val="20"/>
        </w:rPr>
        <w:t>Index objects are immutable and thus can’t be modified by the user:</w:t>
      </w:r>
    </w:p>
    <w:p w14:paraId="0FB3DB1A" w14:textId="77777777" w:rsidR="00AE46EB" w:rsidRPr="00CF18EB" w:rsidRDefault="00AE46EB" w:rsidP="00CF18EB">
      <w:pPr>
        <w:spacing w:after="0" w:line="240" w:lineRule="auto"/>
        <w:rPr>
          <w:rFonts w:ascii="Consolas" w:hAnsi="Consolas"/>
          <w:sz w:val="20"/>
        </w:rPr>
      </w:pPr>
      <w:r w:rsidRPr="00CF18EB">
        <w:rPr>
          <w:rFonts w:ascii="Calibri" w:hAnsi="Calibri"/>
          <w:sz w:val="20"/>
        </w:rPr>
        <w:br/>
      </w:r>
      <w:r w:rsidRPr="00CF18EB">
        <w:rPr>
          <w:rFonts w:ascii="Consolas" w:hAnsi="Consolas"/>
          <w:color w:val="C00000"/>
          <w:sz w:val="20"/>
        </w:rPr>
        <w:t xml:space="preserve">index[1] = 'd'  </w:t>
      </w:r>
      <w:r w:rsidRPr="00CF18EB">
        <w:rPr>
          <w:rFonts w:ascii="Consolas" w:hAnsi="Consolas"/>
          <w:sz w:val="20"/>
        </w:rPr>
        <w:t># TypeError</w:t>
      </w:r>
    </w:p>
    <w:p w14:paraId="01E91EDC" w14:textId="77777777" w:rsidR="00AE46EB" w:rsidRPr="00CF18EB" w:rsidRDefault="00AE46EB" w:rsidP="00CF18EB">
      <w:pPr>
        <w:spacing w:after="0" w:line="240" w:lineRule="auto"/>
        <w:rPr>
          <w:rFonts w:ascii="Consolas" w:hAnsi="Consolas"/>
          <w:sz w:val="20"/>
        </w:rPr>
      </w:pPr>
    </w:p>
    <w:p w14:paraId="67518A0D" w14:textId="77777777" w:rsidR="00AE46EB" w:rsidRPr="00CF18EB" w:rsidRDefault="00AE46EB" w:rsidP="00CF18EB">
      <w:pPr>
        <w:spacing w:after="0" w:line="240" w:lineRule="auto"/>
        <w:jc w:val="both"/>
        <w:rPr>
          <w:rFonts w:ascii="Calibri" w:hAnsi="Calibri" w:cs="Calibri"/>
          <w:color w:val="0000FF"/>
          <w:sz w:val="20"/>
        </w:rPr>
      </w:pPr>
      <w:r w:rsidRPr="00CF18EB">
        <w:rPr>
          <w:rFonts w:ascii="Calibri" w:hAnsi="Calibri" w:cs="Calibri"/>
          <w:color w:val="0000FF"/>
          <w:sz w:val="20"/>
        </w:rPr>
        <w:t>Immutability makes it safer to share Index objects among data structures:</w:t>
      </w:r>
    </w:p>
    <w:p w14:paraId="3E2A1467" w14:textId="77777777" w:rsidR="00AE46EB" w:rsidRPr="00CF18EB" w:rsidRDefault="00AE46EB" w:rsidP="00CF18EB">
      <w:pPr>
        <w:spacing w:after="0" w:line="240" w:lineRule="auto"/>
        <w:rPr>
          <w:rFonts w:ascii="Consolas" w:hAnsi="Consolas"/>
          <w:sz w:val="20"/>
        </w:rPr>
      </w:pPr>
    </w:p>
    <w:p w14:paraId="6F5D91AD" w14:textId="77777777" w:rsidR="00AE46EB" w:rsidRPr="00CF18EB" w:rsidRDefault="00AE46EB" w:rsidP="00CF18EB">
      <w:pPr>
        <w:spacing w:after="0" w:line="240" w:lineRule="auto"/>
        <w:rPr>
          <w:rFonts w:ascii="Consolas" w:hAnsi="Consolas"/>
          <w:sz w:val="20"/>
        </w:rPr>
      </w:pPr>
      <w:r w:rsidRPr="00CF18EB">
        <w:rPr>
          <w:rFonts w:ascii="Consolas" w:hAnsi="Consolas"/>
          <w:sz w:val="20"/>
        </w:rPr>
        <w:t>In [80]: labels = pd.</w:t>
      </w:r>
      <w:r w:rsidRPr="00CF18EB">
        <w:rPr>
          <w:rFonts w:ascii="Consolas" w:hAnsi="Consolas"/>
          <w:color w:val="C00000"/>
          <w:sz w:val="20"/>
        </w:rPr>
        <w:t>Index</w:t>
      </w:r>
      <w:r w:rsidRPr="00CF18EB">
        <w:rPr>
          <w:rFonts w:ascii="Consolas" w:hAnsi="Consolas"/>
          <w:sz w:val="20"/>
        </w:rPr>
        <w:t>(</w:t>
      </w:r>
      <w:r w:rsidRPr="00CF18EB">
        <w:rPr>
          <w:rFonts w:ascii="Consolas" w:hAnsi="Consolas"/>
          <w:color w:val="C00000"/>
          <w:sz w:val="20"/>
        </w:rPr>
        <w:t>np</w:t>
      </w:r>
      <w:r w:rsidRPr="00CF18EB">
        <w:rPr>
          <w:rFonts w:ascii="Consolas" w:hAnsi="Consolas"/>
          <w:sz w:val="20"/>
        </w:rPr>
        <w:t>.</w:t>
      </w:r>
      <w:r w:rsidRPr="00CF18EB">
        <w:rPr>
          <w:rFonts w:ascii="Consolas" w:hAnsi="Consolas"/>
          <w:color w:val="C00000"/>
          <w:sz w:val="20"/>
        </w:rPr>
        <w:t>arange</w:t>
      </w:r>
      <w:r w:rsidRPr="00CF18EB">
        <w:rPr>
          <w:rFonts w:ascii="Consolas" w:hAnsi="Consolas"/>
          <w:sz w:val="20"/>
        </w:rPr>
        <w:t>(3))</w:t>
      </w:r>
    </w:p>
    <w:p w14:paraId="73AA8704" w14:textId="77777777" w:rsidR="00AE46EB" w:rsidRPr="00CF18EB" w:rsidRDefault="00AE46EB" w:rsidP="00CF18EB">
      <w:pPr>
        <w:spacing w:after="0" w:line="240" w:lineRule="auto"/>
        <w:rPr>
          <w:rFonts w:ascii="Consolas" w:hAnsi="Consolas"/>
          <w:sz w:val="20"/>
        </w:rPr>
      </w:pPr>
    </w:p>
    <w:p w14:paraId="700A9751" w14:textId="77777777" w:rsidR="00AE46EB" w:rsidRPr="00CF18EB" w:rsidRDefault="00AE46EB" w:rsidP="00CF18EB">
      <w:pPr>
        <w:spacing w:after="0" w:line="240" w:lineRule="auto"/>
        <w:rPr>
          <w:rFonts w:ascii="Consolas" w:hAnsi="Consolas"/>
          <w:color w:val="C00000"/>
          <w:sz w:val="20"/>
        </w:rPr>
      </w:pPr>
      <w:r w:rsidRPr="00CF18EB">
        <w:rPr>
          <w:rFonts w:ascii="Consolas" w:hAnsi="Consolas"/>
          <w:color w:val="C00000"/>
          <w:sz w:val="20"/>
        </w:rPr>
        <w:t>labels</w:t>
      </w:r>
    </w:p>
    <w:p w14:paraId="615BE9CC" w14:textId="77777777" w:rsidR="00AE46EB" w:rsidRPr="00CF18EB" w:rsidRDefault="00AE46EB" w:rsidP="00CF18EB">
      <w:pPr>
        <w:spacing w:after="0" w:line="240" w:lineRule="auto"/>
        <w:rPr>
          <w:rFonts w:ascii="Consolas" w:hAnsi="Consolas"/>
          <w:i/>
          <w:sz w:val="20"/>
        </w:rPr>
      </w:pPr>
      <w:r w:rsidRPr="00CF18EB">
        <w:rPr>
          <w:rFonts w:ascii="Consolas" w:hAnsi="Consolas"/>
          <w:i/>
          <w:sz w:val="20"/>
        </w:rPr>
        <w:t>Int64Index([0, 1, 2], dtype='int64')</w:t>
      </w:r>
    </w:p>
    <w:p w14:paraId="1E251C31" w14:textId="77777777" w:rsidR="00AE46EB" w:rsidRPr="00CF18EB" w:rsidRDefault="00AE46EB" w:rsidP="00CF18EB">
      <w:pPr>
        <w:spacing w:after="0" w:line="240" w:lineRule="auto"/>
        <w:rPr>
          <w:rFonts w:ascii="Consolas" w:hAnsi="Consolas"/>
          <w:sz w:val="20"/>
        </w:rPr>
      </w:pPr>
    </w:p>
    <w:p w14:paraId="10B7388E" w14:textId="77777777" w:rsidR="00AE46EB" w:rsidRPr="00CF18EB" w:rsidRDefault="00AE46EB" w:rsidP="00CF18EB">
      <w:pPr>
        <w:spacing w:after="0" w:line="240" w:lineRule="auto"/>
        <w:rPr>
          <w:rFonts w:ascii="Consolas" w:hAnsi="Consolas"/>
          <w:sz w:val="20"/>
        </w:rPr>
      </w:pPr>
      <w:r w:rsidRPr="00CF18EB">
        <w:rPr>
          <w:rFonts w:ascii="Consolas" w:hAnsi="Consolas"/>
          <w:sz w:val="20"/>
        </w:rPr>
        <w:t xml:space="preserve">obj2 = </w:t>
      </w:r>
      <w:r w:rsidRPr="00CF18EB">
        <w:rPr>
          <w:rFonts w:ascii="Consolas" w:hAnsi="Consolas"/>
          <w:color w:val="C00000"/>
          <w:sz w:val="20"/>
        </w:rPr>
        <w:t>pd</w:t>
      </w:r>
      <w:r w:rsidRPr="00CF18EB">
        <w:rPr>
          <w:rFonts w:ascii="Consolas" w:hAnsi="Consolas"/>
          <w:sz w:val="20"/>
        </w:rPr>
        <w:t>.</w:t>
      </w:r>
      <w:r w:rsidRPr="00CF18EB">
        <w:rPr>
          <w:rFonts w:ascii="Consolas" w:hAnsi="Consolas"/>
          <w:color w:val="C00000"/>
          <w:sz w:val="20"/>
        </w:rPr>
        <w:t>Series(</w:t>
      </w:r>
      <w:r w:rsidRPr="00CF18EB">
        <w:rPr>
          <w:rFonts w:ascii="Consolas" w:hAnsi="Consolas"/>
          <w:sz w:val="20"/>
        </w:rPr>
        <w:t xml:space="preserve">[1.5, -2.5, 0], </w:t>
      </w:r>
      <w:r w:rsidRPr="00CF18EB">
        <w:rPr>
          <w:rFonts w:ascii="Consolas" w:hAnsi="Consolas"/>
          <w:color w:val="C00000"/>
          <w:sz w:val="20"/>
        </w:rPr>
        <w:t>index</w:t>
      </w:r>
      <w:r w:rsidRPr="00CF18EB">
        <w:rPr>
          <w:rFonts w:ascii="Consolas" w:hAnsi="Consolas"/>
          <w:sz w:val="20"/>
        </w:rPr>
        <w:t>=labels</w:t>
      </w:r>
      <w:r w:rsidRPr="00CF18EB">
        <w:rPr>
          <w:rFonts w:ascii="Consolas" w:hAnsi="Consolas"/>
          <w:color w:val="C00000"/>
          <w:sz w:val="20"/>
        </w:rPr>
        <w:t>)</w:t>
      </w:r>
    </w:p>
    <w:p w14:paraId="60014E44" w14:textId="77777777" w:rsidR="00AE46EB" w:rsidRPr="00CF18EB" w:rsidRDefault="00AE46EB" w:rsidP="00CF18EB">
      <w:pPr>
        <w:spacing w:after="0" w:line="240" w:lineRule="auto"/>
        <w:rPr>
          <w:rFonts w:ascii="Consolas" w:hAnsi="Consolas"/>
          <w:sz w:val="20"/>
        </w:rPr>
      </w:pPr>
    </w:p>
    <w:p w14:paraId="2D2466C3" w14:textId="77777777" w:rsidR="00AE46EB" w:rsidRPr="00CF18EB" w:rsidRDefault="00AE46EB" w:rsidP="00CF18EB">
      <w:pPr>
        <w:spacing w:after="0" w:line="240" w:lineRule="auto"/>
        <w:rPr>
          <w:rFonts w:ascii="Consolas" w:hAnsi="Consolas"/>
          <w:sz w:val="20"/>
        </w:rPr>
      </w:pPr>
      <w:r w:rsidRPr="00CF18EB">
        <w:rPr>
          <w:rFonts w:ascii="Consolas" w:hAnsi="Consolas"/>
          <w:sz w:val="20"/>
        </w:rPr>
        <w:t xml:space="preserve">In [83]: </w:t>
      </w:r>
      <w:r w:rsidRPr="00CF18EB">
        <w:rPr>
          <w:rFonts w:ascii="Consolas" w:hAnsi="Consolas"/>
          <w:color w:val="C00000"/>
          <w:sz w:val="20"/>
        </w:rPr>
        <w:t>obj2</w:t>
      </w:r>
      <w:r w:rsidRPr="00CF18EB">
        <w:rPr>
          <w:rFonts w:ascii="Consolas" w:hAnsi="Consolas"/>
          <w:sz w:val="20"/>
        </w:rPr>
        <w:t xml:space="preserve"> </w:t>
      </w:r>
    </w:p>
    <w:p w14:paraId="68871B6F" w14:textId="77777777" w:rsidR="00AE46EB" w:rsidRPr="00CF18EB" w:rsidRDefault="00AE46EB" w:rsidP="00CF18EB">
      <w:pPr>
        <w:spacing w:after="0" w:line="240" w:lineRule="auto"/>
        <w:rPr>
          <w:rFonts w:ascii="Consolas" w:hAnsi="Consolas"/>
          <w:i/>
          <w:sz w:val="20"/>
        </w:rPr>
      </w:pPr>
      <w:r w:rsidRPr="00CF18EB">
        <w:rPr>
          <w:rFonts w:ascii="Consolas" w:hAnsi="Consolas"/>
          <w:i/>
          <w:sz w:val="20"/>
        </w:rPr>
        <w:t>0</w:t>
      </w:r>
      <w:r w:rsidRPr="00CF18EB">
        <w:rPr>
          <w:rFonts w:ascii="Consolas" w:hAnsi="Consolas"/>
          <w:i/>
          <w:sz w:val="20"/>
        </w:rPr>
        <w:tab/>
        <w:t>1.5</w:t>
      </w:r>
    </w:p>
    <w:p w14:paraId="22344DF0" w14:textId="77777777" w:rsidR="00AE46EB" w:rsidRPr="00CF18EB" w:rsidRDefault="00AE46EB" w:rsidP="00CF18EB">
      <w:pPr>
        <w:spacing w:after="0" w:line="240" w:lineRule="auto"/>
        <w:rPr>
          <w:rFonts w:ascii="Consolas" w:hAnsi="Consolas"/>
          <w:i/>
          <w:sz w:val="20"/>
        </w:rPr>
      </w:pPr>
      <w:r w:rsidRPr="00CF18EB">
        <w:rPr>
          <w:rFonts w:ascii="Consolas" w:hAnsi="Consolas"/>
          <w:i/>
          <w:sz w:val="20"/>
        </w:rPr>
        <w:t>1</w:t>
      </w:r>
      <w:r w:rsidRPr="00CF18EB">
        <w:rPr>
          <w:rFonts w:ascii="Consolas" w:hAnsi="Consolas"/>
          <w:i/>
          <w:sz w:val="20"/>
        </w:rPr>
        <w:tab/>
        <w:t>-2.5</w:t>
      </w:r>
    </w:p>
    <w:p w14:paraId="4B9EB725" w14:textId="77777777" w:rsidR="00AE46EB" w:rsidRPr="00CF18EB" w:rsidRDefault="00AE46EB" w:rsidP="00CF18EB">
      <w:pPr>
        <w:spacing w:after="0" w:line="240" w:lineRule="auto"/>
        <w:rPr>
          <w:rFonts w:ascii="Consolas" w:hAnsi="Consolas"/>
          <w:i/>
          <w:sz w:val="20"/>
        </w:rPr>
      </w:pPr>
      <w:r w:rsidRPr="00CF18EB">
        <w:rPr>
          <w:rFonts w:ascii="Consolas" w:hAnsi="Consolas"/>
          <w:i/>
          <w:sz w:val="20"/>
        </w:rPr>
        <w:t>2</w:t>
      </w:r>
      <w:r w:rsidRPr="00CF18EB">
        <w:rPr>
          <w:rFonts w:ascii="Consolas" w:hAnsi="Consolas"/>
          <w:i/>
          <w:sz w:val="20"/>
        </w:rPr>
        <w:tab/>
        <w:t>0.0</w:t>
      </w:r>
    </w:p>
    <w:p w14:paraId="22E4E0CF" w14:textId="77777777" w:rsidR="00AE46EB" w:rsidRPr="00CF18EB" w:rsidRDefault="00AE46EB" w:rsidP="00CF18EB">
      <w:pPr>
        <w:spacing w:after="0" w:line="240" w:lineRule="auto"/>
        <w:rPr>
          <w:rFonts w:ascii="Consolas" w:hAnsi="Consolas"/>
          <w:i/>
          <w:sz w:val="20"/>
        </w:rPr>
      </w:pPr>
      <w:r w:rsidRPr="00CF18EB">
        <w:rPr>
          <w:rFonts w:ascii="Consolas" w:hAnsi="Consolas"/>
          <w:i/>
          <w:sz w:val="20"/>
        </w:rPr>
        <w:t>dtype: float64</w:t>
      </w:r>
    </w:p>
    <w:p w14:paraId="41911AEC" w14:textId="77777777" w:rsidR="00AE46EB" w:rsidRPr="00CF18EB" w:rsidRDefault="00AE46EB" w:rsidP="00CF18EB">
      <w:pPr>
        <w:spacing w:after="0" w:line="240" w:lineRule="auto"/>
        <w:rPr>
          <w:rFonts w:ascii="Consolas" w:hAnsi="Consolas"/>
          <w:sz w:val="20"/>
        </w:rPr>
      </w:pPr>
    </w:p>
    <w:p w14:paraId="76C2B2A3" w14:textId="77777777" w:rsidR="00E45CE5" w:rsidRPr="00E45CE5" w:rsidRDefault="00AE46EB" w:rsidP="00CF18EB">
      <w:pPr>
        <w:spacing w:after="0" w:line="240" w:lineRule="auto"/>
        <w:rPr>
          <w:rFonts w:ascii="Consolas" w:hAnsi="Consolas"/>
          <w:color w:val="C00000"/>
          <w:sz w:val="20"/>
        </w:rPr>
      </w:pPr>
      <w:r w:rsidRPr="00E45CE5">
        <w:rPr>
          <w:rFonts w:ascii="Consolas" w:hAnsi="Consolas"/>
          <w:color w:val="C00000"/>
          <w:sz w:val="20"/>
        </w:rPr>
        <w:t xml:space="preserve">obj2.index is labels </w:t>
      </w:r>
    </w:p>
    <w:p w14:paraId="264C0E6D" w14:textId="77777777" w:rsidR="00AE46EB" w:rsidRPr="00E45CE5" w:rsidRDefault="00AE46EB" w:rsidP="00CF18EB">
      <w:pPr>
        <w:spacing w:after="0" w:line="240" w:lineRule="auto"/>
        <w:rPr>
          <w:rFonts w:ascii="Consolas" w:hAnsi="Consolas"/>
          <w:i/>
          <w:sz w:val="20"/>
        </w:rPr>
      </w:pPr>
      <w:r w:rsidRPr="00E45CE5">
        <w:rPr>
          <w:rFonts w:ascii="Consolas" w:hAnsi="Consolas"/>
          <w:i/>
          <w:sz w:val="20"/>
        </w:rPr>
        <w:t>True</w:t>
      </w:r>
    </w:p>
    <w:p w14:paraId="4ED24523" w14:textId="77777777" w:rsidR="00AE46EB" w:rsidRPr="00CF18EB" w:rsidRDefault="00AE46EB" w:rsidP="00CF18EB">
      <w:pPr>
        <w:spacing w:after="0" w:line="240" w:lineRule="auto"/>
        <w:rPr>
          <w:rFonts w:ascii="Consolas" w:hAnsi="Consolas"/>
          <w:sz w:val="20"/>
        </w:rPr>
      </w:pPr>
    </w:p>
    <w:p w14:paraId="73B32BE0" w14:textId="77777777" w:rsidR="00AE46EB" w:rsidRPr="00E45CE5" w:rsidRDefault="00AE46EB" w:rsidP="00AE46EB">
      <w:pPr>
        <w:spacing w:after="0" w:line="240" w:lineRule="auto"/>
        <w:ind w:left="3" w:right="3"/>
        <w:jc w:val="both"/>
        <w:rPr>
          <w:rFonts w:ascii="Calibri" w:hAnsi="Calibri" w:cs="Calibri"/>
          <w:color w:val="0000FF"/>
          <w:sz w:val="20"/>
        </w:rPr>
      </w:pPr>
      <w:r w:rsidRPr="00E45CE5">
        <w:rPr>
          <w:rFonts w:ascii="Calibri" w:hAnsi="Calibri" w:cs="Calibri"/>
          <w:color w:val="0000FF"/>
          <w:sz w:val="20"/>
        </w:rPr>
        <w:t>Some users will not often take advantage of the capabilities pro‐ vided by indexes, but because some operations will yield results containing indexed data, it’s important to understand how they work.</w:t>
      </w:r>
    </w:p>
    <w:p w14:paraId="3BA71A40" w14:textId="77777777" w:rsidR="00AE46EB" w:rsidRPr="00E45CE5" w:rsidRDefault="00AE46EB" w:rsidP="00AE46EB">
      <w:pPr>
        <w:spacing w:after="0" w:line="240" w:lineRule="auto"/>
        <w:ind w:left="3" w:right="3"/>
        <w:jc w:val="both"/>
        <w:rPr>
          <w:rFonts w:ascii="Calibri" w:hAnsi="Calibri" w:cs="Calibri"/>
          <w:color w:val="0000FF"/>
          <w:sz w:val="20"/>
        </w:rPr>
      </w:pPr>
    </w:p>
    <w:p w14:paraId="14A6D60E" w14:textId="77777777" w:rsidR="00AE46EB" w:rsidRPr="00E45CE5" w:rsidRDefault="00AE46EB" w:rsidP="00AE46EB">
      <w:pPr>
        <w:spacing w:after="0" w:line="240" w:lineRule="auto"/>
        <w:ind w:left="3" w:right="3"/>
        <w:jc w:val="both"/>
        <w:rPr>
          <w:rFonts w:ascii="Calibri" w:hAnsi="Calibri" w:cs="Calibri"/>
          <w:color w:val="0000FF"/>
          <w:sz w:val="20"/>
        </w:rPr>
      </w:pPr>
      <w:r w:rsidRPr="00E45CE5">
        <w:rPr>
          <w:rFonts w:ascii="Calibri" w:hAnsi="Calibri" w:cs="Calibri"/>
          <w:color w:val="0000FF"/>
          <w:sz w:val="20"/>
        </w:rPr>
        <w:t>In addition to being array-like, an Index also behaves like a fixed-size set:</w:t>
      </w:r>
    </w:p>
    <w:p w14:paraId="5F6E9187" w14:textId="77777777" w:rsidR="00AE46EB" w:rsidRDefault="00AE46EB" w:rsidP="00AE46EB">
      <w:pPr>
        <w:spacing w:after="0" w:line="240" w:lineRule="auto"/>
        <w:ind w:left="3" w:right="3"/>
        <w:jc w:val="both"/>
        <w:rPr>
          <w:rFonts w:ascii="Calibri" w:hAnsi="Calibri" w:cs="Calibri"/>
          <w:sz w:val="20"/>
        </w:rPr>
      </w:pPr>
    </w:p>
    <w:p w14:paraId="2FD1DBF5" w14:textId="77777777" w:rsidR="00CF18EB" w:rsidRPr="00CF18EB" w:rsidRDefault="00CF18EB" w:rsidP="00CF18EB">
      <w:pPr>
        <w:spacing w:after="0" w:line="240" w:lineRule="auto"/>
        <w:rPr>
          <w:rFonts w:ascii="Consolas" w:hAnsi="Consolas"/>
          <w:color w:val="C00000"/>
          <w:sz w:val="20"/>
        </w:rPr>
      </w:pPr>
      <w:r w:rsidRPr="00CF18EB">
        <w:rPr>
          <w:rFonts w:ascii="Consolas" w:hAnsi="Consolas"/>
          <w:color w:val="C00000"/>
          <w:sz w:val="20"/>
        </w:rPr>
        <w:t xml:space="preserve">frame3 </w:t>
      </w:r>
    </w:p>
    <w:p w14:paraId="20F01FC5" w14:textId="77777777" w:rsidR="00CF18EB" w:rsidRPr="00CF18EB" w:rsidRDefault="00CF18EB" w:rsidP="00CF18EB">
      <w:pPr>
        <w:spacing w:after="0" w:line="240" w:lineRule="auto"/>
        <w:rPr>
          <w:rFonts w:ascii="Consolas" w:hAnsi="Consolas"/>
          <w:sz w:val="20"/>
        </w:rPr>
      </w:pPr>
    </w:p>
    <w:p w14:paraId="36FF9345" w14:textId="77777777" w:rsidR="00E45CE5" w:rsidRDefault="00CF18EB" w:rsidP="00CF18EB">
      <w:pPr>
        <w:spacing w:after="0" w:line="240" w:lineRule="auto"/>
        <w:rPr>
          <w:rFonts w:ascii="Consolas" w:hAnsi="Consolas"/>
          <w:sz w:val="20"/>
        </w:rPr>
      </w:pPr>
      <w:r w:rsidRPr="00CF18EB">
        <w:rPr>
          <w:rFonts w:ascii="Consolas" w:hAnsi="Consolas"/>
          <w:sz w:val="20"/>
        </w:rPr>
        <w:t>state</w:t>
      </w:r>
      <w:r w:rsidR="00E45CE5">
        <w:rPr>
          <w:rFonts w:ascii="Consolas" w:hAnsi="Consolas"/>
          <w:sz w:val="20"/>
        </w:rPr>
        <w:t xml:space="preserve"> </w:t>
      </w:r>
      <w:r w:rsidRPr="00CF18EB">
        <w:rPr>
          <w:rFonts w:ascii="Consolas" w:hAnsi="Consolas"/>
          <w:sz w:val="20"/>
        </w:rPr>
        <w:t>year</w:t>
      </w:r>
      <w:r w:rsidRPr="00CF18EB">
        <w:rPr>
          <w:rFonts w:ascii="Consolas" w:hAnsi="Consolas"/>
          <w:sz w:val="20"/>
        </w:rPr>
        <w:tab/>
      </w:r>
    </w:p>
    <w:p w14:paraId="05C19B95" w14:textId="77777777" w:rsidR="00CF18EB" w:rsidRPr="00CF18EB" w:rsidRDefault="00CF18EB" w:rsidP="00CF18EB">
      <w:pPr>
        <w:spacing w:after="0" w:line="240" w:lineRule="auto"/>
        <w:rPr>
          <w:rFonts w:ascii="Consolas" w:hAnsi="Consolas"/>
          <w:sz w:val="20"/>
        </w:rPr>
      </w:pPr>
      <w:r w:rsidRPr="00CF18EB">
        <w:rPr>
          <w:rFonts w:ascii="Consolas" w:hAnsi="Consolas"/>
          <w:sz w:val="20"/>
        </w:rPr>
        <w:t>Nevada</w:t>
      </w:r>
      <w:r w:rsidRPr="00CF18EB">
        <w:rPr>
          <w:rFonts w:ascii="Consolas" w:hAnsi="Consolas"/>
          <w:sz w:val="20"/>
        </w:rPr>
        <w:tab/>
        <w:t>Ohio</w:t>
      </w:r>
    </w:p>
    <w:p w14:paraId="6F7A4A9D" w14:textId="77777777" w:rsidR="00CF18EB" w:rsidRPr="00CF18EB" w:rsidRDefault="00CF18EB" w:rsidP="00CF18EB">
      <w:pPr>
        <w:spacing w:after="0" w:line="240" w:lineRule="auto"/>
        <w:rPr>
          <w:rFonts w:ascii="Consolas" w:hAnsi="Consolas"/>
          <w:sz w:val="20"/>
        </w:rPr>
      </w:pPr>
      <w:r w:rsidRPr="00CF18EB">
        <w:rPr>
          <w:rFonts w:ascii="Consolas" w:hAnsi="Consolas"/>
          <w:sz w:val="20"/>
        </w:rPr>
        <w:t>2000</w:t>
      </w:r>
      <w:r w:rsidRPr="00CF18EB">
        <w:rPr>
          <w:rFonts w:ascii="Consolas" w:hAnsi="Consolas"/>
          <w:sz w:val="20"/>
        </w:rPr>
        <w:tab/>
        <w:t>NaN</w:t>
      </w:r>
      <w:r w:rsidRPr="00CF18EB">
        <w:rPr>
          <w:rFonts w:ascii="Consolas" w:hAnsi="Consolas"/>
          <w:sz w:val="20"/>
        </w:rPr>
        <w:tab/>
        <w:t>1.5</w:t>
      </w:r>
    </w:p>
    <w:p w14:paraId="418D5EAC" w14:textId="77777777" w:rsidR="00CF18EB" w:rsidRPr="00CF18EB" w:rsidRDefault="00CF18EB" w:rsidP="00CF18EB">
      <w:pPr>
        <w:spacing w:after="0" w:line="240" w:lineRule="auto"/>
        <w:rPr>
          <w:rFonts w:ascii="Consolas" w:hAnsi="Consolas"/>
          <w:sz w:val="20"/>
        </w:rPr>
      </w:pPr>
      <w:r w:rsidRPr="00CF18EB">
        <w:rPr>
          <w:rFonts w:ascii="Consolas" w:hAnsi="Consolas"/>
          <w:sz w:val="20"/>
        </w:rPr>
        <w:t>2001</w:t>
      </w:r>
      <w:r w:rsidRPr="00CF18EB">
        <w:rPr>
          <w:rFonts w:ascii="Consolas" w:hAnsi="Consolas"/>
          <w:sz w:val="20"/>
        </w:rPr>
        <w:tab/>
        <w:t>2.4</w:t>
      </w:r>
      <w:r w:rsidRPr="00CF18EB">
        <w:rPr>
          <w:rFonts w:ascii="Consolas" w:hAnsi="Consolas"/>
          <w:sz w:val="20"/>
        </w:rPr>
        <w:tab/>
        <w:t>1.7</w:t>
      </w:r>
    </w:p>
    <w:p w14:paraId="6775CD37" w14:textId="77777777" w:rsidR="00CF18EB" w:rsidRPr="00CF18EB" w:rsidRDefault="00CF18EB" w:rsidP="00CF18EB">
      <w:pPr>
        <w:spacing w:after="0" w:line="240" w:lineRule="auto"/>
        <w:rPr>
          <w:rFonts w:ascii="Consolas" w:hAnsi="Consolas"/>
          <w:sz w:val="20"/>
        </w:rPr>
      </w:pPr>
      <w:r w:rsidRPr="00CF18EB">
        <w:rPr>
          <w:rFonts w:ascii="Consolas" w:hAnsi="Consolas"/>
          <w:sz w:val="20"/>
        </w:rPr>
        <w:t>2002</w:t>
      </w:r>
      <w:r w:rsidRPr="00CF18EB">
        <w:rPr>
          <w:rFonts w:ascii="Consolas" w:hAnsi="Consolas"/>
          <w:sz w:val="20"/>
        </w:rPr>
        <w:tab/>
        <w:t>2.9</w:t>
      </w:r>
      <w:r w:rsidRPr="00CF18EB">
        <w:rPr>
          <w:rFonts w:ascii="Consolas" w:hAnsi="Consolas"/>
          <w:sz w:val="20"/>
        </w:rPr>
        <w:tab/>
        <w:t>3.6</w:t>
      </w:r>
    </w:p>
    <w:p w14:paraId="2D4EA3ED" w14:textId="77777777" w:rsidR="00CF18EB" w:rsidRPr="00CF18EB" w:rsidRDefault="00CF18EB" w:rsidP="00CF18EB">
      <w:pPr>
        <w:spacing w:after="0" w:line="240" w:lineRule="auto"/>
        <w:rPr>
          <w:rFonts w:ascii="Consolas" w:hAnsi="Consolas"/>
          <w:sz w:val="20"/>
        </w:rPr>
      </w:pPr>
    </w:p>
    <w:p w14:paraId="3CF398FC" w14:textId="77777777" w:rsidR="00CF18EB" w:rsidRPr="00CF18EB" w:rsidRDefault="00CF18EB" w:rsidP="00CF18EB">
      <w:pPr>
        <w:spacing w:after="0" w:line="240" w:lineRule="auto"/>
        <w:rPr>
          <w:rFonts w:ascii="Consolas" w:hAnsi="Consolas"/>
          <w:sz w:val="20"/>
        </w:rPr>
      </w:pPr>
      <w:r w:rsidRPr="00E45CE5">
        <w:rPr>
          <w:rFonts w:ascii="Consolas" w:hAnsi="Consolas"/>
          <w:color w:val="0000FF"/>
          <w:sz w:val="20"/>
        </w:rPr>
        <w:t>frame3.</w:t>
      </w:r>
      <w:r w:rsidRPr="00CF18EB">
        <w:rPr>
          <w:rFonts w:ascii="Consolas" w:hAnsi="Consolas"/>
          <w:color w:val="C00000"/>
          <w:sz w:val="20"/>
        </w:rPr>
        <w:t>columns</w:t>
      </w:r>
    </w:p>
    <w:p w14:paraId="6840C5E0" w14:textId="77777777" w:rsidR="00CF18EB" w:rsidRPr="00E45CE5" w:rsidRDefault="00CF18EB" w:rsidP="00CF18EB">
      <w:pPr>
        <w:spacing w:after="0" w:line="240" w:lineRule="auto"/>
        <w:rPr>
          <w:rFonts w:ascii="Consolas" w:hAnsi="Consolas"/>
          <w:i/>
          <w:sz w:val="20"/>
        </w:rPr>
      </w:pPr>
      <w:r w:rsidRPr="00E45CE5">
        <w:rPr>
          <w:rFonts w:ascii="Consolas" w:hAnsi="Consolas"/>
          <w:i/>
          <w:sz w:val="20"/>
        </w:rPr>
        <w:t>Index(['Nevada', 'Ohio'], dtype='object', name='state')</w:t>
      </w:r>
    </w:p>
    <w:p w14:paraId="17F40369" w14:textId="77777777" w:rsidR="00CF18EB" w:rsidRPr="00CF18EB" w:rsidRDefault="00CF18EB" w:rsidP="00CF18EB">
      <w:pPr>
        <w:spacing w:after="0" w:line="240" w:lineRule="auto"/>
        <w:rPr>
          <w:rFonts w:ascii="Consolas" w:hAnsi="Consolas"/>
          <w:sz w:val="20"/>
        </w:rPr>
      </w:pPr>
    </w:p>
    <w:p w14:paraId="07338F3E" w14:textId="77777777" w:rsidR="00E45CE5" w:rsidRDefault="00CF18EB" w:rsidP="00CF18EB">
      <w:pPr>
        <w:spacing w:after="0" w:line="240" w:lineRule="auto"/>
        <w:rPr>
          <w:rFonts w:ascii="Consolas" w:hAnsi="Consolas"/>
          <w:sz w:val="20"/>
        </w:rPr>
      </w:pPr>
      <w:r w:rsidRPr="00E45CE5">
        <w:rPr>
          <w:rFonts w:ascii="Consolas" w:hAnsi="Consolas"/>
          <w:color w:val="0000FF"/>
          <w:sz w:val="20"/>
        </w:rPr>
        <w:t xml:space="preserve">'Ohio' </w:t>
      </w:r>
      <w:r w:rsidRPr="00E45CE5">
        <w:rPr>
          <w:rFonts w:ascii="Consolas" w:hAnsi="Consolas"/>
          <w:color w:val="C00000"/>
          <w:sz w:val="20"/>
        </w:rPr>
        <w:t>in</w:t>
      </w:r>
      <w:r w:rsidRPr="00CF18EB">
        <w:rPr>
          <w:rFonts w:ascii="Consolas" w:hAnsi="Consolas"/>
          <w:sz w:val="20"/>
        </w:rPr>
        <w:t xml:space="preserve"> </w:t>
      </w:r>
      <w:r w:rsidRPr="00E45CE5">
        <w:rPr>
          <w:rFonts w:ascii="Consolas" w:hAnsi="Consolas"/>
          <w:color w:val="0000FF"/>
          <w:sz w:val="20"/>
        </w:rPr>
        <w:t>frame3</w:t>
      </w:r>
      <w:r w:rsidRPr="00CF18EB">
        <w:rPr>
          <w:rFonts w:ascii="Consolas" w:hAnsi="Consolas"/>
          <w:sz w:val="20"/>
        </w:rPr>
        <w:t>.</w:t>
      </w:r>
      <w:r w:rsidRPr="00E45CE5">
        <w:rPr>
          <w:rFonts w:ascii="Consolas" w:hAnsi="Consolas"/>
          <w:color w:val="C00000"/>
          <w:sz w:val="20"/>
        </w:rPr>
        <w:t>columns</w:t>
      </w:r>
      <w:r w:rsidRPr="00CF18EB">
        <w:rPr>
          <w:rFonts w:ascii="Consolas" w:hAnsi="Consolas"/>
          <w:sz w:val="20"/>
        </w:rPr>
        <w:t xml:space="preserve"> </w:t>
      </w:r>
    </w:p>
    <w:p w14:paraId="600AE48F" w14:textId="77777777" w:rsidR="00CF18EB" w:rsidRPr="00E45CE5" w:rsidRDefault="00CF18EB" w:rsidP="00CF18EB">
      <w:pPr>
        <w:spacing w:after="0" w:line="240" w:lineRule="auto"/>
        <w:rPr>
          <w:rFonts w:ascii="Consolas" w:hAnsi="Consolas"/>
          <w:i/>
          <w:sz w:val="20"/>
        </w:rPr>
      </w:pPr>
      <w:r w:rsidRPr="00E45CE5">
        <w:rPr>
          <w:rFonts w:ascii="Consolas" w:hAnsi="Consolas"/>
          <w:i/>
          <w:sz w:val="20"/>
        </w:rPr>
        <w:t>True</w:t>
      </w:r>
    </w:p>
    <w:p w14:paraId="1CEF3424" w14:textId="77777777" w:rsidR="00CF18EB" w:rsidRPr="00CF18EB" w:rsidRDefault="00CF18EB" w:rsidP="00CF18EB">
      <w:pPr>
        <w:spacing w:after="0" w:line="240" w:lineRule="auto"/>
        <w:rPr>
          <w:rFonts w:ascii="Consolas" w:hAnsi="Consolas"/>
          <w:sz w:val="20"/>
        </w:rPr>
      </w:pPr>
    </w:p>
    <w:p w14:paraId="1FB01C07" w14:textId="77777777" w:rsidR="00E45CE5" w:rsidRDefault="00CF18EB" w:rsidP="00CF18EB">
      <w:pPr>
        <w:spacing w:after="0" w:line="240" w:lineRule="auto"/>
        <w:rPr>
          <w:rFonts w:ascii="Consolas" w:hAnsi="Consolas"/>
          <w:sz w:val="20"/>
        </w:rPr>
      </w:pPr>
      <w:r w:rsidRPr="00E45CE5">
        <w:rPr>
          <w:rFonts w:ascii="Consolas" w:hAnsi="Consolas"/>
          <w:color w:val="0000FF"/>
          <w:sz w:val="20"/>
        </w:rPr>
        <w:t>2003 in frame3</w:t>
      </w:r>
      <w:r w:rsidRPr="00E45CE5">
        <w:rPr>
          <w:rFonts w:ascii="Consolas" w:hAnsi="Consolas"/>
          <w:color w:val="C00000"/>
          <w:sz w:val="20"/>
        </w:rPr>
        <w:t xml:space="preserve">.index </w:t>
      </w:r>
    </w:p>
    <w:p w14:paraId="422FEEF1" w14:textId="77777777" w:rsidR="00CF18EB" w:rsidRPr="00E45CE5" w:rsidRDefault="00CF18EB" w:rsidP="00CF18EB">
      <w:pPr>
        <w:spacing w:after="0" w:line="240" w:lineRule="auto"/>
        <w:rPr>
          <w:rFonts w:ascii="Consolas" w:hAnsi="Consolas"/>
          <w:i/>
          <w:sz w:val="20"/>
        </w:rPr>
      </w:pPr>
      <w:r w:rsidRPr="00E45CE5">
        <w:rPr>
          <w:rFonts w:ascii="Consolas" w:hAnsi="Consolas"/>
          <w:i/>
          <w:sz w:val="20"/>
        </w:rPr>
        <w:t>False</w:t>
      </w:r>
    </w:p>
    <w:p w14:paraId="43EE6872" w14:textId="77777777" w:rsidR="00CF18EB" w:rsidRPr="00CF18EB" w:rsidRDefault="00CF18EB" w:rsidP="00CF18EB">
      <w:pPr>
        <w:spacing w:after="0" w:line="240" w:lineRule="auto"/>
        <w:rPr>
          <w:rFonts w:ascii="Consolas" w:hAnsi="Consolas"/>
          <w:sz w:val="20"/>
        </w:rPr>
      </w:pPr>
    </w:p>
    <w:p w14:paraId="2C29AF89" w14:textId="77777777" w:rsidR="00CF18EB" w:rsidRPr="00E45CE5" w:rsidRDefault="00CF18EB" w:rsidP="00E45CE5">
      <w:pPr>
        <w:spacing w:after="0" w:line="240" w:lineRule="auto"/>
        <w:jc w:val="both"/>
        <w:rPr>
          <w:rFonts w:ascii="Calibri" w:hAnsi="Calibri" w:cs="Calibri"/>
          <w:color w:val="0000FF"/>
          <w:sz w:val="20"/>
        </w:rPr>
      </w:pPr>
      <w:r w:rsidRPr="00E45CE5">
        <w:rPr>
          <w:rFonts w:ascii="Calibri" w:hAnsi="Calibri" w:cs="Calibri"/>
          <w:color w:val="0000FF"/>
          <w:sz w:val="20"/>
        </w:rPr>
        <w:t>Unlike Python sets, a pandas Index can contain duplicate labels:</w:t>
      </w:r>
    </w:p>
    <w:p w14:paraId="563FF79B" w14:textId="77777777" w:rsidR="00CF18EB" w:rsidRPr="00CF18EB" w:rsidRDefault="00CF18EB" w:rsidP="00CF18EB">
      <w:pPr>
        <w:spacing w:after="0" w:line="240" w:lineRule="auto"/>
        <w:rPr>
          <w:rFonts w:ascii="Consolas" w:hAnsi="Consolas"/>
          <w:sz w:val="20"/>
        </w:rPr>
      </w:pPr>
    </w:p>
    <w:p w14:paraId="6F0AD12B" w14:textId="77777777" w:rsidR="00CF18EB" w:rsidRPr="00CF18EB" w:rsidRDefault="00CF18EB" w:rsidP="00CF18EB">
      <w:pPr>
        <w:spacing w:after="0" w:line="240" w:lineRule="auto"/>
        <w:rPr>
          <w:rFonts w:ascii="Consolas" w:hAnsi="Consolas"/>
          <w:sz w:val="20"/>
        </w:rPr>
      </w:pPr>
      <w:r w:rsidRPr="00E45CE5">
        <w:rPr>
          <w:rFonts w:ascii="Consolas" w:hAnsi="Consolas"/>
          <w:color w:val="C00000"/>
          <w:sz w:val="20"/>
        </w:rPr>
        <w:t>dup_labels = pd.Index([</w:t>
      </w:r>
      <w:r w:rsidRPr="00CF18EB">
        <w:rPr>
          <w:rFonts w:ascii="Consolas" w:hAnsi="Consolas"/>
          <w:sz w:val="20"/>
        </w:rPr>
        <w:t>'foo', 'foo', 'bar', 'bar'</w:t>
      </w:r>
      <w:r w:rsidRPr="00E45CE5">
        <w:rPr>
          <w:rFonts w:ascii="Consolas" w:hAnsi="Consolas"/>
          <w:color w:val="C00000"/>
          <w:sz w:val="20"/>
        </w:rPr>
        <w:t>])</w:t>
      </w:r>
    </w:p>
    <w:p w14:paraId="0D0752FD" w14:textId="77777777" w:rsidR="00CF18EB" w:rsidRPr="00CF18EB" w:rsidRDefault="00CF18EB" w:rsidP="00CF18EB">
      <w:pPr>
        <w:spacing w:after="0" w:line="240" w:lineRule="auto"/>
        <w:rPr>
          <w:rFonts w:ascii="Consolas" w:hAnsi="Consolas"/>
          <w:sz w:val="20"/>
        </w:rPr>
      </w:pPr>
    </w:p>
    <w:p w14:paraId="6D076AD5" w14:textId="77777777" w:rsidR="00CF18EB" w:rsidRPr="00E45CE5" w:rsidRDefault="00CF18EB" w:rsidP="00CF18EB">
      <w:pPr>
        <w:spacing w:after="0" w:line="240" w:lineRule="auto"/>
        <w:rPr>
          <w:rFonts w:ascii="Consolas" w:hAnsi="Consolas"/>
          <w:color w:val="C00000"/>
          <w:sz w:val="20"/>
        </w:rPr>
      </w:pPr>
      <w:r w:rsidRPr="00E45CE5">
        <w:rPr>
          <w:rFonts w:ascii="Consolas" w:hAnsi="Consolas"/>
          <w:color w:val="C00000"/>
          <w:sz w:val="20"/>
        </w:rPr>
        <w:t>dup_labels</w:t>
      </w:r>
    </w:p>
    <w:p w14:paraId="509A4CB0" w14:textId="77777777" w:rsidR="00CF18EB" w:rsidRPr="00E45CE5" w:rsidRDefault="00CF18EB" w:rsidP="00CF18EB">
      <w:pPr>
        <w:spacing w:after="0" w:line="240" w:lineRule="auto"/>
        <w:rPr>
          <w:rFonts w:ascii="Consolas" w:hAnsi="Consolas"/>
          <w:i/>
          <w:sz w:val="20"/>
        </w:rPr>
      </w:pPr>
      <w:r w:rsidRPr="00E45CE5">
        <w:rPr>
          <w:rFonts w:ascii="Consolas" w:hAnsi="Consolas"/>
          <w:i/>
          <w:sz w:val="20"/>
        </w:rPr>
        <w:t>Index(['foo', 'foo', 'bar', 'bar'], dtype='object')</w:t>
      </w:r>
    </w:p>
    <w:p w14:paraId="4A7CD793" w14:textId="77777777" w:rsidR="00CF18EB" w:rsidRDefault="00CF18EB" w:rsidP="00AE46EB">
      <w:pPr>
        <w:spacing w:after="0" w:line="240" w:lineRule="auto"/>
        <w:ind w:left="3" w:right="3"/>
        <w:jc w:val="both"/>
        <w:rPr>
          <w:rFonts w:ascii="Calibri" w:hAnsi="Calibri" w:cs="Calibri"/>
          <w:sz w:val="20"/>
        </w:rPr>
      </w:pPr>
    </w:p>
    <w:p w14:paraId="326701DD" w14:textId="77777777" w:rsidR="00AE46EB" w:rsidRPr="00E45CE5" w:rsidRDefault="00AE46EB" w:rsidP="00AE46EB">
      <w:pPr>
        <w:spacing w:after="0" w:line="240" w:lineRule="auto"/>
        <w:ind w:left="3" w:right="3"/>
        <w:jc w:val="both"/>
        <w:rPr>
          <w:rFonts w:ascii="Calibri" w:hAnsi="Calibri" w:cs="Calibri"/>
          <w:color w:val="0000FF"/>
          <w:sz w:val="20"/>
        </w:rPr>
      </w:pPr>
      <w:r w:rsidRPr="00E45CE5">
        <w:rPr>
          <w:rFonts w:ascii="Calibri" w:hAnsi="Calibri" w:cs="Calibri"/>
          <w:color w:val="0000FF"/>
          <w:sz w:val="20"/>
        </w:rPr>
        <w:t>Selections with duplicate labels will select all occurrences of that label.</w:t>
      </w:r>
    </w:p>
    <w:p w14:paraId="34BF3E7F" w14:textId="77777777" w:rsidR="00AE46EB" w:rsidRPr="00E45CE5" w:rsidRDefault="00AE46EB" w:rsidP="00AE46EB">
      <w:pPr>
        <w:spacing w:after="0" w:line="240" w:lineRule="auto"/>
        <w:ind w:left="3" w:right="3"/>
        <w:jc w:val="both"/>
        <w:rPr>
          <w:rFonts w:ascii="Calibri" w:hAnsi="Calibri" w:cs="Calibri"/>
          <w:color w:val="0000FF"/>
          <w:sz w:val="20"/>
        </w:rPr>
      </w:pPr>
    </w:p>
    <w:p w14:paraId="27CD655B" w14:textId="77777777" w:rsidR="00AE46EB" w:rsidRPr="00E45CE5" w:rsidRDefault="00AE46EB" w:rsidP="00AE46EB">
      <w:pPr>
        <w:spacing w:after="0" w:line="240" w:lineRule="auto"/>
        <w:ind w:left="3" w:right="3"/>
        <w:jc w:val="both"/>
        <w:rPr>
          <w:rFonts w:ascii="Calibri" w:hAnsi="Calibri" w:cs="Calibri"/>
          <w:color w:val="0000FF"/>
          <w:sz w:val="20"/>
        </w:rPr>
      </w:pPr>
      <w:r w:rsidRPr="00E45CE5">
        <w:rPr>
          <w:rFonts w:ascii="Calibri" w:hAnsi="Calibri" w:cs="Calibri"/>
          <w:color w:val="0000FF"/>
          <w:sz w:val="20"/>
        </w:rPr>
        <w:t xml:space="preserve">Each Index has a number of methods and properties for set logic, which answer other common questions about the data it contains. Some useful ones are summarized in </w:t>
      </w:r>
      <w:hyperlink w:anchor="_bookmark13" w:history="1">
        <w:r w:rsidRPr="00E45CE5">
          <w:rPr>
            <w:rFonts w:ascii="Calibri" w:hAnsi="Calibri" w:cs="Calibri"/>
            <w:color w:val="0000FF"/>
            <w:sz w:val="20"/>
          </w:rPr>
          <w:t>Table 5-2</w:t>
        </w:r>
      </w:hyperlink>
      <w:r w:rsidRPr="00E45CE5">
        <w:rPr>
          <w:rFonts w:ascii="Calibri" w:hAnsi="Calibri" w:cs="Calibri"/>
          <w:color w:val="0000FF"/>
          <w:sz w:val="20"/>
        </w:rPr>
        <w:t>.</w:t>
      </w:r>
    </w:p>
    <w:p w14:paraId="0DB61806" w14:textId="77777777" w:rsidR="00AE46EB" w:rsidRPr="00C42B09" w:rsidRDefault="00AE46EB" w:rsidP="00AE46EB">
      <w:pPr>
        <w:spacing w:after="0" w:line="240" w:lineRule="auto"/>
        <w:ind w:left="3" w:right="3"/>
        <w:jc w:val="both"/>
        <w:rPr>
          <w:rFonts w:ascii="Calibri" w:hAnsi="Calibri" w:cs="Calibri"/>
          <w:sz w:val="20"/>
        </w:rPr>
      </w:pPr>
    </w:p>
    <w:p w14:paraId="1DC447FE" w14:textId="77777777" w:rsidR="00AE46EB" w:rsidRPr="00C42B09" w:rsidRDefault="00AE46EB" w:rsidP="00AE46EB">
      <w:pPr>
        <w:spacing w:after="0" w:line="240" w:lineRule="auto"/>
        <w:ind w:left="3" w:right="3"/>
        <w:jc w:val="both"/>
        <w:rPr>
          <w:rFonts w:ascii="Calibri" w:hAnsi="Calibri" w:cs="Calibri"/>
          <w:sz w:val="20"/>
        </w:rPr>
      </w:pPr>
      <w:bookmarkStart w:id="92" w:name="_bookmark13"/>
      <w:bookmarkEnd w:id="92"/>
      <w:r w:rsidRPr="00C42B09">
        <w:rPr>
          <w:rFonts w:ascii="Calibri" w:hAnsi="Calibri" w:cs="Calibri"/>
          <w:sz w:val="20"/>
        </w:rPr>
        <w:t>Table 5-2. Some Index methods and properties</w:t>
      </w:r>
    </w:p>
    <w:p w14:paraId="0E0A9C64" w14:textId="77777777" w:rsidR="00AE46EB" w:rsidRPr="00C42B09" w:rsidRDefault="00AE46EB" w:rsidP="00AE46EB">
      <w:pPr>
        <w:spacing w:after="0" w:line="240" w:lineRule="auto"/>
        <w:ind w:left="3" w:right="3"/>
        <w:jc w:val="both"/>
        <w:rPr>
          <w:rFonts w:ascii="Calibri" w:hAnsi="Calibri" w:cs="Calibri"/>
          <w:sz w:val="20"/>
        </w:rPr>
      </w:pPr>
    </w:p>
    <w:p w14:paraId="481E55E2" w14:textId="77777777" w:rsidR="00E45CE5" w:rsidRPr="00E45CE5" w:rsidRDefault="00E45CE5" w:rsidP="00E45CE5">
      <w:pPr>
        <w:spacing w:after="120" w:line="240" w:lineRule="auto"/>
        <w:ind w:left="3" w:right="3"/>
        <w:jc w:val="both"/>
        <w:rPr>
          <w:rFonts w:ascii="Calibri" w:hAnsi="Calibri" w:cs="Calibri"/>
          <w:b/>
          <w:sz w:val="20"/>
        </w:rPr>
      </w:pPr>
      <w:r w:rsidRPr="00E45CE5">
        <w:rPr>
          <w:rFonts w:ascii="Calibri" w:hAnsi="Calibri" w:cs="Calibri"/>
          <w:b/>
          <w:sz w:val="20"/>
        </w:rPr>
        <w:t>Method</w:t>
      </w:r>
      <w:r w:rsidRPr="00E45CE5">
        <w:rPr>
          <w:rFonts w:ascii="Calibri" w:hAnsi="Calibri" w:cs="Calibri"/>
          <w:b/>
          <w:sz w:val="20"/>
        </w:rPr>
        <w:tab/>
      </w:r>
      <w:r w:rsidRPr="00E45CE5">
        <w:rPr>
          <w:rFonts w:ascii="Calibri" w:hAnsi="Calibri" w:cs="Calibri"/>
          <w:b/>
          <w:sz w:val="20"/>
        </w:rPr>
        <w:tab/>
        <w:t>Description</w:t>
      </w:r>
    </w:p>
    <w:p w14:paraId="4ED1A9B9" w14:textId="77777777" w:rsidR="00AE46EB" w:rsidRPr="00C42B09" w:rsidRDefault="00AE46EB" w:rsidP="00E45CE5">
      <w:pPr>
        <w:spacing w:after="120" w:line="240" w:lineRule="auto"/>
        <w:rPr>
          <w:rFonts w:ascii="Calibri" w:hAnsi="Calibri" w:cs="Calibri"/>
          <w:sz w:val="20"/>
        </w:rPr>
      </w:pPr>
      <w:r w:rsidRPr="00E45CE5">
        <w:rPr>
          <w:rFonts w:ascii="Consolas" w:hAnsi="Consolas"/>
          <w:b/>
          <w:color w:val="0000FF"/>
          <w:sz w:val="20"/>
        </w:rPr>
        <w:t>append</w:t>
      </w:r>
      <w:r w:rsidRPr="00C42B09">
        <w:rPr>
          <w:rFonts w:ascii="Calibri" w:hAnsi="Calibri" w:cs="Calibri"/>
          <w:sz w:val="20"/>
        </w:rPr>
        <w:tab/>
      </w:r>
      <w:r w:rsidR="00E45CE5">
        <w:rPr>
          <w:rFonts w:ascii="Calibri" w:hAnsi="Calibri" w:cs="Calibri"/>
          <w:sz w:val="20"/>
        </w:rPr>
        <w:tab/>
      </w:r>
      <w:r w:rsidRPr="00C42B09">
        <w:rPr>
          <w:rFonts w:ascii="Calibri" w:hAnsi="Calibri" w:cs="Calibri"/>
          <w:sz w:val="20"/>
        </w:rPr>
        <w:t>Concatenate with additional Index objects, producing a new Index</w:t>
      </w:r>
    </w:p>
    <w:p w14:paraId="5C690A41" w14:textId="77777777" w:rsidR="00AE46EB" w:rsidRPr="00C42B09" w:rsidRDefault="00AE46EB" w:rsidP="00E45CE5">
      <w:pPr>
        <w:spacing w:after="120" w:line="240" w:lineRule="auto"/>
        <w:ind w:left="3" w:right="3"/>
        <w:jc w:val="both"/>
        <w:rPr>
          <w:rFonts w:ascii="Calibri" w:hAnsi="Calibri" w:cs="Calibri"/>
          <w:sz w:val="20"/>
        </w:rPr>
      </w:pPr>
      <w:r w:rsidRPr="00E45CE5">
        <w:rPr>
          <w:rFonts w:ascii="Consolas" w:hAnsi="Consolas"/>
          <w:b/>
          <w:color w:val="0000FF"/>
          <w:sz w:val="20"/>
        </w:rPr>
        <w:t>difference</w:t>
      </w:r>
      <w:r w:rsidRPr="00C42B09">
        <w:rPr>
          <w:rFonts w:ascii="Calibri" w:hAnsi="Calibri" w:cs="Calibri"/>
          <w:sz w:val="20"/>
        </w:rPr>
        <w:tab/>
        <w:t>Compute set difference as an Index</w:t>
      </w:r>
      <w:r w:rsidR="00E45CE5">
        <w:rPr>
          <w:rFonts w:ascii="Calibri" w:hAnsi="Calibri" w:cs="Calibri"/>
          <w:sz w:val="20"/>
        </w:rPr>
        <w:t xml:space="preserve"> </w:t>
      </w:r>
      <w:r w:rsidRPr="00C42B09">
        <w:rPr>
          <w:rFonts w:ascii="Calibri" w:hAnsi="Calibri" w:cs="Calibri"/>
          <w:sz w:val="20"/>
        </w:rPr>
        <w:t>intersection Compute set intersection</w:t>
      </w:r>
    </w:p>
    <w:p w14:paraId="44BB369B" w14:textId="77777777" w:rsidR="00AE46EB" w:rsidRPr="00C42B09" w:rsidRDefault="00AE46EB" w:rsidP="00E45CE5">
      <w:pPr>
        <w:spacing w:after="120" w:line="240" w:lineRule="auto"/>
        <w:ind w:left="3" w:right="3"/>
        <w:jc w:val="both"/>
        <w:rPr>
          <w:rFonts w:ascii="Calibri" w:hAnsi="Calibri" w:cs="Calibri"/>
          <w:sz w:val="20"/>
        </w:rPr>
      </w:pPr>
      <w:r w:rsidRPr="00E45CE5">
        <w:rPr>
          <w:rFonts w:ascii="Consolas" w:hAnsi="Consolas"/>
          <w:b/>
          <w:color w:val="0000FF"/>
          <w:sz w:val="20"/>
        </w:rPr>
        <w:t>union</w:t>
      </w:r>
      <w:r w:rsidRPr="00C42B09">
        <w:rPr>
          <w:rFonts w:ascii="Calibri" w:hAnsi="Calibri" w:cs="Calibri"/>
          <w:sz w:val="20"/>
        </w:rPr>
        <w:tab/>
      </w:r>
      <w:r w:rsidR="00E45CE5">
        <w:rPr>
          <w:rFonts w:ascii="Calibri" w:hAnsi="Calibri" w:cs="Calibri"/>
          <w:sz w:val="20"/>
        </w:rPr>
        <w:tab/>
      </w:r>
      <w:r w:rsidRPr="00C42B09">
        <w:rPr>
          <w:rFonts w:ascii="Calibri" w:hAnsi="Calibri" w:cs="Calibri"/>
          <w:sz w:val="20"/>
        </w:rPr>
        <w:t>Compute set union</w:t>
      </w:r>
    </w:p>
    <w:p w14:paraId="5D2AADBA" w14:textId="77777777" w:rsidR="00AE46EB" w:rsidRPr="00C42B09" w:rsidRDefault="00AE46EB" w:rsidP="00E45CE5">
      <w:pPr>
        <w:spacing w:after="120" w:line="240" w:lineRule="auto"/>
        <w:ind w:left="3" w:right="3"/>
        <w:jc w:val="both"/>
        <w:rPr>
          <w:rFonts w:ascii="Calibri" w:hAnsi="Calibri" w:cs="Calibri"/>
          <w:sz w:val="20"/>
        </w:rPr>
      </w:pPr>
      <w:r w:rsidRPr="00E45CE5">
        <w:rPr>
          <w:rFonts w:ascii="Consolas" w:hAnsi="Consolas"/>
          <w:b/>
          <w:color w:val="0000FF"/>
          <w:sz w:val="20"/>
        </w:rPr>
        <w:t>isin</w:t>
      </w:r>
      <w:r w:rsidRPr="00C42B09">
        <w:rPr>
          <w:rFonts w:ascii="Calibri" w:hAnsi="Calibri" w:cs="Calibri"/>
          <w:sz w:val="20"/>
        </w:rPr>
        <w:tab/>
      </w:r>
      <w:r w:rsidR="00E45CE5">
        <w:rPr>
          <w:rFonts w:ascii="Calibri" w:hAnsi="Calibri" w:cs="Calibri"/>
          <w:sz w:val="20"/>
        </w:rPr>
        <w:tab/>
      </w:r>
      <w:r w:rsidRPr="00C42B09">
        <w:rPr>
          <w:rFonts w:ascii="Calibri" w:hAnsi="Calibri" w:cs="Calibri"/>
          <w:sz w:val="20"/>
        </w:rPr>
        <w:t>Compute boolean array indicating whether each value is contained in the passed collection</w:t>
      </w:r>
    </w:p>
    <w:p w14:paraId="4957951B" w14:textId="77777777" w:rsidR="00E45CE5" w:rsidRDefault="00AE46EB" w:rsidP="00E45CE5">
      <w:pPr>
        <w:spacing w:after="120" w:line="240" w:lineRule="auto"/>
        <w:ind w:left="3" w:right="3"/>
        <w:jc w:val="both"/>
        <w:rPr>
          <w:rFonts w:ascii="Calibri" w:hAnsi="Calibri" w:cs="Calibri"/>
          <w:sz w:val="20"/>
        </w:rPr>
      </w:pPr>
      <w:r w:rsidRPr="00E45CE5">
        <w:rPr>
          <w:rFonts w:ascii="Consolas" w:hAnsi="Consolas"/>
          <w:b/>
          <w:color w:val="0000FF"/>
          <w:sz w:val="20"/>
        </w:rPr>
        <w:t>delete</w:t>
      </w:r>
      <w:r w:rsidRPr="00C42B09">
        <w:rPr>
          <w:rFonts w:ascii="Calibri" w:hAnsi="Calibri" w:cs="Calibri"/>
          <w:sz w:val="20"/>
        </w:rPr>
        <w:tab/>
      </w:r>
      <w:r w:rsidR="00E45CE5">
        <w:rPr>
          <w:rFonts w:ascii="Calibri" w:hAnsi="Calibri" w:cs="Calibri"/>
          <w:sz w:val="20"/>
        </w:rPr>
        <w:tab/>
      </w:r>
      <w:r w:rsidRPr="00C42B09">
        <w:rPr>
          <w:rFonts w:ascii="Calibri" w:hAnsi="Calibri" w:cs="Calibri"/>
          <w:sz w:val="20"/>
        </w:rPr>
        <w:t xml:space="preserve">Compute new Index with element at index i deleted </w:t>
      </w:r>
    </w:p>
    <w:p w14:paraId="40001329" w14:textId="77777777" w:rsidR="00E45CE5" w:rsidRDefault="00AE46EB" w:rsidP="00E45CE5">
      <w:pPr>
        <w:spacing w:after="120" w:line="240" w:lineRule="auto"/>
        <w:ind w:left="3" w:right="3"/>
        <w:jc w:val="both"/>
        <w:rPr>
          <w:rFonts w:ascii="Calibri" w:hAnsi="Calibri" w:cs="Calibri"/>
          <w:sz w:val="20"/>
        </w:rPr>
      </w:pPr>
      <w:r w:rsidRPr="00E45CE5">
        <w:rPr>
          <w:rFonts w:ascii="Consolas" w:hAnsi="Consolas"/>
          <w:b/>
          <w:color w:val="0000FF"/>
          <w:sz w:val="20"/>
        </w:rPr>
        <w:t>drop</w:t>
      </w:r>
      <w:r w:rsidRPr="00C42B09">
        <w:rPr>
          <w:rFonts w:ascii="Calibri" w:hAnsi="Calibri" w:cs="Calibri"/>
          <w:sz w:val="20"/>
        </w:rPr>
        <w:tab/>
      </w:r>
      <w:r w:rsidR="00E45CE5">
        <w:rPr>
          <w:rFonts w:ascii="Calibri" w:hAnsi="Calibri" w:cs="Calibri"/>
          <w:sz w:val="20"/>
        </w:rPr>
        <w:tab/>
      </w:r>
      <w:r w:rsidRPr="00C42B09">
        <w:rPr>
          <w:rFonts w:ascii="Calibri" w:hAnsi="Calibri" w:cs="Calibri"/>
          <w:sz w:val="20"/>
        </w:rPr>
        <w:t xml:space="preserve">Compute new Index by deleting passed values </w:t>
      </w:r>
    </w:p>
    <w:p w14:paraId="5DEBEA61" w14:textId="77777777" w:rsidR="00AE46EB" w:rsidRPr="00C42B09" w:rsidRDefault="00AE46EB" w:rsidP="00E45CE5">
      <w:pPr>
        <w:spacing w:after="120" w:line="240" w:lineRule="auto"/>
        <w:ind w:left="3" w:right="3"/>
        <w:jc w:val="both"/>
        <w:rPr>
          <w:rFonts w:ascii="Calibri" w:hAnsi="Calibri" w:cs="Calibri"/>
          <w:sz w:val="20"/>
        </w:rPr>
      </w:pPr>
      <w:r w:rsidRPr="00E45CE5">
        <w:rPr>
          <w:rFonts w:ascii="Consolas" w:hAnsi="Consolas"/>
          <w:b/>
          <w:color w:val="0000FF"/>
          <w:sz w:val="20"/>
        </w:rPr>
        <w:t>insert</w:t>
      </w:r>
      <w:r w:rsidRPr="00C42B09">
        <w:rPr>
          <w:rFonts w:ascii="Calibri" w:hAnsi="Calibri" w:cs="Calibri"/>
          <w:sz w:val="20"/>
        </w:rPr>
        <w:tab/>
      </w:r>
      <w:r w:rsidR="00E45CE5">
        <w:rPr>
          <w:rFonts w:ascii="Calibri" w:hAnsi="Calibri" w:cs="Calibri"/>
          <w:sz w:val="20"/>
        </w:rPr>
        <w:tab/>
      </w:r>
      <w:r w:rsidRPr="00C42B09">
        <w:rPr>
          <w:rFonts w:ascii="Calibri" w:hAnsi="Calibri" w:cs="Calibri"/>
          <w:sz w:val="20"/>
        </w:rPr>
        <w:t>Compute new Index by inserting element at index i</w:t>
      </w:r>
    </w:p>
    <w:p w14:paraId="3E8B66F3" w14:textId="77777777" w:rsidR="00AE46EB" w:rsidRPr="00C42B09" w:rsidRDefault="00AE46EB" w:rsidP="00E45CE5">
      <w:pPr>
        <w:spacing w:after="120" w:line="240" w:lineRule="auto"/>
        <w:ind w:left="3" w:right="3"/>
        <w:jc w:val="both"/>
        <w:rPr>
          <w:rFonts w:ascii="Calibri" w:hAnsi="Calibri" w:cs="Calibri"/>
          <w:sz w:val="20"/>
        </w:rPr>
      </w:pPr>
      <w:r w:rsidRPr="00E45CE5">
        <w:rPr>
          <w:rFonts w:ascii="Consolas" w:hAnsi="Consolas"/>
          <w:b/>
          <w:color w:val="0000FF"/>
          <w:sz w:val="20"/>
        </w:rPr>
        <w:t>is_monotonic</w:t>
      </w:r>
      <w:r w:rsidRPr="00C42B09">
        <w:rPr>
          <w:rFonts w:ascii="Calibri" w:hAnsi="Calibri" w:cs="Calibri"/>
          <w:sz w:val="20"/>
        </w:rPr>
        <w:t xml:space="preserve"> </w:t>
      </w:r>
      <w:r w:rsidR="00E45CE5">
        <w:rPr>
          <w:rFonts w:ascii="Calibri" w:hAnsi="Calibri" w:cs="Calibri"/>
          <w:sz w:val="20"/>
        </w:rPr>
        <w:tab/>
      </w:r>
      <w:r w:rsidRPr="00C42B09">
        <w:rPr>
          <w:rFonts w:ascii="Calibri" w:hAnsi="Calibri" w:cs="Calibri"/>
          <w:sz w:val="20"/>
        </w:rPr>
        <w:t>Returns True if each element is greater than or equal to the previous element</w:t>
      </w:r>
    </w:p>
    <w:p w14:paraId="04F95EB5" w14:textId="77777777" w:rsidR="00AE46EB" w:rsidRDefault="00AE46EB" w:rsidP="00E45CE5">
      <w:pPr>
        <w:spacing w:after="120" w:line="240" w:lineRule="auto"/>
        <w:ind w:left="3" w:right="3"/>
        <w:jc w:val="both"/>
        <w:rPr>
          <w:rFonts w:ascii="Calibri" w:hAnsi="Calibri" w:cs="Calibri"/>
          <w:sz w:val="20"/>
        </w:rPr>
      </w:pPr>
      <w:r w:rsidRPr="00E45CE5">
        <w:rPr>
          <w:rFonts w:ascii="Consolas" w:hAnsi="Consolas"/>
          <w:b/>
          <w:color w:val="0000FF"/>
          <w:sz w:val="20"/>
        </w:rPr>
        <w:t>is_unique</w:t>
      </w:r>
      <w:r w:rsidRPr="00C42B09">
        <w:rPr>
          <w:rFonts w:ascii="Calibri" w:hAnsi="Calibri" w:cs="Calibri"/>
          <w:sz w:val="20"/>
        </w:rPr>
        <w:tab/>
        <w:t>Returns True if the Index has no duplicate values</w:t>
      </w:r>
    </w:p>
    <w:p w14:paraId="6DB304D7" w14:textId="77777777" w:rsidR="00E45CE5" w:rsidRPr="00C42B09" w:rsidRDefault="00E45CE5" w:rsidP="00E45CE5">
      <w:pPr>
        <w:spacing w:after="120" w:line="240" w:lineRule="auto"/>
        <w:ind w:left="3" w:right="3"/>
        <w:jc w:val="both"/>
        <w:rPr>
          <w:rFonts w:ascii="Calibri" w:hAnsi="Calibri" w:cs="Calibri"/>
          <w:sz w:val="20"/>
        </w:rPr>
      </w:pPr>
      <w:r w:rsidRPr="00E45CE5">
        <w:rPr>
          <w:rFonts w:ascii="Consolas" w:hAnsi="Consolas"/>
          <w:b/>
          <w:color w:val="0000FF"/>
          <w:sz w:val="20"/>
        </w:rPr>
        <w:t>unique</w:t>
      </w:r>
      <w:r w:rsidRPr="00C42B09">
        <w:rPr>
          <w:rFonts w:ascii="Calibri" w:hAnsi="Calibri" w:cs="Calibri"/>
          <w:sz w:val="20"/>
        </w:rPr>
        <w:tab/>
      </w:r>
      <w:r>
        <w:rPr>
          <w:rFonts w:ascii="Calibri" w:hAnsi="Calibri" w:cs="Calibri"/>
          <w:sz w:val="20"/>
        </w:rPr>
        <w:tab/>
      </w:r>
      <w:r w:rsidRPr="00C42B09">
        <w:rPr>
          <w:rFonts w:ascii="Calibri" w:hAnsi="Calibri" w:cs="Calibri"/>
          <w:sz w:val="20"/>
        </w:rPr>
        <w:t>Compute the array of unique values in the Index</w:t>
      </w:r>
    </w:p>
    <w:p w14:paraId="07CDAA10" w14:textId="77777777" w:rsidR="00AE46EB" w:rsidRPr="00C42B09" w:rsidRDefault="00AE46EB" w:rsidP="00AE46EB">
      <w:pPr>
        <w:spacing w:after="0" w:line="240" w:lineRule="auto"/>
        <w:ind w:left="3" w:right="3"/>
        <w:jc w:val="both"/>
        <w:rPr>
          <w:rFonts w:ascii="Calibri" w:hAnsi="Calibri" w:cs="Calibri"/>
          <w:sz w:val="20"/>
        </w:rPr>
      </w:pPr>
    </w:p>
    <w:p w14:paraId="7801E853" w14:textId="77777777" w:rsidR="00AE46EB" w:rsidRPr="00404DC4" w:rsidRDefault="00AE46EB" w:rsidP="00B7597A">
      <w:pPr>
        <w:pStyle w:val="Heading3"/>
      </w:pPr>
      <w:bookmarkStart w:id="93" w:name="Essential_Functionality"/>
      <w:bookmarkStart w:id="94" w:name="_Toc80103642"/>
      <w:bookmarkEnd w:id="93"/>
      <w:r w:rsidRPr="00404DC4">
        <w:t>Essential Functionality</w:t>
      </w:r>
      <w:bookmarkEnd w:id="94"/>
    </w:p>
    <w:p w14:paraId="7C3AA10C" w14:textId="77777777" w:rsidR="00AE46EB" w:rsidRPr="00C42B09" w:rsidRDefault="00AE46EB" w:rsidP="00AE46EB">
      <w:pPr>
        <w:spacing w:after="0" w:line="240" w:lineRule="auto"/>
        <w:ind w:left="3" w:right="3"/>
        <w:jc w:val="both"/>
        <w:rPr>
          <w:rFonts w:ascii="Calibri" w:hAnsi="Calibri" w:cs="Calibri"/>
          <w:sz w:val="20"/>
        </w:rPr>
      </w:pPr>
    </w:p>
    <w:p w14:paraId="704154F3"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This section will walk you through the fundamental mechanics of interacting with the data contained in a Series or DataFrame. In the chapters to come, we will delve more deeply into data analysis and manipulation topics using pandas. This book is not intended to serve as exhaustive documentation for the pandas library; instead, we’ll focus on the most important features, leaving the less common (i.e., more esoteric) things for you to explore on your own.</w:t>
      </w:r>
    </w:p>
    <w:p w14:paraId="1564D768" w14:textId="77777777" w:rsidR="00AE46EB" w:rsidRPr="00C42B09" w:rsidRDefault="00AE46EB" w:rsidP="00AE46EB">
      <w:pPr>
        <w:spacing w:after="0" w:line="240" w:lineRule="auto"/>
        <w:ind w:left="3" w:right="3"/>
        <w:jc w:val="both"/>
        <w:rPr>
          <w:rFonts w:ascii="Calibri" w:hAnsi="Calibri" w:cs="Calibri"/>
          <w:sz w:val="20"/>
        </w:rPr>
      </w:pPr>
    </w:p>
    <w:p w14:paraId="58A85E43" w14:textId="77777777" w:rsidR="00AE46EB" w:rsidRPr="00404DC4" w:rsidRDefault="00AE46EB" w:rsidP="00B7597A">
      <w:pPr>
        <w:pStyle w:val="Heading4"/>
      </w:pPr>
      <w:r w:rsidRPr="00404DC4">
        <w:t>Reindexing</w:t>
      </w:r>
    </w:p>
    <w:p w14:paraId="4E3513FE" w14:textId="77777777" w:rsidR="00AE46EB" w:rsidRPr="00C42B09" w:rsidRDefault="00AE46EB" w:rsidP="00AE46EB">
      <w:pPr>
        <w:spacing w:after="0" w:line="240" w:lineRule="auto"/>
        <w:ind w:left="3" w:right="3"/>
        <w:jc w:val="both"/>
        <w:rPr>
          <w:rFonts w:ascii="Calibri" w:hAnsi="Calibri" w:cs="Calibri"/>
          <w:sz w:val="20"/>
        </w:rPr>
      </w:pPr>
    </w:p>
    <w:p w14:paraId="654CE770" w14:textId="77777777" w:rsidR="00AE46EB" w:rsidRPr="007A5102" w:rsidRDefault="00AE46EB" w:rsidP="00AE46EB">
      <w:pPr>
        <w:spacing w:after="0" w:line="240" w:lineRule="auto"/>
        <w:ind w:left="3" w:right="3"/>
        <w:jc w:val="both"/>
        <w:rPr>
          <w:rFonts w:ascii="Calibri" w:hAnsi="Calibri" w:cs="Calibri"/>
          <w:color w:val="0000FF"/>
          <w:sz w:val="20"/>
        </w:rPr>
      </w:pPr>
      <w:r w:rsidRPr="007A5102">
        <w:rPr>
          <w:rFonts w:ascii="Calibri" w:hAnsi="Calibri" w:cs="Calibri"/>
          <w:color w:val="0000FF"/>
          <w:sz w:val="20"/>
        </w:rPr>
        <w:t>An important method on pandas objects is reindex, which means to create a new object with the data conformed to a new index. Consider an example:</w:t>
      </w:r>
    </w:p>
    <w:p w14:paraId="5257B0AB" w14:textId="77777777" w:rsidR="00AE46EB" w:rsidRPr="007A5102" w:rsidRDefault="00AE46EB" w:rsidP="00AE46EB">
      <w:pPr>
        <w:spacing w:after="0" w:line="240" w:lineRule="auto"/>
        <w:ind w:left="3" w:right="3"/>
        <w:jc w:val="both"/>
        <w:rPr>
          <w:rFonts w:ascii="Calibri" w:hAnsi="Calibri" w:cs="Calibri"/>
          <w:color w:val="0000FF"/>
          <w:sz w:val="20"/>
        </w:rPr>
      </w:pPr>
    </w:p>
    <w:p w14:paraId="09216911" w14:textId="77777777" w:rsidR="00AE46EB" w:rsidRPr="00E45CE5" w:rsidRDefault="00AE46EB" w:rsidP="00E45CE5">
      <w:pPr>
        <w:spacing w:after="0" w:line="240" w:lineRule="auto"/>
        <w:rPr>
          <w:rFonts w:ascii="Consolas" w:hAnsi="Consolas"/>
          <w:sz w:val="20"/>
        </w:rPr>
      </w:pPr>
      <w:r w:rsidRPr="00E45CE5">
        <w:rPr>
          <w:rFonts w:ascii="Consolas" w:hAnsi="Consolas"/>
          <w:sz w:val="20"/>
        </w:rPr>
        <w:t xml:space="preserve">obj = </w:t>
      </w:r>
      <w:r w:rsidRPr="007A5102">
        <w:rPr>
          <w:rFonts w:ascii="Consolas" w:hAnsi="Consolas"/>
          <w:color w:val="C00000"/>
          <w:sz w:val="20"/>
        </w:rPr>
        <w:t>pd.</w:t>
      </w:r>
      <w:r w:rsidRPr="007A5102">
        <w:rPr>
          <w:rFonts w:ascii="Consolas" w:hAnsi="Consolas"/>
          <w:b/>
          <w:color w:val="C00000"/>
          <w:sz w:val="20"/>
        </w:rPr>
        <w:t>Series</w:t>
      </w:r>
      <w:r w:rsidRPr="007A5102">
        <w:rPr>
          <w:rFonts w:ascii="Consolas" w:hAnsi="Consolas"/>
          <w:color w:val="C00000"/>
          <w:sz w:val="20"/>
        </w:rPr>
        <w:t>([</w:t>
      </w:r>
      <w:r w:rsidRPr="00E45CE5">
        <w:rPr>
          <w:rFonts w:ascii="Consolas" w:hAnsi="Consolas"/>
          <w:sz w:val="20"/>
        </w:rPr>
        <w:t>4.5, 7.2, -5.3, 3.6</w:t>
      </w:r>
      <w:r w:rsidRPr="007A5102">
        <w:rPr>
          <w:rFonts w:ascii="Consolas" w:hAnsi="Consolas"/>
          <w:color w:val="C00000"/>
          <w:sz w:val="20"/>
        </w:rPr>
        <w:t>],</w:t>
      </w:r>
      <w:r w:rsidRPr="00E45CE5">
        <w:rPr>
          <w:rFonts w:ascii="Consolas" w:hAnsi="Consolas"/>
          <w:sz w:val="20"/>
        </w:rPr>
        <w:t xml:space="preserve"> </w:t>
      </w:r>
      <w:r w:rsidRPr="007A5102">
        <w:rPr>
          <w:rFonts w:ascii="Consolas" w:hAnsi="Consolas"/>
          <w:b/>
          <w:color w:val="C00000"/>
          <w:sz w:val="20"/>
        </w:rPr>
        <w:t>index</w:t>
      </w:r>
      <w:r w:rsidRPr="007A5102">
        <w:rPr>
          <w:rFonts w:ascii="Consolas" w:hAnsi="Consolas"/>
          <w:color w:val="C00000"/>
          <w:sz w:val="20"/>
        </w:rPr>
        <w:t>=[</w:t>
      </w:r>
      <w:r w:rsidRPr="00E45CE5">
        <w:rPr>
          <w:rFonts w:ascii="Consolas" w:hAnsi="Consolas"/>
          <w:sz w:val="20"/>
        </w:rPr>
        <w:t>'d', 'b', 'a', 'c'</w:t>
      </w:r>
      <w:r w:rsidRPr="007A5102">
        <w:rPr>
          <w:rFonts w:ascii="Consolas" w:hAnsi="Consolas"/>
          <w:color w:val="C00000"/>
          <w:sz w:val="20"/>
        </w:rPr>
        <w:t>])</w:t>
      </w:r>
    </w:p>
    <w:p w14:paraId="61C85597" w14:textId="77777777" w:rsidR="00AE46EB" w:rsidRPr="00E45CE5" w:rsidRDefault="00AE46EB" w:rsidP="00E45CE5">
      <w:pPr>
        <w:spacing w:after="0" w:line="240" w:lineRule="auto"/>
        <w:rPr>
          <w:rFonts w:ascii="Consolas" w:hAnsi="Consolas"/>
          <w:sz w:val="20"/>
        </w:rPr>
      </w:pPr>
    </w:p>
    <w:p w14:paraId="5D886655" w14:textId="77777777" w:rsidR="00AE46EB" w:rsidRPr="00E45CE5" w:rsidRDefault="00AE46EB" w:rsidP="00E45CE5">
      <w:pPr>
        <w:spacing w:after="0" w:line="240" w:lineRule="auto"/>
        <w:rPr>
          <w:rFonts w:ascii="Consolas" w:hAnsi="Consolas"/>
          <w:sz w:val="20"/>
        </w:rPr>
      </w:pPr>
      <w:r w:rsidRPr="00E45CE5">
        <w:rPr>
          <w:rFonts w:ascii="Consolas" w:hAnsi="Consolas"/>
          <w:sz w:val="20"/>
        </w:rPr>
        <w:t xml:space="preserve">obj </w:t>
      </w:r>
    </w:p>
    <w:p w14:paraId="54CABAF8" w14:textId="77777777" w:rsidR="00AE46EB" w:rsidRPr="007A5102" w:rsidRDefault="00AE46EB" w:rsidP="00E45CE5">
      <w:pPr>
        <w:spacing w:after="0" w:line="240" w:lineRule="auto"/>
        <w:rPr>
          <w:rFonts w:ascii="Consolas" w:hAnsi="Consolas"/>
          <w:i/>
          <w:sz w:val="20"/>
        </w:rPr>
      </w:pPr>
      <w:r w:rsidRPr="007A5102">
        <w:rPr>
          <w:rFonts w:ascii="Consolas" w:hAnsi="Consolas"/>
          <w:i/>
          <w:sz w:val="20"/>
        </w:rPr>
        <w:t>d</w:t>
      </w:r>
      <w:r w:rsidRPr="007A5102">
        <w:rPr>
          <w:rFonts w:ascii="Consolas" w:hAnsi="Consolas"/>
          <w:i/>
          <w:sz w:val="20"/>
        </w:rPr>
        <w:tab/>
        <w:t>4.5</w:t>
      </w:r>
    </w:p>
    <w:p w14:paraId="0073B21C" w14:textId="77777777" w:rsidR="00AE46EB" w:rsidRPr="007A5102" w:rsidRDefault="00AE46EB" w:rsidP="00E45CE5">
      <w:pPr>
        <w:spacing w:after="0" w:line="240" w:lineRule="auto"/>
        <w:rPr>
          <w:rFonts w:ascii="Consolas" w:hAnsi="Consolas"/>
          <w:i/>
          <w:sz w:val="20"/>
        </w:rPr>
      </w:pPr>
      <w:r w:rsidRPr="007A5102">
        <w:rPr>
          <w:rFonts w:ascii="Consolas" w:hAnsi="Consolas"/>
          <w:i/>
          <w:sz w:val="20"/>
        </w:rPr>
        <w:t>b</w:t>
      </w:r>
      <w:r w:rsidRPr="007A5102">
        <w:rPr>
          <w:rFonts w:ascii="Consolas" w:hAnsi="Consolas"/>
          <w:i/>
          <w:sz w:val="20"/>
        </w:rPr>
        <w:tab/>
        <w:t>7.2</w:t>
      </w:r>
    </w:p>
    <w:p w14:paraId="718492DE" w14:textId="77777777" w:rsidR="00AE46EB" w:rsidRPr="007A5102" w:rsidRDefault="00AE46EB" w:rsidP="00E45CE5">
      <w:pPr>
        <w:spacing w:after="0" w:line="240" w:lineRule="auto"/>
        <w:rPr>
          <w:rFonts w:ascii="Consolas" w:hAnsi="Consolas"/>
          <w:i/>
          <w:sz w:val="20"/>
        </w:rPr>
      </w:pPr>
      <w:r w:rsidRPr="007A5102">
        <w:rPr>
          <w:rFonts w:ascii="Consolas" w:hAnsi="Consolas"/>
          <w:i/>
          <w:sz w:val="20"/>
        </w:rPr>
        <w:t>a</w:t>
      </w:r>
      <w:r w:rsidRPr="007A5102">
        <w:rPr>
          <w:rFonts w:ascii="Consolas" w:hAnsi="Consolas"/>
          <w:i/>
          <w:sz w:val="20"/>
        </w:rPr>
        <w:tab/>
        <w:t>-5.3</w:t>
      </w:r>
    </w:p>
    <w:p w14:paraId="06033F6C" w14:textId="77777777" w:rsidR="00AE46EB" w:rsidRPr="007A5102" w:rsidRDefault="00AE46EB" w:rsidP="00E45CE5">
      <w:pPr>
        <w:spacing w:after="0" w:line="240" w:lineRule="auto"/>
        <w:rPr>
          <w:rFonts w:ascii="Consolas" w:hAnsi="Consolas"/>
          <w:i/>
          <w:sz w:val="20"/>
        </w:rPr>
      </w:pPr>
      <w:r w:rsidRPr="007A5102">
        <w:rPr>
          <w:rFonts w:ascii="Consolas" w:hAnsi="Consolas"/>
          <w:i/>
          <w:sz w:val="20"/>
        </w:rPr>
        <w:t>c</w:t>
      </w:r>
      <w:r w:rsidRPr="007A5102">
        <w:rPr>
          <w:rFonts w:ascii="Consolas" w:hAnsi="Consolas"/>
          <w:i/>
          <w:sz w:val="20"/>
        </w:rPr>
        <w:tab/>
        <w:t>3.6</w:t>
      </w:r>
    </w:p>
    <w:p w14:paraId="45A4B91F" w14:textId="77777777" w:rsidR="00AE46EB" w:rsidRPr="007A5102" w:rsidRDefault="00AE46EB" w:rsidP="00E45CE5">
      <w:pPr>
        <w:spacing w:after="0" w:line="240" w:lineRule="auto"/>
        <w:rPr>
          <w:rFonts w:ascii="Consolas" w:hAnsi="Consolas"/>
          <w:i/>
          <w:sz w:val="20"/>
        </w:rPr>
      </w:pPr>
      <w:r w:rsidRPr="007A5102">
        <w:rPr>
          <w:rFonts w:ascii="Consolas" w:hAnsi="Consolas"/>
          <w:i/>
          <w:sz w:val="20"/>
        </w:rPr>
        <w:t>dtype: float64</w:t>
      </w:r>
    </w:p>
    <w:p w14:paraId="5B5EBE84" w14:textId="77777777" w:rsidR="00AE46EB" w:rsidRPr="00E45CE5" w:rsidRDefault="00AE46EB" w:rsidP="00E45CE5">
      <w:pPr>
        <w:spacing w:after="0" w:line="240" w:lineRule="auto"/>
        <w:rPr>
          <w:rFonts w:ascii="Consolas" w:hAnsi="Consolas"/>
          <w:sz w:val="20"/>
        </w:rPr>
      </w:pPr>
    </w:p>
    <w:p w14:paraId="5CBFA924" w14:textId="77777777" w:rsidR="00AE46EB" w:rsidRPr="007A5102" w:rsidRDefault="00AE46EB" w:rsidP="00AE46EB">
      <w:pPr>
        <w:spacing w:after="0" w:line="240" w:lineRule="auto"/>
        <w:ind w:left="3" w:right="3"/>
        <w:jc w:val="both"/>
        <w:rPr>
          <w:rFonts w:ascii="Calibri" w:hAnsi="Calibri" w:cs="Calibri"/>
          <w:color w:val="0000FF"/>
          <w:sz w:val="20"/>
        </w:rPr>
      </w:pPr>
      <w:r>
        <w:rPr>
          <w:rFonts w:ascii="Consolas" w:hAnsi="Consolas" w:cs="Calibri"/>
          <w:sz w:val="18"/>
        </w:rPr>
        <w:lastRenderedPageBreak/>
        <w:br/>
      </w:r>
      <w:r w:rsidRPr="007A5102">
        <w:rPr>
          <w:rFonts w:ascii="Calibri" w:hAnsi="Calibri" w:cs="Calibri"/>
          <w:color w:val="0000FF"/>
          <w:sz w:val="20"/>
        </w:rPr>
        <w:t>Calling reindex on this Series rearranges the data according to the new index, intro‐ ducing missing values if any index values were not already present:</w:t>
      </w:r>
    </w:p>
    <w:p w14:paraId="3FC8A617" w14:textId="77777777" w:rsidR="00AE46EB" w:rsidRPr="007A5102" w:rsidRDefault="00AE46EB" w:rsidP="00E45CE5">
      <w:pPr>
        <w:spacing w:after="0" w:line="240" w:lineRule="auto"/>
        <w:rPr>
          <w:rFonts w:ascii="Consolas" w:hAnsi="Consolas"/>
          <w:color w:val="0000FF"/>
          <w:sz w:val="20"/>
        </w:rPr>
      </w:pPr>
    </w:p>
    <w:p w14:paraId="0F989C4C" w14:textId="77777777" w:rsidR="00AE46EB" w:rsidRPr="00E45CE5" w:rsidRDefault="00AE46EB" w:rsidP="00E45CE5">
      <w:pPr>
        <w:spacing w:after="0" w:line="240" w:lineRule="auto"/>
        <w:rPr>
          <w:rFonts w:ascii="Consolas" w:hAnsi="Consolas"/>
          <w:sz w:val="20"/>
        </w:rPr>
      </w:pPr>
      <w:r w:rsidRPr="00E45CE5">
        <w:rPr>
          <w:rFonts w:ascii="Consolas" w:hAnsi="Consolas"/>
          <w:sz w:val="20"/>
        </w:rPr>
        <w:t xml:space="preserve">obj2 = </w:t>
      </w:r>
      <w:r w:rsidRPr="007A5102">
        <w:rPr>
          <w:rFonts w:ascii="Consolas" w:hAnsi="Consolas"/>
          <w:color w:val="C00000"/>
          <w:sz w:val="20"/>
        </w:rPr>
        <w:t>obj.</w:t>
      </w:r>
      <w:r w:rsidRPr="007A5102">
        <w:rPr>
          <w:rFonts w:ascii="Consolas" w:hAnsi="Consolas"/>
          <w:b/>
          <w:color w:val="C00000"/>
          <w:sz w:val="20"/>
        </w:rPr>
        <w:t>reindex</w:t>
      </w:r>
      <w:r w:rsidRPr="007A5102">
        <w:rPr>
          <w:rFonts w:ascii="Consolas" w:hAnsi="Consolas"/>
          <w:color w:val="C00000"/>
          <w:sz w:val="20"/>
        </w:rPr>
        <w:t>([</w:t>
      </w:r>
      <w:r w:rsidRPr="00E45CE5">
        <w:rPr>
          <w:rFonts w:ascii="Consolas" w:hAnsi="Consolas"/>
          <w:sz w:val="20"/>
        </w:rPr>
        <w:t>'a', 'b', 'c', 'd', 'e'</w:t>
      </w:r>
      <w:r w:rsidRPr="007A5102">
        <w:rPr>
          <w:rFonts w:ascii="Consolas" w:hAnsi="Consolas"/>
          <w:color w:val="C00000"/>
          <w:sz w:val="20"/>
        </w:rPr>
        <w:t>])</w:t>
      </w:r>
    </w:p>
    <w:p w14:paraId="6CB0BE36" w14:textId="77777777" w:rsidR="007A5102" w:rsidRDefault="007A5102" w:rsidP="00E45CE5">
      <w:pPr>
        <w:spacing w:after="0" w:line="240" w:lineRule="auto"/>
        <w:rPr>
          <w:rFonts w:ascii="Consolas" w:hAnsi="Consolas"/>
          <w:sz w:val="20"/>
        </w:rPr>
      </w:pPr>
    </w:p>
    <w:p w14:paraId="537E1D12" w14:textId="77777777" w:rsidR="00AE46EB" w:rsidRPr="00E45CE5" w:rsidRDefault="00AE46EB" w:rsidP="00E45CE5">
      <w:pPr>
        <w:spacing w:after="0" w:line="240" w:lineRule="auto"/>
        <w:rPr>
          <w:rFonts w:ascii="Consolas" w:hAnsi="Consolas"/>
          <w:sz w:val="20"/>
        </w:rPr>
      </w:pPr>
      <w:r w:rsidRPr="00E45CE5">
        <w:rPr>
          <w:rFonts w:ascii="Consolas" w:hAnsi="Consolas"/>
          <w:sz w:val="20"/>
        </w:rPr>
        <w:t xml:space="preserve">obj2 </w:t>
      </w:r>
    </w:p>
    <w:p w14:paraId="282E1455" w14:textId="77777777" w:rsidR="00AE46EB" w:rsidRPr="007A5102" w:rsidRDefault="00AE46EB" w:rsidP="00E45CE5">
      <w:pPr>
        <w:spacing w:after="0" w:line="240" w:lineRule="auto"/>
        <w:rPr>
          <w:rFonts w:ascii="Consolas" w:hAnsi="Consolas"/>
          <w:i/>
          <w:sz w:val="20"/>
        </w:rPr>
      </w:pPr>
      <w:r w:rsidRPr="007A5102">
        <w:rPr>
          <w:rFonts w:ascii="Consolas" w:hAnsi="Consolas"/>
          <w:i/>
          <w:sz w:val="20"/>
        </w:rPr>
        <w:t>a</w:t>
      </w:r>
      <w:r w:rsidRPr="007A5102">
        <w:rPr>
          <w:rFonts w:ascii="Consolas" w:hAnsi="Consolas"/>
          <w:i/>
          <w:sz w:val="20"/>
        </w:rPr>
        <w:tab/>
        <w:t>-5.3</w:t>
      </w:r>
    </w:p>
    <w:p w14:paraId="0ACEBDB9" w14:textId="77777777" w:rsidR="00AE46EB" w:rsidRPr="007A5102" w:rsidRDefault="00AE46EB" w:rsidP="00E45CE5">
      <w:pPr>
        <w:spacing w:after="0" w:line="240" w:lineRule="auto"/>
        <w:rPr>
          <w:rFonts w:ascii="Consolas" w:hAnsi="Consolas"/>
          <w:i/>
          <w:sz w:val="20"/>
        </w:rPr>
      </w:pPr>
      <w:r w:rsidRPr="007A5102">
        <w:rPr>
          <w:rFonts w:ascii="Consolas" w:hAnsi="Consolas"/>
          <w:i/>
          <w:sz w:val="20"/>
        </w:rPr>
        <w:t>b</w:t>
      </w:r>
      <w:r w:rsidRPr="007A5102">
        <w:rPr>
          <w:rFonts w:ascii="Consolas" w:hAnsi="Consolas"/>
          <w:i/>
          <w:sz w:val="20"/>
        </w:rPr>
        <w:tab/>
        <w:t>7.2</w:t>
      </w:r>
    </w:p>
    <w:p w14:paraId="38512891" w14:textId="77777777" w:rsidR="00AE46EB" w:rsidRPr="007A5102" w:rsidRDefault="00AE46EB" w:rsidP="00E45CE5">
      <w:pPr>
        <w:spacing w:after="0" w:line="240" w:lineRule="auto"/>
        <w:rPr>
          <w:rFonts w:ascii="Consolas" w:hAnsi="Consolas"/>
          <w:i/>
          <w:sz w:val="20"/>
        </w:rPr>
      </w:pPr>
      <w:r w:rsidRPr="007A5102">
        <w:rPr>
          <w:rFonts w:ascii="Consolas" w:hAnsi="Consolas"/>
          <w:i/>
          <w:sz w:val="20"/>
        </w:rPr>
        <w:t>c</w:t>
      </w:r>
      <w:r w:rsidRPr="007A5102">
        <w:rPr>
          <w:rFonts w:ascii="Consolas" w:hAnsi="Consolas"/>
          <w:i/>
          <w:sz w:val="20"/>
        </w:rPr>
        <w:tab/>
        <w:t>3.6</w:t>
      </w:r>
    </w:p>
    <w:p w14:paraId="1C8E0BA9" w14:textId="77777777" w:rsidR="00AE46EB" w:rsidRPr="007A5102" w:rsidRDefault="00AE46EB" w:rsidP="00E45CE5">
      <w:pPr>
        <w:spacing w:after="0" w:line="240" w:lineRule="auto"/>
        <w:rPr>
          <w:rFonts w:ascii="Consolas" w:hAnsi="Consolas"/>
          <w:i/>
          <w:sz w:val="20"/>
        </w:rPr>
      </w:pPr>
      <w:r w:rsidRPr="007A5102">
        <w:rPr>
          <w:rFonts w:ascii="Consolas" w:hAnsi="Consolas"/>
          <w:i/>
          <w:sz w:val="20"/>
        </w:rPr>
        <w:t>d</w:t>
      </w:r>
      <w:r w:rsidRPr="007A5102">
        <w:rPr>
          <w:rFonts w:ascii="Consolas" w:hAnsi="Consolas"/>
          <w:i/>
          <w:sz w:val="20"/>
        </w:rPr>
        <w:tab/>
        <w:t>4.5</w:t>
      </w:r>
    </w:p>
    <w:p w14:paraId="106202BA" w14:textId="77777777" w:rsidR="007A5102" w:rsidRDefault="00AE46EB" w:rsidP="00E45CE5">
      <w:pPr>
        <w:spacing w:after="0" w:line="240" w:lineRule="auto"/>
        <w:rPr>
          <w:rFonts w:ascii="Consolas" w:hAnsi="Consolas"/>
          <w:i/>
          <w:sz w:val="20"/>
        </w:rPr>
      </w:pPr>
      <w:r w:rsidRPr="007A5102">
        <w:rPr>
          <w:rFonts w:ascii="Consolas" w:hAnsi="Consolas"/>
          <w:i/>
          <w:sz w:val="20"/>
        </w:rPr>
        <w:t>e</w:t>
      </w:r>
      <w:r w:rsidRPr="007A5102">
        <w:rPr>
          <w:rFonts w:ascii="Consolas" w:hAnsi="Consolas"/>
          <w:i/>
          <w:sz w:val="20"/>
        </w:rPr>
        <w:tab/>
        <w:t xml:space="preserve">NaN </w:t>
      </w:r>
    </w:p>
    <w:p w14:paraId="1B0F531E" w14:textId="77777777" w:rsidR="00AE46EB" w:rsidRPr="007A5102" w:rsidRDefault="00AE46EB" w:rsidP="00E45CE5">
      <w:pPr>
        <w:spacing w:after="0" w:line="240" w:lineRule="auto"/>
        <w:rPr>
          <w:rFonts w:ascii="Consolas" w:hAnsi="Consolas"/>
          <w:i/>
          <w:sz w:val="20"/>
        </w:rPr>
      </w:pPr>
      <w:r w:rsidRPr="007A5102">
        <w:rPr>
          <w:rFonts w:ascii="Consolas" w:hAnsi="Consolas"/>
          <w:i/>
          <w:sz w:val="20"/>
        </w:rPr>
        <w:t>dtype: float64</w:t>
      </w:r>
    </w:p>
    <w:p w14:paraId="35F46C8F" w14:textId="77777777" w:rsidR="00AE46EB" w:rsidRPr="00E45CE5" w:rsidRDefault="00AE46EB" w:rsidP="00E45CE5">
      <w:pPr>
        <w:spacing w:after="0" w:line="240" w:lineRule="auto"/>
        <w:rPr>
          <w:rFonts w:ascii="Consolas" w:hAnsi="Consolas"/>
          <w:sz w:val="20"/>
        </w:rPr>
      </w:pPr>
    </w:p>
    <w:p w14:paraId="7CF56870" w14:textId="77777777" w:rsidR="00AE46EB" w:rsidRPr="007A5102" w:rsidRDefault="00AE46EB" w:rsidP="00AE46EB">
      <w:pPr>
        <w:spacing w:after="0" w:line="240" w:lineRule="auto"/>
        <w:ind w:left="3" w:right="3"/>
        <w:jc w:val="both"/>
        <w:rPr>
          <w:rFonts w:ascii="Calibri" w:hAnsi="Calibri" w:cs="Calibri"/>
          <w:color w:val="0000FF"/>
          <w:sz w:val="20"/>
        </w:rPr>
      </w:pPr>
      <w:r w:rsidRPr="007A5102">
        <w:rPr>
          <w:rFonts w:ascii="Calibri" w:hAnsi="Calibri" w:cs="Calibri"/>
          <w:color w:val="0000FF"/>
          <w:sz w:val="20"/>
        </w:rPr>
        <w:t>For ordered data like time series, it may be desirable to do some interpolation or fill‐ ing of values when reindexing. The method option allows us to do this, using a method such as ffill, which forward-fills the values:</w:t>
      </w:r>
    </w:p>
    <w:p w14:paraId="6DB47D42" w14:textId="77777777" w:rsidR="00AE46EB" w:rsidRPr="007A5102" w:rsidRDefault="00AE46EB" w:rsidP="00E45CE5">
      <w:pPr>
        <w:spacing w:after="0" w:line="240" w:lineRule="auto"/>
        <w:rPr>
          <w:rFonts w:ascii="Consolas" w:hAnsi="Consolas"/>
          <w:color w:val="0000FF"/>
          <w:sz w:val="20"/>
        </w:rPr>
      </w:pPr>
    </w:p>
    <w:p w14:paraId="40362E75" w14:textId="77777777" w:rsidR="00AE46EB" w:rsidRPr="00E45CE5" w:rsidRDefault="00AE46EB" w:rsidP="00E45CE5">
      <w:pPr>
        <w:spacing w:after="0" w:line="240" w:lineRule="auto"/>
        <w:rPr>
          <w:rFonts w:ascii="Consolas" w:hAnsi="Consolas"/>
          <w:sz w:val="20"/>
        </w:rPr>
      </w:pPr>
      <w:r w:rsidRPr="00E45CE5">
        <w:rPr>
          <w:rFonts w:ascii="Consolas" w:hAnsi="Consolas"/>
          <w:sz w:val="20"/>
        </w:rPr>
        <w:t xml:space="preserve">obj3 = </w:t>
      </w:r>
      <w:r w:rsidRPr="007A5102">
        <w:rPr>
          <w:rFonts w:ascii="Consolas" w:hAnsi="Consolas"/>
          <w:color w:val="C00000"/>
          <w:sz w:val="20"/>
        </w:rPr>
        <w:t>pd.</w:t>
      </w:r>
      <w:r w:rsidRPr="007A5102">
        <w:rPr>
          <w:rFonts w:ascii="Consolas" w:hAnsi="Consolas"/>
          <w:b/>
          <w:color w:val="C00000"/>
          <w:sz w:val="20"/>
        </w:rPr>
        <w:t>Series</w:t>
      </w:r>
      <w:r w:rsidRPr="007A5102">
        <w:rPr>
          <w:rFonts w:ascii="Consolas" w:hAnsi="Consolas"/>
          <w:color w:val="C00000"/>
          <w:sz w:val="20"/>
        </w:rPr>
        <w:t>([</w:t>
      </w:r>
      <w:r w:rsidRPr="00E45CE5">
        <w:rPr>
          <w:rFonts w:ascii="Consolas" w:hAnsi="Consolas"/>
          <w:sz w:val="20"/>
        </w:rPr>
        <w:t xml:space="preserve">'blue', 'purple', 'yellow'], </w:t>
      </w:r>
      <w:r w:rsidRPr="007A5102">
        <w:rPr>
          <w:rFonts w:ascii="Consolas" w:hAnsi="Consolas"/>
          <w:b/>
          <w:color w:val="C00000"/>
          <w:sz w:val="20"/>
        </w:rPr>
        <w:t>index</w:t>
      </w:r>
      <w:r w:rsidRPr="007A5102">
        <w:rPr>
          <w:rFonts w:ascii="Consolas" w:hAnsi="Consolas"/>
          <w:color w:val="C00000"/>
          <w:sz w:val="20"/>
        </w:rPr>
        <w:t>=[</w:t>
      </w:r>
      <w:r w:rsidRPr="00E45CE5">
        <w:rPr>
          <w:rFonts w:ascii="Consolas" w:hAnsi="Consolas"/>
          <w:sz w:val="20"/>
        </w:rPr>
        <w:t>0, 2, 4</w:t>
      </w:r>
      <w:r w:rsidRPr="007A5102">
        <w:rPr>
          <w:rFonts w:ascii="Consolas" w:hAnsi="Consolas"/>
          <w:color w:val="C00000"/>
          <w:sz w:val="20"/>
        </w:rPr>
        <w:t>])</w:t>
      </w:r>
    </w:p>
    <w:p w14:paraId="79A1247A" w14:textId="77777777" w:rsidR="00AE46EB" w:rsidRPr="00E45CE5" w:rsidRDefault="00AE46EB" w:rsidP="00E45CE5">
      <w:pPr>
        <w:spacing w:after="0" w:line="240" w:lineRule="auto"/>
        <w:rPr>
          <w:rFonts w:ascii="Consolas" w:hAnsi="Consolas"/>
          <w:sz w:val="20"/>
        </w:rPr>
      </w:pPr>
    </w:p>
    <w:p w14:paraId="360164B1" w14:textId="77777777" w:rsidR="00AE46EB" w:rsidRPr="007A5102" w:rsidRDefault="00AE46EB" w:rsidP="00E45CE5">
      <w:pPr>
        <w:spacing w:after="0" w:line="240" w:lineRule="auto"/>
        <w:rPr>
          <w:rFonts w:ascii="Consolas" w:hAnsi="Consolas"/>
          <w:color w:val="0000FF"/>
          <w:sz w:val="20"/>
        </w:rPr>
      </w:pPr>
      <w:r w:rsidRPr="007A5102">
        <w:rPr>
          <w:rFonts w:ascii="Consolas" w:hAnsi="Consolas"/>
          <w:color w:val="0000FF"/>
          <w:sz w:val="20"/>
        </w:rPr>
        <w:t xml:space="preserve">obj3 </w:t>
      </w:r>
    </w:p>
    <w:p w14:paraId="6E80A441" w14:textId="77777777" w:rsidR="00AE46EB" w:rsidRPr="007A5102" w:rsidRDefault="00AE46EB" w:rsidP="00E45CE5">
      <w:pPr>
        <w:spacing w:after="0" w:line="240" w:lineRule="auto"/>
        <w:rPr>
          <w:rFonts w:ascii="Consolas" w:hAnsi="Consolas"/>
          <w:i/>
          <w:sz w:val="20"/>
        </w:rPr>
      </w:pPr>
      <w:r w:rsidRPr="007A5102">
        <w:rPr>
          <w:rFonts w:ascii="Consolas" w:hAnsi="Consolas"/>
          <w:i/>
          <w:sz w:val="20"/>
        </w:rPr>
        <w:t>0</w:t>
      </w:r>
      <w:r w:rsidRPr="007A5102">
        <w:rPr>
          <w:rFonts w:ascii="Consolas" w:hAnsi="Consolas"/>
          <w:i/>
          <w:sz w:val="20"/>
        </w:rPr>
        <w:tab/>
        <w:t>blue</w:t>
      </w:r>
    </w:p>
    <w:p w14:paraId="582A362A" w14:textId="77777777" w:rsidR="00AE46EB" w:rsidRPr="007A5102" w:rsidRDefault="00AE46EB" w:rsidP="00E45CE5">
      <w:pPr>
        <w:spacing w:after="0" w:line="240" w:lineRule="auto"/>
        <w:rPr>
          <w:rFonts w:ascii="Consolas" w:hAnsi="Consolas"/>
          <w:i/>
          <w:sz w:val="20"/>
        </w:rPr>
      </w:pPr>
      <w:r w:rsidRPr="007A5102">
        <w:rPr>
          <w:rFonts w:ascii="Consolas" w:hAnsi="Consolas"/>
          <w:i/>
          <w:sz w:val="20"/>
        </w:rPr>
        <w:t>2</w:t>
      </w:r>
      <w:r w:rsidRPr="007A5102">
        <w:rPr>
          <w:rFonts w:ascii="Consolas" w:hAnsi="Consolas"/>
          <w:i/>
          <w:sz w:val="20"/>
        </w:rPr>
        <w:tab/>
        <w:t>purple</w:t>
      </w:r>
    </w:p>
    <w:p w14:paraId="666CE077" w14:textId="77777777" w:rsidR="00AE46EB" w:rsidRPr="007A5102" w:rsidRDefault="00AE46EB" w:rsidP="00E45CE5">
      <w:pPr>
        <w:spacing w:after="0" w:line="240" w:lineRule="auto"/>
        <w:rPr>
          <w:rFonts w:ascii="Consolas" w:hAnsi="Consolas"/>
          <w:i/>
          <w:sz w:val="20"/>
        </w:rPr>
      </w:pPr>
      <w:r w:rsidRPr="007A5102">
        <w:rPr>
          <w:rFonts w:ascii="Consolas" w:hAnsi="Consolas"/>
          <w:i/>
          <w:sz w:val="20"/>
        </w:rPr>
        <w:t>4</w:t>
      </w:r>
      <w:r w:rsidRPr="007A5102">
        <w:rPr>
          <w:rFonts w:ascii="Consolas" w:hAnsi="Consolas"/>
          <w:i/>
          <w:sz w:val="20"/>
        </w:rPr>
        <w:tab/>
        <w:t>yellow dtype: object</w:t>
      </w:r>
    </w:p>
    <w:p w14:paraId="79EC350E" w14:textId="77777777" w:rsidR="00AE46EB" w:rsidRPr="00E45CE5" w:rsidRDefault="00AE46EB" w:rsidP="00E45CE5">
      <w:pPr>
        <w:spacing w:after="0" w:line="240" w:lineRule="auto"/>
        <w:rPr>
          <w:rFonts w:ascii="Consolas" w:hAnsi="Consolas"/>
          <w:sz w:val="20"/>
        </w:rPr>
      </w:pPr>
    </w:p>
    <w:p w14:paraId="75BC55A4" w14:textId="77777777" w:rsidR="00AE46EB" w:rsidRPr="00E45CE5" w:rsidRDefault="00AE46EB" w:rsidP="00E45CE5">
      <w:pPr>
        <w:spacing w:after="0" w:line="240" w:lineRule="auto"/>
        <w:rPr>
          <w:rFonts w:ascii="Consolas" w:hAnsi="Consolas"/>
          <w:sz w:val="20"/>
        </w:rPr>
      </w:pPr>
      <w:r w:rsidRPr="007A5102">
        <w:rPr>
          <w:rFonts w:ascii="Consolas" w:hAnsi="Consolas"/>
          <w:color w:val="C00000"/>
          <w:sz w:val="20"/>
        </w:rPr>
        <w:t>obj3</w:t>
      </w:r>
      <w:r w:rsidRPr="007A5102">
        <w:rPr>
          <w:rFonts w:ascii="Consolas" w:hAnsi="Consolas"/>
          <w:b/>
          <w:color w:val="C00000"/>
          <w:sz w:val="20"/>
        </w:rPr>
        <w:t>.reindex(range(</w:t>
      </w:r>
      <w:r w:rsidRPr="007A5102">
        <w:rPr>
          <w:rFonts w:ascii="Consolas" w:hAnsi="Consolas"/>
          <w:color w:val="C00000"/>
          <w:sz w:val="20"/>
        </w:rPr>
        <w:t>6</w:t>
      </w:r>
      <w:r w:rsidRPr="007A5102">
        <w:rPr>
          <w:rFonts w:ascii="Consolas" w:hAnsi="Consolas"/>
          <w:b/>
          <w:color w:val="C00000"/>
          <w:sz w:val="20"/>
        </w:rPr>
        <w:t>)</w:t>
      </w:r>
      <w:r w:rsidRPr="00E45CE5">
        <w:rPr>
          <w:rFonts w:ascii="Consolas" w:hAnsi="Consolas"/>
          <w:sz w:val="20"/>
        </w:rPr>
        <w:t xml:space="preserve">, </w:t>
      </w:r>
      <w:r w:rsidRPr="007A5102">
        <w:rPr>
          <w:rFonts w:ascii="Consolas" w:hAnsi="Consolas"/>
          <w:b/>
          <w:color w:val="C00000"/>
          <w:sz w:val="20"/>
        </w:rPr>
        <w:t>method</w:t>
      </w:r>
      <w:r w:rsidRPr="007A5102">
        <w:rPr>
          <w:rFonts w:ascii="Consolas" w:hAnsi="Consolas"/>
          <w:color w:val="C00000"/>
          <w:sz w:val="20"/>
        </w:rPr>
        <w:t>=</w:t>
      </w:r>
      <w:r w:rsidRPr="007A5102">
        <w:rPr>
          <w:rFonts w:ascii="Consolas" w:hAnsi="Consolas"/>
          <w:b/>
          <w:color w:val="C00000"/>
          <w:sz w:val="20"/>
        </w:rPr>
        <w:t>'ffill'</w:t>
      </w:r>
      <w:r w:rsidRPr="007A5102">
        <w:rPr>
          <w:rFonts w:ascii="Consolas" w:hAnsi="Consolas"/>
          <w:sz w:val="20"/>
        </w:rPr>
        <w:t>)</w:t>
      </w:r>
      <w:r w:rsidRPr="00E45CE5">
        <w:rPr>
          <w:rFonts w:ascii="Consolas" w:hAnsi="Consolas"/>
          <w:sz w:val="20"/>
        </w:rPr>
        <w:t xml:space="preserve"> </w:t>
      </w:r>
    </w:p>
    <w:p w14:paraId="552E62A6" w14:textId="77777777" w:rsidR="00AE46EB" w:rsidRPr="00E45CE5" w:rsidRDefault="00AE46EB" w:rsidP="00E45CE5">
      <w:pPr>
        <w:spacing w:after="0" w:line="240" w:lineRule="auto"/>
        <w:rPr>
          <w:rFonts w:ascii="Consolas" w:hAnsi="Consolas"/>
          <w:sz w:val="20"/>
        </w:rPr>
      </w:pPr>
    </w:p>
    <w:p w14:paraId="6F8B4DB3" w14:textId="77777777" w:rsidR="00AE46EB" w:rsidRPr="007A5102" w:rsidRDefault="00AE46EB" w:rsidP="00E45CE5">
      <w:pPr>
        <w:spacing w:after="0" w:line="240" w:lineRule="auto"/>
        <w:rPr>
          <w:rFonts w:ascii="Consolas" w:hAnsi="Consolas"/>
          <w:i/>
          <w:sz w:val="20"/>
        </w:rPr>
      </w:pPr>
      <w:r w:rsidRPr="007A5102">
        <w:rPr>
          <w:rFonts w:ascii="Consolas" w:hAnsi="Consolas"/>
          <w:i/>
          <w:sz w:val="20"/>
        </w:rPr>
        <w:t>blue</w:t>
      </w:r>
    </w:p>
    <w:p w14:paraId="4E30AC3C" w14:textId="77777777" w:rsidR="00AE46EB" w:rsidRPr="007A5102" w:rsidRDefault="00AE46EB" w:rsidP="00E45CE5">
      <w:pPr>
        <w:spacing w:after="0" w:line="240" w:lineRule="auto"/>
        <w:rPr>
          <w:rFonts w:ascii="Consolas" w:hAnsi="Consolas"/>
          <w:i/>
          <w:sz w:val="20"/>
        </w:rPr>
      </w:pPr>
      <w:r w:rsidRPr="007A5102">
        <w:rPr>
          <w:rFonts w:ascii="Consolas" w:hAnsi="Consolas"/>
          <w:i/>
          <w:sz w:val="20"/>
        </w:rPr>
        <w:t>blue</w:t>
      </w:r>
    </w:p>
    <w:p w14:paraId="3C4C5C54" w14:textId="77777777" w:rsidR="00AE46EB" w:rsidRPr="007A5102" w:rsidRDefault="00AE46EB" w:rsidP="00E45CE5">
      <w:pPr>
        <w:spacing w:after="0" w:line="240" w:lineRule="auto"/>
        <w:rPr>
          <w:rFonts w:ascii="Consolas" w:hAnsi="Consolas"/>
          <w:i/>
          <w:sz w:val="20"/>
        </w:rPr>
      </w:pPr>
      <w:r w:rsidRPr="007A5102">
        <w:rPr>
          <w:rFonts w:ascii="Consolas" w:hAnsi="Consolas"/>
          <w:i/>
          <w:sz w:val="20"/>
        </w:rPr>
        <w:t>purple</w:t>
      </w:r>
    </w:p>
    <w:p w14:paraId="587ED6E2" w14:textId="77777777" w:rsidR="00AE46EB" w:rsidRPr="007A5102" w:rsidRDefault="00AE46EB" w:rsidP="00E45CE5">
      <w:pPr>
        <w:spacing w:after="0" w:line="240" w:lineRule="auto"/>
        <w:rPr>
          <w:rFonts w:ascii="Consolas" w:hAnsi="Consolas"/>
          <w:i/>
          <w:sz w:val="20"/>
        </w:rPr>
      </w:pPr>
      <w:r w:rsidRPr="007A5102">
        <w:rPr>
          <w:rFonts w:ascii="Consolas" w:hAnsi="Consolas"/>
          <w:i/>
          <w:sz w:val="20"/>
        </w:rPr>
        <w:t>purple</w:t>
      </w:r>
    </w:p>
    <w:p w14:paraId="15068A2D" w14:textId="77777777" w:rsidR="00AE46EB" w:rsidRPr="007A5102" w:rsidRDefault="00AE46EB" w:rsidP="00E45CE5">
      <w:pPr>
        <w:spacing w:after="0" w:line="240" w:lineRule="auto"/>
        <w:rPr>
          <w:rFonts w:ascii="Consolas" w:hAnsi="Consolas"/>
          <w:i/>
          <w:sz w:val="20"/>
        </w:rPr>
      </w:pPr>
      <w:r w:rsidRPr="007A5102">
        <w:rPr>
          <w:rFonts w:ascii="Consolas" w:hAnsi="Consolas"/>
          <w:i/>
          <w:sz w:val="20"/>
        </w:rPr>
        <w:t>yellow</w:t>
      </w:r>
    </w:p>
    <w:p w14:paraId="36EF8D4E" w14:textId="77777777" w:rsidR="00AE46EB" w:rsidRPr="007A5102" w:rsidRDefault="00AE46EB" w:rsidP="00E45CE5">
      <w:pPr>
        <w:spacing w:after="0" w:line="240" w:lineRule="auto"/>
        <w:rPr>
          <w:rFonts w:ascii="Consolas" w:hAnsi="Consolas"/>
          <w:i/>
          <w:sz w:val="20"/>
        </w:rPr>
      </w:pPr>
      <w:r w:rsidRPr="007A5102">
        <w:rPr>
          <w:rFonts w:ascii="Consolas" w:hAnsi="Consolas"/>
          <w:i/>
          <w:sz w:val="20"/>
        </w:rPr>
        <w:t>yellow dtype: object</w:t>
      </w:r>
    </w:p>
    <w:p w14:paraId="1F0CC294" w14:textId="77777777" w:rsidR="00AE46EB" w:rsidRPr="00C42B09" w:rsidRDefault="00AE46EB" w:rsidP="00AE46EB">
      <w:pPr>
        <w:spacing w:after="0" w:line="240" w:lineRule="auto"/>
        <w:ind w:left="3" w:right="3"/>
        <w:jc w:val="both"/>
        <w:rPr>
          <w:rFonts w:ascii="Calibri" w:hAnsi="Calibri" w:cs="Calibri"/>
          <w:sz w:val="20"/>
        </w:rPr>
      </w:pPr>
    </w:p>
    <w:p w14:paraId="4791680E" w14:textId="77777777" w:rsidR="00AE46EB" w:rsidRPr="007A5102" w:rsidRDefault="00AE46EB" w:rsidP="00AE46EB">
      <w:pPr>
        <w:spacing w:after="0" w:line="240" w:lineRule="auto"/>
        <w:ind w:left="3" w:right="3"/>
        <w:jc w:val="both"/>
        <w:rPr>
          <w:rFonts w:ascii="Calibri" w:hAnsi="Calibri" w:cs="Calibri"/>
          <w:color w:val="0000FF"/>
          <w:sz w:val="20"/>
        </w:rPr>
      </w:pPr>
      <w:r w:rsidRPr="007A5102">
        <w:rPr>
          <w:rFonts w:ascii="Calibri" w:hAnsi="Calibri" w:cs="Calibri"/>
          <w:color w:val="0000FF"/>
          <w:sz w:val="20"/>
        </w:rPr>
        <w:t>With DataFrame, reindex can alter either the (row) index, columns, or both. When passed only a sequence, it reindexes the rows in the result:</w:t>
      </w:r>
    </w:p>
    <w:p w14:paraId="3051B515" w14:textId="77777777" w:rsidR="00AE46EB" w:rsidRPr="00C42B09" w:rsidRDefault="00AE46EB" w:rsidP="00AE46EB">
      <w:pPr>
        <w:spacing w:after="0" w:line="240" w:lineRule="auto"/>
        <w:ind w:left="3" w:right="3"/>
        <w:jc w:val="both"/>
        <w:rPr>
          <w:rFonts w:ascii="Calibri" w:hAnsi="Calibri" w:cs="Calibri"/>
          <w:sz w:val="20"/>
        </w:rPr>
      </w:pPr>
    </w:p>
    <w:p w14:paraId="499CB1DB" w14:textId="77777777" w:rsidR="00AE46EB" w:rsidRPr="00E45CE5" w:rsidRDefault="00AE46EB" w:rsidP="00E45CE5">
      <w:pPr>
        <w:spacing w:after="0" w:line="240" w:lineRule="auto"/>
        <w:rPr>
          <w:rFonts w:ascii="Consolas" w:hAnsi="Consolas"/>
          <w:sz w:val="20"/>
        </w:rPr>
      </w:pPr>
      <w:r w:rsidRPr="00330124">
        <w:rPr>
          <w:rFonts w:ascii="Consolas" w:hAnsi="Consolas"/>
          <w:color w:val="C00000"/>
          <w:sz w:val="20"/>
        </w:rPr>
        <w:t>frame = pd</w:t>
      </w:r>
      <w:r w:rsidRPr="00330124">
        <w:rPr>
          <w:rFonts w:ascii="Consolas" w:hAnsi="Consolas"/>
          <w:b/>
          <w:color w:val="C00000"/>
          <w:sz w:val="20"/>
        </w:rPr>
        <w:t>.DataFrame(</w:t>
      </w:r>
      <w:r w:rsidR="00330124">
        <w:rPr>
          <w:rFonts w:ascii="Consolas" w:hAnsi="Consolas"/>
          <w:b/>
          <w:color w:val="C00000"/>
          <w:sz w:val="20"/>
        </w:rPr>
        <w:t xml:space="preserve"> </w:t>
      </w:r>
      <w:r w:rsidRPr="00330124">
        <w:rPr>
          <w:rFonts w:ascii="Consolas" w:hAnsi="Consolas"/>
          <w:b/>
          <w:color w:val="C00000"/>
          <w:sz w:val="20"/>
        </w:rPr>
        <w:t>np.arange(</w:t>
      </w:r>
      <w:r w:rsidRPr="00330124">
        <w:rPr>
          <w:rFonts w:ascii="Consolas" w:hAnsi="Consolas"/>
          <w:color w:val="C00000"/>
          <w:sz w:val="20"/>
        </w:rPr>
        <w:t>9)</w:t>
      </w:r>
      <w:r w:rsidRPr="00330124">
        <w:rPr>
          <w:rFonts w:ascii="Consolas" w:hAnsi="Consolas"/>
          <w:b/>
          <w:color w:val="C00000"/>
          <w:sz w:val="20"/>
        </w:rPr>
        <w:t>.reshape(</w:t>
      </w:r>
      <w:r w:rsidRPr="00330124">
        <w:rPr>
          <w:rFonts w:ascii="Consolas" w:hAnsi="Consolas"/>
          <w:color w:val="C00000"/>
          <w:sz w:val="20"/>
        </w:rPr>
        <w:t>(3, 3)),</w:t>
      </w:r>
      <w:r w:rsidR="00330124">
        <w:rPr>
          <w:rFonts w:ascii="Consolas" w:hAnsi="Consolas"/>
          <w:color w:val="C00000"/>
          <w:sz w:val="20"/>
        </w:rPr>
        <w:t xml:space="preserve"> </w:t>
      </w:r>
      <w:r w:rsidRPr="00330124">
        <w:rPr>
          <w:rFonts w:ascii="Consolas" w:hAnsi="Consolas"/>
          <w:b/>
          <w:color w:val="C00000"/>
          <w:sz w:val="20"/>
        </w:rPr>
        <w:t>index</w:t>
      </w:r>
      <w:r w:rsidRPr="00E45CE5">
        <w:rPr>
          <w:rFonts w:ascii="Consolas" w:hAnsi="Consolas"/>
          <w:sz w:val="20"/>
        </w:rPr>
        <w:t>=['a', 'c', 'd'],</w:t>
      </w:r>
    </w:p>
    <w:p w14:paraId="1B60067D" w14:textId="77777777" w:rsidR="00AE46EB" w:rsidRPr="00E45CE5" w:rsidRDefault="00330124" w:rsidP="00E45CE5">
      <w:pPr>
        <w:spacing w:after="0" w:line="240" w:lineRule="auto"/>
        <w:rPr>
          <w:rFonts w:ascii="Consolas" w:hAnsi="Consolas"/>
          <w:sz w:val="20"/>
        </w:rPr>
      </w:pPr>
      <w:r>
        <w:rPr>
          <w:rFonts w:ascii="Consolas" w:hAnsi="Consolas"/>
          <w:sz w:val="20"/>
        </w:rPr>
        <w:t xml:space="preserve">                               </w:t>
      </w:r>
      <w:r w:rsidR="00AE46EB" w:rsidRPr="00330124">
        <w:rPr>
          <w:rFonts w:ascii="Consolas" w:hAnsi="Consolas"/>
          <w:b/>
          <w:color w:val="C00000"/>
          <w:sz w:val="20"/>
        </w:rPr>
        <w:t>columns=[</w:t>
      </w:r>
      <w:r w:rsidR="00AE46EB" w:rsidRPr="00E45CE5">
        <w:rPr>
          <w:rFonts w:ascii="Consolas" w:hAnsi="Consolas"/>
          <w:sz w:val="20"/>
        </w:rPr>
        <w:t>'Ohio', 'Texas', 'California'</w:t>
      </w:r>
      <w:r w:rsidR="00AE46EB" w:rsidRPr="00330124">
        <w:rPr>
          <w:rFonts w:ascii="Consolas" w:hAnsi="Consolas"/>
          <w:color w:val="C00000"/>
          <w:sz w:val="20"/>
        </w:rPr>
        <w:t>])</w:t>
      </w:r>
    </w:p>
    <w:p w14:paraId="4DE59A6A" w14:textId="77777777" w:rsidR="00AE46EB" w:rsidRPr="00E45CE5" w:rsidRDefault="00AE46EB" w:rsidP="00E45CE5">
      <w:pPr>
        <w:spacing w:after="0" w:line="240" w:lineRule="auto"/>
        <w:rPr>
          <w:rFonts w:ascii="Consolas" w:hAnsi="Consolas"/>
          <w:sz w:val="20"/>
        </w:rPr>
      </w:pPr>
    </w:p>
    <w:p w14:paraId="7C61A667" w14:textId="77777777" w:rsidR="00AE46EB" w:rsidRPr="00330124" w:rsidRDefault="00AE46EB" w:rsidP="00E45CE5">
      <w:pPr>
        <w:spacing w:after="0" w:line="240" w:lineRule="auto"/>
        <w:rPr>
          <w:rFonts w:ascii="Consolas" w:hAnsi="Consolas"/>
          <w:b/>
          <w:color w:val="C00000"/>
          <w:sz w:val="20"/>
        </w:rPr>
      </w:pPr>
      <w:r w:rsidRPr="00330124">
        <w:rPr>
          <w:rFonts w:ascii="Consolas" w:hAnsi="Consolas"/>
          <w:b/>
          <w:color w:val="C00000"/>
          <w:sz w:val="20"/>
        </w:rPr>
        <w:t xml:space="preserve">frame </w:t>
      </w:r>
    </w:p>
    <w:p w14:paraId="4939ABB6" w14:textId="77777777" w:rsidR="007A5102" w:rsidRPr="007A5102" w:rsidRDefault="00AE46EB" w:rsidP="00E45CE5">
      <w:pPr>
        <w:spacing w:after="0" w:line="240" w:lineRule="auto"/>
        <w:rPr>
          <w:rFonts w:ascii="Consolas" w:hAnsi="Consolas"/>
          <w:i/>
          <w:sz w:val="20"/>
        </w:rPr>
      </w:pPr>
      <w:r w:rsidRPr="007A5102">
        <w:rPr>
          <w:rFonts w:ascii="Consolas" w:hAnsi="Consolas"/>
          <w:i/>
          <w:sz w:val="20"/>
        </w:rPr>
        <w:t xml:space="preserve">Ohio Texas California </w:t>
      </w:r>
    </w:p>
    <w:p w14:paraId="447D4D58" w14:textId="77777777" w:rsidR="00AE46EB" w:rsidRPr="007A5102" w:rsidRDefault="00AE46EB" w:rsidP="00E45CE5">
      <w:pPr>
        <w:spacing w:after="0" w:line="240" w:lineRule="auto"/>
        <w:rPr>
          <w:rFonts w:ascii="Consolas" w:hAnsi="Consolas"/>
          <w:i/>
          <w:sz w:val="20"/>
        </w:rPr>
      </w:pPr>
      <w:r w:rsidRPr="007A5102">
        <w:rPr>
          <w:rFonts w:ascii="Consolas" w:hAnsi="Consolas"/>
          <w:i/>
          <w:sz w:val="20"/>
        </w:rPr>
        <w:t>a</w:t>
      </w:r>
      <w:r w:rsidRPr="007A5102">
        <w:rPr>
          <w:rFonts w:ascii="Consolas" w:hAnsi="Consolas"/>
          <w:i/>
          <w:sz w:val="20"/>
        </w:rPr>
        <w:tab/>
        <w:t>0</w:t>
      </w:r>
      <w:r w:rsidRPr="007A5102">
        <w:rPr>
          <w:rFonts w:ascii="Consolas" w:hAnsi="Consolas"/>
          <w:i/>
          <w:sz w:val="20"/>
        </w:rPr>
        <w:tab/>
        <w:t>1</w:t>
      </w:r>
      <w:r w:rsidRPr="007A5102">
        <w:rPr>
          <w:rFonts w:ascii="Consolas" w:hAnsi="Consolas"/>
          <w:i/>
          <w:sz w:val="20"/>
        </w:rPr>
        <w:tab/>
        <w:t>2</w:t>
      </w:r>
    </w:p>
    <w:p w14:paraId="160CF5D9" w14:textId="77777777" w:rsidR="00AE46EB" w:rsidRPr="007A5102" w:rsidRDefault="00AE46EB" w:rsidP="00E45CE5">
      <w:pPr>
        <w:spacing w:after="0" w:line="240" w:lineRule="auto"/>
        <w:rPr>
          <w:rFonts w:ascii="Consolas" w:hAnsi="Consolas"/>
          <w:i/>
          <w:sz w:val="20"/>
        </w:rPr>
      </w:pPr>
      <w:r w:rsidRPr="007A5102">
        <w:rPr>
          <w:rFonts w:ascii="Consolas" w:hAnsi="Consolas"/>
          <w:i/>
          <w:sz w:val="20"/>
        </w:rPr>
        <w:t>c</w:t>
      </w:r>
      <w:r w:rsidRPr="007A5102">
        <w:rPr>
          <w:rFonts w:ascii="Consolas" w:hAnsi="Consolas"/>
          <w:i/>
          <w:sz w:val="20"/>
        </w:rPr>
        <w:tab/>
        <w:t>3</w:t>
      </w:r>
      <w:r w:rsidRPr="007A5102">
        <w:rPr>
          <w:rFonts w:ascii="Consolas" w:hAnsi="Consolas"/>
          <w:i/>
          <w:sz w:val="20"/>
        </w:rPr>
        <w:tab/>
        <w:t>4</w:t>
      </w:r>
      <w:r w:rsidRPr="007A5102">
        <w:rPr>
          <w:rFonts w:ascii="Consolas" w:hAnsi="Consolas"/>
          <w:i/>
          <w:sz w:val="20"/>
        </w:rPr>
        <w:tab/>
        <w:t>5</w:t>
      </w:r>
    </w:p>
    <w:p w14:paraId="0A40473F" w14:textId="77777777" w:rsidR="00AE46EB" w:rsidRPr="007A5102" w:rsidRDefault="00AE46EB" w:rsidP="00E45CE5">
      <w:pPr>
        <w:spacing w:after="0" w:line="240" w:lineRule="auto"/>
        <w:rPr>
          <w:rFonts w:ascii="Consolas" w:hAnsi="Consolas"/>
          <w:i/>
          <w:sz w:val="20"/>
        </w:rPr>
      </w:pPr>
      <w:r w:rsidRPr="007A5102">
        <w:rPr>
          <w:rFonts w:ascii="Consolas" w:hAnsi="Consolas"/>
          <w:i/>
          <w:sz w:val="20"/>
        </w:rPr>
        <w:t>d</w:t>
      </w:r>
      <w:r w:rsidRPr="007A5102">
        <w:rPr>
          <w:rFonts w:ascii="Consolas" w:hAnsi="Consolas"/>
          <w:i/>
          <w:sz w:val="20"/>
        </w:rPr>
        <w:tab/>
        <w:t>6</w:t>
      </w:r>
      <w:r w:rsidRPr="007A5102">
        <w:rPr>
          <w:rFonts w:ascii="Consolas" w:hAnsi="Consolas"/>
          <w:i/>
          <w:sz w:val="20"/>
        </w:rPr>
        <w:tab/>
        <w:t>7</w:t>
      </w:r>
      <w:r w:rsidRPr="007A5102">
        <w:rPr>
          <w:rFonts w:ascii="Consolas" w:hAnsi="Consolas"/>
          <w:i/>
          <w:sz w:val="20"/>
        </w:rPr>
        <w:tab/>
        <w:t>8</w:t>
      </w:r>
    </w:p>
    <w:p w14:paraId="5EFA0551" w14:textId="77777777" w:rsidR="00AE46EB" w:rsidRPr="00E45CE5" w:rsidRDefault="00AE46EB" w:rsidP="00E45CE5">
      <w:pPr>
        <w:spacing w:after="0" w:line="240" w:lineRule="auto"/>
        <w:rPr>
          <w:rFonts w:ascii="Consolas" w:hAnsi="Consolas"/>
          <w:sz w:val="20"/>
        </w:rPr>
      </w:pPr>
    </w:p>
    <w:p w14:paraId="38AACE91" w14:textId="77777777" w:rsidR="00AE46EB" w:rsidRPr="00E45CE5" w:rsidRDefault="00AE46EB" w:rsidP="00E45CE5">
      <w:pPr>
        <w:spacing w:after="0" w:line="240" w:lineRule="auto"/>
        <w:rPr>
          <w:rFonts w:ascii="Consolas" w:hAnsi="Consolas"/>
          <w:sz w:val="20"/>
        </w:rPr>
      </w:pPr>
      <w:r w:rsidRPr="00E45CE5">
        <w:rPr>
          <w:rFonts w:ascii="Consolas" w:hAnsi="Consolas"/>
          <w:sz w:val="20"/>
        </w:rPr>
        <w:t xml:space="preserve">frame2 = </w:t>
      </w:r>
      <w:r w:rsidRPr="00330124">
        <w:rPr>
          <w:rFonts w:ascii="Consolas" w:hAnsi="Consolas"/>
          <w:color w:val="C00000"/>
          <w:sz w:val="20"/>
        </w:rPr>
        <w:t>frame.</w:t>
      </w:r>
      <w:r w:rsidRPr="00330124">
        <w:rPr>
          <w:rFonts w:ascii="Consolas" w:hAnsi="Consolas"/>
          <w:b/>
          <w:color w:val="C00000"/>
          <w:sz w:val="20"/>
        </w:rPr>
        <w:t>reindex</w:t>
      </w:r>
      <w:r w:rsidRPr="00330124">
        <w:rPr>
          <w:rFonts w:ascii="Consolas" w:hAnsi="Consolas"/>
          <w:color w:val="C00000"/>
          <w:sz w:val="20"/>
        </w:rPr>
        <w:t>(</w:t>
      </w:r>
      <w:r w:rsidRPr="00E45CE5">
        <w:rPr>
          <w:rFonts w:ascii="Consolas" w:hAnsi="Consolas"/>
          <w:sz w:val="20"/>
        </w:rPr>
        <w:t>['a', 'b', 'c', 'd']</w:t>
      </w:r>
      <w:r w:rsidRPr="00330124">
        <w:rPr>
          <w:rFonts w:ascii="Consolas" w:hAnsi="Consolas"/>
          <w:color w:val="C00000"/>
          <w:sz w:val="20"/>
        </w:rPr>
        <w:t>)</w:t>
      </w:r>
    </w:p>
    <w:p w14:paraId="0BC357DC" w14:textId="77777777" w:rsidR="00AE46EB" w:rsidRPr="00E45CE5" w:rsidRDefault="00AE46EB" w:rsidP="00E45CE5">
      <w:pPr>
        <w:spacing w:after="0" w:line="240" w:lineRule="auto"/>
        <w:rPr>
          <w:rFonts w:ascii="Consolas" w:hAnsi="Consolas"/>
          <w:color w:val="C00000"/>
          <w:sz w:val="20"/>
        </w:rPr>
      </w:pPr>
      <w:r w:rsidRPr="00E45CE5">
        <w:rPr>
          <w:rFonts w:ascii="Consolas" w:hAnsi="Consolas"/>
          <w:sz w:val="20"/>
        </w:rPr>
        <w:br/>
      </w:r>
      <w:r w:rsidRPr="00E45CE5">
        <w:rPr>
          <w:rFonts w:ascii="Consolas" w:hAnsi="Consolas"/>
          <w:color w:val="C00000"/>
          <w:sz w:val="20"/>
        </w:rPr>
        <w:t xml:space="preserve">frame2 </w:t>
      </w:r>
    </w:p>
    <w:p w14:paraId="600E5BD3" w14:textId="77777777" w:rsidR="00330124" w:rsidRDefault="00330124" w:rsidP="00E45CE5">
      <w:pPr>
        <w:spacing w:after="0" w:line="240" w:lineRule="auto"/>
        <w:rPr>
          <w:rFonts w:ascii="Consolas" w:hAnsi="Consolas"/>
          <w:sz w:val="20"/>
        </w:rPr>
      </w:pPr>
    </w:p>
    <w:p w14:paraId="21E5A3BE" w14:textId="77777777" w:rsidR="00330124" w:rsidRPr="007A5102" w:rsidRDefault="00330124" w:rsidP="00330124">
      <w:pPr>
        <w:spacing w:after="0" w:line="240" w:lineRule="auto"/>
        <w:rPr>
          <w:rFonts w:ascii="Consolas" w:hAnsi="Consolas"/>
          <w:i/>
          <w:sz w:val="20"/>
        </w:rPr>
      </w:pPr>
      <w:r w:rsidRPr="007A5102">
        <w:rPr>
          <w:rFonts w:ascii="Consolas" w:hAnsi="Consolas"/>
          <w:i/>
          <w:sz w:val="20"/>
        </w:rPr>
        <w:t>Ohio</w:t>
      </w:r>
      <w:r w:rsidRPr="007A5102">
        <w:rPr>
          <w:rFonts w:ascii="Consolas" w:hAnsi="Consolas"/>
          <w:i/>
          <w:sz w:val="20"/>
        </w:rPr>
        <w:tab/>
        <w:t>Texas</w:t>
      </w:r>
      <w:r w:rsidRPr="007A5102">
        <w:rPr>
          <w:rFonts w:ascii="Consolas" w:hAnsi="Consolas"/>
          <w:i/>
          <w:sz w:val="20"/>
        </w:rPr>
        <w:tab/>
        <w:t>California</w:t>
      </w:r>
    </w:p>
    <w:p w14:paraId="01C76DB2" w14:textId="77777777" w:rsidR="00330124" w:rsidRPr="007A5102" w:rsidRDefault="00330124" w:rsidP="00330124">
      <w:pPr>
        <w:spacing w:after="0" w:line="240" w:lineRule="auto"/>
        <w:rPr>
          <w:rFonts w:ascii="Consolas" w:hAnsi="Consolas"/>
          <w:i/>
          <w:sz w:val="20"/>
        </w:rPr>
      </w:pPr>
      <w:r w:rsidRPr="007A5102">
        <w:rPr>
          <w:rFonts w:ascii="Consolas" w:hAnsi="Consolas"/>
          <w:i/>
          <w:sz w:val="20"/>
        </w:rPr>
        <w:t>a</w:t>
      </w:r>
      <w:r w:rsidRPr="007A5102">
        <w:rPr>
          <w:rFonts w:ascii="Consolas" w:hAnsi="Consolas"/>
          <w:i/>
          <w:sz w:val="20"/>
        </w:rPr>
        <w:tab/>
        <w:t>0.0</w:t>
      </w:r>
      <w:r w:rsidRPr="007A5102">
        <w:rPr>
          <w:rFonts w:ascii="Consolas" w:hAnsi="Consolas"/>
          <w:i/>
          <w:sz w:val="20"/>
        </w:rPr>
        <w:tab/>
        <w:t>1.0</w:t>
      </w:r>
      <w:r w:rsidRPr="007A5102">
        <w:rPr>
          <w:rFonts w:ascii="Consolas" w:hAnsi="Consolas"/>
          <w:i/>
          <w:sz w:val="20"/>
        </w:rPr>
        <w:tab/>
        <w:t>2.0</w:t>
      </w:r>
    </w:p>
    <w:p w14:paraId="5AC7E595" w14:textId="77777777" w:rsidR="00330124" w:rsidRPr="007A5102" w:rsidRDefault="00330124" w:rsidP="00330124">
      <w:pPr>
        <w:spacing w:after="0" w:line="240" w:lineRule="auto"/>
        <w:rPr>
          <w:rFonts w:ascii="Consolas" w:hAnsi="Consolas"/>
          <w:i/>
          <w:sz w:val="20"/>
        </w:rPr>
      </w:pPr>
      <w:r w:rsidRPr="007A5102">
        <w:rPr>
          <w:rFonts w:ascii="Consolas" w:hAnsi="Consolas"/>
          <w:i/>
          <w:sz w:val="20"/>
        </w:rPr>
        <w:t>b</w:t>
      </w:r>
      <w:r w:rsidRPr="007A5102">
        <w:rPr>
          <w:rFonts w:ascii="Consolas" w:hAnsi="Consolas"/>
          <w:i/>
          <w:sz w:val="20"/>
        </w:rPr>
        <w:tab/>
        <w:t>NaN</w:t>
      </w:r>
      <w:r w:rsidRPr="007A5102">
        <w:rPr>
          <w:rFonts w:ascii="Consolas" w:hAnsi="Consolas"/>
          <w:i/>
          <w:sz w:val="20"/>
        </w:rPr>
        <w:tab/>
        <w:t>NaN</w:t>
      </w:r>
      <w:r w:rsidRPr="007A5102">
        <w:rPr>
          <w:rFonts w:ascii="Consolas" w:hAnsi="Consolas"/>
          <w:i/>
          <w:sz w:val="20"/>
        </w:rPr>
        <w:tab/>
        <w:t>NaN</w:t>
      </w:r>
    </w:p>
    <w:p w14:paraId="41BF6D82" w14:textId="77777777" w:rsidR="00330124" w:rsidRPr="007A5102" w:rsidRDefault="00330124" w:rsidP="00330124">
      <w:pPr>
        <w:spacing w:after="0" w:line="240" w:lineRule="auto"/>
        <w:rPr>
          <w:rFonts w:ascii="Consolas" w:hAnsi="Consolas"/>
          <w:i/>
          <w:sz w:val="20"/>
        </w:rPr>
      </w:pPr>
      <w:r w:rsidRPr="007A5102">
        <w:rPr>
          <w:rFonts w:ascii="Consolas" w:hAnsi="Consolas"/>
          <w:i/>
          <w:sz w:val="20"/>
        </w:rPr>
        <w:t>c</w:t>
      </w:r>
      <w:r w:rsidRPr="007A5102">
        <w:rPr>
          <w:rFonts w:ascii="Consolas" w:hAnsi="Consolas"/>
          <w:i/>
          <w:sz w:val="20"/>
        </w:rPr>
        <w:tab/>
        <w:t>3.0</w:t>
      </w:r>
      <w:r w:rsidRPr="007A5102">
        <w:rPr>
          <w:rFonts w:ascii="Consolas" w:hAnsi="Consolas"/>
          <w:i/>
          <w:sz w:val="20"/>
        </w:rPr>
        <w:tab/>
        <w:t>4.0</w:t>
      </w:r>
      <w:r w:rsidRPr="007A5102">
        <w:rPr>
          <w:rFonts w:ascii="Consolas" w:hAnsi="Consolas"/>
          <w:i/>
          <w:sz w:val="20"/>
        </w:rPr>
        <w:tab/>
        <w:t>5.0</w:t>
      </w:r>
    </w:p>
    <w:p w14:paraId="67D8DFAD" w14:textId="77777777" w:rsidR="00330124" w:rsidRPr="007A5102" w:rsidRDefault="00330124" w:rsidP="00330124">
      <w:pPr>
        <w:spacing w:after="0" w:line="240" w:lineRule="auto"/>
        <w:rPr>
          <w:rFonts w:ascii="Consolas" w:hAnsi="Consolas"/>
          <w:i/>
          <w:sz w:val="20"/>
        </w:rPr>
      </w:pPr>
      <w:r w:rsidRPr="007A5102">
        <w:rPr>
          <w:rFonts w:ascii="Consolas" w:hAnsi="Consolas"/>
          <w:i/>
          <w:sz w:val="20"/>
        </w:rPr>
        <w:t>d</w:t>
      </w:r>
      <w:r w:rsidRPr="007A5102">
        <w:rPr>
          <w:rFonts w:ascii="Consolas" w:hAnsi="Consolas"/>
          <w:i/>
          <w:sz w:val="20"/>
        </w:rPr>
        <w:tab/>
        <w:t>6.0</w:t>
      </w:r>
      <w:r w:rsidRPr="007A5102">
        <w:rPr>
          <w:rFonts w:ascii="Consolas" w:hAnsi="Consolas"/>
          <w:i/>
          <w:sz w:val="20"/>
        </w:rPr>
        <w:tab/>
        <w:t>7.0</w:t>
      </w:r>
      <w:r w:rsidRPr="007A5102">
        <w:rPr>
          <w:rFonts w:ascii="Consolas" w:hAnsi="Consolas"/>
          <w:i/>
          <w:sz w:val="20"/>
        </w:rPr>
        <w:tab/>
        <w:t>8.0</w:t>
      </w:r>
    </w:p>
    <w:p w14:paraId="0609ECAF" w14:textId="77777777" w:rsidR="00330124" w:rsidRDefault="00330124" w:rsidP="00E45CE5">
      <w:pPr>
        <w:spacing w:after="0" w:line="240" w:lineRule="auto"/>
        <w:rPr>
          <w:rFonts w:ascii="Consolas" w:hAnsi="Consolas"/>
          <w:sz w:val="20"/>
        </w:rPr>
      </w:pPr>
    </w:p>
    <w:p w14:paraId="45C99A37" w14:textId="77777777" w:rsidR="00AE46EB" w:rsidRPr="00330124" w:rsidRDefault="00AE46EB" w:rsidP="00E45CE5">
      <w:pPr>
        <w:spacing w:after="0" w:line="240" w:lineRule="auto"/>
        <w:rPr>
          <w:rFonts w:ascii="Consolas" w:hAnsi="Consolas"/>
          <w:color w:val="0000FF"/>
          <w:sz w:val="20"/>
        </w:rPr>
      </w:pPr>
      <w:r w:rsidRPr="00330124">
        <w:rPr>
          <w:rFonts w:ascii="Consolas" w:hAnsi="Consolas"/>
          <w:color w:val="0000FF"/>
          <w:sz w:val="20"/>
        </w:rPr>
        <w:t>The columns can be reindexed with the columns keyword:</w:t>
      </w:r>
    </w:p>
    <w:p w14:paraId="622E0300" w14:textId="77777777" w:rsidR="00AE46EB" w:rsidRPr="00E45CE5" w:rsidRDefault="00AE46EB" w:rsidP="00E45CE5">
      <w:pPr>
        <w:spacing w:after="0" w:line="240" w:lineRule="auto"/>
        <w:rPr>
          <w:rFonts w:ascii="Consolas" w:hAnsi="Consolas"/>
          <w:sz w:val="20"/>
        </w:rPr>
      </w:pPr>
    </w:p>
    <w:p w14:paraId="1A35FABB" w14:textId="77777777" w:rsidR="00AE46EB" w:rsidRPr="00E45CE5" w:rsidRDefault="00AE46EB" w:rsidP="00E45CE5">
      <w:pPr>
        <w:spacing w:after="0" w:line="240" w:lineRule="auto"/>
        <w:rPr>
          <w:rFonts w:ascii="Consolas" w:hAnsi="Consolas"/>
          <w:color w:val="C00000"/>
          <w:sz w:val="20"/>
        </w:rPr>
      </w:pPr>
      <w:r w:rsidRPr="00E45CE5">
        <w:rPr>
          <w:rFonts w:ascii="Consolas" w:hAnsi="Consolas"/>
          <w:color w:val="C00000"/>
          <w:sz w:val="20"/>
        </w:rPr>
        <w:t>states = ['Texas', 'Utah', 'California']</w:t>
      </w:r>
    </w:p>
    <w:p w14:paraId="23E0A8B5" w14:textId="77777777" w:rsidR="00AE46EB" w:rsidRPr="00E45CE5" w:rsidRDefault="00AE46EB" w:rsidP="00E45CE5">
      <w:pPr>
        <w:spacing w:after="0" w:line="240" w:lineRule="auto"/>
        <w:rPr>
          <w:rFonts w:ascii="Consolas" w:hAnsi="Consolas"/>
          <w:sz w:val="20"/>
        </w:rPr>
      </w:pPr>
    </w:p>
    <w:p w14:paraId="7CB4FA3F" w14:textId="77777777" w:rsidR="00AE46EB" w:rsidRPr="00E45CE5" w:rsidRDefault="00AE46EB" w:rsidP="00E45CE5">
      <w:pPr>
        <w:spacing w:after="0" w:line="240" w:lineRule="auto"/>
        <w:rPr>
          <w:rFonts w:ascii="Consolas" w:hAnsi="Consolas"/>
          <w:color w:val="0000FF"/>
          <w:sz w:val="20"/>
        </w:rPr>
      </w:pPr>
      <w:r w:rsidRPr="00E45CE5">
        <w:rPr>
          <w:rFonts w:ascii="Consolas" w:hAnsi="Consolas"/>
          <w:color w:val="C00000"/>
          <w:sz w:val="20"/>
        </w:rPr>
        <w:t>frame.reindex(columns=</w:t>
      </w:r>
      <w:r w:rsidRPr="00E45CE5">
        <w:rPr>
          <w:rFonts w:ascii="Consolas" w:hAnsi="Consolas"/>
          <w:color w:val="0000FF"/>
          <w:sz w:val="20"/>
        </w:rPr>
        <w:t>states</w:t>
      </w:r>
      <w:r w:rsidRPr="00330124">
        <w:rPr>
          <w:rFonts w:ascii="Consolas" w:hAnsi="Consolas"/>
          <w:color w:val="C00000"/>
          <w:sz w:val="20"/>
        </w:rPr>
        <w:t xml:space="preserve">) </w:t>
      </w:r>
    </w:p>
    <w:p w14:paraId="45F14291" w14:textId="77777777" w:rsidR="00AE46EB" w:rsidRPr="00E45CE5" w:rsidRDefault="00AE46EB" w:rsidP="00E45CE5">
      <w:pPr>
        <w:spacing w:after="0" w:line="240" w:lineRule="auto"/>
        <w:rPr>
          <w:rFonts w:ascii="Consolas" w:hAnsi="Consolas"/>
          <w:sz w:val="20"/>
        </w:rPr>
      </w:pPr>
    </w:p>
    <w:p w14:paraId="53937BEF" w14:textId="77777777" w:rsidR="00A06BE7" w:rsidRDefault="00AE46EB" w:rsidP="00E45CE5">
      <w:pPr>
        <w:spacing w:after="0" w:line="240" w:lineRule="auto"/>
        <w:rPr>
          <w:rFonts w:ascii="Consolas" w:hAnsi="Consolas"/>
          <w:sz w:val="20"/>
        </w:rPr>
      </w:pPr>
      <w:r w:rsidRPr="00E45CE5">
        <w:rPr>
          <w:rFonts w:ascii="Consolas" w:hAnsi="Consolas"/>
          <w:sz w:val="20"/>
        </w:rPr>
        <w:t xml:space="preserve">Texas Utah California </w:t>
      </w:r>
    </w:p>
    <w:p w14:paraId="5C064FB2" w14:textId="77777777" w:rsidR="00AE46EB" w:rsidRPr="00E45CE5" w:rsidRDefault="00AE46EB" w:rsidP="00E45CE5">
      <w:pPr>
        <w:spacing w:after="0" w:line="240" w:lineRule="auto"/>
        <w:rPr>
          <w:rFonts w:ascii="Consolas" w:hAnsi="Consolas"/>
          <w:sz w:val="20"/>
        </w:rPr>
      </w:pPr>
      <w:r w:rsidRPr="00E45CE5">
        <w:rPr>
          <w:rFonts w:ascii="Consolas" w:hAnsi="Consolas"/>
          <w:sz w:val="20"/>
        </w:rPr>
        <w:t>a</w:t>
      </w:r>
      <w:r w:rsidRPr="00E45CE5">
        <w:rPr>
          <w:rFonts w:ascii="Consolas" w:hAnsi="Consolas"/>
          <w:sz w:val="20"/>
        </w:rPr>
        <w:tab/>
        <w:t>1</w:t>
      </w:r>
      <w:r w:rsidRPr="00E45CE5">
        <w:rPr>
          <w:rFonts w:ascii="Consolas" w:hAnsi="Consolas"/>
          <w:sz w:val="20"/>
        </w:rPr>
        <w:tab/>
        <w:t>NaN</w:t>
      </w:r>
      <w:r w:rsidRPr="00E45CE5">
        <w:rPr>
          <w:rFonts w:ascii="Consolas" w:hAnsi="Consolas"/>
          <w:sz w:val="20"/>
        </w:rPr>
        <w:tab/>
        <w:t>2</w:t>
      </w:r>
    </w:p>
    <w:p w14:paraId="792C51A0" w14:textId="77777777" w:rsidR="00AE46EB" w:rsidRPr="00E45CE5" w:rsidRDefault="00AE46EB" w:rsidP="00E45CE5">
      <w:pPr>
        <w:spacing w:after="0" w:line="240" w:lineRule="auto"/>
        <w:rPr>
          <w:rFonts w:ascii="Consolas" w:hAnsi="Consolas"/>
          <w:sz w:val="20"/>
        </w:rPr>
      </w:pPr>
    </w:p>
    <w:p w14:paraId="344471E5" w14:textId="77777777" w:rsidR="00AE46EB" w:rsidRPr="00E45CE5" w:rsidRDefault="00AE46EB" w:rsidP="00A06BE7">
      <w:pPr>
        <w:spacing w:after="0" w:line="240" w:lineRule="auto"/>
        <w:ind w:firstLine="720"/>
        <w:rPr>
          <w:rFonts w:ascii="Consolas" w:hAnsi="Consolas"/>
          <w:sz w:val="20"/>
        </w:rPr>
      </w:pPr>
      <w:r w:rsidRPr="00E45CE5">
        <w:rPr>
          <w:rFonts w:ascii="Consolas" w:hAnsi="Consolas"/>
          <w:sz w:val="20"/>
        </w:rPr>
        <w:t>4</w:t>
      </w:r>
      <w:r w:rsidRPr="00E45CE5">
        <w:rPr>
          <w:rFonts w:ascii="Consolas" w:hAnsi="Consolas"/>
          <w:sz w:val="20"/>
        </w:rPr>
        <w:tab/>
        <w:t>NaN</w:t>
      </w:r>
      <w:r w:rsidRPr="00E45CE5">
        <w:rPr>
          <w:rFonts w:ascii="Consolas" w:hAnsi="Consolas"/>
          <w:sz w:val="20"/>
        </w:rPr>
        <w:tab/>
        <w:t>5</w:t>
      </w:r>
    </w:p>
    <w:p w14:paraId="40D220F4" w14:textId="77777777" w:rsidR="00AE46EB" w:rsidRPr="00E45CE5" w:rsidRDefault="00AE46EB" w:rsidP="00E45CE5">
      <w:pPr>
        <w:spacing w:after="0" w:line="240" w:lineRule="auto"/>
        <w:rPr>
          <w:rFonts w:ascii="Consolas" w:hAnsi="Consolas"/>
          <w:sz w:val="20"/>
        </w:rPr>
      </w:pPr>
    </w:p>
    <w:p w14:paraId="58470469" w14:textId="77777777" w:rsidR="00AE46EB" w:rsidRPr="00E45CE5" w:rsidRDefault="00AE46EB" w:rsidP="00A06BE7">
      <w:pPr>
        <w:spacing w:after="0" w:line="240" w:lineRule="auto"/>
        <w:ind w:firstLine="720"/>
        <w:rPr>
          <w:rFonts w:ascii="Consolas" w:hAnsi="Consolas"/>
          <w:sz w:val="20"/>
        </w:rPr>
      </w:pPr>
      <w:r w:rsidRPr="00E45CE5">
        <w:rPr>
          <w:rFonts w:ascii="Consolas" w:hAnsi="Consolas"/>
          <w:sz w:val="20"/>
        </w:rPr>
        <w:t>7</w:t>
      </w:r>
      <w:r w:rsidRPr="00E45CE5">
        <w:rPr>
          <w:rFonts w:ascii="Consolas" w:hAnsi="Consolas"/>
          <w:sz w:val="20"/>
        </w:rPr>
        <w:tab/>
        <w:t>NaN</w:t>
      </w:r>
      <w:r w:rsidRPr="00E45CE5">
        <w:rPr>
          <w:rFonts w:ascii="Consolas" w:hAnsi="Consolas"/>
          <w:sz w:val="20"/>
        </w:rPr>
        <w:tab/>
        <w:t>8</w:t>
      </w:r>
    </w:p>
    <w:p w14:paraId="37810CD5" w14:textId="77777777" w:rsidR="00AE46EB" w:rsidRPr="00E45CE5" w:rsidRDefault="00AE46EB" w:rsidP="00E45CE5">
      <w:pPr>
        <w:spacing w:after="0" w:line="240" w:lineRule="auto"/>
        <w:rPr>
          <w:rFonts w:ascii="Consolas" w:hAnsi="Consolas"/>
          <w:sz w:val="20"/>
        </w:rPr>
      </w:pPr>
    </w:p>
    <w:p w14:paraId="6CD6154D" w14:textId="77777777" w:rsidR="00AE46EB" w:rsidRPr="00C42B09" w:rsidRDefault="00AE46EB" w:rsidP="00AE46EB">
      <w:pPr>
        <w:spacing w:after="0" w:line="240" w:lineRule="auto"/>
        <w:ind w:left="3" w:right="3"/>
        <w:jc w:val="both"/>
        <w:rPr>
          <w:rFonts w:ascii="Calibri" w:hAnsi="Calibri" w:cs="Calibri"/>
          <w:sz w:val="20"/>
        </w:rPr>
      </w:pPr>
    </w:p>
    <w:p w14:paraId="6BFC2793" w14:textId="77777777" w:rsidR="00AE46EB" w:rsidRPr="00330124" w:rsidRDefault="00AE46EB" w:rsidP="00AE46EB">
      <w:pPr>
        <w:spacing w:after="0" w:line="240" w:lineRule="auto"/>
        <w:ind w:left="3" w:right="3"/>
        <w:jc w:val="both"/>
        <w:rPr>
          <w:rFonts w:ascii="Calibri" w:hAnsi="Calibri" w:cs="Calibri"/>
          <w:color w:val="0000FF"/>
          <w:sz w:val="20"/>
        </w:rPr>
      </w:pPr>
      <w:r w:rsidRPr="00330124">
        <w:rPr>
          <w:rFonts w:ascii="Calibri" w:hAnsi="Calibri" w:cs="Calibri"/>
          <w:color w:val="0000FF"/>
          <w:sz w:val="20"/>
        </w:rPr>
        <w:t xml:space="preserve">See </w:t>
      </w:r>
      <w:hyperlink w:anchor="_bookmark14" w:history="1">
        <w:r w:rsidRPr="00330124">
          <w:rPr>
            <w:rFonts w:ascii="Calibri" w:hAnsi="Calibri" w:cs="Calibri"/>
            <w:color w:val="0000FF"/>
            <w:sz w:val="20"/>
          </w:rPr>
          <w:t xml:space="preserve">Table 5-3 </w:t>
        </w:r>
      </w:hyperlink>
      <w:r w:rsidRPr="00330124">
        <w:rPr>
          <w:rFonts w:ascii="Calibri" w:hAnsi="Calibri" w:cs="Calibri"/>
          <w:color w:val="0000FF"/>
          <w:sz w:val="20"/>
        </w:rPr>
        <w:t>for more about the arguments to reindex.</w:t>
      </w:r>
    </w:p>
    <w:p w14:paraId="4387354D" w14:textId="77777777" w:rsidR="00AE46EB" w:rsidRPr="00330124" w:rsidRDefault="00AE46EB" w:rsidP="00AE46EB">
      <w:pPr>
        <w:spacing w:after="0" w:line="240" w:lineRule="auto"/>
        <w:ind w:left="3" w:right="3"/>
        <w:jc w:val="both"/>
        <w:rPr>
          <w:rFonts w:ascii="Calibri" w:hAnsi="Calibri" w:cs="Calibri"/>
          <w:color w:val="0000FF"/>
          <w:sz w:val="20"/>
        </w:rPr>
      </w:pPr>
    </w:p>
    <w:p w14:paraId="3514B167" w14:textId="77777777" w:rsidR="00AE46EB" w:rsidRPr="00330124" w:rsidRDefault="00AE46EB" w:rsidP="00AE46EB">
      <w:pPr>
        <w:spacing w:after="0" w:line="240" w:lineRule="auto"/>
        <w:ind w:left="3" w:right="3"/>
        <w:jc w:val="both"/>
        <w:rPr>
          <w:rFonts w:ascii="Calibri" w:hAnsi="Calibri" w:cs="Calibri"/>
          <w:color w:val="0000FF"/>
          <w:sz w:val="20"/>
        </w:rPr>
      </w:pPr>
      <w:r w:rsidRPr="00330124">
        <w:rPr>
          <w:rFonts w:ascii="Calibri" w:hAnsi="Calibri" w:cs="Calibri"/>
          <w:color w:val="0000FF"/>
          <w:sz w:val="20"/>
        </w:rPr>
        <w:t>As we’ll explore in more detail, you can reindex more succinctly by label-indexing with loc, and many users prefer to use it exclusively:</w:t>
      </w:r>
    </w:p>
    <w:p w14:paraId="75E67B81" w14:textId="77777777" w:rsidR="00AE46EB" w:rsidRDefault="00AE46EB" w:rsidP="00AE46EB">
      <w:pPr>
        <w:spacing w:after="0" w:line="240" w:lineRule="auto"/>
        <w:ind w:left="3" w:right="3"/>
        <w:jc w:val="both"/>
        <w:rPr>
          <w:rFonts w:ascii="Calibri" w:hAnsi="Calibri" w:cs="Calibri"/>
          <w:color w:val="0000FF"/>
          <w:sz w:val="20"/>
        </w:rPr>
      </w:pPr>
    </w:p>
    <w:p w14:paraId="261D01D2" w14:textId="77777777" w:rsidR="00330124" w:rsidRPr="00330124" w:rsidRDefault="00330124" w:rsidP="00330124">
      <w:pPr>
        <w:spacing w:after="0" w:line="240" w:lineRule="auto"/>
        <w:rPr>
          <w:rFonts w:ascii="Consolas" w:hAnsi="Consolas"/>
          <w:sz w:val="20"/>
        </w:rPr>
      </w:pPr>
      <w:r w:rsidRPr="00330124">
        <w:rPr>
          <w:rFonts w:ascii="Consolas" w:hAnsi="Consolas"/>
          <w:color w:val="C00000"/>
          <w:sz w:val="20"/>
        </w:rPr>
        <w:t>frame.loc[[</w:t>
      </w:r>
      <w:r w:rsidRPr="00330124">
        <w:rPr>
          <w:rFonts w:ascii="Consolas" w:hAnsi="Consolas"/>
          <w:sz w:val="20"/>
        </w:rPr>
        <w:t>'a', 'b', 'c', 'd'</w:t>
      </w:r>
      <w:r w:rsidRPr="00330124">
        <w:rPr>
          <w:rFonts w:ascii="Consolas" w:hAnsi="Consolas"/>
          <w:color w:val="C00000"/>
          <w:sz w:val="20"/>
        </w:rPr>
        <w:t xml:space="preserve">], states] </w:t>
      </w:r>
    </w:p>
    <w:p w14:paraId="41DB95CD" w14:textId="77777777" w:rsidR="00330124" w:rsidRPr="00330124" w:rsidRDefault="00330124" w:rsidP="00330124">
      <w:pPr>
        <w:spacing w:after="0" w:line="240" w:lineRule="auto"/>
        <w:ind w:left="3" w:right="3"/>
        <w:jc w:val="both"/>
        <w:rPr>
          <w:rFonts w:ascii="Calibri" w:hAnsi="Calibri" w:cs="Calibri"/>
          <w:color w:val="0000FF"/>
          <w:sz w:val="20"/>
        </w:rPr>
      </w:pPr>
    </w:p>
    <w:p w14:paraId="200EC260" w14:textId="77777777" w:rsidR="00330124" w:rsidRPr="00330124" w:rsidRDefault="00330124" w:rsidP="00330124">
      <w:pPr>
        <w:spacing w:after="0" w:line="240" w:lineRule="auto"/>
        <w:ind w:left="3" w:right="3"/>
        <w:jc w:val="both"/>
        <w:rPr>
          <w:rFonts w:ascii="Calibri" w:hAnsi="Calibri" w:cs="Calibri"/>
          <w:i/>
          <w:sz w:val="20"/>
        </w:rPr>
      </w:pPr>
      <w:r w:rsidRPr="00330124">
        <w:rPr>
          <w:rFonts w:ascii="Calibri" w:hAnsi="Calibri" w:cs="Calibri"/>
          <w:i/>
          <w:sz w:val="20"/>
        </w:rPr>
        <w:t>Texas</w:t>
      </w:r>
      <w:r w:rsidRPr="00330124">
        <w:rPr>
          <w:rFonts w:ascii="Calibri" w:hAnsi="Calibri" w:cs="Calibri"/>
          <w:i/>
          <w:sz w:val="20"/>
        </w:rPr>
        <w:tab/>
        <w:t>Utah</w:t>
      </w:r>
      <w:r w:rsidRPr="00330124">
        <w:rPr>
          <w:rFonts w:ascii="Calibri" w:hAnsi="Calibri" w:cs="Calibri"/>
          <w:i/>
          <w:sz w:val="20"/>
        </w:rPr>
        <w:tab/>
        <w:t>California</w:t>
      </w:r>
    </w:p>
    <w:p w14:paraId="71439BBD" w14:textId="77777777" w:rsidR="00330124" w:rsidRPr="00330124" w:rsidRDefault="00330124" w:rsidP="00330124">
      <w:pPr>
        <w:spacing w:after="0" w:line="240" w:lineRule="auto"/>
        <w:ind w:left="3" w:right="3"/>
        <w:jc w:val="both"/>
        <w:rPr>
          <w:rFonts w:ascii="Calibri" w:hAnsi="Calibri" w:cs="Calibri"/>
          <w:i/>
          <w:sz w:val="20"/>
        </w:rPr>
      </w:pPr>
      <w:r w:rsidRPr="00330124">
        <w:rPr>
          <w:rFonts w:ascii="Calibri" w:hAnsi="Calibri" w:cs="Calibri"/>
          <w:i/>
          <w:sz w:val="20"/>
        </w:rPr>
        <w:t>a</w:t>
      </w:r>
      <w:r w:rsidRPr="00330124">
        <w:rPr>
          <w:rFonts w:ascii="Calibri" w:hAnsi="Calibri" w:cs="Calibri"/>
          <w:i/>
          <w:sz w:val="20"/>
        </w:rPr>
        <w:tab/>
        <w:t>1.0</w:t>
      </w:r>
      <w:r w:rsidRPr="00330124">
        <w:rPr>
          <w:rFonts w:ascii="Calibri" w:hAnsi="Calibri" w:cs="Calibri"/>
          <w:i/>
          <w:sz w:val="20"/>
        </w:rPr>
        <w:tab/>
        <w:t>NaN</w:t>
      </w:r>
      <w:r w:rsidRPr="00330124">
        <w:rPr>
          <w:rFonts w:ascii="Calibri" w:hAnsi="Calibri" w:cs="Calibri"/>
          <w:i/>
          <w:sz w:val="20"/>
        </w:rPr>
        <w:tab/>
        <w:t>2.0</w:t>
      </w:r>
    </w:p>
    <w:p w14:paraId="49BA8AB6" w14:textId="77777777" w:rsidR="00330124" w:rsidRPr="00330124" w:rsidRDefault="00330124" w:rsidP="00330124">
      <w:pPr>
        <w:spacing w:after="0" w:line="240" w:lineRule="auto"/>
        <w:ind w:left="3" w:right="3"/>
        <w:jc w:val="both"/>
        <w:rPr>
          <w:rFonts w:ascii="Calibri" w:hAnsi="Calibri" w:cs="Calibri"/>
          <w:i/>
          <w:sz w:val="20"/>
        </w:rPr>
      </w:pPr>
      <w:r w:rsidRPr="00330124">
        <w:rPr>
          <w:rFonts w:ascii="Calibri" w:hAnsi="Calibri" w:cs="Calibri"/>
          <w:i/>
          <w:sz w:val="20"/>
        </w:rPr>
        <w:t>b</w:t>
      </w:r>
      <w:r w:rsidRPr="00330124">
        <w:rPr>
          <w:rFonts w:ascii="Calibri" w:hAnsi="Calibri" w:cs="Calibri"/>
          <w:i/>
          <w:sz w:val="20"/>
        </w:rPr>
        <w:tab/>
        <w:t>NaN</w:t>
      </w:r>
      <w:r w:rsidRPr="00330124">
        <w:rPr>
          <w:rFonts w:ascii="Calibri" w:hAnsi="Calibri" w:cs="Calibri"/>
          <w:i/>
          <w:sz w:val="20"/>
        </w:rPr>
        <w:tab/>
        <w:t>NaN</w:t>
      </w:r>
      <w:r w:rsidRPr="00330124">
        <w:rPr>
          <w:rFonts w:ascii="Calibri" w:hAnsi="Calibri" w:cs="Calibri"/>
          <w:i/>
          <w:sz w:val="20"/>
        </w:rPr>
        <w:tab/>
        <w:t>NaN</w:t>
      </w:r>
    </w:p>
    <w:p w14:paraId="14683512" w14:textId="77777777" w:rsidR="00330124" w:rsidRPr="00330124" w:rsidRDefault="00330124" w:rsidP="00330124">
      <w:pPr>
        <w:spacing w:after="0" w:line="240" w:lineRule="auto"/>
        <w:ind w:left="3" w:right="3"/>
        <w:jc w:val="both"/>
        <w:rPr>
          <w:rFonts w:ascii="Calibri" w:hAnsi="Calibri" w:cs="Calibri"/>
          <w:i/>
          <w:sz w:val="20"/>
        </w:rPr>
      </w:pPr>
      <w:r w:rsidRPr="00330124">
        <w:rPr>
          <w:rFonts w:ascii="Calibri" w:hAnsi="Calibri" w:cs="Calibri"/>
          <w:i/>
          <w:sz w:val="20"/>
        </w:rPr>
        <w:t>c</w:t>
      </w:r>
      <w:r w:rsidRPr="00330124">
        <w:rPr>
          <w:rFonts w:ascii="Calibri" w:hAnsi="Calibri" w:cs="Calibri"/>
          <w:i/>
          <w:sz w:val="20"/>
        </w:rPr>
        <w:tab/>
        <w:t>4.0</w:t>
      </w:r>
      <w:r w:rsidRPr="00330124">
        <w:rPr>
          <w:rFonts w:ascii="Calibri" w:hAnsi="Calibri" w:cs="Calibri"/>
          <w:i/>
          <w:sz w:val="20"/>
        </w:rPr>
        <w:tab/>
        <w:t>NaN</w:t>
      </w:r>
      <w:r w:rsidRPr="00330124">
        <w:rPr>
          <w:rFonts w:ascii="Calibri" w:hAnsi="Calibri" w:cs="Calibri"/>
          <w:i/>
          <w:sz w:val="20"/>
        </w:rPr>
        <w:tab/>
        <w:t>5.0</w:t>
      </w:r>
    </w:p>
    <w:p w14:paraId="7CC8BBEB" w14:textId="77777777" w:rsidR="00330124" w:rsidRPr="00330124" w:rsidRDefault="00330124" w:rsidP="00330124">
      <w:pPr>
        <w:spacing w:after="0" w:line="240" w:lineRule="auto"/>
        <w:ind w:left="3" w:right="3"/>
        <w:jc w:val="both"/>
        <w:rPr>
          <w:rFonts w:ascii="Calibri" w:hAnsi="Calibri" w:cs="Calibri"/>
          <w:i/>
          <w:sz w:val="20"/>
        </w:rPr>
      </w:pPr>
      <w:r w:rsidRPr="00330124">
        <w:rPr>
          <w:rFonts w:ascii="Calibri" w:hAnsi="Calibri" w:cs="Calibri"/>
          <w:i/>
          <w:sz w:val="20"/>
        </w:rPr>
        <w:t>d</w:t>
      </w:r>
      <w:r w:rsidRPr="00330124">
        <w:rPr>
          <w:rFonts w:ascii="Calibri" w:hAnsi="Calibri" w:cs="Calibri"/>
          <w:i/>
          <w:sz w:val="20"/>
        </w:rPr>
        <w:tab/>
        <w:t>7.0</w:t>
      </w:r>
      <w:r w:rsidRPr="00330124">
        <w:rPr>
          <w:rFonts w:ascii="Calibri" w:hAnsi="Calibri" w:cs="Calibri"/>
          <w:i/>
          <w:sz w:val="20"/>
        </w:rPr>
        <w:tab/>
        <w:t>NaN</w:t>
      </w:r>
      <w:r w:rsidRPr="00330124">
        <w:rPr>
          <w:rFonts w:ascii="Calibri" w:hAnsi="Calibri" w:cs="Calibri"/>
          <w:i/>
          <w:sz w:val="20"/>
        </w:rPr>
        <w:tab/>
        <w:t>8.0</w:t>
      </w:r>
    </w:p>
    <w:p w14:paraId="3BDE120B" w14:textId="77777777" w:rsidR="00330124" w:rsidRPr="00330124" w:rsidRDefault="00330124" w:rsidP="00330124">
      <w:pPr>
        <w:spacing w:after="0" w:line="240" w:lineRule="auto"/>
        <w:ind w:left="3" w:right="3"/>
        <w:jc w:val="both"/>
        <w:rPr>
          <w:rFonts w:ascii="Calibri" w:hAnsi="Calibri" w:cs="Calibri"/>
          <w:i/>
          <w:sz w:val="20"/>
        </w:rPr>
      </w:pPr>
    </w:p>
    <w:p w14:paraId="51670A95" w14:textId="77777777" w:rsidR="00330124" w:rsidRPr="00330124" w:rsidRDefault="00330124" w:rsidP="00330124">
      <w:pPr>
        <w:spacing w:after="0" w:line="240" w:lineRule="auto"/>
        <w:ind w:left="3" w:right="3"/>
        <w:jc w:val="both"/>
        <w:rPr>
          <w:rFonts w:ascii="Calibri" w:hAnsi="Calibri" w:cs="Calibri"/>
          <w:color w:val="0000FF"/>
          <w:sz w:val="20"/>
        </w:rPr>
      </w:pPr>
    </w:p>
    <w:p w14:paraId="790DE71E" w14:textId="77777777" w:rsidR="00330124" w:rsidRPr="00330124" w:rsidRDefault="00330124" w:rsidP="00330124">
      <w:pPr>
        <w:spacing w:after="0" w:line="240" w:lineRule="auto"/>
        <w:ind w:left="3" w:right="3"/>
        <w:jc w:val="both"/>
        <w:rPr>
          <w:rFonts w:ascii="Calibri" w:hAnsi="Calibri" w:cs="Calibri"/>
          <w:color w:val="0000FF"/>
          <w:sz w:val="20"/>
        </w:rPr>
      </w:pPr>
      <w:r w:rsidRPr="00330124">
        <w:rPr>
          <w:rFonts w:ascii="Calibri" w:hAnsi="Calibri" w:cs="Calibri"/>
          <w:color w:val="0000FF"/>
          <w:sz w:val="20"/>
        </w:rPr>
        <w:t>Table 5-3. reindex function arguments</w:t>
      </w:r>
    </w:p>
    <w:p w14:paraId="256866CE" w14:textId="77777777" w:rsidR="00AE46EB" w:rsidRDefault="00AE46EB" w:rsidP="00AE46EB">
      <w:pPr>
        <w:spacing w:after="0" w:line="240" w:lineRule="auto"/>
        <w:ind w:left="3" w:right="3"/>
        <w:rPr>
          <w:rFonts w:ascii="Calibri" w:hAnsi="Calibri" w:cs="Calibri"/>
          <w:i/>
          <w:sz w:val="20"/>
        </w:rPr>
      </w:pPr>
    </w:p>
    <w:p w14:paraId="313CBEE2" w14:textId="77777777" w:rsidR="00330124" w:rsidRPr="00330124" w:rsidRDefault="00330124" w:rsidP="00330124">
      <w:pPr>
        <w:spacing w:after="0" w:line="240" w:lineRule="auto"/>
        <w:ind w:left="3" w:right="3"/>
        <w:rPr>
          <w:rFonts w:ascii="Calibri" w:hAnsi="Calibri" w:cs="Calibri"/>
          <w:b/>
          <w:sz w:val="20"/>
        </w:rPr>
      </w:pPr>
      <w:r w:rsidRPr="00330124">
        <w:rPr>
          <w:rFonts w:ascii="Calibri" w:hAnsi="Calibri" w:cs="Calibri"/>
          <w:b/>
          <w:sz w:val="20"/>
        </w:rPr>
        <w:t>Argument</w:t>
      </w:r>
      <w:r w:rsidRPr="00330124">
        <w:rPr>
          <w:rFonts w:ascii="Calibri" w:hAnsi="Calibri" w:cs="Calibri"/>
          <w:b/>
          <w:sz w:val="20"/>
        </w:rPr>
        <w:tab/>
        <w:t>Description</w:t>
      </w:r>
      <w:r w:rsidRPr="00330124">
        <w:rPr>
          <w:rFonts w:ascii="Calibri" w:hAnsi="Calibri" w:cs="Calibri"/>
          <w:b/>
          <w:sz w:val="20"/>
        </w:rPr>
        <w:tab/>
      </w:r>
    </w:p>
    <w:p w14:paraId="0273B9F9" w14:textId="77777777" w:rsidR="00330124" w:rsidRPr="00330124" w:rsidRDefault="00330124" w:rsidP="00330124">
      <w:pPr>
        <w:spacing w:after="0" w:line="240" w:lineRule="auto"/>
        <w:ind w:left="3" w:right="3"/>
        <w:rPr>
          <w:rFonts w:ascii="Calibri" w:hAnsi="Calibri" w:cs="Calibri"/>
          <w:sz w:val="20"/>
        </w:rPr>
      </w:pPr>
    </w:p>
    <w:p w14:paraId="2CB23F14" w14:textId="77777777" w:rsidR="00330124" w:rsidRDefault="00330124" w:rsidP="00330124">
      <w:pPr>
        <w:spacing w:after="0" w:line="240" w:lineRule="auto"/>
        <w:rPr>
          <w:rFonts w:ascii="Calibri" w:hAnsi="Calibri" w:cs="Calibri"/>
          <w:sz w:val="20"/>
        </w:rPr>
      </w:pPr>
      <w:r w:rsidRPr="00330124">
        <w:rPr>
          <w:rFonts w:ascii="Consolas" w:hAnsi="Consolas"/>
          <w:b/>
          <w:color w:val="C00000"/>
          <w:sz w:val="20"/>
        </w:rPr>
        <w:t>index</w:t>
      </w:r>
      <w:r w:rsidRPr="00330124">
        <w:rPr>
          <w:rFonts w:ascii="Calibri" w:hAnsi="Calibri" w:cs="Calibri"/>
          <w:sz w:val="20"/>
        </w:rPr>
        <w:tab/>
      </w:r>
      <w:r w:rsidRPr="00330124">
        <w:rPr>
          <w:rFonts w:ascii="Calibri" w:hAnsi="Calibri" w:cs="Calibri"/>
          <w:sz w:val="20"/>
        </w:rPr>
        <w:tab/>
        <w:t xml:space="preserve">New sequence to use as index. Can be Index instance or any other </w:t>
      </w:r>
      <w:r>
        <w:rPr>
          <w:rFonts w:ascii="Calibri" w:hAnsi="Calibri" w:cs="Calibri"/>
          <w:sz w:val="20"/>
        </w:rPr>
        <w:t xml:space="preserve"> </w:t>
      </w:r>
      <w:r w:rsidRPr="00330124">
        <w:rPr>
          <w:rFonts w:ascii="Calibri" w:hAnsi="Calibri" w:cs="Calibri"/>
          <w:sz w:val="20"/>
        </w:rPr>
        <w:t xml:space="preserve">sequence-like Python data structure. An </w:t>
      </w:r>
    </w:p>
    <w:p w14:paraId="4D2AAFE5" w14:textId="77777777" w:rsidR="00330124" w:rsidRPr="00330124" w:rsidRDefault="00330124" w:rsidP="00330124">
      <w:pPr>
        <w:spacing w:after="0" w:line="240" w:lineRule="auto"/>
        <w:ind w:left="1443" w:right="3"/>
        <w:rPr>
          <w:rFonts w:ascii="Calibri" w:hAnsi="Calibri" w:cs="Calibri"/>
          <w:sz w:val="20"/>
        </w:rPr>
      </w:pPr>
      <w:r w:rsidRPr="00330124">
        <w:rPr>
          <w:rFonts w:ascii="Calibri" w:hAnsi="Calibri" w:cs="Calibri"/>
          <w:sz w:val="20"/>
        </w:rPr>
        <w:t>Index will be used exactly as is without any copying.</w:t>
      </w:r>
    </w:p>
    <w:p w14:paraId="79AAB58F" w14:textId="77777777" w:rsidR="00330124" w:rsidRPr="00330124" w:rsidRDefault="00330124" w:rsidP="00330124">
      <w:pPr>
        <w:spacing w:after="0" w:line="240" w:lineRule="auto"/>
        <w:ind w:left="723" w:right="3" w:firstLine="717"/>
        <w:rPr>
          <w:rFonts w:ascii="Calibri" w:hAnsi="Calibri" w:cs="Calibri"/>
          <w:sz w:val="20"/>
        </w:rPr>
      </w:pPr>
      <w:r w:rsidRPr="00330124">
        <w:rPr>
          <w:rFonts w:ascii="Calibri" w:hAnsi="Calibri" w:cs="Calibri"/>
          <w:sz w:val="20"/>
        </w:rPr>
        <w:t>method</w:t>
      </w:r>
      <w:r w:rsidRPr="00330124">
        <w:rPr>
          <w:rFonts w:ascii="Calibri" w:hAnsi="Calibri" w:cs="Calibri"/>
          <w:sz w:val="20"/>
        </w:rPr>
        <w:tab/>
        <w:t>Interpolation (fill) method; 'ffill' fills forward, while 'bfill' fills backward.</w:t>
      </w:r>
    </w:p>
    <w:p w14:paraId="25043932" w14:textId="77777777" w:rsidR="00330124" w:rsidRPr="00330124" w:rsidRDefault="00330124" w:rsidP="00330124">
      <w:pPr>
        <w:spacing w:after="0" w:line="240" w:lineRule="auto"/>
        <w:ind w:left="3" w:right="3"/>
        <w:rPr>
          <w:rFonts w:ascii="Calibri" w:hAnsi="Calibri" w:cs="Calibri"/>
          <w:sz w:val="20"/>
        </w:rPr>
      </w:pPr>
    </w:p>
    <w:p w14:paraId="2E12EB96" w14:textId="77777777" w:rsidR="00330124" w:rsidRPr="00330124" w:rsidRDefault="00330124" w:rsidP="00330124">
      <w:pPr>
        <w:spacing w:after="0" w:line="240" w:lineRule="auto"/>
        <w:rPr>
          <w:rFonts w:ascii="Calibri" w:hAnsi="Calibri" w:cs="Calibri"/>
          <w:sz w:val="20"/>
        </w:rPr>
      </w:pPr>
      <w:r w:rsidRPr="00330124">
        <w:rPr>
          <w:rFonts w:ascii="Consolas" w:hAnsi="Consolas"/>
          <w:b/>
          <w:color w:val="C00000"/>
          <w:sz w:val="20"/>
        </w:rPr>
        <w:t>fill_value</w:t>
      </w:r>
      <w:r w:rsidRPr="00330124">
        <w:rPr>
          <w:rFonts w:ascii="Calibri" w:hAnsi="Calibri" w:cs="Calibri"/>
          <w:sz w:val="20"/>
        </w:rPr>
        <w:t xml:space="preserve"> </w:t>
      </w:r>
      <w:r>
        <w:rPr>
          <w:rFonts w:ascii="Calibri" w:hAnsi="Calibri" w:cs="Calibri"/>
          <w:sz w:val="20"/>
        </w:rPr>
        <w:tab/>
      </w:r>
      <w:r w:rsidRPr="00330124">
        <w:rPr>
          <w:rFonts w:ascii="Calibri" w:hAnsi="Calibri" w:cs="Calibri"/>
          <w:sz w:val="20"/>
        </w:rPr>
        <w:t>Substitute value to use when introducing missing data by reindexing.</w:t>
      </w:r>
    </w:p>
    <w:p w14:paraId="26E4AAB7" w14:textId="77777777" w:rsidR="00330124" w:rsidRPr="00330124" w:rsidRDefault="00330124" w:rsidP="00330124">
      <w:pPr>
        <w:spacing w:after="0" w:line="240" w:lineRule="auto"/>
        <w:ind w:left="3" w:right="3"/>
        <w:rPr>
          <w:rFonts w:ascii="Calibri" w:hAnsi="Calibri" w:cs="Calibri"/>
          <w:sz w:val="20"/>
        </w:rPr>
      </w:pPr>
    </w:p>
    <w:p w14:paraId="2D76046D" w14:textId="77777777" w:rsidR="00330124" w:rsidRPr="00330124" w:rsidRDefault="00330124" w:rsidP="00330124">
      <w:pPr>
        <w:spacing w:after="0" w:line="240" w:lineRule="auto"/>
        <w:rPr>
          <w:rFonts w:ascii="Calibri" w:hAnsi="Calibri" w:cs="Calibri"/>
          <w:sz w:val="20"/>
        </w:rPr>
      </w:pPr>
      <w:r w:rsidRPr="00330124">
        <w:rPr>
          <w:rFonts w:ascii="Consolas" w:hAnsi="Consolas"/>
          <w:b/>
          <w:color w:val="C00000"/>
          <w:sz w:val="20"/>
        </w:rPr>
        <w:t>limit</w:t>
      </w:r>
      <w:r>
        <w:rPr>
          <w:rFonts w:ascii="Consolas" w:hAnsi="Consolas"/>
          <w:sz w:val="20"/>
        </w:rPr>
        <w:tab/>
      </w:r>
      <w:r w:rsidRPr="00330124">
        <w:rPr>
          <w:rFonts w:ascii="Calibri" w:hAnsi="Calibri" w:cs="Calibri"/>
          <w:sz w:val="20"/>
        </w:rPr>
        <w:tab/>
        <w:t>When forward- or backfilling, maximum size gap (in number of elements) to fill.</w:t>
      </w:r>
    </w:p>
    <w:p w14:paraId="23948A30" w14:textId="77777777" w:rsidR="00330124" w:rsidRPr="00330124" w:rsidRDefault="00330124" w:rsidP="00330124">
      <w:pPr>
        <w:spacing w:after="0" w:line="240" w:lineRule="auto"/>
        <w:ind w:left="3" w:right="3"/>
        <w:rPr>
          <w:rFonts w:ascii="Calibri" w:hAnsi="Calibri" w:cs="Calibri"/>
          <w:sz w:val="20"/>
        </w:rPr>
      </w:pPr>
    </w:p>
    <w:p w14:paraId="14861CF2" w14:textId="77777777" w:rsidR="00330124" w:rsidRPr="00330124" w:rsidRDefault="00330124" w:rsidP="00330124">
      <w:pPr>
        <w:spacing w:after="0" w:line="240" w:lineRule="auto"/>
        <w:rPr>
          <w:rFonts w:ascii="Calibri" w:hAnsi="Calibri" w:cs="Calibri"/>
          <w:sz w:val="20"/>
        </w:rPr>
      </w:pPr>
      <w:r w:rsidRPr="00330124">
        <w:rPr>
          <w:rFonts w:ascii="Consolas" w:hAnsi="Consolas"/>
          <w:b/>
          <w:color w:val="C00000"/>
          <w:sz w:val="20"/>
        </w:rPr>
        <w:t>tolerance</w:t>
      </w:r>
      <w:r w:rsidRPr="00330124">
        <w:rPr>
          <w:rFonts w:ascii="Calibri" w:hAnsi="Calibri" w:cs="Calibri"/>
          <w:sz w:val="20"/>
        </w:rPr>
        <w:tab/>
        <w:t>When forward- or backfilling, maximum size gap (in absolute numeric distance) to fill for inexact matches.</w:t>
      </w:r>
    </w:p>
    <w:p w14:paraId="78112AA8" w14:textId="77777777" w:rsidR="00330124" w:rsidRPr="00330124" w:rsidRDefault="00330124" w:rsidP="00330124">
      <w:pPr>
        <w:spacing w:after="0" w:line="240" w:lineRule="auto"/>
        <w:ind w:left="3" w:right="3"/>
        <w:rPr>
          <w:rFonts w:ascii="Calibri" w:hAnsi="Calibri" w:cs="Calibri"/>
          <w:sz w:val="20"/>
        </w:rPr>
      </w:pPr>
    </w:p>
    <w:p w14:paraId="459E5875" w14:textId="77777777" w:rsidR="00330124" w:rsidRPr="00330124" w:rsidRDefault="00330124" w:rsidP="00330124">
      <w:pPr>
        <w:spacing w:after="0" w:line="240" w:lineRule="auto"/>
        <w:rPr>
          <w:rFonts w:ascii="Calibri" w:hAnsi="Calibri" w:cs="Calibri"/>
          <w:sz w:val="20"/>
        </w:rPr>
      </w:pPr>
      <w:r w:rsidRPr="00330124">
        <w:rPr>
          <w:rFonts w:ascii="Consolas" w:hAnsi="Consolas"/>
          <w:b/>
          <w:color w:val="C00000"/>
          <w:sz w:val="20"/>
        </w:rPr>
        <w:t>level</w:t>
      </w:r>
      <w:r w:rsidRPr="00330124">
        <w:rPr>
          <w:rFonts w:ascii="Calibri" w:hAnsi="Calibri" w:cs="Calibri"/>
          <w:sz w:val="20"/>
        </w:rPr>
        <w:tab/>
      </w:r>
      <w:r>
        <w:rPr>
          <w:rFonts w:ascii="Calibri" w:hAnsi="Calibri" w:cs="Calibri"/>
          <w:sz w:val="20"/>
        </w:rPr>
        <w:tab/>
      </w:r>
      <w:r w:rsidRPr="00330124">
        <w:rPr>
          <w:rFonts w:ascii="Calibri" w:hAnsi="Calibri" w:cs="Calibri"/>
          <w:sz w:val="20"/>
        </w:rPr>
        <w:t>Match simple Index on level of MultiIndex; otherwise select subset of.</w:t>
      </w:r>
    </w:p>
    <w:p w14:paraId="66B449DB" w14:textId="77777777" w:rsidR="00330124" w:rsidRPr="00330124" w:rsidRDefault="00330124" w:rsidP="00330124">
      <w:pPr>
        <w:spacing w:after="0" w:line="240" w:lineRule="auto"/>
        <w:ind w:left="3" w:right="3"/>
        <w:rPr>
          <w:rFonts w:ascii="Calibri" w:hAnsi="Calibri" w:cs="Calibri"/>
          <w:sz w:val="20"/>
        </w:rPr>
      </w:pPr>
    </w:p>
    <w:p w14:paraId="2D825018" w14:textId="77777777" w:rsidR="00330124" w:rsidRDefault="00330124" w:rsidP="00330124">
      <w:pPr>
        <w:spacing w:after="0" w:line="240" w:lineRule="auto"/>
        <w:rPr>
          <w:rFonts w:ascii="Calibri" w:hAnsi="Calibri" w:cs="Calibri"/>
          <w:sz w:val="20"/>
        </w:rPr>
      </w:pPr>
      <w:r w:rsidRPr="00330124">
        <w:rPr>
          <w:rFonts w:ascii="Consolas" w:hAnsi="Consolas"/>
          <w:b/>
          <w:color w:val="C00000"/>
          <w:sz w:val="20"/>
        </w:rPr>
        <w:t>copy</w:t>
      </w:r>
      <w:r w:rsidRPr="00330124">
        <w:rPr>
          <w:rFonts w:ascii="Calibri" w:hAnsi="Calibri" w:cs="Calibri"/>
          <w:sz w:val="20"/>
        </w:rPr>
        <w:tab/>
      </w:r>
      <w:r>
        <w:rPr>
          <w:rFonts w:ascii="Calibri" w:hAnsi="Calibri" w:cs="Calibri"/>
          <w:sz w:val="20"/>
        </w:rPr>
        <w:tab/>
      </w:r>
      <w:r w:rsidRPr="00330124">
        <w:rPr>
          <w:rFonts w:ascii="Calibri" w:hAnsi="Calibri" w:cs="Calibri"/>
          <w:sz w:val="20"/>
        </w:rPr>
        <w:t xml:space="preserve">If True, always copy underlying data even if new index is equivalent to old index; if False, do not </w:t>
      </w:r>
    </w:p>
    <w:p w14:paraId="7B477405" w14:textId="77777777" w:rsidR="00330124" w:rsidRPr="00330124" w:rsidRDefault="00330124" w:rsidP="00330124">
      <w:pPr>
        <w:spacing w:after="0" w:line="240" w:lineRule="auto"/>
        <w:ind w:left="720" w:firstLine="720"/>
        <w:rPr>
          <w:rFonts w:ascii="Calibri" w:hAnsi="Calibri" w:cs="Calibri"/>
          <w:sz w:val="20"/>
        </w:rPr>
      </w:pPr>
      <w:r w:rsidRPr="00330124">
        <w:rPr>
          <w:rFonts w:ascii="Calibri" w:hAnsi="Calibri" w:cs="Calibri"/>
          <w:sz w:val="20"/>
        </w:rPr>
        <w:t>copy the data when the indexes are equivalent.</w:t>
      </w:r>
    </w:p>
    <w:p w14:paraId="7F3AD2B5" w14:textId="77777777" w:rsidR="00AE46EB" w:rsidRPr="00C42B09" w:rsidRDefault="00AE46EB" w:rsidP="00AE46EB">
      <w:pPr>
        <w:spacing w:after="0" w:line="240" w:lineRule="auto"/>
        <w:ind w:left="3" w:right="3"/>
        <w:jc w:val="both"/>
        <w:rPr>
          <w:rFonts w:ascii="Calibri" w:hAnsi="Calibri" w:cs="Calibri"/>
          <w:sz w:val="20"/>
        </w:rPr>
      </w:pPr>
    </w:p>
    <w:p w14:paraId="0EB2635E" w14:textId="77777777" w:rsidR="00AE46EB" w:rsidRPr="00404DC4" w:rsidRDefault="00AE46EB" w:rsidP="00B7597A">
      <w:pPr>
        <w:pStyle w:val="Heading4"/>
      </w:pPr>
      <w:r w:rsidRPr="00404DC4">
        <w:t>Dropping Entries from an Axis</w:t>
      </w:r>
    </w:p>
    <w:p w14:paraId="6C9AB921" w14:textId="77777777" w:rsidR="00AE46EB" w:rsidRPr="00C42B09" w:rsidRDefault="00AE46EB" w:rsidP="00AE46EB">
      <w:pPr>
        <w:spacing w:after="0" w:line="240" w:lineRule="auto"/>
        <w:ind w:left="3" w:right="3"/>
        <w:jc w:val="both"/>
        <w:rPr>
          <w:rFonts w:ascii="Calibri" w:hAnsi="Calibri" w:cs="Calibri"/>
          <w:sz w:val="20"/>
        </w:rPr>
      </w:pPr>
    </w:p>
    <w:p w14:paraId="06BD18BC" w14:textId="77777777" w:rsidR="00AE46EB" w:rsidRPr="00330124" w:rsidRDefault="00AE46EB" w:rsidP="00AE46EB">
      <w:pPr>
        <w:spacing w:after="0" w:line="240" w:lineRule="auto"/>
        <w:ind w:left="3" w:right="3"/>
        <w:jc w:val="both"/>
        <w:rPr>
          <w:rFonts w:ascii="Calibri" w:hAnsi="Calibri" w:cs="Calibri"/>
          <w:color w:val="0000FF"/>
          <w:sz w:val="20"/>
        </w:rPr>
      </w:pPr>
      <w:r w:rsidRPr="00330124">
        <w:rPr>
          <w:rFonts w:ascii="Calibri" w:hAnsi="Calibri" w:cs="Calibri"/>
          <w:color w:val="0000FF"/>
          <w:sz w:val="20"/>
        </w:rPr>
        <w:t>Dropping one or more entries from an axis is easy if you already have an index array or list without those entries. As that can require a bit of munging and set logic, the</w:t>
      </w:r>
    </w:p>
    <w:p w14:paraId="1F6A8D96" w14:textId="77777777" w:rsidR="00AE46EB" w:rsidRPr="00330124" w:rsidRDefault="00AE46EB" w:rsidP="00AE46EB">
      <w:pPr>
        <w:spacing w:after="0" w:line="240" w:lineRule="auto"/>
        <w:ind w:left="3" w:right="3"/>
        <w:jc w:val="both"/>
        <w:rPr>
          <w:rFonts w:ascii="Calibri" w:hAnsi="Calibri" w:cs="Calibri"/>
          <w:color w:val="0000FF"/>
          <w:sz w:val="20"/>
        </w:rPr>
      </w:pPr>
    </w:p>
    <w:p w14:paraId="55C66A30" w14:textId="77777777" w:rsidR="00AE46EB" w:rsidRPr="00330124" w:rsidRDefault="00AE46EB" w:rsidP="00AE46EB">
      <w:pPr>
        <w:spacing w:after="0" w:line="240" w:lineRule="auto"/>
        <w:ind w:left="3" w:right="3"/>
        <w:jc w:val="both"/>
        <w:rPr>
          <w:rFonts w:ascii="Calibri" w:hAnsi="Calibri" w:cs="Calibri"/>
          <w:color w:val="0000FF"/>
          <w:sz w:val="20"/>
        </w:rPr>
      </w:pPr>
      <w:r w:rsidRPr="00330124">
        <w:rPr>
          <w:rFonts w:ascii="Calibri" w:hAnsi="Calibri" w:cs="Calibri"/>
          <w:color w:val="0000FF"/>
          <w:sz w:val="20"/>
        </w:rPr>
        <w:t>drop method will return a new object with the indicated value or values deleted from an axis:</w:t>
      </w:r>
    </w:p>
    <w:p w14:paraId="37E4A435" w14:textId="77777777" w:rsidR="00AE46EB" w:rsidRDefault="00AE46EB" w:rsidP="00AE46EB">
      <w:pPr>
        <w:spacing w:after="0" w:line="240" w:lineRule="auto"/>
        <w:ind w:left="3" w:right="3"/>
        <w:jc w:val="both"/>
        <w:rPr>
          <w:rFonts w:ascii="Calibri" w:hAnsi="Calibri" w:cs="Calibri"/>
          <w:color w:val="0000FF"/>
          <w:sz w:val="20"/>
        </w:rPr>
      </w:pPr>
    </w:p>
    <w:p w14:paraId="597C46E4" w14:textId="77777777" w:rsidR="00330124" w:rsidRPr="00330124" w:rsidRDefault="00330124" w:rsidP="00330124">
      <w:pPr>
        <w:spacing w:after="0" w:line="240" w:lineRule="auto"/>
        <w:rPr>
          <w:rFonts w:ascii="Consolas" w:hAnsi="Consolas"/>
          <w:color w:val="C00000"/>
          <w:sz w:val="20"/>
        </w:rPr>
      </w:pPr>
      <w:r w:rsidRPr="00330124">
        <w:rPr>
          <w:rFonts w:ascii="Consolas" w:hAnsi="Consolas"/>
          <w:color w:val="C00000"/>
          <w:sz w:val="20"/>
        </w:rPr>
        <w:t>obj = pd</w:t>
      </w:r>
      <w:r w:rsidRPr="00330124">
        <w:rPr>
          <w:rFonts w:ascii="Consolas" w:hAnsi="Consolas"/>
          <w:b/>
          <w:color w:val="C00000"/>
          <w:sz w:val="20"/>
        </w:rPr>
        <w:t>.Series(np.arange(</w:t>
      </w:r>
      <w:r w:rsidRPr="00330124">
        <w:rPr>
          <w:rFonts w:ascii="Consolas" w:hAnsi="Consolas"/>
          <w:color w:val="C00000"/>
          <w:sz w:val="20"/>
        </w:rPr>
        <w:t>5.</w:t>
      </w:r>
      <w:r w:rsidRPr="00330124">
        <w:rPr>
          <w:rFonts w:ascii="Consolas" w:hAnsi="Consolas"/>
          <w:b/>
          <w:color w:val="C00000"/>
          <w:sz w:val="20"/>
        </w:rPr>
        <w:t>)</w:t>
      </w:r>
      <w:r w:rsidRPr="00330124">
        <w:rPr>
          <w:rFonts w:ascii="Consolas" w:hAnsi="Consolas"/>
          <w:color w:val="C00000"/>
          <w:sz w:val="20"/>
        </w:rPr>
        <w:t xml:space="preserve">, </w:t>
      </w:r>
      <w:r w:rsidRPr="00330124">
        <w:rPr>
          <w:rFonts w:ascii="Consolas" w:hAnsi="Consolas"/>
          <w:b/>
          <w:color w:val="C00000"/>
          <w:sz w:val="20"/>
        </w:rPr>
        <w:t>index=[</w:t>
      </w:r>
      <w:r w:rsidRPr="00330124">
        <w:rPr>
          <w:rFonts w:ascii="Consolas" w:hAnsi="Consolas"/>
          <w:color w:val="C00000"/>
          <w:sz w:val="20"/>
        </w:rPr>
        <w:t>'a', 'b', 'c', 'd', 'e'</w:t>
      </w:r>
      <w:r w:rsidRPr="00330124">
        <w:rPr>
          <w:rFonts w:ascii="Consolas" w:hAnsi="Consolas"/>
          <w:b/>
          <w:color w:val="C00000"/>
          <w:sz w:val="20"/>
        </w:rPr>
        <w:t>])</w:t>
      </w:r>
    </w:p>
    <w:p w14:paraId="0FB8772B" w14:textId="77777777" w:rsidR="00330124" w:rsidRPr="00330124" w:rsidRDefault="00330124" w:rsidP="00330124">
      <w:pPr>
        <w:spacing w:after="0" w:line="240" w:lineRule="auto"/>
        <w:rPr>
          <w:rFonts w:ascii="Consolas" w:hAnsi="Consolas"/>
          <w:color w:val="C00000"/>
          <w:sz w:val="20"/>
        </w:rPr>
      </w:pPr>
    </w:p>
    <w:p w14:paraId="32C05409" w14:textId="77777777" w:rsidR="00330124" w:rsidRPr="00330124" w:rsidRDefault="00330124" w:rsidP="00330124">
      <w:pPr>
        <w:spacing w:after="0" w:line="240" w:lineRule="auto"/>
        <w:rPr>
          <w:rFonts w:ascii="Consolas" w:hAnsi="Consolas"/>
          <w:b/>
          <w:color w:val="C00000"/>
          <w:sz w:val="20"/>
        </w:rPr>
      </w:pPr>
      <w:r w:rsidRPr="00330124">
        <w:rPr>
          <w:rFonts w:ascii="Consolas" w:hAnsi="Consolas"/>
          <w:b/>
          <w:color w:val="C00000"/>
          <w:sz w:val="20"/>
        </w:rPr>
        <w:t xml:space="preserve">obj </w:t>
      </w:r>
    </w:p>
    <w:p w14:paraId="1764A594" w14:textId="77777777" w:rsidR="00330124" w:rsidRPr="00330124" w:rsidRDefault="00330124" w:rsidP="00330124">
      <w:pPr>
        <w:spacing w:after="0" w:line="240" w:lineRule="auto"/>
        <w:rPr>
          <w:rFonts w:ascii="Consolas" w:hAnsi="Consolas"/>
          <w:sz w:val="20"/>
        </w:rPr>
      </w:pPr>
    </w:p>
    <w:p w14:paraId="0B30DD1C" w14:textId="77777777" w:rsidR="00330124" w:rsidRPr="00330124" w:rsidRDefault="00330124" w:rsidP="00330124">
      <w:pPr>
        <w:spacing w:after="0" w:line="240" w:lineRule="auto"/>
        <w:rPr>
          <w:rFonts w:ascii="Consolas" w:hAnsi="Consolas"/>
          <w:i/>
          <w:sz w:val="20"/>
        </w:rPr>
      </w:pPr>
      <w:r w:rsidRPr="00330124">
        <w:rPr>
          <w:rFonts w:ascii="Consolas" w:hAnsi="Consolas"/>
          <w:i/>
          <w:sz w:val="20"/>
        </w:rPr>
        <w:t>a</w:t>
      </w:r>
      <w:r w:rsidRPr="00330124">
        <w:rPr>
          <w:rFonts w:ascii="Consolas" w:hAnsi="Consolas"/>
          <w:i/>
          <w:sz w:val="20"/>
        </w:rPr>
        <w:tab/>
        <w:t>0.0</w:t>
      </w:r>
    </w:p>
    <w:p w14:paraId="6C9F3371" w14:textId="77777777" w:rsidR="00330124" w:rsidRPr="00330124" w:rsidRDefault="00330124" w:rsidP="00330124">
      <w:pPr>
        <w:spacing w:after="0" w:line="240" w:lineRule="auto"/>
        <w:rPr>
          <w:rFonts w:ascii="Consolas" w:hAnsi="Consolas"/>
          <w:i/>
          <w:sz w:val="20"/>
        </w:rPr>
      </w:pPr>
      <w:r w:rsidRPr="00330124">
        <w:rPr>
          <w:rFonts w:ascii="Consolas" w:hAnsi="Consolas"/>
          <w:i/>
          <w:sz w:val="20"/>
        </w:rPr>
        <w:t>b</w:t>
      </w:r>
      <w:r w:rsidRPr="00330124">
        <w:rPr>
          <w:rFonts w:ascii="Consolas" w:hAnsi="Consolas"/>
          <w:i/>
          <w:sz w:val="20"/>
        </w:rPr>
        <w:tab/>
        <w:t>1.0</w:t>
      </w:r>
    </w:p>
    <w:p w14:paraId="32855FB3" w14:textId="77777777" w:rsidR="00330124" w:rsidRPr="00330124" w:rsidRDefault="00330124" w:rsidP="00330124">
      <w:pPr>
        <w:spacing w:after="0" w:line="240" w:lineRule="auto"/>
        <w:rPr>
          <w:rFonts w:ascii="Consolas" w:hAnsi="Consolas"/>
          <w:i/>
          <w:sz w:val="20"/>
        </w:rPr>
      </w:pPr>
      <w:r w:rsidRPr="00330124">
        <w:rPr>
          <w:rFonts w:ascii="Consolas" w:hAnsi="Consolas"/>
          <w:i/>
          <w:sz w:val="20"/>
        </w:rPr>
        <w:t>c</w:t>
      </w:r>
      <w:r w:rsidRPr="00330124">
        <w:rPr>
          <w:rFonts w:ascii="Consolas" w:hAnsi="Consolas"/>
          <w:i/>
          <w:sz w:val="20"/>
        </w:rPr>
        <w:tab/>
        <w:t>2.0</w:t>
      </w:r>
    </w:p>
    <w:p w14:paraId="41B5345D" w14:textId="77777777" w:rsidR="00330124" w:rsidRPr="00330124" w:rsidRDefault="00330124" w:rsidP="00330124">
      <w:pPr>
        <w:spacing w:after="0" w:line="240" w:lineRule="auto"/>
        <w:rPr>
          <w:rFonts w:ascii="Consolas" w:hAnsi="Consolas"/>
          <w:i/>
          <w:sz w:val="20"/>
        </w:rPr>
      </w:pPr>
      <w:r w:rsidRPr="00330124">
        <w:rPr>
          <w:rFonts w:ascii="Consolas" w:hAnsi="Consolas"/>
          <w:i/>
          <w:sz w:val="20"/>
        </w:rPr>
        <w:t>d</w:t>
      </w:r>
      <w:r w:rsidRPr="00330124">
        <w:rPr>
          <w:rFonts w:ascii="Consolas" w:hAnsi="Consolas"/>
          <w:i/>
          <w:sz w:val="20"/>
        </w:rPr>
        <w:tab/>
        <w:t>3.0</w:t>
      </w:r>
    </w:p>
    <w:p w14:paraId="5FA6A18F" w14:textId="77777777" w:rsidR="00330124" w:rsidRPr="00330124" w:rsidRDefault="00330124" w:rsidP="00330124">
      <w:pPr>
        <w:spacing w:after="0" w:line="240" w:lineRule="auto"/>
        <w:rPr>
          <w:rFonts w:ascii="Consolas" w:hAnsi="Consolas"/>
          <w:i/>
          <w:sz w:val="20"/>
        </w:rPr>
      </w:pPr>
      <w:r w:rsidRPr="00330124">
        <w:rPr>
          <w:rFonts w:ascii="Consolas" w:hAnsi="Consolas"/>
          <w:i/>
          <w:sz w:val="20"/>
        </w:rPr>
        <w:t>e</w:t>
      </w:r>
      <w:r w:rsidRPr="00330124">
        <w:rPr>
          <w:rFonts w:ascii="Consolas" w:hAnsi="Consolas"/>
          <w:i/>
          <w:sz w:val="20"/>
        </w:rPr>
        <w:tab/>
        <w:t>4.0</w:t>
      </w:r>
    </w:p>
    <w:p w14:paraId="1690D99F" w14:textId="77777777" w:rsidR="00330124" w:rsidRPr="00330124" w:rsidRDefault="00330124" w:rsidP="00330124">
      <w:pPr>
        <w:spacing w:after="0" w:line="240" w:lineRule="auto"/>
        <w:rPr>
          <w:rFonts w:ascii="Consolas" w:hAnsi="Consolas"/>
          <w:i/>
          <w:sz w:val="20"/>
        </w:rPr>
      </w:pPr>
      <w:r w:rsidRPr="00330124">
        <w:rPr>
          <w:rFonts w:ascii="Consolas" w:hAnsi="Consolas"/>
          <w:i/>
          <w:sz w:val="20"/>
        </w:rPr>
        <w:lastRenderedPageBreak/>
        <w:t>dtype: float64</w:t>
      </w:r>
    </w:p>
    <w:p w14:paraId="4DF9671A" w14:textId="77777777" w:rsidR="00330124" w:rsidRPr="00330124" w:rsidRDefault="00330124" w:rsidP="00330124">
      <w:pPr>
        <w:spacing w:after="0" w:line="240" w:lineRule="auto"/>
        <w:rPr>
          <w:rFonts w:ascii="Consolas" w:hAnsi="Consolas"/>
          <w:sz w:val="20"/>
        </w:rPr>
      </w:pPr>
    </w:p>
    <w:p w14:paraId="73F52F14" w14:textId="77777777" w:rsidR="00330124" w:rsidRDefault="00330124" w:rsidP="00330124">
      <w:pPr>
        <w:spacing w:after="0" w:line="240" w:lineRule="auto"/>
        <w:rPr>
          <w:rFonts w:ascii="Consolas" w:hAnsi="Consolas"/>
          <w:color w:val="C00000"/>
          <w:sz w:val="20"/>
        </w:rPr>
      </w:pPr>
      <w:r w:rsidRPr="00330124">
        <w:rPr>
          <w:rFonts w:ascii="Consolas" w:hAnsi="Consolas"/>
          <w:color w:val="C00000"/>
          <w:sz w:val="20"/>
        </w:rPr>
        <w:t>new_obj = obj</w:t>
      </w:r>
      <w:r w:rsidRPr="00330124">
        <w:rPr>
          <w:rFonts w:ascii="Consolas" w:hAnsi="Consolas"/>
          <w:b/>
          <w:color w:val="C00000"/>
          <w:sz w:val="20"/>
        </w:rPr>
        <w:t>.drop('c')</w:t>
      </w:r>
      <w:r w:rsidRPr="00330124">
        <w:rPr>
          <w:rFonts w:ascii="Consolas" w:hAnsi="Consolas"/>
          <w:color w:val="C00000"/>
          <w:sz w:val="20"/>
        </w:rPr>
        <w:t xml:space="preserve"> </w:t>
      </w:r>
    </w:p>
    <w:p w14:paraId="201BFBEB" w14:textId="77777777" w:rsidR="00330124" w:rsidRDefault="00330124" w:rsidP="00330124">
      <w:pPr>
        <w:spacing w:after="0" w:line="240" w:lineRule="auto"/>
        <w:rPr>
          <w:rFonts w:ascii="Consolas" w:hAnsi="Consolas"/>
          <w:color w:val="C00000"/>
          <w:sz w:val="20"/>
        </w:rPr>
      </w:pPr>
    </w:p>
    <w:p w14:paraId="6C9C1E57" w14:textId="77777777" w:rsidR="00330124" w:rsidRPr="00330124" w:rsidRDefault="00330124" w:rsidP="00330124">
      <w:pPr>
        <w:spacing w:after="0" w:line="240" w:lineRule="auto"/>
        <w:rPr>
          <w:rFonts w:ascii="Consolas" w:hAnsi="Consolas"/>
          <w:color w:val="C00000"/>
          <w:sz w:val="20"/>
        </w:rPr>
      </w:pPr>
      <w:r w:rsidRPr="00330124">
        <w:rPr>
          <w:rFonts w:ascii="Consolas" w:hAnsi="Consolas"/>
          <w:color w:val="C00000"/>
          <w:sz w:val="20"/>
        </w:rPr>
        <w:t>new_obj</w:t>
      </w:r>
    </w:p>
    <w:p w14:paraId="3C44E3BF" w14:textId="77777777" w:rsidR="00330124" w:rsidRPr="00330124" w:rsidRDefault="00330124" w:rsidP="00330124">
      <w:pPr>
        <w:spacing w:after="0" w:line="240" w:lineRule="auto"/>
        <w:rPr>
          <w:rFonts w:ascii="Consolas" w:hAnsi="Consolas"/>
          <w:i/>
          <w:sz w:val="20"/>
        </w:rPr>
      </w:pPr>
      <w:r w:rsidRPr="00330124">
        <w:rPr>
          <w:rFonts w:ascii="Consolas" w:hAnsi="Consolas"/>
          <w:i/>
          <w:sz w:val="20"/>
        </w:rPr>
        <w:t>a</w:t>
      </w:r>
      <w:r w:rsidRPr="00330124">
        <w:rPr>
          <w:rFonts w:ascii="Consolas" w:hAnsi="Consolas"/>
          <w:i/>
          <w:sz w:val="20"/>
        </w:rPr>
        <w:tab/>
        <w:t>0.0</w:t>
      </w:r>
    </w:p>
    <w:p w14:paraId="39E1DED8" w14:textId="77777777" w:rsidR="00330124" w:rsidRPr="00330124" w:rsidRDefault="00330124" w:rsidP="00330124">
      <w:pPr>
        <w:spacing w:after="0" w:line="240" w:lineRule="auto"/>
        <w:rPr>
          <w:rFonts w:ascii="Consolas" w:hAnsi="Consolas"/>
          <w:i/>
          <w:sz w:val="20"/>
        </w:rPr>
      </w:pPr>
      <w:r w:rsidRPr="00330124">
        <w:rPr>
          <w:rFonts w:ascii="Consolas" w:hAnsi="Consolas"/>
          <w:i/>
          <w:sz w:val="20"/>
        </w:rPr>
        <w:t>b</w:t>
      </w:r>
      <w:r w:rsidRPr="00330124">
        <w:rPr>
          <w:rFonts w:ascii="Consolas" w:hAnsi="Consolas"/>
          <w:i/>
          <w:sz w:val="20"/>
        </w:rPr>
        <w:tab/>
        <w:t>1.0</w:t>
      </w:r>
    </w:p>
    <w:p w14:paraId="292ED0BF" w14:textId="77777777" w:rsidR="00330124" w:rsidRPr="00330124" w:rsidRDefault="00330124" w:rsidP="00330124">
      <w:pPr>
        <w:spacing w:after="0" w:line="240" w:lineRule="auto"/>
        <w:rPr>
          <w:rFonts w:ascii="Consolas" w:hAnsi="Consolas"/>
          <w:i/>
          <w:sz w:val="20"/>
        </w:rPr>
      </w:pPr>
      <w:r w:rsidRPr="00330124">
        <w:rPr>
          <w:rFonts w:ascii="Consolas" w:hAnsi="Consolas"/>
          <w:i/>
          <w:sz w:val="20"/>
        </w:rPr>
        <w:t>d</w:t>
      </w:r>
      <w:r w:rsidRPr="00330124">
        <w:rPr>
          <w:rFonts w:ascii="Consolas" w:hAnsi="Consolas"/>
          <w:i/>
          <w:sz w:val="20"/>
        </w:rPr>
        <w:tab/>
        <w:t>3.0</w:t>
      </w:r>
    </w:p>
    <w:p w14:paraId="040B05C8" w14:textId="77777777" w:rsidR="00330124" w:rsidRPr="00330124" w:rsidRDefault="00330124" w:rsidP="00330124">
      <w:pPr>
        <w:spacing w:after="0" w:line="240" w:lineRule="auto"/>
        <w:rPr>
          <w:rFonts w:ascii="Consolas" w:hAnsi="Consolas"/>
          <w:i/>
          <w:sz w:val="20"/>
        </w:rPr>
      </w:pPr>
      <w:r w:rsidRPr="00330124">
        <w:rPr>
          <w:rFonts w:ascii="Consolas" w:hAnsi="Consolas"/>
          <w:i/>
          <w:sz w:val="20"/>
        </w:rPr>
        <w:t>e</w:t>
      </w:r>
      <w:r w:rsidRPr="00330124">
        <w:rPr>
          <w:rFonts w:ascii="Consolas" w:hAnsi="Consolas"/>
          <w:i/>
          <w:sz w:val="20"/>
        </w:rPr>
        <w:tab/>
        <w:t>4.0</w:t>
      </w:r>
    </w:p>
    <w:p w14:paraId="35E98DB1" w14:textId="77777777" w:rsidR="00330124" w:rsidRPr="00330124" w:rsidRDefault="00330124" w:rsidP="00330124">
      <w:pPr>
        <w:spacing w:after="0" w:line="240" w:lineRule="auto"/>
        <w:rPr>
          <w:rFonts w:ascii="Consolas" w:hAnsi="Consolas"/>
          <w:i/>
          <w:sz w:val="20"/>
        </w:rPr>
      </w:pPr>
      <w:r w:rsidRPr="00330124">
        <w:rPr>
          <w:rFonts w:ascii="Consolas" w:hAnsi="Consolas"/>
          <w:i/>
          <w:sz w:val="20"/>
        </w:rPr>
        <w:t>dtype: float64</w:t>
      </w:r>
    </w:p>
    <w:p w14:paraId="5BED9671" w14:textId="77777777" w:rsidR="00330124" w:rsidRPr="00330124" w:rsidRDefault="00330124" w:rsidP="00330124">
      <w:pPr>
        <w:spacing w:after="0" w:line="240" w:lineRule="auto"/>
        <w:rPr>
          <w:rFonts w:ascii="Consolas" w:hAnsi="Consolas"/>
          <w:sz w:val="20"/>
        </w:rPr>
      </w:pPr>
    </w:p>
    <w:p w14:paraId="44B15068" w14:textId="77777777" w:rsidR="00330124" w:rsidRPr="00330124" w:rsidRDefault="00330124" w:rsidP="00330124">
      <w:pPr>
        <w:spacing w:after="0" w:line="240" w:lineRule="auto"/>
        <w:rPr>
          <w:rFonts w:ascii="Consolas" w:hAnsi="Consolas"/>
          <w:sz w:val="20"/>
        </w:rPr>
      </w:pPr>
      <w:r w:rsidRPr="00330124">
        <w:rPr>
          <w:rFonts w:ascii="Consolas" w:hAnsi="Consolas"/>
          <w:color w:val="C00000"/>
          <w:sz w:val="20"/>
        </w:rPr>
        <w:t>obj.drop([</w:t>
      </w:r>
      <w:r w:rsidRPr="00330124">
        <w:rPr>
          <w:rFonts w:ascii="Consolas" w:hAnsi="Consolas"/>
          <w:sz w:val="20"/>
        </w:rPr>
        <w:t>'d', 'c'</w:t>
      </w:r>
      <w:r w:rsidRPr="00330124">
        <w:rPr>
          <w:rFonts w:ascii="Consolas" w:hAnsi="Consolas"/>
          <w:color w:val="C00000"/>
          <w:sz w:val="20"/>
        </w:rPr>
        <w:t>])</w:t>
      </w:r>
      <w:r w:rsidRPr="00330124">
        <w:rPr>
          <w:rFonts w:ascii="Consolas" w:hAnsi="Consolas"/>
          <w:sz w:val="20"/>
        </w:rPr>
        <w:t xml:space="preserve"> </w:t>
      </w:r>
    </w:p>
    <w:p w14:paraId="61667A13" w14:textId="77777777" w:rsidR="00330124" w:rsidRPr="00330124" w:rsidRDefault="00330124" w:rsidP="00330124">
      <w:pPr>
        <w:spacing w:after="0" w:line="240" w:lineRule="auto"/>
        <w:rPr>
          <w:rFonts w:ascii="Consolas" w:hAnsi="Consolas"/>
          <w:i/>
          <w:sz w:val="20"/>
        </w:rPr>
      </w:pPr>
      <w:r w:rsidRPr="00330124">
        <w:rPr>
          <w:rFonts w:ascii="Consolas" w:hAnsi="Consolas"/>
          <w:i/>
          <w:sz w:val="20"/>
        </w:rPr>
        <w:t>a</w:t>
      </w:r>
      <w:r w:rsidRPr="00330124">
        <w:rPr>
          <w:rFonts w:ascii="Consolas" w:hAnsi="Consolas"/>
          <w:i/>
          <w:sz w:val="20"/>
        </w:rPr>
        <w:tab/>
        <w:t>0.0</w:t>
      </w:r>
    </w:p>
    <w:p w14:paraId="33661201" w14:textId="77777777" w:rsidR="00330124" w:rsidRPr="00330124" w:rsidRDefault="00330124" w:rsidP="00330124">
      <w:pPr>
        <w:spacing w:after="0" w:line="240" w:lineRule="auto"/>
        <w:rPr>
          <w:rFonts w:ascii="Consolas" w:hAnsi="Consolas"/>
          <w:i/>
          <w:sz w:val="20"/>
        </w:rPr>
      </w:pPr>
      <w:r w:rsidRPr="00330124">
        <w:rPr>
          <w:rFonts w:ascii="Consolas" w:hAnsi="Consolas"/>
          <w:i/>
          <w:sz w:val="20"/>
        </w:rPr>
        <w:t>b</w:t>
      </w:r>
      <w:r w:rsidRPr="00330124">
        <w:rPr>
          <w:rFonts w:ascii="Consolas" w:hAnsi="Consolas"/>
          <w:i/>
          <w:sz w:val="20"/>
        </w:rPr>
        <w:tab/>
        <w:t>1.0</w:t>
      </w:r>
    </w:p>
    <w:p w14:paraId="6DCD87CD" w14:textId="77777777" w:rsidR="00330124" w:rsidRPr="00330124" w:rsidRDefault="00330124" w:rsidP="00330124">
      <w:pPr>
        <w:spacing w:after="0" w:line="240" w:lineRule="auto"/>
        <w:rPr>
          <w:rFonts w:ascii="Consolas" w:hAnsi="Consolas"/>
          <w:i/>
          <w:sz w:val="20"/>
        </w:rPr>
      </w:pPr>
      <w:r w:rsidRPr="00330124">
        <w:rPr>
          <w:rFonts w:ascii="Consolas" w:hAnsi="Consolas"/>
          <w:i/>
          <w:sz w:val="20"/>
        </w:rPr>
        <w:t>e</w:t>
      </w:r>
      <w:r w:rsidRPr="00330124">
        <w:rPr>
          <w:rFonts w:ascii="Consolas" w:hAnsi="Consolas"/>
          <w:i/>
          <w:sz w:val="20"/>
        </w:rPr>
        <w:tab/>
        <w:t>4.0</w:t>
      </w:r>
    </w:p>
    <w:p w14:paraId="00DFC2B5" w14:textId="77777777" w:rsidR="00330124" w:rsidRPr="00330124" w:rsidRDefault="00330124" w:rsidP="00330124">
      <w:pPr>
        <w:spacing w:after="0" w:line="240" w:lineRule="auto"/>
        <w:rPr>
          <w:rFonts w:ascii="Consolas" w:hAnsi="Consolas"/>
          <w:i/>
          <w:sz w:val="20"/>
        </w:rPr>
      </w:pPr>
      <w:r w:rsidRPr="00330124">
        <w:rPr>
          <w:rFonts w:ascii="Consolas" w:hAnsi="Consolas"/>
          <w:i/>
          <w:sz w:val="20"/>
        </w:rPr>
        <w:t>dtype: float64</w:t>
      </w:r>
    </w:p>
    <w:p w14:paraId="233D375A" w14:textId="77777777" w:rsidR="00330124" w:rsidRPr="00330124" w:rsidRDefault="00330124" w:rsidP="00330124">
      <w:pPr>
        <w:spacing w:after="0" w:line="240" w:lineRule="auto"/>
        <w:ind w:left="3" w:right="3"/>
        <w:jc w:val="both"/>
        <w:rPr>
          <w:rFonts w:ascii="Calibri" w:hAnsi="Calibri" w:cs="Calibri"/>
          <w:sz w:val="20"/>
        </w:rPr>
      </w:pPr>
    </w:p>
    <w:p w14:paraId="7E8147DE" w14:textId="77777777" w:rsidR="00330124" w:rsidRPr="00330124" w:rsidRDefault="00330124" w:rsidP="00330124">
      <w:pPr>
        <w:spacing w:after="0" w:line="240" w:lineRule="auto"/>
        <w:ind w:left="3" w:right="3"/>
        <w:jc w:val="both"/>
        <w:rPr>
          <w:rFonts w:ascii="Calibri" w:hAnsi="Calibri" w:cs="Calibri"/>
          <w:color w:val="0000FF"/>
          <w:sz w:val="20"/>
        </w:rPr>
      </w:pPr>
      <w:r w:rsidRPr="00330124">
        <w:rPr>
          <w:rFonts w:ascii="Calibri" w:hAnsi="Calibri" w:cs="Calibri"/>
          <w:color w:val="0000FF"/>
          <w:sz w:val="20"/>
        </w:rPr>
        <w:t>With DataFrame, index values can be deleted from either axis. To illustrate this, we first create an example DataFrame:</w:t>
      </w:r>
    </w:p>
    <w:p w14:paraId="40AF02A0" w14:textId="77777777" w:rsidR="00330124" w:rsidRPr="00330124" w:rsidRDefault="00330124" w:rsidP="00330124">
      <w:pPr>
        <w:spacing w:after="0" w:line="240" w:lineRule="auto"/>
        <w:ind w:left="3" w:right="3"/>
        <w:jc w:val="both"/>
        <w:rPr>
          <w:rFonts w:ascii="Calibri" w:hAnsi="Calibri" w:cs="Calibri"/>
          <w:sz w:val="20"/>
        </w:rPr>
      </w:pPr>
    </w:p>
    <w:p w14:paraId="150496CF" w14:textId="77777777" w:rsidR="00330124" w:rsidRPr="00330124" w:rsidRDefault="00330124" w:rsidP="00330124">
      <w:pPr>
        <w:spacing w:after="0" w:line="240" w:lineRule="auto"/>
        <w:rPr>
          <w:rFonts w:ascii="Consolas" w:hAnsi="Consolas"/>
          <w:sz w:val="20"/>
        </w:rPr>
      </w:pPr>
      <w:r w:rsidRPr="00330124">
        <w:rPr>
          <w:rFonts w:ascii="Consolas" w:hAnsi="Consolas"/>
          <w:sz w:val="20"/>
        </w:rPr>
        <w:t xml:space="preserve">data = </w:t>
      </w:r>
      <w:r w:rsidRPr="00330124">
        <w:rPr>
          <w:rFonts w:ascii="Consolas" w:hAnsi="Consolas"/>
          <w:b/>
          <w:color w:val="C00000"/>
          <w:sz w:val="20"/>
        </w:rPr>
        <w:t>pd.DataFrame(np.arange(</w:t>
      </w:r>
      <w:r w:rsidRPr="00330124">
        <w:rPr>
          <w:rFonts w:ascii="Consolas" w:hAnsi="Consolas"/>
          <w:sz w:val="20"/>
        </w:rPr>
        <w:t>16</w:t>
      </w:r>
      <w:r w:rsidRPr="00330124">
        <w:rPr>
          <w:rFonts w:ascii="Consolas" w:hAnsi="Consolas"/>
          <w:b/>
          <w:color w:val="C00000"/>
          <w:sz w:val="20"/>
        </w:rPr>
        <w:t>)</w:t>
      </w:r>
      <w:r w:rsidRPr="00330124">
        <w:rPr>
          <w:rFonts w:ascii="Consolas" w:hAnsi="Consolas"/>
          <w:sz w:val="20"/>
        </w:rPr>
        <w:t>.</w:t>
      </w:r>
      <w:r w:rsidRPr="00330124">
        <w:rPr>
          <w:rFonts w:ascii="Consolas" w:hAnsi="Consolas"/>
          <w:b/>
          <w:color w:val="C00000"/>
          <w:sz w:val="20"/>
        </w:rPr>
        <w:t>reshape((</w:t>
      </w:r>
      <w:r w:rsidRPr="00330124">
        <w:rPr>
          <w:rFonts w:ascii="Consolas" w:hAnsi="Consolas"/>
          <w:sz w:val="20"/>
        </w:rPr>
        <w:t>4, 4</w:t>
      </w:r>
      <w:r w:rsidRPr="00330124">
        <w:rPr>
          <w:rFonts w:ascii="Consolas" w:hAnsi="Consolas"/>
          <w:b/>
          <w:color w:val="C00000"/>
          <w:sz w:val="20"/>
        </w:rPr>
        <w:t>))</w:t>
      </w:r>
      <w:r w:rsidRPr="00330124">
        <w:rPr>
          <w:rFonts w:ascii="Consolas" w:hAnsi="Consolas"/>
          <w:sz w:val="20"/>
        </w:rPr>
        <w:t>,</w:t>
      </w:r>
    </w:p>
    <w:p w14:paraId="6C1A3F24" w14:textId="77777777" w:rsidR="00330124" w:rsidRPr="00330124" w:rsidRDefault="00330124" w:rsidP="00330124">
      <w:pPr>
        <w:spacing w:after="0" w:line="240" w:lineRule="auto"/>
        <w:rPr>
          <w:rFonts w:ascii="Consolas" w:hAnsi="Consolas"/>
          <w:sz w:val="20"/>
        </w:rPr>
      </w:pPr>
      <w:r w:rsidRPr="00330124">
        <w:rPr>
          <w:rFonts w:ascii="Consolas" w:hAnsi="Consolas"/>
          <w:sz w:val="20"/>
        </w:rPr>
        <w:t>.....:</w:t>
      </w:r>
      <w:r w:rsidRPr="00330124">
        <w:rPr>
          <w:rFonts w:ascii="Consolas" w:hAnsi="Consolas"/>
          <w:sz w:val="20"/>
        </w:rPr>
        <w:tab/>
      </w:r>
      <w:r w:rsidRPr="00330124">
        <w:rPr>
          <w:rFonts w:ascii="Consolas" w:hAnsi="Consolas"/>
          <w:b/>
          <w:color w:val="C00000"/>
          <w:sz w:val="20"/>
        </w:rPr>
        <w:t>index=[</w:t>
      </w:r>
      <w:r w:rsidRPr="00330124">
        <w:rPr>
          <w:rFonts w:ascii="Consolas" w:hAnsi="Consolas"/>
          <w:sz w:val="20"/>
        </w:rPr>
        <w:t>'Ohio', 'Colorado', 'Utah', 'New York'</w:t>
      </w:r>
      <w:r w:rsidRPr="00330124">
        <w:rPr>
          <w:rFonts w:ascii="Consolas" w:hAnsi="Consolas"/>
          <w:b/>
          <w:color w:val="C00000"/>
          <w:sz w:val="20"/>
        </w:rPr>
        <w:t>],</w:t>
      </w:r>
    </w:p>
    <w:p w14:paraId="45F52DE8" w14:textId="77777777" w:rsidR="00330124" w:rsidRPr="00330124" w:rsidRDefault="00330124" w:rsidP="00330124">
      <w:pPr>
        <w:spacing w:after="0" w:line="240" w:lineRule="auto"/>
        <w:rPr>
          <w:rFonts w:ascii="Consolas" w:hAnsi="Consolas"/>
          <w:sz w:val="20"/>
        </w:rPr>
      </w:pPr>
      <w:r w:rsidRPr="00330124">
        <w:rPr>
          <w:rFonts w:ascii="Consolas" w:hAnsi="Consolas"/>
          <w:sz w:val="20"/>
        </w:rPr>
        <w:t>.....:</w:t>
      </w:r>
      <w:r w:rsidRPr="00330124">
        <w:rPr>
          <w:rFonts w:ascii="Consolas" w:hAnsi="Consolas"/>
          <w:sz w:val="20"/>
        </w:rPr>
        <w:tab/>
      </w:r>
      <w:r w:rsidRPr="00330124">
        <w:rPr>
          <w:rFonts w:ascii="Consolas" w:hAnsi="Consolas"/>
          <w:b/>
          <w:color w:val="C00000"/>
          <w:sz w:val="20"/>
        </w:rPr>
        <w:t>columns=[</w:t>
      </w:r>
      <w:r w:rsidRPr="00330124">
        <w:rPr>
          <w:rFonts w:ascii="Consolas" w:hAnsi="Consolas"/>
          <w:sz w:val="20"/>
        </w:rPr>
        <w:t>'one', 'two', 'three', 'four'</w:t>
      </w:r>
      <w:r w:rsidRPr="00330124">
        <w:rPr>
          <w:rFonts w:ascii="Consolas" w:hAnsi="Consolas"/>
          <w:b/>
          <w:color w:val="C00000"/>
          <w:sz w:val="20"/>
        </w:rPr>
        <w:t>])</w:t>
      </w:r>
    </w:p>
    <w:p w14:paraId="69EEF16C" w14:textId="77777777" w:rsidR="00330124" w:rsidRPr="00330124" w:rsidRDefault="00330124" w:rsidP="00330124">
      <w:pPr>
        <w:spacing w:after="0" w:line="240" w:lineRule="auto"/>
        <w:rPr>
          <w:rFonts w:ascii="Consolas" w:hAnsi="Consolas"/>
          <w:sz w:val="20"/>
        </w:rPr>
      </w:pPr>
    </w:p>
    <w:p w14:paraId="0EB0BBC4" w14:textId="77777777" w:rsidR="00330124" w:rsidRPr="00330124" w:rsidRDefault="00330124" w:rsidP="00330124">
      <w:pPr>
        <w:spacing w:after="0" w:line="240" w:lineRule="auto"/>
        <w:rPr>
          <w:rFonts w:ascii="Consolas" w:hAnsi="Consolas"/>
          <w:b/>
          <w:color w:val="C00000"/>
          <w:sz w:val="20"/>
        </w:rPr>
      </w:pPr>
      <w:r w:rsidRPr="00330124">
        <w:rPr>
          <w:rFonts w:ascii="Consolas" w:hAnsi="Consolas"/>
          <w:b/>
          <w:color w:val="C00000"/>
          <w:sz w:val="20"/>
        </w:rPr>
        <w:t>data</w:t>
      </w:r>
    </w:p>
    <w:p w14:paraId="2D200786" w14:textId="77777777" w:rsidR="00330124" w:rsidRPr="00330124" w:rsidRDefault="00330124" w:rsidP="00330124">
      <w:pPr>
        <w:spacing w:after="0" w:line="240" w:lineRule="auto"/>
        <w:rPr>
          <w:rFonts w:ascii="Consolas" w:hAnsi="Consolas"/>
          <w:sz w:val="20"/>
        </w:rPr>
      </w:pPr>
      <w:r w:rsidRPr="00330124">
        <w:rPr>
          <w:rFonts w:ascii="Consolas" w:hAnsi="Consolas"/>
          <w:sz w:val="20"/>
        </w:rPr>
        <w:tab/>
        <w:t>one</w:t>
      </w:r>
      <w:r w:rsidRPr="00330124">
        <w:rPr>
          <w:rFonts w:ascii="Consolas" w:hAnsi="Consolas"/>
          <w:sz w:val="20"/>
        </w:rPr>
        <w:tab/>
        <w:t>two</w:t>
      </w:r>
      <w:r w:rsidRPr="00330124">
        <w:rPr>
          <w:rFonts w:ascii="Consolas" w:hAnsi="Consolas"/>
          <w:sz w:val="20"/>
        </w:rPr>
        <w:tab/>
        <w:t>three</w:t>
      </w:r>
      <w:r w:rsidRPr="00330124">
        <w:rPr>
          <w:rFonts w:ascii="Consolas" w:hAnsi="Consolas"/>
          <w:sz w:val="20"/>
        </w:rPr>
        <w:tab/>
        <w:t>four</w:t>
      </w:r>
    </w:p>
    <w:p w14:paraId="40CD77CC" w14:textId="77777777" w:rsidR="00330124" w:rsidRPr="00330124" w:rsidRDefault="00330124" w:rsidP="00330124">
      <w:pPr>
        <w:spacing w:after="0" w:line="240" w:lineRule="auto"/>
        <w:rPr>
          <w:rFonts w:ascii="Consolas" w:hAnsi="Consolas"/>
          <w:sz w:val="20"/>
        </w:rPr>
      </w:pPr>
      <w:r w:rsidRPr="00330124">
        <w:rPr>
          <w:rFonts w:ascii="Consolas" w:hAnsi="Consolas"/>
          <w:sz w:val="20"/>
        </w:rPr>
        <w:t>Ohio</w:t>
      </w:r>
      <w:r w:rsidRPr="00330124">
        <w:rPr>
          <w:rFonts w:ascii="Consolas" w:hAnsi="Consolas"/>
          <w:sz w:val="20"/>
        </w:rPr>
        <w:tab/>
        <w:t>0</w:t>
      </w:r>
      <w:r w:rsidRPr="00330124">
        <w:rPr>
          <w:rFonts w:ascii="Consolas" w:hAnsi="Consolas"/>
          <w:sz w:val="20"/>
        </w:rPr>
        <w:tab/>
        <w:t>1</w:t>
      </w:r>
      <w:r w:rsidRPr="00330124">
        <w:rPr>
          <w:rFonts w:ascii="Consolas" w:hAnsi="Consolas"/>
          <w:sz w:val="20"/>
        </w:rPr>
        <w:tab/>
        <w:t>2</w:t>
      </w:r>
      <w:r w:rsidRPr="00330124">
        <w:rPr>
          <w:rFonts w:ascii="Consolas" w:hAnsi="Consolas"/>
          <w:sz w:val="20"/>
        </w:rPr>
        <w:tab/>
        <w:t>3</w:t>
      </w:r>
    </w:p>
    <w:p w14:paraId="257997F7" w14:textId="77777777" w:rsidR="00330124" w:rsidRPr="00330124" w:rsidRDefault="00330124" w:rsidP="00330124">
      <w:pPr>
        <w:spacing w:after="0" w:line="240" w:lineRule="auto"/>
        <w:rPr>
          <w:rFonts w:ascii="Consolas" w:hAnsi="Consolas"/>
          <w:sz w:val="20"/>
        </w:rPr>
      </w:pPr>
      <w:r w:rsidRPr="00330124">
        <w:rPr>
          <w:rFonts w:ascii="Consolas" w:hAnsi="Consolas"/>
          <w:sz w:val="20"/>
        </w:rPr>
        <w:t>Colorado</w:t>
      </w:r>
      <w:r w:rsidRPr="00330124">
        <w:rPr>
          <w:rFonts w:ascii="Consolas" w:hAnsi="Consolas"/>
          <w:sz w:val="20"/>
        </w:rPr>
        <w:tab/>
        <w:t>4</w:t>
      </w:r>
      <w:r w:rsidRPr="00330124">
        <w:rPr>
          <w:rFonts w:ascii="Consolas" w:hAnsi="Consolas"/>
          <w:sz w:val="20"/>
        </w:rPr>
        <w:tab/>
        <w:t>5</w:t>
      </w:r>
      <w:r w:rsidRPr="00330124">
        <w:rPr>
          <w:rFonts w:ascii="Consolas" w:hAnsi="Consolas"/>
          <w:sz w:val="20"/>
        </w:rPr>
        <w:tab/>
        <w:t>6</w:t>
      </w:r>
      <w:r w:rsidRPr="00330124">
        <w:rPr>
          <w:rFonts w:ascii="Consolas" w:hAnsi="Consolas"/>
          <w:sz w:val="20"/>
        </w:rPr>
        <w:tab/>
        <w:t>7</w:t>
      </w:r>
    </w:p>
    <w:p w14:paraId="44C7A3D0" w14:textId="77777777" w:rsidR="00330124" w:rsidRPr="00330124" w:rsidRDefault="00330124" w:rsidP="00330124">
      <w:pPr>
        <w:spacing w:after="0" w:line="240" w:lineRule="auto"/>
        <w:rPr>
          <w:rFonts w:ascii="Consolas" w:hAnsi="Consolas"/>
          <w:sz w:val="20"/>
        </w:rPr>
      </w:pPr>
      <w:r w:rsidRPr="00330124">
        <w:rPr>
          <w:rFonts w:ascii="Consolas" w:hAnsi="Consolas"/>
          <w:sz w:val="20"/>
        </w:rPr>
        <w:t>Utah</w:t>
      </w:r>
      <w:r w:rsidRPr="00330124">
        <w:rPr>
          <w:rFonts w:ascii="Consolas" w:hAnsi="Consolas"/>
          <w:sz w:val="20"/>
        </w:rPr>
        <w:tab/>
        <w:t>8</w:t>
      </w:r>
      <w:r w:rsidRPr="00330124">
        <w:rPr>
          <w:rFonts w:ascii="Consolas" w:hAnsi="Consolas"/>
          <w:sz w:val="20"/>
        </w:rPr>
        <w:tab/>
        <w:t>9</w:t>
      </w:r>
      <w:r w:rsidRPr="00330124">
        <w:rPr>
          <w:rFonts w:ascii="Consolas" w:hAnsi="Consolas"/>
          <w:sz w:val="20"/>
        </w:rPr>
        <w:tab/>
        <w:t>10</w:t>
      </w:r>
      <w:r w:rsidRPr="00330124">
        <w:rPr>
          <w:rFonts w:ascii="Consolas" w:hAnsi="Consolas"/>
          <w:sz w:val="20"/>
        </w:rPr>
        <w:tab/>
        <w:t>11</w:t>
      </w:r>
    </w:p>
    <w:p w14:paraId="39E44E89" w14:textId="77777777" w:rsidR="00330124" w:rsidRPr="00330124" w:rsidRDefault="00330124" w:rsidP="00330124">
      <w:pPr>
        <w:spacing w:after="0" w:line="240" w:lineRule="auto"/>
        <w:rPr>
          <w:rFonts w:ascii="Consolas" w:hAnsi="Consolas"/>
          <w:sz w:val="20"/>
        </w:rPr>
      </w:pPr>
      <w:r w:rsidRPr="00330124">
        <w:rPr>
          <w:rFonts w:ascii="Consolas" w:hAnsi="Consolas"/>
          <w:sz w:val="20"/>
        </w:rPr>
        <w:t>New York</w:t>
      </w:r>
      <w:r w:rsidRPr="00330124">
        <w:rPr>
          <w:rFonts w:ascii="Consolas" w:hAnsi="Consolas"/>
          <w:sz w:val="20"/>
        </w:rPr>
        <w:tab/>
        <w:t>12</w:t>
      </w:r>
      <w:r w:rsidRPr="00330124">
        <w:rPr>
          <w:rFonts w:ascii="Consolas" w:hAnsi="Consolas"/>
          <w:sz w:val="20"/>
        </w:rPr>
        <w:tab/>
        <w:t>13</w:t>
      </w:r>
      <w:r w:rsidRPr="00330124">
        <w:rPr>
          <w:rFonts w:ascii="Consolas" w:hAnsi="Consolas"/>
          <w:sz w:val="20"/>
        </w:rPr>
        <w:tab/>
        <w:t>14</w:t>
      </w:r>
      <w:r w:rsidRPr="00330124">
        <w:rPr>
          <w:rFonts w:ascii="Consolas" w:hAnsi="Consolas"/>
          <w:sz w:val="20"/>
        </w:rPr>
        <w:tab/>
        <w:t>15</w:t>
      </w:r>
    </w:p>
    <w:p w14:paraId="06A5ADCC" w14:textId="77777777" w:rsidR="00330124" w:rsidRPr="00330124" w:rsidRDefault="00330124" w:rsidP="00330124">
      <w:pPr>
        <w:spacing w:after="0" w:line="240" w:lineRule="auto"/>
        <w:rPr>
          <w:rFonts w:ascii="Consolas" w:hAnsi="Consolas"/>
          <w:sz w:val="20"/>
        </w:rPr>
      </w:pPr>
    </w:p>
    <w:p w14:paraId="1D091E4A" w14:textId="77777777" w:rsidR="00330124" w:rsidRPr="00330124" w:rsidRDefault="00330124" w:rsidP="00330124">
      <w:pPr>
        <w:spacing w:after="0" w:line="240" w:lineRule="auto"/>
        <w:ind w:left="3" w:right="3"/>
        <w:jc w:val="both"/>
        <w:rPr>
          <w:rFonts w:ascii="Calibri" w:hAnsi="Calibri" w:cs="Calibri"/>
          <w:color w:val="0000FF"/>
          <w:sz w:val="20"/>
        </w:rPr>
      </w:pPr>
      <w:r w:rsidRPr="00330124">
        <w:rPr>
          <w:rFonts w:ascii="Calibri" w:hAnsi="Calibri" w:cs="Calibri"/>
          <w:color w:val="0000FF"/>
          <w:sz w:val="20"/>
        </w:rPr>
        <w:t>Calling drop with a sequence of labels will drop values from the row labels (axis 0):</w:t>
      </w:r>
    </w:p>
    <w:p w14:paraId="01DBB2AF" w14:textId="77777777" w:rsidR="00330124" w:rsidRPr="00330124" w:rsidRDefault="00330124" w:rsidP="00330124">
      <w:pPr>
        <w:spacing w:after="0" w:line="240" w:lineRule="auto"/>
        <w:ind w:left="3" w:right="3"/>
        <w:jc w:val="both"/>
        <w:rPr>
          <w:rFonts w:ascii="Calibri" w:hAnsi="Calibri" w:cs="Calibri"/>
          <w:color w:val="0000FF"/>
          <w:sz w:val="20"/>
        </w:rPr>
      </w:pPr>
    </w:p>
    <w:p w14:paraId="6462A715" w14:textId="77777777" w:rsidR="00330124" w:rsidRPr="00330124" w:rsidRDefault="00330124" w:rsidP="00330124">
      <w:pPr>
        <w:spacing w:after="0" w:line="240" w:lineRule="auto"/>
        <w:rPr>
          <w:rFonts w:ascii="Consolas" w:hAnsi="Consolas"/>
          <w:sz w:val="20"/>
        </w:rPr>
      </w:pPr>
      <w:r w:rsidRPr="00330124">
        <w:rPr>
          <w:rFonts w:ascii="Consolas" w:hAnsi="Consolas"/>
          <w:color w:val="C00000"/>
          <w:sz w:val="20"/>
        </w:rPr>
        <w:t>data.drop([</w:t>
      </w:r>
      <w:r w:rsidRPr="00330124">
        <w:rPr>
          <w:rFonts w:ascii="Consolas" w:hAnsi="Consolas"/>
          <w:sz w:val="20"/>
        </w:rPr>
        <w:t>'Colorado', 'Ohio'</w:t>
      </w:r>
      <w:r w:rsidRPr="00330124">
        <w:rPr>
          <w:rFonts w:ascii="Consolas" w:hAnsi="Consolas"/>
          <w:color w:val="C00000"/>
          <w:sz w:val="20"/>
        </w:rPr>
        <w:t xml:space="preserve">]) </w:t>
      </w:r>
    </w:p>
    <w:p w14:paraId="37B0C3B9" w14:textId="77777777" w:rsidR="00330124" w:rsidRPr="00330124" w:rsidRDefault="00330124" w:rsidP="00330124">
      <w:pPr>
        <w:spacing w:after="0" w:line="240" w:lineRule="auto"/>
        <w:rPr>
          <w:rFonts w:ascii="Consolas" w:hAnsi="Consolas"/>
          <w:sz w:val="20"/>
        </w:rPr>
      </w:pPr>
    </w:p>
    <w:p w14:paraId="13515AB0" w14:textId="77777777" w:rsidR="00330124" w:rsidRPr="00330124" w:rsidRDefault="00330124" w:rsidP="00330124">
      <w:pPr>
        <w:spacing w:after="0" w:line="240" w:lineRule="auto"/>
        <w:rPr>
          <w:rFonts w:ascii="Consolas" w:hAnsi="Consolas"/>
          <w:sz w:val="20"/>
        </w:rPr>
      </w:pPr>
      <w:r w:rsidRPr="00330124">
        <w:rPr>
          <w:rFonts w:ascii="Consolas" w:hAnsi="Consolas"/>
          <w:sz w:val="20"/>
        </w:rPr>
        <w:tab/>
        <w:t>one</w:t>
      </w:r>
      <w:r w:rsidRPr="00330124">
        <w:rPr>
          <w:rFonts w:ascii="Consolas" w:hAnsi="Consolas"/>
          <w:sz w:val="20"/>
        </w:rPr>
        <w:tab/>
        <w:t>two</w:t>
      </w:r>
      <w:r w:rsidRPr="00330124">
        <w:rPr>
          <w:rFonts w:ascii="Consolas" w:hAnsi="Consolas"/>
          <w:sz w:val="20"/>
        </w:rPr>
        <w:tab/>
        <w:t>three</w:t>
      </w:r>
      <w:r w:rsidRPr="00330124">
        <w:rPr>
          <w:rFonts w:ascii="Consolas" w:hAnsi="Consolas"/>
          <w:sz w:val="20"/>
        </w:rPr>
        <w:tab/>
        <w:t>four</w:t>
      </w:r>
    </w:p>
    <w:p w14:paraId="3310DA8B" w14:textId="77777777" w:rsidR="00330124" w:rsidRPr="00330124" w:rsidRDefault="00330124" w:rsidP="00330124">
      <w:pPr>
        <w:spacing w:after="0" w:line="240" w:lineRule="auto"/>
        <w:rPr>
          <w:rFonts w:ascii="Consolas" w:hAnsi="Consolas"/>
          <w:sz w:val="20"/>
        </w:rPr>
      </w:pPr>
      <w:r w:rsidRPr="00330124">
        <w:rPr>
          <w:rFonts w:ascii="Consolas" w:hAnsi="Consolas"/>
          <w:sz w:val="20"/>
        </w:rPr>
        <w:t>Utah</w:t>
      </w:r>
      <w:r w:rsidRPr="00330124">
        <w:rPr>
          <w:rFonts w:ascii="Consolas" w:hAnsi="Consolas"/>
          <w:sz w:val="20"/>
        </w:rPr>
        <w:tab/>
        <w:t>8</w:t>
      </w:r>
      <w:r w:rsidRPr="00330124">
        <w:rPr>
          <w:rFonts w:ascii="Consolas" w:hAnsi="Consolas"/>
          <w:sz w:val="20"/>
        </w:rPr>
        <w:tab/>
        <w:t>9</w:t>
      </w:r>
      <w:r w:rsidRPr="00330124">
        <w:rPr>
          <w:rFonts w:ascii="Consolas" w:hAnsi="Consolas"/>
          <w:sz w:val="20"/>
        </w:rPr>
        <w:tab/>
        <w:t>10</w:t>
      </w:r>
      <w:r w:rsidRPr="00330124">
        <w:rPr>
          <w:rFonts w:ascii="Consolas" w:hAnsi="Consolas"/>
          <w:sz w:val="20"/>
        </w:rPr>
        <w:tab/>
        <w:t>11</w:t>
      </w:r>
    </w:p>
    <w:p w14:paraId="289CE0B6" w14:textId="77777777" w:rsidR="00330124" w:rsidRPr="00330124" w:rsidRDefault="00330124" w:rsidP="00330124">
      <w:pPr>
        <w:spacing w:after="0" w:line="240" w:lineRule="auto"/>
        <w:rPr>
          <w:rFonts w:ascii="Consolas" w:hAnsi="Consolas"/>
          <w:sz w:val="20"/>
        </w:rPr>
      </w:pPr>
      <w:r w:rsidRPr="00330124">
        <w:rPr>
          <w:rFonts w:ascii="Consolas" w:hAnsi="Consolas"/>
          <w:sz w:val="20"/>
        </w:rPr>
        <w:t>New York</w:t>
      </w:r>
      <w:r w:rsidRPr="00330124">
        <w:rPr>
          <w:rFonts w:ascii="Consolas" w:hAnsi="Consolas"/>
          <w:sz w:val="20"/>
        </w:rPr>
        <w:tab/>
        <w:t>12</w:t>
      </w:r>
      <w:r w:rsidRPr="00330124">
        <w:rPr>
          <w:rFonts w:ascii="Consolas" w:hAnsi="Consolas"/>
          <w:sz w:val="20"/>
        </w:rPr>
        <w:tab/>
        <w:t>13</w:t>
      </w:r>
      <w:r w:rsidRPr="00330124">
        <w:rPr>
          <w:rFonts w:ascii="Consolas" w:hAnsi="Consolas"/>
          <w:sz w:val="20"/>
        </w:rPr>
        <w:tab/>
        <w:t>14</w:t>
      </w:r>
      <w:r w:rsidRPr="00330124">
        <w:rPr>
          <w:rFonts w:ascii="Consolas" w:hAnsi="Consolas"/>
          <w:sz w:val="20"/>
        </w:rPr>
        <w:tab/>
        <w:t>15</w:t>
      </w:r>
    </w:p>
    <w:p w14:paraId="25657445" w14:textId="77777777" w:rsidR="00330124" w:rsidRPr="00330124" w:rsidRDefault="00330124" w:rsidP="00330124">
      <w:pPr>
        <w:spacing w:after="0" w:line="240" w:lineRule="auto"/>
        <w:rPr>
          <w:rFonts w:ascii="Consolas" w:hAnsi="Consolas"/>
          <w:sz w:val="20"/>
        </w:rPr>
      </w:pPr>
    </w:p>
    <w:p w14:paraId="402A3FDA" w14:textId="77777777" w:rsidR="00330124" w:rsidRPr="00330124" w:rsidRDefault="00330124" w:rsidP="00330124">
      <w:pPr>
        <w:spacing w:after="0" w:line="240" w:lineRule="auto"/>
        <w:ind w:left="3" w:right="3"/>
        <w:jc w:val="both"/>
        <w:rPr>
          <w:rFonts w:ascii="Calibri" w:hAnsi="Calibri" w:cs="Calibri"/>
          <w:color w:val="0000FF"/>
          <w:sz w:val="20"/>
        </w:rPr>
      </w:pPr>
      <w:r w:rsidRPr="00330124">
        <w:rPr>
          <w:rFonts w:ascii="Calibri" w:hAnsi="Calibri" w:cs="Calibri"/>
          <w:color w:val="0000FF"/>
          <w:sz w:val="20"/>
        </w:rPr>
        <w:t>You can drop values from the columns by passing axis=1 or axis='columns':</w:t>
      </w:r>
    </w:p>
    <w:p w14:paraId="2FE05E4C" w14:textId="77777777" w:rsidR="00330124" w:rsidRPr="00330124" w:rsidRDefault="00330124" w:rsidP="00330124">
      <w:pPr>
        <w:spacing w:after="0" w:line="240" w:lineRule="auto"/>
        <w:ind w:left="3" w:right="3"/>
        <w:jc w:val="both"/>
        <w:rPr>
          <w:rFonts w:ascii="Calibri" w:hAnsi="Calibri" w:cs="Calibri"/>
          <w:color w:val="0000FF"/>
          <w:sz w:val="20"/>
        </w:rPr>
      </w:pPr>
    </w:p>
    <w:p w14:paraId="4D8E43C1" w14:textId="77777777" w:rsidR="00330124" w:rsidRPr="00330124" w:rsidRDefault="00330124" w:rsidP="00330124">
      <w:pPr>
        <w:spacing w:after="0" w:line="240" w:lineRule="auto"/>
        <w:rPr>
          <w:rFonts w:ascii="Consolas" w:hAnsi="Consolas"/>
          <w:sz w:val="20"/>
        </w:rPr>
      </w:pPr>
      <w:r w:rsidRPr="00330124">
        <w:rPr>
          <w:rFonts w:ascii="Consolas" w:hAnsi="Consolas"/>
          <w:color w:val="C00000"/>
          <w:sz w:val="20"/>
        </w:rPr>
        <w:t>data.drop(</w:t>
      </w:r>
      <w:r w:rsidRPr="00330124">
        <w:rPr>
          <w:rFonts w:ascii="Consolas" w:hAnsi="Consolas"/>
          <w:sz w:val="20"/>
        </w:rPr>
        <w:t xml:space="preserve">'two', </w:t>
      </w:r>
      <w:r w:rsidRPr="00330124">
        <w:rPr>
          <w:rFonts w:ascii="Consolas" w:hAnsi="Consolas"/>
          <w:color w:val="C00000"/>
          <w:sz w:val="20"/>
        </w:rPr>
        <w:t xml:space="preserve">axis=1) </w:t>
      </w:r>
    </w:p>
    <w:p w14:paraId="65CA1B27" w14:textId="77777777" w:rsidR="00330124" w:rsidRPr="00330124" w:rsidRDefault="00330124" w:rsidP="00330124">
      <w:pPr>
        <w:spacing w:after="0" w:line="240" w:lineRule="auto"/>
        <w:rPr>
          <w:rFonts w:ascii="Consolas" w:hAnsi="Consolas"/>
          <w:sz w:val="20"/>
        </w:rPr>
      </w:pPr>
      <w:r w:rsidRPr="00330124">
        <w:rPr>
          <w:rFonts w:ascii="Consolas" w:hAnsi="Consolas"/>
          <w:sz w:val="20"/>
        </w:rPr>
        <w:tab/>
      </w:r>
      <w:r>
        <w:rPr>
          <w:rFonts w:ascii="Consolas" w:hAnsi="Consolas"/>
          <w:sz w:val="20"/>
        </w:rPr>
        <w:tab/>
      </w:r>
      <w:r w:rsidRPr="00330124">
        <w:rPr>
          <w:rFonts w:ascii="Consolas" w:hAnsi="Consolas"/>
          <w:sz w:val="20"/>
        </w:rPr>
        <w:t>one</w:t>
      </w:r>
      <w:r w:rsidRPr="00330124">
        <w:rPr>
          <w:rFonts w:ascii="Consolas" w:hAnsi="Consolas"/>
          <w:sz w:val="20"/>
        </w:rPr>
        <w:tab/>
        <w:t>three</w:t>
      </w:r>
      <w:r w:rsidRPr="00330124">
        <w:rPr>
          <w:rFonts w:ascii="Consolas" w:hAnsi="Consolas"/>
          <w:sz w:val="20"/>
        </w:rPr>
        <w:tab/>
        <w:t>four</w:t>
      </w:r>
    </w:p>
    <w:p w14:paraId="1580916B" w14:textId="77777777" w:rsidR="00330124" w:rsidRPr="00330124" w:rsidRDefault="00330124" w:rsidP="00330124">
      <w:pPr>
        <w:spacing w:after="0" w:line="240" w:lineRule="auto"/>
        <w:rPr>
          <w:rFonts w:ascii="Consolas" w:hAnsi="Consolas"/>
          <w:sz w:val="20"/>
        </w:rPr>
      </w:pPr>
      <w:r w:rsidRPr="00330124">
        <w:rPr>
          <w:rFonts w:ascii="Consolas" w:hAnsi="Consolas"/>
          <w:sz w:val="20"/>
        </w:rPr>
        <w:t>Ohio</w:t>
      </w:r>
      <w:r w:rsidRPr="00330124">
        <w:rPr>
          <w:rFonts w:ascii="Consolas" w:hAnsi="Consolas"/>
          <w:sz w:val="20"/>
        </w:rPr>
        <w:tab/>
      </w:r>
      <w:r>
        <w:rPr>
          <w:rFonts w:ascii="Consolas" w:hAnsi="Consolas"/>
          <w:sz w:val="20"/>
        </w:rPr>
        <w:tab/>
      </w:r>
      <w:r w:rsidRPr="00330124">
        <w:rPr>
          <w:rFonts w:ascii="Consolas" w:hAnsi="Consolas"/>
          <w:sz w:val="20"/>
        </w:rPr>
        <w:t>0</w:t>
      </w:r>
      <w:r w:rsidRPr="00330124">
        <w:rPr>
          <w:rFonts w:ascii="Consolas" w:hAnsi="Consolas"/>
          <w:sz w:val="20"/>
        </w:rPr>
        <w:tab/>
        <w:t>2</w:t>
      </w:r>
      <w:r w:rsidRPr="00330124">
        <w:rPr>
          <w:rFonts w:ascii="Consolas" w:hAnsi="Consolas"/>
          <w:sz w:val="20"/>
        </w:rPr>
        <w:tab/>
        <w:t>3</w:t>
      </w:r>
    </w:p>
    <w:p w14:paraId="00577F15" w14:textId="77777777" w:rsidR="00330124" w:rsidRPr="00330124" w:rsidRDefault="00330124" w:rsidP="00330124">
      <w:pPr>
        <w:spacing w:after="0" w:line="240" w:lineRule="auto"/>
        <w:rPr>
          <w:rFonts w:ascii="Consolas" w:hAnsi="Consolas"/>
          <w:sz w:val="20"/>
        </w:rPr>
      </w:pPr>
      <w:r w:rsidRPr="00330124">
        <w:rPr>
          <w:rFonts w:ascii="Consolas" w:hAnsi="Consolas"/>
          <w:sz w:val="20"/>
        </w:rPr>
        <w:t>Colorado</w:t>
      </w:r>
      <w:r w:rsidRPr="00330124">
        <w:rPr>
          <w:rFonts w:ascii="Consolas" w:hAnsi="Consolas"/>
          <w:sz w:val="20"/>
        </w:rPr>
        <w:tab/>
      </w:r>
      <w:r>
        <w:rPr>
          <w:rFonts w:ascii="Consolas" w:hAnsi="Consolas"/>
          <w:sz w:val="20"/>
        </w:rPr>
        <w:tab/>
      </w:r>
      <w:r w:rsidRPr="00330124">
        <w:rPr>
          <w:rFonts w:ascii="Consolas" w:hAnsi="Consolas"/>
          <w:sz w:val="20"/>
        </w:rPr>
        <w:t>4</w:t>
      </w:r>
      <w:r w:rsidRPr="00330124">
        <w:rPr>
          <w:rFonts w:ascii="Consolas" w:hAnsi="Consolas"/>
          <w:sz w:val="20"/>
        </w:rPr>
        <w:tab/>
        <w:t>6</w:t>
      </w:r>
      <w:r w:rsidRPr="00330124">
        <w:rPr>
          <w:rFonts w:ascii="Consolas" w:hAnsi="Consolas"/>
          <w:sz w:val="20"/>
        </w:rPr>
        <w:tab/>
        <w:t>7</w:t>
      </w:r>
    </w:p>
    <w:p w14:paraId="37B2E780" w14:textId="77777777" w:rsidR="00330124" w:rsidRPr="00330124" w:rsidRDefault="00330124" w:rsidP="00330124">
      <w:pPr>
        <w:spacing w:after="0" w:line="240" w:lineRule="auto"/>
        <w:rPr>
          <w:rFonts w:ascii="Consolas" w:hAnsi="Consolas"/>
          <w:sz w:val="20"/>
        </w:rPr>
      </w:pPr>
      <w:r w:rsidRPr="00330124">
        <w:rPr>
          <w:rFonts w:ascii="Consolas" w:hAnsi="Consolas"/>
          <w:sz w:val="20"/>
        </w:rPr>
        <w:t>Utah</w:t>
      </w:r>
      <w:r w:rsidRPr="00330124">
        <w:rPr>
          <w:rFonts w:ascii="Consolas" w:hAnsi="Consolas"/>
          <w:sz w:val="20"/>
        </w:rPr>
        <w:tab/>
      </w:r>
      <w:r>
        <w:rPr>
          <w:rFonts w:ascii="Consolas" w:hAnsi="Consolas"/>
          <w:sz w:val="20"/>
        </w:rPr>
        <w:tab/>
      </w:r>
      <w:r w:rsidRPr="00330124">
        <w:rPr>
          <w:rFonts w:ascii="Consolas" w:hAnsi="Consolas"/>
          <w:sz w:val="20"/>
        </w:rPr>
        <w:t>8</w:t>
      </w:r>
      <w:r w:rsidRPr="00330124">
        <w:rPr>
          <w:rFonts w:ascii="Consolas" w:hAnsi="Consolas"/>
          <w:sz w:val="20"/>
        </w:rPr>
        <w:tab/>
        <w:t>10</w:t>
      </w:r>
      <w:r w:rsidRPr="00330124">
        <w:rPr>
          <w:rFonts w:ascii="Consolas" w:hAnsi="Consolas"/>
          <w:sz w:val="20"/>
        </w:rPr>
        <w:tab/>
        <w:t>11</w:t>
      </w:r>
    </w:p>
    <w:p w14:paraId="6567ED0B" w14:textId="77777777" w:rsidR="00330124" w:rsidRPr="00330124" w:rsidRDefault="00330124" w:rsidP="00330124">
      <w:pPr>
        <w:spacing w:after="0" w:line="240" w:lineRule="auto"/>
        <w:rPr>
          <w:rFonts w:ascii="Consolas" w:hAnsi="Consolas"/>
          <w:sz w:val="20"/>
        </w:rPr>
      </w:pPr>
      <w:r w:rsidRPr="00330124">
        <w:rPr>
          <w:rFonts w:ascii="Consolas" w:hAnsi="Consolas"/>
          <w:sz w:val="20"/>
        </w:rPr>
        <w:t>New York</w:t>
      </w:r>
      <w:r w:rsidRPr="00330124">
        <w:rPr>
          <w:rFonts w:ascii="Consolas" w:hAnsi="Consolas"/>
          <w:sz w:val="20"/>
        </w:rPr>
        <w:tab/>
        <w:t>12</w:t>
      </w:r>
      <w:r w:rsidRPr="00330124">
        <w:rPr>
          <w:rFonts w:ascii="Consolas" w:hAnsi="Consolas"/>
          <w:sz w:val="20"/>
        </w:rPr>
        <w:tab/>
        <w:t>14</w:t>
      </w:r>
      <w:r w:rsidRPr="00330124">
        <w:rPr>
          <w:rFonts w:ascii="Consolas" w:hAnsi="Consolas"/>
          <w:sz w:val="20"/>
        </w:rPr>
        <w:tab/>
        <w:t>15</w:t>
      </w:r>
    </w:p>
    <w:p w14:paraId="5EFDBB86" w14:textId="77777777" w:rsidR="00330124" w:rsidRPr="00330124" w:rsidRDefault="00330124" w:rsidP="00330124">
      <w:pPr>
        <w:spacing w:after="0" w:line="240" w:lineRule="auto"/>
        <w:ind w:left="3" w:right="3"/>
        <w:jc w:val="both"/>
        <w:rPr>
          <w:rFonts w:ascii="Calibri" w:hAnsi="Calibri" w:cs="Calibri"/>
          <w:sz w:val="20"/>
        </w:rPr>
      </w:pPr>
    </w:p>
    <w:p w14:paraId="470FFF89" w14:textId="77777777" w:rsidR="00330124" w:rsidRPr="00330124" w:rsidRDefault="00330124" w:rsidP="00330124">
      <w:pPr>
        <w:spacing w:after="0" w:line="240" w:lineRule="auto"/>
        <w:ind w:left="3" w:right="3"/>
        <w:jc w:val="both"/>
        <w:rPr>
          <w:rFonts w:ascii="Calibri" w:hAnsi="Calibri" w:cs="Calibri"/>
          <w:sz w:val="20"/>
        </w:rPr>
      </w:pPr>
    </w:p>
    <w:p w14:paraId="4BCB0E46" w14:textId="77777777" w:rsidR="00330124" w:rsidRPr="00330124" w:rsidRDefault="00330124" w:rsidP="00330124">
      <w:pPr>
        <w:spacing w:after="0" w:line="240" w:lineRule="auto"/>
        <w:rPr>
          <w:rFonts w:ascii="Consolas" w:hAnsi="Consolas"/>
          <w:sz w:val="20"/>
        </w:rPr>
      </w:pPr>
      <w:r w:rsidRPr="00330124">
        <w:rPr>
          <w:rFonts w:ascii="Consolas" w:hAnsi="Consolas"/>
          <w:color w:val="C00000"/>
          <w:sz w:val="20"/>
        </w:rPr>
        <w:t>data.drop([</w:t>
      </w:r>
      <w:r w:rsidRPr="00330124">
        <w:rPr>
          <w:rFonts w:ascii="Consolas" w:hAnsi="Consolas"/>
          <w:sz w:val="20"/>
        </w:rPr>
        <w:t>'two', 'four'</w:t>
      </w:r>
      <w:r w:rsidRPr="00330124">
        <w:rPr>
          <w:rFonts w:ascii="Consolas" w:hAnsi="Consolas"/>
          <w:color w:val="C00000"/>
          <w:sz w:val="20"/>
        </w:rPr>
        <w:t xml:space="preserve">], axis='columns') </w:t>
      </w:r>
    </w:p>
    <w:p w14:paraId="47EF75A9" w14:textId="77777777" w:rsidR="00330124" w:rsidRPr="00330124" w:rsidRDefault="00330124" w:rsidP="00330124">
      <w:pPr>
        <w:spacing w:after="0" w:line="240" w:lineRule="auto"/>
        <w:ind w:left="3" w:right="3"/>
        <w:jc w:val="both"/>
        <w:rPr>
          <w:rFonts w:ascii="Calibri" w:hAnsi="Calibri" w:cs="Calibri"/>
          <w:sz w:val="20"/>
        </w:rPr>
      </w:pPr>
    </w:p>
    <w:p w14:paraId="4881B341" w14:textId="77777777" w:rsidR="00330124" w:rsidRPr="00330124" w:rsidRDefault="00330124" w:rsidP="00330124">
      <w:pPr>
        <w:spacing w:after="0" w:line="240" w:lineRule="auto"/>
        <w:rPr>
          <w:rFonts w:ascii="Consolas" w:hAnsi="Consolas"/>
          <w:sz w:val="20"/>
        </w:rPr>
      </w:pPr>
      <w:r w:rsidRPr="00330124">
        <w:rPr>
          <w:rFonts w:ascii="Consolas" w:hAnsi="Consolas"/>
          <w:sz w:val="20"/>
        </w:rPr>
        <w:tab/>
      </w:r>
      <w:r w:rsidRPr="00330124">
        <w:rPr>
          <w:rFonts w:ascii="Consolas" w:hAnsi="Consolas"/>
          <w:sz w:val="20"/>
        </w:rPr>
        <w:tab/>
        <w:t>one</w:t>
      </w:r>
      <w:r w:rsidRPr="00330124">
        <w:rPr>
          <w:rFonts w:ascii="Consolas" w:hAnsi="Consolas"/>
          <w:sz w:val="20"/>
        </w:rPr>
        <w:tab/>
        <w:t>three</w:t>
      </w:r>
    </w:p>
    <w:p w14:paraId="32C69CCE" w14:textId="77777777" w:rsidR="00330124" w:rsidRPr="00330124" w:rsidRDefault="00330124" w:rsidP="00330124">
      <w:pPr>
        <w:spacing w:after="0" w:line="240" w:lineRule="auto"/>
        <w:rPr>
          <w:rFonts w:ascii="Consolas" w:hAnsi="Consolas"/>
          <w:sz w:val="20"/>
        </w:rPr>
      </w:pPr>
      <w:r w:rsidRPr="00330124">
        <w:rPr>
          <w:rFonts w:ascii="Consolas" w:hAnsi="Consolas"/>
          <w:sz w:val="20"/>
        </w:rPr>
        <w:t>Ohio</w:t>
      </w:r>
      <w:r w:rsidRPr="00330124">
        <w:rPr>
          <w:rFonts w:ascii="Consolas" w:hAnsi="Consolas"/>
          <w:sz w:val="20"/>
        </w:rPr>
        <w:tab/>
      </w:r>
      <w:r w:rsidRPr="00330124">
        <w:rPr>
          <w:rFonts w:ascii="Consolas" w:hAnsi="Consolas"/>
          <w:sz w:val="20"/>
        </w:rPr>
        <w:tab/>
        <w:t>0</w:t>
      </w:r>
      <w:r w:rsidRPr="00330124">
        <w:rPr>
          <w:rFonts w:ascii="Consolas" w:hAnsi="Consolas"/>
          <w:sz w:val="20"/>
        </w:rPr>
        <w:tab/>
        <w:t>2</w:t>
      </w:r>
    </w:p>
    <w:p w14:paraId="087A5CA9" w14:textId="77777777" w:rsidR="00330124" w:rsidRPr="00330124" w:rsidRDefault="00330124" w:rsidP="00330124">
      <w:pPr>
        <w:spacing w:after="0" w:line="240" w:lineRule="auto"/>
        <w:rPr>
          <w:rFonts w:ascii="Consolas" w:hAnsi="Consolas"/>
          <w:sz w:val="20"/>
        </w:rPr>
      </w:pPr>
      <w:r w:rsidRPr="00330124">
        <w:rPr>
          <w:rFonts w:ascii="Consolas" w:hAnsi="Consolas"/>
          <w:sz w:val="20"/>
        </w:rPr>
        <w:t>Colorado</w:t>
      </w:r>
      <w:r w:rsidRPr="00330124">
        <w:rPr>
          <w:rFonts w:ascii="Consolas" w:hAnsi="Consolas"/>
          <w:sz w:val="20"/>
        </w:rPr>
        <w:tab/>
        <w:t>4</w:t>
      </w:r>
      <w:r w:rsidRPr="00330124">
        <w:rPr>
          <w:rFonts w:ascii="Consolas" w:hAnsi="Consolas"/>
          <w:sz w:val="20"/>
        </w:rPr>
        <w:tab/>
        <w:t>6</w:t>
      </w:r>
    </w:p>
    <w:p w14:paraId="5941805B" w14:textId="77777777" w:rsidR="00330124" w:rsidRPr="00330124" w:rsidRDefault="00330124" w:rsidP="00330124">
      <w:pPr>
        <w:spacing w:after="0" w:line="240" w:lineRule="auto"/>
        <w:rPr>
          <w:rFonts w:ascii="Consolas" w:hAnsi="Consolas"/>
          <w:sz w:val="20"/>
        </w:rPr>
      </w:pPr>
      <w:r w:rsidRPr="00330124">
        <w:rPr>
          <w:rFonts w:ascii="Consolas" w:hAnsi="Consolas"/>
          <w:sz w:val="20"/>
        </w:rPr>
        <w:t>Utah</w:t>
      </w:r>
      <w:r w:rsidRPr="00330124">
        <w:rPr>
          <w:rFonts w:ascii="Consolas" w:hAnsi="Consolas"/>
          <w:sz w:val="20"/>
        </w:rPr>
        <w:tab/>
      </w:r>
      <w:r w:rsidRPr="00330124">
        <w:rPr>
          <w:rFonts w:ascii="Consolas" w:hAnsi="Consolas"/>
          <w:sz w:val="20"/>
        </w:rPr>
        <w:tab/>
        <w:t>8</w:t>
      </w:r>
      <w:r w:rsidRPr="00330124">
        <w:rPr>
          <w:rFonts w:ascii="Consolas" w:hAnsi="Consolas"/>
          <w:sz w:val="20"/>
        </w:rPr>
        <w:tab/>
        <w:t>10</w:t>
      </w:r>
    </w:p>
    <w:p w14:paraId="40E60F68" w14:textId="77777777" w:rsidR="00330124" w:rsidRPr="00330124" w:rsidRDefault="00330124" w:rsidP="00330124">
      <w:pPr>
        <w:spacing w:after="0" w:line="240" w:lineRule="auto"/>
        <w:rPr>
          <w:rFonts w:ascii="Consolas" w:hAnsi="Consolas"/>
          <w:sz w:val="20"/>
        </w:rPr>
      </w:pPr>
      <w:r w:rsidRPr="00330124">
        <w:rPr>
          <w:rFonts w:ascii="Consolas" w:hAnsi="Consolas"/>
          <w:sz w:val="20"/>
        </w:rPr>
        <w:t>New York</w:t>
      </w:r>
      <w:r w:rsidRPr="00330124">
        <w:rPr>
          <w:rFonts w:ascii="Consolas" w:hAnsi="Consolas"/>
          <w:sz w:val="20"/>
        </w:rPr>
        <w:tab/>
        <w:t>12</w:t>
      </w:r>
      <w:r w:rsidRPr="00330124">
        <w:rPr>
          <w:rFonts w:ascii="Consolas" w:hAnsi="Consolas"/>
          <w:sz w:val="20"/>
        </w:rPr>
        <w:tab/>
        <w:t>14</w:t>
      </w:r>
    </w:p>
    <w:p w14:paraId="54E9D548" w14:textId="77777777" w:rsidR="00330124" w:rsidRPr="00330124" w:rsidRDefault="00330124" w:rsidP="00330124">
      <w:pPr>
        <w:spacing w:after="0" w:line="240" w:lineRule="auto"/>
        <w:ind w:left="3" w:right="3"/>
        <w:jc w:val="both"/>
        <w:rPr>
          <w:rFonts w:ascii="Calibri" w:hAnsi="Calibri" w:cs="Calibri"/>
          <w:sz w:val="20"/>
        </w:rPr>
      </w:pPr>
    </w:p>
    <w:p w14:paraId="29A81675" w14:textId="77777777" w:rsidR="00330124" w:rsidRPr="00330124" w:rsidRDefault="00330124" w:rsidP="00330124">
      <w:pPr>
        <w:spacing w:after="0" w:line="240" w:lineRule="auto"/>
        <w:ind w:left="3" w:right="3"/>
        <w:jc w:val="both"/>
        <w:rPr>
          <w:rFonts w:ascii="Calibri" w:hAnsi="Calibri" w:cs="Calibri"/>
          <w:color w:val="0000FF"/>
          <w:sz w:val="20"/>
        </w:rPr>
      </w:pPr>
      <w:r w:rsidRPr="00330124">
        <w:rPr>
          <w:rFonts w:ascii="Calibri" w:hAnsi="Calibri" w:cs="Calibri"/>
          <w:color w:val="0000FF"/>
          <w:sz w:val="20"/>
        </w:rPr>
        <w:t>Many functions, like drop, which modify the size or shape of a Series or DataFrame, can manipulate an object in-place without returning a new object:</w:t>
      </w:r>
    </w:p>
    <w:p w14:paraId="30723E2D" w14:textId="77777777" w:rsidR="00330124" w:rsidRPr="00330124" w:rsidRDefault="00330124" w:rsidP="00330124">
      <w:pPr>
        <w:spacing w:after="0" w:line="240" w:lineRule="auto"/>
        <w:ind w:left="3" w:right="3"/>
        <w:jc w:val="both"/>
        <w:rPr>
          <w:rFonts w:ascii="Calibri" w:hAnsi="Calibri" w:cs="Calibri"/>
          <w:sz w:val="20"/>
        </w:rPr>
      </w:pPr>
    </w:p>
    <w:p w14:paraId="29C81C9D" w14:textId="77777777" w:rsidR="00330124" w:rsidRPr="00CB21B8" w:rsidRDefault="00330124" w:rsidP="00CB21B8">
      <w:pPr>
        <w:spacing w:after="0" w:line="240" w:lineRule="auto"/>
        <w:rPr>
          <w:rFonts w:ascii="Consolas" w:hAnsi="Consolas"/>
          <w:color w:val="C00000"/>
          <w:sz w:val="20"/>
        </w:rPr>
      </w:pPr>
      <w:r w:rsidRPr="00CB21B8">
        <w:rPr>
          <w:rFonts w:ascii="Consolas" w:hAnsi="Consolas"/>
          <w:color w:val="C00000"/>
          <w:sz w:val="20"/>
        </w:rPr>
        <w:lastRenderedPageBreak/>
        <w:t>obj.drop('c', inplace=True)</w:t>
      </w:r>
    </w:p>
    <w:p w14:paraId="7CFE8BD2" w14:textId="77777777" w:rsidR="00330124" w:rsidRPr="00330124" w:rsidRDefault="00330124" w:rsidP="00330124">
      <w:pPr>
        <w:spacing w:after="0" w:line="240" w:lineRule="auto"/>
        <w:ind w:left="3" w:right="3"/>
        <w:jc w:val="both"/>
        <w:rPr>
          <w:rFonts w:ascii="Calibri" w:hAnsi="Calibri" w:cs="Calibri"/>
          <w:sz w:val="20"/>
        </w:rPr>
      </w:pPr>
    </w:p>
    <w:p w14:paraId="4C4700DB" w14:textId="77777777" w:rsidR="00330124" w:rsidRPr="00CB21B8" w:rsidRDefault="00330124" w:rsidP="00CB21B8">
      <w:pPr>
        <w:spacing w:after="0" w:line="240" w:lineRule="auto"/>
        <w:rPr>
          <w:rFonts w:ascii="Consolas" w:hAnsi="Consolas"/>
          <w:color w:val="C00000"/>
          <w:sz w:val="20"/>
        </w:rPr>
      </w:pPr>
      <w:r w:rsidRPr="00CB21B8">
        <w:rPr>
          <w:rFonts w:ascii="Consolas" w:hAnsi="Consolas"/>
          <w:color w:val="C00000"/>
          <w:sz w:val="20"/>
        </w:rPr>
        <w:t xml:space="preserve">obj </w:t>
      </w:r>
    </w:p>
    <w:p w14:paraId="5AF8BE47" w14:textId="77777777" w:rsidR="00330124" w:rsidRPr="00CB21B8" w:rsidRDefault="00330124" w:rsidP="00CB21B8">
      <w:pPr>
        <w:spacing w:after="0" w:line="240" w:lineRule="auto"/>
        <w:rPr>
          <w:rFonts w:ascii="Consolas" w:hAnsi="Consolas"/>
          <w:i/>
          <w:sz w:val="20"/>
        </w:rPr>
      </w:pPr>
      <w:r w:rsidRPr="00CB21B8">
        <w:rPr>
          <w:rFonts w:ascii="Consolas" w:hAnsi="Consolas"/>
          <w:i/>
          <w:sz w:val="20"/>
        </w:rPr>
        <w:t>a</w:t>
      </w:r>
      <w:r w:rsidRPr="00CB21B8">
        <w:rPr>
          <w:rFonts w:ascii="Consolas" w:hAnsi="Consolas"/>
          <w:i/>
          <w:sz w:val="20"/>
        </w:rPr>
        <w:tab/>
        <w:t>0.0</w:t>
      </w:r>
    </w:p>
    <w:p w14:paraId="13A89924" w14:textId="77777777" w:rsidR="00330124" w:rsidRPr="00CB21B8" w:rsidRDefault="00330124" w:rsidP="00CB21B8">
      <w:pPr>
        <w:spacing w:after="0" w:line="240" w:lineRule="auto"/>
        <w:rPr>
          <w:rFonts w:ascii="Consolas" w:hAnsi="Consolas"/>
          <w:i/>
          <w:sz w:val="20"/>
        </w:rPr>
      </w:pPr>
      <w:r w:rsidRPr="00CB21B8">
        <w:rPr>
          <w:rFonts w:ascii="Consolas" w:hAnsi="Consolas"/>
          <w:i/>
          <w:sz w:val="20"/>
        </w:rPr>
        <w:t>b</w:t>
      </w:r>
      <w:r w:rsidRPr="00CB21B8">
        <w:rPr>
          <w:rFonts w:ascii="Consolas" w:hAnsi="Consolas"/>
          <w:i/>
          <w:sz w:val="20"/>
        </w:rPr>
        <w:tab/>
        <w:t>1.0</w:t>
      </w:r>
    </w:p>
    <w:p w14:paraId="4607AA68" w14:textId="77777777" w:rsidR="00330124" w:rsidRPr="00CB21B8" w:rsidRDefault="00330124" w:rsidP="00CB21B8">
      <w:pPr>
        <w:spacing w:after="0" w:line="240" w:lineRule="auto"/>
        <w:rPr>
          <w:rFonts w:ascii="Consolas" w:hAnsi="Consolas"/>
          <w:i/>
          <w:sz w:val="20"/>
        </w:rPr>
      </w:pPr>
      <w:r w:rsidRPr="00CB21B8">
        <w:rPr>
          <w:rFonts w:ascii="Consolas" w:hAnsi="Consolas"/>
          <w:i/>
          <w:sz w:val="20"/>
        </w:rPr>
        <w:t>d</w:t>
      </w:r>
      <w:r w:rsidRPr="00CB21B8">
        <w:rPr>
          <w:rFonts w:ascii="Consolas" w:hAnsi="Consolas"/>
          <w:i/>
          <w:sz w:val="20"/>
        </w:rPr>
        <w:tab/>
        <w:t>3.0</w:t>
      </w:r>
    </w:p>
    <w:p w14:paraId="2F2137B1" w14:textId="77777777" w:rsidR="00330124" w:rsidRPr="00CB21B8" w:rsidRDefault="00330124" w:rsidP="00CB21B8">
      <w:pPr>
        <w:spacing w:after="0" w:line="240" w:lineRule="auto"/>
        <w:rPr>
          <w:rFonts w:ascii="Consolas" w:hAnsi="Consolas"/>
          <w:i/>
          <w:sz w:val="20"/>
        </w:rPr>
      </w:pPr>
      <w:r w:rsidRPr="00CB21B8">
        <w:rPr>
          <w:rFonts w:ascii="Consolas" w:hAnsi="Consolas"/>
          <w:i/>
          <w:sz w:val="20"/>
        </w:rPr>
        <w:t>e</w:t>
      </w:r>
      <w:r w:rsidRPr="00CB21B8">
        <w:rPr>
          <w:rFonts w:ascii="Consolas" w:hAnsi="Consolas"/>
          <w:i/>
          <w:sz w:val="20"/>
        </w:rPr>
        <w:tab/>
        <w:t>4.0</w:t>
      </w:r>
    </w:p>
    <w:p w14:paraId="286247F6" w14:textId="77777777" w:rsidR="00330124" w:rsidRPr="00CB21B8" w:rsidRDefault="00330124" w:rsidP="00CB21B8">
      <w:pPr>
        <w:spacing w:after="0" w:line="240" w:lineRule="auto"/>
        <w:rPr>
          <w:rFonts w:ascii="Consolas" w:hAnsi="Consolas"/>
          <w:i/>
          <w:sz w:val="20"/>
        </w:rPr>
      </w:pPr>
      <w:r w:rsidRPr="00CB21B8">
        <w:rPr>
          <w:rFonts w:ascii="Consolas" w:hAnsi="Consolas"/>
          <w:i/>
          <w:sz w:val="20"/>
        </w:rPr>
        <w:t>dtype: float64</w:t>
      </w:r>
    </w:p>
    <w:p w14:paraId="5D6F66DB" w14:textId="77777777" w:rsidR="00330124" w:rsidRPr="00330124" w:rsidRDefault="00330124" w:rsidP="00330124">
      <w:pPr>
        <w:spacing w:after="0" w:line="240" w:lineRule="auto"/>
        <w:ind w:left="3" w:right="3"/>
        <w:jc w:val="both"/>
        <w:rPr>
          <w:rFonts w:ascii="Calibri" w:hAnsi="Calibri" w:cs="Calibri"/>
          <w:sz w:val="20"/>
        </w:rPr>
      </w:pPr>
    </w:p>
    <w:p w14:paraId="15C9CC22" w14:textId="77777777" w:rsidR="00330124" w:rsidRPr="00CB21B8" w:rsidRDefault="00330124" w:rsidP="00330124">
      <w:pPr>
        <w:spacing w:after="0" w:line="240" w:lineRule="auto"/>
        <w:ind w:left="3" w:right="3"/>
        <w:jc w:val="both"/>
        <w:rPr>
          <w:rFonts w:ascii="Calibri" w:hAnsi="Calibri" w:cs="Calibri"/>
          <w:color w:val="0000FF"/>
          <w:sz w:val="20"/>
        </w:rPr>
      </w:pPr>
      <w:r w:rsidRPr="00CB21B8">
        <w:rPr>
          <w:rFonts w:ascii="Calibri" w:hAnsi="Calibri" w:cs="Calibri"/>
          <w:color w:val="0000FF"/>
          <w:sz w:val="20"/>
        </w:rPr>
        <w:t>Be careful with the inplace, as it destroys any data that is dropped.</w:t>
      </w:r>
    </w:p>
    <w:p w14:paraId="79A8EF64" w14:textId="77777777" w:rsidR="00AE46EB" w:rsidRPr="00C42B09" w:rsidRDefault="00AE46EB" w:rsidP="00AE46EB">
      <w:pPr>
        <w:spacing w:after="0" w:line="240" w:lineRule="auto"/>
        <w:ind w:left="3" w:right="3"/>
        <w:jc w:val="both"/>
        <w:rPr>
          <w:rFonts w:ascii="Calibri" w:hAnsi="Calibri" w:cs="Calibri"/>
          <w:sz w:val="20"/>
        </w:rPr>
      </w:pPr>
    </w:p>
    <w:p w14:paraId="60F4D4A0" w14:textId="77777777" w:rsidR="00AE46EB" w:rsidRPr="00404DC4" w:rsidRDefault="00AE46EB" w:rsidP="00B7597A">
      <w:pPr>
        <w:pStyle w:val="Heading4"/>
      </w:pPr>
      <w:r w:rsidRPr="00404DC4">
        <w:t>Indexing, Selection, and Filtering</w:t>
      </w:r>
    </w:p>
    <w:p w14:paraId="2B8DDD5C" w14:textId="77777777" w:rsidR="00AE46EB" w:rsidRPr="00C42B09" w:rsidRDefault="00AE46EB" w:rsidP="00AE46EB">
      <w:pPr>
        <w:spacing w:after="0" w:line="240" w:lineRule="auto"/>
        <w:ind w:left="3" w:right="3"/>
        <w:jc w:val="both"/>
        <w:rPr>
          <w:rFonts w:ascii="Calibri" w:hAnsi="Calibri" w:cs="Calibri"/>
          <w:sz w:val="20"/>
        </w:rPr>
      </w:pPr>
    </w:p>
    <w:p w14:paraId="7C71E716"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Series indexing (obj[...]) works analogously to NumPy array indexing, except you can use the Series’s index values instead of only integers. Here are some examples of this:</w:t>
      </w:r>
    </w:p>
    <w:p w14:paraId="38BB40F0" w14:textId="77777777" w:rsidR="00AE46EB" w:rsidRPr="00571798" w:rsidRDefault="00AE46EB" w:rsidP="00571798">
      <w:pPr>
        <w:spacing w:after="0" w:line="240" w:lineRule="auto"/>
        <w:rPr>
          <w:rFonts w:ascii="Consolas" w:hAnsi="Consolas"/>
          <w:sz w:val="20"/>
        </w:rPr>
      </w:pPr>
    </w:p>
    <w:p w14:paraId="02B6FA1A" w14:textId="77777777" w:rsidR="00AE46EB" w:rsidRPr="00571798" w:rsidRDefault="00AE46EB" w:rsidP="00571798">
      <w:pPr>
        <w:spacing w:after="0" w:line="240" w:lineRule="auto"/>
        <w:rPr>
          <w:rFonts w:ascii="Consolas" w:hAnsi="Consolas"/>
          <w:color w:val="C00000"/>
          <w:sz w:val="20"/>
        </w:rPr>
      </w:pPr>
      <w:r w:rsidRPr="00571798">
        <w:rPr>
          <w:rFonts w:ascii="Consolas" w:hAnsi="Consolas"/>
          <w:color w:val="C00000"/>
          <w:sz w:val="20"/>
        </w:rPr>
        <w:t>obj = pd.Series(np.arange(4.), index=['a', 'b', 'c', 'd'])</w:t>
      </w:r>
    </w:p>
    <w:p w14:paraId="40A572CA" w14:textId="77777777" w:rsidR="00AE46EB" w:rsidRPr="00571798" w:rsidRDefault="00AE46EB" w:rsidP="00571798">
      <w:pPr>
        <w:spacing w:after="0" w:line="240" w:lineRule="auto"/>
        <w:rPr>
          <w:rFonts w:ascii="Consolas" w:hAnsi="Consolas"/>
          <w:sz w:val="20"/>
        </w:rPr>
      </w:pPr>
    </w:p>
    <w:p w14:paraId="263183D5" w14:textId="77777777" w:rsidR="00AE46EB" w:rsidRPr="00571798" w:rsidRDefault="00AE46EB" w:rsidP="00571798">
      <w:pPr>
        <w:spacing w:after="0" w:line="240" w:lineRule="auto"/>
        <w:rPr>
          <w:rFonts w:ascii="Consolas" w:hAnsi="Consolas"/>
          <w:color w:val="C00000"/>
          <w:sz w:val="20"/>
        </w:rPr>
      </w:pPr>
      <w:r w:rsidRPr="00571798">
        <w:rPr>
          <w:rFonts w:ascii="Consolas" w:hAnsi="Consolas"/>
          <w:color w:val="C00000"/>
          <w:sz w:val="20"/>
        </w:rPr>
        <w:t xml:space="preserve">obj </w:t>
      </w:r>
    </w:p>
    <w:p w14:paraId="549B41B1" w14:textId="77777777" w:rsidR="00AE46EB" w:rsidRPr="00571798" w:rsidRDefault="00AE46EB" w:rsidP="00571798">
      <w:pPr>
        <w:spacing w:after="0" w:line="240" w:lineRule="auto"/>
        <w:rPr>
          <w:rFonts w:ascii="Consolas" w:hAnsi="Consolas"/>
          <w:sz w:val="20"/>
        </w:rPr>
      </w:pPr>
    </w:p>
    <w:p w14:paraId="63340FCC" w14:textId="77777777" w:rsidR="00AE46EB" w:rsidRPr="00571798" w:rsidRDefault="00AE46EB" w:rsidP="00571798">
      <w:pPr>
        <w:spacing w:after="0" w:line="240" w:lineRule="auto"/>
        <w:rPr>
          <w:rFonts w:ascii="Consolas" w:hAnsi="Consolas"/>
          <w:i/>
          <w:sz w:val="20"/>
        </w:rPr>
      </w:pPr>
      <w:r w:rsidRPr="00571798">
        <w:rPr>
          <w:rFonts w:ascii="Consolas" w:hAnsi="Consolas"/>
          <w:i/>
          <w:sz w:val="20"/>
        </w:rPr>
        <w:t>a</w:t>
      </w:r>
      <w:r w:rsidRPr="00571798">
        <w:rPr>
          <w:rFonts w:ascii="Consolas" w:hAnsi="Consolas"/>
          <w:i/>
          <w:sz w:val="20"/>
        </w:rPr>
        <w:tab/>
        <w:t>0.0</w:t>
      </w:r>
    </w:p>
    <w:p w14:paraId="5F4EDF8C" w14:textId="77777777" w:rsidR="00AE46EB" w:rsidRPr="00571798" w:rsidRDefault="00AE46EB" w:rsidP="00571798">
      <w:pPr>
        <w:spacing w:after="0" w:line="240" w:lineRule="auto"/>
        <w:rPr>
          <w:rFonts w:ascii="Consolas" w:hAnsi="Consolas"/>
          <w:i/>
          <w:sz w:val="20"/>
        </w:rPr>
      </w:pPr>
      <w:r w:rsidRPr="00571798">
        <w:rPr>
          <w:rFonts w:ascii="Consolas" w:hAnsi="Consolas"/>
          <w:i/>
          <w:sz w:val="20"/>
        </w:rPr>
        <w:t>b</w:t>
      </w:r>
      <w:r w:rsidRPr="00571798">
        <w:rPr>
          <w:rFonts w:ascii="Consolas" w:hAnsi="Consolas"/>
          <w:i/>
          <w:sz w:val="20"/>
        </w:rPr>
        <w:tab/>
        <w:t>1.0</w:t>
      </w:r>
    </w:p>
    <w:p w14:paraId="6FE2E0E9" w14:textId="77777777" w:rsidR="00AE46EB" w:rsidRPr="00571798" w:rsidRDefault="00AE46EB" w:rsidP="00571798">
      <w:pPr>
        <w:spacing w:after="0" w:line="240" w:lineRule="auto"/>
        <w:rPr>
          <w:rFonts w:ascii="Consolas" w:hAnsi="Consolas"/>
          <w:i/>
          <w:sz w:val="20"/>
        </w:rPr>
      </w:pPr>
      <w:r w:rsidRPr="00571798">
        <w:rPr>
          <w:rFonts w:ascii="Consolas" w:hAnsi="Consolas"/>
          <w:i/>
          <w:sz w:val="20"/>
        </w:rPr>
        <w:t>c</w:t>
      </w:r>
      <w:r w:rsidRPr="00571798">
        <w:rPr>
          <w:rFonts w:ascii="Consolas" w:hAnsi="Consolas"/>
          <w:i/>
          <w:sz w:val="20"/>
        </w:rPr>
        <w:tab/>
        <w:t>2.0</w:t>
      </w:r>
    </w:p>
    <w:p w14:paraId="6DDB4FCA" w14:textId="77777777" w:rsidR="00AE46EB" w:rsidRPr="00571798" w:rsidRDefault="00AE46EB" w:rsidP="00571798">
      <w:pPr>
        <w:spacing w:after="0" w:line="240" w:lineRule="auto"/>
        <w:rPr>
          <w:rFonts w:ascii="Consolas" w:hAnsi="Consolas"/>
          <w:i/>
          <w:sz w:val="20"/>
        </w:rPr>
      </w:pPr>
      <w:r w:rsidRPr="00571798">
        <w:rPr>
          <w:rFonts w:ascii="Consolas" w:hAnsi="Consolas"/>
          <w:i/>
          <w:sz w:val="20"/>
        </w:rPr>
        <w:t>d</w:t>
      </w:r>
      <w:r w:rsidRPr="00571798">
        <w:rPr>
          <w:rFonts w:ascii="Consolas" w:hAnsi="Consolas"/>
          <w:i/>
          <w:sz w:val="20"/>
        </w:rPr>
        <w:tab/>
        <w:t>3.0</w:t>
      </w:r>
    </w:p>
    <w:p w14:paraId="1190F00C" w14:textId="77777777" w:rsidR="00AE46EB" w:rsidRPr="00571798" w:rsidRDefault="00AE46EB" w:rsidP="00571798">
      <w:pPr>
        <w:spacing w:after="0" w:line="240" w:lineRule="auto"/>
        <w:rPr>
          <w:rFonts w:ascii="Consolas" w:hAnsi="Consolas"/>
          <w:i/>
          <w:sz w:val="20"/>
        </w:rPr>
      </w:pPr>
      <w:r w:rsidRPr="00571798">
        <w:rPr>
          <w:rFonts w:ascii="Consolas" w:hAnsi="Consolas"/>
          <w:i/>
          <w:sz w:val="20"/>
        </w:rPr>
        <w:t>dtype: float64</w:t>
      </w:r>
    </w:p>
    <w:p w14:paraId="0055B2FC" w14:textId="77777777" w:rsidR="00AE46EB" w:rsidRPr="00571798" w:rsidRDefault="00AE46EB" w:rsidP="00571798">
      <w:pPr>
        <w:spacing w:after="0" w:line="240" w:lineRule="auto"/>
        <w:rPr>
          <w:rFonts w:ascii="Consolas" w:hAnsi="Consolas"/>
          <w:sz w:val="20"/>
        </w:rPr>
      </w:pPr>
    </w:p>
    <w:p w14:paraId="72C030FB" w14:textId="77777777" w:rsidR="00AE46EB" w:rsidRPr="00571798" w:rsidRDefault="00AE46EB" w:rsidP="00571798">
      <w:pPr>
        <w:spacing w:after="0" w:line="240" w:lineRule="auto"/>
        <w:rPr>
          <w:rFonts w:ascii="Consolas" w:hAnsi="Consolas"/>
          <w:color w:val="C00000"/>
          <w:sz w:val="20"/>
        </w:rPr>
      </w:pPr>
      <w:r w:rsidRPr="00571798">
        <w:rPr>
          <w:rFonts w:ascii="Consolas" w:hAnsi="Consolas"/>
          <w:color w:val="C00000"/>
          <w:sz w:val="20"/>
        </w:rPr>
        <w:t>obj['b']</w:t>
      </w:r>
    </w:p>
    <w:p w14:paraId="5223F94E" w14:textId="77777777" w:rsidR="00AE46EB" w:rsidRPr="00571798" w:rsidRDefault="00AE46EB" w:rsidP="00571798">
      <w:pPr>
        <w:spacing w:after="0" w:line="240" w:lineRule="auto"/>
        <w:rPr>
          <w:rFonts w:ascii="Consolas" w:hAnsi="Consolas"/>
          <w:sz w:val="20"/>
        </w:rPr>
      </w:pPr>
    </w:p>
    <w:p w14:paraId="492011C2" w14:textId="77777777" w:rsidR="00AE46EB" w:rsidRPr="00571798" w:rsidRDefault="00AE46EB" w:rsidP="00571798">
      <w:pPr>
        <w:spacing w:after="0" w:line="240" w:lineRule="auto"/>
        <w:rPr>
          <w:rFonts w:ascii="Consolas" w:hAnsi="Consolas"/>
          <w:i/>
          <w:sz w:val="20"/>
        </w:rPr>
      </w:pPr>
      <w:r w:rsidRPr="00571798">
        <w:rPr>
          <w:rFonts w:ascii="Consolas" w:hAnsi="Consolas"/>
          <w:i/>
          <w:sz w:val="20"/>
        </w:rPr>
        <w:t>1.0</w:t>
      </w:r>
    </w:p>
    <w:p w14:paraId="6E5612F2" w14:textId="77777777" w:rsidR="00AE46EB" w:rsidRPr="00571798" w:rsidRDefault="00AE46EB" w:rsidP="00571798">
      <w:pPr>
        <w:spacing w:after="0" w:line="240" w:lineRule="auto"/>
        <w:rPr>
          <w:rFonts w:ascii="Consolas" w:hAnsi="Consolas"/>
          <w:sz w:val="20"/>
        </w:rPr>
      </w:pPr>
    </w:p>
    <w:p w14:paraId="7721B516" w14:textId="77777777" w:rsidR="00AE46EB" w:rsidRPr="00571798" w:rsidRDefault="00AE46EB" w:rsidP="00571798">
      <w:pPr>
        <w:spacing w:after="0" w:line="240" w:lineRule="auto"/>
        <w:rPr>
          <w:rFonts w:ascii="Consolas" w:hAnsi="Consolas"/>
          <w:color w:val="C00000"/>
          <w:sz w:val="20"/>
        </w:rPr>
      </w:pPr>
      <w:r w:rsidRPr="00571798">
        <w:rPr>
          <w:rFonts w:ascii="Consolas" w:hAnsi="Consolas"/>
          <w:color w:val="C00000"/>
          <w:sz w:val="20"/>
        </w:rPr>
        <w:t>obj[1]</w:t>
      </w:r>
    </w:p>
    <w:p w14:paraId="632D11D7" w14:textId="77777777" w:rsidR="00AE46EB" w:rsidRPr="00571798" w:rsidRDefault="00AE46EB" w:rsidP="00571798">
      <w:pPr>
        <w:spacing w:after="0" w:line="240" w:lineRule="auto"/>
        <w:rPr>
          <w:rFonts w:ascii="Consolas" w:hAnsi="Consolas"/>
          <w:sz w:val="20"/>
        </w:rPr>
      </w:pPr>
    </w:p>
    <w:p w14:paraId="531240E4" w14:textId="77777777" w:rsidR="00AE46EB" w:rsidRPr="00571798" w:rsidRDefault="00AE46EB" w:rsidP="00571798">
      <w:pPr>
        <w:spacing w:after="0" w:line="240" w:lineRule="auto"/>
        <w:rPr>
          <w:rFonts w:ascii="Consolas" w:hAnsi="Consolas"/>
          <w:i/>
          <w:sz w:val="20"/>
        </w:rPr>
      </w:pPr>
      <w:r w:rsidRPr="00571798">
        <w:rPr>
          <w:rFonts w:ascii="Consolas" w:hAnsi="Consolas"/>
          <w:i/>
          <w:sz w:val="20"/>
        </w:rPr>
        <w:t>1.0</w:t>
      </w:r>
    </w:p>
    <w:p w14:paraId="7E505838" w14:textId="77777777" w:rsidR="00AE46EB" w:rsidRPr="00571798" w:rsidRDefault="00AE46EB" w:rsidP="00571798">
      <w:pPr>
        <w:spacing w:after="0" w:line="240" w:lineRule="auto"/>
        <w:rPr>
          <w:rFonts w:ascii="Consolas" w:hAnsi="Consolas"/>
          <w:sz w:val="20"/>
        </w:rPr>
      </w:pPr>
    </w:p>
    <w:p w14:paraId="6B556409" w14:textId="77777777" w:rsidR="00AE46EB" w:rsidRPr="00571798" w:rsidRDefault="00AE46EB" w:rsidP="00571798">
      <w:pPr>
        <w:spacing w:after="0" w:line="240" w:lineRule="auto"/>
        <w:rPr>
          <w:rFonts w:ascii="Consolas" w:hAnsi="Consolas"/>
          <w:color w:val="C00000"/>
          <w:sz w:val="20"/>
        </w:rPr>
      </w:pPr>
      <w:r w:rsidRPr="00571798">
        <w:rPr>
          <w:rFonts w:ascii="Consolas" w:hAnsi="Consolas"/>
          <w:color w:val="C00000"/>
          <w:sz w:val="20"/>
        </w:rPr>
        <w:t xml:space="preserve">obj[2:4] </w:t>
      </w:r>
    </w:p>
    <w:p w14:paraId="45EBABAC" w14:textId="77777777" w:rsidR="00AE46EB" w:rsidRPr="00571798" w:rsidRDefault="00AE46EB" w:rsidP="00571798">
      <w:pPr>
        <w:spacing w:after="0" w:line="240" w:lineRule="auto"/>
        <w:rPr>
          <w:rFonts w:ascii="Consolas" w:hAnsi="Consolas"/>
          <w:sz w:val="20"/>
        </w:rPr>
      </w:pPr>
    </w:p>
    <w:p w14:paraId="7D25CFCE" w14:textId="77777777" w:rsidR="00AE46EB" w:rsidRPr="00571798" w:rsidRDefault="00AE46EB" w:rsidP="00571798">
      <w:pPr>
        <w:spacing w:after="0" w:line="240" w:lineRule="auto"/>
        <w:rPr>
          <w:rFonts w:ascii="Consolas" w:hAnsi="Consolas"/>
          <w:i/>
          <w:sz w:val="20"/>
        </w:rPr>
      </w:pPr>
      <w:r w:rsidRPr="00571798">
        <w:rPr>
          <w:rFonts w:ascii="Consolas" w:hAnsi="Consolas"/>
          <w:i/>
          <w:sz w:val="20"/>
        </w:rPr>
        <w:t>c</w:t>
      </w:r>
      <w:r w:rsidRPr="00571798">
        <w:rPr>
          <w:rFonts w:ascii="Consolas" w:hAnsi="Consolas"/>
          <w:i/>
          <w:sz w:val="20"/>
        </w:rPr>
        <w:tab/>
        <w:t>2.0</w:t>
      </w:r>
    </w:p>
    <w:p w14:paraId="2EA20860" w14:textId="77777777" w:rsidR="00AE46EB" w:rsidRPr="00571798" w:rsidRDefault="00AE46EB" w:rsidP="00571798">
      <w:pPr>
        <w:spacing w:after="0" w:line="240" w:lineRule="auto"/>
        <w:rPr>
          <w:rFonts w:ascii="Consolas" w:hAnsi="Consolas"/>
          <w:i/>
          <w:sz w:val="20"/>
        </w:rPr>
      </w:pPr>
      <w:r w:rsidRPr="00571798">
        <w:rPr>
          <w:rFonts w:ascii="Consolas" w:hAnsi="Consolas"/>
          <w:i/>
          <w:sz w:val="20"/>
        </w:rPr>
        <w:t>d</w:t>
      </w:r>
      <w:r w:rsidRPr="00571798">
        <w:rPr>
          <w:rFonts w:ascii="Consolas" w:hAnsi="Consolas"/>
          <w:i/>
          <w:sz w:val="20"/>
        </w:rPr>
        <w:tab/>
        <w:t>3.0</w:t>
      </w:r>
    </w:p>
    <w:p w14:paraId="19280C24" w14:textId="77777777" w:rsidR="00AE46EB" w:rsidRPr="00571798" w:rsidRDefault="00AE46EB" w:rsidP="00571798">
      <w:pPr>
        <w:spacing w:after="0" w:line="240" w:lineRule="auto"/>
        <w:rPr>
          <w:rFonts w:ascii="Consolas" w:hAnsi="Consolas"/>
          <w:i/>
          <w:sz w:val="20"/>
        </w:rPr>
      </w:pPr>
      <w:r w:rsidRPr="00571798">
        <w:rPr>
          <w:rFonts w:ascii="Consolas" w:hAnsi="Consolas"/>
          <w:i/>
          <w:sz w:val="20"/>
        </w:rPr>
        <w:t>dtype: float64</w:t>
      </w:r>
    </w:p>
    <w:p w14:paraId="30667C93" w14:textId="77777777" w:rsidR="00AE46EB" w:rsidRPr="00571798" w:rsidRDefault="00AE46EB" w:rsidP="00571798">
      <w:pPr>
        <w:spacing w:after="0" w:line="240" w:lineRule="auto"/>
        <w:rPr>
          <w:rFonts w:ascii="Consolas" w:hAnsi="Consolas"/>
          <w:sz w:val="20"/>
        </w:rPr>
      </w:pPr>
    </w:p>
    <w:p w14:paraId="66C5CF6B" w14:textId="77777777" w:rsidR="00AE46EB" w:rsidRPr="00571798" w:rsidRDefault="00AE46EB" w:rsidP="00571798">
      <w:pPr>
        <w:spacing w:after="0" w:line="240" w:lineRule="auto"/>
        <w:rPr>
          <w:rFonts w:ascii="Consolas" w:hAnsi="Consolas"/>
          <w:sz w:val="20"/>
        </w:rPr>
      </w:pPr>
      <w:r w:rsidRPr="00571798">
        <w:rPr>
          <w:rFonts w:ascii="Consolas" w:hAnsi="Consolas"/>
          <w:sz w:val="20"/>
        </w:rPr>
        <w:t xml:space="preserve">In [122]: </w:t>
      </w:r>
      <w:r w:rsidRPr="00571798">
        <w:rPr>
          <w:rFonts w:ascii="Consolas" w:hAnsi="Consolas"/>
          <w:color w:val="C00000"/>
          <w:sz w:val="20"/>
        </w:rPr>
        <w:t>obj[['b', 'a', 'd']]</w:t>
      </w:r>
      <w:r w:rsidRPr="00571798">
        <w:rPr>
          <w:rFonts w:ascii="Consolas" w:hAnsi="Consolas"/>
          <w:sz w:val="20"/>
        </w:rPr>
        <w:t xml:space="preserve"> Out[122]:</w:t>
      </w:r>
    </w:p>
    <w:p w14:paraId="4DB328AB" w14:textId="77777777" w:rsidR="00AE46EB" w:rsidRPr="00571798" w:rsidRDefault="00AE46EB" w:rsidP="00571798">
      <w:pPr>
        <w:spacing w:after="0" w:line="240" w:lineRule="auto"/>
        <w:rPr>
          <w:rFonts w:ascii="Consolas" w:hAnsi="Consolas"/>
          <w:sz w:val="20"/>
        </w:rPr>
      </w:pPr>
    </w:p>
    <w:p w14:paraId="6D2BF811" w14:textId="77777777" w:rsidR="00AE46EB" w:rsidRPr="00571798" w:rsidRDefault="00AE46EB" w:rsidP="00571798">
      <w:pPr>
        <w:spacing w:after="0" w:line="240" w:lineRule="auto"/>
        <w:rPr>
          <w:rFonts w:ascii="Consolas" w:hAnsi="Consolas"/>
          <w:i/>
          <w:sz w:val="20"/>
        </w:rPr>
      </w:pPr>
      <w:r w:rsidRPr="00571798">
        <w:rPr>
          <w:rFonts w:ascii="Consolas" w:hAnsi="Consolas"/>
          <w:i/>
          <w:sz w:val="20"/>
        </w:rPr>
        <w:t>b</w:t>
      </w:r>
      <w:r w:rsidRPr="00571798">
        <w:rPr>
          <w:rFonts w:ascii="Consolas" w:hAnsi="Consolas"/>
          <w:i/>
          <w:sz w:val="20"/>
        </w:rPr>
        <w:tab/>
        <w:t>1.0</w:t>
      </w:r>
    </w:p>
    <w:p w14:paraId="4AD89D1C" w14:textId="77777777" w:rsidR="00AE46EB" w:rsidRPr="00571798" w:rsidRDefault="00AE46EB" w:rsidP="00571798">
      <w:pPr>
        <w:spacing w:after="0" w:line="240" w:lineRule="auto"/>
        <w:rPr>
          <w:rFonts w:ascii="Consolas" w:hAnsi="Consolas"/>
          <w:i/>
          <w:sz w:val="20"/>
        </w:rPr>
      </w:pPr>
      <w:r w:rsidRPr="00571798">
        <w:rPr>
          <w:rFonts w:ascii="Consolas" w:hAnsi="Consolas"/>
          <w:i/>
          <w:sz w:val="20"/>
        </w:rPr>
        <w:t>a</w:t>
      </w:r>
      <w:r w:rsidRPr="00571798">
        <w:rPr>
          <w:rFonts w:ascii="Consolas" w:hAnsi="Consolas"/>
          <w:i/>
          <w:sz w:val="20"/>
        </w:rPr>
        <w:tab/>
        <w:t>0.0</w:t>
      </w:r>
    </w:p>
    <w:p w14:paraId="73101B9A" w14:textId="77777777" w:rsidR="00AE46EB" w:rsidRPr="00571798" w:rsidRDefault="00AE46EB" w:rsidP="00571798">
      <w:pPr>
        <w:spacing w:after="0" w:line="240" w:lineRule="auto"/>
        <w:rPr>
          <w:rFonts w:ascii="Consolas" w:hAnsi="Consolas"/>
          <w:i/>
          <w:sz w:val="20"/>
        </w:rPr>
      </w:pPr>
      <w:r w:rsidRPr="00571798">
        <w:rPr>
          <w:rFonts w:ascii="Consolas" w:hAnsi="Consolas"/>
          <w:i/>
          <w:sz w:val="20"/>
        </w:rPr>
        <w:t>d</w:t>
      </w:r>
      <w:r w:rsidRPr="00571798">
        <w:rPr>
          <w:rFonts w:ascii="Consolas" w:hAnsi="Consolas"/>
          <w:i/>
          <w:sz w:val="20"/>
        </w:rPr>
        <w:tab/>
        <w:t>3.0</w:t>
      </w:r>
    </w:p>
    <w:p w14:paraId="4BFFDA61" w14:textId="77777777" w:rsidR="00AE46EB" w:rsidRPr="00571798" w:rsidRDefault="00AE46EB" w:rsidP="00571798">
      <w:pPr>
        <w:spacing w:after="0" w:line="240" w:lineRule="auto"/>
        <w:rPr>
          <w:rFonts w:ascii="Consolas" w:hAnsi="Consolas"/>
          <w:i/>
          <w:sz w:val="20"/>
        </w:rPr>
      </w:pPr>
      <w:r w:rsidRPr="00571798">
        <w:rPr>
          <w:rFonts w:ascii="Consolas" w:hAnsi="Consolas"/>
          <w:i/>
          <w:sz w:val="20"/>
        </w:rPr>
        <w:t>dtype: float64</w:t>
      </w:r>
    </w:p>
    <w:p w14:paraId="3169A9C2" w14:textId="77777777" w:rsidR="00AE46EB" w:rsidRPr="00571798" w:rsidRDefault="00AE46EB" w:rsidP="00571798">
      <w:pPr>
        <w:spacing w:after="0" w:line="240" w:lineRule="auto"/>
        <w:rPr>
          <w:rFonts w:ascii="Consolas" w:hAnsi="Consolas"/>
          <w:sz w:val="20"/>
        </w:rPr>
      </w:pPr>
    </w:p>
    <w:p w14:paraId="3DA24E3E" w14:textId="77777777" w:rsidR="00AE46EB" w:rsidRPr="00571798" w:rsidRDefault="00AE46EB" w:rsidP="00571798">
      <w:pPr>
        <w:spacing w:after="0" w:line="240" w:lineRule="auto"/>
        <w:rPr>
          <w:rFonts w:ascii="Consolas" w:hAnsi="Consolas"/>
          <w:sz w:val="20"/>
        </w:rPr>
      </w:pPr>
      <w:r w:rsidRPr="00571798">
        <w:rPr>
          <w:rFonts w:ascii="Consolas" w:hAnsi="Consolas"/>
          <w:sz w:val="20"/>
        </w:rPr>
        <w:t xml:space="preserve">In [123]: </w:t>
      </w:r>
      <w:r w:rsidRPr="00571798">
        <w:rPr>
          <w:rFonts w:ascii="Consolas" w:hAnsi="Consolas"/>
          <w:color w:val="C00000"/>
          <w:sz w:val="20"/>
        </w:rPr>
        <w:t>obj[[1, 3]]</w:t>
      </w:r>
      <w:r w:rsidRPr="00571798">
        <w:rPr>
          <w:rFonts w:ascii="Consolas" w:hAnsi="Consolas"/>
          <w:sz w:val="20"/>
        </w:rPr>
        <w:t xml:space="preserve"> </w:t>
      </w:r>
    </w:p>
    <w:p w14:paraId="16A08767" w14:textId="77777777" w:rsidR="00AE46EB" w:rsidRPr="00571798" w:rsidRDefault="00AE46EB" w:rsidP="00571798">
      <w:pPr>
        <w:spacing w:after="0" w:line="240" w:lineRule="auto"/>
        <w:rPr>
          <w:rFonts w:ascii="Consolas" w:hAnsi="Consolas"/>
          <w:sz w:val="20"/>
        </w:rPr>
      </w:pPr>
    </w:p>
    <w:p w14:paraId="27773CF5" w14:textId="77777777" w:rsidR="00AE46EB" w:rsidRPr="00571798" w:rsidRDefault="00AE46EB" w:rsidP="00571798">
      <w:pPr>
        <w:spacing w:after="0" w:line="240" w:lineRule="auto"/>
        <w:rPr>
          <w:rFonts w:ascii="Consolas" w:hAnsi="Consolas"/>
          <w:i/>
          <w:sz w:val="20"/>
        </w:rPr>
      </w:pPr>
      <w:r w:rsidRPr="00571798">
        <w:rPr>
          <w:rFonts w:ascii="Consolas" w:hAnsi="Consolas"/>
          <w:i/>
          <w:sz w:val="20"/>
        </w:rPr>
        <w:t>b</w:t>
      </w:r>
      <w:r w:rsidRPr="00571798">
        <w:rPr>
          <w:rFonts w:ascii="Consolas" w:hAnsi="Consolas"/>
          <w:i/>
          <w:sz w:val="20"/>
        </w:rPr>
        <w:tab/>
        <w:t>1.0</w:t>
      </w:r>
    </w:p>
    <w:p w14:paraId="246A41DF" w14:textId="77777777" w:rsidR="00AE46EB" w:rsidRPr="00571798" w:rsidRDefault="00AE46EB" w:rsidP="00571798">
      <w:pPr>
        <w:spacing w:after="0" w:line="240" w:lineRule="auto"/>
        <w:rPr>
          <w:rFonts w:ascii="Consolas" w:hAnsi="Consolas"/>
          <w:i/>
          <w:sz w:val="20"/>
        </w:rPr>
      </w:pPr>
      <w:r w:rsidRPr="00571798">
        <w:rPr>
          <w:rFonts w:ascii="Consolas" w:hAnsi="Consolas"/>
          <w:i/>
          <w:sz w:val="20"/>
        </w:rPr>
        <w:t>d</w:t>
      </w:r>
      <w:r w:rsidRPr="00571798">
        <w:rPr>
          <w:rFonts w:ascii="Consolas" w:hAnsi="Consolas"/>
          <w:i/>
          <w:sz w:val="20"/>
        </w:rPr>
        <w:tab/>
        <w:t>3.0</w:t>
      </w:r>
    </w:p>
    <w:p w14:paraId="1B6DCAB3" w14:textId="77777777" w:rsidR="00AE46EB" w:rsidRPr="00571798" w:rsidRDefault="00AE46EB" w:rsidP="00571798">
      <w:pPr>
        <w:spacing w:after="0" w:line="240" w:lineRule="auto"/>
        <w:rPr>
          <w:rFonts w:ascii="Consolas" w:hAnsi="Consolas"/>
          <w:i/>
          <w:sz w:val="20"/>
        </w:rPr>
      </w:pPr>
      <w:r w:rsidRPr="00571798">
        <w:rPr>
          <w:rFonts w:ascii="Consolas" w:hAnsi="Consolas"/>
          <w:i/>
          <w:sz w:val="20"/>
        </w:rPr>
        <w:t>dtype: float64</w:t>
      </w:r>
    </w:p>
    <w:p w14:paraId="5E0601D4" w14:textId="77777777" w:rsidR="00AE46EB" w:rsidRPr="00571798" w:rsidRDefault="00AE46EB" w:rsidP="00571798">
      <w:pPr>
        <w:spacing w:after="0" w:line="240" w:lineRule="auto"/>
        <w:rPr>
          <w:rFonts w:ascii="Consolas" w:hAnsi="Consolas"/>
          <w:sz w:val="20"/>
        </w:rPr>
      </w:pPr>
    </w:p>
    <w:p w14:paraId="278102D3" w14:textId="77777777" w:rsidR="00AE46EB" w:rsidRPr="00571798" w:rsidRDefault="00AE46EB" w:rsidP="00571798">
      <w:pPr>
        <w:spacing w:after="0" w:line="240" w:lineRule="auto"/>
        <w:rPr>
          <w:rFonts w:ascii="Consolas" w:hAnsi="Consolas"/>
          <w:sz w:val="20"/>
        </w:rPr>
      </w:pPr>
      <w:r w:rsidRPr="00571798">
        <w:rPr>
          <w:rFonts w:ascii="Consolas" w:hAnsi="Consolas"/>
          <w:sz w:val="20"/>
        </w:rPr>
        <w:t xml:space="preserve">In [124]: </w:t>
      </w:r>
      <w:r w:rsidRPr="00571798">
        <w:rPr>
          <w:rFonts w:ascii="Consolas" w:hAnsi="Consolas"/>
          <w:color w:val="C00000"/>
          <w:sz w:val="20"/>
        </w:rPr>
        <w:t>obj[obj &lt; 2]</w:t>
      </w:r>
      <w:r w:rsidRPr="00571798">
        <w:rPr>
          <w:rFonts w:ascii="Consolas" w:hAnsi="Consolas"/>
          <w:sz w:val="20"/>
        </w:rPr>
        <w:t xml:space="preserve"> </w:t>
      </w:r>
    </w:p>
    <w:p w14:paraId="1B562635" w14:textId="77777777" w:rsidR="00AE46EB" w:rsidRPr="00571798" w:rsidRDefault="00AE46EB" w:rsidP="00571798">
      <w:pPr>
        <w:spacing w:after="0" w:line="240" w:lineRule="auto"/>
        <w:rPr>
          <w:rFonts w:ascii="Consolas" w:hAnsi="Consolas"/>
          <w:sz w:val="20"/>
        </w:rPr>
      </w:pPr>
    </w:p>
    <w:p w14:paraId="530472A7" w14:textId="77777777" w:rsidR="00AE46EB" w:rsidRPr="00571798" w:rsidRDefault="00AE46EB" w:rsidP="00571798">
      <w:pPr>
        <w:spacing w:after="0" w:line="240" w:lineRule="auto"/>
        <w:rPr>
          <w:rFonts w:ascii="Consolas" w:hAnsi="Consolas"/>
          <w:i/>
          <w:sz w:val="20"/>
        </w:rPr>
      </w:pPr>
      <w:r w:rsidRPr="00571798">
        <w:rPr>
          <w:rFonts w:ascii="Consolas" w:hAnsi="Consolas"/>
          <w:i/>
          <w:sz w:val="20"/>
        </w:rPr>
        <w:t>a</w:t>
      </w:r>
      <w:r w:rsidRPr="00571798">
        <w:rPr>
          <w:rFonts w:ascii="Consolas" w:hAnsi="Consolas"/>
          <w:i/>
          <w:sz w:val="20"/>
        </w:rPr>
        <w:tab/>
        <w:t>0.0</w:t>
      </w:r>
    </w:p>
    <w:p w14:paraId="6CAF61BB" w14:textId="77777777" w:rsidR="00AE46EB" w:rsidRPr="00571798" w:rsidRDefault="00AE46EB" w:rsidP="00571798">
      <w:pPr>
        <w:spacing w:after="0" w:line="240" w:lineRule="auto"/>
        <w:rPr>
          <w:rFonts w:ascii="Consolas" w:hAnsi="Consolas"/>
          <w:i/>
          <w:sz w:val="20"/>
        </w:rPr>
      </w:pPr>
      <w:r w:rsidRPr="00571798">
        <w:rPr>
          <w:rFonts w:ascii="Consolas" w:hAnsi="Consolas"/>
          <w:i/>
          <w:sz w:val="20"/>
        </w:rPr>
        <w:t>b</w:t>
      </w:r>
      <w:r w:rsidRPr="00571798">
        <w:rPr>
          <w:rFonts w:ascii="Consolas" w:hAnsi="Consolas"/>
          <w:i/>
          <w:sz w:val="20"/>
        </w:rPr>
        <w:tab/>
        <w:t>1.0</w:t>
      </w:r>
    </w:p>
    <w:p w14:paraId="1F4546CF" w14:textId="77777777" w:rsidR="00AE46EB" w:rsidRPr="00571798" w:rsidRDefault="00AE46EB" w:rsidP="00571798">
      <w:pPr>
        <w:spacing w:after="0" w:line="240" w:lineRule="auto"/>
        <w:rPr>
          <w:rFonts w:ascii="Consolas" w:hAnsi="Consolas"/>
          <w:i/>
          <w:sz w:val="20"/>
        </w:rPr>
      </w:pPr>
      <w:r w:rsidRPr="00571798">
        <w:rPr>
          <w:rFonts w:ascii="Consolas" w:hAnsi="Consolas"/>
          <w:i/>
          <w:sz w:val="20"/>
        </w:rPr>
        <w:t>dtype: float64</w:t>
      </w:r>
    </w:p>
    <w:p w14:paraId="3FBA410D" w14:textId="77777777" w:rsidR="00AE46EB" w:rsidRDefault="00AE46EB" w:rsidP="00AE46EB">
      <w:pPr>
        <w:spacing w:after="0" w:line="240" w:lineRule="auto"/>
        <w:ind w:left="173" w:right="250"/>
        <w:rPr>
          <w:rFonts w:ascii="Consolas" w:hAnsi="Consolas" w:cs="Calibri"/>
          <w:sz w:val="18"/>
        </w:rPr>
      </w:pPr>
    </w:p>
    <w:p w14:paraId="675E5EFF"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lastRenderedPageBreak/>
        <w:t>Slicing with labels behaves differently than normal Python slicing in that the end‐ point is inclusive:</w:t>
      </w:r>
    </w:p>
    <w:p w14:paraId="2A6F3D39" w14:textId="77777777" w:rsidR="00AE46EB" w:rsidRPr="00C42B09" w:rsidRDefault="00AE46EB" w:rsidP="00AE46EB">
      <w:pPr>
        <w:spacing w:after="0" w:line="240" w:lineRule="auto"/>
        <w:ind w:left="3" w:right="3"/>
        <w:jc w:val="both"/>
        <w:rPr>
          <w:rFonts w:ascii="Calibri" w:hAnsi="Calibri" w:cs="Calibri"/>
          <w:sz w:val="20"/>
        </w:rPr>
      </w:pPr>
    </w:p>
    <w:p w14:paraId="088C6C5B" w14:textId="77777777" w:rsidR="00AE46EB" w:rsidRPr="000B3DF2" w:rsidRDefault="00AE46EB" w:rsidP="000B3DF2">
      <w:pPr>
        <w:spacing w:after="0" w:line="240" w:lineRule="auto"/>
        <w:jc w:val="both"/>
        <w:rPr>
          <w:rFonts w:ascii="Consolas" w:hAnsi="Consolas" w:cs="Calibri"/>
          <w:color w:val="C00000"/>
          <w:sz w:val="20"/>
        </w:rPr>
      </w:pPr>
      <w:r w:rsidRPr="000B3DF2">
        <w:rPr>
          <w:rFonts w:ascii="Consolas" w:hAnsi="Consolas" w:cs="Calibri"/>
          <w:color w:val="C00000"/>
          <w:sz w:val="20"/>
        </w:rPr>
        <w:t>obj['b':'c']</w:t>
      </w:r>
    </w:p>
    <w:p w14:paraId="0E259ED3" w14:textId="77777777" w:rsidR="00AE46EB" w:rsidRPr="00571798" w:rsidRDefault="00AE46EB" w:rsidP="00571798">
      <w:pPr>
        <w:spacing w:after="0" w:line="240" w:lineRule="auto"/>
        <w:rPr>
          <w:rFonts w:ascii="Consolas" w:hAnsi="Consolas"/>
          <w:sz w:val="20"/>
        </w:rPr>
      </w:pPr>
    </w:p>
    <w:p w14:paraId="544ACE3B" w14:textId="77777777" w:rsidR="00AE46EB" w:rsidRPr="00571798" w:rsidRDefault="00AE46EB" w:rsidP="00571798">
      <w:pPr>
        <w:spacing w:after="0" w:line="240" w:lineRule="auto"/>
        <w:rPr>
          <w:rFonts w:ascii="Consolas" w:hAnsi="Consolas"/>
          <w:i/>
          <w:sz w:val="20"/>
        </w:rPr>
      </w:pPr>
      <w:r w:rsidRPr="00571798">
        <w:rPr>
          <w:rFonts w:ascii="Consolas" w:hAnsi="Consolas"/>
          <w:i/>
          <w:sz w:val="20"/>
        </w:rPr>
        <w:t>b</w:t>
      </w:r>
      <w:r w:rsidRPr="00571798">
        <w:rPr>
          <w:rFonts w:ascii="Consolas" w:hAnsi="Consolas"/>
          <w:i/>
          <w:sz w:val="20"/>
        </w:rPr>
        <w:tab/>
        <w:t>1.0</w:t>
      </w:r>
    </w:p>
    <w:p w14:paraId="54D69582" w14:textId="77777777" w:rsidR="00AE46EB" w:rsidRPr="00571798" w:rsidRDefault="00AE46EB" w:rsidP="00571798">
      <w:pPr>
        <w:spacing w:after="0" w:line="240" w:lineRule="auto"/>
        <w:rPr>
          <w:rFonts w:ascii="Consolas" w:hAnsi="Consolas"/>
          <w:i/>
          <w:sz w:val="20"/>
        </w:rPr>
      </w:pPr>
      <w:r w:rsidRPr="00571798">
        <w:rPr>
          <w:rFonts w:ascii="Consolas" w:hAnsi="Consolas"/>
          <w:i/>
          <w:sz w:val="20"/>
        </w:rPr>
        <w:t>c</w:t>
      </w:r>
      <w:r w:rsidRPr="00571798">
        <w:rPr>
          <w:rFonts w:ascii="Consolas" w:hAnsi="Consolas"/>
          <w:i/>
          <w:sz w:val="20"/>
        </w:rPr>
        <w:tab/>
        <w:t>2.0</w:t>
      </w:r>
    </w:p>
    <w:p w14:paraId="47328188" w14:textId="77777777" w:rsidR="00AE46EB" w:rsidRPr="00571798" w:rsidRDefault="00AE46EB" w:rsidP="00571798">
      <w:pPr>
        <w:spacing w:after="0" w:line="240" w:lineRule="auto"/>
        <w:rPr>
          <w:rFonts w:ascii="Consolas" w:hAnsi="Consolas"/>
          <w:i/>
          <w:sz w:val="20"/>
        </w:rPr>
      </w:pPr>
      <w:r w:rsidRPr="00571798">
        <w:rPr>
          <w:rFonts w:ascii="Consolas" w:hAnsi="Consolas"/>
          <w:i/>
          <w:sz w:val="20"/>
        </w:rPr>
        <w:t>dtype: float64</w:t>
      </w:r>
    </w:p>
    <w:p w14:paraId="77A0080F" w14:textId="77777777" w:rsidR="00AE46EB" w:rsidRDefault="00AE46EB" w:rsidP="00AE46EB">
      <w:pPr>
        <w:spacing w:after="0" w:line="240" w:lineRule="auto"/>
        <w:ind w:left="173" w:right="250"/>
        <w:rPr>
          <w:rFonts w:ascii="Consolas" w:hAnsi="Consolas" w:cs="Calibri"/>
          <w:sz w:val="18"/>
        </w:rPr>
      </w:pPr>
    </w:p>
    <w:p w14:paraId="5162167E"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Setting using these methods modifies the corresponding section of the Series:</w:t>
      </w:r>
    </w:p>
    <w:p w14:paraId="3B05C11B" w14:textId="77777777" w:rsidR="00AE46EB" w:rsidRPr="00C42B09" w:rsidRDefault="00AE46EB" w:rsidP="00AE46EB">
      <w:pPr>
        <w:spacing w:after="0" w:line="240" w:lineRule="auto"/>
        <w:ind w:left="3" w:right="3"/>
        <w:jc w:val="both"/>
        <w:rPr>
          <w:rFonts w:ascii="Calibri" w:hAnsi="Calibri" w:cs="Calibri"/>
          <w:sz w:val="20"/>
        </w:rPr>
      </w:pPr>
    </w:p>
    <w:p w14:paraId="66CE00C6" w14:textId="77777777" w:rsidR="00AE46EB" w:rsidRPr="000B3DF2" w:rsidRDefault="00AE46EB" w:rsidP="000B3DF2">
      <w:pPr>
        <w:spacing w:after="0" w:line="240" w:lineRule="auto"/>
        <w:jc w:val="both"/>
        <w:rPr>
          <w:rFonts w:ascii="Consolas" w:hAnsi="Consolas" w:cs="Calibri"/>
          <w:color w:val="C00000"/>
          <w:sz w:val="20"/>
        </w:rPr>
      </w:pPr>
      <w:r w:rsidRPr="000B3DF2">
        <w:rPr>
          <w:rFonts w:ascii="Consolas" w:hAnsi="Consolas" w:cs="Calibri"/>
          <w:color w:val="C00000"/>
          <w:sz w:val="20"/>
        </w:rPr>
        <w:t>obj['b':'c'] = 5</w:t>
      </w:r>
    </w:p>
    <w:p w14:paraId="08008F37" w14:textId="77777777" w:rsidR="00AE46EB" w:rsidRPr="00571798" w:rsidRDefault="00AE46EB" w:rsidP="00571798">
      <w:pPr>
        <w:spacing w:after="0" w:line="240" w:lineRule="auto"/>
        <w:rPr>
          <w:rFonts w:ascii="Consolas" w:hAnsi="Consolas"/>
          <w:sz w:val="20"/>
        </w:rPr>
      </w:pPr>
    </w:p>
    <w:p w14:paraId="1882D7F2" w14:textId="77777777" w:rsidR="00AE46EB" w:rsidRPr="00571798" w:rsidRDefault="00AE46EB" w:rsidP="00571798">
      <w:pPr>
        <w:spacing w:after="0" w:line="240" w:lineRule="auto"/>
        <w:rPr>
          <w:rFonts w:ascii="Consolas" w:hAnsi="Consolas"/>
          <w:sz w:val="20"/>
        </w:rPr>
      </w:pPr>
      <w:r w:rsidRPr="00571798">
        <w:rPr>
          <w:rFonts w:ascii="Consolas" w:hAnsi="Consolas"/>
          <w:sz w:val="20"/>
        </w:rPr>
        <w:t xml:space="preserve">obj </w:t>
      </w:r>
    </w:p>
    <w:p w14:paraId="6EA323C5" w14:textId="77777777" w:rsidR="00AE46EB" w:rsidRPr="00571798" w:rsidRDefault="00AE46EB" w:rsidP="00571798">
      <w:pPr>
        <w:spacing w:after="0" w:line="240" w:lineRule="auto"/>
        <w:rPr>
          <w:rFonts w:ascii="Consolas" w:hAnsi="Consolas"/>
          <w:sz w:val="20"/>
        </w:rPr>
      </w:pPr>
    </w:p>
    <w:p w14:paraId="03A03A00" w14:textId="77777777" w:rsidR="00AE46EB" w:rsidRPr="00571798" w:rsidRDefault="00AE46EB" w:rsidP="00571798">
      <w:pPr>
        <w:spacing w:after="0" w:line="240" w:lineRule="auto"/>
        <w:rPr>
          <w:rFonts w:ascii="Consolas" w:hAnsi="Consolas"/>
          <w:i/>
          <w:sz w:val="20"/>
        </w:rPr>
      </w:pPr>
      <w:r w:rsidRPr="00571798">
        <w:rPr>
          <w:rFonts w:ascii="Consolas" w:hAnsi="Consolas"/>
          <w:i/>
          <w:sz w:val="20"/>
        </w:rPr>
        <w:t>a</w:t>
      </w:r>
      <w:r w:rsidRPr="00571798">
        <w:rPr>
          <w:rFonts w:ascii="Consolas" w:hAnsi="Consolas"/>
          <w:i/>
          <w:sz w:val="20"/>
        </w:rPr>
        <w:tab/>
        <w:t>0.0</w:t>
      </w:r>
    </w:p>
    <w:p w14:paraId="34DDC82D" w14:textId="77777777" w:rsidR="00AE46EB" w:rsidRPr="00571798" w:rsidRDefault="00AE46EB" w:rsidP="00571798">
      <w:pPr>
        <w:spacing w:after="0" w:line="240" w:lineRule="auto"/>
        <w:rPr>
          <w:rFonts w:ascii="Consolas" w:hAnsi="Consolas"/>
          <w:i/>
          <w:sz w:val="20"/>
        </w:rPr>
      </w:pPr>
      <w:r w:rsidRPr="00571798">
        <w:rPr>
          <w:rFonts w:ascii="Consolas" w:hAnsi="Consolas"/>
          <w:i/>
          <w:sz w:val="20"/>
        </w:rPr>
        <w:t>b</w:t>
      </w:r>
      <w:r w:rsidRPr="00571798">
        <w:rPr>
          <w:rFonts w:ascii="Consolas" w:hAnsi="Consolas"/>
          <w:i/>
          <w:sz w:val="20"/>
        </w:rPr>
        <w:tab/>
        <w:t>5.0</w:t>
      </w:r>
    </w:p>
    <w:p w14:paraId="3B552656" w14:textId="77777777" w:rsidR="00AE46EB" w:rsidRPr="00571798" w:rsidRDefault="00AE46EB" w:rsidP="00571798">
      <w:pPr>
        <w:spacing w:after="0" w:line="240" w:lineRule="auto"/>
        <w:rPr>
          <w:rFonts w:ascii="Consolas" w:hAnsi="Consolas"/>
          <w:i/>
          <w:sz w:val="20"/>
        </w:rPr>
      </w:pPr>
      <w:r w:rsidRPr="00571798">
        <w:rPr>
          <w:rFonts w:ascii="Consolas" w:hAnsi="Consolas"/>
          <w:i/>
          <w:sz w:val="20"/>
        </w:rPr>
        <w:t>c</w:t>
      </w:r>
      <w:r w:rsidRPr="00571798">
        <w:rPr>
          <w:rFonts w:ascii="Consolas" w:hAnsi="Consolas"/>
          <w:i/>
          <w:sz w:val="20"/>
        </w:rPr>
        <w:tab/>
        <w:t>5.0</w:t>
      </w:r>
    </w:p>
    <w:p w14:paraId="4CAC8FBA" w14:textId="77777777" w:rsidR="00AE46EB" w:rsidRPr="00571798" w:rsidRDefault="00AE46EB" w:rsidP="00571798">
      <w:pPr>
        <w:spacing w:after="0" w:line="240" w:lineRule="auto"/>
        <w:rPr>
          <w:rFonts w:ascii="Consolas" w:hAnsi="Consolas"/>
          <w:i/>
          <w:sz w:val="20"/>
        </w:rPr>
      </w:pPr>
      <w:r w:rsidRPr="00571798">
        <w:rPr>
          <w:rFonts w:ascii="Consolas" w:hAnsi="Consolas"/>
          <w:i/>
          <w:sz w:val="20"/>
        </w:rPr>
        <w:t>d</w:t>
      </w:r>
      <w:r w:rsidRPr="00571798">
        <w:rPr>
          <w:rFonts w:ascii="Consolas" w:hAnsi="Consolas"/>
          <w:i/>
          <w:sz w:val="20"/>
        </w:rPr>
        <w:tab/>
        <w:t>3.0</w:t>
      </w:r>
    </w:p>
    <w:p w14:paraId="1312AE49" w14:textId="77777777" w:rsidR="00AE46EB" w:rsidRPr="00571798" w:rsidRDefault="00AE46EB" w:rsidP="00571798">
      <w:pPr>
        <w:spacing w:after="0" w:line="240" w:lineRule="auto"/>
        <w:rPr>
          <w:rFonts w:ascii="Consolas" w:hAnsi="Consolas"/>
          <w:i/>
          <w:sz w:val="20"/>
        </w:rPr>
      </w:pPr>
      <w:r w:rsidRPr="00571798">
        <w:rPr>
          <w:rFonts w:ascii="Consolas" w:hAnsi="Consolas"/>
          <w:i/>
          <w:sz w:val="20"/>
        </w:rPr>
        <w:t>dtype: float64</w:t>
      </w:r>
    </w:p>
    <w:p w14:paraId="4EB4E695" w14:textId="77777777" w:rsidR="00AE46EB" w:rsidRDefault="00AE46EB" w:rsidP="00AE46EB">
      <w:pPr>
        <w:spacing w:after="0" w:line="240" w:lineRule="auto"/>
        <w:ind w:left="173" w:right="250"/>
        <w:rPr>
          <w:rFonts w:ascii="Consolas" w:hAnsi="Consolas" w:cs="Calibri"/>
          <w:color w:val="000087"/>
          <w:sz w:val="18"/>
        </w:rPr>
      </w:pPr>
    </w:p>
    <w:p w14:paraId="0CFEC796"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Indexing into a DataFrame is for retrieving one or more columns either with a single value or sequence:</w:t>
      </w:r>
    </w:p>
    <w:p w14:paraId="253B76B9" w14:textId="77777777" w:rsidR="00AE46EB" w:rsidRPr="00571798" w:rsidRDefault="00AE46EB" w:rsidP="00571798">
      <w:pPr>
        <w:spacing w:after="0" w:line="240" w:lineRule="auto"/>
        <w:jc w:val="both"/>
        <w:rPr>
          <w:rFonts w:ascii="Calibri" w:hAnsi="Calibri" w:cs="Calibri"/>
          <w:sz w:val="20"/>
        </w:rPr>
      </w:pPr>
    </w:p>
    <w:p w14:paraId="754657A4" w14:textId="77777777" w:rsidR="00571798" w:rsidRPr="00571798" w:rsidRDefault="00571798" w:rsidP="00571798">
      <w:pPr>
        <w:spacing w:after="0" w:line="240" w:lineRule="auto"/>
        <w:jc w:val="both"/>
        <w:rPr>
          <w:rFonts w:ascii="Calibri" w:hAnsi="Calibri" w:cs="Calibri"/>
          <w:sz w:val="20"/>
        </w:rPr>
      </w:pPr>
      <w:r w:rsidRPr="00571798">
        <w:rPr>
          <w:rFonts w:ascii="Calibri" w:hAnsi="Calibri" w:cs="Calibri"/>
          <w:sz w:val="20"/>
        </w:rPr>
        <w:tab/>
      </w:r>
    </w:p>
    <w:p w14:paraId="269D36E0" w14:textId="77777777" w:rsidR="00571798" w:rsidRPr="00571798" w:rsidRDefault="00571798" w:rsidP="00571798">
      <w:pPr>
        <w:spacing w:after="0" w:line="240" w:lineRule="auto"/>
        <w:rPr>
          <w:rFonts w:ascii="Consolas" w:hAnsi="Consolas"/>
          <w:sz w:val="20"/>
        </w:rPr>
      </w:pPr>
      <w:r w:rsidRPr="00571798">
        <w:rPr>
          <w:rFonts w:ascii="Consolas" w:hAnsi="Consolas"/>
          <w:sz w:val="20"/>
        </w:rPr>
        <w:t xml:space="preserve">data = </w:t>
      </w:r>
      <w:r w:rsidRPr="000B3DF2">
        <w:rPr>
          <w:rFonts w:ascii="Consolas" w:hAnsi="Consolas"/>
          <w:color w:val="C00000"/>
          <w:sz w:val="20"/>
        </w:rPr>
        <w:t>pd</w:t>
      </w:r>
      <w:r w:rsidRPr="000B3DF2">
        <w:rPr>
          <w:rFonts w:ascii="Consolas" w:hAnsi="Consolas"/>
          <w:b/>
          <w:color w:val="C00000"/>
          <w:sz w:val="20"/>
        </w:rPr>
        <w:t>.DataFrame(np.arange(</w:t>
      </w:r>
      <w:r w:rsidRPr="000B3DF2">
        <w:rPr>
          <w:rFonts w:ascii="Consolas" w:hAnsi="Consolas"/>
          <w:color w:val="C00000"/>
          <w:sz w:val="20"/>
        </w:rPr>
        <w:t>16).</w:t>
      </w:r>
      <w:r w:rsidRPr="000B3DF2">
        <w:rPr>
          <w:rFonts w:ascii="Consolas" w:hAnsi="Consolas"/>
          <w:b/>
          <w:color w:val="C00000"/>
          <w:sz w:val="20"/>
        </w:rPr>
        <w:t>reshape(</w:t>
      </w:r>
      <w:r w:rsidRPr="000B3DF2">
        <w:rPr>
          <w:rFonts w:ascii="Consolas" w:hAnsi="Consolas"/>
          <w:color w:val="C00000"/>
          <w:sz w:val="20"/>
        </w:rPr>
        <w:t>(</w:t>
      </w:r>
      <w:r w:rsidRPr="00571798">
        <w:rPr>
          <w:rFonts w:ascii="Consolas" w:hAnsi="Consolas"/>
          <w:sz w:val="20"/>
        </w:rPr>
        <w:t>4, 4</w:t>
      </w:r>
      <w:r w:rsidRPr="000B3DF2">
        <w:rPr>
          <w:rFonts w:ascii="Consolas" w:hAnsi="Consolas"/>
          <w:color w:val="C00000"/>
          <w:sz w:val="20"/>
        </w:rPr>
        <w:t>)</w:t>
      </w:r>
      <w:r w:rsidRPr="000B3DF2">
        <w:rPr>
          <w:rFonts w:ascii="Consolas" w:hAnsi="Consolas"/>
          <w:b/>
          <w:color w:val="C00000"/>
          <w:sz w:val="20"/>
        </w:rPr>
        <w:t>),</w:t>
      </w:r>
      <w:r w:rsidR="000B3DF2" w:rsidRPr="000B3DF2">
        <w:rPr>
          <w:rFonts w:ascii="Consolas" w:hAnsi="Consolas"/>
          <w:b/>
          <w:color w:val="C00000"/>
          <w:sz w:val="20"/>
        </w:rPr>
        <w:t xml:space="preserve"> </w:t>
      </w:r>
      <w:r w:rsidRPr="000B3DF2">
        <w:rPr>
          <w:rFonts w:ascii="Consolas" w:hAnsi="Consolas"/>
          <w:b/>
          <w:color w:val="C00000"/>
          <w:sz w:val="20"/>
        </w:rPr>
        <w:t>index=[</w:t>
      </w:r>
      <w:r w:rsidRPr="00571798">
        <w:rPr>
          <w:rFonts w:ascii="Consolas" w:hAnsi="Consolas"/>
          <w:sz w:val="20"/>
        </w:rPr>
        <w:t>'Ohio', 'Colorado', 'Utah', 'New York'</w:t>
      </w:r>
      <w:r w:rsidRPr="000B3DF2">
        <w:rPr>
          <w:rFonts w:ascii="Consolas" w:hAnsi="Consolas"/>
          <w:b/>
          <w:color w:val="C00000"/>
          <w:sz w:val="20"/>
        </w:rPr>
        <w:t>],</w:t>
      </w:r>
      <w:r w:rsidR="000B3DF2" w:rsidRPr="000B3DF2">
        <w:rPr>
          <w:rFonts w:ascii="Consolas" w:hAnsi="Consolas"/>
          <w:b/>
          <w:color w:val="C00000"/>
          <w:sz w:val="20"/>
        </w:rPr>
        <w:t xml:space="preserve"> </w:t>
      </w:r>
      <w:r w:rsidRPr="000B3DF2">
        <w:rPr>
          <w:rFonts w:ascii="Consolas" w:hAnsi="Consolas"/>
          <w:b/>
          <w:color w:val="C00000"/>
          <w:sz w:val="20"/>
        </w:rPr>
        <w:t>columns=[</w:t>
      </w:r>
      <w:r w:rsidRPr="00571798">
        <w:rPr>
          <w:rFonts w:ascii="Consolas" w:hAnsi="Consolas"/>
          <w:sz w:val="20"/>
        </w:rPr>
        <w:t>'one', 'two', 'three', 'four'</w:t>
      </w:r>
      <w:r w:rsidRPr="000B3DF2">
        <w:rPr>
          <w:rFonts w:ascii="Consolas" w:hAnsi="Consolas"/>
          <w:b/>
          <w:color w:val="C00000"/>
          <w:sz w:val="20"/>
        </w:rPr>
        <w:t>])</w:t>
      </w:r>
    </w:p>
    <w:p w14:paraId="784EF26F" w14:textId="77777777" w:rsidR="00571798" w:rsidRPr="00571798" w:rsidRDefault="00571798" w:rsidP="00571798">
      <w:pPr>
        <w:spacing w:after="0" w:line="240" w:lineRule="auto"/>
        <w:rPr>
          <w:rFonts w:ascii="Consolas" w:hAnsi="Consolas"/>
          <w:sz w:val="20"/>
        </w:rPr>
      </w:pPr>
    </w:p>
    <w:p w14:paraId="07B77BF9" w14:textId="77777777" w:rsidR="00571798" w:rsidRPr="000B3DF2" w:rsidRDefault="00571798" w:rsidP="00571798">
      <w:pPr>
        <w:spacing w:after="0" w:line="240" w:lineRule="auto"/>
        <w:rPr>
          <w:rFonts w:ascii="Consolas" w:hAnsi="Consolas"/>
          <w:color w:val="C00000"/>
          <w:sz w:val="20"/>
        </w:rPr>
      </w:pPr>
      <w:r w:rsidRPr="000B3DF2">
        <w:rPr>
          <w:rFonts w:ascii="Consolas" w:hAnsi="Consolas"/>
          <w:color w:val="C00000"/>
          <w:sz w:val="20"/>
        </w:rPr>
        <w:t xml:space="preserve">data </w:t>
      </w:r>
    </w:p>
    <w:p w14:paraId="251BA573" w14:textId="77777777" w:rsidR="00571798" w:rsidRDefault="00571798" w:rsidP="00571798">
      <w:pPr>
        <w:spacing w:after="0" w:line="240" w:lineRule="auto"/>
        <w:rPr>
          <w:rFonts w:ascii="Consolas" w:hAnsi="Consolas"/>
          <w:i/>
          <w:sz w:val="20"/>
        </w:rPr>
      </w:pPr>
    </w:p>
    <w:p w14:paraId="30A6E3C7" w14:textId="77777777" w:rsidR="00571798" w:rsidRPr="00571798" w:rsidRDefault="00571798" w:rsidP="00571798">
      <w:pPr>
        <w:spacing w:after="0" w:line="240" w:lineRule="auto"/>
        <w:rPr>
          <w:rFonts w:ascii="Consolas" w:hAnsi="Consolas"/>
          <w:i/>
          <w:sz w:val="20"/>
        </w:rPr>
      </w:pPr>
      <w:r w:rsidRPr="00571798">
        <w:rPr>
          <w:rFonts w:ascii="Consolas" w:hAnsi="Consolas"/>
          <w:i/>
          <w:sz w:val="20"/>
        </w:rPr>
        <w:tab/>
        <w:t>one</w:t>
      </w:r>
      <w:r w:rsidRPr="00571798">
        <w:rPr>
          <w:rFonts w:ascii="Consolas" w:hAnsi="Consolas"/>
          <w:i/>
          <w:sz w:val="20"/>
        </w:rPr>
        <w:tab/>
        <w:t>two</w:t>
      </w:r>
      <w:r w:rsidRPr="00571798">
        <w:rPr>
          <w:rFonts w:ascii="Consolas" w:hAnsi="Consolas"/>
          <w:i/>
          <w:sz w:val="20"/>
        </w:rPr>
        <w:tab/>
        <w:t>three</w:t>
      </w:r>
      <w:r w:rsidRPr="00571798">
        <w:rPr>
          <w:rFonts w:ascii="Consolas" w:hAnsi="Consolas"/>
          <w:i/>
          <w:sz w:val="20"/>
        </w:rPr>
        <w:tab/>
        <w:t>four</w:t>
      </w:r>
    </w:p>
    <w:p w14:paraId="0D7D0936" w14:textId="77777777" w:rsidR="00571798" w:rsidRPr="00571798" w:rsidRDefault="00571798" w:rsidP="00571798">
      <w:pPr>
        <w:spacing w:after="0" w:line="240" w:lineRule="auto"/>
        <w:rPr>
          <w:rFonts w:ascii="Consolas" w:hAnsi="Consolas"/>
          <w:i/>
          <w:sz w:val="20"/>
        </w:rPr>
      </w:pPr>
      <w:r w:rsidRPr="00571798">
        <w:rPr>
          <w:rFonts w:ascii="Consolas" w:hAnsi="Consolas"/>
          <w:i/>
          <w:sz w:val="20"/>
        </w:rPr>
        <w:t>Ohio</w:t>
      </w:r>
      <w:r w:rsidRPr="00571798">
        <w:rPr>
          <w:rFonts w:ascii="Consolas" w:hAnsi="Consolas"/>
          <w:i/>
          <w:sz w:val="20"/>
        </w:rPr>
        <w:tab/>
        <w:t>0</w:t>
      </w:r>
      <w:r w:rsidRPr="00571798">
        <w:rPr>
          <w:rFonts w:ascii="Consolas" w:hAnsi="Consolas"/>
          <w:i/>
          <w:sz w:val="20"/>
        </w:rPr>
        <w:tab/>
        <w:t>1</w:t>
      </w:r>
      <w:r w:rsidRPr="00571798">
        <w:rPr>
          <w:rFonts w:ascii="Consolas" w:hAnsi="Consolas"/>
          <w:i/>
          <w:sz w:val="20"/>
        </w:rPr>
        <w:tab/>
        <w:t>2</w:t>
      </w:r>
      <w:r w:rsidRPr="00571798">
        <w:rPr>
          <w:rFonts w:ascii="Consolas" w:hAnsi="Consolas"/>
          <w:i/>
          <w:sz w:val="20"/>
        </w:rPr>
        <w:tab/>
        <w:t>3</w:t>
      </w:r>
    </w:p>
    <w:p w14:paraId="10D70DC6" w14:textId="77777777" w:rsidR="00571798" w:rsidRPr="00571798" w:rsidRDefault="00571798" w:rsidP="00571798">
      <w:pPr>
        <w:spacing w:after="0" w:line="240" w:lineRule="auto"/>
        <w:rPr>
          <w:rFonts w:ascii="Consolas" w:hAnsi="Consolas"/>
          <w:i/>
          <w:sz w:val="20"/>
        </w:rPr>
      </w:pPr>
      <w:r w:rsidRPr="00571798">
        <w:rPr>
          <w:rFonts w:ascii="Consolas" w:hAnsi="Consolas"/>
          <w:i/>
          <w:sz w:val="20"/>
        </w:rPr>
        <w:t>Colorado</w:t>
      </w:r>
      <w:r w:rsidRPr="00571798">
        <w:rPr>
          <w:rFonts w:ascii="Consolas" w:hAnsi="Consolas"/>
          <w:i/>
          <w:sz w:val="20"/>
        </w:rPr>
        <w:tab/>
        <w:t>4</w:t>
      </w:r>
      <w:r w:rsidRPr="00571798">
        <w:rPr>
          <w:rFonts w:ascii="Consolas" w:hAnsi="Consolas"/>
          <w:i/>
          <w:sz w:val="20"/>
        </w:rPr>
        <w:tab/>
        <w:t>5</w:t>
      </w:r>
      <w:r w:rsidRPr="00571798">
        <w:rPr>
          <w:rFonts w:ascii="Consolas" w:hAnsi="Consolas"/>
          <w:i/>
          <w:sz w:val="20"/>
        </w:rPr>
        <w:tab/>
        <w:t>6</w:t>
      </w:r>
      <w:r w:rsidRPr="00571798">
        <w:rPr>
          <w:rFonts w:ascii="Consolas" w:hAnsi="Consolas"/>
          <w:i/>
          <w:sz w:val="20"/>
        </w:rPr>
        <w:tab/>
        <w:t>7</w:t>
      </w:r>
    </w:p>
    <w:p w14:paraId="25381E67" w14:textId="77777777" w:rsidR="00571798" w:rsidRPr="00571798" w:rsidRDefault="00571798" w:rsidP="00571798">
      <w:pPr>
        <w:spacing w:after="0" w:line="240" w:lineRule="auto"/>
        <w:rPr>
          <w:rFonts w:ascii="Consolas" w:hAnsi="Consolas"/>
          <w:i/>
          <w:sz w:val="20"/>
        </w:rPr>
      </w:pPr>
      <w:r w:rsidRPr="00571798">
        <w:rPr>
          <w:rFonts w:ascii="Consolas" w:hAnsi="Consolas"/>
          <w:i/>
          <w:sz w:val="20"/>
        </w:rPr>
        <w:t>Utah</w:t>
      </w:r>
      <w:r w:rsidRPr="00571798">
        <w:rPr>
          <w:rFonts w:ascii="Consolas" w:hAnsi="Consolas"/>
          <w:i/>
          <w:sz w:val="20"/>
        </w:rPr>
        <w:tab/>
        <w:t>8</w:t>
      </w:r>
      <w:r w:rsidRPr="00571798">
        <w:rPr>
          <w:rFonts w:ascii="Consolas" w:hAnsi="Consolas"/>
          <w:i/>
          <w:sz w:val="20"/>
        </w:rPr>
        <w:tab/>
        <w:t>9</w:t>
      </w:r>
      <w:r w:rsidRPr="00571798">
        <w:rPr>
          <w:rFonts w:ascii="Consolas" w:hAnsi="Consolas"/>
          <w:i/>
          <w:sz w:val="20"/>
        </w:rPr>
        <w:tab/>
        <w:t>10</w:t>
      </w:r>
      <w:r w:rsidRPr="00571798">
        <w:rPr>
          <w:rFonts w:ascii="Consolas" w:hAnsi="Consolas"/>
          <w:i/>
          <w:sz w:val="20"/>
        </w:rPr>
        <w:tab/>
        <w:t>11</w:t>
      </w:r>
    </w:p>
    <w:p w14:paraId="74F3151B" w14:textId="77777777" w:rsidR="00571798" w:rsidRPr="00571798" w:rsidRDefault="00571798" w:rsidP="00571798">
      <w:pPr>
        <w:spacing w:after="0" w:line="240" w:lineRule="auto"/>
        <w:rPr>
          <w:rFonts w:ascii="Consolas" w:hAnsi="Consolas"/>
          <w:i/>
          <w:sz w:val="20"/>
        </w:rPr>
      </w:pPr>
      <w:r w:rsidRPr="00571798">
        <w:rPr>
          <w:rFonts w:ascii="Consolas" w:hAnsi="Consolas"/>
          <w:i/>
          <w:sz w:val="20"/>
        </w:rPr>
        <w:t>New York</w:t>
      </w:r>
      <w:r w:rsidRPr="00571798">
        <w:rPr>
          <w:rFonts w:ascii="Consolas" w:hAnsi="Consolas"/>
          <w:i/>
          <w:sz w:val="20"/>
        </w:rPr>
        <w:tab/>
        <w:t>12</w:t>
      </w:r>
      <w:r w:rsidRPr="00571798">
        <w:rPr>
          <w:rFonts w:ascii="Consolas" w:hAnsi="Consolas"/>
          <w:i/>
          <w:sz w:val="20"/>
        </w:rPr>
        <w:tab/>
        <w:t>13</w:t>
      </w:r>
      <w:r w:rsidRPr="00571798">
        <w:rPr>
          <w:rFonts w:ascii="Consolas" w:hAnsi="Consolas"/>
          <w:i/>
          <w:sz w:val="20"/>
        </w:rPr>
        <w:tab/>
        <w:t>14</w:t>
      </w:r>
      <w:r w:rsidRPr="00571798">
        <w:rPr>
          <w:rFonts w:ascii="Consolas" w:hAnsi="Consolas"/>
          <w:i/>
          <w:sz w:val="20"/>
        </w:rPr>
        <w:tab/>
        <w:t>15</w:t>
      </w:r>
    </w:p>
    <w:p w14:paraId="2C7D95C9" w14:textId="77777777" w:rsidR="00571798" w:rsidRPr="00571798" w:rsidRDefault="00571798" w:rsidP="00571798">
      <w:pPr>
        <w:spacing w:after="0" w:line="240" w:lineRule="auto"/>
        <w:rPr>
          <w:rFonts w:ascii="Consolas" w:hAnsi="Consolas"/>
          <w:sz w:val="20"/>
        </w:rPr>
      </w:pPr>
    </w:p>
    <w:p w14:paraId="68E805ED" w14:textId="77777777" w:rsidR="00571798" w:rsidRPr="000B3DF2" w:rsidRDefault="00571798" w:rsidP="00571798">
      <w:pPr>
        <w:spacing w:after="0" w:line="240" w:lineRule="auto"/>
        <w:jc w:val="both"/>
        <w:rPr>
          <w:rFonts w:ascii="Consolas" w:hAnsi="Consolas" w:cs="Calibri"/>
          <w:color w:val="C00000"/>
          <w:sz w:val="20"/>
        </w:rPr>
      </w:pPr>
      <w:r w:rsidRPr="000B3DF2">
        <w:rPr>
          <w:rFonts w:ascii="Consolas" w:hAnsi="Consolas" w:cs="Calibri"/>
          <w:color w:val="C00000"/>
          <w:sz w:val="20"/>
        </w:rPr>
        <w:t xml:space="preserve">data['two'] </w:t>
      </w:r>
    </w:p>
    <w:p w14:paraId="283840FF" w14:textId="77777777" w:rsidR="00571798" w:rsidRPr="00571798" w:rsidRDefault="00571798" w:rsidP="00571798">
      <w:pPr>
        <w:spacing w:after="0" w:line="240" w:lineRule="auto"/>
        <w:rPr>
          <w:rFonts w:ascii="Consolas" w:hAnsi="Consolas"/>
          <w:i/>
          <w:sz w:val="20"/>
        </w:rPr>
      </w:pPr>
    </w:p>
    <w:p w14:paraId="11223FB2" w14:textId="77777777" w:rsidR="00571798" w:rsidRPr="00571798" w:rsidRDefault="00571798" w:rsidP="00571798">
      <w:pPr>
        <w:spacing w:after="0" w:line="240" w:lineRule="auto"/>
        <w:rPr>
          <w:rFonts w:ascii="Consolas" w:hAnsi="Consolas"/>
          <w:i/>
          <w:sz w:val="20"/>
        </w:rPr>
      </w:pPr>
      <w:r w:rsidRPr="00571798">
        <w:rPr>
          <w:rFonts w:ascii="Consolas" w:hAnsi="Consolas"/>
          <w:i/>
          <w:sz w:val="20"/>
        </w:rPr>
        <w:t>Ohio</w:t>
      </w:r>
      <w:r w:rsidRPr="00571798">
        <w:rPr>
          <w:rFonts w:ascii="Consolas" w:hAnsi="Consolas"/>
          <w:i/>
          <w:sz w:val="20"/>
        </w:rPr>
        <w:tab/>
      </w:r>
      <w:r>
        <w:rPr>
          <w:rFonts w:ascii="Consolas" w:hAnsi="Consolas"/>
          <w:i/>
          <w:sz w:val="20"/>
        </w:rPr>
        <w:tab/>
      </w:r>
      <w:r w:rsidRPr="00571798">
        <w:rPr>
          <w:rFonts w:ascii="Consolas" w:hAnsi="Consolas"/>
          <w:i/>
          <w:sz w:val="20"/>
        </w:rPr>
        <w:t>1</w:t>
      </w:r>
    </w:p>
    <w:p w14:paraId="69F246F5" w14:textId="77777777" w:rsidR="00571798" w:rsidRPr="00571798" w:rsidRDefault="00571798" w:rsidP="00571798">
      <w:pPr>
        <w:spacing w:after="0" w:line="240" w:lineRule="auto"/>
        <w:rPr>
          <w:rFonts w:ascii="Consolas" w:hAnsi="Consolas"/>
          <w:i/>
          <w:sz w:val="20"/>
        </w:rPr>
      </w:pPr>
      <w:r w:rsidRPr="00571798">
        <w:rPr>
          <w:rFonts w:ascii="Consolas" w:hAnsi="Consolas"/>
          <w:i/>
          <w:sz w:val="20"/>
        </w:rPr>
        <w:t>Colorado</w:t>
      </w:r>
      <w:r w:rsidRPr="00571798">
        <w:rPr>
          <w:rFonts w:ascii="Consolas" w:hAnsi="Consolas"/>
          <w:i/>
          <w:sz w:val="20"/>
        </w:rPr>
        <w:tab/>
        <w:t>5</w:t>
      </w:r>
    </w:p>
    <w:p w14:paraId="0E992728" w14:textId="77777777" w:rsidR="00571798" w:rsidRPr="00571798" w:rsidRDefault="00571798" w:rsidP="00571798">
      <w:pPr>
        <w:spacing w:after="0" w:line="240" w:lineRule="auto"/>
        <w:rPr>
          <w:rFonts w:ascii="Consolas" w:hAnsi="Consolas"/>
          <w:i/>
          <w:sz w:val="20"/>
        </w:rPr>
      </w:pPr>
      <w:r w:rsidRPr="00571798">
        <w:rPr>
          <w:rFonts w:ascii="Consolas" w:hAnsi="Consolas"/>
          <w:i/>
          <w:sz w:val="20"/>
        </w:rPr>
        <w:t>Utah</w:t>
      </w:r>
      <w:r w:rsidRPr="00571798">
        <w:rPr>
          <w:rFonts w:ascii="Consolas" w:hAnsi="Consolas"/>
          <w:i/>
          <w:sz w:val="20"/>
        </w:rPr>
        <w:tab/>
      </w:r>
      <w:r>
        <w:rPr>
          <w:rFonts w:ascii="Consolas" w:hAnsi="Consolas"/>
          <w:i/>
          <w:sz w:val="20"/>
        </w:rPr>
        <w:tab/>
      </w:r>
      <w:r w:rsidRPr="00571798">
        <w:rPr>
          <w:rFonts w:ascii="Consolas" w:hAnsi="Consolas"/>
          <w:i/>
          <w:sz w:val="20"/>
        </w:rPr>
        <w:t>9</w:t>
      </w:r>
    </w:p>
    <w:p w14:paraId="247FF091" w14:textId="77777777" w:rsidR="00571798" w:rsidRPr="00571798" w:rsidRDefault="00571798" w:rsidP="00571798">
      <w:pPr>
        <w:spacing w:after="0" w:line="240" w:lineRule="auto"/>
        <w:rPr>
          <w:rFonts w:ascii="Consolas" w:hAnsi="Consolas"/>
          <w:i/>
          <w:sz w:val="20"/>
        </w:rPr>
      </w:pPr>
      <w:r w:rsidRPr="00571798">
        <w:rPr>
          <w:rFonts w:ascii="Consolas" w:hAnsi="Consolas"/>
          <w:i/>
          <w:sz w:val="20"/>
        </w:rPr>
        <w:t>New York</w:t>
      </w:r>
      <w:r w:rsidRPr="00571798">
        <w:rPr>
          <w:rFonts w:ascii="Consolas" w:hAnsi="Consolas"/>
          <w:i/>
          <w:sz w:val="20"/>
        </w:rPr>
        <w:tab/>
        <w:t>13</w:t>
      </w:r>
    </w:p>
    <w:p w14:paraId="5B3CA5A5" w14:textId="77777777" w:rsidR="00571798" w:rsidRPr="00571798" w:rsidRDefault="00571798" w:rsidP="00571798">
      <w:pPr>
        <w:spacing w:after="0" w:line="240" w:lineRule="auto"/>
        <w:rPr>
          <w:rFonts w:ascii="Consolas" w:hAnsi="Consolas"/>
          <w:i/>
          <w:sz w:val="20"/>
        </w:rPr>
      </w:pPr>
      <w:r w:rsidRPr="00571798">
        <w:rPr>
          <w:rFonts w:ascii="Consolas" w:hAnsi="Consolas"/>
          <w:i/>
          <w:sz w:val="20"/>
        </w:rPr>
        <w:t>Name: two, dtype: int64</w:t>
      </w:r>
    </w:p>
    <w:p w14:paraId="40AB82E8" w14:textId="77777777" w:rsidR="00571798" w:rsidRPr="00571798" w:rsidRDefault="00571798" w:rsidP="00571798">
      <w:pPr>
        <w:spacing w:after="0" w:line="240" w:lineRule="auto"/>
        <w:jc w:val="both"/>
        <w:rPr>
          <w:rFonts w:ascii="Calibri" w:hAnsi="Calibri" w:cs="Calibri"/>
          <w:sz w:val="20"/>
        </w:rPr>
      </w:pPr>
    </w:p>
    <w:p w14:paraId="0EC9E191" w14:textId="77777777" w:rsidR="00571798" w:rsidRPr="000B3DF2" w:rsidRDefault="00571798" w:rsidP="000B3DF2">
      <w:pPr>
        <w:spacing w:after="0" w:line="240" w:lineRule="auto"/>
        <w:jc w:val="both"/>
        <w:rPr>
          <w:rFonts w:ascii="Consolas" w:hAnsi="Consolas" w:cs="Calibri"/>
          <w:color w:val="C00000"/>
          <w:sz w:val="20"/>
        </w:rPr>
      </w:pPr>
      <w:r w:rsidRPr="000B3DF2">
        <w:rPr>
          <w:rFonts w:ascii="Consolas" w:hAnsi="Consolas" w:cs="Calibri"/>
          <w:color w:val="C00000"/>
          <w:sz w:val="20"/>
        </w:rPr>
        <w:t xml:space="preserve">data[['three', 'one']] </w:t>
      </w:r>
    </w:p>
    <w:p w14:paraId="71DF1EA3" w14:textId="77777777" w:rsidR="00571798" w:rsidRPr="00571798" w:rsidRDefault="00571798" w:rsidP="00571798">
      <w:pPr>
        <w:spacing w:after="0" w:line="240" w:lineRule="auto"/>
        <w:jc w:val="both"/>
        <w:rPr>
          <w:rFonts w:ascii="Calibri" w:hAnsi="Calibri" w:cs="Calibri"/>
          <w:sz w:val="20"/>
        </w:rPr>
      </w:pPr>
      <w:r w:rsidRPr="00571798">
        <w:rPr>
          <w:rFonts w:ascii="Calibri" w:hAnsi="Calibri" w:cs="Calibri"/>
          <w:sz w:val="20"/>
        </w:rPr>
        <w:tab/>
      </w:r>
    </w:p>
    <w:p w14:paraId="17A73E71" w14:textId="77777777" w:rsidR="00571798" w:rsidRPr="00571798" w:rsidRDefault="00571798" w:rsidP="00571798">
      <w:pPr>
        <w:spacing w:after="0" w:line="240" w:lineRule="auto"/>
        <w:rPr>
          <w:rFonts w:ascii="Consolas" w:hAnsi="Consolas"/>
          <w:i/>
          <w:sz w:val="20"/>
        </w:rPr>
      </w:pPr>
      <w:r w:rsidRPr="00571798">
        <w:rPr>
          <w:rFonts w:ascii="Consolas" w:hAnsi="Consolas"/>
          <w:i/>
          <w:sz w:val="20"/>
        </w:rPr>
        <w:tab/>
        <w:t>three</w:t>
      </w:r>
      <w:r w:rsidRPr="00571798">
        <w:rPr>
          <w:rFonts w:ascii="Consolas" w:hAnsi="Consolas"/>
          <w:i/>
          <w:sz w:val="20"/>
        </w:rPr>
        <w:tab/>
        <w:t>one</w:t>
      </w:r>
    </w:p>
    <w:p w14:paraId="061325D5" w14:textId="77777777" w:rsidR="00571798" w:rsidRPr="00571798" w:rsidRDefault="00571798" w:rsidP="00571798">
      <w:pPr>
        <w:spacing w:after="0" w:line="240" w:lineRule="auto"/>
        <w:rPr>
          <w:rFonts w:ascii="Consolas" w:hAnsi="Consolas"/>
          <w:i/>
          <w:sz w:val="20"/>
        </w:rPr>
      </w:pPr>
      <w:r w:rsidRPr="00571798">
        <w:rPr>
          <w:rFonts w:ascii="Consolas" w:hAnsi="Consolas"/>
          <w:i/>
          <w:sz w:val="20"/>
        </w:rPr>
        <w:t>Ohio</w:t>
      </w:r>
      <w:r w:rsidRPr="00571798">
        <w:rPr>
          <w:rFonts w:ascii="Consolas" w:hAnsi="Consolas"/>
          <w:i/>
          <w:sz w:val="20"/>
        </w:rPr>
        <w:tab/>
        <w:t>2</w:t>
      </w:r>
      <w:r w:rsidRPr="00571798">
        <w:rPr>
          <w:rFonts w:ascii="Consolas" w:hAnsi="Consolas"/>
          <w:i/>
          <w:sz w:val="20"/>
        </w:rPr>
        <w:tab/>
        <w:t>0</w:t>
      </w:r>
    </w:p>
    <w:p w14:paraId="279F195F" w14:textId="77777777" w:rsidR="00571798" w:rsidRPr="00571798" w:rsidRDefault="00571798" w:rsidP="00571798">
      <w:pPr>
        <w:spacing w:after="0" w:line="240" w:lineRule="auto"/>
        <w:rPr>
          <w:rFonts w:ascii="Consolas" w:hAnsi="Consolas"/>
          <w:i/>
          <w:sz w:val="20"/>
        </w:rPr>
      </w:pPr>
      <w:r w:rsidRPr="00571798">
        <w:rPr>
          <w:rFonts w:ascii="Consolas" w:hAnsi="Consolas"/>
          <w:i/>
          <w:sz w:val="20"/>
        </w:rPr>
        <w:t>Colorado</w:t>
      </w:r>
      <w:r w:rsidRPr="00571798">
        <w:rPr>
          <w:rFonts w:ascii="Consolas" w:hAnsi="Consolas"/>
          <w:i/>
          <w:sz w:val="20"/>
        </w:rPr>
        <w:tab/>
        <w:t>6</w:t>
      </w:r>
      <w:r w:rsidRPr="00571798">
        <w:rPr>
          <w:rFonts w:ascii="Consolas" w:hAnsi="Consolas"/>
          <w:i/>
          <w:sz w:val="20"/>
        </w:rPr>
        <w:tab/>
        <w:t>4</w:t>
      </w:r>
    </w:p>
    <w:p w14:paraId="1D9D25CF" w14:textId="77777777" w:rsidR="00571798" w:rsidRPr="00571798" w:rsidRDefault="00571798" w:rsidP="00571798">
      <w:pPr>
        <w:spacing w:after="0" w:line="240" w:lineRule="auto"/>
        <w:rPr>
          <w:rFonts w:ascii="Consolas" w:hAnsi="Consolas"/>
          <w:i/>
          <w:sz w:val="20"/>
        </w:rPr>
      </w:pPr>
      <w:r w:rsidRPr="00571798">
        <w:rPr>
          <w:rFonts w:ascii="Consolas" w:hAnsi="Consolas"/>
          <w:i/>
          <w:sz w:val="20"/>
        </w:rPr>
        <w:t>Utah</w:t>
      </w:r>
      <w:r w:rsidRPr="00571798">
        <w:rPr>
          <w:rFonts w:ascii="Consolas" w:hAnsi="Consolas"/>
          <w:i/>
          <w:sz w:val="20"/>
        </w:rPr>
        <w:tab/>
        <w:t>10</w:t>
      </w:r>
      <w:r w:rsidRPr="00571798">
        <w:rPr>
          <w:rFonts w:ascii="Consolas" w:hAnsi="Consolas"/>
          <w:i/>
          <w:sz w:val="20"/>
        </w:rPr>
        <w:tab/>
        <w:t>8</w:t>
      </w:r>
    </w:p>
    <w:p w14:paraId="30C036F0" w14:textId="77777777" w:rsidR="00571798" w:rsidRPr="00571798" w:rsidRDefault="00571798" w:rsidP="00571798">
      <w:pPr>
        <w:spacing w:after="0" w:line="240" w:lineRule="auto"/>
        <w:rPr>
          <w:rFonts w:ascii="Consolas" w:hAnsi="Consolas"/>
          <w:i/>
          <w:sz w:val="20"/>
        </w:rPr>
      </w:pPr>
      <w:r w:rsidRPr="00571798">
        <w:rPr>
          <w:rFonts w:ascii="Consolas" w:hAnsi="Consolas"/>
          <w:i/>
          <w:sz w:val="20"/>
        </w:rPr>
        <w:t>New York</w:t>
      </w:r>
      <w:r w:rsidRPr="00571798">
        <w:rPr>
          <w:rFonts w:ascii="Consolas" w:hAnsi="Consolas"/>
          <w:i/>
          <w:sz w:val="20"/>
        </w:rPr>
        <w:tab/>
        <w:t>14</w:t>
      </w:r>
      <w:r w:rsidRPr="00571798">
        <w:rPr>
          <w:rFonts w:ascii="Consolas" w:hAnsi="Consolas"/>
          <w:i/>
          <w:sz w:val="20"/>
        </w:rPr>
        <w:tab/>
        <w:t>12</w:t>
      </w:r>
    </w:p>
    <w:p w14:paraId="59086CA1" w14:textId="77777777" w:rsidR="00571798" w:rsidRPr="00571798" w:rsidRDefault="00571798" w:rsidP="00571798">
      <w:pPr>
        <w:spacing w:after="0" w:line="240" w:lineRule="auto"/>
        <w:jc w:val="both"/>
        <w:rPr>
          <w:rFonts w:ascii="Calibri" w:hAnsi="Calibri" w:cs="Calibri"/>
          <w:sz w:val="20"/>
        </w:rPr>
      </w:pPr>
    </w:p>
    <w:p w14:paraId="333C355B" w14:textId="77777777" w:rsidR="00571798" w:rsidRPr="000B3DF2" w:rsidRDefault="00571798" w:rsidP="00571798">
      <w:pPr>
        <w:spacing w:after="0" w:line="240" w:lineRule="auto"/>
        <w:jc w:val="both"/>
        <w:rPr>
          <w:rFonts w:ascii="Calibri" w:hAnsi="Calibri" w:cs="Calibri"/>
          <w:color w:val="0000FF"/>
          <w:sz w:val="20"/>
        </w:rPr>
      </w:pPr>
      <w:r w:rsidRPr="000B3DF2">
        <w:rPr>
          <w:rFonts w:ascii="Calibri" w:hAnsi="Calibri" w:cs="Calibri"/>
          <w:color w:val="0000FF"/>
          <w:sz w:val="20"/>
        </w:rPr>
        <w:t>Indexing like this has a few special cases. First, slicing or selecting data with a boolean array:</w:t>
      </w:r>
    </w:p>
    <w:p w14:paraId="27D7A7DF" w14:textId="77777777" w:rsidR="00571798" w:rsidRPr="00571798" w:rsidRDefault="00571798" w:rsidP="00571798">
      <w:pPr>
        <w:spacing w:after="0" w:line="240" w:lineRule="auto"/>
        <w:jc w:val="both"/>
        <w:rPr>
          <w:rFonts w:ascii="Calibri" w:hAnsi="Calibri" w:cs="Calibri"/>
          <w:sz w:val="20"/>
        </w:rPr>
      </w:pPr>
    </w:p>
    <w:p w14:paraId="174FD840" w14:textId="77777777" w:rsidR="00571798" w:rsidRPr="000B3DF2" w:rsidRDefault="00571798" w:rsidP="000B3DF2">
      <w:pPr>
        <w:spacing w:after="0" w:line="240" w:lineRule="auto"/>
        <w:jc w:val="both"/>
        <w:rPr>
          <w:rFonts w:ascii="Consolas" w:hAnsi="Consolas" w:cs="Calibri"/>
          <w:color w:val="C00000"/>
          <w:sz w:val="20"/>
        </w:rPr>
      </w:pPr>
      <w:r w:rsidRPr="000B3DF2">
        <w:rPr>
          <w:rFonts w:ascii="Consolas" w:hAnsi="Consolas" w:cs="Calibri"/>
          <w:color w:val="C00000"/>
          <w:sz w:val="20"/>
        </w:rPr>
        <w:t xml:space="preserve">data[:2] </w:t>
      </w:r>
    </w:p>
    <w:p w14:paraId="6D27D89A" w14:textId="77777777" w:rsidR="00571798" w:rsidRPr="00571798" w:rsidRDefault="00571798" w:rsidP="00571798">
      <w:pPr>
        <w:spacing w:after="0" w:line="240" w:lineRule="auto"/>
        <w:rPr>
          <w:rFonts w:ascii="Consolas" w:hAnsi="Consolas"/>
          <w:sz w:val="20"/>
        </w:rPr>
      </w:pPr>
    </w:p>
    <w:p w14:paraId="2CAD857B" w14:textId="77777777" w:rsidR="00571798" w:rsidRPr="00571798" w:rsidRDefault="00571798" w:rsidP="00571798">
      <w:pPr>
        <w:spacing w:after="0" w:line="240" w:lineRule="auto"/>
        <w:rPr>
          <w:rFonts w:ascii="Consolas" w:hAnsi="Consolas"/>
          <w:sz w:val="20"/>
        </w:rPr>
      </w:pPr>
      <w:r w:rsidRPr="00571798">
        <w:rPr>
          <w:rFonts w:ascii="Consolas" w:hAnsi="Consolas"/>
          <w:sz w:val="20"/>
        </w:rPr>
        <w:tab/>
        <w:t>one</w:t>
      </w:r>
      <w:r w:rsidRPr="00571798">
        <w:rPr>
          <w:rFonts w:ascii="Consolas" w:hAnsi="Consolas"/>
          <w:sz w:val="20"/>
        </w:rPr>
        <w:tab/>
        <w:t>two</w:t>
      </w:r>
      <w:r w:rsidRPr="00571798">
        <w:rPr>
          <w:rFonts w:ascii="Consolas" w:hAnsi="Consolas"/>
          <w:sz w:val="20"/>
        </w:rPr>
        <w:tab/>
        <w:t>three</w:t>
      </w:r>
      <w:r w:rsidRPr="00571798">
        <w:rPr>
          <w:rFonts w:ascii="Consolas" w:hAnsi="Consolas"/>
          <w:sz w:val="20"/>
        </w:rPr>
        <w:tab/>
        <w:t>four</w:t>
      </w:r>
    </w:p>
    <w:p w14:paraId="17E68B24" w14:textId="77777777" w:rsidR="00571798" w:rsidRPr="00571798" w:rsidRDefault="00571798" w:rsidP="00571798">
      <w:pPr>
        <w:spacing w:after="0" w:line="240" w:lineRule="auto"/>
        <w:rPr>
          <w:rFonts w:ascii="Consolas" w:hAnsi="Consolas"/>
          <w:sz w:val="20"/>
        </w:rPr>
      </w:pPr>
      <w:r w:rsidRPr="00571798">
        <w:rPr>
          <w:rFonts w:ascii="Consolas" w:hAnsi="Consolas"/>
          <w:sz w:val="20"/>
        </w:rPr>
        <w:t>Ohio</w:t>
      </w:r>
      <w:r w:rsidRPr="00571798">
        <w:rPr>
          <w:rFonts w:ascii="Consolas" w:hAnsi="Consolas"/>
          <w:sz w:val="20"/>
        </w:rPr>
        <w:tab/>
        <w:t>0</w:t>
      </w:r>
      <w:r w:rsidRPr="00571798">
        <w:rPr>
          <w:rFonts w:ascii="Consolas" w:hAnsi="Consolas"/>
          <w:sz w:val="20"/>
        </w:rPr>
        <w:tab/>
        <w:t>1</w:t>
      </w:r>
      <w:r w:rsidRPr="00571798">
        <w:rPr>
          <w:rFonts w:ascii="Consolas" w:hAnsi="Consolas"/>
          <w:sz w:val="20"/>
        </w:rPr>
        <w:tab/>
        <w:t>2</w:t>
      </w:r>
      <w:r w:rsidRPr="00571798">
        <w:rPr>
          <w:rFonts w:ascii="Consolas" w:hAnsi="Consolas"/>
          <w:sz w:val="20"/>
        </w:rPr>
        <w:tab/>
        <w:t>3</w:t>
      </w:r>
    </w:p>
    <w:p w14:paraId="02749430" w14:textId="77777777" w:rsidR="00571798" w:rsidRPr="00571798" w:rsidRDefault="00571798" w:rsidP="00571798">
      <w:pPr>
        <w:spacing w:after="0" w:line="240" w:lineRule="auto"/>
        <w:rPr>
          <w:rFonts w:ascii="Consolas" w:hAnsi="Consolas"/>
          <w:sz w:val="20"/>
        </w:rPr>
      </w:pPr>
      <w:r w:rsidRPr="00571798">
        <w:rPr>
          <w:rFonts w:ascii="Consolas" w:hAnsi="Consolas"/>
          <w:sz w:val="20"/>
        </w:rPr>
        <w:t>Colorado</w:t>
      </w:r>
      <w:r w:rsidRPr="00571798">
        <w:rPr>
          <w:rFonts w:ascii="Consolas" w:hAnsi="Consolas"/>
          <w:sz w:val="20"/>
        </w:rPr>
        <w:tab/>
        <w:t>4</w:t>
      </w:r>
      <w:r w:rsidRPr="00571798">
        <w:rPr>
          <w:rFonts w:ascii="Consolas" w:hAnsi="Consolas"/>
          <w:sz w:val="20"/>
        </w:rPr>
        <w:tab/>
        <w:t>5</w:t>
      </w:r>
      <w:r w:rsidRPr="00571798">
        <w:rPr>
          <w:rFonts w:ascii="Consolas" w:hAnsi="Consolas"/>
          <w:sz w:val="20"/>
        </w:rPr>
        <w:tab/>
        <w:t>6</w:t>
      </w:r>
      <w:r w:rsidRPr="00571798">
        <w:rPr>
          <w:rFonts w:ascii="Consolas" w:hAnsi="Consolas"/>
          <w:sz w:val="20"/>
        </w:rPr>
        <w:tab/>
        <w:t>7</w:t>
      </w:r>
    </w:p>
    <w:p w14:paraId="4D659A14" w14:textId="77777777" w:rsidR="00571798" w:rsidRPr="00571798" w:rsidRDefault="00571798" w:rsidP="00571798">
      <w:pPr>
        <w:spacing w:after="0" w:line="240" w:lineRule="auto"/>
        <w:rPr>
          <w:rFonts w:ascii="Consolas" w:hAnsi="Consolas"/>
          <w:sz w:val="20"/>
        </w:rPr>
      </w:pPr>
    </w:p>
    <w:p w14:paraId="4DD4C44A" w14:textId="77777777" w:rsidR="00571798" w:rsidRPr="00571798" w:rsidRDefault="00571798" w:rsidP="00571798">
      <w:pPr>
        <w:spacing w:after="0" w:line="240" w:lineRule="auto"/>
        <w:rPr>
          <w:rFonts w:ascii="Consolas" w:hAnsi="Consolas"/>
          <w:sz w:val="20"/>
        </w:rPr>
      </w:pPr>
    </w:p>
    <w:p w14:paraId="767B1F40" w14:textId="77777777" w:rsidR="00571798" w:rsidRPr="000B3DF2" w:rsidRDefault="00571798" w:rsidP="000B3DF2">
      <w:pPr>
        <w:spacing w:after="0" w:line="240" w:lineRule="auto"/>
        <w:jc w:val="both"/>
        <w:rPr>
          <w:rFonts w:ascii="Consolas" w:hAnsi="Consolas" w:cs="Calibri"/>
          <w:color w:val="C00000"/>
          <w:sz w:val="20"/>
        </w:rPr>
      </w:pPr>
      <w:r w:rsidRPr="000B3DF2">
        <w:rPr>
          <w:rFonts w:ascii="Consolas" w:hAnsi="Consolas" w:cs="Calibri"/>
          <w:color w:val="C00000"/>
          <w:sz w:val="20"/>
        </w:rPr>
        <w:t>data[data['three'] &gt; 5]</w:t>
      </w:r>
    </w:p>
    <w:p w14:paraId="6C6AC851" w14:textId="77777777" w:rsidR="00571798" w:rsidRPr="00571798" w:rsidRDefault="00571798" w:rsidP="00571798">
      <w:pPr>
        <w:spacing w:after="0" w:line="240" w:lineRule="auto"/>
        <w:rPr>
          <w:rFonts w:ascii="Consolas" w:hAnsi="Consolas"/>
          <w:sz w:val="20"/>
        </w:rPr>
      </w:pPr>
    </w:p>
    <w:p w14:paraId="5793C52F" w14:textId="77777777" w:rsidR="00571798" w:rsidRPr="00571798" w:rsidRDefault="00571798" w:rsidP="00571798">
      <w:pPr>
        <w:spacing w:after="0" w:line="240" w:lineRule="auto"/>
        <w:rPr>
          <w:rFonts w:ascii="Consolas" w:hAnsi="Consolas"/>
          <w:i/>
          <w:sz w:val="20"/>
        </w:rPr>
      </w:pPr>
      <w:r w:rsidRPr="00571798">
        <w:rPr>
          <w:rFonts w:ascii="Consolas" w:hAnsi="Consolas"/>
          <w:i/>
          <w:sz w:val="20"/>
        </w:rPr>
        <w:tab/>
        <w:t>one</w:t>
      </w:r>
      <w:r w:rsidRPr="00571798">
        <w:rPr>
          <w:rFonts w:ascii="Consolas" w:hAnsi="Consolas"/>
          <w:i/>
          <w:sz w:val="20"/>
        </w:rPr>
        <w:tab/>
        <w:t>two</w:t>
      </w:r>
      <w:r w:rsidRPr="00571798">
        <w:rPr>
          <w:rFonts w:ascii="Consolas" w:hAnsi="Consolas"/>
          <w:i/>
          <w:sz w:val="20"/>
        </w:rPr>
        <w:tab/>
        <w:t>three</w:t>
      </w:r>
      <w:r w:rsidRPr="00571798">
        <w:rPr>
          <w:rFonts w:ascii="Consolas" w:hAnsi="Consolas"/>
          <w:i/>
          <w:sz w:val="20"/>
        </w:rPr>
        <w:tab/>
        <w:t>four</w:t>
      </w:r>
    </w:p>
    <w:p w14:paraId="5B007C5B" w14:textId="77777777" w:rsidR="00571798" w:rsidRPr="00571798" w:rsidRDefault="00571798" w:rsidP="00571798">
      <w:pPr>
        <w:spacing w:after="0" w:line="240" w:lineRule="auto"/>
        <w:rPr>
          <w:rFonts w:ascii="Consolas" w:hAnsi="Consolas"/>
          <w:i/>
          <w:sz w:val="20"/>
        </w:rPr>
      </w:pPr>
      <w:r w:rsidRPr="00571798">
        <w:rPr>
          <w:rFonts w:ascii="Consolas" w:hAnsi="Consolas"/>
          <w:i/>
          <w:sz w:val="20"/>
        </w:rPr>
        <w:t>Colorado</w:t>
      </w:r>
      <w:r w:rsidRPr="00571798">
        <w:rPr>
          <w:rFonts w:ascii="Consolas" w:hAnsi="Consolas"/>
          <w:i/>
          <w:sz w:val="20"/>
        </w:rPr>
        <w:tab/>
        <w:t>4</w:t>
      </w:r>
      <w:r w:rsidRPr="00571798">
        <w:rPr>
          <w:rFonts w:ascii="Consolas" w:hAnsi="Consolas"/>
          <w:i/>
          <w:sz w:val="20"/>
        </w:rPr>
        <w:tab/>
        <w:t>5</w:t>
      </w:r>
      <w:r w:rsidRPr="00571798">
        <w:rPr>
          <w:rFonts w:ascii="Consolas" w:hAnsi="Consolas"/>
          <w:i/>
          <w:sz w:val="20"/>
        </w:rPr>
        <w:tab/>
        <w:t>6</w:t>
      </w:r>
      <w:r w:rsidRPr="00571798">
        <w:rPr>
          <w:rFonts w:ascii="Consolas" w:hAnsi="Consolas"/>
          <w:i/>
          <w:sz w:val="20"/>
        </w:rPr>
        <w:tab/>
        <w:t>7</w:t>
      </w:r>
    </w:p>
    <w:p w14:paraId="3CAF988F" w14:textId="77777777" w:rsidR="00571798" w:rsidRPr="00571798" w:rsidRDefault="00571798" w:rsidP="00571798">
      <w:pPr>
        <w:spacing w:after="0" w:line="240" w:lineRule="auto"/>
        <w:rPr>
          <w:rFonts w:ascii="Consolas" w:hAnsi="Consolas"/>
          <w:i/>
          <w:sz w:val="20"/>
        </w:rPr>
      </w:pPr>
      <w:r w:rsidRPr="00571798">
        <w:rPr>
          <w:rFonts w:ascii="Consolas" w:hAnsi="Consolas"/>
          <w:i/>
          <w:sz w:val="20"/>
        </w:rPr>
        <w:t>Utah</w:t>
      </w:r>
      <w:r w:rsidRPr="00571798">
        <w:rPr>
          <w:rFonts w:ascii="Consolas" w:hAnsi="Consolas"/>
          <w:i/>
          <w:sz w:val="20"/>
        </w:rPr>
        <w:tab/>
        <w:t>8</w:t>
      </w:r>
      <w:r w:rsidRPr="00571798">
        <w:rPr>
          <w:rFonts w:ascii="Consolas" w:hAnsi="Consolas"/>
          <w:i/>
          <w:sz w:val="20"/>
        </w:rPr>
        <w:tab/>
        <w:t>9</w:t>
      </w:r>
      <w:r w:rsidRPr="00571798">
        <w:rPr>
          <w:rFonts w:ascii="Consolas" w:hAnsi="Consolas"/>
          <w:i/>
          <w:sz w:val="20"/>
        </w:rPr>
        <w:tab/>
        <w:t>10</w:t>
      </w:r>
      <w:r w:rsidRPr="00571798">
        <w:rPr>
          <w:rFonts w:ascii="Consolas" w:hAnsi="Consolas"/>
          <w:i/>
          <w:sz w:val="20"/>
        </w:rPr>
        <w:tab/>
        <w:t>11</w:t>
      </w:r>
    </w:p>
    <w:p w14:paraId="377C7633" w14:textId="77777777" w:rsidR="00571798" w:rsidRPr="00571798" w:rsidRDefault="00571798" w:rsidP="00571798">
      <w:pPr>
        <w:spacing w:after="0" w:line="240" w:lineRule="auto"/>
        <w:rPr>
          <w:rFonts w:ascii="Consolas" w:hAnsi="Consolas"/>
          <w:i/>
          <w:sz w:val="20"/>
        </w:rPr>
      </w:pPr>
      <w:r w:rsidRPr="00571798">
        <w:rPr>
          <w:rFonts w:ascii="Consolas" w:hAnsi="Consolas"/>
          <w:i/>
          <w:sz w:val="20"/>
        </w:rPr>
        <w:t>New York</w:t>
      </w:r>
      <w:r w:rsidRPr="00571798">
        <w:rPr>
          <w:rFonts w:ascii="Consolas" w:hAnsi="Consolas"/>
          <w:i/>
          <w:sz w:val="20"/>
        </w:rPr>
        <w:tab/>
        <w:t>12</w:t>
      </w:r>
      <w:r w:rsidRPr="00571798">
        <w:rPr>
          <w:rFonts w:ascii="Consolas" w:hAnsi="Consolas"/>
          <w:i/>
          <w:sz w:val="20"/>
        </w:rPr>
        <w:tab/>
        <w:t>13</w:t>
      </w:r>
      <w:r w:rsidRPr="00571798">
        <w:rPr>
          <w:rFonts w:ascii="Consolas" w:hAnsi="Consolas"/>
          <w:i/>
          <w:sz w:val="20"/>
        </w:rPr>
        <w:tab/>
        <w:t>14</w:t>
      </w:r>
      <w:r w:rsidRPr="00571798">
        <w:rPr>
          <w:rFonts w:ascii="Consolas" w:hAnsi="Consolas"/>
          <w:i/>
          <w:sz w:val="20"/>
        </w:rPr>
        <w:tab/>
        <w:t>15</w:t>
      </w:r>
    </w:p>
    <w:p w14:paraId="3CCF4A9C" w14:textId="77777777" w:rsidR="00571798" w:rsidRPr="00571798" w:rsidRDefault="00571798" w:rsidP="00571798">
      <w:pPr>
        <w:spacing w:after="0" w:line="240" w:lineRule="auto"/>
        <w:jc w:val="both"/>
        <w:rPr>
          <w:rFonts w:ascii="Calibri" w:hAnsi="Calibri" w:cs="Calibri"/>
          <w:sz w:val="20"/>
        </w:rPr>
      </w:pPr>
    </w:p>
    <w:p w14:paraId="776E1278" w14:textId="77777777" w:rsidR="00571798" w:rsidRPr="000B3DF2" w:rsidRDefault="00571798" w:rsidP="00571798">
      <w:pPr>
        <w:spacing w:after="0" w:line="240" w:lineRule="auto"/>
        <w:jc w:val="both"/>
        <w:rPr>
          <w:rFonts w:ascii="Calibri" w:hAnsi="Calibri" w:cs="Calibri"/>
          <w:color w:val="0000FF"/>
          <w:sz w:val="20"/>
        </w:rPr>
      </w:pPr>
      <w:r w:rsidRPr="000B3DF2">
        <w:rPr>
          <w:rFonts w:ascii="Calibri" w:hAnsi="Calibri" w:cs="Calibri"/>
          <w:color w:val="0000FF"/>
          <w:sz w:val="20"/>
        </w:rPr>
        <w:t>The row selection syntax data[:2] is provided as a convenience. Passing a single ele‐ ment or a list to the [] operator selects columns.</w:t>
      </w:r>
    </w:p>
    <w:p w14:paraId="54C77097" w14:textId="77777777" w:rsidR="00571798" w:rsidRPr="000B3DF2" w:rsidRDefault="00571798" w:rsidP="00571798">
      <w:pPr>
        <w:spacing w:after="0" w:line="240" w:lineRule="auto"/>
        <w:jc w:val="both"/>
        <w:rPr>
          <w:rFonts w:ascii="Calibri" w:hAnsi="Calibri" w:cs="Calibri"/>
          <w:color w:val="0000FF"/>
          <w:sz w:val="20"/>
        </w:rPr>
      </w:pPr>
    </w:p>
    <w:p w14:paraId="02373962" w14:textId="77777777" w:rsidR="00571798" w:rsidRPr="000B3DF2" w:rsidRDefault="00571798" w:rsidP="00571798">
      <w:pPr>
        <w:spacing w:after="0" w:line="240" w:lineRule="auto"/>
        <w:jc w:val="both"/>
        <w:rPr>
          <w:rFonts w:ascii="Calibri" w:hAnsi="Calibri" w:cs="Calibri"/>
          <w:color w:val="0000FF"/>
          <w:sz w:val="20"/>
        </w:rPr>
      </w:pPr>
      <w:r w:rsidRPr="000B3DF2">
        <w:rPr>
          <w:rFonts w:ascii="Calibri" w:hAnsi="Calibri" w:cs="Calibri"/>
          <w:color w:val="0000FF"/>
          <w:sz w:val="20"/>
        </w:rPr>
        <w:t>Another use case is in indexing with a boolean DataFrame, such as one produced by a scalar comparison:</w:t>
      </w:r>
    </w:p>
    <w:p w14:paraId="1BA126FE" w14:textId="77777777" w:rsidR="00571798" w:rsidRPr="000B3DF2" w:rsidRDefault="00571798" w:rsidP="00571798">
      <w:pPr>
        <w:spacing w:after="0" w:line="240" w:lineRule="auto"/>
        <w:jc w:val="both"/>
        <w:rPr>
          <w:rFonts w:ascii="Calibri" w:hAnsi="Calibri" w:cs="Calibri"/>
          <w:color w:val="0000FF"/>
          <w:sz w:val="20"/>
        </w:rPr>
      </w:pPr>
    </w:p>
    <w:p w14:paraId="10618F35" w14:textId="77777777" w:rsidR="00571798" w:rsidRPr="000B3DF2" w:rsidRDefault="00571798" w:rsidP="000B3DF2">
      <w:pPr>
        <w:spacing w:after="0" w:line="240" w:lineRule="auto"/>
        <w:jc w:val="both"/>
        <w:rPr>
          <w:rFonts w:ascii="Consolas" w:hAnsi="Consolas" w:cs="Calibri"/>
          <w:color w:val="C00000"/>
          <w:sz w:val="20"/>
        </w:rPr>
      </w:pPr>
      <w:r w:rsidRPr="000B3DF2">
        <w:rPr>
          <w:rFonts w:ascii="Consolas" w:hAnsi="Consolas" w:cs="Calibri"/>
          <w:color w:val="C00000"/>
          <w:sz w:val="20"/>
        </w:rPr>
        <w:t>data &lt; 5</w:t>
      </w:r>
    </w:p>
    <w:p w14:paraId="09BF9FD3" w14:textId="77777777" w:rsidR="00571798" w:rsidRPr="00571798" w:rsidRDefault="00571798" w:rsidP="00571798">
      <w:pPr>
        <w:spacing w:after="0" w:line="240" w:lineRule="auto"/>
        <w:rPr>
          <w:rFonts w:ascii="Consolas" w:hAnsi="Consolas"/>
          <w:sz w:val="20"/>
        </w:rPr>
      </w:pPr>
    </w:p>
    <w:p w14:paraId="176324A4" w14:textId="77777777" w:rsidR="00571798" w:rsidRPr="00571798" w:rsidRDefault="00571798" w:rsidP="00571798">
      <w:pPr>
        <w:spacing w:after="0" w:line="240" w:lineRule="auto"/>
        <w:rPr>
          <w:rFonts w:ascii="Consolas" w:hAnsi="Consolas"/>
          <w:sz w:val="20"/>
        </w:rPr>
      </w:pPr>
      <w:r w:rsidRPr="00571798">
        <w:rPr>
          <w:rFonts w:ascii="Consolas" w:hAnsi="Consolas"/>
          <w:sz w:val="20"/>
        </w:rPr>
        <w:tab/>
        <w:t>one</w:t>
      </w:r>
      <w:r w:rsidRPr="00571798">
        <w:rPr>
          <w:rFonts w:ascii="Consolas" w:hAnsi="Consolas"/>
          <w:sz w:val="20"/>
        </w:rPr>
        <w:tab/>
        <w:t>two</w:t>
      </w:r>
      <w:r w:rsidRPr="00571798">
        <w:rPr>
          <w:rFonts w:ascii="Consolas" w:hAnsi="Consolas"/>
          <w:sz w:val="20"/>
        </w:rPr>
        <w:tab/>
        <w:t>three</w:t>
      </w:r>
      <w:r w:rsidRPr="00571798">
        <w:rPr>
          <w:rFonts w:ascii="Consolas" w:hAnsi="Consolas"/>
          <w:sz w:val="20"/>
        </w:rPr>
        <w:tab/>
        <w:t>four</w:t>
      </w:r>
    </w:p>
    <w:p w14:paraId="518169E4" w14:textId="77777777" w:rsidR="00571798" w:rsidRPr="00571798" w:rsidRDefault="00571798" w:rsidP="00571798">
      <w:pPr>
        <w:spacing w:after="0" w:line="240" w:lineRule="auto"/>
        <w:rPr>
          <w:rFonts w:ascii="Consolas" w:hAnsi="Consolas"/>
          <w:sz w:val="20"/>
        </w:rPr>
      </w:pPr>
      <w:r w:rsidRPr="00571798">
        <w:rPr>
          <w:rFonts w:ascii="Consolas" w:hAnsi="Consolas"/>
          <w:sz w:val="20"/>
        </w:rPr>
        <w:t>Ohio</w:t>
      </w:r>
      <w:r w:rsidRPr="00571798">
        <w:rPr>
          <w:rFonts w:ascii="Consolas" w:hAnsi="Consolas"/>
          <w:sz w:val="20"/>
        </w:rPr>
        <w:tab/>
        <w:t>True</w:t>
      </w:r>
      <w:r w:rsidRPr="00571798">
        <w:rPr>
          <w:rFonts w:ascii="Consolas" w:hAnsi="Consolas"/>
          <w:sz w:val="20"/>
        </w:rPr>
        <w:tab/>
        <w:t>True</w:t>
      </w:r>
      <w:r w:rsidRPr="00571798">
        <w:rPr>
          <w:rFonts w:ascii="Consolas" w:hAnsi="Consolas"/>
          <w:sz w:val="20"/>
        </w:rPr>
        <w:tab/>
        <w:t>True</w:t>
      </w:r>
      <w:r w:rsidRPr="00571798">
        <w:rPr>
          <w:rFonts w:ascii="Consolas" w:hAnsi="Consolas"/>
          <w:sz w:val="20"/>
        </w:rPr>
        <w:tab/>
        <w:t>True</w:t>
      </w:r>
    </w:p>
    <w:p w14:paraId="6CC82026" w14:textId="77777777" w:rsidR="00571798" w:rsidRPr="00571798" w:rsidRDefault="00571798" w:rsidP="00571798">
      <w:pPr>
        <w:spacing w:after="0" w:line="240" w:lineRule="auto"/>
        <w:rPr>
          <w:rFonts w:ascii="Consolas" w:hAnsi="Consolas"/>
          <w:sz w:val="20"/>
        </w:rPr>
      </w:pPr>
      <w:r w:rsidRPr="00571798">
        <w:rPr>
          <w:rFonts w:ascii="Consolas" w:hAnsi="Consolas"/>
          <w:sz w:val="20"/>
        </w:rPr>
        <w:t>Colorado</w:t>
      </w:r>
      <w:r w:rsidRPr="00571798">
        <w:rPr>
          <w:rFonts w:ascii="Consolas" w:hAnsi="Consolas"/>
          <w:sz w:val="20"/>
        </w:rPr>
        <w:tab/>
        <w:t>True</w:t>
      </w:r>
      <w:r w:rsidRPr="00571798">
        <w:rPr>
          <w:rFonts w:ascii="Consolas" w:hAnsi="Consolas"/>
          <w:sz w:val="20"/>
        </w:rPr>
        <w:tab/>
        <w:t>False</w:t>
      </w:r>
      <w:r w:rsidRPr="00571798">
        <w:rPr>
          <w:rFonts w:ascii="Consolas" w:hAnsi="Consolas"/>
          <w:sz w:val="20"/>
        </w:rPr>
        <w:tab/>
        <w:t>False</w:t>
      </w:r>
      <w:r w:rsidRPr="00571798">
        <w:rPr>
          <w:rFonts w:ascii="Consolas" w:hAnsi="Consolas"/>
          <w:sz w:val="20"/>
        </w:rPr>
        <w:tab/>
        <w:t>False</w:t>
      </w:r>
    </w:p>
    <w:p w14:paraId="54864737" w14:textId="77777777" w:rsidR="00571798" w:rsidRPr="00571798" w:rsidRDefault="00571798" w:rsidP="00571798">
      <w:pPr>
        <w:spacing w:after="0" w:line="240" w:lineRule="auto"/>
        <w:rPr>
          <w:rFonts w:ascii="Consolas" w:hAnsi="Consolas"/>
          <w:sz w:val="20"/>
        </w:rPr>
      </w:pPr>
      <w:r w:rsidRPr="00571798">
        <w:rPr>
          <w:rFonts w:ascii="Consolas" w:hAnsi="Consolas"/>
          <w:sz w:val="20"/>
        </w:rPr>
        <w:t>Utah</w:t>
      </w:r>
      <w:r w:rsidRPr="00571798">
        <w:rPr>
          <w:rFonts w:ascii="Consolas" w:hAnsi="Consolas"/>
          <w:sz w:val="20"/>
        </w:rPr>
        <w:tab/>
        <w:t>False</w:t>
      </w:r>
      <w:r w:rsidRPr="00571798">
        <w:rPr>
          <w:rFonts w:ascii="Consolas" w:hAnsi="Consolas"/>
          <w:sz w:val="20"/>
        </w:rPr>
        <w:tab/>
        <w:t>False</w:t>
      </w:r>
      <w:r w:rsidRPr="00571798">
        <w:rPr>
          <w:rFonts w:ascii="Consolas" w:hAnsi="Consolas"/>
          <w:sz w:val="20"/>
        </w:rPr>
        <w:tab/>
        <w:t>False</w:t>
      </w:r>
      <w:r w:rsidRPr="00571798">
        <w:rPr>
          <w:rFonts w:ascii="Consolas" w:hAnsi="Consolas"/>
          <w:sz w:val="20"/>
        </w:rPr>
        <w:tab/>
        <w:t>False</w:t>
      </w:r>
    </w:p>
    <w:p w14:paraId="3E66FB19" w14:textId="77777777" w:rsidR="00571798" w:rsidRPr="00571798" w:rsidRDefault="00571798" w:rsidP="00571798">
      <w:pPr>
        <w:spacing w:after="0" w:line="240" w:lineRule="auto"/>
        <w:rPr>
          <w:rFonts w:ascii="Consolas" w:hAnsi="Consolas"/>
          <w:sz w:val="20"/>
        </w:rPr>
      </w:pPr>
      <w:r w:rsidRPr="00571798">
        <w:rPr>
          <w:rFonts w:ascii="Consolas" w:hAnsi="Consolas"/>
          <w:sz w:val="20"/>
        </w:rPr>
        <w:t>New York</w:t>
      </w:r>
      <w:r w:rsidRPr="00571798">
        <w:rPr>
          <w:rFonts w:ascii="Consolas" w:hAnsi="Consolas"/>
          <w:sz w:val="20"/>
        </w:rPr>
        <w:tab/>
        <w:t>False</w:t>
      </w:r>
      <w:r w:rsidRPr="00571798">
        <w:rPr>
          <w:rFonts w:ascii="Consolas" w:hAnsi="Consolas"/>
          <w:sz w:val="20"/>
        </w:rPr>
        <w:tab/>
        <w:t>False</w:t>
      </w:r>
      <w:r w:rsidRPr="00571798">
        <w:rPr>
          <w:rFonts w:ascii="Consolas" w:hAnsi="Consolas"/>
          <w:sz w:val="20"/>
        </w:rPr>
        <w:tab/>
        <w:t>False</w:t>
      </w:r>
      <w:r w:rsidRPr="00571798">
        <w:rPr>
          <w:rFonts w:ascii="Consolas" w:hAnsi="Consolas"/>
          <w:sz w:val="20"/>
        </w:rPr>
        <w:tab/>
        <w:t>False</w:t>
      </w:r>
    </w:p>
    <w:p w14:paraId="0FBBBA10" w14:textId="77777777" w:rsidR="00571798" w:rsidRPr="00571798" w:rsidRDefault="00571798" w:rsidP="00571798">
      <w:pPr>
        <w:spacing w:after="0" w:line="240" w:lineRule="auto"/>
        <w:rPr>
          <w:rFonts w:ascii="Consolas" w:hAnsi="Consolas"/>
          <w:sz w:val="20"/>
        </w:rPr>
      </w:pPr>
    </w:p>
    <w:p w14:paraId="2FDDB255" w14:textId="77777777" w:rsidR="00571798" w:rsidRPr="000B3DF2" w:rsidRDefault="00571798" w:rsidP="000B3DF2">
      <w:pPr>
        <w:spacing w:after="0" w:line="240" w:lineRule="auto"/>
        <w:jc w:val="both"/>
        <w:rPr>
          <w:rFonts w:ascii="Consolas" w:hAnsi="Consolas" w:cs="Calibri"/>
          <w:color w:val="C00000"/>
          <w:sz w:val="20"/>
        </w:rPr>
      </w:pPr>
      <w:r w:rsidRPr="000B3DF2">
        <w:rPr>
          <w:rFonts w:ascii="Consolas" w:hAnsi="Consolas" w:cs="Calibri"/>
          <w:color w:val="C00000"/>
          <w:sz w:val="20"/>
        </w:rPr>
        <w:t>data[data &lt; 5] = 0</w:t>
      </w:r>
    </w:p>
    <w:p w14:paraId="670F3B65" w14:textId="77777777" w:rsidR="00571798" w:rsidRPr="00571798" w:rsidRDefault="00571798" w:rsidP="00571798">
      <w:pPr>
        <w:spacing w:after="0" w:line="240" w:lineRule="auto"/>
        <w:rPr>
          <w:rFonts w:ascii="Consolas" w:hAnsi="Consolas"/>
          <w:sz w:val="20"/>
        </w:rPr>
      </w:pPr>
    </w:p>
    <w:p w14:paraId="4E668DB2" w14:textId="77777777" w:rsidR="00571798" w:rsidRPr="000B3DF2" w:rsidRDefault="00571798" w:rsidP="000B3DF2">
      <w:pPr>
        <w:spacing w:after="0" w:line="240" w:lineRule="auto"/>
        <w:jc w:val="both"/>
        <w:rPr>
          <w:rFonts w:ascii="Consolas" w:hAnsi="Consolas" w:cs="Calibri"/>
          <w:color w:val="C00000"/>
          <w:sz w:val="20"/>
        </w:rPr>
      </w:pPr>
      <w:r w:rsidRPr="000B3DF2">
        <w:rPr>
          <w:rFonts w:ascii="Consolas" w:hAnsi="Consolas" w:cs="Calibri"/>
          <w:color w:val="C00000"/>
          <w:sz w:val="20"/>
        </w:rPr>
        <w:t>data</w:t>
      </w:r>
    </w:p>
    <w:p w14:paraId="4F56D71B" w14:textId="77777777" w:rsidR="00571798" w:rsidRPr="00571798" w:rsidRDefault="00571798" w:rsidP="00571798">
      <w:pPr>
        <w:spacing w:after="0" w:line="240" w:lineRule="auto"/>
        <w:rPr>
          <w:rFonts w:ascii="Consolas" w:hAnsi="Consolas"/>
          <w:sz w:val="20"/>
        </w:rPr>
      </w:pPr>
    </w:p>
    <w:p w14:paraId="518700CC" w14:textId="77777777" w:rsidR="00571798" w:rsidRPr="00571798" w:rsidRDefault="00571798" w:rsidP="00571798">
      <w:pPr>
        <w:spacing w:after="0" w:line="240" w:lineRule="auto"/>
        <w:rPr>
          <w:rFonts w:ascii="Consolas" w:hAnsi="Consolas"/>
          <w:sz w:val="20"/>
        </w:rPr>
      </w:pPr>
      <w:r w:rsidRPr="00571798">
        <w:rPr>
          <w:rFonts w:ascii="Consolas" w:hAnsi="Consolas"/>
          <w:sz w:val="20"/>
        </w:rPr>
        <w:tab/>
        <w:t>one</w:t>
      </w:r>
      <w:r w:rsidRPr="00571798">
        <w:rPr>
          <w:rFonts w:ascii="Consolas" w:hAnsi="Consolas"/>
          <w:sz w:val="20"/>
        </w:rPr>
        <w:tab/>
        <w:t>two</w:t>
      </w:r>
      <w:r w:rsidRPr="00571798">
        <w:rPr>
          <w:rFonts w:ascii="Consolas" w:hAnsi="Consolas"/>
          <w:sz w:val="20"/>
        </w:rPr>
        <w:tab/>
        <w:t>three</w:t>
      </w:r>
      <w:r w:rsidRPr="00571798">
        <w:rPr>
          <w:rFonts w:ascii="Consolas" w:hAnsi="Consolas"/>
          <w:sz w:val="20"/>
        </w:rPr>
        <w:tab/>
        <w:t>four</w:t>
      </w:r>
    </w:p>
    <w:p w14:paraId="433671B8" w14:textId="77777777" w:rsidR="00571798" w:rsidRPr="00571798" w:rsidRDefault="00571798" w:rsidP="00571798">
      <w:pPr>
        <w:spacing w:after="0" w:line="240" w:lineRule="auto"/>
        <w:rPr>
          <w:rFonts w:ascii="Consolas" w:hAnsi="Consolas"/>
          <w:sz w:val="20"/>
        </w:rPr>
      </w:pPr>
      <w:r w:rsidRPr="00571798">
        <w:rPr>
          <w:rFonts w:ascii="Consolas" w:hAnsi="Consolas"/>
          <w:sz w:val="20"/>
        </w:rPr>
        <w:t>Ohio</w:t>
      </w:r>
      <w:r w:rsidRPr="00571798">
        <w:rPr>
          <w:rFonts w:ascii="Consolas" w:hAnsi="Consolas"/>
          <w:sz w:val="20"/>
        </w:rPr>
        <w:tab/>
        <w:t>0</w:t>
      </w:r>
      <w:r w:rsidRPr="00571798">
        <w:rPr>
          <w:rFonts w:ascii="Consolas" w:hAnsi="Consolas"/>
          <w:sz w:val="20"/>
        </w:rPr>
        <w:tab/>
        <w:t>0</w:t>
      </w:r>
      <w:r w:rsidRPr="00571798">
        <w:rPr>
          <w:rFonts w:ascii="Consolas" w:hAnsi="Consolas"/>
          <w:sz w:val="20"/>
        </w:rPr>
        <w:tab/>
        <w:t>0</w:t>
      </w:r>
      <w:r w:rsidRPr="00571798">
        <w:rPr>
          <w:rFonts w:ascii="Consolas" w:hAnsi="Consolas"/>
          <w:sz w:val="20"/>
        </w:rPr>
        <w:tab/>
        <w:t>0</w:t>
      </w:r>
    </w:p>
    <w:p w14:paraId="1AB570FE" w14:textId="77777777" w:rsidR="00571798" w:rsidRPr="00571798" w:rsidRDefault="00571798" w:rsidP="00571798">
      <w:pPr>
        <w:spacing w:after="0" w:line="240" w:lineRule="auto"/>
        <w:rPr>
          <w:rFonts w:ascii="Consolas" w:hAnsi="Consolas"/>
          <w:sz w:val="20"/>
        </w:rPr>
      </w:pPr>
      <w:r w:rsidRPr="00571798">
        <w:rPr>
          <w:rFonts w:ascii="Consolas" w:hAnsi="Consolas"/>
          <w:sz w:val="20"/>
        </w:rPr>
        <w:t>Colorado</w:t>
      </w:r>
      <w:r w:rsidRPr="00571798">
        <w:rPr>
          <w:rFonts w:ascii="Consolas" w:hAnsi="Consolas"/>
          <w:sz w:val="20"/>
        </w:rPr>
        <w:tab/>
        <w:t>0</w:t>
      </w:r>
      <w:r w:rsidRPr="00571798">
        <w:rPr>
          <w:rFonts w:ascii="Consolas" w:hAnsi="Consolas"/>
          <w:sz w:val="20"/>
        </w:rPr>
        <w:tab/>
        <w:t>5</w:t>
      </w:r>
      <w:r w:rsidRPr="00571798">
        <w:rPr>
          <w:rFonts w:ascii="Consolas" w:hAnsi="Consolas"/>
          <w:sz w:val="20"/>
        </w:rPr>
        <w:tab/>
        <w:t>6</w:t>
      </w:r>
      <w:r w:rsidRPr="00571798">
        <w:rPr>
          <w:rFonts w:ascii="Consolas" w:hAnsi="Consolas"/>
          <w:sz w:val="20"/>
        </w:rPr>
        <w:tab/>
        <w:t>7</w:t>
      </w:r>
    </w:p>
    <w:p w14:paraId="3DBC8F40" w14:textId="77777777" w:rsidR="00571798" w:rsidRPr="00571798" w:rsidRDefault="00571798" w:rsidP="00571798">
      <w:pPr>
        <w:spacing w:after="0" w:line="240" w:lineRule="auto"/>
        <w:rPr>
          <w:rFonts w:ascii="Consolas" w:hAnsi="Consolas"/>
          <w:sz w:val="20"/>
        </w:rPr>
      </w:pPr>
      <w:r w:rsidRPr="00571798">
        <w:rPr>
          <w:rFonts w:ascii="Consolas" w:hAnsi="Consolas"/>
          <w:sz w:val="20"/>
        </w:rPr>
        <w:t>Utah</w:t>
      </w:r>
      <w:r w:rsidRPr="00571798">
        <w:rPr>
          <w:rFonts w:ascii="Consolas" w:hAnsi="Consolas"/>
          <w:sz w:val="20"/>
        </w:rPr>
        <w:tab/>
        <w:t>8</w:t>
      </w:r>
      <w:r w:rsidRPr="00571798">
        <w:rPr>
          <w:rFonts w:ascii="Consolas" w:hAnsi="Consolas"/>
          <w:sz w:val="20"/>
        </w:rPr>
        <w:tab/>
        <w:t>9</w:t>
      </w:r>
      <w:r w:rsidRPr="00571798">
        <w:rPr>
          <w:rFonts w:ascii="Consolas" w:hAnsi="Consolas"/>
          <w:sz w:val="20"/>
        </w:rPr>
        <w:tab/>
        <w:t>10</w:t>
      </w:r>
      <w:r w:rsidRPr="00571798">
        <w:rPr>
          <w:rFonts w:ascii="Consolas" w:hAnsi="Consolas"/>
          <w:sz w:val="20"/>
        </w:rPr>
        <w:tab/>
        <w:t>11</w:t>
      </w:r>
    </w:p>
    <w:p w14:paraId="05D04EF7" w14:textId="77777777" w:rsidR="00571798" w:rsidRPr="00571798" w:rsidRDefault="00571798" w:rsidP="00571798">
      <w:pPr>
        <w:spacing w:after="0" w:line="240" w:lineRule="auto"/>
        <w:rPr>
          <w:rFonts w:ascii="Consolas" w:hAnsi="Consolas"/>
          <w:sz w:val="20"/>
        </w:rPr>
      </w:pPr>
      <w:r w:rsidRPr="00571798">
        <w:rPr>
          <w:rFonts w:ascii="Consolas" w:hAnsi="Consolas"/>
          <w:sz w:val="20"/>
        </w:rPr>
        <w:t>New York</w:t>
      </w:r>
      <w:r w:rsidRPr="00571798">
        <w:rPr>
          <w:rFonts w:ascii="Consolas" w:hAnsi="Consolas"/>
          <w:sz w:val="20"/>
        </w:rPr>
        <w:tab/>
        <w:t>12</w:t>
      </w:r>
      <w:r w:rsidRPr="00571798">
        <w:rPr>
          <w:rFonts w:ascii="Consolas" w:hAnsi="Consolas"/>
          <w:sz w:val="20"/>
        </w:rPr>
        <w:tab/>
        <w:t>13</w:t>
      </w:r>
      <w:r w:rsidRPr="00571798">
        <w:rPr>
          <w:rFonts w:ascii="Consolas" w:hAnsi="Consolas"/>
          <w:sz w:val="20"/>
        </w:rPr>
        <w:tab/>
        <w:t>14</w:t>
      </w:r>
      <w:r w:rsidRPr="00571798">
        <w:rPr>
          <w:rFonts w:ascii="Consolas" w:hAnsi="Consolas"/>
          <w:sz w:val="20"/>
        </w:rPr>
        <w:tab/>
        <w:t>15</w:t>
      </w:r>
    </w:p>
    <w:p w14:paraId="2371FC80" w14:textId="77777777" w:rsidR="00571798" w:rsidRPr="00571798" w:rsidRDefault="00571798" w:rsidP="00571798">
      <w:pPr>
        <w:spacing w:after="0" w:line="240" w:lineRule="auto"/>
        <w:rPr>
          <w:rFonts w:ascii="Consolas" w:hAnsi="Consolas"/>
          <w:sz w:val="20"/>
        </w:rPr>
      </w:pPr>
    </w:p>
    <w:p w14:paraId="66F078C3" w14:textId="77777777" w:rsidR="00571798" w:rsidRPr="000B3DF2" w:rsidRDefault="00571798" w:rsidP="00571798">
      <w:pPr>
        <w:spacing w:after="0" w:line="240" w:lineRule="auto"/>
        <w:jc w:val="both"/>
        <w:rPr>
          <w:rFonts w:ascii="Calibri" w:hAnsi="Calibri" w:cs="Calibri"/>
          <w:color w:val="0000FF"/>
          <w:sz w:val="20"/>
        </w:rPr>
      </w:pPr>
      <w:r w:rsidRPr="000B3DF2">
        <w:rPr>
          <w:rFonts w:ascii="Calibri" w:hAnsi="Calibri" w:cs="Calibri"/>
          <w:color w:val="0000FF"/>
          <w:sz w:val="20"/>
        </w:rPr>
        <w:t>This makes DataFrame syntactically more like a two-dimensional NumPy array in this particular case.</w:t>
      </w:r>
    </w:p>
    <w:p w14:paraId="3255CEDF" w14:textId="77777777" w:rsidR="00571798" w:rsidRPr="00571798" w:rsidRDefault="00571798" w:rsidP="00571798">
      <w:pPr>
        <w:spacing w:after="0" w:line="240" w:lineRule="auto"/>
        <w:jc w:val="both"/>
        <w:rPr>
          <w:rFonts w:ascii="Calibri" w:hAnsi="Calibri" w:cs="Calibri"/>
          <w:sz w:val="20"/>
        </w:rPr>
      </w:pPr>
    </w:p>
    <w:p w14:paraId="20EE086C" w14:textId="77777777" w:rsidR="00AE46EB" w:rsidRPr="00404DC4" w:rsidRDefault="00AE46EB" w:rsidP="00B7597A">
      <w:pPr>
        <w:pStyle w:val="Heading4"/>
      </w:pPr>
      <w:r w:rsidRPr="00404DC4">
        <w:t>Selection with loc and iloc</w:t>
      </w:r>
    </w:p>
    <w:p w14:paraId="66C5CEAE" w14:textId="77777777" w:rsidR="00AE46EB" w:rsidRDefault="00AE46EB" w:rsidP="00AE46EB">
      <w:pPr>
        <w:spacing w:after="0" w:line="240" w:lineRule="auto"/>
        <w:ind w:left="3" w:right="3"/>
        <w:jc w:val="both"/>
        <w:rPr>
          <w:rFonts w:ascii="Calibri" w:hAnsi="Calibri" w:cs="Calibri"/>
          <w:sz w:val="20"/>
        </w:rPr>
      </w:pPr>
    </w:p>
    <w:p w14:paraId="4D96D2EF" w14:textId="77777777" w:rsidR="007C3F51" w:rsidRPr="00367CB8" w:rsidRDefault="007C3F51" w:rsidP="007C3F51">
      <w:pPr>
        <w:spacing w:after="0" w:line="240" w:lineRule="auto"/>
        <w:ind w:left="3" w:right="3"/>
        <w:jc w:val="both"/>
        <w:rPr>
          <w:rFonts w:ascii="Calibri" w:hAnsi="Calibri" w:cs="Calibri"/>
          <w:color w:val="0000FF"/>
          <w:sz w:val="20"/>
        </w:rPr>
      </w:pPr>
      <w:r w:rsidRPr="00367CB8">
        <w:rPr>
          <w:rFonts w:ascii="Calibri" w:hAnsi="Calibri" w:cs="Calibri"/>
          <w:color w:val="0000FF"/>
          <w:sz w:val="20"/>
        </w:rPr>
        <w:t>For DataFrame label-indexing on the rows, I introduce the special indexing operators loc and iloc. They enable you to select a subset of the rows and columns from a DataFrame with NumPy-like notation using either axis labels (loc) or integers (iloc).</w:t>
      </w:r>
    </w:p>
    <w:p w14:paraId="2E26FFFB" w14:textId="77777777" w:rsidR="007C3F51" w:rsidRPr="00367CB8" w:rsidRDefault="007C3F51" w:rsidP="007C3F51">
      <w:pPr>
        <w:spacing w:after="0" w:line="240" w:lineRule="auto"/>
        <w:ind w:left="3" w:right="3"/>
        <w:jc w:val="both"/>
        <w:rPr>
          <w:rFonts w:ascii="Calibri" w:hAnsi="Calibri" w:cs="Calibri"/>
          <w:color w:val="0000FF"/>
          <w:sz w:val="20"/>
        </w:rPr>
      </w:pPr>
    </w:p>
    <w:p w14:paraId="2936FBE7" w14:textId="77777777" w:rsidR="007C3F51" w:rsidRPr="00367CB8" w:rsidRDefault="007C3F51" w:rsidP="007C3F51">
      <w:pPr>
        <w:spacing w:after="0" w:line="240" w:lineRule="auto"/>
        <w:ind w:left="3" w:right="3"/>
        <w:jc w:val="both"/>
        <w:rPr>
          <w:rFonts w:ascii="Calibri" w:hAnsi="Calibri" w:cs="Calibri"/>
          <w:color w:val="0000FF"/>
          <w:sz w:val="20"/>
        </w:rPr>
      </w:pPr>
      <w:r w:rsidRPr="00367CB8">
        <w:rPr>
          <w:rFonts w:ascii="Calibri" w:hAnsi="Calibri" w:cs="Calibri"/>
          <w:color w:val="0000FF"/>
          <w:sz w:val="20"/>
        </w:rPr>
        <w:t>As a preliminary example, let’s select a single row and multiple columns by label:</w:t>
      </w:r>
    </w:p>
    <w:p w14:paraId="3D6A9DD7" w14:textId="77777777" w:rsidR="007C3F51" w:rsidRPr="00367CB8" w:rsidRDefault="007C3F51" w:rsidP="007C3F51">
      <w:pPr>
        <w:spacing w:after="0" w:line="240" w:lineRule="auto"/>
        <w:ind w:left="3" w:right="3"/>
        <w:jc w:val="both"/>
        <w:rPr>
          <w:rFonts w:ascii="Calibri" w:hAnsi="Calibri" w:cs="Calibri"/>
          <w:color w:val="0000FF"/>
          <w:sz w:val="20"/>
        </w:rPr>
      </w:pPr>
    </w:p>
    <w:p w14:paraId="3E36218A" w14:textId="77777777" w:rsidR="007C3F51" w:rsidRPr="00367CB8" w:rsidRDefault="007C3F51" w:rsidP="007C3F51">
      <w:pPr>
        <w:spacing w:after="0" w:line="240" w:lineRule="auto"/>
        <w:ind w:left="3" w:right="3"/>
        <w:jc w:val="both"/>
        <w:rPr>
          <w:rFonts w:ascii="Consolas" w:hAnsi="Consolas" w:cs="Calibri"/>
          <w:color w:val="0000FF"/>
          <w:sz w:val="20"/>
        </w:rPr>
      </w:pPr>
      <w:r w:rsidRPr="00367CB8">
        <w:rPr>
          <w:rFonts w:ascii="Consolas" w:hAnsi="Consolas" w:cs="Calibri"/>
          <w:color w:val="0000FF"/>
          <w:sz w:val="20"/>
        </w:rPr>
        <w:t>data.</w:t>
      </w:r>
      <w:r w:rsidRPr="00367CB8">
        <w:rPr>
          <w:rFonts w:ascii="Consolas" w:hAnsi="Consolas"/>
          <w:b/>
          <w:color w:val="C00000"/>
          <w:sz w:val="20"/>
        </w:rPr>
        <w:t>loc</w:t>
      </w:r>
      <w:r w:rsidRPr="00367CB8">
        <w:rPr>
          <w:rFonts w:ascii="Consolas" w:hAnsi="Consolas" w:cs="Calibri"/>
          <w:color w:val="0000FF"/>
          <w:sz w:val="20"/>
        </w:rPr>
        <w:t xml:space="preserve">['Colorado', ['two', 'three']] </w:t>
      </w:r>
    </w:p>
    <w:p w14:paraId="3DB17C35" w14:textId="77777777" w:rsidR="007C3F51" w:rsidRPr="00367CB8" w:rsidRDefault="007C3F51" w:rsidP="007C3F51">
      <w:pPr>
        <w:spacing w:after="0" w:line="240" w:lineRule="auto"/>
        <w:ind w:left="3" w:right="3"/>
        <w:jc w:val="both"/>
        <w:rPr>
          <w:rFonts w:ascii="Consolas" w:hAnsi="Consolas" w:cs="Calibri"/>
          <w:sz w:val="20"/>
        </w:rPr>
      </w:pPr>
    </w:p>
    <w:p w14:paraId="5CF6C542" w14:textId="77777777" w:rsidR="007C3F51" w:rsidRPr="00367CB8" w:rsidRDefault="007C3F51" w:rsidP="007C3F51">
      <w:pPr>
        <w:spacing w:after="0" w:line="240" w:lineRule="auto"/>
        <w:ind w:left="3" w:right="3"/>
        <w:jc w:val="both"/>
        <w:rPr>
          <w:rFonts w:ascii="Consolas" w:hAnsi="Consolas" w:cs="Calibri"/>
          <w:i/>
          <w:sz w:val="20"/>
        </w:rPr>
      </w:pPr>
      <w:r w:rsidRPr="00367CB8">
        <w:rPr>
          <w:rFonts w:ascii="Consolas" w:hAnsi="Consolas" w:cs="Calibri"/>
          <w:i/>
          <w:sz w:val="20"/>
        </w:rPr>
        <w:t>two</w:t>
      </w:r>
      <w:r w:rsidRPr="00367CB8">
        <w:rPr>
          <w:rFonts w:ascii="Consolas" w:hAnsi="Consolas" w:cs="Calibri"/>
          <w:i/>
          <w:sz w:val="20"/>
        </w:rPr>
        <w:tab/>
        <w:t>5</w:t>
      </w:r>
    </w:p>
    <w:p w14:paraId="01FA642D" w14:textId="77777777" w:rsidR="007C3F51" w:rsidRPr="00367CB8" w:rsidRDefault="007C3F51" w:rsidP="007C3F51">
      <w:pPr>
        <w:spacing w:after="0" w:line="240" w:lineRule="auto"/>
        <w:ind w:left="3" w:right="3"/>
        <w:jc w:val="both"/>
        <w:rPr>
          <w:rFonts w:ascii="Consolas" w:hAnsi="Consolas" w:cs="Calibri"/>
          <w:i/>
          <w:sz w:val="20"/>
        </w:rPr>
      </w:pPr>
      <w:r w:rsidRPr="00367CB8">
        <w:rPr>
          <w:rFonts w:ascii="Consolas" w:hAnsi="Consolas" w:cs="Calibri"/>
          <w:i/>
          <w:sz w:val="20"/>
        </w:rPr>
        <w:t>three</w:t>
      </w:r>
      <w:r w:rsidRPr="00367CB8">
        <w:rPr>
          <w:rFonts w:ascii="Consolas" w:hAnsi="Consolas" w:cs="Calibri"/>
          <w:i/>
          <w:sz w:val="20"/>
        </w:rPr>
        <w:tab/>
        <w:t>6</w:t>
      </w:r>
    </w:p>
    <w:p w14:paraId="7DE1B4BC" w14:textId="77777777" w:rsidR="00367CB8" w:rsidRDefault="007C3F51" w:rsidP="007C3F51">
      <w:pPr>
        <w:spacing w:after="0" w:line="240" w:lineRule="auto"/>
        <w:ind w:left="3" w:right="3"/>
        <w:jc w:val="both"/>
        <w:rPr>
          <w:rFonts w:ascii="Consolas" w:hAnsi="Consolas" w:cs="Calibri"/>
          <w:i/>
          <w:sz w:val="20"/>
        </w:rPr>
      </w:pPr>
      <w:r w:rsidRPr="00367CB8">
        <w:rPr>
          <w:rFonts w:ascii="Consolas" w:hAnsi="Consolas" w:cs="Calibri"/>
          <w:i/>
          <w:sz w:val="20"/>
        </w:rPr>
        <w:t xml:space="preserve">Name: Colorado, </w:t>
      </w:r>
    </w:p>
    <w:p w14:paraId="56DF9ED0" w14:textId="77777777" w:rsidR="007C3F51" w:rsidRPr="00367CB8" w:rsidRDefault="007C3F51" w:rsidP="007C3F51">
      <w:pPr>
        <w:spacing w:after="0" w:line="240" w:lineRule="auto"/>
        <w:ind w:left="3" w:right="3"/>
        <w:jc w:val="both"/>
        <w:rPr>
          <w:rFonts w:ascii="Consolas" w:hAnsi="Consolas" w:cs="Calibri"/>
          <w:i/>
          <w:sz w:val="20"/>
        </w:rPr>
      </w:pPr>
      <w:r w:rsidRPr="00367CB8">
        <w:rPr>
          <w:rFonts w:ascii="Consolas" w:hAnsi="Consolas" w:cs="Calibri"/>
          <w:i/>
          <w:sz w:val="20"/>
        </w:rPr>
        <w:t>dtype: int64</w:t>
      </w:r>
    </w:p>
    <w:p w14:paraId="5BDC6E8C" w14:textId="77777777" w:rsidR="007C3F51" w:rsidRPr="00367CB8" w:rsidRDefault="007C3F51" w:rsidP="007C3F51">
      <w:pPr>
        <w:spacing w:after="0" w:line="240" w:lineRule="auto"/>
        <w:ind w:left="3" w:right="3"/>
        <w:jc w:val="both"/>
        <w:rPr>
          <w:rFonts w:ascii="Consolas" w:hAnsi="Consolas" w:cs="Calibri"/>
          <w:sz w:val="20"/>
        </w:rPr>
      </w:pPr>
    </w:p>
    <w:p w14:paraId="3289DAA9" w14:textId="77777777" w:rsidR="007C3F51" w:rsidRPr="007C3F51" w:rsidRDefault="007C3F51" w:rsidP="007C3F51">
      <w:pPr>
        <w:spacing w:after="0" w:line="240" w:lineRule="auto"/>
        <w:ind w:left="3" w:right="3"/>
        <w:jc w:val="both"/>
        <w:rPr>
          <w:rFonts w:ascii="Calibri" w:hAnsi="Calibri" w:cs="Calibri"/>
          <w:sz w:val="20"/>
        </w:rPr>
      </w:pPr>
      <w:r w:rsidRPr="007C3F51">
        <w:rPr>
          <w:rFonts w:ascii="Calibri" w:hAnsi="Calibri" w:cs="Calibri"/>
          <w:sz w:val="20"/>
        </w:rPr>
        <w:t>We’ll then perform some similar selections with integers using iloc:</w:t>
      </w:r>
    </w:p>
    <w:p w14:paraId="6D964B26" w14:textId="77777777" w:rsidR="007C3F51" w:rsidRPr="007C3F51" w:rsidRDefault="007C3F51" w:rsidP="007C3F51">
      <w:pPr>
        <w:spacing w:after="0" w:line="240" w:lineRule="auto"/>
        <w:ind w:left="3" w:right="3"/>
        <w:jc w:val="both"/>
        <w:rPr>
          <w:rFonts w:ascii="Calibri" w:hAnsi="Calibri" w:cs="Calibri"/>
          <w:sz w:val="20"/>
        </w:rPr>
      </w:pPr>
    </w:p>
    <w:p w14:paraId="39CDF521" w14:textId="77777777" w:rsidR="007C3F51" w:rsidRPr="00367CB8" w:rsidRDefault="007C3F51" w:rsidP="00367CB8">
      <w:pPr>
        <w:spacing w:after="0" w:line="240" w:lineRule="auto"/>
        <w:rPr>
          <w:rFonts w:ascii="Consolas" w:hAnsi="Consolas"/>
          <w:color w:val="C00000"/>
          <w:sz w:val="20"/>
        </w:rPr>
      </w:pPr>
      <w:r w:rsidRPr="00367CB8">
        <w:rPr>
          <w:rFonts w:ascii="Consolas" w:hAnsi="Consolas"/>
          <w:color w:val="C00000"/>
          <w:sz w:val="20"/>
        </w:rPr>
        <w:t>data.</w:t>
      </w:r>
      <w:r w:rsidRPr="00367CB8">
        <w:rPr>
          <w:rFonts w:ascii="Consolas" w:hAnsi="Consolas"/>
          <w:b/>
          <w:color w:val="C00000"/>
          <w:sz w:val="20"/>
        </w:rPr>
        <w:t>iloc</w:t>
      </w:r>
      <w:r w:rsidRPr="00367CB8">
        <w:rPr>
          <w:rFonts w:ascii="Consolas" w:hAnsi="Consolas"/>
          <w:color w:val="C00000"/>
          <w:sz w:val="20"/>
        </w:rPr>
        <w:t xml:space="preserve">[2, [3, 0, 1]] </w:t>
      </w:r>
    </w:p>
    <w:p w14:paraId="2D41C470" w14:textId="77777777" w:rsidR="007C3F51" w:rsidRPr="007C3F51" w:rsidRDefault="007C3F51" w:rsidP="007C3F51">
      <w:pPr>
        <w:spacing w:after="0" w:line="240" w:lineRule="auto"/>
        <w:ind w:left="3" w:right="3"/>
        <w:jc w:val="both"/>
        <w:rPr>
          <w:rFonts w:ascii="Calibri" w:hAnsi="Calibri" w:cs="Calibri"/>
          <w:sz w:val="20"/>
        </w:rPr>
      </w:pPr>
    </w:p>
    <w:p w14:paraId="4F19C12C" w14:textId="77777777" w:rsidR="007C3F51" w:rsidRPr="00367CB8" w:rsidRDefault="007C3F51" w:rsidP="007C3F51">
      <w:pPr>
        <w:spacing w:after="0" w:line="240" w:lineRule="auto"/>
        <w:ind w:left="3" w:right="3"/>
        <w:jc w:val="both"/>
        <w:rPr>
          <w:rFonts w:ascii="Calibri" w:hAnsi="Calibri" w:cs="Calibri"/>
          <w:i/>
          <w:sz w:val="20"/>
        </w:rPr>
      </w:pPr>
      <w:r w:rsidRPr="00367CB8">
        <w:rPr>
          <w:rFonts w:ascii="Calibri" w:hAnsi="Calibri" w:cs="Calibri"/>
          <w:i/>
          <w:sz w:val="20"/>
        </w:rPr>
        <w:t>four</w:t>
      </w:r>
      <w:r w:rsidRPr="00367CB8">
        <w:rPr>
          <w:rFonts w:ascii="Calibri" w:hAnsi="Calibri" w:cs="Calibri"/>
          <w:i/>
          <w:sz w:val="20"/>
        </w:rPr>
        <w:tab/>
        <w:t>11</w:t>
      </w:r>
    </w:p>
    <w:p w14:paraId="2A148F93" w14:textId="77777777" w:rsidR="007C3F51" w:rsidRPr="00367CB8" w:rsidRDefault="007C3F51" w:rsidP="007C3F51">
      <w:pPr>
        <w:spacing w:after="0" w:line="240" w:lineRule="auto"/>
        <w:ind w:left="3" w:right="3"/>
        <w:jc w:val="both"/>
        <w:rPr>
          <w:rFonts w:ascii="Calibri" w:hAnsi="Calibri" w:cs="Calibri"/>
          <w:i/>
          <w:sz w:val="20"/>
        </w:rPr>
      </w:pPr>
      <w:r w:rsidRPr="00367CB8">
        <w:rPr>
          <w:rFonts w:ascii="Calibri" w:hAnsi="Calibri" w:cs="Calibri"/>
          <w:i/>
          <w:sz w:val="20"/>
        </w:rPr>
        <w:t>one</w:t>
      </w:r>
      <w:r w:rsidRPr="00367CB8">
        <w:rPr>
          <w:rFonts w:ascii="Calibri" w:hAnsi="Calibri" w:cs="Calibri"/>
          <w:i/>
          <w:sz w:val="20"/>
        </w:rPr>
        <w:tab/>
        <w:t>8</w:t>
      </w:r>
    </w:p>
    <w:p w14:paraId="71D4C507" w14:textId="77777777" w:rsidR="007C3F51" w:rsidRPr="00367CB8" w:rsidRDefault="007C3F51" w:rsidP="007C3F51">
      <w:pPr>
        <w:spacing w:after="0" w:line="240" w:lineRule="auto"/>
        <w:ind w:left="3" w:right="3"/>
        <w:jc w:val="both"/>
        <w:rPr>
          <w:rFonts w:ascii="Calibri" w:hAnsi="Calibri" w:cs="Calibri"/>
          <w:i/>
          <w:sz w:val="20"/>
        </w:rPr>
      </w:pPr>
      <w:r w:rsidRPr="00367CB8">
        <w:rPr>
          <w:rFonts w:ascii="Calibri" w:hAnsi="Calibri" w:cs="Calibri"/>
          <w:i/>
          <w:sz w:val="20"/>
        </w:rPr>
        <w:t>two</w:t>
      </w:r>
      <w:r w:rsidRPr="00367CB8">
        <w:rPr>
          <w:rFonts w:ascii="Calibri" w:hAnsi="Calibri" w:cs="Calibri"/>
          <w:i/>
          <w:sz w:val="20"/>
        </w:rPr>
        <w:tab/>
        <w:t>9</w:t>
      </w:r>
    </w:p>
    <w:p w14:paraId="0A979A74" w14:textId="77777777" w:rsidR="007C3F51" w:rsidRPr="00367CB8" w:rsidRDefault="007C3F51" w:rsidP="007C3F51">
      <w:pPr>
        <w:spacing w:after="0" w:line="240" w:lineRule="auto"/>
        <w:ind w:left="3" w:right="3"/>
        <w:jc w:val="both"/>
        <w:rPr>
          <w:rFonts w:ascii="Calibri" w:hAnsi="Calibri" w:cs="Calibri"/>
          <w:i/>
          <w:sz w:val="20"/>
        </w:rPr>
      </w:pPr>
      <w:r w:rsidRPr="00367CB8">
        <w:rPr>
          <w:rFonts w:ascii="Calibri" w:hAnsi="Calibri" w:cs="Calibri"/>
          <w:i/>
          <w:sz w:val="20"/>
        </w:rPr>
        <w:t>Name: Utah, dtype: int64</w:t>
      </w:r>
    </w:p>
    <w:p w14:paraId="750CFFD2" w14:textId="77777777" w:rsidR="007C3F51" w:rsidRPr="007C3F51" w:rsidRDefault="007C3F51" w:rsidP="007C3F51">
      <w:pPr>
        <w:spacing w:after="0" w:line="240" w:lineRule="auto"/>
        <w:ind w:left="3" w:right="3"/>
        <w:jc w:val="both"/>
        <w:rPr>
          <w:rFonts w:ascii="Calibri" w:hAnsi="Calibri" w:cs="Calibri"/>
          <w:sz w:val="20"/>
        </w:rPr>
      </w:pPr>
    </w:p>
    <w:p w14:paraId="0EBF1786" w14:textId="77777777" w:rsidR="007C3F51" w:rsidRPr="00367CB8" w:rsidRDefault="007C3F51" w:rsidP="00367CB8">
      <w:pPr>
        <w:spacing w:after="0" w:line="240" w:lineRule="auto"/>
        <w:rPr>
          <w:rFonts w:ascii="Consolas" w:hAnsi="Consolas"/>
          <w:color w:val="C00000"/>
          <w:sz w:val="20"/>
        </w:rPr>
      </w:pPr>
      <w:r w:rsidRPr="00367CB8">
        <w:rPr>
          <w:rFonts w:ascii="Consolas" w:hAnsi="Consolas"/>
          <w:color w:val="C00000"/>
          <w:sz w:val="20"/>
        </w:rPr>
        <w:t>data.</w:t>
      </w:r>
      <w:r w:rsidRPr="00367CB8">
        <w:rPr>
          <w:rFonts w:ascii="Consolas" w:hAnsi="Consolas"/>
          <w:b/>
          <w:color w:val="C00000"/>
          <w:sz w:val="20"/>
        </w:rPr>
        <w:t>iloc</w:t>
      </w:r>
      <w:r w:rsidRPr="00367CB8">
        <w:rPr>
          <w:rFonts w:ascii="Consolas" w:hAnsi="Consolas"/>
          <w:color w:val="C00000"/>
          <w:sz w:val="20"/>
        </w:rPr>
        <w:t>[2]</w:t>
      </w:r>
    </w:p>
    <w:p w14:paraId="53F62973" w14:textId="77777777" w:rsidR="007C3F51" w:rsidRPr="00367CB8" w:rsidRDefault="007C3F51" w:rsidP="00367CB8">
      <w:pPr>
        <w:spacing w:after="0" w:line="240" w:lineRule="auto"/>
        <w:rPr>
          <w:rFonts w:ascii="Consolas" w:hAnsi="Consolas"/>
          <w:sz w:val="20"/>
        </w:rPr>
      </w:pPr>
    </w:p>
    <w:p w14:paraId="25A0FC57" w14:textId="77777777" w:rsidR="007C3F51" w:rsidRPr="00367CB8" w:rsidRDefault="007C3F51" w:rsidP="00367CB8">
      <w:pPr>
        <w:spacing w:after="0" w:line="240" w:lineRule="auto"/>
        <w:rPr>
          <w:rFonts w:ascii="Consolas" w:hAnsi="Consolas"/>
          <w:i/>
          <w:sz w:val="20"/>
        </w:rPr>
      </w:pPr>
      <w:r w:rsidRPr="00367CB8">
        <w:rPr>
          <w:rFonts w:ascii="Consolas" w:hAnsi="Consolas"/>
          <w:i/>
          <w:sz w:val="20"/>
        </w:rPr>
        <w:t>one</w:t>
      </w:r>
      <w:r w:rsidRPr="00367CB8">
        <w:rPr>
          <w:rFonts w:ascii="Consolas" w:hAnsi="Consolas"/>
          <w:i/>
          <w:sz w:val="20"/>
        </w:rPr>
        <w:tab/>
        <w:t>8</w:t>
      </w:r>
    </w:p>
    <w:p w14:paraId="2BFD6E19" w14:textId="77777777" w:rsidR="007C3F51" w:rsidRPr="00367CB8" w:rsidRDefault="007C3F51" w:rsidP="00367CB8">
      <w:pPr>
        <w:spacing w:after="0" w:line="240" w:lineRule="auto"/>
        <w:rPr>
          <w:rFonts w:ascii="Consolas" w:hAnsi="Consolas"/>
          <w:i/>
          <w:sz w:val="20"/>
        </w:rPr>
      </w:pPr>
      <w:r w:rsidRPr="00367CB8">
        <w:rPr>
          <w:rFonts w:ascii="Consolas" w:hAnsi="Consolas"/>
          <w:i/>
          <w:sz w:val="20"/>
        </w:rPr>
        <w:t>two</w:t>
      </w:r>
      <w:r w:rsidRPr="00367CB8">
        <w:rPr>
          <w:rFonts w:ascii="Consolas" w:hAnsi="Consolas"/>
          <w:i/>
          <w:sz w:val="20"/>
        </w:rPr>
        <w:tab/>
        <w:t>9</w:t>
      </w:r>
    </w:p>
    <w:p w14:paraId="34757C6A" w14:textId="77777777" w:rsidR="007C3F51" w:rsidRPr="00367CB8" w:rsidRDefault="007C3F51" w:rsidP="00367CB8">
      <w:pPr>
        <w:spacing w:after="0" w:line="240" w:lineRule="auto"/>
        <w:rPr>
          <w:rFonts w:ascii="Consolas" w:hAnsi="Consolas"/>
          <w:i/>
          <w:sz w:val="20"/>
        </w:rPr>
      </w:pPr>
      <w:r w:rsidRPr="00367CB8">
        <w:rPr>
          <w:rFonts w:ascii="Consolas" w:hAnsi="Consolas"/>
          <w:i/>
          <w:sz w:val="20"/>
        </w:rPr>
        <w:t>three</w:t>
      </w:r>
      <w:r w:rsidRPr="00367CB8">
        <w:rPr>
          <w:rFonts w:ascii="Consolas" w:hAnsi="Consolas"/>
          <w:i/>
          <w:sz w:val="20"/>
        </w:rPr>
        <w:tab/>
        <w:t>10</w:t>
      </w:r>
    </w:p>
    <w:p w14:paraId="1A32C55A" w14:textId="77777777" w:rsidR="007C3F51" w:rsidRPr="00367CB8" w:rsidRDefault="007C3F51" w:rsidP="00367CB8">
      <w:pPr>
        <w:spacing w:after="0" w:line="240" w:lineRule="auto"/>
        <w:rPr>
          <w:rFonts w:ascii="Consolas" w:hAnsi="Consolas"/>
          <w:i/>
          <w:sz w:val="20"/>
        </w:rPr>
      </w:pPr>
      <w:r w:rsidRPr="00367CB8">
        <w:rPr>
          <w:rFonts w:ascii="Consolas" w:hAnsi="Consolas"/>
          <w:i/>
          <w:sz w:val="20"/>
        </w:rPr>
        <w:lastRenderedPageBreak/>
        <w:t>four</w:t>
      </w:r>
      <w:r w:rsidRPr="00367CB8">
        <w:rPr>
          <w:rFonts w:ascii="Consolas" w:hAnsi="Consolas"/>
          <w:i/>
          <w:sz w:val="20"/>
        </w:rPr>
        <w:tab/>
        <w:t>11</w:t>
      </w:r>
    </w:p>
    <w:p w14:paraId="28C9D52E" w14:textId="77777777" w:rsidR="007C3F51" w:rsidRPr="00367CB8" w:rsidRDefault="007C3F51" w:rsidP="00367CB8">
      <w:pPr>
        <w:spacing w:after="0" w:line="240" w:lineRule="auto"/>
        <w:rPr>
          <w:rFonts w:ascii="Consolas" w:hAnsi="Consolas"/>
          <w:i/>
          <w:sz w:val="20"/>
        </w:rPr>
      </w:pPr>
      <w:r w:rsidRPr="00367CB8">
        <w:rPr>
          <w:rFonts w:ascii="Consolas" w:hAnsi="Consolas"/>
          <w:i/>
          <w:sz w:val="20"/>
        </w:rPr>
        <w:t>Name: Utah, dtype: int64</w:t>
      </w:r>
    </w:p>
    <w:p w14:paraId="62040420" w14:textId="77777777" w:rsidR="007C3F51" w:rsidRPr="00367CB8" w:rsidRDefault="007C3F51" w:rsidP="00367CB8">
      <w:pPr>
        <w:spacing w:after="0" w:line="240" w:lineRule="auto"/>
        <w:rPr>
          <w:rFonts w:ascii="Consolas" w:hAnsi="Consolas"/>
          <w:sz w:val="20"/>
        </w:rPr>
      </w:pPr>
      <w:r w:rsidRPr="00367CB8">
        <w:rPr>
          <w:rFonts w:ascii="Consolas" w:hAnsi="Consolas"/>
          <w:sz w:val="20"/>
        </w:rPr>
        <w:tab/>
      </w:r>
    </w:p>
    <w:p w14:paraId="4F1F253A" w14:textId="77777777" w:rsidR="007C3F51" w:rsidRPr="00367CB8" w:rsidRDefault="007C3F51" w:rsidP="00367CB8">
      <w:pPr>
        <w:spacing w:after="0" w:line="240" w:lineRule="auto"/>
        <w:rPr>
          <w:rFonts w:ascii="Consolas" w:hAnsi="Consolas"/>
          <w:color w:val="C00000"/>
          <w:sz w:val="20"/>
        </w:rPr>
      </w:pPr>
      <w:r w:rsidRPr="00367CB8">
        <w:rPr>
          <w:rFonts w:ascii="Consolas" w:hAnsi="Consolas"/>
          <w:color w:val="C00000"/>
          <w:sz w:val="20"/>
        </w:rPr>
        <w:t>data.</w:t>
      </w:r>
      <w:r w:rsidRPr="00367CB8">
        <w:rPr>
          <w:rFonts w:ascii="Consolas" w:hAnsi="Consolas"/>
          <w:b/>
          <w:color w:val="C00000"/>
          <w:sz w:val="20"/>
        </w:rPr>
        <w:t>iloc</w:t>
      </w:r>
      <w:r w:rsidRPr="00367CB8">
        <w:rPr>
          <w:rFonts w:ascii="Consolas" w:hAnsi="Consolas"/>
          <w:color w:val="C00000"/>
          <w:sz w:val="20"/>
        </w:rPr>
        <w:t>[[1, 2], [3, 0, 1]]</w:t>
      </w:r>
    </w:p>
    <w:p w14:paraId="78E40798" w14:textId="77777777" w:rsidR="007C3F51" w:rsidRPr="00367CB8" w:rsidRDefault="007C3F51" w:rsidP="00367CB8">
      <w:pPr>
        <w:spacing w:after="0" w:line="240" w:lineRule="auto"/>
        <w:rPr>
          <w:rFonts w:ascii="Consolas" w:hAnsi="Consolas"/>
          <w:sz w:val="20"/>
        </w:rPr>
      </w:pPr>
      <w:r w:rsidRPr="00367CB8">
        <w:rPr>
          <w:rFonts w:ascii="Consolas" w:hAnsi="Consolas"/>
          <w:sz w:val="20"/>
        </w:rPr>
        <w:tab/>
      </w:r>
    </w:p>
    <w:p w14:paraId="5F045724" w14:textId="77777777" w:rsidR="007C3F51" w:rsidRPr="00367CB8" w:rsidRDefault="007C3F51" w:rsidP="00367CB8">
      <w:pPr>
        <w:spacing w:after="0" w:line="240" w:lineRule="auto"/>
        <w:rPr>
          <w:rFonts w:ascii="Consolas" w:hAnsi="Consolas"/>
          <w:sz w:val="20"/>
        </w:rPr>
      </w:pPr>
      <w:r w:rsidRPr="00367CB8">
        <w:rPr>
          <w:rFonts w:ascii="Consolas" w:hAnsi="Consolas"/>
          <w:sz w:val="20"/>
        </w:rPr>
        <w:tab/>
        <w:t>four</w:t>
      </w:r>
      <w:r w:rsidRPr="00367CB8">
        <w:rPr>
          <w:rFonts w:ascii="Consolas" w:hAnsi="Consolas"/>
          <w:sz w:val="20"/>
        </w:rPr>
        <w:tab/>
        <w:t>one</w:t>
      </w:r>
      <w:r w:rsidRPr="00367CB8">
        <w:rPr>
          <w:rFonts w:ascii="Consolas" w:hAnsi="Consolas"/>
          <w:sz w:val="20"/>
        </w:rPr>
        <w:tab/>
        <w:t>two</w:t>
      </w:r>
    </w:p>
    <w:p w14:paraId="448FE2E9" w14:textId="77777777" w:rsidR="007C3F51" w:rsidRPr="00367CB8" w:rsidRDefault="007C3F51" w:rsidP="00367CB8">
      <w:pPr>
        <w:spacing w:after="0" w:line="240" w:lineRule="auto"/>
        <w:rPr>
          <w:rFonts w:ascii="Consolas" w:hAnsi="Consolas"/>
          <w:sz w:val="20"/>
        </w:rPr>
      </w:pPr>
      <w:r w:rsidRPr="00367CB8">
        <w:rPr>
          <w:rFonts w:ascii="Consolas" w:hAnsi="Consolas"/>
          <w:sz w:val="20"/>
        </w:rPr>
        <w:t>Colorado</w:t>
      </w:r>
      <w:r w:rsidRPr="00367CB8">
        <w:rPr>
          <w:rFonts w:ascii="Consolas" w:hAnsi="Consolas"/>
          <w:sz w:val="20"/>
        </w:rPr>
        <w:tab/>
        <w:t>7</w:t>
      </w:r>
      <w:r w:rsidRPr="00367CB8">
        <w:rPr>
          <w:rFonts w:ascii="Consolas" w:hAnsi="Consolas"/>
          <w:sz w:val="20"/>
        </w:rPr>
        <w:tab/>
        <w:t>0</w:t>
      </w:r>
      <w:r w:rsidRPr="00367CB8">
        <w:rPr>
          <w:rFonts w:ascii="Consolas" w:hAnsi="Consolas"/>
          <w:sz w:val="20"/>
        </w:rPr>
        <w:tab/>
        <w:t>5</w:t>
      </w:r>
    </w:p>
    <w:p w14:paraId="5F00CE86" w14:textId="77777777" w:rsidR="007C3F51" w:rsidRPr="00367CB8" w:rsidRDefault="007C3F51" w:rsidP="00367CB8">
      <w:pPr>
        <w:spacing w:after="0" w:line="240" w:lineRule="auto"/>
        <w:rPr>
          <w:rFonts w:ascii="Consolas" w:hAnsi="Consolas"/>
          <w:sz w:val="20"/>
        </w:rPr>
      </w:pPr>
      <w:r w:rsidRPr="00367CB8">
        <w:rPr>
          <w:rFonts w:ascii="Consolas" w:hAnsi="Consolas"/>
          <w:sz w:val="20"/>
        </w:rPr>
        <w:t>Utah</w:t>
      </w:r>
      <w:r w:rsidRPr="00367CB8">
        <w:rPr>
          <w:rFonts w:ascii="Consolas" w:hAnsi="Consolas"/>
          <w:sz w:val="20"/>
        </w:rPr>
        <w:tab/>
        <w:t>11</w:t>
      </w:r>
      <w:r w:rsidRPr="00367CB8">
        <w:rPr>
          <w:rFonts w:ascii="Consolas" w:hAnsi="Consolas"/>
          <w:sz w:val="20"/>
        </w:rPr>
        <w:tab/>
        <w:t>8</w:t>
      </w:r>
      <w:r w:rsidRPr="00367CB8">
        <w:rPr>
          <w:rFonts w:ascii="Consolas" w:hAnsi="Consolas"/>
          <w:sz w:val="20"/>
        </w:rPr>
        <w:tab/>
        <w:t>9</w:t>
      </w:r>
    </w:p>
    <w:p w14:paraId="3CFFC844" w14:textId="77777777" w:rsidR="007C3F51" w:rsidRPr="00367CB8" w:rsidRDefault="007C3F51" w:rsidP="00367CB8">
      <w:pPr>
        <w:spacing w:after="0" w:line="240" w:lineRule="auto"/>
        <w:rPr>
          <w:rFonts w:ascii="Consolas" w:hAnsi="Consolas"/>
          <w:sz w:val="20"/>
        </w:rPr>
      </w:pPr>
    </w:p>
    <w:p w14:paraId="3BB2AD86" w14:textId="77777777" w:rsidR="007C3F51" w:rsidRPr="007C3F51" w:rsidRDefault="007C3F51" w:rsidP="007C3F51">
      <w:pPr>
        <w:spacing w:after="0" w:line="240" w:lineRule="auto"/>
        <w:ind w:left="3" w:right="3"/>
        <w:jc w:val="both"/>
        <w:rPr>
          <w:rFonts w:ascii="Calibri" w:hAnsi="Calibri" w:cs="Calibri"/>
          <w:sz w:val="20"/>
        </w:rPr>
      </w:pPr>
      <w:r w:rsidRPr="007C3F51">
        <w:rPr>
          <w:rFonts w:ascii="Calibri" w:hAnsi="Calibri" w:cs="Calibri"/>
          <w:sz w:val="20"/>
        </w:rPr>
        <w:t>Both indexing functions work with slices in addition to single labels or lists of labels:</w:t>
      </w:r>
    </w:p>
    <w:p w14:paraId="50B7B8D5" w14:textId="77777777" w:rsidR="007C3F51" w:rsidRPr="007C3F51" w:rsidRDefault="007C3F51" w:rsidP="007C3F51">
      <w:pPr>
        <w:spacing w:after="0" w:line="240" w:lineRule="auto"/>
        <w:ind w:left="3" w:right="3"/>
        <w:jc w:val="both"/>
        <w:rPr>
          <w:rFonts w:ascii="Calibri" w:hAnsi="Calibri" w:cs="Calibri"/>
          <w:sz w:val="20"/>
        </w:rPr>
      </w:pPr>
    </w:p>
    <w:p w14:paraId="333AA456" w14:textId="77777777" w:rsidR="007C3F51" w:rsidRPr="00367CB8" w:rsidRDefault="007C3F51" w:rsidP="00367CB8">
      <w:pPr>
        <w:spacing w:after="0" w:line="240" w:lineRule="auto"/>
        <w:rPr>
          <w:rFonts w:ascii="Consolas" w:hAnsi="Consolas"/>
          <w:sz w:val="20"/>
        </w:rPr>
      </w:pPr>
      <w:r w:rsidRPr="00367CB8">
        <w:rPr>
          <w:rFonts w:ascii="Consolas" w:hAnsi="Consolas"/>
          <w:sz w:val="20"/>
        </w:rPr>
        <w:t>data</w:t>
      </w:r>
      <w:r w:rsidRPr="00367CB8">
        <w:rPr>
          <w:rFonts w:ascii="Consolas" w:hAnsi="Consolas"/>
          <w:b/>
          <w:color w:val="C00000"/>
          <w:sz w:val="20"/>
        </w:rPr>
        <w:t>.loc[</w:t>
      </w:r>
      <w:r w:rsidRPr="00367CB8">
        <w:rPr>
          <w:rFonts w:ascii="Consolas" w:hAnsi="Consolas"/>
          <w:sz w:val="20"/>
        </w:rPr>
        <w:t>:'Utah', 'two'</w:t>
      </w:r>
      <w:r w:rsidRPr="00367CB8">
        <w:rPr>
          <w:rFonts w:ascii="Consolas" w:hAnsi="Consolas"/>
          <w:b/>
          <w:color w:val="C00000"/>
          <w:sz w:val="20"/>
        </w:rPr>
        <w:t>]</w:t>
      </w:r>
      <w:r w:rsidRPr="00367CB8">
        <w:rPr>
          <w:rFonts w:ascii="Consolas" w:hAnsi="Consolas"/>
          <w:sz w:val="20"/>
        </w:rPr>
        <w:t xml:space="preserve"> </w:t>
      </w:r>
    </w:p>
    <w:p w14:paraId="6BBF52BA" w14:textId="77777777" w:rsidR="007C3F51" w:rsidRPr="007C3F51" w:rsidRDefault="007C3F51" w:rsidP="007C3F51">
      <w:pPr>
        <w:spacing w:after="0" w:line="240" w:lineRule="auto"/>
        <w:ind w:left="3" w:right="3"/>
        <w:jc w:val="both"/>
        <w:rPr>
          <w:rFonts w:ascii="Calibri" w:hAnsi="Calibri" w:cs="Calibri"/>
          <w:sz w:val="20"/>
        </w:rPr>
      </w:pPr>
    </w:p>
    <w:p w14:paraId="25D5A175" w14:textId="77777777" w:rsidR="007C3F51" w:rsidRPr="007C3F51" w:rsidRDefault="007C3F51" w:rsidP="007C3F51">
      <w:pPr>
        <w:spacing w:after="0" w:line="240" w:lineRule="auto"/>
        <w:ind w:left="3" w:right="3"/>
        <w:jc w:val="both"/>
        <w:rPr>
          <w:rFonts w:ascii="Calibri" w:hAnsi="Calibri" w:cs="Calibri"/>
          <w:sz w:val="20"/>
        </w:rPr>
      </w:pPr>
      <w:r w:rsidRPr="007C3F51">
        <w:rPr>
          <w:rFonts w:ascii="Calibri" w:hAnsi="Calibri" w:cs="Calibri"/>
          <w:sz w:val="20"/>
        </w:rPr>
        <w:t>Ohio</w:t>
      </w:r>
      <w:r w:rsidRPr="007C3F51">
        <w:rPr>
          <w:rFonts w:ascii="Calibri" w:hAnsi="Calibri" w:cs="Calibri"/>
          <w:sz w:val="20"/>
        </w:rPr>
        <w:tab/>
      </w:r>
      <w:r w:rsidR="00367CB8">
        <w:rPr>
          <w:rFonts w:ascii="Calibri" w:hAnsi="Calibri" w:cs="Calibri"/>
          <w:sz w:val="20"/>
        </w:rPr>
        <w:tab/>
      </w:r>
      <w:r w:rsidRPr="007C3F51">
        <w:rPr>
          <w:rFonts w:ascii="Calibri" w:hAnsi="Calibri" w:cs="Calibri"/>
          <w:sz w:val="20"/>
        </w:rPr>
        <w:t>0</w:t>
      </w:r>
    </w:p>
    <w:p w14:paraId="0F9FD0F6" w14:textId="77777777" w:rsidR="007C3F51" w:rsidRPr="007C3F51" w:rsidRDefault="007C3F51" w:rsidP="007C3F51">
      <w:pPr>
        <w:spacing w:after="0" w:line="240" w:lineRule="auto"/>
        <w:ind w:left="3" w:right="3"/>
        <w:jc w:val="both"/>
        <w:rPr>
          <w:rFonts w:ascii="Calibri" w:hAnsi="Calibri" w:cs="Calibri"/>
          <w:sz w:val="20"/>
        </w:rPr>
      </w:pPr>
      <w:r w:rsidRPr="007C3F51">
        <w:rPr>
          <w:rFonts w:ascii="Calibri" w:hAnsi="Calibri" w:cs="Calibri"/>
          <w:sz w:val="20"/>
        </w:rPr>
        <w:t>Colorado</w:t>
      </w:r>
      <w:r w:rsidRPr="007C3F51">
        <w:rPr>
          <w:rFonts w:ascii="Calibri" w:hAnsi="Calibri" w:cs="Calibri"/>
          <w:sz w:val="20"/>
        </w:rPr>
        <w:tab/>
        <w:t>5</w:t>
      </w:r>
    </w:p>
    <w:p w14:paraId="01201D7A" w14:textId="77777777" w:rsidR="007C3F51" w:rsidRPr="007C3F51" w:rsidRDefault="007C3F51" w:rsidP="007C3F51">
      <w:pPr>
        <w:spacing w:after="0" w:line="240" w:lineRule="auto"/>
        <w:ind w:left="3" w:right="3"/>
        <w:jc w:val="both"/>
        <w:rPr>
          <w:rFonts w:ascii="Calibri" w:hAnsi="Calibri" w:cs="Calibri"/>
          <w:sz w:val="20"/>
        </w:rPr>
      </w:pPr>
      <w:r w:rsidRPr="007C3F51">
        <w:rPr>
          <w:rFonts w:ascii="Calibri" w:hAnsi="Calibri" w:cs="Calibri"/>
          <w:sz w:val="20"/>
        </w:rPr>
        <w:t>Utah</w:t>
      </w:r>
      <w:r w:rsidRPr="007C3F51">
        <w:rPr>
          <w:rFonts w:ascii="Calibri" w:hAnsi="Calibri" w:cs="Calibri"/>
          <w:sz w:val="20"/>
        </w:rPr>
        <w:tab/>
      </w:r>
      <w:r w:rsidR="00367CB8">
        <w:rPr>
          <w:rFonts w:ascii="Calibri" w:hAnsi="Calibri" w:cs="Calibri"/>
          <w:sz w:val="20"/>
        </w:rPr>
        <w:tab/>
      </w:r>
      <w:r w:rsidRPr="007C3F51">
        <w:rPr>
          <w:rFonts w:ascii="Calibri" w:hAnsi="Calibri" w:cs="Calibri"/>
          <w:sz w:val="20"/>
        </w:rPr>
        <w:t>9</w:t>
      </w:r>
    </w:p>
    <w:p w14:paraId="481775F6" w14:textId="77777777" w:rsidR="007C3F51" w:rsidRPr="00367CB8" w:rsidRDefault="007C3F51" w:rsidP="00367CB8">
      <w:pPr>
        <w:spacing w:after="0" w:line="240" w:lineRule="auto"/>
        <w:rPr>
          <w:rFonts w:ascii="Consolas" w:hAnsi="Consolas"/>
          <w:sz w:val="20"/>
        </w:rPr>
      </w:pPr>
      <w:r w:rsidRPr="00367CB8">
        <w:rPr>
          <w:rFonts w:ascii="Consolas" w:hAnsi="Consolas"/>
          <w:sz w:val="20"/>
        </w:rPr>
        <w:t>Name: two, dtype: int64</w:t>
      </w:r>
    </w:p>
    <w:p w14:paraId="47153164" w14:textId="77777777" w:rsidR="007C3F51" w:rsidRPr="007C3F51" w:rsidRDefault="007C3F51" w:rsidP="007C3F51">
      <w:pPr>
        <w:spacing w:after="0" w:line="240" w:lineRule="auto"/>
        <w:ind w:left="3" w:right="3"/>
        <w:jc w:val="both"/>
        <w:rPr>
          <w:rFonts w:ascii="Calibri" w:hAnsi="Calibri" w:cs="Calibri"/>
          <w:sz w:val="20"/>
        </w:rPr>
      </w:pPr>
    </w:p>
    <w:p w14:paraId="13149229" w14:textId="77777777" w:rsidR="007C3F51" w:rsidRPr="00367CB8" w:rsidRDefault="007C3F51" w:rsidP="00367CB8">
      <w:pPr>
        <w:spacing w:after="0" w:line="240" w:lineRule="auto"/>
        <w:rPr>
          <w:rFonts w:ascii="Consolas" w:hAnsi="Consolas"/>
          <w:sz w:val="20"/>
        </w:rPr>
      </w:pPr>
      <w:r w:rsidRPr="00367CB8">
        <w:rPr>
          <w:rFonts w:ascii="Consolas" w:hAnsi="Consolas"/>
          <w:sz w:val="20"/>
        </w:rPr>
        <w:t>data</w:t>
      </w:r>
      <w:r w:rsidRPr="00367CB8">
        <w:rPr>
          <w:rFonts w:ascii="Consolas" w:hAnsi="Consolas"/>
          <w:b/>
          <w:color w:val="C00000"/>
          <w:sz w:val="20"/>
        </w:rPr>
        <w:t>.iloc[:, :3][data.three &gt; 5]</w:t>
      </w:r>
      <w:r w:rsidRPr="00367CB8">
        <w:rPr>
          <w:rFonts w:ascii="Consolas" w:hAnsi="Consolas"/>
          <w:color w:val="C00000"/>
          <w:sz w:val="20"/>
        </w:rPr>
        <w:t xml:space="preserve"> </w:t>
      </w:r>
    </w:p>
    <w:p w14:paraId="1737F7A7" w14:textId="77777777" w:rsidR="007C3F51" w:rsidRPr="00367CB8" w:rsidRDefault="00367CB8" w:rsidP="007C3F51">
      <w:pPr>
        <w:spacing w:after="0" w:line="240" w:lineRule="auto"/>
        <w:ind w:left="3" w:right="3"/>
        <w:jc w:val="both"/>
        <w:rPr>
          <w:rFonts w:ascii="Calibri" w:hAnsi="Calibri" w:cs="Calibri"/>
          <w:i/>
          <w:sz w:val="20"/>
        </w:rPr>
      </w:pPr>
      <w:r w:rsidRPr="00367CB8">
        <w:rPr>
          <w:rFonts w:ascii="Calibri" w:hAnsi="Calibri" w:cs="Calibri"/>
          <w:i/>
          <w:sz w:val="20"/>
        </w:rPr>
        <w:tab/>
      </w:r>
      <w:r w:rsidR="007C3F51" w:rsidRPr="00367CB8">
        <w:rPr>
          <w:rFonts w:ascii="Calibri" w:hAnsi="Calibri" w:cs="Calibri"/>
          <w:i/>
          <w:sz w:val="20"/>
        </w:rPr>
        <w:tab/>
        <w:t>one</w:t>
      </w:r>
      <w:r w:rsidR="007C3F51" w:rsidRPr="00367CB8">
        <w:rPr>
          <w:rFonts w:ascii="Calibri" w:hAnsi="Calibri" w:cs="Calibri"/>
          <w:i/>
          <w:sz w:val="20"/>
        </w:rPr>
        <w:tab/>
        <w:t>two</w:t>
      </w:r>
      <w:r w:rsidR="007C3F51" w:rsidRPr="00367CB8">
        <w:rPr>
          <w:rFonts w:ascii="Calibri" w:hAnsi="Calibri" w:cs="Calibri"/>
          <w:i/>
          <w:sz w:val="20"/>
        </w:rPr>
        <w:tab/>
        <w:t>three</w:t>
      </w:r>
    </w:p>
    <w:p w14:paraId="59248374" w14:textId="77777777" w:rsidR="007C3F51" w:rsidRPr="00367CB8" w:rsidRDefault="007C3F51" w:rsidP="007C3F51">
      <w:pPr>
        <w:spacing w:after="0" w:line="240" w:lineRule="auto"/>
        <w:ind w:left="3" w:right="3"/>
        <w:jc w:val="both"/>
        <w:rPr>
          <w:rFonts w:ascii="Calibri" w:hAnsi="Calibri" w:cs="Calibri"/>
          <w:i/>
          <w:sz w:val="20"/>
        </w:rPr>
      </w:pPr>
      <w:r w:rsidRPr="00367CB8">
        <w:rPr>
          <w:rFonts w:ascii="Calibri" w:hAnsi="Calibri" w:cs="Calibri"/>
          <w:i/>
          <w:sz w:val="20"/>
        </w:rPr>
        <w:t>Colorado</w:t>
      </w:r>
      <w:r w:rsidRPr="00367CB8">
        <w:rPr>
          <w:rFonts w:ascii="Calibri" w:hAnsi="Calibri" w:cs="Calibri"/>
          <w:i/>
          <w:sz w:val="20"/>
        </w:rPr>
        <w:tab/>
        <w:t>0</w:t>
      </w:r>
      <w:r w:rsidRPr="00367CB8">
        <w:rPr>
          <w:rFonts w:ascii="Calibri" w:hAnsi="Calibri" w:cs="Calibri"/>
          <w:i/>
          <w:sz w:val="20"/>
        </w:rPr>
        <w:tab/>
        <w:t>5</w:t>
      </w:r>
      <w:r w:rsidRPr="00367CB8">
        <w:rPr>
          <w:rFonts w:ascii="Calibri" w:hAnsi="Calibri" w:cs="Calibri"/>
          <w:i/>
          <w:sz w:val="20"/>
        </w:rPr>
        <w:tab/>
        <w:t>6</w:t>
      </w:r>
    </w:p>
    <w:p w14:paraId="68D3E569" w14:textId="77777777" w:rsidR="007C3F51" w:rsidRPr="00367CB8" w:rsidRDefault="007C3F51" w:rsidP="007C3F51">
      <w:pPr>
        <w:spacing w:after="0" w:line="240" w:lineRule="auto"/>
        <w:ind w:left="3" w:right="3"/>
        <w:jc w:val="both"/>
        <w:rPr>
          <w:rFonts w:ascii="Calibri" w:hAnsi="Calibri" w:cs="Calibri"/>
          <w:i/>
          <w:sz w:val="20"/>
        </w:rPr>
      </w:pPr>
      <w:r w:rsidRPr="00367CB8">
        <w:rPr>
          <w:rFonts w:ascii="Calibri" w:hAnsi="Calibri" w:cs="Calibri"/>
          <w:i/>
          <w:sz w:val="20"/>
        </w:rPr>
        <w:t>Utah</w:t>
      </w:r>
      <w:r w:rsidRPr="00367CB8">
        <w:rPr>
          <w:rFonts w:ascii="Calibri" w:hAnsi="Calibri" w:cs="Calibri"/>
          <w:i/>
          <w:sz w:val="20"/>
        </w:rPr>
        <w:tab/>
      </w:r>
      <w:r w:rsidR="00367CB8" w:rsidRPr="00367CB8">
        <w:rPr>
          <w:rFonts w:ascii="Calibri" w:hAnsi="Calibri" w:cs="Calibri"/>
          <w:i/>
          <w:sz w:val="20"/>
        </w:rPr>
        <w:tab/>
      </w:r>
      <w:r w:rsidRPr="00367CB8">
        <w:rPr>
          <w:rFonts w:ascii="Calibri" w:hAnsi="Calibri" w:cs="Calibri"/>
          <w:i/>
          <w:sz w:val="20"/>
        </w:rPr>
        <w:t>8</w:t>
      </w:r>
      <w:r w:rsidRPr="00367CB8">
        <w:rPr>
          <w:rFonts w:ascii="Calibri" w:hAnsi="Calibri" w:cs="Calibri"/>
          <w:i/>
          <w:sz w:val="20"/>
        </w:rPr>
        <w:tab/>
        <w:t>9</w:t>
      </w:r>
      <w:r w:rsidRPr="00367CB8">
        <w:rPr>
          <w:rFonts w:ascii="Calibri" w:hAnsi="Calibri" w:cs="Calibri"/>
          <w:i/>
          <w:sz w:val="20"/>
        </w:rPr>
        <w:tab/>
        <w:t>10</w:t>
      </w:r>
    </w:p>
    <w:p w14:paraId="2414D90B" w14:textId="77777777" w:rsidR="007C3F51" w:rsidRPr="00367CB8" w:rsidRDefault="007C3F51" w:rsidP="007C3F51">
      <w:pPr>
        <w:spacing w:after="0" w:line="240" w:lineRule="auto"/>
        <w:ind w:left="3" w:right="3"/>
        <w:jc w:val="both"/>
        <w:rPr>
          <w:rFonts w:ascii="Calibri" w:hAnsi="Calibri" w:cs="Calibri"/>
          <w:i/>
          <w:sz w:val="20"/>
        </w:rPr>
      </w:pPr>
      <w:r w:rsidRPr="00367CB8">
        <w:rPr>
          <w:rFonts w:ascii="Calibri" w:hAnsi="Calibri" w:cs="Calibri"/>
          <w:i/>
          <w:sz w:val="20"/>
        </w:rPr>
        <w:t>New York</w:t>
      </w:r>
      <w:r w:rsidRPr="00367CB8">
        <w:rPr>
          <w:rFonts w:ascii="Calibri" w:hAnsi="Calibri" w:cs="Calibri"/>
          <w:i/>
          <w:sz w:val="20"/>
        </w:rPr>
        <w:tab/>
        <w:t>12</w:t>
      </w:r>
      <w:r w:rsidRPr="00367CB8">
        <w:rPr>
          <w:rFonts w:ascii="Calibri" w:hAnsi="Calibri" w:cs="Calibri"/>
          <w:i/>
          <w:sz w:val="20"/>
        </w:rPr>
        <w:tab/>
        <w:t>13</w:t>
      </w:r>
      <w:r w:rsidRPr="00367CB8">
        <w:rPr>
          <w:rFonts w:ascii="Calibri" w:hAnsi="Calibri" w:cs="Calibri"/>
          <w:i/>
          <w:sz w:val="20"/>
        </w:rPr>
        <w:tab/>
        <w:t>14</w:t>
      </w:r>
    </w:p>
    <w:p w14:paraId="4ED7440D" w14:textId="77777777" w:rsidR="00AE46EB" w:rsidRPr="00C42B09" w:rsidRDefault="00AE46EB" w:rsidP="00AE46EB">
      <w:pPr>
        <w:spacing w:after="0" w:line="240" w:lineRule="auto"/>
        <w:ind w:left="3" w:right="3"/>
        <w:jc w:val="both"/>
        <w:rPr>
          <w:rFonts w:ascii="Calibri" w:hAnsi="Calibri" w:cs="Calibri"/>
          <w:sz w:val="20"/>
        </w:rPr>
      </w:pPr>
    </w:p>
    <w:p w14:paraId="335A8462" w14:textId="77777777" w:rsidR="00AE46EB" w:rsidRPr="005A5968" w:rsidRDefault="00AE46EB" w:rsidP="00AE46EB">
      <w:pPr>
        <w:spacing w:after="0" w:line="240" w:lineRule="auto"/>
        <w:ind w:left="3" w:right="3"/>
        <w:jc w:val="both"/>
        <w:rPr>
          <w:rFonts w:ascii="Calibri" w:hAnsi="Calibri" w:cs="Calibri"/>
          <w:color w:val="0000FF"/>
          <w:sz w:val="20"/>
        </w:rPr>
      </w:pPr>
      <w:r w:rsidRPr="005A5968">
        <w:rPr>
          <w:rFonts w:ascii="Calibri" w:hAnsi="Calibri" w:cs="Calibri"/>
          <w:color w:val="0000FF"/>
          <w:sz w:val="20"/>
        </w:rPr>
        <w:t xml:space="preserve">So there are many ways to select and rearrange the data contained in a pandas object. For DataFrame, </w:t>
      </w:r>
      <w:hyperlink w:anchor="_bookmark15" w:history="1">
        <w:r w:rsidRPr="005A5968">
          <w:rPr>
            <w:rStyle w:val="Hyperlink"/>
            <w:rFonts w:ascii="Calibri" w:hAnsi="Calibri" w:cs="Calibri"/>
            <w:sz w:val="20"/>
          </w:rPr>
          <w:t xml:space="preserve">Table 5-4 </w:t>
        </w:r>
      </w:hyperlink>
      <w:r w:rsidRPr="005A5968">
        <w:rPr>
          <w:rFonts w:ascii="Calibri" w:hAnsi="Calibri" w:cs="Calibri"/>
          <w:color w:val="0000FF"/>
          <w:sz w:val="20"/>
        </w:rPr>
        <w:t>provides a short summary of many of them. As you’ll see later, there are a number of additional options for working with hierarchical indexes.</w:t>
      </w:r>
    </w:p>
    <w:p w14:paraId="32957F64" w14:textId="77777777" w:rsidR="00AE46EB" w:rsidRPr="005A5968" w:rsidRDefault="00AE46EB" w:rsidP="00AE46EB">
      <w:pPr>
        <w:spacing w:after="0" w:line="240" w:lineRule="auto"/>
        <w:ind w:left="3" w:right="3"/>
        <w:jc w:val="both"/>
        <w:rPr>
          <w:rFonts w:ascii="Calibri" w:hAnsi="Calibri" w:cs="Calibri"/>
          <w:color w:val="0000FF"/>
          <w:sz w:val="20"/>
        </w:rPr>
      </w:pPr>
    </w:p>
    <w:p w14:paraId="2C44E65D" w14:textId="77777777" w:rsidR="00AE46EB" w:rsidRPr="005A5968" w:rsidRDefault="00AE46EB" w:rsidP="00AE46EB">
      <w:pPr>
        <w:spacing w:after="0" w:line="240" w:lineRule="auto"/>
        <w:ind w:left="3" w:right="3"/>
        <w:jc w:val="both"/>
        <w:rPr>
          <w:rFonts w:ascii="Calibri" w:hAnsi="Calibri" w:cs="Calibri"/>
          <w:color w:val="0000FF"/>
          <w:sz w:val="20"/>
        </w:rPr>
      </w:pPr>
      <w:r w:rsidRPr="005A5968">
        <w:rPr>
          <w:rFonts w:ascii="Calibri" w:hAnsi="Calibri" w:cs="Calibri"/>
          <w:color w:val="0000FF"/>
          <w:sz w:val="20"/>
        </w:rPr>
        <w:t>When originally designing pandas, I felt that having to type frame[:, col] to select a column was too verbose (and error- prone), since column selection is one of the most common opera‐ tions. I made the design trade-off to push all of the fancy indexing behavior (both labels and integers) into the ix operator. In practice, this led to many edge cases in data with integer axis labels, so the pandas team decided to create the loc and iloc operators to deal with strictly label-based and integer-based indexing, respectively.</w:t>
      </w:r>
    </w:p>
    <w:p w14:paraId="6A4638C0" w14:textId="77777777" w:rsidR="00AE46EB" w:rsidRPr="005A5968" w:rsidRDefault="00AE46EB" w:rsidP="00AE46EB">
      <w:pPr>
        <w:spacing w:after="0" w:line="240" w:lineRule="auto"/>
        <w:ind w:left="3" w:right="3"/>
        <w:jc w:val="both"/>
        <w:rPr>
          <w:rFonts w:ascii="Calibri" w:hAnsi="Calibri" w:cs="Calibri"/>
          <w:color w:val="0000FF"/>
          <w:sz w:val="20"/>
        </w:rPr>
      </w:pPr>
    </w:p>
    <w:p w14:paraId="22FC1C15" w14:textId="77777777" w:rsidR="00AE46EB" w:rsidRPr="005A5968" w:rsidRDefault="00AE46EB" w:rsidP="00AE46EB">
      <w:pPr>
        <w:spacing w:after="0" w:line="240" w:lineRule="auto"/>
        <w:ind w:left="3" w:right="3"/>
        <w:jc w:val="both"/>
        <w:rPr>
          <w:rFonts w:ascii="Calibri" w:hAnsi="Calibri" w:cs="Calibri"/>
          <w:color w:val="0000FF"/>
          <w:sz w:val="20"/>
        </w:rPr>
      </w:pPr>
      <w:r w:rsidRPr="005A5968">
        <w:rPr>
          <w:rFonts w:ascii="Calibri" w:hAnsi="Calibri" w:cs="Calibri"/>
          <w:color w:val="0000FF"/>
          <w:sz w:val="20"/>
        </w:rPr>
        <w:t>The ix indexing operator still exists, but it is deprecated. I do not recommend using it.</w:t>
      </w:r>
    </w:p>
    <w:p w14:paraId="3CCE0E8C" w14:textId="77777777" w:rsidR="00AE46EB" w:rsidRPr="005A5968" w:rsidRDefault="00AE46EB" w:rsidP="00AE46EB">
      <w:pPr>
        <w:spacing w:after="0" w:line="240" w:lineRule="auto"/>
        <w:ind w:left="3" w:right="3"/>
        <w:jc w:val="both"/>
        <w:rPr>
          <w:rFonts w:ascii="Calibri" w:hAnsi="Calibri" w:cs="Calibri"/>
          <w:color w:val="0000FF"/>
          <w:sz w:val="20"/>
        </w:rPr>
      </w:pPr>
    </w:p>
    <w:p w14:paraId="4810DE2F" w14:textId="77777777" w:rsidR="00AE46EB" w:rsidRPr="00C42B09" w:rsidRDefault="00AE46EB" w:rsidP="00AE46EB">
      <w:pPr>
        <w:spacing w:after="0" w:line="240" w:lineRule="auto"/>
        <w:ind w:left="3" w:right="3"/>
        <w:jc w:val="both"/>
        <w:rPr>
          <w:rFonts w:ascii="Calibri" w:hAnsi="Calibri" w:cs="Calibri"/>
          <w:sz w:val="20"/>
        </w:rPr>
      </w:pPr>
      <w:bookmarkStart w:id="95" w:name="_bookmark15"/>
      <w:bookmarkEnd w:id="95"/>
      <w:r w:rsidRPr="00C42B09">
        <w:rPr>
          <w:rFonts w:ascii="Calibri" w:hAnsi="Calibri" w:cs="Calibri"/>
          <w:sz w:val="20"/>
        </w:rPr>
        <w:t>Table 5-4. Indexing options with DataFrame</w:t>
      </w:r>
    </w:p>
    <w:p w14:paraId="4A289C4C" w14:textId="77777777" w:rsidR="00AE46EB" w:rsidRPr="00C42B09" w:rsidRDefault="00AE46EB" w:rsidP="00AE46EB">
      <w:pPr>
        <w:spacing w:after="0" w:line="240" w:lineRule="auto"/>
        <w:ind w:left="3" w:right="3"/>
        <w:jc w:val="both"/>
        <w:rPr>
          <w:rFonts w:ascii="Calibri" w:hAnsi="Calibri" w:cs="Calibri"/>
          <w:sz w:val="20"/>
        </w:rPr>
      </w:pPr>
    </w:p>
    <w:p w14:paraId="1300E6AE" w14:textId="77777777" w:rsidR="007C3F51" w:rsidRPr="007C3F51" w:rsidRDefault="007C3F51" w:rsidP="007C3F51">
      <w:pPr>
        <w:spacing w:after="0" w:line="240" w:lineRule="auto"/>
        <w:ind w:left="3" w:right="3"/>
        <w:jc w:val="both"/>
        <w:rPr>
          <w:rFonts w:ascii="Calibri" w:hAnsi="Calibri" w:cs="Calibri"/>
          <w:sz w:val="20"/>
        </w:rPr>
      </w:pPr>
    </w:p>
    <w:p w14:paraId="249E573C" w14:textId="77777777" w:rsidR="007C3F51" w:rsidRDefault="007C3F51" w:rsidP="007C3F51">
      <w:pPr>
        <w:spacing w:after="0" w:line="240" w:lineRule="auto"/>
        <w:ind w:left="3" w:right="3"/>
        <w:jc w:val="both"/>
        <w:rPr>
          <w:rFonts w:ascii="Calibri" w:hAnsi="Calibri" w:cs="Calibri"/>
          <w:b/>
          <w:sz w:val="20"/>
        </w:rPr>
      </w:pPr>
      <w:r w:rsidRPr="007C3F51">
        <w:rPr>
          <w:rFonts w:ascii="Calibri" w:hAnsi="Calibri" w:cs="Calibri"/>
          <w:b/>
          <w:sz w:val="20"/>
        </w:rPr>
        <w:t>Type</w:t>
      </w:r>
      <w:r w:rsidRPr="007C3F51">
        <w:rPr>
          <w:rFonts w:ascii="Calibri" w:hAnsi="Calibri" w:cs="Calibri"/>
          <w:b/>
          <w:sz w:val="20"/>
        </w:rPr>
        <w:tab/>
      </w:r>
      <w:r w:rsidRPr="007C3F51">
        <w:rPr>
          <w:rFonts w:ascii="Calibri" w:hAnsi="Calibri" w:cs="Calibri"/>
          <w:b/>
          <w:sz w:val="20"/>
        </w:rPr>
        <w:tab/>
        <w:t>Description</w:t>
      </w:r>
    </w:p>
    <w:p w14:paraId="69857136" w14:textId="77777777" w:rsidR="007C3F51" w:rsidRPr="007C3F51" w:rsidRDefault="007C3F51" w:rsidP="007C3F51">
      <w:pPr>
        <w:spacing w:after="0" w:line="240" w:lineRule="auto"/>
        <w:ind w:left="3" w:right="3"/>
        <w:jc w:val="both"/>
        <w:rPr>
          <w:rFonts w:ascii="Calibri" w:hAnsi="Calibri" w:cs="Calibri"/>
          <w:sz w:val="20"/>
        </w:rPr>
      </w:pPr>
    </w:p>
    <w:p w14:paraId="3F550B58" w14:textId="77777777" w:rsidR="007C3F51" w:rsidRPr="007C3F51" w:rsidRDefault="007C3F51" w:rsidP="007C3F51">
      <w:pPr>
        <w:spacing w:after="0" w:line="240" w:lineRule="auto"/>
        <w:ind w:left="3" w:right="3"/>
        <w:jc w:val="both"/>
        <w:rPr>
          <w:rFonts w:ascii="Calibri" w:hAnsi="Calibri" w:cs="Calibri"/>
          <w:sz w:val="20"/>
        </w:rPr>
      </w:pPr>
      <w:r w:rsidRPr="007C3F51">
        <w:rPr>
          <w:rFonts w:ascii="Calibri" w:hAnsi="Calibri" w:cs="Calibri"/>
          <w:sz w:val="20"/>
        </w:rPr>
        <w:t>df[val]</w:t>
      </w:r>
      <w:r w:rsidRPr="007C3F51">
        <w:rPr>
          <w:rFonts w:ascii="Calibri" w:hAnsi="Calibri" w:cs="Calibri"/>
          <w:sz w:val="20"/>
        </w:rPr>
        <w:tab/>
        <w:t>Select single column or sequence of columns from the DataFrame; special case conveniences: boolean array (filter rows), slice (slice rows), or boolean DataFrame (set values based on some criterion)</w:t>
      </w:r>
    </w:p>
    <w:p w14:paraId="3CA109EF" w14:textId="77777777" w:rsidR="007C3F51" w:rsidRPr="007C3F51" w:rsidRDefault="007C3F51" w:rsidP="007C3F51">
      <w:pPr>
        <w:spacing w:after="0" w:line="240" w:lineRule="auto"/>
        <w:ind w:left="3" w:right="3"/>
        <w:jc w:val="both"/>
        <w:rPr>
          <w:rFonts w:ascii="Calibri" w:hAnsi="Calibri" w:cs="Calibri"/>
          <w:sz w:val="20"/>
        </w:rPr>
      </w:pPr>
    </w:p>
    <w:p w14:paraId="0906DCEF" w14:textId="77777777" w:rsidR="007C3F51" w:rsidRPr="007C3F51" w:rsidRDefault="007C3F51" w:rsidP="007C3F51">
      <w:pPr>
        <w:spacing w:after="0" w:line="240" w:lineRule="auto"/>
        <w:ind w:left="3" w:right="3"/>
        <w:jc w:val="both"/>
        <w:rPr>
          <w:rFonts w:ascii="Calibri" w:hAnsi="Calibri" w:cs="Calibri"/>
          <w:sz w:val="20"/>
        </w:rPr>
      </w:pPr>
      <w:r w:rsidRPr="007C3F51">
        <w:rPr>
          <w:rFonts w:ascii="Calibri" w:hAnsi="Calibri" w:cs="Calibri"/>
          <w:sz w:val="20"/>
        </w:rPr>
        <w:t>df.loc[val]</w:t>
      </w:r>
      <w:r w:rsidRPr="007C3F51">
        <w:rPr>
          <w:rFonts w:ascii="Calibri" w:hAnsi="Calibri" w:cs="Calibri"/>
          <w:sz w:val="20"/>
        </w:rPr>
        <w:tab/>
        <w:t>Selects single row or subset of rows from the DataFrame by label</w:t>
      </w:r>
    </w:p>
    <w:p w14:paraId="67567EC2" w14:textId="77777777" w:rsidR="007C3F51" w:rsidRPr="007C3F51" w:rsidRDefault="007C3F51" w:rsidP="007C3F51">
      <w:pPr>
        <w:spacing w:after="0" w:line="240" w:lineRule="auto"/>
        <w:ind w:left="3" w:right="3"/>
        <w:jc w:val="both"/>
        <w:rPr>
          <w:rFonts w:ascii="Calibri" w:hAnsi="Calibri" w:cs="Calibri"/>
          <w:sz w:val="20"/>
        </w:rPr>
      </w:pPr>
    </w:p>
    <w:p w14:paraId="7C49D2AE" w14:textId="77777777" w:rsidR="007C3F51" w:rsidRPr="007C3F51" w:rsidRDefault="007C3F51" w:rsidP="007C3F51">
      <w:pPr>
        <w:spacing w:after="0" w:line="240" w:lineRule="auto"/>
        <w:ind w:left="3" w:right="3"/>
        <w:jc w:val="both"/>
        <w:rPr>
          <w:rFonts w:ascii="Calibri" w:hAnsi="Calibri" w:cs="Calibri"/>
          <w:sz w:val="20"/>
        </w:rPr>
      </w:pPr>
      <w:r w:rsidRPr="007C3F51">
        <w:rPr>
          <w:rFonts w:ascii="Calibri" w:hAnsi="Calibri" w:cs="Calibri"/>
          <w:sz w:val="20"/>
        </w:rPr>
        <w:t>df.loc[:, val]</w:t>
      </w:r>
      <w:r w:rsidRPr="007C3F51">
        <w:rPr>
          <w:rFonts w:ascii="Calibri" w:hAnsi="Calibri" w:cs="Calibri"/>
          <w:sz w:val="20"/>
        </w:rPr>
        <w:tab/>
        <w:t>Selects single column or subset of columns by label</w:t>
      </w:r>
    </w:p>
    <w:p w14:paraId="3724673B" w14:textId="77777777" w:rsidR="007C3F51" w:rsidRPr="007C3F51" w:rsidRDefault="007C3F51" w:rsidP="007C3F51">
      <w:pPr>
        <w:spacing w:after="0" w:line="240" w:lineRule="auto"/>
        <w:ind w:left="3" w:right="3"/>
        <w:jc w:val="both"/>
        <w:rPr>
          <w:rFonts w:ascii="Calibri" w:hAnsi="Calibri" w:cs="Calibri"/>
          <w:sz w:val="20"/>
        </w:rPr>
      </w:pPr>
    </w:p>
    <w:p w14:paraId="0A990C64" w14:textId="77777777" w:rsidR="007C3F51" w:rsidRPr="007C3F51" w:rsidRDefault="007C3F51" w:rsidP="007C3F51">
      <w:pPr>
        <w:spacing w:after="0" w:line="240" w:lineRule="auto"/>
        <w:ind w:left="3" w:right="3"/>
        <w:jc w:val="both"/>
        <w:rPr>
          <w:rFonts w:ascii="Calibri" w:hAnsi="Calibri" w:cs="Calibri"/>
          <w:sz w:val="20"/>
        </w:rPr>
      </w:pPr>
      <w:r w:rsidRPr="007C3F51">
        <w:rPr>
          <w:rFonts w:ascii="Calibri" w:hAnsi="Calibri" w:cs="Calibri"/>
          <w:sz w:val="20"/>
        </w:rPr>
        <w:t>df.loc[val1, val2]</w:t>
      </w:r>
      <w:r w:rsidRPr="007C3F51">
        <w:rPr>
          <w:rFonts w:ascii="Calibri" w:hAnsi="Calibri" w:cs="Calibri"/>
          <w:sz w:val="20"/>
        </w:rPr>
        <w:tab/>
        <w:t>Select both rows and columns by label</w:t>
      </w:r>
    </w:p>
    <w:p w14:paraId="2C7D1685" w14:textId="77777777" w:rsidR="007C3F51" w:rsidRPr="007C3F51" w:rsidRDefault="007C3F51" w:rsidP="007C3F51">
      <w:pPr>
        <w:spacing w:after="0" w:line="240" w:lineRule="auto"/>
        <w:ind w:left="3" w:right="3"/>
        <w:jc w:val="both"/>
        <w:rPr>
          <w:rFonts w:ascii="Calibri" w:hAnsi="Calibri" w:cs="Calibri"/>
          <w:sz w:val="20"/>
        </w:rPr>
      </w:pPr>
    </w:p>
    <w:p w14:paraId="55D5BD03" w14:textId="77777777" w:rsidR="007C3F51" w:rsidRPr="007C3F51" w:rsidRDefault="007C3F51" w:rsidP="007C3F51">
      <w:pPr>
        <w:spacing w:after="0" w:line="240" w:lineRule="auto"/>
        <w:ind w:left="3" w:right="3"/>
        <w:jc w:val="both"/>
        <w:rPr>
          <w:rFonts w:ascii="Calibri" w:hAnsi="Calibri" w:cs="Calibri"/>
          <w:sz w:val="20"/>
        </w:rPr>
      </w:pPr>
      <w:r w:rsidRPr="007C3F51">
        <w:rPr>
          <w:rFonts w:ascii="Calibri" w:hAnsi="Calibri" w:cs="Calibri"/>
          <w:sz w:val="20"/>
        </w:rPr>
        <w:t>df.iloc[where]</w:t>
      </w:r>
      <w:r w:rsidRPr="007C3F51">
        <w:rPr>
          <w:rFonts w:ascii="Calibri" w:hAnsi="Calibri" w:cs="Calibri"/>
          <w:sz w:val="20"/>
        </w:rPr>
        <w:tab/>
        <w:t>Selects single row or subset of rows from the DataFrame by integer position</w:t>
      </w:r>
    </w:p>
    <w:p w14:paraId="03C10DFC" w14:textId="77777777" w:rsidR="007C3F51" w:rsidRPr="007C3F51" w:rsidRDefault="007C3F51" w:rsidP="007C3F51">
      <w:pPr>
        <w:spacing w:after="0" w:line="240" w:lineRule="auto"/>
        <w:ind w:left="3" w:right="3"/>
        <w:jc w:val="both"/>
        <w:rPr>
          <w:rFonts w:ascii="Calibri" w:hAnsi="Calibri" w:cs="Calibri"/>
          <w:sz w:val="20"/>
        </w:rPr>
      </w:pPr>
    </w:p>
    <w:p w14:paraId="2042339F" w14:textId="77777777" w:rsidR="007C3F51" w:rsidRPr="007C3F51" w:rsidRDefault="007C3F51" w:rsidP="007C3F51">
      <w:pPr>
        <w:spacing w:after="0" w:line="240" w:lineRule="auto"/>
        <w:ind w:left="3" w:right="3"/>
        <w:jc w:val="both"/>
        <w:rPr>
          <w:rFonts w:ascii="Calibri" w:hAnsi="Calibri" w:cs="Calibri"/>
          <w:b/>
          <w:sz w:val="20"/>
        </w:rPr>
      </w:pPr>
      <w:r w:rsidRPr="007C3F51">
        <w:rPr>
          <w:rFonts w:ascii="Calibri" w:hAnsi="Calibri" w:cs="Calibri"/>
          <w:b/>
          <w:sz w:val="20"/>
        </w:rPr>
        <w:t>Type</w:t>
      </w:r>
      <w:r w:rsidRPr="007C3F51">
        <w:rPr>
          <w:rFonts w:ascii="Calibri" w:hAnsi="Calibri" w:cs="Calibri"/>
          <w:b/>
          <w:sz w:val="20"/>
        </w:rPr>
        <w:tab/>
      </w:r>
      <w:r w:rsidRPr="007C3F51">
        <w:rPr>
          <w:rFonts w:ascii="Calibri" w:hAnsi="Calibri" w:cs="Calibri"/>
          <w:b/>
          <w:sz w:val="20"/>
        </w:rPr>
        <w:tab/>
        <w:t xml:space="preserve">Description </w:t>
      </w:r>
    </w:p>
    <w:p w14:paraId="26C321A5" w14:textId="77777777" w:rsidR="007C3F51" w:rsidRPr="007C3F51" w:rsidRDefault="007C3F51" w:rsidP="007C3F51">
      <w:pPr>
        <w:spacing w:after="0" w:line="240" w:lineRule="auto"/>
        <w:ind w:left="3" w:right="3"/>
        <w:jc w:val="both"/>
        <w:rPr>
          <w:rFonts w:ascii="Calibri" w:hAnsi="Calibri" w:cs="Calibri"/>
          <w:sz w:val="20"/>
        </w:rPr>
      </w:pPr>
    </w:p>
    <w:p w14:paraId="26EE8A57" w14:textId="77777777" w:rsidR="007C3F51" w:rsidRPr="007C3F51" w:rsidRDefault="007C3F51" w:rsidP="007C3F51">
      <w:pPr>
        <w:spacing w:after="0" w:line="240" w:lineRule="auto"/>
        <w:ind w:left="3" w:right="3"/>
        <w:jc w:val="both"/>
        <w:rPr>
          <w:rFonts w:ascii="Calibri" w:hAnsi="Calibri" w:cs="Calibri"/>
          <w:sz w:val="20"/>
        </w:rPr>
      </w:pPr>
      <w:r w:rsidRPr="007C3F51">
        <w:rPr>
          <w:rFonts w:ascii="Calibri" w:hAnsi="Calibri" w:cs="Calibri"/>
          <w:sz w:val="20"/>
        </w:rPr>
        <w:t>df.iloc[:, where]</w:t>
      </w:r>
      <w:r w:rsidRPr="007C3F51">
        <w:rPr>
          <w:rFonts w:ascii="Calibri" w:hAnsi="Calibri" w:cs="Calibri"/>
          <w:sz w:val="20"/>
        </w:rPr>
        <w:tab/>
        <w:t>Selects single column or subset of columns by integer position</w:t>
      </w:r>
    </w:p>
    <w:p w14:paraId="283DE574" w14:textId="77777777" w:rsidR="007C3F51" w:rsidRPr="007C3F51" w:rsidRDefault="007C3F51" w:rsidP="007C3F51">
      <w:pPr>
        <w:spacing w:after="0" w:line="240" w:lineRule="auto"/>
        <w:ind w:left="3" w:right="3"/>
        <w:jc w:val="both"/>
        <w:rPr>
          <w:rFonts w:ascii="Calibri" w:hAnsi="Calibri" w:cs="Calibri"/>
          <w:sz w:val="20"/>
        </w:rPr>
      </w:pPr>
    </w:p>
    <w:p w14:paraId="69984F4E" w14:textId="77777777" w:rsidR="007C3F51" w:rsidRPr="007C3F51" w:rsidRDefault="007C3F51" w:rsidP="007C3F51">
      <w:pPr>
        <w:spacing w:after="0" w:line="240" w:lineRule="auto"/>
        <w:ind w:left="3" w:right="3"/>
        <w:jc w:val="both"/>
        <w:rPr>
          <w:rFonts w:ascii="Calibri" w:hAnsi="Calibri" w:cs="Calibri"/>
          <w:sz w:val="20"/>
        </w:rPr>
      </w:pPr>
      <w:r w:rsidRPr="007C3F51">
        <w:rPr>
          <w:rFonts w:ascii="Calibri" w:hAnsi="Calibri" w:cs="Calibri"/>
          <w:sz w:val="20"/>
        </w:rPr>
        <w:t>df.iloc[where_i, where_j]</w:t>
      </w:r>
      <w:r w:rsidRPr="007C3F51">
        <w:rPr>
          <w:rFonts w:ascii="Calibri" w:hAnsi="Calibri" w:cs="Calibri"/>
          <w:sz w:val="20"/>
        </w:rPr>
        <w:tab/>
        <w:t>Select both rows and columns by integer position df.at[label_i, label_j]</w:t>
      </w:r>
      <w:r w:rsidRPr="007C3F51">
        <w:rPr>
          <w:rFonts w:ascii="Calibri" w:hAnsi="Calibri" w:cs="Calibri"/>
          <w:sz w:val="20"/>
        </w:rPr>
        <w:tab/>
        <w:t>Select a single scalar value by row and column label df.iat[i, j]</w:t>
      </w:r>
      <w:r w:rsidRPr="007C3F51">
        <w:rPr>
          <w:rFonts w:ascii="Calibri" w:hAnsi="Calibri" w:cs="Calibri"/>
          <w:sz w:val="20"/>
        </w:rPr>
        <w:tab/>
        <w:t>Select a single scalar value by row and column position (integers)</w:t>
      </w:r>
    </w:p>
    <w:p w14:paraId="13275E12" w14:textId="77777777" w:rsidR="007C3F51" w:rsidRPr="007C3F51" w:rsidRDefault="007C3F51" w:rsidP="007C3F51">
      <w:pPr>
        <w:spacing w:after="0" w:line="240" w:lineRule="auto"/>
        <w:ind w:left="3" w:right="3"/>
        <w:jc w:val="both"/>
        <w:rPr>
          <w:rFonts w:ascii="Calibri" w:hAnsi="Calibri" w:cs="Calibri"/>
          <w:sz w:val="20"/>
        </w:rPr>
      </w:pPr>
    </w:p>
    <w:p w14:paraId="6850A03E" w14:textId="77777777" w:rsidR="007C3F51" w:rsidRPr="007C3F51" w:rsidRDefault="007C3F51" w:rsidP="007C3F51">
      <w:pPr>
        <w:spacing w:after="0" w:line="240" w:lineRule="auto"/>
        <w:ind w:left="3" w:right="3"/>
        <w:jc w:val="both"/>
        <w:rPr>
          <w:rFonts w:ascii="Calibri" w:hAnsi="Calibri" w:cs="Calibri"/>
          <w:sz w:val="20"/>
        </w:rPr>
      </w:pPr>
      <w:r w:rsidRPr="007C3F51">
        <w:rPr>
          <w:rFonts w:ascii="Calibri" w:hAnsi="Calibri" w:cs="Calibri"/>
          <w:sz w:val="20"/>
        </w:rPr>
        <w:t>reindex method</w:t>
      </w:r>
      <w:r w:rsidRPr="007C3F51">
        <w:rPr>
          <w:rFonts w:ascii="Calibri" w:hAnsi="Calibri" w:cs="Calibri"/>
          <w:sz w:val="20"/>
        </w:rPr>
        <w:tab/>
        <w:t>Select either rows or columns by labels</w:t>
      </w:r>
    </w:p>
    <w:p w14:paraId="78206434" w14:textId="77777777" w:rsidR="007C3F51" w:rsidRPr="007C3F51" w:rsidRDefault="007C3F51" w:rsidP="007C3F51">
      <w:pPr>
        <w:spacing w:after="0" w:line="240" w:lineRule="auto"/>
        <w:ind w:left="3" w:right="3"/>
        <w:jc w:val="both"/>
        <w:rPr>
          <w:rFonts w:ascii="Calibri" w:hAnsi="Calibri" w:cs="Calibri"/>
          <w:sz w:val="20"/>
        </w:rPr>
      </w:pPr>
    </w:p>
    <w:p w14:paraId="0DB11E7F" w14:textId="77777777" w:rsidR="00AE46EB" w:rsidRDefault="007C3F51" w:rsidP="007C3F51">
      <w:pPr>
        <w:spacing w:after="0" w:line="240" w:lineRule="auto"/>
        <w:ind w:left="3" w:right="3"/>
        <w:jc w:val="both"/>
        <w:rPr>
          <w:rFonts w:ascii="Calibri" w:hAnsi="Calibri" w:cs="Calibri"/>
          <w:sz w:val="20"/>
        </w:rPr>
      </w:pPr>
      <w:r w:rsidRPr="007C3F51">
        <w:rPr>
          <w:rFonts w:ascii="Calibri" w:hAnsi="Calibri" w:cs="Calibri"/>
          <w:sz w:val="20"/>
        </w:rPr>
        <w:t>get_value, set_value methods  Select single value by row and column label</w:t>
      </w:r>
    </w:p>
    <w:p w14:paraId="5EEBAE80" w14:textId="77777777" w:rsidR="007C3F51" w:rsidRDefault="007C3F51" w:rsidP="007C3F51">
      <w:pPr>
        <w:spacing w:after="0" w:line="240" w:lineRule="auto"/>
        <w:ind w:left="3" w:right="3"/>
        <w:jc w:val="both"/>
        <w:rPr>
          <w:rFonts w:ascii="Calibri" w:hAnsi="Calibri" w:cs="Calibri"/>
          <w:sz w:val="20"/>
        </w:rPr>
      </w:pPr>
    </w:p>
    <w:p w14:paraId="12923F77" w14:textId="77777777" w:rsidR="007C3F51" w:rsidRPr="00C42B09" w:rsidRDefault="007C3F51" w:rsidP="007C3F51">
      <w:pPr>
        <w:spacing w:after="0" w:line="240" w:lineRule="auto"/>
        <w:ind w:left="3" w:right="3"/>
        <w:jc w:val="both"/>
        <w:rPr>
          <w:rFonts w:ascii="Calibri" w:hAnsi="Calibri" w:cs="Calibri"/>
          <w:sz w:val="20"/>
        </w:rPr>
      </w:pPr>
    </w:p>
    <w:p w14:paraId="0F997F57" w14:textId="77777777" w:rsidR="00AE46EB" w:rsidRPr="00404DC4" w:rsidRDefault="00AE46EB" w:rsidP="00B7597A">
      <w:pPr>
        <w:pStyle w:val="Heading4"/>
      </w:pPr>
      <w:r w:rsidRPr="00404DC4">
        <w:t>Integer Indexes</w:t>
      </w:r>
    </w:p>
    <w:p w14:paraId="0EB6EE8C" w14:textId="77777777" w:rsidR="00AE46EB" w:rsidRPr="00C42B09" w:rsidRDefault="00AE46EB" w:rsidP="00AE46EB">
      <w:pPr>
        <w:spacing w:after="0" w:line="240" w:lineRule="auto"/>
        <w:ind w:left="3" w:right="3"/>
        <w:jc w:val="both"/>
        <w:rPr>
          <w:rFonts w:ascii="Calibri" w:hAnsi="Calibri" w:cs="Calibri"/>
          <w:sz w:val="20"/>
        </w:rPr>
      </w:pPr>
    </w:p>
    <w:p w14:paraId="1AEA1E58" w14:textId="77777777" w:rsidR="00AE46EB" w:rsidRPr="005A5968" w:rsidRDefault="00AE46EB" w:rsidP="00AE46EB">
      <w:pPr>
        <w:spacing w:after="0" w:line="240" w:lineRule="auto"/>
        <w:ind w:left="3" w:right="3"/>
        <w:jc w:val="both"/>
        <w:rPr>
          <w:rFonts w:ascii="Calibri" w:hAnsi="Calibri" w:cs="Calibri"/>
          <w:color w:val="0000FF"/>
          <w:sz w:val="20"/>
        </w:rPr>
      </w:pPr>
      <w:r w:rsidRPr="005A5968">
        <w:rPr>
          <w:rFonts w:ascii="Calibri" w:hAnsi="Calibri" w:cs="Calibri"/>
          <w:color w:val="0000FF"/>
          <w:sz w:val="20"/>
        </w:rPr>
        <w:t>Working with pandas objects indexed by integers is something that often trips up new users due to some differences with indexing semantics on built-in Python data structures like lists and tuples. For example, you might not expect the following code to generate an error:</w:t>
      </w:r>
    </w:p>
    <w:p w14:paraId="229AD343" w14:textId="77777777" w:rsidR="00AE46EB" w:rsidRPr="005A5968" w:rsidRDefault="00AE46EB" w:rsidP="005A5968">
      <w:pPr>
        <w:spacing w:after="0" w:line="240" w:lineRule="auto"/>
        <w:rPr>
          <w:rFonts w:ascii="Consolas" w:hAnsi="Consolas"/>
          <w:sz w:val="20"/>
        </w:rPr>
      </w:pPr>
    </w:p>
    <w:p w14:paraId="28A77B25" w14:textId="77777777" w:rsidR="005A5968" w:rsidRDefault="00AE46EB" w:rsidP="005A5968">
      <w:pPr>
        <w:spacing w:after="0" w:line="240" w:lineRule="auto"/>
        <w:rPr>
          <w:rFonts w:ascii="Consolas" w:hAnsi="Consolas"/>
          <w:color w:val="C00000"/>
          <w:sz w:val="20"/>
        </w:rPr>
      </w:pPr>
      <w:r w:rsidRPr="005A5968">
        <w:rPr>
          <w:rFonts w:ascii="Consolas" w:hAnsi="Consolas"/>
          <w:sz w:val="20"/>
        </w:rPr>
        <w:t xml:space="preserve">ser = </w:t>
      </w:r>
      <w:r w:rsidRPr="005A5968">
        <w:rPr>
          <w:rFonts w:ascii="Consolas" w:hAnsi="Consolas"/>
          <w:color w:val="C00000"/>
          <w:sz w:val="20"/>
        </w:rPr>
        <w:t>pd.Series(np.arange(</w:t>
      </w:r>
      <w:r w:rsidRPr="005A5968">
        <w:rPr>
          <w:rFonts w:ascii="Consolas" w:hAnsi="Consolas"/>
          <w:sz w:val="20"/>
        </w:rPr>
        <w:t>3.)</w:t>
      </w:r>
      <w:r w:rsidRPr="005A5968">
        <w:rPr>
          <w:rFonts w:ascii="Consolas" w:hAnsi="Consolas"/>
          <w:color w:val="C00000"/>
          <w:sz w:val="20"/>
        </w:rPr>
        <w:t xml:space="preserve">) </w:t>
      </w:r>
    </w:p>
    <w:p w14:paraId="3C2C110F" w14:textId="77777777" w:rsidR="00AE46EB" w:rsidRPr="005A5968" w:rsidRDefault="00AE46EB" w:rsidP="005A5968">
      <w:pPr>
        <w:spacing w:after="0" w:line="240" w:lineRule="auto"/>
        <w:rPr>
          <w:rFonts w:ascii="Consolas" w:hAnsi="Consolas"/>
          <w:color w:val="C00000"/>
          <w:sz w:val="20"/>
        </w:rPr>
      </w:pPr>
      <w:r w:rsidRPr="005A5968">
        <w:rPr>
          <w:rFonts w:ascii="Consolas" w:hAnsi="Consolas"/>
          <w:color w:val="C00000"/>
          <w:sz w:val="20"/>
        </w:rPr>
        <w:t>ser</w:t>
      </w:r>
    </w:p>
    <w:p w14:paraId="01974565" w14:textId="77777777" w:rsidR="00AE46EB" w:rsidRPr="005A5968" w:rsidRDefault="00AE46EB" w:rsidP="005A5968">
      <w:pPr>
        <w:spacing w:after="0" w:line="240" w:lineRule="auto"/>
        <w:rPr>
          <w:rFonts w:ascii="Consolas" w:hAnsi="Consolas"/>
          <w:color w:val="C00000"/>
          <w:sz w:val="20"/>
        </w:rPr>
      </w:pPr>
      <w:r w:rsidRPr="005A5968">
        <w:rPr>
          <w:rFonts w:ascii="Consolas" w:hAnsi="Consolas"/>
          <w:color w:val="C00000"/>
          <w:sz w:val="20"/>
        </w:rPr>
        <w:t>ser[-1]</w:t>
      </w:r>
    </w:p>
    <w:p w14:paraId="234DD81C" w14:textId="77777777" w:rsidR="00AE46EB" w:rsidRPr="005A5968" w:rsidRDefault="00AE46EB" w:rsidP="005A5968">
      <w:pPr>
        <w:spacing w:after="0" w:line="240" w:lineRule="auto"/>
        <w:rPr>
          <w:rFonts w:ascii="Consolas" w:hAnsi="Consolas"/>
          <w:sz w:val="20"/>
        </w:rPr>
      </w:pPr>
    </w:p>
    <w:p w14:paraId="7C686849" w14:textId="77777777" w:rsidR="00AE46EB" w:rsidRPr="005A5968" w:rsidRDefault="00AE46EB" w:rsidP="00AE46EB">
      <w:pPr>
        <w:spacing w:after="0" w:line="240" w:lineRule="auto"/>
        <w:ind w:left="3" w:right="3"/>
        <w:jc w:val="both"/>
        <w:rPr>
          <w:rFonts w:ascii="Calibri" w:hAnsi="Calibri" w:cs="Calibri"/>
          <w:color w:val="0000FF"/>
          <w:sz w:val="20"/>
        </w:rPr>
      </w:pPr>
      <w:r w:rsidRPr="005A5968">
        <w:rPr>
          <w:rFonts w:ascii="Calibri" w:hAnsi="Calibri" w:cs="Calibri"/>
          <w:color w:val="0000FF"/>
          <w:sz w:val="20"/>
        </w:rPr>
        <w:t>In this case, pandas could “fall back” on integer indexing, but it’s difficult to do this in general without introducing subtle bugs. Here we have an index containing 0, 1, 2, but inferring what the user wants (label-based indexing or position-based) is difficult:</w:t>
      </w:r>
    </w:p>
    <w:p w14:paraId="4C75B41D" w14:textId="77777777" w:rsidR="00AE46EB" w:rsidRPr="005A5968" w:rsidRDefault="00AE46EB" w:rsidP="00AE46EB">
      <w:pPr>
        <w:spacing w:after="0" w:line="240" w:lineRule="auto"/>
        <w:ind w:left="3" w:right="3"/>
        <w:jc w:val="both"/>
        <w:rPr>
          <w:rFonts w:ascii="Calibri" w:hAnsi="Calibri" w:cs="Calibri"/>
          <w:color w:val="0000FF"/>
          <w:sz w:val="20"/>
        </w:rPr>
      </w:pPr>
    </w:p>
    <w:p w14:paraId="5A8B9ADE" w14:textId="77777777" w:rsidR="00AE46EB" w:rsidRPr="005A5968" w:rsidRDefault="00AE46EB" w:rsidP="007C3F51">
      <w:pPr>
        <w:spacing w:after="0" w:line="240" w:lineRule="auto"/>
        <w:rPr>
          <w:rFonts w:ascii="Consolas" w:hAnsi="Consolas"/>
          <w:color w:val="C00000"/>
          <w:sz w:val="20"/>
        </w:rPr>
      </w:pPr>
      <w:r w:rsidRPr="005A5968">
        <w:rPr>
          <w:rFonts w:ascii="Consolas" w:hAnsi="Consolas"/>
          <w:color w:val="C00000"/>
          <w:sz w:val="20"/>
        </w:rPr>
        <w:t xml:space="preserve">ser </w:t>
      </w:r>
    </w:p>
    <w:p w14:paraId="38C12ACA" w14:textId="77777777" w:rsidR="00AE46EB" w:rsidRPr="007C3F51" w:rsidRDefault="00AE46EB" w:rsidP="007C3F51">
      <w:pPr>
        <w:spacing w:after="0" w:line="240" w:lineRule="auto"/>
        <w:rPr>
          <w:rFonts w:ascii="Consolas" w:hAnsi="Consolas"/>
          <w:i/>
          <w:sz w:val="20"/>
        </w:rPr>
      </w:pPr>
      <w:r w:rsidRPr="007C3F51">
        <w:rPr>
          <w:rFonts w:ascii="Consolas" w:hAnsi="Consolas"/>
          <w:i/>
          <w:sz w:val="20"/>
        </w:rPr>
        <w:t>0</w:t>
      </w:r>
      <w:r w:rsidRPr="007C3F51">
        <w:rPr>
          <w:rFonts w:ascii="Consolas" w:hAnsi="Consolas"/>
          <w:i/>
          <w:sz w:val="20"/>
        </w:rPr>
        <w:tab/>
        <w:t>0.0</w:t>
      </w:r>
    </w:p>
    <w:p w14:paraId="65934FB0" w14:textId="77777777" w:rsidR="00AE46EB" w:rsidRPr="007C3F51" w:rsidRDefault="00AE46EB" w:rsidP="007C3F51">
      <w:pPr>
        <w:spacing w:after="0" w:line="240" w:lineRule="auto"/>
        <w:rPr>
          <w:rFonts w:ascii="Consolas" w:hAnsi="Consolas"/>
          <w:i/>
          <w:sz w:val="20"/>
        </w:rPr>
      </w:pPr>
      <w:r w:rsidRPr="007C3F51">
        <w:rPr>
          <w:rFonts w:ascii="Consolas" w:hAnsi="Consolas"/>
          <w:i/>
          <w:sz w:val="20"/>
        </w:rPr>
        <w:t>1</w:t>
      </w:r>
      <w:r w:rsidRPr="007C3F51">
        <w:rPr>
          <w:rFonts w:ascii="Consolas" w:hAnsi="Consolas"/>
          <w:i/>
          <w:sz w:val="20"/>
        </w:rPr>
        <w:tab/>
        <w:t>1.0</w:t>
      </w:r>
    </w:p>
    <w:p w14:paraId="5F64F7A4" w14:textId="77777777" w:rsidR="00AE46EB" w:rsidRPr="007C3F51" w:rsidRDefault="00AE46EB" w:rsidP="007C3F51">
      <w:pPr>
        <w:spacing w:after="0" w:line="240" w:lineRule="auto"/>
        <w:rPr>
          <w:rFonts w:ascii="Consolas" w:hAnsi="Consolas"/>
          <w:i/>
          <w:sz w:val="20"/>
        </w:rPr>
      </w:pPr>
      <w:r w:rsidRPr="007C3F51">
        <w:rPr>
          <w:rFonts w:ascii="Consolas" w:hAnsi="Consolas"/>
          <w:i/>
          <w:sz w:val="20"/>
        </w:rPr>
        <w:t>2</w:t>
      </w:r>
      <w:r w:rsidRPr="007C3F51">
        <w:rPr>
          <w:rFonts w:ascii="Consolas" w:hAnsi="Consolas"/>
          <w:i/>
          <w:sz w:val="20"/>
        </w:rPr>
        <w:tab/>
        <w:t>2.0</w:t>
      </w:r>
    </w:p>
    <w:p w14:paraId="3F7D2D37" w14:textId="77777777" w:rsidR="00AE46EB" w:rsidRPr="007C3F51" w:rsidRDefault="00AE46EB" w:rsidP="007C3F51">
      <w:pPr>
        <w:spacing w:after="0" w:line="240" w:lineRule="auto"/>
        <w:rPr>
          <w:rFonts w:ascii="Consolas" w:hAnsi="Consolas"/>
          <w:i/>
          <w:sz w:val="20"/>
        </w:rPr>
      </w:pPr>
      <w:r w:rsidRPr="007C3F51">
        <w:rPr>
          <w:rFonts w:ascii="Consolas" w:hAnsi="Consolas"/>
          <w:i/>
          <w:sz w:val="20"/>
        </w:rPr>
        <w:t>dtype: float64</w:t>
      </w:r>
    </w:p>
    <w:p w14:paraId="403C5A44" w14:textId="77777777" w:rsidR="00AE46EB" w:rsidRDefault="00AE46EB" w:rsidP="00AE46EB">
      <w:pPr>
        <w:spacing w:after="0" w:line="240" w:lineRule="auto"/>
        <w:ind w:right="250"/>
        <w:rPr>
          <w:rFonts w:ascii="Consolas" w:hAnsi="Consolas" w:cs="Calibri"/>
          <w:sz w:val="18"/>
        </w:rPr>
      </w:pPr>
    </w:p>
    <w:p w14:paraId="665FC0E3"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On the other hand, with a non-integer index, there is no potential for ambiguity:</w:t>
      </w:r>
    </w:p>
    <w:p w14:paraId="0277AAAC" w14:textId="77777777" w:rsidR="00AE46EB" w:rsidRPr="00C42B09" w:rsidRDefault="00AE46EB" w:rsidP="00AE46EB">
      <w:pPr>
        <w:spacing w:after="0" w:line="240" w:lineRule="auto"/>
        <w:ind w:left="3" w:right="3"/>
        <w:jc w:val="both"/>
        <w:rPr>
          <w:rFonts w:ascii="Calibri" w:hAnsi="Calibri" w:cs="Calibri"/>
          <w:sz w:val="20"/>
        </w:rPr>
      </w:pPr>
    </w:p>
    <w:p w14:paraId="43DB32AB" w14:textId="77777777" w:rsidR="00AE46EB" w:rsidRPr="007C3F51" w:rsidRDefault="00AE46EB" w:rsidP="007C3F51">
      <w:pPr>
        <w:spacing w:after="0" w:line="240" w:lineRule="auto"/>
        <w:rPr>
          <w:rFonts w:ascii="Consolas" w:hAnsi="Consolas"/>
          <w:sz w:val="20"/>
        </w:rPr>
      </w:pPr>
      <w:r w:rsidRPr="007C3F51">
        <w:rPr>
          <w:rFonts w:ascii="Consolas" w:hAnsi="Consolas"/>
          <w:sz w:val="20"/>
        </w:rPr>
        <w:t>ser2 = pd</w:t>
      </w:r>
      <w:r w:rsidRPr="00FF6EFC">
        <w:rPr>
          <w:rFonts w:ascii="Consolas" w:hAnsi="Consolas"/>
          <w:b/>
          <w:color w:val="C00000"/>
          <w:sz w:val="20"/>
        </w:rPr>
        <w:t>.Series(np.arange(</w:t>
      </w:r>
      <w:r w:rsidRPr="007C3F51">
        <w:rPr>
          <w:rFonts w:ascii="Consolas" w:hAnsi="Consolas"/>
          <w:sz w:val="20"/>
        </w:rPr>
        <w:t>3.</w:t>
      </w:r>
      <w:r w:rsidRPr="00FF6EFC">
        <w:rPr>
          <w:rFonts w:ascii="Consolas" w:hAnsi="Consolas"/>
          <w:b/>
          <w:color w:val="C00000"/>
          <w:sz w:val="20"/>
        </w:rPr>
        <w:t>), index=[</w:t>
      </w:r>
      <w:r w:rsidRPr="007C3F51">
        <w:rPr>
          <w:rFonts w:ascii="Consolas" w:hAnsi="Consolas"/>
          <w:sz w:val="20"/>
        </w:rPr>
        <w:t>'a', 'b', 'c'</w:t>
      </w:r>
      <w:r w:rsidRPr="00FF6EFC">
        <w:rPr>
          <w:rFonts w:ascii="Consolas" w:hAnsi="Consolas"/>
          <w:b/>
          <w:color w:val="C00000"/>
          <w:sz w:val="20"/>
        </w:rPr>
        <w:t>])</w:t>
      </w:r>
    </w:p>
    <w:p w14:paraId="4B33AE14" w14:textId="77777777" w:rsidR="00AE46EB" w:rsidRPr="007C3F51" w:rsidRDefault="00AE46EB" w:rsidP="007C3F51">
      <w:pPr>
        <w:spacing w:after="0" w:line="240" w:lineRule="auto"/>
        <w:rPr>
          <w:rFonts w:ascii="Consolas" w:hAnsi="Consolas"/>
          <w:sz w:val="20"/>
        </w:rPr>
      </w:pPr>
    </w:p>
    <w:p w14:paraId="18AA0B96" w14:textId="77777777" w:rsidR="00AE46EB" w:rsidRPr="00FF6EFC" w:rsidRDefault="00AE46EB" w:rsidP="007C3F51">
      <w:pPr>
        <w:spacing w:after="0" w:line="240" w:lineRule="auto"/>
        <w:rPr>
          <w:rFonts w:ascii="Consolas" w:hAnsi="Consolas"/>
          <w:color w:val="C00000"/>
          <w:sz w:val="20"/>
        </w:rPr>
      </w:pPr>
      <w:r w:rsidRPr="00FF6EFC">
        <w:rPr>
          <w:rFonts w:ascii="Consolas" w:hAnsi="Consolas"/>
          <w:color w:val="C00000"/>
          <w:sz w:val="20"/>
        </w:rPr>
        <w:t>ser2[-1]</w:t>
      </w:r>
    </w:p>
    <w:p w14:paraId="4E8B368F" w14:textId="77777777" w:rsidR="00AE46EB" w:rsidRPr="007C3F51" w:rsidRDefault="00AE46EB" w:rsidP="007C3F51">
      <w:pPr>
        <w:spacing w:after="0" w:line="240" w:lineRule="auto"/>
        <w:rPr>
          <w:rFonts w:ascii="Consolas" w:hAnsi="Consolas"/>
          <w:sz w:val="20"/>
        </w:rPr>
      </w:pPr>
    </w:p>
    <w:p w14:paraId="4DB8E736" w14:textId="77777777" w:rsidR="00AE46EB" w:rsidRPr="007C3F51" w:rsidRDefault="00AE46EB" w:rsidP="007C3F51">
      <w:pPr>
        <w:spacing w:after="0" w:line="240" w:lineRule="auto"/>
        <w:rPr>
          <w:rFonts w:ascii="Consolas" w:hAnsi="Consolas"/>
          <w:i/>
          <w:sz w:val="20"/>
        </w:rPr>
      </w:pPr>
      <w:r w:rsidRPr="007C3F51">
        <w:rPr>
          <w:rFonts w:ascii="Consolas" w:hAnsi="Consolas"/>
          <w:i/>
          <w:sz w:val="20"/>
        </w:rPr>
        <w:t>2.0</w:t>
      </w:r>
    </w:p>
    <w:p w14:paraId="498AE599" w14:textId="77777777" w:rsidR="00AE46EB" w:rsidRDefault="00AE46EB" w:rsidP="00AE46EB">
      <w:pPr>
        <w:spacing w:after="0" w:line="240" w:lineRule="auto"/>
        <w:ind w:right="250"/>
        <w:rPr>
          <w:rFonts w:ascii="Consolas" w:hAnsi="Consolas" w:cs="Calibri"/>
          <w:sz w:val="18"/>
        </w:rPr>
      </w:pPr>
    </w:p>
    <w:p w14:paraId="7096F665"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To keep things consistent, if you have an axis index containing integers, data selection will always be label-oriented. For more precise handling, use loc (for labels) or iloc (for integers):</w:t>
      </w:r>
    </w:p>
    <w:p w14:paraId="6A777C65" w14:textId="77777777" w:rsidR="00AE46EB" w:rsidRPr="00C42B09" w:rsidRDefault="00AE46EB" w:rsidP="00AE46EB">
      <w:pPr>
        <w:spacing w:after="0" w:line="240" w:lineRule="auto"/>
        <w:ind w:left="3" w:right="3"/>
        <w:jc w:val="both"/>
        <w:rPr>
          <w:rFonts w:ascii="Calibri" w:hAnsi="Calibri" w:cs="Calibri"/>
          <w:sz w:val="20"/>
        </w:rPr>
      </w:pPr>
    </w:p>
    <w:p w14:paraId="04EC2AB4" w14:textId="77777777" w:rsidR="00AE46EB" w:rsidRPr="00FF6EFC" w:rsidRDefault="00AE46EB" w:rsidP="007C3F51">
      <w:pPr>
        <w:spacing w:after="0" w:line="240" w:lineRule="auto"/>
        <w:rPr>
          <w:rFonts w:ascii="Consolas" w:hAnsi="Consolas"/>
          <w:color w:val="C00000"/>
          <w:sz w:val="20"/>
        </w:rPr>
      </w:pPr>
      <w:r w:rsidRPr="00FF6EFC">
        <w:rPr>
          <w:rFonts w:ascii="Consolas" w:hAnsi="Consolas"/>
          <w:color w:val="C00000"/>
          <w:sz w:val="20"/>
        </w:rPr>
        <w:t xml:space="preserve">ser[:1] </w:t>
      </w:r>
    </w:p>
    <w:p w14:paraId="732EE01A" w14:textId="77777777" w:rsidR="00AE46EB" w:rsidRPr="007C3F51" w:rsidRDefault="00AE46EB" w:rsidP="007C3F51">
      <w:pPr>
        <w:spacing w:after="0" w:line="240" w:lineRule="auto"/>
        <w:rPr>
          <w:rFonts w:ascii="Consolas" w:hAnsi="Consolas"/>
          <w:sz w:val="20"/>
        </w:rPr>
      </w:pPr>
    </w:p>
    <w:p w14:paraId="685845CC" w14:textId="77777777" w:rsidR="00AE46EB" w:rsidRPr="007C3F51" w:rsidRDefault="00AE46EB" w:rsidP="007C3F51">
      <w:pPr>
        <w:spacing w:after="0" w:line="240" w:lineRule="auto"/>
        <w:rPr>
          <w:rFonts w:ascii="Consolas" w:hAnsi="Consolas"/>
          <w:i/>
          <w:sz w:val="20"/>
        </w:rPr>
      </w:pPr>
      <w:r w:rsidRPr="007C3F51">
        <w:rPr>
          <w:rFonts w:ascii="Consolas" w:hAnsi="Consolas"/>
          <w:i/>
          <w:sz w:val="20"/>
        </w:rPr>
        <w:t>0</w:t>
      </w:r>
      <w:r w:rsidRPr="007C3F51">
        <w:rPr>
          <w:rFonts w:ascii="Consolas" w:hAnsi="Consolas"/>
          <w:i/>
          <w:sz w:val="20"/>
        </w:rPr>
        <w:tab/>
        <w:t>0.0</w:t>
      </w:r>
    </w:p>
    <w:p w14:paraId="1D7A82CC" w14:textId="77777777" w:rsidR="00AE46EB" w:rsidRPr="007C3F51" w:rsidRDefault="00AE46EB" w:rsidP="007C3F51">
      <w:pPr>
        <w:spacing w:after="0" w:line="240" w:lineRule="auto"/>
        <w:rPr>
          <w:rFonts w:ascii="Consolas" w:hAnsi="Consolas"/>
          <w:i/>
          <w:sz w:val="20"/>
        </w:rPr>
      </w:pPr>
      <w:r w:rsidRPr="007C3F51">
        <w:rPr>
          <w:rFonts w:ascii="Consolas" w:hAnsi="Consolas"/>
          <w:i/>
          <w:sz w:val="20"/>
        </w:rPr>
        <w:t>dtype: float64</w:t>
      </w:r>
    </w:p>
    <w:p w14:paraId="7FF87DDC" w14:textId="77777777" w:rsidR="00AE46EB" w:rsidRPr="007C3F51" w:rsidRDefault="00AE46EB" w:rsidP="007C3F51">
      <w:pPr>
        <w:spacing w:after="0" w:line="240" w:lineRule="auto"/>
        <w:rPr>
          <w:rFonts w:ascii="Consolas" w:hAnsi="Consolas"/>
          <w:sz w:val="20"/>
        </w:rPr>
      </w:pPr>
    </w:p>
    <w:p w14:paraId="7B015223" w14:textId="77777777" w:rsidR="00AE46EB" w:rsidRPr="00FF6EFC" w:rsidRDefault="00AE46EB" w:rsidP="007C3F51">
      <w:pPr>
        <w:spacing w:after="0" w:line="240" w:lineRule="auto"/>
        <w:rPr>
          <w:rFonts w:ascii="Consolas" w:hAnsi="Consolas"/>
          <w:color w:val="C00000"/>
          <w:sz w:val="20"/>
        </w:rPr>
      </w:pPr>
      <w:r w:rsidRPr="00FF6EFC">
        <w:rPr>
          <w:rFonts w:ascii="Consolas" w:hAnsi="Consolas"/>
          <w:color w:val="C00000"/>
          <w:sz w:val="20"/>
        </w:rPr>
        <w:t>ser.loc[:1]</w:t>
      </w:r>
    </w:p>
    <w:p w14:paraId="7CB8F43C" w14:textId="77777777" w:rsidR="00AE46EB" w:rsidRPr="007C3F51" w:rsidRDefault="00AE46EB" w:rsidP="007C3F51">
      <w:pPr>
        <w:spacing w:after="0" w:line="240" w:lineRule="auto"/>
        <w:rPr>
          <w:rFonts w:ascii="Consolas" w:hAnsi="Consolas"/>
          <w:sz w:val="20"/>
        </w:rPr>
      </w:pPr>
    </w:p>
    <w:p w14:paraId="5E7E94CF" w14:textId="77777777" w:rsidR="00AE46EB" w:rsidRPr="007C3F51" w:rsidRDefault="00AE46EB" w:rsidP="007C3F51">
      <w:pPr>
        <w:spacing w:after="0" w:line="240" w:lineRule="auto"/>
        <w:rPr>
          <w:rFonts w:ascii="Consolas" w:hAnsi="Consolas"/>
          <w:i/>
          <w:sz w:val="20"/>
        </w:rPr>
      </w:pPr>
      <w:r w:rsidRPr="007C3F51">
        <w:rPr>
          <w:rFonts w:ascii="Consolas" w:hAnsi="Consolas"/>
          <w:i/>
          <w:sz w:val="20"/>
        </w:rPr>
        <w:t>0</w:t>
      </w:r>
      <w:r w:rsidRPr="007C3F51">
        <w:rPr>
          <w:rFonts w:ascii="Consolas" w:hAnsi="Consolas"/>
          <w:i/>
          <w:sz w:val="20"/>
        </w:rPr>
        <w:tab/>
        <w:t>0.0</w:t>
      </w:r>
    </w:p>
    <w:p w14:paraId="391FC282" w14:textId="77777777" w:rsidR="00AE46EB" w:rsidRPr="007C3F51" w:rsidRDefault="00AE46EB" w:rsidP="007C3F51">
      <w:pPr>
        <w:spacing w:after="0" w:line="240" w:lineRule="auto"/>
        <w:rPr>
          <w:rFonts w:ascii="Consolas" w:hAnsi="Consolas"/>
          <w:i/>
          <w:sz w:val="20"/>
        </w:rPr>
      </w:pPr>
      <w:r w:rsidRPr="007C3F51">
        <w:rPr>
          <w:rFonts w:ascii="Consolas" w:hAnsi="Consolas"/>
          <w:i/>
          <w:sz w:val="20"/>
        </w:rPr>
        <w:t>1</w:t>
      </w:r>
      <w:r w:rsidRPr="007C3F51">
        <w:rPr>
          <w:rFonts w:ascii="Consolas" w:hAnsi="Consolas"/>
          <w:i/>
          <w:sz w:val="20"/>
        </w:rPr>
        <w:tab/>
        <w:t>1.0</w:t>
      </w:r>
    </w:p>
    <w:p w14:paraId="1275D1FE" w14:textId="77777777" w:rsidR="00AE46EB" w:rsidRPr="007C3F51" w:rsidRDefault="00AE46EB" w:rsidP="007C3F51">
      <w:pPr>
        <w:spacing w:after="0" w:line="240" w:lineRule="auto"/>
        <w:rPr>
          <w:rFonts w:ascii="Consolas" w:hAnsi="Consolas"/>
          <w:i/>
          <w:sz w:val="20"/>
        </w:rPr>
      </w:pPr>
      <w:r w:rsidRPr="007C3F51">
        <w:rPr>
          <w:rFonts w:ascii="Consolas" w:hAnsi="Consolas"/>
          <w:i/>
          <w:sz w:val="20"/>
        </w:rPr>
        <w:t>dtype: float64</w:t>
      </w:r>
    </w:p>
    <w:p w14:paraId="4D05ABCE" w14:textId="77777777" w:rsidR="00AE46EB" w:rsidRPr="007C3F51" w:rsidRDefault="00AE46EB" w:rsidP="007C3F51">
      <w:pPr>
        <w:spacing w:after="0" w:line="240" w:lineRule="auto"/>
        <w:rPr>
          <w:rFonts w:ascii="Consolas" w:hAnsi="Consolas"/>
          <w:sz w:val="20"/>
        </w:rPr>
      </w:pPr>
    </w:p>
    <w:p w14:paraId="6D9CCFF4" w14:textId="77777777" w:rsidR="00AE46EB" w:rsidRPr="00FF6EFC" w:rsidRDefault="00AE46EB" w:rsidP="007C3F51">
      <w:pPr>
        <w:spacing w:after="0" w:line="240" w:lineRule="auto"/>
        <w:rPr>
          <w:rFonts w:ascii="Consolas" w:hAnsi="Consolas"/>
          <w:color w:val="C00000"/>
          <w:sz w:val="20"/>
        </w:rPr>
      </w:pPr>
      <w:r w:rsidRPr="00FF6EFC">
        <w:rPr>
          <w:rFonts w:ascii="Consolas" w:hAnsi="Consolas"/>
          <w:color w:val="C00000"/>
          <w:sz w:val="20"/>
        </w:rPr>
        <w:t xml:space="preserve">ser.iloc[:1] </w:t>
      </w:r>
    </w:p>
    <w:p w14:paraId="33E2C6D7" w14:textId="77777777" w:rsidR="00AE46EB" w:rsidRPr="007C3F51" w:rsidRDefault="00AE46EB" w:rsidP="007C3F51">
      <w:pPr>
        <w:spacing w:after="0" w:line="240" w:lineRule="auto"/>
        <w:rPr>
          <w:rFonts w:ascii="Consolas" w:hAnsi="Consolas"/>
          <w:sz w:val="20"/>
        </w:rPr>
      </w:pPr>
    </w:p>
    <w:p w14:paraId="1DF3020B" w14:textId="77777777" w:rsidR="00AE46EB" w:rsidRPr="007C3F51" w:rsidRDefault="00AE46EB" w:rsidP="007C3F51">
      <w:pPr>
        <w:spacing w:after="0" w:line="240" w:lineRule="auto"/>
        <w:rPr>
          <w:rFonts w:ascii="Consolas" w:hAnsi="Consolas"/>
          <w:i/>
          <w:sz w:val="20"/>
        </w:rPr>
      </w:pPr>
      <w:r w:rsidRPr="007C3F51">
        <w:rPr>
          <w:rFonts w:ascii="Consolas" w:hAnsi="Consolas"/>
          <w:i/>
          <w:sz w:val="20"/>
        </w:rPr>
        <w:t>0</w:t>
      </w:r>
      <w:r w:rsidRPr="007C3F51">
        <w:rPr>
          <w:rFonts w:ascii="Consolas" w:hAnsi="Consolas"/>
          <w:i/>
          <w:sz w:val="20"/>
        </w:rPr>
        <w:tab/>
        <w:t>0.0</w:t>
      </w:r>
    </w:p>
    <w:p w14:paraId="0EA234F8" w14:textId="77777777" w:rsidR="00AE46EB" w:rsidRPr="007C3F51" w:rsidRDefault="00AE46EB" w:rsidP="007C3F51">
      <w:pPr>
        <w:spacing w:after="0" w:line="240" w:lineRule="auto"/>
        <w:rPr>
          <w:rFonts w:ascii="Consolas" w:hAnsi="Consolas"/>
          <w:i/>
          <w:sz w:val="20"/>
        </w:rPr>
      </w:pPr>
      <w:r w:rsidRPr="007C3F51">
        <w:rPr>
          <w:rFonts w:ascii="Consolas" w:hAnsi="Consolas"/>
          <w:i/>
          <w:sz w:val="20"/>
        </w:rPr>
        <w:t>dtype: float64</w:t>
      </w:r>
    </w:p>
    <w:p w14:paraId="7FD6C0D1" w14:textId="77777777" w:rsidR="00AE46EB" w:rsidRDefault="00AE46EB" w:rsidP="00AE46EB">
      <w:pPr>
        <w:spacing w:after="0" w:line="240" w:lineRule="auto"/>
        <w:ind w:left="173" w:right="250"/>
        <w:rPr>
          <w:rFonts w:ascii="Consolas" w:hAnsi="Consolas" w:cs="Calibri"/>
          <w:sz w:val="18"/>
        </w:rPr>
      </w:pPr>
      <w:r>
        <w:rPr>
          <w:rFonts w:ascii="Consolas" w:hAnsi="Consolas" w:cs="Calibri"/>
          <w:sz w:val="18"/>
        </w:rPr>
        <w:tab/>
      </w:r>
    </w:p>
    <w:p w14:paraId="6CB01100" w14:textId="77777777" w:rsidR="00AE46EB" w:rsidRPr="00404DC4" w:rsidRDefault="00AE46EB" w:rsidP="00734E11">
      <w:pPr>
        <w:pStyle w:val="Heading4"/>
      </w:pPr>
      <w:r w:rsidRPr="00404DC4">
        <w:t>Arithmetic and Data Alignment</w:t>
      </w:r>
    </w:p>
    <w:p w14:paraId="39892F9A" w14:textId="77777777" w:rsidR="00AE46EB" w:rsidRPr="00C42B09" w:rsidRDefault="00AE46EB" w:rsidP="00AE46EB">
      <w:pPr>
        <w:spacing w:after="0" w:line="240" w:lineRule="auto"/>
        <w:ind w:left="3" w:right="3"/>
        <w:jc w:val="both"/>
        <w:rPr>
          <w:rFonts w:ascii="Calibri" w:hAnsi="Calibri" w:cs="Calibri"/>
          <w:sz w:val="20"/>
        </w:rPr>
      </w:pPr>
    </w:p>
    <w:p w14:paraId="5EF3F17F" w14:textId="77777777" w:rsidR="00AE46EB" w:rsidRPr="00FF6EFC" w:rsidRDefault="00AE46EB" w:rsidP="00AE46EB">
      <w:pPr>
        <w:spacing w:after="0" w:line="240" w:lineRule="auto"/>
        <w:ind w:left="3" w:right="3"/>
        <w:jc w:val="both"/>
        <w:rPr>
          <w:rFonts w:ascii="Calibri" w:hAnsi="Calibri" w:cs="Calibri"/>
          <w:color w:val="0000FF"/>
          <w:sz w:val="20"/>
        </w:rPr>
      </w:pPr>
      <w:r w:rsidRPr="00FF6EFC">
        <w:rPr>
          <w:rFonts w:ascii="Calibri" w:hAnsi="Calibri" w:cs="Calibri"/>
          <w:color w:val="0000FF"/>
          <w:sz w:val="20"/>
        </w:rPr>
        <w:t>An important pandas feature for some applications is the behavior of arithmetic between objects with different indexes. When you are adding together objects, if any index pairs are not the same, the respective index in the result will be the union of the index pairs. For users with database experience, this is similar to an automatic outer join on the index labels. Let’s look at an example:</w:t>
      </w:r>
    </w:p>
    <w:p w14:paraId="4F848B13" w14:textId="77777777" w:rsidR="00AE46EB" w:rsidRPr="00C42B09" w:rsidRDefault="00AE46EB" w:rsidP="00AE46EB">
      <w:pPr>
        <w:spacing w:after="0" w:line="240" w:lineRule="auto"/>
        <w:ind w:left="3" w:right="3"/>
        <w:jc w:val="both"/>
        <w:rPr>
          <w:rFonts w:ascii="Calibri" w:hAnsi="Calibri" w:cs="Calibri"/>
          <w:sz w:val="20"/>
        </w:rPr>
      </w:pPr>
    </w:p>
    <w:p w14:paraId="2AD82DFF" w14:textId="77777777" w:rsidR="00AE46EB" w:rsidRPr="007C3F51" w:rsidRDefault="00AE46EB" w:rsidP="007C3F51">
      <w:pPr>
        <w:spacing w:after="0" w:line="240" w:lineRule="auto"/>
        <w:rPr>
          <w:rFonts w:ascii="Consolas" w:hAnsi="Consolas"/>
          <w:sz w:val="20"/>
        </w:rPr>
      </w:pPr>
      <w:r w:rsidRPr="007C3F51">
        <w:rPr>
          <w:rFonts w:ascii="Consolas" w:hAnsi="Consolas"/>
          <w:sz w:val="20"/>
        </w:rPr>
        <w:lastRenderedPageBreak/>
        <w:t xml:space="preserve">s1 = </w:t>
      </w:r>
      <w:r w:rsidRPr="00FF6EFC">
        <w:rPr>
          <w:rFonts w:ascii="Consolas" w:hAnsi="Consolas"/>
          <w:color w:val="C00000"/>
          <w:sz w:val="20"/>
        </w:rPr>
        <w:t>pd.Series(</w:t>
      </w:r>
      <w:r w:rsidRPr="007C3F51">
        <w:rPr>
          <w:rFonts w:ascii="Consolas" w:hAnsi="Consolas"/>
          <w:sz w:val="20"/>
        </w:rPr>
        <w:t xml:space="preserve">[7.3, -2.5, 3.4, 1.5], </w:t>
      </w:r>
      <w:r w:rsidRPr="00FF6EFC">
        <w:rPr>
          <w:rFonts w:ascii="Consolas" w:hAnsi="Consolas"/>
          <w:color w:val="C00000"/>
          <w:sz w:val="20"/>
        </w:rPr>
        <w:t>index=[</w:t>
      </w:r>
      <w:r w:rsidRPr="007C3F51">
        <w:rPr>
          <w:rFonts w:ascii="Consolas" w:hAnsi="Consolas"/>
          <w:sz w:val="20"/>
        </w:rPr>
        <w:t>'a', 'c', 'd', 'e'</w:t>
      </w:r>
      <w:r w:rsidRPr="00FF6EFC">
        <w:rPr>
          <w:rFonts w:ascii="Consolas" w:hAnsi="Consolas"/>
          <w:b/>
          <w:color w:val="C00000"/>
          <w:sz w:val="20"/>
        </w:rPr>
        <w:t>])</w:t>
      </w:r>
    </w:p>
    <w:p w14:paraId="42695E29" w14:textId="77777777" w:rsidR="00AE46EB" w:rsidRPr="007C3F51" w:rsidRDefault="00AE46EB" w:rsidP="007C3F51">
      <w:pPr>
        <w:spacing w:after="0" w:line="240" w:lineRule="auto"/>
        <w:rPr>
          <w:rFonts w:ascii="Consolas" w:hAnsi="Consolas"/>
          <w:sz w:val="20"/>
        </w:rPr>
      </w:pPr>
    </w:p>
    <w:p w14:paraId="5F4E3285" w14:textId="77777777" w:rsidR="00AE46EB" w:rsidRPr="007C3F51" w:rsidRDefault="00AE46EB" w:rsidP="007C3F51">
      <w:pPr>
        <w:spacing w:after="0" w:line="240" w:lineRule="auto"/>
        <w:rPr>
          <w:rFonts w:ascii="Consolas" w:hAnsi="Consolas"/>
          <w:sz w:val="20"/>
        </w:rPr>
      </w:pPr>
      <w:r w:rsidRPr="007C3F51">
        <w:rPr>
          <w:rFonts w:ascii="Consolas" w:hAnsi="Consolas"/>
          <w:sz w:val="20"/>
        </w:rPr>
        <w:t xml:space="preserve">s2 = </w:t>
      </w:r>
      <w:r w:rsidRPr="00FF6EFC">
        <w:rPr>
          <w:rFonts w:ascii="Consolas" w:hAnsi="Consolas"/>
          <w:color w:val="C00000"/>
          <w:sz w:val="20"/>
        </w:rPr>
        <w:t>pd.Series(</w:t>
      </w:r>
      <w:r w:rsidRPr="007C3F51">
        <w:rPr>
          <w:rFonts w:ascii="Consolas" w:hAnsi="Consolas"/>
          <w:sz w:val="20"/>
        </w:rPr>
        <w:t>[-2.1, 3.6, -1.5, 4, 3.1],</w:t>
      </w:r>
    </w:p>
    <w:p w14:paraId="55F4FA2C" w14:textId="77777777" w:rsidR="00AE46EB" w:rsidRPr="007C3F51" w:rsidRDefault="00AE46EB" w:rsidP="007C3F51">
      <w:pPr>
        <w:spacing w:after="0" w:line="240" w:lineRule="auto"/>
        <w:rPr>
          <w:rFonts w:ascii="Consolas" w:hAnsi="Consolas"/>
          <w:sz w:val="20"/>
        </w:rPr>
      </w:pPr>
      <w:r w:rsidRPr="007C3F51">
        <w:rPr>
          <w:rFonts w:ascii="Consolas" w:hAnsi="Consolas"/>
          <w:sz w:val="20"/>
        </w:rPr>
        <w:t>.....:</w:t>
      </w:r>
      <w:r w:rsidRPr="007C3F51">
        <w:rPr>
          <w:rFonts w:ascii="Consolas" w:hAnsi="Consolas"/>
          <w:sz w:val="20"/>
        </w:rPr>
        <w:tab/>
      </w:r>
      <w:r w:rsidRPr="00FF6EFC">
        <w:rPr>
          <w:rFonts w:ascii="Consolas" w:hAnsi="Consolas"/>
          <w:color w:val="C00000"/>
          <w:sz w:val="20"/>
        </w:rPr>
        <w:t>index=[</w:t>
      </w:r>
      <w:r w:rsidRPr="007C3F51">
        <w:rPr>
          <w:rFonts w:ascii="Consolas" w:hAnsi="Consolas"/>
          <w:sz w:val="20"/>
        </w:rPr>
        <w:t>'a', 'c', 'e', 'f', 'g'</w:t>
      </w:r>
      <w:r w:rsidRPr="00FF6EFC">
        <w:rPr>
          <w:rFonts w:ascii="Consolas" w:hAnsi="Consolas"/>
          <w:color w:val="C00000"/>
          <w:sz w:val="20"/>
        </w:rPr>
        <w:t>])</w:t>
      </w:r>
    </w:p>
    <w:p w14:paraId="322E4C5E" w14:textId="77777777" w:rsidR="00AE46EB" w:rsidRPr="007C3F51" w:rsidRDefault="00AE46EB" w:rsidP="007C3F51">
      <w:pPr>
        <w:spacing w:after="0" w:line="240" w:lineRule="auto"/>
        <w:rPr>
          <w:rFonts w:ascii="Consolas" w:hAnsi="Consolas"/>
          <w:sz w:val="20"/>
        </w:rPr>
      </w:pPr>
    </w:p>
    <w:p w14:paraId="35347895" w14:textId="77777777" w:rsidR="00AE46EB" w:rsidRPr="00FF6EFC" w:rsidRDefault="00AE46EB" w:rsidP="007C3F51">
      <w:pPr>
        <w:spacing w:after="0" w:line="240" w:lineRule="auto"/>
        <w:rPr>
          <w:rFonts w:ascii="Consolas" w:hAnsi="Consolas"/>
          <w:color w:val="C00000"/>
          <w:sz w:val="20"/>
        </w:rPr>
      </w:pPr>
      <w:r w:rsidRPr="00FF6EFC">
        <w:rPr>
          <w:rFonts w:ascii="Consolas" w:hAnsi="Consolas"/>
          <w:color w:val="C00000"/>
          <w:sz w:val="20"/>
        </w:rPr>
        <w:t xml:space="preserve">s1 </w:t>
      </w:r>
    </w:p>
    <w:p w14:paraId="3902BC14" w14:textId="77777777" w:rsidR="00AE46EB" w:rsidRPr="007C3F51" w:rsidRDefault="00AE46EB" w:rsidP="007C3F51">
      <w:pPr>
        <w:spacing w:after="0" w:line="240" w:lineRule="auto"/>
        <w:rPr>
          <w:rFonts w:ascii="Consolas" w:hAnsi="Consolas"/>
          <w:sz w:val="20"/>
        </w:rPr>
      </w:pPr>
    </w:p>
    <w:p w14:paraId="38F61DD6" w14:textId="77777777" w:rsidR="00AE46EB" w:rsidRPr="00FF6EFC" w:rsidRDefault="00AE46EB" w:rsidP="007C3F51">
      <w:pPr>
        <w:spacing w:after="0" w:line="240" w:lineRule="auto"/>
        <w:rPr>
          <w:rFonts w:ascii="Consolas" w:hAnsi="Consolas"/>
          <w:i/>
          <w:sz w:val="20"/>
        </w:rPr>
      </w:pPr>
      <w:r w:rsidRPr="00FF6EFC">
        <w:rPr>
          <w:rFonts w:ascii="Consolas" w:hAnsi="Consolas"/>
          <w:i/>
          <w:sz w:val="20"/>
        </w:rPr>
        <w:t>a</w:t>
      </w:r>
      <w:r w:rsidRPr="00FF6EFC">
        <w:rPr>
          <w:rFonts w:ascii="Consolas" w:hAnsi="Consolas"/>
          <w:i/>
          <w:sz w:val="20"/>
        </w:rPr>
        <w:tab/>
        <w:t>7.3</w:t>
      </w:r>
    </w:p>
    <w:p w14:paraId="54E37B06" w14:textId="77777777" w:rsidR="00AE46EB" w:rsidRPr="00FF6EFC" w:rsidRDefault="00AE46EB" w:rsidP="007C3F51">
      <w:pPr>
        <w:spacing w:after="0" w:line="240" w:lineRule="auto"/>
        <w:rPr>
          <w:rFonts w:ascii="Consolas" w:hAnsi="Consolas"/>
          <w:i/>
          <w:sz w:val="20"/>
        </w:rPr>
      </w:pPr>
      <w:r w:rsidRPr="00FF6EFC">
        <w:rPr>
          <w:rFonts w:ascii="Consolas" w:hAnsi="Consolas"/>
          <w:i/>
          <w:sz w:val="20"/>
        </w:rPr>
        <w:t>c</w:t>
      </w:r>
      <w:r w:rsidRPr="00FF6EFC">
        <w:rPr>
          <w:rFonts w:ascii="Consolas" w:hAnsi="Consolas"/>
          <w:i/>
          <w:sz w:val="20"/>
        </w:rPr>
        <w:tab/>
        <w:t>-2.5</w:t>
      </w:r>
    </w:p>
    <w:p w14:paraId="35F37EAE" w14:textId="77777777" w:rsidR="00AE46EB" w:rsidRPr="00FF6EFC" w:rsidRDefault="00AE46EB" w:rsidP="007C3F51">
      <w:pPr>
        <w:spacing w:after="0" w:line="240" w:lineRule="auto"/>
        <w:rPr>
          <w:rFonts w:ascii="Consolas" w:hAnsi="Consolas"/>
          <w:i/>
          <w:sz w:val="20"/>
        </w:rPr>
      </w:pPr>
      <w:r w:rsidRPr="00FF6EFC">
        <w:rPr>
          <w:rFonts w:ascii="Consolas" w:hAnsi="Consolas"/>
          <w:i/>
          <w:sz w:val="20"/>
        </w:rPr>
        <w:t>d</w:t>
      </w:r>
      <w:r w:rsidRPr="00FF6EFC">
        <w:rPr>
          <w:rFonts w:ascii="Consolas" w:hAnsi="Consolas"/>
          <w:i/>
          <w:sz w:val="20"/>
        </w:rPr>
        <w:tab/>
        <w:t>3.4</w:t>
      </w:r>
    </w:p>
    <w:p w14:paraId="594FA975" w14:textId="77777777" w:rsidR="00AE46EB" w:rsidRPr="00FF6EFC" w:rsidRDefault="00AE46EB" w:rsidP="007C3F51">
      <w:pPr>
        <w:spacing w:after="0" w:line="240" w:lineRule="auto"/>
        <w:rPr>
          <w:rFonts w:ascii="Consolas" w:hAnsi="Consolas"/>
          <w:i/>
          <w:sz w:val="20"/>
        </w:rPr>
      </w:pPr>
      <w:r w:rsidRPr="00FF6EFC">
        <w:rPr>
          <w:rFonts w:ascii="Consolas" w:hAnsi="Consolas"/>
          <w:i/>
          <w:sz w:val="20"/>
        </w:rPr>
        <w:t>e</w:t>
      </w:r>
      <w:r w:rsidRPr="00FF6EFC">
        <w:rPr>
          <w:rFonts w:ascii="Consolas" w:hAnsi="Consolas"/>
          <w:i/>
          <w:sz w:val="20"/>
        </w:rPr>
        <w:tab/>
        <w:t>1.5</w:t>
      </w:r>
    </w:p>
    <w:p w14:paraId="6024DBF2" w14:textId="77777777" w:rsidR="00AE46EB" w:rsidRPr="00FF6EFC" w:rsidRDefault="00AE46EB" w:rsidP="007C3F51">
      <w:pPr>
        <w:spacing w:after="0" w:line="240" w:lineRule="auto"/>
        <w:rPr>
          <w:rFonts w:ascii="Consolas" w:hAnsi="Consolas"/>
          <w:i/>
          <w:sz w:val="20"/>
        </w:rPr>
      </w:pPr>
      <w:r w:rsidRPr="00FF6EFC">
        <w:rPr>
          <w:rFonts w:ascii="Consolas" w:hAnsi="Consolas"/>
          <w:i/>
          <w:sz w:val="20"/>
        </w:rPr>
        <w:t>dtype: float64</w:t>
      </w:r>
    </w:p>
    <w:p w14:paraId="0116C915" w14:textId="77777777" w:rsidR="00AE46EB" w:rsidRPr="007C3F51" w:rsidRDefault="00AE46EB" w:rsidP="007C3F51">
      <w:pPr>
        <w:spacing w:after="0" w:line="240" w:lineRule="auto"/>
        <w:rPr>
          <w:rFonts w:ascii="Consolas" w:hAnsi="Consolas"/>
          <w:sz w:val="20"/>
        </w:rPr>
      </w:pPr>
    </w:p>
    <w:p w14:paraId="622CC8E6" w14:textId="77777777" w:rsidR="00AE46EB" w:rsidRPr="00FF6EFC" w:rsidRDefault="00AE46EB" w:rsidP="007C3F51">
      <w:pPr>
        <w:spacing w:after="0" w:line="240" w:lineRule="auto"/>
        <w:rPr>
          <w:rFonts w:ascii="Consolas" w:hAnsi="Consolas"/>
          <w:color w:val="C00000"/>
          <w:sz w:val="20"/>
        </w:rPr>
      </w:pPr>
      <w:r w:rsidRPr="00FF6EFC">
        <w:rPr>
          <w:rFonts w:ascii="Consolas" w:hAnsi="Consolas"/>
          <w:color w:val="C00000"/>
          <w:sz w:val="20"/>
        </w:rPr>
        <w:t xml:space="preserve">s2 </w:t>
      </w:r>
    </w:p>
    <w:p w14:paraId="6B240814" w14:textId="77777777" w:rsidR="00AE46EB" w:rsidRPr="007C3F51" w:rsidRDefault="00AE46EB" w:rsidP="007C3F51">
      <w:pPr>
        <w:spacing w:after="0" w:line="240" w:lineRule="auto"/>
        <w:rPr>
          <w:rFonts w:ascii="Consolas" w:hAnsi="Consolas"/>
          <w:sz w:val="20"/>
        </w:rPr>
      </w:pPr>
    </w:p>
    <w:p w14:paraId="6056DB7A" w14:textId="77777777" w:rsidR="00AE46EB" w:rsidRPr="00FF6EFC" w:rsidRDefault="00AE46EB" w:rsidP="007C3F51">
      <w:pPr>
        <w:spacing w:after="0" w:line="240" w:lineRule="auto"/>
        <w:rPr>
          <w:rFonts w:ascii="Consolas" w:hAnsi="Consolas"/>
          <w:i/>
          <w:sz w:val="20"/>
        </w:rPr>
      </w:pPr>
      <w:r w:rsidRPr="00FF6EFC">
        <w:rPr>
          <w:rFonts w:ascii="Consolas" w:hAnsi="Consolas"/>
          <w:i/>
          <w:sz w:val="20"/>
        </w:rPr>
        <w:t>a</w:t>
      </w:r>
      <w:r w:rsidRPr="00FF6EFC">
        <w:rPr>
          <w:rFonts w:ascii="Consolas" w:hAnsi="Consolas"/>
          <w:i/>
          <w:sz w:val="20"/>
        </w:rPr>
        <w:tab/>
        <w:t>-2.1</w:t>
      </w:r>
    </w:p>
    <w:p w14:paraId="7F2ECD07" w14:textId="77777777" w:rsidR="00AE46EB" w:rsidRPr="00FF6EFC" w:rsidRDefault="00AE46EB" w:rsidP="007C3F51">
      <w:pPr>
        <w:spacing w:after="0" w:line="240" w:lineRule="auto"/>
        <w:rPr>
          <w:rFonts w:ascii="Consolas" w:hAnsi="Consolas"/>
          <w:i/>
          <w:sz w:val="20"/>
        </w:rPr>
      </w:pPr>
      <w:r w:rsidRPr="00FF6EFC">
        <w:rPr>
          <w:rFonts w:ascii="Consolas" w:hAnsi="Consolas"/>
          <w:i/>
          <w:sz w:val="20"/>
        </w:rPr>
        <w:t>c</w:t>
      </w:r>
      <w:r w:rsidRPr="00FF6EFC">
        <w:rPr>
          <w:rFonts w:ascii="Consolas" w:hAnsi="Consolas"/>
          <w:i/>
          <w:sz w:val="20"/>
        </w:rPr>
        <w:tab/>
        <w:t>3.6</w:t>
      </w:r>
    </w:p>
    <w:p w14:paraId="417C9375" w14:textId="77777777" w:rsidR="00AE46EB" w:rsidRPr="00FF6EFC" w:rsidRDefault="00AE46EB" w:rsidP="007C3F51">
      <w:pPr>
        <w:spacing w:after="0" w:line="240" w:lineRule="auto"/>
        <w:rPr>
          <w:rFonts w:ascii="Consolas" w:hAnsi="Consolas"/>
          <w:i/>
          <w:sz w:val="20"/>
        </w:rPr>
      </w:pPr>
      <w:r w:rsidRPr="00FF6EFC">
        <w:rPr>
          <w:rFonts w:ascii="Consolas" w:hAnsi="Consolas"/>
          <w:i/>
          <w:sz w:val="20"/>
        </w:rPr>
        <w:t>e</w:t>
      </w:r>
      <w:r w:rsidRPr="00FF6EFC">
        <w:rPr>
          <w:rFonts w:ascii="Consolas" w:hAnsi="Consolas"/>
          <w:i/>
          <w:sz w:val="20"/>
        </w:rPr>
        <w:tab/>
        <w:t>-1.5</w:t>
      </w:r>
    </w:p>
    <w:p w14:paraId="6331CA8A" w14:textId="77777777" w:rsidR="00AE46EB" w:rsidRPr="00FF6EFC" w:rsidRDefault="00AE46EB" w:rsidP="007C3F51">
      <w:pPr>
        <w:spacing w:after="0" w:line="240" w:lineRule="auto"/>
        <w:rPr>
          <w:rFonts w:ascii="Consolas" w:hAnsi="Consolas"/>
          <w:i/>
          <w:sz w:val="20"/>
        </w:rPr>
      </w:pPr>
      <w:r w:rsidRPr="00FF6EFC">
        <w:rPr>
          <w:rFonts w:ascii="Consolas" w:hAnsi="Consolas"/>
          <w:i/>
          <w:sz w:val="20"/>
        </w:rPr>
        <w:t>f</w:t>
      </w:r>
      <w:r w:rsidRPr="00FF6EFC">
        <w:rPr>
          <w:rFonts w:ascii="Consolas" w:hAnsi="Consolas"/>
          <w:i/>
          <w:sz w:val="20"/>
        </w:rPr>
        <w:tab/>
        <w:t>4.0</w:t>
      </w:r>
    </w:p>
    <w:p w14:paraId="08340493" w14:textId="77777777" w:rsidR="00AE46EB" w:rsidRPr="00FF6EFC" w:rsidRDefault="00AE46EB" w:rsidP="007C3F51">
      <w:pPr>
        <w:spacing w:after="0" w:line="240" w:lineRule="auto"/>
        <w:rPr>
          <w:rFonts w:ascii="Consolas" w:hAnsi="Consolas"/>
          <w:i/>
          <w:sz w:val="20"/>
        </w:rPr>
      </w:pPr>
      <w:r w:rsidRPr="00FF6EFC">
        <w:rPr>
          <w:rFonts w:ascii="Consolas" w:hAnsi="Consolas"/>
          <w:i/>
          <w:sz w:val="20"/>
        </w:rPr>
        <w:t>g</w:t>
      </w:r>
      <w:r w:rsidRPr="00FF6EFC">
        <w:rPr>
          <w:rFonts w:ascii="Consolas" w:hAnsi="Consolas"/>
          <w:i/>
          <w:sz w:val="20"/>
        </w:rPr>
        <w:tab/>
        <w:t>3.1</w:t>
      </w:r>
    </w:p>
    <w:p w14:paraId="4EA03938" w14:textId="77777777" w:rsidR="00AE46EB" w:rsidRPr="00FF6EFC" w:rsidRDefault="00AE46EB" w:rsidP="007C3F51">
      <w:pPr>
        <w:spacing w:after="0" w:line="240" w:lineRule="auto"/>
        <w:rPr>
          <w:rFonts w:ascii="Consolas" w:hAnsi="Consolas"/>
          <w:i/>
          <w:sz w:val="20"/>
        </w:rPr>
      </w:pPr>
      <w:r w:rsidRPr="00FF6EFC">
        <w:rPr>
          <w:rFonts w:ascii="Consolas" w:hAnsi="Consolas"/>
          <w:i/>
          <w:sz w:val="20"/>
        </w:rPr>
        <w:t>dtype: float64</w:t>
      </w:r>
    </w:p>
    <w:p w14:paraId="73BFED8F" w14:textId="77777777" w:rsidR="00AE46EB" w:rsidRPr="007C3F51" w:rsidRDefault="00AE46EB" w:rsidP="007C3F51">
      <w:pPr>
        <w:spacing w:after="0" w:line="240" w:lineRule="auto"/>
        <w:rPr>
          <w:rFonts w:ascii="Consolas" w:hAnsi="Consolas"/>
          <w:sz w:val="20"/>
        </w:rPr>
      </w:pPr>
    </w:p>
    <w:p w14:paraId="25098D73"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Adding these together yields:</w:t>
      </w:r>
    </w:p>
    <w:p w14:paraId="7A842A0C" w14:textId="77777777" w:rsidR="00AE46EB" w:rsidRPr="00C42B09" w:rsidRDefault="00AE46EB" w:rsidP="00AE46EB">
      <w:pPr>
        <w:spacing w:after="0" w:line="240" w:lineRule="auto"/>
        <w:ind w:left="3" w:right="3"/>
        <w:jc w:val="both"/>
        <w:rPr>
          <w:rFonts w:ascii="Calibri" w:hAnsi="Calibri" w:cs="Calibri"/>
          <w:sz w:val="20"/>
        </w:rPr>
      </w:pPr>
    </w:p>
    <w:p w14:paraId="3B4E142F" w14:textId="77777777" w:rsidR="00AE46EB" w:rsidRPr="00FF6EFC" w:rsidRDefault="00AE46EB" w:rsidP="007C3F51">
      <w:pPr>
        <w:spacing w:after="0" w:line="240" w:lineRule="auto"/>
        <w:rPr>
          <w:rFonts w:ascii="Consolas" w:hAnsi="Consolas"/>
          <w:color w:val="C00000"/>
          <w:sz w:val="20"/>
        </w:rPr>
      </w:pPr>
      <w:r w:rsidRPr="00FF6EFC">
        <w:rPr>
          <w:rFonts w:ascii="Consolas" w:hAnsi="Consolas"/>
          <w:color w:val="C00000"/>
          <w:sz w:val="20"/>
        </w:rPr>
        <w:t xml:space="preserve">s1 + s2 </w:t>
      </w:r>
    </w:p>
    <w:p w14:paraId="3D69126F" w14:textId="77777777" w:rsidR="00AE46EB" w:rsidRPr="00FF6EFC" w:rsidRDefault="00AE46EB" w:rsidP="007C3F51">
      <w:pPr>
        <w:spacing w:after="0" w:line="240" w:lineRule="auto"/>
        <w:rPr>
          <w:rFonts w:ascii="Consolas" w:hAnsi="Consolas"/>
          <w:i/>
          <w:sz w:val="20"/>
        </w:rPr>
      </w:pPr>
    </w:p>
    <w:p w14:paraId="02F5117B" w14:textId="77777777" w:rsidR="00AE46EB" w:rsidRPr="00FF6EFC" w:rsidRDefault="00AE46EB" w:rsidP="007C3F51">
      <w:pPr>
        <w:spacing w:after="0" w:line="240" w:lineRule="auto"/>
        <w:rPr>
          <w:rFonts w:ascii="Consolas" w:hAnsi="Consolas"/>
          <w:i/>
          <w:sz w:val="20"/>
        </w:rPr>
      </w:pPr>
      <w:r w:rsidRPr="00FF6EFC">
        <w:rPr>
          <w:rFonts w:ascii="Consolas" w:hAnsi="Consolas"/>
          <w:i/>
          <w:sz w:val="20"/>
        </w:rPr>
        <w:t>a</w:t>
      </w:r>
      <w:r w:rsidRPr="00FF6EFC">
        <w:rPr>
          <w:rFonts w:ascii="Consolas" w:hAnsi="Consolas"/>
          <w:i/>
          <w:sz w:val="20"/>
        </w:rPr>
        <w:tab/>
        <w:t>5.2</w:t>
      </w:r>
    </w:p>
    <w:p w14:paraId="0EAC5768" w14:textId="77777777" w:rsidR="00AE46EB" w:rsidRPr="00FF6EFC" w:rsidRDefault="00AE46EB" w:rsidP="007C3F51">
      <w:pPr>
        <w:spacing w:after="0" w:line="240" w:lineRule="auto"/>
        <w:rPr>
          <w:rFonts w:ascii="Consolas" w:hAnsi="Consolas"/>
          <w:i/>
          <w:sz w:val="20"/>
        </w:rPr>
      </w:pPr>
      <w:r w:rsidRPr="00FF6EFC">
        <w:rPr>
          <w:rFonts w:ascii="Consolas" w:hAnsi="Consolas"/>
          <w:i/>
          <w:sz w:val="20"/>
        </w:rPr>
        <w:t>c</w:t>
      </w:r>
      <w:r w:rsidRPr="00FF6EFC">
        <w:rPr>
          <w:rFonts w:ascii="Consolas" w:hAnsi="Consolas"/>
          <w:i/>
          <w:sz w:val="20"/>
        </w:rPr>
        <w:tab/>
        <w:t>1.1</w:t>
      </w:r>
    </w:p>
    <w:p w14:paraId="04A1DB59" w14:textId="77777777" w:rsidR="00AE46EB" w:rsidRPr="00FF6EFC" w:rsidRDefault="00AE46EB" w:rsidP="007C3F51">
      <w:pPr>
        <w:spacing w:after="0" w:line="240" w:lineRule="auto"/>
        <w:rPr>
          <w:rFonts w:ascii="Consolas" w:hAnsi="Consolas"/>
          <w:i/>
          <w:sz w:val="20"/>
        </w:rPr>
      </w:pPr>
      <w:r w:rsidRPr="00FF6EFC">
        <w:rPr>
          <w:rFonts w:ascii="Consolas" w:hAnsi="Consolas"/>
          <w:i/>
          <w:sz w:val="20"/>
        </w:rPr>
        <w:t>d</w:t>
      </w:r>
      <w:r w:rsidRPr="00FF6EFC">
        <w:rPr>
          <w:rFonts w:ascii="Consolas" w:hAnsi="Consolas"/>
          <w:i/>
          <w:sz w:val="20"/>
        </w:rPr>
        <w:tab/>
        <w:t>NaN</w:t>
      </w:r>
    </w:p>
    <w:p w14:paraId="5068900A" w14:textId="77777777" w:rsidR="00AE46EB" w:rsidRPr="00FF6EFC" w:rsidRDefault="00AE46EB" w:rsidP="007C3F51">
      <w:pPr>
        <w:spacing w:after="0" w:line="240" w:lineRule="auto"/>
        <w:rPr>
          <w:rFonts w:ascii="Consolas" w:hAnsi="Consolas"/>
          <w:i/>
          <w:sz w:val="20"/>
        </w:rPr>
      </w:pPr>
      <w:r w:rsidRPr="00FF6EFC">
        <w:rPr>
          <w:rFonts w:ascii="Consolas" w:hAnsi="Consolas"/>
          <w:i/>
          <w:sz w:val="20"/>
        </w:rPr>
        <w:t>e</w:t>
      </w:r>
      <w:r w:rsidRPr="00FF6EFC">
        <w:rPr>
          <w:rFonts w:ascii="Consolas" w:hAnsi="Consolas"/>
          <w:i/>
          <w:sz w:val="20"/>
        </w:rPr>
        <w:tab/>
        <w:t>0.0</w:t>
      </w:r>
    </w:p>
    <w:p w14:paraId="566ABE00" w14:textId="77777777" w:rsidR="00AE46EB" w:rsidRPr="00FF6EFC" w:rsidRDefault="007C3F51" w:rsidP="007C3F51">
      <w:pPr>
        <w:spacing w:after="0" w:line="240" w:lineRule="auto"/>
        <w:rPr>
          <w:rFonts w:ascii="Consolas" w:hAnsi="Consolas"/>
          <w:i/>
          <w:sz w:val="20"/>
        </w:rPr>
      </w:pPr>
      <w:r w:rsidRPr="00FF6EFC">
        <w:rPr>
          <w:rFonts w:ascii="Consolas" w:hAnsi="Consolas"/>
          <w:i/>
          <w:sz w:val="20"/>
        </w:rPr>
        <w:t>f</w:t>
      </w:r>
      <w:r w:rsidRPr="00FF6EFC">
        <w:rPr>
          <w:rFonts w:ascii="Consolas" w:hAnsi="Consolas"/>
          <w:i/>
          <w:sz w:val="20"/>
        </w:rPr>
        <w:tab/>
      </w:r>
      <w:r w:rsidR="00AE46EB" w:rsidRPr="00FF6EFC">
        <w:rPr>
          <w:rFonts w:ascii="Consolas" w:hAnsi="Consolas"/>
          <w:i/>
          <w:sz w:val="20"/>
        </w:rPr>
        <w:t>NaN</w:t>
      </w:r>
    </w:p>
    <w:p w14:paraId="5807F531" w14:textId="77777777" w:rsidR="007C3F51" w:rsidRPr="00FF6EFC" w:rsidRDefault="007C3F51" w:rsidP="007C3F51">
      <w:pPr>
        <w:spacing w:after="0" w:line="240" w:lineRule="auto"/>
        <w:rPr>
          <w:rFonts w:ascii="Consolas" w:hAnsi="Consolas"/>
          <w:i/>
          <w:sz w:val="20"/>
        </w:rPr>
      </w:pPr>
      <w:r w:rsidRPr="00FF6EFC">
        <w:rPr>
          <w:rFonts w:ascii="Consolas" w:hAnsi="Consolas"/>
          <w:i/>
          <w:sz w:val="20"/>
        </w:rPr>
        <w:t xml:space="preserve">g </w:t>
      </w:r>
      <w:r w:rsidRPr="00FF6EFC">
        <w:rPr>
          <w:rFonts w:ascii="Consolas" w:hAnsi="Consolas"/>
          <w:i/>
          <w:sz w:val="20"/>
        </w:rPr>
        <w:tab/>
      </w:r>
      <w:r w:rsidR="00AE46EB" w:rsidRPr="00FF6EFC">
        <w:rPr>
          <w:rFonts w:ascii="Consolas" w:hAnsi="Consolas"/>
          <w:i/>
          <w:sz w:val="20"/>
        </w:rPr>
        <w:t xml:space="preserve">NaN </w:t>
      </w:r>
    </w:p>
    <w:p w14:paraId="445647EB" w14:textId="77777777" w:rsidR="00AE46EB" w:rsidRPr="00FF6EFC" w:rsidRDefault="00AE46EB" w:rsidP="007C3F51">
      <w:pPr>
        <w:spacing w:after="0" w:line="240" w:lineRule="auto"/>
        <w:rPr>
          <w:rFonts w:ascii="Consolas" w:hAnsi="Consolas"/>
          <w:i/>
          <w:sz w:val="20"/>
        </w:rPr>
      </w:pPr>
      <w:r w:rsidRPr="00FF6EFC">
        <w:rPr>
          <w:rFonts w:ascii="Consolas" w:hAnsi="Consolas"/>
          <w:i/>
          <w:sz w:val="20"/>
        </w:rPr>
        <w:t>dtype: float64</w:t>
      </w:r>
    </w:p>
    <w:p w14:paraId="3D11EA86" w14:textId="77777777" w:rsidR="00AE46EB" w:rsidRDefault="00AE46EB" w:rsidP="007C3F51">
      <w:pPr>
        <w:pStyle w:val="ListParagraph"/>
        <w:widowControl w:val="0"/>
        <w:tabs>
          <w:tab w:val="left" w:pos="877"/>
          <w:tab w:val="left" w:pos="878"/>
        </w:tabs>
        <w:autoSpaceDE w:val="0"/>
        <w:autoSpaceDN w:val="0"/>
        <w:spacing w:after="0" w:line="240" w:lineRule="auto"/>
        <w:ind w:left="0" w:right="250"/>
        <w:contextualSpacing w:val="0"/>
        <w:rPr>
          <w:rFonts w:ascii="Consolas" w:hAnsi="Consolas" w:cs="Calibri"/>
          <w:sz w:val="18"/>
        </w:rPr>
      </w:pPr>
    </w:p>
    <w:p w14:paraId="735EDC96" w14:textId="77777777" w:rsidR="00AE46EB" w:rsidRPr="00FF6EFC" w:rsidRDefault="00AE46EB" w:rsidP="00AE46EB">
      <w:pPr>
        <w:spacing w:after="0" w:line="240" w:lineRule="auto"/>
        <w:ind w:left="3" w:right="3"/>
        <w:jc w:val="both"/>
        <w:rPr>
          <w:rFonts w:ascii="Calibri" w:hAnsi="Calibri" w:cs="Calibri"/>
          <w:color w:val="0000FF"/>
          <w:sz w:val="20"/>
        </w:rPr>
      </w:pPr>
      <w:r w:rsidRPr="00FF6EFC">
        <w:rPr>
          <w:rFonts w:ascii="Calibri" w:hAnsi="Calibri" w:cs="Calibri"/>
          <w:color w:val="0000FF"/>
          <w:sz w:val="20"/>
        </w:rPr>
        <w:t>The internal data alignment introduces missing values in the label locations that don’t overlap. Missing values will then propagate in further arithmetic computations.</w:t>
      </w:r>
    </w:p>
    <w:p w14:paraId="19415264" w14:textId="77777777" w:rsidR="00AE46EB" w:rsidRPr="00FF6EFC" w:rsidRDefault="00AE46EB" w:rsidP="00AE46EB">
      <w:pPr>
        <w:spacing w:after="0" w:line="240" w:lineRule="auto"/>
        <w:ind w:left="3" w:right="3"/>
        <w:jc w:val="both"/>
        <w:rPr>
          <w:rFonts w:ascii="Calibri" w:hAnsi="Calibri" w:cs="Calibri"/>
          <w:color w:val="0000FF"/>
          <w:sz w:val="20"/>
        </w:rPr>
      </w:pPr>
    </w:p>
    <w:p w14:paraId="7A028F61" w14:textId="77777777" w:rsidR="00AE46EB" w:rsidRPr="00FF6EFC" w:rsidRDefault="00AE46EB" w:rsidP="00AE46EB">
      <w:pPr>
        <w:spacing w:after="0" w:line="240" w:lineRule="auto"/>
        <w:ind w:left="3" w:right="3"/>
        <w:jc w:val="both"/>
        <w:rPr>
          <w:rFonts w:ascii="Calibri" w:hAnsi="Calibri" w:cs="Calibri"/>
          <w:color w:val="0000FF"/>
          <w:sz w:val="20"/>
        </w:rPr>
      </w:pPr>
      <w:r w:rsidRPr="00FF6EFC">
        <w:rPr>
          <w:rFonts w:ascii="Calibri" w:hAnsi="Calibri" w:cs="Calibri"/>
          <w:color w:val="0000FF"/>
          <w:sz w:val="20"/>
        </w:rPr>
        <w:t>In the case of DataFrame, alignment is performed on both the rows and the columns:</w:t>
      </w:r>
    </w:p>
    <w:p w14:paraId="4F438043" w14:textId="77777777" w:rsidR="00AE46EB" w:rsidRPr="00C42B09" w:rsidRDefault="00AE46EB" w:rsidP="00AE46EB">
      <w:pPr>
        <w:spacing w:after="0" w:line="240" w:lineRule="auto"/>
        <w:ind w:left="3" w:right="3"/>
        <w:jc w:val="both"/>
        <w:rPr>
          <w:rFonts w:ascii="Calibri" w:hAnsi="Calibri" w:cs="Calibri"/>
          <w:sz w:val="20"/>
        </w:rPr>
      </w:pPr>
    </w:p>
    <w:p w14:paraId="6B9C6646" w14:textId="77777777" w:rsidR="00AE46EB" w:rsidRPr="007C3F51" w:rsidRDefault="00AE46EB" w:rsidP="007C3F51">
      <w:pPr>
        <w:spacing w:after="0" w:line="240" w:lineRule="auto"/>
        <w:rPr>
          <w:rFonts w:ascii="Consolas" w:hAnsi="Consolas"/>
          <w:sz w:val="20"/>
        </w:rPr>
      </w:pPr>
      <w:r w:rsidRPr="007C3F51">
        <w:rPr>
          <w:rFonts w:ascii="Consolas" w:hAnsi="Consolas"/>
          <w:sz w:val="20"/>
        </w:rPr>
        <w:t xml:space="preserve">df1 = </w:t>
      </w:r>
      <w:r w:rsidRPr="00FF6EFC">
        <w:rPr>
          <w:rFonts w:ascii="Consolas" w:hAnsi="Consolas"/>
          <w:color w:val="C00000"/>
          <w:sz w:val="20"/>
        </w:rPr>
        <w:t>pd.DataFrame(np.arange(9.).reshape((3, 3)), columns=list(</w:t>
      </w:r>
      <w:r w:rsidRPr="007C3F51">
        <w:rPr>
          <w:rFonts w:ascii="Consolas" w:hAnsi="Consolas"/>
          <w:sz w:val="20"/>
        </w:rPr>
        <w:t>'bcd'</w:t>
      </w:r>
      <w:r w:rsidRPr="00FF6EFC">
        <w:rPr>
          <w:rFonts w:ascii="Consolas" w:hAnsi="Consolas"/>
          <w:color w:val="C00000"/>
          <w:sz w:val="20"/>
        </w:rPr>
        <w:t>),</w:t>
      </w:r>
    </w:p>
    <w:p w14:paraId="6A0C86C2" w14:textId="77777777" w:rsidR="00AE46EB" w:rsidRPr="007C3F51" w:rsidRDefault="00AE46EB" w:rsidP="007C3F51">
      <w:pPr>
        <w:spacing w:after="0" w:line="240" w:lineRule="auto"/>
        <w:rPr>
          <w:rFonts w:ascii="Consolas" w:hAnsi="Consolas"/>
          <w:sz w:val="20"/>
        </w:rPr>
      </w:pPr>
      <w:r w:rsidRPr="007C3F51">
        <w:rPr>
          <w:rFonts w:ascii="Consolas" w:hAnsi="Consolas"/>
          <w:sz w:val="20"/>
        </w:rPr>
        <w:t>.....:</w:t>
      </w:r>
      <w:r w:rsidRPr="007C3F51">
        <w:rPr>
          <w:rFonts w:ascii="Consolas" w:hAnsi="Consolas"/>
          <w:sz w:val="20"/>
        </w:rPr>
        <w:tab/>
      </w:r>
      <w:r w:rsidRPr="00FF6EFC">
        <w:rPr>
          <w:rFonts w:ascii="Consolas" w:hAnsi="Consolas"/>
          <w:color w:val="C00000"/>
          <w:sz w:val="20"/>
        </w:rPr>
        <w:t>index=[</w:t>
      </w:r>
      <w:r w:rsidRPr="007C3F51">
        <w:rPr>
          <w:rFonts w:ascii="Consolas" w:hAnsi="Consolas"/>
          <w:sz w:val="20"/>
        </w:rPr>
        <w:t>'Ohio', 'Texas', 'Colorado'</w:t>
      </w:r>
      <w:r w:rsidRPr="00FF6EFC">
        <w:rPr>
          <w:rFonts w:ascii="Consolas" w:hAnsi="Consolas"/>
          <w:color w:val="C00000"/>
          <w:sz w:val="20"/>
        </w:rPr>
        <w:t>])</w:t>
      </w:r>
    </w:p>
    <w:p w14:paraId="7D9AC013" w14:textId="77777777" w:rsidR="00AE46EB" w:rsidRPr="007C3F51" w:rsidRDefault="00AE46EB" w:rsidP="007C3F51">
      <w:pPr>
        <w:spacing w:after="0" w:line="240" w:lineRule="auto"/>
        <w:rPr>
          <w:rFonts w:ascii="Consolas" w:hAnsi="Consolas"/>
          <w:sz w:val="20"/>
        </w:rPr>
      </w:pPr>
    </w:p>
    <w:p w14:paraId="34C7A5EB" w14:textId="77777777" w:rsidR="00AE46EB" w:rsidRPr="007C3F51" w:rsidRDefault="00AE46EB" w:rsidP="007C3F51">
      <w:pPr>
        <w:spacing w:after="0" w:line="240" w:lineRule="auto"/>
        <w:rPr>
          <w:rFonts w:ascii="Consolas" w:hAnsi="Consolas"/>
          <w:sz w:val="20"/>
        </w:rPr>
      </w:pPr>
      <w:r w:rsidRPr="007C3F51">
        <w:rPr>
          <w:rFonts w:ascii="Consolas" w:hAnsi="Consolas"/>
          <w:sz w:val="20"/>
        </w:rPr>
        <w:t>df2 = pd</w:t>
      </w:r>
      <w:r w:rsidRPr="00FF6EFC">
        <w:rPr>
          <w:rFonts w:ascii="Consolas" w:hAnsi="Consolas"/>
          <w:color w:val="C00000"/>
          <w:sz w:val="20"/>
        </w:rPr>
        <w:t>.DataFrame(np.arange(</w:t>
      </w:r>
      <w:r w:rsidRPr="007C3F51">
        <w:rPr>
          <w:rFonts w:ascii="Consolas" w:hAnsi="Consolas"/>
          <w:sz w:val="20"/>
        </w:rPr>
        <w:t>12.</w:t>
      </w:r>
      <w:r w:rsidRPr="00FF6EFC">
        <w:rPr>
          <w:rFonts w:ascii="Consolas" w:hAnsi="Consolas"/>
          <w:color w:val="C00000"/>
          <w:sz w:val="20"/>
        </w:rPr>
        <w:t>).reshape(</w:t>
      </w:r>
      <w:r w:rsidRPr="007C3F51">
        <w:rPr>
          <w:rFonts w:ascii="Consolas" w:hAnsi="Consolas"/>
          <w:sz w:val="20"/>
        </w:rPr>
        <w:t>(4, 3)</w:t>
      </w:r>
      <w:r w:rsidRPr="00FF6EFC">
        <w:rPr>
          <w:rFonts w:ascii="Consolas" w:hAnsi="Consolas"/>
          <w:color w:val="C00000"/>
          <w:sz w:val="20"/>
        </w:rPr>
        <w:t>), columns=list(</w:t>
      </w:r>
      <w:r w:rsidRPr="007C3F51">
        <w:rPr>
          <w:rFonts w:ascii="Consolas" w:hAnsi="Consolas"/>
          <w:sz w:val="20"/>
        </w:rPr>
        <w:t>'bde'</w:t>
      </w:r>
      <w:r w:rsidRPr="00FF6EFC">
        <w:rPr>
          <w:rFonts w:ascii="Consolas" w:hAnsi="Consolas"/>
          <w:color w:val="C00000"/>
          <w:sz w:val="20"/>
        </w:rPr>
        <w:t>),</w:t>
      </w:r>
    </w:p>
    <w:p w14:paraId="6A34FC83" w14:textId="77777777" w:rsidR="00AE46EB" w:rsidRPr="007C3F51" w:rsidRDefault="00AE46EB" w:rsidP="007C3F51">
      <w:pPr>
        <w:spacing w:after="0" w:line="240" w:lineRule="auto"/>
        <w:rPr>
          <w:rFonts w:ascii="Consolas" w:hAnsi="Consolas"/>
          <w:sz w:val="20"/>
        </w:rPr>
      </w:pPr>
      <w:r w:rsidRPr="007C3F51">
        <w:rPr>
          <w:rFonts w:ascii="Consolas" w:hAnsi="Consolas"/>
          <w:sz w:val="20"/>
        </w:rPr>
        <w:t>.....:</w:t>
      </w:r>
      <w:r w:rsidRPr="007C3F51">
        <w:rPr>
          <w:rFonts w:ascii="Consolas" w:hAnsi="Consolas"/>
          <w:sz w:val="20"/>
        </w:rPr>
        <w:tab/>
      </w:r>
      <w:r w:rsidRPr="00FF6EFC">
        <w:rPr>
          <w:rFonts w:ascii="Consolas" w:hAnsi="Consolas"/>
          <w:color w:val="C00000"/>
          <w:sz w:val="20"/>
        </w:rPr>
        <w:t>index=[</w:t>
      </w:r>
      <w:r w:rsidRPr="007C3F51">
        <w:rPr>
          <w:rFonts w:ascii="Consolas" w:hAnsi="Consolas"/>
          <w:sz w:val="20"/>
        </w:rPr>
        <w:t>'Utah', 'Ohio', 'Texas', 'Oregon'</w:t>
      </w:r>
      <w:r w:rsidRPr="00FF6EFC">
        <w:rPr>
          <w:rFonts w:ascii="Consolas" w:hAnsi="Consolas"/>
          <w:color w:val="C00000"/>
          <w:sz w:val="20"/>
        </w:rPr>
        <w:t>])</w:t>
      </w:r>
    </w:p>
    <w:p w14:paraId="0DC82D1F" w14:textId="77777777" w:rsidR="00AE46EB" w:rsidRPr="007C3F51" w:rsidRDefault="00AE46EB" w:rsidP="007C3F51">
      <w:pPr>
        <w:spacing w:after="0" w:line="240" w:lineRule="auto"/>
        <w:rPr>
          <w:rFonts w:ascii="Consolas" w:hAnsi="Consolas"/>
          <w:sz w:val="20"/>
        </w:rPr>
      </w:pPr>
    </w:p>
    <w:p w14:paraId="5377B795" w14:textId="77777777" w:rsidR="00AE46EB" w:rsidRPr="00FF6EFC" w:rsidRDefault="00AE46EB" w:rsidP="007C3F51">
      <w:pPr>
        <w:spacing w:after="0" w:line="240" w:lineRule="auto"/>
        <w:rPr>
          <w:rFonts w:ascii="Consolas" w:hAnsi="Consolas"/>
          <w:color w:val="C00000"/>
          <w:sz w:val="20"/>
        </w:rPr>
      </w:pPr>
      <w:r w:rsidRPr="00FF6EFC">
        <w:rPr>
          <w:rFonts w:ascii="Consolas" w:hAnsi="Consolas"/>
          <w:color w:val="C00000"/>
          <w:sz w:val="20"/>
        </w:rPr>
        <w:t xml:space="preserve">df1 </w:t>
      </w:r>
    </w:p>
    <w:p w14:paraId="32CAA73F" w14:textId="77777777" w:rsidR="007C3F51" w:rsidRPr="007C3F51" w:rsidRDefault="007C3F51" w:rsidP="007C3F51">
      <w:pPr>
        <w:spacing w:after="0" w:line="240" w:lineRule="auto"/>
        <w:rPr>
          <w:rFonts w:ascii="Consolas" w:hAnsi="Consolas"/>
          <w:sz w:val="20"/>
        </w:rPr>
      </w:pPr>
    </w:p>
    <w:p w14:paraId="237EE6BE" w14:textId="77777777" w:rsidR="007C3F51" w:rsidRPr="003E63C6" w:rsidRDefault="007C3F51" w:rsidP="003E63C6">
      <w:pPr>
        <w:spacing w:after="0" w:line="240" w:lineRule="auto"/>
        <w:ind w:firstLine="720"/>
        <w:rPr>
          <w:rFonts w:ascii="Consolas" w:hAnsi="Consolas"/>
          <w:i/>
          <w:sz w:val="20"/>
        </w:rPr>
      </w:pPr>
      <w:r w:rsidRPr="003E63C6">
        <w:rPr>
          <w:rFonts w:ascii="Consolas" w:hAnsi="Consolas"/>
          <w:i/>
          <w:sz w:val="20"/>
        </w:rPr>
        <w:t>b</w:t>
      </w:r>
      <w:r w:rsidRPr="003E63C6">
        <w:rPr>
          <w:rFonts w:ascii="Consolas" w:hAnsi="Consolas"/>
          <w:i/>
          <w:sz w:val="20"/>
        </w:rPr>
        <w:tab/>
        <w:t>c</w:t>
      </w:r>
      <w:r w:rsidRPr="003E63C6">
        <w:rPr>
          <w:rFonts w:ascii="Consolas" w:hAnsi="Consolas"/>
          <w:i/>
          <w:sz w:val="20"/>
        </w:rPr>
        <w:tab/>
        <w:t>d</w:t>
      </w:r>
    </w:p>
    <w:p w14:paraId="5666CC1B" w14:textId="77777777" w:rsidR="007C3F51" w:rsidRPr="003E63C6" w:rsidRDefault="007C3F51" w:rsidP="007C3F51">
      <w:pPr>
        <w:spacing w:after="0" w:line="240" w:lineRule="auto"/>
        <w:rPr>
          <w:rFonts w:ascii="Consolas" w:hAnsi="Consolas"/>
          <w:i/>
          <w:sz w:val="20"/>
        </w:rPr>
      </w:pPr>
      <w:r w:rsidRPr="003E63C6">
        <w:rPr>
          <w:rFonts w:ascii="Consolas" w:hAnsi="Consolas"/>
          <w:i/>
          <w:sz w:val="20"/>
        </w:rPr>
        <w:t>Ohio</w:t>
      </w:r>
      <w:r w:rsidRPr="003E63C6">
        <w:rPr>
          <w:rFonts w:ascii="Consolas" w:hAnsi="Consolas"/>
          <w:i/>
          <w:sz w:val="20"/>
        </w:rPr>
        <w:tab/>
        <w:t>0.0</w:t>
      </w:r>
      <w:r w:rsidRPr="003E63C6">
        <w:rPr>
          <w:rFonts w:ascii="Consolas" w:hAnsi="Consolas"/>
          <w:i/>
          <w:sz w:val="20"/>
        </w:rPr>
        <w:tab/>
        <w:t>1.0</w:t>
      </w:r>
      <w:r w:rsidRPr="003E63C6">
        <w:rPr>
          <w:rFonts w:ascii="Consolas" w:hAnsi="Consolas"/>
          <w:i/>
          <w:sz w:val="20"/>
        </w:rPr>
        <w:tab/>
        <w:t>2.0</w:t>
      </w:r>
    </w:p>
    <w:p w14:paraId="40B113C8" w14:textId="77777777" w:rsidR="007C3F51" w:rsidRPr="003E63C6" w:rsidRDefault="007C3F51" w:rsidP="007C3F51">
      <w:pPr>
        <w:spacing w:after="0" w:line="240" w:lineRule="auto"/>
        <w:rPr>
          <w:rFonts w:ascii="Consolas" w:hAnsi="Consolas"/>
          <w:i/>
          <w:sz w:val="20"/>
        </w:rPr>
      </w:pPr>
      <w:r w:rsidRPr="003E63C6">
        <w:rPr>
          <w:rFonts w:ascii="Consolas" w:hAnsi="Consolas"/>
          <w:i/>
          <w:sz w:val="20"/>
        </w:rPr>
        <w:t>Texas</w:t>
      </w:r>
      <w:r w:rsidRPr="003E63C6">
        <w:rPr>
          <w:rFonts w:ascii="Consolas" w:hAnsi="Consolas"/>
          <w:i/>
          <w:sz w:val="20"/>
        </w:rPr>
        <w:tab/>
        <w:t>3.0</w:t>
      </w:r>
      <w:r w:rsidRPr="003E63C6">
        <w:rPr>
          <w:rFonts w:ascii="Consolas" w:hAnsi="Consolas"/>
          <w:i/>
          <w:sz w:val="20"/>
        </w:rPr>
        <w:tab/>
        <w:t>4.0</w:t>
      </w:r>
      <w:r w:rsidRPr="003E63C6">
        <w:rPr>
          <w:rFonts w:ascii="Consolas" w:hAnsi="Consolas"/>
          <w:i/>
          <w:sz w:val="20"/>
        </w:rPr>
        <w:tab/>
        <w:t>5.0</w:t>
      </w:r>
    </w:p>
    <w:p w14:paraId="6450AFAE" w14:textId="77777777" w:rsidR="007C3F51" w:rsidRPr="003E63C6" w:rsidRDefault="007C3F51" w:rsidP="007C3F51">
      <w:pPr>
        <w:spacing w:after="0" w:line="240" w:lineRule="auto"/>
        <w:rPr>
          <w:rFonts w:ascii="Consolas" w:hAnsi="Consolas"/>
          <w:i/>
          <w:sz w:val="20"/>
        </w:rPr>
      </w:pPr>
      <w:r w:rsidRPr="003E63C6">
        <w:rPr>
          <w:rFonts w:ascii="Consolas" w:hAnsi="Consolas"/>
          <w:i/>
          <w:sz w:val="20"/>
        </w:rPr>
        <w:t>Colorado 6.0</w:t>
      </w:r>
      <w:r w:rsidRPr="003E63C6">
        <w:rPr>
          <w:rFonts w:ascii="Consolas" w:hAnsi="Consolas"/>
          <w:i/>
          <w:sz w:val="20"/>
        </w:rPr>
        <w:tab/>
        <w:t>7.0</w:t>
      </w:r>
      <w:r w:rsidRPr="003E63C6">
        <w:rPr>
          <w:rFonts w:ascii="Consolas" w:hAnsi="Consolas"/>
          <w:i/>
          <w:sz w:val="20"/>
        </w:rPr>
        <w:tab/>
        <w:t>8.0</w:t>
      </w:r>
    </w:p>
    <w:p w14:paraId="06707FC1" w14:textId="77777777" w:rsidR="007C3F51" w:rsidRPr="007C3F51" w:rsidRDefault="007C3F51" w:rsidP="007C3F51">
      <w:pPr>
        <w:spacing w:after="0" w:line="240" w:lineRule="auto"/>
        <w:rPr>
          <w:rFonts w:ascii="Consolas" w:hAnsi="Consolas"/>
          <w:sz w:val="20"/>
        </w:rPr>
      </w:pPr>
    </w:p>
    <w:p w14:paraId="24E1C4EA" w14:textId="77777777" w:rsidR="007C3F51" w:rsidRPr="00FF6EFC" w:rsidRDefault="007C3F51" w:rsidP="007C3F51">
      <w:pPr>
        <w:spacing w:after="0" w:line="240" w:lineRule="auto"/>
        <w:rPr>
          <w:rFonts w:ascii="Consolas" w:hAnsi="Consolas"/>
          <w:color w:val="C00000"/>
          <w:sz w:val="20"/>
        </w:rPr>
      </w:pPr>
      <w:r w:rsidRPr="00FF6EFC">
        <w:rPr>
          <w:rFonts w:ascii="Consolas" w:hAnsi="Consolas"/>
          <w:color w:val="C00000"/>
          <w:sz w:val="20"/>
        </w:rPr>
        <w:t xml:space="preserve">df2 </w:t>
      </w:r>
    </w:p>
    <w:p w14:paraId="044C0886" w14:textId="77777777" w:rsidR="007C3F51" w:rsidRPr="003E63C6" w:rsidRDefault="007C3F51" w:rsidP="003E63C6">
      <w:pPr>
        <w:spacing w:after="0" w:line="240" w:lineRule="auto"/>
        <w:ind w:firstLine="720"/>
        <w:rPr>
          <w:rFonts w:ascii="Consolas" w:hAnsi="Consolas"/>
          <w:i/>
          <w:sz w:val="20"/>
        </w:rPr>
      </w:pPr>
      <w:r w:rsidRPr="003E63C6">
        <w:rPr>
          <w:rFonts w:ascii="Consolas" w:hAnsi="Consolas"/>
          <w:i/>
          <w:sz w:val="20"/>
        </w:rPr>
        <w:t>b</w:t>
      </w:r>
      <w:r w:rsidRPr="003E63C6">
        <w:rPr>
          <w:rFonts w:ascii="Consolas" w:hAnsi="Consolas"/>
          <w:i/>
          <w:sz w:val="20"/>
        </w:rPr>
        <w:tab/>
        <w:t>d</w:t>
      </w:r>
      <w:r w:rsidRPr="003E63C6">
        <w:rPr>
          <w:rFonts w:ascii="Consolas" w:hAnsi="Consolas"/>
          <w:i/>
          <w:sz w:val="20"/>
        </w:rPr>
        <w:tab/>
        <w:t>e</w:t>
      </w:r>
    </w:p>
    <w:p w14:paraId="73EFA30A" w14:textId="77777777" w:rsidR="007C3F51" w:rsidRPr="003E63C6" w:rsidRDefault="007C3F51" w:rsidP="007C3F51">
      <w:pPr>
        <w:spacing w:after="0" w:line="240" w:lineRule="auto"/>
        <w:rPr>
          <w:rFonts w:ascii="Consolas" w:hAnsi="Consolas"/>
          <w:i/>
          <w:sz w:val="20"/>
        </w:rPr>
      </w:pPr>
      <w:r w:rsidRPr="003E63C6">
        <w:rPr>
          <w:rFonts w:ascii="Consolas" w:hAnsi="Consolas"/>
          <w:i/>
          <w:sz w:val="20"/>
        </w:rPr>
        <w:t>Utah</w:t>
      </w:r>
      <w:r w:rsidRPr="003E63C6">
        <w:rPr>
          <w:rFonts w:ascii="Consolas" w:hAnsi="Consolas"/>
          <w:i/>
          <w:sz w:val="20"/>
        </w:rPr>
        <w:tab/>
        <w:t>0.0</w:t>
      </w:r>
      <w:r w:rsidRPr="003E63C6">
        <w:rPr>
          <w:rFonts w:ascii="Consolas" w:hAnsi="Consolas"/>
          <w:i/>
          <w:sz w:val="20"/>
        </w:rPr>
        <w:tab/>
        <w:t>1.0</w:t>
      </w:r>
      <w:r w:rsidRPr="003E63C6">
        <w:rPr>
          <w:rFonts w:ascii="Consolas" w:hAnsi="Consolas"/>
          <w:i/>
          <w:sz w:val="20"/>
        </w:rPr>
        <w:tab/>
        <w:t>2.0</w:t>
      </w:r>
    </w:p>
    <w:p w14:paraId="4B4EB6D6" w14:textId="77777777" w:rsidR="007C3F51" w:rsidRPr="003E63C6" w:rsidRDefault="007C3F51" w:rsidP="007C3F51">
      <w:pPr>
        <w:spacing w:after="0" w:line="240" w:lineRule="auto"/>
        <w:rPr>
          <w:rFonts w:ascii="Consolas" w:hAnsi="Consolas"/>
          <w:i/>
          <w:sz w:val="20"/>
        </w:rPr>
      </w:pPr>
      <w:r w:rsidRPr="003E63C6">
        <w:rPr>
          <w:rFonts w:ascii="Consolas" w:hAnsi="Consolas"/>
          <w:i/>
          <w:sz w:val="20"/>
        </w:rPr>
        <w:t>Ohio</w:t>
      </w:r>
      <w:r w:rsidRPr="003E63C6">
        <w:rPr>
          <w:rFonts w:ascii="Consolas" w:hAnsi="Consolas"/>
          <w:i/>
          <w:sz w:val="20"/>
        </w:rPr>
        <w:tab/>
        <w:t>3.0</w:t>
      </w:r>
      <w:r w:rsidRPr="003E63C6">
        <w:rPr>
          <w:rFonts w:ascii="Consolas" w:hAnsi="Consolas"/>
          <w:i/>
          <w:sz w:val="20"/>
        </w:rPr>
        <w:tab/>
        <w:t>4.0</w:t>
      </w:r>
      <w:r w:rsidRPr="003E63C6">
        <w:rPr>
          <w:rFonts w:ascii="Consolas" w:hAnsi="Consolas"/>
          <w:i/>
          <w:sz w:val="20"/>
        </w:rPr>
        <w:tab/>
        <w:t>5.0</w:t>
      </w:r>
    </w:p>
    <w:p w14:paraId="25C9017E" w14:textId="77777777" w:rsidR="007C3F51" w:rsidRPr="003E63C6" w:rsidRDefault="007C3F51" w:rsidP="007C3F51">
      <w:pPr>
        <w:spacing w:after="0" w:line="240" w:lineRule="auto"/>
        <w:rPr>
          <w:rFonts w:ascii="Consolas" w:hAnsi="Consolas"/>
          <w:i/>
          <w:sz w:val="20"/>
        </w:rPr>
      </w:pPr>
      <w:r w:rsidRPr="003E63C6">
        <w:rPr>
          <w:rFonts w:ascii="Consolas" w:hAnsi="Consolas"/>
          <w:i/>
          <w:sz w:val="20"/>
        </w:rPr>
        <w:t>Texas</w:t>
      </w:r>
      <w:r w:rsidRPr="003E63C6">
        <w:rPr>
          <w:rFonts w:ascii="Consolas" w:hAnsi="Consolas"/>
          <w:i/>
          <w:sz w:val="20"/>
        </w:rPr>
        <w:tab/>
        <w:t>6.0</w:t>
      </w:r>
      <w:r w:rsidRPr="003E63C6">
        <w:rPr>
          <w:rFonts w:ascii="Consolas" w:hAnsi="Consolas"/>
          <w:i/>
          <w:sz w:val="20"/>
        </w:rPr>
        <w:tab/>
        <w:t>7.0</w:t>
      </w:r>
      <w:r w:rsidRPr="003E63C6">
        <w:rPr>
          <w:rFonts w:ascii="Consolas" w:hAnsi="Consolas"/>
          <w:i/>
          <w:sz w:val="20"/>
        </w:rPr>
        <w:tab/>
        <w:t>8.0</w:t>
      </w:r>
    </w:p>
    <w:p w14:paraId="2B4AF8C5" w14:textId="77777777" w:rsidR="007C3F51" w:rsidRPr="003E63C6" w:rsidRDefault="007C3F51" w:rsidP="007C3F51">
      <w:pPr>
        <w:spacing w:after="0" w:line="240" w:lineRule="auto"/>
        <w:rPr>
          <w:rFonts w:ascii="Consolas" w:hAnsi="Consolas"/>
          <w:i/>
          <w:sz w:val="20"/>
        </w:rPr>
      </w:pPr>
      <w:r w:rsidRPr="003E63C6">
        <w:rPr>
          <w:rFonts w:ascii="Consolas" w:hAnsi="Consolas"/>
          <w:i/>
          <w:sz w:val="20"/>
        </w:rPr>
        <w:t>Oregon 9.0</w:t>
      </w:r>
      <w:r w:rsidRPr="003E63C6">
        <w:rPr>
          <w:rFonts w:ascii="Consolas" w:hAnsi="Consolas"/>
          <w:i/>
          <w:sz w:val="20"/>
        </w:rPr>
        <w:tab/>
        <w:t>10.0</w:t>
      </w:r>
      <w:r w:rsidRPr="003E63C6">
        <w:rPr>
          <w:rFonts w:ascii="Consolas" w:hAnsi="Consolas"/>
          <w:i/>
          <w:sz w:val="20"/>
        </w:rPr>
        <w:tab/>
        <w:t>11.0</w:t>
      </w:r>
    </w:p>
    <w:p w14:paraId="763667AB" w14:textId="77777777" w:rsidR="007C3F51" w:rsidRPr="00C42B09" w:rsidRDefault="007C3F51" w:rsidP="007C3F51">
      <w:pPr>
        <w:spacing w:after="0" w:line="240" w:lineRule="auto"/>
        <w:ind w:left="3" w:right="3"/>
        <w:jc w:val="both"/>
        <w:rPr>
          <w:rFonts w:ascii="Calibri" w:hAnsi="Calibri" w:cs="Calibri"/>
          <w:sz w:val="20"/>
        </w:rPr>
      </w:pPr>
    </w:p>
    <w:p w14:paraId="2033FD9D"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Adding these together returns a DataFrame whose index and columns are the unions of the ones in each DataFrame:</w:t>
      </w:r>
    </w:p>
    <w:p w14:paraId="0595387F" w14:textId="77777777" w:rsidR="00AE46EB" w:rsidRPr="00C42B09" w:rsidRDefault="00AE46EB" w:rsidP="00AE46EB">
      <w:pPr>
        <w:spacing w:after="0" w:line="240" w:lineRule="auto"/>
        <w:ind w:left="3" w:right="3"/>
        <w:jc w:val="both"/>
        <w:rPr>
          <w:rFonts w:ascii="Calibri" w:hAnsi="Calibri" w:cs="Calibri"/>
          <w:sz w:val="20"/>
        </w:rPr>
      </w:pPr>
    </w:p>
    <w:p w14:paraId="48A5060D" w14:textId="77777777" w:rsidR="00AE46EB" w:rsidRPr="003E63C6" w:rsidRDefault="00AE46EB" w:rsidP="007C3F51">
      <w:pPr>
        <w:spacing w:after="0" w:line="240" w:lineRule="auto"/>
        <w:rPr>
          <w:rFonts w:ascii="Consolas" w:hAnsi="Consolas"/>
          <w:color w:val="C00000"/>
          <w:sz w:val="20"/>
        </w:rPr>
      </w:pPr>
      <w:r w:rsidRPr="003E63C6">
        <w:rPr>
          <w:rFonts w:ascii="Consolas" w:hAnsi="Consolas"/>
          <w:color w:val="C00000"/>
          <w:sz w:val="20"/>
        </w:rPr>
        <w:t xml:space="preserve">df1 + df2 </w:t>
      </w:r>
    </w:p>
    <w:p w14:paraId="7DE5F71D" w14:textId="77777777" w:rsidR="00AE46EB" w:rsidRPr="007C3F51" w:rsidRDefault="00AE46EB" w:rsidP="007C3F51">
      <w:pPr>
        <w:spacing w:after="0" w:line="240" w:lineRule="auto"/>
        <w:rPr>
          <w:rFonts w:ascii="Consolas" w:hAnsi="Consolas"/>
          <w:sz w:val="20"/>
        </w:rPr>
      </w:pPr>
    </w:p>
    <w:p w14:paraId="7A45FDEE" w14:textId="77777777" w:rsidR="003E63C6" w:rsidRPr="003E63C6" w:rsidRDefault="00AE46EB" w:rsidP="003E63C6">
      <w:pPr>
        <w:spacing w:after="0" w:line="240" w:lineRule="auto"/>
        <w:ind w:left="720" w:firstLine="720"/>
        <w:rPr>
          <w:rFonts w:ascii="Consolas" w:hAnsi="Consolas"/>
          <w:i/>
          <w:sz w:val="20"/>
        </w:rPr>
      </w:pPr>
      <w:r w:rsidRPr="003E63C6">
        <w:rPr>
          <w:rFonts w:ascii="Consolas" w:hAnsi="Consolas"/>
          <w:i/>
          <w:sz w:val="20"/>
        </w:rPr>
        <w:t xml:space="preserve">b </w:t>
      </w:r>
      <w:r w:rsidR="003E63C6" w:rsidRPr="003E63C6">
        <w:rPr>
          <w:rFonts w:ascii="Consolas" w:hAnsi="Consolas"/>
          <w:i/>
          <w:sz w:val="20"/>
        </w:rPr>
        <w:tab/>
      </w:r>
      <w:r w:rsidRPr="003E63C6">
        <w:rPr>
          <w:rFonts w:ascii="Consolas" w:hAnsi="Consolas"/>
          <w:i/>
          <w:sz w:val="20"/>
        </w:rPr>
        <w:t xml:space="preserve">c </w:t>
      </w:r>
      <w:r w:rsidR="003E63C6" w:rsidRPr="003E63C6">
        <w:rPr>
          <w:rFonts w:ascii="Consolas" w:hAnsi="Consolas"/>
          <w:i/>
          <w:sz w:val="20"/>
        </w:rPr>
        <w:tab/>
      </w:r>
      <w:r w:rsidRPr="003E63C6">
        <w:rPr>
          <w:rFonts w:ascii="Consolas" w:hAnsi="Consolas"/>
          <w:i/>
          <w:sz w:val="20"/>
        </w:rPr>
        <w:t xml:space="preserve">d </w:t>
      </w:r>
      <w:r w:rsidR="003E63C6" w:rsidRPr="003E63C6">
        <w:rPr>
          <w:rFonts w:ascii="Consolas" w:hAnsi="Consolas"/>
          <w:i/>
          <w:sz w:val="20"/>
        </w:rPr>
        <w:tab/>
      </w:r>
      <w:r w:rsidRPr="003E63C6">
        <w:rPr>
          <w:rFonts w:ascii="Consolas" w:hAnsi="Consolas"/>
          <w:i/>
          <w:sz w:val="20"/>
        </w:rPr>
        <w:t xml:space="preserve">e </w:t>
      </w:r>
    </w:p>
    <w:p w14:paraId="6A2B90F7" w14:textId="77777777" w:rsidR="003E63C6" w:rsidRPr="003E63C6" w:rsidRDefault="00AE46EB" w:rsidP="007C3F51">
      <w:pPr>
        <w:spacing w:after="0" w:line="240" w:lineRule="auto"/>
        <w:rPr>
          <w:rFonts w:ascii="Consolas" w:hAnsi="Consolas"/>
          <w:i/>
          <w:sz w:val="20"/>
        </w:rPr>
      </w:pPr>
      <w:r w:rsidRPr="003E63C6">
        <w:rPr>
          <w:rFonts w:ascii="Consolas" w:hAnsi="Consolas"/>
          <w:i/>
          <w:sz w:val="20"/>
        </w:rPr>
        <w:t xml:space="preserve">Colorado </w:t>
      </w:r>
      <w:r w:rsidR="003E63C6" w:rsidRPr="003E63C6">
        <w:rPr>
          <w:rFonts w:ascii="Consolas" w:hAnsi="Consolas"/>
          <w:i/>
          <w:sz w:val="20"/>
        </w:rPr>
        <w:tab/>
      </w:r>
      <w:r w:rsidRPr="003E63C6">
        <w:rPr>
          <w:rFonts w:ascii="Consolas" w:hAnsi="Consolas"/>
          <w:i/>
          <w:sz w:val="20"/>
        </w:rPr>
        <w:t xml:space="preserve">NaN </w:t>
      </w:r>
      <w:r w:rsidR="003E63C6" w:rsidRPr="003E63C6">
        <w:rPr>
          <w:rFonts w:ascii="Consolas" w:hAnsi="Consolas"/>
          <w:i/>
          <w:sz w:val="20"/>
        </w:rPr>
        <w:tab/>
      </w:r>
      <w:r w:rsidRPr="003E63C6">
        <w:rPr>
          <w:rFonts w:ascii="Consolas" w:hAnsi="Consolas"/>
          <w:i/>
          <w:sz w:val="20"/>
        </w:rPr>
        <w:t xml:space="preserve">NaN </w:t>
      </w:r>
      <w:r w:rsidR="003E63C6" w:rsidRPr="003E63C6">
        <w:rPr>
          <w:rFonts w:ascii="Consolas" w:hAnsi="Consolas"/>
          <w:i/>
          <w:sz w:val="20"/>
        </w:rPr>
        <w:tab/>
      </w:r>
      <w:r w:rsidRPr="003E63C6">
        <w:rPr>
          <w:rFonts w:ascii="Consolas" w:hAnsi="Consolas"/>
          <w:i/>
          <w:sz w:val="20"/>
        </w:rPr>
        <w:t xml:space="preserve">NaN </w:t>
      </w:r>
      <w:r w:rsidR="003E63C6" w:rsidRPr="003E63C6">
        <w:rPr>
          <w:rFonts w:ascii="Consolas" w:hAnsi="Consolas"/>
          <w:i/>
          <w:sz w:val="20"/>
        </w:rPr>
        <w:tab/>
      </w:r>
      <w:r w:rsidRPr="003E63C6">
        <w:rPr>
          <w:rFonts w:ascii="Consolas" w:hAnsi="Consolas"/>
          <w:i/>
          <w:sz w:val="20"/>
        </w:rPr>
        <w:t xml:space="preserve">NaN </w:t>
      </w:r>
    </w:p>
    <w:p w14:paraId="2465372A" w14:textId="77777777" w:rsidR="003E63C6" w:rsidRPr="003E63C6" w:rsidRDefault="00AE46EB" w:rsidP="007C3F51">
      <w:pPr>
        <w:spacing w:after="0" w:line="240" w:lineRule="auto"/>
        <w:rPr>
          <w:rFonts w:ascii="Consolas" w:hAnsi="Consolas"/>
          <w:i/>
          <w:sz w:val="20"/>
        </w:rPr>
      </w:pPr>
      <w:r w:rsidRPr="003E63C6">
        <w:rPr>
          <w:rFonts w:ascii="Consolas" w:hAnsi="Consolas"/>
          <w:i/>
          <w:sz w:val="20"/>
        </w:rPr>
        <w:t xml:space="preserve">Ohio </w:t>
      </w:r>
      <w:r w:rsidR="003E63C6" w:rsidRPr="003E63C6">
        <w:rPr>
          <w:rFonts w:ascii="Consolas" w:hAnsi="Consolas"/>
          <w:i/>
          <w:sz w:val="20"/>
        </w:rPr>
        <w:tab/>
      </w:r>
      <w:r w:rsidR="003E63C6" w:rsidRPr="003E63C6">
        <w:rPr>
          <w:rFonts w:ascii="Consolas" w:hAnsi="Consolas"/>
          <w:i/>
          <w:sz w:val="20"/>
        </w:rPr>
        <w:tab/>
      </w:r>
      <w:r w:rsidRPr="003E63C6">
        <w:rPr>
          <w:rFonts w:ascii="Consolas" w:hAnsi="Consolas"/>
          <w:i/>
          <w:sz w:val="20"/>
        </w:rPr>
        <w:t xml:space="preserve">3.0 </w:t>
      </w:r>
      <w:r w:rsidR="003E63C6" w:rsidRPr="003E63C6">
        <w:rPr>
          <w:rFonts w:ascii="Consolas" w:hAnsi="Consolas"/>
          <w:i/>
          <w:sz w:val="20"/>
        </w:rPr>
        <w:tab/>
      </w:r>
      <w:r w:rsidRPr="003E63C6">
        <w:rPr>
          <w:rFonts w:ascii="Consolas" w:hAnsi="Consolas"/>
          <w:i/>
          <w:sz w:val="20"/>
        </w:rPr>
        <w:t xml:space="preserve">NaN </w:t>
      </w:r>
      <w:r w:rsidR="003E63C6" w:rsidRPr="003E63C6">
        <w:rPr>
          <w:rFonts w:ascii="Consolas" w:hAnsi="Consolas"/>
          <w:i/>
          <w:sz w:val="20"/>
        </w:rPr>
        <w:tab/>
      </w:r>
      <w:r w:rsidRPr="003E63C6">
        <w:rPr>
          <w:rFonts w:ascii="Consolas" w:hAnsi="Consolas"/>
          <w:i/>
          <w:sz w:val="20"/>
        </w:rPr>
        <w:t xml:space="preserve">6.0 </w:t>
      </w:r>
      <w:r w:rsidR="003E63C6" w:rsidRPr="003E63C6">
        <w:rPr>
          <w:rFonts w:ascii="Consolas" w:hAnsi="Consolas"/>
          <w:i/>
          <w:sz w:val="20"/>
        </w:rPr>
        <w:tab/>
      </w:r>
      <w:r w:rsidRPr="003E63C6">
        <w:rPr>
          <w:rFonts w:ascii="Consolas" w:hAnsi="Consolas"/>
          <w:i/>
          <w:sz w:val="20"/>
        </w:rPr>
        <w:t xml:space="preserve">NaN </w:t>
      </w:r>
    </w:p>
    <w:p w14:paraId="5A01FB28" w14:textId="77777777" w:rsidR="003E63C6" w:rsidRPr="003E63C6" w:rsidRDefault="00AE46EB" w:rsidP="007C3F51">
      <w:pPr>
        <w:spacing w:after="0" w:line="240" w:lineRule="auto"/>
        <w:rPr>
          <w:rFonts w:ascii="Consolas" w:hAnsi="Consolas"/>
          <w:i/>
          <w:sz w:val="20"/>
        </w:rPr>
      </w:pPr>
      <w:r w:rsidRPr="003E63C6">
        <w:rPr>
          <w:rFonts w:ascii="Consolas" w:hAnsi="Consolas"/>
          <w:i/>
          <w:sz w:val="20"/>
        </w:rPr>
        <w:t xml:space="preserve">Oregon </w:t>
      </w:r>
      <w:r w:rsidR="003E63C6" w:rsidRPr="003E63C6">
        <w:rPr>
          <w:rFonts w:ascii="Consolas" w:hAnsi="Consolas"/>
          <w:i/>
          <w:sz w:val="20"/>
        </w:rPr>
        <w:tab/>
      </w:r>
      <w:r w:rsidRPr="003E63C6">
        <w:rPr>
          <w:rFonts w:ascii="Consolas" w:hAnsi="Consolas"/>
          <w:i/>
          <w:sz w:val="20"/>
        </w:rPr>
        <w:t xml:space="preserve">NaN </w:t>
      </w:r>
      <w:r w:rsidR="003E63C6" w:rsidRPr="003E63C6">
        <w:rPr>
          <w:rFonts w:ascii="Consolas" w:hAnsi="Consolas"/>
          <w:i/>
          <w:sz w:val="20"/>
        </w:rPr>
        <w:tab/>
      </w:r>
      <w:r w:rsidRPr="003E63C6">
        <w:rPr>
          <w:rFonts w:ascii="Consolas" w:hAnsi="Consolas"/>
          <w:i/>
          <w:sz w:val="20"/>
        </w:rPr>
        <w:t xml:space="preserve">NaN </w:t>
      </w:r>
      <w:r w:rsidR="003E63C6" w:rsidRPr="003E63C6">
        <w:rPr>
          <w:rFonts w:ascii="Consolas" w:hAnsi="Consolas"/>
          <w:i/>
          <w:sz w:val="20"/>
        </w:rPr>
        <w:tab/>
      </w:r>
      <w:r w:rsidRPr="003E63C6">
        <w:rPr>
          <w:rFonts w:ascii="Consolas" w:hAnsi="Consolas"/>
          <w:i/>
          <w:sz w:val="20"/>
        </w:rPr>
        <w:t xml:space="preserve">NaN </w:t>
      </w:r>
      <w:r w:rsidR="003E63C6" w:rsidRPr="003E63C6">
        <w:rPr>
          <w:rFonts w:ascii="Consolas" w:hAnsi="Consolas"/>
          <w:i/>
          <w:sz w:val="20"/>
        </w:rPr>
        <w:tab/>
      </w:r>
      <w:r w:rsidRPr="003E63C6">
        <w:rPr>
          <w:rFonts w:ascii="Consolas" w:hAnsi="Consolas"/>
          <w:i/>
          <w:sz w:val="20"/>
        </w:rPr>
        <w:t xml:space="preserve">NaN </w:t>
      </w:r>
    </w:p>
    <w:p w14:paraId="190D1084" w14:textId="77777777" w:rsidR="003E63C6" w:rsidRPr="003E63C6" w:rsidRDefault="00AE46EB" w:rsidP="007C3F51">
      <w:pPr>
        <w:spacing w:after="0" w:line="240" w:lineRule="auto"/>
        <w:rPr>
          <w:rFonts w:ascii="Consolas" w:hAnsi="Consolas"/>
          <w:i/>
          <w:sz w:val="20"/>
        </w:rPr>
      </w:pPr>
      <w:r w:rsidRPr="003E63C6">
        <w:rPr>
          <w:rFonts w:ascii="Consolas" w:hAnsi="Consolas"/>
          <w:i/>
          <w:sz w:val="20"/>
        </w:rPr>
        <w:t xml:space="preserve">Texas </w:t>
      </w:r>
      <w:r w:rsidR="003E63C6" w:rsidRPr="003E63C6">
        <w:rPr>
          <w:rFonts w:ascii="Consolas" w:hAnsi="Consolas"/>
          <w:i/>
          <w:sz w:val="20"/>
        </w:rPr>
        <w:tab/>
      </w:r>
      <w:r w:rsidR="003E63C6" w:rsidRPr="003E63C6">
        <w:rPr>
          <w:rFonts w:ascii="Consolas" w:hAnsi="Consolas"/>
          <w:i/>
          <w:sz w:val="20"/>
        </w:rPr>
        <w:tab/>
      </w:r>
      <w:r w:rsidRPr="003E63C6">
        <w:rPr>
          <w:rFonts w:ascii="Consolas" w:hAnsi="Consolas"/>
          <w:i/>
          <w:sz w:val="20"/>
        </w:rPr>
        <w:t xml:space="preserve">9.0 </w:t>
      </w:r>
      <w:r w:rsidR="003E63C6" w:rsidRPr="003E63C6">
        <w:rPr>
          <w:rFonts w:ascii="Consolas" w:hAnsi="Consolas"/>
          <w:i/>
          <w:sz w:val="20"/>
        </w:rPr>
        <w:tab/>
      </w:r>
      <w:r w:rsidRPr="003E63C6">
        <w:rPr>
          <w:rFonts w:ascii="Consolas" w:hAnsi="Consolas"/>
          <w:i/>
          <w:sz w:val="20"/>
        </w:rPr>
        <w:t xml:space="preserve">NaN </w:t>
      </w:r>
      <w:r w:rsidR="003E63C6" w:rsidRPr="003E63C6">
        <w:rPr>
          <w:rFonts w:ascii="Consolas" w:hAnsi="Consolas"/>
          <w:i/>
          <w:sz w:val="20"/>
        </w:rPr>
        <w:tab/>
      </w:r>
      <w:r w:rsidRPr="003E63C6">
        <w:rPr>
          <w:rFonts w:ascii="Consolas" w:hAnsi="Consolas"/>
          <w:i/>
          <w:sz w:val="20"/>
        </w:rPr>
        <w:t xml:space="preserve">12.0 </w:t>
      </w:r>
      <w:r w:rsidR="003E63C6" w:rsidRPr="003E63C6">
        <w:rPr>
          <w:rFonts w:ascii="Consolas" w:hAnsi="Consolas"/>
          <w:i/>
          <w:sz w:val="20"/>
        </w:rPr>
        <w:tab/>
      </w:r>
      <w:r w:rsidRPr="003E63C6">
        <w:rPr>
          <w:rFonts w:ascii="Consolas" w:hAnsi="Consolas"/>
          <w:i/>
          <w:sz w:val="20"/>
        </w:rPr>
        <w:t xml:space="preserve">NaN </w:t>
      </w:r>
    </w:p>
    <w:p w14:paraId="253F4968" w14:textId="77777777" w:rsidR="00AE46EB" w:rsidRPr="003E63C6" w:rsidRDefault="00AE46EB" w:rsidP="007C3F51">
      <w:pPr>
        <w:spacing w:after="0" w:line="240" w:lineRule="auto"/>
        <w:rPr>
          <w:rFonts w:ascii="Consolas" w:hAnsi="Consolas"/>
          <w:i/>
          <w:sz w:val="20"/>
        </w:rPr>
      </w:pPr>
      <w:r w:rsidRPr="003E63C6">
        <w:rPr>
          <w:rFonts w:ascii="Consolas" w:hAnsi="Consolas"/>
          <w:i/>
          <w:sz w:val="20"/>
        </w:rPr>
        <w:t xml:space="preserve">Utah </w:t>
      </w:r>
      <w:r w:rsidR="003E63C6" w:rsidRPr="003E63C6">
        <w:rPr>
          <w:rFonts w:ascii="Consolas" w:hAnsi="Consolas"/>
          <w:i/>
          <w:sz w:val="20"/>
        </w:rPr>
        <w:tab/>
      </w:r>
      <w:r w:rsidR="003E63C6" w:rsidRPr="003E63C6">
        <w:rPr>
          <w:rFonts w:ascii="Consolas" w:hAnsi="Consolas"/>
          <w:i/>
          <w:sz w:val="20"/>
        </w:rPr>
        <w:tab/>
      </w:r>
      <w:r w:rsidRPr="003E63C6">
        <w:rPr>
          <w:rFonts w:ascii="Consolas" w:hAnsi="Consolas"/>
          <w:i/>
          <w:sz w:val="20"/>
        </w:rPr>
        <w:t xml:space="preserve">NaN </w:t>
      </w:r>
      <w:r w:rsidR="003E63C6" w:rsidRPr="003E63C6">
        <w:rPr>
          <w:rFonts w:ascii="Consolas" w:hAnsi="Consolas"/>
          <w:i/>
          <w:sz w:val="20"/>
        </w:rPr>
        <w:tab/>
      </w:r>
      <w:r w:rsidRPr="003E63C6">
        <w:rPr>
          <w:rFonts w:ascii="Consolas" w:hAnsi="Consolas"/>
          <w:i/>
          <w:sz w:val="20"/>
        </w:rPr>
        <w:t xml:space="preserve">NaN </w:t>
      </w:r>
      <w:r w:rsidR="003E63C6" w:rsidRPr="003E63C6">
        <w:rPr>
          <w:rFonts w:ascii="Consolas" w:hAnsi="Consolas"/>
          <w:i/>
          <w:sz w:val="20"/>
        </w:rPr>
        <w:tab/>
      </w:r>
      <w:r w:rsidRPr="003E63C6">
        <w:rPr>
          <w:rFonts w:ascii="Consolas" w:hAnsi="Consolas"/>
          <w:i/>
          <w:sz w:val="20"/>
        </w:rPr>
        <w:t xml:space="preserve">NaN </w:t>
      </w:r>
      <w:r w:rsidR="003E63C6" w:rsidRPr="003E63C6">
        <w:rPr>
          <w:rFonts w:ascii="Consolas" w:hAnsi="Consolas"/>
          <w:i/>
          <w:sz w:val="20"/>
        </w:rPr>
        <w:tab/>
      </w:r>
      <w:r w:rsidRPr="003E63C6">
        <w:rPr>
          <w:rFonts w:ascii="Consolas" w:hAnsi="Consolas"/>
          <w:i/>
          <w:sz w:val="20"/>
        </w:rPr>
        <w:t>NaN</w:t>
      </w:r>
    </w:p>
    <w:p w14:paraId="07EFF021" w14:textId="77777777" w:rsidR="00AE46EB" w:rsidRDefault="00AE46EB" w:rsidP="00AE46EB">
      <w:pPr>
        <w:spacing w:after="0" w:line="240" w:lineRule="auto"/>
        <w:ind w:right="250"/>
        <w:rPr>
          <w:rFonts w:ascii="Consolas" w:hAnsi="Consolas" w:cs="Calibri"/>
          <w:sz w:val="18"/>
        </w:rPr>
      </w:pPr>
    </w:p>
    <w:p w14:paraId="1ADBD132" w14:textId="77777777" w:rsidR="00AE46EB" w:rsidRPr="003E63C6" w:rsidRDefault="00AE46EB" w:rsidP="00AE46EB">
      <w:pPr>
        <w:spacing w:after="0" w:line="240" w:lineRule="auto"/>
        <w:ind w:left="3" w:right="3"/>
        <w:jc w:val="both"/>
        <w:rPr>
          <w:rFonts w:ascii="Calibri" w:hAnsi="Calibri" w:cs="Calibri"/>
          <w:color w:val="0000FF"/>
          <w:sz w:val="20"/>
        </w:rPr>
      </w:pPr>
      <w:r w:rsidRPr="003E63C6">
        <w:rPr>
          <w:rFonts w:ascii="Calibri" w:hAnsi="Calibri" w:cs="Calibri"/>
          <w:color w:val="0000FF"/>
          <w:sz w:val="20"/>
        </w:rPr>
        <w:t>Since the 'c' and 'e' columns are not found in both DataFrame objects, they appear as all missing in the result. The same holds for the rows whose labels are not common to both objects.</w:t>
      </w:r>
    </w:p>
    <w:p w14:paraId="7DF52F45" w14:textId="77777777" w:rsidR="00AE46EB" w:rsidRPr="003E63C6" w:rsidRDefault="00AE46EB" w:rsidP="00AE46EB">
      <w:pPr>
        <w:spacing w:after="0" w:line="240" w:lineRule="auto"/>
        <w:ind w:left="3" w:right="3"/>
        <w:jc w:val="both"/>
        <w:rPr>
          <w:rFonts w:ascii="Calibri" w:hAnsi="Calibri" w:cs="Calibri"/>
          <w:color w:val="0000FF"/>
          <w:sz w:val="20"/>
        </w:rPr>
      </w:pPr>
    </w:p>
    <w:p w14:paraId="42236E8A" w14:textId="77777777" w:rsidR="00AE46EB" w:rsidRPr="003E63C6" w:rsidRDefault="00AE46EB" w:rsidP="00AE46EB">
      <w:pPr>
        <w:spacing w:after="0" w:line="240" w:lineRule="auto"/>
        <w:ind w:left="3" w:right="3"/>
        <w:jc w:val="both"/>
        <w:rPr>
          <w:rFonts w:ascii="Calibri" w:hAnsi="Calibri" w:cs="Calibri"/>
          <w:color w:val="0000FF"/>
          <w:sz w:val="20"/>
        </w:rPr>
      </w:pPr>
      <w:r w:rsidRPr="003E63C6">
        <w:rPr>
          <w:rFonts w:ascii="Calibri" w:hAnsi="Calibri" w:cs="Calibri"/>
          <w:color w:val="0000FF"/>
          <w:sz w:val="20"/>
        </w:rPr>
        <w:t>If you add DataFrame objects with no column or row labels in common, the result will contain all nulls:</w:t>
      </w:r>
    </w:p>
    <w:p w14:paraId="6454835D" w14:textId="77777777" w:rsidR="00AE46EB" w:rsidRPr="007C3F51" w:rsidRDefault="00AE46EB" w:rsidP="007C3F51">
      <w:pPr>
        <w:spacing w:after="0" w:line="240" w:lineRule="auto"/>
        <w:rPr>
          <w:rFonts w:ascii="Consolas" w:hAnsi="Consolas"/>
          <w:sz w:val="20"/>
        </w:rPr>
      </w:pPr>
    </w:p>
    <w:p w14:paraId="194081D2" w14:textId="77777777" w:rsidR="007C3F51" w:rsidRPr="007C3F51" w:rsidRDefault="007C3F51" w:rsidP="007C3F51">
      <w:pPr>
        <w:spacing w:after="0" w:line="240" w:lineRule="auto"/>
        <w:rPr>
          <w:rFonts w:ascii="Consolas" w:hAnsi="Consolas"/>
          <w:sz w:val="20"/>
        </w:rPr>
      </w:pPr>
      <w:r w:rsidRPr="007C3F51">
        <w:rPr>
          <w:rFonts w:ascii="Consolas" w:hAnsi="Consolas"/>
          <w:sz w:val="20"/>
        </w:rPr>
        <w:t xml:space="preserve">df1 = </w:t>
      </w:r>
      <w:r w:rsidRPr="003E63C6">
        <w:rPr>
          <w:rFonts w:ascii="Consolas" w:hAnsi="Consolas"/>
          <w:color w:val="C00000"/>
          <w:sz w:val="20"/>
        </w:rPr>
        <w:t>pd.DataFrame({</w:t>
      </w:r>
      <w:r w:rsidRPr="007C3F51">
        <w:rPr>
          <w:rFonts w:ascii="Consolas" w:hAnsi="Consolas"/>
          <w:sz w:val="20"/>
        </w:rPr>
        <w:t>'A': [1, 2]</w:t>
      </w:r>
      <w:r w:rsidRPr="003E63C6">
        <w:rPr>
          <w:rFonts w:ascii="Consolas" w:hAnsi="Consolas"/>
          <w:color w:val="C00000"/>
          <w:sz w:val="20"/>
        </w:rPr>
        <w:t>})</w:t>
      </w:r>
    </w:p>
    <w:p w14:paraId="5AC11281" w14:textId="77777777" w:rsidR="007C3F51" w:rsidRPr="007C3F51" w:rsidRDefault="007C3F51" w:rsidP="007C3F51">
      <w:pPr>
        <w:spacing w:after="0" w:line="240" w:lineRule="auto"/>
        <w:rPr>
          <w:rFonts w:ascii="Consolas" w:hAnsi="Consolas"/>
          <w:sz w:val="20"/>
        </w:rPr>
      </w:pPr>
    </w:p>
    <w:p w14:paraId="3BEFC810" w14:textId="77777777" w:rsidR="007C3F51" w:rsidRPr="007C3F51" w:rsidRDefault="007C3F51" w:rsidP="007C3F51">
      <w:pPr>
        <w:spacing w:after="0" w:line="240" w:lineRule="auto"/>
        <w:rPr>
          <w:rFonts w:ascii="Consolas" w:hAnsi="Consolas"/>
          <w:sz w:val="20"/>
        </w:rPr>
      </w:pPr>
      <w:r w:rsidRPr="007C3F51">
        <w:rPr>
          <w:rFonts w:ascii="Consolas" w:hAnsi="Consolas"/>
          <w:sz w:val="20"/>
        </w:rPr>
        <w:t>df2 = pd</w:t>
      </w:r>
      <w:r w:rsidRPr="003E63C6">
        <w:rPr>
          <w:rFonts w:ascii="Consolas" w:hAnsi="Consolas"/>
          <w:color w:val="C00000"/>
          <w:sz w:val="20"/>
        </w:rPr>
        <w:t>.DataFrame({</w:t>
      </w:r>
      <w:r w:rsidRPr="007C3F51">
        <w:rPr>
          <w:rFonts w:ascii="Consolas" w:hAnsi="Consolas"/>
          <w:sz w:val="20"/>
        </w:rPr>
        <w:t>'B': [3, 4]</w:t>
      </w:r>
      <w:r w:rsidRPr="003E63C6">
        <w:rPr>
          <w:rFonts w:ascii="Consolas" w:hAnsi="Consolas"/>
          <w:color w:val="C00000"/>
          <w:sz w:val="20"/>
        </w:rPr>
        <w:t>})</w:t>
      </w:r>
    </w:p>
    <w:p w14:paraId="78DAE88C" w14:textId="77777777" w:rsidR="007C3F51" w:rsidRPr="007C3F51" w:rsidRDefault="007C3F51" w:rsidP="007C3F51">
      <w:pPr>
        <w:spacing w:after="0" w:line="240" w:lineRule="auto"/>
        <w:rPr>
          <w:rFonts w:ascii="Consolas" w:hAnsi="Consolas"/>
          <w:sz w:val="20"/>
        </w:rPr>
      </w:pPr>
    </w:p>
    <w:p w14:paraId="011841CB" w14:textId="77777777" w:rsidR="007C3F51" w:rsidRPr="003E63C6" w:rsidRDefault="007C3F51" w:rsidP="007C3F51">
      <w:pPr>
        <w:spacing w:after="0" w:line="240" w:lineRule="auto"/>
        <w:rPr>
          <w:rFonts w:ascii="Consolas" w:hAnsi="Consolas"/>
          <w:color w:val="C00000"/>
          <w:sz w:val="20"/>
        </w:rPr>
      </w:pPr>
      <w:r w:rsidRPr="003E63C6">
        <w:rPr>
          <w:rFonts w:ascii="Consolas" w:hAnsi="Consolas"/>
          <w:color w:val="C00000"/>
          <w:sz w:val="20"/>
        </w:rPr>
        <w:t>df1</w:t>
      </w:r>
    </w:p>
    <w:p w14:paraId="1AA0B0D6" w14:textId="77777777" w:rsidR="007C3F51" w:rsidRPr="007C3F51" w:rsidRDefault="007C3F51" w:rsidP="007C3F51">
      <w:pPr>
        <w:spacing w:after="0" w:line="240" w:lineRule="auto"/>
        <w:rPr>
          <w:rFonts w:ascii="Consolas" w:hAnsi="Consolas"/>
          <w:sz w:val="20"/>
        </w:rPr>
      </w:pPr>
    </w:p>
    <w:p w14:paraId="21ACBC0A" w14:textId="77777777" w:rsidR="007C3F51" w:rsidRPr="007C3F51" w:rsidRDefault="007C3F51" w:rsidP="007C3F51">
      <w:pPr>
        <w:spacing w:after="0" w:line="240" w:lineRule="auto"/>
        <w:rPr>
          <w:rFonts w:ascii="Consolas" w:hAnsi="Consolas"/>
          <w:sz w:val="20"/>
        </w:rPr>
      </w:pPr>
      <w:r w:rsidRPr="007C3F51">
        <w:rPr>
          <w:rFonts w:ascii="Consolas" w:hAnsi="Consolas"/>
          <w:sz w:val="20"/>
        </w:rPr>
        <w:t>A</w:t>
      </w:r>
    </w:p>
    <w:p w14:paraId="7AB696BF" w14:textId="77777777" w:rsidR="007C3F51" w:rsidRPr="007C3F51" w:rsidRDefault="007C3F51" w:rsidP="007C3F51">
      <w:pPr>
        <w:spacing w:after="0" w:line="240" w:lineRule="auto"/>
        <w:rPr>
          <w:rFonts w:ascii="Consolas" w:hAnsi="Consolas"/>
          <w:sz w:val="20"/>
        </w:rPr>
      </w:pPr>
      <w:r w:rsidRPr="007C3F51">
        <w:rPr>
          <w:rFonts w:ascii="Consolas" w:hAnsi="Consolas"/>
          <w:sz w:val="20"/>
        </w:rPr>
        <w:t>0 1</w:t>
      </w:r>
    </w:p>
    <w:p w14:paraId="49C20E0B" w14:textId="77777777" w:rsidR="007C3F51" w:rsidRPr="007C3F51" w:rsidRDefault="007C3F51" w:rsidP="007C3F51">
      <w:pPr>
        <w:spacing w:after="0" w:line="240" w:lineRule="auto"/>
        <w:rPr>
          <w:rFonts w:ascii="Consolas" w:hAnsi="Consolas"/>
          <w:sz w:val="20"/>
        </w:rPr>
      </w:pPr>
      <w:r w:rsidRPr="007C3F51">
        <w:rPr>
          <w:rFonts w:ascii="Consolas" w:hAnsi="Consolas"/>
          <w:sz w:val="20"/>
        </w:rPr>
        <w:t>1 2</w:t>
      </w:r>
    </w:p>
    <w:p w14:paraId="34A18667" w14:textId="77777777" w:rsidR="007C3F51" w:rsidRPr="007C3F51" w:rsidRDefault="007C3F51" w:rsidP="007C3F51">
      <w:pPr>
        <w:spacing w:after="0" w:line="240" w:lineRule="auto"/>
        <w:rPr>
          <w:rFonts w:ascii="Consolas" w:hAnsi="Consolas"/>
          <w:sz w:val="20"/>
        </w:rPr>
      </w:pPr>
    </w:p>
    <w:p w14:paraId="33ADDF0E" w14:textId="77777777" w:rsidR="007C3F51" w:rsidRPr="003E63C6" w:rsidRDefault="007C3F51" w:rsidP="007C3F51">
      <w:pPr>
        <w:spacing w:after="0" w:line="240" w:lineRule="auto"/>
        <w:rPr>
          <w:rFonts w:ascii="Consolas" w:hAnsi="Consolas"/>
          <w:color w:val="C00000"/>
          <w:sz w:val="20"/>
        </w:rPr>
      </w:pPr>
      <w:r w:rsidRPr="003E63C6">
        <w:rPr>
          <w:rFonts w:ascii="Consolas" w:hAnsi="Consolas"/>
          <w:color w:val="C00000"/>
          <w:sz w:val="20"/>
        </w:rPr>
        <w:t>df2</w:t>
      </w:r>
    </w:p>
    <w:p w14:paraId="3052FA6C" w14:textId="77777777" w:rsidR="007C3F51" w:rsidRPr="007C3F51" w:rsidRDefault="007C3F51" w:rsidP="007C3F51">
      <w:pPr>
        <w:spacing w:after="0" w:line="240" w:lineRule="auto"/>
        <w:rPr>
          <w:rFonts w:ascii="Consolas" w:hAnsi="Consolas"/>
          <w:sz w:val="20"/>
        </w:rPr>
      </w:pPr>
    </w:p>
    <w:p w14:paraId="7A5DCF02" w14:textId="77777777" w:rsidR="007C3F51" w:rsidRPr="007C3F51" w:rsidRDefault="007C3F51" w:rsidP="007C3F51">
      <w:pPr>
        <w:spacing w:after="0" w:line="240" w:lineRule="auto"/>
        <w:rPr>
          <w:rFonts w:ascii="Consolas" w:hAnsi="Consolas"/>
          <w:sz w:val="20"/>
        </w:rPr>
      </w:pPr>
      <w:r w:rsidRPr="007C3F51">
        <w:rPr>
          <w:rFonts w:ascii="Consolas" w:hAnsi="Consolas"/>
          <w:sz w:val="20"/>
        </w:rPr>
        <w:t>B</w:t>
      </w:r>
    </w:p>
    <w:p w14:paraId="7BDB6E64" w14:textId="77777777" w:rsidR="007C3F51" w:rsidRPr="007C3F51" w:rsidRDefault="007C3F51" w:rsidP="007C3F51">
      <w:pPr>
        <w:spacing w:after="0" w:line="240" w:lineRule="auto"/>
        <w:rPr>
          <w:rFonts w:ascii="Consolas" w:hAnsi="Consolas"/>
          <w:sz w:val="20"/>
        </w:rPr>
      </w:pPr>
      <w:r w:rsidRPr="007C3F51">
        <w:rPr>
          <w:rFonts w:ascii="Consolas" w:hAnsi="Consolas"/>
          <w:sz w:val="20"/>
        </w:rPr>
        <w:t>0 3</w:t>
      </w:r>
    </w:p>
    <w:p w14:paraId="2C26FD79" w14:textId="77777777" w:rsidR="007C3F51" w:rsidRPr="007C3F51" w:rsidRDefault="007C3F51" w:rsidP="007C3F51">
      <w:pPr>
        <w:spacing w:after="0" w:line="240" w:lineRule="auto"/>
        <w:rPr>
          <w:rFonts w:ascii="Consolas" w:hAnsi="Consolas"/>
          <w:sz w:val="20"/>
        </w:rPr>
      </w:pPr>
      <w:r w:rsidRPr="007C3F51">
        <w:rPr>
          <w:rFonts w:ascii="Consolas" w:hAnsi="Consolas"/>
          <w:sz w:val="20"/>
        </w:rPr>
        <w:t>1 4</w:t>
      </w:r>
    </w:p>
    <w:p w14:paraId="6ED6CA45" w14:textId="77777777" w:rsidR="007C3F51" w:rsidRPr="007C3F51" w:rsidRDefault="007C3F51" w:rsidP="007C3F51">
      <w:pPr>
        <w:spacing w:after="0" w:line="240" w:lineRule="auto"/>
        <w:rPr>
          <w:rFonts w:ascii="Consolas" w:hAnsi="Consolas"/>
          <w:sz w:val="20"/>
        </w:rPr>
      </w:pPr>
    </w:p>
    <w:p w14:paraId="411AA590" w14:textId="77777777" w:rsidR="007C3F51" w:rsidRPr="003E63C6" w:rsidRDefault="007C3F51" w:rsidP="007C3F51">
      <w:pPr>
        <w:spacing w:after="0" w:line="240" w:lineRule="auto"/>
        <w:rPr>
          <w:rFonts w:ascii="Consolas" w:hAnsi="Consolas"/>
          <w:color w:val="C00000"/>
          <w:sz w:val="20"/>
        </w:rPr>
      </w:pPr>
      <w:r w:rsidRPr="003E63C6">
        <w:rPr>
          <w:rFonts w:ascii="Consolas" w:hAnsi="Consolas"/>
          <w:color w:val="C00000"/>
          <w:sz w:val="20"/>
        </w:rPr>
        <w:t>df1 - df2</w:t>
      </w:r>
    </w:p>
    <w:p w14:paraId="364E5FC0" w14:textId="77777777" w:rsidR="007C3F51" w:rsidRPr="007C3F51" w:rsidRDefault="007C3F51" w:rsidP="007C3F51">
      <w:pPr>
        <w:spacing w:after="0" w:line="240" w:lineRule="auto"/>
        <w:rPr>
          <w:rFonts w:ascii="Consolas" w:hAnsi="Consolas"/>
          <w:sz w:val="20"/>
        </w:rPr>
      </w:pPr>
    </w:p>
    <w:p w14:paraId="77BC2BCD" w14:textId="77777777" w:rsidR="007C3F51" w:rsidRPr="007C3F51" w:rsidRDefault="007C3F51" w:rsidP="007C3F51">
      <w:pPr>
        <w:spacing w:after="0" w:line="240" w:lineRule="auto"/>
        <w:rPr>
          <w:rFonts w:ascii="Consolas" w:hAnsi="Consolas"/>
          <w:sz w:val="20"/>
        </w:rPr>
      </w:pPr>
      <w:r w:rsidRPr="007C3F51">
        <w:rPr>
          <w:rFonts w:ascii="Consolas" w:hAnsi="Consolas"/>
          <w:sz w:val="20"/>
        </w:rPr>
        <w:t>A</w:t>
      </w:r>
      <w:r w:rsidRPr="007C3F51">
        <w:rPr>
          <w:rFonts w:ascii="Consolas" w:hAnsi="Consolas"/>
          <w:sz w:val="20"/>
        </w:rPr>
        <w:tab/>
        <w:t>B</w:t>
      </w:r>
    </w:p>
    <w:p w14:paraId="08E95CA0" w14:textId="77777777" w:rsidR="007C3F51" w:rsidRPr="007C3F51" w:rsidRDefault="007C3F51" w:rsidP="007C3F51">
      <w:pPr>
        <w:spacing w:after="0" w:line="240" w:lineRule="auto"/>
        <w:rPr>
          <w:rFonts w:ascii="Consolas" w:hAnsi="Consolas"/>
          <w:sz w:val="20"/>
        </w:rPr>
      </w:pPr>
      <w:r w:rsidRPr="007C3F51">
        <w:rPr>
          <w:rFonts w:ascii="Consolas" w:hAnsi="Consolas"/>
          <w:sz w:val="20"/>
        </w:rPr>
        <w:t>0</w:t>
      </w:r>
      <w:r w:rsidRPr="007C3F51">
        <w:rPr>
          <w:rFonts w:ascii="Consolas" w:hAnsi="Consolas"/>
          <w:sz w:val="20"/>
        </w:rPr>
        <w:tab/>
        <w:t>NaN NaN</w:t>
      </w:r>
    </w:p>
    <w:p w14:paraId="7B93110E" w14:textId="77777777" w:rsidR="007C3F51" w:rsidRPr="007C3F51" w:rsidRDefault="007C3F51" w:rsidP="007C3F51">
      <w:pPr>
        <w:spacing w:after="0" w:line="240" w:lineRule="auto"/>
        <w:rPr>
          <w:rFonts w:ascii="Consolas" w:hAnsi="Consolas"/>
          <w:sz w:val="20"/>
        </w:rPr>
      </w:pPr>
      <w:r w:rsidRPr="007C3F51">
        <w:rPr>
          <w:rFonts w:ascii="Consolas" w:hAnsi="Consolas"/>
          <w:sz w:val="20"/>
        </w:rPr>
        <w:t>1</w:t>
      </w:r>
      <w:r w:rsidRPr="007C3F51">
        <w:rPr>
          <w:rFonts w:ascii="Consolas" w:hAnsi="Consolas"/>
          <w:sz w:val="20"/>
        </w:rPr>
        <w:tab/>
      </w:r>
    </w:p>
    <w:p w14:paraId="5402495C" w14:textId="77777777" w:rsidR="007C3F51" w:rsidRPr="007C3F51" w:rsidRDefault="007C3F51" w:rsidP="007C3F51">
      <w:pPr>
        <w:spacing w:after="0" w:line="240" w:lineRule="auto"/>
        <w:rPr>
          <w:rFonts w:ascii="Consolas" w:hAnsi="Consolas"/>
          <w:sz w:val="20"/>
        </w:rPr>
      </w:pPr>
      <w:r w:rsidRPr="007C3F51">
        <w:rPr>
          <w:rFonts w:ascii="Consolas" w:hAnsi="Consolas"/>
          <w:sz w:val="20"/>
        </w:rPr>
        <w:t>2</w:t>
      </w:r>
      <w:r w:rsidRPr="007C3F51">
        <w:rPr>
          <w:rFonts w:ascii="Consolas" w:hAnsi="Consolas"/>
          <w:sz w:val="20"/>
        </w:rPr>
        <w:tab/>
        <w:t>NaN NaN</w:t>
      </w:r>
    </w:p>
    <w:p w14:paraId="76C53140" w14:textId="77777777" w:rsidR="00AE46EB" w:rsidRPr="007C3F51" w:rsidRDefault="007C3F51" w:rsidP="007C3F51">
      <w:pPr>
        <w:spacing w:after="0" w:line="240" w:lineRule="auto"/>
        <w:rPr>
          <w:rFonts w:ascii="Consolas" w:hAnsi="Consolas"/>
          <w:sz w:val="20"/>
        </w:rPr>
      </w:pPr>
      <w:r w:rsidRPr="007C3F51">
        <w:rPr>
          <w:rFonts w:ascii="Consolas" w:hAnsi="Consolas"/>
          <w:sz w:val="20"/>
        </w:rPr>
        <w:t>3</w:t>
      </w:r>
      <w:r w:rsidRPr="007C3F51">
        <w:rPr>
          <w:rFonts w:ascii="Consolas" w:hAnsi="Consolas"/>
          <w:sz w:val="20"/>
        </w:rPr>
        <w:tab/>
      </w:r>
    </w:p>
    <w:p w14:paraId="05FF547F" w14:textId="77777777" w:rsidR="007C3F51" w:rsidRPr="007C3F51" w:rsidRDefault="007C3F51" w:rsidP="007C3F51">
      <w:pPr>
        <w:spacing w:after="0" w:line="240" w:lineRule="auto"/>
        <w:rPr>
          <w:rFonts w:ascii="Consolas" w:hAnsi="Consolas"/>
          <w:sz w:val="20"/>
        </w:rPr>
      </w:pPr>
    </w:p>
    <w:p w14:paraId="2F594383" w14:textId="77777777" w:rsidR="00AE46EB" w:rsidRPr="00120084" w:rsidRDefault="00AE46EB" w:rsidP="00B7597A">
      <w:pPr>
        <w:pStyle w:val="Heading4"/>
      </w:pPr>
      <w:r w:rsidRPr="00120084">
        <w:t>Arithmetic methods with fill values</w:t>
      </w:r>
    </w:p>
    <w:p w14:paraId="0E7FB4FC" w14:textId="77777777" w:rsidR="00AE46EB" w:rsidRPr="00C42B09" w:rsidRDefault="00AE46EB" w:rsidP="00AE46EB">
      <w:pPr>
        <w:spacing w:after="0" w:line="240" w:lineRule="auto"/>
        <w:ind w:left="3" w:right="3"/>
        <w:jc w:val="both"/>
        <w:rPr>
          <w:rFonts w:ascii="Calibri" w:hAnsi="Calibri" w:cs="Calibri"/>
          <w:sz w:val="20"/>
        </w:rPr>
      </w:pPr>
    </w:p>
    <w:p w14:paraId="544EEA75"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In arithmetic operations between differently indexed objects, you might want to fill with a special value, like 0, when an axis label is found in one object but not the other:</w:t>
      </w:r>
    </w:p>
    <w:p w14:paraId="72856C35" w14:textId="77777777" w:rsidR="00AE46EB" w:rsidRPr="00C42B09" w:rsidRDefault="00AE46EB" w:rsidP="00AE46EB">
      <w:pPr>
        <w:spacing w:after="0" w:line="240" w:lineRule="auto"/>
        <w:ind w:left="3" w:right="3"/>
        <w:jc w:val="both"/>
        <w:rPr>
          <w:rFonts w:ascii="Calibri" w:hAnsi="Calibri" w:cs="Calibri"/>
          <w:sz w:val="20"/>
        </w:rPr>
      </w:pPr>
    </w:p>
    <w:p w14:paraId="03952811" w14:textId="77777777" w:rsidR="007C3F51" w:rsidRPr="007C3F51" w:rsidRDefault="007C3F51" w:rsidP="007C3F51">
      <w:pPr>
        <w:spacing w:after="0" w:line="240" w:lineRule="auto"/>
        <w:rPr>
          <w:rFonts w:ascii="Consolas" w:hAnsi="Consolas"/>
          <w:sz w:val="20"/>
        </w:rPr>
      </w:pPr>
      <w:r w:rsidRPr="007C3F51">
        <w:rPr>
          <w:rFonts w:ascii="Consolas" w:hAnsi="Consolas"/>
          <w:sz w:val="20"/>
        </w:rPr>
        <w:t xml:space="preserve">df1 = </w:t>
      </w:r>
      <w:r w:rsidRPr="003E63C6">
        <w:rPr>
          <w:rFonts w:ascii="Consolas" w:hAnsi="Consolas"/>
          <w:color w:val="C00000"/>
          <w:sz w:val="20"/>
        </w:rPr>
        <w:t>pd.DataFrame(np.arange(</w:t>
      </w:r>
      <w:r w:rsidRPr="007C3F51">
        <w:rPr>
          <w:rFonts w:ascii="Consolas" w:hAnsi="Consolas"/>
          <w:sz w:val="20"/>
        </w:rPr>
        <w:t>12.</w:t>
      </w:r>
      <w:r w:rsidRPr="003E63C6">
        <w:rPr>
          <w:rFonts w:ascii="Consolas" w:hAnsi="Consolas"/>
          <w:color w:val="C00000"/>
          <w:sz w:val="20"/>
        </w:rPr>
        <w:t>).reshape(</w:t>
      </w:r>
      <w:r w:rsidRPr="003E63C6">
        <w:rPr>
          <w:rFonts w:ascii="Consolas" w:hAnsi="Consolas"/>
          <w:color w:val="000000" w:themeColor="text1"/>
          <w:sz w:val="20"/>
        </w:rPr>
        <w:t>(3, 4)</w:t>
      </w:r>
      <w:r w:rsidRPr="003E63C6">
        <w:rPr>
          <w:rFonts w:ascii="Consolas" w:hAnsi="Consolas"/>
          <w:color w:val="C00000"/>
          <w:sz w:val="20"/>
        </w:rPr>
        <w:t>),</w:t>
      </w:r>
    </w:p>
    <w:p w14:paraId="0C2EBC91" w14:textId="77777777" w:rsidR="007C3F51" w:rsidRPr="007C3F51" w:rsidRDefault="007C3F51" w:rsidP="007C3F51">
      <w:pPr>
        <w:spacing w:after="0" w:line="240" w:lineRule="auto"/>
        <w:rPr>
          <w:rFonts w:ascii="Consolas" w:hAnsi="Consolas"/>
          <w:sz w:val="20"/>
        </w:rPr>
      </w:pPr>
      <w:r w:rsidRPr="007C3F51">
        <w:rPr>
          <w:rFonts w:ascii="Consolas" w:hAnsi="Consolas"/>
          <w:sz w:val="20"/>
        </w:rPr>
        <w:t>.....:</w:t>
      </w:r>
      <w:r w:rsidRPr="007C3F51">
        <w:rPr>
          <w:rFonts w:ascii="Consolas" w:hAnsi="Consolas"/>
          <w:sz w:val="20"/>
        </w:rPr>
        <w:tab/>
      </w:r>
      <w:r w:rsidRPr="00434534">
        <w:rPr>
          <w:rFonts w:ascii="Consolas" w:hAnsi="Consolas"/>
          <w:color w:val="C00000"/>
          <w:sz w:val="20"/>
        </w:rPr>
        <w:t>columns=list(</w:t>
      </w:r>
      <w:r w:rsidRPr="007C3F51">
        <w:rPr>
          <w:rFonts w:ascii="Consolas" w:hAnsi="Consolas"/>
          <w:sz w:val="20"/>
        </w:rPr>
        <w:t>'abcd'</w:t>
      </w:r>
      <w:r w:rsidRPr="00434534">
        <w:rPr>
          <w:rFonts w:ascii="Consolas" w:hAnsi="Consolas"/>
          <w:color w:val="C00000"/>
          <w:sz w:val="20"/>
        </w:rPr>
        <w:t>))</w:t>
      </w:r>
    </w:p>
    <w:p w14:paraId="7804B67A" w14:textId="77777777" w:rsidR="007C3F51" w:rsidRPr="007C3F51" w:rsidRDefault="007C3F51" w:rsidP="007C3F51">
      <w:pPr>
        <w:spacing w:after="0" w:line="240" w:lineRule="auto"/>
        <w:rPr>
          <w:rFonts w:ascii="Consolas" w:hAnsi="Consolas"/>
          <w:sz w:val="20"/>
        </w:rPr>
      </w:pPr>
    </w:p>
    <w:p w14:paraId="67D9622D" w14:textId="77777777" w:rsidR="007C3F51" w:rsidRPr="007C3F51" w:rsidRDefault="007C3F51" w:rsidP="007C3F51">
      <w:pPr>
        <w:spacing w:after="0" w:line="240" w:lineRule="auto"/>
        <w:rPr>
          <w:rFonts w:ascii="Consolas" w:hAnsi="Consolas"/>
          <w:sz w:val="20"/>
        </w:rPr>
      </w:pPr>
      <w:r w:rsidRPr="007C3F51">
        <w:rPr>
          <w:rFonts w:ascii="Consolas" w:hAnsi="Consolas"/>
          <w:sz w:val="20"/>
        </w:rPr>
        <w:t>df2 = pd</w:t>
      </w:r>
      <w:r w:rsidRPr="00434534">
        <w:rPr>
          <w:rFonts w:ascii="Consolas" w:hAnsi="Consolas"/>
          <w:color w:val="C00000"/>
          <w:sz w:val="20"/>
        </w:rPr>
        <w:t>.DataFrame(np.arange(</w:t>
      </w:r>
      <w:r w:rsidRPr="007C3F51">
        <w:rPr>
          <w:rFonts w:ascii="Consolas" w:hAnsi="Consolas"/>
          <w:sz w:val="20"/>
        </w:rPr>
        <w:t>20</w:t>
      </w:r>
      <w:r w:rsidRPr="00434534">
        <w:rPr>
          <w:rFonts w:ascii="Consolas" w:hAnsi="Consolas"/>
          <w:color w:val="C00000"/>
          <w:sz w:val="20"/>
        </w:rPr>
        <w:t>.).reshape((</w:t>
      </w:r>
      <w:r w:rsidRPr="007C3F51">
        <w:rPr>
          <w:rFonts w:ascii="Consolas" w:hAnsi="Consolas"/>
          <w:sz w:val="20"/>
        </w:rPr>
        <w:t>4, 5</w:t>
      </w:r>
      <w:r w:rsidRPr="00434534">
        <w:rPr>
          <w:rFonts w:ascii="Consolas" w:hAnsi="Consolas"/>
          <w:color w:val="C00000"/>
          <w:sz w:val="20"/>
        </w:rPr>
        <w:t>)),</w:t>
      </w:r>
    </w:p>
    <w:p w14:paraId="19983BEE" w14:textId="77777777" w:rsidR="007C3F51" w:rsidRPr="007C3F51" w:rsidRDefault="007C3F51" w:rsidP="007C3F51">
      <w:pPr>
        <w:spacing w:after="0" w:line="240" w:lineRule="auto"/>
        <w:rPr>
          <w:rFonts w:ascii="Consolas" w:hAnsi="Consolas"/>
          <w:sz w:val="20"/>
        </w:rPr>
      </w:pPr>
      <w:r w:rsidRPr="007C3F51">
        <w:rPr>
          <w:rFonts w:ascii="Consolas" w:hAnsi="Consolas"/>
          <w:sz w:val="20"/>
        </w:rPr>
        <w:t>.....:</w:t>
      </w:r>
      <w:r w:rsidRPr="007C3F51">
        <w:rPr>
          <w:rFonts w:ascii="Consolas" w:hAnsi="Consolas"/>
          <w:sz w:val="20"/>
        </w:rPr>
        <w:tab/>
      </w:r>
      <w:r w:rsidRPr="00434534">
        <w:rPr>
          <w:rFonts w:ascii="Consolas" w:hAnsi="Consolas"/>
          <w:color w:val="C00000"/>
          <w:sz w:val="20"/>
        </w:rPr>
        <w:t>columns=list(</w:t>
      </w:r>
      <w:r w:rsidRPr="007C3F51">
        <w:rPr>
          <w:rFonts w:ascii="Consolas" w:hAnsi="Consolas"/>
          <w:sz w:val="20"/>
        </w:rPr>
        <w:t>'abcde'</w:t>
      </w:r>
      <w:r w:rsidRPr="00434534">
        <w:rPr>
          <w:rFonts w:ascii="Consolas" w:hAnsi="Consolas"/>
          <w:color w:val="C00000"/>
          <w:sz w:val="20"/>
        </w:rPr>
        <w:t>))</w:t>
      </w:r>
    </w:p>
    <w:p w14:paraId="003FDC4D" w14:textId="77777777" w:rsidR="007C3F51" w:rsidRPr="007C3F51" w:rsidRDefault="007C3F51" w:rsidP="007C3F51">
      <w:pPr>
        <w:spacing w:after="0" w:line="240" w:lineRule="auto"/>
        <w:rPr>
          <w:rFonts w:ascii="Consolas" w:hAnsi="Consolas"/>
          <w:sz w:val="20"/>
        </w:rPr>
      </w:pPr>
    </w:p>
    <w:p w14:paraId="2CF32A59" w14:textId="77777777" w:rsidR="007C3F51" w:rsidRDefault="007C3F51" w:rsidP="007C3F51">
      <w:pPr>
        <w:spacing w:after="0" w:line="240" w:lineRule="auto"/>
        <w:rPr>
          <w:rFonts w:ascii="Consolas" w:hAnsi="Consolas"/>
          <w:sz w:val="20"/>
        </w:rPr>
      </w:pPr>
      <w:r w:rsidRPr="007C3F51">
        <w:rPr>
          <w:rFonts w:ascii="Consolas" w:hAnsi="Consolas"/>
          <w:sz w:val="20"/>
        </w:rPr>
        <w:t>df2</w:t>
      </w:r>
      <w:r w:rsidRPr="00434534">
        <w:rPr>
          <w:rFonts w:ascii="Consolas" w:hAnsi="Consolas"/>
          <w:color w:val="C00000"/>
          <w:sz w:val="20"/>
        </w:rPr>
        <w:t>.loc[</w:t>
      </w:r>
      <w:r w:rsidRPr="007C3F51">
        <w:rPr>
          <w:rFonts w:ascii="Consolas" w:hAnsi="Consolas"/>
          <w:sz w:val="20"/>
        </w:rPr>
        <w:t>1, 'b'</w:t>
      </w:r>
      <w:r w:rsidRPr="00434534">
        <w:rPr>
          <w:rFonts w:ascii="Consolas" w:hAnsi="Consolas"/>
          <w:color w:val="C00000"/>
          <w:sz w:val="20"/>
        </w:rPr>
        <w:t xml:space="preserve">] = np.nan </w:t>
      </w:r>
    </w:p>
    <w:p w14:paraId="07AC70E7" w14:textId="77777777" w:rsidR="007C3F51" w:rsidRDefault="007C3F51" w:rsidP="007C3F51">
      <w:pPr>
        <w:spacing w:after="0" w:line="240" w:lineRule="auto"/>
        <w:rPr>
          <w:rFonts w:ascii="Consolas" w:hAnsi="Consolas"/>
          <w:sz w:val="20"/>
        </w:rPr>
      </w:pPr>
    </w:p>
    <w:p w14:paraId="7D74043D" w14:textId="77777777" w:rsidR="007C3F51" w:rsidRPr="00434534" w:rsidRDefault="007C3F51" w:rsidP="007C3F51">
      <w:pPr>
        <w:spacing w:after="0" w:line="240" w:lineRule="auto"/>
        <w:rPr>
          <w:rFonts w:ascii="Consolas" w:hAnsi="Consolas"/>
          <w:color w:val="C00000"/>
          <w:sz w:val="20"/>
        </w:rPr>
      </w:pPr>
      <w:r w:rsidRPr="00434534">
        <w:rPr>
          <w:rFonts w:ascii="Consolas" w:hAnsi="Consolas"/>
          <w:color w:val="C00000"/>
          <w:sz w:val="20"/>
        </w:rPr>
        <w:t>df1</w:t>
      </w:r>
    </w:p>
    <w:p w14:paraId="66D38C72" w14:textId="77777777" w:rsidR="007C3F51" w:rsidRPr="007C3F51" w:rsidRDefault="00434534" w:rsidP="007C3F51">
      <w:pPr>
        <w:spacing w:after="0" w:line="240" w:lineRule="auto"/>
        <w:rPr>
          <w:rFonts w:ascii="Consolas" w:hAnsi="Consolas"/>
          <w:sz w:val="20"/>
        </w:rPr>
      </w:pPr>
      <w:r>
        <w:rPr>
          <w:rFonts w:ascii="Consolas" w:hAnsi="Consolas"/>
          <w:sz w:val="20"/>
        </w:rPr>
        <w:t xml:space="preserve">      </w:t>
      </w:r>
      <w:r w:rsidR="007C3F51" w:rsidRPr="007C3F51">
        <w:rPr>
          <w:rFonts w:ascii="Consolas" w:hAnsi="Consolas"/>
          <w:sz w:val="20"/>
        </w:rPr>
        <w:t>A</w:t>
      </w:r>
      <w:r>
        <w:rPr>
          <w:rFonts w:ascii="Consolas" w:hAnsi="Consolas"/>
          <w:sz w:val="20"/>
        </w:rPr>
        <w:t xml:space="preserve">       </w:t>
      </w:r>
      <w:r w:rsidR="007C3F51" w:rsidRPr="007C3F51">
        <w:rPr>
          <w:rFonts w:ascii="Consolas" w:hAnsi="Consolas"/>
          <w:sz w:val="20"/>
        </w:rPr>
        <w:t>b</w:t>
      </w:r>
      <w:r>
        <w:rPr>
          <w:rFonts w:ascii="Consolas" w:hAnsi="Consolas"/>
          <w:sz w:val="20"/>
        </w:rPr>
        <w:t xml:space="preserve">     </w:t>
      </w:r>
      <w:r w:rsidR="007C3F51" w:rsidRPr="007C3F51">
        <w:rPr>
          <w:rFonts w:ascii="Consolas" w:hAnsi="Consolas"/>
          <w:sz w:val="20"/>
        </w:rPr>
        <w:t>c</w:t>
      </w:r>
      <w:r>
        <w:rPr>
          <w:rFonts w:ascii="Consolas" w:hAnsi="Consolas"/>
          <w:sz w:val="20"/>
        </w:rPr>
        <w:t xml:space="preserve">     </w:t>
      </w:r>
      <w:r w:rsidR="007C3F51" w:rsidRPr="007C3F51">
        <w:rPr>
          <w:rFonts w:ascii="Consolas" w:hAnsi="Consolas"/>
          <w:sz w:val="20"/>
        </w:rPr>
        <w:t>d</w:t>
      </w:r>
    </w:p>
    <w:p w14:paraId="5CBFEE05" w14:textId="77777777" w:rsidR="007C3F51" w:rsidRPr="007C3F51" w:rsidRDefault="007C3F51" w:rsidP="007C3F51">
      <w:pPr>
        <w:spacing w:after="0" w:line="240" w:lineRule="auto"/>
        <w:rPr>
          <w:rFonts w:ascii="Consolas" w:hAnsi="Consolas"/>
          <w:sz w:val="20"/>
        </w:rPr>
      </w:pPr>
      <w:r w:rsidRPr="007C3F51">
        <w:rPr>
          <w:rFonts w:ascii="Consolas" w:hAnsi="Consolas"/>
          <w:sz w:val="20"/>
        </w:rPr>
        <w:t>0</w:t>
      </w:r>
      <w:r w:rsidR="00434534">
        <w:rPr>
          <w:rFonts w:ascii="Consolas" w:hAnsi="Consolas"/>
          <w:sz w:val="20"/>
        </w:rPr>
        <w:t xml:space="preserve">     </w:t>
      </w:r>
      <w:r w:rsidRPr="007C3F51">
        <w:rPr>
          <w:rFonts w:ascii="Consolas" w:hAnsi="Consolas"/>
          <w:sz w:val="20"/>
        </w:rPr>
        <w:t>0.0</w:t>
      </w:r>
      <w:r w:rsidRPr="007C3F51">
        <w:rPr>
          <w:rFonts w:ascii="Consolas" w:hAnsi="Consolas"/>
          <w:sz w:val="20"/>
        </w:rPr>
        <w:tab/>
      </w:r>
      <w:r w:rsidR="00434534">
        <w:rPr>
          <w:rFonts w:ascii="Consolas" w:hAnsi="Consolas"/>
          <w:sz w:val="20"/>
        </w:rPr>
        <w:t xml:space="preserve"> </w:t>
      </w:r>
      <w:r w:rsidRPr="007C3F51">
        <w:rPr>
          <w:rFonts w:ascii="Consolas" w:hAnsi="Consolas"/>
          <w:sz w:val="20"/>
        </w:rPr>
        <w:t>1.0</w:t>
      </w:r>
      <w:r w:rsidRPr="007C3F51">
        <w:rPr>
          <w:rFonts w:ascii="Consolas" w:hAnsi="Consolas"/>
          <w:sz w:val="20"/>
        </w:rPr>
        <w:tab/>
        <w:t>2.0</w:t>
      </w:r>
      <w:r w:rsidRPr="007C3F51">
        <w:rPr>
          <w:rFonts w:ascii="Consolas" w:hAnsi="Consolas"/>
          <w:sz w:val="20"/>
        </w:rPr>
        <w:tab/>
        <w:t>3.0</w:t>
      </w:r>
    </w:p>
    <w:p w14:paraId="4A1B1247" w14:textId="77777777" w:rsidR="007C3F51" w:rsidRPr="007C3F51" w:rsidRDefault="007C3F51" w:rsidP="007C3F51">
      <w:pPr>
        <w:spacing w:after="0" w:line="240" w:lineRule="auto"/>
        <w:rPr>
          <w:rFonts w:ascii="Consolas" w:hAnsi="Consolas"/>
          <w:sz w:val="20"/>
        </w:rPr>
      </w:pPr>
      <w:r w:rsidRPr="007C3F51">
        <w:rPr>
          <w:rFonts w:ascii="Consolas" w:hAnsi="Consolas"/>
          <w:sz w:val="20"/>
        </w:rPr>
        <w:t xml:space="preserve">1 </w:t>
      </w:r>
      <w:r w:rsidR="00434534">
        <w:rPr>
          <w:rFonts w:ascii="Consolas" w:hAnsi="Consolas"/>
          <w:sz w:val="20"/>
        </w:rPr>
        <w:t xml:space="preserve">    </w:t>
      </w:r>
      <w:r w:rsidRPr="007C3F51">
        <w:rPr>
          <w:rFonts w:ascii="Consolas" w:hAnsi="Consolas"/>
          <w:sz w:val="20"/>
        </w:rPr>
        <w:t>4.0</w:t>
      </w:r>
      <w:r w:rsidRPr="007C3F51">
        <w:rPr>
          <w:rFonts w:ascii="Consolas" w:hAnsi="Consolas"/>
          <w:sz w:val="20"/>
        </w:rPr>
        <w:tab/>
      </w:r>
      <w:r w:rsidR="00434534">
        <w:rPr>
          <w:rFonts w:ascii="Consolas" w:hAnsi="Consolas"/>
          <w:sz w:val="20"/>
        </w:rPr>
        <w:t xml:space="preserve"> </w:t>
      </w:r>
      <w:r w:rsidRPr="007C3F51">
        <w:rPr>
          <w:rFonts w:ascii="Consolas" w:hAnsi="Consolas"/>
          <w:sz w:val="20"/>
        </w:rPr>
        <w:t>5.0</w:t>
      </w:r>
      <w:r w:rsidRPr="007C3F51">
        <w:rPr>
          <w:rFonts w:ascii="Consolas" w:hAnsi="Consolas"/>
          <w:sz w:val="20"/>
        </w:rPr>
        <w:tab/>
        <w:t>6.0</w:t>
      </w:r>
      <w:r w:rsidRPr="007C3F51">
        <w:rPr>
          <w:rFonts w:ascii="Consolas" w:hAnsi="Consolas"/>
          <w:sz w:val="20"/>
        </w:rPr>
        <w:tab/>
        <w:t>7.0</w:t>
      </w:r>
    </w:p>
    <w:p w14:paraId="0B990D2E" w14:textId="77777777" w:rsidR="007C3F51" w:rsidRPr="007C3F51" w:rsidRDefault="007C3F51" w:rsidP="007C3F51">
      <w:pPr>
        <w:spacing w:after="0" w:line="240" w:lineRule="auto"/>
        <w:rPr>
          <w:rFonts w:ascii="Consolas" w:hAnsi="Consolas"/>
          <w:sz w:val="20"/>
        </w:rPr>
      </w:pPr>
      <w:r w:rsidRPr="007C3F51">
        <w:rPr>
          <w:rFonts w:ascii="Consolas" w:hAnsi="Consolas"/>
          <w:sz w:val="20"/>
        </w:rPr>
        <w:t xml:space="preserve">2 </w:t>
      </w:r>
      <w:r w:rsidR="00434534">
        <w:rPr>
          <w:rFonts w:ascii="Consolas" w:hAnsi="Consolas"/>
          <w:sz w:val="20"/>
        </w:rPr>
        <w:t xml:space="preserve">    </w:t>
      </w:r>
      <w:r w:rsidRPr="007C3F51">
        <w:rPr>
          <w:rFonts w:ascii="Consolas" w:hAnsi="Consolas"/>
          <w:sz w:val="20"/>
        </w:rPr>
        <w:t>8.0</w:t>
      </w:r>
      <w:r w:rsidRPr="007C3F51">
        <w:rPr>
          <w:rFonts w:ascii="Consolas" w:hAnsi="Consolas"/>
          <w:sz w:val="20"/>
        </w:rPr>
        <w:tab/>
      </w:r>
      <w:r w:rsidR="00434534">
        <w:rPr>
          <w:rFonts w:ascii="Consolas" w:hAnsi="Consolas"/>
          <w:sz w:val="20"/>
        </w:rPr>
        <w:t xml:space="preserve"> </w:t>
      </w:r>
      <w:r w:rsidRPr="007C3F51">
        <w:rPr>
          <w:rFonts w:ascii="Consolas" w:hAnsi="Consolas"/>
          <w:sz w:val="20"/>
        </w:rPr>
        <w:t>9.0</w:t>
      </w:r>
      <w:r w:rsidRPr="007C3F51">
        <w:rPr>
          <w:rFonts w:ascii="Consolas" w:hAnsi="Consolas"/>
          <w:sz w:val="20"/>
        </w:rPr>
        <w:tab/>
        <w:t>10.0</w:t>
      </w:r>
      <w:r w:rsidRPr="007C3F51">
        <w:rPr>
          <w:rFonts w:ascii="Consolas" w:hAnsi="Consolas"/>
          <w:sz w:val="20"/>
        </w:rPr>
        <w:tab/>
        <w:t>11.0</w:t>
      </w:r>
    </w:p>
    <w:p w14:paraId="099B59F5" w14:textId="77777777" w:rsidR="007C3F51" w:rsidRPr="007C3F51" w:rsidRDefault="007C3F51" w:rsidP="007C3F51">
      <w:pPr>
        <w:spacing w:after="0" w:line="240" w:lineRule="auto"/>
        <w:rPr>
          <w:rFonts w:ascii="Consolas" w:hAnsi="Consolas"/>
          <w:sz w:val="20"/>
        </w:rPr>
      </w:pPr>
    </w:p>
    <w:p w14:paraId="27D6C0FB" w14:textId="77777777" w:rsidR="007C3F51" w:rsidRPr="007C3F51" w:rsidRDefault="007C3F51" w:rsidP="007C3F51">
      <w:pPr>
        <w:spacing w:after="0" w:line="240" w:lineRule="auto"/>
        <w:rPr>
          <w:rFonts w:ascii="Consolas" w:hAnsi="Consolas"/>
          <w:sz w:val="20"/>
        </w:rPr>
      </w:pPr>
    </w:p>
    <w:p w14:paraId="74B620C4" w14:textId="77777777" w:rsidR="007C3F51" w:rsidRPr="00434534" w:rsidRDefault="007C3F51" w:rsidP="007C3F51">
      <w:pPr>
        <w:spacing w:after="0" w:line="240" w:lineRule="auto"/>
        <w:rPr>
          <w:rFonts w:ascii="Consolas" w:hAnsi="Consolas"/>
          <w:color w:val="C00000"/>
          <w:sz w:val="20"/>
        </w:rPr>
      </w:pPr>
      <w:r w:rsidRPr="00434534">
        <w:rPr>
          <w:rFonts w:ascii="Consolas" w:hAnsi="Consolas"/>
          <w:color w:val="C00000"/>
          <w:sz w:val="20"/>
        </w:rPr>
        <w:lastRenderedPageBreak/>
        <w:t>df2</w:t>
      </w:r>
    </w:p>
    <w:p w14:paraId="0A13F944" w14:textId="77777777" w:rsidR="007C3F51" w:rsidRPr="007C3F51" w:rsidRDefault="00434534" w:rsidP="007C3F51">
      <w:pPr>
        <w:spacing w:after="0" w:line="240" w:lineRule="auto"/>
        <w:rPr>
          <w:rFonts w:ascii="Consolas" w:hAnsi="Consolas"/>
          <w:sz w:val="20"/>
        </w:rPr>
      </w:pPr>
      <w:r>
        <w:rPr>
          <w:rFonts w:ascii="Consolas" w:hAnsi="Consolas"/>
          <w:sz w:val="20"/>
        </w:rPr>
        <w:t xml:space="preserve">       </w:t>
      </w:r>
      <w:r w:rsidR="007C3F51" w:rsidRPr="007C3F51">
        <w:rPr>
          <w:rFonts w:ascii="Consolas" w:hAnsi="Consolas"/>
          <w:sz w:val="20"/>
        </w:rPr>
        <w:t>a</w:t>
      </w:r>
      <w:r>
        <w:rPr>
          <w:rFonts w:ascii="Consolas" w:hAnsi="Consolas"/>
          <w:sz w:val="20"/>
        </w:rPr>
        <w:t xml:space="preserve">     </w:t>
      </w:r>
      <w:r w:rsidR="007C3F51" w:rsidRPr="007C3F51">
        <w:rPr>
          <w:rFonts w:ascii="Consolas" w:hAnsi="Consolas"/>
          <w:sz w:val="20"/>
        </w:rPr>
        <w:t>b</w:t>
      </w:r>
      <w:r>
        <w:rPr>
          <w:rFonts w:ascii="Consolas" w:hAnsi="Consolas"/>
          <w:sz w:val="20"/>
        </w:rPr>
        <w:t xml:space="preserve">      </w:t>
      </w:r>
      <w:r w:rsidR="007C3F51" w:rsidRPr="007C3F51">
        <w:rPr>
          <w:rFonts w:ascii="Consolas" w:hAnsi="Consolas"/>
          <w:sz w:val="20"/>
        </w:rPr>
        <w:t>c</w:t>
      </w:r>
      <w:r>
        <w:rPr>
          <w:rFonts w:ascii="Consolas" w:hAnsi="Consolas"/>
          <w:sz w:val="20"/>
        </w:rPr>
        <w:t xml:space="preserve">     </w:t>
      </w:r>
      <w:r w:rsidR="007C3F51" w:rsidRPr="007C3F51">
        <w:rPr>
          <w:rFonts w:ascii="Consolas" w:hAnsi="Consolas"/>
          <w:sz w:val="20"/>
        </w:rPr>
        <w:t>d</w:t>
      </w:r>
      <w:r>
        <w:rPr>
          <w:rFonts w:ascii="Consolas" w:hAnsi="Consolas"/>
          <w:sz w:val="20"/>
        </w:rPr>
        <w:t xml:space="preserve">      </w:t>
      </w:r>
      <w:r w:rsidR="007C3F51" w:rsidRPr="007C3F51">
        <w:rPr>
          <w:rFonts w:ascii="Consolas" w:hAnsi="Consolas"/>
          <w:sz w:val="20"/>
        </w:rPr>
        <w:t>e</w:t>
      </w:r>
    </w:p>
    <w:p w14:paraId="3B4E5522" w14:textId="77777777" w:rsidR="007C3F51" w:rsidRPr="007C3F51" w:rsidRDefault="007C3F51" w:rsidP="007C3F51">
      <w:pPr>
        <w:spacing w:after="0" w:line="240" w:lineRule="auto"/>
        <w:rPr>
          <w:rFonts w:ascii="Consolas" w:hAnsi="Consolas"/>
          <w:sz w:val="20"/>
        </w:rPr>
      </w:pPr>
      <w:r w:rsidRPr="007C3F51">
        <w:rPr>
          <w:rFonts w:ascii="Consolas" w:hAnsi="Consolas"/>
          <w:sz w:val="20"/>
        </w:rPr>
        <w:t>0</w:t>
      </w:r>
      <w:r w:rsidRPr="007C3F51">
        <w:rPr>
          <w:rFonts w:ascii="Consolas" w:hAnsi="Consolas"/>
          <w:sz w:val="20"/>
        </w:rPr>
        <w:tab/>
        <w:t>0.0</w:t>
      </w:r>
      <w:r w:rsidRPr="007C3F51">
        <w:rPr>
          <w:rFonts w:ascii="Consolas" w:hAnsi="Consolas"/>
          <w:sz w:val="20"/>
        </w:rPr>
        <w:tab/>
        <w:t>1.0</w:t>
      </w:r>
      <w:r w:rsidRPr="007C3F51">
        <w:rPr>
          <w:rFonts w:ascii="Consolas" w:hAnsi="Consolas"/>
          <w:sz w:val="20"/>
        </w:rPr>
        <w:tab/>
        <w:t>2.0</w:t>
      </w:r>
      <w:r w:rsidRPr="007C3F51">
        <w:rPr>
          <w:rFonts w:ascii="Consolas" w:hAnsi="Consolas"/>
          <w:sz w:val="20"/>
        </w:rPr>
        <w:tab/>
        <w:t>3.0</w:t>
      </w:r>
      <w:r w:rsidRPr="007C3F51">
        <w:rPr>
          <w:rFonts w:ascii="Consolas" w:hAnsi="Consolas"/>
          <w:sz w:val="20"/>
        </w:rPr>
        <w:tab/>
        <w:t>4.0</w:t>
      </w:r>
    </w:p>
    <w:p w14:paraId="4724D25E" w14:textId="77777777" w:rsidR="007C3F51" w:rsidRPr="007C3F51" w:rsidRDefault="007C3F51" w:rsidP="007C3F51">
      <w:pPr>
        <w:spacing w:after="0" w:line="240" w:lineRule="auto"/>
        <w:rPr>
          <w:rFonts w:ascii="Consolas" w:hAnsi="Consolas"/>
          <w:sz w:val="20"/>
        </w:rPr>
      </w:pPr>
      <w:r w:rsidRPr="007C3F51">
        <w:rPr>
          <w:rFonts w:ascii="Consolas" w:hAnsi="Consolas"/>
          <w:sz w:val="20"/>
        </w:rPr>
        <w:t>1</w:t>
      </w:r>
      <w:r w:rsidRPr="007C3F51">
        <w:rPr>
          <w:rFonts w:ascii="Consolas" w:hAnsi="Consolas"/>
          <w:sz w:val="20"/>
        </w:rPr>
        <w:tab/>
        <w:t>5.0</w:t>
      </w:r>
      <w:r w:rsidRPr="007C3F51">
        <w:rPr>
          <w:rFonts w:ascii="Consolas" w:hAnsi="Consolas"/>
          <w:sz w:val="20"/>
        </w:rPr>
        <w:tab/>
        <w:t>NaN</w:t>
      </w:r>
      <w:r w:rsidRPr="007C3F51">
        <w:rPr>
          <w:rFonts w:ascii="Consolas" w:hAnsi="Consolas"/>
          <w:sz w:val="20"/>
        </w:rPr>
        <w:tab/>
        <w:t>7.0</w:t>
      </w:r>
      <w:r w:rsidRPr="007C3F51">
        <w:rPr>
          <w:rFonts w:ascii="Consolas" w:hAnsi="Consolas"/>
          <w:sz w:val="20"/>
        </w:rPr>
        <w:tab/>
        <w:t>8.0</w:t>
      </w:r>
      <w:r w:rsidRPr="007C3F51">
        <w:rPr>
          <w:rFonts w:ascii="Consolas" w:hAnsi="Consolas"/>
          <w:sz w:val="20"/>
        </w:rPr>
        <w:tab/>
        <w:t>9.0</w:t>
      </w:r>
    </w:p>
    <w:p w14:paraId="6AA731E5" w14:textId="77777777" w:rsidR="007C3F51" w:rsidRPr="007C3F51" w:rsidRDefault="007C3F51" w:rsidP="007C3F51">
      <w:pPr>
        <w:spacing w:after="0" w:line="240" w:lineRule="auto"/>
        <w:rPr>
          <w:rFonts w:ascii="Consolas" w:hAnsi="Consolas"/>
          <w:sz w:val="20"/>
        </w:rPr>
      </w:pPr>
      <w:r w:rsidRPr="007C3F51">
        <w:rPr>
          <w:rFonts w:ascii="Consolas" w:hAnsi="Consolas"/>
          <w:sz w:val="20"/>
        </w:rPr>
        <w:t>2</w:t>
      </w:r>
      <w:r w:rsidR="00434534">
        <w:rPr>
          <w:rFonts w:ascii="Consolas" w:hAnsi="Consolas"/>
          <w:sz w:val="20"/>
        </w:rPr>
        <w:t xml:space="preserve">     </w:t>
      </w:r>
      <w:r w:rsidRPr="007C3F51">
        <w:rPr>
          <w:rFonts w:ascii="Consolas" w:hAnsi="Consolas"/>
          <w:sz w:val="20"/>
        </w:rPr>
        <w:t>10.0</w:t>
      </w:r>
      <w:r w:rsidRPr="007C3F51">
        <w:rPr>
          <w:rFonts w:ascii="Consolas" w:hAnsi="Consolas"/>
          <w:sz w:val="20"/>
        </w:rPr>
        <w:tab/>
        <w:t>11.0</w:t>
      </w:r>
      <w:r w:rsidRPr="007C3F51">
        <w:rPr>
          <w:rFonts w:ascii="Consolas" w:hAnsi="Consolas"/>
          <w:sz w:val="20"/>
        </w:rPr>
        <w:tab/>
        <w:t>12.0</w:t>
      </w:r>
      <w:r w:rsidRPr="007C3F51">
        <w:rPr>
          <w:rFonts w:ascii="Consolas" w:hAnsi="Consolas"/>
          <w:sz w:val="20"/>
        </w:rPr>
        <w:tab/>
        <w:t>13.0</w:t>
      </w:r>
      <w:r w:rsidRPr="007C3F51">
        <w:rPr>
          <w:rFonts w:ascii="Consolas" w:hAnsi="Consolas"/>
          <w:sz w:val="20"/>
        </w:rPr>
        <w:tab/>
        <w:t>14.0</w:t>
      </w:r>
    </w:p>
    <w:p w14:paraId="2B31FE8D" w14:textId="77777777" w:rsidR="007C3F51" w:rsidRPr="007C3F51" w:rsidRDefault="007C3F51" w:rsidP="007C3F51">
      <w:pPr>
        <w:spacing w:after="0" w:line="240" w:lineRule="auto"/>
        <w:rPr>
          <w:rFonts w:ascii="Consolas" w:hAnsi="Consolas"/>
          <w:sz w:val="20"/>
        </w:rPr>
      </w:pPr>
      <w:r w:rsidRPr="007C3F51">
        <w:rPr>
          <w:rFonts w:ascii="Consolas" w:hAnsi="Consolas"/>
          <w:sz w:val="20"/>
        </w:rPr>
        <w:t xml:space="preserve">3 </w:t>
      </w:r>
      <w:r w:rsidR="00434534">
        <w:rPr>
          <w:rFonts w:ascii="Consolas" w:hAnsi="Consolas"/>
          <w:sz w:val="20"/>
        </w:rPr>
        <w:t xml:space="preserve">    </w:t>
      </w:r>
      <w:r w:rsidRPr="007C3F51">
        <w:rPr>
          <w:rFonts w:ascii="Consolas" w:hAnsi="Consolas"/>
          <w:sz w:val="20"/>
        </w:rPr>
        <w:t>15.0</w:t>
      </w:r>
      <w:r w:rsidRPr="007C3F51">
        <w:rPr>
          <w:rFonts w:ascii="Consolas" w:hAnsi="Consolas"/>
          <w:sz w:val="20"/>
        </w:rPr>
        <w:tab/>
        <w:t>16.0</w:t>
      </w:r>
      <w:r w:rsidRPr="007C3F51">
        <w:rPr>
          <w:rFonts w:ascii="Consolas" w:hAnsi="Consolas"/>
          <w:sz w:val="20"/>
        </w:rPr>
        <w:tab/>
        <w:t>17.0</w:t>
      </w:r>
      <w:r w:rsidRPr="007C3F51">
        <w:rPr>
          <w:rFonts w:ascii="Consolas" w:hAnsi="Consolas"/>
          <w:sz w:val="20"/>
        </w:rPr>
        <w:tab/>
        <w:t>18.0</w:t>
      </w:r>
      <w:r w:rsidRPr="007C3F51">
        <w:rPr>
          <w:rFonts w:ascii="Consolas" w:hAnsi="Consolas"/>
          <w:sz w:val="20"/>
        </w:rPr>
        <w:tab/>
        <w:t>19.0</w:t>
      </w:r>
    </w:p>
    <w:p w14:paraId="37FF3154" w14:textId="77777777" w:rsidR="007C3F51" w:rsidRPr="007C3F51" w:rsidRDefault="007C3F51" w:rsidP="007C3F51">
      <w:pPr>
        <w:spacing w:after="0" w:line="240" w:lineRule="auto"/>
        <w:rPr>
          <w:rFonts w:ascii="Consolas" w:hAnsi="Consolas"/>
          <w:sz w:val="20"/>
        </w:rPr>
      </w:pPr>
    </w:p>
    <w:p w14:paraId="54142FA4" w14:textId="77777777" w:rsidR="007C3F51" w:rsidRPr="00434534" w:rsidRDefault="007C3F51" w:rsidP="007C3F51">
      <w:pPr>
        <w:spacing w:after="0" w:line="240" w:lineRule="auto"/>
        <w:jc w:val="both"/>
        <w:rPr>
          <w:rFonts w:ascii="Calibri" w:hAnsi="Calibri" w:cs="Calibri"/>
          <w:color w:val="0000FF"/>
          <w:sz w:val="20"/>
        </w:rPr>
      </w:pPr>
      <w:r w:rsidRPr="00434534">
        <w:rPr>
          <w:rFonts w:ascii="Calibri" w:hAnsi="Calibri" w:cs="Calibri"/>
          <w:color w:val="0000FF"/>
          <w:sz w:val="20"/>
        </w:rPr>
        <w:t>Adding these together results in NA values in the locations that don’t overlap:</w:t>
      </w:r>
    </w:p>
    <w:p w14:paraId="25749566" w14:textId="77777777" w:rsidR="007C3F51" w:rsidRPr="007C3F51" w:rsidRDefault="007C3F51" w:rsidP="007C3F51">
      <w:pPr>
        <w:spacing w:after="0" w:line="240" w:lineRule="auto"/>
        <w:rPr>
          <w:rFonts w:ascii="Consolas" w:hAnsi="Consolas"/>
          <w:sz w:val="20"/>
        </w:rPr>
      </w:pPr>
    </w:p>
    <w:p w14:paraId="04943656" w14:textId="77777777" w:rsidR="007C3F51" w:rsidRPr="00434534" w:rsidRDefault="007C3F51" w:rsidP="007C3F51">
      <w:pPr>
        <w:spacing w:after="0" w:line="240" w:lineRule="auto"/>
        <w:rPr>
          <w:rFonts w:ascii="Consolas" w:hAnsi="Consolas"/>
          <w:color w:val="C00000"/>
          <w:sz w:val="20"/>
        </w:rPr>
      </w:pPr>
      <w:r w:rsidRPr="00434534">
        <w:rPr>
          <w:rFonts w:ascii="Consolas" w:hAnsi="Consolas"/>
          <w:color w:val="C00000"/>
          <w:sz w:val="20"/>
        </w:rPr>
        <w:t>df1 + df2</w:t>
      </w:r>
    </w:p>
    <w:p w14:paraId="44F53145" w14:textId="77777777" w:rsidR="007C3F51" w:rsidRPr="007C3F51" w:rsidRDefault="007C3F51" w:rsidP="007C3F51">
      <w:pPr>
        <w:spacing w:after="0" w:line="240" w:lineRule="auto"/>
        <w:rPr>
          <w:rFonts w:ascii="Consolas" w:hAnsi="Consolas"/>
          <w:sz w:val="20"/>
        </w:rPr>
      </w:pPr>
    </w:p>
    <w:p w14:paraId="0D700E78" w14:textId="77777777" w:rsidR="007C3F51" w:rsidRDefault="007C3F51" w:rsidP="007C3F51">
      <w:pPr>
        <w:spacing w:after="0" w:line="240" w:lineRule="auto"/>
        <w:rPr>
          <w:rFonts w:ascii="Consolas" w:hAnsi="Consolas"/>
          <w:sz w:val="20"/>
        </w:rPr>
      </w:pPr>
      <w:r w:rsidRPr="007C3F51">
        <w:rPr>
          <w:rFonts w:ascii="Consolas" w:hAnsi="Consolas"/>
          <w:sz w:val="20"/>
        </w:rPr>
        <w:t>a</w:t>
      </w:r>
      <w:r w:rsidRPr="007C3F51">
        <w:rPr>
          <w:rFonts w:ascii="Consolas" w:hAnsi="Consolas"/>
          <w:sz w:val="20"/>
        </w:rPr>
        <w:tab/>
      </w:r>
      <w:r w:rsidRPr="007C3F51">
        <w:rPr>
          <w:rFonts w:ascii="Consolas" w:hAnsi="Consolas"/>
          <w:sz w:val="20"/>
        </w:rPr>
        <w:tab/>
        <w:t>b</w:t>
      </w:r>
      <w:r w:rsidRPr="007C3F51">
        <w:rPr>
          <w:rFonts w:ascii="Consolas" w:hAnsi="Consolas"/>
          <w:sz w:val="20"/>
        </w:rPr>
        <w:tab/>
      </w:r>
      <w:r w:rsidRPr="007C3F51">
        <w:rPr>
          <w:rFonts w:ascii="Consolas" w:hAnsi="Consolas"/>
          <w:sz w:val="20"/>
        </w:rPr>
        <w:tab/>
        <w:t>c</w:t>
      </w:r>
      <w:r w:rsidRPr="007C3F51">
        <w:rPr>
          <w:rFonts w:ascii="Consolas" w:hAnsi="Consolas"/>
          <w:sz w:val="20"/>
        </w:rPr>
        <w:tab/>
      </w:r>
      <w:r w:rsidRPr="007C3F51">
        <w:rPr>
          <w:rFonts w:ascii="Consolas" w:hAnsi="Consolas"/>
          <w:sz w:val="20"/>
        </w:rPr>
        <w:tab/>
        <w:t>d</w:t>
      </w:r>
      <w:r w:rsidRPr="007C3F51">
        <w:rPr>
          <w:rFonts w:ascii="Consolas" w:hAnsi="Consolas"/>
          <w:sz w:val="20"/>
        </w:rPr>
        <w:tab/>
        <w:t xml:space="preserve">e </w:t>
      </w:r>
    </w:p>
    <w:p w14:paraId="1EE7C260" w14:textId="77777777" w:rsidR="007C3F51" w:rsidRPr="007C3F51" w:rsidRDefault="007C3F51" w:rsidP="007C3F51">
      <w:pPr>
        <w:spacing w:after="0" w:line="240" w:lineRule="auto"/>
        <w:rPr>
          <w:rFonts w:ascii="Consolas" w:hAnsi="Consolas"/>
          <w:sz w:val="20"/>
        </w:rPr>
      </w:pPr>
      <w:r w:rsidRPr="007C3F51">
        <w:rPr>
          <w:rFonts w:ascii="Consolas" w:hAnsi="Consolas"/>
          <w:sz w:val="20"/>
        </w:rPr>
        <w:t>0</w:t>
      </w:r>
      <w:r w:rsidRPr="007C3F51">
        <w:rPr>
          <w:rFonts w:ascii="Consolas" w:hAnsi="Consolas"/>
          <w:sz w:val="20"/>
        </w:rPr>
        <w:tab/>
      </w:r>
      <w:r>
        <w:rPr>
          <w:rFonts w:ascii="Consolas" w:hAnsi="Consolas"/>
          <w:sz w:val="20"/>
        </w:rPr>
        <w:tab/>
      </w:r>
      <w:r w:rsidRPr="007C3F51">
        <w:rPr>
          <w:rFonts w:ascii="Consolas" w:hAnsi="Consolas"/>
          <w:sz w:val="20"/>
        </w:rPr>
        <w:t>0.0</w:t>
      </w:r>
      <w:r w:rsidRPr="007C3F51">
        <w:rPr>
          <w:rFonts w:ascii="Consolas" w:hAnsi="Consolas"/>
          <w:sz w:val="20"/>
        </w:rPr>
        <w:tab/>
      </w:r>
      <w:r>
        <w:rPr>
          <w:rFonts w:ascii="Consolas" w:hAnsi="Consolas"/>
          <w:sz w:val="20"/>
        </w:rPr>
        <w:tab/>
      </w:r>
      <w:r w:rsidRPr="007C3F51">
        <w:rPr>
          <w:rFonts w:ascii="Consolas" w:hAnsi="Consolas"/>
          <w:sz w:val="20"/>
        </w:rPr>
        <w:t>2.0</w:t>
      </w:r>
      <w:r w:rsidRPr="007C3F51">
        <w:rPr>
          <w:rFonts w:ascii="Consolas" w:hAnsi="Consolas"/>
          <w:sz w:val="20"/>
        </w:rPr>
        <w:tab/>
      </w:r>
      <w:r>
        <w:rPr>
          <w:rFonts w:ascii="Consolas" w:hAnsi="Consolas"/>
          <w:sz w:val="20"/>
        </w:rPr>
        <w:tab/>
      </w:r>
      <w:r w:rsidRPr="007C3F51">
        <w:rPr>
          <w:rFonts w:ascii="Consolas" w:hAnsi="Consolas"/>
          <w:sz w:val="20"/>
        </w:rPr>
        <w:t>4.0</w:t>
      </w:r>
      <w:r w:rsidRPr="007C3F51">
        <w:rPr>
          <w:rFonts w:ascii="Consolas" w:hAnsi="Consolas"/>
          <w:sz w:val="20"/>
        </w:rPr>
        <w:tab/>
        <w:t xml:space="preserve">6.0 </w:t>
      </w:r>
      <w:r>
        <w:rPr>
          <w:rFonts w:ascii="Consolas" w:hAnsi="Consolas"/>
          <w:sz w:val="20"/>
        </w:rPr>
        <w:tab/>
      </w:r>
      <w:r w:rsidRPr="007C3F51">
        <w:rPr>
          <w:rFonts w:ascii="Consolas" w:hAnsi="Consolas"/>
          <w:sz w:val="20"/>
        </w:rPr>
        <w:t>NaN</w:t>
      </w:r>
    </w:p>
    <w:p w14:paraId="3C1899DE" w14:textId="77777777" w:rsidR="007C3F51" w:rsidRPr="007C3F51" w:rsidRDefault="007C3F51" w:rsidP="007C3F51">
      <w:pPr>
        <w:spacing w:after="0" w:line="240" w:lineRule="auto"/>
        <w:rPr>
          <w:rFonts w:ascii="Consolas" w:hAnsi="Consolas"/>
          <w:sz w:val="20"/>
        </w:rPr>
      </w:pPr>
      <w:r w:rsidRPr="007C3F51">
        <w:rPr>
          <w:rFonts w:ascii="Consolas" w:hAnsi="Consolas"/>
          <w:sz w:val="20"/>
        </w:rPr>
        <w:t>1</w:t>
      </w:r>
      <w:r w:rsidRPr="007C3F51">
        <w:rPr>
          <w:rFonts w:ascii="Consolas" w:hAnsi="Consolas"/>
          <w:sz w:val="20"/>
        </w:rPr>
        <w:tab/>
      </w:r>
      <w:r>
        <w:rPr>
          <w:rFonts w:ascii="Consolas" w:hAnsi="Consolas"/>
          <w:sz w:val="20"/>
        </w:rPr>
        <w:tab/>
      </w:r>
      <w:r w:rsidRPr="007C3F51">
        <w:rPr>
          <w:rFonts w:ascii="Consolas" w:hAnsi="Consolas"/>
          <w:sz w:val="20"/>
        </w:rPr>
        <w:t>9.0</w:t>
      </w:r>
      <w:r w:rsidRPr="007C3F51">
        <w:rPr>
          <w:rFonts w:ascii="Consolas" w:hAnsi="Consolas"/>
          <w:sz w:val="20"/>
        </w:rPr>
        <w:tab/>
      </w:r>
      <w:r>
        <w:rPr>
          <w:rFonts w:ascii="Consolas" w:hAnsi="Consolas"/>
          <w:sz w:val="20"/>
        </w:rPr>
        <w:tab/>
      </w:r>
      <w:r w:rsidRPr="007C3F51">
        <w:rPr>
          <w:rFonts w:ascii="Consolas" w:hAnsi="Consolas"/>
          <w:sz w:val="20"/>
        </w:rPr>
        <w:t xml:space="preserve">NaN </w:t>
      </w:r>
      <w:r>
        <w:rPr>
          <w:rFonts w:ascii="Consolas" w:hAnsi="Consolas"/>
          <w:sz w:val="20"/>
        </w:rPr>
        <w:tab/>
      </w:r>
      <w:r>
        <w:rPr>
          <w:rFonts w:ascii="Consolas" w:hAnsi="Consolas"/>
          <w:sz w:val="20"/>
        </w:rPr>
        <w:tab/>
      </w:r>
      <w:r w:rsidRPr="007C3F51">
        <w:rPr>
          <w:rFonts w:ascii="Consolas" w:hAnsi="Consolas"/>
          <w:sz w:val="20"/>
        </w:rPr>
        <w:t xml:space="preserve">13.0 </w:t>
      </w:r>
      <w:r>
        <w:rPr>
          <w:rFonts w:ascii="Consolas" w:hAnsi="Consolas"/>
          <w:sz w:val="20"/>
        </w:rPr>
        <w:tab/>
      </w:r>
      <w:r w:rsidRPr="007C3F51">
        <w:rPr>
          <w:rFonts w:ascii="Consolas" w:hAnsi="Consolas"/>
          <w:sz w:val="20"/>
        </w:rPr>
        <w:t xml:space="preserve">15.0 </w:t>
      </w:r>
      <w:r>
        <w:rPr>
          <w:rFonts w:ascii="Consolas" w:hAnsi="Consolas"/>
          <w:sz w:val="20"/>
        </w:rPr>
        <w:tab/>
      </w:r>
      <w:r w:rsidRPr="007C3F51">
        <w:rPr>
          <w:rFonts w:ascii="Consolas" w:hAnsi="Consolas"/>
          <w:sz w:val="20"/>
        </w:rPr>
        <w:t>NaN</w:t>
      </w:r>
    </w:p>
    <w:p w14:paraId="16D3ADF2" w14:textId="77777777" w:rsidR="007C3F51" w:rsidRPr="007C3F51" w:rsidRDefault="007C3F51" w:rsidP="007C3F51">
      <w:pPr>
        <w:spacing w:after="0" w:line="240" w:lineRule="auto"/>
        <w:rPr>
          <w:rFonts w:ascii="Consolas" w:hAnsi="Consolas"/>
          <w:sz w:val="20"/>
        </w:rPr>
      </w:pPr>
      <w:r w:rsidRPr="007C3F51">
        <w:rPr>
          <w:rFonts w:ascii="Consolas" w:hAnsi="Consolas"/>
          <w:sz w:val="20"/>
        </w:rPr>
        <w:t xml:space="preserve">2 </w:t>
      </w:r>
      <w:r>
        <w:rPr>
          <w:rFonts w:ascii="Consolas" w:hAnsi="Consolas"/>
          <w:sz w:val="20"/>
        </w:rPr>
        <w:tab/>
      </w:r>
      <w:r>
        <w:rPr>
          <w:rFonts w:ascii="Consolas" w:hAnsi="Consolas"/>
          <w:sz w:val="20"/>
        </w:rPr>
        <w:tab/>
      </w:r>
      <w:r w:rsidRPr="007C3F51">
        <w:rPr>
          <w:rFonts w:ascii="Consolas" w:hAnsi="Consolas"/>
          <w:sz w:val="20"/>
        </w:rPr>
        <w:t xml:space="preserve">18.0 </w:t>
      </w:r>
      <w:r>
        <w:rPr>
          <w:rFonts w:ascii="Consolas" w:hAnsi="Consolas"/>
          <w:sz w:val="20"/>
        </w:rPr>
        <w:tab/>
      </w:r>
      <w:r>
        <w:rPr>
          <w:rFonts w:ascii="Consolas" w:hAnsi="Consolas"/>
          <w:sz w:val="20"/>
        </w:rPr>
        <w:tab/>
      </w:r>
      <w:r w:rsidRPr="007C3F51">
        <w:rPr>
          <w:rFonts w:ascii="Consolas" w:hAnsi="Consolas"/>
          <w:sz w:val="20"/>
        </w:rPr>
        <w:t xml:space="preserve">20.0 </w:t>
      </w:r>
      <w:r>
        <w:rPr>
          <w:rFonts w:ascii="Consolas" w:hAnsi="Consolas"/>
          <w:sz w:val="20"/>
        </w:rPr>
        <w:tab/>
      </w:r>
      <w:r>
        <w:rPr>
          <w:rFonts w:ascii="Consolas" w:hAnsi="Consolas"/>
          <w:sz w:val="20"/>
        </w:rPr>
        <w:tab/>
      </w:r>
      <w:r w:rsidRPr="007C3F51">
        <w:rPr>
          <w:rFonts w:ascii="Consolas" w:hAnsi="Consolas"/>
          <w:sz w:val="20"/>
        </w:rPr>
        <w:t xml:space="preserve">22.0 </w:t>
      </w:r>
      <w:r>
        <w:rPr>
          <w:rFonts w:ascii="Consolas" w:hAnsi="Consolas"/>
          <w:sz w:val="20"/>
        </w:rPr>
        <w:tab/>
      </w:r>
      <w:r w:rsidRPr="007C3F51">
        <w:rPr>
          <w:rFonts w:ascii="Consolas" w:hAnsi="Consolas"/>
          <w:sz w:val="20"/>
        </w:rPr>
        <w:t xml:space="preserve">24.0 </w:t>
      </w:r>
      <w:r>
        <w:rPr>
          <w:rFonts w:ascii="Consolas" w:hAnsi="Consolas"/>
          <w:sz w:val="20"/>
        </w:rPr>
        <w:tab/>
      </w:r>
      <w:r w:rsidRPr="007C3F51">
        <w:rPr>
          <w:rFonts w:ascii="Consolas" w:hAnsi="Consolas"/>
          <w:sz w:val="20"/>
        </w:rPr>
        <w:t>NaN</w:t>
      </w:r>
    </w:p>
    <w:p w14:paraId="51C4DDA7" w14:textId="77777777" w:rsidR="007C3F51" w:rsidRPr="007C3F51" w:rsidRDefault="007C3F51" w:rsidP="007C3F51">
      <w:pPr>
        <w:spacing w:after="0" w:line="240" w:lineRule="auto"/>
        <w:rPr>
          <w:rFonts w:ascii="Consolas" w:hAnsi="Consolas"/>
          <w:sz w:val="20"/>
        </w:rPr>
      </w:pPr>
      <w:r w:rsidRPr="007C3F51">
        <w:rPr>
          <w:rFonts w:ascii="Consolas" w:hAnsi="Consolas"/>
          <w:sz w:val="20"/>
        </w:rPr>
        <w:t>3</w:t>
      </w:r>
      <w:r w:rsidRPr="007C3F51">
        <w:rPr>
          <w:rFonts w:ascii="Consolas" w:hAnsi="Consolas"/>
          <w:sz w:val="20"/>
        </w:rPr>
        <w:tab/>
      </w:r>
      <w:r>
        <w:rPr>
          <w:rFonts w:ascii="Consolas" w:hAnsi="Consolas"/>
          <w:sz w:val="20"/>
        </w:rPr>
        <w:tab/>
      </w:r>
      <w:r w:rsidRPr="007C3F51">
        <w:rPr>
          <w:rFonts w:ascii="Consolas" w:hAnsi="Consolas"/>
          <w:sz w:val="20"/>
        </w:rPr>
        <w:t>NaN</w:t>
      </w:r>
      <w:r w:rsidRPr="007C3F51">
        <w:rPr>
          <w:rFonts w:ascii="Consolas" w:hAnsi="Consolas"/>
          <w:sz w:val="20"/>
        </w:rPr>
        <w:tab/>
      </w:r>
      <w:r>
        <w:rPr>
          <w:rFonts w:ascii="Consolas" w:hAnsi="Consolas"/>
          <w:sz w:val="20"/>
        </w:rPr>
        <w:tab/>
      </w:r>
      <w:r w:rsidRPr="007C3F51">
        <w:rPr>
          <w:rFonts w:ascii="Consolas" w:hAnsi="Consolas"/>
          <w:sz w:val="20"/>
        </w:rPr>
        <w:t>NaN</w:t>
      </w:r>
      <w:r w:rsidRPr="007C3F51">
        <w:rPr>
          <w:rFonts w:ascii="Consolas" w:hAnsi="Consolas"/>
          <w:sz w:val="20"/>
        </w:rPr>
        <w:tab/>
      </w:r>
      <w:r>
        <w:rPr>
          <w:rFonts w:ascii="Consolas" w:hAnsi="Consolas"/>
          <w:sz w:val="20"/>
        </w:rPr>
        <w:tab/>
      </w:r>
      <w:r w:rsidRPr="007C3F51">
        <w:rPr>
          <w:rFonts w:ascii="Consolas" w:hAnsi="Consolas"/>
          <w:sz w:val="20"/>
        </w:rPr>
        <w:t>NaN</w:t>
      </w:r>
      <w:r w:rsidRPr="007C3F51">
        <w:rPr>
          <w:rFonts w:ascii="Consolas" w:hAnsi="Consolas"/>
          <w:sz w:val="20"/>
        </w:rPr>
        <w:tab/>
        <w:t xml:space="preserve">NaN </w:t>
      </w:r>
      <w:r>
        <w:rPr>
          <w:rFonts w:ascii="Consolas" w:hAnsi="Consolas"/>
          <w:sz w:val="20"/>
        </w:rPr>
        <w:tab/>
      </w:r>
      <w:r w:rsidRPr="007C3F51">
        <w:rPr>
          <w:rFonts w:ascii="Consolas" w:hAnsi="Consolas"/>
          <w:sz w:val="20"/>
        </w:rPr>
        <w:t>NaN</w:t>
      </w:r>
    </w:p>
    <w:p w14:paraId="0878271D" w14:textId="77777777" w:rsidR="007C3F51" w:rsidRPr="007C3F51" w:rsidRDefault="007C3F51" w:rsidP="007C3F51">
      <w:pPr>
        <w:spacing w:after="0" w:line="240" w:lineRule="auto"/>
        <w:rPr>
          <w:rFonts w:ascii="Consolas" w:hAnsi="Consolas"/>
          <w:sz w:val="20"/>
        </w:rPr>
      </w:pPr>
    </w:p>
    <w:p w14:paraId="0481360A" w14:textId="77777777" w:rsidR="007C3F51" w:rsidRPr="00434534" w:rsidRDefault="007C3F51" w:rsidP="007C3F51">
      <w:pPr>
        <w:spacing w:after="0" w:line="240" w:lineRule="auto"/>
        <w:jc w:val="both"/>
        <w:rPr>
          <w:rFonts w:ascii="Calibri" w:hAnsi="Calibri" w:cs="Calibri"/>
          <w:color w:val="0000FF"/>
          <w:sz w:val="20"/>
        </w:rPr>
      </w:pPr>
      <w:r w:rsidRPr="00434534">
        <w:rPr>
          <w:rFonts w:ascii="Calibri" w:hAnsi="Calibri" w:cs="Calibri"/>
          <w:color w:val="0000FF"/>
          <w:sz w:val="20"/>
        </w:rPr>
        <w:t>Using the add method on df1, I pass df2 and an argument to fill_value:</w:t>
      </w:r>
    </w:p>
    <w:p w14:paraId="6C02E171" w14:textId="77777777" w:rsidR="007C3F51" w:rsidRPr="007C3F51" w:rsidRDefault="007C3F51" w:rsidP="007C3F51">
      <w:pPr>
        <w:spacing w:after="0" w:line="240" w:lineRule="auto"/>
        <w:rPr>
          <w:rFonts w:ascii="Consolas" w:hAnsi="Consolas"/>
          <w:sz w:val="20"/>
        </w:rPr>
      </w:pPr>
    </w:p>
    <w:p w14:paraId="458F94A7" w14:textId="77777777" w:rsidR="007C3F51" w:rsidRPr="00434534" w:rsidRDefault="007C3F51" w:rsidP="007C3F51">
      <w:pPr>
        <w:spacing w:after="0" w:line="240" w:lineRule="auto"/>
        <w:rPr>
          <w:rFonts w:ascii="Consolas" w:hAnsi="Consolas"/>
          <w:color w:val="C00000"/>
          <w:sz w:val="20"/>
        </w:rPr>
      </w:pPr>
      <w:r w:rsidRPr="00434534">
        <w:rPr>
          <w:rFonts w:ascii="Consolas" w:hAnsi="Consolas"/>
          <w:color w:val="C00000"/>
          <w:sz w:val="20"/>
        </w:rPr>
        <w:t xml:space="preserve">df1.add(df2, fill_value=0) </w:t>
      </w:r>
    </w:p>
    <w:p w14:paraId="30469406" w14:textId="77777777" w:rsidR="007C3F51" w:rsidRPr="007C3F51" w:rsidRDefault="007C3F51" w:rsidP="007C3F51">
      <w:pPr>
        <w:spacing w:after="0" w:line="240" w:lineRule="auto"/>
        <w:rPr>
          <w:rFonts w:ascii="Consolas" w:hAnsi="Consolas"/>
          <w:sz w:val="20"/>
        </w:rPr>
      </w:pPr>
    </w:p>
    <w:p w14:paraId="1EA97D5A" w14:textId="77777777" w:rsidR="007C3F51" w:rsidRPr="007C3F51" w:rsidRDefault="00434534" w:rsidP="007C3F51">
      <w:pPr>
        <w:spacing w:after="0" w:line="240" w:lineRule="auto"/>
        <w:rPr>
          <w:rFonts w:ascii="Consolas" w:hAnsi="Consolas"/>
          <w:sz w:val="20"/>
        </w:rPr>
      </w:pPr>
      <w:r>
        <w:rPr>
          <w:rFonts w:ascii="Consolas" w:hAnsi="Consolas"/>
          <w:sz w:val="20"/>
        </w:rPr>
        <w:t xml:space="preserve">       </w:t>
      </w:r>
      <w:r w:rsidR="007C3F51" w:rsidRPr="007C3F51">
        <w:rPr>
          <w:rFonts w:ascii="Consolas" w:hAnsi="Consolas"/>
          <w:sz w:val="20"/>
        </w:rPr>
        <w:t>a</w:t>
      </w:r>
      <w:r>
        <w:rPr>
          <w:rFonts w:ascii="Consolas" w:hAnsi="Consolas"/>
          <w:sz w:val="20"/>
        </w:rPr>
        <w:t xml:space="preserve">     </w:t>
      </w:r>
      <w:r w:rsidR="007C3F51" w:rsidRPr="007C3F51">
        <w:rPr>
          <w:rFonts w:ascii="Consolas" w:hAnsi="Consolas"/>
          <w:sz w:val="20"/>
        </w:rPr>
        <w:t>b</w:t>
      </w:r>
      <w:r>
        <w:rPr>
          <w:rFonts w:ascii="Consolas" w:hAnsi="Consolas"/>
          <w:sz w:val="20"/>
        </w:rPr>
        <w:t xml:space="preserve">      </w:t>
      </w:r>
      <w:r w:rsidR="007C3F51" w:rsidRPr="007C3F51">
        <w:rPr>
          <w:rFonts w:ascii="Consolas" w:hAnsi="Consolas"/>
          <w:sz w:val="20"/>
        </w:rPr>
        <w:t>c</w:t>
      </w:r>
      <w:r>
        <w:rPr>
          <w:rFonts w:ascii="Consolas" w:hAnsi="Consolas"/>
          <w:sz w:val="20"/>
        </w:rPr>
        <w:t xml:space="preserve">     </w:t>
      </w:r>
      <w:r w:rsidR="007C3F51" w:rsidRPr="007C3F51">
        <w:rPr>
          <w:rFonts w:ascii="Consolas" w:hAnsi="Consolas"/>
          <w:sz w:val="20"/>
        </w:rPr>
        <w:t>d</w:t>
      </w:r>
      <w:r>
        <w:rPr>
          <w:rFonts w:ascii="Consolas" w:hAnsi="Consolas"/>
          <w:sz w:val="20"/>
        </w:rPr>
        <w:t xml:space="preserve">      </w:t>
      </w:r>
      <w:r w:rsidR="007C3F51" w:rsidRPr="007C3F51">
        <w:rPr>
          <w:rFonts w:ascii="Consolas" w:hAnsi="Consolas"/>
          <w:sz w:val="20"/>
        </w:rPr>
        <w:t>e</w:t>
      </w:r>
    </w:p>
    <w:p w14:paraId="673AB0FF" w14:textId="77777777" w:rsidR="007C3F51" w:rsidRPr="007C3F51" w:rsidRDefault="007C3F51" w:rsidP="007C3F51">
      <w:pPr>
        <w:spacing w:after="0" w:line="240" w:lineRule="auto"/>
        <w:rPr>
          <w:rFonts w:ascii="Consolas" w:hAnsi="Consolas"/>
          <w:sz w:val="20"/>
        </w:rPr>
      </w:pPr>
      <w:r w:rsidRPr="007C3F51">
        <w:rPr>
          <w:rFonts w:ascii="Consolas" w:hAnsi="Consolas"/>
          <w:sz w:val="20"/>
        </w:rPr>
        <w:t>0</w:t>
      </w:r>
      <w:r w:rsidRPr="007C3F51">
        <w:rPr>
          <w:rFonts w:ascii="Consolas" w:hAnsi="Consolas"/>
          <w:sz w:val="20"/>
        </w:rPr>
        <w:tab/>
        <w:t>0.0</w:t>
      </w:r>
      <w:r w:rsidRPr="007C3F51">
        <w:rPr>
          <w:rFonts w:ascii="Consolas" w:hAnsi="Consolas"/>
          <w:sz w:val="20"/>
        </w:rPr>
        <w:tab/>
        <w:t>2.0</w:t>
      </w:r>
      <w:r w:rsidRPr="007C3F51">
        <w:rPr>
          <w:rFonts w:ascii="Consolas" w:hAnsi="Consolas"/>
          <w:sz w:val="20"/>
        </w:rPr>
        <w:tab/>
        <w:t>4.0</w:t>
      </w:r>
      <w:r w:rsidRPr="007C3F51">
        <w:rPr>
          <w:rFonts w:ascii="Consolas" w:hAnsi="Consolas"/>
          <w:sz w:val="20"/>
        </w:rPr>
        <w:tab/>
        <w:t>6.0</w:t>
      </w:r>
      <w:r w:rsidRPr="007C3F51">
        <w:rPr>
          <w:rFonts w:ascii="Consolas" w:hAnsi="Consolas"/>
          <w:sz w:val="20"/>
        </w:rPr>
        <w:tab/>
        <w:t>4.0</w:t>
      </w:r>
    </w:p>
    <w:p w14:paraId="51A51588" w14:textId="77777777" w:rsidR="007C3F51" w:rsidRPr="007C3F51" w:rsidRDefault="007C3F51" w:rsidP="007C3F51">
      <w:pPr>
        <w:spacing w:after="0" w:line="240" w:lineRule="auto"/>
        <w:rPr>
          <w:rFonts w:ascii="Consolas" w:hAnsi="Consolas"/>
          <w:sz w:val="20"/>
        </w:rPr>
      </w:pPr>
      <w:r w:rsidRPr="007C3F51">
        <w:rPr>
          <w:rFonts w:ascii="Consolas" w:hAnsi="Consolas"/>
          <w:sz w:val="20"/>
        </w:rPr>
        <w:t>1</w:t>
      </w:r>
      <w:r w:rsidRPr="007C3F51">
        <w:rPr>
          <w:rFonts w:ascii="Consolas" w:hAnsi="Consolas"/>
          <w:sz w:val="20"/>
        </w:rPr>
        <w:tab/>
        <w:t>9.0</w:t>
      </w:r>
      <w:r w:rsidRPr="007C3F51">
        <w:rPr>
          <w:rFonts w:ascii="Consolas" w:hAnsi="Consolas"/>
          <w:sz w:val="20"/>
        </w:rPr>
        <w:tab/>
        <w:t>5.0</w:t>
      </w:r>
      <w:r w:rsidRPr="007C3F51">
        <w:rPr>
          <w:rFonts w:ascii="Consolas" w:hAnsi="Consolas"/>
          <w:sz w:val="20"/>
        </w:rPr>
        <w:tab/>
        <w:t>13.0</w:t>
      </w:r>
      <w:r w:rsidRPr="007C3F51">
        <w:rPr>
          <w:rFonts w:ascii="Consolas" w:hAnsi="Consolas"/>
          <w:sz w:val="20"/>
        </w:rPr>
        <w:tab/>
        <w:t>15.0</w:t>
      </w:r>
      <w:r w:rsidRPr="007C3F51">
        <w:rPr>
          <w:rFonts w:ascii="Consolas" w:hAnsi="Consolas"/>
          <w:sz w:val="20"/>
        </w:rPr>
        <w:tab/>
        <w:t>9.0</w:t>
      </w:r>
    </w:p>
    <w:p w14:paraId="4537D5A7" w14:textId="77777777" w:rsidR="007C3F51" w:rsidRPr="007C3F51" w:rsidRDefault="007C3F51" w:rsidP="007C3F51">
      <w:pPr>
        <w:spacing w:after="0" w:line="240" w:lineRule="auto"/>
        <w:rPr>
          <w:rFonts w:ascii="Consolas" w:hAnsi="Consolas"/>
          <w:sz w:val="20"/>
        </w:rPr>
      </w:pPr>
      <w:r w:rsidRPr="007C3F51">
        <w:rPr>
          <w:rFonts w:ascii="Consolas" w:hAnsi="Consolas"/>
          <w:sz w:val="20"/>
        </w:rPr>
        <w:t xml:space="preserve">2 </w:t>
      </w:r>
      <w:r w:rsidR="00434534">
        <w:rPr>
          <w:rFonts w:ascii="Consolas" w:hAnsi="Consolas"/>
          <w:sz w:val="20"/>
        </w:rPr>
        <w:t xml:space="preserve">    </w:t>
      </w:r>
      <w:r w:rsidRPr="007C3F51">
        <w:rPr>
          <w:rFonts w:ascii="Consolas" w:hAnsi="Consolas"/>
          <w:sz w:val="20"/>
        </w:rPr>
        <w:t>18.0</w:t>
      </w:r>
      <w:r w:rsidRPr="007C3F51">
        <w:rPr>
          <w:rFonts w:ascii="Consolas" w:hAnsi="Consolas"/>
          <w:sz w:val="20"/>
        </w:rPr>
        <w:tab/>
        <w:t>20.0</w:t>
      </w:r>
      <w:r w:rsidRPr="007C3F51">
        <w:rPr>
          <w:rFonts w:ascii="Consolas" w:hAnsi="Consolas"/>
          <w:sz w:val="20"/>
        </w:rPr>
        <w:tab/>
        <w:t>22.0</w:t>
      </w:r>
      <w:r w:rsidRPr="007C3F51">
        <w:rPr>
          <w:rFonts w:ascii="Consolas" w:hAnsi="Consolas"/>
          <w:sz w:val="20"/>
        </w:rPr>
        <w:tab/>
        <w:t>24.0</w:t>
      </w:r>
      <w:r w:rsidRPr="007C3F51">
        <w:rPr>
          <w:rFonts w:ascii="Consolas" w:hAnsi="Consolas"/>
          <w:sz w:val="20"/>
        </w:rPr>
        <w:tab/>
        <w:t>14.0</w:t>
      </w:r>
    </w:p>
    <w:p w14:paraId="0A0C39F1" w14:textId="77777777" w:rsidR="007C3F51" w:rsidRPr="007C3F51" w:rsidRDefault="007C3F51" w:rsidP="007C3F51">
      <w:pPr>
        <w:spacing w:after="0" w:line="240" w:lineRule="auto"/>
        <w:rPr>
          <w:rFonts w:ascii="Consolas" w:hAnsi="Consolas"/>
          <w:sz w:val="20"/>
        </w:rPr>
      </w:pPr>
      <w:r w:rsidRPr="007C3F51">
        <w:rPr>
          <w:rFonts w:ascii="Consolas" w:hAnsi="Consolas"/>
          <w:sz w:val="20"/>
        </w:rPr>
        <w:t xml:space="preserve">3 </w:t>
      </w:r>
      <w:r w:rsidR="00434534">
        <w:rPr>
          <w:rFonts w:ascii="Consolas" w:hAnsi="Consolas"/>
          <w:sz w:val="20"/>
        </w:rPr>
        <w:t xml:space="preserve">    </w:t>
      </w:r>
      <w:r w:rsidRPr="007C3F51">
        <w:rPr>
          <w:rFonts w:ascii="Consolas" w:hAnsi="Consolas"/>
          <w:sz w:val="20"/>
        </w:rPr>
        <w:t>15.0</w:t>
      </w:r>
      <w:r w:rsidRPr="007C3F51">
        <w:rPr>
          <w:rFonts w:ascii="Consolas" w:hAnsi="Consolas"/>
          <w:sz w:val="20"/>
        </w:rPr>
        <w:tab/>
        <w:t>16.0</w:t>
      </w:r>
      <w:r w:rsidRPr="007C3F51">
        <w:rPr>
          <w:rFonts w:ascii="Consolas" w:hAnsi="Consolas"/>
          <w:sz w:val="20"/>
        </w:rPr>
        <w:tab/>
        <w:t>17.0</w:t>
      </w:r>
      <w:r w:rsidRPr="007C3F51">
        <w:rPr>
          <w:rFonts w:ascii="Consolas" w:hAnsi="Consolas"/>
          <w:sz w:val="20"/>
        </w:rPr>
        <w:tab/>
        <w:t>18.0</w:t>
      </w:r>
      <w:r w:rsidRPr="007C3F51">
        <w:rPr>
          <w:rFonts w:ascii="Consolas" w:hAnsi="Consolas"/>
          <w:sz w:val="20"/>
        </w:rPr>
        <w:tab/>
        <w:t>19.0</w:t>
      </w:r>
    </w:p>
    <w:p w14:paraId="121796F7" w14:textId="77777777" w:rsidR="007C3F51" w:rsidRPr="007C3F51" w:rsidRDefault="007C3F51" w:rsidP="007C3F51">
      <w:pPr>
        <w:spacing w:after="0" w:line="240" w:lineRule="auto"/>
        <w:rPr>
          <w:rFonts w:ascii="Consolas" w:hAnsi="Consolas"/>
          <w:sz w:val="20"/>
        </w:rPr>
      </w:pPr>
    </w:p>
    <w:p w14:paraId="2E072EFD" w14:textId="77777777" w:rsidR="007C3F51" w:rsidRPr="000C3F42" w:rsidRDefault="007C3F51" w:rsidP="007C3F51">
      <w:pPr>
        <w:spacing w:after="0" w:line="240" w:lineRule="auto"/>
        <w:jc w:val="both"/>
        <w:rPr>
          <w:rFonts w:ascii="Calibri" w:hAnsi="Calibri" w:cs="Calibri"/>
          <w:color w:val="0000FF"/>
          <w:sz w:val="20"/>
        </w:rPr>
      </w:pPr>
      <w:r w:rsidRPr="000C3F42">
        <w:rPr>
          <w:rFonts w:ascii="Calibri" w:hAnsi="Calibri" w:cs="Calibri"/>
          <w:color w:val="0000FF"/>
          <w:sz w:val="20"/>
        </w:rPr>
        <w:t>See Table 5-5 for a listing of Series and DataFrame methods for arithmetic. Each of them has a counterpart, starting with the letter r, that has arguments flipped. So these two statements are equivalent:</w:t>
      </w:r>
    </w:p>
    <w:p w14:paraId="64A26EA8" w14:textId="77777777" w:rsidR="007C3F51" w:rsidRPr="007C3F51" w:rsidRDefault="007C3F51" w:rsidP="007C3F51">
      <w:pPr>
        <w:spacing w:after="0" w:line="240" w:lineRule="auto"/>
        <w:jc w:val="both"/>
        <w:rPr>
          <w:rFonts w:ascii="Calibri" w:hAnsi="Calibri" w:cs="Calibri"/>
          <w:sz w:val="20"/>
        </w:rPr>
      </w:pPr>
    </w:p>
    <w:p w14:paraId="467C1F90" w14:textId="77777777" w:rsidR="007C3F51" w:rsidRPr="000C3F42" w:rsidRDefault="007C3F51" w:rsidP="007C3F51">
      <w:pPr>
        <w:spacing w:after="0" w:line="240" w:lineRule="auto"/>
        <w:rPr>
          <w:rFonts w:ascii="Consolas" w:hAnsi="Consolas"/>
          <w:b/>
          <w:color w:val="C00000"/>
          <w:sz w:val="20"/>
        </w:rPr>
      </w:pPr>
      <w:r w:rsidRPr="000C3F42">
        <w:rPr>
          <w:rFonts w:ascii="Consolas" w:hAnsi="Consolas"/>
          <w:b/>
          <w:color w:val="C00000"/>
          <w:sz w:val="20"/>
        </w:rPr>
        <w:t xml:space="preserve">1 / df1 </w:t>
      </w:r>
    </w:p>
    <w:p w14:paraId="22D3ACCF" w14:textId="77777777" w:rsidR="007C3F51" w:rsidRPr="007C3F51" w:rsidRDefault="007C3F51" w:rsidP="007C3F51">
      <w:pPr>
        <w:spacing w:after="0" w:line="240" w:lineRule="auto"/>
        <w:rPr>
          <w:rFonts w:ascii="Consolas" w:hAnsi="Consolas"/>
          <w:sz w:val="20"/>
        </w:rPr>
      </w:pPr>
    </w:p>
    <w:p w14:paraId="2D993E58" w14:textId="77777777" w:rsidR="007C3F51" w:rsidRPr="007C3F51" w:rsidRDefault="00434534" w:rsidP="007C3F51">
      <w:pPr>
        <w:spacing w:after="0" w:line="240" w:lineRule="auto"/>
        <w:rPr>
          <w:rFonts w:ascii="Consolas" w:hAnsi="Consolas"/>
          <w:sz w:val="20"/>
        </w:rPr>
      </w:pPr>
      <w:r>
        <w:rPr>
          <w:rFonts w:ascii="Consolas" w:hAnsi="Consolas"/>
          <w:sz w:val="20"/>
        </w:rPr>
        <w:t xml:space="preserve">       </w:t>
      </w:r>
      <w:r w:rsidR="007C3F51" w:rsidRPr="007C3F51">
        <w:rPr>
          <w:rFonts w:ascii="Consolas" w:hAnsi="Consolas"/>
          <w:sz w:val="20"/>
        </w:rPr>
        <w:t>a</w:t>
      </w:r>
      <w:r>
        <w:rPr>
          <w:rFonts w:ascii="Consolas" w:hAnsi="Consolas"/>
          <w:sz w:val="20"/>
        </w:rPr>
        <w:t xml:space="preserve">        </w:t>
      </w:r>
      <w:r w:rsidR="007C3F51" w:rsidRPr="007C3F51">
        <w:rPr>
          <w:rFonts w:ascii="Consolas" w:hAnsi="Consolas"/>
          <w:sz w:val="20"/>
        </w:rPr>
        <w:tab/>
        <w:t>b</w:t>
      </w:r>
      <w:r w:rsidR="007C3F51" w:rsidRPr="007C3F51">
        <w:rPr>
          <w:rFonts w:ascii="Consolas" w:hAnsi="Consolas"/>
          <w:sz w:val="20"/>
        </w:rPr>
        <w:tab/>
      </w:r>
      <w:r>
        <w:rPr>
          <w:rFonts w:ascii="Consolas" w:hAnsi="Consolas"/>
          <w:sz w:val="20"/>
        </w:rPr>
        <w:t xml:space="preserve">       </w:t>
      </w:r>
      <w:r w:rsidR="007C3F51" w:rsidRPr="007C3F51">
        <w:rPr>
          <w:rFonts w:ascii="Consolas" w:hAnsi="Consolas"/>
          <w:sz w:val="20"/>
        </w:rPr>
        <w:t>c</w:t>
      </w:r>
      <w:r w:rsidR="007C3F51" w:rsidRPr="007C3F51">
        <w:rPr>
          <w:rFonts w:ascii="Consolas" w:hAnsi="Consolas"/>
          <w:sz w:val="20"/>
        </w:rPr>
        <w:tab/>
      </w:r>
      <w:r>
        <w:rPr>
          <w:rFonts w:ascii="Consolas" w:hAnsi="Consolas"/>
          <w:sz w:val="20"/>
        </w:rPr>
        <w:t xml:space="preserve">       </w:t>
      </w:r>
      <w:r w:rsidR="007C3F51" w:rsidRPr="007C3F51">
        <w:rPr>
          <w:rFonts w:ascii="Consolas" w:hAnsi="Consolas"/>
          <w:sz w:val="20"/>
        </w:rPr>
        <w:t>d</w:t>
      </w:r>
    </w:p>
    <w:p w14:paraId="6AF971D6" w14:textId="77777777" w:rsidR="007C3F51" w:rsidRPr="007C3F51" w:rsidRDefault="007C3F51" w:rsidP="007C3F51">
      <w:pPr>
        <w:spacing w:after="0" w:line="240" w:lineRule="auto"/>
        <w:rPr>
          <w:rFonts w:ascii="Consolas" w:hAnsi="Consolas"/>
          <w:sz w:val="20"/>
        </w:rPr>
      </w:pPr>
      <w:r w:rsidRPr="007C3F51">
        <w:rPr>
          <w:rFonts w:ascii="Consolas" w:hAnsi="Consolas"/>
          <w:sz w:val="20"/>
        </w:rPr>
        <w:t>0</w:t>
      </w:r>
      <w:r w:rsidRPr="007C3F51">
        <w:rPr>
          <w:rFonts w:ascii="Consolas" w:hAnsi="Consolas"/>
          <w:sz w:val="20"/>
        </w:rPr>
        <w:tab/>
        <w:t>inf</w:t>
      </w:r>
      <w:r w:rsidR="00434534">
        <w:rPr>
          <w:rFonts w:ascii="Consolas" w:hAnsi="Consolas"/>
          <w:sz w:val="20"/>
        </w:rPr>
        <w:t xml:space="preserve">    </w:t>
      </w:r>
      <w:r w:rsidRPr="007C3F51">
        <w:rPr>
          <w:rFonts w:ascii="Consolas" w:hAnsi="Consolas"/>
          <w:sz w:val="20"/>
        </w:rPr>
        <w:tab/>
        <w:t>1.000000</w:t>
      </w:r>
      <w:r w:rsidRPr="007C3F51">
        <w:rPr>
          <w:rFonts w:ascii="Consolas" w:hAnsi="Consolas"/>
          <w:sz w:val="20"/>
        </w:rPr>
        <w:tab/>
        <w:t>0.500000</w:t>
      </w:r>
      <w:r w:rsidRPr="007C3F51">
        <w:rPr>
          <w:rFonts w:ascii="Consolas" w:hAnsi="Consolas"/>
          <w:sz w:val="20"/>
        </w:rPr>
        <w:tab/>
        <w:t>0.333333</w:t>
      </w:r>
    </w:p>
    <w:p w14:paraId="7E90FD99" w14:textId="77777777" w:rsidR="007C3F51" w:rsidRPr="007C3F51" w:rsidRDefault="007C3F51" w:rsidP="007C3F51">
      <w:pPr>
        <w:spacing w:after="0" w:line="240" w:lineRule="auto"/>
        <w:rPr>
          <w:rFonts w:ascii="Consolas" w:hAnsi="Consolas"/>
          <w:sz w:val="20"/>
        </w:rPr>
      </w:pPr>
      <w:r w:rsidRPr="007C3F51">
        <w:rPr>
          <w:rFonts w:ascii="Consolas" w:hAnsi="Consolas"/>
          <w:sz w:val="20"/>
        </w:rPr>
        <w:t xml:space="preserve">1 </w:t>
      </w:r>
      <w:r w:rsidR="00434534">
        <w:rPr>
          <w:rFonts w:ascii="Consolas" w:hAnsi="Consolas"/>
          <w:sz w:val="20"/>
        </w:rPr>
        <w:t xml:space="preserve">    </w:t>
      </w:r>
      <w:r w:rsidRPr="007C3F51">
        <w:rPr>
          <w:rFonts w:ascii="Consolas" w:hAnsi="Consolas"/>
          <w:sz w:val="20"/>
        </w:rPr>
        <w:t>0.250000</w:t>
      </w:r>
      <w:r w:rsidRPr="007C3F51">
        <w:rPr>
          <w:rFonts w:ascii="Consolas" w:hAnsi="Consolas"/>
          <w:sz w:val="20"/>
        </w:rPr>
        <w:tab/>
        <w:t>0.200000</w:t>
      </w:r>
      <w:r w:rsidRPr="007C3F51">
        <w:rPr>
          <w:rFonts w:ascii="Consolas" w:hAnsi="Consolas"/>
          <w:sz w:val="20"/>
        </w:rPr>
        <w:tab/>
        <w:t>0.166667</w:t>
      </w:r>
      <w:r w:rsidRPr="007C3F51">
        <w:rPr>
          <w:rFonts w:ascii="Consolas" w:hAnsi="Consolas"/>
          <w:sz w:val="20"/>
        </w:rPr>
        <w:tab/>
        <w:t>0.142857</w:t>
      </w:r>
    </w:p>
    <w:p w14:paraId="1B5DD54A" w14:textId="77777777" w:rsidR="007C3F51" w:rsidRPr="007C3F51" w:rsidRDefault="007C3F51" w:rsidP="007C3F51">
      <w:pPr>
        <w:spacing w:after="0" w:line="240" w:lineRule="auto"/>
        <w:rPr>
          <w:rFonts w:ascii="Consolas" w:hAnsi="Consolas"/>
          <w:sz w:val="20"/>
        </w:rPr>
      </w:pPr>
      <w:r w:rsidRPr="007C3F51">
        <w:rPr>
          <w:rFonts w:ascii="Consolas" w:hAnsi="Consolas"/>
          <w:sz w:val="20"/>
        </w:rPr>
        <w:t xml:space="preserve">2 </w:t>
      </w:r>
      <w:r w:rsidR="00434534">
        <w:rPr>
          <w:rFonts w:ascii="Consolas" w:hAnsi="Consolas"/>
          <w:sz w:val="20"/>
        </w:rPr>
        <w:t xml:space="preserve">    </w:t>
      </w:r>
      <w:r w:rsidRPr="007C3F51">
        <w:rPr>
          <w:rFonts w:ascii="Consolas" w:hAnsi="Consolas"/>
          <w:sz w:val="20"/>
        </w:rPr>
        <w:t>0.125000</w:t>
      </w:r>
      <w:r w:rsidRPr="007C3F51">
        <w:rPr>
          <w:rFonts w:ascii="Consolas" w:hAnsi="Consolas"/>
          <w:sz w:val="20"/>
        </w:rPr>
        <w:tab/>
        <w:t>0.111111</w:t>
      </w:r>
      <w:r w:rsidRPr="007C3F51">
        <w:rPr>
          <w:rFonts w:ascii="Consolas" w:hAnsi="Consolas"/>
          <w:sz w:val="20"/>
        </w:rPr>
        <w:tab/>
        <w:t>0.100000</w:t>
      </w:r>
      <w:r w:rsidRPr="007C3F51">
        <w:rPr>
          <w:rFonts w:ascii="Consolas" w:hAnsi="Consolas"/>
          <w:sz w:val="20"/>
        </w:rPr>
        <w:tab/>
        <w:t>0.090909</w:t>
      </w:r>
    </w:p>
    <w:p w14:paraId="79CC315A" w14:textId="77777777" w:rsidR="007C3F51" w:rsidRPr="007C3F51" w:rsidRDefault="007C3F51" w:rsidP="007C3F51">
      <w:pPr>
        <w:spacing w:after="0" w:line="240" w:lineRule="auto"/>
        <w:rPr>
          <w:rFonts w:ascii="Consolas" w:hAnsi="Consolas"/>
          <w:sz w:val="20"/>
        </w:rPr>
      </w:pPr>
    </w:p>
    <w:p w14:paraId="298E2FC0" w14:textId="77777777" w:rsidR="007C3F51" w:rsidRPr="007C3F51" w:rsidRDefault="007C3F51" w:rsidP="007C3F51">
      <w:pPr>
        <w:spacing w:after="0" w:line="240" w:lineRule="auto"/>
        <w:rPr>
          <w:rFonts w:ascii="Consolas" w:hAnsi="Consolas"/>
          <w:sz w:val="20"/>
        </w:rPr>
      </w:pPr>
    </w:p>
    <w:p w14:paraId="4ECA9B83" w14:textId="77777777" w:rsidR="007C3F51" w:rsidRPr="000C3F42" w:rsidRDefault="007C3F51" w:rsidP="007C3F51">
      <w:pPr>
        <w:spacing w:after="0" w:line="240" w:lineRule="auto"/>
        <w:rPr>
          <w:rFonts w:ascii="Consolas" w:hAnsi="Consolas"/>
          <w:b/>
          <w:color w:val="C00000"/>
          <w:sz w:val="20"/>
        </w:rPr>
      </w:pPr>
      <w:r w:rsidRPr="000C3F42">
        <w:rPr>
          <w:rFonts w:ascii="Consolas" w:hAnsi="Consolas"/>
          <w:b/>
          <w:color w:val="C00000"/>
          <w:sz w:val="20"/>
        </w:rPr>
        <w:t xml:space="preserve">df1.rdiv(1) </w:t>
      </w:r>
    </w:p>
    <w:p w14:paraId="4DBCC45C" w14:textId="77777777" w:rsidR="007C3F51" w:rsidRPr="007C3F51" w:rsidRDefault="007C3F51" w:rsidP="007C3F51">
      <w:pPr>
        <w:spacing w:after="0" w:line="240" w:lineRule="auto"/>
        <w:rPr>
          <w:rFonts w:ascii="Consolas" w:hAnsi="Consolas"/>
          <w:sz w:val="20"/>
        </w:rPr>
      </w:pPr>
      <w:r w:rsidRPr="007C3F51">
        <w:rPr>
          <w:rFonts w:ascii="Consolas" w:hAnsi="Consolas"/>
          <w:sz w:val="20"/>
        </w:rPr>
        <w:t>a</w:t>
      </w:r>
      <w:r w:rsidRPr="007C3F51">
        <w:rPr>
          <w:rFonts w:ascii="Consolas" w:hAnsi="Consolas"/>
          <w:sz w:val="20"/>
        </w:rPr>
        <w:tab/>
        <w:t>b</w:t>
      </w:r>
      <w:r w:rsidRPr="007C3F51">
        <w:rPr>
          <w:rFonts w:ascii="Consolas" w:hAnsi="Consolas"/>
          <w:sz w:val="20"/>
        </w:rPr>
        <w:tab/>
        <w:t>c</w:t>
      </w:r>
      <w:r w:rsidRPr="007C3F51">
        <w:rPr>
          <w:rFonts w:ascii="Consolas" w:hAnsi="Consolas"/>
          <w:sz w:val="20"/>
        </w:rPr>
        <w:tab/>
        <w:t>d</w:t>
      </w:r>
    </w:p>
    <w:p w14:paraId="5DC5DA1B" w14:textId="77777777" w:rsidR="007C3F51" w:rsidRPr="007C3F51" w:rsidRDefault="007C3F51" w:rsidP="007C3F51">
      <w:pPr>
        <w:spacing w:after="0" w:line="240" w:lineRule="auto"/>
        <w:rPr>
          <w:rFonts w:ascii="Consolas" w:hAnsi="Consolas"/>
          <w:sz w:val="20"/>
        </w:rPr>
      </w:pPr>
      <w:r w:rsidRPr="007C3F51">
        <w:rPr>
          <w:rFonts w:ascii="Consolas" w:hAnsi="Consolas"/>
          <w:sz w:val="20"/>
        </w:rPr>
        <w:t>0</w:t>
      </w:r>
      <w:r w:rsidRPr="007C3F51">
        <w:rPr>
          <w:rFonts w:ascii="Consolas" w:hAnsi="Consolas"/>
          <w:sz w:val="20"/>
        </w:rPr>
        <w:tab/>
        <w:t>inf</w:t>
      </w:r>
      <w:r w:rsidRPr="007C3F51">
        <w:rPr>
          <w:rFonts w:ascii="Consolas" w:hAnsi="Consolas"/>
          <w:sz w:val="20"/>
        </w:rPr>
        <w:tab/>
        <w:t>1.000000</w:t>
      </w:r>
      <w:r w:rsidRPr="007C3F51">
        <w:rPr>
          <w:rFonts w:ascii="Consolas" w:hAnsi="Consolas"/>
          <w:sz w:val="20"/>
        </w:rPr>
        <w:tab/>
        <w:t>0.500000</w:t>
      </w:r>
      <w:r w:rsidRPr="007C3F51">
        <w:rPr>
          <w:rFonts w:ascii="Consolas" w:hAnsi="Consolas"/>
          <w:sz w:val="20"/>
        </w:rPr>
        <w:tab/>
        <w:t>0.333333</w:t>
      </w:r>
    </w:p>
    <w:p w14:paraId="0A4D321A" w14:textId="77777777" w:rsidR="007C3F51" w:rsidRPr="007C3F51" w:rsidRDefault="007C3F51" w:rsidP="007C3F51">
      <w:pPr>
        <w:spacing w:after="0" w:line="240" w:lineRule="auto"/>
        <w:rPr>
          <w:rFonts w:ascii="Consolas" w:hAnsi="Consolas"/>
          <w:sz w:val="20"/>
        </w:rPr>
      </w:pPr>
      <w:r w:rsidRPr="007C3F51">
        <w:rPr>
          <w:rFonts w:ascii="Consolas" w:hAnsi="Consolas"/>
          <w:sz w:val="20"/>
        </w:rPr>
        <w:t>1 0.250000</w:t>
      </w:r>
      <w:r w:rsidRPr="007C3F51">
        <w:rPr>
          <w:rFonts w:ascii="Consolas" w:hAnsi="Consolas"/>
          <w:sz w:val="20"/>
        </w:rPr>
        <w:tab/>
        <w:t>0.200000</w:t>
      </w:r>
      <w:r w:rsidRPr="007C3F51">
        <w:rPr>
          <w:rFonts w:ascii="Consolas" w:hAnsi="Consolas"/>
          <w:sz w:val="20"/>
        </w:rPr>
        <w:tab/>
        <w:t>0.166667</w:t>
      </w:r>
      <w:r w:rsidRPr="007C3F51">
        <w:rPr>
          <w:rFonts w:ascii="Consolas" w:hAnsi="Consolas"/>
          <w:sz w:val="20"/>
        </w:rPr>
        <w:tab/>
        <w:t>0.142857</w:t>
      </w:r>
    </w:p>
    <w:p w14:paraId="4E87BF53" w14:textId="77777777" w:rsidR="007C3F51" w:rsidRPr="007C3F51" w:rsidRDefault="007C3F51" w:rsidP="007C3F51">
      <w:pPr>
        <w:spacing w:after="0" w:line="240" w:lineRule="auto"/>
        <w:rPr>
          <w:rFonts w:ascii="Consolas" w:hAnsi="Consolas"/>
          <w:sz w:val="20"/>
        </w:rPr>
      </w:pPr>
      <w:r w:rsidRPr="007C3F51">
        <w:rPr>
          <w:rFonts w:ascii="Consolas" w:hAnsi="Consolas"/>
          <w:sz w:val="20"/>
        </w:rPr>
        <w:t>2 0.125000</w:t>
      </w:r>
      <w:r w:rsidRPr="007C3F51">
        <w:rPr>
          <w:rFonts w:ascii="Consolas" w:hAnsi="Consolas"/>
          <w:sz w:val="20"/>
        </w:rPr>
        <w:tab/>
        <w:t>0.111111</w:t>
      </w:r>
      <w:r w:rsidRPr="007C3F51">
        <w:rPr>
          <w:rFonts w:ascii="Consolas" w:hAnsi="Consolas"/>
          <w:sz w:val="20"/>
        </w:rPr>
        <w:tab/>
        <w:t>0.100000</w:t>
      </w:r>
      <w:r w:rsidRPr="007C3F51">
        <w:rPr>
          <w:rFonts w:ascii="Consolas" w:hAnsi="Consolas"/>
          <w:sz w:val="20"/>
        </w:rPr>
        <w:tab/>
        <w:t>0.090909</w:t>
      </w:r>
    </w:p>
    <w:p w14:paraId="48C3AF9D" w14:textId="77777777" w:rsidR="007C3F51" w:rsidRPr="007C3F51" w:rsidRDefault="007C3F51" w:rsidP="007C3F51">
      <w:pPr>
        <w:spacing w:after="0" w:line="240" w:lineRule="auto"/>
        <w:jc w:val="both"/>
        <w:rPr>
          <w:rFonts w:ascii="Calibri" w:hAnsi="Calibri" w:cs="Calibri"/>
          <w:sz w:val="20"/>
        </w:rPr>
      </w:pPr>
    </w:p>
    <w:p w14:paraId="1634F96C" w14:textId="77777777" w:rsidR="007C3F51" w:rsidRPr="007C3F51" w:rsidRDefault="007C3F51" w:rsidP="007C3F51">
      <w:pPr>
        <w:spacing w:after="0" w:line="240" w:lineRule="auto"/>
        <w:jc w:val="both"/>
        <w:rPr>
          <w:rFonts w:ascii="Calibri" w:hAnsi="Calibri" w:cs="Calibri"/>
          <w:sz w:val="20"/>
        </w:rPr>
      </w:pPr>
      <w:r w:rsidRPr="007C3F51">
        <w:rPr>
          <w:rFonts w:ascii="Calibri" w:hAnsi="Calibri" w:cs="Calibri"/>
          <w:sz w:val="20"/>
        </w:rPr>
        <w:t>Relatedly, when reindexing a Series or DataFrame, you can also specify a different fill value:</w:t>
      </w:r>
    </w:p>
    <w:p w14:paraId="0951607B" w14:textId="77777777" w:rsidR="007C3F51" w:rsidRPr="007C3F51" w:rsidRDefault="007C3F51" w:rsidP="007C3F51">
      <w:pPr>
        <w:spacing w:after="0" w:line="240" w:lineRule="auto"/>
        <w:jc w:val="both"/>
        <w:rPr>
          <w:rFonts w:ascii="Calibri" w:hAnsi="Calibri" w:cs="Calibri"/>
          <w:sz w:val="20"/>
        </w:rPr>
      </w:pPr>
    </w:p>
    <w:p w14:paraId="11EF03A9" w14:textId="77777777" w:rsidR="007C3F51" w:rsidRPr="007C3F51" w:rsidRDefault="007C3F51" w:rsidP="007C3F51">
      <w:pPr>
        <w:spacing w:after="0" w:line="240" w:lineRule="auto"/>
        <w:rPr>
          <w:rFonts w:ascii="Consolas" w:hAnsi="Consolas"/>
          <w:sz w:val="20"/>
        </w:rPr>
      </w:pPr>
      <w:r w:rsidRPr="000C3F42">
        <w:rPr>
          <w:rFonts w:ascii="Consolas" w:hAnsi="Consolas"/>
          <w:b/>
          <w:color w:val="C00000"/>
          <w:sz w:val="20"/>
        </w:rPr>
        <w:t>df1.reindex(columns=df2.columns</w:t>
      </w:r>
      <w:r w:rsidRPr="007C3F51">
        <w:rPr>
          <w:rFonts w:ascii="Consolas" w:hAnsi="Consolas"/>
          <w:sz w:val="20"/>
        </w:rPr>
        <w:t xml:space="preserve">, </w:t>
      </w:r>
      <w:r w:rsidRPr="000C3F42">
        <w:rPr>
          <w:rFonts w:ascii="Consolas" w:hAnsi="Consolas"/>
          <w:color w:val="C00000"/>
          <w:sz w:val="20"/>
        </w:rPr>
        <w:t>fill_value=</w:t>
      </w:r>
      <w:r w:rsidRPr="007C3F51">
        <w:rPr>
          <w:rFonts w:ascii="Consolas" w:hAnsi="Consolas"/>
          <w:sz w:val="20"/>
        </w:rPr>
        <w:t>0)</w:t>
      </w:r>
    </w:p>
    <w:p w14:paraId="196C2DFC" w14:textId="77777777" w:rsidR="007C3F51" w:rsidRPr="007C3F51" w:rsidRDefault="007C3F51" w:rsidP="007C3F51">
      <w:pPr>
        <w:spacing w:after="0" w:line="240" w:lineRule="auto"/>
        <w:rPr>
          <w:rFonts w:ascii="Consolas" w:hAnsi="Consolas"/>
          <w:sz w:val="20"/>
        </w:rPr>
      </w:pPr>
    </w:p>
    <w:p w14:paraId="662CC9E0" w14:textId="77777777" w:rsidR="007C3F51" w:rsidRPr="007C3F51" w:rsidRDefault="007C3F51" w:rsidP="007C3F51">
      <w:pPr>
        <w:spacing w:after="0" w:line="240" w:lineRule="auto"/>
        <w:rPr>
          <w:rFonts w:ascii="Consolas" w:hAnsi="Consolas"/>
          <w:sz w:val="20"/>
        </w:rPr>
      </w:pPr>
      <w:r w:rsidRPr="007C3F51">
        <w:rPr>
          <w:rFonts w:ascii="Consolas" w:hAnsi="Consolas"/>
          <w:sz w:val="20"/>
        </w:rPr>
        <w:t>a</w:t>
      </w:r>
      <w:r w:rsidRPr="007C3F51">
        <w:rPr>
          <w:rFonts w:ascii="Consolas" w:hAnsi="Consolas"/>
          <w:sz w:val="20"/>
        </w:rPr>
        <w:tab/>
        <w:t>b</w:t>
      </w:r>
      <w:r w:rsidRPr="007C3F51">
        <w:rPr>
          <w:rFonts w:ascii="Consolas" w:hAnsi="Consolas"/>
          <w:sz w:val="20"/>
        </w:rPr>
        <w:tab/>
        <w:t>c</w:t>
      </w:r>
      <w:r w:rsidRPr="007C3F51">
        <w:rPr>
          <w:rFonts w:ascii="Consolas" w:hAnsi="Consolas"/>
          <w:sz w:val="20"/>
        </w:rPr>
        <w:tab/>
        <w:t>d</w:t>
      </w:r>
      <w:r w:rsidRPr="007C3F51">
        <w:rPr>
          <w:rFonts w:ascii="Consolas" w:hAnsi="Consolas"/>
          <w:sz w:val="20"/>
        </w:rPr>
        <w:tab/>
        <w:t>e</w:t>
      </w:r>
    </w:p>
    <w:p w14:paraId="5F499274" w14:textId="77777777" w:rsidR="007C3F51" w:rsidRPr="007C3F51" w:rsidRDefault="007C3F51" w:rsidP="007C3F51">
      <w:pPr>
        <w:spacing w:after="0" w:line="240" w:lineRule="auto"/>
        <w:rPr>
          <w:rFonts w:ascii="Consolas" w:hAnsi="Consolas"/>
          <w:sz w:val="20"/>
        </w:rPr>
      </w:pPr>
      <w:r w:rsidRPr="007C3F51">
        <w:rPr>
          <w:rFonts w:ascii="Consolas" w:hAnsi="Consolas"/>
          <w:sz w:val="20"/>
        </w:rPr>
        <w:t>0 0.0</w:t>
      </w:r>
      <w:r w:rsidRPr="007C3F51">
        <w:rPr>
          <w:rFonts w:ascii="Consolas" w:hAnsi="Consolas"/>
          <w:sz w:val="20"/>
        </w:rPr>
        <w:tab/>
        <w:t>1.0</w:t>
      </w:r>
      <w:r w:rsidRPr="007C3F51">
        <w:rPr>
          <w:rFonts w:ascii="Consolas" w:hAnsi="Consolas"/>
          <w:sz w:val="20"/>
        </w:rPr>
        <w:tab/>
        <w:t>2.0</w:t>
      </w:r>
      <w:r w:rsidRPr="007C3F51">
        <w:rPr>
          <w:rFonts w:ascii="Consolas" w:hAnsi="Consolas"/>
          <w:sz w:val="20"/>
        </w:rPr>
        <w:tab/>
        <w:t>3.0</w:t>
      </w:r>
      <w:r w:rsidRPr="007C3F51">
        <w:rPr>
          <w:rFonts w:ascii="Consolas" w:hAnsi="Consolas"/>
          <w:sz w:val="20"/>
        </w:rPr>
        <w:tab/>
        <w:t>0</w:t>
      </w:r>
    </w:p>
    <w:p w14:paraId="2484648D" w14:textId="77777777" w:rsidR="007C3F51" w:rsidRPr="007C3F51" w:rsidRDefault="007C3F51" w:rsidP="007C3F51">
      <w:pPr>
        <w:spacing w:after="0" w:line="240" w:lineRule="auto"/>
        <w:rPr>
          <w:rFonts w:ascii="Consolas" w:hAnsi="Consolas"/>
          <w:sz w:val="20"/>
        </w:rPr>
      </w:pPr>
      <w:r w:rsidRPr="007C3F51">
        <w:rPr>
          <w:rFonts w:ascii="Consolas" w:hAnsi="Consolas"/>
          <w:sz w:val="20"/>
        </w:rPr>
        <w:t>1 4.0</w:t>
      </w:r>
      <w:r w:rsidRPr="007C3F51">
        <w:rPr>
          <w:rFonts w:ascii="Consolas" w:hAnsi="Consolas"/>
          <w:sz w:val="20"/>
        </w:rPr>
        <w:tab/>
        <w:t>5.0</w:t>
      </w:r>
      <w:r w:rsidRPr="007C3F51">
        <w:rPr>
          <w:rFonts w:ascii="Consolas" w:hAnsi="Consolas"/>
          <w:sz w:val="20"/>
        </w:rPr>
        <w:tab/>
        <w:t>6.0</w:t>
      </w:r>
      <w:r w:rsidRPr="007C3F51">
        <w:rPr>
          <w:rFonts w:ascii="Consolas" w:hAnsi="Consolas"/>
          <w:sz w:val="20"/>
        </w:rPr>
        <w:tab/>
        <w:t>7.0</w:t>
      </w:r>
      <w:r w:rsidRPr="007C3F51">
        <w:rPr>
          <w:rFonts w:ascii="Consolas" w:hAnsi="Consolas"/>
          <w:sz w:val="20"/>
        </w:rPr>
        <w:tab/>
        <w:t>0</w:t>
      </w:r>
    </w:p>
    <w:p w14:paraId="06124B18" w14:textId="77777777" w:rsidR="007C3F51" w:rsidRPr="007C3F51" w:rsidRDefault="007C3F51" w:rsidP="007C3F51">
      <w:pPr>
        <w:spacing w:after="0" w:line="240" w:lineRule="auto"/>
        <w:rPr>
          <w:rFonts w:ascii="Consolas" w:hAnsi="Consolas"/>
          <w:sz w:val="20"/>
        </w:rPr>
      </w:pPr>
      <w:r w:rsidRPr="007C3F51">
        <w:rPr>
          <w:rFonts w:ascii="Consolas" w:hAnsi="Consolas"/>
          <w:sz w:val="20"/>
        </w:rPr>
        <w:t>2 8.0</w:t>
      </w:r>
      <w:r w:rsidRPr="007C3F51">
        <w:rPr>
          <w:rFonts w:ascii="Consolas" w:hAnsi="Consolas"/>
          <w:sz w:val="20"/>
        </w:rPr>
        <w:tab/>
        <w:t>9.0</w:t>
      </w:r>
      <w:r w:rsidRPr="007C3F51">
        <w:rPr>
          <w:rFonts w:ascii="Consolas" w:hAnsi="Consolas"/>
          <w:sz w:val="20"/>
        </w:rPr>
        <w:tab/>
        <w:t>10.0</w:t>
      </w:r>
      <w:r w:rsidRPr="007C3F51">
        <w:rPr>
          <w:rFonts w:ascii="Consolas" w:hAnsi="Consolas"/>
          <w:sz w:val="20"/>
        </w:rPr>
        <w:tab/>
        <w:t>11.0</w:t>
      </w:r>
      <w:r w:rsidRPr="007C3F51">
        <w:rPr>
          <w:rFonts w:ascii="Consolas" w:hAnsi="Consolas"/>
          <w:sz w:val="20"/>
        </w:rPr>
        <w:tab/>
        <w:t>0</w:t>
      </w:r>
    </w:p>
    <w:p w14:paraId="06D79158" w14:textId="77777777" w:rsidR="00AE46EB" w:rsidRDefault="00AE46EB" w:rsidP="00AE46EB">
      <w:pPr>
        <w:pStyle w:val="BodyText"/>
        <w:spacing w:before="0"/>
        <w:ind w:left="0" w:right="250"/>
        <w:rPr>
          <w:rFonts w:ascii="Consolas" w:hAnsi="Consolas" w:cs="Calibri"/>
          <w:sz w:val="18"/>
        </w:rPr>
      </w:pPr>
    </w:p>
    <w:p w14:paraId="16EF843C" w14:textId="77777777" w:rsidR="007C3F51" w:rsidRDefault="007C3F51" w:rsidP="00AE46EB">
      <w:pPr>
        <w:pStyle w:val="BodyText"/>
        <w:spacing w:before="0"/>
        <w:ind w:left="0" w:right="250"/>
        <w:rPr>
          <w:rFonts w:ascii="Consolas" w:hAnsi="Consolas" w:cs="Calibri"/>
          <w:sz w:val="18"/>
        </w:rPr>
      </w:pPr>
    </w:p>
    <w:p w14:paraId="7DB0AC2A" w14:textId="77777777" w:rsidR="00AE46EB" w:rsidRPr="00792BE6" w:rsidRDefault="00AE46EB" w:rsidP="00AE46EB">
      <w:pPr>
        <w:spacing w:after="0" w:line="240" w:lineRule="auto"/>
        <w:ind w:left="3" w:right="3"/>
        <w:jc w:val="both"/>
        <w:rPr>
          <w:rFonts w:ascii="Calibri" w:hAnsi="Calibri" w:cs="Calibri"/>
          <w:b/>
          <w:sz w:val="20"/>
        </w:rPr>
      </w:pPr>
      <w:bookmarkStart w:id="96" w:name="_bookmark16"/>
      <w:bookmarkEnd w:id="96"/>
      <w:r w:rsidRPr="00792BE6">
        <w:rPr>
          <w:rFonts w:ascii="Calibri" w:hAnsi="Calibri" w:cs="Calibri"/>
          <w:b/>
          <w:sz w:val="20"/>
        </w:rPr>
        <w:t>Table 5-5. Flexible arithmetic methods</w:t>
      </w:r>
    </w:p>
    <w:p w14:paraId="7DC9B433" w14:textId="77777777" w:rsidR="00AE46EB" w:rsidRPr="00C42B09" w:rsidRDefault="00AE46EB" w:rsidP="00AE46EB">
      <w:pPr>
        <w:spacing w:after="0" w:line="240" w:lineRule="auto"/>
        <w:ind w:left="3" w:right="3"/>
        <w:jc w:val="both"/>
        <w:rPr>
          <w:rFonts w:ascii="Calibri" w:hAnsi="Calibri" w:cs="Calibri"/>
          <w:sz w:val="20"/>
        </w:rPr>
      </w:pPr>
    </w:p>
    <w:p w14:paraId="3E130CED" w14:textId="77777777" w:rsidR="00AE46EB" w:rsidRPr="00792BE6" w:rsidRDefault="007C3F51" w:rsidP="00792BE6">
      <w:pPr>
        <w:spacing w:after="0" w:line="240" w:lineRule="auto"/>
        <w:rPr>
          <w:rFonts w:ascii="Consolas" w:hAnsi="Consolas"/>
          <w:sz w:val="20"/>
        </w:rPr>
      </w:pPr>
      <w:r w:rsidRPr="00792BE6">
        <w:rPr>
          <w:rFonts w:ascii="Consolas" w:hAnsi="Consolas"/>
          <w:sz w:val="20"/>
        </w:rPr>
        <w:t>Method</w:t>
      </w:r>
      <w:r w:rsidRPr="00792BE6">
        <w:rPr>
          <w:rFonts w:ascii="Consolas" w:hAnsi="Consolas"/>
          <w:sz w:val="20"/>
        </w:rPr>
        <w:tab/>
      </w:r>
      <w:r w:rsidRPr="00792BE6">
        <w:rPr>
          <w:rFonts w:ascii="Consolas" w:hAnsi="Consolas"/>
          <w:sz w:val="20"/>
        </w:rPr>
        <w:tab/>
      </w:r>
      <w:r w:rsidR="00792BE6">
        <w:rPr>
          <w:rFonts w:ascii="Consolas" w:hAnsi="Consolas"/>
          <w:sz w:val="20"/>
        </w:rPr>
        <w:tab/>
      </w:r>
      <w:r w:rsidRPr="00792BE6">
        <w:rPr>
          <w:rFonts w:ascii="Consolas" w:hAnsi="Consolas"/>
          <w:sz w:val="20"/>
        </w:rPr>
        <w:t>Description</w:t>
      </w:r>
    </w:p>
    <w:p w14:paraId="7BE3B86F" w14:textId="77777777" w:rsidR="007C3F51" w:rsidRPr="00792BE6" w:rsidRDefault="007C3F51" w:rsidP="00792BE6">
      <w:pPr>
        <w:spacing w:after="0" w:line="240" w:lineRule="auto"/>
        <w:rPr>
          <w:rFonts w:ascii="Consolas" w:hAnsi="Consolas"/>
          <w:sz w:val="20"/>
        </w:rPr>
      </w:pPr>
    </w:p>
    <w:p w14:paraId="6A278072" w14:textId="77777777" w:rsidR="00AE46EB" w:rsidRPr="00792BE6" w:rsidRDefault="00AE46EB" w:rsidP="00792BE6">
      <w:pPr>
        <w:spacing w:after="0" w:line="240" w:lineRule="auto"/>
        <w:rPr>
          <w:rFonts w:ascii="Consolas" w:hAnsi="Consolas"/>
          <w:sz w:val="20"/>
        </w:rPr>
      </w:pPr>
      <w:r w:rsidRPr="000C3F42">
        <w:rPr>
          <w:rFonts w:ascii="Consolas" w:hAnsi="Consolas"/>
          <w:color w:val="C00000"/>
          <w:sz w:val="20"/>
        </w:rPr>
        <w:t>add, radd</w:t>
      </w:r>
      <w:r w:rsidRPr="00792BE6">
        <w:rPr>
          <w:rFonts w:ascii="Consolas" w:hAnsi="Consolas"/>
          <w:sz w:val="20"/>
        </w:rPr>
        <w:tab/>
      </w:r>
      <w:r w:rsidR="00792BE6">
        <w:rPr>
          <w:rFonts w:ascii="Consolas" w:hAnsi="Consolas"/>
          <w:sz w:val="20"/>
        </w:rPr>
        <w:tab/>
      </w:r>
      <w:r w:rsidRPr="00792BE6">
        <w:rPr>
          <w:rFonts w:ascii="Consolas" w:hAnsi="Consolas"/>
          <w:sz w:val="20"/>
        </w:rPr>
        <w:t>Methods for addition (+)</w:t>
      </w:r>
    </w:p>
    <w:p w14:paraId="087774A7" w14:textId="77777777" w:rsidR="00AE46EB" w:rsidRPr="00792BE6" w:rsidRDefault="00AE46EB" w:rsidP="00792BE6">
      <w:pPr>
        <w:spacing w:after="0" w:line="240" w:lineRule="auto"/>
        <w:rPr>
          <w:rFonts w:ascii="Consolas" w:hAnsi="Consolas"/>
          <w:sz w:val="20"/>
        </w:rPr>
      </w:pPr>
      <w:r w:rsidRPr="000C3F42">
        <w:rPr>
          <w:rFonts w:ascii="Consolas" w:hAnsi="Consolas"/>
          <w:color w:val="C00000"/>
          <w:sz w:val="20"/>
        </w:rPr>
        <w:t>sub</w:t>
      </w:r>
      <w:r w:rsidRPr="00792BE6">
        <w:rPr>
          <w:rFonts w:ascii="Consolas" w:hAnsi="Consolas"/>
          <w:sz w:val="20"/>
        </w:rPr>
        <w:t xml:space="preserve">, </w:t>
      </w:r>
      <w:r w:rsidRPr="000C3F42">
        <w:rPr>
          <w:rFonts w:ascii="Consolas" w:hAnsi="Consolas"/>
          <w:color w:val="C00000"/>
          <w:sz w:val="20"/>
        </w:rPr>
        <w:t>rsub</w:t>
      </w:r>
      <w:r w:rsidRPr="00792BE6">
        <w:rPr>
          <w:rFonts w:ascii="Consolas" w:hAnsi="Consolas"/>
          <w:sz w:val="20"/>
        </w:rPr>
        <w:tab/>
      </w:r>
      <w:r w:rsidR="00792BE6">
        <w:rPr>
          <w:rFonts w:ascii="Consolas" w:hAnsi="Consolas"/>
          <w:sz w:val="20"/>
        </w:rPr>
        <w:tab/>
      </w:r>
      <w:r w:rsidRPr="00792BE6">
        <w:rPr>
          <w:rFonts w:ascii="Consolas" w:hAnsi="Consolas"/>
          <w:sz w:val="20"/>
        </w:rPr>
        <w:t>Methods for subtraction (-)</w:t>
      </w:r>
    </w:p>
    <w:p w14:paraId="69C2D8F9" w14:textId="77777777" w:rsidR="00792BE6" w:rsidRPr="00792BE6" w:rsidRDefault="00AE46EB" w:rsidP="00792BE6">
      <w:pPr>
        <w:spacing w:after="0" w:line="240" w:lineRule="auto"/>
        <w:rPr>
          <w:rFonts w:ascii="Consolas" w:hAnsi="Consolas"/>
          <w:sz w:val="20"/>
        </w:rPr>
      </w:pPr>
      <w:r w:rsidRPr="000C3F42">
        <w:rPr>
          <w:rFonts w:ascii="Consolas" w:hAnsi="Consolas"/>
          <w:color w:val="C00000"/>
          <w:sz w:val="20"/>
        </w:rPr>
        <w:lastRenderedPageBreak/>
        <w:t>div</w:t>
      </w:r>
      <w:r w:rsidRPr="00792BE6">
        <w:rPr>
          <w:rFonts w:ascii="Consolas" w:hAnsi="Consolas"/>
          <w:sz w:val="20"/>
        </w:rPr>
        <w:t xml:space="preserve">, </w:t>
      </w:r>
      <w:r w:rsidRPr="000C3F42">
        <w:rPr>
          <w:rFonts w:ascii="Consolas" w:hAnsi="Consolas"/>
          <w:color w:val="C00000"/>
          <w:sz w:val="20"/>
        </w:rPr>
        <w:t>rdiv</w:t>
      </w:r>
      <w:r w:rsidRPr="00792BE6">
        <w:rPr>
          <w:rFonts w:ascii="Consolas" w:hAnsi="Consolas"/>
          <w:sz w:val="20"/>
        </w:rPr>
        <w:tab/>
      </w:r>
      <w:r w:rsidR="007C3F51" w:rsidRPr="00792BE6">
        <w:rPr>
          <w:rFonts w:ascii="Consolas" w:hAnsi="Consolas"/>
          <w:sz w:val="20"/>
        </w:rPr>
        <w:tab/>
      </w:r>
      <w:r w:rsidRPr="00792BE6">
        <w:rPr>
          <w:rFonts w:ascii="Consolas" w:hAnsi="Consolas"/>
          <w:sz w:val="20"/>
        </w:rPr>
        <w:t xml:space="preserve">Methods for division (/) floordiv, </w:t>
      </w:r>
    </w:p>
    <w:p w14:paraId="730AAC09" w14:textId="77777777" w:rsidR="007C3F51" w:rsidRPr="00792BE6" w:rsidRDefault="00AE46EB" w:rsidP="00792BE6">
      <w:pPr>
        <w:spacing w:after="0" w:line="240" w:lineRule="auto"/>
        <w:rPr>
          <w:rFonts w:ascii="Consolas" w:hAnsi="Consolas"/>
          <w:sz w:val="20"/>
        </w:rPr>
      </w:pPr>
      <w:r w:rsidRPr="000C3F42">
        <w:rPr>
          <w:rFonts w:ascii="Consolas" w:hAnsi="Consolas"/>
          <w:color w:val="C00000"/>
          <w:sz w:val="20"/>
        </w:rPr>
        <w:t>rfloordiv</w:t>
      </w:r>
      <w:r w:rsidR="00792BE6">
        <w:rPr>
          <w:rFonts w:ascii="Consolas" w:hAnsi="Consolas"/>
          <w:sz w:val="20"/>
        </w:rPr>
        <w:tab/>
      </w:r>
      <w:r w:rsidRPr="00792BE6">
        <w:rPr>
          <w:rFonts w:ascii="Consolas" w:hAnsi="Consolas"/>
          <w:sz w:val="20"/>
        </w:rPr>
        <w:t xml:space="preserve"> </w:t>
      </w:r>
      <w:r w:rsidR="00792BE6" w:rsidRPr="00792BE6">
        <w:rPr>
          <w:rFonts w:ascii="Consolas" w:hAnsi="Consolas"/>
          <w:sz w:val="20"/>
        </w:rPr>
        <w:tab/>
      </w:r>
      <w:r w:rsidRPr="00792BE6">
        <w:rPr>
          <w:rFonts w:ascii="Consolas" w:hAnsi="Consolas"/>
          <w:sz w:val="20"/>
        </w:rPr>
        <w:t xml:space="preserve">Methods for floor division (//) </w:t>
      </w:r>
    </w:p>
    <w:p w14:paraId="7B76BE77" w14:textId="77777777" w:rsidR="00AE46EB" w:rsidRPr="00792BE6" w:rsidRDefault="00AE46EB" w:rsidP="00792BE6">
      <w:pPr>
        <w:spacing w:after="0" w:line="240" w:lineRule="auto"/>
        <w:rPr>
          <w:rFonts w:ascii="Consolas" w:hAnsi="Consolas"/>
          <w:sz w:val="20"/>
        </w:rPr>
      </w:pPr>
      <w:r w:rsidRPr="000C3F42">
        <w:rPr>
          <w:rFonts w:ascii="Consolas" w:hAnsi="Consolas"/>
          <w:color w:val="C00000"/>
          <w:sz w:val="20"/>
        </w:rPr>
        <w:t>mul</w:t>
      </w:r>
      <w:r w:rsidRPr="00792BE6">
        <w:rPr>
          <w:rFonts w:ascii="Consolas" w:hAnsi="Consolas"/>
          <w:sz w:val="20"/>
        </w:rPr>
        <w:t xml:space="preserve">, </w:t>
      </w:r>
      <w:r w:rsidRPr="000C3F42">
        <w:rPr>
          <w:rFonts w:ascii="Consolas" w:hAnsi="Consolas"/>
          <w:color w:val="C00000"/>
          <w:sz w:val="20"/>
        </w:rPr>
        <w:t>rmul</w:t>
      </w:r>
      <w:r w:rsidR="00792BE6">
        <w:rPr>
          <w:rFonts w:ascii="Consolas" w:hAnsi="Consolas"/>
          <w:sz w:val="20"/>
        </w:rPr>
        <w:tab/>
      </w:r>
      <w:r w:rsidRPr="00792BE6">
        <w:rPr>
          <w:rFonts w:ascii="Consolas" w:hAnsi="Consolas"/>
          <w:sz w:val="20"/>
        </w:rPr>
        <w:tab/>
        <w:t>Methods for multiplication (*)</w:t>
      </w:r>
    </w:p>
    <w:p w14:paraId="1575DC56" w14:textId="77777777" w:rsidR="00AE46EB" w:rsidRPr="00C42B09" w:rsidRDefault="00AE46EB" w:rsidP="00792BE6">
      <w:pPr>
        <w:spacing w:after="0" w:line="240" w:lineRule="auto"/>
      </w:pPr>
      <w:r w:rsidRPr="000C3F42">
        <w:rPr>
          <w:rFonts w:ascii="Consolas" w:hAnsi="Consolas"/>
          <w:noProof/>
          <w:color w:val="C00000"/>
          <w:sz w:val="20"/>
          <w:lang w:val="en-US"/>
        </w:rPr>
        <mc:AlternateContent>
          <mc:Choice Requires="wpg">
            <w:drawing>
              <wp:anchor distT="0" distB="0" distL="0" distR="0" simplePos="0" relativeHeight="251677696" behindDoc="1" locked="0" layoutInCell="1" allowOverlap="1" wp14:anchorId="5D56A7EB" wp14:editId="6074C905">
                <wp:simplePos x="0" y="0"/>
                <wp:positionH relativeFrom="page">
                  <wp:posOffset>109855</wp:posOffset>
                </wp:positionH>
                <wp:positionV relativeFrom="paragraph">
                  <wp:posOffset>165100</wp:posOffset>
                </wp:positionV>
                <wp:extent cx="2362835" cy="3175"/>
                <wp:effectExtent l="5080" t="8890" r="13335" b="6985"/>
                <wp:wrapTopAndBottom/>
                <wp:docPr id="279" name="Group 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2835" cy="3175"/>
                          <a:chOff x="173" y="260"/>
                          <a:chExt cx="3721" cy="5"/>
                        </a:xfrm>
                      </wpg:grpSpPr>
                      <wps:wsp>
                        <wps:cNvPr id="284" name="Line 63"/>
                        <wps:cNvCnPr/>
                        <wps:spPr bwMode="auto">
                          <a:xfrm>
                            <a:off x="1940" y="263"/>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s:wsp>
                        <wps:cNvPr id="285" name="Line 64"/>
                        <wps:cNvCnPr/>
                        <wps:spPr bwMode="auto">
                          <a:xfrm>
                            <a:off x="3893" y="263"/>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FF30B1B" id="Group 279" o:spid="_x0000_s1026" style="position:absolute;margin-left:8.65pt;margin-top:13pt;width:186.05pt;height:.25pt;z-index:-251638784;mso-wrap-distance-left:0;mso-wrap-distance-right:0;mso-position-horizontal-relative:page" coordorigin="173,260" coordsize="37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">
                <v:line id="Line 63" o:spid="_x0000_s1027" style="position:absolute;visibility:visible;mso-wrap-style:square" from="1940,263" to="1940,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" strokecolor="#cf202e" strokeweight=".25pt"/>
                <v:line id="Line 64" o:spid="_x0000_s1028" style="position:absolute;visibility:visible;mso-wrap-style:square" from="3893,263" to="3893,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" strokecolor="#cf202e" strokeweight=".25pt"/>
                <w10:wrap type="topAndBottom" anchorx="page"/>
              </v:group>
            </w:pict>
          </mc:Fallback>
        </mc:AlternateContent>
      </w:r>
      <w:r w:rsidRPr="000C3F42">
        <w:rPr>
          <w:rFonts w:ascii="Consolas" w:hAnsi="Consolas"/>
          <w:color w:val="C00000"/>
          <w:sz w:val="20"/>
        </w:rPr>
        <w:t>pow</w:t>
      </w:r>
      <w:r w:rsidRPr="00792BE6">
        <w:rPr>
          <w:rFonts w:ascii="Consolas" w:hAnsi="Consolas"/>
          <w:sz w:val="20"/>
        </w:rPr>
        <w:t xml:space="preserve">, </w:t>
      </w:r>
      <w:r w:rsidRPr="000C3F42">
        <w:rPr>
          <w:rFonts w:ascii="Consolas" w:hAnsi="Consolas"/>
          <w:color w:val="C00000"/>
          <w:sz w:val="20"/>
        </w:rPr>
        <w:t>rpow</w:t>
      </w:r>
      <w:r w:rsidR="00792BE6">
        <w:rPr>
          <w:rFonts w:ascii="Consolas" w:hAnsi="Consolas"/>
          <w:sz w:val="20"/>
        </w:rPr>
        <w:tab/>
      </w:r>
      <w:r w:rsidRPr="00792BE6">
        <w:rPr>
          <w:rFonts w:ascii="Consolas" w:hAnsi="Consolas"/>
          <w:sz w:val="20"/>
        </w:rPr>
        <w:tab/>
        <w:t>Methods for exponentiation (**)</w:t>
      </w:r>
    </w:p>
    <w:p w14:paraId="65928184" w14:textId="77777777" w:rsidR="00AE46EB" w:rsidRPr="00C42B09" w:rsidRDefault="00AE46EB" w:rsidP="00AE46EB">
      <w:pPr>
        <w:spacing w:after="0" w:line="240" w:lineRule="auto"/>
        <w:ind w:left="3" w:right="3"/>
        <w:jc w:val="both"/>
        <w:rPr>
          <w:rFonts w:ascii="Calibri" w:hAnsi="Calibri" w:cs="Calibri"/>
          <w:sz w:val="20"/>
        </w:rPr>
      </w:pPr>
    </w:p>
    <w:p w14:paraId="407FA096" w14:textId="77777777" w:rsidR="00AE46EB" w:rsidRPr="00404DC4" w:rsidRDefault="00AE46EB" w:rsidP="00B7597A">
      <w:pPr>
        <w:pStyle w:val="Heading4"/>
      </w:pPr>
      <w:r w:rsidRPr="00404DC4">
        <w:t>Operations between DataFrame and Series</w:t>
      </w:r>
    </w:p>
    <w:p w14:paraId="7B406917" w14:textId="77777777" w:rsidR="00AE46EB" w:rsidRPr="00C42B09" w:rsidRDefault="00AE46EB" w:rsidP="00AE46EB">
      <w:pPr>
        <w:spacing w:after="0" w:line="240" w:lineRule="auto"/>
        <w:ind w:left="3" w:right="3"/>
        <w:jc w:val="both"/>
        <w:rPr>
          <w:rFonts w:ascii="Calibri" w:hAnsi="Calibri" w:cs="Calibri"/>
          <w:sz w:val="20"/>
        </w:rPr>
      </w:pPr>
    </w:p>
    <w:p w14:paraId="710C85F2" w14:textId="77777777" w:rsidR="00AE46EB" w:rsidRPr="000C3F42" w:rsidRDefault="00AE46EB" w:rsidP="00AE46EB">
      <w:pPr>
        <w:spacing w:after="0" w:line="240" w:lineRule="auto"/>
        <w:ind w:left="3" w:right="3"/>
        <w:jc w:val="both"/>
        <w:rPr>
          <w:rFonts w:ascii="Calibri" w:hAnsi="Calibri" w:cs="Calibri"/>
          <w:color w:val="0000FF"/>
          <w:sz w:val="20"/>
        </w:rPr>
      </w:pPr>
      <w:r w:rsidRPr="000C3F42">
        <w:rPr>
          <w:rFonts w:ascii="Calibri" w:hAnsi="Calibri" w:cs="Calibri"/>
          <w:color w:val="0000FF"/>
          <w:sz w:val="20"/>
        </w:rPr>
        <w:t>As with NumPy arrays of different dimensions, arithmetic between DataFrame and Series is also defined. First, as a motivating example, consider the difference between a two-dimensional array and one of its rows:</w:t>
      </w:r>
    </w:p>
    <w:p w14:paraId="087B9904" w14:textId="77777777" w:rsidR="00AE46EB" w:rsidRPr="00C42B09" w:rsidRDefault="00AE46EB" w:rsidP="00AE46EB">
      <w:pPr>
        <w:spacing w:after="0" w:line="240" w:lineRule="auto"/>
        <w:ind w:left="3" w:right="3"/>
        <w:jc w:val="both"/>
        <w:rPr>
          <w:rFonts w:ascii="Calibri" w:hAnsi="Calibri" w:cs="Calibri"/>
          <w:sz w:val="20"/>
        </w:rPr>
      </w:pPr>
    </w:p>
    <w:p w14:paraId="08A9EAED" w14:textId="77777777" w:rsidR="00792BE6" w:rsidRPr="000C3F42" w:rsidRDefault="00792BE6" w:rsidP="00792BE6">
      <w:pPr>
        <w:spacing w:after="0" w:line="240" w:lineRule="auto"/>
        <w:ind w:left="3" w:right="3"/>
        <w:jc w:val="both"/>
        <w:rPr>
          <w:rFonts w:ascii="Consolas" w:hAnsi="Consolas" w:cs="Calibri"/>
          <w:sz w:val="20"/>
        </w:rPr>
      </w:pPr>
      <w:r w:rsidRPr="000C3F42">
        <w:rPr>
          <w:rFonts w:ascii="Consolas" w:hAnsi="Consolas" w:cs="Calibri"/>
          <w:sz w:val="20"/>
        </w:rPr>
        <w:t xml:space="preserve">arr = </w:t>
      </w:r>
      <w:r w:rsidRPr="000C3F42">
        <w:rPr>
          <w:rFonts w:ascii="Consolas" w:hAnsi="Consolas" w:cs="Calibri"/>
          <w:color w:val="C00000"/>
          <w:sz w:val="20"/>
        </w:rPr>
        <w:t>np.arange(</w:t>
      </w:r>
      <w:r w:rsidRPr="000C3F42">
        <w:rPr>
          <w:rFonts w:ascii="Consolas" w:hAnsi="Consolas" w:cs="Calibri"/>
          <w:sz w:val="20"/>
        </w:rPr>
        <w:t>12.</w:t>
      </w:r>
      <w:r w:rsidRPr="000C3F42">
        <w:rPr>
          <w:rFonts w:ascii="Consolas" w:hAnsi="Consolas" w:cs="Calibri"/>
          <w:color w:val="C00000"/>
          <w:sz w:val="20"/>
        </w:rPr>
        <w:t>)</w:t>
      </w:r>
      <w:r w:rsidRPr="000C3F42">
        <w:rPr>
          <w:rFonts w:ascii="Consolas" w:hAnsi="Consolas" w:cs="Calibri"/>
          <w:sz w:val="20"/>
        </w:rPr>
        <w:t>.</w:t>
      </w:r>
      <w:r w:rsidRPr="000C3F42">
        <w:rPr>
          <w:rFonts w:ascii="Consolas" w:hAnsi="Consolas" w:cs="Calibri"/>
          <w:color w:val="C00000"/>
          <w:sz w:val="20"/>
        </w:rPr>
        <w:t>reshape((</w:t>
      </w:r>
      <w:r w:rsidRPr="000C3F42">
        <w:rPr>
          <w:rFonts w:ascii="Consolas" w:hAnsi="Consolas" w:cs="Calibri"/>
          <w:sz w:val="20"/>
        </w:rPr>
        <w:t>3, 4)</w:t>
      </w:r>
      <w:r w:rsidRPr="000C3F42">
        <w:rPr>
          <w:rFonts w:ascii="Consolas" w:hAnsi="Consolas" w:cs="Calibri"/>
          <w:color w:val="C00000"/>
          <w:sz w:val="20"/>
        </w:rPr>
        <w:t>)</w:t>
      </w:r>
    </w:p>
    <w:p w14:paraId="79A6299C" w14:textId="77777777" w:rsidR="00792BE6" w:rsidRPr="000C3F42" w:rsidRDefault="00792BE6" w:rsidP="00792BE6">
      <w:pPr>
        <w:spacing w:after="0" w:line="240" w:lineRule="auto"/>
        <w:ind w:left="3" w:right="3"/>
        <w:jc w:val="both"/>
        <w:rPr>
          <w:rFonts w:ascii="Consolas" w:hAnsi="Consolas" w:cs="Calibri"/>
          <w:sz w:val="20"/>
        </w:rPr>
      </w:pPr>
    </w:p>
    <w:p w14:paraId="7697499E" w14:textId="77777777" w:rsidR="00792BE6" w:rsidRPr="000C3F42" w:rsidRDefault="00792BE6" w:rsidP="00792BE6">
      <w:pPr>
        <w:spacing w:after="0" w:line="240" w:lineRule="auto"/>
        <w:ind w:left="3" w:right="3"/>
        <w:jc w:val="both"/>
        <w:rPr>
          <w:rFonts w:ascii="Consolas" w:hAnsi="Consolas" w:cs="Calibri"/>
          <w:color w:val="C00000"/>
          <w:sz w:val="20"/>
        </w:rPr>
      </w:pPr>
      <w:r w:rsidRPr="000C3F42">
        <w:rPr>
          <w:rFonts w:ascii="Consolas" w:hAnsi="Consolas" w:cs="Calibri"/>
          <w:color w:val="C00000"/>
          <w:sz w:val="20"/>
        </w:rPr>
        <w:t xml:space="preserve">arr </w:t>
      </w:r>
    </w:p>
    <w:p w14:paraId="24F02DA8" w14:textId="77777777" w:rsidR="00792BE6" w:rsidRPr="000C3F42" w:rsidRDefault="00792BE6" w:rsidP="00792BE6">
      <w:pPr>
        <w:spacing w:after="0" w:line="240" w:lineRule="auto"/>
        <w:ind w:left="3" w:right="3"/>
        <w:jc w:val="both"/>
        <w:rPr>
          <w:rFonts w:ascii="Consolas" w:hAnsi="Consolas" w:cs="Calibri"/>
          <w:i/>
          <w:sz w:val="20"/>
        </w:rPr>
      </w:pPr>
      <w:r w:rsidRPr="000C3F42">
        <w:rPr>
          <w:rFonts w:ascii="Consolas" w:hAnsi="Consolas" w:cs="Calibri"/>
          <w:i/>
          <w:sz w:val="20"/>
        </w:rPr>
        <w:t>array([[</w:t>
      </w:r>
      <w:r w:rsidRPr="000C3F42">
        <w:rPr>
          <w:rFonts w:ascii="Consolas" w:hAnsi="Consolas" w:cs="Calibri"/>
          <w:i/>
          <w:sz w:val="20"/>
        </w:rPr>
        <w:tab/>
        <w:t>0.,</w:t>
      </w:r>
      <w:r w:rsidRPr="000C3F42">
        <w:rPr>
          <w:rFonts w:ascii="Consolas" w:hAnsi="Consolas" w:cs="Calibri"/>
          <w:i/>
          <w:sz w:val="20"/>
        </w:rPr>
        <w:tab/>
        <w:t>1.,</w:t>
      </w:r>
      <w:r w:rsidRPr="000C3F42">
        <w:rPr>
          <w:rFonts w:ascii="Consolas" w:hAnsi="Consolas" w:cs="Calibri"/>
          <w:i/>
          <w:sz w:val="20"/>
        </w:rPr>
        <w:tab/>
        <w:t>2.,</w:t>
      </w:r>
      <w:r w:rsidRPr="000C3F42">
        <w:rPr>
          <w:rFonts w:ascii="Consolas" w:hAnsi="Consolas" w:cs="Calibri"/>
          <w:i/>
          <w:sz w:val="20"/>
        </w:rPr>
        <w:tab/>
        <w:t>3.],</w:t>
      </w:r>
    </w:p>
    <w:p w14:paraId="2D14583B" w14:textId="77777777" w:rsidR="00792BE6" w:rsidRPr="000C3F42" w:rsidRDefault="00792BE6" w:rsidP="00792BE6">
      <w:pPr>
        <w:spacing w:after="0" w:line="240" w:lineRule="auto"/>
        <w:ind w:left="3" w:right="3"/>
        <w:jc w:val="both"/>
        <w:rPr>
          <w:rFonts w:ascii="Consolas" w:hAnsi="Consolas" w:cs="Calibri"/>
          <w:i/>
          <w:sz w:val="20"/>
        </w:rPr>
      </w:pPr>
      <w:r w:rsidRPr="000C3F42">
        <w:rPr>
          <w:rFonts w:ascii="Consolas" w:hAnsi="Consolas" w:cs="Calibri"/>
          <w:i/>
          <w:sz w:val="20"/>
        </w:rPr>
        <w:t>[</w:t>
      </w:r>
      <w:r w:rsidRPr="000C3F42">
        <w:rPr>
          <w:rFonts w:ascii="Consolas" w:hAnsi="Consolas" w:cs="Calibri"/>
          <w:i/>
          <w:sz w:val="20"/>
        </w:rPr>
        <w:tab/>
        <w:t>4.,</w:t>
      </w:r>
      <w:r w:rsidRPr="000C3F42">
        <w:rPr>
          <w:rFonts w:ascii="Consolas" w:hAnsi="Consolas" w:cs="Calibri"/>
          <w:i/>
          <w:sz w:val="20"/>
        </w:rPr>
        <w:tab/>
        <w:t>5.,</w:t>
      </w:r>
      <w:r w:rsidRPr="000C3F42">
        <w:rPr>
          <w:rFonts w:ascii="Consolas" w:hAnsi="Consolas" w:cs="Calibri"/>
          <w:i/>
          <w:sz w:val="20"/>
        </w:rPr>
        <w:tab/>
        <w:t>6.,</w:t>
      </w:r>
      <w:r w:rsidRPr="000C3F42">
        <w:rPr>
          <w:rFonts w:ascii="Consolas" w:hAnsi="Consolas" w:cs="Calibri"/>
          <w:i/>
          <w:sz w:val="20"/>
        </w:rPr>
        <w:tab/>
        <w:t>7.],</w:t>
      </w:r>
    </w:p>
    <w:p w14:paraId="00898CE1" w14:textId="77777777" w:rsidR="00792BE6" w:rsidRPr="000C3F42" w:rsidRDefault="00792BE6" w:rsidP="00792BE6">
      <w:pPr>
        <w:spacing w:after="0" w:line="240" w:lineRule="auto"/>
        <w:ind w:left="3" w:right="3"/>
        <w:jc w:val="both"/>
        <w:rPr>
          <w:rFonts w:ascii="Consolas" w:hAnsi="Consolas" w:cs="Calibri"/>
          <w:i/>
          <w:sz w:val="20"/>
        </w:rPr>
      </w:pPr>
      <w:r w:rsidRPr="000C3F42">
        <w:rPr>
          <w:rFonts w:ascii="Consolas" w:hAnsi="Consolas" w:cs="Calibri"/>
          <w:i/>
          <w:sz w:val="20"/>
        </w:rPr>
        <w:t>[</w:t>
      </w:r>
      <w:r w:rsidRPr="000C3F42">
        <w:rPr>
          <w:rFonts w:ascii="Consolas" w:hAnsi="Consolas" w:cs="Calibri"/>
          <w:i/>
          <w:sz w:val="20"/>
        </w:rPr>
        <w:tab/>
        <w:t>8.,</w:t>
      </w:r>
      <w:r w:rsidRPr="000C3F42">
        <w:rPr>
          <w:rFonts w:ascii="Consolas" w:hAnsi="Consolas" w:cs="Calibri"/>
          <w:i/>
          <w:sz w:val="20"/>
        </w:rPr>
        <w:tab/>
        <w:t>9.,</w:t>
      </w:r>
      <w:r w:rsidRPr="000C3F42">
        <w:rPr>
          <w:rFonts w:ascii="Consolas" w:hAnsi="Consolas" w:cs="Calibri"/>
          <w:i/>
          <w:sz w:val="20"/>
        </w:rPr>
        <w:tab/>
        <w:t>10.,</w:t>
      </w:r>
      <w:r w:rsidRPr="000C3F42">
        <w:rPr>
          <w:rFonts w:ascii="Consolas" w:hAnsi="Consolas" w:cs="Calibri"/>
          <w:i/>
          <w:sz w:val="20"/>
        </w:rPr>
        <w:tab/>
        <w:t>11.]])</w:t>
      </w:r>
    </w:p>
    <w:p w14:paraId="37EE451E" w14:textId="77777777" w:rsidR="00792BE6" w:rsidRPr="000C3F42" w:rsidRDefault="00792BE6" w:rsidP="00792BE6">
      <w:pPr>
        <w:spacing w:after="0" w:line="240" w:lineRule="auto"/>
        <w:ind w:left="3" w:right="3"/>
        <w:jc w:val="both"/>
        <w:rPr>
          <w:rFonts w:ascii="Consolas" w:hAnsi="Consolas" w:cs="Calibri"/>
          <w:sz w:val="20"/>
        </w:rPr>
      </w:pPr>
    </w:p>
    <w:p w14:paraId="4ADE5E46" w14:textId="77777777" w:rsidR="00792BE6" w:rsidRPr="000C3F42" w:rsidRDefault="00792BE6" w:rsidP="00792BE6">
      <w:pPr>
        <w:spacing w:after="0" w:line="240" w:lineRule="auto"/>
        <w:ind w:left="3" w:right="3"/>
        <w:jc w:val="both"/>
        <w:rPr>
          <w:rFonts w:ascii="Consolas" w:hAnsi="Consolas" w:cs="Calibri"/>
          <w:sz w:val="20"/>
        </w:rPr>
      </w:pPr>
    </w:p>
    <w:p w14:paraId="4FD38895" w14:textId="77777777" w:rsidR="00792BE6" w:rsidRPr="000C3F42" w:rsidRDefault="00792BE6" w:rsidP="00792BE6">
      <w:pPr>
        <w:spacing w:after="0" w:line="240" w:lineRule="auto"/>
        <w:ind w:left="3" w:right="3"/>
        <w:jc w:val="both"/>
        <w:rPr>
          <w:rFonts w:ascii="Consolas" w:hAnsi="Consolas" w:cs="Calibri"/>
          <w:sz w:val="20"/>
        </w:rPr>
      </w:pPr>
      <w:r w:rsidRPr="000C3F42">
        <w:rPr>
          <w:rFonts w:ascii="Consolas" w:hAnsi="Consolas" w:cs="Calibri"/>
          <w:color w:val="C00000"/>
          <w:sz w:val="20"/>
        </w:rPr>
        <w:t>arr[0]</w:t>
      </w:r>
    </w:p>
    <w:p w14:paraId="012B9E37" w14:textId="77777777" w:rsidR="00792BE6" w:rsidRPr="000C3F42" w:rsidRDefault="00792BE6" w:rsidP="00792BE6">
      <w:pPr>
        <w:spacing w:after="0" w:line="240" w:lineRule="auto"/>
        <w:ind w:left="3" w:right="3"/>
        <w:jc w:val="both"/>
        <w:rPr>
          <w:rFonts w:ascii="Consolas" w:hAnsi="Consolas" w:cs="Calibri"/>
          <w:sz w:val="20"/>
        </w:rPr>
      </w:pPr>
    </w:p>
    <w:p w14:paraId="01614E8B" w14:textId="77777777" w:rsidR="00792BE6" w:rsidRPr="000C3F42" w:rsidRDefault="00792BE6" w:rsidP="00792BE6">
      <w:pPr>
        <w:spacing w:after="0" w:line="240" w:lineRule="auto"/>
        <w:ind w:left="3" w:right="3"/>
        <w:jc w:val="both"/>
        <w:rPr>
          <w:rFonts w:ascii="Consolas" w:hAnsi="Consolas" w:cs="Calibri"/>
          <w:sz w:val="20"/>
        </w:rPr>
      </w:pPr>
      <w:r w:rsidRPr="000C3F42">
        <w:rPr>
          <w:rFonts w:ascii="Consolas" w:hAnsi="Consolas" w:cs="Calibri"/>
          <w:sz w:val="20"/>
        </w:rPr>
        <w:t>array([ 0., 1., 2., 3.])</w:t>
      </w:r>
    </w:p>
    <w:p w14:paraId="0D0EE492" w14:textId="77777777" w:rsidR="00792BE6" w:rsidRPr="000C3F42" w:rsidRDefault="00792BE6" w:rsidP="00792BE6">
      <w:pPr>
        <w:spacing w:after="0" w:line="240" w:lineRule="auto"/>
        <w:ind w:left="3" w:right="3"/>
        <w:jc w:val="both"/>
        <w:rPr>
          <w:rFonts w:ascii="Consolas" w:hAnsi="Consolas" w:cs="Calibri"/>
          <w:sz w:val="20"/>
        </w:rPr>
      </w:pPr>
    </w:p>
    <w:p w14:paraId="0F636B40" w14:textId="77777777" w:rsidR="00792BE6" w:rsidRPr="000C3F42" w:rsidRDefault="00792BE6" w:rsidP="00792BE6">
      <w:pPr>
        <w:spacing w:after="0" w:line="240" w:lineRule="auto"/>
        <w:ind w:left="3" w:right="3"/>
        <w:jc w:val="both"/>
        <w:rPr>
          <w:rFonts w:ascii="Consolas" w:hAnsi="Consolas" w:cs="Calibri"/>
          <w:sz w:val="20"/>
        </w:rPr>
      </w:pPr>
      <w:r w:rsidRPr="000C3F42">
        <w:rPr>
          <w:rFonts w:ascii="Consolas" w:hAnsi="Consolas" w:cs="Calibri"/>
          <w:color w:val="C00000"/>
          <w:sz w:val="20"/>
        </w:rPr>
        <w:t>arr - arr[0]</w:t>
      </w:r>
      <w:r w:rsidRPr="000C3F42">
        <w:rPr>
          <w:rFonts w:ascii="Consolas" w:hAnsi="Consolas" w:cs="Calibri"/>
          <w:sz w:val="20"/>
        </w:rPr>
        <w:t xml:space="preserve"> </w:t>
      </w:r>
    </w:p>
    <w:p w14:paraId="741635E8" w14:textId="77777777" w:rsidR="00792BE6" w:rsidRPr="000C3F42" w:rsidRDefault="00792BE6" w:rsidP="00792BE6">
      <w:pPr>
        <w:spacing w:after="0" w:line="240" w:lineRule="auto"/>
        <w:ind w:left="3" w:right="3"/>
        <w:jc w:val="both"/>
        <w:rPr>
          <w:rFonts w:ascii="Consolas" w:hAnsi="Consolas" w:cs="Calibri"/>
          <w:sz w:val="20"/>
        </w:rPr>
      </w:pPr>
    </w:p>
    <w:p w14:paraId="131F0D34" w14:textId="77777777" w:rsidR="00792BE6" w:rsidRPr="000C3F42" w:rsidRDefault="00792BE6" w:rsidP="00792BE6">
      <w:pPr>
        <w:spacing w:after="0" w:line="240" w:lineRule="auto"/>
        <w:ind w:left="3" w:right="3"/>
        <w:jc w:val="both"/>
        <w:rPr>
          <w:rFonts w:ascii="Consolas" w:hAnsi="Consolas" w:cs="Calibri"/>
          <w:i/>
          <w:sz w:val="20"/>
        </w:rPr>
      </w:pPr>
      <w:r w:rsidRPr="000C3F42">
        <w:rPr>
          <w:rFonts w:ascii="Consolas" w:hAnsi="Consolas" w:cs="Calibri"/>
          <w:i/>
          <w:sz w:val="20"/>
        </w:rPr>
        <w:t>array([[ 0.,</w:t>
      </w:r>
      <w:r w:rsidRPr="000C3F42">
        <w:rPr>
          <w:rFonts w:ascii="Consolas" w:hAnsi="Consolas" w:cs="Calibri"/>
          <w:i/>
          <w:sz w:val="20"/>
        </w:rPr>
        <w:tab/>
        <w:t>0.,</w:t>
      </w:r>
      <w:r w:rsidRPr="000C3F42">
        <w:rPr>
          <w:rFonts w:ascii="Consolas" w:hAnsi="Consolas" w:cs="Calibri"/>
          <w:i/>
          <w:sz w:val="20"/>
        </w:rPr>
        <w:tab/>
        <w:t>0.,</w:t>
      </w:r>
      <w:r w:rsidRPr="000C3F42">
        <w:rPr>
          <w:rFonts w:ascii="Consolas" w:hAnsi="Consolas" w:cs="Calibri"/>
          <w:i/>
          <w:sz w:val="20"/>
        </w:rPr>
        <w:tab/>
        <w:t>0.],</w:t>
      </w:r>
    </w:p>
    <w:p w14:paraId="294A4A8D" w14:textId="77777777" w:rsidR="00792BE6" w:rsidRPr="000C3F42" w:rsidRDefault="00792BE6" w:rsidP="00792BE6">
      <w:pPr>
        <w:spacing w:after="0" w:line="240" w:lineRule="auto"/>
        <w:ind w:left="3" w:right="3"/>
        <w:jc w:val="both"/>
        <w:rPr>
          <w:rFonts w:ascii="Consolas" w:hAnsi="Consolas" w:cs="Calibri"/>
          <w:i/>
          <w:sz w:val="20"/>
        </w:rPr>
      </w:pPr>
      <w:r w:rsidRPr="000C3F42">
        <w:rPr>
          <w:rFonts w:ascii="Consolas" w:hAnsi="Consolas" w:cs="Calibri"/>
          <w:i/>
          <w:sz w:val="20"/>
        </w:rPr>
        <w:t>[ 4.,</w:t>
      </w:r>
      <w:r w:rsidRPr="000C3F42">
        <w:rPr>
          <w:rFonts w:ascii="Consolas" w:hAnsi="Consolas" w:cs="Calibri"/>
          <w:i/>
          <w:sz w:val="20"/>
        </w:rPr>
        <w:tab/>
        <w:t>4.,</w:t>
      </w:r>
      <w:r w:rsidRPr="000C3F42">
        <w:rPr>
          <w:rFonts w:ascii="Consolas" w:hAnsi="Consolas" w:cs="Calibri"/>
          <w:i/>
          <w:sz w:val="20"/>
        </w:rPr>
        <w:tab/>
        <w:t>4.,</w:t>
      </w:r>
      <w:r w:rsidRPr="000C3F42">
        <w:rPr>
          <w:rFonts w:ascii="Consolas" w:hAnsi="Consolas" w:cs="Calibri"/>
          <w:i/>
          <w:sz w:val="20"/>
        </w:rPr>
        <w:tab/>
        <w:t>4.],</w:t>
      </w:r>
    </w:p>
    <w:p w14:paraId="221AC1B7" w14:textId="77777777" w:rsidR="00792BE6" w:rsidRPr="000C3F42" w:rsidRDefault="00792BE6" w:rsidP="00792BE6">
      <w:pPr>
        <w:spacing w:after="0" w:line="240" w:lineRule="auto"/>
        <w:ind w:left="3" w:right="3"/>
        <w:jc w:val="both"/>
        <w:rPr>
          <w:rFonts w:ascii="Consolas" w:hAnsi="Consolas" w:cs="Calibri"/>
          <w:i/>
          <w:sz w:val="20"/>
        </w:rPr>
      </w:pPr>
      <w:r w:rsidRPr="000C3F42">
        <w:rPr>
          <w:rFonts w:ascii="Consolas" w:hAnsi="Consolas" w:cs="Calibri"/>
          <w:i/>
          <w:sz w:val="20"/>
        </w:rPr>
        <w:t>[ 8.,</w:t>
      </w:r>
      <w:r w:rsidRPr="000C3F42">
        <w:rPr>
          <w:rFonts w:ascii="Consolas" w:hAnsi="Consolas" w:cs="Calibri"/>
          <w:i/>
          <w:sz w:val="20"/>
        </w:rPr>
        <w:tab/>
        <w:t>8.,</w:t>
      </w:r>
      <w:r w:rsidRPr="000C3F42">
        <w:rPr>
          <w:rFonts w:ascii="Consolas" w:hAnsi="Consolas" w:cs="Calibri"/>
          <w:i/>
          <w:sz w:val="20"/>
        </w:rPr>
        <w:tab/>
        <w:t>8.,</w:t>
      </w:r>
      <w:r w:rsidRPr="000C3F42">
        <w:rPr>
          <w:rFonts w:ascii="Consolas" w:hAnsi="Consolas" w:cs="Calibri"/>
          <w:i/>
          <w:sz w:val="20"/>
        </w:rPr>
        <w:tab/>
        <w:t>8.]])</w:t>
      </w:r>
    </w:p>
    <w:p w14:paraId="77864FAF" w14:textId="77777777" w:rsidR="00792BE6" w:rsidRPr="000C3F42" w:rsidRDefault="00792BE6" w:rsidP="00792BE6">
      <w:pPr>
        <w:spacing w:after="0" w:line="240" w:lineRule="auto"/>
        <w:ind w:left="3" w:right="3"/>
        <w:jc w:val="both"/>
        <w:rPr>
          <w:rFonts w:ascii="Consolas" w:hAnsi="Consolas" w:cs="Calibri"/>
          <w:sz w:val="20"/>
        </w:rPr>
      </w:pPr>
    </w:p>
    <w:p w14:paraId="76ABF457" w14:textId="77777777" w:rsidR="00792BE6" w:rsidRPr="003A4465" w:rsidRDefault="00792BE6" w:rsidP="00792BE6">
      <w:pPr>
        <w:spacing w:after="0" w:line="240" w:lineRule="auto"/>
        <w:ind w:left="3" w:right="3"/>
        <w:jc w:val="both"/>
        <w:rPr>
          <w:rFonts w:ascii="Calibri" w:hAnsi="Calibri" w:cs="Calibri"/>
          <w:color w:val="0000FF"/>
          <w:sz w:val="20"/>
        </w:rPr>
      </w:pPr>
      <w:r w:rsidRPr="003A4465">
        <w:rPr>
          <w:rFonts w:ascii="Calibri" w:hAnsi="Calibri" w:cs="Calibri"/>
          <w:color w:val="0000FF"/>
          <w:sz w:val="20"/>
        </w:rPr>
        <w:t>When we subtract arr[0] from arr, the subtraction is performed once for each row. This is referred to as broadcasting and is explained in more detail as it relates to gen‐ eral NumPy arrays in Appendix A. Operations between a DataFrame and a Series are similar:</w:t>
      </w:r>
    </w:p>
    <w:p w14:paraId="3DC9B2E7" w14:textId="77777777" w:rsidR="00792BE6" w:rsidRPr="003A4465" w:rsidRDefault="00792BE6" w:rsidP="00792BE6">
      <w:pPr>
        <w:spacing w:after="0" w:line="240" w:lineRule="auto"/>
        <w:ind w:left="3" w:right="3"/>
        <w:jc w:val="both"/>
        <w:rPr>
          <w:rFonts w:ascii="Calibri" w:hAnsi="Calibri" w:cs="Calibri"/>
          <w:color w:val="0000FF"/>
          <w:sz w:val="20"/>
        </w:rPr>
      </w:pPr>
    </w:p>
    <w:p w14:paraId="7DE12726" w14:textId="77777777" w:rsidR="00792BE6" w:rsidRPr="00792BE6" w:rsidRDefault="00792BE6" w:rsidP="00792BE6">
      <w:pPr>
        <w:spacing w:after="0" w:line="240" w:lineRule="auto"/>
        <w:rPr>
          <w:rFonts w:ascii="Consolas" w:hAnsi="Consolas"/>
          <w:sz w:val="20"/>
        </w:rPr>
      </w:pPr>
      <w:r w:rsidRPr="00792BE6">
        <w:rPr>
          <w:rFonts w:ascii="Consolas" w:hAnsi="Consolas"/>
          <w:sz w:val="20"/>
        </w:rPr>
        <w:t xml:space="preserve">In [179]: frame = </w:t>
      </w:r>
      <w:r w:rsidRPr="003A4465">
        <w:rPr>
          <w:rFonts w:ascii="Consolas" w:hAnsi="Consolas"/>
          <w:color w:val="C00000"/>
          <w:sz w:val="20"/>
        </w:rPr>
        <w:t>pd.DataFrame(np.arange(</w:t>
      </w:r>
      <w:r w:rsidRPr="00792BE6">
        <w:rPr>
          <w:rFonts w:ascii="Consolas" w:hAnsi="Consolas"/>
          <w:sz w:val="20"/>
        </w:rPr>
        <w:t>12.</w:t>
      </w:r>
      <w:r w:rsidRPr="003A4465">
        <w:rPr>
          <w:rFonts w:ascii="Consolas" w:hAnsi="Consolas"/>
          <w:color w:val="C00000"/>
          <w:sz w:val="20"/>
        </w:rPr>
        <w:t>).reshape((</w:t>
      </w:r>
      <w:r w:rsidRPr="00792BE6">
        <w:rPr>
          <w:rFonts w:ascii="Consolas" w:hAnsi="Consolas"/>
          <w:sz w:val="20"/>
        </w:rPr>
        <w:t>4, 3</w:t>
      </w:r>
      <w:r w:rsidRPr="003A4465">
        <w:rPr>
          <w:rFonts w:ascii="Consolas" w:hAnsi="Consolas"/>
          <w:color w:val="C00000"/>
          <w:sz w:val="20"/>
        </w:rPr>
        <w:t>)),</w:t>
      </w:r>
    </w:p>
    <w:p w14:paraId="41A7D7D6" w14:textId="77777777" w:rsidR="00792BE6" w:rsidRPr="00792BE6" w:rsidRDefault="00792BE6" w:rsidP="00792BE6">
      <w:pPr>
        <w:spacing w:after="0" w:line="240" w:lineRule="auto"/>
        <w:rPr>
          <w:rFonts w:ascii="Consolas" w:hAnsi="Consolas"/>
          <w:sz w:val="20"/>
        </w:rPr>
      </w:pPr>
      <w:r w:rsidRPr="00792BE6">
        <w:rPr>
          <w:rFonts w:ascii="Consolas" w:hAnsi="Consolas"/>
          <w:sz w:val="20"/>
        </w:rPr>
        <w:t>.....:</w:t>
      </w:r>
      <w:r w:rsidRPr="00792BE6">
        <w:rPr>
          <w:rFonts w:ascii="Consolas" w:hAnsi="Consolas"/>
          <w:sz w:val="20"/>
        </w:rPr>
        <w:tab/>
      </w:r>
      <w:r w:rsidRPr="003A4465">
        <w:rPr>
          <w:rFonts w:ascii="Consolas" w:hAnsi="Consolas"/>
          <w:color w:val="C00000"/>
          <w:sz w:val="20"/>
        </w:rPr>
        <w:t>columns=list(</w:t>
      </w:r>
      <w:r w:rsidRPr="00792BE6">
        <w:rPr>
          <w:rFonts w:ascii="Consolas" w:hAnsi="Consolas"/>
          <w:sz w:val="20"/>
        </w:rPr>
        <w:t>'bde'</w:t>
      </w:r>
      <w:r w:rsidRPr="003A4465">
        <w:rPr>
          <w:rFonts w:ascii="Consolas" w:hAnsi="Consolas"/>
          <w:color w:val="C00000"/>
          <w:sz w:val="20"/>
        </w:rPr>
        <w:t>),</w:t>
      </w:r>
    </w:p>
    <w:p w14:paraId="5F101078" w14:textId="77777777" w:rsidR="003A4465" w:rsidRDefault="00792BE6" w:rsidP="00792BE6">
      <w:pPr>
        <w:spacing w:after="0" w:line="240" w:lineRule="auto"/>
        <w:rPr>
          <w:rFonts w:ascii="Consolas" w:hAnsi="Consolas"/>
          <w:sz w:val="20"/>
        </w:rPr>
      </w:pPr>
      <w:r w:rsidRPr="00792BE6">
        <w:rPr>
          <w:rFonts w:ascii="Consolas" w:hAnsi="Consolas"/>
          <w:sz w:val="20"/>
        </w:rPr>
        <w:t>.....:</w:t>
      </w:r>
      <w:r w:rsidRPr="00792BE6">
        <w:rPr>
          <w:rFonts w:ascii="Consolas" w:hAnsi="Consolas"/>
          <w:sz w:val="20"/>
        </w:rPr>
        <w:tab/>
      </w:r>
      <w:r w:rsidRPr="003A4465">
        <w:rPr>
          <w:rFonts w:ascii="Consolas" w:hAnsi="Consolas"/>
          <w:color w:val="C00000"/>
          <w:sz w:val="20"/>
        </w:rPr>
        <w:t>index=[</w:t>
      </w:r>
      <w:r w:rsidRPr="00792BE6">
        <w:rPr>
          <w:rFonts w:ascii="Consolas" w:hAnsi="Consolas"/>
          <w:sz w:val="20"/>
        </w:rPr>
        <w:t>'Utah', 'Ohio', 'Texas', 'Oregon'</w:t>
      </w:r>
      <w:r w:rsidRPr="003A4465">
        <w:rPr>
          <w:rFonts w:ascii="Consolas" w:hAnsi="Consolas"/>
          <w:color w:val="C00000"/>
          <w:sz w:val="20"/>
        </w:rPr>
        <w:t>])</w:t>
      </w:r>
      <w:r w:rsidRPr="00792BE6">
        <w:rPr>
          <w:rFonts w:ascii="Consolas" w:hAnsi="Consolas"/>
          <w:sz w:val="20"/>
        </w:rPr>
        <w:t xml:space="preserve"> </w:t>
      </w:r>
    </w:p>
    <w:p w14:paraId="0654C2BC" w14:textId="77777777" w:rsidR="003A4465" w:rsidRDefault="003A4465" w:rsidP="00792BE6">
      <w:pPr>
        <w:spacing w:after="0" w:line="240" w:lineRule="auto"/>
        <w:rPr>
          <w:rFonts w:ascii="Consolas" w:hAnsi="Consolas"/>
          <w:color w:val="C00000"/>
          <w:sz w:val="20"/>
        </w:rPr>
      </w:pPr>
    </w:p>
    <w:p w14:paraId="7CBF526D" w14:textId="77777777" w:rsidR="00792BE6" w:rsidRPr="00792BE6" w:rsidRDefault="00792BE6" w:rsidP="00792BE6">
      <w:pPr>
        <w:spacing w:after="0" w:line="240" w:lineRule="auto"/>
        <w:rPr>
          <w:rFonts w:ascii="Consolas" w:hAnsi="Consolas"/>
          <w:sz w:val="20"/>
        </w:rPr>
      </w:pPr>
      <w:r w:rsidRPr="003A4465">
        <w:rPr>
          <w:rFonts w:ascii="Consolas" w:hAnsi="Consolas"/>
          <w:color w:val="C00000"/>
          <w:sz w:val="20"/>
        </w:rPr>
        <w:t>series = frame.iloc[</w:t>
      </w:r>
      <w:r w:rsidRPr="00792BE6">
        <w:rPr>
          <w:rFonts w:ascii="Consolas" w:hAnsi="Consolas"/>
          <w:sz w:val="20"/>
        </w:rPr>
        <w:t>0</w:t>
      </w:r>
      <w:r w:rsidRPr="003A4465">
        <w:rPr>
          <w:rFonts w:ascii="Consolas" w:hAnsi="Consolas"/>
          <w:color w:val="C00000"/>
          <w:sz w:val="20"/>
        </w:rPr>
        <w:t>]</w:t>
      </w:r>
    </w:p>
    <w:p w14:paraId="52CA1F46" w14:textId="77777777" w:rsidR="00792BE6" w:rsidRPr="00792BE6" w:rsidRDefault="00792BE6" w:rsidP="00792BE6">
      <w:pPr>
        <w:spacing w:after="0" w:line="240" w:lineRule="auto"/>
        <w:rPr>
          <w:rFonts w:ascii="Consolas" w:hAnsi="Consolas"/>
          <w:sz w:val="20"/>
        </w:rPr>
      </w:pPr>
    </w:p>
    <w:p w14:paraId="2F1EAE0D" w14:textId="77777777" w:rsidR="00792BE6" w:rsidRPr="00792BE6" w:rsidRDefault="00792BE6" w:rsidP="00792BE6">
      <w:pPr>
        <w:spacing w:after="0" w:line="240" w:lineRule="auto"/>
        <w:ind w:left="3" w:right="3"/>
        <w:jc w:val="both"/>
        <w:rPr>
          <w:rFonts w:ascii="Calibri" w:hAnsi="Calibri" w:cs="Calibri"/>
          <w:sz w:val="20"/>
        </w:rPr>
      </w:pPr>
      <w:r w:rsidRPr="00792BE6">
        <w:rPr>
          <w:rFonts w:ascii="Calibri" w:hAnsi="Calibri" w:cs="Calibri"/>
          <w:sz w:val="20"/>
        </w:rPr>
        <w:t xml:space="preserve">frame </w:t>
      </w:r>
    </w:p>
    <w:p w14:paraId="4707F899" w14:textId="77777777" w:rsidR="00792BE6" w:rsidRPr="003A4465" w:rsidRDefault="00792BE6" w:rsidP="00792BE6">
      <w:pPr>
        <w:spacing w:after="0" w:line="240" w:lineRule="auto"/>
        <w:ind w:left="3" w:right="3"/>
        <w:jc w:val="both"/>
        <w:rPr>
          <w:rFonts w:ascii="Calibri" w:hAnsi="Calibri" w:cs="Calibri"/>
          <w:i/>
          <w:sz w:val="20"/>
        </w:rPr>
      </w:pPr>
      <w:r w:rsidRPr="003A4465">
        <w:rPr>
          <w:rFonts w:ascii="Calibri" w:hAnsi="Calibri" w:cs="Calibri"/>
          <w:i/>
          <w:sz w:val="20"/>
        </w:rPr>
        <w:tab/>
        <w:t>b</w:t>
      </w:r>
      <w:r w:rsidRPr="003A4465">
        <w:rPr>
          <w:rFonts w:ascii="Calibri" w:hAnsi="Calibri" w:cs="Calibri"/>
          <w:i/>
          <w:sz w:val="20"/>
        </w:rPr>
        <w:tab/>
        <w:t>d</w:t>
      </w:r>
      <w:r w:rsidRPr="003A4465">
        <w:rPr>
          <w:rFonts w:ascii="Calibri" w:hAnsi="Calibri" w:cs="Calibri"/>
          <w:i/>
          <w:sz w:val="20"/>
        </w:rPr>
        <w:tab/>
        <w:t>e</w:t>
      </w:r>
    </w:p>
    <w:p w14:paraId="17D8D130" w14:textId="77777777" w:rsidR="00792BE6" w:rsidRPr="003A4465" w:rsidRDefault="00792BE6" w:rsidP="00792BE6">
      <w:pPr>
        <w:spacing w:after="0" w:line="240" w:lineRule="auto"/>
        <w:ind w:left="3" w:right="3"/>
        <w:jc w:val="both"/>
        <w:rPr>
          <w:rFonts w:ascii="Calibri" w:hAnsi="Calibri" w:cs="Calibri"/>
          <w:i/>
          <w:sz w:val="20"/>
        </w:rPr>
      </w:pPr>
      <w:r w:rsidRPr="003A4465">
        <w:rPr>
          <w:rFonts w:ascii="Calibri" w:hAnsi="Calibri" w:cs="Calibri"/>
          <w:i/>
          <w:sz w:val="20"/>
        </w:rPr>
        <w:t>Utah</w:t>
      </w:r>
      <w:r w:rsidRPr="003A4465">
        <w:rPr>
          <w:rFonts w:ascii="Calibri" w:hAnsi="Calibri" w:cs="Calibri"/>
          <w:i/>
          <w:sz w:val="20"/>
        </w:rPr>
        <w:tab/>
        <w:t>0.0</w:t>
      </w:r>
      <w:r w:rsidRPr="003A4465">
        <w:rPr>
          <w:rFonts w:ascii="Calibri" w:hAnsi="Calibri" w:cs="Calibri"/>
          <w:i/>
          <w:sz w:val="20"/>
        </w:rPr>
        <w:tab/>
        <w:t>1.0</w:t>
      </w:r>
      <w:r w:rsidRPr="003A4465">
        <w:rPr>
          <w:rFonts w:ascii="Calibri" w:hAnsi="Calibri" w:cs="Calibri"/>
          <w:i/>
          <w:sz w:val="20"/>
        </w:rPr>
        <w:tab/>
        <w:t>2.0</w:t>
      </w:r>
    </w:p>
    <w:p w14:paraId="73DDDC7A" w14:textId="77777777" w:rsidR="00792BE6" w:rsidRPr="003A4465" w:rsidRDefault="00792BE6" w:rsidP="00792BE6">
      <w:pPr>
        <w:spacing w:after="0" w:line="240" w:lineRule="auto"/>
        <w:ind w:left="3" w:right="3"/>
        <w:jc w:val="both"/>
        <w:rPr>
          <w:rFonts w:ascii="Calibri" w:hAnsi="Calibri" w:cs="Calibri"/>
          <w:i/>
          <w:sz w:val="20"/>
        </w:rPr>
      </w:pPr>
      <w:r w:rsidRPr="003A4465">
        <w:rPr>
          <w:rFonts w:ascii="Calibri" w:hAnsi="Calibri" w:cs="Calibri"/>
          <w:i/>
          <w:sz w:val="20"/>
        </w:rPr>
        <w:t>Ohio</w:t>
      </w:r>
      <w:r w:rsidRPr="003A4465">
        <w:rPr>
          <w:rFonts w:ascii="Calibri" w:hAnsi="Calibri" w:cs="Calibri"/>
          <w:i/>
          <w:sz w:val="20"/>
        </w:rPr>
        <w:tab/>
        <w:t>3.0</w:t>
      </w:r>
      <w:r w:rsidRPr="003A4465">
        <w:rPr>
          <w:rFonts w:ascii="Calibri" w:hAnsi="Calibri" w:cs="Calibri"/>
          <w:i/>
          <w:sz w:val="20"/>
        </w:rPr>
        <w:tab/>
        <w:t>4.0</w:t>
      </w:r>
      <w:r w:rsidRPr="003A4465">
        <w:rPr>
          <w:rFonts w:ascii="Calibri" w:hAnsi="Calibri" w:cs="Calibri"/>
          <w:i/>
          <w:sz w:val="20"/>
        </w:rPr>
        <w:tab/>
        <w:t>5.0</w:t>
      </w:r>
    </w:p>
    <w:p w14:paraId="21601D72" w14:textId="77777777" w:rsidR="00792BE6" w:rsidRPr="003A4465" w:rsidRDefault="00792BE6" w:rsidP="00792BE6">
      <w:pPr>
        <w:spacing w:after="0" w:line="240" w:lineRule="auto"/>
        <w:ind w:left="3" w:right="3"/>
        <w:jc w:val="both"/>
        <w:rPr>
          <w:rFonts w:ascii="Calibri" w:hAnsi="Calibri" w:cs="Calibri"/>
          <w:i/>
          <w:sz w:val="20"/>
        </w:rPr>
      </w:pPr>
      <w:r w:rsidRPr="003A4465">
        <w:rPr>
          <w:rFonts w:ascii="Calibri" w:hAnsi="Calibri" w:cs="Calibri"/>
          <w:i/>
          <w:sz w:val="20"/>
        </w:rPr>
        <w:t>Texas</w:t>
      </w:r>
      <w:r w:rsidRPr="003A4465">
        <w:rPr>
          <w:rFonts w:ascii="Calibri" w:hAnsi="Calibri" w:cs="Calibri"/>
          <w:i/>
          <w:sz w:val="20"/>
        </w:rPr>
        <w:tab/>
        <w:t>6.0</w:t>
      </w:r>
      <w:r w:rsidRPr="003A4465">
        <w:rPr>
          <w:rFonts w:ascii="Calibri" w:hAnsi="Calibri" w:cs="Calibri"/>
          <w:i/>
          <w:sz w:val="20"/>
        </w:rPr>
        <w:tab/>
        <w:t>7.0</w:t>
      </w:r>
      <w:r w:rsidRPr="003A4465">
        <w:rPr>
          <w:rFonts w:ascii="Calibri" w:hAnsi="Calibri" w:cs="Calibri"/>
          <w:i/>
          <w:sz w:val="20"/>
        </w:rPr>
        <w:tab/>
        <w:t>8.0</w:t>
      </w:r>
    </w:p>
    <w:p w14:paraId="7F567241" w14:textId="77777777" w:rsidR="00792BE6" w:rsidRPr="003A4465" w:rsidRDefault="00792BE6" w:rsidP="00792BE6">
      <w:pPr>
        <w:spacing w:after="0" w:line="240" w:lineRule="auto"/>
        <w:ind w:left="3" w:right="3"/>
        <w:jc w:val="both"/>
        <w:rPr>
          <w:rFonts w:ascii="Calibri" w:hAnsi="Calibri" w:cs="Calibri"/>
          <w:i/>
          <w:sz w:val="20"/>
        </w:rPr>
      </w:pPr>
      <w:r w:rsidRPr="003A4465">
        <w:rPr>
          <w:rFonts w:ascii="Calibri" w:hAnsi="Calibri" w:cs="Calibri"/>
          <w:i/>
          <w:sz w:val="20"/>
        </w:rPr>
        <w:t>Oregon</w:t>
      </w:r>
      <w:r w:rsidRPr="003A4465">
        <w:rPr>
          <w:rFonts w:ascii="Calibri" w:hAnsi="Calibri" w:cs="Calibri"/>
          <w:i/>
          <w:sz w:val="20"/>
        </w:rPr>
        <w:tab/>
        <w:t>9.0</w:t>
      </w:r>
      <w:r w:rsidRPr="003A4465">
        <w:rPr>
          <w:rFonts w:ascii="Calibri" w:hAnsi="Calibri" w:cs="Calibri"/>
          <w:i/>
          <w:sz w:val="20"/>
        </w:rPr>
        <w:tab/>
        <w:t>10.0</w:t>
      </w:r>
      <w:r w:rsidRPr="003A4465">
        <w:rPr>
          <w:rFonts w:ascii="Calibri" w:hAnsi="Calibri" w:cs="Calibri"/>
          <w:i/>
          <w:sz w:val="20"/>
        </w:rPr>
        <w:tab/>
        <w:t>11.0</w:t>
      </w:r>
    </w:p>
    <w:p w14:paraId="326A31A2" w14:textId="77777777" w:rsidR="00792BE6" w:rsidRPr="00792BE6" w:rsidRDefault="00792BE6" w:rsidP="00792BE6">
      <w:pPr>
        <w:spacing w:after="0" w:line="240" w:lineRule="auto"/>
        <w:ind w:left="3" w:right="3"/>
        <w:jc w:val="both"/>
        <w:rPr>
          <w:rFonts w:ascii="Calibri" w:hAnsi="Calibri" w:cs="Calibri"/>
          <w:sz w:val="20"/>
        </w:rPr>
      </w:pPr>
    </w:p>
    <w:p w14:paraId="2EFEDDCF" w14:textId="77777777" w:rsidR="00792BE6" w:rsidRPr="003A4465" w:rsidRDefault="00792BE6" w:rsidP="00792BE6">
      <w:pPr>
        <w:spacing w:after="0" w:line="240" w:lineRule="auto"/>
        <w:ind w:left="3" w:right="3"/>
        <w:jc w:val="both"/>
        <w:rPr>
          <w:rFonts w:ascii="Calibri" w:hAnsi="Calibri" w:cs="Calibri"/>
          <w:b/>
          <w:sz w:val="20"/>
        </w:rPr>
      </w:pPr>
      <w:r w:rsidRPr="003A4465">
        <w:rPr>
          <w:rFonts w:ascii="Calibri" w:hAnsi="Calibri" w:cs="Calibri"/>
          <w:b/>
          <w:sz w:val="20"/>
        </w:rPr>
        <w:t xml:space="preserve">series </w:t>
      </w:r>
    </w:p>
    <w:p w14:paraId="02900C65" w14:textId="77777777" w:rsidR="00792BE6" w:rsidRPr="00792BE6" w:rsidRDefault="00792BE6" w:rsidP="00792BE6">
      <w:pPr>
        <w:spacing w:after="0" w:line="240" w:lineRule="auto"/>
        <w:ind w:left="3" w:right="3"/>
        <w:jc w:val="both"/>
        <w:rPr>
          <w:rFonts w:ascii="Calibri" w:hAnsi="Calibri" w:cs="Calibri"/>
          <w:sz w:val="20"/>
        </w:rPr>
      </w:pPr>
    </w:p>
    <w:p w14:paraId="6B382906" w14:textId="77777777" w:rsidR="00792BE6" w:rsidRPr="00792BE6" w:rsidRDefault="00792BE6" w:rsidP="00792BE6">
      <w:pPr>
        <w:spacing w:after="0" w:line="240" w:lineRule="auto"/>
        <w:ind w:left="3" w:right="3"/>
        <w:jc w:val="both"/>
        <w:rPr>
          <w:rFonts w:ascii="Calibri" w:hAnsi="Calibri" w:cs="Calibri"/>
          <w:i/>
          <w:sz w:val="20"/>
        </w:rPr>
      </w:pPr>
      <w:r w:rsidRPr="00792BE6">
        <w:rPr>
          <w:rFonts w:ascii="Calibri" w:hAnsi="Calibri" w:cs="Calibri"/>
          <w:i/>
          <w:sz w:val="20"/>
        </w:rPr>
        <w:t>b</w:t>
      </w:r>
      <w:r w:rsidRPr="00792BE6">
        <w:rPr>
          <w:rFonts w:ascii="Calibri" w:hAnsi="Calibri" w:cs="Calibri"/>
          <w:i/>
          <w:sz w:val="20"/>
        </w:rPr>
        <w:tab/>
        <w:t>0.0</w:t>
      </w:r>
    </w:p>
    <w:p w14:paraId="648ABD12" w14:textId="77777777" w:rsidR="00792BE6" w:rsidRPr="00792BE6" w:rsidRDefault="00792BE6" w:rsidP="00792BE6">
      <w:pPr>
        <w:spacing w:after="0" w:line="240" w:lineRule="auto"/>
        <w:ind w:left="3" w:right="3"/>
        <w:jc w:val="both"/>
        <w:rPr>
          <w:rFonts w:ascii="Calibri" w:hAnsi="Calibri" w:cs="Calibri"/>
          <w:i/>
          <w:sz w:val="20"/>
        </w:rPr>
      </w:pPr>
      <w:r w:rsidRPr="00792BE6">
        <w:rPr>
          <w:rFonts w:ascii="Calibri" w:hAnsi="Calibri" w:cs="Calibri"/>
          <w:i/>
          <w:sz w:val="20"/>
        </w:rPr>
        <w:t>d</w:t>
      </w:r>
      <w:r w:rsidRPr="00792BE6">
        <w:rPr>
          <w:rFonts w:ascii="Calibri" w:hAnsi="Calibri" w:cs="Calibri"/>
          <w:i/>
          <w:sz w:val="20"/>
        </w:rPr>
        <w:tab/>
        <w:t>1.0</w:t>
      </w:r>
    </w:p>
    <w:p w14:paraId="3984500E" w14:textId="77777777" w:rsidR="00792BE6" w:rsidRPr="00792BE6" w:rsidRDefault="00792BE6" w:rsidP="00792BE6">
      <w:pPr>
        <w:spacing w:after="0" w:line="240" w:lineRule="auto"/>
        <w:ind w:left="3" w:right="3"/>
        <w:jc w:val="both"/>
        <w:rPr>
          <w:rFonts w:ascii="Calibri" w:hAnsi="Calibri" w:cs="Calibri"/>
          <w:i/>
          <w:sz w:val="20"/>
        </w:rPr>
      </w:pPr>
      <w:r w:rsidRPr="00792BE6">
        <w:rPr>
          <w:rFonts w:ascii="Calibri" w:hAnsi="Calibri" w:cs="Calibri"/>
          <w:i/>
          <w:sz w:val="20"/>
        </w:rPr>
        <w:t>e</w:t>
      </w:r>
      <w:r w:rsidRPr="00792BE6">
        <w:rPr>
          <w:rFonts w:ascii="Calibri" w:hAnsi="Calibri" w:cs="Calibri"/>
          <w:i/>
          <w:sz w:val="20"/>
        </w:rPr>
        <w:tab/>
        <w:t>2.0</w:t>
      </w:r>
    </w:p>
    <w:p w14:paraId="23FFEDDF" w14:textId="77777777" w:rsidR="00792BE6" w:rsidRPr="00792BE6" w:rsidRDefault="00792BE6" w:rsidP="00792BE6">
      <w:pPr>
        <w:spacing w:after="0" w:line="240" w:lineRule="auto"/>
        <w:ind w:left="3" w:right="3"/>
        <w:jc w:val="both"/>
        <w:rPr>
          <w:rFonts w:ascii="Calibri" w:hAnsi="Calibri" w:cs="Calibri"/>
          <w:sz w:val="20"/>
        </w:rPr>
      </w:pPr>
    </w:p>
    <w:p w14:paraId="2C55541D" w14:textId="77777777" w:rsidR="00792BE6" w:rsidRPr="003A4465" w:rsidRDefault="00792BE6" w:rsidP="003A4465">
      <w:pPr>
        <w:spacing w:after="0" w:line="240" w:lineRule="auto"/>
        <w:rPr>
          <w:rFonts w:ascii="Consolas" w:hAnsi="Consolas"/>
          <w:sz w:val="20"/>
        </w:rPr>
      </w:pPr>
      <w:r w:rsidRPr="003A4465">
        <w:rPr>
          <w:rFonts w:ascii="Consolas" w:hAnsi="Consolas"/>
          <w:sz w:val="20"/>
        </w:rPr>
        <w:t>Name: Utah, dtype: float64</w:t>
      </w:r>
    </w:p>
    <w:p w14:paraId="608896AE" w14:textId="77777777" w:rsidR="00792BE6" w:rsidRPr="00792BE6" w:rsidRDefault="00792BE6" w:rsidP="00792BE6">
      <w:pPr>
        <w:spacing w:after="0" w:line="240" w:lineRule="auto"/>
        <w:ind w:left="3" w:right="3"/>
        <w:jc w:val="both"/>
        <w:rPr>
          <w:rFonts w:ascii="Calibri" w:hAnsi="Calibri" w:cs="Calibri"/>
          <w:sz w:val="20"/>
        </w:rPr>
      </w:pPr>
    </w:p>
    <w:p w14:paraId="73096940" w14:textId="77777777" w:rsidR="00792BE6" w:rsidRPr="003A4465" w:rsidRDefault="00792BE6" w:rsidP="00792BE6">
      <w:pPr>
        <w:spacing w:after="0" w:line="240" w:lineRule="auto"/>
        <w:ind w:left="3" w:right="3"/>
        <w:jc w:val="both"/>
        <w:rPr>
          <w:rFonts w:ascii="Calibri" w:hAnsi="Calibri" w:cs="Calibri"/>
          <w:color w:val="0000FF"/>
          <w:sz w:val="20"/>
        </w:rPr>
      </w:pPr>
      <w:r w:rsidRPr="003A4465">
        <w:rPr>
          <w:rFonts w:ascii="Calibri" w:hAnsi="Calibri" w:cs="Calibri"/>
          <w:color w:val="0000FF"/>
          <w:sz w:val="20"/>
        </w:rPr>
        <w:t>By default, arithmetic between DataFrame and Series matches the index of the Series on the DataFrame’s columns, broadcasting down the rows:</w:t>
      </w:r>
    </w:p>
    <w:p w14:paraId="4B17A67F" w14:textId="77777777" w:rsidR="00792BE6" w:rsidRPr="00792BE6" w:rsidRDefault="00792BE6" w:rsidP="00792BE6">
      <w:pPr>
        <w:spacing w:after="0" w:line="240" w:lineRule="auto"/>
        <w:ind w:left="3" w:right="3"/>
        <w:jc w:val="both"/>
        <w:rPr>
          <w:rFonts w:ascii="Calibri" w:hAnsi="Calibri" w:cs="Calibri"/>
          <w:sz w:val="20"/>
        </w:rPr>
      </w:pPr>
    </w:p>
    <w:p w14:paraId="655B45DA" w14:textId="77777777" w:rsidR="00792BE6" w:rsidRPr="003A4465" w:rsidRDefault="00792BE6" w:rsidP="00792BE6">
      <w:pPr>
        <w:spacing w:after="0" w:line="240" w:lineRule="auto"/>
        <w:rPr>
          <w:rFonts w:ascii="Consolas" w:hAnsi="Consolas"/>
          <w:b/>
          <w:color w:val="C00000"/>
          <w:sz w:val="20"/>
        </w:rPr>
      </w:pPr>
      <w:r w:rsidRPr="003A4465">
        <w:rPr>
          <w:rFonts w:ascii="Consolas" w:hAnsi="Consolas"/>
          <w:b/>
          <w:color w:val="C00000"/>
          <w:sz w:val="20"/>
        </w:rPr>
        <w:t xml:space="preserve">frame - series </w:t>
      </w:r>
    </w:p>
    <w:p w14:paraId="7993B5BA" w14:textId="77777777" w:rsidR="00792BE6" w:rsidRPr="00792BE6" w:rsidRDefault="00792BE6" w:rsidP="00792BE6">
      <w:pPr>
        <w:spacing w:after="0" w:line="240" w:lineRule="auto"/>
        <w:rPr>
          <w:rFonts w:ascii="Consolas" w:hAnsi="Consolas"/>
          <w:sz w:val="20"/>
        </w:rPr>
      </w:pPr>
    </w:p>
    <w:p w14:paraId="32AF923D" w14:textId="77777777" w:rsidR="00792BE6" w:rsidRPr="00792BE6" w:rsidRDefault="00792BE6" w:rsidP="00792BE6">
      <w:pPr>
        <w:spacing w:after="0" w:line="240" w:lineRule="auto"/>
        <w:rPr>
          <w:rFonts w:ascii="Consolas" w:hAnsi="Consolas"/>
          <w:i/>
          <w:sz w:val="20"/>
        </w:rPr>
      </w:pPr>
      <w:r w:rsidRPr="00792BE6">
        <w:rPr>
          <w:rFonts w:ascii="Consolas" w:hAnsi="Consolas"/>
          <w:i/>
          <w:sz w:val="20"/>
        </w:rPr>
        <w:lastRenderedPageBreak/>
        <w:tab/>
        <w:t>b</w:t>
      </w:r>
      <w:r w:rsidRPr="00792BE6">
        <w:rPr>
          <w:rFonts w:ascii="Consolas" w:hAnsi="Consolas"/>
          <w:i/>
          <w:sz w:val="20"/>
        </w:rPr>
        <w:tab/>
        <w:t>d</w:t>
      </w:r>
      <w:r w:rsidRPr="00792BE6">
        <w:rPr>
          <w:rFonts w:ascii="Consolas" w:hAnsi="Consolas"/>
          <w:i/>
          <w:sz w:val="20"/>
        </w:rPr>
        <w:tab/>
        <w:t>e</w:t>
      </w:r>
    </w:p>
    <w:p w14:paraId="1489F6C5" w14:textId="77777777" w:rsidR="00792BE6" w:rsidRPr="00792BE6" w:rsidRDefault="00792BE6" w:rsidP="00792BE6">
      <w:pPr>
        <w:spacing w:after="0" w:line="240" w:lineRule="auto"/>
        <w:rPr>
          <w:rFonts w:ascii="Consolas" w:hAnsi="Consolas"/>
          <w:i/>
          <w:sz w:val="20"/>
        </w:rPr>
      </w:pPr>
      <w:r w:rsidRPr="00792BE6">
        <w:rPr>
          <w:rFonts w:ascii="Consolas" w:hAnsi="Consolas"/>
          <w:i/>
          <w:sz w:val="20"/>
        </w:rPr>
        <w:t>Utah</w:t>
      </w:r>
      <w:r w:rsidRPr="00792BE6">
        <w:rPr>
          <w:rFonts w:ascii="Consolas" w:hAnsi="Consolas"/>
          <w:i/>
          <w:sz w:val="20"/>
        </w:rPr>
        <w:tab/>
        <w:t>0.0</w:t>
      </w:r>
      <w:r w:rsidRPr="00792BE6">
        <w:rPr>
          <w:rFonts w:ascii="Consolas" w:hAnsi="Consolas"/>
          <w:i/>
          <w:sz w:val="20"/>
        </w:rPr>
        <w:tab/>
        <w:t>0.0</w:t>
      </w:r>
      <w:r w:rsidRPr="00792BE6">
        <w:rPr>
          <w:rFonts w:ascii="Consolas" w:hAnsi="Consolas"/>
          <w:i/>
          <w:sz w:val="20"/>
        </w:rPr>
        <w:tab/>
        <w:t>0.0</w:t>
      </w:r>
    </w:p>
    <w:p w14:paraId="0BCC976C" w14:textId="77777777" w:rsidR="00792BE6" w:rsidRPr="00792BE6" w:rsidRDefault="00792BE6" w:rsidP="00792BE6">
      <w:pPr>
        <w:spacing w:after="0" w:line="240" w:lineRule="auto"/>
        <w:rPr>
          <w:rFonts w:ascii="Consolas" w:hAnsi="Consolas"/>
          <w:i/>
          <w:sz w:val="20"/>
        </w:rPr>
      </w:pPr>
      <w:r w:rsidRPr="00792BE6">
        <w:rPr>
          <w:rFonts w:ascii="Consolas" w:hAnsi="Consolas"/>
          <w:i/>
          <w:sz w:val="20"/>
        </w:rPr>
        <w:t>Ohio</w:t>
      </w:r>
      <w:r w:rsidRPr="00792BE6">
        <w:rPr>
          <w:rFonts w:ascii="Consolas" w:hAnsi="Consolas"/>
          <w:i/>
          <w:sz w:val="20"/>
        </w:rPr>
        <w:tab/>
        <w:t>3.0</w:t>
      </w:r>
      <w:r w:rsidRPr="00792BE6">
        <w:rPr>
          <w:rFonts w:ascii="Consolas" w:hAnsi="Consolas"/>
          <w:i/>
          <w:sz w:val="20"/>
        </w:rPr>
        <w:tab/>
        <w:t>3.0</w:t>
      </w:r>
      <w:r w:rsidRPr="00792BE6">
        <w:rPr>
          <w:rFonts w:ascii="Consolas" w:hAnsi="Consolas"/>
          <w:i/>
          <w:sz w:val="20"/>
        </w:rPr>
        <w:tab/>
        <w:t>3.0</w:t>
      </w:r>
    </w:p>
    <w:p w14:paraId="42D9B205" w14:textId="77777777" w:rsidR="00792BE6" w:rsidRPr="00792BE6" w:rsidRDefault="00792BE6" w:rsidP="00792BE6">
      <w:pPr>
        <w:spacing w:after="0" w:line="240" w:lineRule="auto"/>
        <w:rPr>
          <w:rFonts w:ascii="Consolas" w:hAnsi="Consolas"/>
          <w:i/>
          <w:sz w:val="20"/>
        </w:rPr>
      </w:pPr>
      <w:r w:rsidRPr="00792BE6">
        <w:rPr>
          <w:rFonts w:ascii="Consolas" w:hAnsi="Consolas"/>
          <w:i/>
          <w:sz w:val="20"/>
        </w:rPr>
        <w:t>Texas</w:t>
      </w:r>
      <w:r w:rsidRPr="00792BE6">
        <w:rPr>
          <w:rFonts w:ascii="Consolas" w:hAnsi="Consolas"/>
          <w:i/>
          <w:sz w:val="20"/>
        </w:rPr>
        <w:tab/>
        <w:t>6.0</w:t>
      </w:r>
      <w:r w:rsidRPr="00792BE6">
        <w:rPr>
          <w:rFonts w:ascii="Consolas" w:hAnsi="Consolas"/>
          <w:i/>
          <w:sz w:val="20"/>
        </w:rPr>
        <w:tab/>
        <w:t>6.0</w:t>
      </w:r>
      <w:r w:rsidRPr="00792BE6">
        <w:rPr>
          <w:rFonts w:ascii="Consolas" w:hAnsi="Consolas"/>
          <w:i/>
          <w:sz w:val="20"/>
        </w:rPr>
        <w:tab/>
        <w:t>6.0</w:t>
      </w:r>
    </w:p>
    <w:p w14:paraId="348F54F7" w14:textId="77777777" w:rsidR="00792BE6" w:rsidRPr="00792BE6" w:rsidRDefault="00792BE6" w:rsidP="00792BE6">
      <w:pPr>
        <w:spacing w:after="0" w:line="240" w:lineRule="auto"/>
        <w:rPr>
          <w:rFonts w:ascii="Consolas" w:hAnsi="Consolas"/>
          <w:i/>
          <w:sz w:val="20"/>
        </w:rPr>
      </w:pPr>
      <w:r w:rsidRPr="00792BE6">
        <w:rPr>
          <w:rFonts w:ascii="Consolas" w:hAnsi="Consolas"/>
          <w:i/>
          <w:sz w:val="20"/>
        </w:rPr>
        <w:t>Oregon</w:t>
      </w:r>
      <w:r w:rsidRPr="00792BE6">
        <w:rPr>
          <w:rFonts w:ascii="Consolas" w:hAnsi="Consolas"/>
          <w:i/>
          <w:sz w:val="20"/>
        </w:rPr>
        <w:tab/>
        <w:t>9.0</w:t>
      </w:r>
      <w:r w:rsidRPr="00792BE6">
        <w:rPr>
          <w:rFonts w:ascii="Consolas" w:hAnsi="Consolas"/>
          <w:i/>
          <w:sz w:val="20"/>
        </w:rPr>
        <w:tab/>
        <w:t>9.0</w:t>
      </w:r>
      <w:r w:rsidRPr="00792BE6">
        <w:rPr>
          <w:rFonts w:ascii="Consolas" w:hAnsi="Consolas"/>
          <w:i/>
          <w:sz w:val="20"/>
        </w:rPr>
        <w:tab/>
        <w:t>9.0</w:t>
      </w:r>
    </w:p>
    <w:p w14:paraId="79BB57D3" w14:textId="77777777" w:rsidR="00792BE6" w:rsidRPr="00792BE6" w:rsidRDefault="00792BE6" w:rsidP="00792BE6">
      <w:pPr>
        <w:spacing w:after="0" w:line="240" w:lineRule="auto"/>
        <w:rPr>
          <w:rFonts w:ascii="Consolas" w:hAnsi="Consolas"/>
          <w:i/>
          <w:sz w:val="20"/>
        </w:rPr>
      </w:pPr>
    </w:p>
    <w:p w14:paraId="23254086" w14:textId="77777777" w:rsidR="00792BE6" w:rsidRPr="00792BE6" w:rsidRDefault="00792BE6" w:rsidP="00792BE6">
      <w:pPr>
        <w:spacing w:after="0" w:line="240" w:lineRule="auto"/>
        <w:ind w:left="3" w:right="3"/>
        <w:jc w:val="both"/>
        <w:rPr>
          <w:rFonts w:ascii="Calibri" w:hAnsi="Calibri" w:cs="Calibri"/>
          <w:sz w:val="20"/>
        </w:rPr>
      </w:pPr>
    </w:p>
    <w:p w14:paraId="67292CB8" w14:textId="77777777" w:rsidR="00792BE6" w:rsidRPr="003A4465" w:rsidRDefault="00792BE6" w:rsidP="00792BE6">
      <w:pPr>
        <w:spacing w:after="0" w:line="240" w:lineRule="auto"/>
        <w:ind w:left="3" w:right="3"/>
        <w:jc w:val="both"/>
        <w:rPr>
          <w:rFonts w:ascii="Calibri" w:hAnsi="Calibri" w:cs="Calibri"/>
          <w:color w:val="0000FF"/>
          <w:sz w:val="20"/>
        </w:rPr>
      </w:pPr>
      <w:r w:rsidRPr="003A4465">
        <w:rPr>
          <w:rFonts w:ascii="Calibri" w:hAnsi="Calibri" w:cs="Calibri"/>
          <w:color w:val="0000FF"/>
          <w:sz w:val="20"/>
        </w:rPr>
        <w:t>If an index value is not found in either the DataFrame’s columns or the Series’s index, the objects will be reindexed to form the union:</w:t>
      </w:r>
    </w:p>
    <w:p w14:paraId="31A57918" w14:textId="77777777" w:rsidR="00792BE6" w:rsidRPr="00792BE6" w:rsidRDefault="00792BE6" w:rsidP="00792BE6">
      <w:pPr>
        <w:spacing w:after="0" w:line="240" w:lineRule="auto"/>
        <w:ind w:left="3" w:right="3"/>
        <w:jc w:val="both"/>
        <w:rPr>
          <w:rFonts w:ascii="Calibri" w:hAnsi="Calibri" w:cs="Calibri"/>
          <w:sz w:val="20"/>
        </w:rPr>
      </w:pPr>
    </w:p>
    <w:p w14:paraId="342356ED" w14:textId="77777777" w:rsidR="00792BE6" w:rsidRPr="003A4465" w:rsidRDefault="00792BE6" w:rsidP="00792BE6">
      <w:pPr>
        <w:spacing w:after="0" w:line="240" w:lineRule="auto"/>
        <w:rPr>
          <w:rFonts w:ascii="Consolas" w:hAnsi="Consolas"/>
          <w:color w:val="C00000"/>
          <w:sz w:val="20"/>
        </w:rPr>
      </w:pPr>
      <w:r w:rsidRPr="003A4465">
        <w:rPr>
          <w:rFonts w:ascii="Consolas" w:hAnsi="Consolas"/>
          <w:color w:val="C00000"/>
          <w:sz w:val="20"/>
        </w:rPr>
        <w:t xml:space="preserve">series2 = </w:t>
      </w:r>
      <w:r w:rsidRPr="003A4465">
        <w:rPr>
          <w:rFonts w:ascii="Consolas" w:hAnsi="Consolas"/>
          <w:b/>
          <w:color w:val="C00000"/>
          <w:sz w:val="20"/>
        </w:rPr>
        <w:t>pd.Series(range(3), index=[</w:t>
      </w:r>
      <w:r w:rsidRPr="003A4465">
        <w:rPr>
          <w:rFonts w:ascii="Consolas" w:hAnsi="Consolas"/>
          <w:color w:val="C00000"/>
          <w:sz w:val="20"/>
        </w:rPr>
        <w:t>'b', 'e', 'f'</w:t>
      </w:r>
      <w:r w:rsidRPr="003A4465">
        <w:rPr>
          <w:rFonts w:ascii="Consolas" w:hAnsi="Consolas"/>
          <w:b/>
          <w:color w:val="C00000"/>
          <w:sz w:val="20"/>
        </w:rPr>
        <w:t>])</w:t>
      </w:r>
    </w:p>
    <w:p w14:paraId="4ACA8755" w14:textId="77777777" w:rsidR="00792BE6" w:rsidRPr="00792BE6" w:rsidRDefault="00792BE6" w:rsidP="00792BE6">
      <w:pPr>
        <w:spacing w:after="0" w:line="240" w:lineRule="auto"/>
        <w:ind w:left="3" w:right="3"/>
        <w:jc w:val="both"/>
        <w:rPr>
          <w:rFonts w:ascii="Calibri" w:hAnsi="Calibri" w:cs="Calibri"/>
          <w:sz w:val="20"/>
        </w:rPr>
      </w:pPr>
    </w:p>
    <w:p w14:paraId="56B69B6C" w14:textId="77777777" w:rsidR="00792BE6" w:rsidRPr="003A4465" w:rsidRDefault="00792BE6" w:rsidP="00792BE6">
      <w:pPr>
        <w:spacing w:after="0" w:line="240" w:lineRule="auto"/>
        <w:rPr>
          <w:rFonts w:ascii="Consolas" w:hAnsi="Consolas"/>
          <w:color w:val="C00000"/>
          <w:sz w:val="20"/>
        </w:rPr>
      </w:pPr>
      <w:r w:rsidRPr="003A4465">
        <w:rPr>
          <w:rFonts w:ascii="Consolas" w:hAnsi="Consolas"/>
          <w:color w:val="C00000"/>
          <w:sz w:val="20"/>
        </w:rPr>
        <w:t xml:space="preserve">frame + series2 </w:t>
      </w:r>
    </w:p>
    <w:p w14:paraId="36756C61" w14:textId="77777777" w:rsidR="00792BE6" w:rsidRPr="00792BE6" w:rsidRDefault="00792BE6" w:rsidP="00792BE6">
      <w:pPr>
        <w:spacing w:after="0" w:line="240" w:lineRule="auto"/>
        <w:rPr>
          <w:rFonts w:ascii="Consolas" w:hAnsi="Consolas"/>
          <w:sz w:val="20"/>
        </w:rPr>
      </w:pPr>
    </w:p>
    <w:p w14:paraId="51CB9F87" w14:textId="77777777" w:rsidR="00792BE6" w:rsidRPr="00792BE6" w:rsidRDefault="00792BE6" w:rsidP="00792BE6">
      <w:pPr>
        <w:spacing w:after="0" w:line="240" w:lineRule="auto"/>
        <w:rPr>
          <w:rFonts w:ascii="Consolas" w:hAnsi="Consolas"/>
          <w:i/>
          <w:sz w:val="20"/>
        </w:rPr>
      </w:pPr>
      <w:r w:rsidRPr="00792BE6">
        <w:rPr>
          <w:rFonts w:ascii="Consolas" w:hAnsi="Consolas"/>
          <w:i/>
          <w:sz w:val="20"/>
        </w:rPr>
        <w:tab/>
        <w:t>b</w:t>
      </w:r>
      <w:r w:rsidRPr="00792BE6">
        <w:rPr>
          <w:rFonts w:ascii="Consolas" w:hAnsi="Consolas"/>
          <w:i/>
          <w:sz w:val="20"/>
        </w:rPr>
        <w:tab/>
        <w:t>d</w:t>
      </w:r>
      <w:r w:rsidRPr="00792BE6">
        <w:rPr>
          <w:rFonts w:ascii="Consolas" w:hAnsi="Consolas"/>
          <w:i/>
          <w:sz w:val="20"/>
        </w:rPr>
        <w:tab/>
        <w:t>e</w:t>
      </w:r>
      <w:r w:rsidRPr="00792BE6">
        <w:rPr>
          <w:rFonts w:ascii="Consolas" w:hAnsi="Consolas"/>
          <w:i/>
          <w:sz w:val="20"/>
        </w:rPr>
        <w:tab/>
        <w:t>f</w:t>
      </w:r>
    </w:p>
    <w:p w14:paraId="0BB3D32A" w14:textId="77777777" w:rsidR="00792BE6" w:rsidRPr="00792BE6" w:rsidRDefault="00792BE6" w:rsidP="00792BE6">
      <w:pPr>
        <w:spacing w:after="0" w:line="240" w:lineRule="auto"/>
        <w:rPr>
          <w:rFonts w:ascii="Consolas" w:hAnsi="Consolas"/>
          <w:i/>
          <w:sz w:val="20"/>
        </w:rPr>
      </w:pPr>
      <w:r w:rsidRPr="00792BE6">
        <w:rPr>
          <w:rFonts w:ascii="Consolas" w:hAnsi="Consolas"/>
          <w:i/>
          <w:sz w:val="20"/>
        </w:rPr>
        <w:t>Utah</w:t>
      </w:r>
      <w:r w:rsidRPr="00792BE6">
        <w:rPr>
          <w:rFonts w:ascii="Consolas" w:hAnsi="Consolas"/>
          <w:i/>
          <w:sz w:val="20"/>
        </w:rPr>
        <w:tab/>
        <w:t>0.0</w:t>
      </w:r>
      <w:r w:rsidRPr="00792BE6">
        <w:rPr>
          <w:rFonts w:ascii="Consolas" w:hAnsi="Consolas"/>
          <w:i/>
          <w:sz w:val="20"/>
        </w:rPr>
        <w:tab/>
        <w:t>NaN</w:t>
      </w:r>
      <w:r w:rsidRPr="00792BE6">
        <w:rPr>
          <w:rFonts w:ascii="Consolas" w:hAnsi="Consolas"/>
          <w:i/>
          <w:sz w:val="20"/>
        </w:rPr>
        <w:tab/>
        <w:t>3.0</w:t>
      </w:r>
      <w:r w:rsidRPr="00792BE6">
        <w:rPr>
          <w:rFonts w:ascii="Consolas" w:hAnsi="Consolas"/>
          <w:i/>
          <w:sz w:val="20"/>
        </w:rPr>
        <w:tab/>
        <w:t>NaN</w:t>
      </w:r>
    </w:p>
    <w:p w14:paraId="0CB8B2ED" w14:textId="77777777" w:rsidR="00792BE6" w:rsidRPr="00792BE6" w:rsidRDefault="00792BE6" w:rsidP="00792BE6">
      <w:pPr>
        <w:spacing w:after="0" w:line="240" w:lineRule="auto"/>
        <w:rPr>
          <w:rFonts w:ascii="Consolas" w:hAnsi="Consolas"/>
          <w:i/>
          <w:sz w:val="20"/>
        </w:rPr>
      </w:pPr>
      <w:r w:rsidRPr="00792BE6">
        <w:rPr>
          <w:rFonts w:ascii="Consolas" w:hAnsi="Consolas"/>
          <w:i/>
          <w:sz w:val="20"/>
        </w:rPr>
        <w:t>Ohio</w:t>
      </w:r>
      <w:r w:rsidRPr="00792BE6">
        <w:rPr>
          <w:rFonts w:ascii="Consolas" w:hAnsi="Consolas"/>
          <w:i/>
          <w:sz w:val="20"/>
        </w:rPr>
        <w:tab/>
        <w:t>3.0</w:t>
      </w:r>
      <w:r w:rsidRPr="00792BE6">
        <w:rPr>
          <w:rFonts w:ascii="Consolas" w:hAnsi="Consolas"/>
          <w:i/>
          <w:sz w:val="20"/>
        </w:rPr>
        <w:tab/>
        <w:t>NaN</w:t>
      </w:r>
      <w:r w:rsidRPr="00792BE6">
        <w:rPr>
          <w:rFonts w:ascii="Consolas" w:hAnsi="Consolas"/>
          <w:i/>
          <w:sz w:val="20"/>
        </w:rPr>
        <w:tab/>
        <w:t>6.0</w:t>
      </w:r>
      <w:r w:rsidRPr="00792BE6">
        <w:rPr>
          <w:rFonts w:ascii="Consolas" w:hAnsi="Consolas"/>
          <w:i/>
          <w:sz w:val="20"/>
        </w:rPr>
        <w:tab/>
        <w:t>NaN</w:t>
      </w:r>
    </w:p>
    <w:p w14:paraId="24B4D836" w14:textId="77777777" w:rsidR="00792BE6" w:rsidRPr="00792BE6" w:rsidRDefault="00792BE6" w:rsidP="00792BE6">
      <w:pPr>
        <w:spacing w:after="0" w:line="240" w:lineRule="auto"/>
        <w:rPr>
          <w:rFonts w:ascii="Consolas" w:hAnsi="Consolas"/>
          <w:i/>
          <w:sz w:val="20"/>
        </w:rPr>
      </w:pPr>
      <w:r w:rsidRPr="00792BE6">
        <w:rPr>
          <w:rFonts w:ascii="Consolas" w:hAnsi="Consolas"/>
          <w:i/>
          <w:sz w:val="20"/>
        </w:rPr>
        <w:t>Texas</w:t>
      </w:r>
      <w:r w:rsidRPr="00792BE6">
        <w:rPr>
          <w:rFonts w:ascii="Consolas" w:hAnsi="Consolas"/>
          <w:i/>
          <w:sz w:val="20"/>
        </w:rPr>
        <w:tab/>
        <w:t>6.0</w:t>
      </w:r>
      <w:r w:rsidRPr="00792BE6">
        <w:rPr>
          <w:rFonts w:ascii="Consolas" w:hAnsi="Consolas"/>
          <w:i/>
          <w:sz w:val="20"/>
        </w:rPr>
        <w:tab/>
        <w:t>NaN</w:t>
      </w:r>
      <w:r w:rsidRPr="00792BE6">
        <w:rPr>
          <w:rFonts w:ascii="Consolas" w:hAnsi="Consolas"/>
          <w:i/>
          <w:sz w:val="20"/>
        </w:rPr>
        <w:tab/>
        <w:t>9.0</w:t>
      </w:r>
      <w:r w:rsidRPr="00792BE6">
        <w:rPr>
          <w:rFonts w:ascii="Consolas" w:hAnsi="Consolas"/>
          <w:i/>
          <w:sz w:val="20"/>
        </w:rPr>
        <w:tab/>
        <w:t>NaN</w:t>
      </w:r>
    </w:p>
    <w:p w14:paraId="48D7463D" w14:textId="77777777" w:rsidR="00792BE6" w:rsidRPr="00792BE6" w:rsidRDefault="00792BE6" w:rsidP="00792BE6">
      <w:pPr>
        <w:spacing w:after="0" w:line="240" w:lineRule="auto"/>
        <w:rPr>
          <w:rFonts w:ascii="Consolas" w:hAnsi="Consolas"/>
          <w:i/>
          <w:sz w:val="20"/>
        </w:rPr>
      </w:pPr>
      <w:r w:rsidRPr="00792BE6">
        <w:rPr>
          <w:rFonts w:ascii="Consolas" w:hAnsi="Consolas"/>
          <w:i/>
          <w:sz w:val="20"/>
        </w:rPr>
        <w:t>Oregon</w:t>
      </w:r>
      <w:r w:rsidRPr="00792BE6">
        <w:rPr>
          <w:rFonts w:ascii="Consolas" w:hAnsi="Consolas"/>
          <w:i/>
          <w:sz w:val="20"/>
        </w:rPr>
        <w:tab/>
        <w:t>9.0</w:t>
      </w:r>
      <w:r w:rsidRPr="00792BE6">
        <w:rPr>
          <w:rFonts w:ascii="Consolas" w:hAnsi="Consolas"/>
          <w:i/>
          <w:sz w:val="20"/>
        </w:rPr>
        <w:tab/>
        <w:t>NaN</w:t>
      </w:r>
      <w:r w:rsidRPr="00792BE6">
        <w:rPr>
          <w:rFonts w:ascii="Consolas" w:hAnsi="Consolas"/>
          <w:i/>
          <w:sz w:val="20"/>
        </w:rPr>
        <w:tab/>
        <w:t>12.0</w:t>
      </w:r>
      <w:r w:rsidRPr="00792BE6">
        <w:rPr>
          <w:rFonts w:ascii="Consolas" w:hAnsi="Consolas"/>
          <w:i/>
          <w:sz w:val="20"/>
        </w:rPr>
        <w:tab/>
        <w:t>NaN</w:t>
      </w:r>
    </w:p>
    <w:p w14:paraId="05AE7BF6" w14:textId="77777777" w:rsidR="00792BE6" w:rsidRPr="00792BE6" w:rsidRDefault="00792BE6" w:rsidP="00792BE6">
      <w:pPr>
        <w:spacing w:after="0" w:line="240" w:lineRule="auto"/>
        <w:rPr>
          <w:rFonts w:ascii="Consolas" w:hAnsi="Consolas"/>
          <w:sz w:val="20"/>
        </w:rPr>
      </w:pPr>
    </w:p>
    <w:p w14:paraId="11D65221" w14:textId="77777777" w:rsidR="00792BE6" w:rsidRPr="00792BE6" w:rsidRDefault="00792BE6" w:rsidP="00792BE6">
      <w:pPr>
        <w:spacing w:after="0" w:line="240" w:lineRule="auto"/>
        <w:ind w:left="3" w:right="3"/>
        <w:jc w:val="both"/>
        <w:rPr>
          <w:rFonts w:ascii="Calibri" w:hAnsi="Calibri" w:cs="Calibri"/>
          <w:sz w:val="20"/>
        </w:rPr>
      </w:pPr>
      <w:r w:rsidRPr="00792BE6">
        <w:rPr>
          <w:rFonts w:ascii="Calibri" w:hAnsi="Calibri" w:cs="Calibri"/>
          <w:sz w:val="20"/>
        </w:rPr>
        <w:t>If you want to instead broadcast over the columns, matching on the rows, you have to use one of the arithmetic methods. For example:</w:t>
      </w:r>
    </w:p>
    <w:p w14:paraId="66197395" w14:textId="77777777" w:rsidR="00792BE6" w:rsidRPr="00792BE6" w:rsidRDefault="00792BE6" w:rsidP="00792BE6">
      <w:pPr>
        <w:spacing w:after="0" w:line="240" w:lineRule="auto"/>
        <w:ind w:left="3" w:right="3"/>
        <w:jc w:val="both"/>
        <w:rPr>
          <w:rFonts w:ascii="Calibri" w:hAnsi="Calibri" w:cs="Calibri"/>
          <w:sz w:val="20"/>
        </w:rPr>
      </w:pPr>
    </w:p>
    <w:p w14:paraId="797412C9" w14:textId="77777777" w:rsidR="00792BE6" w:rsidRPr="003A4465" w:rsidRDefault="00792BE6" w:rsidP="00792BE6">
      <w:pPr>
        <w:spacing w:after="0" w:line="240" w:lineRule="auto"/>
        <w:rPr>
          <w:rFonts w:ascii="Consolas" w:hAnsi="Consolas"/>
          <w:b/>
          <w:color w:val="C00000"/>
          <w:sz w:val="20"/>
        </w:rPr>
      </w:pPr>
      <w:r w:rsidRPr="003A4465">
        <w:rPr>
          <w:rFonts w:ascii="Consolas" w:hAnsi="Consolas"/>
          <w:b/>
          <w:color w:val="C00000"/>
          <w:sz w:val="20"/>
        </w:rPr>
        <w:t>series3 = frame['d']</w:t>
      </w:r>
    </w:p>
    <w:p w14:paraId="7501AC4A" w14:textId="77777777" w:rsidR="00792BE6" w:rsidRPr="00792BE6" w:rsidRDefault="00792BE6" w:rsidP="00792BE6">
      <w:pPr>
        <w:spacing w:after="0" w:line="240" w:lineRule="auto"/>
        <w:rPr>
          <w:rFonts w:ascii="Consolas" w:hAnsi="Consolas"/>
          <w:sz w:val="20"/>
        </w:rPr>
      </w:pPr>
    </w:p>
    <w:p w14:paraId="5C3B9C13" w14:textId="77777777" w:rsidR="00792BE6" w:rsidRDefault="00792BE6" w:rsidP="00792BE6">
      <w:pPr>
        <w:spacing w:after="0" w:line="240" w:lineRule="auto"/>
        <w:rPr>
          <w:rFonts w:ascii="Consolas" w:hAnsi="Consolas"/>
          <w:color w:val="C00000"/>
          <w:sz w:val="20"/>
        </w:rPr>
      </w:pPr>
      <w:r w:rsidRPr="007E5AB2">
        <w:rPr>
          <w:rFonts w:ascii="Consolas" w:hAnsi="Consolas"/>
          <w:color w:val="C00000"/>
          <w:sz w:val="20"/>
        </w:rPr>
        <w:t xml:space="preserve">frame </w:t>
      </w:r>
    </w:p>
    <w:p w14:paraId="75DF7538" w14:textId="77777777" w:rsidR="007E5AB2" w:rsidRPr="007E5AB2" w:rsidRDefault="007E5AB2" w:rsidP="00792BE6">
      <w:pPr>
        <w:spacing w:after="0" w:line="240" w:lineRule="auto"/>
        <w:rPr>
          <w:rFonts w:ascii="Consolas" w:hAnsi="Consolas"/>
          <w:color w:val="C00000"/>
          <w:sz w:val="20"/>
        </w:rPr>
      </w:pPr>
    </w:p>
    <w:p w14:paraId="18A0C9E6" w14:textId="77777777" w:rsidR="00792BE6" w:rsidRPr="00792BE6" w:rsidRDefault="00792BE6" w:rsidP="00792BE6">
      <w:pPr>
        <w:spacing w:after="0" w:line="240" w:lineRule="auto"/>
        <w:rPr>
          <w:rFonts w:ascii="Consolas" w:hAnsi="Consolas"/>
          <w:i/>
          <w:sz w:val="20"/>
        </w:rPr>
      </w:pPr>
      <w:r w:rsidRPr="00792BE6">
        <w:rPr>
          <w:rFonts w:ascii="Consolas" w:hAnsi="Consolas"/>
          <w:i/>
          <w:sz w:val="20"/>
        </w:rPr>
        <w:tab/>
        <w:t>b</w:t>
      </w:r>
      <w:r w:rsidRPr="00792BE6">
        <w:rPr>
          <w:rFonts w:ascii="Consolas" w:hAnsi="Consolas"/>
          <w:i/>
          <w:sz w:val="20"/>
        </w:rPr>
        <w:tab/>
        <w:t>d</w:t>
      </w:r>
      <w:r w:rsidRPr="00792BE6">
        <w:rPr>
          <w:rFonts w:ascii="Consolas" w:hAnsi="Consolas"/>
          <w:i/>
          <w:sz w:val="20"/>
        </w:rPr>
        <w:tab/>
        <w:t>e</w:t>
      </w:r>
    </w:p>
    <w:p w14:paraId="6B6E4D66" w14:textId="77777777" w:rsidR="00792BE6" w:rsidRPr="00792BE6" w:rsidRDefault="00792BE6" w:rsidP="00792BE6">
      <w:pPr>
        <w:spacing w:after="0" w:line="240" w:lineRule="auto"/>
        <w:rPr>
          <w:rFonts w:ascii="Consolas" w:hAnsi="Consolas"/>
          <w:i/>
          <w:sz w:val="20"/>
        </w:rPr>
      </w:pPr>
      <w:r w:rsidRPr="00792BE6">
        <w:rPr>
          <w:rFonts w:ascii="Consolas" w:hAnsi="Consolas"/>
          <w:i/>
          <w:sz w:val="20"/>
        </w:rPr>
        <w:t>Utah</w:t>
      </w:r>
      <w:r w:rsidRPr="00792BE6">
        <w:rPr>
          <w:rFonts w:ascii="Consolas" w:hAnsi="Consolas"/>
          <w:i/>
          <w:sz w:val="20"/>
        </w:rPr>
        <w:tab/>
        <w:t>0.0</w:t>
      </w:r>
      <w:r w:rsidRPr="00792BE6">
        <w:rPr>
          <w:rFonts w:ascii="Consolas" w:hAnsi="Consolas"/>
          <w:i/>
          <w:sz w:val="20"/>
        </w:rPr>
        <w:tab/>
        <w:t>1.0</w:t>
      </w:r>
      <w:r w:rsidRPr="00792BE6">
        <w:rPr>
          <w:rFonts w:ascii="Consolas" w:hAnsi="Consolas"/>
          <w:i/>
          <w:sz w:val="20"/>
        </w:rPr>
        <w:tab/>
        <w:t>2.0</w:t>
      </w:r>
    </w:p>
    <w:p w14:paraId="019C41E3" w14:textId="77777777" w:rsidR="00792BE6" w:rsidRPr="00792BE6" w:rsidRDefault="00792BE6" w:rsidP="00792BE6">
      <w:pPr>
        <w:spacing w:after="0" w:line="240" w:lineRule="auto"/>
        <w:rPr>
          <w:rFonts w:ascii="Consolas" w:hAnsi="Consolas"/>
          <w:i/>
          <w:sz w:val="20"/>
        </w:rPr>
      </w:pPr>
      <w:r w:rsidRPr="00792BE6">
        <w:rPr>
          <w:rFonts w:ascii="Consolas" w:hAnsi="Consolas"/>
          <w:i/>
          <w:sz w:val="20"/>
        </w:rPr>
        <w:t>Ohio</w:t>
      </w:r>
      <w:r w:rsidRPr="00792BE6">
        <w:rPr>
          <w:rFonts w:ascii="Consolas" w:hAnsi="Consolas"/>
          <w:i/>
          <w:sz w:val="20"/>
        </w:rPr>
        <w:tab/>
        <w:t>3.0</w:t>
      </w:r>
      <w:r w:rsidRPr="00792BE6">
        <w:rPr>
          <w:rFonts w:ascii="Consolas" w:hAnsi="Consolas"/>
          <w:i/>
          <w:sz w:val="20"/>
        </w:rPr>
        <w:tab/>
        <w:t>4.0</w:t>
      </w:r>
      <w:r w:rsidRPr="00792BE6">
        <w:rPr>
          <w:rFonts w:ascii="Consolas" w:hAnsi="Consolas"/>
          <w:i/>
          <w:sz w:val="20"/>
        </w:rPr>
        <w:tab/>
        <w:t>5.0</w:t>
      </w:r>
    </w:p>
    <w:p w14:paraId="62985071" w14:textId="77777777" w:rsidR="00792BE6" w:rsidRPr="00792BE6" w:rsidRDefault="00792BE6" w:rsidP="00792BE6">
      <w:pPr>
        <w:spacing w:after="0" w:line="240" w:lineRule="auto"/>
        <w:rPr>
          <w:rFonts w:ascii="Consolas" w:hAnsi="Consolas"/>
          <w:i/>
          <w:sz w:val="20"/>
        </w:rPr>
      </w:pPr>
      <w:r w:rsidRPr="00792BE6">
        <w:rPr>
          <w:rFonts w:ascii="Consolas" w:hAnsi="Consolas"/>
          <w:i/>
          <w:sz w:val="20"/>
        </w:rPr>
        <w:t>Texas</w:t>
      </w:r>
      <w:r w:rsidRPr="00792BE6">
        <w:rPr>
          <w:rFonts w:ascii="Consolas" w:hAnsi="Consolas"/>
          <w:i/>
          <w:sz w:val="20"/>
        </w:rPr>
        <w:tab/>
        <w:t>6.0</w:t>
      </w:r>
      <w:r w:rsidRPr="00792BE6">
        <w:rPr>
          <w:rFonts w:ascii="Consolas" w:hAnsi="Consolas"/>
          <w:i/>
          <w:sz w:val="20"/>
        </w:rPr>
        <w:tab/>
        <w:t>7.0</w:t>
      </w:r>
      <w:r w:rsidRPr="00792BE6">
        <w:rPr>
          <w:rFonts w:ascii="Consolas" w:hAnsi="Consolas"/>
          <w:i/>
          <w:sz w:val="20"/>
        </w:rPr>
        <w:tab/>
        <w:t>8.0</w:t>
      </w:r>
    </w:p>
    <w:p w14:paraId="0852FAFD" w14:textId="77777777" w:rsidR="00792BE6" w:rsidRPr="00792BE6" w:rsidRDefault="00792BE6" w:rsidP="00792BE6">
      <w:pPr>
        <w:spacing w:after="0" w:line="240" w:lineRule="auto"/>
        <w:rPr>
          <w:rFonts w:ascii="Consolas" w:hAnsi="Consolas"/>
          <w:i/>
          <w:sz w:val="20"/>
        </w:rPr>
      </w:pPr>
      <w:r w:rsidRPr="00792BE6">
        <w:rPr>
          <w:rFonts w:ascii="Consolas" w:hAnsi="Consolas"/>
          <w:i/>
          <w:sz w:val="20"/>
        </w:rPr>
        <w:t>Oregon</w:t>
      </w:r>
      <w:r w:rsidRPr="00792BE6">
        <w:rPr>
          <w:rFonts w:ascii="Consolas" w:hAnsi="Consolas"/>
          <w:i/>
          <w:sz w:val="20"/>
        </w:rPr>
        <w:tab/>
        <w:t>9.0</w:t>
      </w:r>
      <w:r w:rsidRPr="00792BE6">
        <w:rPr>
          <w:rFonts w:ascii="Consolas" w:hAnsi="Consolas"/>
          <w:i/>
          <w:sz w:val="20"/>
        </w:rPr>
        <w:tab/>
        <w:t>10.0</w:t>
      </w:r>
      <w:r w:rsidRPr="00792BE6">
        <w:rPr>
          <w:rFonts w:ascii="Consolas" w:hAnsi="Consolas"/>
          <w:i/>
          <w:sz w:val="20"/>
        </w:rPr>
        <w:tab/>
        <w:t>11.0</w:t>
      </w:r>
    </w:p>
    <w:p w14:paraId="7273651E" w14:textId="77777777" w:rsidR="00792BE6" w:rsidRPr="00792BE6" w:rsidRDefault="00792BE6" w:rsidP="00792BE6">
      <w:pPr>
        <w:spacing w:after="0" w:line="240" w:lineRule="auto"/>
        <w:rPr>
          <w:rFonts w:ascii="Consolas" w:hAnsi="Consolas"/>
          <w:sz w:val="20"/>
        </w:rPr>
      </w:pPr>
    </w:p>
    <w:p w14:paraId="4FFB2C5B" w14:textId="77777777" w:rsidR="00792BE6" w:rsidRPr="007E5AB2" w:rsidRDefault="00792BE6" w:rsidP="00792BE6">
      <w:pPr>
        <w:spacing w:after="0" w:line="240" w:lineRule="auto"/>
        <w:rPr>
          <w:rFonts w:ascii="Consolas" w:hAnsi="Consolas"/>
          <w:color w:val="C00000"/>
          <w:sz w:val="20"/>
        </w:rPr>
      </w:pPr>
      <w:r w:rsidRPr="007E5AB2">
        <w:rPr>
          <w:rFonts w:ascii="Consolas" w:hAnsi="Consolas"/>
          <w:color w:val="C00000"/>
          <w:sz w:val="20"/>
        </w:rPr>
        <w:t xml:space="preserve">series3 </w:t>
      </w:r>
    </w:p>
    <w:p w14:paraId="71E16DA8" w14:textId="77777777" w:rsidR="00792BE6" w:rsidRPr="00792BE6" w:rsidRDefault="00792BE6" w:rsidP="00792BE6">
      <w:pPr>
        <w:spacing w:after="0" w:line="240" w:lineRule="auto"/>
        <w:rPr>
          <w:rFonts w:ascii="Consolas" w:hAnsi="Consolas"/>
          <w:sz w:val="20"/>
        </w:rPr>
      </w:pPr>
    </w:p>
    <w:p w14:paraId="7038B49F" w14:textId="77777777" w:rsidR="00792BE6" w:rsidRPr="00792BE6" w:rsidRDefault="00792BE6" w:rsidP="00792BE6">
      <w:pPr>
        <w:spacing w:after="0" w:line="240" w:lineRule="auto"/>
        <w:rPr>
          <w:rFonts w:ascii="Consolas" w:hAnsi="Consolas"/>
          <w:i/>
          <w:sz w:val="20"/>
        </w:rPr>
      </w:pPr>
      <w:r w:rsidRPr="00792BE6">
        <w:rPr>
          <w:rFonts w:ascii="Consolas" w:hAnsi="Consolas"/>
          <w:i/>
          <w:sz w:val="20"/>
        </w:rPr>
        <w:t>Utah</w:t>
      </w:r>
      <w:r w:rsidRPr="00792BE6">
        <w:rPr>
          <w:rFonts w:ascii="Consolas" w:hAnsi="Consolas"/>
          <w:i/>
          <w:sz w:val="20"/>
        </w:rPr>
        <w:tab/>
        <w:t>1.0</w:t>
      </w:r>
    </w:p>
    <w:p w14:paraId="4A763BDC" w14:textId="77777777" w:rsidR="00792BE6" w:rsidRPr="00792BE6" w:rsidRDefault="00792BE6" w:rsidP="00792BE6">
      <w:pPr>
        <w:spacing w:after="0" w:line="240" w:lineRule="auto"/>
        <w:rPr>
          <w:rFonts w:ascii="Consolas" w:hAnsi="Consolas"/>
          <w:i/>
          <w:sz w:val="20"/>
        </w:rPr>
      </w:pPr>
      <w:r w:rsidRPr="00792BE6">
        <w:rPr>
          <w:rFonts w:ascii="Consolas" w:hAnsi="Consolas"/>
          <w:i/>
          <w:sz w:val="20"/>
        </w:rPr>
        <w:t>Ohio</w:t>
      </w:r>
      <w:r w:rsidRPr="00792BE6">
        <w:rPr>
          <w:rFonts w:ascii="Consolas" w:hAnsi="Consolas"/>
          <w:i/>
          <w:sz w:val="20"/>
        </w:rPr>
        <w:tab/>
        <w:t>4.0</w:t>
      </w:r>
    </w:p>
    <w:p w14:paraId="34E349C1" w14:textId="77777777" w:rsidR="00792BE6" w:rsidRPr="00792BE6" w:rsidRDefault="00792BE6" w:rsidP="00792BE6">
      <w:pPr>
        <w:spacing w:after="0" w:line="240" w:lineRule="auto"/>
        <w:rPr>
          <w:rFonts w:ascii="Consolas" w:hAnsi="Consolas"/>
          <w:i/>
          <w:sz w:val="20"/>
        </w:rPr>
      </w:pPr>
      <w:r w:rsidRPr="00792BE6">
        <w:rPr>
          <w:rFonts w:ascii="Consolas" w:hAnsi="Consolas"/>
          <w:i/>
          <w:sz w:val="20"/>
        </w:rPr>
        <w:t>Texas</w:t>
      </w:r>
      <w:r w:rsidRPr="00792BE6">
        <w:rPr>
          <w:rFonts w:ascii="Consolas" w:hAnsi="Consolas"/>
          <w:i/>
          <w:sz w:val="20"/>
        </w:rPr>
        <w:tab/>
        <w:t>7.0</w:t>
      </w:r>
    </w:p>
    <w:p w14:paraId="0E913AFF" w14:textId="77777777" w:rsidR="00792BE6" w:rsidRPr="00792BE6" w:rsidRDefault="00792BE6" w:rsidP="00792BE6">
      <w:pPr>
        <w:spacing w:after="0" w:line="240" w:lineRule="auto"/>
        <w:rPr>
          <w:rFonts w:ascii="Consolas" w:hAnsi="Consolas"/>
          <w:i/>
          <w:sz w:val="20"/>
        </w:rPr>
      </w:pPr>
      <w:r w:rsidRPr="00792BE6">
        <w:rPr>
          <w:rFonts w:ascii="Consolas" w:hAnsi="Consolas"/>
          <w:i/>
          <w:sz w:val="20"/>
        </w:rPr>
        <w:t>Oregon</w:t>
      </w:r>
      <w:r w:rsidRPr="00792BE6">
        <w:rPr>
          <w:rFonts w:ascii="Consolas" w:hAnsi="Consolas"/>
          <w:i/>
          <w:sz w:val="20"/>
        </w:rPr>
        <w:tab/>
        <w:t>10.0</w:t>
      </w:r>
    </w:p>
    <w:p w14:paraId="7490FFDB" w14:textId="77777777" w:rsidR="00792BE6" w:rsidRPr="00792BE6" w:rsidRDefault="00792BE6" w:rsidP="00792BE6">
      <w:pPr>
        <w:spacing w:after="0" w:line="240" w:lineRule="auto"/>
        <w:rPr>
          <w:rFonts w:ascii="Consolas" w:hAnsi="Consolas"/>
          <w:i/>
          <w:sz w:val="20"/>
        </w:rPr>
      </w:pPr>
      <w:r w:rsidRPr="00792BE6">
        <w:rPr>
          <w:rFonts w:ascii="Consolas" w:hAnsi="Consolas"/>
          <w:i/>
          <w:sz w:val="20"/>
        </w:rPr>
        <w:t>Name: d, dtype: float64</w:t>
      </w:r>
    </w:p>
    <w:p w14:paraId="79B46FBD" w14:textId="77777777" w:rsidR="00792BE6" w:rsidRPr="00792BE6" w:rsidRDefault="00792BE6" w:rsidP="00792BE6">
      <w:pPr>
        <w:spacing w:after="0" w:line="240" w:lineRule="auto"/>
        <w:rPr>
          <w:rFonts w:ascii="Consolas" w:hAnsi="Consolas"/>
          <w:sz w:val="20"/>
        </w:rPr>
      </w:pPr>
    </w:p>
    <w:p w14:paraId="1A2F972E" w14:textId="77777777" w:rsidR="00792BE6" w:rsidRPr="007E5AB2" w:rsidRDefault="00792BE6" w:rsidP="00792BE6">
      <w:pPr>
        <w:spacing w:after="0" w:line="240" w:lineRule="auto"/>
        <w:rPr>
          <w:rFonts w:ascii="Consolas" w:hAnsi="Consolas"/>
          <w:color w:val="C00000"/>
          <w:sz w:val="20"/>
        </w:rPr>
      </w:pPr>
      <w:r w:rsidRPr="007E5AB2">
        <w:rPr>
          <w:rFonts w:ascii="Consolas" w:hAnsi="Consolas"/>
          <w:color w:val="C00000"/>
          <w:sz w:val="20"/>
        </w:rPr>
        <w:t xml:space="preserve">frame.sub(series3, axis='index') </w:t>
      </w:r>
    </w:p>
    <w:p w14:paraId="2EC77A62" w14:textId="77777777" w:rsidR="00792BE6" w:rsidRPr="00792BE6" w:rsidRDefault="00792BE6" w:rsidP="00792BE6">
      <w:pPr>
        <w:spacing w:after="0" w:line="240" w:lineRule="auto"/>
        <w:rPr>
          <w:rFonts w:ascii="Consolas" w:hAnsi="Consolas"/>
          <w:sz w:val="20"/>
        </w:rPr>
      </w:pPr>
    </w:p>
    <w:p w14:paraId="35AEBDB2" w14:textId="77777777" w:rsidR="00792BE6" w:rsidRPr="00792BE6" w:rsidRDefault="00792BE6" w:rsidP="00792BE6">
      <w:pPr>
        <w:spacing w:after="0" w:line="240" w:lineRule="auto"/>
        <w:rPr>
          <w:rFonts w:ascii="Consolas" w:hAnsi="Consolas"/>
          <w:i/>
          <w:sz w:val="20"/>
        </w:rPr>
      </w:pPr>
      <w:r w:rsidRPr="00792BE6">
        <w:rPr>
          <w:rFonts w:ascii="Consolas" w:hAnsi="Consolas"/>
          <w:i/>
          <w:sz w:val="20"/>
        </w:rPr>
        <w:tab/>
        <w:t>b</w:t>
      </w:r>
      <w:r w:rsidRPr="00792BE6">
        <w:rPr>
          <w:rFonts w:ascii="Consolas" w:hAnsi="Consolas"/>
          <w:i/>
          <w:sz w:val="20"/>
        </w:rPr>
        <w:tab/>
        <w:t>d</w:t>
      </w:r>
      <w:r w:rsidRPr="00792BE6">
        <w:rPr>
          <w:rFonts w:ascii="Consolas" w:hAnsi="Consolas"/>
          <w:i/>
          <w:sz w:val="20"/>
        </w:rPr>
        <w:tab/>
        <w:t>e</w:t>
      </w:r>
    </w:p>
    <w:p w14:paraId="0BB02312" w14:textId="77777777" w:rsidR="00792BE6" w:rsidRPr="00792BE6" w:rsidRDefault="00792BE6" w:rsidP="00792BE6">
      <w:pPr>
        <w:spacing w:after="0" w:line="240" w:lineRule="auto"/>
        <w:rPr>
          <w:rFonts w:ascii="Consolas" w:hAnsi="Consolas"/>
          <w:i/>
          <w:sz w:val="20"/>
        </w:rPr>
      </w:pPr>
      <w:r w:rsidRPr="00792BE6">
        <w:rPr>
          <w:rFonts w:ascii="Consolas" w:hAnsi="Consolas"/>
          <w:i/>
          <w:sz w:val="20"/>
        </w:rPr>
        <w:t>Utah</w:t>
      </w:r>
      <w:r w:rsidRPr="00792BE6">
        <w:rPr>
          <w:rFonts w:ascii="Consolas" w:hAnsi="Consolas"/>
          <w:i/>
          <w:sz w:val="20"/>
        </w:rPr>
        <w:tab/>
        <w:t>-1.0</w:t>
      </w:r>
      <w:r w:rsidRPr="00792BE6">
        <w:rPr>
          <w:rFonts w:ascii="Consolas" w:hAnsi="Consolas"/>
          <w:i/>
          <w:sz w:val="20"/>
        </w:rPr>
        <w:tab/>
        <w:t>0.0</w:t>
      </w:r>
      <w:r w:rsidRPr="00792BE6">
        <w:rPr>
          <w:rFonts w:ascii="Consolas" w:hAnsi="Consolas"/>
          <w:i/>
          <w:sz w:val="20"/>
        </w:rPr>
        <w:tab/>
        <w:t>1.0</w:t>
      </w:r>
    </w:p>
    <w:p w14:paraId="7F3E0F00" w14:textId="77777777" w:rsidR="00792BE6" w:rsidRPr="00792BE6" w:rsidRDefault="00792BE6" w:rsidP="00792BE6">
      <w:pPr>
        <w:spacing w:after="0" w:line="240" w:lineRule="auto"/>
        <w:rPr>
          <w:rFonts w:ascii="Consolas" w:hAnsi="Consolas"/>
          <w:i/>
          <w:sz w:val="20"/>
        </w:rPr>
      </w:pPr>
      <w:r w:rsidRPr="00792BE6">
        <w:rPr>
          <w:rFonts w:ascii="Consolas" w:hAnsi="Consolas"/>
          <w:i/>
          <w:sz w:val="20"/>
        </w:rPr>
        <w:t>Ohio</w:t>
      </w:r>
      <w:r w:rsidRPr="00792BE6">
        <w:rPr>
          <w:rFonts w:ascii="Consolas" w:hAnsi="Consolas"/>
          <w:i/>
          <w:sz w:val="20"/>
        </w:rPr>
        <w:tab/>
        <w:t>-1.0</w:t>
      </w:r>
      <w:r w:rsidRPr="00792BE6">
        <w:rPr>
          <w:rFonts w:ascii="Consolas" w:hAnsi="Consolas"/>
          <w:i/>
          <w:sz w:val="20"/>
        </w:rPr>
        <w:tab/>
        <w:t>0.0</w:t>
      </w:r>
      <w:r w:rsidRPr="00792BE6">
        <w:rPr>
          <w:rFonts w:ascii="Consolas" w:hAnsi="Consolas"/>
          <w:i/>
          <w:sz w:val="20"/>
        </w:rPr>
        <w:tab/>
        <w:t>1.0</w:t>
      </w:r>
    </w:p>
    <w:p w14:paraId="0AD26C50" w14:textId="77777777" w:rsidR="00792BE6" w:rsidRPr="00792BE6" w:rsidRDefault="00792BE6" w:rsidP="00792BE6">
      <w:pPr>
        <w:spacing w:after="0" w:line="240" w:lineRule="auto"/>
        <w:rPr>
          <w:rFonts w:ascii="Consolas" w:hAnsi="Consolas"/>
          <w:i/>
          <w:sz w:val="20"/>
        </w:rPr>
      </w:pPr>
      <w:r w:rsidRPr="00792BE6">
        <w:rPr>
          <w:rFonts w:ascii="Consolas" w:hAnsi="Consolas"/>
          <w:i/>
          <w:sz w:val="20"/>
        </w:rPr>
        <w:t>Texas</w:t>
      </w:r>
      <w:r w:rsidRPr="00792BE6">
        <w:rPr>
          <w:rFonts w:ascii="Consolas" w:hAnsi="Consolas"/>
          <w:i/>
          <w:sz w:val="20"/>
        </w:rPr>
        <w:tab/>
        <w:t>-1.0</w:t>
      </w:r>
      <w:r w:rsidRPr="00792BE6">
        <w:rPr>
          <w:rFonts w:ascii="Consolas" w:hAnsi="Consolas"/>
          <w:i/>
          <w:sz w:val="20"/>
        </w:rPr>
        <w:tab/>
        <w:t>0.0</w:t>
      </w:r>
      <w:r w:rsidRPr="00792BE6">
        <w:rPr>
          <w:rFonts w:ascii="Consolas" w:hAnsi="Consolas"/>
          <w:i/>
          <w:sz w:val="20"/>
        </w:rPr>
        <w:tab/>
        <w:t>1.0</w:t>
      </w:r>
    </w:p>
    <w:p w14:paraId="4591EF89" w14:textId="77777777" w:rsidR="00792BE6" w:rsidRPr="00792BE6" w:rsidRDefault="00792BE6" w:rsidP="00792BE6">
      <w:pPr>
        <w:spacing w:after="0" w:line="240" w:lineRule="auto"/>
        <w:rPr>
          <w:rFonts w:ascii="Consolas" w:hAnsi="Consolas"/>
          <w:i/>
          <w:sz w:val="20"/>
        </w:rPr>
      </w:pPr>
      <w:r w:rsidRPr="00792BE6">
        <w:rPr>
          <w:rFonts w:ascii="Consolas" w:hAnsi="Consolas"/>
          <w:i/>
          <w:sz w:val="20"/>
        </w:rPr>
        <w:t>Oregon</w:t>
      </w:r>
      <w:r w:rsidRPr="00792BE6">
        <w:rPr>
          <w:rFonts w:ascii="Consolas" w:hAnsi="Consolas"/>
          <w:i/>
          <w:sz w:val="20"/>
        </w:rPr>
        <w:tab/>
        <w:t>-1.0</w:t>
      </w:r>
      <w:r w:rsidRPr="00792BE6">
        <w:rPr>
          <w:rFonts w:ascii="Consolas" w:hAnsi="Consolas"/>
          <w:i/>
          <w:sz w:val="20"/>
        </w:rPr>
        <w:tab/>
        <w:t>0.0</w:t>
      </w:r>
      <w:r w:rsidRPr="00792BE6">
        <w:rPr>
          <w:rFonts w:ascii="Consolas" w:hAnsi="Consolas"/>
          <w:i/>
          <w:sz w:val="20"/>
        </w:rPr>
        <w:tab/>
        <w:t>1.0</w:t>
      </w:r>
    </w:p>
    <w:p w14:paraId="0A9F36A3" w14:textId="77777777" w:rsidR="00792BE6" w:rsidRPr="00792BE6" w:rsidRDefault="00792BE6" w:rsidP="00792BE6">
      <w:pPr>
        <w:spacing w:after="0" w:line="240" w:lineRule="auto"/>
        <w:ind w:left="3" w:right="3"/>
        <w:jc w:val="both"/>
        <w:rPr>
          <w:rFonts w:ascii="Calibri" w:hAnsi="Calibri" w:cs="Calibri"/>
          <w:sz w:val="20"/>
        </w:rPr>
      </w:pPr>
    </w:p>
    <w:p w14:paraId="18FFB2DB" w14:textId="77777777" w:rsidR="00AE46EB" w:rsidRPr="007E5AB2" w:rsidRDefault="00792BE6" w:rsidP="00792BE6">
      <w:pPr>
        <w:spacing w:after="0" w:line="240" w:lineRule="auto"/>
        <w:ind w:left="3" w:right="3"/>
        <w:jc w:val="both"/>
        <w:rPr>
          <w:rFonts w:ascii="Calibri" w:hAnsi="Calibri" w:cs="Calibri"/>
          <w:color w:val="0000FF"/>
          <w:sz w:val="20"/>
        </w:rPr>
      </w:pPr>
      <w:r w:rsidRPr="007E5AB2">
        <w:rPr>
          <w:rFonts w:ascii="Calibri" w:hAnsi="Calibri" w:cs="Calibri"/>
          <w:color w:val="0000FF"/>
          <w:sz w:val="20"/>
        </w:rPr>
        <w:t>The axis number that you pass is the axis to match on. In this case we mean to match on the DataFrame’s row index (axis='index' or axis=0) and broadcast across.</w:t>
      </w:r>
    </w:p>
    <w:p w14:paraId="247D3268" w14:textId="77777777" w:rsidR="00792BE6" w:rsidRPr="00C42B09" w:rsidRDefault="00792BE6" w:rsidP="00792BE6">
      <w:pPr>
        <w:spacing w:after="0" w:line="240" w:lineRule="auto"/>
        <w:ind w:left="3" w:right="3"/>
        <w:jc w:val="both"/>
        <w:rPr>
          <w:rFonts w:ascii="Calibri" w:hAnsi="Calibri" w:cs="Calibri"/>
          <w:sz w:val="20"/>
        </w:rPr>
      </w:pPr>
    </w:p>
    <w:p w14:paraId="7203981E" w14:textId="77777777" w:rsidR="00AE46EB" w:rsidRPr="00404DC4" w:rsidRDefault="00AE46EB" w:rsidP="00734E11">
      <w:pPr>
        <w:pStyle w:val="Heading4"/>
      </w:pPr>
      <w:r w:rsidRPr="00404DC4">
        <w:t>Function Application and Mapping</w:t>
      </w:r>
    </w:p>
    <w:p w14:paraId="0EEFBD06" w14:textId="77777777" w:rsidR="00AE46EB" w:rsidRDefault="00AE46EB" w:rsidP="00AE46EB">
      <w:pPr>
        <w:spacing w:after="0" w:line="240" w:lineRule="auto"/>
        <w:ind w:left="3" w:right="3"/>
        <w:jc w:val="both"/>
        <w:rPr>
          <w:rFonts w:ascii="Calibri" w:hAnsi="Calibri" w:cs="Calibri"/>
          <w:sz w:val="20"/>
        </w:rPr>
      </w:pPr>
    </w:p>
    <w:p w14:paraId="1E33480D" w14:textId="77777777" w:rsidR="00EB1E00" w:rsidRPr="00EB1E00" w:rsidRDefault="00EB1E00" w:rsidP="00EB1E00">
      <w:pPr>
        <w:spacing w:after="0" w:line="240" w:lineRule="auto"/>
        <w:ind w:left="3" w:right="3"/>
        <w:jc w:val="both"/>
        <w:rPr>
          <w:rFonts w:ascii="Calibri" w:hAnsi="Calibri" w:cs="Calibri"/>
          <w:sz w:val="20"/>
        </w:rPr>
      </w:pPr>
      <w:r w:rsidRPr="00EB1E00">
        <w:rPr>
          <w:rFonts w:ascii="Calibri" w:hAnsi="Calibri" w:cs="Calibri"/>
          <w:sz w:val="20"/>
        </w:rPr>
        <w:t>NumPy ufuncs (element-wise array methods) also work with pandas objects:</w:t>
      </w:r>
    </w:p>
    <w:p w14:paraId="305FEF65" w14:textId="77777777" w:rsidR="00EB1E00" w:rsidRPr="00EB1E00" w:rsidRDefault="00EB1E00" w:rsidP="00EB1E00">
      <w:pPr>
        <w:spacing w:after="0" w:line="240" w:lineRule="auto"/>
        <w:ind w:left="3" w:right="3"/>
        <w:jc w:val="both"/>
        <w:rPr>
          <w:rFonts w:ascii="Calibri" w:hAnsi="Calibri" w:cs="Calibri"/>
          <w:sz w:val="20"/>
        </w:rPr>
      </w:pPr>
    </w:p>
    <w:p w14:paraId="6B6FB2E8" w14:textId="77777777" w:rsidR="00EB1E00" w:rsidRPr="00EB1E00" w:rsidRDefault="00EB1E00" w:rsidP="00EB1E00">
      <w:pPr>
        <w:spacing w:after="0" w:line="240" w:lineRule="auto"/>
        <w:rPr>
          <w:rFonts w:ascii="Consolas" w:hAnsi="Consolas"/>
          <w:sz w:val="20"/>
        </w:rPr>
      </w:pPr>
      <w:r w:rsidRPr="00EB1E00">
        <w:rPr>
          <w:rFonts w:ascii="Consolas" w:hAnsi="Consolas"/>
          <w:sz w:val="20"/>
        </w:rPr>
        <w:t xml:space="preserve">frame = </w:t>
      </w:r>
      <w:r w:rsidRPr="007E5AB2">
        <w:rPr>
          <w:rFonts w:ascii="Consolas" w:hAnsi="Consolas"/>
          <w:color w:val="C00000"/>
          <w:sz w:val="20"/>
        </w:rPr>
        <w:t>pd.DataFrame(np.random.randn(</w:t>
      </w:r>
      <w:r w:rsidRPr="00EB1E00">
        <w:rPr>
          <w:rFonts w:ascii="Consolas" w:hAnsi="Consolas"/>
          <w:sz w:val="20"/>
        </w:rPr>
        <w:t>4, 3</w:t>
      </w:r>
      <w:r w:rsidRPr="007E5AB2">
        <w:rPr>
          <w:rFonts w:ascii="Consolas" w:hAnsi="Consolas"/>
          <w:color w:val="C00000"/>
          <w:sz w:val="20"/>
        </w:rPr>
        <w:t>), columns=list(</w:t>
      </w:r>
      <w:r w:rsidRPr="00EB1E00">
        <w:rPr>
          <w:rFonts w:ascii="Consolas" w:hAnsi="Consolas"/>
          <w:sz w:val="20"/>
        </w:rPr>
        <w:t>'bde'</w:t>
      </w:r>
      <w:r w:rsidRPr="007E5AB2">
        <w:rPr>
          <w:rFonts w:ascii="Consolas" w:hAnsi="Consolas"/>
          <w:color w:val="C00000"/>
          <w:sz w:val="20"/>
        </w:rPr>
        <w:t>),</w:t>
      </w:r>
    </w:p>
    <w:p w14:paraId="372F577B" w14:textId="77777777" w:rsidR="00EB1E00" w:rsidRPr="00EB1E00" w:rsidRDefault="00EB1E00" w:rsidP="00EB1E00">
      <w:pPr>
        <w:spacing w:after="0" w:line="240" w:lineRule="auto"/>
        <w:rPr>
          <w:rFonts w:ascii="Consolas" w:hAnsi="Consolas"/>
          <w:sz w:val="20"/>
        </w:rPr>
      </w:pPr>
      <w:r w:rsidRPr="00EB1E00">
        <w:rPr>
          <w:rFonts w:ascii="Consolas" w:hAnsi="Consolas"/>
          <w:sz w:val="20"/>
        </w:rPr>
        <w:t>.....:</w:t>
      </w:r>
      <w:r w:rsidRPr="00EB1E00">
        <w:rPr>
          <w:rFonts w:ascii="Consolas" w:hAnsi="Consolas"/>
          <w:sz w:val="20"/>
        </w:rPr>
        <w:tab/>
      </w:r>
      <w:r w:rsidRPr="007E5AB2">
        <w:rPr>
          <w:rFonts w:ascii="Consolas" w:hAnsi="Consolas"/>
          <w:color w:val="C00000"/>
          <w:sz w:val="20"/>
        </w:rPr>
        <w:t>index=[</w:t>
      </w:r>
      <w:r w:rsidRPr="00EB1E00">
        <w:rPr>
          <w:rFonts w:ascii="Consolas" w:hAnsi="Consolas"/>
          <w:sz w:val="20"/>
        </w:rPr>
        <w:t>'Utah', 'Ohio', 'Texas', 'Oregon'</w:t>
      </w:r>
      <w:r w:rsidRPr="007E5AB2">
        <w:rPr>
          <w:rFonts w:ascii="Consolas" w:hAnsi="Consolas"/>
          <w:color w:val="C00000"/>
          <w:sz w:val="20"/>
        </w:rPr>
        <w:t>])</w:t>
      </w:r>
    </w:p>
    <w:p w14:paraId="2E3BE46C" w14:textId="77777777" w:rsidR="00EB1E00" w:rsidRPr="00EB1E00" w:rsidRDefault="00EB1E00" w:rsidP="00EB1E00">
      <w:pPr>
        <w:spacing w:after="0" w:line="240" w:lineRule="auto"/>
        <w:rPr>
          <w:rFonts w:ascii="Consolas" w:hAnsi="Consolas"/>
          <w:sz w:val="20"/>
        </w:rPr>
      </w:pPr>
    </w:p>
    <w:p w14:paraId="4AB6DBCD" w14:textId="77777777" w:rsidR="00EB1E00" w:rsidRPr="007E5AB2" w:rsidRDefault="00EB1E00" w:rsidP="00EB1E00">
      <w:pPr>
        <w:spacing w:after="0" w:line="240" w:lineRule="auto"/>
        <w:rPr>
          <w:rFonts w:ascii="Consolas" w:hAnsi="Consolas"/>
          <w:color w:val="C00000"/>
          <w:sz w:val="20"/>
        </w:rPr>
      </w:pPr>
      <w:r w:rsidRPr="007E5AB2">
        <w:rPr>
          <w:rFonts w:ascii="Consolas" w:hAnsi="Consolas"/>
          <w:color w:val="C00000"/>
          <w:sz w:val="20"/>
        </w:rPr>
        <w:lastRenderedPageBreak/>
        <w:t xml:space="preserve">frame </w:t>
      </w:r>
    </w:p>
    <w:p w14:paraId="641B15C5" w14:textId="77777777" w:rsidR="00EB1E00" w:rsidRPr="00EB1E00" w:rsidRDefault="00EB1E00" w:rsidP="00EB1E00">
      <w:pPr>
        <w:spacing w:after="0" w:line="240" w:lineRule="auto"/>
        <w:rPr>
          <w:rFonts w:ascii="Consolas" w:hAnsi="Consolas"/>
          <w:sz w:val="20"/>
        </w:rPr>
      </w:pPr>
    </w:p>
    <w:p w14:paraId="7E1F1FA6" w14:textId="77777777" w:rsidR="00EB1E00" w:rsidRPr="00EB1E00" w:rsidRDefault="00EB1E00" w:rsidP="00EB1E00">
      <w:pPr>
        <w:spacing w:after="0" w:line="240" w:lineRule="auto"/>
        <w:rPr>
          <w:rFonts w:ascii="Consolas" w:hAnsi="Consolas"/>
          <w:i/>
          <w:sz w:val="20"/>
        </w:rPr>
      </w:pPr>
      <w:r>
        <w:rPr>
          <w:rFonts w:ascii="Consolas" w:hAnsi="Consolas"/>
          <w:i/>
          <w:sz w:val="20"/>
        </w:rPr>
        <w:tab/>
      </w:r>
      <w:r w:rsidRPr="00EB1E00">
        <w:rPr>
          <w:rFonts w:ascii="Consolas" w:hAnsi="Consolas"/>
          <w:i/>
          <w:sz w:val="20"/>
        </w:rPr>
        <w:t>B</w:t>
      </w:r>
      <w:r>
        <w:rPr>
          <w:rFonts w:ascii="Consolas" w:hAnsi="Consolas"/>
          <w:i/>
          <w:sz w:val="20"/>
        </w:rPr>
        <w:tab/>
      </w:r>
      <w:r w:rsidRPr="00EB1E00">
        <w:rPr>
          <w:rFonts w:ascii="Consolas" w:hAnsi="Consolas"/>
          <w:i/>
          <w:sz w:val="20"/>
        </w:rPr>
        <w:tab/>
        <w:t>d</w:t>
      </w:r>
      <w:r>
        <w:rPr>
          <w:rFonts w:ascii="Consolas" w:hAnsi="Consolas"/>
          <w:i/>
          <w:sz w:val="20"/>
        </w:rPr>
        <w:tab/>
      </w:r>
      <w:r w:rsidRPr="00EB1E00">
        <w:rPr>
          <w:rFonts w:ascii="Consolas" w:hAnsi="Consolas"/>
          <w:i/>
          <w:sz w:val="20"/>
        </w:rPr>
        <w:tab/>
        <w:t>e</w:t>
      </w:r>
    </w:p>
    <w:p w14:paraId="0B0E1187"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Utah</w:t>
      </w:r>
      <w:r w:rsidRPr="00EB1E00">
        <w:rPr>
          <w:rFonts w:ascii="Consolas" w:hAnsi="Consolas"/>
          <w:i/>
          <w:sz w:val="20"/>
        </w:rPr>
        <w:tab/>
        <w:t>-0.204708</w:t>
      </w:r>
      <w:r w:rsidRPr="00EB1E00">
        <w:rPr>
          <w:rFonts w:ascii="Consolas" w:hAnsi="Consolas"/>
          <w:i/>
          <w:sz w:val="20"/>
        </w:rPr>
        <w:tab/>
        <w:t>0.478943</w:t>
      </w:r>
      <w:r w:rsidRPr="00EB1E00">
        <w:rPr>
          <w:rFonts w:ascii="Consolas" w:hAnsi="Consolas"/>
          <w:i/>
          <w:sz w:val="20"/>
        </w:rPr>
        <w:tab/>
        <w:t>-0.519439</w:t>
      </w:r>
    </w:p>
    <w:p w14:paraId="35C32303"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Ohio</w:t>
      </w:r>
      <w:r w:rsidRPr="00EB1E00">
        <w:rPr>
          <w:rFonts w:ascii="Consolas" w:hAnsi="Consolas"/>
          <w:i/>
          <w:sz w:val="20"/>
        </w:rPr>
        <w:tab/>
        <w:t>-0.555730</w:t>
      </w:r>
      <w:r w:rsidRPr="00EB1E00">
        <w:rPr>
          <w:rFonts w:ascii="Consolas" w:hAnsi="Consolas"/>
          <w:i/>
          <w:sz w:val="20"/>
        </w:rPr>
        <w:tab/>
        <w:t>1.965781</w:t>
      </w:r>
      <w:r w:rsidRPr="00EB1E00">
        <w:rPr>
          <w:rFonts w:ascii="Consolas" w:hAnsi="Consolas"/>
          <w:i/>
          <w:sz w:val="20"/>
        </w:rPr>
        <w:tab/>
        <w:t>1.393406</w:t>
      </w:r>
    </w:p>
    <w:p w14:paraId="1A23020F"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Texas</w:t>
      </w:r>
      <w:r w:rsidRPr="00EB1E00">
        <w:rPr>
          <w:rFonts w:ascii="Consolas" w:hAnsi="Consolas"/>
          <w:i/>
          <w:sz w:val="20"/>
        </w:rPr>
        <w:tab/>
        <w:t>0.092908</w:t>
      </w:r>
      <w:r w:rsidRPr="00EB1E00">
        <w:rPr>
          <w:rFonts w:ascii="Consolas" w:hAnsi="Consolas"/>
          <w:i/>
          <w:sz w:val="20"/>
        </w:rPr>
        <w:tab/>
        <w:t>0.281746</w:t>
      </w:r>
      <w:r w:rsidRPr="00EB1E00">
        <w:rPr>
          <w:rFonts w:ascii="Consolas" w:hAnsi="Consolas"/>
          <w:i/>
          <w:sz w:val="20"/>
        </w:rPr>
        <w:tab/>
        <w:t>0.769023</w:t>
      </w:r>
    </w:p>
    <w:p w14:paraId="4C12B65E"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Oregon</w:t>
      </w:r>
      <w:r w:rsidRPr="00EB1E00">
        <w:rPr>
          <w:rFonts w:ascii="Consolas" w:hAnsi="Consolas"/>
          <w:i/>
          <w:sz w:val="20"/>
        </w:rPr>
        <w:tab/>
        <w:t>1.246435</w:t>
      </w:r>
      <w:r w:rsidRPr="00EB1E00">
        <w:rPr>
          <w:rFonts w:ascii="Consolas" w:hAnsi="Consolas"/>
          <w:i/>
          <w:sz w:val="20"/>
        </w:rPr>
        <w:tab/>
        <w:t>1.007189</w:t>
      </w:r>
      <w:r w:rsidRPr="00EB1E00">
        <w:rPr>
          <w:rFonts w:ascii="Consolas" w:hAnsi="Consolas"/>
          <w:i/>
          <w:sz w:val="20"/>
        </w:rPr>
        <w:tab/>
        <w:t>-1.296221</w:t>
      </w:r>
    </w:p>
    <w:p w14:paraId="04EB017A" w14:textId="77777777" w:rsidR="00EB1E00" w:rsidRPr="00EB1E00" w:rsidRDefault="00EB1E00" w:rsidP="00EB1E00">
      <w:pPr>
        <w:spacing w:after="0" w:line="240" w:lineRule="auto"/>
        <w:rPr>
          <w:rFonts w:ascii="Consolas" w:hAnsi="Consolas"/>
          <w:sz w:val="20"/>
        </w:rPr>
      </w:pPr>
    </w:p>
    <w:p w14:paraId="46A46A2E" w14:textId="77777777" w:rsidR="00EB1E00" w:rsidRPr="00EB1E00" w:rsidRDefault="00EB1E00" w:rsidP="00EB1E00">
      <w:pPr>
        <w:spacing w:after="0" w:line="240" w:lineRule="auto"/>
        <w:rPr>
          <w:rFonts w:ascii="Consolas" w:hAnsi="Consolas"/>
          <w:sz w:val="20"/>
        </w:rPr>
      </w:pPr>
    </w:p>
    <w:p w14:paraId="2C8A3DC7" w14:textId="77777777" w:rsidR="00EB1E00" w:rsidRPr="007E5AB2" w:rsidRDefault="00EB1E00" w:rsidP="00EB1E00">
      <w:pPr>
        <w:spacing w:after="0" w:line="240" w:lineRule="auto"/>
        <w:rPr>
          <w:rFonts w:ascii="Consolas" w:hAnsi="Consolas"/>
          <w:color w:val="C00000"/>
          <w:sz w:val="20"/>
        </w:rPr>
      </w:pPr>
      <w:r w:rsidRPr="007E5AB2">
        <w:rPr>
          <w:rFonts w:ascii="Consolas" w:hAnsi="Consolas"/>
          <w:color w:val="C00000"/>
          <w:sz w:val="20"/>
        </w:rPr>
        <w:t>np.abs(</w:t>
      </w:r>
      <w:r w:rsidRPr="007E5AB2">
        <w:rPr>
          <w:rFonts w:ascii="Consolas" w:hAnsi="Consolas"/>
          <w:sz w:val="20"/>
        </w:rPr>
        <w:t>frame</w:t>
      </w:r>
      <w:r w:rsidRPr="007E5AB2">
        <w:rPr>
          <w:rFonts w:ascii="Consolas" w:hAnsi="Consolas"/>
          <w:color w:val="C00000"/>
          <w:sz w:val="20"/>
        </w:rPr>
        <w:t>)</w:t>
      </w:r>
    </w:p>
    <w:p w14:paraId="4E70D7AE" w14:textId="77777777" w:rsidR="00EB1E00" w:rsidRPr="00EB1E00" w:rsidRDefault="00EB1E00" w:rsidP="00EB1E00">
      <w:pPr>
        <w:spacing w:after="0" w:line="240" w:lineRule="auto"/>
        <w:rPr>
          <w:rFonts w:ascii="Consolas" w:hAnsi="Consolas"/>
          <w:sz w:val="20"/>
        </w:rPr>
      </w:pPr>
    </w:p>
    <w:p w14:paraId="5A0F06A0" w14:textId="77777777" w:rsidR="00EB1E00" w:rsidRPr="00EB1E00" w:rsidRDefault="00EB1E00" w:rsidP="00EB1E00">
      <w:pPr>
        <w:spacing w:after="0" w:line="240" w:lineRule="auto"/>
        <w:rPr>
          <w:rFonts w:ascii="Consolas" w:hAnsi="Consolas"/>
          <w:sz w:val="20"/>
        </w:rPr>
      </w:pPr>
      <w:r w:rsidRPr="00EB1E00">
        <w:rPr>
          <w:rFonts w:ascii="Consolas" w:hAnsi="Consolas"/>
          <w:sz w:val="20"/>
        </w:rPr>
        <w:tab/>
        <w:t>b</w:t>
      </w:r>
      <w:r w:rsidRPr="00EB1E00">
        <w:rPr>
          <w:rFonts w:ascii="Consolas" w:hAnsi="Consolas"/>
          <w:sz w:val="20"/>
        </w:rPr>
        <w:tab/>
        <w:t>d</w:t>
      </w:r>
      <w:r w:rsidRPr="00EB1E00">
        <w:rPr>
          <w:rFonts w:ascii="Consolas" w:hAnsi="Consolas"/>
          <w:sz w:val="20"/>
        </w:rPr>
        <w:tab/>
        <w:t>e</w:t>
      </w:r>
    </w:p>
    <w:p w14:paraId="0D7E0EDB" w14:textId="77777777" w:rsidR="00EB1E00" w:rsidRPr="00EB1E00" w:rsidRDefault="00EB1E00" w:rsidP="00EB1E00">
      <w:pPr>
        <w:spacing w:after="0" w:line="240" w:lineRule="auto"/>
        <w:rPr>
          <w:rFonts w:ascii="Consolas" w:hAnsi="Consolas"/>
          <w:sz w:val="20"/>
        </w:rPr>
      </w:pPr>
      <w:r w:rsidRPr="00EB1E00">
        <w:rPr>
          <w:rFonts w:ascii="Consolas" w:hAnsi="Consolas"/>
          <w:sz w:val="20"/>
        </w:rPr>
        <w:t>Utah</w:t>
      </w:r>
      <w:r w:rsidRPr="00EB1E00">
        <w:rPr>
          <w:rFonts w:ascii="Consolas" w:hAnsi="Consolas"/>
          <w:sz w:val="20"/>
        </w:rPr>
        <w:tab/>
        <w:t>0.204708</w:t>
      </w:r>
      <w:r w:rsidRPr="00EB1E00">
        <w:rPr>
          <w:rFonts w:ascii="Consolas" w:hAnsi="Consolas"/>
          <w:sz w:val="20"/>
        </w:rPr>
        <w:tab/>
        <w:t>0.478943</w:t>
      </w:r>
      <w:r w:rsidRPr="00EB1E00">
        <w:rPr>
          <w:rFonts w:ascii="Consolas" w:hAnsi="Consolas"/>
          <w:sz w:val="20"/>
        </w:rPr>
        <w:tab/>
        <w:t>0.519439</w:t>
      </w:r>
    </w:p>
    <w:p w14:paraId="380C9C29" w14:textId="77777777" w:rsidR="00EB1E00" w:rsidRPr="00EB1E00" w:rsidRDefault="00EB1E00" w:rsidP="00EB1E00">
      <w:pPr>
        <w:spacing w:after="0" w:line="240" w:lineRule="auto"/>
        <w:rPr>
          <w:rFonts w:ascii="Consolas" w:hAnsi="Consolas"/>
          <w:sz w:val="20"/>
        </w:rPr>
      </w:pPr>
      <w:r w:rsidRPr="00EB1E00">
        <w:rPr>
          <w:rFonts w:ascii="Consolas" w:hAnsi="Consolas"/>
          <w:sz w:val="20"/>
        </w:rPr>
        <w:t>Ohio</w:t>
      </w:r>
      <w:r w:rsidRPr="00EB1E00">
        <w:rPr>
          <w:rFonts w:ascii="Consolas" w:hAnsi="Consolas"/>
          <w:sz w:val="20"/>
        </w:rPr>
        <w:tab/>
        <w:t>0.555730</w:t>
      </w:r>
      <w:r w:rsidRPr="00EB1E00">
        <w:rPr>
          <w:rFonts w:ascii="Consolas" w:hAnsi="Consolas"/>
          <w:sz w:val="20"/>
        </w:rPr>
        <w:tab/>
        <w:t>1.965781</w:t>
      </w:r>
      <w:r w:rsidRPr="00EB1E00">
        <w:rPr>
          <w:rFonts w:ascii="Consolas" w:hAnsi="Consolas"/>
          <w:sz w:val="20"/>
        </w:rPr>
        <w:tab/>
        <w:t>1.393406</w:t>
      </w:r>
    </w:p>
    <w:p w14:paraId="56CF9800" w14:textId="77777777" w:rsidR="00EB1E00" w:rsidRPr="00EB1E00" w:rsidRDefault="00EB1E00" w:rsidP="00EB1E00">
      <w:pPr>
        <w:spacing w:after="0" w:line="240" w:lineRule="auto"/>
        <w:rPr>
          <w:rFonts w:ascii="Consolas" w:hAnsi="Consolas"/>
          <w:sz w:val="20"/>
        </w:rPr>
      </w:pPr>
      <w:r w:rsidRPr="00EB1E00">
        <w:rPr>
          <w:rFonts w:ascii="Consolas" w:hAnsi="Consolas"/>
          <w:sz w:val="20"/>
        </w:rPr>
        <w:t>Texas</w:t>
      </w:r>
      <w:r w:rsidRPr="00EB1E00">
        <w:rPr>
          <w:rFonts w:ascii="Consolas" w:hAnsi="Consolas"/>
          <w:sz w:val="20"/>
        </w:rPr>
        <w:tab/>
        <w:t>0.092908</w:t>
      </w:r>
      <w:r w:rsidRPr="00EB1E00">
        <w:rPr>
          <w:rFonts w:ascii="Consolas" w:hAnsi="Consolas"/>
          <w:sz w:val="20"/>
        </w:rPr>
        <w:tab/>
        <w:t>0.281746</w:t>
      </w:r>
      <w:r w:rsidRPr="00EB1E00">
        <w:rPr>
          <w:rFonts w:ascii="Consolas" w:hAnsi="Consolas"/>
          <w:sz w:val="20"/>
        </w:rPr>
        <w:tab/>
        <w:t>0.769023</w:t>
      </w:r>
    </w:p>
    <w:p w14:paraId="7507204C" w14:textId="77777777" w:rsidR="00EB1E00" w:rsidRPr="00EB1E00" w:rsidRDefault="00EB1E00" w:rsidP="00EB1E00">
      <w:pPr>
        <w:spacing w:after="0" w:line="240" w:lineRule="auto"/>
        <w:rPr>
          <w:rFonts w:ascii="Consolas" w:hAnsi="Consolas"/>
          <w:sz w:val="20"/>
        </w:rPr>
      </w:pPr>
      <w:r w:rsidRPr="00EB1E00">
        <w:rPr>
          <w:rFonts w:ascii="Consolas" w:hAnsi="Consolas"/>
          <w:sz w:val="20"/>
        </w:rPr>
        <w:t>Oregon</w:t>
      </w:r>
      <w:r w:rsidRPr="00EB1E00">
        <w:rPr>
          <w:rFonts w:ascii="Consolas" w:hAnsi="Consolas"/>
          <w:sz w:val="20"/>
        </w:rPr>
        <w:tab/>
        <w:t>1.246435</w:t>
      </w:r>
      <w:r w:rsidRPr="00EB1E00">
        <w:rPr>
          <w:rFonts w:ascii="Consolas" w:hAnsi="Consolas"/>
          <w:sz w:val="20"/>
        </w:rPr>
        <w:tab/>
        <w:t>1.007189</w:t>
      </w:r>
      <w:r w:rsidRPr="00EB1E00">
        <w:rPr>
          <w:rFonts w:ascii="Consolas" w:hAnsi="Consolas"/>
          <w:sz w:val="20"/>
        </w:rPr>
        <w:tab/>
        <w:t>1.296221</w:t>
      </w:r>
    </w:p>
    <w:p w14:paraId="2D6EFDD2" w14:textId="77777777" w:rsidR="00EB1E00" w:rsidRPr="00EB1E00" w:rsidRDefault="00EB1E00" w:rsidP="00EB1E00">
      <w:pPr>
        <w:spacing w:after="0" w:line="240" w:lineRule="auto"/>
        <w:rPr>
          <w:rFonts w:ascii="Consolas" w:hAnsi="Consolas"/>
          <w:sz w:val="20"/>
        </w:rPr>
      </w:pPr>
    </w:p>
    <w:p w14:paraId="160C1EA9" w14:textId="77777777" w:rsidR="00EB1E00" w:rsidRPr="00EB1E00" w:rsidRDefault="00EB1E00" w:rsidP="00EB1E00">
      <w:pPr>
        <w:spacing w:after="0" w:line="240" w:lineRule="auto"/>
        <w:ind w:left="3" w:right="3"/>
        <w:jc w:val="both"/>
        <w:rPr>
          <w:rFonts w:ascii="Calibri" w:hAnsi="Calibri" w:cs="Calibri"/>
          <w:sz w:val="20"/>
        </w:rPr>
      </w:pPr>
      <w:r w:rsidRPr="00EB1E00">
        <w:rPr>
          <w:rFonts w:ascii="Calibri" w:hAnsi="Calibri" w:cs="Calibri"/>
          <w:sz w:val="20"/>
        </w:rPr>
        <w:t>Another frequent operation is applying a function on one-dimensional arrays to each column or row. DataFrame’s apply method does exactly this:</w:t>
      </w:r>
    </w:p>
    <w:p w14:paraId="6A00E3CD" w14:textId="77777777" w:rsidR="00EB1E00" w:rsidRPr="00EB1E00" w:rsidRDefault="00EB1E00" w:rsidP="00EB1E00">
      <w:pPr>
        <w:spacing w:after="0" w:line="240" w:lineRule="auto"/>
        <w:ind w:left="3" w:right="3"/>
        <w:jc w:val="both"/>
        <w:rPr>
          <w:rFonts w:ascii="Calibri" w:hAnsi="Calibri" w:cs="Calibri"/>
          <w:sz w:val="20"/>
        </w:rPr>
      </w:pPr>
    </w:p>
    <w:p w14:paraId="3F302855" w14:textId="77777777" w:rsidR="00EB1E00" w:rsidRPr="00EB1E00" w:rsidRDefault="00EB1E00" w:rsidP="00EB1E00">
      <w:pPr>
        <w:spacing w:after="0" w:line="240" w:lineRule="auto"/>
        <w:rPr>
          <w:rFonts w:ascii="Consolas" w:hAnsi="Consolas"/>
          <w:sz w:val="20"/>
        </w:rPr>
      </w:pPr>
      <w:r w:rsidRPr="00EB1E00">
        <w:rPr>
          <w:rFonts w:ascii="Consolas" w:hAnsi="Consolas"/>
          <w:sz w:val="20"/>
        </w:rPr>
        <w:t xml:space="preserve">f = </w:t>
      </w:r>
      <w:r w:rsidRPr="007E5AB2">
        <w:rPr>
          <w:rFonts w:ascii="Consolas" w:hAnsi="Consolas"/>
          <w:color w:val="C00000"/>
          <w:sz w:val="20"/>
        </w:rPr>
        <w:t xml:space="preserve">lambda </w:t>
      </w:r>
      <w:r w:rsidRPr="00EB1E00">
        <w:rPr>
          <w:rFonts w:ascii="Consolas" w:hAnsi="Consolas"/>
          <w:sz w:val="20"/>
        </w:rPr>
        <w:t>x:</w:t>
      </w:r>
      <w:r w:rsidRPr="007E5AB2">
        <w:rPr>
          <w:rFonts w:ascii="Consolas" w:hAnsi="Consolas"/>
          <w:color w:val="C00000"/>
          <w:sz w:val="20"/>
        </w:rPr>
        <w:t xml:space="preserve"> x.max() - x.min()</w:t>
      </w:r>
    </w:p>
    <w:p w14:paraId="35881E32" w14:textId="77777777" w:rsidR="00EB1E00" w:rsidRPr="00EB1E00" w:rsidRDefault="00EB1E00" w:rsidP="00EB1E00">
      <w:pPr>
        <w:spacing w:after="0" w:line="240" w:lineRule="auto"/>
        <w:rPr>
          <w:rFonts w:ascii="Consolas" w:hAnsi="Consolas"/>
          <w:sz w:val="20"/>
        </w:rPr>
      </w:pPr>
    </w:p>
    <w:p w14:paraId="41FB2B6C" w14:textId="77777777" w:rsidR="00EB1E00" w:rsidRPr="00EB1E00" w:rsidRDefault="00EB1E00" w:rsidP="00EB1E00">
      <w:pPr>
        <w:spacing w:after="0" w:line="240" w:lineRule="auto"/>
        <w:rPr>
          <w:rFonts w:ascii="Consolas" w:hAnsi="Consolas"/>
          <w:sz w:val="20"/>
        </w:rPr>
      </w:pPr>
      <w:r w:rsidRPr="007E5AB2">
        <w:rPr>
          <w:rFonts w:ascii="Consolas" w:hAnsi="Consolas"/>
          <w:color w:val="C00000"/>
          <w:sz w:val="20"/>
        </w:rPr>
        <w:t>frame.apply(</w:t>
      </w:r>
      <w:r w:rsidRPr="00EB1E00">
        <w:rPr>
          <w:rFonts w:ascii="Consolas" w:hAnsi="Consolas"/>
          <w:sz w:val="20"/>
        </w:rPr>
        <w:t>f</w:t>
      </w:r>
      <w:r w:rsidRPr="007E5AB2">
        <w:rPr>
          <w:rFonts w:ascii="Consolas" w:hAnsi="Consolas"/>
          <w:color w:val="C00000"/>
          <w:sz w:val="20"/>
        </w:rPr>
        <w:t xml:space="preserve">) </w:t>
      </w:r>
    </w:p>
    <w:p w14:paraId="5BBD9E1B" w14:textId="77777777" w:rsidR="00EB1E00" w:rsidRPr="00EB1E00" w:rsidRDefault="00EB1E00" w:rsidP="00EB1E00">
      <w:pPr>
        <w:spacing w:after="0" w:line="240" w:lineRule="auto"/>
        <w:rPr>
          <w:rFonts w:ascii="Consolas" w:hAnsi="Consolas"/>
          <w:sz w:val="20"/>
        </w:rPr>
      </w:pPr>
    </w:p>
    <w:p w14:paraId="146763C7"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b</w:t>
      </w:r>
      <w:r w:rsidRPr="00EB1E00">
        <w:rPr>
          <w:rFonts w:ascii="Consolas" w:hAnsi="Consolas"/>
          <w:i/>
          <w:sz w:val="20"/>
        </w:rPr>
        <w:tab/>
        <w:t>1.802165</w:t>
      </w:r>
    </w:p>
    <w:p w14:paraId="5D6B8755"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d</w:t>
      </w:r>
      <w:r w:rsidRPr="00EB1E00">
        <w:rPr>
          <w:rFonts w:ascii="Consolas" w:hAnsi="Consolas"/>
          <w:i/>
          <w:sz w:val="20"/>
        </w:rPr>
        <w:tab/>
        <w:t>1.684034</w:t>
      </w:r>
    </w:p>
    <w:p w14:paraId="0133B102"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e</w:t>
      </w:r>
      <w:r w:rsidRPr="00EB1E00">
        <w:rPr>
          <w:rFonts w:ascii="Consolas" w:hAnsi="Consolas"/>
          <w:i/>
          <w:sz w:val="20"/>
        </w:rPr>
        <w:tab/>
        <w:t>2.689627</w:t>
      </w:r>
    </w:p>
    <w:p w14:paraId="371A4722"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dtype: float64</w:t>
      </w:r>
    </w:p>
    <w:p w14:paraId="0627C00B" w14:textId="77777777" w:rsidR="00EB1E00" w:rsidRPr="00EB1E00" w:rsidRDefault="00EB1E00" w:rsidP="00EB1E00">
      <w:pPr>
        <w:spacing w:after="0" w:line="240" w:lineRule="auto"/>
        <w:ind w:left="3" w:right="3"/>
        <w:jc w:val="both"/>
        <w:rPr>
          <w:rFonts w:ascii="Calibri" w:hAnsi="Calibri" w:cs="Calibri"/>
          <w:sz w:val="20"/>
        </w:rPr>
      </w:pPr>
    </w:p>
    <w:p w14:paraId="3DFF1906" w14:textId="77777777" w:rsidR="00EB1E00" w:rsidRPr="007E5AB2" w:rsidRDefault="00EB1E00" w:rsidP="00EB1E00">
      <w:pPr>
        <w:spacing w:after="0" w:line="240" w:lineRule="auto"/>
        <w:ind w:left="3" w:right="3"/>
        <w:jc w:val="both"/>
        <w:rPr>
          <w:rFonts w:ascii="Calibri" w:hAnsi="Calibri" w:cs="Calibri"/>
          <w:color w:val="0000FF"/>
          <w:sz w:val="20"/>
        </w:rPr>
      </w:pPr>
      <w:r w:rsidRPr="007E5AB2">
        <w:rPr>
          <w:rFonts w:ascii="Calibri" w:hAnsi="Calibri" w:cs="Calibri"/>
          <w:color w:val="0000FF"/>
          <w:sz w:val="20"/>
        </w:rPr>
        <w:t>Here the function f, which computes the difference between the maximum and mini‐ mum of a Series, is invoked once on each column in frame. The result is a Series hav‐ ing the columns of frame as its index.</w:t>
      </w:r>
    </w:p>
    <w:p w14:paraId="7E6FC967" w14:textId="77777777" w:rsidR="00EB1E00" w:rsidRPr="007E5AB2" w:rsidRDefault="00EB1E00" w:rsidP="00EB1E00">
      <w:pPr>
        <w:spacing w:after="0" w:line="240" w:lineRule="auto"/>
        <w:ind w:left="3" w:right="3"/>
        <w:jc w:val="both"/>
        <w:rPr>
          <w:rFonts w:ascii="Calibri" w:hAnsi="Calibri" w:cs="Calibri"/>
          <w:color w:val="0000FF"/>
          <w:sz w:val="20"/>
        </w:rPr>
      </w:pPr>
    </w:p>
    <w:p w14:paraId="218E6689" w14:textId="77777777" w:rsidR="00EB1E00" w:rsidRPr="007E5AB2" w:rsidRDefault="00EB1E00" w:rsidP="00EB1E00">
      <w:pPr>
        <w:spacing w:after="0" w:line="240" w:lineRule="auto"/>
        <w:ind w:left="3" w:right="3"/>
        <w:jc w:val="both"/>
        <w:rPr>
          <w:rFonts w:ascii="Calibri" w:hAnsi="Calibri" w:cs="Calibri"/>
          <w:color w:val="0000FF"/>
          <w:sz w:val="20"/>
        </w:rPr>
      </w:pPr>
      <w:r w:rsidRPr="007E5AB2">
        <w:rPr>
          <w:rFonts w:ascii="Calibri" w:hAnsi="Calibri" w:cs="Calibri"/>
          <w:color w:val="0000FF"/>
          <w:sz w:val="20"/>
        </w:rPr>
        <w:t>If you pass axis='columns' to apply, the function will be invoked once per row instead:</w:t>
      </w:r>
    </w:p>
    <w:p w14:paraId="6F0061D2" w14:textId="77777777" w:rsidR="00EB1E00" w:rsidRPr="007E5AB2" w:rsidRDefault="00EB1E00" w:rsidP="00EB1E00">
      <w:pPr>
        <w:spacing w:after="0" w:line="240" w:lineRule="auto"/>
        <w:ind w:left="3" w:right="3"/>
        <w:jc w:val="both"/>
        <w:rPr>
          <w:rFonts w:ascii="Calibri" w:hAnsi="Calibri" w:cs="Calibri"/>
          <w:color w:val="0000FF"/>
          <w:sz w:val="20"/>
        </w:rPr>
      </w:pPr>
    </w:p>
    <w:p w14:paraId="7CB59D23" w14:textId="77777777" w:rsidR="00EB1E00" w:rsidRPr="007E5AB2" w:rsidRDefault="00EB1E00" w:rsidP="00EB1E00">
      <w:pPr>
        <w:spacing w:after="0" w:line="240" w:lineRule="auto"/>
        <w:rPr>
          <w:rFonts w:ascii="Consolas" w:hAnsi="Consolas"/>
          <w:b/>
          <w:color w:val="0000FF"/>
          <w:sz w:val="20"/>
        </w:rPr>
      </w:pPr>
      <w:r w:rsidRPr="007E5AB2">
        <w:rPr>
          <w:rFonts w:ascii="Consolas" w:hAnsi="Consolas"/>
          <w:color w:val="0000FF"/>
          <w:sz w:val="20"/>
        </w:rPr>
        <w:t>frame</w:t>
      </w:r>
      <w:r w:rsidRPr="007E5AB2">
        <w:rPr>
          <w:rFonts w:ascii="Consolas" w:hAnsi="Consolas"/>
          <w:b/>
          <w:color w:val="0000FF"/>
          <w:sz w:val="20"/>
        </w:rPr>
        <w:t xml:space="preserve">.apply(f, axis='columns') </w:t>
      </w:r>
    </w:p>
    <w:p w14:paraId="5E5A3EA0" w14:textId="77777777" w:rsidR="00EB1E00" w:rsidRPr="00EB1E00" w:rsidRDefault="00EB1E00" w:rsidP="00EB1E00">
      <w:pPr>
        <w:spacing w:after="0" w:line="240" w:lineRule="auto"/>
        <w:rPr>
          <w:rFonts w:ascii="Consolas" w:hAnsi="Consolas"/>
          <w:sz w:val="20"/>
        </w:rPr>
      </w:pPr>
    </w:p>
    <w:p w14:paraId="47216427"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Utah</w:t>
      </w:r>
      <w:r w:rsidRPr="00EB1E00">
        <w:rPr>
          <w:rFonts w:ascii="Consolas" w:hAnsi="Consolas"/>
          <w:i/>
          <w:sz w:val="20"/>
        </w:rPr>
        <w:tab/>
        <w:t>0.998382</w:t>
      </w:r>
    </w:p>
    <w:p w14:paraId="670C18D0"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Ohio</w:t>
      </w:r>
      <w:r w:rsidRPr="00EB1E00">
        <w:rPr>
          <w:rFonts w:ascii="Consolas" w:hAnsi="Consolas"/>
          <w:i/>
          <w:sz w:val="20"/>
        </w:rPr>
        <w:tab/>
        <w:t>2.521511</w:t>
      </w:r>
    </w:p>
    <w:p w14:paraId="5620CBF0"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Texas</w:t>
      </w:r>
      <w:r w:rsidRPr="00EB1E00">
        <w:rPr>
          <w:rFonts w:ascii="Consolas" w:hAnsi="Consolas"/>
          <w:i/>
          <w:sz w:val="20"/>
        </w:rPr>
        <w:tab/>
        <w:t>0.676115</w:t>
      </w:r>
    </w:p>
    <w:p w14:paraId="433C9100"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Oregon</w:t>
      </w:r>
      <w:r w:rsidRPr="00EB1E00">
        <w:rPr>
          <w:rFonts w:ascii="Consolas" w:hAnsi="Consolas"/>
          <w:i/>
          <w:sz w:val="20"/>
        </w:rPr>
        <w:tab/>
        <w:t>2.542656</w:t>
      </w:r>
    </w:p>
    <w:p w14:paraId="05938C8A"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dtype: float64</w:t>
      </w:r>
    </w:p>
    <w:p w14:paraId="08832DF4" w14:textId="77777777" w:rsidR="00EB1E00" w:rsidRPr="00EB1E00" w:rsidRDefault="00EB1E00" w:rsidP="00EB1E00">
      <w:pPr>
        <w:spacing w:after="0" w:line="240" w:lineRule="auto"/>
        <w:ind w:left="3" w:right="3"/>
        <w:jc w:val="both"/>
        <w:rPr>
          <w:rFonts w:ascii="Calibri" w:hAnsi="Calibri" w:cs="Calibri"/>
          <w:sz w:val="20"/>
        </w:rPr>
      </w:pPr>
    </w:p>
    <w:p w14:paraId="2B869660" w14:textId="77777777" w:rsidR="00EB1E00" w:rsidRPr="007E5AB2" w:rsidRDefault="00EB1E00" w:rsidP="00EB1E00">
      <w:pPr>
        <w:spacing w:after="0" w:line="240" w:lineRule="auto"/>
        <w:ind w:left="3" w:right="3"/>
        <w:jc w:val="both"/>
        <w:rPr>
          <w:rFonts w:ascii="Calibri" w:hAnsi="Calibri" w:cs="Calibri"/>
          <w:color w:val="0000FF"/>
          <w:sz w:val="20"/>
        </w:rPr>
      </w:pPr>
      <w:r w:rsidRPr="007E5AB2">
        <w:rPr>
          <w:rFonts w:ascii="Calibri" w:hAnsi="Calibri" w:cs="Calibri"/>
          <w:color w:val="0000FF"/>
          <w:sz w:val="20"/>
        </w:rPr>
        <w:t>Many of the most common array statistics (like sum and mean) are DataFrame meth‐ ods, so using apply is not necessary.</w:t>
      </w:r>
    </w:p>
    <w:p w14:paraId="6543A535" w14:textId="77777777" w:rsidR="00EB1E00" w:rsidRPr="007E5AB2" w:rsidRDefault="00EB1E00" w:rsidP="00EB1E00">
      <w:pPr>
        <w:spacing w:after="0" w:line="240" w:lineRule="auto"/>
        <w:ind w:left="3" w:right="3"/>
        <w:jc w:val="both"/>
        <w:rPr>
          <w:rFonts w:ascii="Calibri" w:hAnsi="Calibri" w:cs="Calibri"/>
          <w:color w:val="0000FF"/>
          <w:sz w:val="20"/>
        </w:rPr>
      </w:pPr>
    </w:p>
    <w:p w14:paraId="6F25D544" w14:textId="77777777" w:rsidR="00EB1E00" w:rsidRPr="007E5AB2" w:rsidRDefault="00EB1E00" w:rsidP="00EB1E00">
      <w:pPr>
        <w:spacing w:after="0" w:line="240" w:lineRule="auto"/>
        <w:ind w:left="3" w:right="3"/>
        <w:jc w:val="both"/>
        <w:rPr>
          <w:rFonts w:ascii="Calibri" w:hAnsi="Calibri" w:cs="Calibri"/>
          <w:color w:val="0000FF"/>
          <w:sz w:val="20"/>
        </w:rPr>
      </w:pPr>
      <w:r w:rsidRPr="007E5AB2">
        <w:rPr>
          <w:rFonts w:ascii="Calibri" w:hAnsi="Calibri" w:cs="Calibri"/>
          <w:color w:val="0000FF"/>
          <w:sz w:val="20"/>
        </w:rPr>
        <w:t>The function passed to apply need not return a scalar value; it can also return a Series with multiple values:</w:t>
      </w:r>
    </w:p>
    <w:p w14:paraId="19738AF1" w14:textId="77777777" w:rsidR="00EB1E00" w:rsidRPr="007E5AB2" w:rsidRDefault="00EB1E00" w:rsidP="00EB1E00">
      <w:pPr>
        <w:spacing w:after="0" w:line="240" w:lineRule="auto"/>
        <w:ind w:left="3" w:right="3"/>
        <w:jc w:val="both"/>
        <w:rPr>
          <w:rFonts w:ascii="Calibri" w:hAnsi="Calibri" w:cs="Calibri"/>
          <w:color w:val="0000FF"/>
          <w:sz w:val="20"/>
        </w:rPr>
      </w:pPr>
    </w:p>
    <w:p w14:paraId="00A5EF22" w14:textId="77777777" w:rsidR="00EB1E00" w:rsidRPr="007E5AB2" w:rsidRDefault="00EB1E00" w:rsidP="00EB1E00">
      <w:pPr>
        <w:spacing w:after="0" w:line="240" w:lineRule="auto"/>
        <w:rPr>
          <w:rFonts w:ascii="Consolas" w:hAnsi="Consolas"/>
          <w:color w:val="C00000"/>
          <w:sz w:val="20"/>
        </w:rPr>
      </w:pPr>
      <w:r w:rsidRPr="007E5AB2">
        <w:rPr>
          <w:rFonts w:ascii="Consolas" w:hAnsi="Consolas"/>
          <w:color w:val="C00000"/>
          <w:sz w:val="20"/>
        </w:rPr>
        <w:t>def f(x):</w:t>
      </w:r>
    </w:p>
    <w:p w14:paraId="78D3ABF0" w14:textId="77777777" w:rsidR="00EB1E00" w:rsidRPr="007E5AB2" w:rsidRDefault="00EB1E00" w:rsidP="00EB1E00">
      <w:pPr>
        <w:spacing w:after="0" w:line="240" w:lineRule="auto"/>
        <w:rPr>
          <w:rFonts w:ascii="Consolas" w:hAnsi="Consolas"/>
          <w:color w:val="C00000"/>
          <w:sz w:val="20"/>
        </w:rPr>
      </w:pPr>
      <w:r w:rsidRPr="007E5AB2">
        <w:rPr>
          <w:rFonts w:ascii="Consolas" w:hAnsi="Consolas"/>
          <w:sz w:val="20"/>
        </w:rPr>
        <w:t>.....:</w:t>
      </w:r>
      <w:r w:rsidRPr="007E5AB2">
        <w:rPr>
          <w:rFonts w:ascii="Consolas" w:hAnsi="Consolas"/>
          <w:sz w:val="20"/>
        </w:rPr>
        <w:tab/>
        <w:t xml:space="preserve">return </w:t>
      </w:r>
      <w:r w:rsidRPr="007E5AB2">
        <w:rPr>
          <w:rFonts w:ascii="Consolas" w:hAnsi="Consolas"/>
          <w:color w:val="0000FF"/>
          <w:sz w:val="20"/>
        </w:rPr>
        <w:t>pd</w:t>
      </w:r>
      <w:r w:rsidRPr="007E5AB2">
        <w:rPr>
          <w:rFonts w:ascii="Consolas" w:hAnsi="Consolas"/>
          <w:color w:val="C00000"/>
          <w:sz w:val="20"/>
        </w:rPr>
        <w:t>.Series([x.min(), x.max()], index=['min', 'max'])</w:t>
      </w:r>
    </w:p>
    <w:p w14:paraId="6B78060E" w14:textId="77777777" w:rsidR="00EB1E00" w:rsidRPr="007E5AB2" w:rsidRDefault="00EB1E00" w:rsidP="00EB1E00">
      <w:pPr>
        <w:spacing w:after="0" w:line="240" w:lineRule="auto"/>
        <w:rPr>
          <w:rFonts w:ascii="Consolas" w:hAnsi="Consolas"/>
          <w:sz w:val="20"/>
        </w:rPr>
      </w:pPr>
    </w:p>
    <w:p w14:paraId="768D33CE" w14:textId="77777777" w:rsidR="00EB1E00" w:rsidRPr="007E5AB2" w:rsidRDefault="00EB1E00" w:rsidP="00EB1E00">
      <w:pPr>
        <w:spacing w:after="0" w:line="240" w:lineRule="auto"/>
        <w:rPr>
          <w:rFonts w:ascii="Consolas" w:hAnsi="Consolas"/>
          <w:color w:val="C00000"/>
          <w:sz w:val="20"/>
        </w:rPr>
      </w:pPr>
      <w:r w:rsidRPr="007E5AB2">
        <w:rPr>
          <w:rFonts w:ascii="Consolas" w:hAnsi="Consolas"/>
          <w:color w:val="0000FF"/>
          <w:sz w:val="20"/>
        </w:rPr>
        <w:t>frame</w:t>
      </w:r>
      <w:r w:rsidRPr="007E5AB2">
        <w:rPr>
          <w:rFonts w:ascii="Consolas" w:hAnsi="Consolas"/>
          <w:color w:val="C00000"/>
          <w:sz w:val="20"/>
        </w:rPr>
        <w:t>.apply(f)</w:t>
      </w:r>
    </w:p>
    <w:p w14:paraId="22095542" w14:textId="77777777" w:rsidR="00EB1E00" w:rsidRPr="007E5AB2" w:rsidRDefault="00EB1E00" w:rsidP="00EB1E00">
      <w:pPr>
        <w:spacing w:after="0" w:line="240" w:lineRule="auto"/>
        <w:rPr>
          <w:rFonts w:ascii="Consolas" w:hAnsi="Consolas"/>
          <w:sz w:val="20"/>
        </w:rPr>
      </w:pPr>
    </w:p>
    <w:p w14:paraId="5B187C59" w14:textId="77777777" w:rsidR="00EB1E00" w:rsidRPr="007E5AB2" w:rsidRDefault="00EB1E00" w:rsidP="00EB1E00">
      <w:pPr>
        <w:spacing w:after="0" w:line="240" w:lineRule="auto"/>
        <w:rPr>
          <w:rFonts w:ascii="Consolas" w:hAnsi="Consolas"/>
          <w:i/>
          <w:sz w:val="20"/>
        </w:rPr>
      </w:pPr>
      <w:r w:rsidRPr="007E5AB2">
        <w:rPr>
          <w:rFonts w:ascii="Consolas" w:hAnsi="Consolas"/>
          <w:i/>
          <w:sz w:val="20"/>
        </w:rPr>
        <w:t>b</w:t>
      </w:r>
      <w:r w:rsidRPr="007E5AB2">
        <w:rPr>
          <w:rFonts w:ascii="Consolas" w:hAnsi="Consolas"/>
          <w:i/>
          <w:sz w:val="20"/>
        </w:rPr>
        <w:tab/>
        <w:t>d</w:t>
      </w:r>
      <w:r w:rsidRPr="007E5AB2">
        <w:rPr>
          <w:rFonts w:ascii="Consolas" w:hAnsi="Consolas"/>
          <w:i/>
          <w:sz w:val="20"/>
        </w:rPr>
        <w:tab/>
        <w:t>e</w:t>
      </w:r>
    </w:p>
    <w:p w14:paraId="55674516"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min -0.555730 0.281746 -1.296221</w:t>
      </w:r>
    </w:p>
    <w:p w14:paraId="75D24643"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max 1.246435 1.965781 1.393406</w:t>
      </w:r>
    </w:p>
    <w:p w14:paraId="1EDE8069" w14:textId="77777777" w:rsidR="00EB1E00" w:rsidRPr="00EB1E00" w:rsidRDefault="00EB1E00" w:rsidP="00EB1E00">
      <w:pPr>
        <w:spacing w:after="0" w:line="240" w:lineRule="auto"/>
        <w:ind w:left="3" w:right="3"/>
        <w:jc w:val="both"/>
        <w:rPr>
          <w:rFonts w:ascii="Calibri" w:hAnsi="Calibri" w:cs="Calibri"/>
          <w:sz w:val="20"/>
        </w:rPr>
      </w:pPr>
    </w:p>
    <w:p w14:paraId="58F11096" w14:textId="77777777" w:rsidR="00EB1E00" w:rsidRPr="007E5AB2" w:rsidRDefault="00EB1E00" w:rsidP="00EB1E00">
      <w:pPr>
        <w:spacing w:after="0" w:line="240" w:lineRule="auto"/>
        <w:ind w:left="3" w:right="3"/>
        <w:jc w:val="both"/>
        <w:rPr>
          <w:rFonts w:ascii="Calibri" w:hAnsi="Calibri" w:cs="Calibri"/>
          <w:color w:val="0000FF"/>
          <w:sz w:val="20"/>
        </w:rPr>
      </w:pPr>
      <w:r w:rsidRPr="007E5AB2">
        <w:rPr>
          <w:rFonts w:ascii="Calibri" w:hAnsi="Calibri" w:cs="Calibri"/>
          <w:color w:val="0000FF"/>
          <w:sz w:val="20"/>
        </w:rPr>
        <w:t>Element-wise Python functions can be used, too. Suppose you wanted to compute a formatted string from each floating-point value in frame. You can do this with apply map:</w:t>
      </w:r>
    </w:p>
    <w:p w14:paraId="33163F88" w14:textId="77777777" w:rsidR="00EB1E00" w:rsidRPr="007E5AB2" w:rsidRDefault="00EB1E00" w:rsidP="00EB1E00">
      <w:pPr>
        <w:spacing w:after="0" w:line="240" w:lineRule="auto"/>
        <w:rPr>
          <w:rFonts w:ascii="Consolas" w:hAnsi="Consolas"/>
          <w:color w:val="0000FF"/>
          <w:sz w:val="20"/>
        </w:rPr>
      </w:pPr>
    </w:p>
    <w:p w14:paraId="7790139A" w14:textId="77777777" w:rsidR="00EB1E00" w:rsidRPr="007E5AB2" w:rsidRDefault="00EB1E00" w:rsidP="00EB1E00">
      <w:pPr>
        <w:spacing w:after="0" w:line="240" w:lineRule="auto"/>
        <w:rPr>
          <w:rFonts w:ascii="Consolas" w:hAnsi="Consolas"/>
          <w:color w:val="C00000"/>
          <w:sz w:val="20"/>
        </w:rPr>
      </w:pPr>
      <w:r w:rsidRPr="00EB1E00">
        <w:rPr>
          <w:rFonts w:ascii="Consolas" w:hAnsi="Consolas"/>
          <w:sz w:val="20"/>
        </w:rPr>
        <w:t xml:space="preserve">format = </w:t>
      </w:r>
      <w:r w:rsidRPr="007E5AB2">
        <w:rPr>
          <w:rFonts w:ascii="Consolas" w:hAnsi="Consolas"/>
          <w:color w:val="C00000"/>
          <w:sz w:val="20"/>
        </w:rPr>
        <w:t>lambda x: '%.2f' % x</w:t>
      </w:r>
    </w:p>
    <w:p w14:paraId="6D4CFAEC" w14:textId="77777777" w:rsidR="00EB1E00" w:rsidRPr="00EB1E00" w:rsidRDefault="00EB1E00" w:rsidP="00EB1E00">
      <w:pPr>
        <w:spacing w:after="0" w:line="240" w:lineRule="auto"/>
        <w:rPr>
          <w:rFonts w:ascii="Consolas" w:hAnsi="Consolas"/>
          <w:sz w:val="20"/>
        </w:rPr>
      </w:pPr>
    </w:p>
    <w:p w14:paraId="3D4312DD" w14:textId="77777777" w:rsidR="00EB1E00" w:rsidRPr="007E5AB2" w:rsidRDefault="00EB1E00" w:rsidP="00EB1E00">
      <w:pPr>
        <w:spacing w:after="0" w:line="240" w:lineRule="auto"/>
        <w:rPr>
          <w:rFonts w:ascii="Consolas" w:hAnsi="Consolas"/>
          <w:color w:val="C00000"/>
          <w:sz w:val="20"/>
        </w:rPr>
      </w:pPr>
      <w:r w:rsidRPr="00EB1E00">
        <w:rPr>
          <w:rFonts w:ascii="Consolas" w:hAnsi="Consolas"/>
          <w:sz w:val="20"/>
        </w:rPr>
        <w:t>frame</w:t>
      </w:r>
      <w:r w:rsidRPr="007E5AB2">
        <w:rPr>
          <w:rFonts w:ascii="Consolas" w:hAnsi="Consolas"/>
          <w:color w:val="C00000"/>
          <w:sz w:val="20"/>
        </w:rPr>
        <w:t>.applymap(format)</w:t>
      </w:r>
    </w:p>
    <w:p w14:paraId="51378E1D" w14:textId="77777777" w:rsidR="00EB1E00" w:rsidRPr="00EB1E00" w:rsidRDefault="00EB1E00" w:rsidP="00EB1E00">
      <w:pPr>
        <w:spacing w:after="0" w:line="240" w:lineRule="auto"/>
        <w:rPr>
          <w:rFonts w:ascii="Consolas" w:hAnsi="Consolas"/>
          <w:sz w:val="20"/>
        </w:rPr>
      </w:pPr>
    </w:p>
    <w:p w14:paraId="5B53C29A"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ab/>
        <w:t>b</w:t>
      </w:r>
      <w:r w:rsidRPr="00EB1E00">
        <w:rPr>
          <w:rFonts w:ascii="Consolas" w:hAnsi="Consolas"/>
          <w:i/>
          <w:sz w:val="20"/>
        </w:rPr>
        <w:tab/>
        <w:t>d</w:t>
      </w:r>
      <w:r w:rsidRPr="00EB1E00">
        <w:rPr>
          <w:rFonts w:ascii="Consolas" w:hAnsi="Consolas"/>
          <w:i/>
          <w:sz w:val="20"/>
        </w:rPr>
        <w:tab/>
        <w:t>e</w:t>
      </w:r>
    </w:p>
    <w:p w14:paraId="375D8681"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Utah</w:t>
      </w:r>
      <w:r w:rsidRPr="00EB1E00">
        <w:rPr>
          <w:rFonts w:ascii="Consolas" w:hAnsi="Consolas"/>
          <w:i/>
          <w:sz w:val="20"/>
        </w:rPr>
        <w:tab/>
        <w:t>-0.20</w:t>
      </w:r>
      <w:r w:rsidRPr="00EB1E00">
        <w:rPr>
          <w:rFonts w:ascii="Consolas" w:hAnsi="Consolas"/>
          <w:i/>
          <w:sz w:val="20"/>
        </w:rPr>
        <w:tab/>
        <w:t>0.48</w:t>
      </w:r>
      <w:r w:rsidRPr="00EB1E00">
        <w:rPr>
          <w:rFonts w:ascii="Consolas" w:hAnsi="Consolas"/>
          <w:i/>
          <w:sz w:val="20"/>
        </w:rPr>
        <w:tab/>
        <w:t>-0.52</w:t>
      </w:r>
    </w:p>
    <w:p w14:paraId="19FDE6AC"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Ohio</w:t>
      </w:r>
      <w:r w:rsidRPr="00EB1E00">
        <w:rPr>
          <w:rFonts w:ascii="Consolas" w:hAnsi="Consolas"/>
          <w:i/>
          <w:sz w:val="20"/>
        </w:rPr>
        <w:tab/>
        <w:t>-0.56</w:t>
      </w:r>
      <w:r w:rsidRPr="00EB1E00">
        <w:rPr>
          <w:rFonts w:ascii="Consolas" w:hAnsi="Consolas"/>
          <w:i/>
          <w:sz w:val="20"/>
        </w:rPr>
        <w:tab/>
        <w:t>1.97</w:t>
      </w:r>
      <w:r w:rsidRPr="00EB1E00">
        <w:rPr>
          <w:rFonts w:ascii="Consolas" w:hAnsi="Consolas"/>
          <w:i/>
          <w:sz w:val="20"/>
        </w:rPr>
        <w:tab/>
        <w:t>1.39</w:t>
      </w:r>
    </w:p>
    <w:p w14:paraId="3C8705DD"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Texas</w:t>
      </w:r>
      <w:r w:rsidRPr="00EB1E00">
        <w:rPr>
          <w:rFonts w:ascii="Consolas" w:hAnsi="Consolas"/>
          <w:i/>
          <w:sz w:val="20"/>
        </w:rPr>
        <w:tab/>
        <w:t>0.09</w:t>
      </w:r>
      <w:r w:rsidRPr="00EB1E00">
        <w:rPr>
          <w:rFonts w:ascii="Consolas" w:hAnsi="Consolas"/>
          <w:i/>
          <w:sz w:val="20"/>
        </w:rPr>
        <w:tab/>
        <w:t>0.28</w:t>
      </w:r>
      <w:r w:rsidRPr="00EB1E00">
        <w:rPr>
          <w:rFonts w:ascii="Consolas" w:hAnsi="Consolas"/>
          <w:i/>
          <w:sz w:val="20"/>
        </w:rPr>
        <w:tab/>
        <w:t>0.77</w:t>
      </w:r>
    </w:p>
    <w:p w14:paraId="22F8BDAA"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Oregon</w:t>
      </w:r>
      <w:r w:rsidRPr="00EB1E00">
        <w:rPr>
          <w:rFonts w:ascii="Consolas" w:hAnsi="Consolas"/>
          <w:i/>
          <w:sz w:val="20"/>
        </w:rPr>
        <w:tab/>
        <w:t>1.25</w:t>
      </w:r>
      <w:r w:rsidRPr="00EB1E00">
        <w:rPr>
          <w:rFonts w:ascii="Consolas" w:hAnsi="Consolas"/>
          <w:i/>
          <w:sz w:val="20"/>
        </w:rPr>
        <w:tab/>
        <w:t>1.01</w:t>
      </w:r>
      <w:r w:rsidRPr="00EB1E00">
        <w:rPr>
          <w:rFonts w:ascii="Consolas" w:hAnsi="Consolas"/>
          <w:i/>
          <w:sz w:val="20"/>
        </w:rPr>
        <w:tab/>
        <w:t>-1.30</w:t>
      </w:r>
    </w:p>
    <w:p w14:paraId="3B90D616" w14:textId="77777777" w:rsidR="00EB1E00" w:rsidRPr="00EB1E00" w:rsidRDefault="00EB1E00" w:rsidP="00EB1E00">
      <w:pPr>
        <w:spacing w:after="0" w:line="240" w:lineRule="auto"/>
        <w:ind w:left="3" w:right="3"/>
        <w:jc w:val="both"/>
        <w:rPr>
          <w:rFonts w:ascii="Calibri" w:hAnsi="Calibri" w:cs="Calibri"/>
          <w:sz w:val="20"/>
        </w:rPr>
      </w:pPr>
    </w:p>
    <w:p w14:paraId="3E71CDBA" w14:textId="77777777" w:rsidR="00EB1E00" w:rsidRPr="00EB1E00" w:rsidRDefault="00EB1E00" w:rsidP="00EB1E00">
      <w:pPr>
        <w:spacing w:after="0" w:line="240" w:lineRule="auto"/>
        <w:ind w:left="3" w:right="3"/>
        <w:jc w:val="both"/>
        <w:rPr>
          <w:rFonts w:ascii="Calibri" w:hAnsi="Calibri" w:cs="Calibri"/>
          <w:sz w:val="20"/>
        </w:rPr>
      </w:pPr>
      <w:r w:rsidRPr="00EB1E00">
        <w:rPr>
          <w:rFonts w:ascii="Calibri" w:hAnsi="Calibri" w:cs="Calibri"/>
          <w:sz w:val="20"/>
        </w:rPr>
        <w:t>The reason for the name applymap is that Series has a map method for applying an element-wise function:</w:t>
      </w:r>
    </w:p>
    <w:p w14:paraId="2EEE3A34" w14:textId="77777777" w:rsidR="00EB1E00" w:rsidRPr="00EB1E00" w:rsidRDefault="00EB1E00" w:rsidP="00EB1E00">
      <w:pPr>
        <w:spacing w:after="0" w:line="240" w:lineRule="auto"/>
        <w:ind w:left="3" w:right="3"/>
        <w:jc w:val="both"/>
        <w:rPr>
          <w:rFonts w:ascii="Calibri" w:hAnsi="Calibri" w:cs="Calibri"/>
          <w:sz w:val="20"/>
        </w:rPr>
      </w:pPr>
    </w:p>
    <w:p w14:paraId="043BAA5F" w14:textId="77777777" w:rsidR="00EB1E00" w:rsidRPr="00EB1E00" w:rsidRDefault="00EB1E00" w:rsidP="00EB1E00">
      <w:pPr>
        <w:spacing w:after="0" w:line="240" w:lineRule="auto"/>
        <w:rPr>
          <w:rFonts w:ascii="Consolas" w:hAnsi="Consolas"/>
          <w:sz w:val="20"/>
        </w:rPr>
      </w:pPr>
      <w:r w:rsidRPr="00EB1E00">
        <w:rPr>
          <w:rFonts w:ascii="Consolas" w:hAnsi="Consolas"/>
          <w:sz w:val="20"/>
        </w:rPr>
        <w:t>frame['e']</w:t>
      </w:r>
      <w:r w:rsidRPr="007E5AB2">
        <w:rPr>
          <w:rFonts w:ascii="Consolas" w:hAnsi="Consolas"/>
          <w:color w:val="C00000"/>
          <w:sz w:val="20"/>
        </w:rPr>
        <w:t>.map(</w:t>
      </w:r>
      <w:r w:rsidRPr="007E5AB2">
        <w:rPr>
          <w:rFonts w:ascii="Consolas" w:hAnsi="Consolas"/>
          <w:color w:val="000000" w:themeColor="text1"/>
          <w:sz w:val="20"/>
        </w:rPr>
        <w:t>format</w:t>
      </w:r>
      <w:r w:rsidRPr="007E5AB2">
        <w:rPr>
          <w:rFonts w:ascii="Consolas" w:hAnsi="Consolas"/>
          <w:color w:val="C00000"/>
          <w:sz w:val="20"/>
        </w:rPr>
        <w:t>)</w:t>
      </w:r>
    </w:p>
    <w:p w14:paraId="0003AAF3" w14:textId="77777777" w:rsidR="00EB1E00" w:rsidRPr="00EB1E00" w:rsidRDefault="00EB1E00" w:rsidP="00EB1E00">
      <w:pPr>
        <w:spacing w:after="0" w:line="240" w:lineRule="auto"/>
        <w:rPr>
          <w:rFonts w:ascii="Consolas" w:hAnsi="Consolas"/>
          <w:sz w:val="20"/>
        </w:rPr>
      </w:pPr>
    </w:p>
    <w:p w14:paraId="27C1D4BE"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Utah</w:t>
      </w:r>
      <w:r w:rsidRPr="00EB1E00">
        <w:rPr>
          <w:rFonts w:ascii="Consolas" w:hAnsi="Consolas"/>
          <w:i/>
          <w:sz w:val="20"/>
        </w:rPr>
        <w:tab/>
        <w:t>-0.52</w:t>
      </w:r>
    </w:p>
    <w:p w14:paraId="520B33CC"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Ohio</w:t>
      </w:r>
      <w:r w:rsidRPr="00EB1E00">
        <w:rPr>
          <w:rFonts w:ascii="Consolas" w:hAnsi="Consolas"/>
          <w:i/>
          <w:sz w:val="20"/>
        </w:rPr>
        <w:tab/>
        <w:t>1.39</w:t>
      </w:r>
    </w:p>
    <w:p w14:paraId="12CEF84F"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Texas</w:t>
      </w:r>
      <w:r w:rsidRPr="00EB1E00">
        <w:rPr>
          <w:rFonts w:ascii="Consolas" w:hAnsi="Consolas"/>
          <w:i/>
          <w:sz w:val="20"/>
        </w:rPr>
        <w:tab/>
        <w:t>0.77</w:t>
      </w:r>
    </w:p>
    <w:p w14:paraId="2918ACBE"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Oregon</w:t>
      </w:r>
      <w:r w:rsidRPr="00EB1E00">
        <w:rPr>
          <w:rFonts w:ascii="Consolas" w:hAnsi="Consolas"/>
          <w:i/>
          <w:sz w:val="20"/>
        </w:rPr>
        <w:tab/>
        <w:t>-1.30</w:t>
      </w:r>
    </w:p>
    <w:p w14:paraId="32A7B7C9"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Name: e, dtype: object</w:t>
      </w:r>
    </w:p>
    <w:p w14:paraId="67426DCA" w14:textId="77777777" w:rsidR="00AE46EB" w:rsidRPr="00EB1E00" w:rsidRDefault="00AE46EB" w:rsidP="00EB1E00">
      <w:pPr>
        <w:spacing w:after="0" w:line="240" w:lineRule="auto"/>
        <w:jc w:val="both"/>
        <w:rPr>
          <w:rFonts w:ascii="Calibri" w:hAnsi="Calibri" w:cs="Calibri"/>
          <w:i/>
          <w:sz w:val="20"/>
        </w:rPr>
      </w:pPr>
    </w:p>
    <w:p w14:paraId="7A7ABB11" w14:textId="77777777" w:rsidR="00AE46EB" w:rsidRPr="00404DC4" w:rsidRDefault="00AE46EB" w:rsidP="00734E11">
      <w:pPr>
        <w:pStyle w:val="Heading4"/>
      </w:pPr>
      <w:r w:rsidRPr="00404DC4">
        <w:t>Sorting and Ranking</w:t>
      </w:r>
    </w:p>
    <w:p w14:paraId="51676F77" w14:textId="77777777" w:rsidR="00AE46EB" w:rsidRPr="00C42B09" w:rsidRDefault="00AE46EB" w:rsidP="00AE46EB">
      <w:pPr>
        <w:spacing w:after="0" w:line="240" w:lineRule="auto"/>
        <w:ind w:left="3" w:right="3"/>
        <w:jc w:val="both"/>
        <w:rPr>
          <w:rFonts w:ascii="Calibri" w:hAnsi="Calibri" w:cs="Calibri"/>
          <w:sz w:val="20"/>
        </w:rPr>
      </w:pPr>
    </w:p>
    <w:p w14:paraId="082BFE7A" w14:textId="77777777" w:rsidR="00AE46EB" w:rsidRPr="007E5AB2" w:rsidRDefault="00AE46EB" w:rsidP="00AE46EB">
      <w:pPr>
        <w:spacing w:after="0" w:line="240" w:lineRule="auto"/>
        <w:ind w:left="3" w:right="3"/>
        <w:jc w:val="both"/>
        <w:rPr>
          <w:rFonts w:ascii="Calibri" w:hAnsi="Calibri" w:cs="Calibri"/>
          <w:color w:val="0000FF"/>
          <w:sz w:val="20"/>
        </w:rPr>
      </w:pPr>
      <w:r w:rsidRPr="007E5AB2">
        <w:rPr>
          <w:rFonts w:ascii="Calibri" w:hAnsi="Calibri" w:cs="Calibri"/>
          <w:color w:val="0000FF"/>
          <w:sz w:val="20"/>
        </w:rPr>
        <w:t>Sorting a dataset by some criterion is another important built-in operation. To sort lexicographically by row or column index, use the sort_index method, which returns a new, sorted object:</w:t>
      </w:r>
    </w:p>
    <w:p w14:paraId="1ACE446C" w14:textId="77777777" w:rsidR="00AE46EB" w:rsidRPr="007E5AB2" w:rsidRDefault="00AE46EB" w:rsidP="00AE46EB">
      <w:pPr>
        <w:spacing w:after="0" w:line="240" w:lineRule="auto"/>
        <w:ind w:left="3" w:right="3"/>
        <w:jc w:val="both"/>
        <w:rPr>
          <w:rFonts w:ascii="Calibri" w:hAnsi="Calibri" w:cs="Calibri"/>
          <w:color w:val="0000FF"/>
          <w:sz w:val="20"/>
        </w:rPr>
      </w:pPr>
    </w:p>
    <w:p w14:paraId="76239C40" w14:textId="77777777" w:rsidR="00EB1E00" w:rsidRPr="00EB1E00" w:rsidRDefault="00EB1E00" w:rsidP="00EB1E00">
      <w:pPr>
        <w:spacing w:after="0" w:line="240" w:lineRule="auto"/>
        <w:rPr>
          <w:rFonts w:ascii="Consolas" w:hAnsi="Consolas"/>
          <w:sz w:val="20"/>
        </w:rPr>
      </w:pPr>
      <w:r w:rsidRPr="00EB1E00">
        <w:rPr>
          <w:rFonts w:ascii="Consolas" w:hAnsi="Consolas"/>
          <w:sz w:val="20"/>
        </w:rPr>
        <w:t>obj = pd</w:t>
      </w:r>
      <w:r w:rsidRPr="007E5AB2">
        <w:rPr>
          <w:rFonts w:ascii="Consolas" w:hAnsi="Consolas"/>
          <w:color w:val="C00000"/>
          <w:sz w:val="20"/>
        </w:rPr>
        <w:t>.Series(range(4), index=[</w:t>
      </w:r>
      <w:r w:rsidRPr="00EB1E00">
        <w:rPr>
          <w:rFonts w:ascii="Consolas" w:hAnsi="Consolas"/>
          <w:sz w:val="20"/>
        </w:rPr>
        <w:t>'d', 'a', 'b', 'c'</w:t>
      </w:r>
      <w:r w:rsidRPr="007E5AB2">
        <w:rPr>
          <w:rFonts w:ascii="Consolas" w:hAnsi="Consolas"/>
          <w:color w:val="C00000"/>
          <w:sz w:val="20"/>
        </w:rPr>
        <w:t>])</w:t>
      </w:r>
    </w:p>
    <w:p w14:paraId="4F2E4C38" w14:textId="77777777" w:rsidR="00EB1E00" w:rsidRPr="00EB1E00" w:rsidRDefault="00EB1E00" w:rsidP="00EB1E00">
      <w:pPr>
        <w:spacing w:after="0" w:line="240" w:lineRule="auto"/>
        <w:rPr>
          <w:rFonts w:ascii="Consolas" w:hAnsi="Consolas"/>
          <w:sz w:val="20"/>
        </w:rPr>
      </w:pPr>
    </w:p>
    <w:p w14:paraId="3E2EDBAF" w14:textId="77777777" w:rsidR="00EB1E00" w:rsidRPr="00EB1E00" w:rsidRDefault="00EB1E00" w:rsidP="00EB1E00">
      <w:pPr>
        <w:spacing w:after="0" w:line="240" w:lineRule="auto"/>
        <w:rPr>
          <w:rFonts w:ascii="Consolas" w:hAnsi="Consolas"/>
          <w:sz w:val="20"/>
        </w:rPr>
      </w:pPr>
      <w:r w:rsidRPr="00EB1E00">
        <w:rPr>
          <w:rFonts w:ascii="Consolas" w:hAnsi="Consolas"/>
          <w:sz w:val="20"/>
        </w:rPr>
        <w:t>obj</w:t>
      </w:r>
      <w:r w:rsidRPr="007E5AB2">
        <w:rPr>
          <w:rFonts w:ascii="Consolas" w:hAnsi="Consolas"/>
          <w:color w:val="C00000"/>
          <w:sz w:val="20"/>
        </w:rPr>
        <w:t xml:space="preserve">.sort_index() </w:t>
      </w:r>
    </w:p>
    <w:p w14:paraId="26AE8C29" w14:textId="77777777" w:rsidR="00EB1E00" w:rsidRPr="00EB1E00" w:rsidRDefault="00EB1E00" w:rsidP="00EB1E00">
      <w:pPr>
        <w:spacing w:after="0" w:line="240" w:lineRule="auto"/>
        <w:rPr>
          <w:rFonts w:ascii="Consolas" w:hAnsi="Consolas"/>
          <w:sz w:val="20"/>
        </w:rPr>
      </w:pPr>
    </w:p>
    <w:p w14:paraId="1143D498"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a</w:t>
      </w:r>
      <w:r w:rsidRPr="00EB1E00">
        <w:rPr>
          <w:rFonts w:ascii="Consolas" w:hAnsi="Consolas"/>
          <w:i/>
          <w:sz w:val="20"/>
        </w:rPr>
        <w:tab/>
        <w:t>1</w:t>
      </w:r>
    </w:p>
    <w:p w14:paraId="723F7A92"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b</w:t>
      </w:r>
      <w:r w:rsidRPr="00EB1E00">
        <w:rPr>
          <w:rFonts w:ascii="Consolas" w:hAnsi="Consolas"/>
          <w:i/>
          <w:sz w:val="20"/>
        </w:rPr>
        <w:tab/>
        <w:t>2</w:t>
      </w:r>
    </w:p>
    <w:p w14:paraId="084E2B74"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c</w:t>
      </w:r>
      <w:r w:rsidRPr="00EB1E00">
        <w:rPr>
          <w:rFonts w:ascii="Consolas" w:hAnsi="Consolas"/>
          <w:i/>
          <w:sz w:val="20"/>
        </w:rPr>
        <w:tab/>
        <w:t>3</w:t>
      </w:r>
    </w:p>
    <w:p w14:paraId="39E5B0B9"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d</w:t>
      </w:r>
      <w:r w:rsidRPr="00EB1E00">
        <w:rPr>
          <w:rFonts w:ascii="Consolas" w:hAnsi="Consolas"/>
          <w:i/>
          <w:sz w:val="20"/>
        </w:rPr>
        <w:tab/>
        <w:t>0</w:t>
      </w:r>
    </w:p>
    <w:p w14:paraId="3BB969CC"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dtype: int64</w:t>
      </w:r>
    </w:p>
    <w:p w14:paraId="531C809D" w14:textId="77777777" w:rsidR="00EB1E00" w:rsidRPr="00EB1E00" w:rsidRDefault="00EB1E00" w:rsidP="00EB1E00">
      <w:pPr>
        <w:spacing w:after="0" w:line="240" w:lineRule="auto"/>
        <w:rPr>
          <w:rFonts w:ascii="Consolas" w:hAnsi="Consolas"/>
          <w:sz w:val="20"/>
        </w:rPr>
      </w:pPr>
    </w:p>
    <w:p w14:paraId="077EE825" w14:textId="77777777" w:rsidR="00EB1E00" w:rsidRPr="007E5AB2" w:rsidRDefault="00EB1E00" w:rsidP="00EB1E00">
      <w:pPr>
        <w:spacing w:after="0" w:line="240" w:lineRule="auto"/>
        <w:ind w:left="3" w:right="3"/>
        <w:jc w:val="both"/>
        <w:rPr>
          <w:rFonts w:ascii="Calibri" w:hAnsi="Calibri" w:cs="Calibri"/>
          <w:color w:val="0000FF"/>
          <w:sz w:val="20"/>
        </w:rPr>
      </w:pPr>
      <w:r w:rsidRPr="007E5AB2">
        <w:rPr>
          <w:rFonts w:ascii="Calibri" w:hAnsi="Calibri" w:cs="Calibri"/>
          <w:color w:val="0000FF"/>
          <w:sz w:val="20"/>
        </w:rPr>
        <w:t>With a DataFrame, you can sort by index on either axis:</w:t>
      </w:r>
    </w:p>
    <w:p w14:paraId="2A9C9681" w14:textId="77777777" w:rsidR="00EB1E00" w:rsidRPr="00EB1E00" w:rsidRDefault="00EB1E00" w:rsidP="00EB1E00">
      <w:pPr>
        <w:spacing w:after="0" w:line="240" w:lineRule="auto"/>
        <w:ind w:left="3" w:right="3"/>
        <w:jc w:val="both"/>
        <w:rPr>
          <w:rFonts w:ascii="Calibri" w:hAnsi="Calibri" w:cs="Calibri"/>
          <w:sz w:val="20"/>
        </w:rPr>
      </w:pPr>
    </w:p>
    <w:p w14:paraId="54469C24" w14:textId="77777777" w:rsidR="00EB1E00" w:rsidRPr="00EB1E00" w:rsidRDefault="00EB1E00" w:rsidP="00EB1E00">
      <w:pPr>
        <w:spacing w:after="0" w:line="240" w:lineRule="auto"/>
        <w:rPr>
          <w:rFonts w:ascii="Consolas" w:hAnsi="Consolas"/>
          <w:sz w:val="20"/>
        </w:rPr>
      </w:pPr>
      <w:r w:rsidRPr="00EB1E00">
        <w:rPr>
          <w:rFonts w:ascii="Consolas" w:hAnsi="Consolas"/>
          <w:sz w:val="20"/>
        </w:rPr>
        <w:t>frame = pd</w:t>
      </w:r>
      <w:r w:rsidRPr="007E5AB2">
        <w:rPr>
          <w:rFonts w:ascii="Consolas" w:hAnsi="Consolas"/>
          <w:color w:val="C00000"/>
          <w:sz w:val="20"/>
        </w:rPr>
        <w:t>.DataFrame(np.arange(8).reshape(</w:t>
      </w:r>
      <w:r w:rsidRPr="00EB1E00">
        <w:rPr>
          <w:rFonts w:ascii="Consolas" w:hAnsi="Consolas"/>
          <w:sz w:val="20"/>
        </w:rPr>
        <w:t>(2, 4)</w:t>
      </w:r>
      <w:r w:rsidRPr="007E5AB2">
        <w:rPr>
          <w:rFonts w:ascii="Consolas" w:hAnsi="Consolas"/>
          <w:color w:val="C00000"/>
          <w:sz w:val="20"/>
        </w:rPr>
        <w:t>),</w:t>
      </w:r>
    </w:p>
    <w:p w14:paraId="33E103A5" w14:textId="77777777" w:rsidR="00EB1E00" w:rsidRPr="00EB1E00" w:rsidRDefault="00EB1E00" w:rsidP="00EB1E00">
      <w:pPr>
        <w:spacing w:after="0" w:line="240" w:lineRule="auto"/>
        <w:rPr>
          <w:rFonts w:ascii="Consolas" w:hAnsi="Consolas"/>
          <w:sz w:val="20"/>
        </w:rPr>
      </w:pPr>
      <w:r w:rsidRPr="00EB1E00">
        <w:rPr>
          <w:rFonts w:ascii="Consolas" w:hAnsi="Consolas"/>
          <w:sz w:val="20"/>
        </w:rPr>
        <w:t>.....:</w:t>
      </w:r>
      <w:r w:rsidRPr="00EB1E00">
        <w:rPr>
          <w:rFonts w:ascii="Consolas" w:hAnsi="Consolas"/>
          <w:sz w:val="20"/>
        </w:rPr>
        <w:tab/>
      </w:r>
      <w:r w:rsidRPr="007E5AB2">
        <w:rPr>
          <w:rFonts w:ascii="Consolas" w:hAnsi="Consolas"/>
          <w:color w:val="C00000"/>
          <w:sz w:val="20"/>
        </w:rPr>
        <w:t>index=[</w:t>
      </w:r>
      <w:r w:rsidRPr="00EB1E00">
        <w:rPr>
          <w:rFonts w:ascii="Consolas" w:hAnsi="Consolas"/>
          <w:sz w:val="20"/>
        </w:rPr>
        <w:t>'three', 'one'</w:t>
      </w:r>
      <w:r w:rsidRPr="007E5AB2">
        <w:rPr>
          <w:rFonts w:ascii="Consolas" w:hAnsi="Consolas"/>
          <w:color w:val="C00000"/>
          <w:sz w:val="20"/>
        </w:rPr>
        <w:t>],</w:t>
      </w:r>
    </w:p>
    <w:p w14:paraId="5A55A05D" w14:textId="77777777" w:rsidR="00EB1E00" w:rsidRPr="00EB1E00" w:rsidRDefault="00EB1E00" w:rsidP="00EB1E00">
      <w:pPr>
        <w:spacing w:after="0" w:line="240" w:lineRule="auto"/>
        <w:rPr>
          <w:rFonts w:ascii="Consolas" w:hAnsi="Consolas"/>
          <w:sz w:val="20"/>
        </w:rPr>
      </w:pPr>
      <w:r w:rsidRPr="00EB1E00">
        <w:rPr>
          <w:rFonts w:ascii="Consolas" w:hAnsi="Consolas"/>
          <w:sz w:val="20"/>
        </w:rPr>
        <w:t>.....:</w:t>
      </w:r>
      <w:r w:rsidRPr="00EB1E00">
        <w:rPr>
          <w:rFonts w:ascii="Consolas" w:hAnsi="Consolas"/>
          <w:sz w:val="20"/>
        </w:rPr>
        <w:tab/>
      </w:r>
      <w:r w:rsidRPr="007E5AB2">
        <w:rPr>
          <w:rFonts w:ascii="Consolas" w:hAnsi="Consolas"/>
          <w:color w:val="C00000"/>
          <w:sz w:val="20"/>
        </w:rPr>
        <w:t>columns=[</w:t>
      </w:r>
      <w:r w:rsidRPr="00EB1E00">
        <w:rPr>
          <w:rFonts w:ascii="Consolas" w:hAnsi="Consolas"/>
          <w:sz w:val="20"/>
        </w:rPr>
        <w:t>'d', 'a', 'b', 'c'</w:t>
      </w:r>
      <w:r w:rsidRPr="007E5AB2">
        <w:rPr>
          <w:rFonts w:ascii="Consolas" w:hAnsi="Consolas"/>
          <w:color w:val="C00000"/>
          <w:sz w:val="20"/>
        </w:rPr>
        <w:t>])</w:t>
      </w:r>
    </w:p>
    <w:p w14:paraId="21F5FE4E" w14:textId="77777777" w:rsidR="00EB1E00" w:rsidRPr="00EB1E00" w:rsidRDefault="00EB1E00" w:rsidP="00EB1E00">
      <w:pPr>
        <w:spacing w:after="0" w:line="240" w:lineRule="auto"/>
        <w:ind w:left="3" w:right="3"/>
        <w:jc w:val="both"/>
        <w:rPr>
          <w:rFonts w:ascii="Calibri" w:hAnsi="Calibri" w:cs="Calibri"/>
          <w:sz w:val="20"/>
        </w:rPr>
      </w:pPr>
    </w:p>
    <w:p w14:paraId="7529CD1A" w14:textId="77777777" w:rsidR="00EB1E00" w:rsidRPr="00EB1E00" w:rsidRDefault="00EB1E00" w:rsidP="00EB1E00">
      <w:pPr>
        <w:spacing w:after="0" w:line="240" w:lineRule="auto"/>
        <w:rPr>
          <w:rFonts w:ascii="Consolas" w:hAnsi="Consolas"/>
          <w:sz w:val="20"/>
        </w:rPr>
      </w:pPr>
      <w:r w:rsidRPr="00EB1E00">
        <w:rPr>
          <w:rFonts w:ascii="Consolas" w:hAnsi="Consolas"/>
          <w:sz w:val="20"/>
        </w:rPr>
        <w:t>frame</w:t>
      </w:r>
      <w:r w:rsidRPr="007E5AB2">
        <w:rPr>
          <w:rFonts w:ascii="Consolas" w:hAnsi="Consolas"/>
          <w:color w:val="C00000"/>
          <w:sz w:val="20"/>
        </w:rPr>
        <w:t>.sort_index()</w:t>
      </w:r>
    </w:p>
    <w:p w14:paraId="5FAE4552" w14:textId="77777777" w:rsidR="00EB1E00" w:rsidRPr="00EB1E00" w:rsidRDefault="00EB1E00" w:rsidP="00EB1E00">
      <w:pPr>
        <w:spacing w:after="0" w:line="240" w:lineRule="auto"/>
        <w:ind w:left="3" w:right="3"/>
        <w:jc w:val="both"/>
        <w:rPr>
          <w:rFonts w:ascii="Calibri" w:hAnsi="Calibri" w:cs="Calibri"/>
          <w:sz w:val="20"/>
        </w:rPr>
      </w:pPr>
    </w:p>
    <w:p w14:paraId="3BA643C4" w14:textId="77777777" w:rsidR="00EB1E00" w:rsidRPr="00EB1E00" w:rsidRDefault="00EB1E00" w:rsidP="00EB1E00">
      <w:pPr>
        <w:spacing w:after="0" w:line="240" w:lineRule="auto"/>
        <w:ind w:left="3" w:right="3" w:firstLine="717"/>
        <w:jc w:val="both"/>
        <w:rPr>
          <w:rFonts w:ascii="Calibri" w:hAnsi="Calibri" w:cs="Calibri"/>
          <w:i/>
          <w:sz w:val="20"/>
        </w:rPr>
      </w:pPr>
      <w:r w:rsidRPr="00EB1E00">
        <w:rPr>
          <w:rFonts w:ascii="Calibri" w:hAnsi="Calibri" w:cs="Calibri"/>
          <w:i/>
          <w:sz w:val="20"/>
        </w:rPr>
        <w:t>d</w:t>
      </w:r>
      <w:r w:rsidRPr="00EB1E00">
        <w:rPr>
          <w:rFonts w:ascii="Calibri" w:hAnsi="Calibri" w:cs="Calibri"/>
          <w:i/>
          <w:sz w:val="20"/>
        </w:rPr>
        <w:tab/>
        <w:t>a</w:t>
      </w:r>
      <w:r w:rsidRPr="00EB1E00">
        <w:rPr>
          <w:rFonts w:ascii="Calibri" w:hAnsi="Calibri" w:cs="Calibri"/>
          <w:i/>
          <w:sz w:val="20"/>
        </w:rPr>
        <w:tab/>
        <w:t>b</w:t>
      </w:r>
      <w:r w:rsidRPr="00EB1E00">
        <w:rPr>
          <w:rFonts w:ascii="Calibri" w:hAnsi="Calibri" w:cs="Calibri"/>
          <w:i/>
          <w:sz w:val="20"/>
        </w:rPr>
        <w:tab/>
        <w:t>c</w:t>
      </w:r>
    </w:p>
    <w:p w14:paraId="74827C09" w14:textId="77777777" w:rsidR="00EB1E00" w:rsidRPr="00EB1E00" w:rsidRDefault="00EB1E00" w:rsidP="00EB1E00">
      <w:pPr>
        <w:spacing w:after="0" w:line="240" w:lineRule="auto"/>
        <w:ind w:left="3" w:right="3"/>
        <w:jc w:val="both"/>
        <w:rPr>
          <w:rFonts w:ascii="Calibri" w:hAnsi="Calibri" w:cs="Calibri"/>
          <w:i/>
          <w:sz w:val="20"/>
        </w:rPr>
      </w:pPr>
      <w:r w:rsidRPr="00EB1E00">
        <w:rPr>
          <w:rFonts w:ascii="Calibri" w:hAnsi="Calibri" w:cs="Calibri"/>
          <w:i/>
          <w:sz w:val="20"/>
        </w:rPr>
        <w:t>one</w:t>
      </w:r>
      <w:r w:rsidRPr="00EB1E00">
        <w:rPr>
          <w:rFonts w:ascii="Calibri" w:hAnsi="Calibri" w:cs="Calibri"/>
          <w:i/>
          <w:sz w:val="20"/>
        </w:rPr>
        <w:tab/>
        <w:t>4</w:t>
      </w:r>
      <w:r w:rsidRPr="00EB1E00">
        <w:rPr>
          <w:rFonts w:ascii="Calibri" w:hAnsi="Calibri" w:cs="Calibri"/>
          <w:i/>
          <w:sz w:val="20"/>
        </w:rPr>
        <w:tab/>
        <w:t>5</w:t>
      </w:r>
      <w:r w:rsidRPr="00EB1E00">
        <w:rPr>
          <w:rFonts w:ascii="Calibri" w:hAnsi="Calibri" w:cs="Calibri"/>
          <w:i/>
          <w:sz w:val="20"/>
        </w:rPr>
        <w:tab/>
        <w:t>6</w:t>
      </w:r>
      <w:r w:rsidRPr="00EB1E00">
        <w:rPr>
          <w:rFonts w:ascii="Calibri" w:hAnsi="Calibri" w:cs="Calibri"/>
          <w:i/>
          <w:sz w:val="20"/>
        </w:rPr>
        <w:tab/>
        <w:t>7</w:t>
      </w:r>
    </w:p>
    <w:p w14:paraId="4CDD4A33" w14:textId="77777777" w:rsidR="00EB1E00" w:rsidRPr="00EB1E00" w:rsidRDefault="00EB1E00" w:rsidP="00EB1E00">
      <w:pPr>
        <w:spacing w:after="0" w:line="240" w:lineRule="auto"/>
        <w:ind w:left="3" w:right="3"/>
        <w:jc w:val="both"/>
        <w:rPr>
          <w:rFonts w:ascii="Calibri" w:hAnsi="Calibri" w:cs="Calibri"/>
          <w:i/>
          <w:sz w:val="20"/>
        </w:rPr>
      </w:pPr>
      <w:r w:rsidRPr="00EB1E00">
        <w:rPr>
          <w:rFonts w:ascii="Calibri" w:hAnsi="Calibri" w:cs="Calibri"/>
          <w:i/>
          <w:sz w:val="20"/>
        </w:rPr>
        <w:t xml:space="preserve">three </w:t>
      </w:r>
      <w:r>
        <w:rPr>
          <w:rFonts w:ascii="Calibri" w:hAnsi="Calibri" w:cs="Calibri"/>
          <w:i/>
          <w:sz w:val="20"/>
        </w:rPr>
        <w:tab/>
      </w:r>
      <w:r w:rsidRPr="00EB1E00">
        <w:rPr>
          <w:rFonts w:ascii="Calibri" w:hAnsi="Calibri" w:cs="Calibri"/>
          <w:i/>
          <w:sz w:val="20"/>
        </w:rPr>
        <w:t>0</w:t>
      </w:r>
      <w:r w:rsidRPr="00EB1E00">
        <w:rPr>
          <w:rFonts w:ascii="Calibri" w:hAnsi="Calibri" w:cs="Calibri"/>
          <w:i/>
          <w:sz w:val="20"/>
        </w:rPr>
        <w:tab/>
        <w:t>1</w:t>
      </w:r>
      <w:r w:rsidRPr="00EB1E00">
        <w:rPr>
          <w:rFonts w:ascii="Calibri" w:hAnsi="Calibri" w:cs="Calibri"/>
          <w:i/>
          <w:sz w:val="20"/>
        </w:rPr>
        <w:tab/>
        <w:t>2</w:t>
      </w:r>
      <w:r w:rsidRPr="00EB1E00">
        <w:rPr>
          <w:rFonts w:ascii="Calibri" w:hAnsi="Calibri" w:cs="Calibri"/>
          <w:i/>
          <w:sz w:val="20"/>
        </w:rPr>
        <w:tab/>
        <w:t>3</w:t>
      </w:r>
    </w:p>
    <w:p w14:paraId="607453C7" w14:textId="77777777" w:rsidR="00EB1E00" w:rsidRPr="00EB1E00" w:rsidRDefault="00EB1E00" w:rsidP="00EB1E00">
      <w:pPr>
        <w:spacing w:after="0" w:line="240" w:lineRule="auto"/>
        <w:ind w:left="3" w:right="3"/>
        <w:jc w:val="both"/>
        <w:rPr>
          <w:rFonts w:ascii="Calibri" w:hAnsi="Calibri" w:cs="Calibri"/>
          <w:sz w:val="20"/>
        </w:rPr>
      </w:pPr>
    </w:p>
    <w:p w14:paraId="69BEDD8B" w14:textId="77777777" w:rsidR="00EB1E00" w:rsidRPr="007E5AB2" w:rsidRDefault="00EB1E00" w:rsidP="00EB1E00">
      <w:pPr>
        <w:spacing w:after="0" w:line="240" w:lineRule="auto"/>
        <w:rPr>
          <w:rFonts w:ascii="Consolas" w:hAnsi="Consolas"/>
          <w:color w:val="C00000"/>
          <w:sz w:val="20"/>
        </w:rPr>
      </w:pPr>
      <w:r w:rsidRPr="00EB1E00">
        <w:rPr>
          <w:rFonts w:ascii="Consolas" w:hAnsi="Consolas"/>
          <w:sz w:val="20"/>
        </w:rPr>
        <w:t>frame</w:t>
      </w:r>
      <w:r w:rsidRPr="007E5AB2">
        <w:rPr>
          <w:rFonts w:ascii="Consolas" w:hAnsi="Consolas"/>
          <w:color w:val="C00000"/>
          <w:sz w:val="20"/>
        </w:rPr>
        <w:t xml:space="preserve">.sort_index(axis=1) </w:t>
      </w:r>
    </w:p>
    <w:p w14:paraId="5A461F0C" w14:textId="77777777" w:rsidR="00EB1E00" w:rsidRPr="00EB1E00" w:rsidRDefault="00EB1E00" w:rsidP="00EB1E00">
      <w:pPr>
        <w:spacing w:after="0" w:line="240" w:lineRule="auto"/>
        <w:rPr>
          <w:rFonts w:ascii="Consolas" w:hAnsi="Consolas"/>
          <w:sz w:val="20"/>
        </w:rPr>
      </w:pPr>
    </w:p>
    <w:p w14:paraId="4F21EB5F" w14:textId="77777777" w:rsidR="00EB1E00" w:rsidRPr="00EB1E00" w:rsidRDefault="00EB1E00" w:rsidP="00EB1E00">
      <w:pPr>
        <w:spacing w:after="0" w:line="240" w:lineRule="auto"/>
        <w:ind w:firstLine="720"/>
        <w:rPr>
          <w:rFonts w:ascii="Consolas" w:hAnsi="Consolas"/>
          <w:i/>
          <w:sz w:val="20"/>
        </w:rPr>
      </w:pPr>
      <w:r w:rsidRPr="00EB1E00">
        <w:rPr>
          <w:rFonts w:ascii="Consolas" w:hAnsi="Consolas"/>
          <w:i/>
          <w:sz w:val="20"/>
        </w:rPr>
        <w:t>a</w:t>
      </w:r>
      <w:r w:rsidRPr="00EB1E00">
        <w:rPr>
          <w:rFonts w:ascii="Consolas" w:hAnsi="Consolas"/>
          <w:i/>
          <w:sz w:val="20"/>
        </w:rPr>
        <w:tab/>
        <w:t>b</w:t>
      </w:r>
      <w:r w:rsidRPr="00EB1E00">
        <w:rPr>
          <w:rFonts w:ascii="Consolas" w:hAnsi="Consolas"/>
          <w:i/>
          <w:sz w:val="20"/>
        </w:rPr>
        <w:tab/>
        <w:t>c</w:t>
      </w:r>
      <w:r w:rsidRPr="00EB1E00">
        <w:rPr>
          <w:rFonts w:ascii="Consolas" w:hAnsi="Consolas"/>
          <w:i/>
          <w:sz w:val="20"/>
        </w:rPr>
        <w:tab/>
        <w:t>d</w:t>
      </w:r>
    </w:p>
    <w:p w14:paraId="634F7772"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three 1</w:t>
      </w:r>
      <w:r w:rsidRPr="00EB1E00">
        <w:rPr>
          <w:rFonts w:ascii="Consolas" w:hAnsi="Consolas"/>
          <w:i/>
          <w:sz w:val="20"/>
        </w:rPr>
        <w:tab/>
        <w:t>2</w:t>
      </w:r>
      <w:r w:rsidRPr="00EB1E00">
        <w:rPr>
          <w:rFonts w:ascii="Consolas" w:hAnsi="Consolas"/>
          <w:i/>
          <w:sz w:val="20"/>
        </w:rPr>
        <w:tab/>
        <w:t>3</w:t>
      </w:r>
      <w:r w:rsidRPr="00EB1E00">
        <w:rPr>
          <w:rFonts w:ascii="Consolas" w:hAnsi="Consolas"/>
          <w:i/>
          <w:sz w:val="20"/>
        </w:rPr>
        <w:tab/>
        <w:t>0</w:t>
      </w:r>
    </w:p>
    <w:p w14:paraId="7AA64BBE"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one</w:t>
      </w:r>
      <w:r w:rsidRPr="00EB1E00">
        <w:rPr>
          <w:rFonts w:ascii="Consolas" w:hAnsi="Consolas"/>
          <w:i/>
          <w:sz w:val="20"/>
        </w:rPr>
        <w:tab/>
        <w:t>5</w:t>
      </w:r>
      <w:r w:rsidRPr="00EB1E00">
        <w:rPr>
          <w:rFonts w:ascii="Consolas" w:hAnsi="Consolas"/>
          <w:i/>
          <w:sz w:val="20"/>
        </w:rPr>
        <w:tab/>
        <w:t>6</w:t>
      </w:r>
      <w:r w:rsidRPr="00EB1E00">
        <w:rPr>
          <w:rFonts w:ascii="Consolas" w:hAnsi="Consolas"/>
          <w:i/>
          <w:sz w:val="20"/>
        </w:rPr>
        <w:tab/>
        <w:t>7</w:t>
      </w:r>
      <w:r w:rsidRPr="00EB1E00">
        <w:rPr>
          <w:rFonts w:ascii="Consolas" w:hAnsi="Consolas"/>
          <w:i/>
          <w:sz w:val="20"/>
        </w:rPr>
        <w:tab/>
        <w:t>4</w:t>
      </w:r>
    </w:p>
    <w:p w14:paraId="58B4B77A" w14:textId="77777777" w:rsidR="00EB1E00" w:rsidRPr="00EB1E00" w:rsidRDefault="00EB1E00" w:rsidP="00EB1E00">
      <w:pPr>
        <w:spacing w:after="0" w:line="240" w:lineRule="auto"/>
        <w:rPr>
          <w:rFonts w:ascii="Consolas" w:hAnsi="Consolas"/>
          <w:sz w:val="20"/>
        </w:rPr>
      </w:pPr>
    </w:p>
    <w:p w14:paraId="27EF9C1D" w14:textId="77777777" w:rsidR="00EB1E00" w:rsidRPr="007E5AB2" w:rsidRDefault="00EB1E00" w:rsidP="00EB1E00">
      <w:pPr>
        <w:spacing w:after="0" w:line="240" w:lineRule="auto"/>
        <w:ind w:left="3" w:right="3"/>
        <w:jc w:val="both"/>
        <w:rPr>
          <w:rFonts w:ascii="Calibri" w:hAnsi="Calibri" w:cs="Calibri"/>
          <w:color w:val="0000FF"/>
          <w:sz w:val="20"/>
        </w:rPr>
      </w:pPr>
      <w:r w:rsidRPr="007E5AB2">
        <w:rPr>
          <w:rFonts w:ascii="Calibri" w:hAnsi="Calibri" w:cs="Calibri"/>
          <w:color w:val="0000FF"/>
          <w:sz w:val="20"/>
        </w:rPr>
        <w:t>The data is sorted in ascending order by default, but can be sorted in descending order, too:</w:t>
      </w:r>
    </w:p>
    <w:p w14:paraId="2E44C161" w14:textId="77777777" w:rsidR="00EB1E00" w:rsidRPr="00EB1E00" w:rsidRDefault="00EB1E00" w:rsidP="00EB1E00">
      <w:pPr>
        <w:spacing w:after="0" w:line="240" w:lineRule="auto"/>
        <w:ind w:left="3" w:right="3"/>
        <w:jc w:val="both"/>
        <w:rPr>
          <w:rFonts w:ascii="Calibri" w:hAnsi="Calibri" w:cs="Calibri"/>
          <w:sz w:val="20"/>
        </w:rPr>
      </w:pPr>
    </w:p>
    <w:p w14:paraId="1EBB6C99" w14:textId="77777777" w:rsidR="00EB1E00" w:rsidRPr="00EB1E00" w:rsidRDefault="00EB1E00" w:rsidP="00EB1E00">
      <w:pPr>
        <w:spacing w:after="0" w:line="240" w:lineRule="auto"/>
        <w:rPr>
          <w:rFonts w:ascii="Consolas" w:hAnsi="Consolas"/>
          <w:sz w:val="20"/>
        </w:rPr>
      </w:pPr>
      <w:r w:rsidRPr="00EB1E00">
        <w:rPr>
          <w:rFonts w:ascii="Consolas" w:hAnsi="Consolas"/>
          <w:sz w:val="20"/>
        </w:rPr>
        <w:t>frame</w:t>
      </w:r>
      <w:r w:rsidRPr="007E5AB2">
        <w:rPr>
          <w:rFonts w:ascii="Consolas" w:hAnsi="Consolas"/>
          <w:color w:val="C00000"/>
          <w:sz w:val="20"/>
        </w:rPr>
        <w:t xml:space="preserve">.sort_index(axis=1, ascending=False) </w:t>
      </w:r>
    </w:p>
    <w:p w14:paraId="1741F291" w14:textId="77777777" w:rsidR="00EB1E00" w:rsidRPr="00EB1E00" w:rsidRDefault="00EB1E00" w:rsidP="00EB1E00">
      <w:pPr>
        <w:spacing w:after="0" w:line="240" w:lineRule="auto"/>
        <w:rPr>
          <w:rFonts w:ascii="Consolas" w:hAnsi="Consolas"/>
          <w:sz w:val="20"/>
        </w:rPr>
      </w:pPr>
    </w:p>
    <w:p w14:paraId="58035501" w14:textId="77777777" w:rsidR="00EB1E00" w:rsidRPr="00EB1E00" w:rsidRDefault="00EB1E00" w:rsidP="00EB1E00">
      <w:pPr>
        <w:spacing w:after="0" w:line="240" w:lineRule="auto"/>
        <w:ind w:firstLine="720"/>
        <w:rPr>
          <w:rFonts w:ascii="Consolas" w:hAnsi="Consolas"/>
          <w:sz w:val="20"/>
        </w:rPr>
      </w:pPr>
      <w:r w:rsidRPr="00EB1E00">
        <w:rPr>
          <w:rFonts w:ascii="Consolas" w:hAnsi="Consolas"/>
          <w:sz w:val="20"/>
        </w:rPr>
        <w:t>d</w:t>
      </w:r>
      <w:r w:rsidRPr="00EB1E00">
        <w:rPr>
          <w:rFonts w:ascii="Consolas" w:hAnsi="Consolas"/>
          <w:sz w:val="20"/>
        </w:rPr>
        <w:tab/>
        <w:t>c</w:t>
      </w:r>
      <w:r w:rsidRPr="00EB1E00">
        <w:rPr>
          <w:rFonts w:ascii="Consolas" w:hAnsi="Consolas"/>
          <w:sz w:val="20"/>
        </w:rPr>
        <w:tab/>
        <w:t>b</w:t>
      </w:r>
      <w:r w:rsidRPr="00EB1E00">
        <w:rPr>
          <w:rFonts w:ascii="Consolas" w:hAnsi="Consolas"/>
          <w:sz w:val="20"/>
        </w:rPr>
        <w:tab/>
        <w:t>a</w:t>
      </w:r>
    </w:p>
    <w:p w14:paraId="12E0E746" w14:textId="77777777" w:rsidR="00EB1E00" w:rsidRPr="00EB1E00" w:rsidRDefault="00EB1E00" w:rsidP="00EB1E00">
      <w:pPr>
        <w:spacing w:after="0" w:line="240" w:lineRule="auto"/>
        <w:rPr>
          <w:rFonts w:ascii="Consolas" w:hAnsi="Consolas"/>
          <w:sz w:val="20"/>
        </w:rPr>
      </w:pPr>
      <w:r w:rsidRPr="00EB1E00">
        <w:rPr>
          <w:rFonts w:ascii="Consolas" w:hAnsi="Consolas"/>
          <w:sz w:val="20"/>
        </w:rPr>
        <w:t>three 0</w:t>
      </w:r>
      <w:r w:rsidRPr="00EB1E00">
        <w:rPr>
          <w:rFonts w:ascii="Consolas" w:hAnsi="Consolas"/>
          <w:sz w:val="20"/>
        </w:rPr>
        <w:tab/>
        <w:t>3</w:t>
      </w:r>
      <w:r w:rsidRPr="00EB1E00">
        <w:rPr>
          <w:rFonts w:ascii="Consolas" w:hAnsi="Consolas"/>
          <w:sz w:val="20"/>
        </w:rPr>
        <w:tab/>
        <w:t>2</w:t>
      </w:r>
      <w:r w:rsidRPr="00EB1E00">
        <w:rPr>
          <w:rFonts w:ascii="Consolas" w:hAnsi="Consolas"/>
          <w:sz w:val="20"/>
        </w:rPr>
        <w:tab/>
        <w:t>1</w:t>
      </w:r>
    </w:p>
    <w:p w14:paraId="59152F16" w14:textId="77777777" w:rsidR="00EB1E00" w:rsidRPr="00EB1E00" w:rsidRDefault="00EB1E00" w:rsidP="00EB1E00">
      <w:pPr>
        <w:spacing w:after="0" w:line="240" w:lineRule="auto"/>
        <w:rPr>
          <w:rFonts w:ascii="Consolas" w:hAnsi="Consolas"/>
          <w:sz w:val="20"/>
        </w:rPr>
      </w:pPr>
      <w:r w:rsidRPr="00EB1E00">
        <w:rPr>
          <w:rFonts w:ascii="Consolas" w:hAnsi="Consolas"/>
          <w:sz w:val="20"/>
        </w:rPr>
        <w:t>one</w:t>
      </w:r>
      <w:r w:rsidRPr="00EB1E00">
        <w:rPr>
          <w:rFonts w:ascii="Consolas" w:hAnsi="Consolas"/>
          <w:sz w:val="20"/>
        </w:rPr>
        <w:tab/>
        <w:t>4</w:t>
      </w:r>
      <w:r w:rsidRPr="00EB1E00">
        <w:rPr>
          <w:rFonts w:ascii="Consolas" w:hAnsi="Consolas"/>
          <w:sz w:val="20"/>
        </w:rPr>
        <w:tab/>
        <w:t>7</w:t>
      </w:r>
      <w:r w:rsidRPr="00EB1E00">
        <w:rPr>
          <w:rFonts w:ascii="Consolas" w:hAnsi="Consolas"/>
          <w:sz w:val="20"/>
        </w:rPr>
        <w:tab/>
        <w:t>6</w:t>
      </w:r>
      <w:r w:rsidRPr="00EB1E00">
        <w:rPr>
          <w:rFonts w:ascii="Consolas" w:hAnsi="Consolas"/>
          <w:sz w:val="20"/>
        </w:rPr>
        <w:tab/>
        <w:t>5</w:t>
      </w:r>
    </w:p>
    <w:p w14:paraId="1CBC43D9" w14:textId="77777777" w:rsidR="00EB1E00" w:rsidRPr="00EB1E00" w:rsidRDefault="00EB1E00" w:rsidP="00EB1E00">
      <w:pPr>
        <w:spacing w:after="0" w:line="240" w:lineRule="auto"/>
        <w:rPr>
          <w:rFonts w:ascii="Consolas" w:hAnsi="Consolas"/>
          <w:sz w:val="20"/>
        </w:rPr>
      </w:pPr>
    </w:p>
    <w:p w14:paraId="7D83A209" w14:textId="77777777" w:rsidR="00EB1E00" w:rsidRPr="00872049" w:rsidRDefault="00EB1E00" w:rsidP="00EB1E00">
      <w:pPr>
        <w:spacing w:after="0" w:line="240" w:lineRule="auto"/>
        <w:ind w:left="3" w:right="3"/>
        <w:jc w:val="both"/>
        <w:rPr>
          <w:rFonts w:ascii="Calibri" w:hAnsi="Calibri" w:cs="Calibri"/>
          <w:color w:val="0000FF"/>
          <w:sz w:val="20"/>
        </w:rPr>
      </w:pPr>
      <w:r w:rsidRPr="00872049">
        <w:rPr>
          <w:rFonts w:ascii="Calibri" w:hAnsi="Calibri" w:cs="Calibri"/>
          <w:color w:val="0000FF"/>
          <w:sz w:val="20"/>
        </w:rPr>
        <w:t>To sort a Series by its values, use its sort_values method:</w:t>
      </w:r>
    </w:p>
    <w:p w14:paraId="3DEC3B0A" w14:textId="77777777" w:rsidR="00EB1E00" w:rsidRPr="00EB1E00" w:rsidRDefault="00EB1E00" w:rsidP="00EB1E00">
      <w:pPr>
        <w:spacing w:after="0" w:line="240" w:lineRule="auto"/>
        <w:rPr>
          <w:rFonts w:ascii="Consolas" w:hAnsi="Consolas"/>
          <w:sz w:val="20"/>
        </w:rPr>
      </w:pPr>
    </w:p>
    <w:p w14:paraId="2AA1CD92" w14:textId="77777777" w:rsidR="00EB1E00" w:rsidRPr="00EB1E00" w:rsidRDefault="00EB1E00" w:rsidP="00EB1E00">
      <w:pPr>
        <w:spacing w:after="0" w:line="240" w:lineRule="auto"/>
        <w:rPr>
          <w:rFonts w:ascii="Consolas" w:hAnsi="Consolas"/>
          <w:sz w:val="20"/>
        </w:rPr>
      </w:pPr>
      <w:r w:rsidRPr="00EB1E00">
        <w:rPr>
          <w:rFonts w:ascii="Consolas" w:hAnsi="Consolas"/>
          <w:sz w:val="20"/>
        </w:rPr>
        <w:t>obj = pd</w:t>
      </w:r>
      <w:r w:rsidRPr="007E5AB2">
        <w:rPr>
          <w:rFonts w:ascii="Consolas" w:hAnsi="Consolas"/>
          <w:color w:val="C00000"/>
          <w:sz w:val="20"/>
        </w:rPr>
        <w:t>.Series([</w:t>
      </w:r>
      <w:r w:rsidRPr="00EB1E00">
        <w:rPr>
          <w:rFonts w:ascii="Consolas" w:hAnsi="Consolas"/>
          <w:sz w:val="20"/>
        </w:rPr>
        <w:t>4, 7, -3, 2</w:t>
      </w:r>
      <w:r w:rsidRPr="007E5AB2">
        <w:rPr>
          <w:rFonts w:ascii="Consolas" w:hAnsi="Consolas"/>
          <w:color w:val="C00000"/>
          <w:sz w:val="20"/>
        </w:rPr>
        <w:t>])</w:t>
      </w:r>
    </w:p>
    <w:p w14:paraId="1C5812D6" w14:textId="77777777" w:rsidR="00EB1E00" w:rsidRPr="00EB1E00" w:rsidRDefault="00EB1E00" w:rsidP="00EB1E00">
      <w:pPr>
        <w:spacing w:after="0" w:line="240" w:lineRule="auto"/>
        <w:rPr>
          <w:rFonts w:ascii="Consolas" w:hAnsi="Consolas"/>
          <w:sz w:val="20"/>
        </w:rPr>
      </w:pPr>
    </w:p>
    <w:p w14:paraId="79D76971" w14:textId="77777777" w:rsidR="00EB1E00" w:rsidRPr="00EB1E00" w:rsidRDefault="00EB1E00" w:rsidP="00EB1E00">
      <w:pPr>
        <w:spacing w:after="0" w:line="240" w:lineRule="auto"/>
        <w:rPr>
          <w:rFonts w:ascii="Consolas" w:hAnsi="Consolas"/>
          <w:sz w:val="20"/>
        </w:rPr>
      </w:pPr>
      <w:r w:rsidRPr="00EB1E00">
        <w:rPr>
          <w:rFonts w:ascii="Consolas" w:hAnsi="Consolas"/>
          <w:sz w:val="20"/>
        </w:rPr>
        <w:t>obj</w:t>
      </w:r>
      <w:r w:rsidRPr="007E5AB2">
        <w:rPr>
          <w:rFonts w:ascii="Consolas" w:hAnsi="Consolas"/>
          <w:color w:val="C00000"/>
          <w:sz w:val="20"/>
        </w:rPr>
        <w:t xml:space="preserve">.sort_values() </w:t>
      </w:r>
    </w:p>
    <w:p w14:paraId="57F4FBC0" w14:textId="77777777" w:rsidR="00EB1E00" w:rsidRPr="00EB1E00" w:rsidRDefault="00EB1E00" w:rsidP="00EB1E00">
      <w:pPr>
        <w:spacing w:after="0" w:line="240" w:lineRule="auto"/>
        <w:ind w:left="3" w:right="3"/>
        <w:jc w:val="both"/>
        <w:rPr>
          <w:rFonts w:ascii="Calibri" w:hAnsi="Calibri" w:cs="Calibri"/>
          <w:sz w:val="20"/>
        </w:rPr>
      </w:pPr>
    </w:p>
    <w:p w14:paraId="6C6ADD93"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2</w:t>
      </w:r>
      <w:r w:rsidRPr="00EB1E00">
        <w:rPr>
          <w:rFonts w:ascii="Consolas" w:hAnsi="Consolas"/>
          <w:i/>
          <w:sz w:val="20"/>
        </w:rPr>
        <w:tab/>
        <w:t>-3</w:t>
      </w:r>
    </w:p>
    <w:p w14:paraId="5AC32EA9"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3</w:t>
      </w:r>
      <w:r w:rsidRPr="00EB1E00">
        <w:rPr>
          <w:rFonts w:ascii="Consolas" w:hAnsi="Consolas"/>
          <w:i/>
          <w:sz w:val="20"/>
        </w:rPr>
        <w:tab/>
        <w:t>2</w:t>
      </w:r>
    </w:p>
    <w:p w14:paraId="0CE1F6B8"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0</w:t>
      </w:r>
      <w:r w:rsidRPr="00EB1E00">
        <w:rPr>
          <w:rFonts w:ascii="Consolas" w:hAnsi="Consolas"/>
          <w:i/>
          <w:sz w:val="20"/>
        </w:rPr>
        <w:tab/>
        <w:t>4</w:t>
      </w:r>
    </w:p>
    <w:p w14:paraId="53C2A4D8"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1</w:t>
      </w:r>
      <w:r w:rsidRPr="00EB1E00">
        <w:rPr>
          <w:rFonts w:ascii="Consolas" w:hAnsi="Consolas"/>
          <w:i/>
          <w:sz w:val="20"/>
        </w:rPr>
        <w:tab/>
        <w:t>7</w:t>
      </w:r>
    </w:p>
    <w:p w14:paraId="6D3ACE8E"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dtype: int64</w:t>
      </w:r>
    </w:p>
    <w:p w14:paraId="0413007F" w14:textId="77777777" w:rsidR="00EB1E00" w:rsidRPr="00EB1E00" w:rsidRDefault="00EB1E00" w:rsidP="00EB1E00">
      <w:pPr>
        <w:spacing w:after="0" w:line="240" w:lineRule="auto"/>
        <w:ind w:left="3" w:right="3"/>
        <w:jc w:val="both"/>
        <w:rPr>
          <w:rFonts w:ascii="Calibri" w:hAnsi="Calibri" w:cs="Calibri"/>
          <w:sz w:val="20"/>
        </w:rPr>
      </w:pPr>
    </w:p>
    <w:p w14:paraId="6806B29E" w14:textId="77777777" w:rsidR="00EB1E00" w:rsidRPr="00872049" w:rsidRDefault="00EB1E00" w:rsidP="00EB1E00">
      <w:pPr>
        <w:spacing w:after="0" w:line="240" w:lineRule="auto"/>
        <w:ind w:left="3" w:right="3"/>
        <w:jc w:val="both"/>
        <w:rPr>
          <w:rFonts w:ascii="Calibri" w:hAnsi="Calibri" w:cs="Calibri"/>
          <w:color w:val="0000FF"/>
          <w:sz w:val="20"/>
        </w:rPr>
      </w:pPr>
      <w:r w:rsidRPr="00872049">
        <w:rPr>
          <w:rFonts w:ascii="Calibri" w:hAnsi="Calibri" w:cs="Calibri"/>
          <w:color w:val="0000FF"/>
          <w:sz w:val="20"/>
        </w:rPr>
        <w:t>Any missing values are sorted to the end of the Series by default:</w:t>
      </w:r>
    </w:p>
    <w:p w14:paraId="63FF5739" w14:textId="77777777" w:rsidR="00EB1E00" w:rsidRPr="00EB1E00" w:rsidRDefault="00EB1E00" w:rsidP="00EB1E00">
      <w:pPr>
        <w:spacing w:after="0" w:line="240" w:lineRule="auto"/>
        <w:ind w:left="3" w:right="3"/>
        <w:jc w:val="both"/>
        <w:rPr>
          <w:rFonts w:ascii="Calibri" w:hAnsi="Calibri" w:cs="Calibri"/>
          <w:sz w:val="20"/>
        </w:rPr>
      </w:pPr>
    </w:p>
    <w:p w14:paraId="55C22143" w14:textId="77777777" w:rsidR="00EB1E00" w:rsidRPr="00EB1E00" w:rsidRDefault="00EB1E00" w:rsidP="00EB1E00">
      <w:pPr>
        <w:spacing w:after="0" w:line="240" w:lineRule="auto"/>
        <w:rPr>
          <w:rFonts w:ascii="Consolas" w:hAnsi="Consolas"/>
          <w:sz w:val="20"/>
        </w:rPr>
      </w:pPr>
      <w:r w:rsidRPr="00EB1E00">
        <w:rPr>
          <w:rFonts w:ascii="Consolas" w:hAnsi="Consolas"/>
          <w:sz w:val="20"/>
        </w:rPr>
        <w:t>obj = pd</w:t>
      </w:r>
      <w:r w:rsidRPr="007E5AB2">
        <w:rPr>
          <w:rFonts w:ascii="Consolas" w:hAnsi="Consolas"/>
          <w:color w:val="C00000"/>
          <w:sz w:val="20"/>
        </w:rPr>
        <w:t>.Series([4, np.nan, 7, np.nan, -3, 2])</w:t>
      </w:r>
    </w:p>
    <w:p w14:paraId="1382F556" w14:textId="77777777" w:rsidR="00EB1E00" w:rsidRPr="00EB1E00" w:rsidRDefault="00EB1E00" w:rsidP="00EB1E00">
      <w:pPr>
        <w:spacing w:after="0" w:line="240" w:lineRule="auto"/>
        <w:rPr>
          <w:rFonts w:ascii="Consolas" w:hAnsi="Consolas"/>
          <w:sz w:val="20"/>
        </w:rPr>
      </w:pPr>
    </w:p>
    <w:p w14:paraId="220AB099" w14:textId="77777777" w:rsidR="00EB1E00" w:rsidRPr="00EB1E00" w:rsidRDefault="00EB1E00" w:rsidP="00EB1E00">
      <w:pPr>
        <w:spacing w:after="0" w:line="240" w:lineRule="auto"/>
        <w:rPr>
          <w:rFonts w:ascii="Consolas" w:hAnsi="Consolas"/>
          <w:sz w:val="20"/>
        </w:rPr>
      </w:pPr>
      <w:r w:rsidRPr="00EB1E00">
        <w:rPr>
          <w:rFonts w:ascii="Consolas" w:hAnsi="Consolas"/>
          <w:sz w:val="20"/>
        </w:rPr>
        <w:t>obj</w:t>
      </w:r>
      <w:r w:rsidRPr="007E5AB2">
        <w:rPr>
          <w:rFonts w:ascii="Consolas" w:hAnsi="Consolas"/>
          <w:color w:val="C00000"/>
          <w:sz w:val="20"/>
        </w:rPr>
        <w:t xml:space="preserve">.sort_values() </w:t>
      </w:r>
    </w:p>
    <w:p w14:paraId="0F259495" w14:textId="77777777" w:rsidR="00EB1E00" w:rsidRPr="00EB1E00" w:rsidRDefault="00EB1E00" w:rsidP="00EB1E00">
      <w:pPr>
        <w:spacing w:after="0" w:line="240" w:lineRule="auto"/>
        <w:rPr>
          <w:rFonts w:ascii="Consolas" w:hAnsi="Consolas"/>
          <w:sz w:val="20"/>
        </w:rPr>
      </w:pPr>
    </w:p>
    <w:p w14:paraId="2FC1D80B"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4</w:t>
      </w:r>
      <w:r w:rsidRPr="00EB1E00">
        <w:rPr>
          <w:rFonts w:ascii="Consolas" w:hAnsi="Consolas"/>
          <w:i/>
          <w:sz w:val="20"/>
        </w:rPr>
        <w:tab/>
        <w:t>-3.0</w:t>
      </w:r>
    </w:p>
    <w:p w14:paraId="3A89F583"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5</w:t>
      </w:r>
      <w:r w:rsidRPr="00EB1E00">
        <w:rPr>
          <w:rFonts w:ascii="Consolas" w:hAnsi="Consolas"/>
          <w:i/>
          <w:sz w:val="20"/>
        </w:rPr>
        <w:tab/>
        <w:t>2.0</w:t>
      </w:r>
    </w:p>
    <w:p w14:paraId="599C826C"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0</w:t>
      </w:r>
      <w:r w:rsidRPr="00EB1E00">
        <w:rPr>
          <w:rFonts w:ascii="Consolas" w:hAnsi="Consolas"/>
          <w:i/>
          <w:sz w:val="20"/>
        </w:rPr>
        <w:tab/>
        <w:t>4.0</w:t>
      </w:r>
    </w:p>
    <w:p w14:paraId="64444F49"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2</w:t>
      </w:r>
      <w:r w:rsidRPr="00EB1E00">
        <w:rPr>
          <w:rFonts w:ascii="Consolas" w:hAnsi="Consolas"/>
          <w:i/>
          <w:sz w:val="20"/>
        </w:rPr>
        <w:tab/>
        <w:t>7.0</w:t>
      </w:r>
    </w:p>
    <w:p w14:paraId="2BA28C7F"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1</w:t>
      </w:r>
      <w:r w:rsidRPr="00EB1E00">
        <w:rPr>
          <w:rFonts w:ascii="Consolas" w:hAnsi="Consolas"/>
          <w:i/>
          <w:sz w:val="20"/>
        </w:rPr>
        <w:tab/>
        <w:t>NaN</w:t>
      </w:r>
    </w:p>
    <w:p w14:paraId="15F4A9F9" w14:textId="77777777" w:rsidR="00EB1E00" w:rsidRDefault="00EB1E00" w:rsidP="00EB1E00">
      <w:pPr>
        <w:spacing w:after="0" w:line="240" w:lineRule="auto"/>
        <w:rPr>
          <w:rFonts w:ascii="Consolas" w:hAnsi="Consolas"/>
          <w:i/>
          <w:sz w:val="20"/>
        </w:rPr>
      </w:pPr>
      <w:r w:rsidRPr="00EB1E00">
        <w:rPr>
          <w:rFonts w:ascii="Consolas" w:hAnsi="Consolas"/>
          <w:i/>
          <w:sz w:val="20"/>
        </w:rPr>
        <w:t>3</w:t>
      </w:r>
      <w:r w:rsidRPr="00EB1E00">
        <w:rPr>
          <w:rFonts w:ascii="Consolas" w:hAnsi="Consolas"/>
          <w:i/>
          <w:sz w:val="20"/>
        </w:rPr>
        <w:tab/>
        <w:t xml:space="preserve">NaN </w:t>
      </w:r>
    </w:p>
    <w:p w14:paraId="66297405"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dtype: float64</w:t>
      </w:r>
    </w:p>
    <w:p w14:paraId="5F54D75B" w14:textId="77777777" w:rsidR="00EB1E00" w:rsidRPr="00EB1E00" w:rsidRDefault="00EB1E00" w:rsidP="00EB1E00">
      <w:pPr>
        <w:spacing w:after="0" w:line="240" w:lineRule="auto"/>
        <w:rPr>
          <w:rFonts w:ascii="Consolas" w:hAnsi="Consolas"/>
          <w:sz w:val="20"/>
        </w:rPr>
      </w:pPr>
    </w:p>
    <w:p w14:paraId="54D69B58" w14:textId="77777777" w:rsidR="00EB1E00" w:rsidRPr="00872049" w:rsidRDefault="00EB1E00" w:rsidP="00EB1E00">
      <w:pPr>
        <w:spacing w:after="0" w:line="240" w:lineRule="auto"/>
        <w:ind w:left="3" w:right="3"/>
        <w:jc w:val="both"/>
        <w:rPr>
          <w:rFonts w:ascii="Calibri" w:hAnsi="Calibri" w:cs="Calibri"/>
          <w:color w:val="0000FF"/>
          <w:sz w:val="20"/>
        </w:rPr>
      </w:pPr>
      <w:r w:rsidRPr="00872049">
        <w:rPr>
          <w:rFonts w:ascii="Calibri" w:hAnsi="Calibri" w:cs="Calibri"/>
          <w:color w:val="0000FF"/>
          <w:sz w:val="20"/>
        </w:rPr>
        <w:t>When sorting a DataFrame, you can use the data in one or more columns as the sort keys. To do so, pass one or more column names to the by option of sort_values:</w:t>
      </w:r>
    </w:p>
    <w:p w14:paraId="48125E47" w14:textId="77777777" w:rsidR="00EB1E00" w:rsidRPr="00EB1E00" w:rsidRDefault="00EB1E00" w:rsidP="00EB1E00">
      <w:pPr>
        <w:spacing w:after="0" w:line="240" w:lineRule="auto"/>
        <w:ind w:left="3" w:right="3"/>
        <w:jc w:val="both"/>
        <w:rPr>
          <w:rFonts w:ascii="Calibri" w:hAnsi="Calibri" w:cs="Calibri"/>
          <w:sz w:val="20"/>
        </w:rPr>
      </w:pPr>
    </w:p>
    <w:p w14:paraId="03B7A56F" w14:textId="77777777" w:rsidR="00EB1E00" w:rsidRPr="00EB1E00" w:rsidRDefault="00EB1E00" w:rsidP="00EB1E00">
      <w:pPr>
        <w:spacing w:after="0" w:line="240" w:lineRule="auto"/>
        <w:rPr>
          <w:rFonts w:ascii="Consolas" w:hAnsi="Consolas"/>
          <w:sz w:val="20"/>
        </w:rPr>
      </w:pPr>
      <w:r w:rsidRPr="00EB1E00">
        <w:rPr>
          <w:rFonts w:ascii="Consolas" w:hAnsi="Consolas"/>
          <w:sz w:val="20"/>
        </w:rPr>
        <w:t>frame = pd</w:t>
      </w:r>
      <w:r w:rsidRPr="00872049">
        <w:rPr>
          <w:rFonts w:ascii="Consolas" w:hAnsi="Consolas"/>
          <w:color w:val="C00000"/>
          <w:sz w:val="20"/>
        </w:rPr>
        <w:t>.DataFrame({</w:t>
      </w:r>
      <w:r w:rsidRPr="00EB1E00">
        <w:rPr>
          <w:rFonts w:ascii="Consolas" w:hAnsi="Consolas"/>
          <w:sz w:val="20"/>
        </w:rPr>
        <w:t>'b': [4, 7, -3, 2], 'a': [0, 1, 0, 1]</w:t>
      </w:r>
      <w:r w:rsidRPr="00872049">
        <w:rPr>
          <w:rFonts w:ascii="Consolas" w:hAnsi="Consolas"/>
          <w:color w:val="C00000"/>
          <w:sz w:val="20"/>
        </w:rPr>
        <w:t>})</w:t>
      </w:r>
    </w:p>
    <w:p w14:paraId="37524C6C" w14:textId="77777777" w:rsidR="00EB1E00" w:rsidRPr="00EB1E00" w:rsidRDefault="00EB1E00" w:rsidP="00EB1E00">
      <w:pPr>
        <w:spacing w:after="0" w:line="240" w:lineRule="auto"/>
        <w:ind w:left="3" w:right="3"/>
        <w:jc w:val="both"/>
        <w:rPr>
          <w:rFonts w:ascii="Calibri" w:hAnsi="Calibri" w:cs="Calibri"/>
          <w:sz w:val="20"/>
        </w:rPr>
      </w:pPr>
    </w:p>
    <w:p w14:paraId="6B4A8E71" w14:textId="77777777" w:rsidR="00EB1E00" w:rsidRPr="00872049" w:rsidRDefault="00EB1E00" w:rsidP="00EB1E00">
      <w:pPr>
        <w:spacing w:after="0" w:line="240" w:lineRule="auto"/>
        <w:ind w:left="3" w:right="3"/>
        <w:jc w:val="both"/>
        <w:rPr>
          <w:rFonts w:ascii="Calibri" w:hAnsi="Calibri" w:cs="Calibri"/>
          <w:color w:val="C00000"/>
          <w:sz w:val="20"/>
        </w:rPr>
      </w:pPr>
      <w:r w:rsidRPr="00872049">
        <w:rPr>
          <w:rFonts w:ascii="Calibri" w:hAnsi="Calibri" w:cs="Calibri"/>
          <w:color w:val="C00000"/>
          <w:sz w:val="20"/>
        </w:rPr>
        <w:t xml:space="preserve">frame </w:t>
      </w:r>
    </w:p>
    <w:p w14:paraId="264782A2" w14:textId="77777777" w:rsidR="00EB1E00" w:rsidRPr="00EB1E00" w:rsidRDefault="00EB1E00" w:rsidP="00EB1E00">
      <w:pPr>
        <w:spacing w:after="0" w:line="240" w:lineRule="auto"/>
        <w:ind w:left="3" w:right="3"/>
        <w:jc w:val="both"/>
        <w:rPr>
          <w:rFonts w:ascii="Calibri" w:hAnsi="Calibri" w:cs="Calibri"/>
          <w:sz w:val="20"/>
        </w:rPr>
      </w:pPr>
    </w:p>
    <w:p w14:paraId="206B44D0" w14:textId="77777777" w:rsidR="00EB1E00" w:rsidRPr="00EB1E00" w:rsidRDefault="00EB1E00" w:rsidP="00EB1E00">
      <w:pPr>
        <w:spacing w:after="0" w:line="240" w:lineRule="auto"/>
        <w:ind w:firstLine="3"/>
        <w:rPr>
          <w:rFonts w:ascii="Consolas" w:hAnsi="Consolas"/>
          <w:i/>
          <w:sz w:val="20"/>
        </w:rPr>
      </w:pPr>
      <w:r w:rsidRPr="00EB1E00">
        <w:rPr>
          <w:rFonts w:ascii="Consolas" w:hAnsi="Consolas"/>
          <w:i/>
          <w:sz w:val="20"/>
        </w:rPr>
        <w:t>a b</w:t>
      </w:r>
    </w:p>
    <w:p w14:paraId="4E3BAFBC"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0 0 4</w:t>
      </w:r>
    </w:p>
    <w:p w14:paraId="62D1A6C5"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1 1 7</w:t>
      </w:r>
    </w:p>
    <w:p w14:paraId="1FF7CDDA"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2 0 -3</w:t>
      </w:r>
    </w:p>
    <w:p w14:paraId="00A0E876"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3 1 2</w:t>
      </w:r>
    </w:p>
    <w:p w14:paraId="38029630" w14:textId="77777777" w:rsidR="00EB1E00" w:rsidRPr="00EB1E00" w:rsidRDefault="00EB1E00" w:rsidP="00EB1E00">
      <w:pPr>
        <w:spacing w:after="0" w:line="240" w:lineRule="auto"/>
        <w:ind w:left="3" w:right="3"/>
        <w:jc w:val="both"/>
        <w:rPr>
          <w:rFonts w:ascii="Calibri" w:hAnsi="Calibri" w:cs="Calibri"/>
          <w:sz w:val="20"/>
        </w:rPr>
      </w:pPr>
    </w:p>
    <w:p w14:paraId="5648866E" w14:textId="77777777" w:rsidR="00EB1E00" w:rsidRPr="00EB1E00" w:rsidRDefault="00EB1E00" w:rsidP="00EB1E00">
      <w:pPr>
        <w:spacing w:after="0" w:line="240" w:lineRule="auto"/>
        <w:rPr>
          <w:rFonts w:ascii="Consolas" w:hAnsi="Consolas"/>
          <w:sz w:val="20"/>
        </w:rPr>
      </w:pPr>
      <w:r w:rsidRPr="00EB1E00">
        <w:rPr>
          <w:rFonts w:ascii="Consolas" w:hAnsi="Consolas"/>
          <w:sz w:val="20"/>
        </w:rPr>
        <w:t>frame.</w:t>
      </w:r>
      <w:r w:rsidRPr="00872049">
        <w:rPr>
          <w:rFonts w:ascii="Consolas" w:hAnsi="Consolas"/>
          <w:color w:val="C00000"/>
          <w:sz w:val="20"/>
        </w:rPr>
        <w:t>sort_values(by=</w:t>
      </w:r>
      <w:r w:rsidRPr="00EB1E00">
        <w:rPr>
          <w:rFonts w:ascii="Consolas" w:hAnsi="Consolas"/>
          <w:sz w:val="20"/>
        </w:rPr>
        <w:t>'b'</w:t>
      </w:r>
      <w:r w:rsidRPr="00872049">
        <w:rPr>
          <w:rFonts w:ascii="Consolas" w:hAnsi="Consolas"/>
          <w:color w:val="C00000"/>
          <w:sz w:val="20"/>
        </w:rPr>
        <w:t xml:space="preserve">) </w:t>
      </w:r>
    </w:p>
    <w:p w14:paraId="375A0AD8" w14:textId="77777777" w:rsidR="00EB1E00" w:rsidRPr="00EB1E00" w:rsidRDefault="00EB1E00" w:rsidP="00EB1E00">
      <w:pPr>
        <w:spacing w:after="0" w:line="240" w:lineRule="auto"/>
        <w:ind w:left="3" w:right="3"/>
        <w:jc w:val="both"/>
        <w:rPr>
          <w:rFonts w:ascii="Calibri" w:hAnsi="Calibri" w:cs="Calibri"/>
          <w:sz w:val="20"/>
        </w:rPr>
      </w:pPr>
    </w:p>
    <w:p w14:paraId="145ED4FE"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a b</w:t>
      </w:r>
    </w:p>
    <w:p w14:paraId="151DC38E"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2 0 -3</w:t>
      </w:r>
    </w:p>
    <w:p w14:paraId="31E3E9AA"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3 1 2</w:t>
      </w:r>
    </w:p>
    <w:p w14:paraId="0F87F8C0"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0 0 4</w:t>
      </w:r>
    </w:p>
    <w:p w14:paraId="6E5E96FE"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1 1 7</w:t>
      </w:r>
    </w:p>
    <w:p w14:paraId="3DD385C9" w14:textId="77777777" w:rsidR="00EB1E00" w:rsidRPr="00EB1E00" w:rsidRDefault="00EB1E00" w:rsidP="00EB1E00">
      <w:pPr>
        <w:spacing w:after="0" w:line="240" w:lineRule="auto"/>
        <w:ind w:left="3" w:right="3"/>
        <w:jc w:val="both"/>
        <w:rPr>
          <w:rFonts w:ascii="Calibri" w:hAnsi="Calibri" w:cs="Calibri"/>
          <w:sz w:val="20"/>
        </w:rPr>
      </w:pPr>
    </w:p>
    <w:p w14:paraId="76C03F11" w14:textId="77777777" w:rsidR="00EB1E00" w:rsidRPr="00872049" w:rsidRDefault="00EB1E00" w:rsidP="00EB1E00">
      <w:pPr>
        <w:spacing w:after="0" w:line="240" w:lineRule="auto"/>
        <w:ind w:left="3" w:right="3"/>
        <w:jc w:val="both"/>
        <w:rPr>
          <w:rFonts w:ascii="Calibri" w:hAnsi="Calibri" w:cs="Calibri"/>
          <w:color w:val="0000FF"/>
          <w:sz w:val="20"/>
        </w:rPr>
      </w:pPr>
      <w:r w:rsidRPr="00872049">
        <w:rPr>
          <w:rFonts w:ascii="Calibri" w:hAnsi="Calibri" w:cs="Calibri"/>
          <w:color w:val="0000FF"/>
          <w:sz w:val="20"/>
        </w:rPr>
        <w:t>To sort by multiple columns, pass a list of names:</w:t>
      </w:r>
    </w:p>
    <w:p w14:paraId="48406137" w14:textId="77777777" w:rsidR="00EB1E00" w:rsidRPr="00EB1E00" w:rsidRDefault="00EB1E00" w:rsidP="00EB1E00">
      <w:pPr>
        <w:spacing w:after="0" w:line="240" w:lineRule="auto"/>
        <w:ind w:left="3" w:right="3"/>
        <w:jc w:val="both"/>
        <w:rPr>
          <w:rFonts w:ascii="Calibri" w:hAnsi="Calibri" w:cs="Calibri"/>
          <w:sz w:val="20"/>
        </w:rPr>
      </w:pPr>
    </w:p>
    <w:p w14:paraId="68DE6680" w14:textId="77777777" w:rsidR="00EB1E00" w:rsidRPr="00EB1E00" w:rsidRDefault="00EB1E00" w:rsidP="00EB1E00">
      <w:pPr>
        <w:spacing w:after="0" w:line="240" w:lineRule="auto"/>
        <w:rPr>
          <w:rFonts w:ascii="Consolas" w:hAnsi="Consolas"/>
          <w:sz w:val="20"/>
        </w:rPr>
      </w:pPr>
      <w:r w:rsidRPr="00EB1E00">
        <w:rPr>
          <w:rFonts w:ascii="Consolas" w:hAnsi="Consolas"/>
          <w:sz w:val="20"/>
        </w:rPr>
        <w:t>frame</w:t>
      </w:r>
      <w:r w:rsidRPr="00872049">
        <w:rPr>
          <w:rFonts w:ascii="Consolas" w:hAnsi="Consolas"/>
          <w:color w:val="C00000"/>
          <w:sz w:val="20"/>
        </w:rPr>
        <w:t>.sort_values(by=[</w:t>
      </w:r>
      <w:r w:rsidRPr="00EB1E00">
        <w:rPr>
          <w:rFonts w:ascii="Consolas" w:hAnsi="Consolas"/>
          <w:sz w:val="20"/>
        </w:rPr>
        <w:t>'a', 'b'</w:t>
      </w:r>
      <w:r w:rsidRPr="00872049">
        <w:rPr>
          <w:rFonts w:ascii="Consolas" w:hAnsi="Consolas"/>
          <w:color w:val="C00000"/>
          <w:sz w:val="20"/>
        </w:rPr>
        <w:t xml:space="preserve">]) </w:t>
      </w:r>
    </w:p>
    <w:p w14:paraId="370F2F71" w14:textId="77777777" w:rsidR="00EB1E00" w:rsidRPr="00EB1E00" w:rsidRDefault="00EB1E00" w:rsidP="00EB1E00">
      <w:pPr>
        <w:spacing w:after="0" w:line="240" w:lineRule="auto"/>
        <w:ind w:left="3" w:right="3"/>
        <w:jc w:val="both"/>
        <w:rPr>
          <w:rFonts w:ascii="Calibri" w:hAnsi="Calibri" w:cs="Calibri"/>
          <w:sz w:val="20"/>
        </w:rPr>
      </w:pPr>
    </w:p>
    <w:p w14:paraId="5C9BCDF4"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a b</w:t>
      </w:r>
    </w:p>
    <w:p w14:paraId="6038E38E"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2 0 -3</w:t>
      </w:r>
    </w:p>
    <w:p w14:paraId="017E973B"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0 0 4</w:t>
      </w:r>
    </w:p>
    <w:p w14:paraId="707C6156"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3 1 2</w:t>
      </w:r>
    </w:p>
    <w:p w14:paraId="6EAF1534"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1 1 7</w:t>
      </w:r>
    </w:p>
    <w:p w14:paraId="4DCD6619" w14:textId="77777777" w:rsidR="00EB1E00" w:rsidRPr="00EB1E00" w:rsidRDefault="00EB1E00" w:rsidP="00EB1E00">
      <w:pPr>
        <w:spacing w:after="0" w:line="240" w:lineRule="auto"/>
        <w:ind w:left="3" w:right="3"/>
        <w:jc w:val="both"/>
        <w:rPr>
          <w:rFonts w:ascii="Calibri" w:hAnsi="Calibri" w:cs="Calibri"/>
          <w:sz w:val="20"/>
        </w:rPr>
      </w:pPr>
    </w:p>
    <w:p w14:paraId="5BD2B0CF" w14:textId="77777777" w:rsidR="00EB1E00" w:rsidRPr="00872049" w:rsidRDefault="00EB1E00" w:rsidP="00EB1E00">
      <w:pPr>
        <w:spacing w:after="0" w:line="240" w:lineRule="auto"/>
        <w:ind w:left="3" w:right="3"/>
        <w:jc w:val="both"/>
        <w:rPr>
          <w:rFonts w:ascii="Calibri" w:hAnsi="Calibri" w:cs="Calibri"/>
          <w:color w:val="0000FF"/>
          <w:sz w:val="20"/>
        </w:rPr>
      </w:pPr>
      <w:r w:rsidRPr="00872049">
        <w:rPr>
          <w:rFonts w:ascii="Calibri" w:hAnsi="Calibri" w:cs="Calibri"/>
          <w:color w:val="0000FF"/>
          <w:sz w:val="20"/>
        </w:rPr>
        <w:lastRenderedPageBreak/>
        <w:t>Ranking assigns ranks from one through the number of valid data points in an array. The rank methods for Series and DataFrame are the place to look; by default rank breaks ties by assigning each group the mean rank:</w:t>
      </w:r>
    </w:p>
    <w:p w14:paraId="3CD5EC56" w14:textId="77777777" w:rsidR="00EB1E00" w:rsidRPr="00872049" w:rsidRDefault="00EB1E00" w:rsidP="00EB1E00">
      <w:pPr>
        <w:spacing w:after="0" w:line="240" w:lineRule="auto"/>
        <w:ind w:left="3" w:right="3"/>
        <w:jc w:val="both"/>
        <w:rPr>
          <w:rFonts w:ascii="Calibri" w:hAnsi="Calibri" w:cs="Calibri"/>
          <w:color w:val="0000FF"/>
          <w:sz w:val="20"/>
        </w:rPr>
      </w:pPr>
    </w:p>
    <w:p w14:paraId="75D871BC" w14:textId="77777777" w:rsidR="00EB1E00" w:rsidRPr="00EB1E00" w:rsidRDefault="00EB1E00" w:rsidP="00EB1E00">
      <w:pPr>
        <w:spacing w:after="0" w:line="240" w:lineRule="auto"/>
        <w:rPr>
          <w:rFonts w:ascii="Consolas" w:hAnsi="Consolas"/>
          <w:sz w:val="20"/>
        </w:rPr>
      </w:pPr>
      <w:r w:rsidRPr="00EB1E00">
        <w:rPr>
          <w:rFonts w:ascii="Consolas" w:hAnsi="Consolas"/>
          <w:sz w:val="20"/>
        </w:rPr>
        <w:t xml:space="preserve">obj = </w:t>
      </w:r>
      <w:r w:rsidRPr="00872049">
        <w:rPr>
          <w:rFonts w:ascii="Consolas" w:hAnsi="Consolas"/>
          <w:color w:val="C00000"/>
          <w:sz w:val="20"/>
        </w:rPr>
        <w:t>pd.Series(</w:t>
      </w:r>
      <w:r w:rsidRPr="00EB1E00">
        <w:rPr>
          <w:rFonts w:ascii="Consolas" w:hAnsi="Consolas"/>
          <w:sz w:val="20"/>
        </w:rPr>
        <w:t>[7, -5, 7, 4, 2, 0, 4]</w:t>
      </w:r>
      <w:r w:rsidRPr="00872049">
        <w:rPr>
          <w:rFonts w:ascii="Consolas" w:hAnsi="Consolas"/>
          <w:color w:val="C00000"/>
          <w:sz w:val="20"/>
        </w:rPr>
        <w:t>)</w:t>
      </w:r>
    </w:p>
    <w:p w14:paraId="0B9038FA" w14:textId="77777777" w:rsidR="00EB1E00" w:rsidRPr="00EB1E00" w:rsidRDefault="00EB1E00" w:rsidP="00EB1E00">
      <w:pPr>
        <w:spacing w:after="0" w:line="240" w:lineRule="auto"/>
        <w:rPr>
          <w:rFonts w:ascii="Consolas" w:hAnsi="Consolas"/>
          <w:sz w:val="20"/>
        </w:rPr>
      </w:pPr>
    </w:p>
    <w:p w14:paraId="36E69614" w14:textId="77777777" w:rsidR="00EB1E00" w:rsidRPr="00872049" w:rsidRDefault="00EB1E00" w:rsidP="00EB1E00">
      <w:pPr>
        <w:spacing w:after="0" w:line="240" w:lineRule="auto"/>
        <w:rPr>
          <w:rFonts w:ascii="Consolas" w:hAnsi="Consolas"/>
          <w:color w:val="C00000"/>
          <w:sz w:val="20"/>
        </w:rPr>
      </w:pPr>
      <w:r w:rsidRPr="00EB1E00">
        <w:rPr>
          <w:rFonts w:ascii="Consolas" w:hAnsi="Consolas"/>
          <w:sz w:val="20"/>
        </w:rPr>
        <w:t>obj</w:t>
      </w:r>
      <w:r w:rsidRPr="00872049">
        <w:rPr>
          <w:rFonts w:ascii="Consolas" w:hAnsi="Consolas"/>
          <w:color w:val="C00000"/>
          <w:sz w:val="20"/>
        </w:rPr>
        <w:t xml:space="preserve">.rank() </w:t>
      </w:r>
    </w:p>
    <w:p w14:paraId="47184D24" w14:textId="77777777" w:rsidR="00EB1E00" w:rsidRPr="00EB1E00" w:rsidRDefault="00EB1E00" w:rsidP="00EB1E00">
      <w:pPr>
        <w:spacing w:after="0" w:line="240" w:lineRule="auto"/>
        <w:rPr>
          <w:rFonts w:ascii="Consolas" w:hAnsi="Consolas"/>
          <w:sz w:val="20"/>
        </w:rPr>
      </w:pPr>
    </w:p>
    <w:p w14:paraId="0A5429AF"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0</w:t>
      </w:r>
      <w:r w:rsidRPr="00EB1E00">
        <w:rPr>
          <w:rFonts w:ascii="Consolas" w:hAnsi="Consolas"/>
          <w:i/>
          <w:sz w:val="20"/>
        </w:rPr>
        <w:tab/>
        <w:t>6.5</w:t>
      </w:r>
    </w:p>
    <w:p w14:paraId="59CFDC9D"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1</w:t>
      </w:r>
      <w:r w:rsidRPr="00EB1E00">
        <w:rPr>
          <w:rFonts w:ascii="Consolas" w:hAnsi="Consolas"/>
          <w:i/>
          <w:sz w:val="20"/>
        </w:rPr>
        <w:tab/>
        <w:t>1.0</w:t>
      </w:r>
    </w:p>
    <w:p w14:paraId="164F5C2A"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2</w:t>
      </w:r>
      <w:r w:rsidRPr="00EB1E00">
        <w:rPr>
          <w:rFonts w:ascii="Consolas" w:hAnsi="Consolas"/>
          <w:i/>
          <w:sz w:val="20"/>
        </w:rPr>
        <w:tab/>
        <w:t>6.5</w:t>
      </w:r>
    </w:p>
    <w:p w14:paraId="7D8F64A9"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3</w:t>
      </w:r>
      <w:r w:rsidRPr="00EB1E00">
        <w:rPr>
          <w:rFonts w:ascii="Consolas" w:hAnsi="Consolas"/>
          <w:i/>
          <w:sz w:val="20"/>
        </w:rPr>
        <w:tab/>
        <w:t>4.5</w:t>
      </w:r>
    </w:p>
    <w:p w14:paraId="0115AA73"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4</w:t>
      </w:r>
      <w:r w:rsidRPr="00EB1E00">
        <w:rPr>
          <w:rFonts w:ascii="Consolas" w:hAnsi="Consolas"/>
          <w:i/>
          <w:sz w:val="20"/>
        </w:rPr>
        <w:tab/>
        <w:t>3.0</w:t>
      </w:r>
    </w:p>
    <w:p w14:paraId="3738A56A"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5</w:t>
      </w:r>
      <w:r w:rsidRPr="00EB1E00">
        <w:rPr>
          <w:rFonts w:ascii="Consolas" w:hAnsi="Consolas"/>
          <w:i/>
          <w:sz w:val="20"/>
        </w:rPr>
        <w:tab/>
        <w:t>2.0</w:t>
      </w:r>
    </w:p>
    <w:p w14:paraId="132EB0B9"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6</w:t>
      </w:r>
      <w:r w:rsidRPr="00EB1E00">
        <w:rPr>
          <w:rFonts w:ascii="Consolas" w:hAnsi="Consolas"/>
          <w:i/>
          <w:sz w:val="20"/>
        </w:rPr>
        <w:tab/>
        <w:t>4.5</w:t>
      </w:r>
    </w:p>
    <w:p w14:paraId="013E66A7"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dtype: float64</w:t>
      </w:r>
    </w:p>
    <w:p w14:paraId="51F4C60C" w14:textId="77777777" w:rsidR="00EB1E00" w:rsidRPr="00EB1E00" w:rsidRDefault="00EB1E00" w:rsidP="00EB1E00">
      <w:pPr>
        <w:spacing w:after="0" w:line="240" w:lineRule="auto"/>
        <w:rPr>
          <w:rFonts w:ascii="Consolas" w:hAnsi="Consolas"/>
          <w:sz w:val="20"/>
        </w:rPr>
      </w:pPr>
    </w:p>
    <w:p w14:paraId="365E88BD" w14:textId="77777777" w:rsidR="00EB1E00" w:rsidRPr="00EB1E00" w:rsidRDefault="00EB1E00" w:rsidP="00EB1E00">
      <w:pPr>
        <w:spacing w:after="0" w:line="240" w:lineRule="auto"/>
        <w:ind w:left="3" w:right="3"/>
        <w:jc w:val="both"/>
        <w:rPr>
          <w:rFonts w:ascii="Calibri" w:hAnsi="Calibri" w:cs="Calibri"/>
          <w:sz w:val="20"/>
        </w:rPr>
      </w:pPr>
      <w:r w:rsidRPr="00EB1E00">
        <w:rPr>
          <w:rFonts w:ascii="Calibri" w:hAnsi="Calibri" w:cs="Calibri"/>
          <w:sz w:val="20"/>
        </w:rPr>
        <w:t>Ranks can also be assigned according to the order in which they’re observed in the data:</w:t>
      </w:r>
    </w:p>
    <w:p w14:paraId="63B07973" w14:textId="77777777" w:rsidR="00EB1E00" w:rsidRPr="00EB1E00" w:rsidRDefault="00EB1E00" w:rsidP="00EB1E00">
      <w:pPr>
        <w:spacing w:after="0" w:line="240" w:lineRule="auto"/>
        <w:ind w:left="3" w:right="3"/>
        <w:jc w:val="both"/>
        <w:rPr>
          <w:rFonts w:ascii="Calibri" w:hAnsi="Calibri" w:cs="Calibri"/>
          <w:sz w:val="20"/>
        </w:rPr>
      </w:pPr>
    </w:p>
    <w:p w14:paraId="043012DD" w14:textId="77777777" w:rsidR="00EB1E00" w:rsidRPr="00EB1E00" w:rsidRDefault="00EB1E00" w:rsidP="00EB1E00">
      <w:pPr>
        <w:spacing w:after="0" w:line="240" w:lineRule="auto"/>
        <w:rPr>
          <w:rFonts w:ascii="Consolas" w:hAnsi="Consolas"/>
          <w:sz w:val="20"/>
        </w:rPr>
      </w:pPr>
      <w:r w:rsidRPr="00EB1E00">
        <w:rPr>
          <w:rFonts w:ascii="Consolas" w:hAnsi="Consolas"/>
          <w:sz w:val="20"/>
        </w:rPr>
        <w:t>obj</w:t>
      </w:r>
      <w:r w:rsidRPr="00D03936">
        <w:rPr>
          <w:rFonts w:ascii="Consolas" w:hAnsi="Consolas"/>
          <w:color w:val="C00000"/>
          <w:sz w:val="20"/>
        </w:rPr>
        <w:t>.rank(method='first')</w:t>
      </w:r>
    </w:p>
    <w:p w14:paraId="435052D8" w14:textId="77777777" w:rsidR="00EB1E00" w:rsidRPr="00EB1E00" w:rsidRDefault="00EB1E00" w:rsidP="00EB1E00">
      <w:pPr>
        <w:spacing w:after="0" w:line="240" w:lineRule="auto"/>
        <w:rPr>
          <w:rFonts w:ascii="Consolas" w:hAnsi="Consolas"/>
          <w:sz w:val="20"/>
        </w:rPr>
      </w:pPr>
    </w:p>
    <w:p w14:paraId="7B8708E6"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0</w:t>
      </w:r>
      <w:r w:rsidRPr="00EB1E00">
        <w:rPr>
          <w:rFonts w:ascii="Consolas" w:hAnsi="Consolas"/>
          <w:i/>
          <w:sz w:val="20"/>
        </w:rPr>
        <w:tab/>
        <w:t>6.0</w:t>
      </w:r>
    </w:p>
    <w:p w14:paraId="066D56FF"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1</w:t>
      </w:r>
      <w:r w:rsidRPr="00EB1E00">
        <w:rPr>
          <w:rFonts w:ascii="Consolas" w:hAnsi="Consolas"/>
          <w:i/>
          <w:sz w:val="20"/>
        </w:rPr>
        <w:tab/>
        <w:t>1.0</w:t>
      </w:r>
    </w:p>
    <w:p w14:paraId="2BAF166E"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2</w:t>
      </w:r>
      <w:r w:rsidRPr="00EB1E00">
        <w:rPr>
          <w:rFonts w:ascii="Consolas" w:hAnsi="Consolas"/>
          <w:i/>
          <w:sz w:val="20"/>
        </w:rPr>
        <w:tab/>
        <w:t>7.0</w:t>
      </w:r>
    </w:p>
    <w:p w14:paraId="76FC50BA"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3</w:t>
      </w:r>
      <w:r w:rsidRPr="00EB1E00">
        <w:rPr>
          <w:rFonts w:ascii="Consolas" w:hAnsi="Consolas"/>
          <w:i/>
          <w:sz w:val="20"/>
        </w:rPr>
        <w:tab/>
        <w:t>4.0</w:t>
      </w:r>
    </w:p>
    <w:p w14:paraId="48B1D672"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4</w:t>
      </w:r>
      <w:r w:rsidRPr="00EB1E00">
        <w:rPr>
          <w:rFonts w:ascii="Consolas" w:hAnsi="Consolas"/>
          <w:i/>
          <w:sz w:val="20"/>
        </w:rPr>
        <w:tab/>
        <w:t>3.0</w:t>
      </w:r>
    </w:p>
    <w:p w14:paraId="697CBC63"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5</w:t>
      </w:r>
      <w:r w:rsidRPr="00EB1E00">
        <w:rPr>
          <w:rFonts w:ascii="Consolas" w:hAnsi="Consolas"/>
          <w:i/>
          <w:sz w:val="20"/>
        </w:rPr>
        <w:tab/>
        <w:t>2.0</w:t>
      </w:r>
    </w:p>
    <w:p w14:paraId="71540E29"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6</w:t>
      </w:r>
      <w:r w:rsidRPr="00EB1E00">
        <w:rPr>
          <w:rFonts w:ascii="Consolas" w:hAnsi="Consolas"/>
          <w:i/>
          <w:sz w:val="20"/>
        </w:rPr>
        <w:tab/>
        <w:t>5.0</w:t>
      </w:r>
    </w:p>
    <w:p w14:paraId="40B01FD3"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dtype: float64</w:t>
      </w:r>
    </w:p>
    <w:p w14:paraId="3FC1AEE7" w14:textId="77777777" w:rsidR="00EB1E00" w:rsidRPr="00EB1E00" w:rsidRDefault="00EB1E00" w:rsidP="00EB1E00">
      <w:pPr>
        <w:spacing w:after="0" w:line="240" w:lineRule="auto"/>
        <w:ind w:left="3" w:right="3"/>
        <w:jc w:val="both"/>
        <w:rPr>
          <w:rFonts w:ascii="Calibri" w:hAnsi="Calibri" w:cs="Calibri"/>
          <w:sz w:val="20"/>
        </w:rPr>
      </w:pPr>
    </w:p>
    <w:p w14:paraId="045FB82D" w14:textId="77777777" w:rsidR="00EB1E00" w:rsidRPr="00D03936" w:rsidRDefault="00EB1E00" w:rsidP="00EB1E00">
      <w:pPr>
        <w:spacing w:after="0" w:line="240" w:lineRule="auto"/>
        <w:ind w:left="3" w:right="3"/>
        <w:jc w:val="both"/>
        <w:rPr>
          <w:rFonts w:ascii="Calibri" w:hAnsi="Calibri" w:cs="Calibri"/>
          <w:color w:val="0000FF"/>
          <w:sz w:val="20"/>
        </w:rPr>
      </w:pPr>
      <w:r w:rsidRPr="00D03936">
        <w:rPr>
          <w:rFonts w:ascii="Calibri" w:hAnsi="Calibri" w:cs="Calibri"/>
          <w:color w:val="0000FF"/>
          <w:sz w:val="20"/>
        </w:rPr>
        <w:t>Here, instead of using the average rank 6.5 for the entries 0 and 2, they instead have been set to 6 and 7 because label 0 precedes label 2 in the data.</w:t>
      </w:r>
    </w:p>
    <w:p w14:paraId="67294B2C" w14:textId="77777777" w:rsidR="00EB1E00" w:rsidRPr="00D03936" w:rsidRDefault="00EB1E00" w:rsidP="00EB1E00">
      <w:pPr>
        <w:spacing w:after="0" w:line="240" w:lineRule="auto"/>
        <w:ind w:left="3" w:right="3"/>
        <w:jc w:val="both"/>
        <w:rPr>
          <w:rFonts w:ascii="Calibri" w:hAnsi="Calibri" w:cs="Calibri"/>
          <w:color w:val="0000FF"/>
          <w:sz w:val="20"/>
        </w:rPr>
      </w:pPr>
    </w:p>
    <w:p w14:paraId="3635B2FF" w14:textId="77777777" w:rsidR="00EB1E00" w:rsidRPr="00D03936" w:rsidRDefault="00EB1E00" w:rsidP="00EB1E00">
      <w:pPr>
        <w:spacing w:after="0" w:line="240" w:lineRule="auto"/>
        <w:ind w:left="3" w:right="3"/>
        <w:jc w:val="both"/>
        <w:rPr>
          <w:rFonts w:ascii="Calibri" w:hAnsi="Calibri" w:cs="Calibri"/>
          <w:color w:val="0000FF"/>
          <w:sz w:val="20"/>
        </w:rPr>
      </w:pPr>
      <w:r w:rsidRPr="00D03936">
        <w:rPr>
          <w:rFonts w:ascii="Calibri" w:hAnsi="Calibri" w:cs="Calibri"/>
          <w:color w:val="0000FF"/>
          <w:sz w:val="20"/>
        </w:rPr>
        <w:t>You can rank in descending order, too:</w:t>
      </w:r>
    </w:p>
    <w:p w14:paraId="4520BC93" w14:textId="77777777" w:rsidR="00EB1E00" w:rsidRPr="00D03936" w:rsidRDefault="00EB1E00" w:rsidP="00EB1E00">
      <w:pPr>
        <w:spacing w:after="0" w:line="240" w:lineRule="auto"/>
        <w:ind w:left="3" w:right="3"/>
        <w:jc w:val="both"/>
        <w:rPr>
          <w:rFonts w:ascii="Calibri" w:hAnsi="Calibri" w:cs="Calibri"/>
          <w:color w:val="0000FF"/>
          <w:sz w:val="20"/>
        </w:rPr>
      </w:pPr>
    </w:p>
    <w:p w14:paraId="13EF2860" w14:textId="77777777" w:rsidR="00EB1E00" w:rsidRPr="00D03936" w:rsidRDefault="00EB1E00" w:rsidP="00EB1E00">
      <w:pPr>
        <w:spacing w:after="0" w:line="240" w:lineRule="auto"/>
        <w:ind w:left="3" w:right="3"/>
        <w:jc w:val="both"/>
        <w:rPr>
          <w:rFonts w:ascii="Calibri" w:hAnsi="Calibri" w:cs="Calibri"/>
          <w:b/>
          <w:sz w:val="20"/>
        </w:rPr>
      </w:pPr>
      <w:r w:rsidRPr="00D03936">
        <w:rPr>
          <w:rFonts w:ascii="Calibri" w:hAnsi="Calibri" w:cs="Calibri"/>
          <w:b/>
          <w:sz w:val="20"/>
        </w:rPr>
        <w:t xml:space="preserve"># Assign tie values the maximum rank in the group </w:t>
      </w:r>
    </w:p>
    <w:p w14:paraId="58EC9D9A" w14:textId="77777777" w:rsidR="00D03936" w:rsidRDefault="00D03936" w:rsidP="00EB1E00">
      <w:pPr>
        <w:spacing w:after="0" w:line="240" w:lineRule="auto"/>
        <w:ind w:left="3" w:right="3"/>
        <w:jc w:val="both"/>
        <w:rPr>
          <w:rFonts w:ascii="Calibri" w:hAnsi="Calibri" w:cs="Calibri"/>
          <w:sz w:val="20"/>
        </w:rPr>
      </w:pPr>
    </w:p>
    <w:p w14:paraId="0866F5AA" w14:textId="77777777" w:rsidR="00EB1E00" w:rsidRPr="00D03936" w:rsidRDefault="00EB1E00" w:rsidP="00EB1E00">
      <w:pPr>
        <w:spacing w:after="0" w:line="240" w:lineRule="auto"/>
        <w:rPr>
          <w:rFonts w:ascii="Consolas" w:hAnsi="Consolas"/>
          <w:color w:val="C00000"/>
          <w:sz w:val="20"/>
        </w:rPr>
      </w:pPr>
      <w:r w:rsidRPr="00D03936">
        <w:rPr>
          <w:rFonts w:ascii="Consolas" w:hAnsi="Consolas"/>
          <w:color w:val="C00000"/>
          <w:sz w:val="20"/>
        </w:rPr>
        <w:t>obj.rank(ascending=</w:t>
      </w:r>
      <w:r w:rsidRPr="00EB1E00">
        <w:rPr>
          <w:rFonts w:ascii="Consolas" w:hAnsi="Consolas"/>
          <w:sz w:val="20"/>
        </w:rPr>
        <w:t xml:space="preserve">False, </w:t>
      </w:r>
      <w:r w:rsidRPr="00D03936">
        <w:rPr>
          <w:rFonts w:ascii="Consolas" w:hAnsi="Consolas"/>
          <w:color w:val="C00000"/>
          <w:sz w:val="20"/>
        </w:rPr>
        <w:t xml:space="preserve">method='max') </w:t>
      </w:r>
    </w:p>
    <w:p w14:paraId="70EB30A1" w14:textId="77777777" w:rsidR="00EB1E00" w:rsidRPr="00EB1E00" w:rsidRDefault="00EB1E00" w:rsidP="00EB1E00">
      <w:pPr>
        <w:spacing w:after="0" w:line="240" w:lineRule="auto"/>
        <w:ind w:left="3" w:right="3"/>
        <w:jc w:val="both"/>
        <w:rPr>
          <w:rFonts w:ascii="Calibri" w:hAnsi="Calibri" w:cs="Calibri"/>
          <w:sz w:val="20"/>
        </w:rPr>
      </w:pPr>
    </w:p>
    <w:p w14:paraId="09B58155"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0</w:t>
      </w:r>
      <w:r w:rsidRPr="00EB1E00">
        <w:rPr>
          <w:rFonts w:ascii="Consolas" w:hAnsi="Consolas"/>
          <w:i/>
          <w:sz w:val="20"/>
        </w:rPr>
        <w:tab/>
        <w:t>2.0</w:t>
      </w:r>
    </w:p>
    <w:p w14:paraId="132F62A3"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1</w:t>
      </w:r>
      <w:r w:rsidRPr="00EB1E00">
        <w:rPr>
          <w:rFonts w:ascii="Consolas" w:hAnsi="Consolas"/>
          <w:i/>
          <w:sz w:val="20"/>
        </w:rPr>
        <w:tab/>
        <w:t>7.0</w:t>
      </w:r>
    </w:p>
    <w:p w14:paraId="1BE7C901"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2</w:t>
      </w:r>
      <w:r w:rsidRPr="00EB1E00">
        <w:rPr>
          <w:rFonts w:ascii="Consolas" w:hAnsi="Consolas"/>
          <w:i/>
          <w:sz w:val="20"/>
        </w:rPr>
        <w:tab/>
        <w:t>2.0</w:t>
      </w:r>
    </w:p>
    <w:p w14:paraId="2616F146"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3</w:t>
      </w:r>
      <w:r w:rsidRPr="00EB1E00">
        <w:rPr>
          <w:rFonts w:ascii="Consolas" w:hAnsi="Consolas"/>
          <w:i/>
          <w:sz w:val="20"/>
        </w:rPr>
        <w:tab/>
        <w:t>4.0</w:t>
      </w:r>
    </w:p>
    <w:p w14:paraId="5932CFF6"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4</w:t>
      </w:r>
      <w:r w:rsidRPr="00EB1E00">
        <w:rPr>
          <w:rFonts w:ascii="Consolas" w:hAnsi="Consolas"/>
          <w:i/>
          <w:sz w:val="20"/>
        </w:rPr>
        <w:tab/>
        <w:t>5.0</w:t>
      </w:r>
    </w:p>
    <w:p w14:paraId="0D60FFCA"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5</w:t>
      </w:r>
      <w:r w:rsidRPr="00EB1E00">
        <w:rPr>
          <w:rFonts w:ascii="Consolas" w:hAnsi="Consolas"/>
          <w:i/>
          <w:sz w:val="20"/>
        </w:rPr>
        <w:tab/>
        <w:t>6.0</w:t>
      </w:r>
    </w:p>
    <w:p w14:paraId="5D419FAE"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6</w:t>
      </w:r>
      <w:r w:rsidRPr="00EB1E00">
        <w:rPr>
          <w:rFonts w:ascii="Consolas" w:hAnsi="Consolas"/>
          <w:i/>
          <w:sz w:val="20"/>
        </w:rPr>
        <w:tab/>
        <w:t>4.0</w:t>
      </w:r>
    </w:p>
    <w:p w14:paraId="3997B200"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dtype: float64</w:t>
      </w:r>
    </w:p>
    <w:p w14:paraId="0B947109" w14:textId="77777777" w:rsidR="00EB1E00" w:rsidRPr="00EB1E00" w:rsidRDefault="00EB1E00" w:rsidP="00EB1E00">
      <w:pPr>
        <w:spacing w:after="0" w:line="240" w:lineRule="auto"/>
        <w:ind w:left="3" w:right="3"/>
        <w:jc w:val="both"/>
        <w:rPr>
          <w:rFonts w:ascii="Calibri" w:hAnsi="Calibri" w:cs="Calibri"/>
          <w:sz w:val="20"/>
        </w:rPr>
      </w:pPr>
    </w:p>
    <w:p w14:paraId="58C1213D" w14:textId="77777777" w:rsidR="00EB1E00" w:rsidRPr="00EB1E00" w:rsidRDefault="00EB1E00" w:rsidP="00EB1E00">
      <w:pPr>
        <w:spacing w:after="0" w:line="240" w:lineRule="auto"/>
        <w:ind w:left="3" w:right="3"/>
        <w:jc w:val="both"/>
        <w:rPr>
          <w:rFonts w:ascii="Calibri" w:hAnsi="Calibri" w:cs="Calibri"/>
          <w:sz w:val="20"/>
        </w:rPr>
      </w:pPr>
      <w:r w:rsidRPr="00EB1E00">
        <w:rPr>
          <w:rFonts w:ascii="Calibri" w:hAnsi="Calibri" w:cs="Calibri"/>
          <w:sz w:val="20"/>
        </w:rPr>
        <w:t>See Table 5-6 for a list of tie-breaking methods available. DataFrame can compute ranks over the rows or the columns:</w:t>
      </w:r>
    </w:p>
    <w:p w14:paraId="0424F921" w14:textId="77777777" w:rsidR="00EB1E00" w:rsidRPr="00EB1E00" w:rsidRDefault="00EB1E00" w:rsidP="00EB1E00">
      <w:pPr>
        <w:spacing w:after="0" w:line="240" w:lineRule="auto"/>
        <w:ind w:left="3" w:right="3"/>
        <w:jc w:val="both"/>
        <w:rPr>
          <w:rFonts w:ascii="Calibri" w:hAnsi="Calibri" w:cs="Calibri"/>
          <w:sz w:val="20"/>
        </w:rPr>
      </w:pPr>
    </w:p>
    <w:p w14:paraId="197623E8" w14:textId="77777777" w:rsidR="00EB1E00" w:rsidRPr="00EB1E00" w:rsidRDefault="00EB1E00" w:rsidP="00EB1E00">
      <w:pPr>
        <w:spacing w:after="0" w:line="240" w:lineRule="auto"/>
        <w:rPr>
          <w:rFonts w:ascii="Consolas" w:hAnsi="Consolas"/>
          <w:sz w:val="20"/>
        </w:rPr>
      </w:pPr>
      <w:r w:rsidRPr="00EB1E00">
        <w:rPr>
          <w:rFonts w:ascii="Consolas" w:hAnsi="Consolas"/>
          <w:sz w:val="20"/>
        </w:rPr>
        <w:t>frame = pd</w:t>
      </w:r>
      <w:r w:rsidRPr="00D03936">
        <w:rPr>
          <w:rFonts w:ascii="Consolas" w:hAnsi="Consolas"/>
          <w:color w:val="C00000"/>
          <w:sz w:val="20"/>
        </w:rPr>
        <w:t>.DataFrame({</w:t>
      </w:r>
      <w:r w:rsidRPr="00EB1E00">
        <w:rPr>
          <w:rFonts w:ascii="Consolas" w:hAnsi="Consolas"/>
          <w:sz w:val="20"/>
        </w:rPr>
        <w:t>'b': [4.3, 7, -3, 2], 'a': [0, 1, 0, 1],</w:t>
      </w:r>
    </w:p>
    <w:p w14:paraId="644C489B" w14:textId="77777777" w:rsidR="00EB1E00" w:rsidRPr="00D03936" w:rsidRDefault="00EB1E00" w:rsidP="00EB1E00">
      <w:pPr>
        <w:spacing w:after="0" w:line="240" w:lineRule="auto"/>
        <w:rPr>
          <w:rFonts w:ascii="Consolas" w:hAnsi="Consolas"/>
          <w:color w:val="C00000"/>
          <w:sz w:val="20"/>
        </w:rPr>
      </w:pPr>
      <w:r w:rsidRPr="00EB1E00">
        <w:rPr>
          <w:rFonts w:ascii="Consolas" w:hAnsi="Consolas"/>
          <w:sz w:val="20"/>
        </w:rPr>
        <w:t>.....:</w:t>
      </w:r>
      <w:r w:rsidRPr="00EB1E00">
        <w:rPr>
          <w:rFonts w:ascii="Consolas" w:hAnsi="Consolas"/>
          <w:sz w:val="20"/>
        </w:rPr>
        <w:tab/>
        <w:t>'c': [-2, 5, 8, -2.5]</w:t>
      </w:r>
      <w:r w:rsidRPr="00D03936">
        <w:rPr>
          <w:rFonts w:ascii="Consolas" w:hAnsi="Consolas"/>
          <w:color w:val="C00000"/>
          <w:sz w:val="20"/>
        </w:rPr>
        <w:t>})</w:t>
      </w:r>
    </w:p>
    <w:p w14:paraId="5D8A4D88" w14:textId="77777777" w:rsidR="00EB1E00" w:rsidRPr="00EB1E00" w:rsidRDefault="00EB1E00" w:rsidP="00EB1E00">
      <w:pPr>
        <w:spacing w:after="0" w:line="240" w:lineRule="auto"/>
        <w:rPr>
          <w:rFonts w:ascii="Consolas" w:hAnsi="Consolas"/>
          <w:sz w:val="20"/>
        </w:rPr>
      </w:pPr>
    </w:p>
    <w:p w14:paraId="1DCD317A" w14:textId="77777777" w:rsidR="00EB1E00" w:rsidRPr="00D03936" w:rsidRDefault="00EB1E00" w:rsidP="00EB1E00">
      <w:pPr>
        <w:spacing w:after="0" w:line="240" w:lineRule="auto"/>
        <w:rPr>
          <w:rFonts w:ascii="Consolas" w:hAnsi="Consolas"/>
          <w:color w:val="C00000"/>
          <w:sz w:val="20"/>
        </w:rPr>
      </w:pPr>
      <w:r w:rsidRPr="00D03936">
        <w:rPr>
          <w:rFonts w:ascii="Consolas" w:hAnsi="Consolas"/>
          <w:color w:val="C00000"/>
          <w:sz w:val="20"/>
        </w:rPr>
        <w:t xml:space="preserve">frame </w:t>
      </w:r>
    </w:p>
    <w:p w14:paraId="63EFCB57" w14:textId="77777777" w:rsidR="00EB1E00" w:rsidRDefault="00EB1E00" w:rsidP="00EB1E00">
      <w:pPr>
        <w:spacing w:after="0" w:line="240" w:lineRule="auto"/>
        <w:rPr>
          <w:rFonts w:ascii="Consolas" w:hAnsi="Consolas"/>
          <w:i/>
          <w:sz w:val="20"/>
        </w:rPr>
      </w:pPr>
    </w:p>
    <w:p w14:paraId="0158C763" w14:textId="77777777" w:rsidR="00EB1E00" w:rsidRDefault="00EB1E00" w:rsidP="00EB1E00">
      <w:pPr>
        <w:spacing w:after="0" w:line="240" w:lineRule="auto"/>
        <w:ind w:firstLine="720"/>
        <w:rPr>
          <w:rFonts w:ascii="Consolas" w:hAnsi="Consolas"/>
          <w:i/>
          <w:sz w:val="20"/>
        </w:rPr>
      </w:pPr>
      <w:r w:rsidRPr="00EB1E00">
        <w:rPr>
          <w:rFonts w:ascii="Consolas" w:hAnsi="Consolas"/>
          <w:i/>
          <w:sz w:val="20"/>
        </w:rPr>
        <w:t>a</w:t>
      </w:r>
      <w:r w:rsidRPr="00EB1E00">
        <w:rPr>
          <w:rFonts w:ascii="Consolas" w:hAnsi="Consolas"/>
          <w:i/>
          <w:sz w:val="20"/>
        </w:rPr>
        <w:tab/>
        <w:t>b</w:t>
      </w:r>
      <w:r w:rsidRPr="00EB1E00">
        <w:rPr>
          <w:rFonts w:ascii="Consolas" w:hAnsi="Consolas"/>
          <w:i/>
          <w:sz w:val="20"/>
        </w:rPr>
        <w:tab/>
        <w:t xml:space="preserve">c </w:t>
      </w:r>
    </w:p>
    <w:p w14:paraId="45E5E154"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 xml:space="preserve">0 </w:t>
      </w:r>
      <w:r>
        <w:rPr>
          <w:rFonts w:ascii="Consolas" w:hAnsi="Consolas"/>
          <w:i/>
          <w:sz w:val="20"/>
        </w:rPr>
        <w:tab/>
      </w:r>
      <w:r w:rsidRPr="00EB1E00">
        <w:rPr>
          <w:rFonts w:ascii="Consolas" w:hAnsi="Consolas"/>
          <w:i/>
          <w:sz w:val="20"/>
        </w:rPr>
        <w:t xml:space="preserve">0 </w:t>
      </w:r>
      <w:r>
        <w:rPr>
          <w:rFonts w:ascii="Consolas" w:hAnsi="Consolas"/>
          <w:i/>
          <w:sz w:val="20"/>
        </w:rPr>
        <w:tab/>
      </w:r>
      <w:r w:rsidRPr="00EB1E00">
        <w:rPr>
          <w:rFonts w:ascii="Consolas" w:hAnsi="Consolas"/>
          <w:i/>
          <w:sz w:val="20"/>
        </w:rPr>
        <w:t xml:space="preserve">4.3 </w:t>
      </w:r>
      <w:r>
        <w:rPr>
          <w:rFonts w:ascii="Consolas" w:hAnsi="Consolas"/>
          <w:i/>
          <w:sz w:val="20"/>
        </w:rPr>
        <w:tab/>
      </w:r>
      <w:r w:rsidRPr="00EB1E00">
        <w:rPr>
          <w:rFonts w:ascii="Consolas" w:hAnsi="Consolas"/>
          <w:i/>
          <w:sz w:val="20"/>
        </w:rPr>
        <w:t>-2.0</w:t>
      </w:r>
    </w:p>
    <w:p w14:paraId="1F022E7B"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 xml:space="preserve">1 </w:t>
      </w:r>
      <w:r>
        <w:rPr>
          <w:rFonts w:ascii="Consolas" w:hAnsi="Consolas"/>
          <w:i/>
          <w:sz w:val="20"/>
        </w:rPr>
        <w:tab/>
      </w:r>
      <w:r w:rsidRPr="00EB1E00">
        <w:rPr>
          <w:rFonts w:ascii="Consolas" w:hAnsi="Consolas"/>
          <w:i/>
          <w:sz w:val="20"/>
        </w:rPr>
        <w:t xml:space="preserve">1 </w:t>
      </w:r>
      <w:r>
        <w:rPr>
          <w:rFonts w:ascii="Consolas" w:hAnsi="Consolas"/>
          <w:i/>
          <w:sz w:val="20"/>
        </w:rPr>
        <w:tab/>
      </w:r>
      <w:r w:rsidRPr="00EB1E00">
        <w:rPr>
          <w:rFonts w:ascii="Consolas" w:hAnsi="Consolas"/>
          <w:i/>
          <w:sz w:val="20"/>
        </w:rPr>
        <w:t xml:space="preserve">7.0 </w:t>
      </w:r>
      <w:r>
        <w:rPr>
          <w:rFonts w:ascii="Consolas" w:hAnsi="Consolas"/>
          <w:i/>
          <w:sz w:val="20"/>
        </w:rPr>
        <w:tab/>
      </w:r>
      <w:r w:rsidRPr="00EB1E00">
        <w:rPr>
          <w:rFonts w:ascii="Consolas" w:hAnsi="Consolas"/>
          <w:i/>
          <w:sz w:val="20"/>
        </w:rPr>
        <w:t>5.0</w:t>
      </w:r>
    </w:p>
    <w:p w14:paraId="31BDF741"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 xml:space="preserve">2 </w:t>
      </w:r>
      <w:r>
        <w:rPr>
          <w:rFonts w:ascii="Consolas" w:hAnsi="Consolas"/>
          <w:i/>
          <w:sz w:val="20"/>
        </w:rPr>
        <w:tab/>
      </w:r>
      <w:r w:rsidRPr="00EB1E00">
        <w:rPr>
          <w:rFonts w:ascii="Consolas" w:hAnsi="Consolas"/>
          <w:i/>
          <w:sz w:val="20"/>
        </w:rPr>
        <w:t xml:space="preserve">0 </w:t>
      </w:r>
      <w:r>
        <w:rPr>
          <w:rFonts w:ascii="Consolas" w:hAnsi="Consolas"/>
          <w:i/>
          <w:sz w:val="20"/>
        </w:rPr>
        <w:tab/>
      </w:r>
      <w:r w:rsidRPr="00EB1E00">
        <w:rPr>
          <w:rFonts w:ascii="Consolas" w:hAnsi="Consolas"/>
          <w:i/>
          <w:sz w:val="20"/>
        </w:rPr>
        <w:t xml:space="preserve">-3.0 </w:t>
      </w:r>
      <w:r>
        <w:rPr>
          <w:rFonts w:ascii="Consolas" w:hAnsi="Consolas"/>
          <w:i/>
          <w:sz w:val="20"/>
        </w:rPr>
        <w:tab/>
      </w:r>
      <w:r w:rsidRPr="00EB1E00">
        <w:rPr>
          <w:rFonts w:ascii="Consolas" w:hAnsi="Consolas"/>
          <w:i/>
          <w:sz w:val="20"/>
        </w:rPr>
        <w:t>8.0</w:t>
      </w:r>
    </w:p>
    <w:p w14:paraId="5FC358E5"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 xml:space="preserve">3 </w:t>
      </w:r>
      <w:r>
        <w:rPr>
          <w:rFonts w:ascii="Consolas" w:hAnsi="Consolas"/>
          <w:i/>
          <w:sz w:val="20"/>
        </w:rPr>
        <w:tab/>
      </w:r>
      <w:r w:rsidRPr="00EB1E00">
        <w:rPr>
          <w:rFonts w:ascii="Consolas" w:hAnsi="Consolas"/>
          <w:i/>
          <w:sz w:val="20"/>
        </w:rPr>
        <w:t xml:space="preserve">1 </w:t>
      </w:r>
      <w:r>
        <w:rPr>
          <w:rFonts w:ascii="Consolas" w:hAnsi="Consolas"/>
          <w:i/>
          <w:sz w:val="20"/>
        </w:rPr>
        <w:tab/>
      </w:r>
      <w:r w:rsidRPr="00EB1E00">
        <w:rPr>
          <w:rFonts w:ascii="Consolas" w:hAnsi="Consolas"/>
          <w:i/>
          <w:sz w:val="20"/>
        </w:rPr>
        <w:t xml:space="preserve">2.0 </w:t>
      </w:r>
      <w:r>
        <w:rPr>
          <w:rFonts w:ascii="Consolas" w:hAnsi="Consolas"/>
          <w:i/>
          <w:sz w:val="20"/>
        </w:rPr>
        <w:tab/>
      </w:r>
      <w:r w:rsidRPr="00EB1E00">
        <w:rPr>
          <w:rFonts w:ascii="Consolas" w:hAnsi="Consolas"/>
          <w:i/>
          <w:sz w:val="20"/>
        </w:rPr>
        <w:t>-2.5</w:t>
      </w:r>
    </w:p>
    <w:p w14:paraId="643632B0" w14:textId="77777777" w:rsidR="00EB1E00" w:rsidRPr="00EB1E00" w:rsidRDefault="00EB1E00" w:rsidP="00EB1E00">
      <w:pPr>
        <w:spacing w:after="0" w:line="240" w:lineRule="auto"/>
        <w:ind w:left="3" w:right="3"/>
        <w:jc w:val="both"/>
        <w:rPr>
          <w:rFonts w:ascii="Calibri" w:hAnsi="Calibri" w:cs="Calibri"/>
          <w:sz w:val="20"/>
        </w:rPr>
      </w:pPr>
    </w:p>
    <w:p w14:paraId="0E43808D" w14:textId="77777777" w:rsidR="00EB1E00" w:rsidRDefault="00EB1E00" w:rsidP="00EB1E00">
      <w:pPr>
        <w:spacing w:after="0" w:line="240" w:lineRule="auto"/>
        <w:rPr>
          <w:rFonts w:ascii="Consolas" w:hAnsi="Consolas"/>
          <w:sz w:val="20"/>
        </w:rPr>
      </w:pPr>
      <w:r w:rsidRPr="00EB1E00">
        <w:rPr>
          <w:rFonts w:ascii="Consolas" w:hAnsi="Consolas"/>
          <w:sz w:val="20"/>
        </w:rPr>
        <w:t>frame</w:t>
      </w:r>
      <w:r w:rsidRPr="00D03936">
        <w:rPr>
          <w:rFonts w:ascii="Consolas" w:hAnsi="Consolas"/>
          <w:color w:val="C00000"/>
          <w:sz w:val="20"/>
        </w:rPr>
        <w:t>.rank(axis='columns')</w:t>
      </w:r>
    </w:p>
    <w:p w14:paraId="4EA7694E" w14:textId="77777777" w:rsidR="00EB1E00" w:rsidRPr="00EB1E00" w:rsidRDefault="00EB1E00" w:rsidP="00EB1E00">
      <w:pPr>
        <w:spacing w:after="0" w:line="240" w:lineRule="auto"/>
        <w:rPr>
          <w:rFonts w:ascii="Consolas" w:hAnsi="Consolas"/>
          <w:sz w:val="20"/>
        </w:rPr>
      </w:pPr>
    </w:p>
    <w:p w14:paraId="077FA523" w14:textId="77777777" w:rsidR="00EB1E00" w:rsidRPr="00EB1E00" w:rsidRDefault="00EB1E00" w:rsidP="00EB1E00">
      <w:pPr>
        <w:spacing w:after="0" w:line="240" w:lineRule="auto"/>
        <w:ind w:firstLine="720"/>
        <w:rPr>
          <w:rFonts w:ascii="Consolas" w:hAnsi="Consolas"/>
          <w:i/>
          <w:sz w:val="20"/>
        </w:rPr>
      </w:pPr>
      <w:r w:rsidRPr="00EB1E00">
        <w:rPr>
          <w:rFonts w:ascii="Consolas" w:hAnsi="Consolas"/>
          <w:i/>
          <w:sz w:val="20"/>
        </w:rPr>
        <w:t>a</w:t>
      </w:r>
      <w:r w:rsidRPr="00EB1E00">
        <w:rPr>
          <w:rFonts w:ascii="Consolas" w:hAnsi="Consolas"/>
          <w:i/>
          <w:sz w:val="20"/>
        </w:rPr>
        <w:tab/>
        <w:t>b</w:t>
      </w:r>
      <w:r w:rsidRPr="00EB1E00">
        <w:rPr>
          <w:rFonts w:ascii="Consolas" w:hAnsi="Consolas"/>
          <w:i/>
          <w:sz w:val="20"/>
        </w:rPr>
        <w:tab/>
        <w:t>c</w:t>
      </w:r>
    </w:p>
    <w:p w14:paraId="46EEF459"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 xml:space="preserve">0 </w:t>
      </w:r>
      <w:r w:rsidRPr="00EB1E00">
        <w:rPr>
          <w:rFonts w:ascii="Consolas" w:hAnsi="Consolas"/>
          <w:i/>
          <w:sz w:val="20"/>
        </w:rPr>
        <w:tab/>
        <w:t>2.0</w:t>
      </w:r>
      <w:r w:rsidRPr="00EB1E00">
        <w:rPr>
          <w:rFonts w:ascii="Consolas" w:hAnsi="Consolas"/>
          <w:i/>
          <w:sz w:val="20"/>
        </w:rPr>
        <w:tab/>
        <w:t>3.0</w:t>
      </w:r>
      <w:r w:rsidRPr="00EB1E00">
        <w:rPr>
          <w:rFonts w:ascii="Consolas" w:hAnsi="Consolas"/>
          <w:i/>
          <w:sz w:val="20"/>
        </w:rPr>
        <w:tab/>
        <w:t>1.0</w:t>
      </w:r>
    </w:p>
    <w:p w14:paraId="5820E2DB"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 xml:space="preserve">1 </w:t>
      </w:r>
      <w:r w:rsidRPr="00EB1E00">
        <w:rPr>
          <w:rFonts w:ascii="Consolas" w:hAnsi="Consolas"/>
          <w:i/>
          <w:sz w:val="20"/>
        </w:rPr>
        <w:tab/>
        <w:t>1.0</w:t>
      </w:r>
      <w:r w:rsidRPr="00EB1E00">
        <w:rPr>
          <w:rFonts w:ascii="Consolas" w:hAnsi="Consolas"/>
          <w:i/>
          <w:sz w:val="20"/>
        </w:rPr>
        <w:tab/>
        <w:t>3.0</w:t>
      </w:r>
      <w:r w:rsidRPr="00EB1E00">
        <w:rPr>
          <w:rFonts w:ascii="Consolas" w:hAnsi="Consolas"/>
          <w:i/>
          <w:sz w:val="20"/>
        </w:rPr>
        <w:tab/>
        <w:t>2.0</w:t>
      </w:r>
    </w:p>
    <w:p w14:paraId="00ABD450"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 xml:space="preserve">2 </w:t>
      </w:r>
      <w:r w:rsidRPr="00EB1E00">
        <w:rPr>
          <w:rFonts w:ascii="Consolas" w:hAnsi="Consolas"/>
          <w:i/>
          <w:sz w:val="20"/>
        </w:rPr>
        <w:tab/>
        <w:t>2.0</w:t>
      </w:r>
      <w:r w:rsidRPr="00EB1E00">
        <w:rPr>
          <w:rFonts w:ascii="Consolas" w:hAnsi="Consolas"/>
          <w:i/>
          <w:sz w:val="20"/>
        </w:rPr>
        <w:tab/>
        <w:t>1.0</w:t>
      </w:r>
      <w:r w:rsidRPr="00EB1E00">
        <w:rPr>
          <w:rFonts w:ascii="Consolas" w:hAnsi="Consolas"/>
          <w:i/>
          <w:sz w:val="20"/>
        </w:rPr>
        <w:tab/>
        <w:t>3.0</w:t>
      </w:r>
    </w:p>
    <w:p w14:paraId="5AFCB1FD"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 xml:space="preserve">3 </w:t>
      </w:r>
      <w:r w:rsidRPr="00EB1E00">
        <w:rPr>
          <w:rFonts w:ascii="Consolas" w:hAnsi="Consolas"/>
          <w:i/>
          <w:sz w:val="20"/>
        </w:rPr>
        <w:tab/>
        <w:t>2.0</w:t>
      </w:r>
      <w:r w:rsidRPr="00EB1E00">
        <w:rPr>
          <w:rFonts w:ascii="Consolas" w:hAnsi="Consolas"/>
          <w:i/>
          <w:sz w:val="20"/>
        </w:rPr>
        <w:tab/>
        <w:t>3.0</w:t>
      </w:r>
      <w:r w:rsidRPr="00EB1E00">
        <w:rPr>
          <w:rFonts w:ascii="Consolas" w:hAnsi="Consolas"/>
          <w:i/>
          <w:sz w:val="20"/>
        </w:rPr>
        <w:tab/>
        <w:t>1.0</w:t>
      </w:r>
    </w:p>
    <w:p w14:paraId="2B452834" w14:textId="77777777" w:rsidR="00EB1E00" w:rsidRPr="00EB1E00" w:rsidRDefault="00EB1E00" w:rsidP="00EB1E00">
      <w:pPr>
        <w:spacing w:after="0" w:line="240" w:lineRule="auto"/>
        <w:ind w:left="3" w:right="3"/>
        <w:jc w:val="both"/>
        <w:rPr>
          <w:rFonts w:ascii="Calibri" w:hAnsi="Calibri" w:cs="Calibri"/>
          <w:sz w:val="20"/>
        </w:rPr>
      </w:pPr>
    </w:p>
    <w:p w14:paraId="17242A69" w14:textId="77777777" w:rsidR="00EB1E00" w:rsidRPr="00EB1E00" w:rsidRDefault="00EB1E00" w:rsidP="00EB1E00">
      <w:pPr>
        <w:spacing w:after="0" w:line="240" w:lineRule="auto"/>
        <w:ind w:left="3" w:right="3"/>
        <w:jc w:val="both"/>
        <w:rPr>
          <w:rFonts w:ascii="Calibri" w:hAnsi="Calibri" w:cs="Calibri"/>
          <w:sz w:val="20"/>
        </w:rPr>
      </w:pPr>
    </w:p>
    <w:p w14:paraId="617BB79D" w14:textId="77777777" w:rsidR="00EB1E00" w:rsidRDefault="00EB1E00" w:rsidP="00EB1E00">
      <w:pPr>
        <w:spacing w:after="0" w:line="240" w:lineRule="auto"/>
        <w:ind w:left="3" w:right="3"/>
        <w:jc w:val="both"/>
        <w:rPr>
          <w:rFonts w:ascii="Calibri" w:hAnsi="Calibri" w:cs="Calibri"/>
          <w:sz w:val="20"/>
        </w:rPr>
      </w:pPr>
      <w:r w:rsidRPr="00EB1E00">
        <w:rPr>
          <w:rFonts w:ascii="Calibri" w:hAnsi="Calibri" w:cs="Calibri"/>
          <w:sz w:val="20"/>
        </w:rPr>
        <w:t>Table 5-6. Tie-breaking methods with rank</w:t>
      </w:r>
    </w:p>
    <w:p w14:paraId="623FE816" w14:textId="77777777" w:rsidR="00EB1E00" w:rsidRPr="00C42B09" w:rsidRDefault="00EB1E00" w:rsidP="00AE46EB">
      <w:pPr>
        <w:spacing w:after="0" w:line="240" w:lineRule="auto"/>
        <w:ind w:left="3" w:right="3"/>
        <w:jc w:val="both"/>
        <w:rPr>
          <w:rFonts w:ascii="Calibri" w:hAnsi="Calibri" w:cs="Calibri"/>
          <w:sz w:val="20"/>
        </w:rPr>
      </w:pPr>
    </w:p>
    <w:p w14:paraId="48B77CF7" w14:textId="77777777" w:rsidR="00AE46EB" w:rsidRPr="00EB1E00" w:rsidRDefault="00EB1E00" w:rsidP="00EB1E00">
      <w:pPr>
        <w:spacing w:after="0" w:line="240" w:lineRule="auto"/>
        <w:jc w:val="both"/>
        <w:rPr>
          <w:rFonts w:ascii="Calibri" w:hAnsi="Calibri" w:cs="Calibri"/>
          <w:b/>
          <w:sz w:val="20"/>
        </w:rPr>
      </w:pPr>
      <w:r w:rsidRPr="00EB1E00">
        <w:rPr>
          <w:rFonts w:ascii="Calibri" w:hAnsi="Calibri" w:cs="Calibri"/>
          <w:b/>
          <w:sz w:val="20"/>
        </w:rPr>
        <w:t>Table</w:t>
      </w:r>
      <w:r w:rsidRPr="00EB1E00">
        <w:rPr>
          <w:rFonts w:ascii="Calibri" w:hAnsi="Calibri" w:cs="Calibri"/>
          <w:b/>
          <w:sz w:val="20"/>
        </w:rPr>
        <w:tab/>
      </w:r>
      <w:r w:rsidRPr="00EB1E00">
        <w:rPr>
          <w:rFonts w:ascii="Calibri" w:hAnsi="Calibri" w:cs="Calibri"/>
          <w:b/>
          <w:sz w:val="20"/>
        </w:rPr>
        <w:tab/>
        <w:t>Description</w:t>
      </w:r>
    </w:p>
    <w:p w14:paraId="4241FBED" w14:textId="77777777" w:rsidR="00AE46EB" w:rsidRPr="00C42B09" w:rsidRDefault="00AE46EB" w:rsidP="00AE46EB">
      <w:pPr>
        <w:spacing w:after="0" w:line="240" w:lineRule="auto"/>
        <w:ind w:left="3" w:right="3"/>
        <w:jc w:val="both"/>
        <w:rPr>
          <w:rFonts w:ascii="Calibri" w:hAnsi="Calibri" w:cs="Calibri"/>
          <w:sz w:val="20"/>
        </w:rPr>
      </w:pPr>
    </w:p>
    <w:p w14:paraId="786A9806" w14:textId="77777777" w:rsidR="00AE46EB" w:rsidRPr="00C42B09" w:rsidRDefault="00AE46EB" w:rsidP="00AE46EB">
      <w:pPr>
        <w:spacing w:after="0" w:line="240" w:lineRule="auto"/>
        <w:ind w:left="3" w:right="3"/>
        <w:jc w:val="both"/>
        <w:rPr>
          <w:rFonts w:ascii="Calibri" w:hAnsi="Calibri" w:cs="Calibri"/>
          <w:sz w:val="20"/>
        </w:rPr>
      </w:pPr>
      <w:r w:rsidRPr="00D03936">
        <w:rPr>
          <w:rFonts w:ascii="Consolas" w:hAnsi="Consolas" w:cs="Calibri"/>
          <w:b/>
          <w:color w:val="C00000"/>
          <w:sz w:val="20"/>
        </w:rPr>
        <w:t>'average'</w:t>
      </w:r>
      <w:r w:rsidRPr="00D03936">
        <w:rPr>
          <w:rFonts w:ascii="Calibri" w:hAnsi="Calibri" w:cs="Calibri"/>
          <w:color w:val="C00000"/>
          <w:sz w:val="20"/>
        </w:rPr>
        <w:t xml:space="preserve"> </w:t>
      </w:r>
      <w:r w:rsidR="00EB1E00">
        <w:rPr>
          <w:rFonts w:ascii="Calibri" w:hAnsi="Calibri" w:cs="Calibri"/>
          <w:sz w:val="20"/>
        </w:rPr>
        <w:tab/>
      </w:r>
      <w:r w:rsidRPr="00C42B09">
        <w:rPr>
          <w:rFonts w:ascii="Calibri" w:hAnsi="Calibri" w:cs="Calibri"/>
          <w:sz w:val="20"/>
        </w:rPr>
        <w:t>Default: assign the average rank to each entry in the equal group</w:t>
      </w:r>
    </w:p>
    <w:p w14:paraId="2C5711B8" w14:textId="77777777" w:rsidR="00AE46EB" w:rsidRPr="00C42B09" w:rsidRDefault="00AE46EB" w:rsidP="00AE46EB">
      <w:pPr>
        <w:spacing w:after="0" w:line="240" w:lineRule="auto"/>
        <w:ind w:left="3" w:right="3"/>
        <w:jc w:val="both"/>
        <w:rPr>
          <w:rFonts w:ascii="Calibri" w:hAnsi="Calibri" w:cs="Calibri"/>
          <w:sz w:val="20"/>
        </w:rPr>
      </w:pPr>
    </w:p>
    <w:p w14:paraId="234F9D48" w14:textId="77777777" w:rsidR="00AE46EB" w:rsidRPr="00C42B09" w:rsidRDefault="00AE46EB" w:rsidP="00AE46EB">
      <w:pPr>
        <w:spacing w:after="0" w:line="240" w:lineRule="auto"/>
        <w:ind w:left="3" w:right="3"/>
        <w:jc w:val="both"/>
        <w:rPr>
          <w:rFonts w:ascii="Calibri" w:hAnsi="Calibri" w:cs="Calibri"/>
          <w:sz w:val="20"/>
        </w:rPr>
      </w:pPr>
      <w:r w:rsidRPr="00D03936">
        <w:rPr>
          <w:rFonts w:ascii="Consolas" w:hAnsi="Consolas" w:cs="Calibri"/>
          <w:b/>
          <w:color w:val="C00000"/>
          <w:sz w:val="20"/>
        </w:rPr>
        <w:t>'min'</w:t>
      </w:r>
      <w:r w:rsidRPr="00C42B09">
        <w:rPr>
          <w:rFonts w:ascii="Calibri" w:hAnsi="Calibri" w:cs="Calibri"/>
          <w:sz w:val="20"/>
        </w:rPr>
        <w:tab/>
      </w:r>
      <w:r w:rsidR="00EB1E00">
        <w:rPr>
          <w:rFonts w:ascii="Calibri" w:hAnsi="Calibri" w:cs="Calibri"/>
          <w:sz w:val="20"/>
        </w:rPr>
        <w:tab/>
      </w:r>
      <w:r w:rsidRPr="00C42B09">
        <w:rPr>
          <w:rFonts w:ascii="Calibri" w:hAnsi="Calibri" w:cs="Calibri"/>
          <w:sz w:val="20"/>
        </w:rPr>
        <w:t>Use the minimum rank for the whole group</w:t>
      </w:r>
    </w:p>
    <w:p w14:paraId="40519A0A" w14:textId="77777777" w:rsidR="00AE46EB" w:rsidRPr="00C42B09" w:rsidRDefault="00AE46EB" w:rsidP="00AE46EB">
      <w:pPr>
        <w:spacing w:after="0" w:line="240" w:lineRule="auto"/>
        <w:ind w:left="3" w:right="3"/>
        <w:jc w:val="both"/>
        <w:rPr>
          <w:rFonts w:ascii="Calibri" w:hAnsi="Calibri" w:cs="Calibri"/>
          <w:sz w:val="20"/>
        </w:rPr>
      </w:pPr>
    </w:p>
    <w:p w14:paraId="158F4508" w14:textId="77777777" w:rsidR="00AE46EB" w:rsidRPr="00C42B09" w:rsidRDefault="00AE46EB" w:rsidP="00AE46EB">
      <w:pPr>
        <w:spacing w:after="0" w:line="240" w:lineRule="auto"/>
        <w:ind w:left="3" w:right="3"/>
        <w:jc w:val="both"/>
        <w:rPr>
          <w:rFonts w:ascii="Calibri" w:hAnsi="Calibri" w:cs="Calibri"/>
          <w:sz w:val="20"/>
        </w:rPr>
      </w:pPr>
      <w:r w:rsidRPr="00D03936">
        <w:rPr>
          <w:rFonts w:ascii="Consolas" w:hAnsi="Consolas" w:cs="Calibri"/>
          <w:b/>
          <w:color w:val="C00000"/>
          <w:sz w:val="20"/>
        </w:rPr>
        <w:t>'max'</w:t>
      </w:r>
      <w:r w:rsidRPr="00C42B09">
        <w:rPr>
          <w:rFonts w:ascii="Calibri" w:hAnsi="Calibri" w:cs="Calibri"/>
          <w:sz w:val="20"/>
        </w:rPr>
        <w:tab/>
      </w:r>
      <w:r w:rsidR="00EB1E00">
        <w:rPr>
          <w:rFonts w:ascii="Calibri" w:hAnsi="Calibri" w:cs="Calibri"/>
          <w:sz w:val="20"/>
        </w:rPr>
        <w:tab/>
      </w:r>
      <w:r w:rsidRPr="00C42B09">
        <w:rPr>
          <w:rFonts w:ascii="Calibri" w:hAnsi="Calibri" w:cs="Calibri"/>
          <w:sz w:val="20"/>
        </w:rPr>
        <w:t>Use the maximum rank for the whole group</w:t>
      </w:r>
    </w:p>
    <w:p w14:paraId="3457FDC0" w14:textId="77777777" w:rsidR="00AE46EB" w:rsidRPr="00C42B09" w:rsidRDefault="00AE46EB" w:rsidP="00AE46EB">
      <w:pPr>
        <w:spacing w:after="0" w:line="240" w:lineRule="auto"/>
        <w:ind w:left="3" w:right="3"/>
        <w:jc w:val="both"/>
        <w:rPr>
          <w:rFonts w:ascii="Calibri" w:hAnsi="Calibri" w:cs="Calibri"/>
          <w:sz w:val="20"/>
        </w:rPr>
      </w:pPr>
    </w:p>
    <w:p w14:paraId="2EAE9148" w14:textId="77777777" w:rsidR="00AE46EB" w:rsidRPr="00C42B09" w:rsidRDefault="00AE46EB" w:rsidP="00AE46EB">
      <w:pPr>
        <w:spacing w:after="0" w:line="240" w:lineRule="auto"/>
        <w:ind w:left="3" w:right="3"/>
        <w:jc w:val="both"/>
        <w:rPr>
          <w:rFonts w:ascii="Calibri" w:hAnsi="Calibri" w:cs="Calibri"/>
          <w:sz w:val="20"/>
        </w:rPr>
      </w:pPr>
      <w:r w:rsidRPr="00D03936">
        <w:rPr>
          <w:rFonts w:ascii="Consolas" w:hAnsi="Consolas" w:cs="Calibri"/>
          <w:b/>
          <w:color w:val="C00000"/>
          <w:sz w:val="20"/>
        </w:rPr>
        <w:t>'first'</w:t>
      </w:r>
      <w:r w:rsidRPr="00C42B09">
        <w:rPr>
          <w:rFonts w:ascii="Calibri" w:hAnsi="Calibri" w:cs="Calibri"/>
          <w:sz w:val="20"/>
        </w:rPr>
        <w:tab/>
        <w:t>Assign ranks in the order the values appear in the data</w:t>
      </w:r>
    </w:p>
    <w:p w14:paraId="7A084B86" w14:textId="77777777" w:rsidR="00AE46EB" w:rsidRPr="00C42B09" w:rsidRDefault="00AE46EB" w:rsidP="00AE46EB">
      <w:pPr>
        <w:spacing w:after="0" w:line="240" w:lineRule="auto"/>
        <w:ind w:left="3" w:right="3"/>
        <w:jc w:val="both"/>
        <w:rPr>
          <w:rFonts w:ascii="Calibri" w:hAnsi="Calibri" w:cs="Calibri"/>
          <w:sz w:val="20"/>
        </w:rPr>
      </w:pPr>
    </w:p>
    <w:p w14:paraId="2B4641C0" w14:textId="77777777" w:rsidR="00EB1E00" w:rsidRDefault="00AE46EB" w:rsidP="00AE46EB">
      <w:pPr>
        <w:spacing w:after="0" w:line="240" w:lineRule="auto"/>
        <w:ind w:left="3" w:right="3"/>
        <w:jc w:val="both"/>
        <w:rPr>
          <w:rFonts w:ascii="Calibri" w:hAnsi="Calibri" w:cs="Calibri"/>
          <w:sz w:val="20"/>
        </w:rPr>
      </w:pPr>
      <w:r w:rsidRPr="00C42B09">
        <w:rPr>
          <w:rFonts w:ascii="Calibri" w:hAnsi="Calibri" w:cs="Calibri"/>
          <w:noProof/>
          <w:sz w:val="20"/>
          <w:lang w:val="en-US"/>
        </w:rPr>
        <mc:AlternateContent>
          <mc:Choice Requires="wpg">
            <w:drawing>
              <wp:anchor distT="0" distB="0" distL="0" distR="0" simplePos="0" relativeHeight="251679744" behindDoc="1" locked="0" layoutInCell="1" allowOverlap="1" wp14:anchorId="7B50BF2C" wp14:editId="63C2EC93">
                <wp:simplePos x="0" y="0"/>
                <wp:positionH relativeFrom="page">
                  <wp:posOffset>109855</wp:posOffset>
                </wp:positionH>
                <wp:positionV relativeFrom="paragraph">
                  <wp:posOffset>314960</wp:posOffset>
                </wp:positionV>
                <wp:extent cx="4572000" cy="3175"/>
                <wp:effectExtent l="5080" t="3810" r="13970" b="12065"/>
                <wp:wrapTopAndBottom/>
                <wp:docPr id="267" name="Group 2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0" cy="3175"/>
                          <a:chOff x="173" y="496"/>
                          <a:chExt cx="7200" cy="5"/>
                        </a:xfrm>
                      </wpg:grpSpPr>
                      <wps:wsp>
                        <wps:cNvPr id="268" name="Line 67"/>
                        <wps:cNvCnPr/>
                        <wps:spPr bwMode="auto">
                          <a:xfrm>
                            <a:off x="1084" y="499"/>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s:wsp>
                        <wps:cNvPr id="269" name="Line 68"/>
                        <wps:cNvCnPr/>
                        <wps:spPr bwMode="auto">
                          <a:xfrm>
                            <a:off x="7373" y="499"/>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DB6F48E" id="Group 267" o:spid="_x0000_s1026" style="position:absolute;margin-left:8.65pt;margin-top:24.8pt;width:5in;height:.25pt;z-index:-251636736;mso-wrap-distance-left:0;mso-wrap-distance-right:0;mso-position-horizontal-relative:page" coordorigin="173,496" coordsize="72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">
                <v:line id="Line 67" o:spid="_x0000_s1027" style="position:absolute;visibility:visible;mso-wrap-style:square" from="1084,499" to="1084,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" strokecolor="#cf202e" strokeweight=".25pt"/>
                <v:line id="Line 68" o:spid="_x0000_s1028" style="position:absolute;visibility:visible;mso-wrap-style:square" from="7373,499" to="7373,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" strokecolor="#cf202e" strokeweight=".25pt"/>
                <w10:wrap type="topAndBottom" anchorx="page"/>
              </v:group>
            </w:pict>
          </mc:Fallback>
        </mc:AlternateContent>
      </w:r>
      <w:r w:rsidRPr="00C42B09">
        <w:rPr>
          <w:rFonts w:ascii="Calibri" w:hAnsi="Calibri" w:cs="Calibri"/>
          <w:sz w:val="20"/>
        </w:rPr>
        <w:t>'</w:t>
      </w:r>
      <w:r w:rsidRPr="00D03936">
        <w:rPr>
          <w:rFonts w:ascii="Consolas" w:hAnsi="Consolas" w:cs="Calibri"/>
          <w:b/>
          <w:color w:val="C00000"/>
          <w:sz w:val="20"/>
        </w:rPr>
        <w:t>dense'</w:t>
      </w:r>
      <w:r w:rsidRPr="00C42B09">
        <w:rPr>
          <w:rFonts w:ascii="Calibri" w:hAnsi="Calibri" w:cs="Calibri"/>
          <w:sz w:val="20"/>
        </w:rPr>
        <w:tab/>
      </w:r>
      <w:r w:rsidR="00EB1E00">
        <w:rPr>
          <w:rFonts w:ascii="Calibri" w:hAnsi="Calibri" w:cs="Calibri"/>
          <w:sz w:val="20"/>
        </w:rPr>
        <w:tab/>
      </w:r>
      <w:r w:rsidRPr="00C42B09">
        <w:rPr>
          <w:rFonts w:ascii="Calibri" w:hAnsi="Calibri" w:cs="Calibri"/>
          <w:sz w:val="20"/>
        </w:rPr>
        <w:t xml:space="preserve">Like </w:t>
      </w:r>
      <w:r w:rsidRPr="00D03936">
        <w:rPr>
          <w:rFonts w:ascii="Consolas" w:hAnsi="Consolas" w:cs="Calibri"/>
          <w:sz w:val="20"/>
        </w:rPr>
        <w:t>method='min'</w:t>
      </w:r>
      <w:r w:rsidRPr="00C42B09">
        <w:rPr>
          <w:rFonts w:ascii="Calibri" w:hAnsi="Calibri" w:cs="Calibri"/>
          <w:sz w:val="20"/>
        </w:rPr>
        <w:t xml:space="preserve">, but ranks always increase by 1 in between groups rather than the number </w:t>
      </w:r>
    </w:p>
    <w:p w14:paraId="41553625" w14:textId="77777777" w:rsidR="00AE46EB" w:rsidRPr="00C42B09" w:rsidRDefault="00AE46EB" w:rsidP="00EB1E00">
      <w:pPr>
        <w:spacing w:after="0" w:line="240" w:lineRule="auto"/>
        <w:ind w:left="723" w:right="3" w:firstLine="717"/>
        <w:jc w:val="both"/>
        <w:rPr>
          <w:rFonts w:ascii="Calibri" w:hAnsi="Calibri" w:cs="Calibri"/>
          <w:sz w:val="20"/>
        </w:rPr>
      </w:pPr>
      <w:r w:rsidRPr="00C42B09">
        <w:rPr>
          <w:rFonts w:ascii="Calibri" w:hAnsi="Calibri" w:cs="Calibri"/>
          <w:sz w:val="20"/>
        </w:rPr>
        <w:t>of equal elements in a group</w:t>
      </w:r>
    </w:p>
    <w:p w14:paraId="7D0B09A5" w14:textId="77777777" w:rsidR="00AE46EB" w:rsidRPr="00C42B09" w:rsidRDefault="00AE46EB" w:rsidP="00AE46EB">
      <w:pPr>
        <w:spacing w:after="0" w:line="240" w:lineRule="auto"/>
        <w:ind w:left="3" w:right="3"/>
        <w:jc w:val="both"/>
        <w:rPr>
          <w:rFonts w:ascii="Calibri" w:hAnsi="Calibri" w:cs="Calibri"/>
          <w:sz w:val="20"/>
        </w:rPr>
      </w:pPr>
    </w:p>
    <w:p w14:paraId="2B7E07D6" w14:textId="77777777" w:rsidR="00AE46EB" w:rsidRPr="00404DC4" w:rsidRDefault="00AE46EB" w:rsidP="00734E11">
      <w:pPr>
        <w:pStyle w:val="Heading4"/>
      </w:pPr>
      <w:r w:rsidRPr="0015299C">
        <w:rPr>
          <w:rFonts w:cs="Calibri"/>
          <w:sz w:val="18"/>
        </w:rPr>
        <w:br/>
      </w:r>
      <w:r w:rsidRPr="00404DC4">
        <w:t>Axis Indexes with Duplicate Labels</w:t>
      </w:r>
    </w:p>
    <w:p w14:paraId="1CFF7130" w14:textId="77777777" w:rsidR="00AE46EB" w:rsidRDefault="00AE46EB" w:rsidP="00AE46EB">
      <w:pPr>
        <w:spacing w:after="0" w:line="240" w:lineRule="auto"/>
        <w:ind w:left="3" w:right="3"/>
        <w:jc w:val="both"/>
        <w:rPr>
          <w:rFonts w:ascii="Calibri" w:hAnsi="Calibri" w:cs="Calibri"/>
          <w:sz w:val="20"/>
        </w:rPr>
      </w:pPr>
    </w:p>
    <w:p w14:paraId="0EA60D1E" w14:textId="77777777" w:rsidR="00EB1E00" w:rsidRPr="00D03936" w:rsidRDefault="00EB1E00" w:rsidP="00EB1E00">
      <w:pPr>
        <w:spacing w:after="0" w:line="240" w:lineRule="auto"/>
        <w:ind w:left="3" w:right="3"/>
        <w:jc w:val="both"/>
        <w:rPr>
          <w:rFonts w:ascii="Calibri" w:hAnsi="Calibri" w:cs="Calibri"/>
          <w:color w:val="0000FF"/>
          <w:sz w:val="20"/>
        </w:rPr>
      </w:pPr>
      <w:r w:rsidRPr="00D03936">
        <w:rPr>
          <w:rFonts w:ascii="Calibri" w:hAnsi="Calibri" w:cs="Calibri"/>
          <w:color w:val="0000FF"/>
          <w:sz w:val="20"/>
        </w:rPr>
        <w:t>Up until now all of the examples we’ve looked at have had unique axis labels (index values). While many pandas functions (like reindex) require that the labels be unique, it’s not mandatory. Let’s consider a small Series with duplicate indices:</w:t>
      </w:r>
    </w:p>
    <w:p w14:paraId="1351E0BD" w14:textId="77777777" w:rsidR="00EB1E00" w:rsidRPr="00EB1E00" w:rsidRDefault="00EB1E00" w:rsidP="00EB1E00">
      <w:pPr>
        <w:spacing w:after="0" w:line="240" w:lineRule="auto"/>
        <w:ind w:left="3" w:right="3"/>
        <w:jc w:val="both"/>
        <w:rPr>
          <w:rFonts w:ascii="Calibri" w:hAnsi="Calibri" w:cs="Calibri"/>
          <w:sz w:val="20"/>
        </w:rPr>
      </w:pPr>
    </w:p>
    <w:p w14:paraId="472765E9" w14:textId="77777777" w:rsidR="00EB1E00" w:rsidRPr="00EB1E00" w:rsidRDefault="00EB1E00" w:rsidP="00EB1E00">
      <w:pPr>
        <w:spacing w:after="0" w:line="240" w:lineRule="auto"/>
        <w:rPr>
          <w:rFonts w:ascii="Consolas" w:hAnsi="Consolas"/>
          <w:sz w:val="20"/>
        </w:rPr>
      </w:pPr>
      <w:r w:rsidRPr="00EB1E00">
        <w:rPr>
          <w:rFonts w:ascii="Consolas" w:hAnsi="Consolas"/>
          <w:sz w:val="20"/>
        </w:rPr>
        <w:t>obj = pd</w:t>
      </w:r>
      <w:r w:rsidRPr="00D03936">
        <w:rPr>
          <w:rFonts w:ascii="Consolas" w:hAnsi="Consolas"/>
          <w:color w:val="C00000"/>
          <w:sz w:val="20"/>
        </w:rPr>
        <w:t>.Series(range(5), index=[</w:t>
      </w:r>
      <w:r w:rsidRPr="00EB1E00">
        <w:rPr>
          <w:rFonts w:ascii="Consolas" w:hAnsi="Consolas"/>
          <w:sz w:val="20"/>
        </w:rPr>
        <w:t>'a', 'a', 'b', 'b', 'c'</w:t>
      </w:r>
      <w:r w:rsidRPr="00D03936">
        <w:rPr>
          <w:rFonts w:ascii="Consolas" w:hAnsi="Consolas"/>
          <w:color w:val="C00000"/>
          <w:sz w:val="20"/>
        </w:rPr>
        <w:t>])</w:t>
      </w:r>
    </w:p>
    <w:p w14:paraId="4D7D7EC6" w14:textId="77777777" w:rsidR="00EB1E00" w:rsidRPr="00EB1E00" w:rsidRDefault="00EB1E00" w:rsidP="00EB1E00">
      <w:pPr>
        <w:spacing w:after="0" w:line="240" w:lineRule="auto"/>
        <w:rPr>
          <w:rFonts w:ascii="Consolas" w:hAnsi="Consolas"/>
          <w:sz w:val="20"/>
        </w:rPr>
      </w:pPr>
    </w:p>
    <w:p w14:paraId="627557AE" w14:textId="77777777" w:rsidR="00EB1E00" w:rsidRPr="00EB1E00" w:rsidRDefault="00EB1E00" w:rsidP="00EB1E00">
      <w:pPr>
        <w:spacing w:after="0" w:line="240" w:lineRule="auto"/>
        <w:rPr>
          <w:rFonts w:ascii="Consolas" w:hAnsi="Consolas"/>
          <w:sz w:val="20"/>
        </w:rPr>
      </w:pPr>
      <w:r w:rsidRPr="00EB1E00">
        <w:rPr>
          <w:rFonts w:ascii="Consolas" w:hAnsi="Consolas"/>
          <w:sz w:val="20"/>
        </w:rPr>
        <w:t xml:space="preserve">obj </w:t>
      </w:r>
    </w:p>
    <w:p w14:paraId="4AB1A1AD"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a</w:t>
      </w:r>
      <w:r w:rsidRPr="00EB1E00">
        <w:rPr>
          <w:rFonts w:ascii="Consolas" w:hAnsi="Consolas"/>
          <w:i/>
          <w:sz w:val="20"/>
        </w:rPr>
        <w:tab/>
        <w:t>0</w:t>
      </w:r>
    </w:p>
    <w:p w14:paraId="1B94402B"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a</w:t>
      </w:r>
      <w:r w:rsidRPr="00EB1E00">
        <w:rPr>
          <w:rFonts w:ascii="Consolas" w:hAnsi="Consolas"/>
          <w:i/>
          <w:sz w:val="20"/>
        </w:rPr>
        <w:tab/>
        <w:t>1</w:t>
      </w:r>
    </w:p>
    <w:p w14:paraId="216E6EB1"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b</w:t>
      </w:r>
      <w:r w:rsidRPr="00EB1E00">
        <w:rPr>
          <w:rFonts w:ascii="Consolas" w:hAnsi="Consolas"/>
          <w:i/>
          <w:sz w:val="20"/>
        </w:rPr>
        <w:tab/>
        <w:t>2</w:t>
      </w:r>
    </w:p>
    <w:p w14:paraId="24993134"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b</w:t>
      </w:r>
      <w:r w:rsidRPr="00EB1E00">
        <w:rPr>
          <w:rFonts w:ascii="Consolas" w:hAnsi="Consolas"/>
          <w:i/>
          <w:sz w:val="20"/>
        </w:rPr>
        <w:tab/>
        <w:t>3</w:t>
      </w:r>
    </w:p>
    <w:p w14:paraId="24015482"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c</w:t>
      </w:r>
      <w:r w:rsidRPr="00EB1E00">
        <w:rPr>
          <w:rFonts w:ascii="Consolas" w:hAnsi="Consolas"/>
          <w:i/>
          <w:sz w:val="20"/>
        </w:rPr>
        <w:tab/>
        <w:t>4</w:t>
      </w:r>
    </w:p>
    <w:p w14:paraId="6213D70A" w14:textId="77777777" w:rsidR="00EB1E00" w:rsidRPr="00EB1E00" w:rsidRDefault="00EB1E00" w:rsidP="00EB1E00">
      <w:pPr>
        <w:spacing w:after="0" w:line="240" w:lineRule="auto"/>
        <w:rPr>
          <w:rFonts w:ascii="Consolas" w:hAnsi="Consolas"/>
          <w:i/>
          <w:sz w:val="20"/>
        </w:rPr>
      </w:pPr>
      <w:r w:rsidRPr="00EB1E00">
        <w:rPr>
          <w:rFonts w:ascii="Consolas" w:hAnsi="Consolas"/>
          <w:i/>
          <w:sz w:val="20"/>
        </w:rPr>
        <w:t>dtype: int64</w:t>
      </w:r>
    </w:p>
    <w:p w14:paraId="2E2D9657" w14:textId="77777777" w:rsidR="00EB1E00" w:rsidRPr="00EB1E00" w:rsidRDefault="00EB1E00" w:rsidP="00EB1E00">
      <w:pPr>
        <w:spacing w:after="0" w:line="240" w:lineRule="auto"/>
        <w:ind w:left="3" w:right="3"/>
        <w:jc w:val="both"/>
        <w:rPr>
          <w:rFonts w:ascii="Calibri" w:hAnsi="Calibri" w:cs="Calibri"/>
          <w:sz w:val="20"/>
        </w:rPr>
      </w:pPr>
    </w:p>
    <w:p w14:paraId="25ED5D2D" w14:textId="77777777" w:rsidR="00EB1E00" w:rsidRPr="00D03936" w:rsidRDefault="00EB1E00" w:rsidP="00EB1E00">
      <w:pPr>
        <w:spacing w:after="0" w:line="240" w:lineRule="auto"/>
        <w:ind w:left="3" w:right="3"/>
        <w:jc w:val="both"/>
        <w:rPr>
          <w:rFonts w:ascii="Calibri" w:hAnsi="Calibri" w:cs="Calibri"/>
          <w:color w:val="0000FF"/>
          <w:sz w:val="20"/>
        </w:rPr>
      </w:pPr>
      <w:r w:rsidRPr="00D03936">
        <w:rPr>
          <w:rFonts w:ascii="Calibri" w:hAnsi="Calibri" w:cs="Calibri"/>
          <w:color w:val="0000FF"/>
          <w:sz w:val="20"/>
        </w:rPr>
        <w:t>The index’s is_unique property can tell you whether its labels are unique or not:</w:t>
      </w:r>
    </w:p>
    <w:p w14:paraId="1E1C4B76" w14:textId="77777777" w:rsidR="00EB1E00" w:rsidRPr="00EB1E00" w:rsidRDefault="00EB1E00" w:rsidP="00EB1E00">
      <w:pPr>
        <w:spacing w:after="0" w:line="240" w:lineRule="auto"/>
        <w:ind w:left="3" w:right="3"/>
        <w:jc w:val="both"/>
        <w:rPr>
          <w:rFonts w:ascii="Calibri" w:hAnsi="Calibri" w:cs="Calibri"/>
          <w:sz w:val="20"/>
        </w:rPr>
      </w:pPr>
    </w:p>
    <w:p w14:paraId="3E87A59D" w14:textId="77777777" w:rsidR="00442F2D" w:rsidRDefault="00EB1E00" w:rsidP="00EB1E00">
      <w:pPr>
        <w:spacing w:after="0" w:line="240" w:lineRule="auto"/>
        <w:rPr>
          <w:rFonts w:ascii="Consolas" w:hAnsi="Consolas"/>
          <w:sz w:val="20"/>
        </w:rPr>
      </w:pPr>
      <w:r w:rsidRPr="00EB1E00">
        <w:rPr>
          <w:rFonts w:ascii="Consolas" w:hAnsi="Consolas"/>
          <w:sz w:val="20"/>
        </w:rPr>
        <w:t>obj</w:t>
      </w:r>
      <w:r w:rsidRPr="00D03936">
        <w:rPr>
          <w:rFonts w:ascii="Consolas" w:hAnsi="Consolas"/>
          <w:color w:val="C00000"/>
          <w:sz w:val="20"/>
        </w:rPr>
        <w:t xml:space="preserve">.index.is_unique </w:t>
      </w:r>
    </w:p>
    <w:p w14:paraId="74E95744" w14:textId="77777777" w:rsidR="00EB1E00" w:rsidRPr="00442F2D" w:rsidRDefault="00EB1E00" w:rsidP="00EB1E00">
      <w:pPr>
        <w:spacing w:after="0" w:line="240" w:lineRule="auto"/>
        <w:rPr>
          <w:rFonts w:ascii="Consolas" w:hAnsi="Consolas"/>
          <w:i/>
          <w:sz w:val="20"/>
        </w:rPr>
      </w:pPr>
      <w:r w:rsidRPr="00442F2D">
        <w:rPr>
          <w:rFonts w:ascii="Consolas" w:hAnsi="Consolas"/>
          <w:i/>
          <w:sz w:val="20"/>
        </w:rPr>
        <w:t>False</w:t>
      </w:r>
    </w:p>
    <w:p w14:paraId="36C5C6BC" w14:textId="77777777" w:rsidR="00EB1E00" w:rsidRPr="00EB1E00" w:rsidRDefault="00EB1E00" w:rsidP="00EB1E00">
      <w:pPr>
        <w:spacing w:after="0" w:line="240" w:lineRule="auto"/>
        <w:ind w:left="3" w:right="3"/>
        <w:jc w:val="both"/>
        <w:rPr>
          <w:rFonts w:ascii="Calibri" w:hAnsi="Calibri" w:cs="Calibri"/>
          <w:sz w:val="20"/>
        </w:rPr>
      </w:pPr>
    </w:p>
    <w:p w14:paraId="5C65FE06" w14:textId="77777777" w:rsidR="00EB1E00" w:rsidRPr="00D03936" w:rsidRDefault="00EB1E00" w:rsidP="00EB1E00">
      <w:pPr>
        <w:spacing w:after="0" w:line="240" w:lineRule="auto"/>
        <w:ind w:left="3" w:right="3"/>
        <w:jc w:val="both"/>
        <w:rPr>
          <w:rFonts w:ascii="Calibri" w:hAnsi="Calibri" w:cs="Calibri"/>
          <w:color w:val="0000FF"/>
          <w:sz w:val="20"/>
        </w:rPr>
      </w:pPr>
      <w:r w:rsidRPr="00D03936">
        <w:rPr>
          <w:rFonts w:ascii="Calibri" w:hAnsi="Calibri" w:cs="Calibri"/>
          <w:color w:val="0000FF"/>
          <w:sz w:val="20"/>
        </w:rPr>
        <w:t>Data selection is one of the main things that behaves differently with duplicates. Indexing a label with multiple entries returns a Series, while single entries return a scalar value:</w:t>
      </w:r>
    </w:p>
    <w:p w14:paraId="4FCF2351" w14:textId="77777777" w:rsidR="00EB1E00" w:rsidRPr="00EB1E00" w:rsidRDefault="00EB1E00" w:rsidP="00EB1E00">
      <w:pPr>
        <w:spacing w:after="0" w:line="240" w:lineRule="auto"/>
        <w:ind w:left="3" w:right="3"/>
        <w:jc w:val="both"/>
        <w:rPr>
          <w:rFonts w:ascii="Calibri" w:hAnsi="Calibri" w:cs="Calibri"/>
          <w:sz w:val="20"/>
        </w:rPr>
      </w:pPr>
    </w:p>
    <w:p w14:paraId="588AACEC" w14:textId="77777777" w:rsidR="00EB1E00" w:rsidRPr="00D03936" w:rsidRDefault="00EB1E00" w:rsidP="00442F2D">
      <w:pPr>
        <w:spacing w:after="0" w:line="240" w:lineRule="auto"/>
        <w:rPr>
          <w:rFonts w:ascii="Consolas" w:hAnsi="Consolas"/>
          <w:color w:val="C00000"/>
          <w:sz w:val="20"/>
        </w:rPr>
      </w:pPr>
      <w:r w:rsidRPr="00D03936">
        <w:rPr>
          <w:rFonts w:ascii="Consolas" w:hAnsi="Consolas"/>
          <w:color w:val="C00000"/>
          <w:sz w:val="20"/>
        </w:rPr>
        <w:t xml:space="preserve">obj['a'] </w:t>
      </w:r>
    </w:p>
    <w:p w14:paraId="5B18B30C" w14:textId="77777777" w:rsidR="00EB1E00" w:rsidRPr="00442F2D" w:rsidRDefault="00EB1E00" w:rsidP="00442F2D">
      <w:pPr>
        <w:spacing w:after="0" w:line="240" w:lineRule="auto"/>
        <w:rPr>
          <w:rFonts w:ascii="Consolas" w:hAnsi="Consolas"/>
          <w:sz w:val="20"/>
        </w:rPr>
      </w:pPr>
    </w:p>
    <w:p w14:paraId="5D99C0FA" w14:textId="77777777" w:rsidR="00EB1E00" w:rsidRPr="00442F2D" w:rsidRDefault="00EB1E00" w:rsidP="00442F2D">
      <w:pPr>
        <w:spacing w:after="0" w:line="240" w:lineRule="auto"/>
        <w:rPr>
          <w:rFonts w:ascii="Consolas" w:hAnsi="Consolas"/>
          <w:i/>
          <w:sz w:val="20"/>
        </w:rPr>
      </w:pPr>
      <w:r w:rsidRPr="00442F2D">
        <w:rPr>
          <w:rFonts w:ascii="Consolas" w:hAnsi="Consolas"/>
          <w:i/>
          <w:sz w:val="20"/>
        </w:rPr>
        <w:t>a</w:t>
      </w:r>
      <w:r w:rsidRPr="00442F2D">
        <w:rPr>
          <w:rFonts w:ascii="Consolas" w:hAnsi="Consolas"/>
          <w:i/>
          <w:sz w:val="20"/>
        </w:rPr>
        <w:tab/>
        <w:t>0</w:t>
      </w:r>
    </w:p>
    <w:p w14:paraId="6E8D2D0E" w14:textId="77777777" w:rsidR="00EB1E00" w:rsidRPr="00442F2D" w:rsidRDefault="00EB1E00" w:rsidP="00442F2D">
      <w:pPr>
        <w:spacing w:after="0" w:line="240" w:lineRule="auto"/>
        <w:rPr>
          <w:rFonts w:ascii="Consolas" w:hAnsi="Consolas"/>
          <w:i/>
          <w:sz w:val="20"/>
        </w:rPr>
      </w:pPr>
      <w:r w:rsidRPr="00442F2D">
        <w:rPr>
          <w:rFonts w:ascii="Consolas" w:hAnsi="Consolas"/>
          <w:i/>
          <w:sz w:val="20"/>
        </w:rPr>
        <w:t>a</w:t>
      </w:r>
      <w:r w:rsidRPr="00442F2D">
        <w:rPr>
          <w:rFonts w:ascii="Consolas" w:hAnsi="Consolas"/>
          <w:i/>
          <w:sz w:val="20"/>
        </w:rPr>
        <w:tab/>
        <w:t>1</w:t>
      </w:r>
    </w:p>
    <w:p w14:paraId="3906640D" w14:textId="77777777" w:rsidR="00EB1E00" w:rsidRPr="00442F2D" w:rsidRDefault="00EB1E00" w:rsidP="00442F2D">
      <w:pPr>
        <w:spacing w:after="0" w:line="240" w:lineRule="auto"/>
        <w:rPr>
          <w:rFonts w:ascii="Consolas" w:hAnsi="Consolas"/>
          <w:i/>
          <w:sz w:val="20"/>
        </w:rPr>
      </w:pPr>
      <w:r w:rsidRPr="00442F2D">
        <w:rPr>
          <w:rFonts w:ascii="Consolas" w:hAnsi="Consolas"/>
          <w:i/>
          <w:sz w:val="20"/>
        </w:rPr>
        <w:t>dtype: int64</w:t>
      </w:r>
    </w:p>
    <w:p w14:paraId="45392B34" w14:textId="77777777" w:rsidR="00EB1E00" w:rsidRPr="00442F2D" w:rsidRDefault="00EB1E00" w:rsidP="00442F2D">
      <w:pPr>
        <w:spacing w:after="0" w:line="240" w:lineRule="auto"/>
        <w:rPr>
          <w:rFonts w:ascii="Consolas" w:hAnsi="Consolas"/>
          <w:sz w:val="20"/>
        </w:rPr>
      </w:pPr>
    </w:p>
    <w:p w14:paraId="3D3B339F" w14:textId="77777777" w:rsidR="00EB1E00" w:rsidRPr="00D03936" w:rsidRDefault="00EB1E00" w:rsidP="00442F2D">
      <w:pPr>
        <w:spacing w:after="0" w:line="240" w:lineRule="auto"/>
        <w:rPr>
          <w:rFonts w:ascii="Consolas" w:hAnsi="Consolas"/>
          <w:color w:val="C00000"/>
          <w:sz w:val="20"/>
        </w:rPr>
      </w:pPr>
      <w:r w:rsidRPr="00D03936">
        <w:rPr>
          <w:rFonts w:ascii="Consolas" w:hAnsi="Consolas"/>
          <w:color w:val="C00000"/>
          <w:sz w:val="20"/>
        </w:rPr>
        <w:t>obj['c']</w:t>
      </w:r>
    </w:p>
    <w:p w14:paraId="23382A6A" w14:textId="77777777" w:rsidR="00EB1E00" w:rsidRPr="00442F2D" w:rsidRDefault="00EB1E00" w:rsidP="00442F2D">
      <w:pPr>
        <w:spacing w:after="0" w:line="240" w:lineRule="auto"/>
        <w:rPr>
          <w:rFonts w:ascii="Consolas" w:hAnsi="Consolas"/>
          <w:sz w:val="20"/>
        </w:rPr>
      </w:pPr>
    </w:p>
    <w:p w14:paraId="3CBFDB35" w14:textId="77777777" w:rsidR="00EB1E00" w:rsidRPr="00442F2D" w:rsidRDefault="00EB1E00" w:rsidP="00442F2D">
      <w:pPr>
        <w:spacing w:after="0" w:line="240" w:lineRule="auto"/>
        <w:rPr>
          <w:rFonts w:ascii="Consolas" w:hAnsi="Consolas"/>
          <w:i/>
          <w:sz w:val="20"/>
        </w:rPr>
      </w:pPr>
      <w:r w:rsidRPr="00442F2D">
        <w:rPr>
          <w:rFonts w:ascii="Consolas" w:hAnsi="Consolas"/>
          <w:i/>
          <w:sz w:val="20"/>
        </w:rPr>
        <w:t>4</w:t>
      </w:r>
    </w:p>
    <w:p w14:paraId="27494AA9" w14:textId="77777777" w:rsidR="00EB1E00" w:rsidRPr="00442F2D" w:rsidRDefault="00EB1E00" w:rsidP="00442F2D">
      <w:pPr>
        <w:spacing w:after="0" w:line="240" w:lineRule="auto"/>
        <w:rPr>
          <w:rFonts w:ascii="Consolas" w:hAnsi="Consolas"/>
          <w:sz w:val="20"/>
        </w:rPr>
      </w:pPr>
    </w:p>
    <w:p w14:paraId="41C1F708" w14:textId="77777777" w:rsidR="00EB1E00" w:rsidRPr="00D03936" w:rsidRDefault="00EB1E00" w:rsidP="00EB1E00">
      <w:pPr>
        <w:spacing w:after="0" w:line="240" w:lineRule="auto"/>
        <w:ind w:left="3" w:right="3"/>
        <w:jc w:val="both"/>
        <w:rPr>
          <w:rFonts w:ascii="Calibri" w:hAnsi="Calibri" w:cs="Calibri"/>
          <w:color w:val="0000FF"/>
          <w:sz w:val="20"/>
        </w:rPr>
      </w:pPr>
      <w:r w:rsidRPr="00D03936">
        <w:rPr>
          <w:rFonts w:ascii="Calibri" w:hAnsi="Calibri" w:cs="Calibri"/>
          <w:color w:val="0000FF"/>
          <w:sz w:val="20"/>
        </w:rPr>
        <w:t>This can make your code more complicated, as the output type from indexing can vary based on whether a label is repeated or not.</w:t>
      </w:r>
    </w:p>
    <w:p w14:paraId="492ECC3E" w14:textId="77777777" w:rsidR="00EB1E00" w:rsidRPr="00D03936" w:rsidRDefault="00EB1E00" w:rsidP="00EB1E00">
      <w:pPr>
        <w:spacing w:after="0" w:line="240" w:lineRule="auto"/>
        <w:ind w:left="3" w:right="3"/>
        <w:jc w:val="both"/>
        <w:rPr>
          <w:rFonts w:ascii="Calibri" w:hAnsi="Calibri" w:cs="Calibri"/>
          <w:color w:val="0000FF"/>
          <w:sz w:val="20"/>
        </w:rPr>
      </w:pPr>
    </w:p>
    <w:p w14:paraId="235E344D" w14:textId="77777777" w:rsidR="00EB1E00" w:rsidRPr="00D03936" w:rsidRDefault="00EB1E00" w:rsidP="00EB1E00">
      <w:pPr>
        <w:spacing w:after="0" w:line="240" w:lineRule="auto"/>
        <w:ind w:left="3" w:right="3"/>
        <w:jc w:val="both"/>
        <w:rPr>
          <w:rFonts w:ascii="Calibri" w:hAnsi="Calibri" w:cs="Calibri"/>
          <w:color w:val="0000FF"/>
          <w:sz w:val="20"/>
        </w:rPr>
      </w:pPr>
      <w:r w:rsidRPr="00D03936">
        <w:rPr>
          <w:rFonts w:ascii="Calibri" w:hAnsi="Calibri" w:cs="Calibri"/>
          <w:color w:val="0000FF"/>
          <w:sz w:val="20"/>
        </w:rPr>
        <w:t>The same logic extends to indexing rows in a DataFrame:</w:t>
      </w:r>
    </w:p>
    <w:p w14:paraId="70093647" w14:textId="77777777" w:rsidR="00EB1E00" w:rsidRPr="00EB1E00" w:rsidRDefault="00EB1E00" w:rsidP="00EB1E00">
      <w:pPr>
        <w:spacing w:after="0" w:line="240" w:lineRule="auto"/>
        <w:ind w:left="3" w:right="3"/>
        <w:jc w:val="both"/>
        <w:rPr>
          <w:rFonts w:ascii="Calibri" w:hAnsi="Calibri" w:cs="Calibri"/>
          <w:sz w:val="20"/>
        </w:rPr>
      </w:pPr>
    </w:p>
    <w:p w14:paraId="2C742680" w14:textId="77777777" w:rsidR="00EB1E00" w:rsidRPr="00D03936" w:rsidRDefault="00EB1E00" w:rsidP="00442F2D">
      <w:pPr>
        <w:spacing w:after="0" w:line="240" w:lineRule="auto"/>
        <w:rPr>
          <w:rFonts w:ascii="Consolas" w:hAnsi="Consolas"/>
          <w:color w:val="C00000"/>
          <w:sz w:val="20"/>
        </w:rPr>
      </w:pPr>
      <w:r w:rsidRPr="00442F2D">
        <w:rPr>
          <w:rFonts w:ascii="Consolas" w:hAnsi="Consolas"/>
          <w:sz w:val="20"/>
        </w:rPr>
        <w:t xml:space="preserve">df = </w:t>
      </w:r>
      <w:r w:rsidRPr="00D03936">
        <w:rPr>
          <w:rFonts w:ascii="Consolas" w:hAnsi="Consolas"/>
          <w:color w:val="C00000"/>
          <w:sz w:val="20"/>
        </w:rPr>
        <w:t>pd.DataFrame(np.random.randn(</w:t>
      </w:r>
      <w:r w:rsidRPr="00442F2D">
        <w:rPr>
          <w:rFonts w:ascii="Consolas" w:hAnsi="Consolas"/>
          <w:sz w:val="20"/>
        </w:rPr>
        <w:t xml:space="preserve">4, 3), </w:t>
      </w:r>
      <w:r w:rsidRPr="00D03936">
        <w:rPr>
          <w:rFonts w:ascii="Consolas" w:hAnsi="Consolas"/>
          <w:color w:val="C00000"/>
          <w:sz w:val="20"/>
        </w:rPr>
        <w:t>index=[</w:t>
      </w:r>
      <w:r w:rsidRPr="00442F2D">
        <w:rPr>
          <w:rFonts w:ascii="Consolas" w:hAnsi="Consolas"/>
          <w:sz w:val="20"/>
        </w:rPr>
        <w:t>'a', 'a', 'b', 'b'</w:t>
      </w:r>
      <w:r w:rsidRPr="00D03936">
        <w:rPr>
          <w:rFonts w:ascii="Consolas" w:hAnsi="Consolas"/>
          <w:color w:val="C00000"/>
          <w:sz w:val="20"/>
        </w:rPr>
        <w:t>])</w:t>
      </w:r>
    </w:p>
    <w:p w14:paraId="7EF5B4C5" w14:textId="77777777" w:rsidR="00EB1E00" w:rsidRPr="00EB1E00" w:rsidRDefault="00EB1E00" w:rsidP="00EB1E00">
      <w:pPr>
        <w:spacing w:after="0" w:line="240" w:lineRule="auto"/>
        <w:ind w:left="3" w:right="3"/>
        <w:jc w:val="both"/>
        <w:rPr>
          <w:rFonts w:ascii="Calibri" w:hAnsi="Calibri" w:cs="Calibri"/>
          <w:sz w:val="20"/>
        </w:rPr>
      </w:pPr>
    </w:p>
    <w:p w14:paraId="3324D337" w14:textId="77777777" w:rsidR="00EB1E00" w:rsidRPr="00D03936" w:rsidRDefault="00EB1E00" w:rsidP="00442F2D">
      <w:pPr>
        <w:spacing w:after="0" w:line="240" w:lineRule="auto"/>
        <w:rPr>
          <w:rFonts w:ascii="Consolas" w:hAnsi="Consolas"/>
          <w:b/>
          <w:color w:val="C00000"/>
          <w:sz w:val="20"/>
        </w:rPr>
      </w:pPr>
      <w:r w:rsidRPr="00D03936">
        <w:rPr>
          <w:rFonts w:ascii="Consolas" w:hAnsi="Consolas"/>
          <w:b/>
          <w:color w:val="C00000"/>
          <w:sz w:val="20"/>
        </w:rPr>
        <w:t xml:space="preserve">df </w:t>
      </w:r>
    </w:p>
    <w:p w14:paraId="26C7C351" w14:textId="77777777" w:rsidR="00EB1E00" w:rsidRPr="00EB1E00" w:rsidRDefault="00EB1E00" w:rsidP="00EB1E00">
      <w:pPr>
        <w:spacing w:after="0" w:line="240" w:lineRule="auto"/>
        <w:ind w:left="3" w:right="3"/>
        <w:jc w:val="both"/>
        <w:rPr>
          <w:rFonts w:ascii="Calibri" w:hAnsi="Calibri" w:cs="Calibri"/>
          <w:sz w:val="20"/>
        </w:rPr>
      </w:pPr>
    </w:p>
    <w:p w14:paraId="589CC833" w14:textId="77777777" w:rsidR="00EB1E00" w:rsidRPr="00EB1E00" w:rsidRDefault="00EB1E00" w:rsidP="00EB1E00">
      <w:pPr>
        <w:spacing w:after="0" w:line="240" w:lineRule="auto"/>
        <w:ind w:left="3" w:right="3"/>
        <w:jc w:val="both"/>
        <w:rPr>
          <w:rFonts w:ascii="Calibri" w:hAnsi="Calibri" w:cs="Calibri"/>
          <w:sz w:val="20"/>
        </w:rPr>
      </w:pPr>
      <w:r w:rsidRPr="00EB1E00">
        <w:rPr>
          <w:rFonts w:ascii="Calibri" w:hAnsi="Calibri" w:cs="Calibri"/>
          <w:sz w:val="20"/>
        </w:rPr>
        <w:t>0</w:t>
      </w:r>
      <w:r w:rsidRPr="00EB1E00">
        <w:rPr>
          <w:rFonts w:ascii="Calibri" w:hAnsi="Calibri" w:cs="Calibri"/>
          <w:sz w:val="20"/>
        </w:rPr>
        <w:tab/>
        <w:t>1</w:t>
      </w:r>
      <w:r w:rsidRPr="00EB1E00">
        <w:rPr>
          <w:rFonts w:ascii="Calibri" w:hAnsi="Calibri" w:cs="Calibri"/>
          <w:sz w:val="20"/>
        </w:rPr>
        <w:tab/>
        <w:t>2</w:t>
      </w:r>
    </w:p>
    <w:p w14:paraId="11B93B33" w14:textId="77777777" w:rsidR="00EB1E00" w:rsidRPr="00EB1E00" w:rsidRDefault="00EB1E00" w:rsidP="00EB1E00">
      <w:pPr>
        <w:spacing w:after="0" w:line="240" w:lineRule="auto"/>
        <w:ind w:left="3" w:right="3"/>
        <w:jc w:val="both"/>
        <w:rPr>
          <w:rFonts w:ascii="Calibri" w:hAnsi="Calibri" w:cs="Calibri"/>
          <w:sz w:val="20"/>
        </w:rPr>
      </w:pPr>
      <w:r w:rsidRPr="00EB1E00">
        <w:rPr>
          <w:rFonts w:ascii="Calibri" w:hAnsi="Calibri" w:cs="Calibri"/>
          <w:sz w:val="20"/>
        </w:rPr>
        <w:t>a</w:t>
      </w:r>
      <w:r w:rsidRPr="00EB1E00">
        <w:rPr>
          <w:rFonts w:ascii="Calibri" w:hAnsi="Calibri" w:cs="Calibri"/>
          <w:sz w:val="20"/>
        </w:rPr>
        <w:tab/>
        <w:t>0.274992 0.228913 1.352917</w:t>
      </w:r>
    </w:p>
    <w:p w14:paraId="0A20D1DF" w14:textId="77777777" w:rsidR="00EB1E00" w:rsidRPr="00EB1E00" w:rsidRDefault="00EB1E00" w:rsidP="00EB1E00">
      <w:pPr>
        <w:spacing w:after="0" w:line="240" w:lineRule="auto"/>
        <w:ind w:left="3" w:right="3"/>
        <w:jc w:val="both"/>
        <w:rPr>
          <w:rFonts w:ascii="Calibri" w:hAnsi="Calibri" w:cs="Calibri"/>
          <w:sz w:val="20"/>
        </w:rPr>
      </w:pPr>
      <w:r w:rsidRPr="00EB1E00">
        <w:rPr>
          <w:rFonts w:ascii="Calibri" w:hAnsi="Calibri" w:cs="Calibri"/>
          <w:sz w:val="20"/>
        </w:rPr>
        <w:t>a</w:t>
      </w:r>
      <w:r w:rsidRPr="00EB1E00">
        <w:rPr>
          <w:rFonts w:ascii="Calibri" w:hAnsi="Calibri" w:cs="Calibri"/>
          <w:sz w:val="20"/>
        </w:rPr>
        <w:tab/>
        <w:t>0.886429 -2.001637 -0.371843</w:t>
      </w:r>
    </w:p>
    <w:p w14:paraId="28201049" w14:textId="77777777" w:rsidR="00EB1E00" w:rsidRPr="00EB1E00" w:rsidRDefault="00EB1E00" w:rsidP="00EB1E00">
      <w:pPr>
        <w:spacing w:after="0" w:line="240" w:lineRule="auto"/>
        <w:ind w:left="3" w:right="3"/>
        <w:jc w:val="both"/>
        <w:rPr>
          <w:rFonts w:ascii="Calibri" w:hAnsi="Calibri" w:cs="Calibri"/>
          <w:sz w:val="20"/>
        </w:rPr>
      </w:pPr>
      <w:r w:rsidRPr="00EB1E00">
        <w:rPr>
          <w:rFonts w:ascii="Calibri" w:hAnsi="Calibri" w:cs="Calibri"/>
          <w:sz w:val="20"/>
        </w:rPr>
        <w:t>b</w:t>
      </w:r>
      <w:r w:rsidRPr="00EB1E00">
        <w:rPr>
          <w:rFonts w:ascii="Calibri" w:hAnsi="Calibri" w:cs="Calibri"/>
          <w:sz w:val="20"/>
        </w:rPr>
        <w:tab/>
        <w:t>1.669025 -0.438570 -0.539741</w:t>
      </w:r>
    </w:p>
    <w:p w14:paraId="711D83CD" w14:textId="77777777" w:rsidR="00EB1E00" w:rsidRPr="00EB1E00" w:rsidRDefault="00EB1E00" w:rsidP="00EB1E00">
      <w:pPr>
        <w:spacing w:after="0" w:line="240" w:lineRule="auto"/>
        <w:ind w:left="3" w:right="3"/>
        <w:jc w:val="both"/>
        <w:rPr>
          <w:rFonts w:ascii="Calibri" w:hAnsi="Calibri" w:cs="Calibri"/>
          <w:sz w:val="20"/>
        </w:rPr>
      </w:pPr>
      <w:r w:rsidRPr="00EB1E00">
        <w:rPr>
          <w:rFonts w:ascii="Calibri" w:hAnsi="Calibri" w:cs="Calibri"/>
          <w:sz w:val="20"/>
        </w:rPr>
        <w:t>b</w:t>
      </w:r>
      <w:r w:rsidRPr="00EB1E00">
        <w:rPr>
          <w:rFonts w:ascii="Calibri" w:hAnsi="Calibri" w:cs="Calibri"/>
          <w:sz w:val="20"/>
        </w:rPr>
        <w:tab/>
        <w:t>0.476985 3.248944 -1.021228</w:t>
      </w:r>
    </w:p>
    <w:p w14:paraId="14565406" w14:textId="77777777" w:rsidR="00EB1E00" w:rsidRPr="00EB1E00" w:rsidRDefault="00EB1E00" w:rsidP="00EB1E00">
      <w:pPr>
        <w:spacing w:after="0" w:line="240" w:lineRule="auto"/>
        <w:ind w:left="3" w:right="3"/>
        <w:jc w:val="both"/>
        <w:rPr>
          <w:rFonts w:ascii="Calibri" w:hAnsi="Calibri" w:cs="Calibri"/>
          <w:sz w:val="20"/>
        </w:rPr>
      </w:pPr>
    </w:p>
    <w:p w14:paraId="4EE22A18" w14:textId="77777777" w:rsidR="00EB1E00" w:rsidRPr="00EB1E00" w:rsidRDefault="00EB1E00" w:rsidP="00EB1E00">
      <w:pPr>
        <w:spacing w:after="0" w:line="240" w:lineRule="auto"/>
        <w:ind w:left="3" w:right="3"/>
        <w:jc w:val="both"/>
        <w:rPr>
          <w:rFonts w:ascii="Calibri" w:hAnsi="Calibri" w:cs="Calibri"/>
          <w:sz w:val="20"/>
        </w:rPr>
      </w:pPr>
    </w:p>
    <w:p w14:paraId="5575B23C" w14:textId="77777777" w:rsidR="00EB1E00" w:rsidRPr="00D03936" w:rsidRDefault="00EB1E00" w:rsidP="00442F2D">
      <w:pPr>
        <w:spacing w:after="0" w:line="240" w:lineRule="auto"/>
        <w:rPr>
          <w:rFonts w:ascii="Consolas" w:hAnsi="Consolas"/>
          <w:b/>
          <w:color w:val="C00000"/>
          <w:sz w:val="20"/>
        </w:rPr>
      </w:pPr>
      <w:r w:rsidRPr="00D03936">
        <w:rPr>
          <w:rFonts w:ascii="Consolas" w:hAnsi="Consolas"/>
          <w:b/>
          <w:color w:val="C00000"/>
          <w:sz w:val="20"/>
        </w:rPr>
        <w:t xml:space="preserve">df.loc['b'] </w:t>
      </w:r>
    </w:p>
    <w:p w14:paraId="1F4387A2" w14:textId="77777777" w:rsidR="00EB1E00" w:rsidRPr="00442F2D" w:rsidRDefault="00EB1E00" w:rsidP="00442F2D">
      <w:pPr>
        <w:spacing w:after="0" w:line="240" w:lineRule="auto"/>
        <w:rPr>
          <w:rFonts w:ascii="Consolas" w:hAnsi="Consolas"/>
          <w:sz w:val="20"/>
        </w:rPr>
      </w:pPr>
    </w:p>
    <w:p w14:paraId="7CB7118A" w14:textId="77777777" w:rsidR="00EB1E00" w:rsidRPr="00442F2D" w:rsidRDefault="00EB1E00" w:rsidP="00442F2D">
      <w:pPr>
        <w:spacing w:after="0" w:line="240" w:lineRule="auto"/>
        <w:ind w:firstLine="720"/>
        <w:rPr>
          <w:rFonts w:ascii="Consolas" w:hAnsi="Consolas"/>
          <w:sz w:val="20"/>
        </w:rPr>
      </w:pPr>
      <w:r w:rsidRPr="00442F2D">
        <w:rPr>
          <w:rFonts w:ascii="Consolas" w:hAnsi="Consolas"/>
          <w:sz w:val="20"/>
        </w:rPr>
        <w:t>0</w:t>
      </w:r>
      <w:r w:rsidRPr="00442F2D">
        <w:rPr>
          <w:rFonts w:ascii="Consolas" w:hAnsi="Consolas"/>
          <w:sz w:val="20"/>
        </w:rPr>
        <w:tab/>
      </w:r>
      <w:r w:rsidR="00442F2D">
        <w:rPr>
          <w:rFonts w:ascii="Consolas" w:hAnsi="Consolas"/>
          <w:sz w:val="20"/>
        </w:rPr>
        <w:tab/>
      </w:r>
      <w:r w:rsidRPr="00442F2D">
        <w:rPr>
          <w:rFonts w:ascii="Consolas" w:hAnsi="Consolas"/>
          <w:sz w:val="20"/>
        </w:rPr>
        <w:t>1</w:t>
      </w:r>
      <w:r w:rsidRPr="00442F2D">
        <w:rPr>
          <w:rFonts w:ascii="Consolas" w:hAnsi="Consolas"/>
          <w:sz w:val="20"/>
        </w:rPr>
        <w:tab/>
      </w:r>
      <w:r w:rsidR="00442F2D">
        <w:rPr>
          <w:rFonts w:ascii="Consolas" w:hAnsi="Consolas"/>
          <w:sz w:val="20"/>
        </w:rPr>
        <w:tab/>
      </w:r>
      <w:r w:rsidRPr="00442F2D">
        <w:rPr>
          <w:rFonts w:ascii="Consolas" w:hAnsi="Consolas"/>
          <w:sz w:val="20"/>
        </w:rPr>
        <w:t>2</w:t>
      </w:r>
    </w:p>
    <w:p w14:paraId="1628C41C" w14:textId="77777777" w:rsidR="00EB1E00" w:rsidRPr="00442F2D" w:rsidRDefault="00EB1E00" w:rsidP="00442F2D">
      <w:pPr>
        <w:spacing w:after="0" w:line="240" w:lineRule="auto"/>
        <w:rPr>
          <w:rFonts w:ascii="Consolas" w:hAnsi="Consolas"/>
          <w:sz w:val="20"/>
        </w:rPr>
      </w:pPr>
      <w:r w:rsidRPr="00442F2D">
        <w:rPr>
          <w:rFonts w:ascii="Consolas" w:hAnsi="Consolas"/>
          <w:sz w:val="20"/>
        </w:rPr>
        <w:t xml:space="preserve">b </w:t>
      </w:r>
      <w:r w:rsidR="00442F2D">
        <w:rPr>
          <w:rFonts w:ascii="Consolas" w:hAnsi="Consolas"/>
          <w:sz w:val="20"/>
        </w:rPr>
        <w:tab/>
      </w:r>
      <w:r w:rsidRPr="00442F2D">
        <w:rPr>
          <w:rFonts w:ascii="Consolas" w:hAnsi="Consolas"/>
          <w:sz w:val="20"/>
        </w:rPr>
        <w:t xml:space="preserve">1.669025 </w:t>
      </w:r>
      <w:r w:rsidR="00442F2D">
        <w:rPr>
          <w:rFonts w:ascii="Consolas" w:hAnsi="Consolas"/>
          <w:sz w:val="20"/>
        </w:rPr>
        <w:tab/>
      </w:r>
      <w:r w:rsidRPr="00442F2D">
        <w:rPr>
          <w:rFonts w:ascii="Consolas" w:hAnsi="Consolas"/>
          <w:sz w:val="20"/>
        </w:rPr>
        <w:t xml:space="preserve">-0.438570 </w:t>
      </w:r>
      <w:r w:rsidR="00442F2D">
        <w:rPr>
          <w:rFonts w:ascii="Consolas" w:hAnsi="Consolas"/>
          <w:sz w:val="20"/>
        </w:rPr>
        <w:tab/>
      </w:r>
      <w:r w:rsidRPr="00442F2D">
        <w:rPr>
          <w:rFonts w:ascii="Consolas" w:hAnsi="Consolas"/>
          <w:sz w:val="20"/>
        </w:rPr>
        <w:t>-0.539741</w:t>
      </w:r>
    </w:p>
    <w:p w14:paraId="34F82C15" w14:textId="77777777" w:rsidR="00EB1E00" w:rsidRPr="00442F2D" w:rsidRDefault="00EB1E00" w:rsidP="00442F2D">
      <w:pPr>
        <w:spacing w:after="0" w:line="240" w:lineRule="auto"/>
        <w:rPr>
          <w:rFonts w:ascii="Consolas" w:hAnsi="Consolas"/>
          <w:sz w:val="20"/>
        </w:rPr>
      </w:pPr>
      <w:r w:rsidRPr="00442F2D">
        <w:rPr>
          <w:rFonts w:ascii="Consolas" w:hAnsi="Consolas"/>
          <w:sz w:val="20"/>
        </w:rPr>
        <w:t xml:space="preserve">b </w:t>
      </w:r>
      <w:r w:rsidR="00442F2D">
        <w:rPr>
          <w:rFonts w:ascii="Consolas" w:hAnsi="Consolas"/>
          <w:sz w:val="20"/>
        </w:rPr>
        <w:tab/>
      </w:r>
      <w:r w:rsidRPr="00442F2D">
        <w:rPr>
          <w:rFonts w:ascii="Consolas" w:hAnsi="Consolas"/>
          <w:sz w:val="20"/>
        </w:rPr>
        <w:t xml:space="preserve">0.476985 </w:t>
      </w:r>
      <w:r w:rsidR="00442F2D">
        <w:rPr>
          <w:rFonts w:ascii="Consolas" w:hAnsi="Consolas"/>
          <w:sz w:val="20"/>
        </w:rPr>
        <w:tab/>
      </w:r>
      <w:r w:rsidRPr="00442F2D">
        <w:rPr>
          <w:rFonts w:ascii="Consolas" w:hAnsi="Consolas"/>
          <w:sz w:val="20"/>
        </w:rPr>
        <w:t xml:space="preserve">3.248944 </w:t>
      </w:r>
      <w:r w:rsidR="00442F2D">
        <w:rPr>
          <w:rFonts w:ascii="Consolas" w:hAnsi="Consolas"/>
          <w:sz w:val="20"/>
        </w:rPr>
        <w:tab/>
      </w:r>
      <w:r w:rsidRPr="00442F2D">
        <w:rPr>
          <w:rFonts w:ascii="Consolas" w:hAnsi="Consolas"/>
          <w:sz w:val="20"/>
        </w:rPr>
        <w:t>-1.021228</w:t>
      </w:r>
    </w:p>
    <w:p w14:paraId="2FBFE72A" w14:textId="77777777" w:rsidR="00EB1E00" w:rsidRPr="00442F2D" w:rsidRDefault="00EB1E00" w:rsidP="00442F2D">
      <w:pPr>
        <w:spacing w:after="0" w:line="240" w:lineRule="auto"/>
        <w:rPr>
          <w:rFonts w:ascii="Consolas" w:hAnsi="Consolas"/>
          <w:sz w:val="20"/>
        </w:rPr>
      </w:pPr>
    </w:p>
    <w:p w14:paraId="7013FF4F" w14:textId="77777777" w:rsidR="00AE46EB" w:rsidRPr="00EB1E00" w:rsidRDefault="00AE46EB" w:rsidP="00EB1E00">
      <w:pPr>
        <w:spacing w:after="0" w:line="240" w:lineRule="auto"/>
        <w:jc w:val="both"/>
        <w:rPr>
          <w:rFonts w:ascii="Calibri" w:hAnsi="Calibri" w:cs="Calibri"/>
          <w:sz w:val="20"/>
        </w:rPr>
      </w:pPr>
    </w:p>
    <w:p w14:paraId="4A367DB9" w14:textId="77777777" w:rsidR="00AE46EB" w:rsidRPr="00404DC4" w:rsidRDefault="00AE46EB" w:rsidP="00B7597A">
      <w:pPr>
        <w:pStyle w:val="Heading3"/>
      </w:pPr>
      <w:bookmarkStart w:id="97" w:name="Summarizing_and_Computing_Descriptive_St"/>
      <w:bookmarkStart w:id="98" w:name="_Toc80103643"/>
      <w:bookmarkEnd w:id="97"/>
      <w:r w:rsidRPr="00404DC4">
        <w:t>Summarizing and Computing Descriptive Statistics</w:t>
      </w:r>
      <w:bookmarkEnd w:id="98"/>
    </w:p>
    <w:p w14:paraId="2781FE25" w14:textId="77777777" w:rsidR="00AE46EB" w:rsidRDefault="00AE46EB" w:rsidP="00AE46EB">
      <w:pPr>
        <w:spacing w:after="0" w:line="240" w:lineRule="auto"/>
        <w:ind w:left="3" w:right="3"/>
        <w:jc w:val="both"/>
        <w:rPr>
          <w:rFonts w:ascii="Calibri" w:hAnsi="Calibri" w:cs="Calibri"/>
          <w:sz w:val="20"/>
        </w:rPr>
      </w:pPr>
    </w:p>
    <w:p w14:paraId="40FFA669" w14:textId="77777777" w:rsidR="00442F2D" w:rsidRPr="00D03936" w:rsidRDefault="00442F2D" w:rsidP="00442F2D">
      <w:pPr>
        <w:spacing w:after="0" w:line="240" w:lineRule="auto"/>
        <w:ind w:left="3" w:right="3"/>
        <w:jc w:val="both"/>
        <w:rPr>
          <w:rFonts w:ascii="Calibri" w:hAnsi="Calibri" w:cs="Calibri"/>
          <w:color w:val="0000FF"/>
          <w:sz w:val="20"/>
        </w:rPr>
      </w:pPr>
      <w:r w:rsidRPr="00D03936">
        <w:rPr>
          <w:rFonts w:ascii="Calibri" w:hAnsi="Calibri" w:cs="Calibri"/>
          <w:color w:val="0000FF"/>
          <w:sz w:val="20"/>
        </w:rPr>
        <w:t>pandas objects are equipped with a set of common mathematical and statistical meth‐ ods. Most of these fall into the category of reductions or summary statistics, methods that extract a single value (like the sum or mean) from a Series or a Series of values from the rows or columns of a DataFrame. Compared with the similar methods found on NumPy arrays, they have built-in handling for missing data. Consider a small DataFrame:</w:t>
      </w:r>
    </w:p>
    <w:p w14:paraId="2A9FE33C" w14:textId="77777777" w:rsidR="00442F2D" w:rsidRPr="00D03936" w:rsidRDefault="00442F2D" w:rsidP="00442F2D">
      <w:pPr>
        <w:spacing w:after="0" w:line="240" w:lineRule="auto"/>
        <w:ind w:left="3" w:right="3"/>
        <w:jc w:val="both"/>
        <w:rPr>
          <w:rFonts w:ascii="Calibri" w:hAnsi="Calibri" w:cs="Calibri"/>
          <w:color w:val="0000FF"/>
          <w:sz w:val="20"/>
        </w:rPr>
      </w:pPr>
    </w:p>
    <w:p w14:paraId="52DD4D83" w14:textId="77777777" w:rsidR="00442F2D" w:rsidRPr="00442F2D" w:rsidRDefault="00442F2D" w:rsidP="00442F2D">
      <w:pPr>
        <w:spacing w:after="0" w:line="240" w:lineRule="auto"/>
        <w:rPr>
          <w:rFonts w:ascii="Consolas" w:hAnsi="Consolas"/>
          <w:sz w:val="20"/>
        </w:rPr>
      </w:pPr>
      <w:r w:rsidRPr="00442F2D">
        <w:rPr>
          <w:rFonts w:ascii="Consolas" w:hAnsi="Consolas"/>
          <w:sz w:val="20"/>
        </w:rPr>
        <w:t xml:space="preserve">In [230]: df = </w:t>
      </w:r>
      <w:r w:rsidRPr="00D03936">
        <w:rPr>
          <w:rFonts w:ascii="Consolas" w:hAnsi="Consolas"/>
          <w:color w:val="C00000"/>
          <w:sz w:val="20"/>
        </w:rPr>
        <w:t>pd.DataFrame([</w:t>
      </w:r>
      <w:r w:rsidRPr="00442F2D">
        <w:rPr>
          <w:rFonts w:ascii="Consolas" w:hAnsi="Consolas"/>
          <w:sz w:val="20"/>
        </w:rPr>
        <w:t>[1.4, np.nan], [7.1, -4.5],</w:t>
      </w:r>
    </w:p>
    <w:p w14:paraId="0EF376D4" w14:textId="77777777" w:rsidR="00442F2D" w:rsidRPr="00442F2D" w:rsidRDefault="00442F2D" w:rsidP="00442F2D">
      <w:pPr>
        <w:spacing w:after="0" w:line="240" w:lineRule="auto"/>
        <w:rPr>
          <w:rFonts w:ascii="Consolas" w:hAnsi="Consolas"/>
          <w:sz w:val="20"/>
        </w:rPr>
      </w:pPr>
      <w:r w:rsidRPr="00442F2D">
        <w:rPr>
          <w:rFonts w:ascii="Consolas" w:hAnsi="Consolas"/>
          <w:sz w:val="20"/>
        </w:rPr>
        <w:t>.....:</w:t>
      </w:r>
      <w:r w:rsidRPr="00442F2D">
        <w:rPr>
          <w:rFonts w:ascii="Consolas" w:hAnsi="Consolas"/>
          <w:sz w:val="20"/>
        </w:rPr>
        <w:tab/>
        <w:t>[np.nan, np.nan], [0.75, -1.3</w:t>
      </w:r>
      <w:r w:rsidRPr="00D03936">
        <w:rPr>
          <w:rFonts w:ascii="Consolas" w:hAnsi="Consolas"/>
          <w:color w:val="C00000"/>
          <w:sz w:val="20"/>
        </w:rPr>
        <w:t>]],</w:t>
      </w:r>
    </w:p>
    <w:p w14:paraId="2D226D7F" w14:textId="77777777" w:rsidR="00442F2D" w:rsidRPr="00442F2D" w:rsidRDefault="00442F2D" w:rsidP="00442F2D">
      <w:pPr>
        <w:spacing w:after="0" w:line="240" w:lineRule="auto"/>
        <w:rPr>
          <w:rFonts w:ascii="Consolas" w:hAnsi="Consolas"/>
          <w:sz w:val="20"/>
        </w:rPr>
      </w:pPr>
      <w:r w:rsidRPr="00442F2D">
        <w:rPr>
          <w:rFonts w:ascii="Consolas" w:hAnsi="Consolas"/>
          <w:sz w:val="20"/>
        </w:rPr>
        <w:t>.....:</w:t>
      </w:r>
      <w:r w:rsidRPr="00D03936">
        <w:rPr>
          <w:rFonts w:ascii="Consolas" w:hAnsi="Consolas"/>
          <w:color w:val="C00000"/>
          <w:sz w:val="20"/>
        </w:rPr>
        <w:tab/>
        <w:t>index=[</w:t>
      </w:r>
      <w:r w:rsidRPr="00442F2D">
        <w:rPr>
          <w:rFonts w:ascii="Consolas" w:hAnsi="Consolas"/>
          <w:sz w:val="20"/>
        </w:rPr>
        <w:t>'a', 'b', 'c', 'd'</w:t>
      </w:r>
      <w:r w:rsidRPr="00D03936">
        <w:rPr>
          <w:rFonts w:ascii="Consolas" w:hAnsi="Consolas"/>
          <w:color w:val="C00000"/>
          <w:sz w:val="20"/>
        </w:rPr>
        <w:t>],</w:t>
      </w:r>
    </w:p>
    <w:p w14:paraId="1CCF69BF" w14:textId="77777777" w:rsidR="00442F2D" w:rsidRPr="00442F2D" w:rsidRDefault="00442F2D" w:rsidP="00442F2D">
      <w:pPr>
        <w:spacing w:after="0" w:line="240" w:lineRule="auto"/>
        <w:rPr>
          <w:rFonts w:ascii="Consolas" w:hAnsi="Consolas"/>
          <w:sz w:val="20"/>
        </w:rPr>
      </w:pPr>
      <w:r w:rsidRPr="00442F2D">
        <w:rPr>
          <w:rFonts w:ascii="Consolas" w:hAnsi="Consolas"/>
          <w:sz w:val="20"/>
        </w:rPr>
        <w:t>.....:</w:t>
      </w:r>
      <w:r w:rsidRPr="00442F2D">
        <w:rPr>
          <w:rFonts w:ascii="Consolas" w:hAnsi="Consolas"/>
          <w:sz w:val="20"/>
        </w:rPr>
        <w:tab/>
      </w:r>
      <w:r w:rsidRPr="00D03936">
        <w:rPr>
          <w:rFonts w:ascii="Consolas" w:hAnsi="Consolas"/>
          <w:color w:val="C00000"/>
          <w:sz w:val="20"/>
        </w:rPr>
        <w:t>columns=[</w:t>
      </w:r>
      <w:r w:rsidRPr="00442F2D">
        <w:rPr>
          <w:rFonts w:ascii="Consolas" w:hAnsi="Consolas"/>
          <w:sz w:val="20"/>
        </w:rPr>
        <w:t>'one', 'two'</w:t>
      </w:r>
      <w:r w:rsidRPr="00D03936">
        <w:rPr>
          <w:rFonts w:ascii="Consolas" w:hAnsi="Consolas"/>
          <w:color w:val="C00000"/>
          <w:sz w:val="20"/>
        </w:rPr>
        <w:t>])</w:t>
      </w:r>
    </w:p>
    <w:p w14:paraId="5C18783C" w14:textId="77777777" w:rsidR="00442F2D" w:rsidRPr="00442F2D" w:rsidRDefault="00442F2D" w:rsidP="00442F2D">
      <w:pPr>
        <w:spacing w:after="0" w:line="240" w:lineRule="auto"/>
        <w:rPr>
          <w:rFonts w:ascii="Consolas" w:hAnsi="Consolas"/>
          <w:sz w:val="20"/>
        </w:rPr>
      </w:pPr>
    </w:p>
    <w:p w14:paraId="31C98A50" w14:textId="77777777" w:rsidR="00442F2D" w:rsidRPr="0092670F" w:rsidRDefault="00442F2D" w:rsidP="00442F2D">
      <w:pPr>
        <w:spacing w:after="0" w:line="240" w:lineRule="auto"/>
        <w:rPr>
          <w:rFonts w:ascii="Consolas" w:hAnsi="Consolas"/>
          <w:b/>
          <w:color w:val="C00000"/>
          <w:sz w:val="20"/>
        </w:rPr>
      </w:pPr>
      <w:r w:rsidRPr="0092670F">
        <w:rPr>
          <w:rFonts w:ascii="Consolas" w:hAnsi="Consolas"/>
          <w:b/>
          <w:color w:val="C00000"/>
          <w:sz w:val="20"/>
        </w:rPr>
        <w:t xml:space="preserve">df </w:t>
      </w:r>
    </w:p>
    <w:p w14:paraId="1BCBE3D9" w14:textId="77777777" w:rsidR="00442F2D" w:rsidRPr="00442F2D" w:rsidRDefault="00442F2D" w:rsidP="00442F2D">
      <w:pPr>
        <w:spacing w:after="0" w:line="240" w:lineRule="auto"/>
        <w:ind w:firstLine="720"/>
        <w:rPr>
          <w:rFonts w:ascii="Consolas" w:hAnsi="Consolas"/>
          <w:i/>
          <w:sz w:val="20"/>
        </w:rPr>
      </w:pPr>
      <w:r w:rsidRPr="00442F2D">
        <w:rPr>
          <w:rFonts w:ascii="Consolas" w:hAnsi="Consolas"/>
          <w:i/>
          <w:sz w:val="20"/>
        </w:rPr>
        <w:t xml:space="preserve">one </w:t>
      </w:r>
      <w:r w:rsidRPr="00442F2D">
        <w:rPr>
          <w:rFonts w:ascii="Consolas" w:hAnsi="Consolas"/>
          <w:i/>
          <w:sz w:val="20"/>
        </w:rPr>
        <w:tab/>
        <w:t xml:space="preserve">two </w:t>
      </w:r>
    </w:p>
    <w:p w14:paraId="77F0CBED" w14:textId="77777777" w:rsidR="00442F2D" w:rsidRPr="00442F2D" w:rsidRDefault="00442F2D" w:rsidP="00442F2D">
      <w:pPr>
        <w:spacing w:after="0" w:line="240" w:lineRule="auto"/>
        <w:rPr>
          <w:rFonts w:ascii="Consolas" w:hAnsi="Consolas"/>
          <w:i/>
          <w:sz w:val="20"/>
        </w:rPr>
      </w:pPr>
      <w:r w:rsidRPr="00442F2D">
        <w:rPr>
          <w:rFonts w:ascii="Consolas" w:hAnsi="Consolas"/>
          <w:i/>
          <w:sz w:val="20"/>
        </w:rPr>
        <w:t xml:space="preserve">a </w:t>
      </w:r>
      <w:r w:rsidRPr="00442F2D">
        <w:rPr>
          <w:rFonts w:ascii="Consolas" w:hAnsi="Consolas"/>
          <w:i/>
          <w:sz w:val="20"/>
        </w:rPr>
        <w:tab/>
        <w:t xml:space="preserve">1.40 </w:t>
      </w:r>
      <w:r w:rsidRPr="00442F2D">
        <w:rPr>
          <w:rFonts w:ascii="Consolas" w:hAnsi="Consolas"/>
          <w:i/>
          <w:sz w:val="20"/>
        </w:rPr>
        <w:tab/>
        <w:t>NaN</w:t>
      </w:r>
    </w:p>
    <w:p w14:paraId="6BCC49F7" w14:textId="77777777" w:rsidR="00442F2D" w:rsidRPr="00442F2D" w:rsidRDefault="00442F2D" w:rsidP="00442F2D">
      <w:pPr>
        <w:spacing w:after="0" w:line="240" w:lineRule="auto"/>
        <w:rPr>
          <w:rFonts w:ascii="Consolas" w:hAnsi="Consolas"/>
          <w:i/>
          <w:sz w:val="20"/>
        </w:rPr>
      </w:pPr>
      <w:r w:rsidRPr="00442F2D">
        <w:rPr>
          <w:rFonts w:ascii="Consolas" w:hAnsi="Consolas"/>
          <w:i/>
          <w:sz w:val="20"/>
        </w:rPr>
        <w:t xml:space="preserve">b </w:t>
      </w:r>
      <w:r w:rsidRPr="00442F2D">
        <w:rPr>
          <w:rFonts w:ascii="Consolas" w:hAnsi="Consolas"/>
          <w:i/>
          <w:sz w:val="20"/>
        </w:rPr>
        <w:tab/>
        <w:t xml:space="preserve">7.10 </w:t>
      </w:r>
      <w:r w:rsidRPr="00442F2D">
        <w:rPr>
          <w:rFonts w:ascii="Consolas" w:hAnsi="Consolas"/>
          <w:i/>
          <w:sz w:val="20"/>
        </w:rPr>
        <w:tab/>
        <w:t>-4.5</w:t>
      </w:r>
    </w:p>
    <w:p w14:paraId="173E8723" w14:textId="77777777" w:rsidR="00442F2D" w:rsidRPr="00442F2D" w:rsidRDefault="00442F2D" w:rsidP="00442F2D">
      <w:pPr>
        <w:spacing w:after="0" w:line="240" w:lineRule="auto"/>
        <w:rPr>
          <w:rFonts w:ascii="Consolas" w:hAnsi="Consolas"/>
          <w:i/>
          <w:sz w:val="20"/>
        </w:rPr>
      </w:pPr>
      <w:r w:rsidRPr="00442F2D">
        <w:rPr>
          <w:rFonts w:ascii="Consolas" w:hAnsi="Consolas"/>
          <w:i/>
          <w:sz w:val="20"/>
        </w:rPr>
        <w:t>c</w:t>
      </w:r>
      <w:r w:rsidRPr="00442F2D">
        <w:rPr>
          <w:rFonts w:ascii="Consolas" w:hAnsi="Consolas"/>
          <w:i/>
          <w:sz w:val="20"/>
        </w:rPr>
        <w:tab/>
        <w:t xml:space="preserve">NaN </w:t>
      </w:r>
      <w:r w:rsidRPr="00442F2D">
        <w:rPr>
          <w:rFonts w:ascii="Consolas" w:hAnsi="Consolas"/>
          <w:i/>
          <w:sz w:val="20"/>
        </w:rPr>
        <w:tab/>
        <w:t xml:space="preserve">NaN </w:t>
      </w:r>
    </w:p>
    <w:p w14:paraId="54D30DAD" w14:textId="77777777" w:rsidR="00442F2D" w:rsidRPr="00442F2D" w:rsidRDefault="00442F2D" w:rsidP="00442F2D">
      <w:pPr>
        <w:spacing w:after="0" w:line="240" w:lineRule="auto"/>
        <w:rPr>
          <w:rFonts w:ascii="Consolas" w:hAnsi="Consolas"/>
          <w:i/>
          <w:sz w:val="20"/>
        </w:rPr>
      </w:pPr>
      <w:r w:rsidRPr="00442F2D">
        <w:rPr>
          <w:rFonts w:ascii="Consolas" w:hAnsi="Consolas"/>
          <w:i/>
          <w:sz w:val="20"/>
        </w:rPr>
        <w:t xml:space="preserve">d </w:t>
      </w:r>
      <w:r w:rsidRPr="00442F2D">
        <w:rPr>
          <w:rFonts w:ascii="Consolas" w:hAnsi="Consolas"/>
          <w:i/>
          <w:sz w:val="20"/>
        </w:rPr>
        <w:tab/>
        <w:t xml:space="preserve">0.75 </w:t>
      </w:r>
      <w:r w:rsidRPr="00442F2D">
        <w:rPr>
          <w:rFonts w:ascii="Consolas" w:hAnsi="Consolas"/>
          <w:i/>
          <w:sz w:val="20"/>
        </w:rPr>
        <w:tab/>
        <w:t>-1.3</w:t>
      </w:r>
    </w:p>
    <w:p w14:paraId="3FC07605" w14:textId="77777777" w:rsidR="00442F2D" w:rsidRPr="00442F2D" w:rsidRDefault="00442F2D" w:rsidP="00442F2D">
      <w:pPr>
        <w:spacing w:after="0" w:line="240" w:lineRule="auto"/>
        <w:rPr>
          <w:rFonts w:ascii="Consolas" w:hAnsi="Consolas"/>
          <w:sz w:val="20"/>
        </w:rPr>
      </w:pPr>
    </w:p>
    <w:p w14:paraId="557C854B" w14:textId="77777777" w:rsidR="00442F2D" w:rsidRPr="00442F2D" w:rsidRDefault="00442F2D" w:rsidP="00442F2D">
      <w:pPr>
        <w:spacing w:after="0" w:line="240" w:lineRule="auto"/>
        <w:ind w:left="3" w:right="3"/>
        <w:jc w:val="both"/>
        <w:rPr>
          <w:rFonts w:ascii="Calibri" w:hAnsi="Calibri" w:cs="Calibri"/>
          <w:sz w:val="20"/>
        </w:rPr>
      </w:pPr>
      <w:r w:rsidRPr="00442F2D">
        <w:rPr>
          <w:rFonts w:ascii="Calibri" w:hAnsi="Calibri" w:cs="Calibri"/>
          <w:sz w:val="20"/>
        </w:rPr>
        <w:t>Calling DataFrame’s sum method returns a Series containing column sums:</w:t>
      </w:r>
    </w:p>
    <w:p w14:paraId="2512622B" w14:textId="77777777" w:rsidR="00442F2D" w:rsidRPr="00442F2D" w:rsidRDefault="00442F2D" w:rsidP="00442F2D">
      <w:pPr>
        <w:spacing w:after="0" w:line="240" w:lineRule="auto"/>
        <w:ind w:left="3" w:right="3"/>
        <w:jc w:val="both"/>
        <w:rPr>
          <w:rFonts w:ascii="Calibri" w:hAnsi="Calibri" w:cs="Calibri"/>
          <w:sz w:val="20"/>
        </w:rPr>
      </w:pPr>
    </w:p>
    <w:p w14:paraId="4D4CCFE1" w14:textId="77777777" w:rsidR="00442F2D" w:rsidRPr="0092670F" w:rsidRDefault="00442F2D" w:rsidP="00442F2D">
      <w:pPr>
        <w:spacing w:after="0" w:line="240" w:lineRule="auto"/>
        <w:rPr>
          <w:rFonts w:ascii="Consolas" w:hAnsi="Consolas"/>
          <w:b/>
          <w:color w:val="C00000"/>
          <w:sz w:val="20"/>
        </w:rPr>
      </w:pPr>
      <w:r w:rsidRPr="0092670F">
        <w:rPr>
          <w:rFonts w:ascii="Consolas" w:hAnsi="Consolas"/>
          <w:b/>
          <w:color w:val="C00000"/>
          <w:sz w:val="20"/>
        </w:rPr>
        <w:t xml:space="preserve">df.sum() </w:t>
      </w:r>
    </w:p>
    <w:p w14:paraId="16CFD6CA" w14:textId="77777777" w:rsidR="00442F2D" w:rsidRPr="00442F2D" w:rsidRDefault="00442F2D" w:rsidP="00442F2D">
      <w:pPr>
        <w:spacing w:after="0" w:line="240" w:lineRule="auto"/>
        <w:rPr>
          <w:rFonts w:ascii="Consolas" w:hAnsi="Consolas"/>
          <w:sz w:val="20"/>
        </w:rPr>
      </w:pPr>
    </w:p>
    <w:p w14:paraId="3E6FB403" w14:textId="77777777" w:rsidR="00442F2D" w:rsidRPr="00442F2D" w:rsidRDefault="00442F2D" w:rsidP="00442F2D">
      <w:pPr>
        <w:spacing w:after="0" w:line="240" w:lineRule="auto"/>
        <w:rPr>
          <w:rFonts w:ascii="Consolas" w:hAnsi="Consolas"/>
          <w:i/>
          <w:sz w:val="20"/>
        </w:rPr>
      </w:pPr>
      <w:r w:rsidRPr="00442F2D">
        <w:rPr>
          <w:rFonts w:ascii="Consolas" w:hAnsi="Consolas"/>
          <w:i/>
          <w:sz w:val="20"/>
        </w:rPr>
        <w:t>one</w:t>
      </w:r>
      <w:r w:rsidRPr="00442F2D">
        <w:rPr>
          <w:rFonts w:ascii="Consolas" w:hAnsi="Consolas"/>
          <w:i/>
          <w:sz w:val="20"/>
        </w:rPr>
        <w:tab/>
        <w:t>9.25</w:t>
      </w:r>
    </w:p>
    <w:p w14:paraId="5E59AC82" w14:textId="77777777" w:rsidR="00442F2D" w:rsidRPr="00442F2D" w:rsidRDefault="00442F2D" w:rsidP="00442F2D">
      <w:pPr>
        <w:spacing w:after="0" w:line="240" w:lineRule="auto"/>
        <w:rPr>
          <w:rFonts w:ascii="Consolas" w:hAnsi="Consolas"/>
          <w:i/>
          <w:sz w:val="20"/>
        </w:rPr>
      </w:pPr>
      <w:r w:rsidRPr="00442F2D">
        <w:rPr>
          <w:rFonts w:ascii="Consolas" w:hAnsi="Consolas"/>
          <w:i/>
          <w:sz w:val="20"/>
        </w:rPr>
        <w:t>two</w:t>
      </w:r>
      <w:r w:rsidRPr="00442F2D">
        <w:rPr>
          <w:rFonts w:ascii="Consolas" w:hAnsi="Consolas"/>
          <w:i/>
          <w:sz w:val="20"/>
        </w:rPr>
        <w:tab/>
        <w:t xml:space="preserve">-5.80 </w:t>
      </w:r>
    </w:p>
    <w:p w14:paraId="313BD3C4" w14:textId="77777777" w:rsidR="00442F2D" w:rsidRPr="00442F2D" w:rsidRDefault="00442F2D" w:rsidP="00442F2D">
      <w:pPr>
        <w:spacing w:after="0" w:line="240" w:lineRule="auto"/>
        <w:rPr>
          <w:rFonts w:ascii="Consolas" w:hAnsi="Consolas"/>
          <w:i/>
          <w:sz w:val="20"/>
        </w:rPr>
      </w:pPr>
      <w:r w:rsidRPr="00442F2D">
        <w:rPr>
          <w:rFonts w:ascii="Consolas" w:hAnsi="Consolas"/>
          <w:i/>
          <w:sz w:val="20"/>
        </w:rPr>
        <w:t>dtype: float64</w:t>
      </w:r>
    </w:p>
    <w:p w14:paraId="5F37C631" w14:textId="77777777" w:rsidR="00442F2D" w:rsidRPr="00442F2D" w:rsidRDefault="00442F2D" w:rsidP="00442F2D">
      <w:pPr>
        <w:spacing w:after="0" w:line="240" w:lineRule="auto"/>
        <w:rPr>
          <w:rFonts w:ascii="Consolas" w:hAnsi="Consolas"/>
          <w:i/>
          <w:sz w:val="20"/>
        </w:rPr>
      </w:pPr>
    </w:p>
    <w:p w14:paraId="79BB2448" w14:textId="77777777" w:rsidR="00442F2D" w:rsidRPr="0092670F" w:rsidRDefault="00442F2D" w:rsidP="00442F2D">
      <w:pPr>
        <w:spacing w:after="0" w:line="240" w:lineRule="auto"/>
        <w:ind w:left="3" w:right="3"/>
        <w:jc w:val="both"/>
        <w:rPr>
          <w:rFonts w:ascii="Calibri" w:hAnsi="Calibri" w:cs="Calibri"/>
          <w:color w:val="0000FF"/>
          <w:sz w:val="20"/>
        </w:rPr>
      </w:pPr>
      <w:r w:rsidRPr="0092670F">
        <w:rPr>
          <w:rFonts w:ascii="Calibri" w:hAnsi="Calibri" w:cs="Calibri"/>
          <w:color w:val="0000FF"/>
          <w:sz w:val="20"/>
        </w:rPr>
        <w:t>Passing axis='columns' or axis=1 sums across the columns instead:</w:t>
      </w:r>
    </w:p>
    <w:p w14:paraId="1B6BE03C" w14:textId="77777777" w:rsidR="00442F2D" w:rsidRPr="00442F2D" w:rsidRDefault="00442F2D" w:rsidP="00442F2D">
      <w:pPr>
        <w:spacing w:after="0" w:line="240" w:lineRule="auto"/>
        <w:ind w:left="3" w:right="3"/>
        <w:jc w:val="both"/>
        <w:rPr>
          <w:rFonts w:ascii="Calibri" w:hAnsi="Calibri" w:cs="Calibri"/>
          <w:sz w:val="20"/>
        </w:rPr>
      </w:pPr>
    </w:p>
    <w:p w14:paraId="14861DDD" w14:textId="77777777" w:rsidR="00442F2D" w:rsidRPr="0092670F" w:rsidRDefault="00442F2D" w:rsidP="00442F2D">
      <w:pPr>
        <w:spacing w:after="0" w:line="240" w:lineRule="auto"/>
        <w:rPr>
          <w:rFonts w:ascii="Consolas" w:hAnsi="Consolas"/>
          <w:color w:val="C00000"/>
          <w:sz w:val="20"/>
        </w:rPr>
      </w:pPr>
      <w:r w:rsidRPr="0092670F">
        <w:rPr>
          <w:rFonts w:ascii="Consolas" w:hAnsi="Consolas"/>
          <w:color w:val="C00000"/>
          <w:sz w:val="20"/>
        </w:rPr>
        <w:t xml:space="preserve">df.sum(axis='columns') </w:t>
      </w:r>
    </w:p>
    <w:p w14:paraId="7834665F" w14:textId="77777777" w:rsidR="00442F2D" w:rsidRPr="00442F2D" w:rsidRDefault="00442F2D" w:rsidP="00442F2D">
      <w:pPr>
        <w:spacing w:after="0" w:line="240" w:lineRule="auto"/>
        <w:rPr>
          <w:rFonts w:ascii="Consolas" w:hAnsi="Consolas"/>
          <w:sz w:val="20"/>
        </w:rPr>
      </w:pPr>
    </w:p>
    <w:p w14:paraId="0D484878" w14:textId="77777777" w:rsidR="00442F2D" w:rsidRPr="00442F2D" w:rsidRDefault="00442F2D" w:rsidP="00442F2D">
      <w:pPr>
        <w:spacing w:after="0" w:line="240" w:lineRule="auto"/>
        <w:rPr>
          <w:rFonts w:ascii="Consolas" w:hAnsi="Consolas"/>
          <w:i/>
          <w:sz w:val="20"/>
        </w:rPr>
      </w:pPr>
      <w:r w:rsidRPr="00442F2D">
        <w:rPr>
          <w:rFonts w:ascii="Consolas" w:hAnsi="Consolas"/>
          <w:i/>
          <w:sz w:val="20"/>
        </w:rPr>
        <w:t>a</w:t>
      </w:r>
      <w:r w:rsidRPr="00442F2D">
        <w:rPr>
          <w:rFonts w:ascii="Consolas" w:hAnsi="Consolas"/>
          <w:i/>
          <w:sz w:val="20"/>
        </w:rPr>
        <w:tab/>
        <w:t>1.40</w:t>
      </w:r>
    </w:p>
    <w:p w14:paraId="2910E41C" w14:textId="77777777" w:rsidR="00442F2D" w:rsidRPr="00442F2D" w:rsidRDefault="00442F2D" w:rsidP="00442F2D">
      <w:pPr>
        <w:spacing w:after="0" w:line="240" w:lineRule="auto"/>
        <w:rPr>
          <w:rFonts w:ascii="Consolas" w:hAnsi="Consolas"/>
          <w:i/>
          <w:sz w:val="20"/>
        </w:rPr>
      </w:pPr>
      <w:r w:rsidRPr="00442F2D">
        <w:rPr>
          <w:rFonts w:ascii="Consolas" w:hAnsi="Consolas"/>
          <w:i/>
          <w:sz w:val="20"/>
        </w:rPr>
        <w:t>b</w:t>
      </w:r>
      <w:r w:rsidRPr="00442F2D">
        <w:rPr>
          <w:rFonts w:ascii="Consolas" w:hAnsi="Consolas"/>
          <w:i/>
          <w:sz w:val="20"/>
        </w:rPr>
        <w:tab/>
        <w:t>2.60</w:t>
      </w:r>
    </w:p>
    <w:p w14:paraId="080BC8B6" w14:textId="77777777" w:rsidR="00442F2D" w:rsidRPr="00442F2D" w:rsidRDefault="00442F2D" w:rsidP="00442F2D">
      <w:pPr>
        <w:spacing w:after="0" w:line="240" w:lineRule="auto"/>
        <w:rPr>
          <w:rFonts w:ascii="Consolas" w:hAnsi="Consolas"/>
          <w:i/>
          <w:sz w:val="20"/>
        </w:rPr>
      </w:pPr>
      <w:r w:rsidRPr="00442F2D">
        <w:rPr>
          <w:rFonts w:ascii="Consolas" w:hAnsi="Consolas"/>
          <w:i/>
          <w:sz w:val="20"/>
        </w:rPr>
        <w:t>c</w:t>
      </w:r>
      <w:r w:rsidRPr="00442F2D">
        <w:rPr>
          <w:rFonts w:ascii="Consolas" w:hAnsi="Consolas"/>
          <w:i/>
          <w:sz w:val="20"/>
        </w:rPr>
        <w:tab/>
        <w:t>NaN</w:t>
      </w:r>
    </w:p>
    <w:p w14:paraId="471FACFB" w14:textId="77777777" w:rsidR="00442F2D" w:rsidRPr="00442F2D" w:rsidRDefault="00442F2D" w:rsidP="00442F2D">
      <w:pPr>
        <w:spacing w:after="0" w:line="240" w:lineRule="auto"/>
        <w:rPr>
          <w:rFonts w:ascii="Consolas" w:hAnsi="Consolas"/>
          <w:i/>
          <w:sz w:val="20"/>
        </w:rPr>
      </w:pPr>
      <w:r w:rsidRPr="00442F2D">
        <w:rPr>
          <w:rFonts w:ascii="Consolas" w:hAnsi="Consolas"/>
          <w:i/>
          <w:sz w:val="20"/>
        </w:rPr>
        <w:t>d</w:t>
      </w:r>
      <w:r w:rsidRPr="00442F2D">
        <w:rPr>
          <w:rFonts w:ascii="Consolas" w:hAnsi="Consolas"/>
          <w:i/>
          <w:sz w:val="20"/>
        </w:rPr>
        <w:tab/>
        <w:t>-0.55</w:t>
      </w:r>
    </w:p>
    <w:p w14:paraId="253C023C" w14:textId="77777777" w:rsidR="00442F2D" w:rsidRPr="00442F2D" w:rsidRDefault="00442F2D" w:rsidP="00442F2D">
      <w:pPr>
        <w:spacing w:after="0" w:line="240" w:lineRule="auto"/>
        <w:rPr>
          <w:rFonts w:ascii="Consolas" w:hAnsi="Consolas"/>
          <w:i/>
          <w:sz w:val="20"/>
        </w:rPr>
      </w:pPr>
      <w:r w:rsidRPr="00442F2D">
        <w:rPr>
          <w:rFonts w:ascii="Consolas" w:hAnsi="Consolas"/>
          <w:i/>
          <w:sz w:val="20"/>
        </w:rPr>
        <w:lastRenderedPageBreak/>
        <w:t>dtype: float64</w:t>
      </w:r>
    </w:p>
    <w:p w14:paraId="0A2E849A" w14:textId="77777777" w:rsidR="00442F2D" w:rsidRPr="00442F2D" w:rsidRDefault="00442F2D" w:rsidP="00442F2D">
      <w:pPr>
        <w:spacing w:after="0" w:line="240" w:lineRule="auto"/>
        <w:rPr>
          <w:rFonts w:ascii="Consolas" w:hAnsi="Consolas"/>
          <w:i/>
          <w:sz w:val="20"/>
        </w:rPr>
      </w:pPr>
    </w:p>
    <w:p w14:paraId="35A1C264" w14:textId="77777777" w:rsidR="00442F2D" w:rsidRPr="0092670F" w:rsidRDefault="00442F2D" w:rsidP="00442F2D">
      <w:pPr>
        <w:spacing w:after="0" w:line="240" w:lineRule="auto"/>
        <w:ind w:left="3" w:right="3"/>
        <w:jc w:val="both"/>
        <w:rPr>
          <w:rFonts w:ascii="Calibri" w:hAnsi="Calibri" w:cs="Calibri"/>
          <w:color w:val="0000FF"/>
          <w:sz w:val="20"/>
        </w:rPr>
      </w:pPr>
      <w:r w:rsidRPr="0092670F">
        <w:rPr>
          <w:rFonts w:ascii="Calibri" w:hAnsi="Calibri" w:cs="Calibri"/>
          <w:color w:val="0000FF"/>
          <w:sz w:val="20"/>
        </w:rPr>
        <w:t>NA values are excluded unless the entire slice (row or column in this case) is NA. This can be disabled with the skipna option:</w:t>
      </w:r>
    </w:p>
    <w:p w14:paraId="19AB43E2" w14:textId="77777777" w:rsidR="00442F2D" w:rsidRPr="00442F2D" w:rsidRDefault="00442F2D" w:rsidP="00442F2D">
      <w:pPr>
        <w:spacing w:after="0" w:line="240" w:lineRule="auto"/>
        <w:ind w:left="3" w:right="3"/>
        <w:jc w:val="both"/>
        <w:rPr>
          <w:rFonts w:ascii="Calibri" w:hAnsi="Calibri" w:cs="Calibri"/>
          <w:sz w:val="20"/>
        </w:rPr>
      </w:pPr>
    </w:p>
    <w:p w14:paraId="5A57E880" w14:textId="77777777" w:rsidR="00442F2D" w:rsidRPr="0092670F" w:rsidRDefault="00442F2D" w:rsidP="00442F2D">
      <w:pPr>
        <w:spacing w:after="0" w:line="240" w:lineRule="auto"/>
        <w:rPr>
          <w:rFonts w:ascii="Consolas" w:hAnsi="Consolas"/>
          <w:color w:val="C00000"/>
          <w:sz w:val="20"/>
        </w:rPr>
      </w:pPr>
      <w:r w:rsidRPr="0092670F">
        <w:rPr>
          <w:rFonts w:ascii="Consolas" w:hAnsi="Consolas"/>
          <w:color w:val="C00000"/>
          <w:sz w:val="20"/>
        </w:rPr>
        <w:t>df.mean(axis='</w:t>
      </w:r>
      <w:r w:rsidRPr="0092670F">
        <w:rPr>
          <w:rFonts w:ascii="Consolas" w:hAnsi="Consolas"/>
          <w:sz w:val="20"/>
        </w:rPr>
        <w:t>columns</w:t>
      </w:r>
      <w:r w:rsidRPr="0092670F">
        <w:rPr>
          <w:rFonts w:ascii="Consolas" w:hAnsi="Consolas"/>
          <w:color w:val="C00000"/>
          <w:sz w:val="20"/>
        </w:rPr>
        <w:t>', skipna=False)</w:t>
      </w:r>
    </w:p>
    <w:p w14:paraId="797F6790" w14:textId="77777777" w:rsidR="00442F2D" w:rsidRPr="00442F2D" w:rsidRDefault="00442F2D" w:rsidP="00442F2D">
      <w:pPr>
        <w:spacing w:after="0" w:line="240" w:lineRule="auto"/>
        <w:rPr>
          <w:rFonts w:ascii="Consolas" w:hAnsi="Consolas"/>
          <w:sz w:val="20"/>
        </w:rPr>
      </w:pPr>
    </w:p>
    <w:p w14:paraId="27B50330" w14:textId="77777777" w:rsidR="00442F2D" w:rsidRPr="00442F2D" w:rsidRDefault="00442F2D" w:rsidP="00442F2D">
      <w:pPr>
        <w:spacing w:after="0" w:line="240" w:lineRule="auto"/>
        <w:rPr>
          <w:rFonts w:ascii="Consolas" w:hAnsi="Consolas"/>
          <w:i/>
          <w:sz w:val="20"/>
        </w:rPr>
      </w:pPr>
      <w:r w:rsidRPr="00442F2D">
        <w:rPr>
          <w:rFonts w:ascii="Consolas" w:hAnsi="Consolas"/>
          <w:i/>
          <w:sz w:val="20"/>
        </w:rPr>
        <w:t>a</w:t>
      </w:r>
      <w:r w:rsidRPr="00442F2D">
        <w:rPr>
          <w:rFonts w:ascii="Consolas" w:hAnsi="Consolas"/>
          <w:i/>
          <w:sz w:val="20"/>
        </w:rPr>
        <w:tab/>
        <w:t>NaN</w:t>
      </w:r>
    </w:p>
    <w:p w14:paraId="66481649" w14:textId="77777777" w:rsidR="00442F2D" w:rsidRPr="00442F2D" w:rsidRDefault="00442F2D" w:rsidP="00442F2D">
      <w:pPr>
        <w:spacing w:after="0" w:line="240" w:lineRule="auto"/>
        <w:rPr>
          <w:rFonts w:ascii="Consolas" w:hAnsi="Consolas"/>
          <w:i/>
          <w:sz w:val="20"/>
        </w:rPr>
      </w:pPr>
      <w:r w:rsidRPr="00442F2D">
        <w:rPr>
          <w:rFonts w:ascii="Consolas" w:hAnsi="Consolas"/>
          <w:i/>
          <w:sz w:val="20"/>
        </w:rPr>
        <w:t>b</w:t>
      </w:r>
      <w:r w:rsidRPr="00442F2D">
        <w:rPr>
          <w:rFonts w:ascii="Consolas" w:hAnsi="Consolas"/>
          <w:i/>
          <w:sz w:val="20"/>
        </w:rPr>
        <w:tab/>
        <w:t>1.300</w:t>
      </w:r>
    </w:p>
    <w:p w14:paraId="768BE427" w14:textId="77777777" w:rsidR="00442F2D" w:rsidRPr="00442F2D" w:rsidRDefault="00442F2D" w:rsidP="00442F2D">
      <w:pPr>
        <w:spacing w:after="0" w:line="240" w:lineRule="auto"/>
        <w:rPr>
          <w:rFonts w:ascii="Consolas" w:hAnsi="Consolas"/>
          <w:i/>
          <w:sz w:val="20"/>
        </w:rPr>
      </w:pPr>
      <w:r w:rsidRPr="00442F2D">
        <w:rPr>
          <w:rFonts w:ascii="Consolas" w:hAnsi="Consolas"/>
          <w:i/>
          <w:sz w:val="20"/>
        </w:rPr>
        <w:t>c</w:t>
      </w:r>
      <w:r w:rsidRPr="00442F2D">
        <w:rPr>
          <w:rFonts w:ascii="Consolas" w:hAnsi="Consolas"/>
          <w:i/>
          <w:sz w:val="20"/>
        </w:rPr>
        <w:tab/>
        <w:t>NaN</w:t>
      </w:r>
    </w:p>
    <w:p w14:paraId="6FBCB31C" w14:textId="77777777" w:rsidR="00442F2D" w:rsidRPr="00442F2D" w:rsidRDefault="00442F2D" w:rsidP="00442F2D">
      <w:pPr>
        <w:spacing w:after="0" w:line="240" w:lineRule="auto"/>
        <w:rPr>
          <w:rFonts w:ascii="Consolas" w:hAnsi="Consolas"/>
          <w:i/>
          <w:sz w:val="20"/>
        </w:rPr>
      </w:pPr>
      <w:r w:rsidRPr="00442F2D">
        <w:rPr>
          <w:rFonts w:ascii="Consolas" w:hAnsi="Consolas"/>
          <w:i/>
          <w:sz w:val="20"/>
        </w:rPr>
        <w:t>d</w:t>
      </w:r>
      <w:r w:rsidRPr="00442F2D">
        <w:rPr>
          <w:rFonts w:ascii="Consolas" w:hAnsi="Consolas"/>
          <w:i/>
          <w:sz w:val="20"/>
        </w:rPr>
        <w:tab/>
        <w:t>-0.275</w:t>
      </w:r>
    </w:p>
    <w:p w14:paraId="35303E9F" w14:textId="77777777" w:rsidR="00442F2D" w:rsidRPr="00442F2D" w:rsidRDefault="00442F2D" w:rsidP="00442F2D">
      <w:pPr>
        <w:spacing w:after="0" w:line="240" w:lineRule="auto"/>
        <w:rPr>
          <w:rFonts w:ascii="Consolas" w:hAnsi="Consolas"/>
          <w:i/>
          <w:sz w:val="20"/>
        </w:rPr>
      </w:pPr>
      <w:r w:rsidRPr="00442F2D">
        <w:rPr>
          <w:rFonts w:ascii="Consolas" w:hAnsi="Consolas"/>
          <w:i/>
          <w:sz w:val="20"/>
        </w:rPr>
        <w:t>dtype: float64</w:t>
      </w:r>
    </w:p>
    <w:p w14:paraId="16DF2092" w14:textId="77777777" w:rsidR="00442F2D" w:rsidRPr="00442F2D" w:rsidRDefault="00442F2D" w:rsidP="00442F2D">
      <w:pPr>
        <w:spacing w:after="0" w:line="240" w:lineRule="auto"/>
        <w:rPr>
          <w:rFonts w:ascii="Consolas" w:hAnsi="Consolas"/>
          <w:sz w:val="20"/>
        </w:rPr>
      </w:pPr>
    </w:p>
    <w:p w14:paraId="08F14D78" w14:textId="77777777" w:rsidR="00442F2D" w:rsidRPr="0092670F" w:rsidRDefault="00442F2D" w:rsidP="00442F2D">
      <w:pPr>
        <w:spacing w:after="0" w:line="240" w:lineRule="auto"/>
        <w:ind w:left="3" w:right="3"/>
        <w:jc w:val="both"/>
        <w:rPr>
          <w:rFonts w:ascii="Calibri" w:hAnsi="Calibri" w:cs="Calibri"/>
          <w:color w:val="0000FF"/>
          <w:sz w:val="20"/>
        </w:rPr>
      </w:pPr>
      <w:r w:rsidRPr="0092670F">
        <w:rPr>
          <w:rFonts w:ascii="Calibri" w:hAnsi="Calibri" w:cs="Calibri"/>
          <w:color w:val="0000FF"/>
          <w:sz w:val="20"/>
        </w:rPr>
        <w:t>See Table 5-7 for a list of common options for each reduction method.</w:t>
      </w:r>
    </w:p>
    <w:p w14:paraId="2C35B290" w14:textId="77777777" w:rsidR="00442F2D" w:rsidRPr="0092670F" w:rsidRDefault="00442F2D" w:rsidP="00442F2D">
      <w:pPr>
        <w:spacing w:after="0" w:line="240" w:lineRule="auto"/>
        <w:ind w:left="3" w:right="3"/>
        <w:jc w:val="both"/>
        <w:rPr>
          <w:rFonts w:ascii="Calibri" w:hAnsi="Calibri" w:cs="Calibri"/>
          <w:color w:val="0000FF"/>
          <w:sz w:val="20"/>
        </w:rPr>
      </w:pPr>
    </w:p>
    <w:p w14:paraId="230FFA1B" w14:textId="77777777" w:rsidR="00442F2D" w:rsidRPr="0092670F" w:rsidRDefault="00442F2D" w:rsidP="00442F2D">
      <w:pPr>
        <w:spacing w:after="0" w:line="240" w:lineRule="auto"/>
        <w:ind w:left="3" w:right="3"/>
        <w:jc w:val="both"/>
        <w:rPr>
          <w:rFonts w:ascii="Calibri" w:hAnsi="Calibri" w:cs="Calibri"/>
          <w:color w:val="0000FF"/>
          <w:sz w:val="20"/>
        </w:rPr>
      </w:pPr>
      <w:r w:rsidRPr="0092670F">
        <w:rPr>
          <w:rFonts w:ascii="Calibri" w:hAnsi="Calibri" w:cs="Calibri"/>
          <w:color w:val="0000FF"/>
          <w:sz w:val="20"/>
        </w:rPr>
        <w:t>Table 5-7. Options for reduction methods</w:t>
      </w:r>
    </w:p>
    <w:p w14:paraId="36FAB5B3" w14:textId="77777777" w:rsidR="00442F2D" w:rsidRDefault="00442F2D" w:rsidP="00442F2D">
      <w:pPr>
        <w:spacing w:after="0" w:line="240" w:lineRule="auto"/>
        <w:ind w:left="3" w:right="3"/>
        <w:jc w:val="both"/>
        <w:rPr>
          <w:rFonts w:ascii="Calibri" w:hAnsi="Calibri" w:cs="Calibri"/>
          <w:sz w:val="20"/>
        </w:rPr>
      </w:pPr>
    </w:p>
    <w:p w14:paraId="4B197057" w14:textId="77777777" w:rsidR="00442F2D" w:rsidRPr="0092670F" w:rsidRDefault="00442F2D" w:rsidP="00442F2D">
      <w:pPr>
        <w:spacing w:after="0" w:line="240" w:lineRule="auto"/>
        <w:ind w:left="3" w:right="3"/>
        <w:jc w:val="both"/>
        <w:rPr>
          <w:rFonts w:ascii="Calibri" w:hAnsi="Calibri" w:cs="Calibri"/>
          <w:b/>
          <w:sz w:val="20"/>
        </w:rPr>
      </w:pPr>
      <w:r w:rsidRPr="0092670F">
        <w:rPr>
          <w:rFonts w:ascii="Calibri" w:hAnsi="Calibri" w:cs="Calibri"/>
          <w:b/>
          <w:sz w:val="20"/>
        </w:rPr>
        <w:t>Method</w:t>
      </w:r>
      <w:r w:rsidRPr="0092670F">
        <w:rPr>
          <w:rFonts w:ascii="Calibri" w:hAnsi="Calibri" w:cs="Calibri"/>
          <w:b/>
          <w:sz w:val="20"/>
        </w:rPr>
        <w:tab/>
      </w:r>
      <w:r w:rsidRPr="0092670F">
        <w:rPr>
          <w:rFonts w:ascii="Calibri" w:hAnsi="Calibri" w:cs="Calibri"/>
          <w:b/>
          <w:sz w:val="20"/>
        </w:rPr>
        <w:tab/>
        <w:t>Description</w:t>
      </w:r>
    </w:p>
    <w:p w14:paraId="29F78B0E" w14:textId="77777777" w:rsidR="00AE46EB" w:rsidRDefault="00AE46EB" w:rsidP="00AE46EB">
      <w:pPr>
        <w:tabs>
          <w:tab w:val="left" w:pos="4942"/>
        </w:tabs>
        <w:spacing w:after="0" w:line="240" w:lineRule="auto"/>
        <w:ind w:left="173" w:right="250"/>
        <w:rPr>
          <w:rFonts w:ascii="Calibri" w:hAnsi="Calibri" w:cs="Calibri"/>
          <w:b/>
          <w:sz w:val="18"/>
        </w:rPr>
      </w:pPr>
    </w:p>
    <w:p w14:paraId="189E5C93" w14:textId="77777777" w:rsidR="00AE46EB" w:rsidRPr="00C42B09" w:rsidRDefault="00442F2D" w:rsidP="00442F2D">
      <w:pPr>
        <w:spacing w:after="0" w:line="240" w:lineRule="auto"/>
        <w:rPr>
          <w:rFonts w:ascii="Calibri" w:hAnsi="Calibri" w:cs="Calibri"/>
          <w:sz w:val="20"/>
        </w:rPr>
      </w:pPr>
      <w:r w:rsidRPr="0092670F">
        <w:rPr>
          <w:rFonts w:ascii="Consolas" w:hAnsi="Consolas"/>
          <w:b/>
          <w:color w:val="C00000"/>
          <w:sz w:val="20"/>
        </w:rPr>
        <w:t>a</w:t>
      </w:r>
      <w:r w:rsidR="00AE46EB" w:rsidRPr="0092670F">
        <w:rPr>
          <w:rFonts w:ascii="Consolas" w:hAnsi="Consolas"/>
          <w:b/>
          <w:color w:val="C00000"/>
          <w:sz w:val="20"/>
        </w:rPr>
        <w:t>xis</w:t>
      </w:r>
      <w:r>
        <w:rPr>
          <w:rFonts w:ascii="Consolas" w:hAnsi="Consolas"/>
          <w:sz w:val="20"/>
        </w:rPr>
        <w:tab/>
      </w:r>
      <w:r w:rsidR="00AE46EB" w:rsidRPr="00C42B09">
        <w:rPr>
          <w:rFonts w:ascii="Calibri" w:hAnsi="Calibri" w:cs="Calibri"/>
          <w:sz w:val="20"/>
        </w:rPr>
        <w:tab/>
        <w:t>Axis to reduce over; 0 for DataFrame’s rows and 1 for columns</w:t>
      </w:r>
    </w:p>
    <w:p w14:paraId="0E5227A1" w14:textId="77777777" w:rsidR="00AE46EB" w:rsidRPr="00C42B09" w:rsidRDefault="00AE46EB" w:rsidP="00AE46EB">
      <w:pPr>
        <w:spacing w:after="0" w:line="240" w:lineRule="auto"/>
        <w:ind w:left="3" w:right="3"/>
        <w:jc w:val="both"/>
        <w:rPr>
          <w:rFonts w:ascii="Calibri" w:hAnsi="Calibri" w:cs="Calibri"/>
          <w:sz w:val="20"/>
        </w:rPr>
      </w:pPr>
    </w:p>
    <w:p w14:paraId="00C7161F" w14:textId="77777777" w:rsidR="00AE46EB" w:rsidRPr="00C42B09" w:rsidRDefault="00AE46EB" w:rsidP="00442F2D">
      <w:pPr>
        <w:spacing w:after="0" w:line="240" w:lineRule="auto"/>
        <w:rPr>
          <w:rFonts w:ascii="Calibri" w:hAnsi="Calibri" w:cs="Calibri"/>
          <w:sz w:val="20"/>
        </w:rPr>
      </w:pPr>
      <w:r w:rsidRPr="0092670F">
        <w:rPr>
          <w:rFonts w:ascii="Consolas" w:hAnsi="Consolas"/>
          <w:b/>
          <w:color w:val="C00000"/>
          <w:sz w:val="20"/>
        </w:rPr>
        <w:t>skipna</w:t>
      </w:r>
      <w:r w:rsidRPr="0092670F">
        <w:rPr>
          <w:rFonts w:ascii="Calibri" w:hAnsi="Calibri" w:cs="Calibri"/>
          <w:color w:val="C00000"/>
          <w:sz w:val="20"/>
        </w:rPr>
        <w:t xml:space="preserve"> </w:t>
      </w:r>
      <w:r w:rsidR="00442F2D">
        <w:rPr>
          <w:rFonts w:ascii="Calibri" w:hAnsi="Calibri" w:cs="Calibri"/>
          <w:sz w:val="20"/>
        </w:rPr>
        <w:tab/>
      </w:r>
      <w:r w:rsidR="00442F2D">
        <w:rPr>
          <w:rFonts w:ascii="Calibri" w:hAnsi="Calibri" w:cs="Calibri"/>
          <w:sz w:val="20"/>
        </w:rPr>
        <w:tab/>
      </w:r>
      <w:r w:rsidRPr="00C42B09">
        <w:rPr>
          <w:rFonts w:ascii="Calibri" w:hAnsi="Calibri" w:cs="Calibri"/>
          <w:sz w:val="20"/>
        </w:rPr>
        <w:t>Exclude missing values; True by default</w:t>
      </w:r>
    </w:p>
    <w:p w14:paraId="70A85370" w14:textId="77777777" w:rsidR="00AE46EB" w:rsidRPr="00C42B09" w:rsidRDefault="00AE46EB" w:rsidP="00AE46EB">
      <w:pPr>
        <w:spacing w:after="0" w:line="240" w:lineRule="auto"/>
        <w:ind w:left="3" w:right="3"/>
        <w:jc w:val="both"/>
        <w:rPr>
          <w:rFonts w:ascii="Calibri" w:hAnsi="Calibri" w:cs="Calibri"/>
          <w:sz w:val="20"/>
        </w:rPr>
      </w:pPr>
    </w:p>
    <w:p w14:paraId="0495E807" w14:textId="77777777" w:rsidR="00AE46EB" w:rsidRPr="00C42B09" w:rsidRDefault="00AE46EB" w:rsidP="00442F2D">
      <w:pPr>
        <w:spacing w:after="0" w:line="240" w:lineRule="auto"/>
        <w:rPr>
          <w:rFonts w:ascii="Calibri" w:hAnsi="Calibri" w:cs="Calibri"/>
          <w:sz w:val="20"/>
        </w:rPr>
      </w:pPr>
      <w:r w:rsidRPr="0092670F">
        <w:rPr>
          <w:rFonts w:ascii="Consolas" w:hAnsi="Consolas"/>
          <w:b/>
          <w:noProof/>
          <w:color w:val="C00000"/>
          <w:sz w:val="20"/>
          <w:lang w:val="en-US"/>
        </w:rPr>
        <mc:AlternateContent>
          <mc:Choice Requires="wpg">
            <w:drawing>
              <wp:anchor distT="0" distB="0" distL="0" distR="0" simplePos="0" relativeHeight="251680768" behindDoc="1" locked="0" layoutInCell="1" allowOverlap="1" wp14:anchorId="47FAAB54" wp14:editId="768B8CE1">
                <wp:simplePos x="0" y="0"/>
                <wp:positionH relativeFrom="page">
                  <wp:posOffset>109855</wp:posOffset>
                </wp:positionH>
                <wp:positionV relativeFrom="paragraph">
                  <wp:posOffset>187960</wp:posOffset>
                </wp:positionV>
                <wp:extent cx="3067685" cy="3175"/>
                <wp:effectExtent l="5080" t="12065" r="13335" b="3810"/>
                <wp:wrapTopAndBottom/>
                <wp:docPr id="248" name="Group 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67685" cy="3175"/>
                          <a:chOff x="173" y="296"/>
                          <a:chExt cx="4831" cy="5"/>
                        </a:xfrm>
                      </wpg:grpSpPr>
                      <wps:wsp>
                        <wps:cNvPr id="252" name="Line 70"/>
                        <wps:cNvCnPr/>
                        <wps:spPr bwMode="auto">
                          <a:xfrm>
                            <a:off x="829" y="299"/>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s:wsp>
                        <wps:cNvPr id="262" name="Line 71"/>
                        <wps:cNvCnPr/>
                        <wps:spPr bwMode="auto">
                          <a:xfrm>
                            <a:off x="5003" y="299"/>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112A3A6" id="Group 248" o:spid="_x0000_s1026" style="position:absolute;margin-left:8.65pt;margin-top:14.8pt;width:241.55pt;height:.25pt;z-index:-251635712;mso-wrap-distance-left:0;mso-wrap-distance-right:0;mso-position-horizontal-relative:page" coordorigin="173,296" coordsize="48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">
                <v:line id="Line 70" o:spid="_x0000_s1027" style="position:absolute;visibility:visible;mso-wrap-style:square" from="829,299" to="829,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" strokecolor="#cf202e" strokeweight=".25pt"/>
                <v:line id="Line 71" o:spid="_x0000_s1028" style="position:absolute;visibility:visible;mso-wrap-style:square" from="5003,299" to="5003,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" strokecolor="#cf202e" strokeweight=".25pt"/>
                <w10:wrap type="topAndBottom" anchorx="page"/>
              </v:group>
            </w:pict>
          </mc:Fallback>
        </mc:AlternateContent>
      </w:r>
      <w:r w:rsidRPr="0092670F">
        <w:rPr>
          <w:rFonts w:ascii="Consolas" w:hAnsi="Consolas"/>
          <w:b/>
          <w:color w:val="C00000"/>
          <w:sz w:val="20"/>
        </w:rPr>
        <w:t>level</w:t>
      </w:r>
      <w:r w:rsidRPr="00C42B09">
        <w:rPr>
          <w:rFonts w:ascii="Calibri" w:hAnsi="Calibri" w:cs="Calibri"/>
          <w:sz w:val="20"/>
        </w:rPr>
        <w:tab/>
      </w:r>
      <w:r w:rsidR="00442F2D">
        <w:rPr>
          <w:rFonts w:ascii="Calibri" w:hAnsi="Calibri" w:cs="Calibri"/>
          <w:sz w:val="20"/>
        </w:rPr>
        <w:tab/>
      </w:r>
      <w:r w:rsidRPr="00C42B09">
        <w:rPr>
          <w:rFonts w:ascii="Calibri" w:hAnsi="Calibri" w:cs="Calibri"/>
          <w:sz w:val="20"/>
        </w:rPr>
        <w:t>Reduce grouped by level if the axis is hierarchically indexed (MultiIndex)</w:t>
      </w:r>
    </w:p>
    <w:p w14:paraId="05F3089F" w14:textId="77777777" w:rsidR="00AE46EB" w:rsidRPr="00C42B09" w:rsidRDefault="00AE46EB" w:rsidP="00AE46EB">
      <w:pPr>
        <w:spacing w:after="0" w:line="240" w:lineRule="auto"/>
        <w:ind w:left="3" w:right="3"/>
        <w:jc w:val="both"/>
        <w:rPr>
          <w:rFonts w:ascii="Calibri" w:hAnsi="Calibri" w:cs="Calibri"/>
          <w:sz w:val="20"/>
        </w:rPr>
      </w:pPr>
    </w:p>
    <w:p w14:paraId="579E7874" w14:textId="77777777" w:rsidR="00AE46EB" w:rsidRPr="0092670F" w:rsidRDefault="00AE46EB" w:rsidP="00AE46EB">
      <w:pPr>
        <w:spacing w:after="0" w:line="240" w:lineRule="auto"/>
        <w:ind w:left="3" w:right="3"/>
        <w:jc w:val="both"/>
        <w:rPr>
          <w:rFonts w:ascii="Calibri" w:hAnsi="Calibri" w:cs="Calibri"/>
          <w:color w:val="0000FF"/>
          <w:sz w:val="20"/>
        </w:rPr>
      </w:pPr>
      <w:r w:rsidRPr="0092670F">
        <w:rPr>
          <w:rFonts w:ascii="Calibri" w:hAnsi="Calibri" w:cs="Calibri"/>
          <w:color w:val="0000FF"/>
          <w:sz w:val="20"/>
        </w:rPr>
        <w:t>Some methods, like idxmin and idxmax, return indirect statistics like the index value where the minimum or maximum values are attained:</w:t>
      </w:r>
    </w:p>
    <w:p w14:paraId="757FD8EC" w14:textId="77777777" w:rsidR="00AE46EB" w:rsidRPr="0092670F" w:rsidRDefault="00AE46EB" w:rsidP="00AE46EB">
      <w:pPr>
        <w:spacing w:after="0" w:line="240" w:lineRule="auto"/>
        <w:ind w:left="3" w:right="3"/>
        <w:jc w:val="both"/>
        <w:rPr>
          <w:rFonts w:ascii="Calibri" w:hAnsi="Calibri" w:cs="Calibri"/>
          <w:color w:val="0000FF"/>
          <w:sz w:val="20"/>
        </w:rPr>
      </w:pPr>
    </w:p>
    <w:p w14:paraId="44B1CD52" w14:textId="77777777" w:rsidR="00442F2D" w:rsidRPr="0092670F" w:rsidRDefault="00442F2D" w:rsidP="00442F2D">
      <w:pPr>
        <w:spacing w:after="0" w:line="240" w:lineRule="auto"/>
        <w:rPr>
          <w:rFonts w:ascii="Consolas" w:hAnsi="Consolas"/>
          <w:b/>
          <w:color w:val="C00000"/>
          <w:sz w:val="20"/>
        </w:rPr>
      </w:pPr>
      <w:r w:rsidRPr="0092670F">
        <w:rPr>
          <w:rFonts w:ascii="Consolas" w:hAnsi="Consolas"/>
          <w:b/>
          <w:color w:val="C00000"/>
          <w:sz w:val="20"/>
        </w:rPr>
        <w:t xml:space="preserve">df.idxmax() </w:t>
      </w:r>
    </w:p>
    <w:p w14:paraId="741E98BB" w14:textId="77777777" w:rsidR="00442F2D" w:rsidRPr="00442F2D" w:rsidRDefault="00442F2D" w:rsidP="00442F2D">
      <w:pPr>
        <w:spacing w:after="0" w:line="240" w:lineRule="auto"/>
        <w:rPr>
          <w:rFonts w:ascii="Consolas" w:hAnsi="Consolas"/>
          <w:sz w:val="20"/>
        </w:rPr>
      </w:pPr>
    </w:p>
    <w:p w14:paraId="54D624E2" w14:textId="77777777" w:rsidR="00442F2D" w:rsidRPr="00442F2D" w:rsidRDefault="00442F2D" w:rsidP="00442F2D">
      <w:pPr>
        <w:spacing w:after="0" w:line="240" w:lineRule="auto"/>
        <w:rPr>
          <w:rFonts w:ascii="Consolas" w:hAnsi="Consolas"/>
          <w:i/>
          <w:sz w:val="20"/>
        </w:rPr>
      </w:pPr>
      <w:r w:rsidRPr="00442F2D">
        <w:rPr>
          <w:rFonts w:ascii="Consolas" w:hAnsi="Consolas"/>
          <w:i/>
          <w:sz w:val="20"/>
        </w:rPr>
        <w:t>one</w:t>
      </w:r>
      <w:r w:rsidRPr="00442F2D">
        <w:rPr>
          <w:rFonts w:ascii="Consolas" w:hAnsi="Consolas"/>
          <w:i/>
          <w:sz w:val="20"/>
        </w:rPr>
        <w:tab/>
        <w:t>b</w:t>
      </w:r>
    </w:p>
    <w:p w14:paraId="3651E21F" w14:textId="77777777" w:rsidR="00442F2D" w:rsidRPr="00442F2D" w:rsidRDefault="00442F2D" w:rsidP="00442F2D">
      <w:pPr>
        <w:spacing w:after="0" w:line="240" w:lineRule="auto"/>
        <w:rPr>
          <w:rFonts w:ascii="Consolas" w:hAnsi="Consolas"/>
          <w:i/>
          <w:sz w:val="20"/>
        </w:rPr>
      </w:pPr>
      <w:r w:rsidRPr="00442F2D">
        <w:rPr>
          <w:rFonts w:ascii="Consolas" w:hAnsi="Consolas"/>
          <w:i/>
          <w:sz w:val="20"/>
        </w:rPr>
        <w:t>two</w:t>
      </w:r>
      <w:r w:rsidRPr="00442F2D">
        <w:rPr>
          <w:rFonts w:ascii="Consolas" w:hAnsi="Consolas"/>
          <w:i/>
          <w:sz w:val="20"/>
        </w:rPr>
        <w:tab/>
        <w:t xml:space="preserve">d </w:t>
      </w:r>
    </w:p>
    <w:p w14:paraId="7E5C87F0" w14:textId="77777777" w:rsidR="00442F2D" w:rsidRPr="00442F2D" w:rsidRDefault="00442F2D" w:rsidP="00442F2D">
      <w:pPr>
        <w:spacing w:after="0" w:line="240" w:lineRule="auto"/>
        <w:rPr>
          <w:rFonts w:ascii="Consolas" w:hAnsi="Consolas"/>
          <w:i/>
          <w:sz w:val="20"/>
        </w:rPr>
      </w:pPr>
      <w:r w:rsidRPr="00442F2D">
        <w:rPr>
          <w:rFonts w:ascii="Consolas" w:hAnsi="Consolas"/>
          <w:i/>
          <w:sz w:val="20"/>
        </w:rPr>
        <w:t>dtype: object</w:t>
      </w:r>
    </w:p>
    <w:p w14:paraId="3ED809BC" w14:textId="77777777" w:rsidR="00442F2D" w:rsidRPr="00442F2D" w:rsidRDefault="00442F2D" w:rsidP="00442F2D">
      <w:pPr>
        <w:spacing w:after="0" w:line="240" w:lineRule="auto"/>
        <w:rPr>
          <w:rFonts w:ascii="Consolas" w:hAnsi="Consolas"/>
          <w:i/>
          <w:sz w:val="20"/>
        </w:rPr>
      </w:pPr>
    </w:p>
    <w:p w14:paraId="00FA3B68" w14:textId="77777777" w:rsidR="00442F2D" w:rsidRPr="00442F2D" w:rsidRDefault="00442F2D" w:rsidP="00442F2D">
      <w:pPr>
        <w:spacing w:after="0" w:line="240" w:lineRule="auto"/>
        <w:ind w:left="3" w:right="3"/>
        <w:jc w:val="both"/>
        <w:rPr>
          <w:rFonts w:ascii="Calibri" w:hAnsi="Calibri" w:cs="Calibri"/>
          <w:sz w:val="20"/>
        </w:rPr>
      </w:pPr>
      <w:r w:rsidRPr="00442F2D">
        <w:rPr>
          <w:rFonts w:ascii="Calibri" w:hAnsi="Calibri" w:cs="Calibri"/>
          <w:sz w:val="20"/>
        </w:rPr>
        <w:t>Other methods are accumulations:</w:t>
      </w:r>
    </w:p>
    <w:p w14:paraId="1AC5AA8C" w14:textId="77777777" w:rsidR="00442F2D" w:rsidRPr="00442F2D" w:rsidRDefault="00442F2D" w:rsidP="00442F2D">
      <w:pPr>
        <w:spacing w:after="0" w:line="240" w:lineRule="auto"/>
        <w:ind w:left="3" w:right="3"/>
        <w:jc w:val="both"/>
        <w:rPr>
          <w:rFonts w:ascii="Calibri" w:hAnsi="Calibri" w:cs="Calibri"/>
          <w:sz w:val="20"/>
        </w:rPr>
      </w:pPr>
    </w:p>
    <w:p w14:paraId="2C2C8551" w14:textId="77777777" w:rsidR="00442F2D" w:rsidRPr="0092670F" w:rsidRDefault="00442F2D" w:rsidP="00442F2D">
      <w:pPr>
        <w:spacing w:after="0" w:line="240" w:lineRule="auto"/>
        <w:rPr>
          <w:rFonts w:ascii="Consolas" w:hAnsi="Consolas"/>
          <w:b/>
          <w:color w:val="C00000"/>
          <w:sz w:val="20"/>
        </w:rPr>
      </w:pPr>
      <w:r w:rsidRPr="0092670F">
        <w:rPr>
          <w:rFonts w:ascii="Consolas" w:hAnsi="Consolas"/>
          <w:b/>
          <w:color w:val="C00000"/>
          <w:sz w:val="20"/>
        </w:rPr>
        <w:t xml:space="preserve">df.cumsum() </w:t>
      </w:r>
    </w:p>
    <w:p w14:paraId="43034C34" w14:textId="77777777" w:rsidR="00442F2D" w:rsidRPr="00442F2D" w:rsidRDefault="00442F2D" w:rsidP="00442F2D">
      <w:pPr>
        <w:spacing w:after="0" w:line="240" w:lineRule="auto"/>
        <w:rPr>
          <w:rFonts w:ascii="Consolas" w:hAnsi="Consolas"/>
          <w:sz w:val="20"/>
        </w:rPr>
      </w:pPr>
    </w:p>
    <w:p w14:paraId="708F4BEE" w14:textId="77777777" w:rsidR="00442F2D" w:rsidRDefault="00442F2D" w:rsidP="00442F2D">
      <w:pPr>
        <w:spacing w:after="0" w:line="240" w:lineRule="auto"/>
        <w:ind w:firstLine="720"/>
        <w:rPr>
          <w:rFonts w:ascii="Consolas" w:hAnsi="Consolas"/>
          <w:sz w:val="20"/>
        </w:rPr>
      </w:pPr>
      <w:r w:rsidRPr="00442F2D">
        <w:rPr>
          <w:rFonts w:ascii="Consolas" w:hAnsi="Consolas"/>
          <w:sz w:val="20"/>
        </w:rPr>
        <w:t xml:space="preserve">one </w:t>
      </w:r>
      <w:r>
        <w:rPr>
          <w:rFonts w:ascii="Consolas" w:hAnsi="Consolas"/>
          <w:sz w:val="20"/>
        </w:rPr>
        <w:tab/>
      </w:r>
      <w:r w:rsidRPr="00442F2D">
        <w:rPr>
          <w:rFonts w:ascii="Consolas" w:hAnsi="Consolas"/>
          <w:sz w:val="20"/>
        </w:rPr>
        <w:t xml:space="preserve">two </w:t>
      </w:r>
    </w:p>
    <w:p w14:paraId="4460D44F" w14:textId="77777777" w:rsidR="00442F2D" w:rsidRPr="00442F2D" w:rsidRDefault="00442F2D" w:rsidP="00442F2D">
      <w:pPr>
        <w:spacing w:after="0" w:line="240" w:lineRule="auto"/>
        <w:rPr>
          <w:rFonts w:ascii="Consolas" w:hAnsi="Consolas"/>
          <w:sz w:val="20"/>
        </w:rPr>
      </w:pPr>
      <w:r w:rsidRPr="00442F2D">
        <w:rPr>
          <w:rFonts w:ascii="Consolas" w:hAnsi="Consolas"/>
          <w:sz w:val="20"/>
        </w:rPr>
        <w:t xml:space="preserve">a </w:t>
      </w:r>
      <w:r>
        <w:rPr>
          <w:rFonts w:ascii="Consolas" w:hAnsi="Consolas"/>
          <w:sz w:val="20"/>
        </w:rPr>
        <w:tab/>
      </w:r>
      <w:r w:rsidRPr="00442F2D">
        <w:rPr>
          <w:rFonts w:ascii="Consolas" w:hAnsi="Consolas"/>
          <w:sz w:val="20"/>
        </w:rPr>
        <w:t xml:space="preserve">1.40 </w:t>
      </w:r>
      <w:r>
        <w:rPr>
          <w:rFonts w:ascii="Consolas" w:hAnsi="Consolas"/>
          <w:sz w:val="20"/>
        </w:rPr>
        <w:tab/>
      </w:r>
      <w:r w:rsidRPr="00442F2D">
        <w:rPr>
          <w:rFonts w:ascii="Consolas" w:hAnsi="Consolas"/>
          <w:sz w:val="20"/>
        </w:rPr>
        <w:t>NaN</w:t>
      </w:r>
    </w:p>
    <w:p w14:paraId="51BDB570" w14:textId="77777777" w:rsidR="00442F2D" w:rsidRPr="00442F2D" w:rsidRDefault="00442F2D" w:rsidP="00442F2D">
      <w:pPr>
        <w:spacing w:after="0" w:line="240" w:lineRule="auto"/>
        <w:rPr>
          <w:rFonts w:ascii="Consolas" w:hAnsi="Consolas"/>
          <w:sz w:val="20"/>
        </w:rPr>
      </w:pPr>
      <w:r w:rsidRPr="00442F2D">
        <w:rPr>
          <w:rFonts w:ascii="Consolas" w:hAnsi="Consolas"/>
          <w:sz w:val="20"/>
        </w:rPr>
        <w:t xml:space="preserve">b </w:t>
      </w:r>
      <w:r>
        <w:rPr>
          <w:rFonts w:ascii="Consolas" w:hAnsi="Consolas"/>
          <w:sz w:val="20"/>
        </w:rPr>
        <w:tab/>
      </w:r>
      <w:r w:rsidRPr="00442F2D">
        <w:rPr>
          <w:rFonts w:ascii="Consolas" w:hAnsi="Consolas"/>
          <w:sz w:val="20"/>
        </w:rPr>
        <w:t xml:space="preserve">8.50 </w:t>
      </w:r>
      <w:r>
        <w:rPr>
          <w:rFonts w:ascii="Consolas" w:hAnsi="Consolas"/>
          <w:sz w:val="20"/>
        </w:rPr>
        <w:tab/>
      </w:r>
      <w:r w:rsidRPr="00442F2D">
        <w:rPr>
          <w:rFonts w:ascii="Consolas" w:hAnsi="Consolas"/>
          <w:sz w:val="20"/>
        </w:rPr>
        <w:t>-4.5</w:t>
      </w:r>
    </w:p>
    <w:p w14:paraId="75E66240" w14:textId="77777777" w:rsidR="00442F2D" w:rsidRDefault="00442F2D" w:rsidP="00442F2D">
      <w:pPr>
        <w:spacing w:after="0" w:line="240" w:lineRule="auto"/>
        <w:rPr>
          <w:rFonts w:ascii="Consolas" w:hAnsi="Consolas"/>
          <w:sz w:val="20"/>
        </w:rPr>
      </w:pPr>
      <w:r w:rsidRPr="00442F2D">
        <w:rPr>
          <w:rFonts w:ascii="Consolas" w:hAnsi="Consolas"/>
          <w:sz w:val="20"/>
        </w:rPr>
        <w:t>c</w:t>
      </w:r>
      <w:r w:rsidRPr="00442F2D">
        <w:rPr>
          <w:rFonts w:ascii="Consolas" w:hAnsi="Consolas"/>
          <w:sz w:val="20"/>
        </w:rPr>
        <w:tab/>
        <w:t xml:space="preserve">NaN </w:t>
      </w:r>
      <w:r>
        <w:rPr>
          <w:rFonts w:ascii="Consolas" w:hAnsi="Consolas"/>
          <w:sz w:val="20"/>
        </w:rPr>
        <w:tab/>
      </w:r>
      <w:r w:rsidRPr="00442F2D">
        <w:rPr>
          <w:rFonts w:ascii="Consolas" w:hAnsi="Consolas"/>
          <w:sz w:val="20"/>
        </w:rPr>
        <w:t xml:space="preserve">NaN </w:t>
      </w:r>
    </w:p>
    <w:p w14:paraId="225425EA" w14:textId="77777777" w:rsidR="00442F2D" w:rsidRPr="00442F2D" w:rsidRDefault="00442F2D" w:rsidP="00442F2D">
      <w:pPr>
        <w:spacing w:after="0" w:line="240" w:lineRule="auto"/>
        <w:rPr>
          <w:rFonts w:ascii="Consolas" w:hAnsi="Consolas"/>
          <w:sz w:val="20"/>
        </w:rPr>
      </w:pPr>
      <w:r w:rsidRPr="00442F2D">
        <w:rPr>
          <w:rFonts w:ascii="Consolas" w:hAnsi="Consolas"/>
          <w:sz w:val="20"/>
        </w:rPr>
        <w:t xml:space="preserve">d </w:t>
      </w:r>
      <w:r>
        <w:rPr>
          <w:rFonts w:ascii="Consolas" w:hAnsi="Consolas"/>
          <w:sz w:val="20"/>
        </w:rPr>
        <w:tab/>
      </w:r>
      <w:r w:rsidRPr="00442F2D">
        <w:rPr>
          <w:rFonts w:ascii="Consolas" w:hAnsi="Consolas"/>
          <w:sz w:val="20"/>
        </w:rPr>
        <w:t xml:space="preserve">9.25 </w:t>
      </w:r>
      <w:r>
        <w:rPr>
          <w:rFonts w:ascii="Consolas" w:hAnsi="Consolas"/>
          <w:sz w:val="20"/>
        </w:rPr>
        <w:tab/>
      </w:r>
      <w:r w:rsidRPr="00442F2D">
        <w:rPr>
          <w:rFonts w:ascii="Consolas" w:hAnsi="Consolas"/>
          <w:sz w:val="20"/>
        </w:rPr>
        <w:t>-5.8</w:t>
      </w:r>
    </w:p>
    <w:p w14:paraId="113F54CF" w14:textId="77777777" w:rsidR="00442F2D" w:rsidRPr="00442F2D" w:rsidRDefault="00442F2D" w:rsidP="00442F2D">
      <w:pPr>
        <w:spacing w:after="0" w:line="240" w:lineRule="auto"/>
        <w:ind w:left="3" w:right="3"/>
        <w:jc w:val="both"/>
        <w:rPr>
          <w:rFonts w:ascii="Calibri" w:hAnsi="Calibri" w:cs="Calibri"/>
          <w:sz w:val="20"/>
        </w:rPr>
      </w:pPr>
    </w:p>
    <w:p w14:paraId="45A531A9" w14:textId="77777777" w:rsidR="00442F2D" w:rsidRPr="0092670F" w:rsidRDefault="00442F2D" w:rsidP="00442F2D">
      <w:pPr>
        <w:spacing w:after="0" w:line="240" w:lineRule="auto"/>
        <w:ind w:left="3" w:right="3"/>
        <w:jc w:val="both"/>
        <w:rPr>
          <w:rFonts w:ascii="Calibri" w:hAnsi="Calibri" w:cs="Calibri"/>
          <w:color w:val="0000FF"/>
          <w:sz w:val="20"/>
        </w:rPr>
      </w:pPr>
      <w:r w:rsidRPr="0092670F">
        <w:rPr>
          <w:rFonts w:ascii="Calibri" w:hAnsi="Calibri" w:cs="Calibri"/>
          <w:color w:val="0000FF"/>
          <w:sz w:val="20"/>
        </w:rPr>
        <w:t>Another type of method is neither a reduction nor an accumulation. describe is one such example, producing multiple summary statistics in one shot:</w:t>
      </w:r>
    </w:p>
    <w:p w14:paraId="6D6EFD87" w14:textId="77777777" w:rsidR="00442F2D" w:rsidRPr="0092670F" w:rsidRDefault="00442F2D" w:rsidP="00442F2D">
      <w:pPr>
        <w:spacing w:after="0" w:line="240" w:lineRule="auto"/>
        <w:ind w:left="3" w:right="3"/>
        <w:jc w:val="both"/>
        <w:rPr>
          <w:rFonts w:ascii="Calibri" w:hAnsi="Calibri" w:cs="Calibri"/>
          <w:color w:val="0000FF"/>
          <w:sz w:val="20"/>
        </w:rPr>
      </w:pPr>
    </w:p>
    <w:p w14:paraId="56011BC7" w14:textId="77777777" w:rsidR="00442F2D" w:rsidRPr="0092670F" w:rsidRDefault="00442F2D" w:rsidP="00442F2D">
      <w:pPr>
        <w:spacing w:after="0" w:line="240" w:lineRule="auto"/>
        <w:rPr>
          <w:rFonts w:ascii="Consolas" w:hAnsi="Consolas"/>
          <w:b/>
          <w:color w:val="C00000"/>
          <w:sz w:val="20"/>
        </w:rPr>
      </w:pPr>
      <w:r w:rsidRPr="0092670F">
        <w:rPr>
          <w:rFonts w:ascii="Consolas" w:hAnsi="Consolas"/>
          <w:b/>
          <w:color w:val="C00000"/>
          <w:sz w:val="20"/>
        </w:rPr>
        <w:t xml:space="preserve">df.describe() </w:t>
      </w:r>
    </w:p>
    <w:p w14:paraId="03938554" w14:textId="77777777" w:rsidR="00442F2D" w:rsidRPr="00442F2D" w:rsidRDefault="00442F2D" w:rsidP="00442F2D">
      <w:pPr>
        <w:spacing w:after="0" w:line="240" w:lineRule="auto"/>
        <w:rPr>
          <w:rFonts w:ascii="Consolas" w:hAnsi="Consolas"/>
          <w:sz w:val="20"/>
        </w:rPr>
      </w:pPr>
    </w:p>
    <w:p w14:paraId="4D6E876F" w14:textId="77777777" w:rsidR="00442F2D" w:rsidRPr="00442F2D" w:rsidRDefault="00442F2D" w:rsidP="00442F2D">
      <w:pPr>
        <w:spacing w:after="0" w:line="240" w:lineRule="auto"/>
        <w:rPr>
          <w:rFonts w:ascii="Consolas" w:hAnsi="Consolas"/>
          <w:sz w:val="20"/>
        </w:rPr>
      </w:pPr>
      <w:r w:rsidRPr="00442F2D">
        <w:rPr>
          <w:rFonts w:ascii="Consolas" w:hAnsi="Consolas"/>
          <w:sz w:val="20"/>
        </w:rPr>
        <w:tab/>
        <w:t>one</w:t>
      </w:r>
      <w:r w:rsidRPr="00442F2D">
        <w:rPr>
          <w:rFonts w:ascii="Consolas" w:hAnsi="Consolas"/>
          <w:sz w:val="20"/>
        </w:rPr>
        <w:tab/>
      </w:r>
      <w:r>
        <w:rPr>
          <w:rFonts w:ascii="Consolas" w:hAnsi="Consolas"/>
          <w:sz w:val="20"/>
        </w:rPr>
        <w:tab/>
      </w:r>
      <w:r w:rsidRPr="00442F2D">
        <w:rPr>
          <w:rFonts w:ascii="Consolas" w:hAnsi="Consolas"/>
          <w:sz w:val="20"/>
        </w:rPr>
        <w:t>two</w:t>
      </w:r>
    </w:p>
    <w:p w14:paraId="244E95B4" w14:textId="77777777" w:rsidR="00442F2D" w:rsidRPr="00442F2D" w:rsidRDefault="00442F2D" w:rsidP="00442F2D">
      <w:pPr>
        <w:spacing w:after="0" w:line="240" w:lineRule="auto"/>
        <w:rPr>
          <w:rFonts w:ascii="Consolas" w:hAnsi="Consolas"/>
          <w:sz w:val="20"/>
        </w:rPr>
      </w:pPr>
      <w:r w:rsidRPr="00442F2D">
        <w:rPr>
          <w:rFonts w:ascii="Consolas" w:hAnsi="Consolas"/>
          <w:sz w:val="20"/>
        </w:rPr>
        <w:t>count</w:t>
      </w:r>
      <w:r w:rsidRPr="00442F2D">
        <w:rPr>
          <w:rFonts w:ascii="Consolas" w:hAnsi="Consolas"/>
          <w:sz w:val="20"/>
        </w:rPr>
        <w:tab/>
        <w:t>3.000000</w:t>
      </w:r>
      <w:r w:rsidRPr="00442F2D">
        <w:rPr>
          <w:rFonts w:ascii="Consolas" w:hAnsi="Consolas"/>
          <w:sz w:val="20"/>
        </w:rPr>
        <w:tab/>
        <w:t>2.000000</w:t>
      </w:r>
    </w:p>
    <w:p w14:paraId="75D1CED6" w14:textId="77777777" w:rsidR="00442F2D" w:rsidRPr="00442F2D" w:rsidRDefault="00442F2D" w:rsidP="00442F2D">
      <w:pPr>
        <w:spacing w:after="0" w:line="240" w:lineRule="auto"/>
        <w:rPr>
          <w:rFonts w:ascii="Consolas" w:hAnsi="Consolas"/>
          <w:sz w:val="20"/>
        </w:rPr>
      </w:pPr>
      <w:r w:rsidRPr="00442F2D">
        <w:rPr>
          <w:rFonts w:ascii="Consolas" w:hAnsi="Consolas"/>
          <w:sz w:val="20"/>
        </w:rPr>
        <w:t>mean</w:t>
      </w:r>
      <w:r w:rsidRPr="00442F2D">
        <w:rPr>
          <w:rFonts w:ascii="Consolas" w:hAnsi="Consolas"/>
          <w:sz w:val="20"/>
        </w:rPr>
        <w:tab/>
        <w:t>3.083333</w:t>
      </w:r>
      <w:r w:rsidRPr="00442F2D">
        <w:rPr>
          <w:rFonts w:ascii="Consolas" w:hAnsi="Consolas"/>
          <w:sz w:val="20"/>
        </w:rPr>
        <w:tab/>
        <w:t>-2.900000</w:t>
      </w:r>
    </w:p>
    <w:p w14:paraId="0CF8EDA4" w14:textId="77777777" w:rsidR="00442F2D" w:rsidRPr="00442F2D" w:rsidRDefault="00442F2D" w:rsidP="00442F2D">
      <w:pPr>
        <w:spacing w:after="0" w:line="240" w:lineRule="auto"/>
        <w:rPr>
          <w:rFonts w:ascii="Consolas" w:hAnsi="Consolas"/>
          <w:sz w:val="20"/>
        </w:rPr>
      </w:pPr>
      <w:r w:rsidRPr="00442F2D">
        <w:rPr>
          <w:rFonts w:ascii="Consolas" w:hAnsi="Consolas"/>
          <w:sz w:val="20"/>
        </w:rPr>
        <w:t>std</w:t>
      </w:r>
      <w:r w:rsidRPr="00442F2D">
        <w:rPr>
          <w:rFonts w:ascii="Consolas" w:hAnsi="Consolas"/>
          <w:sz w:val="20"/>
        </w:rPr>
        <w:tab/>
        <w:t>3.493685</w:t>
      </w:r>
      <w:r w:rsidRPr="00442F2D">
        <w:rPr>
          <w:rFonts w:ascii="Consolas" w:hAnsi="Consolas"/>
          <w:sz w:val="20"/>
        </w:rPr>
        <w:tab/>
        <w:t>2.262742</w:t>
      </w:r>
    </w:p>
    <w:p w14:paraId="44C176D5" w14:textId="77777777" w:rsidR="00442F2D" w:rsidRPr="00442F2D" w:rsidRDefault="00442F2D" w:rsidP="00442F2D">
      <w:pPr>
        <w:spacing w:after="0" w:line="240" w:lineRule="auto"/>
        <w:rPr>
          <w:rFonts w:ascii="Consolas" w:hAnsi="Consolas"/>
          <w:sz w:val="20"/>
        </w:rPr>
      </w:pPr>
      <w:r w:rsidRPr="00442F2D">
        <w:rPr>
          <w:rFonts w:ascii="Consolas" w:hAnsi="Consolas"/>
          <w:sz w:val="20"/>
        </w:rPr>
        <w:t>min</w:t>
      </w:r>
      <w:r w:rsidRPr="00442F2D">
        <w:rPr>
          <w:rFonts w:ascii="Consolas" w:hAnsi="Consolas"/>
          <w:sz w:val="20"/>
        </w:rPr>
        <w:tab/>
        <w:t>0.750000</w:t>
      </w:r>
      <w:r w:rsidRPr="00442F2D">
        <w:rPr>
          <w:rFonts w:ascii="Consolas" w:hAnsi="Consolas"/>
          <w:sz w:val="20"/>
        </w:rPr>
        <w:tab/>
        <w:t>-4.500000</w:t>
      </w:r>
    </w:p>
    <w:p w14:paraId="4CF8A371" w14:textId="77777777" w:rsidR="00442F2D" w:rsidRPr="00442F2D" w:rsidRDefault="00442F2D" w:rsidP="00442F2D">
      <w:pPr>
        <w:spacing w:after="0" w:line="240" w:lineRule="auto"/>
        <w:rPr>
          <w:rFonts w:ascii="Consolas" w:hAnsi="Consolas"/>
          <w:sz w:val="20"/>
        </w:rPr>
      </w:pPr>
      <w:r w:rsidRPr="00442F2D">
        <w:rPr>
          <w:rFonts w:ascii="Consolas" w:hAnsi="Consolas"/>
          <w:sz w:val="20"/>
        </w:rPr>
        <w:t>25%</w:t>
      </w:r>
      <w:r w:rsidRPr="00442F2D">
        <w:rPr>
          <w:rFonts w:ascii="Consolas" w:hAnsi="Consolas"/>
          <w:sz w:val="20"/>
        </w:rPr>
        <w:tab/>
        <w:t>1.075000</w:t>
      </w:r>
      <w:r w:rsidRPr="00442F2D">
        <w:rPr>
          <w:rFonts w:ascii="Consolas" w:hAnsi="Consolas"/>
          <w:sz w:val="20"/>
        </w:rPr>
        <w:tab/>
        <w:t>-3.700000</w:t>
      </w:r>
    </w:p>
    <w:p w14:paraId="79A30CA0" w14:textId="77777777" w:rsidR="00442F2D" w:rsidRPr="00442F2D" w:rsidRDefault="00442F2D" w:rsidP="00442F2D">
      <w:pPr>
        <w:spacing w:after="0" w:line="240" w:lineRule="auto"/>
        <w:rPr>
          <w:rFonts w:ascii="Consolas" w:hAnsi="Consolas"/>
          <w:sz w:val="20"/>
        </w:rPr>
      </w:pPr>
      <w:r w:rsidRPr="00442F2D">
        <w:rPr>
          <w:rFonts w:ascii="Consolas" w:hAnsi="Consolas"/>
          <w:sz w:val="20"/>
        </w:rPr>
        <w:t>50%</w:t>
      </w:r>
      <w:r w:rsidRPr="00442F2D">
        <w:rPr>
          <w:rFonts w:ascii="Consolas" w:hAnsi="Consolas"/>
          <w:sz w:val="20"/>
        </w:rPr>
        <w:tab/>
        <w:t>1.400000</w:t>
      </w:r>
      <w:r w:rsidRPr="00442F2D">
        <w:rPr>
          <w:rFonts w:ascii="Consolas" w:hAnsi="Consolas"/>
          <w:sz w:val="20"/>
        </w:rPr>
        <w:tab/>
        <w:t>-2.900000</w:t>
      </w:r>
    </w:p>
    <w:p w14:paraId="7F284983" w14:textId="77777777" w:rsidR="00442F2D" w:rsidRPr="00442F2D" w:rsidRDefault="00442F2D" w:rsidP="00442F2D">
      <w:pPr>
        <w:spacing w:after="0" w:line="240" w:lineRule="auto"/>
        <w:rPr>
          <w:rFonts w:ascii="Consolas" w:hAnsi="Consolas"/>
          <w:sz w:val="20"/>
        </w:rPr>
      </w:pPr>
      <w:r w:rsidRPr="00442F2D">
        <w:rPr>
          <w:rFonts w:ascii="Consolas" w:hAnsi="Consolas"/>
          <w:sz w:val="20"/>
        </w:rPr>
        <w:t>75%</w:t>
      </w:r>
      <w:r w:rsidRPr="00442F2D">
        <w:rPr>
          <w:rFonts w:ascii="Consolas" w:hAnsi="Consolas"/>
          <w:sz w:val="20"/>
        </w:rPr>
        <w:tab/>
        <w:t>4.250000</w:t>
      </w:r>
      <w:r w:rsidRPr="00442F2D">
        <w:rPr>
          <w:rFonts w:ascii="Consolas" w:hAnsi="Consolas"/>
          <w:sz w:val="20"/>
        </w:rPr>
        <w:tab/>
        <w:t>-2.100000</w:t>
      </w:r>
    </w:p>
    <w:p w14:paraId="47991C4D" w14:textId="77777777" w:rsidR="00442F2D" w:rsidRPr="00442F2D" w:rsidRDefault="00442F2D" w:rsidP="00442F2D">
      <w:pPr>
        <w:spacing w:after="0" w:line="240" w:lineRule="auto"/>
        <w:rPr>
          <w:rFonts w:ascii="Consolas" w:hAnsi="Consolas"/>
          <w:sz w:val="20"/>
        </w:rPr>
      </w:pPr>
      <w:r w:rsidRPr="00442F2D">
        <w:rPr>
          <w:rFonts w:ascii="Consolas" w:hAnsi="Consolas"/>
          <w:sz w:val="20"/>
        </w:rPr>
        <w:t>max</w:t>
      </w:r>
      <w:r w:rsidRPr="00442F2D">
        <w:rPr>
          <w:rFonts w:ascii="Consolas" w:hAnsi="Consolas"/>
          <w:sz w:val="20"/>
        </w:rPr>
        <w:tab/>
        <w:t>7.100000</w:t>
      </w:r>
      <w:r w:rsidRPr="00442F2D">
        <w:rPr>
          <w:rFonts w:ascii="Consolas" w:hAnsi="Consolas"/>
          <w:sz w:val="20"/>
        </w:rPr>
        <w:tab/>
        <w:t>-1.300000</w:t>
      </w:r>
    </w:p>
    <w:p w14:paraId="57DF9D99" w14:textId="77777777" w:rsidR="00442F2D" w:rsidRPr="00442F2D" w:rsidRDefault="00442F2D" w:rsidP="00442F2D">
      <w:pPr>
        <w:spacing w:after="0" w:line="240" w:lineRule="auto"/>
        <w:ind w:left="3" w:right="3"/>
        <w:jc w:val="both"/>
        <w:rPr>
          <w:rFonts w:ascii="Calibri" w:hAnsi="Calibri" w:cs="Calibri"/>
          <w:sz w:val="20"/>
        </w:rPr>
      </w:pPr>
    </w:p>
    <w:p w14:paraId="38ADD870" w14:textId="77777777" w:rsidR="00442F2D" w:rsidRPr="00442F2D" w:rsidRDefault="00442F2D" w:rsidP="00442F2D">
      <w:pPr>
        <w:spacing w:after="0" w:line="240" w:lineRule="auto"/>
        <w:ind w:left="3" w:right="3"/>
        <w:jc w:val="both"/>
        <w:rPr>
          <w:rFonts w:ascii="Calibri" w:hAnsi="Calibri" w:cs="Calibri"/>
          <w:sz w:val="20"/>
        </w:rPr>
      </w:pPr>
      <w:r w:rsidRPr="00442F2D">
        <w:rPr>
          <w:rFonts w:ascii="Calibri" w:hAnsi="Calibri" w:cs="Calibri"/>
          <w:sz w:val="20"/>
        </w:rPr>
        <w:t>On non-numeric data, describe produces alternative summary statistics:</w:t>
      </w:r>
    </w:p>
    <w:p w14:paraId="00552313" w14:textId="77777777" w:rsidR="00442F2D" w:rsidRPr="00442F2D" w:rsidRDefault="00442F2D" w:rsidP="00442F2D">
      <w:pPr>
        <w:spacing w:after="0" w:line="240" w:lineRule="auto"/>
        <w:ind w:left="3" w:right="3"/>
        <w:jc w:val="both"/>
        <w:rPr>
          <w:rFonts w:ascii="Calibri" w:hAnsi="Calibri" w:cs="Calibri"/>
          <w:sz w:val="20"/>
        </w:rPr>
      </w:pPr>
    </w:p>
    <w:p w14:paraId="5D2F2FF8" w14:textId="77777777" w:rsidR="00442F2D" w:rsidRPr="00442F2D" w:rsidRDefault="00442F2D" w:rsidP="00442F2D">
      <w:pPr>
        <w:spacing w:after="0" w:line="240" w:lineRule="auto"/>
        <w:rPr>
          <w:rFonts w:ascii="Consolas" w:hAnsi="Consolas"/>
          <w:sz w:val="20"/>
        </w:rPr>
      </w:pPr>
      <w:r w:rsidRPr="00442F2D">
        <w:rPr>
          <w:rFonts w:ascii="Consolas" w:hAnsi="Consolas"/>
          <w:sz w:val="20"/>
        </w:rPr>
        <w:t xml:space="preserve">obj = </w:t>
      </w:r>
      <w:r w:rsidRPr="0092670F">
        <w:rPr>
          <w:rFonts w:ascii="Consolas" w:hAnsi="Consolas"/>
          <w:color w:val="C00000"/>
          <w:sz w:val="20"/>
        </w:rPr>
        <w:t>pd.</w:t>
      </w:r>
      <w:r w:rsidRPr="0092670F">
        <w:rPr>
          <w:rFonts w:ascii="Consolas" w:hAnsi="Consolas"/>
          <w:b/>
          <w:color w:val="C00000"/>
          <w:sz w:val="20"/>
        </w:rPr>
        <w:t>Series</w:t>
      </w:r>
      <w:r w:rsidRPr="0092670F">
        <w:rPr>
          <w:rFonts w:ascii="Consolas" w:hAnsi="Consolas"/>
          <w:color w:val="C00000"/>
          <w:sz w:val="20"/>
        </w:rPr>
        <w:t>([</w:t>
      </w:r>
      <w:r w:rsidRPr="00442F2D">
        <w:rPr>
          <w:rFonts w:ascii="Consolas" w:hAnsi="Consolas"/>
          <w:sz w:val="20"/>
        </w:rPr>
        <w:t>'a', 'a', 'b', 'c'] * 4</w:t>
      </w:r>
      <w:r w:rsidRPr="0092670F">
        <w:rPr>
          <w:rFonts w:ascii="Consolas" w:hAnsi="Consolas"/>
          <w:color w:val="C00000"/>
          <w:sz w:val="20"/>
        </w:rPr>
        <w:t>)</w:t>
      </w:r>
    </w:p>
    <w:p w14:paraId="76503367" w14:textId="77777777" w:rsidR="00442F2D" w:rsidRPr="00442F2D" w:rsidRDefault="00442F2D" w:rsidP="00442F2D">
      <w:pPr>
        <w:spacing w:after="0" w:line="240" w:lineRule="auto"/>
        <w:rPr>
          <w:rFonts w:ascii="Consolas" w:hAnsi="Consolas"/>
          <w:sz w:val="20"/>
        </w:rPr>
      </w:pPr>
    </w:p>
    <w:p w14:paraId="7DD0FDBC" w14:textId="77777777" w:rsidR="00442F2D" w:rsidRPr="0092670F" w:rsidRDefault="00442F2D" w:rsidP="00442F2D">
      <w:pPr>
        <w:spacing w:after="0" w:line="240" w:lineRule="auto"/>
        <w:rPr>
          <w:rFonts w:ascii="Consolas" w:hAnsi="Consolas"/>
          <w:color w:val="C00000"/>
          <w:sz w:val="20"/>
        </w:rPr>
      </w:pPr>
      <w:r w:rsidRPr="0092670F">
        <w:rPr>
          <w:rFonts w:ascii="Consolas" w:hAnsi="Consolas"/>
          <w:color w:val="C00000"/>
          <w:sz w:val="20"/>
        </w:rPr>
        <w:t>obj.</w:t>
      </w:r>
      <w:r w:rsidRPr="0092670F">
        <w:rPr>
          <w:rFonts w:ascii="Consolas" w:hAnsi="Consolas"/>
          <w:b/>
          <w:color w:val="C00000"/>
          <w:sz w:val="20"/>
        </w:rPr>
        <w:t>describe()</w:t>
      </w:r>
      <w:r w:rsidRPr="0092670F">
        <w:rPr>
          <w:rFonts w:ascii="Consolas" w:hAnsi="Consolas"/>
          <w:color w:val="C00000"/>
          <w:sz w:val="20"/>
        </w:rPr>
        <w:t xml:space="preserve"> </w:t>
      </w:r>
    </w:p>
    <w:p w14:paraId="55A3174C" w14:textId="77777777" w:rsidR="00442F2D" w:rsidRPr="00442F2D" w:rsidRDefault="00442F2D" w:rsidP="00442F2D">
      <w:pPr>
        <w:spacing w:after="0" w:line="240" w:lineRule="auto"/>
        <w:rPr>
          <w:rFonts w:ascii="Consolas" w:hAnsi="Consolas"/>
          <w:sz w:val="20"/>
        </w:rPr>
      </w:pPr>
    </w:p>
    <w:p w14:paraId="6CC19E24" w14:textId="77777777" w:rsidR="00442F2D" w:rsidRPr="00442F2D" w:rsidRDefault="00442F2D" w:rsidP="00442F2D">
      <w:pPr>
        <w:spacing w:after="0" w:line="240" w:lineRule="auto"/>
        <w:rPr>
          <w:rFonts w:ascii="Consolas" w:hAnsi="Consolas"/>
          <w:i/>
          <w:sz w:val="20"/>
        </w:rPr>
      </w:pPr>
      <w:r w:rsidRPr="00442F2D">
        <w:rPr>
          <w:rFonts w:ascii="Consolas" w:hAnsi="Consolas"/>
          <w:i/>
          <w:sz w:val="20"/>
        </w:rPr>
        <w:t>count</w:t>
      </w:r>
      <w:r w:rsidRPr="00442F2D">
        <w:rPr>
          <w:rFonts w:ascii="Consolas" w:hAnsi="Consolas"/>
          <w:i/>
          <w:sz w:val="20"/>
        </w:rPr>
        <w:tab/>
        <w:t>16</w:t>
      </w:r>
    </w:p>
    <w:p w14:paraId="5ADCBB9E" w14:textId="77777777" w:rsidR="00442F2D" w:rsidRPr="00442F2D" w:rsidRDefault="00442F2D" w:rsidP="00442F2D">
      <w:pPr>
        <w:spacing w:after="0" w:line="240" w:lineRule="auto"/>
        <w:rPr>
          <w:rFonts w:ascii="Consolas" w:hAnsi="Consolas"/>
          <w:i/>
          <w:sz w:val="20"/>
        </w:rPr>
      </w:pPr>
      <w:r w:rsidRPr="00442F2D">
        <w:rPr>
          <w:rFonts w:ascii="Consolas" w:hAnsi="Consolas"/>
          <w:i/>
          <w:sz w:val="20"/>
        </w:rPr>
        <w:t>unique</w:t>
      </w:r>
      <w:r w:rsidRPr="00442F2D">
        <w:rPr>
          <w:rFonts w:ascii="Consolas" w:hAnsi="Consolas"/>
          <w:i/>
          <w:sz w:val="20"/>
        </w:rPr>
        <w:tab/>
        <w:t>3</w:t>
      </w:r>
    </w:p>
    <w:p w14:paraId="61169601" w14:textId="77777777" w:rsidR="00442F2D" w:rsidRPr="00442F2D" w:rsidRDefault="00442F2D" w:rsidP="00442F2D">
      <w:pPr>
        <w:spacing w:after="0" w:line="240" w:lineRule="auto"/>
        <w:rPr>
          <w:rFonts w:ascii="Consolas" w:hAnsi="Consolas"/>
          <w:i/>
          <w:sz w:val="20"/>
        </w:rPr>
      </w:pPr>
      <w:r w:rsidRPr="00442F2D">
        <w:rPr>
          <w:rFonts w:ascii="Consolas" w:hAnsi="Consolas"/>
          <w:i/>
          <w:sz w:val="20"/>
        </w:rPr>
        <w:t>top</w:t>
      </w:r>
      <w:r w:rsidRPr="00442F2D">
        <w:rPr>
          <w:rFonts w:ascii="Consolas" w:hAnsi="Consolas"/>
          <w:i/>
          <w:sz w:val="20"/>
        </w:rPr>
        <w:tab/>
        <w:t>a</w:t>
      </w:r>
    </w:p>
    <w:p w14:paraId="3A859D00" w14:textId="77777777" w:rsidR="00442F2D" w:rsidRPr="00442F2D" w:rsidRDefault="00442F2D" w:rsidP="00442F2D">
      <w:pPr>
        <w:spacing w:after="0" w:line="240" w:lineRule="auto"/>
        <w:rPr>
          <w:rFonts w:ascii="Consolas" w:hAnsi="Consolas"/>
          <w:i/>
          <w:sz w:val="20"/>
        </w:rPr>
      </w:pPr>
      <w:r w:rsidRPr="00442F2D">
        <w:rPr>
          <w:rFonts w:ascii="Consolas" w:hAnsi="Consolas"/>
          <w:i/>
          <w:sz w:val="20"/>
        </w:rPr>
        <w:t>freq</w:t>
      </w:r>
      <w:r w:rsidRPr="00442F2D">
        <w:rPr>
          <w:rFonts w:ascii="Consolas" w:hAnsi="Consolas"/>
          <w:i/>
          <w:sz w:val="20"/>
        </w:rPr>
        <w:tab/>
        <w:t>8</w:t>
      </w:r>
    </w:p>
    <w:p w14:paraId="32E4CD69" w14:textId="77777777" w:rsidR="00442F2D" w:rsidRPr="00442F2D" w:rsidRDefault="00442F2D" w:rsidP="00442F2D">
      <w:pPr>
        <w:spacing w:after="0" w:line="240" w:lineRule="auto"/>
        <w:rPr>
          <w:rFonts w:ascii="Consolas" w:hAnsi="Consolas"/>
          <w:i/>
          <w:sz w:val="20"/>
        </w:rPr>
      </w:pPr>
      <w:r w:rsidRPr="00442F2D">
        <w:rPr>
          <w:rFonts w:ascii="Consolas" w:hAnsi="Consolas"/>
          <w:i/>
          <w:sz w:val="20"/>
        </w:rPr>
        <w:t>dtype: object</w:t>
      </w:r>
    </w:p>
    <w:p w14:paraId="0EA908C5" w14:textId="77777777" w:rsidR="00AE46EB" w:rsidRPr="00442F2D" w:rsidRDefault="00AE46EB" w:rsidP="00442F2D">
      <w:pPr>
        <w:spacing w:after="0" w:line="240" w:lineRule="auto"/>
        <w:rPr>
          <w:rFonts w:ascii="Consolas" w:hAnsi="Consolas"/>
          <w:sz w:val="20"/>
        </w:rPr>
      </w:pPr>
    </w:p>
    <w:p w14:paraId="05C215F5"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 xml:space="preserve">See </w:t>
      </w:r>
      <w:hyperlink w:anchor="_bookmark19" w:history="1">
        <w:r w:rsidRPr="00C42B09">
          <w:rPr>
            <w:rFonts w:ascii="Calibri" w:hAnsi="Calibri" w:cs="Calibri"/>
            <w:sz w:val="20"/>
          </w:rPr>
          <w:t xml:space="preserve">Table 5-8 </w:t>
        </w:r>
      </w:hyperlink>
      <w:r w:rsidRPr="00C42B09">
        <w:rPr>
          <w:rFonts w:ascii="Calibri" w:hAnsi="Calibri" w:cs="Calibri"/>
          <w:sz w:val="20"/>
        </w:rPr>
        <w:t>for a full list of summary statistics and related methods.</w:t>
      </w:r>
    </w:p>
    <w:p w14:paraId="01D107D0" w14:textId="77777777" w:rsidR="00AE46EB" w:rsidRPr="00C42B09" w:rsidRDefault="00AE46EB" w:rsidP="00AE46EB">
      <w:pPr>
        <w:spacing w:after="0" w:line="240" w:lineRule="auto"/>
        <w:ind w:left="3" w:right="3"/>
        <w:jc w:val="both"/>
        <w:rPr>
          <w:rFonts w:ascii="Calibri" w:hAnsi="Calibri" w:cs="Calibri"/>
          <w:sz w:val="20"/>
        </w:rPr>
      </w:pPr>
    </w:p>
    <w:p w14:paraId="4B2565B1" w14:textId="77777777" w:rsidR="00AE46EB" w:rsidRPr="00C42B09" w:rsidRDefault="00AE46EB" w:rsidP="00AE46EB">
      <w:pPr>
        <w:spacing w:after="0" w:line="240" w:lineRule="auto"/>
        <w:ind w:left="3" w:right="3"/>
        <w:jc w:val="both"/>
        <w:rPr>
          <w:rFonts w:ascii="Calibri" w:hAnsi="Calibri" w:cs="Calibri"/>
          <w:sz w:val="20"/>
        </w:rPr>
      </w:pPr>
      <w:bookmarkStart w:id="99" w:name="_bookmark19"/>
      <w:bookmarkEnd w:id="99"/>
      <w:r w:rsidRPr="00C42B09">
        <w:rPr>
          <w:rFonts w:ascii="Calibri" w:hAnsi="Calibri" w:cs="Calibri"/>
          <w:sz w:val="20"/>
        </w:rPr>
        <w:t>Table 5-8. Descriptive and summary statistics</w:t>
      </w:r>
    </w:p>
    <w:p w14:paraId="74BB1ACE" w14:textId="77777777" w:rsidR="00AE46EB" w:rsidRDefault="00AE46EB" w:rsidP="00AE46EB">
      <w:pPr>
        <w:spacing w:after="0" w:line="240" w:lineRule="auto"/>
        <w:ind w:left="3" w:right="3"/>
        <w:jc w:val="both"/>
        <w:rPr>
          <w:rFonts w:ascii="Calibri" w:hAnsi="Calibri" w:cs="Calibri"/>
          <w:sz w:val="20"/>
        </w:rPr>
      </w:pPr>
    </w:p>
    <w:p w14:paraId="49004A12" w14:textId="77777777" w:rsidR="00442F2D" w:rsidRPr="00442F2D" w:rsidRDefault="00442F2D" w:rsidP="00AE46EB">
      <w:pPr>
        <w:spacing w:after="0" w:line="240" w:lineRule="auto"/>
        <w:ind w:left="3" w:right="3"/>
        <w:jc w:val="both"/>
        <w:rPr>
          <w:rFonts w:ascii="Calibri" w:hAnsi="Calibri" w:cs="Calibri"/>
          <w:b/>
          <w:sz w:val="20"/>
        </w:rPr>
      </w:pPr>
      <w:r w:rsidRPr="00442F2D">
        <w:rPr>
          <w:rFonts w:ascii="Calibri" w:hAnsi="Calibri" w:cs="Calibri"/>
          <w:b/>
          <w:sz w:val="20"/>
        </w:rPr>
        <w:t>Method</w:t>
      </w:r>
      <w:r w:rsidRPr="00442F2D">
        <w:rPr>
          <w:rFonts w:ascii="Calibri" w:hAnsi="Calibri" w:cs="Calibri"/>
          <w:b/>
          <w:sz w:val="20"/>
        </w:rPr>
        <w:tab/>
      </w:r>
      <w:r w:rsidRPr="00442F2D">
        <w:rPr>
          <w:rFonts w:ascii="Calibri" w:hAnsi="Calibri" w:cs="Calibri"/>
          <w:b/>
          <w:sz w:val="20"/>
        </w:rPr>
        <w:tab/>
      </w:r>
      <w:r w:rsidRPr="00442F2D">
        <w:rPr>
          <w:rFonts w:ascii="Calibri" w:hAnsi="Calibri" w:cs="Calibri"/>
          <w:b/>
          <w:sz w:val="20"/>
        </w:rPr>
        <w:tab/>
        <w:t>Description</w:t>
      </w:r>
    </w:p>
    <w:p w14:paraId="2B266A7C" w14:textId="77777777" w:rsidR="00442F2D" w:rsidRDefault="00442F2D" w:rsidP="00AE46EB">
      <w:pPr>
        <w:spacing w:after="0" w:line="240" w:lineRule="auto"/>
        <w:ind w:left="3" w:right="3"/>
        <w:jc w:val="both"/>
        <w:rPr>
          <w:rFonts w:ascii="Calibri" w:hAnsi="Calibri" w:cs="Calibri"/>
          <w:sz w:val="20"/>
        </w:rPr>
      </w:pPr>
    </w:p>
    <w:p w14:paraId="7BCFD7A2" w14:textId="77777777" w:rsidR="00AE46EB" w:rsidRPr="00C42B09" w:rsidRDefault="00AE46EB" w:rsidP="00AE46EB">
      <w:pPr>
        <w:spacing w:after="0" w:line="240" w:lineRule="auto"/>
        <w:ind w:left="3" w:right="3"/>
        <w:jc w:val="both"/>
        <w:rPr>
          <w:rFonts w:ascii="Calibri" w:hAnsi="Calibri" w:cs="Calibri"/>
          <w:sz w:val="20"/>
        </w:rPr>
      </w:pPr>
      <w:r w:rsidRPr="00442F2D">
        <w:rPr>
          <w:rFonts w:ascii="Consolas" w:hAnsi="Consolas" w:cs="Calibri"/>
          <w:b/>
          <w:color w:val="C00000"/>
          <w:sz w:val="20"/>
        </w:rPr>
        <w:t>count</w:t>
      </w:r>
      <w:r w:rsidRPr="00C42B09">
        <w:rPr>
          <w:rFonts w:ascii="Calibri" w:hAnsi="Calibri" w:cs="Calibri"/>
          <w:sz w:val="20"/>
        </w:rPr>
        <w:tab/>
      </w:r>
      <w:r w:rsidR="00442F2D">
        <w:rPr>
          <w:rFonts w:ascii="Calibri" w:hAnsi="Calibri" w:cs="Calibri"/>
          <w:sz w:val="20"/>
        </w:rPr>
        <w:tab/>
      </w:r>
      <w:r w:rsidR="00442F2D">
        <w:rPr>
          <w:rFonts w:ascii="Calibri" w:hAnsi="Calibri" w:cs="Calibri"/>
          <w:sz w:val="20"/>
        </w:rPr>
        <w:tab/>
      </w:r>
      <w:r w:rsidRPr="00C42B09">
        <w:rPr>
          <w:rFonts w:ascii="Calibri" w:hAnsi="Calibri" w:cs="Calibri"/>
          <w:sz w:val="20"/>
        </w:rPr>
        <w:t>Number of non-NA values</w:t>
      </w:r>
    </w:p>
    <w:p w14:paraId="6F9051B8" w14:textId="77777777" w:rsidR="00AE46EB" w:rsidRPr="00C42B09" w:rsidRDefault="00AE46EB" w:rsidP="00AE46EB">
      <w:pPr>
        <w:spacing w:after="0" w:line="240" w:lineRule="auto"/>
        <w:ind w:left="3" w:right="3"/>
        <w:jc w:val="both"/>
        <w:rPr>
          <w:rFonts w:ascii="Calibri" w:hAnsi="Calibri" w:cs="Calibri"/>
          <w:sz w:val="20"/>
        </w:rPr>
      </w:pPr>
    </w:p>
    <w:p w14:paraId="0E9BE107" w14:textId="77777777" w:rsidR="00AE46EB" w:rsidRPr="00C42B09" w:rsidRDefault="00AE46EB" w:rsidP="00AE46EB">
      <w:pPr>
        <w:spacing w:after="0" w:line="240" w:lineRule="auto"/>
        <w:ind w:left="3" w:right="3"/>
        <w:jc w:val="both"/>
        <w:rPr>
          <w:rFonts w:ascii="Calibri" w:hAnsi="Calibri" w:cs="Calibri"/>
          <w:sz w:val="20"/>
        </w:rPr>
      </w:pPr>
      <w:r w:rsidRPr="00442F2D">
        <w:rPr>
          <w:rFonts w:ascii="Consolas" w:hAnsi="Consolas" w:cs="Calibri"/>
          <w:b/>
          <w:color w:val="C00000"/>
          <w:sz w:val="20"/>
        </w:rPr>
        <w:t>describe</w:t>
      </w:r>
      <w:r w:rsidRPr="00C42B09">
        <w:rPr>
          <w:rFonts w:ascii="Calibri" w:hAnsi="Calibri" w:cs="Calibri"/>
          <w:sz w:val="20"/>
        </w:rPr>
        <w:tab/>
      </w:r>
      <w:r w:rsidR="00442F2D">
        <w:rPr>
          <w:rFonts w:ascii="Calibri" w:hAnsi="Calibri" w:cs="Calibri"/>
          <w:sz w:val="20"/>
        </w:rPr>
        <w:tab/>
      </w:r>
      <w:r w:rsidRPr="00C42B09">
        <w:rPr>
          <w:rFonts w:ascii="Calibri" w:hAnsi="Calibri" w:cs="Calibri"/>
          <w:sz w:val="20"/>
        </w:rPr>
        <w:t>Compute set of summary statistics for Series or each DataFrame column</w:t>
      </w:r>
    </w:p>
    <w:p w14:paraId="0D1493A7" w14:textId="77777777" w:rsidR="00AE46EB" w:rsidRPr="00C42B09" w:rsidRDefault="00AE46EB" w:rsidP="00AE46EB">
      <w:pPr>
        <w:spacing w:after="0" w:line="240" w:lineRule="auto"/>
        <w:ind w:left="3" w:right="3"/>
        <w:jc w:val="both"/>
        <w:rPr>
          <w:rFonts w:ascii="Calibri" w:hAnsi="Calibri" w:cs="Calibri"/>
          <w:sz w:val="20"/>
        </w:rPr>
      </w:pPr>
    </w:p>
    <w:p w14:paraId="6971136E" w14:textId="77777777" w:rsidR="00AE46EB" w:rsidRPr="00C42B09" w:rsidRDefault="00AE46EB" w:rsidP="00AE46EB">
      <w:pPr>
        <w:spacing w:after="0" w:line="240" w:lineRule="auto"/>
        <w:ind w:left="3" w:right="3"/>
        <w:jc w:val="both"/>
        <w:rPr>
          <w:rFonts w:ascii="Calibri" w:hAnsi="Calibri" w:cs="Calibri"/>
          <w:sz w:val="20"/>
        </w:rPr>
      </w:pPr>
      <w:r w:rsidRPr="00442F2D">
        <w:rPr>
          <w:rFonts w:ascii="Consolas" w:hAnsi="Consolas" w:cs="Calibri"/>
          <w:b/>
          <w:color w:val="C00000"/>
          <w:sz w:val="20"/>
        </w:rPr>
        <w:t>min</w:t>
      </w:r>
      <w:r w:rsidRPr="00C42B09">
        <w:rPr>
          <w:rFonts w:ascii="Calibri" w:hAnsi="Calibri" w:cs="Calibri"/>
          <w:sz w:val="20"/>
        </w:rPr>
        <w:t xml:space="preserve">, </w:t>
      </w:r>
      <w:r w:rsidRPr="00442F2D">
        <w:rPr>
          <w:rFonts w:ascii="Consolas" w:hAnsi="Consolas" w:cs="Calibri"/>
          <w:b/>
          <w:color w:val="C00000"/>
          <w:sz w:val="20"/>
        </w:rPr>
        <w:t>max</w:t>
      </w:r>
      <w:r w:rsidRPr="00C42B09">
        <w:rPr>
          <w:rFonts w:ascii="Calibri" w:hAnsi="Calibri" w:cs="Calibri"/>
          <w:sz w:val="20"/>
        </w:rPr>
        <w:tab/>
      </w:r>
      <w:r w:rsidR="00442F2D">
        <w:rPr>
          <w:rFonts w:ascii="Calibri" w:hAnsi="Calibri" w:cs="Calibri"/>
          <w:sz w:val="20"/>
        </w:rPr>
        <w:tab/>
      </w:r>
      <w:r w:rsidRPr="00C42B09">
        <w:rPr>
          <w:rFonts w:ascii="Calibri" w:hAnsi="Calibri" w:cs="Calibri"/>
          <w:sz w:val="20"/>
        </w:rPr>
        <w:t>Compute minimum and maximum values</w:t>
      </w:r>
    </w:p>
    <w:p w14:paraId="320351C8" w14:textId="77777777" w:rsidR="00AE46EB" w:rsidRPr="00C42B09" w:rsidRDefault="00AE46EB" w:rsidP="00AE46EB">
      <w:pPr>
        <w:spacing w:after="0" w:line="240" w:lineRule="auto"/>
        <w:ind w:left="3" w:right="3"/>
        <w:jc w:val="both"/>
        <w:rPr>
          <w:rFonts w:ascii="Calibri" w:hAnsi="Calibri" w:cs="Calibri"/>
          <w:sz w:val="20"/>
        </w:rPr>
      </w:pPr>
    </w:p>
    <w:p w14:paraId="446531EF" w14:textId="77777777" w:rsidR="00AE46EB" w:rsidRPr="00C42B09" w:rsidRDefault="00AE46EB" w:rsidP="00AE46EB">
      <w:pPr>
        <w:spacing w:after="0" w:line="240" w:lineRule="auto"/>
        <w:ind w:left="3" w:right="3"/>
        <w:jc w:val="both"/>
        <w:rPr>
          <w:rFonts w:ascii="Calibri" w:hAnsi="Calibri" w:cs="Calibri"/>
          <w:sz w:val="20"/>
        </w:rPr>
      </w:pPr>
      <w:r w:rsidRPr="00442F2D">
        <w:rPr>
          <w:rFonts w:ascii="Consolas" w:hAnsi="Consolas" w:cs="Calibri"/>
          <w:b/>
          <w:color w:val="C00000"/>
          <w:sz w:val="20"/>
        </w:rPr>
        <w:t>argmin</w:t>
      </w:r>
      <w:r w:rsidRPr="00C42B09">
        <w:rPr>
          <w:rFonts w:ascii="Calibri" w:hAnsi="Calibri" w:cs="Calibri"/>
          <w:sz w:val="20"/>
        </w:rPr>
        <w:t xml:space="preserve">, </w:t>
      </w:r>
      <w:r w:rsidRPr="00442F2D">
        <w:rPr>
          <w:rFonts w:ascii="Consolas" w:hAnsi="Consolas" w:cs="Calibri"/>
          <w:b/>
          <w:color w:val="C00000"/>
          <w:sz w:val="20"/>
        </w:rPr>
        <w:t>argmax</w:t>
      </w:r>
      <w:r w:rsidRPr="00C42B09">
        <w:rPr>
          <w:rFonts w:ascii="Calibri" w:hAnsi="Calibri" w:cs="Calibri"/>
          <w:sz w:val="20"/>
        </w:rPr>
        <w:t xml:space="preserve"> </w:t>
      </w:r>
      <w:r w:rsidR="00442F2D">
        <w:rPr>
          <w:rFonts w:ascii="Calibri" w:hAnsi="Calibri" w:cs="Calibri"/>
          <w:sz w:val="20"/>
        </w:rPr>
        <w:tab/>
      </w:r>
      <w:r w:rsidRPr="00C42B09">
        <w:rPr>
          <w:rFonts w:ascii="Calibri" w:hAnsi="Calibri" w:cs="Calibri"/>
          <w:sz w:val="20"/>
        </w:rPr>
        <w:t>Compute index locations (integers) at which minimum or maximum value obtained, respectively</w:t>
      </w:r>
    </w:p>
    <w:p w14:paraId="79397437" w14:textId="77777777" w:rsidR="00AE46EB" w:rsidRPr="00C42B09" w:rsidRDefault="00AE46EB" w:rsidP="00AE46EB">
      <w:pPr>
        <w:spacing w:after="0" w:line="240" w:lineRule="auto"/>
        <w:ind w:left="3" w:right="3"/>
        <w:jc w:val="both"/>
        <w:rPr>
          <w:rFonts w:ascii="Calibri" w:hAnsi="Calibri" w:cs="Calibri"/>
          <w:sz w:val="20"/>
        </w:rPr>
      </w:pPr>
    </w:p>
    <w:p w14:paraId="2C2C4C61" w14:textId="77777777" w:rsidR="00AE46EB" w:rsidRPr="00C42B09" w:rsidRDefault="00AE46EB" w:rsidP="00AE46EB">
      <w:pPr>
        <w:spacing w:after="0" w:line="240" w:lineRule="auto"/>
        <w:ind w:left="3" w:right="3"/>
        <w:jc w:val="both"/>
        <w:rPr>
          <w:rFonts w:ascii="Calibri" w:hAnsi="Calibri" w:cs="Calibri"/>
          <w:sz w:val="20"/>
        </w:rPr>
      </w:pPr>
      <w:r w:rsidRPr="00442F2D">
        <w:rPr>
          <w:rFonts w:ascii="Consolas" w:hAnsi="Consolas" w:cs="Calibri"/>
          <w:b/>
          <w:color w:val="C00000"/>
          <w:sz w:val="20"/>
        </w:rPr>
        <w:t>idxmin</w:t>
      </w:r>
      <w:r w:rsidRPr="00C42B09">
        <w:rPr>
          <w:rFonts w:ascii="Calibri" w:hAnsi="Calibri" w:cs="Calibri"/>
          <w:sz w:val="20"/>
        </w:rPr>
        <w:t xml:space="preserve">, </w:t>
      </w:r>
      <w:r w:rsidRPr="00442F2D">
        <w:rPr>
          <w:rFonts w:ascii="Consolas" w:hAnsi="Consolas" w:cs="Calibri"/>
          <w:b/>
          <w:color w:val="C00000"/>
          <w:sz w:val="20"/>
        </w:rPr>
        <w:t>idxmax</w:t>
      </w:r>
      <w:r w:rsidRPr="00C42B09">
        <w:rPr>
          <w:rFonts w:ascii="Calibri" w:hAnsi="Calibri" w:cs="Calibri"/>
          <w:sz w:val="20"/>
        </w:rPr>
        <w:t xml:space="preserve"> </w:t>
      </w:r>
      <w:r w:rsidR="00442F2D">
        <w:rPr>
          <w:rFonts w:ascii="Calibri" w:hAnsi="Calibri" w:cs="Calibri"/>
          <w:sz w:val="20"/>
        </w:rPr>
        <w:tab/>
      </w:r>
      <w:r w:rsidRPr="00C42B09">
        <w:rPr>
          <w:rFonts w:ascii="Calibri" w:hAnsi="Calibri" w:cs="Calibri"/>
          <w:sz w:val="20"/>
        </w:rPr>
        <w:t>Compute index labels at which minimum or maximum value obtained, respectively</w:t>
      </w:r>
    </w:p>
    <w:p w14:paraId="3A7AFC61" w14:textId="77777777" w:rsidR="00AE46EB" w:rsidRPr="00C42B09" w:rsidRDefault="00AE46EB" w:rsidP="00AE46EB">
      <w:pPr>
        <w:spacing w:after="0" w:line="240" w:lineRule="auto"/>
        <w:ind w:left="3" w:right="3"/>
        <w:jc w:val="both"/>
        <w:rPr>
          <w:rFonts w:ascii="Calibri" w:hAnsi="Calibri" w:cs="Calibri"/>
          <w:sz w:val="20"/>
        </w:rPr>
      </w:pPr>
    </w:p>
    <w:p w14:paraId="1B30F899" w14:textId="77777777" w:rsidR="00AE46EB" w:rsidRPr="00C42B09" w:rsidRDefault="00AE46EB" w:rsidP="00AE46EB">
      <w:pPr>
        <w:spacing w:after="0" w:line="240" w:lineRule="auto"/>
        <w:ind w:left="3" w:right="3"/>
        <w:jc w:val="both"/>
        <w:rPr>
          <w:rFonts w:ascii="Calibri" w:hAnsi="Calibri" w:cs="Calibri"/>
          <w:sz w:val="20"/>
        </w:rPr>
      </w:pPr>
      <w:r w:rsidRPr="00442F2D">
        <w:rPr>
          <w:rFonts w:ascii="Consolas" w:hAnsi="Consolas" w:cs="Calibri"/>
          <w:b/>
          <w:color w:val="C00000"/>
          <w:sz w:val="20"/>
        </w:rPr>
        <w:t>quantile</w:t>
      </w:r>
      <w:r w:rsidRPr="00C42B09">
        <w:rPr>
          <w:rFonts w:ascii="Calibri" w:hAnsi="Calibri" w:cs="Calibri"/>
          <w:sz w:val="20"/>
        </w:rPr>
        <w:tab/>
      </w:r>
      <w:r w:rsidR="00442F2D">
        <w:rPr>
          <w:rFonts w:ascii="Calibri" w:hAnsi="Calibri" w:cs="Calibri"/>
          <w:sz w:val="20"/>
        </w:rPr>
        <w:tab/>
      </w:r>
      <w:r w:rsidRPr="00C42B09">
        <w:rPr>
          <w:rFonts w:ascii="Calibri" w:hAnsi="Calibri" w:cs="Calibri"/>
          <w:sz w:val="20"/>
        </w:rPr>
        <w:t>Compute sample quantile ranging from 0 to 1</w:t>
      </w:r>
    </w:p>
    <w:p w14:paraId="40BDB383" w14:textId="77777777" w:rsidR="00AE46EB" w:rsidRPr="00C42B09" w:rsidRDefault="00AE46EB" w:rsidP="00AE46EB">
      <w:pPr>
        <w:spacing w:after="0" w:line="240" w:lineRule="auto"/>
        <w:ind w:left="3" w:right="3"/>
        <w:jc w:val="both"/>
        <w:rPr>
          <w:rFonts w:ascii="Calibri" w:hAnsi="Calibri" w:cs="Calibri"/>
          <w:sz w:val="20"/>
        </w:rPr>
      </w:pPr>
    </w:p>
    <w:p w14:paraId="489C8FB1" w14:textId="77777777" w:rsidR="00AE46EB" w:rsidRPr="00C42B09" w:rsidRDefault="00AE46EB" w:rsidP="00AE46EB">
      <w:pPr>
        <w:spacing w:after="0" w:line="240" w:lineRule="auto"/>
        <w:ind w:left="3" w:right="3"/>
        <w:jc w:val="both"/>
        <w:rPr>
          <w:rFonts w:ascii="Calibri" w:hAnsi="Calibri" w:cs="Calibri"/>
          <w:sz w:val="20"/>
        </w:rPr>
      </w:pPr>
      <w:r w:rsidRPr="00442F2D">
        <w:rPr>
          <w:rFonts w:ascii="Consolas" w:hAnsi="Consolas" w:cs="Calibri"/>
          <w:b/>
          <w:color w:val="C00000"/>
          <w:sz w:val="20"/>
        </w:rPr>
        <w:t>sum</w:t>
      </w:r>
      <w:r w:rsidRPr="00C42B09">
        <w:rPr>
          <w:rFonts w:ascii="Calibri" w:hAnsi="Calibri" w:cs="Calibri"/>
          <w:sz w:val="20"/>
        </w:rPr>
        <w:tab/>
      </w:r>
      <w:r w:rsidR="00442F2D">
        <w:rPr>
          <w:rFonts w:ascii="Calibri" w:hAnsi="Calibri" w:cs="Calibri"/>
          <w:sz w:val="20"/>
        </w:rPr>
        <w:tab/>
      </w:r>
      <w:r w:rsidR="00442F2D">
        <w:rPr>
          <w:rFonts w:ascii="Calibri" w:hAnsi="Calibri" w:cs="Calibri"/>
          <w:sz w:val="20"/>
        </w:rPr>
        <w:tab/>
      </w:r>
      <w:r w:rsidRPr="00C42B09">
        <w:rPr>
          <w:rFonts w:ascii="Calibri" w:hAnsi="Calibri" w:cs="Calibri"/>
          <w:sz w:val="20"/>
        </w:rPr>
        <w:t>Sum of values</w:t>
      </w:r>
    </w:p>
    <w:p w14:paraId="394150BE" w14:textId="77777777" w:rsidR="00AE46EB" w:rsidRPr="00C42B09" w:rsidRDefault="00AE46EB" w:rsidP="00AE46EB">
      <w:pPr>
        <w:spacing w:after="0" w:line="240" w:lineRule="auto"/>
        <w:ind w:left="3" w:right="3"/>
        <w:jc w:val="both"/>
        <w:rPr>
          <w:rFonts w:ascii="Calibri" w:hAnsi="Calibri" w:cs="Calibri"/>
          <w:sz w:val="20"/>
        </w:rPr>
      </w:pPr>
    </w:p>
    <w:p w14:paraId="19C361E4" w14:textId="77777777" w:rsidR="00AE46EB" w:rsidRPr="00C42B09" w:rsidRDefault="00AE46EB" w:rsidP="00AE46EB">
      <w:pPr>
        <w:spacing w:after="0" w:line="240" w:lineRule="auto"/>
        <w:ind w:left="3" w:right="3"/>
        <w:jc w:val="both"/>
        <w:rPr>
          <w:rFonts w:ascii="Calibri" w:hAnsi="Calibri" w:cs="Calibri"/>
          <w:sz w:val="20"/>
        </w:rPr>
      </w:pPr>
      <w:r w:rsidRPr="00442F2D">
        <w:rPr>
          <w:rFonts w:ascii="Consolas" w:hAnsi="Consolas" w:cs="Calibri"/>
          <w:b/>
          <w:color w:val="C00000"/>
          <w:sz w:val="20"/>
        </w:rPr>
        <w:t>mean</w:t>
      </w:r>
      <w:r w:rsidRPr="00C42B09">
        <w:rPr>
          <w:rFonts w:ascii="Calibri" w:hAnsi="Calibri" w:cs="Calibri"/>
          <w:sz w:val="20"/>
        </w:rPr>
        <w:tab/>
      </w:r>
      <w:r w:rsidR="00442F2D">
        <w:rPr>
          <w:rFonts w:ascii="Calibri" w:hAnsi="Calibri" w:cs="Calibri"/>
          <w:sz w:val="20"/>
        </w:rPr>
        <w:tab/>
      </w:r>
      <w:r w:rsidR="00442F2D">
        <w:rPr>
          <w:rFonts w:ascii="Calibri" w:hAnsi="Calibri" w:cs="Calibri"/>
          <w:sz w:val="20"/>
        </w:rPr>
        <w:tab/>
      </w:r>
      <w:r w:rsidRPr="00C42B09">
        <w:rPr>
          <w:rFonts w:ascii="Calibri" w:hAnsi="Calibri" w:cs="Calibri"/>
          <w:sz w:val="20"/>
        </w:rPr>
        <w:t>Mean of values</w:t>
      </w:r>
    </w:p>
    <w:p w14:paraId="778F2BA3" w14:textId="77777777" w:rsidR="00AE46EB" w:rsidRPr="00C42B09" w:rsidRDefault="00AE46EB" w:rsidP="00AE46EB">
      <w:pPr>
        <w:spacing w:after="0" w:line="240" w:lineRule="auto"/>
        <w:ind w:left="3" w:right="3"/>
        <w:jc w:val="both"/>
        <w:rPr>
          <w:rFonts w:ascii="Calibri" w:hAnsi="Calibri" w:cs="Calibri"/>
          <w:sz w:val="20"/>
        </w:rPr>
      </w:pPr>
    </w:p>
    <w:p w14:paraId="4A89F4D0" w14:textId="77777777" w:rsidR="00AE46EB" w:rsidRPr="00C42B09" w:rsidRDefault="00AE46EB" w:rsidP="00AE46EB">
      <w:pPr>
        <w:spacing w:after="0" w:line="240" w:lineRule="auto"/>
        <w:ind w:left="3" w:right="3"/>
        <w:jc w:val="both"/>
        <w:rPr>
          <w:rFonts w:ascii="Calibri" w:hAnsi="Calibri" w:cs="Calibri"/>
          <w:sz w:val="20"/>
        </w:rPr>
      </w:pPr>
      <w:r w:rsidRPr="00442F2D">
        <w:rPr>
          <w:rFonts w:ascii="Consolas" w:hAnsi="Consolas" w:cs="Calibri"/>
          <w:b/>
          <w:color w:val="C00000"/>
          <w:sz w:val="20"/>
        </w:rPr>
        <w:t>median</w:t>
      </w:r>
      <w:r w:rsidRPr="00C42B09">
        <w:rPr>
          <w:rFonts w:ascii="Calibri" w:hAnsi="Calibri" w:cs="Calibri"/>
          <w:sz w:val="20"/>
        </w:rPr>
        <w:tab/>
      </w:r>
      <w:r w:rsidR="00442F2D">
        <w:rPr>
          <w:rFonts w:ascii="Calibri" w:hAnsi="Calibri" w:cs="Calibri"/>
          <w:sz w:val="20"/>
        </w:rPr>
        <w:tab/>
      </w:r>
      <w:r w:rsidR="00442F2D">
        <w:rPr>
          <w:rFonts w:ascii="Calibri" w:hAnsi="Calibri" w:cs="Calibri"/>
          <w:sz w:val="20"/>
        </w:rPr>
        <w:tab/>
      </w:r>
      <w:r w:rsidRPr="00C42B09">
        <w:rPr>
          <w:rFonts w:ascii="Calibri" w:hAnsi="Calibri" w:cs="Calibri"/>
          <w:sz w:val="20"/>
        </w:rPr>
        <w:t>Arithmetic median (50% quantile) of values</w:t>
      </w:r>
    </w:p>
    <w:p w14:paraId="2981BF48" w14:textId="77777777" w:rsidR="00AE46EB" w:rsidRPr="00C42B09" w:rsidRDefault="00AE46EB" w:rsidP="00AE46EB">
      <w:pPr>
        <w:spacing w:after="0" w:line="240" w:lineRule="auto"/>
        <w:ind w:left="3" w:right="3"/>
        <w:jc w:val="both"/>
        <w:rPr>
          <w:rFonts w:ascii="Calibri" w:hAnsi="Calibri" w:cs="Calibri"/>
          <w:sz w:val="20"/>
        </w:rPr>
      </w:pPr>
    </w:p>
    <w:p w14:paraId="71940053" w14:textId="77777777" w:rsidR="00AE46EB" w:rsidRPr="00C42B09" w:rsidRDefault="00AE46EB" w:rsidP="00AE46EB">
      <w:pPr>
        <w:spacing w:after="0" w:line="240" w:lineRule="auto"/>
        <w:ind w:left="3" w:right="3"/>
        <w:jc w:val="both"/>
        <w:rPr>
          <w:rFonts w:ascii="Calibri" w:hAnsi="Calibri" w:cs="Calibri"/>
          <w:sz w:val="20"/>
        </w:rPr>
      </w:pPr>
      <w:r w:rsidRPr="00442F2D">
        <w:rPr>
          <w:rFonts w:ascii="Consolas" w:hAnsi="Consolas" w:cs="Calibri"/>
          <w:b/>
          <w:color w:val="C00000"/>
          <w:sz w:val="20"/>
        </w:rPr>
        <w:t>mad</w:t>
      </w:r>
      <w:r w:rsidRPr="00C42B09">
        <w:rPr>
          <w:rFonts w:ascii="Calibri" w:hAnsi="Calibri" w:cs="Calibri"/>
          <w:sz w:val="20"/>
        </w:rPr>
        <w:tab/>
      </w:r>
      <w:r w:rsidR="00442F2D">
        <w:rPr>
          <w:rFonts w:ascii="Calibri" w:hAnsi="Calibri" w:cs="Calibri"/>
          <w:sz w:val="20"/>
        </w:rPr>
        <w:tab/>
      </w:r>
      <w:r w:rsidR="00442F2D">
        <w:rPr>
          <w:rFonts w:ascii="Calibri" w:hAnsi="Calibri" w:cs="Calibri"/>
          <w:sz w:val="20"/>
        </w:rPr>
        <w:tab/>
      </w:r>
      <w:r w:rsidRPr="00C42B09">
        <w:rPr>
          <w:rFonts w:ascii="Calibri" w:hAnsi="Calibri" w:cs="Calibri"/>
          <w:sz w:val="20"/>
        </w:rPr>
        <w:t>Mean absolute deviation from mean value</w:t>
      </w:r>
    </w:p>
    <w:p w14:paraId="55DD61D1" w14:textId="77777777" w:rsidR="00AE46EB" w:rsidRPr="00C42B09" w:rsidRDefault="00AE46EB" w:rsidP="00AE46EB">
      <w:pPr>
        <w:spacing w:after="0" w:line="240" w:lineRule="auto"/>
        <w:ind w:left="3" w:right="3"/>
        <w:jc w:val="both"/>
        <w:rPr>
          <w:rFonts w:ascii="Calibri" w:hAnsi="Calibri" w:cs="Calibri"/>
          <w:sz w:val="20"/>
        </w:rPr>
      </w:pPr>
    </w:p>
    <w:p w14:paraId="28FE7DE5" w14:textId="77777777" w:rsidR="00AE46EB" w:rsidRPr="00C42B09" w:rsidRDefault="00AE46EB" w:rsidP="00AE46EB">
      <w:pPr>
        <w:spacing w:after="0" w:line="240" w:lineRule="auto"/>
        <w:ind w:left="3" w:right="3"/>
        <w:jc w:val="both"/>
        <w:rPr>
          <w:rFonts w:ascii="Calibri" w:hAnsi="Calibri" w:cs="Calibri"/>
          <w:sz w:val="20"/>
        </w:rPr>
      </w:pPr>
      <w:r w:rsidRPr="00442F2D">
        <w:rPr>
          <w:rFonts w:ascii="Consolas" w:hAnsi="Consolas" w:cs="Calibri"/>
          <w:b/>
          <w:color w:val="C00000"/>
          <w:sz w:val="20"/>
        </w:rPr>
        <w:t>prod</w:t>
      </w:r>
      <w:r w:rsidRPr="00C42B09">
        <w:rPr>
          <w:rFonts w:ascii="Calibri" w:hAnsi="Calibri" w:cs="Calibri"/>
          <w:sz w:val="20"/>
        </w:rPr>
        <w:tab/>
      </w:r>
      <w:r w:rsidR="00442F2D">
        <w:rPr>
          <w:rFonts w:ascii="Calibri" w:hAnsi="Calibri" w:cs="Calibri"/>
          <w:sz w:val="20"/>
        </w:rPr>
        <w:tab/>
      </w:r>
      <w:r w:rsidR="00442F2D">
        <w:rPr>
          <w:rFonts w:ascii="Calibri" w:hAnsi="Calibri" w:cs="Calibri"/>
          <w:sz w:val="20"/>
        </w:rPr>
        <w:tab/>
      </w:r>
      <w:r w:rsidRPr="00C42B09">
        <w:rPr>
          <w:rFonts w:ascii="Calibri" w:hAnsi="Calibri" w:cs="Calibri"/>
          <w:sz w:val="20"/>
        </w:rPr>
        <w:t>Product of all values</w:t>
      </w:r>
    </w:p>
    <w:p w14:paraId="46309468" w14:textId="77777777" w:rsidR="00AE46EB" w:rsidRPr="00C42B09" w:rsidRDefault="00AE46EB" w:rsidP="00AE46EB">
      <w:pPr>
        <w:spacing w:after="0" w:line="240" w:lineRule="auto"/>
        <w:ind w:left="3" w:right="3"/>
        <w:jc w:val="both"/>
        <w:rPr>
          <w:rFonts w:ascii="Calibri" w:hAnsi="Calibri" w:cs="Calibri"/>
          <w:sz w:val="20"/>
        </w:rPr>
      </w:pPr>
    </w:p>
    <w:p w14:paraId="50BA27EE" w14:textId="77777777" w:rsidR="00AE46EB" w:rsidRPr="00C42B09" w:rsidRDefault="00AE46EB" w:rsidP="00AE46EB">
      <w:pPr>
        <w:spacing w:after="0" w:line="240" w:lineRule="auto"/>
        <w:ind w:left="3" w:right="3"/>
        <w:jc w:val="both"/>
        <w:rPr>
          <w:rFonts w:ascii="Calibri" w:hAnsi="Calibri" w:cs="Calibri"/>
          <w:sz w:val="20"/>
        </w:rPr>
      </w:pPr>
      <w:r w:rsidRPr="00442F2D">
        <w:rPr>
          <w:rFonts w:ascii="Consolas" w:hAnsi="Consolas" w:cs="Calibri"/>
          <w:b/>
          <w:color w:val="C00000"/>
          <w:sz w:val="20"/>
        </w:rPr>
        <w:t>var</w:t>
      </w:r>
      <w:r w:rsidRPr="00C42B09">
        <w:rPr>
          <w:rFonts w:ascii="Calibri" w:hAnsi="Calibri" w:cs="Calibri"/>
          <w:sz w:val="20"/>
        </w:rPr>
        <w:tab/>
      </w:r>
      <w:r w:rsidR="00442F2D">
        <w:rPr>
          <w:rFonts w:ascii="Calibri" w:hAnsi="Calibri" w:cs="Calibri"/>
          <w:sz w:val="20"/>
        </w:rPr>
        <w:tab/>
      </w:r>
      <w:r w:rsidR="00442F2D">
        <w:rPr>
          <w:rFonts w:ascii="Calibri" w:hAnsi="Calibri" w:cs="Calibri"/>
          <w:sz w:val="20"/>
        </w:rPr>
        <w:tab/>
      </w:r>
      <w:r w:rsidRPr="00C42B09">
        <w:rPr>
          <w:rFonts w:ascii="Calibri" w:hAnsi="Calibri" w:cs="Calibri"/>
          <w:sz w:val="20"/>
        </w:rPr>
        <w:t>Sample variance of values</w:t>
      </w:r>
    </w:p>
    <w:p w14:paraId="109AC09D" w14:textId="77777777" w:rsidR="00AE46EB" w:rsidRPr="00C42B09" w:rsidRDefault="00AE46EB" w:rsidP="00AE46EB">
      <w:pPr>
        <w:spacing w:after="0" w:line="240" w:lineRule="auto"/>
        <w:ind w:left="3" w:right="3"/>
        <w:jc w:val="both"/>
        <w:rPr>
          <w:rFonts w:ascii="Calibri" w:hAnsi="Calibri" w:cs="Calibri"/>
          <w:sz w:val="20"/>
        </w:rPr>
      </w:pPr>
    </w:p>
    <w:p w14:paraId="1BDBF0C6" w14:textId="77777777" w:rsidR="00AE46EB" w:rsidRPr="00C42B09" w:rsidRDefault="00AE46EB" w:rsidP="00AE46EB">
      <w:pPr>
        <w:spacing w:after="0" w:line="240" w:lineRule="auto"/>
        <w:ind w:left="3" w:right="3"/>
        <w:jc w:val="both"/>
        <w:rPr>
          <w:rFonts w:ascii="Calibri" w:hAnsi="Calibri" w:cs="Calibri"/>
          <w:sz w:val="20"/>
        </w:rPr>
      </w:pPr>
      <w:r w:rsidRPr="00442F2D">
        <w:rPr>
          <w:rFonts w:ascii="Consolas" w:hAnsi="Consolas" w:cs="Calibri"/>
          <w:b/>
          <w:color w:val="C00000"/>
          <w:sz w:val="20"/>
        </w:rPr>
        <w:t>std</w:t>
      </w:r>
      <w:r w:rsidRPr="00C42B09">
        <w:rPr>
          <w:rFonts w:ascii="Calibri" w:hAnsi="Calibri" w:cs="Calibri"/>
          <w:sz w:val="20"/>
        </w:rPr>
        <w:tab/>
      </w:r>
      <w:r w:rsidR="00442F2D">
        <w:rPr>
          <w:rFonts w:ascii="Calibri" w:hAnsi="Calibri" w:cs="Calibri"/>
          <w:sz w:val="20"/>
        </w:rPr>
        <w:tab/>
      </w:r>
      <w:r w:rsidR="00442F2D">
        <w:rPr>
          <w:rFonts w:ascii="Calibri" w:hAnsi="Calibri" w:cs="Calibri"/>
          <w:sz w:val="20"/>
        </w:rPr>
        <w:tab/>
      </w:r>
      <w:r w:rsidRPr="00C42B09">
        <w:rPr>
          <w:rFonts w:ascii="Calibri" w:hAnsi="Calibri" w:cs="Calibri"/>
          <w:sz w:val="20"/>
        </w:rPr>
        <w:t>Sample standard deviation of values</w:t>
      </w:r>
    </w:p>
    <w:p w14:paraId="5FB09613" w14:textId="77777777" w:rsidR="00AE46EB" w:rsidRPr="00C42B09" w:rsidRDefault="00AE46EB" w:rsidP="00AE46EB">
      <w:pPr>
        <w:spacing w:after="0" w:line="240" w:lineRule="auto"/>
        <w:ind w:left="3" w:right="3"/>
        <w:jc w:val="both"/>
        <w:rPr>
          <w:rFonts w:ascii="Calibri" w:hAnsi="Calibri" w:cs="Calibri"/>
          <w:sz w:val="20"/>
        </w:rPr>
      </w:pPr>
    </w:p>
    <w:p w14:paraId="147A2EF2" w14:textId="77777777" w:rsidR="00AE46EB" w:rsidRPr="00C42B09" w:rsidRDefault="00AE46EB" w:rsidP="00AE46EB">
      <w:pPr>
        <w:spacing w:after="0" w:line="240" w:lineRule="auto"/>
        <w:ind w:left="3" w:right="3"/>
        <w:jc w:val="both"/>
        <w:rPr>
          <w:rFonts w:ascii="Calibri" w:hAnsi="Calibri" w:cs="Calibri"/>
          <w:sz w:val="20"/>
        </w:rPr>
      </w:pPr>
      <w:r w:rsidRPr="00442F2D">
        <w:rPr>
          <w:rFonts w:ascii="Consolas" w:hAnsi="Consolas" w:cs="Calibri"/>
          <w:b/>
          <w:color w:val="C00000"/>
          <w:sz w:val="20"/>
        </w:rPr>
        <w:t>skew</w:t>
      </w:r>
      <w:r w:rsidRPr="00C42B09">
        <w:rPr>
          <w:rFonts w:ascii="Calibri" w:hAnsi="Calibri" w:cs="Calibri"/>
          <w:sz w:val="20"/>
        </w:rPr>
        <w:tab/>
      </w:r>
      <w:r w:rsidR="00442F2D">
        <w:rPr>
          <w:rFonts w:ascii="Calibri" w:hAnsi="Calibri" w:cs="Calibri"/>
          <w:sz w:val="20"/>
        </w:rPr>
        <w:tab/>
      </w:r>
      <w:r w:rsidR="00442F2D">
        <w:rPr>
          <w:rFonts w:ascii="Calibri" w:hAnsi="Calibri" w:cs="Calibri"/>
          <w:sz w:val="20"/>
        </w:rPr>
        <w:tab/>
      </w:r>
      <w:r w:rsidRPr="00C42B09">
        <w:rPr>
          <w:rFonts w:ascii="Calibri" w:hAnsi="Calibri" w:cs="Calibri"/>
          <w:sz w:val="20"/>
        </w:rPr>
        <w:t>Sample skewness (third moment) of values</w:t>
      </w:r>
    </w:p>
    <w:p w14:paraId="2E67BDCD" w14:textId="77777777" w:rsidR="00AE46EB" w:rsidRPr="00C42B09" w:rsidRDefault="00AE46EB" w:rsidP="00AE46EB">
      <w:pPr>
        <w:spacing w:after="0" w:line="240" w:lineRule="auto"/>
        <w:ind w:left="3" w:right="3"/>
        <w:jc w:val="both"/>
        <w:rPr>
          <w:rFonts w:ascii="Calibri" w:hAnsi="Calibri" w:cs="Calibri"/>
          <w:sz w:val="20"/>
        </w:rPr>
      </w:pPr>
    </w:p>
    <w:p w14:paraId="5CE92AAD" w14:textId="77777777" w:rsidR="00AE46EB" w:rsidRPr="00C42B09" w:rsidRDefault="00AE46EB" w:rsidP="00AE46EB">
      <w:pPr>
        <w:spacing w:after="0" w:line="240" w:lineRule="auto"/>
        <w:ind w:left="3" w:right="3"/>
        <w:jc w:val="both"/>
        <w:rPr>
          <w:rFonts w:ascii="Calibri" w:hAnsi="Calibri" w:cs="Calibri"/>
          <w:sz w:val="20"/>
        </w:rPr>
      </w:pPr>
      <w:r w:rsidRPr="00442F2D">
        <w:rPr>
          <w:rFonts w:ascii="Consolas" w:hAnsi="Consolas" w:cs="Calibri"/>
          <w:b/>
          <w:color w:val="C00000"/>
          <w:sz w:val="20"/>
        </w:rPr>
        <w:t>kurt</w:t>
      </w:r>
      <w:r w:rsidRPr="00C42B09">
        <w:rPr>
          <w:rFonts w:ascii="Calibri" w:hAnsi="Calibri" w:cs="Calibri"/>
          <w:sz w:val="20"/>
        </w:rPr>
        <w:tab/>
      </w:r>
      <w:r w:rsidR="00442F2D">
        <w:rPr>
          <w:rFonts w:ascii="Calibri" w:hAnsi="Calibri" w:cs="Calibri"/>
          <w:sz w:val="20"/>
        </w:rPr>
        <w:tab/>
      </w:r>
      <w:r w:rsidR="00442F2D">
        <w:rPr>
          <w:rFonts w:ascii="Calibri" w:hAnsi="Calibri" w:cs="Calibri"/>
          <w:sz w:val="20"/>
        </w:rPr>
        <w:tab/>
      </w:r>
      <w:r w:rsidRPr="00C42B09">
        <w:rPr>
          <w:rFonts w:ascii="Calibri" w:hAnsi="Calibri" w:cs="Calibri"/>
          <w:sz w:val="20"/>
        </w:rPr>
        <w:t>Sample kurtosis (fourth moment) of values</w:t>
      </w:r>
    </w:p>
    <w:p w14:paraId="78171A71" w14:textId="77777777" w:rsidR="00AE46EB" w:rsidRPr="00C42B09" w:rsidRDefault="00AE46EB" w:rsidP="00AE46EB">
      <w:pPr>
        <w:spacing w:after="0" w:line="240" w:lineRule="auto"/>
        <w:ind w:left="3" w:right="3"/>
        <w:jc w:val="both"/>
        <w:rPr>
          <w:rFonts w:ascii="Calibri" w:hAnsi="Calibri" w:cs="Calibri"/>
          <w:sz w:val="20"/>
        </w:rPr>
      </w:pPr>
    </w:p>
    <w:p w14:paraId="295E5AF6" w14:textId="77777777" w:rsidR="00AE46EB" w:rsidRPr="00C42B09" w:rsidRDefault="00AE46EB" w:rsidP="00AE46EB">
      <w:pPr>
        <w:spacing w:after="0" w:line="240" w:lineRule="auto"/>
        <w:ind w:left="3" w:right="3"/>
        <w:jc w:val="both"/>
        <w:rPr>
          <w:rFonts w:ascii="Calibri" w:hAnsi="Calibri" w:cs="Calibri"/>
          <w:sz w:val="20"/>
        </w:rPr>
      </w:pPr>
      <w:r w:rsidRPr="00442F2D">
        <w:rPr>
          <w:rFonts w:ascii="Consolas" w:hAnsi="Consolas" w:cs="Calibri"/>
          <w:b/>
          <w:color w:val="C00000"/>
          <w:sz w:val="20"/>
        </w:rPr>
        <w:t>cumsum</w:t>
      </w:r>
      <w:r w:rsidRPr="00C42B09">
        <w:rPr>
          <w:rFonts w:ascii="Calibri" w:hAnsi="Calibri" w:cs="Calibri"/>
          <w:sz w:val="20"/>
        </w:rPr>
        <w:tab/>
      </w:r>
      <w:r w:rsidR="00442F2D">
        <w:rPr>
          <w:rFonts w:ascii="Calibri" w:hAnsi="Calibri" w:cs="Calibri"/>
          <w:sz w:val="20"/>
        </w:rPr>
        <w:tab/>
      </w:r>
      <w:r w:rsidR="00442F2D">
        <w:rPr>
          <w:rFonts w:ascii="Calibri" w:hAnsi="Calibri" w:cs="Calibri"/>
          <w:sz w:val="20"/>
        </w:rPr>
        <w:tab/>
      </w:r>
      <w:r w:rsidRPr="00C42B09">
        <w:rPr>
          <w:rFonts w:ascii="Calibri" w:hAnsi="Calibri" w:cs="Calibri"/>
          <w:sz w:val="20"/>
        </w:rPr>
        <w:t>Cumulative sum of values</w:t>
      </w:r>
    </w:p>
    <w:p w14:paraId="23D4573A" w14:textId="77777777" w:rsidR="00AE46EB" w:rsidRPr="00C42B09" w:rsidRDefault="00AE46EB" w:rsidP="00AE46EB">
      <w:pPr>
        <w:spacing w:after="0" w:line="240" w:lineRule="auto"/>
        <w:ind w:left="3" w:right="3"/>
        <w:jc w:val="both"/>
        <w:rPr>
          <w:rFonts w:ascii="Calibri" w:hAnsi="Calibri" w:cs="Calibri"/>
          <w:sz w:val="20"/>
        </w:rPr>
      </w:pPr>
    </w:p>
    <w:p w14:paraId="242306F7" w14:textId="77777777" w:rsidR="00AE46EB" w:rsidRPr="00C42B09" w:rsidRDefault="00AE46EB" w:rsidP="00AE46EB">
      <w:pPr>
        <w:spacing w:after="0" w:line="240" w:lineRule="auto"/>
        <w:ind w:left="3" w:right="3"/>
        <w:jc w:val="both"/>
        <w:rPr>
          <w:rFonts w:ascii="Calibri" w:hAnsi="Calibri" w:cs="Calibri"/>
          <w:sz w:val="20"/>
        </w:rPr>
      </w:pPr>
      <w:r w:rsidRPr="00442F2D">
        <w:rPr>
          <w:rFonts w:ascii="Consolas" w:hAnsi="Consolas" w:cs="Calibri"/>
          <w:b/>
          <w:color w:val="C00000"/>
          <w:sz w:val="20"/>
        </w:rPr>
        <w:t>cummin</w:t>
      </w:r>
      <w:r w:rsidRPr="00C42B09">
        <w:rPr>
          <w:rFonts w:ascii="Calibri" w:hAnsi="Calibri" w:cs="Calibri"/>
          <w:sz w:val="20"/>
        </w:rPr>
        <w:t xml:space="preserve">, </w:t>
      </w:r>
      <w:r w:rsidRPr="00442F2D">
        <w:rPr>
          <w:rFonts w:ascii="Consolas" w:hAnsi="Consolas" w:cs="Calibri"/>
          <w:b/>
          <w:color w:val="C00000"/>
          <w:sz w:val="20"/>
        </w:rPr>
        <w:t>cummax</w:t>
      </w:r>
      <w:r w:rsidRPr="00C42B09">
        <w:rPr>
          <w:rFonts w:ascii="Calibri" w:hAnsi="Calibri" w:cs="Calibri"/>
          <w:sz w:val="20"/>
        </w:rPr>
        <w:t xml:space="preserve"> </w:t>
      </w:r>
      <w:r w:rsidR="00442F2D">
        <w:rPr>
          <w:rFonts w:ascii="Calibri" w:hAnsi="Calibri" w:cs="Calibri"/>
          <w:sz w:val="20"/>
        </w:rPr>
        <w:tab/>
      </w:r>
      <w:r w:rsidRPr="00C42B09">
        <w:rPr>
          <w:rFonts w:ascii="Calibri" w:hAnsi="Calibri" w:cs="Calibri"/>
          <w:sz w:val="20"/>
        </w:rPr>
        <w:t>Cumulative minimum or maximum of values, respectively</w:t>
      </w:r>
    </w:p>
    <w:p w14:paraId="6ECF02BA" w14:textId="77777777" w:rsidR="00AE46EB" w:rsidRPr="00C42B09" w:rsidRDefault="00AE46EB" w:rsidP="00AE46EB">
      <w:pPr>
        <w:spacing w:after="0" w:line="240" w:lineRule="auto"/>
        <w:ind w:left="3" w:right="3"/>
        <w:jc w:val="both"/>
        <w:rPr>
          <w:rFonts w:ascii="Calibri" w:hAnsi="Calibri" w:cs="Calibri"/>
          <w:sz w:val="20"/>
        </w:rPr>
      </w:pPr>
    </w:p>
    <w:p w14:paraId="16A880F9" w14:textId="77777777" w:rsidR="00AE46EB" w:rsidRPr="00C42B09" w:rsidRDefault="00AE46EB" w:rsidP="00AE46EB">
      <w:pPr>
        <w:spacing w:after="0" w:line="240" w:lineRule="auto"/>
        <w:ind w:left="3" w:right="3"/>
        <w:jc w:val="both"/>
        <w:rPr>
          <w:rFonts w:ascii="Calibri" w:hAnsi="Calibri" w:cs="Calibri"/>
          <w:sz w:val="20"/>
        </w:rPr>
      </w:pPr>
      <w:r w:rsidRPr="00442F2D">
        <w:rPr>
          <w:rFonts w:ascii="Consolas" w:hAnsi="Consolas" w:cs="Calibri"/>
          <w:b/>
          <w:color w:val="C00000"/>
          <w:sz w:val="20"/>
        </w:rPr>
        <w:t>cumprod</w:t>
      </w:r>
      <w:r w:rsidRPr="00C42B09">
        <w:rPr>
          <w:rFonts w:ascii="Calibri" w:hAnsi="Calibri" w:cs="Calibri"/>
          <w:sz w:val="20"/>
        </w:rPr>
        <w:tab/>
      </w:r>
      <w:r w:rsidR="00442F2D">
        <w:rPr>
          <w:rFonts w:ascii="Calibri" w:hAnsi="Calibri" w:cs="Calibri"/>
          <w:sz w:val="20"/>
        </w:rPr>
        <w:tab/>
      </w:r>
      <w:r w:rsidRPr="00C42B09">
        <w:rPr>
          <w:rFonts w:ascii="Calibri" w:hAnsi="Calibri" w:cs="Calibri"/>
          <w:sz w:val="20"/>
        </w:rPr>
        <w:t>Cumulative product of values</w:t>
      </w:r>
    </w:p>
    <w:p w14:paraId="59689D68" w14:textId="77777777" w:rsidR="00AE46EB" w:rsidRPr="00C42B09" w:rsidRDefault="00AE46EB" w:rsidP="00AE46EB">
      <w:pPr>
        <w:spacing w:after="0" w:line="240" w:lineRule="auto"/>
        <w:ind w:left="3" w:right="3"/>
        <w:jc w:val="both"/>
        <w:rPr>
          <w:rFonts w:ascii="Calibri" w:hAnsi="Calibri" w:cs="Calibri"/>
          <w:sz w:val="20"/>
        </w:rPr>
      </w:pPr>
    </w:p>
    <w:p w14:paraId="1D6B8D87" w14:textId="77777777" w:rsidR="00AE46EB" w:rsidRPr="00C42B09" w:rsidRDefault="00AE46EB" w:rsidP="00AE46EB">
      <w:pPr>
        <w:spacing w:after="0" w:line="240" w:lineRule="auto"/>
        <w:ind w:left="3" w:right="3"/>
        <w:jc w:val="both"/>
        <w:rPr>
          <w:rFonts w:ascii="Calibri" w:hAnsi="Calibri" w:cs="Calibri"/>
          <w:sz w:val="20"/>
        </w:rPr>
      </w:pPr>
      <w:r w:rsidRPr="00442F2D">
        <w:rPr>
          <w:rFonts w:ascii="Consolas" w:hAnsi="Consolas" w:cs="Calibri"/>
          <w:b/>
          <w:color w:val="C00000"/>
          <w:sz w:val="20"/>
        </w:rPr>
        <w:t>diff</w:t>
      </w:r>
      <w:r w:rsidRPr="00C42B09">
        <w:rPr>
          <w:rFonts w:ascii="Calibri" w:hAnsi="Calibri" w:cs="Calibri"/>
          <w:sz w:val="20"/>
        </w:rPr>
        <w:tab/>
      </w:r>
      <w:r w:rsidR="00442F2D">
        <w:rPr>
          <w:rFonts w:ascii="Calibri" w:hAnsi="Calibri" w:cs="Calibri"/>
          <w:sz w:val="20"/>
        </w:rPr>
        <w:tab/>
      </w:r>
      <w:r w:rsidR="00442F2D">
        <w:rPr>
          <w:rFonts w:ascii="Calibri" w:hAnsi="Calibri" w:cs="Calibri"/>
          <w:sz w:val="20"/>
        </w:rPr>
        <w:tab/>
      </w:r>
      <w:r w:rsidRPr="00C42B09">
        <w:rPr>
          <w:rFonts w:ascii="Calibri" w:hAnsi="Calibri" w:cs="Calibri"/>
          <w:sz w:val="20"/>
        </w:rPr>
        <w:t>Compute first arithmetic difference (useful for time series)</w:t>
      </w:r>
    </w:p>
    <w:p w14:paraId="4221395A" w14:textId="77777777" w:rsidR="00AE46EB" w:rsidRPr="00C42B09" w:rsidRDefault="00AE46EB" w:rsidP="00AE46EB">
      <w:pPr>
        <w:spacing w:after="0" w:line="240" w:lineRule="auto"/>
        <w:ind w:left="3" w:right="3"/>
        <w:jc w:val="both"/>
        <w:rPr>
          <w:rFonts w:ascii="Calibri" w:hAnsi="Calibri" w:cs="Calibri"/>
          <w:sz w:val="20"/>
        </w:rPr>
      </w:pPr>
    </w:p>
    <w:p w14:paraId="0FA20C36" w14:textId="77777777" w:rsidR="00AE46EB" w:rsidRPr="00C42B09" w:rsidRDefault="00AE46EB" w:rsidP="00AE46EB">
      <w:pPr>
        <w:spacing w:after="0" w:line="240" w:lineRule="auto"/>
        <w:ind w:left="3" w:right="3"/>
        <w:jc w:val="both"/>
        <w:rPr>
          <w:rFonts w:ascii="Calibri" w:hAnsi="Calibri" w:cs="Calibri"/>
          <w:sz w:val="20"/>
        </w:rPr>
      </w:pPr>
      <w:r w:rsidRPr="00442F2D">
        <w:rPr>
          <w:rFonts w:ascii="Consolas" w:hAnsi="Consolas" w:cs="Calibri"/>
          <w:b/>
          <w:noProof/>
          <w:color w:val="C00000"/>
          <w:sz w:val="20"/>
          <w:lang w:val="en-US"/>
        </w:rPr>
        <mc:AlternateContent>
          <mc:Choice Requires="wpg">
            <w:drawing>
              <wp:anchor distT="0" distB="0" distL="0" distR="0" simplePos="0" relativeHeight="251682816" behindDoc="1" locked="0" layoutInCell="1" allowOverlap="1" wp14:anchorId="62A88BFF" wp14:editId="770FA401">
                <wp:simplePos x="0" y="0"/>
                <wp:positionH relativeFrom="page">
                  <wp:posOffset>109855</wp:posOffset>
                </wp:positionH>
                <wp:positionV relativeFrom="paragraph">
                  <wp:posOffset>187960</wp:posOffset>
                </wp:positionV>
                <wp:extent cx="4359275" cy="3175"/>
                <wp:effectExtent l="5080" t="3810" r="7620" b="12065"/>
                <wp:wrapTopAndBottom/>
                <wp:docPr id="199" name="Group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59275" cy="3175"/>
                          <a:chOff x="173" y="296"/>
                          <a:chExt cx="6865" cy="5"/>
                        </a:xfrm>
                      </wpg:grpSpPr>
                      <wps:wsp>
                        <wps:cNvPr id="200" name="Line 74"/>
                        <wps:cNvCnPr/>
                        <wps:spPr bwMode="auto">
                          <a:xfrm>
                            <a:off x="1515" y="299"/>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s:wsp>
                        <wps:cNvPr id="225" name="Line 75"/>
                        <wps:cNvCnPr/>
                        <wps:spPr bwMode="auto">
                          <a:xfrm>
                            <a:off x="7037" y="299"/>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5FED79C" id="Group 199" o:spid="_x0000_s1026" style="position:absolute;margin-left:8.65pt;margin-top:14.8pt;width:343.25pt;height:.25pt;z-index:-251633664;mso-wrap-distance-left:0;mso-wrap-distance-right:0;mso-position-horizontal-relative:page" coordorigin="173,296" coordsize="68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">
                <v:line id="Line 74" o:spid="_x0000_s1027" style="position:absolute;visibility:visible;mso-wrap-style:square" from="1515,299" to="1515,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" strokecolor="#cf202e" strokeweight=".25pt"/>
                <v:line id="Line 75" o:spid="_x0000_s1028" style="position:absolute;visibility:visible;mso-wrap-style:square" from="7037,299" to="7037,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" strokecolor="#cf202e" strokeweight=".25pt"/>
                <w10:wrap type="topAndBottom" anchorx="page"/>
              </v:group>
            </w:pict>
          </mc:Fallback>
        </mc:AlternateContent>
      </w:r>
      <w:r w:rsidRPr="00442F2D">
        <w:rPr>
          <w:rFonts w:ascii="Consolas" w:hAnsi="Consolas" w:cs="Calibri"/>
          <w:b/>
          <w:color w:val="C00000"/>
          <w:sz w:val="20"/>
        </w:rPr>
        <w:t>pct_change</w:t>
      </w:r>
      <w:r w:rsidRPr="00C42B09">
        <w:rPr>
          <w:rFonts w:ascii="Calibri" w:hAnsi="Calibri" w:cs="Calibri"/>
          <w:sz w:val="20"/>
        </w:rPr>
        <w:tab/>
      </w:r>
      <w:r w:rsidR="00442F2D">
        <w:rPr>
          <w:rFonts w:ascii="Calibri" w:hAnsi="Calibri" w:cs="Calibri"/>
          <w:sz w:val="20"/>
        </w:rPr>
        <w:tab/>
      </w:r>
      <w:r w:rsidRPr="00C42B09">
        <w:rPr>
          <w:rFonts w:ascii="Calibri" w:hAnsi="Calibri" w:cs="Calibri"/>
          <w:sz w:val="20"/>
        </w:rPr>
        <w:t>Compute percent changes</w:t>
      </w:r>
    </w:p>
    <w:p w14:paraId="56BB3747" w14:textId="77777777" w:rsidR="00AE46EB" w:rsidRPr="00C42B09" w:rsidRDefault="00AE46EB" w:rsidP="00AE46EB">
      <w:pPr>
        <w:spacing w:after="0" w:line="240" w:lineRule="auto"/>
        <w:ind w:left="3" w:right="3"/>
        <w:jc w:val="both"/>
        <w:rPr>
          <w:rFonts w:ascii="Calibri" w:hAnsi="Calibri" w:cs="Calibri"/>
          <w:sz w:val="20"/>
        </w:rPr>
      </w:pPr>
    </w:p>
    <w:p w14:paraId="67447974" w14:textId="77777777" w:rsidR="00AE46EB" w:rsidRDefault="00AE46EB" w:rsidP="00B7597A">
      <w:pPr>
        <w:pStyle w:val="Heading4"/>
      </w:pPr>
      <w:r w:rsidRPr="00485027">
        <w:lastRenderedPageBreak/>
        <w:t>Correlation and Covariance</w:t>
      </w:r>
    </w:p>
    <w:p w14:paraId="48F44F1A" w14:textId="77777777" w:rsidR="00AE46EB" w:rsidRPr="00C42B09" w:rsidRDefault="00AE46EB" w:rsidP="00AE46EB">
      <w:pPr>
        <w:spacing w:after="0" w:line="240" w:lineRule="auto"/>
        <w:ind w:left="3" w:right="3"/>
        <w:jc w:val="both"/>
        <w:rPr>
          <w:rFonts w:ascii="Calibri" w:hAnsi="Calibri" w:cs="Calibri"/>
          <w:sz w:val="20"/>
        </w:rPr>
      </w:pPr>
    </w:p>
    <w:p w14:paraId="5F8B6ADD"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Some summary statistics, like correlation and covariance, are computed from pairs of arguments. Let’s consider some DataFrames of stock prices and volumes obtained from Yahoo! Finance using the add-on pandas-datareader package. If you don’t have it installed already, it can be obtained via conda or pip:</w:t>
      </w:r>
    </w:p>
    <w:p w14:paraId="028F9900" w14:textId="77777777" w:rsidR="00AE46EB" w:rsidRPr="00C42B09" w:rsidRDefault="00AE46EB" w:rsidP="00AE46EB">
      <w:pPr>
        <w:spacing w:after="0" w:line="240" w:lineRule="auto"/>
        <w:ind w:left="3" w:right="3"/>
        <w:jc w:val="both"/>
        <w:rPr>
          <w:rFonts w:ascii="Calibri" w:hAnsi="Calibri" w:cs="Calibri"/>
          <w:sz w:val="20"/>
        </w:rPr>
      </w:pPr>
    </w:p>
    <w:p w14:paraId="59ED3A03" w14:textId="77777777" w:rsidR="00AE46EB" w:rsidRPr="0092670F" w:rsidRDefault="00AE46EB" w:rsidP="00442F2D">
      <w:pPr>
        <w:spacing w:after="0" w:line="240" w:lineRule="auto"/>
        <w:rPr>
          <w:rFonts w:ascii="Consolas" w:hAnsi="Consolas"/>
          <w:color w:val="C00000"/>
          <w:sz w:val="20"/>
        </w:rPr>
      </w:pPr>
      <w:r w:rsidRPr="0092670F">
        <w:rPr>
          <w:rFonts w:ascii="Consolas" w:hAnsi="Consolas"/>
          <w:color w:val="C00000"/>
          <w:sz w:val="20"/>
        </w:rPr>
        <w:t>conda install pandas-datareader</w:t>
      </w:r>
    </w:p>
    <w:p w14:paraId="7CD77AF3" w14:textId="77777777" w:rsidR="00AE46EB" w:rsidRPr="00C42B09" w:rsidRDefault="00AE46EB" w:rsidP="00AE46EB">
      <w:pPr>
        <w:spacing w:after="0" w:line="240" w:lineRule="auto"/>
        <w:ind w:left="3" w:right="3"/>
        <w:jc w:val="both"/>
        <w:rPr>
          <w:rFonts w:ascii="Calibri" w:hAnsi="Calibri" w:cs="Calibri"/>
          <w:sz w:val="20"/>
        </w:rPr>
      </w:pPr>
    </w:p>
    <w:p w14:paraId="7194C8C4"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I use the pandas_datareader module to download some data for a few stock tickers:</w:t>
      </w:r>
    </w:p>
    <w:p w14:paraId="73E6F738" w14:textId="77777777" w:rsidR="00AE46EB" w:rsidRPr="00C42B09" w:rsidRDefault="00AE46EB" w:rsidP="00AE46EB">
      <w:pPr>
        <w:spacing w:after="0" w:line="240" w:lineRule="auto"/>
        <w:ind w:left="3" w:right="3"/>
        <w:jc w:val="both"/>
        <w:rPr>
          <w:rFonts w:ascii="Calibri" w:hAnsi="Calibri" w:cs="Calibri"/>
          <w:sz w:val="20"/>
        </w:rPr>
      </w:pPr>
    </w:p>
    <w:p w14:paraId="7EA70E75" w14:textId="77777777" w:rsidR="00AE46EB" w:rsidRPr="0092670F" w:rsidRDefault="00AE46EB" w:rsidP="00442F2D">
      <w:pPr>
        <w:spacing w:after="0" w:line="240" w:lineRule="auto"/>
        <w:rPr>
          <w:rFonts w:ascii="Consolas" w:hAnsi="Consolas"/>
          <w:color w:val="C00000"/>
          <w:sz w:val="20"/>
        </w:rPr>
      </w:pPr>
      <w:r w:rsidRPr="0092670F">
        <w:rPr>
          <w:rFonts w:ascii="Consolas" w:hAnsi="Consolas"/>
          <w:color w:val="C00000"/>
          <w:sz w:val="20"/>
        </w:rPr>
        <w:t>import pandas_datareader.data as web</w:t>
      </w:r>
    </w:p>
    <w:p w14:paraId="69E2AD17" w14:textId="77777777" w:rsidR="00AE46EB" w:rsidRPr="00442F2D" w:rsidRDefault="00AE46EB" w:rsidP="00442F2D">
      <w:pPr>
        <w:spacing w:after="0" w:line="240" w:lineRule="auto"/>
        <w:rPr>
          <w:rFonts w:ascii="Consolas" w:hAnsi="Consolas"/>
          <w:sz w:val="20"/>
        </w:rPr>
      </w:pPr>
    </w:p>
    <w:p w14:paraId="38173EAC" w14:textId="77777777" w:rsidR="00AE46EB" w:rsidRPr="00442F2D" w:rsidRDefault="00AE46EB" w:rsidP="00442F2D">
      <w:pPr>
        <w:spacing w:after="0" w:line="240" w:lineRule="auto"/>
        <w:rPr>
          <w:rFonts w:ascii="Consolas" w:hAnsi="Consolas"/>
          <w:sz w:val="20"/>
        </w:rPr>
      </w:pPr>
      <w:r w:rsidRPr="00442F2D">
        <w:rPr>
          <w:rFonts w:ascii="Consolas" w:hAnsi="Consolas"/>
          <w:sz w:val="20"/>
        </w:rPr>
        <w:t xml:space="preserve">all_data = </w:t>
      </w:r>
      <w:r w:rsidRPr="0092670F">
        <w:rPr>
          <w:rFonts w:ascii="Consolas" w:hAnsi="Consolas"/>
          <w:color w:val="C00000"/>
          <w:sz w:val="20"/>
        </w:rPr>
        <w:t>{</w:t>
      </w:r>
      <w:r w:rsidR="0092670F">
        <w:rPr>
          <w:rFonts w:ascii="Consolas" w:hAnsi="Consolas"/>
          <w:color w:val="C00000"/>
          <w:sz w:val="20"/>
        </w:rPr>
        <w:t xml:space="preserve"> </w:t>
      </w:r>
      <w:r w:rsidRPr="0092670F">
        <w:rPr>
          <w:rFonts w:ascii="Consolas" w:hAnsi="Consolas"/>
          <w:color w:val="C00000"/>
          <w:sz w:val="20"/>
        </w:rPr>
        <w:t>ticker: web.get_data_yahoo(ticker)</w:t>
      </w:r>
    </w:p>
    <w:p w14:paraId="6ECC14DD" w14:textId="77777777" w:rsidR="00AE46EB" w:rsidRPr="00442F2D" w:rsidRDefault="0092670F" w:rsidP="00442F2D">
      <w:pPr>
        <w:spacing w:after="0" w:line="240" w:lineRule="auto"/>
        <w:rPr>
          <w:rFonts w:ascii="Consolas" w:hAnsi="Consolas"/>
          <w:sz w:val="20"/>
        </w:rPr>
      </w:pPr>
      <w:r w:rsidRPr="0092670F">
        <w:rPr>
          <w:rFonts w:ascii="Consolas" w:hAnsi="Consolas"/>
          <w:color w:val="C00000"/>
          <w:sz w:val="20"/>
        </w:rPr>
        <w:t xml:space="preserve">             </w:t>
      </w:r>
      <w:r w:rsidR="00AE46EB" w:rsidRPr="0092670F">
        <w:rPr>
          <w:rFonts w:ascii="Consolas" w:hAnsi="Consolas"/>
          <w:color w:val="C00000"/>
          <w:sz w:val="20"/>
        </w:rPr>
        <w:t>for ticker in [</w:t>
      </w:r>
      <w:r w:rsidR="00AE46EB" w:rsidRPr="0092670F">
        <w:rPr>
          <w:rFonts w:ascii="Consolas" w:hAnsi="Consolas"/>
          <w:sz w:val="20"/>
        </w:rPr>
        <w:t>'AAPL', 'IBM', 'MSFT', 'GOOG'</w:t>
      </w:r>
      <w:r w:rsidR="00AE46EB" w:rsidRPr="0092670F">
        <w:rPr>
          <w:rFonts w:ascii="Consolas" w:hAnsi="Consolas"/>
          <w:color w:val="C00000"/>
          <w:sz w:val="20"/>
        </w:rPr>
        <w:t>]</w:t>
      </w:r>
      <w:r w:rsidRPr="0092670F">
        <w:rPr>
          <w:rFonts w:ascii="Consolas" w:hAnsi="Consolas"/>
          <w:color w:val="C00000"/>
          <w:sz w:val="20"/>
        </w:rPr>
        <w:t xml:space="preserve"> </w:t>
      </w:r>
      <w:r w:rsidR="00AE46EB" w:rsidRPr="00442F2D">
        <w:rPr>
          <w:rFonts w:ascii="Consolas" w:hAnsi="Consolas"/>
          <w:sz w:val="20"/>
        </w:rPr>
        <w:t>}</w:t>
      </w:r>
    </w:p>
    <w:p w14:paraId="26494DF6" w14:textId="77777777" w:rsidR="00AE46EB" w:rsidRPr="00442F2D" w:rsidRDefault="00AE46EB" w:rsidP="00442F2D">
      <w:pPr>
        <w:spacing w:after="0" w:line="240" w:lineRule="auto"/>
        <w:rPr>
          <w:rFonts w:ascii="Consolas" w:hAnsi="Consolas"/>
          <w:sz w:val="20"/>
        </w:rPr>
      </w:pPr>
    </w:p>
    <w:p w14:paraId="65408A97" w14:textId="77777777" w:rsidR="00AE46EB" w:rsidRPr="0092670F" w:rsidRDefault="00AE46EB" w:rsidP="00442F2D">
      <w:pPr>
        <w:spacing w:after="0" w:line="240" w:lineRule="auto"/>
        <w:rPr>
          <w:rFonts w:ascii="Consolas" w:hAnsi="Consolas"/>
          <w:color w:val="C00000"/>
          <w:sz w:val="20"/>
        </w:rPr>
      </w:pPr>
      <w:r w:rsidRPr="00442F2D">
        <w:rPr>
          <w:rFonts w:ascii="Consolas" w:hAnsi="Consolas"/>
          <w:sz w:val="20"/>
        </w:rPr>
        <w:t xml:space="preserve">price = </w:t>
      </w:r>
      <w:r w:rsidRPr="0092670F">
        <w:rPr>
          <w:rFonts w:ascii="Consolas" w:hAnsi="Consolas"/>
          <w:color w:val="C00000"/>
          <w:sz w:val="20"/>
        </w:rPr>
        <w:t>pd.DataFrame({</w:t>
      </w:r>
      <w:r w:rsidR="0092670F">
        <w:rPr>
          <w:rFonts w:ascii="Consolas" w:hAnsi="Consolas"/>
          <w:color w:val="C00000"/>
          <w:sz w:val="20"/>
        </w:rPr>
        <w:t xml:space="preserve"> </w:t>
      </w:r>
      <w:r w:rsidRPr="0092670F">
        <w:rPr>
          <w:rFonts w:ascii="Consolas" w:hAnsi="Consolas"/>
          <w:color w:val="C00000"/>
          <w:sz w:val="20"/>
        </w:rPr>
        <w:t>ticker: data['Adj Close']</w:t>
      </w:r>
    </w:p>
    <w:p w14:paraId="7811B3D8" w14:textId="77777777" w:rsidR="0092670F" w:rsidRPr="0092670F" w:rsidRDefault="0092670F" w:rsidP="00442F2D">
      <w:pPr>
        <w:spacing w:after="0" w:line="240" w:lineRule="auto"/>
        <w:rPr>
          <w:rFonts w:ascii="Consolas" w:hAnsi="Consolas"/>
          <w:color w:val="C00000"/>
          <w:sz w:val="20"/>
        </w:rPr>
      </w:pPr>
      <w:r w:rsidRPr="0092670F">
        <w:rPr>
          <w:rFonts w:ascii="Consolas" w:hAnsi="Consolas"/>
          <w:color w:val="C00000"/>
          <w:sz w:val="20"/>
        </w:rPr>
        <w:t xml:space="preserve">                        </w:t>
      </w:r>
      <w:r w:rsidR="00AE46EB" w:rsidRPr="0092670F">
        <w:rPr>
          <w:rFonts w:ascii="Consolas" w:hAnsi="Consolas"/>
          <w:color w:val="C00000"/>
          <w:sz w:val="20"/>
        </w:rPr>
        <w:t xml:space="preserve">for ticker, data in all_data.items()}) volume = </w:t>
      </w:r>
      <w:r w:rsidRPr="0092670F">
        <w:rPr>
          <w:rFonts w:ascii="Consolas" w:hAnsi="Consolas"/>
          <w:color w:val="C00000"/>
          <w:sz w:val="20"/>
        </w:rPr>
        <w:t xml:space="preserve"> </w:t>
      </w:r>
    </w:p>
    <w:p w14:paraId="5A2D625F" w14:textId="77777777" w:rsidR="00AE46EB" w:rsidRPr="0092670F" w:rsidRDefault="0092670F" w:rsidP="00442F2D">
      <w:pPr>
        <w:spacing w:after="0" w:line="240" w:lineRule="auto"/>
        <w:rPr>
          <w:rFonts w:ascii="Consolas" w:hAnsi="Consolas"/>
          <w:color w:val="C00000"/>
          <w:sz w:val="20"/>
        </w:rPr>
      </w:pPr>
      <w:r w:rsidRPr="0092670F">
        <w:rPr>
          <w:rFonts w:ascii="Consolas" w:hAnsi="Consolas"/>
          <w:color w:val="C00000"/>
          <w:sz w:val="20"/>
        </w:rPr>
        <w:t xml:space="preserve">                                      </w:t>
      </w:r>
      <w:r w:rsidR="00AE46EB" w:rsidRPr="0092670F">
        <w:rPr>
          <w:rFonts w:ascii="Consolas" w:hAnsi="Consolas"/>
          <w:color w:val="C00000"/>
          <w:sz w:val="20"/>
        </w:rPr>
        <w:t>pd.DataFrame({ticker: data['Volume']</w:t>
      </w:r>
    </w:p>
    <w:p w14:paraId="1A23CEED" w14:textId="77777777" w:rsidR="00AE46EB" w:rsidRPr="00442F2D" w:rsidRDefault="0092670F" w:rsidP="00442F2D">
      <w:pPr>
        <w:spacing w:after="0" w:line="240" w:lineRule="auto"/>
        <w:rPr>
          <w:rFonts w:ascii="Consolas" w:hAnsi="Consolas"/>
          <w:sz w:val="20"/>
        </w:rPr>
      </w:pPr>
      <w:r w:rsidRPr="0092670F">
        <w:rPr>
          <w:rFonts w:ascii="Consolas" w:hAnsi="Consolas"/>
          <w:color w:val="C00000"/>
          <w:sz w:val="20"/>
        </w:rPr>
        <w:t xml:space="preserve">                                         </w:t>
      </w:r>
      <w:r w:rsidR="00AE46EB" w:rsidRPr="0092670F">
        <w:rPr>
          <w:rFonts w:ascii="Consolas" w:hAnsi="Consolas"/>
          <w:color w:val="C00000"/>
          <w:sz w:val="20"/>
        </w:rPr>
        <w:t>for ticker, data in all_data.items()</w:t>
      </w:r>
      <w:r w:rsidRPr="0092670F">
        <w:rPr>
          <w:rFonts w:ascii="Consolas" w:hAnsi="Consolas"/>
          <w:color w:val="C00000"/>
          <w:sz w:val="20"/>
        </w:rPr>
        <w:t xml:space="preserve"> </w:t>
      </w:r>
      <w:r w:rsidR="00AE46EB" w:rsidRPr="00442F2D">
        <w:rPr>
          <w:rFonts w:ascii="Consolas" w:hAnsi="Consolas"/>
          <w:sz w:val="20"/>
        </w:rPr>
        <w:t>})</w:t>
      </w:r>
    </w:p>
    <w:p w14:paraId="6AC6099A" w14:textId="77777777" w:rsidR="00AE46EB" w:rsidRPr="00442F2D" w:rsidRDefault="00AE46EB" w:rsidP="00442F2D">
      <w:pPr>
        <w:spacing w:after="0" w:line="240" w:lineRule="auto"/>
        <w:rPr>
          <w:rFonts w:ascii="Consolas" w:hAnsi="Consolas"/>
          <w:sz w:val="20"/>
        </w:rPr>
      </w:pPr>
    </w:p>
    <w:p w14:paraId="4A6B38EE" w14:textId="77777777" w:rsidR="00AE46EB" w:rsidRPr="0092670F" w:rsidRDefault="00AE46EB" w:rsidP="00442F2D">
      <w:pPr>
        <w:spacing w:after="0" w:line="240" w:lineRule="auto"/>
        <w:jc w:val="both"/>
        <w:rPr>
          <w:rFonts w:ascii="Calibri" w:hAnsi="Calibri" w:cs="Calibri"/>
          <w:color w:val="0000FF"/>
          <w:sz w:val="20"/>
        </w:rPr>
      </w:pPr>
      <w:r w:rsidRPr="0092670F">
        <w:rPr>
          <w:rFonts w:ascii="Calibri" w:hAnsi="Calibri" w:cs="Calibri"/>
          <w:color w:val="0000FF"/>
          <w:sz w:val="20"/>
        </w:rPr>
        <w:t>It’s possible by the time you are reading this that Yahoo! Finance no longer exists since Yahoo! was acquired by Verizon in 2017. Refer to the pandas-datareader documentation online for the latest functionality.</w:t>
      </w:r>
    </w:p>
    <w:p w14:paraId="0E73D02A" w14:textId="77777777" w:rsidR="00AE46EB" w:rsidRPr="0092670F" w:rsidRDefault="00AE46EB" w:rsidP="00AE46EB">
      <w:pPr>
        <w:spacing w:after="0" w:line="240" w:lineRule="auto"/>
        <w:ind w:left="3" w:right="3"/>
        <w:jc w:val="both"/>
        <w:rPr>
          <w:rFonts w:ascii="Calibri" w:hAnsi="Calibri" w:cs="Calibri"/>
          <w:color w:val="0000FF"/>
          <w:sz w:val="20"/>
        </w:rPr>
      </w:pPr>
    </w:p>
    <w:p w14:paraId="0C059C99" w14:textId="77777777" w:rsidR="00AE46EB" w:rsidRPr="0092670F" w:rsidRDefault="00AE46EB" w:rsidP="00AE46EB">
      <w:pPr>
        <w:spacing w:after="0" w:line="240" w:lineRule="auto"/>
        <w:ind w:left="3" w:right="3"/>
        <w:jc w:val="both"/>
        <w:rPr>
          <w:rFonts w:ascii="Calibri" w:hAnsi="Calibri" w:cs="Calibri"/>
          <w:color w:val="0000FF"/>
          <w:sz w:val="20"/>
        </w:rPr>
      </w:pPr>
      <w:r w:rsidRPr="0092670F">
        <w:rPr>
          <w:rFonts w:ascii="Calibri" w:hAnsi="Calibri" w:cs="Calibri"/>
          <w:color w:val="0000FF"/>
          <w:sz w:val="20"/>
        </w:rPr>
        <w:t>I now compute percent changes of the prices, a time series operation which will be explored further in Chapter 11:</w:t>
      </w:r>
    </w:p>
    <w:p w14:paraId="4E555C0B" w14:textId="77777777" w:rsidR="00AE46EB" w:rsidRPr="0092670F" w:rsidRDefault="00AE46EB" w:rsidP="00AE46EB">
      <w:pPr>
        <w:spacing w:after="0" w:line="240" w:lineRule="auto"/>
        <w:ind w:left="3" w:right="3"/>
        <w:jc w:val="both"/>
        <w:rPr>
          <w:rFonts w:ascii="Calibri" w:hAnsi="Calibri" w:cs="Calibri"/>
          <w:color w:val="0000FF"/>
          <w:sz w:val="20"/>
        </w:rPr>
      </w:pPr>
    </w:p>
    <w:p w14:paraId="3BB8F042" w14:textId="77777777" w:rsidR="00442F2D" w:rsidRPr="00442F2D" w:rsidRDefault="00442F2D" w:rsidP="00442F2D">
      <w:pPr>
        <w:spacing w:after="0" w:line="240" w:lineRule="auto"/>
        <w:rPr>
          <w:rFonts w:ascii="Consolas" w:hAnsi="Consolas"/>
          <w:sz w:val="20"/>
        </w:rPr>
      </w:pPr>
      <w:r w:rsidRPr="00442F2D">
        <w:rPr>
          <w:rFonts w:ascii="Consolas" w:hAnsi="Consolas"/>
          <w:sz w:val="20"/>
        </w:rPr>
        <w:t xml:space="preserve">returns = </w:t>
      </w:r>
      <w:r w:rsidRPr="0092670F">
        <w:rPr>
          <w:rFonts w:ascii="Consolas" w:hAnsi="Consolas"/>
          <w:color w:val="C00000"/>
          <w:sz w:val="20"/>
        </w:rPr>
        <w:t>price.pct_change()</w:t>
      </w:r>
    </w:p>
    <w:p w14:paraId="40E5DAC9" w14:textId="77777777" w:rsidR="00442F2D" w:rsidRPr="00442F2D" w:rsidRDefault="00442F2D" w:rsidP="00442F2D">
      <w:pPr>
        <w:spacing w:after="0" w:line="240" w:lineRule="auto"/>
        <w:rPr>
          <w:rFonts w:ascii="Consolas" w:hAnsi="Consolas"/>
          <w:sz w:val="20"/>
        </w:rPr>
      </w:pPr>
    </w:p>
    <w:p w14:paraId="4D071D72" w14:textId="77777777" w:rsidR="00442F2D" w:rsidRPr="0092670F" w:rsidRDefault="00442F2D" w:rsidP="00442F2D">
      <w:pPr>
        <w:spacing w:after="0" w:line="240" w:lineRule="auto"/>
        <w:rPr>
          <w:rFonts w:ascii="Consolas" w:hAnsi="Consolas"/>
          <w:color w:val="C00000"/>
          <w:sz w:val="20"/>
        </w:rPr>
      </w:pPr>
      <w:r w:rsidRPr="00442F2D">
        <w:rPr>
          <w:rFonts w:ascii="Consolas" w:hAnsi="Consolas"/>
          <w:sz w:val="20"/>
        </w:rPr>
        <w:t>returns</w:t>
      </w:r>
      <w:r w:rsidRPr="0092670F">
        <w:rPr>
          <w:rFonts w:ascii="Consolas" w:hAnsi="Consolas"/>
          <w:color w:val="C00000"/>
          <w:sz w:val="20"/>
        </w:rPr>
        <w:t xml:space="preserve">.tail() </w:t>
      </w:r>
    </w:p>
    <w:p w14:paraId="250182BF" w14:textId="77777777" w:rsidR="00442F2D" w:rsidRPr="00442F2D" w:rsidRDefault="00442F2D" w:rsidP="00442F2D">
      <w:pPr>
        <w:spacing w:after="0" w:line="240" w:lineRule="auto"/>
        <w:rPr>
          <w:rFonts w:ascii="Consolas" w:hAnsi="Consolas"/>
          <w:sz w:val="20"/>
        </w:rPr>
      </w:pPr>
    </w:p>
    <w:p w14:paraId="4601952E" w14:textId="77777777" w:rsidR="00442F2D" w:rsidRPr="00442F2D" w:rsidRDefault="00442F2D" w:rsidP="00442F2D">
      <w:pPr>
        <w:spacing w:after="0" w:line="240" w:lineRule="auto"/>
        <w:rPr>
          <w:rFonts w:ascii="Consolas" w:hAnsi="Consolas"/>
          <w:i/>
          <w:sz w:val="20"/>
        </w:rPr>
      </w:pPr>
      <w:r w:rsidRPr="00442F2D">
        <w:rPr>
          <w:rFonts w:ascii="Consolas" w:hAnsi="Consolas"/>
          <w:i/>
          <w:sz w:val="20"/>
        </w:rPr>
        <w:t>AAPL</w:t>
      </w:r>
      <w:r w:rsidRPr="00442F2D">
        <w:rPr>
          <w:rFonts w:ascii="Consolas" w:hAnsi="Consolas"/>
          <w:i/>
          <w:sz w:val="20"/>
        </w:rPr>
        <w:tab/>
        <w:t>GOOG</w:t>
      </w:r>
      <w:r w:rsidRPr="00442F2D">
        <w:rPr>
          <w:rFonts w:ascii="Consolas" w:hAnsi="Consolas"/>
          <w:i/>
          <w:sz w:val="20"/>
        </w:rPr>
        <w:tab/>
        <w:t>IBM</w:t>
      </w:r>
      <w:r w:rsidRPr="00442F2D">
        <w:rPr>
          <w:rFonts w:ascii="Consolas" w:hAnsi="Consolas"/>
          <w:i/>
          <w:sz w:val="20"/>
        </w:rPr>
        <w:tab/>
        <w:t>MSFT</w:t>
      </w:r>
    </w:p>
    <w:p w14:paraId="45C4DD9A" w14:textId="77777777" w:rsidR="00442F2D" w:rsidRPr="00442F2D" w:rsidRDefault="00442F2D" w:rsidP="00442F2D">
      <w:pPr>
        <w:spacing w:after="0" w:line="240" w:lineRule="auto"/>
        <w:rPr>
          <w:rFonts w:ascii="Consolas" w:hAnsi="Consolas"/>
          <w:i/>
          <w:sz w:val="20"/>
        </w:rPr>
      </w:pPr>
    </w:p>
    <w:p w14:paraId="2C763942" w14:textId="77777777" w:rsidR="00442F2D" w:rsidRPr="00442F2D" w:rsidRDefault="00442F2D" w:rsidP="00442F2D">
      <w:pPr>
        <w:spacing w:after="0" w:line="240" w:lineRule="auto"/>
        <w:rPr>
          <w:rFonts w:ascii="Consolas" w:hAnsi="Consolas"/>
          <w:i/>
          <w:sz w:val="20"/>
        </w:rPr>
      </w:pPr>
      <w:r w:rsidRPr="00442F2D">
        <w:rPr>
          <w:rFonts w:ascii="Consolas" w:hAnsi="Consolas"/>
          <w:i/>
          <w:sz w:val="20"/>
        </w:rPr>
        <w:t>Date</w:t>
      </w:r>
    </w:p>
    <w:p w14:paraId="4E7F6A6C" w14:textId="77777777" w:rsidR="00442F2D" w:rsidRPr="00442F2D" w:rsidRDefault="00442F2D" w:rsidP="00442F2D">
      <w:pPr>
        <w:spacing w:after="0" w:line="240" w:lineRule="auto"/>
        <w:rPr>
          <w:rFonts w:ascii="Consolas" w:hAnsi="Consolas"/>
          <w:i/>
          <w:sz w:val="20"/>
        </w:rPr>
      </w:pPr>
      <w:r w:rsidRPr="00442F2D">
        <w:rPr>
          <w:rFonts w:ascii="Consolas" w:hAnsi="Consolas"/>
          <w:i/>
          <w:sz w:val="20"/>
        </w:rPr>
        <w:tab/>
      </w:r>
    </w:p>
    <w:p w14:paraId="09229C16" w14:textId="77777777" w:rsidR="00442F2D" w:rsidRPr="00442F2D" w:rsidRDefault="00442F2D" w:rsidP="00442F2D">
      <w:pPr>
        <w:spacing w:after="0" w:line="240" w:lineRule="auto"/>
        <w:rPr>
          <w:rFonts w:ascii="Consolas" w:hAnsi="Consolas"/>
          <w:i/>
          <w:sz w:val="20"/>
        </w:rPr>
      </w:pPr>
      <w:r w:rsidRPr="00442F2D">
        <w:rPr>
          <w:rFonts w:ascii="Consolas" w:hAnsi="Consolas"/>
          <w:i/>
          <w:sz w:val="20"/>
        </w:rPr>
        <w:t>2016-10-17 -0.000680</w:t>
      </w:r>
      <w:r w:rsidRPr="00442F2D">
        <w:rPr>
          <w:rFonts w:ascii="Consolas" w:hAnsi="Consolas"/>
          <w:i/>
          <w:sz w:val="20"/>
        </w:rPr>
        <w:tab/>
        <w:t>0.001837 0.002072 -0.003483</w:t>
      </w:r>
    </w:p>
    <w:p w14:paraId="0FCAAC38" w14:textId="77777777" w:rsidR="00442F2D" w:rsidRPr="00442F2D" w:rsidRDefault="00442F2D" w:rsidP="00442F2D">
      <w:pPr>
        <w:spacing w:after="0" w:line="240" w:lineRule="auto"/>
        <w:rPr>
          <w:rFonts w:ascii="Consolas" w:hAnsi="Consolas"/>
          <w:i/>
          <w:sz w:val="20"/>
        </w:rPr>
      </w:pPr>
      <w:r w:rsidRPr="00442F2D">
        <w:rPr>
          <w:rFonts w:ascii="Consolas" w:hAnsi="Consolas"/>
          <w:i/>
          <w:sz w:val="20"/>
        </w:rPr>
        <w:t>2016-10-18 -0.000681</w:t>
      </w:r>
      <w:r w:rsidRPr="00442F2D">
        <w:rPr>
          <w:rFonts w:ascii="Consolas" w:hAnsi="Consolas"/>
          <w:i/>
          <w:sz w:val="20"/>
        </w:rPr>
        <w:tab/>
        <w:t>0.019616 -0.026168 0.007690</w:t>
      </w:r>
    </w:p>
    <w:p w14:paraId="6D3DAAF8" w14:textId="77777777" w:rsidR="00442F2D" w:rsidRPr="00442F2D" w:rsidRDefault="00442F2D" w:rsidP="00442F2D">
      <w:pPr>
        <w:spacing w:after="0" w:line="240" w:lineRule="auto"/>
        <w:rPr>
          <w:rFonts w:ascii="Consolas" w:hAnsi="Consolas"/>
          <w:i/>
          <w:sz w:val="20"/>
        </w:rPr>
      </w:pPr>
      <w:r w:rsidRPr="00442F2D">
        <w:rPr>
          <w:rFonts w:ascii="Consolas" w:hAnsi="Consolas"/>
          <w:i/>
          <w:sz w:val="20"/>
        </w:rPr>
        <w:t>2016-10-19 -0.002979</w:t>
      </w:r>
      <w:r w:rsidRPr="00442F2D">
        <w:rPr>
          <w:rFonts w:ascii="Consolas" w:hAnsi="Consolas"/>
          <w:i/>
          <w:sz w:val="20"/>
        </w:rPr>
        <w:tab/>
        <w:t>0.007846 0.003583 -0.002255</w:t>
      </w:r>
    </w:p>
    <w:p w14:paraId="71D4E8FF" w14:textId="77777777" w:rsidR="00442F2D" w:rsidRPr="00442F2D" w:rsidRDefault="00442F2D" w:rsidP="00442F2D">
      <w:pPr>
        <w:spacing w:after="0" w:line="240" w:lineRule="auto"/>
        <w:rPr>
          <w:rFonts w:ascii="Consolas" w:hAnsi="Consolas"/>
          <w:i/>
          <w:sz w:val="20"/>
        </w:rPr>
      </w:pPr>
    </w:p>
    <w:p w14:paraId="0FFB770D" w14:textId="77777777" w:rsidR="00442F2D" w:rsidRPr="00442F2D" w:rsidRDefault="00442F2D" w:rsidP="00442F2D">
      <w:pPr>
        <w:spacing w:after="0" w:line="240" w:lineRule="auto"/>
        <w:rPr>
          <w:rFonts w:ascii="Consolas" w:hAnsi="Consolas"/>
          <w:i/>
          <w:sz w:val="20"/>
        </w:rPr>
      </w:pPr>
      <w:r w:rsidRPr="00442F2D">
        <w:rPr>
          <w:rFonts w:ascii="Consolas" w:hAnsi="Consolas"/>
          <w:i/>
          <w:sz w:val="20"/>
        </w:rPr>
        <w:t>2016-10-20 -0.000512 -0.005652 0.001719 -0.004867</w:t>
      </w:r>
    </w:p>
    <w:p w14:paraId="3D12DD4D" w14:textId="77777777" w:rsidR="00442F2D" w:rsidRPr="00442F2D" w:rsidRDefault="00442F2D" w:rsidP="00442F2D">
      <w:pPr>
        <w:spacing w:after="0" w:line="240" w:lineRule="auto"/>
        <w:rPr>
          <w:rFonts w:ascii="Consolas" w:hAnsi="Consolas"/>
          <w:i/>
          <w:sz w:val="20"/>
        </w:rPr>
      </w:pPr>
    </w:p>
    <w:p w14:paraId="17C0B9ED" w14:textId="77777777" w:rsidR="00442F2D" w:rsidRPr="00442F2D" w:rsidRDefault="00442F2D" w:rsidP="00442F2D">
      <w:pPr>
        <w:spacing w:after="0" w:line="240" w:lineRule="auto"/>
        <w:rPr>
          <w:rFonts w:ascii="Consolas" w:hAnsi="Consolas"/>
          <w:i/>
          <w:sz w:val="20"/>
        </w:rPr>
      </w:pPr>
      <w:r w:rsidRPr="00442F2D">
        <w:rPr>
          <w:rFonts w:ascii="Consolas" w:hAnsi="Consolas"/>
          <w:i/>
          <w:sz w:val="20"/>
        </w:rPr>
        <w:t>2016-10-21 -0.003930 0.003011 -0.012474 0.042096</w:t>
      </w:r>
    </w:p>
    <w:p w14:paraId="57A9829A" w14:textId="77777777" w:rsidR="00442F2D" w:rsidRDefault="00442F2D" w:rsidP="00AE46EB">
      <w:pPr>
        <w:spacing w:after="0" w:line="240" w:lineRule="auto"/>
        <w:ind w:left="3" w:right="3"/>
        <w:jc w:val="both"/>
        <w:rPr>
          <w:rFonts w:ascii="Calibri" w:hAnsi="Calibri" w:cs="Calibri"/>
          <w:sz w:val="20"/>
        </w:rPr>
      </w:pPr>
    </w:p>
    <w:p w14:paraId="1D042F0E" w14:textId="77777777" w:rsidR="00AE46EB" w:rsidRPr="0092670F" w:rsidRDefault="00AE46EB" w:rsidP="00AE46EB">
      <w:pPr>
        <w:spacing w:after="0" w:line="240" w:lineRule="auto"/>
        <w:ind w:left="3" w:right="3"/>
        <w:jc w:val="both"/>
        <w:rPr>
          <w:rFonts w:ascii="Calibri" w:hAnsi="Calibri" w:cs="Calibri"/>
          <w:color w:val="0000FF"/>
          <w:sz w:val="20"/>
        </w:rPr>
      </w:pPr>
      <w:r w:rsidRPr="0092670F">
        <w:rPr>
          <w:rFonts w:ascii="Calibri" w:hAnsi="Calibri" w:cs="Calibri"/>
          <w:color w:val="0000FF"/>
          <w:sz w:val="20"/>
        </w:rPr>
        <w:t>The corr method of Series computes the correlation of the overlapping, non-NA, aligned-by-index values in two Series. Relatedly, cov computes the covariance:</w:t>
      </w:r>
    </w:p>
    <w:p w14:paraId="448DEF26" w14:textId="77777777" w:rsidR="00AE46EB" w:rsidRPr="00442F2D" w:rsidRDefault="00AE46EB" w:rsidP="00442F2D">
      <w:pPr>
        <w:spacing w:after="0" w:line="240" w:lineRule="auto"/>
        <w:rPr>
          <w:rFonts w:ascii="Consolas" w:hAnsi="Consolas"/>
          <w:sz w:val="20"/>
        </w:rPr>
      </w:pPr>
    </w:p>
    <w:p w14:paraId="141C4E16" w14:textId="77777777" w:rsidR="00AE46EB" w:rsidRPr="00442F2D" w:rsidRDefault="00AE46EB" w:rsidP="00442F2D">
      <w:pPr>
        <w:spacing w:after="0" w:line="240" w:lineRule="auto"/>
        <w:rPr>
          <w:rFonts w:ascii="Consolas" w:hAnsi="Consolas"/>
          <w:sz w:val="20"/>
        </w:rPr>
      </w:pPr>
      <w:r w:rsidRPr="00442F2D">
        <w:rPr>
          <w:rFonts w:ascii="Consolas" w:hAnsi="Consolas"/>
          <w:sz w:val="20"/>
        </w:rPr>
        <w:t>returns['MSFT']</w:t>
      </w:r>
      <w:r w:rsidRPr="0092670F">
        <w:rPr>
          <w:rFonts w:ascii="Consolas" w:hAnsi="Consolas"/>
          <w:color w:val="C00000"/>
          <w:sz w:val="20"/>
        </w:rPr>
        <w:t>.corr(returns['IBM'])</w:t>
      </w:r>
    </w:p>
    <w:p w14:paraId="1CEC6E32" w14:textId="77777777" w:rsidR="00AE46EB" w:rsidRPr="00442F2D" w:rsidRDefault="00AE46EB" w:rsidP="00442F2D">
      <w:pPr>
        <w:spacing w:after="0" w:line="240" w:lineRule="auto"/>
        <w:rPr>
          <w:rFonts w:ascii="Consolas" w:hAnsi="Consolas"/>
          <w:sz w:val="20"/>
        </w:rPr>
      </w:pPr>
    </w:p>
    <w:p w14:paraId="354C4397" w14:textId="77777777" w:rsidR="00AE46EB" w:rsidRPr="00442F2D" w:rsidRDefault="00AE46EB" w:rsidP="00442F2D">
      <w:pPr>
        <w:spacing w:after="0" w:line="240" w:lineRule="auto"/>
        <w:rPr>
          <w:rFonts w:ascii="Consolas" w:hAnsi="Consolas"/>
          <w:i/>
          <w:sz w:val="20"/>
        </w:rPr>
      </w:pPr>
      <w:r w:rsidRPr="00442F2D">
        <w:rPr>
          <w:rFonts w:ascii="Consolas" w:hAnsi="Consolas"/>
          <w:i/>
          <w:sz w:val="20"/>
        </w:rPr>
        <w:t>0.49976361144151144</w:t>
      </w:r>
    </w:p>
    <w:p w14:paraId="49C9C003" w14:textId="77777777" w:rsidR="00AE46EB" w:rsidRPr="00442F2D" w:rsidRDefault="00AE46EB" w:rsidP="00442F2D">
      <w:pPr>
        <w:spacing w:after="0" w:line="240" w:lineRule="auto"/>
        <w:rPr>
          <w:rFonts w:ascii="Consolas" w:hAnsi="Consolas"/>
          <w:sz w:val="20"/>
        </w:rPr>
      </w:pPr>
    </w:p>
    <w:p w14:paraId="5BD809DB" w14:textId="77777777" w:rsidR="002C6A88" w:rsidRDefault="00AE46EB" w:rsidP="00442F2D">
      <w:pPr>
        <w:spacing w:after="0" w:line="240" w:lineRule="auto"/>
        <w:rPr>
          <w:rFonts w:ascii="Consolas" w:hAnsi="Consolas"/>
          <w:sz w:val="20"/>
        </w:rPr>
      </w:pPr>
      <w:r w:rsidRPr="00442F2D">
        <w:rPr>
          <w:rFonts w:ascii="Consolas" w:hAnsi="Consolas"/>
          <w:sz w:val="20"/>
        </w:rPr>
        <w:t>returns['MSFT']</w:t>
      </w:r>
      <w:r w:rsidRPr="002C6A88">
        <w:rPr>
          <w:rFonts w:ascii="Consolas" w:hAnsi="Consolas"/>
          <w:color w:val="C00000"/>
          <w:sz w:val="20"/>
        </w:rPr>
        <w:t xml:space="preserve">.cov(returns['IBM']) </w:t>
      </w:r>
    </w:p>
    <w:p w14:paraId="09FEFD70" w14:textId="77777777" w:rsidR="00AE46EB" w:rsidRPr="002C6A88" w:rsidRDefault="00AE46EB" w:rsidP="00442F2D">
      <w:pPr>
        <w:spacing w:after="0" w:line="240" w:lineRule="auto"/>
        <w:rPr>
          <w:rFonts w:ascii="Consolas" w:hAnsi="Consolas"/>
          <w:i/>
          <w:sz w:val="20"/>
        </w:rPr>
      </w:pPr>
      <w:r w:rsidRPr="002C6A88">
        <w:rPr>
          <w:rFonts w:ascii="Consolas" w:hAnsi="Consolas"/>
          <w:i/>
          <w:sz w:val="20"/>
        </w:rPr>
        <w:t>8.8706554797035462e-05</w:t>
      </w:r>
    </w:p>
    <w:p w14:paraId="164D743A" w14:textId="77777777" w:rsidR="00AE46EB" w:rsidRPr="00442F2D" w:rsidRDefault="00AE46EB" w:rsidP="00442F2D">
      <w:pPr>
        <w:spacing w:after="0" w:line="240" w:lineRule="auto"/>
        <w:rPr>
          <w:rFonts w:ascii="Consolas" w:hAnsi="Consolas"/>
          <w:sz w:val="20"/>
        </w:rPr>
      </w:pPr>
    </w:p>
    <w:p w14:paraId="347093F0" w14:textId="77777777" w:rsidR="00AE46EB" w:rsidRPr="002C6A88" w:rsidRDefault="00AE46EB" w:rsidP="00AE46EB">
      <w:pPr>
        <w:spacing w:after="0" w:line="240" w:lineRule="auto"/>
        <w:ind w:left="3" w:right="3"/>
        <w:jc w:val="both"/>
        <w:rPr>
          <w:rFonts w:ascii="Calibri" w:hAnsi="Calibri" w:cs="Calibri"/>
          <w:color w:val="0000FF"/>
          <w:sz w:val="20"/>
        </w:rPr>
      </w:pPr>
      <w:r w:rsidRPr="002C6A88">
        <w:rPr>
          <w:rFonts w:ascii="Calibri" w:hAnsi="Calibri" w:cs="Calibri"/>
          <w:color w:val="0000FF"/>
          <w:sz w:val="20"/>
        </w:rPr>
        <w:t>Since MSFT is a valid Python attribute, we can also select these columns using more concise syntax:</w:t>
      </w:r>
    </w:p>
    <w:p w14:paraId="5DE820DF" w14:textId="77777777" w:rsidR="00AE46EB" w:rsidRPr="00442F2D" w:rsidRDefault="00AE46EB" w:rsidP="00442F2D">
      <w:pPr>
        <w:spacing w:after="0" w:line="240" w:lineRule="auto"/>
        <w:rPr>
          <w:rFonts w:ascii="Consolas" w:hAnsi="Consolas"/>
          <w:sz w:val="20"/>
        </w:rPr>
      </w:pPr>
    </w:p>
    <w:p w14:paraId="2D41FE2E" w14:textId="77777777" w:rsidR="00AE46EB" w:rsidRPr="00442F2D" w:rsidRDefault="00AE46EB" w:rsidP="00442F2D">
      <w:pPr>
        <w:spacing w:after="0" w:line="240" w:lineRule="auto"/>
        <w:rPr>
          <w:rFonts w:ascii="Consolas" w:hAnsi="Consolas"/>
          <w:sz w:val="20"/>
        </w:rPr>
      </w:pPr>
      <w:r w:rsidRPr="00442F2D">
        <w:rPr>
          <w:rFonts w:ascii="Consolas" w:hAnsi="Consolas"/>
          <w:sz w:val="20"/>
        </w:rPr>
        <w:t>returns.MSFT</w:t>
      </w:r>
      <w:r w:rsidRPr="002C6A88">
        <w:rPr>
          <w:rFonts w:ascii="Consolas" w:hAnsi="Consolas"/>
          <w:color w:val="C00000"/>
          <w:sz w:val="20"/>
        </w:rPr>
        <w:t>.corr(returns.IBM)</w:t>
      </w:r>
    </w:p>
    <w:p w14:paraId="57C0E527" w14:textId="77777777" w:rsidR="00AE46EB" w:rsidRPr="00442F2D" w:rsidRDefault="00AE46EB" w:rsidP="00442F2D">
      <w:pPr>
        <w:spacing w:after="0" w:line="240" w:lineRule="auto"/>
        <w:rPr>
          <w:rFonts w:ascii="Consolas" w:hAnsi="Consolas"/>
          <w:i/>
          <w:sz w:val="20"/>
        </w:rPr>
      </w:pPr>
      <w:r w:rsidRPr="00442F2D">
        <w:rPr>
          <w:rFonts w:ascii="Consolas" w:hAnsi="Consolas"/>
          <w:i/>
          <w:sz w:val="20"/>
        </w:rPr>
        <w:t>0.49976361144151144</w:t>
      </w:r>
    </w:p>
    <w:p w14:paraId="1E23FD16" w14:textId="77777777" w:rsidR="00AE46EB" w:rsidRPr="00442F2D" w:rsidRDefault="00AE46EB" w:rsidP="00442F2D">
      <w:pPr>
        <w:spacing w:after="0" w:line="240" w:lineRule="auto"/>
        <w:jc w:val="both"/>
        <w:rPr>
          <w:rFonts w:ascii="Calibri" w:hAnsi="Calibri" w:cs="Calibri"/>
          <w:sz w:val="20"/>
        </w:rPr>
      </w:pPr>
    </w:p>
    <w:p w14:paraId="65B0E864" w14:textId="77777777" w:rsidR="00442F2D" w:rsidRPr="002C6A88" w:rsidRDefault="00442F2D" w:rsidP="00442F2D">
      <w:pPr>
        <w:spacing w:after="0" w:line="240" w:lineRule="auto"/>
        <w:jc w:val="both"/>
        <w:rPr>
          <w:rFonts w:ascii="Calibri" w:hAnsi="Calibri" w:cs="Calibri"/>
          <w:color w:val="0000FF"/>
          <w:sz w:val="20"/>
        </w:rPr>
      </w:pPr>
      <w:r w:rsidRPr="002C6A88">
        <w:rPr>
          <w:rFonts w:ascii="Calibri" w:hAnsi="Calibri" w:cs="Calibri"/>
          <w:color w:val="0000FF"/>
          <w:sz w:val="20"/>
        </w:rPr>
        <w:t>DataFrame’s corr and cov methods, on the other hand, return a full correlation or covariance matrix as a DataFrame, respectively:</w:t>
      </w:r>
    </w:p>
    <w:p w14:paraId="4ED03565" w14:textId="77777777" w:rsidR="00442F2D" w:rsidRPr="00442F2D" w:rsidRDefault="00442F2D" w:rsidP="00442F2D">
      <w:pPr>
        <w:spacing w:after="0" w:line="240" w:lineRule="auto"/>
        <w:jc w:val="both"/>
        <w:rPr>
          <w:rFonts w:ascii="Calibri" w:hAnsi="Calibri" w:cs="Calibri"/>
          <w:sz w:val="20"/>
        </w:rPr>
      </w:pPr>
    </w:p>
    <w:p w14:paraId="249D4134" w14:textId="77777777" w:rsidR="00442F2D" w:rsidRPr="00442F2D" w:rsidRDefault="00442F2D" w:rsidP="00442F2D">
      <w:pPr>
        <w:spacing w:after="0" w:line="240" w:lineRule="auto"/>
        <w:rPr>
          <w:rFonts w:ascii="Consolas" w:hAnsi="Consolas"/>
          <w:sz w:val="20"/>
        </w:rPr>
      </w:pPr>
      <w:r w:rsidRPr="00442F2D">
        <w:rPr>
          <w:rFonts w:ascii="Consolas" w:hAnsi="Consolas"/>
          <w:sz w:val="20"/>
        </w:rPr>
        <w:lastRenderedPageBreak/>
        <w:t>returns</w:t>
      </w:r>
      <w:r w:rsidRPr="002C6A88">
        <w:rPr>
          <w:rFonts w:ascii="Consolas" w:hAnsi="Consolas"/>
          <w:color w:val="C00000"/>
          <w:sz w:val="20"/>
        </w:rPr>
        <w:t xml:space="preserve">.corr() </w:t>
      </w:r>
    </w:p>
    <w:p w14:paraId="3FDB35BE" w14:textId="77777777" w:rsidR="00442F2D" w:rsidRPr="00442F2D" w:rsidRDefault="00442F2D" w:rsidP="00442F2D">
      <w:pPr>
        <w:spacing w:after="0" w:line="240" w:lineRule="auto"/>
        <w:rPr>
          <w:rFonts w:ascii="Consolas" w:hAnsi="Consolas"/>
          <w:i/>
          <w:sz w:val="20"/>
        </w:rPr>
      </w:pPr>
      <w:r w:rsidRPr="00442F2D">
        <w:rPr>
          <w:rFonts w:ascii="Consolas" w:hAnsi="Consolas"/>
          <w:i/>
          <w:sz w:val="20"/>
        </w:rPr>
        <w:tab/>
        <w:t>AAPL</w:t>
      </w:r>
      <w:r w:rsidRPr="00442F2D">
        <w:rPr>
          <w:rFonts w:ascii="Consolas" w:hAnsi="Consolas"/>
          <w:i/>
          <w:sz w:val="20"/>
        </w:rPr>
        <w:tab/>
        <w:t>GOOG</w:t>
      </w:r>
      <w:r w:rsidRPr="00442F2D">
        <w:rPr>
          <w:rFonts w:ascii="Consolas" w:hAnsi="Consolas"/>
          <w:i/>
          <w:sz w:val="20"/>
        </w:rPr>
        <w:tab/>
        <w:t>IBM</w:t>
      </w:r>
      <w:r w:rsidRPr="00442F2D">
        <w:rPr>
          <w:rFonts w:ascii="Consolas" w:hAnsi="Consolas"/>
          <w:i/>
          <w:sz w:val="20"/>
        </w:rPr>
        <w:tab/>
        <w:t>MSFT</w:t>
      </w:r>
    </w:p>
    <w:p w14:paraId="57A9894C" w14:textId="77777777" w:rsidR="00442F2D" w:rsidRPr="00442F2D" w:rsidRDefault="00442F2D" w:rsidP="00442F2D">
      <w:pPr>
        <w:spacing w:after="0" w:line="240" w:lineRule="auto"/>
        <w:rPr>
          <w:rFonts w:ascii="Consolas" w:hAnsi="Consolas"/>
          <w:i/>
          <w:sz w:val="20"/>
        </w:rPr>
      </w:pPr>
      <w:r w:rsidRPr="00442F2D">
        <w:rPr>
          <w:rFonts w:ascii="Consolas" w:hAnsi="Consolas"/>
          <w:i/>
          <w:sz w:val="20"/>
        </w:rPr>
        <w:t>AAPL</w:t>
      </w:r>
      <w:r w:rsidRPr="00442F2D">
        <w:rPr>
          <w:rFonts w:ascii="Consolas" w:hAnsi="Consolas"/>
          <w:i/>
          <w:sz w:val="20"/>
        </w:rPr>
        <w:tab/>
        <w:t>1.000000</w:t>
      </w:r>
      <w:r w:rsidRPr="00442F2D">
        <w:rPr>
          <w:rFonts w:ascii="Consolas" w:hAnsi="Consolas"/>
          <w:i/>
          <w:sz w:val="20"/>
        </w:rPr>
        <w:tab/>
        <w:t>0.407919</w:t>
      </w:r>
      <w:r w:rsidRPr="00442F2D">
        <w:rPr>
          <w:rFonts w:ascii="Consolas" w:hAnsi="Consolas"/>
          <w:i/>
          <w:sz w:val="20"/>
        </w:rPr>
        <w:tab/>
        <w:t>0.386817</w:t>
      </w:r>
      <w:r w:rsidRPr="00442F2D">
        <w:rPr>
          <w:rFonts w:ascii="Consolas" w:hAnsi="Consolas"/>
          <w:i/>
          <w:sz w:val="20"/>
        </w:rPr>
        <w:tab/>
        <w:t>0.389695</w:t>
      </w:r>
    </w:p>
    <w:p w14:paraId="1E050932" w14:textId="77777777" w:rsidR="00442F2D" w:rsidRPr="00442F2D" w:rsidRDefault="00442F2D" w:rsidP="00442F2D">
      <w:pPr>
        <w:spacing w:after="0" w:line="240" w:lineRule="auto"/>
        <w:rPr>
          <w:rFonts w:ascii="Consolas" w:hAnsi="Consolas"/>
          <w:i/>
          <w:sz w:val="20"/>
        </w:rPr>
      </w:pPr>
      <w:r w:rsidRPr="00442F2D">
        <w:rPr>
          <w:rFonts w:ascii="Consolas" w:hAnsi="Consolas"/>
          <w:i/>
          <w:sz w:val="20"/>
        </w:rPr>
        <w:t>GOOG</w:t>
      </w:r>
      <w:r w:rsidRPr="00442F2D">
        <w:rPr>
          <w:rFonts w:ascii="Consolas" w:hAnsi="Consolas"/>
          <w:i/>
          <w:sz w:val="20"/>
        </w:rPr>
        <w:tab/>
        <w:t>0.407919</w:t>
      </w:r>
      <w:r w:rsidRPr="00442F2D">
        <w:rPr>
          <w:rFonts w:ascii="Consolas" w:hAnsi="Consolas"/>
          <w:i/>
          <w:sz w:val="20"/>
        </w:rPr>
        <w:tab/>
        <w:t>1.000000</w:t>
      </w:r>
      <w:r w:rsidRPr="00442F2D">
        <w:rPr>
          <w:rFonts w:ascii="Consolas" w:hAnsi="Consolas"/>
          <w:i/>
          <w:sz w:val="20"/>
        </w:rPr>
        <w:tab/>
        <w:t>0.405099</w:t>
      </w:r>
      <w:r w:rsidRPr="00442F2D">
        <w:rPr>
          <w:rFonts w:ascii="Consolas" w:hAnsi="Consolas"/>
          <w:i/>
          <w:sz w:val="20"/>
        </w:rPr>
        <w:tab/>
        <w:t>0.465919</w:t>
      </w:r>
    </w:p>
    <w:p w14:paraId="423E7BCF" w14:textId="77777777" w:rsidR="00442F2D" w:rsidRPr="00442F2D" w:rsidRDefault="00442F2D" w:rsidP="00442F2D">
      <w:pPr>
        <w:spacing w:after="0" w:line="240" w:lineRule="auto"/>
        <w:rPr>
          <w:rFonts w:ascii="Consolas" w:hAnsi="Consolas"/>
          <w:i/>
          <w:sz w:val="20"/>
        </w:rPr>
      </w:pPr>
      <w:r w:rsidRPr="00442F2D">
        <w:rPr>
          <w:rFonts w:ascii="Consolas" w:hAnsi="Consolas"/>
          <w:i/>
          <w:sz w:val="20"/>
        </w:rPr>
        <w:t>IBM</w:t>
      </w:r>
      <w:r w:rsidRPr="00442F2D">
        <w:rPr>
          <w:rFonts w:ascii="Consolas" w:hAnsi="Consolas"/>
          <w:i/>
          <w:sz w:val="20"/>
        </w:rPr>
        <w:tab/>
        <w:t>0.386817</w:t>
      </w:r>
      <w:r w:rsidRPr="00442F2D">
        <w:rPr>
          <w:rFonts w:ascii="Consolas" w:hAnsi="Consolas"/>
          <w:i/>
          <w:sz w:val="20"/>
        </w:rPr>
        <w:tab/>
        <w:t>0.405099</w:t>
      </w:r>
      <w:r w:rsidRPr="00442F2D">
        <w:rPr>
          <w:rFonts w:ascii="Consolas" w:hAnsi="Consolas"/>
          <w:i/>
          <w:sz w:val="20"/>
        </w:rPr>
        <w:tab/>
        <w:t>1.000000</w:t>
      </w:r>
      <w:r w:rsidRPr="00442F2D">
        <w:rPr>
          <w:rFonts w:ascii="Consolas" w:hAnsi="Consolas"/>
          <w:i/>
          <w:sz w:val="20"/>
        </w:rPr>
        <w:tab/>
        <w:t>0.499764</w:t>
      </w:r>
    </w:p>
    <w:p w14:paraId="72209A53" w14:textId="77777777" w:rsidR="00442F2D" w:rsidRPr="00442F2D" w:rsidRDefault="00442F2D" w:rsidP="00442F2D">
      <w:pPr>
        <w:spacing w:after="0" w:line="240" w:lineRule="auto"/>
        <w:rPr>
          <w:rFonts w:ascii="Consolas" w:hAnsi="Consolas"/>
          <w:i/>
          <w:sz w:val="20"/>
        </w:rPr>
      </w:pPr>
      <w:r w:rsidRPr="00442F2D">
        <w:rPr>
          <w:rFonts w:ascii="Consolas" w:hAnsi="Consolas"/>
          <w:i/>
          <w:sz w:val="20"/>
        </w:rPr>
        <w:t>MSFT</w:t>
      </w:r>
      <w:r w:rsidRPr="00442F2D">
        <w:rPr>
          <w:rFonts w:ascii="Consolas" w:hAnsi="Consolas"/>
          <w:i/>
          <w:sz w:val="20"/>
        </w:rPr>
        <w:tab/>
        <w:t>0.389695</w:t>
      </w:r>
      <w:r w:rsidRPr="00442F2D">
        <w:rPr>
          <w:rFonts w:ascii="Consolas" w:hAnsi="Consolas"/>
          <w:i/>
          <w:sz w:val="20"/>
        </w:rPr>
        <w:tab/>
        <w:t>0.465919</w:t>
      </w:r>
      <w:r w:rsidRPr="00442F2D">
        <w:rPr>
          <w:rFonts w:ascii="Consolas" w:hAnsi="Consolas"/>
          <w:i/>
          <w:sz w:val="20"/>
        </w:rPr>
        <w:tab/>
        <w:t>0.499764</w:t>
      </w:r>
      <w:r w:rsidRPr="00442F2D">
        <w:rPr>
          <w:rFonts w:ascii="Consolas" w:hAnsi="Consolas"/>
          <w:i/>
          <w:sz w:val="20"/>
        </w:rPr>
        <w:tab/>
        <w:t>1.000000</w:t>
      </w:r>
    </w:p>
    <w:p w14:paraId="67CD5218" w14:textId="77777777" w:rsidR="00442F2D" w:rsidRPr="00442F2D" w:rsidRDefault="00442F2D" w:rsidP="00442F2D">
      <w:pPr>
        <w:spacing w:after="0" w:line="240" w:lineRule="auto"/>
        <w:rPr>
          <w:rFonts w:ascii="Consolas" w:hAnsi="Consolas"/>
          <w:sz w:val="20"/>
        </w:rPr>
      </w:pPr>
    </w:p>
    <w:p w14:paraId="4AD34AF2" w14:textId="77777777" w:rsidR="00442F2D" w:rsidRPr="00442F2D" w:rsidRDefault="00442F2D" w:rsidP="00442F2D">
      <w:pPr>
        <w:spacing w:after="0" w:line="240" w:lineRule="auto"/>
        <w:rPr>
          <w:rFonts w:ascii="Consolas" w:hAnsi="Consolas"/>
          <w:sz w:val="20"/>
        </w:rPr>
      </w:pPr>
      <w:r w:rsidRPr="00442F2D">
        <w:rPr>
          <w:rFonts w:ascii="Consolas" w:hAnsi="Consolas"/>
          <w:sz w:val="20"/>
        </w:rPr>
        <w:t>returns</w:t>
      </w:r>
      <w:r w:rsidRPr="002C6A88">
        <w:rPr>
          <w:rFonts w:ascii="Consolas" w:hAnsi="Consolas"/>
          <w:color w:val="C00000"/>
          <w:sz w:val="20"/>
        </w:rPr>
        <w:t>.cov()</w:t>
      </w:r>
      <w:r w:rsidRPr="00442F2D">
        <w:rPr>
          <w:rFonts w:ascii="Consolas" w:hAnsi="Consolas"/>
          <w:sz w:val="20"/>
        </w:rPr>
        <w:t xml:space="preserve"> </w:t>
      </w:r>
    </w:p>
    <w:p w14:paraId="26EEF2CB" w14:textId="77777777" w:rsidR="00442F2D" w:rsidRPr="00442F2D" w:rsidRDefault="00442F2D" w:rsidP="00442F2D">
      <w:pPr>
        <w:spacing w:after="0" w:line="240" w:lineRule="auto"/>
        <w:rPr>
          <w:rFonts w:ascii="Consolas" w:hAnsi="Consolas"/>
          <w:sz w:val="20"/>
        </w:rPr>
      </w:pPr>
    </w:p>
    <w:p w14:paraId="37E51729" w14:textId="77777777" w:rsidR="00442F2D" w:rsidRPr="00442F2D" w:rsidRDefault="00442F2D" w:rsidP="00442F2D">
      <w:pPr>
        <w:spacing w:after="0" w:line="240" w:lineRule="auto"/>
        <w:rPr>
          <w:rFonts w:ascii="Consolas" w:hAnsi="Consolas"/>
          <w:i/>
          <w:sz w:val="20"/>
        </w:rPr>
      </w:pPr>
      <w:r w:rsidRPr="00442F2D">
        <w:rPr>
          <w:rFonts w:ascii="Consolas" w:hAnsi="Consolas"/>
          <w:i/>
          <w:sz w:val="20"/>
        </w:rPr>
        <w:tab/>
        <w:t>AAPL</w:t>
      </w:r>
      <w:r w:rsidRPr="00442F2D">
        <w:rPr>
          <w:rFonts w:ascii="Consolas" w:hAnsi="Consolas"/>
          <w:i/>
          <w:sz w:val="20"/>
        </w:rPr>
        <w:tab/>
        <w:t>GOOG</w:t>
      </w:r>
      <w:r w:rsidRPr="00442F2D">
        <w:rPr>
          <w:rFonts w:ascii="Consolas" w:hAnsi="Consolas"/>
          <w:i/>
          <w:sz w:val="20"/>
        </w:rPr>
        <w:tab/>
        <w:t>IBM</w:t>
      </w:r>
      <w:r w:rsidRPr="00442F2D">
        <w:rPr>
          <w:rFonts w:ascii="Consolas" w:hAnsi="Consolas"/>
          <w:i/>
          <w:sz w:val="20"/>
        </w:rPr>
        <w:tab/>
        <w:t>MSFT</w:t>
      </w:r>
    </w:p>
    <w:p w14:paraId="6AB64952" w14:textId="77777777" w:rsidR="00442F2D" w:rsidRPr="00442F2D" w:rsidRDefault="00442F2D" w:rsidP="00442F2D">
      <w:pPr>
        <w:spacing w:after="0" w:line="240" w:lineRule="auto"/>
        <w:rPr>
          <w:rFonts w:ascii="Consolas" w:hAnsi="Consolas"/>
          <w:i/>
          <w:sz w:val="20"/>
        </w:rPr>
      </w:pPr>
      <w:r w:rsidRPr="00442F2D">
        <w:rPr>
          <w:rFonts w:ascii="Consolas" w:hAnsi="Consolas"/>
          <w:i/>
          <w:sz w:val="20"/>
        </w:rPr>
        <w:t>AAPL</w:t>
      </w:r>
      <w:r w:rsidRPr="00442F2D">
        <w:rPr>
          <w:rFonts w:ascii="Consolas" w:hAnsi="Consolas"/>
          <w:i/>
          <w:sz w:val="20"/>
        </w:rPr>
        <w:tab/>
        <w:t>0.000277</w:t>
      </w:r>
      <w:r w:rsidRPr="00442F2D">
        <w:rPr>
          <w:rFonts w:ascii="Consolas" w:hAnsi="Consolas"/>
          <w:i/>
          <w:sz w:val="20"/>
        </w:rPr>
        <w:tab/>
        <w:t>0.000107</w:t>
      </w:r>
      <w:r w:rsidRPr="00442F2D">
        <w:rPr>
          <w:rFonts w:ascii="Consolas" w:hAnsi="Consolas"/>
          <w:i/>
          <w:sz w:val="20"/>
        </w:rPr>
        <w:tab/>
        <w:t>0.000078</w:t>
      </w:r>
      <w:r w:rsidRPr="00442F2D">
        <w:rPr>
          <w:rFonts w:ascii="Consolas" w:hAnsi="Consolas"/>
          <w:i/>
          <w:sz w:val="20"/>
        </w:rPr>
        <w:tab/>
        <w:t>0.000095</w:t>
      </w:r>
    </w:p>
    <w:p w14:paraId="6E27CF4A" w14:textId="77777777" w:rsidR="00442F2D" w:rsidRPr="00442F2D" w:rsidRDefault="00442F2D" w:rsidP="00442F2D">
      <w:pPr>
        <w:spacing w:after="0" w:line="240" w:lineRule="auto"/>
        <w:rPr>
          <w:rFonts w:ascii="Consolas" w:hAnsi="Consolas"/>
          <w:i/>
          <w:sz w:val="20"/>
        </w:rPr>
      </w:pPr>
      <w:r w:rsidRPr="00442F2D">
        <w:rPr>
          <w:rFonts w:ascii="Consolas" w:hAnsi="Consolas"/>
          <w:i/>
          <w:sz w:val="20"/>
        </w:rPr>
        <w:t>GOOG</w:t>
      </w:r>
      <w:r w:rsidRPr="00442F2D">
        <w:rPr>
          <w:rFonts w:ascii="Consolas" w:hAnsi="Consolas"/>
          <w:i/>
          <w:sz w:val="20"/>
        </w:rPr>
        <w:tab/>
        <w:t>0.000107</w:t>
      </w:r>
      <w:r w:rsidRPr="00442F2D">
        <w:rPr>
          <w:rFonts w:ascii="Consolas" w:hAnsi="Consolas"/>
          <w:i/>
          <w:sz w:val="20"/>
        </w:rPr>
        <w:tab/>
        <w:t>0.000251</w:t>
      </w:r>
      <w:r w:rsidRPr="00442F2D">
        <w:rPr>
          <w:rFonts w:ascii="Consolas" w:hAnsi="Consolas"/>
          <w:i/>
          <w:sz w:val="20"/>
        </w:rPr>
        <w:tab/>
        <w:t>0.000078</w:t>
      </w:r>
      <w:r w:rsidRPr="00442F2D">
        <w:rPr>
          <w:rFonts w:ascii="Consolas" w:hAnsi="Consolas"/>
          <w:i/>
          <w:sz w:val="20"/>
        </w:rPr>
        <w:tab/>
        <w:t>0.000108</w:t>
      </w:r>
    </w:p>
    <w:p w14:paraId="0848376F" w14:textId="77777777" w:rsidR="00442F2D" w:rsidRPr="00442F2D" w:rsidRDefault="00442F2D" w:rsidP="00442F2D">
      <w:pPr>
        <w:spacing w:after="0" w:line="240" w:lineRule="auto"/>
        <w:rPr>
          <w:rFonts w:ascii="Consolas" w:hAnsi="Consolas"/>
          <w:i/>
          <w:sz w:val="20"/>
        </w:rPr>
      </w:pPr>
      <w:r w:rsidRPr="00442F2D">
        <w:rPr>
          <w:rFonts w:ascii="Consolas" w:hAnsi="Consolas"/>
          <w:i/>
          <w:sz w:val="20"/>
        </w:rPr>
        <w:t>IBM</w:t>
      </w:r>
      <w:r w:rsidRPr="00442F2D">
        <w:rPr>
          <w:rFonts w:ascii="Consolas" w:hAnsi="Consolas"/>
          <w:i/>
          <w:sz w:val="20"/>
        </w:rPr>
        <w:tab/>
        <w:t>0.000078</w:t>
      </w:r>
      <w:r w:rsidRPr="00442F2D">
        <w:rPr>
          <w:rFonts w:ascii="Consolas" w:hAnsi="Consolas"/>
          <w:i/>
          <w:sz w:val="20"/>
        </w:rPr>
        <w:tab/>
        <w:t>0.000078</w:t>
      </w:r>
      <w:r w:rsidRPr="00442F2D">
        <w:rPr>
          <w:rFonts w:ascii="Consolas" w:hAnsi="Consolas"/>
          <w:i/>
          <w:sz w:val="20"/>
        </w:rPr>
        <w:tab/>
        <w:t>0.000146</w:t>
      </w:r>
      <w:r w:rsidRPr="00442F2D">
        <w:rPr>
          <w:rFonts w:ascii="Consolas" w:hAnsi="Consolas"/>
          <w:i/>
          <w:sz w:val="20"/>
        </w:rPr>
        <w:tab/>
        <w:t>0.000089</w:t>
      </w:r>
    </w:p>
    <w:p w14:paraId="55834004" w14:textId="77777777" w:rsidR="00442F2D" w:rsidRPr="00442F2D" w:rsidRDefault="00442F2D" w:rsidP="00442F2D">
      <w:pPr>
        <w:spacing w:after="0" w:line="240" w:lineRule="auto"/>
        <w:rPr>
          <w:rFonts w:ascii="Consolas" w:hAnsi="Consolas"/>
          <w:i/>
          <w:sz w:val="20"/>
        </w:rPr>
      </w:pPr>
      <w:r w:rsidRPr="00442F2D">
        <w:rPr>
          <w:rFonts w:ascii="Consolas" w:hAnsi="Consolas"/>
          <w:i/>
          <w:sz w:val="20"/>
        </w:rPr>
        <w:t>MSFT</w:t>
      </w:r>
      <w:r w:rsidRPr="00442F2D">
        <w:rPr>
          <w:rFonts w:ascii="Consolas" w:hAnsi="Consolas"/>
          <w:i/>
          <w:sz w:val="20"/>
        </w:rPr>
        <w:tab/>
        <w:t>0.000095</w:t>
      </w:r>
      <w:r w:rsidRPr="00442F2D">
        <w:rPr>
          <w:rFonts w:ascii="Consolas" w:hAnsi="Consolas"/>
          <w:i/>
          <w:sz w:val="20"/>
        </w:rPr>
        <w:tab/>
        <w:t>0.000108</w:t>
      </w:r>
      <w:r w:rsidRPr="00442F2D">
        <w:rPr>
          <w:rFonts w:ascii="Consolas" w:hAnsi="Consolas"/>
          <w:i/>
          <w:sz w:val="20"/>
        </w:rPr>
        <w:tab/>
        <w:t>0.000089</w:t>
      </w:r>
      <w:r w:rsidRPr="00442F2D">
        <w:rPr>
          <w:rFonts w:ascii="Consolas" w:hAnsi="Consolas"/>
          <w:i/>
          <w:sz w:val="20"/>
        </w:rPr>
        <w:tab/>
        <w:t>0.000215</w:t>
      </w:r>
    </w:p>
    <w:p w14:paraId="273BB71E" w14:textId="77777777" w:rsidR="00442F2D" w:rsidRPr="00442F2D" w:rsidRDefault="00442F2D" w:rsidP="00442F2D">
      <w:pPr>
        <w:spacing w:after="0" w:line="240" w:lineRule="auto"/>
        <w:rPr>
          <w:rFonts w:ascii="Consolas" w:hAnsi="Consolas"/>
          <w:i/>
          <w:sz w:val="20"/>
        </w:rPr>
      </w:pPr>
    </w:p>
    <w:p w14:paraId="38ECAF53" w14:textId="77777777" w:rsidR="00442F2D" w:rsidRPr="002C6A88" w:rsidRDefault="00442F2D" w:rsidP="00442F2D">
      <w:pPr>
        <w:spacing w:after="0" w:line="240" w:lineRule="auto"/>
        <w:jc w:val="both"/>
        <w:rPr>
          <w:rFonts w:ascii="Calibri" w:hAnsi="Calibri" w:cs="Calibri"/>
          <w:color w:val="0000FF"/>
          <w:sz w:val="20"/>
        </w:rPr>
      </w:pPr>
      <w:r w:rsidRPr="002C6A88">
        <w:rPr>
          <w:rFonts w:ascii="Calibri" w:hAnsi="Calibri" w:cs="Calibri"/>
          <w:color w:val="0000FF"/>
          <w:sz w:val="20"/>
        </w:rPr>
        <w:t>Using DataFrame’s corrwith method, you can compute pairwise correlations between a DataFrame’s columns or rows with another Series or DataFrame. Passing a Series returns a Series with the correlation value computed for each column:</w:t>
      </w:r>
    </w:p>
    <w:p w14:paraId="6B0ECA2F" w14:textId="77777777" w:rsidR="00442F2D" w:rsidRPr="002C6A88" w:rsidRDefault="00442F2D" w:rsidP="00442F2D">
      <w:pPr>
        <w:spacing w:after="0" w:line="240" w:lineRule="auto"/>
        <w:jc w:val="both"/>
        <w:rPr>
          <w:rFonts w:ascii="Calibri" w:hAnsi="Calibri" w:cs="Calibri"/>
          <w:color w:val="0000FF"/>
          <w:sz w:val="20"/>
        </w:rPr>
      </w:pPr>
    </w:p>
    <w:p w14:paraId="316F4E68" w14:textId="77777777" w:rsidR="00442F2D" w:rsidRPr="00442F2D" w:rsidRDefault="00442F2D" w:rsidP="00442F2D">
      <w:pPr>
        <w:spacing w:after="0" w:line="240" w:lineRule="auto"/>
        <w:rPr>
          <w:rFonts w:ascii="Consolas" w:hAnsi="Consolas"/>
          <w:sz w:val="20"/>
        </w:rPr>
      </w:pPr>
      <w:r w:rsidRPr="00442F2D">
        <w:rPr>
          <w:rFonts w:ascii="Consolas" w:hAnsi="Consolas"/>
          <w:sz w:val="20"/>
        </w:rPr>
        <w:t>returns</w:t>
      </w:r>
      <w:r w:rsidRPr="002C6A88">
        <w:rPr>
          <w:rFonts w:ascii="Consolas" w:hAnsi="Consolas"/>
          <w:color w:val="C00000"/>
          <w:sz w:val="20"/>
        </w:rPr>
        <w:t>.corrwith(returns.IBM)</w:t>
      </w:r>
      <w:r w:rsidRPr="00442F2D">
        <w:rPr>
          <w:rFonts w:ascii="Consolas" w:hAnsi="Consolas"/>
          <w:sz w:val="20"/>
        </w:rPr>
        <w:t xml:space="preserve"> </w:t>
      </w:r>
    </w:p>
    <w:p w14:paraId="161FC3D3" w14:textId="77777777" w:rsidR="00442F2D" w:rsidRPr="00442F2D" w:rsidRDefault="00442F2D" w:rsidP="00442F2D">
      <w:pPr>
        <w:spacing w:after="0" w:line="240" w:lineRule="auto"/>
        <w:rPr>
          <w:rFonts w:ascii="Consolas" w:hAnsi="Consolas"/>
          <w:sz w:val="20"/>
        </w:rPr>
      </w:pPr>
    </w:p>
    <w:p w14:paraId="5BA83989" w14:textId="77777777" w:rsidR="00442F2D" w:rsidRPr="00442F2D" w:rsidRDefault="00442F2D" w:rsidP="00442F2D">
      <w:pPr>
        <w:spacing w:after="0" w:line="240" w:lineRule="auto"/>
        <w:rPr>
          <w:rFonts w:ascii="Consolas" w:hAnsi="Consolas"/>
          <w:i/>
          <w:sz w:val="20"/>
        </w:rPr>
      </w:pPr>
      <w:r w:rsidRPr="00442F2D">
        <w:rPr>
          <w:rFonts w:ascii="Consolas" w:hAnsi="Consolas"/>
          <w:i/>
          <w:sz w:val="20"/>
        </w:rPr>
        <w:t>AAPL</w:t>
      </w:r>
      <w:r w:rsidRPr="00442F2D">
        <w:rPr>
          <w:rFonts w:ascii="Consolas" w:hAnsi="Consolas"/>
          <w:i/>
          <w:sz w:val="20"/>
        </w:rPr>
        <w:tab/>
        <w:t>0.386817</w:t>
      </w:r>
    </w:p>
    <w:p w14:paraId="5FB42C56" w14:textId="77777777" w:rsidR="00442F2D" w:rsidRPr="00442F2D" w:rsidRDefault="00442F2D" w:rsidP="00442F2D">
      <w:pPr>
        <w:spacing w:after="0" w:line="240" w:lineRule="auto"/>
        <w:rPr>
          <w:rFonts w:ascii="Consolas" w:hAnsi="Consolas"/>
          <w:i/>
          <w:sz w:val="20"/>
        </w:rPr>
      </w:pPr>
      <w:r w:rsidRPr="00442F2D">
        <w:rPr>
          <w:rFonts w:ascii="Consolas" w:hAnsi="Consolas"/>
          <w:i/>
          <w:sz w:val="20"/>
        </w:rPr>
        <w:t>GOOG</w:t>
      </w:r>
      <w:r w:rsidRPr="00442F2D">
        <w:rPr>
          <w:rFonts w:ascii="Consolas" w:hAnsi="Consolas"/>
          <w:i/>
          <w:sz w:val="20"/>
        </w:rPr>
        <w:tab/>
        <w:t>0.405099</w:t>
      </w:r>
    </w:p>
    <w:p w14:paraId="1E15CAD7" w14:textId="77777777" w:rsidR="00442F2D" w:rsidRPr="00442F2D" w:rsidRDefault="00442F2D" w:rsidP="00442F2D">
      <w:pPr>
        <w:spacing w:after="0" w:line="240" w:lineRule="auto"/>
        <w:rPr>
          <w:rFonts w:ascii="Consolas" w:hAnsi="Consolas"/>
          <w:i/>
          <w:sz w:val="20"/>
        </w:rPr>
      </w:pPr>
      <w:r w:rsidRPr="00442F2D">
        <w:rPr>
          <w:rFonts w:ascii="Consolas" w:hAnsi="Consolas"/>
          <w:i/>
          <w:sz w:val="20"/>
        </w:rPr>
        <w:t>IBM</w:t>
      </w:r>
      <w:r w:rsidRPr="00442F2D">
        <w:rPr>
          <w:rFonts w:ascii="Consolas" w:hAnsi="Consolas"/>
          <w:i/>
          <w:sz w:val="20"/>
        </w:rPr>
        <w:tab/>
        <w:t>1.000000</w:t>
      </w:r>
    </w:p>
    <w:p w14:paraId="45136DA7" w14:textId="77777777" w:rsidR="00442F2D" w:rsidRPr="00442F2D" w:rsidRDefault="00442F2D" w:rsidP="00442F2D">
      <w:pPr>
        <w:spacing w:after="0" w:line="240" w:lineRule="auto"/>
        <w:rPr>
          <w:rFonts w:ascii="Consolas" w:hAnsi="Consolas"/>
          <w:i/>
          <w:sz w:val="20"/>
        </w:rPr>
      </w:pPr>
      <w:r w:rsidRPr="00442F2D">
        <w:rPr>
          <w:rFonts w:ascii="Consolas" w:hAnsi="Consolas"/>
          <w:i/>
          <w:sz w:val="20"/>
        </w:rPr>
        <w:t>MSFT</w:t>
      </w:r>
      <w:r w:rsidRPr="00442F2D">
        <w:rPr>
          <w:rFonts w:ascii="Consolas" w:hAnsi="Consolas"/>
          <w:i/>
          <w:sz w:val="20"/>
        </w:rPr>
        <w:tab/>
        <w:t>0.499764</w:t>
      </w:r>
    </w:p>
    <w:p w14:paraId="15626774" w14:textId="77777777" w:rsidR="00442F2D" w:rsidRPr="00442F2D" w:rsidRDefault="00442F2D" w:rsidP="00442F2D">
      <w:pPr>
        <w:spacing w:after="0" w:line="240" w:lineRule="auto"/>
        <w:rPr>
          <w:rFonts w:ascii="Consolas" w:hAnsi="Consolas"/>
          <w:i/>
          <w:sz w:val="20"/>
        </w:rPr>
      </w:pPr>
      <w:r w:rsidRPr="00442F2D">
        <w:rPr>
          <w:rFonts w:ascii="Consolas" w:hAnsi="Consolas"/>
          <w:i/>
          <w:sz w:val="20"/>
        </w:rPr>
        <w:t>dtype: float64</w:t>
      </w:r>
    </w:p>
    <w:p w14:paraId="7B278110" w14:textId="77777777" w:rsidR="00442F2D" w:rsidRPr="00442F2D" w:rsidRDefault="00442F2D" w:rsidP="00442F2D">
      <w:pPr>
        <w:spacing w:after="0" w:line="240" w:lineRule="auto"/>
        <w:rPr>
          <w:rFonts w:ascii="Consolas" w:hAnsi="Consolas"/>
          <w:sz w:val="20"/>
        </w:rPr>
      </w:pPr>
    </w:p>
    <w:p w14:paraId="358F3E4C" w14:textId="77777777" w:rsidR="00442F2D" w:rsidRPr="002C6A88" w:rsidRDefault="00442F2D" w:rsidP="00442F2D">
      <w:pPr>
        <w:spacing w:after="0" w:line="240" w:lineRule="auto"/>
        <w:jc w:val="both"/>
        <w:rPr>
          <w:rFonts w:ascii="Calibri" w:hAnsi="Calibri" w:cs="Calibri"/>
          <w:color w:val="0000FF"/>
          <w:sz w:val="20"/>
        </w:rPr>
      </w:pPr>
      <w:r w:rsidRPr="002C6A88">
        <w:rPr>
          <w:rFonts w:ascii="Calibri" w:hAnsi="Calibri" w:cs="Calibri"/>
          <w:color w:val="0000FF"/>
          <w:sz w:val="20"/>
        </w:rPr>
        <w:t>Passing a DataFrame computes the correlations of matching column names. Here I compute correlations of percent changes with volume:</w:t>
      </w:r>
    </w:p>
    <w:p w14:paraId="5355AA46" w14:textId="77777777" w:rsidR="00442F2D" w:rsidRPr="002C6A88" w:rsidRDefault="00442F2D" w:rsidP="00442F2D">
      <w:pPr>
        <w:spacing w:after="0" w:line="240" w:lineRule="auto"/>
        <w:jc w:val="both"/>
        <w:rPr>
          <w:rFonts w:ascii="Calibri" w:hAnsi="Calibri" w:cs="Calibri"/>
          <w:color w:val="0000FF"/>
          <w:sz w:val="20"/>
        </w:rPr>
      </w:pPr>
    </w:p>
    <w:p w14:paraId="18720FE8" w14:textId="77777777" w:rsidR="00442F2D" w:rsidRPr="00442F2D" w:rsidRDefault="00442F2D" w:rsidP="00442F2D">
      <w:pPr>
        <w:spacing w:after="0" w:line="240" w:lineRule="auto"/>
        <w:rPr>
          <w:rFonts w:ascii="Consolas" w:hAnsi="Consolas"/>
          <w:sz w:val="20"/>
        </w:rPr>
      </w:pPr>
      <w:r w:rsidRPr="00442F2D">
        <w:rPr>
          <w:rFonts w:ascii="Consolas" w:hAnsi="Consolas"/>
          <w:sz w:val="20"/>
        </w:rPr>
        <w:t>returns.corrwith(volume)</w:t>
      </w:r>
    </w:p>
    <w:p w14:paraId="6AD8EDE7" w14:textId="77777777" w:rsidR="00442F2D" w:rsidRPr="00442F2D" w:rsidRDefault="00442F2D" w:rsidP="00442F2D">
      <w:pPr>
        <w:spacing w:after="0" w:line="240" w:lineRule="auto"/>
        <w:rPr>
          <w:rFonts w:ascii="Consolas" w:hAnsi="Consolas"/>
          <w:sz w:val="20"/>
        </w:rPr>
      </w:pPr>
    </w:p>
    <w:p w14:paraId="1F2BA0B8" w14:textId="77777777" w:rsidR="00442F2D" w:rsidRPr="00442F2D" w:rsidRDefault="00442F2D" w:rsidP="00442F2D">
      <w:pPr>
        <w:spacing w:after="0" w:line="240" w:lineRule="auto"/>
        <w:rPr>
          <w:rFonts w:ascii="Consolas" w:hAnsi="Consolas"/>
          <w:i/>
          <w:sz w:val="20"/>
        </w:rPr>
      </w:pPr>
      <w:r w:rsidRPr="00442F2D">
        <w:rPr>
          <w:rFonts w:ascii="Consolas" w:hAnsi="Consolas"/>
          <w:i/>
          <w:sz w:val="20"/>
        </w:rPr>
        <w:t>AAPL</w:t>
      </w:r>
      <w:r w:rsidRPr="00442F2D">
        <w:rPr>
          <w:rFonts w:ascii="Consolas" w:hAnsi="Consolas"/>
          <w:i/>
          <w:sz w:val="20"/>
        </w:rPr>
        <w:tab/>
        <w:t>-0.075565</w:t>
      </w:r>
    </w:p>
    <w:p w14:paraId="67C1789A" w14:textId="77777777" w:rsidR="00442F2D" w:rsidRPr="00442F2D" w:rsidRDefault="00442F2D" w:rsidP="00442F2D">
      <w:pPr>
        <w:spacing w:after="0" w:line="240" w:lineRule="auto"/>
        <w:rPr>
          <w:rFonts w:ascii="Consolas" w:hAnsi="Consolas"/>
          <w:i/>
          <w:sz w:val="20"/>
        </w:rPr>
      </w:pPr>
      <w:r w:rsidRPr="00442F2D">
        <w:rPr>
          <w:rFonts w:ascii="Consolas" w:hAnsi="Consolas"/>
          <w:i/>
          <w:sz w:val="20"/>
        </w:rPr>
        <w:t>GOOG</w:t>
      </w:r>
      <w:r w:rsidRPr="00442F2D">
        <w:rPr>
          <w:rFonts w:ascii="Consolas" w:hAnsi="Consolas"/>
          <w:i/>
          <w:sz w:val="20"/>
        </w:rPr>
        <w:tab/>
        <w:t>-0.007067</w:t>
      </w:r>
    </w:p>
    <w:p w14:paraId="043C89E9" w14:textId="77777777" w:rsidR="00442F2D" w:rsidRPr="00442F2D" w:rsidRDefault="00442F2D" w:rsidP="00442F2D">
      <w:pPr>
        <w:spacing w:after="0" w:line="240" w:lineRule="auto"/>
        <w:rPr>
          <w:rFonts w:ascii="Consolas" w:hAnsi="Consolas"/>
          <w:i/>
          <w:sz w:val="20"/>
        </w:rPr>
      </w:pPr>
      <w:r w:rsidRPr="00442F2D">
        <w:rPr>
          <w:rFonts w:ascii="Consolas" w:hAnsi="Consolas"/>
          <w:i/>
          <w:sz w:val="20"/>
        </w:rPr>
        <w:t>IBM</w:t>
      </w:r>
      <w:r w:rsidRPr="00442F2D">
        <w:rPr>
          <w:rFonts w:ascii="Consolas" w:hAnsi="Consolas"/>
          <w:i/>
          <w:sz w:val="20"/>
        </w:rPr>
        <w:tab/>
        <w:t>-0.204849</w:t>
      </w:r>
    </w:p>
    <w:p w14:paraId="21835A95" w14:textId="77777777" w:rsidR="00442F2D" w:rsidRPr="00442F2D" w:rsidRDefault="00442F2D" w:rsidP="00442F2D">
      <w:pPr>
        <w:spacing w:after="0" w:line="240" w:lineRule="auto"/>
        <w:rPr>
          <w:rFonts w:ascii="Consolas" w:hAnsi="Consolas"/>
          <w:i/>
          <w:sz w:val="20"/>
        </w:rPr>
      </w:pPr>
      <w:r w:rsidRPr="00442F2D">
        <w:rPr>
          <w:rFonts w:ascii="Consolas" w:hAnsi="Consolas"/>
          <w:i/>
          <w:sz w:val="20"/>
        </w:rPr>
        <w:t>MSFT</w:t>
      </w:r>
      <w:r w:rsidRPr="00442F2D">
        <w:rPr>
          <w:rFonts w:ascii="Consolas" w:hAnsi="Consolas"/>
          <w:i/>
          <w:sz w:val="20"/>
        </w:rPr>
        <w:tab/>
        <w:t>-0.092950</w:t>
      </w:r>
    </w:p>
    <w:p w14:paraId="4736BCAD" w14:textId="77777777" w:rsidR="00442F2D" w:rsidRPr="00442F2D" w:rsidRDefault="00442F2D" w:rsidP="00442F2D">
      <w:pPr>
        <w:spacing w:after="0" w:line="240" w:lineRule="auto"/>
        <w:rPr>
          <w:rFonts w:ascii="Consolas" w:hAnsi="Consolas"/>
          <w:i/>
          <w:sz w:val="20"/>
        </w:rPr>
      </w:pPr>
      <w:r w:rsidRPr="00442F2D">
        <w:rPr>
          <w:rFonts w:ascii="Consolas" w:hAnsi="Consolas"/>
          <w:i/>
          <w:sz w:val="20"/>
        </w:rPr>
        <w:t>dtype: float64</w:t>
      </w:r>
    </w:p>
    <w:p w14:paraId="19F11BAE" w14:textId="77777777" w:rsidR="00442F2D" w:rsidRPr="00442F2D" w:rsidRDefault="00442F2D" w:rsidP="00442F2D">
      <w:pPr>
        <w:spacing w:after="0" w:line="240" w:lineRule="auto"/>
        <w:rPr>
          <w:rFonts w:ascii="Consolas" w:hAnsi="Consolas"/>
          <w:sz w:val="20"/>
        </w:rPr>
      </w:pPr>
    </w:p>
    <w:p w14:paraId="51BFAC17" w14:textId="77777777" w:rsidR="00442F2D" w:rsidRPr="002C6A88" w:rsidRDefault="00442F2D" w:rsidP="00442F2D">
      <w:pPr>
        <w:spacing w:after="0" w:line="240" w:lineRule="auto"/>
        <w:jc w:val="both"/>
        <w:rPr>
          <w:rFonts w:ascii="Calibri" w:hAnsi="Calibri" w:cs="Calibri"/>
          <w:color w:val="0000FF"/>
          <w:sz w:val="20"/>
        </w:rPr>
      </w:pPr>
      <w:r w:rsidRPr="002C6A88">
        <w:rPr>
          <w:rFonts w:ascii="Calibri" w:hAnsi="Calibri" w:cs="Calibri"/>
          <w:color w:val="0000FF"/>
          <w:sz w:val="20"/>
        </w:rPr>
        <w:t>Passing axis='columns' does things row-by-row instead. In all cases, the data points are aligned by label before the correlation is computed.</w:t>
      </w:r>
    </w:p>
    <w:p w14:paraId="4139CBF1" w14:textId="77777777" w:rsidR="00442F2D" w:rsidRPr="002C6A88" w:rsidRDefault="00442F2D" w:rsidP="00442F2D">
      <w:pPr>
        <w:spacing w:after="0" w:line="240" w:lineRule="auto"/>
        <w:jc w:val="both"/>
        <w:rPr>
          <w:rFonts w:ascii="Calibri" w:hAnsi="Calibri" w:cs="Calibri"/>
          <w:color w:val="0000FF"/>
          <w:sz w:val="20"/>
        </w:rPr>
      </w:pPr>
    </w:p>
    <w:p w14:paraId="6151B15E" w14:textId="77777777" w:rsidR="00442F2D" w:rsidRPr="002C6A88" w:rsidRDefault="00442F2D" w:rsidP="00442F2D">
      <w:pPr>
        <w:spacing w:after="0" w:line="240" w:lineRule="auto"/>
        <w:jc w:val="both"/>
        <w:rPr>
          <w:rFonts w:ascii="Calibri" w:hAnsi="Calibri" w:cs="Calibri"/>
          <w:color w:val="0000FF"/>
          <w:sz w:val="20"/>
        </w:rPr>
      </w:pPr>
    </w:p>
    <w:p w14:paraId="160E54AB" w14:textId="77777777" w:rsidR="00AE46EB" w:rsidRPr="00404DC4" w:rsidRDefault="00AE46EB" w:rsidP="00B7597A">
      <w:pPr>
        <w:pStyle w:val="Heading4"/>
      </w:pPr>
      <w:r w:rsidRPr="00404DC4">
        <w:t>Unique Values, Value Counts, and Membership</w:t>
      </w:r>
    </w:p>
    <w:p w14:paraId="3ED2DEB7" w14:textId="77777777" w:rsidR="00AE46EB" w:rsidRPr="00C42B09" w:rsidRDefault="00AE46EB" w:rsidP="00AE46EB">
      <w:pPr>
        <w:spacing w:after="0" w:line="240" w:lineRule="auto"/>
        <w:ind w:left="3" w:right="3"/>
        <w:jc w:val="both"/>
        <w:rPr>
          <w:rFonts w:ascii="Calibri" w:hAnsi="Calibri" w:cs="Calibri"/>
          <w:sz w:val="20"/>
        </w:rPr>
      </w:pPr>
    </w:p>
    <w:p w14:paraId="3AB6EDF8" w14:textId="77777777" w:rsidR="00AE46EB" w:rsidRPr="002C6A88" w:rsidRDefault="00AE46EB" w:rsidP="00AE46EB">
      <w:pPr>
        <w:spacing w:after="0" w:line="240" w:lineRule="auto"/>
        <w:ind w:left="3" w:right="3"/>
        <w:jc w:val="both"/>
        <w:rPr>
          <w:rFonts w:ascii="Calibri" w:hAnsi="Calibri" w:cs="Calibri"/>
          <w:color w:val="0000FF"/>
          <w:sz w:val="20"/>
        </w:rPr>
      </w:pPr>
      <w:r w:rsidRPr="002C6A88">
        <w:rPr>
          <w:rFonts w:ascii="Calibri" w:hAnsi="Calibri" w:cs="Calibri"/>
          <w:color w:val="0000FF"/>
          <w:sz w:val="20"/>
        </w:rPr>
        <w:t>Another class of related methods extracts information about the values contained in a one-dimensional Series. To illustrate these, consider this example:</w:t>
      </w:r>
    </w:p>
    <w:p w14:paraId="16D4149E" w14:textId="77777777" w:rsidR="00AE46EB" w:rsidRPr="00C42B09" w:rsidRDefault="00AE46EB" w:rsidP="00AE46EB">
      <w:pPr>
        <w:spacing w:after="0" w:line="240" w:lineRule="auto"/>
        <w:ind w:left="3" w:right="3"/>
        <w:jc w:val="both"/>
        <w:rPr>
          <w:rFonts w:ascii="Calibri" w:hAnsi="Calibri" w:cs="Calibri"/>
          <w:sz w:val="20"/>
        </w:rPr>
      </w:pPr>
    </w:p>
    <w:p w14:paraId="6127BCD9" w14:textId="77777777" w:rsidR="00AE46EB" w:rsidRPr="00442F2D" w:rsidRDefault="00AE46EB" w:rsidP="00442F2D">
      <w:pPr>
        <w:spacing w:after="0" w:line="240" w:lineRule="auto"/>
        <w:rPr>
          <w:rFonts w:ascii="Consolas" w:hAnsi="Consolas"/>
          <w:sz w:val="20"/>
        </w:rPr>
      </w:pPr>
      <w:r w:rsidRPr="00442F2D">
        <w:rPr>
          <w:rFonts w:ascii="Consolas" w:hAnsi="Consolas"/>
          <w:sz w:val="20"/>
        </w:rPr>
        <w:t>obj = pd.Series(['c', 'a', 'd', 'a', 'a', 'b', 'b', 'c', 'c'])</w:t>
      </w:r>
    </w:p>
    <w:p w14:paraId="4C84CDAA" w14:textId="77777777" w:rsidR="00AE46EB" w:rsidRDefault="00AE46EB" w:rsidP="00AE46EB">
      <w:pPr>
        <w:spacing w:after="0" w:line="240" w:lineRule="auto"/>
        <w:ind w:right="250"/>
        <w:rPr>
          <w:rFonts w:ascii="Consolas" w:hAnsi="Consolas" w:cs="Calibri"/>
          <w:sz w:val="18"/>
        </w:rPr>
      </w:pPr>
    </w:p>
    <w:p w14:paraId="1DD2BDC3" w14:textId="77777777" w:rsidR="00AE46EB" w:rsidRPr="002C6A88" w:rsidRDefault="00AE46EB" w:rsidP="00AE46EB">
      <w:pPr>
        <w:spacing w:after="0" w:line="240" w:lineRule="auto"/>
        <w:ind w:left="3" w:right="3"/>
        <w:jc w:val="both"/>
        <w:rPr>
          <w:rFonts w:ascii="Calibri" w:hAnsi="Calibri" w:cs="Calibri"/>
          <w:color w:val="0000FF"/>
          <w:sz w:val="20"/>
        </w:rPr>
      </w:pPr>
      <w:r w:rsidRPr="002C6A88">
        <w:rPr>
          <w:rFonts w:ascii="Calibri" w:hAnsi="Calibri" w:cs="Calibri"/>
          <w:color w:val="0000FF"/>
          <w:sz w:val="20"/>
        </w:rPr>
        <w:t>The first function is unique, which gives you an array of the unique values in a Series:</w:t>
      </w:r>
    </w:p>
    <w:p w14:paraId="38C6B4DC" w14:textId="77777777" w:rsidR="00AE46EB" w:rsidRPr="00C42B09" w:rsidRDefault="00AE46EB" w:rsidP="00AE46EB">
      <w:pPr>
        <w:spacing w:after="0" w:line="240" w:lineRule="auto"/>
        <w:ind w:left="3" w:right="3"/>
        <w:jc w:val="both"/>
        <w:rPr>
          <w:rFonts w:ascii="Calibri" w:hAnsi="Calibri" w:cs="Calibri"/>
          <w:sz w:val="20"/>
        </w:rPr>
      </w:pPr>
    </w:p>
    <w:p w14:paraId="3A153FA7" w14:textId="77777777" w:rsidR="00AE46EB" w:rsidRPr="00442F2D" w:rsidRDefault="00AE46EB" w:rsidP="00442F2D">
      <w:pPr>
        <w:spacing w:after="0" w:line="240" w:lineRule="auto"/>
        <w:rPr>
          <w:rFonts w:ascii="Consolas" w:hAnsi="Consolas"/>
          <w:sz w:val="20"/>
        </w:rPr>
      </w:pPr>
      <w:r w:rsidRPr="00442F2D">
        <w:rPr>
          <w:rFonts w:ascii="Consolas" w:hAnsi="Consolas"/>
          <w:sz w:val="20"/>
        </w:rPr>
        <w:t>uniques = obj.unique()</w:t>
      </w:r>
    </w:p>
    <w:p w14:paraId="5C37BA70" w14:textId="77777777" w:rsidR="00AE46EB" w:rsidRPr="00442F2D" w:rsidRDefault="00AE46EB" w:rsidP="00442F2D">
      <w:pPr>
        <w:spacing w:after="0" w:line="240" w:lineRule="auto"/>
        <w:rPr>
          <w:rFonts w:ascii="Consolas" w:hAnsi="Consolas"/>
          <w:sz w:val="20"/>
        </w:rPr>
      </w:pPr>
    </w:p>
    <w:p w14:paraId="60F8538C" w14:textId="77777777" w:rsidR="00AE46EB" w:rsidRPr="00442F2D" w:rsidRDefault="00AE46EB" w:rsidP="00442F2D">
      <w:pPr>
        <w:spacing w:after="0" w:line="240" w:lineRule="auto"/>
        <w:rPr>
          <w:rFonts w:ascii="Consolas" w:hAnsi="Consolas"/>
          <w:sz w:val="20"/>
        </w:rPr>
      </w:pPr>
      <w:r w:rsidRPr="00442F2D">
        <w:rPr>
          <w:rFonts w:ascii="Consolas" w:hAnsi="Consolas"/>
          <w:sz w:val="20"/>
        </w:rPr>
        <w:t>uniques</w:t>
      </w:r>
    </w:p>
    <w:p w14:paraId="31A9FB2D" w14:textId="77777777" w:rsidR="00AE46EB" w:rsidRPr="00442F2D" w:rsidRDefault="00AE46EB" w:rsidP="00442F2D">
      <w:pPr>
        <w:spacing w:after="0" w:line="240" w:lineRule="auto"/>
        <w:rPr>
          <w:rFonts w:ascii="Consolas" w:hAnsi="Consolas"/>
          <w:sz w:val="20"/>
        </w:rPr>
      </w:pPr>
    </w:p>
    <w:p w14:paraId="6115B49A" w14:textId="77777777" w:rsidR="00AE46EB" w:rsidRPr="00442F2D" w:rsidRDefault="00AE46EB" w:rsidP="00442F2D">
      <w:pPr>
        <w:spacing w:after="0" w:line="240" w:lineRule="auto"/>
        <w:rPr>
          <w:rFonts w:ascii="Consolas" w:hAnsi="Consolas"/>
          <w:sz w:val="20"/>
        </w:rPr>
      </w:pPr>
      <w:r w:rsidRPr="00442F2D">
        <w:rPr>
          <w:rFonts w:ascii="Consolas" w:hAnsi="Consolas"/>
          <w:sz w:val="20"/>
        </w:rPr>
        <w:t>array(['c', 'a', 'd', 'b'], dtype=object)</w:t>
      </w:r>
    </w:p>
    <w:p w14:paraId="18BE6E2F" w14:textId="77777777" w:rsidR="00AE46EB" w:rsidRPr="00442F2D" w:rsidRDefault="00AE46EB" w:rsidP="00442F2D">
      <w:pPr>
        <w:spacing w:after="0" w:line="240" w:lineRule="auto"/>
        <w:rPr>
          <w:rFonts w:ascii="Consolas" w:hAnsi="Consolas"/>
          <w:sz w:val="20"/>
        </w:rPr>
      </w:pPr>
    </w:p>
    <w:p w14:paraId="5C95CCAD" w14:textId="77777777" w:rsidR="00AE46EB" w:rsidRPr="002C6A88" w:rsidRDefault="00AE46EB" w:rsidP="00AE46EB">
      <w:pPr>
        <w:spacing w:after="0" w:line="240" w:lineRule="auto"/>
        <w:ind w:left="3" w:right="3"/>
        <w:jc w:val="both"/>
        <w:rPr>
          <w:rFonts w:ascii="Calibri" w:hAnsi="Calibri" w:cs="Calibri"/>
          <w:color w:val="0000FF"/>
          <w:sz w:val="20"/>
        </w:rPr>
      </w:pPr>
      <w:r w:rsidRPr="002C6A88">
        <w:rPr>
          <w:rFonts w:ascii="Calibri" w:hAnsi="Calibri" w:cs="Calibri"/>
          <w:color w:val="0000FF"/>
          <w:sz w:val="20"/>
        </w:rPr>
        <w:t>The unique values are not necessarily returned in sorted order, but could be sorted after the fact if needed (uniques.sort()). Relatedly, value_counts computes a Series containing value frequencies:</w:t>
      </w:r>
    </w:p>
    <w:p w14:paraId="79D9ED40" w14:textId="77777777" w:rsidR="00AE46EB" w:rsidRPr="002C6A88" w:rsidRDefault="00AE46EB" w:rsidP="00AE46EB">
      <w:pPr>
        <w:spacing w:after="0" w:line="240" w:lineRule="auto"/>
        <w:ind w:left="3" w:right="3"/>
        <w:jc w:val="both"/>
        <w:rPr>
          <w:rFonts w:ascii="Calibri" w:hAnsi="Calibri" w:cs="Calibri"/>
          <w:color w:val="0000FF"/>
          <w:sz w:val="20"/>
        </w:rPr>
      </w:pPr>
    </w:p>
    <w:p w14:paraId="386F9960" w14:textId="77777777" w:rsidR="00442F2D" w:rsidRPr="00442F2D" w:rsidRDefault="00442F2D" w:rsidP="00442F2D">
      <w:pPr>
        <w:spacing w:after="0" w:line="240" w:lineRule="auto"/>
        <w:ind w:right="250"/>
        <w:rPr>
          <w:rFonts w:ascii="Consolas" w:hAnsi="Consolas" w:cs="Calibri"/>
          <w:sz w:val="18"/>
        </w:rPr>
      </w:pPr>
      <w:r w:rsidRPr="00442F2D">
        <w:rPr>
          <w:rFonts w:ascii="Consolas" w:hAnsi="Consolas" w:cs="Calibri"/>
          <w:sz w:val="18"/>
        </w:rPr>
        <w:lastRenderedPageBreak/>
        <w:t>obj.value_counts() Out[254]:</w:t>
      </w:r>
    </w:p>
    <w:p w14:paraId="2C5BCBB9" w14:textId="77777777" w:rsidR="00442F2D" w:rsidRPr="00442F2D" w:rsidRDefault="00442F2D" w:rsidP="00442F2D">
      <w:pPr>
        <w:spacing w:after="0" w:line="240" w:lineRule="auto"/>
        <w:ind w:right="250"/>
        <w:rPr>
          <w:rFonts w:ascii="Consolas" w:hAnsi="Consolas" w:cs="Calibri"/>
          <w:sz w:val="18"/>
        </w:rPr>
      </w:pPr>
    </w:p>
    <w:p w14:paraId="58A3357F" w14:textId="77777777" w:rsidR="00442F2D" w:rsidRPr="00442F2D" w:rsidRDefault="00442F2D" w:rsidP="00442F2D">
      <w:pPr>
        <w:spacing w:after="0" w:line="240" w:lineRule="auto"/>
        <w:ind w:right="250"/>
        <w:rPr>
          <w:rFonts w:ascii="Consolas" w:hAnsi="Consolas" w:cs="Calibri"/>
          <w:i/>
          <w:sz w:val="18"/>
        </w:rPr>
      </w:pPr>
      <w:r w:rsidRPr="00442F2D">
        <w:rPr>
          <w:rFonts w:ascii="Consolas" w:hAnsi="Consolas" w:cs="Calibri"/>
          <w:i/>
          <w:sz w:val="18"/>
        </w:rPr>
        <w:t>c</w:t>
      </w:r>
      <w:r w:rsidRPr="00442F2D">
        <w:rPr>
          <w:rFonts w:ascii="Consolas" w:hAnsi="Consolas" w:cs="Calibri"/>
          <w:i/>
          <w:sz w:val="18"/>
        </w:rPr>
        <w:tab/>
        <w:t>3</w:t>
      </w:r>
    </w:p>
    <w:p w14:paraId="0848394F" w14:textId="77777777" w:rsidR="00442F2D" w:rsidRPr="00442F2D" w:rsidRDefault="00442F2D" w:rsidP="00442F2D">
      <w:pPr>
        <w:spacing w:after="0" w:line="240" w:lineRule="auto"/>
        <w:ind w:right="250"/>
        <w:rPr>
          <w:rFonts w:ascii="Consolas" w:hAnsi="Consolas" w:cs="Calibri"/>
          <w:i/>
          <w:sz w:val="18"/>
        </w:rPr>
      </w:pPr>
      <w:r w:rsidRPr="00442F2D">
        <w:rPr>
          <w:rFonts w:ascii="Consolas" w:hAnsi="Consolas" w:cs="Calibri"/>
          <w:i/>
          <w:sz w:val="18"/>
        </w:rPr>
        <w:t>a</w:t>
      </w:r>
      <w:r w:rsidRPr="00442F2D">
        <w:rPr>
          <w:rFonts w:ascii="Consolas" w:hAnsi="Consolas" w:cs="Calibri"/>
          <w:i/>
          <w:sz w:val="18"/>
        </w:rPr>
        <w:tab/>
        <w:t>3</w:t>
      </w:r>
    </w:p>
    <w:p w14:paraId="55CB3BF4" w14:textId="77777777" w:rsidR="00442F2D" w:rsidRPr="00442F2D" w:rsidRDefault="00442F2D" w:rsidP="00442F2D">
      <w:pPr>
        <w:spacing w:after="0" w:line="240" w:lineRule="auto"/>
        <w:ind w:right="250"/>
        <w:rPr>
          <w:rFonts w:ascii="Consolas" w:hAnsi="Consolas" w:cs="Calibri"/>
          <w:i/>
          <w:sz w:val="18"/>
        </w:rPr>
      </w:pPr>
      <w:r w:rsidRPr="00442F2D">
        <w:rPr>
          <w:rFonts w:ascii="Consolas" w:hAnsi="Consolas" w:cs="Calibri"/>
          <w:i/>
          <w:sz w:val="18"/>
        </w:rPr>
        <w:t>b</w:t>
      </w:r>
      <w:r w:rsidRPr="00442F2D">
        <w:rPr>
          <w:rFonts w:ascii="Consolas" w:hAnsi="Consolas" w:cs="Calibri"/>
          <w:i/>
          <w:sz w:val="18"/>
        </w:rPr>
        <w:tab/>
      </w:r>
    </w:p>
    <w:p w14:paraId="70C7D894" w14:textId="77777777" w:rsidR="00442F2D" w:rsidRPr="00442F2D" w:rsidRDefault="00442F2D" w:rsidP="00442F2D">
      <w:pPr>
        <w:spacing w:after="0" w:line="240" w:lineRule="auto"/>
        <w:ind w:right="250"/>
        <w:rPr>
          <w:rFonts w:ascii="Consolas" w:hAnsi="Consolas" w:cs="Calibri"/>
          <w:i/>
          <w:sz w:val="18"/>
        </w:rPr>
      </w:pPr>
      <w:r w:rsidRPr="00442F2D">
        <w:rPr>
          <w:rFonts w:ascii="Consolas" w:hAnsi="Consolas" w:cs="Calibri"/>
          <w:i/>
          <w:sz w:val="18"/>
        </w:rPr>
        <w:t>c</w:t>
      </w:r>
      <w:r w:rsidRPr="00442F2D">
        <w:rPr>
          <w:rFonts w:ascii="Consolas" w:hAnsi="Consolas" w:cs="Calibri"/>
          <w:i/>
          <w:sz w:val="18"/>
        </w:rPr>
        <w:tab/>
        <w:t>2</w:t>
      </w:r>
    </w:p>
    <w:p w14:paraId="3DCC96E8" w14:textId="77777777" w:rsidR="00442F2D" w:rsidRPr="00442F2D" w:rsidRDefault="00442F2D" w:rsidP="00442F2D">
      <w:pPr>
        <w:spacing w:after="0" w:line="240" w:lineRule="auto"/>
        <w:ind w:right="250"/>
        <w:rPr>
          <w:rFonts w:ascii="Consolas" w:hAnsi="Consolas" w:cs="Calibri"/>
          <w:i/>
          <w:sz w:val="18"/>
        </w:rPr>
      </w:pPr>
      <w:r w:rsidRPr="00442F2D">
        <w:rPr>
          <w:rFonts w:ascii="Consolas" w:hAnsi="Consolas" w:cs="Calibri"/>
          <w:i/>
          <w:sz w:val="18"/>
        </w:rPr>
        <w:t>d</w:t>
      </w:r>
      <w:r w:rsidRPr="00442F2D">
        <w:rPr>
          <w:rFonts w:ascii="Consolas" w:hAnsi="Consolas" w:cs="Calibri"/>
          <w:i/>
          <w:sz w:val="18"/>
        </w:rPr>
        <w:tab/>
      </w:r>
    </w:p>
    <w:p w14:paraId="6CC626E8" w14:textId="77777777" w:rsidR="00442F2D" w:rsidRPr="00442F2D" w:rsidRDefault="00442F2D" w:rsidP="00442F2D">
      <w:pPr>
        <w:spacing w:after="0" w:line="240" w:lineRule="auto"/>
        <w:ind w:right="250"/>
        <w:rPr>
          <w:rFonts w:ascii="Consolas" w:hAnsi="Consolas" w:cs="Calibri"/>
          <w:i/>
          <w:sz w:val="18"/>
        </w:rPr>
      </w:pPr>
      <w:r w:rsidRPr="00442F2D">
        <w:rPr>
          <w:rFonts w:ascii="Consolas" w:hAnsi="Consolas" w:cs="Calibri"/>
          <w:i/>
          <w:sz w:val="18"/>
        </w:rPr>
        <w:t>d</w:t>
      </w:r>
      <w:r w:rsidRPr="00442F2D">
        <w:rPr>
          <w:rFonts w:ascii="Consolas" w:hAnsi="Consolas" w:cs="Calibri"/>
          <w:i/>
          <w:sz w:val="18"/>
        </w:rPr>
        <w:tab/>
        <w:t>1</w:t>
      </w:r>
    </w:p>
    <w:p w14:paraId="08CF9050" w14:textId="77777777" w:rsidR="00442F2D" w:rsidRPr="00442F2D" w:rsidRDefault="00442F2D" w:rsidP="00442F2D">
      <w:pPr>
        <w:spacing w:after="0" w:line="240" w:lineRule="auto"/>
        <w:ind w:right="250"/>
        <w:rPr>
          <w:rFonts w:ascii="Consolas" w:hAnsi="Consolas" w:cs="Calibri"/>
          <w:i/>
          <w:sz w:val="18"/>
        </w:rPr>
      </w:pPr>
      <w:r w:rsidRPr="00442F2D">
        <w:rPr>
          <w:rFonts w:ascii="Consolas" w:hAnsi="Consolas" w:cs="Calibri"/>
          <w:i/>
          <w:sz w:val="18"/>
        </w:rPr>
        <w:t>dtype: int64</w:t>
      </w:r>
    </w:p>
    <w:p w14:paraId="1DE0149F" w14:textId="77777777" w:rsidR="00442F2D" w:rsidRPr="00442F2D" w:rsidRDefault="00442F2D" w:rsidP="00442F2D">
      <w:pPr>
        <w:spacing w:after="0" w:line="240" w:lineRule="auto"/>
        <w:jc w:val="both"/>
        <w:rPr>
          <w:rFonts w:ascii="Calibri" w:hAnsi="Calibri" w:cs="Calibri"/>
          <w:sz w:val="20"/>
        </w:rPr>
      </w:pPr>
    </w:p>
    <w:p w14:paraId="3883DD25" w14:textId="77777777" w:rsidR="00442F2D" w:rsidRPr="002C6A88" w:rsidRDefault="00442F2D" w:rsidP="00442F2D">
      <w:pPr>
        <w:spacing w:after="0" w:line="240" w:lineRule="auto"/>
        <w:jc w:val="both"/>
        <w:rPr>
          <w:rFonts w:ascii="Calibri" w:hAnsi="Calibri" w:cs="Calibri"/>
          <w:color w:val="0000FF"/>
          <w:sz w:val="20"/>
        </w:rPr>
      </w:pPr>
      <w:r w:rsidRPr="002C6A88">
        <w:rPr>
          <w:rFonts w:ascii="Calibri" w:hAnsi="Calibri" w:cs="Calibri"/>
          <w:color w:val="0000FF"/>
          <w:sz w:val="20"/>
        </w:rPr>
        <w:t>The Series is sorted by value in descending order as a convenience. value_counts is also available as a top-level pandas method that can be used with any array or sequence:</w:t>
      </w:r>
    </w:p>
    <w:p w14:paraId="35C7B5ED" w14:textId="77777777" w:rsidR="00442F2D" w:rsidRPr="00442F2D" w:rsidRDefault="00442F2D" w:rsidP="00442F2D">
      <w:pPr>
        <w:spacing w:after="0" w:line="240" w:lineRule="auto"/>
        <w:jc w:val="both"/>
        <w:rPr>
          <w:rFonts w:ascii="Calibri" w:hAnsi="Calibri" w:cs="Calibri"/>
          <w:sz w:val="20"/>
        </w:rPr>
      </w:pPr>
    </w:p>
    <w:p w14:paraId="499B04A3" w14:textId="77777777" w:rsidR="00442F2D" w:rsidRPr="00442F2D" w:rsidRDefault="00442F2D" w:rsidP="00442F2D">
      <w:pPr>
        <w:spacing w:after="0" w:line="240" w:lineRule="auto"/>
        <w:ind w:right="250"/>
        <w:rPr>
          <w:rFonts w:ascii="Consolas" w:hAnsi="Consolas" w:cs="Calibri"/>
          <w:sz w:val="18"/>
        </w:rPr>
      </w:pPr>
      <w:r w:rsidRPr="00442F2D">
        <w:rPr>
          <w:rFonts w:ascii="Consolas" w:hAnsi="Consolas" w:cs="Calibri"/>
          <w:sz w:val="18"/>
        </w:rPr>
        <w:t>pd</w:t>
      </w:r>
      <w:r w:rsidRPr="002C6A88">
        <w:rPr>
          <w:rFonts w:ascii="Consolas" w:hAnsi="Consolas" w:cs="Calibri"/>
          <w:color w:val="C00000"/>
          <w:sz w:val="18"/>
        </w:rPr>
        <w:t xml:space="preserve">.value_counts(obj.values, sort=False) </w:t>
      </w:r>
    </w:p>
    <w:p w14:paraId="5B0DBC40" w14:textId="77777777" w:rsidR="00442F2D" w:rsidRPr="00442F2D" w:rsidRDefault="00442F2D" w:rsidP="00442F2D">
      <w:pPr>
        <w:spacing w:after="0" w:line="240" w:lineRule="auto"/>
        <w:ind w:right="250"/>
        <w:rPr>
          <w:rFonts w:ascii="Consolas" w:hAnsi="Consolas" w:cs="Calibri"/>
          <w:i/>
          <w:sz w:val="18"/>
        </w:rPr>
      </w:pPr>
      <w:r w:rsidRPr="00442F2D">
        <w:rPr>
          <w:rFonts w:ascii="Consolas" w:hAnsi="Consolas" w:cs="Calibri"/>
          <w:i/>
          <w:sz w:val="18"/>
        </w:rPr>
        <w:t>a</w:t>
      </w:r>
      <w:r w:rsidRPr="00442F2D">
        <w:rPr>
          <w:rFonts w:ascii="Consolas" w:hAnsi="Consolas" w:cs="Calibri"/>
          <w:i/>
          <w:sz w:val="18"/>
        </w:rPr>
        <w:tab/>
        <w:t>3</w:t>
      </w:r>
    </w:p>
    <w:p w14:paraId="38FBD7B0" w14:textId="77777777" w:rsidR="00442F2D" w:rsidRPr="00442F2D" w:rsidRDefault="00442F2D" w:rsidP="00442F2D">
      <w:pPr>
        <w:spacing w:after="0" w:line="240" w:lineRule="auto"/>
        <w:ind w:right="250"/>
        <w:rPr>
          <w:rFonts w:ascii="Consolas" w:hAnsi="Consolas" w:cs="Calibri"/>
          <w:i/>
          <w:sz w:val="18"/>
        </w:rPr>
      </w:pPr>
      <w:r w:rsidRPr="00442F2D">
        <w:rPr>
          <w:rFonts w:ascii="Consolas" w:hAnsi="Consolas" w:cs="Calibri"/>
          <w:i/>
          <w:sz w:val="18"/>
        </w:rPr>
        <w:t>b</w:t>
      </w:r>
      <w:r w:rsidRPr="00442F2D">
        <w:rPr>
          <w:rFonts w:ascii="Consolas" w:hAnsi="Consolas" w:cs="Calibri"/>
          <w:i/>
          <w:sz w:val="18"/>
        </w:rPr>
        <w:tab/>
      </w:r>
    </w:p>
    <w:p w14:paraId="308E5F1E" w14:textId="77777777" w:rsidR="00442F2D" w:rsidRPr="00442F2D" w:rsidRDefault="00442F2D" w:rsidP="00442F2D">
      <w:pPr>
        <w:spacing w:after="0" w:line="240" w:lineRule="auto"/>
        <w:ind w:right="250"/>
        <w:rPr>
          <w:rFonts w:ascii="Consolas" w:hAnsi="Consolas" w:cs="Calibri"/>
          <w:i/>
          <w:sz w:val="18"/>
        </w:rPr>
      </w:pPr>
      <w:r w:rsidRPr="00442F2D">
        <w:rPr>
          <w:rFonts w:ascii="Consolas" w:hAnsi="Consolas" w:cs="Calibri"/>
          <w:i/>
          <w:sz w:val="18"/>
        </w:rPr>
        <w:t>c</w:t>
      </w:r>
      <w:r w:rsidRPr="00442F2D">
        <w:rPr>
          <w:rFonts w:ascii="Consolas" w:hAnsi="Consolas" w:cs="Calibri"/>
          <w:i/>
          <w:sz w:val="18"/>
        </w:rPr>
        <w:tab/>
        <w:t>2</w:t>
      </w:r>
    </w:p>
    <w:p w14:paraId="60E3D61E" w14:textId="77777777" w:rsidR="00442F2D" w:rsidRPr="00442F2D" w:rsidRDefault="00442F2D" w:rsidP="00442F2D">
      <w:pPr>
        <w:spacing w:after="0" w:line="240" w:lineRule="auto"/>
        <w:ind w:right="250"/>
        <w:rPr>
          <w:rFonts w:ascii="Consolas" w:hAnsi="Consolas" w:cs="Calibri"/>
          <w:i/>
          <w:sz w:val="18"/>
        </w:rPr>
      </w:pPr>
      <w:r w:rsidRPr="00442F2D">
        <w:rPr>
          <w:rFonts w:ascii="Consolas" w:hAnsi="Consolas" w:cs="Calibri"/>
          <w:i/>
          <w:sz w:val="18"/>
        </w:rPr>
        <w:t>d</w:t>
      </w:r>
      <w:r w:rsidRPr="00442F2D">
        <w:rPr>
          <w:rFonts w:ascii="Consolas" w:hAnsi="Consolas" w:cs="Calibri"/>
          <w:i/>
          <w:sz w:val="18"/>
        </w:rPr>
        <w:tab/>
      </w:r>
    </w:p>
    <w:p w14:paraId="1F9A1D09" w14:textId="77777777" w:rsidR="00442F2D" w:rsidRPr="00442F2D" w:rsidRDefault="00442F2D" w:rsidP="00442F2D">
      <w:pPr>
        <w:spacing w:after="0" w:line="240" w:lineRule="auto"/>
        <w:ind w:right="250"/>
        <w:rPr>
          <w:rFonts w:ascii="Consolas" w:hAnsi="Consolas" w:cs="Calibri"/>
          <w:i/>
          <w:sz w:val="18"/>
        </w:rPr>
      </w:pPr>
      <w:r w:rsidRPr="00442F2D">
        <w:rPr>
          <w:rFonts w:ascii="Consolas" w:hAnsi="Consolas" w:cs="Calibri"/>
          <w:i/>
          <w:sz w:val="18"/>
        </w:rPr>
        <w:t>e</w:t>
      </w:r>
      <w:r w:rsidRPr="00442F2D">
        <w:rPr>
          <w:rFonts w:ascii="Consolas" w:hAnsi="Consolas" w:cs="Calibri"/>
          <w:i/>
          <w:sz w:val="18"/>
        </w:rPr>
        <w:tab/>
        <w:t>3</w:t>
      </w:r>
    </w:p>
    <w:p w14:paraId="76589777" w14:textId="77777777" w:rsidR="00442F2D" w:rsidRPr="00442F2D" w:rsidRDefault="00442F2D" w:rsidP="00442F2D">
      <w:pPr>
        <w:spacing w:after="0" w:line="240" w:lineRule="auto"/>
        <w:ind w:right="250"/>
        <w:rPr>
          <w:rFonts w:ascii="Consolas" w:hAnsi="Consolas" w:cs="Calibri"/>
          <w:i/>
          <w:sz w:val="18"/>
        </w:rPr>
      </w:pPr>
      <w:r w:rsidRPr="00442F2D">
        <w:rPr>
          <w:rFonts w:ascii="Consolas" w:hAnsi="Consolas" w:cs="Calibri"/>
          <w:i/>
          <w:sz w:val="18"/>
        </w:rPr>
        <w:t>f</w:t>
      </w:r>
      <w:r w:rsidRPr="00442F2D">
        <w:rPr>
          <w:rFonts w:ascii="Consolas" w:hAnsi="Consolas" w:cs="Calibri"/>
          <w:i/>
          <w:sz w:val="18"/>
        </w:rPr>
        <w:tab/>
      </w:r>
    </w:p>
    <w:p w14:paraId="3FB7AF16" w14:textId="77777777" w:rsidR="00442F2D" w:rsidRPr="00442F2D" w:rsidRDefault="00442F2D" w:rsidP="00442F2D">
      <w:pPr>
        <w:spacing w:after="0" w:line="240" w:lineRule="auto"/>
        <w:ind w:right="250"/>
        <w:rPr>
          <w:rFonts w:ascii="Consolas" w:hAnsi="Consolas" w:cs="Calibri"/>
          <w:i/>
          <w:sz w:val="18"/>
        </w:rPr>
      </w:pPr>
      <w:r w:rsidRPr="00442F2D">
        <w:rPr>
          <w:rFonts w:ascii="Consolas" w:hAnsi="Consolas" w:cs="Calibri"/>
          <w:i/>
          <w:sz w:val="18"/>
        </w:rPr>
        <w:t>g</w:t>
      </w:r>
      <w:r w:rsidRPr="00442F2D">
        <w:rPr>
          <w:rFonts w:ascii="Consolas" w:hAnsi="Consolas" w:cs="Calibri"/>
          <w:i/>
          <w:sz w:val="18"/>
        </w:rPr>
        <w:tab/>
        <w:t>1</w:t>
      </w:r>
    </w:p>
    <w:p w14:paraId="04C4A667" w14:textId="77777777" w:rsidR="00442F2D" w:rsidRPr="00442F2D" w:rsidRDefault="00442F2D" w:rsidP="00442F2D">
      <w:pPr>
        <w:spacing w:after="0" w:line="240" w:lineRule="auto"/>
        <w:ind w:right="250"/>
        <w:rPr>
          <w:rFonts w:ascii="Consolas" w:hAnsi="Consolas" w:cs="Calibri"/>
          <w:i/>
          <w:sz w:val="18"/>
        </w:rPr>
      </w:pPr>
      <w:r w:rsidRPr="00442F2D">
        <w:rPr>
          <w:rFonts w:ascii="Consolas" w:hAnsi="Consolas" w:cs="Calibri"/>
          <w:i/>
          <w:sz w:val="18"/>
        </w:rPr>
        <w:t>h</w:t>
      </w:r>
      <w:r w:rsidRPr="00442F2D">
        <w:rPr>
          <w:rFonts w:ascii="Consolas" w:hAnsi="Consolas" w:cs="Calibri"/>
          <w:i/>
          <w:sz w:val="18"/>
        </w:rPr>
        <w:tab/>
      </w:r>
    </w:p>
    <w:p w14:paraId="073074DE" w14:textId="77777777" w:rsidR="00442F2D" w:rsidRPr="00442F2D" w:rsidRDefault="00442F2D" w:rsidP="00442F2D">
      <w:pPr>
        <w:spacing w:after="0" w:line="240" w:lineRule="auto"/>
        <w:ind w:right="250"/>
        <w:rPr>
          <w:rFonts w:ascii="Consolas" w:hAnsi="Consolas" w:cs="Calibri"/>
          <w:i/>
          <w:sz w:val="18"/>
        </w:rPr>
      </w:pPr>
      <w:r w:rsidRPr="00442F2D">
        <w:rPr>
          <w:rFonts w:ascii="Consolas" w:hAnsi="Consolas" w:cs="Calibri"/>
          <w:i/>
          <w:sz w:val="18"/>
        </w:rPr>
        <w:t>dtype: int64</w:t>
      </w:r>
    </w:p>
    <w:p w14:paraId="69002C02" w14:textId="77777777" w:rsidR="00442F2D" w:rsidRPr="00442F2D" w:rsidRDefault="00442F2D" w:rsidP="00442F2D">
      <w:pPr>
        <w:spacing w:after="0" w:line="240" w:lineRule="auto"/>
        <w:ind w:right="250"/>
        <w:rPr>
          <w:rFonts w:ascii="Consolas" w:hAnsi="Consolas" w:cs="Calibri"/>
          <w:sz w:val="18"/>
        </w:rPr>
      </w:pPr>
    </w:p>
    <w:p w14:paraId="46A52DE1" w14:textId="77777777" w:rsidR="00442F2D" w:rsidRPr="002C6A88" w:rsidRDefault="00442F2D" w:rsidP="00442F2D">
      <w:pPr>
        <w:spacing w:after="0" w:line="240" w:lineRule="auto"/>
        <w:jc w:val="both"/>
        <w:rPr>
          <w:rFonts w:ascii="Calibri" w:hAnsi="Calibri" w:cs="Calibri"/>
          <w:color w:val="0000FF"/>
          <w:sz w:val="20"/>
        </w:rPr>
      </w:pPr>
      <w:r w:rsidRPr="002C6A88">
        <w:rPr>
          <w:rFonts w:ascii="Consolas" w:hAnsi="Consolas" w:cs="Calibri"/>
          <w:color w:val="C00000"/>
          <w:sz w:val="20"/>
        </w:rPr>
        <w:t>isin</w:t>
      </w:r>
      <w:r w:rsidRPr="002C6A88">
        <w:rPr>
          <w:rFonts w:ascii="Calibri" w:hAnsi="Calibri" w:cs="Calibri"/>
          <w:color w:val="C00000"/>
          <w:sz w:val="20"/>
        </w:rPr>
        <w:t xml:space="preserve"> </w:t>
      </w:r>
      <w:r w:rsidRPr="002C6A88">
        <w:rPr>
          <w:rFonts w:ascii="Calibri" w:hAnsi="Calibri" w:cs="Calibri"/>
          <w:color w:val="0000FF"/>
          <w:sz w:val="20"/>
        </w:rPr>
        <w:t>performs a vectorized set membership check and can be useful in filtering a dataset down to a subset of values in a Series or column in a DataFrame:</w:t>
      </w:r>
    </w:p>
    <w:p w14:paraId="49DDF2D2" w14:textId="77777777" w:rsidR="00442F2D" w:rsidRPr="00442F2D" w:rsidRDefault="00442F2D" w:rsidP="00442F2D">
      <w:pPr>
        <w:spacing w:after="0" w:line="240" w:lineRule="auto"/>
        <w:jc w:val="both"/>
        <w:rPr>
          <w:rFonts w:ascii="Calibri" w:hAnsi="Calibri" w:cs="Calibri"/>
          <w:sz w:val="20"/>
        </w:rPr>
      </w:pPr>
    </w:p>
    <w:p w14:paraId="62B93336" w14:textId="77777777" w:rsidR="00442F2D" w:rsidRPr="002C6A88" w:rsidRDefault="00442F2D" w:rsidP="00442F2D">
      <w:pPr>
        <w:spacing w:after="0" w:line="240" w:lineRule="auto"/>
        <w:ind w:right="250"/>
        <w:rPr>
          <w:rFonts w:ascii="Consolas" w:hAnsi="Consolas" w:cs="Calibri"/>
          <w:color w:val="C00000"/>
          <w:sz w:val="18"/>
        </w:rPr>
      </w:pPr>
      <w:r w:rsidRPr="002C6A88">
        <w:rPr>
          <w:rFonts w:ascii="Consolas" w:hAnsi="Consolas" w:cs="Calibri"/>
          <w:color w:val="C00000"/>
          <w:sz w:val="18"/>
        </w:rPr>
        <w:t xml:space="preserve">obj </w:t>
      </w:r>
    </w:p>
    <w:p w14:paraId="75EE7F0C" w14:textId="77777777" w:rsidR="00442F2D" w:rsidRPr="00442F2D" w:rsidRDefault="00442F2D" w:rsidP="00442F2D">
      <w:pPr>
        <w:spacing w:after="0" w:line="240" w:lineRule="auto"/>
        <w:ind w:right="250"/>
        <w:rPr>
          <w:rFonts w:ascii="Consolas" w:hAnsi="Consolas" w:cs="Calibri"/>
          <w:i/>
          <w:sz w:val="18"/>
        </w:rPr>
      </w:pPr>
    </w:p>
    <w:p w14:paraId="598CE6CB" w14:textId="77777777" w:rsidR="00442F2D" w:rsidRPr="00442F2D" w:rsidRDefault="00442F2D" w:rsidP="00442F2D">
      <w:pPr>
        <w:spacing w:after="0" w:line="240" w:lineRule="auto"/>
        <w:ind w:right="250"/>
        <w:rPr>
          <w:rFonts w:ascii="Consolas" w:hAnsi="Consolas" w:cs="Calibri"/>
          <w:i/>
          <w:sz w:val="18"/>
        </w:rPr>
      </w:pPr>
      <w:r w:rsidRPr="00442F2D">
        <w:rPr>
          <w:rFonts w:ascii="Consolas" w:hAnsi="Consolas" w:cs="Calibri"/>
          <w:i/>
          <w:sz w:val="18"/>
        </w:rPr>
        <w:t>0</w:t>
      </w:r>
      <w:r w:rsidRPr="00442F2D">
        <w:rPr>
          <w:rFonts w:ascii="Consolas" w:hAnsi="Consolas" w:cs="Calibri"/>
          <w:i/>
          <w:sz w:val="18"/>
        </w:rPr>
        <w:tab/>
        <w:t>c</w:t>
      </w:r>
    </w:p>
    <w:p w14:paraId="0D7EE845" w14:textId="77777777" w:rsidR="00442F2D" w:rsidRPr="00442F2D" w:rsidRDefault="00442F2D" w:rsidP="00442F2D">
      <w:pPr>
        <w:spacing w:after="0" w:line="240" w:lineRule="auto"/>
        <w:ind w:right="250"/>
        <w:rPr>
          <w:rFonts w:ascii="Consolas" w:hAnsi="Consolas" w:cs="Calibri"/>
          <w:i/>
          <w:sz w:val="18"/>
        </w:rPr>
      </w:pPr>
      <w:r w:rsidRPr="00442F2D">
        <w:rPr>
          <w:rFonts w:ascii="Consolas" w:hAnsi="Consolas" w:cs="Calibri"/>
          <w:i/>
          <w:sz w:val="18"/>
        </w:rPr>
        <w:t>1</w:t>
      </w:r>
      <w:r w:rsidRPr="00442F2D">
        <w:rPr>
          <w:rFonts w:ascii="Consolas" w:hAnsi="Consolas" w:cs="Calibri"/>
          <w:i/>
          <w:sz w:val="18"/>
        </w:rPr>
        <w:tab/>
      </w:r>
    </w:p>
    <w:p w14:paraId="58A14F78" w14:textId="77777777" w:rsidR="00442F2D" w:rsidRPr="00442F2D" w:rsidRDefault="00442F2D" w:rsidP="00442F2D">
      <w:pPr>
        <w:spacing w:after="0" w:line="240" w:lineRule="auto"/>
        <w:ind w:right="250"/>
        <w:rPr>
          <w:rFonts w:ascii="Consolas" w:hAnsi="Consolas" w:cs="Calibri"/>
          <w:i/>
          <w:sz w:val="18"/>
        </w:rPr>
      </w:pPr>
      <w:r w:rsidRPr="00442F2D">
        <w:rPr>
          <w:rFonts w:ascii="Consolas" w:hAnsi="Consolas" w:cs="Calibri"/>
          <w:i/>
          <w:sz w:val="18"/>
        </w:rPr>
        <w:t>2</w:t>
      </w:r>
      <w:r w:rsidRPr="00442F2D">
        <w:rPr>
          <w:rFonts w:ascii="Consolas" w:hAnsi="Consolas" w:cs="Calibri"/>
          <w:i/>
          <w:sz w:val="18"/>
        </w:rPr>
        <w:tab/>
        <w:t>a</w:t>
      </w:r>
    </w:p>
    <w:p w14:paraId="3F729578" w14:textId="77777777" w:rsidR="00442F2D" w:rsidRPr="00442F2D" w:rsidRDefault="00442F2D" w:rsidP="00442F2D">
      <w:pPr>
        <w:spacing w:after="0" w:line="240" w:lineRule="auto"/>
        <w:ind w:right="250"/>
        <w:rPr>
          <w:rFonts w:ascii="Consolas" w:hAnsi="Consolas" w:cs="Calibri"/>
          <w:i/>
          <w:sz w:val="18"/>
        </w:rPr>
      </w:pPr>
      <w:r w:rsidRPr="00442F2D">
        <w:rPr>
          <w:rFonts w:ascii="Consolas" w:hAnsi="Consolas" w:cs="Calibri"/>
          <w:i/>
          <w:sz w:val="18"/>
        </w:rPr>
        <w:t>3</w:t>
      </w:r>
      <w:r w:rsidRPr="00442F2D">
        <w:rPr>
          <w:rFonts w:ascii="Consolas" w:hAnsi="Consolas" w:cs="Calibri"/>
          <w:i/>
          <w:sz w:val="18"/>
        </w:rPr>
        <w:tab/>
      </w:r>
    </w:p>
    <w:p w14:paraId="29DD057F" w14:textId="77777777" w:rsidR="00442F2D" w:rsidRPr="00442F2D" w:rsidRDefault="00442F2D" w:rsidP="00442F2D">
      <w:pPr>
        <w:spacing w:after="0" w:line="240" w:lineRule="auto"/>
        <w:ind w:right="250"/>
        <w:rPr>
          <w:rFonts w:ascii="Consolas" w:hAnsi="Consolas" w:cs="Calibri"/>
          <w:i/>
          <w:sz w:val="18"/>
        </w:rPr>
      </w:pPr>
      <w:r w:rsidRPr="00442F2D">
        <w:rPr>
          <w:rFonts w:ascii="Consolas" w:hAnsi="Consolas" w:cs="Calibri"/>
          <w:i/>
          <w:sz w:val="18"/>
        </w:rPr>
        <w:t>4</w:t>
      </w:r>
      <w:r w:rsidRPr="00442F2D">
        <w:rPr>
          <w:rFonts w:ascii="Consolas" w:hAnsi="Consolas" w:cs="Calibri"/>
          <w:i/>
          <w:sz w:val="18"/>
        </w:rPr>
        <w:tab/>
        <w:t>d</w:t>
      </w:r>
    </w:p>
    <w:p w14:paraId="1F289801" w14:textId="77777777" w:rsidR="00442F2D" w:rsidRPr="00442F2D" w:rsidRDefault="00442F2D" w:rsidP="00442F2D">
      <w:pPr>
        <w:spacing w:after="0" w:line="240" w:lineRule="auto"/>
        <w:ind w:right="250"/>
        <w:rPr>
          <w:rFonts w:ascii="Consolas" w:hAnsi="Consolas" w:cs="Calibri"/>
          <w:i/>
          <w:sz w:val="18"/>
        </w:rPr>
      </w:pPr>
      <w:r w:rsidRPr="00442F2D">
        <w:rPr>
          <w:rFonts w:ascii="Consolas" w:hAnsi="Consolas" w:cs="Calibri"/>
          <w:i/>
          <w:sz w:val="18"/>
        </w:rPr>
        <w:t>5</w:t>
      </w:r>
      <w:r w:rsidRPr="00442F2D">
        <w:rPr>
          <w:rFonts w:ascii="Consolas" w:hAnsi="Consolas" w:cs="Calibri"/>
          <w:i/>
          <w:sz w:val="18"/>
        </w:rPr>
        <w:tab/>
      </w:r>
    </w:p>
    <w:p w14:paraId="735C210C" w14:textId="77777777" w:rsidR="00442F2D" w:rsidRPr="00442F2D" w:rsidRDefault="00442F2D" w:rsidP="00442F2D">
      <w:pPr>
        <w:spacing w:after="0" w:line="240" w:lineRule="auto"/>
        <w:ind w:right="250"/>
        <w:rPr>
          <w:rFonts w:ascii="Consolas" w:hAnsi="Consolas" w:cs="Calibri"/>
          <w:i/>
          <w:sz w:val="18"/>
        </w:rPr>
      </w:pPr>
      <w:r w:rsidRPr="00442F2D">
        <w:rPr>
          <w:rFonts w:ascii="Consolas" w:hAnsi="Consolas" w:cs="Calibri"/>
          <w:i/>
          <w:sz w:val="18"/>
        </w:rPr>
        <w:t>6</w:t>
      </w:r>
      <w:r w:rsidRPr="00442F2D">
        <w:rPr>
          <w:rFonts w:ascii="Consolas" w:hAnsi="Consolas" w:cs="Calibri"/>
          <w:i/>
          <w:sz w:val="18"/>
        </w:rPr>
        <w:tab/>
        <w:t>a</w:t>
      </w:r>
    </w:p>
    <w:p w14:paraId="306CBC87" w14:textId="77777777" w:rsidR="00442F2D" w:rsidRPr="00442F2D" w:rsidRDefault="00442F2D" w:rsidP="00442F2D">
      <w:pPr>
        <w:spacing w:after="0" w:line="240" w:lineRule="auto"/>
        <w:ind w:right="250"/>
        <w:rPr>
          <w:rFonts w:ascii="Consolas" w:hAnsi="Consolas" w:cs="Calibri"/>
          <w:i/>
          <w:sz w:val="18"/>
        </w:rPr>
      </w:pPr>
      <w:r w:rsidRPr="00442F2D">
        <w:rPr>
          <w:rFonts w:ascii="Consolas" w:hAnsi="Consolas" w:cs="Calibri"/>
          <w:i/>
          <w:sz w:val="18"/>
        </w:rPr>
        <w:t>7</w:t>
      </w:r>
      <w:r w:rsidRPr="00442F2D">
        <w:rPr>
          <w:rFonts w:ascii="Consolas" w:hAnsi="Consolas" w:cs="Calibri"/>
          <w:i/>
          <w:sz w:val="18"/>
        </w:rPr>
        <w:tab/>
      </w:r>
    </w:p>
    <w:p w14:paraId="56894190" w14:textId="77777777" w:rsidR="00442F2D" w:rsidRPr="00442F2D" w:rsidRDefault="00442F2D" w:rsidP="00442F2D">
      <w:pPr>
        <w:spacing w:after="0" w:line="240" w:lineRule="auto"/>
        <w:ind w:right="250"/>
        <w:rPr>
          <w:rFonts w:ascii="Consolas" w:hAnsi="Consolas" w:cs="Calibri"/>
          <w:i/>
          <w:sz w:val="18"/>
        </w:rPr>
      </w:pPr>
      <w:r w:rsidRPr="00442F2D">
        <w:rPr>
          <w:rFonts w:ascii="Consolas" w:hAnsi="Consolas" w:cs="Calibri"/>
          <w:i/>
          <w:sz w:val="18"/>
        </w:rPr>
        <w:t>8</w:t>
      </w:r>
      <w:r w:rsidRPr="00442F2D">
        <w:rPr>
          <w:rFonts w:ascii="Consolas" w:hAnsi="Consolas" w:cs="Calibri"/>
          <w:i/>
          <w:sz w:val="18"/>
        </w:rPr>
        <w:tab/>
        <w:t>a</w:t>
      </w:r>
    </w:p>
    <w:p w14:paraId="6AA505D4" w14:textId="77777777" w:rsidR="00442F2D" w:rsidRPr="00442F2D" w:rsidRDefault="00442F2D" w:rsidP="00442F2D">
      <w:pPr>
        <w:spacing w:after="0" w:line="240" w:lineRule="auto"/>
        <w:ind w:right="250"/>
        <w:rPr>
          <w:rFonts w:ascii="Consolas" w:hAnsi="Consolas" w:cs="Calibri"/>
          <w:i/>
          <w:sz w:val="18"/>
        </w:rPr>
      </w:pPr>
      <w:r w:rsidRPr="00442F2D">
        <w:rPr>
          <w:rFonts w:ascii="Consolas" w:hAnsi="Consolas" w:cs="Calibri"/>
          <w:i/>
          <w:sz w:val="18"/>
        </w:rPr>
        <w:t>9</w:t>
      </w:r>
      <w:r w:rsidRPr="00442F2D">
        <w:rPr>
          <w:rFonts w:ascii="Consolas" w:hAnsi="Consolas" w:cs="Calibri"/>
          <w:i/>
          <w:sz w:val="18"/>
        </w:rPr>
        <w:tab/>
      </w:r>
    </w:p>
    <w:p w14:paraId="57DD9205" w14:textId="77777777" w:rsidR="00442F2D" w:rsidRPr="00442F2D" w:rsidRDefault="00442F2D" w:rsidP="00442F2D">
      <w:pPr>
        <w:spacing w:after="0" w:line="240" w:lineRule="auto"/>
        <w:ind w:right="250"/>
        <w:rPr>
          <w:rFonts w:ascii="Consolas" w:hAnsi="Consolas" w:cs="Calibri"/>
          <w:i/>
          <w:sz w:val="18"/>
        </w:rPr>
      </w:pPr>
      <w:r w:rsidRPr="00442F2D">
        <w:rPr>
          <w:rFonts w:ascii="Consolas" w:hAnsi="Consolas" w:cs="Calibri"/>
          <w:i/>
          <w:sz w:val="18"/>
        </w:rPr>
        <w:t>10</w:t>
      </w:r>
      <w:r w:rsidRPr="00442F2D">
        <w:rPr>
          <w:rFonts w:ascii="Consolas" w:hAnsi="Consolas" w:cs="Calibri"/>
          <w:i/>
          <w:sz w:val="18"/>
        </w:rPr>
        <w:tab/>
        <w:t>b</w:t>
      </w:r>
    </w:p>
    <w:p w14:paraId="6A37BB41" w14:textId="77777777" w:rsidR="00442F2D" w:rsidRPr="00442F2D" w:rsidRDefault="00442F2D" w:rsidP="00442F2D">
      <w:pPr>
        <w:spacing w:after="0" w:line="240" w:lineRule="auto"/>
        <w:ind w:right="250"/>
        <w:rPr>
          <w:rFonts w:ascii="Consolas" w:hAnsi="Consolas" w:cs="Calibri"/>
          <w:i/>
          <w:sz w:val="18"/>
        </w:rPr>
      </w:pPr>
      <w:r w:rsidRPr="00442F2D">
        <w:rPr>
          <w:rFonts w:ascii="Consolas" w:hAnsi="Consolas" w:cs="Calibri"/>
          <w:i/>
          <w:sz w:val="18"/>
        </w:rPr>
        <w:t>11</w:t>
      </w:r>
      <w:r w:rsidRPr="00442F2D">
        <w:rPr>
          <w:rFonts w:ascii="Consolas" w:hAnsi="Consolas" w:cs="Calibri"/>
          <w:i/>
          <w:sz w:val="18"/>
        </w:rPr>
        <w:tab/>
      </w:r>
    </w:p>
    <w:p w14:paraId="7717ACF6" w14:textId="77777777" w:rsidR="00442F2D" w:rsidRPr="00442F2D" w:rsidRDefault="00442F2D" w:rsidP="00442F2D">
      <w:pPr>
        <w:spacing w:after="0" w:line="240" w:lineRule="auto"/>
        <w:ind w:right="250"/>
        <w:rPr>
          <w:rFonts w:ascii="Consolas" w:hAnsi="Consolas" w:cs="Calibri"/>
          <w:i/>
          <w:sz w:val="18"/>
        </w:rPr>
      </w:pPr>
      <w:r w:rsidRPr="00442F2D">
        <w:rPr>
          <w:rFonts w:ascii="Consolas" w:hAnsi="Consolas" w:cs="Calibri"/>
          <w:i/>
          <w:sz w:val="18"/>
        </w:rPr>
        <w:t>12</w:t>
      </w:r>
      <w:r w:rsidRPr="00442F2D">
        <w:rPr>
          <w:rFonts w:ascii="Consolas" w:hAnsi="Consolas" w:cs="Calibri"/>
          <w:i/>
          <w:sz w:val="18"/>
        </w:rPr>
        <w:tab/>
        <w:t>b</w:t>
      </w:r>
    </w:p>
    <w:p w14:paraId="62535F56" w14:textId="77777777" w:rsidR="00442F2D" w:rsidRPr="00442F2D" w:rsidRDefault="00442F2D" w:rsidP="00442F2D">
      <w:pPr>
        <w:spacing w:after="0" w:line="240" w:lineRule="auto"/>
        <w:ind w:right="250"/>
        <w:rPr>
          <w:rFonts w:ascii="Consolas" w:hAnsi="Consolas" w:cs="Calibri"/>
          <w:i/>
          <w:sz w:val="18"/>
        </w:rPr>
      </w:pPr>
      <w:r w:rsidRPr="00442F2D">
        <w:rPr>
          <w:rFonts w:ascii="Consolas" w:hAnsi="Consolas" w:cs="Calibri"/>
          <w:i/>
          <w:sz w:val="18"/>
        </w:rPr>
        <w:t>13</w:t>
      </w:r>
      <w:r w:rsidRPr="00442F2D">
        <w:rPr>
          <w:rFonts w:ascii="Consolas" w:hAnsi="Consolas" w:cs="Calibri"/>
          <w:i/>
          <w:sz w:val="18"/>
        </w:rPr>
        <w:tab/>
      </w:r>
    </w:p>
    <w:p w14:paraId="337D5DC1" w14:textId="77777777" w:rsidR="00442F2D" w:rsidRPr="00442F2D" w:rsidRDefault="00442F2D" w:rsidP="00442F2D">
      <w:pPr>
        <w:spacing w:after="0" w:line="240" w:lineRule="auto"/>
        <w:ind w:right="250"/>
        <w:rPr>
          <w:rFonts w:ascii="Consolas" w:hAnsi="Consolas" w:cs="Calibri"/>
          <w:i/>
          <w:sz w:val="18"/>
        </w:rPr>
      </w:pPr>
      <w:r w:rsidRPr="00442F2D">
        <w:rPr>
          <w:rFonts w:ascii="Consolas" w:hAnsi="Consolas" w:cs="Calibri"/>
          <w:i/>
          <w:sz w:val="18"/>
        </w:rPr>
        <w:t>14</w:t>
      </w:r>
      <w:r w:rsidRPr="00442F2D">
        <w:rPr>
          <w:rFonts w:ascii="Consolas" w:hAnsi="Consolas" w:cs="Calibri"/>
          <w:i/>
          <w:sz w:val="18"/>
        </w:rPr>
        <w:tab/>
        <w:t>c</w:t>
      </w:r>
    </w:p>
    <w:p w14:paraId="6B828416" w14:textId="77777777" w:rsidR="00442F2D" w:rsidRPr="00442F2D" w:rsidRDefault="00442F2D" w:rsidP="00442F2D">
      <w:pPr>
        <w:spacing w:after="0" w:line="240" w:lineRule="auto"/>
        <w:ind w:right="250"/>
        <w:rPr>
          <w:rFonts w:ascii="Consolas" w:hAnsi="Consolas" w:cs="Calibri"/>
          <w:i/>
          <w:sz w:val="18"/>
        </w:rPr>
      </w:pPr>
      <w:r w:rsidRPr="00442F2D">
        <w:rPr>
          <w:rFonts w:ascii="Consolas" w:hAnsi="Consolas" w:cs="Calibri"/>
          <w:i/>
          <w:sz w:val="18"/>
        </w:rPr>
        <w:t>15</w:t>
      </w:r>
      <w:r w:rsidRPr="00442F2D">
        <w:rPr>
          <w:rFonts w:ascii="Consolas" w:hAnsi="Consolas" w:cs="Calibri"/>
          <w:i/>
          <w:sz w:val="18"/>
        </w:rPr>
        <w:tab/>
      </w:r>
    </w:p>
    <w:p w14:paraId="09122B12" w14:textId="77777777" w:rsidR="00442F2D" w:rsidRPr="00442F2D" w:rsidRDefault="00442F2D" w:rsidP="00442F2D">
      <w:pPr>
        <w:spacing w:after="0" w:line="240" w:lineRule="auto"/>
        <w:ind w:right="250"/>
        <w:rPr>
          <w:rFonts w:ascii="Consolas" w:hAnsi="Consolas" w:cs="Calibri"/>
          <w:i/>
          <w:sz w:val="18"/>
        </w:rPr>
      </w:pPr>
      <w:r w:rsidRPr="00442F2D">
        <w:rPr>
          <w:rFonts w:ascii="Consolas" w:hAnsi="Consolas" w:cs="Calibri"/>
          <w:i/>
          <w:sz w:val="18"/>
        </w:rPr>
        <w:t>16</w:t>
      </w:r>
      <w:r w:rsidRPr="00442F2D">
        <w:rPr>
          <w:rFonts w:ascii="Consolas" w:hAnsi="Consolas" w:cs="Calibri"/>
          <w:i/>
          <w:sz w:val="18"/>
        </w:rPr>
        <w:tab/>
        <w:t>c</w:t>
      </w:r>
    </w:p>
    <w:p w14:paraId="190AF462" w14:textId="77777777" w:rsidR="00442F2D" w:rsidRPr="00442F2D" w:rsidRDefault="00442F2D" w:rsidP="00442F2D">
      <w:pPr>
        <w:spacing w:after="0" w:line="240" w:lineRule="auto"/>
        <w:ind w:right="250"/>
        <w:rPr>
          <w:rFonts w:ascii="Consolas" w:hAnsi="Consolas" w:cs="Calibri"/>
          <w:i/>
          <w:sz w:val="18"/>
        </w:rPr>
      </w:pPr>
      <w:r w:rsidRPr="00442F2D">
        <w:rPr>
          <w:rFonts w:ascii="Consolas" w:hAnsi="Consolas" w:cs="Calibri"/>
          <w:i/>
          <w:sz w:val="18"/>
        </w:rPr>
        <w:t>17</w:t>
      </w:r>
      <w:r w:rsidRPr="00442F2D">
        <w:rPr>
          <w:rFonts w:ascii="Consolas" w:hAnsi="Consolas" w:cs="Calibri"/>
          <w:i/>
          <w:sz w:val="18"/>
        </w:rPr>
        <w:tab/>
      </w:r>
    </w:p>
    <w:p w14:paraId="544E18D6" w14:textId="77777777" w:rsidR="00442F2D" w:rsidRPr="00442F2D" w:rsidRDefault="00442F2D" w:rsidP="00442F2D">
      <w:pPr>
        <w:spacing w:after="0" w:line="240" w:lineRule="auto"/>
        <w:ind w:right="250"/>
        <w:rPr>
          <w:rFonts w:ascii="Consolas" w:hAnsi="Consolas" w:cs="Calibri"/>
          <w:i/>
          <w:sz w:val="18"/>
        </w:rPr>
      </w:pPr>
      <w:r w:rsidRPr="00442F2D">
        <w:rPr>
          <w:rFonts w:ascii="Consolas" w:hAnsi="Consolas" w:cs="Calibri"/>
          <w:i/>
          <w:sz w:val="18"/>
        </w:rPr>
        <w:t>dtype: object</w:t>
      </w:r>
    </w:p>
    <w:p w14:paraId="531B9D49" w14:textId="77777777" w:rsidR="00442F2D" w:rsidRPr="00442F2D" w:rsidRDefault="00442F2D" w:rsidP="00442F2D">
      <w:pPr>
        <w:spacing w:after="0" w:line="240" w:lineRule="auto"/>
        <w:ind w:right="250"/>
        <w:rPr>
          <w:rFonts w:ascii="Consolas" w:hAnsi="Consolas" w:cs="Calibri"/>
          <w:sz w:val="18"/>
        </w:rPr>
      </w:pPr>
    </w:p>
    <w:p w14:paraId="656DE7AA" w14:textId="77777777" w:rsidR="00442F2D" w:rsidRDefault="00442F2D" w:rsidP="00442F2D">
      <w:pPr>
        <w:spacing w:after="0" w:line="240" w:lineRule="auto"/>
        <w:ind w:right="250"/>
        <w:rPr>
          <w:rFonts w:ascii="Consolas" w:hAnsi="Consolas" w:cs="Calibri"/>
          <w:sz w:val="18"/>
        </w:rPr>
      </w:pPr>
      <w:r w:rsidRPr="00442F2D">
        <w:rPr>
          <w:rFonts w:ascii="Consolas" w:hAnsi="Consolas" w:cs="Calibri"/>
          <w:sz w:val="18"/>
        </w:rPr>
        <w:t xml:space="preserve">mask </w:t>
      </w:r>
      <w:r w:rsidRPr="002C6A88">
        <w:rPr>
          <w:rFonts w:ascii="Consolas" w:hAnsi="Consolas" w:cs="Calibri"/>
          <w:color w:val="C00000"/>
          <w:sz w:val="18"/>
        </w:rPr>
        <w:t xml:space="preserve">= obj.isin(['b', 'c']) </w:t>
      </w:r>
    </w:p>
    <w:p w14:paraId="445D3F0C" w14:textId="77777777" w:rsidR="00442F2D" w:rsidRDefault="00442F2D" w:rsidP="00442F2D">
      <w:pPr>
        <w:spacing w:after="0" w:line="240" w:lineRule="auto"/>
        <w:ind w:right="250"/>
        <w:rPr>
          <w:rFonts w:ascii="Consolas" w:hAnsi="Consolas" w:cs="Calibri"/>
          <w:sz w:val="18"/>
        </w:rPr>
      </w:pPr>
    </w:p>
    <w:p w14:paraId="4848847A" w14:textId="77777777" w:rsidR="00442F2D" w:rsidRPr="002C6A88" w:rsidRDefault="00442F2D" w:rsidP="00442F2D">
      <w:pPr>
        <w:spacing w:after="0" w:line="240" w:lineRule="auto"/>
        <w:ind w:right="250"/>
        <w:rPr>
          <w:rFonts w:ascii="Consolas" w:hAnsi="Consolas" w:cs="Calibri"/>
          <w:color w:val="C00000"/>
          <w:sz w:val="18"/>
        </w:rPr>
      </w:pPr>
      <w:r w:rsidRPr="002C6A88">
        <w:rPr>
          <w:rFonts w:ascii="Consolas" w:hAnsi="Consolas" w:cs="Calibri"/>
          <w:color w:val="C00000"/>
          <w:sz w:val="18"/>
        </w:rPr>
        <w:t>mask</w:t>
      </w:r>
    </w:p>
    <w:p w14:paraId="210F2359" w14:textId="77777777" w:rsidR="00442F2D" w:rsidRPr="00442F2D" w:rsidRDefault="00442F2D" w:rsidP="00442F2D">
      <w:pPr>
        <w:spacing w:after="0" w:line="240" w:lineRule="auto"/>
        <w:ind w:right="250"/>
        <w:rPr>
          <w:rFonts w:ascii="Consolas" w:hAnsi="Consolas" w:cs="Calibri"/>
          <w:sz w:val="18"/>
        </w:rPr>
      </w:pPr>
    </w:p>
    <w:p w14:paraId="5CCBDDCE" w14:textId="77777777" w:rsidR="00442F2D" w:rsidRPr="00442F2D" w:rsidRDefault="00442F2D" w:rsidP="00442F2D">
      <w:pPr>
        <w:spacing w:after="0" w:line="240" w:lineRule="auto"/>
        <w:ind w:right="250"/>
        <w:rPr>
          <w:rFonts w:ascii="Consolas" w:hAnsi="Consolas" w:cs="Calibri"/>
          <w:i/>
          <w:sz w:val="18"/>
        </w:rPr>
      </w:pPr>
      <w:r w:rsidRPr="00442F2D">
        <w:rPr>
          <w:rFonts w:ascii="Consolas" w:hAnsi="Consolas" w:cs="Calibri"/>
          <w:i/>
          <w:sz w:val="18"/>
        </w:rPr>
        <w:t>0</w:t>
      </w:r>
      <w:r w:rsidRPr="00442F2D">
        <w:rPr>
          <w:rFonts w:ascii="Consolas" w:hAnsi="Consolas" w:cs="Calibri"/>
          <w:i/>
          <w:sz w:val="18"/>
        </w:rPr>
        <w:tab/>
        <w:t>True</w:t>
      </w:r>
    </w:p>
    <w:p w14:paraId="140904D3" w14:textId="77777777" w:rsidR="00442F2D" w:rsidRPr="00442F2D" w:rsidRDefault="00442F2D" w:rsidP="00442F2D">
      <w:pPr>
        <w:spacing w:after="0" w:line="240" w:lineRule="auto"/>
        <w:ind w:right="250"/>
        <w:rPr>
          <w:rFonts w:ascii="Consolas" w:hAnsi="Consolas" w:cs="Calibri"/>
          <w:i/>
          <w:sz w:val="18"/>
        </w:rPr>
      </w:pPr>
      <w:r w:rsidRPr="00442F2D">
        <w:rPr>
          <w:rFonts w:ascii="Consolas" w:hAnsi="Consolas" w:cs="Calibri"/>
          <w:i/>
          <w:sz w:val="18"/>
        </w:rPr>
        <w:t>1</w:t>
      </w:r>
      <w:r w:rsidRPr="00442F2D">
        <w:rPr>
          <w:rFonts w:ascii="Consolas" w:hAnsi="Consolas" w:cs="Calibri"/>
          <w:i/>
          <w:sz w:val="18"/>
        </w:rPr>
        <w:tab/>
      </w:r>
    </w:p>
    <w:p w14:paraId="390AD617" w14:textId="77777777" w:rsidR="00442F2D" w:rsidRPr="00442F2D" w:rsidRDefault="00442F2D" w:rsidP="00442F2D">
      <w:pPr>
        <w:spacing w:after="0" w:line="240" w:lineRule="auto"/>
        <w:ind w:right="250"/>
        <w:rPr>
          <w:rFonts w:ascii="Consolas" w:hAnsi="Consolas" w:cs="Calibri"/>
          <w:i/>
          <w:sz w:val="18"/>
        </w:rPr>
      </w:pPr>
      <w:r w:rsidRPr="00442F2D">
        <w:rPr>
          <w:rFonts w:ascii="Consolas" w:hAnsi="Consolas" w:cs="Calibri"/>
          <w:i/>
          <w:sz w:val="18"/>
        </w:rPr>
        <w:t>2</w:t>
      </w:r>
      <w:r w:rsidRPr="00442F2D">
        <w:rPr>
          <w:rFonts w:ascii="Consolas" w:hAnsi="Consolas" w:cs="Calibri"/>
          <w:i/>
          <w:sz w:val="18"/>
        </w:rPr>
        <w:tab/>
        <w:t>False</w:t>
      </w:r>
    </w:p>
    <w:p w14:paraId="6FC3F61C" w14:textId="77777777" w:rsidR="00442F2D" w:rsidRPr="00442F2D" w:rsidRDefault="00442F2D" w:rsidP="00442F2D">
      <w:pPr>
        <w:spacing w:after="0" w:line="240" w:lineRule="auto"/>
        <w:ind w:right="250"/>
        <w:rPr>
          <w:rFonts w:ascii="Consolas" w:hAnsi="Consolas" w:cs="Calibri"/>
          <w:i/>
          <w:sz w:val="18"/>
        </w:rPr>
      </w:pPr>
      <w:r w:rsidRPr="00442F2D">
        <w:rPr>
          <w:rFonts w:ascii="Consolas" w:hAnsi="Consolas" w:cs="Calibri"/>
          <w:i/>
          <w:sz w:val="18"/>
        </w:rPr>
        <w:t>3</w:t>
      </w:r>
      <w:r w:rsidRPr="00442F2D">
        <w:rPr>
          <w:rFonts w:ascii="Consolas" w:hAnsi="Consolas" w:cs="Calibri"/>
          <w:i/>
          <w:sz w:val="18"/>
        </w:rPr>
        <w:tab/>
      </w:r>
    </w:p>
    <w:p w14:paraId="4BC5947F" w14:textId="77777777" w:rsidR="00442F2D" w:rsidRPr="00442F2D" w:rsidRDefault="00442F2D" w:rsidP="00442F2D">
      <w:pPr>
        <w:spacing w:after="0" w:line="240" w:lineRule="auto"/>
        <w:ind w:right="250"/>
        <w:rPr>
          <w:rFonts w:ascii="Consolas" w:hAnsi="Consolas" w:cs="Calibri"/>
          <w:i/>
          <w:sz w:val="18"/>
        </w:rPr>
      </w:pPr>
      <w:r w:rsidRPr="00442F2D">
        <w:rPr>
          <w:rFonts w:ascii="Consolas" w:hAnsi="Consolas" w:cs="Calibri"/>
          <w:i/>
          <w:sz w:val="18"/>
        </w:rPr>
        <w:t>4</w:t>
      </w:r>
      <w:r w:rsidRPr="00442F2D">
        <w:rPr>
          <w:rFonts w:ascii="Consolas" w:hAnsi="Consolas" w:cs="Calibri"/>
          <w:i/>
          <w:sz w:val="18"/>
        </w:rPr>
        <w:tab/>
        <w:t>False</w:t>
      </w:r>
    </w:p>
    <w:p w14:paraId="75DE9D95" w14:textId="77777777" w:rsidR="00442F2D" w:rsidRPr="00442F2D" w:rsidRDefault="00442F2D" w:rsidP="00442F2D">
      <w:pPr>
        <w:spacing w:after="0" w:line="240" w:lineRule="auto"/>
        <w:ind w:right="250"/>
        <w:rPr>
          <w:rFonts w:ascii="Consolas" w:hAnsi="Consolas" w:cs="Calibri"/>
          <w:i/>
          <w:sz w:val="18"/>
        </w:rPr>
      </w:pPr>
      <w:r w:rsidRPr="00442F2D">
        <w:rPr>
          <w:rFonts w:ascii="Consolas" w:hAnsi="Consolas" w:cs="Calibri"/>
          <w:i/>
          <w:sz w:val="18"/>
        </w:rPr>
        <w:t>5</w:t>
      </w:r>
      <w:r w:rsidRPr="00442F2D">
        <w:rPr>
          <w:rFonts w:ascii="Consolas" w:hAnsi="Consolas" w:cs="Calibri"/>
          <w:i/>
          <w:sz w:val="18"/>
        </w:rPr>
        <w:tab/>
      </w:r>
    </w:p>
    <w:p w14:paraId="785047F9" w14:textId="77777777" w:rsidR="00442F2D" w:rsidRPr="00442F2D" w:rsidRDefault="00442F2D" w:rsidP="00442F2D">
      <w:pPr>
        <w:spacing w:after="0" w:line="240" w:lineRule="auto"/>
        <w:ind w:right="250"/>
        <w:rPr>
          <w:rFonts w:ascii="Consolas" w:hAnsi="Consolas" w:cs="Calibri"/>
          <w:i/>
          <w:sz w:val="18"/>
        </w:rPr>
      </w:pPr>
      <w:r w:rsidRPr="00442F2D">
        <w:rPr>
          <w:rFonts w:ascii="Consolas" w:hAnsi="Consolas" w:cs="Calibri"/>
          <w:i/>
          <w:sz w:val="18"/>
        </w:rPr>
        <w:t>6</w:t>
      </w:r>
      <w:r w:rsidRPr="00442F2D">
        <w:rPr>
          <w:rFonts w:ascii="Consolas" w:hAnsi="Consolas" w:cs="Calibri"/>
          <w:i/>
          <w:sz w:val="18"/>
        </w:rPr>
        <w:tab/>
        <w:t>False</w:t>
      </w:r>
    </w:p>
    <w:p w14:paraId="3AE61C8F" w14:textId="77777777" w:rsidR="00442F2D" w:rsidRPr="00442F2D" w:rsidRDefault="00442F2D" w:rsidP="00442F2D">
      <w:pPr>
        <w:spacing w:after="0" w:line="240" w:lineRule="auto"/>
        <w:ind w:right="250"/>
        <w:rPr>
          <w:rFonts w:ascii="Consolas" w:hAnsi="Consolas" w:cs="Calibri"/>
          <w:i/>
          <w:sz w:val="18"/>
        </w:rPr>
      </w:pPr>
      <w:r w:rsidRPr="00442F2D">
        <w:rPr>
          <w:rFonts w:ascii="Consolas" w:hAnsi="Consolas" w:cs="Calibri"/>
          <w:i/>
          <w:sz w:val="18"/>
        </w:rPr>
        <w:t>7</w:t>
      </w:r>
      <w:r w:rsidRPr="00442F2D">
        <w:rPr>
          <w:rFonts w:ascii="Consolas" w:hAnsi="Consolas" w:cs="Calibri"/>
          <w:i/>
          <w:sz w:val="18"/>
        </w:rPr>
        <w:tab/>
      </w:r>
    </w:p>
    <w:p w14:paraId="28E27297" w14:textId="77777777" w:rsidR="00442F2D" w:rsidRPr="00442F2D" w:rsidRDefault="00442F2D" w:rsidP="00442F2D">
      <w:pPr>
        <w:spacing w:after="0" w:line="240" w:lineRule="auto"/>
        <w:ind w:right="250"/>
        <w:rPr>
          <w:rFonts w:ascii="Consolas" w:hAnsi="Consolas" w:cs="Calibri"/>
          <w:i/>
          <w:sz w:val="18"/>
        </w:rPr>
      </w:pPr>
      <w:r w:rsidRPr="00442F2D">
        <w:rPr>
          <w:rFonts w:ascii="Consolas" w:hAnsi="Consolas" w:cs="Calibri"/>
          <w:i/>
          <w:sz w:val="18"/>
        </w:rPr>
        <w:t>8</w:t>
      </w:r>
      <w:r w:rsidRPr="00442F2D">
        <w:rPr>
          <w:rFonts w:ascii="Consolas" w:hAnsi="Consolas" w:cs="Calibri"/>
          <w:i/>
          <w:sz w:val="18"/>
        </w:rPr>
        <w:tab/>
        <w:t>False</w:t>
      </w:r>
    </w:p>
    <w:p w14:paraId="1252E021" w14:textId="77777777" w:rsidR="00442F2D" w:rsidRPr="00442F2D" w:rsidRDefault="00442F2D" w:rsidP="00442F2D">
      <w:pPr>
        <w:spacing w:after="0" w:line="240" w:lineRule="auto"/>
        <w:ind w:right="250"/>
        <w:rPr>
          <w:rFonts w:ascii="Consolas" w:hAnsi="Consolas" w:cs="Calibri"/>
          <w:i/>
          <w:sz w:val="18"/>
        </w:rPr>
      </w:pPr>
      <w:r w:rsidRPr="00442F2D">
        <w:rPr>
          <w:rFonts w:ascii="Consolas" w:hAnsi="Consolas" w:cs="Calibri"/>
          <w:i/>
          <w:sz w:val="18"/>
        </w:rPr>
        <w:t>9</w:t>
      </w:r>
      <w:r w:rsidRPr="00442F2D">
        <w:rPr>
          <w:rFonts w:ascii="Consolas" w:hAnsi="Consolas" w:cs="Calibri"/>
          <w:i/>
          <w:sz w:val="18"/>
        </w:rPr>
        <w:tab/>
      </w:r>
    </w:p>
    <w:p w14:paraId="106CFA3A" w14:textId="77777777" w:rsidR="00442F2D" w:rsidRPr="00442F2D" w:rsidRDefault="00442F2D" w:rsidP="00442F2D">
      <w:pPr>
        <w:spacing w:after="0" w:line="240" w:lineRule="auto"/>
        <w:ind w:right="250"/>
        <w:rPr>
          <w:rFonts w:ascii="Consolas" w:hAnsi="Consolas" w:cs="Calibri"/>
          <w:i/>
          <w:sz w:val="18"/>
        </w:rPr>
      </w:pPr>
      <w:r w:rsidRPr="00442F2D">
        <w:rPr>
          <w:rFonts w:ascii="Consolas" w:hAnsi="Consolas" w:cs="Calibri"/>
          <w:i/>
          <w:sz w:val="18"/>
        </w:rPr>
        <w:t>10</w:t>
      </w:r>
      <w:r w:rsidRPr="00442F2D">
        <w:rPr>
          <w:rFonts w:ascii="Consolas" w:hAnsi="Consolas" w:cs="Calibri"/>
          <w:i/>
          <w:sz w:val="18"/>
        </w:rPr>
        <w:tab/>
        <w:t>True</w:t>
      </w:r>
    </w:p>
    <w:p w14:paraId="3FC84B4D" w14:textId="77777777" w:rsidR="00442F2D" w:rsidRPr="00442F2D" w:rsidRDefault="00442F2D" w:rsidP="00442F2D">
      <w:pPr>
        <w:spacing w:after="0" w:line="240" w:lineRule="auto"/>
        <w:ind w:right="250"/>
        <w:rPr>
          <w:rFonts w:ascii="Consolas" w:hAnsi="Consolas" w:cs="Calibri"/>
          <w:i/>
          <w:sz w:val="18"/>
        </w:rPr>
      </w:pPr>
      <w:r w:rsidRPr="00442F2D">
        <w:rPr>
          <w:rFonts w:ascii="Consolas" w:hAnsi="Consolas" w:cs="Calibri"/>
          <w:i/>
          <w:sz w:val="18"/>
        </w:rPr>
        <w:t>11</w:t>
      </w:r>
      <w:r w:rsidRPr="00442F2D">
        <w:rPr>
          <w:rFonts w:ascii="Consolas" w:hAnsi="Consolas" w:cs="Calibri"/>
          <w:i/>
          <w:sz w:val="18"/>
        </w:rPr>
        <w:tab/>
      </w:r>
    </w:p>
    <w:p w14:paraId="01FDA6B6" w14:textId="77777777" w:rsidR="00442F2D" w:rsidRPr="00442F2D" w:rsidRDefault="00442F2D" w:rsidP="00442F2D">
      <w:pPr>
        <w:spacing w:after="0" w:line="240" w:lineRule="auto"/>
        <w:ind w:right="250"/>
        <w:rPr>
          <w:rFonts w:ascii="Consolas" w:hAnsi="Consolas" w:cs="Calibri"/>
          <w:i/>
          <w:sz w:val="18"/>
        </w:rPr>
      </w:pPr>
      <w:r w:rsidRPr="00442F2D">
        <w:rPr>
          <w:rFonts w:ascii="Consolas" w:hAnsi="Consolas" w:cs="Calibri"/>
          <w:i/>
          <w:sz w:val="18"/>
        </w:rPr>
        <w:lastRenderedPageBreak/>
        <w:t>12</w:t>
      </w:r>
      <w:r w:rsidRPr="00442F2D">
        <w:rPr>
          <w:rFonts w:ascii="Consolas" w:hAnsi="Consolas" w:cs="Calibri"/>
          <w:i/>
          <w:sz w:val="18"/>
        </w:rPr>
        <w:tab/>
        <w:t>True</w:t>
      </w:r>
    </w:p>
    <w:p w14:paraId="7AF15082" w14:textId="77777777" w:rsidR="00442F2D" w:rsidRPr="00442F2D" w:rsidRDefault="00442F2D" w:rsidP="00442F2D">
      <w:pPr>
        <w:spacing w:after="0" w:line="240" w:lineRule="auto"/>
        <w:ind w:right="250"/>
        <w:rPr>
          <w:rFonts w:ascii="Consolas" w:hAnsi="Consolas" w:cs="Calibri"/>
          <w:i/>
          <w:sz w:val="18"/>
        </w:rPr>
      </w:pPr>
      <w:r w:rsidRPr="00442F2D">
        <w:rPr>
          <w:rFonts w:ascii="Consolas" w:hAnsi="Consolas" w:cs="Calibri"/>
          <w:i/>
          <w:sz w:val="18"/>
        </w:rPr>
        <w:t>13</w:t>
      </w:r>
      <w:r w:rsidRPr="00442F2D">
        <w:rPr>
          <w:rFonts w:ascii="Consolas" w:hAnsi="Consolas" w:cs="Calibri"/>
          <w:i/>
          <w:sz w:val="18"/>
        </w:rPr>
        <w:tab/>
      </w:r>
    </w:p>
    <w:p w14:paraId="16AA7482" w14:textId="77777777" w:rsidR="00442F2D" w:rsidRPr="00442F2D" w:rsidRDefault="00442F2D" w:rsidP="00442F2D">
      <w:pPr>
        <w:spacing w:after="0" w:line="240" w:lineRule="auto"/>
        <w:ind w:right="250"/>
        <w:rPr>
          <w:rFonts w:ascii="Consolas" w:hAnsi="Consolas" w:cs="Calibri"/>
          <w:i/>
          <w:sz w:val="18"/>
        </w:rPr>
      </w:pPr>
      <w:r w:rsidRPr="00442F2D">
        <w:rPr>
          <w:rFonts w:ascii="Consolas" w:hAnsi="Consolas" w:cs="Calibri"/>
          <w:i/>
          <w:sz w:val="18"/>
        </w:rPr>
        <w:t>14</w:t>
      </w:r>
      <w:r w:rsidRPr="00442F2D">
        <w:rPr>
          <w:rFonts w:ascii="Consolas" w:hAnsi="Consolas" w:cs="Calibri"/>
          <w:i/>
          <w:sz w:val="18"/>
        </w:rPr>
        <w:tab/>
        <w:t>True</w:t>
      </w:r>
    </w:p>
    <w:p w14:paraId="24444B36" w14:textId="77777777" w:rsidR="00442F2D" w:rsidRPr="00442F2D" w:rsidRDefault="00442F2D" w:rsidP="00442F2D">
      <w:pPr>
        <w:spacing w:after="0" w:line="240" w:lineRule="auto"/>
        <w:ind w:right="250"/>
        <w:rPr>
          <w:rFonts w:ascii="Consolas" w:hAnsi="Consolas" w:cs="Calibri"/>
          <w:i/>
          <w:sz w:val="18"/>
        </w:rPr>
      </w:pPr>
      <w:r w:rsidRPr="00442F2D">
        <w:rPr>
          <w:rFonts w:ascii="Consolas" w:hAnsi="Consolas" w:cs="Calibri"/>
          <w:i/>
          <w:sz w:val="18"/>
        </w:rPr>
        <w:t>15</w:t>
      </w:r>
      <w:r w:rsidRPr="00442F2D">
        <w:rPr>
          <w:rFonts w:ascii="Consolas" w:hAnsi="Consolas" w:cs="Calibri"/>
          <w:i/>
          <w:sz w:val="18"/>
        </w:rPr>
        <w:tab/>
      </w:r>
    </w:p>
    <w:p w14:paraId="6B0621FE" w14:textId="77777777" w:rsidR="00442F2D" w:rsidRPr="00442F2D" w:rsidRDefault="00442F2D" w:rsidP="00442F2D">
      <w:pPr>
        <w:spacing w:after="0" w:line="240" w:lineRule="auto"/>
        <w:ind w:right="250"/>
        <w:rPr>
          <w:rFonts w:ascii="Consolas" w:hAnsi="Consolas" w:cs="Calibri"/>
          <w:i/>
          <w:sz w:val="18"/>
        </w:rPr>
      </w:pPr>
      <w:r w:rsidRPr="00442F2D">
        <w:rPr>
          <w:rFonts w:ascii="Consolas" w:hAnsi="Consolas" w:cs="Calibri"/>
          <w:i/>
          <w:sz w:val="18"/>
        </w:rPr>
        <w:t>16</w:t>
      </w:r>
      <w:r w:rsidRPr="00442F2D">
        <w:rPr>
          <w:rFonts w:ascii="Consolas" w:hAnsi="Consolas" w:cs="Calibri"/>
          <w:i/>
          <w:sz w:val="18"/>
        </w:rPr>
        <w:tab/>
        <w:t>True dtype: bool</w:t>
      </w:r>
    </w:p>
    <w:p w14:paraId="65530322" w14:textId="77777777" w:rsidR="00442F2D" w:rsidRPr="00442F2D" w:rsidRDefault="00442F2D" w:rsidP="00442F2D">
      <w:pPr>
        <w:spacing w:after="0" w:line="240" w:lineRule="auto"/>
        <w:ind w:right="250"/>
        <w:rPr>
          <w:rFonts w:ascii="Consolas" w:hAnsi="Consolas" w:cs="Calibri"/>
          <w:i/>
          <w:sz w:val="18"/>
        </w:rPr>
      </w:pPr>
      <w:r w:rsidRPr="00442F2D">
        <w:rPr>
          <w:rFonts w:ascii="Consolas" w:hAnsi="Consolas" w:cs="Calibri"/>
          <w:i/>
          <w:sz w:val="18"/>
        </w:rPr>
        <w:t>17</w:t>
      </w:r>
      <w:r w:rsidRPr="00442F2D">
        <w:rPr>
          <w:rFonts w:ascii="Consolas" w:hAnsi="Consolas" w:cs="Calibri"/>
          <w:i/>
          <w:sz w:val="18"/>
        </w:rPr>
        <w:tab/>
      </w:r>
    </w:p>
    <w:p w14:paraId="3CAC24EA" w14:textId="77777777" w:rsidR="00442F2D" w:rsidRDefault="00442F2D" w:rsidP="00442F2D">
      <w:pPr>
        <w:spacing w:after="0" w:line="240" w:lineRule="auto"/>
        <w:ind w:right="250"/>
        <w:rPr>
          <w:rFonts w:ascii="Consolas" w:hAnsi="Consolas" w:cs="Calibri"/>
          <w:sz w:val="18"/>
        </w:rPr>
      </w:pPr>
    </w:p>
    <w:p w14:paraId="3310FEA0" w14:textId="77777777" w:rsidR="00442F2D" w:rsidRPr="002C6A88" w:rsidRDefault="00442F2D" w:rsidP="00442F2D">
      <w:pPr>
        <w:spacing w:after="0" w:line="240" w:lineRule="auto"/>
        <w:ind w:right="250"/>
        <w:rPr>
          <w:rFonts w:ascii="Consolas" w:hAnsi="Consolas" w:cs="Calibri"/>
          <w:color w:val="C00000"/>
          <w:sz w:val="18"/>
        </w:rPr>
      </w:pPr>
      <w:r w:rsidRPr="002C6A88">
        <w:rPr>
          <w:rFonts w:ascii="Consolas" w:hAnsi="Consolas" w:cs="Calibri"/>
          <w:color w:val="C00000"/>
          <w:sz w:val="18"/>
        </w:rPr>
        <w:t xml:space="preserve">obj[mask] </w:t>
      </w:r>
    </w:p>
    <w:p w14:paraId="2E04FCE5" w14:textId="77777777" w:rsidR="00442F2D" w:rsidRPr="00442F2D" w:rsidRDefault="00442F2D" w:rsidP="00442F2D">
      <w:pPr>
        <w:spacing w:after="0" w:line="240" w:lineRule="auto"/>
        <w:ind w:right="250"/>
        <w:rPr>
          <w:rFonts w:ascii="Consolas" w:hAnsi="Consolas" w:cs="Calibri"/>
          <w:sz w:val="18"/>
        </w:rPr>
      </w:pPr>
    </w:p>
    <w:p w14:paraId="10669C95" w14:textId="77777777" w:rsidR="00442F2D" w:rsidRPr="00442F2D" w:rsidRDefault="00442F2D" w:rsidP="00442F2D">
      <w:pPr>
        <w:spacing w:after="0" w:line="240" w:lineRule="auto"/>
        <w:ind w:right="250"/>
        <w:rPr>
          <w:rFonts w:ascii="Consolas" w:hAnsi="Consolas" w:cs="Calibri"/>
          <w:i/>
          <w:sz w:val="18"/>
        </w:rPr>
      </w:pPr>
      <w:r w:rsidRPr="00442F2D">
        <w:rPr>
          <w:rFonts w:ascii="Consolas" w:hAnsi="Consolas" w:cs="Calibri"/>
          <w:i/>
          <w:sz w:val="18"/>
        </w:rPr>
        <w:t>0</w:t>
      </w:r>
      <w:r w:rsidRPr="00442F2D">
        <w:rPr>
          <w:rFonts w:ascii="Consolas" w:hAnsi="Consolas" w:cs="Calibri"/>
          <w:i/>
          <w:sz w:val="18"/>
        </w:rPr>
        <w:tab/>
        <w:t>c</w:t>
      </w:r>
    </w:p>
    <w:p w14:paraId="4B91CD3B" w14:textId="77777777" w:rsidR="00442F2D" w:rsidRPr="00442F2D" w:rsidRDefault="00442F2D" w:rsidP="00442F2D">
      <w:pPr>
        <w:spacing w:after="0" w:line="240" w:lineRule="auto"/>
        <w:ind w:right="250"/>
        <w:rPr>
          <w:rFonts w:ascii="Consolas" w:hAnsi="Consolas" w:cs="Calibri"/>
          <w:i/>
          <w:sz w:val="18"/>
        </w:rPr>
      </w:pPr>
      <w:r w:rsidRPr="00442F2D">
        <w:rPr>
          <w:rFonts w:ascii="Consolas" w:hAnsi="Consolas" w:cs="Calibri"/>
          <w:i/>
          <w:sz w:val="18"/>
        </w:rPr>
        <w:t>5</w:t>
      </w:r>
      <w:r w:rsidRPr="00442F2D">
        <w:rPr>
          <w:rFonts w:ascii="Consolas" w:hAnsi="Consolas" w:cs="Calibri"/>
          <w:i/>
          <w:sz w:val="18"/>
        </w:rPr>
        <w:tab/>
        <w:t>b</w:t>
      </w:r>
    </w:p>
    <w:p w14:paraId="337B26C1" w14:textId="77777777" w:rsidR="00442F2D" w:rsidRPr="00442F2D" w:rsidRDefault="00442F2D" w:rsidP="00442F2D">
      <w:pPr>
        <w:spacing w:after="0" w:line="240" w:lineRule="auto"/>
        <w:ind w:right="250"/>
        <w:rPr>
          <w:rFonts w:ascii="Consolas" w:hAnsi="Consolas" w:cs="Calibri"/>
          <w:i/>
          <w:sz w:val="18"/>
        </w:rPr>
      </w:pPr>
      <w:r w:rsidRPr="00442F2D">
        <w:rPr>
          <w:rFonts w:ascii="Consolas" w:hAnsi="Consolas" w:cs="Calibri"/>
          <w:i/>
          <w:sz w:val="18"/>
        </w:rPr>
        <w:t>6</w:t>
      </w:r>
      <w:r w:rsidRPr="00442F2D">
        <w:rPr>
          <w:rFonts w:ascii="Consolas" w:hAnsi="Consolas" w:cs="Calibri"/>
          <w:i/>
          <w:sz w:val="18"/>
        </w:rPr>
        <w:tab/>
      </w:r>
    </w:p>
    <w:p w14:paraId="168A772F" w14:textId="77777777" w:rsidR="00442F2D" w:rsidRPr="00442F2D" w:rsidRDefault="00442F2D" w:rsidP="00442F2D">
      <w:pPr>
        <w:spacing w:after="0" w:line="240" w:lineRule="auto"/>
        <w:ind w:right="250"/>
        <w:rPr>
          <w:rFonts w:ascii="Consolas" w:hAnsi="Consolas" w:cs="Calibri"/>
          <w:i/>
          <w:sz w:val="18"/>
        </w:rPr>
      </w:pPr>
      <w:r w:rsidRPr="00442F2D">
        <w:rPr>
          <w:rFonts w:ascii="Consolas" w:hAnsi="Consolas" w:cs="Calibri"/>
          <w:i/>
          <w:sz w:val="18"/>
        </w:rPr>
        <w:t>7</w:t>
      </w:r>
      <w:r w:rsidRPr="00442F2D">
        <w:rPr>
          <w:rFonts w:ascii="Consolas" w:hAnsi="Consolas" w:cs="Calibri"/>
          <w:i/>
          <w:sz w:val="18"/>
        </w:rPr>
        <w:tab/>
        <w:t>b</w:t>
      </w:r>
    </w:p>
    <w:p w14:paraId="590AFAF9" w14:textId="77777777" w:rsidR="00442F2D" w:rsidRPr="00442F2D" w:rsidRDefault="00442F2D" w:rsidP="00442F2D">
      <w:pPr>
        <w:spacing w:after="0" w:line="240" w:lineRule="auto"/>
        <w:ind w:right="250"/>
        <w:rPr>
          <w:rFonts w:ascii="Consolas" w:hAnsi="Consolas" w:cs="Calibri"/>
          <w:i/>
          <w:sz w:val="18"/>
        </w:rPr>
      </w:pPr>
      <w:r w:rsidRPr="00442F2D">
        <w:rPr>
          <w:rFonts w:ascii="Consolas" w:hAnsi="Consolas" w:cs="Calibri"/>
          <w:i/>
          <w:sz w:val="18"/>
        </w:rPr>
        <w:t>8</w:t>
      </w:r>
      <w:r w:rsidRPr="00442F2D">
        <w:rPr>
          <w:rFonts w:ascii="Consolas" w:hAnsi="Consolas" w:cs="Calibri"/>
          <w:i/>
          <w:sz w:val="18"/>
        </w:rPr>
        <w:tab/>
      </w:r>
    </w:p>
    <w:p w14:paraId="154B0571" w14:textId="77777777" w:rsidR="00442F2D" w:rsidRPr="00442F2D" w:rsidRDefault="00442F2D" w:rsidP="00442F2D">
      <w:pPr>
        <w:spacing w:after="0" w:line="240" w:lineRule="auto"/>
        <w:ind w:right="250"/>
        <w:rPr>
          <w:rFonts w:ascii="Consolas" w:hAnsi="Consolas" w:cs="Calibri"/>
          <w:i/>
          <w:sz w:val="18"/>
        </w:rPr>
      </w:pPr>
      <w:r w:rsidRPr="00442F2D">
        <w:rPr>
          <w:rFonts w:ascii="Consolas" w:hAnsi="Consolas" w:cs="Calibri"/>
          <w:i/>
          <w:sz w:val="18"/>
        </w:rPr>
        <w:t>9</w:t>
      </w:r>
      <w:r w:rsidRPr="00442F2D">
        <w:rPr>
          <w:rFonts w:ascii="Consolas" w:hAnsi="Consolas" w:cs="Calibri"/>
          <w:i/>
          <w:sz w:val="18"/>
        </w:rPr>
        <w:tab/>
        <w:t>c</w:t>
      </w:r>
    </w:p>
    <w:p w14:paraId="7A1C7180" w14:textId="77777777" w:rsidR="00442F2D" w:rsidRPr="00442F2D" w:rsidRDefault="00442F2D" w:rsidP="00442F2D">
      <w:pPr>
        <w:spacing w:after="0" w:line="240" w:lineRule="auto"/>
        <w:ind w:right="250"/>
        <w:rPr>
          <w:rFonts w:ascii="Consolas" w:hAnsi="Consolas" w:cs="Calibri"/>
          <w:i/>
          <w:sz w:val="18"/>
        </w:rPr>
      </w:pPr>
      <w:r w:rsidRPr="00442F2D">
        <w:rPr>
          <w:rFonts w:ascii="Consolas" w:hAnsi="Consolas" w:cs="Calibri"/>
          <w:i/>
          <w:sz w:val="18"/>
        </w:rPr>
        <w:t>10</w:t>
      </w:r>
      <w:r w:rsidRPr="00442F2D">
        <w:rPr>
          <w:rFonts w:ascii="Consolas" w:hAnsi="Consolas" w:cs="Calibri"/>
          <w:i/>
          <w:sz w:val="18"/>
        </w:rPr>
        <w:tab/>
      </w:r>
    </w:p>
    <w:p w14:paraId="303B3735" w14:textId="77777777" w:rsidR="00442F2D" w:rsidRPr="00442F2D" w:rsidRDefault="00442F2D" w:rsidP="00442F2D">
      <w:pPr>
        <w:spacing w:after="0" w:line="240" w:lineRule="auto"/>
        <w:ind w:right="250"/>
        <w:rPr>
          <w:rFonts w:ascii="Consolas" w:hAnsi="Consolas" w:cs="Calibri"/>
          <w:i/>
          <w:sz w:val="18"/>
        </w:rPr>
      </w:pPr>
      <w:r w:rsidRPr="00442F2D">
        <w:rPr>
          <w:rFonts w:ascii="Consolas" w:hAnsi="Consolas" w:cs="Calibri"/>
          <w:i/>
          <w:sz w:val="18"/>
        </w:rPr>
        <w:t>11</w:t>
      </w:r>
      <w:r w:rsidRPr="00442F2D">
        <w:rPr>
          <w:rFonts w:ascii="Consolas" w:hAnsi="Consolas" w:cs="Calibri"/>
          <w:i/>
          <w:sz w:val="18"/>
        </w:rPr>
        <w:tab/>
        <w:t>c</w:t>
      </w:r>
    </w:p>
    <w:p w14:paraId="6AC1C1E5" w14:textId="77777777" w:rsidR="00442F2D" w:rsidRPr="00442F2D" w:rsidRDefault="00442F2D" w:rsidP="00442F2D">
      <w:pPr>
        <w:spacing w:after="0" w:line="240" w:lineRule="auto"/>
        <w:ind w:right="250"/>
        <w:rPr>
          <w:rFonts w:ascii="Consolas" w:hAnsi="Consolas" w:cs="Calibri"/>
          <w:i/>
          <w:sz w:val="18"/>
        </w:rPr>
      </w:pPr>
      <w:r w:rsidRPr="00442F2D">
        <w:rPr>
          <w:rFonts w:ascii="Consolas" w:hAnsi="Consolas" w:cs="Calibri"/>
          <w:i/>
          <w:sz w:val="18"/>
        </w:rPr>
        <w:t>12</w:t>
      </w:r>
      <w:r w:rsidRPr="00442F2D">
        <w:rPr>
          <w:rFonts w:ascii="Consolas" w:hAnsi="Consolas" w:cs="Calibri"/>
          <w:i/>
          <w:sz w:val="18"/>
        </w:rPr>
        <w:tab/>
      </w:r>
    </w:p>
    <w:p w14:paraId="26385FA2" w14:textId="77777777" w:rsidR="00442F2D" w:rsidRPr="00442F2D" w:rsidRDefault="00442F2D" w:rsidP="00442F2D">
      <w:pPr>
        <w:spacing w:after="0" w:line="240" w:lineRule="auto"/>
        <w:ind w:right="250"/>
        <w:rPr>
          <w:rFonts w:ascii="Consolas" w:hAnsi="Consolas" w:cs="Calibri"/>
          <w:i/>
          <w:sz w:val="18"/>
        </w:rPr>
      </w:pPr>
      <w:r w:rsidRPr="00442F2D">
        <w:rPr>
          <w:rFonts w:ascii="Consolas" w:hAnsi="Consolas" w:cs="Calibri"/>
          <w:i/>
          <w:sz w:val="18"/>
        </w:rPr>
        <w:t>dtype: object</w:t>
      </w:r>
    </w:p>
    <w:p w14:paraId="5BB9A3D7" w14:textId="77777777" w:rsidR="00442F2D" w:rsidRPr="00442F2D" w:rsidRDefault="00442F2D" w:rsidP="00442F2D">
      <w:pPr>
        <w:spacing w:after="0" w:line="240" w:lineRule="auto"/>
        <w:ind w:right="250"/>
        <w:rPr>
          <w:rFonts w:ascii="Consolas" w:hAnsi="Consolas" w:cs="Calibri"/>
          <w:i/>
          <w:sz w:val="18"/>
        </w:rPr>
      </w:pPr>
    </w:p>
    <w:p w14:paraId="7BCF4EB6" w14:textId="77777777" w:rsidR="00442F2D" w:rsidRPr="002C6A88" w:rsidRDefault="00442F2D" w:rsidP="00442F2D">
      <w:pPr>
        <w:spacing w:after="0" w:line="240" w:lineRule="auto"/>
        <w:jc w:val="both"/>
        <w:rPr>
          <w:rFonts w:ascii="Calibri" w:hAnsi="Calibri" w:cs="Calibri"/>
          <w:color w:val="0000FF"/>
          <w:sz w:val="20"/>
        </w:rPr>
      </w:pPr>
      <w:r w:rsidRPr="002C6A88">
        <w:rPr>
          <w:rFonts w:ascii="Calibri" w:hAnsi="Calibri" w:cs="Calibri"/>
          <w:color w:val="0000FF"/>
          <w:sz w:val="20"/>
        </w:rPr>
        <w:t>Related to isin is the Index.get_indexer method, which gives you an index array from an array of possibly non-distinct values into another array of distinct values:</w:t>
      </w:r>
    </w:p>
    <w:p w14:paraId="5B0B93A0" w14:textId="77777777" w:rsidR="00442F2D" w:rsidRPr="00442F2D" w:rsidRDefault="00442F2D" w:rsidP="00442F2D">
      <w:pPr>
        <w:spacing w:after="0" w:line="240" w:lineRule="auto"/>
        <w:jc w:val="both"/>
        <w:rPr>
          <w:rFonts w:ascii="Calibri" w:hAnsi="Calibri" w:cs="Calibri"/>
          <w:sz w:val="20"/>
        </w:rPr>
      </w:pPr>
    </w:p>
    <w:p w14:paraId="662B5689" w14:textId="77777777" w:rsidR="00442F2D" w:rsidRPr="00442F2D" w:rsidRDefault="00442F2D" w:rsidP="00442F2D">
      <w:pPr>
        <w:spacing w:after="0" w:line="240" w:lineRule="auto"/>
        <w:rPr>
          <w:rFonts w:ascii="Consolas" w:hAnsi="Consolas"/>
          <w:sz w:val="20"/>
        </w:rPr>
      </w:pPr>
      <w:r w:rsidRPr="00442F2D">
        <w:rPr>
          <w:rFonts w:ascii="Consolas" w:hAnsi="Consolas"/>
          <w:sz w:val="20"/>
        </w:rPr>
        <w:t xml:space="preserve">to_match = </w:t>
      </w:r>
      <w:r w:rsidRPr="002C6A88">
        <w:rPr>
          <w:rFonts w:ascii="Consolas" w:hAnsi="Consolas"/>
          <w:color w:val="C00000"/>
          <w:sz w:val="20"/>
        </w:rPr>
        <w:t>pd.Series([</w:t>
      </w:r>
      <w:r w:rsidRPr="00442F2D">
        <w:rPr>
          <w:rFonts w:ascii="Consolas" w:hAnsi="Consolas"/>
          <w:sz w:val="20"/>
        </w:rPr>
        <w:t>'c', 'a', 'b', 'b', 'c', 'a'</w:t>
      </w:r>
      <w:r w:rsidRPr="002C6A88">
        <w:rPr>
          <w:rFonts w:ascii="Consolas" w:hAnsi="Consolas"/>
          <w:color w:val="C00000"/>
          <w:sz w:val="20"/>
        </w:rPr>
        <w:t>])</w:t>
      </w:r>
      <w:r w:rsidRPr="00442F2D">
        <w:rPr>
          <w:rFonts w:ascii="Consolas" w:hAnsi="Consolas"/>
          <w:sz w:val="20"/>
        </w:rPr>
        <w:t xml:space="preserve"> </w:t>
      </w:r>
    </w:p>
    <w:p w14:paraId="27A3B7D0" w14:textId="77777777" w:rsidR="00442F2D" w:rsidRPr="00442F2D" w:rsidRDefault="00442F2D" w:rsidP="00442F2D">
      <w:pPr>
        <w:spacing w:after="0" w:line="240" w:lineRule="auto"/>
        <w:rPr>
          <w:rFonts w:ascii="Consolas" w:hAnsi="Consolas"/>
          <w:sz w:val="20"/>
        </w:rPr>
      </w:pPr>
    </w:p>
    <w:p w14:paraId="4ECF6B92" w14:textId="77777777" w:rsidR="00442F2D" w:rsidRPr="00442F2D" w:rsidRDefault="00442F2D" w:rsidP="00442F2D">
      <w:pPr>
        <w:spacing w:after="0" w:line="240" w:lineRule="auto"/>
        <w:rPr>
          <w:rFonts w:ascii="Consolas" w:hAnsi="Consolas"/>
          <w:sz w:val="20"/>
        </w:rPr>
      </w:pPr>
      <w:r w:rsidRPr="00442F2D">
        <w:rPr>
          <w:rFonts w:ascii="Consolas" w:hAnsi="Consolas"/>
          <w:sz w:val="20"/>
        </w:rPr>
        <w:t>unique_vals = pd</w:t>
      </w:r>
      <w:r w:rsidRPr="002C6A88">
        <w:rPr>
          <w:rFonts w:ascii="Consolas" w:hAnsi="Consolas"/>
          <w:color w:val="C00000"/>
          <w:sz w:val="20"/>
        </w:rPr>
        <w:t>.Series([</w:t>
      </w:r>
      <w:r w:rsidRPr="00442F2D">
        <w:rPr>
          <w:rFonts w:ascii="Consolas" w:hAnsi="Consolas"/>
          <w:sz w:val="20"/>
        </w:rPr>
        <w:t>'c', 'b', 'a'</w:t>
      </w:r>
      <w:r w:rsidRPr="002C6A88">
        <w:rPr>
          <w:rFonts w:ascii="Consolas" w:hAnsi="Consolas"/>
          <w:color w:val="C00000"/>
          <w:sz w:val="20"/>
        </w:rPr>
        <w:t>])</w:t>
      </w:r>
    </w:p>
    <w:p w14:paraId="065EA50C" w14:textId="77777777" w:rsidR="00442F2D" w:rsidRPr="00442F2D" w:rsidRDefault="00442F2D" w:rsidP="00442F2D">
      <w:pPr>
        <w:spacing w:after="0" w:line="240" w:lineRule="auto"/>
        <w:rPr>
          <w:rFonts w:ascii="Consolas" w:hAnsi="Consolas"/>
          <w:sz w:val="20"/>
        </w:rPr>
      </w:pPr>
    </w:p>
    <w:p w14:paraId="77EE6B23" w14:textId="77777777" w:rsidR="00442F2D" w:rsidRPr="00442F2D" w:rsidRDefault="00442F2D" w:rsidP="00442F2D">
      <w:pPr>
        <w:spacing w:after="0" w:line="240" w:lineRule="auto"/>
        <w:rPr>
          <w:rFonts w:ascii="Consolas" w:hAnsi="Consolas"/>
          <w:sz w:val="20"/>
        </w:rPr>
      </w:pPr>
      <w:r w:rsidRPr="00442F2D">
        <w:rPr>
          <w:rFonts w:ascii="Consolas" w:hAnsi="Consolas"/>
          <w:sz w:val="20"/>
        </w:rPr>
        <w:t>pd</w:t>
      </w:r>
      <w:r w:rsidRPr="002C6A88">
        <w:rPr>
          <w:rFonts w:ascii="Consolas" w:hAnsi="Consolas"/>
          <w:color w:val="C00000"/>
          <w:sz w:val="20"/>
        </w:rPr>
        <w:t>.Index(</w:t>
      </w:r>
      <w:r w:rsidRPr="00442F2D">
        <w:rPr>
          <w:rFonts w:ascii="Consolas" w:hAnsi="Consolas"/>
          <w:sz w:val="20"/>
        </w:rPr>
        <w:t>unique_vals</w:t>
      </w:r>
      <w:r w:rsidRPr="002C6A88">
        <w:rPr>
          <w:rFonts w:ascii="Consolas" w:hAnsi="Consolas"/>
          <w:color w:val="C00000"/>
          <w:sz w:val="20"/>
        </w:rPr>
        <w:t>).get_indexer(</w:t>
      </w:r>
      <w:r w:rsidRPr="00442F2D">
        <w:rPr>
          <w:rFonts w:ascii="Consolas" w:hAnsi="Consolas"/>
          <w:sz w:val="20"/>
        </w:rPr>
        <w:t>to_match</w:t>
      </w:r>
      <w:r w:rsidRPr="002C6A88">
        <w:rPr>
          <w:rFonts w:ascii="Consolas" w:hAnsi="Consolas"/>
          <w:color w:val="C00000"/>
          <w:sz w:val="20"/>
        </w:rPr>
        <w:t>)</w:t>
      </w:r>
    </w:p>
    <w:p w14:paraId="10911D3F" w14:textId="77777777" w:rsidR="00442F2D" w:rsidRPr="00442F2D" w:rsidRDefault="00442F2D" w:rsidP="00442F2D">
      <w:pPr>
        <w:spacing w:after="0" w:line="240" w:lineRule="auto"/>
        <w:rPr>
          <w:rFonts w:ascii="Consolas" w:hAnsi="Consolas"/>
          <w:sz w:val="20"/>
        </w:rPr>
      </w:pPr>
    </w:p>
    <w:p w14:paraId="2A1BB35C" w14:textId="77777777" w:rsidR="00AE46EB" w:rsidRPr="00442F2D" w:rsidRDefault="00442F2D" w:rsidP="00442F2D">
      <w:pPr>
        <w:spacing w:after="0" w:line="240" w:lineRule="auto"/>
        <w:rPr>
          <w:rFonts w:ascii="Consolas" w:hAnsi="Consolas"/>
          <w:sz w:val="20"/>
        </w:rPr>
      </w:pPr>
      <w:r w:rsidRPr="002C6A88">
        <w:rPr>
          <w:rFonts w:ascii="Consolas" w:hAnsi="Consolas"/>
          <w:color w:val="C00000"/>
          <w:sz w:val="20"/>
        </w:rPr>
        <w:t>array(</w:t>
      </w:r>
      <w:r w:rsidRPr="00442F2D">
        <w:rPr>
          <w:rFonts w:ascii="Consolas" w:hAnsi="Consolas"/>
          <w:sz w:val="20"/>
        </w:rPr>
        <w:t>[0, 2, 1, 1, 0, 2</w:t>
      </w:r>
      <w:r w:rsidRPr="002C6A88">
        <w:rPr>
          <w:rFonts w:ascii="Consolas" w:hAnsi="Consolas"/>
          <w:color w:val="C00000"/>
          <w:sz w:val="20"/>
        </w:rPr>
        <w:t>])</w:t>
      </w:r>
    </w:p>
    <w:p w14:paraId="03BC901D" w14:textId="77777777" w:rsidR="00442F2D" w:rsidRPr="00442F2D" w:rsidRDefault="00442F2D" w:rsidP="00442F2D">
      <w:pPr>
        <w:spacing w:after="0" w:line="240" w:lineRule="auto"/>
        <w:rPr>
          <w:rFonts w:ascii="Consolas" w:hAnsi="Consolas"/>
          <w:sz w:val="20"/>
        </w:rPr>
      </w:pPr>
    </w:p>
    <w:p w14:paraId="73F16B25"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 xml:space="preserve">See </w:t>
      </w:r>
      <w:hyperlink w:anchor="_bookmark20" w:history="1">
        <w:r w:rsidRPr="00C42B09">
          <w:rPr>
            <w:rFonts w:ascii="Calibri" w:hAnsi="Calibri" w:cs="Calibri"/>
            <w:sz w:val="20"/>
          </w:rPr>
          <w:t xml:space="preserve">Table 5-9 </w:t>
        </w:r>
      </w:hyperlink>
      <w:r w:rsidRPr="00C42B09">
        <w:rPr>
          <w:rFonts w:ascii="Calibri" w:hAnsi="Calibri" w:cs="Calibri"/>
          <w:sz w:val="20"/>
        </w:rPr>
        <w:t>for a reference on these methods.</w:t>
      </w:r>
    </w:p>
    <w:p w14:paraId="0FA856A4" w14:textId="77777777" w:rsidR="00AE46EB" w:rsidRPr="00C42B09" w:rsidRDefault="00AE46EB" w:rsidP="00AE46EB">
      <w:pPr>
        <w:spacing w:after="0" w:line="240" w:lineRule="auto"/>
        <w:ind w:left="3" w:right="3"/>
        <w:jc w:val="both"/>
        <w:rPr>
          <w:rFonts w:ascii="Calibri" w:hAnsi="Calibri" w:cs="Calibri"/>
          <w:sz w:val="20"/>
        </w:rPr>
      </w:pPr>
    </w:p>
    <w:p w14:paraId="48109025" w14:textId="77777777" w:rsidR="00AE46EB" w:rsidRDefault="00AE46EB" w:rsidP="00AE46EB">
      <w:pPr>
        <w:spacing w:after="0" w:line="240" w:lineRule="auto"/>
        <w:ind w:left="3" w:right="3"/>
        <w:jc w:val="both"/>
        <w:rPr>
          <w:rFonts w:ascii="Calibri" w:hAnsi="Calibri" w:cs="Calibri"/>
          <w:sz w:val="20"/>
        </w:rPr>
      </w:pPr>
      <w:bookmarkStart w:id="100" w:name="_bookmark20"/>
      <w:bookmarkEnd w:id="100"/>
      <w:r w:rsidRPr="00C42B09">
        <w:rPr>
          <w:rFonts w:ascii="Calibri" w:hAnsi="Calibri" w:cs="Calibri"/>
          <w:sz w:val="20"/>
        </w:rPr>
        <w:t>Table 5-9. Unique, value counts, and set membership methods</w:t>
      </w:r>
    </w:p>
    <w:p w14:paraId="3E76A89E" w14:textId="77777777" w:rsidR="00442F2D" w:rsidRDefault="00442F2D" w:rsidP="00AE46EB">
      <w:pPr>
        <w:spacing w:after="0" w:line="240" w:lineRule="auto"/>
        <w:ind w:left="3" w:right="3"/>
        <w:jc w:val="both"/>
        <w:rPr>
          <w:rFonts w:ascii="Calibri" w:hAnsi="Calibri" w:cs="Calibri"/>
          <w:sz w:val="20"/>
        </w:rPr>
      </w:pPr>
    </w:p>
    <w:p w14:paraId="692F92AF" w14:textId="77777777" w:rsidR="00442F2D" w:rsidRPr="00442F2D" w:rsidRDefault="00442F2D" w:rsidP="00AE46EB">
      <w:pPr>
        <w:spacing w:after="0" w:line="240" w:lineRule="auto"/>
        <w:ind w:left="3" w:right="3"/>
        <w:jc w:val="both"/>
        <w:rPr>
          <w:rFonts w:ascii="Calibri" w:hAnsi="Calibri" w:cs="Calibri"/>
          <w:b/>
          <w:sz w:val="20"/>
        </w:rPr>
      </w:pPr>
      <w:r w:rsidRPr="00442F2D">
        <w:rPr>
          <w:rFonts w:ascii="Calibri" w:hAnsi="Calibri" w:cs="Calibri"/>
          <w:b/>
          <w:sz w:val="20"/>
        </w:rPr>
        <w:t>Method</w:t>
      </w:r>
      <w:r w:rsidRPr="00442F2D">
        <w:rPr>
          <w:rFonts w:ascii="Calibri" w:hAnsi="Calibri" w:cs="Calibri"/>
          <w:b/>
          <w:sz w:val="20"/>
        </w:rPr>
        <w:tab/>
      </w:r>
      <w:r w:rsidRPr="00442F2D">
        <w:rPr>
          <w:rFonts w:ascii="Calibri" w:hAnsi="Calibri" w:cs="Calibri"/>
          <w:b/>
          <w:sz w:val="20"/>
        </w:rPr>
        <w:tab/>
        <w:t>Description</w:t>
      </w:r>
    </w:p>
    <w:p w14:paraId="611B22E2" w14:textId="77777777" w:rsidR="00AE46EB" w:rsidRPr="00C42B09" w:rsidRDefault="00AE46EB" w:rsidP="00AE46EB">
      <w:pPr>
        <w:spacing w:after="0" w:line="240" w:lineRule="auto"/>
        <w:ind w:left="3" w:right="3"/>
        <w:jc w:val="both"/>
        <w:rPr>
          <w:rFonts w:ascii="Calibri" w:hAnsi="Calibri" w:cs="Calibri"/>
          <w:sz w:val="20"/>
        </w:rPr>
      </w:pPr>
    </w:p>
    <w:p w14:paraId="691613BD" w14:textId="77777777" w:rsidR="00AE46EB" w:rsidRPr="00C42B09" w:rsidRDefault="00AE46EB" w:rsidP="00AE46EB">
      <w:pPr>
        <w:spacing w:after="0" w:line="240" w:lineRule="auto"/>
        <w:ind w:left="3" w:right="3"/>
        <w:jc w:val="both"/>
        <w:rPr>
          <w:rFonts w:ascii="Calibri" w:hAnsi="Calibri" w:cs="Calibri"/>
          <w:sz w:val="20"/>
        </w:rPr>
      </w:pPr>
      <w:r w:rsidRPr="002C6A88">
        <w:rPr>
          <w:rFonts w:ascii="Consolas" w:hAnsi="Consolas" w:cs="Calibri"/>
          <w:b/>
          <w:color w:val="0000FF"/>
          <w:sz w:val="20"/>
        </w:rPr>
        <w:t>isin</w:t>
      </w:r>
      <w:r w:rsidRPr="00C42B09">
        <w:rPr>
          <w:rFonts w:ascii="Calibri" w:hAnsi="Calibri" w:cs="Calibri"/>
          <w:sz w:val="20"/>
        </w:rPr>
        <w:tab/>
      </w:r>
      <w:r w:rsidR="00442F2D">
        <w:rPr>
          <w:rFonts w:ascii="Calibri" w:hAnsi="Calibri" w:cs="Calibri"/>
          <w:sz w:val="20"/>
        </w:rPr>
        <w:tab/>
      </w:r>
      <w:r w:rsidRPr="00C42B09">
        <w:rPr>
          <w:rFonts w:ascii="Calibri" w:hAnsi="Calibri" w:cs="Calibri"/>
          <w:sz w:val="20"/>
        </w:rPr>
        <w:t>Compute boolean array indicating whether each Series value is contained in the passed sequence of values</w:t>
      </w:r>
    </w:p>
    <w:p w14:paraId="0F00191F" w14:textId="77777777" w:rsidR="00AE46EB" w:rsidRPr="00C42B09" w:rsidRDefault="00AE46EB" w:rsidP="00AE46EB">
      <w:pPr>
        <w:spacing w:after="0" w:line="240" w:lineRule="auto"/>
        <w:ind w:left="3" w:right="3"/>
        <w:jc w:val="both"/>
        <w:rPr>
          <w:rFonts w:ascii="Calibri" w:hAnsi="Calibri" w:cs="Calibri"/>
          <w:sz w:val="20"/>
        </w:rPr>
      </w:pPr>
    </w:p>
    <w:p w14:paraId="11D07D7A" w14:textId="77777777" w:rsidR="00442F2D" w:rsidRDefault="00AE46EB" w:rsidP="00AE46EB">
      <w:pPr>
        <w:spacing w:after="0" w:line="240" w:lineRule="auto"/>
        <w:ind w:left="3" w:right="3"/>
        <w:jc w:val="both"/>
        <w:rPr>
          <w:rFonts w:ascii="Calibri" w:hAnsi="Calibri" w:cs="Calibri"/>
          <w:sz w:val="20"/>
        </w:rPr>
      </w:pPr>
      <w:r w:rsidRPr="002C6A88">
        <w:rPr>
          <w:rFonts w:ascii="Consolas" w:hAnsi="Consolas" w:cs="Calibri"/>
          <w:b/>
          <w:color w:val="0000FF"/>
          <w:sz w:val="20"/>
        </w:rPr>
        <w:t>match</w:t>
      </w:r>
      <w:r w:rsidR="00442F2D">
        <w:rPr>
          <w:rFonts w:ascii="Calibri" w:hAnsi="Calibri" w:cs="Calibri"/>
          <w:sz w:val="20"/>
        </w:rPr>
        <w:tab/>
      </w:r>
      <w:r w:rsidRPr="00C42B09">
        <w:rPr>
          <w:rFonts w:ascii="Calibri" w:hAnsi="Calibri" w:cs="Calibri"/>
          <w:sz w:val="20"/>
        </w:rPr>
        <w:tab/>
        <w:t xml:space="preserve">Compute integer indices for each value in an array into another array of distinct values; helpful for </w:t>
      </w:r>
    </w:p>
    <w:p w14:paraId="066A622D" w14:textId="77777777" w:rsidR="00AE46EB" w:rsidRPr="00C42B09" w:rsidRDefault="00AE46EB" w:rsidP="00442F2D">
      <w:pPr>
        <w:spacing w:after="0" w:line="240" w:lineRule="auto"/>
        <w:ind w:left="723" w:right="3" w:firstLine="717"/>
        <w:jc w:val="both"/>
        <w:rPr>
          <w:rFonts w:ascii="Calibri" w:hAnsi="Calibri" w:cs="Calibri"/>
          <w:sz w:val="20"/>
        </w:rPr>
      </w:pPr>
      <w:r w:rsidRPr="00C42B09">
        <w:rPr>
          <w:rFonts w:ascii="Calibri" w:hAnsi="Calibri" w:cs="Calibri"/>
          <w:sz w:val="20"/>
        </w:rPr>
        <w:t>data alignment and join-type operations</w:t>
      </w:r>
    </w:p>
    <w:p w14:paraId="3A451C4F" w14:textId="77777777" w:rsidR="00AE46EB" w:rsidRPr="00C42B09" w:rsidRDefault="00AE46EB" w:rsidP="00AE46EB">
      <w:pPr>
        <w:spacing w:after="0" w:line="240" w:lineRule="auto"/>
        <w:ind w:left="3" w:right="3"/>
        <w:jc w:val="both"/>
        <w:rPr>
          <w:rFonts w:ascii="Calibri" w:hAnsi="Calibri" w:cs="Calibri"/>
          <w:sz w:val="20"/>
        </w:rPr>
      </w:pPr>
    </w:p>
    <w:p w14:paraId="085BD2E0" w14:textId="77777777" w:rsidR="00AE46EB" w:rsidRPr="00C42B09" w:rsidRDefault="00AE46EB" w:rsidP="00AE46EB">
      <w:pPr>
        <w:spacing w:after="0" w:line="240" w:lineRule="auto"/>
        <w:ind w:left="3" w:right="3"/>
        <w:jc w:val="both"/>
        <w:rPr>
          <w:rFonts w:ascii="Calibri" w:hAnsi="Calibri" w:cs="Calibri"/>
          <w:sz w:val="20"/>
        </w:rPr>
      </w:pPr>
      <w:r w:rsidRPr="002C6A88">
        <w:rPr>
          <w:rFonts w:ascii="Consolas" w:hAnsi="Consolas" w:cs="Calibri"/>
          <w:b/>
          <w:color w:val="0000FF"/>
          <w:sz w:val="20"/>
        </w:rPr>
        <w:t>unique</w:t>
      </w:r>
      <w:r w:rsidRPr="00C42B09">
        <w:rPr>
          <w:rFonts w:ascii="Calibri" w:hAnsi="Calibri" w:cs="Calibri"/>
          <w:sz w:val="20"/>
        </w:rPr>
        <w:tab/>
      </w:r>
      <w:r w:rsidR="00442F2D">
        <w:rPr>
          <w:rFonts w:ascii="Calibri" w:hAnsi="Calibri" w:cs="Calibri"/>
          <w:sz w:val="20"/>
        </w:rPr>
        <w:tab/>
      </w:r>
      <w:r w:rsidRPr="00C42B09">
        <w:rPr>
          <w:rFonts w:ascii="Calibri" w:hAnsi="Calibri" w:cs="Calibri"/>
          <w:sz w:val="20"/>
        </w:rPr>
        <w:t>Compute array of unique values in a Series, returned in the order observed</w:t>
      </w:r>
    </w:p>
    <w:p w14:paraId="45B59C7D" w14:textId="77777777" w:rsidR="00AE46EB" w:rsidRPr="00C42B09" w:rsidRDefault="00AE46EB" w:rsidP="00AE46EB">
      <w:pPr>
        <w:spacing w:after="0" w:line="240" w:lineRule="auto"/>
        <w:ind w:left="3" w:right="3"/>
        <w:jc w:val="both"/>
        <w:rPr>
          <w:rFonts w:ascii="Calibri" w:hAnsi="Calibri" w:cs="Calibri"/>
          <w:sz w:val="20"/>
        </w:rPr>
      </w:pPr>
    </w:p>
    <w:p w14:paraId="63413B54" w14:textId="77777777" w:rsidR="00442F2D" w:rsidRPr="006213BB" w:rsidRDefault="00AE46EB" w:rsidP="006213BB">
      <w:pPr>
        <w:spacing w:after="0" w:line="240" w:lineRule="auto"/>
        <w:rPr>
          <w:rFonts w:ascii="Calibri" w:hAnsi="Calibri" w:cs="Calibri"/>
          <w:sz w:val="20"/>
        </w:rPr>
      </w:pPr>
      <w:r w:rsidRPr="006213BB">
        <w:rPr>
          <w:rFonts w:ascii="Consolas" w:hAnsi="Consolas"/>
          <w:b/>
          <w:noProof/>
          <w:color w:val="0000FF"/>
          <w:sz w:val="20"/>
          <w:lang w:val="en-US"/>
        </w:rPr>
        <mc:AlternateContent>
          <mc:Choice Requires="wpg">
            <w:drawing>
              <wp:anchor distT="0" distB="0" distL="0" distR="0" simplePos="0" relativeHeight="251684864" behindDoc="1" locked="0" layoutInCell="1" allowOverlap="1" wp14:anchorId="2E13A98F" wp14:editId="435C9BB4">
                <wp:simplePos x="0" y="0"/>
                <wp:positionH relativeFrom="page">
                  <wp:posOffset>109855</wp:posOffset>
                </wp:positionH>
                <wp:positionV relativeFrom="paragraph">
                  <wp:posOffset>322580</wp:posOffset>
                </wp:positionV>
                <wp:extent cx="4572000" cy="3175"/>
                <wp:effectExtent l="5080" t="8890" r="13970" b="6985"/>
                <wp:wrapTopAndBottom/>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0" cy="3175"/>
                          <a:chOff x="173" y="508"/>
                          <a:chExt cx="7200" cy="5"/>
                        </a:xfrm>
                      </wpg:grpSpPr>
                      <wps:wsp>
                        <wps:cNvPr id="147" name="Line 78"/>
                        <wps:cNvCnPr/>
                        <wps:spPr bwMode="auto">
                          <a:xfrm>
                            <a:off x="1339" y="510"/>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s:wsp>
                        <wps:cNvPr id="148" name="Line 79"/>
                        <wps:cNvCnPr/>
                        <wps:spPr bwMode="auto">
                          <a:xfrm>
                            <a:off x="7373" y="510"/>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5181922" id="Group 146" o:spid="_x0000_s1026" style="position:absolute;margin-left:8.65pt;margin-top:25.4pt;width:5in;height:.25pt;z-index:-251631616;mso-wrap-distance-left:0;mso-wrap-distance-right:0;mso-position-horizontal-relative:page" coordorigin="173,508" coordsize="72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">
                <v:line id="Line 78" o:spid="_x0000_s1027" style="position:absolute;visibility:visible;mso-wrap-style:square" from="1339,510" to="1339,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" strokecolor="#cf202e" strokeweight=".25pt"/>
                <v:line id="Line 79" o:spid="_x0000_s1028" style="position:absolute;visibility:visible;mso-wrap-style:square" from="7373,510" to="7373,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" strokecolor="#cf202e" strokeweight=".25pt"/>
                <w10:wrap type="topAndBottom" anchorx="page"/>
              </v:group>
            </w:pict>
          </mc:Fallback>
        </mc:AlternateContent>
      </w:r>
      <w:r w:rsidRPr="006213BB">
        <w:rPr>
          <w:rFonts w:ascii="Consolas" w:hAnsi="Consolas"/>
          <w:b/>
          <w:color w:val="0000FF"/>
          <w:sz w:val="20"/>
        </w:rPr>
        <w:t>value_counts</w:t>
      </w:r>
      <w:r w:rsidRPr="006213BB">
        <w:rPr>
          <w:rFonts w:ascii="Calibri" w:hAnsi="Calibri" w:cs="Calibri"/>
          <w:sz w:val="20"/>
        </w:rPr>
        <w:t xml:space="preserve"> </w:t>
      </w:r>
      <w:r w:rsidR="00442F2D" w:rsidRPr="006213BB">
        <w:rPr>
          <w:rFonts w:ascii="Calibri" w:hAnsi="Calibri" w:cs="Calibri"/>
          <w:sz w:val="20"/>
        </w:rPr>
        <w:tab/>
      </w:r>
      <w:r w:rsidRPr="006213BB">
        <w:rPr>
          <w:rFonts w:ascii="Calibri" w:hAnsi="Calibri" w:cs="Calibri"/>
          <w:sz w:val="20"/>
        </w:rPr>
        <w:t xml:space="preserve">Return a Series containing unique values as its index and frequencies as its values, ordered </w:t>
      </w:r>
    </w:p>
    <w:p w14:paraId="588DF023" w14:textId="77777777" w:rsidR="006213BB" w:rsidRPr="006213BB" w:rsidRDefault="006213BB" w:rsidP="006213BB">
      <w:pPr>
        <w:spacing w:after="0" w:line="240" w:lineRule="auto"/>
        <w:jc w:val="both"/>
        <w:rPr>
          <w:rFonts w:ascii="Calibri" w:hAnsi="Calibri" w:cs="Calibri"/>
          <w:sz w:val="20"/>
        </w:rPr>
      </w:pPr>
      <w:r>
        <w:rPr>
          <w:rFonts w:ascii="Calibri" w:hAnsi="Calibri" w:cs="Calibri"/>
          <w:sz w:val="20"/>
        </w:rPr>
        <w:t xml:space="preserve">                             </w:t>
      </w:r>
      <w:r w:rsidRPr="006213BB">
        <w:rPr>
          <w:rFonts w:ascii="Calibri" w:hAnsi="Calibri" w:cs="Calibri"/>
          <w:sz w:val="20"/>
        </w:rPr>
        <w:t>count in descending order</w:t>
      </w:r>
    </w:p>
    <w:p w14:paraId="58425AC3" w14:textId="77777777" w:rsidR="006213BB" w:rsidRDefault="006213BB" w:rsidP="00AE46EB">
      <w:pPr>
        <w:spacing w:after="0" w:line="240" w:lineRule="auto"/>
        <w:ind w:left="3" w:right="3"/>
        <w:jc w:val="both"/>
        <w:rPr>
          <w:rFonts w:ascii="Calibri" w:hAnsi="Calibri" w:cs="Calibri"/>
          <w:sz w:val="20"/>
        </w:rPr>
      </w:pPr>
    </w:p>
    <w:p w14:paraId="04A0C1D6" w14:textId="77777777" w:rsidR="00AE46EB" w:rsidRPr="006213BB" w:rsidRDefault="00AE46EB" w:rsidP="006213BB">
      <w:pPr>
        <w:spacing w:after="0" w:line="240" w:lineRule="auto"/>
        <w:jc w:val="both"/>
        <w:rPr>
          <w:rFonts w:ascii="Calibri" w:hAnsi="Calibri" w:cs="Calibri"/>
          <w:sz w:val="20"/>
        </w:rPr>
      </w:pPr>
    </w:p>
    <w:p w14:paraId="2638DDCD" w14:textId="77777777" w:rsidR="00AE46EB" w:rsidRPr="006213BB" w:rsidRDefault="00AE46EB" w:rsidP="00AE46EB">
      <w:pPr>
        <w:spacing w:after="0" w:line="240" w:lineRule="auto"/>
        <w:ind w:left="3" w:right="3"/>
        <w:jc w:val="both"/>
        <w:rPr>
          <w:rFonts w:ascii="Calibri" w:hAnsi="Calibri" w:cs="Calibri"/>
          <w:color w:val="0000FF"/>
          <w:sz w:val="20"/>
        </w:rPr>
      </w:pPr>
      <w:r w:rsidRPr="006213BB">
        <w:rPr>
          <w:rFonts w:ascii="Calibri" w:hAnsi="Calibri" w:cs="Calibri"/>
          <w:color w:val="0000FF"/>
          <w:sz w:val="20"/>
        </w:rPr>
        <w:t>In some cases, you may want to compute a histogram on multiple related columns in a DataFrame. Here’s an example:</w:t>
      </w:r>
    </w:p>
    <w:p w14:paraId="6EA1B7A5" w14:textId="77777777" w:rsidR="00AE46EB" w:rsidRPr="00C42B09" w:rsidRDefault="00AE46EB" w:rsidP="00AE46EB">
      <w:pPr>
        <w:spacing w:after="0" w:line="240" w:lineRule="auto"/>
        <w:ind w:left="3" w:right="3"/>
        <w:jc w:val="both"/>
        <w:rPr>
          <w:rFonts w:ascii="Calibri" w:hAnsi="Calibri" w:cs="Calibri"/>
          <w:sz w:val="20"/>
        </w:rPr>
      </w:pPr>
    </w:p>
    <w:p w14:paraId="4D0F1B4B" w14:textId="77777777" w:rsidR="00442F2D" w:rsidRPr="00442F2D" w:rsidRDefault="00442F2D" w:rsidP="00442F2D">
      <w:pPr>
        <w:spacing w:after="0" w:line="240" w:lineRule="auto"/>
        <w:rPr>
          <w:rFonts w:ascii="Consolas" w:hAnsi="Consolas"/>
          <w:sz w:val="20"/>
        </w:rPr>
      </w:pPr>
      <w:r w:rsidRPr="00442F2D">
        <w:rPr>
          <w:rFonts w:ascii="Consolas" w:hAnsi="Consolas"/>
          <w:sz w:val="20"/>
        </w:rPr>
        <w:t>data = pd</w:t>
      </w:r>
      <w:r w:rsidRPr="002C6A88">
        <w:rPr>
          <w:rFonts w:ascii="Consolas" w:hAnsi="Consolas"/>
          <w:color w:val="0000FF"/>
          <w:sz w:val="20"/>
        </w:rPr>
        <w:t>.DataFrame({</w:t>
      </w:r>
      <w:r w:rsidRPr="00442F2D">
        <w:rPr>
          <w:rFonts w:ascii="Consolas" w:hAnsi="Consolas"/>
          <w:sz w:val="20"/>
        </w:rPr>
        <w:t>'Qu1': [1, 3, 4, 3, 4],</w:t>
      </w:r>
    </w:p>
    <w:p w14:paraId="5796EAE1" w14:textId="77777777" w:rsidR="00442F2D" w:rsidRPr="00442F2D" w:rsidRDefault="00442F2D" w:rsidP="00442F2D">
      <w:pPr>
        <w:spacing w:after="0" w:line="240" w:lineRule="auto"/>
        <w:rPr>
          <w:rFonts w:ascii="Consolas" w:hAnsi="Consolas"/>
          <w:sz w:val="20"/>
        </w:rPr>
      </w:pPr>
      <w:r w:rsidRPr="00442F2D">
        <w:rPr>
          <w:rFonts w:ascii="Consolas" w:hAnsi="Consolas"/>
          <w:sz w:val="20"/>
        </w:rPr>
        <w:t>.....:</w:t>
      </w:r>
      <w:r w:rsidRPr="00442F2D">
        <w:rPr>
          <w:rFonts w:ascii="Consolas" w:hAnsi="Consolas"/>
          <w:sz w:val="20"/>
        </w:rPr>
        <w:tab/>
        <w:t>'Qu2': [2, 3, 1, 2, 3],</w:t>
      </w:r>
    </w:p>
    <w:p w14:paraId="53BDA363" w14:textId="77777777" w:rsidR="00442F2D" w:rsidRPr="00442F2D" w:rsidRDefault="00442F2D" w:rsidP="00442F2D">
      <w:pPr>
        <w:spacing w:after="0" w:line="240" w:lineRule="auto"/>
        <w:rPr>
          <w:rFonts w:ascii="Consolas" w:hAnsi="Consolas"/>
          <w:sz w:val="20"/>
        </w:rPr>
      </w:pPr>
      <w:r w:rsidRPr="00442F2D">
        <w:rPr>
          <w:rFonts w:ascii="Consolas" w:hAnsi="Consolas"/>
          <w:sz w:val="20"/>
        </w:rPr>
        <w:t>.....:</w:t>
      </w:r>
      <w:r w:rsidRPr="00442F2D">
        <w:rPr>
          <w:rFonts w:ascii="Consolas" w:hAnsi="Consolas"/>
          <w:sz w:val="20"/>
        </w:rPr>
        <w:tab/>
        <w:t>'Qu3': [1, 5, 2, 4, 4]})</w:t>
      </w:r>
    </w:p>
    <w:p w14:paraId="2D31EB27" w14:textId="77777777" w:rsidR="00442F2D" w:rsidRPr="00442F2D" w:rsidRDefault="00442F2D" w:rsidP="00442F2D">
      <w:pPr>
        <w:spacing w:after="0" w:line="240" w:lineRule="auto"/>
        <w:rPr>
          <w:rFonts w:ascii="Consolas" w:hAnsi="Consolas"/>
          <w:sz w:val="20"/>
        </w:rPr>
      </w:pPr>
    </w:p>
    <w:p w14:paraId="6F16F701" w14:textId="77777777" w:rsidR="00442F2D" w:rsidRPr="002C6A88" w:rsidRDefault="00442F2D" w:rsidP="00442F2D">
      <w:pPr>
        <w:spacing w:after="0" w:line="240" w:lineRule="auto"/>
        <w:rPr>
          <w:rFonts w:ascii="Consolas" w:hAnsi="Consolas"/>
          <w:color w:val="0000FF"/>
          <w:sz w:val="20"/>
        </w:rPr>
      </w:pPr>
      <w:r w:rsidRPr="002C6A88">
        <w:rPr>
          <w:rFonts w:ascii="Consolas" w:hAnsi="Consolas"/>
          <w:color w:val="0000FF"/>
          <w:sz w:val="20"/>
        </w:rPr>
        <w:t>data</w:t>
      </w:r>
    </w:p>
    <w:p w14:paraId="5F0ED846" w14:textId="77777777" w:rsidR="00442F2D" w:rsidRPr="00442F2D" w:rsidRDefault="00442F2D" w:rsidP="00442F2D">
      <w:pPr>
        <w:spacing w:after="0" w:line="240" w:lineRule="auto"/>
        <w:rPr>
          <w:rFonts w:ascii="Consolas" w:hAnsi="Consolas"/>
          <w:sz w:val="20"/>
        </w:rPr>
      </w:pPr>
    </w:p>
    <w:p w14:paraId="578BD975" w14:textId="77777777" w:rsidR="00442F2D" w:rsidRPr="00442F2D" w:rsidRDefault="00442F2D" w:rsidP="00442F2D">
      <w:pPr>
        <w:spacing w:after="0" w:line="240" w:lineRule="auto"/>
        <w:rPr>
          <w:rFonts w:ascii="Consolas" w:hAnsi="Consolas"/>
          <w:sz w:val="20"/>
        </w:rPr>
      </w:pPr>
      <w:r w:rsidRPr="00442F2D">
        <w:rPr>
          <w:rFonts w:ascii="Consolas" w:hAnsi="Consolas"/>
          <w:sz w:val="20"/>
        </w:rPr>
        <w:t>Qu1</w:t>
      </w:r>
      <w:r w:rsidRPr="00442F2D">
        <w:rPr>
          <w:rFonts w:ascii="Consolas" w:hAnsi="Consolas"/>
          <w:sz w:val="20"/>
        </w:rPr>
        <w:tab/>
        <w:t>Qu2</w:t>
      </w:r>
      <w:r w:rsidRPr="00442F2D">
        <w:rPr>
          <w:rFonts w:ascii="Consolas" w:hAnsi="Consolas"/>
          <w:sz w:val="20"/>
        </w:rPr>
        <w:tab/>
        <w:t>Qu3</w:t>
      </w:r>
    </w:p>
    <w:p w14:paraId="2B224A27" w14:textId="77777777" w:rsidR="00442F2D" w:rsidRPr="00442F2D" w:rsidRDefault="00442F2D" w:rsidP="00442F2D">
      <w:pPr>
        <w:spacing w:after="0" w:line="240" w:lineRule="auto"/>
        <w:rPr>
          <w:rFonts w:ascii="Consolas" w:hAnsi="Consolas"/>
          <w:sz w:val="20"/>
        </w:rPr>
      </w:pPr>
      <w:r w:rsidRPr="00442F2D">
        <w:rPr>
          <w:rFonts w:ascii="Consolas" w:hAnsi="Consolas"/>
          <w:sz w:val="20"/>
        </w:rPr>
        <w:t>0</w:t>
      </w:r>
      <w:r w:rsidRPr="00442F2D">
        <w:rPr>
          <w:rFonts w:ascii="Consolas" w:hAnsi="Consolas"/>
          <w:sz w:val="20"/>
        </w:rPr>
        <w:tab/>
        <w:t>1</w:t>
      </w:r>
      <w:r w:rsidRPr="00442F2D">
        <w:rPr>
          <w:rFonts w:ascii="Consolas" w:hAnsi="Consolas"/>
          <w:sz w:val="20"/>
        </w:rPr>
        <w:tab/>
        <w:t>2</w:t>
      </w:r>
      <w:r w:rsidRPr="00442F2D">
        <w:rPr>
          <w:rFonts w:ascii="Consolas" w:hAnsi="Consolas"/>
          <w:sz w:val="20"/>
        </w:rPr>
        <w:tab/>
        <w:t>1</w:t>
      </w:r>
    </w:p>
    <w:p w14:paraId="5D837C2E" w14:textId="77777777" w:rsidR="00442F2D" w:rsidRPr="00442F2D" w:rsidRDefault="00442F2D" w:rsidP="00442F2D">
      <w:pPr>
        <w:spacing w:after="0" w:line="240" w:lineRule="auto"/>
        <w:rPr>
          <w:rFonts w:ascii="Consolas" w:hAnsi="Consolas"/>
          <w:sz w:val="20"/>
        </w:rPr>
      </w:pPr>
      <w:r w:rsidRPr="00442F2D">
        <w:rPr>
          <w:rFonts w:ascii="Consolas" w:hAnsi="Consolas"/>
          <w:sz w:val="20"/>
        </w:rPr>
        <w:t>1</w:t>
      </w:r>
      <w:r w:rsidRPr="00442F2D">
        <w:rPr>
          <w:rFonts w:ascii="Consolas" w:hAnsi="Consolas"/>
          <w:sz w:val="20"/>
        </w:rPr>
        <w:tab/>
        <w:t>3</w:t>
      </w:r>
      <w:r w:rsidRPr="00442F2D">
        <w:rPr>
          <w:rFonts w:ascii="Consolas" w:hAnsi="Consolas"/>
          <w:sz w:val="20"/>
        </w:rPr>
        <w:tab/>
        <w:t>3</w:t>
      </w:r>
      <w:r w:rsidRPr="00442F2D">
        <w:rPr>
          <w:rFonts w:ascii="Consolas" w:hAnsi="Consolas"/>
          <w:sz w:val="20"/>
        </w:rPr>
        <w:tab/>
        <w:t>5</w:t>
      </w:r>
    </w:p>
    <w:p w14:paraId="183FCB87" w14:textId="77777777" w:rsidR="00442F2D" w:rsidRPr="00442F2D" w:rsidRDefault="00442F2D" w:rsidP="00442F2D">
      <w:pPr>
        <w:spacing w:after="0" w:line="240" w:lineRule="auto"/>
        <w:rPr>
          <w:rFonts w:ascii="Consolas" w:hAnsi="Consolas"/>
          <w:sz w:val="20"/>
        </w:rPr>
      </w:pPr>
      <w:r w:rsidRPr="00442F2D">
        <w:rPr>
          <w:rFonts w:ascii="Consolas" w:hAnsi="Consolas"/>
          <w:sz w:val="20"/>
        </w:rPr>
        <w:t>2</w:t>
      </w:r>
      <w:r w:rsidRPr="00442F2D">
        <w:rPr>
          <w:rFonts w:ascii="Consolas" w:hAnsi="Consolas"/>
          <w:sz w:val="20"/>
        </w:rPr>
        <w:tab/>
        <w:t>4</w:t>
      </w:r>
      <w:r w:rsidRPr="00442F2D">
        <w:rPr>
          <w:rFonts w:ascii="Consolas" w:hAnsi="Consolas"/>
          <w:sz w:val="20"/>
        </w:rPr>
        <w:tab/>
        <w:t>1</w:t>
      </w:r>
      <w:r w:rsidRPr="00442F2D">
        <w:rPr>
          <w:rFonts w:ascii="Consolas" w:hAnsi="Consolas"/>
          <w:sz w:val="20"/>
        </w:rPr>
        <w:tab/>
        <w:t>2</w:t>
      </w:r>
    </w:p>
    <w:p w14:paraId="626FB336" w14:textId="77777777" w:rsidR="00442F2D" w:rsidRPr="00442F2D" w:rsidRDefault="00442F2D" w:rsidP="00442F2D">
      <w:pPr>
        <w:spacing w:after="0" w:line="240" w:lineRule="auto"/>
        <w:rPr>
          <w:rFonts w:ascii="Consolas" w:hAnsi="Consolas"/>
          <w:sz w:val="20"/>
        </w:rPr>
      </w:pPr>
      <w:r w:rsidRPr="00442F2D">
        <w:rPr>
          <w:rFonts w:ascii="Consolas" w:hAnsi="Consolas"/>
          <w:sz w:val="20"/>
        </w:rPr>
        <w:t>3</w:t>
      </w:r>
      <w:r w:rsidRPr="00442F2D">
        <w:rPr>
          <w:rFonts w:ascii="Consolas" w:hAnsi="Consolas"/>
          <w:sz w:val="20"/>
        </w:rPr>
        <w:tab/>
        <w:t>3</w:t>
      </w:r>
      <w:r w:rsidRPr="00442F2D">
        <w:rPr>
          <w:rFonts w:ascii="Consolas" w:hAnsi="Consolas"/>
          <w:sz w:val="20"/>
        </w:rPr>
        <w:tab/>
        <w:t>2</w:t>
      </w:r>
      <w:r w:rsidRPr="00442F2D">
        <w:rPr>
          <w:rFonts w:ascii="Consolas" w:hAnsi="Consolas"/>
          <w:sz w:val="20"/>
        </w:rPr>
        <w:tab/>
        <w:t>4</w:t>
      </w:r>
    </w:p>
    <w:p w14:paraId="723B0F28" w14:textId="77777777" w:rsidR="00442F2D" w:rsidRPr="00442F2D" w:rsidRDefault="00442F2D" w:rsidP="00442F2D">
      <w:pPr>
        <w:spacing w:after="0" w:line="240" w:lineRule="auto"/>
        <w:rPr>
          <w:rFonts w:ascii="Consolas" w:hAnsi="Consolas"/>
          <w:sz w:val="20"/>
        </w:rPr>
      </w:pPr>
      <w:r w:rsidRPr="00442F2D">
        <w:rPr>
          <w:rFonts w:ascii="Consolas" w:hAnsi="Consolas"/>
          <w:sz w:val="20"/>
        </w:rPr>
        <w:lastRenderedPageBreak/>
        <w:t>4</w:t>
      </w:r>
      <w:r w:rsidRPr="00442F2D">
        <w:rPr>
          <w:rFonts w:ascii="Consolas" w:hAnsi="Consolas"/>
          <w:sz w:val="20"/>
        </w:rPr>
        <w:tab/>
        <w:t>4</w:t>
      </w:r>
      <w:r w:rsidRPr="00442F2D">
        <w:rPr>
          <w:rFonts w:ascii="Consolas" w:hAnsi="Consolas"/>
          <w:sz w:val="20"/>
        </w:rPr>
        <w:tab/>
        <w:t>3</w:t>
      </w:r>
      <w:r w:rsidRPr="00442F2D">
        <w:rPr>
          <w:rFonts w:ascii="Consolas" w:hAnsi="Consolas"/>
          <w:sz w:val="20"/>
        </w:rPr>
        <w:tab/>
        <w:t>4</w:t>
      </w:r>
    </w:p>
    <w:p w14:paraId="5EC16AFD" w14:textId="77777777" w:rsidR="00442F2D" w:rsidRPr="00442F2D" w:rsidRDefault="00442F2D" w:rsidP="00442F2D">
      <w:pPr>
        <w:spacing w:after="0" w:line="240" w:lineRule="auto"/>
        <w:rPr>
          <w:rFonts w:ascii="Consolas" w:hAnsi="Consolas"/>
          <w:sz w:val="20"/>
        </w:rPr>
      </w:pPr>
    </w:p>
    <w:p w14:paraId="3D3256AF" w14:textId="77777777" w:rsidR="00442F2D" w:rsidRPr="00442F2D" w:rsidRDefault="00442F2D" w:rsidP="00442F2D">
      <w:pPr>
        <w:spacing w:after="0" w:line="240" w:lineRule="auto"/>
        <w:ind w:left="3" w:right="3"/>
        <w:jc w:val="both"/>
        <w:rPr>
          <w:rFonts w:ascii="Calibri" w:hAnsi="Calibri" w:cs="Calibri"/>
          <w:sz w:val="20"/>
        </w:rPr>
      </w:pPr>
      <w:r w:rsidRPr="00442F2D">
        <w:rPr>
          <w:rFonts w:ascii="Calibri" w:hAnsi="Calibri" w:cs="Calibri"/>
          <w:sz w:val="20"/>
        </w:rPr>
        <w:t>Passing pandas.value_counts to this DataFrame’s apply function gives:</w:t>
      </w:r>
    </w:p>
    <w:p w14:paraId="4F344B32" w14:textId="77777777" w:rsidR="00442F2D" w:rsidRPr="00442F2D" w:rsidRDefault="00442F2D" w:rsidP="00442F2D">
      <w:pPr>
        <w:spacing w:after="0" w:line="240" w:lineRule="auto"/>
        <w:ind w:left="3" w:right="3"/>
        <w:jc w:val="both"/>
        <w:rPr>
          <w:rFonts w:ascii="Calibri" w:hAnsi="Calibri" w:cs="Calibri"/>
          <w:sz w:val="20"/>
        </w:rPr>
      </w:pPr>
    </w:p>
    <w:p w14:paraId="24358BEA" w14:textId="77777777" w:rsidR="00442F2D" w:rsidRPr="006213BB" w:rsidRDefault="00442F2D" w:rsidP="00442F2D">
      <w:pPr>
        <w:spacing w:after="0" w:line="240" w:lineRule="auto"/>
        <w:rPr>
          <w:rFonts w:ascii="Consolas" w:hAnsi="Consolas"/>
          <w:b/>
          <w:color w:val="0000FF"/>
          <w:sz w:val="20"/>
        </w:rPr>
      </w:pPr>
      <w:r w:rsidRPr="00442F2D">
        <w:rPr>
          <w:rFonts w:ascii="Consolas" w:hAnsi="Consolas"/>
          <w:sz w:val="20"/>
        </w:rPr>
        <w:t xml:space="preserve">result = </w:t>
      </w:r>
      <w:r w:rsidRPr="006213BB">
        <w:rPr>
          <w:rFonts w:ascii="Consolas" w:hAnsi="Consolas"/>
          <w:color w:val="0000FF"/>
          <w:sz w:val="20"/>
        </w:rPr>
        <w:t>data</w:t>
      </w:r>
      <w:r w:rsidRPr="006213BB">
        <w:rPr>
          <w:rFonts w:ascii="Consolas" w:hAnsi="Consolas"/>
          <w:b/>
          <w:color w:val="0000FF"/>
          <w:sz w:val="20"/>
        </w:rPr>
        <w:t>.apply(</w:t>
      </w:r>
      <w:r w:rsidRPr="00442F2D">
        <w:rPr>
          <w:rFonts w:ascii="Consolas" w:hAnsi="Consolas"/>
          <w:sz w:val="20"/>
        </w:rPr>
        <w:t>pd.value_counts</w:t>
      </w:r>
      <w:r w:rsidRPr="006213BB">
        <w:rPr>
          <w:rFonts w:ascii="Consolas" w:hAnsi="Consolas"/>
          <w:b/>
          <w:color w:val="0000FF"/>
          <w:sz w:val="20"/>
        </w:rPr>
        <w:t>).fillna(0)</w:t>
      </w:r>
    </w:p>
    <w:p w14:paraId="3545662D" w14:textId="77777777" w:rsidR="00442F2D" w:rsidRPr="00442F2D" w:rsidRDefault="00442F2D" w:rsidP="00442F2D">
      <w:pPr>
        <w:spacing w:after="0" w:line="240" w:lineRule="auto"/>
        <w:rPr>
          <w:rFonts w:ascii="Consolas" w:hAnsi="Consolas"/>
          <w:sz w:val="20"/>
        </w:rPr>
      </w:pPr>
    </w:p>
    <w:p w14:paraId="426DA1D7" w14:textId="77777777" w:rsidR="00442F2D" w:rsidRPr="00442F2D" w:rsidRDefault="00442F2D" w:rsidP="00442F2D">
      <w:pPr>
        <w:spacing w:after="0" w:line="240" w:lineRule="auto"/>
        <w:rPr>
          <w:rFonts w:ascii="Consolas" w:hAnsi="Consolas"/>
          <w:sz w:val="20"/>
        </w:rPr>
      </w:pPr>
      <w:r w:rsidRPr="00442F2D">
        <w:rPr>
          <w:rFonts w:ascii="Consolas" w:hAnsi="Consolas"/>
          <w:sz w:val="20"/>
        </w:rPr>
        <w:t xml:space="preserve">result </w:t>
      </w:r>
    </w:p>
    <w:p w14:paraId="02E6989D" w14:textId="77777777" w:rsidR="00442F2D" w:rsidRPr="00442F2D" w:rsidRDefault="00442F2D" w:rsidP="00442F2D">
      <w:pPr>
        <w:spacing w:after="0" w:line="240" w:lineRule="auto"/>
        <w:rPr>
          <w:rFonts w:ascii="Consolas" w:hAnsi="Consolas"/>
          <w:sz w:val="20"/>
        </w:rPr>
      </w:pPr>
      <w:r w:rsidRPr="00442F2D">
        <w:rPr>
          <w:rFonts w:ascii="Consolas" w:hAnsi="Consolas"/>
          <w:sz w:val="20"/>
        </w:rPr>
        <w:t>Qu1</w:t>
      </w:r>
      <w:r w:rsidRPr="00442F2D">
        <w:rPr>
          <w:rFonts w:ascii="Consolas" w:hAnsi="Consolas"/>
          <w:sz w:val="20"/>
        </w:rPr>
        <w:tab/>
        <w:t>Qu2</w:t>
      </w:r>
      <w:r w:rsidRPr="00442F2D">
        <w:rPr>
          <w:rFonts w:ascii="Consolas" w:hAnsi="Consolas"/>
          <w:sz w:val="20"/>
        </w:rPr>
        <w:tab/>
        <w:t>Qu3</w:t>
      </w:r>
    </w:p>
    <w:p w14:paraId="63797AE7" w14:textId="77777777" w:rsidR="00442F2D" w:rsidRPr="00442F2D" w:rsidRDefault="00442F2D" w:rsidP="00442F2D">
      <w:pPr>
        <w:spacing w:after="0" w:line="240" w:lineRule="auto"/>
        <w:rPr>
          <w:rFonts w:ascii="Consolas" w:hAnsi="Consolas"/>
          <w:sz w:val="20"/>
        </w:rPr>
      </w:pPr>
      <w:r w:rsidRPr="00442F2D">
        <w:rPr>
          <w:rFonts w:ascii="Consolas" w:hAnsi="Consolas"/>
          <w:sz w:val="20"/>
        </w:rPr>
        <w:t>1 1.0</w:t>
      </w:r>
      <w:r w:rsidRPr="00442F2D">
        <w:rPr>
          <w:rFonts w:ascii="Consolas" w:hAnsi="Consolas"/>
          <w:sz w:val="20"/>
        </w:rPr>
        <w:tab/>
        <w:t>1.0</w:t>
      </w:r>
      <w:r w:rsidRPr="00442F2D">
        <w:rPr>
          <w:rFonts w:ascii="Consolas" w:hAnsi="Consolas"/>
          <w:sz w:val="20"/>
        </w:rPr>
        <w:tab/>
        <w:t>1.0</w:t>
      </w:r>
    </w:p>
    <w:p w14:paraId="466CCEC8" w14:textId="77777777" w:rsidR="00442F2D" w:rsidRPr="00442F2D" w:rsidRDefault="00442F2D" w:rsidP="00442F2D">
      <w:pPr>
        <w:spacing w:after="0" w:line="240" w:lineRule="auto"/>
        <w:rPr>
          <w:rFonts w:ascii="Consolas" w:hAnsi="Consolas"/>
          <w:sz w:val="20"/>
        </w:rPr>
      </w:pPr>
      <w:r w:rsidRPr="00442F2D">
        <w:rPr>
          <w:rFonts w:ascii="Consolas" w:hAnsi="Consolas"/>
          <w:sz w:val="20"/>
        </w:rPr>
        <w:t>2 0.0</w:t>
      </w:r>
      <w:r w:rsidRPr="00442F2D">
        <w:rPr>
          <w:rFonts w:ascii="Consolas" w:hAnsi="Consolas"/>
          <w:sz w:val="20"/>
        </w:rPr>
        <w:tab/>
        <w:t>2.0</w:t>
      </w:r>
      <w:r w:rsidRPr="00442F2D">
        <w:rPr>
          <w:rFonts w:ascii="Consolas" w:hAnsi="Consolas"/>
          <w:sz w:val="20"/>
        </w:rPr>
        <w:tab/>
        <w:t>1.0</w:t>
      </w:r>
    </w:p>
    <w:p w14:paraId="5745977C" w14:textId="77777777" w:rsidR="00442F2D" w:rsidRPr="00442F2D" w:rsidRDefault="00442F2D" w:rsidP="00442F2D">
      <w:pPr>
        <w:spacing w:after="0" w:line="240" w:lineRule="auto"/>
        <w:rPr>
          <w:rFonts w:ascii="Consolas" w:hAnsi="Consolas"/>
          <w:sz w:val="20"/>
        </w:rPr>
      </w:pPr>
      <w:r w:rsidRPr="00442F2D">
        <w:rPr>
          <w:rFonts w:ascii="Consolas" w:hAnsi="Consolas"/>
          <w:sz w:val="20"/>
        </w:rPr>
        <w:t>3 2.0</w:t>
      </w:r>
      <w:r w:rsidRPr="00442F2D">
        <w:rPr>
          <w:rFonts w:ascii="Consolas" w:hAnsi="Consolas"/>
          <w:sz w:val="20"/>
        </w:rPr>
        <w:tab/>
        <w:t>2.0</w:t>
      </w:r>
      <w:r w:rsidRPr="00442F2D">
        <w:rPr>
          <w:rFonts w:ascii="Consolas" w:hAnsi="Consolas"/>
          <w:sz w:val="20"/>
        </w:rPr>
        <w:tab/>
        <w:t>0.0</w:t>
      </w:r>
    </w:p>
    <w:p w14:paraId="23D15F2B" w14:textId="77777777" w:rsidR="00442F2D" w:rsidRPr="00442F2D" w:rsidRDefault="00442F2D" w:rsidP="00442F2D">
      <w:pPr>
        <w:spacing w:after="0" w:line="240" w:lineRule="auto"/>
        <w:rPr>
          <w:rFonts w:ascii="Consolas" w:hAnsi="Consolas"/>
          <w:sz w:val="20"/>
        </w:rPr>
      </w:pPr>
      <w:r w:rsidRPr="00442F2D">
        <w:rPr>
          <w:rFonts w:ascii="Consolas" w:hAnsi="Consolas"/>
          <w:sz w:val="20"/>
        </w:rPr>
        <w:t>4 2.0</w:t>
      </w:r>
      <w:r w:rsidRPr="00442F2D">
        <w:rPr>
          <w:rFonts w:ascii="Consolas" w:hAnsi="Consolas"/>
          <w:sz w:val="20"/>
        </w:rPr>
        <w:tab/>
        <w:t>0.0</w:t>
      </w:r>
      <w:r w:rsidRPr="00442F2D">
        <w:rPr>
          <w:rFonts w:ascii="Consolas" w:hAnsi="Consolas"/>
          <w:sz w:val="20"/>
        </w:rPr>
        <w:tab/>
        <w:t>2.0</w:t>
      </w:r>
    </w:p>
    <w:p w14:paraId="323CB669" w14:textId="77777777" w:rsidR="00442F2D" w:rsidRPr="00442F2D" w:rsidRDefault="00442F2D" w:rsidP="00442F2D">
      <w:pPr>
        <w:spacing w:after="0" w:line="240" w:lineRule="auto"/>
        <w:rPr>
          <w:rFonts w:ascii="Consolas" w:hAnsi="Consolas"/>
          <w:sz w:val="20"/>
        </w:rPr>
      </w:pPr>
      <w:r w:rsidRPr="00442F2D">
        <w:rPr>
          <w:rFonts w:ascii="Consolas" w:hAnsi="Consolas"/>
          <w:sz w:val="20"/>
        </w:rPr>
        <w:t>5 0.0</w:t>
      </w:r>
      <w:r w:rsidRPr="00442F2D">
        <w:rPr>
          <w:rFonts w:ascii="Consolas" w:hAnsi="Consolas"/>
          <w:sz w:val="20"/>
        </w:rPr>
        <w:tab/>
        <w:t>0.0</w:t>
      </w:r>
      <w:r w:rsidRPr="00442F2D">
        <w:rPr>
          <w:rFonts w:ascii="Consolas" w:hAnsi="Consolas"/>
          <w:sz w:val="20"/>
        </w:rPr>
        <w:tab/>
        <w:t>1.0</w:t>
      </w:r>
    </w:p>
    <w:p w14:paraId="5E2EA00D" w14:textId="77777777" w:rsidR="00442F2D" w:rsidRPr="00442F2D" w:rsidRDefault="00442F2D" w:rsidP="00442F2D">
      <w:pPr>
        <w:spacing w:after="0" w:line="240" w:lineRule="auto"/>
        <w:rPr>
          <w:rFonts w:ascii="Consolas" w:hAnsi="Consolas"/>
          <w:sz w:val="20"/>
        </w:rPr>
      </w:pPr>
    </w:p>
    <w:p w14:paraId="3DBEFE9F" w14:textId="77777777" w:rsidR="00AE46EB" w:rsidRPr="00C42B09" w:rsidRDefault="00AE46EB" w:rsidP="00442F2D">
      <w:pPr>
        <w:spacing w:after="0" w:line="240" w:lineRule="auto"/>
        <w:ind w:left="3" w:right="3"/>
        <w:jc w:val="both"/>
        <w:rPr>
          <w:rFonts w:ascii="Calibri" w:hAnsi="Calibri" w:cs="Calibri"/>
          <w:sz w:val="20"/>
        </w:rPr>
      </w:pPr>
      <w:r w:rsidRPr="00C42B09">
        <w:rPr>
          <w:rFonts w:ascii="Calibri" w:hAnsi="Calibri" w:cs="Calibri"/>
          <w:sz w:val="20"/>
        </w:rPr>
        <w:t>Here, the row labels in the result are the distinct values occurring in all of the col‐ umns. The values are the respective counts of these values in each column.</w:t>
      </w:r>
    </w:p>
    <w:p w14:paraId="633AE2D1" w14:textId="77777777" w:rsidR="00AE46EB" w:rsidRPr="00C42B09" w:rsidRDefault="00AE46EB" w:rsidP="00AE46EB">
      <w:pPr>
        <w:spacing w:after="0" w:line="240" w:lineRule="auto"/>
        <w:ind w:left="3" w:right="3"/>
        <w:jc w:val="both"/>
        <w:rPr>
          <w:rFonts w:ascii="Calibri" w:hAnsi="Calibri" w:cs="Calibri"/>
          <w:sz w:val="20"/>
        </w:rPr>
      </w:pPr>
    </w:p>
    <w:p w14:paraId="651C4996" w14:textId="77777777" w:rsidR="00AE46EB" w:rsidRPr="00404DC4" w:rsidRDefault="00AE46EB" w:rsidP="00B7597A">
      <w:pPr>
        <w:pStyle w:val="Heading3"/>
      </w:pPr>
      <w:bookmarkStart w:id="101" w:name="Conclusion"/>
      <w:bookmarkStart w:id="102" w:name="_Toc80103644"/>
      <w:bookmarkEnd w:id="101"/>
      <w:r w:rsidRPr="00404DC4">
        <w:t>Conclusion</w:t>
      </w:r>
      <w:bookmarkEnd w:id="102"/>
    </w:p>
    <w:p w14:paraId="093FDB48" w14:textId="77777777" w:rsidR="00AE46EB" w:rsidRPr="00C42B09" w:rsidRDefault="00AE46EB" w:rsidP="00AE46EB">
      <w:pPr>
        <w:spacing w:after="0" w:line="240" w:lineRule="auto"/>
        <w:ind w:left="3" w:right="3"/>
        <w:jc w:val="both"/>
        <w:rPr>
          <w:rFonts w:ascii="Calibri" w:hAnsi="Calibri" w:cs="Calibri"/>
          <w:sz w:val="20"/>
        </w:rPr>
      </w:pPr>
    </w:p>
    <w:p w14:paraId="71CC2030"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In the next chapter, we’ll discuss tools for reading (or loading) and writing datasets with pandas. After that, we’ll dig deeper into data cleaning, wrangling, analysis, and visualization tools using pandas.</w:t>
      </w:r>
    </w:p>
    <w:p w14:paraId="3EFBB2C5" w14:textId="77777777" w:rsidR="00AE46EB" w:rsidRPr="00C42B09" w:rsidRDefault="00AE46EB" w:rsidP="00AE46EB">
      <w:pPr>
        <w:spacing w:after="0" w:line="240" w:lineRule="auto"/>
        <w:ind w:left="3" w:right="3"/>
        <w:jc w:val="both"/>
        <w:rPr>
          <w:rFonts w:ascii="Calibri" w:hAnsi="Calibri" w:cs="Calibri"/>
          <w:sz w:val="20"/>
        </w:rPr>
      </w:pPr>
    </w:p>
    <w:p w14:paraId="5906079B" w14:textId="77777777" w:rsidR="00AE46EB" w:rsidRDefault="00AE46EB" w:rsidP="00B7597A">
      <w:pPr>
        <w:pStyle w:val="Heading2"/>
      </w:pPr>
      <w:bookmarkStart w:id="103" w:name="_bookmark21"/>
      <w:bookmarkStart w:id="104" w:name="Data_Loading,_Storage_&amp;_File_Formats"/>
      <w:bookmarkStart w:id="105" w:name="_Toc80103645"/>
      <w:bookmarkEnd w:id="103"/>
      <w:bookmarkEnd w:id="104"/>
      <w:r w:rsidRPr="008620CE">
        <w:t>Data Loading, Storage, and File Formats</w:t>
      </w:r>
      <w:bookmarkEnd w:id="105"/>
    </w:p>
    <w:p w14:paraId="575EAF8E" w14:textId="77777777" w:rsidR="00AE46EB" w:rsidRPr="00C42B09" w:rsidRDefault="00AE46EB" w:rsidP="00AE46EB">
      <w:pPr>
        <w:spacing w:after="0" w:line="240" w:lineRule="auto"/>
        <w:ind w:left="3" w:right="3"/>
        <w:jc w:val="both"/>
        <w:rPr>
          <w:rFonts w:ascii="Calibri" w:hAnsi="Calibri" w:cs="Calibri"/>
          <w:sz w:val="20"/>
        </w:rPr>
      </w:pPr>
    </w:p>
    <w:p w14:paraId="6681CA27" w14:textId="77777777" w:rsidR="00AE46EB" w:rsidRPr="006213BB" w:rsidRDefault="00AE46EB" w:rsidP="00AE46EB">
      <w:pPr>
        <w:spacing w:after="0" w:line="240" w:lineRule="auto"/>
        <w:ind w:left="3" w:right="3"/>
        <w:jc w:val="both"/>
        <w:rPr>
          <w:rFonts w:ascii="Calibri" w:hAnsi="Calibri" w:cs="Calibri"/>
          <w:color w:val="0000FF"/>
          <w:sz w:val="20"/>
        </w:rPr>
      </w:pPr>
      <w:r w:rsidRPr="006213BB">
        <w:rPr>
          <w:rFonts w:ascii="Calibri" w:hAnsi="Calibri" w:cs="Calibri"/>
          <w:color w:val="0000FF"/>
          <w:sz w:val="20"/>
        </w:rPr>
        <w:t>Accessing data is a necessary first step for using most of the tools in this book. I’m going to be focused on data input and output using pandas, though there are numer‐ ous tools in other libraries to help with reading and writing data in various formats.</w:t>
      </w:r>
    </w:p>
    <w:p w14:paraId="1C3525C4" w14:textId="77777777" w:rsidR="00AE46EB" w:rsidRPr="006213BB" w:rsidRDefault="00AE46EB" w:rsidP="00AE46EB">
      <w:pPr>
        <w:spacing w:after="0" w:line="240" w:lineRule="auto"/>
        <w:ind w:left="3" w:right="3"/>
        <w:jc w:val="both"/>
        <w:rPr>
          <w:rFonts w:ascii="Calibri" w:hAnsi="Calibri" w:cs="Calibri"/>
          <w:color w:val="0000FF"/>
          <w:sz w:val="20"/>
        </w:rPr>
      </w:pPr>
    </w:p>
    <w:p w14:paraId="3DF6A3C0" w14:textId="77777777" w:rsidR="00AE46EB" w:rsidRPr="006213BB" w:rsidRDefault="00AE46EB" w:rsidP="00AE46EB">
      <w:pPr>
        <w:spacing w:after="0" w:line="240" w:lineRule="auto"/>
        <w:ind w:left="3" w:right="3"/>
        <w:jc w:val="both"/>
        <w:rPr>
          <w:rFonts w:ascii="Calibri" w:hAnsi="Calibri" w:cs="Calibri"/>
          <w:color w:val="0000FF"/>
          <w:sz w:val="20"/>
        </w:rPr>
      </w:pPr>
      <w:r w:rsidRPr="006213BB">
        <w:rPr>
          <w:rFonts w:ascii="Calibri" w:hAnsi="Calibri" w:cs="Calibri"/>
          <w:color w:val="0000FF"/>
          <w:sz w:val="20"/>
        </w:rPr>
        <w:t>Input and output typically falls into a few main categories: reading text files and other more efficient on-disk formats, loading data from databases, and interacting with net‐ work sources like web APIs.</w:t>
      </w:r>
    </w:p>
    <w:p w14:paraId="39F4C488" w14:textId="77777777" w:rsidR="00AE46EB" w:rsidRPr="00C42B09" w:rsidRDefault="00AE46EB" w:rsidP="00AE46EB">
      <w:pPr>
        <w:spacing w:after="0" w:line="240" w:lineRule="auto"/>
        <w:ind w:left="3" w:right="3"/>
        <w:jc w:val="both"/>
        <w:rPr>
          <w:rFonts w:ascii="Calibri" w:hAnsi="Calibri" w:cs="Calibri"/>
          <w:sz w:val="20"/>
        </w:rPr>
      </w:pPr>
    </w:p>
    <w:p w14:paraId="7E246FB1" w14:textId="77777777" w:rsidR="00AE46EB" w:rsidRPr="00404DC4" w:rsidRDefault="00AE46EB" w:rsidP="00AE46EB">
      <w:pPr>
        <w:pStyle w:val="Heading3"/>
      </w:pPr>
      <w:bookmarkStart w:id="106" w:name="Reading_and_Writing_Data_in_Text_Format"/>
      <w:bookmarkStart w:id="107" w:name="_Toc80103646"/>
      <w:bookmarkEnd w:id="106"/>
      <w:r w:rsidRPr="00404DC4">
        <w:t>Reading and Writing Data in Text Format</w:t>
      </w:r>
      <w:bookmarkEnd w:id="107"/>
    </w:p>
    <w:p w14:paraId="56DDD4C8" w14:textId="77777777" w:rsidR="00AE46EB" w:rsidRPr="00C42B09" w:rsidRDefault="00AE46EB" w:rsidP="00AE46EB">
      <w:pPr>
        <w:spacing w:after="0" w:line="240" w:lineRule="auto"/>
        <w:ind w:left="3" w:right="3"/>
        <w:jc w:val="both"/>
        <w:rPr>
          <w:rFonts w:ascii="Calibri" w:hAnsi="Calibri" w:cs="Calibri"/>
          <w:sz w:val="20"/>
        </w:rPr>
      </w:pPr>
    </w:p>
    <w:p w14:paraId="1738E3AF" w14:textId="77777777" w:rsidR="00AE46EB" w:rsidRPr="006213BB" w:rsidRDefault="00AE46EB" w:rsidP="00AE46EB">
      <w:pPr>
        <w:spacing w:after="0" w:line="240" w:lineRule="auto"/>
        <w:ind w:left="3" w:right="3"/>
        <w:jc w:val="both"/>
        <w:rPr>
          <w:rFonts w:ascii="Calibri" w:hAnsi="Calibri" w:cs="Calibri"/>
          <w:color w:val="0000FF"/>
          <w:sz w:val="20"/>
        </w:rPr>
      </w:pPr>
      <w:r w:rsidRPr="006213BB">
        <w:rPr>
          <w:rFonts w:ascii="Calibri" w:hAnsi="Calibri" w:cs="Calibri"/>
          <w:color w:val="0000FF"/>
          <w:sz w:val="20"/>
        </w:rPr>
        <w:t xml:space="preserve">pandas features a number of functions for reading tabular data as a DataFrame object. </w:t>
      </w:r>
      <w:hyperlink w:anchor="_bookmark22" w:history="1">
        <w:r w:rsidRPr="006213BB">
          <w:rPr>
            <w:rFonts w:ascii="Calibri" w:hAnsi="Calibri" w:cs="Calibri"/>
            <w:color w:val="0000FF"/>
            <w:sz w:val="20"/>
          </w:rPr>
          <w:t xml:space="preserve">Table 6-1 </w:t>
        </w:r>
      </w:hyperlink>
      <w:r w:rsidRPr="006213BB">
        <w:rPr>
          <w:rFonts w:ascii="Calibri" w:hAnsi="Calibri" w:cs="Calibri"/>
          <w:color w:val="0000FF"/>
          <w:sz w:val="20"/>
        </w:rPr>
        <w:t>summarizes some of them, though read_csv and read_table are likely the ones you’ll use the most.</w:t>
      </w:r>
    </w:p>
    <w:p w14:paraId="7C83810B" w14:textId="77777777" w:rsidR="00AE46EB" w:rsidRPr="006213BB" w:rsidRDefault="00AE46EB" w:rsidP="00AE46EB">
      <w:pPr>
        <w:spacing w:after="0" w:line="240" w:lineRule="auto"/>
        <w:ind w:left="3" w:right="3"/>
        <w:jc w:val="both"/>
        <w:rPr>
          <w:rFonts w:ascii="Calibri" w:hAnsi="Calibri" w:cs="Calibri"/>
          <w:color w:val="0000FF"/>
          <w:sz w:val="20"/>
        </w:rPr>
      </w:pPr>
    </w:p>
    <w:p w14:paraId="5BFA8658" w14:textId="77777777" w:rsidR="00AE46EB" w:rsidRPr="006213BB" w:rsidRDefault="00AE46EB" w:rsidP="00AE46EB">
      <w:pPr>
        <w:spacing w:after="0" w:line="240" w:lineRule="auto"/>
        <w:ind w:left="3" w:right="3"/>
        <w:jc w:val="both"/>
        <w:rPr>
          <w:rFonts w:ascii="Calibri" w:hAnsi="Calibri" w:cs="Calibri"/>
          <w:color w:val="0000FF"/>
          <w:sz w:val="20"/>
        </w:rPr>
      </w:pPr>
      <w:bookmarkStart w:id="108" w:name="_bookmark22"/>
      <w:bookmarkEnd w:id="108"/>
      <w:r w:rsidRPr="006213BB">
        <w:rPr>
          <w:rFonts w:ascii="Calibri" w:hAnsi="Calibri" w:cs="Calibri"/>
          <w:color w:val="0000FF"/>
          <w:sz w:val="20"/>
        </w:rPr>
        <w:t>Table 6-1. Parsing functions in pandas</w:t>
      </w:r>
    </w:p>
    <w:p w14:paraId="3500C7D8" w14:textId="77777777" w:rsidR="00AE46EB" w:rsidRDefault="00AE46EB" w:rsidP="00AE46EB">
      <w:pPr>
        <w:spacing w:after="0" w:line="240" w:lineRule="auto"/>
        <w:ind w:left="3" w:right="3"/>
        <w:jc w:val="both"/>
        <w:rPr>
          <w:rFonts w:ascii="Calibri" w:hAnsi="Calibri" w:cs="Calibri"/>
          <w:sz w:val="20"/>
        </w:rPr>
      </w:pPr>
    </w:p>
    <w:p w14:paraId="79FF7631" w14:textId="77777777" w:rsidR="006213BB" w:rsidRDefault="006213BB" w:rsidP="00AE46EB">
      <w:pPr>
        <w:spacing w:after="0" w:line="240" w:lineRule="auto"/>
        <w:ind w:left="3" w:right="3"/>
        <w:jc w:val="both"/>
        <w:rPr>
          <w:rFonts w:ascii="Calibri" w:hAnsi="Calibri" w:cs="Calibri"/>
          <w:b/>
          <w:sz w:val="20"/>
        </w:rPr>
      </w:pPr>
      <w:r w:rsidRPr="006213BB">
        <w:rPr>
          <w:rFonts w:ascii="Calibri" w:hAnsi="Calibri" w:cs="Calibri"/>
          <w:b/>
          <w:sz w:val="20"/>
        </w:rPr>
        <w:t>Function</w:t>
      </w:r>
      <w:r w:rsidRPr="006213BB">
        <w:rPr>
          <w:rFonts w:ascii="Calibri" w:hAnsi="Calibri" w:cs="Calibri"/>
          <w:b/>
          <w:sz w:val="20"/>
        </w:rPr>
        <w:tab/>
      </w:r>
      <w:r>
        <w:rPr>
          <w:rFonts w:ascii="Calibri" w:hAnsi="Calibri" w:cs="Calibri"/>
          <w:b/>
          <w:sz w:val="20"/>
        </w:rPr>
        <w:tab/>
      </w:r>
      <w:r w:rsidRPr="006213BB">
        <w:rPr>
          <w:rFonts w:ascii="Calibri" w:hAnsi="Calibri" w:cs="Calibri"/>
          <w:b/>
          <w:sz w:val="20"/>
        </w:rPr>
        <w:t>Description</w:t>
      </w:r>
    </w:p>
    <w:p w14:paraId="58663600" w14:textId="77777777" w:rsidR="006213BB" w:rsidRPr="006213BB" w:rsidRDefault="006213BB" w:rsidP="00AE46EB">
      <w:pPr>
        <w:spacing w:after="0" w:line="240" w:lineRule="auto"/>
        <w:ind w:left="3" w:right="3"/>
        <w:jc w:val="both"/>
        <w:rPr>
          <w:rFonts w:ascii="Calibri" w:hAnsi="Calibri" w:cs="Calibri"/>
          <w:b/>
          <w:sz w:val="20"/>
        </w:rPr>
      </w:pPr>
    </w:p>
    <w:p w14:paraId="6432961C" w14:textId="77777777" w:rsidR="006213BB" w:rsidRPr="006213BB" w:rsidRDefault="00AE46EB" w:rsidP="00AE46EB">
      <w:pPr>
        <w:spacing w:after="0" w:line="240" w:lineRule="auto"/>
        <w:ind w:left="3" w:right="3"/>
        <w:jc w:val="both"/>
        <w:rPr>
          <w:rFonts w:ascii="Calibri" w:hAnsi="Calibri" w:cs="Calibri"/>
          <w:color w:val="0000FF"/>
          <w:sz w:val="20"/>
        </w:rPr>
      </w:pPr>
      <w:r w:rsidRPr="006213BB">
        <w:rPr>
          <w:rFonts w:ascii="Consolas" w:hAnsi="Consolas"/>
          <w:b/>
          <w:color w:val="0000FF"/>
          <w:sz w:val="20"/>
        </w:rPr>
        <w:t>read_csv</w:t>
      </w:r>
      <w:r w:rsidRPr="006213BB">
        <w:rPr>
          <w:rFonts w:ascii="Calibri" w:hAnsi="Calibri" w:cs="Calibri"/>
          <w:color w:val="0000FF"/>
          <w:sz w:val="20"/>
        </w:rPr>
        <w:tab/>
      </w:r>
      <w:r w:rsidR="006213BB">
        <w:rPr>
          <w:rFonts w:ascii="Calibri" w:hAnsi="Calibri" w:cs="Calibri"/>
          <w:color w:val="0000FF"/>
          <w:sz w:val="20"/>
        </w:rPr>
        <w:tab/>
      </w:r>
      <w:r w:rsidRPr="006213BB">
        <w:rPr>
          <w:rFonts w:ascii="Calibri" w:hAnsi="Calibri" w:cs="Calibri"/>
          <w:color w:val="0000FF"/>
          <w:sz w:val="20"/>
        </w:rPr>
        <w:t>Load delimited data from a file, URL, or file-like object; use comma as default delimiter read_table</w:t>
      </w:r>
    </w:p>
    <w:p w14:paraId="03B59089" w14:textId="77777777" w:rsidR="006213BB" w:rsidRDefault="006213BB" w:rsidP="00AE46EB">
      <w:pPr>
        <w:spacing w:after="0" w:line="240" w:lineRule="auto"/>
        <w:ind w:left="3" w:right="3"/>
        <w:jc w:val="both"/>
        <w:rPr>
          <w:rFonts w:ascii="Calibri" w:hAnsi="Calibri" w:cs="Calibri"/>
          <w:color w:val="0000FF"/>
          <w:sz w:val="20"/>
        </w:rPr>
      </w:pPr>
      <w:r w:rsidRPr="006213BB">
        <w:rPr>
          <w:rFonts w:ascii="Calibri" w:hAnsi="Calibri" w:cs="Calibri"/>
          <w:color w:val="0000FF"/>
          <w:sz w:val="20"/>
        </w:rPr>
        <w:tab/>
      </w:r>
      <w:r w:rsidR="00AE46EB" w:rsidRPr="006213BB">
        <w:rPr>
          <w:rFonts w:ascii="Calibri" w:hAnsi="Calibri" w:cs="Calibri"/>
          <w:color w:val="0000FF"/>
          <w:sz w:val="20"/>
        </w:rPr>
        <w:tab/>
      </w:r>
      <w:r>
        <w:rPr>
          <w:rFonts w:ascii="Calibri" w:hAnsi="Calibri" w:cs="Calibri"/>
          <w:color w:val="0000FF"/>
          <w:sz w:val="20"/>
        </w:rPr>
        <w:tab/>
      </w:r>
      <w:r w:rsidR="00AE46EB" w:rsidRPr="006213BB">
        <w:rPr>
          <w:rFonts w:ascii="Calibri" w:hAnsi="Calibri" w:cs="Calibri"/>
          <w:color w:val="0000FF"/>
          <w:sz w:val="20"/>
        </w:rPr>
        <w:t>Load delim</w:t>
      </w:r>
      <w:r>
        <w:rPr>
          <w:rFonts w:ascii="Calibri" w:hAnsi="Calibri" w:cs="Calibri"/>
          <w:color w:val="0000FF"/>
          <w:sz w:val="20"/>
        </w:rPr>
        <w:t xml:space="preserve">. </w:t>
      </w:r>
      <w:r w:rsidR="00AE46EB" w:rsidRPr="006213BB">
        <w:rPr>
          <w:rFonts w:ascii="Calibri" w:hAnsi="Calibri" w:cs="Calibri"/>
          <w:color w:val="0000FF"/>
          <w:sz w:val="20"/>
        </w:rPr>
        <w:t>data from file, URL, or file-like object; use tab ('\t') as default delimiter read_fwf</w:t>
      </w:r>
      <w:r>
        <w:rPr>
          <w:rFonts w:ascii="Calibri" w:hAnsi="Calibri" w:cs="Calibri"/>
          <w:color w:val="0000FF"/>
          <w:sz w:val="20"/>
        </w:rPr>
        <w:tab/>
      </w:r>
    </w:p>
    <w:p w14:paraId="67767B82" w14:textId="77777777" w:rsidR="00AE46EB" w:rsidRPr="006213BB" w:rsidRDefault="006213BB" w:rsidP="006213BB">
      <w:pPr>
        <w:spacing w:after="0" w:line="240" w:lineRule="auto"/>
        <w:ind w:left="3" w:right="3"/>
        <w:jc w:val="both"/>
        <w:rPr>
          <w:rFonts w:ascii="Calibri" w:hAnsi="Calibri" w:cs="Calibri"/>
          <w:color w:val="0000FF"/>
          <w:sz w:val="20"/>
        </w:rPr>
      </w:pPr>
      <w:r>
        <w:rPr>
          <w:rFonts w:ascii="Calibri" w:hAnsi="Calibri" w:cs="Calibri"/>
          <w:color w:val="0000FF"/>
          <w:sz w:val="20"/>
        </w:rPr>
        <w:tab/>
      </w:r>
      <w:r>
        <w:rPr>
          <w:rFonts w:ascii="Calibri" w:hAnsi="Calibri" w:cs="Calibri"/>
          <w:color w:val="0000FF"/>
          <w:sz w:val="20"/>
        </w:rPr>
        <w:tab/>
      </w:r>
      <w:r w:rsidR="00AE46EB" w:rsidRPr="006213BB">
        <w:rPr>
          <w:rFonts w:ascii="Calibri" w:hAnsi="Calibri" w:cs="Calibri"/>
          <w:color w:val="0000FF"/>
          <w:sz w:val="20"/>
        </w:rPr>
        <w:tab/>
        <w:t>Read data in fixed-width column format (i.e., no delimiters)</w:t>
      </w:r>
    </w:p>
    <w:p w14:paraId="476D1CB8" w14:textId="77777777" w:rsidR="00AE46EB" w:rsidRPr="006213BB" w:rsidRDefault="00AE46EB" w:rsidP="00AE46EB">
      <w:pPr>
        <w:spacing w:after="0" w:line="240" w:lineRule="auto"/>
        <w:ind w:left="3" w:right="3"/>
        <w:jc w:val="both"/>
        <w:rPr>
          <w:rFonts w:ascii="Calibri" w:hAnsi="Calibri" w:cs="Calibri"/>
          <w:color w:val="0000FF"/>
          <w:sz w:val="20"/>
        </w:rPr>
      </w:pPr>
    </w:p>
    <w:p w14:paraId="3FF3874D" w14:textId="77777777" w:rsidR="00AE46EB" w:rsidRPr="006213BB" w:rsidRDefault="00AE46EB" w:rsidP="00AE46EB">
      <w:pPr>
        <w:spacing w:after="0" w:line="240" w:lineRule="auto"/>
        <w:ind w:left="3" w:right="3"/>
        <w:jc w:val="both"/>
        <w:rPr>
          <w:rFonts w:ascii="Calibri" w:hAnsi="Calibri" w:cs="Calibri"/>
          <w:color w:val="0000FF"/>
          <w:sz w:val="20"/>
        </w:rPr>
      </w:pPr>
      <w:r w:rsidRPr="006213BB">
        <w:rPr>
          <w:rFonts w:ascii="Consolas" w:hAnsi="Consolas"/>
          <w:b/>
          <w:color w:val="0000FF"/>
          <w:sz w:val="20"/>
        </w:rPr>
        <w:t>read_clipboard</w:t>
      </w:r>
      <w:r w:rsidRPr="006213BB">
        <w:rPr>
          <w:rFonts w:ascii="Calibri" w:hAnsi="Calibri" w:cs="Calibri"/>
          <w:color w:val="0000FF"/>
          <w:sz w:val="20"/>
        </w:rPr>
        <w:t xml:space="preserve"> </w:t>
      </w:r>
      <w:r w:rsidR="006213BB" w:rsidRPr="006213BB">
        <w:rPr>
          <w:rFonts w:ascii="Calibri" w:hAnsi="Calibri" w:cs="Calibri"/>
          <w:color w:val="0000FF"/>
          <w:sz w:val="20"/>
        </w:rPr>
        <w:tab/>
      </w:r>
      <w:r w:rsidRPr="006213BB">
        <w:rPr>
          <w:rFonts w:ascii="Calibri" w:hAnsi="Calibri" w:cs="Calibri"/>
          <w:color w:val="0000FF"/>
          <w:sz w:val="20"/>
        </w:rPr>
        <w:t>Version of read_table that reads data from clipboard; useful for converting tables from web pages</w:t>
      </w:r>
    </w:p>
    <w:p w14:paraId="7C9A613F" w14:textId="77777777" w:rsidR="00AE46EB" w:rsidRPr="006213BB" w:rsidRDefault="00AE46EB" w:rsidP="00AE46EB">
      <w:pPr>
        <w:spacing w:after="0" w:line="240" w:lineRule="auto"/>
        <w:ind w:left="3" w:right="3"/>
        <w:jc w:val="both"/>
        <w:rPr>
          <w:rFonts w:ascii="Calibri" w:hAnsi="Calibri" w:cs="Calibri"/>
          <w:color w:val="0000FF"/>
          <w:sz w:val="20"/>
        </w:rPr>
      </w:pPr>
    </w:p>
    <w:p w14:paraId="4991AAA4" w14:textId="77777777" w:rsidR="00AE46EB" w:rsidRPr="006213BB" w:rsidRDefault="00AE46EB" w:rsidP="00AE46EB">
      <w:pPr>
        <w:spacing w:after="0" w:line="240" w:lineRule="auto"/>
        <w:ind w:left="3" w:right="3"/>
        <w:jc w:val="both"/>
        <w:rPr>
          <w:rFonts w:ascii="Calibri" w:hAnsi="Calibri" w:cs="Calibri"/>
          <w:color w:val="0000FF"/>
          <w:sz w:val="20"/>
        </w:rPr>
      </w:pPr>
      <w:r w:rsidRPr="006213BB">
        <w:rPr>
          <w:rFonts w:ascii="Consolas" w:hAnsi="Consolas"/>
          <w:b/>
          <w:color w:val="0000FF"/>
          <w:sz w:val="20"/>
        </w:rPr>
        <w:t>read_excel</w:t>
      </w:r>
      <w:r w:rsidRPr="006213BB">
        <w:rPr>
          <w:rFonts w:ascii="Calibri" w:hAnsi="Calibri" w:cs="Calibri"/>
          <w:color w:val="0000FF"/>
          <w:sz w:val="20"/>
        </w:rPr>
        <w:tab/>
      </w:r>
      <w:r w:rsidR="006213BB">
        <w:rPr>
          <w:rFonts w:ascii="Calibri" w:hAnsi="Calibri" w:cs="Calibri"/>
          <w:color w:val="0000FF"/>
          <w:sz w:val="20"/>
        </w:rPr>
        <w:tab/>
      </w:r>
      <w:r w:rsidRPr="006213BB">
        <w:rPr>
          <w:rFonts w:ascii="Calibri" w:hAnsi="Calibri" w:cs="Calibri"/>
          <w:color w:val="0000FF"/>
          <w:sz w:val="20"/>
        </w:rPr>
        <w:t>Read tabular data from an Excel XLS or XLSX file</w:t>
      </w:r>
    </w:p>
    <w:p w14:paraId="744C400C" w14:textId="77777777" w:rsidR="00AE46EB" w:rsidRPr="006213BB" w:rsidRDefault="00AE46EB" w:rsidP="00AE46EB">
      <w:pPr>
        <w:spacing w:after="0" w:line="240" w:lineRule="auto"/>
        <w:ind w:left="3" w:right="3"/>
        <w:jc w:val="both"/>
        <w:rPr>
          <w:rFonts w:ascii="Calibri" w:hAnsi="Calibri" w:cs="Calibri"/>
          <w:color w:val="0000FF"/>
          <w:sz w:val="20"/>
        </w:rPr>
      </w:pPr>
    </w:p>
    <w:p w14:paraId="2C4210D6" w14:textId="77777777" w:rsidR="00AE46EB" w:rsidRPr="006213BB" w:rsidRDefault="00AE46EB" w:rsidP="00AE46EB">
      <w:pPr>
        <w:spacing w:after="0" w:line="240" w:lineRule="auto"/>
        <w:ind w:left="3" w:right="3"/>
        <w:jc w:val="both"/>
        <w:rPr>
          <w:rFonts w:ascii="Calibri" w:hAnsi="Calibri" w:cs="Calibri"/>
          <w:color w:val="0000FF"/>
          <w:sz w:val="20"/>
        </w:rPr>
      </w:pPr>
      <w:r w:rsidRPr="006213BB">
        <w:rPr>
          <w:rFonts w:ascii="Consolas" w:hAnsi="Consolas"/>
          <w:b/>
          <w:color w:val="0000FF"/>
          <w:sz w:val="20"/>
        </w:rPr>
        <w:t>read_hdf</w:t>
      </w:r>
      <w:r w:rsidRPr="006213BB">
        <w:rPr>
          <w:rFonts w:ascii="Calibri" w:hAnsi="Calibri" w:cs="Calibri"/>
          <w:color w:val="0000FF"/>
          <w:sz w:val="20"/>
        </w:rPr>
        <w:tab/>
      </w:r>
      <w:r w:rsidR="006213BB">
        <w:rPr>
          <w:rFonts w:ascii="Calibri" w:hAnsi="Calibri" w:cs="Calibri"/>
          <w:color w:val="0000FF"/>
          <w:sz w:val="20"/>
        </w:rPr>
        <w:tab/>
      </w:r>
      <w:r w:rsidRPr="006213BB">
        <w:rPr>
          <w:rFonts w:ascii="Calibri" w:hAnsi="Calibri" w:cs="Calibri"/>
          <w:color w:val="0000FF"/>
          <w:sz w:val="20"/>
        </w:rPr>
        <w:t>Read HDF5 files written by pandas</w:t>
      </w:r>
    </w:p>
    <w:p w14:paraId="7D8C9A9C" w14:textId="77777777" w:rsidR="00AE46EB" w:rsidRPr="006213BB" w:rsidRDefault="00AE46EB" w:rsidP="00AE46EB">
      <w:pPr>
        <w:spacing w:after="0" w:line="240" w:lineRule="auto"/>
        <w:ind w:left="3" w:right="3"/>
        <w:jc w:val="both"/>
        <w:rPr>
          <w:rFonts w:ascii="Calibri" w:hAnsi="Calibri" w:cs="Calibri"/>
          <w:color w:val="0000FF"/>
          <w:sz w:val="20"/>
        </w:rPr>
      </w:pPr>
    </w:p>
    <w:p w14:paraId="16144DB5" w14:textId="77777777" w:rsidR="00AE46EB" w:rsidRPr="006213BB" w:rsidRDefault="00AE46EB" w:rsidP="00AE46EB">
      <w:pPr>
        <w:spacing w:after="0" w:line="240" w:lineRule="auto"/>
        <w:ind w:left="3" w:right="3"/>
        <w:jc w:val="both"/>
        <w:rPr>
          <w:rFonts w:ascii="Calibri" w:hAnsi="Calibri" w:cs="Calibri"/>
          <w:color w:val="0000FF"/>
          <w:sz w:val="20"/>
        </w:rPr>
      </w:pPr>
      <w:r w:rsidRPr="006213BB">
        <w:rPr>
          <w:rFonts w:ascii="Consolas" w:hAnsi="Consolas"/>
          <w:b/>
          <w:color w:val="0000FF"/>
          <w:sz w:val="20"/>
        </w:rPr>
        <w:t>read_html</w:t>
      </w:r>
      <w:r w:rsidRPr="006213BB">
        <w:rPr>
          <w:rFonts w:ascii="Calibri" w:hAnsi="Calibri" w:cs="Calibri"/>
          <w:color w:val="0000FF"/>
          <w:sz w:val="20"/>
        </w:rPr>
        <w:tab/>
      </w:r>
      <w:r w:rsidR="006213BB">
        <w:rPr>
          <w:rFonts w:ascii="Calibri" w:hAnsi="Calibri" w:cs="Calibri"/>
          <w:color w:val="0000FF"/>
          <w:sz w:val="20"/>
        </w:rPr>
        <w:tab/>
      </w:r>
      <w:r w:rsidRPr="006213BB">
        <w:rPr>
          <w:rFonts w:ascii="Calibri" w:hAnsi="Calibri" w:cs="Calibri"/>
          <w:color w:val="0000FF"/>
          <w:sz w:val="20"/>
        </w:rPr>
        <w:t>Read all tables found in the given HTML document</w:t>
      </w:r>
    </w:p>
    <w:p w14:paraId="23F5D61F" w14:textId="77777777" w:rsidR="00AE46EB" w:rsidRPr="006213BB" w:rsidRDefault="00AE46EB" w:rsidP="00AE46EB">
      <w:pPr>
        <w:spacing w:after="0" w:line="240" w:lineRule="auto"/>
        <w:ind w:left="3" w:right="3"/>
        <w:jc w:val="both"/>
        <w:rPr>
          <w:rFonts w:ascii="Calibri" w:hAnsi="Calibri" w:cs="Calibri"/>
          <w:color w:val="0000FF"/>
          <w:sz w:val="20"/>
        </w:rPr>
      </w:pPr>
    </w:p>
    <w:p w14:paraId="29243409" w14:textId="77777777" w:rsidR="006213BB" w:rsidRDefault="00AE46EB" w:rsidP="00AE46EB">
      <w:pPr>
        <w:spacing w:after="0" w:line="240" w:lineRule="auto"/>
        <w:ind w:left="3" w:right="3"/>
        <w:jc w:val="both"/>
        <w:rPr>
          <w:rFonts w:ascii="Calibri" w:hAnsi="Calibri" w:cs="Calibri"/>
          <w:color w:val="0000FF"/>
          <w:sz w:val="20"/>
        </w:rPr>
      </w:pPr>
      <w:r w:rsidRPr="006213BB">
        <w:rPr>
          <w:rFonts w:ascii="Consolas" w:hAnsi="Consolas"/>
          <w:b/>
          <w:color w:val="0000FF"/>
          <w:sz w:val="20"/>
        </w:rPr>
        <w:t>read_json</w:t>
      </w:r>
      <w:r w:rsidRPr="006213BB">
        <w:rPr>
          <w:rFonts w:ascii="Calibri" w:hAnsi="Calibri" w:cs="Calibri"/>
          <w:color w:val="0000FF"/>
          <w:sz w:val="20"/>
        </w:rPr>
        <w:tab/>
      </w:r>
      <w:r w:rsidR="006213BB">
        <w:rPr>
          <w:rFonts w:ascii="Calibri" w:hAnsi="Calibri" w:cs="Calibri"/>
          <w:color w:val="0000FF"/>
          <w:sz w:val="20"/>
        </w:rPr>
        <w:tab/>
      </w:r>
      <w:r w:rsidRPr="006213BB">
        <w:rPr>
          <w:rFonts w:ascii="Calibri" w:hAnsi="Calibri" w:cs="Calibri"/>
          <w:color w:val="0000FF"/>
          <w:sz w:val="20"/>
        </w:rPr>
        <w:t xml:space="preserve">Read data from a JSON (JavaScript Object Notation) string representation </w:t>
      </w:r>
      <w:r w:rsidR="006213BB">
        <w:rPr>
          <w:rFonts w:ascii="Calibri" w:hAnsi="Calibri" w:cs="Calibri"/>
          <w:color w:val="0000FF"/>
          <w:sz w:val="20"/>
        </w:rPr>
        <w:tab/>
      </w:r>
    </w:p>
    <w:p w14:paraId="6CED0FC3" w14:textId="77777777" w:rsidR="006213BB" w:rsidRDefault="006213BB" w:rsidP="006213BB">
      <w:pPr>
        <w:spacing w:after="0" w:line="240" w:lineRule="auto"/>
        <w:ind w:left="3" w:right="3"/>
        <w:jc w:val="both"/>
        <w:rPr>
          <w:rFonts w:ascii="Calibri" w:hAnsi="Calibri" w:cs="Calibri"/>
          <w:color w:val="0000FF"/>
          <w:sz w:val="20"/>
        </w:rPr>
      </w:pPr>
    </w:p>
    <w:p w14:paraId="5D82AB84" w14:textId="77777777" w:rsidR="006213BB" w:rsidRPr="006213BB" w:rsidRDefault="00AE46EB" w:rsidP="006213BB">
      <w:pPr>
        <w:spacing w:after="0" w:line="240" w:lineRule="auto"/>
        <w:ind w:left="3" w:right="3"/>
        <w:jc w:val="both"/>
        <w:rPr>
          <w:rFonts w:ascii="Calibri" w:hAnsi="Calibri" w:cs="Calibri"/>
          <w:color w:val="0000FF"/>
          <w:sz w:val="20"/>
        </w:rPr>
      </w:pPr>
      <w:r w:rsidRPr="006213BB">
        <w:rPr>
          <w:rFonts w:ascii="Calibri" w:hAnsi="Calibri" w:cs="Calibri"/>
          <w:b/>
          <w:color w:val="0000FF"/>
          <w:sz w:val="20"/>
        </w:rPr>
        <w:t>read_msgpack</w:t>
      </w:r>
      <w:r w:rsidRPr="006213BB">
        <w:rPr>
          <w:rFonts w:ascii="Calibri" w:hAnsi="Calibri" w:cs="Calibri"/>
          <w:color w:val="0000FF"/>
          <w:sz w:val="20"/>
        </w:rPr>
        <w:tab/>
      </w:r>
      <w:r w:rsidR="006213BB">
        <w:rPr>
          <w:rFonts w:ascii="Calibri" w:hAnsi="Calibri" w:cs="Calibri"/>
          <w:color w:val="0000FF"/>
          <w:sz w:val="20"/>
        </w:rPr>
        <w:tab/>
      </w:r>
      <w:r w:rsidRPr="006213BB">
        <w:rPr>
          <w:rFonts w:ascii="Calibri" w:hAnsi="Calibri" w:cs="Calibri"/>
          <w:color w:val="0000FF"/>
          <w:sz w:val="20"/>
        </w:rPr>
        <w:t xml:space="preserve">Read pandas data encoded using the MessagePack binary format </w:t>
      </w:r>
    </w:p>
    <w:p w14:paraId="78FAD492" w14:textId="77777777" w:rsidR="006213BB" w:rsidRPr="006213BB" w:rsidRDefault="006213BB" w:rsidP="006213BB">
      <w:pPr>
        <w:spacing w:after="0" w:line="240" w:lineRule="auto"/>
        <w:ind w:left="720" w:right="3" w:firstLine="717"/>
        <w:jc w:val="both"/>
        <w:rPr>
          <w:rFonts w:ascii="Calibri" w:hAnsi="Calibri" w:cs="Calibri"/>
          <w:color w:val="0000FF"/>
          <w:sz w:val="20"/>
        </w:rPr>
      </w:pPr>
    </w:p>
    <w:p w14:paraId="49B9DB47" w14:textId="77777777" w:rsidR="00AE46EB" w:rsidRPr="006213BB" w:rsidRDefault="00AE46EB" w:rsidP="006213BB">
      <w:pPr>
        <w:spacing w:after="0" w:line="240" w:lineRule="auto"/>
        <w:ind w:right="3"/>
        <w:jc w:val="both"/>
        <w:rPr>
          <w:rFonts w:ascii="Calibri" w:hAnsi="Calibri" w:cs="Calibri"/>
          <w:color w:val="0000FF"/>
          <w:sz w:val="20"/>
        </w:rPr>
      </w:pPr>
      <w:r w:rsidRPr="006213BB">
        <w:rPr>
          <w:rFonts w:ascii="Consolas" w:hAnsi="Consolas"/>
          <w:b/>
          <w:color w:val="0000FF"/>
          <w:sz w:val="20"/>
        </w:rPr>
        <w:t>read_pickle</w:t>
      </w:r>
      <w:r w:rsidR="006213BB">
        <w:rPr>
          <w:rFonts w:ascii="Consolas" w:hAnsi="Consolas"/>
          <w:b/>
          <w:color w:val="0000FF"/>
          <w:sz w:val="20"/>
        </w:rPr>
        <w:tab/>
      </w:r>
      <w:r w:rsidRPr="006213BB">
        <w:rPr>
          <w:rFonts w:ascii="Calibri" w:hAnsi="Calibri" w:cs="Calibri"/>
          <w:color w:val="0000FF"/>
          <w:sz w:val="20"/>
        </w:rPr>
        <w:tab/>
        <w:t>Read an arbitrary object stored in Python pickle format</w:t>
      </w:r>
    </w:p>
    <w:p w14:paraId="7A1DFE8B" w14:textId="77777777" w:rsidR="006213BB" w:rsidRDefault="006213BB" w:rsidP="00AE46EB">
      <w:pPr>
        <w:spacing w:after="0" w:line="240" w:lineRule="auto"/>
        <w:ind w:left="3" w:right="3"/>
        <w:jc w:val="both"/>
        <w:rPr>
          <w:rFonts w:ascii="Calibri" w:hAnsi="Calibri" w:cs="Calibri"/>
          <w:sz w:val="20"/>
        </w:rPr>
      </w:pPr>
    </w:p>
    <w:p w14:paraId="6BBB0CD6" w14:textId="77777777" w:rsidR="00AE46EB" w:rsidRPr="006213BB" w:rsidRDefault="00AE46EB" w:rsidP="00AE46EB">
      <w:pPr>
        <w:spacing w:after="0" w:line="240" w:lineRule="auto"/>
        <w:ind w:left="3" w:right="3"/>
        <w:jc w:val="both"/>
        <w:rPr>
          <w:rFonts w:ascii="Calibri" w:hAnsi="Calibri" w:cs="Calibri"/>
          <w:color w:val="0000FF"/>
          <w:sz w:val="20"/>
        </w:rPr>
      </w:pPr>
      <w:r w:rsidRPr="006213BB">
        <w:rPr>
          <w:rFonts w:ascii="Consolas" w:hAnsi="Consolas"/>
          <w:b/>
          <w:color w:val="0000FF"/>
          <w:sz w:val="20"/>
        </w:rPr>
        <w:lastRenderedPageBreak/>
        <w:t>read_sas</w:t>
      </w:r>
      <w:r w:rsidRPr="006213BB">
        <w:rPr>
          <w:rFonts w:ascii="Calibri" w:hAnsi="Calibri" w:cs="Calibri"/>
          <w:color w:val="0000FF"/>
          <w:sz w:val="20"/>
        </w:rPr>
        <w:tab/>
      </w:r>
      <w:r w:rsidR="006213BB">
        <w:rPr>
          <w:rFonts w:ascii="Calibri" w:hAnsi="Calibri" w:cs="Calibri"/>
          <w:color w:val="0000FF"/>
          <w:sz w:val="20"/>
        </w:rPr>
        <w:tab/>
      </w:r>
      <w:r w:rsidRPr="006213BB">
        <w:rPr>
          <w:rFonts w:ascii="Calibri" w:hAnsi="Calibri" w:cs="Calibri"/>
          <w:color w:val="0000FF"/>
          <w:sz w:val="20"/>
        </w:rPr>
        <w:t>Read a SAS dataset stored in one of the SAS system’s custom storage formats</w:t>
      </w:r>
    </w:p>
    <w:p w14:paraId="01E84EC7" w14:textId="77777777" w:rsidR="00AE46EB" w:rsidRPr="006213BB" w:rsidRDefault="00AE46EB" w:rsidP="00AE46EB">
      <w:pPr>
        <w:spacing w:after="0" w:line="240" w:lineRule="auto"/>
        <w:ind w:left="3" w:right="3"/>
        <w:jc w:val="both"/>
        <w:rPr>
          <w:rFonts w:ascii="Calibri" w:hAnsi="Calibri" w:cs="Calibri"/>
          <w:color w:val="0000FF"/>
          <w:sz w:val="20"/>
        </w:rPr>
      </w:pPr>
    </w:p>
    <w:p w14:paraId="4822E476" w14:textId="77777777" w:rsidR="00AE46EB" w:rsidRPr="006213BB" w:rsidRDefault="00AE46EB" w:rsidP="00AE46EB">
      <w:pPr>
        <w:spacing w:after="0" w:line="240" w:lineRule="auto"/>
        <w:ind w:left="3" w:right="3"/>
        <w:jc w:val="both"/>
        <w:rPr>
          <w:rFonts w:ascii="Calibri" w:hAnsi="Calibri" w:cs="Calibri"/>
          <w:color w:val="0000FF"/>
          <w:sz w:val="20"/>
        </w:rPr>
      </w:pPr>
      <w:r w:rsidRPr="006213BB">
        <w:rPr>
          <w:rFonts w:ascii="Consolas" w:hAnsi="Consolas"/>
          <w:b/>
          <w:color w:val="0000FF"/>
          <w:sz w:val="20"/>
        </w:rPr>
        <w:t>read_sql</w:t>
      </w:r>
      <w:r w:rsidRPr="006213BB">
        <w:rPr>
          <w:rFonts w:ascii="Calibri" w:hAnsi="Calibri" w:cs="Calibri"/>
          <w:color w:val="0000FF"/>
          <w:sz w:val="20"/>
        </w:rPr>
        <w:tab/>
      </w:r>
      <w:r w:rsidR="006213BB" w:rsidRPr="006213BB">
        <w:rPr>
          <w:rFonts w:ascii="Calibri" w:hAnsi="Calibri" w:cs="Calibri"/>
          <w:color w:val="0000FF"/>
          <w:sz w:val="20"/>
        </w:rPr>
        <w:tab/>
      </w:r>
      <w:r w:rsidRPr="006213BB">
        <w:rPr>
          <w:rFonts w:ascii="Calibri" w:hAnsi="Calibri" w:cs="Calibri"/>
          <w:color w:val="0000FF"/>
          <w:sz w:val="20"/>
        </w:rPr>
        <w:t>Read the results of a SQL query (using SQLAlchemy) as a pandas DataFrame</w:t>
      </w:r>
    </w:p>
    <w:p w14:paraId="7DA3573C" w14:textId="77777777" w:rsidR="00AE46EB" w:rsidRPr="006213BB" w:rsidRDefault="00AE46EB" w:rsidP="00AE46EB">
      <w:pPr>
        <w:spacing w:after="0" w:line="240" w:lineRule="auto"/>
        <w:ind w:left="3" w:right="3"/>
        <w:jc w:val="both"/>
        <w:rPr>
          <w:rFonts w:ascii="Calibri" w:hAnsi="Calibri" w:cs="Calibri"/>
          <w:color w:val="0000FF"/>
          <w:sz w:val="20"/>
        </w:rPr>
      </w:pPr>
    </w:p>
    <w:p w14:paraId="7E569DDE" w14:textId="77777777" w:rsidR="00AE46EB" w:rsidRPr="006213BB" w:rsidRDefault="00AE46EB" w:rsidP="00AE46EB">
      <w:pPr>
        <w:spacing w:after="0" w:line="240" w:lineRule="auto"/>
        <w:ind w:left="3" w:right="3"/>
        <w:jc w:val="both"/>
        <w:rPr>
          <w:rFonts w:ascii="Calibri" w:hAnsi="Calibri" w:cs="Calibri"/>
          <w:color w:val="0000FF"/>
          <w:sz w:val="20"/>
        </w:rPr>
      </w:pPr>
      <w:r w:rsidRPr="006213BB">
        <w:rPr>
          <w:rFonts w:ascii="Consolas" w:hAnsi="Consolas"/>
          <w:b/>
          <w:color w:val="0000FF"/>
          <w:sz w:val="20"/>
        </w:rPr>
        <w:t>read_stata</w:t>
      </w:r>
      <w:r w:rsidRPr="006213BB">
        <w:rPr>
          <w:rFonts w:ascii="Calibri" w:hAnsi="Calibri" w:cs="Calibri"/>
          <w:color w:val="0000FF"/>
          <w:sz w:val="20"/>
        </w:rPr>
        <w:tab/>
      </w:r>
      <w:r w:rsidR="006213BB">
        <w:rPr>
          <w:rFonts w:ascii="Calibri" w:hAnsi="Calibri" w:cs="Calibri"/>
          <w:color w:val="0000FF"/>
          <w:sz w:val="20"/>
        </w:rPr>
        <w:tab/>
      </w:r>
      <w:r w:rsidRPr="006213BB">
        <w:rPr>
          <w:rFonts w:ascii="Calibri" w:hAnsi="Calibri" w:cs="Calibri"/>
          <w:color w:val="0000FF"/>
          <w:sz w:val="20"/>
        </w:rPr>
        <w:t>Read a dataset from Stata file format</w:t>
      </w:r>
    </w:p>
    <w:p w14:paraId="5BF33E44" w14:textId="77777777" w:rsidR="00AE46EB" w:rsidRDefault="00AE46EB" w:rsidP="00AE46EB">
      <w:pPr>
        <w:spacing w:after="0" w:line="240" w:lineRule="auto"/>
        <w:ind w:left="3" w:right="3"/>
        <w:jc w:val="both"/>
        <w:rPr>
          <w:rFonts w:ascii="Calibri" w:hAnsi="Calibri" w:cs="Calibri"/>
          <w:color w:val="0000FF"/>
          <w:sz w:val="20"/>
        </w:rPr>
      </w:pPr>
    </w:p>
    <w:p w14:paraId="1DA890D8" w14:textId="77777777" w:rsidR="006213BB" w:rsidRPr="006213BB" w:rsidRDefault="006213BB" w:rsidP="006213BB">
      <w:pPr>
        <w:spacing w:after="0" w:line="240" w:lineRule="auto"/>
        <w:rPr>
          <w:rFonts w:ascii="Calibri" w:hAnsi="Calibri" w:cs="Calibri"/>
          <w:color w:val="0000FF"/>
          <w:sz w:val="20"/>
        </w:rPr>
      </w:pPr>
      <w:r w:rsidRPr="006213BB">
        <w:rPr>
          <w:rFonts w:ascii="Consolas" w:hAnsi="Consolas"/>
          <w:b/>
          <w:color w:val="0000FF"/>
          <w:sz w:val="20"/>
        </w:rPr>
        <w:t>read_feather</w:t>
      </w:r>
      <w:r w:rsidRPr="006213BB">
        <w:rPr>
          <w:rFonts w:ascii="Calibri" w:hAnsi="Calibri" w:cs="Calibri"/>
          <w:sz w:val="20"/>
        </w:rPr>
        <w:tab/>
      </w:r>
      <w:r>
        <w:rPr>
          <w:rFonts w:ascii="Calibri" w:hAnsi="Calibri" w:cs="Calibri"/>
          <w:sz w:val="20"/>
        </w:rPr>
        <w:tab/>
      </w:r>
      <w:r w:rsidRPr="006213BB">
        <w:rPr>
          <w:rFonts w:ascii="Calibri" w:hAnsi="Calibri" w:cs="Calibri"/>
          <w:color w:val="0000FF"/>
          <w:sz w:val="20"/>
        </w:rPr>
        <w:t>Read the Feather binary file format</w:t>
      </w:r>
    </w:p>
    <w:p w14:paraId="66C975A6" w14:textId="77777777" w:rsidR="006213BB" w:rsidRDefault="006213BB" w:rsidP="00AE46EB">
      <w:pPr>
        <w:spacing w:after="0" w:line="240" w:lineRule="auto"/>
        <w:ind w:left="3" w:right="3"/>
        <w:jc w:val="both"/>
        <w:rPr>
          <w:rFonts w:ascii="Calibri" w:hAnsi="Calibri" w:cs="Calibri"/>
          <w:sz w:val="20"/>
        </w:rPr>
      </w:pPr>
    </w:p>
    <w:p w14:paraId="59B35092"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I’ll give an overview of the mechanics of these functions, which are meant to convert text data into a DataFrame. The optional arguments for these functions may fall into a few categories:</w:t>
      </w:r>
    </w:p>
    <w:p w14:paraId="4F26E720" w14:textId="77777777" w:rsidR="00AE46EB" w:rsidRPr="00C42B09" w:rsidRDefault="00AE46EB" w:rsidP="00AE46EB">
      <w:pPr>
        <w:spacing w:after="0" w:line="240" w:lineRule="auto"/>
        <w:ind w:left="3" w:right="3"/>
        <w:jc w:val="both"/>
        <w:rPr>
          <w:rFonts w:ascii="Calibri" w:hAnsi="Calibri" w:cs="Calibri"/>
          <w:sz w:val="20"/>
        </w:rPr>
      </w:pPr>
    </w:p>
    <w:p w14:paraId="227D9AA8" w14:textId="77777777" w:rsidR="00AE46EB" w:rsidRPr="006213BB" w:rsidRDefault="00AE46EB" w:rsidP="00AE46EB">
      <w:pPr>
        <w:spacing w:after="0" w:line="240" w:lineRule="auto"/>
        <w:ind w:left="3" w:right="3"/>
        <w:jc w:val="both"/>
        <w:rPr>
          <w:rFonts w:ascii="Calibri" w:hAnsi="Calibri" w:cs="Calibri"/>
          <w:sz w:val="24"/>
        </w:rPr>
      </w:pPr>
      <w:r w:rsidRPr="006213BB">
        <w:rPr>
          <w:rFonts w:ascii="Calibri" w:hAnsi="Calibri" w:cs="Calibri"/>
          <w:sz w:val="24"/>
        </w:rPr>
        <w:t>Indexing</w:t>
      </w:r>
    </w:p>
    <w:p w14:paraId="47A2E550" w14:textId="77777777" w:rsidR="00AE46EB" w:rsidRPr="00C42B09" w:rsidRDefault="00AE46EB" w:rsidP="00AE46EB">
      <w:pPr>
        <w:spacing w:after="0" w:line="240" w:lineRule="auto"/>
        <w:ind w:left="3" w:right="3"/>
        <w:jc w:val="both"/>
        <w:rPr>
          <w:rFonts w:ascii="Calibri" w:hAnsi="Calibri" w:cs="Calibri"/>
          <w:sz w:val="20"/>
        </w:rPr>
      </w:pPr>
    </w:p>
    <w:p w14:paraId="4F441670" w14:textId="77777777" w:rsidR="00AE46EB" w:rsidRPr="001D7C35" w:rsidRDefault="00AE46EB" w:rsidP="00AE46EB">
      <w:pPr>
        <w:spacing w:after="0" w:line="240" w:lineRule="auto"/>
        <w:ind w:left="3" w:right="3"/>
        <w:jc w:val="both"/>
        <w:rPr>
          <w:rFonts w:ascii="Calibri" w:hAnsi="Calibri" w:cs="Calibri"/>
          <w:color w:val="0000FF"/>
          <w:sz w:val="20"/>
        </w:rPr>
      </w:pPr>
      <w:r w:rsidRPr="001D7C35">
        <w:rPr>
          <w:rFonts w:ascii="Calibri" w:hAnsi="Calibri" w:cs="Calibri"/>
          <w:color w:val="0000FF"/>
          <w:sz w:val="20"/>
        </w:rPr>
        <w:t>Can treat one or more columns as the returned DataFrame, and whether to get column names from the file, the user, or not at all.</w:t>
      </w:r>
    </w:p>
    <w:p w14:paraId="021DA181" w14:textId="77777777" w:rsidR="00AE46EB" w:rsidRPr="001D7C35" w:rsidRDefault="00AE46EB" w:rsidP="00AE46EB">
      <w:pPr>
        <w:spacing w:after="0" w:line="240" w:lineRule="auto"/>
        <w:ind w:left="3" w:right="3"/>
        <w:jc w:val="both"/>
        <w:rPr>
          <w:rFonts w:ascii="Calibri" w:hAnsi="Calibri" w:cs="Calibri"/>
          <w:color w:val="0000FF"/>
          <w:sz w:val="20"/>
        </w:rPr>
      </w:pPr>
    </w:p>
    <w:p w14:paraId="45C98B09" w14:textId="77777777" w:rsidR="00AE46EB" w:rsidRPr="001D7C35" w:rsidRDefault="00AE46EB" w:rsidP="00AE46EB">
      <w:pPr>
        <w:spacing w:after="0" w:line="240" w:lineRule="auto"/>
        <w:ind w:left="3" w:right="3"/>
        <w:jc w:val="both"/>
        <w:rPr>
          <w:rFonts w:ascii="Calibri" w:hAnsi="Calibri" w:cs="Calibri"/>
          <w:color w:val="0000FF"/>
          <w:sz w:val="20"/>
        </w:rPr>
      </w:pPr>
      <w:r w:rsidRPr="001D7C35">
        <w:rPr>
          <w:rFonts w:ascii="Calibri" w:hAnsi="Calibri" w:cs="Calibri"/>
          <w:color w:val="0000FF"/>
          <w:sz w:val="20"/>
        </w:rPr>
        <w:t>Type inference and data conversion</w:t>
      </w:r>
    </w:p>
    <w:p w14:paraId="5FE7A273" w14:textId="77777777" w:rsidR="00AE46EB" w:rsidRPr="001D7C35" w:rsidRDefault="00AE46EB" w:rsidP="00AE46EB">
      <w:pPr>
        <w:spacing w:after="0" w:line="240" w:lineRule="auto"/>
        <w:ind w:left="3" w:right="3"/>
        <w:jc w:val="both"/>
        <w:rPr>
          <w:rFonts w:ascii="Calibri" w:hAnsi="Calibri" w:cs="Calibri"/>
          <w:color w:val="0000FF"/>
          <w:sz w:val="20"/>
        </w:rPr>
      </w:pPr>
    </w:p>
    <w:p w14:paraId="544FFFE0" w14:textId="77777777" w:rsidR="00AE46EB" w:rsidRPr="001D7C35" w:rsidRDefault="00AE46EB" w:rsidP="00AE46EB">
      <w:pPr>
        <w:spacing w:after="0" w:line="240" w:lineRule="auto"/>
        <w:ind w:left="3" w:right="3"/>
        <w:jc w:val="both"/>
        <w:rPr>
          <w:rFonts w:ascii="Calibri" w:hAnsi="Calibri" w:cs="Calibri"/>
          <w:color w:val="0000FF"/>
          <w:sz w:val="20"/>
        </w:rPr>
      </w:pPr>
      <w:r w:rsidRPr="001D7C35">
        <w:rPr>
          <w:rFonts w:ascii="Calibri" w:hAnsi="Calibri" w:cs="Calibri"/>
          <w:color w:val="0000FF"/>
          <w:sz w:val="20"/>
        </w:rPr>
        <w:t>This includes the user-defined value conversions and custom list of missing value markers.</w:t>
      </w:r>
    </w:p>
    <w:p w14:paraId="1C181602" w14:textId="77777777" w:rsidR="00AE46EB" w:rsidRPr="00C42B09" w:rsidRDefault="00AE46EB" w:rsidP="00AE46EB">
      <w:pPr>
        <w:spacing w:after="0" w:line="240" w:lineRule="auto"/>
        <w:ind w:left="3" w:right="3"/>
        <w:jc w:val="both"/>
        <w:rPr>
          <w:rFonts w:ascii="Calibri" w:hAnsi="Calibri" w:cs="Calibri"/>
          <w:sz w:val="20"/>
        </w:rPr>
      </w:pPr>
    </w:p>
    <w:p w14:paraId="63111833" w14:textId="77777777" w:rsidR="00AE46EB" w:rsidRPr="001D7C35" w:rsidRDefault="00AE46EB" w:rsidP="00AE46EB">
      <w:pPr>
        <w:spacing w:after="0" w:line="240" w:lineRule="auto"/>
        <w:ind w:left="3" w:right="3"/>
        <w:jc w:val="both"/>
        <w:rPr>
          <w:rFonts w:ascii="Calibri" w:hAnsi="Calibri" w:cs="Calibri"/>
        </w:rPr>
      </w:pPr>
      <w:r w:rsidRPr="001D7C35">
        <w:rPr>
          <w:rFonts w:ascii="Calibri" w:hAnsi="Calibri" w:cs="Calibri"/>
        </w:rPr>
        <w:t>Datetime parsing</w:t>
      </w:r>
    </w:p>
    <w:p w14:paraId="21DA55B0" w14:textId="77777777" w:rsidR="00AE46EB" w:rsidRPr="00C42B09" w:rsidRDefault="00AE46EB" w:rsidP="00AE46EB">
      <w:pPr>
        <w:spacing w:after="0" w:line="240" w:lineRule="auto"/>
        <w:ind w:left="3" w:right="3"/>
        <w:jc w:val="both"/>
        <w:rPr>
          <w:rFonts w:ascii="Calibri" w:hAnsi="Calibri" w:cs="Calibri"/>
          <w:sz w:val="20"/>
        </w:rPr>
      </w:pPr>
    </w:p>
    <w:p w14:paraId="50160FC3" w14:textId="77777777" w:rsidR="00AE46EB" w:rsidRPr="001D7C35" w:rsidRDefault="00AE46EB" w:rsidP="00AE46EB">
      <w:pPr>
        <w:spacing w:after="0" w:line="240" w:lineRule="auto"/>
        <w:ind w:left="3" w:right="3"/>
        <w:jc w:val="both"/>
        <w:rPr>
          <w:rFonts w:ascii="Calibri" w:hAnsi="Calibri" w:cs="Calibri"/>
          <w:color w:val="0000FF"/>
          <w:sz w:val="20"/>
        </w:rPr>
      </w:pPr>
      <w:r w:rsidRPr="001D7C35">
        <w:rPr>
          <w:rFonts w:ascii="Calibri" w:hAnsi="Calibri" w:cs="Calibri"/>
          <w:color w:val="0000FF"/>
          <w:sz w:val="20"/>
        </w:rPr>
        <w:t>Includes combining capability, including combining date and time information spread over multiple columns into a single column in the result.</w:t>
      </w:r>
    </w:p>
    <w:p w14:paraId="796788F9" w14:textId="77777777" w:rsidR="00AE46EB" w:rsidRPr="00C42B09" w:rsidRDefault="00AE46EB" w:rsidP="00AE46EB">
      <w:pPr>
        <w:spacing w:after="0" w:line="240" w:lineRule="auto"/>
        <w:ind w:left="3" w:right="3"/>
        <w:jc w:val="both"/>
        <w:rPr>
          <w:rFonts w:ascii="Calibri" w:hAnsi="Calibri" w:cs="Calibri"/>
          <w:sz w:val="20"/>
        </w:rPr>
      </w:pPr>
    </w:p>
    <w:p w14:paraId="13FEB032" w14:textId="77777777" w:rsidR="00AE46EB" w:rsidRPr="001D7C35" w:rsidRDefault="00AE46EB" w:rsidP="00AE46EB">
      <w:pPr>
        <w:spacing w:after="0" w:line="240" w:lineRule="auto"/>
        <w:ind w:left="3" w:right="3"/>
        <w:jc w:val="both"/>
        <w:rPr>
          <w:rFonts w:ascii="Calibri" w:hAnsi="Calibri" w:cs="Calibri"/>
        </w:rPr>
      </w:pPr>
      <w:r w:rsidRPr="001D7C35">
        <w:rPr>
          <w:rFonts w:ascii="Calibri" w:hAnsi="Calibri" w:cs="Calibri"/>
        </w:rPr>
        <w:t>Iterating</w:t>
      </w:r>
    </w:p>
    <w:p w14:paraId="2CBA2BD5" w14:textId="77777777" w:rsidR="00AE46EB" w:rsidRPr="00C42B09" w:rsidRDefault="00AE46EB" w:rsidP="00AE46EB">
      <w:pPr>
        <w:spacing w:after="0" w:line="240" w:lineRule="auto"/>
        <w:ind w:left="3" w:right="3"/>
        <w:jc w:val="both"/>
        <w:rPr>
          <w:rFonts w:ascii="Calibri" w:hAnsi="Calibri" w:cs="Calibri"/>
          <w:sz w:val="20"/>
        </w:rPr>
      </w:pPr>
    </w:p>
    <w:p w14:paraId="7D3050A9" w14:textId="77777777" w:rsidR="00AE46EB" w:rsidRPr="001D7C35" w:rsidRDefault="00AE46EB" w:rsidP="00AE46EB">
      <w:pPr>
        <w:spacing w:after="0" w:line="240" w:lineRule="auto"/>
        <w:ind w:left="3" w:right="3"/>
        <w:jc w:val="both"/>
        <w:rPr>
          <w:rFonts w:ascii="Calibri" w:hAnsi="Calibri" w:cs="Calibri"/>
          <w:color w:val="0000FF"/>
          <w:sz w:val="20"/>
        </w:rPr>
      </w:pPr>
      <w:r w:rsidRPr="001D7C35">
        <w:rPr>
          <w:rFonts w:ascii="Calibri" w:hAnsi="Calibri" w:cs="Calibri"/>
          <w:color w:val="0000FF"/>
          <w:sz w:val="20"/>
        </w:rPr>
        <w:t>Support for iterating over chunks of very large files.</w:t>
      </w:r>
    </w:p>
    <w:p w14:paraId="41934BC5" w14:textId="77777777" w:rsidR="00AE46EB" w:rsidRPr="00C42B09" w:rsidRDefault="00AE46EB" w:rsidP="00AE46EB">
      <w:pPr>
        <w:spacing w:after="0" w:line="240" w:lineRule="auto"/>
        <w:ind w:left="3" w:right="3"/>
        <w:jc w:val="both"/>
        <w:rPr>
          <w:rFonts w:ascii="Calibri" w:hAnsi="Calibri" w:cs="Calibri"/>
          <w:sz w:val="20"/>
        </w:rPr>
      </w:pPr>
    </w:p>
    <w:p w14:paraId="4ACE9F74" w14:textId="77777777" w:rsidR="00AE46EB" w:rsidRPr="001D7C35" w:rsidRDefault="00AE46EB" w:rsidP="00AE46EB">
      <w:pPr>
        <w:spacing w:after="0" w:line="240" w:lineRule="auto"/>
        <w:ind w:left="3" w:right="3"/>
        <w:jc w:val="both"/>
        <w:rPr>
          <w:rFonts w:ascii="Calibri" w:hAnsi="Calibri" w:cs="Calibri"/>
        </w:rPr>
      </w:pPr>
      <w:r w:rsidRPr="001D7C35">
        <w:rPr>
          <w:rFonts w:ascii="Calibri" w:hAnsi="Calibri" w:cs="Calibri"/>
        </w:rPr>
        <w:t>Unclean data issues</w:t>
      </w:r>
    </w:p>
    <w:p w14:paraId="73C80BA4" w14:textId="77777777" w:rsidR="00AE46EB" w:rsidRPr="00C42B09" w:rsidRDefault="00AE46EB" w:rsidP="00AE46EB">
      <w:pPr>
        <w:spacing w:after="0" w:line="240" w:lineRule="auto"/>
        <w:ind w:left="3" w:right="3"/>
        <w:jc w:val="both"/>
        <w:rPr>
          <w:rFonts w:ascii="Calibri" w:hAnsi="Calibri" w:cs="Calibri"/>
          <w:sz w:val="20"/>
        </w:rPr>
      </w:pPr>
    </w:p>
    <w:p w14:paraId="5C737EFF" w14:textId="77777777" w:rsidR="00AE46EB" w:rsidRPr="001D7C35" w:rsidRDefault="00AE46EB" w:rsidP="00AE46EB">
      <w:pPr>
        <w:spacing w:after="0" w:line="240" w:lineRule="auto"/>
        <w:ind w:left="3" w:right="3"/>
        <w:jc w:val="both"/>
        <w:rPr>
          <w:rFonts w:ascii="Calibri" w:hAnsi="Calibri" w:cs="Calibri"/>
          <w:color w:val="0000FF"/>
          <w:sz w:val="20"/>
        </w:rPr>
      </w:pPr>
      <w:r w:rsidRPr="001D7C35">
        <w:rPr>
          <w:rFonts w:ascii="Calibri" w:hAnsi="Calibri" w:cs="Calibri"/>
          <w:color w:val="0000FF"/>
          <w:sz w:val="20"/>
        </w:rPr>
        <w:t>Skipping rows or a footer, comments, or other minor things like numeric data with thousands separated by commas.</w:t>
      </w:r>
    </w:p>
    <w:p w14:paraId="55DBF68B" w14:textId="77777777" w:rsidR="00AE46EB" w:rsidRPr="001D7C35" w:rsidRDefault="00AE46EB" w:rsidP="00AE46EB">
      <w:pPr>
        <w:spacing w:after="0" w:line="240" w:lineRule="auto"/>
        <w:ind w:left="3" w:right="3"/>
        <w:jc w:val="both"/>
        <w:rPr>
          <w:rFonts w:ascii="Calibri" w:hAnsi="Calibri" w:cs="Calibri"/>
          <w:color w:val="0000FF"/>
          <w:sz w:val="20"/>
        </w:rPr>
      </w:pPr>
    </w:p>
    <w:p w14:paraId="728E20A3" w14:textId="77777777" w:rsidR="00AE46EB" w:rsidRPr="001D7C35" w:rsidRDefault="00AE46EB" w:rsidP="00AE46EB">
      <w:pPr>
        <w:spacing w:after="0" w:line="240" w:lineRule="auto"/>
        <w:ind w:left="3" w:right="3"/>
        <w:jc w:val="both"/>
        <w:rPr>
          <w:rFonts w:ascii="Calibri" w:hAnsi="Calibri" w:cs="Calibri"/>
          <w:color w:val="0000FF"/>
          <w:sz w:val="20"/>
        </w:rPr>
      </w:pPr>
      <w:r w:rsidRPr="001D7C35">
        <w:rPr>
          <w:rFonts w:ascii="Calibri" w:hAnsi="Calibri" w:cs="Calibri"/>
          <w:color w:val="0000FF"/>
          <w:sz w:val="20"/>
        </w:rPr>
        <w:t>Because of how messy data in the real world can be, some of the data loading func‐ tions (especially read_csv) have grown very complex in their options over time. It’s normal to feel overwhelmed by the number of different parameters (read_csv has over 50 as of this writing). The online pandas documentation has many examples about how each of them works, so if you’re struggling to read a particular file, there might be a similar enough example to help you find the right parameters.</w:t>
      </w:r>
    </w:p>
    <w:p w14:paraId="51870DDE" w14:textId="77777777" w:rsidR="00AE46EB" w:rsidRPr="001D7C35" w:rsidRDefault="00AE46EB" w:rsidP="00AE46EB">
      <w:pPr>
        <w:spacing w:after="0" w:line="240" w:lineRule="auto"/>
        <w:ind w:left="3" w:right="3"/>
        <w:jc w:val="both"/>
        <w:rPr>
          <w:rFonts w:ascii="Calibri" w:hAnsi="Calibri" w:cs="Calibri"/>
          <w:color w:val="0000FF"/>
          <w:sz w:val="20"/>
        </w:rPr>
      </w:pPr>
    </w:p>
    <w:p w14:paraId="452BD2D8" w14:textId="77777777" w:rsidR="00AE46EB" w:rsidRPr="001D7C35" w:rsidRDefault="00AE46EB" w:rsidP="00AE46EB">
      <w:pPr>
        <w:spacing w:after="0" w:line="240" w:lineRule="auto"/>
        <w:ind w:left="3" w:right="3"/>
        <w:jc w:val="both"/>
        <w:rPr>
          <w:rFonts w:ascii="Calibri" w:hAnsi="Calibri" w:cs="Calibri"/>
          <w:color w:val="0000FF"/>
          <w:sz w:val="20"/>
        </w:rPr>
      </w:pPr>
      <w:r w:rsidRPr="001D7C35">
        <w:rPr>
          <w:rFonts w:ascii="Calibri" w:hAnsi="Calibri" w:cs="Calibri"/>
          <w:color w:val="0000FF"/>
          <w:sz w:val="20"/>
        </w:rPr>
        <w:t>Some of these functions, like pandas.read_csv, perform type inference, because the column data types are not part of the data format. That means you don’t necessarily have to specify which columns are numeric, integer, boolean, or string. Other data formats, like HDF5, Feather, and msgpack, have the data types stored in the format.</w:t>
      </w:r>
    </w:p>
    <w:p w14:paraId="3D44701A" w14:textId="77777777" w:rsidR="00AE46EB" w:rsidRPr="001D7C35" w:rsidRDefault="00AE46EB" w:rsidP="00AE46EB">
      <w:pPr>
        <w:spacing w:after="0" w:line="240" w:lineRule="auto"/>
        <w:ind w:left="3" w:right="3"/>
        <w:jc w:val="both"/>
        <w:rPr>
          <w:rFonts w:ascii="Calibri" w:hAnsi="Calibri" w:cs="Calibri"/>
          <w:color w:val="0000FF"/>
          <w:sz w:val="20"/>
        </w:rPr>
      </w:pPr>
    </w:p>
    <w:p w14:paraId="058D61CD" w14:textId="77777777" w:rsidR="00AE46EB" w:rsidRPr="001D7C35" w:rsidRDefault="00AE46EB" w:rsidP="00AE46EB">
      <w:pPr>
        <w:spacing w:after="0" w:line="240" w:lineRule="auto"/>
        <w:ind w:left="3" w:right="3"/>
        <w:jc w:val="both"/>
        <w:rPr>
          <w:rFonts w:ascii="Calibri" w:hAnsi="Calibri" w:cs="Calibri"/>
          <w:color w:val="0000FF"/>
          <w:sz w:val="20"/>
        </w:rPr>
      </w:pPr>
      <w:r w:rsidRPr="001D7C35">
        <w:rPr>
          <w:rFonts w:ascii="Calibri" w:hAnsi="Calibri" w:cs="Calibri"/>
          <w:color w:val="0000FF"/>
          <w:sz w:val="20"/>
        </w:rPr>
        <w:t>Handling dates and other custom types can require extra effort. Let’s start with a small comma-separated (CSV) text file:</w:t>
      </w:r>
    </w:p>
    <w:p w14:paraId="1BEDAC79" w14:textId="77777777" w:rsidR="00AE46EB" w:rsidRPr="001D7C35" w:rsidRDefault="00AE46EB" w:rsidP="00AE46EB">
      <w:pPr>
        <w:spacing w:after="0" w:line="240" w:lineRule="auto"/>
        <w:ind w:left="3" w:right="3"/>
        <w:jc w:val="both"/>
        <w:rPr>
          <w:rFonts w:ascii="Calibri" w:hAnsi="Calibri" w:cs="Calibri"/>
          <w:color w:val="0000FF"/>
          <w:sz w:val="20"/>
        </w:rPr>
      </w:pPr>
    </w:p>
    <w:p w14:paraId="07FE5DE0" w14:textId="77777777" w:rsidR="001D7C35" w:rsidRPr="001D7C35" w:rsidRDefault="00AE46EB" w:rsidP="001D7C35">
      <w:pPr>
        <w:spacing w:after="0" w:line="240" w:lineRule="auto"/>
        <w:rPr>
          <w:rFonts w:ascii="Consolas" w:hAnsi="Consolas"/>
          <w:color w:val="C00000"/>
          <w:sz w:val="20"/>
        </w:rPr>
      </w:pPr>
      <w:r w:rsidRPr="001D7C35">
        <w:rPr>
          <w:rFonts w:ascii="Consolas" w:hAnsi="Consolas"/>
          <w:color w:val="C00000"/>
          <w:sz w:val="20"/>
        </w:rPr>
        <w:t xml:space="preserve">!cat examples/ex1.csv </w:t>
      </w:r>
    </w:p>
    <w:p w14:paraId="44640B87" w14:textId="77777777" w:rsidR="001D7C35" w:rsidRDefault="001D7C35" w:rsidP="001D7C35">
      <w:pPr>
        <w:spacing w:after="0" w:line="240" w:lineRule="auto"/>
        <w:rPr>
          <w:rFonts w:ascii="Consolas" w:hAnsi="Consolas"/>
          <w:sz w:val="20"/>
        </w:rPr>
      </w:pPr>
    </w:p>
    <w:p w14:paraId="4D1B19E0" w14:textId="77777777" w:rsidR="00AE46EB" w:rsidRPr="001D7C35" w:rsidRDefault="00AE46EB" w:rsidP="001D7C35">
      <w:pPr>
        <w:spacing w:after="0" w:line="240" w:lineRule="auto"/>
        <w:rPr>
          <w:rFonts w:ascii="Consolas" w:hAnsi="Consolas"/>
          <w:i/>
          <w:sz w:val="20"/>
        </w:rPr>
      </w:pPr>
      <w:r w:rsidRPr="001D7C35">
        <w:rPr>
          <w:rFonts w:ascii="Consolas" w:hAnsi="Consolas"/>
          <w:i/>
          <w:sz w:val="20"/>
        </w:rPr>
        <w:t>a,b,c,d,message</w:t>
      </w:r>
    </w:p>
    <w:p w14:paraId="23BC8C6E" w14:textId="77777777" w:rsidR="00AE46EB" w:rsidRPr="001D7C35" w:rsidRDefault="00AE46EB" w:rsidP="001D7C35">
      <w:pPr>
        <w:spacing w:after="0" w:line="240" w:lineRule="auto"/>
        <w:rPr>
          <w:rFonts w:ascii="Consolas" w:hAnsi="Consolas"/>
          <w:i/>
          <w:sz w:val="20"/>
        </w:rPr>
      </w:pPr>
      <w:r w:rsidRPr="001D7C35">
        <w:rPr>
          <w:rFonts w:ascii="Consolas" w:hAnsi="Consolas"/>
          <w:i/>
          <w:sz w:val="20"/>
        </w:rPr>
        <w:t>1,2,3,4,hello</w:t>
      </w:r>
    </w:p>
    <w:p w14:paraId="13641A93" w14:textId="77777777" w:rsidR="001D7C35" w:rsidRPr="001D7C35" w:rsidRDefault="00AE46EB" w:rsidP="001D7C35">
      <w:pPr>
        <w:spacing w:after="0" w:line="240" w:lineRule="auto"/>
        <w:rPr>
          <w:rFonts w:ascii="Consolas" w:hAnsi="Consolas"/>
          <w:i/>
          <w:sz w:val="20"/>
        </w:rPr>
      </w:pPr>
      <w:r w:rsidRPr="001D7C35">
        <w:rPr>
          <w:rFonts w:ascii="Consolas" w:hAnsi="Consolas"/>
          <w:i/>
          <w:sz w:val="20"/>
        </w:rPr>
        <w:t xml:space="preserve">5,6,7,8,world </w:t>
      </w:r>
    </w:p>
    <w:p w14:paraId="025C3F3D" w14:textId="77777777" w:rsidR="00AE46EB" w:rsidRPr="001D7C35" w:rsidRDefault="00AE46EB" w:rsidP="001D7C35">
      <w:pPr>
        <w:spacing w:after="0" w:line="240" w:lineRule="auto"/>
        <w:rPr>
          <w:rFonts w:ascii="Consolas" w:hAnsi="Consolas"/>
          <w:i/>
          <w:sz w:val="20"/>
        </w:rPr>
      </w:pPr>
      <w:r w:rsidRPr="001D7C35">
        <w:rPr>
          <w:rFonts w:ascii="Consolas" w:hAnsi="Consolas"/>
          <w:i/>
          <w:sz w:val="20"/>
        </w:rPr>
        <w:t>9,10,11,12,foo</w:t>
      </w:r>
    </w:p>
    <w:p w14:paraId="27F2C5BA" w14:textId="77777777" w:rsidR="00AE46EB" w:rsidRDefault="00AE46EB" w:rsidP="00AE46EB">
      <w:pPr>
        <w:spacing w:after="0" w:line="240" w:lineRule="auto"/>
        <w:ind w:right="250"/>
        <w:rPr>
          <w:rFonts w:ascii="Consolas" w:hAnsi="Consolas" w:cs="Calibri"/>
          <w:sz w:val="18"/>
        </w:rPr>
      </w:pPr>
    </w:p>
    <w:p w14:paraId="27983DC0" w14:textId="77777777" w:rsidR="00AE46EB" w:rsidRPr="001D7C35" w:rsidRDefault="00AE46EB" w:rsidP="00AE46EB">
      <w:pPr>
        <w:spacing w:after="0" w:line="240" w:lineRule="auto"/>
        <w:ind w:left="3" w:right="3"/>
        <w:jc w:val="both"/>
        <w:rPr>
          <w:rFonts w:ascii="Calibri" w:hAnsi="Calibri" w:cs="Calibri"/>
          <w:color w:val="0000FF"/>
          <w:sz w:val="20"/>
        </w:rPr>
      </w:pPr>
      <w:r w:rsidRPr="001D7C35">
        <w:rPr>
          <w:rFonts w:ascii="Calibri" w:hAnsi="Calibri" w:cs="Calibri"/>
          <w:color w:val="0000FF"/>
          <w:sz w:val="20"/>
        </w:rPr>
        <w:t>Here I used the Unix cat shell command to print the raw contents of the file to the screen. If you’re on Windows, you can use type instead of cat to achieve the same effect.</w:t>
      </w:r>
    </w:p>
    <w:p w14:paraId="1685BCAE" w14:textId="77777777" w:rsidR="00AE46EB" w:rsidRPr="001D7C35" w:rsidRDefault="00AE46EB" w:rsidP="00AE46EB">
      <w:pPr>
        <w:spacing w:after="0" w:line="240" w:lineRule="auto"/>
        <w:ind w:left="3" w:right="3"/>
        <w:jc w:val="both"/>
        <w:rPr>
          <w:rFonts w:ascii="Calibri" w:hAnsi="Calibri" w:cs="Calibri"/>
          <w:color w:val="0000FF"/>
          <w:sz w:val="20"/>
        </w:rPr>
      </w:pPr>
    </w:p>
    <w:p w14:paraId="23A40F18" w14:textId="77777777" w:rsidR="00AE46EB" w:rsidRPr="001D7C35" w:rsidRDefault="00AE46EB" w:rsidP="00AE46EB">
      <w:pPr>
        <w:spacing w:after="0" w:line="240" w:lineRule="auto"/>
        <w:ind w:left="3" w:right="3"/>
        <w:jc w:val="both"/>
        <w:rPr>
          <w:rFonts w:ascii="Calibri" w:hAnsi="Calibri" w:cs="Calibri"/>
          <w:color w:val="0000FF"/>
          <w:sz w:val="20"/>
        </w:rPr>
      </w:pPr>
      <w:r w:rsidRPr="001D7C35">
        <w:rPr>
          <w:rFonts w:ascii="Calibri" w:hAnsi="Calibri" w:cs="Calibri"/>
          <w:color w:val="0000FF"/>
          <w:sz w:val="20"/>
        </w:rPr>
        <w:t>Since this is comma-delimited, we can use read_csv to read it into a DataFrame:</w:t>
      </w:r>
    </w:p>
    <w:p w14:paraId="67E3C1D1" w14:textId="77777777" w:rsidR="00AE46EB" w:rsidRDefault="00AE46EB" w:rsidP="00AE46EB">
      <w:pPr>
        <w:spacing w:after="0" w:line="240" w:lineRule="auto"/>
        <w:ind w:left="3" w:right="3"/>
        <w:jc w:val="both"/>
        <w:rPr>
          <w:rFonts w:ascii="Calibri" w:hAnsi="Calibri" w:cs="Calibri"/>
          <w:sz w:val="20"/>
        </w:rPr>
      </w:pPr>
    </w:p>
    <w:p w14:paraId="278F4E50" w14:textId="77777777" w:rsidR="001D7C35" w:rsidRPr="001D7C35" w:rsidRDefault="001D7C35" w:rsidP="001D7C35">
      <w:pPr>
        <w:spacing w:after="0" w:line="240" w:lineRule="auto"/>
        <w:rPr>
          <w:rFonts w:ascii="Consolas" w:hAnsi="Consolas"/>
          <w:sz w:val="20"/>
        </w:rPr>
      </w:pPr>
      <w:r w:rsidRPr="001D7C35">
        <w:rPr>
          <w:rFonts w:ascii="Consolas" w:hAnsi="Consolas"/>
          <w:sz w:val="20"/>
        </w:rPr>
        <w:t>df = pd</w:t>
      </w:r>
      <w:r w:rsidRPr="001D7C35">
        <w:rPr>
          <w:rFonts w:ascii="Consolas" w:hAnsi="Consolas"/>
          <w:color w:val="C00000"/>
          <w:sz w:val="20"/>
        </w:rPr>
        <w:t>.read_csv(</w:t>
      </w:r>
      <w:r w:rsidRPr="001D7C35">
        <w:rPr>
          <w:rFonts w:ascii="Consolas" w:hAnsi="Consolas"/>
          <w:sz w:val="20"/>
        </w:rPr>
        <w:t>'examples/ex1.csv'</w:t>
      </w:r>
      <w:r w:rsidRPr="001D7C35">
        <w:rPr>
          <w:rFonts w:ascii="Consolas" w:hAnsi="Consolas"/>
          <w:color w:val="C00000"/>
          <w:sz w:val="20"/>
        </w:rPr>
        <w:t>)</w:t>
      </w:r>
    </w:p>
    <w:p w14:paraId="3FBC0F4E" w14:textId="77777777" w:rsidR="001D7C35" w:rsidRPr="001D7C35" w:rsidRDefault="001D7C35" w:rsidP="001D7C35">
      <w:pPr>
        <w:spacing w:after="0" w:line="240" w:lineRule="auto"/>
        <w:rPr>
          <w:rFonts w:ascii="Consolas" w:hAnsi="Consolas"/>
          <w:sz w:val="20"/>
        </w:rPr>
      </w:pPr>
    </w:p>
    <w:p w14:paraId="2CA3FEAD" w14:textId="77777777" w:rsidR="001D7C35" w:rsidRPr="001D7C35" w:rsidRDefault="001D7C35" w:rsidP="001D7C35">
      <w:pPr>
        <w:spacing w:after="0" w:line="240" w:lineRule="auto"/>
        <w:rPr>
          <w:rFonts w:ascii="Consolas" w:hAnsi="Consolas"/>
          <w:color w:val="C00000"/>
          <w:sz w:val="20"/>
        </w:rPr>
      </w:pPr>
      <w:r w:rsidRPr="001D7C35">
        <w:rPr>
          <w:rFonts w:ascii="Consolas" w:hAnsi="Consolas"/>
          <w:color w:val="C00000"/>
          <w:sz w:val="20"/>
        </w:rPr>
        <w:t>df</w:t>
      </w:r>
    </w:p>
    <w:p w14:paraId="2A6DF66F" w14:textId="77777777" w:rsidR="001D7C35" w:rsidRPr="001D7C35" w:rsidRDefault="001D7C35" w:rsidP="001D7C35">
      <w:pPr>
        <w:spacing w:after="0" w:line="240" w:lineRule="auto"/>
        <w:rPr>
          <w:rFonts w:ascii="Consolas" w:hAnsi="Consolas"/>
          <w:sz w:val="20"/>
        </w:rPr>
      </w:pPr>
    </w:p>
    <w:p w14:paraId="5793D405" w14:textId="77777777" w:rsidR="001D7C35" w:rsidRPr="001D7C35" w:rsidRDefault="001D7C35" w:rsidP="001D7C35">
      <w:pPr>
        <w:spacing w:after="0" w:line="240" w:lineRule="auto"/>
        <w:rPr>
          <w:rFonts w:ascii="Consolas" w:hAnsi="Consolas"/>
          <w:sz w:val="20"/>
        </w:rPr>
      </w:pPr>
      <w:r w:rsidRPr="001D7C35">
        <w:rPr>
          <w:rFonts w:ascii="Consolas" w:hAnsi="Consolas"/>
          <w:sz w:val="20"/>
        </w:rPr>
        <w:t>a</w:t>
      </w:r>
      <w:r w:rsidRPr="001D7C35">
        <w:rPr>
          <w:rFonts w:ascii="Consolas" w:hAnsi="Consolas"/>
          <w:sz w:val="20"/>
        </w:rPr>
        <w:tab/>
        <w:t>b</w:t>
      </w:r>
      <w:r w:rsidRPr="001D7C35">
        <w:rPr>
          <w:rFonts w:ascii="Consolas" w:hAnsi="Consolas"/>
          <w:sz w:val="20"/>
        </w:rPr>
        <w:tab/>
        <w:t>c</w:t>
      </w:r>
      <w:r w:rsidRPr="001D7C35">
        <w:rPr>
          <w:rFonts w:ascii="Consolas" w:hAnsi="Consolas"/>
          <w:sz w:val="20"/>
        </w:rPr>
        <w:tab/>
        <w:t>d</w:t>
      </w:r>
      <w:r w:rsidRPr="001D7C35">
        <w:rPr>
          <w:rFonts w:ascii="Consolas" w:hAnsi="Consolas"/>
          <w:sz w:val="20"/>
        </w:rPr>
        <w:tab/>
        <w:t>message</w:t>
      </w:r>
    </w:p>
    <w:p w14:paraId="5D399988" w14:textId="77777777" w:rsidR="001D7C35" w:rsidRPr="001D7C35" w:rsidRDefault="001D7C35" w:rsidP="001D7C35">
      <w:pPr>
        <w:spacing w:after="0" w:line="240" w:lineRule="auto"/>
        <w:rPr>
          <w:rFonts w:ascii="Consolas" w:hAnsi="Consolas"/>
          <w:sz w:val="20"/>
        </w:rPr>
      </w:pPr>
      <w:r w:rsidRPr="001D7C35">
        <w:rPr>
          <w:rFonts w:ascii="Consolas" w:hAnsi="Consolas"/>
          <w:sz w:val="20"/>
        </w:rPr>
        <w:t xml:space="preserve">0 </w:t>
      </w:r>
      <w:r w:rsidRPr="001D7C35">
        <w:rPr>
          <w:rFonts w:ascii="Consolas" w:hAnsi="Consolas"/>
          <w:sz w:val="20"/>
        </w:rPr>
        <w:tab/>
        <w:t>1</w:t>
      </w:r>
      <w:r w:rsidRPr="001D7C35">
        <w:rPr>
          <w:rFonts w:ascii="Consolas" w:hAnsi="Consolas"/>
          <w:sz w:val="20"/>
        </w:rPr>
        <w:tab/>
        <w:t>2</w:t>
      </w:r>
      <w:r w:rsidRPr="001D7C35">
        <w:rPr>
          <w:rFonts w:ascii="Consolas" w:hAnsi="Consolas"/>
          <w:sz w:val="20"/>
        </w:rPr>
        <w:tab/>
        <w:t>3</w:t>
      </w:r>
      <w:r w:rsidRPr="001D7C35">
        <w:rPr>
          <w:rFonts w:ascii="Consolas" w:hAnsi="Consolas"/>
          <w:sz w:val="20"/>
        </w:rPr>
        <w:tab/>
        <w:t>4</w:t>
      </w:r>
      <w:r w:rsidRPr="001D7C35">
        <w:rPr>
          <w:rFonts w:ascii="Consolas" w:hAnsi="Consolas"/>
          <w:sz w:val="20"/>
        </w:rPr>
        <w:tab/>
        <w:t>hello</w:t>
      </w:r>
    </w:p>
    <w:p w14:paraId="05C3EED2" w14:textId="77777777" w:rsidR="001D7C35" w:rsidRPr="001D7C35" w:rsidRDefault="001D7C35" w:rsidP="001D7C35">
      <w:pPr>
        <w:spacing w:after="0" w:line="240" w:lineRule="auto"/>
        <w:rPr>
          <w:rFonts w:ascii="Consolas" w:hAnsi="Consolas"/>
          <w:sz w:val="20"/>
        </w:rPr>
      </w:pPr>
      <w:r w:rsidRPr="001D7C35">
        <w:rPr>
          <w:rFonts w:ascii="Consolas" w:hAnsi="Consolas"/>
          <w:sz w:val="20"/>
        </w:rPr>
        <w:t xml:space="preserve">1 </w:t>
      </w:r>
      <w:r w:rsidRPr="001D7C35">
        <w:rPr>
          <w:rFonts w:ascii="Consolas" w:hAnsi="Consolas"/>
          <w:sz w:val="20"/>
        </w:rPr>
        <w:tab/>
        <w:t>5</w:t>
      </w:r>
      <w:r w:rsidRPr="001D7C35">
        <w:rPr>
          <w:rFonts w:ascii="Consolas" w:hAnsi="Consolas"/>
          <w:sz w:val="20"/>
        </w:rPr>
        <w:tab/>
        <w:t>6</w:t>
      </w:r>
      <w:r w:rsidRPr="001D7C35">
        <w:rPr>
          <w:rFonts w:ascii="Consolas" w:hAnsi="Consolas"/>
          <w:sz w:val="20"/>
        </w:rPr>
        <w:tab/>
        <w:t>7</w:t>
      </w:r>
      <w:r w:rsidRPr="001D7C35">
        <w:rPr>
          <w:rFonts w:ascii="Consolas" w:hAnsi="Consolas"/>
          <w:sz w:val="20"/>
        </w:rPr>
        <w:tab/>
        <w:t>8</w:t>
      </w:r>
      <w:r w:rsidRPr="001D7C35">
        <w:rPr>
          <w:rFonts w:ascii="Consolas" w:hAnsi="Consolas"/>
          <w:sz w:val="20"/>
        </w:rPr>
        <w:tab/>
        <w:t>world</w:t>
      </w:r>
    </w:p>
    <w:p w14:paraId="48AD9DCB" w14:textId="77777777" w:rsidR="001D7C35" w:rsidRPr="001D7C35" w:rsidRDefault="001D7C35" w:rsidP="001D7C35">
      <w:pPr>
        <w:spacing w:after="0" w:line="240" w:lineRule="auto"/>
        <w:rPr>
          <w:rFonts w:ascii="Consolas" w:hAnsi="Consolas"/>
          <w:sz w:val="20"/>
        </w:rPr>
      </w:pPr>
      <w:r w:rsidRPr="001D7C35">
        <w:rPr>
          <w:rFonts w:ascii="Consolas" w:hAnsi="Consolas"/>
          <w:sz w:val="20"/>
        </w:rPr>
        <w:t xml:space="preserve">2 </w:t>
      </w:r>
      <w:r w:rsidRPr="001D7C35">
        <w:rPr>
          <w:rFonts w:ascii="Consolas" w:hAnsi="Consolas"/>
          <w:sz w:val="20"/>
        </w:rPr>
        <w:tab/>
        <w:t>9</w:t>
      </w:r>
      <w:r w:rsidRPr="001D7C35">
        <w:rPr>
          <w:rFonts w:ascii="Consolas" w:hAnsi="Consolas"/>
          <w:sz w:val="20"/>
        </w:rPr>
        <w:tab/>
        <w:t>10</w:t>
      </w:r>
      <w:r w:rsidRPr="001D7C35">
        <w:rPr>
          <w:rFonts w:ascii="Consolas" w:hAnsi="Consolas"/>
          <w:sz w:val="20"/>
        </w:rPr>
        <w:tab/>
        <w:t>11</w:t>
      </w:r>
      <w:r w:rsidRPr="001D7C35">
        <w:rPr>
          <w:rFonts w:ascii="Consolas" w:hAnsi="Consolas"/>
          <w:sz w:val="20"/>
        </w:rPr>
        <w:tab/>
        <w:t>12</w:t>
      </w:r>
      <w:r w:rsidRPr="001D7C35">
        <w:rPr>
          <w:rFonts w:ascii="Consolas" w:hAnsi="Consolas"/>
          <w:sz w:val="20"/>
        </w:rPr>
        <w:tab/>
        <w:t>foo</w:t>
      </w:r>
    </w:p>
    <w:p w14:paraId="478B54BB" w14:textId="77777777" w:rsidR="00AE46EB" w:rsidRPr="001D7C35" w:rsidRDefault="00AE46EB" w:rsidP="001D7C35">
      <w:pPr>
        <w:spacing w:after="0" w:line="240" w:lineRule="auto"/>
        <w:rPr>
          <w:rFonts w:ascii="Consolas" w:hAnsi="Consolas"/>
          <w:sz w:val="20"/>
        </w:rPr>
      </w:pPr>
    </w:p>
    <w:p w14:paraId="473E578F"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We could also have used read_table and specified the delimiter:</w:t>
      </w:r>
    </w:p>
    <w:p w14:paraId="3DB1E9AF" w14:textId="77777777" w:rsidR="00AE46EB" w:rsidRDefault="00AE46EB" w:rsidP="00AE46EB">
      <w:pPr>
        <w:spacing w:after="0" w:line="240" w:lineRule="auto"/>
        <w:rPr>
          <w:rFonts w:ascii="Consolas" w:hAnsi="Consolas"/>
          <w:sz w:val="20"/>
        </w:rPr>
      </w:pPr>
    </w:p>
    <w:p w14:paraId="6D5EA527" w14:textId="77777777" w:rsidR="001D7C35" w:rsidRPr="001D7C35" w:rsidRDefault="001D7C35" w:rsidP="001D7C35">
      <w:pPr>
        <w:spacing w:after="0" w:line="240" w:lineRule="auto"/>
        <w:rPr>
          <w:rFonts w:ascii="Consolas" w:hAnsi="Consolas"/>
          <w:sz w:val="20"/>
        </w:rPr>
      </w:pPr>
      <w:r w:rsidRPr="001D7C35">
        <w:rPr>
          <w:rFonts w:ascii="Consolas" w:hAnsi="Consolas"/>
          <w:sz w:val="20"/>
        </w:rPr>
        <w:t>pd</w:t>
      </w:r>
      <w:r w:rsidRPr="001D7C35">
        <w:rPr>
          <w:rFonts w:ascii="Consolas" w:hAnsi="Consolas"/>
          <w:color w:val="C00000"/>
          <w:sz w:val="20"/>
        </w:rPr>
        <w:t>.read_table(</w:t>
      </w:r>
      <w:r w:rsidRPr="001D7C35">
        <w:rPr>
          <w:rFonts w:ascii="Consolas" w:hAnsi="Consolas"/>
          <w:sz w:val="20"/>
        </w:rPr>
        <w:t>'examples/ex1.csv'</w:t>
      </w:r>
      <w:r w:rsidRPr="001D7C35">
        <w:rPr>
          <w:rFonts w:ascii="Consolas" w:hAnsi="Consolas"/>
          <w:color w:val="C00000"/>
          <w:sz w:val="20"/>
        </w:rPr>
        <w:t xml:space="preserve">, sep=',') </w:t>
      </w:r>
    </w:p>
    <w:p w14:paraId="62F2CD6A" w14:textId="77777777" w:rsidR="001D7C35" w:rsidRPr="001D7C35" w:rsidRDefault="001D7C35" w:rsidP="001D7C35">
      <w:pPr>
        <w:spacing w:after="0" w:line="240" w:lineRule="auto"/>
        <w:rPr>
          <w:rFonts w:ascii="Consolas" w:hAnsi="Consolas"/>
          <w:sz w:val="20"/>
        </w:rPr>
      </w:pPr>
    </w:p>
    <w:p w14:paraId="17BF4C47" w14:textId="77777777" w:rsidR="001D7C35" w:rsidRPr="001D7C35" w:rsidRDefault="001D7C35" w:rsidP="001D7C35">
      <w:pPr>
        <w:spacing w:after="0" w:line="240" w:lineRule="auto"/>
        <w:ind w:firstLine="720"/>
        <w:rPr>
          <w:rFonts w:ascii="Consolas" w:hAnsi="Consolas"/>
          <w:sz w:val="20"/>
        </w:rPr>
      </w:pPr>
      <w:r w:rsidRPr="001D7C35">
        <w:rPr>
          <w:rFonts w:ascii="Consolas" w:hAnsi="Consolas"/>
          <w:sz w:val="20"/>
        </w:rPr>
        <w:t>a</w:t>
      </w:r>
      <w:r w:rsidRPr="001D7C35">
        <w:rPr>
          <w:rFonts w:ascii="Consolas" w:hAnsi="Consolas"/>
          <w:sz w:val="20"/>
        </w:rPr>
        <w:tab/>
        <w:t>b</w:t>
      </w:r>
      <w:r w:rsidRPr="001D7C35">
        <w:rPr>
          <w:rFonts w:ascii="Consolas" w:hAnsi="Consolas"/>
          <w:sz w:val="20"/>
        </w:rPr>
        <w:tab/>
        <w:t>c</w:t>
      </w:r>
      <w:r w:rsidRPr="001D7C35">
        <w:rPr>
          <w:rFonts w:ascii="Consolas" w:hAnsi="Consolas"/>
          <w:sz w:val="20"/>
        </w:rPr>
        <w:tab/>
        <w:t>d</w:t>
      </w:r>
      <w:r w:rsidRPr="001D7C35">
        <w:rPr>
          <w:rFonts w:ascii="Consolas" w:hAnsi="Consolas"/>
          <w:sz w:val="20"/>
        </w:rPr>
        <w:tab/>
        <w:t>message</w:t>
      </w:r>
    </w:p>
    <w:p w14:paraId="20DE016F" w14:textId="77777777" w:rsidR="001D7C35" w:rsidRPr="001D7C35" w:rsidRDefault="001D7C35" w:rsidP="001D7C35">
      <w:pPr>
        <w:spacing w:after="0" w:line="240" w:lineRule="auto"/>
        <w:rPr>
          <w:rFonts w:ascii="Consolas" w:hAnsi="Consolas"/>
          <w:sz w:val="20"/>
        </w:rPr>
      </w:pPr>
      <w:r w:rsidRPr="001D7C35">
        <w:rPr>
          <w:rFonts w:ascii="Consolas" w:hAnsi="Consolas"/>
          <w:sz w:val="20"/>
        </w:rPr>
        <w:t xml:space="preserve">0 </w:t>
      </w:r>
      <w:r>
        <w:rPr>
          <w:rFonts w:ascii="Consolas" w:hAnsi="Consolas"/>
          <w:sz w:val="20"/>
        </w:rPr>
        <w:tab/>
      </w:r>
      <w:r w:rsidRPr="001D7C35">
        <w:rPr>
          <w:rFonts w:ascii="Consolas" w:hAnsi="Consolas"/>
          <w:sz w:val="20"/>
        </w:rPr>
        <w:t>1</w:t>
      </w:r>
      <w:r w:rsidRPr="001D7C35">
        <w:rPr>
          <w:rFonts w:ascii="Consolas" w:hAnsi="Consolas"/>
          <w:sz w:val="20"/>
        </w:rPr>
        <w:tab/>
        <w:t>2</w:t>
      </w:r>
      <w:r w:rsidRPr="001D7C35">
        <w:rPr>
          <w:rFonts w:ascii="Consolas" w:hAnsi="Consolas"/>
          <w:sz w:val="20"/>
        </w:rPr>
        <w:tab/>
        <w:t>3</w:t>
      </w:r>
      <w:r w:rsidRPr="001D7C35">
        <w:rPr>
          <w:rFonts w:ascii="Consolas" w:hAnsi="Consolas"/>
          <w:sz w:val="20"/>
        </w:rPr>
        <w:tab/>
        <w:t>4</w:t>
      </w:r>
      <w:r w:rsidRPr="001D7C35">
        <w:rPr>
          <w:rFonts w:ascii="Consolas" w:hAnsi="Consolas"/>
          <w:sz w:val="20"/>
        </w:rPr>
        <w:tab/>
        <w:t>hello</w:t>
      </w:r>
    </w:p>
    <w:p w14:paraId="7FE9B74B" w14:textId="77777777" w:rsidR="001D7C35" w:rsidRPr="001D7C35" w:rsidRDefault="001D7C35" w:rsidP="001D7C35">
      <w:pPr>
        <w:spacing w:after="0" w:line="240" w:lineRule="auto"/>
        <w:rPr>
          <w:rFonts w:ascii="Consolas" w:hAnsi="Consolas"/>
          <w:sz w:val="20"/>
        </w:rPr>
      </w:pPr>
      <w:r w:rsidRPr="001D7C35">
        <w:rPr>
          <w:rFonts w:ascii="Consolas" w:hAnsi="Consolas"/>
          <w:sz w:val="20"/>
        </w:rPr>
        <w:t xml:space="preserve">1 </w:t>
      </w:r>
      <w:r>
        <w:rPr>
          <w:rFonts w:ascii="Consolas" w:hAnsi="Consolas"/>
          <w:sz w:val="20"/>
        </w:rPr>
        <w:tab/>
      </w:r>
      <w:r w:rsidRPr="001D7C35">
        <w:rPr>
          <w:rFonts w:ascii="Consolas" w:hAnsi="Consolas"/>
          <w:sz w:val="20"/>
        </w:rPr>
        <w:t>5</w:t>
      </w:r>
      <w:r w:rsidRPr="001D7C35">
        <w:rPr>
          <w:rFonts w:ascii="Consolas" w:hAnsi="Consolas"/>
          <w:sz w:val="20"/>
        </w:rPr>
        <w:tab/>
        <w:t>6</w:t>
      </w:r>
      <w:r w:rsidRPr="001D7C35">
        <w:rPr>
          <w:rFonts w:ascii="Consolas" w:hAnsi="Consolas"/>
          <w:sz w:val="20"/>
        </w:rPr>
        <w:tab/>
        <w:t>7</w:t>
      </w:r>
      <w:r w:rsidRPr="001D7C35">
        <w:rPr>
          <w:rFonts w:ascii="Consolas" w:hAnsi="Consolas"/>
          <w:sz w:val="20"/>
        </w:rPr>
        <w:tab/>
        <w:t>8</w:t>
      </w:r>
      <w:r w:rsidRPr="001D7C35">
        <w:rPr>
          <w:rFonts w:ascii="Consolas" w:hAnsi="Consolas"/>
          <w:sz w:val="20"/>
        </w:rPr>
        <w:tab/>
        <w:t>world</w:t>
      </w:r>
    </w:p>
    <w:p w14:paraId="4429AC63" w14:textId="77777777" w:rsidR="001D7C35" w:rsidRPr="001D7C35" w:rsidRDefault="001D7C35" w:rsidP="001D7C35">
      <w:pPr>
        <w:spacing w:after="0" w:line="240" w:lineRule="auto"/>
        <w:rPr>
          <w:rFonts w:ascii="Consolas" w:hAnsi="Consolas"/>
          <w:sz w:val="20"/>
        </w:rPr>
      </w:pPr>
      <w:r w:rsidRPr="001D7C35">
        <w:rPr>
          <w:rFonts w:ascii="Consolas" w:hAnsi="Consolas"/>
          <w:sz w:val="20"/>
        </w:rPr>
        <w:t xml:space="preserve">2 </w:t>
      </w:r>
      <w:r>
        <w:rPr>
          <w:rFonts w:ascii="Consolas" w:hAnsi="Consolas"/>
          <w:sz w:val="20"/>
        </w:rPr>
        <w:tab/>
      </w:r>
      <w:r w:rsidRPr="001D7C35">
        <w:rPr>
          <w:rFonts w:ascii="Consolas" w:hAnsi="Consolas"/>
          <w:sz w:val="20"/>
        </w:rPr>
        <w:t>9</w:t>
      </w:r>
      <w:r w:rsidRPr="001D7C35">
        <w:rPr>
          <w:rFonts w:ascii="Consolas" w:hAnsi="Consolas"/>
          <w:sz w:val="20"/>
        </w:rPr>
        <w:tab/>
        <w:t>10</w:t>
      </w:r>
      <w:r w:rsidRPr="001D7C35">
        <w:rPr>
          <w:rFonts w:ascii="Consolas" w:hAnsi="Consolas"/>
          <w:sz w:val="20"/>
        </w:rPr>
        <w:tab/>
        <w:t>11</w:t>
      </w:r>
      <w:r w:rsidRPr="001D7C35">
        <w:rPr>
          <w:rFonts w:ascii="Consolas" w:hAnsi="Consolas"/>
          <w:sz w:val="20"/>
        </w:rPr>
        <w:tab/>
        <w:t>12</w:t>
      </w:r>
      <w:r w:rsidRPr="001D7C35">
        <w:rPr>
          <w:rFonts w:ascii="Consolas" w:hAnsi="Consolas"/>
          <w:sz w:val="20"/>
        </w:rPr>
        <w:tab/>
        <w:t>foo</w:t>
      </w:r>
    </w:p>
    <w:p w14:paraId="0DC71A6D" w14:textId="77777777" w:rsidR="001D7C35" w:rsidRDefault="001D7C35" w:rsidP="00AE46EB">
      <w:pPr>
        <w:spacing w:after="0" w:line="240" w:lineRule="auto"/>
        <w:rPr>
          <w:rFonts w:ascii="Consolas" w:hAnsi="Consolas"/>
          <w:sz w:val="20"/>
        </w:rPr>
      </w:pPr>
    </w:p>
    <w:p w14:paraId="2A4D6D83" w14:textId="77777777" w:rsidR="001D7C35" w:rsidRDefault="001D7C35" w:rsidP="00AE46EB">
      <w:pPr>
        <w:spacing w:after="0" w:line="240" w:lineRule="auto"/>
        <w:rPr>
          <w:rFonts w:ascii="Consolas" w:hAnsi="Consolas"/>
          <w:sz w:val="20"/>
        </w:rPr>
      </w:pPr>
    </w:p>
    <w:p w14:paraId="776F10FB" w14:textId="77777777" w:rsidR="007C69C7" w:rsidRPr="007C69C7" w:rsidRDefault="007C69C7" w:rsidP="007C69C7">
      <w:pPr>
        <w:spacing w:after="0" w:line="240" w:lineRule="auto"/>
        <w:jc w:val="both"/>
        <w:rPr>
          <w:rFonts w:ascii="Calibri" w:hAnsi="Calibri" w:cs="Calibri"/>
          <w:color w:val="0000FF"/>
          <w:sz w:val="20"/>
        </w:rPr>
      </w:pPr>
      <w:r w:rsidRPr="007C69C7">
        <w:rPr>
          <w:rFonts w:ascii="Calibri" w:hAnsi="Calibri" w:cs="Calibri"/>
          <w:color w:val="0000FF"/>
          <w:sz w:val="20"/>
        </w:rPr>
        <w:t>A file will not always have a header row. Consider this file:</w:t>
      </w:r>
    </w:p>
    <w:p w14:paraId="7AEB5794" w14:textId="77777777" w:rsidR="007C69C7" w:rsidRPr="007C69C7" w:rsidRDefault="007C69C7" w:rsidP="007C69C7">
      <w:pPr>
        <w:spacing w:after="0" w:line="240" w:lineRule="auto"/>
        <w:rPr>
          <w:rFonts w:ascii="Consolas" w:hAnsi="Consolas"/>
          <w:sz w:val="20"/>
        </w:rPr>
      </w:pPr>
    </w:p>
    <w:p w14:paraId="318BC646" w14:textId="77777777" w:rsidR="007C69C7" w:rsidRPr="007C69C7" w:rsidRDefault="007C69C7" w:rsidP="007C69C7">
      <w:pPr>
        <w:spacing w:after="0" w:line="240" w:lineRule="auto"/>
        <w:rPr>
          <w:rFonts w:ascii="Consolas" w:hAnsi="Consolas"/>
          <w:color w:val="C00000"/>
          <w:sz w:val="20"/>
        </w:rPr>
      </w:pPr>
      <w:r w:rsidRPr="007C69C7">
        <w:rPr>
          <w:rFonts w:ascii="Consolas" w:hAnsi="Consolas"/>
          <w:color w:val="C00000"/>
          <w:sz w:val="20"/>
        </w:rPr>
        <w:t xml:space="preserve">!cat examples/ex2.csv </w:t>
      </w:r>
    </w:p>
    <w:p w14:paraId="5A42287F" w14:textId="77777777" w:rsidR="007C69C7" w:rsidRPr="007C69C7" w:rsidRDefault="007C69C7" w:rsidP="007C69C7">
      <w:pPr>
        <w:spacing w:after="0" w:line="240" w:lineRule="auto"/>
        <w:rPr>
          <w:rFonts w:ascii="Consolas" w:hAnsi="Consolas"/>
          <w:sz w:val="20"/>
        </w:rPr>
      </w:pPr>
      <w:r w:rsidRPr="007C69C7">
        <w:rPr>
          <w:rFonts w:ascii="Consolas" w:hAnsi="Consolas"/>
          <w:sz w:val="20"/>
        </w:rPr>
        <w:t>1,2,3,4,hello</w:t>
      </w:r>
    </w:p>
    <w:p w14:paraId="37186B66" w14:textId="77777777" w:rsidR="007C69C7" w:rsidRPr="007C69C7" w:rsidRDefault="007C69C7" w:rsidP="007C69C7">
      <w:pPr>
        <w:spacing w:after="0" w:line="240" w:lineRule="auto"/>
        <w:rPr>
          <w:rFonts w:ascii="Consolas" w:hAnsi="Consolas"/>
          <w:sz w:val="20"/>
        </w:rPr>
      </w:pPr>
      <w:r w:rsidRPr="007C69C7">
        <w:rPr>
          <w:rFonts w:ascii="Consolas" w:hAnsi="Consolas"/>
          <w:sz w:val="20"/>
        </w:rPr>
        <w:t xml:space="preserve">5,6,7,8,world </w:t>
      </w:r>
    </w:p>
    <w:p w14:paraId="3EDD0B09" w14:textId="77777777" w:rsidR="007C69C7" w:rsidRPr="007C69C7" w:rsidRDefault="007C69C7" w:rsidP="007C69C7">
      <w:pPr>
        <w:spacing w:after="0" w:line="240" w:lineRule="auto"/>
        <w:rPr>
          <w:rFonts w:ascii="Consolas" w:hAnsi="Consolas"/>
          <w:sz w:val="20"/>
        </w:rPr>
      </w:pPr>
      <w:r w:rsidRPr="007C69C7">
        <w:rPr>
          <w:rFonts w:ascii="Consolas" w:hAnsi="Consolas"/>
          <w:sz w:val="20"/>
        </w:rPr>
        <w:t>9,10,11,12,foo</w:t>
      </w:r>
    </w:p>
    <w:p w14:paraId="40FD3016" w14:textId="77777777" w:rsidR="007C69C7" w:rsidRPr="007C69C7" w:rsidRDefault="007C69C7" w:rsidP="007C69C7">
      <w:pPr>
        <w:spacing w:after="0" w:line="240" w:lineRule="auto"/>
        <w:rPr>
          <w:rFonts w:ascii="Consolas" w:hAnsi="Consolas"/>
          <w:sz w:val="20"/>
        </w:rPr>
      </w:pPr>
    </w:p>
    <w:p w14:paraId="4C2A9156" w14:textId="77777777" w:rsidR="007C69C7" w:rsidRPr="007C69C7" w:rsidRDefault="007C69C7" w:rsidP="007C69C7">
      <w:pPr>
        <w:spacing w:after="0" w:line="240" w:lineRule="auto"/>
        <w:jc w:val="both"/>
        <w:rPr>
          <w:rFonts w:ascii="Calibri" w:hAnsi="Calibri" w:cs="Calibri"/>
          <w:color w:val="0000FF"/>
          <w:sz w:val="20"/>
        </w:rPr>
      </w:pPr>
      <w:r w:rsidRPr="007C69C7">
        <w:rPr>
          <w:rFonts w:ascii="Calibri" w:hAnsi="Calibri" w:cs="Calibri"/>
          <w:color w:val="0000FF"/>
          <w:sz w:val="20"/>
        </w:rPr>
        <w:t>To read this file, you have a couple of options. You can allow pandas to assign default column names, or you can specify names yourself:</w:t>
      </w:r>
    </w:p>
    <w:p w14:paraId="181665D0" w14:textId="77777777" w:rsidR="007C69C7" w:rsidRPr="007C69C7" w:rsidRDefault="007C69C7" w:rsidP="007C69C7">
      <w:pPr>
        <w:spacing w:after="0" w:line="240" w:lineRule="auto"/>
        <w:jc w:val="both"/>
        <w:rPr>
          <w:rFonts w:ascii="Calibri" w:hAnsi="Calibri" w:cs="Calibri"/>
          <w:sz w:val="20"/>
        </w:rPr>
      </w:pPr>
    </w:p>
    <w:p w14:paraId="2E4CA0AC" w14:textId="77777777" w:rsidR="007C69C7" w:rsidRPr="007C69C7" w:rsidRDefault="007C69C7" w:rsidP="007C69C7">
      <w:pPr>
        <w:spacing w:after="0" w:line="240" w:lineRule="auto"/>
        <w:rPr>
          <w:rFonts w:ascii="Consolas" w:hAnsi="Consolas"/>
          <w:sz w:val="20"/>
        </w:rPr>
      </w:pPr>
      <w:r w:rsidRPr="007C69C7">
        <w:rPr>
          <w:rFonts w:ascii="Consolas" w:hAnsi="Consolas"/>
          <w:sz w:val="20"/>
        </w:rPr>
        <w:t>pd</w:t>
      </w:r>
      <w:r w:rsidRPr="007C69C7">
        <w:rPr>
          <w:rFonts w:ascii="Consolas" w:hAnsi="Consolas"/>
          <w:color w:val="C00000"/>
          <w:sz w:val="20"/>
        </w:rPr>
        <w:t>.read_csv(</w:t>
      </w:r>
      <w:r w:rsidRPr="007C69C7">
        <w:rPr>
          <w:rFonts w:ascii="Consolas" w:hAnsi="Consolas"/>
          <w:sz w:val="20"/>
        </w:rPr>
        <w:t xml:space="preserve">'examples/ex2.csv', </w:t>
      </w:r>
      <w:r w:rsidRPr="007C69C7">
        <w:rPr>
          <w:rFonts w:ascii="Consolas" w:hAnsi="Consolas"/>
          <w:color w:val="C00000"/>
          <w:sz w:val="20"/>
        </w:rPr>
        <w:t>header=None)</w:t>
      </w:r>
    </w:p>
    <w:p w14:paraId="4CBCC498" w14:textId="77777777" w:rsidR="007C69C7" w:rsidRPr="007C69C7" w:rsidRDefault="007C69C7" w:rsidP="007C69C7">
      <w:pPr>
        <w:spacing w:after="0" w:line="240" w:lineRule="auto"/>
        <w:rPr>
          <w:rFonts w:ascii="Consolas" w:hAnsi="Consolas"/>
          <w:sz w:val="20"/>
        </w:rPr>
      </w:pPr>
    </w:p>
    <w:p w14:paraId="00CEDA75" w14:textId="77777777" w:rsidR="007C69C7" w:rsidRPr="007C69C7" w:rsidRDefault="007C69C7" w:rsidP="007C69C7">
      <w:pPr>
        <w:spacing w:after="0" w:line="240" w:lineRule="auto"/>
        <w:rPr>
          <w:rFonts w:ascii="Consolas" w:hAnsi="Consolas"/>
          <w:i/>
          <w:sz w:val="20"/>
        </w:rPr>
      </w:pPr>
      <w:r w:rsidRPr="007C69C7">
        <w:rPr>
          <w:rFonts w:ascii="Consolas" w:hAnsi="Consolas"/>
          <w:i/>
          <w:sz w:val="20"/>
        </w:rPr>
        <w:t>0</w:t>
      </w:r>
      <w:r w:rsidRPr="007C69C7">
        <w:rPr>
          <w:rFonts w:ascii="Consolas" w:hAnsi="Consolas"/>
          <w:i/>
          <w:sz w:val="20"/>
        </w:rPr>
        <w:tab/>
        <w:t>1</w:t>
      </w:r>
      <w:r w:rsidRPr="007C69C7">
        <w:rPr>
          <w:rFonts w:ascii="Consolas" w:hAnsi="Consolas"/>
          <w:i/>
          <w:sz w:val="20"/>
        </w:rPr>
        <w:tab/>
        <w:t>2</w:t>
      </w:r>
      <w:r w:rsidRPr="007C69C7">
        <w:rPr>
          <w:rFonts w:ascii="Consolas" w:hAnsi="Consolas"/>
          <w:i/>
          <w:sz w:val="20"/>
        </w:rPr>
        <w:tab/>
        <w:t>3</w:t>
      </w:r>
      <w:r w:rsidRPr="007C69C7">
        <w:rPr>
          <w:rFonts w:ascii="Consolas" w:hAnsi="Consolas"/>
          <w:i/>
          <w:sz w:val="20"/>
        </w:rPr>
        <w:tab/>
        <w:t>4</w:t>
      </w:r>
    </w:p>
    <w:p w14:paraId="1A9F68D0" w14:textId="77777777" w:rsidR="007C69C7" w:rsidRPr="007C69C7" w:rsidRDefault="007C69C7" w:rsidP="007C69C7">
      <w:pPr>
        <w:spacing w:after="0" w:line="240" w:lineRule="auto"/>
        <w:rPr>
          <w:rFonts w:ascii="Consolas" w:hAnsi="Consolas"/>
          <w:i/>
          <w:sz w:val="20"/>
        </w:rPr>
      </w:pPr>
      <w:r w:rsidRPr="007C69C7">
        <w:rPr>
          <w:rFonts w:ascii="Consolas" w:hAnsi="Consolas"/>
          <w:i/>
          <w:sz w:val="20"/>
        </w:rPr>
        <w:t xml:space="preserve">0 </w:t>
      </w:r>
      <w:r w:rsidRPr="007C69C7">
        <w:rPr>
          <w:rFonts w:ascii="Consolas" w:hAnsi="Consolas"/>
          <w:i/>
          <w:sz w:val="20"/>
        </w:rPr>
        <w:tab/>
        <w:t>1</w:t>
      </w:r>
      <w:r w:rsidRPr="007C69C7">
        <w:rPr>
          <w:rFonts w:ascii="Consolas" w:hAnsi="Consolas"/>
          <w:i/>
          <w:sz w:val="20"/>
        </w:rPr>
        <w:tab/>
        <w:t>2</w:t>
      </w:r>
      <w:r w:rsidRPr="007C69C7">
        <w:rPr>
          <w:rFonts w:ascii="Consolas" w:hAnsi="Consolas"/>
          <w:i/>
          <w:sz w:val="20"/>
        </w:rPr>
        <w:tab/>
        <w:t>3</w:t>
      </w:r>
      <w:r w:rsidRPr="007C69C7">
        <w:rPr>
          <w:rFonts w:ascii="Consolas" w:hAnsi="Consolas"/>
          <w:i/>
          <w:sz w:val="20"/>
        </w:rPr>
        <w:tab/>
        <w:t>4</w:t>
      </w:r>
      <w:r w:rsidRPr="007C69C7">
        <w:rPr>
          <w:rFonts w:ascii="Consolas" w:hAnsi="Consolas"/>
          <w:i/>
          <w:sz w:val="20"/>
        </w:rPr>
        <w:tab/>
        <w:t>hello</w:t>
      </w:r>
    </w:p>
    <w:p w14:paraId="7084B0C7" w14:textId="77777777" w:rsidR="007C69C7" w:rsidRPr="007C69C7" w:rsidRDefault="007C69C7" w:rsidP="007C69C7">
      <w:pPr>
        <w:spacing w:after="0" w:line="240" w:lineRule="auto"/>
        <w:rPr>
          <w:rFonts w:ascii="Consolas" w:hAnsi="Consolas"/>
          <w:i/>
          <w:sz w:val="20"/>
        </w:rPr>
      </w:pPr>
      <w:r w:rsidRPr="007C69C7">
        <w:rPr>
          <w:rFonts w:ascii="Consolas" w:hAnsi="Consolas"/>
          <w:i/>
          <w:sz w:val="20"/>
        </w:rPr>
        <w:t xml:space="preserve">1 </w:t>
      </w:r>
      <w:r w:rsidRPr="007C69C7">
        <w:rPr>
          <w:rFonts w:ascii="Consolas" w:hAnsi="Consolas"/>
          <w:i/>
          <w:sz w:val="20"/>
        </w:rPr>
        <w:tab/>
        <w:t>5</w:t>
      </w:r>
      <w:r w:rsidRPr="007C69C7">
        <w:rPr>
          <w:rFonts w:ascii="Consolas" w:hAnsi="Consolas"/>
          <w:i/>
          <w:sz w:val="20"/>
        </w:rPr>
        <w:tab/>
        <w:t>6</w:t>
      </w:r>
      <w:r w:rsidRPr="007C69C7">
        <w:rPr>
          <w:rFonts w:ascii="Consolas" w:hAnsi="Consolas"/>
          <w:i/>
          <w:sz w:val="20"/>
        </w:rPr>
        <w:tab/>
        <w:t>7</w:t>
      </w:r>
      <w:r w:rsidRPr="007C69C7">
        <w:rPr>
          <w:rFonts w:ascii="Consolas" w:hAnsi="Consolas"/>
          <w:i/>
          <w:sz w:val="20"/>
        </w:rPr>
        <w:tab/>
        <w:t>8</w:t>
      </w:r>
      <w:r w:rsidRPr="007C69C7">
        <w:rPr>
          <w:rFonts w:ascii="Consolas" w:hAnsi="Consolas"/>
          <w:i/>
          <w:sz w:val="20"/>
        </w:rPr>
        <w:tab/>
        <w:t>world</w:t>
      </w:r>
    </w:p>
    <w:p w14:paraId="2D7EB6FF" w14:textId="77777777" w:rsidR="007C69C7" w:rsidRPr="007C69C7" w:rsidRDefault="007C69C7" w:rsidP="007C69C7">
      <w:pPr>
        <w:spacing w:after="0" w:line="240" w:lineRule="auto"/>
        <w:rPr>
          <w:rFonts w:ascii="Consolas" w:hAnsi="Consolas"/>
          <w:i/>
          <w:sz w:val="20"/>
        </w:rPr>
      </w:pPr>
      <w:r w:rsidRPr="007C69C7">
        <w:rPr>
          <w:rFonts w:ascii="Consolas" w:hAnsi="Consolas"/>
          <w:i/>
          <w:sz w:val="20"/>
        </w:rPr>
        <w:t xml:space="preserve">2 </w:t>
      </w:r>
      <w:r w:rsidRPr="007C69C7">
        <w:rPr>
          <w:rFonts w:ascii="Consolas" w:hAnsi="Consolas"/>
          <w:i/>
          <w:sz w:val="20"/>
        </w:rPr>
        <w:tab/>
        <w:t>9</w:t>
      </w:r>
      <w:r w:rsidRPr="007C69C7">
        <w:rPr>
          <w:rFonts w:ascii="Consolas" w:hAnsi="Consolas"/>
          <w:i/>
          <w:sz w:val="20"/>
        </w:rPr>
        <w:tab/>
        <w:t>10</w:t>
      </w:r>
      <w:r w:rsidRPr="007C69C7">
        <w:rPr>
          <w:rFonts w:ascii="Consolas" w:hAnsi="Consolas"/>
          <w:i/>
          <w:sz w:val="20"/>
        </w:rPr>
        <w:tab/>
        <w:t>11</w:t>
      </w:r>
      <w:r w:rsidRPr="007C69C7">
        <w:rPr>
          <w:rFonts w:ascii="Consolas" w:hAnsi="Consolas"/>
          <w:i/>
          <w:sz w:val="20"/>
        </w:rPr>
        <w:tab/>
        <w:t>12</w:t>
      </w:r>
      <w:r w:rsidRPr="007C69C7">
        <w:rPr>
          <w:rFonts w:ascii="Consolas" w:hAnsi="Consolas"/>
          <w:i/>
          <w:sz w:val="20"/>
        </w:rPr>
        <w:tab/>
        <w:t>foo</w:t>
      </w:r>
    </w:p>
    <w:p w14:paraId="713F17B2" w14:textId="77777777" w:rsidR="007C69C7" w:rsidRPr="007C69C7" w:rsidRDefault="007C69C7" w:rsidP="007C69C7">
      <w:pPr>
        <w:spacing w:after="0" w:line="240" w:lineRule="auto"/>
        <w:rPr>
          <w:rFonts w:ascii="Consolas" w:hAnsi="Consolas"/>
          <w:sz w:val="20"/>
        </w:rPr>
      </w:pPr>
    </w:p>
    <w:p w14:paraId="1C7CF74F" w14:textId="77777777" w:rsidR="007C69C7" w:rsidRPr="007C69C7" w:rsidRDefault="007C69C7" w:rsidP="007C69C7">
      <w:pPr>
        <w:spacing w:after="0" w:line="240" w:lineRule="auto"/>
        <w:rPr>
          <w:rFonts w:ascii="Consolas" w:hAnsi="Consolas"/>
          <w:sz w:val="20"/>
        </w:rPr>
      </w:pPr>
      <w:r w:rsidRPr="007C69C7">
        <w:rPr>
          <w:rFonts w:ascii="Consolas" w:hAnsi="Consolas"/>
          <w:sz w:val="20"/>
        </w:rPr>
        <w:t>pd</w:t>
      </w:r>
      <w:r w:rsidRPr="007C69C7">
        <w:rPr>
          <w:rFonts w:ascii="Consolas" w:hAnsi="Consolas"/>
          <w:color w:val="C00000"/>
          <w:sz w:val="20"/>
        </w:rPr>
        <w:t>.read_csv(</w:t>
      </w:r>
      <w:r w:rsidRPr="007C69C7">
        <w:rPr>
          <w:rFonts w:ascii="Consolas" w:hAnsi="Consolas"/>
          <w:sz w:val="20"/>
        </w:rPr>
        <w:t xml:space="preserve">'examples/ex2.csv', </w:t>
      </w:r>
      <w:r w:rsidRPr="007C69C7">
        <w:rPr>
          <w:rFonts w:ascii="Consolas" w:hAnsi="Consolas"/>
          <w:color w:val="C00000"/>
          <w:sz w:val="20"/>
        </w:rPr>
        <w:t>names=[</w:t>
      </w:r>
      <w:r w:rsidRPr="007C69C7">
        <w:rPr>
          <w:rFonts w:ascii="Consolas" w:hAnsi="Consolas"/>
          <w:sz w:val="20"/>
        </w:rPr>
        <w:t>'a', 'b', 'c', 'd', 'message'</w:t>
      </w:r>
      <w:r w:rsidRPr="007C69C7">
        <w:rPr>
          <w:rFonts w:ascii="Consolas" w:hAnsi="Consolas"/>
          <w:color w:val="C00000"/>
          <w:sz w:val="20"/>
        </w:rPr>
        <w:t>])</w:t>
      </w:r>
    </w:p>
    <w:p w14:paraId="01285E0E" w14:textId="77777777" w:rsidR="007C69C7" w:rsidRPr="007C69C7" w:rsidRDefault="007C69C7" w:rsidP="007C69C7">
      <w:pPr>
        <w:spacing w:after="0" w:line="240" w:lineRule="auto"/>
        <w:rPr>
          <w:rFonts w:ascii="Consolas" w:hAnsi="Consolas"/>
          <w:sz w:val="20"/>
        </w:rPr>
      </w:pPr>
    </w:p>
    <w:p w14:paraId="04ACF616" w14:textId="77777777" w:rsidR="007C69C7" w:rsidRPr="007C69C7" w:rsidRDefault="007C69C7" w:rsidP="007C69C7">
      <w:pPr>
        <w:spacing w:after="0" w:line="240" w:lineRule="auto"/>
        <w:rPr>
          <w:rFonts w:ascii="Consolas" w:hAnsi="Consolas"/>
          <w:i/>
          <w:sz w:val="20"/>
        </w:rPr>
      </w:pPr>
      <w:r w:rsidRPr="007C69C7">
        <w:rPr>
          <w:rFonts w:ascii="Consolas" w:hAnsi="Consolas"/>
          <w:i/>
          <w:sz w:val="20"/>
        </w:rPr>
        <w:t>a</w:t>
      </w:r>
      <w:r w:rsidRPr="007C69C7">
        <w:rPr>
          <w:rFonts w:ascii="Consolas" w:hAnsi="Consolas"/>
          <w:i/>
          <w:sz w:val="20"/>
        </w:rPr>
        <w:tab/>
        <w:t>b</w:t>
      </w:r>
      <w:r w:rsidRPr="007C69C7">
        <w:rPr>
          <w:rFonts w:ascii="Consolas" w:hAnsi="Consolas"/>
          <w:i/>
          <w:sz w:val="20"/>
        </w:rPr>
        <w:tab/>
        <w:t>c</w:t>
      </w:r>
      <w:r w:rsidRPr="007C69C7">
        <w:rPr>
          <w:rFonts w:ascii="Consolas" w:hAnsi="Consolas"/>
          <w:i/>
          <w:sz w:val="20"/>
        </w:rPr>
        <w:tab/>
        <w:t xml:space="preserve">d </w:t>
      </w:r>
      <w:r w:rsidRPr="007C69C7">
        <w:rPr>
          <w:rFonts w:ascii="Consolas" w:hAnsi="Consolas"/>
          <w:i/>
          <w:sz w:val="20"/>
        </w:rPr>
        <w:tab/>
      </w:r>
      <w:r w:rsidRPr="007C69C7">
        <w:rPr>
          <w:rFonts w:ascii="Consolas" w:hAnsi="Consolas"/>
          <w:i/>
          <w:sz w:val="20"/>
        </w:rPr>
        <w:tab/>
        <w:t>message</w:t>
      </w:r>
    </w:p>
    <w:p w14:paraId="7A6969E7" w14:textId="77777777" w:rsidR="007C69C7" w:rsidRPr="007C69C7" w:rsidRDefault="007C69C7" w:rsidP="007C69C7">
      <w:pPr>
        <w:spacing w:after="0" w:line="240" w:lineRule="auto"/>
        <w:rPr>
          <w:rFonts w:ascii="Consolas" w:hAnsi="Consolas"/>
          <w:i/>
          <w:sz w:val="20"/>
        </w:rPr>
      </w:pPr>
      <w:r w:rsidRPr="007C69C7">
        <w:rPr>
          <w:rFonts w:ascii="Consolas" w:hAnsi="Consolas"/>
          <w:i/>
          <w:sz w:val="20"/>
        </w:rPr>
        <w:t>1</w:t>
      </w:r>
      <w:r w:rsidRPr="007C69C7">
        <w:rPr>
          <w:rFonts w:ascii="Consolas" w:hAnsi="Consolas"/>
          <w:i/>
          <w:sz w:val="20"/>
        </w:rPr>
        <w:tab/>
        <w:t>2</w:t>
      </w:r>
      <w:r w:rsidRPr="007C69C7">
        <w:rPr>
          <w:rFonts w:ascii="Consolas" w:hAnsi="Consolas"/>
          <w:i/>
          <w:sz w:val="20"/>
        </w:rPr>
        <w:tab/>
        <w:t>3</w:t>
      </w:r>
      <w:r w:rsidRPr="007C69C7">
        <w:rPr>
          <w:rFonts w:ascii="Consolas" w:hAnsi="Consolas"/>
          <w:i/>
          <w:sz w:val="20"/>
        </w:rPr>
        <w:tab/>
        <w:t>4</w:t>
      </w:r>
      <w:r w:rsidRPr="007C69C7">
        <w:rPr>
          <w:rFonts w:ascii="Consolas" w:hAnsi="Consolas"/>
          <w:i/>
          <w:sz w:val="20"/>
        </w:rPr>
        <w:tab/>
      </w:r>
      <w:r w:rsidRPr="007C69C7">
        <w:rPr>
          <w:rFonts w:ascii="Consolas" w:hAnsi="Consolas"/>
          <w:i/>
          <w:sz w:val="20"/>
        </w:rPr>
        <w:tab/>
        <w:t>hello</w:t>
      </w:r>
    </w:p>
    <w:p w14:paraId="3910CC4C" w14:textId="77777777" w:rsidR="007C69C7" w:rsidRPr="007C69C7" w:rsidRDefault="007C69C7" w:rsidP="007C69C7">
      <w:pPr>
        <w:spacing w:after="0" w:line="240" w:lineRule="auto"/>
        <w:rPr>
          <w:rFonts w:ascii="Consolas" w:hAnsi="Consolas"/>
          <w:i/>
          <w:sz w:val="20"/>
        </w:rPr>
      </w:pPr>
      <w:r w:rsidRPr="007C69C7">
        <w:rPr>
          <w:rFonts w:ascii="Consolas" w:hAnsi="Consolas"/>
          <w:i/>
          <w:sz w:val="20"/>
        </w:rPr>
        <w:t>5</w:t>
      </w:r>
      <w:r w:rsidRPr="007C69C7">
        <w:rPr>
          <w:rFonts w:ascii="Consolas" w:hAnsi="Consolas"/>
          <w:i/>
          <w:sz w:val="20"/>
        </w:rPr>
        <w:tab/>
        <w:t>6</w:t>
      </w:r>
      <w:r w:rsidRPr="007C69C7">
        <w:rPr>
          <w:rFonts w:ascii="Consolas" w:hAnsi="Consolas"/>
          <w:i/>
          <w:sz w:val="20"/>
        </w:rPr>
        <w:tab/>
        <w:t>7</w:t>
      </w:r>
      <w:r w:rsidRPr="007C69C7">
        <w:rPr>
          <w:rFonts w:ascii="Consolas" w:hAnsi="Consolas"/>
          <w:i/>
          <w:sz w:val="20"/>
        </w:rPr>
        <w:tab/>
        <w:t>8</w:t>
      </w:r>
      <w:r w:rsidRPr="007C69C7">
        <w:rPr>
          <w:rFonts w:ascii="Consolas" w:hAnsi="Consolas"/>
          <w:i/>
          <w:sz w:val="20"/>
        </w:rPr>
        <w:tab/>
      </w:r>
      <w:r w:rsidRPr="007C69C7">
        <w:rPr>
          <w:rFonts w:ascii="Consolas" w:hAnsi="Consolas"/>
          <w:i/>
          <w:sz w:val="20"/>
        </w:rPr>
        <w:tab/>
        <w:t xml:space="preserve">world </w:t>
      </w:r>
    </w:p>
    <w:p w14:paraId="547A401F" w14:textId="77777777" w:rsidR="007C69C7" w:rsidRPr="007C69C7" w:rsidRDefault="007C69C7" w:rsidP="007C69C7">
      <w:pPr>
        <w:spacing w:after="0" w:line="240" w:lineRule="auto"/>
        <w:rPr>
          <w:rFonts w:ascii="Consolas" w:hAnsi="Consolas"/>
          <w:i/>
          <w:sz w:val="20"/>
        </w:rPr>
      </w:pPr>
      <w:r w:rsidRPr="007C69C7">
        <w:rPr>
          <w:rFonts w:ascii="Consolas" w:hAnsi="Consolas"/>
          <w:i/>
          <w:sz w:val="20"/>
        </w:rPr>
        <w:t xml:space="preserve">9 </w:t>
      </w:r>
      <w:r w:rsidRPr="007C69C7">
        <w:rPr>
          <w:rFonts w:ascii="Consolas" w:hAnsi="Consolas"/>
          <w:i/>
          <w:sz w:val="20"/>
        </w:rPr>
        <w:tab/>
        <w:t xml:space="preserve">10 </w:t>
      </w:r>
      <w:r w:rsidRPr="007C69C7">
        <w:rPr>
          <w:rFonts w:ascii="Consolas" w:hAnsi="Consolas"/>
          <w:i/>
          <w:sz w:val="20"/>
        </w:rPr>
        <w:tab/>
        <w:t xml:space="preserve">11 </w:t>
      </w:r>
      <w:r w:rsidRPr="007C69C7">
        <w:rPr>
          <w:rFonts w:ascii="Consolas" w:hAnsi="Consolas"/>
          <w:i/>
          <w:sz w:val="20"/>
        </w:rPr>
        <w:tab/>
        <w:t>12</w:t>
      </w:r>
      <w:r w:rsidRPr="007C69C7">
        <w:rPr>
          <w:rFonts w:ascii="Consolas" w:hAnsi="Consolas"/>
          <w:i/>
          <w:sz w:val="20"/>
        </w:rPr>
        <w:tab/>
      </w:r>
      <w:r w:rsidRPr="007C69C7">
        <w:rPr>
          <w:rFonts w:ascii="Consolas" w:hAnsi="Consolas"/>
          <w:i/>
          <w:sz w:val="20"/>
        </w:rPr>
        <w:tab/>
        <w:t>foo</w:t>
      </w:r>
    </w:p>
    <w:p w14:paraId="70FACE29" w14:textId="77777777" w:rsidR="007C69C7" w:rsidRPr="007C69C7" w:rsidRDefault="007C69C7" w:rsidP="007C69C7">
      <w:pPr>
        <w:spacing w:after="0" w:line="240" w:lineRule="auto"/>
        <w:rPr>
          <w:rFonts w:ascii="Consolas" w:hAnsi="Consolas"/>
          <w:sz w:val="20"/>
        </w:rPr>
      </w:pPr>
    </w:p>
    <w:p w14:paraId="60C3E01F" w14:textId="77777777" w:rsidR="007C69C7" w:rsidRPr="007C69C7" w:rsidRDefault="007C69C7" w:rsidP="007C69C7">
      <w:pPr>
        <w:spacing w:after="0" w:line="240" w:lineRule="auto"/>
        <w:jc w:val="both"/>
        <w:rPr>
          <w:rFonts w:ascii="Calibri" w:hAnsi="Calibri" w:cs="Calibri"/>
          <w:color w:val="0000FF"/>
          <w:sz w:val="20"/>
        </w:rPr>
      </w:pPr>
      <w:r w:rsidRPr="007C69C7">
        <w:rPr>
          <w:rFonts w:ascii="Calibri" w:hAnsi="Calibri" w:cs="Calibri"/>
          <w:color w:val="0000FF"/>
          <w:sz w:val="20"/>
        </w:rPr>
        <w:t>Suppose you wanted the message column to be the index of the returned DataFrame. You can either indicate you want the column at index 4 or named 'message' using the index_col argument:</w:t>
      </w:r>
    </w:p>
    <w:p w14:paraId="5579EE63" w14:textId="77777777" w:rsidR="007C69C7" w:rsidRPr="007C69C7" w:rsidRDefault="007C69C7" w:rsidP="007C69C7">
      <w:pPr>
        <w:spacing w:after="0" w:line="240" w:lineRule="auto"/>
        <w:rPr>
          <w:rFonts w:ascii="Consolas" w:hAnsi="Consolas"/>
          <w:sz w:val="20"/>
        </w:rPr>
      </w:pPr>
    </w:p>
    <w:p w14:paraId="41BB1FBC" w14:textId="77777777" w:rsidR="007C69C7" w:rsidRPr="007C69C7" w:rsidRDefault="007C69C7" w:rsidP="007C69C7">
      <w:pPr>
        <w:spacing w:after="0" w:line="240" w:lineRule="auto"/>
        <w:rPr>
          <w:rFonts w:ascii="Consolas" w:hAnsi="Consolas"/>
          <w:sz w:val="20"/>
        </w:rPr>
      </w:pPr>
      <w:r w:rsidRPr="007C69C7">
        <w:rPr>
          <w:rFonts w:ascii="Consolas" w:hAnsi="Consolas"/>
          <w:color w:val="0000FF"/>
          <w:sz w:val="20"/>
        </w:rPr>
        <w:t>names = [</w:t>
      </w:r>
      <w:r w:rsidRPr="007C69C7">
        <w:rPr>
          <w:rFonts w:ascii="Consolas" w:hAnsi="Consolas"/>
          <w:sz w:val="20"/>
        </w:rPr>
        <w:t>'a', 'b', 'c', 'd', 'message'</w:t>
      </w:r>
      <w:r w:rsidRPr="007C69C7">
        <w:rPr>
          <w:rFonts w:ascii="Consolas" w:hAnsi="Consolas"/>
          <w:color w:val="0000FF"/>
          <w:sz w:val="20"/>
        </w:rPr>
        <w:t>]</w:t>
      </w:r>
    </w:p>
    <w:p w14:paraId="42BD4BFC" w14:textId="77777777" w:rsidR="007C69C7" w:rsidRPr="007C69C7" w:rsidRDefault="007C69C7" w:rsidP="007C69C7">
      <w:pPr>
        <w:spacing w:after="0" w:line="240" w:lineRule="auto"/>
        <w:rPr>
          <w:rFonts w:ascii="Consolas" w:hAnsi="Consolas"/>
          <w:sz w:val="20"/>
        </w:rPr>
      </w:pPr>
    </w:p>
    <w:p w14:paraId="7318D078" w14:textId="77777777" w:rsidR="007C69C7" w:rsidRPr="007C69C7" w:rsidRDefault="007C69C7" w:rsidP="007C69C7">
      <w:pPr>
        <w:spacing w:after="0" w:line="240" w:lineRule="auto"/>
        <w:rPr>
          <w:rFonts w:ascii="Consolas" w:hAnsi="Consolas"/>
          <w:sz w:val="20"/>
        </w:rPr>
      </w:pPr>
      <w:r w:rsidRPr="007C69C7">
        <w:rPr>
          <w:rFonts w:ascii="Consolas" w:hAnsi="Consolas"/>
          <w:sz w:val="20"/>
        </w:rPr>
        <w:t>pd</w:t>
      </w:r>
      <w:r w:rsidRPr="007C69C7">
        <w:rPr>
          <w:rFonts w:ascii="Consolas" w:hAnsi="Consolas"/>
          <w:color w:val="0000FF"/>
          <w:sz w:val="20"/>
        </w:rPr>
        <w:t>.read_csv(</w:t>
      </w:r>
      <w:r w:rsidRPr="007C69C7">
        <w:rPr>
          <w:rFonts w:ascii="Consolas" w:hAnsi="Consolas"/>
          <w:sz w:val="20"/>
        </w:rPr>
        <w:t xml:space="preserve">'examples/ex2.csv', </w:t>
      </w:r>
      <w:r w:rsidRPr="007C69C7">
        <w:rPr>
          <w:rFonts w:ascii="Consolas" w:hAnsi="Consolas"/>
          <w:color w:val="0000FF"/>
          <w:sz w:val="20"/>
        </w:rPr>
        <w:t>names=</w:t>
      </w:r>
      <w:r w:rsidRPr="007C69C7">
        <w:rPr>
          <w:rFonts w:ascii="Consolas" w:hAnsi="Consolas"/>
          <w:sz w:val="20"/>
        </w:rPr>
        <w:t xml:space="preserve">names, </w:t>
      </w:r>
      <w:r w:rsidRPr="007C69C7">
        <w:rPr>
          <w:rFonts w:ascii="Consolas" w:hAnsi="Consolas"/>
          <w:color w:val="0000FF"/>
          <w:sz w:val="20"/>
        </w:rPr>
        <w:t>index_col=</w:t>
      </w:r>
      <w:r w:rsidRPr="007C69C7">
        <w:rPr>
          <w:rFonts w:ascii="Consolas" w:hAnsi="Consolas"/>
          <w:sz w:val="20"/>
        </w:rPr>
        <w:t xml:space="preserve">'message') </w:t>
      </w:r>
    </w:p>
    <w:p w14:paraId="1A028834" w14:textId="77777777" w:rsidR="007C69C7" w:rsidRPr="007C69C7" w:rsidRDefault="007C69C7" w:rsidP="007C69C7">
      <w:pPr>
        <w:spacing w:after="0" w:line="240" w:lineRule="auto"/>
        <w:rPr>
          <w:rFonts w:ascii="Consolas" w:hAnsi="Consolas"/>
          <w:sz w:val="20"/>
        </w:rPr>
      </w:pPr>
    </w:p>
    <w:p w14:paraId="6E2FE910" w14:textId="77777777" w:rsidR="007C69C7" w:rsidRPr="007C69C7" w:rsidRDefault="007C69C7" w:rsidP="007C69C7">
      <w:pPr>
        <w:spacing w:after="0" w:line="240" w:lineRule="auto"/>
        <w:rPr>
          <w:rFonts w:ascii="Consolas" w:hAnsi="Consolas"/>
          <w:i/>
          <w:sz w:val="20"/>
        </w:rPr>
      </w:pPr>
      <w:r w:rsidRPr="007C69C7">
        <w:rPr>
          <w:rFonts w:ascii="Consolas" w:hAnsi="Consolas"/>
          <w:i/>
          <w:sz w:val="20"/>
        </w:rPr>
        <w:t>message</w:t>
      </w:r>
      <w:r w:rsidRPr="007C69C7">
        <w:rPr>
          <w:rFonts w:ascii="Consolas" w:hAnsi="Consolas"/>
          <w:i/>
          <w:sz w:val="20"/>
        </w:rPr>
        <w:tab/>
        <w:t>a</w:t>
      </w:r>
      <w:r w:rsidRPr="007C69C7">
        <w:rPr>
          <w:rFonts w:ascii="Consolas" w:hAnsi="Consolas"/>
          <w:i/>
          <w:sz w:val="20"/>
        </w:rPr>
        <w:tab/>
        <w:t>b</w:t>
      </w:r>
      <w:r w:rsidRPr="007C69C7">
        <w:rPr>
          <w:rFonts w:ascii="Consolas" w:hAnsi="Consolas"/>
          <w:i/>
          <w:sz w:val="20"/>
        </w:rPr>
        <w:tab/>
        <w:t>c</w:t>
      </w:r>
      <w:r w:rsidRPr="007C69C7">
        <w:rPr>
          <w:rFonts w:ascii="Consolas" w:hAnsi="Consolas"/>
          <w:i/>
          <w:sz w:val="20"/>
        </w:rPr>
        <w:tab/>
        <w:t>d</w:t>
      </w:r>
    </w:p>
    <w:p w14:paraId="3F0CF12A" w14:textId="77777777" w:rsidR="007C69C7" w:rsidRPr="007C69C7" w:rsidRDefault="007C69C7" w:rsidP="007C69C7">
      <w:pPr>
        <w:spacing w:after="0" w:line="240" w:lineRule="auto"/>
        <w:rPr>
          <w:rFonts w:ascii="Consolas" w:hAnsi="Consolas"/>
          <w:i/>
          <w:sz w:val="20"/>
        </w:rPr>
      </w:pPr>
      <w:r w:rsidRPr="007C69C7">
        <w:rPr>
          <w:rFonts w:ascii="Consolas" w:hAnsi="Consolas"/>
          <w:i/>
          <w:sz w:val="20"/>
        </w:rPr>
        <w:t>hello</w:t>
      </w:r>
      <w:r>
        <w:rPr>
          <w:rFonts w:ascii="Consolas" w:hAnsi="Consolas"/>
          <w:i/>
          <w:sz w:val="20"/>
        </w:rPr>
        <w:tab/>
      </w:r>
      <w:r w:rsidRPr="007C69C7">
        <w:rPr>
          <w:rFonts w:ascii="Consolas" w:hAnsi="Consolas"/>
          <w:i/>
          <w:sz w:val="20"/>
        </w:rPr>
        <w:tab/>
        <w:t>1</w:t>
      </w:r>
      <w:r w:rsidRPr="007C69C7">
        <w:rPr>
          <w:rFonts w:ascii="Consolas" w:hAnsi="Consolas"/>
          <w:i/>
          <w:sz w:val="20"/>
        </w:rPr>
        <w:tab/>
        <w:t>2</w:t>
      </w:r>
      <w:r w:rsidRPr="007C69C7">
        <w:rPr>
          <w:rFonts w:ascii="Consolas" w:hAnsi="Consolas"/>
          <w:i/>
          <w:sz w:val="20"/>
        </w:rPr>
        <w:tab/>
        <w:t>3</w:t>
      </w:r>
      <w:r w:rsidRPr="007C69C7">
        <w:rPr>
          <w:rFonts w:ascii="Consolas" w:hAnsi="Consolas"/>
          <w:i/>
          <w:sz w:val="20"/>
        </w:rPr>
        <w:tab/>
        <w:t>4</w:t>
      </w:r>
    </w:p>
    <w:p w14:paraId="6E8CB6E4" w14:textId="77777777" w:rsidR="007C69C7" w:rsidRPr="007C69C7" w:rsidRDefault="007C69C7" w:rsidP="007C69C7">
      <w:pPr>
        <w:spacing w:after="0" w:line="240" w:lineRule="auto"/>
        <w:rPr>
          <w:rFonts w:ascii="Consolas" w:hAnsi="Consolas"/>
          <w:i/>
          <w:sz w:val="20"/>
        </w:rPr>
      </w:pPr>
      <w:r w:rsidRPr="007C69C7">
        <w:rPr>
          <w:rFonts w:ascii="Consolas" w:hAnsi="Consolas"/>
          <w:i/>
          <w:sz w:val="20"/>
        </w:rPr>
        <w:t>world</w:t>
      </w:r>
      <w:r w:rsidRPr="007C69C7">
        <w:rPr>
          <w:rFonts w:ascii="Consolas" w:hAnsi="Consolas"/>
          <w:i/>
          <w:sz w:val="20"/>
        </w:rPr>
        <w:tab/>
      </w:r>
      <w:r>
        <w:rPr>
          <w:rFonts w:ascii="Consolas" w:hAnsi="Consolas"/>
          <w:i/>
          <w:sz w:val="20"/>
        </w:rPr>
        <w:tab/>
      </w:r>
      <w:r w:rsidRPr="007C69C7">
        <w:rPr>
          <w:rFonts w:ascii="Consolas" w:hAnsi="Consolas"/>
          <w:i/>
          <w:sz w:val="20"/>
        </w:rPr>
        <w:t>5</w:t>
      </w:r>
      <w:r w:rsidRPr="007C69C7">
        <w:rPr>
          <w:rFonts w:ascii="Consolas" w:hAnsi="Consolas"/>
          <w:i/>
          <w:sz w:val="20"/>
        </w:rPr>
        <w:tab/>
        <w:t>6</w:t>
      </w:r>
      <w:r w:rsidRPr="007C69C7">
        <w:rPr>
          <w:rFonts w:ascii="Consolas" w:hAnsi="Consolas"/>
          <w:i/>
          <w:sz w:val="20"/>
        </w:rPr>
        <w:tab/>
        <w:t>7</w:t>
      </w:r>
      <w:r w:rsidRPr="007C69C7">
        <w:rPr>
          <w:rFonts w:ascii="Consolas" w:hAnsi="Consolas"/>
          <w:i/>
          <w:sz w:val="20"/>
        </w:rPr>
        <w:tab/>
        <w:t>8</w:t>
      </w:r>
    </w:p>
    <w:p w14:paraId="2751327B" w14:textId="77777777" w:rsidR="007C69C7" w:rsidRPr="007C69C7" w:rsidRDefault="007C69C7" w:rsidP="007C69C7">
      <w:pPr>
        <w:spacing w:after="0" w:line="240" w:lineRule="auto"/>
        <w:rPr>
          <w:rFonts w:ascii="Consolas" w:hAnsi="Consolas"/>
          <w:i/>
          <w:sz w:val="20"/>
        </w:rPr>
      </w:pPr>
      <w:r w:rsidRPr="007C69C7">
        <w:rPr>
          <w:rFonts w:ascii="Consolas" w:hAnsi="Consolas"/>
          <w:i/>
          <w:sz w:val="20"/>
        </w:rPr>
        <w:t>foo</w:t>
      </w:r>
      <w:r w:rsidRPr="007C69C7">
        <w:rPr>
          <w:rFonts w:ascii="Consolas" w:hAnsi="Consolas"/>
          <w:i/>
          <w:sz w:val="20"/>
        </w:rPr>
        <w:tab/>
      </w:r>
      <w:r>
        <w:rPr>
          <w:rFonts w:ascii="Consolas" w:hAnsi="Consolas"/>
          <w:i/>
          <w:sz w:val="20"/>
        </w:rPr>
        <w:tab/>
      </w:r>
      <w:r w:rsidRPr="007C69C7">
        <w:rPr>
          <w:rFonts w:ascii="Consolas" w:hAnsi="Consolas"/>
          <w:i/>
          <w:sz w:val="20"/>
        </w:rPr>
        <w:t>9</w:t>
      </w:r>
      <w:r w:rsidRPr="007C69C7">
        <w:rPr>
          <w:rFonts w:ascii="Consolas" w:hAnsi="Consolas"/>
          <w:i/>
          <w:sz w:val="20"/>
        </w:rPr>
        <w:tab/>
        <w:t>10</w:t>
      </w:r>
      <w:r w:rsidRPr="007C69C7">
        <w:rPr>
          <w:rFonts w:ascii="Consolas" w:hAnsi="Consolas"/>
          <w:i/>
          <w:sz w:val="20"/>
        </w:rPr>
        <w:tab/>
        <w:t>11</w:t>
      </w:r>
      <w:r w:rsidRPr="007C69C7">
        <w:rPr>
          <w:rFonts w:ascii="Consolas" w:hAnsi="Consolas"/>
          <w:i/>
          <w:sz w:val="20"/>
        </w:rPr>
        <w:tab/>
        <w:t>12</w:t>
      </w:r>
    </w:p>
    <w:p w14:paraId="710A50A7" w14:textId="77777777" w:rsidR="007C69C7" w:rsidRPr="007C69C7" w:rsidRDefault="007C69C7" w:rsidP="007C69C7">
      <w:pPr>
        <w:spacing w:after="0" w:line="240" w:lineRule="auto"/>
        <w:rPr>
          <w:rFonts w:ascii="Consolas" w:hAnsi="Consolas"/>
          <w:sz w:val="20"/>
        </w:rPr>
      </w:pPr>
    </w:p>
    <w:p w14:paraId="33C50ACF" w14:textId="77777777" w:rsidR="007C69C7" w:rsidRPr="009C26C8" w:rsidRDefault="007C69C7" w:rsidP="009C26C8">
      <w:pPr>
        <w:spacing w:after="0" w:line="240" w:lineRule="auto"/>
        <w:jc w:val="both"/>
        <w:rPr>
          <w:rFonts w:ascii="Calibri" w:hAnsi="Calibri" w:cs="Calibri"/>
          <w:sz w:val="20"/>
        </w:rPr>
      </w:pPr>
      <w:r w:rsidRPr="009C26C8">
        <w:rPr>
          <w:rFonts w:ascii="Calibri" w:hAnsi="Calibri" w:cs="Calibri"/>
          <w:sz w:val="20"/>
        </w:rPr>
        <w:t>In the event that you want to form a hierarchical index from multiple columns, pass a list of column numbers or names:</w:t>
      </w:r>
    </w:p>
    <w:p w14:paraId="293C6FA8" w14:textId="77777777" w:rsidR="007C69C7" w:rsidRPr="007C69C7" w:rsidRDefault="007C69C7" w:rsidP="007C69C7">
      <w:pPr>
        <w:spacing w:after="0" w:line="240" w:lineRule="auto"/>
        <w:rPr>
          <w:rFonts w:ascii="Consolas" w:hAnsi="Consolas"/>
          <w:sz w:val="20"/>
        </w:rPr>
      </w:pPr>
    </w:p>
    <w:p w14:paraId="0E944C50" w14:textId="77777777" w:rsidR="007C69C7" w:rsidRDefault="007C69C7" w:rsidP="007C69C7">
      <w:pPr>
        <w:spacing w:after="0" w:line="240" w:lineRule="auto"/>
        <w:rPr>
          <w:rFonts w:ascii="Consolas" w:hAnsi="Consolas"/>
          <w:sz w:val="20"/>
        </w:rPr>
      </w:pPr>
      <w:r w:rsidRPr="007C69C7">
        <w:rPr>
          <w:rFonts w:ascii="Consolas" w:hAnsi="Consolas"/>
          <w:color w:val="C00000"/>
          <w:sz w:val="20"/>
        </w:rPr>
        <w:t xml:space="preserve">!cat examples/csv_mindex.csv </w:t>
      </w:r>
    </w:p>
    <w:p w14:paraId="6A404917" w14:textId="77777777" w:rsidR="007C69C7" w:rsidRDefault="007C69C7" w:rsidP="007C69C7">
      <w:pPr>
        <w:spacing w:after="0" w:line="240" w:lineRule="auto"/>
        <w:rPr>
          <w:rFonts w:ascii="Consolas" w:hAnsi="Consolas"/>
          <w:sz w:val="20"/>
        </w:rPr>
      </w:pPr>
    </w:p>
    <w:p w14:paraId="3F40E1C1" w14:textId="77777777" w:rsidR="007C69C7" w:rsidRPr="007C69C7" w:rsidRDefault="007C69C7" w:rsidP="007C69C7">
      <w:pPr>
        <w:spacing w:after="0" w:line="240" w:lineRule="auto"/>
        <w:rPr>
          <w:rFonts w:ascii="Consolas" w:hAnsi="Consolas"/>
          <w:i/>
          <w:sz w:val="20"/>
        </w:rPr>
      </w:pPr>
      <w:r w:rsidRPr="007C69C7">
        <w:rPr>
          <w:rFonts w:ascii="Consolas" w:hAnsi="Consolas"/>
          <w:i/>
          <w:sz w:val="20"/>
        </w:rPr>
        <w:t>key1,key2,value1,value2</w:t>
      </w:r>
    </w:p>
    <w:p w14:paraId="37218041" w14:textId="77777777" w:rsidR="007C69C7" w:rsidRPr="007C69C7" w:rsidRDefault="007C69C7" w:rsidP="007C69C7">
      <w:pPr>
        <w:spacing w:after="0" w:line="240" w:lineRule="auto"/>
        <w:rPr>
          <w:rFonts w:ascii="Consolas" w:hAnsi="Consolas"/>
          <w:i/>
          <w:sz w:val="20"/>
        </w:rPr>
      </w:pPr>
      <w:r w:rsidRPr="007C69C7">
        <w:rPr>
          <w:rFonts w:ascii="Consolas" w:hAnsi="Consolas"/>
          <w:i/>
          <w:sz w:val="20"/>
        </w:rPr>
        <w:t>one,a,1,2</w:t>
      </w:r>
    </w:p>
    <w:p w14:paraId="1B4220F9" w14:textId="77777777" w:rsidR="007C69C7" w:rsidRPr="007C69C7" w:rsidRDefault="007C69C7" w:rsidP="007C69C7">
      <w:pPr>
        <w:spacing w:after="0" w:line="240" w:lineRule="auto"/>
        <w:rPr>
          <w:rFonts w:ascii="Consolas" w:hAnsi="Consolas"/>
          <w:i/>
          <w:sz w:val="20"/>
        </w:rPr>
      </w:pPr>
      <w:r w:rsidRPr="007C69C7">
        <w:rPr>
          <w:rFonts w:ascii="Consolas" w:hAnsi="Consolas"/>
          <w:i/>
          <w:sz w:val="20"/>
        </w:rPr>
        <w:lastRenderedPageBreak/>
        <w:t>one,b,3,4</w:t>
      </w:r>
    </w:p>
    <w:p w14:paraId="52F79E63" w14:textId="77777777" w:rsidR="007C69C7" w:rsidRPr="007C69C7" w:rsidRDefault="007C69C7" w:rsidP="007C69C7">
      <w:pPr>
        <w:spacing w:after="0" w:line="240" w:lineRule="auto"/>
        <w:rPr>
          <w:rFonts w:ascii="Consolas" w:hAnsi="Consolas"/>
          <w:i/>
          <w:sz w:val="20"/>
        </w:rPr>
      </w:pPr>
      <w:r w:rsidRPr="007C69C7">
        <w:rPr>
          <w:rFonts w:ascii="Consolas" w:hAnsi="Consolas"/>
          <w:i/>
          <w:sz w:val="20"/>
        </w:rPr>
        <w:t>one,c,5,6</w:t>
      </w:r>
    </w:p>
    <w:p w14:paraId="00842312" w14:textId="77777777" w:rsidR="007C69C7" w:rsidRPr="007C69C7" w:rsidRDefault="007C69C7" w:rsidP="007C69C7">
      <w:pPr>
        <w:spacing w:after="0" w:line="240" w:lineRule="auto"/>
        <w:rPr>
          <w:rFonts w:ascii="Consolas" w:hAnsi="Consolas"/>
          <w:i/>
          <w:sz w:val="20"/>
        </w:rPr>
      </w:pPr>
      <w:r w:rsidRPr="007C69C7">
        <w:rPr>
          <w:rFonts w:ascii="Consolas" w:hAnsi="Consolas"/>
          <w:i/>
          <w:sz w:val="20"/>
        </w:rPr>
        <w:t xml:space="preserve">one,d,7,8 </w:t>
      </w:r>
    </w:p>
    <w:p w14:paraId="68421A9D" w14:textId="77777777" w:rsidR="007C69C7" w:rsidRPr="007C69C7" w:rsidRDefault="007C69C7" w:rsidP="007C69C7">
      <w:pPr>
        <w:spacing w:after="0" w:line="240" w:lineRule="auto"/>
        <w:rPr>
          <w:rFonts w:ascii="Consolas" w:hAnsi="Consolas"/>
          <w:i/>
          <w:sz w:val="20"/>
        </w:rPr>
      </w:pPr>
      <w:r w:rsidRPr="007C69C7">
        <w:rPr>
          <w:rFonts w:ascii="Consolas" w:hAnsi="Consolas"/>
          <w:i/>
          <w:sz w:val="20"/>
        </w:rPr>
        <w:t xml:space="preserve">two,a,9,10 </w:t>
      </w:r>
    </w:p>
    <w:p w14:paraId="4B03F844" w14:textId="77777777" w:rsidR="007C69C7" w:rsidRPr="007C69C7" w:rsidRDefault="007C69C7" w:rsidP="007C69C7">
      <w:pPr>
        <w:spacing w:after="0" w:line="240" w:lineRule="auto"/>
        <w:rPr>
          <w:rFonts w:ascii="Consolas" w:hAnsi="Consolas"/>
          <w:i/>
          <w:sz w:val="20"/>
        </w:rPr>
      </w:pPr>
      <w:r w:rsidRPr="007C69C7">
        <w:rPr>
          <w:rFonts w:ascii="Consolas" w:hAnsi="Consolas"/>
          <w:i/>
          <w:sz w:val="20"/>
        </w:rPr>
        <w:t xml:space="preserve">two,b,11,12 </w:t>
      </w:r>
    </w:p>
    <w:p w14:paraId="725817F9" w14:textId="77777777" w:rsidR="007C69C7" w:rsidRPr="007C69C7" w:rsidRDefault="007C69C7" w:rsidP="007C69C7">
      <w:pPr>
        <w:spacing w:after="0" w:line="240" w:lineRule="auto"/>
        <w:rPr>
          <w:rFonts w:ascii="Consolas" w:hAnsi="Consolas"/>
          <w:i/>
          <w:sz w:val="20"/>
        </w:rPr>
      </w:pPr>
      <w:r w:rsidRPr="007C69C7">
        <w:rPr>
          <w:rFonts w:ascii="Consolas" w:hAnsi="Consolas"/>
          <w:i/>
          <w:sz w:val="20"/>
        </w:rPr>
        <w:t xml:space="preserve">two,c,13,14 </w:t>
      </w:r>
    </w:p>
    <w:p w14:paraId="389CB267" w14:textId="77777777" w:rsidR="007C69C7" w:rsidRPr="007C69C7" w:rsidRDefault="007C69C7" w:rsidP="007C69C7">
      <w:pPr>
        <w:spacing w:after="0" w:line="240" w:lineRule="auto"/>
        <w:rPr>
          <w:rFonts w:ascii="Consolas" w:hAnsi="Consolas"/>
          <w:i/>
          <w:sz w:val="20"/>
        </w:rPr>
      </w:pPr>
      <w:r w:rsidRPr="007C69C7">
        <w:rPr>
          <w:rFonts w:ascii="Consolas" w:hAnsi="Consolas"/>
          <w:i/>
          <w:sz w:val="20"/>
        </w:rPr>
        <w:t>two,d,15,16</w:t>
      </w:r>
    </w:p>
    <w:p w14:paraId="6E74F880" w14:textId="77777777" w:rsidR="007C69C7" w:rsidRPr="007C69C7" w:rsidRDefault="007C69C7" w:rsidP="007C69C7">
      <w:pPr>
        <w:spacing w:after="0" w:line="240" w:lineRule="auto"/>
        <w:rPr>
          <w:rFonts w:ascii="Consolas" w:hAnsi="Consolas"/>
          <w:sz w:val="20"/>
        </w:rPr>
      </w:pPr>
    </w:p>
    <w:p w14:paraId="186E3399" w14:textId="77777777" w:rsidR="007C69C7" w:rsidRPr="007C69C7" w:rsidRDefault="007C69C7" w:rsidP="007C69C7">
      <w:pPr>
        <w:spacing w:after="0" w:line="240" w:lineRule="auto"/>
        <w:rPr>
          <w:rFonts w:ascii="Consolas" w:hAnsi="Consolas"/>
          <w:sz w:val="20"/>
        </w:rPr>
      </w:pPr>
      <w:r w:rsidRPr="007C69C7">
        <w:rPr>
          <w:rFonts w:ascii="Consolas" w:hAnsi="Consolas"/>
          <w:sz w:val="20"/>
        </w:rPr>
        <w:t xml:space="preserve">parsed = </w:t>
      </w:r>
      <w:r w:rsidRPr="007C69C7">
        <w:rPr>
          <w:rFonts w:ascii="Consolas" w:hAnsi="Consolas"/>
          <w:color w:val="C00000"/>
          <w:sz w:val="20"/>
        </w:rPr>
        <w:t>pd.read_csv(</w:t>
      </w:r>
      <w:r w:rsidRPr="007C69C7">
        <w:rPr>
          <w:rFonts w:ascii="Consolas" w:hAnsi="Consolas"/>
          <w:sz w:val="20"/>
        </w:rPr>
        <w:t>'examples/csv_mindex.csv',</w:t>
      </w:r>
    </w:p>
    <w:p w14:paraId="56BE3A0A" w14:textId="77777777" w:rsidR="007C69C7" w:rsidRPr="007C69C7" w:rsidRDefault="007C69C7" w:rsidP="007C69C7">
      <w:pPr>
        <w:spacing w:after="0" w:line="240" w:lineRule="auto"/>
        <w:rPr>
          <w:rFonts w:ascii="Consolas" w:hAnsi="Consolas"/>
          <w:sz w:val="20"/>
        </w:rPr>
      </w:pPr>
      <w:r w:rsidRPr="007C69C7">
        <w:rPr>
          <w:rFonts w:ascii="Consolas" w:hAnsi="Consolas"/>
          <w:sz w:val="20"/>
        </w:rPr>
        <w:t>....:</w:t>
      </w:r>
      <w:r w:rsidRPr="007C69C7">
        <w:rPr>
          <w:rFonts w:ascii="Consolas" w:hAnsi="Consolas"/>
          <w:sz w:val="20"/>
        </w:rPr>
        <w:tab/>
      </w:r>
      <w:r w:rsidRPr="007C69C7">
        <w:rPr>
          <w:rFonts w:ascii="Consolas" w:hAnsi="Consolas"/>
          <w:color w:val="C00000"/>
          <w:sz w:val="20"/>
        </w:rPr>
        <w:t>index_col=[</w:t>
      </w:r>
      <w:r w:rsidRPr="007C69C7">
        <w:rPr>
          <w:rFonts w:ascii="Consolas" w:hAnsi="Consolas"/>
          <w:sz w:val="20"/>
        </w:rPr>
        <w:t>'key1', 'key2'</w:t>
      </w:r>
      <w:r w:rsidRPr="007C69C7">
        <w:rPr>
          <w:rFonts w:ascii="Consolas" w:hAnsi="Consolas"/>
          <w:color w:val="C00000"/>
          <w:sz w:val="20"/>
        </w:rPr>
        <w:t>])</w:t>
      </w:r>
    </w:p>
    <w:p w14:paraId="5AC57A15" w14:textId="77777777" w:rsidR="007C69C7" w:rsidRPr="007C69C7" w:rsidRDefault="007C69C7" w:rsidP="007C69C7">
      <w:pPr>
        <w:spacing w:after="0" w:line="240" w:lineRule="auto"/>
        <w:rPr>
          <w:rFonts w:ascii="Consolas" w:hAnsi="Consolas"/>
          <w:sz w:val="20"/>
        </w:rPr>
      </w:pPr>
    </w:p>
    <w:p w14:paraId="64E95969" w14:textId="77777777" w:rsidR="007C69C7" w:rsidRPr="007C69C7" w:rsidRDefault="007C69C7" w:rsidP="007C69C7">
      <w:pPr>
        <w:spacing w:after="0" w:line="240" w:lineRule="auto"/>
        <w:rPr>
          <w:rFonts w:ascii="Consolas" w:hAnsi="Consolas"/>
          <w:color w:val="C00000"/>
          <w:sz w:val="20"/>
        </w:rPr>
      </w:pPr>
      <w:r w:rsidRPr="007C69C7">
        <w:rPr>
          <w:rFonts w:ascii="Consolas" w:hAnsi="Consolas"/>
          <w:color w:val="C00000"/>
          <w:sz w:val="20"/>
        </w:rPr>
        <w:t xml:space="preserve">parsed </w:t>
      </w:r>
    </w:p>
    <w:p w14:paraId="6717EC8E" w14:textId="77777777" w:rsidR="007C69C7" w:rsidRPr="007C69C7" w:rsidRDefault="007C69C7" w:rsidP="007C69C7">
      <w:pPr>
        <w:spacing w:after="0" w:line="240" w:lineRule="auto"/>
        <w:rPr>
          <w:rFonts w:ascii="Consolas" w:hAnsi="Consolas"/>
          <w:sz w:val="20"/>
        </w:rPr>
      </w:pPr>
    </w:p>
    <w:p w14:paraId="1BDAF481" w14:textId="77777777" w:rsidR="007C69C7" w:rsidRPr="009C26C8" w:rsidRDefault="007C69C7" w:rsidP="007C69C7">
      <w:pPr>
        <w:spacing w:after="0" w:line="240" w:lineRule="auto"/>
        <w:rPr>
          <w:rFonts w:ascii="Consolas" w:hAnsi="Consolas"/>
          <w:i/>
          <w:sz w:val="20"/>
        </w:rPr>
      </w:pPr>
      <w:r w:rsidRPr="009C26C8">
        <w:rPr>
          <w:rFonts w:ascii="Consolas" w:hAnsi="Consolas"/>
          <w:i/>
          <w:sz w:val="20"/>
        </w:rPr>
        <w:t>value1 value2</w:t>
      </w:r>
    </w:p>
    <w:p w14:paraId="39E2C870" w14:textId="77777777" w:rsidR="007C69C7" w:rsidRPr="009C26C8" w:rsidRDefault="007C69C7" w:rsidP="007C69C7">
      <w:pPr>
        <w:spacing w:after="0" w:line="240" w:lineRule="auto"/>
        <w:rPr>
          <w:rFonts w:ascii="Consolas" w:hAnsi="Consolas"/>
          <w:i/>
          <w:sz w:val="20"/>
        </w:rPr>
      </w:pPr>
      <w:r w:rsidRPr="009C26C8">
        <w:rPr>
          <w:rFonts w:ascii="Consolas" w:hAnsi="Consolas"/>
          <w:i/>
          <w:sz w:val="20"/>
        </w:rPr>
        <w:t>key1 key2</w:t>
      </w:r>
    </w:p>
    <w:p w14:paraId="4C3046C8" w14:textId="77777777" w:rsidR="007C69C7" w:rsidRPr="009C26C8" w:rsidRDefault="007C69C7" w:rsidP="007C69C7">
      <w:pPr>
        <w:spacing w:after="0" w:line="240" w:lineRule="auto"/>
        <w:rPr>
          <w:rFonts w:ascii="Consolas" w:hAnsi="Consolas"/>
          <w:i/>
          <w:sz w:val="20"/>
        </w:rPr>
      </w:pPr>
      <w:r w:rsidRPr="009C26C8">
        <w:rPr>
          <w:rFonts w:ascii="Consolas" w:hAnsi="Consolas"/>
          <w:i/>
          <w:sz w:val="20"/>
        </w:rPr>
        <w:t>one a</w:t>
      </w:r>
      <w:r w:rsidRPr="009C26C8">
        <w:rPr>
          <w:rFonts w:ascii="Consolas" w:hAnsi="Consolas"/>
          <w:i/>
          <w:sz w:val="20"/>
        </w:rPr>
        <w:tab/>
        <w:t>1</w:t>
      </w:r>
      <w:r w:rsidRPr="009C26C8">
        <w:rPr>
          <w:rFonts w:ascii="Consolas" w:hAnsi="Consolas"/>
          <w:i/>
          <w:sz w:val="20"/>
        </w:rPr>
        <w:tab/>
        <w:t>2</w:t>
      </w:r>
    </w:p>
    <w:p w14:paraId="7318352E" w14:textId="77777777" w:rsidR="007C69C7" w:rsidRPr="009C26C8" w:rsidRDefault="007C69C7" w:rsidP="007C69C7">
      <w:pPr>
        <w:spacing w:after="0" w:line="240" w:lineRule="auto"/>
        <w:rPr>
          <w:rFonts w:ascii="Consolas" w:hAnsi="Consolas"/>
          <w:i/>
          <w:sz w:val="20"/>
        </w:rPr>
      </w:pPr>
      <w:r w:rsidRPr="009C26C8">
        <w:rPr>
          <w:rFonts w:ascii="Consolas" w:hAnsi="Consolas"/>
          <w:i/>
          <w:sz w:val="20"/>
        </w:rPr>
        <w:t>b</w:t>
      </w:r>
      <w:r w:rsidRPr="009C26C8">
        <w:rPr>
          <w:rFonts w:ascii="Consolas" w:hAnsi="Consolas"/>
          <w:i/>
          <w:sz w:val="20"/>
        </w:rPr>
        <w:tab/>
        <w:t>3</w:t>
      </w:r>
      <w:r w:rsidRPr="009C26C8">
        <w:rPr>
          <w:rFonts w:ascii="Consolas" w:hAnsi="Consolas"/>
          <w:i/>
          <w:sz w:val="20"/>
        </w:rPr>
        <w:tab/>
        <w:t>4</w:t>
      </w:r>
    </w:p>
    <w:p w14:paraId="02BD0D57" w14:textId="77777777" w:rsidR="007C69C7" w:rsidRPr="009C26C8" w:rsidRDefault="007C69C7" w:rsidP="007C69C7">
      <w:pPr>
        <w:spacing w:after="0" w:line="240" w:lineRule="auto"/>
        <w:rPr>
          <w:rFonts w:ascii="Consolas" w:hAnsi="Consolas"/>
          <w:i/>
          <w:sz w:val="20"/>
        </w:rPr>
      </w:pPr>
      <w:r w:rsidRPr="009C26C8">
        <w:rPr>
          <w:rFonts w:ascii="Consolas" w:hAnsi="Consolas"/>
          <w:i/>
          <w:sz w:val="20"/>
        </w:rPr>
        <w:t>c</w:t>
      </w:r>
      <w:r w:rsidRPr="009C26C8">
        <w:rPr>
          <w:rFonts w:ascii="Consolas" w:hAnsi="Consolas"/>
          <w:i/>
          <w:sz w:val="20"/>
        </w:rPr>
        <w:tab/>
        <w:t>5</w:t>
      </w:r>
      <w:r w:rsidRPr="009C26C8">
        <w:rPr>
          <w:rFonts w:ascii="Consolas" w:hAnsi="Consolas"/>
          <w:i/>
          <w:sz w:val="20"/>
        </w:rPr>
        <w:tab/>
        <w:t>6</w:t>
      </w:r>
    </w:p>
    <w:p w14:paraId="29B57E2D" w14:textId="77777777" w:rsidR="007C69C7" w:rsidRPr="009C26C8" w:rsidRDefault="007C69C7" w:rsidP="007C69C7">
      <w:pPr>
        <w:spacing w:after="0" w:line="240" w:lineRule="auto"/>
        <w:rPr>
          <w:rFonts w:ascii="Consolas" w:hAnsi="Consolas"/>
          <w:i/>
          <w:sz w:val="20"/>
        </w:rPr>
      </w:pPr>
      <w:r w:rsidRPr="009C26C8">
        <w:rPr>
          <w:rFonts w:ascii="Consolas" w:hAnsi="Consolas"/>
          <w:i/>
          <w:sz w:val="20"/>
        </w:rPr>
        <w:t>d</w:t>
      </w:r>
      <w:r w:rsidRPr="009C26C8">
        <w:rPr>
          <w:rFonts w:ascii="Consolas" w:hAnsi="Consolas"/>
          <w:i/>
          <w:sz w:val="20"/>
        </w:rPr>
        <w:tab/>
        <w:t>7</w:t>
      </w:r>
      <w:r w:rsidRPr="009C26C8">
        <w:rPr>
          <w:rFonts w:ascii="Consolas" w:hAnsi="Consolas"/>
          <w:i/>
          <w:sz w:val="20"/>
        </w:rPr>
        <w:tab/>
        <w:t>8</w:t>
      </w:r>
    </w:p>
    <w:p w14:paraId="32B64756" w14:textId="77777777" w:rsidR="007C69C7" w:rsidRPr="009C26C8" w:rsidRDefault="007C69C7" w:rsidP="007C69C7">
      <w:pPr>
        <w:spacing w:after="0" w:line="240" w:lineRule="auto"/>
        <w:rPr>
          <w:rFonts w:ascii="Consolas" w:hAnsi="Consolas"/>
          <w:i/>
          <w:sz w:val="20"/>
        </w:rPr>
      </w:pPr>
      <w:r w:rsidRPr="009C26C8">
        <w:rPr>
          <w:rFonts w:ascii="Consolas" w:hAnsi="Consolas"/>
          <w:i/>
          <w:sz w:val="20"/>
        </w:rPr>
        <w:t>two a</w:t>
      </w:r>
      <w:r w:rsidRPr="009C26C8">
        <w:rPr>
          <w:rFonts w:ascii="Consolas" w:hAnsi="Consolas"/>
          <w:i/>
          <w:sz w:val="20"/>
        </w:rPr>
        <w:tab/>
        <w:t>9</w:t>
      </w:r>
      <w:r w:rsidRPr="009C26C8">
        <w:rPr>
          <w:rFonts w:ascii="Consolas" w:hAnsi="Consolas"/>
          <w:i/>
          <w:sz w:val="20"/>
        </w:rPr>
        <w:tab/>
        <w:t>10</w:t>
      </w:r>
    </w:p>
    <w:p w14:paraId="15DB878F" w14:textId="77777777" w:rsidR="007C69C7" w:rsidRPr="009C26C8" w:rsidRDefault="007C69C7" w:rsidP="007C69C7">
      <w:pPr>
        <w:spacing w:after="0" w:line="240" w:lineRule="auto"/>
        <w:rPr>
          <w:rFonts w:ascii="Consolas" w:hAnsi="Consolas"/>
          <w:i/>
          <w:sz w:val="20"/>
        </w:rPr>
      </w:pPr>
      <w:r w:rsidRPr="009C26C8">
        <w:rPr>
          <w:rFonts w:ascii="Consolas" w:hAnsi="Consolas"/>
          <w:i/>
          <w:sz w:val="20"/>
        </w:rPr>
        <w:t>b</w:t>
      </w:r>
      <w:r w:rsidRPr="009C26C8">
        <w:rPr>
          <w:rFonts w:ascii="Consolas" w:hAnsi="Consolas"/>
          <w:i/>
          <w:sz w:val="20"/>
        </w:rPr>
        <w:tab/>
        <w:t>11</w:t>
      </w:r>
      <w:r w:rsidRPr="009C26C8">
        <w:rPr>
          <w:rFonts w:ascii="Consolas" w:hAnsi="Consolas"/>
          <w:i/>
          <w:sz w:val="20"/>
        </w:rPr>
        <w:tab/>
        <w:t>12</w:t>
      </w:r>
    </w:p>
    <w:p w14:paraId="21EC4035" w14:textId="77777777" w:rsidR="007C69C7" w:rsidRPr="009C26C8" w:rsidRDefault="007C69C7" w:rsidP="007C69C7">
      <w:pPr>
        <w:spacing w:after="0" w:line="240" w:lineRule="auto"/>
        <w:rPr>
          <w:rFonts w:ascii="Consolas" w:hAnsi="Consolas"/>
          <w:i/>
          <w:sz w:val="20"/>
        </w:rPr>
      </w:pPr>
      <w:r w:rsidRPr="009C26C8">
        <w:rPr>
          <w:rFonts w:ascii="Consolas" w:hAnsi="Consolas"/>
          <w:i/>
          <w:sz w:val="20"/>
        </w:rPr>
        <w:t>c</w:t>
      </w:r>
      <w:r w:rsidRPr="009C26C8">
        <w:rPr>
          <w:rFonts w:ascii="Consolas" w:hAnsi="Consolas"/>
          <w:i/>
          <w:sz w:val="20"/>
        </w:rPr>
        <w:tab/>
        <w:t>13</w:t>
      </w:r>
      <w:r w:rsidRPr="009C26C8">
        <w:rPr>
          <w:rFonts w:ascii="Consolas" w:hAnsi="Consolas"/>
          <w:i/>
          <w:sz w:val="20"/>
        </w:rPr>
        <w:tab/>
        <w:t>14</w:t>
      </w:r>
    </w:p>
    <w:p w14:paraId="7F680120" w14:textId="77777777" w:rsidR="007C69C7" w:rsidRPr="009C26C8" w:rsidRDefault="007C69C7" w:rsidP="007C69C7">
      <w:pPr>
        <w:spacing w:after="0" w:line="240" w:lineRule="auto"/>
        <w:rPr>
          <w:rFonts w:ascii="Consolas" w:hAnsi="Consolas"/>
          <w:i/>
          <w:sz w:val="20"/>
        </w:rPr>
      </w:pPr>
      <w:r w:rsidRPr="009C26C8">
        <w:rPr>
          <w:rFonts w:ascii="Consolas" w:hAnsi="Consolas"/>
          <w:i/>
          <w:sz w:val="20"/>
        </w:rPr>
        <w:t>d</w:t>
      </w:r>
      <w:r w:rsidRPr="009C26C8">
        <w:rPr>
          <w:rFonts w:ascii="Consolas" w:hAnsi="Consolas"/>
          <w:i/>
          <w:sz w:val="20"/>
        </w:rPr>
        <w:tab/>
        <w:t>15</w:t>
      </w:r>
      <w:r w:rsidRPr="009C26C8">
        <w:rPr>
          <w:rFonts w:ascii="Consolas" w:hAnsi="Consolas"/>
          <w:i/>
          <w:sz w:val="20"/>
        </w:rPr>
        <w:tab/>
        <w:t>16</w:t>
      </w:r>
    </w:p>
    <w:p w14:paraId="54001A97" w14:textId="77777777" w:rsidR="007C69C7" w:rsidRPr="009C26C8" w:rsidRDefault="007C69C7" w:rsidP="009C26C8">
      <w:pPr>
        <w:spacing w:after="0" w:line="240" w:lineRule="auto"/>
        <w:jc w:val="both"/>
        <w:rPr>
          <w:rFonts w:ascii="Calibri" w:hAnsi="Calibri" w:cs="Calibri"/>
          <w:sz w:val="20"/>
        </w:rPr>
      </w:pPr>
    </w:p>
    <w:p w14:paraId="2308F756" w14:textId="77777777" w:rsidR="007C69C7" w:rsidRPr="009C26C8" w:rsidRDefault="007C69C7" w:rsidP="009C26C8">
      <w:pPr>
        <w:spacing w:after="0" w:line="240" w:lineRule="auto"/>
        <w:jc w:val="both"/>
        <w:rPr>
          <w:rFonts w:ascii="Calibri" w:hAnsi="Calibri" w:cs="Calibri"/>
          <w:color w:val="0000FF"/>
          <w:sz w:val="20"/>
        </w:rPr>
      </w:pPr>
      <w:r w:rsidRPr="009C26C8">
        <w:rPr>
          <w:rFonts w:ascii="Calibri" w:hAnsi="Calibri" w:cs="Calibri"/>
          <w:color w:val="0000FF"/>
          <w:sz w:val="20"/>
        </w:rPr>
        <w:t>In some cases, a table might not have a fixed delimiter, using whitespace or some other pattern to separate fields. Consider a text file that looks like this:</w:t>
      </w:r>
    </w:p>
    <w:p w14:paraId="2A0567F9" w14:textId="77777777" w:rsidR="007C69C7" w:rsidRPr="009C26C8" w:rsidRDefault="007C69C7" w:rsidP="009C26C8">
      <w:pPr>
        <w:spacing w:after="0" w:line="240" w:lineRule="auto"/>
        <w:jc w:val="both"/>
        <w:rPr>
          <w:rFonts w:ascii="Calibri" w:hAnsi="Calibri" w:cs="Calibri"/>
          <w:sz w:val="20"/>
        </w:rPr>
      </w:pPr>
    </w:p>
    <w:p w14:paraId="2C728B1B" w14:textId="77777777" w:rsidR="007C69C7" w:rsidRPr="009C26C8" w:rsidRDefault="007C69C7" w:rsidP="007C69C7">
      <w:pPr>
        <w:spacing w:after="0" w:line="240" w:lineRule="auto"/>
        <w:rPr>
          <w:rFonts w:ascii="Consolas" w:hAnsi="Consolas"/>
          <w:color w:val="C00000"/>
          <w:sz w:val="20"/>
        </w:rPr>
      </w:pPr>
      <w:r w:rsidRPr="009C26C8">
        <w:rPr>
          <w:rFonts w:ascii="Consolas" w:hAnsi="Consolas"/>
          <w:color w:val="C00000"/>
          <w:sz w:val="20"/>
        </w:rPr>
        <w:t>list(open('</w:t>
      </w:r>
      <w:r w:rsidRPr="009C26C8">
        <w:rPr>
          <w:rFonts w:ascii="Consolas" w:hAnsi="Consolas"/>
          <w:sz w:val="20"/>
        </w:rPr>
        <w:t>examples/ex3.txt</w:t>
      </w:r>
      <w:r w:rsidRPr="009C26C8">
        <w:rPr>
          <w:rFonts w:ascii="Consolas" w:hAnsi="Consolas"/>
          <w:color w:val="C00000"/>
          <w:sz w:val="20"/>
        </w:rPr>
        <w:t>'))</w:t>
      </w:r>
    </w:p>
    <w:p w14:paraId="414F67DF" w14:textId="77777777" w:rsidR="007C69C7" w:rsidRPr="007C69C7" w:rsidRDefault="007C69C7" w:rsidP="007C69C7">
      <w:pPr>
        <w:spacing w:after="0" w:line="240" w:lineRule="auto"/>
        <w:rPr>
          <w:rFonts w:ascii="Consolas" w:hAnsi="Consolas"/>
          <w:sz w:val="20"/>
        </w:rPr>
      </w:pPr>
    </w:p>
    <w:p w14:paraId="1E50A06B" w14:textId="77777777" w:rsidR="009C26C8" w:rsidRPr="009C26C8" w:rsidRDefault="007C69C7" w:rsidP="009C26C8">
      <w:pPr>
        <w:spacing w:after="0" w:line="240" w:lineRule="auto"/>
        <w:rPr>
          <w:rFonts w:ascii="Consolas" w:hAnsi="Consolas"/>
          <w:i/>
          <w:sz w:val="20"/>
        </w:rPr>
      </w:pPr>
      <w:r w:rsidRPr="009C26C8">
        <w:rPr>
          <w:rFonts w:ascii="Consolas" w:hAnsi="Consolas"/>
          <w:i/>
          <w:sz w:val="20"/>
        </w:rPr>
        <w:t>['</w:t>
      </w:r>
      <w:r w:rsidRPr="009C26C8">
        <w:rPr>
          <w:rFonts w:ascii="Consolas" w:hAnsi="Consolas"/>
          <w:i/>
          <w:sz w:val="20"/>
        </w:rPr>
        <w:tab/>
      </w:r>
      <w:r w:rsidR="009C26C8">
        <w:rPr>
          <w:rFonts w:ascii="Consolas" w:hAnsi="Consolas"/>
          <w:i/>
          <w:sz w:val="20"/>
        </w:rPr>
        <w:tab/>
      </w:r>
      <w:r w:rsidRPr="009C26C8">
        <w:rPr>
          <w:rFonts w:ascii="Consolas" w:hAnsi="Consolas"/>
          <w:i/>
          <w:sz w:val="20"/>
        </w:rPr>
        <w:t>A</w:t>
      </w:r>
      <w:r w:rsidRPr="009C26C8">
        <w:rPr>
          <w:rFonts w:ascii="Consolas" w:hAnsi="Consolas"/>
          <w:i/>
          <w:sz w:val="20"/>
        </w:rPr>
        <w:tab/>
      </w:r>
      <w:r w:rsidR="009C26C8">
        <w:rPr>
          <w:rFonts w:ascii="Consolas" w:hAnsi="Consolas"/>
          <w:i/>
          <w:sz w:val="20"/>
        </w:rPr>
        <w:tab/>
      </w:r>
      <w:r w:rsidRPr="009C26C8">
        <w:rPr>
          <w:rFonts w:ascii="Consolas" w:hAnsi="Consolas"/>
          <w:i/>
          <w:sz w:val="20"/>
        </w:rPr>
        <w:t>B</w:t>
      </w:r>
      <w:r w:rsidRPr="009C26C8">
        <w:rPr>
          <w:rFonts w:ascii="Consolas" w:hAnsi="Consolas"/>
          <w:i/>
          <w:sz w:val="20"/>
        </w:rPr>
        <w:tab/>
      </w:r>
      <w:r w:rsidR="009C26C8">
        <w:rPr>
          <w:rFonts w:ascii="Consolas" w:hAnsi="Consolas"/>
          <w:i/>
          <w:sz w:val="20"/>
        </w:rPr>
        <w:tab/>
      </w:r>
      <w:r w:rsidRPr="009C26C8">
        <w:rPr>
          <w:rFonts w:ascii="Consolas" w:hAnsi="Consolas"/>
          <w:i/>
          <w:sz w:val="20"/>
        </w:rPr>
        <w:t xml:space="preserve">C\n', </w:t>
      </w:r>
    </w:p>
    <w:p w14:paraId="1626EA83" w14:textId="77777777" w:rsidR="007C69C7" w:rsidRPr="009C26C8" w:rsidRDefault="007C69C7" w:rsidP="009C26C8">
      <w:pPr>
        <w:spacing w:after="0" w:line="240" w:lineRule="auto"/>
        <w:rPr>
          <w:rFonts w:ascii="Consolas" w:hAnsi="Consolas"/>
          <w:i/>
          <w:sz w:val="20"/>
        </w:rPr>
      </w:pPr>
      <w:r w:rsidRPr="009C26C8">
        <w:rPr>
          <w:rFonts w:ascii="Consolas" w:hAnsi="Consolas"/>
          <w:i/>
          <w:sz w:val="20"/>
        </w:rPr>
        <w:t xml:space="preserve">'aaa </w:t>
      </w:r>
      <w:r w:rsidR="009C26C8">
        <w:rPr>
          <w:rFonts w:ascii="Consolas" w:hAnsi="Consolas"/>
          <w:i/>
          <w:sz w:val="20"/>
        </w:rPr>
        <w:tab/>
      </w:r>
      <w:r w:rsidR="009C26C8">
        <w:rPr>
          <w:rFonts w:ascii="Consolas" w:hAnsi="Consolas"/>
          <w:i/>
          <w:sz w:val="20"/>
        </w:rPr>
        <w:tab/>
      </w:r>
      <w:r w:rsidRPr="009C26C8">
        <w:rPr>
          <w:rFonts w:ascii="Consolas" w:hAnsi="Consolas"/>
          <w:i/>
          <w:sz w:val="20"/>
        </w:rPr>
        <w:t xml:space="preserve">-0.264438 </w:t>
      </w:r>
      <w:r w:rsidR="009C26C8">
        <w:rPr>
          <w:rFonts w:ascii="Consolas" w:hAnsi="Consolas"/>
          <w:i/>
          <w:sz w:val="20"/>
        </w:rPr>
        <w:tab/>
      </w:r>
      <w:r w:rsidRPr="009C26C8">
        <w:rPr>
          <w:rFonts w:ascii="Consolas" w:hAnsi="Consolas"/>
          <w:i/>
          <w:sz w:val="20"/>
        </w:rPr>
        <w:t xml:space="preserve">-1.026059 </w:t>
      </w:r>
      <w:r w:rsidR="009C26C8">
        <w:rPr>
          <w:rFonts w:ascii="Consolas" w:hAnsi="Consolas"/>
          <w:i/>
          <w:sz w:val="20"/>
        </w:rPr>
        <w:tab/>
      </w:r>
      <w:r w:rsidRPr="009C26C8">
        <w:rPr>
          <w:rFonts w:ascii="Consolas" w:hAnsi="Consolas"/>
          <w:i/>
          <w:sz w:val="20"/>
        </w:rPr>
        <w:t>-0.619500\n',</w:t>
      </w:r>
    </w:p>
    <w:p w14:paraId="6DFF5B8F" w14:textId="77777777" w:rsidR="007C69C7" w:rsidRPr="009C26C8" w:rsidRDefault="007C69C7" w:rsidP="009C26C8">
      <w:pPr>
        <w:spacing w:after="0" w:line="240" w:lineRule="auto"/>
        <w:rPr>
          <w:rFonts w:ascii="Consolas" w:hAnsi="Consolas"/>
          <w:i/>
          <w:sz w:val="20"/>
        </w:rPr>
      </w:pPr>
      <w:r w:rsidRPr="009C26C8">
        <w:rPr>
          <w:rFonts w:ascii="Consolas" w:hAnsi="Consolas"/>
          <w:i/>
          <w:sz w:val="20"/>
        </w:rPr>
        <w:t xml:space="preserve">'bbb </w:t>
      </w:r>
      <w:r w:rsidR="009C26C8">
        <w:rPr>
          <w:rFonts w:ascii="Consolas" w:hAnsi="Consolas"/>
          <w:i/>
          <w:sz w:val="20"/>
        </w:rPr>
        <w:tab/>
      </w:r>
      <w:r w:rsidR="009C26C8">
        <w:rPr>
          <w:rFonts w:ascii="Consolas" w:hAnsi="Consolas"/>
          <w:i/>
          <w:sz w:val="20"/>
        </w:rPr>
        <w:tab/>
      </w:r>
      <w:r w:rsidRPr="009C26C8">
        <w:rPr>
          <w:rFonts w:ascii="Consolas" w:hAnsi="Consolas"/>
          <w:i/>
          <w:sz w:val="20"/>
        </w:rPr>
        <w:t xml:space="preserve">0.927272 </w:t>
      </w:r>
      <w:r w:rsidR="009C26C8">
        <w:rPr>
          <w:rFonts w:ascii="Consolas" w:hAnsi="Consolas"/>
          <w:i/>
          <w:sz w:val="20"/>
        </w:rPr>
        <w:tab/>
      </w:r>
      <w:r w:rsidRPr="009C26C8">
        <w:rPr>
          <w:rFonts w:ascii="Consolas" w:hAnsi="Consolas"/>
          <w:i/>
          <w:sz w:val="20"/>
        </w:rPr>
        <w:t xml:space="preserve">0.302904 </w:t>
      </w:r>
      <w:r w:rsidR="009C26C8">
        <w:rPr>
          <w:rFonts w:ascii="Consolas" w:hAnsi="Consolas"/>
          <w:i/>
          <w:sz w:val="20"/>
        </w:rPr>
        <w:tab/>
      </w:r>
      <w:r w:rsidRPr="009C26C8">
        <w:rPr>
          <w:rFonts w:ascii="Consolas" w:hAnsi="Consolas"/>
          <w:i/>
          <w:sz w:val="20"/>
        </w:rPr>
        <w:t>-0.032399\n',</w:t>
      </w:r>
    </w:p>
    <w:p w14:paraId="78687116" w14:textId="77777777" w:rsidR="007C69C7" w:rsidRPr="009C26C8" w:rsidRDefault="007C69C7" w:rsidP="009C26C8">
      <w:pPr>
        <w:spacing w:after="0" w:line="240" w:lineRule="auto"/>
        <w:rPr>
          <w:rFonts w:ascii="Consolas" w:hAnsi="Consolas"/>
          <w:i/>
          <w:sz w:val="20"/>
        </w:rPr>
      </w:pPr>
      <w:r w:rsidRPr="009C26C8">
        <w:rPr>
          <w:rFonts w:ascii="Consolas" w:hAnsi="Consolas"/>
          <w:i/>
          <w:sz w:val="20"/>
        </w:rPr>
        <w:t xml:space="preserve">'ccc </w:t>
      </w:r>
      <w:r w:rsidR="009C26C8">
        <w:rPr>
          <w:rFonts w:ascii="Consolas" w:hAnsi="Consolas"/>
          <w:i/>
          <w:sz w:val="20"/>
        </w:rPr>
        <w:tab/>
      </w:r>
      <w:r w:rsidR="009C26C8">
        <w:rPr>
          <w:rFonts w:ascii="Consolas" w:hAnsi="Consolas"/>
          <w:i/>
          <w:sz w:val="20"/>
        </w:rPr>
        <w:tab/>
      </w:r>
      <w:r w:rsidRPr="009C26C8">
        <w:rPr>
          <w:rFonts w:ascii="Consolas" w:hAnsi="Consolas"/>
          <w:i/>
          <w:sz w:val="20"/>
        </w:rPr>
        <w:t xml:space="preserve">-0.264273 </w:t>
      </w:r>
      <w:r w:rsidR="009C26C8">
        <w:rPr>
          <w:rFonts w:ascii="Consolas" w:hAnsi="Consolas"/>
          <w:i/>
          <w:sz w:val="20"/>
        </w:rPr>
        <w:tab/>
      </w:r>
      <w:r w:rsidRPr="009C26C8">
        <w:rPr>
          <w:rFonts w:ascii="Consolas" w:hAnsi="Consolas"/>
          <w:i/>
          <w:sz w:val="20"/>
        </w:rPr>
        <w:t xml:space="preserve">-0.386314 </w:t>
      </w:r>
      <w:r w:rsidR="009C26C8">
        <w:rPr>
          <w:rFonts w:ascii="Consolas" w:hAnsi="Consolas"/>
          <w:i/>
          <w:sz w:val="20"/>
        </w:rPr>
        <w:tab/>
      </w:r>
      <w:r w:rsidRPr="009C26C8">
        <w:rPr>
          <w:rFonts w:ascii="Consolas" w:hAnsi="Consolas"/>
          <w:i/>
          <w:sz w:val="20"/>
        </w:rPr>
        <w:t>-0.217601\n',</w:t>
      </w:r>
    </w:p>
    <w:p w14:paraId="59C747CF" w14:textId="77777777" w:rsidR="007C69C7" w:rsidRPr="009C26C8" w:rsidRDefault="007C69C7" w:rsidP="009C26C8">
      <w:pPr>
        <w:spacing w:after="0" w:line="240" w:lineRule="auto"/>
        <w:rPr>
          <w:rFonts w:ascii="Consolas" w:hAnsi="Consolas"/>
          <w:i/>
          <w:sz w:val="20"/>
        </w:rPr>
      </w:pPr>
      <w:r w:rsidRPr="009C26C8">
        <w:rPr>
          <w:rFonts w:ascii="Consolas" w:hAnsi="Consolas"/>
          <w:i/>
          <w:sz w:val="20"/>
        </w:rPr>
        <w:t xml:space="preserve">'ddd </w:t>
      </w:r>
      <w:r w:rsidR="009C26C8">
        <w:rPr>
          <w:rFonts w:ascii="Consolas" w:hAnsi="Consolas"/>
          <w:i/>
          <w:sz w:val="20"/>
        </w:rPr>
        <w:tab/>
      </w:r>
      <w:r w:rsidR="009C26C8">
        <w:rPr>
          <w:rFonts w:ascii="Consolas" w:hAnsi="Consolas"/>
          <w:i/>
          <w:sz w:val="20"/>
        </w:rPr>
        <w:tab/>
      </w:r>
      <w:r w:rsidRPr="009C26C8">
        <w:rPr>
          <w:rFonts w:ascii="Consolas" w:hAnsi="Consolas"/>
          <w:i/>
          <w:sz w:val="20"/>
        </w:rPr>
        <w:t xml:space="preserve">-0.871858 </w:t>
      </w:r>
      <w:r w:rsidR="009C26C8">
        <w:rPr>
          <w:rFonts w:ascii="Consolas" w:hAnsi="Consolas"/>
          <w:i/>
          <w:sz w:val="20"/>
        </w:rPr>
        <w:tab/>
      </w:r>
      <w:r w:rsidRPr="009C26C8">
        <w:rPr>
          <w:rFonts w:ascii="Consolas" w:hAnsi="Consolas"/>
          <w:i/>
          <w:sz w:val="20"/>
        </w:rPr>
        <w:t xml:space="preserve">-0.348382 </w:t>
      </w:r>
      <w:r w:rsidR="009C26C8">
        <w:rPr>
          <w:rFonts w:ascii="Consolas" w:hAnsi="Consolas"/>
          <w:i/>
          <w:sz w:val="20"/>
        </w:rPr>
        <w:tab/>
      </w:r>
      <w:r w:rsidRPr="009C26C8">
        <w:rPr>
          <w:rFonts w:ascii="Consolas" w:hAnsi="Consolas"/>
          <w:i/>
          <w:sz w:val="20"/>
        </w:rPr>
        <w:t>1.100491\n']</w:t>
      </w:r>
    </w:p>
    <w:p w14:paraId="4D1AC2EA" w14:textId="77777777" w:rsidR="007C69C7" w:rsidRPr="007C69C7" w:rsidRDefault="007C69C7" w:rsidP="007C69C7">
      <w:pPr>
        <w:spacing w:after="0" w:line="240" w:lineRule="auto"/>
        <w:rPr>
          <w:rFonts w:ascii="Consolas" w:hAnsi="Consolas"/>
          <w:sz w:val="20"/>
        </w:rPr>
      </w:pPr>
    </w:p>
    <w:p w14:paraId="16B4685F" w14:textId="77777777" w:rsidR="007C69C7" w:rsidRPr="009C26C8" w:rsidRDefault="007C69C7" w:rsidP="009C26C8">
      <w:pPr>
        <w:spacing w:after="0" w:line="240" w:lineRule="auto"/>
        <w:jc w:val="both"/>
        <w:rPr>
          <w:rFonts w:ascii="Calibri" w:hAnsi="Calibri" w:cs="Calibri"/>
          <w:color w:val="0000FF"/>
          <w:sz w:val="20"/>
        </w:rPr>
      </w:pPr>
      <w:r w:rsidRPr="009C26C8">
        <w:rPr>
          <w:rFonts w:ascii="Calibri" w:hAnsi="Calibri" w:cs="Calibri"/>
          <w:color w:val="0000FF"/>
          <w:sz w:val="20"/>
        </w:rPr>
        <w:t>While you could do some munging by hand, the fields here are separated by a vari‐ able amount of whitespace. In these cases, you can pass a regular expression as a delimiter for read_table. This can be expressed by the regular expression \s+, so we have then:</w:t>
      </w:r>
    </w:p>
    <w:p w14:paraId="2214C46D" w14:textId="77777777" w:rsidR="007C69C7" w:rsidRPr="009C26C8" w:rsidRDefault="007C69C7" w:rsidP="009C26C8">
      <w:pPr>
        <w:spacing w:after="0" w:line="240" w:lineRule="auto"/>
        <w:jc w:val="both"/>
        <w:rPr>
          <w:rFonts w:ascii="Calibri" w:hAnsi="Calibri" w:cs="Calibri"/>
          <w:sz w:val="20"/>
        </w:rPr>
      </w:pPr>
    </w:p>
    <w:p w14:paraId="11C0611E" w14:textId="77777777" w:rsidR="007C69C7" w:rsidRPr="007C69C7" w:rsidRDefault="007C69C7" w:rsidP="007C69C7">
      <w:pPr>
        <w:spacing w:after="0" w:line="240" w:lineRule="auto"/>
        <w:rPr>
          <w:rFonts w:ascii="Consolas" w:hAnsi="Consolas"/>
          <w:sz w:val="20"/>
        </w:rPr>
      </w:pPr>
      <w:r w:rsidRPr="007C69C7">
        <w:rPr>
          <w:rFonts w:ascii="Consolas" w:hAnsi="Consolas"/>
          <w:sz w:val="20"/>
        </w:rPr>
        <w:t>result = pd</w:t>
      </w:r>
      <w:r w:rsidRPr="009C26C8">
        <w:rPr>
          <w:rFonts w:ascii="Consolas" w:hAnsi="Consolas"/>
          <w:color w:val="C00000"/>
          <w:sz w:val="20"/>
        </w:rPr>
        <w:t>.read_table(</w:t>
      </w:r>
      <w:r w:rsidRPr="007C69C7">
        <w:rPr>
          <w:rFonts w:ascii="Consolas" w:hAnsi="Consolas"/>
          <w:sz w:val="20"/>
        </w:rPr>
        <w:t xml:space="preserve">'examples/ex3.txt', </w:t>
      </w:r>
      <w:r w:rsidRPr="009C26C8">
        <w:rPr>
          <w:rFonts w:ascii="Consolas" w:hAnsi="Consolas"/>
          <w:color w:val="C00000"/>
          <w:sz w:val="20"/>
        </w:rPr>
        <w:t>sep='\s+')</w:t>
      </w:r>
    </w:p>
    <w:p w14:paraId="1C5A755F" w14:textId="77777777" w:rsidR="007C69C7" w:rsidRPr="007C69C7" w:rsidRDefault="007C69C7" w:rsidP="007C69C7">
      <w:pPr>
        <w:spacing w:after="0" w:line="240" w:lineRule="auto"/>
        <w:rPr>
          <w:rFonts w:ascii="Consolas" w:hAnsi="Consolas"/>
          <w:sz w:val="20"/>
        </w:rPr>
      </w:pPr>
    </w:p>
    <w:p w14:paraId="55557D33" w14:textId="77777777" w:rsidR="007C69C7" w:rsidRPr="009C26C8" w:rsidRDefault="007C69C7" w:rsidP="007C69C7">
      <w:pPr>
        <w:spacing w:after="0" w:line="240" w:lineRule="auto"/>
        <w:rPr>
          <w:rFonts w:ascii="Consolas" w:hAnsi="Consolas"/>
          <w:color w:val="C00000"/>
          <w:sz w:val="20"/>
        </w:rPr>
      </w:pPr>
      <w:r w:rsidRPr="009C26C8">
        <w:rPr>
          <w:rFonts w:ascii="Consolas" w:hAnsi="Consolas"/>
          <w:color w:val="C00000"/>
          <w:sz w:val="20"/>
        </w:rPr>
        <w:t xml:space="preserve">result </w:t>
      </w:r>
    </w:p>
    <w:p w14:paraId="4BB0F680" w14:textId="77777777" w:rsidR="009C26C8" w:rsidRPr="007C69C7" w:rsidRDefault="009C26C8" w:rsidP="007C69C7">
      <w:pPr>
        <w:spacing w:after="0" w:line="240" w:lineRule="auto"/>
        <w:rPr>
          <w:rFonts w:ascii="Consolas" w:hAnsi="Consolas"/>
          <w:sz w:val="20"/>
        </w:rPr>
      </w:pPr>
    </w:p>
    <w:p w14:paraId="5EED78B2" w14:textId="77777777" w:rsidR="009C26C8" w:rsidRPr="009C26C8" w:rsidRDefault="007C69C7" w:rsidP="009C26C8">
      <w:pPr>
        <w:spacing w:after="0" w:line="240" w:lineRule="auto"/>
        <w:ind w:firstLine="720"/>
        <w:rPr>
          <w:rFonts w:ascii="Consolas" w:hAnsi="Consolas"/>
          <w:i/>
          <w:sz w:val="20"/>
        </w:rPr>
      </w:pPr>
      <w:r w:rsidRPr="009C26C8">
        <w:rPr>
          <w:rFonts w:ascii="Consolas" w:hAnsi="Consolas"/>
          <w:i/>
          <w:sz w:val="20"/>
        </w:rPr>
        <w:t>A</w:t>
      </w:r>
      <w:r w:rsidRPr="009C26C8">
        <w:rPr>
          <w:rFonts w:ascii="Consolas" w:hAnsi="Consolas"/>
          <w:i/>
          <w:sz w:val="20"/>
        </w:rPr>
        <w:tab/>
      </w:r>
      <w:r w:rsidR="009C26C8" w:rsidRPr="009C26C8">
        <w:rPr>
          <w:rFonts w:ascii="Consolas" w:hAnsi="Consolas"/>
          <w:i/>
          <w:sz w:val="20"/>
        </w:rPr>
        <w:tab/>
      </w:r>
      <w:r w:rsidRPr="009C26C8">
        <w:rPr>
          <w:rFonts w:ascii="Consolas" w:hAnsi="Consolas"/>
          <w:i/>
          <w:sz w:val="20"/>
        </w:rPr>
        <w:t>B</w:t>
      </w:r>
      <w:r w:rsidRPr="009C26C8">
        <w:rPr>
          <w:rFonts w:ascii="Consolas" w:hAnsi="Consolas"/>
          <w:i/>
          <w:sz w:val="20"/>
        </w:rPr>
        <w:tab/>
      </w:r>
      <w:r w:rsidR="009C26C8" w:rsidRPr="009C26C8">
        <w:rPr>
          <w:rFonts w:ascii="Consolas" w:hAnsi="Consolas"/>
          <w:i/>
          <w:sz w:val="20"/>
        </w:rPr>
        <w:tab/>
      </w:r>
      <w:r w:rsidRPr="009C26C8">
        <w:rPr>
          <w:rFonts w:ascii="Consolas" w:hAnsi="Consolas"/>
          <w:i/>
          <w:sz w:val="20"/>
        </w:rPr>
        <w:t xml:space="preserve">C </w:t>
      </w:r>
    </w:p>
    <w:p w14:paraId="573C2997" w14:textId="77777777" w:rsidR="007C69C7" w:rsidRPr="009C26C8" w:rsidRDefault="007C69C7" w:rsidP="007C69C7">
      <w:pPr>
        <w:spacing w:after="0" w:line="240" w:lineRule="auto"/>
        <w:rPr>
          <w:rFonts w:ascii="Consolas" w:hAnsi="Consolas"/>
          <w:i/>
          <w:sz w:val="20"/>
        </w:rPr>
      </w:pPr>
      <w:r w:rsidRPr="009C26C8">
        <w:rPr>
          <w:rFonts w:ascii="Consolas" w:hAnsi="Consolas"/>
          <w:i/>
          <w:sz w:val="20"/>
        </w:rPr>
        <w:t xml:space="preserve">aaa </w:t>
      </w:r>
      <w:r w:rsidR="009C26C8" w:rsidRPr="009C26C8">
        <w:rPr>
          <w:rFonts w:ascii="Consolas" w:hAnsi="Consolas"/>
          <w:i/>
          <w:sz w:val="20"/>
        </w:rPr>
        <w:tab/>
      </w:r>
      <w:r w:rsidRPr="009C26C8">
        <w:rPr>
          <w:rFonts w:ascii="Consolas" w:hAnsi="Consolas"/>
          <w:i/>
          <w:sz w:val="20"/>
        </w:rPr>
        <w:t xml:space="preserve">-0.264438 </w:t>
      </w:r>
      <w:r w:rsidR="009C26C8" w:rsidRPr="009C26C8">
        <w:rPr>
          <w:rFonts w:ascii="Consolas" w:hAnsi="Consolas"/>
          <w:i/>
          <w:sz w:val="20"/>
        </w:rPr>
        <w:tab/>
      </w:r>
      <w:r w:rsidRPr="009C26C8">
        <w:rPr>
          <w:rFonts w:ascii="Consolas" w:hAnsi="Consolas"/>
          <w:i/>
          <w:sz w:val="20"/>
        </w:rPr>
        <w:t xml:space="preserve">-1.026059 </w:t>
      </w:r>
      <w:r w:rsidR="009C26C8" w:rsidRPr="009C26C8">
        <w:rPr>
          <w:rFonts w:ascii="Consolas" w:hAnsi="Consolas"/>
          <w:i/>
          <w:sz w:val="20"/>
        </w:rPr>
        <w:tab/>
      </w:r>
      <w:r w:rsidRPr="009C26C8">
        <w:rPr>
          <w:rFonts w:ascii="Consolas" w:hAnsi="Consolas"/>
          <w:i/>
          <w:sz w:val="20"/>
        </w:rPr>
        <w:t>-0.619500</w:t>
      </w:r>
    </w:p>
    <w:p w14:paraId="3A147965" w14:textId="77777777" w:rsidR="007C69C7" w:rsidRPr="009C26C8" w:rsidRDefault="007C69C7" w:rsidP="007C69C7">
      <w:pPr>
        <w:spacing w:after="0" w:line="240" w:lineRule="auto"/>
        <w:rPr>
          <w:rFonts w:ascii="Consolas" w:hAnsi="Consolas"/>
          <w:i/>
          <w:sz w:val="20"/>
        </w:rPr>
      </w:pPr>
      <w:r w:rsidRPr="009C26C8">
        <w:rPr>
          <w:rFonts w:ascii="Consolas" w:hAnsi="Consolas"/>
          <w:i/>
          <w:sz w:val="20"/>
        </w:rPr>
        <w:t xml:space="preserve">bbb </w:t>
      </w:r>
      <w:r w:rsidR="009C26C8" w:rsidRPr="009C26C8">
        <w:rPr>
          <w:rFonts w:ascii="Consolas" w:hAnsi="Consolas"/>
          <w:i/>
          <w:sz w:val="20"/>
        </w:rPr>
        <w:tab/>
      </w:r>
      <w:r w:rsidRPr="009C26C8">
        <w:rPr>
          <w:rFonts w:ascii="Consolas" w:hAnsi="Consolas"/>
          <w:i/>
          <w:sz w:val="20"/>
        </w:rPr>
        <w:t xml:space="preserve">0.927272 </w:t>
      </w:r>
      <w:r w:rsidR="009C26C8" w:rsidRPr="009C26C8">
        <w:rPr>
          <w:rFonts w:ascii="Consolas" w:hAnsi="Consolas"/>
          <w:i/>
          <w:sz w:val="20"/>
        </w:rPr>
        <w:tab/>
      </w:r>
      <w:r w:rsidRPr="009C26C8">
        <w:rPr>
          <w:rFonts w:ascii="Consolas" w:hAnsi="Consolas"/>
          <w:i/>
          <w:sz w:val="20"/>
        </w:rPr>
        <w:t xml:space="preserve">0.302904 </w:t>
      </w:r>
      <w:r w:rsidR="009C26C8" w:rsidRPr="009C26C8">
        <w:rPr>
          <w:rFonts w:ascii="Consolas" w:hAnsi="Consolas"/>
          <w:i/>
          <w:sz w:val="20"/>
        </w:rPr>
        <w:tab/>
      </w:r>
      <w:r w:rsidRPr="009C26C8">
        <w:rPr>
          <w:rFonts w:ascii="Consolas" w:hAnsi="Consolas"/>
          <w:i/>
          <w:sz w:val="20"/>
        </w:rPr>
        <w:t>-0.032399</w:t>
      </w:r>
    </w:p>
    <w:p w14:paraId="3E81F4FA" w14:textId="77777777" w:rsidR="007C69C7" w:rsidRPr="009C26C8" w:rsidRDefault="007C69C7" w:rsidP="007C69C7">
      <w:pPr>
        <w:spacing w:after="0" w:line="240" w:lineRule="auto"/>
        <w:rPr>
          <w:rFonts w:ascii="Consolas" w:hAnsi="Consolas"/>
          <w:i/>
          <w:sz w:val="20"/>
        </w:rPr>
      </w:pPr>
      <w:r w:rsidRPr="009C26C8">
        <w:rPr>
          <w:rFonts w:ascii="Consolas" w:hAnsi="Consolas"/>
          <w:i/>
          <w:sz w:val="20"/>
        </w:rPr>
        <w:t xml:space="preserve">ccc </w:t>
      </w:r>
      <w:r w:rsidR="009C26C8" w:rsidRPr="009C26C8">
        <w:rPr>
          <w:rFonts w:ascii="Consolas" w:hAnsi="Consolas"/>
          <w:i/>
          <w:sz w:val="20"/>
        </w:rPr>
        <w:tab/>
      </w:r>
      <w:r w:rsidRPr="009C26C8">
        <w:rPr>
          <w:rFonts w:ascii="Consolas" w:hAnsi="Consolas"/>
          <w:i/>
          <w:sz w:val="20"/>
        </w:rPr>
        <w:t xml:space="preserve">-0.264273 </w:t>
      </w:r>
      <w:r w:rsidR="009C26C8" w:rsidRPr="009C26C8">
        <w:rPr>
          <w:rFonts w:ascii="Consolas" w:hAnsi="Consolas"/>
          <w:i/>
          <w:sz w:val="20"/>
        </w:rPr>
        <w:tab/>
      </w:r>
      <w:r w:rsidRPr="009C26C8">
        <w:rPr>
          <w:rFonts w:ascii="Consolas" w:hAnsi="Consolas"/>
          <w:i/>
          <w:sz w:val="20"/>
        </w:rPr>
        <w:t xml:space="preserve">-0.386314 </w:t>
      </w:r>
      <w:r w:rsidR="009C26C8" w:rsidRPr="009C26C8">
        <w:rPr>
          <w:rFonts w:ascii="Consolas" w:hAnsi="Consolas"/>
          <w:i/>
          <w:sz w:val="20"/>
        </w:rPr>
        <w:tab/>
      </w:r>
      <w:r w:rsidRPr="009C26C8">
        <w:rPr>
          <w:rFonts w:ascii="Consolas" w:hAnsi="Consolas"/>
          <w:i/>
          <w:sz w:val="20"/>
        </w:rPr>
        <w:t>-0.217601</w:t>
      </w:r>
    </w:p>
    <w:p w14:paraId="1A9FFA22" w14:textId="77777777" w:rsidR="007C69C7" w:rsidRPr="009C26C8" w:rsidRDefault="007C69C7" w:rsidP="007C69C7">
      <w:pPr>
        <w:spacing w:after="0" w:line="240" w:lineRule="auto"/>
        <w:rPr>
          <w:rFonts w:ascii="Consolas" w:hAnsi="Consolas"/>
          <w:i/>
          <w:sz w:val="20"/>
        </w:rPr>
      </w:pPr>
      <w:r w:rsidRPr="009C26C8">
        <w:rPr>
          <w:rFonts w:ascii="Consolas" w:hAnsi="Consolas"/>
          <w:i/>
          <w:sz w:val="20"/>
        </w:rPr>
        <w:t xml:space="preserve">ddd </w:t>
      </w:r>
      <w:r w:rsidR="009C26C8" w:rsidRPr="009C26C8">
        <w:rPr>
          <w:rFonts w:ascii="Consolas" w:hAnsi="Consolas"/>
          <w:i/>
          <w:sz w:val="20"/>
        </w:rPr>
        <w:tab/>
      </w:r>
      <w:r w:rsidRPr="009C26C8">
        <w:rPr>
          <w:rFonts w:ascii="Consolas" w:hAnsi="Consolas"/>
          <w:i/>
          <w:sz w:val="20"/>
        </w:rPr>
        <w:t xml:space="preserve">-0.871858 </w:t>
      </w:r>
      <w:r w:rsidR="009C26C8" w:rsidRPr="009C26C8">
        <w:rPr>
          <w:rFonts w:ascii="Consolas" w:hAnsi="Consolas"/>
          <w:i/>
          <w:sz w:val="20"/>
        </w:rPr>
        <w:tab/>
      </w:r>
      <w:r w:rsidRPr="009C26C8">
        <w:rPr>
          <w:rFonts w:ascii="Consolas" w:hAnsi="Consolas"/>
          <w:i/>
          <w:sz w:val="20"/>
        </w:rPr>
        <w:t xml:space="preserve">-0.348382 </w:t>
      </w:r>
      <w:r w:rsidR="009C26C8" w:rsidRPr="009C26C8">
        <w:rPr>
          <w:rFonts w:ascii="Consolas" w:hAnsi="Consolas"/>
          <w:i/>
          <w:sz w:val="20"/>
        </w:rPr>
        <w:tab/>
      </w:r>
      <w:r w:rsidRPr="009C26C8">
        <w:rPr>
          <w:rFonts w:ascii="Consolas" w:hAnsi="Consolas"/>
          <w:i/>
          <w:sz w:val="20"/>
        </w:rPr>
        <w:t>1.100491</w:t>
      </w:r>
    </w:p>
    <w:p w14:paraId="064B9FA1" w14:textId="77777777" w:rsidR="00AE46EB" w:rsidRPr="009C26C8" w:rsidRDefault="00AE46EB" w:rsidP="00AE46EB">
      <w:pPr>
        <w:spacing w:after="0" w:line="240" w:lineRule="auto"/>
        <w:rPr>
          <w:rFonts w:ascii="Consolas" w:hAnsi="Consolas"/>
          <w:i/>
          <w:sz w:val="20"/>
        </w:rPr>
      </w:pPr>
    </w:p>
    <w:p w14:paraId="1E379C96" w14:textId="77777777" w:rsidR="00AE46EB" w:rsidRPr="009C26C8" w:rsidRDefault="00AE46EB" w:rsidP="00AE46EB">
      <w:pPr>
        <w:spacing w:after="0" w:line="240" w:lineRule="auto"/>
        <w:ind w:left="3" w:right="3"/>
        <w:jc w:val="both"/>
        <w:rPr>
          <w:rFonts w:ascii="Calibri" w:hAnsi="Calibri" w:cs="Calibri"/>
          <w:color w:val="0000FF"/>
          <w:sz w:val="20"/>
        </w:rPr>
      </w:pPr>
      <w:r w:rsidRPr="009C26C8">
        <w:rPr>
          <w:rFonts w:ascii="Calibri" w:hAnsi="Calibri" w:cs="Calibri"/>
          <w:color w:val="0000FF"/>
          <w:sz w:val="20"/>
        </w:rPr>
        <w:t>Because there was one fewer column name than the number of data rows, read_table infers that the first column should be the DataFrame’s index in this spe‐ cial case.</w:t>
      </w:r>
    </w:p>
    <w:p w14:paraId="567EE9B4" w14:textId="77777777" w:rsidR="00AE46EB" w:rsidRPr="009C26C8" w:rsidRDefault="00AE46EB" w:rsidP="00AE46EB">
      <w:pPr>
        <w:spacing w:after="0" w:line="240" w:lineRule="auto"/>
        <w:ind w:left="3" w:right="3"/>
        <w:jc w:val="both"/>
        <w:rPr>
          <w:rFonts w:ascii="Calibri" w:hAnsi="Calibri" w:cs="Calibri"/>
          <w:color w:val="0000FF"/>
          <w:sz w:val="20"/>
        </w:rPr>
      </w:pPr>
    </w:p>
    <w:p w14:paraId="5DD8759B" w14:textId="77777777" w:rsidR="00AE46EB" w:rsidRPr="009C26C8" w:rsidRDefault="00AE46EB" w:rsidP="00AE46EB">
      <w:pPr>
        <w:spacing w:after="0" w:line="240" w:lineRule="auto"/>
        <w:ind w:left="3" w:right="3"/>
        <w:jc w:val="both"/>
        <w:rPr>
          <w:rFonts w:ascii="Calibri" w:hAnsi="Calibri" w:cs="Calibri"/>
          <w:color w:val="0000FF"/>
          <w:sz w:val="20"/>
        </w:rPr>
      </w:pPr>
      <w:r w:rsidRPr="009C26C8">
        <w:rPr>
          <w:rFonts w:ascii="Calibri" w:hAnsi="Calibri" w:cs="Calibri"/>
          <w:color w:val="0000FF"/>
          <w:sz w:val="20"/>
        </w:rPr>
        <w:t xml:space="preserve">The parser functions have many additional arguments to help you handle the wide variety of exception file formats that occur (see a partial listing in </w:t>
      </w:r>
      <w:hyperlink w:anchor="_bookmark23" w:history="1">
        <w:r w:rsidRPr="009C26C8">
          <w:rPr>
            <w:rStyle w:val="Hyperlink"/>
            <w:rFonts w:ascii="Calibri" w:hAnsi="Calibri" w:cs="Calibri"/>
            <w:sz w:val="20"/>
          </w:rPr>
          <w:t>Table 6-2</w:t>
        </w:r>
      </w:hyperlink>
      <w:r w:rsidRPr="009C26C8">
        <w:rPr>
          <w:rFonts w:ascii="Calibri" w:hAnsi="Calibri" w:cs="Calibri"/>
          <w:color w:val="0000FF"/>
          <w:sz w:val="20"/>
        </w:rPr>
        <w:t>). For example, you can skip the first, third, and fourth rows of a file with skiprows:</w:t>
      </w:r>
    </w:p>
    <w:p w14:paraId="5424A5A2" w14:textId="77777777" w:rsidR="00AE46EB" w:rsidRPr="009C26C8" w:rsidRDefault="00AE46EB" w:rsidP="00AE46EB">
      <w:pPr>
        <w:spacing w:after="0" w:line="240" w:lineRule="auto"/>
        <w:ind w:left="3" w:right="3"/>
        <w:jc w:val="both"/>
        <w:rPr>
          <w:rFonts w:ascii="Calibri" w:hAnsi="Calibri" w:cs="Calibri"/>
          <w:color w:val="0000FF"/>
          <w:sz w:val="20"/>
        </w:rPr>
      </w:pPr>
    </w:p>
    <w:p w14:paraId="1CF30807" w14:textId="77777777" w:rsidR="00AE46EB" w:rsidRPr="009C26C8" w:rsidRDefault="00AE46EB" w:rsidP="00AE46EB">
      <w:pPr>
        <w:spacing w:after="0" w:line="240" w:lineRule="auto"/>
        <w:rPr>
          <w:rFonts w:ascii="Consolas" w:hAnsi="Consolas"/>
          <w:color w:val="C00000"/>
          <w:sz w:val="20"/>
        </w:rPr>
      </w:pPr>
      <w:r w:rsidRPr="009C26C8">
        <w:rPr>
          <w:rFonts w:ascii="Consolas" w:hAnsi="Consolas"/>
          <w:color w:val="C00000"/>
          <w:sz w:val="20"/>
        </w:rPr>
        <w:t>!cat examples/ex4.csv</w:t>
      </w:r>
    </w:p>
    <w:p w14:paraId="3287B5A8" w14:textId="77777777" w:rsidR="00AE46EB" w:rsidRPr="00404DC4" w:rsidRDefault="00AE46EB" w:rsidP="00AE46EB">
      <w:pPr>
        <w:spacing w:after="0" w:line="240" w:lineRule="auto"/>
        <w:rPr>
          <w:rFonts w:ascii="Consolas" w:hAnsi="Consolas"/>
          <w:sz w:val="20"/>
        </w:rPr>
      </w:pPr>
      <w:r w:rsidRPr="00404DC4">
        <w:rPr>
          <w:rFonts w:ascii="Consolas" w:hAnsi="Consolas"/>
          <w:sz w:val="20"/>
        </w:rPr>
        <w:t># hey!</w:t>
      </w:r>
    </w:p>
    <w:p w14:paraId="1B50C1F4" w14:textId="77777777" w:rsidR="00AE46EB" w:rsidRPr="00404DC4" w:rsidRDefault="00AE46EB" w:rsidP="00AE46EB">
      <w:pPr>
        <w:spacing w:after="0" w:line="240" w:lineRule="auto"/>
        <w:rPr>
          <w:rFonts w:ascii="Consolas" w:hAnsi="Consolas"/>
          <w:sz w:val="20"/>
        </w:rPr>
      </w:pPr>
      <w:r w:rsidRPr="00404DC4">
        <w:rPr>
          <w:rFonts w:ascii="Consolas" w:hAnsi="Consolas"/>
          <w:sz w:val="20"/>
        </w:rPr>
        <w:t>a,b,c,d,message</w:t>
      </w:r>
    </w:p>
    <w:p w14:paraId="042D71E7" w14:textId="77777777" w:rsidR="00AE46EB" w:rsidRPr="00404DC4" w:rsidRDefault="00AE46EB" w:rsidP="00AE46EB">
      <w:pPr>
        <w:spacing w:after="0" w:line="240" w:lineRule="auto"/>
        <w:rPr>
          <w:rFonts w:ascii="Consolas" w:hAnsi="Consolas"/>
          <w:sz w:val="20"/>
        </w:rPr>
      </w:pPr>
      <w:r w:rsidRPr="00404DC4">
        <w:rPr>
          <w:rFonts w:ascii="Consolas" w:hAnsi="Consolas"/>
          <w:sz w:val="20"/>
        </w:rPr>
        <w:lastRenderedPageBreak/>
        <w:t># just wanted to make things more difficult for you # who reads CSV files with computers, anyway?</w:t>
      </w:r>
    </w:p>
    <w:p w14:paraId="5E77709A" w14:textId="77777777" w:rsidR="00AE46EB" w:rsidRPr="00404DC4" w:rsidRDefault="00AE46EB" w:rsidP="00AE46EB">
      <w:pPr>
        <w:spacing w:after="0" w:line="240" w:lineRule="auto"/>
        <w:rPr>
          <w:rFonts w:ascii="Consolas" w:hAnsi="Consolas"/>
          <w:sz w:val="20"/>
        </w:rPr>
      </w:pPr>
      <w:r w:rsidRPr="00404DC4">
        <w:rPr>
          <w:rFonts w:ascii="Consolas" w:hAnsi="Consolas"/>
          <w:sz w:val="20"/>
        </w:rPr>
        <w:t>1,2,3,4,hello</w:t>
      </w:r>
    </w:p>
    <w:p w14:paraId="27279AF0" w14:textId="77777777" w:rsidR="00AE46EB" w:rsidRPr="00404DC4" w:rsidRDefault="00AE46EB" w:rsidP="00AE46EB">
      <w:pPr>
        <w:spacing w:after="0" w:line="240" w:lineRule="auto"/>
        <w:rPr>
          <w:rFonts w:ascii="Consolas" w:hAnsi="Consolas"/>
          <w:sz w:val="20"/>
        </w:rPr>
      </w:pPr>
      <w:r w:rsidRPr="00404DC4">
        <w:rPr>
          <w:rFonts w:ascii="Consolas" w:hAnsi="Consolas"/>
          <w:sz w:val="20"/>
        </w:rPr>
        <w:t>5,6,7,8,world 9,10,11,12,foo</w:t>
      </w:r>
    </w:p>
    <w:p w14:paraId="356FBE9B" w14:textId="77777777" w:rsidR="00AE46EB" w:rsidRPr="00404DC4" w:rsidRDefault="00AE46EB" w:rsidP="00AE46EB">
      <w:pPr>
        <w:spacing w:after="0" w:line="240" w:lineRule="auto"/>
        <w:rPr>
          <w:rFonts w:ascii="Consolas" w:hAnsi="Consolas"/>
          <w:sz w:val="20"/>
        </w:rPr>
      </w:pPr>
    </w:p>
    <w:p w14:paraId="1AF01CD9" w14:textId="77777777" w:rsidR="00AE46EB" w:rsidRPr="00404DC4" w:rsidRDefault="00AE46EB" w:rsidP="00AE46EB">
      <w:pPr>
        <w:spacing w:after="0" w:line="240" w:lineRule="auto"/>
        <w:rPr>
          <w:rFonts w:ascii="Consolas" w:hAnsi="Consolas"/>
          <w:sz w:val="20"/>
        </w:rPr>
      </w:pPr>
      <w:r w:rsidRPr="00404DC4">
        <w:rPr>
          <w:rFonts w:ascii="Consolas" w:hAnsi="Consolas"/>
          <w:sz w:val="20"/>
        </w:rPr>
        <w:t>pd</w:t>
      </w:r>
      <w:r w:rsidRPr="009C26C8">
        <w:rPr>
          <w:rFonts w:ascii="Consolas" w:hAnsi="Consolas"/>
          <w:color w:val="C00000"/>
          <w:sz w:val="20"/>
        </w:rPr>
        <w:t>.read_csv(</w:t>
      </w:r>
      <w:r w:rsidRPr="00404DC4">
        <w:rPr>
          <w:rFonts w:ascii="Consolas" w:hAnsi="Consolas"/>
          <w:sz w:val="20"/>
        </w:rPr>
        <w:t xml:space="preserve">'examples/ex4.csv', </w:t>
      </w:r>
      <w:r w:rsidRPr="009C26C8">
        <w:rPr>
          <w:rFonts w:ascii="Consolas" w:hAnsi="Consolas"/>
          <w:color w:val="C00000"/>
          <w:sz w:val="20"/>
        </w:rPr>
        <w:t>skiprows=[0, 2, 3])</w:t>
      </w:r>
      <w:r w:rsidRPr="00404DC4">
        <w:rPr>
          <w:rFonts w:ascii="Consolas" w:hAnsi="Consolas"/>
          <w:sz w:val="20"/>
        </w:rPr>
        <w:t xml:space="preserve"> </w:t>
      </w:r>
    </w:p>
    <w:p w14:paraId="088F70D3" w14:textId="77777777" w:rsidR="009C26C8" w:rsidRPr="009C26C8" w:rsidRDefault="009C26C8" w:rsidP="009C26C8">
      <w:pPr>
        <w:spacing w:after="0" w:line="240" w:lineRule="auto"/>
        <w:ind w:left="3" w:right="3"/>
        <w:jc w:val="both"/>
        <w:rPr>
          <w:rFonts w:ascii="Calibri" w:hAnsi="Calibri" w:cs="Calibri"/>
          <w:sz w:val="20"/>
        </w:rPr>
      </w:pPr>
    </w:p>
    <w:p w14:paraId="01E806C7" w14:textId="77777777" w:rsidR="009C26C8" w:rsidRPr="009C26C8" w:rsidRDefault="009C26C8" w:rsidP="009C26C8">
      <w:pPr>
        <w:spacing w:after="0" w:line="240" w:lineRule="auto"/>
        <w:rPr>
          <w:rFonts w:ascii="Consolas" w:hAnsi="Consolas"/>
          <w:sz w:val="20"/>
        </w:rPr>
      </w:pPr>
      <w:r w:rsidRPr="009C26C8">
        <w:rPr>
          <w:rFonts w:ascii="Consolas" w:hAnsi="Consolas"/>
          <w:sz w:val="20"/>
        </w:rPr>
        <w:t>a</w:t>
      </w:r>
      <w:r w:rsidRPr="009C26C8">
        <w:rPr>
          <w:rFonts w:ascii="Consolas" w:hAnsi="Consolas"/>
          <w:sz w:val="20"/>
        </w:rPr>
        <w:tab/>
        <w:t>b</w:t>
      </w:r>
      <w:r w:rsidRPr="009C26C8">
        <w:rPr>
          <w:rFonts w:ascii="Consolas" w:hAnsi="Consolas"/>
          <w:sz w:val="20"/>
        </w:rPr>
        <w:tab/>
        <w:t>c</w:t>
      </w:r>
      <w:r w:rsidRPr="009C26C8">
        <w:rPr>
          <w:rFonts w:ascii="Consolas" w:hAnsi="Consolas"/>
          <w:sz w:val="20"/>
        </w:rPr>
        <w:tab/>
        <w:t>d</w:t>
      </w:r>
      <w:r w:rsidRPr="009C26C8">
        <w:rPr>
          <w:rFonts w:ascii="Consolas" w:hAnsi="Consolas"/>
          <w:sz w:val="20"/>
        </w:rPr>
        <w:tab/>
        <w:t>message</w:t>
      </w:r>
    </w:p>
    <w:p w14:paraId="3D58B5A4" w14:textId="77777777" w:rsidR="009C26C8" w:rsidRPr="009C26C8" w:rsidRDefault="009C26C8" w:rsidP="009C26C8">
      <w:pPr>
        <w:spacing w:after="0" w:line="240" w:lineRule="auto"/>
        <w:rPr>
          <w:rFonts w:ascii="Consolas" w:hAnsi="Consolas"/>
          <w:sz w:val="20"/>
        </w:rPr>
      </w:pPr>
      <w:r w:rsidRPr="009C26C8">
        <w:rPr>
          <w:rFonts w:ascii="Consolas" w:hAnsi="Consolas"/>
          <w:sz w:val="20"/>
        </w:rPr>
        <w:t>0 1</w:t>
      </w:r>
      <w:r w:rsidRPr="009C26C8">
        <w:rPr>
          <w:rFonts w:ascii="Consolas" w:hAnsi="Consolas"/>
          <w:sz w:val="20"/>
        </w:rPr>
        <w:tab/>
        <w:t>2</w:t>
      </w:r>
      <w:r w:rsidRPr="009C26C8">
        <w:rPr>
          <w:rFonts w:ascii="Consolas" w:hAnsi="Consolas"/>
          <w:sz w:val="20"/>
        </w:rPr>
        <w:tab/>
        <w:t>3</w:t>
      </w:r>
      <w:r w:rsidRPr="009C26C8">
        <w:rPr>
          <w:rFonts w:ascii="Consolas" w:hAnsi="Consolas"/>
          <w:sz w:val="20"/>
        </w:rPr>
        <w:tab/>
        <w:t>4</w:t>
      </w:r>
      <w:r w:rsidRPr="009C26C8">
        <w:rPr>
          <w:rFonts w:ascii="Consolas" w:hAnsi="Consolas"/>
          <w:sz w:val="20"/>
        </w:rPr>
        <w:tab/>
        <w:t>hello</w:t>
      </w:r>
    </w:p>
    <w:p w14:paraId="0F3D3B03" w14:textId="77777777" w:rsidR="009C26C8" w:rsidRPr="009C26C8" w:rsidRDefault="009C26C8" w:rsidP="009C26C8">
      <w:pPr>
        <w:spacing w:after="0" w:line="240" w:lineRule="auto"/>
        <w:rPr>
          <w:rFonts w:ascii="Consolas" w:hAnsi="Consolas"/>
          <w:sz w:val="20"/>
        </w:rPr>
      </w:pPr>
      <w:r w:rsidRPr="009C26C8">
        <w:rPr>
          <w:rFonts w:ascii="Consolas" w:hAnsi="Consolas"/>
          <w:sz w:val="20"/>
        </w:rPr>
        <w:t>1 5</w:t>
      </w:r>
      <w:r w:rsidRPr="009C26C8">
        <w:rPr>
          <w:rFonts w:ascii="Consolas" w:hAnsi="Consolas"/>
          <w:sz w:val="20"/>
        </w:rPr>
        <w:tab/>
        <w:t>6</w:t>
      </w:r>
      <w:r w:rsidRPr="009C26C8">
        <w:rPr>
          <w:rFonts w:ascii="Consolas" w:hAnsi="Consolas"/>
          <w:sz w:val="20"/>
        </w:rPr>
        <w:tab/>
        <w:t>7</w:t>
      </w:r>
      <w:r w:rsidRPr="009C26C8">
        <w:rPr>
          <w:rFonts w:ascii="Consolas" w:hAnsi="Consolas"/>
          <w:sz w:val="20"/>
        </w:rPr>
        <w:tab/>
        <w:t>8</w:t>
      </w:r>
      <w:r w:rsidRPr="009C26C8">
        <w:rPr>
          <w:rFonts w:ascii="Consolas" w:hAnsi="Consolas"/>
          <w:sz w:val="20"/>
        </w:rPr>
        <w:tab/>
        <w:t>world</w:t>
      </w:r>
    </w:p>
    <w:p w14:paraId="3B0D91D2" w14:textId="77777777" w:rsidR="00AE46EB" w:rsidRPr="009C26C8" w:rsidRDefault="009C26C8" w:rsidP="009C26C8">
      <w:pPr>
        <w:spacing w:after="0" w:line="240" w:lineRule="auto"/>
        <w:rPr>
          <w:rFonts w:ascii="Consolas" w:hAnsi="Consolas"/>
          <w:sz w:val="20"/>
        </w:rPr>
      </w:pPr>
      <w:r w:rsidRPr="009C26C8">
        <w:rPr>
          <w:rFonts w:ascii="Consolas" w:hAnsi="Consolas"/>
          <w:sz w:val="20"/>
        </w:rPr>
        <w:t>2 9</w:t>
      </w:r>
      <w:r w:rsidRPr="009C26C8">
        <w:rPr>
          <w:rFonts w:ascii="Consolas" w:hAnsi="Consolas"/>
          <w:sz w:val="20"/>
        </w:rPr>
        <w:tab/>
        <w:t>10</w:t>
      </w:r>
      <w:r w:rsidRPr="009C26C8">
        <w:rPr>
          <w:rFonts w:ascii="Consolas" w:hAnsi="Consolas"/>
          <w:sz w:val="20"/>
        </w:rPr>
        <w:tab/>
        <w:t>11</w:t>
      </w:r>
      <w:r w:rsidRPr="009C26C8">
        <w:rPr>
          <w:rFonts w:ascii="Consolas" w:hAnsi="Consolas"/>
          <w:sz w:val="20"/>
        </w:rPr>
        <w:tab/>
        <w:t>12</w:t>
      </w:r>
      <w:r w:rsidRPr="009C26C8">
        <w:rPr>
          <w:rFonts w:ascii="Consolas" w:hAnsi="Consolas"/>
          <w:sz w:val="20"/>
        </w:rPr>
        <w:tab/>
        <w:t>foo</w:t>
      </w:r>
    </w:p>
    <w:p w14:paraId="129FF3D1" w14:textId="77777777" w:rsidR="009C26C8" w:rsidRPr="00C42B09" w:rsidRDefault="009C26C8" w:rsidP="009C26C8">
      <w:pPr>
        <w:spacing w:after="0" w:line="240" w:lineRule="auto"/>
        <w:ind w:left="3" w:right="3"/>
        <w:jc w:val="both"/>
        <w:rPr>
          <w:rFonts w:ascii="Calibri" w:hAnsi="Calibri" w:cs="Calibri"/>
          <w:sz w:val="20"/>
        </w:rPr>
      </w:pPr>
    </w:p>
    <w:p w14:paraId="1D595A31" w14:textId="77777777" w:rsidR="00AE46EB" w:rsidRPr="009C26C8" w:rsidRDefault="00AE46EB" w:rsidP="00AE46EB">
      <w:pPr>
        <w:spacing w:after="0" w:line="240" w:lineRule="auto"/>
        <w:ind w:left="3" w:right="3"/>
        <w:jc w:val="both"/>
        <w:rPr>
          <w:rFonts w:ascii="Calibri" w:hAnsi="Calibri" w:cs="Calibri"/>
          <w:color w:val="0000FF"/>
          <w:sz w:val="20"/>
        </w:rPr>
      </w:pPr>
      <w:r w:rsidRPr="009C26C8">
        <w:rPr>
          <w:rFonts w:ascii="Calibri" w:hAnsi="Calibri" w:cs="Calibri"/>
          <w:color w:val="0000FF"/>
          <w:sz w:val="20"/>
        </w:rPr>
        <w:t>Handling missing values is an important and frequently nuanced part of the file pars‐ ing process. Missing data is usually either not present (empty string) or marked by some sentinel value. By default, pandas uses a set of commonly occurring sentinels, such as NA and NULL:</w:t>
      </w:r>
    </w:p>
    <w:p w14:paraId="07E5C54C" w14:textId="77777777" w:rsidR="00AE46EB" w:rsidRPr="00404DC4" w:rsidRDefault="00AE46EB" w:rsidP="00AE46EB">
      <w:pPr>
        <w:spacing w:after="0" w:line="240" w:lineRule="auto"/>
        <w:rPr>
          <w:rFonts w:ascii="Consolas" w:hAnsi="Consolas"/>
          <w:sz w:val="20"/>
        </w:rPr>
      </w:pPr>
    </w:p>
    <w:p w14:paraId="14CEB0A1" w14:textId="77777777" w:rsidR="00AE46EB" w:rsidRPr="00404DC4" w:rsidRDefault="00AE46EB" w:rsidP="00AE46EB">
      <w:pPr>
        <w:spacing w:after="0" w:line="240" w:lineRule="auto"/>
        <w:rPr>
          <w:rFonts w:ascii="Consolas" w:hAnsi="Consolas"/>
          <w:sz w:val="20"/>
        </w:rPr>
      </w:pPr>
      <w:r w:rsidRPr="00404DC4">
        <w:rPr>
          <w:rFonts w:ascii="Consolas" w:hAnsi="Consolas"/>
          <w:sz w:val="20"/>
        </w:rPr>
        <w:t>!cat examples/ex5.csv something,a,b,c,d,message one,1,2,3,4,NA</w:t>
      </w:r>
    </w:p>
    <w:p w14:paraId="585AD6EB" w14:textId="77777777" w:rsidR="00AE46EB" w:rsidRPr="00404DC4" w:rsidRDefault="00AE46EB" w:rsidP="00AE46EB">
      <w:pPr>
        <w:spacing w:after="0" w:line="240" w:lineRule="auto"/>
        <w:rPr>
          <w:rFonts w:ascii="Consolas" w:hAnsi="Consolas"/>
          <w:sz w:val="20"/>
        </w:rPr>
      </w:pPr>
    </w:p>
    <w:p w14:paraId="2FF3EBAF" w14:textId="77777777" w:rsidR="00AE46EB" w:rsidRPr="00404DC4" w:rsidRDefault="00AE46EB" w:rsidP="00AE46EB">
      <w:pPr>
        <w:spacing w:after="0" w:line="240" w:lineRule="auto"/>
        <w:rPr>
          <w:rFonts w:ascii="Consolas" w:hAnsi="Consolas"/>
          <w:sz w:val="20"/>
        </w:rPr>
      </w:pPr>
      <w:r w:rsidRPr="00404DC4">
        <w:rPr>
          <w:rFonts w:ascii="Consolas" w:hAnsi="Consolas"/>
          <w:sz w:val="20"/>
        </w:rPr>
        <w:t>two,5,6,,8,world three,9,10,11,12,foo</w:t>
      </w:r>
    </w:p>
    <w:p w14:paraId="3BA56B25" w14:textId="77777777" w:rsidR="00AE46EB" w:rsidRPr="00404DC4" w:rsidRDefault="00AE46EB" w:rsidP="00AE46EB">
      <w:pPr>
        <w:spacing w:after="0" w:line="240" w:lineRule="auto"/>
        <w:rPr>
          <w:rFonts w:ascii="Consolas" w:hAnsi="Consolas"/>
          <w:sz w:val="20"/>
        </w:rPr>
      </w:pPr>
    </w:p>
    <w:p w14:paraId="540C4AB9" w14:textId="77777777" w:rsidR="00AE46EB" w:rsidRPr="00404DC4" w:rsidRDefault="00AE46EB" w:rsidP="00AE46EB">
      <w:pPr>
        <w:spacing w:after="0" w:line="240" w:lineRule="auto"/>
        <w:rPr>
          <w:rFonts w:ascii="Consolas" w:hAnsi="Consolas"/>
          <w:sz w:val="20"/>
        </w:rPr>
      </w:pPr>
      <w:r w:rsidRPr="00404DC4">
        <w:rPr>
          <w:rFonts w:ascii="Consolas" w:hAnsi="Consolas"/>
          <w:sz w:val="20"/>
        </w:rPr>
        <w:t xml:space="preserve">result = </w:t>
      </w:r>
      <w:r w:rsidRPr="009C26C8">
        <w:rPr>
          <w:rFonts w:ascii="Consolas" w:hAnsi="Consolas"/>
          <w:color w:val="C00000"/>
          <w:sz w:val="20"/>
        </w:rPr>
        <w:t>pd.read_csv(</w:t>
      </w:r>
      <w:r w:rsidRPr="00404DC4">
        <w:rPr>
          <w:rFonts w:ascii="Consolas" w:hAnsi="Consolas"/>
          <w:sz w:val="20"/>
        </w:rPr>
        <w:t>'examples/ex5.csv'</w:t>
      </w:r>
      <w:r w:rsidRPr="009C26C8">
        <w:rPr>
          <w:rFonts w:ascii="Consolas" w:hAnsi="Consolas"/>
          <w:color w:val="C00000"/>
          <w:sz w:val="20"/>
        </w:rPr>
        <w:t>)</w:t>
      </w:r>
    </w:p>
    <w:p w14:paraId="769B84B4" w14:textId="77777777" w:rsidR="00AE46EB" w:rsidRPr="00404DC4" w:rsidRDefault="00AE46EB" w:rsidP="00AE46EB">
      <w:pPr>
        <w:spacing w:after="0" w:line="240" w:lineRule="auto"/>
        <w:rPr>
          <w:rFonts w:ascii="Consolas" w:hAnsi="Consolas"/>
          <w:sz w:val="20"/>
        </w:rPr>
      </w:pPr>
    </w:p>
    <w:p w14:paraId="473EE401" w14:textId="77777777" w:rsidR="00AE46EB" w:rsidRPr="009C26C8" w:rsidRDefault="00AE46EB" w:rsidP="00AE46EB">
      <w:pPr>
        <w:spacing w:after="0" w:line="240" w:lineRule="auto"/>
        <w:rPr>
          <w:rFonts w:ascii="Consolas" w:hAnsi="Consolas"/>
          <w:color w:val="C00000"/>
          <w:sz w:val="20"/>
        </w:rPr>
      </w:pPr>
      <w:r w:rsidRPr="00404DC4">
        <w:rPr>
          <w:rFonts w:ascii="Consolas" w:hAnsi="Consolas"/>
          <w:sz w:val="20"/>
        </w:rPr>
        <w:br/>
      </w:r>
      <w:r w:rsidRPr="009C26C8">
        <w:rPr>
          <w:rFonts w:ascii="Consolas" w:hAnsi="Consolas"/>
          <w:color w:val="C00000"/>
          <w:sz w:val="20"/>
        </w:rPr>
        <w:t xml:space="preserve">result </w:t>
      </w:r>
    </w:p>
    <w:p w14:paraId="52BDC285" w14:textId="77777777" w:rsidR="00AE46EB" w:rsidRPr="00404DC4" w:rsidRDefault="00AE46EB" w:rsidP="00AE46EB">
      <w:pPr>
        <w:spacing w:after="0" w:line="240" w:lineRule="auto"/>
        <w:rPr>
          <w:rFonts w:ascii="Consolas" w:hAnsi="Consolas"/>
          <w:sz w:val="20"/>
        </w:rPr>
      </w:pPr>
    </w:p>
    <w:p w14:paraId="54DC3F15" w14:textId="77777777" w:rsidR="00AE46EB" w:rsidRPr="00154A0E" w:rsidRDefault="00AE46EB" w:rsidP="00AE46EB">
      <w:pPr>
        <w:spacing w:after="0" w:line="240" w:lineRule="auto"/>
        <w:rPr>
          <w:rFonts w:ascii="Consolas" w:hAnsi="Consolas"/>
          <w:i/>
          <w:sz w:val="20"/>
        </w:rPr>
      </w:pPr>
      <w:r w:rsidRPr="00154A0E">
        <w:rPr>
          <w:rFonts w:ascii="Consolas" w:hAnsi="Consolas"/>
          <w:i/>
          <w:sz w:val="20"/>
        </w:rPr>
        <w:t>something a</w:t>
      </w:r>
      <w:r w:rsidRPr="00154A0E">
        <w:rPr>
          <w:rFonts w:ascii="Consolas" w:hAnsi="Consolas"/>
          <w:i/>
          <w:sz w:val="20"/>
        </w:rPr>
        <w:tab/>
        <w:t>b</w:t>
      </w:r>
      <w:r w:rsidRPr="00154A0E">
        <w:rPr>
          <w:rFonts w:ascii="Consolas" w:hAnsi="Consolas"/>
          <w:i/>
          <w:sz w:val="20"/>
        </w:rPr>
        <w:tab/>
      </w:r>
      <w:r w:rsidRPr="00154A0E">
        <w:rPr>
          <w:rFonts w:ascii="Consolas" w:hAnsi="Consolas"/>
          <w:i/>
          <w:sz w:val="20"/>
        </w:rPr>
        <w:tab/>
        <w:t>c</w:t>
      </w:r>
      <w:r w:rsidRPr="00154A0E">
        <w:rPr>
          <w:rFonts w:ascii="Consolas" w:hAnsi="Consolas"/>
          <w:i/>
          <w:sz w:val="20"/>
        </w:rPr>
        <w:tab/>
        <w:t>d message 0</w:t>
      </w:r>
      <w:r w:rsidRPr="00154A0E">
        <w:rPr>
          <w:rFonts w:ascii="Consolas" w:hAnsi="Consolas"/>
          <w:i/>
          <w:sz w:val="20"/>
        </w:rPr>
        <w:tab/>
        <w:t>one 1</w:t>
      </w:r>
      <w:r w:rsidRPr="00154A0E">
        <w:rPr>
          <w:rFonts w:ascii="Consolas" w:hAnsi="Consolas"/>
          <w:i/>
          <w:sz w:val="20"/>
        </w:rPr>
        <w:tab/>
        <w:t>2</w:t>
      </w:r>
      <w:r w:rsidRPr="00154A0E">
        <w:rPr>
          <w:rFonts w:ascii="Consolas" w:hAnsi="Consolas"/>
          <w:i/>
          <w:sz w:val="20"/>
        </w:rPr>
        <w:tab/>
        <w:t>3.0</w:t>
      </w:r>
      <w:r w:rsidRPr="00154A0E">
        <w:rPr>
          <w:rFonts w:ascii="Consolas" w:hAnsi="Consolas"/>
          <w:i/>
          <w:sz w:val="20"/>
        </w:rPr>
        <w:tab/>
        <w:t>4</w:t>
      </w:r>
      <w:r w:rsidRPr="00154A0E">
        <w:rPr>
          <w:rFonts w:ascii="Consolas" w:hAnsi="Consolas"/>
          <w:i/>
          <w:sz w:val="20"/>
        </w:rPr>
        <w:tab/>
        <w:t>NaN</w:t>
      </w:r>
    </w:p>
    <w:p w14:paraId="206CEF82" w14:textId="77777777" w:rsidR="00AE46EB" w:rsidRPr="00154A0E" w:rsidRDefault="00AE46EB" w:rsidP="00AE46EB">
      <w:pPr>
        <w:spacing w:after="0" w:line="240" w:lineRule="auto"/>
        <w:rPr>
          <w:rFonts w:ascii="Consolas" w:hAnsi="Consolas"/>
          <w:i/>
          <w:sz w:val="20"/>
        </w:rPr>
      </w:pPr>
      <w:r w:rsidRPr="00154A0E">
        <w:rPr>
          <w:rFonts w:ascii="Consolas" w:hAnsi="Consolas"/>
          <w:i/>
          <w:sz w:val="20"/>
        </w:rPr>
        <w:t>1</w:t>
      </w:r>
      <w:r w:rsidRPr="00154A0E">
        <w:rPr>
          <w:rFonts w:ascii="Consolas" w:hAnsi="Consolas"/>
          <w:i/>
          <w:sz w:val="20"/>
        </w:rPr>
        <w:tab/>
      </w:r>
      <w:r w:rsidRPr="00154A0E">
        <w:rPr>
          <w:rFonts w:ascii="Consolas" w:hAnsi="Consolas"/>
          <w:i/>
          <w:sz w:val="20"/>
        </w:rPr>
        <w:tab/>
        <w:t>two 5</w:t>
      </w:r>
      <w:r w:rsidRPr="00154A0E">
        <w:rPr>
          <w:rFonts w:ascii="Consolas" w:hAnsi="Consolas"/>
          <w:i/>
          <w:sz w:val="20"/>
        </w:rPr>
        <w:tab/>
        <w:t>6</w:t>
      </w:r>
      <w:r w:rsidRPr="00154A0E">
        <w:rPr>
          <w:rFonts w:ascii="Consolas" w:hAnsi="Consolas"/>
          <w:i/>
          <w:sz w:val="20"/>
        </w:rPr>
        <w:tab/>
        <w:t>NaN</w:t>
      </w:r>
      <w:r w:rsidRPr="00154A0E">
        <w:rPr>
          <w:rFonts w:ascii="Consolas" w:hAnsi="Consolas"/>
          <w:i/>
          <w:sz w:val="20"/>
        </w:rPr>
        <w:tab/>
        <w:t>8</w:t>
      </w:r>
      <w:r w:rsidRPr="00154A0E">
        <w:rPr>
          <w:rFonts w:ascii="Consolas" w:hAnsi="Consolas"/>
          <w:i/>
          <w:sz w:val="20"/>
        </w:rPr>
        <w:tab/>
        <w:t>world 2</w:t>
      </w:r>
      <w:r w:rsidRPr="00154A0E">
        <w:rPr>
          <w:rFonts w:ascii="Consolas" w:hAnsi="Consolas"/>
          <w:i/>
          <w:sz w:val="20"/>
        </w:rPr>
        <w:tab/>
        <w:t>three 9 10 11.0 12</w:t>
      </w:r>
      <w:r w:rsidRPr="00154A0E">
        <w:rPr>
          <w:rFonts w:ascii="Consolas" w:hAnsi="Consolas"/>
          <w:i/>
          <w:sz w:val="20"/>
        </w:rPr>
        <w:tab/>
      </w:r>
      <w:r w:rsidRPr="00154A0E">
        <w:rPr>
          <w:rFonts w:ascii="Consolas" w:hAnsi="Consolas"/>
          <w:i/>
          <w:sz w:val="20"/>
        </w:rPr>
        <w:tab/>
        <w:t>foo</w:t>
      </w:r>
    </w:p>
    <w:p w14:paraId="0E2D10C4" w14:textId="77777777" w:rsidR="00AE46EB" w:rsidRPr="00404DC4" w:rsidRDefault="00AE46EB" w:rsidP="00AE46EB">
      <w:pPr>
        <w:spacing w:after="0" w:line="240" w:lineRule="auto"/>
        <w:rPr>
          <w:rFonts w:ascii="Consolas" w:hAnsi="Consolas"/>
          <w:sz w:val="20"/>
        </w:rPr>
      </w:pPr>
    </w:p>
    <w:p w14:paraId="71E8EE11" w14:textId="77777777" w:rsidR="00AE46EB" w:rsidRPr="009C26C8" w:rsidRDefault="00AE46EB" w:rsidP="00AE46EB">
      <w:pPr>
        <w:spacing w:after="0" w:line="240" w:lineRule="auto"/>
        <w:rPr>
          <w:rFonts w:ascii="Consolas" w:hAnsi="Consolas"/>
          <w:b/>
          <w:color w:val="C00000"/>
          <w:sz w:val="20"/>
        </w:rPr>
      </w:pPr>
      <w:r w:rsidRPr="00404DC4">
        <w:rPr>
          <w:rFonts w:ascii="Consolas" w:hAnsi="Consolas"/>
          <w:sz w:val="20"/>
        </w:rPr>
        <w:t>pd</w:t>
      </w:r>
      <w:r w:rsidRPr="009C26C8">
        <w:rPr>
          <w:rFonts w:ascii="Consolas" w:hAnsi="Consolas"/>
          <w:b/>
          <w:color w:val="C00000"/>
          <w:sz w:val="20"/>
        </w:rPr>
        <w:t>.isnull(</w:t>
      </w:r>
      <w:r w:rsidRPr="009C26C8">
        <w:rPr>
          <w:rFonts w:ascii="Consolas" w:hAnsi="Consolas"/>
          <w:color w:val="C00000"/>
          <w:sz w:val="20"/>
        </w:rPr>
        <w:t>result</w:t>
      </w:r>
      <w:r w:rsidRPr="009C26C8">
        <w:rPr>
          <w:rFonts w:ascii="Consolas" w:hAnsi="Consolas"/>
          <w:b/>
          <w:color w:val="C00000"/>
          <w:sz w:val="20"/>
        </w:rPr>
        <w:t xml:space="preserve">) </w:t>
      </w:r>
    </w:p>
    <w:p w14:paraId="1001EB3A" w14:textId="77777777" w:rsidR="00AE46EB" w:rsidRDefault="00AE46EB" w:rsidP="00AE46EB">
      <w:pPr>
        <w:spacing w:after="0" w:line="240" w:lineRule="auto"/>
        <w:rPr>
          <w:rFonts w:ascii="Consolas" w:hAnsi="Consolas"/>
          <w:sz w:val="20"/>
        </w:rPr>
      </w:pPr>
    </w:p>
    <w:p w14:paraId="34A9DD06" w14:textId="77777777" w:rsidR="009C26C8" w:rsidRPr="00154A0E" w:rsidRDefault="009C26C8" w:rsidP="009C26C8">
      <w:pPr>
        <w:spacing w:after="0" w:line="240" w:lineRule="auto"/>
        <w:rPr>
          <w:rFonts w:ascii="Consolas" w:hAnsi="Consolas"/>
          <w:i/>
          <w:sz w:val="20"/>
        </w:rPr>
      </w:pPr>
      <w:r w:rsidRPr="00154A0E">
        <w:rPr>
          <w:rFonts w:ascii="Consolas" w:hAnsi="Consolas"/>
          <w:i/>
          <w:sz w:val="20"/>
        </w:rPr>
        <w:t>something</w:t>
      </w:r>
      <w:r w:rsidRPr="00154A0E">
        <w:rPr>
          <w:rFonts w:ascii="Consolas" w:hAnsi="Consolas"/>
          <w:i/>
          <w:sz w:val="20"/>
        </w:rPr>
        <w:tab/>
        <w:t>a</w:t>
      </w:r>
      <w:r w:rsidRPr="00154A0E">
        <w:rPr>
          <w:rFonts w:ascii="Consolas" w:hAnsi="Consolas"/>
          <w:i/>
          <w:sz w:val="20"/>
        </w:rPr>
        <w:tab/>
        <w:t>b</w:t>
      </w:r>
      <w:r w:rsidRPr="00154A0E">
        <w:rPr>
          <w:rFonts w:ascii="Consolas" w:hAnsi="Consolas"/>
          <w:i/>
          <w:sz w:val="20"/>
        </w:rPr>
        <w:tab/>
        <w:t>c</w:t>
      </w:r>
      <w:r w:rsidRPr="00154A0E">
        <w:rPr>
          <w:rFonts w:ascii="Consolas" w:hAnsi="Consolas"/>
          <w:i/>
          <w:sz w:val="20"/>
        </w:rPr>
        <w:tab/>
        <w:t>d</w:t>
      </w:r>
      <w:r w:rsidRPr="00154A0E">
        <w:rPr>
          <w:rFonts w:ascii="Consolas" w:hAnsi="Consolas"/>
          <w:i/>
          <w:sz w:val="20"/>
        </w:rPr>
        <w:tab/>
        <w:t>message</w:t>
      </w:r>
    </w:p>
    <w:p w14:paraId="7390F78F" w14:textId="77777777" w:rsidR="009C26C8" w:rsidRPr="00154A0E" w:rsidRDefault="009C26C8" w:rsidP="009C26C8">
      <w:pPr>
        <w:spacing w:after="0" w:line="240" w:lineRule="auto"/>
        <w:rPr>
          <w:rFonts w:ascii="Consolas" w:hAnsi="Consolas"/>
          <w:i/>
          <w:sz w:val="20"/>
        </w:rPr>
      </w:pPr>
      <w:r w:rsidRPr="00154A0E">
        <w:rPr>
          <w:rFonts w:ascii="Consolas" w:hAnsi="Consolas"/>
          <w:i/>
          <w:sz w:val="20"/>
        </w:rPr>
        <w:t>0</w:t>
      </w:r>
      <w:r w:rsidRPr="00154A0E">
        <w:rPr>
          <w:rFonts w:ascii="Consolas" w:hAnsi="Consolas"/>
          <w:i/>
          <w:sz w:val="20"/>
        </w:rPr>
        <w:tab/>
        <w:t>False</w:t>
      </w:r>
      <w:r w:rsidRPr="00154A0E">
        <w:rPr>
          <w:rFonts w:ascii="Consolas" w:hAnsi="Consolas"/>
          <w:i/>
          <w:sz w:val="20"/>
        </w:rPr>
        <w:tab/>
        <w:t>False</w:t>
      </w:r>
      <w:r w:rsidRPr="00154A0E">
        <w:rPr>
          <w:rFonts w:ascii="Consolas" w:hAnsi="Consolas"/>
          <w:i/>
          <w:sz w:val="20"/>
        </w:rPr>
        <w:tab/>
        <w:t>False</w:t>
      </w:r>
      <w:r w:rsidRPr="00154A0E">
        <w:rPr>
          <w:rFonts w:ascii="Consolas" w:hAnsi="Consolas"/>
          <w:i/>
          <w:sz w:val="20"/>
        </w:rPr>
        <w:tab/>
        <w:t>False</w:t>
      </w:r>
      <w:r w:rsidRPr="00154A0E">
        <w:rPr>
          <w:rFonts w:ascii="Consolas" w:hAnsi="Consolas"/>
          <w:i/>
          <w:sz w:val="20"/>
        </w:rPr>
        <w:tab/>
        <w:t>False</w:t>
      </w:r>
      <w:r w:rsidRPr="00154A0E">
        <w:rPr>
          <w:rFonts w:ascii="Consolas" w:hAnsi="Consolas"/>
          <w:i/>
          <w:sz w:val="20"/>
        </w:rPr>
        <w:tab/>
        <w:t>True</w:t>
      </w:r>
    </w:p>
    <w:p w14:paraId="1B7614A0" w14:textId="77777777" w:rsidR="009C26C8" w:rsidRPr="00154A0E" w:rsidRDefault="009C26C8" w:rsidP="009C26C8">
      <w:pPr>
        <w:spacing w:after="0" w:line="240" w:lineRule="auto"/>
        <w:rPr>
          <w:rFonts w:ascii="Consolas" w:hAnsi="Consolas"/>
          <w:i/>
          <w:sz w:val="20"/>
        </w:rPr>
      </w:pPr>
      <w:r w:rsidRPr="00154A0E">
        <w:rPr>
          <w:rFonts w:ascii="Consolas" w:hAnsi="Consolas"/>
          <w:i/>
          <w:sz w:val="20"/>
        </w:rPr>
        <w:t>1</w:t>
      </w:r>
      <w:r w:rsidRPr="00154A0E">
        <w:rPr>
          <w:rFonts w:ascii="Consolas" w:hAnsi="Consolas"/>
          <w:i/>
          <w:sz w:val="20"/>
        </w:rPr>
        <w:tab/>
        <w:t>False</w:t>
      </w:r>
      <w:r w:rsidRPr="00154A0E">
        <w:rPr>
          <w:rFonts w:ascii="Consolas" w:hAnsi="Consolas"/>
          <w:i/>
          <w:sz w:val="20"/>
        </w:rPr>
        <w:tab/>
        <w:t>False</w:t>
      </w:r>
      <w:r w:rsidRPr="00154A0E">
        <w:rPr>
          <w:rFonts w:ascii="Consolas" w:hAnsi="Consolas"/>
          <w:i/>
          <w:sz w:val="20"/>
        </w:rPr>
        <w:tab/>
        <w:t>False</w:t>
      </w:r>
      <w:r w:rsidRPr="00154A0E">
        <w:rPr>
          <w:rFonts w:ascii="Consolas" w:hAnsi="Consolas"/>
          <w:i/>
          <w:sz w:val="20"/>
        </w:rPr>
        <w:tab/>
        <w:t>True</w:t>
      </w:r>
      <w:r w:rsidRPr="00154A0E">
        <w:rPr>
          <w:rFonts w:ascii="Consolas" w:hAnsi="Consolas"/>
          <w:i/>
          <w:sz w:val="20"/>
        </w:rPr>
        <w:tab/>
        <w:t>False</w:t>
      </w:r>
      <w:r w:rsidRPr="00154A0E">
        <w:rPr>
          <w:rFonts w:ascii="Consolas" w:hAnsi="Consolas"/>
          <w:i/>
          <w:sz w:val="20"/>
        </w:rPr>
        <w:tab/>
        <w:t>False</w:t>
      </w:r>
    </w:p>
    <w:p w14:paraId="1C01F25A" w14:textId="77777777" w:rsidR="009C26C8" w:rsidRPr="00154A0E" w:rsidRDefault="009C26C8" w:rsidP="009C26C8">
      <w:pPr>
        <w:spacing w:after="0" w:line="240" w:lineRule="auto"/>
        <w:rPr>
          <w:rFonts w:ascii="Consolas" w:hAnsi="Consolas"/>
          <w:i/>
          <w:sz w:val="20"/>
        </w:rPr>
      </w:pPr>
      <w:r w:rsidRPr="00154A0E">
        <w:rPr>
          <w:rFonts w:ascii="Consolas" w:hAnsi="Consolas"/>
          <w:i/>
          <w:sz w:val="20"/>
        </w:rPr>
        <w:t>2</w:t>
      </w:r>
      <w:r w:rsidRPr="00154A0E">
        <w:rPr>
          <w:rFonts w:ascii="Consolas" w:hAnsi="Consolas"/>
          <w:i/>
          <w:sz w:val="20"/>
        </w:rPr>
        <w:tab/>
        <w:t>False</w:t>
      </w:r>
      <w:r w:rsidRPr="00154A0E">
        <w:rPr>
          <w:rFonts w:ascii="Consolas" w:hAnsi="Consolas"/>
          <w:i/>
          <w:sz w:val="20"/>
        </w:rPr>
        <w:tab/>
        <w:t>False</w:t>
      </w:r>
      <w:r w:rsidRPr="00154A0E">
        <w:rPr>
          <w:rFonts w:ascii="Consolas" w:hAnsi="Consolas"/>
          <w:i/>
          <w:sz w:val="20"/>
        </w:rPr>
        <w:tab/>
        <w:t>False</w:t>
      </w:r>
      <w:r w:rsidRPr="00154A0E">
        <w:rPr>
          <w:rFonts w:ascii="Consolas" w:hAnsi="Consolas"/>
          <w:i/>
          <w:sz w:val="20"/>
        </w:rPr>
        <w:tab/>
        <w:t>False</w:t>
      </w:r>
      <w:r w:rsidRPr="00154A0E">
        <w:rPr>
          <w:rFonts w:ascii="Consolas" w:hAnsi="Consolas"/>
          <w:i/>
          <w:sz w:val="20"/>
        </w:rPr>
        <w:tab/>
        <w:t>False</w:t>
      </w:r>
      <w:r w:rsidRPr="00154A0E">
        <w:rPr>
          <w:rFonts w:ascii="Consolas" w:hAnsi="Consolas"/>
          <w:i/>
          <w:sz w:val="20"/>
        </w:rPr>
        <w:tab/>
        <w:t>False</w:t>
      </w:r>
    </w:p>
    <w:p w14:paraId="11BB3154" w14:textId="77777777" w:rsidR="009C26C8" w:rsidRPr="00404DC4" w:rsidRDefault="009C26C8" w:rsidP="00AE46EB">
      <w:pPr>
        <w:spacing w:after="0" w:line="240" w:lineRule="auto"/>
        <w:rPr>
          <w:rFonts w:ascii="Consolas" w:hAnsi="Consolas"/>
          <w:sz w:val="20"/>
        </w:rPr>
      </w:pPr>
    </w:p>
    <w:p w14:paraId="556013B2" w14:textId="77777777" w:rsidR="00AE46EB" w:rsidRPr="00154A0E" w:rsidRDefault="00AE46EB" w:rsidP="00AE46EB">
      <w:pPr>
        <w:spacing w:after="0" w:line="240" w:lineRule="auto"/>
        <w:ind w:left="3" w:right="3"/>
        <w:jc w:val="both"/>
        <w:rPr>
          <w:rFonts w:ascii="Calibri" w:hAnsi="Calibri" w:cs="Calibri"/>
          <w:color w:val="0000FF"/>
          <w:sz w:val="20"/>
        </w:rPr>
      </w:pPr>
      <w:r w:rsidRPr="00154A0E">
        <w:rPr>
          <w:rFonts w:ascii="Calibri" w:hAnsi="Calibri" w:cs="Calibri"/>
          <w:color w:val="0000FF"/>
          <w:sz w:val="20"/>
        </w:rPr>
        <w:t>The na_values option can take either a list or set of strings to consider missing values:</w:t>
      </w:r>
    </w:p>
    <w:p w14:paraId="61E065A2" w14:textId="77777777" w:rsidR="00AE46EB" w:rsidRPr="00C42B09" w:rsidRDefault="00AE46EB" w:rsidP="00AE46EB">
      <w:pPr>
        <w:spacing w:after="0" w:line="240" w:lineRule="auto"/>
        <w:ind w:left="3" w:right="3"/>
        <w:jc w:val="both"/>
        <w:rPr>
          <w:rFonts w:ascii="Calibri" w:hAnsi="Calibri" w:cs="Calibri"/>
          <w:sz w:val="20"/>
        </w:rPr>
      </w:pPr>
    </w:p>
    <w:p w14:paraId="78A7ED1C" w14:textId="77777777" w:rsidR="00AE46EB" w:rsidRPr="009C26C8" w:rsidRDefault="00AE46EB" w:rsidP="009C26C8">
      <w:pPr>
        <w:spacing w:after="0" w:line="240" w:lineRule="auto"/>
        <w:rPr>
          <w:rFonts w:ascii="Consolas" w:hAnsi="Consolas"/>
          <w:sz w:val="20"/>
        </w:rPr>
      </w:pPr>
      <w:r w:rsidRPr="009C26C8">
        <w:rPr>
          <w:rFonts w:ascii="Consolas" w:hAnsi="Consolas"/>
          <w:sz w:val="20"/>
        </w:rPr>
        <w:t xml:space="preserve">result = </w:t>
      </w:r>
      <w:r w:rsidRPr="009C26C8">
        <w:rPr>
          <w:rFonts w:ascii="Consolas" w:hAnsi="Consolas"/>
          <w:color w:val="C00000"/>
          <w:sz w:val="20"/>
        </w:rPr>
        <w:t>pd.read_csv(</w:t>
      </w:r>
      <w:r w:rsidRPr="009C26C8">
        <w:rPr>
          <w:rFonts w:ascii="Consolas" w:hAnsi="Consolas"/>
          <w:sz w:val="20"/>
        </w:rPr>
        <w:t>'examples/ex5.csv'</w:t>
      </w:r>
      <w:r w:rsidRPr="009C26C8">
        <w:rPr>
          <w:rFonts w:ascii="Consolas" w:hAnsi="Consolas"/>
          <w:color w:val="C00000"/>
          <w:sz w:val="20"/>
        </w:rPr>
        <w:t>, na_values=['NULL'])</w:t>
      </w:r>
    </w:p>
    <w:p w14:paraId="5D4055A3" w14:textId="77777777" w:rsidR="00AE46EB" w:rsidRPr="009C26C8" w:rsidRDefault="00AE46EB" w:rsidP="009C26C8">
      <w:pPr>
        <w:spacing w:after="0" w:line="240" w:lineRule="auto"/>
        <w:rPr>
          <w:rFonts w:ascii="Consolas" w:hAnsi="Consolas"/>
          <w:sz w:val="20"/>
        </w:rPr>
      </w:pPr>
    </w:p>
    <w:p w14:paraId="082241D5" w14:textId="77777777" w:rsidR="00AE46EB" w:rsidRPr="009C26C8" w:rsidRDefault="00AE46EB" w:rsidP="009C26C8">
      <w:pPr>
        <w:spacing w:after="0" w:line="240" w:lineRule="auto"/>
        <w:rPr>
          <w:rFonts w:ascii="Consolas" w:hAnsi="Consolas"/>
          <w:b/>
          <w:sz w:val="20"/>
        </w:rPr>
      </w:pPr>
      <w:r w:rsidRPr="009C26C8">
        <w:rPr>
          <w:rFonts w:ascii="Consolas" w:hAnsi="Consolas"/>
          <w:b/>
          <w:sz w:val="20"/>
        </w:rPr>
        <w:t xml:space="preserve">result </w:t>
      </w:r>
    </w:p>
    <w:p w14:paraId="25444646" w14:textId="77777777" w:rsidR="00AE46EB" w:rsidRPr="009C26C8" w:rsidRDefault="00AE46EB" w:rsidP="009C26C8">
      <w:pPr>
        <w:spacing w:after="0" w:line="240" w:lineRule="auto"/>
        <w:rPr>
          <w:rFonts w:ascii="Consolas" w:hAnsi="Consolas"/>
          <w:sz w:val="20"/>
        </w:rPr>
      </w:pPr>
    </w:p>
    <w:p w14:paraId="4748A041" w14:textId="77777777" w:rsidR="00AE46EB" w:rsidRPr="00154A0E" w:rsidRDefault="00AE46EB" w:rsidP="009C26C8">
      <w:pPr>
        <w:spacing w:after="0" w:line="240" w:lineRule="auto"/>
        <w:rPr>
          <w:rFonts w:ascii="Consolas" w:hAnsi="Consolas"/>
          <w:i/>
          <w:sz w:val="20"/>
        </w:rPr>
      </w:pPr>
      <w:r w:rsidRPr="00154A0E">
        <w:rPr>
          <w:rFonts w:ascii="Consolas" w:hAnsi="Consolas"/>
          <w:i/>
          <w:sz w:val="20"/>
        </w:rPr>
        <w:t>something a</w:t>
      </w:r>
      <w:r w:rsidRPr="00154A0E">
        <w:rPr>
          <w:rFonts w:ascii="Consolas" w:hAnsi="Consolas"/>
          <w:i/>
          <w:sz w:val="20"/>
        </w:rPr>
        <w:tab/>
        <w:t>b</w:t>
      </w:r>
      <w:r w:rsidRPr="00154A0E">
        <w:rPr>
          <w:rFonts w:ascii="Consolas" w:hAnsi="Consolas"/>
          <w:i/>
          <w:sz w:val="20"/>
        </w:rPr>
        <w:tab/>
      </w:r>
      <w:r w:rsidRPr="00154A0E">
        <w:rPr>
          <w:rFonts w:ascii="Consolas" w:hAnsi="Consolas"/>
          <w:i/>
          <w:sz w:val="20"/>
        </w:rPr>
        <w:tab/>
        <w:t>c</w:t>
      </w:r>
      <w:r w:rsidRPr="00154A0E">
        <w:rPr>
          <w:rFonts w:ascii="Consolas" w:hAnsi="Consolas"/>
          <w:i/>
          <w:sz w:val="20"/>
        </w:rPr>
        <w:tab/>
        <w:t>d message 0</w:t>
      </w:r>
      <w:r w:rsidRPr="00154A0E">
        <w:rPr>
          <w:rFonts w:ascii="Consolas" w:hAnsi="Consolas"/>
          <w:i/>
          <w:sz w:val="20"/>
        </w:rPr>
        <w:tab/>
        <w:t>one 1</w:t>
      </w:r>
      <w:r w:rsidRPr="00154A0E">
        <w:rPr>
          <w:rFonts w:ascii="Consolas" w:hAnsi="Consolas"/>
          <w:i/>
          <w:sz w:val="20"/>
        </w:rPr>
        <w:tab/>
        <w:t>2</w:t>
      </w:r>
      <w:r w:rsidRPr="00154A0E">
        <w:rPr>
          <w:rFonts w:ascii="Consolas" w:hAnsi="Consolas"/>
          <w:i/>
          <w:sz w:val="20"/>
        </w:rPr>
        <w:tab/>
        <w:t>3.0</w:t>
      </w:r>
      <w:r w:rsidRPr="00154A0E">
        <w:rPr>
          <w:rFonts w:ascii="Consolas" w:hAnsi="Consolas"/>
          <w:i/>
          <w:sz w:val="20"/>
        </w:rPr>
        <w:tab/>
        <w:t>4</w:t>
      </w:r>
      <w:r w:rsidRPr="00154A0E">
        <w:rPr>
          <w:rFonts w:ascii="Consolas" w:hAnsi="Consolas"/>
          <w:i/>
          <w:sz w:val="20"/>
        </w:rPr>
        <w:tab/>
        <w:t>NaN</w:t>
      </w:r>
    </w:p>
    <w:p w14:paraId="4838B9A0" w14:textId="77777777" w:rsidR="00AE46EB" w:rsidRPr="00154A0E" w:rsidRDefault="00AE46EB" w:rsidP="009C26C8">
      <w:pPr>
        <w:spacing w:after="0" w:line="240" w:lineRule="auto"/>
        <w:rPr>
          <w:rFonts w:ascii="Consolas" w:hAnsi="Consolas"/>
          <w:i/>
          <w:sz w:val="20"/>
        </w:rPr>
      </w:pPr>
      <w:r w:rsidRPr="00154A0E">
        <w:rPr>
          <w:rFonts w:ascii="Consolas" w:hAnsi="Consolas"/>
          <w:i/>
          <w:sz w:val="20"/>
        </w:rPr>
        <w:t>1</w:t>
      </w:r>
      <w:r w:rsidRPr="00154A0E">
        <w:rPr>
          <w:rFonts w:ascii="Consolas" w:hAnsi="Consolas"/>
          <w:i/>
          <w:sz w:val="20"/>
        </w:rPr>
        <w:tab/>
      </w:r>
      <w:r w:rsidRPr="00154A0E">
        <w:rPr>
          <w:rFonts w:ascii="Consolas" w:hAnsi="Consolas"/>
          <w:i/>
          <w:sz w:val="20"/>
        </w:rPr>
        <w:tab/>
        <w:t>two 5</w:t>
      </w:r>
      <w:r w:rsidRPr="00154A0E">
        <w:rPr>
          <w:rFonts w:ascii="Consolas" w:hAnsi="Consolas"/>
          <w:i/>
          <w:sz w:val="20"/>
        </w:rPr>
        <w:tab/>
        <w:t>6</w:t>
      </w:r>
      <w:r w:rsidRPr="00154A0E">
        <w:rPr>
          <w:rFonts w:ascii="Consolas" w:hAnsi="Consolas"/>
          <w:i/>
          <w:sz w:val="20"/>
        </w:rPr>
        <w:tab/>
        <w:t>NaN</w:t>
      </w:r>
      <w:r w:rsidRPr="00154A0E">
        <w:rPr>
          <w:rFonts w:ascii="Consolas" w:hAnsi="Consolas"/>
          <w:i/>
          <w:sz w:val="20"/>
        </w:rPr>
        <w:tab/>
        <w:t>8</w:t>
      </w:r>
      <w:r w:rsidRPr="00154A0E">
        <w:rPr>
          <w:rFonts w:ascii="Consolas" w:hAnsi="Consolas"/>
          <w:i/>
          <w:sz w:val="20"/>
        </w:rPr>
        <w:tab/>
        <w:t>world 2</w:t>
      </w:r>
      <w:r w:rsidRPr="00154A0E">
        <w:rPr>
          <w:rFonts w:ascii="Consolas" w:hAnsi="Consolas"/>
          <w:i/>
          <w:sz w:val="20"/>
        </w:rPr>
        <w:tab/>
        <w:t>three 9 10 11.0 12</w:t>
      </w:r>
      <w:r w:rsidRPr="00154A0E">
        <w:rPr>
          <w:rFonts w:ascii="Consolas" w:hAnsi="Consolas"/>
          <w:i/>
          <w:sz w:val="20"/>
        </w:rPr>
        <w:tab/>
      </w:r>
      <w:r w:rsidRPr="00154A0E">
        <w:rPr>
          <w:rFonts w:ascii="Consolas" w:hAnsi="Consolas"/>
          <w:i/>
          <w:sz w:val="20"/>
        </w:rPr>
        <w:tab/>
        <w:t>foo</w:t>
      </w:r>
    </w:p>
    <w:p w14:paraId="43360B10" w14:textId="77777777" w:rsidR="00AE46EB" w:rsidRDefault="00AE46EB" w:rsidP="00AE46EB">
      <w:pPr>
        <w:tabs>
          <w:tab w:val="left" w:pos="962"/>
          <w:tab w:val="left" w:pos="1132"/>
          <w:tab w:val="left" w:pos="1897"/>
          <w:tab w:val="left" w:pos="2237"/>
          <w:tab w:val="left" w:pos="2747"/>
          <w:tab w:val="left" w:pos="3087"/>
          <w:tab w:val="left" w:pos="3257"/>
        </w:tabs>
        <w:spacing w:after="0" w:line="240" w:lineRule="auto"/>
        <w:ind w:right="250"/>
        <w:rPr>
          <w:rFonts w:ascii="Consolas" w:hAnsi="Consolas" w:cs="Calibri"/>
          <w:sz w:val="18"/>
        </w:rPr>
      </w:pPr>
    </w:p>
    <w:p w14:paraId="0B5339C9" w14:textId="77777777" w:rsidR="00AE46EB" w:rsidRPr="00154A0E" w:rsidRDefault="00AE46EB" w:rsidP="00AE46EB">
      <w:pPr>
        <w:spacing w:after="0" w:line="240" w:lineRule="auto"/>
        <w:ind w:left="3" w:right="3"/>
        <w:jc w:val="both"/>
        <w:rPr>
          <w:rFonts w:ascii="Calibri" w:hAnsi="Calibri" w:cs="Calibri"/>
          <w:color w:val="0000FF"/>
          <w:sz w:val="20"/>
        </w:rPr>
      </w:pPr>
      <w:r w:rsidRPr="00154A0E">
        <w:rPr>
          <w:rFonts w:ascii="Calibri" w:hAnsi="Calibri" w:cs="Calibri"/>
          <w:color w:val="0000FF"/>
          <w:sz w:val="20"/>
        </w:rPr>
        <w:t>Different NA sentinels can be specified for each column in a dict:</w:t>
      </w:r>
    </w:p>
    <w:p w14:paraId="12DC86C0" w14:textId="77777777" w:rsidR="00AE46EB" w:rsidRPr="00C42B09" w:rsidRDefault="00AE46EB" w:rsidP="00AE46EB">
      <w:pPr>
        <w:spacing w:after="0" w:line="240" w:lineRule="auto"/>
        <w:ind w:left="3" w:right="3"/>
        <w:jc w:val="both"/>
        <w:rPr>
          <w:rFonts w:ascii="Calibri" w:hAnsi="Calibri" w:cs="Calibri"/>
          <w:sz w:val="20"/>
        </w:rPr>
      </w:pPr>
    </w:p>
    <w:p w14:paraId="312A261A" w14:textId="77777777" w:rsidR="00AE46EB" w:rsidRPr="009C26C8" w:rsidRDefault="00AE46EB" w:rsidP="009C26C8">
      <w:pPr>
        <w:spacing w:after="0" w:line="240" w:lineRule="auto"/>
        <w:rPr>
          <w:rFonts w:ascii="Consolas" w:hAnsi="Consolas"/>
          <w:color w:val="0000FF"/>
          <w:sz w:val="20"/>
        </w:rPr>
      </w:pPr>
      <w:r w:rsidRPr="009C26C8">
        <w:rPr>
          <w:rFonts w:ascii="Consolas" w:hAnsi="Consolas"/>
          <w:color w:val="0000FF"/>
          <w:sz w:val="20"/>
        </w:rPr>
        <w:t>sentinels = {'message': ['foo', 'NA'], 'something': ['two']}</w:t>
      </w:r>
    </w:p>
    <w:p w14:paraId="39048FAF" w14:textId="77777777" w:rsidR="00AE46EB" w:rsidRPr="009C26C8" w:rsidRDefault="00AE46EB" w:rsidP="009C26C8">
      <w:pPr>
        <w:spacing w:after="0" w:line="240" w:lineRule="auto"/>
        <w:rPr>
          <w:rFonts w:ascii="Consolas" w:hAnsi="Consolas"/>
          <w:sz w:val="20"/>
        </w:rPr>
      </w:pPr>
    </w:p>
    <w:p w14:paraId="7F08F70D" w14:textId="77777777" w:rsidR="00AE46EB" w:rsidRPr="009C26C8" w:rsidRDefault="00AE46EB" w:rsidP="009C26C8">
      <w:pPr>
        <w:spacing w:after="0" w:line="240" w:lineRule="auto"/>
        <w:rPr>
          <w:rFonts w:ascii="Consolas" w:hAnsi="Consolas"/>
          <w:sz w:val="20"/>
        </w:rPr>
      </w:pPr>
      <w:r w:rsidRPr="009C26C8">
        <w:rPr>
          <w:rFonts w:ascii="Consolas" w:hAnsi="Consolas"/>
          <w:color w:val="C00000"/>
          <w:sz w:val="20"/>
        </w:rPr>
        <w:t>pd.read_csv(</w:t>
      </w:r>
      <w:r w:rsidRPr="009C26C8">
        <w:rPr>
          <w:rFonts w:ascii="Consolas" w:hAnsi="Consolas"/>
          <w:sz w:val="20"/>
        </w:rPr>
        <w:t xml:space="preserve">'examples/ex5.csv', </w:t>
      </w:r>
      <w:r w:rsidRPr="009C26C8">
        <w:rPr>
          <w:rFonts w:ascii="Consolas" w:hAnsi="Consolas"/>
          <w:color w:val="C00000"/>
          <w:sz w:val="20"/>
        </w:rPr>
        <w:t xml:space="preserve">na_values=sentinels) </w:t>
      </w:r>
    </w:p>
    <w:p w14:paraId="15FA9CB2" w14:textId="77777777" w:rsidR="00AE46EB" w:rsidRPr="009C26C8" w:rsidRDefault="00AE46EB" w:rsidP="009C26C8">
      <w:pPr>
        <w:spacing w:after="0" w:line="240" w:lineRule="auto"/>
        <w:rPr>
          <w:rFonts w:ascii="Consolas" w:hAnsi="Consolas"/>
          <w:sz w:val="20"/>
        </w:rPr>
      </w:pPr>
    </w:p>
    <w:p w14:paraId="4A5A0C97" w14:textId="77777777" w:rsidR="00AE46EB" w:rsidRPr="00154A0E" w:rsidRDefault="00AE46EB" w:rsidP="009C26C8">
      <w:pPr>
        <w:spacing w:after="0" w:line="240" w:lineRule="auto"/>
        <w:rPr>
          <w:rFonts w:ascii="Consolas" w:hAnsi="Consolas"/>
          <w:i/>
          <w:sz w:val="20"/>
        </w:rPr>
      </w:pPr>
      <w:r w:rsidRPr="00154A0E">
        <w:rPr>
          <w:rFonts w:ascii="Consolas" w:hAnsi="Consolas"/>
          <w:i/>
          <w:sz w:val="20"/>
        </w:rPr>
        <w:t>something a</w:t>
      </w:r>
      <w:r w:rsidRPr="00154A0E">
        <w:rPr>
          <w:rFonts w:ascii="Consolas" w:hAnsi="Consolas"/>
          <w:i/>
          <w:sz w:val="20"/>
        </w:rPr>
        <w:tab/>
        <w:t>b</w:t>
      </w:r>
      <w:r w:rsidRPr="00154A0E">
        <w:rPr>
          <w:rFonts w:ascii="Consolas" w:hAnsi="Consolas"/>
          <w:i/>
          <w:sz w:val="20"/>
        </w:rPr>
        <w:tab/>
      </w:r>
      <w:r w:rsidRPr="00154A0E">
        <w:rPr>
          <w:rFonts w:ascii="Consolas" w:hAnsi="Consolas"/>
          <w:i/>
          <w:sz w:val="20"/>
        </w:rPr>
        <w:tab/>
        <w:t>c</w:t>
      </w:r>
      <w:r w:rsidRPr="00154A0E">
        <w:rPr>
          <w:rFonts w:ascii="Consolas" w:hAnsi="Consolas"/>
          <w:i/>
          <w:sz w:val="20"/>
        </w:rPr>
        <w:tab/>
        <w:t>d message 0</w:t>
      </w:r>
      <w:r w:rsidRPr="00154A0E">
        <w:rPr>
          <w:rFonts w:ascii="Consolas" w:hAnsi="Consolas"/>
          <w:i/>
          <w:sz w:val="20"/>
        </w:rPr>
        <w:tab/>
        <w:t>one 1</w:t>
      </w:r>
      <w:r w:rsidRPr="00154A0E">
        <w:rPr>
          <w:rFonts w:ascii="Consolas" w:hAnsi="Consolas"/>
          <w:i/>
          <w:sz w:val="20"/>
        </w:rPr>
        <w:tab/>
        <w:t>2</w:t>
      </w:r>
      <w:r w:rsidRPr="00154A0E">
        <w:rPr>
          <w:rFonts w:ascii="Consolas" w:hAnsi="Consolas"/>
          <w:i/>
          <w:sz w:val="20"/>
        </w:rPr>
        <w:tab/>
        <w:t>3.0</w:t>
      </w:r>
      <w:r w:rsidRPr="00154A0E">
        <w:rPr>
          <w:rFonts w:ascii="Consolas" w:hAnsi="Consolas"/>
          <w:i/>
          <w:sz w:val="20"/>
        </w:rPr>
        <w:tab/>
        <w:t>4</w:t>
      </w:r>
      <w:r w:rsidRPr="00154A0E">
        <w:rPr>
          <w:rFonts w:ascii="Consolas" w:hAnsi="Consolas"/>
          <w:i/>
          <w:sz w:val="20"/>
        </w:rPr>
        <w:tab/>
        <w:t>NaN</w:t>
      </w:r>
    </w:p>
    <w:p w14:paraId="7BA1D1F8" w14:textId="77777777" w:rsidR="00AE46EB" w:rsidRPr="00154A0E" w:rsidRDefault="00AE46EB" w:rsidP="009C26C8">
      <w:pPr>
        <w:spacing w:after="0" w:line="240" w:lineRule="auto"/>
        <w:rPr>
          <w:rFonts w:ascii="Consolas" w:hAnsi="Consolas"/>
          <w:i/>
          <w:sz w:val="20"/>
        </w:rPr>
      </w:pPr>
      <w:r w:rsidRPr="00154A0E">
        <w:rPr>
          <w:rFonts w:ascii="Consolas" w:hAnsi="Consolas"/>
          <w:i/>
          <w:sz w:val="20"/>
        </w:rPr>
        <w:t>1</w:t>
      </w:r>
      <w:r w:rsidRPr="00154A0E">
        <w:rPr>
          <w:rFonts w:ascii="Consolas" w:hAnsi="Consolas"/>
          <w:i/>
          <w:sz w:val="20"/>
        </w:rPr>
        <w:tab/>
      </w:r>
      <w:r w:rsidRPr="00154A0E">
        <w:rPr>
          <w:rFonts w:ascii="Consolas" w:hAnsi="Consolas"/>
          <w:i/>
          <w:sz w:val="20"/>
        </w:rPr>
        <w:tab/>
        <w:t>NaN 5</w:t>
      </w:r>
      <w:r w:rsidRPr="00154A0E">
        <w:rPr>
          <w:rFonts w:ascii="Consolas" w:hAnsi="Consolas"/>
          <w:i/>
          <w:sz w:val="20"/>
        </w:rPr>
        <w:tab/>
        <w:t>6</w:t>
      </w:r>
      <w:r w:rsidRPr="00154A0E">
        <w:rPr>
          <w:rFonts w:ascii="Consolas" w:hAnsi="Consolas"/>
          <w:i/>
          <w:sz w:val="20"/>
        </w:rPr>
        <w:tab/>
        <w:t>NaN</w:t>
      </w:r>
      <w:r w:rsidRPr="00154A0E">
        <w:rPr>
          <w:rFonts w:ascii="Consolas" w:hAnsi="Consolas"/>
          <w:i/>
          <w:sz w:val="20"/>
        </w:rPr>
        <w:tab/>
        <w:t>8</w:t>
      </w:r>
      <w:r w:rsidRPr="00154A0E">
        <w:rPr>
          <w:rFonts w:ascii="Consolas" w:hAnsi="Consolas"/>
          <w:i/>
          <w:sz w:val="20"/>
        </w:rPr>
        <w:tab/>
        <w:t>world 2</w:t>
      </w:r>
      <w:r w:rsidRPr="00154A0E">
        <w:rPr>
          <w:rFonts w:ascii="Consolas" w:hAnsi="Consolas"/>
          <w:i/>
          <w:sz w:val="20"/>
        </w:rPr>
        <w:tab/>
        <w:t>three 9 10 11.0 12</w:t>
      </w:r>
      <w:r w:rsidRPr="00154A0E">
        <w:rPr>
          <w:rFonts w:ascii="Consolas" w:hAnsi="Consolas"/>
          <w:i/>
          <w:sz w:val="20"/>
        </w:rPr>
        <w:tab/>
      </w:r>
      <w:r w:rsidRPr="00154A0E">
        <w:rPr>
          <w:rFonts w:ascii="Consolas" w:hAnsi="Consolas"/>
          <w:i/>
          <w:sz w:val="20"/>
        </w:rPr>
        <w:tab/>
        <w:t>NaN</w:t>
      </w:r>
    </w:p>
    <w:p w14:paraId="0A01247D" w14:textId="77777777" w:rsidR="00AE46EB" w:rsidRPr="009C26C8" w:rsidRDefault="00AE46EB" w:rsidP="009C26C8">
      <w:pPr>
        <w:spacing w:after="0" w:line="240" w:lineRule="auto"/>
        <w:rPr>
          <w:rFonts w:ascii="Consolas" w:hAnsi="Consolas"/>
          <w:sz w:val="20"/>
        </w:rPr>
      </w:pPr>
    </w:p>
    <w:p w14:paraId="68E17998" w14:textId="77777777" w:rsidR="00AE46EB" w:rsidRPr="00C42B09" w:rsidRDefault="00826EDA" w:rsidP="00AE46EB">
      <w:pPr>
        <w:spacing w:after="0" w:line="240" w:lineRule="auto"/>
        <w:ind w:left="3" w:right="3"/>
        <w:jc w:val="both"/>
        <w:rPr>
          <w:rFonts w:ascii="Calibri" w:hAnsi="Calibri" w:cs="Calibri"/>
          <w:sz w:val="20"/>
        </w:rPr>
      </w:pPr>
      <w:hyperlink w:anchor="_bookmark23" w:history="1">
        <w:r w:rsidR="00AE46EB" w:rsidRPr="00C42B09">
          <w:rPr>
            <w:rFonts w:ascii="Calibri" w:hAnsi="Calibri" w:cs="Calibri"/>
            <w:sz w:val="20"/>
          </w:rPr>
          <w:t>Table 6-2</w:t>
        </w:r>
      </w:hyperlink>
      <w:r w:rsidR="00AE46EB" w:rsidRPr="00C42B09">
        <w:rPr>
          <w:rFonts w:ascii="Calibri" w:hAnsi="Calibri" w:cs="Calibri"/>
          <w:sz w:val="20"/>
        </w:rPr>
        <w:t xml:space="preserve"> lists some frequently used options in pandas.read_csv and pan das.read_table.</w:t>
      </w:r>
    </w:p>
    <w:p w14:paraId="2D02A02D" w14:textId="77777777" w:rsidR="00AE46EB" w:rsidRPr="00C42B09" w:rsidRDefault="00AE46EB" w:rsidP="00AE46EB">
      <w:pPr>
        <w:spacing w:after="0" w:line="240" w:lineRule="auto"/>
        <w:ind w:left="3" w:right="3"/>
        <w:jc w:val="both"/>
        <w:rPr>
          <w:rFonts w:ascii="Calibri" w:hAnsi="Calibri" w:cs="Calibri"/>
          <w:sz w:val="20"/>
        </w:rPr>
      </w:pPr>
    </w:p>
    <w:p w14:paraId="58C79DA9" w14:textId="77777777" w:rsidR="00AE46EB" w:rsidRPr="00C42B09" w:rsidRDefault="00AE46EB" w:rsidP="00AE46EB">
      <w:pPr>
        <w:spacing w:after="0" w:line="240" w:lineRule="auto"/>
        <w:ind w:left="3" w:right="3"/>
        <w:jc w:val="both"/>
        <w:rPr>
          <w:rFonts w:ascii="Calibri" w:hAnsi="Calibri" w:cs="Calibri"/>
          <w:sz w:val="20"/>
        </w:rPr>
      </w:pPr>
      <w:bookmarkStart w:id="109" w:name="_bookmark23"/>
      <w:bookmarkEnd w:id="109"/>
      <w:r w:rsidRPr="00C42B09">
        <w:rPr>
          <w:rFonts w:ascii="Calibri" w:hAnsi="Calibri" w:cs="Calibri"/>
          <w:sz w:val="20"/>
        </w:rPr>
        <w:t>Table 6-2. Some read_csv/read_table function arguments</w:t>
      </w:r>
    </w:p>
    <w:p w14:paraId="7CF848E3" w14:textId="77777777" w:rsidR="00AE46EB" w:rsidRDefault="00AE46EB" w:rsidP="00AE46EB">
      <w:pPr>
        <w:spacing w:after="0" w:line="240" w:lineRule="auto"/>
        <w:ind w:left="3" w:right="3"/>
        <w:jc w:val="both"/>
        <w:rPr>
          <w:rFonts w:ascii="Calibri" w:hAnsi="Calibri" w:cs="Calibri"/>
          <w:sz w:val="20"/>
        </w:rPr>
      </w:pPr>
    </w:p>
    <w:p w14:paraId="5C112D44" w14:textId="77777777" w:rsidR="00E70AFD" w:rsidRPr="00E70AFD" w:rsidRDefault="00E70AFD" w:rsidP="00AE46EB">
      <w:pPr>
        <w:spacing w:after="0" w:line="240" w:lineRule="auto"/>
        <w:ind w:left="3" w:right="3"/>
        <w:jc w:val="both"/>
        <w:rPr>
          <w:rFonts w:ascii="Calibri" w:hAnsi="Calibri" w:cs="Calibri"/>
          <w:b/>
          <w:sz w:val="20"/>
        </w:rPr>
      </w:pPr>
      <w:r w:rsidRPr="00E70AFD">
        <w:rPr>
          <w:rFonts w:ascii="Calibri" w:hAnsi="Calibri" w:cs="Calibri"/>
          <w:b/>
          <w:sz w:val="20"/>
        </w:rPr>
        <w:t>Argument</w:t>
      </w:r>
      <w:r w:rsidRPr="00E70AFD">
        <w:rPr>
          <w:rFonts w:ascii="Calibri" w:hAnsi="Calibri" w:cs="Calibri"/>
          <w:b/>
          <w:sz w:val="20"/>
        </w:rPr>
        <w:tab/>
        <w:t>Description</w:t>
      </w:r>
    </w:p>
    <w:p w14:paraId="1A026CD6" w14:textId="77777777" w:rsidR="00AE46EB" w:rsidRPr="00E70AFD" w:rsidRDefault="00AE46EB" w:rsidP="00E70AFD">
      <w:pPr>
        <w:spacing w:after="0" w:line="240" w:lineRule="auto"/>
        <w:jc w:val="both"/>
        <w:rPr>
          <w:rFonts w:ascii="Calibri" w:hAnsi="Calibri" w:cs="Calibri"/>
          <w:sz w:val="20"/>
        </w:rPr>
      </w:pPr>
    </w:p>
    <w:p w14:paraId="6A160D21" w14:textId="77777777" w:rsidR="00AE46EB" w:rsidRPr="00C42B09" w:rsidRDefault="00AE46EB" w:rsidP="00AE46EB">
      <w:pPr>
        <w:spacing w:after="0" w:line="240" w:lineRule="auto"/>
        <w:ind w:left="3" w:right="3"/>
        <w:jc w:val="both"/>
        <w:rPr>
          <w:rFonts w:ascii="Calibri" w:hAnsi="Calibri" w:cs="Calibri"/>
          <w:sz w:val="20"/>
        </w:rPr>
      </w:pPr>
      <w:r w:rsidRPr="005930B2">
        <w:rPr>
          <w:rFonts w:ascii="Consolas" w:hAnsi="Consolas" w:cs="Calibri"/>
          <w:b/>
          <w:color w:val="C00000"/>
          <w:sz w:val="20"/>
        </w:rPr>
        <w:lastRenderedPageBreak/>
        <w:t>path</w:t>
      </w:r>
      <w:r w:rsidRPr="00C42B09">
        <w:rPr>
          <w:rFonts w:ascii="Calibri" w:hAnsi="Calibri" w:cs="Calibri"/>
          <w:sz w:val="20"/>
        </w:rPr>
        <w:tab/>
      </w:r>
      <w:r w:rsidR="00E70AFD">
        <w:rPr>
          <w:rFonts w:ascii="Calibri" w:hAnsi="Calibri" w:cs="Calibri"/>
          <w:sz w:val="20"/>
        </w:rPr>
        <w:tab/>
      </w:r>
      <w:r w:rsidRPr="00C42B09">
        <w:rPr>
          <w:rFonts w:ascii="Calibri" w:hAnsi="Calibri" w:cs="Calibri"/>
          <w:sz w:val="20"/>
        </w:rPr>
        <w:t>String indicating filesystem location, URL, or file-like object</w:t>
      </w:r>
    </w:p>
    <w:p w14:paraId="6B029E73" w14:textId="77777777" w:rsidR="00AE46EB" w:rsidRPr="00C42B09" w:rsidRDefault="00AE46EB" w:rsidP="00AE46EB">
      <w:pPr>
        <w:spacing w:after="0" w:line="240" w:lineRule="auto"/>
        <w:ind w:left="3" w:right="3"/>
        <w:jc w:val="both"/>
        <w:rPr>
          <w:rFonts w:ascii="Calibri" w:hAnsi="Calibri" w:cs="Calibri"/>
          <w:sz w:val="20"/>
        </w:rPr>
      </w:pPr>
    </w:p>
    <w:p w14:paraId="5E859E75" w14:textId="77777777" w:rsidR="00AE46EB" w:rsidRPr="00C42B09" w:rsidRDefault="00AE46EB" w:rsidP="00AE46EB">
      <w:pPr>
        <w:spacing w:after="0" w:line="240" w:lineRule="auto"/>
        <w:ind w:left="3" w:right="3"/>
        <w:jc w:val="both"/>
        <w:rPr>
          <w:rFonts w:ascii="Calibri" w:hAnsi="Calibri" w:cs="Calibri"/>
          <w:sz w:val="20"/>
        </w:rPr>
      </w:pPr>
      <w:r w:rsidRPr="005930B2">
        <w:rPr>
          <w:rFonts w:ascii="Consolas" w:hAnsi="Consolas" w:cs="Calibri"/>
          <w:b/>
          <w:color w:val="C00000"/>
          <w:sz w:val="20"/>
        </w:rPr>
        <w:t>sep</w:t>
      </w:r>
      <w:r w:rsidRPr="00C42B09">
        <w:rPr>
          <w:rFonts w:ascii="Calibri" w:hAnsi="Calibri" w:cs="Calibri"/>
          <w:sz w:val="20"/>
        </w:rPr>
        <w:t xml:space="preserve"> or </w:t>
      </w:r>
      <w:r w:rsidRPr="005930B2">
        <w:rPr>
          <w:rFonts w:ascii="Consolas" w:hAnsi="Consolas" w:cs="Calibri"/>
          <w:b/>
          <w:color w:val="C00000"/>
          <w:sz w:val="20"/>
        </w:rPr>
        <w:t>delimiter</w:t>
      </w:r>
      <w:r w:rsidRPr="00C42B09">
        <w:rPr>
          <w:rFonts w:ascii="Calibri" w:hAnsi="Calibri" w:cs="Calibri"/>
          <w:sz w:val="20"/>
        </w:rPr>
        <w:t xml:space="preserve"> </w:t>
      </w:r>
      <w:r w:rsidR="00E70AFD">
        <w:rPr>
          <w:rFonts w:ascii="Calibri" w:hAnsi="Calibri" w:cs="Calibri"/>
          <w:sz w:val="20"/>
        </w:rPr>
        <w:tab/>
      </w:r>
      <w:r w:rsidRPr="00C42B09">
        <w:rPr>
          <w:rFonts w:ascii="Calibri" w:hAnsi="Calibri" w:cs="Calibri"/>
          <w:sz w:val="20"/>
        </w:rPr>
        <w:t>Character sequence or regular expression to use to split fields in each row</w:t>
      </w:r>
    </w:p>
    <w:p w14:paraId="471CD1EF" w14:textId="77777777" w:rsidR="00AE46EB" w:rsidRPr="00C42B09" w:rsidRDefault="00AE46EB" w:rsidP="00AE46EB">
      <w:pPr>
        <w:spacing w:after="0" w:line="240" w:lineRule="auto"/>
        <w:ind w:left="3" w:right="3"/>
        <w:jc w:val="both"/>
        <w:rPr>
          <w:rFonts w:ascii="Calibri" w:hAnsi="Calibri" w:cs="Calibri"/>
          <w:sz w:val="20"/>
        </w:rPr>
      </w:pPr>
    </w:p>
    <w:p w14:paraId="37AE9916" w14:textId="77777777" w:rsidR="00AE46EB" w:rsidRPr="00C42B09" w:rsidRDefault="00AE46EB" w:rsidP="00AE46EB">
      <w:pPr>
        <w:spacing w:after="0" w:line="240" w:lineRule="auto"/>
        <w:ind w:left="3" w:right="3"/>
        <w:jc w:val="both"/>
        <w:rPr>
          <w:rFonts w:ascii="Calibri" w:hAnsi="Calibri" w:cs="Calibri"/>
          <w:sz w:val="20"/>
        </w:rPr>
      </w:pPr>
      <w:r w:rsidRPr="005930B2">
        <w:rPr>
          <w:rFonts w:ascii="Consolas" w:hAnsi="Consolas" w:cs="Calibri"/>
          <w:b/>
          <w:color w:val="C00000"/>
          <w:sz w:val="20"/>
        </w:rPr>
        <w:t>header</w:t>
      </w:r>
      <w:r w:rsidRPr="00C42B09">
        <w:rPr>
          <w:rFonts w:ascii="Calibri" w:hAnsi="Calibri" w:cs="Calibri"/>
          <w:sz w:val="20"/>
        </w:rPr>
        <w:tab/>
      </w:r>
      <w:r w:rsidR="00E70AFD">
        <w:rPr>
          <w:rFonts w:ascii="Calibri" w:hAnsi="Calibri" w:cs="Calibri"/>
          <w:sz w:val="20"/>
        </w:rPr>
        <w:tab/>
      </w:r>
      <w:r w:rsidRPr="00C42B09">
        <w:rPr>
          <w:rFonts w:ascii="Calibri" w:hAnsi="Calibri" w:cs="Calibri"/>
          <w:sz w:val="20"/>
        </w:rPr>
        <w:t>Row number to use as column names; defaults to 0 (first row), but should be None if there is no header row</w:t>
      </w:r>
    </w:p>
    <w:p w14:paraId="4033C3F9" w14:textId="77777777" w:rsidR="00AE46EB" w:rsidRPr="00C42B09" w:rsidRDefault="00AE46EB" w:rsidP="00AE46EB">
      <w:pPr>
        <w:spacing w:after="0" w:line="240" w:lineRule="auto"/>
        <w:ind w:left="3" w:right="3"/>
        <w:jc w:val="both"/>
        <w:rPr>
          <w:rFonts w:ascii="Calibri" w:hAnsi="Calibri" w:cs="Calibri"/>
          <w:sz w:val="20"/>
        </w:rPr>
      </w:pPr>
    </w:p>
    <w:p w14:paraId="1CF1FF47" w14:textId="77777777" w:rsidR="00E70AFD" w:rsidRDefault="00AE46EB" w:rsidP="00AE46EB">
      <w:pPr>
        <w:spacing w:after="0" w:line="240" w:lineRule="auto"/>
        <w:ind w:left="3" w:right="3"/>
        <w:jc w:val="both"/>
        <w:rPr>
          <w:rFonts w:ascii="Calibri" w:hAnsi="Calibri" w:cs="Calibri"/>
          <w:sz w:val="20"/>
        </w:rPr>
      </w:pPr>
      <w:r w:rsidRPr="005930B2">
        <w:rPr>
          <w:rFonts w:ascii="Consolas" w:hAnsi="Consolas" w:cs="Calibri"/>
          <w:b/>
          <w:color w:val="C00000"/>
          <w:sz w:val="20"/>
        </w:rPr>
        <w:t>index</w:t>
      </w:r>
      <w:r w:rsidRPr="00C42B09">
        <w:rPr>
          <w:rFonts w:ascii="Calibri" w:hAnsi="Calibri" w:cs="Calibri"/>
          <w:sz w:val="20"/>
        </w:rPr>
        <w:t>_</w:t>
      </w:r>
      <w:r w:rsidRPr="005930B2">
        <w:rPr>
          <w:rFonts w:ascii="Consolas" w:hAnsi="Consolas" w:cs="Calibri"/>
          <w:b/>
          <w:color w:val="C00000"/>
          <w:sz w:val="20"/>
        </w:rPr>
        <w:t>col</w:t>
      </w:r>
      <w:r w:rsidRPr="00C42B09">
        <w:rPr>
          <w:rFonts w:ascii="Calibri" w:hAnsi="Calibri" w:cs="Calibri"/>
          <w:sz w:val="20"/>
        </w:rPr>
        <w:tab/>
        <w:t xml:space="preserve">Column numbers or names to use as the row index in the result; can be a single name/number </w:t>
      </w:r>
    </w:p>
    <w:p w14:paraId="0ADAF5C7" w14:textId="77777777" w:rsidR="00AE46EB" w:rsidRPr="00C42B09" w:rsidRDefault="00AE46EB" w:rsidP="00E70AFD">
      <w:pPr>
        <w:spacing w:after="0" w:line="240" w:lineRule="auto"/>
        <w:ind w:left="723" w:right="3" w:firstLine="717"/>
        <w:jc w:val="both"/>
        <w:rPr>
          <w:rFonts w:ascii="Calibri" w:hAnsi="Calibri" w:cs="Calibri"/>
          <w:sz w:val="20"/>
        </w:rPr>
      </w:pPr>
      <w:r w:rsidRPr="00C42B09">
        <w:rPr>
          <w:rFonts w:ascii="Calibri" w:hAnsi="Calibri" w:cs="Calibri"/>
          <w:sz w:val="20"/>
        </w:rPr>
        <w:t>or a list of them for a hierarchical index</w:t>
      </w:r>
    </w:p>
    <w:p w14:paraId="0D138280" w14:textId="77777777" w:rsidR="00AE46EB" w:rsidRPr="00C42B09" w:rsidRDefault="00AE46EB" w:rsidP="00AE46EB">
      <w:pPr>
        <w:spacing w:after="0" w:line="240" w:lineRule="auto"/>
        <w:ind w:left="3" w:right="3"/>
        <w:jc w:val="both"/>
        <w:rPr>
          <w:rFonts w:ascii="Calibri" w:hAnsi="Calibri" w:cs="Calibri"/>
          <w:sz w:val="20"/>
        </w:rPr>
      </w:pPr>
    </w:p>
    <w:p w14:paraId="40822C9C" w14:textId="77777777" w:rsidR="00AE46EB" w:rsidRPr="00C42B09" w:rsidRDefault="00AE46EB" w:rsidP="00AE46EB">
      <w:pPr>
        <w:spacing w:after="0" w:line="240" w:lineRule="auto"/>
        <w:ind w:left="3" w:right="3"/>
        <w:jc w:val="both"/>
        <w:rPr>
          <w:rFonts w:ascii="Calibri" w:hAnsi="Calibri" w:cs="Calibri"/>
          <w:sz w:val="20"/>
        </w:rPr>
      </w:pPr>
      <w:r w:rsidRPr="005930B2">
        <w:rPr>
          <w:rFonts w:ascii="Consolas" w:hAnsi="Consolas" w:cs="Calibri"/>
          <w:b/>
          <w:color w:val="C00000"/>
          <w:sz w:val="20"/>
        </w:rPr>
        <w:t>names</w:t>
      </w:r>
      <w:r w:rsidRPr="00C42B09">
        <w:rPr>
          <w:rFonts w:ascii="Calibri" w:hAnsi="Calibri" w:cs="Calibri"/>
          <w:sz w:val="20"/>
        </w:rPr>
        <w:tab/>
      </w:r>
      <w:r w:rsidR="00E70AFD">
        <w:rPr>
          <w:rFonts w:ascii="Calibri" w:hAnsi="Calibri" w:cs="Calibri"/>
          <w:sz w:val="20"/>
        </w:rPr>
        <w:tab/>
      </w:r>
      <w:r w:rsidRPr="00C42B09">
        <w:rPr>
          <w:rFonts w:ascii="Calibri" w:hAnsi="Calibri" w:cs="Calibri"/>
          <w:sz w:val="20"/>
        </w:rPr>
        <w:t>List of column names for result, combine with header=None</w:t>
      </w:r>
    </w:p>
    <w:p w14:paraId="5CF63AC8" w14:textId="77777777" w:rsidR="00AE46EB" w:rsidRPr="00C42B09" w:rsidRDefault="00AE46EB" w:rsidP="00AE46EB">
      <w:pPr>
        <w:spacing w:after="0" w:line="240" w:lineRule="auto"/>
        <w:ind w:left="3" w:right="3"/>
        <w:jc w:val="both"/>
        <w:rPr>
          <w:rFonts w:ascii="Calibri" w:hAnsi="Calibri" w:cs="Calibri"/>
          <w:sz w:val="20"/>
        </w:rPr>
      </w:pPr>
    </w:p>
    <w:p w14:paraId="6D39E9E3" w14:textId="77777777" w:rsidR="00AE46EB" w:rsidRPr="00C42B09" w:rsidRDefault="00AE46EB" w:rsidP="00AE46EB">
      <w:pPr>
        <w:spacing w:after="0" w:line="240" w:lineRule="auto"/>
        <w:ind w:left="3" w:right="3"/>
        <w:jc w:val="both"/>
        <w:rPr>
          <w:rFonts w:ascii="Calibri" w:hAnsi="Calibri" w:cs="Calibri"/>
          <w:sz w:val="20"/>
        </w:rPr>
      </w:pPr>
      <w:r w:rsidRPr="005930B2">
        <w:rPr>
          <w:rFonts w:ascii="Consolas" w:hAnsi="Consolas" w:cs="Calibri"/>
          <w:b/>
          <w:color w:val="C00000"/>
          <w:sz w:val="20"/>
        </w:rPr>
        <w:t>skiprows</w:t>
      </w:r>
      <w:r w:rsidRPr="00C42B09">
        <w:rPr>
          <w:rFonts w:ascii="Calibri" w:hAnsi="Calibri" w:cs="Calibri"/>
          <w:sz w:val="20"/>
        </w:rPr>
        <w:tab/>
      </w:r>
      <w:r w:rsidR="00E70AFD">
        <w:rPr>
          <w:rFonts w:ascii="Calibri" w:hAnsi="Calibri" w:cs="Calibri"/>
          <w:sz w:val="20"/>
        </w:rPr>
        <w:tab/>
      </w:r>
      <w:r w:rsidRPr="00C42B09">
        <w:rPr>
          <w:rFonts w:ascii="Calibri" w:hAnsi="Calibri" w:cs="Calibri"/>
          <w:sz w:val="20"/>
        </w:rPr>
        <w:t>Number of rows at beginning of file to ignore or list of row numbers (starting from 0) to skip.</w:t>
      </w:r>
    </w:p>
    <w:p w14:paraId="61CEA47F" w14:textId="77777777" w:rsidR="00AE46EB" w:rsidRPr="00C42B09" w:rsidRDefault="00AE46EB" w:rsidP="00AE46EB">
      <w:pPr>
        <w:spacing w:after="0" w:line="240" w:lineRule="auto"/>
        <w:ind w:left="3" w:right="3"/>
        <w:jc w:val="both"/>
        <w:rPr>
          <w:rFonts w:ascii="Calibri" w:hAnsi="Calibri" w:cs="Calibri"/>
          <w:sz w:val="20"/>
        </w:rPr>
      </w:pPr>
    </w:p>
    <w:p w14:paraId="4F897FDE" w14:textId="77777777" w:rsidR="00AE46EB" w:rsidRPr="00C42B09" w:rsidRDefault="00AE46EB" w:rsidP="00AE46EB">
      <w:pPr>
        <w:spacing w:after="0" w:line="240" w:lineRule="auto"/>
        <w:ind w:left="3" w:right="3"/>
        <w:jc w:val="both"/>
        <w:rPr>
          <w:rFonts w:ascii="Calibri" w:hAnsi="Calibri" w:cs="Calibri"/>
          <w:sz w:val="20"/>
        </w:rPr>
      </w:pPr>
      <w:r w:rsidRPr="005930B2">
        <w:rPr>
          <w:rFonts w:ascii="Consolas" w:hAnsi="Consolas" w:cs="Calibri"/>
          <w:b/>
          <w:color w:val="C00000"/>
          <w:sz w:val="20"/>
        </w:rPr>
        <w:t>na</w:t>
      </w:r>
      <w:r w:rsidRPr="00C42B09">
        <w:rPr>
          <w:rFonts w:ascii="Calibri" w:hAnsi="Calibri" w:cs="Calibri"/>
          <w:sz w:val="20"/>
        </w:rPr>
        <w:t>_</w:t>
      </w:r>
      <w:r w:rsidRPr="005930B2">
        <w:rPr>
          <w:rFonts w:ascii="Consolas" w:hAnsi="Consolas" w:cs="Calibri"/>
          <w:b/>
          <w:color w:val="C00000"/>
          <w:sz w:val="20"/>
        </w:rPr>
        <w:t>values</w:t>
      </w:r>
      <w:r w:rsidRPr="00C42B09">
        <w:rPr>
          <w:rFonts w:ascii="Calibri" w:hAnsi="Calibri" w:cs="Calibri"/>
          <w:sz w:val="20"/>
        </w:rPr>
        <w:tab/>
        <w:t>Sequence of values to replace with NA.</w:t>
      </w:r>
    </w:p>
    <w:p w14:paraId="68FB386B" w14:textId="77777777" w:rsidR="00AE46EB" w:rsidRPr="00C42B09" w:rsidRDefault="00AE46EB" w:rsidP="00AE46EB">
      <w:pPr>
        <w:spacing w:after="0" w:line="240" w:lineRule="auto"/>
        <w:ind w:left="3" w:right="3"/>
        <w:jc w:val="both"/>
        <w:rPr>
          <w:rFonts w:ascii="Calibri" w:hAnsi="Calibri" w:cs="Calibri"/>
          <w:sz w:val="20"/>
        </w:rPr>
      </w:pPr>
    </w:p>
    <w:p w14:paraId="08B059BC" w14:textId="77777777" w:rsidR="00AE46EB" w:rsidRPr="00C42B09" w:rsidRDefault="00AE46EB" w:rsidP="00AE46EB">
      <w:pPr>
        <w:spacing w:after="0" w:line="240" w:lineRule="auto"/>
        <w:ind w:left="3" w:right="3"/>
        <w:jc w:val="both"/>
        <w:rPr>
          <w:rFonts w:ascii="Calibri" w:hAnsi="Calibri" w:cs="Calibri"/>
          <w:sz w:val="20"/>
        </w:rPr>
      </w:pPr>
      <w:r w:rsidRPr="005930B2">
        <w:rPr>
          <w:rFonts w:ascii="Consolas" w:hAnsi="Consolas" w:cs="Calibri"/>
          <w:b/>
          <w:color w:val="C00000"/>
          <w:sz w:val="20"/>
        </w:rPr>
        <w:t>comment</w:t>
      </w:r>
      <w:r w:rsidRPr="00C42B09">
        <w:rPr>
          <w:rFonts w:ascii="Calibri" w:hAnsi="Calibri" w:cs="Calibri"/>
          <w:sz w:val="20"/>
        </w:rPr>
        <w:tab/>
        <w:t>Character(s) to split comments off the end of lines.</w:t>
      </w:r>
    </w:p>
    <w:p w14:paraId="706F343F" w14:textId="77777777" w:rsidR="00AE46EB" w:rsidRPr="00C42B09" w:rsidRDefault="00AE46EB" w:rsidP="00AE46EB">
      <w:pPr>
        <w:spacing w:after="0" w:line="240" w:lineRule="auto"/>
        <w:ind w:left="3" w:right="3"/>
        <w:jc w:val="both"/>
        <w:rPr>
          <w:rFonts w:ascii="Calibri" w:hAnsi="Calibri" w:cs="Calibri"/>
          <w:sz w:val="20"/>
        </w:rPr>
      </w:pPr>
    </w:p>
    <w:p w14:paraId="75344281"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 xml:space="preserve">                            parse_dates Attempt to parse data to datetime; False by default. </w:t>
      </w:r>
    </w:p>
    <w:p w14:paraId="70E8452C" w14:textId="77777777" w:rsidR="00AE46EB" w:rsidRPr="00C42B09" w:rsidRDefault="00AE46EB" w:rsidP="00AE46EB">
      <w:pPr>
        <w:spacing w:after="0" w:line="240" w:lineRule="auto"/>
        <w:ind w:left="3" w:right="3"/>
        <w:jc w:val="both"/>
        <w:rPr>
          <w:rFonts w:ascii="Calibri" w:hAnsi="Calibri" w:cs="Calibri"/>
          <w:sz w:val="20"/>
        </w:rPr>
      </w:pPr>
    </w:p>
    <w:p w14:paraId="19B2A1FF"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 xml:space="preserve">                            If True, will attempt to parse all columns. Otherwise can specify </w:t>
      </w:r>
    </w:p>
    <w:p w14:paraId="74FD7499" w14:textId="77777777" w:rsidR="00AE46EB" w:rsidRPr="00C42B09" w:rsidRDefault="00AE46EB" w:rsidP="00AE46EB">
      <w:pPr>
        <w:spacing w:after="0" w:line="240" w:lineRule="auto"/>
        <w:ind w:left="3" w:right="3"/>
        <w:jc w:val="both"/>
        <w:rPr>
          <w:rFonts w:ascii="Calibri" w:hAnsi="Calibri" w:cs="Calibri"/>
          <w:sz w:val="20"/>
        </w:rPr>
      </w:pPr>
    </w:p>
    <w:p w14:paraId="3A6EFDEE"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 xml:space="preserve">                            a list of column numbers or name to parse. If element of list is </w:t>
      </w:r>
    </w:p>
    <w:p w14:paraId="4F10601D" w14:textId="77777777" w:rsidR="00AE46EB" w:rsidRPr="00C42B09" w:rsidRDefault="00AE46EB" w:rsidP="00AE46EB">
      <w:pPr>
        <w:spacing w:after="0" w:line="240" w:lineRule="auto"/>
        <w:ind w:left="3" w:right="3"/>
        <w:jc w:val="both"/>
        <w:rPr>
          <w:rFonts w:ascii="Calibri" w:hAnsi="Calibri" w:cs="Calibri"/>
          <w:sz w:val="20"/>
        </w:rPr>
      </w:pPr>
    </w:p>
    <w:p w14:paraId="42440B68"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 xml:space="preserve">                            tuple or list, will combine multiple columns together and parse to </w:t>
      </w:r>
    </w:p>
    <w:p w14:paraId="47766A93" w14:textId="77777777" w:rsidR="00AE46EB" w:rsidRPr="00C42B09" w:rsidRDefault="00AE46EB" w:rsidP="00AE46EB">
      <w:pPr>
        <w:spacing w:after="0" w:line="240" w:lineRule="auto"/>
        <w:ind w:left="3" w:right="3"/>
        <w:jc w:val="both"/>
        <w:rPr>
          <w:rFonts w:ascii="Calibri" w:hAnsi="Calibri" w:cs="Calibri"/>
          <w:sz w:val="20"/>
        </w:rPr>
      </w:pPr>
    </w:p>
    <w:p w14:paraId="24E3626B"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 xml:space="preserve">                            date (e.g., if date/time split across two columns).</w:t>
      </w:r>
    </w:p>
    <w:p w14:paraId="4243749E" w14:textId="77777777" w:rsidR="00AE46EB" w:rsidRPr="00C42B09" w:rsidRDefault="00AE46EB" w:rsidP="00AE46EB">
      <w:pPr>
        <w:spacing w:after="0" w:line="240" w:lineRule="auto"/>
        <w:ind w:left="3" w:right="3"/>
        <w:jc w:val="both"/>
        <w:rPr>
          <w:rFonts w:ascii="Calibri" w:hAnsi="Calibri" w:cs="Calibri"/>
          <w:sz w:val="20"/>
        </w:rPr>
      </w:pPr>
    </w:p>
    <w:p w14:paraId="30DDB1C2" w14:textId="77777777" w:rsidR="00AE46EB" w:rsidRPr="00C42B09" w:rsidRDefault="00AE46EB" w:rsidP="00AE46EB">
      <w:pPr>
        <w:spacing w:after="0" w:line="240" w:lineRule="auto"/>
        <w:ind w:left="3" w:right="3"/>
        <w:jc w:val="both"/>
        <w:rPr>
          <w:rFonts w:ascii="Calibri" w:hAnsi="Calibri" w:cs="Calibri"/>
          <w:sz w:val="20"/>
        </w:rPr>
      </w:pPr>
      <w:r w:rsidRPr="005930B2">
        <w:rPr>
          <w:rFonts w:ascii="Consolas" w:hAnsi="Consolas" w:cs="Calibri"/>
          <w:b/>
          <w:color w:val="C00000"/>
          <w:sz w:val="20"/>
        </w:rPr>
        <w:t>keep</w:t>
      </w:r>
      <w:r w:rsidRPr="00C42B09">
        <w:rPr>
          <w:rFonts w:ascii="Calibri" w:hAnsi="Calibri" w:cs="Calibri"/>
          <w:sz w:val="20"/>
        </w:rPr>
        <w:t>_</w:t>
      </w:r>
      <w:r w:rsidRPr="005930B2">
        <w:rPr>
          <w:rFonts w:ascii="Consolas" w:hAnsi="Consolas" w:cs="Calibri"/>
          <w:b/>
          <w:color w:val="C00000"/>
          <w:sz w:val="20"/>
        </w:rPr>
        <w:t>date</w:t>
      </w:r>
      <w:r w:rsidRPr="00C42B09">
        <w:rPr>
          <w:rFonts w:ascii="Calibri" w:hAnsi="Calibri" w:cs="Calibri"/>
          <w:sz w:val="20"/>
        </w:rPr>
        <w:t>_</w:t>
      </w:r>
      <w:r w:rsidRPr="005930B2">
        <w:rPr>
          <w:rFonts w:ascii="Consolas" w:hAnsi="Consolas" w:cs="Calibri"/>
          <w:b/>
          <w:color w:val="C00000"/>
          <w:sz w:val="20"/>
        </w:rPr>
        <w:t>col</w:t>
      </w:r>
      <w:r w:rsidRPr="00C42B09">
        <w:rPr>
          <w:rFonts w:ascii="Calibri" w:hAnsi="Calibri" w:cs="Calibri"/>
          <w:sz w:val="20"/>
        </w:rPr>
        <w:t xml:space="preserve">  </w:t>
      </w:r>
      <w:r w:rsidR="00E70AFD">
        <w:rPr>
          <w:rFonts w:ascii="Calibri" w:hAnsi="Calibri" w:cs="Calibri"/>
          <w:sz w:val="20"/>
        </w:rPr>
        <w:tab/>
      </w:r>
      <w:r w:rsidRPr="00C42B09">
        <w:rPr>
          <w:rFonts w:ascii="Calibri" w:hAnsi="Calibri" w:cs="Calibri"/>
          <w:sz w:val="20"/>
        </w:rPr>
        <w:t xml:space="preserve">If joining columns to parse date, keep the joined columns; </w:t>
      </w:r>
    </w:p>
    <w:p w14:paraId="43F92995" w14:textId="77777777" w:rsidR="00AE46EB" w:rsidRPr="00C42B09" w:rsidRDefault="00AE46EB" w:rsidP="005930B2">
      <w:pPr>
        <w:spacing w:after="0" w:line="240" w:lineRule="auto"/>
        <w:ind w:left="3" w:right="3" w:firstLine="717"/>
        <w:jc w:val="both"/>
        <w:rPr>
          <w:rFonts w:ascii="Calibri" w:hAnsi="Calibri" w:cs="Calibri"/>
          <w:sz w:val="20"/>
        </w:rPr>
      </w:pPr>
      <w:r w:rsidRPr="00C42B09">
        <w:rPr>
          <w:rFonts w:ascii="Calibri" w:hAnsi="Calibri" w:cs="Calibri"/>
          <w:sz w:val="20"/>
        </w:rPr>
        <w:t xml:space="preserve">                            False by default.</w:t>
      </w:r>
    </w:p>
    <w:p w14:paraId="48BD0541" w14:textId="77777777" w:rsidR="00AE46EB" w:rsidRPr="00C42B09" w:rsidRDefault="00AE46EB" w:rsidP="00AE46EB">
      <w:pPr>
        <w:spacing w:after="0" w:line="240" w:lineRule="auto"/>
        <w:ind w:left="3" w:right="3"/>
        <w:jc w:val="both"/>
        <w:rPr>
          <w:rFonts w:ascii="Calibri" w:hAnsi="Calibri" w:cs="Calibri"/>
          <w:sz w:val="20"/>
        </w:rPr>
      </w:pPr>
    </w:p>
    <w:p w14:paraId="167F7D6F" w14:textId="77777777" w:rsidR="00AE46EB" w:rsidRPr="00C42B09" w:rsidRDefault="00AE46EB" w:rsidP="00AE46EB">
      <w:pPr>
        <w:spacing w:after="0" w:line="240" w:lineRule="auto"/>
        <w:ind w:left="3" w:right="3"/>
        <w:jc w:val="both"/>
        <w:rPr>
          <w:rFonts w:ascii="Calibri" w:hAnsi="Calibri" w:cs="Calibri"/>
          <w:sz w:val="20"/>
        </w:rPr>
      </w:pPr>
      <w:r w:rsidRPr="005930B2">
        <w:rPr>
          <w:rFonts w:ascii="Consolas" w:hAnsi="Consolas" w:cs="Calibri"/>
          <w:b/>
          <w:color w:val="C00000"/>
          <w:sz w:val="20"/>
        </w:rPr>
        <w:t>converters</w:t>
      </w:r>
      <w:r w:rsidRPr="00C42B09">
        <w:rPr>
          <w:rFonts w:ascii="Calibri" w:hAnsi="Calibri" w:cs="Calibri"/>
          <w:sz w:val="20"/>
        </w:rPr>
        <w:tab/>
        <w:t xml:space="preserve">Dict containing column number of name mapping to functions </w:t>
      </w:r>
    </w:p>
    <w:p w14:paraId="33FBD79A"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 xml:space="preserve">                            (e.g., {'foo': f} would apply the function f to all values in </w:t>
      </w:r>
    </w:p>
    <w:p w14:paraId="5F8B0556"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 xml:space="preserve">                            the 'foo' column).</w:t>
      </w:r>
    </w:p>
    <w:p w14:paraId="73589EA3" w14:textId="77777777" w:rsidR="00AE46EB" w:rsidRPr="00C42B09" w:rsidRDefault="00AE46EB" w:rsidP="00AE46EB">
      <w:pPr>
        <w:spacing w:after="0" w:line="240" w:lineRule="auto"/>
        <w:ind w:left="3" w:right="3"/>
        <w:jc w:val="both"/>
        <w:rPr>
          <w:rFonts w:ascii="Calibri" w:hAnsi="Calibri" w:cs="Calibri"/>
          <w:sz w:val="20"/>
        </w:rPr>
      </w:pPr>
    </w:p>
    <w:p w14:paraId="29CAD0B9" w14:textId="77777777" w:rsidR="005930B2" w:rsidRDefault="00AE46EB" w:rsidP="00AE46EB">
      <w:pPr>
        <w:spacing w:after="0" w:line="240" w:lineRule="auto"/>
        <w:ind w:left="3" w:right="3"/>
        <w:jc w:val="both"/>
        <w:rPr>
          <w:rFonts w:ascii="Calibri" w:hAnsi="Calibri" w:cs="Calibri"/>
          <w:sz w:val="20"/>
        </w:rPr>
      </w:pPr>
      <w:r w:rsidRPr="005930B2">
        <w:rPr>
          <w:rFonts w:ascii="Consolas" w:hAnsi="Consolas" w:cs="Calibri"/>
          <w:b/>
          <w:color w:val="C00000"/>
          <w:sz w:val="20"/>
        </w:rPr>
        <w:t>dayfirst</w:t>
      </w:r>
      <w:r w:rsidRPr="00C42B09">
        <w:rPr>
          <w:rFonts w:ascii="Calibri" w:hAnsi="Calibri" w:cs="Calibri"/>
          <w:sz w:val="20"/>
        </w:rPr>
        <w:tab/>
        <w:t xml:space="preserve">When parsing potentially ambiguous dates, treat as international format (e.g., 7/6/2012 -&gt; June 7, 2012); </w:t>
      </w:r>
    </w:p>
    <w:p w14:paraId="64B60646" w14:textId="77777777" w:rsidR="00AE46EB" w:rsidRPr="00C42B09" w:rsidRDefault="00AE46EB" w:rsidP="005930B2">
      <w:pPr>
        <w:spacing w:after="0" w:line="240" w:lineRule="auto"/>
        <w:ind w:left="723" w:right="3" w:firstLine="717"/>
        <w:jc w:val="both"/>
        <w:rPr>
          <w:rFonts w:ascii="Calibri" w:hAnsi="Calibri" w:cs="Calibri"/>
          <w:sz w:val="20"/>
        </w:rPr>
      </w:pPr>
      <w:r w:rsidRPr="00C42B09">
        <w:rPr>
          <w:rFonts w:ascii="Calibri" w:hAnsi="Calibri" w:cs="Calibri"/>
          <w:sz w:val="20"/>
        </w:rPr>
        <w:t>False by default.</w:t>
      </w:r>
    </w:p>
    <w:p w14:paraId="361B86B1" w14:textId="77777777" w:rsidR="00AE46EB" w:rsidRPr="00C42B09" w:rsidRDefault="00AE46EB" w:rsidP="00AE46EB">
      <w:pPr>
        <w:spacing w:after="0" w:line="240" w:lineRule="auto"/>
        <w:ind w:left="3" w:right="3"/>
        <w:jc w:val="both"/>
        <w:rPr>
          <w:rFonts w:ascii="Calibri" w:hAnsi="Calibri" w:cs="Calibri"/>
          <w:sz w:val="20"/>
        </w:rPr>
      </w:pPr>
    </w:p>
    <w:p w14:paraId="590B1748" w14:textId="77777777" w:rsidR="00AE46EB" w:rsidRPr="00C42B09" w:rsidRDefault="00AE46EB" w:rsidP="00AE46EB">
      <w:pPr>
        <w:spacing w:after="0" w:line="240" w:lineRule="auto"/>
        <w:ind w:left="3" w:right="3"/>
        <w:jc w:val="both"/>
        <w:rPr>
          <w:rFonts w:ascii="Calibri" w:hAnsi="Calibri" w:cs="Calibri"/>
          <w:sz w:val="20"/>
        </w:rPr>
      </w:pPr>
      <w:r w:rsidRPr="005930B2">
        <w:rPr>
          <w:rFonts w:ascii="Consolas" w:hAnsi="Consolas" w:cs="Calibri"/>
          <w:b/>
          <w:color w:val="C00000"/>
          <w:sz w:val="20"/>
        </w:rPr>
        <w:t>date</w:t>
      </w:r>
      <w:r w:rsidRPr="00C42B09">
        <w:rPr>
          <w:rFonts w:ascii="Calibri" w:hAnsi="Calibri" w:cs="Calibri"/>
          <w:sz w:val="20"/>
        </w:rPr>
        <w:t>_</w:t>
      </w:r>
      <w:r w:rsidRPr="005930B2">
        <w:rPr>
          <w:rFonts w:ascii="Consolas" w:hAnsi="Consolas" w:cs="Calibri"/>
          <w:b/>
          <w:color w:val="C00000"/>
          <w:sz w:val="20"/>
        </w:rPr>
        <w:t>parser</w:t>
      </w:r>
      <w:r w:rsidRPr="00C42B09">
        <w:rPr>
          <w:rFonts w:ascii="Calibri" w:hAnsi="Calibri" w:cs="Calibri"/>
          <w:sz w:val="20"/>
        </w:rPr>
        <w:tab/>
        <w:t>Function to use to parse dates.</w:t>
      </w:r>
    </w:p>
    <w:p w14:paraId="1988FCFA" w14:textId="77777777" w:rsidR="00AE46EB" w:rsidRPr="00C42B09" w:rsidRDefault="00AE46EB" w:rsidP="00AE46EB">
      <w:pPr>
        <w:spacing w:after="0" w:line="240" w:lineRule="auto"/>
        <w:ind w:left="3" w:right="3"/>
        <w:jc w:val="both"/>
        <w:rPr>
          <w:rFonts w:ascii="Calibri" w:hAnsi="Calibri" w:cs="Calibri"/>
          <w:sz w:val="20"/>
        </w:rPr>
      </w:pPr>
    </w:p>
    <w:p w14:paraId="375DB1CD" w14:textId="77777777" w:rsidR="005930B2" w:rsidRDefault="00AE46EB" w:rsidP="00AE46EB">
      <w:pPr>
        <w:spacing w:after="0" w:line="240" w:lineRule="auto"/>
        <w:ind w:left="3" w:right="3"/>
        <w:jc w:val="both"/>
        <w:rPr>
          <w:rFonts w:ascii="Calibri" w:hAnsi="Calibri" w:cs="Calibri"/>
          <w:sz w:val="20"/>
        </w:rPr>
      </w:pPr>
      <w:r w:rsidRPr="005930B2">
        <w:rPr>
          <w:rFonts w:ascii="Consolas" w:hAnsi="Consolas" w:cs="Calibri"/>
          <w:b/>
          <w:color w:val="C00000"/>
          <w:sz w:val="20"/>
        </w:rPr>
        <w:t>nrows</w:t>
      </w:r>
      <w:r w:rsidRPr="00C42B09">
        <w:rPr>
          <w:rFonts w:ascii="Calibri" w:hAnsi="Calibri" w:cs="Calibri"/>
          <w:sz w:val="20"/>
        </w:rPr>
        <w:tab/>
      </w:r>
      <w:r w:rsidR="005930B2">
        <w:rPr>
          <w:rFonts w:ascii="Calibri" w:hAnsi="Calibri" w:cs="Calibri"/>
          <w:sz w:val="20"/>
        </w:rPr>
        <w:tab/>
      </w:r>
      <w:r w:rsidRPr="00C42B09">
        <w:rPr>
          <w:rFonts w:ascii="Calibri" w:hAnsi="Calibri" w:cs="Calibri"/>
          <w:sz w:val="20"/>
        </w:rPr>
        <w:t>Number of rows to read from beginning of file. iterator</w:t>
      </w:r>
    </w:p>
    <w:p w14:paraId="207ADB0B" w14:textId="77777777" w:rsidR="005930B2" w:rsidRDefault="00AE46EB" w:rsidP="005930B2">
      <w:pPr>
        <w:spacing w:after="0" w:line="240" w:lineRule="auto"/>
        <w:ind w:left="723" w:right="3" w:firstLine="717"/>
        <w:jc w:val="both"/>
        <w:rPr>
          <w:rFonts w:ascii="Calibri" w:hAnsi="Calibri" w:cs="Calibri"/>
          <w:sz w:val="20"/>
        </w:rPr>
      </w:pPr>
      <w:r w:rsidRPr="00C42B09">
        <w:rPr>
          <w:rFonts w:ascii="Calibri" w:hAnsi="Calibri" w:cs="Calibri"/>
          <w:sz w:val="20"/>
        </w:rPr>
        <w:t xml:space="preserve">Return a TextParser object for reading file piecemeal. </w:t>
      </w:r>
    </w:p>
    <w:p w14:paraId="2431F91C" w14:textId="77777777" w:rsidR="005930B2" w:rsidRDefault="005930B2" w:rsidP="005930B2">
      <w:pPr>
        <w:spacing w:after="0" w:line="240" w:lineRule="auto"/>
        <w:ind w:left="723" w:right="3" w:firstLine="717"/>
        <w:jc w:val="both"/>
        <w:rPr>
          <w:rFonts w:ascii="Calibri" w:hAnsi="Calibri" w:cs="Calibri"/>
          <w:sz w:val="20"/>
        </w:rPr>
      </w:pPr>
    </w:p>
    <w:p w14:paraId="2C2E5EEC" w14:textId="77777777" w:rsidR="00AE46EB" w:rsidRPr="00C42B09" w:rsidRDefault="00AE46EB" w:rsidP="00AE46EB">
      <w:pPr>
        <w:spacing w:after="0" w:line="240" w:lineRule="auto"/>
        <w:ind w:left="3" w:right="3"/>
        <w:jc w:val="both"/>
        <w:rPr>
          <w:rFonts w:ascii="Calibri" w:hAnsi="Calibri" w:cs="Calibri"/>
          <w:sz w:val="20"/>
        </w:rPr>
      </w:pPr>
      <w:r w:rsidRPr="005930B2">
        <w:rPr>
          <w:rFonts w:ascii="Consolas" w:hAnsi="Consolas" w:cs="Calibri"/>
          <w:b/>
          <w:color w:val="C00000"/>
          <w:sz w:val="20"/>
        </w:rPr>
        <w:t>chunksize</w:t>
      </w:r>
      <w:r w:rsidRPr="00C42B09">
        <w:rPr>
          <w:rFonts w:ascii="Calibri" w:hAnsi="Calibri" w:cs="Calibri"/>
          <w:sz w:val="20"/>
        </w:rPr>
        <w:tab/>
        <w:t>For iteration, size of file chunks.</w:t>
      </w:r>
    </w:p>
    <w:p w14:paraId="09FC3C9C" w14:textId="77777777" w:rsidR="00AE46EB" w:rsidRPr="00C42B09" w:rsidRDefault="00AE46EB" w:rsidP="00AE46EB">
      <w:pPr>
        <w:spacing w:after="0" w:line="240" w:lineRule="auto"/>
        <w:ind w:left="3" w:right="3"/>
        <w:jc w:val="both"/>
        <w:rPr>
          <w:rFonts w:ascii="Calibri" w:hAnsi="Calibri" w:cs="Calibri"/>
          <w:sz w:val="20"/>
        </w:rPr>
      </w:pPr>
    </w:p>
    <w:p w14:paraId="2CADDAFB" w14:textId="77777777" w:rsidR="00AE46EB" w:rsidRPr="00C42B09" w:rsidRDefault="00AE46EB" w:rsidP="00AE46EB">
      <w:pPr>
        <w:spacing w:after="0" w:line="240" w:lineRule="auto"/>
        <w:ind w:left="3" w:right="3"/>
        <w:jc w:val="both"/>
        <w:rPr>
          <w:rFonts w:ascii="Calibri" w:hAnsi="Calibri" w:cs="Calibri"/>
          <w:sz w:val="20"/>
        </w:rPr>
      </w:pPr>
      <w:r w:rsidRPr="005930B2">
        <w:rPr>
          <w:rFonts w:ascii="Consolas" w:hAnsi="Consolas" w:cs="Calibri"/>
          <w:b/>
          <w:color w:val="C00000"/>
          <w:sz w:val="20"/>
        </w:rPr>
        <w:t>skip</w:t>
      </w:r>
      <w:r w:rsidRPr="00C42B09">
        <w:rPr>
          <w:rFonts w:ascii="Calibri" w:hAnsi="Calibri" w:cs="Calibri"/>
          <w:sz w:val="20"/>
        </w:rPr>
        <w:t>_</w:t>
      </w:r>
      <w:r w:rsidRPr="005930B2">
        <w:rPr>
          <w:rFonts w:ascii="Consolas" w:hAnsi="Consolas" w:cs="Calibri"/>
          <w:b/>
          <w:color w:val="C00000"/>
          <w:sz w:val="20"/>
        </w:rPr>
        <w:t>footer</w:t>
      </w:r>
      <w:r w:rsidRPr="00C42B09">
        <w:rPr>
          <w:rFonts w:ascii="Calibri" w:hAnsi="Calibri" w:cs="Calibri"/>
          <w:sz w:val="20"/>
        </w:rPr>
        <w:tab/>
        <w:t>Number of lines to ignore at end of file.</w:t>
      </w:r>
    </w:p>
    <w:p w14:paraId="24B68C67" w14:textId="77777777" w:rsidR="00AE46EB" w:rsidRPr="00C42B09" w:rsidRDefault="00AE46EB" w:rsidP="00AE46EB">
      <w:pPr>
        <w:spacing w:after="0" w:line="240" w:lineRule="auto"/>
        <w:ind w:left="3" w:right="3"/>
        <w:jc w:val="both"/>
        <w:rPr>
          <w:rFonts w:ascii="Calibri" w:hAnsi="Calibri" w:cs="Calibri"/>
          <w:sz w:val="20"/>
        </w:rPr>
      </w:pPr>
    </w:p>
    <w:p w14:paraId="0A350E42" w14:textId="77777777" w:rsidR="00AE46EB" w:rsidRPr="00C42B09" w:rsidRDefault="00AE46EB" w:rsidP="00AE46EB">
      <w:pPr>
        <w:spacing w:after="0" w:line="240" w:lineRule="auto"/>
        <w:ind w:left="3" w:right="3"/>
        <w:jc w:val="both"/>
        <w:rPr>
          <w:rFonts w:ascii="Calibri" w:hAnsi="Calibri" w:cs="Calibri"/>
          <w:sz w:val="20"/>
        </w:rPr>
      </w:pPr>
      <w:r w:rsidRPr="005930B2">
        <w:rPr>
          <w:rFonts w:ascii="Consolas" w:hAnsi="Consolas" w:cs="Calibri"/>
          <w:b/>
          <w:color w:val="C00000"/>
          <w:sz w:val="20"/>
        </w:rPr>
        <w:t>verbose</w:t>
      </w:r>
      <w:r w:rsidRPr="00C42B09">
        <w:rPr>
          <w:rFonts w:ascii="Calibri" w:hAnsi="Calibri" w:cs="Calibri"/>
          <w:sz w:val="20"/>
        </w:rPr>
        <w:tab/>
        <w:t>Print various parser output information, like the number of missing values placed in non-numeric columns.</w:t>
      </w:r>
    </w:p>
    <w:p w14:paraId="3070AE5A" w14:textId="77777777" w:rsidR="00AE46EB" w:rsidRPr="00C42B09" w:rsidRDefault="00AE46EB" w:rsidP="00AE46EB">
      <w:pPr>
        <w:spacing w:after="0" w:line="240" w:lineRule="auto"/>
        <w:ind w:left="3" w:right="3"/>
        <w:jc w:val="both"/>
        <w:rPr>
          <w:rFonts w:ascii="Calibri" w:hAnsi="Calibri" w:cs="Calibri"/>
          <w:sz w:val="20"/>
        </w:rPr>
      </w:pPr>
    </w:p>
    <w:p w14:paraId="6DDD8B42" w14:textId="77777777" w:rsidR="005930B2" w:rsidRDefault="00AE46EB" w:rsidP="00AE46EB">
      <w:pPr>
        <w:spacing w:after="0" w:line="240" w:lineRule="auto"/>
        <w:ind w:left="3" w:right="3"/>
        <w:jc w:val="both"/>
        <w:rPr>
          <w:rFonts w:ascii="Calibri" w:hAnsi="Calibri" w:cs="Calibri"/>
          <w:sz w:val="20"/>
        </w:rPr>
      </w:pPr>
      <w:r w:rsidRPr="005930B2">
        <w:rPr>
          <w:rFonts w:ascii="Consolas" w:hAnsi="Consolas" w:cs="Calibri"/>
          <w:b/>
          <w:color w:val="C00000"/>
          <w:sz w:val="20"/>
        </w:rPr>
        <w:t>encoding</w:t>
      </w:r>
      <w:r w:rsidRPr="00C42B09">
        <w:rPr>
          <w:rFonts w:ascii="Calibri" w:hAnsi="Calibri" w:cs="Calibri"/>
          <w:sz w:val="20"/>
        </w:rPr>
        <w:tab/>
        <w:t>Text encoding for Unicode (e.g., 'utf-8' for UTF-8 encoded text).squeeze</w:t>
      </w:r>
      <w:r w:rsidR="005930B2">
        <w:rPr>
          <w:rFonts w:ascii="Calibri" w:hAnsi="Calibri" w:cs="Calibri"/>
          <w:sz w:val="20"/>
        </w:rPr>
        <w:t xml:space="preserve">. </w:t>
      </w:r>
      <w:r w:rsidRPr="00C42B09">
        <w:rPr>
          <w:rFonts w:ascii="Calibri" w:hAnsi="Calibri" w:cs="Calibri"/>
          <w:sz w:val="20"/>
        </w:rPr>
        <w:t xml:space="preserve">If the parsed data only </w:t>
      </w:r>
    </w:p>
    <w:p w14:paraId="673457A3" w14:textId="77777777" w:rsidR="00AE46EB" w:rsidRPr="00C42B09" w:rsidRDefault="00AE46EB" w:rsidP="005930B2">
      <w:pPr>
        <w:spacing w:after="0" w:line="240" w:lineRule="auto"/>
        <w:ind w:left="723" w:right="3" w:firstLine="717"/>
        <w:jc w:val="both"/>
        <w:rPr>
          <w:rFonts w:ascii="Calibri" w:hAnsi="Calibri" w:cs="Calibri"/>
          <w:sz w:val="20"/>
        </w:rPr>
      </w:pPr>
      <w:r w:rsidRPr="00C42B09">
        <w:rPr>
          <w:rFonts w:ascii="Calibri" w:hAnsi="Calibri" w:cs="Calibri"/>
          <w:sz w:val="20"/>
        </w:rPr>
        <w:t xml:space="preserve">contains one column, return a Series. </w:t>
      </w:r>
      <w:r w:rsidR="005930B2" w:rsidRPr="00C42B09">
        <w:rPr>
          <w:rFonts w:ascii="Calibri" w:hAnsi="Calibri" w:cs="Calibri"/>
          <w:sz w:val="20"/>
        </w:rPr>
        <w:t>T</w:t>
      </w:r>
      <w:r w:rsidRPr="00C42B09">
        <w:rPr>
          <w:rFonts w:ascii="Calibri" w:hAnsi="Calibri" w:cs="Calibri"/>
          <w:sz w:val="20"/>
        </w:rPr>
        <w:t>housands</w:t>
      </w:r>
      <w:r w:rsidR="005930B2">
        <w:rPr>
          <w:rFonts w:ascii="Calibri" w:hAnsi="Calibri" w:cs="Calibri"/>
          <w:sz w:val="20"/>
        </w:rPr>
        <w:t xml:space="preserve"> </w:t>
      </w:r>
      <w:r w:rsidRPr="00C42B09">
        <w:rPr>
          <w:rFonts w:ascii="Calibri" w:hAnsi="Calibri" w:cs="Calibri"/>
          <w:sz w:val="20"/>
        </w:rPr>
        <w:t>Separator for thousands (e.g., ',' or '.').</w:t>
      </w:r>
    </w:p>
    <w:p w14:paraId="5E13015F" w14:textId="77777777" w:rsidR="00AE46EB" w:rsidRPr="00C42B09" w:rsidRDefault="00AE46EB" w:rsidP="00AE46EB">
      <w:pPr>
        <w:spacing w:after="0" w:line="240" w:lineRule="auto"/>
        <w:ind w:left="3" w:right="3"/>
        <w:jc w:val="both"/>
        <w:rPr>
          <w:rFonts w:ascii="Calibri" w:hAnsi="Calibri" w:cs="Calibri"/>
          <w:sz w:val="20"/>
        </w:rPr>
      </w:pPr>
    </w:p>
    <w:p w14:paraId="1A288EB4" w14:textId="77777777" w:rsidR="00AE46EB" w:rsidRDefault="00AE46EB" w:rsidP="00AE46EB">
      <w:pPr>
        <w:pStyle w:val="BodyText"/>
        <w:spacing w:before="0"/>
        <w:ind w:left="173" w:right="250"/>
        <w:rPr>
          <w:rFonts w:ascii="Calibri" w:hAnsi="Calibri" w:cs="Calibri"/>
          <w:sz w:val="2"/>
        </w:rPr>
      </w:pPr>
      <w:r>
        <w:rPr>
          <w:rFonts w:ascii="Calibri" w:hAnsi="Calibri" w:cs="Calibri"/>
          <w:noProof/>
          <w:sz w:val="2"/>
        </w:rPr>
        <mc:AlternateContent>
          <mc:Choice Requires="wpg">
            <w:drawing>
              <wp:inline distT="0" distB="0" distL="0" distR="0" wp14:anchorId="52CE308A" wp14:editId="4B290A67">
                <wp:extent cx="4572000" cy="3175"/>
                <wp:effectExtent l="11430" t="12065" r="7620" b="3810"/>
                <wp:docPr id="136"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0" cy="3175"/>
                          <a:chOff x="0" y="0"/>
                          <a:chExt cx="7200" cy="5"/>
                        </a:xfrm>
                      </wpg:grpSpPr>
                      <wps:wsp>
                        <wps:cNvPr id="137" name="Line 4"/>
                        <wps:cNvCnPr/>
                        <wps:spPr bwMode="auto">
                          <a:xfrm>
                            <a:off x="1348" y="2"/>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s:wsp>
                        <wps:cNvPr id="138" name="Line 5"/>
                        <wps:cNvCnPr/>
                        <wps:spPr bwMode="auto">
                          <a:xfrm>
                            <a:off x="7200" y="2"/>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E41F336" id="Group 136" o:spid="_x0000_s1026" style="width:5in;height:.25pt;mso-position-horizontal-relative:char;mso-position-vertical-relative:line" coordsize="72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">
                <v:line id="Line 4" o:spid="_x0000_s1027" style="position:absolute;visibility:visible;mso-wrap-style:square" from="1348,2" to="13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" strokecolor="#cf202e" strokeweight=".25pt"/>
                <v:line id="Line 5" o:spid="_x0000_s1028" style="position:absolute;visibility:visible;mso-wrap-style:square" from="7200,2" to="72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" strokecolor="#cf202e" strokeweight=".25pt"/>
                <w10:anchorlock/>
              </v:group>
            </w:pict>
          </mc:Fallback>
        </mc:AlternateContent>
      </w:r>
    </w:p>
    <w:p w14:paraId="20F7462A" w14:textId="77777777" w:rsidR="00AE46EB" w:rsidRDefault="00AE46EB" w:rsidP="00AE46EB">
      <w:pPr>
        <w:pStyle w:val="BodyText"/>
        <w:spacing w:before="0"/>
        <w:ind w:left="173" w:right="250"/>
        <w:rPr>
          <w:rFonts w:ascii="Calibri" w:hAnsi="Calibri" w:cs="Calibri"/>
          <w:sz w:val="2"/>
        </w:rPr>
      </w:pPr>
    </w:p>
    <w:p w14:paraId="494B8AA1" w14:textId="77777777" w:rsidR="00AE46EB" w:rsidRPr="00404DC4" w:rsidRDefault="00AE46EB" w:rsidP="007E7E1F">
      <w:pPr>
        <w:pStyle w:val="Heading4"/>
        <w:ind w:left="3"/>
      </w:pPr>
      <w:r w:rsidRPr="00404DC4">
        <w:t>Reading Text Files in Pieces</w:t>
      </w:r>
    </w:p>
    <w:p w14:paraId="7212265D" w14:textId="77777777" w:rsidR="00AE46EB" w:rsidRPr="00C42B09" w:rsidRDefault="00AE46EB" w:rsidP="007E7E1F">
      <w:pPr>
        <w:spacing w:after="0" w:line="240" w:lineRule="auto"/>
        <w:ind w:left="6" w:right="3"/>
        <w:jc w:val="both"/>
        <w:rPr>
          <w:rFonts w:ascii="Calibri" w:hAnsi="Calibri" w:cs="Calibri"/>
          <w:sz w:val="20"/>
        </w:rPr>
      </w:pPr>
    </w:p>
    <w:p w14:paraId="3D56C2DC" w14:textId="77777777" w:rsidR="00AE46EB" w:rsidRPr="007E7E1F" w:rsidRDefault="00AE46EB" w:rsidP="007E7E1F">
      <w:pPr>
        <w:spacing w:after="0" w:line="240" w:lineRule="auto"/>
        <w:ind w:left="6" w:right="3"/>
        <w:jc w:val="both"/>
        <w:rPr>
          <w:rFonts w:ascii="Calibri" w:hAnsi="Calibri" w:cs="Calibri"/>
          <w:color w:val="0000FF"/>
          <w:sz w:val="20"/>
        </w:rPr>
      </w:pPr>
      <w:r w:rsidRPr="007E7E1F">
        <w:rPr>
          <w:rFonts w:ascii="Calibri" w:hAnsi="Calibri" w:cs="Calibri"/>
          <w:color w:val="0000FF"/>
          <w:sz w:val="20"/>
        </w:rPr>
        <w:t>When processing very large files or figuring out the right set of arguments to cor‐ rectly process a large file, you may only want to read in a small piece of a file or iterate through smaller chunks of the file.</w:t>
      </w:r>
    </w:p>
    <w:p w14:paraId="447E3C2D" w14:textId="77777777" w:rsidR="00AE46EB" w:rsidRPr="007E7E1F" w:rsidRDefault="00AE46EB" w:rsidP="007E7E1F">
      <w:pPr>
        <w:spacing w:after="0" w:line="240" w:lineRule="auto"/>
        <w:ind w:left="6" w:right="3"/>
        <w:jc w:val="both"/>
        <w:rPr>
          <w:rFonts w:ascii="Calibri" w:hAnsi="Calibri" w:cs="Calibri"/>
          <w:color w:val="0000FF"/>
          <w:sz w:val="20"/>
        </w:rPr>
      </w:pPr>
    </w:p>
    <w:p w14:paraId="39D7646A" w14:textId="77777777" w:rsidR="00AE46EB" w:rsidRPr="007E7E1F" w:rsidRDefault="00AE46EB" w:rsidP="007E7E1F">
      <w:pPr>
        <w:spacing w:after="0" w:line="240" w:lineRule="auto"/>
        <w:ind w:left="6" w:right="3"/>
        <w:jc w:val="both"/>
        <w:rPr>
          <w:rFonts w:ascii="Calibri" w:hAnsi="Calibri" w:cs="Calibri"/>
          <w:color w:val="0000FF"/>
          <w:sz w:val="20"/>
        </w:rPr>
      </w:pPr>
      <w:r w:rsidRPr="007E7E1F">
        <w:rPr>
          <w:rFonts w:ascii="Calibri" w:hAnsi="Calibri" w:cs="Calibri"/>
          <w:color w:val="0000FF"/>
          <w:sz w:val="20"/>
        </w:rPr>
        <w:t>Before we look at a large file, we make the pandas display settings more compact:</w:t>
      </w:r>
    </w:p>
    <w:p w14:paraId="1733F6B9" w14:textId="77777777" w:rsidR="00AE46EB" w:rsidRPr="00C42B09" w:rsidRDefault="00AE46EB" w:rsidP="007E7E1F">
      <w:pPr>
        <w:spacing w:after="0" w:line="240" w:lineRule="auto"/>
        <w:ind w:left="6" w:right="3"/>
        <w:jc w:val="both"/>
        <w:rPr>
          <w:rFonts w:ascii="Calibri" w:hAnsi="Calibri" w:cs="Calibri"/>
          <w:sz w:val="20"/>
        </w:rPr>
      </w:pPr>
    </w:p>
    <w:p w14:paraId="3F8CE43C" w14:textId="77777777" w:rsidR="00AE46EB" w:rsidRPr="007E7E1F" w:rsidRDefault="00AE46EB" w:rsidP="007E7E1F">
      <w:pPr>
        <w:spacing w:after="0" w:line="240" w:lineRule="auto"/>
        <w:ind w:left="3"/>
        <w:rPr>
          <w:rFonts w:ascii="Consolas" w:hAnsi="Consolas"/>
          <w:sz w:val="20"/>
        </w:rPr>
      </w:pPr>
      <w:r w:rsidRPr="007E7E1F">
        <w:rPr>
          <w:rFonts w:ascii="Consolas" w:hAnsi="Consolas"/>
          <w:color w:val="C00000"/>
          <w:sz w:val="20"/>
        </w:rPr>
        <w:t xml:space="preserve">pd.options.display.max_rows </w:t>
      </w:r>
      <w:r w:rsidRPr="007E7E1F">
        <w:rPr>
          <w:rFonts w:ascii="Consolas" w:hAnsi="Consolas"/>
          <w:sz w:val="20"/>
        </w:rPr>
        <w:t>= 10</w:t>
      </w:r>
    </w:p>
    <w:p w14:paraId="1B1CA126" w14:textId="77777777" w:rsidR="00AE46EB" w:rsidRDefault="00AE46EB" w:rsidP="007E7E1F">
      <w:pPr>
        <w:spacing w:after="0" w:line="240" w:lineRule="auto"/>
        <w:ind w:left="3" w:right="250"/>
        <w:rPr>
          <w:rFonts w:ascii="Consolas" w:hAnsi="Consolas" w:cs="Calibri"/>
          <w:sz w:val="18"/>
        </w:rPr>
      </w:pPr>
    </w:p>
    <w:p w14:paraId="345EEFFE" w14:textId="77777777" w:rsidR="00AE46EB" w:rsidRPr="00C42B09" w:rsidRDefault="00AE46EB" w:rsidP="007E7E1F">
      <w:pPr>
        <w:spacing w:after="0" w:line="240" w:lineRule="auto"/>
        <w:ind w:left="6" w:right="3"/>
        <w:jc w:val="both"/>
        <w:rPr>
          <w:rFonts w:ascii="Calibri" w:hAnsi="Calibri" w:cs="Calibri"/>
          <w:sz w:val="20"/>
        </w:rPr>
      </w:pPr>
      <w:r w:rsidRPr="00C42B09">
        <w:rPr>
          <w:rFonts w:ascii="Calibri" w:hAnsi="Calibri" w:cs="Calibri"/>
          <w:sz w:val="20"/>
        </w:rPr>
        <w:t>Now we have:</w:t>
      </w:r>
    </w:p>
    <w:p w14:paraId="3929BE2A" w14:textId="77777777" w:rsidR="00AE46EB" w:rsidRPr="00C42B09" w:rsidRDefault="00AE46EB" w:rsidP="007E7E1F">
      <w:pPr>
        <w:spacing w:after="0" w:line="240" w:lineRule="auto"/>
        <w:ind w:left="6" w:right="3"/>
        <w:jc w:val="both"/>
        <w:rPr>
          <w:rFonts w:ascii="Calibri" w:hAnsi="Calibri" w:cs="Calibri"/>
          <w:sz w:val="20"/>
        </w:rPr>
      </w:pPr>
    </w:p>
    <w:p w14:paraId="11711166" w14:textId="77777777" w:rsidR="007E7E1F" w:rsidRPr="007E7E1F" w:rsidRDefault="007E7E1F" w:rsidP="007E7E1F">
      <w:pPr>
        <w:spacing w:after="0" w:line="240" w:lineRule="auto"/>
        <w:ind w:left="3"/>
        <w:rPr>
          <w:rFonts w:ascii="Consolas" w:hAnsi="Consolas"/>
          <w:sz w:val="20"/>
        </w:rPr>
      </w:pPr>
      <w:r w:rsidRPr="007E7E1F">
        <w:rPr>
          <w:rFonts w:ascii="Consolas" w:hAnsi="Consolas"/>
          <w:sz w:val="20"/>
        </w:rPr>
        <w:t xml:space="preserve">result = </w:t>
      </w:r>
      <w:r w:rsidRPr="007E7E1F">
        <w:rPr>
          <w:rFonts w:ascii="Consolas" w:hAnsi="Consolas"/>
          <w:color w:val="C00000"/>
          <w:sz w:val="20"/>
        </w:rPr>
        <w:t>pd.read_csv(</w:t>
      </w:r>
      <w:r w:rsidRPr="007E7E1F">
        <w:rPr>
          <w:rFonts w:ascii="Consolas" w:hAnsi="Consolas"/>
          <w:sz w:val="20"/>
        </w:rPr>
        <w:t>'examples/ex6.csv'</w:t>
      </w:r>
      <w:r w:rsidRPr="007E7E1F">
        <w:rPr>
          <w:rFonts w:ascii="Consolas" w:hAnsi="Consolas"/>
          <w:color w:val="C00000"/>
          <w:sz w:val="20"/>
        </w:rPr>
        <w:t>)</w:t>
      </w:r>
    </w:p>
    <w:p w14:paraId="39B53C1D" w14:textId="77777777" w:rsidR="007E7E1F" w:rsidRPr="007E7E1F" w:rsidRDefault="007E7E1F" w:rsidP="007E7E1F">
      <w:pPr>
        <w:spacing w:after="0" w:line="240" w:lineRule="auto"/>
        <w:ind w:left="3"/>
        <w:rPr>
          <w:rFonts w:ascii="Consolas" w:hAnsi="Consolas"/>
          <w:sz w:val="20"/>
        </w:rPr>
      </w:pPr>
    </w:p>
    <w:p w14:paraId="78CFF801" w14:textId="77777777" w:rsidR="007E7E1F" w:rsidRPr="007E7E1F" w:rsidRDefault="007E7E1F" w:rsidP="007E7E1F">
      <w:pPr>
        <w:spacing w:after="0" w:line="240" w:lineRule="auto"/>
        <w:ind w:left="3"/>
        <w:rPr>
          <w:rFonts w:ascii="Consolas" w:hAnsi="Consolas"/>
          <w:color w:val="C00000"/>
          <w:sz w:val="20"/>
        </w:rPr>
      </w:pPr>
      <w:r w:rsidRPr="007E7E1F">
        <w:rPr>
          <w:rFonts w:ascii="Consolas" w:hAnsi="Consolas"/>
          <w:color w:val="C00000"/>
          <w:sz w:val="20"/>
        </w:rPr>
        <w:t xml:space="preserve">result </w:t>
      </w:r>
    </w:p>
    <w:p w14:paraId="5D6A258A" w14:textId="77777777" w:rsidR="007E7E1F" w:rsidRPr="007E7E1F" w:rsidRDefault="007E7E1F" w:rsidP="007E7E1F">
      <w:pPr>
        <w:spacing w:after="0" w:line="240" w:lineRule="auto"/>
        <w:ind w:left="6" w:right="3"/>
        <w:jc w:val="both"/>
        <w:rPr>
          <w:rFonts w:ascii="Calibri" w:hAnsi="Calibri" w:cs="Calibri"/>
          <w:sz w:val="20"/>
        </w:rPr>
      </w:pPr>
    </w:p>
    <w:p w14:paraId="4C2EFD9E" w14:textId="77777777" w:rsidR="007E7E1F" w:rsidRDefault="007E7E1F" w:rsidP="007E7E1F">
      <w:pPr>
        <w:spacing w:after="0" w:line="240" w:lineRule="auto"/>
        <w:ind w:left="3" w:firstLine="720"/>
        <w:rPr>
          <w:rFonts w:ascii="Consolas" w:hAnsi="Consolas"/>
          <w:sz w:val="20"/>
        </w:rPr>
      </w:pPr>
      <w:r w:rsidRPr="007E7E1F">
        <w:rPr>
          <w:rFonts w:ascii="Consolas" w:hAnsi="Consolas"/>
          <w:sz w:val="20"/>
        </w:rPr>
        <w:t>one</w:t>
      </w:r>
      <w:r w:rsidRPr="007E7E1F">
        <w:rPr>
          <w:rFonts w:ascii="Consolas" w:hAnsi="Consolas"/>
          <w:sz w:val="20"/>
        </w:rPr>
        <w:tab/>
      </w:r>
      <w:r>
        <w:rPr>
          <w:rFonts w:ascii="Consolas" w:hAnsi="Consolas"/>
          <w:sz w:val="20"/>
        </w:rPr>
        <w:tab/>
      </w:r>
      <w:r w:rsidRPr="007E7E1F">
        <w:rPr>
          <w:rFonts w:ascii="Consolas" w:hAnsi="Consolas"/>
          <w:sz w:val="20"/>
        </w:rPr>
        <w:t>two</w:t>
      </w:r>
      <w:r w:rsidRPr="007E7E1F">
        <w:rPr>
          <w:rFonts w:ascii="Consolas" w:hAnsi="Consolas"/>
          <w:sz w:val="20"/>
        </w:rPr>
        <w:tab/>
      </w:r>
      <w:r>
        <w:rPr>
          <w:rFonts w:ascii="Consolas" w:hAnsi="Consolas"/>
          <w:sz w:val="20"/>
        </w:rPr>
        <w:tab/>
      </w:r>
      <w:r w:rsidRPr="007E7E1F">
        <w:rPr>
          <w:rFonts w:ascii="Consolas" w:hAnsi="Consolas"/>
          <w:sz w:val="20"/>
        </w:rPr>
        <w:t>three</w:t>
      </w:r>
      <w:r w:rsidRPr="007E7E1F">
        <w:rPr>
          <w:rFonts w:ascii="Consolas" w:hAnsi="Consolas"/>
          <w:sz w:val="20"/>
        </w:rPr>
        <w:tab/>
      </w:r>
      <w:r>
        <w:rPr>
          <w:rFonts w:ascii="Consolas" w:hAnsi="Consolas"/>
          <w:sz w:val="20"/>
        </w:rPr>
        <w:tab/>
      </w:r>
      <w:r>
        <w:rPr>
          <w:rFonts w:ascii="Consolas" w:hAnsi="Consolas"/>
          <w:sz w:val="20"/>
        </w:rPr>
        <w:tab/>
      </w:r>
      <w:r w:rsidRPr="007E7E1F">
        <w:rPr>
          <w:rFonts w:ascii="Consolas" w:hAnsi="Consolas"/>
          <w:sz w:val="20"/>
        </w:rPr>
        <w:t xml:space="preserve">four </w:t>
      </w:r>
      <w:r>
        <w:rPr>
          <w:rFonts w:ascii="Consolas" w:hAnsi="Consolas"/>
          <w:sz w:val="20"/>
        </w:rPr>
        <w:tab/>
      </w:r>
      <w:r>
        <w:rPr>
          <w:rFonts w:ascii="Consolas" w:hAnsi="Consolas"/>
          <w:sz w:val="20"/>
        </w:rPr>
        <w:tab/>
      </w:r>
      <w:r w:rsidRPr="007E7E1F">
        <w:rPr>
          <w:rFonts w:ascii="Consolas" w:hAnsi="Consolas"/>
          <w:sz w:val="20"/>
        </w:rPr>
        <w:t xml:space="preserve">key </w:t>
      </w:r>
    </w:p>
    <w:p w14:paraId="41C4721C" w14:textId="77777777" w:rsidR="007E7E1F" w:rsidRPr="007E7E1F" w:rsidRDefault="007E7E1F" w:rsidP="007E7E1F">
      <w:pPr>
        <w:spacing w:after="0" w:line="240" w:lineRule="auto"/>
        <w:ind w:left="3"/>
        <w:rPr>
          <w:rFonts w:ascii="Consolas" w:hAnsi="Consolas"/>
          <w:sz w:val="20"/>
        </w:rPr>
      </w:pPr>
      <w:r w:rsidRPr="007E7E1F">
        <w:rPr>
          <w:rFonts w:ascii="Consolas" w:hAnsi="Consolas"/>
          <w:sz w:val="20"/>
        </w:rPr>
        <w:t>0</w:t>
      </w:r>
      <w:r w:rsidRPr="007E7E1F">
        <w:rPr>
          <w:rFonts w:ascii="Consolas" w:hAnsi="Consolas"/>
          <w:sz w:val="20"/>
        </w:rPr>
        <w:tab/>
        <w:t xml:space="preserve">0.467976 </w:t>
      </w:r>
      <w:r>
        <w:rPr>
          <w:rFonts w:ascii="Consolas" w:hAnsi="Consolas"/>
          <w:sz w:val="20"/>
        </w:rPr>
        <w:tab/>
      </w:r>
      <w:r w:rsidRPr="007E7E1F">
        <w:rPr>
          <w:rFonts w:ascii="Consolas" w:hAnsi="Consolas"/>
          <w:sz w:val="20"/>
        </w:rPr>
        <w:t xml:space="preserve">-0.038649 </w:t>
      </w:r>
      <w:r>
        <w:rPr>
          <w:rFonts w:ascii="Consolas" w:hAnsi="Consolas"/>
          <w:sz w:val="20"/>
        </w:rPr>
        <w:tab/>
      </w:r>
      <w:r w:rsidRPr="007E7E1F">
        <w:rPr>
          <w:rFonts w:ascii="Consolas" w:hAnsi="Consolas"/>
          <w:sz w:val="20"/>
        </w:rPr>
        <w:t xml:space="preserve">-0.295344 </w:t>
      </w:r>
      <w:r>
        <w:rPr>
          <w:rFonts w:ascii="Consolas" w:hAnsi="Consolas"/>
          <w:sz w:val="20"/>
        </w:rPr>
        <w:tab/>
      </w:r>
      <w:r w:rsidRPr="007E7E1F">
        <w:rPr>
          <w:rFonts w:ascii="Consolas" w:hAnsi="Consolas"/>
          <w:sz w:val="20"/>
        </w:rPr>
        <w:t>-1.824726</w:t>
      </w:r>
      <w:r w:rsidRPr="007E7E1F">
        <w:rPr>
          <w:rFonts w:ascii="Consolas" w:hAnsi="Consolas"/>
          <w:sz w:val="20"/>
        </w:rPr>
        <w:tab/>
      </w:r>
      <w:r>
        <w:rPr>
          <w:rFonts w:ascii="Consolas" w:hAnsi="Consolas"/>
          <w:sz w:val="20"/>
        </w:rPr>
        <w:tab/>
      </w:r>
      <w:r w:rsidRPr="007E7E1F">
        <w:rPr>
          <w:rFonts w:ascii="Consolas" w:hAnsi="Consolas"/>
          <w:sz w:val="20"/>
        </w:rPr>
        <w:t>L</w:t>
      </w:r>
    </w:p>
    <w:p w14:paraId="285A829A" w14:textId="77777777" w:rsidR="007E7E1F" w:rsidRPr="007E7E1F" w:rsidRDefault="007E7E1F" w:rsidP="007E7E1F">
      <w:pPr>
        <w:spacing w:after="0" w:line="240" w:lineRule="auto"/>
        <w:ind w:left="3"/>
        <w:rPr>
          <w:rFonts w:ascii="Consolas" w:hAnsi="Consolas"/>
          <w:sz w:val="20"/>
        </w:rPr>
      </w:pPr>
    </w:p>
    <w:p w14:paraId="33510D09" w14:textId="77777777" w:rsidR="007E7E1F" w:rsidRPr="007E7E1F" w:rsidRDefault="007E7E1F" w:rsidP="007E7E1F">
      <w:pPr>
        <w:spacing w:after="0" w:line="240" w:lineRule="auto"/>
        <w:ind w:left="3"/>
        <w:rPr>
          <w:rFonts w:ascii="Consolas" w:hAnsi="Consolas"/>
          <w:sz w:val="20"/>
        </w:rPr>
      </w:pPr>
      <w:r w:rsidRPr="007E7E1F">
        <w:rPr>
          <w:rFonts w:ascii="Consolas" w:hAnsi="Consolas"/>
          <w:sz w:val="20"/>
        </w:rPr>
        <w:t>1</w:t>
      </w:r>
      <w:r w:rsidRPr="007E7E1F">
        <w:rPr>
          <w:rFonts w:ascii="Consolas" w:hAnsi="Consolas"/>
          <w:sz w:val="20"/>
        </w:rPr>
        <w:tab/>
        <w:t xml:space="preserve">-0.358893 </w:t>
      </w:r>
      <w:r>
        <w:rPr>
          <w:rFonts w:ascii="Consolas" w:hAnsi="Consolas"/>
          <w:sz w:val="20"/>
        </w:rPr>
        <w:tab/>
      </w:r>
      <w:r w:rsidRPr="007E7E1F">
        <w:rPr>
          <w:rFonts w:ascii="Consolas" w:hAnsi="Consolas"/>
          <w:sz w:val="20"/>
        </w:rPr>
        <w:t xml:space="preserve">1.404453 </w:t>
      </w:r>
      <w:r>
        <w:rPr>
          <w:rFonts w:ascii="Consolas" w:hAnsi="Consolas"/>
          <w:sz w:val="20"/>
        </w:rPr>
        <w:tab/>
      </w:r>
      <w:r w:rsidRPr="007E7E1F">
        <w:rPr>
          <w:rFonts w:ascii="Consolas" w:hAnsi="Consolas"/>
          <w:sz w:val="20"/>
        </w:rPr>
        <w:t xml:space="preserve">0.704965 </w:t>
      </w:r>
      <w:r>
        <w:rPr>
          <w:rFonts w:ascii="Consolas" w:hAnsi="Consolas"/>
          <w:sz w:val="20"/>
        </w:rPr>
        <w:tab/>
      </w:r>
      <w:r w:rsidRPr="007E7E1F">
        <w:rPr>
          <w:rFonts w:ascii="Consolas" w:hAnsi="Consolas"/>
          <w:sz w:val="20"/>
        </w:rPr>
        <w:t>-0.200638</w:t>
      </w:r>
      <w:r w:rsidRPr="007E7E1F">
        <w:rPr>
          <w:rFonts w:ascii="Consolas" w:hAnsi="Consolas"/>
          <w:sz w:val="20"/>
        </w:rPr>
        <w:tab/>
      </w:r>
      <w:r>
        <w:rPr>
          <w:rFonts w:ascii="Consolas" w:hAnsi="Consolas"/>
          <w:sz w:val="20"/>
        </w:rPr>
        <w:tab/>
      </w:r>
      <w:r w:rsidRPr="007E7E1F">
        <w:rPr>
          <w:rFonts w:ascii="Consolas" w:hAnsi="Consolas"/>
          <w:sz w:val="20"/>
        </w:rPr>
        <w:t>B</w:t>
      </w:r>
    </w:p>
    <w:p w14:paraId="476DE9DC" w14:textId="77777777" w:rsidR="007E7E1F" w:rsidRPr="007E7E1F" w:rsidRDefault="007E7E1F" w:rsidP="007E7E1F">
      <w:pPr>
        <w:spacing w:after="0" w:line="240" w:lineRule="auto"/>
        <w:ind w:left="3"/>
        <w:rPr>
          <w:rFonts w:ascii="Consolas" w:hAnsi="Consolas"/>
          <w:sz w:val="20"/>
        </w:rPr>
      </w:pPr>
    </w:p>
    <w:p w14:paraId="5EB183B9" w14:textId="77777777" w:rsidR="007E7E1F" w:rsidRPr="007E7E1F" w:rsidRDefault="007E7E1F" w:rsidP="007E7E1F">
      <w:pPr>
        <w:spacing w:after="0" w:line="240" w:lineRule="auto"/>
        <w:ind w:left="3"/>
        <w:rPr>
          <w:rFonts w:ascii="Consolas" w:hAnsi="Consolas"/>
          <w:sz w:val="20"/>
        </w:rPr>
      </w:pPr>
      <w:r w:rsidRPr="007E7E1F">
        <w:rPr>
          <w:rFonts w:ascii="Consolas" w:hAnsi="Consolas"/>
          <w:sz w:val="20"/>
        </w:rPr>
        <w:t>2</w:t>
      </w:r>
      <w:r w:rsidRPr="007E7E1F">
        <w:rPr>
          <w:rFonts w:ascii="Consolas" w:hAnsi="Consolas"/>
          <w:sz w:val="20"/>
        </w:rPr>
        <w:tab/>
        <w:t xml:space="preserve">-0.501840 </w:t>
      </w:r>
      <w:r>
        <w:rPr>
          <w:rFonts w:ascii="Consolas" w:hAnsi="Consolas"/>
          <w:sz w:val="20"/>
        </w:rPr>
        <w:tab/>
      </w:r>
      <w:r w:rsidRPr="007E7E1F">
        <w:rPr>
          <w:rFonts w:ascii="Consolas" w:hAnsi="Consolas"/>
          <w:sz w:val="20"/>
        </w:rPr>
        <w:t xml:space="preserve">0.659254 </w:t>
      </w:r>
      <w:r>
        <w:rPr>
          <w:rFonts w:ascii="Consolas" w:hAnsi="Consolas"/>
          <w:sz w:val="20"/>
        </w:rPr>
        <w:tab/>
      </w:r>
      <w:r w:rsidRPr="007E7E1F">
        <w:rPr>
          <w:rFonts w:ascii="Consolas" w:hAnsi="Consolas"/>
          <w:sz w:val="20"/>
        </w:rPr>
        <w:t xml:space="preserve">-0.421691 </w:t>
      </w:r>
      <w:r>
        <w:rPr>
          <w:rFonts w:ascii="Consolas" w:hAnsi="Consolas"/>
          <w:sz w:val="20"/>
        </w:rPr>
        <w:tab/>
      </w:r>
      <w:r w:rsidRPr="007E7E1F">
        <w:rPr>
          <w:rFonts w:ascii="Consolas" w:hAnsi="Consolas"/>
          <w:sz w:val="20"/>
        </w:rPr>
        <w:t>-0.057688</w:t>
      </w:r>
      <w:r w:rsidRPr="007E7E1F">
        <w:rPr>
          <w:rFonts w:ascii="Consolas" w:hAnsi="Consolas"/>
          <w:sz w:val="20"/>
        </w:rPr>
        <w:tab/>
      </w:r>
      <w:r>
        <w:rPr>
          <w:rFonts w:ascii="Consolas" w:hAnsi="Consolas"/>
          <w:sz w:val="20"/>
        </w:rPr>
        <w:tab/>
      </w:r>
      <w:r w:rsidRPr="007E7E1F">
        <w:rPr>
          <w:rFonts w:ascii="Consolas" w:hAnsi="Consolas"/>
          <w:sz w:val="20"/>
        </w:rPr>
        <w:t>G</w:t>
      </w:r>
    </w:p>
    <w:p w14:paraId="5B173223" w14:textId="77777777" w:rsidR="007E7E1F" w:rsidRPr="007E7E1F" w:rsidRDefault="007E7E1F" w:rsidP="007E7E1F">
      <w:pPr>
        <w:spacing w:after="0" w:line="240" w:lineRule="auto"/>
        <w:ind w:left="3"/>
        <w:rPr>
          <w:rFonts w:ascii="Consolas" w:hAnsi="Consolas"/>
          <w:sz w:val="20"/>
        </w:rPr>
      </w:pPr>
    </w:p>
    <w:p w14:paraId="23EB5211" w14:textId="77777777" w:rsidR="007E7E1F" w:rsidRPr="007E7E1F" w:rsidRDefault="007E7E1F" w:rsidP="007E7E1F">
      <w:pPr>
        <w:spacing w:after="0" w:line="240" w:lineRule="auto"/>
        <w:ind w:left="3"/>
        <w:rPr>
          <w:rFonts w:ascii="Consolas" w:hAnsi="Consolas"/>
          <w:sz w:val="20"/>
        </w:rPr>
      </w:pPr>
      <w:r w:rsidRPr="007E7E1F">
        <w:rPr>
          <w:rFonts w:ascii="Consolas" w:hAnsi="Consolas"/>
          <w:sz w:val="20"/>
        </w:rPr>
        <w:t>3</w:t>
      </w:r>
      <w:r w:rsidRPr="007E7E1F">
        <w:rPr>
          <w:rFonts w:ascii="Consolas" w:hAnsi="Consolas"/>
          <w:sz w:val="20"/>
        </w:rPr>
        <w:tab/>
        <w:t xml:space="preserve">0.204886 </w:t>
      </w:r>
      <w:r>
        <w:rPr>
          <w:rFonts w:ascii="Consolas" w:hAnsi="Consolas"/>
          <w:sz w:val="20"/>
        </w:rPr>
        <w:tab/>
      </w:r>
      <w:r w:rsidRPr="007E7E1F">
        <w:rPr>
          <w:rFonts w:ascii="Consolas" w:hAnsi="Consolas"/>
          <w:sz w:val="20"/>
        </w:rPr>
        <w:t xml:space="preserve">1.074134 </w:t>
      </w:r>
      <w:r>
        <w:rPr>
          <w:rFonts w:ascii="Consolas" w:hAnsi="Consolas"/>
          <w:sz w:val="20"/>
        </w:rPr>
        <w:tab/>
      </w:r>
      <w:r w:rsidRPr="007E7E1F">
        <w:rPr>
          <w:rFonts w:ascii="Consolas" w:hAnsi="Consolas"/>
          <w:sz w:val="20"/>
        </w:rPr>
        <w:t xml:space="preserve">1.388361 </w:t>
      </w:r>
      <w:r>
        <w:rPr>
          <w:rFonts w:ascii="Consolas" w:hAnsi="Consolas"/>
          <w:sz w:val="20"/>
        </w:rPr>
        <w:tab/>
      </w:r>
      <w:r w:rsidRPr="007E7E1F">
        <w:rPr>
          <w:rFonts w:ascii="Consolas" w:hAnsi="Consolas"/>
          <w:sz w:val="20"/>
        </w:rPr>
        <w:t>-0.982404</w:t>
      </w:r>
      <w:r w:rsidRPr="007E7E1F">
        <w:rPr>
          <w:rFonts w:ascii="Consolas" w:hAnsi="Consolas"/>
          <w:sz w:val="20"/>
        </w:rPr>
        <w:tab/>
      </w:r>
      <w:r>
        <w:rPr>
          <w:rFonts w:ascii="Consolas" w:hAnsi="Consolas"/>
          <w:sz w:val="20"/>
        </w:rPr>
        <w:tab/>
      </w:r>
      <w:r w:rsidRPr="007E7E1F">
        <w:rPr>
          <w:rFonts w:ascii="Consolas" w:hAnsi="Consolas"/>
          <w:sz w:val="20"/>
        </w:rPr>
        <w:t>R</w:t>
      </w:r>
    </w:p>
    <w:p w14:paraId="15B8187D" w14:textId="77777777" w:rsidR="007E7E1F" w:rsidRPr="007E7E1F" w:rsidRDefault="007E7E1F" w:rsidP="007E7E1F">
      <w:pPr>
        <w:spacing w:after="0" w:line="240" w:lineRule="auto"/>
        <w:ind w:left="3"/>
        <w:rPr>
          <w:rFonts w:ascii="Consolas" w:hAnsi="Consolas"/>
          <w:sz w:val="20"/>
        </w:rPr>
      </w:pPr>
    </w:p>
    <w:p w14:paraId="529043BC" w14:textId="77777777" w:rsidR="007E7E1F" w:rsidRPr="007E7E1F" w:rsidRDefault="007E7E1F" w:rsidP="007E7E1F">
      <w:pPr>
        <w:spacing w:after="0" w:line="240" w:lineRule="auto"/>
        <w:ind w:left="3"/>
        <w:rPr>
          <w:rFonts w:ascii="Consolas" w:hAnsi="Consolas"/>
          <w:sz w:val="20"/>
        </w:rPr>
      </w:pPr>
      <w:r w:rsidRPr="007E7E1F">
        <w:rPr>
          <w:rFonts w:ascii="Consolas" w:hAnsi="Consolas"/>
          <w:sz w:val="20"/>
        </w:rPr>
        <w:t>4</w:t>
      </w:r>
      <w:r w:rsidRPr="007E7E1F">
        <w:rPr>
          <w:rFonts w:ascii="Consolas" w:hAnsi="Consolas"/>
          <w:sz w:val="20"/>
        </w:rPr>
        <w:tab/>
        <w:t xml:space="preserve">0.354628 </w:t>
      </w:r>
      <w:r>
        <w:rPr>
          <w:rFonts w:ascii="Consolas" w:hAnsi="Consolas"/>
          <w:sz w:val="20"/>
        </w:rPr>
        <w:tab/>
      </w:r>
      <w:r w:rsidRPr="007E7E1F">
        <w:rPr>
          <w:rFonts w:ascii="Consolas" w:hAnsi="Consolas"/>
          <w:sz w:val="20"/>
        </w:rPr>
        <w:t xml:space="preserve">-0.133116 </w:t>
      </w:r>
      <w:r>
        <w:rPr>
          <w:rFonts w:ascii="Consolas" w:hAnsi="Consolas"/>
          <w:sz w:val="20"/>
        </w:rPr>
        <w:tab/>
      </w:r>
      <w:r w:rsidRPr="007E7E1F">
        <w:rPr>
          <w:rFonts w:ascii="Consolas" w:hAnsi="Consolas"/>
          <w:sz w:val="20"/>
        </w:rPr>
        <w:t xml:space="preserve">0.283763 </w:t>
      </w:r>
      <w:r>
        <w:rPr>
          <w:rFonts w:ascii="Consolas" w:hAnsi="Consolas"/>
          <w:sz w:val="20"/>
        </w:rPr>
        <w:tab/>
      </w:r>
      <w:r w:rsidRPr="007E7E1F">
        <w:rPr>
          <w:rFonts w:ascii="Consolas" w:hAnsi="Consolas"/>
          <w:sz w:val="20"/>
        </w:rPr>
        <w:t>-0.837063</w:t>
      </w:r>
      <w:r w:rsidRPr="007E7E1F">
        <w:rPr>
          <w:rFonts w:ascii="Consolas" w:hAnsi="Consolas"/>
          <w:sz w:val="20"/>
        </w:rPr>
        <w:tab/>
      </w:r>
      <w:r>
        <w:rPr>
          <w:rFonts w:ascii="Consolas" w:hAnsi="Consolas"/>
          <w:sz w:val="20"/>
        </w:rPr>
        <w:tab/>
      </w:r>
      <w:r w:rsidRPr="007E7E1F">
        <w:rPr>
          <w:rFonts w:ascii="Consolas" w:hAnsi="Consolas"/>
          <w:sz w:val="20"/>
        </w:rPr>
        <w:t>Q</w:t>
      </w:r>
    </w:p>
    <w:p w14:paraId="0383525A" w14:textId="77777777" w:rsidR="007E7E1F" w:rsidRPr="007E7E1F" w:rsidRDefault="007E7E1F" w:rsidP="007E7E1F">
      <w:pPr>
        <w:spacing w:after="0" w:line="240" w:lineRule="auto"/>
        <w:rPr>
          <w:rFonts w:ascii="Consolas" w:hAnsi="Consolas"/>
          <w:sz w:val="20"/>
        </w:rPr>
      </w:pPr>
    </w:p>
    <w:p w14:paraId="5FFAEC02" w14:textId="77777777" w:rsidR="007E7E1F" w:rsidRDefault="007E7E1F" w:rsidP="007E7E1F">
      <w:pPr>
        <w:spacing w:after="0" w:line="240" w:lineRule="auto"/>
        <w:rPr>
          <w:rFonts w:ascii="Consolas" w:hAnsi="Consolas"/>
          <w:sz w:val="20"/>
        </w:rPr>
      </w:pPr>
      <w:r w:rsidRPr="007E7E1F">
        <w:rPr>
          <w:rFonts w:ascii="Consolas" w:hAnsi="Consolas"/>
          <w:sz w:val="20"/>
        </w:rPr>
        <w:t>...</w:t>
      </w:r>
      <w:r w:rsidRPr="007E7E1F">
        <w:rPr>
          <w:rFonts w:ascii="Consolas" w:hAnsi="Consolas"/>
          <w:sz w:val="20"/>
        </w:rPr>
        <w:tab/>
        <w:t>...</w:t>
      </w:r>
      <w:r w:rsidRPr="007E7E1F">
        <w:rPr>
          <w:rFonts w:ascii="Consolas" w:hAnsi="Consolas"/>
          <w:sz w:val="20"/>
        </w:rPr>
        <w:tab/>
      </w:r>
      <w:r>
        <w:rPr>
          <w:rFonts w:ascii="Consolas" w:hAnsi="Consolas"/>
          <w:sz w:val="20"/>
        </w:rPr>
        <w:tab/>
      </w:r>
      <w:r w:rsidRPr="007E7E1F">
        <w:rPr>
          <w:rFonts w:ascii="Consolas" w:hAnsi="Consolas"/>
          <w:sz w:val="20"/>
        </w:rPr>
        <w:t>...</w:t>
      </w:r>
      <w:r w:rsidRPr="007E7E1F">
        <w:rPr>
          <w:rFonts w:ascii="Consolas" w:hAnsi="Consolas"/>
          <w:sz w:val="20"/>
        </w:rPr>
        <w:tab/>
      </w:r>
      <w:r>
        <w:rPr>
          <w:rFonts w:ascii="Consolas" w:hAnsi="Consolas"/>
          <w:sz w:val="20"/>
        </w:rPr>
        <w:tab/>
      </w:r>
      <w:r w:rsidRPr="007E7E1F">
        <w:rPr>
          <w:rFonts w:ascii="Consolas" w:hAnsi="Consolas"/>
          <w:sz w:val="20"/>
        </w:rPr>
        <w:t>...</w:t>
      </w:r>
      <w:r w:rsidRPr="007E7E1F">
        <w:rPr>
          <w:rFonts w:ascii="Consolas" w:hAnsi="Consolas"/>
          <w:sz w:val="20"/>
        </w:rPr>
        <w:tab/>
      </w:r>
      <w:r>
        <w:rPr>
          <w:rFonts w:ascii="Consolas" w:hAnsi="Consolas"/>
          <w:sz w:val="20"/>
        </w:rPr>
        <w:tab/>
      </w:r>
      <w:r w:rsidRPr="007E7E1F">
        <w:rPr>
          <w:rFonts w:ascii="Consolas" w:hAnsi="Consolas"/>
          <w:sz w:val="20"/>
        </w:rPr>
        <w:t xml:space="preserve">... </w:t>
      </w:r>
      <w:r>
        <w:rPr>
          <w:rFonts w:ascii="Consolas" w:hAnsi="Consolas"/>
          <w:sz w:val="20"/>
        </w:rPr>
        <w:tab/>
      </w:r>
      <w:r>
        <w:rPr>
          <w:rFonts w:ascii="Consolas" w:hAnsi="Consolas"/>
          <w:sz w:val="20"/>
        </w:rPr>
        <w:tab/>
      </w:r>
      <w:r>
        <w:rPr>
          <w:rFonts w:ascii="Consolas" w:hAnsi="Consolas"/>
          <w:sz w:val="20"/>
        </w:rPr>
        <w:tab/>
      </w:r>
      <w:r w:rsidRPr="007E7E1F">
        <w:rPr>
          <w:rFonts w:ascii="Consolas" w:hAnsi="Consolas"/>
          <w:sz w:val="20"/>
        </w:rPr>
        <w:t xml:space="preserve">.. </w:t>
      </w:r>
    </w:p>
    <w:p w14:paraId="383CF419" w14:textId="77777777" w:rsidR="007E7E1F" w:rsidRPr="007E7E1F" w:rsidRDefault="007E7E1F" w:rsidP="007E7E1F">
      <w:pPr>
        <w:spacing w:after="0" w:line="240" w:lineRule="auto"/>
        <w:rPr>
          <w:rFonts w:ascii="Consolas" w:hAnsi="Consolas"/>
          <w:sz w:val="20"/>
        </w:rPr>
      </w:pPr>
      <w:r w:rsidRPr="007E7E1F">
        <w:rPr>
          <w:rFonts w:ascii="Consolas" w:hAnsi="Consolas"/>
          <w:sz w:val="20"/>
        </w:rPr>
        <w:t xml:space="preserve">9995 </w:t>
      </w:r>
      <w:r>
        <w:rPr>
          <w:rFonts w:ascii="Consolas" w:hAnsi="Consolas"/>
          <w:sz w:val="20"/>
        </w:rPr>
        <w:tab/>
      </w:r>
      <w:r w:rsidRPr="007E7E1F">
        <w:rPr>
          <w:rFonts w:ascii="Consolas" w:hAnsi="Consolas"/>
          <w:sz w:val="20"/>
        </w:rPr>
        <w:t xml:space="preserve">2.311896 </w:t>
      </w:r>
      <w:r>
        <w:rPr>
          <w:rFonts w:ascii="Consolas" w:hAnsi="Consolas"/>
          <w:sz w:val="20"/>
        </w:rPr>
        <w:tab/>
      </w:r>
      <w:r w:rsidRPr="007E7E1F">
        <w:rPr>
          <w:rFonts w:ascii="Consolas" w:hAnsi="Consolas"/>
          <w:sz w:val="20"/>
        </w:rPr>
        <w:t xml:space="preserve">-0.417070 </w:t>
      </w:r>
      <w:r>
        <w:rPr>
          <w:rFonts w:ascii="Consolas" w:hAnsi="Consolas"/>
          <w:sz w:val="20"/>
        </w:rPr>
        <w:tab/>
      </w:r>
      <w:r w:rsidRPr="007E7E1F">
        <w:rPr>
          <w:rFonts w:ascii="Consolas" w:hAnsi="Consolas"/>
          <w:sz w:val="20"/>
        </w:rPr>
        <w:t xml:space="preserve">-1.409599 </w:t>
      </w:r>
      <w:r>
        <w:rPr>
          <w:rFonts w:ascii="Consolas" w:hAnsi="Consolas"/>
          <w:sz w:val="20"/>
        </w:rPr>
        <w:tab/>
      </w:r>
      <w:r w:rsidRPr="007E7E1F">
        <w:rPr>
          <w:rFonts w:ascii="Consolas" w:hAnsi="Consolas"/>
          <w:sz w:val="20"/>
        </w:rPr>
        <w:t>-0.515821</w:t>
      </w:r>
      <w:r w:rsidRPr="007E7E1F">
        <w:rPr>
          <w:rFonts w:ascii="Consolas" w:hAnsi="Consolas"/>
          <w:sz w:val="20"/>
        </w:rPr>
        <w:tab/>
      </w:r>
      <w:r>
        <w:rPr>
          <w:rFonts w:ascii="Consolas" w:hAnsi="Consolas"/>
          <w:sz w:val="20"/>
        </w:rPr>
        <w:tab/>
      </w:r>
      <w:r w:rsidRPr="007E7E1F">
        <w:rPr>
          <w:rFonts w:ascii="Consolas" w:hAnsi="Consolas"/>
          <w:sz w:val="20"/>
        </w:rPr>
        <w:t>L</w:t>
      </w:r>
    </w:p>
    <w:p w14:paraId="156D4817" w14:textId="77777777" w:rsidR="007E7E1F" w:rsidRPr="007E7E1F" w:rsidRDefault="007E7E1F" w:rsidP="007E7E1F">
      <w:pPr>
        <w:spacing w:after="0" w:line="240" w:lineRule="auto"/>
        <w:rPr>
          <w:rFonts w:ascii="Consolas" w:hAnsi="Consolas"/>
          <w:sz w:val="20"/>
        </w:rPr>
      </w:pPr>
    </w:p>
    <w:p w14:paraId="1C734824" w14:textId="77777777" w:rsidR="007E7E1F" w:rsidRPr="007E7E1F" w:rsidRDefault="007E7E1F" w:rsidP="007E7E1F">
      <w:pPr>
        <w:spacing w:after="0" w:line="240" w:lineRule="auto"/>
        <w:rPr>
          <w:rFonts w:ascii="Consolas" w:hAnsi="Consolas"/>
          <w:sz w:val="20"/>
        </w:rPr>
      </w:pPr>
      <w:r w:rsidRPr="007E7E1F">
        <w:rPr>
          <w:rFonts w:ascii="Consolas" w:hAnsi="Consolas"/>
          <w:sz w:val="20"/>
        </w:rPr>
        <w:t xml:space="preserve">9996 </w:t>
      </w:r>
      <w:r>
        <w:rPr>
          <w:rFonts w:ascii="Consolas" w:hAnsi="Consolas"/>
          <w:sz w:val="20"/>
        </w:rPr>
        <w:tab/>
      </w:r>
      <w:r w:rsidRPr="007E7E1F">
        <w:rPr>
          <w:rFonts w:ascii="Consolas" w:hAnsi="Consolas"/>
          <w:sz w:val="20"/>
        </w:rPr>
        <w:t xml:space="preserve">-0.479893 </w:t>
      </w:r>
      <w:r>
        <w:rPr>
          <w:rFonts w:ascii="Consolas" w:hAnsi="Consolas"/>
          <w:sz w:val="20"/>
        </w:rPr>
        <w:tab/>
      </w:r>
      <w:r w:rsidRPr="007E7E1F">
        <w:rPr>
          <w:rFonts w:ascii="Consolas" w:hAnsi="Consolas"/>
          <w:sz w:val="20"/>
        </w:rPr>
        <w:t xml:space="preserve">-0.650419 </w:t>
      </w:r>
      <w:r>
        <w:rPr>
          <w:rFonts w:ascii="Consolas" w:hAnsi="Consolas"/>
          <w:sz w:val="20"/>
        </w:rPr>
        <w:tab/>
      </w:r>
      <w:r w:rsidRPr="007E7E1F">
        <w:rPr>
          <w:rFonts w:ascii="Consolas" w:hAnsi="Consolas"/>
          <w:sz w:val="20"/>
        </w:rPr>
        <w:t xml:space="preserve">0.745152 </w:t>
      </w:r>
      <w:r>
        <w:rPr>
          <w:rFonts w:ascii="Consolas" w:hAnsi="Consolas"/>
          <w:sz w:val="20"/>
        </w:rPr>
        <w:tab/>
      </w:r>
      <w:r w:rsidRPr="007E7E1F">
        <w:rPr>
          <w:rFonts w:ascii="Consolas" w:hAnsi="Consolas"/>
          <w:sz w:val="20"/>
        </w:rPr>
        <w:t>-0.646038</w:t>
      </w:r>
      <w:r w:rsidRPr="007E7E1F">
        <w:rPr>
          <w:rFonts w:ascii="Consolas" w:hAnsi="Consolas"/>
          <w:sz w:val="20"/>
        </w:rPr>
        <w:tab/>
      </w:r>
      <w:r>
        <w:rPr>
          <w:rFonts w:ascii="Consolas" w:hAnsi="Consolas"/>
          <w:sz w:val="20"/>
        </w:rPr>
        <w:tab/>
      </w:r>
      <w:r w:rsidRPr="007E7E1F">
        <w:rPr>
          <w:rFonts w:ascii="Consolas" w:hAnsi="Consolas"/>
          <w:sz w:val="20"/>
        </w:rPr>
        <w:t>E</w:t>
      </w:r>
    </w:p>
    <w:p w14:paraId="0DA33FE2" w14:textId="77777777" w:rsidR="007E7E1F" w:rsidRPr="007E7E1F" w:rsidRDefault="007E7E1F" w:rsidP="007E7E1F">
      <w:pPr>
        <w:spacing w:after="0" w:line="240" w:lineRule="auto"/>
        <w:rPr>
          <w:rFonts w:ascii="Consolas" w:hAnsi="Consolas"/>
          <w:sz w:val="20"/>
        </w:rPr>
      </w:pPr>
    </w:p>
    <w:p w14:paraId="4AD67A6C" w14:textId="77777777" w:rsidR="007E7E1F" w:rsidRPr="007E7E1F" w:rsidRDefault="007E7E1F" w:rsidP="007E7E1F">
      <w:pPr>
        <w:spacing w:after="0" w:line="240" w:lineRule="auto"/>
        <w:rPr>
          <w:rFonts w:ascii="Consolas" w:hAnsi="Consolas"/>
          <w:sz w:val="20"/>
        </w:rPr>
      </w:pPr>
      <w:r w:rsidRPr="007E7E1F">
        <w:rPr>
          <w:rFonts w:ascii="Consolas" w:hAnsi="Consolas"/>
          <w:sz w:val="20"/>
        </w:rPr>
        <w:t xml:space="preserve">9997 </w:t>
      </w:r>
      <w:r>
        <w:rPr>
          <w:rFonts w:ascii="Consolas" w:hAnsi="Consolas"/>
          <w:sz w:val="20"/>
        </w:rPr>
        <w:tab/>
      </w:r>
      <w:r w:rsidRPr="007E7E1F">
        <w:rPr>
          <w:rFonts w:ascii="Consolas" w:hAnsi="Consolas"/>
          <w:sz w:val="20"/>
        </w:rPr>
        <w:t xml:space="preserve">0.523331 </w:t>
      </w:r>
      <w:r>
        <w:rPr>
          <w:rFonts w:ascii="Consolas" w:hAnsi="Consolas"/>
          <w:sz w:val="20"/>
        </w:rPr>
        <w:tab/>
      </w:r>
      <w:r w:rsidRPr="007E7E1F">
        <w:rPr>
          <w:rFonts w:ascii="Consolas" w:hAnsi="Consolas"/>
          <w:sz w:val="20"/>
        </w:rPr>
        <w:t xml:space="preserve">0.787112 </w:t>
      </w:r>
      <w:r>
        <w:rPr>
          <w:rFonts w:ascii="Consolas" w:hAnsi="Consolas"/>
          <w:sz w:val="20"/>
        </w:rPr>
        <w:tab/>
      </w:r>
      <w:r w:rsidRPr="007E7E1F">
        <w:rPr>
          <w:rFonts w:ascii="Consolas" w:hAnsi="Consolas"/>
          <w:sz w:val="20"/>
        </w:rPr>
        <w:t xml:space="preserve">0.486066 </w:t>
      </w:r>
      <w:r>
        <w:rPr>
          <w:rFonts w:ascii="Consolas" w:hAnsi="Consolas"/>
          <w:sz w:val="20"/>
        </w:rPr>
        <w:tab/>
      </w:r>
      <w:r w:rsidRPr="007E7E1F">
        <w:rPr>
          <w:rFonts w:ascii="Consolas" w:hAnsi="Consolas"/>
          <w:sz w:val="20"/>
        </w:rPr>
        <w:t>1.093156</w:t>
      </w:r>
      <w:r w:rsidRPr="007E7E1F">
        <w:rPr>
          <w:rFonts w:ascii="Consolas" w:hAnsi="Consolas"/>
          <w:sz w:val="20"/>
        </w:rPr>
        <w:tab/>
      </w:r>
      <w:r>
        <w:rPr>
          <w:rFonts w:ascii="Consolas" w:hAnsi="Consolas"/>
          <w:sz w:val="20"/>
        </w:rPr>
        <w:tab/>
      </w:r>
      <w:r w:rsidRPr="007E7E1F">
        <w:rPr>
          <w:rFonts w:ascii="Consolas" w:hAnsi="Consolas"/>
          <w:sz w:val="20"/>
        </w:rPr>
        <w:t>K</w:t>
      </w:r>
    </w:p>
    <w:p w14:paraId="2123595A" w14:textId="77777777" w:rsidR="007E7E1F" w:rsidRPr="007E7E1F" w:rsidRDefault="007E7E1F" w:rsidP="007E7E1F">
      <w:pPr>
        <w:spacing w:after="0" w:line="240" w:lineRule="auto"/>
        <w:rPr>
          <w:rFonts w:ascii="Consolas" w:hAnsi="Consolas"/>
          <w:sz w:val="20"/>
        </w:rPr>
      </w:pPr>
    </w:p>
    <w:p w14:paraId="64279C8C" w14:textId="77777777" w:rsidR="007E7E1F" w:rsidRPr="007E7E1F" w:rsidRDefault="007E7E1F" w:rsidP="007E7E1F">
      <w:pPr>
        <w:spacing w:after="0" w:line="240" w:lineRule="auto"/>
        <w:rPr>
          <w:rFonts w:ascii="Consolas" w:hAnsi="Consolas"/>
          <w:sz w:val="20"/>
        </w:rPr>
      </w:pPr>
      <w:r w:rsidRPr="007E7E1F">
        <w:rPr>
          <w:rFonts w:ascii="Consolas" w:hAnsi="Consolas"/>
          <w:sz w:val="20"/>
        </w:rPr>
        <w:t xml:space="preserve">9998 </w:t>
      </w:r>
      <w:r>
        <w:rPr>
          <w:rFonts w:ascii="Consolas" w:hAnsi="Consolas"/>
          <w:sz w:val="20"/>
        </w:rPr>
        <w:tab/>
      </w:r>
      <w:r w:rsidRPr="007E7E1F">
        <w:rPr>
          <w:rFonts w:ascii="Consolas" w:hAnsi="Consolas"/>
          <w:sz w:val="20"/>
        </w:rPr>
        <w:t xml:space="preserve">-0.362559 </w:t>
      </w:r>
      <w:r>
        <w:rPr>
          <w:rFonts w:ascii="Consolas" w:hAnsi="Consolas"/>
          <w:sz w:val="20"/>
        </w:rPr>
        <w:tab/>
      </w:r>
      <w:r w:rsidRPr="007E7E1F">
        <w:rPr>
          <w:rFonts w:ascii="Consolas" w:hAnsi="Consolas"/>
          <w:sz w:val="20"/>
        </w:rPr>
        <w:t xml:space="preserve">0.598894 </w:t>
      </w:r>
      <w:r>
        <w:rPr>
          <w:rFonts w:ascii="Consolas" w:hAnsi="Consolas"/>
          <w:sz w:val="20"/>
        </w:rPr>
        <w:tab/>
      </w:r>
      <w:r w:rsidRPr="007E7E1F">
        <w:rPr>
          <w:rFonts w:ascii="Consolas" w:hAnsi="Consolas"/>
          <w:sz w:val="20"/>
        </w:rPr>
        <w:t xml:space="preserve">-1.843201 </w:t>
      </w:r>
      <w:r>
        <w:rPr>
          <w:rFonts w:ascii="Consolas" w:hAnsi="Consolas"/>
          <w:sz w:val="20"/>
        </w:rPr>
        <w:tab/>
      </w:r>
      <w:r w:rsidRPr="007E7E1F">
        <w:rPr>
          <w:rFonts w:ascii="Consolas" w:hAnsi="Consolas"/>
          <w:sz w:val="20"/>
        </w:rPr>
        <w:t>0.887292</w:t>
      </w:r>
      <w:r w:rsidRPr="007E7E1F">
        <w:rPr>
          <w:rFonts w:ascii="Consolas" w:hAnsi="Consolas"/>
          <w:sz w:val="20"/>
        </w:rPr>
        <w:tab/>
      </w:r>
      <w:r>
        <w:rPr>
          <w:rFonts w:ascii="Consolas" w:hAnsi="Consolas"/>
          <w:sz w:val="20"/>
        </w:rPr>
        <w:tab/>
      </w:r>
      <w:r w:rsidRPr="007E7E1F">
        <w:rPr>
          <w:rFonts w:ascii="Consolas" w:hAnsi="Consolas"/>
          <w:sz w:val="20"/>
        </w:rPr>
        <w:t>G</w:t>
      </w:r>
    </w:p>
    <w:p w14:paraId="5EAD924E" w14:textId="77777777" w:rsidR="007E7E1F" w:rsidRPr="007E7E1F" w:rsidRDefault="007E7E1F" w:rsidP="007E7E1F">
      <w:pPr>
        <w:spacing w:after="0" w:line="240" w:lineRule="auto"/>
        <w:rPr>
          <w:rFonts w:ascii="Consolas" w:hAnsi="Consolas"/>
          <w:sz w:val="20"/>
        </w:rPr>
      </w:pPr>
    </w:p>
    <w:p w14:paraId="43D2A64F" w14:textId="77777777" w:rsidR="007E7E1F" w:rsidRPr="007E7E1F" w:rsidRDefault="007E7E1F" w:rsidP="007E7E1F">
      <w:pPr>
        <w:spacing w:after="0" w:line="240" w:lineRule="auto"/>
        <w:rPr>
          <w:rFonts w:ascii="Consolas" w:hAnsi="Consolas"/>
          <w:sz w:val="20"/>
        </w:rPr>
      </w:pPr>
      <w:r w:rsidRPr="007E7E1F">
        <w:rPr>
          <w:rFonts w:ascii="Consolas" w:hAnsi="Consolas"/>
          <w:sz w:val="20"/>
        </w:rPr>
        <w:t xml:space="preserve">9999 </w:t>
      </w:r>
      <w:r>
        <w:rPr>
          <w:rFonts w:ascii="Consolas" w:hAnsi="Consolas"/>
          <w:sz w:val="20"/>
        </w:rPr>
        <w:tab/>
      </w:r>
      <w:r w:rsidRPr="007E7E1F">
        <w:rPr>
          <w:rFonts w:ascii="Consolas" w:hAnsi="Consolas"/>
          <w:sz w:val="20"/>
        </w:rPr>
        <w:t xml:space="preserve">-0.096376 </w:t>
      </w:r>
      <w:r>
        <w:rPr>
          <w:rFonts w:ascii="Consolas" w:hAnsi="Consolas"/>
          <w:sz w:val="20"/>
        </w:rPr>
        <w:tab/>
      </w:r>
      <w:r w:rsidRPr="007E7E1F">
        <w:rPr>
          <w:rFonts w:ascii="Consolas" w:hAnsi="Consolas"/>
          <w:sz w:val="20"/>
        </w:rPr>
        <w:t xml:space="preserve">-1.012999 </w:t>
      </w:r>
      <w:r>
        <w:rPr>
          <w:rFonts w:ascii="Consolas" w:hAnsi="Consolas"/>
          <w:sz w:val="20"/>
        </w:rPr>
        <w:tab/>
      </w:r>
      <w:r w:rsidRPr="007E7E1F">
        <w:rPr>
          <w:rFonts w:ascii="Consolas" w:hAnsi="Consolas"/>
          <w:sz w:val="20"/>
        </w:rPr>
        <w:t xml:space="preserve">-0.657431 </w:t>
      </w:r>
      <w:r>
        <w:rPr>
          <w:rFonts w:ascii="Consolas" w:hAnsi="Consolas"/>
          <w:sz w:val="20"/>
        </w:rPr>
        <w:tab/>
      </w:r>
      <w:r w:rsidRPr="007E7E1F">
        <w:rPr>
          <w:rFonts w:ascii="Consolas" w:hAnsi="Consolas"/>
          <w:sz w:val="20"/>
        </w:rPr>
        <w:t>-0.573315</w:t>
      </w:r>
      <w:r w:rsidRPr="007E7E1F">
        <w:rPr>
          <w:rFonts w:ascii="Consolas" w:hAnsi="Consolas"/>
          <w:sz w:val="20"/>
        </w:rPr>
        <w:tab/>
      </w:r>
      <w:r>
        <w:rPr>
          <w:rFonts w:ascii="Consolas" w:hAnsi="Consolas"/>
          <w:sz w:val="20"/>
        </w:rPr>
        <w:tab/>
      </w:r>
      <w:r w:rsidRPr="007E7E1F">
        <w:rPr>
          <w:rFonts w:ascii="Consolas" w:hAnsi="Consolas"/>
          <w:sz w:val="20"/>
        </w:rPr>
        <w:t>0</w:t>
      </w:r>
    </w:p>
    <w:p w14:paraId="0342F4BA" w14:textId="77777777" w:rsidR="007E7E1F" w:rsidRPr="007E7E1F" w:rsidRDefault="007E7E1F" w:rsidP="007E7E1F">
      <w:pPr>
        <w:spacing w:after="0" w:line="240" w:lineRule="auto"/>
        <w:rPr>
          <w:rFonts w:ascii="Consolas" w:hAnsi="Consolas"/>
          <w:sz w:val="20"/>
        </w:rPr>
      </w:pPr>
    </w:p>
    <w:p w14:paraId="3AB336BF" w14:textId="77777777" w:rsidR="007E7E1F" w:rsidRPr="007E7E1F" w:rsidRDefault="007E7E1F" w:rsidP="007E7E1F">
      <w:pPr>
        <w:spacing w:after="0" w:line="240" w:lineRule="auto"/>
        <w:rPr>
          <w:rFonts w:ascii="Consolas" w:hAnsi="Consolas"/>
          <w:sz w:val="20"/>
        </w:rPr>
      </w:pPr>
      <w:r w:rsidRPr="007E7E1F">
        <w:rPr>
          <w:rFonts w:ascii="Consolas" w:hAnsi="Consolas"/>
          <w:sz w:val="20"/>
        </w:rPr>
        <w:t>[10000 rows x 5 columns]</w:t>
      </w:r>
    </w:p>
    <w:p w14:paraId="0848198E" w14:textId="77777777" w:rsidR="007E7E1F" w:rsidRPr="007E7E1F" w:rsidRDefault="007E7E1F" w:rsidP="007E7E1F">
      <w:pPr>
        <w:spacing w:after="0" w:line="240" w:lineRule="auto"/>
        <w:ind w:left="3" w:right="3"/>
        <w:jc w:val="both"/>
        <w:rPr>
          <w:rFonts w:ascii="Calibri" w:hAnsi="Calibri" w:cs="Calibri"/>
          <w:sz w:val="20"/>
        </w:rPr>
      </w:pPr>
    </w:p>
    <w:p w14:paraId="510910BC" w14:textId="77777777" w:rsidR="007E7E1F" w:rsidRPr="007E7E1F" w:rsidRDefault="007E7E1F" w:rsidP="007E7E1F">
      <w:pPr>
        <w:spacing w:after="0" w:line="240" w:lineRule="auto"/>
        <w:ind w:left="3" w:right="3"/>
        <w:jc w:val="both"/>
        <w:rPr>
          <w:rFonts w:ascii="Calibri" w:hAnsi="Calibri" w:cs="Calibri"/>
          <w:color w:val="0000FF"/>
          <w:sz w:val="20"/>
        </w:rPr>
      </w:pPr>
      <w:r w:rsidRPr="007E7E1F">
        <w:rPr>
          <w:rFonts w:ascii="Calibri" w:hAnsi="Calibri" w:cs="Calibri"/>
          <w:color w:val="0000FF"/>
          <w:sz w:val="20"/>
        </w:rPr>
        <w:t>If you want to only read a small number of rows (avoiding reading the entire file), specify that with nrows:</w:t>
      </w:r>
    </w:p>
    <w:p w14:paraId="63D3E652" w14:textId="77777777" w:rsidR="007E7E1F" w:rsidRPr="007E7E1F" w:rsidRDefault="007E7E1F" w:rsidP="007E7E1F">
      <w:pPr>
        <w:spacing w:after="0" w:line="240" w:lineRule="auto"/>
        <w:ind w:left="3" w:right="3"/>
        <w:jc w:val="both"/>
        <w:rPr>
          <w:rFonts w:ascii="Calibri" w:hAnsi="Calibri" w:cs="Calibri"/>
          <w:sz w:val="20"/>
        </w:rPr>
      </w:pPr>
    </w:p>
    <w:p w14:paraId="5337B274" w14:textId="77777777" w:rsidR="007E7E1F" w:rsidRPr="007E7E1F" w:rsidRDefault="007E7E1F" w:rsidP="007E7E1F">
      <w:pPr>
        <w:spacing w:after="0" w:line="240" w:lineRule="auto"/>
        <w:rPr>
          <w:rFonts w:ascii="Consolas" w:hAnsi="Consolas"/>
          <w:sz w:val="20"/>
        </w:rPr>
      </w:pPr>
      <w:r w:rsidRPr="007E7E1F">
        <w:rPr>
          <w:rFonts w:ascii="Consolas" w:hAnsi="Consolas"/>
          <w:color w:val="C00000"/>
          <w:sz w:val="20"/>
        </w:rPr>
        <w:t>pd.read_csv(</w:t>
      </w:r>
      <w:r w:rsidRPr="007E7E1F">
        <w:rPr>
          <w:rFonts w:ascii="Consolas" w:hAnsi="Consolas"/>
          <w:sz w:val="20"/>
        </w:rPr>
        <w:t xml:space="preserve">'examples/ex6.csv', </w:t>
      </w:r>
      <w:r w:rsidRPr="007E7E1F">
        <w:rPr>
          <w:rFonts w:ascii="Consolas" w:hAnsi="Consolas"/>
          <w:color w:val="C00000"/>
          <w:sz w:val="20"/>
        </w:rPr>
        <w:t xml:space="preserve">nrows=5) </w:t>
      </w:r>
    </w:p>
    <w:p w14:paraId="1AC5DDBD" w14:textId="77777777" w:rsidR="007E7E1F" w:rsidRPr="007E7E1F" w:rsidRDefault="007E7E1F" w:rsidP="007E7E1F">
      <w:pPr>
        <w:spacing w:after="0" w:line="240" w:lineRule="auto"/>
        <w:rPr>
          <w:rFonts w:ascii="Consolas" w:hAnsi="Consolas"/>
          <w:sz w:val="20"/>
        </w:rPr>
      </w:pPr>
    </w:p>
    <w:p w14:paraId="33D86E15" w14:textId="77777777" w:rsidR="007E7E1F" w:rsidRPr="007E7E1F" w:rsidRDefault="007E7E1F" w:rsidP="007E7E1F">
      <w:pPr>
        <w:spacing w:after="0" w:line="240" w:lineRule="auto"/>
        <w:ind w:firstLine="720"/>
        <w:rPr>
          <w:rFonts w:ascii="Consolas" w:hAnsi="Consolas"/>
          <w:sz w:val="20"/>
        </w:rPr>
      </w:pPr>
      <w:r w:rsidRPr="007E7E1F">
        <w:rPr>
          <w:rFonts w:ascii="Consolas" w:hAnsi="Consolas"/>
          <w:sz w:val="20"/>
        </w:rPr>
        <w:t>one</w:t>
      </w:r>
      <w:r w:rsidRPr="007E7E1F">
        <w:rPr>
          <w:rFonts w:ascii="Consolas" w:hAnsi="Consolas"/>
          <w:sz w:val="20"/>
        </w:rPr>
        <w:tab/>
      </w:r>
      <w:r>
        <w:rPr>
          <w:rFonts w:ascii="Consolas" w:hAnsi="Consolas"/>
          <w:sz w:val="20"/>
        </w:rPr>
        <w:tab/>
      </w:r>
      <w:r w:rsidRPr="007E7E1F">
        <w:rPr>
          <w:rFonts w:ascii="Consolas" w:hAnsi="Consolas"/>
          <w:sz w:val="20"/>
        </w:rPr>
        <w:t>two</w:t>
      </w:r>
      <w:r w:rsidRPr="007E7E1F">
        <w:rPr>
          <w:rFonts w:ascii="Consolas" w:hAnsi="Consolas"/>
          <w:sz w:val="20"/>
        </w:rPr>
        <w:tab/>
      </w:r>
      <w:r>
        <w:rPr>
          <w:rFonts w:ascii="Consolas" w:hAnsi="Consolas"/>
          <w:sz w:val="20"/>
        </w:rPr>
        <w:tab/>
      </w:r>
      <w:r w:rsidRPr="007E7E1F">
        <w:rPr>
          <w:rFonts w:ascii="Consolas" w:hAnsi="Consolas"/>
          <w:sz w:val="20"/>
        </w:rPr>
        <w:t>three</w:t>
      </w:r>
      <w:r w:rsidRPr="007E7E1F">
        <w:rPr>
          <w:rFonts w:ascii="Consolas" w:hAnsi="Consolas"/>
          <w:sz w:val="20"/>
        </w:rPr>
        <w:tab/>
      </w:r>
      <w:r>
        <w:rPr>
          <w:rFonts w:ascii="Consolas" w:hAnsi="Consolas"/>
          <w:sz w:val="20"/>
        </w:rPr>
        <w:tab/>
      </w:r>
      <w:r w:rsidRPr="007E7E1F">
        <w:rPr>
          <w:rFonts w:ascii="Consolas" w:hAnsi="Consolas"/>
          <w:sz w:val="20"/>
        </w:rPr>
        <w:t xml:space="preserve">four </w:t>
      </w:r>
      <w:r>
        <w:rPr>
          <w:rFonts w:ascii="Consolas" w:hAnsi="Consolas"/>
          <w:sz w:val="20"/>
        </w:rPr>
        <w:tab/>
      </w:r>
      <w:r>
        <w:rPr>
          <w:rFonts w:ascii="Consolas" w:hAnsi="Consolas"/>
          <w:sz w:val="20"/>
        </w:rPr>
        <w:tab/>
      </w:r>
      <w:r w:rsidRPr="007E7E1F">
        <w:rPr>
          <w:rFonts w:ascii="Consolas" w:hAnsi="Consolas"/>
          <w:sz w:val="20"/>
        </w:rPr>
        <w:t>key</w:t>
      </w:r>
    </w:p>
    <w:p w14:paraId="1103EDFA" w14:textId="77777777" w:rsidR="007E7E1F" w:rsidRPr="007E7E1F" w:rsidRDefault="007E7E1F" w:rsidP="007E7E1F">
      <w:pPr>
        <w:spacing w:after="0" w:line="240" w:lineRule="auto"/>
        <w:rPr>
          <w:rFonts w:ascii="Consolas" w:hAnsi="Consolas"/>
          <w:sz w:val="20"/>
        </w:rPr>
      </w:pPr>
    </w:p>
    <w:p w14:paraId="5ECD5B32" w14:textId="77777777" w:rsidR="007E7E1F" w:rsidRPr="007E7E1F" w:rsidRDefault="007E7E1F" w:rsidP="007E7E1F">
      <w:pPr>
        <w:spacing w:after="0" w:line="240" w:lineRule="auto"/>
        <w:rPr>
          <w:rFonts w:ascii="Consolas" w:hAnsi="Consolas"/>
          <w:sz w:val="20"/>
        </w:rPr>
      </w:pPr>
      <w:r w:rsidRPr="007E7E1F">
        <w:rPr>
          <w:rFonts w:ascii="Consolas" w:hAnsi="Consolas"/>
          <w:sz w:val="20"/>
        </w:rPr>
        <w:t xml:space="preserve">0 </w:t>
      </w:r>
      <w:r>
        <w:rPr>
          <w:rFonts w:ascii="Consolas" w:hAnsi="Consolas"/>
          <w:sz w:val="20"/>
        </w:rPr>
        <w:tab/>
      </w:r>
      <w:r w:rsidRPr="007E7E1F">
        <w:rPr>
          <w:rFonts w:ascii="Consolas" w:hAnsi="Consolas"/>
          <w:sz w:val="20"/>
        </w:rPr>
        <w:t>0.467976</w:t>
      </w:r>
      <w:r w:rsidRPr="007E7E1F">
        <w:rPr>
          <w:rFonts w:ascii="Consolas" w:hAnsi="Consolas"/>
          <w:sz w:val="20"/>
        </w:rPr>
        <w:tab/>
        <w:t xml:space="preserve">-0.038649 </w:t>
      </w:r>
      <w:r>
        <w:rPr>
          <w:rFonts w:ascii="Consolas" w:hAnsi="Consolas"/>
          <w:sz w:val="20"/>
        </w:rPr>
        <w:tab/>
      </w:r>
      <w:r w:rsidRPr="007E7E1F">
        <w:rPr>
          <w:rFonts w:ascii="Consolas" w:hAnsi="Consolas"/>
          <w:sz w:val="20"/>
        </w:rPr>
        <w:t xml:space="preserve">-0.295344 </w:t>
      </w:r>
      <w:r>
        <w:rPr>
          <w:rFonts w:ascii="Consolas" w:hAnsi="Consolas"/>
          <w:sz w:val="20"/>
        </w:rPr>
        <w:tab/>
      </w:r>
      <w:r w:rsidRPr="007E7E1F">
        <w:rPr>
          <w:rFonts w:ascii="Consolas" w:hAnsi="Consolas"/>
          <w:sz w:val="20"/>
        </w:rPr>
        <w:t>-1.824726</w:t>
      </w:r>
      <w:r w:rsidRPr="007E7E1F">
        <w:rPr>
          <w:rFonts w:ascii="Consolas" w:hAnsi="Consolas"/>
          <w:sz w:val="20"/>
        </w:rPr>
        <w:tab/>
        <w:t>L</w:t>
      </w:r>
    </w:p>
    <w:p w14:paraId="07308308" w14:textId="77777777" w:rsidR="007E7E1F" w:rsidRPr="007E7E1F" w:rsidRDefault="007E7E1F" w:rsidP="007E7E1F">
      <w:pPr>
        <w:spacing w:after="0" w:line="240" w:lineRule="auto"/>
        <w:rPr>
          <w:rFonts w:ascii="Consolas" w:hAnsi="Consolas"/>
          <w:sz w:val="20"/>
        </w:rPr>
      </w:pPr>
      <w:r w:rsidRPr="007E7E1F">
        <w:rPr>
          <w:rFonts w:ascii="Consolas" w:hAnsi="Consolas"/>
          <w:sz w:val="20"/>
        </w:rPr>
        <w:t xml:space="preserve">1 </w:t>
      </w:r>
      <w:r>
        <w:rPr>
          <w:rFonts w:ascii="Consolas" w:hAnsi="Consolas"/>
          <w:sz w:val="20"/>
        </w:rPr>
        <w:tab/>
      </w:r>
      <w:r w:rsidRPr="007E7E1F">
        <w:rPr>
          <w:rFonts w:ascii="Consolas" w:hAnsi="Consolas"/>
          <w:sz w:val="20"/>
        </w:rPr>
        <w:t>-0.358893</w:t>
      </w:r>
      <w:r w:rsidRPr="007E7E1F">
        <w:rPr>
          <w:rFonts w:ascii="Consolas" w:hAnsi="Consolas"/>
          <w:sz w:val="20"/>
        </w:rPr>
        <w:tab/>
        <w:t xml:space="preserve">1.404453 </w:t>
      </w:r>
      <w:r>
        <w:rPr>
          <w:rFonts w:ascii="Consolas" w:hAnsi="Consolas"/>
          <w:sz w:val="20"/>
        </w:rPr>
        <w:tab/>
      </w:r>
      <w:r w:rsidRPr="007E7E1F">
        <w:rPr>
          <w:rFonts w:ascii="Consolas" w:hAnsi="Consolas"/>
          <w:sz w:val="20"/>
        </w:rPr>
        <w:t xml:space="preserve">0.704965 </w:t>
      </w:r>
      <w:r>
        <w:rPr>
          <w:rFonts w:ascii="Consolas" w:hAnsi="Consolas"/>
          <w:sz w:val="20"/>
        </w:rPr>
        <w:tab/>
      </w:r>
      <w:r w:rsidRPr="007E7E1F">
        <w:rPr>
          <w:rFonts w:ascii="Consolas" w:hAnsi="Consolas"/>
          <w:sz w:val="20"/>
        </w:rPr>
        <w:t>-0.200638</w:t>
      </w:r>
      <w:r w:rsidRPr="007E7E1F">
        <w:rPr>
          <w:rFonts w:ascii="Consolas" w:hAnsi="Consolas"/>
          <w:sz w:val="20"/>
        </w:rPr>
        <w:tab/>
        <w:t>B</w:t>
      </w:r>
    </w:p>
    <w:p w14:paraId="6B1F72AA" w14:textId="77777777" w:rsidR="007E7E1F" w:rsidRPr="007E7E1F" w:rsidRDefault="007E7E1F" w:rsidP="007E7E1F">
      <w:pPr>
        <w:spacing w:after="0" w:line="240" w:lineRule="auto"/>
        <w:rPr>
          <w:rFonts w:ascii="Consolas" w:hAnsi="Consolas"/>
          <w:sz w:val="20"/>
        </w:rPr>
      </w:pPr>
      <w:r w:rsidRPr="007E7E1F">
        <w:rPr>
          <w:rFonts w:ascii="Consolas" w:hAnsi="Consolas"/>
          <w:sz w:val="20"/>
        </w:rPr>
        <w:t xml:space="preserve">2 </w:t>
      </w:r>
      <w:r>
        <w:rPr>
          <w:rFonts w:ascii="Consolas" w:hAnsi="Consolas"/>
          <w:sz w:val="20"/>
        </w:rPr>
        <w:tab/>
      </w:r>
      <w:r w:rsidRPr="007E7E1F">
        <w:rPr>
          <w:rFonts w:ascii="Consolas" w:hAnsi="Consolas"/>
          <w:sz w:val="20"/>
        </w:rPr>
        <w:t>-0.501840</w:t>
      </w:r>
      <w:r w:rsidRPr="007E7E1F">
        <w:rPr>
          <w:rFonts w:ascii="Consolas" w:hAnsi="Consolas"/>
          <w:sz w:val="20"/>
        </w:rPr>
        <w:tab/>
        <w:t xml:space="preserve">0.659254 </w:t>
      </w:r>
      <w:r>
        <w:rPr>
          <w:rFonts w:ascii="Consolas" w:hAnsi="Consolas"/>
          <w:sz w:val="20"/>
        </w:rPr>
        <w:tab/>
      </w:r>
      <w:r w:rsidRPr="007E7E1F">
        <w:rPr>
          <w:rFonts w:ascii="Consolas" w:hAnsi="Consolas"/>
          <w:sz w:val="20"/>
        </w:rPr>
        <w:t xml:space="preserve">-0.421691 </w:t>
      </w:r>
      <w:r>
        <w:rPr>
          <w:rFonts w:ascii="Consolas" w:hAnsi="Consolas"/>
          <w:sz w:val="20"/>
        </w:rPr>
        <w:tab/>
      </w:r>
      <w:r w:rsidRPr="007E7E1F">
        <w:rPr>
          <w:rFonts w:ascii="Consolas" w:hAnsi="Consolas"/>
          <w:sz w:val="20"/>
        </w:rPr>
        <w:t>-0.057688</w:t>
      </w:r>
      <w:r w:rsidRPr="007E7E1F">
        <w:rPr>
          <w:rFonts w:ascii="Consolas" w:hAnsi="Consolas"/>
          <w:sz w:val="20"/>
        </w:rPr>
        <w:tab/>
        <w:t>G</w:t>
      </w:r>
    </w:p>
    <w:p w14:paraId="307EDCC5" w14:textId="77777777" w:rsidR="007E7E1F" w:rsidRPr="007E7E1F" w:rsidRDefault="007E7E1F" w:rsidP="007E7E1F">
      <w:pPr>
        <w:spacing w:after="0" w:line="240" w:lineRule="auto"/>
        <w:rPr>
          <w:rFonts w:ascii="Consolas" w:hAnsi="Consolas"/>
          <w:sz w:val="20"/>
        </w:rPr>
      </w:pPr>
      <w:r w:rsidRPr="007E7E1F">
        <w:rPr>
          <w:rFonts w:ascii="Consolas" w:hAnsi="Consolas"/>
          <w:sz w:val="20"/>
        </w:rPr>
        <w:t xml:space="preserve">3 </w:t>
      </w:r>
      <w:r>
        <w:rPr>
          <w:rFonts w:ascii="Consolas" w:hAnsi="Consolas"/>
          <w:sz w:val="20"/>
        </w:rPr>
        <w:tab/>
      </w:r>
      <w:r w:rsidRPr="007E7E1F">
        <w:rPr>
          <w:rFonts w:ascii="Consolas" w:hAnsi="Consolas"/>
          <w:sz w:val="20"/>
        </w:rPr>
        <w:t>0.204886</w:t>
      </w:r>
      <w:r w:rsidRPr="007E7E1F">
        <w:rPr>
          <w:rFonts w:ascii="Consolas" w:hAnsi="Consolas"/>
          <w:sz w:val="20"/>
        </w:rPr>
        <w:tab/>
        <w:t xml:space="preserve">1.074134 </w:t>
      </w:r>
      <w:r>
        <w:rPr>
          <w:rFonts w:ascii="Consolas" w:hAnsi="Consolas"/>
          <w:sz w:val="20"/>
        </w:rPr>
        <w:tab/>
      </w:r>
      <w:r w:rsidRPr="007E7E1F">
        <w:rPr>
          <w:rFonts w:ascii="Consolas" w:hAnsi="Consolas"/>
          <w:sz w:val="20"/>
        </w:rPr>
        <w:t xml:space="preserve">1.388361 </w:t>
      </w:r>
      <w:r>
        <w:rPr>
          <w:rFonts w:ascii="Consolas" w:hAnsi="Consolas"/>
          <w:sz w:val="20"/>
        </w:rPr>
        <w:tab/>
      </w:r>
      <w:r w:rsidRPr="007E7E1F">
        <w:rPr>
          <w:rFonts w:ascii="Consolas" w:hAnsi="Consolas"/>
          <w:sz w:val="20"/>
        </w:rPr>
        <w:t>-0.982404</w:t>
      </w:r>
      <w:r w:rsidRPr="007E7E1F">
        <w:rPr>
          <w:rFonts w:ascii="Consolas" w:hAnsi="Consolas"/>
          <w:sz w:val="20"/>
        </w:rPr>
        <w:tab/>
        <w:t>R</w:t>
      </w:r>
    </w:p>
    <w:p w14:paraId="0DE83288" w14:textId="77777777" w:rsidR="007E7E1F" w:rsidRPr="007E7E1F" w:rsidRDefault="007E7E1F" w:rsidP="007E7E1F">
      <w:pPr>
        <w:spacing w:after="0" w:line="240" w:lineRule="auto"/>
        <w:rPr>
          <w:rFonts w:ascii="Consolas" w:hAnsi="Consolas"/>
          <w:sz w:val="20"/>
        </w:rPr>
      </w:pPr>
      <w:r w:rsidRPr="007E7E1F">
        <w:rPr>
          <w:rFonts w:ascii="Consolas" w:hAnsi="Consolas"/>
          <w:sz w:val="20"/>
        </w:rPr>
        <w:t xml:space="preserve">4 </w:t>
      </w:r>
      <w:r>
        <w:rPr>
          <w:rFonts w:ascii="Consolas" w:hAnsi="Consolas"/>
          <w:sz w:val="20"/>
        </w:rPr>
        <w:tab/>
      </w:r>
      <w:r w:rsidRPr="007E7E1F">
        <w:rPr>
          <w:rFonts w:ascii="Consolas" w:hAnsi="Consolas"/>
          <w:sz w:val="20"/>
        </w:rPr>
        <w:t>0.354628</w:t>
      </w:r>
      <w:r w:rsidRPr="007E7E1F">
        <w:rPr>
          <w:rFonts w:ascii="Consolas" w:hAnsi="Consolas"/>
          <w:sz w:val="20"/>
        </w:rPr>
        <w:tab/>
        <w:t xml:space="preserve">-0.133116 </w:t>
      </w:r>
      <w:r>
        <w:rPr>
          <w:rFonts w:ascii="Consolas" w:hAnsi="Consolas"/>
          <w:sz w:val="20"/>
        </w:rPr>
        <w:tab/>
      </w:r>
      <w:r w:rsidRPr="007E7E1F">
        <w:rPr>
          <w:rFonts w:ascii="Consolas" w:hAnsi="Consolas"/>
          <w:sz w:val="20"/>
        </w:rPr>
        <w:t xml:space="preserve">0.283763 </w:t>
      </w:r>
      <w:r>
        <w:rPr>
          <w:rFonts w:ascii="Consolas" w:hAnsi="Consolas"/>
          <w:sz w:val="20"/>
        </w:rPr>
        <w:tab/>
      </w:r>
      <w:r w:rsidRPr="007E7E1F">
        <w:rPr>
          <w:rFonts w:ascii="Consolas" w:hAnsi="Consolas"/>
          <w:sz w:val="20"/>
        </w:rPr>
        <w:t>-0.837063</w:t>
      </w:r>
      <w:r w:rsidRPr="007E7E1F">
        <w:rPr>
          <w:rFonts w:ascii="Consolas" w:hAnsi="Consolas"/>
          <w:sz w:val="20"/>
        </w:rPr>
        <w:tab/>
        <w:t>Q</w:t>
      </w:r>
    </w:p>
    <w:p w14:paraId="1FE75164" w14:textId="77777777" w:rsidR="007E7E1F" w:rsidRPr="007E7E1F" w:rsidRDefault="007E7E1F" w:rsidP="007E7E1F">
      <w:pPr>
        <w:spacing w:after="0" w:line="240" w:lineRule="auto"/>
        <w:ind w:left="3" w:right="3"/>
        <w:jc w:val="both"/>
        <w:rPr>
          <w:rFonts w:ascii="Calibri" w:hAnsi="Calibri" w:cs="Calibri"/>
          <w:sz w:val="20"/>
        </w:rPr>
      </w:pPr>
    </w:p>
    <w:p w14:paraId="082A35D5" w14:textId="77777777" w:rsidR="007E7E1F" w:rsidRPr="007E7E1F" w:rsidRDefault="007E7E1F" w:rsidP="007E7E1F">
      <w:pPr>
        <w:spacing w:after="0" w:line="240" w:lineRule="auto"/>
        <w:ind w:left="3" w:right="3"/>
        <w:jc w:val="both"/>
        <w:rPr>
          <w:rFonts w:ascii="Calibri" w:hAnsi="Calibri" w:cs="Calibri"/>
          <w:color w:val="0000FF"/>
          <w:sz w:val="20"/>
        </w:rPr>
      </w:pPr>
      <w:r w:rsidRPr="007E7E1F">
        <w:rPr>
          <w:rFonts w:ascii="Calibri" w:hAnsi="Calibri" w:cs="Calibri"/>
          <w:color w:val="0000FF"/>
          <w:sz w:val="20"/>
        </w:rPr>
        <w:t>To read a file in pieces, specify a chunksize as a number of rows:</w:t>
      </w:r>
    </w:p>
    <w:p w14:paraId="565FF150" w14:textId="77777777" w:rsidR="007E7E1F" w:rsidRPr="007E7E1F" w:rsidRDefault="007E7E1F" w:rsidP="007E7E1F">
      <w:pPr>
        <w:spacing w:after="0" w:line="240" w:lineRule="auto"/>
        <w:ind w:left="3" w:right="3"/>
        <w:jc w:val="both"/>
        <w:rPr>
          <w:rFonts w:ascii="Calibri" w:hAnsi="Calibri" w:cs="Calibri"/>
          <w:sz w:val="20"/>
        </w:rPr>
      </w:pPr>
    </w:p>
    <w:p w14:paraId="39B96819" w14:textId="77777777" w:rsidR="007E7E1F" w:rsidRPr="007E7E1F" w:rsidRDefault="007E7E1F" w:rsidP="007E7E1F">
      <w:pPr>
        <w:spacing w:after="0" w:line="240" w:lineRule="auto"/>
        <w:rPr>
          <w:rFonts w:ascii="Consolas" w:hAnsi="Consolas"/>
          <w:sz w:val="20"/>
        </w:rPr>
      </w:pPr>
      <w:r w:rsidRPr="007E7E1F">
        <w:rPr>
          <w:rFonts w:ascii="Consolas" w:hAnsi="Consolas"/>
          <w:sz w:val="20"/>
        </w:rPr>
        <w:t xml:space="preserve">chunker = </w:t>
      </w:r>
      <w:r w:rsidRPr="007E7E1F">
        <w:rPr>
          <w:rFonts w:ascii="Consolas" w:hAnsi="Consolas"/>
          <w:color w:val="C00000"/>
          <w:sz w:val="20"/>
        </w:rPr>
        <w:t>pd.read_csv(</w:t>
      </w:r>
      <w:r w:rsidRPr="007E7E1F">
        <w:rPr>
          <w:rFonts w:ascii="Consolas" w:hAnsi="Consolas"/>
          <w:sz w:val="20"/>
        </w:rPr>
        <w:t xml:space="preserve">'examples/ex6.csv', </w:t>
      </w:r>
      <w:r w:rsidRPr="007E7E1F">
        <w:rPr>
          <w:rFonts w:ascii="Consolas" w:hAnsi="Consolas"/>
          <w:color w:val="C00000"/>
          <w:sz w:val="20"/>
        </w:rPr>
        <w:t>chunksize=1000)</w:t>
      </w:r>
    </w:p>
    <w:p w14:paraId="18DB5F5A" w14:textId="77777777" w:rsidR="007E7E1F" w:rsidRPr="007E7E1F" w:rsidRDefault="007E7E1F" w:rsidP="007E7E1F">
      <w:pPr>
        <w:spacing w:after="0" w:line="240" w:lineRule="auto"/>
        <w:ind w:left="3" w:right="3"/>
        <w:jc w:val="both"/>
        <w:rPr>
          <w:rFonts w:ascii="Calibri" w:hAnsi="Calibri" w:cs="Calibri"/>
          <w:sz w:val="20"/>
        </w:rPr>
      </w:pPr>
    </w:p>
    <w:p w14:paraId="32E5B220" w14:textId="77777777" w:rsidR="007E7E1F" w:rsidRPr="007E7E1F" w:rsidRDefault="007E7E1F" w:rsidP="007E7E1F">
      <w:pPr>
        <w:spacing w:after="0" w:line="240" w:lineRule="auto"/>
        <w:rPr>
          <w:rFonts w:ascii="Consolas" w:hAnsi="Consolas"/>
          <w:color w:val="C00000"/>
          <w:sz w:val="20"/>
        </w:rPr>
      </w:pPr>
      <w:r w:rsidRPr="007E7E1F">
        <w:rPr>
          <w:rFonts w:ascii="Consolas" w:hAnsi="Consolas"/>
          <w:color w:val="C00000"/>
          <w:sz w:val="20"/>
        </w:rPr>
        <w:t>chunker</w:t>
      </w:r>
    </w:p>
    <w:p w14:paraId="30EF3278" w14:textId="77777777" w:rsidR="007E7E1F" w:rsidRPr="007E7E1F" w:rsidRDefault="007E7E1F" w:rsidP="007E7E1F">
      <w:pPr>
        <w:spacing w:after="0" w:line="240" w:lineRule="auto"/>
        <w:ind w:left="3" w:right="3"/>
        <w:jc w:val="both"/>
        <w:rPr>
          <w:rFonts w:ascii="Calibri" w:hAnsi="Calibri" w:cs="Calibri"/>
          <w:sz w:val="20"/>
        </w:rPr>
      </w:pPr>
    </w:p>
    <w:p w14:paraId="636FEBF3" w14:textId="77777777" w:rsidR="007E7E1F" w:rsidRPr="007E7E1F" w:rsidRDefault="007E7E1F" w:rsidP="007E7E1F">
      <w:pPr>
        <w:spacing w:after="0" w:line="240" w:lineRule="auto"/>
        <w:rPr>
          <w:rFonts w:ascii="Consolas" w:hAnsi="Consolas"/>
          <w:i/>
          <w:sz w:val="20"/>
        </w:rPr>
      </w:pPr>
      <w:r w:rsidRPr="007E7E1F">
        <w:rPr>
          <w:rFonts w:ascii="Consolas" w:hAnsi="Consolas"/>
          <w:i/>
          <w:sz w:val="20"/>
        </w:rPr>
        <w:t>&lt;pandas.io.parsers.TextFileReader at 0x7f6b1e2672e8&gt;</w:t>
      </w:r>
    </w:p>
    <w:p w14:paraId="57BBB89F" w14:textId="77777777" w:rsidR="007E7E1F" w:rsidRPr="007E7E1F" w:rsidRDefault="007E7E1F" w:rsidP="007E7E1F">
      <w:pPr>
        <w:spacing w:after="0" w:line="240" w:lineRule="auto"/>
        <w:ind w:left="3" w:right="3"/>
        <w:jc w:val="both"/>
        <w:rPr>
          <w:rFonts w:ascii="Calibri" w:hAnsi="Calibri" w:cs="Calibri"/>
          <w:sz w:val="20"/>
        </w:rPr>
      </w:pPr>
    </w:p>
    <w:p w14:paraId="57A68274" w14:textId="77777777" w:rsidR="007E7E1F" w:rsidRPr="007E7E1F" w:rsidRDefault="007E7E1F" w:rsidP="007E7E1F">
      <w:pPr>
        <w:spacing w:after="0" w:line="240" w:lineRule="auto"/>
        <w:ind w:left="3" w:right="3"/>
        <w:jc w:val="both"/>
        <w:rPr>
          <w:rFonts w:ascii="Calibri" w:hAnsi="Calibri" w:cs="Calibri"/>
          <w:color w:val="0000FF"/>
          <w:sz w:val="20"/>
        </w:rPr>
      </w:pPr>
      <w:r w:rsidRPr="007E7E1F">
        <w:rPr>
          <w:rFonts w:ascii="Calibri" w:hAnsi="Calibri" w:cs="Calibri"/>
          <w:color w:val="0000FF"/>
          <w:sz w:val="20"/>
        </w:rPr>
        <w:t>The TextParser object returned by read_csv allows you to iterate over the parts of the file according to the chunksize. For example, we can iterate over ex6.csv, aggre‐ gating the value counts in the 'key' column like so:</w:t>
      </w:r>
    </w:p>
    <w:p w14:paraId="29E77C0D" w14:textId="77777777" w:rsidR="007E7E1F" w:rsidRPr="007E7E1F" w:rsidRDefault="007E7E1F" w:rsidP="007E7E1F">
      <w:pPr>
        <w:spacing w:after="0" w:line="240" w:lineRule="auto"/>
        <w:ind w:left="3" w:right="3"/>
        <w:jc w:val="both"/>
        <w:rPr>
          <w:rFonts w:ascii="Calibri" w:hAnsi="Calibri" w:cs="Calibri"/>
          <w:sz w:val="20"/>
        </w:rPr>
      </w:pPr>
    </w:p>
    <w:p w14:paraId="308EC562" w14:textId="77777777" w:rsidR="007E7E1F" w:rsidRPr="007E7E1F" w:rsidRDefault="007E7E1F" w:rsidP="007E7E1F">
      <w:pPr>
        <w:spacing w:after="0" w:line="240" w:lineRule="auto"/>
        <w:rPr>
          <w:rFonts w:ascii="Consolas" w:hAnsi="Consolas"/>
          <w:sz w:val="20"/>
        </w:rPr>
      </w:pPr>
      <w:r w:rsidRPr="007E7E1F">
        <w:rPr>
          <w:rFonts w:ascii="Consolas" w:hAnsi="Consolas"/>
          <w:sz w:val="20"/>
        </w:rPr>
        <w:t xml:space="preserve">chunker = </w:t>
      </w:r>
      <w:r w:rsidRPr="007E7E1F">
        <w:rPr>
          <w:rFonts w:ascii="Consolas" w:hAnsi="Consolas"/>
          <w:color w:val="C00000"/>
          <w:sz w:val="20"/>
        </w:rPr>
        <w:t>pd.read_csv(</w:t>
      </w:r>
      <w:r w:rsidRPr="007E7E1F">
        <w:rPr>
          <w:rFonts w:ascii="Consolas" w:hAnsi="Consolas"/>
          <w:sz w:val="20"/>
        </w:rPr>
        <w:t xml:space="preserve">'examples/ex6.csv', </w:t>
      </w:r>
      <w:r w:rsidRPr="007E7E1F">
        <w:rPr>
          <w:rFonts w:ascii="Consolas" w:hAnsi="Consolas"/>
          <w:color w:val="C00000"/>
          <w:sz w:val="20"/>
        </w:rPr>
        <w:t>chunksize=1000)</w:t>
      </w:r>
    </w:p>
    <w:p w14:paraId="7036FF17" w14:textId="77777777" w:rsidR="007E7E1F" w:rsidRPr="007E7E1F" w:rsidRDefault="007E7E1F" w:rsidP="007E7E1F">
      <w:pPr>
        <w:spacing w:after="0" w:line="240" w:lineRule="auto"/>
        <w:rPr>
          <w:rFonts w:ascii="Consolas" w:hAnsi="Consolas"/>
          <w:sz w:val="20"/>
        </w:rPr>
      </w:pPr>
    </w:p>
    <w:p w14:paraId="08E501EE" w14:textId="77777777" w:rsidR="007E7E1F" w:rsidRPr="007E7E1F" w:rsidRDefault="007E7E1F" w:rsidP="007E7E1F">
      <w:pPr>
        <w:spacing w:after="0" w:line="240" w:lineRule="auto"/>
        <w:rPr>
          <w:rFonts w:ascii="Consolas" w:hAnsi="Consolas"/>
          <w:sz w:val="20"/>
        </w:rPr>
      </w:pPr>
      <w:r w:rsidRPr="007E7E1F">
        <w:rPr>
          <w:rFonts w:ascii="Consolas" w:hAnsi="Consolas"/>
          <w:sz w:val="20"/>
        </w:rPr>
        <w:t>tot = pd</w:t>
      </w:r>
      <w:r w:rsidRPr="007E7E1F">
        <w:rPr>
          <w:rFonts w:ascii="Consolas" w:hAnsi="Consolas"/>
          <w:color w:val="C00000"/>
          <w:sz w:val="20"/>
        </w:rPr>
        <w:t>.Series([])</w:t>
      </w:r>
    </w:p>
    <w:p w14:paraId="5487C294" w14:textId="77777777" w:rsidR="007E7E1F" w:rsidRPr="007E7E1F" w:rsidRDefault="007E7E1F" w:rsidP="007E7E1F">
      <w:pPr>
        <w:spacing w:after="0" w:line="240" w:lineRule="auto"/>
        <w:rPr>
          <w:rFonts w:ascii="Consolas" w:hAnsi="Consolas"/>
          <w:sz w:val="20"/>
        </w:rPr>
      </w:pPr>
    </w:p>
    <w:p w14:paraId="77408DAA" w14:textId="77777777" w:rsidR="007E7E1F" w:rsidRPr="007E7E1F" w:rsidRDefault="007E7E1F" w:rsidP="007E7E1F">
      <w:pPr>
        <w:spacing w:after="0" w:line="240" w:lineRule="auto"/>
        <w:ind w:left="3" w:right="3"/>
        <w:jc w:val="both"/>
        <w:rPr>
          <w:rFonts w:ascii="Calibri" w:hAnsi="Calibri" w:cs="Calibri"/>
          <w:sz w:val="20"/>
        </w:rPr>
      </w:pPr>
      <w:r w:rsidRPr="007E7E1F">
        <w:rPr>
          <w:rFonts w:ascii="Calibri" w:hAnsi="Calibri" w:cs="Calibri"/>
          <w:sz w:val="20"/>
        </w:rPr>
        <w:t>for piece in chunker:</w:t>
      </w:r>
    </w:p>
    <w:p w14:paraId="0287B42A" w14:textId="77777777" w:rsidR="007E7E1F" w:rsidRPr="007E7E1F" w:rsidRDefault="007E7E1F" w:rsidP="007E7E1F">
      <w:pPr>
        <w:spacing w:after="0" w:line="240" w:lineRule="auto"/>
        <w:ind w:left="3" w:right="3"/>
        <w:jc w:val="both"/>
        <w:rPr>
          <w:rFonts w:ascii="Calibri" w:hAnsi="Calibri" w:cs="Calibri"/>
          <w:sz w:val="20"/>
        </w:rPr>
      </w:pPr>
    </w:p>
    <w:p w14:paraId="2B17570C" w14:textId="77777777" w:rsidR="007E7E1F" w:rsidRPr="007E7E1F" w:rsidRDefault="007E7E1F" w:rsidP="007E7E1F">
      <w:pPr>
        <w:spacing w:after="0" w:line="240" w:lineRule="auto"/>
        <w:rPr>
          <w:rFonts w:ascii="Consolas" w:hAnsi="Consolas"/>
          <w:color w:val="C00000"/>
          <w:sz w:val="20"/>
        </w:rPr>
      </w:pPr>
      <w:r w:rsidRPr="007E7E1F">
        <w:rPr>
          <w:rFonts w:ascii="Consolas" w:hAnsi="Consolas"/>
          <w:sz w:val="20"/>
        </w:rPr>
        <w:t>tot = tot</w:t>
      </w:r>
      <w:r w:rsidRPr="007E7E1F">
        <w:rPr>
          <w:rFonts w:ascii="Consolas" w:hAnsi="Consolas"/>
          <w:color w:val="C00000"/>
          <w:sz w:val="20"/>
        </w:rPr>
        <w:t>.add(piece['key'].value_counts(), fill_value=0)</w:t>
      </w:r>
    </w:p>
    <w:p w14:paraId="39732C26" w14:textId="77777777" w:rsidR="007E7E1F" w:rsidRPr="007E7E1F" w:rsidRDefault="007E7E1F" w:rsidP="007E7E1F">
      <w:pPr>
        <w:spacing w:after="0" w:line="240" w:lineRule="auto"/>
        <w:rPr>
          <w:rFonts w:ascii="Consolas" w:hAnsi="Consolas"/>
          <w:sz w:val="20"/>
        </w:rPr>
      </w:pPr>
    </w:p>
    <w:p w14:paraId="12716E8C" w14:textId="77777777" w:rsidR="007E7E1F" w:rsidRPr="007E7E1F" w:rsidRDefault="007E7E1F" w:rsidP="007E7E1F">
      <w:pPr>
        <w:spacing w:after="0" w:line="240" w:lineRule="auto"/>
        <w:rPr>
          <w:rFonts w:ascii="Consolas" w:hAnsi="Consolas"/>
          <w:color w:val="C00000"/>
          <w:sz w:val="20"/>
        </w:rPr>
      </w:pPr>
      <w:r w:rsidRPr="007E7E1F">
        <w:rPr>
          <w:rFonts w:ascii="Consolas" w:hAnsi="Consolas"/>
          <w:sz w:val="20"/>
        </w:rPr>
        <w:t>tot = tot</w:t>
      </w:r>
      <w:r w:rsidRPr="007E7E1F">
        <w:rPr>
          <w:rFonts w:ascii="Consolas" w:hAnsi="Consolas"/>
          <w:color w:val="C00000"/>
          <w:sz w:val="20"/>
        </w:rPr>
        <w:t>.sort_values(ascending=False)</w:t>
      </w:r>
    </w:p>
    <w:p w14:paraId="24AAA1F0" w14:textId="77777777" w:rsidR="007E7E1F" w:rsidRPr="007E7E1F" w:rsidRDefault="007E7E1F" w:rsidP="007E7E1F">
      <w:pPr>
        <w:spacing w:after="0" w:line="240" w:lineRule="auto"/>
        <w:rPr>
          <w:rFonts w:ascii="Consolas" w:hAnsi="Consolas"/>
          <w:color w:val="C00000"/>
          <w:sz w:val="20"/>
        </w:rPr>
      </w:pPr>
    </w:p>
    <w:p w14:paraId="41134D0D" w14:textId="77777777" w:rsidR="007E7E1F" w:rsidRPr="007E7E1F" w:rsidRDefault="007E7E1F" w:rsidP="007E7E1F">
      <w:pPr>
        <w:spacing w:after="0" w:line="240" w:lineRule="auto"/>
        <w:jc w:val="both"/>
        <w:rPr>
          <w:rFonts w:ascii="Calibri" w:hAnsi="Calibri" w:cs="Calibri"/>
          <w:sz w:val="20"/>
        </w:rPr>
      </w:pPr>
      <w:r w:rsidRPr="007E7E1F">
        <w:rPr>
          <w:rFonts w:ascii="Calibri" w:hAnsi="Calibri" w:cs="Calibri"/>
          <w:sz w:val="20"/>
        </w:rPr>
        <w:t>We have then:</w:t>
      </w:r>
    </w:p>
    <w:p w14:paraId="1C7FD5E6" w14:textId="77777777" w:rsidR="007E7E1F" w:rsidRPr="007E7E1F" w:rsidRDefault="007E7E1F" w:rsidP="007E7E1F">
      <w:pPr>
        <w:spacing w:after="0" w:line="240" w:lineRule="auto"/>
        <w:rPr>
          <w:rFonts w:ascii="Consolas" w:hAnsi="Consolas"/>
          <w:sz w:val="20"/>
        </w:rPr>
      </w:pPr>
    </w:p>
    <w:p w14:paraId="6F3D9ACA" w14:textId="77777777" w:rsidR="007E7E1F" w:rsidRPr="007E7E1F" w:rsidRDefault="007E7E1F" w:rsidP="007E7E1F">
      <w:pPr>
        <w:spacing w:after="0" w:line="240" w:lineRule="auto"/>
        <w:rPr>
          <w:rFonts w:ascii="Consolas" w:hAnsi="Consolas"/>
          <w:color w:val="C00000"/>
          <w:sz w:val="20"/>
        </w:rPr>
      </w:pPr>
      <w:r w:rsidRPr="007E7E1F">
        <w:rPr>
          <w:rFonts w:ascii="Consolas" w:hAnsi="Consolas"/>
          <w:color w:val="C00000"/>
          <w:sz w:val="20"/>
        </w:rPr>
        <w:t>tot[:10]</w:t>
      </w:r>
    </w:p>
    <w:p w14:paraId="2968271A" w14:textId="77777777" w:rsidR="007E7E1F" w:rsidRPr="007E7E1F" w:rsidRDefault="007E7E1F" w:rsidP="007E7E1F">
      <w:pPr>
        <w:spacing w:after="0" w:line="240" w:lineRule="auto"/>
        <w:rPr>
          <w:rFonts w:ascii="Consolas" w:hAnsi="Consolas"/>
          <w:sz w:val="20"/>
        </w:rPr>
      </w:pPr>
    </w:p>
    <w:p w14:paraId="1BB0E3B1" w14:textId="77777777" w:rsidR="007E7E1F" w:rsidRPr="007E7E1F" w:rsidRDefault="007E7E1F" w:rsidP="007E7E1F">
      <w:pPr>
        <w:spacing w:after="0" w:line="240" w:lineRule="auto"/>
        <w:rPr>
          <w:rFonts w:ascii="Consolas" w:hAnsi="Consolas"/>
          <w:i/>
          <w:sz w:val="20"/>
        </w:rPr>
      </w:pPr>
      <w:r w:rsidRPr="007E7E1F">
        <w:rPr>
          <w:rFonts w:ascii="Consolas" w:hAnsi="Consolas"/>
          <w:i/>
          <w:sz w:val="20"/>
        </w:rPr>
        <w:t>E</w:t>
      </w:r>
      <w:r w:rsidRPr="007E7E1F">
        <w:rPr>
          <w:rFonts w:ascii="Consolas" w:hAnsi="Consolas"/>
          <w:i/>
          <w:sz w:val="20"/>
        </w:rPr>
        <w:tab/>
        <w:t>368.0</w:t>
      </w:r>
    </w:p>
    <w:p w14:paraId="6C1BCF92" w14:textId="77777777" w:rsidR="007E7E1F" w:rsidRPr="007E7E1F" w:rsidRDefault="007E7E1F" w:rsidP="007E7E1F">
      <w:pPr>
        <w:spacing w:after="0" w:line="240" w:lineRule="auto"/>
        <w:rPr>
          <w:rFonts w:ascii="Consolas" w:hAnsi="Consolas"/>
          <w:i/>
          <w:sz w:val="20"/>
        </w:rPr>
      </w:pPr>
      <w:r w:rsidRPr="007E7E1F">
        <w:rPr>
          <w:rFonts w:ascii="Consolas" w:hAnsi="Consolas"/>
          <w:i/>
          <w:sz w:val="20"/>
        </w:rPr>
        <w:t>X</w:t>
      </w:r>
      <w:r w:rsidRPr="007E7E1F">
        <w:rPr>
          <w:rFonts w:ascii="Consolas" w:hAnsi="Consolas"/>
          <w:i/>
          <w:sz w:val="20"/>
        </w:rPr>
        <w:tab/>
        <w:t>364.0</w:t>
      </w:r>
    </w:p>
    <w:p w14:paraId="01F6FED1" w14:textId="77777777" w:rsidR="007E7E1F" w:rsidRPr="007E7E1F" w:rsidRDefault="007E7E1F" w:rsidP="007E7E1F">
      <w:pPr>
        <w:spacing w:after="0" w:line="240" w:lineRule="auto"/>
        <w:rPr>
          <w:rFonts w:ascii="Consolas" w:hAnsi="Consolas"/>
          <w:i/>
          <w:sz w:val="20"/>
        </w:rPr>
      </w:pPr>
      <w:r w:rsidRPr="007E7E1F">
        <w:rPr>
          <w:rFonts w:ascii="Consolas" w:hAnsi="Consolas"/>
          <w:i/>
          <w:sz w:val="20"/>
        </w:rPr>
        <w:t>L</w:t>
      </w:r>
      <w:r w:rsidRPr="007E7E1F">
        <w:rPr>
          <w:rFonts w:ascii="Consolas" w:hAnsi="Consolas"/>
          <w:i/>
          <w:sz w:val="20"/>
        </w:rPr>
        <w:tab/>
        <w:t>346.0</w:t>
      </w:r>
    </w:p>
    <w:p w14:paraId="7B9A4541" w14:textId="77777777" w:rsidR="007E7E1F" w:rsidRPr="007E7E1F" w:rsidRDefault="007E7E1F" w:rsidP="007E7E1F">
      <w:pPr>
        <w:spacing w:after="0" w:line="240" w:lineRule="auto"/>
        <w:rPr>
          <w:rFonts w:ascii="Consolas" w:hAnsi="Consolas"/>
          <w:i/>
          <w:sz w:val="20"/>
        </w:rPr>
      </w:pPr>
      <w:r w:rsidRPr="007E7E1F">
        <w:rPr>
          <w:rFonts w:ascii="Consolas" w:hAnsi="Consolas"/>
          <w:i/>
          <w:sz w:val="20"/>
        </w:rPr>
        <w:t>O</w:t>
      </w:r>
      <w:r w:rsidRPr="007E7E1F">
        <w:rPr>
          <w:rFonts w:ascii="Consolas" w:hAnsi="Consolas"/>
          <w:i/>
          <w:sz w:val="20"/>
        </w:rPr>
        <w:tab/>
        <w:t>343.0</w:t>
      </w:r>
    </w:p>
    <w:p w14:paraId="685FCAB2" w14:textId="77777777" w:rsidR="007E7E1F" w:rsidRPr="007E7E1F" w:rsidRDefault="007E7E1F" w:rsidP="007E7E1F">
      <w:pPr>
        <w:spacing w:after="0" w:line="240" w:lineRule="auto"/>
        <w:rPr>
          <w:rFonts w:ascii="Consolas" w:hAnsi="Consolas"/>
          <w:i/>
          <w:sz w:val="20"/>
        </w:rPr>
      </w:pPr>
      <w:r w:rsidRPr="007E7E1F">
        <w:rPr>
          <w:rFonts w:ascii="Consolas" w:hAnsi="Consolas"/>
          <w:i/>
          <w:sz w:val="20"/>
        </w:rPr>
        <w:t>Q</w:t>
      </w:r>
      <w:r w:rsidRPr="007E7E1F">
        <w:rPr>
          <w:rFonts w:ascii="Consolas" w:hAnsi="Consolas"/>
          <w:i/>
          <w:sz w:val="20"/>
        </w:rPr>
        <w:tab/>
        <w:t>340.0</w:t>
      </w:r>
    </w:p>
    <w:p w14:paraId="3DEFF7CA" w14:textId="77777777" w:rsidR="007E7E1F" w:rsidRPr="007E7E1F" w:rsidRDefault="007E7E1F" w:rsidP="007E7E1F">
      <w:pPr>
        <w:spacing w:after="0" w:line="240" w:lineRule="auto"/>
        <w:rPr>
          <w:rFonts w:ascii="Consolas" w:hAnsi="Consolas"/>
          <w:i/>
          <w:sz w:val="20"/>
        </w:rPr>
      </w:pPr>
      <w:r w:rsidRPr="007E7E1F">
        <w:rPr>
          <w:rFonts w:ascii="Consolas" w:hAnsi="Consolas"/>
          <w:i/>
          <w:sz w:val="20"/>
        </w:rPr>
        <w:t>M</w:t>
      </w:r>
      <w:r w:rsidRPr="007E7E1F">
        <w:rPr>
          <w:rFonts w:ascii="Consolas" w:hAnsi="Consolas"/>
          <w:i/>
          <w:sz w:val="20"/>
        </w:rPr>
        <w:tab/>
        <w:t>338.0</w:t>
      </w:r>
    </w:p>
    <w:p w14:paraId="3A01D427" w14:textId="77777777" w:rsidR="007E7E1F" w:rsidRPr="007E7E1F" w:rsidRDefault="007E7E1F" w:rsidP="007E7E1F">
      <w:pPr>
        <w:spacing w:after="0" w:line="240" w:lineRule="auto"/>
        <w:rPr>
          <w:rFonts w:ascii="Consolas" w:hAnsi="Consolas"/>
          <w:i/>
          <w:sz w:val="20"/>
        </w:rPr>
      </w:pPr>
      <w:r w:rsidRPr="007E7E1F">
        <w:rPr>
          <w:rFonts w:ascii="Consolas" w:hAnsi="Consolas"/>
          <w:i/>
          <w:sz w:val="20"/>
        </w:rPr>
        <w:t>J</w:t>
      </w:r>
      <w:r w:rsidRPr="007E7E1F">
        <w:rPr>
          <w:rFonts w:ascii="Consolas" w:hAnsi="Consolas"/>
          <w:i/>
          <w:sz w:val="20"/>
        </w:rPr>
        <w:tab/>
        <w:t>337.0</w:t>
      </w:r>
    </w:p>
    <w:p w14:paraId="7334B8DA" w14:textId="77777777" w:rsidR="007E7E1F" w:rsidRPr="007E7E1F" w:rsidRDefault="007E7E1F" w:rsidP="007E7E1F">
      <w:pPr>
        <w:spacing w:after="0" w:line="240" w:lineRule="auto"/>
        <w:rPr>
          <w:rFonts w:ascii="Consolas" w:hAnsi="Consolas"/>
          <w:i/>
          <w:sz w:val="20"/>
        </w:rPr>
      </w:pPr>
      <w:r w:rsidRPr="007E7E1F">
        <w:rPr>
          <w:rFonts w:ascii="Consolas" w:hAnsi="Consolas"/>
          <w:i/>
          <w:sz w:val="20"/>
        </w:rPr>
        <w:t>F</w:t>
      </w:r>
      <w:r w:rsidRPr="007E7E1F">
        <w:rPr>
          <w:rFonts w:ascii="Consolas" w:hAnsi="Consolas"/>
          <w:i/>
          <w:sz w:val="20"/>
        </w:rPr>
        <w:tab/>
        <w:t>335.0</w:t>
      </w:r>
    </w:p>
    <w:p w14:paraId="48A4777C" w14:textId="77777777" w:rsidR="007E7E1F" w:rsidRPr="007E7E1F" w:rsidRDefault="007E7E1F" w:rsidP="007E7E1F">
      <w:pPr>
        <w:spacing w:after="0" w:line="240" w:lineRule="auto"/>
        <w:rPr>
          <w:rFonts w:ascii="Consolas" w:hAnsi="Consolas"/>
          <w:i/>
          <w:sz w:val="20"/>
        </w:rPr>
      </w:pPr>
      <w:r w:rsidRPr="007E7E1F">
        <w:rPr>
          <w:rFonts w:ascii="Consolas" w:hAnsi="Consolas"/>
          <w:i/>
          <w:sz w:val="20"/>
        </w:rPr>
        <w:t>K</w:t>
      </w:r>
      <w:r w:rsidRPr="007E7E1F">
        <w:rPr>
          <w:rFonts w:ascii="Consolas" w:hAnsi="Consolas"/>
          <w:i/>
          <w:sz w:val="20"/>
        </w:rPr>
        <w:tab/>
        <w:t>334.0</w:t>
      </w:r>
    </w:p>
    <w:p w14:paraId="6888A64A" w14:textId="77777777" w:rsidR="007E7E1F" w:rsidRPr="007E7E1F" w:rsidRDefault="007E7E1F" w:rsidP="007E7E1F">
      <w:pPr>
        <w:spacing w:after="0" w:line="240" w:lineRule="auto"/>
        <w:rPr>
          <w:rFonts w:ascii="Consolas" w:hAnsi="Consolas"/>
          <w:i/>
          <w:sz w:val="20"/>
        </w:rPr>
      </w:pPr>
      <w:r w:rsidRPr="007E7E1F">
        <w:rPr>
          <w:rFonts w:ascii="Consolas" w:hAnsi="Consolas"/>
          <w:i/>
          <w:sz w:val="20"/>
        </w:rPr>
        <w:t>H</w:t>
      </w:r>
      <w:r w:rsidRPr="007E7E1F">
        <w:rPr>
          <w:rFonts w:ascii="Consolas" w:hAnsi="Consolas"/>
          <w:i/>
          <w:sz w:val="20"/>
        </w:rPr>
        <w:tab/>
        <w:t>330.0</w:t>
      </w:r>
    </w:p>
    <w:p w14:paraId="5D604158" w14:textId="77777777" w:rsidR="007E7E1F" w:rsidRPr="007E7E1F" w:rsidRDefault="007E7E1F" w:rsidP="007E7E1F">
      <w:pPr>
        <w:spacing w:after="0" w:line="240" w:lineRule="auto"/>
        <w:rPr>
          <w:rFonts w:ascii="Consolas" w:hAnsi="Consolas"/>
          <w:i/>
          <w:sz w:val="20"/>
        </w:rPr>
      </w:pPr>
      <w:r w:rsidRPr="007E7E1F">
        <w:rPr>
          <w:rFonts w:ascii="Consolas" w:hAnsi="Consolas"/>
          <w:i/>
          <w:sz w:val="20"/>
        </w:rPr>
        <w:t>dtype: float64</w:t>
      </w:r>
    </w:p>
    <w:p w14:paraId="50B7AC5A" w14:textId="77777777" w:rsidR="007E7E1F" w:rsidRPr="007E7E1F" w:rsidRDefault="007E7E1F" w:rsidP="007E7E1F">
      <w:pPr>
        <w:spacing w:after="0" w:line="240" w:lineRule="auto"/>
        <w:rPr>
          <w:rFonts w:ascii="Consolas" w:hAnsi="Consolas"/>
          <w:sz w:val="20"/>
        </w:rPr>
      </w:pPr>
    </w:p>
    <w:p w14:paraId="315BDB4D" w14:textId="77777777" w:rsidR="007E7E1F" w:rsidRPr="007E7E1F" w:rsidRDefault="007E7E1F" w:rsidP="007E7E1F">
      <w:pPr>
        <w:spacing w:after="0" w:line="240" w:lineRule="auto"/>
        <w:ind w:left="3" w:right="3"/>
        <w:jc w:val="both"/>
        <w:rPr>
          <w:rFonts w:ascii="Calibri" w:hAnsi="Calibri" w:cs="Calibri"/>
          <w:sz w:val="20"/>
        </w:rPr>
      </w:pPr>
    </w:p>
    <w:p w14:paraId="2BF8F450" w14:textId="77777777" w:rsidR="00AE46EB" w:rsidRPr="0013747B" w:rsidRDefault="007E7E1F" w:rsidP="007E7E1F">
      <w:pPr>
        <w:spacing w:after="0" w:line="240" w:lineRule="auto"/>
        <w:ind w:left="3" w:right="3"/>
        <w:jc w:val="both"/>
        <w:rPr>
          <w:rFonts w:ascii="Calibri" w:hAnsi="Calibri" w:cs="Calibri"/>
          <w:color w:val="0000FF"/>
          <w:sz w:val="20"/>
        </w:rPr>
      </w:pPr>
      <w:r w:rsidRPr="0013747B">
        <w:rPr>
          <w:rFonts w:ascii="Calibri" w:hAnsi="Calibri" w:cs="Calibri"/>
          <w:color w:val="0000FF"/>
          <w:sz w:val="20"/>
        </w:rPr>
        <w:t>TextParser is also equipped with a get_chunk method that enables you to read pieces of an arbitrary size.</w:t>
      </w:r>
    </w:p>
    <w:p w14:paraId="08C164A7" w14:textId="77777777" w:rsidR="007E7E1F" w:rsidRPr="00C42B09" w:rsidRDefault="007E7E1F" w:rsidP="007E7E1F">
      <w:pPr>
        <w:spacing w:after="0" w:line="240" w:lineRule="auto"/>
        <w:ind w:left="3" w:right="3"/>
        <w:jc w:val="both"/>
        <w:rPr>
          <w:rFonts w:ascii="Calibri" w:hAnsi="Calibri" w:cs="Calibri"/>
          <w:sz w:val="20"/>
        </w:rPr>
      </w:pPr>
    </w:p>
    <w:p w14:paraId="7E3F07FF" w14:textId="77777777" w:rsidR="00AE46EB" w:rsidRPr="00404DC4" w:rsidRDefault="00AE46EB" w:rsidP="00AE46EB">
      <w:pPr>
        <w:pStyle w:val="Heading4"/>
      </w:pPr>
      <w:r w:rsidRPr="00404DC4">
        <w:t>Writing Data to Text Format</w:t>
      </w:r>
    </w:p>
    <w:p w14:paraId="5322BDB8" w14:textId="77777777" w:rsidR="00AE46EB" w:rsidRPr="00C42B09" w:rsidRDefault="00AE46EB" w:rsidP="00AE46EB">
      <w:pPr>
        <w:spacing w:after="0" w:line="240" w:lineRule="auto"/>
        <w:ind w:left="3" w:right="3"/>
        <w:jc w:val="both"/>
        <w:rPr>
          <w:rFonts w:ascii="Calibri" w:hAnsi="Calibri" w:cs="Calibri"/>
          <w:sz w:val="20"/>
        </w:rPr>
      </w:pPr>
    </w:p>
    <w:p w14:paraId="76D50DE3" w14:textId="77777777" w:rsidR="00AE46EB" w:rsidRPr="0013747B" w:rsidRDefault="00AE46EB" w:rsidP="00AE46EB">
      <w:pPr>
        <w:spacing w:after="0" w:line="240" w:lineRule="auto"/>
        <w:ind w:left="3" w:right="3"/>
        <w:jc w:val="both"/>
        <w:rPr>
          <w:rFonts w:ascii="Calibri" w:hAnsi="Calibri" w:cs="Calibri"/>
          <w:color w:val="0000FF"/>
          <w:sz w:val="20"/>
        </w:rPr>
      </w:pPr>
      <w:r w:rsidRPr="0013747B">
        <w:rPr>
          <w:rFonts w:ascii="Calibri" w:hAnsi="Calibri" w:cs="Calibri"/>
          <w:color w:val="0000FF"/>
          <w:sz w:val="20"/>
        </w:rPr>
        <w:t>Data can also be exported to a delimited format. Let’s consider one of the CSV files read before:</w:t>
      </w:r>
    </w:p>
    <w:p w14:paraId="6682B9B2" w14:textId="77777777" w:rsidR="00AE46EB" w:rsidRPr="00C42B09" w:rsidRDefault="00AE46EB" w:rsidP="00AE46EB">
      <w:pPr>
        <w:spacing w:after="0" w:line="240" w:lineRule="auto"/>
        <w:ind w:left="3" w:right="3"/>
        <w:jc w:val="both"/>
        <w:rPr>
          <w:rFonts w:ascii="Calibri" w:hAnsi="Calibri" w:cs="Calibri"/>
          <w:sz w:val="20"/>
        </w:rPr>
      </w:pPr>
    </w:p>
    <w:p w14:paraId="401AC1CC" w14:textId="77777777" w:rsidR="00AE46EB" w:rsidRPr="0013747B" w:rsidRDefault="00AE46EB" w:rsidP="0013747B">
      <w:pPr>
        <w:spacing w:after="0" w:line="240" w:lineRule="auto"/>
        <w:rPr>
          <w:rFonts w:ascii="Consolas" w:hAnsi="Consolas"/>
          <w:sz w:val="20"/>
        </w:rPr>
      </w:pPr>
      <w:r w:rsidRPr="0013747B">
        <w:rPr>
          <w:rFonts w:ascii="Consolas" w:hAnsi="Consolas"/>
          <w:sz w:val="20"/>
        </w:rPr>
        <w:t>data = pd.</w:t>
      </w:r>
      <w:r w:rsidRPr="0013747B">
        <w:rPr>
          <w:rFonts w:ascii="Consolas" w:hAnsi="Consolas"/>
          <w:color w:val="C00000"/>
          <w:sz w:val="20"/>
        </w:rPr>
        <w:t>read_csv(</w:t>
      </w:r>
      <w:r w:rsidRPr="0013747B">
        <w:rPr>
          <w:rFonts w:ascii="Consolas" w:hAnsi="Consolas"/>
          <w:sz w:val="20"/>
        </w:rPr>
        <w:t>'examples/ex5.csv'</w:t>
      </w:r>
      <w:r w:rsidRPr="0013747B">
        <w:rPr>
          <w:rFonts w:ascii="Consolas" w:hAnsi="Consolas"/>
          <w:color w:val="C00000"/>
          <w:sz w:val="20"/>
        </w:rPr>
        <w:t>)</w:t>
      </w:r>
    </w:p>
    <w:p w14:paraId="5D898AAC" w14:textId="77777777" w:rsidR="00AE46EB" w:rsidRPr="0013747B" w:rsidRDefault="00AE46EB" w:rsidP="0013747B">
      <w:pPr>
        <w:spacing w:after="0" w:line="240" w:lineRule="auto"/>
        <w:rPr>
          <w:rFonts w:ascii="Consolas" w:hAnsi="Consolas"/>
          <w:sz w:val="20"/>
        </w:rPr>
      </w:pPr>
    </w:p>
    <w:p w14:paraId="0099C0FB" w14:textId="77777777" w:rsidR="00AE46EB" w:rsidRPr="0013747B" w:rsidRDefault="00AE46EB" w:rsidP="0013747B">
      <w:pPr>
        <w:spacing w:after="0" w:line="240" w:lineRule="auto"/>
        <w:rPr>
          <w:rFonts w:ascii="Consolas" w:hAnsi="Consolas"/>
          <w:sz w:val="20"/>
        </w:rPr>
      </w:pPr>
      <w:r w:rsidRPr="0013747B">
        <w:rPr>
          <w:rFonts w:ascii="Consolas" w:hAnsi="Consolas"/>
          <w:color w:val="C00000"/>
          <w:sz w:val="20"/>
        </w:rPr>
        <w:t>data</w:t>
      </w:r>
      <w:r w:rsidRPr="0013747B">
        <w:rPr>
          <w:rFonts w:ascii="Consolas" w:hAnsi="Consolas"/>
          <w:sz w:val="20"/>
        </w:rPr>
        <w:t xml:space="preserve"> Out[42]:</w:t>
      </w:r>
    </w:p>
    <w:p w14:paraId="258CFE27" w14:textId="77777777" w:rsidR="00AE46EB" w:rsidRPr="0013747B" w:rsidRDefault="00AE46EB" w:rsidP="0013747B">
      <w:pPr>
        <w:spacing w:after="0" w:line="240" w:lineRule="auto"/>
        <w:rPr>
          <w:rFonts w:ascii="Consolas" w:hAnsi="Consolas"/>
          <w:sz w:val="20"/>
        </w:rPr>
      </w:pPr>
    </w:p>
    <w:p w14:paraId="2CFEF503" w14:textId="77777777" w:rsidR="00AE46EB" w:rsidRPr="0013747B" w:rsidRDefault="00AE46EB" w:rsidP="0013747B">
      <w:pPr>
        <w:spacing w:after="0" w:line="240" w:lineRule="auto"/>
        <w:rPr>
          <w:rFonts w:ascii="Consolas" w:hAnsi="Consolas"/>
          <w:sz w:val="20"/>
        </w:rPr>
      </w:pPr>
      <w:r w:rsidRPr="0013747B">
        <w:rPr>
          <w:rFonts w:ascii="Consolas" w:hAnsi="Consolas"/>
          <w:sz w:val="20"/>
        </w:rPr>
        <w:t>something a</w:t>
      </w:r>
      <w:r w:rsidRPr="0013747B">
        <w:rPr>
          <w:rFonts w:ascii="Consolas" w:hAnsi="Consolas"/>
          <w:sz w:val="20"/>
        </w:rPr>
        <w:tab/>
        <w:t>b</w:t>
      </w:r>
      <w:r w:rsidRPr="0013747B">
        <w:rPr>
          <w:rFonts w:ascii="Consolas" w:hAnsi="Consolas"/>
          <w:sz w:val="20"/>
        </w:rPr>
        <w:tab/>
      </w:r>
      <w:r w:rsidRPr="0013747B">
        <w:rPr>
          <w:rFonts w:ascii="Consolas" w:hAnsi="Consolas"/>
          <w:sz w:val="20"/>
        </w:rPr>
        <w:tab/>
        <w:t>c</w:t>
      </w:r>
      <w:r w:rsidRPr="0013747B">
        <w:rPr>
          <w:rFonts w:ascii="Consolas" w:hAnsi="Consolas"/>
          <w:sz w:val="20"/>
        </w:rPr>
        <w:tab/>
        <w:t>d message 0</w:t>
      </w:r>
      <w:r w:rsidRPr="0013747B">
        <w:rPr>
          <w:rFonts w:ascii="Consolas" w:hAnsi="Consolas"/>
          <w:sz w:val="20"/>
        </w:rPr>
        <w:tab/>
        <w:t>one 1</w:t>
      </w:r>
      <w:r w:rsidRPr="0013747B">
        <w:rPr>
          <w:rFonts w:ascii="Consolas" w:hAnsi="Consolas"/>
          <w:sz w:val="20"/>
        </w:rPr>
        <w:tab/>
        <w:t>2</w:t>
      </w:r>
      <w:r w:rsidRPr="0013747B">
        <w:rPr>
          <w:rFonts w:ascii="Consolas" w:hAnsi="Consolas"/>
          <w:sz w:val="20"/>
        </w:rPr>
        <w:tab/>
        <w:t>3.0</w:t>
      </w:r>
      <w:r w:rsidRPr="0013747B">
        <w:rPr>
          <w:rFonts w:ascii="Consolas" w:hAnsi="Consolas"/>
          <w:sz w:val="20"/>
        </w:rPr>
        <w:tab/>
        <w:t>4</w:t>
      </w:r>
      <w:r w:rsidRPr="0013747B">
        <w:rPr>
          <w:rFonts w:ascii="Consolas" w:hAnsi="Consolas"/>
          <w:sz w:val="20"/>
        </w:rPr>
        <w:tab/>
        <w:t>NaN</w:t>
      </w:r>
    </w:p>
    <w:p w14:paraId="4C0A4713" w14:textId="77777777" w:rsidR="00AE46EB" w:rsidRPr="0013747B" w:rsidRDefault="00AE46EB" w:rsidP="0013747B">
      <w:pPr>
        <w:spacing w:after="0" w:line="240" w:lineRule="auto"/>
        <w:rPr>
          <w:rFonts w:ascii="Consolas" w:hAnsi="Consolas"/>
          <w:sz w:val="20"/>
        </w:rPr>
      </w:pPr>
      <w:r w:rsidRPr="0013747B">
        <w:rPr>
          <w:rFonts w:ascii="Consolas" w:hAnsi="Consolas"/>
          <w:sz w:val="20"/>
        </w:rPr>
        <w:t>1</w:t>
      </w:r>
      <w:r w:rsidRPr="0013747B">
        <w:rPr>
          <w:rFonts w:ascii="Consolas" w:hAnsi="Consolas"/>
          <w:sz w:val="20"/>
        </w:rPr>
        <w:tab/>
      </w:r>
      <w:r w:rsidRPr="0013747B">
        <w:rPr>
          <w:rFonts w:ascii="Consolas" w:hAnsi="Consolas"/>
          <w:sz w:val="20"/>
        </w:rPr>
        <w:tab/>
        <w:t>two 5</w:t>
      </w:r>
      <w:r w:rsidRPr="0013747B">
        <w:rPr>
          <w:rFonts w:ascii="Consolas" w:hAnsi="Consolas"/>
          <w:sz w:val="20"/>
        </w:rPr>
        <w:tab/>
        <w:t>6</w:t>
      </w:r>
      <w:r w:rsidRPr="0013747B">
        <w:rPr>
          <w:rFonts w:ascii="Consolas" w:hAnsi="Consolas"/>
          <w:sz w:val="20"/>
        </w:rPr>
        <w:tab/>
        <w:t>NaN</w:t>
      </w:r>
      <w:r w:rsidRPr="0013747B">
        <w:rPr>
          <w:rFonts w:ascii="Consolas" w:hAnsi="Consolas"/>
          <w:sz w:val="20"/>
        </w:rPr>
        <w:tab/>
        <w:t>8</w:t>
      </w:r>
      <w:r w:rsidRPr="0013747B">
        <w:rPr>
          <w:rFonts w:ascii="Consolas" w:hAnsi="Consolas"/>
          <w:sz w:val="20"/>
        </w:rPr>
        <w:tab/>
        <w:t>world 2</w:t>
      </w:r>
      <w:r w:rsidRPr="0013747B">
        <w:rPr>
          <w:rFonts w:ascii="Consolas" w:hAnsi="Consolas"/>
          <w:sz w:val="20"/>
        </w:rPr>
        <w:tab/>
        <w:t>three 9 10 11.0 12</w:t>
      </w:r>
      <w:r w:rsidRPr="0013747B">
        <w:rPr>
          <w:rFonts w:ascii="Consolas" w:hAnsi="Consolas"/>
          <w:sz w:val="20"/>
        </w:rPr>
        <w:tab/>
      </w:r>
      <w:r w:rsidRPr="0013747B">
        <w:rPr>
          <w:rFonts w:ascii="Consolas" w:hAnsi="Consolas"/>
          <w:sz w:val="20"/>
        </w:rPr>
        <w:tab/>
        <w:t>foo</w:t>
      </w:r>
    </w:p>
    <w:p w14:paraId="415570F7" w14:textId="77777777" w:rsidR="00AE46EB" w:rsidRPr="0013747B" w:rsidRDefault="00AE46EB" w:rsidP="0013747B">
      <w:pPr>
        <w:spacing w:after="0" w:line="240" w:lineRule="auto"/>
        <w:rPr>
          <w:rFonts w:ascii="Consolas" w:hAnsi="Consolas"/>
          <w:sz w:val="20"/>
        </w:rPr>
      </w:pPr>
    </w:p>
    <w:p w14:paraId="05DB99C9" w14:textId="77777777" w:rsidR="00AE46EB" w:rsidRPr="0013747B" w:rsidRDefault="00AE46EB" w:rsidP="00AE46EB">
      <w:pPr>
        <w:spacing w:after="0" w:line="240" w:lineRule="auto"/>
        <w:ind w:left="3" w:right="3"/>
        <w:jc w:val="both"/>
        <w:rPr>
          <w:rFonts w:ascii="Calibri" w:hAnsi="Calibri" w:cs="Calibri"/>
          <w:color w:val="0000FF"/>
          <w:sz w:val="20"/>
        </w:rPr>
      </w:pPr>
      <w:r w:rsidRPr="0013747B">
        <w:rPr>
          <w:rFonts w:ascii="Calibri" w:hAnsi="Calibri" w:cs="Calibri"/>
          <w:color w:val="0000FF"/>
          <w:sz w:val="20"/>
        </w:rPr>
        <w:t>Using DataFrame’s to_csv method, we can write the data out to a comma-separated file:</w:t>
      </w:r>
    </w:p>
    <w:p w14:paraId="54A776A1" w14:textId="77777777" w:rsidR="00AE46EB" w:rsidRPr="00C42B09" w:rsidRDefault="00AE46EB" w:rsidP="00AE46EB">
      <w:pPr>
        <w:spacing w:after="0" w:line="240" w:lineRule="auto"/>
        <w:ind w:left="3" w:right="3"/>
        <w:jc w:val="both"/>
        <w:rPr>
          <w:rFonts w:ascii="Calibri" w:hAnsi="Calibri" w:cs="Calibri"/>
          <w:sz w:val="20"/>
        </w:rPr>
      </w:pPr>
    </w:p>
    <w:p w14:paraId="377EEAB0" w14:textId="77777777" w:rsidR="00AE46EB" w:rsidRPr="0013747B" w:rsidRDefault="00AE46EB" w:rsidP="0013747B">
      <w:pPr>
        <w:spacing w:after="0" w:line="240" w:lineRule="auto"/>
        <w:rPr>
          <w:rFonts w:ascii="Consolas" w:hAnsi="Consolas"/>
          <w:sz w:val="20"/>
        </w:rPr>
      </w:pPr>
      <w:r w:rsidRPr="0013747B">
        <w:rPr>
          <w:rFonts w:ascii="Consolas" w:hAnsi="Consolas"/>
          <w:color w:val="C00000"/>
          <w:sz w:val="20"/>
        </w:rPr>
        <w:t>data.to_csv(</w:t>
      </w:r>
      <w:r w:rsidRPr="0013747B">
        <w:rPr>
          <w:rFonts w:ascii="Consolas" w:hAnsi="Consolas"/>
          <w:sz w:val="20"/>
        </w:rPr>
        <w:t>'examples/out.csv'</w:t>
      </w:r>
      <w:r w:rsidRPr="0013747B">
        <w:rPr>
          <w:rFonts w:ascii="Consolas" w:hAnsi="Consolas"/>
          <w:color w:val="C00000"/>
          <w:sz w:val="20"/>
        </w:rPr>
        <w:t>)</w:t>
      </w:r>
    </w:p>
    <w:p w14:paraId="1AFE2081" w14:textId="77777777" w:rsidR="00AE46EB" w:rsidRPr="0013747B" w:rsidRDefault="00AE46EB" w:rsidP="0013747B">
      <w:pPr>
        <w:spacing w:after="0" w:line="240" w:lineRule="auto"/>
        <w:rPr>
          <w:rFonts w:ascii="Consolas" w:hAnsi="Consolas"/>
          <w:sz w:val="20"/>
        </w:rPr>
      </w:pPr>
    </w:p>
    <w:p w14:paraId="2231C20B" w14:textId="77777777" w:rsidR="00AE46EB" w:rsidRPr="0013747B" w:rsidRDefault="00AE46EB" w:rsidP="0013747B">
      <w:pPr>
        <w:spacing w:after="0" w:line="240" w:lineRule="auto"/>
        <w:rPr>
          <w:rFonts w:ascii="Consolas" w:hAnsi="Consolas"/>
          <w:color w:val="0000FF"/>
          <w:sz w:val="20"/>
        </w:rPr>
      </w:pPr>
      <w:r w:rsidRPr="0013747B">
        <w:rPr>
          <w:rFonts w:ascii="Consolas" w:hAnsi="Consolas"/>
          <w:color w:val="C00000"/>
          <w:sz w:val="20"/>
        </w:rPr>
        <w:t>!cat</w:t>
      </w:r>
      <w:r w:rsidRPr="0013747B">
        <w:rPr>
          <w:rFonts w:ascii="Consolas" w:hAnsi="Consolas"/>
          <w:color w:val="0000FF"/>
          <w:sz w:val="20"/>
        </w:rPr>
        <w:t xml:space="preserve"> examples/out.csv</w:t>
      </w:r>
    </w:p>
    <w:p w14:paraId="69EDD6EB" w14:textId="77777777" w:rsidR="00AE46EB" w:rsidRPr="0013747B" w:rsidRDefault="00AE46EB" w:rsidP="0013747B">
      <w:pPr>
        <w:spacing w:after="0" w:line="240" w:lineRule="auto"/>
        <w:rPr>
          <w:rFonts w:ascii="Consolas" w:hAnsi="Consolas"/>
          <w:sz w:val="20"/>
        </w:rPr>
      </w:pPr>
    </w:p>
    <w:p w14:paraId="645AD4AE" w14:textId="77777777" w:rsidR="00AE46EB" w:rsidRPr="0013747B" w:rsidRDefault="00AE46EB" w:rsidP="0013747B">
      <w:pPr>
        <w:spacing w:after="0" w:line="240" w:lineRule="auto"/>
        <w:rPr>
          <w:rFonts w:ascii="Consolas" w:hAnsi="Consolas"/>
          <w:sz w:val="20"/>
        </w:rPr>
      </w:pPr>
      <w:r w:rsidRPr="0013747B">
        <w:rPr>
          <w:rFonts w:ascii="Consolas" w:hAnsi="Consolas"/>
          <w:sz w:val="20"/>
        </w:rPr>
        <w:t>,something,a,b,c,d,message 0,one,1,2,3.0,4,</w:t>
      </w:r>
    </w:p>
    <w:p w14:paraId="0B9DF2DA" w14:textId="77777777" w:rsidR="00AE46EB" w:rsidRPr="0013747B" w:rsidRDefault="00AE46EB" w:rsidP="0013747B">
      <w:pPr>
        <w:spacing w:after="0" w:line="240" w:lineRule="auto"/>
        <w:rPr>
          <w:rFonts w:ascii="Consolas" w:hAnsi="Consolas"/>
          <w:sz w:val="20"/>
        </w:rPr>
      </w:pPr>
      <w:r w:rsidRPr="0013747B">
        <w:rPr>
          <w:rFonts w:ascii="Consolas" w:hAnsi="Consolas"/>
          <w:sz w:val="20"/>
        </w:rPr>
        <w:t>1,two,5,6,,8,world 2,three,9,10,11.0,12,foo</w:t>
      </w:r>
    </w:p>
    <w:p w14:paraId="457A4E4A" w14:textId="77777777" w:rsidR="00AE46EB" w:rsidRDefault="00AE46EB" w:rsidP="00AE46EB">
      <w:pPr>
        <w:spacing w:after="0" w:line="240" w:lineRule="auto"/>
        <w:ind w:right="250"/>
        <w:rPr>
          <w:rFonts w:ascii="Consolas" w:hAnsi="Consolas" w:cs="Calibri"/>
          <w:sz w:val="18"/>
        </w:rPr>
      </w:pPr>
    </w:p>
    <w:p w14:paraId="001A5676"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Other delimiters can be used, of course (writing to sys.stdout so it prints the text result to the console):</w:t>
      </w:r>
    </w:p>
    <w:p w14:paraId="0D739DB9" w14:textId="77777777" w:rsidR="00AE46EB" w:rsidRPr="00C42B09" w:rsidRDefault="00AE46EB" w:rsidP="00AE46EB">
      <w:pPr>
        <w:spacing w:after="0" w:line="240" w:lineRule="auto"/>
        <w:ind w:left="3" w:right="3"/>
        <w:jc w:val="both"/>
        <w:rPr>
          <w:rFonts w:ascii="Calibri" w:hAnsi="Calibri" w:cs="Calibri"/>
          <w:sz w:val="20"/>
        </w:rPr>
      </w:pPr>
    </w:p>
    <w:p w14:paraId="2776862C" w14:textId="77777777" w:rsidR="00AE46EB" w:rsidRPr="0013747B" w:rsidRDefault="00AE46EB" w:rsidP="0013747B">
      <w:pPr>
        <w:spacing w:after="0" w:line="240" w:lineRule="auto"/>
        <w:rPr>
          <w:rFonts w:ascii="Consolas" w:hAnsi="Consolas"/>
          <w:sz w:val="20"/>
        </w:rPr>
      </w:pPr>
      <w:r w:rsidRPr="0013747B">
        <w:rPr>
          <w:rFonts w:ascii="Consolas" w:hAnsi="Consolas"/>
          <w:color w:val="C00000"/>
          <w:sz w:val="20"/>
        </w:rPr>
        <w:t>import</w:t>
      </w:r>
      <w:r w:rsidRPr="0013747B">
        <w:rPr>
          <w:rFonts w:ascii="Consolas" w:hAnsi="Consolas"/>
          <w:sz w:val="20"/>
        </w:rPr>
        <w:t xml:space="preserve"> </w:t>
      </w:r>
      <w:r w:rsidRPr="0013747B">
        <w:rPr>
          <w:rFonts w:ascii="Consolas" w:hAnsi="Consolas"/>
          <w:color w:val="C00000"/>
          <w:sz w:val="20"/>
        </w:rPr>
        <w:t>sys</w:t>
      </w:r>
    </w:p>
    <w:p w14:paraId="0905FE2A" w14:textId="77777777" w:rsidR="0013747B" w:rsidRDefault="0013747B" w:rsidP="0013747B">
      <w:pPr>
        <w:spacing w:after="0" w:line="240" w:lineRule="auto"/>
        <w:rPr>
          <w:rFonts w:ascii="Consolas" w:hAnsi="Consolas"/>
          <w:sz w:val="20"/>
        </w:rPr>
      </w:pPr>
    </w:p>
    <w:p w14:paraId="45F45571" w14:textId="77777777" w:rsidR="00AE46EB" w:rsidRPr="0013747B" w:rsidRDefault="00AE46EB" w:rsidP="0013747B">
      <w:pPr>
        <w:spacing w:after="0" w:line="240" w:lineRule="auto"/>
        <w:rPr>
          <w:rFonts w:ascii="Consolas" w:hAnsi="Consolas"/>
          <w:sz w:val="20"/>
        </w:rPr>
      </w:pPr>
      <w:r w:rsidRPr="0013747B">
        <w:rPr>
          <w:rFonts w:ascii="Consolas" w:hAnsi="Consolas"/>
          <w:color w:val="C00000"/>
          <w:sz w:val="20"/>
        </w:rPr>
        <w:t>data</w:t>
      </w:r>
      <w:r w:rsidRPr="0013747B">
        <w:rPr>
          <w:rFonts w:ascii="Consolas" w:hAnsi="Consolas"/>
          <w:sz w:val="20"/>
        </w:rPr>
        <w:t>.</w:t>
      </w:r>
      <w:r w:rsidRPr="0013747B">
        <w:rPr>
          <w:rFonts w:ascii="Consolas" w:hAnsi="Consolas"/>
          <w:color w:val="C00000"/>
          <w:sz w:val="20"/>
        </w:rPr>
        <w:t>to_csv</w:t>
      </w:r>
      <w:r w:rsidRPr="0013747B">
        <w:rPr>
          <w:rFonts w:ascii="Consolas" w:hAnsi="Consolas"/>
          <w:sz w:val="20"/>
        </w:rPr>
        <w:t>(</w:t>
      </w:r>
      <w:r w:rsidRPr="0013747B">
        <w:rPr>
          <w:rFonts w:ascii="Consolas" w:hAnsi="Consolas"/>
          <w:color w:val="C00000"/>
          <w:sz w:val="20"/>
        </w:rPr>
        <w:t>sys.stdout</w:t>
      </w:r>
      <w:r w:rsidRPr="0013747B">
        <w:rPr>
          <w:rFonts w:ascii="Consolas" w:hAnsi="Consolas"/>
          <w:sz w:val="20"/>
        </w:rPr>
        <w:t xml:space="preserve">, </w:t>
      </w:r>
      <w:r w:rsidRPr="0013747B">
        <w:rPr>
          <w:rFonts w:ascii="Consolas" w:hAnsi="Consolas"/>
          <w:color w:val="C00000"/>
          <w:sz w:val="20"/>
        </w:rPr>
        <w:t>sep</w:t>
      </w:r>
      <w:r w:rsidRPr="0013747B">
        <w:rPr>
          <w:rFonts w:ascii="Consolas" w:hAnsi="Consolas"/>
          <w:sz w:val="20"/>
        </w:rPr>
        <w:t>='</w:t>
      </w:r>
      <w:r w:rsidRPr="0013747B">
        <w:rPr>
          <w:rFonts w:ascii="Consolas" w:hAnsi="Consolas"/>
          <w:color w:val="C00000"/>
          <w:sz w:val="20"/>
        </w:rPr>
        <w:t>|</w:t>
      </w:r>
      <w:r w:rsidRPr="0013747B">
        <w:rPr>
          <w:rFonts w:ascii="Consolas" w:hAnsi="Consolas"/>
          <w:sz w:val="20"/>
        </w:rPr>
        <w:t>')</w:t>
      </w:r>
    </w:p>
    <w:p w14:paraId="497EB521" w14:textId="77777777" w:rsidR="0013747B" w:rsidRDefault="0013747B" w:rsidP="0013747B">
      <w:pPr>
        <w:spacing w:after="0" w:line="240" w:lineRule="auto"/>
        <w:rPr>
          <w:rFonts w:ascii="Consolas" w:hAnsi="Consolas"/>
          <w:sz w:val="20"/>
        </w:rPr>
      </w:pPr>
    </w:p>
    <w:p w14:paraId="1CF78E1B" w14:textId="77777777" w:rsidR="00AE46EB" w:rsidRPr="0013747B" w:rsidRDefault="00AE46EB" w:rsidP="0013747B">
      <w:pPr>
        <w:spacing w:after="0" w:line="240" w:lineRule="auto"/>
        <w:rPr>
          <w:rFonts w:ascii="Consolas" w:hAnsi="Consolas"/>
          <w:sz w:val="20"/>
        </w:rPr>
      </w:pPr>
      <w:r w:rsidRPr="0013747B">
        <w:rPr>
          <w:rFonts w:ascii="Consolas" w:hAnsi="Consolas"/>
          <w:sz w:val="20"/>
        </w:rPr>
        <w:t>|something|a|b|c|d|message 0|one|1|2|3.0|4| 1|two|5|6||8|world 2|three|9|10|11.0|12|foo</w:t>
      </w:r>
    </w:p>
    <w:p w14:paraId="6013507D" w14:textId="77777777" w:rsidR="00AE46EB" w:rsidRDefault="00AE46EB" w:rsidP="00AE46EB">
      <w:pPr>
        <w:spacing w:after="0" w:line="240" w:lineRule="auto"/>
        <w:ind w:right="250"/>
        <w:rPr>
          <w:rFonts w:ascii="Consolas" w:hAnsi="Consolas" w:cs="Calibri"/>
          <w:sz w:val="18"/>
        </w:rPr>
      </w:pPr>
    </w:p>
    <w:p w14:paraId="6003AB77"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Missing values appear as empty strings in the output. You might want to denote them by some other sentinel value:</w:t>
      </w:r>
    </w:p>
    <w:p w14:paraId="07D5EF31" w14:textId="77777777" w:rsidR="00AE46EB" w:rsidRPr="00C42B09" w:rsidRDefault="00AE46EB" w:rsidP="00AE46EB">
      <w:pPr>
        <w:spacing w:after="0" w:line="240" w:lineRule="auto"/>
        <w:ind w:left="3" w:right="3"/>
        <w:jc w:val="both"/>
        <w:rPr>
          <w:rFonts w:ascii="Calibri" w:hAnsi="Calibri" w:cs="Calibri"/>
          <w:sz w:val="20"/>
        </w:rPr>
      </w:pPr>
    </w:p>
    <w:p w14:paraId="3545E10D" w14:textId="77777777" w:rsidR="00AE46EB" w:rsidRPr="0013747B" w:rsidRDefault="00AE46EB" w:rsidP="0013747B">
      <w:pPr>
        <w:spacing w:after="0" w:line="240" w:lineRule="auto"/>
        <w:rPr>
          <w:rFonts w:ascii="Consolas" w:hAnsi="Consolas"/>
          <w:sz w:val="20"/>
        </w:rPr>
      </w:pPr>
      <w:r w:rsidRPr="0013747B">
        <w:rPr>
          <w:rFonts w:ascii="Consolas" w:hAnsi="Consolas"/>
          <w:sz w:val="20"/>
        </w:rPr>
        <w:t>data</w:t>
      </w:r>
      <w:r w:rsidRPr="0013747B">
        <w:rPr>
          <w:rFonts w:ascii="Consolas" w:hAnsi="Consolas"/>
          <w:color w:val="C00000"/>
          <w:sz w:val="20"/>
        </w:rPr>
        <w:t>.to_csv(sys</w:t>
      </w:r>
      <w:r w:rsidRPr="0013747B">
        <w:rPr>
          <w:rFonts w:ascii="Consolas" w:hAnsi="Consolas"/>
          <w:sz w:val="20"/>
        </w:rPr>
        <w:t>.</w:t>
      </w:r>
      <w:r w:rsidRPr="0013747B">
        <w:rPr>
          <w:rFonts w:ascii="Consolas" w:hAnsi="Consolas"/>
          <w:color w:val="C00000"/>
          <w:sz w:val="20"/>
        </w:rPr>
        <w:t>stdout</w:t>
      </w:r>
      <w:r w:rsidRPr="0013747B">
        <w:rPr>
          <w:rFonts w:ascii="Consolas" w:hAnsi="Consolas"/>
          <w:sz w:val="20"/>
        </w:rPr>
        <w:t xml:space="preserve">, </w:t>
      </w:r>
      <w:r w:rsidRPr="0013747B">
        <w:rPr>
          <w:rFonts w:ascii="Consolas" w:hAnsi="Consolas"/>
          <w:color w:val="C00000"/>
          <w:sz w:val="20"/>
        </w:rPr>
        <w:t>na_rep</w:t>
      </w:r>
      <w:r w:rsidRPr="0013747B">
        <w:rPr>
          <w:rFonts w:ascii="Consolas" w:hAnsi="Consolas"/>
          <w:sz w:val="20"/>
        </w:rPr>
        <w:t>=</w:t>
      </w:r>
      <w:r w:rsidRPr="0013747B">
        <w:rPr>
          <w:rFonts w:ascii="Consolas" w:hAnsi="Consolas"/>
          <w:color w:val="C00000"/>
          <w:sz w:val="20"/>
        </w:rPr>
        <w:t>'NULL'</w:t>
      </w:r>
      <w:r w:rsidRPr="0013747B">
        <w:rPr>
          <w:rFonts w:ascii="Consolas" w:hAnsi="Consolas"/>
          <w:sz w:val="20"/>
        </w:rPr>
        <w:t>)</w:t>
      </w:r>
    </w:p>
    <w:p w14:paraId="54D776AE" w14:textId="77777777" w:rsidR="00AE46EB" w:rsidRPr="0013747B" w:rsidRDefault="00AE46EB" w:rsidP="0013747B">
      <w:pPr>
        <w:spacing w:after="0" w:line="240" w:lineRule="auto"/>
        <w:rPr>
          <w:rFonts w:ascii="Consolas" w:hAnsi="Consolas"/>
          <w:sz w:val="20"/>
        </w:rPr>
      </w:pPr>
    </w:p>
    <w:p w14:paraId="68F0CB93" w14:textId="77777777" w:rsidR="00AE46EB" w:rsidRPr="0013747B" w:rsidRDefault="00AE46EB" w:rsidP="0013747B">
      <w:pPr>
        <w:spacing w:after="0" w:line="240" w:lineRule="auto"/>
        <w:rPr>
          <w:rFonts w:ascii="Consolas" w:hAnsi="Consolas"/>
          <w:sz w:val="20"/>
        </w:rPr>
      </w:pPr>
      <w:r w:rsidRPr="0013747B">
        <w:rPr>
          <w:rFonts w:ascii="Consolas" w:hAnsi="Consolas"/>
          <w:sz w:val="20"/>
        </w:rPr>
        <w:t>,something,a,b,c,d,message 0,one,1,2,3.0,4,NULL</w:t>
      </w:r>
    </w:p>
    <w:p w14:paraId="78BEA27C" w14:textId="77777777" w:rsidR="00AE46EB" w:rsidRPr="0013747B" w:rsidRDefault="00AE46EB" w:rsidP="0013747B">
      <w:pPr>
        <w:spacing w:after="0" w:line="240" w:lineRule="auto"/>
        <w:rPr>
          <w:rFonts w:ascii="Consolas" w:hAnsi="Consolas"/>
          <w:sz w:val="20"/>
        </w:rPr>
      </w:pPr>
    </w:p>
    <w:p w14:paraId="446C7851" w14:textId="77777777" w:rsidR="00AE46EB" w:rsidRPr="0013747B" w:rsidRDefault="00AE46EB" w:rsidP="0013747B">
      <w:pPr>
        <w:spacing w:after="0" w:line="240" w:lineRule="auto"/>
        <w:rPr>
          <w:rFonts w:ascii="Consolas" w:hAnsi="Consolas"/>
          <w:sz w:val="20"/>
        </w:rPr>
      </w:pPr>
      <w:r w:rsidRPr="0013747B">
        <w:rPr>
          <w:rFonts w:ascii="Consolas" w:hAnsi="Consolas"/>
          <w:sz w:val="20"/>
        </w:rPr>
        <w:t>1,two,5,6,NULL,8,world 2,three,9,10,11.0,12,foo</w:t>
      </w:r>
    </w:p>
    <w:p w14:paraId="10508C47" w14:textId="77777777" w:rsidR="00AE46EB" w:rsidRPr="0013747B" w:rsidRDefault="00AE46EB" w:rsidP="0013747B">
      <w:pPr>
        <w:spacing w:after="0" w:line="240" w:lineRule="auto"/>
        <w:rPr>
          <w:rFonts w:ascii="Consolas" w:hAnsi="Consolas"/>
          <w:sz w:val="20"/>
        </w:rPr>
      </w:pPr>
    </w:p>
    <w:p w14:paraId="7D2232E4"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With no other options specified, both the row and column labels are written. Both of these can be disabled:</w:t>
      </w:r>
    </w:p>
    <w:p w14:paraId="24075063" w14:textId="77777777" w:rsidR="00AE46EB" w:rsidRPr="00C42B09" w:rsidRDefault="00AE46EB" w:rsidP="00AE46EB">
      <w:pPr>
        <w:spacing w:after="0" w:line="240" w:lineRule="auto"/>
        <w:ind w:left="3" w:right="3"/>
        <w:jc w:val="both"/>
        <w:rPr>
          <w:rFonts w:ascii="Calibri" w:hAnsi="Calibri" w:cs="Calibri"/>
          <w:sz w:val="20"/>
        </w:rPr>
      </w:pPr>
    </w:p>
    <w:p w14:paraId="47A3ADAC" w14:textId="77777777" w:rsidR="0013747B" w:rsidRDefault="00AE46EB" w:rsidP="0013747B">
      <w:pPr>
        <w:spacing w:after="0" w:line="240" w:lineRule="auto"/>
        <w:rPr>
          <w:rFonts w:ascii="Consolas" w:hAnsi="Consolas"/>
          <w:sz w:val="20"/>
        </w:rPr>
      </w:pPr>
      <w:r w:rsidRPr="0013747B">
        <w:rPr>
          <w:rFonts w:ascii="Consolas" w:hAnsi="Consolas"/>
          <w:sz w:val="20"/>
        </w:rPr>
        <w:t>In [48]: data</w:t>
      </w:r>
      <w:r w:rsidRPr="0013747B">
        <w:rPr>
          <w:rFonts w:ascii="Consolas" w:hAnsi="Consolas"/>
          <w:color w:val="C00000"/>
          <w:sz w:val="20"/>
        </w:rPr>
        <w:t>.to_csv(sys.stdout</w:t>
      </w:r>
      <w:r w:rsidRPr="0013747B">
        <w:rPr>
          <w:rFonts w:ascii="Consolas" w:hAnsi="Consolas"/>
          <w:sz w:val="20"/>
        </w:rPr>
        <w:t xml:space="preserve">, </w:t>
      </w:r>
      <w:r w:rsidRPr="0013747B">
        <w:rPr>
          <w:rFonts w:ascii="Consolas" w:hAnsi="Consolas"/>
          <w:color w:val="C00000"/>
          <w:sz w:val="20"/>
        </w:rPr>
        <w:t>index=</w:t>
      </w:r>
      <w:r w:rsidRPr="0013747B">
        <w:rPr>
          <w:rFonts w:ascii="Consolas" w:hAnsi="Consolas"/>
          <w:sz w:val="20"/>
        </w:rPr>
        <w:t xml:space="preserve">False, </w:t>
      </w:r>
      <w:r w:rsidRPr="0013747B">
        <w:rPr>
          <w:rFonts w:ascii="Consolas" w:hAnsi="Consolas"/>
          <w:color w:val="C00000"/>
          <w:sz w:val="20"/>
        </w:rPr>
        <w:t>header=</w:t>
      </w:r>
      <w:r w:rsidRPr="0013747B">
        <w:rPr>
          <w:rFonts w:ascii="Consolas" w:hAnsi="Consolas"/>
          <w:sz w:val="20"/>
        </w:rPr>
        <w:t xml:space="preserve">False) </w:t>
      </w:r>
    </w:p>
    <w:p w14:paraId="6D4A72CD" w14:textId="77777777" w:rsidR="0013747B" w:rsidRDefault="0013747B" w:rsidP="0013747B">
      <w:pPr>
        <w:spacing w:after="0" w:line="240" w:lineRule="auto"/>
        <w:rPr>
          <w:rFonts w:ascii="Consolas" w:hAnsi="Consolas"/>
          <w:sz w:val="20"/>
        </w:rPr>
      </w:pPr>
    </w:p>
    <w:p w14:paraId="5C232213" w14:textId="77777777" w:rsidR="00AE46EB" w:rsidRPr="0013747B" w:rsidRDefault="00AE46EB" w:rsidP="0013747B">
      <w:pPr>
        <w:spacing w:after="0" w:line="240" w:lineRule="auto"/>
        <w:rPr>
          <w:rFonts w:ascii="Consolas" w:hAnsi="Consolas"/>
          <w:i/>
          <w:sz w:val="20"/>
        </w:rPr>
      </w:pPr>
      <w:r w:rsidRPr="0013747B">
        <w:rPr>
          <w:rFonts w:ascii="Consolas" w:hAnsi="Consolas"/>
          <w:i/>
          <w:sz w:val="20"/>
        </w:rPr>
        <w:t>one,1,2,3.0,4,</w:t>
      </w:r>
    </w:p>
    <w:p w14:paraId="4ADF19A1" w14:textId="77777777" w:rsidR="0013747B" w:rsidRPr="0013747B" w:rsidRDefault="00AE46EB" w:rsidP="0013747B">
      <w:pPr>
        <w:spacing w:after="0" w:line="240" w:lineRule="auto"/>
        <w:rPr>
          <w:rFonts w:ascii="Consolas" w:hAnsi="Consolas"/>
          <w:i/>
          <w:sz w:val="20"/>
        </w:rPr>
      </w:pPr>
      <w:r w:rsidRPr="0013747B">
        <w:rPr>
          <w:rFonts w:ascii="Consolas" w:hAnsi="Consolas"/>
          <w:i/>
          <w:sz w:val="20"/>
        </w:rPr>
        <w:t xml:space="preserve">two,5,6,,8,world </w:t>
      </w:r>
    </w:p>
    <w:p w14:paraId="6BE71073" w14:textId="77777777" w:rsidR="00AE46EB" w:rsidRPr="0013747B" w:rsidRDefault="00AE46EB" w:rsidP="0013747B">
      <w:pPr>
        <w:spacing w:after="0" w:line="240" w:lineRule="auto"/>
        <w:rPr>
          <w:rFonts w:ascii="Consolas" w:hAnsi="Consolas"/>
          <w:i/>
          <w:sz w:val="20"/>
        </w:rPr>
      </w:pPr>
      <w:r w:rsidRPr="0013747B">
        <w:rPr>
          <w:rFonts w:ascii="Consolas" w:hAnsi="Consolas"/>
          <w:i/>
          <w:sz w:val="20"/>
        </w:rPr>
        <w:t>three,9,10,11.0,12,foo</w:t>
      </w:r>
    </w:p>
    <w:p w14:paraId="1A6EF940" w14:textId="77777777" w:rsidR="00AE46EB" w:rsidRPr="0013747B" w:rsidRDefault="00AE46EB" w:rsidP="0013747B">
      <w:pPr>
        <w:spacing w:after="0" w:line="240" w:lineRule="auto"/>
        <w:rPr>
          <w:rFonts w:ascii="Consolas" w:hAnsi="Consolas"/>
          <w:sz w:val="20"/>
        </w:rPr>
      </w:pPr>
    </w:p>
    <w:p w14:paraId="2E5CCE43"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You can also write only a subset of the columns, and in an order of your choosing:</w:t>
      </w:r>
    </w:p>
    <w:p w14:paraId="3961BB27" w14:textId="77777777" w:rsidR="00AE46EB" w:rsidRPr="00C42B09" w:rsidRDefault="00AE46EB" w:rsidP="00AE46EB">
      <w:pPr>
        <w:spacing w:after="0" w:line="240" w:lineRule="auto"/>
        <w:ind w:left="3" w:right="3"/>
        <w:jc w:val="both"/>
        <w:rPr>
          <w:rFonts w:ascii="Calibri" w:hAnsi="Calibri" w:cs="Calibri"/>
          <w:sz w:val="20"/>
        </w:rPr>
      </w:pPr>
    </w:p>
    <w:p w14:paraId="7555A6B3" w14:textId="77777777" w:rsidR="0013747B" w:rsidRDefault="00AE46EB" w:rsidP="0013747B">
      <w:pPr>
        <w:spacing w:after="0" w:line="240" w:lineRule="auto"/>
        <w:rPr>
          <w:rFonts w:ascii="Consolas" w:hAnsi="Consolas"/>
          <w:sz w:val="20"/>
        </w:rPr>
      </w:pPr>
      <w:r w:rsidRPr="0013747B">
        <w:rPr>
          <w:rFonts w:ascii="Consolas" w:hAnsi="Consolas"/>
          <w:sz w:val="20"/>
        </w:rPr>
        <w:t xml:space="preserve">In [49]: </w:t>
      </w:r>
      <w:r w:rsidRPr="0013747B">
        <w:rPr>
          <w:rFonts w:ascii="Consolas" w:hAnsi="Consolas"/>
          <w:color w:val="C00000"/>
          <w:sz w:val="20"/>
        </w:rPr>
        <w:t>data.to_csv(sys.stdout, index=</w:t>
      </w:r>
      <w:r w:rsidRPr="0013747B">
        <w:rPr>
          <w:rFonts w:ascii="Consolas" w:hAnsi="Consolas"/>
          <w:sz w:val="20"/>
        </w:rPr>
        <w:t xml:space="preserve">False, </w:t>
      </w:r>
      <w:r w:rsidRPr="0013747B">
        <w:rPr>
          <w:rFonts w:ascii="Consolas" w:hAnsi="Consolas"/>
          <w:color w:val="C00000"/>
          <w:sz w:val="20"/>
        </w:rPr>
        <w:t>columns=[</w:t>
      </w:r>
      <w:r w:rsidRPr="0013747B">
        <w:rPr>
          <w:rFonts w:ascii="Consolas" w:hAnsi="Consolas"/>
          <w:sz w:val="20"/>
        </w:rPr>
        <w:t>'a', 'b', 'c'</w:t>
      </w:r>
      <w:r w:rsidRPr="0013747B">
        <w:rPr>
          <w:rFonts w:ascii="Consolas" w:hAnsi="Consolas"/>
          <w:color w:val="C00000"/>
          <w:sz w:val="20"/>
        </w:rPr>
        <w:t>])</w:t>
      </w:r>
      <w:r w:rsidRPr="0013747B">
        <w:rPr>
          <w:rFonts w:ascii="Consolas" w:hAnsi="Consolas"/>
          <w:sz w:val="20"/>
        </w:rPr>
        <w:t xml:space="preserve"> </w:t>
      </w:r>
    </w:p>
    <w:p w14:paraId="71E91191" w14:textId="77777777" w:rsidR="0013747B" w:rsidRDefault="0013747B" w:rsidP="0013747B">
      <w:pPr>
        <w:spacing w:after="0" w:line="240" w:lineRule="auto"/>
        <w:rPr>
          <w:rFonts w:ascii="Consolas" w:hAnsi="Consolas"/>
          <w:sz w:val="20"/>
        </w:rPr>
      </w:pPr>
    </w:p>
    <w:p w14:paraId="1553E14A" w14:textId="77777777" w:rsidR="00AE46EB" w:rsidRPr="0013747B" w:rsidRDefault="00AE46EB" w:rsidP="0013747B">
      <w:pPr>
        <w:spacing w:after="0" w:line="240" w:lineRule="auto"/>
        <w:rPr>
          <w:rFonts w:ascii="Consolas" w:hAnsi="Consolas"/>
          <w:i/>
          <w:sz w:val="20"/>
        </w:rPr>
      </w:pPr>
      <w:r w:rsidRPr="0013747B">
        <w:rPr>
          <w:rFonts w:ascii="Consolas" w:hAnsi="Consolas"/>
          <w:i/>
          <w:sz w:val="20"/>
        </w:rPr>
        <w:t>a,b,c</w:t>
      </w:r>
    </w:p>
    <w:p w14:paraId="4DF67FDD" w14:textId="77777777" w:rsidR="00AE46EB" w:rsidRPr="0013747B" w:rsidRDefault="00AE46EB" w:rsidP="0013747B">
      <w:pPr>
        <w:spacing w:after="0" w:line="240" w:lineRule="auto"/>
        <w:rPr>
          <w:rFonts w:ascii="Consolas" w:hAnsi="Consolas"/>
          <w:i/>
          <w:sz w:val="20"/>
        </w:rPr>
      </w:pPr>
      <w:r w:rsidRPr="0013747B">
        <w:rPr>
          <w:rFonts w:ascii="Consolas" w:hAnsi="Consolas"/>
          <w:i/>
          <w:sz w:val="20"/>
        </w:rPr>
        <w:t>1,2,3.0</w:t>
      </w:r>
    </w:p>
    <w:p w14:paraId="04943308" w14:textId="77777777" w:rsidR="00AE46EB" w:rsidRPr="0013747B" w:rsidRDefault="00AE46EB" w:rsidP="0013747B">
      <w:pPr>
        <w:spacing w:after="0" w:line="240" w:lineRule="auto"/>
        <w:rPr>
          <w:rFonts w:ascii="Consolas" w:hAnsi="Consolas"/>
          <w:i/>
          <w:sz w:val="20"/>
        </w:rPr>
      </w:pPr>
      <w:r w:rsidRPr="0013747B">
        <w:rPr>
          <w:rFonts w:ascii="Consolas" w:hAnsi="Consolas"/>
          <w:i/>
          <w:sz w:val="20"/>
        </w:rPr>
        <w:t>5,6,</w:t>
      </w:r>
    </w:p>
    <w:p w14:paraId="4476630B" w14:textId="77777777" w:rsidR="00AE46EB" w:rsidRPr="0013747B" w:rsidRDefault="00AE46EB" w:rsidP="0013747B">
      <w:pPr>
        <w:spacing w:after="0" w:line="240" w:lineRule="auto"/>
        <w:rPr>
          <w:rFonts w:ascii="Consolas" w:hAnsi="Consolas"/>
          <w:i/>
          <w:sz w:val="20"/>
        </w:rPr>
      </w:pPr>
      <w:r w:rsidRPr="0013747B">
        <w:rPr>
          <w:rFonts w:ascii="Consolas" w:hAnsi="Consolas"/>
          <w:i/>
          <w:sz w:val="20"/>
        </w:rPr>
        <w:t>9,10,11.0</w:t>
      </w:r>
    </w:p>
    <w:p w14:paraId="0CC26C20" w14:textId="77777777" w:rsidR="00AE46EB" w:rsidRDefault="00AE46EB" w:rsidP="00AE46EB">
      <w:pPr>
        <w:spacing w:after="0" w:line="240" w:lineRule="auto"/>
        <w:ind w:right="250"/>
        <w:rPr>
          <w:rFonts w:ascii="Consolas" w:hAnsi="Consolas" w:cs="Calibri"/>
          <w:sz w:val="18"/>
        </w:rPr>
      </w:pPr>
    </w:p>
    <w:p w14:paraId="19BAB3E9"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Series also has a to_csv method:</w:t>
      </w:r>
    </w:p>
    <w:p w14:paraId="2A94B289" w14:textId="77777777" w:rsidR="00AE46EB" w:rsidRPr="00C42B09" w:rsidRDefault="00AE46EB" w:rsidP="00AE46EB">
      <w:pPr>
        <w:spacing w:after="0" w:line="240" w:lineRule="auto"/>
        <w:ind w:left="3" w:right="3"/>
        <w:jc w:val="both"/>
        <w:rPr>
          <w:rFonts w:ascii="Calibri" w:hAnsi="Calibri" w:cs="Calibri"/>
          <w:sz w:val="20"/>
        </w:rPr>
      </w:pPr>
    </w:p>
    <w:p w14:paraId="2591F0C9" w14:textId="77777777" w:rsidR="0013747B" w:rsidRDefault="00AE46EB" w:rsidP="0013747B">
      <w:pPr>
        <w:spacing w:after="0" w:line="240" w:lineRule="auto"/>
        <w:rPr>
          <w:rFonts w:ascii="Consolas" w:hAnsi="Consolas"/>
          <w:sz w:val="20"/>
        </w:rPr>
      </w:pPr>
      <w:r w:rsidRPr="0013747B">
        <w:rPr>
          <w:rFonts w:ascii="Consolas" w:hAnsi="Consolas"/>
          <w:sz w:val="20"/>
        </w:rPr>
        <w:t>dates = pd.</w:t>
      </w:r>
      <w:r w:rsidRPr="0013747B">
        <w:rPr>
          <w:rFonts w:ascii="Consolas" w:hAnsi="Consolas"/>
          <w:color w:val="C00000"/>
          <w:sz w:val="20"/>
        </w:rPr>
        <w:t>date_range(</w:t>
      </w:r>
      <w:r w:rsidRPr="0013747B">
        <w:rPr>
          <w:rFonts w:ascii="Consolas" w:hAnsi="Consolas"/>
          <w:sz w:val="20"/>
        </w:rPr>
        <w:t xml:space="preserve">'1/1/2000', </w:t>
      </w:r>
      <w:r w:rsidRPr="0013747B">
        <w:rPr>
          <w:rFonts w:ascii="Consolas" w:hAnsi="Consolas"/>
          <w:color w:val="C00000"/>
          <w:sz w:val="20"/>
        </w:rPr>
        <w:t>periods=7)</w:t>
      </w:r>
      <w:r w:rsidRPr="0013747B">
        <w:rPr>
          <w:rFonts w:ascii="Consolas" w:hAnsi="Consolas"/>
          <w:sz w:val="20"/>
        </w:rPr>
        <w:t xml:space="preserve"> </w:t>
      </w:r>
    </w:p>
    <w:p w14:paraId="6ACF1FA4" w14:textId="77777777" w:rsidR="0013747B" w:rsidRDefault="0013747B" w:rsidP="0013747B">
      <w:pPr>
        <w:spacing w:after="0" w:line="240" w:lineRule="auto"/>
        <w:rPr>
          <w:rFonts w:ascii="Consolas" w:hAnsi="Consolas"/>
          <w:sz w:val="20"/>
        </w:rPr>
      </w:pPr>
    </w:p>
    <w:p w14:paraId="26FDC181" w14:textId="77777777" w:rsidR="00AE46EB" w:rsidRPr="0013747B" w:rsidRDefault="00AE46EB" w:rsidP="0013747B">
      <w:pPr>
        <w:spacing w:after="0" w:line="240" w:lineRule="auto"/>
        <w:rPr>
          <w:rFonts w:ascii="Consolas" w:hAnsi="Consolas"/>
          <w:color w:val="C00000"/>
          <w:sz w:val="20"/>
        </w:rPr>
      </w:pPr>
      <w:r w:rsidRPr="0013747B">
        <w:rPr>
          <w:rFonts w:ascii="Consolas" w:hAnsi="Consolas"/>
          <w:sz w:val="20"/>
        </w:rPr>
        <w:t>ts = pd</w:t>
      </w:r>
      <w:r w:rsidRPr="0013747B">
        <w:rPr>
          <w:rFonts w:ascii="Consolas" w:hAnsi="Consolas"/>
          <w:color w:val="C00000"/>
          <w:sz w:val="20"/>
        </w:rPr>
        <w:t>.Series(np.arange(7), index=dates)</w:t>
      </w:r>
    </w:p>
    <w:p w14:paraId="6FF52D21" w14:textId="77777777" w:rsidR="00AE46EB" w:rsidRPr="0013747B" w:rsidRDefault="00AE46EB" w:rsidP="0013747B">
      <w:pPr>
        <w:spacing w:after="0" w:line="240" w:lineRule="auto"/>
        <w:rPr>
          <w:rFonts w:ascii="Consolas" w:hAnsi="Consolas"/>
          <w:sz w:val="20"/>
        </w:rPr>
      </w:pPr>
    </w:p>
    <w:p w14:paraId="2BD13ED4" w14:textId="77777777" w:rsidR="00AE46EB" w:rsidRPr="0013747B" w:rsidRDefault="00AE46EB" w:rsidP="0013747B">
      <w:pPr>
        <w:spacing w:after="0" w:line="240" w:lineRule="auto"/>
        <w:rPr>
          <w:rFonts w:ascii="Consolas" w:hAnsi="Consolas"/>
          <w:sz w:val="20"/>
        </w:rPr>
      </w:pPr>
      <w:r w:rsidRPr="0013747B">
        <w:rPr>
          <w:rFonts w:ascii="Consolas" w:hAnsi="Consolas"/>
          <w:sz w:val="20"/>
        </w:rPr>
        <w:t>ts</w:t>
      </w:r>
      <w:r w:rsidRPr="0013747B">
        <w:rPr>
          <w:rFonts w:ascii="Consolas" w:hAnsi="Consolas"/>
          <w:color w:val="C00000"/>
          <w:sz w:val="20"/>
        </w:rPr>
        <w:t>.to_csv(</w:t>
      </w:r>
      <w:r w:rsidRPr="0013747B">
        <w:rPr>
          <w:rFonts w:ascii="Consolas" w:hAnsi="Consolas"/>
          <w:sz w:val="20"/>
        </w:rPr>
        <w:t>'examples/tseries.csv'</w:t>
      </w:r>
      <w:r w:rsidRPr="0013747B">
        <w:rPr>
          <w:rFonts w:ascii="Consolas" w:hAnsi="Consolas"/>
          <w:color w:val="C00000"/>
          <w:sz w:val="20"/>
        </w:rPr>
        <w:t>)</w:t>
      </w:r>
    </w:p>
    <w:p w14:paraId="15641DF7" w14:textId="77777777" w:rsidR="00AE46EB" w:rsidRPr="0013747B" w:rsidRDefault="00AE46EB" w:rsidP="0013747B">
      <w:pPr>
        <w:spacing w:after="0" w:line="240" w:lineRule="auto"/>
        <w:rPr>
          <w:rFonts w:ascii="Consolas" w:hAnsi="Consolas"/>
          <w:sz w:val="20"/>
        </w:rPr>
      </w:pPr>
    </w:p>
    <w:p w14:paraId="3CDE4321" w14:textId="77777777" w:rsidR="00AE46EB" w:rsidRPr="0013747B" w:rsidRDefault="00AE46EB" w:rsidP="0013747B">
      <w:pPr>
        <w:spacing w:after="0" w:line="240" w:lineRule="auto"/>
        <w:rPr>
          <w:rFonts w:ascii="Consolas" w:hAnsi="Consolas"/>
          <w:color w:val="C00000"/>
          <w:sz w:val="20"/>
        </w:rPr>
      </w:pPr>
      <w:r w:rsidRPr="0013747B">
        <w:rPr>
          <w:rFonts w:ascii="Consolas" w:hAnsi="Consolas"/>
          <w:color w:val="C00000"/>
          <w:sz w:val="20"/>
        </w:rPr>
        <w:t>!cat examples/tseries.csv 2000-01-01,0</w:t>
      </w:r>
    </w:p>
    <w:p w14:paraId="35C21DE2" w14:textId="77777777" w:rsidR="00AE46EB" w:rsidRPr="0013747B" w:rsidRDefault="00AE46EB" w:rsidP="0013747B">
      <w:pPr>
        <w:spacing w:after="0" w:line="240" w:lineRule="auto"/>
        <w:rPr>
          <w:rFonts w:ascii="Consolas" w:hAnsi="Consolas"/>
          <w:sz w:val="20"/>
        </w:rPr>
      </w:pPr>
    </w:p>
    <w:p w14:paraId="73013938" w14:textId="77777777" w:rsidR="00AE46EB" w:rsidRPr="0013747B" w:rsidRDefault="00AE46EB" w:rsidP="0013747B">
      <w:pPr>
        <w:spacing w:after="0" w:line="240" w:lineRule="auto"/>
        <w:rPr>
          <w:rFonts w:ascii="Consolas" w:hAnsi="Consolas"/>
          <w:i/>
          <w:sz w:val="20"/>
        </w:rPr>
      </w:pPr>
      <w:r w:rsidRPr="0013747B">
        <w:rPr>
          <w:rFonts w:ascii="Consolas" w:hAnsi="Consolas"/>
          <w:i/>
          <w:sz w:val="20"/>
        </w:rPr>
        <w:t>2000-01-02,1</w:t>
      </w:r>
    </w:p>
    <w:p w14:paraId="10FD1C8C" w14:textId="77777777" w:rsidR="00AE46EB" w:rsidRPr="0013747B" w:rsidRDefault="00AE46EB" w:rsidP="0013747B">
      <w:pPr>
        <w:spacing w:after="0" w:line="240" w:lineRule="auto"/>
        <w:rPr>
          <w:rFonts w:ascii="Consolas" w:hAnsi="Consolas"/>
          <w:i/>
          <w:sz w:val="20"/>
        </w:rPr>
      </w:pPr>
      <w:r w:rsidRPr="0013747B">
        <w:rPr>
          <w:rFonts w:ascii="Consolas" w:hAnsi="Consolas"/>
          <w:i/>
          <w:sz w:val="20"/>
        </w:rPr>
        <w:t>2000-01-03,2</w:t>
      </w:r>
    </w:p>
    <w:p w14:paraId="593CDC6F" w14:textId="77777777" w:rsidR="00AE46EB" w:rsidRPr="0013747B" w:rsidRDefault="00AE46EB" w:rsidP="0013747B">
      <w:pPr>
        <w:spacing w:after="0" w:line="240" w:lineRule="auto"/>
        <w:rPr>
          <w:rFonts w:ascii="Consolas" w:hAnsi="Consolas"/>
          <w:i/>
          <w:sz w:val="20"/>
        </w:rPr>
      </w:pPr>
      <w:r w:rsidRPr="0013747B">
        <w:rPr>
          <w:rFonts w:ascii="Consolas" w:hAnsi="Consolas"/>
          <w:i/>
          <w:sz w:val="20"/>
        </w:rPr>
        <w:t>2000-01-04,3</w:t>
      </w:r>
    </w:p>
    <w:p w14:paraId="0EE1634C" w14:textId="77777777" w:rsidR="00AE46EB" w:rsidRPr="0013747B" w:rsidRDefault="00AE46EB" w:rsidP="0013747B">
      <w:pPr>
        <w:spacing w:after="0" w:line="240" w:lineRule="auto"/>
        <w:rPr>
          <w:rFonts w:ascii="Consolas" w:hAnsi="Consolas"/>
          <w:i/>
          <w:sz w:val="20"/>
        </w:rPr>
      </w:pPr>
      <w:r w:rsidRPr="0013747B">
        <w:rPr>
          <w:rFonts w:ascii="Consolas" w:hAnsi="Consolas"/>
          <w:i/>
          <w:sz w:val="20"/>
        </w:rPr>
        <w:t>2000-01-05,4</w:t>
      </w:r>
    </w:p>
    <w:p w14:paraId="77AB0D55" w14:textId="77777777" w:rsidR="00AE46EB" w:rsidRPr="0013747B" w:rsidRDefault="00AE46EB" w:rsidP="0013747B">
      <w:pPr>
        <w:spacing w:after="0" w:line="240" w:lineRule="auto"/>
        <w:rPr>
          <w:rFonts w:ascii="Consolas" w:hAnsi="Consolas"/>
          <w:i/>
          <w:sz w:val="20"/>
        </w:rPr>
      </w:pPr>
      <w:r w:rsidRPr="0013747B">
        <w:rPr>
          <w:rFonts w:ascii="Consolas" w:hAnsi="Consolas"/>
          <w:i/>
          <w:sz w:val="20"/>
        </w:rPr>
        <w:t>2000-01-06,5</w:t>
      </w:r>
    </w:p>
    <w:p w14:paraId="782B74F4" w14:textId="77777777" w:rsidR="00AE46EB" w:rsidRPr="0013747B" w:rsidRDefault="00AE46EB" w:rsidP="0013747B">
      <w:pPr>
        <w:spacing w:after="0" w:line="240" w:lineRule="auto"/>
        <w:rPr>
          <w:rFonts w:ascii="Consolas" w:hAnsi="Consolas"/>
          <w:i/>
          <w:sz w:val="20"/>
        </w:rPr>
      </w:pPr>
      <w:r w:rsidRPr="0013747B">
        <w:rPr>
          <w:rFonts w:ascii="Consolas" w:hAnsi="Consolas"/>
          <w:i/>
          <w:sz w:val="20"/>
        </w:rPr>
        <w:t>2000-01-07,6</w:t>
      </w:r>
    </w:p>
    <w:p w14:paraId="3632B73E" w14:textId="77777777" w:rsidR="00AE46EB" w:rsidRPr="0013747B" w:rsidRDefault="00AE46EB" w:rsidP="0013747B">
      <w:pPr>
        <w:spacing w:after="0" w:line="240" w:lineRule="auto"/>
        <w:rPr>
          <w:rFonts w:ascii="Consolas" w:hAnsi="Consolas"/>
          <w:sz w:val="20"/>
        </w:rPr>
      </w:pPr>
    </w:p>
    <w:p w14:paraId="52AC9014" w14:textId="77777777" w:rsidR="00AE46EB" w:rsidRPr="00404DC4" w:rsidRDefault="00AE46EB" w:rsidP="00AE46EB">
      <w:pPr>
        <w:pStyle w:val="Heading4"/>
      </w:pPr>
      <w:r w:rsidRPr="00404DC4">
        <w:t>Working with Delimited Formats</w:t>
      </w:r>
    </w:p>
    <w:p w14:paraId="41201ED7" w14:textId="77777777" w:rsidR="00AE46EB" w:rsidRPr="00C42B09" w:rsidRDefault="00AE46EB" w:rsidP="00AE46EB">
      <w:pPr>
        <w:spacing w:after="0" w:line="240" w:lineRule="auto"/>
        <w:ind w:left="3" w:right="3"/>
        <w:jc w:val="both"/>
        <w:rPr>
          <w:rFonts w:ascii="Calibri" w:hAnsi="Calibri" w:cs="Calibri"/>
          <w:sz w:val="20"/>
        </w:rPr>
      </w:pPr>
    </w:p>
    <w:p w14:paraId="084BF434" w14:textId="77777777" w:rsidR="00AE46EB" w:rsidRPr="0013747B" w:rsidRDefault="00AE46EB" w:rsidP="00AE46EB">
      <w:pPr>
        <w:spacing w:after="0" w:line="240" w:lineRule="auto"/>
        <w:ind w:left="3" w:right="3"/>
        <w:jc w:val="both"/>
        <w:rPr>
          <w:rFonts w:ascii="Calibri" w:hAnsi="Calibri" w:cs="Calibri"/>
          <w:color w:val="0000FF"/>
          <w:sz w:val="20"/>
        </w:rPr>
      </w:pPr>
      <w:r w:rsidRPr="0013747B">
        <w:rPr>
          <w:rFonts w:ascii="Calibri" w:hAnsi="Calibri" w:cs="Calibri"/>
          <w:color w:val="0000FF"/>
          <w:sz w:val="20"/>
        </w:rPr>
        <w:t>It’s possible to load most forms of tabular data from disk using functions like pan das.read_table. In some cases, however, some manual processing may be necessary. It’s not uncommon to receive a file with one or more malformed lines that trip up read_table. To illustrate the basic tools, consider a small CSV file:</w:t>
      </w:r>
    </w:p>
    <w:p w14:paraId="64E4170D" w14:textId="77777777" w:rsidR="00AE46EB" w:rsidRPr="00C42B09" w:rsidRDefault="00AE46EB" w:rsidP="00AE46EB">
      <w:pPr>
        <w:spacing w:after="0" w:line="240" w:lineRule="auto"/>
        <w:ind w:left="3" w:right="3"/>
        <w:jc w:val="both"/>
        <w:rPr>
          <w:rFonts w:ascii="Calibri" w:hAnsi="Calibri" w:cs="Calibri"/>
          <w:sz w:val="20"/>
        </w:rPr>
      </w:pPr>
    </w:p>
    <w:p w14:paraId="1D55355A" w14:textId="77777777" w:rsidR="00AE46EB" w:rsidRPr="0013747B" w:rsidRDefault="00AE46EB" w:rsidP="0013747B">
      <w:pPr>
        <w:spacing w:after="0" w:line="240" w:lineRule="auto"/>
        <w:rPr>
          <w:rFonts w:ascii="Consolas" w:hAnsi="Consolas"/>
          <w:color w:val="C00000"/>
          <w:sz w:val="20"/>
        </w:rPr>
      </w:pPr>
      <w:r w:rsidRPr="0013747B">
        <w:rPr>
          <w:rFonts w:ascii="Consolas" w:hAnsi="Consolas"/>
          <w:color w:val="C00000"/>
          <w:sz w:val="20"/>
        </w:rPr>
        <w:t>!cat examples/ex7.csv "a","b","c"</w:t>
      </w:r>
    </w:p>
    <w:p w14:paraId="68EC7930" w14:textId="77777777" w:rsidR="00AE46EB" w:rsidRPr="0013747B" w:rsidRDefault="00AE46EB" w:rsidP="0013747B">
      <w:pPr>
        <w:spacing w:after="0" w:line="240" w:lineRule="auto"/>
        <w:rPr>
          <w:rFonts w:ascii="Consolas" w:hAnsi="Consolas"/>
          <w:sz w:val="20"/>
        </w:rPr>
      </w:pPr>
    </w:p>
    <w:p w14:paraId="52F208D1" w14:textId="77777777" w:rsidR="00AE46EB" w:rsidRPr="0013747B" w:rsidRDefault="00AE46EB" w:rsidP="0013747B">
      <w:pPr>
        <w:spacing w:after="0" w:line="240" w:lineRule="auto"/>
        <w:rPr>
          <w:rFonts w:ascii="Consolas" w:hAnsi="Consolas"/>
          <w:sz w:val="20"/>
        </w:rPr>
      </w:pPr>
      <w:r w:rsidRPr="0013747B">
        <w:rPr>
          <w:rFonts w:ascii="Consolas" w:hAnsi="Consolas"/>
          <w:sz w:val="20"/>
        </w:rPr>
        <w:t>"1","2","3"</w:t>
      </w:r>
    </w:p>
    <w:p w14:paraId="2A4926B9" w14:textId="77777777" w:rsidR="00AE46EB" w:rsidRPr="0013747B" w:rsidRDefault="00AE46EB" w:rsidP="0013747B">
      <w:pPr>
        <w:spacing w:after="0" w:line="240" w:lineRule="auto"/>
        <w:rPr>
          <w:rFonts w:ascii="Consolas" w:hAnsi="Consolas"/>
          <w:sz w:val="20"/>
        </w:rPr>
      </w:pPr>
    </w:p>
    <w:p w14:paraId="535F5728" w14:textId="77777777" w:rsidR="00AE46EB" w:rsidRPr="0013747B" w:rsidRDefault="00AE46EB" w:rsidP="0013747B">
      <w:pPr>
        <w:spacing w:after="0" w:line="240" w:lineRule="auto"/>
        <w:rPr>
          <w:rFonts w:ascii="Consolas" w:hAnsi="Consolas"/>
          <w:sz w:val="20"/>
        </w:rPr>
      </w:pPr>
      <w:r w:rsidRPr="0013747B">
        <w:rPr>
          <w:rFonts w:ascii="Consolas" w:hAnsi="Consolas"/>
          <w:sz w:val="20"/>
        </w:rPr>
        <w:t>"1","2","3"</w:t>
      </w:r>
    </w:p>
    <w:p w14:paraId="0B9F6C1B" w14:textId="77777777" w:rsidR="00AE46EB" w:rsidRPr="0013747B" w:rsidRDefault="00AE46EB" w:rsidP="0013747B">
      <w:pPr>
        <w:spacing w:after="0" w:line="240" w:lineRule="auto"/>
        <w:rPr>
          <w:rFonts w:ascii="Consolas" w:hAnsi="Consolas"/>
          <w:sz w:val="20"/>
        </w:rPr>
      </w:pPr>
    </w:p>
    <w:p w14:paraId="7E0301BA" w14:textId="77777777" w:rsidR="00AE46EB" w:rsidRPr="0013747B" w:rsidRDefault="00AE46EB" w:rsidP="00AE46EB">
      <w:pPr>
        <w:spacing w:after="0" w:line="240" w:lineRule="auto"/>
        <w:ind w:left="3" w:right="3"/>
        <w:jc w:val="both"/>
        <w:rPr>
          <w:rFonts w:ascii="Calibri" w:hAnsi="Calibri" w:cs="Calibri"/>
          <w:color w:val="0000FF"/>
          <w:sz w:val="20"/>
        </w:rPr>
      </w:pPr>
      <w:r w:rsidRPr="0013747B">
        <w:rPr>
          <w:rFonts w:ascii="Calibri" w:hAnsi="Calibri" w:cs="Calibri"/>
          <w:color w:val="0000FF"/>
          <w:sz w:val="20"/>
        </w:rPr>
        <w:t>For any file with a single-character delimiter, you can use Python’s built-in csv mod‐ ule. To use it, pass any open file or file-like object to csv.reader:</w:t>
      </w:r>
    </w:p>
    <w:p w14:paraId="54662612" w14:textId="77777777" w:rsidR="00AE46EB" w:rsidRPr="00C42B09" w:rsidRDefault="00AE46EB" w:rsidP="00AE46EB">
      <w:pPr>
        <w:spacing w:after="0" w:line="240" w:lineRule="auto"/>
        <w:ind w:left="3" w:right="3"/>
        <w:jc w:val="both"/>
        <w:rPr>
          <w:rFonts w:ascii="Calibri" w:hAnsi="Calibri" w:cs="Calibri"/>
          <w:sz w:val="20"/>
        </w:rPr>
      </w:pPr>
    </w:p>
    <w:p w14:paraId="6DCF50C9" w14:textId="77777777" w:rsidR="00AE46EB" w:rsidRPr="0013747B" w:rsidRDefault="00AE46EB" w:rsidP="0013747B">
      <w:pPr>
        <w:spacing w:after="0" w:line="240" w:lineRule="auto"/>
        <w:rPr>
          <w:rFonts w:ascii="Consolas" w:hAnsi="Consolas"/>
          <w:color w:val="C00000"/>
          <w:sz w:val="20"/>
        </w:rPr>
      </w:pPr>
      <w:r w:rsidRPr="0013747B">
        <w:rPr>
          <w:rFonts w:ascii="Consolas" w:hAnsi="Consolas"/>
          <w:color w:val="C00000"/>
          <w:sz w:val="20"/>
        </w:rPr>
        <w:t>import csv</w:t>
      </w:r>
    </w:p>
    <w:p w14:paraId="455B1D77" w14:textId="77777777" w:rsidR="00AE46EB" w:rsidRPr="0013747B" w:rsidRDefault="00AE46EB" w:rsidP="0013747B">
      <w:pPr>
        <w:spacing w:after="0" w:line="240" w:lineRule="auto"/>
        <w:rPr>
          <w:rFonts w:ascii="Consolas" w:hAnsi="Consolas"/>
          <w:sz w:val="20"/>
        </w:rPr>
      </w:pPr>
    </w:p>
    <w:p w14:paraId="53862E2E" w14:textId="77777777" w:rsidR="00AE46EB" w:rsidRPr="0013747B" w:rsidRDefault="00AE46EB" w:rsidP="0013747B">
      <w:pPr>
        <w:spacing w:after="0" w:line="240" w:lineRule="auto"/>
        <w:rPr>
          <w:rFonts w:ascii="Consolas" w:hAnsi="Consolas"/>
          <w:sz w:val="20"/>
        </w:rPr>
      </w:pPr>
      <w:r w:rsidRPr="0013747B">
        <w:rPr>
          <w:rFonts w:ascii="Consolas" w:hAnsi="Consolas"/>
          <w:sz w:val="20"/>
        </w:rPr>
        <w:t xml:space="preserve">f = </w:t>
      </w:r>
      <w:r w:rsidRPr="0013747B">
        <w:rPr>
          <w:rFonts w:ascii="Consolas" w:hAnsi="Consolas"/>
          <w:color w:val="C00000"/>
          <w:sz w:val="20"/>
        </w:rPr>
        <w:t>open(</w:t>
      </w:r>
      <w:r w:rsidRPr="0013747B">
        <w:rPr>
          <w:rFonts w:ascii="Consolas" w:hAnsi="Consolas"/>
          <w:sz w:val="20"/>
        </w:rPr>
        <w:t>'examples/ex7.csv'</w:t>
      </w:r>
      <w:r w:rsidRPr="0013747B">
        <w:rPr>
          <w:rFonts w:ascii="Consolas" w:hAnsi="Consolas"/>
          <w:color w:val="C00000"/>
          <w:sz w:val="20"/>
        </w:rPr>
        <w:t>)</w:t>
      </w:r>
    </w:p>
    <w:p w14:paraId="5DA66D48" w14:textId="77777777" w:rsidR="00AE46EB" w:rsidRPr="0013747B" w:rsidRDefault="00AE46EB" w:rsidP="0013747B">
      <w:pPr>
        <w:spacing w:after="0" w:line="240" w:lineRule="auto"/>
        <w:rPr>
          <w:rFonts w:ascii="Consolas" w:hAnsi="Consolas"/>
          <w:sz w:val="20"/>
        </w:rPr>
      </w:pPr>
    </w:p>
    <w:p w14:paraId="54BB4370" w14:textId="77777777" w:rsidR="00AE46EB" w:rsidRPr="0013747B" w:rsidRDefault="00AE46EB" w:rsidP="0013747B">
      <w:pPr>
        <w:spacing w:after="0" w:line="240" w:lineRule="auto"/>
        <w:rPr>
          <w:rFonts w:ascii="Consolas" w:hAnsi="Consolas"/>
          <w:sz w:val="20"/>
        </w:rPr>
      </w:pPr>
      <w:r w:rsidRPr="0013747B">
        <w:rPr>
          <w:rFonts w:ascii="Consolas" w:hAnsi="Consolas"/>
          <w:sz w:val="20"/>
        </w:rPr>
        <w:t xml:space="preserve">reader = </w:t>
      </w:r>
      <w:r w:rsidRPr="0013747B">
        <w:rPr>
          <w:rFonts w:ascii="Consolas" w:hAnsi="Consolas"/>
          <w:color w:val="C00000"/>
          <w:sz w:val="20"/>
        </w:rPr>
        <w:t>csv</w:t>
      </w:r>
      <w:r w:rsidRPr="0013747B">
        <w:rPr>
          <w:rFonts w:ascii="Consolas" w:hAnsi="Consolas"/>
          <w:sz w:val="20"/>
        </w:rPr>
        <w:t>.</w:t>
      </w:r>
      <w:r w:rsidRPr="0013747B">
        <w:rPr>
          <w:rFonts w:ascii="Consolas" w:hAnsi="Consolas"/>
          <w:color w:val="C00000"/>
          <w:sz w:val="20"/>
        </w:rPr>
        <w:t>reader(f)</w:t>
      </w:r>
    </w:p>
    <w:p w14:paraId="2F170930" w14:textId="77777777" w:rsidR="00AE46EB" w:rsidRDefault="00AE46EB" w:rsidP="00AE46EB">
      <w:pPr>
        <w:spacing w:after="0" w:line="240" w:lineRule="auto"/>
        <w:ind w:right="250"/>
        <w:rPr>
          <w:rFonts w:ascii="Consolas" w:hAnsi="Consolas" w:cs="Calibri"/>
          <w:sz w:val="18"/>
        </w:rPr>
      </w:pPr>
    </w:p>
    <w:p w14:paraId="21C846B0" w14:textId="77777777" w:rsidR="00AE46EB" w:rsidRPr="00903F55" w:rsidRDefault="00AE46EB" w:rsidP="00AE46EB">
      <w:pPr>
        <w:spacing w:after="0" w:line="240" w:lineRule="auto"/>
        <w:ind w:left="3" w:right="3"/>
        <w:jc w:val="both"/>
        <w:rPr>
          <w:rFonts w:ascii="Calibri" w:hAnsi="Calibri" w:cs="Calibri"/>
          <w:color w:val="0000FF"/>
          <w:sz w:val="20"/>
        </w:rPr>
      </w:pPr>
      <w:r w:rsidRPr="00903F55">
        <w:rPr>
          <w:rFonts w:ascii="Calibri" w:hAnsi="Calibri" w:cs="Calibri"/>
          <w:color w:val="0000FF"/>
          <w:sz w:val="20"/>
        </w:rPr>
        <w:t>Iterating through the reader like a file yields tuples of values with any quote charac‐ ters removed:</w:t>
      </w:r>
    </w:p>
    <w:p w14:paraId="1B4C9605" w14:textId="77777777" w:rsidR="00AE46EB" w:rsidRPr="00C42B09" w:rsidRDefault="00AE46EB" w:rsidP="00AE46EB">
      <w:pPr>
        <w:spacing w:after="0" w:line="240" w:lineRule="auto"/>
        <w:ind w:left="3" w:right="3"/>
        <w:jc w:val="both"/>
        <w:rPr>
          <w:rFonts w:ascii="Calibri" w:hAnsi="Calibri" w:cs="Calibri"/>
          <w:sz w:val="20"/>
        </w:rPr>
      </w:pPr>
    </w:p>
    <w:p w14:paraId="64240D9D" w14:textId="77777777" w:rsidR="00AE46EB" w:rsidRPr="0013747B" w:rsidRDefault="00AE46EB" w:rsidP="0013747B">
      <w:pPr>
        <w:spacing w:after="0" w:line="240" w:lineRule="auto"/>
        <w:rPr>
          <w:rFonts w:ascii="Consolas" w:hAnsi="Consolas"/>
          <w:sz w:val="20"/>
        </w:rPr>
      </w:pPr>
      <w:r w:rsidRPr="0013747B">
        <w:rPr>
          <w:rFonts w:ascii="Consolas" w:hAnsi="Consolas"/>
          <w:sz w:val="20"/>
        </w:rPr>
        <w:t xml:space="preserve">In [56]: </w:t>
      </w:r>
      <w:r w:rsidRPr="0013747B">
        <w:rPr>
          <w:rFonts w:ascii="Consolas" w:hAnsi="Consolas"/>
          <w:color w:val="C00000"/>
          <w:sz w:val="20"/>
        </w:rPr>
        <w:t>for</w:t>
      </w:r>
      <w:r w:rsidRPr="0013747B">
        <w:rPr>
          <w:rFonts w:ascii="Consolas" w:hAnsi="Consolas"/>
          <w:sz w:val="20"/>
        </w:rPr>
        <w:t xml:space="preserve"> line </w:t>
      </w:r>
      <w:r w:rsidRPr="0013747B">
        <w:rPr>
          <w:rFonts w:ascii="Consolas" w:hAnsi="Consolas"/>
          <w:color w:val="C00000"/>
          <w:sz w:val="20"/>
        </w:rPr>
        <w:t>in</w:t>
      </w:r>
      <w:r w:rsidRPr="0013747B">
        <w:rPr>
          <w:rFonts w:ascii="Consolas" w:hAnsi="Consolas"/>
          <w:sz w:val="20"/>
        </w:rPr>
        <w:t xml:space="preserve"> reader:</w:t>
      </w:r>
    </w:p>
    <w:p w14:paraId="562B2B08" w14:textId="77777777" w:rsidR="00AE46EB" w:rsidRPr="0013747B" w:rsidRDefault="00AE46EB" w:rsidP="0013747B">
      <w:pPr>
        <w:spacing w:after="0" w:line="240" w:lineRule="auto"/>
        <w:rPr>
          <w:rFonts w:ascii="Consolas" w:hAnsi="Consolas"/>
          <w:sz w:val="20"/>
        </w:rPr>
      </w:pPr>
    </w:p>
    <w:p w14:paraId="511EBA6E" w14:textId="77777777" w:rsidR="00AE46EB" w:rsidRPr="0013747B" w:rsidRDefault="00AE46EB" w:rsidP="0013747B">
      <w:pPr>
        <w:spacing w:after="0" w:line="240" w:lineRule="auto"/>
        <w:rPr>
          <w:rFonts w:ascii="Consolas" w:hAnsi="Consolas"/>
          <w:sz w:val="20"/>
        </w:rPr>
      </w:pPr>
      <w:r w:rsidRPr="0013747B">
        <w:rPr>
          <w:rFonts w:ascii="Consolas" w:hAnsi="Consolas"/>
          <w:sz w:val="20"/>
        </w:rPr>
        <w:t>....:</w:t>
      </w:r>
      <w:r w:rsidRPr="0013747B">
        <w:rPr>
          <w:rFonts w:ascii="Consolas" w:hAnsi="Consolas"/>
          <w:sz w:val="20"/>
        </w:rPr>
        <w:tab/>
      </w:r>
      <w:r w:rsidRPr="0013747B">
        <w:rPr>
          <w:rFonts w:ascii="Consolas" w:hAnsi="Consolas"/>
          <w:color w:val="C00000"/>
          <w:sz w:val="20"/>
        </w:rPr>
        <w:t>print</w:t>
      </w:r>
      <w:r w:rsidRPr="0013747B">
        <w:rPr>
          <w:rFonts w:ascii="Consolas" w:hAnsi="Consolas"/>
          <w:sz w:val="20"/>
        </w:rPr>
        <w:t>(line) ['a', 'b', 'c']</w:t>
      </w:r>
    </w:p>
    <w:p w14:paraId="22E2F6B6" w14:textId="77777777" w:rsidR="00AE46EB" w:rsidRPr="0013747B" w:rsidRDefault="00AE46EB" w:rsidP="0013747B">
      <w:pPr>
        <w:spacing w:after="0" w:line="240" w:lineRule="auto"/>
        <w:rPr>
          <w:rFonts w:ascii="Consolas" w:hAnsi="Consolas"/>
          <w:sz w:val="20"/>
        </w:rPr>
      </w:pPr>
    </w:p>
    <w:p w14:paraId="781F7B68" w14:textId="77777777" w:rsidR="00AE46EB" w:rsidRPr="0013747B" w:rsidRDefault="00AE46EB" w:rsidP="0013747B">
      <w:pPr>
        <w:spacing w:after="0" w:line="240" w:lineRule="auto"/>
        <w:rPr>
          <w:rFonts w:ascii="Consolas" w:hAnsi="Consolas"/>
          <w:sz w:val="20"/>
        </w:rPr>
      </w:pPr>
      <w:r w:rsidRPr="0013747B">
        <w:rPr>
          <w:rFonts w:ascii="Consolas" w:hAnsi="Consolas"/>
          <w:sz w:val="20"/>
        </w:rPr>
        <w:t>['1', '2', '3']</w:t>
      </w:r>
    </w:p>
    <w:p w14:paraId="6ACE3612" w14:textId="77777777" w:rsidR="00AE46EB" w:rsidRPr="0013747B" w:rsidRDefault="00AE46EB" w:rsidP="0013747B">
      <w:pPr>
        <w:spacing w:after="0" w:line="240" w:lineRule="auto"/>
        <w:rPr>
          <w:rFonts w:ascii="Consolas" w:hAnsi="Consolas"/>
          <w:sz w:val="20"/>
        </w:rPr>
      </w:pPr>
    </w:p>
    <w:p w14:paraId="03FD42F5" w14:textId="77777777" w:rsidR="00AE46EB" w:rsidRPr="0013747B" w:rsidRDefault="00AE46EB" w:rsidP="0013747B">
      <w:pPr>
        <w:spacing w:after="0" w:line="240" w:lineRule="auto"/>
        <w:rPr>
          <w:rFonts w:ascii="Consolas" w:hAnsi="Consolas"/>
          <w:sz w:val="20"/>
        </w:rPr>
      </w:pPr>
      <w:r w:rsidRPr="0013747B">
        <w:rPr>
          <w:rFonts w:ascii="Consolas" w:hAnsi="Consolas"/>
          <w:sz w:val="20"/>
        </w:rPr>
        <w:t>['1', '2', '3']</w:t>
      </w:r>
    </w:p>
    <w:p w14:paraId="25FE7291" w14:textId="77777777" w:rsidR="00AE46EB" w:rsidRPr="0013747B" w:rsidRDefault="00AE46EB" w:rsidP="0013747B">
      <w:pPr>
        <w:spacing w:after="0" w:line="240" w:lineRule="auto"/>
        <w:rPr>
          <w:rFonts w:ascii="Consolas" w:hAnsi="Consolas"/>
          <w:sz w:val="20"/>
        </w:rPr>
      </w:pPr>
    </w:p>
    <w:p w14:paraId="2D7DFC0B" w14:textId="77777777" w:rsidR="00AE46EB" w:rsidRPr="00903F55" w:rsidRDefault="00AE46EB" w:rsidP="00AE46EB">
      <w:pPr>
        <w:spacing w:after="0" w:line="240" w:lineRule="auto"/>
        <w:ind w:left="3" w:right="3"/>
        <w:jc w:val="both"/>
        <w:rPr>
          <w:rFonts w:ascii="Calibri" w:hAnsi="Calibri" w:cs="Calibri"/>
          <w:color w:val="0000FF"/>
          <w:sz w:val="20"/>
        </w:rPr>
      </w:pPr>
      <w:r w:rsidRPr="00903F55">
        <w:rPr>
          <w:rFonts w:ascii="Calibri" w:hAnsi="Calibri" w:cs="Calibri"/>
          <w:color w:val="0000FF"/>
          <w:sz w:val="20"/>
        </w:rPr>
        <w:t>From there, it’s up to you to do the wrangling necessary to put the data in the form that you need it. Let’s take this step by step. First, we read the file into a list of lines:</w:t>
      </w:r>
    </w:p>
    <w:p w14:paraId="553B03E4" w14:textId="77777777" w:rsidR="00AE46EB" w:rsidRPr="00C42B09" w:rsidRDefault="00AE46EB" w:rsidP="00AE46EB">
      <w:pPr>
        <w:spacing w:after="0" w:line="240" w:lineRule="auto"/>
        <w:ind w:left="3" w:right="3"/>
        <w:jc w:val="both"/>
        <w:rPr>
          <w:rFonts w:ascii="Calibri" w:hAnsi="Calibri" w:cs="Calibri"/>
          <w:sz w:val="20"/>
        </w:rPr>
      </w:pPr>
    </w:p>
    <w:p w14:paraId="5411301F" w14:textId="77777777" w:rsidR="00AE46EB" w:rsidRPr="0013747B" w:rsidRDefault="00AE46EB" w:rsidP="0013747B">
      <w:pPr>
        <w:spacing w:after="0" w:line="240" w:lineRule="auto"/>
        <w:rPr>
          <w:rFonts w:ascii="Consolas" w:hAnsi="Consolas"/>
          <w:sz w:val="20"/>
        </w:rPr>
      </w:pPr>
      <w:r w:rsidRPr="00903F55">
        <w:rPr>
          <w:rFonts w:ascii="Consolas" w:hAnsi="Consolas"/>
          <w:color w:val="C00000"/>
          <w:sz w:val="20"/>
        </w:rPr>
        <w:t>with</w:t>
      </w:r>
      <w:r w:rsidRPr="0013747B">
        <w:rPr>
          <w:rFonts w:ascii="Consolas" w:hAnsi="Consolas"/>
          <w:sz w:val="20"/>
        </w:rPr>
        <w:t xml:space="preserve"> </w:t>
      </w:r>
      <w:r w:rsidRPr="00903F55">
        <w:rPr>
          <w:rFonts w:ascii="Consolas" w:hAnsi="Consolas"/>
          <w:color w:val="C00000"/>
          <w:sz w:val="20"/>
        </w:rPr>
        <w:t>open(</w:t>
      </w:r>
      <w:r w:rsidRPr="0013747B">
        <w:rPr>
          <w:rFonts w:ascii="Consolas" w:hAnsi="Consolas"/>
          <w:sz w:val="20"/>
        </w:rPr>
        <w:t>'examples/ex7.</w:t>
      </w:r>
      <w:r w:rsidRPr="00903F55">
        <w:rPr>
          <w:rFonts w:ascii="Consolas" w:hAnsi="Consolas"/>
          <w:color w:val="C00000"/>
          <w:sz w:val="20"/>
        </w:rPr>
        <w:t>csv') as f</w:t>
      </w:r>
      <w:r w:rsidRPr="0013747B">
        <w:rPr>
          <w:rFonts w:ascii="Consolas" w:hAnsi="Consolas"/>
          <w:sz w:val="20"/>
        </w:rPr>
        <w:t>:</w:t>
      </w:r>
    </w:p>
    <w:p w14:paraId="326FFD7D" w14:textId="77777777" w:rsidR="00AE46EB" w:rsidRPr="00903F55" w:rsidRDefault="00AE46EB" w:rsidP="0013747B">
      <w:pPr>
        <w:spacing w:after="0" w:line="240" w:lineRule="auto"/>
        <w:rPr>
          <w:rFonts w:ascii="Consolas" w:hAnsi="Consolas"/>
          <w:color w:val="C00000"/>
          <w:sz w:val="20"/>
        </w:rPr>
      </w:pPr>
      <w:r w:rsidRPr="0013747B">
        <w:rPr>
          <w:rFonts w:ascii="Consolas" w:hAnsi="Consolas"/>
          <w:sz w:val="20"/>
        </w:rPr>
        <w:t>....:</w:t>
      </w:r>
      <w:r w:rsidRPr="0013747B">
        <w:rPr>
          <w:rFonts w:ascii="Consolas" w:hAnsi="Consolas"/>
          <w:sz w:val="20"/>
        </w:rPr>
        <w:tab/>
        <w:t xml:space="preserve">lines = </w:t>
      </w:r>
      <w:r w:rsidRPr="00903F55">
        <w:rPr>
          <w:rFonts w:ascii="Consolas" w:hAnsi="Consolas"/>
          <w:color w:val="C00000"/>
          <w:sz w:val="20"/>
        </w:rPr>
        <w:t>list(csv.reader(f))</w:t>
      </w:r>
    </w:p>
    <w:p w14:paraId="0D5C714A" w14:textId="77777777" w:rsidR="00AE46EB" w:rsidRPr="0013747B" w:rsidRDefault="00AE46EB" w:rsidP="0013747B">
      <w:pPr>
        <w:spacing w:after="0" w:line="240" w:lineRule="auto"/>
        <w:rPr>
          <w:rFonts w:ascii="Consolas" w:hAnsi="Consolas"/>
          <w:sz w:val="20"/>
        </w:rPr>
      </w:pPr>
    </w:p>
    <w:p w14:paraId="2E72E54C" w14:textId="77777777" w:rsidR="00AE46EB" w:rsidRPr="00903F55" w:rsidRDefault="00AE46EB" w:rsidP="00AE46EB">
      <w:pPr>
        <w:spacing w:after="0" w:line="240" w:lineRule="auto"/>
        <w:ind w:left="3" w:right="3"/>
        <w:jc w:val="both"/>
        <w:rPr>
          <w:rFonts w:ascii="Calibri" w:hAnsi="Calibri" w:cs="Calibri"/>
          <w:color w:val="0000FF"/>
          <w:sz w:val="20"/>
        </w:rPr>
      </w:pPr>
      <w:r w:rsidRPr="00903F55">
        <w:rPr>
          <w:rFonts w:ascii="Calibri" w:hAnsi="Calibri" w:cs="Calibri"/>
          <w:color w:val="0000FF"/>
          <w:sz w:val="20"/>
        </w:rPr>
        <w:t>Then, we split the lines into the header line and the data lines:</w:t>
      </w:r>
    </w:p>
    <w:p w14:paraId="08D35E0B" w14:textId="77777777" w:rsidR="00AE46EB" w:rsidRPr="00C42B09" w:rsidRDefault="00AE46EB" w:rsidP="00AE46EB">
      <w:pPr>
        <w:spacing w:after="0" w:line="240" w:lineRule="auto"/>
        <w:ind w:left="3" w:right="3"/>
        <w:jc w:val="both"/>
        <w:rPr>
          <w:rFonts w:ascii="Calibri" w:hAnsi="Calibri" w:cs="Calibri"/>
          <w:sz w:val="20"/>
        </w:rPr>
      </w:pPr>
    </w:p>
    <w:p w14:paraId="2FCB7FC6" w14:textId="77777777" w:rsidR="00AE46EB" w:rsidRPr="00903F55" w:rsidRDefault="00AE46EB" w:rsidP="0013747B">
      <w:pPr>
        <w:spacing w:after="0" w:line="240" w:lineRule="auto"/>
        <w:rPr>
          <w:rFonts w:ascii="Consolas" w:hAnsi="Consolas"/>
          <w:color w:val="C00000"/>
          <w:sz w:val="20"/>
        </w:rPr>
      </w:pPr>
      <w:r w:rsidRPr="00903F55">
        <w:rPr>
          <w:rFonts w:ascii="Consolas" w:hAnsi="Consolas"/>
          <w:color w:val="C00000"/>
          <w:sz w:val="20"/>
        </w:rPr>
        <w:t>header, values = lines[0], lines[1:]</w:t>
      </w:r>
    </w:p>
    <w:p w14:paraId="2CF1961D" w14:textId="77777777" w:rsidR="00AE46EB" w:rsidRPr="0013747B" w:rsidRDefault="00AE46EB" w:rsidP="0013747B">
      <w:pPr>
        <w:spacing w:after="0" w:line="240" w:lineRule="auto"/>
        <w:rPr>
          <w:rFonts w:ascii="Consolas" w:hAnsi="Consolas"/>
          <w:sz w:val="20"/>
        </w:rPr>
      </w:pPr>
    </w:p>
    <w:p w14:paraId="4B189F71" w14:textId="77777777" w:rsidR="00AE46EB" w:rsidRPr="00903F55" w:rsidRDefault="00AE46EB" w:rsidP="00AE46EB">
      <w:pPr>
        <w:spacing w:after="0" w:line="240" w:lineRule="auto"/>
        <w:ind w:left="3" w:right="3"/>
        <w:jc w:val="both"/>
        <w:rPr>
          <w:rFonts w:ascii="Calibri" w:hAnsi="Calibri" w:cs="Calibri"/>
          <w:color w:val="0000FF"/>
          <w:sz w:val="20"/>
        </w:rPr>
      </w:pPr>
      <w:r w:rsidRPr="00903F55">
        <w:rPr>
          <w:rFonts w:ascii="Calibri" w:hAnsi="Calibri" w:cs="Calibri"/>
          <w:color w:val="0000FF"/>
          <w:sz w:val="20"/>
        </w:rPr>
        <w:t>Then we can create a dictionary of data columns using a dictionary comprehension and the expression zip(*values), which transposes rows to columns:</w:t>
      </w:r>
    </w:p>
    <w:p w14:paraId="0AA981C7" w14:textId="77777777" w:rsidR="00AE46EB" w:rsidRPr="00C42B09" w:rsidRDefault="00AE46EB" w:rsidP="00AE46EB">
      <w:pPr>
        <w:spacing w:after="0" w:line="240" w:lineRule="auto"/>
        <w:ind w:left="3" w:right="3"/>
        <w:jc w:val="both"/>
        <w:rPr>
          <w:rFonts w:ascii="Calibri" w:hAnsi="Calibri" w:cs="Calibri"/>
          <w:sz w:val="20"/>
        </w:rPr>
      </w:pPr>
    </w:p>
    <w:p w14:paraId="23E46CF6" w14:textId="77777777" w:rsidR="00AE46EB" w:rsidRPr="0013747B" w:rsidRDefault="00AE46EB" w:rsidP="0013747B">
      <w:pPr>
        <w:spacing w:after="0" w:line="240" w:lineRule="auto"/>
        <w:rPr>
          <w:rFonts w:ascii="Consolas" w:hAnsi="Consolas"/>
          <w:sz w:val="20"/>
        </w:rPr>
      </w:pPr>
      <w:r w:rsidRPr="0013747B">
        <w:rPr>
          <w:rFonts w:ascii="Consolas" w:hAnsi="Consolas"/>
          <w:sz w:val="20"/>
        </w:rPr>
        <w:t>data_dict = {</w:t>
      </w:r>
      <w:r w:rsidRPr="00903F55">
        <w:rPr>
          <w:rFonts w:ascii="Consolas" w:hAnsi="Consolas"/>
          <w:color w:val="C00000"/>
          <w:sz w:val="20"/>
        </w:rPr>
        <w:t>h: v for h, v in zip(</w:t>
      </w:r>
      <w:r w:rsidRPr="0013747B">
        <w:rPr>
          <w:rFonts w:ascii="Consolas" w:hAnsi="Consolas"/>
          <w:sz w:val="20"/>
        </w:rPr>
        <w:t xml:space="preserve">header, </w:t>
      </w:r>
      <w:r w:rsidRPr="00903F55">
        <w:rPr>
          <w:rFonts w:ascii="Consolas" w:hAnsi="Consolas"/>
          <w:color w:val="C00000"/>
          <w:sz w:val="20"/>
        </w:rPr>
        <w:t>zip(*values))}</w:t>
      </w:r>
    </w:p>
    <w:p w14:paraId="0D34DFA7" w14:textId="77777777" w:rsidR="00AE46EB" w:rsidRPr="0013747B" w:rsidRDefault="00AE46EB" w:rsidP="0013747B">
      <w:pPr>
        <w:spacing w:after="0" w:line="240" w:lineRule="auto"/>
        <w:rPr>
          <w:rFonts w:ascii="Consolas" w:hAnsi="Consolas"/>
          <w:sz w:val="20"/>
        </w:rPr>
      </w:pPr>
    </w:p>
    <w:p w14:paraId="4074CBAE" w14:textId="77777777" w:rsidR="00AE46EB" w:rsidRPr="0013747B" w:rsidRDefault="00AE46EB" w:rsidP="0013747B">
      <w:pPr>
        <w:spacing w:after="0" w:line="240" w:lineRule="auto"/>
        <w:rPr>
          <w:rFonts w:ascii="Consolas" w:hAnsi="Consolas"/>
          <w:sz w:val="20"/>
        </w:rPr>
      </w:pPr>
      <w:r w:rsidRPr="0013747B">
        <w:rPr>
          <w:rFonts w:ascii="Consolas" w:hAnsi="Consolas"/>
          <w:sz w:val="20"/>
        </w:rPr>
        <w:t>data_dict</w:t>
      </w:r>
    </w:p>
    <w:p w14:paraId="5BB6AD06" w14:textId="77777777" w:rsidR="00AE46EB" w:rsidRPr="00903F55" w:rsidRDefault="00AE46EB" w:rsidP="0013747B">
      <w:pPr>
        <w:spacing w:after="0" w:line="240" w:lineRule="auto"/>
        <w:rPr>
          <w:rFonts w:ascii="Consolas" w:hAnsi="Consolas"/>
          <w:i/>
          <w:sz w:val="20"/>
        </w:rPr>
      </w:pPr>
      <w:r w:rsidRPr="00903F55">
        <w:rPr>
          <w:rFonts w:ascii="Consolas" w:hAnsi="Consolas"/>
          <w:i/>
          <w:sz w:val="20"/>
        </w:rPr>
        <w:t>{'a': ('1', '1'), 'b': ('2', '2'), 'c': ('3', '3')}</w:t>
      </w:r>
    </w:p>
    <w:p w14:paraId="0A189EB8" w14:textId="77777777" w:rsidR="00AE46EB" w:rsidRPr="0013747B" w:rsidRDefault="00AE46EB" w:rsidP="0013747B">
      <w:pPr>
        <w:spacing w:after="0" w:line="240" w:lineRule="auto"/>
        <w:rPr>
          <w:rFonts w:ascii="Consolas" w:hAnsi="Consolas"/>
          <w:sz w:val="20"/>
        </w:rPr>
      </w:pPr>
    </w:p>
    <w:p w14:paraId="6D8D9CA8" w14:textId="77777777" w:rsidR="00AE46EB" w:rsidRPr="00903F55" w:rsidRDefault="00AE46EB" w:rsidP="00AE46EB">
      <w:pPr>
        <w:spacing w:after="0" w:line="240" w:lineRule="auto"/>
        <w:ind w:left="3" w:right="3"/>
        <w:jc w:val="both"/>
        <w:rPr>
          <w:rFonts w:ascii="Calibri" w:hAnsi="Calibri" w:cs="Calibri"/>
          <w:color w:val="0000FF"/>
          <w:sz w:val="20"/>
        </w:rPr>
      </w:pPr>
      <w:r w:rsidRPr="00903F55">
        <w:rPr>
          <w:rFonts w:ascii="Calibri" w:hAnsi="Calibri" w:cs="Calibri"/>
          <w:color w:val="0000FF"/>
          <w:sz w:val="20"/>
        </w:rPr>
        <w:t>CSV files come in many different flavors. To define a new format with a different delimiter, string quoting convention, or line terminator, we define a simple subclass of csv.Dialect:</w:t>
      </w:r>
    </w:p>
    <w:p w14:paraId="6CBFD27D" w14:textId="77777777" w:rsidR="00AE46EB" w:rsidRPr="00C42B09" w:rsidRDefault="00AE46EB" w:rsidP="00AE46EB">
      <w:pPr>
        <w:spacing w:after="0" w:line="240" w:lineRule="auto"/>
        <w:ind w:left="3" w:right="3"/>
        <w:jc w:val="both"/>
        <w:rPr>
          <w:rFonts w:ascii="Calibri" w:hAnsi="Calibri" w:cs="Calibri"/>
          <w:sz w:val="20"/>
        </w:rPr>
      </w:pPr>
    </w:p>
    <w:p w14:paraId="15FAF030" w14:textId="77777777" w:rsidR="00AE46EB" w:rsidRPr="00903F55" w:rsidRDefault="00AE46EB" w:rsidP="0013747B">
      <w:pPr>
        <w:spacing w:after="0" w:line="240" w:lineRule="auto"/>
        <w:rPr>
          <w:rFonts w:ascii="Consolas" w:hAnsi="Consolas"/>
          <w:color w:val="C00000"/>
          <w:sz w:val="20"/>
        </w:rPr>
      </w:pPr>
      <w:r w:rsidRPr="00903F55">
        <w:rPr>
          <w:rFonts w:ascii="Consolas" w:hAnsi="Consolas"/>
          <w:color w:val="C00000"/>
          <w:sz w:val="20"/>
        </w:rPr>
        <w:t>class my_dialect(csv.Dialect): lineterminator = '\n' delimiter = ';'</w:t>
      </w:r>
    </w:p>
    <w:p w14:paraId="56DD0EC5" w14:textId="77777777" w:rsidR="00AE46EB" w:rsidRPr="0013747B" w:rsidRDefault="00AE46EB" w:rsidP="0013747B">
      <w:pPr>
        <w:spacing w:after="0" w:line="240" w:lineRule="auto"/>
        <w:rPr>
          <w:rFonts w:ascii="Consolas" w:hAnsi="Consolas"/>
          <w:sz w:val="20"/>
        </w:rPr>
      </w:pPr>
    </w:p>
    <w:p w14:paraId="798C7148" w14:textId="77777777" w:rsidR="00AE46EB" w:rsidRPr="0013747B" w:rsidRDefault="00AE46EB" w:rsidP="0013747B">
      <w:pPr>
        <w:spacing w:after="0" w:line="240" w:lineRule="auto"/>
        <w:rPr>
          <w:rFonts w:ascii="Consolas" w:hAnsi="Consolas"/>
          <w:sz w:val="20"/>
        </w:rPr>
      </w:pPr>
      <w:r w:rsidRPr="0013747B">
        <w:rPr>
          <w:rFonts w:ascii="Consolas" w:hAnsi="Consolas"/>
          <w:sz w:val="20"/>
        </w:rPr>
        <w:t>quotechar = '"'</w:t>
      </w:r>
    </w:p>
    <w:p w14:paraId="1BE2CF92" w14:textId="77777777" w:rsidR="00AE46EB" w:rsidRPr="0013747B" w:rsidRDefault="00AE46EB" w:rsidP="0013747B">
      <w:pPr>
        <w:spacing w:after="0" w:line="240" w:lineRule="auto"/>
        <w:rPr>
          <w:rFonts w:ascii="Consolas" w:hAnsi="Consolas"/>
          <w:sz w:val="20"/>
        </w:rPr>
      </w:pPr>
    </w:p>
    <w:p w14:paraId="6741C39E" w14:textId="77777777" w:rsidR="00AE46EB" w:rsidRPr="00903F55" w:rsidRDefault="00AE46EB" w:rsidP="0013747B">
      <w:pPr>
        <w:spacing w:after="0" w:line="240" w:lineRule="auto"/>
        <w:rPr>
          <w:rFonts w:ascii="Consolas" w:hAnsi="Consolas"/>
          <w:color w:val="C00000"/>
          <w:sz w:val="20"/>
        </w:rPr>
      </w:pPr>
      <w:r w:rsidRPr="0013747B">
        <w:rPr>
          <w:rFonts w:ascii="Consolas" w:hAnsi="Consolas"/>
          <w:sz w:val="20"/>
        </w:rPr>
        <w:t xml:space="preserve">quoting = </w:t>
      </w:r>
      <w:r w:rsidRPr="00903F55">
        <w:rPr>
          <w:rFonts w:ascii="Consolas" w:hAnsi="Consolas"/>
          <w:color w:val="C00000"/>
          <w:sz w:val="20"/>
        </w:rPr>
        <w:t>csv.QUOTE_MINIMAL</w:t>
      </w:r>
    </w:p>
    <w:p w14:paraId="60FA6B59" w14:textId="77777777" w:rsidR="00AE46EB" w:rsidRPr="0013747B" w:rsidRDefault="00AE46EB" w:rsidP="0013747B">
      <w:pPr>
        <w:spacing w:after="0" w:line="240" w:lineRule="auto"/>
        <w:rPr>
          <w:rFonts w:ascii="Consolas" w:hAnsi="Consolas"/>
          <w:sz w:val="20"/>
        </w:rPr>
      </w:pPr>
    </w:p>
    <w:p w14:paraId="01F52534" w14:textId="77777777" w:rsidR="00AE46EB" w:rsidRPr="00903F55" w:rsidRDefault="00AE46EB" w:rsidP="0013747B">
      <w:pPr>
        <w:spacing w:after="0" w:line="240" w:lineRule="auto"/>
        <w:rPr>
          <w:rFonts w:ascii="Consolas" w:hAnsi="Consolas"/>
          <w:color w:val="C00000"/>
          <w:sz w:val="20"/>
        </w:rPr>
      </w:pPr>
      <w:r w:rsidRPr="0013747B">
        <w:rPr>
          <w:rFonts w:ascii="Consolas" w:hAnsi="Consolas"/>
          <w:sz w:val="20"/>
        </w:rPr>
        <w:t xml:space="preserve">reader = </w:t>
      </w:r>
      <w:r w:rsidRPr="00903F55">
        <w:rPr>
          <w:rFonts w:ascii="Consolas" w:hAnsi="Consolas"/>
          <w:color w:val="C00000"/>
          <w:sz w:val="20"/>
        </w:rPr>
        <w:t>csv.reader(f, dialect=my_dialect)</w:t>
      </w:r>
    </w:p>
    <w:p w14:paraId="34A0F6A3" w14:textId="77777777" w:rsidR="00AE46EB" w:rsidRPr="0013747B" w:rsidRDefault="00AE46EB" w:rsidP="0013747B">
      <w:pPr>
        <w:spacing w:after="0" w:line="240" w:lineRule="auto"/>
        <w:rPr>
          <w:rFonts w:ascii="Consolas" w:hAnsi="Consolas"/>
          <w:sz w:val="20"/>
        </w:rPr>
      </w:pPr>
    </w:p>
    <w:p w14:paraId="1E228E48" w14:textId="77777777" w:rsidR="00AE46EB" w:rsidRPr="00903F55" w:rsidRDefault="00AE46EB" w:rsidP="00AE46EB">
      <w:pPr>
        <w:spacing w:after="0" w:line="240" w:lineRule="auto"/>
        <w:ind w:left="3" w:right="3"/>
        <w:jc w:val="both"/>
        <w:rPr>
          <w:rFonts w:ascii="Calibri" w:hAnsi="Calibri" w:cs="Calibri"/>
          <w:color w:val="0000FF"/>
          <w:sz w:val="20"/>
        </w:rPr>
      </w:pPr>
      <w:r w:rsidRPr="00903F55">
        <w:rPr>
          <w:rFonts w:ascii="Calibri" w:hAnsi="Calibri" w:cs="Calibri"/>
          <w:color w:val="0000FF"/>
          <w:sz w:val="20"/>
        </w:rPr>
        <w:t xml:space="preserve">We can also give individual CSV dialect parameters as keywords to </w:t>
      </w:r>
      <w:r w:rsidRPr="00903F55">
        <w:rPr>
          <w:rFonts w:ascii="Consolas" w:hAnsi="Consolas" w:cs="Calibri"/>
          <w:color w:val="C00000"/>
          <w:sz w:val="20"/>
        </w:rPr>
        <w:t>csv.reader</w:t>
      </w:r>
      <w:r w:rsidR="00903F55" w:rsidRPr="00903F55">
        <w:rPr>
          <w:rFonts w:ascii="Calibri" w:hAnsi="Calibri" w:cs="Calibri"/>
          <w:color w:val="C00000"/>
          <w:sz w:val="20"/>
        </w:rPr>
        <w:t xml:space="preserve"> </w:t>
      </w:r>
      <w:r w:rsidRPr="00903F55">
        <w:rPr>
          <w:rFonts w:ascii="Calibri" w:hAnsi="Calibri" w:cs="Calibri"/>
          <w:color w:val="0000FF"/>
          <w:sz w:val="20"/>
        </w:rPr>
        <w:t>without having to define a subclass:</w:t>
      </w:r>
    </w:p>
    <w:p w14:paraId="2EB91A14" w14:textId="77777777" w:rsidR="00AE46EB" w:rsidRPr="0013747B" w:rsidRDefault="00AE46EB" w:rsidP="0013747B">
      <w:pPr>
        <w:spacing w:after="0" w:line="240" w:lineRule="auto"/>
        <w:rPr>
          <w:rFonts w:ascii="Consolas" w:hAnsi="Consolas"/>
          <w:sz w:val="20"/>
        </w:rPr>
      </w:pPr>
    </w:p>
    <w:p w14:paraId="0E2A3468" w14:textId="77777777" w:rsidR="00AE46EB" w:rsidRPr="00903F55" w:rsidRDefault="00AE46EB" w:rsidP="0013747B">
      <w:pPr>
        <w:spacing w:after="0" w:line="240" w:lineRule="auto"/>
        <w:rPr>
          <w:rFonts w:ascii="Consolas" w:hAnsi="Consolas"/>
          <w:color w:val="C00000"/>
          <w:sz w:val="20"/>
        </w:rPr>
      </w:pPr>
      <w:r w:rsidRPr="0013747B">
        <w:rPr>
          <w:rFonts w:ascii="Consolas" w:hAnsi="Consolas"/>
          <w:sz w:val="20"/>
        </w:rPr>
        <w:t xml:space="preserve">reader = </w:t>
      </w:r>
      <w:r w:rsidRPr="00903F55">
        <w:rPr>
          <w:rFonts w:ascii="Consolas" w:hAnsi="Consolas"/>
          <w:color w:val="C00000"/>
          <w:sz w:val="20"/>
        </w:rPr>
        <w:t>csv.reader(f, delimiter='|')</w:t>
      </w:r>
    </w:p>
    <w:p w14:paraId="042923AC" w14:textId="77777777" w:rsidR="00AE46EB" w:rsidRPr="0013747B" w:rsidRDefault="00AE46EB" w:rsidP="0013747B">
      <w:pPr>
        <w:spacing w:after="0" w:line="240" w:lineRule="auto"/>
        <w:rPr>
          <w:rFonts w:ascii="Consolas" w:hAnsi="Consolas"/>
          <w:sz w:val="20"/>
        </w:rPr>
      </w:pPr>
    </w:p>
    <w:p w14:paraId="394A1F34" w14:textId="77777777" w:rsidR="00AE46EB" w:rsidRPr="00903F55" w:rsidRDefault="00AE46EB" w:rsidP="00AE46EB">
      <w:pPr>
        <w:spacing w:after="0" w:line="240" w:lineRule="auto"/>
        <w:ind w:left="3" w:right="3"/>
        <w:jc w:val="both"/>
        <w:rPr>
          <w:rFonts w:ascii="Calibri" w:hAnsi="Calibri" w:cs="Calibri"/>
          <w:color w:val="0000FF"/>
          <w:sz w:val="20"/>
        </w:rPr>
      </w:pPr>
      <w:r w:rsidRPr="00903F55">
        <w:rPr>
          <w:rFonts w:ascii="Calibri" w:hAnsi="Calibri" w:cs="Calibri"/>
          <w:color w:val="0000FF"/>
          <w:sz w:val="20"/>
        </w:rPr>
        <w:t xml:space="preserve">The possible options (attributes of csv.Dialect) and what they do can be found in </w:t>
      </w:r>
      <w:hyperlink w:anchor="_bookmark24" w:history="1">
        <w:r w:rsidRPr="00903F55">
          <w:rPr>
            <w:rFonts w:ascii="Calibri" w:hAnsi="Calibri" w:cs="Calibri"/>
            <w:color w:val="0000FF"/>
            <w:sz w:val="20"/>
          </w:rPr>
          <w:t>Table 6-3</w:t>
        </w:r>
      </w:hyperlink>
      <w:r w:rsidRPr="00903F55">
        <w:rPr>
          <w:rFonts w:ascii="Calibri" w:hAnsi="Calibri" w:cs="Calibri"/>
          <w:color w:val="0000FF"/>
          <w:sz w:val="20"/>
        </w:rPr>
        <w:t>.</w:t>
      </w:r>
    </w:p>
    <w:p w14:paraId="6B9BDDB0" w14:textId="77777777" w:rsidR="00AE46EB" w:rsidRPr="00C42B09" w:rsidRDefault="00AE46EB" w:rsidP="00AE46EB">
      <w:pPr>
        <w:spacing w:after="0" w:line="240" w:lineRule="auto"/>
        <w:ind w:left="3" w:right="3"/>
        <w:jc w:val="both"/>
        <w:rPr>
          <w:rFonts w:ascii="Calibri" w:hAnsi="Calibri" w:cs="Calibri"/>
          <w:sz w:val="20"/>
        </w:rPr>
      </w:pPr>
    </w:p>
    <w:p w14:paraId="559493EF" w14:textId="77777777" w:rsidR="00AE46EB" w:rsidRDefault="00AE46EB" w:rsidP="00AE46EB">
      <w:pPr>
        <w:spacing w:after="0" w:line="240" w:lineRule="auto"/>
        <w:ind w:left="3" w:right="3"/>
        <w:jc w:val="both"/>
        <w:rPr>
          <w:rFonts w:ascii="Calibri" w:hAnsi="Calibri" w:cs="Calibri"/>
          <w:sz w:val="20"/>
        </w:rPr>
      </w:pPr>
      <w:bookmarkStart w:id="110" w:name="_bookmark24"/>
      <w:bookmarkEnd w:id="110"/>
      <w:r w:rsidRPr="00C42B09">
        <w:rPr>
          <w:rFonts w:ascii="Calibri" w:hAnsi="Calibri" w:cs="Calibri"/>
          <w:sz w:val="20"/>
        </w:rPr>
        <w:t>Table 6-3. CSV dialect options</w:t>
      </w:r>
    </w:p>
    <w:p w14:paraId="3FFC2059" w14:textId="77777777" w:rsidR="00903F55" w:rsidRPr="00C42B09" w:rsidRDefault="00903F55" w:rsidP="00AE46EB">
      <w:pPr>
        <w:spacing w:after="0" w:line="240" w:lineRule="auto"/>
        <w:ind w:left="3" w:right="3"/>
        <w:jc w:val="both"/>
        <w:rPr>
          <w:rFonts w:ascii="Calibri" w:hAnsi="Calibri" w:cs="Calibri"/>
          <w:sz w:val="20"/>
        </w:rPr>
      </w:pPr>
    </w:p>
    <w:p w14:paraId="4671DF15" w14:textId="77777777" w:rsidR="00AE46EB" w:rsidRDefault="00903F55" w:rsidP="00903F55">
      <w:pPr>
        <w:spacing w:after="0" w:line="240" w:lineRule="auto"/>
        <w:jc w:val="both"/>
        <w:rPr>
          <w:rFonts w:ascii="Calibri" w:hAnsi="Calibri" w:cs="Calibri"/>
          <w:b/>
          <w:sz w:val="20"/>
        </w:rPr>
      </w:pPr>
      <w:r>
        <w:rPr>
          <w:rFonts w:ascii="Calibri" w:hAnsi="Calibri" w:cs="Calibri"/>
          <w:b/>
          <w:sz w:val="20"/>
        </w:rPr>
        <w:t>A</w:t>
      </w:r>
      <w:r w:rsidRPr="00903F55">
        <w:rPr>
          <w:rFonts w:ascii="Calibri" w:hAnsi="Calibri" w:cs="Calibri"/>
          <w:b/>
          <w:sz w:val="20"/>
        </w:rPr>
        <w:t>rgument</w:t>
      </w:r>
      <w:r w:rsidRPr="00903F55">
        <w:rPr>
          <w:rFonts w:ascii="Calibri" w:hAnsi="Calibri" w:cs="Calibri"/>
          <w:b/>
          <w:sz w:val="20"/>
        </w:rPr>
        <w:tab/>
      </w:r>
      <w:r>
        <w:rPr>
          <w:rFonts w:ascii="Calibri" w:hAnsi="Calibri" w:cs="Calibri"/>
          <w:b/>
          <w:sz w:val="20"/>
        </w:rPr>
        <w:tab/>
      </w:r>
      <w:r w:rsidRPr="00903F55">
        <w:rPr>
          <w:rFonts w:ascii="Calibri" w:hAnsi="Calibri" w:cs="Calibri"/>
          <w:b/>
          <w:sz w:val="20"/>
        </w:rPr>
        <w:t>Description</w:t>
      </w:r>
    </w:p>
    <w:p w14:paraId="1987FFEC" w14:textId="77777777" w:rsidR="00903F55" w:rsidRPr="00903F55" w:rsidRDefault="00903F55" w:rsidP="00903F55">
      <w:pPr>
        <w:spacing w:after="0" w:line="240" w:lineRule="auto"/>
        <w:jc w:val="both"/>
        <w:rPr>
          <w:rFonts w:ascii="Calibri" w:hAnsi="Calibri" w:cs="Calibri"/>
          <w:b/>
          <w:sz w:val="20"/>
        </w:rPr>
      </w:pPr>
      <w:r>
        <w:rPr>
          <w:rFonts w:ascii="Calibri" w:hAnsi="Calibri" w:cs="Calibri"/>
          <w:b/>
          <w:sz w:val="20"/>
        </w:rPr>
        <w:tab/>
      </w:r>
    </w:p>
    <w:p w14:paraId="1171CBAA" w14:textId="77777777" w:rsidR="00AE46EB" w:rsidRPr="00C42B09" w:rsidRDefault="00AE46EB" w:rsidP="00AE46EB">
      <w:pPr>
        <w:spacing w:after="0" w:line="240" w:lineRule="auto"/>
        <w:ind w:left="3" w:right="3"/>
        <w:jc w:val="both"/>
        <w:rPr>
          <w:rFonts w:ascii="Calibri" w:hAnsi="Calibri" w:cs="Calibri"/>
          <w:sz w:val="20"/>
        </w:rPr>
      </w:pPr>
      <w:r w:rsidRPr="00903F55">
        <w:rPr>
          <w:rFonts w:ascii="Consolas" w:hAnsi="Consolas" w:cs="Calibri"/>
          <w:color w:val="C00000"/>
          <w:sz w:val="20"/>
        </w:rPr>
        <w:t>delimiter</w:t>
      </w:r>
      <w:r w:rsidRPr="00C42B09">
        <w:rPr>
          <w:rFonts w:ascii="Calibri" w:hAnsi="Calibri" w:cs="Calibri"/>
          <w:sz w:val="20"/>
        </w:rPr>
        <w:tab/>
        <w:t xml:space="preserve">   </w:t>
      </w:r>
      <w:r w:rsidR="00903F55">
        <w:rPr>
          <w:rFonts w:ascii="Calibri" w:hAnsi="Calibri" w:cs="Calibri"/>
          <w:sz w:val="20"/>
        </w:rPr>
        <w:tab/>
      </w:r>
      <w:r w:rsidRPr="00C42B09">
        <w:rPr>
          <w:rFonts w:ascii="Calibri" w:hAnsi="Calibri" w:cs="Calibri"/>
          <w:sz w:val="20"/>
        </w:rPr>
        <w:t xml:space="preserve"> One-character string to separate fields; defaults to ','.</w:t>
      </w:r>
    </w:p>
    <w:p w14:paraId="559F04CF" w14:textId="77777777" w:rsidR="00AE46EB" w:rsidRPr="00C42B09" w:rsidRDefault="00AE46EB" w:rsidP="00AE46EB">
      <w:pPr>
        <w:spacing w:after="0" w:line="240" w:lineRule="auto"/>
        <w:ind w:left="3" w:right="3"/>
        <w:jc w:val="both"/>
        <w:rPr>
          <w:rFonts w:ascii="Calibri" w:hAnsi="Calibri" w:cs="Calibri"/>
          <w:sz w:val="20"/>
        </w:rPr>
      </w:pPr>
    </w:p>
    <w:p w14:paraId="5088610D" w14:textId="77777777" w:rsidR="00AE46EB" w:rsidRPr="00C42B09" w:rsidRDefault="00AE46EB" w:rsidP="00AE46EB">
      <w:pPr>
        <w:spacing w:after="0" w:line="240" w:lineRule="auto"/>
        <w:ind w:left="3" w:right="3"/>
        <w:jc w:val="both"/>
        <w:rPr>
          <w:rFonts w:ascii="Calibri" w:hAnsi="Calibri" w:cs="Calibri"/>
          <w:sz w:val="20"/>
        </w:rPr>
      </w:pPr>
      <w:r w:rsidRPr="00903F55">
        <w:rPr>
          <w:rFonts w:ascii="Consolas" w:hAnsi="Consolas" w:cs="Calibri"/>
          <w:color w:val="C00000"/>
          <w:sz w:val="20"/>
        </w:rPr>
        <w:t>lineterminator</w:t>
      </w:r>
      <w:r w:rsidRPr="00C42B09">
        <w:rPr>
          <w:rFonts w:ascii="Calibri" w:hAnsi="Calibri" w:cs="Calibri"/>
          <w:sz w:val="20"/>
        </w:rPr>
        <w:tab/>
        <w:t xml:space="preserve">Line terminator for writing; defaults to '\r\n'. Reader ignores this </w:t>
      </w:r>
    </w:p>
    <w:p w14:paraId="1B000020" w14:textId="77777777" w:rsidR="00AE46EB" w:rsidRPr="00C42B09" w:rsidRDefault="00AE46EB" w:rsidP="00AE46EB">
      <w:pPr>
        <w:spacing w:after="0" w:line="240" w:lineRule="auto"/>
        <w:ind w:left="3" w:right="3"/>
        <w:jc w:val="both"/>
        <w:rPr>
          <w:rFonts w:ascii="Calibri" w:hAnsi="Calibri" w:cs="Calibri"/>
          <w:sz w:val="20"/>
        </w:rPr>
      </w:pPr>
    </w:p>
    <w:p w14:paraId="6A117B47"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 xml:space="preserve">                               </w:t>
      </w:r>
      <w:r w:rsidR="00903F55">
        <w:rPr>
          <w:rFonts w:ascii="Calibri" w:hAnsi="Calibri" w:cs="Calibri"/>
          <w:sz w:val="20"/>
        </w:rPr>
        <w:tab/>
      </w:r>
      <w:r w:rsidR="00903F55">
        <w:rPr>
          <w:rFonts w:ascii="Calibri" w:hAnsi="Calibri" w:cs="Calibri"/>
          <w:sz w:val="20"/>
        </w:rPr>
        <w:tab/>
      </w:r>
      <w:r w:rsidRPr="00C42B09">
        <w:rPr>
          <w:rFonts w:ascii="Calibri" w:hAnsi="Calibri" w:cs="Calibri"/>
          <w:sz w:val="20"/>
        </w:rPr>
        <w:t>and recognizes cross-platform line terminators.</w:t>
      </w:r>
    </w:p>
    <w:p w14:paraId="3BB340B7" w14:textId="77777777" w:rsidR="00AE46EB" w:rsidRPr="00C42B09" w:rsidRDefault="00AE46EB" w:rsidP="00AE46EB">
      <w:pPr>
        <w:spacing w:after="0" w:line="240" w:lineRule="auto"/>
        <w:ind w:left="3" w:right="3"/>
        <w:jc w:val="both"/>
        <w:rPr>
          <w:rFonts w:ascii="Calibri" w:hAnsi="Calibri" w:cs="Calibri"/>
          <w:sz w:val="20"/>
        </w:rPr>
      </w:pPr>
    </w:p>
    <w:p w14:paraId="66C671DD" w14:textId="77777777" w:rsidR="00AE46EB" w:rsidRPr="00C42B09" w:rsidRDefault="00AE46EB" w:rsidP="00AE46EB">
      <w:pPr>
        <w:spacing w:after="0" w:line="240" w:lineRule="auto"/>
        <w:ind w:left="3" w:right="3"/>
        <w:jc w:val="both"/>
        <w:rPr>
          <w:rFonts w:ascii="Calibri" w:hAnsi="Calibri" w:cs="Calibri"/>
          <w:sz w:val="20"/>
        </w:rPr>
      </w:pPr>
      <w:r w:rsidRPr="00903F55">
        <w:rPr>
          <w:rFonts w:ascii="Consolas" w:hAnsi="Consolas" w:cs="Calibri"/>
          <w:color w:val="C00000"/>
          <w:sz w:val="20"/>
        </w:rPr>
        <w:t>quotechar</w:t>
      </w:r>
      <w:r w:rsidRPr="00C42B09">
        <w:rPr>
          <w:rFonts w:ascii="Calibri" w:hAnsi="Calibri" w:cs="Calibri"/>
          <w:sz w:val="20"/>
        </w:rPr>
        <w:tab/>
        <w:t xml:space="preserve">   </w:t>
      </w:r>
      <w:r w:rsidR="00903F55">
        <w:rPr>
          <w:rFonts w:ascii="Calibri" w:hAnsi="Calibri" w:cs="Calibri"/>
          <w:sz w:val="20"/>
        </w:rPr>
        <w:tab/>
      </w:r>
      <w:r w:rsidRPr="00C42B09">
        <w:rPr>
          <w:rFonts w:ascii="Calibri" w:hAnsi="Calibri" w:cs="Calibri"/>
          <w:sz w:val="20"/>
        </w:rPr>
        <w:t xml:space="preserve">Quote character for fields with special characters (like a delimiter); </w:t>
      </w:r>
    </w:p>
    <w:p w14:paraId="660B0CC4" w14:textId="77777777" w:rsidR="00AE46EB" w:rsidRPr="00903F55" w:rsidRDefault="00AE46EB" w:rsidP="00903F55">
      <w:pPr>
        <w:spacing w:after="0" w:line="240" w:lineRule="auto"/>
        <w:jc w:val="both"/>
        <w:rPr>
          <w:rFonts w:ascii="Calibri" w:hAnsi="Calibri" w:cs="Calibri"/>
          <w:sz w:val="20"/>
        </w:rPr>
      </w:pPr>
      <w:r w:rsidRPr="00903F55">
        <w:rPr>
          <w:rFonts w:ascii="Calibri" w:hAnsi="Calibri" w:cs="Calibri"/>
          <w:sz w:val="20"/>
        </w:rPr>
        <w:t xml:space="preserve">                           </w:t>
      </w:r>
      <w:r w:rsidR="00903F55" w:rsidRPr="00903F55">
        <w:rPr>
          <w:rFonts w:ascii="Calibri" w:hAnsi="Calibri" w:cs="Calibri"/>
          <w:sz w:val="20"/>
        </w:rPr>
        <w:tab/>
      </w:r>
      <w:r w:rsidR="00903F55" w:rsidRPr="00903F55">
        <w:rPr>
          <w:rFonts w:ascii="Calibri" w:hAnsi="Calibri" w:cs="Calibri"/>
          <w:sz w:val="20"/>
        </w:rPr>
        <w:tab/>
      </w:r>
      <w:r w:rsidRPr="00903F55">
        <w:rPr>
          <w:rFonts w:ascii="Calibri" w:hAnsi="Calibri" w:cs="Calibri"/>
          <w:sz w:val="20"/>
        </w:rPr>
        <w:t>default is '"'.</w:t>
      </w:r>
    </w:p>
    <w:p w14:paraId="50F5A11B" w14:textId="77777777" w:rsidR="00AE46EB" w:rsidRPr="00903F55" w:rsidRDefault="00AE46EB" w:rsidP="00903F55">
      <w:pPr>
        <w:spacing w:after="0" w:line="240" w:lineRule="auto"/>
        <w:jc w:val="both"/>
        <w:rPr>
          <w:rFonts w:ascii="Calibri" w:hAnsi="Calibri" w:cs="Calibri"/>
          <w:sz w:val="20"/>
        </w:rPr>
      </w:pPr>
    </w:p>
    <w:p w14:paraId="7A3263D8" w14:textId="77777777" w:rsidR="00AE46EB" w:rsidRPr="00C42B09" w:rsidRDefault="00AE46EB" w:rsidP="006D56D7">
      <w:pPr>
        <w:spacing w:after="0" w:line="240" w:lineRule="auto"/>
        <w:ind w:left="2160" w:right="3" w:hanging="2157"/>
        <w:jc w:val="both"/>
        <w:rPr>
          <w:rFonts w:ascii="Calibri" w:hAnsi="Calibri" w:cs="Calibri"/>
          <w:sz w:val="20"/>
        </w:rPr>
      </w:pPr>
      <w:r w:rsidRPr="00351B74">
        <w:rPr>
          <w:rFonts w:ascii="Consolas" w:hAnsi="Consolas" w:cs="Calibri"/>
          <w:color w:val="C00000"/>
          <w:sz w:val="20"/>
        </w:rPr>
        <w:lastRenderedPageBreak/>
        <w:t>quoting</w:t>
      </w:r>
      <w:r w:rsidRPr="00C42B09">
        <w:rPr>
          <w:rFonts w:ascii="Calibri" w:hAnsi="Calibri" w:cs="Calibri"/>
          <w:sz w:val="20"/>
        </w:rPr>
        <w:tab/>
        <w:t>Quoting convention. Options include csv.QUOTE_ALL (quote all fields), csv.QUOTE_MINI MAL (only fields with special characters like the delimiter), csv.QUOTE_NONNUMERIC, and csv.QUOTE_NONE (no quoting). See Python’s documentation for full details. Defaults to QUOTE_MINIMAL.</w:t>
      </w:r>
    </w:p>
    <w:p w14:paraId="7A2D49E7" w14:textId="77777777" w:rsidR="00AE46EB" w:rsidRPr="00C42B09" w:rsidRDefault="00AE46EB" w:rsidP="00AE46EB">
      <w:pPr>
        <w:spacing w:after="0" w:line="240" w:lineRule="auto"/>
        <w:ind w:left="3" w:right="3"/>
        <w:jc w:val="both"/>
        <w:rPr>
          <w:rFonts w:ascii="Calibri" w:hAnsi="Calibri" w:cs="Calibri"/>
          <w:sz w:val="20"/>
        </w:rPr>
      </w:pPr>
    </w:p>
    <w:p w14:paraId="36792D9C" w14:textId="77777777" w:rsidR="00AE46EB" w:rsidRPr="00C42B09" w:rsidRDefault="00AE46EB" w:rsidP="00AE46EB">
      <w:pPr>
        <w:spacing w:after="0" w:line="240" w:lineRule="auto"/>
        <w:ind w:left="3" w:right="3"/>
        <w:jc w:val="both"/>
        <w:rPr>
          <w:rFonts w:ascii="Calibri" w:hAnsi="Calibri" w:cs="Calibri"/>
          <w:sz w:val="20"/>
        </w:rPr>
      </w:pPr>
      <w:r w:rsidRPr="00351B74">
        <w:rPr>
          <w:rFonts w:ascii="Consolas" w:hAnsi="Consolas" w:cs="Calibri"/>
          <w:color w:val="C00000"/>
          <w:sz w:val="20"/>
        </w:rPr>
        <w:t>skipinitialspace</w:t>
      </w:r>
      <w:r w:rsidRPr="00C42B09">
        <w:rPr>
          <w:rFonts w:ascii="Calibri" w:hAnsi="Calibri" w:cs="Calibri"/>
          <w:sz w:val="20"/>
        </w:rPr>
        <w:t xml:space="preserve"> </w:t>
      </w:r>
      <w:r w:rsidR="006D56D7">
        <w:rPr>
          <w:rFonts w:ascii="Calibri" w:hAnsi="Calibri" w:cs="Calibri"/>
          <w:sz w:val="20"/>
        </w:rPr>
        <w:tab/>
      </w:r>
      <w:r w:rsidRPr="00C42B09">
        <w:rPr>
          <w:rFonts w:ascii="Calibri" w:hAnsi="Calibri" w:cs="Calibri"/>
          <w:sz w:val="20"/>
        </w:rPr>
        <w:t>Ignore whitespace after each delimiter; default is False.</w:t>
      </w:r>
    </w:p>
    <w:p w14:paraId="61D79BE7" w14:textId="77777777" w:rsidR="00AE46EB" w:rsidRPr="00C42B09" w:rsidRDefault="00AE46EB" w:rsidP="00AE46EB">
      <w:pPr>
        <w:spacing w:after="0" w:line="240" w:lineRule="auto"/>
        <w:ind w:left="3" w:right="3"/>
        <w:jc w:val="both"/>
        <w:rPr>
          <w:rFonts w:ascii="Calibri" w:hAnsi="Calibri" w:cs="Calibri"/>
          <w:sz w:val="20"/>
        </w:rPr>
      </w:pPr>
    </w:p>
    <w:p w14:paraId="2784CBC7" w14:textId="77777777" w:rsidR="006D56D7" w:rsidRDefault="00AE46EB" w:rsidP="00AE46EB">
      <w:pPr>
        <w:spacing w:after="0" w:line="240" w:lineRule="auto"/>
        <w:ind w:left="3" w:right="3"/>
        <w:jc w:val="both"/>
        <w:rPr>
          <w:rFonts w:ascii="Calibri" w:hAnsi="Calibri" w:cs="Calibri"/>
          <w:sz w:val="20"/>
        </w:rPr>
      </w:pPr>
      <w:r w:rsidRPr="00351B74">
        <w:rPr>
          <w:rFonts w:ascii="Consolas" w:hAnsi="Consolas" w:cs="Calibri"/>
          <w:color w:val="C00000"/>
          <w:sz w:val="20"/>
        </w:rPr>
        <w:t>doublequote</w:t>
      </w:r>
      <w:r w:rsidRPr="00C42B09">
        <w:rPr>
          <w:rFonts w:ascii="Calibri" w:hAnsi="Calibri" w:cs="Calibri"/>
          <w:sz w:val="20"/>
        </w:rPr>
        <w:tab/>
      </w:r>
      <w:r w:rsidR="006D56D7">
        <w:rPr>
          <w:rFonts w:ascii="Calibri" w:hAnsi="Calibri" w:cs="Calibri"/>
          <w:sz w:val="20"/>
        </w:rPr>
        <w:tab/>
      </w:r>
      <w:r w:rsidRPr="00C42B09">
        <w:rPr>
          <w:rFonts w:ascii="Calibri" w:hAnsi="Calibri" w:cs="Calibri"/>
          <w:sz w:val="20"/>
        </w:rPr>
        <w:t xml:space="preserve">How to handle quoting character inside a field; if True, it is doubled (see online documentation </w:t>
      </w:r>
    </w:p>
    <w:p w14:paraId="2C8A697C" w14:textId="77777777" w:rsidR="00AE46EB" w:rsidRPr="00C42B09" w:rsidRDefault="00AE46EB" w:rsidP="006D56D7">
      <w:pPr>
        <w:spacing w:after="0" w:line="240" w:lineRule="auto"/>
        <w:ind w:left="1443" w:right="3" w:firstLine="717"/>
        <w:jc w:val="both"/>
        <w:rPr>
          <w:rFonts w:ascii="Calibri" w:hAnsi="Calibri" w:cs="Calibri"/>
          <w:sz w:val="20"/>
        </w:rPr>
      </w:pPr>
      <w:r w:rsidRPr="00C42B09">
        <w:rPr>
          <w:rFonts w:ascii="Calibri" w:hAnsi="Calibri" w:cs="Calibri"/>
          <w:sz w:val="20"/>
        </w:rPr>
        <w:t>for full detail and behavior).</w:t>
      </w:r>
    </w:p>
    <w:p w14:paraId="54FD8BDE" w14:textId="77777777" w:rsidR="00AE46EB" w:rsidRPr="00C42B09" w:rsidRDefault="00AE46EB" w:rsidP="00AE46EB">
      <w:pPr>
        <w:spacing w:after="0" w:line="240" w:lineRule="auto"/>
        <w:ind w:left="3" w:right="3"/>
        <w:jc w:val="both"/>
        <w:rPr>
          <w:rFonts w:ascii="Calibri" w:hAnsi="Calibri" w:cs="Calibri"/>
          <w:sz w:val="20"/>
        </w:rPr>
      </w:pPr>
    </w:p>
    <w:p w14:paraId="1DEBAAFA" w14:textId="77777777" w:rsidR="00AE46EB" w:rsidRPr="00C42B09" w:rsidRDefault="00AE46EB" w:rsidP="00AE46EB">
      <w:pPr>
        <w:spacing w:after="0" w:line="240" w:lineRule="auto"/>
        <w:ind w:left="3" w:right="3"/>
        <w:jc w:val="both"/>
        <w:rPr>
          <w:rFonts w:ascii="Calibri" w:hAnsi="Calibri" w:cs="Calibri"/>
          <w:sz w:val="20"/>
        </w:rPr>
      </w:pPr>
      <w:r w:rsidRPr="00351B74">
        <w:rPr>
          <w:rFonts w:ascii="Consolas" w:hAnsi="Consolas" w:cs="Calibri"/>
          <w:noProof/>
          <w:color w:val="C00000"/>
          <w:sz w:val="20"/>
          <w:lang w:val="en-US"/>
        </w:rPr>
        <mc:AlternateContent>
          <mc:Choice Requires="wpg">
            <w:drawing>
              <wp:anchor distT="0" distB="0" distL="0" distR="0" simplePos="0" relativeHeight="251689984" behindDoc="1" locked="0" layoutInCell="1" allowOverlap="1" wp14:anchorId="0080FD52" wp14:editId="6F82D57A">
                <wp:simplePos x="0" y="0"/>
                <wp:positionH relativeFrom="page">
                  <wp:posOffset>109855</wp:posOffset>
                </wp:positionH>
                <wp:positionV relativeFrom="paragraph">
                  <wp:posOffset>192405</wp:posOffset>
                </wp:positionV>
                <wp:extent cx="4572000" cy="3175"/>
                <wp:effectExtent l="5080" t="4445" r="13970" b="11430"/>
                <wp:wrapTopAndBottom/>
                <wp:docPr id="131"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0" cy="3175"/>
                          <a:chOff x="173" y="303"/>
                          <a:chExt cx="7200" cy="5"/>
                        </a:xfrm>
                      </wpg:grpSpPr>
                      <wps:wsp>
                        <wps:cNvPr id="132" name="Line 87"/>
                        <wps:cNvCnPr/>
                        <wps:spPr bwMode="auto">
                          <a:xfrm>
                            <a:off x="1679" y="305"/>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s:wsp>
                        <wps:cNvPr id="133" name="Line 88"/>
                        <wps:cNvCnPr/>
                        <wps:spPr bwMode="auto">
                          <a:xfrm>
                            <a:off x="7373" y="305"/>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1244EC4" id="Group 131" o:spid="_x0000_s1026" style="position:absolute;margin-left:8.65pt;margin-top:15.15pt;width:5in;height:.25pt;z-index:-251626496;mso-wrap-distance-left:0;mso-wrap-distance-right:0;mso-position-horizontal-relative:page" coordorigin="173,303" coordsize="72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">
                <v:line id="Line 87" o:spid="_x0000_s1027" style="position:absolute;visibility:visible;mso-wrap-style:square" from="1679,305" to="1679,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" strokecolor="#cf202e" strokeweight=".25pt"/>
                <v:line id="Line 88" o:spid="_x0000_s1028" style="position:absolute;visibility:visible;mso-wrap-style:square" from="7373,305" to="7373,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" strokecolor="#cf202e" strokeweight=".25pt"/>
                <w10:wrap type="topAndBottom" anchorx="page"/>
              </v:group>
            </w:pict>
          </mc:Fallback>
        </mc:AlternateContent>
      </w:r>
      <w:r w:rsidRPr="00351B74">
        <w:rPr>
          <w:rFonts w:ascii="Consolas" w:hAnsi="Consolas" w:cs="Calibri"/>
          <w:color w:val="C00000"/>
          <w:sz w:val="20"/>
        </w:rPr>
        <w:t>escapechar</w:t>
      </w:r>
      <w:r w:rsidRPr="00C42B09">
        <w:rPr>
          <w:rFonts w:ascii="Calibri" w:hAnsi="Calibri" w:cs="Calibri"/>
          <w:sz w:val="20"/>
        </w:rPr>
        <w:tab/>
      </w:r>
      <w:r w:rsidR="006D56D7">
        <w:rPr>
          <w:rFonts w:ascii="Calibri" w:hAnsi="Calibri" w:cs="Calibri"/>
          <w:sz w:val="20"/>
        </w:rPr>
        <w:tab/>
      </w:r>
      <w:r w:rsidRPr="00C42B09">
        <w:rPr>
          <w:rFonts w:ascii="Calibri" w:hAnsi="Calibri" w:cs="Calibri"/>
          <w:sz w:val="20"/>
        </w:rPr>
        <w:t>String to escape the delimiter if quoting is set to csv.QUOTE_NONE; disabled by default.</w:t>
      </w:r>
    </w:p>
    <w:p w14:paraId="750AFECD" w14:textId="77777777" w:rsidR="00AE46EB" w:rsidRPr="00C42B09" w:rsidRDefault="00AE46EB" w:rsidP="00AE46EB">
      <w:pPr>
        <w:spacing w:after="0" w:line="240" w:lineRule="auto"/>
        <w:ind w:left="3" w:right="3"/>
        <w:jc w:val="both"/>
        <w:rPr>
          <w:rFonts w:ascii="Calibri" w:hAnsi="Calibri" w:cs="Calibri"/>
          <w:sz w:val="20"/>
        </w:rPr>
      </w:pPr>
    </w:p>
    <w:p w14:paraId="41DDF157" w14:textId="77777777" w:rsidR="00AE46EB" w:rsidRPr="00351B74" w:rsidRDefault="00AE46EB" w:rsidP="00AE46EB">
      <w:pPr>
        <w:spacing w:after="0" w:line="240" w:lineRule="auto"/>
        <w:ind w:left="3" w:right="3"/>
        <w:jc w:val="both"/>
        <w:rPr>
          <w:rFonts w:ascii="Calibri" w:hAnsi="Calibri" w:cs="Calibri"/>
          <w:color w:val="0000FF"/>
          <w:sz w:val="20"/>
        </w:rPr>
      </w:pPr>
      <w:r w:rsidRPr="00351B74">
        <w:rPr>
          <w:rFonts w:ascii="Calibri" w:hAnsi="Calibri" w:cs="Calibri"/>
          <w:color w:val="0000FF"/>
          <w:sz w:val="20"/>
        </w:rPr>
        <w:t>For files with more complicated or fixed multicharacter delimiters, you will not be able to use the csv module. In those cases, you’ll have to do the line splitting and other cleanup using string’s split method or the regular expression method re.split.</w:t>
      </w:r>
    </w:p>
    <w:p w14:paraId="7A805B9C" w14:textId="77777777" w:rsidR="00AE46EB" w:rsidRPr="00351B74" w:rsidRDefault="00AE46EB" w:rsidP="00AE46EB">
      <w:pPr>
        <w:spacing w:after="0" w:line="240" w:lineRule="auto"/>
        <w:ind w:left="3" w:right="3"/>
        <w:jc w:val="both"/>
        <w:rPr>
          <w:rFonts w:ascii="Calibri" w:hAnsi="Calibri" w:cs="Calibri"/>
          <w:color w:val="0000FF"/>
          <w:sz w:val="20"/>
        </w:rPr>
      </w:pPr>
    </w:p>
    <w:p w14:paraId="29477B0A" w14:textId="77777777" w:rsidR="00AE46EB" w:rsidRPr="00351B74" w:rsidRDefault="00AE46EB" w:rsidP="00AE46EB">
      <w:pPr>
        <w:spacing w:after="0" w:line="240" w:lineRule="auto"/>
        <w:ind w:left="3" w:right="3"/>
        <w:jc w:val="both"/>
        <w:rPr>
          <w:rFonts w:ascii="Calibri" w:hAnsi="Calibri" w:cs="Calibri"/>
          <w:color w:val="0000FF"/>
          <w:sz w:val="20"/>
        </w:rPr>
      </w:pPr>
      <w:r w:rsidRPr="00351B74">
        <w:rPr>
          <w:rFonts w:ascii="Calibri" w:hAnsi="Calibri" w:cs="Calibri"/>
          <w:color w:val="0000FF"/>
          <w:sz w:val="20"/>
        </w:rPr>
        <w:t>To write delimited files manually, you can use csv.writer. It accepts an open, writa‐ ble file object and the same dialect and format options as csv.reader:</w:t>
      </w:r>
    </w:p>
    <w:p w14:paraId="364802C7" w14:textId="77777777" w:rsidR="00AE46EB" w:rsidRPr="00C42B09" w:rsidRDefault="00AE46EB" w:rsidP="00AE46EB">
      <w:pPr>
        <w:spacing w:after="0" w:line="240" w:lineRule="auto"/>
        <w:ind w:left="3" w:right="3"/>
        <w:jc w:val="both"/>
        <w:rPr>
          <w:rFonts w:ascii="Calibri" w:hAnsi="Calibri" w:cs="Calibri"/>
          <w:sz w:val="20"/>
        </w:rPr>
      </w:pPr>
    </w:p>
    <w:p w14:paraId="039F6576" w14:textId="77777777" w:rsidR="00AE46EB" w:rsidRPr="00351B74" w:rsidRDefault="00AE46EB" w:rsidP="00351B74">
      <w:pPr>
        <w:spacing w:after="0" w:line="240" w:lineRule="auto"/>
        <w:rPr>
          <w:rFonts w:ascii="Consolas" w:hAnsi="Consolas"/>
          <w:sz w:val="20"/>
        </w:rPr>
      </w:pPr>
      <w:r w:rsidRPr="00351B74">
        <w:rPr>
          <w:rFonts w:ascii="Consolas" w:hAnsi="Consolas"/>
          <w:color w:val="C00000"/>
          <w:sz w:val="20"/>
        </w:rPr>
        <w:t>with open('</w:t>
      </w:r>
      <w:r w:rsidRPr="00351B74">
        <w:rPr>
          <w:rFonts w:ascii="Consolas" w:hAnsi="Consolas"/>
          <w:sz w:val="20"/>
        </w:rPr>
        <w:t xml:space="preserve">mydata.csv', </w:t>
      </w:r>
      <w:r w:rsidRPr="00351B74">
        <w:rPr>
          <w:rFonts w:ascii="Consolas" w:hAnsi="Consolas"/>
          <w:color w:val="C00000"/>
          <w:sz w:val="20"/>
        </w:rPr>
        <w:t>'w') as f:</w:t>
      </w:r>
    </w:p>
    <w:p w14:paraId="15041931" w14:textId="77777777" w:rsidR="00AE46EB" w:rsidRPr="00351B74" w:rsidRDefault="00AE46EB" w:rsidP="00351B74">
      <w:pPr>
        <w:spacing w:after="0" w:line="240" w:lineRule="auto"/>
        <w:rPr>
          <w:rFonts w:ascii="Consolas" w:hAnsi="Consolas"/>
          <w:sz w:val="20"/>
        </w:rPr>
      </w:pPr>
    </w:p>
    <w:p w14:paraId="59471E8D" w14:textId="77777777" w:rsidR="00351B74" w:rsidRDefault="00AE46EB" w:rsidP="00351B74">
      <w:pPr>
        <w:spacing w:after="0" w:line="240" w:lineRule="auto"/>
        <w:rPr>
          <w:rFonts w:ascii="Consolas" w:hAnsi="Consolas"/>
          <w:sz w:val="20"/>
        </w:rPr>
      </w:pPr>
      <w:r w:rsidRPr="00351B74">
        <w:rPr>
          <w:rFonts w:ascii="Consolas" w:hAnsi="Consolas"/>
          <w:sz w:val="20"/>
        </w:rPr>
        <w:t xml:space="preserve">writer = </w:t>
      </w:r>
      <w:r w:rsidRPr="00351B74">
        <w:rPr>
          <w:rFonts w:ascii="Consolas" w:hAnsi="Consolas"/>
          <w:color w:val="C00000"/>
          <w:sz w:val="20"/>
        </w:rPr>
        <w:t>csv</w:t>
      </w:r>
      <w:r w:rsidRPr="00351B74">
        <w:rPr>
          <w:rFonts w:ascii="Consolas" w:hAnsi="Consolas"/>
          <w:sz w:val="20"/>
        </w:rPr>
        <w:t>.</w:t>
      </w:r>
      <w:r w:rsidRPr="00351B74">
        <w:rPr>
          <w:rFonts w:ascii="Consolas" w:hAnsi="Consolas"/>
          <w:color w:val="C00000"/>
          <w:sz w:val="20"/>
        </w:rPr>
        <w:t>writer(f</w:t>
      </w:r>
      <w:r w:rsidRPr="00351B74">
        <w:rPr>
          <w:rFonts w:ascii="Consolas" w:hAnsi="Consolas"/>
          <w:sz w:val="20"/>
        </w:rPr>
        <w:t xml:space="preserve">, </w:t>
      </w:r>
      <w:r w:rsidRPr="00351B74">
        <w:rPr>
          <w:rFonts w:ascii="Consolas" w:hAnsi="Consolas"/>
          <w:color w:val="C00000"/>
          <w:sz w:val="20"/>
        </w:rPr>
        <w:t>dialect</w:t>
      </w:r>
      <w:r w:rsidRPr="00351B74">
        <w:rPr>
          <w:rFonts w:ascii="Consolas" w:hAnsi="Consolas"/>
          <w:sz w:val="20"/>
        </w:rPr>
        <w:t>=</w:t>
      </w:r>
      <w:r w:rsidRPr="00351B74">
        <w:rPr>
          <w:rFonts w:ascii="Consolas" w:hAnsi="Consolas"/>
          <w:color w:val="C00000"/>
          <w:sz w:val="20"/>
        </w:rPr>
        <w:t>my</w:t>
      </w:r>
      <w:r w:rsidRPr="00351B74">
        <w:rPr>
          <w:rFonts w:ascii="Consolas" w:hAnsi="Consolas"/>
          <w:sz w:val="20"/>
        </w:rPr>
        <w:t>_</w:t>
      </w:r>
      <w:r w:rsidRPr="00351B74">
        <w:rPr>
          <w:rFonts w:ascii="Consolas" w:hAnsi="Consolas"/>
          <w:color w:val="C00000"/>
          <w:sz w:val="20"/>
        </w:rPr>
        <w:t>dialect</w:t>
      </w:r>
      <w:r w:rsidRPr="00351B74">
        <w:rPr>
          <w:rFonts w:ascii="Consolas" w:hAnsi="Consolas"/>
          <w:sz w:val="20"/>
        </w:rPr>
        <w:t xml:space="preserve">) </w:t>
      </w:r>
    </w:p>
    <w:p w14:paraId="186BF871" w14:textId="77777777" w:rsidR="00351B74" w:rsidRDefault="00351B74" w:rsidP="00351B74">
      <w:pPr>
        <w:spacing w:after="0" w:line="240" w:lineRule="auto"/>
        <w:rPr>
          <w:rFonts w:ascii="Consolas" w:hAnsi="Consolas"/>
          <w:sz w:val="20"/>
        </w:rPr>
      </w:pPr>
    </w:p>
    <w:p w14:paraId="0126CC24" w14:textId="77777777" w:rsidR="00AE46EB" w:rsidRPr="00351B74" w:rsidRDefault="00AE46EB" w:rsidP="00351B74">
      <w:pPr>
        <w:spacing w:after="0" w:line="240" w:lineRule="auto"/>
        <w:rPr>
          <w:rFonts w:ascii="Consolas" w:hAnsi="Consolas"/>
          <w:sz w:val="20"/>
        </w:rPr>
      </w:pPr>
      <w:r w:rsidRPr="00351B74">
        <w:rPr>
          <w:rFonts w:ascii="Consolas" w:hAnsi="Consolas"/>
          <w:color w:val="C00000"/>
          <w:sz w:val="20"/>
        </w:rPr>
        <w:t>writer</w:t>
      </w:r>
      <w:r w:rsidRPr="00351B74">
        <w:rPr>
          <w:rFonts w:ascii="Consolas" w:hAnsi="Consolas"/>
          <w:sz w:val="20"/>
        </w:rPr>
        <w:t>.</w:t>
      </w:r>
      <w:r w:rsidRPr="00351B74">
        <w:rPr>
          <w:rFonts w:ascii="Consolas" w:hAnsi="Consolas"/>
          <w:color w:val="C00000"/>
          <w:sz w:val="20"/>
        </w:rPr>
        <w:t>writerow((</w:t>
      </w:r>
      <w:r w:rsidRPr="00351B74">
        <w:rPr>
          <w:rFonts w:ascii="Consolas" w:hAnsi="Consolas"/>
          <w:sz w:val="20"/>
        </w:rPr>
        <w:t>'one', 'two', 'three'</w:t>
      </w:r>
      <w:r w:rsidRPr="00351B74">
        <w:rPr>
          <w:rFonts w:ascii="Consolas" w:hAnsi="Consolas"/>
          <w:color w:val="C00000"/>
          <w:sz w:val="20"/>
        </w:rPr>
        <w:t>))</w:t>
      </w:r>
    </w:p>
    <w:p w14:paraId="48722053" w14:textId="77777777" w:rsidR="00AE46EB" w:rsidRPr="00351B74" w:rsidRDefault="00AE46EB" w:rsidP="00351B74">
      <w:pPr>
        <w:spacing w:after="0" w:line="240" w:lineRule="auto"/>
        <w:rPr>
          <w:rFonts w:ascii="Consolas" w:hAnsi="Consolas"/>
          <w:sz w:val="20"/>
        </w:rPr>
      </w:pPr>
    </w:p>
    <w:p w14:paraId="5D4EE02D" w14:textId="77777777" w:rsidR="00AE46EB" w:rsidRPr="00351B74" w:rsidRDefault="00AE46EB" w:rsidP="00351B74">
      <w:pPr>
        <w:spacing w:after="0" w:line="240" w:lineRule="auto"/>
        <w:rPr>
          <w:rFonts w:ascii="Consolas" w:hAnsi="Consolas"/>
          <w:sz w:val="20"/>
        </w:rPr>
      </w:pPr>
      <w:r w:rsidRPr="00351B74">
        <w:rPr>
          <w:rFonts w:ascii="Consolas" w:hAnsi="Consolas"/>
          <w:color w:val="C00000"/>
          <w:sz w:val="20"/>
        </w:rPr>
        <w:t>writer.writerow((</w:t>
      </w:r>
      <w:r w:rsidRPr="00351B74">
        <w:rPr>
          <w:rFonts w:ascii="Consolas" w:hAnsi="Consolas"/>
          <w:sz w:val="20"/>
        </w:rPr>
        <w:t>'1', '2', '3'</w:t>
      </w:r>
      <w:r w:rsidRPr="00351B74">
        <w:rPr>
          <w:rFonts w:ascii="Consolas" w:hAnsi="Consolas"/>
          <w:color w:val="C00000"/>
          <w:sz w:val="20"/>
        </w:rPr>
        <w:t>))</w:t>
      </w:r>
    </w:p>
    <w:p w14:paraId="35FB035A" w14:textId="77777777" w:rsidR="00AE46EB" w:rsidRPr="00351B74" w:rsidRDefault="00AE46EB" w:rsidP="00351B74">
      <w:pPr>
        <w:spacing w:after="0" w:line="240" w:lineRule="auto"/>
        <w:rPr>
          <w:rFonts w:ascii="Consolas" w:hAnsi="Consolas"/>
          <w:sz w:val="20"/>
        </w:rPr>
      </w:pPr>
    </w:p>
    <w:p w14:paraId="79BC67D6" w14:textId="77777777" w:rsidR="00AE46EB" w:rsidRPr="00351B74" w:rsidRDefault="00AE46EB" w:rsidP="00351B74">
      <w:pPr>
        <w:spacing w:after="0" w:line="240" w:lineRule="auto"/>
        <w:rPr>
          <w:rFonts w:ascii="Consolas" w:hAnsi="Consolas"/>
          <w:sz w:val="20"/>
        </w:rPr>
      </w:pPr>
      <w:r w:rsidRPr="00351B74">
        <w:rPr>
          <w:rFonts w:ascii="Consolas" w:hAnsi="Consolas"/>
          <w:color w:val="C00000"/>
          <w:sz w:val="20"/>
        </w:rPr>
        <w:t>writer.writerow((</w:t>
      </w:r>
      <w:r w:rsidRPr="00351B74">
        <w:rPr>
          <w:rFonts w:ascii="Consolas" w:hAnsi="Consolas"/>
          <w:sz w:val="20"/>
        </w:rPr>
        <w:t>'4', '5', '6'</w:t>
      </w:r>
      <w:r w:rsidRPr="00351B74">
        <w:rPr>
          <w:rFonts w:ascii="Consolas" w:hAnsi="Consolas"/>
          <w:color w:val="C00000"/>
          <w:sz w:val="20"/>
        </w:rPr>
        <w:t>))</w:t>
      </w:r>
    </w:p>
    <w:p w14:paraId="4BE87C45" w14:textId="77777777" w:rsidR="00AE46EB" w:rsidRPr="00351B74" w:rsidRDefault="00AE46EB" w:rsidP="00351B74">
      <w:pPr>
        <w:spacing w:after="0" w:line="240" w:lineRule="auto"/>
        <w:rPr>
          <w:rFonts w:ascii="Consolas" w:hAnsi="Consolas"/>
          <w:sz w:val="20"/>
        </w:rPr>
      </w:pPr>
    </w:p>
    <w:p w14:paraId="30F442E7" w14:textId="77777777" w:rsidR="00AE46EB" w:rsidRPr="00351B74" w:rsidRDefault="00AE46EB" w:rsidP="00351B74">
      <w:pPr>
        <w:spacing w:after="0" w:line="240" w:lineRule="auto"/>
        <w:rPr>
          <w:rFonts w:ascii="Consolas" w:hAnsi="Consolas"/>
          <w:sz w:val="20"/>
        </w:rPr>
      </w:pPr>
      <w:r w:rsidRPr="00351B74">
        <w:rPr>
          <w:rFonts w:ascii="Consolas" w:hAnsi="Consolas"/>
          <w:color w:val="C00000"/>
          <w:sz w:val="20"/>
        </w:rPr>
        <w:t>writer.writerow((</w:t>
      </w:r>
      <w:r w:rsidRPr="00351B74">
        <w:rPr>
          <w:rFonts w:ascii="Consolas" w:hAnsi="Consolas"/>
          <w:sz w:val="20"/>
        </w:rPr>
        <w:t>'7', '8', '9'</w:t>
      </w:r>
      <w:r w:rsidRPr="00351B74">
        <w:rPr>
          <w:rFonts w:ascii="Consolas" w:hAnsi="Consolas"/>
          <w:color w:val="C00000"/>
          <w:sz w:val="20"/>
        </w:rPr>
        <w:t>))</w:t>
      </w:r>
    </w:p>
    <w:p w14:paraId="25B7579C" w14:textId="77777777" w:rsidR="00AE46EB" w:rsidRPr="00351B74" w:rsidRDefault="00AE46EB" w:rsidP="00351B74">
      <w:pPr>
        <w:spacing w:after="0" w:line="240" w:lineRule="auto"/>
        <w:rPr>
          <w:rFonts w:ascii="Consolas" w:hAnsi="Consolas"/>
          <w:sz w:val="20"/>
        </w:rPr>
      </w:pPr>
    </w:p>
    <w:p w14:paraId="05A8BE49" w14:textId="77777777" w:rsidR="00AE46EB" w:rsidRPr="00404DC4" w:rsidRDefault="00AE46EB" w:rsidP="00351B74">
      <w:pPr>
        <w:pStyle w:val="Heading4"/>
        <w:ind w:firstLine="3"/>
      </w:pPr>
      <w:r w:rsidRPr="00404DC4">
        <w:t>JSON Data</w:t>
      </w:r>
    </w:p>
    <w:p w14:paraId="3598BC5B" w14:textId="77777777" w:rsidR="00AE46EB" w:rsidRPr="00C42B09" w:rsidRDefault="00AE46EB" w:rsidP="00AE46EB">
      <w:pPr>
        <w:spacing w:after="0" w:line="240" w:lineRule="auto"/>
        <w:ind w:left="3" w:right="3"/>
        <w:jc w:val="both"/>
        <w:rPr>
          <w:rFonts w:ascii="Calibri" w:hAnsi="Calibri" w:cs="Calibri"/>
          <w:sz w:val="20"/>
        </w:rPr>
      </w:pPr>
    </w:p>
    <w:p w14:paraId="3F7EADA0" w14:textId="77777777" w:rsidR="00AE46EB" w:rsidRPr="00351B74" w:rsidRDefault="00AE46EB" w:rsidP="00AE46EB">
      <w:pPr>
        <w:spacing w:after="0" w:line="240" w:lineRule="auto"/>
        <w:ind w:left="3" w:right="3"/>
        <w:jc w:val="both"/>
        <w:rPr>
          <w:rFonts w:ascii="Calibri" w:hAnsi="Calibri" w:cs="Calibri"/>
          <w:color w:val="0000FF"/>
          <w:sz w:val="20"/>
        </w:rPr>
      </w:pPr>
      <w:r w:rsidRPr="00351B74">
        <w:rPr>
          <w:rFonts w:ascii="Calibri" w:hAnsi="Calibri" w:cs="Calibri"/>
          <w:color w:val="0000FF"/>
          <w:sz w:val="20"/>
        </w:rPr>
        <w:t>JSON (short for JavaScript Object Notation) has become one of the standard formats for sending data by HTTP request between web browsers and other applications. It is a much more free-form data format than a tabular text form like CSV. Here is an example:</w:t>
      </w:r>
    </w:p>
    <w:p w14:paraId="79D7A04C" w14:textId="77777777" w:rsidR="00AE46EB" w:rsidRPr="00C42B09" w:rsidRDefault="00AE46EB" w:rsidP="00AE46EB">
      <w:pPr>
        <w:spacing w:after="0" w:line="240" w:lineRule="auto"/>
        <w:ind w:left="3" w:right="3"/>
        <w:jc w:val="both"/>
        <w:rPr>
          <w:rFonts w:ascii="Calibri" w:hAnsi="Calibri" w:cs="Calibri"/>
          <w:sz w:val="20"/>
        </w:rPr>
      </w:pPr>
    </w:p>
    <w:p w14:paraId="602D8742" w14:textId="77777777" w:rsidR="00AE46EB" w:rsidRPr="00351B74" w:rsidRDefault="00AE46EB" w:rsidP="00351B74">
      <w:pPr>
        <w:spacing w:after="0" w:line="240" w:lineRule="auto"/>
        <w:rPr>
          <w:rFonts w:ascii="Consolas" w:hAnsi="Consolas"/>
          <w:sz w:val="20"/>
        </w:rPr>
      </w:pPr>
      <w:r w:rsidRPr="00351B74">
        <w:rPr>
          <w:rFonts w:ascii="Consolas" w:hAnsi="Consolas"/>
          <w:sz w:val="20"/>
        </w:rPr>
        <w:t>obj = """</w:t>
      </w:r>
    </w:p>
    <w:p w14:paraId="4DAACE5C" w14:textId="77777777" w:rsidR="00AE46EB" w:rsidRPr="00351B74" w:rsidRDefault="00AE46EB" w:rsidP="00351B74">
      <w:pPr>
        <w:spacing w:after="0" w:line="240" w:lineRule="auto"/>
        <w:rPr>
          <w:rFonts w:ascii="Consolas" w:hAnsi="Consolas"/>
          <w:sz w:val="20"/>
        </w:rPr>
      </w:pPr>
    </w:p>
    <w:p w14:paraId="2CBB8207" w14:textId="77777777" w:rsidR="00AE46EB" w:rsidRPr="00351B74" w:rsidRDefault="00AE46EB" w:rsidP="00351B74">
      <w:pPr>
        <w:spacing w:after="0" w:line="240" w:lineRule="auto"/>
        <w:rPr>
          <w:rFonts w:ascii="Consolas" w:hAnsi="Consolas"/>
          <w:sz w:val="20"/>
        </w:rPr>
      </w:pPr>
      <w:r w:rsidRPr="00351B74">
        <w:rPr>
          <w:rFonts w:ascii="Consolas" w:hAnsi="Consolas"/>
          <w:sz w:val="20"/>
        </w:rPr>
        <w:t>{"name": "Wes",</w:t>
      </w:r>
    </w:p>
    <w:p w14:paraId="307821E2" w14:textId="77777777" w:rsidR="00AE46EB" w:rsidRPr="00351B74" w:rsidRDefault="00AE46EB" w:rsidP="00351B74">
      <w:pPr>
        <w:spacing w:after="0" w:line="240" w:lineRule="auto"/>
        <w:rPr>
          <w:rFonts w:ascii="Consolas" w:hAnsi="Consolas"/>
          <w:sz w:val="20"/>
        </w:rPr>
      </w:pPr>
      <w:r w:rsidRPr="00351B74">
        <w:rPr>
          <w:rFonts w:ascii="Consolas" w:hAnsi="Consolas"/>
          <w:sz w:val="20"/>
        </w:rPr>
        <w:t>"places_lived": ["United States", "Spain", "Germany"], "pet": null,</w:t>
      </w:r>
    </w:p>
    <w:p w14:paraId="0BB89EB1" w14:textId="77777777" w:rsidR="00AE46EB" w:rsidRPr="00351B74" w:rsidRDefault="00AE46EB" w:rsidP="00351B74">
      <w:pPr>
        <w:spacing w:after="0" w:line="240" w:lineRule="auto"/>
        <w:rPr>
          <w:rFonts w:ascii="Consolas" w:hAnsi="Consolas"/>
          <w:sz w:val="20"/>
        </w:rPr>
      </w:pPr>
      <w:r w:rsidRPr="00351B74">
        <w:rPr>
          <w:rFonts w:ascii="Consolas" w:hAnsi="Consolas"/>
          <w:sz w:val="20"/>
        </w:rPr>
        <w:t>"siblings": [{"name": "Scott", "age": 30, "pets": ["Zeus", "Zuko"]},</w:t>
      </w:r>
    </w:p>
    <w:p w14:paraId="44AC99A2" w14:textId="77777777" w:rsidR="00AE46EB" w:rsidRPr="00351B74" w:rsidRDefault="00AE46EB" w:rsidP="00351B74">
      <w:pPr>
        <w:spacing w:after="0" w:line="240" w:lineRule="auto"/>
        <w:rPr>
          <w:rFonts w:ascii="Consolas" w:hAnsi="Consolas"/>
          <w:sz w:val="20"/>
        </w:rPr>
      </w:pPr>
      <w:r w:rsidRPr="00351B74">
        <w:rPr>
          <w:rFonts w:ascii="Consolas" w:hAnsi="Consolas"/>
          <w:sz w:val="20"/>
        </w:rPr>
        <w:t>{"name": "Katie", "age": 38,</w:t>
      </w:r>
    </w:p>
    <w:p w14:paraId="2C8EB192" w14:textId="77777777" w:rsidR="00AE46EB" w:rsidRPr="00351B74" w:rsidRDefault="00AE46EB" w:rsidP="00351B74">
      <w:pPr>
        <w:spacing w:after="0" w:line="240" w:lineRule="auto"/>
        <w:rPr>
          <w:rFonts w:ascii="Consolas" w:hAnsi="Consolas"/>
          <w:sz w:val="20"/>
        </w:rPr>
      </w:pPr>
      <w:r w:rsidRPr="00351B74">
        <w:rPr>
          <w:rFonts w:ascii="Consolas" w:hAnsi="Consolas"/>
          <w:sz w:val="20"/>
        </w:rPr>
        <w:t>"pets": ["Sixes", "Stache", "Cisco"]}]</w:t>
      </w:r>
    </w:p>
    <w:p w14:paraId="793F0015" w14:textId="77777777" w:rsidR="00AE46EB" w:rsidRPr="00351B74" w:rsidRDefault="00AE46EB" w:rsidP="00351B74">
      <w:pPr>
        <w:spacing w:after="0" w:line="240" w:lineRule="auto"/>
        <w:rPr>
          <w:rFonts w:ascii="Consolas" w:hAnsi="Consolas"/>
          <w:sz w:val="20"/>
        </w:rPr>
      </w:pPr>
      <w:r w:rsidRPr="00351B74">
        <w:rPr>
          <w:rFonts w:ascii="Consolas" w:hAnsi="Consolas"/>
          <w:sz w:val="20"/>
        </w:rPr>
        <w:t>} """</w:t>
      </w:r>
    </w:p>
    <w:p w14:paraId="00F321DD" w14:textId="77777777" w:rsidR="00AE46EB" w:rsidRPr="00351B74" w:rsidRDefault="00AE46EB" w:rsidP="00351B74">
      <w:pPr>
        <w:spacing w:after="0" w:line="240" w:lineRule="auto"/>
        <w:rPr>
          <w:rFonts w:ascii="Consolas" w:hAnsi="Consolas"/>
          <w:sz w:val="20"/>
        </w:rPr>
      </w:pPr>
    </w:p>
    <w:p w14:paraId="0A66D50F" w14:textId="77777777" w:rsidR="00AE46EB" w:rsidRPr="00351B74" w:rsidRDefault="00AE46EB" w:rsidP="00AE46EB">
      <w:pPr>
        <w:spacing w:after="0" w:line="240" w:lineRule="auto"/>
        <w:ind w:left="3" w:right="3"/>
        <w:jc w:val="both"/>
        <w:rPr>
          <w:rFonts w:ascii="Calibri" w:hAnsi="Calibri" w:cs="Calibri"/>
          <w:color w:val="0000FF"/>
          <w:sz w:val="20"/>
        </w:rPr>
      </w:pPr>
      <w:r w:rsidRPr="00351B74">
        <w:rPr>
          <w:rFonts w:ascii="Calibri" w:hAnsi="Calibri" w:cs="Calibri"/>
          <w:color w:val="0000FF"/>
          <w:sz w:val="20"/>
        </w:rPr>
        <w:t>JSON is very nearly valid Python code with the exception of its null value null and some other nuances (such as disallowing trailing commas at the end of lists). The basic types are objects (dicts), arrays (lists), strings, numbers, booleans, and nulls. All of the keys in an object must be strings. There are several Python libraries for reading</w:t>
      </w:r>
      <w:r w:rsidR="00351B74" w:rsidRPr="00351B74">
        <w:rPr>
          <w:rFonts w:ascii="Calibri" w:hAnsi="Calibri" w:cs="Calibri"/>
          <w:color w:val="0000FF"/>
          <w:sz w:val="20"/>
        </w:rPr>
        <w:t xml:space="preserve"> </w:t>
      </w:r>
      <w:r w:rsidRPr="00351B74">
        <w:rPr>
          <w:rFonts w:ascii="Calibri" w:hAnsi="Calibri" w:cs="Calibri"/>
          <w:color w:val="0000FF"/>
          <w:sz w:val="20"/>
        </w:rPr>
        <w:br/>
        <w:t>and writing JSON data. I’ll use json here, as it is built into the Python standard library. To convert a JSON string to Python form, use json.loads:</w:t>
      </w:r>
    </w:p>
    <w:p w14:paraId="260855A7" w14:textId="77777777" w:rsidR="00AE46EB" w:rsidRPr="00C42B09" w:rsidRDefault="00AE46EB" w:rsidP="00AE46EB">
      <w:pPr>
        <w:spacing w:after="0" w:line="240" w:lineRule="auto"/>
        <w:ind w:left="3" w:right="3"/>
        <w:jc w:val="both"/>
        <w:rPr>
          <w:rFonts w:ascii="Calibri" w:hAnsi="Calibri" w:cs="Calibri"/>
          <w:sz w:val="20"/>
        </w:rPr>
      </w:pPr>
    </w:p>
    <w:p w14:paraId="28CAA54C" w14:textId="77777777" w:rsidR="00AE46EB" w:rsidRPr="00351B74" w:rsidRDefault="00AE46EB" w:rsidP="00351B74">
      <w:pPr>
        <w:spacing w:after="0" w:line="240" w:lineRule="auto"/>
        <w:rPr>
          <w:rFonts w:ascii="Consolas" w:hAnsi="Consolas"/>
          <w:color w:val="C00000"/>
          <w:sz w:val="20"/>
        </w:rPr>
      </w:pPr>
      <w:r w:rsidRPr="00351B74">
        <w:rPr>
          <w:rFonts w:ascii="Consolas" w:hAnsi="Consolas"/>
          <w:color w:val="C00000"/>
          <w:sz w:val="20"/>
        </w:rPr>
        <w:t>import json</w:t>
      </w:r>
    </w:p>
    <w:p w14:paraId="01342A98" w14:textId="77777777" w:rsidR="00AE46EB" w:rsidRPr="00351B74" w:rsidRDefault="00AE46EB" w:rsidP="00351B74">
      <w:pPr>
        <w:spacing w:after="0" w:line="240" w:lineRule="auto"/>
        <w:rPr>
          <w:rFonts w:ascii="Consolas" w:hAnsi="Consolas"/>
          <w:sz w:val="20"/>
        </w:rPr>
      </w:pPr>
    </w:p>
    <w:p w14:paraId="4952BA1C" w14:textId="77777777" w:rsidR="00351B74" w:rsidRDefault="00AE46EB" w:rsidP="00351B74">
      <w:pPr>
        <w:spacing w:after="0" w:line="240" w:lineRule="auto"/>
        <w:rPr>
          <w:rFonts w:ascii="Consolas" w:hAnsi="Consolas"/>
          <w:sz w:val="20"/>
        </w:rPr>
      </w:pPr>
      <w:r w:rsidRPr="00351B74">
        <w:rPr>
          <w:rFonts w:ascii="Consolas" w:hAnsi="Consolas"/>
          <w:sz w:val="20"/>
        </w:rPr>
        <w:t xml:space="preserve">result </w:t>
      </w:r>
      <w:r w:rsidRPr="00351B74">
        <w:rPr>
          <w:rFonts w:ascii="Consolas" w:hAnsi="Consolas"/>
          <w:color w:val="C00000"/>
          <w:sz w:val="20"/>
        </w:rPr>
        <w:t xml:space="preserve">= json.loads(obj) </w:t>
      </w:r>
    </w:p>
    <w:p w14:paraId="05BA9ECD" w14:textId="77777777" w:rsidR="00351B74" w:rsidRDefault="00351B74" w:rsidP="00351B74">
      <w:pPr>
        <w:spacing w:after="0" w:line="240" w:lineRule="auto"/>
        <w:rPr>
          <w:rFonts w:ascii="Consolas" w:hAnsi="Consolas"/>
          <w:sz w:val="20"/>
        </w:rPr>
      </w:pPr>
    </w:p>
    <w:p w14:paraId="636AE4E7" w14:textId="77777777" w:rsidR="00AE46EB" w:rsidRPr="00351B74" w:rsidRDefault="00AE46EB" w:rsidP="00351B74">
      <w:pPr>
        <w:spacing w:after="0" w:line="240" w:lineRule="auto"/>
        <w:rPr>
          <w:rFonts w:ascii="Consolas" w:hAnsi="Consolas"/>
          <w:sz w:val="20"/>
        </w:rPr>
      </w:pPr>
      <w:r w:rsidRPr="00351B74">
        <w:rPr>
          <w:rFonts w:ascii="Consolas" w:hAnsi="Consolas"/>
          <w:sz w:val="20"/>
        </w:rPr>
        <w:t>result</w:t>
      </w:r>
    </w:p>
    <w:p w14:paraId="16DC683C" w14:textId="77777777" w:rsidR="00AE46EB" w:rsidRPr="00351B74" w:rsidRDefault="00AE46EB" w:rsidP="00351B74">
      <w:pPr>
        <w:spacing w:after="0" w:line="240" w:lineRule="auto"/>
        <w:rPr>
          <w:rFonts w:ascii="Consolas" w:hAnsi="Consolas"/>
          <w:sz w:val="20"/>
        </w:rPr>
      </w:pPr>
    </w:p>
    <w:p w14:paraId="20977202" w14:textId="77777777" w:rsidR="00AE46EB" w:rsidRPr="00351B74" w:rsidRDefault="00AE46EB" w:rsidP="00351B74">
      <w:pPr>
        <w:spacing w:after="0" w:line="240" w:lineRule="auto"/>
        <w:rPr>
          <w:rFonts w:ascii="Consolas" w:hAnsi="Consolas"/>
          <w:i/>
          <w:sz w:val="20"/>
        </w:rPr>
      </w:pPr>
      <w:r w:rsidRPr="00351B74">
        <w:rPr>
          <w:rFonts w:ascii="Consolas" w:hAnsi="Consolas"/>
          <w:i/>
          <w:sz w:val="20"/>
        </w:rPr>
        <w:t>{'name': 'Wes', 'pet': None,</w:t>
      </w:r>
    </w:p>
    <w:p w14:paraId="6CFD70A5" w14:textId="77777777" w:rsidR="00AE46EB" w:rsidRPr="00351B74" w:rsidRDefault="00AE46EB" w:rsidP="00351B74">
      <w:pPr>
        <w:spacing w:after="0" w:line="240" w:lineRule="auto"/>
        <w:rPr>
          <w:rFonts w:ascii="Consolas" w:hAnsi="Consolas"/>
          <w:i/>
          <w:sz w:val="20"/>
        </w:rPr>
      </w:pPr>
      <w:r w:rsidRPr="00351B74">
        <w:rPr>
          <w:rFonts w:ascii="Consolas" w:hAnsi="Consolas"/>
          <w:i/>
          <w:sz w:val="20"/>
        </w:rPr>
        <w:t>'places_lived': ['United States', 'Spain', 'Germany'],</w:t>
      </w:r>
    </w:p>
    <w:p w14:paraId="51D75371" w14:textId="77777777" w:rsidR="00AE46EB" w:rsidRPr="00351B74" w:rsidRDefault="00AE46EB" w:rsidP="00351B74">
      <w:pPr>
        <w:spacing w:after="0" w:line="240" w:lineRule="auto"/>
        <w:rPr>
          <w:rFonts w:ascii="Consolas" w:hAnsi="Consolas"/>
          <w:i/>
          <w:sz w:val="20"/>
        </w:rPr>
      </w:pPr>
      <w:r w:rsidRPr="00351B74">
        <w:rPr>
          <w:rFonts w:ascii="Consolas" w:hAnsi="Consolas"/>
          <w:i/>
          <w:sz w:val="20"/>
        </w:rPr>
        <w:lastRenderedPageBreak/>
        <w:t>'siblings': [{'age': 30, 'name': 'Scott', 'pets': ['Zeus', 'Zuko']},</w:t>
      </w:r>
    </w:p>
    <w:p w14:paraId="4CA8E64C" w14:textId="77777777" w:rsidR="00AE46EB" w:rsidRPr="00351B74" w:rsidRDefault="00AE46EB" w:rsidP="00351B74">
      <w:pPr>
        <w:spacing w:after="0" w:line="240" w:lineRule="auto"/>
        <w:rPr>
          <w:rFonts w:ascii="Consolas" w:hAnsi="Consolas"/>
          <w:i/>
          <w:sz w:val="20"/>
        </w:rPr>
      </w:pPr>
      <w:r w:rsidRPr="00351B74">
        <w:rPr>
          <w:rFonts w:ascii="Consolas" w:hAnsi="Consolas"/>
          <w:i/>
          <w:sz w:val="20"/>
        </w:rPr>
        <w:t>{'age': 38, 'name': 'Katie', 'pets': ['Sixes', 'Stache', 'Cisco']}]}</w:t>
      </w:r>
    </w:p>
    <w:p w14:paraId="0697E00F" w14:textId="77777777" w:rsidR="00AE46EB" w:rsidRPr="00351B74" w:rsidRDefault="00AE46EB" w:rsidP="00351B74">
      <w:pPr>
        <w:spacing w:after="0" w:line="240" w:lineRule="auto"/>
        <w:rPr>
          <w:rFonts w:ascii="Consolas" w:hAnsi="Consolas"/>
          <w:sz w:val="20"/>
        </w:rPr>
      </w:pPr>
    </w:p>
    <w:p w14:paraId="0B7B48E3" w14:textId="77777777" w:rsidR="00AE46EB" w:rsidRPr="00351B74" w:rsidRDefault="00AE46EB" w:rsidP="00AE46EB">
      <w:pPr>
        <w:spacing w:after="0" w:line="240" w:lineRule="auto"/>
        <w:ind w:left="3" w:right="3"/>
        <w:jc w:val="both"/>
        <w:rPr>
          <w:rFonts w:ascii="Calibri" w:hAnsi="Calibri" w:cs="Calibri"/>
          <w:color w:val="0000FF"/>
          <w:sz w:val="20"/>
        </w:rPr>
      </w:pPr>
      <w:r w:rsidRPr="00351B74">
        <w:rPr>
          <w:rFonts w:ascii="Consolas" w:hAnsi="Consolas" w:cs="Calibri"/>
          <w:color w:val="C00000"/>
          <w:sz w:val="20"/>
        </w:rPr>
        <w:t>json.dumps</w:t>
      </w:r>
      <w:r w:rsidRPr="00351B74">
        <w:rPr>
          <w:rFonts w:ascii="Calibri" w:hAnsi="Calibri" w:cs="Calibri"/>
          <w:color w:val="0000FF"/>
          <w:sz w:val="20"/>
        </w:rPr>
        <w:t>, on the other hand, converts a Python object back to JSON:</w:t>
      </w:r>
    </w:p>
    <w:p w14:paraId="13A7F11A" w14:textId="77777777" w:rsidR="00AE46EB" w:rsidRPr="00C42B09" w:rsidRDefault="00AE46EB" w:rsidP="00AE46EB">
      <w:pPr>
        <w:spacing w:after="0" w:line="240" w:lineRule="auto"/>
        <w:ind w:left="3" w:right="3"/>
        <w:jc w:val="both"/>
        <w:rPr>
          <w:rFonts w:ascii="Calibri" w:hAnsi="Calibri" w:cs="Calibri"/>
          <w:sz w:val="20"/>
        </w:rPr>
      </w:pPr>
    </w:p>
    <w:p w14:paraId="2CD9349C" w14:textId="77777777" w:rsidR="00AE46EB" w:rsidRPr="00351B74" w:rsidRDefault="00AE46EB" w:rsidP="00351B74">
      <w:pPr>
        <w:spacing w:after="0" w:line="240" w:lineRule="auto"/>
        <w:rPr>
          <w:rFonts w:ascii="Consolas" w:hAnsi="Consolas"/>
          <w:sz w:val="20"/>
        </w:rPr>
      </w:pPr>
      <w:r w:rsidRPr="00351B74">
        <w:rPr>
          <w:rFonts w:ascii="Consolas" w:hAnsi="Consolas"/>
          <w:sz w:val="20"/>
        </w:rPr>
        <w:t xml:space="preserve">asjson = </w:t>
      </w:r>
      <w:r w:rsidRPr="00351B74">
        <w:rPr>
          <w:rFonts w:ascii="Consolas" w:hAnsi="Consolas"/>
          <w:color w:val="C00000"/>
          <w:sz w:val="20"/>
        </w:rPr>
        <w:t>json.dumps(result)</w:t>
      </w:r>
    </w:p>
    <w:p w14:paraId="23C4070F" w14:textId="77777777" w:rsidR="00AE46EB" w:rsidRDefault="00AE46EB" w:rsidP="00AE46EB">
      <w:pPr>
        <w:spacing w:after="0" w:line="240" w:lineRule="auto"/>
        <w:ind w:right="250"/>
        <w:rPr>
          <w:rFonts w:ascii="Consolas" w:hAnsi="Consolas" w:cs="Calibri"/>
          <w:sz w:val="18"/>
        </w:rPr>
      </w:pPr>
    </w:p>
    <w:p w14:paraId="324FA1BE" w14:textId="77777777" w:rsidR="00AE46EB" w:rsidRPr="00F367EC" w:rsidRDefault="00AE46EB" w:rsidP="00AE46EB">
      <w:pPr>
        <w:spacing w:after="0" w:line="240" w:lineRule="auto"/>
        <w:ind w:left="3" w:right="3"/>
        <w:jc w:val="both"/>
        <w:rPr>
          <w:rFonts w:ascii="Calibri" w:hAnsi="Calibri" w:cs="Calibri"/>
          <w:color w:val="0000FF"/>
          <w:sz w:val="20"/>
        </w:rPr>
      </w:pPr>
      <w:r w:rsidRPr="00F367EC">
        <w:rPr>
          <w:rFonts w:ascii="Calibri" w:hAnsi="Calibri" w:cs="Calibri"/>
          <w:color w:val="0000FF"/>
          <w:sz w:val="20"/>
        </w:rPr>
        <w:t>How you convert a JSON object or list of objects to a DataFrame or some other data structure for analysis will be up to you. Conveniently, you can pass a list of dicts (which were previously JSON objects) to the DataFrame constructor and select a sub‐ set of the data fields:</w:t>
      </w:r>
    </w:p>
    <w:p w14:paraId="33FCC0F4" w14:textId="77777777" w:rsidR="00AE46EB" w:rsidRPr="00C42B09" w:rsidRDefault="00AE46EB" w:rsidP="00AE46EB">
      <w:pPr>
        <w:spacing w:after="0" w:line="240" w:lineRule="auto"/>
        <w:ind w:left="3" w:right="3"/>
        <w:jc w:val="both"/>
        <w:rPr>
          <w:rFonts w:ascii="Calibri" w:hAnsi="Calibri" w:cs="Calibri"/>
          <w:sz w:val="20"/>
        </w:rPr>
      </w:pPr>
    </w:p>
    <w:p w14:paraId="02831CB2" w14:textId="77777777" w:rsidR="00AE46EB" w:rsidRPr="00351B74" w:rsidRDefault="00AE46EB" w:rsidP="00351B74">
      <w:pPr>
        <w:spacing w:after="0" w:line="240" w:lineRule="auto"/>
        <w:rPr>
          <w:rFonts w:ascii="Consolas" w:hAnsi="Consolas"/>
          <w:sz w:val="20"/>
        </w:rPr>
      </w:pPr>
      <w:r w:rsidRPr="00351B74">
        <w:rPr>
          <w:rFonts w:ascii="Consolas" w:hAnsi="Consolas"/>
          <w:sz w:val="20"/>
        </w:rPr>
        <w:t xml:space="preserve">siblings = </w:t>
      </w:r>
      <w:r w:rsidRPr="00F367EC">
        <w:rPr>
          <w:rFonts w:ascii="Consolas" w:hAnsi="Consolas"/>
          <w:color w:val="C00000"/>
          <w:sz w:val="20"/>
        </w:rPr>
        <w:t>pd.DataFrame(</w:t>
      </w:r>
      <w:r w:rsidRPr="00351B74">
        <w:rPr>
          <w:rFonts w:ascii="Consolas" w:hAnsi="Consolas"/>
          <w:sz w:val="20"/>
        </w:rPr>
        <w:t xml:space="preserve">result['siblings'], </w:t>
      </w:r>
      <w:r w:rsidRPr="00F367EC">
        <w:rPr>
          <w:rFonts w:ascii="Consolas" w:hAnsi="Consolas"/>
          <w:color w:val="C00000"/>
          <w:sz w:val="20"/>
        </w:rPr>
        <w:t>columns=[</w:t>
      </w:r>
      <w:r w:rsidRPr="00351B74">
        <w:rPr>
          <w:rFonts w:ascii="Consolas" w:hAnsi="Consolas"/>
          <w:sz w:val="20"/>
        </w:rPr>
        <w:t>'name', 'age'</w:t>
      </w:r>
      <w:r w:rsidRPr="00F367EC">
        <w:rPr>
          <w:rFonts w:ascii="Consolas" w:hAnsi="Consolas"/>
          <w:color w:val="C00000"/>
          <w:sz w:val="20"/>
        </w:rPr>
        <w:t>])</w:t>
      </w:r>
    </w:p>
    <w:p w14:paraId="7AF09A26" w14:textId="77777777" w:rsidR="00AE46EB" w:rsidRPr="00351B74" w:rsidRDefault="00AE46EB" w:rsidP="00351B74">
      <w:pPr>
        <w:spacing w:after="0" w:line="240" w:lineRule="auto"/>
        <w:rPr>
          <w:rFonts w:ascii="Consolas" w:hAnsi="Consolas"/>
          <w:sz w:val="20"/>
        </w:rPr>
      </w:pPr>
    </w:p>
    <w:p w14:paraId="7B569A91" w14:textId="77777777" w:rsidR="00AE46EB" w:rsidRPr="00F367EC" w:rsidRDefault="00AE46EB" w:rsidP="00351B74">
      <w:pPr>
        <w:spacing w:after="0" w:line="240" w:lineRule="auto"/>
        <w:rPr>
          <w:rFonts w:ascii="Consolas" w:hAnsi="Consolas"/>
          <w:color w:val="C00000"/>
          <w:sz w:val="20"/>
        </w:rPr>
      </w:pPr>
      <w:r w:rsidRPr="00F367EC">
        <w:rPr>
          <w:rFonts w:ascii="Consolas" w:hAnsi="Consolas"/>
          <w:color w:val="C00000"/>
          <w:sz w:val="20"/>
        </w:rPr>
        <w:t xml:space="preserve">siblings </w:t>
      </w:r>
    </w:p>
    <w:p w14:paraId="447499B2" w14:textId="77777777" w:rsidR="00AE46EB" w:rsidRPr="00351B74" w:rsidRDefault="00AE46EB" w:rsidP="00351B74">
      <w:pPr>
        <w:spacing w:after="0" w:line="240" w:lineRule="auto"/>
        <w:rPr>
          <w:rFonts w:ascii="Consolas" w:hAnsi="Consolas"/>
          <w:sz w:val="20"/>
        </w:rPr>
      </w:pPr>
    </w:p>
    <w:p w14:paraId="48392698" w14:textId="77777777" w:rsidR="00AE46EB" w:rsidRPr="00351B74" w:rsidRDefault="00AE46EB" w:rsidP="00351B74">
      <w:pPr>
        <w:spacing w:after="0" w:line="240" w:lineRule="auto"/>
        <w:rPr>
          <w:rFonts w:ascii="Consolas" w:hAnsi="Consolas"/>
          <w:i/>
          <w:sz w:val="20"/>
        </w:rPr>
      </w:pPr>
      <w:r w:rsidRPr="00351B74">
        <w:rPr>
          <w:rFonts w:ascii="Consolas" w:hAnsi="Consolas"/>
          <w:i/>
          <w:sz w:val="20"/>
        </w:rPr>
        <w:t>name age</w:t>
      </w:r>
    </w:p>
    <w:p w14:paraId="538A6265" w14:textId="77777777" w:rsidR="00AE46EB" w:rsidRPr="00351B74" w:rsidRDefault="00AE46EB" w:rsidP="00351B74">
      <w:pPr>
        <w:spacing w:after="0" w:line="240" w:lineRule="auto"/>
        <w:rPr>
          <w:rFonts w:ascii="Consolas" w:hAnsi="Consolas"/>
          <w:i/>
          <w:sz w:val="20"/>
        </w:rPr>
      </w:pPr>
      <w:r w:rsidRPr="00351B74">
        <w:rPr>
          <w:rFonts w:ascii="Consolas" w:hAnsi="Consolas"/>
          <w:i/>
          <w:sz w:val="20"/>
        </w:rPr>
        <w:t>Scott</w:t>
      </w:r>
      <w:r w:rsidRPr="00351B74">
        <w:rPr>
          <w:rFonts w:ascii="Consolas" w:hAnsi="Consolas"/>
          <w:i/>
          <w:sz w:val="20"/>
        </w:rPr>
        <w:tab/>
        <w:t>30</w:t>
      </w:r>
    </w:p>
    <w:p w14:paraId="7EED99F9" w14:textId="77777777" w:rsidR="00AE46EB" w:rsidRPr="00351B74" w:rsidRDefault="00AE46EB" w:rsidP="00351B74">
      <w:pPr>
        <w:spacing w:after="0" w:line="240" w:lineRule="auto"/>
        <w:rPr>
          <w:rFonts w:ascii="Consolas" w:hAnsi="Consolas"/>
          <w:i/>
          <w:sz w:val="20"/>
        </w:rPr>
      </w:pPr>
      <w:r w:rsidRPr="00351B74">
        <w:rPr>
          <w:rFonts w:ascii="Consolas" w:hAnsi="Consolas"/>
          <w:i/>
          <w:sz w:val="20"/>
        </w:rPr>
        <w:t>Katie</w:t>
      </w:r>
      <w:r w:rsidRPr="00351B74">
        <w:rPr>
          <w:rFonts w:ascii="Consolas" w:hAnsi="Consolas"/>
          <w:i/>
          <w:sz w:val="20"/>
        </w:rPr>
        <w:tab/>
        <w:t>38</w:t>
      </w:r>
    </w:p>
    <w:p w14:paraId="7C38EB20" w14:textId="77777777" w:rsidR="00AE46EB" w:rsidRPr="00351B74" w:rsidRDefault="00AE46EB" w:rsidP="00351B74">
      <w:pPr>
        <w:spacing w:after="0" w:line="240" w:lineRule="auto"/>
        <w:rPr>
          <w:rFonts w:ascii="Consolas" w:hAnsi="Consolas"/>
          <w:sz w:val="20"/>
        </w:rPr>
      </w:pPr>
    </w:p>
    <w:p w14:paraId="2EA12CA1" w14:textId="77777777" w:rsidR="00AE46EB" w:rsidRPr="00F367EC" w:rsidRDefault="00AE46EB" w:rsidP="00AE46EB">
      <w:pPr>
        <w:spacing w:after="0" w:line="240" w:lineRule="auto"/>
        <w:ind w:left="3" w:right="3"/>
        <w:jc w:val="both"/>
        <w:rPr>
          <w:rFonts w:ascii="Calibri" w:hAnsi="Calibri" w:cs="Calibri"/>
          <w:color w:val="0000FF"/>
          <w:sz w:val="20"/>
        </w:rPr>
      </w:pPr>
      <w:r w:rsidRPr="00F367EC">
        <w:rPr>
          <w:rFonts w:ascii="Calibri" w:hAnsi="Calibri" w:cs="Calibri"/>
          <w:color w:val="0000FF"/>
          <w:sz w:val="20"/>
        </w:rPr>
        <w:t>The pandas.read_json can automatically convert JSON datasets in specific arrange‐ ments into a Series or DataFrame. For example:</w:t>
      </w:r>
    </w:p>
    <w:p w14:paraId="7839D5A8" w14:textId="77777777" w:rsidR="00AE46EB" w:rsidRPr="00F367EC" w:rsidRDefault="00AE46EB" w:rsidP="00F367EC">
      <w:pPr>
        <w:spacing w:after="0" w:line="240" w:lineRule="auto"/>
        <w:rPr>
          <w:rFonts w:ascii="Consolas" w:hAnsi="Consolas"/>
          <w:sz w:val="20"/>
        </w:rPr>
      </w:pPr>
    </w:p>
    <w:p w14:paraId="5DC67E92" w14:textId="77777777" w:rsidR="00AE46EB" w:rsidRPr="00F367EC" w:rsidRDefault="00AE46EB" w:rsidP="00F367EC">
      <w:pPr>
        <w:spacing w:after="0" w:line="240" w:lineRule="auto"/>
        <w:rPr>
          <w:rFonts w:ascii="Consolas" w:hAnsi="Consolas"/>
          <w:sz w:val="20"/>
        </w:rPr>
      </w:pPr>
      <w:r w:rsidRPr="00F367EC">
        <w:rPr>
          <w:rFonts w:ascii="Consolas" w:hAnsi="Consolas"/>
          <w:color w:val="C00000"/>
          <w:sz w:val="20"/>
        </w:rPr>
        <w:t xml:space="preserve">!cat </w:t>
      </w:r>
      <w:r w:rsidRPr="00F367EC">
        <w:rPr>
          <w:rFonts w:ascii="Consolas" w:hAnsi="Consolas"/>
          <w:sz w:val="20"/>
        </w:rPr>
        <w:t>examples/example.json [{"a": 1, "b": 2, "c": 3},</w:t>
      </w:r>
    </w:p>
    <w:p w14:paraId="22F2A0A6" w14:textId="77777777" w:rsidR="00AE46EB" w:rsidRPr="00F367EC" w:rsidRDefault="00AE46EB" w:rsidP="00F367EC">
      <w:pPr>
        <w:spacing w:after="0" w:line="240" w:lineRule="auto"/>
        <w:rPr>
          <w:rFonts w:ascii="Consolas" w:hAnsi="Consolas"/>
          <w:sz w:val="20"/>
        </w:rPr>
      </w:pPr>
    </w:p>
    <w:p w14:paraId="5109D293" w14:textId="77777777" w:rsidR="00AE46EB" w:rsidRPr="00F367EC" w:rsidRDefault="00AE46EB" w:rsidP="00F367EC">
      <w:pPr>
        <w:spacing w:after="0" w:line="240" w:lineRule="auto"/>
        <w:rPr>
          <w:rFonts w:ascii="Consolas" w:hAnsi="Consolas"/>
          <w:sz w:val="20"/>
        </w:rPr>
      </w:pPr>
      <w:r w:rsidRPr="00F367EC">
        <w:rPr>
          <w:rFonts w:ascii="Consolas" w:hAnsi="Consolas"/>
          <w:sz w:val="20"/>
        </w:rPr>
        <w:t>{"a": 4, "b": 5, "c": 6},</w:t>
      </w:r>
    </w:p>
    <w:p w14:paraId="00E03C2E" w14:textId="77777777" w:rsidR="00AE46EB" w:rsidRPr="00F367EC" w:rsidRDefault="00AE46EB" w:rsidP="00F367EC">
      <w:pPr>
        <w:spacing w:after="0" w:line="240" w:lineRule="auto"/>
        <w:rPr>
          <w:rFonts w:ascii="Consolas" w:hAnsi="Consolas"/>
          <w:sz w:val="20"/>
        </w:rPr>
      </w:pPr>
    </w:p>
    <w:p w14:paraId="35715DF8" w14:textId="77777777" w:rsidR="00AE46EB" w:rsidRPr="00F367EC" w:rsidRDefault="00AE46EB" w:rsidP="00F367EC">
      <w:pPr>
        <w:spacing w:after="0" w:line="240" w:lineRule="auto"/>
        <w:rPr>
          <w:rFonts w:ascii="Consolas" w:hAnsi="Consolas"/>
          <w:sz w:val="20"/>
        </w:rPr>
      </w:pPr>
      <w:r w:rsidRPr="00F367EC">
        <w:rPr>
          <w:rFonts w:ascii="Consolas" w:hAnsi="Consolas"/>
          <w:sz w:val="20"/>
        </w:rPr>
        <w:t>{"a": 7, "b": 8, "c": 9}]</w:t>
      </w:r>
    </w:p>
    <w:p w14:paraId="592EC1D8" w14:textId="77777777" w:rsidR="00AE46EB" w:rsidRDefault="00AE46EB" w:rsidP="00AE46EB">
      <w:pPr>
        <w:spacing w:after="0" w:line="240" w:lineRule="auto"/>
        <w:ind w:right="250"/>
        <w:rPr>
          <w:rFonts w:ascii="Consolas" w:hAnsi="Consolas" w:cs="Calibri"/>
          <w:sz w:val="18"/>
        </w:rPr>
      </w:pPr>
    </w:p>
    <w:p w14:paraId="71CF5D19" w14:textId="77777777" w:rsidR="00AE46EB" w:rsidRPr="00F367EC" w:rsidRDefault="00AE46EB" w:rsidP="00F367EC">
      <w:pPr>
        <w:spacing w:after="0" w:line="240" w:lineRule="auto"/>
        <w:rPr>
          <w:rFonts w:ascii="Calibri" w:hAnsi="Calibri" w:cs="Calibri"/>
          <w:color w:val="0000FF"/>
          <w:sz w:val="20"/>
        </w:rPr>
      </w:pPr>
      <w:r w:rsidRPr="00F367EC">
        <w:rPr>
          <w:rFonts w:ascii="Calibri" w:hAnsi="Calibri" w:cs="Calibri"/>
          <w:color w:val="0000FF"/>
          <w:sz w:val="20"/>
        </w:rPr>
        <w:t xml:space="preserve">The default options for </w:t>
      </w:r>
      <w:r w:rsidRPr="00F367EC">
        <w:rPr>
          <w:rFonts w:ascii="Consolas" w:hAnsi="Consolas"/>
          <w:color w:val="0000FF"/>
          <w:sz w:val="20"/>
        </w:rPr>
        <w:t>pandas.read_json</w:t>
      </w:r>
      <w:r w:rsidRPr="00F367EC">
        <w:rPr>
          <w:rFonts w:ascii="Calibri" w:hAnsi="Calibri" w:cs="Calibri"/>
          <w:color w:val="0000FF"/>
          <w:sz w:val="20"/>
        </w:rPr>
        <w:t xml:space="preserve"> assume that each object in the JSON array is a row in the table:</w:t>
      </w:r>
    </w:p>
    <w:p w14:paraId="3B337BEC" w14:textId="77777777" w:rsidR="00AE46EB" w:rsidRDefault="00AE46EB" w:rsidP="00AE46EB">
      <w:pPr>
        <w:spacing w:after="0" w:line="240" w:lineRule="auto"/>
        <w:ind w:left="3" w:right="3"/>
        <w:jc w:val="both"/>
        <w:rPr>
          <w:rFonts w:ascii="Calibri" w:hAnsi="Calibri" w:cs="Calibri"/>
          <w:sz w:val="20"/>
        </w:rPr>
      </w:pPr>
    </w:p>
    <w:p w14:paraId="4125DFAE" w14:textId="77777777" w:rsidR="00F367EC" w:rsidRPr="00F367EC" w:rsidRDefault="00F367EC" w:rsidP="00F367EC">
      <w:pPr>
        <w:spacing w:after="0" w:line="240" w:lineRule="auto"/>
        <w:rPr>
          <w:rFonts w:ascii="Consolas" w:hAnsi="Consolas"/>
          <w:sz w:val="20"/>
        </w:rPr>
      </w:pPr>
      <w:r w:rsidRPr="00F367EC">
        <w:rPr>
          <w:rFonts w:ascii="Consolas" w:hAnsi="Consolas"/>
          <w:sz w:val="20"/>
        </w:rPr>
        <w:t xml:space="preserve">data = </w:t>
      </w:r>
      <w:r w:rsidRPr="00F367EC">
        <w:rPr>
          <w:rFonts w:ascii="Consolas" w:hAnsi="Consolas"/>
          <w:color w:val="C00000"/>
          <w:sz w:val="20"/>
        </w:rPr>
        <w:t>pd.read_json(</w:t>
      </w:r>
      <w:r w:rsidRPr="00F367EC">
        <w:rPr>
          <w:rFonts w:ascii="Consolas" w:hAnsi="Consolas"/>
          <w:sz w:val="20"/>
        </w:rPr>
        <w:t>'examples/example.json'</w:t>
      </w:r>
      <w:r w:rsidRPr="00F367EC">
        <w:rPr>
          <w:rFonts w:ascii="Consolas" w:hAnsi="Consolas"/>
          <w:color w:val="C00000"/>
          <w:sz w:val="20"/>
        </w:rPr>
        <w:t>)</w:t>
      </w:r>
    </w:p>
    <w:p w14:paraId="6502F2F8" w14:textId="77777777" w:rsidR="00F367EC" w:rsidRPr="00F367EC" w:rsidRDefault="00F367EC" w:rsidP="00F367EC">
      <w:pPr>
        <w:spacing w:after="0" w:line="240" w:lineRule="auto"/>
        <w:rPr>
          <w:rFonts w:ascii="Consolas" w:hAnsi="Consolas"/>
          <w:sz w:val="20"/>
        </w:rPr>
      </w:pPr>
    </w:p>
    <w:p w14:paraId="3D300F5A" w14:textId="77777777" w:rsidR="00F367EC" w:rsidRPr="00F367EC" w:rsidRDefault="00F367EC" w:rsidP="00F367EC">
      <w:pPr>
        <w:spacing w:after="0" w:line="240" w:lineRule="auto"/>
        <w:rPr>
          <w:rFonts w:ascii="Consolas" w:hAnsi="Consolas"/>
          <w:color w:val="C00000"/>
          <w:sz w:val="20"/>
        </w:rPr>
      </w:pPr>
      <w:r w:rsidRPr="00F367EC">
        <w:rPr>
          <w:rFonts w:ascii="Consolas" w:hAnsi="Consolas"/>
          <w:color w:val="C00000"/>
          <w:sz w:val="20"/>
        </w:rPr>
        <w:t xml:space="preserve">data </w:t>
      </w:r>
    </w:p>
    <w:p w14:paraId="77C9C1D0" w14:textId="77777777" w:rsidR="00F367EC" w:rsidRPr="00F367EC" w:rsidRDefault="00F367EC" w:rsidP="00F367EC">
      <w:pPr>
        <w:spacing w:after="0" w:line="240" w:lineRule="auto"/>
        <w:ind w:left="3" w:right="3"/>
        <w:jc w:val="both"/>
        <w:rPr>
          <w:rFonts w:ascii="Calibri" w:hAnsi="Calibri" w:cs="Calibri"/>
          <w:sz w:val="20"/>
        </w:rPr>
      </w:pPr>
    </w:p>
    <w:p w14:paraId="121D4BC4" w14:textId="77777777" w:rsidR="00F367EC" w:rsidRPr="00F367EC" w:rsidRDefault="00F367EC" w:rsidP="00F367EC">
      <w:pPr>
        <w:spacing w:after="0" w:line="240" w:lineRule="auto"/>
        <w:ind w:left="3" w:right="3" w:firstLine="717"/>
        <w:jc w:val="both"/>
        <w:rPr>
          <w:rFonts w:ascii="Calibri" w:hAnsi="Calibri" w:cs="Calibri"/>
          <w:i/>
          <w:sz w:val="20"/>
        </w:rPr>
      </w:pPr>
      <w:r w:rsidRPr="00F367EC">
        <w:rPr>
          <w:rFonts w:ascii="Calibri" w:hAnsi="Calibri" w:cs="Calibri"/>
          <w:i/>
          <w:sz w:val="20"/>
        </w:rPr>
        <w:t>a</w:t>
      </w:r>
      <w:r w:rsidRPr="00F367EC">
        <w:rPr>
          <w:rFonts w:ascii="Calibri" w:hAnsi="Calibri" w:cs="Calibri"/>
          <w:i/>
          <w:sz w:val="20"/>
        </w:rPr>
        <w:tab/>
        <w:t>b</w:t>
      </w:r>
      <w:r w:rsidRPr="00F367EC">
        <w:rPr>
          <w:rFonts w:ascii="Calibri" w:hAnsi="Calibri" w:cs="Calibri"/>
          <w:i/>
          <w:sz w:val="20"/>
        </w:rPr>
        <w:tab/>
        <w:t>c</w:t>
      </w:r>
    </w:p>
    <w:p w14:paraId="08F053C8" w14:textId="77777777" w:rsidR="00F367EC" w:rsidRPr="00F367EC" w:rsidRDefault="00F367EC" w:rsidP="00F367EC">
      <w:pPr>
        <w:spacing w:after="0" w:line="240" w:lineRule="auto"/>
        <w:ind w:left="3" w:right="3"/>
        <w:jc w:val="both"/>
        <w:rPr>
          <w:rFonts w:ascii="Calibri" w:hAnsi="Calibri" w:cs="Calibri"/>
          <w:i/>
          <w:sz w:val="20"/>
        </w:rPr>
      </w:pPr>
      <w:r w:rsidRPr="00F367EC">
        <w:rPr>
          <w:rFonts w:ascii="Calibri" w:hAnsi="Calibri" w:cs="Calibri"/>
          <w:i/>
          <w:sz w:val="20"/>
        </w:rPr>
        <w:t xml:space="preserve">0 </w:t>
      </w:r>
      <w:r w:rsidRPr="00F367EC">
        <w:rPr>
          <w:rFonts w:ascii="Calibri" w:hAnsi="Calibri" w:cs="Calibri"/>
          <w:i/>
          <w:sz w:val="20"/>
        </w:rPr>
        <w:tab/>
        <w:t>1</w:t>
      </w:r>
      <w:r w:rsidRPr="00F367EC">
        <w:rPr>
          <w:rFonts w:ascii="Calibri" w:hAnsi="Calibri" w:cs="Calibri"/>
          <w:i/>
          <w:sz w:val="20"/>
        </w:rPr>
        <w:tab/>
        <w:t>2</w:t>
      </w:r>
      <w:r w:rsidRPr="00F367EC">
        <w:rPr>
          <w:rFonts w:ascii="Calibri" w:hAnsi="Calibri" w:cs="Calibri"/>
          <w:i/>
          <w:sz w:val="20"/>
        </w:rPr>
        <w:tab/>
        <w:t>3</w:t>
      </w:r>
    </w:p>
    <w:p w14:paraId="06CACE44" w14:textId="77777777" w:rsidR="00F367EC" w:rsidRPr="00F367EC" w:rsidRDefault="00F367EC" w:rsidP="00F367EC">
      <w:pPr>
        <w:spacing w:after="0" w:line="240" w:lineRule="auto"/>
        <w:ind w:left="3" w:right="3"/>
        <w:jc w:val="both"/>
        <w:rPr>
          <w:rFonts w:ascii="Calibri" w:hAnsi="Calibri" w:cs="Calibri"/>
          <w:i/>
          <w:sz w:val="20"/>
        </w:rPr>
      </w:pPr>
      <w:r w:rsidRPr="00F367EC">
        <w:rPr>
          <w:rFonts w:ascii="Calibri" w:hAnsi="Calibri" w:cs="Calibri"/>
          <w:i/>
          <w:sz w:val="20"/>
        </w:rPr>
        <w:t xml:space="preserve">1 </w:t>
      </w:r>
      <w:r w:rsidRPr="00F367EC">
        <w:rPr>
          <w:rFonts w:ascii="Calibri" w:hAnsi="Calibri" w:cs="Calibri"/>
          <w:i/>
          <w:sz w:val="20"/>
        </w:rPr>
        <w:tab/>
        <w:t>4</w:t>
      </w:r>
      <w:r w:rsidRPr="00F367EC">
        <w:rPr>
          <w:rFonts w:ascii="Calibri" w:hAnsi="Calibri" w:cs="Calibri"/>
          <w:i/>
          <w:sz w:val="20"/>
        </w:rPr>
        <w:tab/>
        <w:t>5</w:t>
      </w:r>
      <w:r w:rsidRPr="00F367EC">
        <w:rPr>
          <w:rFonts w:ascii="Calibri" w:hAnsi="Calibri" w:cs="Calibri"/>
          <w:i/>
          <w:sz w:val="20"/>
        </w:rPr>
        <w:tab/>
        <w:t>6</w:t>
      </w:r>
    </w:p>
    <w:p w14:paraId="2D57B96E" w14:textId="77777777" w:rsidR="00F367EC" w:rsidRPr="00F367EC" w:rsidRDefault="00F367EC" w:rsidP="00F367EC">
      <w:pPr>
        <w:spacing w:after="0" w:line="240" w:lineRule="auto"/>
        <w:ind w:left="3" w:right="3"/>
        <w:jc w:val="both"/>
        <w:rPr>
          <w:rFonts w:ascii="Calibri" w:hAnsi="Calibri" w:cs="Calibri"/>
          <w:i/>
          <w:sz w:val="20"/>
        </w:rPr>
      </w:pPr>
      <w:r w:rsidRPr="00F367EC">
        <w:rPr>
          <w:rFonts w:ascii="Calibri" w:hAnsi="Calibri" w:cs="Calibri"/>
          <w:i/>
          <w:sz w:val="20"/>
        </w:rPr>
        <w:t xml:space="preserve">2 </w:t>
      </w:r>
      <w:r w:rsidRPr="00F367EC">
        <w:rPr>
          <w:rFonts w:ascii="Calibri" w:hAnsi="Calibri" w:cs="Calibri"/>
          <w:i/>
          <w:sz w:val="20"/>
        </w:rPr>
        <w:tab/>
        <w:t>7</w:t>
      </w:r>
      <w:r w:rsidRPr="00F367EC">
        <w:rPr>
          <w:rFonts w:ascii="Calibri" w:hAnsi="Calibri" w:cs="Calibri"/>
          <w:i/>
          <w:sz w:val="20"/>
        </w:rPr>
        <w:tab/>
        <w:t>8</w:t>
      </w:r>
      <w:r w:rsidRPr="00F367EC">
        <w:rPr>
          <w:rFonts w:ascii="Calibri" w:hAnsi="Calibri" w:cs="Calibri"/>
          <w:i/>
          <w:sz w:val="20"/>
        </w:rPr>
        <w:tab/>
        <w:t>9</w:t>
      </w:r>
    </w:p>
    <w:p w14:paraId="197189AE" w14:textId="77777777" w:rsidR="00AE46EB" w:rsidRPr="00D344EA" w:rsidRDefault="00AE46EB" w:rsidP="00AE46EB">
      <w:pPr>
        <w:spacing w:after="0" w:line="240" w:lineRule="auto"/>
        <w:ind w:left="3" w:right="3"/>
        <w:jc w:val="both"/>
        <w:rPr>
          <w:rFonts w:ascii="Calibri" w:hAnsi="Calibri" w:cs="Calibri"/>
          <w:color w:val="0000FF"/>
          <w:sz w:val="20"/>
        </w:rPr>
      </w:pPr>
      <w:r>
        <w:rPr>
          <w:rFonts w:ascii="Consolas" w:hAnsi="Consolas" w:cs="Calibri"/>
          <w:sz w:val="18"/>
        </w:rPr>
        <w:br/>
      </w:r>
      <w:r w:rsidRPr="00D344EA">
        <w:rPr>
          <w:rFonts w:ascii="Calibri" w:hAnsi="Calibri" w:cs="Calibri"/>
          <w:color w:val="0000FF"/>
          <w:sz w:val="20"/>
        </w:rPr>
        <w:t>For an extended example of reading and manipulating JSON data (including nested records), see the USDA Food Database example in Chapter 7.</w:t>
      </w:r>
    </w:p>
    <w:p w14:paraId="33BB8E16" w14:textId="77777777" w:rsidR="00AE46EB" w:rsidRPr="00D344EA" w:rsidRDefault="00AE46EB" w:rsidP="00AE46EB">
      <w:pPr>
        <w:spacing w:after="0" w:line="240" w:lineRule="auto"/>
        <w:ind w:left="3" w:right="3"/>
        <w:jc w:val="both"/>
        <w:rPr>
          <w:rFonts w:ascii="Calibri" w:hAnsi="Calibri" w:cs="Calibri"/>
          <w:color w:val="0000FF"/>
          <w:sz w:val="20"/>
        </w:rPr>
      </w:pPr>
    </w:p>
    <w:p w14:paraId="3D46AC79" w14:textId="77777777" w:rsidR="00AE46EB" w:rsidRPr="00D344EA" w:rsidRDefault="00AE46EB" w:rsidP="00AE46EB">
      <w:pPr>
        <w:spacing w:after="0" w:line="240" w:lineRule="auto"/>
        <w:ind w:left="3" w:right="3"/>
        <w:jc w:val="both"/>
        <w:rPr>
          <w:rFonts w:ascii="Calibri" w:hAnsi="Calibri" w:cs="Calibri"/>
          <w:color w:val="0000FF"/>
          <w:sz w:val="20"/>
        </w:rPr>
      </w:pPr>
      <w:r w:rsidRPr="00D344EA">
        <w:rPr>
          <w:rFonts w:ascii="Calibri" w:hAnsi="Calibri" w:cs="Calibri"/>
          <w:color w:val="0000FF"/>
          <w:sz w:val="20"/>
        </w:rPr>
        <w:t>If you need to export data from pandas to JSON, one way is to use the to_json meth‐ ods on Series and DataFrame:</w:t>
      </w:r>
    </w:p>
    <w:p w14:paraId="5B536690" w14:textId="77777777" w:rsidR="00AE46EB" w:rsidRPr="00C42B09" w:rsidRDefault="00AE46EB" w:rsidP="00AE46EB">
      <w:pPr>
        <w:spacing w:after="0" w:line="240" w:lineRule="auto"/>
        <w:ind w:left="3" w:right="3"/>
        <w:jc w:val="both"/>
        <w:rPr>
          <w:rFonts w:ascii="Calibri" w:hAnsi="Calibri" w:cs="Calibri"/>
          <w:sz w:val="20"/>
        </w:rPr>
      </w:pPr>
    </w:p>
    <w:p w14:paraId="29927C87" w14:textId="77777777" w:rsidR="00AE46EB" w:rsidRPr="00F367EC" w:rsidRDefault="00AE46EB" w:rsidP="00F367EC">
      <w:pPr>
        <w:spacing w:after="0" w:line="240" w:lineRule="auto"/>
        <w:rPr>
          <w:rFonts w:ascii="Consolas" w:hAnsi="Consolas"/>
          <w:sz w:val="20"/>
        </w:rPr>
      </w:pPr>
      <w:r w:rsidRPr="00F367EC">
        <w:rPr>
          <w:rFonts w:ascii="Consolas" w:hAnsi="Consolas"/>
          <w:sz w:val="20"/>
        </w:rPr>
        <w:t>print(</w:t>
      </w:r>
      <w:r w:rsidRPr="00D344EA">
        <w:rPr>
          <w:rFonts w:ascii="Consolas" w:hAnsi="Consolas"/>
          <w:color w:val="C00000"/>
          <w:sz w:val="20"/>
        </w:rPr>
        <w:t>data.to_json()</w:t>
      </w:r>
      <w:r w:rsidRPr="00F367EC">
        <w:rPr>
          <w:rFonts w:ascii="Consolas" w:hAnsi="Consolas"/>
          <w:sz w:val="20"/>
        </w:rPr>
        <w:t>)</w:t>
      </w:r>
    </w:p>
    <w:p w14:paraId="73C01531" w14:textId="77777777" w:rsidR="00AE46EB" w:rsidRPr="00F367EC" w:rsidRDefault="00AE46EB" w:rsidP="00F367EC">
      <w:pPr>
        <w:spacing w:after="0" w:line="240" w:lineRule="auto"/>
        <w:rPr>
          <w:rFonts w:ascii="Consolas" w:hAnsi="Consolas"/>
          <w:sz w:val="20"/>
        </w:rPr>
      </w:pPr>
    </w:p>
    <w:p w14:paraId="2AF9E3F3" w14:textId="77777777" w:rsidR="00AE46EB" w:rsidRPr="00D344EA" w:rsidRDefault="00AE46EB" w:rsidP="00F367EC">
      <w:pPr>
        <w:spacing w:after="0" w:line="240" w:lineRule="auto"/>
        <w:rPr>
          <w:rFonts w:ascii="Consolas" w:hAnsi="Consolas"/>
          <w:i/>
          <w:sz w:val="20"/>
        </w:rPr>
      </w:pPr>
      <w:r w:rsidRPr="00D344EA">
        <w:rPr>
          <w:rFonts w:ascii="Consolas" w:hAnsi="Consolas"/>
          <w:i/>
          <w:sz w:val="20"/>
        </w:rPr>
        <w:t>{"a":{"0":1,"1":4,"2":7},"b":{"0":2,"1":5,"2":8},"c":{"0":3,"1":6,"2":9}}</w:t>
      </w:r>
    </w:p>
    <w:p w14:paraId="4FAAB186" w14:textId="77777777" w:rsidR="00AE46EB" w:rsidRPr="00F367EC" w:rsidRDefault="00AE46EB" w:rsidP="00F367EC">
      <w:pPr>
        <w:spacing w:after="0" w:line="240" w:lineRule="auto"/>
        <w:rPr>
          <w:rFonts w:ascii="Consolas" w:hAnsi="Consolas"/>
          <w:sz w:val="20"/>
        </w:rPr>
      </w:pPr>
    </w:p>
    <w:p w14:paraId="6269501F" w14:textId="77777777" w:rsidR="00D344EA" w:rsidRDefault="00AE46EB" w:rsidP="00F367EC">
      <w:pPr>
        <w:spacing w:after="0" w:line="240" w:lineRule="auto"/>
        <w:rPr>
          <w:rFonts w:ascii="Consolas" w:hAnsi="Consolas"/>
          <w:sz w:val="20"/>
        </w:rPr>
      </w:pPr>
      <w:r w:rsidRPr="00F367EC">
        <w:rPr>
          <w:rFonts w:ascii="Consolas" w:hAnsi="Consolas"/>
          <w:sz w:val="20"/>
        </w:rPr>
        <w:t>print(</w:t>
      </w:r>
      <w:r w:rsidR="00D344EA">
        <w:rPr>
          <w:rFonts w:ascii="Consolas" w:hAnsi="Consolas"/>
          <w:sz w:val="20"/>
        </w:rPr>
        <w:t xml:space="preserve"> </w:t>
      </w:r>
      <w:r w:rsidRPr="00D344EA">
        <w:rPr>
          <w:rFonts w:ascii="Consolas" w:hAnsi="Consolas"/>
          <w:color w:val="C00000"/>
          <w:sz w:val="20"/>
        </w:rPr>
        <w:t>data.to_json(orient=</w:t>
      </w:r>
      <w:r w:rsidRPr="00F367EC">
        <w:rPr>
          <w:rFonts w:ascii="Consolas" w:hAnsi="Consolas"/>
          <w:sz w:val="20"/>
        </w:rPr>
        <w:t>'records')</w:t>
      </w:r>
      <w:r w:rsidR="00D344EA">
        <w:rPr>
          <w:rFonts w:ascii="Consolas" w:hAnsi="Consolas"/>
          <w:sz w:val="20"/>
        </w:rPr>
        <w:t xml:space="preserve"> </w:t>
      </w:r>
      <w:r w:rsidRPr="00F367EC">
        <w:rPr>
          <w:rFonts w:ascii="Consolas" w:hAnsi="Consolas"/>
          <w:sz w:val="20"/>
        </w:rPr>
        <w:t xml:space="preserve">) </w:t>
      </w:r>
    </w:p>
    <w:p w14:paraId="7D33AB6C" w14:textId="77777777" w:rsidR="00AE46EB" w:rsidRPr="00D344EA" w:rsidRDefault="00AE46EB" w:rsidP="00F367EC">
      <w:pPr>
        <w:spacing w:after="0" w:line="240" w:lineRule="auto"/>
        <w:rPr>
          <w:rFonts w:ascii="Consolas" w:hAnsi="Consolas"/>
          <w:i/>
          <w:sz w:val="20"/>
        </w:rPr>
      </w:pPr>
      <w:r w:rsidRPr="00D344EA">
        <w:rPr>
          <w:rFonts w:ascii="Consolas" w:hAnsi="Consolas"/>
          <w:i/>
          <w:sz w:val="20"/>
        </w:rPr>
        <w:t>[{"a":1,"b":2,"c":3},{"a":4,"b":5,"c":6},{"a":7,"b":8,"c":9}]</w:t>
      </w:r>
    </w:p>
    <w:p w14:paraId="4244393B" w14:textId="77777777" w:rsidR="00AE46EB" w:rsidRDefault="00AE46EB" w:rsidP="00AE46EB">
      <w:pPr>
        <w:spacing w:after="0" w:line="240" w:lineRule="auto"/>
        <w:ind w:right="250"/>
        <w:rPr>
          <w:rFonts w:ascii="Consolas" w:hAnsi="Consolas" w:cs="Calibri"/>
          <w:sz w:val="18"/>
        </w:rPr>
      </w:pPr>
    </w:p>
    <w:p w14:paraId="4E5474F5" w14:textId="77777777" w:rsidR="00AE46EB" w:rsidRPr="00404DC4" w:rsidRDefault="00AE46EB" w:rsidP="00F367EC">
      <w:pPr>
        <w:pStyle w:val="Heading4"/>
        <w:ind w:firstLine="3"/>
      </w:pPr>
      <w:r w:rsidRPr="00404DC4">
        <w:t>XML and HTML: Web Scraping</w:t>
      </w:r>
    </w:p>
    <w:p w14:paraId="1917C3C2" w14:textId="77777777" w:rsidR="00AE46EB" w:rsidRPr="00C42B09" w:rsidRDefault="00AE46EB" w:rsidP="00AE46EB">
      <w:pPr>
        <w:spacing w:after="0" w:line="240" w:lineRule="auto"/>
        <w:ind w:left="3" w:right="3"/>
        <w:jc w:val="both"/>
        <w:rPr>
          <w:rFonts w:ascii="Calibri" w:hAnsi="Calibri" w:cs="Calibri"/>
          <w:sz w:val="20"/>
        </w:rPr>
      </w:pPr>
    </w:p>
    <w:p w14:paraId="3FBD9A68" w14:textId="77777777" w:rsidR="00AE46EB" w:rsidRPr="00D344EA" w:rsidRDefault="00AE46EB" w:rsidP="00AE46EB">
      <w:pPr>
        <w:spacing w:after="0" w:line="240" w:lineRule="auto"/>
        <w:ind w:left="3" w:right="3"/>
        <w:jc w:val="both"/>
        <w:rPr>
          <w:rFonts w:ascii="Calibri" w:hAnsi="Calibri" w:cs="Calibri"/>
          <w:color w:val="0000FF"/>
          <w:sz w:val="20"/>
        </w:rPr>
      </w:pPr>
      <w:r w:rsidRPr="00D344EA">
        <w:rPr>
          <w:rFonts w:ascii="Calibri" w:hAnsi="Calibri" w:cs="Calibri"/>
          <w:color w:val="0000FF"/>
          <w:sz w:val="20"/>
        </w:rPr>
        <w:t xml:space="preserve">Python has many libraries for reading and writing data in the ubiquitous HTML and XML formats. Examples include </w:t>
      </w:r>
      <w:hyperlink r:id="rId595">
        <w:r w:rsidRPr="00D344EA">
          <w:rPr>
            <w:rFonts w:ascii="Calibri" w:hAnsi="Calibri" w:cs="Calibri"/>
            <w:color w:val="0000FF"/>
            <w:sz w:val="20"/>
          </w:rPr>
          <w:t>lxml</w:t>
        </w:r>
      </w:hyperlink>
      <w:r w:rsidRPr="00D344EA">
        <w:rPr>
          <w:rFonts w:ascii="Calibri" w:hAnsi="Calibri" w:cs="Calibri"/>
          <w:color w:val="0000FF"/>
          <w:sz w:val="20"/>
        </w:rPr>
        <w:t>, Beautiful Soup, and html5lib. While lxml is comparatively much faster in general, the other libraries can better handle malformed HTML or XML files.</w:t>
      </w:r>
    </w:p>
    <w:p w14:paraId="67D952B5" w14:textId="77777777" w:rsidR="00AE46EB" w:rsidRPr="00D344EA" w:rsidRDefault="00AE46EB" w:rsidP="00AE46EB">
      <w:pPr>
        <w:spacing w:after="0" w:line="240" w:lineRule="auto"/>
        <w:ind w:left="3" w:right="3"/>
        <w:jc w:val="both"/>
        <w:rPr>
          <w:rFonts w:ascii="Calibri" w:hAnsi="Calibri" w:cs="Calibri"/>
          <w:color w:val="0000FF"/>
          <w:sz w:val="20"/>
        </w:rPr>
      </w:pPr>
    </w:p>
    <w:p w14:paraId="1746DC2C" w14:textId="77777777" w:rsidR="00AE46EB" w:rsidRPr="00D344EA" w:rsidRDefault="00AE46EB" w:rsidP="00AE46EB">
      <w:pPr>
        <w:spacing w:after="0" w:line="240" w:lineRule="auto"/>
        <w:ind w:left="3" w:right="3"/>
        <w:jc w:val="both"/>
        <w:rPr>
          <w:rFonts w:ascii="Calibri" w:hAnsi="Calibri" w:cs="Calibri"/>
          <w:color w:val="0000FF"/>
          <w:sz w:val="20"/>
        </w:rPr>
      </w:pPr>
      <w:r w:rsidRPr="00D344EA">
        <w:rPr>
          <w:rFonts w:ascii="Calibri" w:hAnsi="Calibri" w:cs="Calibri"/>
          <w:color w:val="0000FF"/>
          <w:sz w:val="20"/>
        </w:rPr>
        <w:t xml:space="preserve">pandas has a built-in function, read_html, which uses libraries like lxml and Beauti‐ ful Soup to automatically parse tables out of HTML files as DataFrame objects. To show how this works, I downloaded an HTML file (used in the pandas documenta‐ tion) </w:t>
      </w:r>
      <w:r w:rsidRPr="00D344EA">
        <w:rPr>
          <w:rFonts w:ascii="Calibri" w:hAnsi="Calibri" w:cs="Calibri"/>
          <w:color w:val="0000FF"/>
          <w:sz w:val="20"/>
        </w:rPr>
        <w:lastRenderedPageBreak/>
        <w:t>from the United States FDIC government agency showing bank failures.</w:t>
      </w:r>
      <w:hyperlink w:anchor="_bookmark25" w:history="1">
        <w:r w:rsidRPr="00D344EA">
          <w:rPr>
            <w:rFonts w:ascii="Calibri" w:hAnsi="Calibri" w:cs="Calibri"/>
            <w:color w:val="0000FF"/>
            <w:sz w:val="20"/>
          </w:rPr>
          <w:t>1</w:t>
        </w:r>
      </w:hyperlink>
      <w:r w:rsidRPr="00D344EA">
        <w:rPr>
          <w:rFonts w:ascii="Calibri" w:hAnsi="Calibri" w:cs="Calibri"/>
          <w:color w:val="0000FF"/>
          <w:sz w:val="20"/>
        </w:rPr>
        <w:t xml:space="preserve"> First, you must install some additional libraries used by read_html:</w:t>
      </w:r>
    </w:p>
    <w:p w14:paraId="1479457A" w14:textId="77777777" w:rsidR="00AE46EB" w:rsidRPr="00D344EA" w:rsidRDefault="00AE46EB" w:rsidP="00AE46EB">
      <w:pPr>
        <w:spacing w:after="0" w:line="240" w:lineRule="auto"/>
        <w:ind w:left="3" w:right="3"/>
        <w:jc w:val="both"/>
        <w:rPr>
          <w:rFonts w:ascii="Calibri" w:hAnsi="Calibri" w:cs="Calibri"/>
          <w:color w:val="0000FF"/>
          <w:sz w:val="20"/>
        </w:rPr>
      </w:pPr>
    </w:p>
    <w:p w14:paraId="0B6B035C" w14:textId="77777777" w:rsidR="00AE46EB" w:rsidRPr="00D344EA" w:rsidRDefault="00AE46EB" w:rsidP="00AE46EB">
      <w:pPr>
        <w:spacing w:after="0" w:line="240" w:lineRule="auto"/>
        <w:ind w:left="3" w:right="3"/>
        <w:jc w:val="both"/>
        <w:rPr>
          <w:rFonts w:ascii="Calibri" w:hAnsi="Calibri" w:cs="Calibri"/>
          <w:color w:val="0000FF"/>
          <w:sz w:val="20"/>
        </w:rPr>
      </w:pPr>
      <w:r w:rsidRPr="00D344EA">
        <w:rPr>
          <w:rFonts w:ascii="Calibri" w:hAnsi="Calibri" w:cs="Calibri"/>
          <w:color w:val="0000FF"/>
          <w:sz w:val="20"/>
        </w:rPr>
        <w:t>conda install lxml</w:t>
      </w:r>
    </w:p>
    <w:p w14:paraId="236C9014" w14:textId="77777777" w:rsidR="00AE46EB" w:rsidRPr="00D344EA" w:rsidRDefault="00AE46EB" w:rsidP="00AE46EB">
      <w:pPr>
        <w:spacing w:after="0" w:line="240" w:lineRule="auto"/>
        <w:ind w:left="3" w:right="3"/>
        <w:jc w:val="both"/>
        <w:rPr>
          <w:rFonts w:ascii="Calibri" w:hAnsi="Calibri" w:cs="Calibri"/>
          <w:color w:val="0000FF"/>
          <w:sz w:val="20"/>
        </w:rPr>
      </w:pPr>
    </w:p>
    <w:p w14:paraId="16E016D3" w14:textId="77777777" w:rsidR="00AE46EB" w:rsidRPr="00D344EA" w:rsidRDefault="00AE46EB" w:rsidP="00AE46EB">
      <w:pPr>
        <w:spacing w:after="0" w:line="240" w:lineRule="auto"/>
        <w:ind w:left="3" w:right="3"/>
        <w:jc w:val="both"/>
        <w:rPr>
          <w:rFonts w:ascii="Calibri" w:hAnsi="Calibri" w:cs="Calibri"/>
          <w:color w:val="0000FF"/>
          <w:sz w:val="20"/>
        </w:rPr>
      </w:pPr>
      <w:r w:rsidRPr="00D344EA">
        <w:rPr>
          <w:rFonts w:ascii="Calibri" w:hAnsi="Calibri" w:cs="Calibri"/>
          <w:color w:val="0000FF"/>
          <w:sz w:val="20"/>
        </w:rPr>
        <w:t>pip install beautifulsoup4 html5lib</w:t>
      </w:r>
    </w:p>
    <w:p w14:paraId="2DD8620A" w14:textId="77777777" w:rsidR="00AE46EB" w:rsidRPr="00D344EA" w:rsidRDefault="00AE46EB" w:rsidP="00AE46EB">
      <w:pPr>
        <w:spacing w:after="0" w:line="240" w:lineRule="auto"/>
        <w:ind w:left="3" w:right="3"/>
        <w:jc w:val="both"/>
        <w:rPr>
          <w:rFonts w:ascii="Calibri" w:hAnsi="Calibri" w:cs="Calibri"/>
          <w:color w:val="0000FF"/>
          <w:sz w:val="20"/>
        </w:rPr>
      </w:pPr>
    </w:p>
    <w:p w14:paraId="6135D4C0" w14:textId="77777777" w:rsidR="00AE46EB" w:rsidRPr="00D344EA" w:rsidRDefault="00AE46EB" w:rsidP="00AE46EB">
      <w:pPr>
        <w:spacing w:after="0" w:line="240" w:lineRule="auto"/>
        <w:ind w:left="3" w:right="3"/>
        <w:jc w:val="both"/>
        <w:rPr>
          <w:rFonts w:ascii="Calibri" w:hAnsi="Calibri" w:cs="Calibri"/>
          <w:color w:val="0000FF"/>
          <w:sz w:val="20"/>
        </w:rPr>
      </w:pPr>
      <w:r w:rsidRPr="00D344EA">
        <w:rPr>
          <w:rFonts w:ascii="Calibri" w:hAnsi="Calibri" w:cs="Calibri"/>
          <w:color w:val="0000FF"/>
          <w:sz w:val="20"/>
        </w:rPr>
        <w:t>If you are not using conda, pip install lxml will likely also work.</w:t>
      </w:r>
    </w:p>
    <w:p w14:paraId="692FAFA6" w14:textId="77777777" w:rsidR="00AE46EB" w:rsidRPr="00D344EA" w:rsidRDefault="00AE46EB" w:rsidP="00AE46EB">
      <w:pPr>
        <w:spacing w:after="0" w:line="240" w:lineRule="auto"/>
        <w:ind w:left="3" w:right="3"/>
        <w:jc w:val="both"/>
        <w:rPr>
          <w:rFonts w:ascii="Calibri" w:hAnsi="Calibri" w:cs="Calibri"/>
          <w:color w:val="0000FF"/>
          <w:sz w:val="20"/>
        </w:rPr>
      </w:pPr>
    </w:p>
    <w:p w14:paraId="657274B4" w14:textId="77777777" w:rsidR="00AE46EB" w:rsidRPr="00D344EA" w:rsidRDefault="00AE46EB" w:rsidP="00AE46EB">
      <w:pPr>
        <w:spacing w:after="0" w:line="240" w:lineRule="auto"/>
        <w:ind w:left="3" w:right="3"/>
        <w:jc w:val="both"/>
        <w:rPr>
          <w:rFonts w:ascii="Calibri" w:hAnsi="Calibri" w:cs="Calibri"/>
          <w:color w:val="0000FF"/>
          <w:sz w:val="20"/>
        </w:rPr>
      </w:pPr>
      <w:r w:rsidRPr="00D344EA">
        <w:rPr>
          <w:rFonts w:ascii="Calibri" w:hAnsi="Calibri" w:cs="Calibri"/>
          <w:color w:val="0000FF"/>
          <w:sz w:val="20"/>
        </w:rPr>
        <w:t>The pandas.read_html function has a number of options, but by default it searches for and attempts to parse all tabular data contained within &lt;table&gt; tags. The result is a list of DataFrame objects:</w:t>
      </w:r>
    </w:p>
    <w:p w14:paraId="72F411D4" w14:textId="77777777" w:rsidR="00AE46EB" w:rsidRDefault="00AE46EB" w:rsidP="00AE46EB">
      <w:pPr>
        <w:spacing w:after="0" w:line="240" w:lineRule="auto"/>
        <w:ind w:left="3" w:right="3"/>
        <w:jc w:val="both"/>
        <w:rPr>
          <w:rFonts w:ascii="Calibri" w:hAnsi="Calibri" w:cs="Calibri"/>
          <w:sz w:val="20"/>
        </w:rPr>
      </w:pPr>
    </w:p>
    <w:p w14:paraId="185CD633" w14:textId="77777777" w:rsidR="00D344EA" w:rsidRPr="00D344EA" w:rsidRDefault="00D344EA" w:rsidP="00D344EA">
      <w:pPr>
        <w:spacing w:after="0" w:line="240" w:lineRule="auto"/>
        <w:rPr>
          <w:rFonts w:ascii="Consolas" w:hAnsi="Consolas"/>
          <w:sz w:val="20"/>
        </w:rPr>
      </w:pPr>
      <w:r w:rsidRPr="00D344EA">
        <w:rPr>
          <w:rFonts w:ascii="Consolas" w:hAnsi="Consolas"/>
          <w:sz w:val="20"/>
        </w:rPr>
        <w:t>tables = pd.</w:t>
      </w:r>
      <w:r w:rsidRPr="00D344EA">
        <w:rPr>
          <w:rFonts w:ascii="Consolas" w:hAnsi="Consolas"/>
          <w:color w:val="C00000"/>
          <w:sz w:val="20"/>
        </w:rPr>
        <w:t>read</w:t>
      </w:r>
      <w:r w:rsidRPr="00D344EA">
        <w:rPr>
          <w:rFonts w:ascii="Consolas" w:hAnsi="Consolas"/>
          <w:sz w:val="20"/>
        </w:rPr>
        <w:t>_</w:t>
      </w:r>
      <w:r w:rsidRPr="00D344EA">
        <w:rPr>
          <w:rFonts w:ascii="Consolas" w:hAnsi="Consolas"/>
          <w:color w:val="C00000"/>
          <w:sz w:val="20"/>
        </w:rPr>
        <w:t>html</w:t>
      </w:r>
      <w:r w:rsidRPr="00D344EA">
        <w:rPr>
          <w:rFonts w:ascii="Consolas" w:hAnsi="Consolas"/>
          <w:sz w:val="20"/>
        </w:rPr>
        <w:t>('examples/fdic_failed_bank_list.html')</w:t>
      </w:r>
    </w:p>
    <w:p w14:paraId="3C921075" w14:textId="77777777" w:rsidR="00D344EA" w:rsidRPr="00D344EA" w:rsidRDefault="00D344EA" w:rsidP="00D344EA">
      <w:pPr>
        <w:spacing w:after="0" w:line="240" w:lineRule="auto"/>
        <w:rPr>
          <w:rFonts w:ascii="Consolas" w:hAnsi="Consolas"/>
          <w:sz w:val="20"/>
        </w:rPr>
      </w:pPr>
    </w:p>
    <w:p w14:paraId="4A8E3F9B" w14:textId="77777777" w:rsidR="00D344EA" w:rsidRPr="00D344EA" w:rsidRDefault="00D344EA" w:rsidP="00D344EA">
      <w:pPr>
        <w:spacing w:after="0" w:line="240" w:lineRule="auto"/>
        <w:rPr>
          <w:rFonts w:ascii="Consolas" w:hAnsi="Consolas"/>
          <w:color w:val="C00000"/>
          <w:sz w:val="20"/>
        </w:rPr>
      </w:pPr>
      <w:r w:rsidRPr="00D344EA">
        <w:rPr>
          <w:rFonts w:ascii="Consolas" w:hAnsi="Consolas"/>
          <w:color w:val="C00000"/>
          <w:sz w:val="20"/>
        </w:rPr>
        <w:t>len(tables)</w:t>
      </w:r>
    </w:p>
    <w:p w14:paraId="4E2AF4C0" w14:textId="77777777" w:rsidR="00D344EA" w:rsidRPr="00D344EA" w:rsidRDefault="00D344EA" w:rsidP="00D344EA">
      <w:pPr>
        <w:spacing w:after="0" w:line="240" w:lineRule="auto"/>
        <w:rPr>
          <w:rFonts w:ascii="Consolas" w:hAnsi="Consolas"/>
          <w:sz w:val="20"/>
        </w:rPr>
      </w:pPr>
      <w:r w:rsidRPr="00D344EA">
        <w:rPr>
          <w:rFonts w:ascii="Consolas" w:hAnsi="Consolas"/>
          <w:sz w:val="20"/>
        </w:rPr>
        <w:t>1</w:t>
      </w:r>
    </w:p>
    <w:p w14:paraId="60FC429D" w14:textId="77777777" w:rsidR="00D344EA" w:rsidRPr="00D344EA" w:rsidRDefault="00D344EA" w:rsidP="00D344EA">
      <w:pPr>
        <w:spacing w:after="0" w:line="240" w:lineRule="auto"/>
        <w:rPr>
          <w:rFonts w:ascii="Consolas" w:hAnsi="Consolas"/>
          <w:sz w:val="20"/>
        </w:rPr>
      </w:pPr>
    </w:p>
    <w:p w14:paraId="48946B35" w14:textId="77777777" w:rsidR="00D344EA" w:rsidRPr="00D344EA" w:rsidRDefault="00D344EA" w:rsidP="00D344EA">
      <w:pPr>
        <w:spacing w:after="0" w:line="240" w:lineRule="auto"/>
        <w:rPr>
          <w:rFonts w:ascii="Consolas" w:hAnsi="Consolas"/>
          <w:sz w:val="20"/>
        </w:rPr>
      </w:pPr>
      <w:r w:rsidRPr="00D344EA">
        <w:rPr>
          <w:rFonts w:ascii="Consolas" w:hAnsi="Consolas"/>
          <w:sz w:val="20"/>
        </w:rPr>
        <w:t xml:space="preserve">failures = </w:t>
      </w:r>
      <w:r w:rsidRPr="00D344EA">
        <w:rPr>
          <w:rFonts w:ascii="Consolas" w:hAnsi="Consolas"/>
          <w:color w:val="C00000"/>
          <w:sz w:val="20"/>
        </w:rPr>
        <w:t>tables[0]</w:t>
      </w:r>
    </w:p>
    <w:p w14:paraId="00E1B8DC" w14:textId="77777777" w:rsidR="00D344EA" w:rsidRPr="00D344EA" w:rsidRDefault="00D344EA" w:rsidP="00D344EA">
      <w:pPr>
        <w:spacing w:after="0" w:line="240" w:lineRule="auto"/>
        <w:rPr>
          <w:rFonts w:ascii="Consolas" w:hAnsi="Consolas"/>
          <w:sz w:val="20"/>
        </w:rPr>
      </w:pPr>
    </w:p>
    <w:p w14:paraId="6E7D72E9" w14:textId="77777777" w:rsidR="00D344EA" w:rsidRPr="00D344EA" w:rsidRDefault="00D344EA" w:rsidP="00D344EA">
      <w:pPr>
        <w:spacing w:after="0" w:line="240" w:lineRule="auto"/>
        <w:rPr>
          <w:rFonts w:ascii="Consolas" w:hAnsi="Consolas"/>
          <w:sz w:val="20"/>
        </w:rPr>
      </w:pPr>
      <w:r w:rsidRPr="00D344EA">
        <w:rPr>
          <w:rFonts w:ascii="Consolas" w:hAnsi="Consolas"/>
          <w:sz w:val="20"/>
        </w:rPr>
        <w:t>failures.</w:t>
      </w:r>
      <w:r w:rsidRPr="00D344EA">
        <w:rPr>
          <w:rFonts w:ascii="Consolas" w:hAnsi="Consolas"/>
          <w:color w:val="C00000"/>
          <w:sz w:val="20"/>
        </w:rPr>
        <w:t>head()</w:t>
      </w:r>
      <w:r w:rsidRPr="00D344EA">
        <w:rPr>
          <w:rFonts w:ascii="Consolas" w:hAnsi="Consolas"/>
          <w:sz w:val="20"/>
        </w:rPr>
        <w:t xml:space="preserve"> </w:t>
      </w:r>
    </w:p>
    <w:p w14:paraId="5DAE4E2E" w14:textId="77777777" w:rsidR="00D344EA" w:rsidRPr="00D344EA" w:rsidRDefault="00D344EA" w:rsidP="00D344EA">
      <w:pPr>
        <w:spacing w:after="0" w:line="240" w:lineRule="auto"/>
        <w:rPr>
          <w:rFonts w:ascii="Consolas" w:hAnsi="Consolas"/>
          <w:sz w:val="20"/>
        </w:rPr>
      </w:pPr>
    </w:p>
    <w:p w14:paraId="02FA118F" w14:textId="77777777" w:rsidR="00D344EA" w:rsidRPr="00D344EA" w:rsidRDefault="00D344EA" w:rsidP="00D344EA">
      <w:pPr>
        <w:spacing w:after="0" w:line="240" w:lineRule="auto"/>
        <w:ind w:right="3" w:firstLine="720"/>
        <w:jc w:val="both"/>
        <w:rPr>
          <w:rFonts w:ascii="Calibri" w:hAnsi="Calibri" w:cs="Calibri"/>
          <w:sz w:val="20"/>
        </w:rPr>
      </w:pPr>
      <w:r w:rsidRPr="00D344EA">
        <w:rPr>
          <w:rFonts w:ascii="Calibri" w:hAnsi="Calibri" w:cs="Calibri"/>
          <w:sz w:val="20"/>
        </w:rPr>
        <w:t>Bank Name</w:t>
      </w:r>
      <w:r w:rsidRPr="00D344EA">
        <w:rPr>
          <w:rFonts w:ascii="Calibri" w:hAnsi="Calibri" w:cs="Calibri"/>
          <w:sz w:val="20"/>
        </w:rPr>
        <w:tab/>
      </w:r>
      <w:r>
        <w:rPr>
          <w:rFonts w:ascii="Calibri" w:hAnsi="Calibri" w:cs="Calibri"/>
          <w:sz w:val="20"/>
        </w:rPr>
        <w:tab/>
      </w:r>
      <w:r>
        <w:rPr>
          <w:rFonts w:ascii="Calibri" w:hAnsi="Calibri" w:cs="Calibri"/>
          <w:sz w:val="20"/>
        </w:rPr>
        <w:tab/>
      </w:r>
      <w:r>
        <w:rPr>
          <w:rFonts w:ascii="Calibri" w:hAnsi="Calibri" w:cs="Calibri"/>
          <w:sz w:val="20"/>
        </w:rPr>
        <w:tab/>
      </w:r>
      <w:r w:rsidRPr="00D344EA">
        <w:rPr>
          <w:rFonts w:ascii="Calibri" w:hAnsi="Calibri" w:cs="Calibri"/>
          <w:sz w:val="20"/>
        </w:rPr>
        <w:t>City</w:t>
      </w:r>
      <w:r w:rsidRPr="00D344EA">
        <w:rPr>
          <w:rFonts w:ascii="Calibri" w:hAnsi="Calibri" w:cs="Calibri"/>
          <w:sz w:val="20"/>
        </w:rPr>
        <w:tab/>
      </w:r>
      <w:r>
        <w:rPr>
          <w:rFonts w:ascii="Calibri" w:hAnsi="Calibri" w:cs="Calibri"/>
          <w:sz w:val="20"/>
        </w:rPr>
        <w:tab/>
      </w:r>
      <w:r w:rsidRPr="00D344EA">
        <w:rPr>
          <w:rFonts w:ascii="Calibri" w:hAnsi="Calibri" w:cs="Calibri"/>
          <w:sz w:val="20"/>
        </w:rPr>
        <w:t>ST</w:t>
      </w:r>
      <w:r w:rsidRPr="00D344EA">
        <w:rPr>
          <w:rFonts w:ascii="Calibri" w:hAnsi="Calibri" w:cs="Calibri"/>
          <w:sz w:val="20"/>
        </w:rPr>
        <w:tab/>
        <w:t>CERT \</w:t>
      </w:r>
    </w:p>
    <w:p w14:paraId="4E803C11" w14:textId="77777777" w:rsidR="00D344EA" w:rsidRPr="00D344EA" w:rsidRDefault="00D344EA" w:rsidP="00D344EA">
      <w:pPr>
        <w:spacing w:after="0" w:line="240" w:lineRule="auto"/>
        <w:ind w:left="3" w:right="3"/>
        <w:jc w:val="both"/>
        <w:rPr>
          <w:rFonts w:ascii="Calibri" w:hAnsi="Calibri" w:cs="Calibri"/>
          <w:sz w:val="20"/>
        </w:rPr>
      </w:pPr>
      <w:r w:rsidRPr="00D344EA">
        <w:rPr>
          <w:rFonts w:ascii="Calibri" w:hAnsi="Calibri" w:cs="Calibri"/>
          <w:sz w:val="20"/>
        </w:rPr>
        <w:t>0</w:t>
      </w:r>
      <w:r w:rsidRPr="00D344EA">
        <w:rPr>
          <w:rFonts w:ascii="Calibri" w:hAnsi="Calibri" w:cs="Calibri"/>
          <w:sz w:val="20"/>
        </w:rPr>
        <w:tab/>
        <w:t>Allied Bank</w:t>
      </w:r>
      <w:r w:rsidRPr="00D344EA">
        <w:rPr>
          <w:rFonts w:ascii="Calibri" w:hAnsi="Calibri" w:cs="Calibri"/>
          <w:sz w:val="20"/>
        </w:rPr>
        <w:tab/>
      </w:r>
      <w:r>
        <w:rPr>
          <w:rFonts w:ascii="Calibri" w:hAnsi="Calibri" w:cs="Calibri"/>
          <w:sz w:val="20"/>
        </w:rPr>
        <w:tab/>
      </w:r>
      <w:r>
        <w:rPr>
          <w:rFonts w:ascii="Calibri" w:hAnsi="Calibri" w:cs="Calibri"/>
          <w:sz w:val="20"/>
        </w:rPr>
        <w:tab/>
      </w:r>
      <w:r>
        <w:rPr>
          <w:rFonts w:ascii="Calibri" w:hAnsi="Calibri" w:cs="Calibri"/>
          <w:sz w:val="20"/>
        </w:rPr>
        <w:tab/>
      </w:r>
      <w:r w:rsidRPr="00D344EA">
        <w:rPr>
          <w:rFonts w:ascii="Calibri" w:hAnsi="Calibri" w:cs="Calibri"/>
          <w:sz w:val="20"/>
        </w:rPr>
        <w:t>Mulberry</w:t>
      </w:r>
      <w:r w:rsidRPr="00D344EA">
        <w:rPr>
          <w:rFonts w:ascii="Calibri" w:hAnsi="Calibri" w:cs="Calibri"/>
          <w:sz w:val="20"/>
        </w:rPr>
        <w:tab/>
        <w:t>AR</w:t>
      </w:r>
      <w:r w:rsidRPr="00D344EA">
        <w:rPr>
          <w:rFonts w:ascii="Calibri" w:hAnsi="Calibri" w:cs="Calibri"/>
          <w:sz w:val="20"/>
        </w:rPr>
        <w:tab/>
        <w:t>91</w:t>
      </w:r>
    </w:p>
    <w:p w14:paraId="288D3CF5" w14:textId="77777777" w:rsidR="00D344EA" w:rsidRPr="00D344EA" w:rsidRDefault="00D344EA" w:rsidP="00D344EA">
      <w:pPr>
        <w:spacing w:after="0" w:line="240" w:lineRule="auto"/>
        <w:ind w:left="3" w:right="3"/>
        <w:jc w:val="both"/>
        <w:rPr>
          <w:rFonts w:ascii="Calibri" w:hAnsi="Calibri" w:cs="Calibri"/>
          <w:sz w:val="20"/>
        </w:rPr>
      </w:pPr>
      <w:r w:rsidRPr="00D344EA">
        <w:rPr>
          <w:rFonts w:ascii="Calibri" w:hAnsi="Calibri" w:cs="Calibri"/>
          <w:sz w:val="20"/>
        </w:rPr>
        <w:t xml:space="preserve">1 </w:t>
      </w:r>
      <w:r>
        <w:rPr>
          <w:rFonts w:ascii="Calibri" w:hAnsi="Calibri" w:cs="Calibri"/>
          <w:sz w:val="20"/>
        </w:rPr>
        <w:tab/>
      </w:r>
      <w:r w:rsidRPr="00D344EA">
        <w:rPr>
          <w:rFonts w:ascii="Calibri" w:hAnsi="Calibri" w:cs="Calibri"/>
          <w:sz w:val="20"/>
        </w:rPr>
        <w:t>The Woodbury Banking Company</w:t>
      </w:r>
      <w:r w:rsidRPr="00D344EA">
        <w:rPr>
          <w:rFonts w:ascii="Calibri" w:hAnsi="Calibri" w:cs="Calibri"/>
          <w:sz w:val="20"/>
        </w:rPr>
        <w:tab/>
      </w:r>
      <w:r>
        <w:rPr>
          <w:rFonts w:ascii="Calibri" w:hAnsi="Calibri" w:cs="Calibri"/>
          <w:sz w:val="20"/>
        </w:rPr>
        <w:tab/>
      </w:r>
      <w:r w:rsidRPr="00D344EA">
        <w:rPr>
          <w:rFonts w:ascii="Calibri" w:hAnsi="Calibri" w:cs="Calibri"/>
          <w:sz w:val="20"/>
        </w:rPr>
        <w:t>Woodbury</w:t>
      </w:r>
      <w:r w:rsidRPr="00D344EA">
        <w:rPr>
          <w:rFonts w:ascii="Calibri" w:hAnsi="Calibri" w:cs="Calibri"/>
          <w:sz w:val="20"/>
        </w:rPr>
        <w:tab/>
        <w:t>GA</w:t>
      </w:r>
      <w:r w:rsidRPr="00D344EA">
        <w:rPr>
          <w:rFonts w:ascii="Calibri" w:hAnsi="Calibri" w:cs="Calibri"/>
          <w:sz w:val="20"/>
        </w:rPr>
        <w:tab/>
        <w:t>11297</w:t>
      </w:r>
    </w:p>
    <w:p w14:paraId="4D68593F" w14:textId="77777777" w:rsidR="00D344EA" w:rsidRPr="00D344EA" w:rsidRDefault="00D344EA" w:rsidP="00D344EA">
      <w:pPr>
        <w:spacing w:after="0" w:line="240" w:lineRule="auto"/>
        <w:ind w:left="3" w:right="3"/>
        <w:jc w:val="both"/>
        <w:rPr>
          <w:rFonts w:ascii="Calibri" w:hAnsi="Calibri" w:cs="Calibri"/>
          <w:sz w:val="20"/>
        </w:rPr>
      </w:pPr>
      <w:r w:rsidRPr="00D344EA">
        <w:rPr>
          <w:rFonts w:ascii="Calibri" w:hAnsi="Calibri" w:cs="Calibri"/>
          <w:sz w:val="20"/>
        </w:rPr>
        <w:t>2</w:t>
      </w:r>
      <w:r w:rsidRPr="00D344EA">
        <w:rPr>
          <w:rFonts w:ascii="Calibri" w:hAnsi="Calibri" w:cs="Calibri"/>
          <w:sz w:val="20"/>
        </w:rPr>
        <w:tab/>
        <w:t>First CornerStone Bank</w:t>
      </w:r>
      <w:r w:rsidRPr="00D344EA">
        <w:rPr>
          <w:rFonts w:ascii="Calibri" w:hAnsi="Calibri" w:cs="Calibri"/>
          <w:sz w:val="20"/>
        </w:rPr>
        <w:tab/>
      </w:r>
      <w:r>
        <w:rPr>
          <w:rFonts w:ascii="Calibri" w:hAnsi="Calibri" w:cs="Calibri"/>
          <w:sz w:val="20"/>
        </w:rPr>
        <w:tab/>
      </w:r>
      <w:r>
        <w:rPr>
          <w:rFonts w:ascii="Calibri" w:hAnsi="Calibri" w:cs="Calibri"/>
          <w:sz w:val="20"/>
        </w:rPr>
        <w:tab/>
      </w:r>
      <w:r w:rsidRPr="00D344EA">
        <w:rPr>
          <w:rFonts w:ascii="Calibri" w:hAnsi="Calibri" w:cs="Calibri"/>
          <w:sz w:val="20"/>
        </w:rPr>
        <w:t>King of Prussia</w:t>
      </w:r>
      <w:r w:rsidRPr="00D344EA">
        <w:rPr>
          <w:rFonts w:ascii="Calibri" w:hAnsi="Calibri" w:cs="Calibri"/>
          <w:sz w:val="20"/>
        </w:rPr>
        <w:tab/>
        <w:t>PA</w:t>
      </w:r>
      <w:r w:rsidRPr="00D344EA">
        <w:rPr>
          <w:rFonts w:ascii="Calibri" w:hAnsi="Calibri" w:cs="Calibri"/>
          <w:sz w:val="20"/>
        </w:rPr>
        <w:tab/>
        <w:t>35312</w:t>
      </w:r>
    </w:p>
    <w:p w14:paraId="3734A259" w14:textId="77777777" w:rsidR="00D344EA" w:rsidRPr="00D344EA" w:rsidRDefault="00D344EA" w:rsidP="00D344EA">
      <w:pPr>
        <w:spacing w:after="0" w:line="240" w:lineRule="auto"/>
        <w:ind w:left="3" w:right="3"/>
        <w:jc w:val="both"/>
        <w:rPr>
          <w:rFonts w:ascii="Calibri" w:hAnsi="Calibri" w:cs="Calibri"/>
          <w:sz w:val="20"/>
        </w:rPr>
      </w:pPr>
    </w:p>
    <w:p w14:paraId="79450FB6" w14:textId="77777777" w:rsidR="00D344EA" w:rsidRPr="00D344EA" w:rsidRDefault="00D344EA" w:rsidP="00D344EA">
      <w:pPr>
        <w:spacing w:after="0" w:line="240" w:lineRule="auto"/>
        <w:ind w:left="3" w:right="3"/>
        <w:jc w:val="both"/>
        <w:rPr>
          <w:rFonts w:ascii="Calibri" w:hAnsi="Calibri" w:cs="Calibri"/>
          <w:sz w:val="20"/>
        </w:rPr>
      </w:pPr>
      <w:r w:rsidRPr="00D344EA">
        <w:rPr>
          <w:rFonts w:ascii="Calibri" w:hAnsi="Calibri" w:cs="Calibri"/>
          <w:sz w:val="20"/>
        </w:rPr>
        <w:t xml:space="preserve">1 </w:t>
      </w:r>
      <w:r>
        <w:rPr>
          <w:rFonts w:ascii="Calibri" w:hAnsi="Calibri" w:cs="Calibri"/>
          <w:sz w:val="20"/>
        </w:rPr>
        <w:tab/>
      </w:r>
      <w:r w:rsidRPr="00D344EA">
        <w:rPr>
          <w:rFonts w:ascii="Calibri" w:hAnsi="Calibri" w:cs="Calibri"/>
          <w:sz w:val="20"/>
        </w:rPr>
        <w:t>For the full list, see https://www.fdic.gov/bank/individual/failed/banklist.html.</w:t>
      </w:r>
    </w:p>
    <w:p w14:paraId="6978C215" w14:textId="77777777" w:rsidR="00D344EA" w:rsidRPr="00D344EA" w:rsidRDefault="00D344EA" w:rsidP="00D344EA">
      <w:pPr>
        <w:spacing w:after="0" w:line="240" w:lineRule="auto"/>
        <w:ind w:left="3" w:right="3"/>
        <w:jc w:val="both"/>
        <w:rPr>
          <w:rFonts w:ascii="Calibri" w:hAnsi="Calibri" w:cs="Calibri"/>
          <w:sz w:val="20"/>
        </w:rPr>
      </w:pPr>
    </w:p>
    <w:p w14:paraId="58BAA154" w14:textId="77777777" w:rsidR="00D344EA" w:rsidRPr="00D344EA" w:rsidRDefault="00D344EA" w:rsidP="00D344EA">
      <w:pPr>
        <w:spacing w:after="0" w:line="240" w:lineRule="auto"/>
        <w:ind w:left="3" w:right="3"/>
        <w:jc w:val="both"/>
        <w:rPr>
          <w:rFonts w:ascii="Calibri" w:hAnsi="Calibri" w:cs="Calibri"/>
          <w:sz w:val="20"/>
        </w:rPr>
      </w:pPr>
      <w:r w:rsidRPr="00D344EA">
        <w:rPr>
          <w:rFonts w:ascii="Calibri" w:hAnsi="Calibri" w:cs="Calibri"/>
          <w:sz w:val="20"/>
        </w:rPr>
        <w:t>3</w:t>
      </w:r>
      <w:r w:rsidRPr="00D344EA">
        <w:rPr>
          <w:rFonts w:ascii="Calibri" w:hAnsi="Calibri" w:cs="Calibri"/>
          <w:sz w:val="20"/>
        </w:rPr>
        <w:tab/>
        <w:t>Trust Company Bank</w:t>
      </w:r>
      <w:r w:rsidRPr="00D344EA">
        <w:rPr>
          <w:rFonts w:ascii="Calibri" w:hAnsi="Calibri" w:cs="Calibri"/>
          <w:sz w:val="20"/>
        </w:rPr>
        <w:tab/>
      </w:r>
      <w:r>
        <w:rPr>
          <w:rFonts w:ascii="Calibri" w:hAnsi="Calibri" w:cs="Calibri"/>
          <w:sz w:val="20"/>
        </w:rPr>
        <w:tab/>
      </w:r>
      <w:r>
        <w:rPr>
          <w:rFonts w:ascii="Calibri" w:hAnsi="Calibri" w:cs="Calibri"/>
          <w:sz w:val="20"/>
        </w:rPr>
        <w:tab/>
      </w:r>
      <w:r w:rsidRPr="00D344EA">
        <w:rPr>
          <w:rFonts w:ascii="Calibri" w:hAnsi="Calibri" w:cs="Calibri"/>
          <w:sz w:val="20"/>
        </w:rPr>
        <w:t xml:space="preserve">Memphis </w:t>
      </w:r>
      <w:r>
        <w:rPr>
          <w:rFonts w:ascii="Calibri" w:hAnsi="Calibri" w:cs="Calibri"/>
          <w:sz w:val="20"/>
        </w:rPr>
        <w:tab/>
      </w:r>
      <w:r w:rsidRPr="00D344EA">
        <w:rPr>
          <w:rFonts w:ascii="Calibri" w:hAnsi="Calibri" w:cs="Calibri"/>
          <w:sz w:val="20"/>
        </w:rPr>
        <w:t>TN</w:t>
      </w:r>
      <w:r w:rsidRPr="00D344EA">
        <w:rPr>
          <w:rFonts w:ascii="Calibri" w:hAnsi="Calibri" w:cs="Calibri"/>
          <w:sz w:val="20"/>
        </w:rPr>
        <w:tab/>
        <w:t>9956</w:t>
      </w:r>
    </w:p>
    <w:p w14:paraId="0ACBFD78" w14:textId="77777777" w:rsidR="00D344EA" w:rsidRPr="00D344EA" w:rsidRDefault="00D344EA" w:rsidP="00D344EA">
      <w:pPr>
        <w:spacing w:after="0" w:line="240" w:lineRule="auto"/>
        <w:ind w:left="3" w:right="3"/>
        <w:jc w:val="both"/>
        <w:rPr>
          <w:rFonts w:ascii="Calibri" w:hAnsi="Calibri" w:cs="Calibri"/>
          <w:sz w:val="20"/>
        </w:rPr>
      </w:pPr>
      <w:r w:rsidRPr="00D344EA">
        <w:rPr>
          <w:rFonts w:ascii="Calibri" w:hAnsi="Calibri" w:cs="Calibri"/>
          <w:sz w:val="20"/>
        </w:rPr>
        <w:t>4</w:t>
      </w:r>
      <w:r w:rsidRPr="00D344EA">
        <w:rPr>
          <w:rFonts w:ascii="Calibri" w:hAnsi="Calibri" w:cs="Calibri"/>
          <w:sz w:val="20"/>
        </w:rPr>
        <w:tab/>
      </w:r>
    </w:p>
    <w:p w14:paraId="4EC791ED" w14:textId="77777777" w:rsidR="00D344EA" w:rsidRPr="00D344EA" w:rsidRDefault="00D344EA" w:rsidP="00D344EA">
      <w:pPr>
        <w:spacing w:after="0" w:line="240" w:lineRule="auto"/>
        <w:ind w:left="3" w:right="3"/>
        <w:jc w:val="both"/>
        <w:rPr>
          <w:rFonts w:ascii="Calibri" w:hAnsi="Calibri" w:cs="Calibri"/>
          <w:sz w:val="20"/>
        </w:rPr>
      </w:pPr>
      <w:r w:rsidRPr="00D344EA">
        <w:rPr>
          <w:rFonts w:ascii="Calibri" w:hAnsi="Calibri" w:cs="Calibri"/>
          <w:sz w:val="20"/>
        </w:rPr>
        <w:t>5</w:t>
      </w:r>
      <w:r w:rsidRPr="00D344EA">
        <w:rPr>
          <w:rFonts w:ascii="Calibri" w:hAnsi="Calibri" w:cs="Calibri"/>
          <w:sz w:val="20"/>
        </w:rPr>
        <w:tab/>
        <w:t>North Milwaukee State Bank</w:t>
      </w:r>
      <w:r w:rsidRPr="00D344EA">
        <w:rPr>
          <w:rFonts w:ascii="Calibri" w:hAnsi="Calibri" w:cs="Calibri"/>
          <w:sz w:val="20"/>
        </w:rPr>
        <w:tab/>
      </w:r>
      <w:r>
        <w:rPr>
          <w:rFonts w:ascii="Calibri" w:hAnsi="Calibri" w:cs="Calibri"/>
          <w:sz w:val="20"/>
        </w:rPr>
        <w:tab/>
      </w:r>
      <w:r w:rsidRPr="00D344EA">
        <w:rPr>
          <w:rFonts w:ascii="Calibri" w:hAnsi="Calibri" w:cs="Calibri"/>
          <w:sz w:val="20"/>
        </w:rPr>
        <w:t xml:space="preserve">Milwaukee </w:t>
      </w:r>
      <w:r>
        <w:rPr>
          <w:rFonts w:ascii="Calibri" w:hAnsi="Calibri" w:cs="Calibri"/>
          <w:sz w:val="20"/>
        </w:rPr>
        <w:tab/>
      </w:r>
      <w:r w:rsidRPr="00D344EA">
        <w:rPr>
          <w:rFonts w:ascii="Calibri" w:hAnsi="Calibri" w:cs="Calibri"/>
          <w:sz w:val="20"/>
        </w:rPr>
        <w:t xml:space="preserve">WI </w:t>
      </w:r>
      <w:r>
        <w:rPr>
          <w:rFonts w:ascii="Calibri" w:hAnsi="Calibri" w:cs="Calibri"/>
          <w:sz w:val="20"/>
        </w:rPr>
        <w:tab/>
      </w:r>
      <w:r w:rsidRPr="00D344EA">
        <w:rPr>
          <w:rFonts w:ascii="Calibri" w:hAnsi="Calibri" w:cs="Calibri"/>
          <w:sz w:val="20"/>
        </w:rPr>
        <w:t>20364</w:t>
      </w:r>
    </w:p>
    <w:p w14:paraId="593606D0" w14:textId="77777777" w:rsidR="00D344EA" w:rsidRPr="00D344EA" w:rsidRDefault="00D344EA" w:rsidP="00D344EA">
      <w:pPr>
        <w:spacing w:after="0" w:line="240" w:lineRule="auto"/>
        <w:ind w:left="3" w:right="3"/>
        <w:jc w:val="both"/>
        <w:rPr>
          <w:rFonts w:ascii="Calibri" w:hAnsi="Calibri" w:cs="Calibri"/>
          <w:sz w:val="20"/>
        </w:rPr>
      </w:pPr>
    </w:p>
    <w:p w14:paraId="08B051FA" w14:textId="77777777" w:rsidR="00D344EA" w:rsidRPr="00D344EA" w:rsidRDefault="00D344EA" w:rsidP="00D344EA">
      <w:pPr>
        <w:spacing w:after="0" w:line="240" w:lineRule="auto"/>
        <w:ind w:firstLine="720"/>
        <w:rPr>
          <w:rFonts w:ascii="Consolas" w:hAnsi="Consolas"/>
          <w:sz w:val="20"/>
        </w:rPr>
      </w:pPr>
      <w:r w:rsidRPr="00D344EA">
        <w:rPr>
          <w:rFonts w:ascii="Consolas" w:hAnsi="Consolas"/>
          <w:sz w:val="20"/>
        </w:rPr>
        <w:t>Acquiring Institution</w:t>
      </w:r>
      <w:r w:rsidRPr="00D344EA">
        <w:rPr>
          <w:rFonts w:ascii="Consolas" w:hAnsi="Consolas"/>
          <w:sz w:val="20"/>
        </w:rPr>
        <w:tab/>
      </w:r>
      <w:r>
        <w:rPr>
          <w:rFonts w:ascii="Consolas" w:hAnsi="Consolas"/>
          <w:sz w:val="20"/>
        </w:rPr>
        <w:tab/>
      </w:r>
      <w:r>
        <w:rPr>
          <w:rFonts w:ascii="Consolas" w:hAnsi="Consolas"/>
          <w:sz w:val="20"/>
        </w:rPr>
        <w:tab/>
      </w:r>
      <w:r w:rsidRPr="00D344EA">
        <w:rPr>
          <w:rFonts w:ascii="Consolas" w:hAnsi="Consolas"/>
          <w:sz w:val="20"/>
        </w:rPr>
        <w:t>Closing Date</w:t>
      </w:r>
      <w:r w:rsidRPr="00D344EA">
        <w:rPr>
          <w:rFonts w:ascii="Consolas" w:hAnsi="Consolas"/>
          <w:sz w:val="20"/>
        </w:rPr>
        <w:tab/>
      </w:r>
      <w:r>
        <w:rPr>
          <w:rFonts w:ascii="Consolas" w:hAnsi="Consolas"/>
          <w:sz w:val="20"/>
        </w:rPr>
        <w:tab/>
      </w:r>
      <w:r>
        <w:rPr>
          <w:rFonts w:ascii="Consolas" w:hAnsi="Consolas"/>
          <w:sz w:val="20"/>
        </w:rPr>
        <w:tab/>
      </w:r>
      <w:r w:rsidRPr="00D344EA">
        <w:rPr>
          <w:rFonts w:ascii="Consolas" w:hAnsi="Consolas"/>
          <w:sz w:val="20"/>
        </w:rPr>
        <w:t>Updated Date</w:t>
      </w:r>
    </w:p>
    <w:p w14:paraId="6F459353" w14:textId="77777777" w:rsidR="00D344EA" w:rsidRPr="00D344EA" w:rsidRDefault="00D344EA" w:rsidP="00D344EA">
      <w:pPr>
        <w:spacing w:after="0" w:line="240" w:lineRule="auto"/>
        <w:rPr>
          <w:rFonts w:ascii="Consolas" w:hAnsi="Consolas"/>
          <w:sz w:val="20"/>
        </w:rPr>
      </w:pPr>
      <w:r w:rsidRPr="00D344EA">
        <w:rPr>
          <w:rFonts w:ascii="Consolas" w:hAnsi="Consolas"/>
          <w:sz w:val="20"/>
        </w:rPr>
        <w:t>0</w:t>
      </w:r>
      <w:r w:rsidRPr="00D344EA">
        <w:rPr>
          <w:rFonts w:ascii="Consolas" w:hAnsi="Consolas"/>
          <w:sz w:val="20"/>
        </w:rPr>
        <w:tab/>
        <w:t>Today's Bank</w:t>
      </w:r>
      <w:r w:rsidRPr="00D344EA">
        <w:rPr>
          <w:rFonts w:ascii="Consolas" w:hAnsi="Consolas"/>
          <w:sz w:val="20"/>
        </w:rPr>
        <w:tab/>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r>
      <w:r w:rsidRPr="00D344EA">
        <w:rPr>
          <w:rFonts w:ascii="Consolas" w:hAnsi="Consolas"/>
          <w:sz w:val="20"/>
        </w:rPr>
        <w:t>September 23, 2016</w:t>
      </w:r>
      <w:r w:rsidRPr="00D344EA">
        <w:rPr>
          <w:rFonts w:ascii="Consolas" w:hAnsi="Consolas"/>
          <w:sz w:val="20"/>
        </w:rPr>
        <w:tab/>
      </w:r>
      <w:r>
        <w:rPr>
          <w:rFonts w:ascii="Consolas" w:hAnsi="Consolas"/>
          <w:sz w:val="20"/>
        </w:rPr>
        <w:tab/>
      </w:r>
      <w:r w:rsidRPr="00D344EA">
        <w:rPr>
          <w:rFonts w:ascii="Consolas" w:hAnsi="Consolas"/>
          <w:sz w:val="20"/>
        </w:rPr>
        <w:t>November 17, 2016</w:t>
      </w:r>
    </w:p>
    <w:p w14:paraId="5B31B722" w14:textId="77777777" w:rsidR="00D344EA" w:rsidRPr="00D344EA" w:rsidRDefault="00D344EA" w:rsidP="00D344EA">
      <w:pPr>
        <w:spacing w:after="0" w:line="240" w:lineRule="auto"/>
        <w:rPr>
          <w:rFonts w:ascii="Consolas" w:hAnsi="Consolas"/>
          <w:sz w:val="20"/>
        </w:rPr>
      </w:pPr>
      <w:r w:rsidRPr="00D344EA">
        <w:rPr>
          <w:rFonts w:ascii="Consolas" w:hAnsi="Consolas"/>
          <w:sz w:val="20"/>
        </w:rPr>
        <w:t>1</w:t>
      </w:r>
      <w:r w:rsidRPr="00D344EA">
        <w:rPr>
          <w:rFonts w:ascii="Consolas" w:hAnsi="Consolas"/>
          <w:sz w:val="20"/>
        </w:rPr>
        <w:tab/>
        <w:t>United Bank</w:t>
      </w:r>
      <w:r w:rsidRPr="00D344EA">
        <w:rPr>
          <w:rFonts w:ascii="Consolas" w:hAnsi="Consolas"/>
          <w:sz w:val="20"/>
        </w:rPr>
        <w:tab/>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r>
      <w:r w:rsidRPr="00D344EA">
        <w:rPr>
          <w:rFonts w:ascii="Consolas" w:hAnsi="Consolas"/>
          <w:sz w:val="20"/>
        </w:rPr>
        <w:t>August 19, 2016</w:t>
      </w:r>
      <w:r w:rsidRPr="00D344EA">
        <w:rPr>
          <w:rFonts w:ascii="Consolas" w:hAnsi="Consolas"/>
          <w:sz w:val="20"/>
        </w:rPr>
        <w:tab/>
      </w:r>
      <w:r>
        <w:rPr>
          <w:rFonts w:ascii="Consolas" w:hAnsi="Consolas"/>
          <w:sz w:val="20"/>
        </w:rPr>
        <w:tab/>
      </w:r>
      <w:r w:rsidRPr="00D344EA">
        <w:rPr>
          <w:rFonts w:ascii="Consolas" w:hAnsi="Consolas"/>
          <w:sz w:val="20"/>
        </w:rPr>
        <w:t>November 17, 2016</w:t>
      </w:r>
    </w:p>
    <w:p w14:paraId="1D4B876B" w14:textId="77777777" w:rsidR="00D344EA" w:rsidRPr="00D344EA" w:rsidRDefault="00D344EA" w:rsidP="00D344EA">
      <w:pPr>
        <w:spacing w:after="0" w:line="240" w:lineRule="auto"/>
        <w:rPr>
          <w:rFonts w:ascii="Consolas" w:hAnsi="Consolas"/>
          <w:sz w:val="20"/>
        </w:rPr>
      </w:pPr>
      <w:r w:rsidRPr="00D344EA">
        <w:rPr>
          <w:rFonts w:ascii="Consolas" w:hAnsi="Consolas"/>
          <w:sz w:val="20"/>
        </w:rPr>
        <w:t xml:space="preserve">2 </w:t>
      </w:r>
      <w:r>
        <w:rPr>
          <w:rFonts w:ascii="Consolas" w:hAnsi="Consolas"/>
          <w:sz w:val="20"/>
        </w:rPr>
        <w:tab/>
      </w:r>
      <w:r w:rsidRPr="00D344EA">
        <w:rPr>
          <w:rFonts w:ascii="Consolas" w:hAnsi="Consolas"/>
          <w:sz w:val="20"/>
        </w:rPr>
        <w:t>First-Citizens Bank &amp; Trust Company</w:t>
      </w:r>
      <w:r w:rsidRPr="00D344EA">
        <w:rPr>
          <w:rFonts w:ascii="Consolas" w:hAnsi="Consolas"/>
          <w:sz w:val="20"/>
        </w:rPr>
        <w:tab/>
        <w:t>May 6, 2016</w:t>
      </w:r>
      <w:r w:rsidRPr="00D344EA">
        <w:rPr>
          <w:rFonts w:ascii="Consolas" w:hAnsi="Consolas"/>
          <w:sz w:val="20"/>
        </w:rPr>
        <w:tab/>
      </w:r>
      <w:r>
        <w:rPr>
          <w:rFonts w:ascii="Consolas" w:hAnsi="Consolas"/>
          <w:sz w:val="20"/>
        </w:rPr>
        <w:tab/>
      </w:r>
      <w:r>
        <w:rPr>
          <w:rFonts w:ascii="Consolas" w:hAnsi="Consolas"/>
          <w:sz w:val="20"/>
        </w:rPr>
        <w:tab/>
      </w:r>
      <w:r w:rsidRPr="00D344EA">
        <w:rPr>
          <w:rFonts w:ascii="Consolas" w:hAnsi="Consolas"/>
          <w:sz w:val="20"/>
        </w:rPr>
        <w:t>September 6, 2016</w:t>
      </w:r>
    </w:p>
    <w:p w14:paraId="7596D535" w14:textId="77777777" w:rsidR="00D344EA" w:rsidRPr="00D344EA" w:rsidRDefault="00D344EA" w:rsidP="00D344EA">
      <w:pPr>
        <w:spacing w:after="0" w:line="240" w:lineRule="auto"/>
        <w:rPr>
          <w:rFonts w:ascii="Consolas" w:hAnsi="Consolas"/>
          <w:sz w:val="20"/>
        </w:rPr>
      </w:pPr>
      <w:r w:rsidRPr="00D344EA">
        <w:rPr>
          <w:rFonts w:ascii="Consolas" w:hAnsi="Consolas"/>
          <w:sz w:val="20"/>
        </w:rPr>
        <w:t>3</w:t>
      </w:r>
      <w:r w:rsidRPr="00D344EA">
        <w:rPr>
          <w:rFonts w:ascii="Consolas" w:hAnsi="Consolas"/>
          <w:sz w:val="20"/>
        </w:rPr>
        <w:tab/>
        <w:t>The Bank of Fayette County</w:t>
      </w:r>
      <w:r w:rsidRPr="00D344EA">
        <w:rPr>
          <w:rFonts w:ascii="Consolas" w:hAnsi="Consolas"/>
          <w:sz w:val="20"/>
        </w:rPr>
        <w:tab/>
      </w:r>
      <w:r>
        <w:rPr>
          <w:rFonts w:ascii="Consolas" w:hAnsi="Consolas"/>
          <w:sz w:val="20"/>
        </w:rPr>
        <w:tab/>
      </w:r>
      <w:r>
        <w:rPr>
          <w:rFonts w:ascii="Consolas" w:hAnsi="Consolas"/>
          <w:sz w:val="20"/>
        </w:rPr>
        <w:tab/>
      </w:r>
      <w:r w:rsidRPr="00D344EA">
        <w:rPr>
          <w:rFonts w:ascii="Consolas" w:hAnsi="Consolas"/>
          <w:sz w:val="20"/>
        </w:rPr>
        <w:t>April 29, 2016</w:t>
      </w:r>
      <w:r w:rsidRPr="00D344EA">
        <w:rPr>
          <w:rFonts w:ascii="Consolas" w:hAnsi="Consolas"/>
          <w:sz w:val="20"/>
        </w:rPr>
        <w:tab/>
      </w:r>
      <w:r>
        <w:rPr>
          <w:rFonts w:ascii="Consolas" w:hAnsi="Consolas"/>
          <w:sz w:val="20"/>
        </w:rPr>
        <w:tab/>
      </w:r>
      <w:r w:rsidRPr="00D344EA">
        <w:rPr>
          <w:rFonts w:ascii="Consolas" w:hAnsi="Consolas"/>
          <w:sz w:val="20"/>
        </w:rPr>
        <w:t>September 6, 2016</w:t>
      </w:r>
    </w:p>
    <w:p w14:paraId="367E3B14" w14:textId="77777777" w:rsidR="00D344EA" w:rsidRPr="00D344EA" w:rsidRDefault="00D344EA" w:rsidP="00D344EA">
      <w:pPr>
        <w:spacing w:after="0" w:line="240" w:lineRule="auto"/>
        <w:rPr>
          <w:rFonts w:ascii="Consolas" w:hAnsi="Consolas"/>
          <w:sz w:val="20"/>
        </w:rPr>
      </w:pPr>
      <w:r w:rsidRPr="00D344EA">
        <w:rPr>
          <w:rFonts w:ascii="Consolas" w:hAnsi="Consolas"/>
          <w:sz w:val="20"/>
        </w:rPr>
        <w:t xml:space="preserve">4 </w:t>
      </w:r>
      <w:r>
        <w:rPr>
          <w:rFonts w:ascii="Consolas" w:hAnsi="Consolas"/>
          <w:sz w:val="20"/>
        </w:rPr>
        <w:tab/>
      </w:r>
      <w:r w:rsidRPr="00D344EA">
        <w:rPr>
          <w:rFonts w:ascii="Consolas" w:hAnsi="Consolas"/>
          <w:sz w:val="20"/>
        </w:rPr>
        <w:t>First-Citizens Bank &amp; Trust Company</w:t>
      </w:r>
      <w:r w:rsidRPr="00D344EA">
        <w:rPr>
          <w:rFonts w:ascii="Consolas" w:hAnsi="Consolas"/>
          <w:sz w:val="20"/>
        </w:rPr>
        <w:tab/>
      </w:r>
      <w:r>
        <w:rPr>
          <w:rFonts w:ascii="Consolas" w:hAnsi="Consolas"/>
          <w:sz w:val="20"/>
        </w:rPr>
        <w:tab/>
      </w:r>
      <w:r w:rsidRPr="00D344EA">
        <w:rPr>
          <w:rFonts w:ascii="Consolas" w:hAnsi="Consolas"/>
          <w:sz w:val="20"/>
        </w:rPr>
        <w:t>March 11, 2016</w:t>
      </w:r>
      <w:r w:rsidRPr="00D344EA">
        <w:rPr>
          <w:rFonts w:ascii="Consolas" w:hAnsi="Consolas"/>
          <w:sz w:val="20"/>
        </w:rPr>
        <w:tab/>
      </w:r>
      <w:r>
        <w:rPr>
          <w:rFonts w:ascii="Consolas" w:hAnsi="Consolas"/>
          <w:sz w:val="20"/>
        </w:rPr>
        <w:tab/>
      </w:r>
      <w:r w:rsidRPr="00D344EA">
        <w:rPr>
          <w:rFonts w:ascii="Consolas" w:hAnsi="Consolas"/>
          <w:sz w:val="20"/>
        </w:rPr>
        <w:t>June 16, 2016</w:t>
      </w:r>
    </w:p>
    <w:p w14:paraId="23AD4C9A" w14:textId="77777777" w:rsidR="00AE46EB" w:rsidRPr="00C42B09" w:rsidRDefault="00AE46EB" w:rsidP="00AE46EB">
      <w:pPr>
        <w:spacing w:after="0" w:line="240" w:lineRule="auto"/>
        <w:ind w:left="3" w:right="3"/>
        <w:jc w:val="both"/>
        <w:rPr>
          <w:rFonts w:ascii="Calibri" w:hAnsi="Calibri" w:cs="Calibri"/>
          <w:sz w:val="20"/>
        </w:rPr>
      </w:pPr>
    </w:p>
    <w:p w14:paraId="4A607DB8"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Because failures has many columns, pandas inserts a line break character \.</w:t>
      </w:r>
    </w:p>
    <w:p w14:paraId="72C3EA83" w14:textId="77777777" w:rsidR="00AE46EB" w:rsidRPr="00C42B09" w:rsidRDefault="00AE46EB" w:rsidP="00AE46EB">
      <w:pPr>
        <w:spacing w:after="0" w:line="240" w:lineRule="auto"/>
        <w:ind w:left="3" w:right="3"/>
        <w:jc w:val="both"/>
        <w:rPr>
          <w:rFonts w:ascii="Calibri" w:hAnsi="Calibri" w:cs="Calibri"/>
          <w:sz w:val="20"/>
        </w:rPr>
      </w:pPr>
    </w:p>
    <w:p w14:paraId="6108884B"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As you will learn in later chapters, from here we could proceed to do some data cleaning and analysis, like computing the number of bank failures by year:</w:t>
      </w:r>
    </w:p>
    <w:p w14:paraId="1F6183E2" w14:textId="77777777" w:rsidR="00AE46EB" w:rsidRDefault="00AE46EB" w:rsidP="00AE46EB">
      <w:pPr>
        <w:spacing w:after="0" w:line="240" w:lineRule="auto"/>
        <w:ind w:left="3" w:right="3"/>
        <w:jc w:val="both"/>
        <w:rPr>
          <w:rFonts w:ascii="Calibri" w:hAnsi="Calibri" w:cs="Calibri"/>
          <w:sz w:val="20"/>
        </w:rPr>
      </w:pPr>
    </w:p>
    <w:p w14:paraId="7B0D3862" w14:textId="77777777" w:rsidR="00260F1D" w:rsidRPr="00260F1D" w:rsidRDefault="00260F1D" w:rsidP="00260F1D">
      <w:pPr>
        <w:spacing w:after="0" w:line="240" w:lineRule="auto"/>
        <w:rPr>
          <w:rFonts w:ascii="Consolas" w:hAnsi="Consolas"/>
          <w:sz w:val="20"/>
        </w:rPr>
      </w:pPr>
      <w:r w:rsidRPr="00260F1D">
        <w:rPr>
          <w:rFonts w:ascii="Consolas" w:hAnsi="Consolas"/>
          <w:sz w:val="20"/>
        </w:rPr>
        <w:t>close_timestamps = pd.</w:t>
      </w:r>
      <w:r w:rsidRPr="00260F1D">
        <w:rPr>
          <w:rFonts w:ascii="Consolas" w:hAnsi="Consolas"/>
          <w:color w:val="C00000"/>
          <w:sz w:val="20"/>
        </w:rPr>
        <w:t>to_datetime(failures['Closing Date'])</w:t>
      </w:r>
    </w:p>
    <w:p w14:paraId="45390C26" w14:textId="77777777" w:rsidR="00260F1D" w:rsidRDefault="00260F1D" w:rsidP="00260F1D">
      <w:pPr>
        <w:spacing w:after="0" w:line="240" w:lineRule="auto"/>
        <w:rPr>
          <w:rFonts w:ascii="Consolas" w:hAnsi="Consolas"/>
          <w:sz w:val="20"/>
        </w:rPr>
      </w:pPr>
    </w:p>
    <w:p w14:paraId="3893F415" w14:textId="77777777" w:rsidR="00260F1D" w:rsidRPr="00260F1D" w:rsidRDefault="00260F1D" w:rsidP="00260F1D">
      <w:pPr>
        <w:spacing w:after="0" w:line="240" w:lineRule="auto"/>
        <w:rPr>
          <w:rFonts w:ascii="Consolas" w:hAnsi="Consolas"/>
          <w:sz w:val="20"/>
        </w:rPr>
      </w:pPr>
      <w:r w:rsidRPr="00260F1D">
        <w:rPr>
          <w:rFonts w:ascii="Consolas" w:hAnsi="Consolas"/>
          <w:sz w:val="20"/>
        </w:rPr>
        <w:t>close_timestamps.</w:t>
      </w:r>
      <w:r w:rsidRPr="00260F1D">
        <w:rPr>
          <w:rFonts w:ascii="Consolas" w:hAnsi="Consolas"/>
          <w:color w:val="C00000"/>
          <w:sz w:val="20"/>
        </w:rPr>
        <w:t>dt.year.value_counts()</w:t>
      </w:r>
    </w:p>
    <w:p w14:paraId="1F07A126" w14:textId="77777777" w:rsidR="00260F1D" w:rsidRPr="00260F1D" w:rsidRDefault="00260F1D" w:rsidP="00260F1D">
      <w:pPr>
        <w:spacing w:after="0" w:line="240" w:lineRule="auto"/>
        <w:rPr>
          <w:rFonts w:ascii="Consolas" w:hAnsi="Consolas"/>
          <w:sz w:val="20"/>
        </w:rPr>
      </w:pPr>
    </w:p>
    <w:p w14:paraId="02BDE847" w14:textId="77777777" w:rsidR="00260F1D" w:rsidRPr="00260F1D" w:rsidRDefault="00260F1D" w:rsidP="00260F1D">
      <w:pPr>
        <w:spacing w:after="0" w:line="240" w:lineRule="auto"/>
        <w:rPr>
          <w:rFonts w:ascii="Consolas" w:hAnsi="Consolas"/>
          <w:i/>
          <w:sz w:val="20"/>
        </w:rPr>
      </w:pPr>
      <w:r w:rsidRPr="00260F1D">
        <w:rPr>
          <w:rFonts w:ascii="Consolas" w:hAnsi="Consolas"/>
          <w:i/>
          <w:sz w:val="20"/>
        </w:rPr>
        <w:t>2010</w:t>
      </w:r>
      <w:r w:rsidRPr="00260F1D">
        <w:rPr>
          <w:rFonts w:ascii="Consolas" w:hAnsi="Consolas"/>
          <w:i/>
          <w:sz w:val="20"/>
        </w:rPr>
        <w:tab/>
        <w:t>157</w:t>
      </w:r>
    </w:p>
    <w:p w14:paraId="4A84AB7B" w14:textId="77777777" w:rsidR="00260F1D" w:rsidRPr="00260F1D" w:rsidRDefault="00260F1D" w:rsidP="00260F1D">
      <w:pPr>
        <w:spacing w:after="0" w:line="240" w:lineRule="auto"/>
        <w:rPr>
          <w:rFonts w:ascii="Consolas" w:hAnsi="Consolas"/>
          <w:i/>
          <w:sz w:val="20"/>
        </w:rPr>
      </w:pPr>
      <w:r w:rsidRPr="00260F1D">
        <w:rPr>
          <w:rFonts w:ascii="Consolas" w:hAnsi="Consolas"/>
          <w:i/>
          <w:sz w:val="20"/>
        </w:rPr>
        <w:t>2009</w:t>
      </w:r>
      <w:r w:rsidRPr="00260F1D">
        <w:rPr>
          <w:rFonts w:ascii="Consolas" w:hAnsi="Consolas"/>
          <w:i/>
          <w:sz w:val="20"/>
        </w:rPr>
        <w:tab/>
        <w:t>140</w:t>
      </w:r>
    </w:p>
    <w:p w14:paraId="5EB376A9" w14:textId="77777777" w:rsidR="00260F1D" w:rsidRPr="00260F1D" w:rsidRDefault="00260F1D" w:rsidP="00260F1D">
      <w:pPr>
        <w:spacing w:after="0" w:line="240" w:lineRule="auto"/>
        <w:rPr>
          <w:rFonts w:ascii="Consolas" w:hAnsi="Consolas"/>
          <w:i/>
          <w:sz w:val="20"/>
        </w:rPr>
      </w:pPr>
      <w:r w:rsidRPr="00260F1D">
        <w:rPr>
          <w:rFonts w:ascii="Consolas" w:hAnsi="Consolas"/>
          <w:i/>
          <w:sz w:val="20"/>
        </w:rPr>
        <w:t>2011</w:t>
      </w:r>
      <w:r w:rsidRPr="00260F1D">
        <w:rPr>
          <w:rFonts w:ascii="Consolas" w:hAnsi="Consolas"/>
          <w:i/>
          <w:sz w:val="20"/>
        </w:rPr>
        <w:tab/>
        <w:t>92</w:t>
      </w:r>
    </w:p>
    <w:p w14:paraId="25DC0E3C" w14:textId="77777777" w:rsidR="00260F1D" w:rsidRPr="00260F1D" w:rsidRDefault="00260F1D" w:rsidP="00260F1D">
      <w:pPr>
        <w:spacing w:after="0" w:line="240" w:lineRule="auto"/>
        <w:rPr>
          <w:rFonts w:ascii="Consolas" w:hAnsi="Consolas"/>
          <w:i/>
          <w:sz w:val="20"/>
        </w:rPr>
      </w:pPr>
      <w:r w:rsidRPr="00260F1D">
        <w:rPr>
          <w:rFonts w:ascii="Consolas" w:hAnsi="Consolas"/>
          <w:i/>
          <w:sz w:val="20"/>
        </w:rPr>
        <w:t>2012</w:t>
      </w:r>
      <w:r w:rsidRPr="00260F1D">
        <w:rPr>
          <w:rFonts w:ascii="Consolas" w:hAnsi="Consolas"/>
          <w:i/>
          <w:sz w:val="20"/>
        </w:rPr>
        <w:tab/>
        <w:t>51</w:t>
      </w:r>
    </w:p>
    <w:p w14:paraId="061AC94D" w14:textId="77777777" w:rsidR="00260F1D" w:rsidRPr="00260F1D" w:rsidRDefault="00260F1D" w:rsidP="00260F1D">
      <w:pPr>
        <w:spacing w:after="0" w:line="240" w:lineRule="auto"/>
        <w:rPr>
          <w:rFonts w:ascii="Consolas" w:hAnsi="Consolas"/>
          <w:i/>
          <w:sz w:val="20"/>
        </w:rPr>
      </w:pPr>
      <w:r w:rsidRPr="00260F1D">
        <w:rPr>
          <w:rFonts w:ascii="Consolas" w:hAnsi="Consolas"/>
          <w:i/>
          <w:sz w:val="20"/>
        </w:rPr>
        <w:t>2008</w:t>
      </w:r>
      <w:r w:rsidRPr="00260F1D">
        <w:rPr>
          <w:rFonts w:ascii="Consolas" w:hAnsi="Consolas"/>
          <w:i/>
          <w:sz w:val="20"/>
        </w:rPr>
        <w:tab/>
        <w:t>25</w:t>
      </w:r>
    </w:p>
    <w:p w14:paraId="4CA9369C" w14:textId="77777777" w:rsidR="00260F1D" w:rsidRPr="00260F1D" w:rsidRDefault="00260F1D" w:rsidP="00260F1D">
      <w:pPr>
        <w:spacing w:after="0" w:line="240" w:lineRule="auto"/>
        <w:rPr>
          <w:rFonts w:ascii="Consolas" w:hAnsi="Consolas"/>
          <w:i/>
          <w:sz w:val="20"/>
        </w:rPr>
      </w:pPr>
      <w:r w:rsidRPr="00260F1D">
        <w:rPr>
          <w:rFonts w:ascii="Consolas" w:hAnsi="Consolas"/>
          <w:i/>
          <w:sz w:val="20"/>
        </w:rPr>
        <w:tab/>
        <w:t>...</w:t>
      </w:r>
    </w:p>
    <w:p w14:paraId="12A0DBE3" w14:textId="77777777" w:rsidR="00260F1D" w:rsidRPr="00260F1D" w:rsidRDefault="00260F1D" w:rsidP="00260F1D">
      <w:pPr>
        <w:spacing w:after="0" w:line="240" w:lineRule="auto"/>
        <w:rPr>
          <w:rFonts w:ascii="Consolas" w:hAnsi="Consolas"/>
          <w:i/>
          <w:sz w:val="20"/>
        </w:rPr>
      </w:pPr>
      <w:r w:rsidRPr="00260F1D">
        <w:rPr>
          <w:rFonts w:ascii="Consolas" w:hAnsi="Consolas"/>
          <w:i/>
          <w:sz w:val="20"/>
        </w:rPr>
        <w:t>2004</w:t>
      </w:r>
      <w:r w:rsidRPr="00260F1D">
        <w:rPr>
          <w:rFonts w:ascii="Consolas" w:hAnsi="Consolas"/>
          <w:i/>
          <w:sz w:val="20"/>
        </w:rPr>
        <w:tab/>
        <w:t>4</w:t>
      </w:r>
    </w:p>
    <w:p w14:paraId="40204571" w14:textId="77777777" w:rsidR="00260F1D" w:rsidRPr="00260F1D" w:rsidRDefault="00260F1D" w:rsidP="00260F1D">
      <w:pPr>
        <w:spacing w:after="0" w:line="240" w:lineRule="auto"/>
        <w:rPr>
          <w:rFonts w:ascii="Consolas" w:hAnsi="Consolas"/>
          <w:i/>
          <w:sz w:val="20"/>
        </w:rPr>
      </w:pPr>
      <w:r w:rsidRPr="00260F1D">
        <w:rPr>
          <w:rFonts w:ascii="Consolas" w:hAnsi="Consolas"/>
          <w:i/>
          <w:sz w:val="20"/>
        </w:rPr>
        <w:t>2001</w:t>
      </w:r>
      <w:r w:rsidRPr="00260F1D">
        <w:rPr>
          <w:rFonts w:ascii="Consolas" w:hAnsi="Consolas"/>
          <w:i/>
          <w:sz w:val="20"/>
        </w:rPr>
        <w:tab/>
        <w:t>4</w:t>
      </w:r>
    </w:p>
    <w:p w14:paraId="3114DFCF" w14:textId="77777777" w:rsidR="00260F1D" w:rsidRPr="00260F1D" w:rsidRDefault="00260F1D" w:rsidP="00260F1D">
      <w:pPr>
        <w:spacing w:after="0" w:line="240" w:lineRule="auto"/>
        <w:rPr>
          <w:rFonts w:ascii="Consolas" w:hAnsi="Consolas"/>
          <w:i/>
          <w:sz w:val="20"/>
        </w:rPr>
      </w:pPr>
      <w:r w:rsidRPr="00260F1D">
        <w:rPr>
          <w:rFonts w:ascii="Consolas" w:hAnsi="Consolas"/>
          <w:i/>
          <w:sz w:val="20"/>
        </w:rPr>
        <w:t>2007</w:t>
      </w:r>
      <w:r w:rsidRPr="00260F1D">
        <w:rPr>
          <w:rFonts w:ascii="Consolas" w:hAnsi="Consolas"/>
          <w:i/>
          <w:sz w:val="20"/>
        </w:rPr>
        <w:tab/>
        <w:t>3</w:t>
      </w:r>
    </w:p>
    <w:p w14:paraId="08DAE749" w14:textId="77777777" w:rsidR="00260F1D" w:rsidRPr="00260F1D" w:rsidRDefault="00260F1D" w:rsidP="00260F1D">
      <w:pPr>
        <w:spacing w:after="0" w:line="240" w:lineRule="auto"/>
        <w:rPr>
          <w:rFonts w:ascii="Consolas" w:hAnsi="Consolas"/>
          <w:i/>
          <w:sz w:val="20"/>
        </w:rPr>
      </w:pPr>
      <w:r w:rsidRPr="00260F1D">
        <w:rPr>
          <w:rFonts w:ascii="Consolas" w:hAnsi="Consolas"/>
          <w:i/>
          <w:sz w:val="20"/>
        </w:rPr>
        <w:t>2003</w:t>
      </w:r>
      <w:r w:rsidRPr="00260F1D">
        <w:rPr>
          <w:rFonts w:ascii="Consolas" w:hAnsi="Consolas"/>
          <w:i/>
          <w:sz w:val="20"/>
        </w:rPr>
        <w:tab/>
        <w:t>3</w:t>
      </w:r>
    </w:p>
    <w:p w14:paraId="50E7A240" w14:textId="77777777" w:rsidR="00260F1D" w:rsidRPr="00260F1D" w:rsidRDefault="00260F1D" w:rsidP="00260F1D">
      <w:pPr>
        <w:spacing w:after="0" w:line="240" w:lineRule="auto"/>
        <w:rPr>
          <w:rFonts w:ascii="Consolas" w:hAnsi="Consolas"/>
          <w:i/>
          <w:sz w:val="20"/>
        </w:rPr>
      </w:pPr>
      <w:r w:rsidRPr="00260F1D">
        <w:rPr>
          <w:rFonts w:ascii="Consolas" w:hAnsi="Consolas"/>
          <w:i/>
          <w:sz w:val="20"/>
        </w:rPr>
        <w:t>2000</w:t>
      </w:r>
      <w:r w:rsidRPr="00260F1D">
        <w:rPr>
          <w:rFonts w:ascii="Consolas" w:hAnsi="Consolas"/>
          <w:i/>
          <w:sz w:val="20"/>
        </w:rPr>
        <w:tab/>
        <w:t>2</w:t>
      </w:r>
    </w:p>
    <w:p w14:paraId="61485D12" w14:textId="77777777" w:rsidR="00260F1D" w:rsidRPr="00260F1D" w:rsidRDefault="00260F1D" w:rsidP="00260F1D">
      <w:pPr>
        <w:spacing w:after="0" w:line="240" w:lineRule="auto"/>
        <w:ind w:left="3" w:right="3"/>
        <w:jc w:val="both"/>
        <w:rPr>
          <w:rFonts w:ascii="Calibri" w:hAnsi="Calibri" w:cs="Calibri"/>
          <w:sz w:val="20"/>
        </w:rPr>
      </w:pPr>
    </w:p>
    <w:p w14:paraId="302763FE" w14:textId="77777777" w:rsidR="00260F1D" w:rsidRPr="00260F1D" w:rsidRDefault="00260F1D" w:rsidP="00260F1D">
      <w:pPr>
        <w:spacing w:after="0" w:line="240" w:lineRule="auto"/>
        <w:ind w:left="3" w:right="3"/>
        <w:jc w:val="both"/>
        <w:rPr>
          <w:rFonts w:ascii="Calibri" w:hAnsi="Calibri" w:cs="Calibri"/>
          <w:sz w:val="20"/>
        </w:rPr>
      </w:pPr>
      <w:r w:rsidRPr="00260F1D">
        <w:rPr>
          <w:rFonts w:ascii="Calibri" w:hAnsi="Calibri" w:cs="Calibri"/>
          <w:sz w:val="20"/>
        </w:rPr>
        <w:t>Name: Closing Date, Length: 15, dtype: int64</w:t>
      </w:r>
    </w:p>
    <w:p w14:paraId="7233C2B0" w14:textId="77777777" w:rsidR="00260F1D" w:rsidRPr="00C42B09" w:rsidRDefault="00260F1D" w:rsidP="00AE46EB">
      <w:pPr>
        <w:spacing w:after="0" w:line="240" w:lineRule="auto"/>
        <w:ind w:left="3" w:right="3"/>
        <w:jc w:val="both"/>
        <w:rPr>
          <w:rFonts w:ascii="Calibri" w:hAnsi="Calibri" w:cs="Calibri"/>
          <w:sz w:val="20"/>
        </w:rPr>
      </w:pPr>
    </w:p>
    <w:p w14:paraId="46C0DBB7" w14:textId="77777777" w:rsidR="00AE46EB" w:rsidRPr="00404DC4" w:rsidRDefault="00AE46EB" w:rsidP="00260F1D">
      <w:pPr>
        <w:pStyle w:val="Heading5"/>
      </w:pPr>
      <w:r w:rsidRPr="00404DC4">
        <w:t>Parsing XML with lxml.objectify</w:t>
      </w:r>
    </w:p>
    <w:p w14:paraId="6FB9C608" w14:textId="77777777" w:rsidR="00AE46EB" w:rsidRPr="00C42B09" w:rsidRDefault="00AE46EB" w:rsidP="00AE46EB">
      <w:pPr>
        <w:spacing w:after="0" w:line="240" w:lineRule="auto"/>
        <w:ind w:left="3" w:right="3"/>
        <w:jc w:val="both"/>
        <w:rPr>
          <w:rFonts w:ascii="Calibri" w:hAnsi="Calibri" w:cs="Calibri"/>
          <w:sz w:val="20"/>
        </w:rPr>
      </w:pPr>
    </w:p>
    <w:p w14:paraId="44EF16D8"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XML (eXtensible Markup Language) is another common structured data format sup‐ porting hierarchical, nested data with metadata. The book you are currently reading was actually created from a series of large XML documents.</w:t>
      </w:r>
    </w:p>
    <w:p w14:paraId="234C32B7" w14:textId="77777777" w:rsidR="00AE46EB" w:rsidRPr="00C42B09" w:rsidRDefault="00AE46EB" w:rsidP="00AE46EB">
      <w:pPr>
        <w:spacing w:after="0" w:line="240" w:lineRule="auto"/>
        <w:ind w:left="3" w:right="3"/>
        <w:jc w:val="both"/>
        <w:rPr>
          <w:rFonts w:ascii="Calibri" w:hAnsi="Calibri" w:cs="Calibri"/>
          <w:sz w:val="20"/>
        </w:rPr>
      </w:pPr>
    </w:p>
    <w:p w14:paraId="3D424C94"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Earlier, I showed the pandas.read_html function, which uses either lxml or Beautiful Soup under the hood to parse data from HTML. XML and HTML are structurally similar, but XML is more general. Here, I will show an example of how to use lxml to parse data from a more general XML format.</w:t>
      </w:r>
    </w:p>
    <w:p w14:paraId="3380A927" w14:textId="77777777" w:rsidR="00AE46EB" w:rsidRPr="00C42B09" w:rsidRDefault="00AE46EB" w:rsidP="00AE46EB">
      <w:pPr>
        <w:spacing w:after="0" w:line="240" w:lineRule="auto"/>
        <w:ind w:left="3" w:right="3"/>
        <w:jc w:val="both"/>
        <w:rPr>
          <w:rFonts w:ascii="Calibri" w:hAnsi="Calibri" w:cs="Calibri"/>
          <w:sz w:val="20"/>
        </w:rPr>
      </w:pPr>
    </w:p>
    <w:p w14:paraId="69E5F968"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 xml:space="preserve">The New York Metropolitan Transportation Authority (MTA) publishes a number of </w:t>
      </w:r>
      <w:hyperlink r:id="rId596">
        <w:r w:rsidRPr="00C42B09">
          <w:rPr>
            <w:rFonts w:ascii="Calibri" w:hAnsi="Calibri" w:cs="Calibri"/>
            <w:sz w:val="20"/>
          </w:rPr>
          <w:t>data series about its bus and train services</w:t>
        </w:r>
      </w:hyperlink>
      <w:r w:rsidRPr="00C42B09">
        <w:rPr>
          <w:rFonts w:ascii="Calibri" w:hAnsi="Calibri" w:cs="Calibri"/>
          <w:sz w:val="20"/>
        </w:rPr>
        <w:t>. Here we’ll look at the performance data, which is contained in a set of XML files. Each train or bus service has a different file (like Performance_MNR.xml for the Metro-North Railroad) containing monthly data as a series of XML records that look like this:</w:t>
      </w:r>
    </w:p>
    <w:p w14:paraId="369E0C7C" w14:textId="77777777" w:rsidR="00AE46EB" w:rsidRPr="00C42B09" w:rsidRDefault="00AE46EB" w:rsidP="00AE46EB">
      <w:pPr>
        <w:spacing w:after="0" w:line="240" w:lineRule="auto"/>
        <w:ind w:left="3" w:right="3"/>
        <w:jc w:val="both"/>
        <w:rPr>
          <w:rFonts w:ascii="Calibri" w:hAnsi="Calibri" w:cs="Calibri"/>
          <w:sz w:val="20"/>
        </w:rPr>
      </w:pPr>
    </w:p>
    <w:p w14:paraId="6851B4A1" w14:textId="77777777" w:rsidR="00AE46EB" w:rsidRPr="00260F1D" w:rsidRDefault="00AE46EB" w:rsidP="00260F1D">
      <w:pPr>
        <w:spacing w:after="0" w:line="240" w:lineRule="auto"/>
        <w:rPr>
          <w:rFonts w:ascii="Consolas" w:hAnsi="Consolas"/>
          <w:sz w:val="20"/>
        </w:rPr>
      </w:pPr>
      <w:r w:rsidRPr="00260F1D">
        <w:rPr>
          <w:rFonts w:ascii="Consolas" w:hAnsi="Consolas"/>
          <w:sz w:val="20"/>
        </w:rPr>
        <w:t>&lt;INDICATOR&gt;</w:t>
      </w:r>
    </w:p>
    <w:p w14:paraId="218B7E8C" w14:textId="77777777" w:rsidR="00AE46EB" w:rsidRPr="00260F1D" w:rsidRDefault="00AE46EB" w:rsidP="00260F1D">
      <w:pPr>
        <w:spacing w:after="0" w:line="240" w:lineRule="auto"/>
        <w:rPr>
          <w:rFonts w:ascii="Consolas" w:hAnsi="Consolas"/>
          <w:sz w:val="20"/>
        </w:rPr>
      </w:pPr>
    </w:p>
    <w:p w14:paraId="7F829693" w14:textId="77777777" w:rsidR="00AE46EB" w:rsidRPr="00260F1D" w:rsidRDefault="00AE46EB" w:rsidP="00260F1D">
      <w:pPr>
        <w:spacing w:after="0" w:line="240" w:lineRule="auto"/>
        <w:rPr>
          <w:rFonts w:ascii="Consolas" w:hAnsi="Consolas"/>
          <w:sz w:val="20"/>
        </w:rPr>
      </w:pPr>
      <w:r w:rsidRPr="00260F1D">
        <w:rPr>
          <w:rFonts w:ascii="Consolas" w:hAnsi="Consolas"/>
          <w:sz w:val="20"/>
        </w:rPr>
        <w:t>&lt;INDICATOR_SEQ&gt;373889&lt;/INDICATOR_SEQ&gt;</w:t>
      </w:r>
    </w:p>
    <w:p w14:paraId="4FD77DD0" w14:textId="77777777" w:rsidR="00AE46EB" w:rsidRPr="00260F1D" w:rsidRDefault="00AE46EB" w:rsidP="00260F1D">
      <w:pPr>
        <w:spacing w:after="0" w:line="240" w:lineRule="auto"/>
        <w:rPr>
          <w:rFonts w:ascii="Consolas" w:hAnsi="Consolas"/>
          <w:sz w:val="20"/>
        </w:rPr>
      </w:pPr>
    </w:p>
    <w:p w14:paraId="19026A82" w14:textId="77777777" w:rsidR="00AE46EB" w:rsidRPr="00260F1D" w:rsidRDefault="00AE46EB" w:rsidP="00260F1D">
      <w:pPr>
        <w:spacing w:after="0" w:line="240" w:lineRule="auto"/>
        <w:rPr>
          <w:rFonts w:ascii="Consolas" w:hAnsi="Consolas"/>
          <w:sz w:val="20"/>
        </w:rPr>
      </w:pPr>
      <w:r w:rsidRPr="00260F1D">
        <w:rPr>
          <w:rFonts w:ascii="Consolas" w:hAnsi="Consolas"/>
          <w:sz w:val="20"/>
        </w:rPr>
        <w:t>&lt;PARENT_SEQ&gt;&lt;/PARENT_SEQ&gt;</w:t>
      </w:r>
    </w:p>
    <w:p w14:paraId="0CBCBDD1" w14:textId="77777777" w:rsidR="00AE46EB" w:rsidRPr="00260F1D" w:rsidRDefault="00AE46EB" w:rsidP="00260F1D">
      <w:pPr>
        <w:spacing w:after="0" w:line="240" w:lineRule="auto"/>
        <w:rPr>
          <w:rFonts w:ascii="Consolas" w:hAnsi="Consolas"/>
          <w:sz w:val="20"/>
        </w:rPr>
      </w:pPr>
    </w:p>
    <w:p w14:paraId="3FCAC46E" w14:textId="77777777" w:rsidR="00AE46EB" w:rsidRPr="00260F1D" w:rsidRDefault="00AE46EB" w:rsidP="00260F1D">
      <w:pPr>
        <w:spacing w:after="0" w:line="240" w:lineRule="auto"/>
        <w:rPr>
          <w:rFonts w:ascii="Consolas" w:hAnsi="Consolas"/>
          <w:sz w:val="20"/>
        </w:rPr>
      </w:pPr>
      <w:r w:rsidRPr="00260F1D">
        <w:rPr>
          <w:rFonts w:ascii="Consolas" w:hAnsi="Consolas"/>
          <w:sz w:val="20"/>
        </w:rPr>
        <w:br/>
        <w:t>&lt;AGENCY_NAME&gt;Metro-North Railroad&lt;/AGENCY_NAME&gt;</w:t>
      </w:r>
    </w:p>
    <w:p w14:paraId="60DE9111" w14:textId="77777777" w:rsidR="00AE46EB" w:rsidRPr="00260F1D" w:rsidRDefault="00AE46EB" w:rsidP="00260F1D">
      <w:pPr>
        <w:spacing w:after="0" w:line="240" w:lineRule="auto"/>
        <w:rPr>
          <w:rFonts w:ascii="Consolas" w:hAnsi="Consolas"/>
          <w:sz w:val="20"/>
        </w:rPr>
      </w:pPr>
    </w:p>
    <w:p w14:paraId="55702299" w14:textId="77777777" w:rsidR="00AE46EB" w:rsidRPr="00260F1D" w:rsidRDefault="00AE46EB" w:rsidP="00260F1D">
      <w:pPr>
        <w:spacing w:after="0" w:line="240" w:lineRule="auto"/>
        <w:rPr>
          <w:rFonts w:ascii="Consolas" w:hAnsi="Consolas"/>
          <w:sz w:val="20"/>
        </w:rPr>
      </w:pPr>
      <w:r w:rsidRPr="00260F1D">
        <w:rPr>
          <w:rFonts w:ascii="Consolas" w:hAnsi="Consolas"/>
          <w:sz w:val="20"/>
        </w:rPr>
        <w:t>&lt;INDICATOR_NAME&gt;Escalator Availability&lt;/INDICATOR_NAME&gt;</w:t>
      </w:r>
    </w:p>
    <w:p w14:paraId="49EC373A" w14:textId="77777777" w:rsidR="00AE46EB" w:rsidRPr="00260F1D" w:rsidRDefault="00AE46EB" w:rsidP="00260F1D">
      <w:pPr>
        <w:spacing w:after="0" w:line="240" w:lineRule="auto"/>
        <w:rPr>
          <w:rFonts w:ascii="Consolas" w:hAnsi="Consolas"/>
          <w:sz w:val="20"/>
        </w:rPr>
      </w:pPr>
    </w:p>
    <w:p w14:paraId="060F7847" w14:textId="77777777" w:rsidR="00AE46EB" w:rsidRPr="00260F1D" w:rsidRDefault="00AE46EB" w:rsidP="00260F1D">
      <w:pPr>
        <w:spacing w:after="0" w:line="240" w:lineRule="auto"/>
        <w:rPr>
          <w:rFonts w:ascii="Consolas" w:hAnsi="Consolas"/>
          <w:sz w:val="20"/>
        </w:rPr>
      </w:pPr>
      <w:r w:rsidRPr="00260F1D">
        <w:rPr>
          <w:rFonts w:ascii="Consolas" w:hAnsi="Consolas"/>
          <w:sz w:val="20"/>
        </w:rPr>
        <w:t>&lt;DESCRIPTION&gt;Percent of the time that escalators are operational</w:t>
      </w:r>
    </w:p>
    <w:p w14:paraId="1A85E4DB" w14:textId="77777777" w:rsidR="00AE46EB" w:rsidRPr="00260F1D" w:rsidRDefault="00AE46EB" w:rsidP="00260F1D">
      <w:pPr>
        <w:spacing w:after="0" w:line="240" w:lineRule="auto"/>
        <w:rPr>
          <w:rFonts w:ascii="Consolas" w:hAnsi="Consolas"/>
          <w:sz w:val="20"/>
        </w:rPr>
      </w:pPr>
    </w:p>
    <w:p w14:paraId="1DA96DB8" w14:textId="77777777" w:rsidR="00AE46EB" w:rsidRPr="00260F1D" w:rsidRDefault="00AE46EB" w:rsidP="00260F1D">
      <w:pPr>
        <w:spacing w:after="0" w:line="240" w:lineRule="auto"/>
        <w:rPr>
          <w:rFonts w:ascii="Consolas" w:hAnsi="Consolas"/>
          <w:sz w:val="20"/>
        </w:rPr>
      </w:pPr>
      <w:r w:rsidRPr="00260F1D">
        <w:rPr>
          <w:rFonts w:ascii="Consolas" w:hAnsi="Consolas"/>
          <w:sz w:val="20"/>
        </w:rPr>
        <w:t>systemwide. The availability rate is based on physical observations performed the morning of regular business days only. This is a new indicator the agency began reporting in 2009.&lt;/DESCRIPTION&gt;</w:t>
      </w:r>
    </w:p>
    <w:p w14:paraId="07E2DC40" w14:textId="77777777" w:rsidR="00AE46EB" w:rsidRPr="00260F1D" w:rsidRDefault="00AE46EB" w:rsidP="00260F1D">
      <w:pPr>
        <w:spacing w:after="0" w:line="240" w:lineRule="auto"/>
        <w:rPr>
          <w:rFonts w:ascii="Consolas" w:hAnsi="Consolas"/>
          <w:sz w:val="20"/>
        </w:rPr>
      </w:pPr>
    </w:p>
    <w:p w14:paraId="252843C4" w14:textId="77777777" w:rsidR="00AE46EB" w:rsidRPr="00260F1D" w:rsidRDefault="00AE46EB" w:rsidP="00260F1D">
      <w:pPr>
        <w:spacing w:after="0" w:line="240" w:lineRule="auto"/>
        <w:rPr>
          <w:rFonts w:ascii="Consolas" w:hAnsi="Consolas"/>
          <w:sz w:val="20"/>
        </w:rPr>
      </w:pPr>
      <w:r w:rsidRPr="00260F1D">
        <w:rPr>
          <w:rFonts w:ascii="Consolas" w:hAnsi="Consolas"/>
          <w:sz w:val="20"/>
        </w:rPr>
        <w:t>&lt;PERIOD_YEAR&gt;2011&lt;/PERIOD_YEAR&gt;</w:t>
      </w:r>
    </w:p>
    <w:p w14:paraId="14BC78BE" w14:textId="77777777" w:rsidR="00AE46EB" w:rsidRPr="00260F1D" w:rsidRDefault="00AE46EB" w:rsidP="00260F1D">
      <w:pPr>
        <w:spacing w:after="0" w:line="240" w:lineRule="auto"/>
        <w:rPr>
          <w:rFonts w:ascii="Consolas" w:hAnsi="Consolas"/>
          <w:sz w:val="20"/>
        </w:rPr>
      </w:pPr>
    </w:p>
    <w:p w14:paraId="1D70CFE4" w14:textId="77777777" w:rsidR="00AE46EB" w:rsidRPr="00260F1D" w:rsidRDefault="00AE46EB" w:rsidP="00260F1D">
      <w:pPr>
        <w:spacing w:after="0" w:line="240" w:lineRule="auto"/>
        <w:rPr>
          <w:rFonts w:ascii="Consolas" w:hAnsi="Consolas"/>
          <w:sz w:val="20"/>
        </w:rPr>
      </w:pPr>
      <w:r w:rsidRPr="00260F1D">
        <w:rPr>
          <w:rFonts w:ascii="Consolas" w:hAnsi="Consolas"/>
          <w:sz w:val="20"/>
        </w:rPr>
        <w:t>&lt;PERIOD_MONTH&gt;12&lt;/PERIOD_MONTH&gt;</w:t>
      </w:r>
    </w:p>
    <w:p w14:paraId="0BE42085" w14:textId="77777777" w:rsidR="00AE46EB" w:rsidRPr="00260F1D" w:rsidRDefault="00AE46EB" w:rsidP="00260F1D">
      <w:pPr>
        <w:spacing w:after="0" w:line="240" w:lineRule="auto"/>
        <w:rPr>
          <w:rFonts w:ascii="Consolas" w:hAnsi="Consolas"/>
          <w:sz w:val="20"/>
        </w:rPr>
      </w:pPr>
    </w:p>
    <w:p w14:paraId="49C034C1" w14:textId="77777777" w:rsidR="00AE46EB" w:rsidRPr="00260F1D" w:rsidRDefault="00AE46EB" w:rsidP="00260F1D">
      <w:pPr>
        <w:spacing w:after="0" w:line="240" w:lineRule="auto"/>
        <w:rPr>
          <w:rFonts w:ascii="Consolas" w:hAnsi="Consolas"/>
          <w:sz w:val="20"/>
        </w:rPr>
      </w:pPr>
      <w:r w:rsidRPr="00260F1D">
        <w:rPr>
          <w:rFonts w:ascii="Consolas" w:hAnsi="Consolas"/>
          <w:sz w:val="20"/>
        </w:rPr>
        <w:t>&lt;CATEGORY&gt;Service Indicators&lt;/CATEGORY&gt;</w:t>
      </w:r>
    </w:p>
    <w:p w14:paraId="6DB4B0EB" w14:textId="77777777" w:rsidR="00AE46EB" w:rsidRPr="00260F1D" w:rsidRDefault="00AE46EB" w:rsidP="00260F1D">
      <w:pPr>
        <w:spacing w:after="0" w:line="240" w:lineRule="auto"/>
        <w:rPr>
          <w:rFonts w:ascii="Consolas" w:hAnsi="Consolas"/>
          <w:sz w:val="20"/>
        </w:rPr>
      </w:pPr>
    </w:p>
    <w:p w14:paraId="47F41B49" w14:textId="77777777" w:rsidR="00AE46EB" w:rsidRPr="00260F1D" w:rsidRDefault="00AE46EB" w:rsidP="00260F1D">
      <w:pPr>
        <w:spacing w:after="0" w:line="240" w:lineRule="auto"/>
        <w:rPr>
          <w:rFonts w:ascii="Consolas" w:hAnsi="Consolas"/>
          <w:sz w:val="20"/>
        </w:rPr>
      </w:pPr>
      <w:r w:rsidRPr="00260F1D">
        <w:rPr>
          <w:rFonts w:ascii="Consolas" w:hAnsi="Consolas"/>
          <w:sz w:val="20"/>
        </w:rPr>
        <w:t>&lt;FREQUENCY&gt;M&lt;/FREQUENCY&gt;</w:t>
      </w:r>
    </w:p>
    <w:p w14:paraId="7AC7995B" w14:textId="77777777" w:rsidR="00AE46EB" w:rsidRPr="00260F1D" w:rsidRDefault="00AE46EB" w:rsidP="00260F1D">
      <w:pPr>
        <w:spacing w:after="0" w:line="240" w:lineRule="auto"/>
        <w:rPr>
          <w:rFonts w:ascii="Consolas" w:hAnsi="Consolas"/>
          <w:sz w:val="20"/>
        </w:rPr>
      </w:pPr>
    </w:p>
    <w:p w14:paraId="56533018" w14:textId="77777777" w:rsidR="00AE46EB" w:rsidRPr="00260F1D" w:rsidRDefault="00AE46EB" w:rsidP="00260F1D">
      <w:pPr>
        <w:spacing w:after="0" w:line="240" w:lineRule="auto"/>
        <w:rPr>
          <w:rFonts w:ascii="Consolas" w:hAnsi="Consolas"/>
          <w:sz w:val="20"/>
        </w:rPr>
      </w:pPr>
      <w:r w:rsidRPr="00260F1D">
        <w:rPr>
          <w:rFonts w:ascii="Consolas" w:hAnsi="Consolas"/>
          <w:sz w:val="20"/>
        </w:rPr>
        <w:t>&lt;DESIRED_CHANGE&gt;U&lt;/DESIRED_CHANGE&gt;</w:t>
      </w:r>
    </w:p>
    <w:p w14:paraId="5068E242" w14:textId="77777777" w:rsidR="00AE46EB" w:rsidRPr="00260F1D" w:rsidRDefault="00AE46EB" w:rsidP="00260F1D">
      <w:pPr>
        <w:spacing w:after="0" w:line="240" w:lineRule="auto"/>
        <w:rPr>
          <w:rFonts w:ascii="Consolas" w:hAnsi="Consolas"/>
          <w:sz w:val="20"/>
        </w:rPr>
      </w:pPr>
    </w:p>
    <w:p w14:paraId="62BCDA23" w14:textId="77777777" w:rsidR="00AE46EB" w:rsidRPr="00260F1D" w:rsidRDefault="00AE46EB" w:rsidP="00260F1D">
      <w:pPr>
        <w:spacing w:after="0" w:line="240" w:lineRule="auto"/>
        <w:rPr>
          <w:rFonts w:ascii="Consolas" w:hAnsi="Consolas"/>
          <w:sz w:val="20"/>
        </w:rPr>
      </w:pPr>
      <w:r w:rsidRPr="00260F1D">
        <w:rPr>
          <w:rFonts w:ascii="Consolas" w:hAnsi="Consolas"/>
          <w:sz w:val="20"/>
        </w:rPr>
        <w:t>&lt;INDICATOR_UNIT&gt;%&lt;/INDICATOR_UNIT&gt;</w:t>
      </w:r>
    </w:p>
    <w:p w14:paraId="02095A98" w14:textId="77777777" w:rsidR="00AE46EB" w:rsidRPr="00260F1D" w:rsidRDefault="00AE46EB" w:rsidP="00260F1D">
      <w:pPr>
        <w:spacing w:after="0" w:line="240" w:lineRule="auto"/>
        <w:rPr>
          <w:rFonts w:ascii="Consolas" w:hAnsi="Consolas"/>
          <w:sz w:val="20"/>
        </w:rPr>
      </w:pPr>
    </w:p>
    <w:p w14:paraId="3BE51F95" w14:textId="77777777" w:rsidR="00AE46EB" w:rsidRPr="00260F1D" w:rsidRDefault="00AE46EB" w:rsidP="00260F1D">
      <w:pPr>
        <w:spacing w:after="0" w:line="240" w:lineRule="auto"/>
        <w:rPr>
          <w:rFonts w:ascii="Consolas" w:hAnsi="Consolas"/>
          <w:sz w:val="20"/>
        </w:rPr>
      </w:pPr>
      <w:r w:rsidRPr="00260F1D">
        <w:rPr>
          <w:rFonts w:ascii="Consolas" w:hAnsi="Consolas"/>
          <w:sz w:val="20"/>
        </w:rPr>
        <w:t>&lt;DECIMAL_PLACES&gt;1&lt;/DECIMAL_PLACES&gt;</w:t>
      </w:r>
    </w:p>
    <w:p w14:paraId="5FF970F8" w14:textId="77777777" w:rsidR="00AE46EB" w:rsidRPr="00260F1D" w:rsidRDefault="00AE46EB" w:rsidP="00260F1D">
      <w:pPr>
        <w:spacing w:after="0" w:line="240" w:lineRule="auto"/>
        <w:rPr>
          <w:rFonts w:ascii="Consolas" w:hAnsi="Consolas"/>
          <w:sz w:val="20"/>
        </w:rPr>
      </w:pPr>
    </w:p>
    <w:p w14:paraId="7F6FC2C4" w14:textId="77777777" w:rsidR="00AE46EB" w:rsidRPr="00260F1D" w:rsidRDefault="00AE46EB" w:rsidP="00260F1D">
      <w:pPr>
        <w:spacing w:after="0" w:line="240" w:lineRule="auto"/>
        <w:rPr>
          <w:rFonts w:ascii="Consolas" w:hAnsi="Consolas"/>
          <w:sz w:val="20"/>
        </w:rPr>
      </w:pPr>
      <w:r w:rsidRPr="00260F1D">
        <w:rPr>
          <w:rFonts w:ascii="Consolas" w:hAnsi="Consolas"/>
          <w:sz w:val="20"/>
        </w:rPr>
        <w:t>&lt;YTD_TARGET&gt;97.00&lt;/YTD_TARGET&gt;</w:t>
      </w:r>
    </w:p>
    <w:p w14:paraId="7D8FCFE3" w14:textId="77777777" w:rsidR="00AE46EB" w:rsidRPr="00260F1D" w:rsidRDefault="00AE46EB" w:rsidP="00260F1D">
      <w:pPr>
        <w:spacing w:after="0" w:line="240" w:lineRule="auto"/>
        <w:rPr>
          <w:rFonts w:ascii="Consolas" w:hAnsi="Consolas"/>
          <w:sz w:val="20"/>
        </w:rPr>
      </w:pPr>
    </w:p>
    <w:p w14:paraId="11272CE1" w14:textId="77777777" w:rsidR="00AE46EB" w:rsidRPr="00260F1D" w:rsidRDefault="00AE46EB" w:rsidP="00260F1D">
      <w:pPr>
        <w:spacing w:after="0" w:line="240" w:lineRule="auto"/>
        <w:rPr>
          <w:rFonts w:ascii="Consolas" w:hAnsi="Consolas"/>
          <w:sz w:val="20"/>
        </w:rPr>
      </w:pPr>
      <w:r w:rsidRPr="00260F1D">
        <w:rPr>
          <w:rFonts w:ascii="Consolas" w:hAnsi="Consolas"/>
          <w:sz w:val="20"/>
        </w:rPr>
        <w:t>&lt;YTD_ACTUAL&gt;&lt;/YTD_ACTUAL&gt;</w:t>
      </w:r>
    </w:p>
    <w:p w14:paraId="26F17F7E" w14:textId="77777777" w:rsidR="00AE46EB" w:rsidRPr="00260F1D" w:rsidRDefault="00AE46EB" w:rsidP="00260F1D">
      <w:pPr>
        <w:spacing w:after="0" w:line="240" w:lineRule="auto"/>
        <w:rPr>
          <w:rFonts w:ascii="Consolas" w:hAnsi="Consolas"/>
          <w:sz w:val="20"/>
        </w:rPr>
      </w:pPr>
    </w:p>
    <w:p w14:paraId="19B4D0C1" w14:textId="77777777" w:rsidR="00AE46EB" w:rsidRPr="00260F1D" w:rsidRDefault="00AE46EB" w:rsidP="00260F1D">
      <w:pPr>
        <w:spacing w:after="0" w:line="240" w:lineRule="auto"/>
        <w:rPr>
          <w:rFonts w:ascii="Consolas" w:hAnsi="Consolas"/>
          <w:sz w:val="20"/>
        </w:rPr>
      </w:pPr>
      <w:r w:rsidRPr="00260F1D">
        <w:rPr>
          <w:rFonts w:ascii="Consolas" w:hAnsi="Consolas"/>
          <w:sz w:val="20"/>
        </w:rPr>
        <w:t>&lt;MONTHLY_TARGET&gt;97.00&lt;/MONTHLY_TARGET&gt;</w:t>
      </w:r>
    </w:p>
    <w:p w14:paraId="48B936A2" w14:textId="77777777" w:rsidR="00AE46EB" w:rsidRPr="00260F1D" w:rsidRDefault="00AE46EB" w:rsidP="00260F1D">
      <w:pPr>
        <w:spacing w:after="0" w:line="240" w:lineRule="auto"/>
        <w:rPr>
          <w:rFonts w:ascii="Consolas" w:hAnsi="Consolas"/>
          <w:sz w:val="20"/>
        </w:rPr>
      </w:pPr>
    </w:p>
    <w:p w14:paraId="0471B960" w14:textId="77777777" w:rsidR="00AE46EB" w:rsidRPr="00260F1D" w:rsidRDefault="00AE46EB" w:rsidP="00260F1D">
      <w:pPr>
        <w:spacing w:after="0" w:line="240" w:lineRule="auto"/>
        <w:rPr>
          <w:rFonts w:ascii="Consolas" w:hAnsi="Consolas"/>
          <w:sz w:val="20"/>
        </w:rPr>
      </w:pPr>
      <w:r w:rsidRPr="00260F1D">
        <w:rPr>
          <w:rFonts w:ascii="Consolas" w:hAnsi="Consolas"/>
          <w:sz w:val="20"/>
        </w:rPr>
        <w:t>&lt;MONTHLY_ACTUAL&gt;&lt;/MONTHLY_ACTUAL&gt;</w:t>
      </w:r>
    </w:p>
    <w:p w14:paraId="19E14728" w14:textId="77777777" w:rsidR="00AE46EB" w:rsidRPr="00260F1D" w:rsidRDefault="00AE46EB" w:rsidP="00260F1D">
      <w:pPr>
        <w:spacing w:after="0" w:line="240" w:lineRule="auto"/>
        <w:rPr>
          <w:rFonts w:ascii="Consolas" w:hAnsi="Consolas"/>
          <w:sz w:val="20"/>
        </w:rPr>
      </w:pPr>
    </w:p>
    <w:p w14:paraId="7273949B" w14:textId="77777777" w:rsidR="00AE46EB" w:rsidRPr="00260F1D" w:rsidRDefault="00AE46EB" w:rsidP="00260F1D">
      <w:pPr>
        <w:spacing w:after="0" w:line="240" w:lineRule="auto"/>
        <w:rPr>
          <w:rFonts w:ascii="Consolas" w:hAnsi="Consolas"/>
          <w:sz w:val="20"/>
        </w:rPr>
      </w:pPr>
      <w:r w:rsidRPr="00260F1D">
        <w:rPr>
          <w:rFonts w:ascii="Consolas" w:hAnsi="Consolas"/>
          <w:sz w:val="20"/>
        </w:rPr>
        <w:t>&lt;/INDICATOR&gt;</w:t>
      </w:r>
    </w:p>
    <w:p w14:paraId="5718FEA9" w14:textId="77777777" w:rsidR="00AE46EB" w:rsidRDefault="00AE46EB" w:rsidP="00AE46EB">
      <w:pPr>
        <w:spacing w:after="0" w:line="240" w:lineRule="auto"/>
        <w:ind w:right="250"/>
        <w:rPr>
          <w:rFonts w:ascii="Consolas" w:hAnsi="Consolas" w:cs="Calibri"/>
          <w:b/>
          <w:sz w:val="18"/>
        </w:rPr>
      </w:pPr>
    </w:p>
    <w:p w14:paraId="74EE7913" w14:textId="77777777" w:rsidR="00AE46EB" w:rsidRPr="00260F1D" w:rsidRDefault="00AE46EB" w:rsidP="00AE46EB">
      <w:pPr>
        <w:spacing w:after="0" w:line="240" w:lineRule="auto"/>
        <w:ind w:left="3" w:right="3"/>
        <w:jc w:val="both"/>
        <w:rPr>
          <w:rFonts w:ascii="Calibri" w:hAnsi="Calibri" w:cs="Calibri"/>
          <w:color w:val="0000FF"/>
          <w:sz w:val="20"/>
        </w:rPr>
      </w:pPr>
      <w:r w:rsidRPr="00260F1D">
        <w:rPr>
          <w:rFonts w:ascii="Calibri" w:hAnsi="Calibri" w:cs="Calibri"/>
          <w:color w:val="0000FF"/>
          <w:sz w:val="20"/>
        </w:rPr>
        <w:t>Using lxml.objectify, we parse the file and get a reference to the root node of the XML file with getroot:</w:t>
      </w:r>
    </w:p>
    <w:p w14:paraId="7BA7CC61" w14:textId="77777777" w:rsidR="00AE46EB" w:rsidRPr="00C42B09" w:rsidRDefault="00AE46EB" w:rsidP="00AE46EB">
      <w:pPr>
        <w:spacing w:after="0" w:line="240" w:lineRule="auto"/>
        <w:ind w:left="3" w:right="3"/>
        <w:jc w:val="both"/>
        <w:rPr>
          <w:rFonts w:ascii="Calibri" w:hAnsi="Calibri" w:cs="Calibri"/>
          <w:sz w:val="20"/>
        </w:rPr>
      </w:pPr>
    </w:p>
    <w:p w14:paraId="6F589674" w14:textId="77777777" w:rsidR="00AE46EB" w:rsidRPr="00260F1D" w:rsidRDefault="00AE46EB" w:rsidP="00260F1D">
      <w:pPr>
        <w:spacing w:after="0" w:line="240" w:lineRule="auto"/>
        <w:rPr>
          <w:rFonts w:ascii="Consolas" w:hAnsi="Consolas"/>
          <w:color w:val="C00000"/>
          <w:sz w:val="20"/>
        </w:rPr>
      </w:pPr>
      <w:r w:rsidRPr="00260F1D">
        <w:rPr>
          <w:rFonts w:ascii="Consolas" w:hAnsi="Consolas"/>
          <w:color w:val="C00000"/>
          <w:sz w:val="20"/>
        </w:rPr>
        <w:t>from lxml import objectify</w:t>
      </w:r>
    </w:p>
    <w:p w14:paraId="3490CBAA" w14:textId="77777777" w:rsidR="00AE46EB" w:rsidRPr="00260F1D" w:rsidRDefault="00AE46EB" w:rsidP="00260F1D">
      <w:pPr>
        <w:spacing w:after="0" w:line="240" w:lineRule="auto"/>
        <w:rPr>
          <w:rFonts w:ascii="Consolas" w:hAnsi="Consolas"/>
          <w:sz w:val="20"/>
        </w:rPr>
      </w:pPr>
    </w:p>
    <w:p w14:paraId="31E20569" w14:textId="77777777" w:rsidR="00260F1D" w:rsidRDefault="00AE46EB" w:rsidP="00260F1D">
      <w:pPr>
        <w:spacing w:after="0" w:line="240" w:lineRule="auto"/>
        <w:rPr>
          <w:rFonts w:ascii="Consolas" w:hAnsi="Consolas"/>
          <w:sz w:val="20"/>
        </w:rPr>
      </w:pPr>
      <w:r w:rsidRPr="00260F1D">
        <w:rPr>
          <w:rFonts w:ascii="Consolas" w:hAnsi="Consolas"/>
          <w:sz w:val="20"/>
        </w:rPr>
        <w:t xml:space="preserve">path = 'examples/mta_perf/Performance_MNR.xml' </w:t>
      </w:r>
    </w:p>
    <w:p w14:paraId="46F66004" w14:textId="77777777" w:rsidR="00AE46EB" w:rsidRPr="00260F1D" w:rsidRDefault="00AE46EB" w:rsidP="00260F1D">
      <w:pPr>
        <w:spacing w:after="0" w:line="240" w:lineRule="auto"/>
        <w:rPr>
          <w:rFonts w:ascii="Consolas" w:hAnsi="Consolas"/>
          <w:sz w:val="20"/>
        </w:rPr>
      </w:pPr>
      <w:r w:rsidRPr="00260F1D">
        <w:rPr>
          <w:rFonts w:ascii="Consolas" w:hAnsi="Consolas"/>
          <w:sz w:val="20"/>
        </w:rPr>
        <w:t xml:space="preserve">parsed = </w:t>
      </w:r>
      <w:r w:rsidRPr="00260F1D">
        <w:rPr>
          <w:rFonts w:ascii="Consolas" w:hAnsi="Consolas"/>
          <w:color w:val="C00000"/>
          <w:sz w:val="20"/>
        </w:rPr>
        <w:t>objectify</w:t>
      </w:r>
      <w:r w:rsidRPr="00260F1D">
        <w:rPr>
          <w:rFonts w:ascii="Consolas" w:hAnsi="Consolas"/>
          <w:sz w:val="20"/>
        </w:rPr>
        <w:t>.</w:t>
      </w:r>
      <w:r w:rsidRPr="00260F1D">
        <w:rPr>
          <w:rFonts w:ascii="Consolas" w:hAnsi="Consolas"/>
          <w:color w:val="C00000"/>
          <w:sz w:val="20"/>
        </w:rPr>
        <w:t>parse</w:t>
      </w:r>
      <w:r w:rsidRPr="00260F1D">
        <w:rPr>
          <w:rFonts w:ascii="Consolas" w:hAnsi="Consolas"/>
          <w:sz w:val="20"/>
        </w:rPr>
        <w:t>(</w:t>
      </w:r>
      <w:r w:rsidRPr="00260F1D">
        <w:rPr>
          <w:rFonts w:ascii="Consolas" w:hAnsi="Consolas"/>
          <w:color w:val="C00000"/>
          <w:sz w:val="20"/>
        </w:rPr>
        <w:t>open</w:t>
      </w:r>
      <w:r w:rsidRPr="00260F1D">
        <w:rPr>
          <w:rFonts w:ascii="Consolas" w:hAnsi="Consolas"/>
          <w:sz w:val="20"/>
        </w:rPr>
        <w:t>(path))</w:t>
      </w:r>
    </w:p>
    <w:p w14:paraId="74CE4F3E" w14:textId="77777777" w:rsidR="00AE46EB" w:rsidRPr="00260F1D" w:rsidRDefault="00AE46EB" w:rsidP="00260F1D">
      <w:pPr>
        <w:spacing w:after="0" w:line="240" w:lineRule="auto"/>
        <w:rPr>
          <w:rFonts w:ascii="Consolas" w:hAnsi="Consolas"/>
          <w:sz w:val="20"/>
        </w:rPr>
      </w:pPr>
    </w:p>
    <w:p w14:paraId="29C2FCE7" w14:textId="77777777" w:rsidR="00AE46EB" w:rsidRPr="00260F1D" w:rsidRDefault="00AE46EB" w:rsidP="00260F1D">
      <w:pPr>
        <w:spacing w:after="0" w:line="240" w:lineRule="auto"/>
        <w:rPr>
          <w:rFonts w:ascii="Consolas" w:hAnsi="Consolas"/>
          <w:sz w:val="20"/>
        </w:rPr>
      </w:pPr>
      <w:r w:rsidRPr="00260F1D">
        <w:rPr>
          <w:rFonts w:ascii="Consolas" w:hAnsi="Consolas"/>
          <w:sz w:val="20"/>
        </w:rPr>
        <w:t xml:space="preserve">root = </w:t>
      </w:r>
      <w:r w:rsidRPr="00260F1D">
        <w:rPr>
          <w:rFonts w:ascii="Consolas" w:hAnsi="Consolas"/>
          <w:color w:val="C00000"/>
          <w:sz w:val="20"/>
        </w:rPr>
        <w:t>parsed</w:t>
      </w:r>
      <w:r w:rsidRPr="00260F1D">
        <w:rPr>
          <w:rFonts w:ascii="Consolas" w:hAnsi="Consolas"/>
          <w:sz w:val="20"/>
        </w:rPr>
        <w:t>.</w:t>
      </w:r>
      <w:r w:rsidRPr="00260F1D">
        <w:rPr>
          <w:rFonts w:ascii="Consolas" w:hAnsi="Consolas"/>
          <w:color w:val="C00000"/>
          <w:sz w:val="20"/>
        </w:rPr>
        <w:t>getroot()</w:t>
      </w:r>
    </w:p>
    <w:p w14:paraId="386CFBAA" w14:textId="77777777" w:rsidR="00AE46EB" w:rsidRPr="00260F1D" w:rsidRDefault="00AE46EB" w:rsidP="00260F1D">
      <w:pPr>
        <w:spacing w:after="0" w:line="240" w:lineRule="auto"/>
        <w:rPr>
          <w:rFonts w:ascii="Consolas" w:hAnsi="Consolas"/>
          <w:sz w:val="20"/>
        </w:rPr>
      </w:pPr>
    </w:p>
    <w:p w14:paraId="47FF891E"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root.INDICATOR returns a generator yielding each &lt;INDICATOR&gt; XML element. For each record, we can populate a dict of tag names (like YTD_ACTUAL) to data values (excluding a few tags):</w:t>
      </w:r>
    </w:p>
    <w:p w14:paraId="313C0E01" w14:textId="77777777" w:rsidR="00AE46EB" w:rsidRPr="00C42B09" w:rsidRDefault="00AE46EB" w:rsidP="00AE46EB">
      <w:pPr>
        <w:spacing w:after="0" w:line="240" w:lineRule="auto"/>
        <w:ind w:left="3" w:right="3"/>
        <w:jc w:val="both"/>
        <w:rPr>
          <w:rFonts w:ascii="Calibri" w:hAnsi="Calibri" w:cs="Calibri"/>
          <w:sz w:val="20"/>
        </w:rPr>
      </w:pPr>
    </w:p>
    <w:p w14:paraId="67F2087D" w14:textId="77777777" w:rsidR="00AE46EB" w:rsidRPr="00260F1D" w:rsidRDefault="00AE46EB" w:rsidP="00260F1D">
      <w:pPr>
        <w:spacing w:after="0" w:line="240" w:lineRule="auto"/>
        <w:rPr>
          <w:rFonts w:ascii="Consolas" w:hAnsi="Consolas"/>
          <w:color w:val="C00000"/>
          <w:sz w:val="20"/>
        </w:rPr>
      </w:pPr>
      <w:r w:rsidRPr="00260F1D">
        <w:rPr>
          <w:rFonts w:ascii="Consolas" w:hAnsi="Consolas"/>
          <w:color w:val="C00000"/>
          <w:sz w:val="20"/>
        </w:rPr>
        <w:t>data = []</w:t>
      </w:r>
    </w:p>
    <w:p w14:paraId="4B3C923B" w14:textId="77777777" w:rsidR="00AE46EB" w:rsidRPr="00260F1D" w:rsidRDefault="00AE46EB" w:rsidP="00260F1D">
      <w:pPr>
        <w:spacing w:after="0" w:line="240" w:lineRule="auto"/>
        <w:rPr>
          <w:rFonts w:ascii="Consolas" w:hAnsi="Consolas"/>
          <w:sz w:val="20"/>
        </w:rPr>
      </w:pPr>
    </w:p>
    <w:p w14:paraId="6DC2ADB5" w14:textId="77777777" w:rsidR="00AE46EB" w:rsidRPr="00260F1D" w:rsidRDefault="00AE46EB" w:rsidP="00260F1D">
      <w:pPr>
        <w:spacing w:after="0" w:line="240" w:lineRule="auto"/>
        <w:rPr>
          <w:rFonts w:ascii="Consolas" w:hAnsi="Consolas"/>
          <w:sz w:val="20"/>
        </w:rPr>
      </w:pPr>
      <w:r w:rsidRPr="00260F1D">
        <w:rPr>
          <w:rFonts w:ascii="Consolas" w:hAnsi="Consolas"/>
          <w:color w:val="0000FF"/>
          <w:sz w:val="20"/>
        </w:rPr>
        <w:t xml:space="preserve">skip_fields </w:t>
      </w:r>
      <w:r w:rsidRPr="00260F1D">
        <w:rPr>
          <w:rFonts w:ascii="Consolas" w:hAnsi="Consolas"/>
          <w:sz w:val="20"/>
        </w:rPr>
        <w:t>= ['PARENT_SEQ', 'INDICATOR_SEQ',</w:t>
      </w:r>
      <w:r w:rsidR="00260F1D">
        <w:rPr>
          <w:rFonts w:ascii="Consolas" w:hAnsi="Consolas"/>
          <w:sz w:val="20"/>
        </w:rPr>
        <w:t xml:space="preserve"> </w:t>
      </w:r>
      <w:r w:rsidRPr="00260F1D">
        <w:rPr>
          <w:rFonts w:ascii="Consolas" w:hAnsi="Consolas"/>
          <w:sz w:val="20"/>
        </w:rPr>
        <w:t>'DESIRED_CHANGE', 'DECIMAL_PLACES']</w:t>
      </w:r>
    </w:p>
    <w:p w14:paraId="608EF582" w14:textId="77777777" w:rsidR="00AE46EB" w:rsidRPr="00260F1D" w:rsidRDefault="00AE46EB" w:rsidP="00260F1D">
      <w:pPr>
        <w:spacing w:after="0" w:line="240" w:lineRule="auto"/>
        <w:rPr>
          <w:rFonts w:ascii="Consolas" w:hAnsi="Consolas"/>
          <w:sz w:val="20"/>
        </w:rPr>
      </w:pPr>
    </w:p>
    <w:p w14:paraId="676D66B3" w14:textId="77777777" w:rsidR="00AE46EB" w:rsidRPr="00260F1D" w:rsidRDefault="00AE46EB" w:rsidP="00260F1D">
      <w:pPr>
        <w:spacing w:after="0" w:line="240" w:lineRule="auto"/>
        <w:rPr>
          <w:rFonts w:ascii="Consolas" w:hAnsi="Consolas"/>
          <w:sz w:val="20"/>
        </w:rPr>
      </w:pPr>
      <w:r w:rsidRPr="00260F1D">
        <w:rPr>
          <w:rFonts w:ascii="Consolas" w:hAnsi="Consolas"/>
          <w:color w:val="C00000"/>
          <w:sz w:val="20"/>
        </w:rPr>
        <w:t>for elt in</w:t>
      </w:r>
      <w:r w:rsidRPr="00260F1D">
        <w:rPr>
          <w:rFonts w:ascii="Consolas" w:hAnsi="Consolas"/>
          <w:sz w:val="20"/>
        </w:rPr>
        <w:t xml:space="preserve"> root.INDICATOR: </w:t>
      </w:r>
      <w:r w:rsidRPr="00260F1D">
        <w:rPr>
          <w:rFonts w:ascii="Consolas" w:hAnsi="Consolas"/>
          <w:color w:val="C00000"/>
          <w:sz w:val="20"/>
        </w:rPr>
        <w:t>el</w:t>
      </w:r>
      <w:r w:rsidRPr="00260F1D">
        <w:rPr>
          <w:rFonts w:ascii="Consolas" w:hAnsi="Consolas"/>
          <w:sz w:val="20"/>
        </w:rPr>
        <w:t>_</w:t>
      </w:r>
      <w:r w:rsidRPr="00260F1D">
        <w:rPr>
          <w:rFonts w:ascii="Consolas" w:hAnsi="Consolas"/>
          <w:color w:val="C00000"/>
          <w:sz w:val="20"/>
        </w:rPr>
        <w:t>data</w:t>
      </w:r>
      <w:r w:rsidRPr="00260F1D">
        <w:rPr>
          <w:rFonts w:ascii="Consolas" w:hAnsi="Consolas"/>
          <w:sz w:val="20"/>
        </w:rPr>
        <w:t xml:space="preserve"> =</w:t>
      </w:r>
      <w:r w:rsidRPr="00260F1D">
        <w:rPr>
          <w:rFonts w:ascii="Consolas" w:hAnsi="Consolas"/>
          <w:color w:val="C00000"/>
          <w:sz w:val="20"/>
        </w:rPr>
        <w:t xml:space="preserve"> {}</w:t>
      </w:r>
    </w:p>
    <w:p w14:paraId="6B09BF23" w14:textId="77777777" w:rsidR="00AE46EB" w:rsidRPr="00260F1D" w:rsidRDefault="00AE46EB" w:rsidP="00260F1D">
      <w:pPr>
        <w:spacing w:after="0" w:line="240" w:lineRule="auto"/>
        <w:rPr>
          <w:rFonts w:ascii="Consolas" w:hAnsi="Consolas"/>
          <w:sz w:val="20"/>
        </w:rPr>
      </w:pPr>
    </w:p>
    <w:p w14:paraId="6FF680F2" w14:textId="77777777" w:rsidR="00AE46EB" w:rsidRPr="00260F1D" w:rsidRDefault="00AE46EB" w:rsidP="00260F1D">
      <w:pPr>
        <w:spacing w:after="0" w:line="240" w:lineRule="auto"/>
        <w:rPr>
          <w:rFonts w:ascii="Consolas" w:hAnsi="Consolas"/>
          <w:sz w:val="20"/>
        </w:rPr>
      </w:pPr>
      <w:r w:rsidRPr="00260F1D">
        <w:rPr>
          <w:rFonts w:ascii="Consolas" w:hAnsi="Consolas"/>
          <w:sz w:val="20"/>
        </w:rPr>
        <w:t>for child in elt</w:t>
      </w:r>
      <w:r w:rsidRPr="00260F1D">
        <w:rPr>
          <w:rFonts w:ascii="Consolas" w:hAnsi="Consolas"/>
          <w:color w:val="C00000"/>
          <w:sz w:val="20"/>
        </w:rPr>
        <w:t>.getchildren():</w:t>
      </w:r>
    </w:p>
    <w:p w14:paraId="5EBDBF05" w14:textId="77777777" w:rsidR="00AE46EB" w:rsidRPr="00260F1D" w:rsidRDefault="00260F1D" w:rsidP="00260F1D">
      <w:pPr>
        <w:spacing w:after="0" w:line="240" w:lineRule="auto"/>
        <w:rPr>
          <w:rFonts w:ascii="Consolas" w:hAnsi="Consolas"/>
          <w:sz w:val="20"/>
        </w:rPr>
      </w:pPr>
      <w:r>
        <w:rPr>
          <w:rFonts w:ascii="Consolas" w:hAnsi="Consolas"/>
          <w:color w:val="C00000"/>
          <w:sz w:val="20"/>
        </w:rPr>
        <w:t xml:space="preserve">    </w:t>
      </w:r>
      <w:r w:rsidR="00AE46EB" w:rsidRPr="00260F1D">
        <w:rPr>
          <w:rFonts w:ascii="Consolas" w:hAnsi="Consolas"/>
          <w:color w:val="C00000"/>
          <w:sz w:val="20"/>
        </w:rPr>
        <w:t>if child.tag in</w:t>
      </w:r>
      <w:r w:rsidR="00AE46EB" w:rsidRPr="00260F1D">
        <w:rPr>
          <w:rFonts w:ascii="Consolas" w:hAnsi="Consolas"/>
          <w:sz w:val="20"/>
        </w:rPr>
        <w:t xml:space="preserve"> skip_fields:</w:t>
      </w:r>
    </w:p>
    <w:p w14:paraId="30560D71" w14:textId="77777777" w:rsidR="00AE46EB" w:rsidRPr="00260F1D" w:rsidRDefault="00260F1D" w:rsidP="00260F1D">
      <w:pPr>
        <w:spacing w:after="0" w:line="240" w:lineRule="auto"/>
        <w:rPr>
          <w:rFonts w:ascii="Consolas" w:hAnsi="Consolas"/>
          <w:sz w:val="20"/>
        </w:rPr>
      </w:pPr>
      <w:r>
        <w:rPr>
          <w:rFonts w:ascii="Consolas" w:hAnsi="Consolas"/>
          <w:color w:val="C00000"/>
          <w:sz w:val="20"/>
        </w:rPr>
        <w:t xml:space="preserve">        </w:t>
      </w:r>
      <w:r w:rsidR="00AE46EB" w:rsidRPr="00260F1D">
        <w:rPr>
          <w:rFonts w:ascii="Consolas" w:hAnsi="Consolas"/>
          <w:color w:val="C00000"/>
          <w:sz w:val="20"/>
        </w:rPr>
        <w:t>continue</w:t>
      </w:r>
    </w:p>
    <w:p w14:paraId="704E6DBB" w14:textId="77777777" w:rsidR="00AE46EB" w:rsidRPr="00260F1D" w:rsidRDefault="00260F1D" w:rsidP="00260F1D">
      <w:pPr>
        <w:spacing w:after="0" w:line="240" w:lineRule="auto"/>
        <w:rPr>
          <w:rFonts w:ascii="Consolas" w:hAnsi="Consolas"/>
          <w:sz w:val="20"/>
        </w:rPr>
      </w:pPr>
      <w:r>
        <w:rPr>
          <w:rFonts w:ascii="Consolas" w:hAnsi="Consolas"/>
          <w:sz w:val="20"/>
        </w:rPr>
        <w:t xml:space="preserve">    </w:t>
      </w:r>
      <w:r w:rsidR="00AE46EB" w:rsidRPr="00260F1D">
        <w:rPr>
          <w:rFonts w:ascii="Consolas" w:hAnsi="Consolas"/>
          <w:sz w:val="20"/>
        </w:rPr>
        <w:t>el_data[child.tag] = child.pyval data.</w:t>
      </w:r>
      <w:r w:rsidR="00AE46EB" w:rsidRPr="00260F1D">
        <w:rPr>
          <w:rFonts w:ascii="Consolas" w:hAnsi="Consolas"/>
          <w:color w:val="C00000"/>
          <w:sz w:val="20"/>
        </w:rPr>
        <w:t>append</w:t>
      </w:r>
      <w:r w:rsidR="00AE46EB" w:rsidRPr="00260F1D">
        <w:rPr>
          <w:rFonts w:ascii="Consolas" w:hAnsi="Consolas"/>
          <w:sz w:val="20"/>
        </w:rPr>
        <w:t>(el_data)</w:t>
      </w:r>
    </w:p>
    <w:p w14:paraId="0BD49C4B" w14:textId="77777777" w:rsidR="00AE46EB" w:rsidRPr="00260F1D" w:rsidRDefault="00AE46EB" w:rsidP="00260F1D">
      <w:pPr>
        <w:spacing w:after="0" w:line="240" w:lineRule="auto"/>
        <w:rPr>
          <w:rFonts w:ascii="Consolas" w:hAnsi="Consolas"/>
          <w:sz w:val="20"/>
        </w:rPr>
      </w:pPr>
    </w:p>
    <w:p w14:paraId="767C985F" w14:textId="77777777" w:rsidR="00AE46EB" w:rsidRPr="00260F1D" w:rsidRDefault="00AE46EB" w:rsidP="00AE46EB">
      <w:pPr>
        <w:spacing w:after="0" w:line="240" w:lineRule="auto"/>
        <w:ind w:left="3" w:right="3"/>
        <w:jc w:val="both"/>
        <w:rPr>
          <w:rFonts w:ascii="Calibri" w:hAnsi="Calibri" w:cs="Calibri"/>
          <w:color w:val="0000FF"/>
          <w:sz w:val="20"/>
        </w:rPr>
      </w:pPr>
      <w:r w:rsidRPr="00260F1D">
        <w:rPr>
          <w:rFonts w:ascii="Calibri" w:hAnsi="Calibri" w:cs="Calibri"/>
          <w:color w:val="0000FF"/>
          <w:sz w:val="20"/>
        </w:rPr>
        <w:t>Lastly, convert this list of dicts into a DataFrame:</w:t>
      </w:r>
    </w:p>
    <w:p w14:paraId="24EE7E62" w14:textId="77777777" w:rsidR="00AE46EB" w:rsidRPr="00260F1D" w:rsidRDefault="00AE46EB" w:rsidP="00260F1D">
      <w:pPr>
        <w:spacing w:after="0" w:line="240" w:lineRule="auto"/>
        <w:rPr>
          <w:rFonts w:ascii="Consolas" w:hAnsi="Consolas"/>
          <w:sz w:val="20"/>
        </w:rPr>
      </w:pPr>
    </w:p>
    <w:p w14:paraId="6C733178" w14:textId="77777777" w:rsidR="00AE46EB" w:rsidRPr="00260F1D" w:rsidRDefault="00AE46EB" w:rsidP="00260F1D">
      <w:pPr>
        <w:spacing w:after="0" w:line="240" w:lineRule="auto"/>
        <w:rPr>
          <w:rFonts w:ascii="Consolas" w:hAnsi="Consolas"/>
          <w:color w:val="C00000"/>
          <w:sz w:val="20"/>
        </w:rPr>
      </w:pPr>
      <w:r w:rsidRPr="00260F1D">
        <w:rPr>
          <w:rFonts w:ascii="Consolas" w:hAnsi="Consolas"/>
          <w:sz w:val="20"/>
        </w:rPr>
        <w:t>perf = pd</w:t>
      </w:r>
      <w:r w:rsidRPr="00260F1D">
        <w:rPr>
          <w:rFonts w:ascii="Consolas" w:hAnsi="Consolas"/>
          <w:color w:val="C00000"/>
          <w:sz w:val="20"/>
        </w:rPr>
        <w:t>.DataFrame(data)</w:t>
      </w:r>
    </w:p>
    <w:p w14:paraId="1A3DA775" w14:textId="77777777" w:rsidR="00AE46EB" w:rsidRPr="00260F1D" w:rsidRDefault="00AE46EB" w:rsidP="00260F1D">
      <w:pPr>
        <w:spacing w:after="0" w:line="240" w:lineRule="auto"/>
        <w:rPr>
          <w:rFonts w:ascii="Consolas" w:hAnsi="Consolas"/>
          <w:sz w:val="20"/>
        </w:rPr>
      </w:pPr>
    </w:p>
    <w:p w14:paraId="4A4DE57B" w14:textId="77777777" w:rsidR="00AE46EB" w:rsidRPr="00260F1D" w:rsidRDefault="00AE46EB" w:rsidP="00260F1D">
      <w:pPr>
        <w:spacing w:after="0" w:line="240" w:lineRule="auto"/>
        <w:rPr>
          <w:rFonts w:ascii="Consolas" w:hAnsi="Consolas"/>
          <w:sz w:val="20"/>
        </w:rPr>
      </w:pPr>
      <w:r w:rsidRPr="00260F1D">
        <w:rPr>
          <w:rFonts w:ascii="Consolas" w:hAnsi="Consolas"/>
          <w:color w:val="C00000"/>
          <w:sz w:val="20"/>
        </w:rPr>
        <w:t>perf.head()</w:t>
      </w:r>
      <w:r w:rsidRPr="00260F1D">
        <w:rPr>
          <w:rFonts w:ascii="Consolas" w:hAnsi="Consolas"/>
          <w:sz w:val="20"/>
        </w:rPr>
        <w:t xml:space="preserve"> </w:t>
      </w:r>
    </w:p>
    <w:p w14:paraId="29697F72" w14:textId="77777777" w:rsidR="00AE46EB" w:rsidRPr="00260F1D" w:rsidRDefault="00AE46EB" w:rsidP="00260F1D">
      <w:pPr>
        <w:spacing w:after="0" w:line="240" w:lineRule="auto"/>
        <w:rPr>
          <w:rFonts w:ascii="Consolas" w:hAnsi="Consolas"/>
          <w:sz w:val="20"/>
        </w:rPr>
      </w:pPr>
    </w:p>
    <w:p w14:paraId="4F4AF122" w14:textId="77777777" w:rsidR="00AE46EB" w:rsidRPr="00260F1D" w:rsidRDefault="00AE46EB" w:rsidP="00260F1D">
      <w:pPr>
        <w:spacing w:after="0" w:line="240" w:lineRule="auto"/>
        <w:jc w:val="both"/>
        <w:rPr>
          <w:rFonts w:ascii="Calibri" w:hAnsi="Calibri" w:cs="Calibri"/>
          <w:sz w:val="20"/>
        </w:rPr>
      </w:pPr>
      <w:r w:rsidRPr="00260F1D">
        <w:rPr>
          <w:rFonts w:ascii="Calibri" w:hAnsi="Calibri" w:cs="Calibri"/>
          <w:sz w:val="20"/>
        </w:rPr>
        <w:t>Empty DataFrame</w:t>
      </w:r>
    </w:p>
    <w:p w14:paraId="09119273" w14:textId="77777777" w:rsidR="00260F1D" w:rsidRPr="00260F1D" w:rsidRDefault="00AE46EB" w:rsidP="00260F1D">
      <w:pPr>
        <w:spacing w:after="0" w:line="240" w:lineRule="auto"/>
        <w:rPr>
          <w:rFonts w:ascii="Consolas" w:hAnsi="Consolas"/>
          <w:color w:val="C00000"/>
          <w:sz w:val="20"/>
        </w:rPr>
      </w:pPr>
      <w:r w:rsidRPr="00260F1D">
        <w:rPr>
          <w:rFonts w:ascii="Consolas" w:hAnsi="Consolas"/>
          <w:sz w:val="20"/>
        </w:rPr>
        <w:br/>
      </w:r>
      <w:r w:rsidRPr="00260F1D">
        <w:rPr>
          <w:rFonts w:ascii="Consolas" w:hAnsi="Consolas"/>
          <w:color w:val="C00000"/>
          <w:sz w:val="20"/>
        </w:rPr>
        <w:t xml:space="preserve">Columns: [] </w:t>
      </w:r>
    </w:p>
    <w:p w14:paraId="022C0B3D" w14:textId="77777777" w:rsidR="00AE46EB" w:rsidRPr="00260F1D" w:rsidRDefault="00AE46EB" w:rsidP="00260F1D">
      <w:pPr>
        <w:spacing w:after="0" w:line="240" w:lineRule="auto"/>
        <w:rPr>
          <w:rFonts w:ascii="Consolas" w:hAnsi="Consolas"/>
          <w:color w:val="C00000"/>
          <w:sz w:val="20"/>
        </w:rPr>
      </w:pPr>
      <w:r w:rsidRPr="00260F1D">
        <w:rPr>
          <w:rFonts w:ascii="Consolas" w:hAnsi="Consolas"/>
          <w:color w:val="C00000"/>
          <w:sz w:val="20"/>
        </w:rPr>
        <w:t>Index: []</w:t>
      </w:r>
    </w:p>
    <w:p w14:paraId="6EB7E53F" w14:textId="77777777" w:rsidR="00AE46EB" w:rsidRPr="00260F1D" w:rsidRDefault="00AE46EB" w:rsidP="00260F1D">
      <w:pPr>
        <w:spacing w:after="0" w:line="240" w:lineRule="auto"/>
        <w:rPr>
          <w:rFonts w:ascii="Consolas" w:hAnsi="Consolas"/>
          <w:sz w:val="20"/>
        </w:rPr>
      </w:pPr>
    </w:p>
    <w:p w14:paraId="1FE283AC" w14:textId="77777777" w:rsidR="00AE46EB" w:rsidRPr="00260F1D" w:rsidRDefault="00AE46EB" w:rsidP="00AE46EB">
      <w:pPr>
        <w:spacing w:after="0" w:line="240" w:lineRule="auto"/>
        <w:ind w:left="3" w:right="3"/>
        <w:jc w:val="both"/>
        <w:rPr>
          <w:rFonts w:ascii="Calibri" w:hAnsi="Calibri" w:cs="Calibri"/>
          <w:color w:val="0000FF"/>
          <w:sz w:val="20"/>
        </w:rPr>
      </w:pPr>
      <w:r w:rsidRPr="00260F1D">
        <w:rPr>
          <w:rFonts w:ascii="Calibri" w:hAnsi="Calibri" w:cs="Calibri"/>
          <w:color w:val="0000FF"/>
          <w:sz w:val="20"/>
        </w:rPr>
        <w:t>XML data can get much more complicated than this example. Each tag can have metadata, too. Consider an HTML link tag, which is also valid XML:</w:t>
      </w:r>
    </w:p>
    <w:p w14:paraId="4FE22989" w14:textId="77777777" w:rsidR="00AE46EB" w:rsidRPr="00260F1D" w:rsidRDefault="00AE46EB" w:rsidP="00260F1D">
      <w:pPr>
        <w:spacing w:after="0" w:line="240" w:lineRule="auto"/>
        <w:rPr>
          <w:rFonts w:ascii="Consolas" w:hAnsi="Consolas"/>
          <w:sz w:val="20"/>
        </w:rPr>
      </w:pPr>
    </w:p>
    <w:p w14:paraId="3260549F" w14:textId="77777777" w:rsidR="00AE46EB" w:rsidRPr="00260F1D" w:rsidRDefault="00AE46EB" w:rsidP="00260F1D">
      <w:pPr>
        <w:spacing w:after="0" w:line="240" w:lineRule="auto"/>
        <w:rPr>
          <w:rFonts w:ascii="Consolas" w:hAnsi="Consolas"/>
          <w:color w:val="C00000"/>
          <w:sz w:val="20"/>
        </w:rPr>
      </w:pPr>
      <w:r w:rsidRPr="00260F1D">
        <w:rPr>
          <w:rFonts w:ascii="Consolas" w:hAnsi="Consolas"/>
          <w:color w:val="C00000"/>
          <w:sz w:val="20"/>
        </w:rPr>
        <w:t>from io import StringIO</w:t>
      </w:r>
    </w:p>
    <w:p w14:paraId="349B2829" w14:textId="77777777" w:rsidR="00AE46EB" w:rsidRPr="00260F1D" w:rsidRDefault="00AE46EB" w:rsidP="00260F1D">
      <w:pPr>
        <w:spacing w:after="0" w:line="240" w:lineRule="auto"/>
        <w:rPr>
          <w:rFonts w:ascii="Consolas" w:hAnsi="Consolas"/>
          <w:sz w:val="20"/>
        </w:rPr>
      </w:pPr>
    </w:p>
    <w:p w14:paraId="3F6082EA" w14:textId="77777777" w:rsidR="00260F1D" w:rsidRDefault="00AE46EB" w:rsidP="00260F1D">
      <w:pPr>
        <w:spacing w:after="0" w:line="240" w:lineRule="auto"/>
        <w:rPr>
          <w:rFonts w:ascii="Consolas" w:hAnsi="Consolas"/>
          <w:sz w:val="20"/>
        </w:rPr>
      </w:pPr>
      <w:r w:rsidRPr="00260F1D">
        <w:rPr>
          <w:rFonts w:ascii="Consolas" w:hAnsi="Consolas"/>
          <w:sz w:val="20"/>
        </w:rPr>
        <w:t xml:space="preserve">tag = '&lt;a </w:t>
      </w:r>
      <w:hyperlink r:id="rId597">
        <w:r w:rsidRPr="00260F1D">
          <w:rPr>
            <w:rStyle w:val="Hyperlink"/>
            <w:rFonts w:ascii="Consolas" w:hAnsi="Consolas"/>
            <w:sz w:val="20"/>
          </w:rPr>
          <w:t>href="http://www.google.com"&gt;Google&lt;/a&gt;'</w:t>
        </w:r>
      </w:hyperlink>
      <w:r w:rsidRPr="00260F1D">
        <w:rPr>
          <w:rFonts w:ascii="Consolas" w:hAnsi="Consolas"/>
          <w:sz w:val="20"/>
        </w:rPr>
        <w:t xml:space="preserve"> </w:t>
      </w:r>
    </w:p>
    <w:p w14:paraId="748B1290" w14:textId="77777777" w:rsidR="00260F1D" w:rsidRDefault="00260F1D" w:rsidP="00260F1D">
      <w:pPr>
        <w:spacing w:after="0" w:line="240" w:lineRule="auto"/>
        <w:rPr>
          <w:rFonts w:ascii="Consolas" w:hAnsi="Consolas"/>
          <w:sz w:val="20"/>
        </w:rPr>
      </w:pPr>
    </w:p>
    <w:p w14:paraId="16540A10" w14:textId="77777777" w:rsidR="00AE46EB" w:rsidRPr="00260F1D" w:rsidRDefault="00AE46EB" w:rsidP="00260F1D">
      <w:pPr>
        <w:spacing w:after="0" w:line="240" w:lineRule="auto"/>
        <w:rPr>
          <w:rFonts w:ascii="Consolas" w:hAnsi="Consolas"/>
          <w:color w:val="C00000"/>
          <w:sz w:val="20"/>
        </w:rPr>
      </w:pPr>
      <w:r w:rsidRPr="00260F1D">
        <w:rPr>
          <w:rFonts w:ascii="Consolas" w:hAnsi="Consolas"/>
          <w:sz w:val="20"/>
        </w:rPr>
        <w:t xml:space="preserve">root </w:t>
      </w:r>
      <w:r w:rsidRPr="00260F1D">
        <w:rPr>
          <w:rFonts w:ascii="Consolas" w:hAnsi="Consolas"/>
          <w:color w:val="C00000"/>
          <w:sz w:val="20"/>
        </w:rPr>
        <w:t>= objectify.parse(StringIO(tag)).getroot()</w:t>
      </w:r>
    </w:p>
    <w:p w14:paraId="3112C315" w14:textId="77777777" w:rsidR="00AE46EB" w:rsidRDefault="00AE46EB" w:rsidP="00AE46EB">
      <w:pPr>
        <w:spacing w:after="0" w:line="240" w:lineRule="auto"/>
        <w:ind w:right="250"/>
        <w:rPr>
          <w:rFonts w:ascii="Consolas" w:hAnsi="Consolas" w:cs="Calibri"/>
          <w:sz w:val="18"/>
        </w:rPr>
      </w:pPr>
    </w:p>
    <w:p w14:paraId="37D2CA1B"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You can now access any of the fields (like href) in the tag or the link text:</w:t>
      </w:r>
    </w:p>
    <w:p w14:paraId="2CA0409B" w14:textId="77777777" w:rsidR="00AE46EB" w:rsidRPr="00C42B09" w:rsidRDefault="00AE46EB" w:rsidP="00AE46EB">
      <w:pPr>
        <w:spacing w:after="0" w:line="240" w:lineRule="auto"/>
        <w:ind w:left="3" w:right="3"/>
        <w:jc w:val="both"/>
        <w:rPr>
          <w:rFonts w:ascii="Calibri" w:hAnsi="Calibri" w:cs="Calibri"/>
          <w:sz w:val="20"/>
        </w:rPr>
      </w:pPr>
    </w:p>
    <w:p w14:paraId="1ADB4923" w14:textId="77777777" w:rsidR="00AE46EB" w:rsidRPr="00260F1D" w:rsidRDefault="00AE46EB" w:rsidP="00260F1D">
      <w:pPr>
        <w:spacing w:after="0" w:line="240" w:lineRule="auto"/>
        <w:rPr>
          <w:rFonts w:ascii="Consolas" w:hAnsi="Consolas"/>
          <w:color w:val="C00000"/>
          <w:sz w:val="20"/>
        </w:rPr>
      </w:pPr>
      <w:r w:rsidRPr="00260F1D">
        <w:rPr>
          <w:rFonts w:ascii="Consolas" w:hAnsi="Consolas"/>
          <w:color w:val="C00000"/>
          <w:sz w:val="20"/>
        </w:rPr>
        <w:t>root</w:t>
      </w:r>
    </w:p>
    <w:p w14:paraId="69917A7C" w14:textId="77777777" w:rsidR="00AE46EB" w:rsidRPr="00260F1D" w:rsidRDefault="00AE46EB" w:rsidP="00260F1D">
      <w:pPr>
        <w:spacing w:after="0" w:line="240" w:lineRule="auto"/>
        <w:rPr>
          <w:rFonts w:ascii="Consolas" w:hAnsi="Consolas"/>
          <w:i/>
          <w:sz w:val="20"/>
        </w:rPr>
      </w:pPr>
      <w:r w:rsidRPr="00260F1D">
        <w:rPr>
          <w:rFonts w:ascii="Consolas" w:hAnsi="Consolas"/>
          <w:i/>
          <w:sz w:val="20"/>
        </w:rPr>
        <w:t>&lt;Element a at 0x7f6b15817748&gt;</w:t>
      </w:r>
    </w:p>
    <w:p w14:paraId="0D14DEC9" w14:textId="77777777" w:rsidR="00AE46EB" w:rsidRPr="00260F1D" w:rsidRDefault="00AE46EB" w:rsidP="00260F1D">
      <w:pPr>
        <w:spacing w:after="0" w:line="240" w:lineRule="auto"/>
        <w:rPr>
          <w:rFonts w:ascii="Consolas" w:hAnsi="Consolas"/>
          <w:sz w:val="20"/>
        </w:rPr>
      </w:pPr>
    </w:p>
    <w:p w14:paraId="74B38288" w14:textId="77777777" w:rsidR="00260F1D" w:rsidRPr="00260F1D" w:rsidRDefault="00AE46EB" w:rsidP="00260F1D">
      <w:pPr>
        <w:spacing w:after="0" w:line="240" w:lineRule="auto"/>
        <w:rPr>
          <w:rFonts w:ascii="Consolas" w:hAnsi="Consolas"/>
          <w:color w:val="C00000"/>
          <w:sz w:val="20"/>
        </w:rPr>
      </w:pPr>
      <w:r w:rsidRPr="00260F1D">
        <w:rPr>
          <w:rFonts w:ascii="Consolas" w:hAnsi="Consolas"/>
          <w:color w:val="C00000"/>
          <w:sz w:val="20"/>
        </w:rPr>
        <w:t xml:space="preserve">root.get('href') </w:t>
      </w:r>
    </w:p>
    <w:p w14:paraId="25A3A07B" w14:textId="77777777" w:rsidR="00AE46EB" w:rsidRPr="00260F1D" w:rsidRDefault="00AE46EB" w:rsidP="00260F1D">
      <w:pPr>
        <w:spacing w:after="0" w:line="240" w:lineRule="auto"/>
        <w:rPr>
          <w:rFonts w:ascii="Consolas" w:hAnsi="Consolas"/>
          <w:i/>
          <w:sz w:val="20"/>
        </w:rPr>
      </w:pPr>
      <w:r w:rsidRPr="00260F1D">
        <w:rPr>
          <w:rFonts w:ascii="Consolas" w:hAnsi="Consolas"/>
          <w:i/>
          <w:sz w:val="20"/>
        </w:rPr>
        <w:t>'http://www.google.com'</w:t>
      </w:r>
    </w:p>
    <w:p w14:paraId="115058F1" w14:textId="77777777" w:rsidR="00AE46EB" w:rsidRPr="00260F1D" w:rsidRDefault="00AE46EB" w:rsidP="00260F1D">
      <w:pPr>
        <w:spacing w:after="0" w:line="240" w:lineRule="auto"/>
        <w:rPr>
          <w:rFonts w:ascii="Consolas" w:hAnsi="Consolas"/>
          <w:sz w:val="20"/>
        </w:rPr>
      </w:pPr>
    </w:p>
    <w:p w14:paraId="5270C940" w14:textId="77777777" w:rsidR="00260F1D" w:rsidRDefault="00AE46EB" w:rsidP="00260F1D">
      <w:pPr>
        <w:spacing w:after="0" w:line="240" w:lineRule="auto"/>
        <w:rPr>
          <w:rFonts w:ascii="Consolas" w:hAnsi="Consolas"/>
          <w:sz w:val="20"/>
        </w:rPr>
      </w:pPr>
      <w:r w:rsidRPr="00260F1D">
        <w:rPr>
          <w:rFonts w:ascii="Consolas" w:hAnsi="Consolas"/>
          <w:color w:val="C00000"/>
          <w:sz w:val="20"/>
        </w:rPr>
        <w:t>root</w:t>
      </w:r>
      <w:r w:rsidRPr="00260F1D">
        <w:rPr>
          <w:rFonts w:ascii="Consolas" w:hAnsi="Consolas"/>
          <w:sz w:val="20"/>
        </w:rPr>
        <w:t>.</w:t>
      </w:r>
      <w:r w:rsidRPr="00260F1D">
        <w:rPr>
          <w:rFonts w:ascii="Consolas" w:hAnsi="Consolas"/>
          <w:color w:val="C00000"/>
          <w:sz w:val="20"/>
        </w:rPr>
        <w:t>text</w:t>
      </w:r>
      <w:r w:rsidRPr="00260F1D">
        <w:rPr>
          <w:rFonts w:ascii="Consolas" w:hAnsi="Consolas"/>
          <w:sz w:val="20"/>
        </w:rPr>
        <w:t xml:space="preserve"> </w:t>
      </w:r>
    </w:p>
    <w:p w14:paraId="4BE582D4" w14:textId="77777777" w:rsidR="00AE46EB" w:rsidRPr="00260F1D" w:rsidRDefault="00AE46EB" w:rsidP="00260F1D">
      <w:pPr>
        <w:spacing w:after="0" w:line="240" w:lineRule="auto"/>
        <w:rPr>
          <w:rFonts w:ascii="Consolas" w:hAnsi="Consolas"/>
          <w:sz w:val="20"/>
        </w:rPr>
      </w:pPr>
      <w:r w:rsidRPr="00260F1D">
        <w:rPr>
          <w:rFonts w:ascii="Consolas" w:hAnsi="Consolas"/>
          <w:sz w:val="20"/>
        </w:rPr>
        <w:t>'Google'</w:t>
      </w:r>
    </w:p>
    <w:p w14:paraId="3ED8CC0B" w14:textId="77777777" w:rsidR="00AE46EB" w:rsidRDefault="00AE46EB" w:rsidP="00AE46EB">
      <w:pPr>
        <w:spacing w:after="0" w:line="240" w:lineRule="auto"/>
        <w:ind w:left="173" w:right="250"/>
        <w:rPr>
          <w:rFonts w:ascii="Consolas" w:hAnsi="Consolas" w:cs="Calibri"/>
          <w:sz w:val="18"/>
        </w:rPr>
      </w:pPr>
    </w:p>
    <w:p w14:paraId="1E189159" w14:textId="77777777" w:rsidR="00AE46EB" w:rsidRPr="00404DC4" w:rsidRDefault="00AE46EB" w:rsidP="00AE46EB">
      <w:pPr>
        <w:pStyle w:val="Heading3"/>
      </w:pPr>
      <w:bookmarkStart w:id="111" w:name="Binary_Data_Formats"/>
      <w:bookmarkStart w:id="112" w:name="_Toc80103647"/>
      <w:bookmarkEnd w:id="111"/>
      <w:r w:rsidRPr="00404DC4">
        <w:t>Binary Data Formats</w:t>
      </w:r>
      <w:bookmarkEnd w:id="112"/>
    </w:p>
    <w:p w14:paraId="2F8CC485" w14:textId="77777777" w:rsidR="00AE46EB" w:rsidRPr="00C42B09" w:rsidRDefault="00AE46EB" w:rsidP="00AE46EB">
      <w:pPr>
        <w:spacing w:after="0" w:line="240" w:lineRule="auto"/>
        <w:ind w:left="3" w:right="3"/>
        <w:jc w:val="both"/>
        <w:rPr>
          <w:rFonts w:ascii="Calibri" w:hAnsi="Calibri" w:cs="Calibri"/>
          <w:sz w:val="20"/>
        </w:rPr>
      </w:pPr>
    </w:p>
    <w:p w14:paraId="465BFD34" w14:textId="77777777" w:rsidR="00AE46EB" w:rsidRPr="00260F1D" w:rsidRDefault="00AE46EB" w:rsidP="00AE46EB">
      <w:pPr>
        <w:spacing w:after="0" w:line="240" w:lineRule="auto"/>
        <w:ind w:left="3" w:right="3"/>
        <w:jc w:val="both"/>
        <w:rPr>
          <w:rFonts w:ascii="Calibri" w:hAnsi="Calibri" w:cs="Calibri"/>
          <w:color w:val="0000FF"/>
          <w:sz w:val="20"/>
        </w:rPr>
      </w:pPr>
      <w:r w:rsidRPr="00260F1D">
        <w:rPr>
          <w:rFonts w:ascii="Calibri" w:hAnsi="Calibri" w:cs="Calibri"/>
          <w:color w:val="0000FF"/>
          <w:sz w:val="20"/>
        </w:rPr>
        <w:t>One of the easiest ways to store data (also known as serialization) efficiently in binary format is using Python’s built-in pickle serialization. pandas objects all have a to_pickle method that writes the data to disk in pickle format:</w:t>
      </w:r>
    </w:p>
    <w:p w14:paraId="520D9A64" w14:textId="77777777" w:rsidR="00AE46EB" w:rsidRPr="00260F1D" w:rsidRDefault="00AE46EB" w:rsidP="00260F1D">
      <w:pPr>
        <w:spacing w:after="0" w:line="240" w:lineRule="auto"/>
        <w:rPr>
          <w:rFonts w:ascii="Consolas" w:hAnsi="Consolas"/>
          <w:color w:val="0000FF"/>
          <w:sz w:val="20"/>
        </w:rPr>
      </w:pPr>
    </w:p>
    <w:p w14:paraId="6EE8DABF" w14:textId="77777777" w:rsidR="00260F1D" w:rsidRPr="00260F1D" w:rsidRDefault="00260F1D" w:rsidP="00260F1D">
      <w:pPr>
        <w:spacing w:after="0" w:line="240" w:lineRule="auto"/>
        <w:rPr>
          <w:rFonts w:ascii="Consolas" w:hAnsi="Consolas"/>
          <w:sz w:val="20"/>
        </w:rPr>
      </w:pPr>
      <w:r w:rsidRPr="00260F1D">
        <w:rPr>
          <w:rFonts w:ascii="Consolas" w:hAnsi="Consolas"/>
          <w:sz w:val="20"/>
        </w:rPr>
        <w:t xml:space="preserve">frame = </w:t>
      </w:r>
      <w:r w:rsidRPr="00260F1D">
        <w:rPr>
          <w:rFonts w:ascii="Consolas" w:hAnsi="Consolas"/>
          <w:b/>
          <w:color w:val="C00000"/>
          <w:sz w:val="20"/>
        </w:rPr>
        <w:t>pd.read_csv(</w:t>
      </w:r>
      <w:r w:rsidRPr="00260F1D">
        <w:rPr>
          <w:rFonts w:ascii="Consolas" w:hAnsi="Consolas"/>
          <w:sz w:val="20"/>
        </w:rPr>
        <w:t>'examples/ex1.csv'</w:t>
      </w:r>
      <w:r w:rsidRPr="00260F1D">
        <w:rPr>
          <w:rFonts w:ascii="Consolas" w:hAnsi="Consolas"/>
          <w:b/>
          <w:color w:val="C00000"/>
          <w:sz w:val="20"/>
        </w:rPr>
        <w:t>)</w:t>
      </w:r>
    </w:p>
    <w:p w14:paraId="761CCB38" w14:textId="77777777" w:rsidR="00260F1D" w:rsidRPr="00260F1D" w:rsidRDefault="00260F1D" w:rsidP="00260F1D">
      <w:pPr>
        <w:spacing w:after="0" w:line="240" w:lineRule="auto"/>
        <w:rPr>
          <w:rFonts w:ascii="Consolas" w:hAnsi="Consolas"/>
          <w:sz w:val="20"/>
        </w:rPr>
      </w:pPr>
    </w:p>
    <w:p w14:paraId="49AD0AAB" w14:textId="77777777" w:rsidR="00260F1D" w:rsidRPr="00260F1D" w:rsidRDefault="00260F1D" w:rsidP="00260F1D">
      <w:pPr>
        <w:spacing w:after="0" w:line="240" w:lineRule="auto"/>
        <w:rPr>
          <w:rFonts w:ascii="Consolas" w:hAnsi="Consolas"/>
          <w:sz w:val="20"/>
        </w:rPr>
      </w:pPr>
      <w:r w:rsidRPr="00260F1D">
        <w:rPr>
          <w:rFonts w:ascii="Consolas" w:hAnsi="Consolas"/>
          <w:b/>
          <w:color w:val="C00000"/>
          <w:sz w:val="20"/>
        </w:rPr>
        <w:t>frame</w:t>
      </w:r>
      <w:r w:rsidRPr="00260F1D">
        <w:rPr>
          <w:rFonts w:ascii="Consolas" w:hAnsi="Consolas"/>
          <w:sz w:val="20"/>
        </w:rPr>
        <w:t xml:space="preserve"> </w:t>
      </w:r>
    </w:p>
    <w:p w14:paraId="0E7F2E8C" w14:textId="77777777" w:rsidR="00260F1D" w:rsidRPr="00260F1D" w:rsidRDefault="00260F1D" w:rsidP="00260F1D">
      <w:pPr>
        <w:spacing w:after="0" w:line="240" w:lineRule="auto"/>
        <w:rPr>
          <w:rFonts w:ascii="Consolas" w:hAnsi="Consolas"/>
          <w:sz w:val="20"/>
        </w:rPr>
      </w:pPr>
    </w:p>
    <w:p w14:paraId="40295DF7" w14:textId="77777777" w:rsidR="00260F1D" w:rsidRPr="00260F1D" w:rsidRDefault="00260F1D" w:rsidP="00260F1D">
      <w:pPr>
        <w:spacing w:after="0" w:line="240" w:lineRule="auto"/>
        <w:rPr>
          <w:rFonts w:ascii="Consolas" w:hAnsi="Consolas"/>
          <w:sz w:val="20"/>
        </w:rPr>
      </w:pPr>
      <w:r w:rsidRPr="00260F1D">
        <w:rPr>
          <w:rFonts w:ascii="Consolas" w:hAnsi="Consolas"/>
          <w:sz w:val="20"/>
        </w:rPr>
        <w:t>a</w:t>
      </w:r>
      <w:r w:rsidRPr="00260F1D">
        <w:rPr>
          <w:rFonts w:ascii="Consolas" w:hAnsi="Consolas"/>
          <w:sz w:val="20"/>
        </w:rPr>
        <w:tab/>
        <w:t>b</w:t>
      </w:r>
      <w:r w:rsidRPr="00260F1D">
        <w:rPr>
          <w:rFonts w:ascii="Consolas" w:hAnsi="Consolas"/>
          <w:sz w:val="20"/>
        </w:rPr>
        <w:tab/>
        <w:t>c</w:t>
      </w:r>
      <w:r w:rsidRPr="00260F1D">
        <w:rPr>
          <w:rFonts w:ascii="Consolas" w:hAnsi="Consolas"/>
          <w:sz w:val="20"/>
        </w:rPr>
        <w:tab/>
        <w:t>d</w:t>
      </w:r>
      <w:r w:rsidRPr="00260F1D">
        <w:rPr>
          <w:rFonts w:ascii="Consolas" w:hAnsi="Consolas"/>
          <w:sz w:val="20"/>
        </w:rPr>
        <w:tab/>
        <w:t>message</w:t>
      </w:r>
    </w:p>
    <w:p w14:paraId="0E06B3E9" w14:textId="77777777" w:rsidR="00260F1D" w:rsidRPr="00260F1D" w:rsidRDefault="00260F1D" w:rsidP="00260F1D">
      <w:pPr>
        <w:spacing w:after="0" w:line="240" w:lineRule="auto"/>
        <w:rPr>
          <w:rFonts w:ascii="Consolas" w:hAnsi="Consolas"/>
          <w:sz w:val="20"/>
        </w:rPr>
      </w:pPr>
      <w:r w:rsidRPr="00260F1D">
        <w:rPr>
          <w:rFonts w:ascii="Consolas" w:hAnsi="Consolas"/>
          <w:sz w:val="20"/>
        </w:rPr>
        <w:t>0 1</w:t>
      </w:r>
      <w:r w:rsidRPr="00260F1D">
        <w:rPr>
          <w:rFonts w:ascii="Consolas" w:hAnsi="Consolas"/>
          <w:sz w:val="20"/>
        </w:rPr>
        <w:tab/>
        <w:t>2</w:t>
      </w:r>
      <w:r w:rsidRPr="00260F1D">
        <w:rPr>
          <w:rFonts w:ascii="Consolas" w:hAnsi="Consolas"/>
          <w:sz w:val="20"/>
        </w:rPr>
        <w:tab/>
        <w:t>3</w:t>
      </w:r>
      <w:r w:rsidRPr="00260F1D">
        <w:rPr>
          <w:rFonts w:ascii="Consolas" w:hAnsi="Consolas"/>
          <w:sz w:val="20"/>
        </w:rPr>
        <w:tab/>
        <w:t>4</w:t>
      </w:r>
      <w:r w:rsidRPr="00260F1D">
        <w:rPr>
          <w:rFonts w:ascii="Consolas" w:hAnsi="Consolas"/>
          <w:sz w:val="20"/>
        </w:rPr>
        <w:tab/>
        <w:t>hello</w:t>
      </w:r>
    </w:p>
    <w:p w14:paraId="3230A9B1" w14:textId="77777777" w:rsidR="00260F1D" w:rsidRPr="00260F1D" w:rsidRDefault="00260F1D" w:rsidP="00260F1D">
      <w:pPr>
        <w:spacing w:after="0" w:line="240" w:lineRule="auto"/>
        <w:rPr>
          <w:rFonts w:ascii="Consolas" w:hAnsi="Consolas"/>
          <w:sz w:val="20"/>
        </w:rPr>
      </w:pPr>
      <w:r w:rsidRPr="00260F1D">
        <w:rPr>
          <w:rFonts w:ascii="Consolas" w:hAnsi="Consolas"/>
          <w:sz w:val="20"/>
        </w:rPr>
        <w:t>1 5</w:t>
      </w:r>
      <w:r w:rsidRPr="00260F1D">
        <w:rPr>
          <w:rFonts w:ascii="Consolas" w:hAnsi="Consolas"/>
          <w:sz w:val="20"/>
        </w:rPr>
        <w:tab/>
        <w:t>6</w:t>
      </w:r>
      <w:r w:rsidRPr="00260F1D">
        <w:rPr>
          <w:rFonts w:ascii="Consolas" w:hAnsi="Consolas"/>
          <w:sz w:val="20"/>
        </w:rPr>
        <w:tab/>
        <w:t>7</w:t>
      </w:r>
      <w:r w:rsidRPr="00260F1D">
        <w:rPr>
          <w:rFonts w:ascii="Consolas" w:hAnsi="Consolas"/>
          <w:sz w:val="20"/>
        </w:rPr>
        <w:tab/>
        <w:t>8</w:t>
      </w:r>
      <w:r w:rsidRPr="00260F1D">
        <w:rPr>
          <w:rFonts w:ascii="Consolas" w:hAnsi="Consolas"/>
          <w:sz w:val="20"/>
        </w:rPr>
        <w:tab/>
        <w:t>world</w:t>
      </w:r>
    </w:p>
    <w:p w14:paraId="0FEAC00C" w14:textId="77777777" w:rsidR="00260F1D" w:rsidRPr="00260F1D" w:rsidRDefault="00260F1D" w:rsidP="00260F1D">
      <w:pPr>
        <w:spacing w:after="0" w:line="240" w:lineRule="auto"/>
        <w:rPr>
          <w:rFonts w:ascii="Consolas" w:hAnsi="Consolas"/>
          <w:sz w:val="20"/>
        </w:rPr>
      </w:pPr>
      <w:r w:rsidRPr="00260F1D">
        <w:rPr>
          <w:rFonts w:ascii="Consolas" w:hAnsi="Consolas"/>
          <w:sz w:val="20"/>
        </w:rPr>
        <w:t>2 9</w:t>
      </w:r>
      <w:r w:rsidRPr="00260F1D">
        <w:rPr>
          <w:rFonts w:ascii="Consolas" w:hAnsi="Consolas"/>
          <w:sz w:val="20"/>
        </w:rPr>
        <w:tab/>
        <w:t>10</w:t>
      </w:r>
      <w:r w:rsidRPr="00260F1D">
        <w:rPr>
          <w:rFonts w:ascii="Consolas" w:hAnsi="Consolas"/>
          <w:sz w:val="20"/>
        </w:rPr>
        <w:tab/>
        <w:t>11</w:t>
      </w:r>
      <w:r w:rsidRPr="00260F1D">
        <w:rPr>
          <w:rFonts w:ascii="Consolas" w:hAnsi="Consolas"/>
          <w:sz w:val="20"/>
        </w:rPr>
        <w:tab/>
        <w:t>12</w:t>
      </w:r>
      <w:r w:rsidRPr="00260F1D">
        <w:rPr>
          <w:rFonts w:ascii="Consolas" w:hAnsi="Consolas"/>
          <w:sz w:val="20"/>
        </w:rPr>
        <w:tab/>
        <w:t>foo</w:t>
      </w:r>
    </w:p>
    <w:p w14:paraId="3BD6508B" w14:textId="77777777" w:rsidR="00260F1D" w:rsidRPr="00260F1D" w:rsidRDefault="00260F1D" w:rsidP="00260F1D">
      <w:pPr>
        <w:spacing w:after="0" w:line="240" w:lineRule="auto"/>
        <w:jc w:val="both"/>
        <w:rPr>
          <w:rFonts w:ascii="Calibri" w:hAnsi="Calibri" w:cs="Calibri"/>
          <w:sz w:val="20"/>
        </w:rPr>
      </w:pPr>
    </w:p>
    <w:p w14:paraId="27DCC993" w14:textId="77777777" w:rsidR="00260F1D" w:rsidRPr="00260F1D" w:rsidRDefault="00260F1D" w:rsidP="00260F1D">
      <w:pPr>
        <w:spacing w:after="0" w:line="240" w:lineRule="auto"/>
        <w:jc w:val="both"/>
        <w:rPr>
          <w:rFonts w:ascii="Calibri" w:hAnsi="Calibri" w:cs="Calibri"/>
          <w:sz w:val="20"/>
        </w:rPr>
      </w:pPr>
    </w:p>
    <w:p w14:paraId="5C2DE784" w14:textId="77777777" w:rsidR="00260F1D" w:rsidRPr="00260F1D" w:rsidRDefault="00260F1D" w:rsidP="00260F1D">
      <w:pPr>
        <w:spacing w:after="0" w:line="240" w:lineRule="auto"/>
        <w:ind w:left="3" w:right="3"/>
        <w:jc w:val="both"/>
        <w:rPr>
          <w:rFonts w:ascii="Consolas" w:hAnsi="Consolas" w:cs="Calibri"/>
          <w:sz w:val="18"/>
        </w:rPr>
      </w:pPr>
      <w:r w:rsidRPr="00260F1D">
        <w:rPr>
          <w:rFonts w:ascii="Consolas" w:hAnsi="Consolas" w:cs="Calibri"/>
          <w:sz w:val="18"/>
        </w:rPr>
        <w:t>frame.</w:t>
      </w:r>
      <w:r w:rsidRPr="00260F1D">
        <w:rPr>
          <w:rFonts w:ascii="Consolas" w:hAnsi="Consolas"/>
          <w:b/>
          <w:color w:val="C00000"/>
          <w:sz w:val="20"/>
        </w:rPr>
        <w:t>to_pickle</w:t>
      </w:r>
      <w:r w:rsidRPr="00260F1D">
        <w:rPr>
          <w:rFonts w:ascii="Consolas" w:hAnsi="Consolas" w:cs="Calibri"/>
          <w:sz w:val="18"/>
        </w:rPr>
        <w:t>('examples/frame_pickle')</w:t>
      </w:r>
    </w:p>
    <w:p w14:paraId="681787FF" w14:textId="77777777" w:rsidR="00260F1D" w:rsidRPr="00260F1D" w:rsidRDefault="00260F1D" w:rsidP="00260F1D">
      <w:pPr>
        <w:spacing w:after="0" w:line="240" w:lineRule="auto"/>
        <w:jc w:val="both"/>
        <w:rPr>
          <w:rFonts w:ascii="Calibri" w:hAnsi="Calibri" w:cs="Calibri"/>
          <w:sz w:val="20"/>
        </w:rPr>
      </w:pPr>
    </w:p>
    <w:p w14:paraId="69C921B1" w14:textId="77777777" w:rsidR="00260F1D" w:rsidRPr="00260F1D" w:rsidRDefault="00260F1D" w:rsidP="00260F1D">
      <w:pPr>
        <w:spacing w:after="0" w:line="240" w:lineRule="auto"/>
        <w:jc w:val="both"/>
        <w:rPr>
          <w:rFonts w:ascii="Calibri" w:hAnsi="Calibri" w:cs="Calibri"/>
          <w:color w:val="0000FF"/>
          <w:sz w:val="20"/>
        </w:rPr>
      </w:pPr>
      <w:r w:rsidRPr="00260F1D">
        <w:rPr>
          <w:rFonts w:ascii="Calibri" w:hAnsi="Calibri" w:cs="Calibri"/>
          <w:color w:val="0000FF"/>
          <w:sz w:val="20"/>
        </w:rPr>
        <w:t xml:space="preserve">You can read any “pickled” object stored in a file by using the built-in pickle directly, or even more conveniently using </w:t>
      </w:r>
      <w:r w:rsidRPr="00260F1D">
        <w:rPr>
          <w:rFonts w:ascii="Consolas" w:hAnsi="Consolas" w:cs="Calibri"/>
          <w:color w:val="C00000"/>
          <w:sz w:val="20"/>
        </w:rPr>
        <w:t>pandas.read_pickle</w:t>
      </w:r>
      <w:r w:rsidRPr="00260F1D">
        <w:rPr>
          <w:rFonts w:ascii="Calibri" w:hAnsi="Calibri" w:cs="Calibri"/>
          <w:color w:val="0000FF"/>
          <w:sz w:val="20"/>
        </w:rPr>
        <w:t>:</w:t>
      </w:r>
    </w:p>
    <w:p w14:paraId="641E7E42" w14:textId="77777777" w:rsidR="00260F1D" w:rsidRPr="00260F1D" w:rsidRDefault="00260F1D" w:rsidP="00260F1D">
      <w:pPr>
        <w:spacing w:after="0" w:line="240" w:lineRule="auto"/>
        <w:jc w:val="both"/>
        <w:rPr>
          <w:rFonts w:ascii="Calibri" w:hAnsi="Calibri" w:cs="Calibri"/>
          <w:sz w:val="20"/>
        </w:rPr>
      </w:pPr>
    </w:p>
    <w:p w14:paraId="00DE8698" w14:textId="77777777" w:rsidR="00260F1D" w:rsidRPr="00260F1D" w:rsidRDefault="00260F1D" w:rsidP="00260F1D">
      <w:pPr>
        <w:spacing w:after="0" w:line="240" w:lineRule="auto"/>
        <w:rPr>
          <w:rFonts w:ascii="Consolas" w:hAnsi="Consolas"/>
          <w:sz w:val="20"/>
        </w:rPr>
      </w:pPr>
      <w:r w:rsidRPr="00260F1D">
        <w:rPr>
          <w:rFonts w:ascii="Consolas" w:hAnsi="Consolas"/>
          <w:sz w:val="20"/>
        </w:rPr>
        <w:t>pd.</w:t>
      </w:r>
      <w:r w:rsidRPr="00260F1D">
        <w:rPr>
          <w:rFonts w:ascii="Consolas" w:hAnsi="Consolas"/>
          <w:b/>
          <w:color w:val="C00000"/>
          <w:sz w:val="20"/>
        </w:rPr>
        <w:t>read_pickle</w:t>
      </w:r>
      <w:r w:rsidRPr="00260F1D">
        <w:rPr>
          <w:rFonts w:ascii="Consolas" w:hAnsi="Consolas"/>
          <w:sz w:val="20"/>
        </w:rPr>
        <w:t xml:space="preserve">('examples/frame_pickle') </w:t>
      </w:r>
    </w:p>
    <w:p w14:paraId="73DE15CF" w14:textId="77777777" w:rsidR="00260F1D" w:rsidRPr="00260F1D" w:rsidRDefault="00260F1D" w:rsidP="00260F1D">
      <w:pPr>
        <w:spacing w:after="0" w:line="240" w:lineRule="auto"/>
        <w:rPr>
          <w:rFonts w:ascii="Consolas" w:hAnsi="Consolas"/>
          <w:sz w:val="20"/>
        </w:rPr>
      </w:pPr>
      <w:r w:rsidRPr="00260F1D">
        <w:rPr>
          <w:rFonts w:ascii="Consolas" w:hAnsi="Consolas"/>
          <w:sz w:val="20"/>
        </w:rPr>
        <w:t>a</w:t>
      </w:r>
      <w:r w:rsidRPr="00260F1D">
        <w:rPr>
          <w:rFonts w:ascii="Consolas" w:hAnsi="Consolas"/>
          <w:sz w:val="20"/>
        </w:rPr>
        <w:tab/>
        <w:t>b</w:t>
      </w:r>
      <w:r w:rsidRPr="00260F1D">
        <w:rPr>
          <w:rFonts w:ascii="Consolas" w:hAnsi="Consolas"/>
          <w:sz w:val="20"/>
        </w:rPr>
        <w:tab/>
        <w:t>c</w:t>
      </w:r>
      <w:r w:rsidRPr="00260F1D">
        <w:rPr>
          <w:rFonts w:ascii="Consolas" w:hAnsi="Consolas"/>
          <w:sz w:val="20"/>
        </w:rPr>
        <w:tab/>
        <w:t>d</w:t>
      </w:r>
      <w:r w:rsidRPr="00260F1D">
        <w:rPr>
          <w:rFonts w:ascii="Consolas" w:hAnsi="Consolas"/>
          <w:sz w:val="20"/>
        </w:rPr>
        <w:tab/>
        <w:t>message</w:t>
      </w:r>
    </w:p>
    <w:p w14:paraId="29F7A6EE" w14:textId="77777777" w:rsidR="00260F1D" w:rsidRPr="00260F1D" w:rsidRDefault="00260F1D" w:rsidP="00260F1D">
      <w:pPr>
        <w:spacing w:after="0" w:line="240" w:lineRule="auto"/>
        <w:rPr>
          <w:rFonts w:ascii="Consolas" w:hAnsi="Consolas"/>
          <w:sz w:val="20"/>
        </w:rPr>
      </w:pPr>
      <w:r w:rsidRPr="00260F1D">
        <w:rPr>
          <w:rFonts w:ascii="Consolas" w:hAnsi="Consolas"/>
          <w:sz w:val="20"/>
        </w:rPr>
        <w:t>0 1</w:t>
      </w:r>
      <w:r w:rsidRPr="00260F1D">
        <w:rPr>
          <w:rFonts w:ascii="Consolas" w:hAnsi="Consolas"/>
          <w:sz w:val="20"/>
        </w:rPr>
        <w:tab/>
        <w:t>2</w:t>
      </w:r>
      <w:r w:rsidRPr="00260F1D">
        <w:rPr>
          <w:rFonts w:ascii="Consolas" w:hAnsi="Consolas"/>
          <w:sz w:val="20"/>
        </w:rPr>
        <w:tab/>
        <w:t>3</w:t>
      </w:r>
      <w:r w:rsidRPr="00260F1D">
        <w:rPr>
          <w:rFonts w:ascii="Consolas" w:hAnsi="Consolas"/>
          <w:sz w:val="20"/>
        </w:rPr>
        <w:tab/>
        <w:t>4</w:t>
      </w:r>
      <w:r w:rsidRPr="00260F1D">
        <w:rPr>
          <w:rFonts w:ascii="Consolas" w:hAnsi="Consolas"/>
          <w:sz w:val="20"/>
        </w:rPr>
        <w:tab/>
        <w:t>hello</w:t>
      </w:r>
    </w:p>
    <w:p w14:paraId="1CCBB9BA" w14:textId="77777777" w:rsidR="00260F1D" w:rsidRPr="00260F1D" w:rsidRDefault="00260F1D" w:rsidP="00260F1D">
      <w:pPr>
        <w:spacing w:after="0" w:line="240" w:lineRule="auto"/>
        <w:rPr>
          <w:rFonts w:ascii="Consolas" w:hAnsi="Consolas"/>
          <w:sz w:val="20"/>
        </w:rPr>
      </w:pPr>
      <w:r w:rsidRPr="00260F1D">
        <w:rPr>
          <w:rFonts w:ascii="Consolas" w:hAnsi="Consolas"/>
          <w:sz w:val="20"/>
        </w:rPr>
        <w:t>1 5</w:t>
      </w:r>
      <w:r w:rsidRPr="00260F1D">
        <w:rPr>
          <w:rFonts w:ascii="Consolas" w:hAnsi="Consolas"/>
          <w:sz w:val="20"/>
        </w:rPr>
        <w:tab/>
        <w:t>6</w:t>
      </w:r>
      <w:r w:rsidRPr="00260F1D">
        <w:rPr>
          <w:rFonts w:ascii="Consolas" w:hAnsi="Consolas"/>
          <w:sz w:val="20"/>
        </w:rPr>
        <w:tab/>
        <w:t>7</w:t>
      </w:r>
      <w:r w:rsidRPr="00260F1D">
        <w:rPr>
          <w:rFonts w:ascii="Consolas" w:hAnsi="Consolas"/>
          <w:sz w:val="20"/>
        </w:rPr>
        <w:tab/>
        <w:t>8</w:t>
      </w:r>
      <w:r w:rsidRPr="00260F1D">
        <w:rPr>
          <w:rFonts w:ascii="Consolas" w:hAnsi="Consolas"/>
          <w:sz w:val="20"/>
        </w:rPr>
        <w:tab/>
        <w:t>world</w:t>
      </w:r>
    </w:p>
    <w:p w14:paraId="4EA0D010" w14:textId="77777777" w:rsidR="00260F1D" w:rsidRPr="00260F1D" w:rsidRDefault="00260F1D" w:rsidP="00260F1D">
      <w:pPr>
        <w:spacing w:after="0" w:line="240" w:lineRule="auto"/>
        <w:rPr>
          <w:rFonts w:ascii="Consolas" w:hAnsi="Consolas"/>
          <w:sz w:val="20"/>
        </w:rPr>
      </w:pPr>
      <w:r w:rsidRPr="00260F1D">
        <w:rPr>
          <w:rFonts w:ascii="Consolas" w:hAnsi="Consolas"/>
          <w:sz w:val="20"/>
        </w:rPr>
        <w:t>2 9</w:t>
      </w:r>
      <w:r w:rsidRPr="00260F1D">
        <w:rPr>
          <w:rFonts w:ascii="Consolas" w:hAnsi="Consolas"/>
          <w:sz w:val="20"/>
        </w:rPr>
        <w:tab/>
        <w:t>10</w:t>
      </w:r>
      <w:r w:rsidRPr="00260F1D">
        <w:rPr>
          <w:rFonts w:ascii="Consolas" w:hAnsi="Consolas"/>
          <w:sz w:val="20"/>
        </w:rPr>
        <w:tab/>
        <w:t>11</w:t>
      </w:r>
      <w:r w:rsidRPr="00260F1D">
        <w:rPr>
          <w:rFonts w:ascii="Consolas" w:hAnsi="Consolas"/>
          <w:sz w:val="20"/>
        </w:rPr>
        <w:tab/>
        <w:t>12</w:t>
      </w:r>
      <w:r w:rsidRPr="00260F1D">
        <w:rPr>
          <w:rFonts w:ascii="Consolas" w:hAnsi="Consolas"/>
          <w:sz w:val="20"/>
        </w:rPr>
        <w:tab/>
        <w:t>foo</w:t>
      </w:r>
    </w:p>
    <w:p w14:paraId="0A5AD832" w14:textId="77777777" w:rsidR="00AE46EB" w:rsidRPr="00260F1D" w:rsidRDefault="00AE46EB" w:rsidP="00260F1D">
      <w:pPr>
        <w:spacing w:after="0" w:line="240" w:lineRule="auto"/>
        <w:ind w:left="3" w:right="3"/>
        <w:jc w:val="both"/>
        <w:rPr>
          <w:rFonts w:ascii="Calibri" w:hAnsi="Calibri" w:cs="Calibri"/>
          <w:color w:val="0000FF"/>
          <w:sz w:val="20"/>
        </w:rPr>
      </w:pPr>
      <w:r>
        <w:rPr>
          <w:rFonts w:ascii="Consolas" w:hAnsi="Consolas" w:cs="Calibri"/>
          <w:sz w:val="18"/>
        </w:rPr>
        <w:br/>
      </w:r>
      <w:r w:rsidRPr="00260F1D">
        <w:rPr>
          <w:rFonts w:ascii="Calibri" w:hAnsi="Calibri" w:cs="Calibri"/>
          <w:color w:val="0000FF"/>
          <w:sz w:val="20"/>
        </w:rPr>
        <w:t>pickle is only recommended as a short-term storage format. The problem is that it is hard to guarantee that the format will be stable over time; an object pickled today may not unpickle with a later version of a library. We have tried to maintain backward compati‐ bility when possible, but at some point in the future it may be nec‐ essary to “break” the pickle format.</w:t>
      </w:r>
    </w:p>
    <w:p w14:paraId="5A24BC98" w14:textId="77777777" w:rsidR="00AE46EB" w:rsidRPr="00260F1D" w:rsidRDefault="00AE46EB" w:rsidP="00AE46EB">
      <w:pPr>
        <w:spacing w:after="0" w:line="240" w:lineRule="auto"/>
        <w:ind w:left="3" w:right="3"/>
        <w:jc w:val="both"/>
        <w:rPr>
          <w:rFonts w:ascii="Calibri" w:hAnsi="Calibri" w:cs="Calibri"/>
          <w:color w:val="0000FF"/>
          <w:sz w:val="20"/>
        </w:rPr>
      </w:pPr>
    </w:p>
    <w:p w14:paraId="4E640988" w14:textId="77777777" w:rsidR="00AE46EB" w:rsidRPr="00260F1D" w:rsidRDefault="00AE46EB" w:rsidP="00AE46EB">
      <w:pPr>
        <w:spacing w:after="0" w:line="240" w:lineRule="auto"/>
        <w:ind w:left="3" w:right="3"/>
        <w:jc w:val="both"/>
        <w:rPr>
          <w:rFonts w:ascii="Calibri" w:hAnsi="Calibri" w:cs="Calibri"/>
          <w:color w:val="0000FF"/>
          <w:sz w:val="20"/>
        </w:rPr>
      </w:pPr>
      <w:r w:rsidRPr="00260F1D">
        <w:rPr>
          <w:rFonts w:ascii="Calibri" w:hAnsi="Calibri" w:cs="Calibri"/>
          <w:color w:val="0000FF"/>
          <w:sz w:val="20"/>
        </w:rPr>
        <w:t>pandas has built-in support for two more binary data formats: HDF5 and Message‐ Pack. I will give some HDF5 examples in the next section, but I encourage you to explore different file formats to see how fast they are and how well they work for your analysis. Some other storage formats for pandas or NumPy data include:</w:t>
      </w:r>
    </w:p>
    <w:p w14:paraId="6ECE78FA" w14:textId="77777777" w:rsidR="00AE46EB" w:rsidRPr="00C42B09" w:rsidRDefault="00AE46EB" w:rsidP="00AE46EB">
      <w:pPr>
        <w:spacing w:after="0" w:line="240" w:lineRule="auto"/>
        <w:ind w:left="3" w:right="3"/>
        <w:jc w:val="both"/>
        <w:rPr>
          <w:rFonts w:ascii="Calibri" w:hAnsi="Calibri" w:cs="Calibri"/>
          <w:sz w:val="20"/>
        </w:rPr>
      </w:pPr>
    </w:p>
    <w:p w14:paraId="0203EF1B" w14:textId="77777777" w:rsidR="00AE46EB" w:rsidRPr="00C42B09" w:rsidRDefault="00826EDA" w:rsidP="00AE46EB">
      <w:pPr>
        <w:spacing w:after="0" w:line="240" w:lineRule="auto"/>
        <w:ind w:left="3" w:right="3"/>
        <w:rPr>
          <w:rFonts w:ascii="Calibri" w:hAnsi="Calibri" w:cs="Calibri"/>
          <w:i/>
          <w:sz w:val="20"/>
        </w:rPr>
      </w:pPr>
      <w:hyperlink r:id="rId598">
        <w:r w:rsidR="00AE46EB" w:rsidRPr="00C42B09">
          <w:rPr>
            <w:rFonts w:ascii="Calibri" w:hAnsi="Calibri" w:cs="Calibri"/>
            <w:i/>
            <w:color w:val="990000"/>
            <w:sz w:val="20"/>
          </w:rPr>
          <w:t>bcolz</w:t>
        </w:r>
      </w:hyperlink>
    </w:p>
    <w:p w14:paraId="6BF8A204" w14:textId="77777777" w:rsidR="00AE46EB" w:rsidRPr="00C42B09" w:rsidRDefault="00AE46EB" w:rsidP="00AE46EB">
      <w:pPr>
        <w:spacing w:after="0" w:line="240" w:lineRule="auto"/>
        <w:ind w:left="3" w:right="3"/>
        <w:rPr>
          <w:rFonts w:ascii="Calibri" w:hAnsi="Calibri" w:cs="Calibri"/>
          <w:i/>
          <w:sz w:val="20"/>
        </w:rPr>
      </w:pPr>
    </w:p>
    <w:p w14:paraId="3C6C7109" w14:textId="77777777" w:rsidR="00AE46EB" w:rsidRPr="00260F1D" w:rsidRDefault="00AE46EB" w:rsidP="00AE46EB">
      <w:pPr>
        <w:spacing w:after="0" w:line="240" w:lineRule="auto"/>
        <w:ind w:left="3" w:right="3"/>
        <w:jc w:val="both"/>
        <w:rPr>
          <w:rFonts w:ascii="Calibri" w:hAnsi="Calibri" w:cs="Calibri"/>
          <w:color w:val="0000FF"/>
          <w:sz w:val="20"/>
        </w:rPr>
      </w:pPr>
      <w:r w:rsidRPr="00260F1D">
        <w:rPr>
          <w:rFonts w:ascii="Calibri" w:hAnsi="Calibri" w:cs="Calibri"/>
          <w:color w:val="0000FF"/>
          <w:sz w:val="20"/>
        </w:rPr>
        <w:t>A compressable column-oriented binary format based on the Blosc compression library.</w:t>
      </w:r>
    </w:p>
    <w:p w14:paraId="2739414F" w14:textId="77777777" w:rsidR="00AE46EB" w:rsidRPr="00C42B09" w:rsidRDefault="00AE46EB" w:rsidP="00AE46EB">
      <w:pPr>
        <w:spacing w:after="0" w:line="240" w:lineRule="auto"/>
        <w:ind w:left="3" w:right="3"/>
        <w:jc w:val="both"/>
        <w:rPr>
          <w:rFonts w:ascii="Calibri" w:hAnsi="Calibri" w:cs="Calibri"/>
          <w:sz w:val="20"/>
        </w:rPr>
      </w:pPr>
    </w:p>
    <w:p w14:paraId="5A8B41C6" w14:textId="77777777" w:rsidR="00AE46EB" w:rsidRPr="00C42B09" w:rsidRDefault="00826EDA" w:rsidP="00AE46EB">
      <w:pPr>
        <w:spacing w:after="0" w:line="240" w:lineRule="auto"/>
        <w:ind w:left="3" w:right="3"/>
        <w:rPr>
          <w:rFonts w:ascii="Calibri" w:hAnsi="Calibri" w:cs="Calibri"/>
          <w:i/>
          <w:sz w:val="20"/>
        </w:rPr>
      </w:pPr>
      <w:hyperlink r:id="rId599">
        <w:r w:rsidR="00AE46EB" w:rsidRPr="00C42B09">
          <w:rPr>
            <w:rFonts w:ascii="Calibri" w:hAnsi="Calibri" w:cs="Calibri"/>
            <w:i/>
            <w:color w:val="990000"/>
            <w:sz w:val="20"/>
          </w:rPr>
          <w:t>Feather</w:t>
        </w:r>
      </w:hyperlink>
    </w:p>
    <w:p w14:paraId="2B672D1C" w14:textId="77777777" w:rsidR="00AE46EB" w:rsidRPr="00C42B09" w:rsidRDefault="00AE46EB" w:rsidP="00AE46EB">
      <w:pPr>
        <w:spacing w:after="0" w:line="240" w:lineRule="auto"/>
        <w:ind w:left="3" w:right="3"/>
        <w:rPr>
          <w:rFonts w:ascii="Calibri" w:hAnsi="Calibri" w:cs="Calibri"/>
          <w:i/>
          <w:sz w:val="20"/>
        </w:rPr>
      </w:pPr>
    </w:p>
    <w:p w14:paraId="303A5F64" w14:textId="77777777" w:rsidR="00AE46EB" w:rsidRPr="00260F1D" w:rsidRDefault="00AE46EB" w:rsidP="00260F1D">
      <w:pPr>
        <w:spacing w:after="0" w:line="240" w:lineRule="auto"/>
        <w:jc w:val="both"/>
        <w:rPr>
          <w:rFonts w:ascii="Calibri" w:hAnsi="Calibri" w:cs="Calibri"/>
          <w:color w:val="0000FF"/>
          <w:sz w:val="20"/>
        </w:rPr>
      </w:pPr>
      <w:r w:rsidRPr="00260F1D">
        <w:rPr>
          <w:rFonts w:ascii="Calibri" w:hAnsi="Calibri" w:cs="Calibri"/>
          <w:color w:val="0000FF"/>
          <w:sz w:val="20"/>
        </w:rPr>
        <w:t xml:space="preserve">A cross-language column-oriented file format I designed with the R program‐ ming community’s </w:t>
      </w:r>
      <w:hyperlink r:id="rId600">
        <w:r w:rsidRPr="00260F1D">
          <w:rPr>
            <w:rStyle w:val="Hyperlink"/>
            <w:rFonts w:ascii="Calibri" w:hAnsi="Calibri" w:cs="Calibri"/>
            <w:sz w:val="20"/>
          </w:rPr>
          <w:t>Hadley Wickham</w:t>
        </w:r>
      </w:hyperlink>
      <w:r w:rsidRPr="00260F1D">
        <w:rPr>
          <w:rFonts w:ascii="Calibri" w:hAnsi="Calibri" w:cs="Calibri"/>
          <w:color w:val="0000FF"/>
          <w:sz w:val="20"/>
        </w:rPr>
        <w:t xml:space="preserve">. Feather uses the </w:t>
      </w:r>
      <w:hyperlink r:id="rId601">
        <w:r w:rsidRPr="00260F1D">
          <w:rPr>
            <w:rStyle w:val="Hyperlink"/>
            <w:rFonts w:ascii="Calibri" w:hAnsi="Calibri" w:cs="Calibri"/>
            <w:sz w:val="20"/>
          </w:rPr>
          <w:t xml:space="preserve">Apache Arrow </w:t>
        </w:r>
      </w:hyperlink>
      <w:r w:rsidRPr="00260F1D">
        <w:rPr>
          <w:rFonts w:ascii="Calibri" w:hAnsi="Calibri" w:cs="Calibri"/>
          <w:color w:val="0000FF"/>
          <w:sz w:val="20"/>
        </w:rPr>
        <w:t>columnar memory format.</w:t>
      </w:r>
    </w:p>
    <w:p w14:paraId="4A6A5F76" w14:textId="77777777" w:rsidR="00AE46EB" w:rsidRPr="00C42B09" w:rsidRDefault="00AE46EB" w:rsidP="00AE46EB">
      <w:pPr>
        <w:spacing w:after="0" w:line="240" w:lineRule="auto"/>
        <w:ind w:left="3" w:right="3"/>
        <w:jc w:val="both"/>
        <w:rPr>
          <w:rFonts w:ascii="Calibri" w:hAnsi="Calibri" w:cs="Calibri"/>
          <w:sz w:val="20"/>
        </w:rPr>
      </w:pPr>
    </w:p>
    <w:p w14:paraId="6DDD0D6D" w14:textId="77777777" w:rsidR="00AE46EB" w:rsidRPr="00404DC4" w:rsidRDefault="00AE46EB" w:rsidP="00260F1D">
      <w:pPr>
        <w:pStyle w:val="Heading4"/>
        <w:ind w:firstLine="3"/>
      </w:pPr>
      <w:r w:rsidRPr="00404DC4">
        <w:t>Using HDF5 Format</w:t>
      </w:r>
    </w:p>
    <w:p w14:paraId="54590D73" w14:textId="77777777" w:rsidR="00AE46EB" w:rsidRPr="00626D4A" w:rsidRDefault="00AE46EB" w:rsidP="00AE46EB">
      <w:pPr>
        <w:spacing w:after="0" w:line="240" w:lineRule="auto"/>
        <w:ind w:left="3" w:right="3"/>
        <w:jc w:val="both"/>
        <w:rPr>
          <w:rFonts w:ascii="Calibri" w:hAnsi="Calibri" w:cs="Calibri"/>
          <w:color w:val="0000FF"/>
          <w:sz w:val="20"/>
        </w:rPr>
      </w:pPr>
    </w:p>
    <w:p w14:paraId="7765E28B" w14:textId="77777777" w:rsidR="00AE46EB" w:rsidRPr="00626D4A" w:rsidRDefault="00AE46EB" w:rsidP="00AE46EB">
      <w:pPr>
        <w:spacing w:after="0" w:line="240" w:lineRule="auto"/>
        <w:ind w:left="3" w:right="3"/>
        <w:jc w:val="both"/>
        <w:rPr>
          <w:rFonts w:ascii="Calibri" w:hAnsi="Calibri" w:cs="Calibri"/>
          <w:color w:val="0000FF"/>
          <w:sz w:val="20"/>
        </w:rPr>
      </w:pPr>
      <w:r w:rsidRPr="00626D4A">
        <w:rPr>
          <w:rFonts w:ascii="Calibri" w:hAnsi="Calibri" w:cs="Calibri"/>
          <w:color w:val="0000FF"/>
          <w:sz w:val="20"/>
        </w:rPr>
        <w:t>HDF5 is a well-regarded file format intended for storing large quantities of scientific array data. It is available as a C library, and it has interfaces available in many other languages, including Java, Julia, MATLAB, and Python. The “HDF” in HDF5 stands for hierarchical data format. Each HDF5 file can store multiple datasets and support‐ ing metadata. Compared with simpler formats, HDF5 supports on-the-fly compres‐ sion with a variety of compression modes, enabling data with repeated patterns to be stored more efficiently. HDF5 can be a good choice for working with very large data‐ sets that don’t fit into memory, as you can efficiently read and write small sections of much larger arrays.</w:t>
      </w:r>
    </w:p>
    <w:p w14:paraId="1AB0F2AC" w14:textId="77777777" w:rsidR="00AE46EB" w:rsidRPr="00626D4A" w:rsidRDefault="00AE46EB" w:rsidP="00AE46EB">
      <w:pPr>
        <w:spacing w:after="0" w:line="240" w:lineRule="auto"/>
        <w:ind w:left="3" w:right="3"/>
        <w:jc w:val="both"/>
        <w:rPr>
          <w:rFonts w:ascii="Calibri" w:hAnsi="Calibri" w:cs="Calibri"/>
          <w:color w:val="0000FF"/>
          <w:sz w:val="20"/>
        </w:rPr>
      </w:pPr>
    </w:p>
    <w:p w14:paraId="115A73D9" w14:textId="77777777" w:rsidR="00AE46EB" w:rsidRPr="00626D4A" w:rsidRDefault="00AE46EB" w:rsidP="00AE46EB">
      <w:pPr>
        <w:spacing w:after="0" w:line="240" w:lineRule="auto"/>
        <w:ind w:left="3" w:right="3"/>
        <w:jc w:val="both"/>
        <w:rPr>
          <w:rFonts w:ascii="Calibri" w:hAnsi="Calibri" w:cs="Calibri"/>
          <w:color w:val="0000FF"/>
          <w:sz w:val="20"/>
        </w:rPr>
      </w:pPr>
      <w:r w:rsidRPr="00626D4A">
        <w:rPr>
          <w:rFonts w:ascii="Calibri" w:hAnsi="Calibri" w:cs="Calibri"/>
          <w:color w:val="0000FF"/>
          <w:sz w:val="20"/>
        </w:rPr>
        <w:t>While it’s possible to directly access HDF5 files using either the PyTables or h5py libraries, pandas provides a high-level interface that simplifies storing Series and DataFrame object. The HDFStore class works like a dict and handles the low-level details:</w:t>
      </w:r>
    </w:p>
    <w:p w14:paraId="561B0A9F" w14:textId="77777777" w:rsidR="00AE46EB" w:rsidRPr="00260F1D" w:rsidRDefault="00AE46EB" w:rsidP="00260F1D">
      <w:pPr>
        <w:spacing w:after="0" w:line="240" w:lineRule="auto"/>
        <w:jc w:val="both"/>
        <w:rPr>
          <w:rFonts w:ascii="Calibri" w:hAnsi="Calibri" w:cs="Calibri"/>
          <w:sz w:val="20"/>
        </w:rPr>
      </w:pPr>
    </w:p>
    <w:p w14:paraId="667357D7" w14:textId="77777777" w:rsidR="00260F1D" w:rsidRDefault="00260F1D" w:rsidP="00260F1D">
      <w:pPr>
        <w:spacing w:after="0" w:line="240" w:lineRule="auto"/>
        <w:rPr>
          <w:rFonts w:ascii="Consolas" w:hAnsi="Consolas"/>
          <w:sz w:val="20"/>
        </w:rPr>
      </w:pPr>
      <w:r w:rsidRPr="00260F1D">
        <w:rPr>
          <w:rFonts w:ascii="Consolas" w:hAnsi="Consolas"/>
          <w:sz w:val="20"/>
        </w:rPr>
        <w:t xml:space="preserve">frame = </w:t>
      </w:r>
      <w:r w:rsidRPr="00260F1D">
        <w:rPr>
          <w:rFonts w:ascii="Consolas" w:hAnsi="Consolas"/>
          <w:color w:val="C00000"/>
          <w:sz w:val="20"/>
        </w:rPr>
        <w:t>pd.DataFrame(</w:t>
      </w:r>
      <w:r w:rsidRPr="00260F1D">
        <w:rPr>
          <w:rFonts w:ascii="Consolas" w:hAnsi="Consolas"/>
          <w:sz w:val="20"/>
        </w:rPr>
        <w:t>{'a': np.</w:t>
      </w:r>
      <w:r w:rsidRPr="00626D4A">
        <w:rPr>
          <w:rFonts w:ascii="Consolas" w:hAnsi="Consolas"/>
          <w:color w:val="C00000"/>
          <w:sz w:val="20"/>
        </w:rPr>
        <w:t xml:space="preserve">random.randn(100)}) </w:t>
      </w:r>
    </w:p>
    <w:p w14:paraId="71FDCA63" w14:textId="77777777" w:rsidR="00260F1D" w:rsidRDefault="00260F1D" w:rsidP="00260F1D">
      <w:pPr>
        <w:spacing w:after="0" w:line="240" w:lineRule="auto"/>
        <w:rPr>
          <w:rFonts w:ascii="Consolas" w:hAnsi="Consolas"/>
          <w:sz w:val="20"/>
        </w:rPr>
      </w:pPr>
    </w:p>
    <w:p w14:paraId="304A3EC3" w14:textId="77777777" w:rsidR="00260F1D" w:rsidRPr="00260F1D" w:rsidRDefault="00260F1D" w:rsidP="00260F1D">
      <w:pPr>
        <w:spacing w:after="0" w:line="240" w:lineRule="auto"/>
        <w:rPr>
          <w:rFonts w:ascii="Consolas" w:hAnsi="Consolas"/>
          <w:sz w:val="20"/>
        </w:rPr>
      </w:pPr>
      <w:r w:rsidRPr="00260F1D">
        <w:rPr>
          <w:rFonts w:ascii="Consolas" w:hAnsi="Consolas"/>
          <w:sz w:val="20"/>
        </w:rPr>
        <w:t>store = pd</w:t>
      </w:r>
      <w:r w:rsidRPr="00626D4A">
        <w:rPr>
          <w:rFonts w:ascii="Consolas" w:hAnsi="Consolas"/>
          <w:color w:val="C00000"/>
          <w:sz w:val="20"/>
        </w:rPr>
        <w:t>.HDFStore(</w:t>
      </w:r>
      <w:r w:rsidRPr="00260F1D">
        <w:rPr>
          <w:rFonts w:ascii="Consolas" w:hAnsi="Consolas"/>
          <w:sz w:val="20"/>
        </w:rPr>
        <w:t>'mydata.h5'</w:t>
      </w:r>
      <w:r w:rsidRPr="00626D4A">
        <w:rPr>
          <w:rFonts w:ascii="Consolas" w:hAnsi="Consolas"/>
          <w:color w:val="C00000"/>
          <w:sz w:val="20"/>
        </w:rPr>
        <w:t>)</w:t>
      </w:r>
    </w:p>
    <w:p w14:paraId="2B568FFD" w14:textId="77777777" w:rsidR="00260F1D" w:rsidRPr="00260F1D" w:rsidRDefault="00260F1D" w:rsidP="00260F1D">
      <w:pPr>
        <w:spacing w:after="0" w:line="240" w:lineRule="auto"/>
        <w:rPr>
          <w:rFonts w:ascii="Consolas" w:hAnsi="Consolas"/>
          <w:sz w:val="20"/>
        </w:rPr>
      </w:pPr>
    </w:p>
    <w:p w14:paraId="32DEABE3" w14:textId="77777777" w:rsidR="00260F1D" w:rsidRPr="00260F1D" w:rsidRDefault="00260F1D" w:rsidP="00260F1D">
      <w:pPr>
        <w:spacing w:after="0" w:line="240" w:lineRule="auto"/>
        <w:rPr>
          <w:rFonts w:ascii="Consolas" w:hAnsi="Consolas"/>
          <w:sz w:val="20"/>
        </w:rPr>
      </w:pPr>
      <w:r w:rsidRPr="00260F1D">
        <w:rPr>
          <w:rFonts w:ascii="Consolas" w:hAnsi="Consolas"/>
          <w:sz w:val="20"/>
        </w:rPr>
        <w:t xml:space="preserve">store['obj1'] = </w:t>
      </w:r>
      <w:r w:rsidRPr="00626D4A">
        <w:rPr>
          <w:rFonts w:ascii="Consolas" w:hAnsi="Consolas"/>
          <w:color w:val="C00000"/>
          <w:sz w:val="20"/>
        </w:rPr>
        <w:t>frame</w:t>
      </w:r>
    </w:p>
    <w:p w14:paraId="2374E82D" w14:textId="77777777" w:rsidR="00260F1D" w:rsidRPr="00260F1D" w:rsidRDefault="00260F1D" w:rsidP="00260F1D">
      <w:pPr>
        <w:spacing w:after="0" w:line="240" w:lineRule="auto"/>
        <w:rPr>
          <w:rFonts w:ascii="Consolas" w:hAnsi="Consolas"/>
          <w:sz w:val="20"/>
        </w:rPr>
      </w:pPr>
    </w:p>
    <w:p w14:paraId="56FBCF7A" w14:textId="77777777" w:rsidR="00260F1D" w:rsidRPr="00260F1D" w:rsidRDefault="00260F1D" w:rsidP="00260F1D">
      <w:pPr>
        <w:spacing w:after="0" w:line="240" w:lineRule="auto"/>
        <w:rPr>
          <w:rFonts w:ascii="Consolas" w:hAnsi="Consolas"/>
          <w:sz w:val="20"/>
        </w:rPr>
      </w:pPr>
      <w:r w:rsidRPr="00260F1D">
        <w:rPr>
          <w:rFonts w:ascii="Consolas" w:hAnsi="Consolas"/>
          <w:sz w:val="20"/>
        </w:rPr>
        <w:t xml:space="preserve">store['obj1_col'] = </w:t>
      </w:r>
      <w:r w:rsidRPr="00626D4A">
        <w:rPr>
          <w:rFonts w:ascii="Consolas" w:hAnsi="Consolas"/>
          <w:color w:val="C00000"/>
          <w:sz w:val="20"/>
        </w:rPr>
        <w:t>frame['a']</w:t>
      </w:r>
      <w:r w:rsidRPr="00260F1D">
        <w:rPr>
          <w:rFonts w:ascii="Consolas" w:hAnsi="Consolas"/>
          <w:sz w:val="20"/>
        </w:rPr>
        <w:t xml:space="preserve"> </w:t>
      </w:r>
    </w:p>
    <w:p w14:paraId="15535FF4" w14:textId="77777777" w:rsidR="00260F1D" w:rsidRDefault="00260F1D" w:rsidP="00260F1D">
      <w:pPr>
        <w:spacing w:after="0" w:line="240" w:lineRule="auto"/>
        <w:rPr>
          <w:rFonts w:ascii="Consolas" w:hAnsi="Consolas"/>
          <w:sz w:val="20"/>
        </w:rPr>
      </w:pPr>
    </w:p>
    <w:p w14:paraId="3A94C4F2" w14:textId="77777777" w:rsidR="00260F1D" w:rsidRPr="00626D4A" w:rsidRDefault="00260F1D" w:rsidP="00260F1D">
      <w:pPr>
        <w:spacing w:after="0" w:line="240" w:lineRule="auto"/>
        <w:rPr>
          <w:rFonts w:ascii="Consolas" w:hAnsi="Consolas"/>
          <w:color w:val="C00000"/>
          <w:sz w:val="20"/>
        </w:rPr>
      </w:pPr>
      <w:r w:rsidRPr="00626D4A">
        <w:rPr>
          <w:rFonts w:ascii="Consolas" w:hAnsi="Consolas"/>
          <w:color w:val="C00000"/>
          <w:sz w:val="20"/>
        </w:rPr>
        <w:t>store</w:t>
      </w:r>
    </w:p>
    <w:p w14:paraId="78543F51" w14:textId="77777777" w:rsidR="00260F1D" w:rsidRPr="00260F1D" w:rsidRDefault="00260F1D" w:rsidP="00260F1D">
      <w:pPr>
        <w:spacing w:after="0" w:line="240" w:lineRule="auto"/>
        <w:rPr>
          <w:rFonts w:ascii="Consolas" w:hAnsi="Consolas"/>
          <w:sz w:val="20"/>
        </w:rPr>
      </w:pPr>
      <w:r w:rsidRPr="00260F1D">
        <w:rPr>
          <w:rFonts w:ascii="Consolas" w:hAnsi="Consolas"/>
          <w:sz w:val="20"/>
        </w:rPr>
        <w:lastRenderedPageBreak/>
        <w:t>&lt;class 'pandas.io.pytables.HDFStore'&gt; File path: mydata.h5</w:t>
      </w:r>
    </w:p>
    <w:p w14:paraId="530E0A99" w14:textId="77777777" w:rsidR="00260F1D" w:rsidRPr="00260F1D" w:rsidRDefault="00260F1D" w:rsidP="00260F1D">
      <w:pPr>
        <w:spacing w:after="0" w:line="240" w:lineRule="auto"/>
        <w:rPr>
          <w:rFonts w:ascii="Consolas" w:hAnsi="Consolas"/>
          <w:sz w:val="20"/>
        </w:rPr>
      </w:pPr>
      <w:r w:rsidRPr="00260F1D">
        <w:rPr>
          <w:rFonts w:ascii="Consolas" w:hAnsi="Consolas"/>
          <w:sz w:val="20"/>
        </w:rPr>
        <w:t>/obj1</w:t>
      </w:r>
      <w:r w:rsidRPr="00260F1D">
        <w:rPr>
          <w:rFonts w:ascii="Consolas" w:hAnsi="Consolas"/>
          <w:sz w:val="20"/>
        </w:rPr>
        <w:tab/>
        <w:t>frame</w:t>
      </w:r>
      <w:r w:rsidRPr="00260F1D">
        <w:rPr>
          <w:rFonts w:ascii="Consolas" w:hAnsi="Consolas"/>
          <w:sz w:val="20"/>
        </w:rPr>
        <w:tab/>
        <w:t>(shape-&gt;[100,1])</w:t>
      </w:r>
    </w:p>
    <w:p w14:paraId="5CB9794E" w14:textId="77777777" w:rsidR="00260F1D" w:rsidRPr="00260F1D" w:rsidRDefault="00260F1D" w:rsidP="00260F1D">
      <w:pPr>
        <w:spacing w:after="0" w:line="240" w:lineRule="auto"/>
        <w:rPr>
          <w:rFonts w:ascii="Consolas" w:hAnsi="Consolas"/>
          <w:sz w:val="20"/>
        </w:rPr>
      </w:pPr>
      <w:r w:rsidRPr="00260F1D">
        <w:rPr>
          <w:rFonts w:ascii="Consolas" w:hAnsi="Consolas"/>
          <w:sz w:val="20"/>
        </w:rPr>
        <w:t>/obj1_col</w:t>
      </w:r>
      <w:r w:rsidRPr="00260F1D">
        <w:rPr>
          <w:rFonts w:ascii="Consolas" w:hAnsi="Consolas"/>
          <w:sz w:val="20"/>
        </w:rPr>
        <w:tab/>
        <w:t>series</w:t>
      </w:r>
      <w:r w:rsidRPr="00260F1D">
        <w:rPr>
          <w:rFonts w:ascii="Consolas" w:hAnsi="Consolas"/>
          <w:sz w:val="20"/>
        </w:rPr>
        <w:tab/>
        <w:t>(shape-&gt;[100])</w:t>
      </w:r>
    </w:p>
    <w:p w14:paraId="526F8A7D" w14:textId="77777777" w:rsidR="00260F1D" w:rsidRPr="00260F1D" w:rsidRDefault="00260F1D" w:rsidP="00260F1D">
      <w:pPr>
        <w:spacing w:after="0" w:line="240" w:lineRule="auto"/>
        <w:rPr>
          <w:rFonts w:ascii="Consolas" w:hAnsi="Consolas"/>
          <w:sz w:val="20"/>
        </w:rPr>
      </w:pPr>
      <w:r w:rsidRPr="00260F1D">
        <w:rPr>
          <w:rFonts w:ascii="Consolas" w:hAnsi="Consolas"/>
          <w:sz w:val="20"/>
        </w:rPr>
        <w:t>/obj2</w:t>
      </w:r>
      <w:r w:rsidRPr="00260F1D">
        <w:rPr>
          <w:rFonts w:ascii="Consolas" w:hAnsi="Consolas"/>
          <w:sz w:val="20"/>
        </w:rPr>
        <w:tab/>
        <w:t>frame_table (typ-&gt;appendable,nrows-&gt;100,ncols-&gt;1,indexers-&gt; [index])</w:t>
      </w:r>
    </w:p>
    <w:p w14:paraId="1C20BF7E" w14:textId="77777777" w:rsidR="00260F1D" w:rsidRPr="00260F1D" w:rsidRDefault="00260F1D" w:rsidP="00260F1D">
      <w:pPr>
        <w:spacing w:after="0" w:line="240" w:lineRule="auto"/>
        <w:rPr>
          <w:rFonts w:ascii="Consolas" w:hAnsi="Consolas"/>
          <w:sz w:val="20"/>
        </w:rPr>
      </w:pPr>
      <w:r w:rsidRPr="00260F1D">
        <w:rPr>
          <w:rFonts w:ascii="Consolas" w:hAnsi="Consolas"/>
          <w:sz w:val="20"/>
        </w:rPr>
        <w:t>/obj3</w:t>
      </w:r>
      <w:r w:rsidRPr="00260F1D">
        <w:rPr>
          <w:rFonts w:ascii="Consolas" w:hAnsi="Consolas"/>
          <w:sz w:val="20"/>
        </w:rPr>
        <w:tab/>
        <w:t>frame_table (typ-&gt;appendable,nrows-&gt;100,ncols-&gt;1,indexers-&gt; [index])</w:t>
      </w:r>
    </w:p>
    <w:p w14:paraId="2F5F15B3" w14:textId="77777777" w:rsidR="00260F1D" w:rsidRPr="00260F1D" w:rsidRDefault="00260F1D" w:rsidP="00260F1D">
      <w:pPr>
        <w:spacing w:after="0" w:line="240" w:lineRule="auto"/>
        <w:rPr>
          <w:rFonts w:ascii="Consolas" w:hAnsi="Consolas"/>
          <w:sz w:val="20"/>
        </w:rPr>
      </w:pPr>
      <w:r w:rsidRPr="00260F1D">
        <w:rPr>
          <w:rFonts w:ascii="Consolas" w:hAnsi="Consolas"/>
          <w:sz w:val="20"/>
        </w:rPr>
        <w:t>Objects contained in the HDF5 file can then be retrieved with the same dict-like API:</w:t>
      </w:r>
    </w:p>
    <w:p w14:paraId="6DD02E18" w14:textId="77777777" w:rsidR="00260F1D" w:rsidRPr="00260F1D" w:rsidRDefault="00260F1D" w:rsidP="00260F1D">
      <w:pPr>
        <w:spacing w:after="0" w:line="240" w:lineRule="auto"/>
        <w:rPr>
          <w:rFonts w:ascii="Consolas" w:hAnsi="Consolas"/>
          <w:sz w:val="20"/>
        </w:rPr>
      </w:pPr>
    </w:p>
    <w:p w14:paraId="66854627" w14:textId="77777777" w:rsidR="00626D4A" w:rsidRDefault="00260F1D" w:rsidP="00260F1D">
      <w:pPr>
        <w:spacing w:after="0" w:line="240" w:lineRule="auto"/>
        <w:rPr>
          <w:rFonts w:ascii="Consolas" w:hAnsi="Consolas"/>
          <w:sz w:val="20"/>
        </w:rPr>
      </w:pPr>
      <w:r w:rsidRPr="00626D4A">
        <w:rPr>
          <w:rFonts w:ascii="Consolas" w:hAnsi="Consolas"/>
          <w:color w:val="C00000"/>
          <w:sz w:val="20"/>
        </w:rPr>
        <w:t>store</w:t>
      </w:r>
      <w:r w:rsidRPr="00260F1D">
        <w:rPr>
          <w:rFonts w:ascii="Consolas" w:hAnsi="Consolas"/>
          <w:sz w:val="20"/>
        </w:rPr>
        <w:t xml:space="preserve">['obj1'] </w:t>
      </w:r>
    </w:p>
    <w:p w14:paraId="21E134B0" w14:textId="77777777" w:rsidR="00260F1D" w:rsidRPr="00260F1D" w:rsidRDefault="00260F1D" w:rsidP="00260F1D">
      <w:pPr>
        <w:spacing w:after="0" w:line="240" w:lineRule="auto"/>
        <w:rPr>
          <w:rFonts w:ascii="Consolas" w:hAnsi="Consolas"/>
          <w:sz w:val="20"/>
        </w:rPr>
      </w:pPr>
    </w:p>
    <w:p w14:paraId="57AF1AB4" w14:textId="77777777" w:rsidR="00260F1D" w:rsidRPr="00626D4A" w:rsidRDefault="00260F1D" w:rsidP="00260F1D">
      <w:pPr>
        <w:spacing w:after="0" w:line="240" w:lineRule="auto"/>
        <w:rPr>
          <w:rFonts w:ascii="Consolas" w:hAnsi="Consolas"/>
          <w:i/>
          <w:sz w:val="20"/>
        </w:rPr>
      </w:pPr>
      <w:r w:rsidRPr="00626D4A">
        <w:rPr>
          <w:rFonts w:ascii="Consolas" w:hAnsi="Consolas"/>
          <w:i/>
          <w:sz w:val="20"/>
        </w:rPr>
        <w:t>a</w:t>
      </w:r>
    </w:p>
    <w:p w14:paraId="73A05244" w14:textId="77777777" w:rsidR="00260F1D" w:rsidRPr="00626D4A" w:rsidRDefault="00260F1D" w:rsidP="00260F1D">
      <w:pPr>
        <w:spacing w:after="0" w:line="240" w:lineRule="auto"/>
        <w:rPr>
          <w:rFonts w:ascii="Consolas" w:hAnsi="Consolas"/>
          <w:i/>
          <w:sz w:val="20"/>
        </w:rPr>
      </w:pPr>
      <w:r w:rsidRPr="00626D4A">
        <w:rPr>
          <w:rFonts w:ascii="Consolas" w:hAnsi="Consolas"/>
          <w:i/>
          <w:sz w:val="20"/>
        </w:rPr>
        <w:t>0</w:t>
      </w:r>
      <w:r w:rsidRPr="00626D4A">
        <w:rPr>
          <w:rFonts w:ascii="Consolas" w:hAnsi="Consolas"/>
          <w:i/>
          <w:sz w:val="20"/>
        </w:rPr>
        <w:tab/>
        <w:t>-0.204708</w:t>
      </w:r>
    </w:p>
    <w:p w14:paraId="6880E39A" w14:textId="77777777" w:rsidR="00260F1D" w:rsidRPr="00626D4A" w:rsidRDefault="00260F1D" w:rsidP="00260F1D">
      <w:pPr>
        <w:spacing w:after="0" w:line="240" w:lineRule="auto"/>
        <w:rPr>
          <w:rFonts w:ascii="Consolas" w:hAnsi="Consolas"/>
          <w:i/>
          <w:sz w:val="20"/>
        </w:rPr>
      </w:pPr>
      <w:r w:rsidRPr="00626D4A">
        <w:rPr>
          <w:rFonts w:ascii="Consolas" w:hAnsi="Consolas"/>
          <w:i/>
          <w:sz w:val="20"/>
        </w:rPr>
        <w:t>1</w:t>
      </w:r>
      <w:r w:rsidRPr="00626D4A">
        <w:rPr>
          <w:rFonts w:ascii="Consolas" w:hAnsi="Consolas"/>
          <w:i/>
          <w:sz w:val="20"/>
        </w:rPr>
        <w:tab/>
        <w:t>0.478943</w:t>
      </w:r>
    </w:p>
    <w:p w14:paraId="33A8702D" w14:textId="77777777" w:rsidR="00260F1D" w:rsidRPr="00626D4A" w:rsidRDefault="00260F1D" w:rsidP="00260F1D">
      <w:pPr>
        <w:spacing w:after="0" w:line="240" w:lineRule="auto"/>
        <w:rPr>
          <w:rFonts w:ascii="Consolas" w:hAnsi="Consolas"/>
          <w:i/>
          <w:sz w:val="20"/>
        </w:rPr>
      </w:pPr>
      <w:r w:rsidRPr="00626D4A">
        <w:rPr>
          <w:rFonts w:ascii="Consolas" w:hAnsi="Consolas"/>
          <w:i/>
          <w:sz w:val="20"/>
        </w:rPr>
        <w:t>2</w:t>
      </w:r>
      <w:r w:rsidRPr="00626D4A">
        <w:rPr>
          <w:rFonts w:ascii="Consolas" w:hAnsi="Consolas"/>
          <w:i/>
          <w:sz w:val="20"/>
        </w:rPr>
        <w:tab/>
        <w:t>-0.519439</w:t>
      </w:r>
    </w:p>
    <w:p w14:paraId="5FE43108" w14:textId="77777777" w:rsidR="00260F1D" w:rsidRPr="00626D4A" w:rsidRDefault="00260F1D" w:rsidP="00260F1D">
      <w:pPr>
        <w:spacing w:after="0" w:line="240" w:lineRule="auto"/>
        <w:rPr>
          <w:rFonts w:ascii="Consolas" w:hAnsi="Consolas"/>
          <w:i/>
          <w:sz w:val="20"/>
        </w:rPr>
      </w:pPr>
      <w:r w:rsidRPr="00626D4A">
        <w:rPr>
          <w:rFonts w:ascii="Consolas" w:hAnsi="Consolas"/>
          <w:i/>
          <w:sz w:val="20"/>
        </w:rPr>
        <w:t>3</w:t>
      </w:r>
      <w:r w:rsidRPr="00626D4A">
        <w:rPr>
          <w:rFonts w:ascii="Consolas" w:hAnsi="Consolas"/>
          <w:i/>
          <w:sz w:val="20"/>
        </w:rPr>
        <w:tab/>
        <w:t>-0.555730</w:t>
      </w:r>
    </w:p>
    <w:p w14:paraId="5039F312" w14:textId="77777777" w:rsidR="00260F1D" w:rsidRPr="00626D4A" w:rsidRDefault="00260F1D" w:rsidP="00260F1D">
      <w:pPr>
        <w:spacing w:after="0" w:line="240" w:lineRule="auto"/>
        <w:rPr>
          <w:rFonts w:ascii="Consolas" w:hAnsi="Consolas"/>
          <w:i/>
          <w:sz w:val="20"/>
        </w:rPr>
      </w:pPr>
      <w:r w:rsidRPr="00626D4A">
        <w:rPr>
          <w:rFonts w:ascii="Consolas" w:hAnsi="Consolas"/>
          <w:i/>
          <w:sz w:val="20"/>
        </w:rPr>
        <w:t>4</w:t>
      </w:r>
      <w:r w:rsidRPr="00626D4A">
        <w:rPr>
          <w:rFonts w:ascii="Consolas" w:hAnsi="Consolas"/>
          <w:i/>
          <w:sz w:val="20"/>
        </w:rPr>
        <w:tab/>
        <w:t>1.965781</w:t>
      </w:r>
    </w:p>
    <w:p w14:paraId="5A2EDA58" w14:textId="77777777" w:rsidR="00260F1D" w:rsidRPr="00626D4A" w:rsidRDefault="00260F1D" w:rsidP="00260F1D">
      <w:pPr>
        <w:spacing w:after="0" w:line="240" w:lineRule="auto"/>
        <w:rPr>
          <w:rFonts w:ascii="Consolas" w:hAnsi="Consolas"/>
          <w:i/>
          <w:sz w:val="20"/>
        </w:rPr>
      </w:pPr>
      <w:r w:rsidRPr="00626D4A">
        <w:rPr>
          <w:rFonts w:ascii="Consolas" w:hAnsi="Consolas"/>
          <w:i/>
          <w:sz w:val="20"/>
        </w:rPr>
        <w:t>..</w:t>
      </w:r>
      <w:r w:rsidRPr="00626D4A">
        <w:rPr>
          <w:rFonts w:ascii="Consolas" w:hAnsi="Consolas"/>
          <w:i/>
          <w:sz w:val="20"/>
        </w:rPr>
        <w:tab/>
        <w:t>...</w:t>
      </w:r>
    </w:p>
    <w:p w14:paraId="527B55E2" w14:textId="77777777" w:rsidR="00260F1D" w:rsidRPr="00626D4A" w:rsidRDefault="00260F1D" w:rsidP="00260F1D">
      <w:pPr>
        <w:spacing w:after="0" w:line="240" w:lineRule="auto"/>
        <w:rPr>
          <w:rFonts w:ascii="Consolas" w:hAnsi="Consolas"/>
          <w:i/>
          <w:sz w:val="20"/>
        </w:rPr>
      </w:pPr>
      <w:r w:rsidRPr="00626D4A">
        <w:rPr>
          <w:rFonts w:ascii="Consolas" w:hAnsi="Consolas"/>
          <w:i/>
          <w:sz w:val="20"/>
        </w:rPr>
        <w:t>95</w:t>
      </w:r>
      <w:r w:rsidRPr="00626D4A">
        <w:rPr>
          <w:rFonts w:ascii="Consolas" w:hAnsi="Consolas"/>
          <w:i/>
          <w:sz w:val="20"/>
        </w:rPr>
        <w:tab/>
        <w:t>0.795253</w:t>
      </w:r>
    </w:p>
    <w:p w14:paraId="609A98DD" w14:textId="77777777" w:rsidR="00260F1D" w:rsidRPr="00626D4A" w:rsidRDefault="00260F1D" w:rsidP="00260F1D">
      <w:pPr>
        <w:spacing w:after="0" w:line="240" w:lineRule="auto"/>
        <w:rPr>
          <w:rFonts w:ascii="Consolas" w:hAnsi="Consolas"/>
          <w:i/>
          <w:sz w:val="20"/>
        </w:rPr>
      </w:pPr>
      <w:r w:rsidRPr="00626D4A">
        <w:rPr>
          <w:rFonts w:ascii="Consolas" w:hAnsi="Consolas"/>
          <w:i/>
          <w:sz w:val="20"/>
        </w:rPr>
        <w:t>96</w:t>
      </w:r>
      <w:r w:rsidRPr="00626D4A">
        <w:rPr>
          <w:rFonts w:ascii="Consolas" w:hAnsi="Consolas"/>
          <w:i/>
          <w:sz w:val="20"/>
        </w:rPr>
        <w:tab/>
        <w:t>0.118110</w:t>
      </w:r>
    </w:p>
    <w:p w14:paraId="25E7475B" w14:textId="77777777" w:rsidR="00260F1D" w:rsidRPr="00626D4A" w:rsidRDefault="00260F1D" w:rsidP="00260F1D">
      <w:pPr>
        <w:spacing w:after="0" w:line="240" w:lineRule="auto"/>
        <w:rPr>
          <w:rFonts w:ascii="Consolas" w:hAnsi="Consolas"/>
          <w:i/>
          <w:sz w:val="20"/>
        </w:rPr>
      </w:pPr>
      <w:r w:rsidRPr="00626D4A">
        <w:rPr>
          <w:rFonts w:ascii="Consolas" w:hAnsi="Consolas"/>
          <w:i/>
          <w:sz w:val="20"/>
        </w:rPr>
        <w:t xml:space="preserve">97 </w:t>
      </w:r>
      <w:r w:rsidR="00626D4A" w:rsidRPr="00626D4A">
        <w:rPr>
          <w:rFonts w:ascii="Consolas" w:hAnsi="Consolas"/>
          <w:i/>
          <w:sz w:val="20"/>
        </w:rPr>
        <w:tab/>
      </w:r>
      <w:r w:rsidRPr="00626D4A">
        <w:rPr>
          <w:rFonts w:ascii="Consolas" w:hAnsi="Consolas"/>
          <w:i/>
          <w:sz w:val="20"/>
        </w:rPr>
        <w:t>-0.748532</w:t>
      </w:r>
    </w:p>
    <w:p w14:paraId="34A92535" w14:textId="77777777" w:rsidR="00260F1D" w:rsidRPr="00626D4A" w:rsidRDefault="00260F1D" w:rsidP="00260F1D">
      <w:pPr>
        <w:spacing w:after="0" w:line="240" w:lineRule="auto"/>
        <w:rPr>
          <w:rFonts w:ascii="Consolas" w:hAnsi="Consolas"/>
          <w:i/>
          <w:sz w:val="20"/>
        </w:rPr>
      </w:pPr>
      <w:r w:rsidRPr="00626D4A">
        <w:rPr>
          <w:rFonts w:ascii="Consolas" w:hAnsi="Consolas"/>
          <w:i/>
          <w:sz w:val="20"/>
        </w:rPr>
        <w:t xml:space="preserve">98 </w:t>
      </w:r>
      <w:r w:rsidR="00626D4A" w:rsidRPr="00626D4A">
        <w:rPr>
          <w:rFonts w:ascii="Consolas" w:hAnsi="Consolas"/>
          <w:i/>
          <w:sz w:val="20"/>
        </w:rPr>
        <w:tab/>
      </w:r>
      <w:r w:rsidRPr="00626D4A">
        <w:rPr>
          <w:rFonts w:ascii="Consolas" w:hAnsi="Consolas"/>
          <w:i/>
          <w:sz w:val="20"/>
        </w:rPr>
        <w:t>0.584970</w:t>
      </w:r>
    </w:p>
    <w:p w14:paraId="5805301A" w14:textId="77777777" w:rsidR="00260F1D" w:rsidRPr="00626D4A" w:rsidRDefault="00260F1D" w:rsidP="00260F1D">
      <w:pPr>
        <w:spacing w:after="0" w:line="240" w:lineRule="auto"/>
        <w:rPr>
          <w:rFonts w:ascii="Consolas" w:hAnsi="Consolas"/>
          <w:i/>
          <w:sz w:val="20"/>
        </w:rPr>
      </w:pPr>
      <w:r w:rsidRPr="00626D4A">
        <w:rPr>
          <w:rFonts w:ascii="Consolas" w:hAnsi="Consolas"/>
          <w:i/>
          <w:sz w:val="20"/>
        </w:rPr>
        <w:t xml:space="preserve">99 </w:t>
      </w:r>
      <w:r w:rsidR="00626D4A" w:rsidRPr="00626D4A">
        <w:rPr>
          <w:rFonts w:ascii="Consolas" w:hAnsi="Consolas"/>
          <w:i/>
          <w:sz w:val="20"/>
        </w:rPr>
        <w:tab/>
      </w:r>
      <w:r w:rsidRPr="00626D4A">
        <w:rPr>
          <w:rFonts w:ascii="Consolas" w:hAnsi="Consolas"/>
          <w:i/>
          <w:sz w:val="20"/>
        </w:rPr>
        <w:t>0.152677</w:t>
      </w:r>
    </w:p>
    <w:p w14:paraId="5A134B15" w14:textId="77777777" w:rsidR="00260F1D" w:rsidRPr="00626D4A" w:rsidRDefault="00260F1D" w:rsidP="00260F1D">
      <w:pPr>
        <w:spacing w:after="0" w:line="240" w:lineRule="auto"/>
        <w:rPr>
          <w:rFonts w:ascii="Consolas" w:hAnsi="Consolas"/>
          <w:i/>
          <w:sz w:val="20"/>
        </w:rPr>
      </w:pPr>
      <w:r w:rsidRPr="00626D4A">
        <w:rPr>
          <w:rFonts w:ascii="Consolas" w:hAnsi="Consolas"/>
          <w:i/>
          <w:sz w:val="20"/>
        </w:rPr>
        <w:t>[100 rows x 1 columns]</w:t>
      </w:r>
    </w:p>
    <w:p w14:paraId="31344536" w14:textId="77777777" w:rsidR="00260F1D" w:rsidRPr="00260F1D" w:rsidRDefault="00260F1D" w:rsidP="00260F1D">
      <w:pPr>
        <w:spacing w:after="0" w:line="240" w:lineRule="auto"/>
        <w:jc w:val="both"/>
        <w:rPr>
          <w:rFonts w:ascii="Calibri" w:hAnsi="Calibri" w:cs="Calibri"/>
          <w:sz w:val="20"/>
        </w:rPr>
      </w:pPr>
    </w:p>
    <w:p w14:paraId="3D5007A0" w14:textId="77777777" w:rsidR="00AE46EB" w:rsidRPr="00626D4A" w:rsidRDefault="00AE46EB" w:rsidP="00AE46EB">
      <w:pPr>
        <w:spacing w:after="0" w:line="240" w:lineRule="auto"/>
        <w:ind w:left="3" w:right="3"/>
        <w:jc w:val="both"/>
        <w:rPr>
          <w:rFonts w:ascii="Calibri" w:hAnsi="Calibri" w:cs="Calibri"/>
          <w:color w:val="0000FF"/>
          <w:sz w:val="20"/>
        </w:rPr>
      </w:pPr>
      <w:r w:rsidRPr="00626D4A">
        <w:rPr>
          <w:rFonts w:ascii="Calibri" w:hAnsi="Calibri" w:cs="Calibri"/>
          <w:color w:val="0000FF"/>
          <w:sz w:val="20"/>
        </w:rPr>
        <w:t>HDFStore supports two storage schemas, 'fixed' and 'table'. The latter is generally slower, but it supports query operations using a special syntax:</w:t>
      </w:r>
    </w:p>
    <w:p w14:paraId="42416B41" w14:textId="77777777" w:rsidR="00AE46EB" w:rsidRPr="00626D4A" w:rsidRDefault="00AE46EB" w:rsidP="00626D4A">
      <w:pPr>
        <w:spacing w:after="0" w:line="240" w:lineRule="auto"/>
        <w:rPr>
          <w:rFonts w:ascii="Consolas" w:hAnsi="Consolas"/>
          <w:sz w:val="20"/>
        </w:rPr>
      </w:pPr>
    </w:p>
    <w:p w14:paraId="62BC6631" w14:textId="77777777" w:rsidR="00AE46EB" w:rsidRPr="00626D4A" w:rsidRDefault="00AE46EB" w:rsidP="00626D4A">
      <w:pPr>
        <w:spacing w:after="0" w:line="240" w:lineRule="auto"/>
        <w:rPr>
          <w:rFonts w:ascii="Consolas" w:hAnsi="Consolas"/>
          <w:sz w:val="20"/>
        </w:rPr>
      </w:pPr>
      <w:r w:rsidRPr="00626D4A">
        <w:rPr>
          <w:rFonts w:ascii="Consolas" w:hAnsi="Consolas"/>
          <w:color w:val="C00000"/>
          <w:sz w:val="20"/>
        </w:rPr>
        <w:t>store.put(</w:t>
      </w:r>
      <w:r w:rsidRPr="00626D4A">
        <w:rPr>
          <w:rFonts w:ascii="Consolas" w:hAnsi="Consolas"/>
          <w:sz w:val="20"/>
        </w:rPr>
        <w:t>'obj2', frame, format='table'</w:t>
      </w:r>
      <w:r w:rsidRPr="00626D4A">
        <w:rPr>
          <w:rFonts w:ascii="Consolas" w:hAnsi="Consolas"/>
          <w:color w:val="C00000"/>
          <w:sz w:val="20"/>
        </w:rPr>
        <w:t>)</w:t>
      </w:r>
    </w:p>
    <w:p w14:paraId="70A94DE0" w14:textId="77777777" w:rsidR="00AE46EB" w:rsidRPr="00626D4A" w:rsidRDefault="00AE46EB" w:rsidP="00626D4A">
      <w:pPr>
        <w:spacing w:after="0" w:line="240" w:lineRule="auto"/>
        <w:rPr>
          <w:rFonts w:ascii="Consolas" w:hAnsi="Consolas"/>
          <w:sz w:val="20"/>
        </w:rPr>
      </w:pPr>
    </w:p>
    <w:p w14:paraId="2A1D6FAE" w14:textId="77777777" w:rsidR="00AE46EB" w:rsidRPr="00626D4A" w:rsidRDefault="00AE46EB" w:rsidP="00626D4A">
      <w:pPr>
        <w:spacing w:after="0" w:line="240" w:lineRule="auto"/>
        <w:rPr>
          <w:rFonts w:ascii="Consolas" w:hAnsi="Consolas"/>
          <w:sz w:val="20"/>
        </w:rPr>
      </w:pPr>
      <w:r w:rsidRPr="00626D4A">
        <w:rPr>
          <w:rFonts w:ascii="Consolas" w:hAnsi="Consolas"/>
          <w:color w:val="C00000"/>
          <w:sz w:val="20"/>
        </w:rPr>
        <w:t>store</w:t>
      </w:r>
      <w:r w:rsidRPr="00626D4A">
        <w:rPr>
          <w:rFonts w:ascii="Consolas" w:hAnsi="Consolas"/>
          <w:sz w:val="20"/>
        </w:rPr>
        <w:t>.</w:t>
      </w:r>
      <w:r w:rsidRPr="00626D4A">
        <w:rPr>
          <w:rFonts w:ascii="Consolas" w:hAnsi="Consolas"/>
          <w:color w:val="C00000"/>
          <w:sz w:val="20"/>
        </w:rPr>
        <w:t>select(</w:t>
      </w:r>
      <w:r w:rsidRPr="00626D4A">
        <w:rPr>
          <w:rFonts w:ascii="Consolas" w:hAnsi="Consolas"/>
          <w:sz w:val="20"/>
        </w:rPr>
        <w:t>'obj2', where=['index &gt;= 10 and index &lt;= 15']</w:t>
      </w:r>
      <w:r w:rsidRPr="00626D4A">
        <w:rPr>
          <w:rFonts w:ascii="Consolas" w:hAnsi="Consolas"/>
          <w:color w:val="C00000"/>
          <w:sz w:val="20"/>
        </w:rPr>
        <w:t>)</w:t>
      </w:r>
      <w:r w:rsidRPr="00626D4A">
        <w:rPr>
          <w:rFonts w:ascii="Consolas" w:hAnsi="Consolas"/>
          <w:sz w:val="20"/>
        </w:rPr>
        <w:t xml:space="preserve"> Out[99]:</w:t>
      </w:r>
    </w:p>
    <w:p w14:paraId="46522FDE" w14:textId="77777777" w:rsidR="00AE46EB" w:rsidRPr="00626D4A" w:rsidRDefault="00AE46EB" w:rsidP="00626D4A">
      <w:pPr>
        <w:spacing w:after="0" w:line="240" w:lineRule="auto"/>
        <w:rPr>
          <w:rFonts w:ascii="Consolas" w:hAnsi="Consolas"/>
          <w:sz w:val="20"/>
        </w:rPr>
      </w:pPr>
    </w:p>
    <w:p w14:paraId="5A032054" w14:textId="77777777" w:rsidR="00626D4A" w:rsidRDefault="00AE46EB" w:rsidP="00626D4A">
      <w:pPr>
        <w:spacing w:after="0" w:line="240" w:lineRule="auto"/>
        <w:rPr>
          <w:rFonts w:ascii="Consolas" w:hAnsi="Consolas"/>
          <w:i/>
          <w:sz w:val="20"/>
        </w:rPr>
      </w:pPr>
      <w:r w:rsidRPr="00626D4A">
        <w:rPr>
          <w:rFonts w:ascii="Consolas" w:hAnsi="Consolas"/>
          <w:i/>
          <w:sz w:val="20"/>
        </w:rPr>
        <w:t xml:space="preserve">a </w:t>
      </w:r>
    </w:p>
    <w:p w14:paraId="44FC17B3" w14:textId="77777777" w:rsidR="00AE46EB" w:rsidRPr="00626D4A" w:rsidRDefault="00AE46EB" w:rsidP="00626D4A">
      <w:pPr>
        <w:spacing w:after="0" w:line="240" w:lineRule="auto"/>
        <w:rPr>
          <w:rFonts w:ascii="Consolas" w:hAnsi="Consolas"/>
          <w:i/>
          <w:sz w:val="20"/>
        </w:rPr>
      </w:pPr>
      <w:r w:rsidRPr="00626D4A">
        <w:rPr>
          <w:rFonts w:ascii="Consolas" w:hAnsi="Consolas"/>
          <w:i/>
          <w:sz w:val="20"/>
        </w:rPr>
        <w:t>10 1.007189</w:t>
      </w:r>
    </w:p>
    <w:p w14:paraId="1625F80F" w14:textId="77777777" w:rsidR="00AE46EB" w:rsidRPr="00626D4A" w:rsidRDefault="00AE46EB" w:rsidP="00626D4A">
      <w:pPr>
        <w:spacing w:after="0" w:line="240" w:lineRule="auto"/>
        <w:rPr>
          <w:rFonts w:ascii="Consolas" w:hAnsi="Consolas"/>
          <w:i/>
          <w:sz w:val="20"/>
        </w:rPr>
      </w:pPr>
      <w:r w:rsidRPr="00626D4A">
        <w:rPr>
          <w:rFonts w:ascii="Consolas" w:hAnsi="Consolas"/>
          <w:i/>
          <w:sz w:val="20"/>
        </w:rPr>
        <w:t>11 -1.296221</w:t>
      </w:r>
    </w:p>
    <w:p w14:paraId="49AA1C9C" w14:textId="77777777" w:rsidR="00AE46EB" w:rsidRPr="00626D4A" w:rsidRDefault="00AE46EB" w:rsidP="00626D4A">
      <w:pPr>
        <w:spacing w:after="0" w:line="240" w:lineRule="auto"/>
        <w:rPr>
          <w:rFonts w:ascii="Consolas" w:hAnsi="Consolas"/>
          <w:i/>
          <w:sz w:val="20"/>
        </w:rPr>
      </w:pPr>
      <w:r w:rsidRPr="00626D4A">
        <w:rPr>
          <w:rFonts w:ascii="Consolas" w:hAnsi="Consolas"/>
          <w:i/>
          <w:sz w:val="20"/>
        </w:rPr>
        <w:t>12 0.274992</w:t>
      </w:r>
    </w:p>
    <w:p w14:paraId="1E185940" w14:textId="77777777" w:rsidR="00AE46EB" w:rsidRPr="00626D4A" w:rsidRDefault="00AE46EB" w:rsidP="00626D4A">
      <w:pPr>
        <w:spacing w:after="0" w:line="240" w:lineRule="auto"/>
        <w:rPr>
          <w:rFonts w:ascii="Consolas" w:hAnsi="Consolas"/>
          <w:i/>
          <w:sz w:val="20"/>
        </w:rPr>
      </w:pPr>
      <w:r w:rsidRPr="00626D4A">
        <w:rPr>
          <w:rFonts w:ascii="Consolas" w:hAnsi="Consolas"/>
          <w:i/>
          <w:sz w:val="20"/>
        </w:rPr>
        <w:t>13 0.228913</w:t>
      </w:r>
    </w:p>
    <w:p w14:paraId="2724B827" w14:textId="77777777" w:rsidR="00AE46EB" w:rsidRPr="00626D4A" w:rsidRDefault="00AE46EB" w:rsidP="00626D4A">
      <w:pPr>
        <w:spacing w:after="0" w:line="240" w:lineRule="auto"/>
        <w:rPr>
          <w:rFonts w:ascii="Consolas" w:hAnsi="Consolas"/>
          <w:i/>
          <w:sz w:val="20"/>
        </w:rPr>
      </w:pPr>
      <w:r w:rsidRPr="00626D4A">
        <w:rPr>
          <w:rFonts w:ascii="Consolas" w:hAnsi="Consolas"/>
          <w:i/>
          <w:sz w:val="20"/>
        </w:rPr>
        <w:t>14 1.352917</w:t>
      </w:r>
    </w:p>
    <w:p w14:paraId="46B98A15" w14:textId="77777777" w:rsidR="00AE46EB" w:rsidRPr="00626D4A" w:rsidRDefault="00AE46EB" w:rsidP="00626D4A">
      <w:pPr>
        <w:spacing w:after="0" w:line="240" w:lineRule="auto"/>
        <w:rPr>
          <w:rFonts w:ascii="Consolas" w:hAnsi="Consolas"/>
          <w:i/>
          <w:sz w:val="20"/>
        </w:rPr>
      </w:pPr>
      <w:r w:rsidRPr="00626D4A">
        <w:rPr>
          <w:rFonts w:ascii="Consolas" w:hAnsi="Consolas"/>
          <w:i/>
          <w:sz w:val="20"/>
        </w:rPr>
        <w:t>15 0.886429</w:t>
      </w:r>
    </w:p>
    <w:p w14:paraId="56F32045" w14:textId="77777777" w:rsidR="00AE46EB" w:rsidRPr="00626D4A" w:rsidRDefault="00AE46EB" w:rsidP="00626D4A">
      <w:pPr>
        <w:spacing w:after="0" w:line="240" w:lineRule="auto"/>
        <w:rPr>
          <w:rFonts w:ascii="Consolas" w:hAnsi="Consolas"/>
          <w:sz w:val="20"/>
        </w:rPr>
      </w:pPr>
    </w:p>
    <w:p w14:paraId="4829CC56" w14:textId="77777777" w:rsidR="00AE46EB" w:rsidRPr="00626D4A" w:rsidRDefault="00AE46EB" w:rsidP="00626D4A">
      <w:pPr>
        <w:spacing w:after="0" w:line="240" w:lineRule="auto"/>
        <w:rPr>
          <w:rFonts w:ascii="Consolas" w:hAnsi="Consolas"/>
          <w:sz w:val="20"/>
        </w:rPr>
      </w:pPr>
      <w:r w:rsidRPr="00626D4A">
        <w:rPr>
          <w:rFonts w:ascii="Consolas" w:hAnsi="Consolas"/>
          <w:color w:val="C00000"/>
          <w:sz w:val="20"/>
        </w:rPr>
        <w:t>store</w:t>
      </w:r>
      <w:r w:rsidRPr="00626D4A">
        <w:rPr>
          <w:rFonts w:ascii="Consolas" w:hAnsi="Consolas"/>
          <w:sz w:val="20"/>
        </w:rPr>
        <w:t>.</w:t>
      </w:r>
      <w:r w:rsidRPr="00626D4A">
        <w:rPr>
          <w:rFonts w:ascii="Consolas" w:hAnsi="Consolas"/>
          <w:color w:val="C00000"/>
          <w:sz w:val="20"/>
        </w:rPr>
        <w:t>close()</w:t>
      </w:r>
    </w:p>
    <w:p w14:paraId="0690CDD9" w14:textId="77777777" w:rsidR="00AE46EB" w:rsidRDefault="00AE46EB" w:rsidP="00AE46EB">
      <w:pPr>
        <w:spacing w:after="0" w:line="240" w:lineRule="auto"/>
        <w:ind w:left="173" w:right="250"/>
        <w:rPr>
          <w:rFonts w:ascii="Consolas" w:hAnsi="Consolas" w:cs="Calibri"/>
          <w:sz w:val="18"/>
        </w:rPr>
      </w:pPr>
    </w:p>
    <w:p w14:paraId="7C359FB2" w14:textId="77777777" w:rsidR="00AE46EB" w:rsidRPr="00626D4A" w:rsidRDefault="00AE46EB" w:rsidP="00AE46EB">
      <w:pPr>
        <w:spacing w:after="0" w:line="240" w:lineRule="auto"/>
        <w:ind w:left="3" w:right="3"/>
        <w:jc w:val="both"/>
        <w:rPr>
          <w:rFonts w:ascii="Calibri" w:hAnsi="Calibri" w:cs="Calibri"/>
          <w:color w:val="0000FF"/>
          <w:sz w:val="20"/>
        </w:rPr>
      </w:pPr>
      <w:r w:rsidRPr="00626D4A">
        <w:rPr>
          <w:rFonts w:ascii="Calibri" w:hAnsi="Calibri" w:cs="Calibri"/>
          <w:color w:val="0000FF"/>
          <w:sz w:val="20"/>
        </w:rPr>
        <w:t>The put is an explicit version of the store['obj2'] = frame method but allows us to set other options like the storage format.</w:t>
      </w:r>
    </w:p>
    <w:p w14:paraId="303C73C4" w14:textId="77777777" w:rsidR="00AE46EB" w:rsidRPr="00626D4A" w:rsidRDefault="00AE46EB" w:rsidP="00AE46EB">
      <w:pPr>
        <w:spacing w:after="0" w:line="240" w:lineRule="auto"/>
        <w:ind w:left="3" w:right="3"/>
        <w:jc w:val="both"/>
        <w:rPr>
          <w:rFonts w:ascii="Calibri" w:hAnsi="Calibri" w:cs="Calibri"/>
          <w:color w:val="0000FF"/>
          <w:sz w:val="20"/>
        </w:rPr>
      </w:pPr>
    </w:p>
    <w:p w14:paraId="1A31E2AC" w14:textId="77777777" w:rsidR="00AE46EB" w:rsidRPr="00626D4A" w:rsidRDefault="00AE46EB" w:rsidP="00AE46EB">
      <w:pPr>
        <w:spacing w:after="0" w:line="240" w:lineRule="auto"/>
        <w:ind w:left="3" w:right="3"/>
        <w:jc w:val="both"/>
        <w:rPr>
          <w:rFonts w:ascii="Calibri" w:hAnsi="Calibri" w:cs="Calibri"/>
          <w:color w:val="0000FF"/>
          <w:sz w:val="20"/>
        </w:rPr>
      </w:pPr>
      <w:r w:rsidRPr="00626D4A">
        <w:rPr>
          <w:rFonts w:ascii="Calibri" w:hAnsi="Calibri" w:cs="Calibri"/>
          <w:color w:val="0000FF"/>
          <w:sz w:val="20"/>
        </w:rPr>
        <w:t>The pandas.read_hdf function gives you a shortcut to these tools:</w:t>
      </w:r>
    </w:p>
    <w:p w14:paraId="06D1AA5E" w14:textId="77777777" w:rsidR="00AE46EB" w:rsidRPr="00626D4A" w:rsidRDefault="00AE46EB" w:rsidP="00626D4A">
      <w:pPr>
        <w:spacing w:after="0" w:line="240" w:lineRule="auto"/>
        <w:rPr>
          <w:rFonts w:ascii="Consolas" w:hAnsi="Consolas"/>
          <w:sz w:val="20"/>
        </w:rPr>
      </w:pPr>
    </w:p>
    <w:p w14:paraId="34818F5F" w14:textId="77777777" w:rsidR="00AE46EB" w:rsidRPr="00626D4A" w:rsidRDefault="00AE46EB" w:rsidP="00626D4A">
      <w:pPr>
        <w:spacing w:after="0" w:line="240" w:lineRule="auto"/>
        <w:rPr>
          <w:rFonts w:ascii="Consolas" w:hAnsi="Consolas"/>
          <w:sz w:val="20"/>
        </w:rPr>
      </w:pPr>
      <w:r w:rsidRPr="00626D4A">
        <w:rPr>
          <w:rFonts w:ascii="Consolas" w:hAnsi="Consolas"/>
          <w:color w:val="C00000"/>
          <w:sz w:val="20"/>
        </w:rPr>
        <w:t>frame.to_hdf(</w:t>
      </w:r>
      <w:r w:rsidRPr="00626D4A">
        <w:rPr>
          <w:rFonts w:ascii="Consolas" w:hAnsi="Consolas"/>
          <w:sz w:val="20"/>
        </w:rPr>
        <w:t xml:space="preserve">'mydata.h5', 'obj3', </w:t>
      </w:r>
      <w:r w:rsidRPr="00626D4A">
        <w:rPr>
          <w:rFonts w:ascii="Consolas" w:hAnsi="Consolas"/>
          <w:color w:val="C00000"/>
          <w:sz w:val="20"/>
        </w:rPr>
        <w:t>format='table')</w:t>
      </w:r>
    </w:p>
    <w:p w14:paraId="69660454" w14:textId="77777777" w:rsidR="00AE46EB" w:rsidRPr="00626D4A" w:rsidRDefault="00AE46EB" w:rsidP="00626D4A">
      <w:pPr>
        <w:spacing w:after="0" w:line="240" w:lineRule="auto"/>
        <w:rPr>
          <w:rFonts w:ascii="Consolas" w:hAnsi="Consolas"/>
          <w:sz w:val="20"/>
        </w:rPr>
      </w:pPr>
    </w:p>
    <w:p w14:paraId="09C0FC09" w14:textId="77777777" w:rsidR="00AE46EB" w:rsidRPr="00626D4A" w:rsidRDefault="00AE46EB" w:rsidP="00626D4A">
      <w:pPr>
        <w:spacing w:after="0" w:line="240" w:lineRule="auto"/>
        <w:rPr>
          <w:rFonts w:ascii="Consolas" w:hAnsi="Consolas"/>
          <w:sz w:val="20"/>
        </w:rPr>
      </w:pPr>
      <w:r w:rsidRPr="00626D4A">
        <w:rPr>
          <w:rFonts w:ascii="Consolas" w:hAnsi="Consolas"/>
          <w:color w:val="C00000"/>
          <w:sz w:val="20"/>
        </w:rPr>
        <w:t>pd.read_hdf(</w:t>
      </w:r>
      <w:r w:rsidRPr="00626D4A">
        <w:rPr>
          <w:rFonts w:ascii="Consolas" w:hAnsi="Consolas"/>
          <w:sz w:val="20"/>
        </w:rPr>
        <w:t xml:space="preserve">'mydata.h5', 'obj3', </w:t>
      </w:r>
      <w:r w:rsidRPr="00626D4A">
        <w:rPr>
          <w:rFonts w:ascii="Consolas" w:hAnsi="Consolas"/>
          <w:color w:val="C00000"/>
          <w:sz w:val="20"/>
        </w:rPr>
        <w:t xml:space="preserve">where=['index &lt; 5']) </w:t>
      </w:r>
    </w:p>
    <w:p w14:paraId="4B919FDD" w14:textId="77777777" w:rsidR="00AE46EB" w:rsidRPr="00626D4A" w:rsidRDefault="00AE46EB" w:rsidP="00626D4A">
      <w:pPr>
        <w:spacing w:after="0" w:line="240" w:lineRule="auto"/>
        <w:rPr>
          <w:rFonts w:ascii="Consolas" w:hAnsi="Consolas"/>
          <w:sz w:val="20"/>
        </w:rPr>
      </w:pPr>
    </w:p>
    <w:p w14:paraId="2CAEBCC6" w14:textId="77777777" w:rsidR="00626D4A" w:rsidRPr="00626D4A" w:rsidRDefault="00AE46EB" w:rsidP="00626D4A">
      <w:pPr>
        <w:spacing w:after="0" w:line="240" w:lineRule="auto"/>
        <w:rPr>
          <w:rFonts w:ascii="Consolas" w:hAnsi="Consolas"/>
          <w:i/>
          <w:sz w:val="20"/>
        </w:rPr>
      </w:pPr>
      <w:r w:rsidRPr="00626D4A">
        <w:rPr>
          <w:rFonts w:ascii="Consolas" w:hAnsi="Consolas"/>
          <w:i/>
          <w:sz w:val="20"/>
        </w:rPr>
        <w:t xml:space="preserve">a </w:t>
      </w:r>
    </w:p>
    <w:p w14:paraId="468CC974" w14:textId="77777777" w:rsidR="00AE46EB" w:rsidRPr="00626D4A" w:rsidRDefault="00AE46EB" w:rsidP="00626D4A">
      <w:pPr>
        <w:spacing w:after="0" w:line="240" w:lineRule="auto"/>
        <w:rPr>
          <w:rFonts w:ascii="Consolas" w:hAnsi="Consolas"/>
          <w:i/>
          <w:sz w:val="20"/>
        </w:rPr>
      </w:pPr>
      <w:r w:rsidRPr="00626D4A">
        <w:rPr>
          <w:rFonts w:ascii="Consolas" w:hAnsi="Consolas"/>
          <w:i/>
          <w:sz w:val="20"/>
        </w:rPr>
        <w:t>0 -0.204708</w:t>
      </w:r>
    </w:p>
    <w:p w14:paraId="22193298" w14:textId="77777777" w:rsidR="00AE46EB" w:rsidRPr="00626D4A" w:rsidRDefault="00AE46EB" w:rsidP="00626D4A">
      <w:pPr>
        <w:spacing w:after="0" w:line="240" w:lineRule="auto"/>
        <w:rPr>
          <w:rFonts w:ascii="Consolas" w:hAnsi="Consolas"/>
          <w:i/>
          <w:sz w:val="20"/>
        </w:rPr>
      </w:pPr>
      <w:r w:rsidRPr="00626D4A">
        <w:rPr>
          <w:rFonts w:ascii="Consolas" w:hAnsi="Consolas"/>
          <w:i/>
          <w:sz w:val="20"/>
        </w:rPr>
        <w:t>1 0.478943</w:t>
      </w:r>
    </w:p>
    <w:p w14:paraId="3BB6C7B0" w14:textId="77777777" w:rsidR="00AE46EB" w:rsidRPr="00626D4A" w:rsidRDefault="00AE46EB" w:rsidP="00626D4A">
      <w:pPr>
        <w:spacing w:after="0" w:line="240" w:lineRule="auto"/>
        <w:rPr>
          <w:rFonts w:ascii="Consolas" w:hAnsi="Consolas"/>
          <w:i/>
          <w:sz w:val="20"/>
        </w:rPr>
      </w:pPr>
      <w:r w:rsidRPr="00626D4A">
        <w:rPr>
          <w:rFonts w:ascii="Consolas" w:hAnsi="Consolas"/>
          <w:i/>
          <w:sz w:val="20"/>
        </w:rPr>
        <w:t>2 -0.519439</w:t>
      </w:r>
    </w:p>
    <w:p w14:paraId="6E1775F0" w14:textId="77777777" w:rsidR="00AE46EB" w:rsidRPr="00626D4A" w:rsidRDefault="00AE46EB" w:rsidP="00626D4A">
      <w:pPr>
        <w:spacing w:after="0" w:line="240" w:lineRule="auto"/>
        <w:rPr>
          <w:rFonts w:ascii="Consolas" w:hAnsi="Consolas"/>
          <w:i/>
          <w:sz w:val="20"/>
        </w:rPr>
      </w:pPr>
      <w:r w:rsidRPr="00626D4A">
        <w:rPr>
          <w:rFonts w:ascii="Consolas" w:hAnsi="Consolas"/>
          <w:i/>
          <w:sz w:val="20"/>
        </w:rPr>
        <w:t>3 -0.555730</w:t>
      </w:r>
    </w:p>
    <w:p w14:paraId="15147193" w14:textId="77777777" w:rsidR="00AE46EB" w:rsidRPr="00626D4A" w:rsidRDefault="00AE46EB" w:rsidP="00626D4A">
      <w:pPr>
        <w:spacing w:after="0" w:line="240" w:lineRule="auto"/>
        <w:rPr>
          <w:rFonts w:ascii="Consolas" w:hAnsi="Consolas"/>
          <w:i/>
          <w:sz w:val="20"/>
        </w:rPr>
      </w:pPr>
      <w:r w:rsidRPr="00626D4A">
        <w:rPr>
          <w:rFonts w:ascii="Consolas" w:hAnsi="Consolas"/>
          <w:i/>
          <w:sz w:val="20"/>
        </w:rPr>
        <w:t>4 1.965781</w:t>
      </w:r>
    </w:p>
    <w:p w14:paraId="4C55D1C5" w14:textId="77777777" w:rsidR="00AE46EB" w:rsidRPr="00626D4A" w:rsidRDefault="00AE46EB" w:rsidP="00626D4A">
      <w:pPr>
        <w:spacing w:after="0" w:line="240" w:lineRule="auto"/>
        <w:rPr>
          <w:rFonts w:ascii="Consolas" w:hAnsi="Consolas"/>
          <w:sz w:val="20"/>
        </w:rPr>
      </w:pPr>
    </w:p>
    <w:p w14:paraId="135D4358" w14:textId="77777777" w:rsidR="00AE46EB" w:rsidRPr="00626D4A" w:rsidRDefault="00AE46EB" w:rsidP="00AE46EB">
      <w:pPr>
        <w:spacing w:after="0" w:line="240" w:lineRule="auto"/>
        <w:ind w:left="3" w:right="3"/>
        <w:jc w:val="both"/>
        <w:rPr>
          <w:rFonts w:ascii="Calibri" w:hAnsi="Calibri" w:cs="Calibri"/>
          <w:color w:val="0000FF"/>
          <w:sz w:val="20"/>
        </w:rPr>
      </w:pPr>
      <w:r w:rsidRPr="00626D4A">
        <w:rPr>
          <w:rFonts w:ascii="Calibri" w:hAnsi="Calibri" w:cs="Calibri"/>
          <w:color w:val="0000FF"/>
          <w:sz w:val="20"/>
        </w:rPr>
        <w:t xml:space="preserve">If you are processing data that is stored on remote servers, like Amazon S3 or HDFS, using a different binary format designed for distributed storage like </w:t>
      </w:r>
      <w:hyperlink r:id="rId602" w:history="1">
        <w:r w:rsidRPr="00626D4A">
          <w:rPr>
            <w:rFonts w:ascii="Calibri" w:hAnsi="Calibri" w:cs="Calibri"/>
            <w:color w:val="0000FF"/>
            <w:sz w:val="20"/>
          </w:rPr>
          <w:t>Apache Parquet</w:t>
        </w:r>
      </w:hyperlink>
      <w:r w:rsidRPr="00626D4A">
        <w:rPr>
          <w:rFonts w:ascii="Calibri" w:hAnsi="Calibri" w:cs="Calibri"/>
          <w:color w:val="0000FF"/>
          <w:sz w:val="20"/>
        </w:rPr>
        <w:t xml:space="preserve"> may be more suitable. Python for Parquet and other such storage formats is still develop‐ ing, so I do not write about them in this book.</w:t>
      </w:r>
    </w:p>
    <w:p w14:paraId="7BED3319" w14:textId="77777777" w:rsidR="00AE46EB" w:rsidRPr="00626D4A" w:rsidRDefault="00AE46EB" w:rsidP="00AE46EB">
      <w:pPr>
        <w:spacing w:after="0" w:line="240" w:lineRule="auto"/>
        <w:ind w:left="3" w:right="3"/>
        <w:jc w:val="both"/>
        <w:rPr>
          <w:rFonts w:ascii="Calibri" w:hAnsi="Calibri" w:cs="Calibri"/>
          <w:color w:val="0000FF"/>
          <w:sz w:val="20"/>
        </w:rPr>
      </w:pPr>
    </w:p>
    <w:p w14:paraId="55CE45C2" w14:textId="77777777" w:rsidR="00AE46EB" w:rsidRPr="00626D4A" w:rsidRDefault="00AE46EB" w:rsidP="00AE46EB">
      <w:pPr>
        <w:spacing w:after="0" w:line="240" w:lineRule="auto"/>
        <w:ind w:left="3" w:right="3"/>
        <w:jc w:val="both"/>
        <w:rPr>
          <w:rFonts w:ascii="Calibri" w:hAnsi="Calibri" w:cs="Calibri"/>
          <w:color w:val="0000FF"/>
          <w:sz w:val="20"/>
        </w:rPr>
      </w:pPr>
      <w:r w:rsidRPr="00626D4A">
        <w:rPr>
          <w:rFonts w:ascii="Calibri" w:hAnsi="Calibri" w:cs="Calibri"/>
          <w:color w:val="0000FF"/>
          <w:sz w:val="20"/>
        </w:rPr>
        <w:lastRenderedPageBreak/>
        <w:t>If you work with large quantities of data locally, I would encourage you to explore PyTables and h5py to see how they can suit your needs. Since many data analysis problems are I/O-bound (rather than CPU-bound), using a tool like HDF5 can mas‐ sively accelerate your applications.</w:t>
      </w:r>
    </w:p>
    <w:p w14:paraId="65571118" w14:textId="77777777" w:rsidR="00AE46EB" w:rsidRPr="00626D4A" w:rsidRDefault="00AE46EB" w:rsidP="00AE46EB">
      <w:pPr>
        <w:spacing w:after="0" w:line="240" w:lineRule="auto"/>
        <w:ind w:left="3" w:right="3"/>
        <w:jc w:val="both"/>
        <w:rPr>
          <w:rFonts w:ascii="Calibri" w:hAnsi="Calibri" w:cs="Calibri"/>
          <w:color w:val="0000FF"/>
          <w:sz w:val="20"/>
        </w:rPr>
      </w:pPr>
    </w:p>
    <w:p w14:paraId="5837BBF4" w14:textId="77777777" w:rsidR="00AE46EB" w:rsidRPr="00626D4A" w:rsidRDefault="00AE46EB" w:rsidP="00AE46EB">
      <w:pPr>
        <w:spacing w:after="0" w:line="240" w:lineRule="auto"/>
        <w:ind w:left="3" w:right="3"/>
        <w:jc w:val="both"/>
        <w:rPr>
          <w:rFonts w:ascii="Calibri" w:hAnsi="Calibri" w:cs="Calibri"/>
          <w:color w:val="0000FF"/>
          <w:sz w:val="20"/>
        </w:rPr>
      </w:pPr>
      <w:r w:rsidRPr="00626D4A">
        <w:rPr>
          <w:rFonts w:ascii="Calibri" w:hAnsi="Calibri" w:cs="Calibri"/>
          <w:color w:val="0000FF"/>
          <w:sz w:val="20"/>
        </w:rPr>
        <w:t>HDF5 is not a database. It is best suited for write-once, read-many datasets. While data can be added to a file at any time, if multiple writers do so simultaneously, the file can become corrupted.</w:t>
      </w:r>
    </w:p>
    <w:p w14:paraId="6D32719B" w14:textId="77777777" w:rsidR="00AE46EB" w:rsidRPr="00C42B09" w:rsidRDefault="00AE46EB" w:rsidP="00AE46EB">
      <w:pPr>
        <w:spacing w:after="0" w:line="240" w:lineRule="auto"/>
        <w:ind w:left="3" w:right="3"/>
        <w:jc w:val="both"/>
        <w:rPr>
          <w:rFonts w:ascii="Calibri" w:hAnsi="Calibri" w:cs="Calibri"/>
          <w:sz w:val="20"/>
        </w:rPr>
      </w:pPr>
    </w:p>
    <w:p w14:paraId="433D2BB6" w14:textId="77777777" w:rsidR="00AE46EB" w:rsidRPr="00404DC4" w:rsidRDefault="00AE46EB" w:rsidP="00626D4A">
      <w:pPr>
        <w:pStyle w:val="Heading4"/>
        <w:ind w:firstLine="3"/>
      </w:pPr>
      <w:r w:rsidRPr="00404DC4">
        <w:t>Reading Microsoft Excel Files</w:t>
      </w:r>
    </w:p>
    <w:p w14:paraId="1CC2CE3E" w14:textId="77777777" w:rsidR="00AE46EB" w:rsidRPr="00C42B09" w:rsidRDefault="00AE46EB" w:rsidP="00AE46EB">
      <w:pPr>
        <w:spacing w:after="0" w:line="240" w:lineRule="auto"/>
        <w:ind w:left="3" w:right="3"/>
        <w:jc w:val="both"/>
        <w:rPr>
          <w:rFonts w:ascii="Calibri" w:hAnsi="Calibri" w:cs="Calibri"/>
          <w:sz w:val="20"/>
        </w:rPr>
      </w:pPr>
    </w:p>
    <w:p w14:paraId="786EF44A" w14:textId="77777777" w:rsidR="00AE46EB" w:rsidRPr="005C3C66" w:rsidRDefault="00AE46EB" w:rsidP="00AE46EB">
      <w:pPr>
        <w:spacing w:after="0" w:line="240" w:lineRule="auto"/>
        <w:ind w:left="3" w:right="3"/>
        <w:jc w:val="both"/>
        <w:rPr>
          <w:rFonts w:ascii="Calibri" w:hAnsi="Calibri" w:cs="Calibri"/>
          <w:color w:val="0000FF"/>
          <w:sz w:val="20"/>
        </w:rPr>
      </w:pPr>
      <w:r w:rsidRPr="005C3C66">
        <w:rPr>
          <w:rFonts w:ascii="Calibri" w:hAnsi="Calibri" w:cs="Calibri"/>
          <w:color w:val="0000FF"/>
          <w:sz w:val="20"/>
        </w:rPr>
        <w:t>pandas also supports reading tabular data stored in Excel 2003 (and higher) files using either the ExcelFile class or pandas.read_excel function. Internally these tools use the add-on packages xlrd and openpyxl to read XLS and XLSX files, respec‐ tively. You may need to install these manually with pip or conda.</w:t>
      </w:r>
    </w:p>
    <w:p w14:paraId="539EBDEE" w14:textId="77777777" w:rsidR="00AE46EB" w:rsidRPr="005C3C66" w:rsidRDefault="00AE46EB" w:rsidP="00AE46EB">
      <w:pPr>
        <w:spacing w:after="0" w:line="240" w:lineRule="auto"/>
        <w:ind w:left="3" w:right="3"/>
        <w:jc w:val="both"/>
        <w:rPr>
          <w:rFonts w:ascii="Calibri" w:hAnsi="Calibri" w:cs="Calibri"/>
          <w:color w:val="0000FF"/>
          <w:sz w:val="20"/>
        </w:rPr>
      </w:pPr>
    </w:p>
    <w:p w14:paraId="0BE947D4" w14:textId="77777777" w:rsidR="00AE46EB" w:rsidRPr="005C3C66" w:rsidRDefault="00AE46EB" w:rsidP="00AE46EB">
      <w:pPr>
        <w:spacing w:after="0" w:line="240" w:lineRule="auto"/>
        <w:ind w:left="3" w:right="3"/>
        <w:jc w:val="both"/>
        <w:rPr>
          <w:rFonts w:ascii="Calibri" w:hAnsi="Calibri" w:cs="Calibri"/>
          <w:color w:val="0000FF"/>
          <w:sz w:val="20"/>
        </w:rPr>
      </w:pPr>
      <w:r w:rsidRPr="005C3C66">
        <w:rPr>
          <w:rFonts w:ascii="Calibri" w:hAnsi="Calibri" w:cs="Calibri"/>
          <w:color w:val="0000FF"/>
          <w:sz w:val="20"/>
        </w:rPr>
        <w:t>To use ExcelFile, create an instance by passing a path to an xls or xlsx file:</w:t>
      </w:r>
    </w:p>
    <w:p w14:paraId="0F7546DE" w14:textId="77777777" w:rsidR="00AE46EB" w:rsidRPr="00C42B09" w:rsidRDefault="00AE46EB" w:rsidP="00AE46EB">
      <w:pPr>
        <w:spacing w:after="0" w:line="240" w:lineRule="auto"/>
        <w:ind w:left="3" w:right="3"/>
        <w:jc w:val="both"/>
        <w:rPr>
          <w:rFonts w:ascii="Calibri" w:hAnsi="Calibri" w:cs="Calibri"/>
          <w:sz w:val="20"/>
        </w:rPr>
      </w:pPr>
    </w:p>
    <w:p w14:paraId="212C64A1" w14:textId="77777777" w:rsidR="00AE46EB" w:rsidRPr="00626D4A" w:rsidRDefault="00AE46EB" w:rsidP="00626D4A">
      <w:pPr>
        <w:spacing w:after="0" w:line="240" w:lineRule="auto"/>
        <w:rPr>
          <w:rFonts w:ascii="Consolas" w:hAnsi="Consolas"/>
          <w:sz w:val="20"/>
        </w:rPr>
      </w:pPr>
      <w:r w:rsidRPr="00626D4A">
        <w:rPr>
          <w:rFonts w:ascii="Consolas" w:hAnsi="Consolas"/>
          <w:sz w:val="20"/>
        </w:rPr>
        <w:t>xlsx = pd</w:t>
      </w:r>
      <w:r w:rsidRPr="005C3C66">
        <w:rPr>
          <w:rFonts w:ascii="Consolas" w:hAnsi="Consolas"/>
          <w:color w:val="C00000"/>
          <w:sz w:val="20"/>
        </w:rPr>
        <w:t>.</w:t>
      </w:r>
      <w:r w:rsidRPr="005C3C66">
        <w:rPr>
          <w:rFonts w:ascii="Consolas" w:hAnsi="Consolas"/>
          <w:b/>
          <w:color w:val="C00000"/>
          <w:sz w:val="20"/>
        </w:rPr>
        <w:t>ExcelFile</w:t>
      </w:r>
      <w:r w:rsidRPr="005C3C66">
        <w:rPr>
          <w:rFonts w:ascii="Consolas" w:hAnsi="Consolas"/>
          <w:color w:val="C00000"/>
          <w:sz w:val="20"/>
        </w:rPr>
        <w:t>('examples/ex1.xlsx')</w:t>
      </w:r>
    </w:p>
    <w:p w14:paraId="3F1D2DE2" w14:textId="77777777" w:rsidR="00AE46EB" w:rsidRDefault="00AE46EB" w:rsidP="00AE46EB">
      <w:pPr>
        <w:spacing w:after="0" w:line="240" w:lineRule="auto"/>
        <w:ind w:left="173" w:right="250"/>
        <w:rPr>
          <w:rFonts w:ascii="Consolas" w:hAnsi="Consolas" w:cs="Calibri"/>
          <w:sz w:val="18"/>
        </w:rPr>
      </w:pPr>
    </w:p>
    <w:p w14:paraId="5D76162F" w14:textId="77777777" w:rsidR="00AE46EB" w:rsidRPr="005C3C66" w:rsidRDefault="00AE46EB" w:rsidP="00AE46EB">
      <w:pPr>
        <w:spacing w:after="0" w:line="240" w:lineRule="auto"/>
        <w:ind w:left="3" w:right="3"/>
        <w:jc w:val="both"/>
        <w:rPr>
          <w:rFonts w:ascii="Calibri" w:hAnsi="Calibri" w:cs="Calibri"/>
          <w:color w:val="0000FF"/>
          <w:sz w:val="20"/>
        </w:rPr>
      </w:pPr>
      <w:r w:rsidRPr="005C3C66">
        <w:rPr>
          <w:rFonts w:ascii="Calibri" w:hAnsi="Calibri" w:cs="Calibri"/>
          <w:color w:val="0000FF"/>
          <w:sz w:val="20"/>
        </w:rPr>
        <w:t>Data stored in a sheet can then be read into DataFrame with parse:</w:t>
      </w:r>
    </w:p>
    <w:p w14:paraId="163DF62C" w14:textId="77777777" w:rsidR="00AE46EB" w:rsidRPr="00C42B09" w:rsidRDefault="00AE46EB" w:rsidP="00AE46EB">
      <w:pPr>
        <w:spacing w:after="0" w:line="240" w:lineRule="auto"/>
        <w:ind w:left="3" w:right="3"/>
        <w:jc w:val="both"/>
        <w:rPr>
          <w:rFonts w:ascii="Calibri" w:hAnsi="Calibri" w:cs="Calibri"/>
          <w:sz w:val="20"/>
        </w:rPr>
      </w:pPr>
    </w:p>
    <w:p w14:paraId="6219BB71" w14:textId="77777777" w:rsidR="00626D4A" w:rsidRPr="00626D4A" w:rsidRDefault="00626D4A" w:rsidP="00626D4A">
      <w:pPr>
        <w:spacing w:after="0" w:line="240" w:lineRule="auto"/>
        <w:rPr>
          <w:rFonts w:ascii="Consolas" w:hAnsi="Consolas"/>
          <w:sz w:val="20"/>
        </w:rPr>
      </w:pPr>
      <w:r w:rsidRPr="00626D4A">
        <w:rPr>
          <w:rFonts w:ascii="Consolas" w:hAnsi="Consolas"/>
          <w:color w:val="C00000"/>
          <w:sz w:val="20"/>
        </w:rPr>
        <w:t xml:space="preserve">pd.read_excel(xlsx, </w:t>
      </w:r>
      <w:r w:rsidRPr="00626D4A">
        <w:rPr>
          <w:rFonts w:ascii="Consolas" w:hAnsi="Consolas"/>
          <w:sz w:val="20"/>
        </w:rPr>
        <w:t xml:space="preserve">'Sheet1') </w:t>
      </w:r>
    </w:p>
    <w:p w14:paraId="1038C681" w14:textId="77777777" w:rsidR="00626D4A" w:rsidRPr="00626D4A" w:rsidRDefault="00626D4A" w:rsidP="00626D4A">
      <w:pPr>
        <w:spacing w:after="0" w:line="240" w:lineRule="auto"/>
        <w:ind w:firstLine="720"/>
        <w:rPr>
          <w:rFonts w:ascii="Consolas" w:hAnsi="Consolas"/>
          <w:sz w:val="20"/>
        </w:rPr>
      </w:pPr>
      <w:r w:rsidRPr="00626D4A">
        <w:rPr>
          <w:rFonts w:ascii="Consolas" w:hAnsi="Consolas"/>
          <w:sz w:val="20"/>
        </w:rPr>
        <w:t>a</w:t>
      </w:r>
      <w:r w:rsidRPr="00626D4A">
        <w:rPr>
          <w:rFonts w:ascii="Consolas" w:hAnsi="Consolas"/>
          <w:sz w:val="20"/>
        </w:rPr>
        <w:tab/>
        <w:t>b</w:t>
      </w:r>
      <w:r w:rsidRPr="00626D4A">
        <w:rPr>
          <w:rFonts w:ascii="Consolas" w:hAnsi="Consolas"/>
          <w:sz w:val="20"/>
        </w:rPr>
        <w:tab/>
        <w:t>c</w:t>
      </w:r>
      <w:r w:rsidRPr="00626D4A">
        <w:rPr>
          <w:rFonts w:ascii="Consolas" w:hAnsi="Consolas"/>
          <w:sz w:val="20"/>
        </w:rPr>
        <w:tab/>
        <w:t>d</w:t>
      </w:r>
      <w:r w:rsidRPr="00626D4A">
        <w:rPr>
          <w:rFonts w:ascii="Consolas" w:hAnsi="Consolas"/>
          <w:sz w:val="20"/>
        </w:rPr>
        <w:tab/>
        <w:t>message</w:t>
      </w:r>
    </w:p>
    <w:p w14:paraId="6D23FE47" w14:textId="77777777" w:rsidR="00626D4A" w:rsidRPr="00626D4A" w:rsidRDefault="00626D4A" w:rsidP="00626D4A">
      <w:pPr>
        <w:spacing w:after="0" w:line="240" w:lineRule="auto"/>
        <w:rPr>
          <w:rFonts w:ascii="Consolas" w:hAnsi="Consolas"/>
          <w:sz w:val="20"/>
        </w:rPr>
      </w:pPr>
      <w:r w:rsidRPr="00626D4A">
        <w:rPr>
          <w:rFonts w:ascii="Consolas" w:hAnsi="Consolas"/>
          <w:sz w:val="20"/>
        </w:rPr>
        <w:t xml:space="preserve">0 </w:t>
      </w:r>
      <w:r>
        <w:rPr>
          <w:rFonts w:ascii="Consolas" w:hAnsi="Consolas"/>
          <w:sz w:val="20"/>
        </w:rPr>
        <w:tab/>
      </w:r>
      <w:r w:rsidRPr="00626D4A">
        <w:rPr>
          <w:rFonts w:ascii="Consolas" w:hAnsi="Consolas"/>
          <w:sz w:val="20"/>
        </w:rPr>
        <w:t>1</w:t>
      </w:r>
      <w:r w:rsidRPr="00626D4A">
        <w:rPr>
          <w:rFonts w:ascii="Consolas" w:hAnsi="Consolas"/>
          <w:sz w:val="20"/>
        </w:rPr>
        <w:tab/>
        <w:t>2</w:t>
      </w:r>
      <w:r w:rsidRPr="00626D4A">
        <w:rPr>
          <w:rFonts w:ascii="Consolas" w:hAnsi="Consolas"/>
          <w:sz w:val="20"/>
        </w:rPr>
        <w:tab/>
        <w:t>3</w:t>
      </w:r>
      <w:r w:rsidRPr="00626D4A">
        <w:rPr>
          <w:rFonts w:ascii="Consolas" w:hAnsi="Consolas"/>
          <w:sz w:val="20"/>
        </w:rPr>
        <w:tab/>
        <w:t>4</w:t>
      </w:r>
      <w:r w:rsidRPr="00626D4A">
        <w:rPr>
          <w:rFonts w:ascii="Consolas" w:hAnsi="Consolas"/>
          <w:sz w:val="20"/>
        </w:rPr>
        <w:tab/>
        <w:t>hello</w:t>
      </w:r>
    </w:p>
    <w:p w14:paraId="18DEEB92" w14:textId="77777777" w:rsidR="00626D4A" w:rsidRPr="00626D4A" w:rsidRDefault="00626D4A" w:rsidP="00626D4A">
      <w:pPr>
        <w:spacing w:after="0" w:line="240" w:lineRule="auto"/>
        <w:rPr>
          <w:rFonts w:ascii="Consolas" w:hAnsi="Consolas"/>
          <w:sz w:val="20"/>
        </w:rPr>
      </w:pPr>
      <w:r w:rsidRPr="00626D4A">
        <w:rPr>
          <w:rFonts w:ascii="Consolas" w:hAnsi="Consolas"/>
          <w:sz w:val="20"/>
        </w:rPr>
        <w:t xml:space="preserve">1 </w:t>
      </w:r>
      <w:r>
        <w:rPr>
          <w:rFonts w:ascii="Consolas" w:hAnsi="Consolas"/>
          <w:sz w:val="20"/>
        </w:rPr>
        <w:tab/>
      </w:r>
      <w:r w:rsidRPr="00626D4A">
        <w:rPr>
          <w:rFonts w:ascii="Consolas" w:hAnsi="Consolas"/>
          <w:sz w:val="20"/>
        </w:rPr>
        <w:t>5</w:t>
      </w:r>
      <w:r w:rsidRPr="00626D4A">
        <w:rPr>
          <w:rFonts w:ascii="Consolas" w:hAnsi="Consolas"/>
          <w:sz w:val="20"/>
        </w:rPr>
        <w:tab/>
        <w:t>6</w:t>
      </w:r>
      <w:r w:rsidRPr="00626D4A">
        <w:rPr>
          <w:rFonts w:ascii="Consolas" w:hAnsi="Consolas"/>
          <w:sz w:val="20"/>
        </w:rPr>
        <w:tab/>
        <w:t>7</w:t>
      </w:r>
      <w:r w:rsidRPr="00626D4A">
        <w:rPr>
          <w:rFonts w:ascii="Consolas" w:hAnsi="Consolas"/>
          <w:sz w:val="20"/>
        </w:rPr>
        <w:tab/>
        <w:t>8</w:t>
      </w:r>
      <w:r w:rsidRPr="00626D4A">
        <w:rPr>
          <w:rFonts w:ascii="Consolas" w:hAnsi="Consolas"/>
          <w:sz w:val="20"/>
        </w:rPr>
        <w:tab/>
        <w:t>world</w:t>
      </w:r>
    </w:p>
    <w:p w14:paraId="3B000A98" w14:textId="77777777" w:rsidR="00626D4A" w:rsidRPr="00626D4A" w:rsidRDefault="00626D4A" w:rsidP="00626D4A">
      <w:pPr>
        <w:spacing w:after="0" w:line="240" w:lineRule="auto"/>
        <w:rPr>
          <w:rFonts w:ascii="Consolas" w:hAnsi="Consolas"/>
          <w:sz w:val="20"/>
        </w:rPr>
      </w:pPr>
      <w:r w:rsidRPr="00626D4A">
        <w:rPr>
          <w:rFonts w:ascii="Consolas" w:hAnsi="Consolas"/>
          <w:sz w:val="20"/>
        </w:rPr>
        <w:t xml:space="preserve">2 </w:t>
      </w:r>
      <w:r>
        <w:rPr>
          <w:rFonts w:ascii="Consolas" w:hAnsi="Consolas"/>
          <w:sz w:val="20"/>
        </w:rPr>
        <w:tab/>
      </w:r>
      <w:r w:rsidRPr="00626D4A">
        <w:rPr>
          <w:rFonts w:ascii="Consolas" w:hAnsi="Consolas"/>
          <w:sz w:val="20"/>
        </w:rPr>
        <w:t>9</w:t>
      </w:r>
      <w:r w:rsidRPr="00626D4A">
        <w:rPr>
          <w:rFonts w:ascii="Consolas" w:hAnsi="Consolas"/>
          <w:sz w:val="20"/>
        </w:rPr>
        <w:tab/>
        <w:t>10</w:t>
      </w:r>
      <w:r w:rsidRPr="00626D4A">
        <w:rPr>
          <w:rFonts w:ascii="Consolas" w:hAnsi="Consolas"/>
          <w:sz w:val="20"/>
        </w:rPr>
        <w:tab/>
        <w:t>11</w:t>
      </w:r>
      <w:r w:rsidRPr="00626D4A">
        <w:rPr>
          <w:rFonts w:ascii="Consolas" w:hAnsi="Consolas"/>
          <w:sz w:val="20"/>
        </w:rPr>
        <w:tab/>
        <w:t>12</w:t>
      </w:r>
      <w:r w:rsidRPr="00626D4A">
        <w:rPr>
          <w:rFonts w:ascii="Consolas" w:hAnsi="Consolas"/>
          <w:sz w:val="20"/>
        </w:rPr>
        <w:tab/>
        <w:t>foo</w:t>
      </w:r>
    </w:p>
    <w:p w14:paraId="0BA338CC" w14:textId="77777777" w:rsidR="00626D4A" w:rsidRDefault="00626D4A" w:rsidP="00626D4A">
      <w:pPr>
        <w:spacing w:after="0" w:line="240" w:lineRule="auto"/>
        <w:jc w:val="both"/>
        <w:rPr>
          <w:rFonts w:ascii="Calibri" w:hAnsi="Calibri" w:cs="Calibri"/>
          <w:sz w:val="20"/>
        </w:rPr>
      </w:pPr>
    </w:p>
    <w:p w14:paraId="0FC699D8" w14:textId="77777777" w:rsidR="00626D4A" w:rsidRPr="00626D4A" w:rsidRDefault="00626D4A" w:rsidP="00626D4A">
      <w:pPr>
        <w:spacing w:after="0" w:line="240" w:lineRule="auto"/>
        <w:jc w:val="both"/>
        <w:rPr>
          <w:rFonts w:ascii="Calibri" w:hAnsi="Calibri" w:cs="Calibri"/>
          <w:color w:val="0000FF"/>
          <w:sz w:val="20"/>
        </w:rPr>
      </w:pPr>
      <w:r w:rsidRPr="00626D4A">
        <w:rPr>
          <w:rFonts w:ascii="Calibri" w:hAnsi="Calibri" w:cs="Calibri"/>
          <w:color w:val="0000FF"/>
          <w:sz w:val="20"/>
        </w:rPr>
        <w:t>If you are reading multiple sheets in a file, then it is faster to create the ExcelFile, but you can also simply pass the filename to pandas.read_excel:</w:t>
      </w:r>
    </w:p>
    <w:p w14:paraId="51089BA1" w14:textId="77777777" w:rsidR="00626D4A" w:rsidRPr="00626D4A" w:rsidRDefault="00626D4A" w:rsidP="00626D4A">
      <w:pPr>
        <w:spacing w:after="0" w:line="240" w:lineRule="auto"/>
        <w:jc w:val="both"/>
        <w:rPr>
          <w:rFonts w:ascii="Calibri" w:hAnsi="Calibri" w:cs="Calibri"/>
          <w:color w:val="0000FF"/>
          <w:sz w:val="20"/>
        </w:rPr>
      </w:pPr>
    </w:p>
    <w:p w14:paraId="5247571D" w14:textId="77777777" w:rsidR="00626D4A" w:rsidRPr="00626D4A" w:rsidRDefault="00626D4A" w:rsidP="00626D4A">
      <w:pPr>
        <w:spacing w:after="0" w:line="240" w:lineRule="auto"/>
        <w:rPr>
          <w:rFonts w:ascii="Consolas" w:hAnsi="Consolas"/>
          <w:sz w:val="20"/>
        </w:rPr>
      </w:pPr>
      <w:r w:rsidRPr="00626D4A">
        <w:rPr>
          <w:rFonts w:ascii="Consolas" w:hAnsi="Consolas"/>
          <w:color w:val="0000FF"/>
          <w:sz w:val="20"/>
        </w:rPr>
        <w:t>frame = pd</w:t>
      </w:r>
      <w:r w:rsidRPr="00626D4A">
        <w:rPr>
          <w:rFonts w:ascii="Consolas" w:hAnsi="Consolas"/>
          <w:color w:val="C00000"/>
          <w:sz w:val="20"/>
        </w:rPr>
        <w:t>.read_excel(</w:t>
      </w:r>
      <w:r w:rsidRPr="00626D4A">
        <w:rPr>
          <w:rFonts w:ascii="Consolas" w:hAnsi="Consolas"/>
          <w:sz w:val="20"/>
        </w:rPr>
        <w:t>'examples/ex1.xlsx'</w:t>
      </w:r>
      <w:r w:rsidRPr="00626D4A">
        <w:rPr>
          <w:rFonts w:ascii="Consolas" w:hAnsi="Consolas"/>
          <w:color w:val="C00000"/>
          <w:sz w:val="20"/>
        </w:rPr>
        <w:t>, 'Sheet1')</w:t>
      </w:r>
    </w:p>
    <w:p w14:paraId="15E5D565" w14:textId="77777777" w:rsidR="00626D4A" w:rsidRPr="00626D4A" w:rsidRDefault="00626D4A" w:rsidP="00626D4A">
      <w:pPr>
        <w:spacing w:after="0" w:line="240" w:lineRule="auto"/>
        <w:rPr>
          <w:rFonts w:ascii="Consolas" w:hAnsi="Consolas"/>
          <w:sz w:val="20"/>
        </w:rPr>
      </w:pPr>
    </w:p>
    <w:p w14:paraId="2D383FB6" w14:textId="77777777" w:rsidR="00626D4A" w:rsidRPr="00626D4A" w:rsidRDefault="00626D4A" w:rsidP="00626D4A">
      <w:pPr>
        <w:spacing w:after="0" w:line="240" w:lineRule="auto"/>
        <w:rPr>
          <w:rFonts w:ascii="Consolas" w:hAnsi="Consolas"/>
          <w:sz w:val="20"/>
        </w:rPr>
      </w:pPr>
      <w:r w:rsidRPr="00626D4A">
        <w:rPr>
          <w:rFonts w:ascii="Consolas" w:hAnsi="Consolas"/>
          <w:color w:val="C00000"/>
          <w:sz w:val="20"/>
        </w:rPr>
        <w:t>frame</w:t>
      </w:r>
      <w:r w:rsidRPr="00626D4A">
        <w:rPr>
          <w:rFonts w:ascii="Consolas" w:hAnsi="Consolas"/>
          <w:sz w:val="20"/>
        </w:rPr>
        <w:t xml:space="preserve"> </w:t>
      </w:r>
    </w:p>
    <w:p w14:paraId="61F0EF8C" w14:textId="77777777" w:rsidR="00626D4A" w:rsidRPr="00626D4A" w:rsidRDefault="00626D4A" w:rsidP="00626D4A">
      <w:pPr>
        <w:spacing w:after="0" w:line="240" w:lineRule="auto"/>
        <w:ind w:firstLine="720"/>
        <w:rPr>
          <w:rFonts w:ascii="Consolas" w:hAnsi="Consolas"/>
          <w:sz w:val="20"/>
        </w:rPr>
      </w:pPr>
      <w:r w:rsidRPr="00626D4A">
        <w:rPr>
          <w:rFonts w:ascii="Consolas" w:hAnsi="Consolas"/>
          <w:sz w:val="20"/>
        </w:rPr>
        <w:t>a</w:t>
      </w:r>
      <w:r w:rsidRPr="00626D4A">
        <w:rPr>
          <w:rFonts w:ascii="Consolas" w:hAnsi="Consolas"/>
          <w:sz w:val="20"/>
        </w:rPr>
        <w:tab/>
        <w:t>b</w:t>
      </w:r>
      <w:r w:rsidRPr="00626D4A">
        <w:rPr>
          <w:rFonts w:ascii="Consolas" w:hAnsi="Consolas"/>
          <w:sz w:val="20"/>
        </w:rPr>
        <w:tab/>
        <w:t>c</w:t>
      </w:r>
      <w:r w:rsidRPr="00626D4A">
        <w:rPr>
          <w:rFonts w:ascii="Consolas" w:hAnsi="Consolas"/>
          <w:sz w:val="20"/>
        </w:rPr>
        <w:tab/>
        <w:t>d</w:t>
      </w:r>
      <w:r w:rsidRPr="00626D4A">
        <w:rPr>
          <w:rFonts w:ascii="Consolas" w:hAnsi="Consolas"/>
          <w:sz w:val="20"/>
        </w:rPr>
        <w:tab/>
        <w:t>message</w:t>
      </w:r>
    </w:p>
    <w:p w14:paraId="7322C42B" w14:textId="77777777" w:rsidR="00626D4A" w:rsidRPr="00626D4A" w:rsidRDefault="00626D4A" w:rsidP="00626D4A">
      <w:pPr>
        <w:spacing w:after="0" w:line="240" w:lineRule="auto"/>
        <w:rPr>
          <w:rFonts w:ascii="Consolas" w:hAnsi="Consolas"/>
          <w:sz w:val="20"/>
        </w:rPr>
      </w:pPr>
      <w:r w:rsidRPr="00626D4A">
        <w:rPr>
          <w:rFonts w:ascii="Consolas" w:hAnsi="Consolas"/>
          <w:sz w:val="20"/>
        </w:rPr>
        <w:t xml:space="preserve">0 </w:t>
      </w:r>
      <w:r>
        <w:rPr>
          <w:rFonts w:ascii="Consolas" w:hAnsi="Consolas"/>
          <w:sz w:val="20"/>
        </w:rPr>
        <w:tab/>
      </w:r>
      <w:r w:rsidRPr="00626D4A">
        <w:rPr>
          <w:rFonts w:ascii="Consolas" w:hAnsi="Consolas"/>
          <w:sz w:val="20"/>
        </w:rPr>
        <w:t>1</w:t>
      </w:r>
      <w:r w:rsidRPr="00626D4A">
        <w:rPr>
          <w:rFonts w:ascii="Consolas" w:hAnsi="Consolas"/>
          <w:sz w:val="20"/>
        </w:rPr>
        <w:tab/>
        <w:t>2</w:t>
      </w:r>
      <w:r w:rsidRPr="00626D4A">
        <w:rPr>
          <w:rFonts w:ascii="Consolas" w:hAnsi="Consolas"/>
          <w:sz w:val="20"/>
        </w:rPr>
        <w:tab/>
        <w:t>3</w:t>
      </w:r>
      <w:r w:rsidRPr="00626D4A">
        <w:rPr>
          <w:rFonts w:ascii="Consolas" w:hAnsi="Consolas"/>
          <w:sz w:val="20"/>
        </w:rPr>
        <w:tab/>
        <w:t>4</w:t>
      </w:r>
      <w:r w:rsidRPr="00626D4A">
        <w:rPr>
          <w:rFonts w:ascii="Consolas" w:hAnsi="Consolas"/>
          <w:sz w:val="20"/>
        </w:rPr>
        <w:tab/>
        <w:t>hello</w:t>
      </w:r>
    </w:p>
    <w:p w14:paraId="17CC9E8F" w14:textId="77777777" w:rsidR="00626D4A" w:rsidRPr="00626D4A" w:rsidRDefault="00626D4A" w:rsidP="00626D4A">
      <w:pPr>
        <w:spacing w:after="0" w:line="240" w:lineRule="auto"/>
        <w:rPr>
          <w:rFonts w:ascii="Consolas" w:hAnsi="Consolas"/>
          <w:sz w:val="20"/>
        </w:rPr>
      </w:pPr>
      <w:r w:rsidRPr="00626D4A">
        <w:rPr>
          <w:rFonts w:ascii="Consolas" w:hAnsi="Consolas"/>
          <w:sz w:val="20"/>
        </w:rPr>
        <w:t xml:space="preserve">1 </w:t>
      </w:r>
      <w:r>
        <w:rPr>
          <w:rFonts w:ascii="Consolas" w:hAnsi="Consolas"/>
          <w:sz w:val="20"/>
        </w:rPr>
        <w:tab/>
      </w:r>
      <w:r w:rsidRPr="00626D4A">
        <w:rPr>
          <w:rFonts w:ascii="Consolas" w:hAnsi="Consolas"/>
          <w:sz w:val="20"/>
        </w:rPr>
        <w:t>5</w:t>
      </w:r>
      <w:r w:rsidRPr="00626D4A">
        <w:rPr>
          <w:rFonts w:ascii="Consolas" w:hAnsi="Consolas"/>
          <w:sz w:val="20"/>
        </w:rPr>
        <w:tab/>
        <w:t>6</w:t>
      </w:r>
      <w:r w:rsidRPr="00626D4A">
        <w:rPr>
          <w:rFonts w:ascii="Consolas" w:hAnsi="Consolas"/>
          <w:sz w:val="20"/>
        </w:rPr>
        <w:tab/>
        <w:t>7</w:t>
      </w:r>
      <w:r w:rsidRPr="00626D4A">
        <w:rPr>
          <w:rFonts w:ascii="Consolas" w:hAnsi="Consolas"/>
          <w:sz w:val="20"/>
        </w:rPr>
        <w:tab/>
        <w:t>8</w:t>
      </w:r>
      <w:r w:rsidRPr="00626D4A">
        <w:rPr>
          <w:rFonts w:ascii="Consolas" w:hAnsi="Consolas"/>
          <w:sz w:val="20"/>
        </w:rPr>
        <w:tab/>
        <w:t>world</w:t>
      </w:r>
    </w:p>
    <w:p w14:paraId="1FEB8E05" w14:textId="77777777" w:rsidR="00626D4A" w:rsidRPr="00626D4A" w:rsidRDefault="00626D4A" w:rsidP="00626D4A">
      <w:pPr>
        <w:spacing w:after="0" w:line="240" w:lineRule="auto"/>
        <w:rPr>
          <w:rFonts w:ascii="Consolas" w:hAnsi="Consolas"/>
          <w:sz w:val="20"/>
        </w:rPr>
      </w:pPr>
      <w:r w:rsidRPr="00626D4A">
        <w:rPr>
          <w:rFonts w:ascii="Consolas" w:hAnsi="Consolas"/>
          <w:sz w:val="20"/>
        </w:rPr>
        <w:t xml:space="preserve">2 </w:t>
      </w:r>
      <w:r>
        <w:rPr>
          <w:rFonts w:ascii="Consolas" w:hAnsi="Consolas"/>
          <w:sz w:val="20"/>
        </w:rPr>
        <w:tab/>
      </w:r>
      <w:r w:rsidRPr="00626D4A">
        <w:rPr>
          <w:rFonts w:ascii="Consolas" w:hAnsi="Consolas"/>
          <w:sz w:val="20"/>
        </w:rPr>
        <w:t>9</w:t>
      </w:r>
      <w:r w:rsidRPr="00626D4A">
        <w:rPr>
          <w:rFonts w:ascii="Consolas" w:hAnsi="Consolas"/>
          <w:sz w:val="20"/>
        </w:rPr>
        <w:tab/>
        <w:t>10</w:t>
      </w:r>
      <w:r w:rsidRPr="00626D4A">
        <w:rPr>
          <w:rFonts w:ascii="Consolas" w:hAnsi="Consolas"/>
          <w:sz w:val="20"/>
        </w:rPr>
        <w:tab/>
        <w:t>11</w:t>
      </w:r>
      <w:r w:rsidRPr="00626D4A">
        <w:rPr>
          <w:rFonts w:ascii="Consolas" w:hAnsi="Consolas"/>
          <w:sz w:val="20"/>
        </w:rPr>
        <w:tab/>
        <w:t>12</w:t>
      </w:r>
      <w:r w:rsidRPr="00626D4A">
        <w:rPr>
          <w:rFonts w:ascii="Consolas" w:hAnsi="Consolas"/>
          <w:sz w:val="20"/>
        </w:rPr>
        <w:tab/>
        <w:t>foo</w:t>
      </w:r>
    </w:p>
    <w:p w14:paraId="2AB426E4" w14:textId="77777777" w:rsidR="00626D4A" w:rsidRDefault="00626D4A" w:rsidP="00626D4A">
      <w:pPr>
        <w:spacing w:after="0" w:line="240" w:lineRule="auto"/>
        <w:jc w:val="both"/>
        <w:rPr>
          <w:rFonts w:ascii="Calibri" w:hAnsi="Calibri" w:cs="Calibri"/>
          <w:sz w:val="20"/>
        </w:rPr>
      </w:pPr>
    </w:p>
    <w:p w14:paraId="5C44C0D5" w14:textId="77777777" w:rsidR="00626D4A" w:rsidRPr="005C3C66" w:rsidRDefault="00626D4A" w:rsidP="00626D4A">
      <w:pPr>
        <w:spacing w:after="0" w:line="240" w:lineRule="auto"/>
        <w:jc w:val="both"/>
        <w:rPr>
          <w:rFonts w:ascii="Calibri" w:hAnsi="Calibri" w:cs="Calibri"/>
          <w:color w:val="0000FF"/>
          <w:sz w:val="20"/>
        </w:rPr>
      </w:pPr>
      <w:r w:rsidRPr="005C3C66">
        <w:rPr>
          <w:rFonts w:ascii="Calibri" w:hAnsi="Calibri" w:cs="Calibri"/>
          <w:color w:val="0000FF"/>
          <w:sz w:val="20"/>
        </w:rPr>
        <w:t>To write pandas data to Excel format, you must first create an ExcelWriter, then write data to it using pandas objects’ to_excel method:</w:t>
      </w:r>
    </w:p>
    <w:p w14:paraId="54A69A92" w14:textId="77777777" w:rsidR="00626D4A" w:rsidRPr="00626D4A" w:rsidRDefault="00626D4A" w:rsidP="00626D4A">
      <w:pPr>
        <w:spacing w:after="0" w:line="240" w:lineRule="auto"/>
        <w:jc w:val="both"/>
        <w:rPr>
          <w:rFonts w:ascii="Calibri" w:hAnsi="Calibri" w:cs="Calibri"/>
          <w:sz w:val="20"/>
        </w:rPr>
      </w:pPr>
    </w:p>
    <w:p w14:paraId="1684C229" w14:textId="77777777" w:rsidR="00626D4A" w:rsidRDefault="00626D4A" w:rsidP="00626D4A">
      <w:pPr>
        <w:spacing w:after="0" w:line="240" w:lineRule="auto"/>
        <w:rPr>
          <w:rFonts w:ascii="Consolas" w:hAnsi="Consolas"/>
          <w:sz w:val="20"/>
        </w:rPr>
      </w:pPr>
      <w:r w:rsidRPr="00626D4A">
        <w:rPr>
          <w:rFonts w:ascii="Consolas" w:hAnsi="Consolas"/>
          <w:sz w:val="20"/>
        </w:rPr>
        <w:t>writer = pd</w:t>
      </w:r>
      <w:r w:rsidRPr="00626D4A">
        <w:rPr>
          <w:rFonts w:ascii="Consolas" w:hAnsi="Consolas"/>
          <w:color w:val="C00000"/>
          <w:sz w:val="20"/>
        </w:rPr>
        <w:t>.ExcelWriter(</w:t>
      </w:r>
      <w:r w:rsidRPr="00626D4A">
        <w:rPr>
          <w:rFonts w:ascii="Consolas" w:hAnsi="Consolas"/>
          <w:sz w:val="20"/>
        </w:rPr>
        <w:t xml:space="preserve">'examples/ex2.xlsx') </w:t>
      </w:r>
    </w:p>
    <w:p w14:paraId="7E1960AE" w14:textId="77777777" w:rsidR="00626D4A" w:rsidRDefault="00626D4A" w:rsidP="00626D4A">
      <w:pPr>
        <w:spacing w:after="0" w:line="240" w:lineRule="auto"/>
        <w:rPr>
          <w:rFonts w:ascii="Consolas" w:hAnsi="Consolas"/>
          <w:sz w:val="20"/>
        </w:rPr>
      </w:pPr>
    </w:p>
    <w:p w14:paraId="2E9EDF7C" w14:textId="77777777" w:rsidR="00626D4A" w:rsidRPr="00626D4A" w:rsidRDefault="00626D4A" w:rsidP="00626D4A">
      <w:pPr>
        <w:spacing w:after="0" w:line="240" w:lineRule="auto"/>
        <w:rPr>
          <w:rFonts w:ascii="Consolas" w:hAnsi="Consolas"/>
          <w:color w:val="C00000"/>
          <w:sz w:val="20"/>
        </w:rPr>
      </w:pPr>
      <w:r w:rsidRPr="00626D4A">
        <w:rPr>
          <w:rFonts w:ascii="Consolas" w:hAnsi="Consolas"/>
          <w:color w:val="C00000"/>
          <w:sz w:val="20"/>
        </w:rPr>
        <w:t>frame.to_excel(writer, 'Sheet1')</w:t>
      </w:r>
    </w:p>
    <w:p w14:paraId="1FF05DA8" w14:textId="77777777" w:rsidR="00626D4A" w:rsidRPr="00626D4A" w:rsidRDefault="00626D4A" w:rsidP="00626D4A">
      <w:pPr>
        <w:spacing w:after="0" w:line="240" w:lineRule="auto"/>
        <w:jc w:val="both"/>
        <w:rPr>
          <w:rFonts w:ascii="Calibri" w:hAnsi="Calibri" w:cs="Calibri"/>
          <w:sz w:val="20"/>
        </w:rPr>
      </w:pPr>
    </w:p>
    <w:p w14:paraId="6345C60E" w14:textId="77777777" w:rsidR="00626D4A" w:rsidRPr="00626D4A" w:rsidRDefault="00626D4A" w:rsidP="00626D4A">
      <w:pPr>
        <w:spacing w:after="0" w:line="240" w:lineRule="auto"/>
        <w:rPr>
          <w:rFonts w:ascii="Consolas" w:hAnsi="Consolas"/>
          <w:color w:val="C00000"/>
          <w:sz w:val="20"/>
        </w:rPr>
      </w:pPr>
      <w:r w:rsidRPr="00626D4A">
        <w:rPr>
          <w:rFonts w:ascii="Consolas" w:hAnsi="Consolas"/>
          <w:color w:val="C00000"/>
          <w:sz w:val="20"/>
        </w:rPr>
        <w:t>writer.save()</w:t>
      </w:r>
    </w:p>
    <w:p w14:paraId="06CBE0A1" w14:textId="77777777" w:rsidR="00626D4A" w:rsidRPr="00626D4A" w:rsidRDefault="00626D4A" w:rsidP="00626D4A">
      <w:pPr>
        <w:spacing w:after="0" w:line="240" w:lineRule="auto"/>
        <w:rPr>
          <w:rFonts w:ascii="Consolas" w:hAnsi="Consolas"/>
          <w:sz w:val="20"/>
        </w:rPr>
      </w:pPr>
    </w:p>
    <w:p w14:paraId="56753649" w14:textId="77777777" w:rsidR="00626D4A" w:rsidRPr="005C3C66" w:rsidRDefault="00626D4A" w:rsidP="00626D4A">
      <w:pPr>
        <w:spacing w:after="0" w:line="240" w:lineRule="auto"/>
        <w:jc w:val="both"/>
        <w:rPr>
          <w:rFonts w:ascii="Calibri" w:hAnsi="Calibri" w:cs="Calibri"/>
          <w:color w:val="0000FF"/>
          <w:sz w:val="20"/>
        </w:rPr>
      </w:pPr>
      <w:r w:rsidRPr="005C3C66">
        <w:rPr>
          <w:rFonts w:ascii="Calibri" w:hAnsi="Calibri" w:cs="Calibri"/>
          <w:color w:val="0000FF"/>
          <w:sz w:val="20"/>
        </w:rPr>
        <w:t>You can also pass a file path to to_excel and avoid the ExcelWriter:</w:t>
      </w:r>
    </w:p>
    <w:p w14:paraId="69B07864" w14:textId="77777777" w:rsidR="00626D4A" w:rsidRPr="00626D4A" w:rsidRDefault="00626D4A" w:rsidP="00626D4A">
      <w:pPr>
        <w:spacing w:after="0" w:line="240" w:lineRule="auto"/>
        <w:jc w:val="both"/>
        <w:rPr>
          <w:rFonts w:ascii="Calibri" w:hAnsi="Calibri" w:cs="Calibri"/>
          <w:sz w:val="20"/>
        </w:rPr>
      </w:pPr>
    </w:p>
    <w:p w14:paraId="3207876B" w14:textId="77777777" w:rsidR="00AE46EB" w:rsidRPr="00626D4A" w:rsidRDefault="00626D4A" w:rsidP="00626D4A">
      <w:pPr>
        <w:spacing w:after="0" w:line="240" w:lineRule="auto"/>
        <w:rPr>
          <w:rFonts w:ascii="Consolas" w:hAnsi="Consolas"/>
          <w:color w:val="C00000"/>
          <w:sz w:val="20"/>
        </w:rPr>
      </w:pPr>
      <w:r w:rsidRPr="00626D4A">
        <w:rPr>
          <w:rFonts w:ascii="Consolas" w:hAnsi="Consolas"/>
          <w:color w:val="C00000"/>
          <w:sz w:val="20"/>
        </w:rPr>
        <w:t>frame.to_excel('examples/ex2.xlsx')</w:t>
      </w:r>
    </w:p>
    <w:p w14:paraId="65E2EDB5" w14:textId="77777777" w:rsidR="00626D4A" w:rsidRDefault="00626D4A" w:rsidP="005C3C66">
      <w:pPr>
        <w:spacing w:after="0" w:line="240" w:lineRule="auto"/>
        <w:ind w:right="250"/>
        <w:rPr>
          <w:rFonts w:ascii="Consolas" w:hAnsi="Consolas" w:cs="Calibri"/>
          <w:sz w:val="18"/>
        </w:rPr>
      </w:pPr>
    </w:p>
    <w:p w14:paraId="4DC630CA" w14:textId="77777777" w:rsidR="00AE46EB" w:rsidRDefault="00AE46EB" w:rsidP="005C3C66">
      <w:pPr>
        <w:spacing w:after="0" w:line="240" w:lineRule="auto"/>
        <w:ind w:firstLine="3"/>
        <w:jc w:val="both"/>
        <w:rPr>
          <w:rFonts w:ascii="Calibri" w:hAnsi="Calibri" w:cs="Calibri"/>
          <w:sz w:val="28"/>
        </w:rPr>
      </w:pPr>
      <w:bookmarkStart w:id="113" w:name="Interacting_with_Web_APIs"/>
      <w:bookmarkEnd w:id="113"/>
      <w:r w:rsidRPr="008620CE">
        <w:rPr>
          <w:rFonts w:ascii="Calibri" w:hAnsi="Calibri" w:cs="Calibri"/>
          <w:sz w:val="28"/>
        </w:rPr>
        <w:t>Interacting with Web APIs</w:t>
      </w:r>
    </w:p>
    <w:p w14:paraId="474A8EC6" w14:textId="77777777" w:rsidR="00AE46EB" w:rsidRDefault="00AE46EB" w:rsidP="00AE46EB">
      <w:pPr>
        <w:spacing w:after="0" w:line="240" w:lineRule="auto"/>
        <w:ind w:firstLine="180"/>
        <w:jc w:val="both"/>
        <w:rPr>
          <w:rFonts w:ascii="Calibri" w:hAnsi="Calibri" w:cs="Calibri"/>
          <w:sz w:val="28"/>
        </w:rPr>
      </w:pPr>
    </w:p>
    <w:p w14:paraId="12541028"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 xml:space="preserve">Many websites have public APIs providing data feeds via JSON or some other format. There are a number of ways to access these APIs from Python; one easy-to-use method that I recommend is the </w:t>
      </w:r>
      <w:hyperlink r:id="rId603" w:history="1">
        <w:r w:rsidRPr="00C42B09">
          <w:rPr>
            <w:rFonts w:ascii="Calibri" w:hAnsi="Calibri" w:cs="Calibri"/>
            <w:sz w:val="20"/>
          </w:rPr>
          <w:t>requests package</w:t>
        </w:r>
      </w:hyperlink>
      <w:r w:rsidRPr="00C42B09">
        <w:rPr>
          <w:rFonts w:ascii="Calibri" w:hAnsi="Calibri" w:cs="Calibri"/>
          <w:sz w:val="20"/>
        </w:rPr>
        <w:t>.</w:t>
      </w:r>
    </w:p>
    <w:p w14:paraId="3DFC9A49" w14:textId="77777777" w:rsidR="00AE46EB" w:rsidRPr="00C42B09" w:rsidRDefault="00AE46EB" w:rsidP="00AE46EB">
      <w:pPr>
        <w:spacing w:after="0" w:line="240" w:lineRule="auto"/>
        <w:ind w:left="3" w:right="3"/>
        <w:jc w:val="both"/>
        <w:rPr>
          <w:rFonts w:ascii="Calibri" w:hAnsi="Calibri" w:cs="Calibri"/>
          <w:sz w:val="20"/>
        </w:rPr>
      </w:pPr>
    </w:p>
    <w:p w14:paraId="1EB7AE80"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To find the last 30 GitHub issues for pandas on GitHub, we can make a GET HTTP request using the add-on requests library:</w:t>
      </w:r>
    </w:p>
    <w:p w14:paraId="07AE1F06" w14:textId="77777777" w:rsidR="00AE46EB" w:rsidRDefault="00AE46EB" w:rsidP="00AE46EB">
      <w:pPr>
        <w:spacing w:after="0" w:line="240" w:lineRule="auto"/>
        <w:ind w:left="3" w:right="3"/>
        <w:jc w:val="both"/>
        <w:rPr>
          <w:rFonts w:ascii="Calibri" w:hAnsi="Calibri" w:cs="Calibri"/>
          <w:sz w:val="20"/>
        </w:rPr>
      </w:pPr>
    </w:p>
    <w:p w14:paraId="3DE8D756" w14:textId="77777777" w:rsidR="00564CE7" w:rsidRPr="00564CE7" w:rsidRDefault="00564CE7" w:rsidP="00564CE7">
      <w:pPr>
        <w:spacing w:after="0" w:line="240" w:lineRule="auto"/>
        <w:rPr>
          <w:rFonts w:ascii="Consolas" w:hAnsi="Consolas"/>
          <w:color w:val="C00000"/>
          <w:sz w:val="20"/>
        </w:rPr>
      </w:pPr>
      <w:r w:rsidRPr="00564CE7">
        <w:rPr>
          <w:rFonts w:ascii="Consolas" w:hAnsi="Consolas"/>
          <w:color w:val="C00000"/>
          <w:sz w:val="20"/>
        </w:rPr>
        <w:t>import requests</w:t>
      </w:r>
    </w:p>
    <w:p w14:paraId="2899D3E3" w14:textId="77777777" w:rsidR="00564CE7" w:rsidRPr="00564CE7" w:rsidRDefault="00564CE7" w:rsidP="00564CE7">
      <w:pPr>
        <w:spacing w:after="0" w:line="240" w:lineRule="auto"/>
        <w:rPr>
          <w:rFonts w:ascii="Consolas" w:hAnsi="Consolas"/>
          <w:sz w:val="20"/>
        </w:rPr>
      </w:pPr>
    </w:p>
    <w:p w14:paraId="3062768B" w14:textId="77777777" w:rsidR="00564CE7" w:rsidRDefault="00564CE7" w:rsidP="00564CE7">
      <w:pPr>
        <w:spacing w:after="0" w:line="240" w:lineRule="auto"/>
        <w:rPr>
          <w:rFonts w:ascii="Consolas" w:hAnsi="Consolas"/>
          <w:sz w:val="20"/>
        </w:rPr>
      </w:pPr>
      <w:r w:rsidRPr="00564CE7">
        <w:rPr>
          <w:rFonts w:ascii="Consolas" w:hAnsi="Consolas"/>
          <w:sz w:val="20"/>
        </w:rPr>
        <w:lastRenderedPageBreak/>
        <w:t xml:space="preserve">url = 'https://api.github.com/repos/pandas-dev/pandas/issues' </w:t>
      </w:r>
    </w:p>
    <w:p w14:paraId="4C6A8C7C" w14:textId="77777777" w:rsidR="00564CE7" w:rsidRDefault="00564CE7" w:rsidP="00564CE7">
      <w:pPr>
        <w:spacing w:after="0" w:line="240" w:lineRule="auto"/>
        <w:rPr>
          <w:rFonts w:ascii="Consolas" w:hAnsi="Consolas"/>
          <w:sz w:val="20"/>
        </w:rPr>
      </w:pPr>
    </w:p>
    <w:p w14:paraId="2E9C50A8" w14:textId="77777777" w:rsidR="00564CE7" w:rsidRPr="00564CE7" w:rsidRDefault="00564CE7" w:rsidP="00564CE7">
      <w:pPr>
        <w:spacing w:after="0" w:line="240" w:lineRule="auto"/>
        <w:rPr>
          <w:rFonts w:ascii="Consolas" w:hAnsi="Consolas"/>
          <w:color w:val="C00000"/>
          <w:sz w:val="20"/>
        </w:rPr>
      </w:pPr>
      <w:r w:rsidRPr="00564CE7">
        <w:rPr>
          <w:rFonts w:ascii="Consolas" w:hAnsi="Consolas"/>
          <w:color w:val="C00000"/>
          <w:sz w:val="20"/>
        </w:rPr>
        <w:t>resp</w:t>
      </w:r>
      <w:r w:rsidRPr="00564CE7">
        <w:rPr>
          <w:rFonts w:ascii="Consolas" w:hAnsi="Consolas"/>
          <w:sz w:val="20"/>
        </w:rPr>
        <w:t xml:space="preserve"> = </w:t>
      </w:r>
      <w:r w:rsidRPr="00564CE7">
        <w:rPr>
          <w:rFonts w:ascii="Consolas" w:hAnsi="Consolas"/>
          <w:color w:val="C00000"/>
          <w:sz w:val="20"/>
        </w:rPr>
        <w:t>requests.get(url)</w:t>
      </w:r>
    </w:p>
    <w:p w14:paraId="3DCF0E2E" w14:textId="77777777" w:rsidR="00564CE7" w:rsidRPr="00564CE7" w:rsidRDefault="00564CE7" w:rsidP="00564CE7">
      <w:pPr>
        <w:spacing w:after="0" w:line="240" w:lineRule="auto"/>
        <w:rPr>
          <w:rFonts w:ascii="Consolas" w:hAnsi="Consolas"/>
          <w:sz w:val="20"/>
        </w:rPr>
      </w:pPr>
    </w:p>
    <w:p w14:paraId="4B5FC9AF" w14:textId="77777777" w:rsidR="00564CE7" w:rsidRPr="00564CE7" w:rsidRDefault="00564CE7" w:rsidP="00564CE7">
      <w:pPr>
        <w:spacing w:after="0" w:line="240" w:lineRule="auto"/>
        <w:rPr>
          <w:rFonts w:ascii="Consolas" w:hAnsi="Consolas"/>
          <w:sz w:val="20"/>
        </w:rPr>
      </w:pPr>
      <w:r w:rsidRPr="00564CE7">
        <w:rPr>
          <w:rFonts w:ascii="Consolas" w:hAnsi="Consolas"/>
          <w:color w:val="C00000"/>
          <w:sz w:val="20"/>
        </w:rPr>
        <w:t>resp</w:t>
      </w:r>
    </w:p>
    <w:p w14:paraId="34C929A6" w14:textId="77777777" w:rsidR="00564CE7" w:rsidRPr="00564CE7" w:rsidRDefault="00564CE7" w:rsidP="00564CE7">
      <w:pPr>
        <w:spacing w:after="0" w:line="240" w:lineRule="auto"/>
        <w:rPr>
          <w:rFonts w:ascii="Consolas" w:hAnsi="Consolas"/>
          <w:i/>
          <w:sz w:val="20"/>
        </w:rPr>
      </w:pPr>
      <w:r w:rsidRPr="00564CE7">
        <w:rPr>
          <w:rFonts w:ascii="Consolas" w:hAnsi="Consolas"/>
          <w:i/>
          <w:sz w:val="20"/>
        </w:rPr>
        <w:t>&lt;Response [200]&gt;</w:t>
      </w:r>
    </w:p>
    <w:p w14:paraId="244F8E70" w14:textId="77777777" w:rsidR="00564CE7" w:rsidRPr="00564CE7" w:rsidRDefault="00564CE7" w:rsidP="00564CE7">
      <w:pPr>
        <w:spacing w:after="0" w:line="240" w:lineRule="auto"/>
        <w:jc w:val="both"/>
        <w:rPr>
          <w:rFonts w:ascii="Calibri" w:hAnsi="Calibri" w:cs="Calibri"/>
          <w:sz w:val="20"/>
        </w:rPr>
      </w:pPr>
    </w:p>
    <w:p w14:paraId="1B181CF5" w14:textId="77777777" w:rsidR="00564CE7" w:rsidRPr="00564CE7" w:rsidRDefault="00564CE7" w:rsidP="00564CE7">
      <w:pPr>
        <w:spacing w:after="0" w:line="240" w:lineRule="auto"/>
        <w:jc w:val="both"/>
        <w:rPr>
          <w:rFonts w:ascii="Calibri" w:hAnsi="Calibri" w:cs="Calibri"/>
          <w:sz w:val="20"/>
        </w:rPr>
      </w:pPr>
      <w:r w:rsidRPr="00564CE7">
        <w:rPr>
          <w:rFonts w:ascii="Calibri" w:hAnsi="Calibri" w:cs="Calibri"/>
          <w:sz w:val="20"/>
        </w:rPr>
        <w:t>The Response object’s json method will return a dictionary containing JSON parsed into native Python objects:</w:t>
      </w:r>
    </w:p>
    <w:p w14:paraId="071B944F" w14:textId="77777777" w:rsidR="00564CE7" w:rsidRPr="00564CE7" w:rsidRDefault="00564CE7" w:rsidP="00564CE7">
      <w:pPr>
        <w:spacing w:after="0" w:line="240" w:lineRule="auto"/>
        <w:jc w:val="both"/>
        <w:rPr>
          <w:rFonts w:ascii="Calibri" w:hAnsi="Calibri" w:cs="Calibri"/>
          <w:sz w:val="20"/>
        </w:rPr>
      </w:pPr>
    </w:p>
    <w:p w14:paraId="4815621B" w14:textId="77777777" w:rsidR="00564CE7" w:rsidRPr="00564CE7" w:rsidRDefault="00564CE7" w:rsidP="00564CE7">
      <w:pPr>
        <w:spacing w:after="0" w:line="240" w:lineRule="auto"/>
        <w:rPr>
          <w:rFonts w:ascii="Consolas" w:hAnsi="Consolas"/>
          <w:color w:val="C00000"/>
          <w:sz w:val="20"/>
        </w:rPr>
      </w:pPr>
      <w:r w:rsidRPr="00564CE7">
        <w:rPr>
          <w:rFonts w:ascii="Consolas" w:hAnsi="Consolas"/>
          <w:sz w:val="20"/>
        </w:rPr>
        <w:t xml:space="preserve">data = </w:t>
      </w:r>
      <w:r w:rsidRPr="00564CE7">
        <w:rPr>
          <w:rFonts w:ascii="Consolas" w:hAnsi="Consolas"/>
          <w:color w:val="C00000"/>
          <w:sz w:val="20"/>
        </w:rPr>
        <w:t>resp.json()</w:t>
      </w:r>
    </w:p>
    <w:p w14:paraId="7761839E" w14:textId="77777777" w:rsidR="00564CE7" w:rsidRPr="00564CE7" w:rsidRDefault="00564CE7" w:rsidP="00564CE7">
      <w:pPr>
        <w:spacing w:after="0" w:line="240" w:lineRule="auto"/>
        <w:rPr>
          <w:rFonts w:ascii="Consolas" w:hAnsi="Consolas"/>
          <w:sz w:val="20"/>
        </w:rPr>
      </w:pPr>
    </w:p>
    <w:p w14:paraId="73032E1F" w14:textId="77777777" w:rsidR="00564CE7" w:rsidRPr="00564CE7" w:rsidRDefault="00564CE7" w:rsidP="00564CE7">
      <w:pPr>
        <w:spacing w:after="0" w:line="240" w:lineRule="auto"/>
        <w:rPr>
          <w:rFonts w:ascii="Consolas" w:hAnsi="Consolas"/>
          <w:sz w:val="20"/>
        </w:rPr>
      </w:pPr>
      <w:r w:rsidRPr="00564CE7">
        <w:rPr>
          <w:rFonts w:ascii="Consolas" w:hAnsi="Consolas"/>
          <w:color w:val="C00000"/>
          <w:sz w:val="20"/>
        </w:rPr>
        <w:t>data[0][</w:t>
      </w:r>
      <w:r w:rsidRPr="00564CE7">
        <w:rPr>
          <w:rFonts w:ascii="Consolas" w:hAnsi="Consolas"/>
          <w:sz w:val="20"/>
        </w:rPr>
        <w:t>'title'</w:t>
      </w:r>
      <w:r w:rsidRPr="00564CE7">
        <w:rPr>
          <w:rFonts w:ascii="Consolas" w:hAnsi="Consolas"/>
          <w:color w:val="C00000"/>
          <w:sz w:val="20"/>
        </w:rPr>
        <w:t>]</w:t>
      </w:r>
    </w:p>
    <w:p w14:paraId="5C0D407D" w14:textId="77777777" w:rsidR="00564CE7" w:rsidRPr="00564CE7" w:rsidRDefault="00564CE7" w:rsidP="00564CE7">
      <w:pPr>
        <w:spacing w:after="0" w:line="240" w:lineRule="auto"/>
        <w:rPr>
          <w:rFonts w:ascii="Consolas" w:hAnsi="Consolas"/>
          <w:sz w:val="20"/>
        </w:rPr>
      </w:pPr>
    </w:p>
    <w:p w14:paraId="036FE48A" w14:textId="77777777" w:rsidR="00564CE7" w:rsidRPr="00564CE7" w:rsidRDefault="00564CE7" w:rsidP="00564CE7">
      <w:pPr>
        <w:spacing w:after="0" w:line="240" w:lineRule="auto"/>
        <w:jc w:val="both"/>
        <w:rPr>
          <w:rFonts w:ascii="Calibri" w:hAnsi="Calibri" w:cs="Calibri"/>
          <w:color w:val="0000FF"/>
          <w:sz w:val="20"/>
        </w:rPr>
      </w:pPr>
      <w:r w:rsidRPr="00564CE7">
        <w:rPr>
          <w:rFonts w:ascii="Calibri" w:hAnsi="Calibri" w:cs="Calibri"/>
          <w:color w:val="0000FF"/>
          <w:sz w:val="20"/>
        </w:rPr>
        <w:t>'Period does not round down for frequencies less that 1 hour'</w:t>
      </w:r>
    </w:p>
    <w:p w14:paraId="769F2F89" w14:textId="77777777" w:rsidR="00564CE7" w:rsidRPr="00564CE7" w:rsidRDefault="00564CE7" w:rsidP="00564CE7">
      <w:pPr>
        <w:spacing w:after="0" w:line="240" w:lineRule="auto"/>
        <w:ind w:left="3" w:right="3"/>
        <w:jc w:val="both"/>
        <w:rPr>
          <w:rFonts w:ascii="Calibri" w:hAnsi="Calibri" w:cs="Calibri"/>
          <w:color w:val="0000FF"/>
          <w:sz w:val="20"/>
        </w:rPr>
      </w:pPr>
    </w:p>
    <w:p w14:paraId="53EF9DD1" w14:textId="77777777" w:rsidR="00564CE7" w:rsidRPr="00564CE7" w:rsidRDefault="00564CE7" w:rsidP="00564CE7">
      <w:pPr>
        <w:spacing w:after="0" w:line="240" w:lineRule="auto"/>
        <w:ind w:left="3" w:right="3"/>
        <w:jc w:val="both"/>
        <w:rPr>
          <w:rFonts w:ascii="Calibri" w:hAnsi="Calibri" w:cs="Calibri"/>
          <w:color w:val="0000FF"/>
          <w:sz w:val="20"/>
        </w:rPr>
      </w:pPr>
      <w:r w:rsidRPr="00564CE7">
        <w:rPr>
          <w:rFonts w:ascii="Calibri" w:hAnsi="Calibri" w:cs="Calibri"/>
          <w:color w:val="0000FF"/>
          <w:sz w:val="20"/>
        </w:rPr>
        <w:t>Each element in data is a dictionary containing all of the data found on a GitHub issue page (except for the comments). We can pass data directly to DataFrame and extract fields of interest:</w:t>
      </w:r>
    </w:p>
    <w:p w14:paraId="2A864F4B" w14:textId="77777777" w:rsidR="00564CE7" w:rsidRPr="00564CE7" w:rsidRDefault="00564CE7" w:rsidP="00564CE7">
      <w:pPr>
        <w:spacing w:after="0" w:line="240" w:lineRule="auto"/>
        <w:ind w:left="3" w:right="3"/>
        <w:jc w:val="both"/>
        <w:rPr>
          <w:rFonts w:ascii="Calibri" w:hAnsi="Calibri" w:cs="Calibri"/>
          <w:sz w:val="20"/>
        </w:rPr>
      </w:pPr>
    </w:p>
    <w:p w14:paraId="7D9CA717" w14:textId="77777777" w:rsidR="00564CE7" w:rsidRPr="00564CE7" w:rsidRDefault="00564CE7" w:rsidP="00564CE7">
      <w:pPr>
        <w:spacing w:after="0" w:line="240" w:lineRule="auto"/>
        <w:rPr>
          <w:rFonts w:ascii="Consolas" w:hAnsi="Consolas"/>
          <w:sz w:val="20"/>
        </w:rPr>
      </w:pPr>
      <w:r w:rsidRPr="00564CE7">
        <w:rPr>
          <w:rFonts w:ascii="Consolas" w:hAnsi="Consolas"/>
          <w:sz w:val="20"/>
        </w:rPr>
        <w:t>issues = pd</w:t>
      </w:r>
      <w:r w:rsidRPr="00564CE7">
        <w:rPr>
          <w:rFonts w:ascii="Consolas" w:hAnsi="Consolas"/>
          <w:color w:val="C00000"/>
          <w:sz w:val="20"/>
        </w:rPr>
        <w:t>.DataFrame(data, columns=[</w:t>
      </w:r>
      <w:r w:rsidRPr="00564CE7">
        <w:rPr>
          <w:rFonts w:ascii="Consolas" w:hAnsi="Consolas"/>
          <w:sz w:val="20"/>
        </w:rPr>
        <w:t>'number', 'title',</w:t>
      </w:r>
    </w:p>
    <w:p w14:paraId="7DC31C0E" w14:textId="77777777" w:rsidR="00564CE7" w:rsidRPr="00564CE7" w:rsidRDefault="00564CE7" w:rsidP="00564CE7">
      <w:pPr>
        <w:spacing w:after="0" w:line="240" w:lineRule="auto"/>
        <w:ind w:left="720" w:firstLine="720"/>
        <w:rPr>
          <w:rFonts w:ascii="Consolas" w:hAnsi="Consolas"/>
          <w:sz w:val="20"/>
        </w:rPr>
      </w:pPr>
      <w:r w:rsidRPr="00564CE7">
        <w:rPr>
          <w:rFonts w:ascii="Consolas" w:hAnsi="Consolas"/>
          <w:sz w:val="20"/>
        </w:rPr>
        <w:t>.....:</w:t>
      </w:r>
      <w:r w:rsidRPr="00564CE7">
        <w:rPr>
          <w:rFonts w:ascii="Consolas" w:hAnsi="Consolas"/>
          <w:sz w:val="20"/>
        </w:rPr>
        <w:tab/>
        <w:t>'labels', 'state'</w:t>
      </w:r>
      <w:r w:rsidRPr="00564CE7">
        <w:rPr>
          <w:rFonts w:ascii="Consolas" w:hAnsi="Consolas"/>
          <w:color w:val="C00000"/>
          <w:sz w:val="20"/>
        </w:rPr>
        <w:t>])</w:t>
      </w:r>
    </w:p>
    <w:p w14:paraId="41184B48" w14:textId="77777777" w:rsidR="00564CE7" w:rsidRPr="00564CE7" w:rsidRDefault="00564CE7" w:rsidP="00564CE7">
      <w:pPr>
        <w:spacing w:after="0" w:line="240" w:lineRule="auto"/>
        <w:rPr>
          <w:rFonts w:ascii="Consolas" w:hAnsi="Consolas"/>
          <w:sz w:val="20"/>
        </w:rPr>
      </w:pPr>
    </w:p>
    <w:p w14:paraId="5C0CEF48" w14:textId="77777777" w:rsidR="00564CE7" w:rsidRPr="00564CE7" w:rsidRDefault="00564CE7" w:rsidP="00564CE7">
      <w:pPr>
        <w:spacing w:after="0" w:line="240" w:lineRule="auto"/>
        <w:rPr>
          <w:rFonts w:ascii="Consolas" w:hAnsi="Consolas"/>
          <w:color w:val="C00000"/>
          <w:sz w:val="20"/>
        </w:rPr>
      </w:pPr>
      <w:r w:rsidRPr="00564CE7">
        <w:rPr>
          <w:rFonts w:ascii="Consolas" w:hAnsi="Consolas"/>
          <w:color w:val="C00000"/>
          <w:sz w:val="20"/>
        </w:rPr>
        <w:t xml:space="preserve">issues </w:t>
      </w:r>
    </w:p>
    <w:p w14:paraId="77448D19" w14:textId="77777777" w:rsidR="00564CE7" w:rsidRPr="00564CE7" w:rsidRDefault="00564CE7" w:rsidP="00564CE7">
      <w:pPr>
        <w:spacing w:after="0" w:line="240" w:lineRule="auto"/>
        <w:rPr>
          <w:rFonts w:ascii="Consolas" w:hAnsi="Consolas"/>
          <w:sz w:val="20"/>
        </w:rPr>
      </w:pPr>
    </w:p>
    <w:p w14:paraId="1BE5E029" w14:textId="77777777" w:rsidR="00564CE7" w:rsidRPr="00564CE7" w:rsidRDefault="00564CE7" w:rsidP="00564CE7">
      <w:pPr>
        <w:spacing w:after="0" w:line="240" w:lineRule="auto"/>
        <w:ind w:firstLine="720"/>
        <w:rPr>
          <w:rFonts w:ascii="Consolas" w:hAnsi="Consolas"/>
          <w:sz w:val="20"/>
        </w:rPr>
      </w:pPr>
      <w:r w:rsidRPr="00564CE7">
        <w:rPr>
          <w:rFonts w:ascii="Consolas" w:hAnsi="Consolas"/>
          <w:sz w:val="20"/>
        </w:rPr>
        <w:t>Number</w:t>
      </w:r>
      <w:r>
        <w:rPr>
          <w:rFonts w:ascii="Consolas" w:hAnsi="Consolas"/>
          <w:sz w:val="20"/>
        </w:rPr>
        <w:tab/>
      </w:r>
      <w:r w:rsidRPr="00564CE7">
        <w:rPr>
          <w:rFonts w:ascii="Consolas" w:hAnsi="Consolas"/>
          <w:sz w:val="20"/>
        </w:rPr>
        <w:tab/>
        <w:t>title \</w:t>
      </w:r>
    </w:p>
    <w:p w14:paraId="5CD543E8" w14:textId="77777777" w:rsidR="00564CE7" w:rsidRPr="00564CE7" w:rsidRDefault="00564CE7" w:rsidP="00564CE7">
      <w:pPr>
        <w:spacing w:after="0" w:line="240" w:lineRule="auto"/>
        <w:rPr>
          <w:rFonts w:ascii="Consolas" w:hAnsi="Consolas"/>
          <w:sz w:val="20"/>
        </w:rPr>
      </w:pPr>
    </w:p>
    <w:p w14:paraId="7C9B1244" w14:textId="77777777" w:rsidR="00564CE7" w:rsidRPr="00564CE7" w:rsidRDefault="00564CE7" w:rsidP="00564CE7">
      <w:pPr>
        <w:spacing w:after="0" w:line="240" w:lineRule="auto"/>
        <w:rPr>
          <w:rFonts w:ascii="Consolas" w:hAnsi="Consolas"/>
          <w:sz w:val="20"/>
        </w:rPr>
      </w:pPr>
      <w:r w:rsidRPr="00564CE7">
        <w:rPr>
          <w:rFonts w:ascii="Consolas" w:hAnsi="Consolas"/>
          <w:sz w:val="20"/>
        </w:rPr>
        <w:t>0</w:t>
      </w:r>
      <w:r w:rsidRPr="00564CE7">
        <w:rPr>
          <w:rFonts w:ascii="Consolas" w:hAnsi="Consolas"/>
          <w:sz w:val="20"/>
        </w:rPr>
        <w:tab/>
        <w:t xml:space="preserve">17666 </w:t>
      </w:r>
      <w:r>
        <w:rPr>
          <w:rFonts w:ascii="Consolas" w:hAnsi="Consolas"/>
          <w:sz w:val="20"/>
        </w:rPr>
        <w:tab/>
      </w:r>
      <w:r>
        <w:rPr>
          <w:rFonts w:ascii="Consolas" w:hAnsi="Consolas"/>
          <w:sz w:val="20"/>
        </w:rPr>
        <w:tab/>
      </w:r>
      <w:r w:rsidRPr="00564CE7">
        <w:rPr>
          <w:rFonts w:ascii="Consolas" w:hAnsi="Consolas"/>
          <w:sz w:val="20"/>
        </w:rPr>
        <w:t>Period does not round down for frequencies les...</w:t>
      </w:r>
    </w:p>
    <w:p w14:paraId="6418A5A0" w14:textId="77777777" w:rsidR="00564CE7" w:rsidRPr="00564CE7" w:rsidRDefault="00564CE7" w:rsidP="00564CE7">
      <w:pPr>
        <w:spacing w:after="0" w:line="240" w:lineRule="auto"/>
        <w:rPr>
          <w:rFonts w:ascii="Consolas" w:hAnsi="Consolas"/>
          <w:sz w:val="20"/>
        </w:rPr>
      </w:pPr>
      <w:r w:rsidRPr="00564CE7">
        <w:rPr>
          <w:rFonts w:ascii="Consolas" w:hAnsi="Consolas"/>
          <w:sz w:val="20"/>
        </w:rPr>
        <w:t>1</w:t>
      </w:r>
      <w:r w:rsidRPr="00564CE7">
        <w:rPr>
          <w:rFonts w:ascii="Consolas" w:hAnsi="Consolas"/>
          <w:sz w:val="20"/>
        </w:rPr>
        <w:tab/>
      </w:r>
    </w:p>
    <w:p w14:paraId="2096CCC2" w14:textId="77777777" w:rsidR="00564CE7" w:rsidRPr="00564CE7" w:rsidRDefault="00564CE7" w:rsidP="00564CE7">
      <w:pPr>
        <w:spacing w:after="0" w:line="240" w:lineRule="auto"/>
        <w:rPr>
          <w:rFonts w:ascii="Consolas" w:hAnsi="Consolas"/>
          <w:sz w:val="20"/>
        </w:rPr>
      </w:pPr>
      <w:r w:rsidRPr="00564CE7">
        <w:rPr>
          <w:rFonts w:ascii="Consolas" w:hAnsi="Consolas"/>
          <w:sz w:val="20"/>
        </w:rPr>
        <w:t>2</w:t>
      </w:r>
      <w:r w:rsidRPr="00564CE7">
        <w:rPr>
          <w:rFonts w:ascii="Consolas" w:hAnsi="Consolas"/>
          <w:sz w:val="20"/>
        </w:rPr>
        <w:tab/>
        <w:t>17665</w:t>
      </w:r>
      <w:r w:rsidRPr="00564CE7">
        <w:rPr>
          <w:rFonts w:ascii="Consolas" w:hAnsi="Consolas"/>
          <w:sz w:val="20"/>
        </w:rPr>
        <w:tab/>
      </w:r>
      <w:r>
        <w:rPr>
          <w:rFonts w:ascii="Consolas" w:hAnsi="Consolas"/>
          <w:sz w:val="20"/>
        </w:rPr>
        <w:tab/>
      </w:r>
      <w:r w:rsidRPr="00564CE7">
        <w:rPr>
          <w:rFonts w:ascii="Consolas" w:hAnsi="Consolas"/>
          <w:sz w:val="20"/>
        </w:rPr>
        <w:t>DOC: improve docstring of function where</w:t>
      </w:r>
    </w:p>
    <w:p w14:paraId="5439FBF4" w14:textId="77777777" w:rsidR="00564CE7" w:rsidRPr="00564CE7" w:rsidRDefault="00564CE7" w:rsidP="00564CE7">
      <w:pPr>
        <w:spacing w:after="0" w:line="240" w:lineRule="auto"/>
        <w:rPr>
          <w:rFonts w:ascii="Consolas" w:hAnsi="Consolas"/>
          <w:sz w:val="20"/>
        </w:rPr>
      </w:pPr>
      <w:r w:rsidRPr="00564CE7">
        <w:rPr>
          <w:rFonts w:ascii="Consolas" w:hAnsi="Consolas"/>
          <w:sz w:val="20"/>
        </w:rPr>
        <w:t>3</w:t>
      </w:r>
      <w:r w:rsidRPr="00564CE7">
        <w:rPr>
          <w:rFonts w:ascii="Consolas" w:hAnsi="Consolas"/>
          <w:sz w:val="20"/>
        </w:rPr>
        <w:tab/>
      </w:r>
    </w:p>
    <w:p w14:paraId="4F839270" w14:textId="77777777" w:rsidR="00564CE7" w:rsidRPr="00564CE7" w:rsidRDefault="00564CE7" w:rsidP="00564CE7">
      <w:pPr>
        <w:spacing w:after="0" w:line="240" w:lineRule="auto"/>
        <w:rPr>
          <w:rFonts w:ascii="Consolas" w:hAnsi="Consolas"/>
          <w:sz w:val="20"/>
        </w:rPr>
      </w:pPr>
      <w:r w:rsidRPr="00564CE7">
        <w:rPr>
          <w:rFonts w:ascii="Consolas" w:hAnsi="Consolas"/>
          <w:sz w:val="20"/>
        </w:rPr>
        <w:t>4</w:t>
      </w:r>
      <w:r w:rsidRPr="00564CE7">
        <w:rPr>
          <w:rFonts w:ascii="Consolas" w:hAnsi="Consolas"/>
          <w:sz w:val="20"/>
        </w:rPr>
        <w:tab/>
        <w:t>17664</w:t>
      </w:r>
      <w:r w:rsidRPr="00564CE7">
        <w:rPr>
          <w:rFonts w:ascii="Consolas" w:hAnsi="Consolas"/>
          <w:sz w:val="20"/>
        </w:rPr>
        <w:tab/>
      </w:r>
      <w:r>
        <w:rPr>
          <w:rFonts w:ascii="Consolas" w:hAnsi="Consolas"/>
          <w:sz w:val="20"/>
        </w:rPr>
        <w:tab/>
      </w:r>
      <w:r w:rsidRPr="00564CE7">
        <w:rPr>
          <w:rFonts w:ascii="Consolas" w:hAnsi="Consolas"/>
          <w:sz w:val="20"/>
        </w:rPr>
        <w:t>COMPAT: skip 32-bit test on int repr</w:t>
      </w:r>
    </w:p>
    <w:p w14:paraId="0595A184" w14:textId="77777777" w:rsidR="00564CE7" w:rsidRPr="00564CE7" w:rsidRDefault="00564CE7" w:rsidP="00564CE7">
      <w:pPr>
        <w:spacing w:after="0" w:line="240" w:lineRule="auto"/>
        <w:rPr>
          <w:rFonts w:ascii="Consolas" w:hAnsi="Consolas"/>
          <w:sz w:val="20"/>
        </w:rPr>
      </w:pPr>
      <w:r w:rsidRPr="00564CE7">
        <w:rPr>
          <w:rFonts w:ascii="Consolas" w:hAnsi="Consolas"/>
          <w:sz w:val="20"/>
        </w:rPr>
        <w:t>5</w:t>
      </w:r>
      <w:r w:rsidRPr="00564CE7">
        <w:rPr>
          <w:rFonts w:ascii="Consolas" w:hAnsi="Consolas"/>
          <w:sz w:val="20"/>
        </w:rPr>
        <w:tab/>
      </w:r>
    </w:p>
    <w:p w14:paraId="5861FBB9" w14:textId="77777777" w:rsidR="00564CE7" w:rsidRPr="00564CE7" w:rsidRDefault="00564CE7" w:rsidP="00564CE7">
      <w:pPr>
        <w:spacing w:after="0" w:line="240" w:lineRule="auto"/>
        <w:rPr>
          <w:rFonts w:ascii="Consolas" w:hAnsi="Consolas"/>
          <w:sz w:val="20"/>
        </w:rPr>
      </w:pPr>
      <w:r w:rsidRPr="00564CE7">
        <w:rPr>
          <w:rFonts w:ascii="Consolas" w:hAnsi="Consolas"/>
          <w:sz w:val="20"/>
        </w:rPr>
        <w:t>6</w:t>
      </w:r>
      <w:r w:rsidRPr="00564CE7">
        <w:rPr>
          <w:rFonts w:ascii="Consolas" w:hAnsi="Consolas"/>
          <w:sz w:val="20"/>
        </w:rPr>
        <w:tab/>
        <w:t>17662</w:t>
      </w:r>
      <w:r w:rsidRPr="00564CE7">
        <w:rPr>
          <w:rFonts w:ascii="Consolas" w:hAnsi="Consolas"/>
          <w:sz w:val="20"/>
        </w:rPr>
        <w:tab/>
      </w:r>
      <w:r>
        <w:rPr>
          <w:rFonts w:ascii="Consolas" w:hAnsi="Consolas"/>
          <w:sz w:val="20"/>
        </w:rPr>
        <w:tab/>
      </w:r>
      <w:r w:rsidRPr="00564CE7">
        <w:rPr>
          <w:rFonts w:ascii="Consolas" w:hAnsi="Consolas"/>
          <w:sz w:val="20"/>
        </w:rPr>
        <w:t>implement Delegator class</w:t>
      </w:r>
    </w:p>
    <w:p w14:paraId="4202DFF1" w14:textId="77777777" w:rsidR="00564CE7" w:rsidRPr="00564CE7" w:rsidRDefault="00564CE7" w:rsidP="00564CE7">
      <w:pPr>
        <w:spacing w:after="0" w:line="240" w:lineRule="auto"/>
        <w:rPr>
          <w:rFonts w:ascii="Consolas" w:hAnsi="Consolas"/>
          <w:sz w:val="20"/>
        </w:rPr>
      </w:pPr>
      <w:r w:rsidRPr="00564CE7">
        <w:rPr>
          <w:rFonts w:ascii="Consolas" w:hAnsi="Consolas"/>
          <w:sz w:val="20"/>
        </w:rPr>
        <w:t>7</w:t>
      </w:r>
      <w:r w:rsidRPr="00564CE7">
        <w:rPr>
          <w:rFonts w:ascii="Consolas" w:hAnsi="Consolas"/>
          <w:sz w:val="20"/>
        </w:rPr>
        <w:tab/>
      </w:r>
    </w:p>
    <w:p w14:paraId="0356046F" w14:textId="77777777" w:rsidR="00564CE7" w:rsidRPr="00564CE7" w:rsidRDefault="00564CE7" w:rsidP="00564CE7">
      <w:pPr>
        <w:spacing w:after="0" w:line="240" w:lineRule="auto"/>
        <w:rPr>
          <w:rFonts w:ascii="Consolas" w:hAnsi="Consolas"/>
          <w:sz w:val="20"/>
        </w:rPr>
      </w:pPr>
      <w:r w:rsidRPr="00564CE7">
        <w:rPr>
          <w:rFonts w:ascii="Consolas" w:hAnsi="Consolas"/>
          <w:sz w:val="20"/>
        </w:rPr>
        <w:t>8</w:t>
      </w:r>
      <w:r w:rsidRPr="00564CE7">
        <w:rPr>
          <w:rFonts w:ascii="Consolas" w:hAnsi="Consolas"/>
          <w:sz w:val="20"/>
        </w:rPr>
        <w:tab/>
        <w:t xml:space="preserve">17654 </w:t>
      </w:r>
      <w:r>
        <w:rPr>
          <w:rFonts w:ascii="Consolas" w:hAnsi="Consolas"/>
          <w:sz w:val="20"/>
        </w:rPr>
        <w:tab/>
      </w:r>
      <w:r>
        <w:rPr>
          <w:rFonts w:ascii="Consolas" w:hAnsi="Consolas"/>
          <w:sz w:val="20"/>
        </w:rPr>
        <w:tab/>
      </w:r>
      <w:r w:rsidRPr="00564CE7">
        <w:rPr>
          <w:rFonts w:ascii="Consolas" w:hAnsi="Consolas"/>
          <w:sz w:val="20"/>
        </w:rPr>
        <w:t>BUG: Fix series rename called with str alterin...</w:t>
      </w:r>
    </w:p>
    <w:p w14:paraId="15F4CEAC" w14:textId="77777777" w:rsidR="00564CE7" w:rsidRPr="00564CE7" w:rsidRDefault="00564CE7" w:rsidP="00564CE7">
      <w:pPr>
        <w:spacing w:after="0" w:line="240" w:lineRule="auto"/>
        <w:rPr>
          <w:rFonts w:ascii="Consolas" w:hAnsi="Consolas"/>
          <w:sz w:val="20"/>
        </w:rPr>
      </w:pPr>
      <w:r w:rsidRPr="00564CE7">
        <w:rPr>
          <w:rFonts w:ascii="Consolas" w:hAnsi="Consolas"/>
          <w:sz w:val="20"/>
        </w:rPr>
        <w:t>9</w:t>
      </w:r>
      <w:r w:rsidRPr="00564CE7">
        <w:rPr>
          <w:rFonts w:ascii="Consolas" w:hAnsi="Consolas"/>
          <w:sz w:val="20"/>
        </w:rPr>
        <w:tab/>
      </w:r>
    </w:p>
    <w:p w14:paraId="6BA966BC" w14:textId="77777777" w:rsidR="00564CE7" w:rsidRPr="00564CE7" w:rsidRDefault="00564CE7" w:rsidP="00564CE7">
      <w:pPr>
        <w:spacing w:after="0" w:line="240" w:lineRule="auto"/>
        <w:rPr>
          <w:rFonts w:ascii="Consolas" w:hAnsi="Consolas"/>
          <w:sz w:val="20"/>
        </w:rPr>
      </w:pPr>
      <w:r w:rsidRPr="00564CE7">
        <w:rPr>
          <w:rFonts w:ascii="Consolas" w:hAnsi="Consolas"/>
          <w:sz w:val="20"/>
        </w:rPr>
        <w:t>..</w:t>
      </w:r>
      <w:r w:rsidRPr="00564CE7">
        <w:rPr>
          <w:rFonts w:ascii="Consolas" w:hAnsi="Consolas"/>
          <w:sz w:val="20"/>
        </w:rPr>
        <w:tab/>
        <w:t>...</w:t>
      </w:r>
      <w:r w:rsidRPr="00564CE7">
        <w:rPr>
          <w:rFonts w:ascii="Consolas" w:hAnsi="Consolas"/>
          <w:sz w:val="20"/>
        </w:rPr>
        <w:tab/>
      </w:r>
      <w:r>
        <w:rPr>
          <w:rFonts w:ascii="Consolas" w:hAnsi="Consolas"/>
          <w:sz w:val="20"/>
        </w:rPr>
        <w:tab/>
      </w:r>
      <w:r w:rsidRPr="00564CE7">
        <w:rPr>
          <w:rFonts w:ascii="Consolas" w:hAnsi="Consolas"/>
          <w:sz w:val="20"/>
        </w:rPr>
        <w:t>...</w:t>
      </w:r>
    </w:p>
    <w:p w14:paraId="5CD73AB9" w14:textId="77777777" w:rsidR="00564CE7" w:rsidRPr="00564CE7" w:rsidRDefault="00564CE7" w:rsidP="00564CE7">
      <w:pPr>
        <w:spacing w:after="0" w:line="240" w:lineRule="auto"/>
        <w:rPr>
          <w:rFonts w:ascii="Consolas" w:hAnsi="Consolas"/>
          <w:sz w:val="20"/>
        </w:rPr>
      </w:pPr>
    </w:p>
    <w:p w14:paraId="47F4B1EF" w14:textId="77777777" w:rsidR="00564CE7" w:rsidRPr="00564CE7" w:rsidRDefault="00564CE7" w:rsidP="00564CE7">
      <w:pPr>
        <w:spacing w:after="0" w:line="240" w:lineRule="auto"/>
        <w:rPr>
          <w:rFonts w:ascii="Consolas" w:hAnsi="Consolas"/>
          <w:sz w:val="20"/>
        </w:rPr>
      </w:pPr>
      <w:r w:rsidRPr="00564CE7">
        <w:rPr>
          <w:rFonts w:ascii="Consolas" w:hAnsi="Consolas"/>
          <w:sz w:val="20"/>
        </w:rPr>
        <w:t>25</w:t>
      </w:r>
      <w:r w:rsidRPr="00564CE7">
        <w:rPr>
          <w:rFonts w:ascii="Consolas" w:hAnsi="Consolas"/>
          <w:sz w:val="20"/>
        </w:rPr>
        <w:tab/>
        <w:t xml:space="preserve">17603 </w:t>
      </w:r>
      <w:r>
        <w:rPr>
          <w:rFonts w:ascii="Consolas" w:hAnsi="Consolas"/>
          <w:sz w:val="20"/>
        </w:rPr>
        <w:tab/>
      </w:r>
      <w:r>
        <w:rPr>
          <w:rFonts w:ascii="Consolas" w:hAnsi="Consolas"/>
          <w:sz w:val="20"/>
        </w:rPr>
        <w:tab/>
      </w:r>
      <w:r w:rsidRPr="00564CE7">
        <w:rPr>
          <w:rFonts w:ascii="Consolas" w:hAnsi="Consolas"/>
          <w:sz w:val="20"/>
        </w:rPr>
        <w:t>BUG: Correctly localize naive datetime strings...</w:t>
      </w:r>
    </w:p>
    <w:p w14:paraId="115AF8CA" w14:textId="77777777" w:rsidR="00564CE7" w:rsidRPr="00564CE7" w:rsidRDefault="00564CE7" w:rsidP="00564CE7">
      <w:pPr>
        <w:spacing w:after="0" w:line="240" w:lineRule="auto"/>
        <w:rPr>
          <w:rFonts w:ascii="Consolas" w:hAnsi="Consolas"/>
          <w:sz w:val="20"/>
        </w:rPr>
      </w:pPr>
      <w:r w:rsidRPr="00564CE7">
        <w:rPr>
          <w:rFonts w:ascii="Consolas" w:hAnsi="Consolas"/>
          <w:sz w:val="20"/>
        </w:rPr>
        <w:t>26</w:t>
      </w:r>
      <w:r w:rsidRPr="00564CE7">
        <w:rPr>
          <w:rFonts w:ascii="Consolas" w:hAnsi="Consolas"/>
          <w:sz w:val="20"/>
        </w:rPr>
        <w:tab/>
      </w:r>
    </w:p>
    <w:p w14:paraId="6A07247D" w14:textId="77777777" w:rsidR="00564CE7" w:rsidRPr="00564CE7" w:rsidRDefault="00564CE7" w:rsidP="00564CE7">
      <w:pPr>
        <w:spacing w:after="0" w:line="240" w:lineRule="auto"/>
        <w:rPr>
          <w:rFonts w:ascii="Consolas" w:hAnsi="Consolas"/>
          <w:sz w:val="20"/>
        </w:rPr>
      </w:pPr>
      <w:r w:rsidRPr="00564CE7">
        <w:rPr>
          <w:rFonts w:ascii="Consolas" w:hAnsi="Consolas"/>
          <w:sz w:val="20"/>
        </w:rPr>
        <w:t>27</w:t>
      </w:r>
      <w:r w:rsidRPr="00564CE7">
        <w:rPr>
          <w:rFonts w:ascii="Consolas" w:hAnsi="Consolas"/>
          <w:sz w:val="20"/>
        </w:rPr>
        <w:tab/>
        <w:t>17599</w:t>
      </w:r>
      <w:r w:rsidRPr="00564CE7">
        <w:rPr>
          <w:rFonts w:ascii="Consolas" w:hAnsi="Consolas"/>
          <w:sz w:val="20"/>
        </w:rPr>
        <w:tab/>
      </w:r>
      <w:r>
        <w:rPr>
          <w:rFonts w:ascii="Consolas" w:hAnsi="Consolas"/>
          <w:sz w:val="20"/>
        </w:rPr>
        <w:tab/>
      </w:r>
      <w:r w:rsidRPr="00564CE7">
        <w:rPr>
          <w:rFonts w:ascii="Consolas" w:hAnsi="Consolas"/>
          <w:sz w:val="20"/>
        </w:rPr>
        <w:t>core.dtypes.generic --&gt; cython</w:t>
      </w:r>
    </w:p>
    <w:p w14:paraId="2F0FB7B6" w14:textId="77777777" w:rsidR="00564CE7" w:rsidRPr="00564CE7" w:rsidRDefault="00564CE7" w:rsidP="00564CE7">
      <w:pPr>
        <w:spacing w:after="0" w:line="240" w:lineRule="auto"/>
        <w:rPr>
          <w:rFonts w:ascii="Consolas" w:hAnsi="Consolas"/>
          <w:sz w:val="20"/>
        </w:rPr>
      </w:pPr>
      <w:r w:rsidRPr="00564CE7">
        <w:rPr>
          <w:rFonts w:ascii="Consolas" w:hAnsi="Consolas"/>
          <w:sz w:val="20"/>
        </w:rPr>
        <w:t>28</w:t>
      </w:r>
      <w:r w:rsidRPr="00564CE7">
        <w:rPr>
          <w:rFonts w:ascii="Consolas" w:hAnsi="Consolas"/>
          <w:sz w:val="20"/>
        </w:rPr>
        <w:tab/>
      </w:r>
    </w:p>
    <w:p w14:paraId="090794F7" w14:textId="77777777" w:rsidR="00564CE7" w:rsidRPr="00564CE7" w:rsidRDefault="00564CE7" w:rsidP="00564CE7">
      <w:pPr>
        <w:spacing w:after="0" w:line="240" w:lineRule="auto"/>
        <w:rPr>
          <w:rFonts w:ascii="Consolas" w:hAnsi="Consolas"/>
          <w:sz w:val="20"/>
        </w:rPr>
      </w:pPr>
      <w:r w:rsidRPr="00564CE7">
        <w:rPr>
          <w:rFonts w:ascii="Consolas" w:hAnsi="Consolas"/>
          <w:sz w:val="20"/>
        </w:rPr>
        <w:t>29</w:t>
      </w:r>
      <w:r w:rsidRPr="00564CE7">
        <w:rPr>
          <w:rFonts w:ascii="Consolas" w:hAnsi="Consolas"/>
          <w:sz w:val="20"/>
        </w:rPr>
        <w:tab/>
        <w:t>17596</w:t>
      </w:r>
      <w:r w:rsidRPr="00564CE7">
        <w:rPr>
          <w:rFonts w:ascii="Consolas" w:hAnsi="Consolas"/>
          <w:sz w:val="20"/>
        </w:rPr>
        <w:tab/>
      </w:r>
      <w:r>
        <w:rPr>
          <w:rFonts w:ascii="Consolas" w:hAnsi="Consolas"/>
          <w:sz w:val="20"/>
        </w:rPr>
        <w:tab/>
      </w:r>
      <w:r w:rsidRPr="00564CE7">
        <w:rPr>
          <w:rFonts w:ascii="Consolas" w:hAnsi="Consolas"/>
          <w:sz w:val="20"/>
        </w:rPr>
        <w:t>Merge cdate_range functionality into bdate_range</w:t>
      </w:r>
    </w:p>
    <w:p w14:paraId="02EA8507" w14:textId="77777777" w:rsidR="00564CE7" w:rsidRPr="00564CE7" w:rsidRDefault="00564CE7" w:rsidP="00564CE7">
      <w:pPr>
        <w:spacing w:after="0" w:line="240" w:lineRule="auto"/>
        <w:rPr>
          <w:rFonts w:ascii="Consolas" w:hAnsi="Consolas"/>
          <w:sz w:val="20"/>
        </w:rPr>
      </w:pPr>
      <w:r w:rsidRPr="00564CE7">
        <w:rPr>
          <w:rFonts w:ascii="Consolas" w:hAnsi="Consolas"/>
          <w:sz w:val="20"/>
        </w:rPr>
        <w:t>30</w:t>
      </w:r>
      <w:r w:rsidRPr="00564CE7">
        <w:rPr>
          <w:rFonts w:ascii="Consolas" w:hAnsi="Consolas"/>
          <w:sz w:val="20"/>
        </w:rPr>
        <w:tab/>
      </w:r>
    </w:p>
    <w:p w14:paraId="79FE00FB" w14:textId="77777777" w:rsidR="00564CE7" w:rsidRPr="00564CE7" w:rsidRDefault="00564CE7" w:rsidP="00564CE7">
      <w:pPr>
        <w:spacing w:after="0" w:line="240" w:lineRule="auto"/>
        <w:rPr>
          <w:rFonts w:ascii="Consolas" w:hAnsi="Consolas"/>
          <w:sz w:val="20"/>
        </w:rPr>
      </w:pPr>
      <w:r w:rsidRPr="00564CE7">
        <w:rPr>
          <w:rFonts w:ascii="Consolas" w:hAnsi="Consolas"/>
          <w:sz w:val="20"/>
        </w:rPr>
        <w:t>31</w:t>
      </w:r>
      <w:r w:rsidRPr="00564CE7">
        <w:rPr>
          <w:rFonts w:ascii="Consolas" w:hAnsi="Consolas"/>
          <w:sz w:val="20"/>
        </w:rPr>
        <w:tab/>
        <w:t xml:space="preserve">17587 </w:t>
      </w:r>
      <w:r>
        <w:rPr>
          <w:rFonts w:ascii="Consolas" w:hAnsi="Consolas"/>
          <w:sz w:val="20"/>
        </w:rPr>
        <w:tab/>
      </w:r>
      <w:r>
        <w:rPr>
          <w:rFonts w:ascii="Consolas" w:hAnsi="Consolas"/>
          <w:sz w:val="20"/>
        </w:rPr>
        <w:tab/>
      </w:r>
      <w:r w:rsidRPr="00564CE7">
        <w:rPr>
          <w:rFonts w:ascii="Consolas" w:hAnsi="Consolas"/>
          <w:sz w:val="20"/>
        </w:rPr>
        <w:t>Time Grouper bug fix when applied for list gro...</w:t>
      </w:r>
    </w:p>
    <w:p w14:paraId="20789A2B" w14:textId="77777777" w:rsidR="00564CE7" w:rsidRPr="00564CE7" w:rsidRDefault="00564CE7" w:rsidP="00564CE7">
      <w:pPr>
        <w:spacing w:after="0" w:line="240" w:lineRule="auto"/>
        <w:rPr>
          <w:rFonts w:ascii="Consolas" w:hAnsi="Consolas"/>
          <w:sz w:val="20"/>
        </w:rPr>
      </w:pPr>
      <w:r w:rsidRPr="00564CE7">
        <w:rPr>
          <w:rFonts w:ascii="Consolas" w:hAnsi="Consolas"/>
          <w:sz w:val="20"/>
        </w:rPr>
        <w:t>32</w:t>
      </w:r>
      <w:r w:rsidRPr="00564CE7">
        <w:rPr>
          <w:rFonts w:ascii="Consolas" w:hAnsi="Consolas"/>
          <w:sz w:val="20"/>
        </w:rPr>
        <w:tab/>
      </w:r>
    </w:p>
    <w:p w14:paraId="4DBF2D46" w14:textId="77777777" w:rsidR="00564CE7" w:rsidRPr="00564CE7" w:rsidRDefault="00564CE7" w:rsidP="00564CE7">
      <w:pPr>
        <w:spacing w:after="0" w:line="240" w:lineRule="auto"/>
        <w:rPr>
          <w:rFonts w:ascii="Consolas" w:hAnsi="Consolas"/>
          <w:sz w:val="20"/>
        </w:rPr>
      </w:pPr>
      <w:r w:rsidRPr="00564CE7">
        <w:rPr>
          <w:rFonts w:ascii="Consolas" w:hAnsi="Consolas"/>
          <w:sz w:val="20"/>
        </w:rPr>
        <w:t>33</w:t>
      </w:r>
      <w:r w:rsidRPr="00564CE7">
        <w:rPr>
          <w:rFonts w:ascii="Consolas" w:hAnsi="Consolas"/>
          <w:sz w:val="20"/>
        </w:rPr>
        <w:tab/>
        <w:t xml:space="preserve">17583 </w:t>
      </w:r>
      <w:r>
        <w:rPr>
          <w:rFonts w:ascii="Consolas" w:hAnsi="Consolas"/>
          <w:sz w:val="20"/>
        </w:rPr>
        <w:tab/>
      </w:r>
      <w:r>
        <w:rPr>
          <w:rFonts w:ascii="Consolas" w:hAnsi="Consolas"/>
          <w:sz w:val="20"/>
        </w:rPr>
        <w:tab/>
      </w:r>
      <w:r w:rsidRPr="00564CE7">
        <w:rPr>
          <w:rFonts w:ascii="Consolas" w:hAnsi="Consolas"/>
          <w:sz w:val="20"/>
        </w:rPr>
        <w:t>BUG: fix tz-aware DatetimeIndex + TimedeltaInd...</w:t>
      </w:r>
    </w:p>
    <w:p w14:paraId="3A38C579" w14:textId="77777777" w:rsidR="00564CE7" w:rsidRDefault="00564CE7" w:rsidP="00564CE7">
      <w:pPr>
        <w:spacing w:after="0" w:line="240" w:lineRule="auto"/>
        <w:rPr>
          <w:rFonts w:ascii="Consolas" w:hAnsi="Consolas"/>
          <w:sz w:val="20"/>
        </w:rPr>
      </w:pPr>
      <w:r w:rsidRPr="00564CE7">
        <w:rPr>
          <w:rFonts w:ascii="Consolas" w:hAnsi="Consolas"/>
          <w:sz w:val="20"/>
        </w:rPr>
        <w:t>34</w:t>
      </w:r>
      <w:r w:rsidRPr="00564CE7">
        <w:rPr>
          <w:rFonts w:ascii="Consolas" w:hAnsi="Consolas"/>
          <w:sz w:val="20"/>
        </w:rPr>
        <w:tab/>
      </w:r>
    </w:p>
    <w:p w14:paraId="2EFC9424" w14:textId="77777777" w:rsidR="00564CE7" w:rsidRPr="00564CE7" w:rsidRDefault="00564CE7" w:rsidP="00564CE7">
      <w:pPr>
        <w:spacing w:after="0" w:line="240" w:lineRule="auto"/>
        <w:rPr>
          <w:rFonts w:ascii="Consolas" w:hAnsi="Consolas"/>
          <w:sz w:val="20"/>
        </w:rPr>
      </w:pPr>
    </w:p>
    <w:p w14:paraId="2ACBF31C" w14:textId="77777777" w:rsidR="00564CE7" w:rsidRPr="00564CE7" w:rsidRDefault="00564CE7" w:rsidP="00564CE7">
      <w:pPr>
        <w:spacing w:after="0" w:line="240" w:lineRule="auto"/>
        <w:rPr>
          <w:rFonts w:ascii="Consolas" w:hAnsi="Consolas"/>
          <w:sz w:val="20"/>
        </w:rPr>
      </w:pPr>
      <w:r w:rsidRPr="00564CE7">
        <w:rPr>
          <w:rFonts w:ascii="Consolas" w:hAnsi="Consolas"/>
          <w:sz w:val="20"/>
        </w:rPr>
        <w:t xml:space="preserve">labels </w:t>
      </w:r>
      <w:r>
        <w:rPr>
          <w:rFonts w:ascii="Consolas" w:hAnsi="Consolas"/>
          <w:sz w:val="20"/>
        </w:rPr>
        <w:tab/>
      </w:r>
      <w:r w:rsidRPr="00564CE7">
        <w:rPr>
          <w:rFonts w:ascii="Consolas" w:hAnsi="Consolas"/>
          <w:sz w:val="20"/>
        </w:rPr>
        <w:t>state</w:t>
      </w:r>
    </w:p>
    <w:p w14:paraId="6D3A3E54" w14:textId="77777777" w:rsidR="00564CE7" w:rsidRPr="00564CE7" w:rsidRDefault="00564CE7" w:rsidP="00564CE7">
      <w:pPr>
        <w:spacing w:after="0" w:line="240" w:lineRule="auto"/>
        <w:rPr>
          <w:rFonts w:ascii="Consolas" w:hAnsi="Consolas"/>
          <w:sz w:val="20"/>
        </w:rPr>
      </w:pPr>
    </w:p>
    <w:p w14:paraId="6E760F74" w14:textId="77777777" w:rsidR="00564CE7" w:rsidRPr="00564CE7" w:rsidRDefault="00564CE7" w:rsidP="00564CE7">
      <w:pPr>
        <w:spacing w:after="0" w:line="240" w:lineRule="auto"/>
        <w:rPr>
          <w:rFonts w:ascii="Consolas" w:hAnsi="Consolas"/>
          <w:sz w:val="20"/>
        </w:rPr>
      </w:pPr>
      <w:r w:rsidRPr="00564CE7">
        <w:rPr>
          <w:rFonts w:ascii="Consolas" w:hAnsi="Consolas"/>
          <w:sz w:val="20"/>
        </w:rPr>
        <w:t>0</w:t>
      </w:r>
      <w:r w:rsidRPr="00564CE7">
        <w:rPr>
          <w:rFonts w:ascii="Consolas" w:hAnsi="Consolas"/>
          <w:sz w:val="20"/>
        </w:rPr>
        <w:tab/>
      </w:r>
      <w:r>
        <w:rPr>
          <w:rFonts w:ascii="Consolas" w:hAnsi="Consolas"/>
          <w:sz w:val="20"/>
        </w:rPr>
        <w:tab/>
      </w:r>
      <w:r w:rsidRPr="00564CE7">
        <w:rPr>
          <w:rFonts w:ascii="Consolas" w:hAnsi="Consolas"/>
          <w:sz w:val="20"/>
        </w:rPr>
        <w:t>[] open</w:t>
      </w:r>
    </w:p>
    <w:p w14:paraId="423BC78E" w14:textId="77777777" w:rsidR="00564CE7" w:rsidRPr="00564CE7" w:rsidRDefault="00564CE7" w:rsidP="00564CE7">
      <w:pPr>
        <w:spacing w:after="0" w:line="240" w:lineRule="auto"/>
        <w:rPr>
          <w:rFonts w:ascii="Consolas" w:hAnsi="Consolas"/>
          <w:sz w:val="20"/>
        </w:rPr>
      </w:pPr>
      <w:r w:rsidRPr="00564CE7">
        <w:rPr>
          <w:rFonts w:ascii="Consolas" w:hAnsi="Consolas"/>
          <w:sz w:val="20"/>
        </w:rPr>
        <w:t>1</w:t>
      </w:r>
      <w:r w:rsidRPr="00564CE7">
        <w:rPr>
          <w:rFonts w:ascii="Consolas" w:hAnsi="Consolas"/>
          <w:sz w:val="20"/>
        </w:rPr>
        <w:tab/>
      </w:r>
    </w:p>
    <w:p w14:paraId="0A637A84" w14:textId="77777777" w:rsidR="00564CE7" w:rsidRDefault="00564CE7" w:rsidP="00564CE7">
      <w:pPr>
        <w:spacing w:after="0" w:line="240" w:lineRule="auto"/>
        <w:rPr>
          <w:rFonts w:ascii="Consolas" w:hAnsi="Consolas"/>
          <w:sz w:val="20"/>
        </w:rPr>
      </w:pPr>
      <w:r w:rsidRPr="00564CE7">
        <w:rPr>
          <w:rFonts w:ascii="Consolas" w:hAnsi="Consolas"/>
          <w:sz w:val="20"/>
        </w:rPr>
        <w:t>2</w:t>
      </w:r>
      <w:r w:rsidRPr="00564CE7">
        <w:rPr>
          <w:rFonts w:ascii="Consolas" w:hAnsi="Consolas"/>
          <w:sz w:val="20"/>
        </w:rPr>
        <w:tab/>
      </w:r>
      <w:r>
        <w:rPr>
          <w:rFonts w:ascii="Consolas" w:hAnsi="Consolas"/>
          <w:sz w:val="20"/>
        </w:rPr>
        <w:tab/>
      </w:r>
      <w:r w:rsidRPr="00564CE7">
        <w:rPr>
          <w:rFonts w:ascii="Consolas" w:hAnsi="Consolas"/>
          <w:sz w:val="20"/>
        </w:rPr>
        <w:t>[{'id': 134699, 'url': 'https://api.github.com... open 2</w:t>
      </w:r>
      <w:r w:rsidRPr="00564CE7">
        <w:rPr>
          <w:rFonts w:ascii="Consolas" w:hAnsi="Consolas"/>
          <w:sz w:val="20"/>
        </w:rPr>
        <w:tab/>
      </w:r>
    </w:p>
    <w:p w14:paraId="255FCAF5" w14:textId="77777777" w:rsidR="00564CE7" w:rsidRPr="00564CE7" w:rsidRDefault="00564CE7" w:rsidP="00564CE7">
      <w:pPr>
        <w:spacing w:after="0" w:line="240" w:lineRule="auto"/>
        <w:ind w:left="1440" w:firstLine="720"/>
        <w:rPr>
          <w:rFonts w:ascii="Consolas" w:hAnsi="Consolas"/>
          <w:sz w:val="20"/>
        </w:rPr>
      </w:pPr>
      <w:r w:rsidRPr="00564CE7">
        <w:rPr>
          <w:rFonts w:ascii="Consolas" w:hAnsi="Consolas"/>
          <w:sz w:val="20"/>
        </w:rPr>
        <w:t>[{'id': 563047854, 'url': 'https://api.github.</w:t>
      </w:r>
      <w:r w:rsidRPr="00564CE7">
        <w:rPr>
          <w:rFonts w:ascii="Consolas" w:hAnsi="Consolas"/>
          <w:sz w:val="20"/>
        </w:rPr>
        <w:tab/>
        <w:t>open</w:t>
      </w:r>
    </w:p>
    <w:p w14:paraId="66F9EAE6" w14:textId="77777777" w:rsidR="00564CE7" w:rsidRPr="00564CE7" w:rsidRDefault="00564CE7" w:rsidP="00564CE7">
      <w:pPr>
        <w:spacing w:after="0" w:line="240" w:lineRule="auto"/>
        <w:rPr>
          <w:rFonts w:ascii="Consolas" w:hAnsi="Consolas"/>
          <w:sz w:val="20"/>
        </w:rPr>
      </w:pPr>
      <w:r w:rsidRPr="00564CE7">
        <w:rPr>
          <w:rFonts w:ascii="Consolas" w:hAnsi="Consolas"/>
          <w:sz w:val="20"/>
        </w:rPr>
        <w:t>3</w:t>
      </w:r>
      <w:r w:rsidRPr="00564CE7">
        <w:rPr>
          <w:rFonts w:ascii="Consolas" w:hAnsi="Consolas"/>
          <w:sz w:val="20"/>
        </w:rPr>
        <w:tab/>
      </w:r>
    </w:p>
    <w:p w14:paraId="1CB567DA" w14:textId="77777777" w:rsidR="00564CE7" w:rsidRPr="00564CE7" w:rsidRDefault="00564CE7" w:rsidP="00564CE7">
      <w:pPr>
        <w:spacing w:after="0" w:line="240" w:lineRule="auto"/>
        <w:rPr>
          <w:rFonts w:ascii="Consolas" w:hAnsi="Consolas"/>
          <w:sz w:val="20"/>
        </w:rPr>
      </w:pPr>
      <w:r w:rsidRPr="00564CE7">
        <w:rPr>
          <w:rFonts w:ascii="Consolas" w:hAnsi="Consolas"/>
          <w:sz w:val="20"/>
        </w:rPr>
        <w:t>3</w:t>
      </w:r>
      <w:r w:rsidRPr="00564CE7">
        <w:rPr>
          <w:rFonts w:ascii="Consolas" w:hAnsi="Consolas"/>
          <w:sz w:val="20"/>
        </w:rPr>
        <w:tab/>
      </w:r>
      <w:r>
        <w:rPr>
          <w:rFonts w:ascii="Consolas" w:hAnsi="Consolas"/>
          <w:sz w:val="20"/>
        </w:rPr>
        <w:tab/>
      </w:r>
      <w:r w:rsidRPr="00564CE7">
        <w:rPr>
          <w:rFonts w:ascii="Consolas" w:hAnsi="Consolas"/>
          <w:sz w:val="20"/>
        </w:rPr>
        <w:t>[] open</w:t>
      </w:r>
    </w:p>
    <w:p w14:paraId="765DD80E" w14:textId="77777777" w:rsidR="00564CE7" w:rsidRPr="00564CE7" w:rsidRDefault="00564CE7" w:rsidP="00564CE7">
      <w:pPr>
        <w:spacing w:after="0" w:line="240" w:lineRule="auto"/>
        <w:rPr>
          <w:rFonts w:ascii="Consolas" w:hAnsi="Consolas"/>
          <w:sz w:val="20"/>
        </w:rPr>
      </w:pPr>
      <w:r w:rsidRPr="00564CE7">
        <w:rPr>
          <w:rFonts w:ascii="Consolas" w:hAnsi="Consolas"/>
          <w:sz w:val="20"/>
        </w:rPr>
        <w:t>4</w:t>
      </w:r>
      <w:r w:rsidRPr="00564CE7">
        <w:rPr>
          <w:rFonts w:ascii="Consolas" w:hAnsi="Consolas"/>
          <w:sz w:val="20"/>
        </w:rPr>
        <w:tab/>
      </w:r>
    </w:p>
    <w:p w14:paraId="09368454" w14:textId="77777777" w:rsidR="00564CE7" w:rsidRPr="00564CE7" w:rsidRDefault="00564CE7" w:rsidP="00564CE7">
      <w:pPr>
        <w:spacing w:after="0" w:line="240" w:lineRule="auto"/>
        <w:rPr>
          <w:rFonts w:ascii="Consolas" w:hAnsi="Consolas"/>
          <w:sz w:val="20"/>
        </w:rPr>
      </w:pPr>
      <w:r w:rsidRPr="00564CE7">
        <w:rPr>
          <w:rFonts w:ascii="Consolas" w:hAnsi="Consolas"/>
          <w:sz w:val="20"/>
        </w:rPr>
        <w:t>5</w:t>
      </w:r>
      <w:r w:rsidRPr="00564CE7">
        <w:rPr>
          <w:rFonts w:ascii="Consolas" w:hAnsi="Consolas"/>
          <w:sz w:val="20"/>
        </w:rPr>
        <w:tab/>
      </w:r>
      <w:r>
        <w:rPr>
          <w:rFonts w:ascii="Consolas" w:hAnsi="Consolas"/>
          <w:sz w:val="20"/>
        </w:rPr>
        <w:tab/>
      </w:r>
      <w:r w:rsidRPr="00564CE7">
        <w:rPr>
          <w:rFonts w:ascii="Consolas" w:hAnsi="Consolas"/>
          <w:sz w:val="20"/>
        </w:rPr>
        <w:t>[{'id': 76811, 'url': 'https://api.github.com/.</w:t>
      </w:r>
      <w:r w:rsidRPr="00564CE7">
        <w:rPr>
          <w:rFonts w:ascii="Consolas" w:hAnsi="Consolas"/>
          <w:sz w:val="20"/>
        </w:rPr>
        <w:tab/>
        <w:t>open</w:t>
      </w:r>
    </w:p>
    <w:p w14:paraId="0B7F4C15" w14:textId="77777777" w:rsidR="00564CE7" w:rsidRPr="00564CE7" w:rsidRDefault="00564CE7" w:rsidP="00564CE7">
      <w:pPr>
        <w:spacing w:after="0" w:line="240" w:lineRule="auto"/>
        <w:rPr>
          <w:rFonts w:ascii="Consolas" w:hAnsi="Consolas"/>
          <w:sz w:val="20"/>
        </w:rPr>
      </w:pPr>
      <w:r w:rsidRPr="00564CE7">
        <w:rPr>
          <w:rFonts w:ascii="Consolas" w:hAnsi="Consolas"/>
          <w:sz w:val="20"/>
        </w:rPr>
        <w:t>6</w:t>
      </w:r>
      <w:r w:rsidRPr="00564CE7">
        <w:rPr>
          <w:rFonts w:ascii="Consolas" w:hAnsi="Consolas"/>
          <w:sz w:val="20"/>
        </w:rPr>
        <w:tab/>
      </w:r>
    </w:p>
    <w:p w14:paraId="2D9672A2" w14:textId="77777777" w:rsidR="00564CE7" w:rsidRPr="00564CE7" w:rsidRDefault="00564CE7" w:rsidP="00564CE7">
      <w:pPr>
        <w:spacing w:after="0" w:line="240" w:lineRule="auto"/>
        <w:rPr>
          <w:rFonts w:ascii="Consolas" w:hAnsi="Consolas"/>
          <w:sz w:val="20"/>
        </w:rPr>
      </w:pPr>
      <w:r w:rsidRPr="00564CE7">
        <w:rPr>
          <w:rFonts w:ascii="Consolas" w:hAnsi="Consolas"/>
          <w:sz w:val="20"/>
        </w:rPr>
        <w:t>..</w:t>
      </w:r>
      <w:r w:rsidRPr="00564CE7">
        <w:rPr>
          <w:rFonts w:ascii="Consolas" w:hAnsi="Consolas"/>
          <w:sz w:val="20"/>
        </w:rPr>
        <w:tab/>
        <w:t>...</w:t>
      </w:r>
      <w:r w:rsidRPr="00564CE7">
        <w:rPr>
          <w:rFonts w:ascii="Consolas" w:hAnsi="Consolas"/>
          <w:sz w:val="20"/>
        </w:rPr>
        <w:tab/>
        <w:t>...</w:t>
      </w:r>
    </w:p>
    <w:p w14:paraId="7FB882BF" w14:textId="77777777" w:rsidR="00564CE7" w:rsidRPr="00564CE7" w:rsidRDefault="00564CE7" w:rsidP="00564CE7">
      <w:pPr>
        <w:spacing w:after="0" w:line="240" w:lineRule="auto"/>
        <w:rPr>
          <w:rFonts w:ascii="Consolas" w:hAnsi="Consolas"/>
          <w:sz w:val="20"/>
        </w:rPr>
      </w:pPr>
    </w:p>
    <w:p w14:paraId="647CC7AE" w14:textId="77777777" w:rsidR="00564CE7" w:rsidRPr="00564CE7" w:rsidRDefault="00564CE7" w:rsidP="00564CE7">
      <w:pPr>
        <w:spacing w:after="0" w:line="240" w:lineRule="auto"/>
        <w:rPr>
          <w:rFonts w:ascii="Consolas" w:hAnsi="Consolas"/>
          <w:sz w:val="20"/>
        </w:rPr>
      </w:pPr>
      <w:r w:rsidRPr="00564CE7">
        <w:rPr>
          <w:rFonts w:ascii="Consolas" w:hAnsi="Consolas"/>
          <w:sz w:val="20"/>
        </w:rPr>
        <w:t xml:space="preserve">25 </w:t>
      </w:r>
      <w:r>
        <w:rPr>
          <w:rFonts w:ascii="Consolas" w:hAnsi="Consolas"/>
          <w:sz w:val="20"/>
        </w:rPr>
        <w:tab/>
      </w:r>
      <w:r>
        <w:rPr>
          <w:rFonts w:ascii="Consolas" w:hAnsi="Consolas"/>
          <w:sz w:val="20"/>
        </w:rPr>
        <w:tab/>
      </w:r>
      <w:r w:rsidRPr="00564CE7">
        <w:rPr>
          <w:rFonts w:ascii="Consolas" w:hAnsi="Consolas"/>
          <w:sz w:val="20"/>
        </w:rPr>
        <w:t>[{'id': 76811, 'url': 'https://api.github.com/.</w:t>
      </w:r>
      <w:r w:rsidRPr="00564CE7">
        <w:rPr>
          <w:rFonts w:ascii="Consolas" w:hAnsi="Consolas"/>
          <w:sz w:val="20"/>
        </w:rPr>
        <w:tab/>
        <w:t>open</w:t>
      </w:r>
    </w:p>
    <w:p w14:paraId="22054670" w14:textId="77777777" w:rsidR="00564CE7" w:rsidRPr="00564CE7" w:rsidRDefault="00564CE7" w:rsidP="00564CE7">
      <w:pPr>
        <w:spacing w:after="0" w:line="240" w:lineRule="auto"/>
        <w:rPr>
          <w:rFonts w:ascii="Consolas" w:hAnsi="Consolas"/>
          <w:sz w:val="20"/>
        </w:rPr>
      </w:pPr>
    </w:p>
    <w:p w14:paraId="3F6C0390" w14:textId="77777777" w:rsidR="00564CE7" w:rsidRPr="00564CE7" w:rsidRDefault="00564CE7" w:rsidP="00564CE7">
      <w:pPr>
        <w:spacing w:after="0" w:line="240" w:lineRule="auto"/>
        <w:rPr>
          <w:rFonts w:ascii="Consolas" w:hAnsi="Consolas"/>
          <w:sz w:val="20"/>
        </w:rPr>
      </w:pPr>
      <w:r w:rsidRPr="00564CE7">
        <w:rPr>
          <w:rFonts w:ascii="Consolas" w:hAnsi="Consolas"/>
          <w:sz w:val="20"/>
        </w:rPr>
        <w:t xml:space="preserve">26 </w:t>
      </w:r>
      <w:r>
        <w:rPr>
          <w:rFonts w:ascii="Consolas" w:hAnsi="Consolas"/>
          <w:sz w:val="20"/>
        </w:rPr>
        <w:tab/>
      </w:r>
      <w:r>
        <w:rPr>
          <w:rFonts w:ascii="Consolas" w:hAnsi="Consolas"/>
          <w:sz w:val="20"/>
        </w:rPr>
        <w:tab/>
      </w:r>
      <w:r w:rsidRPr="00564CE7">
        <w:rPr>
          <w:rFonts w:ascii="Consolas" w:hAnsi="Consolas"/>
          <w:sz w:val="20"/>
        </w:rPr>
        <w:t>[{'id': 49094459, 'url': 'https://api.github.c.</w:t>
      </w:r>
      <w:r w:rsidRPr="00564CE7">
        <w:rPr>
          <w:rFonts w:ascii="Consolas" w:hAnsi="Consolas"/>
          <w:sz w:val="20"/>
        </w:rPr>
        <w:tab/>
        <w:t>open</w:t>
      </w:r>
    </w:p>
    <w:p w14:paraId="2DD19317" w14:textId="77777777" w:rsidR="00564CE7" w:rsidRPr="00564CE7" w:rsidRDefault="00564CE7" w:rsidP="00564CE7">
      <w:pPr>
        <w:spacing w:after="0" w:line="240" w:lineRule="auto"/>
        <w:rPr>
          <w:rFonts w:ascii="Consolas" w:hAnsi="Consolas"/>
          <w:sz w:val="20"/>
        </w:rPr>
      </w:pPr>
    </w:p>
    <w:p w14:paraId="5C04A2C9" w14:textId="77777777" w:rsidR="00564CE7" w:rsidRPr="00564CE7" w:rsidRDefault="00564CE7" w:rsidP="00564CE7">
      <w:pPr>
        <w:spacing w:after="0" w:line="240" w:lineRule="auto"/>
        <w:rPr>
          <w:rFonts w:ascii="Consolas" w:hAnsi="Consolas"/>
          <w:sz w:val="20"/>
        </w:rPr>
      </w:pPr>
      <w:r w:rsidRPr="00564CE7">
        <w:rPr>
          <w:rFonts w:ascii="Consolas" w:hAnsi="Consolas"/>
          <w:sz w:val="20"/>
        </w:rPr>
        <w:t xml:space="preserve">27 </w:t>
      </w:r>
      <w:r>
        <w:rPr>
          <w:rFonts w:ascii="Consolas" w:hAnsi="Consolas"/>
          <w:sz w:val="20"/>
        </w:rPr>
        <w:tab/>
      </w:r>
      <w:r>
        <w:rPr>
          <w:rFonts w:ascii="Consolas" w:hAnsi="Consolas"/>
          <w:sz w:val="20"/>
        </w:rPr>
        <w:tab/>
      </w:r>
      <w:r w:rsidRPr="00564CE7">
        <w:rPr>
          <w:rFonts w:ascii="Consolas" w:hAnsi="Consolas"/>
          <w:sz w:val="20"/>
        </w:rPr>
        <w:t>[{'id': 35818298, 'url': 'https://api.github.c.</w:t>
      </w:r>
      <w:r w:rsidRPr="00564CE7">
        <w:rPr>
          <w:rFonts w:ascii="Consolas" w:hAnsi="Consolas"/>
          <w:sz w:val="20"/>
        </w:rPr>
        <w:tab/>
        <w:t>open</w:t>
      </w:r>
    </w:p>
    <w:p w14:paraId="38E5D329" w14:textId="77777777" w:rsidR="00564CE7" w:rsidRPr="00564CE7" w:rsidRDefault="00564CE7" w:rsidP="00564CE7">
      <w:pPr>
        <w:spacing w:after="0" w:line="240" w:lineRule="auto"/>
        <w:rPr>
          <w:rFonts w:ascii="Consolas" w:hAnsi="Consolas"/>
          <w:sz w:val="20"/>
        </w:rPr>
      </w:pPr>
    </w:p>
    <w:p w14:paraId="63E29313" w14:textId="77777777" w:rsidR="00564CE7" w:rsidRPr="00564CE7" w:rsidRDefault="00564CE7" w:rsidP="00564CE7">
      <w:pPr>
        <w:spacing w:after="0" w:line="240" w:lineRule="auto"/>
        <w:rPr>
          <w:rFonts w:ascii="Consolas" w:hAnsi="Consolas"/>
          <w:sz w:val="20"/>
        </w:rPr>
      </w:pPr>
      <w:r w:rsidRPr="00564CE7">
        <w:rPr>
          <w:rFonts w:ascii="Consolas" w:hAnsi="Consolas"/>
          <w:sz w:val="20"/>
        </w:rPr>
        <w:t>28</w:t>
      </w:r>
      <w:r w:rsidRPr="00564CE7">
        <w:rPr>
          <w:rFonts w:ascii="Consolas" w:hAnsi="Consolas"/>
          <w:sz w:val="20"/>
        </w:rPr>
        <w:tab/>
      </w:r>
      <w:r>
        <w:rPr>
          <w:rFonts w:ascii="Consolas" w:hAnsi="Consolas"/>
          <w:sz w:val="20"/>
        </w:rPr>
        <w:tab/>
      </w:r>
      <w:r w:rsidRPr="00564CE7">
        <w:rPr>
          <w:rFonts w:ascii="Consolas" w:hAnsi="Consolas"/>
          <w:sz w:val="20"/>
        </w:rPr>
        <w:t>[{'id': 233160, 'url': 'https://api.github.com.</w:t>
      </w:r>
      <w:r w:rsidRPr="00564CE7">
        <w:rPr>
          <w:rFonts w:ascii="Consolas" w:hAnsi="Consolas"/>
          <w:sz w:val="20"/>
        </w:rPr>
        <w:tab/>
        <w:t>open</w:t>
      </w:r>
    </w:p>
    <w:p w14:paraId="06312F2D" w14:textId="77777777" w:rsidR="00564CE7" w:rsidRPr="00564CE7" w:rsidRDefault="00564CE7" w:rsidP="00564CE7">
      <w:pPr>
        <w:spacing w:after="0" w:line="240" w:lineRule="auto"/>
        <w:rPr>
          <w:rFonts w:ascii="Consolas" w:hAnsi="Consolas"/>
          <w:sz w:val="20"/>
        </w:rPr>
      </w:pPr>
      <w:r w:rsidRPr="00564CE7">
        <w:rPr>
          <w:rFonts w:ascii="Consolas" w:hAnsi="Consolas"/>
          <w:sz w:val="20"/>
        </w:rPr>
        <w:t>29</w:t>
      </w:r>
      <w:r w:rsidRPr="00564CE7">
        <w:rPr>
          <w:rFonts w:ascii="Consolas" w:hAnsi="Consolas"/>
          <w:sz w:val="20"/>
        </w:rPr>
        <w:tab/>
      </w:r>
    </w:p>
    <w:p w14:paraId="27EB7AB6" w14:textId="77777777" w:rsidR="00564CE7" w:rsidRPr="00564CE7" w:rsidRDefault="00564CE7" w:rsidP="00564CE7">
      <w:pPr>
        <w:spacing w:after="0" w:line="240" w:lineRule="auto"/>
        <w:rPr>
          <w:rFonts w:ascii="Consolas" w:hAnsi="Consolas"/>
          <w:sz w:val="20"/>
        </w:rPr>
      </w:pPr>
      <w:r w:rsidRPr="00564CE7">
        <w:rPr>
          <w:rFonts w:ascii="Consolas" w:hAnsi="Consolas"/>
          <w:sz w:val="20"/>
        </w:rPr>
        <w:t>30</w:t>
      </w:r>
      <w:r w:rsidRPr="00564CE7">
        <w:rPr>
          <w:rFonts w:ascii="Consolas" w:hAnsi="Consolas"/>
          <w:sz w:val="20"/>
        </w:rPr>
        <w:tab/>
      </w:r>
      <w:r>
        <w:rPr>
          <w:rFonts w:ascii="Consolas" w:hAnsi="Consolas"/>
          <w:sz w:val="20"/>
        </w:rPr>
        <w:tab/>
      </w:r>
      <w:r w:rsidRPr="00564CE7">
        <w:rPr>
          <w:rFonts w:ascii="Consolas" w:hAnsi="Consolas"/>
          <w:sz w:val="20"/>
        </w:rPr>
        <w:t>[{'id': 76811, 'url': 'https://api.github.com/.</w:t>
      </w:r>
      <w:r w:rsidRPr="00564CE7">
        <w:rPr>
          <w:rFonts w:ascii="Consolas" w:hAnsi="Consolas"/>
          <w:sz w:val="20"/>
        </w:rPr>
        <w:tab/>
        <w:t>open</w:t>
      </w:r>
    </w:p>
    <w:p w14:paraId="0FCF55C9" w14:textId="77777777" w:rsidR="00564CE7" w:rsidRPr="00564CE7" w:rsidRDefault="00564CE7" w:rsidP="00564CE7">
      <w:pPr>
        <w:spacing w:after="0" w:line="240" w:lineRule="auto"/>
        <w:rPr>
          <w:rFonts w:ascii="Consolas" w:hAnsi="Consolas"/>
          <w:sz w:val="20"/>
        </w:rPr>
      </w:pPr>
      <w:r w:rsidRPr="00564CE7">
        <w:rPr>
          <w:rFonts w:ascii="Consolas" w:hAnsi="Consolas"/>
          <w:sz w:val="20"/>
        </w:rPr>
        <w:t>31</w:t>
      </w:r>
      <w:r w:rsidRPr="00564CE7">
        <w:rPr>
          <w:rFonts w:ascii="Consolas" w:hAnsi="Consolas"/>
          <w:sz w:val="20"/>
        </w:rPr>
        <w:tab/>
      </w:r>
    </w:p>
    <w:p w14:paraId="201AC64E" w14:textId="77777777" w:rsidR="00564CE7" w:rsidRPr="00564CE7" w:rsidRDefault="00564CE7" w:rsidP="00564CE7">
      <w:pPr>
        <w:spacing w:after="0" w:line="240" w:lineRule="auto"/>
        <w:rPr>
          <w:rFonts w:ascii="Consolas" w:hAnsi="Consolas"/>
          <w:sz w:val="20"/>
        </w:rPr>
      </w:pPr>
      <w:r w:rsidRPr="00564CE7">
        <w:rPr>
          <w:rFonts w:ascii="Consolas" w:hAnsi="Consolas"/>
          <w:sz w:val="20"/>
        </w:rPr>
        <w:t>[30 rows x 4 columns]</w:t>
      </w:r>
    </w:p>
    <w:p w14:paraId="3E366059" w14:textId="77777777" w:rsidR="00AE46EB" w:rsidRDefault="00AE46EB" w:rsidP="00AE46EB">
      <w:pPr>
        <w:spacing w:after="0" w:line="240" w:lineRule="auto"/>
        <w:ind w:left="173" w:right="250"/>
        <w:rPr>
          <w:rFonts w:ascii="Consolas" w:hAnsi="Consolas" w:cs="Calibri"/>
          <w:sz w:val="18"/>
        </w:rPr>
      </w:pPr>
    </w:p>
    <w:p w14:paraId="471B1125"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With a bit of elbow grease, you can create some higher-level interfaces to common web APIs that return DataFrame objects for easy analysis.</w:t>
      </w:r>
    </w:p>
    <w:p w14:paraId="746D97F9" w14:textId="77777777" w:rsidR="00AE46EB" w:rsidRPr="00C42B09" w:rsidRDefault="00AE46EB" w:rsidP="00AE46EB">
      <w:pPr>
        <w:spacing w:after="0" w:line="240" w:lineRule="auto"/>
        <w:ind w:left="3" w:right="3"/>
        <w:jc w:val="both"/>
        <w:rPr>
          <w:rFonts w:ascii="Calibri" w:hAnsi="Calibri" w:cs="Calibri"/>
          <w:sz w:val="20"/>
        </w:rPr>
      </w:pPr>
    </w:p>
    <w:p w14:paraId="2B6C1C00" w14:textId="77777777" w:rsidR="00AE46EB" w:rsidRPr="00404DC4" w:rsidRDefault="00AE46EB" w:rsidP="00AE46EB">
      <w:pPr>
        <w:pStyle w:val="Heading3"/>
      </w:pPr>
      <w:bookmarkStart w:id="114" w:name="Interacting_with_Databases"/>
      <w:bookmarkStart w:id="115" w:name="_Toc80103648"/>
      <w:bookmarkEnd w:id="114"/>
      <w:r w:rsidRPr="00404DC4">
        <w:t>Interacting with Databases</w:t>
      </w:r>
      <w:bookmarkEnd w:id="115"/>
    </w:p>
    <w:p w14:paraId="6D7AFF3E" w14:textId="77777777" w:rsidR="00AE46EB" w:rsidRPr="00C42B09" w:rsidRDefault="00AE46EB" w:rsidP="00AE46EB">
      <w:pPr>
        <w:spacing w:after="0" w:line="240" w:lineRule="auto"/>
        <w:ind w:left="3" w:right="3"/>
        <w:jc w:val="both"/>
        <w:rPr>
          <w:rFonts w:ascii="Calibri" w:hAnsi="Calibri" w:cs="Calibri"/>
          <w:sz w:val="20"/>
        </w:rPr>
      </w:pPr>
    </w:p>
    <w:p w14:paraId="229EE629" w14:textId="77777777" w:rsidR="00AE46EB" w:rsidRPr="00564CE7" w:rsidRDefault="00AE46EB" w:rsidP="00AE46EB">
      <w:pPr>
        <w:spacing w:after="0" w:line="240" w:lineRule="auto"/>
        <w:ind w:left="3" w:right="3"/>
        <w:jc w:val="both"/>
        <w:rPr>
          <w:rFonts w:ascii="Calibri" w:hAnsi="Calibri" w:cs="Calibri"/>
          <w:color w:val="0000FF"/>
          <w:sz w:val="20"/>
        </w:rPr>
      </w:pPr>
      <w:r w:rsidRPr="00564CE7">
        <w:rPr>
          <w:rFonts w:ascii="Calibri" w:hAnsi="Calibri" w:cs="Calibri"/>
          <w:color w:val="0000FF"/>
          <w:sz w:val="20"/>
        </w:rPr>
        <w:t>In a business setting, most data may not be stored in text or Excel files. SQL-based relational databases (such as SQL Server, PostgreSQL, and MySQL) are in wide use, and many alternative databases have become quite popular. The choice of database is usually dependent on the performance, data integrity, and scalability needs of an application.</w:t>
      </w:r>
    </w:p>
    <w:p w14:paraId="44F07774" w14:textId="77777777" w:rsidR="00AE46EB" w:rsidRPr="00564CE7" w:rsidRDefault="00AE46EB" w:rsidP="00AE46EB">
      <w:pPr>
        <w:spacing w:after="0" w:line="240" w:lineRule="auto"/>
        <w:ind w:left="3" w:right="3"/>
        <w:jc w:val="both"/>
        <w:rPr>
          <w:rFonts w:ascii="Calibri" w:hAnsi="Calibri" w:cs="Calibri"/>
          <w:color w:val="0000FF"/>
          <w:sz w:val="20"/>
        </w:rPr>
      </w:pPr>
    </w:p>
    <w:p w14:paraId="58237EB2" w14:textId="77777777" w:rsidR="00AE46EB" w:rsidRPr="00564CE7" w:rsidRDefault="00AE46EB" w:rsidP="00AE46EB">
      <w:pPr>
        <w:spacing w:after="0" w:line="240" w:lineRule="auto"/>
        <w:ind w:left="3" w:right="3"/>
        <w:jc w:val="both"/>
        <w:rPr>
          <w:rFonts w:ascii="Calibri" w:hAnsi="Calibri" w:cs="Calibri"/>
          <w:color w:val="0000FF"/>
          <w:sz w:val="20"/>
        </w:rPr>
      </w:pPr>
      <w:r w:rsidRPr="00564CE7">
        <w:rPr>
          <w:rFonts w:ascii="Calibri" w:hAnsi="Calibri" w:cs="Calibri"/>
          <w:color w:val="0000FF"/>
          <w:sz w:val="20"/>
        </w:rPr>
        <w:t>Loading data from SQL into a DataFrame is fairly straightforward, and pandas has some functions to simplify the process. As an example, I’ll create a SQLite database using Python’s built-in sqlite3 driver:</w:t>
      </w:r>
    </w:p>
    <w:p w14:paraId="64C05F88" w14:textId="77777777" w:rsidR="00AE46EB" w:rsidRPr="00564CE7" w:rsidRDefault="00AE46EB" w:rsidP="00564CE7">
      <w:pPr>
        <w:spacing w:after="0" w:line="240" w:lineRule="auto"/>
        <w:rPr>
          <w:rFonts w:ascii="Consolas" w:hAnsi="Consolas"/>
          <w:sz w:val="20"/>
        </w:rPr>
      </w:pPr>
    </w:p>
    <w:p w14:paraId="431DE1B0" w14:textId="77777777" w:rsidR="00AE46EB" w:rsidRPr="00564CE7" w:rsidRDefault="00AE46EB" w:rsidP="00564CE7">
      <w:pPr>
        <w:spacing w:after="0" w:line="240" w:lineRule="auto"/>
        <w:rPr>
          <w:rFonts w:ascii="Consolas" w:hAnsi="Consolas"/>
          <w:sz w:val="20"/>
        </w:rPr>
      </w:pPr>
      <w:r w:rsidRPr="00564CE7">
        <w:rPr>
          <w:rFonts w:ascii="Consolas" w:hAnsi="Consolas"/>
          <w:color w:val="C00000"/>
          <w:sz w:val="20"/>
        </w:rPr>
        <w:t>import</w:t>
      </w:r>
      <w:r w:rsidRPr="00564CE7">
        <w:rPr>
          <w:rFonts w:ascii="Consolas" w:hAnsi="Consolas"/>
          <w:sz w:val="20"/>
        </w:rPr>
        <w:t xml:space="preserve"> </w:t>
      </w:r>
      <w:r w:rsidRPr="00564CE7">
        <w:rPr>
          <w:rFonts w:ascii="Consolas" w:hAnsi="Consolas"/>
          <w:color w:val="C00000"/>
          <w:sz w:val="20"/>
        </w:rPr>
        <w:t>sqlite3</w:t>
      </w:r>
    </w:p>
    <w:p w14:paraId="6C67EB63" w14:textId="77777777" w:rsidR="00AE46EB" w:rsidRPr="00564CE7" w:rsidRDefault="00AE46EB" w:rsidP="00564CE7">
      <w:pPr>
        <w:spacing w:after="0" w:line="240" w:lineRule="auto"/>
        <w:rPr>
          <w:rFonts w:ascii="Consolas" w:hAnsi="Consolas"/>
          <w:sz w:val="20"/>
        </w:rPr>
      </w:pPr>
    </w:p>
    <w:p w14:paraId="69BE159F" w14:textId="77777777" w:rsidR="00AE46EB" w:rsidRPr="00564CE7" w:rsidRDefault="00AE46EB" w:rsidP="00564CE7">
      <w:pPr>
        <w:spacing w:after="0" w:line="240" w:lineRule="auto"/>
        <w:rPr>
          <w:rFonts w:ascii="Consolas" w:hAnsi="Consolas"/>
          <w:sz w:val="20"/>
        </w:rPr>
      </w:pPr>
      <w:r w:rsidRPr="00564CE7">
        <w:rPr>
          <w:rFonts w:ascii="Consolas" w:hAnsi="Consolas"/>
          <w:color w:val="C00000"/>
          <w:sz w:val="20"/>
        </w:rPr>
        <w:t>query</w:t>
      </w:r>
      <w:r w:rsidRPr="00564CE7">
        <w:rPr>
          <w:rFonts w:ascii="Consolas" w:hAnsi="Consolas"/>
          <w:sz w:val="20"/>
        </w:rPr>
        <w:t xml:space="preserve"> = """</w:t>
      </w:r>
    </w:p>
    <w:p w14:paraId="3C505AE4" w14:textId="77777777" w:rsidR="00AE46EB" w:rsidRPr="00564CE7" w:rsidRDefault="00AE46EB" w:rsidP="00564CE7">
      <w:pPr>
        <w:spacing w:after="0" w:line="240" w:lineRule="auto"/>
        <w:rPr>
          <w:rFonts w:ascii="Consolas" w:hAnsi="Consolas"/>
          <w:sz w:val="20"/>
        </w:rPr>
      </w:pPr>
    </w:p>
    <w:p w14:paraId="71BBA668" w14:textId="77777777" w:rsidR="00AE46EB" w:rsidRPr="00564CE7" w:rsidRDefault="00AE46EB" w:rsidP="00564CE7">
      <w:pPr>
        <w:spacing w:after="0" w:line="240" w:lineRule="auto"/>
        <w:rPr>
          <w:rFonts w:ascii="Consolas" w:hAnsi="Consolas"/>
          <w:color w:val="C00000"/>
          <w:sz w:val="20"/>
        </w:rPr>
      </w:pPr>
      <w:r w:rsidRPr="00564CE7">
        <w:rPr>
          <w:rFonts w:ascii="Consolas" w:hAnsi="Consolas"/>
          <w:sz w:val="20"/>
        </w:rPr>
        <w:t xml:space="preserve">.....: </w:t>
      </w:r>
      <w:r w:rsidRPr="00564CE7">
        <w:rPr>
          <w:rFonts w:ascii="Consolas" w:hAnsi="Consolas"/>
          <w:color w:val="C00000"/>
          <w:sz w:val="20"/>
        </w:rPr>
        <w:t>CREATE TABLE test</w:t>
      </w:r>
    </w:p>
    <w:p w14:paraId="46EBCBDB" w14:textId="77777777" w:rsidR="00AE46EB" w:rsidRPr="00564CE7" w:rsidRDefault="00AE46EB" w:rsidP="00564CE7">
      <w:pPr>
        <w:spacing w:after="0" w:line="240" w:lineRule="auto"/>
        <w:rPr>
          <w:rFonts w:ascii="Consolas" w:hAnsi="Consolas"/>
          <w:sz w:val="20"/>
        </w:rPr>
      </w:pPr>
    </w:p>
    <w:p w14:paraId="5EF875EF" w14:textId="77777777" w:rsidR="00AE46EB" w:rsidRPr="00564CE7" w:rsidRDefault="00AE46EB" w:rsidP="00564CE7">
      <w:pPr>
        <w:spacing w:after="0" w:line="240" w:lineRule="auto"/>
        <w:rPr>
          <w:rFonts w:ascii="Consolas" w:hAnsi="Consolas"/>
          <w:sz w:val="20"/>
        </w:rPr>
      </w:pPr>
      <w:r w:rsidRPr="00564CE7">
        <w:rPr>
          <w:rFonts w:ascii="Consolas" w:hAnsi="Consolas"/>
          <w:sz w:val="20"/>
        </w:rPr>
        <w:br/>
        <w:t xml:space="preserve">.....: (a </w:t>
      </w:r>
      <w:r w:rsidRPr="00564CE7">
        <w:rPr>
          <w:rFonts w:ascii="Consolas" w:hAnsi="Consolas"/>
          <w:color w:val="C00000"/>
          <w:sz w:val="20"/>
        </w:rPr>
        <w:t>VARCHAR</w:t>
      </w:r>
      <w:r w:rsidRPr="00564CE7">
        <w:rPr>
          <w:rFonts w:ascii="Consolas" w:hAnsi="Consolas"/>
          <w:sz w:val="20"/>
        </w:rPr>
        <w:t xml:space="preserve">(20), b </w:t>
      </w:r>
      <w:r w:rsidRPr="00564CE7">
        <w:rPr>
          <w:rFonts w:ascii="Consolas" w:hAnsi="Consolas"/>
          <w:color w:val="C00000"/>
          <w:sz w:val="20"/>
        </w:rPr>
        <w:t>VARCHAR</w:t>
      </w:r>
      <w:r w:rsidRPr="00564CE7">
        <w:rPr>
          <w:rFonts w:ascii="Consolas" w:hAnsi="Consolas"/>
          <w:sz w:val="20"/>
        </w:rPr>
        <w:t>(20),</w:t>
      </w:r>
    </w:p>
    <w:p w14:paraId="7CD148CF" w14:textId="77777777" w:rsidR="00AE46EB" w:rsidRPr="00564CE7" w:rsidRDefault="00AE46EB" w:rsidP="00564CE7">
      <w:pPr>
        <w:spacing w:after="0" w:line="240" w:lineRule="auto"/>
        <w:rPr>
          <w:rFonts w:ascii="Consolas" w:hAnsi="Consolas"/>
          <w:sz w:val="20"/>
        </w:rPr>
      </w:pPr>
    </w:p>
    <w:p w14:paraId="03E31820" w14:textId="77777777" w:rsidR="00AE46EB" w:rsidRPr="00564CE7" w:rsidRDefault="00AE46EB" w:rsidP="00564CE7">
      <w:pPr>
        <w:spacing w:after="0" w:line="240" w:lineRule="auto"/>
        <w:rPr>
          <w:rFonts w:ascii="Consolas" w:hAnsi="Consolas"/>
          <w:sz w:val="20"/>
        </w:rPr>
      </w:pPr>
      <w:r w:rsidRPr="00564CE7">
        <w:rPr>
          <w:rFonts w:ascii="Consolas" w:hAnsi="Consolas"/>
          <w:sz w:val="20"/>
        </w:rPr>
        <w:t xml:space="preserve">.....: c </w:t>
      </w:r>
      <w:r w:rsidRPr="00564CE7">
        <w:rPr>
          <w:rFonts w:ascii="Consolas" w:hAnsi="Consolas"/>
          <w:color w:val="C00000"/>
          <w:sz w:val="20"/>
        </w:rPr>
        <w:t>REAL</w:t>
      </w:r>
      <w:r w:rsidRPr="00564CE7">
        <w:rPr>
          <w:rFonts w:ascii="Consolas" w:hAnsi="Consolas"/>
          <w:sz w:val="20"/>
        </w:rPr>
        <w:t>,</w:t>
      </w:r>
      <w:r w:rsidRPr="00564CE7">
        <w:rPr>
          <w:rFonts w:ascii="Consolas" w:hAnsi="Consolas"/>
          <w:sz w:val="20"/>
        </w:rPr>
        <w:tab/>
        <w:t xml:space="preserve">d </w:t>
      </w:r>
      <w:r w:rsidRPr="00564CE7">
        <w:rPr>
          <w:rFonts w:ascii="Consolas" w:hAnsi="Consolas"/>
          <w:color w:val="C00000"/>
          <w:sz w:val="20"/>
        </w:rPr>
        <w:t>INTEGER</w:t>
      </w:r>
    </w:p>
    <w:p w14:paraId="3A213EE5" w14:textId="77777777" w:rsidR="00AE46EB" w:rsidRPr="00564CE7" w:rsidRDefault="00AE46EB" w:rsidP="00564CE7">
      <w:pPr>
        <w:spacing w:after="0" w:line="240" w:lineRule="auto"/>
        <w:rPr>
          <w:rFonts w:ascii="Consolas" w:hAnsi="Consolas"/>
          <w:sz w:val="20"/>
        </w:rPr>
      </w:pPr>
    </w:p>
    <w:p w14:paraId="2876A4AB" w14:textId="77777777" w:rsidR="00AE46EB" w:rsidRPr="00564CE7" w:rsidRDefault="00AE46EB" w:rsidP="00564CE7">
      <w:pPr>
        <w:spacing w:after="0" w:line="240" w:lineRule="auto"/>
        <w:rPr>
          <w:rFonts w:ascii="Consolas" w:hAnsi="Consolas"/>
          <w:sz w:val="20"/>
        </w:rPr>
      </w:pPr>
      <w:r w:rsidRPr="00564CE7">
        <w:rPr>
          <w:rFonts w:ascii="Consolas" w:hAnsi="Consolas"/>
          <w:sz w:val="20"/>
        </w:rPr>
        <w:t>.....: );"""</w:t>
      </w:r>
    </w:p>
    <w:p w14:paraId="6A9806EA" w14:textId="77777777" w:rsidR="00AE46EB" w:rsidRPr="00564CE7" w:rsidRDefault="00AE46EB" w:rsidP="00564CE7">
      <w:pPr>
        <w:spacing w:after="0" w:line="240" w:lineRule="auto"/>
        <w:rPr>
          <w:rFonts w:ascii="Consolas" w:hAnsi="Consolas"/>
          <w:sz w:val="20"/>
        </w:rPr>
      </w:pPr>
    </w:p>
    <w:p w14:paraId="654E3432" w14:textId="77777777" w:rsidR="00564CE7" w:rsidRDefault="00AE46EB" w:rsidP="00564CE7">
      <w:pPr>
        <w:spacing w:after="0" w:line="240" w:lineRule="auto"/>
        <w:rPr>
          <w:rFonts w:ascii="Consolas" w:hAnsi="Consolas"/>
          <w:sz w:val="20"/>
        </w:rPr>
      </w:pPr>
      <w:r w:rsidRPr="00564CE7">
        <w:rPr>
          <w:rFonts w:ascii="Consolas" w:hAnsi="Consolas"/>
          <w:sz w:val="20"/>
        </w:rPr>
        <w:t xml:space="preserve">con = </w:t>
      </w:r>
      <w:r w:rsidRPr="00564CE7">
        <w:rPr>
          <w:rFonts w:ascii="Consolas" w:hAnsi="Consolas"/>
          <w:color w:val="C00000"/>
          <w:sz w:val="20"/>
        </w:rPr>
        <w:t>sqlite3.connect(</w:t>
      </w:r>
      <w:r w:rsidRPr="00564CE7">
        <w:rPr>
          <w:rFonts w:ascii="Consolas" w:hAnsi="Consolas"/>
          <w:sz w:val="20"/>
        </w:rPr>
        <w:t>'mydata.sqlite'</w:t>
      </w:r>
      <w:r w:rsidRPr="00564CE7">
        <w:rPr>
          <w:rFonts w:ascii="Consolas" w:hAnsi="Consolas"/>
          <w:color w:val="C00000"/>
          <w:sz w:val="20"/>
        </w:rPr>
        <w:t>)</w:t>
      </w:r>
      <w:r w:rsidRPr="00564CE7">
        <w:rPr>
          <w:rFonts w:ascii="Consolas" w:hAnsi="Consolas"/>
          <w:sz w:val="20"/>
        </w:rPr>
        <w:t xml:space="preserve"> </w:t>
      </w:r>
    </w:p>
    <w:p w14:paraId="04353F4E" w14:textId="77777777" w:rsidR="00564CE7" w:rsidRDefault="00564CE7" w:rsidP="00564CE7">
      <w:pPr>
        <w:spacing w:after="0" w:line="240" w:lineRule="auto"/>
        <w:rPr>
          <w:rFonts w:ascii="Consolas" w:hAnsi="Consolas"/>
          <w:sz w:val="20"/>
        </w:rPr>
      </w:pPr>
    </w:p>
    <w:p w14:paraId="09CA3E59" w14:textId="77777777" w:rsidR="00AE46EB" w:rsidRPr="00564CE7" w:rsidRDefault="00AE46EB" w:rsidP="00564CE7">
      <w:pPr>
        <w:spacing w:after="0" w:line="240" w:lineRule="auto"/>
        <w:rPr>
          <w:rFonts w:ascii="Consolas" w:hAnsi="Consolas"/>
          <w:color w:val="C00000"/>
          <w:sz w:val="20"/>
        </w:rPr>
      </w:pPr>
      <w:r w:rsidRPr="00564CE7">
        <w:rPr>
          <w:rFonts w:ascii="Consolas" w:hAnsi="Consolas"/>
          <w:color w:val="C00000"/>
          <w:sz w:val="20"/>
        </w:rPr>
        <w:t>con.execute(query)</w:t>
      </w:r>
    </w:p>
    <w:p w14:paraId="2EC699D9" w14:textId="77777777" w:rsidR="00AE46EB" w:rsidRPr="00564CE7" w:rsidRDefault="00AE46EB" w:rsidP="00564CE7">
      <w:pPr>
        <w:spacing w:after="0" w:line="240" w:lineRule="auto"/>
        <w:rPr>
          <w:rFonts w:ascii="Consolas" w:hAnsi="Consolas"/>
          <w:i/>
          <w:sz w:val="20"/>
        </w:rPr>
      </w:pPr>
      <w:r w:rsidRPr="00564CE7">
        <w:rPr>
          <w:rFonts w:ascii="Consolas" w:hAnsi="Consolas"/>
          <w:i/>
          <w:sz w:val="20"/>
        </w:rPr>
        <w:t>&lt;sqlite3.Cursor at 0x7f6b12a50f10&gt;</w:t>
      </w:r>
    </w:p>
    <w:p w14:paraId="1408F88B" w14:textId="77777777" w:rsidR="00AE46EB" w:rsidRPr="00564CE7" w:rsidRDefault="00AE46EB" w:rsidP="00564CE7">
      <w:pPr>
        <w:spacing w:after="0" w:line="240" w:lineRule="auto"/>
        <w:rPr>
          <w:rFonts w:ascii="Consolas" w:hAnsi="Consolas"/>
          <w:sz w:val="20"/>
        </w:rPr>
      </w:pPr>
    </w:p>
    <w:p w14:paraId="3733B6C0" w14:textId="77777777" w:rsidR="00AE46EB" w:rsidRPr="00564CE7" w:rsidRDefault="00AE46EB" w:rsidP="00564CE7">
      <w:pPr>
        <w:spacing w:after="0" w:line="240" w:lineRule="auto"/>
        <w:rPr>
          <w:rFonts w:ascii="Consolas" w:hAnsi="Consolas"/>
          <w:color w:val="C00000"/>
          <w:sz w:val="20"/>
        </w:rPr>
      </w:pPr>
      <w:r w:rsidRPr="00564CE7">
        <w:rPr>
          <w:rFonts w:ascii="Consolas" w:hAnsi="Consolas"/>
          <w:color w:val="C00000"/>
          <w:sz w:val="20"/>
        </w:rPr>
        <w:t>con.commit()</w:t>
      </w:r>
    </w:p>
    <w:p w14:paraId="55F6BDD0" w14:textId="77777777" w:rsidR="00AE46EB" w:rsidRDefault="00AE46EB" w:rsidP="00AE46EB">
      <w:pPr>
        <w:spacing w:after="0" w:line="240" w:lineRule="auto"/>
        <w:ind w:left="173" w:right="250"/>
        <w:rPr>
          <w:rFonts w:ascii="Consolas" w:hAnsi="Consolas" w:cs="Calibri"/>
          <w:sz w:val="18"/>
        </w:rPr>
      </w:pPr>
    </w:p>
    <w:p w14:paraId="75DCBB23"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Then, insert a few rows of data:</w:t>
      </w:r>
    </w:p>
    <w:p w14:paraId="3004211B" w14:textId="77777777" w:rsidR="00AE46EB" w:rsidRPr="00C42B09" w:rsidRDefault="00AE46EB" w:rsidP="00AE46EB">
      <w:pPr>
        <w:spacing w:after="0" w:line="240" w:lineRule="auto"/>
        <w:ind w:left="3" w:right="3"/>
        <w:jc w:val="both"/>
        <w:rPr>
          <w:rFonts w:ascii="Calibri" w:hAnsi="Calibri" w:cs="Calibri"/>
          <w:sz w:val="20"/>
        </w:rPr>
      </w:pPr>
    </w:p>
    <w:p w14:paraId="2976D829" w14:textId="77777777" w:rsidR="00AE46EB" w:rsidRPr="00564CE7" w:rsidRDefault="00AE46EB" w:rsidP="00564CE7">
      <w:pPr>
        <w:spacing w:after="0" w:line="240" w:lineRule="auto"/>
        <w:rPr>
          <w:rFonts w:ascii="Consolas" w:hAnsi="Consolas"/>
          <w:sz w:val="20"/>
        </w:rPr>
      </w:pPr>
      <w:r w:rsidRPr="00564CE7">
        <w:rPr>
          <w:rFonts w:ascii="Consolas" w:hAnsi="Consolas"/>
          <w:color w:val="C00000"/>
          <w:sz w:val="20"/>
        </w:rPr>
        <w:t>data = [(</w:t>
      </w:r>
      <w:r w:rsidRPr="00564CE7">
        <w:rPr>
          <w:rFonts w:ascii="Consolas" w:hAnsi="Consolas"/>
          <w:sz w:val="20"/>
        </w:rPr>
        <w:t>'Atlanta', 'Georgia', 1.25, 6),</w:t>
      </w:r>
    </w:p>
    <w:p w14:paraId="4F4F5E15" w14:textId="77777777" w:rsidR="00AE46EB" w:rsidRPr="00564CE7" w:rsidRDefault="00AE46EB" w:rsidP="00564CE7">
      <w:pPr>
        <w:spacing w:after="0" w:line="240" w:lineRule="auto"/>
        <w:rPr>
          <w:rFonts w:ascii="Consolas" w:hAnsi="Consolas"/>
          <w:sz w:val="20"/>
        </w:rPr>
      </w:pPr>
      <w:r w:rsidRPr="00564CE7">
        <w:rPr>
          <w:rFonts w:ascii="Consolas" w:hAnsi="Consolas"/>
          <w:sz w:val="20"/>
        </w:rPr>
        <w:t>.....:</w:t>
      </w:r>
      <w:r w:rsidRPr="00564CE7">
        <w:rPr>
          <w:rFonts w:ascii="Consolas" w:hAnsi="Consolas"/>
          <w:sz w:val="20"/>
        </w:rPr>
        <w:tab/>
        <w:t>('Tallahassee', 'Florida', 2.6, 3),</w:t>
      </w:r>
    </w:p>
    <w:p w14:paraId="32D92685" w14:textId="77777777" w:rsidR="00AE46EB" w:rsidRPr="00564CE7" w:rsidRDefault="00AE46EB" w:rsidP="00564CE7">
      <w:pPr>
        <w:spacing w:after="0" w:line="240" w:lineRule="auto"/>
        <w:rPr>
          <w:rFonts w:ascii="Consolas" w:hAnsi="Consolas"/>
          <w:sz w:val="20"/>
        </w:rPr>
      </w:pPr>
      <w:r w:rsidRPr="00564CE7">
        <w:rPr>
          <w:rFonts w:ascii="Consolas" w:hAnsi="Consolas"/>
          <w:sz w:val="20"/>
        </w:rPr>
        <w:t>.....:</w:t>
      </w:r>
      <w:r w:rsidRPr="00564CE7">
        <w:rPr>
          <w:rFonts w:ascii="Consolas" w:hAnsi="Consolas"/>
          <w:sz w:val="20"/>
        </w:rPr>
        <w:tab/>
        <w:t>('Sacramento', 'California', 1.7, 5</w:t>
      </w:r>
      <w:r w:rsidRPr="00564CE7">
        <w:rPr>
          <w:rFonts w:ascii="Consolas" w:hAnsi="Consolas"/>
          <w:color w:val="C00000"/>
          <w:sz w:val="20"/>
        </w:rPr>
        <w:t>)]</w:t>
      </w:r>
    </w:p>
    <w:p w14:paraId="4FA77C74" w14:textId="77777777" w:rsidR="00564CE7" w:rsidRDefault="00564CE7" w:rsidP="00564CE7">
      <w:pPr>
        <w:spacing w:after="0" w:line="240" w:lineRule="auto"/>
        <w:rPr>
          <w:rFonts w:ascii="Consolas" w:hAnsi="Consolas"/>
          <w:sz w:val="20"/>
        </w:rPr>
      </w:pPr>
    </w:p>
    <w:p w14:paraId="675E5A8F" w14:textId="77777777" w:rsidR="00AE46EB" w:rsidRPr="00564CE7" w:rsidRDefault="00AE46EB" w:rsidP="00564CE7">
      <w:pPr>
        <w:spacing w:after="0" w:line="240" w:lineRule="auto"/>
        <w:rPr>
          <w:rFonts w:ascii="Consolas" w:hAnsi="Consolas"/>
          <w:color w:val="C00000"/>
          <w:sz w:val="20"/>
        </w:rPr>
      </w:pPr>
      <w:r w:rsidRPr="00564CE7">
        <w:rPr>
          <w:rFonts w:ascii="Consolas" w:hAnsi="Consolas"/>
          <w:color w:val="C00000"/>
          <w:sz w:val="20"/>
        </w:rPr>
        <w:t>stmt = "INSERT INTO test VALUES(?, ?, ?, ?)"</w:t>
      </w:r>
    </w:p>
    <w:p w14:paraId="29C519C9" w14:textId="77777777" w:rsidR="00AE46EB" w:rsidRPr="00564CE7" w:rsidRDefault="00AE46EB" w:rsidP="00564CE7">
      <w:pPr>
        <w:spacing w:after="0" w:line="240" w:lineRule="auto"/>
        <w:rPr>
          <w:rFonts w:ascii="Consolas" w:hAnsi="Consolas"/>
          <w:sz w:val="20"/>
        </w:rPr>
      </w:pPr>
    </w:p>
    <w:p w14:paraId="097AF4D6" w14:textId="77777777" w:rsidR="00564CE7" w:rsidRDefault="00AE46EB" w:rsidP="00564CE7">
      <w:pPr>
        <w:spacing w:after="0" w:line="240" w:lineRule="auto"/>
        <w:rPr>
          <w:rFonts w:ascii="Consolas" w:hAnsi="Consolas"/>
          <w:sz w:val="20"/>
        </w:rPr>
      </w:pPr>
      <w:r w:rsidRPr="00564CE7">
        <w:rPr>
          <w:rFonts w:ascii="Consolas" w:hAnsi="Consolas"/>
          <w:sz w:val="20"/>
        </w:rPr>
        <w:t>con</w:t>
      </w:r>
      <w:r w:rsidRPr="00564CE7">
        <w:rPr>
          <w:rFonts w:ascii="Consolas" w:hAnsi="Consolas"/>
          <w:color w:val="C00000"/>
          <w:sz w:val="20"/>
        </w:rPr>
        <w:t xml:space="preserve">.executemany(stmt, data) </w:t>
      </w:r>
    </w:p>
    <w:p w14:paraId="4D0F6DCA" w14:textId="77777777" w:rsidR="00AE46EB" w:rsidRPr="00564CE7" w:rsidRDefault="00AE46EB" w:rsidP="00564CE7">
      <w:pPr>
        <w:spacing w:after="0" w:line="240" w:lineRule="auto"/>
        <w:rPr>
          <w:rFonts w:ascii="Consolas" w:hAnsi="Consolas"/>
          <w:i/>
          <w:sz w:val="20"/>
        </w:rPr>
      </w:pPr>
      <w:r w:rsidRPr="00564CE7">
        <w:rPr>
          <w:rFonts w:ascii="Consolas" w:hAnsi="Consolas"/>
          <w:i/>
          <w:sz w:val="20"/>
        </w:rPr>
        <w:t>&lt;sqlite3.Cursor at 0x7f6b15c66ce0&gt;</w:t>
      </w:r>
    </w:p>
    <w:p w14:paraId="63F3B320" w14:textId="77777777" w:rsidR="00AE46EB" w:rsidRPr="00564CE7" w:rsidRDefault="00AE46EB" w:rsidP="00564CE7">
      <w:pPr>
        <w:spacing w:after="0" w:line="240" w:lineRule="auto"/>
        <w:rPr>
          <w:rFonts w:ascii="Consolas" w:hAnsi="Consolas"/>
          <w:sz w:val="20"/>
        </w:rPr>
      </w:pPr>
    </w:p>
    <w:p w14:paraId="172BBD2D" w14:textId="77777777" w:rsidR="00AE46EB" w:rsidRPr="00564CE7" w:rsidRDefault="00AE46EB" w:rsidP="00564CE7">
      <w:pPr>
        <w:spacing w:after="0" w:line="240" w:lineRule="auto"/>
        <w:rPr>
          <w:rFonts w:ascii="Consolas" w:hAnsi="Consolas"/>
          <w:color w:val="C00000"/>
          <w:sz w:val="20"/>
        </w:rPr>
      </w:pPr>
      <w:r w:rsidRPr="00564CE7">
        <w:rPr>
          <w:rFonts w:ascii="Consolas" w:hAnsi="Consolas"/>
          <w:sz w:val="20"/>
        </w:rPr>
        <w:t>con</w:t>
      </w:r>
      <w:r w:rsidRPr="00564CE7">
        <w:rPr>
          <w:rFonts w:ascii="Consolas" w:hAnsi="Consolas"/>
          <w:color w:val="C00000"/>
          <w:sz w:val="20"/>
        </w:rPr>
        <w:t>.commit()</w:t>
      </w:r>
    </w:p>
    <w:p w14:paraId="04052611" w14:textId="77777777" w:rsidR="00AE46EB" w:rsidRDefault="00AE46EB" w:rsidP="00AE46EB">
      <w:pPr>
        <w:spacing w:after="0" w:line="240" w:lineRule="auto"/>
        <w:ind w:left="173" w:right="250"/>
        <w:rPr>
          <w:rFonts w:ascii="Consolas" w:hAnsi="Consolas" w:cs="Calibri"/>
          <w:sz w:val="18"/>
        </w:rPr>
      </w:pPr>
    </w:p>
    <w:p w14:paraId="54920EED"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Most Python SQL drivers (PyODBC, psycopg2, MySQLdb, pymssql, etc.) return a list of tuples when selecting data from a table:</w:t>
      </w:r>
    </w:p>
    <w:p w14:paraId="02536F25" w14:textId="77777777" w:rsidR="00AE46EB" w:rsidRPr="00564CE7" w:rsidRDefault="00AE46EB" w:rsidP="00564CE7">
      <w:pPr>
        <w:spacing w:after="0" w:line="240" w:lineRule="auto"/>
        <w:rPr>
          <w:rFonts w:ascii="Consolas" w:hAnsi="Consolas"/>
          <w:sz w:val="20"/>
        </w:rPr>
      </w:pPr>
    </w:p>
    <w:p w14:paraId="55DB9823" w14:textId="77777777" w:rsidR="00564CE7" w:rsidRPr="00564CE7" w:rsidRDefault="00AE46EB" w:rsidP="00564CE7">
      <w:pPr>
        <w:spacing w:after="0" w:line="240" w:lineRule="auto"/>
        <w:rPr>
          <w:rFonts w:ascii="Consolas" w:hAnsi="Consolas"/>
          <w:color w:val="C00000"/>
          <w:sz w:val="20"/>
        </w:rPr>
      </w:pPr>
      <w:r w:rsidRPr="00564CE7">
        <w:rPr>
          <w:rFonts w:ascii="Consolas" w:hAnsi="Consolas"/>
          <w:sz w:val="20"/>
        </w:rPr>
        <w:t>cursor = con</w:t>
      </w:r>
      <w:r w:rsidRPr="00564CE7">
        <w:rPr>
          <w:rFonts w:ascii="Consolas" w:hAnsi="Consolas"/>
          <w:color w:val="C00000"/>
          <w:sz w:val="20"/>
        </w:rPr>
        <w:t xml:space="preserve">.execute('select * from test') </w:t>
      </w:r>
    </w:p>
    <w:p w14:paraId="64684B4F" w14:textId="77777777" w:rsidR="00564CE7" w:rsidRDefault="00564CE7" w:rsidP="00564CE7">
      <w:pPr>
        <w:spacing w:after="0" w:line="240" w:lineRule="auto"/>
        <w:rPr>
          <w:rFonts w:ascii="Consolas" w:hAnsi="Consolas"/>
          <w:sz w:val="20"/>
        </w:rPr>
      </w:pPr>
    </w:p>
    <w:p w14:paraId="101E0951" w14:textId="77777777" w:rsidR="00AE46EB" w:rsidRPr="00564CE7" w:rsidRDefault="00AE46EB" w:rsidP="00564CE7">
      <w:pPr>
        <w:spacing w:after="0" w:line="240" w:lineRule="auto"/>
        <w:rPr>
          <w:rFonts w:ascii="Consolas" w:hAnsi="Consolas"/>
          <w:sz w:val="20"/>
        </w:rPr>
      </w:pPr>
      <w:r w:rsidRPr="00564CE7">
        <w:rPr>
          <w:rFonts w:ascii="Consolas" w:hAnsi="Consolas"/>
          <w:sz w:val="20"/>
        </w:rPr>
        <w:t>rows = cursor</w:t>
      </w:r>
      <w:r w:rsidRPr="00564CE7">
        <w:rPr>
          <w:rFonts w:ascii="Consolas" w:hAnsi="Consolas"/>
          <w:color w:val="C00000"/>
          <w:sz w:val="20"/>
        </w:rPr>
        <w:t>.fetchall()</w:t>
      </w:r>
    </w:p>
    <w:p w14:paraId="6B582650" w14:textId="77777777" w:rsidR="00AE46EB" w:rsidRPr="00564CE7" w:rsidRDefault="00AE46EB" w:rsidP="00564CE7">
      <w:pPr>
        <w:spacing w:after="0" w:line="240" w:lineRule="auto"/>
        <w:rPr>
          <w:rFonts w:ascii="Consolas" w:hAnsi="Consolas"/>
          <w:sz w:val="20"/>
        </w:rPr>
      </w:pPr>
    </w:p>
    <w:p w14:paraId="2FC2CC9D" w14:textId="77777777" w:rsidR="00AE46EB" w:rsidRPr="00564CE7" w:rsidRDefault="00AE46EB" w:rsidP="00564CE7">
      <w:pPr>
        <w:spacing w:after="0" w:line="240" w:lineRule="auto"/>
        <w:rPr>
          <w:rFonts w:ascii="Consolas" w:hAnsi="Consolas"/>
          <w:sz w:val="20"/>
        </w:rPr>
      </w:pPr>
      <w:r w:rsidRPr="00564CE7">
        <w:rPr>
          <w:rFonts w:ascii="Consolas" w:hAnsi="Consolas"/>
          <w:color w:val="C00000"/>
          <w:sz w:val="20"/>
        </w:rPr>
        <w:t xml:space="preserve">rows </w:t>
      </w:r>
    </w:p>
    <w:p w14:paraId="5F307F1F" w14:textId="77777777" w:rsidR="00AE46EB" w:rsidRPr="00564CE7" w:rsidRDefault="00AE46EB" w:rsidP="00564CE7">
      <w:pPr>
        <w:spacing w:after="0" w:line="240" w:lineRule="auto"/>
        <w:rPr>
          <w:rFonts w:ascii="Consolas" w:hAnsi="Consolas"/>
          <w:sz w:val="20"/>
        </w:rPr>
      </w:pPr>
    </w:p>
    <w:p w14:paraId="6289AB2A" w14:textId="77777777" w:rsidR="00AE46EB" w:rsidRPr="00564CE7" w:rsidRDefault="00AE46EB" w:rsidP="00564CE7">
      <w:pPr>
        <w:spacing w:after="0" w:line="240" w:lineRule="auto"/>
        <w:rPr>
          <w:rFonts w:ascii="Consolas" w:hAnsi="Consolas"/>
          <w:i/>
          <w:sz w:val="20"/>
        </w:rPr>
      </w:pPr>
      <w:r w:rsidRPr="00564CE7">
        <w:rPr>
          <w:rFonts w:ascii="Consolas" w:hAnsi="Consolas"/>
          <w:i/>
          <w:sz w:val="20"/>
        </w:rPr>
        <w:t>[('Atlanta', 'Georgia', 1.25, 6),</w:t>
      </w:r>
    </w:p>
    <w:p w14:paraId="56786178" w14:textId="77777777" w:rsidR="00AE46EB" w:rsidRPr="00564CE7" w:rsidRDefault="00AE46EB" w:rsidP="00564CE7">
      <w:pPr>
        <w:spacing w:after="0" w:line="240" w:lineRule="auto"/>
        <w:rPr>
          <w:rFonts w:ascii="Consolas" w:hAnsi="Consolas"/>
          <w:i/>
          <w:sz w:val="20"/>
        </w:rPr>
      </w:pPr>
      <w:r w:rsidRPr="00564CE7">
        <w:rPr>
          <w:rFonts w:ascii="Consolas" w:hAnsi="Consolas"/>
          <w:i/>
          <w:sz w:val="20"/>
        </w:rPr>
        <w:t>('Tallahassee', 'Florida', 2.6, 3),</w:t>
      </w:r>
    </w:p>
    <w:p w14:paraId="6340120E" w14:textId="77777777" w:rsidR="00AE46EB" w:rsidRPr="00564CE7" w:rsidRDefault="00AE46EB" w:rsidP="00564CE7">
      <w:pPr>
        <w:spacing w:after="0" w:line="240" w:lineRule="auto"/>
        <w:rPr>
          <w:rFonts w:ascii="Consolas" w:hAnsi="Consolas"/>
          <w:i/>
          <w:sz w:val="20"/>
        </w:rPr>
      </w:pPr>
      <w:r w:rsidRPr="00564CE7">
        <w:rPr>
          <w:rFonts w:ascii="Consolas" w:hAnsi="Consolas"/>
          <w:i/>
          <w:sz w:val="20"/>
        </w:rPr>
        <w:t>('Sacramento', 'California', 1.7, 5)]</w:t>
      </w:r>
    </w:p>
    <w:p w14:paraId="2C019EA5" w14:textId="77777777" w:rsidR="00AE46EB" w:rsidRPr="00564CE7" w:rsidRDefault="00AE46EB" w:rsidP="00564CE7">
      <w:pPr>
        <w:spacing w:after="0" w:line="240" w:lineRule="auto"/>
        <w:rPr>
          <w:rFonts w:ascii="Consolas" w:hAnsi="Consolas"/>
          <w:sz w:val="20"/>
        </w:rPr>
      </w:pPr>
    </w:p>
    <w:p w14:paraId="552FE792" w14:textId="77777777" w:rsidR="00AE46EB" w:rsidRPr="00564CE7" w:rsidRDefault="00AE46EB" w:rsidP="00AE46EB">
      <w:pPr>
        <w:spacing w:after="0" w:line="240" w:lineRule="auto"/>
        <w:ind w:left="3" w:right="3"/>
        <w:jc w:val="both"/>
        <w:rPr>
          <w:rFonts w:ascii="Calibri" w:hAnsi="Calibri" w:cs="Calibri"/>
          <w:color w:val="0000FF"/>
          <w:sz w:val="20"/>
        </w:rPr>
      </w:pPr>
      <w:r w:rsidRPr="00564CE7">
        <w:rPr>
          <w:rFonts w:ascii="Calibri" w:hAnsi="Calibri" w:cs="Calibri"/>
          <w:color w:val="0000FF"/>
          <w:sz w:val="20"/>
        </w:rPr>
        <w:t>You can pass the list of tuples to the DataFrame constructor, but you also need the column names, contained in the cursor’s description attribute:</w:t>
      </w:r>
    </w:p>
    <w:p w14:paraId="29D3BEC2" w14:textId="77777777" w:rsidR="00AE46EB" w:rsidRPr="00C42B09" w:rsidRDefault="00AE46EB" w:rsidP="00AE46EB">
      <w:pPr>
        <w:spacing w:after="0" w:line="240" w:lineRule="auto"/>
        <w:ind w:left="3" w:right="3"/>
        <w:jc w:val="both"/>
        <w:rPr>
          <w:rFonts w:ascii="Calibri" w:hAnsi="Calibri" w:cs="Calibri"/>
          <w:sz w:val="20"/>
        </w:rPr>
      </w:pPr>
    </w:p>
    <w:p w14:paraId="3B49CF79" w14:textId="77777777" w:rsidR="00564CE7" w:rsidRPr="00564CE7" w:rsidRDefault="00564CE7" w:rsidP="00564CE7">
      <w:pPr>
        <w:spacing w:after="0" w:line="240" w:lineRule="auto"/>
        <w:rPr>
          <w:rFonts w:ascii="Consolas" w:hAnsi="Consolas"/>
          <w:color w:val="C00000"/>
          <w:sz w:val="20"/>
        </w:rPr>
      </w:pPr>
      <w:r w:rsidRPr="00564CE7">
        <w:rPr>
          <w:rFonts w:ascii="Consolas" w:hAnsi="Consolas"/>
          <w:color w:val="C00000"/>
          <w:sz w:val="20"/>
        </w:rPr>
        <w:t xml:space="preserve">cursor.description </w:t>
      </w:r>
    </w:p>
    <w:p w14:paraId="19A93B3D" w14:textId="77777777" w:rsidR="00564CE7" w:rsidRPr="00564CE7" w:rsidRDefault="00564CE7" w:rsidP="00564CE7">
      <w:pPr>
        <w:spacing w:after="0" w:line="240" w:lineRule="auto"/>
        <w:ind w:left="3" w:right="3"/>
        <w:jc w:val="both"/>
        <w:rPr>
          <w:rFonts w:ascii="Consolas" w:hAnsi="Consolas" w:cs="Calibri"/>
          <w:sz w:val="18"/>
        </w:rPr>
      </w:pPr>
    </w:p>
    <w:p w14:paraId="0C524451" w14:textId="77777777" w:rsidR="00564CE7" w:rsidRPr="00564CE7" w:rsidRDefault="00564CE7" w:rsidP="00564CE7">
      <w:pPr>
        <w:spacing w:after="0" w:line="240" w:lineRule="auto"/>
        <w:rPr>
          <w:rFonts w:ascii="Consolas" w:hAnsi="Consolas"/>
          <w:sz w:val="20"/>
        </w:rPr>
      </w:pPr>
      <w:r w:rsidRPr="00564CE7">
        <w:rPr>
          <w:rFonts w:ascii="Consolas" w:hAnsi="Consolas"/>
          <w:sz w:val="20"/>
        </w:rPr>
        <w:t>(('a', None, None, None, None, None, None),</w:t>
      </w:r>
    </w:p>
    <w:p w14:paraId="4B1390E5" w14:textId="77777777" w:rsidR="00564CE7" w:rsidRPr="00564CE7" w:rsidRDefault="00564CE7" w:rsidP="00564CE7">
      <w:pPr>
        <w:spacing w:after="0" w:line="240" w:lineRule="auto"/>
        <w:rPr>
          <w:rFonts w:ascii="Consolas" w:hAnsi="Consolas"/>
          <w:sz w:val="20"/>
        </w:rPr>
      </w:pPr>
      <w:r w:rsidRPr="00564CE7">
        <w:rPr>
          <w:rFonts w:ascii="Consolas" w:hAnsi="Consolas"/>
          <w:sz w:val="20"/>
        </w:rPr>
        <w:t>('b', None, None, None, None, None, None),</w:t>
      </w:r>
    </w:p>
    <w:p w14:paraId="48AA873E" w14:textId="77777777" w:rsidR="00564CE7" w:rsidRPr="00564CE7" w:rsidRDefault="00564CE7" w:rsidP="00564CE7">
      <w:pPr>
        <w:spacing w:after="0" w:line="240" w:lineRule="auto"/>
        <w:rPr>
          <w:rFonts w:ascii="Consolas" w:hAnsi="Consolas"/>
          <w:sz w:val="20"/>
        </w:rPr>
      </w:pPr>
      <w:r w:rsidRPr="00564CE7">
        <w:rPr>
          <w:rFonts w:ascii="Consolas" w:hAnsi="Consolas"/>
          <w:sz w:val="20"/>
        </w:rPr>
        <w:t>('c', None, None, None, None, None, None),</w:t>
      </w:r>
    </w:p>
    <w:p w14:paraId="51133E7F" w14:textId="77777777" w:rsidR="00564CE7" w:rsidRPr="00564CE7" w:rsidRDefault="00564CE7" w:rsidP="00564CE7">
      <w:pPr>
        <w:spacing w:after="0" w:line="240" w:lineRule="auto"/>
        <w:rPr>
          <w:rFonts w:ascii="Consolas" w:hAnsi="Consolas"/>
          <w:sz w:val="20"/>
        </w:rPr>
      </w:pPr>
      <w:r w:rsidRPr="00564CE7">
        <w:rPr>
          <w:rFonts w:ascii="Consolas" w:hAnsi="Consolas"/>
          <w:sz w:val="20"/>
        </w:rPr>
        <w:t>('d', None, None, None, None, None, None))</w:t>
      </w:r>
    </w:p>
    <w:p w14:paraId="6A517A55" w14:textId="77777777" w:rsidR="00564CE7" w:rsidRPr="00564CE7" w:rsidRDefault="00564CE7" w:rsidP="00564CE7">
      <w:pPr>
        <w:spacing w:after="0" w:line="240" w:lineRule="auto"/>
        <w:ind w:left="3" w:right="3"/>
        <w:jc w:val="both"/>
        <w:rPr>
          <w:rFonts w:ascii="Consolas" w:hAnsi="Consolas" w:cs="Calibri"/>
          <w:sz w:val="18"/>
        </w:rPr>
      </w:pPr>
    </w:p>
    <w:p w14:paraId="52CEF3CE" w14:textId="77777777" w:rsidR="00564CE7" w:rsidRDefault="00564CE7" w:rsidP="00564CE7">
      <w:pPr>
        <w:spacing w:after="0" w:line="240" w:lineRule="auto"/>
        <w:rPr>
          <w:rFonts w:ascii="Consolas" w:hAnsi="Consolas"/>
          <w:sz w:val="20"/>
        </w:rPr>
      </w:pPr>
      <w:r w:rsidRPr="00564CE7">
        <w:rPr>
          <w:rFonts w:ascii="Consolas" w:hAnsi="Consolas"/>
          <w:sz w:val="20"/>
        </w:rPr>
        <w:t>pd</w:t>
      </w:r>
      <w:r w:rsidRPr="00564CE7">
        <w:rPr>
          <w:rFonts w:ascii="Consolas" w:hAnsi="Consolas"/>
          <w:color w:val="C00000"/>
          <w:sz w:val="20"/>
        </w:rPr>
        <w:t xml:space="preserve">.DataFrame(rows, columns=[x[0] for x in cursor.description]) </w:t>
      </w:r>
    </w:p>
    <w:p w14:paraId="686C1960" w14:textId="77777777" w:rsidR="00564CE7" w:rsidRPr="00564CE7" w:rsidRDefault="00564CE7" w:rsidP="00564CE7">
      <w:pPr>
        <w:spacing w:after="0" w:line="240" w:lineRule="auto"/>
        <w:rPr>
          <w:rFonts w:ascii="Consolas" w:hAnsi="Consolas"/>
          <w:sz w:val="20"/>
        </w:rPr>
      </w:pPr>
    </w:p>
    <w:p w14:paraId="1616552A" w14:textId="77777777" w:rsidR="00564CE7" w:rsidRPr="00564CE7" w:rsidRDefault="00564CE7" w:rsidP="00564CE7">
      <w:pPr>
        <w:spacing w:after="0" w:line="240" w:lineRule="auto"/>
        <w:ind w:firstLine="720"/>
        <w:rPr>
          <w:rFonts w:ascii="Consolas" w:hAnsi="Consolas"/>
          <w:sz w:val="20"/>
        </w:rPr>
      </w:pPr>
      <w:r w:rsidRPr="00564CE7">
        <w:rPr>
          <w:rFonts w:ascii="Consolas" w:hAnsi="Consolas"/>
          <w:sz w:val="20"/>
        </w:rPr>
        <w:t>a</w:t>
      </w:r>
      <w:r>
        <w:rPr>
          <w:rFonts w:ascii="Consolas" w:hAnsi="Consolas"/>
          <w:sz w:val="20"/>
        </w:rPr>
        <w:tab/>
      </w:r>
      <w:r w:rsidRPr="00564CE7">
        <w:rPr>
          <w:rFonts w:ascii="Consolas" w:hAnsi="Consolas"/>
          <w:sz w:val="20"/>
        </w:rPr>
        <w:tab/>
        <w:t>b</w:t>
      </w:r>
      <w:r w:rsidRPr="00564CE7">
        <w:rPr>
          <w:rFonts w:ascii="Consolas" w:hAnsi="Consolas"/>
          <w:sz w:val="20"/>
        </w:rPr>
        <w:tab/>
      </w:r>
      <w:r>
        <w:rPr>
          <w:rFonts w:ascii="Consolas" w:hAnsi="Consolas"/>
          <w:sz w:val="20"/>
        </w:rPr>
        <w:tab/>
      </w:r>
      <w:r w:rsidRPr="00564CE7">
        <w:rPr>
          <w:rFonts w:ascii="Consolas" w:hAnsi="Consolas"/>
          <w:sz w:val="20"/>
        </w:rPr>
        <w:t>c</w:t>
      </w:r>
      <w:r w:rsidRPr="00564CE7">
        <w:rPr>
          <w:rFonts w:ascii="Consolas" w:hAnsi="Consolas"/>
          <w:sz w:val="20"/>
        </w:rPr>
        <w:tab/>
        <w:t>d</w:t>
      </w:r>
    </w:p>
    <w:p w14:paraId="71CDE533" w14:textId="77777777" w:rsidR="00564CE7" w:rsidRPr="00564CE7" w:rsidRDefault="00564CE7" w:rsidP="00564CE7">
      <w:pPr>
        <w:spacing w:after="0" w:line="240" w:lineRule="auto"/>
        <w:rPr>
          <w:rFonts w:ascii="Consolas" w:hAnsi="Consolas"/>
          <w:sz w:val="20"/>
        </w:rPr>
      </w:pPr>
      <w:r w:rsidRPr="00564CE7">
        <w:rPr>
          <w:rFonts w:ascii="Consolas" w:hAnsi="Consolas"/>
          <w:sz w:val="20"/>
        </w:rPr>
        <w:t>0</w:t>
      </w:r>
      <w:r w:rsidRPr="00564CE7">
        <w:rPr>
          <w:rFonts w:ascii="Consolas" w:hAnsi="Consolas"/>
          <w:sz w:val="20"/>
        </w:rPr>
        <w:tab/>
        <w:t>Atlanta</w:t>
      </w:r>
      <w:r w:rsidRPr="00564CE7">
        <w:rPr>
          <w:rFonts w:ascii="Consolas" w:hAnsi="Consolas"/>
          <w:sz w:val="20"/>
        </w:rPr>
        <w:tab/>
        <w:t>Georgia</w:t>
      </w:r>
      <w:r w:rsidRPr="00564CE7">
        <w:rPr>
          <w:rFonts w:ascii="Consolas" w:hAnsi="Consolas"/>
          <w:sz w:val="20"/>
        </w:rPr>
        <w:tab/>
        <w:t>1.25</w:t>
      </w:r>
      <w:r w:rsidRPr="00564CE7">
        <w:rPr>
          <w:rFonts w:ascii="Consolas" w:hAnsi="Consolas"/>
          <w:sz w:val="20"/>
        </w:rPr>
        <w:tab/>
        <w:t>6</w:t>
      </w:r>
    </w:p>
    <w:p w14:paraId="02DED788" w14:textId="77777777" w:rsidR="00564CE7" w:rsidRPr="00564CE7" w:rsidRDefault="00564CE7" w:rsidP="00564CE7">
      <w:pPr>
        <w:spacing w:after="0" w:line="240" w:lineRule="auto"/>
        <w:rPr>
          <w:rFonts w:ascii="Consolas" w:hAnsi="Consolas"/>
          <w:sz w:val="20"/>
        </w:rPr>
      </w:pPr>
      <w:r w:rsidRPr="00564CE7">
        <w:rPr>
          <w:rFonts w:ascii="Consolas" w:hAnsi="Consolas"/>
          <w:sz w:val="20"/>
        </w:rPr>
        <w:t xml:space="preserve">1 </w:t>
      </w:r>
      <w:r>
        <w:rPr>
          <w:rFonts w:ascii="Consolas" w:hAnsi="Consolas"/>
          <w:sz w:val="20"/>
        </w:rPr>
        <w:tab/>
      </w:r>
      <w:r w:rsidRPr="00564CE7">
        <w:rPr>
          <w:rFonts w:ascii="Consolas" w:hAnsi="Consolas"/>
          <w:sz w:val="20"/>
        </w:rPr>
        <w:t>Tallahassee</w:t>
      </w:r>
      <w:r w:rsidRPr="00564CE7">
        <w:rPr>
          <w:rFonts w:ascii="Consolas" w:hAnsi="Consolas"/>
          <w:sz w:val="20"/>
        </w:rPr>
        <w:tab/>
        <w:t>Florida</w:t>
      </w:r>
      <w:r w:rsidRPr="00564CE7">
        <w:rPr>
          <w:rFonts w:ascii="Consolas" w:hAnsi="Consolas"/>
          <w:sz w:val="20"/>
        </w:rPr>
        <w:tab/>
        <w:t>2.60</w:t>
      </w:r>
      <w:r w:rsidRPr="00564CE7">
        <w:rPr>
          <w:rFonts w:ascii="Consolas" w:hAnsi="Consolas"/>
          <w:sz w:val="20"/>
        </w:rPr>
        <w:tab/>
        <w:t>3</w:t>
      </w:r>
    </w:p>
    <w:p w14:paraId="39FF3594" w14:textId="77777777" w:rsidR="00564CE7" w:rsidRPr="00564CE7" w:rsidRDefault="00564CE7" w:rsidP="00564CE7">
      <w:pPr>
        <w:spacing w:after="0" w:line="240" w:lineRule="auto"/>
        <w:rPr>
          <w:rFonts w:ascii="Consolas" w:hAnsi="Consolas"/>
          <w:sz w:val="20"/>
        </w:rPr>
      </w:pPr>
      <w:r w:rsidRPr="00564CE7">
        <w:rPr>
          <w:rFonts w:ascii="Consolas" w:hAnsi="Consolas"/>
          <w:sz w:val="20"/>
        </w:rPr>
        <w:t>2</w:t>
      </w:r>
      <w:r w:rsidRPr="00564CE7">
        <w:rPr>
          <w:rFonts w:ascii="Consolas" w:hAnsi="Consolas"/>
          <w:sz w:val="20"/>
        </w:rPr>
        <w:tab/>
        <w:t>Sacramento</w:t>
      </w:r>
      <w:r w:rsidRPr="00564CE7">
        <w:rPr>
          <w:rFonts w:ascii="Consolas" w:hAnsi="Consolas"/>
          <w:sz w:val="20"/>
        </w:rPr>
        <w:tab/>
        <w:t>California</w:t>
      </w:r>
      <w:r w:rsidRPr="00564CE7">
        <w:rPr>
          <w:rFonts w:ascii="Consolas" w:hAnsi="Consolas"/>
          <w:sz w:val="20"/>
        </w:rPr>
        <w:tab/>
        <w:t>1.70</w:t>
      </w:r>
      <w:r w:rsidRPr="00564CE7">
        <w:rPr>
          <w:rFonts w:ascii="Consolas" w:hAnsi="Consolas"/>
          <w:sz w:val="20"/>
        </w:rPr>
        <w:tab/>
        <w:t>5</w:t>
      </w:r>
    </w:p>
    <w:p w14:paraId="0EB738F3" w14:textId="77777777" w:rsidR="00AE46EB" w:rsidRPr="00564CE7" w:rsidRDefault="00AE46EB" w:rsidP="00564CE7">
      <w:pPr>
        <w:spacing w:after="0" w:line="240" w:lineRule="auto"/>
        <w:ind w:left="3" w:right="3"/>
        <w:jc w:val="both"/>
        <w:rPr>
          <w:rFonts w:ascii="Calibri" w:hAnsi="Calibri" w:cs="Calibri"/>
          <w:color w:val="0000FF"/>
          <w:sz w:val="20"/>
        </w:rPr>
      </w:pPr>
      <w:r>
        <w:rPr>
          <w:rFonts w:ascii="Consolas" w:hAnsi="Consolas" w:cs="Calibri"/>
          <w:sz w:val="18"/>
        </w:rPr>
        <w:br/>
      </w:r>
      <w:r w:rsidRPr="00564CE7">
        <w:rPr>
          <w:rFonts w:ascii="Calibri" w:hAnsi="Calibri" w:cs="Calibri"/>
          <w:color w:val="0000FF"/>
          <w:sz w:val="20"/>
        </w:rPr>
        <w:t xml:space="preserve">This is quite a bit of munging that you’d rather not repeat each time you query the database. The </w:t>
      </w:r>
      <w:hyperlink r:id="rId604" w:history="1">
        <w:r w:rsidRPr="00564CE7">
          <w:rPr>
            <w:rFonts w:ascii="Calibri" w:hAnsi="Calibri" w:cs="Calibri"/>
            <w:color w:val="0000FF"/>
            <w:sz w:val="20"/>
          </w:rPr>
          <w:t>SQLAlchemy project</w:t>
        </w:r>
      </w:hyperlink>
      <w:r w:rsidRPr="00564CE7">
        <w:rPr>
          <w:rFonts w:ascii="Calibri" w:hAnsi="Calibri" w:cs="Calibri"/>
          <w:color w:val="0000FF"/>
          <w:sz w:val="20"/>
        </w:rPr>
        <w:t xml:space="preserve"> is a popular Python SQL toolkit that abstracts away many of the common differences between SQL databases. pandas has a read_sql function that enables you to read data easily from a general SQLAlchemy connection. Here, we’ll connect to the same SQLite database with SQLAlchemy and read data from the table created before:</w:t>
      </w:r>
    </w:p>
    <w:p w14:paraId="26108604" w14:textId="77777777" w:rsidR="00AE46EB" w:rsidRDefault="00AE46EB" w:rsidP="00AE46EB">
      <w:pPr>
        <w:spacing w:after="0" w:line="240" w:lineRule="auto"/>
        <w:ind w:left="3" w:right="3"/>
        <w:jc w:val="both"/>
        <w:rPr>
          <w:rFonts w:ascii="Calibri" w:hAnsi="Calibri" w:cs="Calibri"/>
          <w:sz w:val="20"/>
        </w:rPr>
      </w:pPr>
    </w:p>
    <w:p w14:paraId="62F202B8" w14:textId="77777777" w:rsidR="00564CE7" w:rsidRPr="00564CE7" w:rsidRDefault="00564CE7" w:rsidP="00564CE7">
      <w:pPr>
        <w:spacing w:after="0" w:line="240" w:lineRule="auto"/>
        <w:rPr>
          <w:rFonts w:ascii="Consolas" w:hAnsi="Consolas"/>
          <w:color w:val="C00000"/>
          <w:sz w:val="20"/>
        </w:rPr>
      </w:pPr>
      <w:r w:rsidRPr="00564CE7">
        <w:rPr>
          <w:rFonts w:ascii="Consolas" w:hAnsi="Consolas"/>
          <w:color w:val="C00000"/>
          <w:sz w:val="20"/>
        </w:rPr>
        <w:t>import sqlalchemy as sqla</w:t>
      </w:r>
    </w:p>
    <w:p w14:paraId="795F40AE" w14:textId="77777777" w:rsidR="00564CE7" w:rsidRPr="00564CE7" w:rsidRDefault="00564CE7" w:rsidP="00564CE7">
      <w:pPr>
        <w:spacing w:after="0" w:line="240" w:lineRule="auto"/>
        <w:rPr>
          <w:rFonts w:ascii="Consolas" w:hAnsi="Consolas"/>
          <w:sz w:val="20"/>
        </w:rPr>
      </w:pPr>
    </w:p>
    <w:p w14:paraId="56414C5E" w14:textId="77777777" w:rsidR="00564CE7" w:rsidRDefault="00564CE7" w:rsidP="00564CE7">
      <w:pPr>
        <w:spacing w:after="0" w:line="240" w:lineRule="auto"/>
        <w:rPr>
          <w:rFonts w:ascii="Consolas" w:hAnsi="Consolas"/>
          <w:color w:val="C00000"/>
          <w:sz w:val="20"/>
        </w:rPr>
      </w:pPr>
      <w:r w:rsidRPr="00564CE7">
        <w:rPr>
          <w:rFonts w:ascii="Consolas" w:hAnsi="Consolas"/>
          <w:sz w:val="20"/>
        </w:rPr>
        <w:t xml:space="preserve">db = </w:t>
      </w:r>
      <w:r w:rsidRPr="00564CE7">
        <w:rPr>
          <w:rFonts w:ascii="Consolas" w:hAnsi="Consolas"/>
          <w:color w:val="C00000"/>
          <w:sz w:val="20"/>
        </w:rPr>
        <w:t xml:space="preserve">sqla.create_engine('sqlite:///mydata.sqlite') </w:t>
      </w:r>
    </w:p>
    <w:p w14:paraId="221BA76A" w14:textId="77777777" w:rsidR="00564CE7" w:rsidRDefault="00564CE7" w:rsidP="00564CE7">
      <w:pPr>
        <w:spacing w:after="0" w:line="240" w:lineRule="auto"/>
        <w:rPr>
          <w:rFonts w:ascii="Consolas" w:hAnsi="Consolas"/>
          <w:color w:val="C00000"/>
          <w:sz w:val="20"/>
        </w:rPr>
      </w:pPr>
    </w:p>
    <w:p w14:paraId="19F24B40" w14:textId="77777777" w:rsidR="00564CE7" w:rsidRPr="00564CE7" w:rsidRDefault="00564CE7" w:rsidP="00564CE7">
      <w:pPr>
        <w:spacing w:after="0" w:line="240" w:lineRule="auto"/>
        <w:rPr>
          <w:rFonts w:ascii="Consolas" w:hAnsi="Consolas"/>
          <w:color w:val="C00000"/>
          <w:sz w:val="20"/>
        </w:rPr>
      </w:pPr>
      <w:r w:rsidRPr="00564CE7">
        <w:rPr>
          <w:rFonts w:ascii="Consolas" w:hAnsi="Consolas"/>
          <w:color w:val="C00000"/>
          <w:sz w:val="20"/>
        </w:rPr>
        <w:t>pd.read_sql('select * from test', db)</w:t>
      </w:r>
    </w:p>
    <w:p w14:paraId="7F3DA37F" w14:textId="77777777" w:rsidR="00564CE7" w:rsidRPr="00564CE7" w:rsidRDefault="00564CE7" w:rsidP="00564CE7">
      <w:pPr>
        <w:spacing w:after="0" w:line="240" w:lineRule="auto"/>
        <w:rPr>
          <w:rFonts w:ascii="Consolas" w:hAnsi="Consolas"/>
          <w:sz w:val="20"/>
        </w:rPr>
      </w:pPr>
    </w:p>
    <w:p w14:paraId="7AB649C0" w14:textId="77777777" w:rsidR="00564CE7" w:rsidRPr="00564CE7" w:rsidRDefault="00564CE7" w:rsidP="00564CE7">
      <w:pPr>
        <w:spacing w:after="0" w:line="240" w:lineRule="auto"/>
        <w:ind w:firstLine="720"/>
        <w:rPr>
          <w:rFonts w:ascii="Consolas" w:hAnsi="Consolas"/>
          <w:sz w:val="20"/>
        </w:rPr>
      </w:pPr>
      <w:r w:rsidRPr="00564CE7">
        <w:rPr>
          <w:rFonts w:ascii="Consolas" w:hAnsi="Consolas"/>
          <w:sz w:val="20"/>
        </w:rPr>
        <w:t>a</w:t>
      </w:r>
      <w:r w:rsidRPr="00564CE7">
        <w:rPr>
          <w:rFonts w:ascii="Consolas" w:hAnsi="Consolas"/>
          <w:sz w:val="20"/>
        </w:rPr>
        <w:tab/>
      </w:r>
      <w:r>
        <w:rPr>
          <w:rFonts w:ascii="Consolas" w:hAnsi="Consolas"/>
          <w:sz w:val="20"/>
        </w:rPr>
        <w:tab/>
      </w:r>
      <w:r w:rsidRPr="00564CE7">
        <w:rPr>
          <w:rFonts w:ascii="Consolas" w:hAnsi="Consolas"/>
          <w:sz w:val="20"/>
        </w:rPr>
        <w:t>b</w:t>
      </w:r>
      <w:r>
        <w:rPr>
          <w:rFonts w:ascii="Consolas" w:hAnsi="Consolas"/>
          <w:sz w:val="20"/>
        </w:rPr>
        <w:tab/>
      </w:r>
      <w:r w:rsidRPr="00564CE7">
        <w:rPr>
          <w:rFonts w:ascii="Consolas" w:hAnsi="Consolas"/>
          <w:sz w:val="20"/>
        </w:rPr>
        <w:tab/>
        <w:t>c</w:t>
      </w:r>
      <w:r w:rsidRPr="00564CE7">
        <w:rPr>
          <w:rFonts w:ascii="Consolas" w:hAnsi="Consolas"/>
          <w:sz w:val="20"/>
        </w:rPr>
        <w:tab/>
        <w:t>d</w:t>
      </w:r>
    </w:p>
    <w:p w14:paraId="3E384C74" w14:textId="77777777" w:rsidR="00564CE7" w:rsidRPr="00564CE7" w:rsidRDefault="00564CE7" w:rsidP="00564CE7">
      <w:pPr>
        <w:spacing w:after="0" w:line="240" w:lineRule="auto"/>
        <w:rPr>
          <w:rFonts w:ascii="Consolas" w:hAnsi="Consolas"/>
          <w:sz w:val="20"/>
        </w:rPr>
      </w:pPr>
      <w:r w:rsidRPr="00564CE7">
        <w:rPr>
          <w:rFonts w:ascii="Consolas" w:hAnsi="Consolas"/>
          <w:sz w:val="20"/>
        </w:rPr>
        <w:t>0</w:t>
      </w:r>
      <w:r w:rsidRPr="00564CE7">
        <w:rPr>
          <w:rFonts w:ascii="Consolas" w:hAnsi="Consolas"/>
          <w:sz w:val="20"/>
        </w:rPr>
        <w:tab/>
        <w:t>Atlanta</w:t>
      </w:r>
      <w:r w:rsidRPr="00564CE7">
        <w:rPr>
          <w:rFonts w:ascii="Consolas" w:hAnsi="Consolas"/>
          <w:sz w:val="20"/>
        </w:rPr>
        <w:tab/>
        <w:t>Georgia</w:t>
      </w:r>
      <w:r w:rsidRPr="00564CE7">
        <w:rPr>
          <w:rFonts w:ascii="Consolas" w:hAnsi="Consolas"/>
          <w:sz w:val="20"/>
        </w:rPr>
        <w:tab/>
        <w:t>1.25</w:t>
      </w:r>
      <w:r w:rsidRPr="00564CE7">
        <w:rPr>
          <w:rFonts w:ascii="Consolas" w:hAnsi="Consolas"/>
          <w:sz w:val="20"/>
        </w:rPr>
        <w:tab/>
        <w:t>6</w:t>
      </w:r>
    </w:p>
    <w:p w14:paraId="10D9C1CE" w14:textId="77777777" w:rsidR="00564CE7" w:rsidRPr="00564CE7" w:rsidRDefault="00564CE7" w:rsidP="00564CE7">
      <w:pPr>
        <w:spacing w:after="0" w:line="240" w:lineRule="auto"/>
        <w:rPr>
          <w:rFonts w:ascii="Consolas" w:hAnsi="Consolas"/>
          <w:sz w:val="20"/>
        </w:rPr>
      </w:pPr>
      <w:r w:rsidRPr="00564CE7">
        <w:rPr>
          <w:rFonts w:ascii="Consolas" w:hAnsi="Consolas"/>
          <w:sz w:val="20"/>
        </w:rPr>
        <w:t xml:space="preserve">1 </w:t>
      </w:r>
      <w:r>
        <w:rPr>
          <w:rFonts w:ascii="Consolas" w:hAnsi="Consolas"/>
          <w:sz w:val="20"/>
        </w:rPr>
        <w:tab/>
      </w:r>
      <w:r w:rsidRPr="00564CE7">
        <w:rPr>
          <w:rFonts w:ascii="Consolas" w:hAnsi="Consolas"/>
          <w:sz w:val="20"/>
        </w:rPr>
        <w:t>Tallahassee</w:t>
      </w:r>
      <w:r w:rsidRPr="00564CE7">
        <w:rPr>
          <w:rFonts w:ascii="Consolas" w:hAnsi="Consolas"/>
          <w:sz w:val="20"/>
        </w:rPr>
        <w:tab/>
        <w:t>Florida</w:t>
      </w:r>
      <w:r w:rsidRPr="00564CE7">
        <w:rPr>
          <w:rFonts w:ascii="Consolas" w:hAnsi="Consolas"/>
          <w:sz w:val="20"/>
        </w:rPr>
        <w:tab/>
        <w:t>2.60</w:t>
      </w:r>
      <w:r w:rsidRPr="00564CE7">
        <w:rPr>
          <w:rFonts w:ascii="Consolas" w:hAnsi="Consolas"/>
          <w:sz w:val="20"/>
        </w:rPr>
        <w:tab/>
        <w:t>3</w:t>
      </w:r>
    </w:p>
    <w:p w14:paraId="0CECB024" w14:textId="77777777" w:rsidR="00564CE7" w:rsidRPr="00564CE7" w:rsidRDefault="00564CE7" w:rsidP="00564CE7">
      <w:pPr>
        <w:spacing w:after="0" w:line="240" w:lineRule="auto"/>
        <w:rPr>
          <w:rFonts w:ascii="Consolas" w:hAnsi="Consolas"/>
          <w:sz w:val="20"/>
        </w:rPr>
      </w:pPr>
      <w:r w:rsidRPr="00564CE7">
        <w:rPr>
          <w:rFonts w:ascii="Consolas" w:hAnsi="Consolas"/>
          <w:sz w:val="20"/>
        </w:rPr>
        <w:t>2</w:t>
      </w:r>
      <w:r w:rsidRPr="00564CE7">
        <w:rPr>
          <w:rFonts w:ascii="Consolas" w:hAnsi="Consolas"/>
          <w:sz w:val="20"/>
        </w:rPr>
        <w:tab/>
        <w:t>Sacramento</w:t>
      </w:r>
      <w:r w:rsidRPr="00564CE7">
        <w:rPr>
          <w:rFonts w:ascii="Consolas" w:hAnsi="Consolas"/>
          <w:sz w:val="20"/>
        </w:rPr>
        <w:tab/>
        <w:t>California</w:t>
      </w:r>
      <w:r w:rsidRPr="00564CE7">
        <w:rPr>
          <w:rFonts w:ascii="Consolas" w:hAnsi="Consolas"/>
          <w:sz w:val="20"/>
        </w:rPr>
        <w:tab/>
        <w:t>1.70</w:t>
      </w:r>
      <w:r w:rsidRPr="00564CE7">
        <w:rPr>
          <w:rFonts w:ascii="Consolas" w:hAnsi="Consolas"/>
          <w:sz w:val="20"/>
        </w:rPr>
        <w:tab/>
        <w:t>5</w:t>
      </w:r>
    </w:p>
    <w:p w14:paraId="6F2E004F" w14:textId="77777777" w:rsidR="00AE46EB" w:rsidRDefault="00AE46EB" w:rsidP="00AE46EB">
      <w:pPr>
        <w:spacing w:after="0" w:line="240" w:lineRule="auto"/>
        <w:ind w:left="173" w:right="250"/>
        <w:rPr>
          <w:rFonts w:ascii="Calibri" w:hAnsi="Calibri" w:cs="Calibri"/>
          <w:sz w:val="14"/>
          <w:szCs w:val="21"/>
        </w:rPr>
      </w:pPr>
    </w:p>
    <w:p w14:paraId="52CECF7C" w14:textId="77777777" w:rsidR="00AE46EB" w:rsidRDefault="00AE46EB" w:rsidP="00AE46EB">
      <w:pPr>
        <w:spacing w:after="0" w:line="240" w:lineRule="auto"/>
        <w:ind w:left="173" w:right="250"/>
        <w:rPr>
          <w:rFonts w:ascii="Calibri" w:hAnsi="Calibri" w:cs="Calibri"/>
          <w:sz w:val="14"/>
          <w:szCs w:val="21"/>
        </w:rPr>
      </w:pPr>
    </w:p>
    <w:p w14:paraId="62FA9A64" w14:textId="77777777" w:rsidR="00AE46EB" w:rsidRPr="00404DC4" w:rsidRDefault="00AE46EB" w:rsidP="00AE46EB">
      <w:pPr>
        <w:pStyle w:val="Heading3"/>
      </w:pPr>
      <w:bookmarkStart w:id="116" w:name="_Toc80103649"/>
      <w:r w:rsidRPr="00404DC4">
        <w:t>Conclusion</w:t>
      </w:r>
      <w:bookmarkEnd w:id="116"/>
    </w:p>
    <w:p w14:paraId="4301E012" w14:textId="77777777" w:rsidR="00AE46EB" w:rsidRPr="00C42B09" w:rsidRDefault="00AE46EB" w:rsidP="00AE46EB">
      <w:pPr>
        <w:spacing w:after="0" w:line="240" w:lineRule="auto"/>
        <w:ind w:left="3" w:right="3"/>
        <w:jc w:val="both"/>
        <w:rPr>
          <w:rFonts w:ascii="Calibri" w:hAnsi="Calibri" w:cs="Calibri"/>
          <w:sz w:val="20"/>
        </w:rPr>
      </w:pPr>
    </w:p>
    <w:p w14:paraId="39FDE20A"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Getting access to data is frequently the first step in the data analysis process. We have looked at a number of useful tools in this chapter that should help you get started. In the upcoming chapters we will dig deeper into data wrangling, data visualization, time series analysis, and other topics.</w:t>
      </w:r>
    </w:p>
    <w:p w14:paraId="5BD568C1" w14:textId="77777777" w:rsidR="00AE46EB" w:rsidRPr="00C42B09" w:rsidRDefault="00AE46EB" w:rsidP="00AE46EB">
      <w:pPr>
        <w:spacing w:after="0" w:line="240" w:lineRule="auto"/>
        <w:ind w:left="3" w:right="3"/>
        <w:jc w:val="both"/>
        <w:rPr>
          <w:rFonts w:ascii="Calibri" w:hAnsi="Calibri" w:cs="Calibri"/>
          <w:sz w:val="20"/>
        </w:rPr>
      </w:pPr>
    </w:p>
    <w:p w14:paraId="2520AD20" w14:textId="77777777" w:rsidR="00AE46EB" w:rsidRPr="00F439C3" w:rsidRDefault="00AE46EB" w:rsidP="00AE46EB">
      <w:pPr>
        <w:spacing w:after="0" w:line="240" w:lineRule="auto"/>
        <w:ind w:left="3" w:right="3"/>
        <w:jc w:val="both"/>
        <w:rPr>
          <w:color w:val="0000FF"/>
        </w:rPr>
      </w:pPr>
      <w:r w:rsidRPr="00C42B09">
        <w:rPr>
          <w:rFonts w:ascii="Calibri" w:hAnsi="Calibri" w:cs="Calibri"/>
          <w:sz w:val="20"/>
        </w:rPr>
        <w:br/>
      </w:r>
      <w:bookmarkStart w:id="117" w:name="Data_Cleaning_&amp;_Preparation"/>
      <w:bookmarkEnd w:id="117"/>
      <w:r w:rsidRPr="00F439C3">
        <w:rPr>
          <w:color w:val="0000FF"/>
        </w:rPr>
        <w:t>Data Cleaning and Preparation</w:t>
      </w:r>
    </w:p>
    <w:p w14:paraId="719E6583" w14:textId="77777777" w:rsidR="00AE46EB" w:rsidRPr="00F439C3" w:rsidRDefault="00AE46EB" w:rsidP="00AE46EB">
      <w:pPr>
        <w:spacing w:after="0" w:line="240" w:lineRule="auto"/>
        <w:ind w:left="173"/>
        <w:jc w:val="both"/>
        <w:rPr>
          <w:color w:val="0000FF"/>
        </w:rPr>
      </w:pPr>
    </w:p>
    <w:p w14:paraId="64A937F7" w14:textId="77777777" w:rsidR="00AE46EB" w:rsidRPr="00F439C3" w:rsidRDefault="00AE46EB" w:rsidP="00AE46EB">
      <w:pPr>
        <w:spacing w:after="0" w:line="240" w:lineRule="auto"/>
        <w:ind w:left="3" w:right="3"/>
        <w:jc w:val="both"/>
        <w:rPr>
          <w:rFonts w:ascii="Calibri" w:hAnsi="Calibri" w:cs="Calibri"/>
          <w:color w:val="0000FF"/>
          <w:sz w:val="20"/>
        </w:rPr>
      </w:pPr>
      <w:r w:rsidRPr="00F439C3">
        <w:rPr>
          <w:rFonts w:ascii="Calibri" w:hAnsi="Calibri" w:cs="Calibri"/>
          <w:color w:val="0000FF"/>
          <w:sz w:val="20"/>
        </w:rPr>
        <w:t xml:space="preserve">During the course of doing data analysis and modeling, a significant amount of time is spent on data preparation: loading, cleaning, transforming, and rearranging. Such tasks are often reported to take up 80% or more of an analyst’s time. Sometimes the way that data is stored in files or databases is not in the right format for a particular task. Many researchers choose to do ad hoc processing of data from one form to another using a general-purpose programming language, like Python, Perl, R, or </w:t>
      </w:r>
      <w:r w:rsidRPr="00F439C3">
        <w:rPr>
          <w:rFonts w:ascii="Calibri" w:hAnsi="Calibri" w:cs="Calibri"/>
          <w:color w:val="0000FF"/>
          <w:sz w:val="20"/>
        </w:rPr>
        <w:lastRenderedPageBreak/>
        <w:t>Java, or Unix text-processing tools like sed or awk. Fortunately, pandas, along with the built-in Python language features, provides you with a high-level, flexible, and fast set of tools to enable you to manipulate data into the right form.</w:t>
      </w:r>
    </w:p>
    <w:p w14:paraId="4AD4F5CB" w14:textId="77777777" w:rsidR="00AE46EB" w:rsidRPr="00F439C3" w:rsidRDefault="00AE46EB" w:rsidP="00AE46EB">
      <w:pPr>
        <w:spacing w:after="0" w:line="240" w:lineRule="auto"/>
        <w:ind w:left="3" w:right="3"/>
        <w:jc w:val="both"/>
        <w:rPr>
          <w:rFonts w:ascii="Calibri" w:hAnsi="Calibri" w:cs="Calibri"/>
          <w:color w:val="0000FF"/>
          <w:sz w:val="20"/>
        </w:rPr>
      </w:pPr>
    </w:p>
    <w:p w14:paraId="66E63846" w14:textId="77777777" w:rsidR="00AE46EB" w:rsidRPr="00F439C3" w:rsidRDefault="00AE46EB" w:rsidP="00AE46EB">
      <w:pPr>
        <w:spacing w:after="0" w:line="240" w:lineRule="auto"/>
        <w:ind w:left="3" w:right="3"/>
        <w:jc w:val="both"/>
        <w:rPr>
          <w:rFonts w:ascii="Calibri" w:hAnsi="Calibri" w:cs="Calibri"/>
          <w:color w:val="0000FF"/>
          <w:sz w:val="20"/>
        </w:rPr>
      </w:pPr>
      <w:r w:rsidRPr="00F439C3">
        <w:rPr>
          <w:rFonts w:ascii="Calibri" w:hAnsi="Calibri" w:cs="Calibri"/>
          <w:color w:val="0000FF"/>
          <w:sz w:val="20"/>
        </w:rPr>
        <w:t>If you identify a type of data manipulation that isn’t anywhere in this book or else‐ where in the pandas library, feel free to share your use case on one of the Python mailing lists or on the pandas GitHub site. Indeed, much of the design and imple‐ mentation of pandas has been driven by the needs of real-world applications.</w:t>
      </w:r>
    </w:p>
    <w:p w14:paraId="2909B2DE" w14:textId="77777777" w:rsidR="00AE46EB" w:rsidRPr="00F439C3" w:rsidRDefault="00AE46EB" w:rsidP="00AE46EB">
      <w:pPr>
        <w:spacing w:after="0" w:line="240" w:lineRule="auto"/>
        <w:ind w:left="3" w:right="3"/>
        <w:jc w:val="both"/>
        <w:rPr>
          <w:rFonts w:ascii="Calibri" w:hAnsi="Calibri" w:cs="Calibri"/>
          <w:color w:val="0000FF"/>
          <w:sz w:val="20"/>
        </w:rPr>
      </w:pPr>
    </w:p>
    <w:p w14:paraId="741FB587" w14:textId="77777777" w:rsidR="00AE46EB" w:rsidRPr="00F439C3" w:rsidRDefault="00AE46EB" w:rsidP="00AE46EB">
      <w:pPr>
        <w:spacing w:after="0" w:line="240" w:lineRule="auto"/>
        <w:ind w:left="3" w:right="3"/>
        <w:jc w:val="both"/>
        <w:rPr>
          <w:rFonts w:ascii="Calibri" w:hAnsi="Calibri" w:cs="Calibri"/>
          <w:color w:val="0000FF"/>
          <w:sz w:val="20"/>
        </w:rPr>
      </w:pPr>
      <w:r w:rsidRPr="00F439C3">
        <w:rPr>
          <w:rFonts w:ascii="Calibri" w:hAnsi="Calibri" w:cs="Calibri"/>
          <w:color w:val="0000FF"/>
          <w:sz w:val="20"/>
        </w:rPr>
        <w:t>In this chapter I discuss tools for missing data, duplicate data, string manipulation, and some other analytical data transformations. In the next chapter, I focus on com‐ bining and rearranging datasets in various ways.</w:t>
      </w:r>
    </w:p>
    <w:p w14:paraId="7F83F5CC" w14:textId="77777777" w:rsidR="00AE46EB" w:rsidRPr="00C42B09" w:rsidRDefault="00AE46EB" w:rsidP="00AE46EB">
      <w:pPr>
        <w:spacing w:after="0" w:line="240" w:lineRule="auto"/>
        <w:ind w:left="3" w:right="3"/>
        <w:jc w:val="both"/>
        <w:rPr>
          <w:rFonts w:ascii="Calibri" w:hAnsi="Calibri" w:cs="Calibri"/>
          <w:sz w:val="20"/>
        </w:rPr>
      </w:pPr>
    </w:p>
    <w:p w14:paraId="047999C2" w14:textId="77777777" w:rsidR="00AE46EB" w:rsidRPr="00404DC4" w:rsidRDefault="00AE46EB" w:rsidP="00AE46EB">
      <w:pPr>
        <w:pStyle w:val="Heading3"/>
      </w:pPr>
      <w:bookmarkStart w:id="118" w:name="Handling_Missing_Data"/>
      <w:bookmarkStart w:id="119" w:name="_Toc80103650"/>
      <w:bookmarkEnd w:id="118"/>
      <w:r w:rsidRPr="00404DC4">
        <w:t>Handling Missing Data</w:t>
      </w:r>
      <w:bookmarkEnd w:id="119"/>
    </w:p>
    <w:p w14:paraId="480C6AB0" w14:textId="77777777" w:rsidR="00AE46EB" w:rsidRPr="00C42B09" w:rsidRDefault="00AE46EB" w:rsidP="00AE46EB">
      <w:pPr>
        <w:spacing w:after="0" w:line="240" w:lineRule="auto"/>
        <w:ind w:left="3" w:right="3"/>
        <w:jc w:val="both"/>
        <w:rPr>
          <w:rFonts w:ascii="Calibri" w:hAnsi="Calibri" w:cs="Calibri"/>
          <w:sz w:val="20"/>
        </w:rPr>
      </w:pPr>
    </w:p>
    <w:p w14:paraId="1F65B928" w14:textId="77777777" w:rsidR="00AE46EB" w:rsidRPr="00F439C3" w:rsidRDefault="00AE46EB" w:rsidP="00AE46EB">
      <w:pPr>
        <w:spacing w:after="0" w:line="240" w:lineRule="auto"/>
        <w:ind w:left="3" w:right="3"/>
        <w:jc w:val="both"/>
        <w:rPr>
          <w:rFonts w:ascii="Calibri" w:hAnsi="Calibri" w:cs="Calibri"/>
          <w:color w:val="0000FF"/>
          <w:sz w:val="20"/>
        </w:rPr>
      </w:pPr>
      <w:r w:rsidRPr="00F439C3">
        <w:rPr>
          <w:rFonts w:ascii="Calibri" w:hAnsi="Calibri" w:cs="Calibri"/>
          <w:color w:val="0000FF"/>
          <w:sz w:val="20"/>
        </w:rPr>
        <w:t>Missing data occurs commonly in many data analysis applications. One of the goals of pandas is to make working with missing data as painless as possible. For example, all of the descriptive statistics on pandas objects exclude missing data by default.</w:t>
      </w:r>
    </w:p>
    <w:p w14:paraId="1C7CF77E" w14:textId="77777777" w:rsidR="00AE46EB" w:rsidRPr="00F439C3" w:rsidRDefault="00AE46EB" w:rsidP="00AE46EB">
      <w:pPr>
        <w:spacing w:after="0" w:line="240" w:lineRule="auto"/>
        <w:ind w:left="3" w:right="3"/>
        <w:jc w:val="both"/>
        <w:rPr>
          <w:rFonts w:ascii="Calibri" w:hAnsi="Calibri" w:cs="Calibri"/>
          <w:color w:val="0000FF"/>
          <w:sz w:val="20"/>
        </w:rPr>
      </w:pPr>
    </w:p>
    <w:p w14:paraId="012F6CF3" w14:textId="77777777" w:rsidR="00AE46EB" w:rsidRPr="00F439C3" w:rsidRDefault="00AE46EB" w:rsidP="00AE46EB">
      <w:pPr>
        <w:spacing w:after="0" w:line="240" w:lineRule="auto"/>
        <w:ind w:left="3" w:right="3"/>
        <w:jc w:val="both"/>
        <w:rPr>
          <w:rFonts w:ascii="Calibri" w:hAnsi="Calibri" w:cs="Calibri"/>
          <w:color w:val="0000FF"/>
          <w:sz w:val="20"/>
        </w:rPr>
      </w:pPr>
      <w:r w:rsidRPr="00F439C3">
        <w:rPr>
          <w:rFonts w:ascii="Calibri" w:hAnsi="Calibri" w:cs="Calibri"/>
          <w:color w:val="0000FF"/>
          <w:sz w:val="20"/>
        </w:rPr>
        <w:t>The way that missing data is represented in pandas objects is somewhat imperfect, but it is functional for a lot of users. For numeric data, pandas uses the floating-point value NaN (Not a Number) to represent missing data. We call this a sentinel value that can be easily detected:</w:t>
      </w:r>
    </w:p>
    <w:p w14:paraId="13736765" w14:textId="77777777" w:rsidR="00AE46EB" w:rsidRDefault="00AE46EB" w:rsidP="00AE46EB">
      <w:pPr>
        <w:spacing w:after="0" w:line="240" w:lineRule="auto"/>
        <w:ind w:left="3" w:right="3"/>
        <w:jc w:val="both"/>
        <w:rPr>
          <w:rFonts w:ascii="Calibri" w:hAnsi="Calibri" w:cs="Calibri"/>
          <w:sz w:val="20"/>
        </w:rPr>
      </w:pPr>
    </w:p>
    <w:p w14:paraId="4D523B40" w14:textId="77777777" w:rsidR="00F439C3" w:rsidRPr="00F439C3" w:rsidRDefault="00F439C3" w:rsidP="00F439C3">
      <w:pPr>
        <w:spacing w:after="0" w:line="240" w:lineRule="auto"/>
        <w:ind w:left="3" w:right="3"/>
        <w:jc w:val="both"/>
        <w:rPr>
          <w:rFonts w:ascii="Calibri" w:hAnsi="Calibri" w:cs="Calibri"/>
          <w:sz w:val="20"/>
        </w:rPr>
      </w:pPr>
    </w:p>
    <w:p w14:paraId="66B7D602" w14:textId="77777777" w:rsidR="00F439C3" w:rsidRPr="00F439C3" w:rsidRDefault="00F439C3" w:rsidP="00F439C3">
      <w:pPr>
        <w:spacing w:after="0" w:line="240" w:lineRule="auto"/>
        <w:rPr>
          <w:rFonts w:ascii="Consolas" w:hAnsi="Consolas"/>
          <w:color w:val="C00000"/>
          <w:sz w:val="20"/>
        </w:rPr>
      </w:pPr>
      <w:r w:rsidRPr="00F439C3">
        <w:rPr>
          <w:rFonts w:ascii="Consolas" w:hAnsi="Consolas"/>
          <w:color w:val="C00000"/>
          <w:sz w:val="20"/>
        </w:rPr>
        <w:t>string_data = pd.Series(</w:t>
      </w:r>
      <w:r w:rsidRPr="00F439C3">
        <w:rPr>
          <w:rFonts w:ascii="Consolas" w:hAnsi="Consolas"/>
          <w:sz w:val="20"/>
        </w:rPr>
        <w:t>['aardvark', 'artichoke', np.nan, 'avocado']</w:t>
      </w:r>
      <w:r w:rsidRPr="00F439C3">
        <w:rPr>
          <w:rFonts w:ascii="Consolas" w:hAnsi="Consolas"/>
          <w:color w:val="C00000"/>
          <w:sz w:val="20"/>
        </w:rPr>
        <w:t>)</w:t>
      </w:r>
    </w:p>
    <w:p w14:paraId="359A0576" w14:textId="77777777" w:rsidR="00F439C3" w:rsidRPr="00F439C3" w:rsidRDefault="00F439C3" w:rsidP="00F439C3">
      <w:pPr>
        <w:spacing w:after="0" w:line="240" w:lineRule="auto"/>
        <w:rPr>
          <w:rFonts w:ascii="Consolas" w:hAnsi="Consolas"/>
          <w:sz w:val="20"/>
        </w:rPr>
      </w:pPr>
    </w:p>
    <w:p w14:paraId="70D04792" w14:textId="77777777" w:rsidR="00F439C3" w:rsidRPr="00F439C3" w:rsidRDefault="00F439C3" w:rsidP="00F439C3">
      <w:pPr>
        <w:spacing w:after="0" w:line="240" w:lineRule="auto"/>
        <w:rPr>
          <w:rFonts w:ascii="Consolas" w:hAnsi="Consolas"/>
          <w:color w:val="C00000"/>
          <w:sz w:val="20"/>
        </w:rPr>
      </w:pPr>
      <w:r w:rsidRPr="00F439C3">
        <w:rPr>
          <w:rFonts w:ascii="Consolas" w:hAnsi="Consolas"/>
          <w:color w:val="C00000"/>
          <w:sz w:val="20"/>
        </w:rPr>
        <w:t xml:space="preserve">string_data </w:t>
      </w:r>
    </w:p>
    <w:p w14:paraId="0156A5BA" w14:textId="77777777" w:rsidR="00F439C3" w:rsidRPr="00F439C3" w:rsidRDefault="00F439C3" w:rsidP="00F439C3">
      <w:pPr>
        <w:spacing w:after="0" w:line="240" w:lineRule="auto"/>
        <w:rPr>
          <w:rFonts w:ascii="Consolas" w:hAnsi="Consolas"/>
          <w:sz w:val="20"/>
        </w:rPr>
      </w:pPr>
    </w:p>
    <w:p w14:paraId="74208372" w14:textId="77777777" w:rsidR="00F439C3" w:rsidRPr="00F439C3" w:rsidRDefault="00F439C3" w:rsidP="00F439C3">
      <w:pPr>
        <w:spacing w:after="0" w:line="240" w:lineRule="auto"/>
        <w:rPr>
          <w:rFonts w:ascii="Consolas" w:hAnsi="Consolas"/>
          <w:sz w:val="20"/>
        </w:rPr>
      </w:pPr>
      <w:r w:rsidRPr="00F439C3">
        <w:rPr>
          <w:rFonts w:ascii="Consolas" w:hAnsi="Consolas"/>
          <w:sz w:val="20"/>
        </w:rPr>
        <w:t>0</w:t>
      </w:r>
      <w:r w:rsidRPr="00F439C3">
        <w:rPr>
          <w:rFonts w:ascii="Consolas" w:hAnsi="Consolas"/>
          <w:sz w:val="20"/>
        </w:rPr>
        <w:tab/>
        <w:t>aardvark</w:t>
      </w:r>
    </w:p>
    <w:p w14:paraId="1E5F9312" w14:textId="77777777" w:rsidR="00F439C3" w:rsidRPr="00F439C3" w:rsidRDefault="00F439C3" w:rsidP="00F439C3">
      <w:pPr>
        <w:spacing w:after="0" w:line="240" w:lineRule="auto"/>
        <w:rPr>
          <w:rFonts w:ascii="Consolas" w:hAnsi="Consolas"/>
          <w:sz w:val="20"/>
        </w:rPr>
      </w:pPr>
      <w:r w:rsidRPr="00F439C3">
        <w:rPr>
          <w:rFonts w:ascii="Consolas" w:hAnsi="Consolas"/>
          <w:sz w:val="20"/>
        </w:rPr>
        <w:t>1</w:t>
      </w:r>
      <w:r w:rsidRPr="00F439C3">
        <w:rPr>
          <w:rFonts w:ascii="Consolas" w:hAnsi="Consolas"/>
          <w:sz w:val="20"/>
        </w:rPr>
        <w:tab/>
      </w:r>
    </w:p>
    <w:p w14:paraId="5399D2B5" w14:textId="77777777" w:rsidR="00F439C3" w:rsidRPr="00F439C3" w:rsidRDefault="00F439C3" w:rsidP="00F439C3">
      <w:pPr>
        <w:spacing w:after="0" w:line="240" w:lineRule="auto"/>
        <w:rPr>
          <w:rFonts w:ascii="Consolas" w:hAnsi="Consolas"/>
          <w:sz w:val="20"/>
        </w:rPr>
      </w:pPr>
      <w:r w:rsidRPr="00F439C3">
        <w:rPr>
          <w:rFonts w:ascii="Consolas" w:hAnsi="Consolas"/>
          <w:sz w:val="20"/>
        </w:rPr>
        <w:t>2</w:t>
      </w:r>
      <w:r w:rsidRPr="00F439C3">
        <w:rPr>
          <w:rFonts w:ascii="Consolas" w:hAnsi="Consolas"/>
          <w:sz w:val="20"/>
        </w:rPr>
        <w:tab/>
        <w:t>artichoke</w:t>
      </w:r>
    </w:p>
    <w:p w14:paraId="4F355A4C" w14:textId="77777777" w:rsidR="00F439C3" w:rsidRPr="00F439C3" w:rsidRDefault="00F439C3" w:rsidP="00F439C3">
      <w:pPr>
        <w:spacing w:after="0" w:line="240" w:lineRule="auto"/>
        <w:rPr>
          <w:rFonts w:ascii="Consolas" w:hAnsi="Consolas"/>
          <w:sz w:val="20"/>
        </w:rPr>
      </w:pPr>
      <w:r w:rsidRPr="00F439C3">
        <w:rPr>
          <w:rFonts w:ascii="Consolas" w:hAnsi="Consolas"/>
          <w:sz w:val="20"/>
        </w:rPr>
        <w:t>3</w:t>
      </w:r>
      <w:r w:rsidRPr="00F439C3">
        <w:rPr>
          <w:rFonts w:ascii="Consolas" w:hAnsi="Consolas"/>
          <w:sz w:val="20"/>
        </w:rPr>
        <w:tab/>
      </w:r>
    </w:p>
    <w:p w14:paraId="4CD5E8B4" w14:textId="77777777" w:rsidR="00F439C3" w:rsidRPr="00F439C3" w:rsidRDefault="00F439C3" w:rsidP="00F439C3">
      <w:pPr>
        <w:spacing w:after="0" w:line="240" w:lineRule="auto"/>
        <w:rPr>
          <w:rFonts w:ascii="Consolas" w:hAnsi="Consolas"/>
          <w:sz w:val="20"/>
        </w:rPr>
      </w:pPr>
      <w:r w:rsidRPr="00F439C3">
        <w:rPr>
          <w:rFonts w:ascii="Consolas" w:hAnsi="Consolas"/>
          <w:sz w:val="20"/>
        </w:rPr>
        <w:t>4</w:t>
      </w:r>
      <w:r w:rsidRPr="00F439C3">
        <w:rPr>
          <w:rFonts w:ascii="Consolas" w:hAnsi="Consolas"/>
          <w:sz w:val="20"/>
        </w:rPr>
        <w:tab/>
        <w:t>NaN</w:t>
      </w:r>
    </w:p>
    <w:p w14:paraId="454D2C17" w14:textId="77777777" w:rsidR="00F439C3" w:rsidRPr="00F439C3" w:rsidRDefault="00F439C3" w:rsidP="00F439C3">
      <w:pPr>
        <w:spacing w:after="0" w:line="240" w:lineRule="auto"/>
        <w:rPr>
          <w:rFonts w:ascii="Consolas" w:hAnsi="Consolas"/>
          <w:sz w:val="20"/>
        </w:rPr>
      </w:pPr>
      <w:r w:rsidRPr="00F439C3">
        <w:rPr>
          <w:rFonts w:ascii="Consolas" w:hAnsi="Consolas"/>
          <w:sz w:val="20"/>
        </w:rPr>
        <w:t>5</w:t>
      </w:r>
      <w:r w:rsidRPr="00F439C3">
        <w:rPr>
          <w:rFonts w:ascii="Consolas" w:hAnsi="Consolas"/>
          <w:sz w:val="20"/>
        </w:rPr>
        <w:tab/>
      </w:r>
    </w:p>
    <w:p w14:paraId="3CA13B02" w14:textId="77777777" w:rsidR="00F439C3" w:rsidRPr="00F439C3" w:rsidRDefault="00F439C3" w:rsidP="00F439C3">
      <w:pPr>
        <w:spacing w:after="0" w:line="240" w:lineRule="auto"/>
        <w:rPr>
          <w:rFonts w:ascii="Consolas" w:hAnsi="Consolas"/>
          <w:sz w:val="20"/>
        </w:rPr>
      </w:pPr>
      <w:r w:rsidRPr="00F439C3">
        <w:rPr>
          <w:rFonts w:ascii="Consolas" w:hAnsi="Consolas"/>
          <w:sz w:val="20"/>
        </w:rPr>
        <w:t>6</w:t>
      </w:r>
      <w:r w:rsidRPr="00F439C3">
        <w:rPr>
          <w:rFonts w:ascii="Consolas" w:hAnsi="Consolas"/>
          <w:sz w:val="20"/>
        </w:rPr>
        <w:tab/>
        <w:t>avocado dtype: object</w:t>
      </w:r>
    </w:p>
    <w:p w14:paraId="10618E9A" w14:textId="77777777" w:rsidR="00F439C3" w:rsidRPr="00F439C3" w:rsidRDefault="00F439C3" w:rsidP="00F439C3">
      <w:pPr>
        <w:spacing w:after="0" w:line="240" w:lineRule="auto"/>
        <w:rPr>
          <w:rFonts w:ascii="Consolas" w:hAnsi="Consolas"/>
          <w:sz w:val="20"/>
        </w:rPr>
      </w:pPr>
      <w:r w:rsidRPr="00F439C3">
        <w:rPr>
          <w:rFonts w:ascii="Consolas" w:hAnsi="Consolas"/>
          <w:sz w:val="20"/>
        </w:rPr>
        <w:t>7</w:t>
      </w:r>
      <w:r w:rsidRPr="00F439C3">
        <w:rPr>
          <w:rFonts w:ascii="Consolas" w:hAnsi="Consolas"/>
          <w:sz w:val="20"/>
        </w:rPr>
        <w:tab/>
      </w:r>
    </w:p>
    <w:p w14:paraId="09A85961" w14:textId="77777777" w:rsidR="00F439C3" w:rsidRDefault="00F439C3" w:rsidP="00F439C3">
      <w:pPr>
        <w:spacing w:after="0" w:line="240" w:lineRule="auto"/>
        <w:rPr>
          <w:rFonts w:ascii="Consolas" w:hAnsi="Consolas"/>
          <w:sz w:val="20"/>
        </w:rPr>
      </w:pPr>
    </w:p>
    <w:p w14:paraId="1A7990E4" w14:textId="77777777" w:rsidR="00F439C3" w:rsidRPr="00F439C3" w:rsidRDefault="00F439C3" w:rsidP="00F439C3">
      <w:pPr>
        <w:spacing w:after="0" w:line="240" w:lineRule="auto"/>
        <w:rPr>
          <w:rFonts w:ascii="Consolas" w:hAnsi="Consolas"/>
          <w:color w:val="C00000"/>
          <w:sz w:val="20"/>
        </w:rPr>
      </w:pPr>
      <w:r w:rsidRPr="00F439C3">
        <w:rPr>
          <w:rFonts w:ascii="Consolas" w:hAnsi="Consolas"/>
          <w:color w:val="C00000"/>
          <w:sz w:val="20"/>
        </w:rPr>
        <w:t>string_data</w:t>
      </w:r>
      <w:r w:rsidRPr="00F439C3">
        <w:rPr>
          <w:rFonts w:ascii="Consolas" w:hAnsi="Consolas"/>
          <w:b/>
          <w:color w:val="C00000"/>
          <w:sz w:val="20"/>
        </w:rPr>
        <w:t xml:space="preserve">.isnull() </w:t>
      </w:r>
    </w:p>
    <w:p w14:paraId="44B84C93" w14:textId="77777777" w:rsidR="00F439C3" w:rsidRPr="00F439C3" w:rsidRDefault="00F439C3" w:rsidP="00F439C3">
      <w:pPr>
        <w:spacing w:after="0" w:line="240" w:lineRule="auto"/>
        <w:rPr>
          <w:rFonts w:ascii="Consolas" w:hAnsi="Consolas"/>
          <w:sz w:val="20"/>
        </w:rPr>
      </w:pPr>
    </w:p>
    <w:p w14:paraId="6D5E83C2" w14:textId="77777777" w:rsidR="00F439C3" w:rsidRPr="00F439C3" w:rsidRDefault="00F439C3" w:rsidP="00F439C3">
      <w:pPr>
        <w:spacing w:after="0" w:line="240" w:lineRule="auto"/>
        <w:rPr>
          <w:rFonts w:ascii="Consolas" w:hAnsi="Consolas"/>
          <w:sz w:val="20"/>
        </w:rPr>
      </w:pPr>
      <w:r w:rsidRPr="00F439C3">
        <w:rPr>
          <w:rFonts w:ascii="Consolas" w:hAnsi="Consolas"/>
          <w:sz w:val="20"/>
        </w:rPr>
        <w:t>0</w:t>
      </w:r>
      <w:r w:rsidRPr="00F439C3">
        <w:rPr>
          <w:rFonts w:ascii="Consolas" w:hAnsi="Consolas"/>
          <w:sz w:val="20"/>
        </w:rPr>
        <w:tab/>
        <w:t>False</w:t>
      </w:r>
    </w:p>
    <w:p w14:paraId="5DF199F1" w14:textId="77777777" w:rsidR="00F439C3" w:rsidRPr="00F439C3" w:rsidRDefault="00F439C3" w:rsidP="00F439C3">
      <w:pPr>
        <w:spacing w:after="0" w:line="240" w:lineRule="auto"/>
        <w:rPr>
          <w:rFonts w:ascii="Consolas" w:hAnsi="Consolas"/>
          <w:sz w:val="20"/>
        </w:rPr>
      </w:pPr>
      <w:r w:rsidRPr="00F439C3">
        <w:rPr>
          <w:rFonts w:ascii="Consolas" w:hAnsi="Consolas"/>
          <w:sz w:val="20"/>
        </w:rPr>
        <w:t>1</w:t>
      </w:r>
      <w:r w:rsidRPr="00F439C3">
        <w:rPr>
          <w:rFonts w:ascii="Consolas" w:hAnsi="Consolas"/>
          <w:sz w:val="20"/>
        </w:rPr>
        <w:tab/>
      </w:r>
    </w:p>
    <w:p w14:paraId="18ABA51E" w14:textId="77777777" w:rsidR="00F439C3" w:rsidRPr="00F439C3" w:rsidRDefault="00F439C3" w:rsidP="00F439C3">
      <w:pPr>
        <w:spacing w:after="0" w:line="240" w:lineRule="auto"/>
        <w:rPr>
          <w:rFonts w:ascii="Consolas" w:hAnsi="Consolas"/>
          <w:sz w:val="20"/>
        </w:rPr>
      </w:pPr>
      <w:r w:rsidRPr="00F439C3">
        <w:rPr>
          <w:rFonts w:ascii="Consolas" w:hAnsi="Consolas"/>
          <w:sz w:val="20"/>
        </w:rPr>
        <w:t>2</w:t>
      </w:r>
      <w:r w:rsidRPr="00F439C3">
        <w:rPr>
          <w:rFonts w:ascii="Consolas" w:hAnsi="Consolas"/>
          <w:sz w:val="20"/>
        </w:rPr>
        <w:tab/>
        <w:t>False</w:t>
      </w:r>
    </w:p>
    <w:p w14:paraId="0BEA3F53" w14:textId="77777777" w:rsidR="00F439C3" w:rsidRPr="00F439C3" w:rsidRDefault="00F439C3" w:rsidP="00F439C3">
      <w:pPr>
        <w:spacing w:after="0" w:line="240" w:lineRule="auto"/>
        <w:rPr>
          <w:rFonts w:ascii="Consolas" w:hAnsi="Consolas"/>
          <w:sz w:val="20"/>
        </w:rPr>
      </w:pPr>
      <w:r w:rsidRPr="00F439C3">
        <w:rPr>
          <w:rFonts w:ascii="Consolas" w:hAnsi="Consolas"/>
          <w:sz w:val="20"/>
        </w:rPr>
        <w:t>3</w:t>
      </w:r>
      <w:r w:rsidRPr="00F439C3">
        <w:rPr>
          <w:rFonts w:ascii="Consolas" w:hAnsi="Consolas"/>
          <w:sz w:val="20"/>
        </w:rPr>
        <w:tab/>
      </w:r>
    </w:p>
    <w:p w14:paraId="348C1B4F" w14:textId="77777777" w:rsidR="00F439C3" w:rsidRPr="00F439C3" w:rsidRDefault="00F439C3" w:rsidP="00F439C3">
      <w:pPr>
        <w:spacing w:after="0" w:line="240" w:lineRule="auto"/>
        <w:rPr>
          <w:rFonts w:ascii="Consolas" w:hAnsi="Consolas"/>
          <w:sz w:val="20"/>
        </w:rPr>
      </w:pPr>
      <w:r w:rsidRPr="00F439C3">
        <w:rPr>
          <w:rFonts w:ascii="Consolas" w:hAnsi="Consolas"/>
          <w:sz w:val="20"/>
        </w:rPr>
        <w:t>4</w:t>
      </w:r>
      <w:r w:rsidRPr="00F439C3">
        <w:rPr>
          <w:rFonts w:ascii="Consolas" w:hAnsi="Consolas"/>
          <w:sz w:val="20"/>
        </w:rPr>
        <w:tab/>
        <w:t>True</w:t>
      </w:r>
    </w:p>
    <w:p w14:paraId="7E007C76" w14:textId="77777777" w:rsidR="00F439C3" w:rsidRPr="00F439C3" w:rsidRDefault="00F439C3" w:rsidP="00F439C3">
      <w:pPr>
        <w:spacing w:after="0" w:line="240" w:lineRule="auto"/>
        <w:rPr>
          <w:rFonts w:ascii="Consolas" w:hAnsi="Consolas"/>
          <w:sz w:val="20"/>
        </w:rPr>
      </w:pPr>
      <w:r w:rsidRPr="00F439C3">
        <w:rPr>
          <w:rFonts w:ascii="Consolas" w:hAnsi="Consolas"/>
          <w:sz w:val="20"/>
        </w:rPr>
        <w:t>5</w:t>
      </w:r>
      <w:r w:rsidRPr="00F439C3">
        <w:rPr>
          <w:rFonts w:ascii="Consolas" w:hAnsi="Consolas"/>
          <w:sz w:val="20"/>
        </w:rPr>
        <w:tab/>
      </w:r>
    </w:p>
    <w:p w14:paraId="73B3C81B" w14:textId="77777777" w:rsidR="00F439C3" w:rsidRPr="00F439C3" w:rsidRDefault="00F439C3" w:rsidP="00F439C3">
      <w:pPr>
        <w:spacing w:after="0" w:line="240" w:lineRule="auto"/>
        <w:rPr>
          <w:rFonts w:ascii="Consolas" w:hAnsi="Consolas"/>
          <w:sz w:val="20"/>
        </w:rPr>
      </w:pPr>
      <w:r w:rsidRPr="00F439C3">
        <w:rPr>
          <w:rFonts w:ascii="Consolas" w:hAnsi="Consolas"/>
          <w:sz w:val="20"/>
        </w:rPr>
        <w:t>6</w:t>
      </w:r>
      <w:r w:rsidRPr="00F439C3">
        <w:rPr>
          <w:rFonts w:ascii="Consolas" w:hAnsi="Consolas"/>
          <w:sz w:val="20"/>
        </w:rPr>
        <w:tab/>
        <w:t>False dtype: bool</w:t>
      </w:r>
    </w:p>
    <w:p w14:paraId="53109CC8" w14:textId="77777777" w:rsidR="00AE46EB" w:rsidRDefault="00AE46EB" w:rsidP="00F439C3">
      <w:pPr>
        <w:widowControl w:val="0"/>
        <w:tabs>
          <w:tab w:val="left" w:pos="878"/>
        </w:tabs>
        <w:autoSpaceDE w:val="0"/>
        <w:autoSpaceDN w:val="0"/>
        <w:spacing w:after="0" w:line="240" w:lineRule="auto"/>
        <w:ind w:right="250"/>
        <w:rPr>
          <w:rFonts w:ascii="Consolas" w:eastAsia="SimSun" w:hAnsi="Consolas" w:cs="Calibri"/>
          <w:sz w:val="18"/>
        </w:rPr>
      </w:pPr>
    </w:p>
    <w:p w14:paraId="3F5B90EE" w14:textId="77777777" w:rsidR="00AE46EB" w:rsidRPr="00F439C3" w:rsidRDefault="00AE46EB" w:rsidP="00AE46EB">
      <w:pPr>
        <w:spacing w:after="0" w:line="240" w:lineRule="auto"/>
        <w:ind w:left="3" w:right="3"/>
        <w:jc w:val="both"/>
        <w:rPr>
          <w:rFonts w:ascii="Calibri" w:hAnsi="Calibri" w:cs="Calibri"/>
          <w:color w:val="0000FF"/>
          <w:sz w:val="20"/>
        </w:rPr>
      </w:pPr>
      <w:r w:rsidRPr="00F439C3">
        <w:rPr>
          <w:rFonts w:ascii="Calibri" w:hAnsi="Calibri" w:cs="Calibri"/>
          <w:color w:val="0000FF"/>
          <w:sz w:val="20"/>
        </w:rPr>
        <w:t>In pandas, we’ve adopted a convention used in the R programming language by refer‐ ring to missing data as NA, which stands for not available. In statistics applications, NA data may either be data that does not exist or that exists but was not observed (through problems with data collection, for example). When cleaning up data for analysis, it is often important to do analysis on the missing data itself to identify data collection problems or potential biases in the data caused by missing data.</w:t>
      </w:r>
    </w:p>
    <w:p w14:paraId="36D3BFFF" w14:textId="77777777" w:rsidR="00AE46EB" w:rsidRPr="00C42B09" w:rsidRDefault="00AE46EB" w:rsidP="00AE46EB">
      <w:pPr>
        <w:spacing w:after="0" w:line="240" w:lineRule="auto"/>
        <w:ind w:left="3" w:right="3"/>
        <w:jc w:val="both"/>
        <w:rPr>
          <w:rFonts w:ascii="Calibri" w:hAnsi="Calibri" w:cs="Calibri"/>
          <w:sz w:val="20"/>
        </w:rPr>
      </w:pPr>
    </w:p>
    <w:p w14:paraId="747962B0" w14:textId="77777777" w:rsidR="00AE46EB" w:rsidRPr="00F439C3" w:rsidRDefault="00AE46EB" w:rsidP="00AE46EB">
      <w:pPr>
        <w:spacing w:after="0" w:line="240" w:lineRule="auto"/>
        <w:ind w:left="3" w:right="3"/>
        <w:jc w:val="both"/>
        <w:rPr>
          <w:rFonts w:ascii="Calibri" w:hAnsi="Calibri" w:cs="Calibri"/>
          <w:color w:val="0000FF"/>
          <w:sz w:val="20"/>
        </w:rPr>
      </w:pPr>
      <w:r w:rsidRPr="00F439C3">
        <w:rPr>
          <w:rFonts w:ascii="Calibri" w:hAnsi="Calibri" w:cs="Calibri"/>
          <w:color w:val="0000FF"/>
          <w:sz w:val="20"/>
        </w:rPr>
        <w:t>The built-in Python None value is also treated as NA in object arrays:</w:t>
      </w:r>
    </w:p>
    <w:p w14:paraId="6FCBFDF5" w14:textId="77777777" w:rsidR="00AE46EB" w:rsidRDefault="00AE46EB" w:rsidP="00AE46EB">
      <w:pPr>
        <w:spacing w:after="0" w:line="240" w:lineRule="auto"/>
        <w:ind w:left="3" w:right="3"/>
        <w:jc w:val="both"/>
        <w:rPr>
          <w:rFonts w:ascii="Calibri" w:hAnsi="Calibri" w:cs="Calibri"/>
          <w:sz w:val="20"/>
        </w:rPr>
      </w:pPr>
    </w:p>
    <w:p w14:paraId="7FDAA24D" w14:textId="77777777" w:rsidR="00F439C3" w:rsidRPr="00F439C3" w:rsidRDefault="00F439C3" w:rsidP="00F439C3">
      <w:pPr>
        <w:spacing w:after="0" w:line="240" w:lineRule="auto"/>
        <w:rPr>
          <w:rFonts w:ascii="Consolas" w:hAnsi="Consolas"/>
          <w:color w:val="C00000"/>
          <w:sz w:val="20"/>
        </w:rPr>
      </w:pPr>
      <w:r w:rsidRPr="00F439C3">
        <w:rPr>
          <w:rFonts w:ascii="Consolas" w:hAnsi="Consolas"/>
          <w:color w:val="C00000"/>
          <w:sz w:val="20"/>
        </w:rPr>
        <w:t>string_data[0] = None</w:t>
      </w:r>
    </w:p>
    <w:p w14:paraId="01915F62" w14:textId="77777777" w:rsidR="00F439C3" w:rsidRPr="00F439C3" w:rsidRDefault="00F439C3" w:rsidP="00F439C3">
      <w:pPr>
        <w:spacing w:after="0" w:line="240" w:lineRule="auto"/>
        <w:rPr>
          <w:rFonts w:ascii="Consolas" w:hAnsi="Consolas"/>
          <w:sz w:val="20"/>
        </w:rPr>
      </w:pPr>
    </w:p>
    <w:p w14:paraId="4104EC5F" w14:textId="77777777" w:rsidR="00F439C3" w:rsidRPr="00F439C3" w:rsidRDefault="00F439C3" w:rsidP="00F439C3">
      <w:pPr>
        <w:spacing w:after="0" w:line="240" w:lineRule="auto"/>
        <w:rPr>
          <w:rFonts w:ascii="Consolas" w:hAnsi="Consolas"/>
          <w:sz w:val="20"/>
        </w:rPr>
      </w:pPr>
      <w:r w:rsidRPr="00F439C3">
        <w:rPr>
          <w:rFonts w:ascii="Consolas" w:hAnsi="Consolas"/>
          <w:sz w:val="20"/>
        </w:rPr>
        <w:t>string_data</w:t>
      </w:r>
      <w:r w:rsidRPr="00F439C3">
        <w:rPr>
          <w:rFonts w:ascii="Consolas" w:hAnsi="Consolas"/>
          <w:color w:val="C00000"/>
          <w:sz w:val="20"/>
        </w:rPr>
        <w:t xml:space="preserve">.isnull() </w:t>
      </w:r>
    </w:p>
    <w:p w14:paraId="74ECD413" w14:textId="77777777" w:rsidR="00F439C3" w:rsidRPr="00F439C3" w:rsidRDefault="00F439C3" w:rsidP="00F439C3">
      <w:pPr>
        <w:spacing w:after="0" w:line="240" w:lineRule="auto"/>
        <w:rPr>
          <w:rFonts w:ascii="Consolas" w:hAnsi="Consolas"/>
          <w:sz w:val="20"/>
        </w:rPr>
      </w:pPr>
    </w:p>
    <w:p w14:paraId="3C90C0DB" w14:textId="77777777" w:rsidR="00F439C3" w:rsidRPr="00F439C3" w:rsidRDefault="00F439C3" w:rsidP="00F439C3">
      <w:pPr>
        <w:spacing w:after="0" w:line="240" w:lineRule="auto"/>
        <w:rPr>
          <w:rFonts w:ascii="Consolas" w:hAnsi="Consolas"/>
          <w:sz w:val="20"/>
        </w:rPr>
      </w:pPr>
      <w:r w:rsidRPr="00F439C3">
        <w:rPr>
          <w:rFonts w:ascii="Consolas" w:hAnsi="Consolas"/>
          <w:sz w:val="20"/>
        </w:rPr>
        <w:t>0</w:t>
      </w:r>
      <w:r w:rsidRPr="00F439C3">
        <w:rPr>
          <w:rFonts w:ascii="Consolas" w:hAnsi="Consolas"/>
          <w:sz w:val="20"/>
        </w:rPr>
        <w:tab/>
        <w:t>True</w:t>
      </w:r>
    </w:p>
    <w:p w14:paraId="18437764" w14:textId="77777777" w:rsidR="00F439C3" w:rsidRPr="00F439C3" w:rsidRDefault="00F439C3" w:rsidP="00F439C3">
      <w:pPr>
        <w:spacing w:after="0" w:line="240" w:lineRule="auto"/>
        <w:rPr>
          <w:rFonts w:ascii="Consolas" w:hAnsi="Consolas"/>
          <w:sz w:val="20"/>
        </w:rPr>
      </w:pPr>
      <w:r w:rsidRPr="00F439C3">
        <w:rPr>
          <w:rFonts w:ascii="Consolas" w:hAnsi="Consolas"/>
          <w:sz w:val="20"/>
        </w:rPr>
        <w:t>1</w:t>
      </w:r>
      <w:r w:rsidRPr="00F439C3">
        <w:rPr>
          <w:rFonts w:ascii="Consolas" w:hAnsi="Consolas"/>
          <w:sz w:val="20"/>
        </w:rPr>
        <w:tab/>
      </w:r>
    </w:p>
    <w:p w14:paraId="6F47E508" w14:textId="77777777" w:rsidR="00F439C3" w:rsidRPr="00F439C3" w:rsidRDefault="00F439C3" w:rsidP="00F439C3">
      <w:pPr>
        <w:spacing w:after="0" w:line="240" w:lineRule="auto"/>
        <w:rPr>
          <w:rFonts w:ascii="Consolas" w:hAnsi="Consolas"/>
          <w:sz w:val="20"/>
        </w:rPr>
      </w:pPr>
      <w:r w:rsidRPr="00F439C3">
        <w:rPr>
          <w:rFonts w:ascii="Consolas" w:hAnsi="Consolas"/>
          <w:sz w:val="20"/>
        </w:rPr>
        <w:t>2</w:t>
      </w:r>
      <w:r w:rsidRPr="00F439C3">
        <w:rPr>
          <w:rFonts w:ascii="Consolas" w:hAnsi="Consolas"/>
          <w:sz w:val="20"/>
        </w:rPr>
        <w:tab/>
        <w:t>False</w:t>
      </w:r>
    </w:p>
    <w:p w14:paraId="342A5C78" w14:textId="77777777" w:rsidR="00F439C3" w:rsidRPr="00F439C3" w:rsidRDefault="00F439C3" w:rsidP="00F439C3">
      <w:pPr>
        <w:spacing w:after="0" w:line="240" w:lineRule="auto"/>
        <w:rPr>
          <w:rFonts w:ascii="Consolas" w:hAnsi="Consolas"/>
          <w:sz w:val="20"/>
        </w:rPr>
      </w:pPr>
      <w:r w:rsidRPr="00F439C3">
        <w:rPr>
          <w:rFonts w:ascii="Consolas" w:hAnsi="Consolas"/>
          <w:sz w:val="20"/>
        </w:rPr>
        <w:t>3</w:t>
      </w:r>
      <w:r w:rsidRPr="00F439C3">
        <w:rPr>
          <w:rFonts w:ascii="Consolas" w:hAnsi="Consolas"/>
          <w:sz w:val="20"/>
        </w:rPr>
        <w:tab/>
      </w:r>
    </w:p>
    <w:p w14:paraId="582A251C" w14:textId="77777777" w:rsidR="00F439C3" w:rsidRPr="00F439C3" w:rsidRDefault="00F439C3" w:rsidP="00F439C3">
      <w:pPr>
        <w:spacing w:after="0" w:line="240" w:lineRule="auto"/>
        <w:rPr>
          <w:rFonts w:ascii="Consolas" w:hAnsi="Consolas"/>
          <w:sz w:val="20"/>
        </w:rPr>
      </w:pPr>
      <w:r w:rsidRPr="00F439C3">
        <w:rPr>
          <w:rFonts w:ascii="Consolas" w:hAnsi="Consolas"/>
          <w:sz w:val="20"/>
        </w:rPr>
        <w:t>4</w:t>
      </w:r>
      <w:r w:rsidRPr="00F439C3">
        <w:rPr>
          <w:rFonts w:ascii="Consolas" w:hAnsi="Consolas"/>
          <w:sz w:val="20"/>
        </w:rPr>
        <w:tab/>
        <w:t>True</w:t>
      </w:r>
    </w:p>
    <w:p w14:paraId="63DE81E1" w14:textId="77777777" w:rsidR="00F439C3" w:rsidRPr="00F439C3" w:rsidRDefault="00F439C3" w:rsidP="00F439C3">
      <w:pPr>
        <w:spacing w:after="0" w:line="240" w:lineRule="auto"/>
        <w:rPr>
          <w:rFonts w:ascii="Consolas" w:hAnsi="Consolas"/>
          <w:sz w:val="20"/>
        </w:rPr>
      </w:pPr>
      <w:r w:rsidRPr="00F439C3">
        <w:rPr>
          <w:rFonts w:ascii="Consolas" w:hAnsi="Consolas"/>
          <w:sz w:val="20"/>
        </w:rPr>
        <w:lastRenderedPageBreak/>
        <w:t>5</w:t>
      </w:r>
      <w:r w:rsidRPr="00F439C3">
        <w:rPr>
          <w:rFonts w:ascii="Consolas" w:hAnsi="Consolas"/>
          <w:sz w:val="20"/>
        </w:rPr>
        <w:tab/>
      </w:r>
    </w:p>
    <w:p w14:paraId="6A29855A" w14:textId="77777777" w:rsidR="00F439C3" w:rsidRPr="00F439C3" w:rsidRDefault="00F439C3" w:rsidP="00F439C3">
      <w:pPr>
        <w:spacing w:after="0" w:line="240" w:lineRule="auto"/>
        <w:rPr>
          <w:rFonts w:ascii="Consolas" w:hAnsi="Consolas"/>
          <w:sz w:val="20"/>
        </w:rPr>
      </w:pPr>
      <w:r w:rsidRPr="00F439C3">
        <w:rPr>
          <w:rFonts w:ascii="Consolas" w:hAnsi="Consolas"/>
          <w:sz w:val="20"/>
        </w:rPr>
        <w:t>6</w:t>
      </w:r>
      <w:r w:rsidRPr="00F439C3">
        <w:rPr>
          <w:rFonts w:ascii="Consolas" w:hAnsi="Consolas"/>
          <w:sz w:val="20"/>
        </w:rPr>
        <w:tab/>
        <w:t>False dtype: bool</w:t>
      </w:r>
    </w:p>
    <w:p w14:paraId="55EDCE1F" w14:textId="77777777" w:rsidR="00F439C3" w:rsidRPr="00F439C3" w:rsidRDefault="00F439C3" w:rsidP="00F439C3">
      <w:pPr>
        <w:spacing w:after="0" w:line="240" w:lineRule="auto"/>
        <w:rPr>
          <w:rFonts w:ascii="Consolas" w:hAnsi="Consolas"/>
          <w:sz w:val="20"/>
        </w:rPr>
      </w:pPr>
      <w:r w:rsidRPr="00F439C3">
        <w:rPr>
          <w:rFonts w:ascii="Consolas" w:hAnsi="Consolas"/>
          <w:sz w:val="20"/>
        </w:rPr>
        <w:t>7</w:t>
      </w:r>
      <w:r w:rsidRPr="00F439C3">
        <w:rPr>
          <w:rFonts w:ascii="Consolas" w:hAnsi="Consolas"/>
          <w:sz w:val="20"/>
        </w:rPr>
        <w:tab/>
      </w:r>
    </w:p>
    <w:p w14:paraId="1F0961D7" w14:textId="77777777" w:rsidR="00F439C3" w:rsidRPr="00C42B09" w:rsidRDefault="00F439C3" w:rsidP="00F439C3">
      <w:pPr>
        <w:spacing w:after="0" w:line="240" w:lineRule="auto"/>
        <w:ind w:left="3" w:right="3"/>
        <w:jc w:val="both"/>
        <w:rPr>
          <w:rFonts w:ascii="Calibri" w:hAnsi="Calibri" w:cs="Calibri"/>
          <w:sz w:val="20"/>
        </w:rPr>
      </w:pPr>
    </w:p>
    <w:p w14:paraId="45FB4222" w14:textId="77777777" w:rsidR="00AE46EB" w:rsidRPr="00F439C3" w:rsidRDefault="00AE46EB" w:rsidP="00AE46EB">
      <w:pPr>
        <w:spacing w:after="0" w:line="240" w:lineRule="auto"/>
        <w:ind w:left="3" w:right="3"/>
        <w:jc w:val="both"/>
        <w:rPr>
          <w:rFonts w:ascii="Calibri" w:hAnsi="Calibri" w:cs="Calibri"/>
          <w:color w:val="0000FF"/>
          <w:sz w:val="20"/>
        </w:rPr>
      </w:pPr>
      <w:r w:rsidRPr="00F439C3">
        <w:rPr>
          <w:rFonts w:ascii="Calibri" w:hAnsi="Calibri" w:cs="Calibri"/>
          <w:color w:val="0000FF"/>
          <w:sz w:val="20"/>
        </w:rPr>
        <w:t xml:space="preserve">There is work ongoing in the pandas project to improve the internal details of how missing data is handled, but the user API functions, like pandas.isnull, abstract away many of the annoying details. See </w:t>
      </w:r>
      <w:hyperlink r:id="rId605" w:anchor="_bookmark0" w:history="1">
        <w:r w:rsidRPr="00F439C3">
          <w:rPr>
            <w:rFonts w:ascii="Calibri" w:hAnsi="Calibri" w:cs="Calibri"/>
            <w:color w:val="0000FF"/>
            <w:sz w:val="20"/>
          </w:rPr>
          <w:t xml:space="preserve">Table 7-1 </w:t>
        </w:r>
      </w:hyperlink>
      <w:r w:rsidRPr="00F439C3">
        <w:rPr>
          <w:rFonts w:ascii="Calibri" w:hAnsi="Calibri" w:cs="Calibri"/>
          <w:color w:val="0000FF"/>
          <w:sz w:val="20"/>
        </w:rPr>
        <w:t>for a list of some functions related to missing data handling.</w:t>
      </w:r>
    </w:p>
    <w:p w14:paraId="5324E1B3" w14:textId="77777777" w:rsidR="00AE46EB" w:rsidRPr="00F439C3" w:rsidRDefault="00AE46EB" w:rsidP="00AE46EB">
      <w:pPr>
        <w:spacing w:after="0" w:line="240" w:lineRule="auto"/>
        <w:ind w:left="3" w:right="3"/>
        <w:jc w:val="both"/>
        <w:rPr>
          <w:rFonts w:ascii="Calibri" w:hAnsi="Calibri" w:cs="Calibri"/>
          <w:color w:val="0000FF"/>
          <w:sz w:val="20"/>
        </w:rPr>
      </w:pPr>
    </w:p>
    <w:p w14:paraId="48F37794"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Table 7-1. NA handling methods</w:t>
      </w:r>
    </w:p>
    <w:p w14:paraId="3F3F43A7" w14:textId="77777777" w:rsidR="00AE46EB" w:rsidRPr="00C42B09" w:rsidRDefault="00AE46EB" w:rsidP="00AE46EB">
      <w:pPr>
        <w:spacing w:after="0" w:line="240" w:lineRule="auto"/>
        <w:ind w:left="3" w:right="3"/>
        <w:jc w:val="both"/>
        <w:rPr>
          <w:rFonts w:ascii="Calibri" w:hAnsi="Calibri" w:cs="Calibri"/>
          <w:sz w:val="20"/>
        </w:rPr>
      </w:pPr>
    </w:p>
    <w:p w14:paraId="7913442B"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 xml:space="preserve">Argument </w:t>
      </w:r>
      <w:r w:rsidR="00F439C3">
        <w:rPr>
          <w:rFonts w:ascii="Calibri" w:hAnsi="Calibri" w:cs="Calibri"/>
          <w:sz w:val="20"/>
        </w:rPr>
        <w:tab/>
      </w:r>
      <w:r w:rsidRPr="00C42B09">
        <w:rPr>
          <w:rFonts w:ascii="Calibri" w:hAnsi="Calibri" w:cs="Calibri"/>
          <w:sz w:val="20"/>
        </w:rPr>
        <w:t>Description</w:t>
      </w:r>
      <w:r w:rsidRPr="00C42B09">
        <w:rPr>
          <w:rFonts w:ascii="Calibri" w:hAnsi="Calibri" w:cs="Calibri"/>
          <w:sz w:val="20"/>
        </w:rPr>
        <w:tab/>
      </w:r>
    </w:p>
    <w:p w14:paraId="732B120A" w14:textId="77777777" w:rsidR="00AE46EB" w:rsidRPr="00C42B09" w:rsidRDefault="00AE46EB" w:rsidP="00AE46EB">
      <w:pPr>
        <w:spacing w:after="0" w:line="240" w:lineRule="auto"/>
        <w:ind w:left="3" w:right="3"/>
        <w:jc w:val="both"/>
        <w:rPr>
          <w:rFonts w:ascii="Calibri" w:hAnsi="Calibri" w:cs="Calibri"/>
          <w:sz w:val="20"/>
        </w:rPr>
      </w:pPr>
    </w:p>
    <w:p w14:paraId="5660038A" w14:textId="77777777" w:rsidR="00F439C3" w:rsidRDefault="00AE46EB" w:rsidP="00AE46EB">
      <w:pPr>
        <w:spacing w:after="0" w:line="240" w:lineRule="auto"/>
        <w:ind w:left="3" w:right="3"/>
        <w:jc w:val="both"/>
        <w:rPr>
          <w:rFonts w:ascii="Calibri" w:hAnsi="Calibri" w:cs="Calibri"/>
          <w:sz w:val="20"/>
        </w:rPr>
      </w:pPr>
      <w:r w:rsidRPr="00C15F0C">
        <w:rPr>
          <w:rFonts w:ascii="Consolas" w:hAnsi="Consolas" w:cs="Calibri"/>
          <w:color w:val="0000FF"/>
          <w:sz w:val="20"/>
        </w:rPr>
        <w:t>dropna</w:t>
      </w:r>
      <w:r w:rsidRPr="00C42B09">
        <w:rPr>
          <w:rFonts w:ascii="Calibri" w:hAnsi="Calibri" w:cs="Calibri"/>
          <w:sz w:val="20"/>
        </w:rPr>
        <w:tab/>
      </w:r>
      <w:r w:rsidR="00F439C3">
        <w:rPr>
          <w:rFonts w:ascii="Calibri" w:hAnsi="Calibri" w:cs="Calibri"/>
          <w:sz w:val="20"/>
        </w:rPr>
        <w:tab/>
      </w:r>
      <w:r w:rsidRPr="00C42B09">
        <w:rPr>
          <w:rFonts w:ascii="Calibri" w:hAnsi="Calibri" w:cs="Calibri"/>
          <w:sz w:val="20"/>
        </w:rPr>
        <w:t xml:space="preserve">Filter axis labels based on whether values for each label have missing data, with varying thresholds </w:t>
      </w:r>
    </w:p>
    <w:p w14:paraId="3C74B35A" w14:textId="77777777" w:rsidR="00AE46EB" w:rsidRPr="00C42B09" w:rsidRDefault="00AE46EB" w:rsidP="00F439C3">
      <w:pPr>
        <w:spacing w:after="0" w:line="240" w:lineRule="auto"/>
        <w:ind w:left="723" w:right="3" w:firstLine="717"/>
        <w:jc w:val="both"/>
        <w:rPr>
          <w:rFonts w:ascii="Calibri" w:hAnsi="Calibri" w:cs="Calibri"/>
          <w:sz w:val="20"/>
        </w:rPr>
      </w:pPr>
      <w:r w:rsidRPr="00C42B09">
        <w:rPr>
          <w:rFonts w:ascii="Calibri" w:hAnsi="Calibri" w:cs="Calibri"/>
          <w:sz w:val="20"/>
        </w:rPr>
        <w:t>for how much missing data to tolerate.</w:t>
      </w:r>
    </w:p>
    <w:p w14:paraId="641164F3" w14:textId="77777777" w:rsidR="00AE46EB" w:rsidRPr="00C42B09" w:rsidRDefault="00AE46EB" w:rsidP="00AE46EB">
      <w:pPr>
        <w:spacing w:after="0" w:line="240" w:lineRule="auto"/>
        <w:ind w:left="3" w:right="3"/>
        <w:jc w:val="both"/>
        <w:rPr>
          <w:rFonts w:ascii="Calibri" w:hAnsi="Calibri" w:cs="Calibri"/>
          <w:sz w:val="20"/>
        </w:rPr>
      </w:pPr>
    </w:p>
    <w:p w14:paraId="0A5AB5A4" w14:textId="77777777" w:rsidR="00F439C3" w:rsidRDefault="00AE46EB" w:rsidP="00AE46EB">
      <w:pPr>
        <w:spacing w:after="0" w:line="240" w:lineRule="auto"/>
        <w:ind w:left="3" w:right="3"/>
        <w:jc w:val="both"/>
        <w:rPr>
          <w:rFonts w:ascii="Calibri" w:hAnsi="Calibri" w:cs="Calibri"/>
          <w:sz w:val="20"/>
        </w:rPr>
      </w:pPr>
      <w:r w:rsidRPr="00C15F0C">
        <w:rPr>
          <w:rFonts w:ascii="Consolas" w:hAnsi="Consolas" w:cs="Calibri"/>
          <w:color w:val="0000FF"/>
          <w:sz w:val="20"/>
        </w:rPr>
        <w:t>fillna</w:t>
      </w:r>
      <w:r w:rsidRPr="00C42B09">
        <w:rPr>
          <w:rFonts w:ascii="Calibri" w:hAnsi="Calibri" w:cs="Calibri"/>
          <w:sz w:val="20"/>
        </w:rPr>
        <w:tab/>
      </w:r>
      <w:r w:rsidR="00F439C3">
        <w:rPr>
          <w:rFonts w:ascii="Calibri" w:hAnsi="Calibri" w:cs="Calibri"/>
          <w:sz w:val="20"/>
        </w:rPr>
        <w:tab/>
      </w:r>
      <w:r w:rsidRPr="00C42B09">
        <w:rPr>
          <w:rFonts w:ascii="Calibri" w:hAnsi="Calibri" w:cs="Calibri"/>
          <w:sz w:val="20"/>
        </w:rPr>
        <w:t>Fill in missing data with some value or using an interpolation method such as 'ffill' or 'bfill'. isnull</w:t>
      </w:r>
      <w:r w:rsidRPr="00C42B09">
        <w:rPr>
          <w:rFonts w:ascii="Calibri" w:hAnsi="Calibri" w:cs="Calibri"/>
          <w:sz w:val="20"/>
        </w:rPr>
        <w:tab/>
      </w:r>
    </w:p>
    <w:p w14:paraId="54F7159D" w14:textId="77777777" w:rsidR="00AE46EB" w:rsidRPr="00C42B09" w:rsidRDefault="00AE46EB" w:rsidP="00F439C3">
      <w:pPr>
        <w:spacing w:after="0" w:line="240" w:lineRule="auto"/>
        <w:ind w:left="723" w:right="3" w:firstLine="717"/>
        <w:jc w:val="both"/>
        <w:rPr>
          <w:rFonts w:ascii="Calibri" w:hAnsi="Calibri" w:cs="Calibri"/>
          <w:sz w:val="20"/>
        </w:rPr>
      </w:pPr>
      <w:r w:rsidRPr="00C42B09">
        <w:rPr>
          <w:rFonts w:ascii="Calibri" w:hAnsi="Calibri" w:cs="Calibri"/>
          <w:sz w:val="20"/>
        </w:rPr>
        <w:t>Return boolean values indicating which values are missing/NA.</w:t>
      </w:r>
    </w:p>
    <w:p w14:paraId="26051B5A" w14:textId="77777777" w:rsidR="00AE46EB" w:rsidRPr="00C42B09" w:rsidRDefault="00AE46EB" w:rsidP="00AE46EB">
      <w:pPr>
        <w:spacing w:after="0" w:line="240" w:lineRule="auto"/>
        <w:ind w:left="3" w:right="3"/>
        <w:jc w:val="both"/>
        <w:rPr>
          <w:rFonts w:ascii="Calibri" w:hAnsi="Calibri" w:cs="Calibri"/>
          <w:sz w:val="20"/>
        </w:rPr>
      </w:pPr>
    </w:p>
    <w:p w14:paraId="2CF71414" w14:textId="77777777" w:rsidR="00AE46EB" w:rsidRPr="00C42B09" w:rsidRDefault="00AE46EB" w:rsidP="00AE46EB">
      <w:pPr>
        <w:spacing w:after="0" w:line="240" w:lineRule="auto"/>
        <w:ind w:left="3" w:right="3"/>
        <w:jc w:val="both"/>
        <w:rPr>
          <w:rFonts w:ascii="Calibri" w:hAnsi="Calibri" w:cs="Calibri"/>
          <w:sz w:val="20"/>
        </w:rPr>
      </w:pPr>
      <w:r w:rsidRPr="00C15F0C">
        <w:rPr>
          <w:rFonts w:ascii="Consolas" w:hAnsi="Consolas" w:cs="Calibri"/>
          <w:noProof/>
          <w:color w:val="0000FF"/>
          <w:sz w:val="20"/>
          <w:lang w:val="en-US"/>
        </w:rPr>
        <mc:AlternateContent>
          <mc:Choice Requires="wpg">
            <w:drawing>
              <wp:anchor distT="0" distB="0" distL="0" distR="0" simplePos="0" relativeHeight="251691008" behindDoc="0" locked="0" layoutInCell="1" allowOverlap="1" wp14:anchorId="0944AD59" wp14:editId="2ABAF04C">
                <wp:simplePos x="0" y="0"/>
                <wp:positionH relativeFrom="page">
                  <wp:posOffset>109855</wp:posOffset>
                </wp:positionH>
                <wp:positionV relativeFrom="paragraph">
                  <wp:posOffset>158750</wp:posOffset>
                </wp:positionV>
                <wp:extent cx="4572000" cy="3175"/>
                <wp:effectExtent l="5080" t="6350" r="13970" b="9525"/>
                <wp:wrapTopAndBottom/>
                <wp:docPr id="289" name="docshapegroup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0" cy="3175"/>
                          <a:chOff x="173" y="250"/>
                          <a:chExt cx="7200" cy="5"/>
                        </a:xfrm>
                      </wpg:grpSpPr>
                      <wps:wsp>
                        <wps:cNvPr id="290" name="Line 209"/>
                        <wps:cNvCnPr/>
                        <wps:spPr bwMode="auto">
                          <a:xfrm>
                            <a:off x="920" y="253"/>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s:wsp>
                        <wps:cNvPr id="291" name="Line 210"/>
                        <wps:cNvCnPr/>
                        <wps:spPr bwMode="auto">
                          <a:xfrm>
                            <a:off x="7373" y="253"/>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9A78823" id="docshapegroup2" o:spid="_x0000_s1026" style="position:absolute;margin-left:8.65pt;margin-top:12.5pt;width:5in;height:.25pt;z-index:251691008;mso-wrap-distance-left:0;mso-wrap-distance-right:0;mso-position-horizontal-relative:page" coordorigin="173,250" coordsize="72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">
                <v:line id="Line 209" o:spid="_x0000_s1027" style="position:absolute;visibility:visible;mso-wrap-style:square" from="920,253" to="920,2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" strokecolor="#cf202e" strokeweight=".25pt"/>
                <v:line id="Line 210" o:spid="_x0000_s1028" style="position:absolute;visibility:visible;mso-wrap-style:square" from="7373,253" to="7373,2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" strokecolor="#cf202e" strokeweight=".25pt"/>
                <w10:wrap type="topAndBottom" anchorx="page"/>
              </v:group>
            </w:pict>
          </mc:Fallback>
        </mc:AlternateContent>
      </w:r>
      <w:r w:rsidRPr="00C15F0C">
        <w:rPr>
          <w:rFonts w:ascii="Consolas" w:hAnsi="Consolas" w:cs="Calibri"/>
          <w:color w:val="0000FF"/>
          <w:sz w:val="20"/>
        </w:rPr>
        <w:t>notnull</w:t>
      </w:r>
      <w:r w:rsidRPr="00C42B09">
        <w:rPr>
          <w:rFonts w:ascii="Calibri" w:hAnsi="Calibri" w:cs="Calibri"/>
          <w:sz w:val="20"/>
        </w:rPr>
        <w:t xml:space="preserve"> </w:t>
      </w:r>
      <w:r w:rsidR="00C15F0C">
        <w:rPr>
          <w:rFonts w:ascii="Calibri" w:hAnsi="Calibri" w:cs="Calibri"/>
          <w:sz w:val="20"/>
        </w:rPr>
        <w:tab/>
      </w:r>
      <w:r w:rsidRPr="00C42B09">
        <w:rPr>
          <w:rFonts w:ascii="Calibri" w:hAnsi="Calibri" w:cs="Calibri"/>
          <w:sz w:val="20"/>
        </w:rPr>
        <w:t>Negation of isnull.</w:t>
      </w:r>
    </w:p>
    <w:p w14:paraId="1DCA0894" w14:textId="77777777" w:rsidR="00AE46EB" w:rsidRPr="00C42B09" w:rsidRDefault="00AE46EB" w:rsidP="00AE46EB">
      <w:pPr>
        <w:spacing w:after="0" w:line="240" w:lineRule="auto"/>
        <w:ind w:left="3" w:right="3"/>
        <w:jc w:val="both"/>
        <w:rPr>
          <w:rFonts w:ascii="Calibri" w:hAnsi="Calibri" w:cs="Calibri"/>
          <w:sz w:val="20"/>
        </w:rPr>
      </w:pPr>
    </w:p>
    <w:p w14:paraId="6AB7C9EA" w14:textId="77777777" w:rsidR="00AE46EB" w:rsidRPr="00404DC4" w:rsidRDefault="00AE46EB" w:rsidP="00AE46EB">
      <w:pPr>
        <w:pStyle w:val="Heading4"/>
      </w:pPr>
      <w:r>
        <w:rPr>
          <w:sz w:val="18"/>
        </w:rPr>
        <w:br/>
      </w:r>
      <w:r w:rsidRPr="00404DC4">
        <w:t>Filtering Out Missing Data</w:t>
      </w:r>
    </w:p>
    <w:p w14:paraId="27CA0008" w14:textId="77777777" w:rsidR="00AE46EB" w:rsidRPr="00C42B09" w:rsidRDefault="00AE46EB" w:rsidP="00AE46EB">
      <w:pPr>
        <w:spacing w:after="0" w:line="240" w:lineRule="auto"/>
        <w:ind w:left="3" w:right="3"/>
        <w:jc w:val="both"/>
        <w:rPr>
          <w:rFonts w:ascii="Calibri" w:hAnsi="Calibri" w:cs="Calibri"/>
          <w:sz w:val="20"/>
        </w:rPr>
      </w:pPr>
    </w:p>
    <w:p w14:paraId="0B700D93" w14:textId="77777777" w:rsidR="00AE46EB" w:rsidRPr="00C15F0C" w:rsidRDefault="00AE46EB" w:rsidP="00AE46EB">
      <w:pPr>
        <w:spacing w:after="0" w:line="240" w:lineRule="auto"/>
        <w:ind w:left="3" w:right="3"/>
        <w:jc w:val="both"/>
        <w:rPr>
          <w:rFonts w:ascii="Calibri" w:hAnsi="Calibri" w:cs="Calibri"/>
          <w:color w:val="0000FF"/>
          <w:sz w:val="20"/>
        </w:rPr>
      </w:pPr>
      <w:r w:rsidRPr="00C15F0C">
        <w:rPr>
          <w:rFonts w:ascii="Calibri" w:hAnsi="Calibri" w:cs="Calibri"/>
          <w:color w:val="0000FF"/>
          <w:sz w:val="20"/>
        </w:rPr>
        <w:t>There are a few ways to filter out missing data. While you always have the option to do it by hand using pandas.isnull and boolean indexing, the dropna can be helpful. On a Series, it returns the Series with only the non-null data and index values:</w:t>
      </w:r>
    </w:p>
    <w:p w14:paraId="64C56BA2" w14:textId="77777777" w:rsidR="00AE46EB" w:rsidRPr="00C15F0C" w:rsidRDefault="00AE46EB" w:rsidP="00AE46EB">
      <w:pPr>
        <w:spacing w:after="0" w:line="240" w:lineRule="auto"/>
        <w:ind w:left="3" w:right="3"/>
        <w:jc w:val="both"/>
        <w:rPr>
          <w:rFonts w:ascii="Calibri" w:hAnsi="Calibri" w:cs="Calibri"/>
          <w:color w:val="0000FF"/>
          <w:sz w:val="20"/>
        </w:rPr>
      </w:pPr>
    </w:p>
    <w:p w14:paraId="04BF1EA4" w14:textId="77777777" w:rsidR="00F439C3" w:rsidRPr="00BA359C" w:rsidRDefault="00F439C3" w:rsidP="00BA359C">
      <w:pPr>
        <w:spacing w:after="0" w:line="240" w:lineRule="auto"/>
        <w:rPr>
          <w:rFonts w:ascii="Consolas" w:hAnsi="Consolas"/>
          <w:sz w:val="20"/>
        </w:rPr>
      </w:pPr>
      <w:r w:rsidRPr="00C15F0C">
        <w:rPr>
          <w:rFonts w:ascii="Consolas" w:hAnsi="Consolas"/>
          <w:color w:val="C00000"/>
          <w:sz w:val="20"/>
        </w:rPr>
        <w:t>from</w:t>
      </w:r>
      <w:r w:rsidRPr="00BA359C">
        <w:rPr>
          <w:rFonts w:ascii="Consolas" w:hAnsi="Consolas"/>
          <w:sz w:val="20"/>
        </w:rPr>
        <w:t xml:space="preserve"> </w:t>
      </w:r>
      <w:r w:rsidRPr="00C15F0C">
        <w:rPr>
          <w:rFonts w:ascii="Consolas" w:hAnsi="Consolas"/>
          <w:color w:val="C00000"/>
          <w:sz w:val="20"/>
        </w:rPr>
        <w:t>numpy</w:t>
      </w:r>
      <w:r w:rsidRPr="00BA359C">
        <w:rPr>
          <w:rFonts w:ascii="Consolas" w:hAnsi="Consolas"/>
          <w:sz w:val="20"/>
        </w:rPr>
        <w:t xml:space="preserve"> </w:t>
      </w:r>
      <w:r w:rsidRPr="00C15F0C">
        <w:rPr>
          <w:rFonts w:ascii="Consolas" w:hAnsi="Consolas"/>
          <w:color w:val="C00000"/>
          <w:sz w:val="20"/>
        </w:rPr>
        <w:t>import</w:t>
      </w:r>
      <w:r w:rsidRPr="00BA359C">
        <w:rPr>
          <w:rFonts w:ascii="Consolas" w:hAnsi="Consolas"/>
          <w:sz w:val="20"/>
        </w:rPr>
        <w:t xml:space="preserve"> </w:t>
      </w:r>
      <w:r w:rsidRPr="00C15F0C">
        <w:rPr>
          <w:rFonts w:ascii="Consolas" w:hAnsi="Consolas"/>
          <w:color w:val="C00000"/>
          <w:sz w:val="20"/>
        </w:rPr>
        <w:t>nan</w:t>
      </w:r>
      <w:r w:rsidRPr="00BA359C">
        <w:rPr>
          <w:rFonts w:ascii="Consolas" w:hAnsi="Consolas"/>
          <w:sz w:val="20"/>
        </w:rPr>
        <w:t xml:space="preserve"> as </w:t>
      </w:r>
      <w:r w:rsidRPr="00C15F0C">
        <w:rPr>
          <w:rFonts w:ascii="Consolas" w:hAnsi="Consolas"/>
          <w:color w:val="C00000"/>
          <w:sz w:val="20"/>
        </w:rPr>
        <w:t>NA</w:t>
      </w:r>
    </w:p>
    <w:p w14:paraId="33072590" w14:textId="77777777" w:rsidR="00F439C3" w:rsidRPr="00BA359C" w:rsidRDefault="00F439C3" w:rsidP="00BA359C">
      <w:pPr>
        <w:spacing w:after="0" w:line="240" w:lineRule="auto"/>
        <w:rPr>
          <w:rFonts w:ascii="Consolas" w:hAnsi="Consolas"/>
          <w:sz w:val="20"/>
        </w:rPr>
      </w:pPr>
    </w:p>
    <w:p w14:paraId="3438D0B1" w14:textId="77777777" w:rsidR="00F439C3" w:rsidRPr="00BA359C" w:rsidRDefault="00F439C3" w:rsidP="00BA359C">
      <w:pPr>
        <w:spacing w:after="0" w:line="240" w:lineRule="auto"/>
        <w:rPr>
          <w:rFonts w:ascii="Consolas" w:hAnsi="Consolas"/>
          <w:sz w:val="20"/>
        </w:rPr>
      </w:pPr>
      <w:r w:rsidRPr="00BA359C">
        <w:rPr>
          <w:rFonts w:ascii="Consolas" w:hAnsi="Consolas"/>
          <w:sz w:val="20"/>
        </w:rPr>
        <w:t xml:space="preserve">data = </w:t>
      </w:r>
      <w:r w:rsidRPr="00C15F0C">
        <w:rPr>
          <w:rFonts w:ascii="Consolas" w:hAnsi="Consolas"/>
          <w:color w:val="C00000"/>
          <w:sz w:val="20"/>
        </w:rPr>
        <w:t>pd</w:t>
      </w:r>
      <w:r w:rsidRPr="00BA359C">
        <w:rPr>
          <w:rFonts w:ascii="Consolas" w:hAnsi="Consolas"/>
          <w:sz w:val="20"/>
        </w:rPr>
        <w:t>.</w:t>
      </w:r>
      <w:r w:rsidRPr="00C15F0C">
        <w:rPr>
          <w:rFonts w:ascii="Consolas" w:hAnsi="Consolas"/>
          <w:color w:val="C00000"/>
          <w:sz w:val="20"/>
        </w:rPr>
        <w:t>Series</w:t>
      </w:r>
      <w:r w:rsidRPr="00BA359C">
        <w:rPr>
          <w:rFonts w:ascii="Consolas" w:hAnsi="Consolas"/>
          <w:sz w:val="20"/>
        </w:rPr>
        <w:t xml:space="preserve">([1, </w:t>
      </w:r>
      <w:r w:rsidRPr="00C15F0C">
        <w:rPr>
          <w:rFonts w:ascii="Consolas" w:hAnsi="Consolas"/>
          <w:color w:val="C00000"/>
          <w:sz w:val="20"/>
        </w:rPr>
        <w:t>NA</w:t>
      </w:r>
      <w:r w:rsidRPr="00BA359C">
        <w:rPr>
          <w:rFonts w:ascii="Consolas" w:hAnsi="Consolas"/>
          <w:sz w:val="20"/>
        </w:rPr>
        <w:t xml:space="preserve">, 3.5, </w:t>
      </w:r>
      <w:r w:rsidRPr="00C15F0C">
        <w:rPr>
          <w:rFonts w:ascii="Consolas" w:hAnsi="Consolas"/>
          <w:color w:val="C00000"/>
          <w:sz w:val="20"/>
        </w:rPr>
        <w:t>NA</w:t>
      </w:r>
      <w:r w:rsidRPr="00BA359C">
        <w:rPr>
          <w:rFonts w:ascii="Consolas" w:hAnsi="Consolas"/>
          <w:sz w:val="20"/>
        </w:rPr>
        <w:t>, 7])</w:t>
      </w:r>
    </w:p>
    <w:p w14:paraId="02AAE5CE" w14:textId="77777777" w:rsidR="00F439C3" w:rsidRPr="00BA359C" w:rsidRDefault="00F439C3" w:rsidP="00BA359C">
      <w:pPr>
        <w:spacing w:after="0" w:line="240" w:lineRule="auto"/>
        <w:rPr>
          <w:rFonts w:ascii="Consolas" w:hAnsi="Consolas"/>
          <w:sz w:val="20"/>
        </w:rPr>
      </w:pPr>
    </w:p>
    <w:p w14:paraId="713EB898" w14:textId="77777777" w:rsidR="00F439C3" w:rsidRPr="00BA359C" w:rsidRDefault="00F439C3" w:rsidP="00BA359C">
      <w:pPr>
        <w:spacing w:after="0" w:line="240" w:lineRule="auto"/>
        <w:rPr>
          <w:rFonts w:ascii="Consolas" w:hAnsi="Consolas"/>
          <w:sz w:val="20"/>
        </w:rPr>
      </w:pPr>
      <w:r w:rsidRPr="00C15F0C">
        <w:rPr>
          <w:rFonts w:ascii="Consolas" w:hAnsi="Consolas"/>
          <w:color w:val="C00000"/>
          <w:sz w:val="20"/>
        </w:rPr>
        <w:t>data</w:t>
      </w:r>
      <w:r w:rsidRPr="00BA359C">
        <w:rPr>
          <w:rFonts w:ascii="Consolas" w:hAnsi="Consolas"/>
          <w:sz w:val="20"/>
        </w:rPr>
        <w:t>.</w:t>
      </w:r>
      <w:r w:rsidRPr="00C15F0C">
        <w:rPr>
          <w:rFonts w:ascii="Consolas" w:hAnsi="Consolas"/>
          <w:color w:val="C00000"/>
          <w:sz w:val="20"/>
        </w:rPr>
        <w:t>dropna()</w:t>
      </w:r>
      <w:r w:rsidRPr="00BA359C">
        <w:rPr>
          <w:rFonts w:ascii="Consolas" w:hAnsi="Consolas"/>
          <w:sz w:val="20"/>
        </w:rPr>
        <w:t xml:space="preserve"> </w:t>
      </w:r>
    </w:p>
    <w:p w14:paraId="0E3C983C" w14:textId="77777777" w:rsidR="00F439C3" w:rsidRPr="00BA359C" w:rsidRDefault="00F439C3" w:rsidP="00BA359C">
      <w:pPr>
        <w:spacing w:after="0" w:line="240" w:lineRule="auto"/>
        <w:rPr>
          <w:rFonts w:ascii="Consolas" w:hAnsi="Consolas"/>
          <w:sz w:val="20"/>
        </w:rPr>
      </w:pPr>
    </w:p>
    <w:p w14:paraId="45A8E753" w14:textId="77777777" w:rsidR="00F439C3" w:rsidRPr="00BA359C" w:rsidRDefault="00F439C3" w:rsidP="00BA359C">
      <w:pPr>
        <w:spacing w:after="0" w:line="240" w:lineRule="auto"/>
        <w:rPr>
          <w:rFonts w:ascii="Consolas" w:hAnsi="Consolas"/>
          <w:i/>
          <w:sz w:val="20"/>
        </w:rPr>
      </w:pPr>
      <w:r w:rsidRPr="00BA359C">
        <w:rPr>
          <w:rFonts w:ascii="Consolas" w:hAnsi="Consolas"/>
          <w:i/>
          <w:sz w:val="20"/>
        </w:rPr>
        <w:t>0</w:t>
      </w:r>
      <w:r w:rsidRPr="00BA359C">
        <w:rPr>
          <w:rFonts w:ascii="Consolas" w:hAnsi="Consolas"/>
          <w:i/>
          <w:sz w:val="20"/>
        </w:rPr>
        <w:tab/>
        <w:t>1.0</w:t>
      </w:r>
    </w:p>
    <w:p w14:paraId="7BBF3776" w14:textId="77777777" w:rsidR="00F439C3" w:rsidRPr="00BA359C" w:rsidRDefault="00F439C3" w:rsidP="00BA359C">
      <w:pPr>
        <w:spacing w:after="0" w:line="240" w:lineRule="auto"/>
        <w:rPr>
          <w:rFonts w:ascii="Consolas" w:hAnsi="Consolas"/>
          <w:i/>
          <w:sz w:val="20"/>
        </w:rPr>
      </w:pPr>
      <w:r w:rsidRPr="00BA359C">
        <w:rPr>
          <w:rFonts w:ascii="Consolas" w:hAnsi="Consolas"/>
          <w:i/>
          <w:sz w:val="20"/>
        </w:rPr>
        <w:t>2</w:t>
      </w:r>
      <w:r w:rsidRPr="00BA359C">
        <w:rPr>
          <w:rFonts w:ascii="Consolas" w:hAnsi="Consolas"/>
          <w:i/>
          <w:sz w:val="20"/>
        </w:rPr>
        <w:tab/>
        <w:t>3.5</w:t>
      </w:r>
    </w:p>
    <w:p w14:paraId="71BFA1AD" w14:textId="77777777" w:rsidR="00F439C3" w:rsidRPr="00BA359C" w:rsidRDefault="00F439C3" w:rsidP="00BA359C">
      <w:pPr>
        <w:spacing w:after="0" w:line="240" w:lineRule="auto"/>
        <w:rPr>
          <w:rFonts w:ascii="Consolas" w:hAnsi="Consolas"/>
          <w:i/>
          <w:sz w:val="20"/>
        </w:rPr>
      </w:pPr>
      <w:r w:rsidRPr="00BA359C">
        <w:rPr>
          <w:rFonts w:ascii="Consolas" w:hAnsi="Consolas"/>
          <w:i/>
          <w:sz w:val="20"/>
        </w:rPr>
        <w:t>4</w:t>
      </w:r>
      <w:r w:rsidRPr="00BA359C">
        <w:rPr>
          <w:rFonts w:ascii="Consolas" w:hAnsi="Consolas"/>
          <w:i/>
          <w:sz w:val="20"/>
        </w:rPr>
        <w:tab/>
        <w:t>7.0</w:t>
      </w:r>
    </w:p>
    <w:p w14:paraId="5FAA54C5" w14:textId="77777777" w:rsidR="00F439C3" w:rsidRPr="00BA359C" w:rsidRDefault="00F439C3" w:rsidP="00BA359C">
      <w:pPr>
        <w:spacing w:after="0" w:line="240" w:lineRule="auto"/>
        <w:rPr>
          <w:rFonts w:ascii="Consolas" w:hAnsi="Consolas"/>
          <w:i/>
          <w:sz w:val="20"/>
        </w:rPr>
      </w:pPr>
      <w:r w:rsidRPr="00BA359C">
        <w:rPr>
          <w:rFonts w:ascii="Consolas" w:hAnsi="Consolas"/>
          <w:i/>
          <w:sz w:val="20"/>
        </w:rPr>
        <w:t>dtype: float64</w:t>
      </w:r>
    </w:p>
    <w:p w14:paraId="2482EB33" w14:textId="77777777" w:rsidR="00F439C3" w:rsidRPr="00BA359C" w:rsidRDefault="00F439C3" w:rsidP="00BA359C">
      <w:pPr>
        <w:spacing w:after="0" w:line="240" w:lineRule="auto"/>
        <w:rPr>
          <w:rFonts w:ascii="Consolas" w:hAnsi="Consolas"/>
          <w:sz w:val="20"/>
        </w:rPr>
      </w:pPr>
    </w:p>
    <w:p w14:paraId="4D85D101" w14:textId="77777777" w:rsidR="00F439C3" w:rsidRPr="00BA359C" w:rsidRDefault="00F439C3" w:rsidP="00BA359C">
      <w:pPr>
        <w:spacing w:after="0" w:line="240" w:lineRule="auto"/>
        <w:jc w:val="both"/>
        <w:rPr>
          <w:rFonts w:ascii="Calibri" w:hAnsi="Calibri" w:cs="Calibri"/>
          <w:sz w:val="20"/>
        </w:rPr>
      </w:pPr>
      <w:r w:rsidRPr="00BA359C">
        <w:rPr>
          <w:rFonts w:ascii="Calibri" w:hAnsi="Calibri" w:cs="Calibri"/>
          <w:sz w:val="20"/>
        </w:rPr>
        <w:t>This is equivalent to:</w:t>
      </w:r>
    </w:p>
    <w:p w14:paraId="21AFE629" w14:textId="77777777" w:rsidR="00F439C3" w:rsidRPr="00BA359C" w:rsidRDefault="00F439C3" w:rsidP="00BA359C">
      <w:pPr>
        <w:spacing w:after="0" w:line="240" w:lineRule="auto"/>
        <w:rPr>
          <w:rFonts w:ascii="Consolas" w:hAnsi="Consolas"/>
          <w:sz w:val="20"/>
        </w:rPr>
      </w:pPr>
    </w:p>
    <w:p w14:paraId="741D81B7" w14:textId="77777777" w:rsidR="00F439C3" w:rsidRPr="00C15F0C" w:rsidRDefault="00F439C3" w:rsidP="00BA359C">
      <w:pPr>
        <w:spacing w:after="0" w:line="240" w:lineRule="auto"/>
        <w:rPr>
          <w:rFonts w:ascii="Consolas" w:hAnsi="Consolas"/>
          <w:color w:val="C00000"/>
          <w:sz w:val="20"/>
        </w:rPr>
      </w:pPr>
      <w:r w:rsidRPr="00C15F0C">
        <w:rPr>
          <w:rFonts w:ascii="Consolas" w:hAnsi="Consolas"/>
          <w:color w:val="C00000"/>
          <w:sz w:val="20"/>
        </w:rPr>
        <w:t xml:space="preserve">data[data.notnull()] </w:t>
      </w:r>
    </w:p>
    <w:p w14:paraId="2B064CFB" w14:textId="77777777" w:rsidR="00F439C3" w:rsidRPr="00BA359C" w:rsidRDefault="00F439C3" w:rsidP="00BA359C">
      <w:pPr>
        <w:spacing w:after="0" w:line="240" w:lineRule="auto"/>
        <w:rPr>
          <w:rFonts w:ascii="Consolas" w:hAnsi="Consolas"/>
          <w:sz w:val="20"/>
        </w:rPr>
      </w:pPr>
    </w:p>
    <w:p w14:paraId="2BC40AA2" w14:textId="77777777" w:rsidR="00F439C3" w:rsidRPr="00BA359C" w:rsidRDefault="00F439C3" w:rsidP="00BA359C">
      <w:pPr>
        <w:spacing w:after="0" w:line="240" w:lineRule="auto"/>
        <w:rPr>
          <w:rFonts w:ascii="Consolas" w:hAnsi="Consolas"/>
          <w:i/>
          <w:sz w:val="20"/>
        </w:rPr>
      </w:pPr>
      <w:r w:rsidRPr="00BA359C">
        <w:rPr>
          <w:rFonts w:ascii="Consolas" w:hAnsi="Consolas"/>
          <w:i/>
          <w:sz w:val="20"/>
        </w:rPr>
        <w:t>0</w:t>
      </w:r>
      <w:r w:rsidRPr="00BA359C">
        <w:rPr>
          <w:rFonts w:ascii="Consolas" w:hAnsi="Consolas"/>
          <w:i/>
          <w:sz w:val="20"/>
        </w:rPr>
        <w:tab/>
        <w:t>1.0</w:t>
      </w:r>
    </w:p>
    <w:p w14:paraId="1AD8AD57" w14:textId="77777777" w:rsidR="00F439C3" w:rsidRPr="00BA359C" w:rsidRDefault="00F439C3" w:rsidP="00BA359C">
      <w:pPr>
        <w:spacing w:after="0" w:line="240" w:lineRule="auto"/>
        <w:rPr>
          <w:rFonts w:ascii="Consolas" w:hAnsi="Consolas"/>
          <w:i/>
          <w:sz w:val="20"/>
        </w:rPr>
      </w:pPr>
      <w:r w:rsidRPr="00BA359C">
        <w:rPr>
          <w:rFonts w:ascii="Consolas" w:hAnsi="Consolas"/>
          <w:i/>
          <w:sz w:val="20"/>
        </w:rPr>
        <w:t>2</w:t>
      </w:r>
      <w:r w:rsidRPr="00BA359C">
        <w:rPr>
          <w:rFonts w:ascii="Consolas" w:hAnsi="Consolas"/>
          <w:i/>
          <w:sz w:val="20"/>
        </w:rPr>
        <w:tab/>
        <w:t>3.5</w:t>
      </w:r>
    </w:p>
    <w:p w14:paraId="057E96D6" w14:textId="77777777" w:rsidR="00F439C3" w:rsidRPr="00BA359C" w:rsidRDefault="00F439C3" w:rsidP="00BA359C">
      <w:pPr>
        <w:spacing w:after="0" w:line="240" w:lineRule="auto"/>
        <w:rPr>
          <w:rFonts w:ascii="Consolas" w:hAnsi="Consolas"/>
          <w:i/>
          <w:sz w:val="20"/>
        </w:rPr>
      </w:pPr>
      <w:r w:rsidRPr="00BA359C">
        <w:rPr>
          <w:rFonts w:ascii="Consolas" w:hAnsi="Consolas"/>
          <w:i/>
          <w:sz w:val="20"/>
        </w:rPr>
        <w:t>4</w:t>
      </w:r>
      <w:r w:rsidRPr="00BA359C">
        <w:rPr>
          <w:rFonts w:ascii="Consolas" w:hAnsi="Consolas"/>
          <w:i/>
          <w:sz w:val="20"/>
        </w:rPr>
        <w:tab/>
        <w:t>7.0</w:t>
      </w:r>
    </w:p>
    <w:p w14:paraId="646D3401" w14:textId="77777777" w:rsidR="00F439C3" w:rsidRPr="00BA359C" w:rsidRDefault="00F439C3" w:rsidP="00BA359C">
      <w:pPr>
        <w:spacing w:after="0" w:line="240" w:lineRule="auto"/>
        <w:rPr>
          <w:rFonts w:ascii="Consolas" w:hAnsi="Consolas"/>
          <w:i/>
          <w:sz w:val="20"/>
        </w:rPr>
      </w:pPr>
      <w:r w:rsidRPr="00BA359C">
        <w:rPr>
          <w:rFonts w:ascii="Consolas" w:hAnsi="Consolas"/>
          <w:i/>
          <w:sz w:val="20"/>
        </w:rPr>
        <w:t>dtype: float64</w:t>
      </w:r>
    </w:p>
    <w:p w14:paraId="4C710745" w14:textId="77777777" w:rsidR="00AE46EB" w:rsidRDefault="00AE46EB" w:rsidP="00AE46EB">
      <w:pPr>
        <w:spacing w:after="0" w:line="240" w:lineRule="auto"/>
        <w:ind w:left="173" w:right="250"/>
        <w:rPr>
          <w:rFonts w:ascii="Consolas" w:hAnsi="Consolas" w:cs="Calibri"/>
          <w:sz w:val="18"/>
        </w:rPr>
      </w:pPr>
    </w:p>
    <w:p w14:paraId="2730B40A" w14:textId="77777777" w:rsidR="00AE46EB" w:rsidRDefault="00AE46EB" w:rsidP="00AE46EB">
      <w:pPr>
        <w:spacing w:after="0" w:line="240" w:lineRule="auto"/>
        <w:ind w:left="3" w:right="3"/>
        <w:jc w:val="both"/>
        <w:rPr>
          <w:rFonts w:ascii="Calibri" w:hAnsi="Calibri" w:cs="Calibri"/>
          <w:color w:val="0000FF"/>
          <w:sz w:val="20"/>
        </w:rPr>
      </w:pPr>
      <w:r w:rsidRPr="00C15F0C">
        <w:rPr>
          <w:rFonts w:ascii="Calibri" w:hAnsi="Calibri" w:cs="Calibri"/>
          <w:color w:val="0000FF"/>
          <w:sz w:val="20"/>
        </w:rPr>
        <w:t>With DataFrame objects, things are a bit more complex. You may want to drop rows or columns that are all NA or only those containing any NAs. dropna by default drops any row containing a missing value:</w:t>
      </w:r>
    </w:p>
    <w:p w14:paraId="1277B289" w14:textId="77777777" w:rsidR="00C15F0C" w:rsidRPr="00C15F0C" w:rsidRDefault="00C15F0C" w:rsidP="00AE46EB">
      <w:pPr>
        <w:spacing w:after="0" w:line="240" w:lineRule="auto"/>
        <w:ind w:left="3" w:right="3"/>
        <w:jc w:val="both"/>
        <w:rPr>
          <w:rFonts w:ascii="Calibri" w:hAnsi="Calibri" w:cs="Calibri"/>
          <w:color w:val="0000FF"/>
          <w:sz w:val="20"/>
        </w:rPr>
      </w:pPr>
    </w:p>
    <w:p w14:paraId="1508EF83" w14:textId="77777777" w:rsidR="00BA359C" w:rsidRPr="00C15F0C" w:rsidRDefault="00BA359C" w:rsidP="00C15F0C">
      <w:pPr>
        <w:spacing w:after="0" w:line="240" w:lineRule="auto"/>
        <w:rPr>
          <w:rFonts w:ascii="Consolas" w:hAnsi="Consolas" w:cs="Calibri"/>
          <w:sz w:val="20"/>
        </w:rPr>
      </w:pPr>
      <w:r w:rsidRPr="00C15F0C">
        <w:rPr>
          <w:rFonts w:ascii="Consolas" w:hAnsi="Consolas" w:cs="Calibri"/>
          <w:sz w:val="20"/>
        </w:rPr>
        <w:t>data</w:t>
      </w:r>
      <w:r w:rsidRPr="00BA359C">
        <w:rPr>
          <w:rFonts w:ascii="Calibri" w:hAnsi="Calibri" w:cs="Calibri"/>
          <w:sz w:val="20"/>
        </w:rPr>
        <w:t xml:space="preserve"> </w:t>
      </w:r>
      <w:r w:rsidRPr="00C15F0C">
        <w:rPr>
          <w:rFonts w:ascii="Consolas" w:hAnsi="Consolas" w:cs="Calibri"/>
          <w:sz w:val="20"/>
        </w:rPr>
        <w:t xml:space="preserve">= </w:t>
      </w:r>
      <w:r w:rsidRPr="00C15F0C">
        <w:rPr>
          <w:rFonts w:ascii="Consolas" w:hAnsi="Consolas"/>
          <w:color w:val="C00000"/>
          <w:sz w:val="20"/>
        </w:rPr>
        <w:t>pd.DataFrame([[1., 6.5, 3.], [1., NA, NA],</w:t>
      </w:r>
    </w:p>
    <w:p w14:paraId="12D941D8" w14:textId="77777777" w:rsidR="00BA359C" w:rsidRPr="00C15F0C" w:rsidRDefault="00BA359C" w:rsidP="00BA359C">
      <w:pPr>
        <w:spacing w:after="0" w:line="240" w:lineRule="auto"/>
        <w:ind w:left="3" w:right="3"/>
        <w:jc w:val="both"/>
        <w:rPr>
          <w:rFonts w:ascii="Consolas" w:hAnsi="Consolas" w:cs="Calibri"/>
          <w:sz w:val="20"/>
        </w:rPr>
      </w:pPr>
      <w:r w:rsidRPr="00C15F0C">
        <w:rPr>
          <w:rFonts w:ascii="Consolas" w:hAnsi="Consolas" w:cs="Calibri"/>
          <w:sz w:val="20"/>
        </w:rPr>
        <w:t>....:</w:t>
      </w:r>
      <w:r w:rsidRPr="00C15F0C">
        <w:rPr>
          <w:rFonts w:ascii="Consolas" w:hAnsi="Consolas" w:cs="Calibri"/>
          <w:sz w:val="20"/>
        </w:rPr>
        <w:tab/>
      </w:r>
      <w:r w:rsidRPr="00C15F0C">
        <w:rPr>
          <w:rFonts w:ascii="Consolas" w:hAnsi="Consolas" w:cs="Calibri"/>
          <w:color w:val="C00000"/>
          <w:sz w:val="20"/>
        </w:rPr>
        <w:t>[NA, NA, NA], [NA, 6.5, 3.]])</w:t>
      </w:r>
    </w:p>
    <w:p w14:paraId="33BFB95C" w14:textId="77777777" w:rsidR="00BA359C" w:rsidRPr="00BA359C" w:rsidRDefault="00BA359C" w:rsidP="00BA359C">
      <w:pPr>
        <w:spacing w:after="0" w:line="240" w:lineRule="auto"/>
        <w:ind w:left="3" w:right="3"/>
        <w:jc w:val="both"/>
        <w:rPr>
          <w:rFonts w:ascii="Calibri" w:hAnsi="Calibri" w:cs="Calibri"/>
          <w:sz w:val="20"/>
        </w:rPr>
      </w:pPr>
    </w:p>
    <w:p w14:paraId="5D36D99C" w14:textId="77777777" w:rsidR="00C15F0C" w:rsidRPr="00C15F0C" w:rsidRDefault="00BA359C" w:rsidP="00BA359C">
      <w:pPr>
        <w:spacing w:after="0" w:line="240" w:lineRule="auto"/>
        <w:rPr>
          <w:rFonts w:ascii="Consolas" w:hAnsi="Consolas"/>
          <w:sz w:val="20"/>
        </w:rPr>
      </w:pPr>
      <w:r w:rsidRPr="00C15F0C">
        <w:rPr>
          <w:rFonts w:ascii="Consolas" w:hAnsi="Consolas"/>
          <w:sz w:val="20"/>
        </w:rPr>
        <w:t xml:space="preserve">cleaned = </w:t>
      </w:r>
      <w:r w:rsidRPr="00C15F0C">
        <w:rPr>
          <w:rFonts w:ascii="Consolas" w:hAnsi="Consolas"/>
          <w:color w:val="C00000"/>
          <w:sz w:val="20"/>
        </w:rPr>
        <w:t xml:space="preserve">data.dropna() </w:t>
      </w:r>
    </w:p>
    <w:p w14:paraId="1C4711B0" w14:textId="77777777" w:rsidR="00C15F0C" w:rsidRPr="00C15F0C" w:rsidRDefault="00C15F0C" w:rsidP="00BA359C">
      <w:pPr>
        <w:spacing w:after="0" w:line="240" w:lineRule="auto"/>
        <w:rPr>
          <w:rFonts w:ascii="Consolas" w:hAnsi="Consolas"/>
          <w:sz w:val="20"/>
        </w:rPr>
      </w:pPr>
    </w:p>
    <w:p w14:paraId="6D7E4282" w14:textId="77777777" w:rsidR="00BA359C" w:rsidRPr="00C15F0C" w:rsidRDefault="00BA359C" w:rsidP="00BA359C">
      <w:pPr>
        <w:spacing w:after="0" w:line="240" w:lineRule="auto"/>
        <w:rPr>
          <w:rFonts w:ascii="Consolas" w:hAnsi="Consolas"/>
          <w:color w:val="C00000"/>
          <w:sz w:val="20"/>
        </w:rPr>
      </w:pPr>
      <w:r w:rsidRPr="00C15F0C">
        <w:rPr>
          <w:rFonts w:ascii="Consolas" w:hAnsi="Consolas"/>
          <w:color w:val="C00000"/>
          <w:sz w:val="20"/>
        </w:rPr>
        <w:t>data</w:t>
      </w:r>
    </w:p>
    <w:p w14:paraId="1FCA7090" w14:textId="77777777" w:rsidR="00BA359C" w:rsidRPr="00C15F0C" w:rsidRDefault="00BA359C" w:rsidP="00BA359C">
      <w:pPr>
        <w:spacing w:after="0" w:line="240" w:lineRule="auto"/>
        <w:rPr>
          <w:rFonts w:ascii="Consolas" w:hAnsi="Consolas"/>
          <w:b/>
          <w:color w:val="C00000"/>
          <w:sz w:val="20"/>
        </w:rPr>
      </w:pPr>
    </w:p>
    <w:p w14:paraId="344CF731" w14:textId="77777777" w:rsidR="00BA359C" w:rsidRPr="00BA359C" w:rsidRDefault="00BA359C" w:rsidP="00BA359C">
      <w:pPr>
        <w:spacing w:after="0" w:line="240" w:lineRule="auto"/>
        <w:ind w:firstLine="720"/>
        <w:rPr>
          <w:rFonts w:ascii="Consolas" w:hAnsi="Consolas"/>
          <w:sz w:val="20"/>
        </w:rPr>
      </w:pPr>
      <w:r w:rsidRPr="00BA359C">
        <w:rPr>
          <w:rFonts w:ascii="Consolas" w:hAnsi="Consolas"/>
          <w:sz w:val="20"/>
        </w:rPr>
        <w:t>0</w:t>
      </w:r>
      <w:r w:rsidRPr="00BA359C">
        <w:rPr>
          <w:rFonts w:ascii="Consolas" w:hAnsi="Consolas"/>
          <w:sz w:val="20"/>
        </w:rPr>
        <w:tab/>
        <w:t>1</w:t>
      </w:r>
      <w:r w:rsidRPr="00BA359C">
        <w:rPr>
          <w:rFonts w:ascii="Consolas" w:hAnsi="Consolas"/>
          <w:sz w:val="20"/>
        </w:rPr>
        <w:tab/>
        <w:t>2</w:t>
      </w:r>
    </w:p>
    <w:p w14:paraId="07B3D318" w14:textId="77777777" w:rsidR="00BA359C" w:rsidRPr="00BA359C" w:rsidRDefault="00BA359C" w:rsidP="00BA359C">
      <w:pPr>
        <w:spacing w:after="0" w:line="240" w:lineRule="auto"/>
        <w:rPr>
          <w:rFonts w:ascii="Consolas" w:hAnsi="Consolas"/>
          <w:sz w:val="20"/>
        </w:rPr>
      </w:pPr>
      <w:r w:rsidRPr="00BA359C">
        <w:rPr>
          <w:rFonts w:ascii="Consolas" w:hAnsi="Consolas"/>
          <w:sz w:val="20"/>
        </w:rPr>
        <w:lastRenderedPageBreak/>
        <w:t xml:space="preserve">0 </w:t>
      </w:r>
      <w:r w:rsidR="00C15F0C">
        <w:rPr>
          <w:rFonts w:ascii="Consolas" w:hAnsi="Consolas"/>
          <w:sz w:val="20"/>
        </w:rPr>
        <w:tab/>
      </w:r>
      <w:r w:rsidRPr="00BA359C">
        <w:rPr>
          <w:rFonts w:ascii="Consolas" w:hAnsi="Consolas"/>
          <w:sz w:val="20"/>
        </w:rPr>
        <w:t>1.0</w:t>
      </w:r>
      <w:r w:rsidRPr="00BA359C">
        <w:rPr>
          <w:rFonts w:ascii="Consolas" w:hAnsi="Consolas"/>
          <w:sz w:val="20"/>
        </w:rPr>
        <w:tab/>
        <w:t>6.5</w:t>
      </w:r>
      <w:r w:rsidRPr="00BA359C">
        <w:rPr>
          <w:rFonts w:ascii="Consolas" w:hAnsi="Consolas"/>
          <w:sz w:val="20"/>
        </w:rPr>
        <w:tab/>
        <w:t>3.0</w:t>
      </w:r>
    </w:p>
    <w:p w14:paraId="18B5ED5A" w14:textId="77777777" w:rsidR="00BA359C" w:rsidRPr="00BA359C" w:rsidRDefault="00BA359C" w:rsidP="00BA359C">
      <w:pPr>
        <w:spacing w:after="0" w:line="240" w:lineRule="auto"/>
        <w:rPr>
          <w:rFonts w:ascii="Consolas" w:hAnsi="Consolas"/>
          <w:sz w:val="20"/>
        </w:rPr>
      </w:pPr>
      <w:r w:rsidRPr="00BA359C">
        <w:rPr>
          <w:rFonts w:ascii="Consolas" w:hAnsi="Consolas"/>
          <w:sz w:val="20"/>
        </w:rPr>
        <w:t xml:space="preserve">1 </w:t>
      </w:r>
      <w:r w:rsidR="00C15F0C">
        <w:rPr>
          <w:rFonts w:ascii="Consolas" w:hAnsi="Consolas"/>
          <w:sz w:val="20"/>
        </w:rPr>
        <w:tab/>
      </w:r>
      <w:r w:rsidRPr="00BA359C">
        <w:rPr>
          <w:rFonts w:ascii="Consolas" w:hAnsi="Consolas"/>
          <w:sz w:val="20"/>
        </w:rPr>
        <w:t>1.0</w:t>
      </w:r>
      <w:r w:rsidRPr="00BA359C">
        <w:rPr>
          <w:rFonts w:ascii="Consolas" w:hAnsi="Consolas"/>
          <w:sz w:val="20"/>
        </w:rPr>
        <w:tab/>
        <w:t>NaN</w:t>
      </w:r>
      <w:r w:rsidRPr="00BA359C">
        <w:rPr>
          <w:rFonts w:ascii="Consolas" w:hAnsi="Consolas"/>
          <w:sz w:val="20"/>
        </w:rPr>
        <w:tab/>
        <w:t>NaN</w:t>
      </w:r>
    </w:p>
    <w:p w14:paraId="165F60ED" w14:textId="77777777" w:rsidR="00BA359C" w:rsidRPr="00BA359C" w:rsidRDefault="00BA359C" w:rsidP="00BA359C">
      <w:pPr>
        <w:spacing w:after="0" w:line="240" w:lineRule="auto"/>
        <w:rPr>
          <w:rFonts w:ascii="Consolas" w:hAnsi="Consolas"/>
          <w:sz w:val="20"/>
        </w:rPr>
      </w:pPr>
      <w:r w:rsidRPr="00BA359C">
        <w:rPr>
          <w:rFonts w:ascii="Consolas" w:hAnsi="Consolas"/>
          <w:sz w:val="20"/>
        </w:rPr>
        <w:t xml:space="preserve">2 </w:t>
      </w:r>
      <w:r w:rsidR="00C15F0C">
        <w:rPr>
          <w:rFonts w:ascii="Consolas" w:hAnsi="Consolas"/>
          <w:sz w:val="20"/>
        </w:rPr>
        <w:tab/>
      </w:r>
      <w:r w:rsidRPr="00BA359C">
        <w:rPr>
          <w:rFonts w:ascii="Consolas" w:hAnsi="Consolas"/>
          <w:sz w:val="20"/>
        </w:rPr>
        <w:t>NaN</w:t>
      </w:r>
      <w:r w:rsidRPr="00BA359C">
        <w:rPr>
          <w:rFonts w:ascii="Consolas" w:hAnsi="Consolas"/>
          <w:sz w:val="20"/>
        </w:rPr>
        <w:tab/>
        <w:t>NaN</w:t>
      </w:r>
      <w:r w:rsidRPr="00BA359C">
        <w:rPr>
          <w:rFonts w:ascii="Consolas" w:hAnsi="Consolas"/>
          <w:sz w:val="20"/>
        </w:rPr>
        <w:tab/>
        <w:t>NaN</w:t>
      </w:r>
    </w:p>
    <w:p w14:paraId="641625A8" w14:textId="77777777" w:rsidR="00BA359C" w:rsidRPr="00BA359C" w:rsidRDefault="00BA359C" w:rsidP="00BA359C">
      <w:pPr>
        <w:spacing w:after="0" w:line="240" w:lineRule="auto"/>
        <w:rPr>
          <w:rFonts w:ascii="Consolas" w:hAnsi="Consolas"/>
          <w:sz w:val="20"/>
        </w:rPr>
      </w:pPr>
      <w:r w:rsidRPr="00BA359C">
        <w:rPr>
          <w:rFonts w:ascii="Consolas" w:hAnsi="Consolas"/>
          <w:sz w:val="20"/>
        </w:rPr>
        <w:t xml:space="preserve">3 </w:t>
      </w:r>
      <w:r w:rsidR="00C15F0C">
        <w:rPr>
          <w:rFonts w:ascii="Consolas" w:hAnsi="Consolas"/>
          <w:sz w:val="20"/>
        </w:rPr>
        <w:tab/>
      </w:r>
      <w:r w:rsidRPr="00BA359C">
        <w:rPr>
          <w:rFonts w:ascii="Consolas" w:hAnsi="Consolas"/>
          <w:sz w:val="20"/>
        </w:rPr>
        <w:t>NaN</w:t>
      </w:r>
      <w:r w:rsidRPr="00BA359C">
        <w:rPr>
          <w:rFonts w:ascii="Consolas" w:hAnsi="Consolas"/>
          <w:sz w:val="20"/>
        </w:rPr>
        <w:tab/>
        <w:t>6.5</w:t>
      </w:r>
      <w:r w:rsidRPr="00BA359C">
        <w:rPr>
          <w:rFonts w:ascii="Consolas" w:hAnsi="Consolas"/>
          <w:sz w:val="20"/>
        </w:rPr>
        <w:tab/>
        <w:t>3.0</w:t>
      </w:r>
    </w:p>
    <w:p w14:paraId="40AF9BC3" w14:textId="77777777" w:rsidR="00BA359C" w:rsidRPr="00BA359C" w:rsidRDefault="00BA359C" w:rsidP="00BA359C">
      <w:pPr>
        <w:spacing w:after="0" w:line="240" w:lineRule="auto"/>
        <w:rPr>
          <w:rFonts w:ascii="Consolas" w:hAnsi="Consolas"/>
          <w:sz w:val="20"/>
        </w:rPr>
      </w:pPr>
    </w:p>
    <w:p w14:paraId="2BF759BD" w14:textId="77777777" w:rsidR="00BA359C" w:rsidRPr="00C15F0C" w:rsidRDefault="00BA359C" w:rsidP="00BA359C">
      <w:pPr>
        <w:spacing w:after="0" w:line="240" w:lineRule="auto"/>
        <w:rPr>
          <w:rFonts w:ascii="Consolas" w:hAnsi="Consolas"/>
          <w:color w:val="C00000"/>
          <w:sz w:val="20"/>
        </w:rPr>
      </w:pPr>
      <w:r w:rsidRPr="00C15F0C">
        <w:rPr>
          <w:rFonts w:ascii="Consolas" w:hAnsi="Consolas"/>
          <w:color w:val="C00000"/>
          <w:sz w:val="20"/>
        </w:rPr>
        <w:t xml:space="preserve">cleaned </w:t>
      </w:r>
    </w:p>
    <w:p w14:paraId="4B3A6F97" w14:textId="77777777" w:rsidR="00BA359C" w:rsidRPr="00BA359C" w:rsidRDefault="00BA359C" w:rsidP="00BA359C">
      <w:pPr>
        <w:spacing w:after="0" w:line="240" w:lineRule="auto"/>
        <w:rPr>
          <w:rFonts w:ascii="Consolas" w:hAnsi="Consolas"/>
          <w:sz w:val="20"/>
        </w:rPr>
      </w:pPr>
    </w:p>
    <w:p w14:paraId="1BD7DC15" w14:textId="77777777" w:rsidR="00BA359C" w:rsidRPr="00BA359C" w:rsidRDefault="00BA359C" w:rsidP="00BA359C">
      <w:pPr>
        <w:spacing w:after="0" w:line="240" w:lineRule="auto"/>
        <w:ind w:firstLine="720"/>
        <w:rPr>
          <w:rFonts w:ascii="Consolas" w:hAnsi="Consolas"/>
          <w:i/>
          <w:sz w:val="20"/>
        </w:rPr>
      </w:pPr>
      <w:r w:rsidRPr="00BA359C">
        <w:rPr>
          <w:rFonts w:ascii="Consolas" w:hAnsi="Consolas"/>
          <w:i/>
          <w:sz w:val="20"/>
        </w:rPr>
        <w:t>0</w:t>
      </w:r>
      <w:r w:rsidRPr="00BA359C">
        <w:rPr>
          <w:rFonts w:ascii="Consolas" w:hAnsi="Consolas"/>
          <w:i/>
          <w:sz w:val="20"/>
        </w:rPr>
        <w:tab/>
        <w:t>1</w:t>
      </w:r>
      <w:r w:rsidRPr="00BA359C">
        <w:rPr>
          <w:rFonts w:ascii="Consolas" w:hAnsi="Consolas"/>
          <w:i/>
          <w:sz w:val="20"/>
        </w:rPr>
        <w:tab/>
        <w:t>2</w:t>
      </w:r>
    </w:p>
    <w:p w14:paraId="4322DE81" w14:textId="77777777" w:rsidR="00BA359C" w:rsidRPr="00BA359C" w:rsidRDefault="00BA359C" w:rsidP="00BA359C">
      <w:pPr>
        <w:spacing w:after="0" w:line="240" w:lineRule="auto"/>
        <w:rPr>
          <w:rFonts w:ascii="Consolas" w:hAnsi="Consolas"/>
          <w:i/>
          <w:sz w:val="20"/>
        </w:rPr>
      </w:pPr>
      <w:r w:rsidRPr="00BA359C">
        <w:rPr>
          <w:rFonts w:ascii="Consolas" w:hAnsi="Consolas"/>
          <w:i/>
          <w:sz w:val="20"/>
        </w:rPr>
        <w:t xml:space="preserve">0 </w:t>
      </w:r>
      <w:r w:rsidRPr="00BA359C">
        <w:rPr>
          <w:rFonts w:ascii="Consolas" w:hAnsi="Consolas"/>
          <w:i/>
          <w:sz w:val="20"/>
        </w:rPr>
        <w:tab/>
        <w:t xml:space="preserve">1.0 </w:t>
      </w:r>
      <w:r w:rsidRPr="00BA359C">
        <w:rPr>
          <w:rFonts w:ascii="Consolas" w:hAnsi="Consolas"/>
          <w:i/>
          <w:sz w:val="20"/>
        </w:rPr>
        <w:tab/>
        <w:t xml:space="preserve">6.5 </w:t>
      </w:r>
      <w:r w:rsidRPr="00BA359C">
        <w:rPr>
          <w:rFonts w:ascii="Consolas" w:hAnsi="Consolas"/>
          <w:i/>
          <w:sz w:val="20"/>
        </w:rPr>
        <w:tab/>
        <w:t>3.0</w:t>
      </w:r>
    </w:p>
    <w:p w14:paraId="2BBEE2A4" w14:textId="77777777" w:rsidR="00BA359C" w:rsidRPr="00BA359C" w:rsidRDefault="00BA359C" w:rsidP="00BA359C">
      <w:pPr>
        <w:spacing w:after="0" w:line="240" w:lineRule="auto"/>
        <w:rPr>
          <w:rFonts w:ascii="Consolas" w:hAnsi="Consolas"/>
          <w:i/>
          <w:sz w:val="20"/>
        </w:rPr>
      </w:pPr>
    </w:p>
    <w:p w14:paraId="55097702" w14:textId="77777777" w:rsidR="00BA359C" w:rsidRPr="00C15F0C" w:rsidRDefault="00BA359C" w:rsidP="00BA359C">
      <w:pPr>
        <w:spacing w:after="0" w:line="240" w:lineRule="auto"/>
        <w:jc w:val="both"/>
        <w:rPr>
          <w:rFonts w:ascii="Calibri" w:hAnsi="Calibri" w:cs="Calibri"/>
          <w:color w:val="0000FF"/>
          <w:sz w:val="20"/>
        </w:rPr>
      </w:pPr>
      <w:r w:rsidRPr="00C15F0C">
        <w:rPr>
          <w:rFonts w:ascii="Calibri" w:hAnsi="Calibri" w:cs="Calibri"/>
          <w:color w:val="0000FF"/>
          <w:sz w:val="20"/>
        </w:rPr>
        <w:t>Passing how='all' will only drop rows that are all NA:</w:t>
      </w:r>
    </w:p>
    <w:p w14:paraId="672761DD" w14:textId="77777777" w:rsidR="00BA359C" w:rsidRPr="00BA359C" w:rsidRDefault="00BA359C" w:rsidP="00BA359C">
      <w:pPr>
        <w:spacing w:after="0" w:line="240" w:lineRule="auto"/>
        <w:rPr>
          <w:rFonts w:ascii="Consolas" w:hAnsi="Consolas"/>
          <w:sz w:val="20"/>
        </w:rPr>
      </w:pPr>
    </w:p>
    <w:p w14:paraId="6CE248D4" w14:textId="77777777" w:rsidR="00BA359C" w:rsidRPr="00C15F0C" w:rsidRDefault="00BA359C" w:rsidP="00BA359C">
      <w:pPr>
        <w:spacing w:after="0" w:line="240" w:lineRule="auto"/>
        <w:rPr>
          <w:rFonts w:ascii="Consolas" w:hAnsi="Consolas"/>
          <w:color w:val="C00000"/>
          <w:sz w:val="20"/>
        </w:rPr>
      </w:pPr>
      <w:r w:rsidRPr="00C15F0C">
        <w:rPr>
          <w:rFonts w:ascii="Consolas" w:hAnsi="Consolas"/>
          <w:color w:val="C00000"/>
          <w:sz w:val="20"/>
        </w:rPr>
        <w:t>data.dropna(how='all')</w:t>
      </w:r>
    </w:p>
    <w:p w14:paraId="4010DC49" w14:textId="77777777" w:rsidR="00BA359C" w:rsidRPr="00BA359C" w:rsidRDefault="00BA359C" w:rsidP="00BA359C">
      <w:pPr>
        <w:spacing w:after="0" w:line="240" w:lineRule="auto"/>
        <w:rPr>
          <w:rFonts w:ascii="Consolas" w:hAnsi="Consolas"/>
          <w:sz w:val="20"/>
        </w:rPr>
      </w:pPr>
    </w:p>
    <w:p w14:paraId="61DFAC51" w14:textId="77777777" w:rsidR="00BA359C" w:rsidRPr="00C15F0C" w:rsidRDefault="00BA359C" w:rsidP="00C15F0C">
      <w:pPr>
        <w:spacing w:after="0" w:line="240" w:lineRule="auto"/>
        <w:ind w:firstLine="720"/>
        <w:rPr>
          <w:rFonts w:ascii="Consolas" w:hAnsi="Consolas"/>
          <w:i/>
          <w:sz w:val="20"/>
        </w:rPr>
      </w:pPr>
      <w:r w:rsidRPr="00C15F0C">
        <w:rPr>
          <w:rFonts w:ascii="Consolas" w:hAnsi="Consolas"/>
          <w:i/>
          <w:sz w:val="20"/>
        </w:rPr>
        <w:t>0</w:t>
      </w:r>
      <w:r w:rsidRPr="00C15F0C">
        <w:rPr>
          <w:rFonts w:ascii="Consolas" w:hAnsi="Consolas"/>
          <w:i/>
          <w:sz w:val="20"/>
        </w:rPr>
        <w:tab/>
        <w:t>1</w:t>
      </w:r>
      <w:r w:rsidRPr="00C15F0C">
        <w:rPr>
          <w:rFonts w:ascii="Consolas" w:hAnsi="Consolas"/>
          <w:i/>
          <w:sz w:val="20"/>
        </w:rPr>
        <w:tab/>
        <w:t>2</w:t>
      </w:r>
    </w:p>
    <w:p w14:paraId="5CE28A6C" w14:textId="77777777" w:rsidR="00BA359C" w:rsidRPr="00C15F0C" w:rsidRDefault="00BA359C" w:rsidP="00BA359C">
      <w:pPr>
        <w:spacing w:after="0" w:line="240" w:lineRule="auto"/>
        <w:rPr>
          <w:rFonts w:ascii="Consolas" w:hAnsi="Consolas"/>
          <w:i/>
          <w:sz w:val="20"/>
        </w:rPr>
      </w:pPr>
      <w:r w:rsidRPr="00C15F0C">
        <w:rPr>
          <w:rFonts w:ascii="Consolas" w:hAnsi="Consolas"/>
          <w:i/>
          <w:sz w:val="20"/>
        </w:rPr>
        <w:t xml:space="preserve">0 </w:t>
      </w:r>
      <w:r w:rsidR="00C15F0C" w:rsidRPr="00C15F0C">
        <w:rPr>
          <w:rFonts w:ascii="Consolas" w:hAnsi="Consolas"/>
          <w:i/>
          <w:sz w:val="20"/>
        </w:rPr>
        <w:tab/>
      </w:r>
      <w:r w:rsidRPr="00C15F0C">
        <w:rPr>
          <w:rFonts w:ascii="Consolas" w:hAnsi="Consolas"/>
          <w:i/>
          <w:sz w:val="20"/>
        </w:rPr>
        <w:t xml:space="preserve">1.0 </w:t>
      </w:r>
      <w:r w:rsidR="00C15F0C" w:rsidRPr="00C15F0C">
        <w:rPr>
          <w:rFonts w:ascii="Consolas" w:hAnsi="Consolas"/>
          <w:i/>
          <w:sz w:val="20"/>
        </w:rPr>
        <w:tab/>
      </w:r>
      <w:r w:rsidRPr="00C15F0C">
        <w:rPr>
          <w:rFonts w:ascii="Consolas" w:hAnsi="Consolas"/>
          <w:i/>
          <w:sz w:val="20"/>
        </w:rPr>
        <w:t xml:space="preserve">6.5 </w:t>
      </w:r>
      <w:r w:rsidR="00C15F0C" w:rsidRPr="00C15F0C">
        <w:rPr>
          <w:rFonts w:ascii="Consolas" w:hAnsi="Consolas"/>
          <w:i/>
          <w:sz w:val="20"/>
        </w:rPr>
        <w:tab/>
      </w:r>
      <w:r w:rsidRPr="00C15F0C">
        <w:rPr>
          <w:rFonts w:ascii="Consolas" w:hAnsi="Consolas"/>
          <w:i/>
          <w:sz w:val="20"/>
        </w:rPr>
        <w:t>3.0</w:t>
      </w:r>
    </w:p>
    <w:p w14:paraId="79E539C2" w14:textId="77777777" w:rsidR="00C15F0C" w:rsidRPr="00C15F0C" w:rsidRDefault="00BA359C" w:rsidP="00BA359C">
      <w:pPr>
        <w:spacing w:after="0" w:line="240" w:lineRule="auto"/>
        <w:rPr>
          <w:rFonts w:ascii="Consolas" w:hAnsi="Consolas"/>
          <w:i/>
          <w:sz w:val="20"/>
        </w:rPr>
      </w:pPr>
      <w:r w:rsidRPr="00C15F0C">
        <w:rPr>
          <w:rFonts w:ascii="Consolas" w:hAnsi="Consolas"/>
          <w:i/>
          <w:sz w:val="20"/>
        </w:rPr>
        <w:t xml:space="preserve">1 </w:t>
      </w:r>
      <w:r w:rsidR="00C15F0C" w:rsidRPr="00C15F0C">
        <w:rPr>
          <w:rFonts w:ascii="Consolas" w:hAnsi="Consolas"/>
          <w:i/>
          <w:sz w:val="20"/>
        </w:rPr>
        <w:tab/>
      </w:r>
      <w:r w:rsidRPr="00C15F0C">
        <w:rPr>
          <w:rFonts w:ascii="Consolas" w:hAnsi="Consolas"/>
          <w:i/>
          <w:sz w:val="20"/>
        </w:rPr>
        <w:t xml:space="preserve">1.0 </w:t>
      </w:r>
      <w:r w:rsidR="00C15F0C" w:rsidRPr="00C15F0C">
        <w:rPr>
          <w:rFonts w:ascii="Consolas" w:hAnsi="Consolas"/>
          <w:i/>
          <w:sz w:val="20"/>
        </w:rPr>
        <w:tab/>
      </w:r>
      <w:r w:rsidRPr="00C15F0C">
        <w:rPr>
          <w:rFonts w:ascii="Consolas" w:hAnsi="Consolas"/>
          <w:i/>
          <w:sz w:val="20"/>
        </w:rPr>
        <w:t xml:space="preserve">NaN </w:t>
      </w:r>
      <w:r w:rsidR="00C15F0C" w:rsidRPr="00C15F0C">
        <w:rPr>
          <w:rFonts w:ascii="Consolas" w:hAnsi="Consolas"/>
          <w:i/>
          <w:sz w:val="20"/>
        </w:rPr>
        <w:tab/>
      </w:r>
      <w:r w:rsidRPr="00C15F0C">
        <w:rPr>
          <w:rFonts w:ascii="Consolas" w:hAnsi="Consolas"/>
          <w:i/>
          <w:sz w:val="20"/>
        </w:rPr>
        <w:t xml:space="preserve">NaN </w:t>
      </w:r>
    </w:p>
    <w:p w14:paraId="69E5B039" w14:textId="77777777" w:rsidR="00BA359C" w:rsidRPr="00C15F0C" w:rsidRDefault="00BA359C" w:rsidP="00BA359C">
      <w:pPr>
        <w:spacing w:after="0" w:line="240" w:lineRule="auto"/>
        <w:rPr>
          <w:rFonts w:ascii="Consolas" w:hAnsi="Consolas"/>
          <w:i/>
          <w:sz w:val="20"/>
        </w:rPr>
      </w:pPr>
      <w:r w:rsidRPr="00C15F0C">
        <w:rPr>
          <w:rFonts w:ascii="Consolas" w:hAnsi="Consolas"/>
          <w:i/>
          <w:sz w:val="20"/>
        </w:rPr>
        <w:t xml:space="preserve">3 </w:t>
      </w:r>
      <w:r w:rsidR="00C15F0C" w:rsidRPr="00C15F0C">
        <w:rPr>
          <w:rFonts w:ascii="Consolas" w:hAnsi="Consolas"/>
          <w:i/>
          <w:sz w:val="20"/>
        </w:rPr>
        <w:tab/>
      </w:r>
      <w:r w:rsidRPr="00C15F0C">
        <w:rPr>
          <w:rFonts w:ascii="Consolas" w:hAnsi="Consolas"/>
          <w:i/>
          <w:sz w:val="20"/>
        </w:rPr>
        <w:t xml:space="preserve">NaN </w:t>
      </w:r>
      <w:r w:rsidR="00C15F0C" w:rsidRPr="00C15F0C">
        <w:rPr>
          <w:rFonts w:ascii="Consolas" w:hAnsi="Consolas"/>
          <w:i/>
          <w:sz w:val="20"/>
        </w:rPr>
        <w:tab/>
      </w:r>
      <w:r w:rsidRPr="00C15F0C">
        <w:rPr>
          <w:rFonts w:ascii="Consolas" w:hAnsi="Consolas"/>
          <w:i/>
          <w:sz w:val="20"/>
        </w:rPr>
        <w:t xml:space="preserve">6.5 </w:t>
      </w:r>
      <w:r w:rsidR="00C15F0C" w:rsidRPr="00C15F0C">
        <w:rPr>
          <w:rFonts w:ascii="Consolas" w:hAnsi="Consolas"/>
          <w:i/>
          <w:sz w:val="20"/>
        </w:rPr>
        <w:tab/>
      </w:r>
      <w:r w:rsidRPr="00C15F0C">
        <w:rPr>
          <w:rFonts w:ascii="Consolas" w:hAnsi="Consolas"/>
          <w:i/>
          <w:sz w:val="20"/>
        </w:rPr>
        <w:t>3.0</w:t>
      </w:r>
    </w:p>
    <w:p w14:paraId="2BA67883" w14:textId="77777777" w:rsidR="00BA359C" w:rsidRPr="00BA359C" w:rsidRDefault="00BA359C" w:rsidP="00BA359C">
      <w:pPr>
        <w:spacing w:after="0" w:line="240" w:lineRule="auto"/>
        <w:rPr>
          <w:rFonts w:ascii="Consolas" w:hAnsi="Consolas"/>
          <w:sz w:val="20"/>
        </w:rPr>
      </w:pPr>
    </w:p>
    <w:p w14:paraId="2C6A1275" w14:textId="77777777" w:rsidR="00BA359C" w:rsidRPr="00C15F0C" w:rsidRDefault="00BA359C" w:rsidP="00BA359C">
      <w:pPr>
        <w:spacing w:after="0" w:line="240" w:lineRule="auto"/>
        <w:ind w:left="3" w:right="3"/>
        <w:jc w:val="both"/>
        <w:rPr>
          <w:rFonts w:ascii="Calibri" w:hAnsi="Calibri" w:cs="Calibri"/>
          <w:color w:val="0000FF"/>
          <w:sz w:val="20"/>
        </w:rPr>
      </w:pPr>
      <w:r w:rsidRPr="00C15F0C">
        <w:rPr>
          <w:rFonts w:ascii="Calibri" w:hAnsi="Calibri" w:cs="Calibri"/>
          <w:color w:val="0000FF"/>
          <w:sz w:val="20"/>
        </w:rPr>
        <w:t>To drop columns in the same way, pass axis=1:</w:t>
      </w:r>
    </w:p>
    <w:p w14:paraId="7C52D650" w14:textId="77777777" w:rsidR="00BA359C" w:rsidRPr="00BA359C" w:rsidRDefault="00BA359C" w:rsidP="00BA359C">
      <w:pPr>
        <w:spacing w:after="0" w:line="240" w:lineRule="auto"/>
        <w:ind w:left="3" w:right="3"/>
        <w:jc w:val="both"/>
        <w:rPr>
          <w:rFonts w:ascii="Calibri" w:hAnsi="Calibri" w:cs="Calibri"/>
          <w:sz w:val="20"/>
        </w:rPr>
      </w:pPr>
    </w:p>
    <w:p w14:paraId="10F4A3AA" w14:textId="77777777" w:rsidR="00BA359C" w:rsidRPr="00C15F0C" w:rsidRDefault="00BA359C" w:rsidP="00BA359C">
      <w:pPr>
        <w:spacing w:after="0" w:line="240" w:lineRule="auto"/>
        <w:rPr>
          <w:rFonts w:ascii="Consolas" w:hAnsi="Consolas"/>
          <w:color w:val="C00000"/>
          <w:sz w:val="20"/>
        </w:rPr>
      </w:pPr>
      <w:r w:rsidRPr="00C15F0C">
        <w:rPr>
          <w:rFonts w:ascii="Consolas" w:hAnsi="Consolas"/>
          <w:color w:val="C00000"/>
          <w:sz w:val="20"/>
        </w:rPr>
        <w:t>data[4] = NA</w:t>
      </w:r>
    </w:p>
    <w:p w14:paraId="14377A1E" w14:textId="77777777" w:rsidR="00BA359C" w:rsidRPr="00BA359C" w:rsidRDefault="00BA359C" w:rsidP="00BA359C">
      <w:pPr>
        <w:spacing w:after="0" w:line="240" w:lineRule="auto"/>
        <w:rPr>
          <w:rFonts w:ascii="Consolas" w:hAnsi="Consolas"/>
          <w:sz w:val="20"/>
        </w:rPr>
      </w:pPr>
    </w:p>
    <w:p w14:paraId="2F547DB5" w14:textId="77777777" w:rsidR="00BA359C" w:rsidRPr="00C15F0C" w:rsidRDefault="00BA359C" w:rsidP="00BA359C">
      <w:pPr>
        <w:spacing w:after="0" w:line="240" w:lineRule="auto"/>
        <w:rPr>
          <w:rFonts w:ascii="Consolas" w:hAnsi="Consolas"/>
          <w:color w:val="C00000"/>
          <w:sz w:val="20"/>
        </w:rPr>
      </w:pPr>
      <w:r w:rsidRPr="00C15F0C">
        <w:rPr>
          <w:rFonts w:ascii="Consolas" w:hAnsi="Consolas"/>
          <w:color w:val="C00000"/>
          <w:sz w:val="20"/>
        </w:rPr>
        <w:t xml:space="preserve">data </w:t>
      </w:r>
    </w:p>
    <w:p w14:paraId="5767540E" w14:textId="77777777" w:rsidR="00C15F0C" w:rsidRPr="00BA359C" w:rsidRDefault="00C15F0C" w:rsidP="00BA359C">
      <w:pPr>
        <w:spacing w:after="0" w:line="240" w:lineRule="auto"/>
        <w:rPr>
          <w:rFonts w:ascii="Consolas" w:hAnsi="Consolas"/>
          <w:sz w:val="20"/>
        </w:rPr>
      </w:pPr>
    </w:p>
    <w:p w14:paraId="32108BFB" w14:textId="77777777" w:rsidR="00BA359C" w:rsidRPr="00C15F0C" w:rsidRDefault="00BA359C" w:rsidP="00BA359C">
      <w:pPr>
        <w:spacing w:after="0" w:line="240" w:lineRule="auto"/>
        <w:ind w:firstLine="720"/>
        <w:rPr>
          <w:rFonts w:ascii="Consolas" w:hAnsi="Consolas"/>
          <w:i/>
          <w:sz w:val="20"/>
        </w:rPr>
      </w:pPr>
      <w:r w:rsidRPr="00C15F0C">
        <w:rPr>
          <w:rFonts w:ascii="Consolas" w:hAnsi="Consolas"/>
          <w:i/>
          <w:sz w:val="20"/>
        </w:rPr>
        <w:t>0</w:t>
      </w:r>
      <w:r w:rsidRPr="00C15F0C">
        <w:rPr>
          <w:rFonts w:ascii="Consolas" w:hAnsi="Consolas"/>
          <w:i/>
          <w:sz w:val="20"/>
        </w:rPr>
        <w:tab/>
        <w:t>1</w:t>
      </w:r>
      <w:r w:rsidRPr="00C15F0C">
        <w:rPr>
          <w:rFonts w:ascii="Consolas" w:hAnsi="Consolas"/>
          <w:i/>
          <w:sz w:val="20"/>
        </w:rPr>
        <w:tab/>
        <w:t>2</w:t>
      </w:r>
      <w:r w:rsidRPr="00C15F0C">
        <w:rPr>
          <w:rFonts w:ascii="Consolas" w:hAnsi="Consolas"/>
          <w:i/>
          <w:sz w:val="20"/>
        </w:rPr>
        <w:tab/>
        <w:t>4</w:t>
      </w:r>
    </w:p>
    <w:p w14:paraId="3FD6EF6E" w14:textId="77777777" w:rsidR="00BA359C" w:rsidRPr="00C15F0C" w:rsidRDefault="00BA359C" w:rsidP="00BA359C">
      <w:pPr>
        <w:spacing w:after="0" w:line="240" w:lineRule="auto"/>
        <w:rPr>
          <w:rFonts w:ascii="Consolas" w:hAnsi="Consolas"/>
          <w:i/>
          <w:sz w:val="20"/>
        </w:rPr>
      </w:pPr>
      <w:r w:rsidRPr="00C15F0C">
        <w:rPr>
          <w:rFonts w:ascii="Consolas" w:hAnsi="Consolas"/>
          <w:i/>
          <w:sz w:val="20"/>
        </w:rPr>
        <w:t xml:space="preserve">0 </w:t>
      </w:r>
      <w:r w:rsidRPr="00C15F0C">
        <w:rPr>
          <w:rFonts w:ascii="Consolas" w:hAnsi="Consolas"/>
          <w:i/>
          <w:sz w:val="20"/>
        </w:rPr>
        <w:tab/>
        <w:t xml:space="preserve">1.0 </w:t>
      </w:r>
      <w:r w:rsidRPr="00C15F0C">
        <w:rPr>
          <w:rFonts w:ascii="Consolas" w:hAnsi="Consolas"/>
          <w:i/>
          <w:sz w:val="20"/>
        </w:rPr>
        <w:tab/>
        <w:t xml:space="preserve">6.5 </w:t>
      </w:r>
      <w:r w:rsidRPr="00C15F0C">
        <w:rPr>
          <w:rFonts w:ascii="Consolas" w:hAnsi="Consolas"/>
          <w:i/>
          <w:sz w:val="20"/>
        </w:rPr>
        <w:tab/>
        <w:t xml:space="preserve">3.0 </w:t>
      </w:r>
      <w:r w:rsidRPr="00C15F0C">
        <w:rPr>
          <w:rFonts w:ascii="Consolas" w:hAnsi="Consolas"/>
          <w:i/>
          <w:sz w:val="20"/>
        </w:rPr>
        <w:tab/>
        <w:t>NaN</w:t>
      </w:r>
    </w:p>
    <w:p w14:paraId="33AC213C" w14:textId="77777777" w:rsidR="00BA359C" w:rsidRPr="00C15F0C" w:rsidRDefault="00BA359C" w:rsidP="00BA359C">
      <w:pPr>
        <w:spacing w:after="0" w:line="240" w:lineRule="auto"/>
        <w:rPr>
          <w:rFonts w:ascii="Consolas" w:hAnsi="Consolas"/>
          <w:i/>
          <w:sz w:val="20"/>
        </w:rPr>
      </w:pPr>
      <w:r w:rsidRPr="00C15F0C">
        <w:rPr>
          <w:rFonts w:ascii="Consolas" w:hAnsi="Consolas"/>
          <w:i/>
          <w:sz w:val="20"/>
        </w:rPr>
        <w:t>1</w:t>
      </w:r>
      <w:r w:rsidRPr="00C15F0C">
        <w:rPr>
          <w:rFonts w:ascii="Consolas" w:hAnsi="Consolas"/>
          <w:i/>
          <w:sz w:val="20"/>
        </w:rPr>
        <w:tab/>
        <w:t xml:space="preserve">1.0 </w:t>
      </w:r>
      <w:r w:rsidRPr="00C15F0C">
        <w:rPr>
          <w:rFonts w:ascii="Consolas" w:hAnsi="Consolas"/>
          <w:i/>
          <w:sz w:val="20"/>
        </w:rPr>
        <w:tab/>
        <w:t xml:space="preserve">NaN </w:t>
      </w:r>
      <w:r w:rsidRPr="00C15F0C">
        <w:rPr>
          <w:rFonts w:ascii="Consolas" w:hAnsi="Consolas"/>
          <w:i/>
          <w:sz w:val="20"/>
        </w:rPr>
        <w:tab/>
        <w:t xml:space="preserve">NaN </w:t>
      </w:r>
      <w:r w:rsidRPr="00C15F0C">
        <w:rPr>
          <w:rFonts w:ascii="Consolas" w:hAnsi="Consolas"/>
          <w:i/>
          <w:sz w:val="20"/>
        </w:rPr>
        <w:tab/>
        <w:t>NaN</w:t>
      </w:r>
    </w:p>
    <w:p w14:paraId="6D83BF34" w14:textId="77777777" w:rsidR="00BA359C" w:rsidRPr="00C15F0C" w:rsidRDefault="00BA359C" w:rsidP="00BA359C">
      <w:pPr>
        <w:spacing w:after="0" w:line="240" w:lineRule="auto"/>
        <w:rPr>
          <w:rFonts w:ascii="Consolas" w:hAnsi="Consolas"/>
          <w:i/>
          <w:sz w:val="20"/>
        </w:rPr>
      </w:pPr>
      <w:r w:rsidRPr="00C15F0C">
        <w:rPr>
          <w:rFonts w:ascii="Consolas" w:hAnsi="Consolas"/>
          <w:i/>
          <w:sz w:val="20"/>
        </w:rPr>
        <w:t>2</w:t>
      </w:r>
      <w:r w:rsidRPr="00C15F0C">
        <w:rPr>
          <w:rFonts w:ascii="Consolas" w:hAnsi="Consolas"/>
          <w:i/>
          <w:sz w:val="20"/>
        </w:rPr>
        <w:tab/>
      </w:r>
    </w:p>
    <w:p w14:paraId="724B27DF" w14:textId="77777777" w:rsidR="00BA359C" w:rsidRPr="00C15F0C" w:rsidRDefault="00BA359C" w:rsidP="00BA359C">
      <w:pPr>
        <w:spacing w:after="0" w:line="240" w:lineRule="auto"/>
        <w:rPr>
          <w:rFonts w:ascii="Consolas" w:hAnsi="Consolas"/>
          <w:i/>
          <w:sz w:val="20"/>
        </w:rPr>
      </w:pPr>
      <w:r w:rsidRPr="00C15F0C">
        <w:rPr>
          <w:rFonts w:ascii="Consolas" w:hAnsi="Consolas"/>
          <w:i/>
          <w:sz w:val="20"/>
        </w:rPr>
        <w:t>3</w:t>
      </w:r>
      <w:r w:rsidRPr="00C15F0C">
        <w:rPr>
          <w:rFonts w:ascii="Consolas" w:hAnsi="Consolas"/>
          <w:i/>
          <w:sz w:val="20"/>
        </w:rPr>
        <w:tab/>
        <w:t xml:space="preserve">NaN </w:t>
      </w:r>
      <w:r w:rsidRPr="00C15F0C">
        <w:rPr>
          <w:rFonts w:ascii="Consolas" w:hAnsi="Consolas"/>
          <w:i/>
          <w:sz w:val="20"/>
        </w:rPr>
        <w:tab/>
        <w:t xml:space="preserve">NaN </w:t>
      </w:r>
      <w:r w:rsidRPr="00C15F0C">
        <w:rPr>
          <w:rFonts w:ascii="Consolas" w:hAnsi="Consolas"/>
          <w:i/>
          <w:sz w:val="20"/>
        </w:rPr>
        <w:tab/>
        <w:t xml:space="preserve">NaN </w:t>
      </w:r>
      <w:r w:rsidRPr="00C15F0C">
        <w:rPr>
          <w:rFonts w:ascii="Consolas" w:hAnsi="Consolas"/>
          <w:i/>
          <w:sz w:val="20"/>
        </w:rPr>
        <w:tab/>
        <w:t xml:space="preserve">NaN </w:t>
      </w:r>
    </w:p>
    <w:p w14:paraId="48458B20" w14:textId="77777777" w:rsidR="00BA359C" w:rsidRPr="00C15F0C" w:rsidRDefault="00BA359C" w:rsidP="00BA359C">
      <w:pPr>
        <w:spacing w:after="0" w:line="240" w:lineRule="auto"/>
        <w:rPr>
          <w:rFonts w:ascii="Consolas" w:hAnsi="Consolas"/>
          <w:i/>
          <w:sz w:val="20"/>
        </w:rPr>
      </w:pPr>
      <w:r w:rsidRPr="00C15F0C">
        <w:rPr>
          <w:rFonts w:ascii="Consolas" w:hAnsi="Consolas"/>
          <w:i/>
          <w:sz w:val="20"/>
        </w:rPr>
        <w:t xml:space="preserve">3 </w:t>
      </w:r>
      <w:r w:rsidRPr="00C15F0C">
        <w:rPr>
          <w:rFonts w:ascii="Consolas" w:hAnsi="Consolas"/>
          <w:i/>
          <w:sz w:val="20"/>
        </w:rPr>
        <w:tab/>
        <w:t xml:space="preserve">NaN </w:t>
      </w:r>
      <w:r w:rsidRPr="00C15F0C">
        <w:rPr>
          <w:rFonts w:ascii="Consolas" w:hAnsi="Consolas"/>
          <w:i/>
          <w:sz w:val="20"/>
        </w:rPr>
        <w:tab/>
        <w:t xml:space="preserve">6.5 </w:t>
      </w:r>
      <w:r w:rsidRPr="00C15F0C">
        <w:rPr>
          <w:rFonts w:ascii="Consolas" w:hAnsi="Consolas"/>
          <w:i/>
          <w:sz w:val="20"/>
        </w:rPr>
        <w:tab/>
        <w:t xml:space="preserve">3.0 </w:t>
      </w:r>
      <w:r w:rsidRPr="00C15F0C">
        <w:rPr>
          <w:rFonts w:ascii="Consolas" w:hAnsi="Consolas"/>
          <w:i/>
          <w:sz w:val="20"/>
        </w:rPr>
        <w:tab/>
        <w:t>NaN</w:t>
      </w:r>
    </w:p>
    <w:p w14:paraId="2EF720DE" w14:textId="77777777" w:rsidR="00BA359C" w:rsidRPr="00C15F0C" w:rsidRDefault="00BA359C" w:rsidP="00BA359C">
      <w:pPr>
        <w:spacing w:after="0" w:line="240" w:lineRule="auto"/>
        <w:rPr>
          <w:rFonts w:ascii="Consolas" w:hAnsi="Consolas"/>
          <w:i/>
          <w:sz w:val="20"/>
        </w:rPr>
      </w:pPr>
      <w:r w:rsidRPr="00C15F0C">
        <w:rPr>
          <w:rFonts w:ascii="Consolas" w:hAnsi="Consolas"/>
          <w:i/>
          <w:sz w:val="20"/>
        </w:rPr>
        <w:t>4</w:t>
      </w:r>
      <w:r w:rsidRPr="00C15F0C">
        <w:rPr>
          <w:rFonts w:ascii="Consolas" w:hAnsi="Consolas"/>
          <w:i/>
          <w:sz w:val="20"/>
        </w:rPr>
        <w:tab/>
      </w:r>
    </w:p>
    <w:p w14:paraId="59B4C11C" w14:textId="77777777" w:rsidR="00BA359C" w:rsidRDefault="00BA359C" w:rsidP="00BA359C">
      <w:pPr>
        <w:spacing w:after="0" w:line="240" w:lineRule="auto"/>
        <w:rPr>
          <w:rFonts w:ascii="Consolas" w:hAnsi="Consolas"/>
          <w:sz w:val="20"/>
        </w:rPr>
      </w:pPr>
    </w:p>
    <w:p w14:paraId="06612E8F" w14:textId="77777777" w:rsidR="00BA359C" w:rsidRPr="00C15F0C" w:rsidRDefault="00BA359C" w:rsidP="00BA359C">
      <w:pPr>
        <w:spacing w:after="0" w:line="240" w:lineRule="auto"/>
        <w:rPr>
          <w:rFonts w:ascii="Consolas" w:hAnsi="Consolas"/>
          <w:color w:val="C00000"/>
          <w:sz w:val="20"/>
        </w:rPr>
      </w:pPr>
      <w:r w:rsidRPr="00C15F0C">
        <w:rPr>
          <w:rFonts w:ascii="Consolas" w:hAnsi="Consolas"/>
          <w:color w:val="C00000"/>
          <w:sz w:val="20"/>
        </w:rPr>
        <w:t xml:space="preserve">data.dropna(axis=1, how='all') </w:t>
      </w:r>
    </w:p>
    <w:p w14:paraId="5943E031" w14:textId="77777777" w:rsidR="00BA359C" w:rsidRPr="00BA359C" w:rsidRDefault="00BA359C" w:rsidP="00BA359C">
      <w:pPr>
        <w:spacing w:after="0" w:line="240" w:lineRule="auto"/>
        <w:rPr>
          <w:rFonts w:ascii="Consolas" w:hAnsi="Consolas"/>
          <w:sz w:val="20"/>
        </w:rPr>
      </w:pPr>
    </w:p>
    <w:p w14:paraId="1BFC9324" w14:textId="77777777" w:rsidR="00BA359C" w:rsidRPr="00BA359C" w:rsidRDefault="00BA359C" w:rsidP="00BA359C">
      <w:pPr>
        <w:spacing w:after="0" w:line="240" w:lineRule="auto"/>
        <w:ind w:firstLine="720"/>
        <w:rPr>
          <w:rFonts w:ascii="Consolas" w:hAnsi="Consolas"/>
          <w:sz w:val="20"/>
        </w:rPr>
      </w:pPr>
      <w:r w:rsidRPr="00BA359C">
        <w:rPr>
          <w:rFonts w:ascii="Consolas" w:hAnsi="Consolas"/>
          <w:sz w:val="20"/>
        </w:rPr>
        <w:t>0</w:t>
      </w:r>
      <w:r w:rsidRPr="00BA359C">
        <w:rPr>
          <w:rFonts w:ascii="Consolas" w:hAnsi="Consolas"/>
          <w:sz w:val="20"/>
        </w:rPr>
        <w:tab/>
        <w:t>1</w:t>
      </w:r>
      <w:r w:rsidRPr="00BA359C">
        <w:rPr>
          <w:rFonts w:ascii="Consolas" w:hAnsi="Consolas"/>
          <w:sz w:val="20"/>
        </w:rPr>
        <w:tab/>
        <w:t>2</w:t>
      </w:r>
    </w:p>
    <w:p w14:paraId="43A58FAA" w14:textId="77777777" w:rsidR="00BA359C" w:rsidRPr="00BA359C" w:rsidRDefault="00BA359C" w:rsidP="00BA359C">
      <w:pPr>
        <w:spacing w:after="0" w:line="240" w:lineRule="auto"/>
        <w:rPr>
          <w:rFonts w:ascii="Consolas" w:hAnsi="Consolas"/>
          <w:sz w:val="20"/>
        </w:rPr>
      </w:pPr>
      <w:r w:rsidRPr="00BA359C">
        <w:rPr>
          <w:rFonts w:ascii="Consolas" w:hAnsi="Consolas"/>
          <w:sz w:val="20"/>
        </w:rPr>
        <w:t xml:space="preserve">0 </w:t>
      </w:r>
      <w:r>
        <w:rPr>
          <w:rFonts w:ascii="Consolas" w:hAnsi="Consolas"/>
          <w:sz w:val="20"/>
        </w:rPr>
        <w:tab/>
      </w:r>
      <w:r w:rsidRPr="00BA359C">
        <w:rPr>
          <w:rFonts w:ascii="Consolas" w:hAnsi="Consolas"/>
          <w:sz w:val="20"/>
        </w:rPr>
        <w:t>1.0</w:t>
      </w:r>
      <w:r w:rsidRPr="00BA359C">
        <w:rPr>
          <w:rFonts w:ascii="Consolas" w:hAnsi="Consolas"/>
          <w:sz w:val="20"/>
        </w:rPr>
        <w:tab/>
        <w:t>6.5</w:t>
      </w:r>
      <w:r w:rsidRPr="00BA359C">
        <w:rPr>
          <w:rFonts w:ascii="Consolas" w:hAnsi="Consolas"/>
          <w:sz w:val="20"/>
        </w:rPr>
        <w:tab/>
        <w:t>3.0</w:t>
      </w:r>
    </w:p>
    <w:p w14:paraId="41854074" w14:textId="77777777" w:rsidR="00BA359C" w:rsidRPr="00BA359C" w:rsidRDefault="00BA359C" w:rsidP="00BA359C">
      <w:pPr>
        <w:spacing w:after="0" w:line="240" w:lineRule="auto"/>
        <w:rPr>
          <w:rFonts w:ascii="Consolas" w:hAnsi="Consolas"/>
          <w:sz w:val="20"/>
        </w:rPr>
      </w:pPr>
      <w:r w:rsidRPr="00BA359C">
        <w:rPr>
          <w:rFonts w:ascii="Consolas" w:hAnsi="Consolas"/>
          <w:sz w:val="20"/>
        </w:rPr>
        <w:t xml:space="preserve">1 </w:t>
      </w:r>
      <w:r>
        <w:rPr>
          <w:rFonts w:ascii="Consolas" w:hAnsi="Consolas"/>
          <w:sz w:val="20"/>
        </w:rPr>
        <w:tab/>
      </w:r>
      <w:r w:rsidRPr="00BA359C">
        <w:rPr>
          <w:rFonts w:ascii="Consolas" w:hAnsi="Consolas"/>
          <w:sz w:val="20"/>
        </w:rPr>
        <w:t>1.0</w:t>
      </w:r>
      <w:r w:rsidRPr="00BA359C">
        <w:rPr>
          <w:rFonts w:ascii="Consolas" w:hAnsi="Consolas"/>
          <w:sz w:val="20"/>
        </w:rPr>
        <w:tab/>
        <w:t>NaN</w:t>
      </w:r>
      <w:r w:rsidRPr="00BA359C">
        <w:rPr>
          <w:rFonts w:ascii="Consolas" w:hAnsi="Consolas"/>
          <w:sz w:val="20"/>
        </w:rPr>
        <w:tab/>
        <w:t>NaN</w:t>
      </w:r>
    </w:p>
    <w:p w14:paraId="300677DC" w14:textId="77777777" w:rsidR="00BA359C" w:rsidRPr="00BA359C" w:rsidRDefault="00BA359C" w:rsidP="00BA359C">
      <w:pPr>
        <w:spacing w:after="0" w:line="240" w:lineRule="auto"/>
        <w:rPr>
          <w:rFonts w:ascii="Consolas" w:hAnsi="Consolas"/>
          <w:sz w:val="20"/>
        </w:rPr>
      </w:pPr>
      <w:r w:rsidRPr="00BA359C">
        <w:rPr>
          <w:rFonts w:ascii="Consolas" w:hAnsi="Consolas"/>
          <w:sz w:val="20"/>
        </w:rPr>
        <w:t xml:space="preserve">2 </w:t>
      </w:r>
      <w:r>
        <w:rPr>
          <w:rFonts w:ascii="Consolas" w:hAnsi="Consolas"/>
          <w:sz w:val="20"/>
        </w:rPr>
        <w:tab/>
      </w:r>
      <w:r w:rsidRPr="00BA359C">
        <w:rPr>
          <w:rFonts w:ascii="Consolas" w:hAnsi="Consolas"/>
          <w:sz w:val="20"/>
        </w:rPr>
        <w:t>NaN</w:t>
      </w:r>
      <w:r w:rsidRPr="00BA359C">
        <w:rPr>
          <w:rFonts w:ascii="Consolas" w:hAnsi="Consolas"/>
          <w:sz w:val="20"/>
        </w:rPr>
        <w:tab/>
        <w:t>NaN</w:t>
      </w:r>
      <w:r w:rsidRPr="00BA359C">
        <w:rPr>
          <w:rFonts w:ascii="Consolas" w:hAnsi="Consolas"/>
          <w:sz w:val="20"/>
        </w:rPr>
        <w:tab/>
        <w:t>NaN</w:t>
      </w:r>
    </w:p>
    <w:p w14:paraId="033104F9" w14:textId="77777777" w:rsidR="00BA359C" w:rsidRPr="00BA359C" w:rsidRDefault="00BA359C" w:rsidP="00BA359C">
      <w:pPr>
        <w:spacing w:after="0" w:line="240" w:lineRule="auto"/>
        <w:rPr>
          <w:rFonts w:ascii="Consolas" w:hAnsi="Consolas"/>
          <w:sz w:val="20"/>
        </w:rPr>
      </w:pPr>
      <w:r w:rsidRPr="00BA359C">
        <w:rPr>
          <w:rFonts w:ascii="Consolas" w:hAnsi="Consolas"/>
          <w:sz w:val="20"/>
        </w:rPr>
        <w:t xml:space="preserve">3 </w:t>
      </w:r>
      <w:r>
        <w:rPr>
          <w:rFonts w:ascii="Consolas" w:hAnsi="Consolas"/>
          <w:sz w:val="20"/>
        </w:rPr>
        <w:tab/>
      </w:r>
      <w:r w:rsidRPr="00BA359C">
        <w:rPr>
          <w:rFonts w:ascii="Consolas" w:hAnsi="Consolas"/>
          <w:sz w:val="20"/>
        </w:rPr>
        <w:t>NaN</w:t>
      </w:r>
      <w:r w:rsidRPr="00BA359C">
        <w:rPr>
          <w:rFonts w:ascii="Consolas" w:hAnsi="Consolas"/>
          <w:sz w:val="20"/>
        </w:rPr>
        <w:tab/>
        <w:t>6.5</w:t>
      </w:r>
      <w:r w:rsidRPr="00BA359C">
        <w:rPr>
          <w:rFonts w:ascii="Consolas" w:hAnsi="Consolas"/>
          <w:sz w:val="20"/>
        </w:rPr>
        <w:tab/>
        <w:t>3.0</w:t>
      </w:r>
    </w:p>
    <w:p w14:paraId="0A9873F7" w14:textId="77777777" w:rsidR="00BA359C" w:rsidRPr="00BA359C" w:rsidRDefault="00BA359C" w:rsidP="00BA359C">
      <w:pPr>
        <w:spacing w:after="0" w:line="240" w:lineRule="auto"/>
        <w:ind w:left="3" w:right="3"/>
        <w:jc w:val="both"/>
        <w:rPr>
          <w:rFonts w:ascii="Calibri" w:hAnsi="Calibri" w:cs="Calibri"/>
          <w:sz w:val="20"/>
        </w:rPr>
      </w:pPr>
    </w:p>
    <w:p w14:paraId="15A5845B" w14:textId="77777777" w:rsidR="00BA359C" w:rsidRPr="00C15F0C" w:rsidRDefault="00BA359C" w:rsidP="00BA359C">
      <w:pPr>
        <w:spacing w:after="0" w:line="240" w:lineRule="auto"/>
        <w:ind w:left="3" w:right="3"/>
        <w:jc w:val="both"/>
        <w:rPr>
          <w:rFonts w:ascii="Calibri" w:hAnsi="Calibri" w:cs="Calibri"/>
          <w:color w:val="0000FF"/>
          <w:sz w:val="20"/>
        </w:rPr>
      </w:pPr>
      <w:r w:rsidRPr="00C15F0C">
        <w:rPr>
          <w:rFonts w:ascii="Calibri" w:hAnsi="Calibri" w:cs="Calibri"/>
          <w:color w:val="0000FF"/>
          <w:sz w:val="20"/>
        </w:rPr>
        <w:t>A related way to filter out DataFrame rows tends to concern time series data. Suppose you want to keep only rows containing a certain number of observations. You can indicate this with the thresh argument:</w:t>
      </w:r>
    </w:p>
    <w:p w14:paraId="09D35551" w14:textId="77777777" w:rsidR="00BA359C" w:rsidRPr="00BA359C" w:rsidRDefault="00BA359C" w:rsidP="00BA359C">
      <w:pPr>
        <w:spacing w:after="0" w:line="240" w:lineRule="auto"/>
        <w:ind w:left="3" w:right="3"/>
        <w:jc w:val="both"/>
        <w:rPr>
          <w:rFonts w:ascii="Calibri" w:hAnsi="Calibri" w:cs="Calibri"/>
          <w:sz w:val="20"/>
        </w:rPr>
      </w:pPr>
    </w:p>
    <w:p w14:paraId="0B7CCCD9" w14:textId="77777777" w:rsidR="00BA359C" w:rsidRPr="00BA359C" w:rsidRDefault="00BA359C" w:rsidP="00BA359C">
      <w:pPr>
        <w:spacing w:after="0" w:line="240" w:lineRule="auto"/>
        <w:rPr>
          <w:rFonts w:ascii="Consolas" w:hAnsi="Consolas"/>
          <w:sz w:val="20"/>
        </w:rPr>
      </w:pPr>
      <w:r w:rsidRPr="00BA359C">
        <w:rPr>
          <w:rFonts w:ascii="Consolas" w:hAnsi="Consolas"/>
          <w:sz w:val="20"/>
        </w:rPr>
        <w:t xml:space="preserve">df = </w:t>
      </w:r>
      <w:r w:rsidRPr="00C15F0C">
        <w:rPr>
          <w:rFonts w:ascii="Consolas" w:hAnsi="Consolas"/>
          <w:color w:val="C00000"/>
          <w:sz w:val="20"/>
        </w:rPr>
        <w:t>pd.DataFrame(np.random.randn(</w:t>
      </w:r>
      <w:r w:rsidRPr="00BA359C">
        <w:rPr>
          <w:rFonts w:ascii="Consolas" w:hAnsi="Consolas"/>
          <w:sz w:val="20"/>
        </w:rPr>
        <w:t>7, 3</w:t>
      </w:r>
      <w:r w:rsidRPr="00C15F0C">
        <w:rPr>
          <w:rFonts w:ascii="Consolas" w:hAnsi="Consolas"/>
          <w:color w:val="C00000"/>
          <w:sz w:val="20"/>
        </w:rPr>
        <w:t>))</w:t>
      </w:r>
    </w:p>
    <w:p w14:paraId="4DCB5671" w14:textId="77777777" w:rsidR="00BA359C" w:rsidRPr="00BA359C" w:rsidRDefault="00BA359C" w:rsidP="00BA359C">
      <w:pPr>
        <w:spacing w:after="0" w:line="240" w:lineRule="auto"/>
        <w:rPr>
          <w:rFonts w:ascii="Consolas" w:hAnsi="Consolas"/>
          <w:sz w:val="20"/>
        </w:rPr>
      </w:pPr>
    </w:p>
    <w:p w14:paraId="0CC018B0" w14:textId="77777777" w:rsidR="00BA359C" w:rsidRDefault="00BA359C" w:rsidP="00BA359C">
      <w:pPr>
        <w:spacing w:after="0" w:line="240" w:lineRule="auto"/>
        <w:rPr>
          <w:rFonts w:ascii="Consolas" w:hAnsi="Consolas"/>
          <w:color w:val="C00000"/>
          <w:sz w:val="20"/>
        </w:rPr>
      </w:pPr>
      <w:r w:rsidRPr="00C15F0C">
        <w:rPr>
          <w:rFonts w:ascii="Consolas" w:hAnsi="Consolas"/>
          <w:color w:val="C00000"/>
          <w:sz w:val="20"/>
        </w:rPr>
        <w:t>df.iloc[:4, 1] = NA</w:t>
      </w:r>
    </w:p>
    <w:p w14:paraId="407FDBD3" w14:textId="77777777" w:rsidR="00C15F0C" w:rsidRPr="00C15F0C" w:rsidRDefault="00C15F0C" w:rsidP="00BA359C">
      <w:pPr>
        <w:spacing w:after="0" w:line="240" w:lineRule="auto"/>
        <w:rPr>
          <w:rFonts w:ascii="Consolas" w:hAnsi="Consolas"/>
          <w:color w:val="C00000"/>
          <w:sz w:val="20"/>
        </w:rPr>
      </w:pPr>
    </w:p>
    <w:p w14:paraId="0420F6DC" w14:textId="77777777" w:rsidR="00BA359C" w:rsidRPr="00C15F0C" w:rsidRDefault="00BA359C" w:rsidP="00BA359C">
      <w:pPr>
        <w:spacing w:after="0" w:line="240" w:lineRule="auto"/>
        <w:rPr>
          <w:rFonts w:ascii="Consolas" w:hAnsi="Consolas"/>
          <w:color w:val="C00000"/>
          <w:sz w:val="20"/>
        </w:rPr>
      </w:pPr>
      <w:r w:rsidRPr="00C15F0C">
        <w:rPr>
          <w:rFonts w:ascii="Consolas" w:hAnsi="Consolas"/>
          <w:color w:val="C00000"/>
          <w:sz w:val="20"/>
        </w:rPr>
        <w:t>df.iloc[:2, 2] = NA</w:t>
      </w:r>
    </w:p>
    <w:p w14:paraId="7FAB1B27" w14:textId="77777777" w:rsidR="00BA359C" w:rsidRPr="00BA359C" w:rsidRDefault="00BA359C" w:rsidP="00BA359C">
      <w:pPr>
        <w:spacing w:after="0" w:line="240" w:lineRule="auto"/>
        <w:ind w:left="3" w:right="3"/>
        <w:jc w:val="both"/>
        <w:rPr>
          <w:rFonts w:ascii="Calibri" w:hAnsi="Calibri" w:cs="Calibri"/>
          <w:sz w:val="20"/>
        </w:rPr>
      </w:pPr>
    </w:p>
    <w:p w14:paraId="623DA113" w14:textId="77777777" w:rsidR="00BA359C" w:rsidRPr="00C15F0C" w:rsidRDefault="00BA359C" w:rsidP="00BA359C">
      <w:pPr>
        <w:spacing w:after="0" w:line="240" w:lineRule="auto"/>
        <w:rPr>
          <w:rFonts w:ascii="Consolas" w:hAnsi="Consolas"/>
          <w:color w:val="C00000"/>
          <w:sz w:val="20"/>
        </w:rPr>
      </w:pPr>
      <w:r w:rsidRPr="00C15F0C">
        <w:rPr>
          <w:rFonts w:ascii="Consolas" w:hAnsi="Consolas"/>
          <w:color w:val="C00000"/>
          <w:sz w:val="20"/>
        </w:rPr>
        <w:t>df</w:t>
      </w:r>
    </w:p>
    <w:p w14:paraId="7159441F" w14:textId="77777777" w:rsidR="00BA359C" w:rsidRPr="00C15F0C" w:rsidRDefault="00BA359C" w:rsidP="00BA359C">
      <w:pPr>
        <w:spacing w:after="0" w:line="240" w:lineRule="auto"/>
        <w:ind w:firstLine="720"/>
        <w:rPr>
          <w:rFonts w:ascii="Consolas" w:hAnsi="Consolas"/>
          <w:i/>
          <w:sz w:val="20"/>
        </w:rPr>
      </w:pPr>
      <w:r w:rsidRPr="00C15F0C">
        <w:rPr>
          <w:rFonts w:ascii="Consolas" w:hAnsi="Consolas"/>
          <w:i/>
          <w:sz w:val="20"/>
        </w:rPr>
        <w:t>0</w:t>
      </w:r>
      <w:r w:rsidRPr="00C15F0C">
        <w:rPr>
          <w:rFonts w:ascii="Consolas" w:hAnsi="Consolas"/>
          <w:i/>
          <w:sz w:val="20"/>
        </w:rPr>
        <w:tab/>
      </w:r>
      <w:r w:rsidRPr="00C15F0C">
        <w:rPr>
          <w:rFonts w:ascii="Consolas" w:hAnsi="Consolas"/>
          <w:i/>
          <w:sz w:val="20"/>
        </w:rPr>
        <w:tab/>
        <w:t>1</w:t>
      </w:r>
      <w:r w:rsidRPr="00C15F0C">
        <w:rPr>
          <w:rFonts w:ascii="Consolas" w:hAnsi="Consolas"/>
          <w:i/>
          <w:sz w:val="20"/>
        </w:rPr>
        <w:tab/>
      </w:r>
      <w:r w:rsidRPr="00C15F0C">
        <w:rPr>
          <w:rFonts w:ascii="Consolas" w:hAnsi="Consolas"/>
          <w:i/>
          <w:sz w:val="20"/>
        </w:rPr>
        <w:tab/>
        <w:t>2</w:t>
      </w:r>
    </w:p>
    <w:p w14:paraId="08973A86" w14:textId="77777777" w:rsidR="00BA359C" w:rsidRPr="00C15F0C" w:rsidRDefault="00BA359C" w:rsidP="00BA359C">
      <w:pPr>
        <w:spacing w:after="0" w:line="240" w:lineRule="auto"/>
        <w:rPr>
          <w:rFonts w:ascii="Consolas" w:hAnsi="Consolas"/>
          <w:i/>
          <w:sz w:val="20"/>
        </w:rPr>
      </w:pPr>
      <w:r w:rsidRPr="00C15F0C">
        <w:rPr>
          <w:rFonts w:ascii="Consolas" w:hAnsi="Consolas"/>
          <w:i/>
          <w:sz w:val="20"/>
        </w:rPr>
        <w:t xml:space="preserve">0 </w:t>
      </w:r>
      <w:r w:rsidRPr="00C15F0C">
        <w:rPr>
          <w:rFonts w:ascii="Consolas" w:hAnsi="Consolas"/>
          <w:i/>
          <w:sz w:val="20"/>
        </w:rPr>
        <w:tab/>
        <w:t>-0.204708</w:t>
      </w:r>
      <w:r w:rsidRPr="00C15F0C">
        <w:rPr>
          <w:rFonts w:ascii="Consolas" w:hAnsi="Consolas"/>
          <w:i/>
          <w:sz w:val="20"/>
        </w:rPr>
        <w:tab/>
        <w:t>NaN</w:t>
      </w:r>
      <w:r w:rsidRPr="00C15F0C">
        <w:rPr>
          <w:rFonts w:ascii="Consolas" w:hAnsi="Consolas"/>
          <w:i/>
          <w:sz w:val="20"/>
        </w:rPr>
        <w:tab/>
      </w:r>
      <w:r w:rsidRPr="00C15F0C">
        <w:rPr>
          <w:rFonts w:ascii="Consolas" w:hAnsi="Consolas"/>
          <w:i/>
          <w:sz w:val="20"/>
        </w:rPr>
        <w:tab/>
        <w:t>NaN</w:t>
      </w:r>
    </w:p>
    <w:p w14:paraId="2CACD177" w14:textId="77777777" w:rsidR="00BA359C" w:rsidRPr="00C15F0C" w:rsidRDefault="00BA359C" w:rsidP="00BA359C">
      <w:pPr>
        <w:spacing w:after="0" w:line="240" w:lineRule="auto"/>
        <w:rPr>
          <w:rFonts w:ascii="Consolas" w:hAnsi="Consolas"/>
          <w:i/>
          <w:sz w:val="20"/>
        </w:rPr>
      </w:pPr>
      <w:r w:rsidRPr="00C15F0C">
        <w:rPr>
          <w:rFonts w:ascii="Consolas" w:hAnsi="Consolas"/>
          <w:i/>
          <w:sz w:val="20"/>
        </w:rPr>
        <w:t xml:space="preserve">1 </w:t>
      </w:r>
      <w:r w:rsidRPr="00C15F0C">
        <w:rPr>
          <w:rFonts w:ascii="Consolas" w:hAnsi="Consolas"/>
          <w:i/>
          <w:sz w:val="20"/>
        </w:rPr>
        <w:tab/>
        <w:t>-0.555730</w:t>
      </w:r>
      <w:r w:rsidRPr="00C15F0C">
        <w:rPr>
          <w:rFonts w:ascii="Consolas" w:hAnsi="Consolas"/>
          <w:i/>
          <w:sz w:val="20"/>
        </w:rPr>
        <w:tab/>
        <w:t>NaN</w:t>
      </w:r>
      <w:r w:rsidRPr="00C15F0C">
        <w:rPr>
          <w:rFonts w:ascii="Consolas" w:hAnsi="Consolas"/>
          <w:i/>
          <w:sz w:val="20"/>
        </w:rPr>
        <w:tab/>
      </w:r>
      <w:r w:rsidRPr="00C15F0C">
        <w:rPr>
          <w:rFonts w:ascii="Consolas" w:hAnsi="Consolas"/>
          <w:i/>
          <w:sz w:val="20"/>
        </w:rPr>
        <w:tab/>
        <w:t>NaN</w:t>
      </w:r>
    </w:p>
    <w:p w14:paraId="7CEC9134" w14:textId="77777777" w:rsidR="00BA359C" w:rsidRPr="00C15F0C" w:rsidRDefault="00BA359C" w:rsidP="00BA359C">
      <w:pPr>
        <w:spacing w:after="0" w:line="240" w:lineRule="auto"/>
        <w:rPr>
          <w:rFonts w:ascii="Consolas" w:hAnsi="Consolas"/>
          <w:i/>
          <w:sz w:val="20"/>
        </w:rPr>
      </w:pPr>
      <w:r w:rsidRPr="00C15F0C">
        <w:rPr>
          <w:rFonts w:ascii="Consolas" w:hAnsi="Consolas"/>
          <w:i/>
          <w:sz w:val="20"/>
        </w:rPr>
        <w:t xml:space="preserve">2 </w:t>
      </w:r>
      <w:r w:rsidRPr="00C15F0C">
        <w:rPr>
          <w:rFonts w:ascii="Consolas" w:hAnsi="Consolas"/>
          <w:i/>
          <w:sz w:val="20"/>
        </w:rPr>
        <w:tab/>
        <w:t>0.092908</w:t>
      </w:r>
      <w:r w:rsidRPr="00C15F0C">
        <w:rPr>
          <w:rFonts w:ascii="Consolas" w:hAnsi="Consolas"/>
          <w:i/>
          <w:sz w:val="20"/>
        </w:rPr>
        <w:tab/>
        <w:t>NaN</w:t>
      </w:r>
      <w:r w:rsidRPr="00C15F0C">
        <w:rPr>
          <w:rFonts w:ascii="Consolas" w:hAnsi="Consolas"/>
          <w:i/>
          <w:sz w:val="20"/>
        </w:rPr>
        <w:tab/>
      </w:r>
      <w:r w:rsidRPr="00C15F0C">
        <w:rPr>
          <w:rFonts w:ascii="Consolas" w:hAnsi="Consolas"/>
          <w:i/>
          <w:sz w:val="20"/>
        </w:rPr>
        <w:tab/>
        <w:t>0.769023</w:t>
      </w:r>
    </w:p>
    <w:p w14:paraId="1A8B62F7" w14:textId="77777777" w:rsidR="00BA359C" w:rsidRPr="00C15F0C" w:rsidRDefault="00BA359C" w:rsidP="00BA359C">
      <w:pPr>
        <w:spacing w:after="0" w:line="240" w:lineRule="auto"/>
        <w:rPr>
          <w:rFonts w:ascii="Consolas" w:hAnsi="Consolas"/>
          <w:i/>
          <w:sz w:val="20"/>
        </w:rPr>
      </w:pPr>
      <w:r w:rsidRPr="00C15F0C">
        <w:rPr>
          <w:rFonts w:ascii="Consolas" w:hAnsi="Consolas"/>
          <w:i/>
          <w:sz w:val="20"/>
        </w:rPr>
        <w:t xml:space="preserve">3 </w:t>
      </w:r>
      <w:r w:rsidRPr="00C15F0C">
        <w:rPr>
          <w:rFonts w:ascii="Consolas" w:hAnsi="Consolas"/>
          <w:i/>
          <w:sz w:val="20"/>
        </w:rPr>
        <w:tab/>
        <w:t>1.246435</w:t>
      </w:r>
      <w:r w:rsidRPr="00C15F0C">
        <w:rPr>
          <w:rFonts w:ascii="Consolas" w:hAnsi="Consolas"/>
          <w:i/>
          <w:sz w:val="20"/>
        </w:rPr>
        <w:tab/>
        <w:t>NaN</w:t>
      </w:r>
      <w:r w:rsidRPr="00C15F0C">
        <w:rPr>
          <w:rFonts w:ascii="Consolas" w:hAnsi="Consolas"/>
          <w:i/>
          <w:sz w:val="20"/>
        </w:rPr>
        <w:tab/>
      </w:r>
      <w:r w:rsidRPr="00C15F0C">
        <w:rPr>
          <w:rFonts w:ascii="Consolas" w:hAnsi="Consolas"/>
          <w:i/>
          <w:sz w:val="20"/>
        </w:rPr>
        <w:tab/>
        <w:t>-1.296221</w:t>
      </w:r>
    </w:p>
    <w:p w14:paraId="706066EF" w14:textId="77777777" w:rsidR="00BA359C" w:rsidRPr="00C15F0C" w:rsidRDefault="00BA359C" w:rsidP="00BA359C">
      <w:pPr>
        <w:spacing w:after="0" w:line="240" w:lineRule="auto"/>
        <w:rPr>
          <w:rFonts w:ascii="Consolas" w:hAnsi="Consolas"/>
          <w:i/>
          <w:sz w:val="20"/>
        </w:rPr>
      </w:pPr>
      <w:r w:rsidRPr="00C15F0C">
        <w:rPr>
          <w:rFonts w:ascii="Consolas" w:hAnsi="Consolas"/>
          <w:i/>
          <w:sz w:val="20"/>
        </w:rPr>
        <w:t xml:space="preserve">4 </w:t>
      </w:r>
      <w:r w:rsidRPr="00C15F0C">
        <w:rPr>
          <w:rFonts w:ascii="Consolas" w:hAnsi="Consolas"/>
          <w:i/>
          <w:sz w:val="20"/>
        </w:rPr>
        <w:tab/>
        <w:t>0.274992</w:t>
      </w:r>
      <w:r w:rsidRPr="00C15F0C">
        <w:rPr>
          <w:rFonts w:ascii="Consolas" w:hAnsi="Consolas"/>
          <w:i/>
          <w:sz w:val="20"/>
        </w:rPr>
        <w:tab/>
        <w:t>0.228913</w:t>
      </w:r>
      <w:r w:rsidRPr="00C15F0C">
        <w:rPr>
          <w:rFonts w:ascii="Consolas" w:hAnsi="Consolas"/>
          <w:i/>
          <w:sz w:val="20"/>
        </w:rPr>
        <w:tab/>
        <w:t>1.352917</w:t>
      </w:r>
    </w:p>
    <w:p w14:paraId="3D59CA6C" w14:textId="77777777" w:rsidR="00BA359C" w:rsidRPr="00C15F0C" w:rsidRDefault="00BA359C" w:rsidP="00BA359C">
      <w:pPr>
        <w:spacing w:after="0" w:line="240" w:lineRule="auto"/>
        <w:rPr>
          <w:rFonts w:ascii="Consolas" w:hAnsi="Consolas"/>
          <w:i/>
          <w:sz w:val="20"/>
        </w:rPr>
      </w:pPr>
      <w:r w:rsidRPr="00C15F0C">
        <w:rPr>
          <w:rFonts w:ascii="Consolas" w:hAnsi="Consolas"/>
          <w:i/>
          <w:sz w:val="20"/>
        </w:rPr>
        <w:t xml:space="preserve">5 </w:t>
      </w:r>
      <w:r w:rsidRPr="00C15F0C">
        <w:rPr>
          <w:rFonts w:ascii="Consolas" w:hAnsi="Consolas"/>
          <w:i/>
          <w:sz w:val="20"/>
        </w:rPr>
        <w:tab/>
        <w:t>0.886429</w:t>
      </w:r>
      <w:r w:rsidRPr="00C15F0C">
        <w:rPr>
          <w:rFonts w:ascii="Consolas" w:hAnsi="Consolas"/>
          <w:i/>
          <w:sz w:val="20"/>
        </w:rPr>
        <w:tab/>
        <w:t>-2.001637</w:t>
      </w:r>
      <w:r w:rsidRPr="00C15F0C">
        <w:rPr>
          <w:rFonts w:ascii="Consolas" w:hAnsi="Consolas"/>
          <w:i/>
          <w:sz w:val="20"/>
        </w:rPr>
        <w:tab/>
        <w:t>-0.371843</w:t>
      </w:r>
    </w:p>
    <w:p w14:paraId="38B764C8" w14:textId="77777777" w:rsidR="00BA359C" w:rsidRPr="00C15F0C" w:rsidRDefault="00BA359C" w:rsidP="00BA359C">
      <w:pPr>
        <w:spacing w:after="0" w:line="240" w:lineRule="auto"/>
        <w:rPr>
          <w:rFonts w:ascii="Consolas" w:hAnsi="Consolas"/>
          <w:i/>
          <w:sz w:val="20"/>
        </w:rPr>
      </w:pPr>
      <w:r w:rsidRPr="00C15F0C">
        <w:rPr>
          <w:rFonts w:ascii="Consolas" w:hAnsi="Consolas"/>
          <w:i/>
          <w:sz w:val="20"/>
        </w:rPr>
        <w:t xml:space="preserve">6 </w:t>
      </w:r>
      <w:r w:rsidRPr="00C15F0C">
        <w:rPr>
          <w:rFonts w:ascii="Consolas" w:hAnsi="Consolas"/>
          <w:i/>
          <w:sz w:val="20"/>
        </w:rPr>
        <w:tab/>
        <w:t>1.669025</w:t>
      </w:r>
      <w:r w:rsidRPr="00C15F0C">
        <w:rPr>
          <w:rFonts w:ascii="Consolas" w:hAnsi="Consolas"/>
          <w:i/>
          <w:sz w:val="20"/>
        </w:rPr>
        <w:tab/>
        <w:t>-0.438570</w:t>
      </w:r>
      <w:r w:rsidRPr="00C15F0C">
        <w:rPr>
          <w:rFonts w:ascii="Consolas" w:hAnsi="Consolas"/>
          <w:i/>
          <w:sz w:val="20"/>
        </w:rPr>
        <w:tab/>
        <w:t>-0.539741</w:t>
      </w:r>
    </w:p>
    <w:p w14:paraId="6EA2146F" w14:textId="77777777" w:rsidR="00BA359C" w:rsidRPr="00BA359C" w:rsidRDefault="00BA359C" w:rsidP="00BA359C">
      <w:pPr>
        <w:spacing w:after="0" w:line="240" w:lineRule="auto"/>
        <w:ind w:left="3" w:right="3"/>
        <w:jc w:val="both"/>
        <w:rPr>
          <w:rFonts w:ascii="Calibri" w:hAnsi="Calibri" w:cs="Calibri"/>
          <w:sz w:val="20"/>
        </w:rPr>
      </w:pPr>
    </w:p>
    <w:p w14:paraId="5AF6E6FA" w14:textId="77777777" w:rsidR="00BA359C" w:rsidRPr="00BA359C" w:rsidRDefault="00BA359C" w:rsidP="00BA359C">
      <w:pPr>
        <w:spacing w:after="0" w:line="240" w:lineRule="auto"/>
        <w:rPr>
          <w:rFonts w:ascii="Consolas" w:hAnsi="Consolas"/>
          <w:sz w:val="20"/>
        </w:rPr>
      </w:pPr>
      <w:r w:rsidRPr="00BA359C">
        <w:rPr>
          <w:rFonts w:ascii="Consolas" w:hAnsi="Consolas"/>
          <w:sz w:val="20"/>
        </w:rPr>
        <w:t>df</w:t>
      </w:r>
      <w:r w:rsidRPr="00C15F0C">
        <w:rPr>
          <w:rFonts w:ascii="Consolas" w:hAnsi="Consolas"/>
          <w:color w:val="C00000"/>
          <w:sz w:val="20"/>
        </w:rPr>
        <w:t xml:space="preserve">.dropna() </w:t>
      </w:r>
    </w:p>
    <w:p w14:paraId="4D07DA03" w14:textId="77777777" w:rsidR="00BA359C" w:rsidRPr="00C15F0C" w:rsidRDefault="00BA359C" w:rsidP="00BA359C">
      <w:pPr>
        <w:spacing w:after="0" w:line="240" w:lineRule="auto"/>
        <w:ind w:left="3" w:right="3" w:firstLine="717"/>
        <w:jc w:val="both"/>
        <w:rPr>
          <w:rFonts w:ascii="Calibri" w:hAnsi="Calibri" w:cs="Calibri"/>
          <w:i/>
          <w:sz w:val="20"/>
        </w:rPr>
      </w:pPr>
      <w:r w:rsidRPr="00C15F0C">
        <w:rPr>
          <w:rFonts w:ascii="Calibri" w:hAnsi="Calibri" w:cs="Calibri"/>
          <w:i/>
          <w:sz w:val="20"/>
        </w:rPr>
        <w:t>0</w:t>
      </w:r>
      <w:r w:rsidRPr="00C15F0C">
        <w:rPr>
          <w:rFonts w:ascii="Calibri" w:hAnsi="Calibri" w:cs="Calibri"/>
          <w:i/>
          <w:sz w:val="20"/>
        </w:rPr>
        <w:tab/>
      </w:r>
      <w:r w:rsidRPr="00C15F0C">
        <w:rPr>
          <w:rFonts w:ascii="Calibri" w:hAnsi="Calibri" w:cs="Calibri"/>
          <w:i/>
          <w:sz w:val="20"/>
        </w:rPr>
        <w:tab/>
        <w:t>1</w:t>
      </w:r>
      <w:r w:rsidRPr="00C15F0C">
        <w:rPr>
          <w:rFonts w:ascii="Calibri" w:hAnsi="Calibri" w:cs="Calibri"/>
          <w:i/>
          <w:sz w:val="20"/>
        </w:rPr>
        <w:tab/>
      </w:r>
      <w:r w:rsidRPr="00C15F0C">
        <w:rPr>
          <w:rFonts w:ascii="Calibri" w:hAnsi="Calibri" w:cs="Calibri"/>
          <w:i/>
          <w:sz w:val="20"/>
        </w:rPr>
        <w:tab/>
        <w:t>2</w:t>
      </w:r>
    </w:p>
    <w:p w14:paraId="41439316" w14:textId="77777777" w:rsidR="00BA359C" w:rsidRPr="00C15F0C" w:rsidRDefault="00BA359C" w:rsidP="00BA359C">
      <w:pPr>
        <w:spacing w:after="0" w:line="240" w:lineRule="auto"/>
        <w:ind w:left="3" w:right="3"/>
        <w:jc w:val="both"/>
        <w:rPr>
          <w:rFonts w:ascii="Calibri" w:hAnsi="Calibri" w:cs="Calibri"/>
          <w:i/>
          <w:sz w:val="20"/>
        </w:rPr>
      </w:pPr>
      <w:r w:rsidRPr="00C15F0C">
        <w:rPr>
          <w:rFonts w:ascii="Calibri" w:hAnsi="Calibri" w:cs="Calibri"/>
          <w:i/>
          <w:sz w:val="20"/>
        </w:rPr>
        <w:t xml:space="preserve">4 </w:t>
      </w:r>
      <w:r w:rsidRPr="00C15F0C">
        <w:rPr>
          <w:rFonts w:ascii="Calibri" w:hAnsi="Calibri" w:cs="Calibri"/>
          <w:i/>
          <w:sz w:val="20"/>
        </w:rPr>
        <w:tab/>
        <w:t>0.274992</w:t>
      </w:r>
      <w:r w:rsidRPr="00C15F0C">
        <w:rPr>
          <w:rFonts w:ascii="Calibri" w:hAnsi="Calibri" w:cs="Calibri"/>
          <w:i/>
          <w:sz w:val="20"/>
        </w:rPr>
        <w:tab/>
        <w:t>0.228913</w:t>
      </w:r>
      <w:r w:rsidRPr="00C15F0C">
        <w:rPr>
          <w:rFonts w:ascii="Calibri" w:hAnsi="Calibri" w:cs="Calibri"/>
          <w:i/>
          <w:sz w:val="20"/>
        </w:rPr>
        <w:tab/>
        <w:t>1.352917</w:t>
      </w:r>
    </w:p>
    <w:p w14:paraId="586E7F58" w14:textId="77777777" w:rsidR="00BA359C" w:rsidRPr="00C15F0C" w:rsidRDefault="00BA359C" w:rsidP="00BA359C">
      <w:pPr>
        <w:spacing w:after="0" w:line="240" w:lineRule="auto"/>
        <w:ind w:left="3" w:right="3"/>
        <w:jc w:val="both"/>
        <w:rPr>
          <w:rFonts w:ascii="Calibri" w:hAnsi="Calibri" w:cs="Calibri"/>
          <w:i/>
          <w:sz w:val="20"/>
        </w:rPr>
      </w:pPr>
      <w:r w:rsidRPr="00C15F0C">
        <w:rPr>
          <w:rFonts w:ascii="Calibri" w:hAnsi="Calibri" w:cs="Calibri"/>
          <w:i/>
          <w:sz w:val="20"/>
        </w:rPr>
        <w:t xml:space="preserve">5 </w:t>
      </w:r>
      <w:r w:rsidRPr="00C15F0C">
        <w:rPr>
          <w:rFonts w:ascii="Calibri" w:hAnsi="Calibri" w:cs="Calibri"/>
          <w:i/>
          <w:sz w:val="20"/>
        </w:rPr>
        <w:tab/>
        <w:t>0.886429</w:t>
      </w:r>
      <w:r w:rsidRPr="00C15F0C">
        <w:rPr>
          <w:rFonts w:ascii="Calibri" w:hAnsi="Calibri" w:cs="Calibri"/>
          <w:i/>
          <w:sz w:val="20"/>
        </w:rPr>
        <w:tab/>
        <w:t>-2.001637</w:t>
      </w:r>
      <w:r w:rsidRPr="00C15F0C">
        <w:rPr>
          <w:rFonts w:ascii="Calibri" w:hAnsi="Calibri" w:cs="Calibri"/>
          <w:i/>
          <w:sz w:val="20"/>
        </w:rPr>
        <w:tab/>
        <w:t>-0.371843</w:t>
      </w:r>
    </w:p>
    <w:p w14:paraId="22183055" w14:textId="77777777" w:rsidR="00BA359C" w:rsidRPr="00C15F0C" w:rsidRDefault="00BA359C" w:rsidP="00BA359C">
      <w:pPr>
        <w:spacing w:after="0" w:line="240" w:lineRule="auto"/>
        <w:ind w:left="3" w:right="3"/>
        <w:jc w:val="both"/>
        <w:rPr>
          <w:rFonts w:ascii="Calibri" w:hAnsi="Calibri" w:cs="Calibri"/>
          <w:i/>
          <w:sz w:val="20"/>
        </w:rPr>
      </w:pPr>
      <w:r w:rsidRPr="00C15F0C">
        <w:rPr>
          <w:rFonts w:ascii="Calibri" w:hAnsi="Calibri" w:cs="Calibri"/>
          <w:i/>
          <w:sz w:val="20"/>
        </w:rPr>
        <w:t xml:space="preserve">6 </w:t>
      </w:r>
      <w:r w:rsidRPr="00C15F0C">
        <w:rPr>
          <w:rFonts w:ascii="Calibri" w:hAnsi="Calibri" w:cs="Calibri"/>
          <w:i/>
          <w:sz w:val="20"/>
        </w:rPr>
        <w:tab/>
        <w:t>1.669025</w:t>
      </w:r>
      <w:r w:rsidRPr="00C15F0C">
        <w:rPr>
          <w:rFonts w:ascii="Calibri" w:hAnsi="Calibri" w:cs="Calibri"/>
          <w:i/>
          <w:sz w:val="20"/>
        </w:rPr>
        <w:tab/>
        <w:t>-0.438570</w:t>
      </w:r>
      <w:r w:rsidRPr="00C15F0C">
        <w:rPr>
          <w:rFonts w:ascii="Calibri" w:hAnsi="Calibri" w:cs="Calibri"/>
          <w:i/>
          <w:sz w:val="20"/>
        </w:rPr>
        <w:tab/>
        <w:t>-0.539741</w:t>
      </w:r>
    </w:p>
    <w:p w14:paraId="1502ECCC" w14:textId="77777777" w:rsidR="00BA359C" w:rsidRPr="00BA359C" w:rsidRDefault="00BA359C" w:rsidP="00BA359C">
      <w:pPr>
        <w:spacing w:after="0" w:line="240" w:lineRule="auto"/>
        <w:ind w:left="3" w:right="3"/>
        <w:jc w:val="both"/>
        <w:rPr>
          <w:rFonts w:ascii="Calibri" w:hAnsi="Calibri" w:cs="Calibri"/>
          <w:sz w:val="20"/>
        </w:rPr>
      </w:pPr>
    </w:p>
    <w:p w14:paraId="2C42FF44" w14:textId="77777777" w:rsidR="00BA359C" w:rsidRPr="00C15F0C" w:rsidRDefault="00BA359C" w:rsidP="00BA359C">
      <w:pPr>
        <w:spacing w:after="0" w:line="240" w:lineRule="auto"/>
        <w:rPr>
          <w:rFonts w:ascii="Consolas" w:hAnsi="Consolas"/>
          <w:color w:val="C00000"/>
          <w:sz w:val="20"/>
        </w:rPr>
      </w:pPr>
      <w:r w:rsidRPr="00C15F0C">
        <w:rPr>
          <w:rFonts w:ascii="Consolas" w:hAnsi="Consolas"/>
          <w:color w:val="C00000"/>
          <w:sz w:val="20"/>
        </w:rPr>
        <w:t>df</w:t>
      </w:r>
      <w:r w:rsidRPr="00C15F0C">
        <w:rPr>
          <w:rFonts w:ascii="Consolas" w:hAnsi="Consolas"/>
          <w:b/>
          <w:color w:val="C00000"/>
          <w:sz w:val="20"/>
        </w:rPr>
        <w:t>.dropna(thresh=2)</w:t>
      </w:r>
    </w:p>
    <w:p w14:paraId="21478D2D" w14:textId="77777777" w:rsidR="00BA359C" w:rsidRPr="00BA359C" w:rsidRDefault="00BA359C" w:rsidP="00BA359C">
      <w:pPr>
        <w:spacing w:after="0" w:line="240" w:lineRule="auto"/>
        <w:rPr>
          <w:rFonts w:ascii="Consolas" w:hAnsi="Consolas"/>
          <w:i/>
          <w:sz w:val="20"/>
        </w:rPr>
      </w:pPr>
    </w:p>
    <w:p w14:paraId="50FFB709" w14:textId="77777777" w:rsidR="00BA359C" w:rsidRPr="00BA359C" w:rsidRDefault="00BA359C" w:rsidP="00C15F0C">
      <w:pPr>
        <w:spacing w:after="0" w:line="240" w:lineRule="auto"/>
        <w:ind w:firstLine="720"/>
        <w:rPr>
          <w:rFonts w:ascii="Consolas" w:hAnsi="Consolas"/>
          <w:i/>
          <w:sz w:val="20"/>
        </w:rPr>
      </w:pPr>
      <w:r w:rsidRPr="00BA359C">
        <w:rPr>
          <w:rFonts w:ascii="Consolas" w:hAnsi="Consolas"/>
          <w:i/>
          <w:sz w:val="20"/>
        </w:rPr>
        <w:t>0</w:t>
      </w:r>
      <w:r w:rsidRPr="00BA359C">
        <w:rPr>
          <w:rFonts w:ascii="Consolas" w:hAnsi="Consolas"/>
          <w:i/>
          <w:sz w:val="20"/>
        </w:rPr>
        <w:tab/>
      </w:r>
      <w:r w:rsidR="00C15F0C">
        <w:rPr>
          <w:rFonts w:ascii="Consolas" w:hAnsi="Consolas"/>
          <w:i/>
          <w:sz w:val="20"/>
        </w:rPr>
        <w:tab/>
      </w:r>
      <w:r w:rsidRPr="00BA359C">
        <w:rPr>
          <w:rFonts w:ascii="Consolas" w:hAnsi="Consolas"/>
          <w:i/>
          <w:sz w:val="20"/>
        </w:rPr>
        <w:t>1</w:t>
      </w:r>
      <w:r w:rsidRPr="00BA359C">
        <w:rPr>
          <w:rFonts w:ascii="Consolas" w:hAnsi="Consolas"/>
          <w:i/>
          <w:sz w:val="20"/>
        </w:rPr>
        <w:tab/>
      </w:r>
      <w:r w:rsidR="00C15F0C">
        <w:rPr>
          <w:rFonts w:ascii="Consolas" w:hAnsi="Consolas"/>
          <w:i/>
          <w:sz w:val="20"/>
        </w:rPr>
        <w:tab/>
      </w:r>
      <w:r w:rsidRPr="00BA359C">
        <w:rPr>
          <w:rFonts w:ascii="Consolas" w:hAnsi="Consolas"/>
          <w:i/>
          <w:sz w:val="20"/>
        </w:rPr>
        <w:t>2</w:t>
      </w:r>
    </w:p>
    <w:p w14:paraId="7D1DBD3E" w14:textId="77777777" w:rsidR="00BA359C" w:rsidRPr="00BA359C" w:rsidRDefault="00BA359C" w:rsidP="00BA359C">
      <w:pPr>
        <w:spacing w:after="0" w:line="240" w:lineRule="auto"/>
        <w:rPr>
          <w:rFonts w:ascii="Consolas" w:hAnsi="Consolas"/>
          <w:i/>
          <w:sz w:val="20"/>
        </w:rPr>
      </w:pPr>
      <w:r w:rsidRPr="00BA359C">
        <w:rPr>
          <w:rFonts w:ascii="Consolas" w:hAnsi="Consolas"/>
          <w:i/>
          <w:sz w:val="20"/>
        </w:rPr>
        <w:t>2</w:t>
      </w:r>
      <w:r w:rsidR="00C15F0C">
        <w:rPr>
          <w:rFonts w:ascii="Consolas" w:hAnsi="Consolas"/>
          <w:i/>
          <w:sz w:val="20"/>
        </w:rPr>
        <w:tab/>
      </w:r>
      <w:r w:rsidRPr="00BA359C">
        <w:rPr>
          <w:rFonts w:ascii="Consolas" w:hAnsi="Consolas"/>
          <w:i/>
          <w:sz w:val="20"/>
        </w:rPr>
        <w:t>0.092908</w:t>
      </w:r>
      <w:r w:rsidRPr="00BA359C">
        <w:rPr>
          <w:rFonts w:ascii="Consolas" w:hAnsi="Consolas"/>
          <w:i/>
          <w:sz w:val="20"/>
        </w:rPr>
        <w:tab/>
        <w:t xml:space="preserve">NaN </w:t>
      </w:r>
      <w:r w:rsidR="00C15F0C">
        <w:rPr>
          <w:rFonts w:ascii="Consolas" w:hAnsi="Consolas"/>
          <w:i/>
          <w:sz w:val="20"/>
        </w:rPr>
        <w:tab/>
      </w:r>
      <w:r w:rsidR="00C15F0C">
        <w:rPr>
          <w:rFonts w:ascii="Consolas" w:hAnsi="Consolas"/>
          <w:i/>
          <w:sz w:val="20"/>
        </w:rPr>
        <w:tab/>
      </w:r>
      <w:r w:rsidRPr="00BA359C">
        <w:rPr>
          <w:rFonts w:ascii="Consolas" w:hAnsi="Consolas"/>
          <w:i/>
          <w:sz w:val="20"/>
        </w:rPr>
        <w:t>0.769023</w:t>
      </w:r>
    </w:p>
    <w:p w14:paraId="78F1DFB7" w14:textId="77777777" w:rsidR="00BA359C" w:rsidRPr="00BA359C" w:rsidRDefault="00BA359C" w:rsidP="00BA359C">
      <w:pPr>
        <w:spacing w:after="0" w:line="240" w:lineRule="auto"/>
        <w:rPr>
          <w:rFonts w:ascii="Consolas" w:hAnsi="Consolas"/>
          <w:i/>
          <w:sz w:val="20"/>
        </w:rPr>
      </w:pPr>
      <w:r w:rsidRPr="00BA359C">
        <w:rPr>
          <w:rFonts w:ascii="Consolas" w:hAnsi="Consolas"/>
          <w:i/>
          <w:sz w:val="20"/>
        </w:rPr>
        <w:t xml:space="preserve">3 </w:t>
      </w:r>
      <w:r w:rsidR="00C15F0C">
        <w:rPr>
          <w:rFonts w:ascii="Consolas" w:hAnsi="Consolas"/>
          <w:i/>
          <w:sz w:val="20"/>
        </w:rPr>
        <w:tab/>
      </w:r>
      <w:r w:rsidRPr="00BA359C">
        <w:rPr>
          <w:rFonts w:ascii="Consolas" w:hAnsi="Consolas"/>
          <w:i/>
          <w:sz w:val="20"/>
        </w:rPr>
        <w:t>1.246435</w:t>
      </w:r>
      <w:r w:rsidRPr="00BA359C">
        <w:rPr>
          <w:rFonts w:ascii="Consolas" w:hAnsi="Consolas"/>
          <w:i/>
          <w:sz w:val="20"/>
        </w:rPr>
        <w:tab/>
        <w:t xml:space="preserve">NaN </w:t>
      </w:r>
      <w:r w:rsidR="00C15F0C">
        <w:rPr>
          <w:rFonts w:ascii="Consolas" w:hAnsi="Consolas"/>
          <w:i/>
          <w:sz w:val="20"/>
        </w:rPr>
        <w:tab/>
      </w:r>
      <w:r w:rsidR="00C15F0C">
        <w:rPr>
          <w:rFonts w:ascii="Consolas" w:hAnsi="Consolas"/>
          <w:i/>
          <w:sz w:val="20"/>
        </w:rPr>
        <w:tab/>
      </w:r>
      <w:r w:rsidRPr="00BA359C">
        <w:rPr>
          <w:rFonts w:ascii="Consolas" w:hAnsi="Consolas"/>
          <w:i/>
          <w:sz w:val="20"/>
        </w:rPr>
        <w:t>-1.296221</w:t>
      </w:r>
    </w:p>
    <w:p w14:paraId="72207AC5" w14:textId="77777777" w:rsidR="00BA359C" w:rsidRPr="00BA359C" w:rsidRDefault="00BA359C" w:rsidP="00BA359C">
      <w:pPr>
        <w:spacing w:after="0" w:line="240" w:lineRule="auto"/>
        <w:rPr>
          <w:rFonts w:ascii="Consolas" w:hAnsi="Consolas"/>
          <w:i/>
          <w:sz w:val="20"/>
        </w:rPr>
      </w:pPr>
      <w:r w:rsidRPr="00BA359C">
        <w:rPr>
          <w:rFonts w:ascii="Consolas" w:hAnsi="Consolas"/>
          <w:i/>
          <w:sz w:val="20"/>
        </w:rPr>
        <w:t xml:space="preserve">4 </w:t>
      </w:r>
      <w:r w:rsidR="00C15F0C">
        <w:rPr>
          <w:rFonts w:ascii="Consolas" w:hAnsi="Consolas"/>
          <w:i/>
          <w:sz w:val="20"/>
        </w:rPr>
        <w:tab/>
      </w:r>
      <w:r w:rsidRPr="00BA359C">
        <w:rPr>
          <w:rFonts w:ascii="Consolas" w:hAnsi="Consolas"/>
          <w:i/>
          <w:sz w:val="20"/>
        </w:rPr>
        <w:t xml:space="preserve">0.274992 </w:t>
      </w:r>
      <w:r w:rsidR="00C15F0C">
        <w:rPr>
          <w:rFonts w:ascii="Consolas" w:hAnsi="Consolas"/>
          <w:i/>
          <w:sz w:val="20"/>
        </w:rPr>
        <w:tab/>
      </w:r>
      <w:r w:rsidRPr="00BA359C">
        <w:rPr>
          <w:rFonts w:ascii="Consolas" w:hAnsi="Consolas"/>
          <w:i/>
          <w:sz w:val="20"/>
        </w:rPr>
        <w:t xml:space="preserve">0.228913 </w:t>
      </w:r>
      <w:r w:rsidR="00C15F0C">
        <w:rPr>
          <w:rFonts w:ascii="Consolas" w:hAnsi="Consolas"/>
          <w:i/>
          <w:sz w:val="20"/>
        </w:rPr>
        <w:tab/>
      </w:r>
      <w:r w:rsidRPr="00BA359C">
        <w:rPr>
          <w:rFonts w:ascii="Consolas" w:hAnsi="Consolas"/>
          <w:i/>
          <w:sz w:val="20"/>
        </w:rPr>
        <w:t>1.352917</w:t>
      </w:r>
    </w:p>
    <w:p w14:paraId="6312CB2E" w14:textId="77777777" w:rsidR="00BA359C" w:rsidRPr="00BA359C" w:rsidRDefault="00BA359C" w:rsidP="00BA359C">
      <w:pPr>
        <w:spacing w:after="0" w:line="240" w:lineRule="auto"/>
        <w:rPr>
          <w:rFonts w:ascii="Consolas" w:hAnsi="Consolas"/>
          <w:i/>
          <w:sz w:val="20"/>
        </w:rPr>
      </w:pPr>
      <w:r w:rsidRPr="00BA359C">
        <w:rPr>
          <w:rFonts w:ascii="Consolas" w:hAnsi="Consolas"/>
          <w:i/>
          <w:sz w:val="20"/>
        </w:rPr>
        <w:t xml:space="preserve">5 </w:t>
      </w:r>
      <w:r w:rsidR="00C15F0C">
        <w:rPr>
          <w:rFonts w:ascii="Consolas" w:hAnsi="Consolas"/>
          <w:i/>
          <w:sz w:val="20"/>
        </w:rPr>
        <w:tab/>
      </w:r>
      <w:r w:rsidRPr="00BA359C">
        <w:rPr>
          <w:rFonts w:ascii="Consolas" w:hAnsi="Consolas"/>
          <w:i/>
          <w:sz w:val="20"/>
        </w:rPr>
        <w:t xml:space="preserve">0.886429 </w:t>
      </w:r>
      <w:r w:rsidR="00C15F0C">
        <w:rPr>
          <w:rFonts w:ascii="Consolas" w:hAnsi="Consolas"/>
          <w:i/>
          <w:sz w:val="20"/>
        </w:rPr>
        <w:tab/>
      </w:r>
      <w:r w:rsidRPr="00BA359C">
        <w:rPr>
          <w:rFonts w:ascii="Consolas" w:hAnsi="Consolas"/>
          <w:i/>
          <w:sz w:val="20"/>
        </w:rPr>
        <w:t xml:space="preserve">-2.001637 </w:t>
      </w:r>
      <w:r w:rsidR="00C15F0C">
        <w:rPr>
          <w:rFonts w:ascii="Consolas" w:hAnsi="Consolas"/>
          <w:i/>
          <w:sz w:val="20"/>
        </w:rPr>
        <w:tab/>
      </w:r>
      <w:r w:rsidRPr="00BA359C">
        <w:rPr>
          <w:rFonts w:ascii="Consolas" w:hAnsi="Consolas"/>
          <w:i/>
          <w:sz w:val="20"/>
        </w:rPr>
        <w:t>-0.371843</w:t>
      </w:r>
    </w:p>
    <w:p w14:paraId="6309880A" w14:textId="77777777" w:rsidR="00AE46EB" w:rsidRPr="00BA359C" w:rsidRDefault="00BA359C" w:rsidP="00BA359C">
      <w:pPr>
        <w:spacing w:after="0" w:line="240" w:lineRule="auto"/>
        <w:rPr>
          <w:rFonts w:ascii="Consolas" w:hAnsi="Consolas"/>
          <w:i/>
          <w:sz w:val="20"/>
        </w:rPr>
      </w:pPr>
      <w:r w:rsidRPr="00BA359C">
        <w:rPr>
          <w:rFonts w:ascii="Consolas" w:hAnsi="Consolas"/>
          <w:i/>
          <w:sz w:val="20"/>
        </w:rPr>
        <w:t xml:space="preserve">6 </w:t>
      </w:r>
      <w:r w:rsidR="00C15F0C">
        <w:rPr>
          <w:rFonts w:ascii="Consolas" w:hAnsi="Consolas"/>
          <w:i/>
          <w:sz w:val="20"/>
        </w:rPr>
        <w:tab/>
      </w:r>
      <w:r w:rsidRPr="00BA359C">
        <w:rPr>
          <w:rFonts w:ascii="Consolas" w:hAnsi="Consolas"/>
          <w:i/>
          <w:sz w:val="20"/>
        </w:rPr>
        <w:t xml:space="preserve">1.669025 </w:t>
      </w:r>
      <w:r w:rsidR="00C15F0C">
        <w:rPr>
          <w:rFonts w:ascii="Consolas" w:hAnsi="Consolas"/>
          <w:i/>
          <w:sz w:val="20"/>
        </w:rPr>
        <w:tab/>
      </w:r>
      <w:r w:rsidRPr="00BA359C">
        <w:rPr>
          <w:rFonts w:ascii="Consolas" w:hAnsi="Consolas"/>
          <w:i/>
          <w:sz w:val="20"/>
        </w:rPr>
        <w:t xml:space="preserve">-0.438570 </w:t>
      </w:r>
      <w:r w:rsidR="00C15F0C">
        <w:rPr>
          <w:rFonts w:ascii="Consolas" w:hAnsi="Consolas"/>
          <w:i/>
          <w:sz w:val="20"/>
        </w:rPr>
        <w:tab/>
      </w:r>
      <w:r w:rsidRPr="00BA359C">
        <w:rPr>
          <w:rFonts w:ascii="Consolas" w:hAnsi="Consolas"/>
          <w:i/>
          <w:sz w:val="20"/>
        </w:rPr>
        <w:t>-0.539741</w:t>
      </w:r>
    </w:p>
    <w:p w14:paraId="7FB4C9C9" w14:textId="77777777" w:rsidR="00BA359C" w:rsidRPr="00C42B09" w:rsidRDefault="00BA359C" w:rsidP="00BA359C">
      <w:pPr>
        <w:spacing w:after="0" w:line="240" w:lineRule="auto"/>
        <w:ind w:left="3" w:right="3"/>
        <w:jc w:val="both"/>
        <w:rPr>
          <w:rFonts w:ascii="Calibri" w:hAnsi="Calibri" w:cs="Calibri"/>
          <w:sz w:val="20"/>
        </w:rPr>
      </w:pPr>
    </w:p>
    <w:p w14:paraId="55AE2246" w14:textId="77777777" w:rsidR="00AE46EB" w:rsidRDefault="00AE46EB" w:rsidP="00AE46EB">
      <w:pPr>
        <w:spacing w:after="0" w:line="240" w:lineRule="auto"/>
        <w:ind w:left="173" w:right="250"/>
        <w:rPr>
          <w:rFonts w:ascii="Consolas" w:hAnsi="Consolas" w:cs="Calibri"/>
          <w:sz w:val="18"/>
        </w:rPr>
      </w:pPr>
    </w:p>
    <w:p w14:paraId="1465B3D2" w14:textId="77777777" w:rsidR="00AE46EB" w:rsidRPr="00404DC4" w:rsidRDefault="00AE46EB" w:rsidP="00AE46EB">
      <w:pPr>
        <w:pStyle w:val="Heading4"/>
      </w:pPr>
      <w:r w:rsidRPr="00404DC4">
        <w:t>Filling In Missing Data</w:t>
      </w:r>
    </w:p>
    <w:p w14:paraId="1CB03158" w14:textId="77777777" w:rsidR="00AE46EB" w:rsidRPr="00C42B09" w:rsidRDefault="00AE46EB" w:rsidP="00AE46EB">
      <w:pPr>
        <w:spacing w:after="0" w:line="240" w:lineRule="auto"/>
        <w:ind w:left="3" w:right="3"/>
        <w:jc w:val="both"/>
        <w:rPr>
          <w:rFonts w:ascii="Calibri" w:hAnsi="Calibri" w:cs="Calibri"/>
          <w:sz w:val="20"/>
        </w:rPr>
      </w:pPr>
    </w:p>
    <w:p w14:paraId="2E61BD55" w14:textId="77777777" w:rsidR="00AE46EB" w:rsidRPr="00F359C1" w:rsidRDefault="00AE46EB" w:rsidP="00AE46EB">
      <w:pPr>
        <w:spacing w:after="0" w:line="240" w:lineRule="auto"/>
        <w:ind w:left="3" w:right="3"/>
        <w:jc w:val="both"/>
        <w:rPr>
          <w:rFonts w:ascii="Calibri" w:hAnsi="Calibri" w:cs="Calibri"/>
          <w:color w:val="0000FF"/>
          <w:sz w:val="20"/>
        </w:rPr>
      </w:pPr>
      <w:r w:rsidRPr="00F359C1">
        <w:rPr>
          <w:rFonts w:ascii="Calibri" w:hAnsi="Calibri" w:cs="Calibri"/>
          <w:color w:val="0000FF"/>
          <w:sz w:val="20"/>
        </w:rPr>
        <w:t>Rather than filtering out missing data (and potentially discarding other data along with it), you may want to fill in the “holes” in any number of ways. For most pur‐ poses, the fillna method is the workhorse function to use. Calling fillna with a constant replaces missing values with that value:</w:t>
      </w:r>
    </w:p>
    <w:p w14:paraId="76A940D7" w14:textId="77777777" w:rsidR="00AE46EB" w:rsidRDefault="00AE46EB" w:rsidP="00AE46EB">
      <w:pPr>
        <w:spacing w:after="0" w:line="240" w:lineRule="auto"/>
        <w:ind w:left="3" w:right="3"/>
        <w:jc w:val="both"/>
        <w:rPr>
          <w:rFonts w:ascii="Calibri" w:hAnsi="Calibri" w:cs="Calibri"/>
          <w:sz w:val="20"/>
        </w:rPr>
      </w:pPr>
    </w:p>
    <w:p w14:paraId="56296593" w14:textId="77777777" w:rsidR="006152A5" w:rsidRPr="00F359C1" w:rsidRDefault="006152A5" w:rsidP="006152A5">
      <w:pPr>
        <w:spacing w:after="0" w:line="240" w:lineRule="auto"/>
        <w:rPr>
          <w:rFonts w:ascii="Consolas" w:hAnsi="Consolas"/>
          <w:color w:val="C00000"/>
          <w:sz w:val="20"/>
        </w:rPr>
      </w:pPr>
      <w:r w:rsidRPr="00F359C1">
        <w:rPr>
          <w:rFonts w:ascii="Consolas" w:hAnsi="Consolas"/>
          <w:color w:val="C00000"/>
          <w:sz w:val="20"/>
        </w:rPr>
        <w:t xml:space="preserve">df.fillna(0) </w:t>
      </w:r>
    </w:p>
    <w:p w14:paraId="0D2AA0C8" w14:textId="77777777" w:rsidR="006152A5" w:rsidRPr="006152A5" w:rsidRDefault="006152A5" w:rsidP="006152A5">
      <w:pPr>
        <w:spacing w:after="0" w:line="240" w:lineRule="auto"/>
        <w:ind w:firstLine="720"/>
        <w:rPr>
          <w:rFonts w:ascii="Consolas" w:hAnsi="Consolas"/>
          <w:sz w:val="20"/>
        </w:rPr>
      </w:pPr>
      <w:r w:rsidRPr="006152A5">
        <w:rPr>
          <w:rFonts w:ascii="Consolas" w:hAnsi="Consolas"/>
          <w:sz w:val="20"/>
        </w:rPr>
        <w:t>0</w:t>
      </w:r>
      <w:r>
        <w:rPr>
          <w:rFonts w:ascii="Consolas" w:hAnsi="Consolas"/>
          <w:sz w:val="20"/>
        </w:rPr>
        <w:tab/>
      </w:r>
      <w:r w:rsidRPr="006152A5">
        <w:rPr>
          <w:rFonts w:ascii="Consolas" w:hAnsi="Consolas"/>
          <w:sz w:val="20"/>
        </w:rPr>
        <w:tab/>
        <w:t>1</w:t>
      </w:r>
      <w:r>
        <w:rPr>
          <w:rFonts w:ascii="Consolas" w:hAnsi="Consolas"/>
          <w:sz w:val="20"/>
        </w:rPr>
        <w:tab/>
      </w:r>
      <w:r w:rsidRPr="006152A5">
        <w:rPr>
          <w:rFonts w:ascii="Consolas" w:hAnsi="Consolas"/>
          <w:sz w:val="20"/>
        </w:rPr>
        <w:tab/>
        <w:t>2</w:t>
      </w:r>
    </w:p>
    <w:p w14:paraId="3766CD1B" w14:textId="77777777" w:rsidR="006152A5" w:rsidRPr="006152A5" w:rsidRDefault="006152A5" w:rsidP="006152A5">
      <w:pPr>
        <w:spacing w:after="0" w:line="240" w:lineRule="auto"/>
        <w:rPr>
          <w:rFonts w:ascii="Consolas" w:hAnsi="Consolas"/>
          <w:sz w:val="20"/>
        </w:rPr>
      </w:pPr>
      <w:r w:rsidRPr="006152A5">
        <w:rPr>
          <w:rFonts w:ascii="Consolas" w:hAnsi="Consolas"/>
          <w:sz w:val="20"/>
        </w:rPr>
        <w:t xml:space="preserve">0 </w:t>
      </w:r>
      <w:r>
        <w:rPr>
          <w:rFonts w:ascii="Consolas" w:hAnsi="Consolas"/>
          <w:sz w:val="20"/>
        </w:rPr>
        <w:tab/>
      </w:r>
      <w:r w:rsidRPr="006152A5">
        <w:rPr>
          <w:rFonts w:ascii="Consolas" w:hAnsi="Consolas"/>
          <w:sz w:val="20"/>
        </w:rPr>
        <w:t>-0.204708</w:t>
      </w:r>
      <w:r w:rsidRPr="006152A5">
        <w:rPr>
          <w:rFonts w:ascii="Consolas" w:hAnsi="Consolas"/>
          <w:sz w:val="20"/>
        </w:rPr>
        <w:tab/>
        <w:t>0.000000</w:t>
      </w:r>
      <w:r w:rsidRPr="006152A5">
        <w:rPr>
          <w:rFonts w:ascii="Consolas" w:hAnsi="Consolas"/>
          <w:sz w:val="20"/>
        </w:rPr>
        <w:tab/>
        <w:t>0.000000</w:t>
      </w:r>
    </w:p>
    <w:p w14:paraId="7DD76457" w14:textId="77777777" w:rsidR="006152A5" w:rsidRPr="006152A5" w:rsidRDefault="006152A5" w:rsidP="006152A5">
      <w:pPr>
        <w:spacing w:after="0" w:line="240" w:lineRule="auto"/>
        <w:rPr>
          <w:rFonts w:ascii="Consolas" w:hAnsi="Consolas"/>
          <w:sz w:val="20"/>
        </w:rPr>
      </w:pPr>
      <w:r w:rsidRPr="006152A5">
        <w:rPr>
          <w:rFonts w:ascii="Consolas" w:hAnsi="Consolas"/>
          <w:sz w:val="20"/>
        </w:rPr>
        <w:t xml:space="preserve">1 </w:t>
      </w:r>
      <w:r>
        <w:rPr>
          <w:rFonts w:ascii="Consolas" w:hAnsi="Consolas"/>
          <w:sz w:val="20"/>
        </w:rPr>
        <w:tab/>
      </w:r>
      <w:r w:rsidRPr="006152A5">
        <w:rPr>
          <w:rFonts w:ascii="Consolas" w:hAnsi="Consolas"/>
          <w:sz w:val="20"/>
        </w:rPr>
        <w:t>-0.555730</w:t>
      </w:r>
      <w:r w:rsidRPr="006152A5">
        <w:rPr>
          <w:rFonts w:ascii="Consolas" w:hAnsi="Consolas"/>
          <w:sz w:val="20"/>
        </w:rPr>
        <w:tab/>
        <w:t>0.000000</w:t>
      </w:r>
      <w:r w:rsidRPr="006152A5">
        <w:rPr>
          <w:rFonts w:ascii="Consolas" w:hAnsi="Consolas"/>
          <w:sz w:val="20"/>
        </w:rPr>
        <w:tab/>
        <w:t>0.000000</w:t>
      </w:r>
    </w:p>
    <w:p w14:paraId="4B314E26" w14:textId="77777777" w:rsidR="006152A5" w:rsidRPr="006152A5" w:rsidRDefault="006152A5" w:rsidP="006152A5">
      <w:pPr>
        <w:spacing w:after="0" w:line="240" w:lineRule="auto"/>
        <w:rPr>
          <w:rFonts w:ascii="Consolas" w:hAnsi="Consolas"/>
          <w:sz w:val="20"/>
        </w:rPr>
      </w:pPr>
      <w:r w:rsidRPr="006152A5">
        <w:rPr>
          <w:rFonts w:ascii="Consolas" w:hAnsi="Consolas"/>
          <w:sz w:val="20"/>
        </w:rPr>
        <w:t xml:space="preserve">2 </w:t>
      </w:r>
      <w:r>
        <w:rPr>
          <w:rFonts w:ascii="Consolas" w:hAnsi="Consolas"/>
          <w:sz w:val="20"/>
        </w:rPr>
        <w:tab/>
      </w:r>
      <w:r w:rsidRPr="006152A5">
        <w:rPr>
          <w:rFonts w:ascii="Consolas" w:hAnsi="Consolas"/>
          <w:sz w:val="20"/>
        </w:rPr>
        <w:t>0.092908</w:t>
      </w:r>
      <w:r w:rsidRPr="006152A5">
        <w:rPr>
          <w:rFonts w:ascii="Consolas" w:hAnsi="Consolas"/>
          <w:sz w:val="20"/>
        </w:rPr>
        <w:tab/>
        <w:t>0.000000</w:t>
      </w:r>
      <w:r w:rsidRPr="006152A5">
        <w:rPr>
          <w:rFonts w:ascii="Consolas" w:hAnsi="Consolas"/>
          <w:sz w:val="20"/>
        </w:rPr>
        <w:tab/>
        <w:t>0.769023</w:t>
      </w:r>
    </w:p>
    <w:p w14:paraId="3D8FDB0D" w14:textId="77777777" w:rsidR="006152A5" w:rsidRPr="006152A5" w:rsidRDefault="006152A5" w:rsidP="006152A5">
      <w:pPr>
        <w:spacing w:after="0" w:line="240" w:lineRule="auto"/>
        <w:rPr>
          <w:rFonts w:ascii="Consolas" w:hAnsi="Consolas"/>
          <w:sz w:val="20"/>
        </w:rPr>
      </w:pPr>
      <w:r w:rsidRPr="006152A5">
        <w:rPr>
          <w:rFonts w:ascii="Consolas" w:hAnsi="Consolas"/>
          <w:sz w:val="20"/>
        </w:rPr>
        <w:t xml:space="preserve">3 </w:t>
      </w:r>
      <w:r>
        <w:rPr>
          <w:rFonts w:ascii="Consolas" w:hAnsi="Consolas"/>
          <w:sz w:val="20"/>
        </w:rPr>
        <w:tab/>
      </w:r>
      <w:r w:rsidRPr="006152A5">
        <w:rPr>
          <w:rFonts w:ascii="Consolas" w:hAnsi="Consolas"/>
          <w:sz w:val="20"/>
        </w:rPr>
        <w:t>1.246435</w:t>
      </w:r>
      <w:r w:rsidRPr="006152A5">
        <w:rPr>
          <w:rFonts w:ascii="Consolas" w:hAnsi="Consolas"/>
          <w:sz w:val="20"/>
        </w:rPr>
        <w:tab/>
        <w:t>0.000000</w:t>
      </w:r>
      <w:r w:rsidRPr="006152A5">
        <w:rPr>
          <w:rFonts w:ascii="Consolas" w:hAnsi="Consolas"/>
          <w:sz w:val="20"/>
        </w:rPr>
        <w:tab/>
        <w:t>-1.296221</w:t>
      </w:r>
    </w:p>
    <w:p w14:paraId="52D353FE" w14:textId="77777777" w:rsidR="006152A5" w:rsidRPr="006152A5" w:rsidRDefault="006152A5" w:rsidP="006152A5">
      <w:pPr>
        <w:spacing w:after="0" w:line="240" w:lineRule="auto"/>
        <w:rPr>
          <w:rFonts w:ascii="Consolas" w:hAnsi="Consolas"/>
          <w:sz w:val="20"/>
        </w:rPr>
      </w:pPr>
      <w:r w:rsidRPr="006152A5">
        <w:rPr>
          <w:rFonts w:ascii="Consolas" w:hAnsi="Consolas"/>
          <w:sz w:val="20"/>
        </w:rPr>
        <w:t xml:space="preserve">4 </w:t>
      </w:r>
      <w:r>
        <w:rPr>
          <w:rFonts w:ascii="Consolas" w:hAnsi="Consolas"/>
          <w:sz w:val="20"/>
        </w:rPr>
        <w:tab/>
      </w:r>
      <w:r w:rsidRPr="006152A5">
        <w:rPr>
          <w:rFonts w:ascii="Consolas" w:hAnsi="Consolas"/>
          <w:sz w:val="20"/>
        </w:rPr>
        <w:t>0.274992</w:t>
      </w:r>
      <w:r w:rsidRPr="006152A5">
        <w:rPr>
          <w:rFonts w:ascii="Consolas" w:hAnsi="Consolas"/>
          <w:sz w:val="20"/>
        </w:rPr>
        <w:tab/>
        <w:t>0.228913</w:t>
      </w:r>
      <w:r w:rsidRPr="006152A5">
        <w:rPr>
          <w:rFonts w:ascii="Consolas" w:hAnsi="Consolas"/>
          <w:sz w:val="20"/>
        </w:rPr>
        <w:tab/>
        <w:t>1.352917</w:t>
      </w:r>
    </w:p>
    <w:p w14:paraId="104A220D" w14:textId="77777777" w:rsidR="006152A5" w:rsidRPr="006152A5" w:rsidRDefault="006152A5" w:rsidP="006152A5">
      <w:pPr>
        <w:spacing w:after="0" w:line="240" w:lineRule="auto"/>
        <w:rPr>
          <w:rFonts w:ascii="Consolas" w:hAnsi="Consolas"/>
          <w:sz w:val="20"/>
        </w:rPr>
      </w:pPr>
      <w:r w:rsidRPr="006152A5">
        <w:rPr>
          <w:rFonts w:ascii="Consolas" w:hAnsi="Consolas"/>
          <w:sz w:val="20"/>
        </w:rPr>
        <w:t xml:space="preserve">5 </w:t>
      </w:r>
      <w:r>
        <w:rPr>
          <w:rFonts w:ascii="Consolas" w:hAnsi="Consolas"/>
          <w:sz w:val="20"/>
        </w:rPr>
        <w:tab/>
      </w:r>
      <w:r w:rsidRPr="006152A5">
        <w:rPr>
          <w:rFonts w:ascii="Consolas" w:hAnsi="Consolas"/>
          <w:sz w:val="20"/>
        </w:rPr>
        <w:t xml:space="preserve">0.886429 </w:t>
      </w:r>
      <w:r>
        <w:rPr>
          <w:rFonts w:ascii="Consolas" w:hAnsi="Consolas"/>
          <w:sz w:val="20"/>
        </w:rPr>
        <w:tab/>
      </w:r>
      <w:r w:rsidRPr="006152A5">
        <w:rPr>
          <w:rFonts w:ascii="Consolas" w:hAnsi="Consolas"/>
          <w:sz w:val="20"/>
        </w:rPr>
        <w:t xml:space="preserve">-2.001637 </w:t>
      </w:r>
      <w:r>
        <w:rPr>
          <w:rFonts w:ascii="Consolas" w:hAnsi="Consolas"/>
          <w:sz w:val="20"/>
        </w:rPr>
        <w:tab/>
      </w:r>
      <w:r w:rsidRPr="006152A5">
        <w:rPr>
          <w:rFonts w:ascii="Consolas" w:hAnsi="Consolas"/>
          <w:sz w:val="20"/>
        </w:rPr>
        <w:t>-0.371843</w:t>
      </w:r>
    </w:p>
    <w:p w14:paraId="0708F9FC" w14:textId="77777777" w:rsidR="006152A5" w:rsidRPr="006152A5" w:rsidRDefault="006152A5" w:rsidP="006152A5">
      <w:pPr>
        <w:spacing w:after="0" w:line="240" w:lineRule="auto"/>
        <w:rPr>
          <w:rFonts w:ascii="Consolas" w:hAnsi="Consolas"/>
          <w:sz w:val="20"/>
        </w:rPr>
      </w:pPr>
      <w:r w:rsidRPr="006152A5">
        <w:rPr>
          <w:rFonts w:ascii="Consolas" w:hAnsi="Consolas"/>
          <w:sz w:val="20"/>
        </w:rPr>
        <w:t xml:space="preserve">6 </w:t>
      </w:r>
      <w:r>
        <w:rPr>
          <w:rFonts w:ascii="Consolas" w:hAnsi="Consolas"/>
          <w:sz w:val="20"/>
        </w:rPr>
        <w:tab/>
      </w:r>
      <w:r w:rsidRPr="006152A5">
        <w:rPr>
          <w:rFonts w:ascii="Consolas" w:hAnsi="Consolas"/>
          <w:sz w:val="20"/>
        </w:rPr>
        <w:t xml:space="preserve">1.669025 </w:t>
      </w:r>
      <w:r>
        <w:rPr>
          <w:rFonts w:ascii="Consolas" w:hAnsi="Consolas"/>
          <w:sz w:val="20"/>
        </w:rPr>
        <w:tab/>
      </w:r>
      <w:r w:rsidRPr="006152A5">
        <w:rPr>
          <w:rFonts w:ascii="Consolas" w:hAnsi="Consolas"/>
          <w:sz w:val="20"/>
        </w:rPr>
        <w:t xml:space="preserve">-0.438570 </w:t>
      </w:r>
      <w:r>
        <w:rPr>
          <w:rFonts w:ascii="Consolas" w:hAnsi="Consolas"/>
          <w:sz w:val="20"/>
        </w:rPr>
        <w:tab/>
      </w:r>
      <w:r w:rsidRPr="006152A5">
        <w:rPr>
          <w:rFonts w:ascii="Consolas" w:hAnsi="Consolas"/>
          <w:sz w:val="20"/>
        </w:rPr>
        <w:t>-0.539741</w:t>
      </w:r>
    </w:p>
    <w:p w14:paraId="7E6AE0EE" w14:textId="77777777" w:rsidR="006152A5" w:rsidRPr="006152A5" w:rsidRDefault="006152A5" w:rsidP="006152A5">
      <w:pPr>
        <w:spacing w:after="0" w:line="240" w:lineRule="auto"/>
        <w:ind w:left="3" w:right="3"/>
        <w:jc w:val="both"/>
        <w:rPr>
          <w:rFonts w:ascii="Calibri" w:hAnsi="Calibri" w:cs="Calibri"/>
          <w:sz w:val="20"/>
        </w:rPr>
      </w:pPr>
    </w:p>
    <w:p w14:paraId="654406FD" w14:textId="77777777" w:rsidR="006152A5" w:rsidRPr="00F359C1" w:rsidRDefault="006152A5" w:rsidP="006152A5">
      <w:pPr>
        <w:spacing w:after="0" w:line="240" w:lineRule="auto"/>
        <w:ind w:left="3" w:right="3"/>
        <w:jc w:val="both"/>
        <w:rPr>
          <w:rFonts w:ascii="Calibri" w:hAnsi="Calibri" w:cs="Calibri"/>
          <w:color w:val="0000FF"/>
          <w:sz w:val="20"/>
        </w:rPr>
      </w:pPr>
      <w:r w:rsidRPr="00F359C1">
        <w:rPr>
          <w:rFonts w:ascii="Calibri" w:hAnsi="Calibri" w:cs="Calibri"/>
          <w:color w:val="0000FF"/>
          <w:sz w:val="20"/>
        </w:rPr>
        <w:t>Calling fillna with a dict, you can use a different fill value for each column:</w:t>
      </w:r>
    </w:p>
    <w:p w14:paraId="7DCD13EA" w14:textId="77777777" w:rsidR="006152A5" w:rsidRPr="006152A5" w:rsidRDefault="006152A5" w:rsidP="006152A5">
      <w:pPr>
        <w:spacing w:after="0" w:line="240" w:lineRule="auto"/>
        <w:ind w:left="3" w:right="3"/>
        <w:jc w:val="both"/>
        <w:rPr>
          <w:rFonts w:ascii="Calibri" w:hAnsi="Calibri" w:cs="Calibri"/>
          <w:sz w:val="20"/>
        </w:rPr>
      </w:pPr>
    </w:p>
    <w:p w14:paraId="3F81E973" w14:textId="77777777" w:rsidR="006152A5" w:rsidRPr="00F359C1" w:rsidRDefault="006152A5" w:rsidP="00F359C1">
      <w:pPr>
        <w:spacing w:after="0" w:line="240" w:lineRule="auto"/>
        <w:rPr>
          <w:rFonts w:ascii="Consolas" w:hAnsi="Consolas"/>
          <w:sz w:val="20"/>
        </w:rPr>
      </w:pPr>
      <w:r w:rsidRPr="00F359C1">
        <w:rPr>
          <w:rFonts w:ascii="Consolas" w:hAnsi="Consolas"/>
          <w:sz w:val="20"/>
        </w:rPr>
        <w:t>df</w:t>
      </w:r>
      <w:r w:rsidRPr="00F359C1">
        <w:rPr>
          <w:rFonts w:ascii="Consolas" w:hAnsi="Consolas"/>
          <w:color w:val="C00000"/>
          <w:sz w:val="20"/>
        </w:rPr>
        <w:t xml:space="preserve">.fillna({1: 0.5, 2: 0}) </w:t>
      </w:r>
    </w:p>
    <w:p w14:paraId="75E5BAEA" w14:textId="77777777" w:rsidR="006152A5" w:rsidRPr="00F359C1" w:rsidRDefault="006152A5" w:rsidP="00F359C1">
      <w:pPr>
        <w:spacing w:after="0" w:line="240" w:lineRule="auto"/>
        <w:ind w:firstLine="720"/>
        <w:rPr>
          <w:rFonts w:ascii="Consolas" w:hAnsi="Consolas"/>
          <w:sz w:val="20"/>
        </w:rPr>
      </w:pPr>
      <w:r w:rsidRPr="00F359C1">
        <w:rPr>
          <w:rFonts w:ascii="Consolas" w:hAnsi="Consolas"/>
          <w:sz w:val="20"/>
        </w:rPr>
        <w:t>0</w:t>
      </w:r>
      <w:r w:rsidRPr="00F359C1">
        <w:rPr>
          <w:rFonts w:ascii="Consolas" w:hAnsi="Consolas"/>
          <w:sz w:val="20"/>
        </w:rPr>
        <w:tab/>
      </w:r>
      <w:r w:rsidR="00F359C1">
        <w:rPr>
          <w:rFonts w:ascii="Consolas" w:hAnsi="Consolas"/>
          <w:sz w:val="20"/>
        </w:rPr>
        <w:tab/>
      </w:r>
      <w:r w:rsidRPr="00F359C1">
        <w:rPr>
          <w:rFonts w:ascii="Consolas" w:hAnsi="Consolas"/>
          <w:sz w:val="20"/>
        </w:rPr>
        <w:t>1</w:t>
      </w:r>
      <w:r w:rsidRPr="00F359C1">
        <w:rPr>
          <w:rFonts w:ascii="Consolas" w:hAnsi="Consolas"/>
          <w:sz w:val="20"/>
        </w:rPr>
        <w:tab/>
      </w:r>
      <w:r w:rsidR="00F359C1">
        <w:rPr>
          <w:rFonts w:ascii="Consolas" w:hAnsi="Consolas"/>
          <w:sz w:val="20"/>
        </w:rPr>
        <w:tab/>
      </w:r>
      <w:r w:rsidRPr="00F359C1">
        <w:rPr>
          <w:rFonts w:ascii="Consolas" w:hAnsi="Consolas"/>
          <w:sz w:val="20"/>
        </w:rPr>
        <w:t>2</w:t>
      </w:r>
    </w:p>
    <w:p w14:paraId="0940908F" w14:textId="77777777" w:rsidR="006152A5" w:rsidRPr="00F359C1" w:rsidRDefault="006152A5" w:rsidP="00F359C1">
      <w:pPr>
        <w:spacing w:after="0" w:line="240" w:lineRule="auto"/>
        <w:rPr>
          <w:rFonts w:ascii="Consolas" w:hAnsi="Consolas"/>
          <w:sz w:val="20"/>
        </w:rPr>
      </w:pPr>
      <w:r w:rsidRPr="00F359C1">
        <w:rPr>
          <w:rFonts w:ascii="Consolas" w:hAnsi="Consolas"/>
          <w:sz w:val="20"/>
        </w:rPr>
        <w:t xml:space="preserve">0 </w:t>
      </w:r>
      <w:r w:rsidR="00F359C1">
        <w:rPr>
          <w:rFonts w:ascii="Consolas" w:hAnsi="Consolas"/>
          <w:sz w:val="20"/>
        </w:rPr>
        <w:tab/>
      </w:r>
      <w:r w:rsidRPr="00F359C1">
        <w:rPr>
          <w:rFonts w:ascii="Consolas" w:hAnsi="Consolas"/>
          <w:sz w:val="20"/>
        </w:rPr>
        <w:t>-0.204708</w:t>
      </w:r>
      <w:r w:rsidRPr="00F359C1">
        <w:rPr>
          <w:rFonts w:ascii="Consolas" w:hAnsi="Consolas"/>
          <w:sz w:val="20"/>
        </w:rPr>
        <w:tab/>
        <w:t>0.500000</w:t>
      </w:r>
      <w:r w:rsidRPr="00F359C1">
        <w:rPr>
          <w:rFonts w:ascii="Consolas" w:hAnsi="Consolas"/>
          <w:sz w:val="20"/>
        </w:rPr>
        <w:tab/>
        <w:t>0.000000</w:t>
      </w:r>
    </w:p>
    <w:p w14:paraId="0CF660A5" w14:textId="77777777" w:rsidR="006152A5" w:rsidRPr="00F359C1" w:rsidRDefault="006152A5" w:rsidP="00F359C1">
      <w:pPr>
        <w:spacing w:after="0" w:line="240" w:lineRule="auto"/>
        <w:rPr>
          <w:rFonts w:ascii="Consolas" w:hAnsi="Consolas"/>
          <w:sz w:val="20"/>
        </w:rPr>
      </w:pPr>
      <w:r w:rsidRPr="00F359C1">
        <w:rPr>
          <w:rFonts w:ascii="Consolas" w:hAnsi="Consolas"/>
          <w:sz w:val="20"/>
        </w:rPr>
        <w:t xml:space="preserve">1 </w:t>
      </w:r>
      <w:r w:rsidR="00F359C1">
        <w:rPr>
          <w:rFonts w:ascii="Consolas" w:hAnsi="Consolas"/>
          <w:sz w:val="20"/>
        </w:rPr>
        <w:tab/>
      </w:r>
      <w:r w:rsidRPr="00F359C1">
        <w:rPr>
          <w:rFonts w:ascii="Consolas" w:hAnsi="Consolas"/>
          <w:sz w:val="20"/>
        </w:rPr>
        <w:t>-0.555730</w:t>
      </w:r>
      <w:r w:rsidRPr="00F359C1">
        <w:rPr>
          <w:rFonts w:ascii="Consolas" w:hAnsi="Consolas"/>
          <w:sz w:val="20"/>
        </w:rPr>
        <w:tab/>
        <w:t>0.500000</w:t>
      </w:r>
      <w:r w:rsidRPr="00F359C1">
        <w:rPr>
          <w:rFonts w:ascii="Consolas" w:hAnsi="Consolas"/>
          <w:sz w:val="20"/>
        </w:rPr>
        <w:tab/>
        <w:t>0.000000</w:t>
      </w:r>
    </w:p>
    <w:p w14:paraId="62E6513D" w14:textId="77777777" w:rsidR="006152A5" w:rsidRPr="00F359C1" w:rsidRDefault="006152A5" w:rsidP="00F359C1">
      <w:pPr>
        <w:spacing w:after="0" w:line="240" w:lineRule="auto"/>
        <w:rPr>
          <w:rFonts w:ascii="Consolas" w:hAnsi="Consolas"/>
          <w:sz w:val="20"/>
        </w:rPr>
      </w:pPr>
      <w:r w:rsidRPr="00F359C1">
        <w:rPr>
          <w:rFonts w:ascii="Consolas" w:hAnsi="Consolas"/>
          <w:sz w:val="20"/>
        </w:rPr>
        <w:t xml:space="preserve">2 </w:t>
      </w:r>
      <w:r w:rsidR="00F359C1">
        <w:rPr>
          <w:rFonts w:ascii="Consolas" w:hAnsi="Consolas"/>
          <w:sz w:val="20"/>
        </w:rPr>
        <w:tab/>
      </w:r>
      <w:r w:rsidRPr="00F359C1">
        <w:rPr>
          <w:rFonts w:ascii="Consolas" w:hAnsi="Consolas"/>
          <w:sz w:val="20"/>
        </w:rPr>
        <w:t>0.092908</w:t>
      </w:r>
      <w:r w:rsidRPr="00F359C1">
        <w:rPr>
          <w:rFonts w:ascii="Consolas" w:hAnsi="Consolas"/>
          <w:sz w:val="20"/>
        </w:rPr>
        <w:tab/>
        <w:t>0.500000</w:t>
      </w:r>
      <w:r w:rsidRPr="00F359C1">
        <w:rPr>
          <w:rFonts w:ascii="Consolas" w:hAnsi="Consolas"/>
          <w:sz w:val="20"/>
        </w:rPr>
        <w:tab/>
        <w:t>0.769023</w:t>
      </w:r>
    </w:p>
    <w:p w14:paraId="38C76CF3" w14:textId="77777777" w:rsidR="006152A5" w:rsidRPr="00F359C1" w:rsidRDefault="006152A5" w:rsidP="00F359C1">
      <w:pPr>
        <w:spacing w:after="0" w:line="240" w:lineRule="auto"/>
        <w:rPr>
          <w:rFonts w:ascii="Consolas" w:hAnsi="Consolas"/>
          <w:sz w:val="20"/>
        </w:rPr>
      </w:pPr>
      <w:r w:rsidRPr="00F359C1">
        <w:rPr>
          <w:rFonts w:ascii="Consolas" w:hAnsi="Consolas"/>
          <w:sz w:val="20"/>
        </w:rPr>
        <w:t xml:space="preserve">3 </w:t>
      </w:r>
      <w:r w:rsidR="00F359C1">
        <w:rPr>
          <w:rFonts w:ascii="Consolas" w:hAnsi="Consolas"/>
          <w:sz w:val="20"/>
        </w:rPr>
        <w:tab/>
      </w:r>
      <w:r w:rsidRPr="00F359C1">
        <w:rPr>
          <w:rFonts w:ascii="Consolas" w:hAnsi="Consolas"/>
          <w:sz w:val="20"/>
        </w:rPr>
        <w:t>1.246435</w:t>
      </w:r>
      <w:r w:rsidRPr="00F359C1">
        <w:rPr>
          <w:rFonts w:ascii="Consolas" w:hAnsi="Consolas"/>
          <w:sz w:val="20"/>
        </w:rPr>
        <w:tab/>
        <w:t>0.500000</w:t>
      </w:r>
      <w:r w:rsidRPr="00F359C1">
        <w:rPr>
          <w:rFonts w:ascii="Consolas" w:hAnsi="Consolas"/>
          <w:sz w:val="20"/>
        </w:rPr>
        <w:tab/>
        <w:t>-1.296221</w:t>
      </w:r>
    </w:p>
    <w:p w14:paraId="55AB6D4F" w14:textId="77777777" w:rsidR="006152A5" w:rsidRPr="00F359C1" w:rsidRDefault="006152A5" w:rsidP="00F359C1">
      <w:pPr>
        <w:spacing w:after="0" w:line="240" w:lineRule="auto"/>
        <w:rPr>
          <w:rFonts w:ascii="Consolas" w:hAnsi="Consolas"/>
          <w:sz w:val="20"/>
        </w:rPr>
      </w:pPr>
      <w:r w:rsidRPr="00F359C1">
        <w:rPr>
          <w:rFonts w:ascii="Consolas" w:hAnsi="Consolas"/>
          <w:sz w:val="20"/>
        </w:rPr>
        <w:t xml:space="preserve">4 </w:t>
      </w:r>
      <w:r w:rsidR="00F359C1">
        <w:rPr>
          <w:rFonts w:ascii="Consolas" w:hAnsi="Consolas"/>
          <w:sz w:val="20"/>
        </w:rPr>
        <w:tab/>
      </w:r>
      <w:r w:rsidRPr="00F359C1">
        <w:rPr>
          <w:rFonts w:ascii="Consolas" w:hAnsi="Consolas"/>
          <w:sz w:val="20"/>
        </w:rPr>
        <w:t>0.274992</w:t>
      </w:r>
      <w:r w:rsidRPr="00F359C1">
        <w:rPr>
          <w:rFonts w:ascii="Consolas" w:hAnsi="Consolas"/>
          <w:sz w:val="20"/>
        </w:rPr>
        <w:tab/>
        <w:t>0.228913</w:t>
      </w:r>
      <w:r w:rsidRPr="00F359C1">
        <w:rPr>
          <w:rFonts w:ascii="Consolas" w:hAnsi="Consolas"/>
          <w:sz w:val="20"/>
        </w:rPr>
        <w:tab/>
        <w:t>1.352917</w:t>
      </w:r>
    </w:p>
    <w:p w14:paraId="2C8D5108" w14:textId="77777777" w:rsidR="006152A5" w:rsidRPr="00F359C1" w:rsidRDefault="006152A5" w:rsidP="00F359C1">
      <w:pPr>
        <w:spacing w:after="0" w:line="240" w:lineRule="auto"/>
        <w:rPr>
          <w:rFonts w:ascii="Consolas" w:hAnsi="Consolas"/>
          <w:sz w:val="20"/>
        </w:rPr>
      </w:pPr>
      <w:r w:rsidRPr="00F359C1">
        <w:rPr>
          <w:rFonts w:ascii="Consolas" w:hAnsi="Consolas"/>
          <w:sz w:val="20"/>
        </w:rPr>
        <w:t xml:space="preserve">5 </w:t>
      </w:r>
      <w:r w:rsidR="00F359C1">
        <w:rPr>
          <w:rFonts w:ascii="Consolas" w:hAnsi="Consolas"/>
          <w:sz w:val="20"/>
        </w:rPr>
        <w:tab/>
      </w:r>
      <w:r w:rsidRPr="00F359C1">
        <w:rPr>
          <w:rFonts w:ascii="Consolas" w:hAnsi="Consolas"/>
          <w:sz w:val="20"/>
        </w:rPr>
        <w:t xml:space="preserve">0.886429 </w:t>
      </w:r>
      <w:r w:rsidR="00F359C1">
        <w:rPr>
          <w:rFonts w:ascii="Consolas" w:hAnsi="Consolas"/>
          <w:sz w:val="20"/>
        </w:rPr>
        <w:tab/>
      </w:r>
      <w:r w:rsidRPr="00F359C1">
        <w:rPr>
          <w:rFonts w:ascii="Consolas" w:hAnsi="Consolas"/>
          <w:sz w:val="20"/>
        </w:rPr>
        <w:t xml:space="preserve">-2.001637 </w:t>
      </w:r>
      <w:r w:rsidR="00F359C1">
        <w:rPr>
          <w:rFonts w:ascii="Consolas" w:hAnsi="Consolas"/>
          <w:sz w:val="20"/>
        </w:rPr>
        <w:tab/>
      </w:r>
      <w:r w:rsidRPr="00F359C1">
        <w:rPr>
          <w:rFonts w:ascii="Consolas" w:hAnsi="Consolas"/>
          <w:sz w:val="20"/>
        </w:rPr>
        <w:t>-0.371843</w:t>
      </w:r>
    </w:p>
    <w:p w14:paraId="446A77DF" w14:textId="77777777" w:rsidR="006152A5" w:rsidRPr="00F359C1" w:rsidRDefault="006152A5" w:rsidP="00F359C1">
      <w:pPr>
        <w:spacing w:after="0" w:line="240" w:lineRule="auto"/>
        <w:rPr>
          <w:rFonts w:ascii="Consolas" w:hAnsi="Consolas"/>
          <w:sz w:val="20"/>
        </w:rPr>
      </w:pPr>
      <w:r w:rsidRPr="00F359C1">
        <w:rPr>
          <w:rFonts w:ascii="Consolas" w:hAnsi="Consolas"/>
          <w:sz w:val="20"/>
        </w:rPr>
        <w:t xml:space="preserve">6 </w:t>
      </w:r>
      <w:r w:rsidR="00F359C1">
        <w:rPr>
          <w:rFonts w:ascii="Consolas" w:hAnsi="Consolas"/>
          <w:sz w:val="20"/>
        </w:rPr>
        <w:tab/>
      </w:r>
      <w:r w:rsidRPr="00F359C1">
        <w:rPr>
          <w:rFonts w:ascii="Consolas" w:hAnsi="Consolas"/>
          <w:sz w:val="20"/>
        </w:rPr>
        <w:t xml:space="preserve">1.669025 </w:t>
      </w:r>
      <w:r w:rsidR="00F359C1">
        <w:rPr>
          <w:rFonts w:ascii="Consolas" w:hAnsi="Consolas"/>
          <w:sz w:val="20"/>
        </w:rPr>
        <w:tab/>
      </w:r>
      <w:r w:rsidRPr="00F359C1">
        <w:rPr>
          <w:rFonts w:ascii="Consolas" w:hAnsi="Consolas"/>
          <w:sz w:val="20"/>
        </w:rPr>
        <w:t xml:space="preserve">-0.438570 </w:t>
      </w:r>
      <w:r w:rsidR="00F359C1">
        <w:rPr>
          <w:rFonts w:ascii="Consolas" w:hAnsi="Consolas"/>
          <w:sz w:val="20"/>
        </w:rPr>
        <w:tab/>
      </w:r>
      <w:r w:rsidRPr="00F359C1">
        <w:rPr>
          <w:rFonts w:ascii="Consolas" w:hAnsi="Consolas"/>
          <w:sz w:val="20"/>
        </w:rPr>
        <w:t>-0.539741</w:t>
      </w:r>
    </w:p>
    <w:p w14:paraId="4385894B" w14:textId="77777777" w:rsidR="006152A5" w:rsidRPr="00F359C1" w:rsidRDefault="006152A5" w:rsidP="00F359C1">
      <w:pPr>
        <w:spacing w:after="0" w:line="240" w:lineRule="auto"/>
        <w:rPr>
          <w:rFonts w:ascii="Consolas" w:hAnsi="Consolas"/>
          <w:sz w:val="20"/>
        </w:rPr>
      </w:pPr>
    </w:p>
    <w:p w14:paraId="74F0CF92" w14:textId="77777777" w:rsidR="006152A5" w:rsidRPr="00F359C1" w:rsidRDefault="006152A5" w:rsidP="00F359C1">
      <w:pPr>
        <w:spacing w:after="0" w:line="240" w:lineRule="auto"/>
        <w:jc w:val="both"/>
        <w:rPr>
          <w:rFonts w:ascii="Consolas" w:hAnsi="Consolas"/>
          <w:sz w:val="20"/>
        </w:rPr>
      </w:pPr>
      <w:r w:rsidRPr="00F359C1">
        <w:rPr>
          <w:rFonts w:ascii="Consolas" w:hAnsi="Consolas"/>
          <w:sz w:val="20"/>
        </w:rPr>
        <w:t xml:space="preserve">fillna </w:t>
      </w:r>
      <w:r w:rsidRPr="00F359C1">
        <w:rPr>
          <w:rFonts w:ascii="Calibri" w:hAnsi="Calibri" w:cs="Calibri"/>
          <w:sz w:val="20"/>
        </w:rPr>
        <w:t>returns a new object, but you can modify the existing object in-place:</w:t>
      </w:r>
    </w:p>
    <w:p w14:paraId="5557FF43" w14:textId="77777777" w:rsidR="006152A5" w:rsidRPr="00F359C1" w:rsidRDefault="006152A5" w:rsidP="00F359C1">
      <w:pPr>
        <w:spacing w:after="0" w:line="240" w:lineRule="auto"/>
        <w:rPr>
          <w:rFonts w:ascii="Consolas" w:hAnsi="Consolas"/>
          <w:sz w:val="20"/>
        </w:rPr>
      </w:pPr>
    </w:p>
    <w:p w14:paraId="2BE8847C" w14:textId="77777777" w:rsidR="006152A5" w:rsidRPr="00F359C1" w:rsidRDefault="006152A5" w:rsidP="00F359C1">
      <w:pPr>
        <w:spacing w:after="0" w:line="240" w:lineRule="auto"/>
        <w:rPr>
          <w:rFonts w:ascii="Consolas" w:hAnsi="Consolas"/>
          <w:color w:val="C00000"/>
          <w:sz w:val="20"/>
        </w:rPr>
      </w:pPr>
      <w:r w:rsidRPr="00F359C1">
        <w:rPr>
          <w:rFonts w:ascii="Consolas" w:hAnsi="Consolas"/>
          <w:color w:val="C00000"/>
          <w:sz w:val="20"/>
        </w:rPr>
        <w:t>_ = df.fillna(0, inplace=True)</w:t>
      </w:r>
    </w:p>
    <w:p w14:paraId="122F460B" w14:textId="77777777" w:rsidR="006152A5" w:rsidRPr="00F359C1" w:rsidRDefault="006152A5" w:rsidP="00F359C1">
      <w:pPr>
        <w:spacing w:after="0" w:line="240" w:lineRule="auto"/>
        <w:rPr>
          <w:rFonts w:ascii="Consolas" w:hAnsi="Consolas"/>
          <w:sz w:val="20"/>
        </w:rPr>
      </w:pPr>
    </w:p>
    <w:p w14:paraId="3A9EC1EE" w14:textId="77777777" w:rsidR="006152A5" w:rsidRPr="00F359C1" w:rsidRDefault="006152A5" w:rsidP="00F359C1">
      <w:pPr>
        <w:spacing w:after="0" w:line="240" w:lineRule="auto"/>
        <w:rPr>
          <w:rFonts w:ascii="Consolas" w:hAnsi="Consolas"/>
          <w:color w:val="C00000"/>
          <w:sz w:val="20"/>
        </w:rPr>
      </w:pPr>
      <w:r w:rsidRPr="00F359C1">
        <w:rPr>
          <w:rFonts w:ascii="Consolas" w:hAnsi="Consolas"/>
          <w:color w:val="C00000"/>
          <w:sz w:val="20"/>
        </w:rPr>
        <w:t>df</w:t>
      </w:r>
    </w:p>
    <w:p w14:paraId="77828832" w14:textId="77777777" w:rsidR="006152A5" w:rsidRPr="00F359C1" w:rsidRDefault="006152A5" w:rsidP="00F359C1">
      <w:pPr>
        <w:spacing w:after="0" w:line="240" w:lineRule="auto"/>
        <w:ind w:firstLine="720"/>
        <w:rPr>
          <w:rFonts w:ascii="Consolas" w:hAnsi="Consolas"/>
          <w:sz w:val="20"/>
        </w:rPr>
      </w:pPr>
      <w:r w:rsidRPr="00F359C1">
        <w:rPr>
          <w:rFonts w:ascii="Consolas" w:hAnsi="Consolas"/>
          <w:sz w:val="20"/>
        </w:rPr>
        <w:t>0</w:t>
      </w:r>
      <w:r w:rsidRPr="00F359C1">
        <w:rPr>
          <w:rFonts w:ascii="Consolas" w:hAnsi="Consolas"/>
          <w:sz w:val="20"/>
        </w:rPr>
        <w:tab/>
      </w:r>
      <w:r w:rsidR="00F359C1">
        <w:rPr>
          <w:rFonts w:ascii="Consolas" w:hAnsi="Consolas"/>
          <w:sz w:val="20"/>
        </w:rPr>
        <w:tab/>
      </w:r>
      <w:r w:rsidRPr="00F359C1">
        <w:rPr>
          <w:rFonts w:ascii="Consolas" w:hAnsi="Consolas"/>
          <w:sz w:val="20"/>
        </w:rPr>
        <w:t>1</w:t>
      </w:r>
      <w:r w:rsidRPr="00F359C1">
        <w:rPr>
          <w:rFonts w:ascii="Consolas" w:hAnsi="Consolas"/>
          <w:sz w:val="20"/>
        </w:rPr>
        <w:tab/>
      </w:r>
      <w:r w:rsidR="00F359C1">
        <w:rPr>
          <w:rFonts w:ascii="Consolas" w:hAnsi="Consolas"/>
          <w:sz w:val="20"/>
        </w:rPr>
        <w:tab/>
      </w:r>
      <w:r w:rsidRPr="00F359C1">
        <w:rPr>
          <w:rFonts w:ascii="Consolas" w:hAnsi="Consolas"/>
          <w:sz w:val="20"/>
        </w:rPr>
        <w:t>2</w:t>
      </w:r>
    </w:p>
    <w:p w14:paraId="65AFE3F7" w14:textId="77777777" w:rsidR="006152A5" w:rsidRPr="00F359C1" w:rsidRDefault="006152A5" w:rsidP="00F359C1">
      <w:pPr>
        <w:spacing w:after="0" w:line="240" w:lineRule="auto"/>
        <w:rPr>
          <w:rFonts w:ascii="Consolas" w:hAnsi="Consolas"/>
          <w:sz w:val="20"/>
        </w:rPr>
      </w:pPr>
      <w:r w:rsidRPr="00F359C1">
        <w:rPr>
          <w:rFonts w:ascii="Consolas" w:hAnsi="Consolas"/>
          <w:sz w:val="20"/>
        </w:rPr>
        <w:t xml:space="preserve">0 </w:t>
      </w:r>
      <w:r w:rsidR="00F359C1">
        <w:rPr>
          <w:rFonts w:ascii="Consolas" w:hAnsi="Consolas"/>
          <w:sz w:val="20"/>
        </w:rPr>
        <w:tab/>
      </w:r>
      <w:r w:rsidRPr="00F359C1">
        <w:rPr>
          <w:rFonts w:ascii="Consolas" w:hAnsi="Consolas"/>
          <w:sz w:val="20"/>
        </w:rPr>
        <w:t>-0.204708</w:t>
      </w:r>
      <w:r w:rsidRPr="00F359C1">
        <w:rPr>
          <w:rFonts w:ascii="Consolas" w:hAnsi="Consolas"/>
          <w:sz w:val="20"/>
        </w:rPr>
        <w:tab/>
        <w:t>0.000000</w:t>
      </w:r>
      <w:r w:rsidRPr="00F359C1">
        <w:rPr>
          <w:rFonts w:ascii="Consolas" w:hAnsi="Consolas"/>
          <w:sz w:val="20"/>
        </w:rPr>
        <w:tab/>
        <w:t>0.000000</w:t>
      </w:r>
    </w:p>
    <w:p w14:paraId="27C97A09" w14:textId="77777777" w:rsidR="006152A5" w:rsidRPr="00F359C1" w:rsidRDefault="006152A5" w:rsidP="00F359C1">
      <w:pPr>
        <w:spacing w:after="0" w:line="240" w:lineRule="auto"/>
        <w:rPr>
          <w:rFonts w:ascii="Consolas" w:hAnsi="Consolas"/>
          <w:sz w:val="20"/>
        </w:rPr>
      </w:pPr>
      <w:r w:rsidRPr="00F359C1">
        <w:rPr>
          <w:rFonts w:ascii="Consolas" w:hAnsi="Consolas"/>
          <w:sz w:val="20"/>
        </w:rPr>
        <w:t xml:space="preserve">1 </w:t>
      </w:r>
      <w:r w:rsidR="00F359C1">
        <w:rPr>
          <w:rFonts w:ascii="Consolas" w:hAnsi="Consolas"/>
          <w:sz w:val="20"/>
        </w:rPr>
        <w:tab/>
      </w:r>
      <w:r w:rsidRPr="00F359C1">
        <w:rPr>
          <w:rFonts w:ascii="Consolas" w:hAnsi="Consolas"/>
          <w:sz w:val="20"/>
        </w:rPr>
        <w:t>-0.555730</w:t>
      </w:r>
      <w:r w:rsidRPr="00F359C1">
        <w:rPr>
          <w:rFonts w:ascii="Consolas" w:hAnsi="Consolas"/>
          <w:sz w:val="20"/>
        </w:rPr>
        <w:tab/>
        <w:t>0.000000</w:t>
      </w:r>
      <w:r w:rsidRPr="00F359C1">
        <w:rPr>
          <w:rFonts w:ascii="Consolas" w:hAnsi="Consolas"/>
          <w:sz w:val="20"/>
        </w:rPr>
        <w:tab/>
        <w:t>0.000000</w:t>
      </w:r>
    </w:p>
    <w:p w14:paraId="775B760B" w14:textId="77777777" w:rsidR="006152A5" w:rsidRPr="00F359C1" w:rsidRDefault="006152A5" w:rsidP="00F359C1">
      <w:pPr>
        <w:spacing w:after="0" w:line="240" w:lineRule="auto"/>
        <w:rPr>
          <w:rFonts w:ascii="Consolas" w:hAnsi="Consolas"/>
          <w:sz w:val="20"/>
        </w:rPr>
      </w:pPr>
      <w:r w:rsidRPr="00F359C1">
        <w:rPr>
          <w:rFonts w:ascii="Consolas" w:hAnsi="Consolas"/>
          <w:sz w:val="20"/>
        </w:rPr>
        <w:t xml:space="preserve">2 </w:t>
      </w:r>
      <w:r w:rsidR="00F359C1">
        <w:rPr>
          <w:rFonts w:ascii="Consolas" w:hAnsi="Consolas"/>
          <w:sz w:val="20"/>
        </w:rPr>
        <w:tab/>
      </w:r>
      <w:r w:rsidRPr="00F359C1">
        <w:rPr>
          <w:rFonts w:ascii="Consolas" w:hAnsi="Consolas"/>
          <w:sz w:val="20"/>
        </w:rPr>
        <w:t>0.092908</w:t>
      </w:r>
      <w:r w:rsidRPr="00F359C1">
        <w:rPr>
          <w:rFonts w:ascii="Consolas" w:hAnsi="Consolas"/>
          <w:sz w:val="20"/>
        </w:rPr>
        <w:tab/>
        <w:t>0.000000</w:t>
      </w:r>
      <w:r w:rsidRPr="00F359C1">
        <w:rPr>
          <w:rFonts w:ascii="Consolas" w:hAnsi="Consolas"/>
          <w:sz w:val="20"/>
        </w:rPr>
        <w:tab/>
        <w:t>0.769023</w:t>
      </w:r>
    </w:p>
    <w:p w14:paraId="0ACC8ED7" w14:textId="77777777" w:rsidR="006152A5" w:rsidRPr="00F359C1" w:rsidRDefault="006152A5" w:rsidP="00F359C1">
      <w:pPr>
        <w:spacing w:after="0" w:line="240" w:lineRule="auto"/>
        <w:rPr>
          <w:rFonts w:ascii="Consolas" w:hAnsi="Consolas"/>
          <w:sz w:val="20"/>
        </w:rPr>
      </w:pPr>
      <w:r w:rsidRPr="00F359C1">
        <w:rPr>
          <w:rFonts w:ascii="Consolas" w:hAnsi="Consolas"/>
          <w:sz w:val="20"/>
        </w:rPr>
        <w:t xml:space="preserve">3 </w:t>
      </w:r>
      <w:r w:rsidR="00F359C1">
        <w:rPr>
          <w:rFonts w:ascii="Consolas" w:hAnsi="Consolas"/>
          <w:sz w:val="20"/>
        </w:rPr>
        <w:tab/>
      </w:r>
      <w:r w:rsidRPr="00F359C1">
        <w:rPr>
          <w:rFonts w:ascii="Consolas" w:hAnsi="Consolas"/>
          <w:sz w:val="20"/>
        </w:rPr>
        <w:t>1.246435</w:t>
      </w:r>
      <w:r w:rsidRPr="00F359C1">
        <w:rPr>
          <w:rFonts w:ascii="Consolas" w:hAnsi="Consolas"/>
          <w:sz w:val="20"/>
        </w:rPr>
        <w:tab/>
        <w:t>0.000000</w:t>
      </w:r>
      <w:r w:rsidRPr="00F359C1">
        <w:rPr>
          <w:rFonts w:ascii="Consolas" w:hAnsi="Consolas"/>
          <w:sz w:val="20"/>
        </w:rPr>
        <w:tab/>
        <w:t>-1.296221</w:t>
      </w:r>
    </w:p>
    <w:p w14:paraId="649097E8" w14:textId="77777777" w:rsidR="006152A5" w:rsidRPr="00F359C1" w:rsidRDefault="006152A5" w:rsidP="00F359C1">
      <w:pPr>
        <w:spacing w:after="0" w:line="240" w:lineRule="auto"/>
        <w:rPr>
          <w:rFonts w:ascii="Consolas" w:hAnsi="Consolas"/>
          <w:sz w:val="20"/>
        </w:rPr>
      </w:pPr>
      <w:r w:rsidRPr="00F359C1">
        <w:rPr>
          <w:rFonts w:ascii="Consolas" w:hAnsi="Consolas"/>
          <w:sz w:val="20"/>
        </w:rPr>
        <w:t xml:space="preserve">4 </w:t>
      </w:r>
      <w:r w:rsidR="00F359C1">
        <w:rPr>
          <w:rFonts w:ascii="Consolas" w:hAnsi="Consolas"/>
          <w:sz w:val="20"/>
        </w:rPr>
        <w:tab/>
      </w:r>
      <w:r w:rsidRPr="00F359C1">
        <w:rPr>
          <w:rFonts w:ascii="Consolas" w:hAnsi="Consolas"/>
          <w:sz w:val="20"/>
        </w:rPr>
        <w:t>0.274992</w:t>
      </w:r>
      <w:r w:rsidRPr="00F359C1">
        <w:rPr>
          <w:rFonts w:ascii="Consolas" w:hAnsi="Consolas"/>
          <w:sz w:val="20"/>
        </w:rPr>
        <w:tab/>
        <w:t>0.228913</w:t>
      </w:r>
      <w:r w:rsidRPr="00F359C1">
        <w:rPr>
          <w:rFonts w:ascii="Consolas" w:hAnsi="Consolas"/>
          <w:sz w:val="20"/>
        </w:rPr>
        <w:tab/>
        <w:t>1.352917</w:t>
      </w:r>
    </w:p>
    <w:p w14:paraId="1A209C44" w14:textId="77777777" w:rsidR="006152A5" w:rsidRPr="00F359C1" w:rsidRDefault="006152A5" w:rsidP="00F359C1">
      <w:pPr>
        <w:spacing w:after="0" w:line="240" w:lineRule="auto"/>
        <w:rPr>
          <w:rFonts w:ascii="Consolas" w:hAnsi="Consolas"/>
          <w:sz w:val="20"/>
        </w:rPr>
      </w:pPr>
      <w:r w:rsidRPr="00F359C1">
        <w:rPr>
          <w:rFonts w:ascii="Consolas" w:hAnsi="Consolas"/>
          <w:sz w:val="20"/>
        </w:rPr>
        <w:t xml:space="preserve">5 </w:t>
      </w:r>
      <w:r w:rsidR="00F359C1">
        <w:rPr>
          <w:rFonts w:ascii="Consolas" w:hAnsi="Consolas"/>
          <w:sz w:val="20"/>
        </w:rPr>
        <w:tab/>
      </w:r>
      <w:r w:rsidRPr="00F359C1">
        <w:rPr>
          <w:rFonts w:ascii="Consolas" w:hAnsi="Consolas"/>
          <w:sz w:val="20"/>
        </w:rPr>
        <w:t xml:space="preserve">0.886429 </w:t>
      </w:r>
      <w:r w:rsidR="00F359C1">
        <w:rPr>
          <w:rFonts w:ascii="Consolas" w:hAnsi="Consolas"/>
          <w:sz w:val="20"/>
        </w:rPr>
        <w:tab/>
      </w:r>
      <w:r w:rsidRPr="00F359C1">
        <w:rPr>
          <w:rFonts w:ascii="Consolas" w:hAnsi="Consolas"/>
          <w:sz w:val="20"/>
        </w:rPr>
        <w:t xml:space="preserve">-2.001637 </w:t>
      </w:r>
      <w:r w:rsidR="00F359C1">
        <w:rPr>
          <w:rFonts w:ascii="Consolas" w:hAnsi="Consolas"/>
          <w:sz w:val="20"/>
        </w:rPr>
        <w:tab/>
      </w:r>
      <w:r w:rsidRPr="00F359C1">
        <w:rPr>
          <w:rFonts w:ascii="Consolas" w:hAnsi="Consolas"/>
          <w:sz w:val="20"/>
        </w:rPr>
        <w:t>-0.371843</w:t>
      </w:r>
    </w:p>
    <w:p w14:paraId="70178F47" w14:textId="77777777" w:rsidR="006152A5" w:rsidRPr="00F359C1" w:rsidRDefault="006152A5" w:rsidP="00F359C1">
      <w:pPr>
        <w:spacing w:after="0" w:line="240" w:lineRule="auto"/>
        <w:rPr>
          <w:rFonts w:ascii="Consolas" w:hAnsi="Consolas"/>
          <w:sz w:val="20"/>
        </w:rPr>
      </w:pPr>
      <w:r w:rsidRPr="00F359C1">
        <w:rPr>
          <w:rFonts w:ascii="Consolas" w:hAnsi="Consolas"/>
          <w:sz w:val="20"/>
        </w:rPr>
        <w:t xml:space="preserve">6 </w:t>
      </w:r>
      <w:r w:rsidR="00F359C1">
        <w:rPr>
          <w:rFonts w:ascii="Consolas" w:hAnsi="Consolas"/>
          <w:sz w:val="20"/>
        </w:rPr>
        <w:tab/>
      </w:r>
      <w:r w:rsidRPr="00F359C1">
        <w:rPr>
          <w:rFonts w:ascii="Consolas" w:hAnsi="Consolas"/>
          <w:sz w:val="20"/>
        </w:rPr>
        <w:t xml:space="preserve">1.669025 </w:t>
      </w:r>
      <w:r w:rsidR="00F359C1">
        <w:rPr>
          <w:rFonts w:ascii="Consolas" w:hAnsi="Consolas"/>
          <w:sz w:val="20"/>
        </w:rPr>
        <w:tab/>
      </w:r>
      <w:r w:rsidRPr="00F359C1">
        <w:rPr>
          <w:rFonts w:ascii="Consolas" w:hAnsi="Consolas"/>
          <w:sz w:val="20"/>
        </w:rPr>
        <w:t xml:space="preserve">-0.438570 </w:t>
      </w:r>
      <w:r w:rsidR="00F359C1">
        <w:rPr>
          <w:rFonts w:ascii="Consolas" w:hAnsi="Consolas"/>
          <w:sz w:val="20"/>
        </w:rPr>
        <w:tab/>
      </w:r>
      <w:r w:rsidRPr="00F359C1">
        <w:rPr>
          <w:rFonts w:ascii="Consolas" w:hAnsi="Consolas"/>
          <w:sz w:val="20"/>
        </w:rPr>
        <w:t>-0.539741</w:t>
      </w:r>
    </w:p>
    <w:p w14:paraId="52E087EF" w14:textId="77777777" w:rsidR="006152A5" w:rsidRPr="00F359C1" w:rsidRDefault="006152A5" w:rsidP="00F359C1">
      <w:pPr>
        <w:spacing w:after="0" w:line="240" w:lineRule="auto"/>
        <w:rPr>
          <w:rFonts w:ascii="Consolas" w:hAnsi="Consolas"/>
          <w:sz w:val="20"/>
        </w:rPr>
      </w:pPr>
    </w:p>
    <w:p w14:paraId="0ACBC075" w14:textId="77777777" w:rsidR="006152A5" w:rsidRPr="006152A5" w:rsidRDefault="006152A5" w:rsidP="006152A5">
      <w:pPr>
        <w:spacing w:after="0" w:line="240" w:lineRule="auto"/>
        <w:ind w:left="3" w:right="3"/>
        <w:jc w:val="both"/>
        <w:rPr>
          <w:rFonts w:ascii="Calibri" w:hAnsi="Calibri" w:cs="Calibri"/>
          <w:sz w:val="20"/>
        </w:rPr>
      </w:pPr>
      <w:r w:rsidRPr="006152A5">
        <w:rPr>
          <w:rFonts w:ascii="Calibri" w:hAnsi="Calibri" w:cs="Calibri"/>
          <w:sz w:val="20"/>
        </w:rPr>
        <w:lastRenderedPageBreak/>
        <w:t>The same interpolation methods available for reindexing can be used with fillna:</w:t>
      </w:r>
    </w:p>
    <w:p w14:paraId="45A2F9CF" w14:textId="77777777" w:rsidR="006152A5" w:rsidRPr="006152A5" w:rsidRDefault="006152A5" w:rsidP="006152A5">
      <w:pPr>
        <w:spacing w:after="0" w:line="240" w:lineRule="auto"/>
        <w:ind w:left="3" w:right="3"/>
        <w:jc w:val="both"/>
        <w:rPr>
          <w:rFonts w:ascii="Calibri" w:hAnsi="Calibri" w:cs="Calibri"/>
          <w:sz w:val="20"/>
        </w:rPr>
      </w:pPr>
    </w:p>
    <w:p w14:paraId="1856419C" w14:textId="77777777" w:rsidR="006152A5" w:rsidRPr="00F359C1" w:rsidRDefault="006152A5" w:rsidP="00F359C1">
      <w:pPr>
        <w:spacing w:after="0" w:line="240" w:lineRule="auto"/>
        <w:rPr>
          <w:rFonts w:ascii="Consolas" w:hAnsi="Consolas"/>
          <w:sz w:val="20"/>
        </w:rPr>
      </w:pPr>
      <w:r w:rsidRPr="00F359C1">
        <w:rPr>
          <w:rFonts w:ascii="Consolas" w:hAnsi="Consolas"/>
          <w:sz w:val="20"/>
        </w:rPr>
        <w:t>df = pd</w:t>
      </w:r>
      <w:r w:rsidRPr="00F359C1">
        <w:rPr>
          <w:rFonts w:ascii="Consolas" w:hAnsi="Consolas"/>
          <w:color w:val="C00000"/>
          <w:sz w:val="20"/>
        </w:rPr>
        <w:t>.DataFrame(np.random.randn(</w:t>
      </w:r>
      <w:r w:rsidRPr="00F359C1">
        <w:rPr>
          <w:rFonts w:ascii="Consolas" w:hAnsi="Consolas"/>
          <w:sz w:val="20"/>
        </w:rPr>
        <w:t>6, 3))</w:t>
      </w:r>
    </w:p>
    <w:p w14:paraId="401FB51E" w14:textId="77777777" w:rsidR="006152A5" w:rsidRPr="00F359C1" w:rsidRDefault="006152A5" w:rsidP="00F359C1">
      <w:pPr>
        <w:spacing w:after="0" w:line="240" w:lineRule="auto"/>
        <w:rPr>
          <w:rFonts w:ascii="Consolas" w:hAnsi="Consolas"/>
          <w:sz w:val="20"/>
        </w:rPr>
      </w:pPr>
    </w:p>
    <w:p w14:paraId="1B7429A0" w14:textId="77777777" w:rsidR="006152A5" w:rsidRPr="00F359C1" w:rsidRDefault="006152A5" w:rsidP="00F359C1">
      <w:pPr>
        <w:spacing w:after="0" w:line="240" w:lineRule="auto"/>
        <w:rPr>
          <w:rFonts w:ascii="Consolas" w:hAnsi="Consolas"/>
          <w:sz w:val="20"/>
        </w:rPr>
      </w:pPr>
      <w:r w:rsidRPr="00F359C1">
        <w:rPr>
          <w:rFonts w:ascii="Consolas" w:hAnsi="Consolas"/>
          <w:sz w:val="20"/>
        </w:rPr>
        <w:t>df</w:t>
      </w:r>
      <w:r w:rsidRPr="00F359C1">
        <w:rPr>
          <w:rFonts w:ascii="Consolas" w:hAnsi="Consolas"/>
          <w:color w:val="C00000"/>
          <w:sz w:val="20"/>
        </w:rPr>
        <w:t>.iloc[2:, 1]</w:t>
      </w:r>
      <w:r w:rsidRPr="00F359C1">
        <w:rPr>
          <w:rFonts w:ascii="Consolas" w:hAnsi="Consolas"/>
          <w:sz w:val="20"/>
        </w:rPr>
        <w:t xml:space="preserve"> = NA</w:t>
      </w:r>
    </w:p>
    <w:p w14:paraId="526D9DEA" w14:textId="77777777" w:rsidR="006152A5" w:rsidRPr="00F359C1" w:rsidRDefault="006152A5" w:rsidP="00F359C1">
      <w:pPr>
        <w:spacing w:after="0" w:line="240" w:lineRule="auto"/>
        <w:rPr>
          <w:rFonts w:ascii="Consolas" w:hAnsi="Consolas"/>
          <w:sz w:val="20"/>
        </w:rPr>
      </w:pPr>
    </w:p>
    <w:p w14:paraId="524FFC17" w14:textId="77777777" w:rsidR="006152A5" w:rsidRPr="00F359C1" w:rsidRDefault="006152A5" w:rsidP="00F359C1">
      <w:pPr>
        <w:spacing w:after="0" w:line="240" w:lineRule="auto"/>
        <w:rPr>
          <w:rFonts w:ascii="Consolas" w:hAnsi="Consolas"/>
          <w:sz w:val="20"/>
        </w:rPr>
      </w:pPr>
      <w:r w:rsidRPr="00F359C1">
        <w:rPr>
          <w:rFonts w:ascii="Consolas" w:hAnsi="Consolas"/>
          <w:sz w:val="20"/>
        </w:rPr>
        <w:t>df</w:t>
      </w:r>
      <w:r w:rsidRPr="00F359C1">
        <w:rPr>
          <w:rFonts w:ascii="Consolas" w:hAnsi="Consolas"/>
          <w:color w:val="C00000"/>
          <w:sz w:val="20"/>
        </w:rPr>
        <w:t xml:space="preserve">.iloc[4:, 2] </w:t>
      </w:r>
      <w:r w:rsidRPr="00F359C1">
        <w:rPr>
          <w:rFonts w:ascii="Consolas" w:hAnsi="Consolas"/>
          <w:sz w:val="20"/>
        </w:rPr>
        <w:t>= NA</w:t>
      </w:r>
    </w:p>
    <w:p w14:paraId="6186CF47" w14:textId="77777777" w:rsidR="006152A5" w:rsidRPr="00F359C1" w:rsidRDefault="006152A5" w:rsidP="00F359C1">
      <w:pPr>
        <w:spacing w:after="0" w:line="240" w:lineRule="auto"/>
        <w:rPr>
          <w:rFonts w:ascii="Consolas" w:hAnsi="Consolas"/>
          <w:sz w:val="20"/>
        </w:rPr>
      </w:pPr>
    </w:p>
    <w:p w14:paraId="0BCAB73B" w14:textId="77777777" w:rsidR="006152A5" w:rsidRPr="00F359C1" w:rsidRDefault="006152A5" w:rsidP="00F359C1">
      <w:pPr>
        <w:spacing w:after="0" w:line="240" w:lineRule="auto"/>
        <w:rPr>
          <w:rFonts w:ascii="Consolas" w:hAnsi="Consolas"/>
          <w:color w:val="C00000"/>
          <w:sz w:val="20"/>
        </w:rPr>
      </w:pPr>
      <w:r w:rsidRPr="00F359C1">
        <w:rPr>
          <w:rFonts w:ascii="Consolas" w:hAnsi="Consolas"/>
          <w:color w:val="C00000"/>
          <w:sz w:val="20"/>
        </w:rPr>
        <w:t>df</w:t>
      </w:r>
    </w:p>
    <w:p w14:paraId="7AE3FD24" w14:textId="77777777" w:rsidR="006152A5" w:rsidRPr="00F359C1" w:rsidRDefault="006152A5" w:rsidP="00F359C1">
      <w:pPr>
        <w:spacing w:after="0" w:line="240" w:lineRule="auto"/>
        <w:ind w:firstLine="720"/>
        <w:rPr>
          <w:rFonts w:ascii="Consolas" w:hAnsi="Consolas"/>
          <w:i/>
          <w:sz w:val="20"/>
        </w:rPr>
      </w:pPr>
      <w:r w:rsidRPr="00F359C1">
        <w:rPr>
          <w:rFonts w:ascii="Consolas" w:hAnsi="Consolas"/>
          <w:i/>
          <w:sz w:val="20"/>
        </w:rPr>
        <w:t>0</w:t>
      </w:r>
      <w:r w:rsidRPr="00F359C1">
        <w:rPr>
          <w:rFonts w:ascii="Consolas" w:hAnsi="Consolas"/>
          <w:i/>
          <w:sz w:val="20"/>
        </w:rPr>
        <w:tab/>
      </w:r>
      <w:r w:rsidR="00F359C1">
        <w:rPr>
          <w:rFonts w:ascii="Consolas" w:hAnsi="Consolas"/>
          <w:i/>
          <w:sz w:val="20"/>
        </w:rPr>
        <w:tab/>
      </w:r>
      <w:r w:rsidRPr="00F359C1">
        <w:rPr>
          <w:rFonts w:ascii="Consolas" w:hAnsi="Consolas"/>
          <w:i/>
          <w:sz w:val="20"/>
        </w:rPr>
        <w:t>1</w:t>
      </w:r>
      <w:r w:rsidRPr="00F359C1">
        <w:rPr>
          <w:rFonts w:ascii="Consolas" w:hAnsi="Consolas"/>
          <w:i/>
          <w:sz w:val="20"/>
        </w:rPr>
        <w:tab/>
      </w:r>
      <w:r w:rsidR="00F359C1">
        <w:rPr>
          <w:rFonts w:ascii="Consolas" w:hAnsi="Consolas"/>
          <w:i/>
          <w:sz w:val="20"/>
        </w:rPr>
        <w:tab/>
      </w:r>
      <w:r w:rsidRPr="00F359C1">
        <w:rPr>
          <w:rFonts w:ascii="Consolas" w:hAnsi="Consolas"/>
          <w:i/>
          <w:sz w:val="20"/>
        </w:rPr>
        <w:t>2</w:t>
      </w:r>
    </w:p>
    <w:p w14:paraId="17733C73" w14:textId="77777777" w:rsidR="006152A5" w:rsidRPr="00F359C1" w:rsidRDefault="006152A5" w:rsidP="00F359C1">
      <w:pPr>
        <w:spacing w:after="0" w:line="240" w:lineRule="auto"/>
        <w:rPr>
          <w:rFonts w:ascii="Consolas" w:hAnsi="Consolas"/>
          <w:i/>
          <w:sz w:val="20"/>
        </w:rPr>
      </w:pPr>
      <w:r w:rsidRPr="00F359C1">
        <w:rPr>
          <w:rFonts w:ascii="Consolas" w:hAnsi="Consolas"/>
          <w:i/>
          <w:sz w:val="20"/>
        </w:rPr>
        <w:t xml:space="preserve">0 </w:t>
      </w:r>
      <w:r w:rsidR="00F359C1">
        <w:rPr>
          <w:rFonts w:ascii="Consolas" w:hAnsi="Consolas"/>
          <w:i/>
          <w:sz w:val="20"/>
        </w:rPr>
        <w:tab/>
      </w:r>
      <w:r w:rsidRPr="00F359C1">
        <w:rPr>
          <w:rFonts w:ascii="Consolas" w:hAnsi="Consolas"/>
          <w:i/>
          <w:sz w:val="20"/>
        </w:rPr>
        <w:t>0.476985</w:t>
      </w:r>
      <w:r w:rsidRPr="00F359C1">
        <w:rPr>
          <w:rFonts w:ascii="Consolas" w:hAnsi="Consolas"/>
          <w:i/>
          <w:sz w:val="20"/>
        </w:rPr>
        <w:tab/>
        <w:t>3.248944</w:t>
      </w:r>
      <w:r w:rsidRPr="00F359C1">
        <w:rPr>
          <w:rFonts w:ascii="Consolas" w:hAnsi="Consolas"/>
          <w:i/>
          <w:sz w:val="20"/>
        </w:rPr>
        <w:tab/>
        <w:t>-1.021228</w:t>
      </w:r>
    </w:p>
    <w:p w14:paraId="3AE2D0AF" w14:textId="77777777" w:rsidR="006152A5" w:rsidRPr="00F359C1" w:rsidRDefault="006152A5" w:rsidP="00F359C1">
      <w:pPr>
        <w:spacing w:after="0" w:line="240" w:lineRule="auto"/>
        <w:rPr>
          <w:rFonts w:ascii="Consolas" w:hAnsi="Consolas"/>
          <w:i/>
          <w:sz w:val="20"/>
        </w:rPr>
      </w:pPr>
      <w:r w:rsidRPr="00F359C1">
        <w:rPr>
          <w:rFonts w:ascii="Consolas" w:hAnsi="Consolas"/>
          <w:i/>
          <w:sz w:val="20"/>
        </w:rPr>
        <w:t xml:space="preserve">1 </w:t>
      </w:r>
      <w:r w:rsidR="00F359C1">
        <w:rPr>
          <w:rFonts w:ascii="Consolas" w:hAnsi="Consolas"/>
          <w:i/>
          <w:sz w:val="20"/>
        </w:rPr>
        <w:tab/>
      </w:r>
      <w:r w:rsidRPr="00F359C1">
        <w:rPr>
          <w:rFonts w:ascii="Consolas" w:hAnsi="Consolas"/>
          <w:i/>
          <w:sz w:val="20"/>
        </w:rPr>
        <w:t>-0.577087</w:t>
      </w:r>
      <w:r w:rsidRPr="00F359C1">
        <w:rPr>
          <w:rFonts w:ascii="Consolas" w:hAnsi="Consolas"/>
          <w:i/>
          <w:sz w:val="20"/>
        </w:rPr>
        <w:tab/>
        <w:t>0.124121</w:t>
      </w:r>
      <w:r w:rsidRPr="00F359C1">
        <w:rPr>
          <w:rFonts w:ascii="Consolas" w:hAnsi="Consolas"/>
          <w:i/>
          <w:sz w:val="20"/>
        </w:rPr>
        <w:tab/>
        <w:t>0.302614</w:t>
      </w:r>
    </w:p>
    <w:p w14:paraId="2A6C994D" w14:textId="77777777" w:rsidR="006152A5" w:rsidRPr="00F359C1" w:rsidRDefault="006152A5" w:rsidP="00F359C1">
      <w:pPr>
        <w:spacing w:after="0" w:line="240" w:lineRule="auto"/>
        <w:rPr>
          <w:rFonts w:ascii="Consolas" w:hAnsi="Consolas"/>
          <w:i/>
          <w:sz w:val="20"/>
        </w:rPr>
      </w:pPr>
      <w:r w:rsidRPr="00F359C1">
        <w:rPr>
          <w:rFonts w:ascii="Consolas" w:hAnsi="Consolas"/>
          <w:i/>
          <w:sz w:val="20"/>
        </w:rPr>
        <w:t xml:space="preserve">2 </w:t>
      </w:r>
      <w:r w:rsidR="00F359C1">
        <w:rPr>
          <w:rFonts w:ascii="Consolas" w:hAnsi="Consolas"/>
          <w:i/>
          <w:sz w:val="20"/>
        </w:rPr>
        <w:tab/>
      </w:r>
      <w:r w:rsidRPr="00F359C1">
        <w:rPr>
          <w:rFonts w:ascii="Consolas" w:hAnsi="Consolas"/>
          <w:i/>
          <w:sz w:val="20"/>
        </w:rPr>
        <w:t>0.523772</w:t>
      </w:r>
      <w:r w:rsidRPr="00F359C1">
        <w:rPr>
          <w:rFonts w:ascii="Consolas" w:hAnsi="Consolas"/>
          <w:i/>
          <w:sz w:val="20"/>
        </w:rPr>
        <w:tab/>
        <w:t>NaN</w:t>
      </w:r>
      <w:r w:rsidRPr="00F359C1">
        <w:rPr>
          <w:rFonts w:ascii="Consolas" w:hAnsi="Consolas"/>
          <w:i/>
          <w:sz w:val="20"/>
        </w:rPr>
        <w:tab/>
      </w:r>
      <w:r w:rsidR="00F359C1">
        <w:rPr>
          <w:rFonts w:ascii="Consolas" w:hAnsi="Consolas"/>
          <w:i/>
          <w:sz w:val="20"/>
        </w:rPr>
        <w:tab/>
      </w:r>
      <w:r w:rsidRPr="00F359C1">
        <w:rPr>
          <w:rFonts w:ascii="Consolas" w:hAnsi="Consolas"/>
          <w:i/>
          <w:sz w:val="20"/>
        </w:rPr>
        <w:t>1.343810</w:t>
      </w:r>
    </w:p>
    <w:p w14:paraId="2341DCA4" w14:textId="77777777" w:rsidR="006152A5" w:rsidRPr="00F359C1" w:rsidRDefault="006152A5" w:rsidP="00F359C1">
      <w:pPr>
        <w:spacing w:after="0" w:line="240" w:lineRule="auto"/>
        <w:rPr>
          <w:rFonts w:ascii="Consolas" w:hAnsi="Consolas"/>
          <w:i/>
          <w:sz w:val="20"/>
        </w:rPr>
      </w:pPr>
      <w:r w:rsidRPr="00F359C1">
        <w:rPr>
          <w:rFonts w:ascii="Consolas" w:hAnsi="Consolas"/>
          <w:i/>
          <w:sz w:val="20"/>
        </w:rPr>
        <w:t xml:space="preserve">3 </w:t>
      </w:r>
      <w:r w:rsidR="00F359C1">
        <w:rPr>
          <w:rFonts w:ascii="Consolas" w:hAnsi="Consolas"/>
          <w:i/>
          <w:sz w:val="20"/>
        </w:rPr>
        <w:tab/>
      </w:r>
      <w:r w:rsidRPr="00F359C1">
        <w:rPr>
          <w:rFonts w:ascii="Consolas" w:hAnsi="Consolas"/>
          <w:i/>
          <w:sz w:val="20"/>
        </w:rPr>
        <w:t>-0.713544</w:t>
      </w:r>
      <w:r w:rsidRPr="00F359C1">
        <w:rPr>
          <w:rFonts w:ascii="Consolas" w:hAnsi="Consolas"/>
          <w:i/>
          <w:sz w:val="20"/>
        </w:rPr>
        <w:tab/>
        <w:t>NaN</w:t>
      </w:r>
      <w:r w:rsidRPr="00F359C1">
        <w:rPr>
          <w:rFonts w:ascii="Consolas" w:hAnsi="Consolas"/>
          <w:i/>
          <w:sz w:val="20"/>
        </w:rPr>
        <w:tab/>
      </w:r>
      <w:r w:rsidR="00F359C1">
        <w:rPr>
          <w:rFonts w:ascii="Consolas" w:hAnsi="Consolas"/>
          <w:i/>
          <w:sz w:val="20"/>
        </w:rPr>
        <w:tab/>
      </w:r>
      <w:r w:rsidRPr="00F359C1">
        <w:rPr>
          <w:rFonts w:ascii="Consolas" w:hAnsi="Consolas"/>
          <w:i/>
          <w:sz w:val="20"/>
        </w:rPr>
        <w:t>-2.370232</w:t>
      </w:r>
    </w:p>
    <w:p w14:paraId="30BA45DD" w14:textId="77777777" w:rsidR="006152A5" w:rsidRPr="00F359C1" w:rsidRDefault="006152A5" w:rsidP="00F359C1">
      <w:pPr>
        <w:spacing w:after="0" w:line="240" w:lineRule="auto"/>
        <w:rPr>
          <w:rFonts w:ascii="Consolas" w:hAnsi="Consolas"/>
          <w:i/>
          <w:sz w:val="20"/>
        </w:rPr>
      </w:pPr>
      <w:r w:rsidRPr="00F359C1">
        <w:rPr>
          <w:rFonts w:ascii="Consolas" w:hAnsi="Consolas"/>
          <w:i/>
          <w:sz w:val="20"/>
        </w:rPr>
        <w:t xml:space="preserve">4 </w:t>
      </w:r>
      <w:r w:rsidR="00F359C1">
        <w:rPr>
          <w:rFonts w:ascii="Consolas" w:hAnsi="Consolas"/>
          <w:i/>
          <w:sz w:val="20"/>
        </w:rPr>
        <w:tab/>
      </w:r>
      <w:r w:rsidRPr="00F359C1">
        <w:rPr>
          <w:rFonts w:ascii="Consolas" w:hAnsi="Consolas"/>
          <w:i/>
          <w:sz w:val="20"/>
        </w:rPr>
        <w:t>-1.860761</w:t>
      </w:r>
      <w:r w:rsidRPr="00F359C1">
        <w:rPr>
          <w:rFonts w:ascii="Consolas" w:hAnsi="Consolas"/>
          <w:i/>
          <w:sz w:val="20"/>
        </w:rPr>
        <w:tab/>
        <w:t>NaN</w:t>
      </w:r>
      <w:r w:rsidRPr="00F359C1">
        <w:rPr>
          <w:rFonts w:ascii="Consolas" w:hAnsi="Consolas"/>
          <w:i/>
          <w:sz w:val="20"/>
        </w:rPr>
        <w:tab/>
      </w:r>
      <w:r w:rsidR="00F359C1">
        <w:rPr>
          <w:rFonts w:ascii="Consolas" w:hAnsi="Consolas"/>
          <w:i/>
          <w:sz w:val="20"/>
        </w:rPr>
        <w:tab/>
      </w:r>
      <w:r w:rsidRPr="00F359C1">
        <w:rPr>
          <w:rFonts w:ascii="Consolas" w:hAnsi="Consolas"/>
          <w:i/>
          <w:sz w:val="20"/>
        </w:rPr>
        <w:t>NaN</w:t>
      </w:r>
    </w:p>
    <w:p w14:paraId="7516F14B" w14:textId="77777777" w:rsidR="006152A5" w:rsidRPr="00F359C1" w:rsidRDefault="006152A5" w:rsidP="00F359C1">
      <w:pPr>
        <w:spacing w:after="0" w:line="240" w:lineRule="auto"/>
        <w:rPr>
          <w:rFonts w:ascii="Consolas" w:hAnsi="Consolas"/>
          <w:i/>
          <w:sz w:val="20"/>
        </w:rPr>
      </w:pPr>
      <w:r w:rsidRPr="00F359C1">
        <w:rPr>
          <w:rFonts w:ascii="Consolas" w:hAnsi="Consolas"/>
          <w:i/>
          <w:sz w:val="20"/>
        </w:rPr>
        <w:t xml:space="preserve">5 </w:t>
      </w:r>
      <w:r w:rsidR="00F359C1">
        <w:rPr>
          <w:rFonts w:ascii="Consolas" w:hAnsi="Consolas"/>
          <w:i/>
          <w:sz w:val="20"/>
        </w:rPr>
        <w:tab/>
      </w:r>
      <w:r w:rsidRPr="00F359C1">
        <w:rPr>
          <w:rFonts w:ascii="Consolas" w:hAnsi="Consolas"/>
          <w:i/>
          <w:sz w:val="20"/>
        </w:rPr>
        <w:t>-1.265934</w:t>
      </w:r>
      <w:r w:rsidRPr="00F359C1">
        <w:rPr>
          <w:rFonts w:ascii="Consolas" w:hAnsi="Consolas"/>
          <w:i/>
          <w:sz w:val="20"/>
        </w:rPr>
        <w:tab/>
        <w:t>NaN</w:t>
      </w:r>
      <w:r w:rsidRPr="00F359C1">
        <w:rPr>
          <w:rFonts w:ascii="Consolas" w:hAnsi="Consolas"/>
          <w:i/>
          <w:sz w:val="20"/>
        </w:rPr>
        <w:tab/>
      </w:r>
      <w:r w:rsidR="00F359C1">
        <w:rPr>
          <w:rFonts w:ascii="Consolas" w:hAnsi="Consolas"/>
          <w:i/>
          <w:sz w:val="20"/>
        </w:rPr>
        <w:tab/>
      </w:r>
      <w:r w:rsidRPr="00F359C1">
        <w:rPr>
          <w:rFonts w:ascii="Consolas" w:hAnsi="Consolas"/>
          <w:i/>
          <w:sz w:val="20"/>
        </w:rPr>
        <w:t>NaN</w:t>
      </w:r>
    </w:p>
    <w:p w14:paraId="0C33CB6D" w14:textId="77777777" w:rsidR="006152A5" w:rsidRPr="00F359C1" w:rsidRDefault="006152A5" w:rsidP="00F359C1">
      <w:pPr>
        <w:spacing w:after="0" w:line="240" w:lineRule="auto"/>
        <w:rPr>
          <w:rFonts w:ascii="Consolas" w:hAnsi="Consolas"/>
          <w:sz w:val="20"/>
        </w:rPr>
      </w:pPr>
    </w:p>
    <w:p w14:paraId="3A0FCDC5" w14:textId="77777777" w:rsidR="006152A5" w:rsidRPr="00F359C1" w:rsidRDefault="006152A5" w:rsidP="00F359C1">
      <w:pPr>
        <w:spacing w:after="0" w:line="240" w:lineRule="auto"/>
        <w:rPr>
          <w:rFonts w:ascii="Consolas" w:hAnsi="Consolas"/>
          <w:sz w:val="20"/>
        </w:rPr>
      </w:pPr>
    </w:p>
    <w:p w14:paraId="0B55C8C0" w14:textId="77777777" w:rsidR="006152A5" w:rsidRPr="00F359C1" w:rsidRDefault="006152A5" w:rsidP="00F359C1">
      <w:pPr>
        <w:spacing w:after="0" w:line="240" w:lineRule="auto"/>
        <w:rPr>
          <w:rFonts w:ascii="Consolas" w:hAnsi="Consolas"/>
          <w:color w:val="C00000"/>
          <w:sz w:val="20"/>
        </w:rPr>
      </w:pPr>
      <w:r w:rsidRPr="00F359C1">
        <w:rPr>
          <w:rFonts w:ascii="Consolas" w:hAnsi="Consolas"/>
          <w:color w:val="C00000"/>
          <w:sz w:val="20"/>
        </w:rPr>
        <w:t>df.fillna(method='ffill')</w:t>
      </w:r>
    </w:p>
    <w:p w14:paraId="75031A7B" w14:textId="77777777" w:rsidR="00F359C1" w:rsidRPr="00F359C1" w:rsidRDefault="00F359C1" w:rsidP="00F359C1">
      <w:pPr>
        <w:spacing w:after="0" w:line="240" w:lineRule="auto"/>
        <w:rPr>
          <w:rFonts w:ascii="Consolas" w:hAnsi="Consolas"/>
          <w:sz w:val="20"/>
        </w:rPr>
      </w:pPr>
    </w:p>
    <w:p w14:paraId="131BCB62" w14:textId="77777777" w:rsidR="006152A5" w:rsidRPr="00F359C1" w:rsidRDefault="006152A5" w:rsidP="00F359C1">
      <w:pPr>
        <w:spacing w:after="0" w:line="240" w:lineRule="auto"/>
        <w:ind w:firstLine="720"/>
        <w:rPr>
          <w:rFonts w:ascii="Consolas" w:hAnsi="Consolas"/>
          <w:i/>
          <w:sz w:val="20"/>
        </w:rPr>
      </w:pPr>
      <w:r w:rsidRPr="00F359C1">
        <w:rPr>
          <w:rFonts w:ascii="Consolas" w:hAnsi="Consolas"/>
          <w:i/>
          <w:sz w:val="20"/>
        </w:rPr>
        <w:t>0</w:t>
      </w:r>
      <w:r w:rsidRPr="00F359C1">
        <w:rPr>
          <w:rFonts w:ascii="Consolas" w:hAnsi="Consolas"/>
          <w:i/>
          <w:sz w:val="20"/>
        </w:rPr>
        <w:tab/>
      </w:r>
      <w:r w:rsidR="00F359C1" w:rsidRPr="00F359C1">
        <w:rPr>
          <w:rFonts w:ascii="Consolas" w:hAnsi="Consolas"/>
          <w:i/>
          <w:sz w:val="20"/>
        </w:rPr>
        <w:tab/>
      </w:r>
      <w:r w:rsidRPr="00F359C1">
        <w:rPr>
          <w:rFonts w:ascii="Consolas" w:hAnsi="Consolas"/>
          <w:i/>
          <w:sz w:val="20"/>
        </w:rPr>
        <w:t>1</w:t>
      </w:r>
      <w:r w:rsidRPr="00F359C1">
        <w:rPr>
          <w:rFonts w:ascii="Consolas" w:hAnsi="Consolas"/>
          <w:i/>
          <w:sz w:val="20"/>
        </w:rPr>
        <w:tab/>
      </w:r>
      <w:r w:rsidR="00F359C1" w:rsidRPr="00F359C1">
        <w:rPr>
          <w:rFonts w:ascii="Consolas" w:hAnsi="Consolas"/>
          <w:i/>
          <w:sz w:val="20"/>
        </w:rPr>
        <w:tab/>
      </w:r>
      <w:r w:rsidRPr="00F359C1">
        <w:rPr>
          <w:rFonts w:ascii="Consolas" w:hAnsi="Consolas"/>
          <w:i/>
          <w:sz w:val="20"/>
        </w:rPr>
        <w:t>2</w:t>
      </w:r>
    </w:p>
    <w:p w14:paraId="2C563B41" w14:textId="77777777" w:rsidR="006152A5" w:rsidRPr="00F359C1" w:rsidRDefault="006152A5" w:rsidP="00F359C1">
      <w:pPr>
        <w:spacing w:after="0" w:line="240" w:lineRule="auto"/>
        <w:rPr>
          <w:rFonts w:ascii="Consolas" w:hAnsi="Consolas"/>
          <w:i/>
          <w:sz w:val="20"/>
        </w:rPr>
      </w:pPr>
      <w:r w:rsidRPr="00F359C1">
        <w:rPr>
          <w:rFonts w:ascii="Consolas" w:hAnsi="Consolas"/>
          <w:i/>
          <w:sz w:val="20"/>
        </w:rPr>
        <w:t xml:space="preserve">0 </w:t>
      </w:r>
      <w:r w:rsidR="00F359C1" w:rsidRPr="00F359C1">
        <w:rPr>
          <w:rFonts w:ascii="Consolas" w:hAnsi="Consolas"/>
          <w:i/>
          <w:sz w:val="20"/>
        </w:rPr>
        <w:tab/>
      </w:r>
      <w:r w:rsidRPr="00F359C1">
        <w:rPr>
          <w:rFonts w:ascii="Consolas" w:hAnsi="Consolas"/>
          <w:i/>
          <w:sz w:val="20"/>
        </w:rPr>
        <w:t>0.476985</w:t>
      </w:r>
      <w:r w:rsidRPr="00F359C1">
        <w:rPr>
          <w:rFonts w:ascii="Consolas" w:hAnsi="Consolas"/>
          <w:i/>
          <w:sz w:val="20"/>
        </w:rPr>
        <w:tab/>
        <w:t>3.248944</w:t>
      </w:r>
      <w:r w:rsidRPr="00F359C1">
        <w:rPr>
          <w:rFonts w:ascii="Consolas" w:hAnsi="Consolas"/>
          <w:i/>
          <w:sz w:val="20"/>
        </w:rPr>
        <w:tab/>
        <w:t>-1.021228</w:t>
      </w:r>
    </w:p>
    <w:p w14:paraId="032BFF7D" w14:textId="77777777" w:rsidR="006152A5" w:rsidRPr="00F359C1" w:rsidRDefault="006152A5" w:rsidP="00F359C1">
      <w:pPr>
        <w:spacing w:after="0" w:line="240" w:lineRule="auto"/>
        <w:rPr>
          <w:rFonts w:ascii="Consolas" w:hAnsi="Consolas"/>
          <w:i/>
          <w:sz w:val="20"/>
        </w:rPr>
      </w:pPr>
      <w:r w:rsidRPr="00F359C1">
        <w:rPr>
          <w:rFonts w:ascii="Consolas" w:hAnsi="Consolas"/>
          <w:i/>
          <w:sz w:val="20"/>
        </w:rPr>
        <w:t xml:space="preserve">1 </w:t>
      </w:r>
      <w:r w:rsidR="00F359C1" w:rsidRPr="00F359C1">
        <w:rPr>
          <w:rFonts w:ascii="Consolas" w:hAnsi="Consolas"/>
          <w:i/>
          <w:sz w:val="20"/>
        </w:rPr>
        <w:tab/>
      </w:r>
      <w:r w:rsidRPr="00F359C1">
        <w:rPr>
          <w:rFonts w:ascii="Consolas" w:hAnsi="Consolas"/>
          <w:i/>
          <w:sz w:val="20"/>
        </w:rPr>
        <w:t>-0.577087</w:t>
      </w:r>
      <w:r w:rsidRPr="00F359C1">
        <w:rPr>
          <w:rFonts w:ascii="Consolas" w:hAnsi="Consolas"/>
          <w:i/>
          <w:sz w:val="20"/>
        </w:rPr>
        <w:tab/>
        <w:t>0.124121</w:t>
      </w:r>
      <w:r w:rsidRPr="00F359C1">
        <w:rPr>
          <w:rFonts w:ascii="Consolas" w:hAnsi="Consolas"/>
          <w:i/>
          <w:sz w:val="20"/>
        </w:rPr>
        <w:tab/>
        <w:t>0.302614</w:t>
      </w:r>
    </w:p>
    <w:p w14:paraId="49F50DD7" w14:textId="77777777" w:rsidR="006152A5" w:rsidRPr="00F359C1" w:rsidRDefault="006152A5" w:rsidP="00F359C1">
      <w:pPr>
        <w:spacing w:after="0" w:line="240" w:lineRule="auto"/>
        <w:rPr>
          <w:rFonts w:ascii="Consolas" w:hAnsi="Consolas"/>
          <w:i/>
          <w:sz w:val="20"/>
        </w:rPr>
      </w:pPr>
      <w:r w:rsidRPr="00F359C1">
        <w:rPr>
          <w:rFonts w:ascii="Consolas" w:hAnsi="Consolas"/>
          <w:i/>
          <w:sz w:val="20"/>
        </w:rPr>
        <w:t xml:space="preserve">2 </w:t>
      </w:r>
      <w:r w:rsidR="00F359C1" w:rsidRPr="00F359C1">
        <w:rPr>
          <w:rFonts w:ascii="Consolas" w:hAnsi="Consolas"/>
          <w:i/>
          <w:sz w:val="20"/>
        </w:rPr>
        <w:tab/>
      </w:r>
      <w:r w:rsidRPr="00F359C1">
        <w:rPr>
          <w:rFonts w:ascii="Consolas" w:hAnsi="Consolas"/>
          <w:i/>
          <w:sz w:val="20"/>
        </w:rPr>
        <w:t>0.523772</w:t>
      </w:r>
      <w:r w:rsidRPr="00F359C1">
        <w:rPr>
          <w:rFonts w:ascii="Consolas" w:hAnsi="Consolas"/>
          <w:i/>
          <w:sz w:val="20"/>
        </w:rPr>
        <w:tab/>
        <w:t>0.124121</w:t>
      </w:r>
      <w:r w:rsidRPr="00F359C1">
        <w:rPr>
          <w:rFonts w:ascii="Consolas" w:hAnsi="Consolas"/>
          <w:i/>
          <w:sz w:val="20"/>
        </w:rPr>
        <w:tab/>
        <w:t>1.343810</w:t>
      </w:r>
    </w:p>
    <w:p w14:paraId="5920CA1F" w14:textId="77777777" w:rsidR="006152A5" w:rsidRPr="00F359C1" w:rsidRDefault="006152A5" w:rsidP="00F359C1">
      <w:pPr>
        <w:spacing w:after="0" w:line="240" w:lineRule="auto"/>
        <w:rPr>
          <w:rFonts w:ascii="Consolas" w:hAnsi="Consolas"/>
          <w:i/>
          <w:sz w:val="20"/>
        </w:rPr>
      </w:pPr>
      <w:r w:rsidRPr="00F359C1">
        <w:rPr>
          <w:rFonts w:ascii="Consolas" w:hAnsi="Consolas"/>
          <w:i/>
          <w:sz w:val="20"/>
        </w:rPr>
        <w:t xml:space="preserve">3 </w:t>
      </w:r>
      <w:r w:rsidR="00F359C1" w:rsidRPr="00F359C1">
        <w:rPr>
          <w:rFonts w:ascii="Consolas" w:hAnsi="Consolas"/>
          <w:i/>
          <w:sz w:val="20"/>
        </w:rPr>
        <w:tab/>
      </w:r>
      <w:r w:rsidRPr="00F359C1">
        <w:rPr>
          <w:rFonts w:ascii="Consolas" w:hAnsi="Consolas"/>
          <w:i/>
          <w:sz w:val="20"/>
        </w:rPr>
        <w:t>-0.713544</w:t>
      </w:r>
      <w:r w:rsidRPr="00F359C1">
        <w:rPr>
          <w:rFonts w:ascii="Consolas" w:hAnsi="Consolas"/>
          <w:i/>
          <w:sz w:val="20"/>
        </w:rPr>
        <w:tab/>
        <w:t>0.124121</w:t>
      </w:r>
      <w:r w:rsidRPr="00F359C1">
        <w:rPr>
          <w:rFonts w:ascii="Consolas" w:hAnsi="Consolas"/>
          <w:i/>
          <w:sz w:val="20"/>
        </w:rPr>
        <w:tab/>
        <w:t>-2.370232</w:t>
      </w:r>
    </w:p>
    <w:p w14:paraId="59F6F003" w14:textId="77777777" w:rsidR="006152A5" w:rsidRPr="00F359C1" w:rsidRDefault="006152A5" w:rsidP="00F359C1">
      <w:pPr>
        <w:spacing w:after="0" w:line="240" w:lineRule="auto"/>
        <w:rPr>
          <w:rFonts w:ascii="Consolas" w:hAnsi="Consolas"/>
          <w:i/>
          <w:sz w:val="20"/>
        </w:rPr>
      </w:pPr>
      <w:r w:rsidRPr="00F359C1">
        <w:rPr>
          <w:rFonts w:ascii="Consolas" w:hAnsi="Consolas"/>
          <w:i/>
          <w:sz w:val="20"/>
        </w:rPr>
        <w:t xml:space="preserve">4 </w:t>
      </w:r>
      <w:r w:rsidR="00F359C1" w:rsidRPr="00F359C1">
        <w:rPr>
          <w:rFonts w:ascii="Consolas" w:hAnsi="Consolas"/>
          <w:i/>
          <w:sz w:val="20"/>
        </w:rPr>
        <w:tab/>
      </w:r>
      <w:r w:rsidRPr="00F359C1">
        <w:rPr>
          <w:rFonts w:ascii="Consolas" w:hAnsi="Consolas"/>
          <w:i/>
          <w:sz w:val="20"/>
        </w:rPr>
        <w:t>-1.860761</w:t>
      </w:r>
      <w:r w:rsidRPr="00F359C1">
        <w:rPr>
          <w:rFonts w:ascii="Consolas" w:hAnsi="Consolas"/>
          <w:i/>
          <w:sz w:val="20"/>
        </w:rPr>
        <w:tab/>
        <w:t>0.124121</w:t>
      </w:r>
      <w:r w:rsidRPr="00F359C1">
        <w:rPr>
          <w:rFonts w:ascii="Consolas" w:hAnsi="Consolas"/>
          <w:i/>
          <w:sz w:val="20"/>
        </w:rPr>
        <w:tab/>
        <w:t>-2.370232</w:t>
      </w:r>
    </w:p>
    <w:p w14:paraId="71627A61" w14:textId="77777777" w:rsidR="006152A5" w:rsidRPr="00F359C1" w:rsidRDefault="006152A5" w:rsidP="00F359C1">
      <w:pPr>
        <w:spacing w:after="0" w:line="240" w:lineRule="auto"/>
        <w:rPr>
          <w:rFonts w:ascii="Consolas" w:hAnsi="Consolas"/>
          <w:i/>
          <w:sz w:val="20"/>
        </w:rPr>
      </w:pPr>
      <w:r w:rsidRPr="00F359C1">
        <w:rPr>
          <w:rFonts w:ascii="Consolas" w:hAnsi="Consolas"/>
          <w:i/>
          <w:sz w:val="20"/>
        </w:rPr>
        <w:t xml:space="preserve">5 </w:t>
      </w:r>
      <w:r w:rsidR="00F359C1" w:rsidRPr="00F359C1">
        <w:rPr>
          <w:rFonts w:ascii="Consolas" w:hAnsi="Consolas"/>
          <w:i/>
          <w:sz w:val="20"/>
        </w:rPr>
        <w:tab/>
      </w:r>
      <w:r w:rsidRPr="00F359C1">
        <w:rPr>
          <w:rFonts w:ascii="Consolas" w:hAnsi="Consolas"/>
          <w:i/>
          <w:sz w:val="20"/>
        </w:rPr>
        <w:t>-1.265934</w:t>
      </w:r>
      <w:r w:rsidRPr="00F359C1">
        <w:rPr>
          <w:rFonts w:ascii="Consolas" w:hAnsi="Consolas"/>
          <w:i/>
          <w:sz w:val="20"/>
        </w:rPr>
        <w:tab/>
        <w:t>0.124121</w:t>
      </w:r>
      <w:r w:rsidRPr="00F359C1">
        <w:rPr>
          <w:rFonts w:ascii="Consolas" w:hAnsi="Consolas"/>
          <w:i/>
          <w:sz w:val="20"/>
        </w:rPr>
        <w:tab/>
        <w:t>-2.370232</w:t>
      </w:r>
    </w:p>
    <w:p w14:paraId="69FDCC87" w14:textId="77777777" w:rsidR="006152A5" w:rsidRPr="00F359C1" w:rsidRDefault="006152A5" w:rsidP="00F359C1">
      <w:pPr>
        <w:spacing w:after="0" w:line="240" w:lineRule="auto"/>
        <w:rPr>
          <w:rFonts w:ascii="Consolas" w:hAnsi="Consolas"/>
          <w:sz w:val="20"/>
        </w:rPr>
      </w:pPr>
    </w:p>
    <w:p w14:paraId="489C4975" w14:textId="77777777" w:rsidR="006152A5" w:rsidRPr="00F359C1" w:rsidRDefault="006152A5" w:rsidP="00F359C1">
      <w:pPr>
        <w:spacing w:after="0" w:line="240" w:lineRule="auto"/>
        <w:rPr>
          <w:rFonts w:ascii="Consolas" w:hAnsi="Consolas"/>
          <w:sz w:val="20"/>
        </w:rPr>
      </w:pPr>
    </w:p>
    <w:p w14:paraId="2EBAF55B" w14:textId="77777777" w:rsidR="006152A5" w:rsidRPr="00F359C1" w:rsidRDefault="006152A5" w:rsidP="00F359C1">
      <w:pPr>
        <w:spacing w:after="0" w:line="240" w:lineRule="auto"/>
        <w:rPr>
          <w:rFonts w:ascii="Consolas" w:hAnsi="Consolas"/>
          <w:color w:val="C00000"/>
          <w:sz w:val="20"/>
        </w:rPr>
      </w:pPr>
      <w:r w:rsidRPr="00F359C1">
        <w:rPr>
          <w:rFonts w:ascii="Consolas" w:hAnsi="Consolas"/>
          <w:color w:val="C00000"/>
          <w:sz w:val="20"/>
        </w:rPr>
        <w:t xml:space="preserve">df.fillna(method='ffill', limit=2) </w:t>
      </w:r>
    </w:p>
    <w:p w14:paraId="55637475" w14:textId="77777777" w:rsidR="00F359C1" w:rsidRPr="00F359C1" w:rsidRDefault="00F359C1" w:rsidP="00F359C1">
      <w:pPr>
        <w:spacing w:after="0" w:line="240" w:lineRule="auto"/>
        <w:rPr>
          <w:rFonts w:ascii="Consolas" w:hAnsi="Consolas"/>
          <w:sz w:val="20"/>
        </w:rPr>
      </w:pPr>
    </w:p>
    <w:p w14:paraId="63778285" w14:textId="77777777" w:rsidR="006152A5" w:rsidRPr="00F359C1" w:rsidRDefault="006152A5" w:rsidP="00F359C1">
      <w:pPr>
        <w:spacing w:after="0" w:line="240" w:lineRule="auto"/>
        <w:ind w:firstLine="720"/>
        <w:rPr>
          <w:rFonts w:ascii="Consolas" w:hAnsi="Consolas"/>
          <w:i/>
          <w:sz w:val="20"/>
        </w:rPr>
      </w:pPr>
      <w:r w:rsidRPr="00F359C1">
        <w:rPr>
          <w:rFonts w:ascii="Consolas" w:hAnsi="Consolas"/>
          <w:i/>
          <w:sz w:val="20"/>
        </w:rPr>
        <w:t>0</w:t>
      </w:r>
      <w:r w:rsidRPr="00F359C1">
        <w:rPr>
          <w:rFonts w:ascii="Consolas" w:hAnsi="Consolas"/>
          <w:i/>
          <w:sz w:val="20"/>
        </w:rPr>
        <w:tab/>
      </w:r>
      <w:r w:rsidR="00F359C1" w:rsidRPr="00F359C1">
        <w:rPr>
          <w:rFonts w:ascii="Consolas" w:hAnsi="Consolas"/>
          <w:i/>
          <w:sz w:val="20"/>
        </w:rPr>
        <w:tab/>
      </w:r>
      <w:r w:rsidRPr="00F359C1">
        <w:rPr>
          <w:rFonts w:ascii="Consolas" w:hAnsi="Consolas"/>
          <w:i/>
          <w:sz w:val="20"/>
        </w:rPr>
        <w:t>1</w:t>
      </w:r>
      <w:r w:rsidRPr="00F359C1">
        <w:rPr>
          <w:rFonts w:ascii="Consolas" w:hAnsi="Consolas"/>
          <w:i/>
          <w:sz w:val="20"/>
        </w:rPr>
        <w:tab/>
      </w:r>
      <w:r w:rsidR="00F359C1" w:rsidRPr="00F359C1">
        <w:rPr>
          <w:rFonts w:ascii="Consolas" w:hAnsi="Consolas"/>
          <w:i/>
          <w:sz w:val="20"/>
        </w:rPr>
        <w:tab/>
      </w:r>
      <w:r w:rsidRPr="00F359C1">
        <w:rPr>
          <w:rFonts w:ascii="Consolas" w:hAnsi="Consolas"/>
          <w:i/>
          <w:sz w:val="20"/>
        </w:rPr>
        <w:t>2</w:t>
      </w:r>
    </w:p>
    <w:p w14:paraId="7AD7163C" w14:textId="77777777" w:rsidR="006152A5" w:rsidRPr="00F359C1" w:rsidRDefault="006152A5" w:rsidP="00F359C1">
      <w:pPr>
        <w:spacing w:after="0" w:line="240" w:lineRule="auto"/>
        <w:rPr>
          <w:rFonts w:ascii="Consolas" w:hAnsi="Consolas"/>
          <w:i/>
          <w:sz w:val="20"/>
        </w:rPr>
      </w:pPr>
      <w:r w:rsidRPr="00F359C1">
        <w:rPr>
          <w:rFonts w:ascii="Consolas" w:hAnsi="Consolas"/>
          <w:i/>
          <w:sz w:val="20"/>
        </w:rPr>
        <w:t xml:space="preserve">0 </w:t>
      </w:r>
      <w:r w:rsidR="00F359C1" w:rsidRPr="00F359C1">
        <w:rPr>
          <w:rFonts w:ascii="Consolas" w:hAnsi="Consolas"/>
          <w:i/>
          <w:sz w:val="20"/>
        </w:rPr>
        <w:tab/>
      </w:r>
      <w:r w:rsidRPr="00F359C1">
        <w:rPr>
          <w:rFonts w:ascii="Consolas" w:hAnsi="Consolas"/>
          <w:i/>
          <w:sz w:val="20"/>
        </w:rPr>
        <w:t>0.476985</w:t>
      </w:r>
      <w:r w:rsidRPr="00F359C1">
        <w:rPr>
          <w:rFonts w:ascii="Consolas" w:hAnsi="Consolas"/>
          <w:i/>
          <w:sz w:val="20"/>
        </w:rPr>
        <w:tab/>
        <w:t>3.248944</w:t>
      </w:r>
      <w:r w:rsidRPr="00F359C1">
        <w:rPr>
          <w:rFonts w:ascii="Consolas" w:hAnsi="Consolas"/>
          <w:i/>
          <w:sz w:val="20"/>
        </w:rPr>
        <w:tab/>
        <w:t>-1.021228</w:t>
      </w:r>
    </w:p>
    <w:p w14:paraId="287CE78C" w14:textId="77777777" w:rsidR="006152A5" w:rsidRPr="00F359C1" w:rsidRDefault="006152A5" w:rsidP="00F359C1">
      <w:pPr>
        <w:spacing w:after="0" w:line="240" w:lineRule="auto"/>
        <w:rPr>
          <w:rFonts w:ascii="Consolas" w:hAnsi="Consolas"/>
          <w:i/>
          <w:sz w:val="20"/>
        </w:rPr>
      </w:pPr>
      <w:r w:rsidRPr="00F359C1">
        <w:rPr>
          <w:rFonts w:ascii="Consolas" w:hAnsi="Consolas"/>
          <w:i/>
          <w:sz w:val="20"/>
        </w:rPr>
        <w:t xml:space="preserve">1 </w:t>
      </w:r>
      <w:r w:rsidR="00F359C1" w:rsidRPr="00F359C1">
        <w:rPr>
          <w:rFonts w:ascii="Consolas" w:hAnsi="Consolas"/>
          <w:i/>
          <w:sz w:val="20"/>
        </w:rPr>
        <w:tab/>
      </w:r>
      <w:r w:rsidRPr="00F359C1">
        <w:rPr>
          <w:rFonts w:ascii="Consolas" w:hAnsi="Consolas"/>
          <w:i/>
          <w:sz w:val="20"/>
        </w:rPr>
        <w:t>-0.577087</w:t>
      </w:r>
      <w:r w:rsidRPr="00F359C1">
        <w:rPr>
          <w:rFonts w:ascii="Consolas" w:hAnsi="Consolas"/>
          <w:i/>
          <w:sz w:val="20"/>
        </w:rPr>
        <w:tab/>
        <w:t>0.124121</w:t>
      </w:r>
      <w:r w:rsidRPr="00F359C1">
        <w:rPr>
          <w:rFonts w:ascii="Consolas" w:hAnsi="Consolas"/>
          <w:i/>
          <w:sz w:val="20"/>
        </w:rPr>
        <w:tab/>
        <w:t>0.302614</w:t>
      </w:r>
    </w:p>
    <w:p w14:paraId="5ACBA120" w14:textId="77777777" w:rsidR="006152A5" w:rsidRPr="00F359C1" w:rsidRDefault="006152A5" w:rsidP="00F359C1">
      <w:pPr>
        <w:spacing w:after="0" w:line="240" w:lineRule="auto"/>
        <w:rPr>
          <w:rFonts w:ascii="Consolas" w:hAnsi="Consolas"/>
          <w:i/>
          <w:sz w:val="20"/>
        </w:rPr>
      </w:pPr>
      <w:r w:rsidRPr="00F359C1">
        <w:rPr>
          <w:rFonts w:ascii="Consolas" w:hAnsi="Consolas"/>
          <w:i/>
          <w:sz w:val="20"/>
        </w:rPr>
        <w:t xml:space="preserve">2 </w:t>
      </w:r>
      <w:r w:rsidR="00F359C1" w:rsidRPr="00F359C1">
        <w:rPr>
          <w:rFonts w:ascii="Consolas" w:hAnsi="Consolas"/>
          <w:i/>
          <w:sz w:val="20"/>
        </w:rPr>
        <w:tab/>
      </w:r>
      <w:r w:rsidRPr="00F359C1">
        <w:rPr>
          <w:rFonts w:ascii="Consolas" w:hAnsi="Consolas"/>
          <w:i/>
          <w:sz w:val="20"/>
        </w:rPr>
        <w:t>0.523772</w:t>
      </w:r>
      <w:r w:rsidRPr="00F359C1">
        <w:rPr>
          <w:rFonts w:ascii="Consolas" w:hAnsi="Consolas"/>
          <w:i/>
          <w:sz w:val="20"/>
        </w:rPr>
        <w:tab/>
        <w:t>0.124121</w:t>
      </w:r>
      <w:r w:rsidRPr="00F359C1">
        <w:rPr>
          <w:rFonts w:ascii="Consolas" w:hAnsi="Consolas"/>
          <w:i/>
          <w:sz w:val="20"/>
        </w:rPr>
        <w:tab/>
        <w:t>1.343810</w:t>
      </w:r>
    </w:p>
    <w:p w14:paraId="50F13C77" w14:textId="77777777" w:rsidR="006152A5" w:rsidRPr="00F359C1" w:rsidRDefault="006152A5" w:rsidP="00F359C1">
      <w:pPr>
        <w:spacing w:after="0" w:line="240" w:lineRule="auto"/>
        <w:rPr>
          <w:rFonts w:ascii="Consolas" w:hAnsi="Consolas"/>
          <w:i/>
          <w:sz w:val="20"/>
        </w:rPr>
      </w:pPr>
      <w:r w:rsidRPr="00F359C1">
        <w:rPr>
          <w:rFonts w:ascii="Consolas" w:hAnsi="Consolas"/>
          <w:i/>
          <w:sz w:val="20"/>
        </w:rPr>
        <w:t xml:space="preserve">3 </w:t>
      </w:r>
      <w:r w:rsidR="00F359C1" w:rsidRPr="00F359C1">
        <w:rPr>
          <w:rFonts w:ascii="Consolas" w:hAnsi="Consolas"/>
          <w:i/>
          <w:sz w:val="20"/>
        </w:rPr>
        <w:tab/>
      </w:r>
      <w:r w:rsidRPr="00F359C1">
        <w:rPr>
          <w:rFonts w:ascii="Consolas" w:hAnsi="Consolas"/>
          <w:i/>
          <w:sz w:val="20"/>
        </w:rPr>
        <w:t>-0.713544</w:t>
      </w:r>
      <w:r w:rsidRPr="00F359C1">
        <w:rPr>
          <w:rFonts w:ascii="Consolas" w:hAnsi="Consolas"/>
          <w:i/>
          <w:sz w:val="20"/>
        </w:rPr>
        <w:tab/>
        <w:t>0.124121</w:t>
      </w:r>
      <w:r w:rsidRPr="00F359C1">
        <w:rPr>
          <w:rFonts w:ascii="Consolas" w:hAnsi="Consolas"/>
          <w:i/>
          <w:sz w:val="20"/>
        </w:rPr>
        <w:tab/>
        <w:t>-2.370232</w:t>
      </w:r>
    </w:p>
    <w:p w14:paraId="51A97407" w14:textId="77777777" w:rsidR="006152A5" w:rsidRPr="00F359C1" w:rsidRDefault="006152A5" w:rsidP="00F359C1">
      <w:pPr>
        <w:spacing w:after="0" w:line="240" w:lineRule="auto"/>
        <w:rPr>
          <w:rFonts w:ascii="Consolas" w:hAnsi="Consolas"/>
          <w:i/>
          <w:sz w:val="20"/>
        </w:rPr>
      </w:pPr>
      <w:r w:rsidRPr="00F359C1">
        <w:rPr>
          <w:rFonts w:ascii="Consolas" w:hAnsi="Consolas"/>
          <w:i/>
          <w:sz w:val="20"/>
        </w:rPr>
        <w:t xml:space="preserve">4 </w:t>
      </w:r>
      <w:r w:rsidR="00F359C1" w:rsidRPr="00F359C1">
        <w:rPr>
          <w:rFonts w:ascii="Consolas" w:hAnsi="Consolas"/>
          <w:i/>
          <w:sz w:val="20"/>
        </w:rPr>
        <w:tab/>
      </w:r>
      <w:r w:rsidRPr="00F359C1">
        <w:rPr>
          <w:rFonts w:ascii="Consolas" w:hAnsi="Consolas"/>
          <w:i/>
          <w:sz w:val="20"/>
        </w:rPr>
        <w:t>-1.860761</w:t>
      </w:r>
      <w:r w:rsidRPr="00F359C1">
        <w:rPr>
          <w:rFonts w:ascii="Consolas" w:hAnsi="Consolas"/>
          <w:i/>
          <w:sz w:val="20"/>
        </w:rPr>
        <w:tab/>
        <w:t>NaN</w:t>
      </w:r>
      <w:r w:rsidRPr="00F359C1">
        <w:rPr>
          <w:rFonts w:ascii="Consolas" w:hAnsi="Consolas"/>
          <w:i/>
          <w:sz w:val="20"/>
        </w:rPr>
        <w:tab/>
        <w:t>-2.370232</w:t>
      </w:r>
    </w:p>
    <w:p w14:paraId="6CD4FF5D" w14:textId="77777777" w:rsidR="006152A5" w:rsidRPr="00F359C1" w:rsidRDefault="006152A5" w:rsidP="00F359C1">
      <w:pPr>
        <w:spacing w:after="0" w:line="240" w:lineRule="auto"/>
        <w:rPr>
          <w:rFonts w:ascii="Consolas" w:hAnsi="Consolas"/>
          <w:i/>
          <w:sz w:val="20"/>
        </w:rPr>
      </w:pPr>
      <w:r w:rsidRPr="00F359C1">
        <w:rPr>
          <w:rFonts w:ascii="Consolas" w:hAnsi="Consolas"/>
          <w:i/>
          <w:sz w:val="20"/>
        </w:rPr>
        <w:t xml:space="preserve">5 </w:t>
      </w:r>
      <w:r w:rsidR="00F359C1" w:rsidRPr="00F359C1">
        <w:rPr>
          <w:rFonts w:ascii="Consolas" w:hAnsi="Consolas"/>
          <w:i/>
          <w:sz w:val="20"/>
        </w:rPr>
        <w:tab/>
      </w:r>
      <w:r w:rsidRPr="00F359C1">
        <w:rPr>
          <w:rFonts w:ascii="Consolas" w:hAnsi="Consolas"/>
          <w:i/>
          <w:sz w:val="20"/>
        </w:rPr>
        <w:t>-1.265934</w:t>
      </w:r>
      <w:r w:rsidRPr="00F359C1">
        <w:rPr>
          <w:rFonts w:ascii="Consolas" w:hAnsi="Consolas"/>
          <w:i/>
          <w:sz w:val="20"/>
        </w:rPr>
        <w:tab/>
        <w:t>NaN</w:t>
      </w:r>
      <w:r w:rsidRPr="00F359C1">
        <w:rPr>
          <w:rFonts w:ascii="Consolas" w:hAnsi="Consolas"/>
          <w:i/>
          <w:sz w:val="20"/>
        </w:rPr>
        <w:tab/>
        <w:t>-2.370232</w:t>
      </w:r>
    </w:p>
    <w:p w14:paraId="42559649" w14:textId="77777777" w:rsidR="00F359C1" w:rsidRDefault="00F359C1" w:rsidP="00F359C1">
      <w:pPr>
        <w:spacing w:after="0" w:line="240" w:lineRule="auto"/>
        <w:rPr>
          <w:rFonts w:ascii="Consolas" w:hAnsi="Consolas"/>
          <w:sz w:val="20"/>
        </w:rPr>
      </w:pPr>
    </w:p>
    <w:p w14:paraId="68733FF7" w14:textId="77777777" w:rsidR="006152A5" w:rsidRPr="006E3062" w:rsidRDefault="006152A5" w:rsidP="00F359C1">
      <w:pPr>
        <w:spacing w:after="0" w:line="240" w:lineRule="auto"/>
        <w:jc w:val="both"/>
        <w:rPr>
          <w:rFonts w:ascii="Calibri" w:hAnsi="Calibri" w:cs="Calibri"/>
          <w:color w:val="0000FF"/>
          <w:sz w:val="20"/>
        </w:rPr>
      </w:pPr>
      <w:r w:rsidRPr="006E3062">
        <w:rPr>
          <w:rFonts w:ascii="Calibri" w:hAnsi="Calibri" w:cs="Calibri"/>
          <w:color w:val="0000FF"/>
          <w:sz w:val="20"/>
        </w:rPr>
        <w:t>With fillna you can do lots of other things with a little creativity. For example, you might pass the mean or median value of a Series:</w:t>
      </w:r>
    </w:p>
    <w:p w14:paraId="2869D194" w14:textId="77777777" w:rsidR="006152A5" w:rsidRPr="00F359C1" w:rsidRDefault="006152A5" w:rsidP="00F359C1">
      <w:pPr>
        <w:spacing w:after="0" w:line="240" w:lineRule="auto"/>
        <w:jc w:val="both"/>
        <w:rPr>
          <w:rFonts w:ascii="Calibri" w:hAnsi="Calibri" w:cs="Calibri"/>
          <w:sz w:val="20"/>
        </w:rPr>
      </w:pPr>
    </w:p>
    <w:p w14:paraId="7E99F55A" w14:textId="77777777" w:rsidR="006152A5" w:rsidRPr="00F359C1" w:rsidRDefault="006152A5" w:rsidP="00F359C1">
      <w:pPr>
        <w:spacing w:after="0" w:line="240" w:lineRule="auto"/>
        <w:rPr>
          <w:rFonts w:ascii="Consolas" w:hAnsi="Consolas"/>
          <w:color w:val="C00000"/>
          <w:sz w:val="20"/>
        </w:rPr>
      </w:pPr>
      <w:r w:rsidRPr="00F359C1">
        <w:rPr>
          <w:rFonts w:ascii="Consolas" w:hAnsi="Consolas"/>
          <w:color w:val="C00000"/>
          <w:sz w:val="20"/>
        </w:rPr>
        <w:t>data = pd.Series([1., NA, 3.5, NA, 7])</w:t>
      </w:r>
    </w:p>
    <w:p w14:paraId="73666EAF" w14:textId="77777777" w:rsidR="006152A5" w:rsidRPr="00F359C1" w:rsidRDefault="006152A5" w:rsidP="00F359C1">
      <w:pPr>
        <w:spacing w:after="0" w:line="240" w:lineRule="auto"/>
        <w:rPr>
          <w:rFonts w:ascii="Consolas" w:hAnsi="Consolas"/>
          <w:sz w:val="20"/>
        </w:rPr>
      </w:pPr>
    </w:p>
    <w:p w14:paraId="3BB12C7B" w14:textId="77777777" w:rsidR="006152A5" w:rsidRPr="00F359C1" w:rsidRDefault="006152A5" w:rsidP="00F359C1">
      <w:pPr>
        <w:spacing w:after="0" w:line="240" w:lineRule="auto"/>
        <w:rPr>
          <w:rFonts w:ascii="Consolas" w:hAnsi="Consolas"/>
          <w:color w:val="C00000"/>
          <w:sz w:val="20"/>
        </w:rPr>
      </w:pPr>
      <w:r w:rsidRPr="00F359C1">
        <w:rPr>
          <w:rFonts w:ascii="Consolas" w:hAnsi="Consolas"/>
          <w:color w:val="C00000"/>
          <w:sz w:val="20"/>
        </w:rPr>
        <w:t xml:space="preserve">data.fillna(data.mean()) </w:t>
      </w:r>
    </w:p>
    <w:p w14:paraId="17043CBC" w14:textId="77777777" w:rsidR="00F359C1" w:rsidRPr="00F359C1" w:rsidRDefault="00F359C1" w:rsidP="00F359C1">
      <w:pPr>
        <w:spacing w:after="0" w:line="240" w:lineRule="auto"/>
        <w:rPr>
          <w:rFonts w:ascii="Consolas" w:hAnsi="Consolas"/>
          <w:sz w:val="20"/>
        </w:rPr>
      </w:pPr>
    </w:p>
    <w:p w14:paraId="189AA7CE" w14:textId="77777777" w:rsidR="006152A5" w:rsidRPr="00F359C1" w:rsidRDefault="006152A5" w:rsidP="00F359C1">
      <w:pPr>
        <w:spacing w:after="0" w:line="240" w:lineRule="auto"/>
        <w:rPr>
          <w:rFonts w:ascii="Consolas" w:hAnsi="Consolas"/>
          <w:i/>
          <w:sz w:val="20"/>
        </w:rPr>
      </w:pPr>
      <w:r w:rsidRPr="00F359C1">
        <w:rPr>
          <w:rFonts w:ascii="Consolas" w:hAnsi="Consolas"/>
          <w:i/>
          <w:sz w:val="20"/>
        </w:rPr>
        <w:t>0</w:t>
      </w:r>
      <w:r w:rsidRPr="00F359C1">
        <w:rPr>
          <w:rFonts w:ascii="Consolas" w:hAnsi="Consolas"/>
          <w:i/>
          <w:sz w:val="20"/>
        </w:rPr>
        <w:tab/>
        <w:t>1.000000</w:t>
      </w:r>
    </w:p>
    <w:p w14:paraId="00244376" w14:textId="77777777" w:rsidR="006152A5" w:rsidRPr="00F359C1" w:rsidRDefault="006152A5" w:rsidP="00F359C1">
      <w:pPr>
        <w:spacing w:after="0" w:line="240" w:lineRule="auto"/>
        <w:rPr>
          <w:rFonts w:ascii="Consolas" w:hAnsi="Consolas"/>
          <w:i/>
          <w:sz w:val="20"/>
        </w:rPr>
      </w:pPr>
      <w:r w:rsidRPr="00F359C1">
        <w:rPr>
          <w:rFonts w:ascii="Consolas" w:hAnsi="Consolas"/>
          <w:i/>
          <w:sz w:val="20"/>
        </w:rPr>
        <w:t>1</w:t>
      </w:r>
      <w:r w:rsidRPr="00F359C1">
        <w:rPr>
          <w:rFonts w:ascii="Consolas" w:hAnsi="Consolas"/>
          <w:i/>
          <w:sz w:val="20"/>
        </w:rPr>
        <w:tab/>
        <w:t>3.833333</w:t>
      </w:r>
    </w:p>
    <w:p w14:paraId="0A3CAD22" w14:textId="77777777" w:rsidR="006152A5" w:rsidRPr="00F359C1" w:rsidRDefault="006152A5" w:rsidP="00F359C1">
      <w:pPr>
        <w:spacing w:after="0" w:line="240" w:lineRule="auto"/>
        <w:rPr>
          <w:rFonts w:ascii="Consolas" w:hAnsi="Consolas"/>
          <w:i/>
          <w:sz w:val="20"/>
        </w:rPr>
      </w:pPr>
      <w:r w:rsidRPr="00F359C1">
        <w:rPr>
          <w:rFonts w:ascii="Consolas" w:hAnsi="Consolas"/>
          <w:i/>
          <w:sz w:val="20"/>
        </w:rPr>
        <w:t>2</w:t>
      </w:r>
      <w:r w:rsidRPr="00F359C1">
        <w:rPr>
          <w:rFonts w:ascii="Consolas" w:hAnsi="Consolas"/>
          <w:i/>
          <w:sz w:val="20"/>
        </w:rPr>
        <w:tab/>
        <w:t>3.500000</w:t>
      </w:r>
    </w:p>
    <w:p w14:paraId="54CAABB9" w14:textId="77777777" w:rsidR="006152A5" w:rsidRPr="00F359C1" w:rsidRDefault="006152A5" w:rsidP="00F359C1">
      <w:pPr>
        <w:spacing w:after="0" w:line="240" w:lineRule="auto"/>
        <w:rPr>
          <w:rFonts w:ascii="Consolas" w:hAnsi="Consolas"/>
          <w:i/>
          <w:sz w:val="20"/>
        </w:rPr>
      </w:pPr>
      <w:r w:rsidRPr="00F359C1">
        <w:rPr>
          <w:rFonts w:ascii="Consolas" w:hAnsi="Consolas"/>
          <w:i/>
          <w:sz w:val="20"/>
        </w:rPr>
        <w:t>3</w:t>
      </w:r>
      <w:r w:rsidRPr="00F359C1">
        <w:rPr>
          <w:rFonts w:ascii="Consolas" w:hAnsi="Consolas"/>
          <w:i/>
          <w:sz w:val="20"/>
        </w:rPr>
        <w:tab/>
        <w:t>3.833333</w:t>
      </w:r>
    </w:p>
    <w:p w14:paraId="7E2AAD2A" w14:textId="77777777" w:rsidR="006152A5" w:rsidRPr="00F359C1" w:rsidRDefault="006152A5" w:rsidP="00F359C1">
      <w:pPr>
        <w:spacing w:after="0" w:line="240" w:lineRule="auto"/>
        <w:rPr>
          <w:rFonts w:ascii="Consolas" w:hAnsi="Consolas"/>
          <w:i/>
          <w:sz w:val="20"/>
        </w:rPr>
      </w:pPr>
      <w:r w:rsidRPr="00F359C1">
        <w:rPr>
          <w:rFonts w:ascii="Consolas" w:hAnsi="Consolas"/>
          <w:i/>
          <w:sz w:val="20"/>
        </w:rPr>
        <w:t>4</w:t>
      </w:r>
      <w:r w:rsidRPr="00F359C1">
        <w:rPr>
          <w:rFonts w:ascii="Consolas" w:hAnsi="Consolas"/>
          <w:i/>
          <w:sz w:val="20"/>
        </w:rPr>
        <w:tab/>
        <w:t>7.000000</w:t>
      </w:r>
    </w:p>
    <w:p w14:paraId="4642146D" w14:textId="77777777" w:rsidR="006152A5" w:rsidRPr="00F359C1" w:rsidRDefault="006152A5" w:rsidP="00F359C1">
      <w:pPr>
        <w:spacing w:after="0" w:line="240" w:lineRule="auto"/>
        <w:rPr>
          <w:rFonts w:ascii="Consolas" w:hAnsi="Consolas"/>
          <w:i/>
          <w:sz w:val="20"/>
        </w:rPr>
      </w:pPr>
      <w:r w:rsidRPr="00F359C1">
        <w:rPr>
          <w:rFonts w:ascii="Consolas" w:hAnsi="Consolas"/>
          <w:i/>
          <w:sz w:val="20"/>
        </w:rPr>
        <w:t>dtype: float64</w:t>
      </w:r>
    </w:p>
    <w:p w14:paraId="70167049" w14:textId="77777777" w:rsidR="006152A5" w:rsidRPr="006152A5" w:rsidRDefault="006152A5" w:rsidP="006152A5">
      <w:pPr>
        <w:spacing w:after="0" w:line="240" w:lineRule="auto"/>
        <w:ind w:left="3" w:right="3"/>
        <w:jc w:val="both"/>
        <w:rPr>
          <w:rFonts w:ascii="Calibri" w:hAnsi="Calibri" w:cs="Calibri"/>
          <w:sz w:val="20"/>
        </w:rPr>
      </w:pPr>
    </w:p>
    <w:p w14:paraId="27DEA6CB" w14:textId="77777777" w:rsidR="006152A5" w:rsidRPr="006E3062" w:rsidRDefault="006152A5" w:rsidP="006152A5">
      <w:pPr>
        <w:spacing w:after="0" w:line="240" w:lineRule="auto"/>
        <w:ind w:left="3" w:right="3"/>
        <w:jc w:val="both"/>
        <w:rPr>
          <w:rFonts w:ascii="Calibri" w:hAnsi="Calibri" w:cs="Calibri"/>
          <w:color w:val="0000FF"/>
          <w:sz w:val="20"/>
        </w:rPr>
      </w:pPr>
      <w:r w:rsidRPr="006E3062">
        <w:rPr>
          <w:rFonts w:ascii="Calibri" w:hAnsi="Calibri" w:cs="Calibri"/>
          <w:color w:val="0000FF"/>
          <w:sz w:val="20"/>
        </w:rPr>
        <w:t>See Table 7-2 for a reference on fillna.</w:t>
      </w:r>
    </w:p>
    <w:p w14:paraId="23B18068" w14:textId="77777777" w:rsidR="006152A5" w:rsidRPr="006152A5" w:rsidRDefault="006152A5" w:rsidP="006152A5">
      <w:pPr>
        <w:spacing w:after="0" w:line="240" w:lineRule="auto"/>
        <w:ind w:left="3" w:right="3"/>
        <w:jc w:val="both"/>
        <w:rPr>
          <w:rFonts w:ascii="Calibri" w:hAnsi="Calibri" w:cs="Calibri"/>
          <w:sz w:val="20"/>
        </w:rPr>
      </w:pPr>
    </w:p>
    <w:p w14:paraId="6B97D445" w14:textId="77777777" w:rsidR="006152A5" w:rsidRPr="00C42B09" w:rsidRDefault="006152A5" w:rsidP="006152A5">
      <w:pPr>
        <w:spacing w:after="0" w:line="240" w:lineRule="auto"/>
        <w:ind w:left="3" w:right="3"/>
        <w:jc w:val="both"/>
        <w:rPr>
          <w:rFonts w:ascii="Calibri" w:hAnsi="Calibri" w:cs="Calibri"/>
          <w:sz w:val="20"/>
        </w:rPr>
      </w:pPr>
      <w:r w:rsidRPr="006152A5">
        <w:rPr>
          <w:rFonts w:ascii="Calibri" w:hAnsi="Calibri" w:cs="Calibri"/>
          <w:sz w:val="20"/>
        </w:rPr>
        <w:t>Table 7-2. fillna function arguments</w:t>
      </w:r>
    </w:p>
    <w:p w14:paraId="3AB747A3" w14:textId="77777777" w:rsidR="00AE46EB" w:rsidRDefault="00AE46EB" w:rsidP="00AE46EB">
      <w:pPr>
        <w:spacing w:after="0" w:line="240" w:lineRule="auto"/>
        <w:ind w:left="3" w:right="3"/>
        <w:jc w:val="both"/>
        <w:rPr>
          <w:rFonts w:ascii="Calibri" w:hAnsi="Calibri" w:cs="Calibri"/>
          <w:sz w:val="20"/>
        </w:rPr>
      </w:pPr>
    </w:p>
    <w:p w14:paraId="244419B3" w14:textId="77777777" w:rsidR="006E3062" w:rsidRPr="006E3062" w:rsidRDefault="006E3062" w:rsidP="00AE46EB">
      <w:pPr>
        <w:spacing w:after="0" w:line="240" w:lineRule="auto"/>
        <w:ind w:left="3" w:right="3"/>
        <w:jc w:val="both"/>
        <w:rPr>
          <w:rFonts w:ascii="Calibri" w:hAnsi="Calibri" w:cs="Calibri"/>
          <w:b/>
          <w:sz w:val="20"/>
        </w:rPr>
      </w:pPr>
      <w:r w:rsidRPr="006E3062">
        <w:rPr>
          <w:rFonts w:ascii="Calibri" w:hAnsi="Calibri" w:cs="Calibri"/>
          <w:b/>
          <w:sz w:val="20"/>
        </w:rPr>
        <w:t>Argument</w:t>
      </w:r>
      <w:r w:rsidRPr="006E3062">
        <w:rPr>
          <w:rFonts w:ascii="Calibri" w:hAnsi="Calibri" w:cs="Calibri"/>
          <w:b/>
          <w:sz w:val="20"/>
        </w:rPr>
        <w:tab/>
        <w:t>Description</w:t>
      </w:r>
    </w:p>
    <w:p w14:paraId="639AA791" w14:textId="77777777" w:rsidR="00AE46EB" w:rsidRDefault="00AE46EB" w:rsidP="006E3062">
      <w:pPr>
        <w:tabs>
          <w:tab w:val="left" w:pos="5526"/>
        </w:tabs>
        <w:spacing w:after="0" w:line="240" w:lineRule="auto"/>
        <w:ind w:right="250"/>
        <w:rPr>
          <w:rFonts w:ascii="Calibri" w:hAnsi="Calibri" w:cs="Calibri"/>
          <w:b/>
          <w:sz w:val="18"/>
        </w:rPr>
      </w:pPr>
    </w:p>
    <w:p w14:paraId="3F1B40B7" w14:textId="77777777" w:rsidR="00AE46EB" w:rsidRPr="006E3062" w:rsidRDefault="006E3062" w:rsidP="006E3062">
      <w:pPr>
        <w:spacing w:after="0" w:line="240" w:lineRule="auto"/>
        <w:rPr>
          <w:rFonts w:ascii="Calibri" w:hAnsi="Calibri" w:cs="Calibri"/>
          <w:color w:val="0000FF"/>
          <w:sz w:val="20"/>
        </w:rPr>
      </w:pPr>
      <w:r w:rsidRPr="006E3062">
        <w:rPr>
          <w:rFonts w:ascii="Consolas" w:hAnsi="Consolas"/>
          <w:b/>
          <w:color w:val="C00000"/>
          <w:sz w:val="20"/>
        </w:rPr>
        <w:lastRenderedPageBreak/>
        <w:t>v</w:t>
      </w:r>
      <w:r w:rsidR="00AE46EB" w:rsidRPr="006E3062">
        <w:rPr>
          <w:rFonts w:ascii="Consolas" w:hAnsi="Consolas"/>
          <w:b/>
          <w:color w:val="C00000"/>
          <w:sz w:val="20"/>
        </w:rPr>
        <w:t>alue</w:t>
      </w:r>
      <w:r>
        <w:rPr>
          <w:rFonts w:ascii="Calibri" w:hAnsi="Calibri" w:cs="Calibri"/>
          <w:sz w:val="20"/>
        </w:rPr>
        <w:tab/>
      </w:r>
      <w:r w:rsidR="00AE46EB" w:rsidRPr="00C42B09">
        <w:rPr>
          <w:rFonts w:ascii="Calibri" w:hAnsi="Calibri" w:cs="Calibri"/>
          <w:sz w:val="20"/>
        </w:rPr>
        <w:tab/>
      </w:r>
      <w:r w:rsidR="00AE46EB" w:rsidRPr="006E3062">
        <w:rPr>
          <w:rFonts w:ascii="Calibri" w:hAnsi="Calibri" w:cs="Calibri"/>
          <w:color w:val="0000FF"/>
          <w:sz w:val="20"/>
        </w:rPr>
        <w:t>Scalar value or dict-like object to use to fill missing values</w:t>
      </w:r>
    </w:p>
    <w:p w14:paraId="138E7A8F" w14:textId="77777777" w:rsidR="00AE46EB" w:rsidRPr="00C42B09" w:rsidRDefault="00AE46EB" w:rsidP="00AE46EB">
      <w:pPr>
        <w:spacing w:after="0" w:line="240" w:lineRule="auto"/>
        <w:ind w:left="3" w:right="3"/>
        <w:jc w:val="both"/>
        <w:rPr>
          <w:rFonts w:ascii="Calibri" w:hAnsi="Calibri" w:cs="Calibri"/>
          <w:sz w:val="20"/>
        </w:rPr>
      </w:pPr>
    </w:p>
    <w:p w14:paraId="5C007DC4" w14:textId="77777777" w:rsidR="00AE46EB" w:rsidRPr="00C42B09" w:rsidRDefault="00AE46EB" w:rsidP="006E3062">
      <w:pPr>
        <w:spacing w:after="0" w:line="240" w:lineRule="auto"/>
        <w:rPr>
          <w:rFonts w:ascii="Calibri" w:hAnsi="Calibri" w:cs="Calibri"/>
          <w:sz w:val="20"/>
        </w:rPr>
      </w:pPr>
      <w:r w:rsidRPr="006E3062">
        <w:rPr>
          <w:rFonts w:ascii="Consolas" w:hAnsi="Consolas"/>
          <w:b/>
          <w:color w:val="C00000"/>
          <w:sz w:val="20"/>
        </w:rPr>
        <w:t>method</w:t>
      </w:r>
      <w:r w:rsidR="006E3062">
        <w:rPr>
          <w:rFonts w:ascii="Calibri" w:hAnsi="Calibri" w:cs="Calibri"/>
          <w:sz w:val="20"/>
        </w:rPr>
        <w:tab/>
      </w:r>
      <w:r w:rsidRPr="00C42B09">
        <w:rPr>
          <w:rFonts w:ascii="Calibri" w:hAnsi="Calibri" w:cs="Calibri"/>
          <w:sz w:val="20"/>
        </w:rPr>
        <w:tab/>
      </w:r>
      <w:r w:rsidRPr="006E3062">
        <w:rPr>
          <w:rFonts w:ascii="Calibri" w:hAnsi="Calibri" w:cs="Calibri"/>
          <w:color w:val="0000FF"/>
          <w:sz w:val="20"/>
        </w:rPr>
        <w:t>Interpolation; by default 'ffill' if function called with no other arguments</w:t>
      </w:r>
    </w:p>
    <w:p w14:paraId="19E59C6D" w14:textId="77777777" w:rsidR="00AE46EB" w:rsidRPr="00C42B09" w:rsidRDefault="00AE46EB" w:rsidP="00AE46EB">
      <w:pPr>
        <w:spacing w:after="0" w:line="240" w:lineRule="auto"/>
        <w:ind w:left="3" w:right="3"/>
        <w:jc w:val="both"/>
        <w:rPr>
          <w:rFonts w:ascii="Calibri" w:hAnsi="Calibri" w:cs="Calibri"/>
          <w:sz w:val="20"/>
        </w:rPr>
      </w:pPr>
    </w:p>
    <w:p w14:paraId="18AEBB5F" w14:textId="77777777" w:rsidR="00AE46EB" w:rsidRPr="00C42B09" w:rsidRDefault="00AE46EB" w:rsidP="006E3062">
      <w:pPr>
        <w:spacing w:after="0" w:line="240" w:lineRule="auto"/>
        <w:rPr>
          <w:rFonts w:ascii="Calibri" w:hAnsi="Calibri" w:cs="Calibri"/>
          <w:sz w:val="20"/>
        </w:rPr>
      </w:pPr>
      <w:r w:rsidRPr="006E3062">
        <w:rPr>
          <w:rFonts w:ascii="Consolas" w:hAnsi="Consolas"/>
          <w:b/>
          <w:color w:val="C00000"/>
          <w:sz w:val="20"/>
        </w:rPr>
        <w:t>axis</w:t>
      </w:r>
      <w:r w:rsidRPr="00C42B09">
        <w:rPr>
          <w:rFonts w:ascii="Calibri" w:hAnsi="Calibri" w:cs="Calibri"/>
          <w:sz w:val="20"/>
        </w:rPr>
        <w:tab/>
      </w:r>
      <w:r w:rsidR="006E3062">
        <w:rPr>
          <w:rFonts w:ascii="Calibri" w:hAnsi="Calibri" w:cs="Calibri"/>
          <w:sz w:val="20"/>
        </w:rPr>
        <w:tab/>
      </w:r>
      <w:r w:rsidRPr="006E3062">
        <w:rPr>
          <w:rFonts w:ascii="Calibri" w:hAnsi="Calibri" w:cs="Calibri"/>
          <w:color w:val="0000FF"/>
          <w:sz w:val="20"/>
        </w:rPr>
        <w:t>Axis to fill on; default axis=0</w:t>
      </w:r>
    </w:p>
    <w:p w14:paraId="0256E0B7" w14:textId="77777777" w:rsidR="00AE46EB" w:rsidRPr="00C42B09" w:rsidRDefault="00AE46EB" w:rsidP="006E3062">
      <w:pPr>
        <w:spacing w:after="0" w:line="240" w:lineRule="auto"/>
        <w:rPr>
          <w:rFonts w:ascii="Calibri" w:hAnsi="Calibri" w:cs="Calibri"/>
          <w:sz w:val="20"/>
        </w:rPr>
      </w:pPr>
    </w:p>
    <w:p w14:paraId="59F77E9B" w14:textId="77777777" w:rsidR="00AE46EB" w:rsidRPr="00C42B09" w:rsidRDefault="00AE46EB" w:rsidP="006E3062">
      <w:pPr>
        <w:spacing w:after="0" w:line="240" w:lineRule="auto"/>
        <w:rPr>
          <w:rFonts w:ascii="Calibri" w:hAnsi="Calibri" w:cs="Calibri"/>
          <w:sz w:val="20"/>
        </w:rPr>
      </w:pPr>
      <w:r w:rsidRPr="006E3062">
        <w:rPr>
          <w:rFonts w:ascii="Consolas" w:hAnsi="Consolas"/>
          <w:b/>
          <w:color w:val="C00000"/>
          <w:sz w:val="20"/>
        </w:rPr>
        <w:t>inplace</w:t>
      </w:r>
      <w:r w:rsidRPr="00C42B09">
        <w:rPr>
          <w:rFonts w:ascii="Calibri" w:hAnsi="Calibri" w:cs="Calibri"/>
          <w:sz w:val="20"/>
        </w:rPr>
        <w:t xml:space="preserve"> </w:t>
      </w:r>
      <w:r w:rsidR="006E3062">
        <w:rPr>
          <w:rFonts w:ascii="Calibri" w:hAnsi="Calibri" w:cs="Calibri"/>
          <w:sz w:val="20"/>
        </w:rPr>
        <w:tab/>
      </w:r>
      <w:r w:rsidRPr="006E3062">
        <w:rPr>
          <w:rFonts w:ascii="Calibri" w:hAnsi="Calibri" w:cs="Calibri"/>
          <w:color w:val="0000FF"/>
          <w:sz w:val="20"/>
        </w:rPr>
        <w:t>Modify the calling object without producing a copy</w:t>
      </w:r>
    </w:p>
    <w:p w14:paraId="06C0EE03" w14:textId="77777777" w:rsidR="00AE46EB" w:rsidRPr="00C42B09" w:rsidRDefault="00AE46EB" w:rsidP="00AE46EB">
      <w:pPr>
        <w:spacing w:after="0" w:line="240" w:lineRule="auto"/>
        <w:ind w:left="3" w:right="3"/>
        <w:jc w:val="both"/>
        <w:rPr>
          <w:rFonts w:ascii="Calibri" w:hAnsi="Calibri" w:cs="Calibri"/>
          <w:sz w:val="20"/>
        </w:rPr>
      </w:pPr>
    </w:p>
    <w:p w14:paraId="32778A36" w14:textId="77777777" w:rsidR="00AE46EB" w:rsidRPr="00C42B09" w:rsidRDefault="00AE46EB" w:rsidP="006E3062">
      <w:pPr>
        <w:spacing w:after="0" w:line="240" w:lineRule="auto"/>
        <w:rPr>
          <w:rFonts w:ascii="Calibri" w:hAnsi="Calibri" w:cs="Calibri"/>
          <w:sz w:val="20"/>
        </w:rPr>
      </w:pPr>
      <w:r w:rsidRPr="006E3062">
        <w:rPr>
          <w:rFonts w:ascii="Consolas" w:hAnsi="Consolas"/>
          <w:b/>
          <w:noProof/>
          <w:color w:val="C00000"/>
          <w:sz w:val="20"/>
          <w:lang w:val="en-US"/>
        </w:rPr>
        <mc:AlternateContent>
          <mc:Choice Requires="wpg">
            <w:drawing>
              <wp:anchor distT="0" distB="0" distL="0" distR="0" simplePos="0" relativeHeight="251692032" behindDoc="0" locked="0" layoutInCell="1" allowOverlap="1" wp14:anchorId="60A15997" wp14:editId="28F6E8B9">
                <wp:simplePos x="0" y="0"/>
                <wp:positionH relativeFrom="page">
                  <wp:posOffset>109855</wp:posOffset>
                </wp:positionH>
                <wp:positionV relativeFrom="paragraph">
                  <wp:posOffset>187960</wp:posOffset>
                </wp:positionV>
                <wp:extent cx="3437890" cy="3175"/>
                <wp:effectExtent l="5080" t="6985" r="5080" b="8890"/>
                <wp:wrapTopAndBottom/>
                <wp:docPr id="286" name="docshapegroup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37890" cy="3175"/>
                          <a:chOff x="173" y="296"/>
                          <a:chExt cx="5414" cy="5"/>
                        </a:xfrm>
                      </wpg:grpSpPr>
                      <wps:wsp>
                        <wps:cNvPr id="287" name="Line 212"/>
                        <wps:cNvCnPr/>
                        <wps:spPr bwMode="auto">
                          <a:xfrm>
                            <a:off x="920" y="299"/>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s:wsp>
                        <wps:cNvPr id="288" name="Line 213"/>
                        <wps:cNvCnPr/>
                        <wps:spPr bwMode="auto">
                          <a:xfrm>
                            <a:off x="5587" y="299"/>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10511A" id="docshapegroup3" o:spid="_x0000_s1026" style="position:absolute;margin-left:8.65pt;margin-top:14.8pt;width:270.7pt;height:.25pt;z-index:251692032;mso-wrap-distance-left:0;mso-wrap-distance-right:0;mso-position-horizontal-relative:page" coordorigin="173,296" coordsize="54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">
                <v:line id="Line 212" o:spid="_x0000_s1027" style="position:absolute;visibility:visible;mso-wrap-style:square" from="920,299" to="920,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" strokecolor="#cf202e" strokeweight=".25pt"/>
                <v:line id="Line 213" o:spid="_x0000_s1028" style="position:absolute;visibility:visible;mso-wrap-style:square" from="5587,299" to="5587,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" strokecolor="#cf202e" strokeweight=".25pt"/>
                <w10:wrap type="topAndBottom" anchorx="page"/>
              </v:group>
            </w:pict>
          </mc:Fallback>
        </mc:AlternateContent>
      </w:r>
      <w:r w:rsidRPr="006E3062">
        <w:rPr>
          <w:rFonts w:ascii="Consolas" w:hAnsi="Consolas"/>
          <w:b/>
          <w:color w:val="C00000"/>
          <w:sz w:val="20"/>
        </w:rPr>
        <w:t>limit</w:t>
      </w:r>
      <w:r w:rsidRPr="00C42B09">
        <w:rPr>
          <w:rFonts w:ascii="Calibri" w:hAnsi="Calibri" w:cs="Calibri"/>
          <w:sz w:val="20"/>
        </w:rPr>
        <w:tab/>
      </w:r>
      <w:r w:rsidR="006E3062">
        <w:rPr>
          <w:rFonts w:ascii="Calibri" w:hAnsi="Calibri" w:cs="Calibri"/>
          <w:sz w:val="20"/>
        </w:rPr>
        <w:tab/>
      </w:r>
      <w:r w:rsidRPr="006E3062">
        <w:rPr>
          <w:rFonts w:ascii="Calibri" w:hAnsi="Calibri" w:cs="Calibri"/>
          <w:color w:val="0000FF"/>
          <w:sz w:val="20"/>
        </w:rPr>
        <w:t>For forward and backward filling, maximum number of consecutive periods to fill</w:t>
      </w:r>
    </w:p>
    <w:p w14:paraId="2EFDF809" w14:textId="77777777" w:rsidR="00AE46EB" w:rsidRPr="00C42B09" w:rsidRDefault="00AE46EB" w:rsidP="00AE46EB">
      <w:pPr>
        <w:spacing w:after="0" w:line="240" w:lineRule="auto"/>
        <w:ind w:left="3" w:right="3"/>
        <w:jc w:val="both"/>
        <w:rPr>
          <w:rFonts w:ascii="Calibri" w:hAnsi="Calibri" w:cs="Calibri"/>
          <w:sz w:val="20"/>
        </w:rPr>
      </w:pPr>
    </w:p>
    <w:p w14:paraId="60213082" w14:textId="77777777" w:rsidR="00AE46EB" w:rsidRPr="00404DC4" w:rsidRDefault="00AE46EB" w:rsidP="00AE46EB">
      <w:pPr>
        <w:pStyle w:val="Heading3"/>
      </w:pPr>
      <w:bookmarkStart w:id="120" w:name="Data_Transformation"/>
      <w:bookmarkStart w:id="121" w:name="_Toc80103651"/>
      <w:bookmarkEnd w:id="120"/>
      <w:r w:rsidRPr="00404DC4">
        <w:t>Data Transformation</w:t>
      </w:r>
      <w:bookmarkEnd w:id="121"/>
    </w:p>
    <w:p w14:paraId="744ED0C0" w14:textId="77777777" w:rsidR="00AE46EB" w:rsidRPr="00C42B09" w:rsidRDefault="00AE46EB" w:rsidP="00AE46EB">
      <w:pPr>
        <w:spacing w:after="0" w:line="240" w:lineRule="auto"/>
        <w:ind w:left="3" w:right="3"/>
        <w:jc w:val="both"/>
        <w:rPr>
          <w:rFonts w:ascii="Calibri" w:hAnsi="Calibri" w:cs="Calibri"/>
          <w:sz w:val="20"/>
        </w:rPr>
      </w:pPr>
    </w:p>
    <w:p w14:paraId="0EAB5AAD" w14:textId="77777777" w:rsidR="00AE46EB" w:rsidRPr="006E3062" w:rsidRDefault="00AE46EB" w:rsidP="00AE46EB">
      <w:pPr>
        <w:spacing w:after="0" w:line="240" w:lineRule="auto"/>
        <w:ind w:left="3" w:right="3"/>
        <w:jc w:val="both"/>
        <w:rPr>
          <w:rFonts w:ascii="Calibri" w:hAnsi="Calibri" w:cs="Calibri"/>
          <w:color w:val="0000FF"/>
          <w:sz w:val="20"/>
        </w:rPr>
      </w:pPr>
      <w:r w:rsidRPr="006E3062">
        <w:rPr>
          <w:rFonts w:ascii="Calibri" w:hAnsi="Calibri" w:cs="Calibri"/>
          <w:color w:val="0000FF"/>
          <w:sz w:val="20"/>
        </w:rPr>
        <w:t>So far in this chapter we’ve been concerned with rearranging data. Filtering, cleaning, and other transformations are another class of important operations.</w:t>
      </w:r>
    </w:p>
    <w:p w14:paraId="5EC25B50" w14:textId="77777777" w:rsidR="00AE46EB" w:rsidRPr="00C42B09" w:rsidRDefault="00AE46EB" w:rsidP="00AE46EB">
      <w:pPr>
        <w:spacing w:after="0" w:line="240" w:lineRule="auto"/>
        <w:ind w:left="3" w:right="3"/>
        <w:jc w:val="both"/>
        <w:rPr>
          <w:rFonts w:ascii="Calibri" w:hAnsi="Calibri" w:cs="Calibri"/>
          <w:sz w:val="20"/>
        </w:rPr>
      </w:pPr>
    </w:p>
    <w:p w14:paraId="6135FC4E" w14:textId="77777777" w:rsidR="00AE46EB" w:rsidRPr="00404DC4" w:rsidRDefault="00AE46EB" w:rsidP="006E3062">
      <w:pPr>
        <w:pStyle w:val="Heading4"/>
        <w:ind w:firstLine="3"/>
      </w:pPr>
      <w:r w:rsidRPr="00404DC4">
        <w:t>Removing Duplicates</w:t>
      </w:r>
    </w:p>
    <w:p w14:paraId="6F1D19EB" w14:textId="77777777" w:rsidR="00AE46EB" w:rsidRPr="00C42B09" w:rsidRDefault="00AE46EB" w:rsidP="00AE46EB">
      <w:pPr>
        <w:spacing w:after="0" w:line="240" w:lineRule="auto"/>
        <w:ind w:left="3" w:right="3"/>
        <w:jc w:val="both"/>
        <w:rPr>
          <w:rFonts w:ascii="Calibri" w:hAnsi="Calibri" w:cs="Calibri"/>
          <w:sz w:val="20"/>
        </w:rPr>
      </w:pPr>
    </w:p>
    <w:p w14:paraId="4A78478E"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Duplicate rows may be found in a DataFrame for any number of reasons. Here is an example:</w:t>
      </w:r>
    </w:p>
    <w:p w14:paraId="035DDDBE" w14:textId="77777777" w:rsidR="00AE46EB" w:rsidRDefault="00AE46EB" w:rsidP="00AE46EB">
      <w:pPr>
        <w:spacing w:after="0" w:line="240" w:lineRule="auto"/>
        <w:ind w:left="3" w:right="3"/>
        <w:jc w:val="both"/>
        <w:rPr>
          <w:rFonts w:ascii="Calibri" w:hAnsi="Calibri" w:cs="Calibri"/>
          <w:sz w:val="20"/>
        </w:rPr>
      </w:pPr>
    </w:p>
    <w:p w14:paraId="43107C9E" w14:textId="77777777" w:rsidR="006E3062" w:rsidRPr="006E3062" w:rsidRDefault="006E3062" w:rsidP="006E3062">
      <w:pPr>
        <w:spacing w:after="0" w:line="240" w:lineRule="auto"/>
        <w:rPr>
          <w:rFonts w:ascii="Consolas" w:hAnsi="Consolas"/>
          <w:sz w:val="20"/>
        </w:rPr>
      </w:pPr>
      <w:r w:rsidRPr="006E3062">
        <w:rPr>
          <w:rFonts w:ascii="Consolas" w:hAnsi="Consolas"/>
          <w:sz w:val="20"/>
        </w:rPr>
        <w:t xml:space="preserve">data = </w:t>
      </w:r>
      <w:r w:rsidRPr="006E3062">
        <w:rPr>
          <w:rFonts w:ascii="Consolas" w:hAnsi="Consolas"/>
          <w:color w:val="C00000"/>
          <w:sz w:val="20"/>
        </w:rPr>
        <w:t>pd.DataFrame(</w:t>
      </w:r>
      <w:r w:rsidRPr="006E3062">
        <w:rPr>
          <w:rFonts w:ascii="Consolas" w:hAnsi="Consolas"/>
          <w:sz w:val="20"/>
        </w:rPr>
        <w:t>{'k1': ['one', 'two'] * 3 + ['two'],</w:t>
      </w:r>
    </w:p>
    <w:p w14:paraId="6A8994E2" w14:textId="77777777" w:rsidR="006E3062" w:rsidRPr="006E3062" w:rsidRDefault="006E3062" w:rsidP="006E3062">
      <w:pPr>
        <w:spacing w:after="0" w:line="240" w:lineRule="auto"/>
        <w:rPr>
          <w:rFonts w:ascii="Consolas" w:hAnsi="Consolas"/>
          <w:sz w:val="20"/>
        </w:rPr>
      </w:pPr>
      <w:r w:rsidRPr="006E3062">
        <w:rPr>
          <w:rFonts w:ascii="Consolas" w:hAnsi="Consolas"/>
          <w:sz w:val="20"/>
        </w:rPr>
        <w:t>....:</w:t>
      </w:r>
      <w:r w:rsidRPr="006E3062">
        <w:rPr>
          <w:rFonts w:ascii="Consolas" w:hAnsi="Consolas"/>
          <w:sz w:val="20"/>
        </w:rPr>
        <w:tab/>
        <w:t>'k2': [1, 1, 2, 3, 3, 4, 4]</w:t>
      </w:r>
      <w:r w:rsidRPr="006E3062">
        <w:rPr>
          <w:rFonts w:ascii="Consolas" w:hAnsi="Consolas"/>
          <w:color w:val="C00000"/>
          <w:sz w:val="20"/>
        </w:rPr>
        <w:t>})</w:t>
      </w:r>
    </w:p>
    <w:p w14:paraId="3B2199FD" w14:textId="77777777" w:rsidR="006E3062" w:rsidRPr="006E3062" w:rsidRDefault="006E3062" w:rsidP="006E3062">
      <w:pPr>
        <w:spacing w:after="0" w:line="240" w:lineRule="auto"/>
        <w:rPr>
          <w:rFonts w:ascii="Consolas" w:hAnsi="Consolas"/>
          <w:sz w:val="20"/>
        </w:rPr>
      </w:pPr>
    </w:p>
    <w:p w14:paraId="131D4A5E" w14:textId="77777777" w:rsidR="006E3062" w:rsidRPr="006E3062" w:rsidRDefault="006E3062" w:rsidP="006E3062">
      <w:pPr>
        <w:spacing w:after="0" w:line="240" w:lineRule="auto"/>
        <w:rPr>
          <w:rFonts w:ascii="Consolas" w:hAnsi="Consolas"/>
          <w:color w:val="C00000"/>
          <w:sz w:val="20"/>
        </w:rPr>
      </w:pPr>
      <w:r w:rsidRPr="006E3062">
        <w:rPr>
          <w:rFonts w:ascii="Consolas" w:hAnsi="Consolas"/>
          <w:color w:val="C00000"/>
          <w:sz w:val="20"/>
        </w:rPr>
        <w:t xml:space="preserve">data </w:t>
      </w:r>
    </w:p>
    <w:p w14:paraId="65BAA840" w14:textId="77777777" w:rsidR="006E3062" w:rsidRPr="006E3062" w:rsidRDefault="006E3062" w:rsidP="006E3062">
      <w:pPr>
        <w:spacing w:after="0" w:line="240" w:lineRule="auto"/>
        <w:rPr>
          <w:rFonts w:ascii="Consolas" w:hAnsi="Consolas"/>
          <w:sz w:val="20"/>
        </w:rPr>
      </w:pPr>
      <w:r w:rsidRPr="006E3062">
        <w:rPr>
          <w:rFonts w:ascii="Consolas" w:hAnsi="Consolas"/>
          <w:sz w:val="20"/>
        </w:rPr>
        <w:t>k1</w:t>
      </w:r>
      <w:r w:rsidRPr="006E3062">
        <w:rPr>
          <w:rFonts w:ascii="Consolas" w:hAnsi="Consolas"/>
          <w:sz w:val="20"/>
        </w:rPr>
        <w:tab/>
        <w:t>k2</w:t>
      </w:r>
    </w:p>
    <w:p w14:paraId="44D5909E" w14:textId="77777777" w:rsidR="006E3062" w:rsidRPr="006E3062" w:rsidRDefault="006E3062" w:rsidP="006E3062">
      <w:pPr>
        <w:spacing w:after="0" w:line="240" w:lineRule="auto"/>
        <w:rPr>
          <w:rFonts w:ascii="Consolas" w:hAnsi="Consolas"/>
          <w:sz w:val="20"/>
        </w:rPr>
      </w:pPr>
      <w:r w:rsidRPr="006E3062">
        <w:rPr>
          <w:rFonts w:ascii="Consolas" w:hAnsi="Consolas"/>
          <w:sz w:val="20"/>
        </w:rPr>
        <w:t>0 one</w:t>
      </w:r>
      <w:r w:rsidRPr="006E3062">
        <w:rPr>
          <w:rFonts w:ascii="Consolas" w:hAnsi="Consolas"/>
          <w:sz w:val="20"/>
        </w:rPr>
        <w:tab/>
        <w:t>1</w:t>
      </w:r>
    </w:p>
    <w:p w14:paraId="5019D06B" w14:textId="77777777" w:rsidR="006E3062" w:rsidRPr="006E3062" w:rsidRDefault="006E3062" w:rsidP="006E3062">
      <w:pPr>
        <w:spacing w:after="0" w:line="240" w:lineRule="auto"/>
        <w:rPr>
          <w:rFonts w:ascii="Consolas" w:hAnsi="Consolas"/>
          <w:sz w:val="20"/>
        </w:rPr>
      </w:pPr>
      <w:r w:rsidRPr="006E3062">
        <w:rPr>
          <w:rFonts w:ascii="Consolas" w:hAnsi="Consolas"/>
          <w:sz w:val="20"/>
        </w:rPr>
        <w:t>1 two</w:t>
      </w:r>
      <w:r w:rsidRPr="006E3062">
        <w:rPr>
          <w:rFonts w:ascii="Consolas" w:hAnsi="Consolas"/>
          <w:sz w:val="20"/>
        </w:rPr>
        <w:tab/>
        <w:t>1</w:t>
      </w:r>
    </w:p>
    <w:p w14:paraId="095D7C9B" w14:textId="77777777" w:rsidR="006E3062" w:rsidRPr="006E3062" w:rsidRDefault="006E3062" w:rsidP="006E3062">
      <w:pPr>
        <w:spacing w:after="0" w:line="240" w:lineRule="auto"/>
        <w:rPr>
          <w:rFonts w:ascii="Consolas" w:hAnsi="Consolas"/>
          <w:sz w:val="20"/>
        </w:rPr>
      </w:pPr>
      <w:r w:rsidRPr="006E3062">
        <w:rPr>
          <w:rFonts w:ascii="Consolas" w:hAnsi="Consolas"/>
          <w:sz w:val="20"/>
        </w:rPr>
        <w:t>2 one</w:t>
      </w:r>
      <w:r w:rsidRPr="006E3062">
        <w:rPr>
          <w:rFonts w:ascii="Consolas" w:hAnsi="Consolas"/>
          <w:sz w:val="20"/>
        </w:rPr>
        <w:tab/>
        <w:t>2</w:t>
      </w:r>
    </w:p>
    <w:p w14:paraId="6281F0B7" w14:textId="77777777" w:rsidR="006E3062" w:rsidRPr="006E3062" w:rsidRDefault="006E3062" w:rsidP="006E3062">
      <w:pPr>
        <w:spacing w:after="0" w:line="240" w:lineRule="auto"/>
        <w:rPr>
          <w:rFonts w:ascii="Consolas" w:hAnsi="Consolas"/>
          <w:sz w:val="20"/>
        </w:rPr>
      </w:pPr>
      <w:r w:rsidRPr="006E3062">
        <w:rPr>
          <w:rFonts w:ascii="Consolas" w:hAnsi="Consolas"/>
          <w:sz w:val="20"/>
        </w:rPr>
        <w:t>3 two</w:t>
      </w:r>
      <w:r w:rsidRPr="006E3062">
        <w:rPr>
          <w:rFonts w:ascii="Consolas" w:hAnsi="Consolas"/>
          <w:sz w:val="20"/>
        </w:rPr>
        <w:tab/>
        <w:t>3</w:t>
      </w:r>
    </w:p>
    <w:p w14:paraId="2DFC9557" w14:textId="77777777" w:rsidR="006E3062" w:rsidRPr="006E3062" w:rsidRDefault="006E3062" w:rsidP="006E3062">
      <w:pPr>
        <w:spacing w:after="0" w:line="240" w:lineRule="auto"/>
        <w:rPr>
          <w:rFonts w:ascii="Consolas" w:hAnsi="Consolas"/>
          <w:sz w:val="20"/>
        </w:rPr>
      </w:pPr>
      <w:r w:rsidRPr="006E3062">
        <w:rPr>
          <w:rFonts w:ascii="Consolas" w:hAnsi="Consolas"/>
          <w:sz w:val="20"/>
        </w:rPr>
        <w:t>4 one</w:t>
      </w:r>
      <w:r w:rsidRPr="006E3062">
        <w:rPr>
          <w:rFonts w:ascii="Consolas" w:hAnsi="Consolas"/>
          <w:sz w:val="20"/>
        </w:rPr>
        <w:tab/>
        <w:t>3</w:t>
      </w:r>
    </w:p>
    <w:p w14:paraId="4DFA03EB" w14:textId="77777777" w:rsidR="006E3062" w:rsidRPr="006E3062" w:rsidRDefault="006E3062" w:rsidP="006E3062">
      <w:pPr>
        <w:spacing w:after="0" w:line="240" w:lineRule="auto"/>
        <w:rPr>
          <w:rFonts w:ascii="Consolas" w:hAnsi="Consolas"/>
          <w:sz w:val="20"/>
        </w:rPr>
      </w:pPr>
      <w:r w:rsidRPr="006E3062">
        <w:rPr>
          <w:rFonts w:ascii="Consolas" w:hAnsi="Consolas"/>
          <w:sz w:val="20"/>
        </w:rPr>
        <w:t>5 two</w:t>
      </w:r>
      <w:r w:rsidRPr="006E3062">
        <w:rPr>
          <w:rFonts w:ascii="Consolas" w:hAnsi="Consolas"/>
          <w:sz w:val="20"/>
        </w:rPr>
        <w:tab/>
        <w:t>4</w:t>
      </w:r>
    </w:p>
    <w:p w14:paraId="0B753BFF" w14:textId="77777777" w:rsidR="006E3062" w:rsidRPr="006E3062" w:rsidRDefault="006E3062" w:rsidP="006E3062">
      <w:pPr>
        <w:spacing w:after="0" w:line="240" w:lineRule="auto"/>
        <w:rPr>
          <w:rFonts w:ascii="Consolas" w:hAnsi="Consolas"/>
          <w:sz w:val="20"/>
        </w:rPr>
      </w:pPr>
      <w:r w:rsidRPr="006E3062">
        <w:rPr>
          <w:rFonts w:ascii="Consolas" w:hAnsi="Consolas"/>
          <w:sz w:val="20"/>
        </w:rPr>
        <w:t>6 two</w:t>
      </w:r>
      <w:r w:rsidRPr="006E3062">
        <w:rPr>
          <w:rFonts w:ascii="Consolas" w:hAnsi="Consolas"/>
          <w:sz w:val="20"/>
        </w:rPr>
        <w:tab/>
        <w:t>4</w:t>
      </w:r>
    </w:p>
    <w:p w14:paraId="2B8B4F26" w14:textId="77777777" w:rsidR="006E3062" w:rsidRPr="00C42B09" w:rsidRDefault="006E3062" w:rsidP="006E3062">
      <w:pPr>
        <w:spacing w:after="0" w:line="240" w:lineRule="auto"/>
        <w:ind w:left="3" w:right="3"/>
        <w:jc w:val="both"/>
        <w:rPr>
          <w:rFonts w:ascii="Calibri" w:hAnsi="Calibri" w:cs="Calibri"/>
          <w:sz w:val="20"/>
        </w:rPr>
      </w:pPr>
    </w:p>
    <w:p w14:paraId="1A683069" w14:textId="77777777" w:rsidR="00AE46EB" w:rsidRPr="006D385C" w:rsidRDefault="00AE46EB" w:rsidP="00AE46EB">
      <w:pPr>
        <w:spacing w:after="0" w:line="240" w:lineRule="auto"/>
        <w:ind w:left="3" w:right="3"/>
        <w:jc w:val="both"/>
        <w:rPr>
          <w:rFonts w:ascii="Calibri" w:hAnsi="Calibri" w:cs="Calibri"/>
          <w:color w:val="0000FF"/>
          <w:sz w:val="20"/>
        </w:rPr>
      </w:pPr>
      <w:r w:rsidRPr="006D385C">
        <w:rPr>
          <w:rFonts w:ascii="Calibri" w:hAnsi="Calibri" w:cs="Calibri"/>
          <w:color w:val="0000FF"/>
          <w:sz w:val="20"/>
        </w:rPr>
        <w:t>The DataFrame method duplicated returns a boolean Series indicating whether each row is a duplicate (has been observed in a previous row) or not:</w:t>
      </w:r>
    </w:p>
    <w:p w14:paraId="2A15EA30" w14:textId="77777777" w:rsidR="00AE46EB" w:rsidRPr="006D385C" w:rsidRDefault="00AE46EB" w:rsidP="00AE46EB">
      <w:pPr>
        <w:spacing w:after="0" w:line="240" w:lineRule="auto"/>
        <w:ind w:left="3" w:right="3"/>
        <w:jc w:val="both"/>
        <w:rPr>
          <w:rFonts w:ascii="Calibri" w:hAnsi="Calibri" w:cs="Calibri"/>
          <w:color w:val="0000FF"/>
          <w:sz w:val="20"/>
        </w:rPr>
      </w:pPr>
    </w:p>
    <w:p w14:paraId="25C5F633" w14:textId="77777777" w:rsidR="006E3062" w:rsidRPr="006D385C" w:rsidRDefault="006E3062" w:rsidP="006D385C">
      <w:pPr>
        <w:spacing w:after="0" w:line="240" w:lineRule="auto"/>
        <w:rPr>
          <w:rFonts w:ascii="Consolas" w:hAnsi="Consolas"/>
          <w:sz w:val="20"/>
        </w:rPr>
      </w:pPr>
      <w:r w:rsidRPr="006D385C">
        <w:rPr>
          <w:rFonts w:ascii="Consolas" w:hAnsi="Consolas"/>
          <w:sz w:val="20"/>
        </w:rPr>
        <w:t>data.duplicated()</w:t>
      </w:r>
    </w:p>
    <w:p w14:paraId="3682D64C" w14:textId="77777777" w:rsidR="006E3062" w:rsidRPr="006D385C" w:rsidRDefault="006E3062" w:rsidP="006D385C">
      <w:pPr>
        <w:spacing w:after="0" w:line="240" w:lineRule="auto"/>
        <w:rPr>
          <w:rFonts w:ascii="Consolas" w:hAnsi="Consolas"/>
          <w:sz w:val="20"/>
        </w:rPr>
      </w:pPr>
    </w:p>
    <w:p w14:paraId="5463FE4B" w14:textId="77777777" w:rsidR="006E3062" w:rsidRPr="006D385C" w:rsidRDefault="006E3062" w:rsidP="006D385C">
      <w:pPr>
        <w:spacing w:after="0" w:line="240" w:lineRule="auto"/>
        <w:rPr>
          <w:rFonts w:ascii="Consolas" w:hAnsi="Consolas"/>
          <w:sz w:val="20"/>
        </w:rPr>
      </w:pPr>
      <w:r w:rsidRPr="006D385C">
        <w:rPr>
          <w:rFonts w:ascii="Consolas" w:hAnsi="Consolas"/>
          <w:sz w:val="20"/>
        </w:rPr>
        <w:t>0</w:t>
      </w:r>
      <w:r w:rsidRPr="006D385C">
        <w:rPr>
          <w:rFonts w:ascii="Consolas" w:hAnsi="Consolas"/>
          <w:sz w:val="20"/>
        </w:rPr>
        <w:tab/>
        <w:t>False</w:t>
      </w:r>
    </w:p>
    <w:p w14:paraId="1B1F778A" w14:textId="77777777" w:rsidR="006E3062" w:rsidRPr="006D385C" w:rsidRDefault="006E3062" w:rsidP="006D385C">
      <w:pPr>
        <w:spacing w:after="0" w:line="240" w:lineRule="auto"/>
        <w:rPr>
          <w:rFonts w:ascii="Consolas" w:hAnsi="Consolas"/>
          <w:sz w:val="20"/>
        </w:rPr>
      </w:pPr>
      <w:r w:rsidRPr="006D385C">
        <w:rPr>
          <w:rFonts w:ascii="Consolas" w:hAnsi="Consolas"/>
          <w:sz w:val="20"/>
        </w:rPr>
        <w:t>1</w:t>
      </w:r>
      <w:r w:rsidRPr="006D385C">
        <w:rPr>
          <w:rFonts w:ascii="Consolas" w:hAnsi="Consolas"/>
          <w:sz w:val="20"/>
        </w:rPr>
        <w:tab/>
      </w:r>
    </w:p>
    <w:p w14:paraId="21399904" w14:textId="77777777" w:rsidR="006E3062" w:rsidRPr="006D385C" w:rsidRDefault="006E3062" w:rsidP="006D385C">
      <w:pPr>
        <w:spacing w:after="0" w:line="240" w:lineRule="auto"/>
        <w:rPr>
          <w:rFonts w:ascii="Consolas" w:hAnsi="Consolas"/>
          <w:sz w:val="20"/>
        </w:rPr>
      </w:pPr>
      <w:r w:rsidRPr="006D385C">
        <w:rPr>
          <w:rFonts w:ascii="Consolas" w:hAnsi="Consolas"/>
          <w:sz w:val="20"/>
        </w:rPr>
        <w:t>2</w:t>
      </w:r>
      <w:r w:rsidRPr="006D385C">
        <w:rPr>
          <w:rFonts w:ascii="Consolas" w:hAnsi="Consolas"/>
          <w:sz w:val="20"/>
        </w:rPr>
        <w:tab/>
        <w:t>False</w:t>
      </w:r>
    </w:p>
    <w:p w14:paraId="39AFE48D" w14:textId="77777777" w:rsidR="006E3062" w:rsidRPr="006D385C" w:rsidRDefault="006E3062" w:rsidP="006D385C">
      <w:pPr>
        <w:spacing w:after="0" w:line="240" w:lineRule="auto"/>
        <w:rPr>
          <w:rFonts w:ascii="Consolas" w:hAnsi="Consolas"/>
          <w:sz w:val="20"/>
        </w:rPr>
      </w:pPr>
      <w:r w:rsidRPr="006D385C">
        <w:rPr>
          <w:rFonts w:ascii="Consolas" w:hAnsi="Consolas"/>
          <w:sz w:val="20"/>
        </w:rPr>
        <w:t>3</w:t>
      </w:r>
      <w:r w:rsidRPr="006D385C">
        <w:rPr>
          <w:rFonts w:ascii="Consolas" w:hAnsi="Consolas"/>
          <w:sz w:val="20"/>
        </w:rPr>
        <w:tab/>
      </w:r>
    </w:p>
    <w:p w14:paraId="2BDFD49C" w14:textId="77777777" w:rsidR="006E3062" w:rsidRPr="006D385C" w:rsidRDefault="006E3062" w:rsidP="006D385C">
      <w:pPr>
        <w:spacing w:after="0" w:line="240" w:lineRule="auto"/>
        <w:rPr>
          <w:rFonts w:ascii="Consolas" w:hAnsi="Consolas"/>
          <w:sz w:val="20"/>
        </w:rPr>
      </w:pPr>
      <w:r w:rsidRPr="006D385C">
        <w:rPr>
          <w:rFonts w:ascii="Consolas" w:hAnsi="Consolas"/>
          <w:sz w:val="20"/>
        </w:rPr>
        <w:t>4</w:t>
      </w:r>
      <w:r w:rsidRPr="006D385C">
        <w:rPr>
          <w:rFonts w:ascii="Consolas" w:hAnsi="Consolas"/>
          <w:sz w:val="20"/>
        </w:rPr>
        <w:tab/>
        <w:t>False</w:t>
      </w:r>
    </w:p>
    <w:p w14:paraId="44EC20EA" w14:textId="77777777" w:rsidR="006E3062" w:rsidRPr="006D385C" w:rsidRDefault="006E3062" w:rsidP="006D385C">
      <w:pPr>
        <w:spacing w:after="0" w:line="240" w:lineRule="auto"/>
        <w:rPr>
          <w:rFonts w:ascii="Consolas" w:hAnsi="Consolas"/>
          <w:sz w:val="20"/>
        </w:rPr>
      </w:pPr>
      <w:r w:rsidRPr="006D385C">
        <w:rPr>
          <w:rFonts w:ascii="Consolas" w:hAnsi="Consolas"/>
          <w:sz w:val="20"/>
        </w:rPr>
        <w:t>5</w:t>
      </w:r>
      <w:r w:rsidRPr="006D385C">
        <w:rPr>
          <w:rFonts w:ascii="Consolas" w:hAnsi="Consolas"/>
          <w:sz w:val="20"/>
        </w:rPr>
        <w:tab/>
      </w:r>
    </w:p>
    <w:p w14:paraId="31B78C59" w14:textId="77777777" w:rsidR="006E3062" w:rsidRPr="006D385C" w:rsidRDefault="006E3062" w:rsidP="006D385C">
      <w:pPr>
        <w:spacing w:after="0" w:line="240" w:lineRule="auto"/>
        <w:rPr>
          <w:rFonts w:ascii="Consolas" w:hAnsi="Consolas"/>
          <w:sz w:val="20"/>
        </w:rPr>
      </w:pPr>
      <w:r w:rsidRPr="006D385C">
        <w:rPr>
          <w:rFonts w:ascii="Consolas" w:hAnsi="Consolas"/>
          <w:sz w:val="20"/>
        </w:rPr>
        <w:t>6</w:t>
      </w:r>
      <w:r w:rsidRPr="006D385C">
        <w:rPr>
          <w:rFonts w:ascii="Consolas" w:hAnsi="Consolas"/>
          <w:sz w:val="20"/>
        </w:rPr>
        <w:tab/>
        <w:t>False</w:t>
      </w:r>
    </w:p>
    <w:p w14:paraId="698FF5EA" w14:textId="77777777" w:rsidR="006E3062" w:rsidRPr="006D385C" w:rsidRDefault="006E3062" w:rsidP="006D385C">
      <w:pPr>
        <w:spacing w:after="0" w:line="240" w:lineRule="auto"/>
        <w:rPr>
          <w:rFonts w:ascii="Consolas" w:hAnsi="Consolas"/>
          <w:sz w:val="20"/>
        </w:rPr>
      </w:pPr>
      <w:r w:rsidRPr="006D385C">
        <w:rPr>
          <w:rFonts w:ascii="Consolas" w:hAnsi="Consolas"/>
          <w:sz w:val="20"/>
        </w:rPr>
        <w:t>7</w:t>
      </w:r>
      <w:r w:rsidRPr="006D385C">
        <w:rPr>
          <w:rFonts w:ascii="Consolas" w:hAnsi="Consolas"/>
          <w:sz w:val="20"/>
        </w:rPr>
        <w:tab/>
      </w:r>
    </w:p>
    <w:p w14:paraId="52DA0C11" w14:textId="77777777" w:rsidR="006E3062" w:rsidRPr="006D385C" w:rsidRDefault="006E3062" w:rsidP="006D385C">
      <w:pPr>
        <w:spacing w:after="0" w:line="240" w:lineRule="auto"/>
        <w:rPr>
          <w:rFonts w:ascii="Consolas" w:hAnsi="Consolas"/>
          <w:sz w:val="20"/>
        </w:rPr>
      </w:pPr>
      <w:r w:rsidRPr="006D385C">
        <w:rPr>
          <w:rFonts w:ascii="Consolas" w:hAnsi="Consolas"/>
          <w:sz w:val="20"/>
        </w:rPr>
        <w:t>8</w:t>
      </w:r>
      <w:r w:rsidRPr="006D385C">
        <w:rPr>
          <w:rFonts w:ascii="Consolas" w:hAnsi="Consolas"/>
          <w:sz w:val="20"/>
        </w:rPr>
        <w:tab/>
        <w:t>False</w:t>
      </w:r>
    </w:p>
    <w:p w14:paraId="120DBDE6" w14:textId="77777777" w:rsidR="006E3062" w:rsidRPr="006D385C" w:rsidRDefault="006E3062" w:rsidP="006D385C">
      <w:pPr>
        <w:spacing w:after="0" w:line="240" w:lineRule="auto"/>
        <w:rPr>
          <w:rFonts w:ascii="Consolas" w:hAnsi="Consolas"/>
          <w:sz w:val="20"/>
        </w:rPr>
      </w:pPr>
      <w:r w:rsidRPr="006D385C">
        <w:rPr>
          <w:rFonts w:ascii="Consolas" w:hAnsi="Consolas"/>
          <w:sz w:val="20"/>
        </w:rPr>
        <w:t>9</w:t>
      </w:r>
      <w:r w:rsidRPr="006D385C">
        <w:rPr>
          <w:rFonts w:ascii="Consolas" w:hAnsi="Consolas"/>
          <w:sz w:val="20"/>
        </w:rPr>
        <w:tab/>
      </w:r>
    </w:p>
    <w:p w14:paraId="343ACC3D" w14:textId="77777777" w:rsidR="006E3062" w:rsidRPr="006D385C" w:rsidRDefault="006E3062" w:rsidP="006D385C">
      <w:pPr>
        <w:spacing w:after="0" w:line="240" w:lineRule="auto"/>
        <w:rPr>
          <w:rFonts w:ascii="Consolas" w:hAnsi="Consolas"/>
          <w:sz w:val="20"/>
        </w:rPr>
      </w:pPr>
      <w:r w:rsidRPr="006D385C">
        <w:rPr>
          <w:rFonts w:ascii="Consolas" w:hAnsi="Consolas"/>
          <w:sz w:val="20"/>
        </w:rPr>
        <w:t>10</w:t>
      </w:r>
      <w:r w:rsidRPr="006D385C">
        <w:rPr>
          <w:rFonts w:ascii="Consolas" w:hAnsi="Consolas"/>
          <w:sz w:val="20"/>
        </w:rPr>
        <w:tab/>
        <w:t>False</w:t>
      </w:r>
    </w:p>
    <w:p w14:paraId="4EBA1607" w14:textId="77777777" w:rsidR="006E3062" w:rsidRPr="006D385C" w:rsidRDefault="006E3062" w:rsidP="006D385C">
      <w:pPr>
        <w:spacing w:after="0" w:line="240" w:lineRule="auto"/>
        <w:rPr>
          <w:rFonts w:ascii="Consolas" w:hAnsi="Consolas"/>
          <w:sz w:val="20"/>
        </w:rPr>
      </w:pPr>
      <w:r w:rsidRPr="006D385C">
        <w:rPr>
          <w:rFonts w:ascii="Consolas" w:hAnsi="Consolas"/>
          <w:sz w:val="20"/>
        </w:rPr>
        <w:t>11</w:t>
      </w:r>
      <w:r w:rsidRPr="006D385C">
        <w:rPr>
          <w:rFonts w:ascii="Consolas" w:hAnsi="Consolas"/>
          <w:sz w:val="20"/>
        </w:rPr>
        <w:tab/>
      </w:r>
    </w:p>
    <w:p w14:paraId="53EBEA86" w14:textId="77777777" w:rsidR="006E3062" w:rsidRPr="006D385C" w:rsidRDefault="006E3062" w:rsidP="006D385C">
      <w:pPr>
        <w:spacing w:after="0" w:line="240" w:lineRule="auto"/>
        <w:rPr>
          <w:rFonts w:ascii="Consolas" w:hAnsi="Consolas"/>
          <w:sz w:val="20"/>
        </w:rPr>
      </w:pPr>
      <w:r w:rsidRPr="006D385C">
        <w:rPr>
          <w:rFonts w:ascii="Consolas" w:hAnsi="Consolas"/>
          <w:sz w:val="20"/>
        </w:rPr>
        <w:t>12</w:t>
      </w:r>
      <w:r w:rsidRPr="006D385C">
        <w:rPr>
          <w:rFonts w:ascii="Consolas" w:hAnsi="Consolas"/>
          <w:sz w:val="20"/>
        </w:rPr>
        <w:tab/>
        <w:t>True dtype: bool</w:t>
      </w:r>
    </w:p>
    <w:p w14:paraId="1C910AAC" w14:textId="77777777" w:rsidR="006E3062" w:rsidRPr="006D385C" w:rsidRDefault="006E3062" w:rsidP="006D385C">
      <w:pPr>
        <w:spacing w:after="0" w:line="240" w:lineRule="auto"/>
        <w:rPr>
          <w:rFonts w:ascii="Consolas" w:hAnsi="Consolas"/>
          <w:sz w:val="20"/>
        </w:rPr>
      </w:pPr>
      <w:r w:rsidRPr="006D385C">
        <w:rPr>
          <w:rFonts w:ascii="Consolas" w:hAnsi="Consolas"/>
          <w:sz w:val="20"/>
        </w:rPr>
        <w:t>13</w:t>
      </w:r>
      <w:r w:rsidRPr="006D385C">
        <w:rPr>
          <w:rFonts w:ascii="Consolas" w:hAnsi="Consolas"/>
          <w:sz w:val="20"/>
        </w:rPr>
        <w:tab/>
      </w:r>
    </w:p>
    <w:p w14:paraId="035322DC" w14:textId="77777777" w:rsidR="006D385C" w:rsidRDefault="006D385C" w:rsidP="006E3062">
      <w:pPr>
        <w:spacing w:after="0" w:line="240" w:lineRule="auto"/>
        <w:ind w:left="3" w:right="3"/>
        <w:jc w:val="both"/>
        <w:rPr>
          <w:rFonts w:ascii="Calibri" w:hAnsi="Calibri" w:cs="Calibri"/>
          <w:color w:val="0000FF"/>
          <w:sz w:val="20"/>
        </w:rPr>
      </w:pPr>
    </w:p>
    <w:p w14:paraId="276CF225" w14:textId="77777777" w:rsidR="006E3062" w:rsidRPr="006D385C" w:rsidRDefault="006E3062" w:rsidP="006E3062">
      <w:pPr>
        <w:spacing w:after="0" w:line="240" w:lineRule="auto"/>
        <w:ind w:left="3" w:right="3"/>
        <w:jc w:val="both"/>
        <w:rPr>
          <w:rFonts w:ascii="Calibri" w:hAnsi="Calibri" w:cs="Calibri"/>
          <w:color w:val="0000FF"/>
          <w:sz w:val="20"/>
        </w:rPr>
      </w:pPr>
      <w:r w:rsidRPr="006D385C">
        <w:rPr>
          <w:rFonts w:ascii="Calibri" w:hAnsi="Calibri" w:cs="Calibri"/>
          <w:color w:val="0000FF"/>
          <w:sz w:val="20"/>
        </w:rPr>
        <w:t>Relatedly, drop_duplicates returns a DataFrame where the duplicated array is</w:t>
      </w:r>
      <w:r w:rsidR="006D385C">
        <w:rPr>
          <w:rFonts w:ascii="Calibri" w:hAnsi="Calibri" w:cs="Calibri"/>
          <w:color w:val="0000FF"/>
          <w:sz w:val="20"/>
        </w:rPr>
        <w:t xml:space="preserve"> </w:t>
      </w:r>
      <w:r w:rsidRPr="006D385C">
        <w:rPr>
          <w:rFonts w:ascii="Calibri" w:hAnsi="Calibri" w:cs="Calibri"/>
          <w:color w:val="0000FF"/>
          <w:sz w:val="20"/>
        </w:rPr>
        <w:t>False:</w:t>
      </w:r>
    </w:p>
    <w:p w14:paraId="19922CF8" w14:textId="77777777" w:rsidR="006E3062" w:rsidRPr="006E3062" w:rsidRDefault="006E3062" w:rsidP="006E3062">
      <w:pPr>
        <w:spacing w:after="0" w:line="240" w:lineRule="auto"/>
        <w:ind w:left="3" w:right="3"/>
        <w:jc w:val="both"/>
        <w:rPr>
          <w:rFonts w:ascii="Calibri" w:hAnsi="Calibri" w:cs="Calibri"/>
          <w:sz w:val="20"/>
        </w:rPr>
      </w:pPr>
    </w:p>
    <w:p w14:paraId="17D3E111" w14:textId="77777777" w:rsidR="006E3062" w:rsidRPr="006D385C" w:rsidRDefault="006E3062" w:rsidP="006D385C">
      <w:pPr>
        <w:spacing w:after="0" w:line="240" w:lineRule="auto"/>
        <w:rPr>
          <w:rFonts w:ascii="Consolas" w:hAnsi="Consolas"/>
          <w:color w:val="C00000"/>
          <w:sz w:val="20"/>
        </w:rPr>
      </w:pPr>
      <w:r w:rsidRPr="006D385C">
        <w:rPr>
          <w:rFonts w:ascii="Consolas" w:hAnsi="Consolas"/>
          <w:sz w:val="20"/>
        </w:rPr>
        <w:t>data</w:t>
      </w:r>
      <w:r w:rsidRPr="006D385C">
        <w:rPr>
          <w:rFonts w:ascii="Consolas" w:hAnsi="Consolas"/>
          <w:color w:val="C00000"/>
          <w:sz w:val="20"/>
        </w:rPr>
        <w:t xml:space="preserve">.drop_duplicates() </w:t>
      </w:r>
    </w:p>
    <w:p w14:paraId="366DFAC7" w14:textId="77777777" w:rsidR="006E3062" w:rsidRPr="006D385C" w:rsidRDefault="006E3062" w:rsidP="006D385C">
      <w:pPr>
        <w:spacing w:after="0" w:line="240" w:lineRule="auto"/>
        <w:ind w:firstLine="720"/>
        <w:rPr>
          <w:rFonts w:ascii="Consolas" w:hAnsi="Consolas"/>
          <w:sz w:val="20"/>
        </w:rPr>
      </w:pPr>
      <w:r w:rsidRPr="006D385C">
        <w:rPr>
          <w:rFonts w:ascii="Consolas" w:hAnsi="Consolas"/>
          <w:sz w:val="20"/>
        </w:rPr>
        <w:t>k1</w:t>
      </w:r>
      <w:r w:rsidRPr="006D385C">
        <w:rPr>
          <w:rFonts w:ascii="Consolas" w:hAnsi="Consolas"/>
          <w:sz w:val="20"/>
        </w:rPr>
        <w:tab/>
        <w:t>k2</w:t>
      </w:r>
    </w:p>
    <w:p w14:paraId="343A8793" w14:textId="77777777" w:rsidR="006E3062" w:rsidRPr="006D385C" w:rsidRDefault="006E3062" w:rsidP="006D385C">
      <w:pPr>
        <w:spacing w:after="0" w:line="240" w:lineRule="auto"/>
        <w:rPr>
          <w:rFonts w:ascii="Consolas" w:hAnsi="Consolas"/>
          <w:sz w:val="20"/>
        </w:rPr>
      </w:pPr>
      <w:r w:rsidRPr="006D385C">
        <w:rPr>
          <w:rFonts w:ascii="Consolas" w:hAnsi="Consolas"/>
          <w:sz w:val="20"/>
        </w:rPr>
        <w:t xml:space="preserve">0 </w:t>
      </w:r>
      <w:r w:rsidR="006D385C">
        <w:rPr>
          <w:rFonts w:ascii="Consolas" w:hAnsi="Consolas"/>
          <w:sz w:val="20"/>
        </w:rPr>
        <w:tab/>
      </w:r>
      <w:r w:rsidRPr="006D385C">
        <w:rPr>
          <w:rFonts w:ascii="Consolas" w:hAnsi="Consolas"/>
          <w:sz w:val="20"/>
        </w:rPr>
        <w:t>one</w:t>
      </w:r>
      <w:r w:rsidRPr="006D385C">
        <w:rPr>
          <w:rFonts w:ascii="Consolas" w:hAnsi="Consolas"/>
          <w:sz w:val="20"/>
        </w:rPr>
        <w:tab/>
        <w:t>1</w:t>
      </w:r>
    </w:p>
    <w:p w14:paraId="446FDFBA" w14:textId="77777777" w:rsidR="006E3062" w:rsidRPr="006D385C" w:rsidRDefault="006E3062" w:rsidP="006D385C">
      <w:pPr>
        <w:spacing w:after="0" w:line="240" w:lineRule="auto"/>
        <w:rPr>
          <w:rFonts w:ascii="Consolas" w:hAnsi="Consolas"/>
          <w:sz w:val="20"/>
        </w:rPr>
      </w:pPr>
      <w:r w:rsidRPr="006D385C">
        <w:rPr>
          <w:rFonts w:ascii="Consolas" w:hAnsi="Consolas"/>
          <w:sz w:val="20"/>
        </w:rPr>
        <w:t xml:space="preserve">1 </w:t>
      </w:r>
      <w:r w:rsidR="006D385C">
        <w:rPr>
          <w:rFonts w:ascii="Consolas" w:hAnsi="Consolas"/>
          <w:sz w:val="20"/>
        </w:rPr>
        <w:tab/>
      </w:r>
      <w:r w:rsidRPr="006D385C">
        <w:rPr>
          <w:rFonts w:ascii="Consolas" w:hAnsi="Consolas"/>
          <w:sz w:val="20"/>
        </w:rPr>
        <w:t>two</w:t>
      </w:r>
      <w:r w:rsidRPr="006D385C">
        <w:rPr>
          <w:rFonts w:ascii="Consolas" w:hAnsi="Consolas"/>
          <w:sz w:val="20"/>
        </w:rPr>
        <w:tab/>
        <w:t>1</w:t>
      </w:r>
    </w:p>
    <w:p w14:paraId="12E6CDCC" w14:textId="77777777" w:rsidR="006E3062" w:rsidRPr="006D385C" w:rsidRDefault="006E3062" w:rsidP="006D385C">
      <w:pPr>
        <w:spacing w:after="0" w:line="240" w:lineRule="auto"/>
        <w:rPr>
          <w:rFonts w:ascii="Consolas" w:hAnsi="Consolas"/>
          <w:sz w:val="20"/>
        </w:rPr>
      </w:pPr>
      <w:r w:rsidRPr="006D385C">
        <w:rPr>
          <w:rFonts w:ascii="Consolas" w:hAnsi="Consolas"/>
          <w:sz w:val="20"/>
        </w:rPr>
        <w:lastRenderedPageBreak/>
        <w:t xml:space="preserve">2 </w:t>
      </w:r>
      <w:r w:rsidR="006D385C">
        <w:rPr>
          <w:rFonts w:ascii="Consolas" w:hAnsi="Consolas"/>
          <w:sz w:val="20"/>
        </w:rPr>
        <w:tab/>
      </w:r>
      <w:r w:rsidRPr="006D385C">
        <w:rPr>
          <w:rFonts w:ascii="Consolas" w:hAnsi="Consolas"/>
          <w:sz w:val="20"/>
        </w:rPr>
        <w:t>one</w:t>
      </w:r>
      <w:r w:rsidRPr="006D385C">
        <w:rPr>
          <w:rFonts w:ascii="Consolas" w:hAnsi="Consolas"/>
          <w:sz w:val="20"/>
        </w:rPr>
        <w:tab/>
        <w:t>2</w:t>
      </w:r>
    </w:p>
    <w:p w14:paraId="3B71BBD0" w14:textId="77777777" w:rsidR="006E3062" w:rsidRPr="006D385C" w:rsidRDefault="006E3062" w:rsidP="006D385C">
      <w:pPr>
        <w:spacing w:after="0" w:line="240" w:lineRule="auto"/>
        <w:rPr>
          <w:rFonts w:ascii="Consolas" w:hAnsi="Consolas"/>
          <w:sz w:val="20"/>
        </w:rPr>
      </w:pPr>
      <w:r w:rsidRPr="006D385C">
        <w:rPr>
          <w:rFonts w:ascii="Consolas" w:hAnsi="Consolas"/>
          <w:sz w:val="20"/>
        </w:rPr>
        <w:t xml:space="preserve">3 </w:t>
      </w:r>
      <w:r w:rsidR="006D385C">
        <w:rPr>
          <w:rFonts w:ascii="Consolas" w:hAnsi="Consolas"/>
          <w:sz w:val="20"/>
        </w:rPr>
        <w:tab/>
      </w:r>
      <w:r w:rsidRPr="006D385C">
        <w:rPr>
          <w:rFonts w:ascii="Consolas" w:hAnsi="Consolas"/>
          <w:sz w:val="20"/>
        </w:rPr>
        <w:t>two</w:t>
      </w:r>
      <w:r w:rsidRPr="006D385C">
        <w:rPr>
          <w:rFonts w:ascii="Consolas" w:hAnsi="Consolas"/>
          <w:sz w:val="20"/>
        </w:rPr>
        <w:tab/>
        <w:t>3</w:t>
      </w:r>
    </w:p>
    <w:p w14:paraId="153EF6F4" w14:textId="77777777" w:rsidR="006E3062" w:rsidRPr="006D385C" w:rsidRDefault="006E3062" w:rsidP="006D385C">
      <w:pPr>
        <w:spacing w:after="0" w:line="240" w:lineRule="auto"/>
        <w:rPr>
          <w:rFonts w:ascii="Consolas" w:hAnsi="Consolas"/>
          <w:sz w:val="20"/>
        </w:rPr>
      </w:pPr>
      <w:r w:rsidRPr="006D385C">
        <w:rPr>
          <w:rFonts w:ascii="Consolas" w:hAnsi="Consolas"/>
          <w:sz w:val="20"/>
        </w:rPr>
        <w:t xml:space="preserve">4 </w:t>
      </w:r>
      <w:r w:rsidR="006D385C">
        <w:rPr>
          <w:rFonts w:ascii="Consolas" w:hAnsi="Consolas"/>
          <w:sz w:val="20"/>
        </w:rPr>
        <w:tab/>
      </w:r>
      <w:r w:rsidRPr="006D385C">
        <w:rPr>
          <w:rFonts w:ascii="Consolas" w:hAnsi="Consolas"/>
          <w:sz w:val="20"/>
        </w:rPr>
        <w:t>one</w:t>
      </w:r>
      <w:r w:rsidRPr="006D385C">
        <w:rPr>
          <w:rFonts w:ascii="Consolas" w:hAnsi="Consolas"/>
          <w:sz w:val="20"/>
        </w:rPr>
        <w:tab/>
        <w:t>3</w:t>
      </w:r>
    </w:p>
    <w:p w14:paraId="2B94A0B2" w14:textId="77777777" w:rsidR="006E3062" w:rsidRPr="006D385C" w:rsidRDefault="006E3062" w:rsidP="006D385C">
      <w:pPr>
        <w:spacing w:after="0" w:line="240" w:lineRule="auto"/>
        <w:rPr>
          <w:rFonts w:ascii="Consolas" w:hAnsi="Consolas"/>
          <w:sz w:val="20"/>
        </w:rPr>
      </w:pPr>
      <w:r w:rsidRPr="006D385C">
        <w:rPr>
          <w:rFonts w:ascii="Consolas" w:hAnsi="Consolas"/>
          <w:sz w:val="20"/>
        </w:rPr>
        <w:t xml:space="preserve">5 </w:t>
      </w:r>
      <w:r w:rsidR="006D385C">
        <w:rPr>
          <w:rFonts w:ascii="Consolas" w:hAnsi="Consolas"/>
          <w:sz w:val="20"/>
        </w:rPr>
        <w:tab/>
      </w:r>
      <w:r w:rsidRPr="006D385C">
        <w:rPr>
          <w:rFonts w:ascii="Consolas" w:hAnsi="Consolas"/>
          <w:sz w:val="20"/>
        </w:rPr>
        <w:t>two</w:t>
      </w:r>
      <w:r w:rsidRPr="006D385C">
        <w:rPr>
          <w:rFonts w:ascii="Consolas" w:hAnsi="Consolas"/>
          <w:sz w:val="20"/>
        </w:rPr>
        <w:tab/>
        <w:t>4</w:t>
      </w:r>
    </w:p>
    <w:p w14:paraId="7FE58D06" w14:textId="77777777" w:rsidR="006D385C" w:rsidRDefault="006D385C" w:rsidP="006E3062">
      <w:pPr>
        <w:spacing w:after="0" w:line="240" w:lineRule="auto"/>
        <w:ind w:left="3" w:right="3"/>
        <w:jc w:val="both"/>
        <w:rPr>
          <w:rFonts w:ascii="Calibri" w:hAnsi="Calibri" w:cs="Calibri"/>
          <w:color w:val="0000FF"/>
          <w:sz w:val="20"/>
        </w:rPr>
      </w:pPr>
    </w:p>
    <w:p w14:paraId="24602082" w14:textId="77777777" w:rsidR="006E3062" w:rsidRPr="006D385C" w:rsidRDefault="006E3062" w:rsidP="006E3062">
      <w:pPr>
        <w:spacing w:after="0" w:line="240" w:lineRule="auto"/>
        <w:ind w:left="3" w:right="3"/>
        <w:jc w:val="both"/>
        <w:rPr>
          <w:rFonts w:ascii="Calibri" w:hAnsi="Calibri" w:cs="Calibri"/>
          <w:color w:val="0000FF"/>
          <w:sz w:val="20"/>
        </w:rPr>
      </w:pPr>
      <w:r w:rsidRPr="006D385C">
        <w:rPr>
          <w:rFonts w:ascii="Calibri" w:hAnsi="Calibri" w:cs="Calibri"/>
          <w:color w:val="0000FF"/>
          <w:sz w:val="20"/>
        </w:rPr>
        <w:t>Both of these methods by default consider all of the columns; alternatively, you can specify any subset of them to detect duplicates. Suppose we had an additional column of values and wanted to filter duplicates only based on the 'k1' column:</w:t>
      </w:r>
    </w:p>
    <w:p w14:paraId="16CBE27C" w14:textId="77777777" w:rsidR="006E3062" w:rsidRPr="006E3062" w:rsidRDefault="006E3062" w:rsidP="006E3062">
      <w:pPr>
        <w:spacing w:after="0" w:line="240" w:lineRule="auto"/>
        <w:ind w:left="3" w:right="3"/>
        <w:jc w:val="both"/>
        <w:rPr>
          <w:rFonts w:ascii="Calibri" w:hAnsi="Calibri" w:cs="Calibri"/>
          <w:sz w:val="20"/>
        </w:rPr>
      </w:pPr>
    </w:p>
    <w:p w14:paraId="26BC7EEC" w14:textId="77777777" w:rsidR="006E3062" w:rsidRPr="006D385C" w:rsidRDefault="006E3062" w:rsidP="006D385C">
      <w:pPr>
        <w:spacing w:after="0" w:line="240" w:lineRule="auto"/>
        <w:rPr>
          <w:rFonts w:ascii="Consolas" w:hAnsi="Consolas"/>
          <w:sz w:val="20"/>
        </w:rPr>
      </w:pPr>
      <w:r w:rsidRPr="006D385C">
        <w:rPr>
          <w:rFonts w:ascii="Consolas" w:hAnsi="Consolas"/>
          <w:sz w:val="20"/>
        </w:rPr>
        <w:t xml:space="preserve">data['v1'] = </w:t>
      </w:r>
      <w:r w:rsidRPr="006D385C">
        <w:rPr>
          <w:rFonts w:ascii="Consolas" w:hAnsi="Consolas"/>
          <w:color w:val="C00000"/>
          <w:sz w:val="20"/>
        </w:rPr>
        <w:t>range(7)</w:t>
      </w:r>
    </w:p>
    <w:p w14:paraId="285DEF57" w14:textId="77777777" w:rsidR="006E3062" w:rsidRPr="006D385C" w:rsidRDefault="006E3062" w:rsidP="006D385C">
      <w:pPr>
        <w:spacing w:after="0" w:line="240" w:lineRule="auto"/>
        <w:rPr>
          <w:rFonts w:ascii="Consolas" w:hAnsi="Consolas"/>
          <w:sz w:val="20"/>
        </w:rPr>
      </w:pPr>
    </w:p>
    <w:p w14:paraId="36B39AA6" w14:textId="77777777" w:rsidR="006E3062" w:rsidRPr="006D385C" w:rsidRDefault="006E3062" w:rsidP="006D385C">
      <w:pPr>
        <w:spacing w:after="0" w:line="240" w:lineRule="auto"/>
        <w:rPr>
          <w:rFonts w:ascii="Consolas" w:hAnsi="Consolas"/>
          <w:color w:val="C00000"/>
          <w:sz w:val="20"/>
        </w:rPr>
      </w:pPr>
      <w:r w:rsidRPr="006D385C">
        <w:rPr>
          <w:rFonts w:ascii="Consolas" w:hAnsi="Consolas"/>
          <w:sz w:val="20"/>
        </w:rPr>
        <w:t>data</w:t>
      </w:r>
      <w:r w:rsidRPr="006D385C">
        <w:rPr>
          <w:rFonts w:ascii="Consolas" w:hAnsi="Consolas"/>
          <w:color w:val="C00000"/>
          <w:sz w:val="20"/>
        </w:rPr>
        <w:t>.drop_duplicates(['k1'])</w:t>
      </w:r>
    </w:p>
    <w:p w14:paraId="23409511" w14:textId="77777777" w:rsidR="006D385C" w:rsidRDefault="006D385C" w:rsidP="006D385C">
      <w:pPr>
        <w:spacing w:after="0" w:line="240" w:lineRule="auto"/>
        <w:rPr>
          <w:rFonts w:ascii="Consolas" w:hAnsi="Consolas"/>
          <w:sz w:val="20"/>
        </w:rPr>
      </w:pPr>
    </w:p>
    <w:p w14:paraId="7FA380F1" w14:textId="77777777" w:rsidR="006E3062" w:rsidRPr="006D385C" w:rsidRDefault="006E3062" w:rsidP="006D385C">
      <w:pPr>
        <w:spacing w:after="0" w:line="240" w:lineRule="auto"/>
        <w:ind w:firstLine="720"/>
        <w:rPr>
          <w:rFonts w:ascii="Consolas" w:hAnsi="Consolas"/>
          <w:sz w:val="20"/>
        </w:rPr>
      </w:pPr>
      <w:r w:rsidRPr="006D385C">
        <w:rPr>
          <w:rFonts w:ascii="Consolas" w:hAnsi="Consolas"/>
          <w:sz w:val="20"/>
        </w:rPr>
        <w:t>k1</w:t>
      </w:r>
      <w:r w:rsidRPr="006D385C">
        <w:rPr>
          <w:rFonts w:ascii="Consolas" w:hAnsi="Consolas"/>
          <w:sz w:val="20"/>
        </w:rPr>
        <w:tab/>
        <w:t>k2</w:t>
      </w:r>
      <w:r w:rsidRPr="006D385C">
        <w:rPr>
          <w:rFonts w:ascii="Consolas" w:hAnsi="Consolas"/>
          <w:sz w:val="20"/>
        </w:rPr>
        <w:tab/>
        <w:t>v1</w:t>
      </w:r>
    </w:p>
    <w:p w14:paraId="3E96A09A" w14:textId="77777777" w:rsidR="006E3062" w:rsidRPr="006D385C" w:rsidRDefault="006E3062" w:rsidP="006D385C">
      <w:pPr>
        <w:spacing w:after="0" w:line="240" w:lineRule="auto"/>
        <w:rPr>
          <w:rFonts w:ascii="Consolas" w:hAnsi="Consolas"/>
          <w:sz w:val="20"/>
        </w:rPr>
      </w:pPr>
      <w:r w:rsidRPr="006D385C">
        <w:rPr>
          <w:rFonts w:ascii="Consolas" w:hAnsi="Consolas"/>
          <w:sz w:val="20"/>
        </w:rPr>
        <w:t xml:space="preserve">0 </w:t>
      </w:r>
      <w:r w:rsidR="006D385C">
        <w:rPr>
          <w:rFonts w:ascii="Consolas" w:hAnsi="Consolas"/>
          <w:sz w:val="20"/>
        </w:rPr>
        <w:tab/>
      </w:r>
      <w:r w:rsidRPr="006D385C">
        <w:rPr>
          <w:rFonts w:ascii="Consolas" w:hAnsi="Consolas"/>
          <w:sz w:val="20"/>
        </w:rPr>
        <w:t>one</w:t>
      </w:r>
      <w:r w:rsidRPr="006D385C">
        <w:rPr>
          <w:rFonts w:ascii="Consolas" w:hAnsi="Consolas"/>
          <w:sz w:val="20"/>
        </w:rPr>
        <w:tab/>
        <w:t>1</w:t>
      </w:r>
      <w:r w:rsidRPr="006D385C">
        <w:rPr>
          <w:rFonts w:ascii="Consolas" w:hAnsi="Consolas"/>
          <w:sz w:val="20"/>
        </w:rPr>
        <w:tab/>
        <w:t>0</w:t>
      </w:r>
    </w:p>
    <w:p w14:paraId="339C01F2" w14:textId="77777777" w:rsidR="006E3062" w:rsidRDefault="006E3062" w:rsidP="006D385C">
      <w:pPr>
        <w:spacing w:after="0" w:line="240" w:lineRule="auto"/>
        <w:rPr>
          <w:rFonts w:ascii="Consolas" w:hAnsi="Consolas"/>
          <w:sz w:val="20"/>
        </w:rPr>
      </w:pPr>
      <w:r w:rsidRPr="006D385C">
        <w:rPr>
          <w:rFonts w:ascii="Consolas" w:hAnsi="Consolas"/>
          <w:sz w:val="20"/>
        </w:rPr>
        <w:t xml:space="preserve">1 </w:t>
      </w:r>
      <w:r w:rsidR="006D385C">
        <w:rPr>
          <w:rFonts w:ascii="Consolas" w:hAnsi="Consolas"/>
          <w:sz w:val="20"/>
        </w:rPr>
        <w:tab/>
      </w:r>
      <w:r w:rsidRPr="006D385C">
        <w:rPr>
          <w:rFonts w:ascii="Consolas" w:hAnsi="Consolas"/>
          <w:sz w:val="20"/>
        </w:rPr>
        <w:t>two</w:t>
      </w:r>
      <w:r w:rsidRPr="006D385C">
        <w:rPr>
          <w:rFonts w:ascii="Consolas" w:hAnsi="Consolas"/>
          <w:sz w:val="20"/>
        </w:rPr>
        <w:tab/>
        <w:t>1</w:t>
      </w:r>
      <w:r w:rsidRPr="006D385C">
        <w:rPr>
          <w:rFonts w:ascii="Consolas" w:hAnsi="Consolas"/>
          <w:sz w:val="20"/>
        </w:rPr>
        <w:tab/>
        <w:t>1</w:t>
      </w:r>
    </w:p>
    <w:p w14:paraId="03037E21" w14:textId="77777777" w:rsidR="00857BDD" w:rsidRPr="006D385C" w:rsidRDefault="00857BDD" w:rsidP="006D385C">
      <w:pPr>
        <w:spacing w:after="0" w:line="240" w:lineRule="auto"/>
        <w:rPr>
          <w:rFonts w:ascii="Consolas" w:hAnsi="Consolas"/>
          <w:sz w:val="20"/>
        </w:rPr>
      </w:pPr>
    </w:p>
    <w:p w14:paraId="380A69F7" w14:textId="77777777" w:rsidR="006E3062" w:rsidRPr="00857BDD" w:rsidRDefault="006E3062" w:rsidP="006E3062">
      <w:pPr>
        <w:spacing w:after="0" w:line="240" w:lineRule="auto"/>
        <w:ind w:left="3" w:right="3"/>
        <w:jc w:val="both"/>
        <w:rPr>
          <w:rFonts w:ascii="Calibri" w:hAnsi="Calibri" w:cs="Calibri"/>
          <w:color w:val="0000FF"/>
          <w:sz w:val="20"/>
        </w:rPr>
      </w:pPr>
      <w:r w:rsidRPr="00857BDD">
        <w:rPr>
          <w:rFonts w:ascii="Calibri" w:hAnsi="Calibri" w:cs="Calibri"/>
          <w:color w:val="0000FF"/>
          <w:sz w:val="20"/>
        </w:rPr>
        <w:t>duplicated and drop_duplicates by default keep the first observed value combina‐ tion. Passing keep='last' will return the last one:</w:t>
      </w:r>
    </w:p>
    <w:p w14:paraId="0290087F" w14:textId="77777777" w:rsidR="006E3062" w:rsidRPr="006E3062" w:rsidRDefault="006E3062" w:rsidP="006E3062">
      <w:pPr>
        <w:spacing w:after="0" w:line="240" w:lineRule="auto"/>
        <w:ind w:left="3" w:right="3"/>
        <w:jc w:val="both"/>
        <w:rPr>
          <w:rFonts w:ascii="Calibri" w:hAnsi="Calibri" w:cs="Calibri"/>
          <w:sz w:val="20"/>
        </w:rPr>
      </w:pPr>
    </w:p>
    <w:p w14:paraId="6AA2997F" w14:textId="77777777" w:rsidR="006E3062" w:rsidRPr="00857BDD" w:rsidRDefault="006E3062" w:rsidP="00857BDD">
      <w:pPr>
        <w:spacing w:after="0" w:line="240" w:lineRule="auto"/>
        <w:rPr>
          <w:rFonts w:ascii="Consolas" w:hAnsi="Consolas"/>
          <w:sz w:val="20"/>
        </w:rPr>
      </w:pPr>
      <w:r w:rsidRPr="00857BDD">
        <w:rPr>
          <w:rFonts w:ascii="Consolas" w:hAnsi="Consolas"/>
          <w:color w:val="C00000"/>
          <w:sz w:val="20"/>
        </w:rPr>
        <w:t>data.drop_duplicates(</w:t>
      </w:r>
      <w:r w:rsidRPr="00857BDD">
        <w:rPr>
          <w:rFonts w:ascii="Consolas" w:hAnsi="Consolas"/>
          <w:sz w:val="20"/>
        </w:rPr>
        <w:t xml:space="preserve">['k1', 'k2'], </w:t>
      </w:r>
      <w:r w:rsidRPr="00857BDD">
        <w:rPr>
          <w:rFonts w:ascii="Consolas" w:hAnsi="Consolas"/>
          <w:color w:val="C00000"/>
          <w:sz w:val="20"/>
        </w:rPr>
        <w:t>keep='last')</w:t>
      </w:r>
    </w:p>
    <w:p w14:paraId="7AE7812A" w14:textId="77777777" w:rsidR="006E3062" w:rsidRPr="006E3062" w:rsidRDefault="006E3062" w:rsidP="006E3062">
      <w:pPr>
        <w:spacing w:after="0" w:line="240" w:lineRule="auto"/>
        <w:ind w:left="3" w:right="3"/>
        <w:jc w:val="both"/>
        <w:rPr>
          <w:rFonts w:ascii="Calibri" w:hAnsi="Calibri" w:cs="Calibri"/>
          <w:sz w:val="20"/>
        </w:rPr>
      </w:pPr>
    </w:p>
    <w:p w14:paraId="1E532BE9" w14:textId="77777777" w:rsidR="006E3062" w:rsidRPr="00857BDD" w:rsidRDefault="006E3062" w:rsidP="00857BDD">
      <w:pPr>
        <w:spacing w:after="0" w:line="240" w:lineRule="auto"/>
        <w:ind w:left="3" w:right="3" w:firstLine="717"/>
        <w:jc w:val="both"/>
        <w:rPr>
          <w:rFonts w:ascii="Calibri" w:hAnsi="Calibri" w:cs="Calibri"/>
          <w:i/>
          <w:sz w:val="20"/>
        </w:rPr>
      </w:pPr>
      <w:r w:rsidRPr="00857BDD">
        <w:rPr>
          <w:rFonts w:ascii="Calibri" w:hAnsi="Calibri" w:cs="Calibri"/>
          <w:i/>
          <w:sz w:val="20"/>
        </w:rPr>
        <w:t xml:space="preserve">k1 </w:t>
      </w:r>
      <w:r w:rsidR="00857BDD" w:rsidRPr="00857BDD">
        <w:rPr>
          <w:rFonts w:ascii="Calibri" w:hAnsi="Calibri" w:cs="Calibri"/>
          <w:i/>
          <w:sz w:val="20"/>
        </w:rPr>
        <w:tab/>
      </w:r>
      <w:r w:rsidRPr="00857BDD">
        <w:rPr>
          <w:rFonts w:ascii="Calibri" w:hAnsi="Calibri" w:cs="Calibri"/>
          <w:i/>
          <w:sz w:val="20"/>
        </w:rPr>
        <w:t xml:space="preserve">k2 </w:t>
      </w:r>
      <w:r w:rsidR="00857BDD" w:rsidRPr="00857BDD">
        <w:rPr>
          <w:rFonts w:ascii="Calibri" w:hAnsi="Calibri" w:cs="Calibri"/>
          <w:i/>
          <w:sz w:val="20"/>
        </w:rPr>
        <w:tab/>
      </w:r>
      <w:r w:rsidRPr="00857BDD">
        <w:rPr>
          <w:rFonts w:ascii="Calibri" w:hAnsi="Calibri" w:cs="Calibri"/>
          <w:i/>
          <w:sz w:val="20"/>
        </w:rPr>
        <w:t>v1</w:t>
      </w:r>
    </w:p>
    <w:p w14:paraId="77C842A9" w14:textId="77777777" w:rsidR="006E3062" w:rsidRPr="00857BDD" w:rsidRDefault="006E3062" w:rsidP="006E3062">
      <w:pPr>
        <w:spacing w:after="0" w:line="240" w:lineRule="auto"/>
        <w:ind w:left="3" w:right="3"/>
        <w:jc w:val="both"/>
        <w:rPr>
          <w:rFonts w:ascii="Calibri" w:hAnsi="Calibri" w:cs="Calibri"/>
          <w:i/>
          <w:sz w:val="20"/>
        </w:rPr>
      </w:pPr>
      <w:r w:rsidRPr="00857BDD">
        <w:rPr>
          <w:rFonts w:ascii="Calibri" w:hAnsi="Calibri" w:cs="Calibri"/>
          <w:i/>
          <w:sz w:val="20"/>
        </w:rPr>
        <w:t>0</w:t>
      </w:r>
      <w:r w:rsidRPr="00857BDD">
        <w:rPr>
          <w:rFonts w:ascii="Calibri" w:hAnsi="Calibri" w:cs="Calibri"/>
          <w:i/>
          <w:sz w:val="20"/>
        </w:rPr>
        <w:tab/>
        <w:t>one</w:t>
      </w:r>
      <w:r w:rsidRPr="00857BDD">
        <w:rPr>
          <w:rFonts w:ascii="Calibri" w:hAnsi="Calibri" w:cs="Calibri"/>
          <w:i/>
          <w:sz w:val="20"/>
        </w:rPr>
        <w:tab/>
        <w:t>1</w:t>
      </w:r>
      <w:r w:rsidRPr="00857BDD">
        <w:rPr>
          <w:rFonts w:ascii="Calibri" w:hAnsi="Calibri" w:cs="Calibri"/>
          <w:i/>
          <w:sz w:val="20"/>
        </w:rPr>
        <w:tab/>
        <w:t>0</w:t>
      </w:r>
    </w:p>
    <w:p w14:paraId="58B2565D" w14:textId="77777777" w:rsidR="006E3062" w:rsidRPr="00857BDD" w:rsidRDefault="006E3062" w:rsidP="006E3062">
      <w:pPr>
        <w:spacing w:after="0" w:line="240" w:lineRule="auto"/>
        <w:ind w:left="3" w:right="3"/>
        <w:jc w:val="both"/>
        <w:rPr>
          <w:rFonts w:ascii="Calibri" w:hAnsi="Calibri" w:cs="Calibri"/>
          <w:i/>
          <w:sz w:val="20"/>
        </w:rPr>
      </w:pPr>
      <w:r w:rsidRPr="00857BDD">
        <w:rPr>
          <w:rFonts w:ascii="Calibri" w:hAnsi="Calibri" w:cs="Calibri"/>
          <w:i/>
          <w:sz w:val="20"/>
        </w:rPr>
        <w:t>1</w:t>
      </w:r>
      <w:r w:rsidRPr="00857BDD">
        <w:rPr>
          <w:rFonts w:ascii="Calibri" w:hAnsi="Calibri" w:cs="Calibri"/>
          <w:i/>
          <w:sz w:val="20"/>
        </w:rPr>
        <w:tab/>
      </w:r>
    </w:p>
    <w:p w14:paraId="4CA8091F" w14:textId="77777777" w:rsidR="006E3062" w:rsidRPr="00857BDD" w:rsidRDefault="006E3062" w:rsidP="006E3062">
      <w:pPr>
        <w:spacing w:after="0" w:line="240" w:lineRule="auto"/>
        <w:ind w:left="3" w:right="3"/>
        <w:jc w:val="both"/>
        <w:rPr>
          <w:rFonts w:ascii="Calibri" w:hAnsi="Calibri" w:cs="Calibri"/>
          <w:i/>
          <w:sz w:val="20"/>
        </w:rPr>
      </w:pPr>
      <w:r w:rsidRPr="00857BDD">
        <w:rPr>
          <w:rFonts w:ascii="Calibri" w:hAnsi="Calibri" w:cs="Calibri"/>
          <w:i/>
          <w:sz w:val="20"/>
        </w:rPr>
        <w:t>2</w:t>
      </w:r>
      <w:r w:rsidRPr="00857BDD">
        <w:rPr>
          <w:rFonts w:ascii="Calibri" w:hAnsi="Calibri" w:cs="Calibri"/>
          <w:i/>
          <w:sz w:val="20"/>
        </w:rPr>
        <w:tab/>
        <w:t>two</w:t>
      </w:r>
      <w:r w:rsidRPr="00857BDD">
        <w:rPr>
          <w:rFonts w:ascii="Calibri" w:hAnsi="Calibri" w:cs="Calibri"/>
          <w:i/>
          <w:sz w:val="20"/>
        </w:rPr>
        <w:tab/>
        <w:t>1</w:t>
      </w:r>
      <w:r w:rsidRPr="00857BDD">
        <w:rPr>
          <w:rFonts w:ascii="Calibri" w:hAnsi="Calibri" w:cs="Calibri"/>
          <w:i/>
          <w:sz w:val="20"/>
        </w:rPr>
        <w:tab/>
        <w:t>1</w:t>
      </w:r>
    </w:p>
    <w:p w14:paraId="6572D435" w14:textId="77777777" w:rsidR="006E3062" w:rsidRPr="00857BDD" w:rsidRDefault="006E3062" w:rsidP="006E3062">
      <w:pPr>
        <w:spacing w:after="0" w:line="240" w:lineRule="auto"/>
        <w:ind w:left="3" w:right="3"/>
        <w:jc w:val="both"/>
        <w:rPr>
          <w:rFonts w:ascii="Calibri" w:hAnsi="Calibri" w:cs="Calibri"/>
          <w:i/>
          <w:sz w:val="20"/>
        </w:rPr>
      </w:pPr>
      <w:r w:rsidRPr="00857BDD">
        <w:rPr>
          <w:rFonts w:ascii="Calibri" w:hAnsi="Calibri" w:cs="Calibri"/>
          <w:i/>
          <w:sz w:val="20"/>
        </w:rPr>
        <w:t>3</w:t>
      </w:r>
      <w:r w:rsidRPr="00857BDD">
        <w:rPr>
          <w:rFonts w:ascii="Calibri" w:hAnsi="Calibri" w:cs="Calibri"/>
          <w:i/>
          <w:sz w:val="20"/>
        </w:rPr>
        <w:tab/>
      </w:r>
    </w:p>
    <w:p w14:paraId="0143EF51" w14:textId="77777777" w:rsidR="006E3062" w:rsidRPr="00857BDD" w:rsidRDefault="006E3062" w:rsidP="006E3062">
      <w:pPr>
        <w:spacing w:after="0" w:line="240" w:lineRule="auto"/>
        <w:ind w:left="3" w:right="3"/>
        <w:jc w:val="both"/>
        <w:rPr>
          <w:rFonts w:ascii="Calibri" w:hAnsi="Calibri" w:cs="Calibri"/>
          <w:i/>
          <w:sz w:val="20"/>
        </w:rPr>
      </w:pPr>
      <w:r w:rsidRPr="00857BDD">
        <w:rPr>
          <w:rFonts w:ascii="Calibri" w:hAnsi="Calibri" w:cs="Calibri"/>
          <w:i/>
          <w:sz w:val="20"/>
        </w:rPr>
        <w:t>4</w:t>
      </w:r>
      <w:r w:rsidRPr="00857BDD">
        <w:rPr>
          <w:rFonts w:ascii="Calibri" w:hAnsi="Calibri" w:cs="Calibri"/>
          <w:i/>
          <w:sz w:val="20"/>
        </w:rPr>
        <w:tab/>
        <w:t>one</w:t>
      </w:r>
      <w:r w:rsidRPr="00857BDD">
        <w:rPr>
          <w:rFonts w:ascii="Calibri" w:hAnsi="Calibri" w:cs="Calibri"/>
          <w:i/>
          <w:sz w:val="20"/>
        </w:rPr>
        <w:tab/>
        <w:t>2</w:t>
      </w:r>
      <w:r w:rsidRPr="00857BDD">
        <w:rPr>
          <w:rFonts w:ascii="Calibri" w:hAnsi="Calibri" w:cs="Calibri"/>
          <w:i/>
          <w:sz w:val="20"/>
        </w:rPr>
        <w:tab/>
        <w:t>2</w:t>
      </w:r>
    </w:p>
    <w:p w14:paraId="2640A5C8" w14:textId="77777777" w:rsidR="006E3062" w:rsidRPr="00857BDD" w:rsidRDefault="006E3062" w:rsidP="006E3062">
      <w:pPr>
        <w:spacing w:after="0" w:line="240" w:lineRule="auto"/>
        <w:ind w:left="3" w:right="3"/>
        <w:jc w:val="both"/>
        <w:rPr>
          <w:rFonts w:ascii="Calibri" w:hAnsi="Calibri" w:cs="Calibri"/>
          <w:i/>
          <w:sz w:val="20"/>
        </w:rPr>
      </w:pPr>
      <w:r w:rsidRPr="00857BDD">
        <w:rPr>
          <w:rFonts w:ascii="Calibri" w:hAnsi="Calibri" w:cs="Calibri"/>
          <w:i/>
          <w:sz w:val="20"/>
        </w:rPr>
        <w:t>5</w:t>
      </w:r>
      <w:r w:rsidRPr="00857BDD">
        <w:rPr>
          <w:rFonts w:ascii="Calibri" w:hAnsi="Calibri" w:cs="Calibri"/>
          <w:i/>
          <w:sz w:val="20"/>
        </w:rPr>
        <w:tab/>
      </w:r>
    </w:p>
    <w:p w14:paraId="1924BBB5" w14:textId="77777777" w:rsidR="006E3062" w:rsidRPr="00857BDD" w:rsidRDefault="006E3062" w:rsidP="006E3062">
      <w:pPr>
        <w:spacing w:after="0" w:line="240" w:lineRule="auto"/>
        <w:ind w:left="3" w:right="3"/>
        <w:jc w:val="both"/>
        <w:rPr>
          <w:rFonts w:ascii="Calibri" w:hAnsi="Calibri" w:cs="Calibri"/>
          <w:i/>
          <w:sz w:val="20"/>
        </w:rPr>
      </w:pPr>
      <w:r w:rsidRPr="00857BDD">
        <w:rPr>
          <w:rFonts w:ascii="Calibri" w:hAnsi="Calibri" w:cs="Calibri"/>
          <w:i/>
          <w:sz w:val="20"/>
        </w:rPr>
        <w:t>6</w:t>
      </w:r>
      <w:r w:rsidRPr="00857BDD">
        <w:rPr>
          <w:rFonts w:ascii="Calibri" w:hAnsi="Calibri" w:cs="Calibri"/>
          <w:i/>
          <w:sz w:val="20"/>
        </w:rPr>
        <w:tab/>
        <w:t>two</w:t>
      </w:r>
      <w:r w:rsidRPr="00857BDD">
        <w:rPr>
          <w:rFonts w:ascii="Calibri" w:hAnsi="Calibri" w:cs="Calibri"/>
          <w:i/>
          <w:sz w:val="20"/>
        </w:rPr>
        <w:tab/>
        <w:t>3</w:t>
      </w:r>
      <w:r w:rsidRPr="00857BDD">
        <w:rPr>
          <w:rFonts w:ascii="Calibri" w:hAnsi="Calibri" w:cs="Calibri"/>
          <w:i/>
          <w:sz w:val="20"/>
        </w:rPr>
        <w:tab/>
        <w:t>3</w:t>
      </w:r>
    </w:p>
    <w:p w14:paraId="3141C9C3" w14:textId="77777777" w:rsidR="006E3062" w:rsidRPr="00857BDD" w:rsidRDefault="006E3062" w:rsidP="006E3062">
      <w:pPr>
        <w:spacing w:after="0" w:line="240" w:lineRule="auto"/>
        <w:ind w:left="3" w:right="3"/>
        <w:jc w:val="both"/>
        <w:rPr>
          <w:rFonts w:ascii="Calibri" w:hAnsi="Calibri" w:cs="Calibri"/>
          <w:i/>
          <w:sz w:val="20"/>
        </w:rPr>
      </w:pPr>
      <w:r w:rsidRPr="00857BDD">
        <w:rPr>
          <w:rFonts w:ascii="Calibri" w:hAnsi="Calibri" w:cs="Calibri"/>
          <w:i/>
          <w:sz w:val="20"/>
        </w:rPr>
        <w:t>7</w:t>
      </w:r>
      <w:r w:rsidRPr="00857BDD">
        <w:rPr>
          <w:rFonts w:ascii="Calibri" w:hAnsi="Calibri" w:cs="Calibri"/>
          <w:i/>
          <w:sz w:val="20"/>
        </w:rPr>
        <w:tab/>
      </w:r>
    </w:p>
    <w:p w14:paraId="43E6061C" w14:textId="77777777" w:rsidR="006E3062" w:rsidRPr="00857BDD" w:rsidRDefault="006E3062" w:rsidP="006E3062">
      <w:pPr>
        <w:spacing w:after="0" w:line="240" w:lineRule="auto"/>
        <w:ind w:left="3" w:right="3"/>
        <w:jc w:val="both"/>
        <w:rPr>
          <w:rFonts w:ascii="Calibri" w:hAnsi="Calibri" w:cs="Calibri"/>
          <w:i/>
          <w:sz w:val="20"/>
        </w:rPr>
      </w:pPr>
      <w:r w:rsidRPr="00857BDD">
        <w:rPr>
          <w:rFonts w:ascii="Calibri" w:hAnsi="Calibri" w:cs="Calibri"/>
          <w:i/>
          <w:sz w:val="20"/>
        </w:rPr>
        <w:t>8</w:t>
      </w:r>
      <w:r w:rsidRPr="00857BDD">
        <w:rPr>
          <w:rFonts w:ascii="Calibri" w:hAnsi="Calibri" w:cs="Calibri"/>
          <w:i/>
          <w:sz w:val="20"/>
        </w:rPr>
        <w:tab/>
        <w:t>one</w:t>
      </w:r>
      <w:r w:rsidRPr="00857BDD">
        <w:rPr>
          <w:rFonts w:ascii="Calibri" w:hAnsi="Calibri" w:cs="Calibri"/>
          <w:i/>
          <w:sz w:val="20"/>
        </w:rPr>
        <w:tab/>
        <w:t>3</w:t>
      </w:r>
      <w:r w:rsidRPr="00857BDD">
        <w:rPr>
          <w:rFonts w:ascii="Calibri" w:hAnsi="Calibri" w:cs="Calibri"/>
          <w:i/>
          <w:sz w:val="20"/>
        </w:rPr>
        <w:tab/>
        <w:t>4</w:t>
      </w:r>
    </w:p>
    <w:p w14:paraId="6A852E35" w14:textId="77777777" w:rsidR="006E3062" w:rsidRPr="00857BDD" w:rsidRDefault="006E3062" w:rsidP="006E3062">
      <w:pPr>
        <w:spacing w:after="0" w:line="240" w:lineRule="auto"/>
        <w:ind w:left="3" w:right="3"/>
        <w:jc w:val="both"/>
        <w:rPr>
          <w:rFonts w:ascii="Calibri" w:hAnsi="Calibri" w:cs="Calibri"/>
          <w:i/>
          <w:sz w:val="20"/>
        </w:rPr>
      </w:pPr>
      <w:r w:rsidRPr="00857BDD">
        <w:rPr>
          <w:rFonts w:ascii="Calibri" w:hAnsi="Calibri" w:cs="Calibri"/>
          <w:i/>
          <w:sz w:val="20"/>
        </w:rPr>
        <w:t>9</w:t>
      </w:r>
      <w:r w:rsidRPr="00857BDD">
        <w:rPr>
          <w:rFonts w:ascii="Calibri" w:hAnsi="Calibri" w:cs="Calibri"/>
          <w:i/>
          <w:sz w:val="20"/>
        </w:rPr>
        <w:tab/>
      </w:r>
    </w:p>
    <w:p w14:paraId="124A9B19" w14:textId="77777777" w:rsidR="006E3062" w:rsidRPr="00857BDD" w:rsidRDefault="006E3062" w:rsidP="006E3062">
      <w:pPr>
        <w:spacing w:after="0" w:line="240" w:lineRule="auto"/>
        <w:ind w:left="3" w:right="3"/>
        <w:jc w:val="both"/>
        <w:rPr>
          <w:rFonts w:ascii="Calibri" w:hAnsi="Calibri" w:cs="Calibri"/>
          <w:i/>
          <w:sz w:val="20"/>
        </w:rPr>
      </w:pPr>
      <w:r w:rsidRPr="00857BDD">
        <w:rPr>
          <w:rFonts w:ascii="Calibri" w:hAnsi="Calibri" w:cs="Calibri"/>
          <w:i/>
          <w:sz w:val="20"/>
        </w:rPr>
        <w:t>6</w:t>
      </w:r>
      <w:r w:rsidRPr="00857BDD">
        <w:rPr>
          <w:rFonts w:ascii="Calibri" w:hAnsi="Calibri" w:cs="Calibri"/>
          <w:i/>
          <w:sz w:val="20"/>
        </w:rPr>
        <w:tab/>
        <w:t xml:space="preserve"> two</w:t>
      </w:r>
      <w:r w:rsidRPr="00857BDD">
        <w:rPr>
          <w:rFonts w:ascii="Calibri" w:hAnsi="Calibri" w:cs="Calibri"/>
          <w:i/>
          <w:sz w:val="20"/>
        </w:rPr>
        <w:tab/>
        <w:t>4</w:t>
      </w:r>
      <w:r w:rsidRPr="00857BDD">
        <w:rPr>
          <w:rFonts w:ascii="Calibri" w:hAnsi="Calibri" w:cs="Calibri"/>
          <w:i/>
          <w:sz w:val="20"/>
        </w:rPr>
        <w:tab/>
        <w:t>6</w:t>
      </w:r>
    </w:p>
    <w:p w14:paraId="532CBA83" w14:textId="77777777" w:rsidR="006E3062" w:rsidRPr="00C42B09" w:rsidRDefault="006E3062" w:rsidP="00AE46EB">
      <w:pPr>
        <w:spacing w:after="0" w:line="240" w:lineRule="auto"/>
        <w:ind w:left="3" w:right="3"/>
        <w:jc w:val="both"/>
        <w:rPr>
          <w:rFonts w:ascii="Calibri" w:hAnsi="Calibri" w:cs="Calibri"/>
          <w:sz w:val="20"/>
        </w:rPr>
      </w:pPr>
    </w:p>
    <w:p w14:paraId="75FC28C6" w14:textId="77777777" w:rsidR="00AE46EB" w:rsidRPr="00404DC4" w:rsidRDefault="00AE46EB" w:rsidP="00857BDD">
      <w:pPr>
        <w:pStyle w:val="Heading4"/>
      </w:pPr>
      <w:r w:rsidRPr="00404DC4">
        <w:t>Transforming Data Using a Function or Mapping</w:t>
      </w:r>
    </w:p>
    <w:p w14:paraId="65B5376D" w14:textId="77777777" w:rsidR="00AE46EB" w:rsidRPr="00C42B09" w:rsidRDefault="00AE46EB" w:rsidP="00AE46EB">
      <w:pPr>
        <w:spacing w:after="0" w:line="240" w:lineRule="auto"/>
        <w:ind w:left="3" w:right="3"/>
        <w:jc w:val="both"/>
        <w:rPr>
          <w:rFonts w:ascii="Calibri" w:hAnsi="Calibri" w:cs="Calibri"/>
          <w:sz w:val="20"/>
        </w:rPr>
      </w:pPr>
    </w:p>
    <w:p w14:paraId="741C4868" w14:textId="77777777" w:rsidR="00AE46EB" w:rsidRPr="00E95094" w:rsidRDefault="00AE46EB" w:rsidP="00AE46EB">
      <w:pPr>
        <w:spacing w:after="0" w:line="240" w:lineRule="auto"/>
        <w:ind w:left="3" w:right="3"/>
        <w:jc w:val="both"/>
        <w:rPr>
          <w:rFonts w:ascii="Calibri" w:hAnsi="Calibri" w:cs="Calibri"/>
          <w:color w:val="0000FF"/>
          <w:sz w:val="20"/>
        </w:rPr>
      </w:pPr>
      <w:r w:rsidRPr="00E95094">
        <w:rPr>
          <w:rFonts w:ascii="Calibri" w:hAnsi="Calibri" w:cs="Calibri"/>
          <w:color w:val="0000FF"/>
          <w:sz w:val="20"/>
        </w:rPr>
        <w:t>For many datasets, you may wish to perform some transformation based on the val‐ ues in an array, Series, or column in a DataFrame. Consider the following hypotheti‐ cal data collected about various kinds of meat:</w:t>
      </w:r>
    </w:p>
    <w:p w14:paraId="7C12A8A0" w14:textId="77777777" w:rsidR="00AE46EB" w:rsidRPr="00C42B09" w:rsidRDefault="00AE46EB" w:rsidP="00AE46EB">
      <w:pPr>
        <w:spacing w:after="0" w:line="240" w:lineRule="auto"/>
        <w:ind w:left="3" w:right="3"/>
        <w:jc w:val="both"/>
        <w:rPr>
          <w:rFonts w:ascii="Calibri" w:hAnsi="Calibri" w:cs="Calibri"/>
          <w:sz w:val="20"/>
        </w:rPr>
      </w:pPr>
    </w:p>
    <w:p w14:paraId="72DC0339" w14:textId="77777777" w:rsidR="00D23691" w:rsidRPr="00E95094" w:rsidRDefault="00D23691" w:rsidP="00E95094">
      <w:pPr>
        <w:spacing w:after="0" w:line="240" w:lineRule="auto"/>
        <w:rPr>
          <w:rFonts w:ascii="Consolas" w:hAnsi="Consolas"/>
          <w:sz w:val="20"/>
        </w:rPr>
      </w:pPr>
      <w:r w:rsidRPr="00E95094">
        <w:rPr>
          <w:rFonts w:ascii="Consolas" w:hAnsi="Consolas"/>
          <w:sz w:val="20"/>
        </w:rPr>
        <w:t>data = pd</w:t>
      </w:r>
      <w:r w:rsidRPr="00E95094">
        <w:rPr>
          <w:rFonts w:ascii="Consolas" w:hAnsi="Consolas"/>
          <w:color w:val="C00000"/>
          <w:sz w:val="20"/>
        </w:rPr>
        <w:t>.DataFrame({</w:t>
      </w:r>
      <w:r w:rsidRPr="00E95094">
        <w:rPr>
          <w:rFonts w:ascii="Consolas" w:hAnsi="Consolas"/>
          <w:sz w:val="20"/>
        </w:rPr>
        <w:t>'food': ['bacon', 'pulled pork', 'bacon',</w:t>
      </w:r>
    </w:p>
    <w:p w14:paraId="7D74A0B5" w14:textId="77777777" w:rsidR="00D23691" w:rsidRPr="00E95094" w:rsidRDefault="00D23691" w:rsidP="00E95094">
      <w:pPr>
        <w:spacing w:after="0" w:line="240" w:lineRule="auto"/>
        <w:rPr>
          <w:rFonts w:ascii="Consolas" w:hAnsi="Consolas"/>
          <w:sz w:val="20"/>
        </w:rPr>
      </w:pPr>
      <w:r w:rsidRPr="00E95094">
        <w:rPr>
          <w:rFonts w:ascii="Consolas" w:hAnsi="Consolas"/>
          <w:sz w:val="20"/>
        </w:rPr>
        <w:t>....:</w:t>
      </w:r>
      <w:r w:rsidRPr="00E95094">
        <w:rPr>
          <w:rFonts w:ascii="Consolas" w:hAnsi="Consolas"/>
          <w:sz w:val="20"/>
        </w:rPr>
        <w:tab/>
        <w:t>'Pastrami', 'corned beef', 'Bacon',</w:t>
      </w:r>
    </w:p>
    <w:p w14:paraId="7E463B75" w14:textId="77777777" w:rsidR="00D23691" w:rsidRPr="00E95094" w:rsidRDefault="00D23691" w:rsidP="00E95094">
      <w:pPr>
        <w:spacing w:after="0" w:line="240" w:lineRule="auto"/>
        <w:rPr>
          <w:rFonts w:ascii="Consolas" w:hAnsi="Consolas"/>
          <w:sz w:val="20"/>
        </w:rPr>
      </w:pPr>
      <w:r w:rsidRPr="00E95094">
        <w:rPr>
          <w:rFonts w:ascii="Consolas" w:hAnsi="Consolas"/>
          <w:sz w:val="20"/>
        </w:rPr>
        <w:t>....:</w:t>
      </w:r>
      <w:r w:rsidRPr="00E95094">
        <w:rPr>
          <w:rFonts w:ascii="Consolas" w:hAnsi="Consolas"/>
          <w:sz w:val="20"/>
        </w:rPr>
        <w:tab/>
        <w:t>'pastrami', 'honey ham', 'nova lox'],</w:t>
      </w:r>
    </w:p>
    <w:p w14:paraId="6763F382" w14:textId="77777777" w:rsidR="00D23691" w:rsidRPr="00E95094" w:rsidRDefault="00D23691" w:rsidP="00E95094">
      <w:pPr>
        <w:spacing w:after="0" w:line="240" w:lineRule="auto"/>
        <w:rPr>
          <w:rFonts w:ascii="Consolas" w:hAnsi="Consolas"/>
          <w:sz w:val="20"/>
        </w:rPr>
      </w:pPr>
      <w:r w:rsidRPr="00E95094">
        <w:rPr>
          <w:rFonts w:ascii="Consolas" w:hAnsi="Consolas"/>
          <w:sz w:val="20"/>
        </w:rPr>
        <w:t>....:</w:t>
      </w:r>
      <w:r w:rsidRPr="00E95094">
        <w:rPr>
          <w:rFonts w:ascii="Consolas" w:hAnsi="Consolas"/>
          <w:sz w:val="20"/>
        </w:rPr>
        <w:tab/>
        <w:t>'ounces': [4, 3, 12, 6, 7.5, 8, 3, 5, 6]</w:t>
      </w:r>
      <w:r w:rsidRPr="00E95094">
        <w:rPr>
          <w:rFonts w:ascii="Consolas" w:hAnsi="Consolas"/>
          <w:color w:val="C00000"/>
          <w:sz w:val="20"/>
        </w:rPr>
        <w:t>})</w:t>
      </w:r>
    </w:p>
    <w:p w14:paraId="0081B3BF" w14:textId="77777777" w:rsidR="00D23691" w:rsidRPr="00E95094" w:rsidRDefault="00D23691" w:rsidP="00E95094">
      <w:pPr>
        <w:spacing w:after="0" w:line="240" w:lineRule="auto"/>
        <w:rPr>
          <w:rFonts w:ascii="Consolas" w:hAnsi="Consolas"/>
          <w:sz w:val="20"/>
        </w:rPr>
      </w:pPr>
    </w:p>
    <w:p w14:paraId="0AD960FC" w14:textId="77777777" w:rsidR="00D23691" w:rsidRPr="00E95094" w:rsidRDefault="00D23691" w:rsidP="00E95094">
      <w:pPr>
        <w:spacing w:after="0" w:line="240" w:lineRule="auto"/>
        <w:rPr>
          <w:rFonts w:ascii="Consolas" w:hAnsi="Consolas"/>
          <w:color w:val="C00000"/>
          <w:sz w:val="20"/>
        </w:rPr>
      </w:pPr>
      <w:r w:rsidRPr="00E95094">
        <w:rPr>
          <w:rFonts w:ascii="Consolas" w:hAnsi="Consolas"/>
          <w:color w:val="C00000"/>
          <w:sz w:val="20"/>
        </w:rPr>
        <w:t xml:space="preserve">data </w:t>
      </w:r>
    </w:p>
    <w:p w14:paraId="506A58AC" w14:textId="77777777" w:rsidR="00D23691" w:rsidRPr="00E95094" w:rsidRDefault="00D23691" w:rsidP="00E95094">
      <w:pPr>
        <w:spacing w:after="0" w:line="240" w:lineRule="auto"/>
        <w:ind w:firstLine="720"/>
        <w:rPr>
          <w:rFonts w:ascii="Consolas" w:hAnsi="Consolas"/>
          <w:sz w:val="20"/>
        </w:rPr>
      </w:pPr>
      <w:r w:rsidRPr="00E95094">
        <w:rPr>
          <w:rFonts w:ascii="Consolas" w:hAnsi="Consolas"/>
          <w:sz w:val="20"/>
        </w:rPr>
        <w:t>food</w:t>
      </w:r>
      <w:r w:rsidRPr="00E95094">
        <w:rPr>
          <w:rFonts w:ascii="Consolas" w:hAnsi="Consolas"/>
          <w:sz w:val="20"/>
        </w:rPr>
        <w:tab/>
      </w:r>
      <w:r w:rsidR="00E95094">
        <w:rPr>
          <w:rFonts w:ascii="Consolas" w:hAnsi="Consolas"/>
          <w:sz w:val="20"/>
        </w:rPr>
        <w:tab/>
      </w:r>
      <w:r w:rsidRPr="00E95094">
        <w:rPr>
          <w:rFonts w:ascii="Consolas" w:hAnsi="Consolas"/>
          <w:sz w:val="20"/>
        </w:rPr>
        <w:t>ounces</w:t>
      </w:r>
    </w:p>
    <w:p w14:paraId="1AD89B83" w14:textId="77777777" w:rsidR="00D23691" w:rsidRPr="00E95094" w:rsidRDefault="00D23691" w:rsidP="00E95094">
      <w:pPr>
        <w:spacing w:after="0" w:line="240" w:lineRule="auto"/>
        <w:rPr>
          <w:rFonts w:ascii="Consolas" w:hAnsi="Consolas"/>
          <w:sz w:val="20"/>
        </w:rPr>
      </w:pPr>
      <w:r w:rsidRPr="00E95094">
        <w:rPr>
          <w:rFonts w:ascii="Consolas" w:hAnsi="Consolas"/>
          <w:sz w:val="20"/>
        </w:rPr>
        <w:t>0</w:t>
      </w:r>
      <w:r w:rsidRPr="00E95094">
        <w:rPr>
          <w:rFonts w:ascii="Consolas" w:hAnsi="Consolas"/>
          <w:sz w:val="20"/>
        </w:rPr>
        <w:tab/>
        <w:t>bacon</w:t>
      </w:r>
      <w:r w:rsidRPr="00E95094">
        <w:rPr>
          <w:rFonts w:ascii="Consolas" w:hAnsi="Consolas"/>
          <w:sz w:val="20"/>
        </w:rPr>
        <w:tab/>
      </w:r>
      <w:r w:rsidR="00E95094">
        <w:rPr>
          <w:rFonts w:ascii="Consolas" w:hAnsi="Consolas"/>
          <w:sz w:val="20"/>
        </w:rPr>
        <w:tab/>
      </w:r>
      <w:r w:rsidRPr="00E95094">
        <w:rPr>
          <w:rFonts w:ascii="Consolas" w:hAnsi="Consolas"/>
          <w:sz w:val="20"/>
        </w:rPr>
        <w:t>4.0</w:t>
      </w:r>
    </w:p>
    <w:p w14:paraId="02D2A44B" w14:textId="77777777" w:rsidR="00D23691" w:rsidRPr="00E95094" w:rsidRDefault="00D23691" w:rsidP="00E95094">
      <w:pPr>
        <w:spacing w:after="0" w:line="240" w:lineRule="auto"/>
        <w:rPr>
          <w:rFonts w:ascii="Consolas" w:hAnsi="Consolas"/>
          <w:sz w:val="20"/>
        </w:rPr>
      </w:pPr>
      <w:r w:rsidRPr="00E95094">
        <w:rPr>
          <w:rFonts w:ascii="Consolas" w:hAnsi="Consolas"/>
          <w:sz w:val="20"/>
        </w:rPr>
        <w:t xml:space="preserve">1 </w:t>
      </w:r>
      <w:r w:rsidR="00E95094">
        <w:rPr>
          <w:rFonts w:ascii="Consolas" w:hAnsi="Consolas"/>
          <w:sz w:val="20"/>
        </w:rPr>
        <w:tab/>
      </w:r>
      <w:r w:rsidRPr="00E95094">
        <w:rPr>
          <w:rFonts w:ascii="Consolas" w:hAnsi="Consolas"/>
          <w:sz w:val="20"/>
        </w:rPr>
        <w:t>pulled pork</w:t>
      </w:r>
      <w:r w:rsidRPr="00E95094">
        <w:rPr>
          <w:rFonts w:ascii="Consolas" w:hAnsi="Consolas"/>
          <w:sz w:val="20"/>
        </w:rPr>
        <w:tab/>
        <w:t>3.0</w:t>
      </w:r>
    </w:p>
    <w:p w14:paraId="65F59175" w14:textId="77777777" w:rsidR="00D23691" w:rsidRPr="00E95094" w:rsidRDefault="00D23691" w:rsidP="00E95094">
      <w:pPr>
        <w:spacing w:after="0" w:line="240" w:lineRule="auto"/>
        <w:rPr>
          <w:rFonts w:ascii="Consolas" w:hAnsi="Consolas"/>
          <w:sz w:val="20"/>
        </w:rPr>
      </w:pPr>
      <w:r w:rsidRPr="00E95094">
        <w:rPr>
          <w:rFonts w:ascii="Consolas" w:hAnsi="Consolas"/>
          <w:sz w:val="20"/>
        </w:rPr>
        <w:t>2</w:t>
      </w:r>
      <w:r w:rsidRPr="00E95094">
        <w:rPr>
          <w:rFonts w:ascii="Consolas" w:hAnsi="Consolas"/>
          <w:sz w:val="20"/>
        </w:rPr>
        <w:tab/>
        <w:t>bacon</w:t>
      </w:r>
      <w:r w:rsidRPr="00E95094">
        <w:rPr>
          <w:rFonts w:ascii="Consolas" w:hAnsi="Consolas"/>
          <w:sz w:val="20"/>
        </w:rPr>
        <w:tab/>
      </w:r>
      <w:r w:rsidR="00E95094">
        <w:rPr>
          <w:rFonts w:ascii="Consolas" w:hAnsi="Consolas"/>
          <w:sz w:val="20"/>
        </w:rPr>
        <w:tab/>
      </w:r>
      <w:r w:rsidRPr="00E95094">
        <w:rPr>
          <w:rFonts w:ascii="Consolas" w:hAnsi="Consolas"/>
          <w:sz w:val="20"/>
        </w:rPr>
        <w:t>12.0</w:t>
      </w:r>
    </w:p>
    <w:p w14:paraId="18DA28E6" w14:textId="77777777" w:rsidR="00D23691" w:rsidRPr="00E95094" w:rsidRDefault="00D23691" w:rsidP="00E95094">
      <w:pPr>
        <w:spacing w:after="0" w:line="240" w:lineRule="auto"/>
        <w:rPr>
          <w:rFonts w:ascii="Consolas" w:hAnsi="Consolas"/>
          <w:sz w:val="20"/>
        </w:rPr>
      </w:pPr>
      <w:r w:rsidRPr="00E95094">
        <w:rPr>
          <w:rFonts w:ascii="Consolas" w:hAnsi="Consolas"/>
          <w:sz w:val="20"/>
        </w:rPr>
        <w:t>3</w:t>
      </w:r>
      <w:r w:rsidRPr="00E95094">
        <w:rPr>
          <w:rFonts w:ascii="Consolas" w:hAnsi="Consolas"/>
          <w:sz w:val="20"/>
        </w:rPr>
        <w:tab/>
        <w:t>Pastrami</w:t>
      </w:r>
      <w:r w:rsidRPr="00E95094">
        <w:rPr>
          <w:rFonts w:ascii="Consolas" w:hAnsi="Consolas"/>
          <w:sz w:val="20"/>
        </w:rPr>
        <w:tab/>
        <w:t>6.0</w:t>
      </w:r>
    </w:p>
    <w:p w14:paraId="045FBF8C" w14:textId="77777777" w:rsidR="00D23691" w:rsidRPr="00E95094" w:rsidRDefault="00D23691" w:rsidP="00E95094">
      <w:pPr>
        <w:spacing w:after="0" w:line="240" w:lineRule="auto"/>
        <w:rPr>
          <w:rFonts w:ascii="Consolas" w:hAnsi="Consolas"/>
          <w:sz w:val="20"/>
        </w:rPr>
      </w:pPr>
      <w:r w:rsidRPr="00E95094">
        <w:rPr>
          <w:rFonts w:ascii="Consolas" w:hAnsi="Consolas"/>
          <w:sz w:val="20"/>
        </w:rPr>
        <w:t>4</w:t>
      </w:r>
      <w:r w:rsidR="00E95094">
        <w:rPr>
          <w:rFonts w:ascii="Consolas" w:hAnsi="Consolas"/>
          <w:sz w:val="20"/>
        </w:rPr>
        <w:tab/>
      </w:r>
      <w:r w:rsidRPr="00E95094">
        <w:rPr>
          <w:rFonts w:ascii="Consolas" w:hAnsi="Consolas"/>
          <w:sz w:val="20"/>
        </w:rPr>
        <w:t>corned beef</w:t>
      </w:r>
      <w:r w:rsidRPr="00E95094">
        <w:rPr>
          <w:rFonts w:ascii="Consolas" w:hAnsi="Consolas"/>
          <w:sz w:val="20"/>
        </w:rPr>
        <w:tab/>
        <w:t>7.5</w:t>
      </w:r>
    </w:p>
    <w:p w14:paraId="684415FB" w14:textId="77777777" w:rsidR="00D23691" w:rsidRPr="00E95094" w:rsidRDefault="00D23691" w:rsidP="00E95094">
      <w:pPr>
        <w:spacing w:after="0" w:line="240" w:lineRule="auto"/>
        <w:rPr>
          <w:rFonts w:ascii="Consolas" w:hAnsi="Consolas"/>
          <w:sz w:val="20"/>
        </w:rPr>
      </w:pPr>
      <w:r w:rsidRPr="00E95094">
        <w:rPr>
          <w:rFonts w:ascii="Consolas" w:hAnsi="Consolas"/>
          <w:sz w:val="20"/>
        </w:rPr>
        <w:t>5</w:t>
      </w:r>
      <w:r w:rsidRPr="00E95094">
        <w:rPr>
          <w:rFonts w:ascii="Consolas" w:hAnsi="Consolas"/>
          <w:sz w:val="20"/>
        </w:rPr>
        <w:tab/>
        <w:t>Bacon</w:t>
      </w:r>
      <w:r w:rsidRPr="00E95094">
        <w:rPr>
          <w:rFonts w:ascii="Consolas" w:hAnsi="Consolas"/>
          <w:sz w:val="20"/>
        </w:rPr>
        <w:tab/>
      </w:r>
      <w:r w:rsidR="00E95094">
        <w:rPr>
          <w:rFonts w:ascii="Consolas" w:hAnsi="Consolas"/>
          <w:sz w:val="20"/>
        </w:rPr>
        <w:tab/>
      </w:r>
      <w:r w:rsidRPr="00E95094">
        <w:rPr>
          <w:rFonts w:ascii="Consolas" w:hAnsi="Consolas"/>
          <w:sz w:val="20"/>
        </w:rPr>
        <w:t>8.0</w:t>
      </w:r>
    </w:p>
    <w:p w14:paraId="170C19E6" w14:textId="77777777" w:rsidR="00D23691" w:rsidRPr="00E95094" w:rsidRDefault="00D23691" w:rsidP="00E95094">
      <w:pPr>
        <w:spacing w:after="0" w:line="240" w:lineRule="auto"/>
        <w:rPr>
          <w:rFonts w:ascii="Consolas" w:hAnsi="Consolas"/>
          <w:sz w:val="20"/>
        </w:rPr>
      </w:pPr>
      <w:r w:rsidRPr="00E95094">
        <w:rPr>
          <w:rFonts w:ascii="Consolas" w:hAnsi="Consolas"/>
          <w:sz w:val="20"/>
        </w:rPr>
        <w:t>6</w:t>
      </w:r>
      <w:r w:rsidRPr="00E95094">
        <w:rPr>
          <w:rFonts w:ascii="Consolas" w:hAnsi="Consolas"/>
          <w:sz w:val="20"/>
        </w:rPr>
        <w:tab/>
        <w:t>pastrami</w:t>
      </w:r>
      <w:r w:rsidRPr="00E95094">
        <w:rPr>
          <w:rFonts w:ascii="Consolas" w:hAnsi="Consolas"/>
          <w:sz w:val="20"/>
        </w:rPr>
        <w:tab/>
        <w:t>3.0</w:t>
      </w:r>
    </w:p>
    <w:p w14:paraId="464A4C9E" w14:textId="77777777" w:rsidR="00D23691" w:rsidRPr="00E95094" w:rsidRDefault="00D23691" w:rsidP="00E95094">
      <w:pPr>
        <w:spacing w:after="0" w:line="240" w:lineRule="auto"/>
        <w:rPr>
          <w:rFonts w:ascii="Consolas" w:hAnsi="Consolas"/>
          <w:sz w:val="20"/>
        </w:rPr>
      </w:pPr>
      <w:r w:rsidRPr="00E95094">
        <w:rPr>
          <w:rFonts w:ascii="Consolas" w:hAnsi="Consolas"/>
          <w:sz w:val="20"/>
        </w:rPr>
        <w:t>7</w:t>
      </w:r>
      <w:r w:rsidRPr="00E95094">
        <w:rPr>
          <w:rFonts w:ascii="Consolas" w:hAnsi="Consolas"/>
          <w:sz w:val="20"/>
        </w:rPr>
        <w:tab/>
        <w:t>honey ham</w:t>
      </w:r>
      <w:r w:rsidRPr="00E95094">
        <w:rPr>
          <w:rFonts w:ascii="Consolas" w:hAnsi="Consolas"/>
          <w:sz w:val="20"/>
        </w:rPr>
        <w:tab/>
        <w:t>5.0</w:t>
      </w:r>
    </w:p>
    <w:p w14:paraId="2B6A2EDA" w14:textId="77777777" w:rsidR="00D23691" w:rsidRDefault="00D23691" w:rsidP="00E95094">
      <w:pPr>
        <w:spacing w:after="0" w:line="240" w:lineRule="auto"/>
        <w:rPr>
          <w:rFonts w:ascii="Consolas" w:hAnsi="Consolas"/>
          <w:sz w:val="20"/>
        </w:rPr>
      </w:pPr>
      <w:r w:rsidRPr="00E95094">
        <w:rPr>
          <w:rFonts w:ascii="Consolas" w:hAnsi="Consolas"/>
          <w:sz w:val="20"/>
        </w:rPr>
        <w:t>8</w:t>
      </w:r>
      <w:r w:rsidRPr="00E95094">
        <w:rPr>
          <w:rFonts w:ascii="Consolas" w:hAnsi="Consolas"/>
          <w:sz w:val="20"/>
        </w:rPr>
        <w:tab/>
        <w:t>nova lox</w:t>
      </w:r>
      <w:r w:rsidRPr="00E95094">
        <w:rPr>
          <w:rFonts w:ascii="Consolas" w:hAnsi="Consolas"/>
          <w:sz w:val="20"/>
        </w:rPr>
        <w:tab/>
        <w:t>6.0</w:t>
      </w:r>
    </w:p>
    <w:p w14:paraId="239438CA" w14:textId="77777777" w:rsidR="00E95094" w:rsidRPr="00E95094" w:rsidRDefault="00E95094" w:rsidP="00E95094">
      <w:pPr>
        <w:spacing w:after="0" w:line="240" w:lineRule="auto"/>
        <w:rPr>
          <w:rFonts w:ascii="Consolas" w:hAnsi="Consolas"/>
          <w:sz w:val="20"/>
        </w:rPr>
      </w:pPr>
    </w:p>
    <w:p w14:paraId="08535DD3" w14:textId="77777777" w:rsidR="00D23691" w:rsidRPr="00E95094" w:rsidRDefault="00D23691" w:rsidP="00D23691">
      <w:pPr>
        <w:spacing w:after="0" w:line="240" w:lineRule="auto"/>
        <w:ind w:left="3" w:right="3"/>
        <w:jc w:val="both"/>
        <w:rPr>
          <w:rFonts w:ascii="Calibri" w:hAnsi="Calibri" w:cs="Calibri"/>
          <w:color w:val="0000FF"/>
          <w:sz w:val="20"/>
        </w:rPr>
      </w:pPr>
      <w:r w:rsidRPr="00E95094">
        <w:rPr>
          <w:rFonts w:ascii="Calibri" w:hAnsi="Calibri" w:cs="Calibri"/>
          <w:color w:val="0000FF"/>
          <w:sz w:val="20"/>
        </w:rPr>
        <w:t>Suppose you wanted to add a column indicating the type of animal that each food came from. Let’s write down a mapping of each distinct meat type to the kind of animal:</w:t>
      </w:r>
    </w:p>
    <w:p w14:paraId="01432339" w14:textId="77777777" w:rsidR="00D23691" w:rsidRPr="00E95094" w:rsidRDefault="00D23691" w:rsidP="00D23691">
      <w:pPr>
        <w:spacing w:after="0" w:line="240" w:lineRule="auto"/>
        <w:ind w:left="3" w:right="3"/>
        <w:jc w:val="both"/>
        <w:rPr>
          <w:rFonts w:ascii="Calibri" w:hAnsi="Calibri" w:cs="Calibri"/>
          <w:color w:val="0000FF"/>
          <w:sz w:val="20"/>
        </w:rPr>
      </w:pPr>
    </w:p>
    <w:p w14:paraId="07AB04B2" w14:textId="77777777" w:rsidR="00D23691" w:rsidRPr="00E95094" w:rsidRDefault="00D23691" w:rsidP="00E95094">
      <w:pPr>
        <w:spacing w:after="0" w:line="240" w:lineRule="auto"/>
        <w:rPr>
          <w:rFonts w:ascii="Consolas" w:hAnsi="Consolas"/>
          <w:sz w:val="20"/>
        </w:rPr>
      </w:pPr>
      <w:r w:rsidRPr="00E95094">
        <w:rPr>
          <w:rFonts w:ascii="Consolas" w:hAnsi="Consolas"/>
          <w:sz w:val="20"/>
        </w:rPr>
        <w:t>meat_to_animal = { 'bacon': 'pig',</w:t>
      </w:r>
    </w:p>
    <w:p w14:paraId="46DFE2FA" w14:textId="77777777" w:rsidR="00D23691" w:rsidRPr="00E95094" w:rsidRDefault="00E95094" w:rsidP="00E95094">
      <w:pPr>
        <w:spacing w:after="0" w:line="240" w:lineRule="auto"/>
        <w:rPr>
          <w:rFonts w:ascii="Consolas" w:hAnsi="Consolas"/>
          <w:sz w:val="20"/>
        </w:rPr>
      </w:pPr>
      <w:r>
        <w:rPr>
          <w:rFonts w:ascii="Consolas" w:hAnsi="Consolas"/>
          <w:sz w:val="20"/>
        </w:rPr>
        <w:t xml:space="preserve">  </w:t>
      </w:r>
      <w:r w:rsidR="00D23691" w:rsidRPr="00E95094">
        <w:rPr>
          <w:rFonts w:ascii="Consolas" w:hAnsi="Consolas"/>
          <w:sz w:val="20"/>
        </w:rPr>
        <w:t>'pulled pork': 'pig',</w:t>
      </w:r>
    </w:p>
    <w:p w14:paraId="16136CA6" w14:textId="77777777" w:rsidR="00D23691" w:rsidRPr="00E95094" w:rsidRDefault="00E95094" w:rsidP="00E95094">
      <w:pPr>
        <w:spacing w:after="0" w:line="240" w:lineRule="auto"/>
        <w:rPr>
          <w:rFonts w:ascii="Consolas" w:hAnsi="Consolas"/>
          <w:sz w:val="20"/>
        </w:rPr>
      </w:pPr>
      <w:r>
        <w:rPr>
          <w:rFonts w:ascii="Consolas" w:hAnsi="Consolas"/>
          <w:sz w:val="20"/>
        </w:rPr>
        <w:t xml:space="preserve">  </w:t>
      </w:r>
      <w:r w:rsidR="00D23691" w:rsidRPr="00E95094">
        <w:rPr>
          <w:rFonts w:ascii="Consolas" w:hAnsi="Consolas"/>
          <w:sz w:val="20"/>
        </w:rPr>
        <w:t>'pastrami': 'cow',</w:t>
      </w:r>
    </w:p>
    <w:p w14:paraId="023BD39B" w14:textId="77777777" w:rsidR="00D23691" w:rsidRPr="00E95094" w:rsidRDefault="00E95094" w:rsidP="00E95094">
      <w:pPr>
        <w:spacing w:after="0" w:line="240" w:lineRule="auto"/>
        <w:rPr>
          <w:rFonts w:ascii="Consolas" w:hAnsi="Consolas"/>
          <w:sz w:val="20"/>
        </w:rPr>
      </w:pPr>
      <w:r>
        <w:rPr>
          <w:rFonts w:ascii="Consolas" w:hAnsi="Consolas"/>
          <w:sz w:val="20"/>
        </w:rPr>
        <w:t xml:space="preserve">  </w:t>
      </w:r>
      <w:r w:rsidR="00D23691" w:rsidRPr="00E95094">
        <w:rPr>
          <w:rFonts w:ascii="Consolas" w:hAnsi="Consolas"/>
          <w:sz w:val="20"/>
        </w:rPr>
        <w:t>'corned beef': 'cow',</w:t>
      </w:r>
    </w:p>
    <w:p w14:paraId="4C3196BB" w14:textId="77777777" w:rsidR="00D23691" w:rsidRPr="00E95094" w:rsidRDefault="00E95094" w:rsidP="00E95094">
      <w:pPr>
        <w:spacing w:after="0" w:line="240" w:lineRule="auto"/>
        <w:rPr>
          <w:rFonts w:ascii="Consolas" w:hAnsi="Consolas"/>
          <w:sz w:val="20"/>
        </w:rPr>
      </w:pPr>
      <w:r>
        <w:rPr>
          <w:rFonts w:ascii="Consolas" w:hAnsi="Consolas"/>
          <w:sz w:val="20"/>
        </w:rPr>
        <w:t xml:space="preserve">  </w:t>
      </w:r>
      <w:r w:rsidR="00D23691" w:rsidRPr="00E95094">
        <w:rPr>
          <w:rFonts w:ascii="Consolas" w:hAnsi="Consolas"/>
          <w:sz w:val="20"/>
        </w:rPr>
        <w:t>'honey ham': 'pig', 'nova lox': 'salmon'</w:t>
      </w:r>
    </w:p>
    <w:p w14:paraId="25707155" w14:textId="77777777" w:rsidR="00D23691" w:rsidRPr="00E95094" w:rsidRDefault="00D23691" w:rsidP="00E95094">
      <w:pPr>
        <w:spacing w:after="0" w:line="240" w:lineRule="auto"/>
        <w:rPr>
          <w:rFonts w:ascii="Consolas" w:hAnsi="Consolas"/>
          <w:sz w:val="20"/>
        </w:rPr>
      </w:pPr>
      <w:r w:rsidRPr="00E95094">
        <w:rPr>
          <w:rFonts w:ascii="Consolas" w:hAnsi="Consolas"/>
          <w:sz w:val="20"/>
        </w:rPr>
        <w:t>}</w:t>
      </w:r>
    </w:p>
    <w:p w14:paraId="65B89BD9" w14:textId="77777777" w:rsidR="00D23691" w:rsidRPr="00E95094" w:rsidRDefault="00D23691" w:rsidP="00E95094">
      <w:pPr>
        <w:spacing w:after="0" w:line="240" w:lineRule="auto"/>
        <w:rPr>
          <w:rFonts w:ascii="Consolas" w:hAnsi="Consolas"/>
          <w:sz w:val="20"/>
        </w:rPr>
      </w:pPr>
    </w:p>
    <w:p w14:paraId="763FC918" w14:textId="77777777" w:rsidR="00D23691" w:rsidRPr="00E95094" w:rsidRDefault="00D23691" w:rsidP="00D23691">
      <w:pPr>
        <w:spacing w:after="0" w:line="240" w:lineRule="auto"/>
        <w:ind w:left="3" w:right="3"/>
        <w:jc w:val="both"/>
        <w:rPr>
          <w:rFonts w:ascii="Calibri" w:hAnsi="Calibri" w:cs="Calibri"/>
          <w:color w:val="0000FF"/>
          <w:sz w:val="20"/>
        </w:rPr>
      </w:pPr>
      <w:r w:rsidRPr="00E95094">
        <w:rPr>
          <w:rFonts w:ascii="Calibri" w:hAnsi="Calibri" w:cs="Calibri"/>
          <w:color w:val="0000FF"/>
          <w:sz w:val="20"/>
        </w:rPr>
        <w:t>The map method on a Series accepts a function or dict-like object containing a map‐ ping, but here we have a small problem in that some of the meats are capitalized and others are not. Thus, we need to convert each value to lowercase using the str.lower Series method:</w:t>
      </w:r>
    </w:p>
    <w:p w14:paraId="081281D4" w14:textId="77777777" w:rsidR="00D23691" w:rsidRPr="00D23691" w:rsidRDefault="00D23691" w:rsidP="00D23691">
      <w:pPr>
        <w:spacing w:after="0" w:line="240" w:lineRule="auto"/>
        <w:ind w:left="3" w:right="3"/>
        <w:jc w:val="both"/>
        <w:rPr>
          <w:rFonts w:ascii="Calibri" w:hAnsi="Calibri" w:cs="Calibri"/>
          <w:sz w:val="20"/>
        </w:rPr>
      </w:pPr>
    </w:p>
    <w:p w14:paraId="490B48E7" w14:textId="77777777" w:rsidR="00D23691" w:rsidRPr="00E95094" w:rsidRDefault="00D23691" w:rsidP="00E95094">
      <w:pPr>
        <w:spacing w:after="0" w:line="240" w:lineRule="auto"/>
        <w:rPr>
          <w:rFonts w:ascii="Consolas" w:hAnsi="Consolas"/>
          <w:color w:val="C00000"/>
          <w:sz w:val="20"/>
        </w:rPr>
      </w:pPr>
      <w:r w:rsidRPr="00E95094">
        <w:rPr>
          <w:rFonts w:ascii="Consolas" w:hAnsi="Consolas"/>
          <w:color w:val="C00000"/>
          <w:sz w:val="20"/>
        </w:rPr>
        <w:t>lowercased = data['food'].str.lower()</w:t>
      </w:r>
    </w:p>
    <w:p w14:paraId="50F8AA2C" w14:textId="77777777" w:rsidR="00D23691" w:rsidRPr="00E95094" w:rsidRDefault="00D23691" w:rsidP="00E95094">
      <w:pPr>
        <w:spacing w:after="0" w:line="240" w:lineRule="auto"/>
        <w:rPr>
          <w:rFonts w:ascii="Consolas" w:hAnsi="Consolas"/>
          <w:sz w:val="20"/>
        </w:rPr>
      </w:pPr>
    </w:p>
    <w:p w14:paraId="6EA5352B" w14:textId="77777777" w:rsidR="00D23691" w:rsidRPr="00E95094" w:rsidRDefault="00D23691" w:rsidP="00E95094">
      <w:pPr>
        <w:spacing w:after="0" w:line="240" w:lineRule="auto"/>
        <w:rPr>
          <w:rFonts w:ascii="Consolas" w:hAnsi="Consolas"/>
          <w:color w:val="C00000"/>
          <w:sz w:val="20"/>
        </w:rPr>
      </w:pPr>
      <w:r w:rsidRPr="00E95094">
        <w:rPr>
          <w:rFonts w:ascii="Consolas" w:hAnsi="Consolas"/>
          <w:color w:val="C00000"/>
          <w:sz w:val="20"/>
        </w:rPr>
        <w:t xml:space="preserve">lowercased </w:t>
      </w:r>
    </w:p>
    <w:p w14:paraId="52F5B4FF" w14:textId="77777777" w:rsidR="00D23691" w:rsidRPr="00E95094" w:rsidRDefault="00D23691" w:rsidP="00E95094">
      <w:pPr>
        <w:spacing w:after="0" w:line="240" w:lineRule="auto"/>
        <w:rPr>
          <w:rFonts w:ascii="Consolas" w:hAnsi="Consolas"/>
          <w:i/>
          <w:sz w:val="20"/>
        </w:rPr>
      </w:pPr>
      <w:r w:rsidRPr="00E95094">
        <w:rPr>
          <w:rFonts w:ascii="Consolas" w:hAnsi="Consolas"/>
          <w:i/>
          <w:sz w:val="20"/>
        </w:rPr>
        <w:t>0</w:t>
      </w:r>
      <w:r w:rsidRPr="00E95094">
        <w:rPr>
          <w:rFonts w:ascii="Consolas" w:hAnsi="Consolas"/>
          <w:i/>
          <w:sz w:val="20"/>
        </w:rPr>
        <w:tab/>
        <w:t>bacon</w:t>
      </w:r>
    </w:p>
    <w:p w14:paraId="372D7693" w14:textId="77777777" w:rsidR="00D23691" w:rsidRPr="00E95094" w:rsidRDefault="00D23691" w:rsidP="00E95094">
      <w:pPr>
        <w:spacing w:after="0" w:line="240" w:lineRule="auto"/>
        <w:rPr>
          <w:rFonts w:ascii="Consolas" w:hAnsi="Consolas"/>
          <w:i/>
          <w:sz w:val="20"/>
        </w:rPr>
      </w:pPr>
      <w:r w:rsidRPr="00E95094">
        <w:rPr>
          <w:rFonts w:ascii="Consolas" w:hAnsi="Consolas"/>
          <w:i/>
          <w:sz w:val="20"/>
        </w:rPr>
        <w:t>1</w:t>
      </w:r>
      <w:r w:rsidRPr="00E95094">
        <w:rPr>
          <w:rFonts w:ascii="Consolas" w:hAnsi="Consolas"/>
          <w:i/>
          <w:sz w:val="20"/>
        </w:rPr>
        <w:tab/>
      </w:r>
    </w:p>
    <w:p w14:paraId="662ABA5E" w14:textId="77777777" w:rsidR="00D23691" w:rsidRPr="00E95094" w:rsidRDefault="00D23691" w:rsidP="00E95094">
      <w:pPr>
        <w:spacing w:after="0" w:line="240" w:lineRule="auto"/>
        <w:rPr>
          <w:rFonts w:ascii="Consolas" w:hAnsi="Consolas"/>
          <w:i/>
          <w:sz w:val="20"/>
        </w:rPr>
      </w:pPr>
      <w:r w:rsidRPr="00E95094">
        <w:rPr>
          <w:rFonts w:ascii="Consolas" w:hAnsi="Consolas"/>
          <w:i/>
          <w:sz w:val="20"/>
        </w:rPr>
        <w:t>2</w:t>
      </w:r>
      <w:r w:rsidRPr="00E95094">
        <w:rPr>
          <w:rFonts w:ascii="Consolas" w:hAnsi="Consolas"/>
          <w:i/>
          <w:sz w:val="20"/>
        </w:rPr>
        <w:tab/>
        <w:t>pulled pork</w:t>
      </w:r>
    </w:p>
    <w:p w14:paraId="103CA79B" w14:textId="77777777" w:rsidR="00D23691" w:rsidRPr="00E95094" w:rsidRDefault="00D23691" w:rsidP="00E95094">
      <w:pPr>
        <w:spacing w:after="0" w:line="240" w:lineRule="auto"/>
        <w:rPr>
          <w:rFonts w:ascii="Consolas" w:hAnsi="Consolas"/>
          <w:i/>
          <w:sz w:val="20"/>
        </w:rPr>
      </w:pPr>
      <w:r w:rsidRPr="00E95094">
        <w:rPr>
          <w:rFonts w:ascii="Consolas" w:hAnsi="Consolas"/>
          <w:i/>
          <w:sz w:val="20"/>
        </w:rPr>
        <w:t>3</w:t>
      </w:r>
      <w:r w:rsidRPr="00E95094">
        <w:rPr>
          <w:rFonts w:ascii="Consolas" w:hAnsi="Consolas"/>
          <w:i/>
          <w:sz w:val="20"/>
        </w:rPr>
        <w:tab/>
      </w:r>
    </w:p>
    <w:p w14:paraId="01F697AA" w14:textId="77777777" w:rsidR="00D23691" w:rsidRPr="00E95094" w:rsidRDefault="00D23691" w:rsidP="00E95094">
      <w:pPr>
        <w:spacing w:after="0" w:line="240" w:lineRule="auto"/>
        <w:rPr>
          <w:rFonts w:ascii="Consolas" w:hAnsi="Consolas"/>
          <w:i/>
          <w:sz w:val="20"/>
        </w:rPr>
      </w:pPr>
      <w:r w:rsidRPr="00E95094">
        <w:rPr>
          <w:rFonts w:ascii="Consolas" w:hAnsi="Consolas"/>
          <w:i/>
          <w:sz w:val="20"/>
        </w:rPr>
        <w:t>4</w:t>
      </w:r>
      <w:r w:rsidRPr="00E95094">
        <w:rPr>
          <w:rFonts w:ascii="Consolas" w:hAnsi="Consolas"/>
          <w:i/>
          <w:sz w:val="20"/>
        </w:rPr>
        <w:tab/>
        <w:t>bacon</w:t>
      </w:r>
    </w:p>
    <w:p w14:paraId="6C250AA1" w14:textId="77777777" w:rsidR="00D23691" w:rsidRPr="00E95094" w:rsidRDefault="00D23691" w:rsidP="00E95094">
      <w:pPr>
        <w:spacing w:after="0" w:line="240" w:lineRule="auto"/>
        <w:rPr>
          <w:rFonts w:ascii="Consolas" w:hAnsi="Consolas"/>
          <w:i/>
          <w:sz w:val="20"/>
        </w:rPr>
      </w:pPr>
      <w:r w:rsidRPr="00E95094">
        <w:rPr>
          <w:rFonts w:ascii="Consolas" w:hAnsi="Consolas"/>
          <w:i/>
          <w:sz w:val="20"/>
        </w:rPr>
        <w:t>5</w:t>
      </w:r>
      <w:r w:rsidRPr="00E95094">
        <w:rPr>
          <w:rFonts w:ascii="Consolas" w:hAnsi="Consolas"/>
          <w:i/>
          <w:sz w:val="20"/>
        </w:rPr>
        <w:tab/>
      </w:r>
    </w:p>
    <w:p w14:paraId="6415B355" w14:textId="77777777" w:rsidR="00D23691" w:rsidRPr="00E95094" w:rsidRDefault="00D23691" w:rsidP="00E95094">
      <w:pPr>
        <w:spacing w:after="0" w:line="240" w:lineRule="auto"/>
        <w:rPr>
          <w:rFonts w:ascii="Consolas" w:hAnsi="Consolas"/>
          <w:i/>
          <w:sz w:val="20"/>
        </w:rPr>
      </w:pPr>
      <w:r w:rsidRPr="00E95094">
        <w:rPr>
          <w:rFonts w:ascii="Consolas" w:hAnsi="Consolas"/>
          <w:i/>
          <w:sz w:val="20"/>
        </w:rPr>
        <w:t>6</w:t>
      </w:r>
      <w:r w:rsidRPr="00E95094">
        <w:rPr>
          <w:rFonts w:ascii="Consolas" w:hAnsi="Consolas"/>
          <w:i/>
          <w:sz w:val="20"/>
        </w:rPr>
        <w:tab/>
        <w:t>pastrami</w:t>
      </w:r>
    </w:p>
    <w:p w14:paraId="2F8DA390" w14:textId="77777777" w:rsidR="00D23691" w:rsidRPr="00E95094" w:rsidRDefault="00D23691" w:rsidP="00E95094">
      <w:pPr>
        <w:spacing w:after="0" w:line="240" w:lineRule="auto"/>
        <w:rPr>
          <w:rFonts w:ascii="Consolas" w:hAnsi="Consolas"/>
          <w:i/>
          <w:sz w:val="20"/>
        </w:rPr>
      </w:pPr>
      <w:r w:rsidRPr="00E95094">
        <w:rPr>
          <w:rFonts w:ascii="Consolas" w:hAnsi="Consolas"/>
          <w:i/>
          <w:sz w:val="20"/>
        </w:rPr>
        <w:t>7</w:t>
      </w:r>
      <w:r w:rsidRPr="00E95094">
        <w:rPr>
          <w:rFonts w:ascii="Consolas" w:hAnsi="Consolas"/>
          <w:i/>
          <w:sz w:val="20"/>
        </w:rPr>
        <w:tab/>
      </w:r>
    </w:p>
    <w:p w14:paraId="67C8A36D" w14:textId="77777777" w:rsidR="00D23691" w:rsidRPr="00E95094" w:rsidRDefault="00D23691" w:rsidP="00E95094">
      <w:pPr>
        <w:spacing w:after="0" w:line="240" w:lineRule="auto"/>
        <w:rPr>
          <w:rFonts w:ascii="Consolas" w:hAnsi="Consolas"/>
          <w:i/>
          <w:sz w:val="20"/>
        </w:rPr>
      </w:pPr>
      <w:r w:rsidRPr="00E95094">
        <w:rPr>
          <w:rFonts w:ascii="Consolas" w:hAnsi="Consolas"/>
          <w:i/>
          <w:sz w:val="20"/>
        </w:rPr>
        <w:t>8</w:t>
      </w:r>
      <w:r w:rsidRPr="00E95094">
        <w:rPr>
          <w:rFonts w:ascii="Consolas" w:hAnsi="Consolas"/>
          <w:i/>
          <w:sz w:val="20"/>
        </w:rPr>
        <w:tab/>
        <w:t>corned beef</w:t>
      </w:r>
    </w:p>
    <w:p w14:paraId="17327DD1" w14:textId="77777777" w:rsidR="00D23691" w:rsidRPr="00E95094" w:rsidRDefault="00D23691" w:rsidP="00E95094">
      <w:pPr>
        <w:spacing w:after="0" w:line="240" w:lineRule="auto"/>
        <w:rPr>
          <w:rFonts w:ascii="Consolas" w:hAnsi="Consolas"/>
          <w:i/>
          <w:sz w:val="20"/>
        </w:rPr>
      </w:pPr>
      <w:r w:rsidRPr="00E95094">
        <w:rPr>
          <w:rFonts w:ascii="Consolas" w:hAnsi="Consolas"/>
          <w:i/>
          <w:sz w:val="20"/>
        </w:rPr>
        <w:t>9</w:t>
      </w:r>
      <w:r w:rsidRPr="00E95094">
        <w:rPr>
          <w:rFonts w:ascii="Consolas" w:hAnsi="Consolas"/>
          <w:i/>
          <w:sz w:val="20"/>
        </w:rPr>
        <w:tab/>
      </w:r>
    </w:p>
    <w:p w14:paraId="07118003" w14:textId="77777777" w:rsidR="00D23691" w:rsidRPr="00E95094" w:rsidRDefault="00D23691" w:rsidP="00E95094">
      <w:pPr>
        <w:spacing w:after="0" w:line="240" w:lineRule="auto"/>
        <w:rPr>
          <w:rFonts w:ascii="Consolas" w:hAnsi="Consolas"/>
          <w:i/>
          <w:sz w:val="20"/>
        </w:rPr>
      </w:pPr>
      <w:r w:rsidRPr="00E95094">
        <w:rPr>
          <w:rFonts w:ascii="Consolas" w:hAnsi="Consolas"/>
          <w:i/>
          <w:sz w:val="20"/>
        </w:rPr>
        <w:t>10</w:t>
      </w:r>
      <w:r w:rsidRPr="00E95094">
        <w:rPr>
          <w:rFonts w:ascii="Consolas" w:hAnsi="Consolas"/>
          <w:i/>
          <w:sz w:val="20"/>
        </w:rPr>
        <w:tab/>
        <w:t>bacon</w:t>
      </w:r>
    </w:p>
    <w:p w14:paraId="4568B8B3" w14:textId="77777777" w:rsidR="00D23691" w:rsidRPr="00E95094" w:rsidRDefault="00D23691" w:rsidP="00E95094">
      <w:pPr>
        <w:spacing w:after="0" w:line="240" w:lineRule="auto"/>
        <w:rPr>
          <w:rFonts w:ascii="Consolas" w:hAnsi="Consolas"/>
          <w:i/>
          <w:sz w:val="20"/>
        </w:rPr>
      </w:pPr>
      <w:r w:rsidRPr="00E95094">
        <w:rPr>
          <w:rFonts w:ascii="Consolas" w:hAnsi="Consolas"/>
          <w:i/>
          <w:sz w:val="20"/>
        </w:rPr>
        <w:t>11</w:t>
      </w:r>
      <w:r w:rsidRPr="00E95094">
        <w:rPr>
          <w:rFonts w:ascii="Consolas" w:hAnsi="Consolas"/>
          <w:i/>
          <w:sz w:val="20"/>
        </w:rPr>
        <w:tab/>
      </w:r>
    </w:p>
    <w:p w14:paraId="5D827B0D" w14:textId="77777777" w:rsidR="00D23691" w:rsidRPr="00E95094" w:rsidRDefault="00D23691" w:rsidP="00E95094">
      <w:pPr>
        <w:spacing w:after="0" w:line="240" w:lineRule="auto"/>
        <w:rPr>
          <w:rFonts w:ascii="Consolas" w:hAnsi="Consolas"/>
          <w:i/>
          <w:sz w:val="20"/>
        </w:rPr>
      </w:pPr>
      <w:r w:rsidRPr="00E95094">
        <w:rPr>
          <w:rFonts w:ascii="Consolas" w:hAnsi="Consolas"/>
          <w:i/>
          <w:sz w:val="20"/>
        </w:rPr>
        <w:t>12</w:t>
      </w:r>
      <w:r w:rsidRPr="00E95094">
        <w:rPr>
          <w:rFonts w:ascii="Consolas" w:hAnsi="Consolas"/>
          <w:i/>
          <w:sz w:val="20"/>
        </w:rPr>
        <w:tab/>
        <w:t>pastrami</w:t>
      </w:r>
    </w:p>
    <w:p w14:paraId="71B77B42" w14:textId="77777777" w:rsidR="00D23691" w:rsidRPr="00E95094" w:rsidRDefault="00D23691" w:rsidP="00E95094">
      <w:pPr>
        <w:spacing w:after="0" w:line="240" w:lineRule="auto"/>
        <w:rPr>
          <w:rFonts w:ascii="Consolas" w:hAnsi="Consolas"/>
          <w:i/>
          <w:sz w:val="20"/>
        </w:rPr>
      </w:pPr>
      <w:r w:rsidRPr="00E95094">
        <w:rPr>
          <w:rFonts w:ascii="Consolas" w:hAnsi="Consolas"/>
          <w:i/>
          <w:sz w:val="20"/>
        </w:rPr>
        <w:t>13</w:t>
      </w:r>
      <w:r w:rsidRPr="00E95094">
        <w:rPr>
          <w:rFonts w:ascii="Consolas" w:hAnsi="Consolas"/>
          <w:i/>
          <w:sz w:val="20"/>
        </w:rPr>
        <w:tab/>
      </w:r>
    </w:p>
    <w:p w14:paraId="27009581" w14:textId="77777777" w:rsidR="00D23691" w:rsidRPr="00E95094" w:rsidRDefault="00D23691" w:rsidP="00E95094">
      <w:pPr>
        <w:spacing w:after="0" w:line="240" w:lineRule="auto"/>
        <w:rPr>
          <w:rFonts w:ascii="Consolas" w:hAnsi="Consolas"/>
          <w:i/>
          <w:sz w:val="20"/>
        </w:rPr>
      </w:pPr>
      <w:r w:rsidRPr="00E95094">
        <w:rPr>
          <w:rFonts w:ascii="Consolas" w:hAnsi="Consolas"/>
          <w:i/>
          <w:sz w:val="20"/>
        </w:rPr>
        <w:t>14</w:t>
      </w:r>
      <w:r w:rsidRPr="00E95094">
        <w:rPr>
          <w:rFonts w:ascii="Consolas" w:hAnsi="Consolas"/>
          <w:i/>
          <w:sz w:val="20"/>
        </w:rPr>
        <w:tab/>
        <w:t>honey ham</w:t>
      </w:r>
    </w:p>
    <w:p w14:paraId="5C743986" w14:textId="77777777" w:rsidR="00D23691" w:rsidRPr="00E95094" w:rsidRDefault="00D23691" w:rsidP="00E95094">
      <w:pPr>
        <w:spacing w:after="0" w:line="240" w:lineRule="auto"/>
        <w:rPr>
          <w:rFonts w:ascii="Consolas" w:hAnsi="Consolas"/>
          <w:i/>
          <w:sz w:val="20"/>
        </w:rPr>
      </w:pPr>
      <w:r w:rsidRPr="00E95094">
        <w:rPr>
          <w:rFonts w:ascii="Consolas" w:hAnsi="Consolas"/>
          <w:i/>
          <w:sz w:val="20"/>
        </w:rPr>
        <w:t>15</w:t>
      </w:r>
      <w:r w:rsidRPr="00E95094">
        <w:rPr>
          <w:rFonts w:ascii="Consolas" w:hAnsi="Consolas"/>
          <w:i/>
          <w:sz w:val="20"/>
        </w:rPr>
        <w:tab/>
      </w:r>
    </w:p>
    <w:p w14:paraId="71CFA457" w14:textId="77777777" w:rsidR="00D23691" w:rsidRPr="00E95094" w:rsidRDefault="00D23691" w:rsidP="00E95094">
      <w:pPr>
        <w:spacing w:after="0" w:line="240" w:lineRule="auto"/>
        <w:rPr>
          <w:rFonts w:ascii="Consolas" w:hAnsi="Consolas"/>
          <w:i/>
          <w:sz w:val="20"/>
        </w:rPr>
      </w:pPr>
      <w:r w:rsidRPr="00E95094">
        <w:rPr>
          <w:rFonts w:ascii="Consolas" w:hAnsi="Consolas"/>
          <w:i/>
          <w:sz w:val="20"/>
        </w:rPr>
        <w:t>16</w:t>
      </w:r>
      <w:r w:rsidRPr="00E95094">
        <w:rPr>
          <w:rFonts w:ascii="Consolas" w:hAnsi="Consolas"/>
          <w:i/>
          <w:sz w:val="20"/>
        </w:rPr>
        <w:tab/>
        <w:t>nova lox</w:t>
      </w:r>
    </w:p>
    <w:p w14:paraId="45E09591" w14:textId="77777777" w:rsidR="00D23691" w:rsidRPr="00E95094" w:rsidRDefault="00D23691" w:rsidP="00E95094">
      <w:pPr>
        <w:spacing w:after="0" w:line="240" w:lineRule="auto"/>
        <w:rPr>
          <w:rFonts w:ascii="Consolas" w:hAnsi="Consolas"/>
          <w:i/>
          <w:sz w:val="20"/>
        </w:rPr>
      </w:pPr>
      <w:r w:rsidRPr="00E95094">
        <w:rPr>
          <w:rFonts w:ascii="Consolas" w:hAnsi="Consolas"/>
          <w:i/>
          <w:sz w:val="20"/>
        </w:rPr>
        <w:t>17</w:t>
      </w:r>
      <w:r w:rsidRPr="00E95094">
        <w:rPr>
          <w:rFonts w:ascii="Consolas" w:hAnsi="Consolas"/>
          <w:i/>
          <w:sz w:val="20"/>
        </w:rPr>
        <w:tab/>
      </w:r>
    </w:p>
    <w:p w14:paraId="53D6AE2C" w14:textId="77777777" w:rsidR="00D23691" w:rsidRPr="00E95094" w:rsidRDefault="00D23691" w:rsidP="00E95094">
      <w:pPr>
        <w:spacing w:after="0" w:line="240" w:lineRule="auto"/>
        <w:rPr>
          <w:rFonts w:ascii="Consolas" w:hAnsi="Consolas"/>
          <w:i/>
          <w:sz w:val="20"/>
        </w:rPr>
      </w:pPr>
      <w:r w:rsidRPr="00E95094">
        <w:rPr>
          <w:rFonts w:ascii="Consolas" w:hAnsi="Consolas"/>
          <w:i/>
          <w:sz w:val="20"/>
        </w:rPr>
        <w:t>Name: food, dtype: object</w:t>
      </w:r>
    </w:p>
    <w:p w14:paraId="6DE4A74C" w14:textId="77777777" w:rsidR="00D23691" w:rsidRPr="00E95094" w:rsidRDefault="00D23691" w:rsidP="00E95094">
      <w:pPr>
        <w:spacing w:after="0" w:line="240" w:lineRule="auto"/>
        <w:rPr>
          <w:rFonts w:ascii="Consolas" w:hAnsi="Consolas"/>
          <w:sz w:val="20"/>
        </w:rPr>
      </w:pPr>
    </w:p>
    <w:p w14:paraId="77F2FC3A" w14:textId="77777777" w:rsidR="00E95094" w:rsidRPr="00E95094" w:rsidRDefault="00D23691" w:rsidP="00E95094">
      <w:pPr>
        <w:spacing w:after="0" w:line="240" w:lineRule="auto"/>
        <w:rPr>
          <w:rFonts w:ascii="Consolas" w:hAnsi="Consolas"/>
          <w:color w:val="C00000"/>
          <w:sz w:val="20"/>
        </w:rPr>
      </w:pPr>
      <w:r w:rsidRPr="00E95094">
        <w:rPr>
          <w:rFonts w:ascii="Consolas" w:hAnsi="Consolas"/>
          <w:color w:val="C00000"/>
          <w:sz w:val="20"/>
        </w:rPr>
        <w:t xml:space="preserve">data['animal'] = lowercased.map(meat_to_animal) </w:t>
      </w:r>
    </w:p>
    <w:p w14:paraId="3FC33362" w14:textId="77777777" w:rsidR="00E95094" w:rsidRPr="00E95094" w:rsidRDefault="00E95094" w:rsidP="00E95094">
      <w:pPr>
        <w:spacing w:after="0" w:line="240" w:lineRule="auto"/>
        <w:rPr>
          <w:rFonts w:ascii="Consolas" w:hAnsi="Consolas"/>
          <w:color w:val="C00000"/>
          <w:sz w:val="20"/>
        </w:rPr>
      </w:pPr>
    </w:p>
    <w:p w14:paraId="3E97093F" w14:textId="77777777" w:rsidR="00D23691" w:rsidRPr="00E95094" w:rsidRDefault="00D23691" w:rsidP="00E95094">
      <w:pPr>
        <w:spacing w:after="0" w:line="240" w:lineRule="auto"/>
        <w:rPr>
          <w:rFonts w:ascii="Consolas" w:hAnsi="Consolas"/>
          <w:color w:val="C00000"/>
          <w:sz w:val="20"/>
        </w:rPr>
      </w:pPr>
      <w:r w:rsidRPr="00E95094">
        <w:rPr>
          <w:rFonts w:ascii="Consolas" w:hAnsi="Consolas"/>
          <w:color w:val="C00000"/>
          <w:sz w:val="20"/>
        </w:rPr>
        <w:t>data</w:t>
      </w:r>
    </w:p>
    <w:p w14:paraId="434A9D23" w14:textId="77777777" w:rsidR="00D23691" w:rsidRPr="00E95094" w:rsidRDefault="00D23691" w:rsidP="00E95094">
      <w:pPr>
        <w:spacing w:after="0" w:line="240" w:lineRule="auto"/>
        <w:rPr>
          <w:rFonts w:ascii="Consolas" w:hAnsi="Consolas"/>
          <w:sz w:val="20"/>
        </w:rPr>
      </w:pPr>
    </w:p>
    <w:p w14:paraId="207B2D18" w14:textId="77777777" w:rsidR="00D23691" w:rsidRPr="00E95094" w:rsidRDefault="00D23691" w:rsidP="00E95094">
      <w:pPr>
        <w:spacing w:after="0" w:line="240" w:lineRule="auto"/>
        <w:ind w:firstLine="720"/>
        <w:rPr>
          <w:rFonts w:ascii="Consolas" w:hAnsi="Consolas"/>
          <w:sz w:val="20"/>
        </w:rPr>
      </w:pPr>
      <w:r w:rsidRPr="00E95094">
        <w:rPr>
          <w:rFonts w:ascii="Consolas" w:hAnsi="Consolas"/>
          <w:sz w:val="20"/>
        </w:rPr>
        <w:t>food</w:t>
      </w:r>
      <w:r w:rsidRPr="00E95094">
        <w:rPr>
          <w:rFonts w:ascii="Consolas" w:hAnsi="Consolas"/>
          <w:sz w:val="20"/>
        </w:rPr>
        <w:tab/>
      </w:r>
      <w:r w:rsidR="00E95094">
        <w:rPr>
          <w:rFonts w:ascii="Consolas" w:hAnsi="Consolas"/>
          <w:sz w:val="20"/>
        </w:rPr>
        <w:tab/>
      </w:r>
      <w:r w:rsidRPr="00E95094">
        <w:rPr>
          <w:rFonts w:ascii="Consolas" w:hAnsi="Consolas"/>
          <w:sz w:val="20"/>
        </w:rPr>
        <w:t>ounces</w:t>
      </w:r>
      <w:r w:rsidRPr="00E95094">
        <w:rPr>
          <w:rFonts w:ascii="Consolas" w:hAnsi="Consolas"/>
          <w:sz w:val="20"/>
        </w:rPr>
        <w:tab/>
      </w:r>
      <w:r w:rsidR="00E95094">
        <w:rPr>
          <w:rFonts w:ascii="Consolas" w:hAnsi="Consolas"/>
          <w:sz w:val="20"/>
        </w:rPr>
        <w:tab/>
      </w:r>
      <w:r w:rsidRPr="00E95094">
        <w:rPr>
          <w:rFonts w:ascii="Consolas" w:hAnsi="Consolas"/>
          <w:sz w:val="20"/>
        </w:rPr>
        <w:t>animal</w:t>
      </w:r>
    </w:p>
    <w:p w14:paraId="307DC258" w14:textId="77777777" w:rsidR="00D23691" w:rsidRPr="00E95094" w:rsidRDefault="00D23691" w:rsidP="00E95094">
      <w:pPr>
        <w:spacing w:after="0" w:line="240" w:lineRule="auto"/>
        <w:rPr>
          <w:rFonts w:ascii="Consolas" w:hAnsi="Consolas"/>
          <w:sz w:val="20"/>
        </w:rPr>
      </w:pPr>
      <w:r w:rsidRPr="00E95094">
        <w:rPr>
          <w:rFonts w:ascii="Consolas" w:hAnsi="Consolas"/>
          <w:sz w:val="20"/>
        </w:rPr>
        <w:t>0</w:t>
      </w:r>
      <w:r w:rsidRPr="00E95094">
        <w:rPr>
          <w:rFonts w:ascii="Consolas" w:hAnsi="Consolas"/>
          <w:sz w:val="20"/>
        </w:rPr>
        <w:tab/>
        <w:t>bacon</w:t>
      </w:r>
      <w:r w:rsidRPr="00E95094">
        <w:rPr>
          <w:rFonts w:ascii="Consolas" w:hAnsi="Consolas"/>
          <w:sz w:val="20"/>
        </w:rPr>
        <w:tab/>
      </w:r>
      <w:r w:rsidR="00E95094">
        <w:rPr>
          <w:rFonts w:ascii="Consolas" w:hAnsi="Consolas"/>
          <w:sz w:val="20"/>
        </w:rPr>
        <w:tab/>
      </w:r>
      <w:r w:rsidRPr="00E95094">
        <w:rPr>
          <w:rFonts w:ascii="Consolas" w:hAnsi="Consolas"/>
          <w:sz w:val="20"/>
        </w:rPr>
        <w:t>4.0</w:t>
      </w:r>
      <w:r w:rsidRPr="00E95094">
        <w:rPr>
          <w:rFonts w:ascii="Consolas" w:hAnsi="Consolas"/>
          <w:sz w:val="20"/>
        </w:rPr>
        <w:tab/>
      </w:r>
      <w:r w:rsidR="00E95094">
        <w:rPr>
          <w:rFonts w:ascii="Consolas" w:hAnsi="Consolas"/>
          <w:sz w:val="20"/>
        </w:rPr>
        <w:tab/>
      </w:r>
      <w:r w:rsidRPr="00E95094">
        <w:rPr>
          <w:rFonts w:ascii="Consolas" w:hAnsi="Consolas"/>
          <w:sz w:val="20"/>
        </w:rPr>
        <w:t>pig</w:t>
      </w:r>
    </w:p>
    <w:p w14:paraId="63956E87" w14:textId="77777777" w:rsidR="00D23691" w:rsidRPr="00E95094" w:rsidRDefault="00D23691" w:rsidP="00E95094">
      <w:pPr>
        <w:spacing w:after="0" w:line="240" w:lineRule="auto"/>
        <w:rPr>
          <w:rFonts w:ascii="Consolas" w:hAnsi="Consolas"/>
          <w:sz w:val="20"/>
        </w:rPr>
      </w:pPr>
      <w:r w:rsidRPr="00E95094">
        <w:rPr>
          <w:rFonts w:ascii="Consolas" w:hAnsi="Consolas"/>
          <w:sz w:val="20"/>
        </w:rPr>
        <w:t xml:space="preserve">1 </w:t>
      </w:r>
      <w:r w:rsidR="00E95094">
        <w:rPr>
          <w:rFonts w:ascii="Consolas" w:hAnsi="Consolas"/>
          <w:sz w:val="20"/>
        </w:rPr>
        <w:tab/>
      </w:r>
      <w:r w:rsidRPr="00E95094">
        <w:rPr>
          <w:rFonts w:ascii="Consolas" w:hAnsi="Consolas"/>
          <w:sz w:val="20"/>
        </w:rPr>
        <w:t>pulled pork</w:t>
      </w:r>
      <w:r w:rsidRPr="00E95094">
        <w:rPr>
          <w:rFonts w:ascii="Consolas" w:hAnsi="Consolas"/>
          <w:sz w:val="20"/>
        </w:rPr>
        <w:tab/>
        <w:t>3.0</w:t>
      </w:r>
      <w:r w:rsidRPr="00E95094">
        <w:rPr>
          <w:rFonts w:ascii="Consolas" w:hAnsi="Consolas"/>
          <w:sz w:val="20"/>
        </w:rPr>
        <w:tab/>
      </w:r>
      <w:r w:rsidR="00E95094">
        <w:rPr>
          <w:rFonts w:ascii="Consolas" w:hAnsi="Consolas"/>
          <w:sz w:val="20"/>
        </w:rPr>
        <w:tab/>
      </w:r>
      <w:r w:rsidRPr="00E95094">
        <w:rPr>
          <w:rFonts w:ascii="Consolas" w:hAnsi="Consolas"/>
          <w:sz w:val="20"/>
        </w:rPr>
        <w:t>pig</w:t>
      </w:r>
    </w:p>
    <w:p w14:paraId="76BE1299" w14:textId="77777777" w:rsidR="00D23691" w:rsidRPr="00E95094" w:rsidRDefault="00D23691" w:rsidP="00E95094">
      <w:pPr>
        <w:spacing w:after="0" w:line="240" w:lineRule="auto"/>
        <w:rPr>
          <w:rFonts w:ascii="Consolas" w:hAnsi="Consolas"/>
          <w:sz w:val="20"/>
        </w:rPr>
      </w:pPr>
      <w:r w:rsidRPr="00E95094">
        <w:rPr>
          <w:rFonts w:ascii="Consolas" w:hAnsi="Consolas"/>
          <w:sz w:val="20"/>
        </w:rPr>
        <w:t>2</w:t>
      </w:r>
      <w:r w:rsidRPr="00E95094">
        <w:rPr>
          <w:rFonts w:ascii="Consolas" w:hAnsi="Consolas"/>
          <w:sz w:val="20"/>
        </w:rPr>
        <w:tab/>
        <w:t>bacon</w:t>
      </w:r>
      <w:r w:rsidRPr="00E95094">
        <w:rPr>
          <w:rFonts w:ascii="Consolas" w:hAnsi="Consolas"/>
          <w:sz w:val="20"/>
        </w:rPr>
        <w:tab/>
      </w:r>
      <w:r w:rsidR="00E95094">
        <w:rPr>
          <w:rFonts w:ascii="Consolas" w:hAnsi="Consolas"/>
          <w:sz w:val="20"/>
        </w:rPr>
        <w:tab/>
      </w:r>
      <w:r w:rsidRPr="00E95094">
        <w:rPr>
          <w:rFonts w:ascii="Consolas" w:hAnsi="Consolas"/>
          <w:sz w:val="20"/>
        </w:rPr>
        <w:t>12.0</w:t>
      </w:r>
      <w:r w:rsidRPr="00E95094">
        <w:rPr>
          <w:rFonts w:ascii="Consolas" w:hAnsi="Consolas"/>
          <w:sz w:val="20"/>
        </w:rPr>
        <w:tab/>
      </w:r>
      <w:r w:rsidR="00E95094">
        <w:rPr>
          <w:rFonts w:ascii="Consolas" w:hAnsi="Consolas"/>
          <w:sz w:val="20"/>
        </w:rPr>
        <w:tab/>
      </w:r>
      <w:r w:rsidRPr="00E95094">
        <w:rPr>
          <w:rFonts w:ascii="Consolas" w:hAnsi="Consolas"/>
          <w:sz w:val="20"/>
        </w:rPr>
        <w:t>pig</w:t>
      </w:r>
    </w:p>
    <w:p w14:paraId="74DC6473" w14:textId="77777777" w:rsidR="00D23691" w:rsidRPr="00E95094" w:rsidRDefault="00D23691" w:rsidP="00E95094">
      <w:pPr>
        <w:spacing w:after="0" w:line="240" w:lineRule="auto"/>
        <w:rPr>
          <w:rFonts w:ascii="Consolas" w:hAnsi="Consolas"/>
          <w:sz w:val="20"/>
        </w:rPr>
      </w:pPr>
      <w:r w:rsidRPr="00E95094">
        <w:rPr>
          <w:rFonts w:ascii="Consolas" w:hAnsi="Consolas"/>
          <w:sz w:val="20"/>
        </w:rPr>
        <w:t>3</w:t>
      </w:r>
      <w:r w:rsidRPr="00E95094">
        <w:rPr>
          <w:rFonts w:ascii="Consolas" w:hAnsi="Consolas"/>
          <w:sz w:val="20"/>
        </w:rPr>
        <w:tab/>
        <w:t>Pastrami</w:t>
      </w:r>
      <w:r w:rsidRPr="00E95094">
        <w:rPr>
          <w:rFonts w:ascii="Consolas" w:hAnsi="Consolas"/>
          <w:sz w:val="20"/>
        </w:rPr>
        <w:tab/>
        <w:t>6.0</w:t>
      </w:r>
      <w:r w:rsidRPr="00E95094">
        <w:rPr>
          <w:rFonts w:ascii="Consolas" w:hAnsi="Consolas"/>
          <w:sz w:val="20"/>
        </w:rPr>
        <w:tab/>
      </w:r>
      <w:r w:rsidR="00E95094">
        <w:rPr>
          <w:rFonts w:ascii="Consolas" w:hAnsi="Consolas"/>
          <w:sz w:val="20"/>
        </w:rPr>
        <w:tab/>
      </w:r>
      <w:r w:rsidRPr="00E95094">
        <w:rPr>
          <w:rFonts w:ascii="Consolas" w:hAnsi="Consolas"/>
          <w:sz w:val="20"/>
        </w:rPr>
        <w:t>cow</w:t>
      </w:r>
    </w:p>
    <w:p w14:paraId="46068D22" w14:textId="77777777" w:rsidR="00D23691" w:rsidRPr="00E95094" w:rsidRDefault="00D23691" w:rsidP="00E95094">
      <w:pPr>
        <w:spacing w:after="0" w:line="240" w:lineRule="auto"/>
        <w:rPr>
          <w:rFonts w:ascii="Consolas" w:hAnsi="Consolas"/>
          <w:sz w:val="20"/>
        </w:rPr>
      </w:pPr>
      <w:r w:rsidRPr="00E95094">
        <w:rPr>
          <w:rFonts w:ascii="Consolas" w:hAnsi="Consolas"/>
          <w:sz w:val="20"/>
        </w:rPr>
        <w:t xml:space="preserve">4 </w:t>
      </w:r>
      <w:r w:rsidR="00E95094">
        <w:rPr>
          <w:rFonts w:ascii="Consolas" w:hAnsi="Consolas"/>
          <w:sz w:val="20"/>
        </w:rPr>
        <w:tab/>
      </w:r>
      <w:r w:rsidRPr="00E95094">
        <w:rPr>
          <w:rFonts w:ascii="Consolas" w:hAnsi="Consolas"/>
          <w:sz w:val="20"/>
        </w:rPr>
        <w:t>corned beef</w:t>
      </w:r>
      <w:r w:rsidRPr="00E95094">
        <w:rPr>
          <w:rFonts w:ascii="Consolas" w:hAnsi="Consolas"/>
          <w:sz w:val="20"/>
        </w:rPr>
        <w:tab/>
        <w:t>7.5</w:t>
      </w:r>
      <w:r w:rsidRPr="00E95094">
        <w:rPr>
          <w:rFonts w:ascii="Consolas" w:hAnsi="Consolas"/>
          <w:sz w:val="20"/>
        </w:rPr>
        <w:tab/>
      </w:r>
      <w:r w:rsidR="00E95094">
        <w:rPr>
          <w:rFonts w:ascii="Consolas" w:hAnsi="Consolas"/>
          <w:sz w:val="20"/>
        </w:rPr>
        <w:tab/>
      </w:r>
      <w:r w:rsidRPr="00E95094">
        <w:rPr>
          <w:rFonts w:ascii="Consolas" w:hAnsi="Consolas"/>
          <w:sz w:val="20"/>
        </w:rPr>
        <w:t>cow</w:t>
      </w:r>
    </w:p>
    <w:p w14:paraId="046126D9" w14:textId="77777777" w:rsidR="00D23691" w:rsidRPr="00E95094" w:rsidRDefault="00D23691" w:rsidP="00E95094">
      <w:pPr>
        <w:spacing w:after="0" w:line="240" w:lineRule="auto"/>
        <w:rPr>
          <w:rFonts w:ascii="Consolas" w:hAnsi="Consolas"/>
          <w:sz w:val="20"/>
        </w:rPr>
      </w:pPr>
      <w:r w:rsidRPr="00E95094">
        <w:rPr>
          <w:rFonts w:ascii="Consolas" w:hAnsi="Consolas"/>
          <w:sz w:val="20"/>
        </w:rPr>
        <w:t>5</w:t>
      </w:r>
      <w:r w:rsidRPr="00E95094">
        <w:rPr>
          <w:rFonts w:ascii="Consolas" w:hAnsi="Consolas"/>
          <w:sz w:val="20"/>
        </w:rPr>
        <w:tab/>
        <w:t>Bacon</w:t>
      </w:r>
      <w:r w:rsidRPr="00E95094">
        <w:rPr>
          <w:rFonts w:ascii="Consolas" w:hAnsi="Consolas"/>
          <w:sz w:val="20"/>
        </w:rPr>
        <w:tab/>
      </w:r>
      <w:r w:rsidR="00E95094">
        <w:rPr>
          <w:rFonts w:ascii="Consolas" w:hAnsi="Consolas"/>
          <w:sz w:val="20"/>
        </w:rPr>
        <w:tab/>
      </w:r>
      <w:r w:rsidRPr="00E95094">
        <w:rPr>
          <w:rFonts w:ascii="Consolas" w:hAnsi="Consolas"/>
          <w:sz w:val="20"/>
        </w:rPr>
        <w:t>8.0</w:t>
      </w:r>
      <w:r w:rsidRPr="00E95094">
        <w:rPr>
          <w:rFonts w:ascii="Consolas" w:hAnsi="Consolas"/>
          <w:sz w:val="20"/>
        </w:rPr>
        <w:tab/>
      </w:r>
      <w:r w:rsidR="00E95094">
        <w:rPr>
          <w:rFonts w:ascii="Consolas" w:hAnsi="Consolas"/>
          <w:sz w:val="20"/>
        </w:rPr>
        <w:tab/>
      </w:r>
      <w:r w:rsidRPr="00E95094">
        <w:rPr>
          <w:rFonts w:ascii="Consolas" w:hAnsi="Consolas"/>
          <w:sz w:val="20"/>
        </w:rPr>
        <w:t>pig</w:t>
      </w:r>
    </w:p>
    <w:p w14:paraId="1E1C0FFA" w14:textId="77777777" w:rsidR="00D23691" w:rsidRPr="00E95094" w:rsidRDefault="00D23691" w:rsidP="00E95094">
      <w:pPr>
        <w:spacing w:after="0" w:line="240" w:lineRule="auto"/>
        <w:rPr>
          <w:rFonts w:ascii="Consolas" w:hAnsi="Consolas"/>
          <w:sz w:val="20"/>
        </w:rPr>
      </w:pPr>
      <w:r w:rsidRPr="00E95094">
        <w:rPr>
          <w:rFonts w:ascii="Consolas" w:hAnsi="Consolas"/>
          <w:sz w:val="20"/>
        </w:rPr>
        <w:t>6</w:t>
      </w:r>
      <w:r w:rsidRPr="00E95094">
        <w:rPr>
          <w:rFonts w:ascii="Consolas" w:hAnsi="Consolas"/>
          <w:sz w:val="20"/>
        </w:rPr>
        <w:tab/>
        <w:t>pastrami</w:t>
      </w:r>
      <w:r w:rsidRPr="00E95094">
        <w:rPr>
          <w:rFonts w:ascii="Consolas" w:hAnsi="Consolas"/>
          <w:sz w:val="20"/>
        </w:rPr>
        <w:tab/>
        <w:t>3.0</w:t>
      </w:r>
      <w:r w:rsidRPr="00E95094">
        <w:rPr>
          <w:rFonts w:ascii="Consolas" w:hAnsi="Consolas"/>
          <w:sz w:val="20"/>
        </w:rPr>
        <w:tab/>
      </w:r>
      <w:r w:rsidR="00E95094">
        <w:rPr>
          <w:rFonts w:ascii="Consolas" w:hAnsi="Consolas"/>
          <w:sz w:val="20"/>
        </w:rPr>
        <w:tab/>
      </w:r>
      <w:r w:rsidRPr="00E95094">
        <w:rPr>
          <w:rFonts w:ascii="Consolas" w:hAnsi="Consolas"/>
          <w:sz w:val="20"/>
        </w:rPr>
        <w:t>cow</w:t>
      </w:r>
    </w:p>
    <w:p w14:paraId="359DA5B0" w14:textId="77777777" w:rsidR="00D23691" w:rsidRPr="00E95094" w:rsidRDefault="00D23691" w:rsidP="00E95094">
      <w:pPr>
        <w:spacing w:after="0" w:line="240" w:lineRule="auto"/>
        <w:rPr>
          <w:rFonts w:ascii="Consolas" w:hAnsi="Consolas"/>
          <w:sz w:val="20"/>
        </w:rPr>
      </w:pPr>
      <w:r w:rsidRPr="00E95094">
        <w:rPr>
          <w:rFonts w:ascii="Consolas" w:hAnsi="Consolas"/>
          <w:sz w:val="20"/>
        </w:rPr>
        <w:t>7</w:t>
      </w:r>
      <w:r w:rsidRPr="00E95094">
        <w:rPr>
          <w:rFonts w:ascii="Consolas" w:hAnsi="Consolas"/>
          <w:sz w:val="20"/>
        </w:rPr>
        <w:tab/>
        <w:t>honey ham</w:t>
      </w:r>
      <w:r w:rsidRPr="00E95094">
        <w:rPr>
          <w:rFonts w:ascii="Consolas" w:hAnsi="Consolas"/>
          <w:sz w:val="20"/>
        </w:rPr>
        <w:tab/>
        <w:t>5.0</w:t>
      </w:r>
      <w:r w:rsidRPr="00E95094">
        <w:rPr>
          <w:rFonts w:ascii="Consolas" w:hAnsi="Consolas"/>
          <w:sz w:val="20"/>
        </w:rPr>
        <w:tab/>
      </w:r>
      <w:r w:rsidR="00E95094">
        <w:rPr>
          <w:rFonts w:ascii="Consolas" w:hAnsi="Consolas"/>
          <w:sz w:val="20"/>
        </w:rPr>
        <w:tab/>
      </w:r>
      <w:r w:rsidRPr="00E95094">
        <w:rPr>
          <w:rFonts w:ascii="Consolas" w:hAnsi="Consolas"/>
          <w:sz w:val="20"/>
        </w:rPr>
        <w:t>pig</w:t>
      </w:r>
    </w:p>
    <w:p w14:paraId="7BEA2FCB" w14:textId="77777777" w:rsidR="00D23691" w:rsidRPr="00E95094" w:rsidRDefault="00D23691" w:rsidP="00E95094">
      <w:pPr>
        <w:spacing w:after="0" w:line="240" w:lineRule="auto"/>
        <w:rPr>
          <w:rFonts w:ascii="Consolas" w:hAnsi="Consolas"/>
          <w:sz w:val="20"/>
        </w:rPr>
      </w:pPr>
      <w:r w:rsidRPr="00E95094">
        <w:rPr>
          <w:rFonts w:ascii="Consolas" w:hAnsi="Consolas"/>
          <w:sz w:val="20"/>
        </w:rPr>
        <w:t>8</w:t>
      </w:r>
      <w:r w:rsidRPr="00E95094">
        <w:rPr>
          <w:rFonts w:ascii="Consolas" w:hAnsi="Consolas"/>
          <w:sz w:val="20"/>
        </w:rPr>
        <w:tab/>
        <w:t>nova lox</w:t>
      </w:r>
      <w:r w:rsidRPr="00E95094">
        <w:rPr>
          <w:rFonts w:ascii="Consolas" w:hAnsi="Consolas"/>
          <w:sz w:val="20"/>
        </w:rPr>
        <w:tab/>
        <w:t xml:space="preserve">6.0 </w:t>
      </w:r>
      <w:r w:rsidR="00E95094">
        <w:rPr>
          <w:rFonts w:ascii="Consolas" w:hAnsi="Consolas"/>
          <w:sz w:val="20"/>
        </w:rPr>
        <w:tab/>
      </w:r>
      <w:r w:rsidR="00E95094">
        <w:rPr>
          <w:rFonts w:ascii="Consolas" w:hAnsi="Consolas"/>
          <w:sz w:val="20"/>
        </w:rPr>
        <w:tab/>
      </w:r>
      <w:r w:rsidRPr="00E95094">
        <w:rPr>
          <w:rFonts w:ascii="Consolas" w:hAnsi="Consolas"/>
          <w:sz w:val="20"/>
        </w:rPr>
        <w:t>salmon</w:t>
      </w:r>
    </w:p>
    <w:p w14:paraId="62387D4C" w14:textId="77777777" w:rsidR="00E95094" w:rsidRDefault="00E95094" w:rsidP="00D23691">
      <w:pPr>
        <w:spacing w:after="0" w:line="240" w:lineRule="auto"/>
        <w:ind w:left="3" w:right="3"/>
        <w:jc w:val="both"/>
        <w:rPr>
          <w:rFonts w:ascii="Calibri" w:hAnsi="Calibri" w:cs="Calibri"/>
          <w:sz w:val="20"/>
        </w:rPr>
      </w:pPr>
    </w:p>
    <w:p w14:paraId="2C2BC4DF" w14:textId="77777777" w:rsidR="00D23691" w:rsidRPr="00E95094" w:rsidRDefault="00D23691" w:rsidP="00D23691">
      <w:pPr>
        <w:spacing w:after="0" w:line="240" w:lineRule="auto"/>
        <w:ind w:left="3" w:right="3"/>
        <w:jc w:val="both"/>
        <w:rPr>
          <w:rFonts w:ascii="Calibri" w:hAnsi="Calibri" w:cs="Calibri"/>
          <w:color w:val="0000FF"/>
          <w:sz w:val="20"/>
        </w:rPr>
      </w:pPr>
      <w:r w:rsidRPr="00E95094">
        <w:rPr>
          <w:rFonts w:ascii="Calibri" w:hAnsi="Calibri" w:cs="Calibri"/>
          <w:color w:val="0000FF"/>
          <w:sz w:val="20"/>
        </w:rPr>
        <w:t>We could also have passed a function that does all the work:</w:t>
      </w:r>
    </w:p>
    <w:p w14:paraId="262C66F2" w14:textId="77777777" w:rsidR="00D23691" w:rsidRPr="00D23691" w:rsidRDefault="00D23691" w:rsidP="00D23691">
      <w:pPr>
        <w:spacing w:after="0" w:line="240" w:lineRule="auto"/>
        <w:ind w:left="3" w:right="3"/>
        <w:jc w:val="both"/>
        <w:rPr>
          <w:rFonts w:ascii="Calibri" w:hAnsi="Calibri" w:cs="Calibri"/>
          <w:sz w:val="20"/>
        </w:rPr>
      </w:pPr>
    </w:p>
    <w:p w14:paraId="107613C7" w14:textId="77777777" w:rsidR="00D23691" w:rsidRPr="00E95094" w:rsidRDefault="00D23691" w:rsidP="00E95094">
      <w:pPr>
        <w:spacing w:after="0" w:line="240" w:lineRule="auto"/>
        <w:rPr>
          <w:rFonts w:ascii="Consolas" w:hAnsi="Consolas"/>
          <w:color w:val="C00000"/>
          <w:sz w:val="20"/>
        </w:rPr>
      </w:pPr>
      <w:r w:rsidRPr="00E95094">
        <w:rPr>
          <w:rFonts w:ascii="Consolas" w:hAnsi="Consolas"/>
          <w:color w:val="C00000"/>
          <w:sz w:val="20"/>
        </w:rPr>
        <w:t xml:space="preserve">data['food'].map(lambda x: meat_to_animal[x.lower()]) </w:t>
      </w:r>
    </w:p>
    <w:p w14:paraId="1CE1862C" w14:textId="77777777" w:rsidR="00E95094" w:rsidRDefault="00E95094" w:rsidP="00E95094">
      <w:pPr>
        <w:spacing w:after="0" w:line="240" w:lineRule="auto"/>
        <w:rPr>
          <w:rFonts w:ascii="Consolas" w:hAnsi="Consolas"/>
          <w:i/>
          <w:sz w:val="20"/>
        </w:rPr>
      </w:pPr>
    </w:p>
    <w:p w14:paraId="12E50766" w14:textId="77777777" w:rsidR="00D23691" w:rsidRPr="00E95094" w:rsidRDefault="00D23691" w:rsidP="00E95094">
      <w:pPr>
        <w:spacing w:after="0" w:line="240" w:lineRule="auto"/>
        <w:rPr>
          <w:rFonts w:ascii="Consolas" w:hAnsi="Consolas"/>
          <w:i/>
          <w:sz w:val="20"/>
        </w:rPr>
      </w:pPr>
      <w:r w:rsidRPr="00E95094">
        <w:rPr>
          <w:rFonts w:ascii="Consolas" w:hAnsi="Consolas"/>
          <w:i/>
          <w:sz w:val="20"/>
        </w:rPr>
        <w:t>0</w:t>
      </w:r>
      <w:r w:rsidRPr="00E95094">
        <w:rPr>
          <w:rFonts w:ascii="Consolas" w:hAnsi="Consolas"/>
          <w:i/>
          <w:sz w:val="20"/>
        </w:rPr>
        <w:tab/>
        <w:t>pig</w:t>
      </w:r>
    </w:p>
    <w:p w14:paraId="77599D7B" w14:textId="77777777" w:rsidR="00D23691" w:rsidRPr="00E95094" w:rsidRDefault="00D23691" w:rsidP="00E95094">
      <w:pPr>
        <w:spacing w:after="0" w:line="240" w:lineRule="auto"/>
        <w:rPr>
          <w:rFonts w:ascii="Consolas" w:hAnsi="Consolas"/>
          <w:i/>
          <w:sz w:val="20"/>
        </w:rPr>
      </w:pPr>
      <w:r w:rsidRPr="00E95094">
        <w:rPr>
          <w:rFonts w:ascii="Consolas" w:hAnsi="Consolas"/>
          <w:i/>
          <w:sz w:val="20"/>
        </w:rPr>
        <w:t>1</w:t>
      </w:r>
      <w:r w:rsidRPr="00E95094">
        <w:rPr>
          <w:rFonts w:ascii="Consolas" w:hAnsi="Consolas"/>
          <w:i/>
          <w:sz w:val="20"/>
        </w:rPr>
        <w:tab/>
      </w:r>
    </w:p>
    <w:p w14:paraId="43FB7830" w14:textId="77777777" w:rsidR="00D23691" w:rsidRPr="00E95094" w:rsidRDefault="00D23691" w:rsidP="00E95094">
      <w:pPr>
        <w:spacing w:after="0" w:line="240" w:lineRule="auto"/>
        <w:rPr>
          <w:rFonts w:ascii="Consolas" w:hAnsi="Consolas"/>
          <w:i/>
          <w:sz w:val="20"/>
        </w:rPr>
      </w:pPr>
      <w:r w:rsidRPr="00E95094">
        <w:rPr>
          <w:rFonts w:ascii="Consolas" w:hAnsi="Consolas"/>
          <w:i/>
          <w:sz w:val="20"/>
        </w:rPr>
        <w:t>2</w:t>
      </w:r>
      <w:r w:rsidRPr="00E95094">
        <w:rPr>
          <w:rFonts w:ascii="Consolas" w:hAnsi="Consolas"/>
          <w:i/>
          <w:sz w:val="20"/>
        </w:rPr>
        <w:tab/>
        <w:t>pig</w:t>
      </w:r>
    </w:p>
    <w:p w14:paraId="213E90B2" w14:textId="77777777" w:rsidR="00D23691" w:rsidRPr="00E95094" w:rsidRDefault="00D23691" w:rsidP="00E95094">
      <w:pPr>
        <w:spacing w:after="0" w:line="240" w:lineRule="auto"/>
        <w:rPr>
          <w:rFonts w:ascii="Consolas" w:hAnsi="Consolas"/>
          <w:i/>
          <w:sz w:val="20"/>
        </w:rPr>
      </w:pPr>
      <w:r w:rsidRPr="00E95094">
        <w:rPr>
          <w:rFonts w:ascii="Consolas" w:hAnsi="Consolas"/>
          <w:i/>
          <w:sz w:val="20"/>
        </w:rPr>
        <w:t>3</w:t>
      </w:r>
      <w:r w:rsidRPr="00E95094">
        <w:rPr>
          <w:rFonts w:ascii="Consolas" w:hAnsi="Consolas"/>
          <w:i/>
          <w:sz w:val="20"/>
        </w:rPr>
        <w:tab/>
      </w:r>
    </w:p>
    <w:p w14:paraId="7841CC89" w14:textId="77777777" w:rsidR="00D23691" w:rsidRPr="00E95094" w:rsidRDefault="00D23691" w:rsidP="00E95094">
      <w:pPr>
        <w:spacing w:after="0" w:line="240" w:lineRule="auto"/>
        <w:rPr>
          <w:rFonts w:ascii="Consolas" w:hAnsi="Consolas"/>
          <w:i/>
          <w:sz w:val="20"/>
        </w:rPr>
      </w:pPr>
      <w:r w:rsidRPr="00E95094">
        <w:rPr>
          <w:rFonts w:ascii="Consolas" w:hAnsi="Consolas"/>
          <w:i/>
          <w:sz w:val="20"/>
        </w:rPr>
        <w:t>4</w:t>
      </w:r>
      <w:r w:rsidRPr="00E95094">
        <w:rPr>
          <w:rFonts w:ascii="Consolas" w:hAnsi="Consolas"/>
          <w:i/>
          <w:sz w:val="20"/>
        </w:rPr>
        <w:tab/>
        <w:t>pig</w:t>
      </w:r>
    </w:p>
    <w:p w14:paraId="0F5095BD" w14:textId="77777777" w:rsidR="00D23691" w:rsidRPr="00E95094" w:rsidRDefault="00D23691" w:rsidP="00E95094">
      <w:pPr>
        <w:spacing w:after="0" w:line="240" w:lineRule="auto"/>
        <w:rPr>
          <w:rFonts w:ascii="Consolas" w:hAnsi="Consolas"/>
          <w:i/>
          <w:sz w:val="20"/>
        </w:rPr>
      </w:pPr>
      <w:r w:rsidRPr="00E95094">
        <w:rPr>
          <w:rFonts w:ascii="Consolas" w:hAnsi="Consolas"/>
          <w:i/>
          <w:sz w:val="20"/>
        </w:rPr>
        <w:t>5</w:t>
      </w:r>
      <w:r w:rsidRPr="00E95094">
        <w:rPr>
          <w:rFonts w:ascii="Consolas" w:hAnsi="Consolas"/>
          <w:i/>
          <w:sz w:val="20"/>
        </w:rPr>
        <w:tab/>
      </w:r>
    </w:p>
    <w:p w14:paraId="218D31C7" w14:textId="77777777" w:rsidR="00D23691" w:rsidRPr="00E95094" w:rsidRDefault="00D23691" w:rsidP="00E95094">
      <w:pPr>
        <w:spacing w:after="0" w:line="240" w:lineRule="auto"/>
        <w:rPr>
          <w:rFonts w:ascii="Consolas" w:hAnsi="Consolas"/>
          <w:i/>
          <w:sz w:val="20"/>
        </w:rPr>
      </w:pPr>
      <w:r w:rsidRPr="00E95094">
        <w:rPr>
          <w:rFonts w:ascii="Consolas" w:hAnsi="Consolas"/>
          <w:i/>
          <w:sz w:val="20"/>
        </w:rPr>
        <w:lastRenderedPageBreak/>
        <w:t>6</w:t>
      </w:r>
      <w:r w:rsidRPr="00E95094">
        <w:rPr>
          <w:rFonts w:ascii="Consolas" w:hAnsi="Consolas"/>
          <w:i/>
          <w:sz w:val="20"/>
        </w:rPr>
        <w:tab/>
        <w:t>cow</w:t>
      </w:r>
    </w:p>
    <w:p w14:paraId="40BB6906" w14:textId="77777777" w:rsidR="00D23691" w:rsidRPr="00E95094" w:rsidRDefault="00D23691" w:rsidP="00E95094">
      <w:pPr>
        <w:spacing w:after="0" w:line="240" w:lineRule="auto"/>
        <w:rPr>
          <w:rFonts w:ascii="Consolas" w:hAnsi="Consolas"/>
          <w:i/>
          <w:sz w:val="20"/>
        </w:rPr>
      </w:pPr>
      <w:r w:rsidRPr="00E95094">
        <w:rPr>
          <w:rFonts w:ascii="Consolas" w:hAnsi="Consolas"/>
          <w:i/>
          <w:sz w:val="20"/>
        </w:rPr>
        <w:t>7</w:t>
      </w:r>
      <w:r w:rsidRPr="00E95094">
        <w:rPr>
          <w:rFonts w:ascii="Consolas" w:hAnsi="Consolas"/>
          <w:i/>
          <w:sz w:val="20"/>
        </w:rPr>
        <w:tab/>
      </w:r>
    </w:p>
    <w:p w14:paraId="70B8DAD3" w14:textId="77777777" w:rsidR="00D23691" w:rsidRPr="00E95094" w:rsidRDefault="00D23691" w:rsidP="00E95094">
      <w:pPr>
        <w:spacing w:after="0" w:line="240" w:lineRule="auto"/>
        <w:rPr>
          <w:rFonts w:ascii="Consolas" w:hAnsi="Consolas"/>
          <w:i/>
          <w:sz w:val="20"/>
        </w:rPr>
      </w:pPr>
      <w:r w:rsidRPr="00E95094">
        <w:rPr>
          <w:rFonts w:ascii="Consolas" w:hAnsi="Consolas"/>
          <w:i/>
          <w:sz w:val="20"/>
        </w:rPr>
        <w:t>8</w:t>
      </w:r>
      <w:r w:rsidRPr="00E95094">
        <w:rPr>
          <w:rFonts w:ascii="Consolas" w:hAnsi="Consolas"/>
          <w:i/>
          <w:sz w:val="20"/>
        </w:rPr>
        <w:tab/>
        <w:t>cow</w:t>
      </w:r>
    </w:p>
    <w:p w14:paraId="7EAFD413" w14:textId="77777777" w:rsidR="00D23691" w:rsidRPr="00E95094" w:rsidRDefault="00D23691" w:rsidP="00E95094">
      <w:pPr>
        <w:spacing w:after="0" w:line="240" w:lineRule="auto"/>
        <w:rPr>
          <w:rFonts w:ascii="Consolas" w:hAnsi="Consolas"/>
          <w:i/>
          <w:sz w:val="20"/>
        </w:rPr>
      </w:pPr>
      <w:r w:rsidRPr="00E95094">
        <w:rPr>
          <w:rFonts w:ascii="Consolas" w:hAnsi="Consolas"/>
          <w:i/>
          <w:sz w:val="20"/>
        </w:rPr>
        <w:t>9</w:t>
      </w:r>
      <w:r w:rsidRPr="00E95094">
        <w:rPr>
          <w:rFonts w:ascii="Consolas" w:hAnsi="Consolas"/>
          <w:i/>
          <w:sz w:val="20"/>
        </w:rPr>
        <w:tab/>
      </w:r>
    </w:p>
    <w:p w14:paraId="3A67CDD2" w14:textId="77777777" w:rsidR="00D23691" w:rsidRPr="00E95094" w:rsidRDefault="00D23691" w:rsidP="00E95094">
      <w:pPr>
        <w:spacing w:after="0" w:line="240" w:lineRule="auto"/>
        <w:rPr>
          <w:rFonts w:ascii="Consolas" w:hAnsi="Consolas"/>
          <w:i/>
          <w:sz w:val="20"/>
        </w:rPr>
      </w:pPr>
      <w:r w:rsidRPr="00E95094">
        <w:rPr>
          <w:rFonts w:ascii="Consolas" w:hAnsi="Consolas"/>
          <w:i/>
          <w:sz w:val="20"/>
        </w:rPr>
        <w:t>10</w:t>
      </w:r>
      <w:r w:rsidRPr="00E95094">
        <w:rPr>
          <w:rFonts w:ascii="Consolas" w:hAnsi="Consolas"/>
          <w:i/>
          <w:sz w:val="20"/>
        </w:rPr>
        <w:tab/>
        <w:t>pig</w:t>
      </w:r>
    </w:p>
    <w:p w14:paraId="3B4FC0F0" w14:textId="77777777" w:rsidR="00D23691" w:rsidRPr="00E95094" w:rsidRDefault="00D23691" w:rsidP="00E95094">
      <w:pPr>
        <w:spacing w:after="0" w:line="240" w:lineRule="auto"/>
        <w:rPr>
          <w:rFonts w:ascii="Consolas" w:hAnsi="Consolas"/>
          <w:i/>
          <w:sz w:val="20"/>
        </w:rPr>
      </w:pPr>
      <w:r w:rsidRPr="00E95094">
        <w:rPr>
          <w:rFonts w:ascii="Consolas" w:hAnsi="Consolas"/>
          <w:i/>
          <w:sz w:val="20"/>
        </w:rPr>
        <w:t>11</w:t>
      </w:r>
      <w:r w:rsidRPr="00E95094">
        <w:rPr>
          <w:rFonts w:ascii="Consolas" w:hAnsi="Consolas"/>
          <w:i/>
          <w:sz w:val="20"/>
        </w:rPr>
        <w:tab/>
      </w:r>
    </w:p>
    <w:p w14:paraId="7DA9943F" w14:textId="77777777" w:rsidR="00D23691" w:rsidRPr="00E95094" w:rsidRDefault="00D23691" w:rsidP="00E95094">
      <w:pPr>
        <w:spacing w:after="0" w:line="240" w:lineRule="auto"/>
        <w:rPr>
          <w:rFonts w:ascii="Consolas" w:hAnsi="Consolas"/>
          <w:i/>
          <w:sz w:val="20"/>
        </w:rPr>
      </w:pPr>
      <w:r w:rsidRPr="00E95094">
        <w:rPr>
          <w:rFonts w:ascii="Consolas" w:hAnsi="Consolas"/>
          <w:i/>
          <w:sz w:val="20"/>
        </w:rPr>
        <w:t>12</w:t>
      </w:r>
      <w:r w:rsidRPr="00E95094">
        <w:rPr>
          <w:rFonts w:ascii="Consolas" w:hAnsi="Consolas"/>
          <w:i/>
          <w:sz w:val="20"/>
        </w:rPr>
        <w:tab/>
        <w:t>cow</w:t>
      </w:r>
    </w:p>
    <w:p w14:paraId="6DA925A7" w14:textId="77777777" w:rsidR="00D23691" w:rsidRPr="00E95094" w:rsidRDefault="00D23691" w:rsidP="00E95094">
      <w:pPr>
        <w:spacing w:after="0" w:line="240" w:lineRule="auto"/>
        <w:rPr>
          <w:rFonts w:ascii="Consolas" w:hAnsi="Consolas"/>
          <w:i/>
          <w:sz w:val="20"/>
        </w:rPr>
      </w:pPr>
      <w:r w:rsidRPr="00E95094">
        <w:rPr>
          <w:rFonts w:ascii="Consolas" w:hAnsi="Consolas"/>
          <w:i/>
          <w:sz w:val="20"/>
        </w:rPr>
        <w:t>13</w:t>
      </w:r>
      <w:r w:rsidRPr="00E95094">
        <w:rPr>
          <w:rFonts w:ascii="Consolas" w:hAnsi="Consolas"/>
          <w:i/>
          <w:sz w:val="20"/>
        </w:rPr>
        <w:tab/>
      </w:r>
    </w:p>
    <w:p w14:paraId="0D165FBF" w14:textId="77777777" w:rsidR="00D23691" w:rsidRPr="00E95094" w:rsidRDefault="00D23691" w:rsidP="00E95094">
      <w:pPr>
        <w:spacing w:after="0" w:line="240" w:lineRule="auto"/>
        <w:rPr>
          <w:rFonts w:ascii="Consolas" w:hAnsi="Consolas"/>
          <w:i/>
          <w:sz w:val="20"/>
        </w:rPr>
      </w:pPr>
      <w:r w:rsidRPr="00E95094">
        <w:rPr>
          <w:rFonts w:ascii="Consolas" w:hAnsi="Consolas"/>
          <w:i/>
          <w:sz w:val="20"/>
        </w:rPr>
        <w:t>14</w:t>
      </w:r>
      <w:r w:rsidRPr="00E95094">
        <w:rPr>
          <w:rFonts w:ascii="Consolas" w:hAnsi="Consolas"/>
          <w:i/>
          <w:sz w:val="20"/>
        </w:rPr>
        <w:tab/>
        <w:t>pig</w:t>
      </w:r>
    </w:p>
    <w:p w14:paraId="2E63E167" w14:textId="77777777" w:rsidR="00D23691" w:rsidRPr="00E95094" w:rsidRDefault="00D23691" w:rsidP="00E95094">
      <w:pPr>
        <w:spacing w:after="0" w:line="240" w:lineRule="auto"/>
        <w:rPr>
          <w:rFonts w:ascii="Consolas" w:hAnsi="Consolas"/>
          <w:i/>
          <w:sz w:val="20"/>
        </w:rPr>
      </w:pPr>
      <w:r w:rsidRPr="00E95094">
        <w:rPr>
          <w:rFonts w:ascii="Consolas" w:hAnsi="Consolas"/>
          <w:i/>
          <w:sz w:val="20"/>
        </w:rPr>
        <w:t>15</w:t>
      </w:r>
      <w:r w:rsidRPr="00E95094">
        <w:rPr>
          <w:rFonts w:ascii="Consolas" w:hAnsi="Consolas"/>
          <w:i/>
          <w:sz w:val="20"/>
        </w:rPr>
        <w:tab/>
      </w:r>
    </w:p>
    <w:p w14:paraId="48CAFD0A" w14:textId="77777777" w:rsidR="00D23691" w:rsidRPr="00E95094" w:rsidRDefault="00D23691" w:rsidP="00E95094">
      <w:pPr>
        <w:spacing w:after="0" w:line="240" w:lineRule="auto"/>
        <w:rPr>
          <w:rFonts w:ascii="Consolas" w:hAnsi="Consolas"/>
          <w:i/>
          <w:sz w:val="20"/>
        </w:rPr>
      </w:pPr>
      <w:r w:rsidRPr="00E95094">
        <w:rPr>
          <w:rFonts w:ascii="Consolas" w:hAnsi="Consolas"/>
          <w:i/>
          <w:sz w:val="20"/>
        </w:rPr>
        <w:t>16</w:t>
      </w:r>
      <w:r w:rsidRPr="00E95094">
        <w:rPr>
          <w:rFonts w:ascii="Consolas" w:hAnsi="Consolas"/>
          <w:i/>
          <w:sz w:val="20"/>
        </w:rPr>
        <w:tab/>
        <w:t>salmon</w:t>
      </w:r>
    </w:p>
    <w:p w14:paraId="2E5A538F" w14:textId="77777777" w:rsidR="00D23691" w:rsidRPr="00E95094" w:rsidRDefault="00D23691" w:rsidP="00E95094">
      <w:pPr>
        <w:spacing w:after="0" w:line="240" w:lineRule="auto"/>
        <w:rPr>
          <w:rFonts w:ascii="Consolas" w:hAnsi="Consolas"/>
          <w:i/>
          <w:sz w:val="20"/>
        </w:rPr>
      </w:pPr>
      <w:r w:rsidRPr="00E95094">
        <w:rPr>
          <w:rFonts w:ascii="Consolas" w:hAnsi="Consolas"/>
          <w:i/>
          <w:sz w:val="20"/>
        </w:rPr>
        <w:t>17</w:t>
      </w:r>
      <w:r w:rsidRPr="00E95094">
        <w:rPr>
          <w:rFonts w:ascii="Consolas" w:hAnsi="Consolas"/>
          <w:i/>
          <w:sz w:val="20"/>
        </w:rPr>
        <w:tab/>
      </w:r>
    </w:p>
    <w:p w14:paraId="5A445024" w14:textId="77777777" w:rsidR="00D23691" w:rsidRPr="00E95094" w:rsidRDefault="00D23691" w:rsidP="00E95094">
      <w:pPr>
        <w:spacing w:after="0" w:line="240" w:lineRule="auto"/>
        <w:rPr>
          <w:rFonts w:ascii="Consolas" w:hAnsi="Consolas"/>
          <w:i/>
          <w:sz w:val="20"/>
        </w:rPr>
      </w:pPr>
      <w:r w:rsidRPr="00E95094">
        <w:rPr>
          <w:rFonts w:ascii="Consolas" w:hAnsi="Consolas"/>
          <w:i/>
          <w:sz w:val="20"/>
        </w:rPr>
        <w:t>Name: food, dtype: object</w:t>
      </w:r>
    </w:p>
    <w:p w14:paraId="09C361F4" w14:textId="77777777" w:rsidR="00D23691" w:rsidRPr="00D23691" w:rsidRDefault="00D23691" w:rsidP="00D23691">
      <w:pPr>
        <w:spacing w:after="0" w:line="240" w:lineRule="auto"/>
        <w:ind w:left="3" w:right="3"/>
        <w:jc w:val="both"/>
        <w:rPr>
          <w:rFonts w:ascii="Calibri" w:hAnsi="Calibri" w:cs="Calibri"/>
          <w:sz w:val="20"/>
        </w:rPr>
      </w:pPr>
    </w:p>
    <w:p w14:paraId="27917E32" w14:textId="77777777" w:rsidR="00AE46EB" w:rsidRPr="00E95094" w:rsidRDefault="00D23691" w:rsidP="00D23691">
      <w:pPr>
        <w:spacing w:after="0" w:line="240" w:lineRule="auto"/>
        <w:ind w:left="3" w:right="3"/>
        <w:jc w:val="both"/>
        <w:rPr>
          <w:rFonts w:ascii="Calibri" w:hAnsi="Calibri" w:cs="Calibri"/>
          <w:color w:val="0000FF"/>
          <w:sz w:val="20"/>
        </w:rPr>
      </w:pPr>
      <w:r w:rsidRPr="00E95094">
        <w:rPr>
          <w:rFonts w:ascii="Calibri" w:hAnsi="Calibri" w:cs="Calibri"/>
          <w:color w:val="0000FF"/>
          <w:sz w:val="20"/>
        </w:rPr>
        <w:t>Using map is a convenient way to perform element-wise transformations and other data cleaning–related operations.</w:t>
      </w:r>
    </w:p>
    <w:p w14:paraId="13A3129E" w14:textId="77777777" w:rsidR="00D23691" w:rsidRPr="00C42B09" w:rsidRDefault="00D23691" w:rsidP="00D23691">
      <w:pPr>
        <w:spacing w:after="0" w:line="240" w:lineRule="auto"/>
        <w:ind w:left="3" w:right="3"/>
        <w:jc w:val="both"/>
        <w:rPr>
          <w:rFonts w:ascii="Calibri" w:hAnsi="Calibri" w:cs="Calibri"/>
          <w:sz w:val="20"/>
        </w:rPr>
      </w:pPr>
    </w:p>
    <w:p w14:paraId="720DF1B1" w14:textId="77777777" w:rsidR="00AE46EB" w:rsidRPr="00404DC4" w:rsidRDefault="00AE46EB" w:rsidP="00E95094">
      <w:pPr>
        <w:pStyle w:val="Heading4"/>
        <w:ind w:firstLine="3"/>
      </w:pPr>
      <w:r w:rsidRPr="00404DC4">
        <w:t>Replacing Values</w:t>
      </w:r>
    </w:p>
    <w:p w14:paraId="1BFDF948" w14:textId="77777777" w:rsidR="00AE46EB" w:rsidRPr="00C42B09" w:rsidRDefault="00AE46EB" w:rsidP="00AE46EB">
      <w:pPr>
        <w:spacing w:after="0" w:line="240" w:lineRule="auto"/>
        <w:ind w:left="3" w:right="3"/>
        <w:jc w:val="both"/>
        <w:rPr>
          <w:rFonts w:ascii="Calibri" w:hAnsi="Calibri" w:cs="Calibri"/>
          <w:sz w:val="20"/>
        </w:rPr>
      </w:pPr>
    </w:p>
    <w:p w14:paraId="7950FADF" w14:textId="77777777" w:rsidR="00AE46EB" w:rsidRPr="00E95094" w:rsidRDefault="00AE46EB" w:rsidP="00AE46EB">
      <w:pPr>
        <w:spacing w:after="0" w:line="240" w:lineRule="auto"/>
        <w:ind w:left="3" w:right="3"/>
        <w:jc w:val="both"/>
        <w:rPr>
          <w:rFonts w:ascii="Calibri" w:hAnsi="Calibri" w:cs="Calibri"/>
          <w:color w:val="0000FF"/>
          <w:sz w:val="20"/>
        </w:rPr>
      </w:pPr>
      <w:r w:rsidRPr="00E95094">
        <w:rPr>
          <w:rFonts w:ascii="Calibri" w:hAnsi="Calibri" w:cs="Calibri"/>
          <w:color w:val="0000FF"/>
          <w:sz w:val="20"/>
        </w:rPr>
        <w:t>Filling in missing data with the fillna method is a special case of more general value replacement. As you’ve already seen, map can be used to modify a subset of values in an object but replace provides a simpler and more flexible way to do so. Let’s con‐ sider this Series:</w:t>
      </w:r>
    </w:p>
    <w:p w14:paraId="32B5344C" w14:textId="77777777" w:rsidR="00AE46EB" w:rsidRPr="00C42B09" w:rsidRDefault="00AE46EB" w:rsidP="00AE46EB">
      <w:pPr>
        <w:spacing w:after="0" w:line="240" w:lineRule="auto"/>
        <w:ind w:left="3" w:right="3"/>
        <w:jc w:val="both"/>
        <w:rPr>
          <w:rFonts w:ascii="Calibri" w:hAnsi="Calibri" w:cs="Calibri"/>
          <w:sz w:val="20"/>
        </w:rPr>
      </w:pPr>
    </w:p>
    <w:p w14:paraId="6CA4280A" w14:textId="77777777" w:rsidR="00AE46EB" w:rsidRPr="00E95094" w:rsidRDefault="00AE46EB" w:rsidP="00E95094">
      <w:pPr>
        <w:spacing w:after="0" w:line="240" w:lineRule="auto"/>
        <w:rPr>
          <w:rFonts w:ascii="Consolas" w:hAnsi="Consolas"/>
          <w:sz w:val="20"/>
        </w:rPr>
      </w:pPr>
      <w:r w:rsidRPr="00E95094">
        <w:rPr>
          <w:rFonts w:ascii="Consolas" w:hAnsi="Consolas"/>
          <w:sz w:val="20"/>
        </w:rPr>
        <w:t xml:space="preserve">data = </w:t>
      </w:r>
      <w:r w:rsidRPr="00E95094">
        <w:rPr>
          <w:rFonts w:ascii="Consolas" w:hAnsi="Consolas"/>
          <w:color w:val="C00000"/>
          <w:sz w:val="20"/>
        </w:rPr>
        <w:t>pd.Series([</w:t>
      </w:r>
      <w:r w:rsidRPr="00E95094">
        <w:rPr>
          <w:rFonts w:ascii="Consolas" w:hAnsi="Consolas"/>
          <w:sz w:val="20"/>
        </w:rPr>
        <w:t>1., -999., 2., -999., -1000., 3.</w:t>
      </w:r>
      <w:r w:rsidRPr="00E95094">
        <w:rPr>
          <w:rFonts w:ascii="Consolas" w:hAnsi="Consolas"/>
          <w:color w:val="C00000"/>
          <w:sz w:val="20"/>
        </w:rPr>
        <w:t>])</w:t>
      </w:r>
    </w:p>
    <w:p w14:paraId="70A0FF11" w14:textId="77777777" w:rsidR="00AE46EB" w:rsidRPr="00E95094" w:rsidRDefault="00AE46EB" w:rsidP="00E95094">
      <w:pPr>
        <w:spacing w:after="0" w:line="240" w:lineRule="auto"/>
        <w:rPr>
          <w:rFonts w:ascii="Consolas" w:hAnsi="Consolas"/>
          <w:sz w:val="20"/>
        </w:rPr>
      </w:pPr>
    </w:p>
    <w:p w14:paraId="6B661DB1" w14:textId="77777777" w:rsidR="00AE46EB" w:rsidRPr="00E95094" w:rsidRDefault="00AE46EB" w:rsidP="00E95094">
      <w:pPr>
        <w:spacing w:after="0" w:line="240" w:lineRule="auto"/>
        <w:rPr>
          <w:rFonts w:ascii="Consolas" w:hAnsi="Consolas"/>
          <w:color w:val="C00000"/>
          <w:sz w:val="20"/>
        </w:rPr>
      </w:pPr>
      <w:r w:rsidRPr="00E95094">
        <w:rPr>
          <w:rFonts w:ascii="Consolas" w:hAnsi="Consolas"/>
          <w:color w:val="C00000"/>
          <w:sz w:val="20"/>
        </w:rPr>
        <w:t xml:space="preserve">data </w:t>
      </w:r>
    </w:p>
    <w:p w14:paraId="478E0C81" w14:textId="77777777" w:rsidR="00AE46EB" w:rsidRPr="00E95094" w:rsidRDefault="00AE46EB" w:rsidP="00E95094">
      <w:pPr>
        <w:spacing w:after="0" w:line="240" w:lineRule="auto"/>
        <w:rPr>
          <w:rFonts w:ascii="Consolas" w:hAnsi="Consolas"/>
          <w:sz w:val="20"/>
        </w:rPr>
      </w:pPr>
    </w:p>
    <w:p w14:paraId="2F829EC9" w14:textId="77777777" w:rsidR="00AE46EB" w:rsidRPr="00E95094" w:rsidRDefault="00AE46EB" w:rsidP="00E95094">
      <w:pPr>
        <w:spacing w:after="0" w:line="240" w:lineRule="auto"/>
        <w:rPr>
          <w:rFonts w:ascii="Consolas" w:hAnsi="Consolas"/>
          <w:i/>
          <w:sz w:val="20"/>
        </w:rPr>
      </w:pPr>
      <w:r w:rsidRPr="00E95094">
        <w:rPr>
          <w:rFonts w:ascii="Consolas" w:hAnsi="Consolas"/>
          <w:i/>
          <w:sz w:val="20"/>
        </w:rPr>
        <w:t>0</w:t>
      </w:r>
      <w:r w:rsidRPr="00E95094">
        <w:rPr>
          <w:rFonts w:ascii="Consolas" w:hAnsi="Consolas"/>
          <w:i/>
          <w:sz w:val="20"/>
        </w:rPr>
        <w:tab/>
        <w:t>1.0</w:t>
      </w:r>
    </w:p>
    <w:p w14:paraId="41124A67" w14:textId="77777777" w:rsidR="00AE46EB" w:rsidRPr="00E95094" w:rsidRDefault="00AE46EB" w:rsidP="00E95094">
      <w:pPr>
        <w:spacing w:after="0" w:line="240" w:lineRule="auto"/>
        <w:rPr>
          <w:rFonts w:ascii="Consolas" w:hAnsi="Consolas"/>
          <w:i/>
          <w:sz w:val="20"/>
        </w:rPr>
      </w:pPr>
      <w:r w:rsidRPr="00E95094">
        <w:rPr>
          <w:rFonts w:ascii="Consolas" w:hAnsi="Consolas"/>
          <w:i/>
          <w:sz w:val="20"/>
        </w:rPr>
        <w:t>1</w:t>
      </w:r>
      <w:r w:rsidRPr="00E95094">
        <w:rPr>
          <w:rFonts w:ascii="Consolas" w:hAnsi="Consolas"/>
          <w:i/>
          <w:sz w:val="20"/>
        </w:rPr>
        <w:tab/>
        <w:t>-999.0</w:t>
      </w:r>
    </w:p>
    <w:p w14:paraId="75BD32E6" w14:textId="77777777" w:rsidR="00AE46EB" w:rsidRPr="00E95094" w:rsidRDefault="00AE46EB" w:rsidP="00E95094">
      <w:pPr>
        <w:spacing w:after="0" w:line="240" w:lineRule="auto"/>
        <w:rPr>
          <w:rFonts w:ascii="Consolas" w:hAnsi="Consolas"/>
          <w:i/>
          <w:sz w:val="20"/>
        </w:rPr>
      </w:pPr>
      <w:r w:rsidRPr="00E95094">
        <w:rPr>
          <w:rFonts w:ascii="Consolas" w:hAnsi="Consolas"/>
          <w:i/>
          <w:sz w:val="20"/>
        </w:rPr>
        <w:t>2</w:t>
      </w:r>
      <w:r w:rsidRPr="00E95094">
        <w:rPr>
          <w:rFonts w:ascii="Consolas" w:hAnsi="Consolas"/>
          <w:i/>
          <w:sz w:val="20"/>
        </w:rPr>
        <w:tab/>
        <w:t>2.0</w:t>
      </w:r>
    </w:p>
    <w:p w14:paraId="76568774" w14:textId="77777777" w:rsidR="00AE46EB" w:rsidRPr="00E95094" w:rsidRDefault="00AE46EB" w:rsidP="00E95094">
      <w:pPr>
        <w:spacing w:after="0" w:line="240" w:lineRule="auto"/>
        <w:rPr>
          <w:rFonts w:ascii="Consolas" w:hAnsi="Consolas"/>
          <w:i/>
          <w:sz w:val="20"/>
        </w:rPr>
      </w:pPr>
      <w:r w:rsidRPr="00E95094">
        <w:rPr>
          <w:rFonts w:ascii="Consolas" w:hAnsi="Consolas"/>
          <w:i/>
          <w:sz w:val="20"/>
        </w:rPr>
        <w:t>3</w:t>
      </w:r>
      <w:r w:rsidRPr="00E95094">
        <w:rPr>
          <w:rFonts w:ascii="Consolas" w:hAnsi="Consolas"/>
          <w:i/>
          <w:sz w:val="20"/>
        </w:rPr>
        <w:tab/>
        <w:t>-999.0</w:t>
      </w:r>
    </w:p>
    <w:p w14:paraId="70976E8A" w14:textId="77777777" w:rsidR="00AE46EB" w:rsidRPr="00E95094" w:rsidRDefault="00AE46EB" w:rsidP="00E95094">
      <w:pPr>
        <w:spacing w:after="0" w:line="240" w:lineRule="auto"/>
        <w:rPr>
          <w:rFonts w:ascii="Consolas" w:hAnsi="Consolas"/>
          <w:i/>
          <w:sz w:val="20"/>
        </w:rPr>
      </w:pPr>
      <w:r w:rsidRPr="00E95094">
        <w:rPr>
          <w:rFonts w:ascii="Consolas" w:hAnsi="Consolas"/>
          <w:i/>
          <w:sz w:val="20"/>
        </w:rPr>
        <w:t>4</w:t>
      </w:r>
      <w:r w:rsidRPr="00E95094">
        <w:rPr>
          <w:rFonts w:ascii="Consolas" w:hAnsi="Consolas"/>
          <w:i/>
          <w:sz w:val="20"/>
        </w:rPr>
        <w:tab/>
        <w:t>-1000.0</w:t>
      </w:r>
    </w:p>
    <w:p w14:paraId="7C7898A5" w14:textId="77777777" w:rsidR="00AE46EB" w:rsidRPr="00E95094" w:rsidRDefault="00AE46EB" w:rsidP="00E95094">
      <w:pPr>
        <w:spacing w:after="0" w:line="240" w:lineRule="auto"/>
        <w:rPr>
          <w:rFonts w:ascii="Consolas" w:hAnsi="Consolas"/>
          <w:i/>
          <w:sz w:val="20"/>
        </w:rPr>
      </w:pPr>
      <w:r w:rsidRPr="00E95094">
        <w:rPr>
          <w:rFonts w:ascii="Consolas" w:hAnsi="Consolas"/>
          <w:i/>
          <w:sz w:val="20"/>
        </w:rPr>
        <w:t>5</w:t>
      </w:r>
      <w:r w:rsidRPr="00E95094">
        <w:rPr>
          <w:rFonts w:ascii="Consolas" w:hAnsi="Consolas"/>
          <w:i/>
          <w:sz w:val="20"/>
        </w:rPr>
        <w:tab/>
        <w:t>3.0</w:t>
      </w:r>
    </w:p>
    <w:p w14:paraId="3984DD2A" w14:textId="77777777" w:rsidR="00AE46EB" w:rsidRPr="00E95094" w:rsidRDefault="00AE46EB" w:rsidP="00E95094">
      <w:pPr>
        <w:spacing w:after="0" w:line="240" w:lineRule="auto"/>
        <w:rPr>
          <w:rFonts w:ascii="Consolas" w:hAnsi="Consolas"/>
          <w:i/>
          <w:sz w:val="20"/>
        </w:rPr>
      </w:pPr>
      <w:r w:rsidRPr="00E95094">
        <w:rPr>
          <w:rFonts w:ascii="Consolas" w:hAnsi="Consolas"/>
          <w:i/>
          <w:sz w:val="20"/>
        </w:rPr>
        <w:t>dtype: float64</w:t>
      </w:r>
    </w:p>
    <w:p w14:paraId="39256B66" w14:textId="77777777" w:rsidR="00AE46EB" w:rsidRDefault="00AE46EB" w:rsidP="00AE46EB">
      <w:pPr>
        <w:spacing w:after="0" w:line="240" w:lineRule="auto"/>
        <w:ind w:left="173" w:right="250"/>
        <w:rPr>
          <w:rFonts w:ascii="Consolas" w:hAnsi="Consolas" w:cs="Calibri"/>
          <w:sz w:val="18"/>
        </w:rPr>
      </w:pPr>
    </w:p>
    <w:p w14:paraId="6B960B68" w14:textId="77777777" w:rsidR="00AE46EB" w:rsidRPr="00E95094" w:rsidRDefault="00AE46EB" w:rsidP="00AE46EB">
      <w:pPr>
        <w:spacing w:after="0" w:line="240" w:lineRule="auto"/>
        <w:ind w:left="3" w:right="3"/>
        <w:jc w:val="both"/>
        <w:rPr>
          <w:rFonts w:ascii="Calibri" w:hAnsi="Calibri" w:cs="Calibri"/>
          <w:color w:val="0000FF"/>
          <w:sz w:val="20"/>
        </w:rPr>
      </w:pPr>
      <w:r w:rsidRPr="00E95094">
        <w:rPr>
          <w:rFonts w:ascii="Calibri" w:hAnsi="Calibri" w:cs="Calibri"/>
          <w:color w:val="0000FF"/>
          <w:sz w:val="20"/>
        </w:rPr>
        <w:t>The -999 values might be sentinel values for missing data. To replace these with NA values that pandas understands, we can use replace, producing a new Series (unless you pass inplace=True):</w:t>
      </w:r>
    </w:p>
    <w:p w14:paraId="76408F70" w14:textId="77777777" w:rsidR="00AE46EB" w:rsidRPr="00C42B09" w:rsidRDefault="00AE46EB" w:rsidP="00AE46EB">
      <w:pPr>
        <w:spacing w:after="0" w:line="240" w:lineRule="auto"/>
        <w:ind w:left="3" w:right="3"/>
        <w:jc w:val="both"/>
        <w:rPr>
          <w:rFonts w:ascii="Calibri" w:hAnsi="Calibri" w:cs="Calibri"/>
          <w:sz w:val="20"/>
        </w:rPr>
      </w:pPr>
    </w:p>
    <w:p w14:paraId="25CBA2DE" w14:textId="77777777" w:rsidR="00AE46EB" w:rsidRPr="00E95094" w:rsidRDefault="00AE46EB" w:rsidP="00E95094">
      <w:pPr>
        <w:spacing w:after="0" w:line="240" w:lineRule="auto"/>
        <w:rPr>
          <w:rFonts w:ascii="Consolas" w:hAnsi="Consolas"/>
          <w:color w:val="C00000"/>
          <w:sz w:val="20"/>
        </w:rPr>
      </w:pPr>
      <w:r w:rsidRPr="00E95094">
        <w:rPr>
          <w:rFonts w:ascii="Consolas" w:hAnsi="Consolas"/>
          <w:color w:val="C00000"/>
          <w:sz w:val="20"/>
        </w:rPr>
        <w:t xml:space="preserve">data.replace(-999, np.nan) </w:t>
      </w:r>
    </w:p>
    <w:p w14:paraId="1033D6C6" w14:textId="77777777" w:rsidR="00E95094" w:rsidRDefault="00E95094" w:rsidP="00E95094">
      <w:pPr>
        <w:spacing w:after="0" w:line="240" w:lineRule="auto"/>
        <w:rPr>
          <w:rFonts w:ascii="Consolas" w:hAnsi="Consolas"/>
          <w:sz w:val="20"/>
        </w:rPr>
      </w:pPr>
    </w:p>
    <w:p w14:paraId="2FC31F48" w14:textId="77777777" w:rsidR="00AE46EB" w:rsidRPr="00E95094" w:rsidRDefault="00AE46EB" w:rsidP="00E95094">
      <w:pPr>
        <w:spacing w:after="0" w:line="240" w:lineRule="auto"/>
        <w:rPr>
          <w:rFonts w:ascii="Consolas" w:hAnsi="Consolas"/>
          <w:i/>
          <w:sz w:val="20"/>
        </w:rPr>
      </w:pPr>
      <w:r w:rsidRPr="00E95094">
        <w:rPr>
          <w:rFonts w:ascii="Consolas" w:hAnsi="Consolas"/>
          <w:i/>
          <w:sz w:val="20"/>
        </w:rPr>
        <w:t>0</w:t>
      </w:r>
      <w:r w:rsidRPr="00E95094">
        <w:rPr>
          <w:rFonts w:ascii="Consolas" w:hAnsi="Consolas"/>
          <w:i/>
          <w:sz w:val="20"/>
        </w:rPr>
        <w:tab/>
        <w:t>1.0</w:t>
      </w:r>
    </w:p>
    <w:p w14:paraId="6B93CD38" w14:textId="77777777" w:rsidR="00AE46EB" w:rsidRPr="00E95094" w:rsidRDefault="00AE46EB" w:rsidP="00E95094">
      <w:pPr>
        <w:spacing w:after="0" w:line="240" w:lineRule="auto"/>
        <w:rPr>
          <w:rFonts w:ascii="Consolas" w:hAnsi="Consolas"/>
          <w:i/>
          <w:sz w:val="20"/>
        </w:rPr>
      </w:pPr>
      <w:r w:rsidRPr="00E95094">
        <w:rPr>
          <w:rFonts w:ascii="Consolas" w:hAnsi="Consolas"/>
          <w:i/>
          <w:sz w:val="20"/>
        </w:rPr>
        <w:t>1</w:t>
      </w:r>
      <w:r w:rsidRPr="00E95094">
        <w:rPr>
          <w:rFonts w:ascii="Consolas" w:hAnsi="Consolas"/>
          <w:i/>
          <w:sz w:val="20"/>
        </w:rPr>
        <w:tab/>
        <w:t>NaN</w:t>
      </w:r>
    </w:p>
    <w:p w14:paraId="2034C2CD" w14:textId="77777777" w:rsidR="00AE46EB" w:rsidRPr="00E95094" w:rsidRDefault="00AE46EB" w:rsidP="00E95094">
      <w:pPr>
        <w:spacing w:after="0" w:line="240" w:lineRule="auto"/>
        <w:rPr>
          <w:rFonts w:ascii="Consolas" w:hAnsi="Consolas"/>
          <w:i/>
          <w:sz w:val="20"/>
        </w:rPr>
      </w:pPr>
      <w:r w:rsidRPr="00E95094">
        <w:rPr>
          <w:rFonts w:ascii="Consolas" w:hAnsi="Consolas"/>
          <w:i/>
          <w:sz w:val="20"/>
        </w:rPr>
        <w:t>2</w:t>
      </w:r>
      <w:r w:rsidRPr="00E95094">
        <w:rPr>
          <w:rFonts w:ascii="Consolas" w:hAnsi="Consolas"/>
          <w:i/>
          <w:sz w:val="20"/>
        </w:rPr>
        <w:tab/>
        <w:t>2.0</w:t>
      </w:r>
    </w:p>
    <w:p w14:paraId="2321E3DA" w14:textId="77777777" w:rsidR="00AE46EB" w:rsidRPr="00E95094" w:rsidRDefault="00AE46EB" w:rsidP="00E95094">
      <w:pPr>
        <w:spacing w:after="0" w:line="240" w:lineRule="auto"/>
        <w:rPr>
          <w:rFonts w:ascii="Consolas" w:hAnsi="Consolas"/>
          <w:i/>
          <w:sz w:val="20"/>
        </w:rPr>
      </w:pPr>
      <w:r w:rsidRPr="00E95094">
        <w:rPr>
          <w:rFonts w:ascii="Consolas" w:hAnsi="Consolas"/>
          <w:i/>
          <w:sz w:val="20"/>
        </w:rPr>
        <w:t>3</w:t>
      </w:r>
      <w:r w:rsidRPr="00E95094">
        <w:rPr>
          <w:rFonts w:ascii="Consolas" w:hAnsi="Consolas"/>
          <w:i/>
          <w:sz w:val="20"/>
        </w:rPr>
        <w:tab/>
        <w:t>NaN</w:t>
      </w:r>
    </w:p>
    <w:p w14:paraId="662EF091" w14:textId="77777777" w:rsidR="00AE46EB" w:rsidRPr="00E95094" w:rsidRDefault="00AE46EB" w:rsidP="00E95094">
      <w:pPr>
        <w:spacing w:after="0" w:line="240" w:lineRule="auto"/>
        <w:rPr>
          <w:rFonts w:ascii="Consolas" w:hAnsi="Consolas"/>
          <w:i/>
          <w:sz w:val="20"/>
        </w:rPr>
      </w:pPr>
      <w:r w:rsidRPr="00E95094">
        <w:rPr>
          <w:rFonts w:ascii="Consolas" w:hAnsi="Consolas"/>
          <w:i/>
          <w:sz w:val="20"/>
        </w:rPr>
        <w:t>4</w:t>
      </w:r>
      <w:r w:rsidRPr="00E95094">
        <w:rPr>
          <w:rFonts w:ascii="Consolas" w:hAnsi="Consolas"/>
          <w:i/>
          <w:sz w:val="20"/>
        </w:rPr>
        <w:tab/>
        <w:t>-1000.0</w:t>
      </w:r>
    </w:p>
    <w:p w14:paraId="31CFEABB" w14:textId="77777777" w:rsidR="00AE46EB" w:rsidRPr="00E95094" w:rsidRDefault="00AE46EB" w:rsidP="00E95094">
      <w:pPr>
        <w:spacing w:after="0" w:line="240" w:lineRule="auto"/>
        <w:rPr>
          <w:rFonts w:ascii="Consolas" w:hAnsi="Consolas"/>
          <w:i/>
          <w:sz w:val="20"/>
        </w:rPr>
      </w:pPr>
      <w:r w:rsidRPr="00E95094">
        <w:rPr>
          <w:rFonts w:ascii="Consolas" w:hAnsi="Consolas"/>
          <w:i/>
          <w:sz w:val="20"/>
        </w:rPr>
        <w:t>5</w:t>
      </w:r>
      <w:r w:rsidRPr="00E95094">
        <w:rPr>
          <w:rFonts w:ascii="Consolas" w:hAnsi="Consolas"/>
          <w:i/>
          <w:sz w:val="20"/>
        </w:rPr>
        <w:tab/>
        <w:t>3.0</w:t>
      </w:r>
    </w:p>
    <w:p w14:paraId="106CCBAC" w14:textId="77777777" w:rsidR="00AE46EB" w:rsidRPr="00E95094" w:rsidRDefault="00AE46EB" w:rsidP="00E95094">
      <w:pPr>
        <w:spacing w:after="0" w:line="240" w:lineRule="auto"/>
        <w:rPr>
          <w:rFonts w:ascii="Consolas" w:hAnsi="Consolas"/>
          <w:i/>
          <w:sz w:val="20"/>
        </w:rPr>
      </w:pPr>
      <w:r w:rsidRPr="00E95094">
        <w:rPr>
          <w:rFonts w:ascii="Consolas" w:hAnsi="Consolas"/>
          <w:i/>
          <w:sz w:val="20"/>
        </w:rPr>
        <w:t>dtype: float64</w:t>
      </w:r>
    </w:p>
    <w:p w14:paraId="38CE40C1" w14:textId="77777777" w:rsidR="00AE46EB" w:rsidRDefault="00AE46EB" w:rsidP="00AE46EB">
      <w:pPr>
        <w:spacing w:after="0" w:line="240" w:lineRule="auto"/>
        <w:ind w:left="173" w:right="250"/>
        <w:rPr>
          <w:rFonts w:ascii="Consolas" w:hAnsi="Consolas" w:cs="Calibri"/>
          <w:sz w:val="18"/>
        </w:rPr>
      </w:pPr>
    </w:p>
    <w:p w14:paraId="5B96F996" w14:textId="77777777" w:rsidR="00AE46EB" w:rsidRPr="00E95094" w:rsidRDefault="00AE46EB" w:rsidP="00AE46EB">
      <w:pPr>
        <w:spacing w:after="0" w:line="240" w:lineRule="auto"/>
        <w:ind w:left="3" w:right="3"/>
        <w:jc w:val="both"/>
        <w:rPr>
          <w:rFonts w:ascii="Calibri" w:hAnsi="Calibri" w:cs="Calibri"/>
          <w:color w:val="0000FF"/>
          <w:sz w:val="20"/>
        </w:rPr>
      </w:pPr>
      <w:r w:rsidRPr="00E95094">
        <w:rPr>
          <w:rFonts w:ascii="Calibri" w:hAnsi="Calibri" w:cs="Calibri"/>
          <w:color w:val="0000FF"/>
          <w:sz w:val="20"/>
        </w:rPr>
        <w:t>If you want to replace multiple values at once, you instead pass a list and then the substitute value:</w:t>
      </w:r>
    </w:p>
    <w:p w14:paraId="49F1E8A7" w14:textId="77777777" w:rsidR="00AE46EB" w:rsidRDefault="00AE46EB" w:rsidP="00AE46EB">
      <w:pPr>
        <w:spacing w:after="0" w:line="240" w:lineRule="auto"/>
        <w:ind w:left="3" w:right="3"/>
        <w:jc w:val="both"/>
        <w:rPr>
          <w:rFonts w:ascii="Calibri" w:hAnsi="Calibri" w:cs="Calibri"/>
          <w:sz w:val="20"/>
        </w:rPr>
      </w:pPr>
    </w:p>
    <w:p w14:paraId="60771D7E" w14:textId="77777777" w:rsidR="00FA5C9D" w:rsidRPr="00FA5C9D" w:rsidRDefault="00FA5C9D" w:rsidP="00FA5C9D">
      <w:pPr>
        <w:spacing w:after="0" w:line="240" w:lineRule="auto"/>
        <w:rPr>
          <w:rFonts w:ascii="Consolas" w:hAnsi="Consolas"/>
          <w:sz w:val="20"/>
        </w:rPr>
      </w:pPr>
      <w:r w:rsidRPr="00FA5C9D">
        <w:rPr>
          <w:rFonts w:ascii="Consolas" w:hAnsi="Consolas"/>
          <w:color w:val="C00000"/>
          <w:sz w:val="20"/>
        </w:rPr>
        <w:t>data.replace(</w:t>
      </w:r>
      <w:r w:rsidRPr="00FA5C9D">
        <w:rPr>
          <w:rFonts w:ascii="Consolas" w:hAnsi="Consolas"/>
          <w:sz w:val="20"/>
        </w:rPr>
        <w:t xml:space="preserve">[-999, -1000], </w:t>
      </w:r>
      <w:r w:rsidRPr="00FA5C9D">
        <w:rPr>
          <w:rFonts w:ascii="Consolas" w:hAnsi="Consolas"/>
          <w:color w:val="C00000"/>
          <w:sz w:val="20"/>
        </w:rPr>
        <w:t xml:space="preserve">np.nan) </w:t>
      </w:r>
    </w:p>
    <w:p w14:paraId="54B347E9" w14:textId="77777777" w:rsidR="00FA5C9D" w:rsidRPr="00FA5C9D" w:rsidRDefault="00FA5C9D" w:rsidP="00FA5C9D">
      <w:pPr>
        <w:spacing w:after="0" w:line="240" w:lineRule="auto"/>
        <w:ind w:left="3" w:right="3"/>
        <w:jc w:val="both"/>
        <w:rPr>
          <w:rFonts w:ascii="Calibri" w:hAnsi="Calibri" w:cs="Calibri"/>
          <w:sz w:val="20"/>
        </w:rPr>
      </w:pPr>
    </w:p>
    <w:p w14:paraId="7CDA8703" w14:textId="77777777" w:rsidR="00FA5C9D" w:rsidRPr="00FA5C9D" w:rsidRDefault="00FA5C9D" w:rsidP="00FA5C9D">
      <w:pPr>
        <w:spacing w:after="0" w:line="240" w:lineRule="auto"/>
        <w:rPr>
          <w:rFonts w:ascii="Consolas" w:hAnsi="Consolas"/>
          <w:i/>
          <w:sz w:val="20"/>
        </w:rPr>
      </w:pPr>
      <w:r w:rsidRPr="00FA5C9D">
        <w:rPr>
          <w:rFonts w:ascii="Consolas" w:hAnsi="Consolas"/>
          <w:i/>
          <w:sz w:val="20"/>
        </w:rPr>
        <w:t>0</w:t>
      </w:r>
      <w:r w:rsidRPr="00FA5C9D">
        <w:rPr>
          <w:rFonts w:ascii="Consolas" w:hAnsi="Consolas"/>
          <w:i/>
          <w:sz w:val="20"/>
        </w:rPr>
        <w:tab/>
        <w:t>1.0</w:t>
      </w:r>
    </w:p>
    <w:p w14:paraId="667A8855" w14:textId="77777777" w:rsidR="00FA5C9D" w:rsidRPr="00FA5C9D" w:rsidRDefault="00FA5C9D" w:rsidP="00FA5C9D">
      <w:pPr>
        <w:spacing w:after="0" w:line="240" w:lineRule="auto"/>
        <w:rPr>
          <w:rFonts w:ascii="Consolas" w:hAnsi="Consolas"/>
          <w:i/>
          <w:sz w:val="20"/>
        </w:rPr>
      </w:pPr>
      <w:r w:rsidRPr="00FA5C9D">
        <w:rPr>
          <w:rFonts w:ascii="Consolas" w:hAnsi="Consolas"/>
          <w:i/>
          <w:sz w:val="20"/>
        </w:rPr>
        <w:t>1</w:t>
      </w:r>
      <w:r w:rsidRPr="00FA5C9D">
        <w:rPr>
          <w:rFonts w:ascii="Consolas" w:hAnsi="Consolas"/>
          <w:i/>
          <w:sz w:val="20"/>
        </w:rPr>
        <w:tab/>
        <w:t>NaN</w:t>
      </w:r>
    </w:p>
    <w:p w14:paraId="05CD03AB" w14:textId="77777777" w:rsidR="00FA5C9D" w:rsidRPr="00FA5C9D" w:rsidRDefault="00FA5C9D" w:rsidP="00FA5C9D">
      <w:pPr>
        <w:spacing w:after="0" w:line="240" w:lineRule="auto"/>
        <w:rPr>
          <w:rFonts w:ascii="Consolas" w:hAnsi="Consolas"/>
          <w:i/>
          <w:sz w:val="20"/>
        </w:rPr>
      </w:pPr>
      <w:r w:rsidRPr="00FA5C9D">
        <w:rPr>
          <w:rFonts w:ascii="Consolas" w:hAnsi="Consolas"/>
          <w:i/>
          <w:sz w:val="20"/>
        </w:rPr>
        <w:t>2</w:t>
      </w:r>
      <w:r w:rsidRPr="00FA5C9D">
        <w:rPr>
          <w:rFonts w:ascii="Consolas" w:hAnsi="Consolas"/>
          <w:i/>
          <w:sz w:val="20"/>
        </w:rPr>
        <w:tab/>
        <w:t>2.0</w:t>
      </w:r>
    </w:p>
    <w:p w14:paraId="251261FB" w14:textId="77777777" w:rsidR="00FA5C9D" w:rsidRPr="00FA5C9D" w:rsidRDefault="00FA5C9D" w:rsidP="00FA5C9D">
      <w:pPr>
        <w:spacing w:after="0" w:line="240" w:lineRule="auto"/>
        <w:rPr>
          <w:rFonts w:ascii="Consolas" w:hAnsi="Consolas"/>
          <w:i/>
          <w:sz w:val="20"/>
        </w:rPr>
      </w:pPr>
      <w:r w:rsidRPr="00FA5C9D">
        <w:rPr>
          <w:rFonts w:ascii="Consolas" w:hAnsi="Consolas"/>
          <w:i/>
          <w:sz w:val="20"/>
        </w:rPr>
        <w:t>3</w:t>
      </w:r>
      <w:r w:rsidRPr="00FA5C9D">
        <w:rPr>
          <w:rFonts w:ascii="Consolas" w:hAnsi="Consolas"/>
          <w:i/>
          <w:sz w:val="20"/>
        </w:rPr>
        <w:tab/>
        <w:t>NaN</w:t>
      </w:r>
    </w:p>
    <w:p w14:paraId="4D45B020" w14:textId="77777777" w:rsidR="00FA5C9D" w:rsidRPr="00FA5C9D" w:rsidRDefault="00FA5C9D" w:rsidP="00FA5C9D">
      <w:pPr>
        <w:spacing w:after="0" w:line="240" w:lineRule="auto"/>
        <w:rPr>
          <w:rFonts w:ascii="Consolas" w:hAnsi="Consolas"/>
          <w:i/>
          <w:sz w:val="20"/>
        </w:rPr>
      </w:pPr>
      <w:r w:rsidRPr="00FA5C9D">
        <w:rPr>
          <w:rFonts w:ascii="Consolas" w:hAnsi="Consolas"/>
          <w:i/>
          <w:sz w:val="20"/>
        </w:rPr>
        <w:t>4</w:t>
      </w:r>
      <w:r w:rsidRPr="00FA5C9D">
        <w:rPr>
          <w:rFonts w:ascii="Consolas" w:hAnsi="Consolas"/>
          <w:i/>
          <w:sz w:val="20"/>
        </w:rPr>
        <w:tab/>
      </w:r>
    </w:p>
    <w:p w14:paraId="0582A295" w14:textId="77777777" w:rsidR="00FA5C9D" w:rsidRPr="00FA5C9D" w:rsidRDefault="00FA5C9D" w:rsidP="00FA5C9D">
      <w:pPr>
        <w:spacing w:after="0" w:line="240" w:lineRule="auto"/>
        <w:rPr>
          <w:rFonts w:ascii="Consolas" w:hAnsi="Consolas"/>
          <w:i/>
          <w:sz w:val="20"/>
        </w:rPr>
      </w:pPr>
      <w:r w:rsidRPr="00FA5C9D">
        <w:rPr>
          <w:rFonts w:ascii="Consolas" w:hAnsi="Consolas"/>
          <w:i/>
          <w:sz w:val="20"/>
        </w:rPr>
        <w:t>5</w:t>
      </w:r>
      <w:r w:rsidRPr="00FA5C9D">
        <w:rPr>
          <w:rFonts w:ascii="Consolas" w:hAnsi="Consolas"/>
          <w:i/>
          <w:sz w:val="20"/>
        </w:rPr>
        <w:tab/>
        <w:t>NaN</w:t>
      </w:r>
    </w:p>
    <w:p w14:paraId="7FA3D144" w14:textId="77777777" w:rsidR="00FA5C9D" w:rsidRPr="00FA5C9D" w:rsidRDefault="00FA5C9D" w:rsidP="00FA5C9D">
      <w:pPr>
        <w:spacing w:after="0" w:line="240" w:lineRule="auto"/>
        <w:rPr>
          <w:rFonts w:ascii="Consolas" w:hAnsi="Consolas"/>
          <w:i/>
          <w:sz w:val="20"/>
        </w:rPr>
      </w:pPr>
      <w:r w:rsidRPr="00FA5C9D">
        <w:rPr>
          <w:rFonts w:ascii="Consolas" w:hAnsi="Consolas"/>
          <w:i/>
          <w:sz w:val="20"/>
        </w:rPr>
        <w:t>6</w:t>
      </w:r>
      <w:r w:rsidRPr="00FA5C9D">
        <w:rPr>
          <w:rFonts w:ascii="Consolas" w:hAnsi="Consolas"/>
          <w:i/>
          <w:sz w:val="20"/>
        </w:rPr>
        <w:tab/>
      </w:r>
    </w:p>
    <w:p w14:paraId="4AA0252C" w14:textId="77777777" w:rsidR="00FA5C9D" w:rsidRPr="00FA5C9D" w:rsidRDefault="00FA5C9D" w:rsidP="00FA5C9D">
      <w:pPr>
        <w:spacing w:after="0" w:line="240" w:lineRule="auto"/>
        <w:rPr>
          <w:rFonts w:ascii="Consolas" w:hAnsi="Consolas"/>
          <w:i/>
          <w:sz w:val="20"/>
        </w:rPr>
      </w:pPr>
      <w:r w:rsidRPr="00FA5C9D">
        <w:rPr>
          <w:rFonts w:ascii="Consolas" w:hAnsi="Consolas"/>
          <w:i/>
          <w:sz w:val="20"/>
        </w:rPr>
        <w:t>5</w:t>
      </w:r>
      <w:r w:rsidRPr="00FA5C9D">
        <w:rPr>
          <w:rFonts w:ascii="Consolas" w:hAnsi="Consolas"/>
          <w:i/>
          <w:sz w:val="20"/>
        </w:rPr>
        <w:tab/>
        <w:t>3.0</w:t>
      </w:r>
    </w:p>
    <w:p w14:paraId="7CBEF268" w14:textId="77777777" w:rsidR="00FA5C9D" w:rsidRPr="00FA5C9D" w:rsidRDefault="00FA5C9D" w:rsidP="00FA5C9D">
      <w:pPr>
        <w:spacing w:after="0" w:line="240" w:lineRule="auto"/>
        <w:rPr>
          <w:rFonts w:ascii="Consolas" w:hAnsi="Consolas"/>
          <w:sz w:val="20"/>
        </w:rPr>
      </w:pPr>
      <w:r w:rsidRPr="00FA5C9D">
        <w:rPr>
          <w:rFonts w:ascii="Consolas" w:hAnsi="Consolas"/>
          <w:sz w:val="20"/>
        </w:rPr>
        <w:lastRenderedPageBreak/>
        <w:t>dtype: float64</w:t>
      </w:r>
    </w:p>
    <w:p w14:paraId="44666F6D" w14:textId="77777777" w:rsidR="00FA5C9D" w:rsidRPr="00FA5C9D" w:rsidRDefault="00FA5C9D" w:rsidP="00FA5C9D">
      <w:pPr>
        <w:spacing w:after="0" w:line="240" w:lineRule="auto"/>
        <w:ind w:left="3" w:right="3"/>
        <w:jc w:val="both"/>
        <w:rPr>
          <w:rFonts w:ascii="Calibri" w:hAnsi="Calibri" w:cs="Calibri"/>
          <w:sz w:val="20"/>
        </w:rPr>
      </w:pPr>
    </w:p>
    <w:p w14:paraId="28CD74F4" w14:textId="77777777" w:rsidR="00FA5C9D" w:rsidRPr="00FA5C9D" w:rsidRDefault="00FA5C9D" w:rsidP="00FA5C9D">
      <w:pPr>
        <w:spacing w:after="0" w:line="240" w:lineRule="auto"/>
        <w:ind w:left="3" w:right="3"/>
        <w:jc w:val="both"/>
        <w:rPr>
          <w:rFonts w:ascii="Calibri" w:hAnsi="Calibri" w:cs="Calibri"/>
          <w:sz w:val="20"/>
        </w:rPr>
      </w:pPr>
      <w:r w:rsidRPr="00FA5C9D">
        <w:rPr>
          <w:rFonts w:ascii="Calibri" w:hAnsi="Calibri" w:cs="Calibri"/>
          <w:sz w:val="20"/>
        </w:rPr>
        <w:t>To use a different replacement for each value, pass a list of substitutes:</w:t>
      </w:r>
    </w:p>
    <w:p w14:paraId="6D0C6BA3" w14:textId="77777777" w:rsidR="00FA5C9D" w:rsidRPr="00FA5C9D" w:rsidRDefault="00FA5C9D" w:rsidP="00FA5C9D">
      <w:pPr>
        <w:spacing w:after="0" w:line="240" w:lineRule="auto"/>
        <w:ind w:left="3" w:right="3"/>
        <w:jc w:val="both"/>
        <w:rPr>
          <w:rFonts w:ascii="Calibri" w:hAnsi="Calibri" w:cs="Calibri"/>
          <w:sz w:val="20"/>
        </w:rPr>
      </w:pPr>
    </w:p>
    <w:p w14:paraId="108A327F" w14:textId="77777777" w:rsidR="00FA5C9D" w:rsidRPr="00FA5C9D" w:rsidRDefault="00FA5C9D" w:rsidP="00FA5C9D">
      <w:pPr>
        <w:spacing w:after="0" w:line="240" w:lineRule="auto"/>
        <w:rPr>
          <w:rFonts w:ascii="Consolas" w:hAnsi="Consolas"/>
          <w:sz w:val="20"/>
        </w:rPr>
      </w:pPr>
      <w:r w:rsidRPr="00FA5C9D">
        <w:rPr>
          <w:rFonts w:ascii="Consolas" w:hAnsi="Consolas"/>
          <w:color w:val="C00000"/>
          <w:sz w:val="20"/>
        </w:rPr>
        <w:t>data.replace([</w:t>
      </w:r>
      <w:r w:rsidRPr="00FA5C9D">
        <w:rPr>
          <w:rFonts w:ascii="Consolas" w:hAnsi="Consolas"/>
          <w:sz w:val="20"/>
        </w:rPr>
        <w:t>-999, -1000</w:t>
      </w:r>
      <w:r w:rsidRPr="00FA5C9D">
        <w:rPr>
          <w:rFonts w:ascii="Consolas" w:hAnsi="Consolas"/>
          <w:color w:val="C00000"/>
          <w:sz w:val="20"/>
        </w:rPr>
        <w:t>], [np.nan, 0])</w:t>
      </w:r>
      <w:r w:rsidRPr="00FA5C9D">
        <w:rPr>
          <w:rFonts w:ascii="Consolas" w:hAnsi="Consolas"/>
          <w:sz w:val="20"/>
        </w:rPr>
        <w:t xml:space="preserve"> </w:t>
      </w:r>
    </w:p>
    <w:p w14:paraId="20BFE35E" w14:textId="77777777" w:rsidR="00FA5C9D" w:rsidRPr="00FA5C9D" w:rsidRDefault="00FA5C9D" w:rsidP="00FA5C9D">
      <w:pPr>
        <w:spacing w:after="0" w:line="240" w:lineRule="auto"/>
        <w:ind w:left="3" w:right="3"/>
        <w:jc w:val="both"/>
        <w:rPr>
          <w:rFonts w:ascii="Calibri" w:hAnsi="Calibri" w:cs="Calibri"/>
          <w:i/>
          <w:sz w:val="20"/>
        </w:rPr>
      </w:pPr>
      <w:r w:rsidRPr="00FA5C9D">
        <w:rPr>
          <w:rFonts w:ascii="Calibri" w:hAnsi="Calibri" w:cs="Calibri"/>
          <w:i/>
          <w:sz w:val="20"/>
        </w:rPr>
        <w:t>0</w:t>
      </w:r>
      <w:r w:rsidRPr="00FA5C9D">
        <w:rPr>
          <w:rFonts w:ascii="Calibri" w:hAnsi="Calibri" w:cs="Calibri"/>
          <w:i/>
          <w:sz w:val="20"/>
        </w:rPr>
        <w:tab/>
        <w:t>1.0</w:t>
      </w:r>
    </w:p>
    <w:p w14:paraId="7C824D95" w14:textId="77777777" w:rsidR="00FA5C9D" w:rsidRPr="00FA5C9D" w:rsidRDefault="00FA5C9D" w:rsidP="00FA5C9D">
      <w:pPr>
        <w:spacing w:after="0" w:line="240" w:lineRule="auto"/>
        <w:ind w:left="3" w:right="3"/>
        <w:jc w:val="both"/>
        <w:rPr>
          <w:rFonts w:ascii="Calibri" w:hAnsi="Calibri" w:cs="Calibri"/>
          <w:i/>
          <w:sz w:val="20"/>
        </w:rPr>
      </w:pPr>
      <w:r w:rsidRPr="00FA5C9D">
        <w:rPr>
          <w:rFonts w:ascii="Calibri" w:hAnsi="Calibri" w:cs="Calibri"/>
          <w:i/>
          <w:sz w:val="20"/>
        </w:rPr>
        <w:t>1</w:t>
      </w:r>
      <w:r w:rsidRPr="00FA5C9D">
        <w:rPr>
          <w:rFonts w:ascii="Calibri" w:hAnsi="Calibri" w:cs="Calibri"/>
          <w:i/>
          <w:sz w:val="20"/>
        </w:rPr>
        <w:tab/>
        <w:t>NaN</w:t>
      </w:r>
    </w:p>
    <w:p w14:paraId="2DE7556D" w14:textId="77777777" w:rsidR="00FA5C9D" w:rsidRPr="00FA5C9D" w:rsidRDefault="00FA5C9D" w:rsidP="00FA5C9D">
      <w:pPr>
        <w:spacing w:after="0" w:line="240" w:lineRule="auto"/>
        <w:ind w:left="3" w:right="3"/>
        <w:jc w:val="both"/>
        <w:rPr>
          <w:rFonts w:ascii="Calibri" w:hAnsi="Calibri" w:cs="Calibri"/>
          <w:i/>
          <w:sz w:val="20"/>
        </w:rPr>
      </w:pPr>
      <w:r w:rsidRPr="00FA5C9D">
        <w:rPr>
          <w:rFonts w:ascii="Calibri" w:hAnsi="Calibri" w:cs="Calibri"/>
          <w:i/>
          <w:sz w:val="20"/>
        </w:rPr>
        <w:t>2</w:t>
      </w:r>
      <w:r w:rsidRPr="00FA5C9D">
        <w:rPr>
          <w:rFonts w:ascii="Calibri" w:hAnsi="Calibri" w:cs="Calibri"/>
          <w:i/>
          <w:sz w:val="20"/>
        </w:rPr>
        <w:tab/>
        <w:t>2.0</w:t>
      </w:r>
    </w:p>
    <w:p w14:paraId="1EC4F9A9" w14:textId="77777777" w:rsidR="00FA5C9D" w:rsidRPr="00FA5C9D" w:rsidRDefault="00FA5C9D" w:rsidP="00FA5C9D">
      <w:pPr>
        <w:spacing w:after="0" w:line="240" w:lineRule="auto"/>
        <w:ind w:left="3" w:right="3"/>
        <w:jc w:val="both"/>
        <w:rPr>
          <w:rFonts w:ascii="Calibri" w:hAnsi="Calibri" w:cs="Calibri"/>
          <w:i/>
          <w:sz w:val="20"/>
        </w:rPr>
      </w:pPr>
      <w:r w:rsidRPr="00FA5C9D">
        <w:rPr>
          <w:rFonts w:ascii="Calibri" w:hAnsi="Calibri" w:cs="Calibri"/>
          <w:i/>
          <w:sz w:val="20"/>
        </w:rPr>
        <w:t>3</w:t>
      </w:r>
      <w:r w:rsidRPr="00FA5C9D">
        <w:rPr>
          <w:rFonts w:ascii="Calibri" w:hAnsi="Calibri" w:cs="Calibri"/>
          <w:i/>
          <w:sz w:val="20"/>
        </w:rPr>
        <w:tab/>
        <w:t>NaN</w:t>
      </w:r>
    </w:p>
    <w:p w14:paraId="05AA91AE" w14:textId="77777777" w:rsidR="00FA5C9D" w:rsidRPr="00FA5C9D" w:rsidRDefault="00FA5C9D" w:rsidP="00FA5C9D">
      <w:pPr>
        <w:spacing w:after="0" w:line="240" w:lineRule="auto"/>
        <w:ind w:left="3" w:right="3"/>
        <w:jc w:val="both"/>
        <w:rPr>
          <w:rFonts w:ascii="Calibri" w:hAnsi="Calibri" w:cs="Calibri"/>
          <w:i/>
          <w:sz w:val="20"/>
        </w:rPr>
      </w:pPr>
      <w:r w:rsidRPr="00FA5C9D">
        <w:rPr>
          <w:rFonts w:ascii="Calibri" w:hAnsi="Calibri" w:cs="Calibri"/>
          <w:i/>
          <w:sz w:val="20"/>
        </w:rPr>
        <w:t>4</w:t>
      </w:r>
      <w:r w:rsidRPr="00FA5C9D">
        <w:rPr>
          <w:rFonts w:ascii="Calibri" w:hAnsi="Calibri" w:cs="Calibri"/>
          <w:i/>
          <w:sz w:val="20"/>
        </w:rPr>
        <w:tab/>
        <w:t>0.0</w:t>
      </w:r>
    </w:p>
    <w:p w14:paraId="7BA3660C" w14:textId="77777777" w:rsidR="00FA5C9D" w:rsidRPr="00FA5C9D" w:rsidRDefault="00FA5C9D" w:rsidP="00FA5C9D">
      <w:pPr>
        <w:spacing w:after="0" w:line="240" w:lineRule="auto"/>
        <w:ind w:left="3" w:right="3"/>
        <w:jc w:val="both"/>
        <w:rPr>
          <w:rFonts w:ascii="Calibri" w:hAnsi="Calibri" w:cs="Calibri"/>
          <w:i/>
          <w:sz w:val="20"/>
        </w:rPr>
      </w:pPr>
      <w:r w:rsidRPr="00FA5C9D">
        <w:rPr>
          <w:rFonts w:ascii="Calibri" w:hAnsi="Calibri" w:cs="Calibri"/>
          <w:i/>
          <w:sz w:val="20"/>
        </w:rPr>
        <w:t>5</w:t>
      </w:r>
      <w:r w:rsidRPr="00FA5C9D">
        <w:rPr>
          <w:rFonts w:ascii="Calibri" w:hAnsi="Calibri" w:cs="Calibri"/>
          <w:i/>
          <w:sz w:val="20"/>
        </w:rPr>
        <w:tab/>
        <w:t>3.0</w:t>
      </w:r>
    </w:p>
    <w:p w14:paraId="468ED026" w14:textId="77777777" w:rsidR="00FA5C9D" w:rsidRPr="00FA5C9D" w:rsidRDefault="00FA5C9D" w:rsidP="00FA5C9D">
      <w:pPr>
        <w:spacing w:after="0" w:line="240" w:lineRule="auto"/>
        <w:ind w:left="3" w:right="3"/>
        <w:jc w:val="both"/>
        <w:rPr>
          <w:rFonts w:ascii="Calibri" w:hAnsi="Calibri" w:cs="Calibri"/>
          <w:i/>
          <w:sz w:val="20"/>
        </w:rPr>
      </w:pPr>
      <w:r w:rsidRPr="00FA5C9D">
        <w:rPr>
          <w:rFonts w:ascii="Calibri" w:hAnsi="Calibri" w:cs="Calibri"/>
          <w:i/>
          <w:sz w:val="20"/>
        </w:rPr>
        <w:t>dtype: float64</w:t>
      </w:r>
    </w:p>
    <w:p w14:paraId="6FD409F5" w14:textId="77777777" w:rsidR="00FA5C9D" w:rsidRPr="00FA5C9D" w:rsidRDefault="00FA5C9D" w:rsidP="00FA5C9D">
      <w:pPr>
        <w:spacing w:after="0" w:line="240" w:lineRule="auto"/>
        <w:ind w:left="3" w:right="3"/>
        <w:jc w:val="both"/>
        <w:rPr>
          <w:rFonts w:ascii="Calibri" w:hAnsi="Calibri" w:cs="Calibri"/>
          <w:sz w:val="20"/>
        </w:rPr>
      </w:pPr>
    </w:p>
    <w:p w14:paraId="348EF923" w14:textId="77777777" w:rsidR="00FA5C9D" w:rsidRPr="00FA5C9D" w:rsidRDefault="00FA5C9D" w:rsidP="00FA5C9D">
      <w:pPr>
        <w:spacing w:after="0" w:line="240" w:lineRule="auto"/>
        <w:ind w:left="3" w:right="3"/>
        <w:jc w:val="both"/>
        <w:rPr>
          <w:rFonts w:ascii="Calibri" w:hAnsi="Calibri" w:cs="Calibri"/>
          <w:color w:val="0000FF"/>
          <w:sz w:val="20"/>
        </w:rPr>
      </w:pPr>
      <w:r w:rsidRPr="00FA5C9D">
        <w:rPr>
          <w:rFonts w:ascii="Calibri" w:hAnsi="Calibri" w:cs="Calibri"/>
          <w:color w:val="0000FF"/>
          <w:sz w:val="20"/>
        </w:rPr>
        <w:t>The argument passed can also be a dict:</w:t>
      </w:r>
    </w:p>
    <w:p w14:paraId="6BF87460" w14:textId="77777777" w:rsidR="00FA5C9D" w:rsidRPr="00FA5C9D" w:rsidRDefault="00FA5C9D" w:rsidP="00FA5C9D">
      <w:pPr>
        <w:spacing w:after="0" w:line="240" w:lineRule="auto"/>
        <w:ind w:left="3" w:right="3"/>
        <w:jc w:val="both"/>
        <w:rPr>
          <w:rFonts w:ascii="Calibri" w:hAnsi="Calibri" w:cs="Calibri"/>
          <w:sz w:val="20"/>
        </w:rPr>
      </w:pPr>
    </w:p>
    <w:p w14:paraId="35957DB6" w14:textId="77777777" w:rsidR="00FA5C9D" w:rsidRPr="00FA5C9D" w:rsidRDefault="00FA5C9D" w:rsidP="00FA5C9D">
      <w:pPr>
        <w:spacing w:after="0" w:line="240" w:lineRule="auto"/>
        <w:rPr>
          <w:rFonts w:ascii="Consolas" w:hAnsi="Consolas"/>
          <w:sz w:val="20"/>
        </w:rPr>
      </w:pPr>
      <w:r w:rsidRPr="00FA5C9D">
        <w:rPr>
          <w:rFonts w:ascii="Consolas" w:hAnsi="Consolas"/>
          <w:color w:val="C00000"/>
          <w:sz w:val="20"/>
        </w:rPr>
        <w:t>data.replace({</w:t>
      </w:r>
      <w:r w:rsidRPr="00FA5C9D">
        <w:rPr>
          <w:rFonts w:ascii="Consolas" w:hAnsi="Consolas"/>
          <w:sz w:val="20"/>
        </w:rPr>
        <w:t xml:space="preserve">-999: </w:t>
      </w:r>
      <w:r w:rsidRPr="00FA5C9D">
        <w:rPr>
          <w:rFonts w:ascii="Consolas" w:hAnsi="Consolas"/>
          <w:color w:val="C00000"/>
          <w:sz w:val="20"/>
        </w:rPr>
        <w:t xml:space="preserve">np.nan, -1000: 0}) </w:t>
      </w:r>
    </w:p>
    <w:p w14:paraId="43048C41" w14:textId="77777777" w:rsidR="00FA5C9D" w:rsidRDefault="00FA5C9D" w:rsidP="00FA5C9D">
      <w:pPr>
        <w:spacing w:after="0" w:line="240" w:lineRule="auto"/>
        <w:ind w:left="3" w:right="3"/>
        <w:jc w:val="both"/>
        <w:rPr>
          <w:rFonts w:ascii="Calibri" w:hAnsi="Calibri" w:cs="Calibri"/>
          <w:i/>
          <w:sz w:val="20"/>
        </w:rPr>
      </w:pPr>
    </w:p>
    <w:p w14:paraId="20856AFD" w14:textId="77777777" w:rsidR="00FA5C9D" w:rsidRPr="00FA5C9D" w:rsidRDefault="00FA5C9D" w:rsidP="00FA5C9D">
      <w:pPr>
        <w:spacing w:after="0" w:line="240" w:lineRule="auto"/>
        <w:ind w:left="3" w:right="3"/>
        <w:jc w:val="both"/>
        <w:rPr>
          <w:rFonts w:ascii="Calibri" w:hAnsi="Calibri" w:cs="Calibri"/>
          <w:i/>
          <w:sz w:val="20"/>
        </w:rPr>
      </w:pPr>
      <w:r w:rsidRPr="00FA5C9D">
        <w:rPr>
          <w:rFonts w:ascii="Calibri" w:hAnsi="Calibri" w:cs="Calibri"/>
          <w:i/>
          <w:sz w:val="20"/>
        </w:rPr>
        <w:t>0</w:t>
      </w:r>
      <w:r w:rsidRPr="00FA5C9D">
        <w:rPr>
          <w:rFonts w:ascii="Calibri" w:hAnsi="Calibri" w:cs="Calibri"/>
          <w:i/>
          <w:sz w:val="20"/>
        </w:rPr>
        <w:tab/>
        <w:t>1.0</w:t>
      </w:r>
    </w:p>
    <w:p w14:paraId="3966296D" w14:textId="77777777" w:rsidR="00FA5C9D" w:rsidRPr="00FA5C9D" w:rsidRDefault="00FA5C9D" w:rsidP="00FA5C9D">
      <w:pPr>
        <w:spacing w:after="0" w:line="240" w:lineRule="auto"/>
        <w:ind w:left="3" w:right="3"/>
        <w:jc w:val="both"/>
        <w:rPr>
          <w:rFonts w:ascii="Calibri" w:hAnsi="Calibri" w:cs="Calibri"/>
          <w:i/>
          <w:sz w:val="20"/>
        </w:rPr>
      </w:pPr>
      <w:r w:rsidRPr="00FA5C9D">
        <w:rPr>
          <w:rFonts w:ascii="Calibri" w:hAnsi="Calibri" w:cs="Calibri"/>
          <w:i/>
          <w:sz w:val="20"/>
        </w:rPr>
        <w:t>1</w:t>
      </w:r>
      <w:r w:rsidRPr="00FA5C9D">
        <w:rPr>
          <w:rFonts w:ascii="Calibri" w:hAnsi="Calibri" w:cs="Calibri"/>
          <w:i/>
          <w:sz w:val="20"/>
        </w:rPr>
        <w:tab/>
        <w:t>NaN</w:t>
      </w:r>
    </w:p>
    <w:p w14:paraId="1F50194F" w14:textId="77777777" w:rsidR="00FA5C9D" w:rsidRPr="00FA5C9D" w:rsidRDefault="00FA5C9D" w:rsidP="00FA5C9D">
      <w:pPr>
        <w:spacing w:after="0" w:line="240" w:lineRule="auto"/>
        <w:ind w:left="3" w:right="3"/>
        <w:jc w:val="both"/>
        <w:rPr>
          <w:rFonts w:ascii="Calibri" w:hAnsi="Calibri" w:cs="Calibri"/>
          <w:i/>
          <w:sz w:val="20"/>
        </w:rPr>
      </w:pPr>
      <w:r w:rsidRPr="00FA5C9D">
        <w:rPr>
          <w:rFonts w:ascii="Calibri" w:hAnsi="Calibri" w:cs="Calibri"/>
          <w:i/>
          <w:sz w:val="20"/>
        </w:rPr>
        <w:t>2</w:t>
      </w:r>
      <w:r w:rsidRPr="00FA5C9D">
        <w:rPr>
          <w:rFonts w:ascii="Calibri" w:hAnsi="Calibri" w:cs="Calibri"/>
          <w:i/>
          <w:sz w:val="20"/>
        </w:rPr>
        <w:tab/>
        <w:t>2.0</w:t>
      </w:r>
    </w:p>
    <w:p w14:paraId="5EE7B5F4" w14:textId="77777777" w:rsidR="00FA5C9D" w:rsidRPr="00FA5C9D" w:rsidRDefault="00FA5C9D" w:rsidP="00FA5C9D">
      <w:pPr>
        <w:spacing w:after="0" w:line="240" w:lineRule="auto"/>
        <w:ind w:left="3" w:right="3"/>
        <w:jc w:val="both"/>
        <w:rPr>
          <w:rFonts w:ascii="Calibri" w:hAnsi="Calibri" w:cs="Calibri"/>
          <w:i/>
          <w:sz w:val="20"/>
        </w:rPr>
      </w:pPr>
      <w:r w:rsidRPr="00FA5C9D">
        <w:rPr>
          <w:rFonts w:ascii="Calibri" w:hAnsi="Calibri" w:cs="Calibri"/>
          <w:i/>
          <w:sz w:val="20"/>
        </w:rPr>
        <w:t>3</w:t>
      </w:r>
      <w:r w:rsidRPr="00FA5C9D">
        <w:rPr>
          <w:rFonts w:ascii="Calibri" w:hAnsi="Calibri" w:cs="Calibri"/>
          <w:i/>
          <w:sz w:val="20"/>
        </w:rPr>
        <w:tab/>
        <w:t>NaN</w:t>
      </w:r>
    </w:p>
    <w:p w14:paraId="7A3C2BB4" w14:textId="77777777" w:rsidR="00FA5C9D" w:rsidRPr="00FA5C9D" w:rsidRDefault="00FA5C9D" w:rsidP="00FA5C9D">
      <w:pPr>
        <w:spacing w:after="0" w:line="240" w:lineRule="auto"/>
        <w:ind w:left="3" w:right="3"/>
        <w:jc w:val="both"/>
        <w:rPr>
          <w:rFonts w:ascii="Calibri" w:hAnsi="Calibri" w:cs="Calibri"/>
          <w:i/>
          <w:sz w:val="20"/>
        </w:rPr>
      </w:pPr>
      <w:r w:rsidRPr="00FA5C9D">
        <w:rPr>
          <w:rFonts w:ascii="Calibri" w:hAnsi="Calibri" w:cs="Calibri"/>
          <w:i/>
          <w:sz w:val="20"/>
        </w:rPr>
        <w:t>4</w:t>
      </w:r>
      <w:r w:rsidRPr="00FA5C9D">
        <w:rPr>
          <w:rFonts w:ascii="Calibri" w:hAnsi="Calibri" w:cs="Calibri"/>
          <w:i/>
          <w:sz w:val="20"/>
        </w:rPr>
        <w:tab/>
        <w:t>0.0</w:t>
      </w:r>
    </w:p>
    <w:p w14:paraId="71657EF7" w14:textId="77777777" w:rsidR="00FA5C9D" w:rsidRPr="00FA5C9D" w:rsidRDefault="00FA5C9D" w:rsidP="00FA5C9D">
      <w:pPr>
        <w:spacing w:after="0" w:line="240" w:lineRule="auto"/>
        <w:ind w:left="3" w:right="3"/>
        <w:jc w:val="both"/>
        <w:rPr>
          <w:rFonts w:ascii="Calibri" w:hAnsi="Calibri" w:cs="Calibri"/>
          <w:i/>
          <w:sz w:val="20"/>
        </w:rPr>
      </w:pPr>
      <w:r w:rsidRPr="00FA5C9D">
        <w:rPr>
          <w:rFonts w:ascii="Calibri" w:hAnsi="Calibri" w:cs="Calibri"/>
          <w:i/>
          <w:sz w:val="20"/>
        </w:rPr>
        <w:t>5</w:t>
      </w:r>
      <w:r w:rsidRPr="00FA5C9D">
        <w:rPr>
          <w:rFonts w:ascii="Calibri" w:hAnsi="Calibri" w:cs="Calibri"/>
          <w:i/>
          <w:sz w:val="20"/>
        </w:rPr>
        <w:tab/>
        <w:t>3.0</w:t>
      </w:r>
    </w:p>
    <w:p w14:paraId="5DC4BD32" w14:textId="77777777" w:rsidR="00FA5C9D" w:rsidRPr="00FA5C9D" w:rsidRDefault="00FA5C9D" w:rsidP="00FA5C9D">
      <w:pPr>
        <w:spacing w:after="0" w:line="240" w:lineRule="auto"/>
        <w:ind w:left="3" w:right="3"/>
        <w:jc w:val="both"/>
        <w:rPr>
          <w:rFonts w:ascii="Calibri" w:hAnsi="Calibri" w:cs="Calibri"/>
          <w:i/>
          <w:sz w:val="20"/>
        </w:rPr>
      </w:pPr>
      <w:r w:rsidRPr="00FA5C9D">
        <w:rPr>
          <w:rFonts w:ascii="Calibri" w:hAnsi="Calibri" w:cs="Calibri"/>
          <w:i/>
          <w:sz w:val="20"/>
        </w:rPr>
        <w:t>dtype: float64</w:t>
      </w:r>
    </w:p>
    <w:p w14:paraId="5F9AFD8E" w14:textId="77777777" w:rsidR="00AE46EB" w:rsidRPr="00FA5C9D" w:rsidRDefault="00AE46EB" w:rsidP="00FA5C9D">
      <w:pPr>
        <w:spacing w:after="0" w:line="240" w:lineRule="auto"/>
        <w:jc w:val="both"/>
        <w:rPr>
          <w:rFonts w:ascii="Calibri" w:hAnsi="Calibri" w:cs="Calibri"/>
          <w:sz w:val="20"/>
        </w:rPr>
      </w:pPr>
    </w:p>
    <w:p w14:paraId="57FE1AFC" w14:textId="77777777" w:rsidR="00AE46EB" w:rsidRPr="00FA5C9D" w:rsidRDefault="00AE46EB" w:rsidP="00AE46EB">
      <w:pPr>
        <w:spacing w:after="0" w:line="240" w:lineRule="auto"/>
        <w:ind w:left="3" w:right="3"/>
        <w:jc w:val="both"/>
        <w:rPr>
          <w:rFonts w:ascii="Calibri" w:hAnsi="Calibri" w:cs="Calibri"/>
          <w:color w:val="0000FF"/>
          <w:sz w:val="20"/>
        </w:rPr>
      </w:pPr>
      <w:r w:rsidRPr="00FA5C9D">
        <w:rPr>
          <w:rFonts w:ascii="Calibri" w:hAnsi="Calibri" w:cs="Calibri"/>
          <w:color w:val="0000FF"/>
          <w:sz w:val="20"/>
        </w:rPr>
        <w:t>The data.replace method is distinct from data.str.replace, which performs string substitution element-wise. We look at these string methods on Series later in the chapter.</w:t>
      </w:r>
    </w:p>
    <w:p w14:paraId="4A5E0CB0" w14:textId="77777777" w:rsidR="00AE46EB" w:rsidRPr="00C42B09" w:rsidRDefault="00AE46EB" w:rsidP="00AE46EB">
      <w:pPr>
        <w:spacing w:after="0" w:line="240" w:lineRule="auto"/>
        <w:ind w:left="3" w:right="3"/>
        <w:jc w:val="both"/>
        <w:rPr>
          <w:rFonts w:ascii="Calibri" w:hAnsi="Calibri" w:cs="Calibri"/>
          <w:sz w:val="20"/>
        </w:rPr>
      </w:pPr>
    </w:p>
    <w:p w14:paraId="15199F4C" w14:textId="77777777" w:rsidR="00AE46EB" w:rsidRPr="00404DC4" w:rsidRDefault="00AE46EB" w:rsidP="00FA5C9D">
      <w:pPr>
        <w:pStyle w:val="Heading4"/>
        <w:ind w:firstLine="3"/>
      </w:pPr>
      <w:r w:rsidRPr="00404DC4">
        <w:t>Renaming Axis Indexes</w:t>
      </w:r>
    </w:p>
    <w:p w14:paraId="1300D48B" w14:textId="77777777" w:rsidR="00AE46EB" w:rsidRPr="00C42B09" w:rsidRDefault="00AE46EB" w:rsidP="00AE46EB">
      <w:pPr>
        <w:spacing w:after="0" w:line="240" w:lineRule="auto"/>
        <w:ind w:left="3" w:right="3"/>
        <w:jc w:val="both"/>
        <w:rPr>
          <w:rFonts w:ascii="Calibri" w:hAnsi="Calibri" w:cs="Calibri"/>
          <w:sz w:val="20"/>
        </w:rPr>
      </w:pPr>
    </w:p>
    <w:p w14:paraId="21E6993C" w14:textId="77777777" w:rsidR="00AE46EB" w:rsidRPr="00FA5C9D" w:rsidRDefault="00AE46EB" w:rsidP="00AE46EB">
      <w:pPr>
        <w:spacing w:after="0" w:line="240" w:lineRule="auto"/>
        <w:ind w:left="3" w:right="3"/>
        <w:jc w:val="both"/>
        <w:rPr>
          <w:rFonts w:ascii="Calibri" w:hAnsi="Calibri" w:cs="Calibri"/>
          <w:color w:val="0000FF"/>
          <w:sz w:val="20"/>
        </w:rPr>
      </w:pPr>
      <w:r w:rsidRPr="00FA5C9D">
        <w:rPr>
          <w:rFonts w:ascii="Calibri" w:hAnsi="Calibri" w:cs="Calibri"/>
          <w:color w:val="0000FF"/>
          <w:sz w:val="20"/>
        </w:rPr>
        <w:t>Like values in a Series, axis labels can be similarly transformed by a function or map‐ ping of some form to produce new, differently labeled objects. You can also modify the axes in-place without creating a new data structure. Here’s a simple example:</w:t>
      </w:r>
    </w:p>
    <w:p w14:paraId="26916A3D" w14:textId="77777777" w:rsidR="00AE46EB" w:rsidRPr="00C42B09" w:rsidRDefault="00AE46EB" w:rsidP="00AE46EB">
      <w:pPr>
        <w:spacing w:after="0" w:line="240" w:lineRule="auto"/>
        <w:ind w:left="3" w:right="3"/>
        <w:jc w:val="both"/>
        <w:rPr>
          <w:rFonts w:ascii="Calibri" w:hAnsi="Calibri" w:cs="Calibri"/>
          <w:sz w:val="20"/>
        </w:rPr>
      </w:pPr>
    </w:p>
    <w:p w14:paraId="33A57F07" w14:textId="77777777" w:rsidR="00FA5C9D" w:rsidRPr="00FA5C9D" w:rsidRDefault="00FA5C9D" w:rsidP="00FA5C9D">
      <w:pPr>
        <w:spacing w:after="0" w:line="240" w:lineRule="auto"/>
        <w:rPr>
          <w:rFonts w:ascii="Consolas" w:hAnsi="Consolas"/>
          <w:color w:val="C00000"/>
          <w:sz w:val="20"/>
        </w:rPr>
      </w:pPr>
      <w:r w:rsidRPr="00FA5C9D">
        <w:rPr>
          <w:rFonts w:ascii="Consolas" w:hAnsi="Consolas"/>
          <w:sz w:val="20"/>
        </w:rPr>
        <w:t xml:space="preserve">In [66]: data = </w:t>
      </w:r>
      <w:r w:rsidRPr="00FA5C9D">
        <w:rPr>
          <w:rFonts w:ascii="Consolas" w:hAnsi="Consolas"/>
          <w:color w:val="C00000"/>
          <w:sz w:val="20"/>
        </w:rPr>
        <w:t>pd.DataFrame(np.arange(12).reshape((3, 4)),</w:t>
      </w:r>
    </w:p>
    <w:p w14:paraId="6F06F35A" w14:textId="77777777" w:rsidR="00FA5C9D" w:rsidRPr="00FA5C9D" w:rsidRDefault="00FA5C9D" w:rsidP="00FA5C9D">
      <w:pPr>
        <w:spacing w:after="0" w:line="240" w:lineRule="auto"/>
        <w:rPr>
          <w:rFonts w:ascii="Consolas" w:hAnsi="Consolas"/>
          <w:sz w:val="20"/>
        </w:rPr>
      </w:pPr>
      <w:r w:rsidRPr="00FA5C9D">
        <w:rPr>
          <w:rFonts w:ascii="Consolas" w:hAnsi="Consolas"/>
          <w:sz w:val="20"/>
        </w:rPr>
        <w:t>....:</w:t>
      </w:r>
      <w:r w:rsidRPr="00FA5C9D">
        <w:rPr>
          <w:rFonts w:ascii="Consolas" w:hAnsi="Consolas"/>
          <w:sz w:val="20"/>
        </w:rPr>
        <w:tab/>
      </w:r>
      <w:r w:rsidRPr="00FA5C9D">
        <w:rPr>
          <w:rFonts w:ascii="Consolas" w:hAnsi="Consolas"/>
          <w:color w:val="C00000"/>
          <w:sz w:val="20"/>
        </w:rPr>
        <w:t>index</w:t>
      </w:r>
      <w:r w:rsidRPr="00FA5C9D">
        <w:rPr>
          <w:rFonts w:ascii="Consolas" w:hAnsi="Consolas"/>
          <w:sz w:val="20"/>
        </w:rPr>
        <w:t>=['Ohio', 'Colorado', 'New York'],</w:t>
      </w:r>
    </w:p>
    <w:p w14:paraId="78B2AC4B" w14:textId="77777777" w:rsidR="00FA5C9D" w:rsidRPr="00FA5C9D" w:rsidRDefault="00FA5C9D" w:rsidP="00FA5C9D">
      <w:pPr>
        <w:spacing w:after="0" w:line="240" w:lineRule="auto"/>
        <w:rPr>
          <w:rFonts w:ascii="Consolas" w:hAnsi="Consolas"/>
          <w:sz w:val="20"/>
        </w:rPr>
      </w:pPr>
      <w:r w:rsidRPr="00FA5C9D">
        <w:rPr>
          <w:rFonts w:ascii="Consolas" w:hAnsi="Consolas"/>
          <w:sz w:val="20"/>
        </w:rPr>
        <w:t>....:</w:t>
      </w:r>
      <w:r w:rsidRPr="00FA5C9D">
        <w:rPr>
          <w:rFonts w:ascii="Consolas" w:hAnsi="Consolas"/>
          <w:sz w:val="20"/>
        </w:rPr>
        <w:tab/>
      </w:r>
      <w:r w:rsidRPr="00FA5C9D">
        <w:rPr>
          <w:rFonts w:ascii="Consolas" w:hAnsi="Consolas"/>
          <w:color w:val="C00000"/>
          <w:sz w:val="20"/>
        </w:rPr>
        <w:t>columns</w:t>
      </w:r>
      <w:r w:rsidRPr="00FA5C9D">
        <w:rPr>
          <w:rFonts w:ascii="Consolas" w:hAnsi="Consolas"/>
          <w:sz w:val="20"/>
        </w:rPr>
        <w:t>=['one', 'two', 'three', 'four'])</w:t>
      </w:r>
    </w:p>
    <w:p w14:paraId="7988A8F6" w14:textId="77777777" w:rsidR="00FA5C9D" w:rsidRPr="00FA5C9D" w:rsidRDefault="00FA5C9D" w:rsidP="00FA5C9D">
      <w:pPr>
        <w:spacing w:after="0" w:line="240" w:lineRule="auto"/>
        <w:rPr>
          <w:rFonts w:ascii="Consolas" w:hAnsi="Consolas"/>
          <w:sz w:val="20"/>
        </w:rPr>
      </w:pPr>
    </w:p>
    <w:p w14:paraId="0AC6DEFB" w14:textId="77777777" w:rsidR="00FA5C9D" w:rsidRPr="00FA5C9D" w:rsidRDefault="00FA5C9D" w:rsidP="00FA5C9D">
      <w:pPr>
        <w:spacing w:after="0" w:line="240" w:lineRule="auto"/>
        <w:ind w:left="3" w:right="3"/>
        <w:jc w:val="both"/>
        <w:rPr>
          <w:rFonts w:ascii="Calibri" w:hAnsi="Calibri" w:cs="Calibri"/>
          <w:color w:val="0000FF"/>
          <w:sz w:val="20"/>
        </w:rPr>
      </w:pPr>
      <w:r w:rsidRPr="00FA5C9D">
        <w:rPr>
          <w:rFonts w:ascii="Calibri" w:hAnsi="Calibri" w:cs="Calibri"/>
          <w:color w:val="0000FF"/>
          <w:sz w:val="20"/>
        </w:rPr>
        <w:t>Like a Series, the axis indexes have a map method:</w:t>
      </w:r>
    </w:p>
    <w:p w14:paraId="0A64EF2C" w14:textId="77777777" w:rsidR="00FA5C9D" w:rsidRPr="00FA5C9D" w:rsidRDefault="00FA5C9D" w:rsidP="00FA5C9D">
      <w:pPr>
        <w:spacing w:after="0" w:line="240" w:lineRule="auto"/>
        <w:ind w:left="3" w:right="3"/>
        <w:jc w:val="both"/>
        <w:rPr>
          <w:rFonts w:ascii="Calibri" w:hAnsi="Calibri" w:cs="Calibri"/>
          <w:sz w:val="20"/>
        </w:rPr>
      </w:pPr>
    </w:p>
    <w:p w14:paraId="5D380FFF" w14:textId="77777777" w:rsidR="00FA5C9D" w:rsidRPr="00FA5C9D" w:rsidRDefault="00FA5C9D" w:rsidP="00FA5C9D">
      <w:pPr>
        <w:spacing w:after="0" w:line="240" w:lineRule="auto"/>
        <w:rPr>
          <w:rFonts w:ascii="Consolas" w:hAnsi="Consolas"/>
          <w:sz w:val="20"/>
        </w:rPr>
      </w:pPr>
      <w:r w:rsidRPr="00FA5C9D">
        <w:rPr>
          <w:rFonts w:ascii="Consolas" w:hAnsi="Consolas"/>
          <w:sz w:val="20"/>
        </w:rPr>
        <w:t xml:space="preserve">transform = </w:t>
      </w:r>
      <w:r w:rsidRPr="00FA5C9D">
        <w:rPr>
          <w:rFonts w:ascii="Consolas" w:hAnsi="Consolas"/>
          <w:color w:val="C00000"/>
          <w:sz w:val="20"/>
        </w:rPr>
        <w:t>lambda x: x[:4].upper()</w:t>
      </w:r>
    </w:p>
    <w:p w14:paraId="4ACA9F80" w14:textId="77777777" w:rsidR="00FA5C9D" w:rsidRPr="00FA5C9D" w:rsidRDefault="00FA5C9D" w:rsidP="00FA5C9D">
      <w:pPr>
        <w:spacing w:after="0" w:line="240" w:lineRule="auto"/>
        <w:rPr>
          <w:rFonts w:ascii="Consolas" w:hAnsi="Consolas"/>
          <w:sz w:val="20"/>
        </w:rPr>
      </w:pPr>
    </w:p>
    <w:p w14:paraId="5A55C09F" w14:textId="77777777" w:rsidR="00FA5C9D" w:rsidRPr="00FA5C9D" w:rsidRDefault="00FA5C9D" w:rsidP="00FA5C9D">
      <w:pPr>
        <w:spacing w:after="0" w:line="240" w:lineRule="auto"/>
        <w:rPr>
          <w:rFonts w:ascii="Consolas" w:hAnsi="Consolas"/>
          <w:color w:val="C00000"/>
          <w:sz w:val="20"/>
        </w:rPr>
      </w:pPr>
      <w:r w:rsidRPr="00FA5C9D">
        <w:rPr>
          <w:rFonts w:ascii="Consolas" w:hAnsi="Consolas"/>
          <w:color w:val="C00000"/>
          <w:sz w:val="20"/>
        </w:rPr>
        <w:t>data.index.map(transform)</w:t>
      </w:r>
    </w:p>
    <w:p w14:paraId="26CB8CC6" w14:textId="77777777" w:rsidR="00FA5C9D" w:rsidRPr="00FA5C9D" w:rsidRDefault="00FA5C9D" w:rsidP="00FA5C9D">
      <w:pPr>
        <w:spacing w:after="0" w:line="240" w:lineRule="auto"/>
        <w:rPr>
          <w:rFonts w:ascii="Consolas" w:hAnsi="Consolas"/>
          <w:sz w:val="20"/>
        </w:rPr>
      </w:pPr>
    </w:p>
    <w:p w14:paraId="69E448D1" w14:textId="77777777" w:rsidR="00FA5C9D" w:rsidRPr="00FA5C9D" w:rsidRDefault="00FA5C9D" w:rsidP="00FA5C9D">
      <w:pPr>
        <w:spacing w:after="0" w:line="240" w:lineRule="auto"/>
        <w:rPr>
          <w:rFonts w:ascii="Consolas" w:hAnsi="Consolas"/>
          <w:sz w:val="20"/>
        </w:rPr>
      </w:pPr>
      <w:r w:rsidRPr="00FA5C9D">
        <w:rPr>
          <w:rFonts w:ascii="Consolas" w:hAnsi="Consolas"/>
          <w:color w:val="C00000"/>
          <w:sz w:val="20"/>
        </w:rPr>
        <w:t>Index([</w:t>
      </w:r>
      <w:r w:rsidRPr="00FA5C9D">
        <w:rPr>
          <w:rFonts w:ascii="Consolas" w:hAnsi="Consolas"/>
          <w:sz w:val="20"/>
        </w:rPr>
        <w:t xml:space="preserve">'OHIO', 'COLO', 'NEW '], </w:t>
      </w:r>
      <w:r w:rsidRPr="00FA5C9D">
        <w:rPr>
          <w:rFonts w:ascii="Consolas" w:hAnsi="Consolas"/>
          <w:color w:val="C00000"/>
          <w:sz w:val="20"/>
        </w:rPr>
        <w:t>dtype='object')</w:t>
      </w:r>
    </w:p>
    <w:p w14:paraId="75CA5F4D" w14:textId="77777777" w:rsidR="00FA5C9D" w:rsidRPr="00FA5C9D" w:rsidRDefault="00FA5C9D" w:rsidP="00FA5C9D">
      <w:pPr>
        <w:spacing w:after="0" w:line="240" w:lineRule="auto"/>
        <w:rPr>
          <w:rFonts w:ascii="Consolas" w:hAnsi="Consolas"/>
          <w:sz w:val="20"/>
        </w:rPr>
      </w:pPr>
    </w:p>
    <w:p w14:paraId="6FB703F5" w14:textId="77777777" w:rsidR="00FA5C9D" w:rsidRPr="00FA5C9D" w:rsidRDefault="00FA5C9D" w:rsidP="00FA5C9D">
      <w:pPr>
        <w:spacing w:after="0" w:line="240" w:lineRule="auto"/>
        <w:ind w:left="3" w:right="3"/>
        <w:jc w:val="both"/>
        <w:rPr>
          <w:rFonts w:ascii="Calibri" w:hAnsi="Calibri" w:cs="Calibri"/>
          <w:color w:val="0000FF"/>
          <w:sz w:val="20"/>
        </w:rPr>
      </w:pPr>
      <w:r w:rsidRPr="00FA5C9D">
        <w:rPr>
          <w:rFonts w:ascii="Calibri" w:hAnsi="Calibri" w:cs="Calibri"/>
          <w:color w:val="0000FF"/>
          <w:sz w:val="20"/>
        </w:rPr>
        <w:t>You can assign to index, modifying the DataFrame in-place:</w:t>
      </w:r>
    </w:p>
    <w:p w14:paraId="5B1FB8ED" w14:textId="77777777" w:rsidR="00FA5C9D" w:rsidRPr="00FA5C9D" w:rsidRDefault="00FA5C9D" w:rsidP="00FA5C9D">
      <w:pPr>
        <w:spacing w:after="0" w:line="240" w:lineRule="auto"/>
        <w:ind w:left="3" w:right="3"/>
        <w:jc w:val="both"/>
        <w:rPr>
          <w:rFonts w:ascii="Calibri" w:hAnsi="Calibri" w:cs="Calibri"/>
          <w:sz w:val="20"/>
        </w:rPr>
      </w:pPr>
    </w:p>
    <w:p w14:paraId="6B063DBA" w14:textId="77777777" w:rsidR="00FA5C9D" w:rsidRPr="00FA5C9D" w:rsidRDefault="00FA5C9D" w:rsidP="00FA5C9D">
      <w:pPr>
        <w:spacing w:after="0" w:line="240" w:lineRule="auto"/>
        <w:rPr>
          <w:rFonts w:ascii="Consolas" w:hAnsi="Consolas"/>
          <w:color w:val="C00000"/>
          <w:sz w:val="20"/>
        </w:rPr>
      </w:pPr>
      <w:r w:rsidRPr="00FA5C9D">
        <w:rPr>
          <w:rFonts w:ascii="Consolas" w:hAnsi="Consolas"/>
          <w:color w:val="C00000"/>
          <w:sz w:val="20"/>
        </w:rPr>
        <w:t>data</w:t>
      </w:r>
      <w:r w:rsidRPr="00FA5C9D">
        <w:rPr>
          <w:rFonts w:ascii="Consolas" w:hAnsi="Consolas"/>
          <w:sz w:val="20"/>
        </w:rPr>
        <w:t>.</w:t>
      </w:r>
      <w:r w:rsidRPr="00FA5C9D">
        <w:rPr>
          <w:rFonts w:ascii="Consolas" w:hAnsi="Consolas"/>
          <w:color w:val="C00000"/>
          <w:sz w:val="20"/>
        </w:rPr>
        <w:t>index</w:t>
      </w:r>
      <w:r w:rsidRPr="00FA5C9D">
        <w:rPr>
          <w:rFonts w:ascii="Consolas" w:hAnsi="Consolas"/>
          <w:sz w:val="20"/>
        </w:rPr>
        <w:t xml:space="preserve"> = </w:t>
      </w:r>
      <w:r w:rsidRPr="00FA5C9D">
        <w:rPr>
          <w:rFonts w:ascii="Consolas" w:hAnsi="Consolas"/>
          <w:color w:val="C00000"/>
          <w:sz w:val="20"/>
        </w:rPr>
        <w:t>data.index.map(transform)</w:t>
      </w:r>
    </w:p>
    <w:p w14:paraId="697AFC68" w14:textId="77777777" w:rsidR="00FA5C9D" w:rsidRPr="00FA5C9D" w:rsidRDefault="00FA5C9D" w:rsidP="00FA5C9D">
      <w:pPr>
        <w:spacing w:after="0" w:line="240" w:lineRule="auto"/>
        <w:rPr>
          <w:rFonts w:ascii="Consolas" w:hAnsi="Consolas"/>
          <w:sz w:val="20"/>
        </w:rPr>
      </w:pPr>
    </w:p>
    <w:p w14:paraId="2E321B17" w14:textId="77777777" w:rsidR="00FA5C9D" w:rsidRPr="00FA5C9D" w:rsidRDefault="00FA5C9D" w:rsidP="00FA5C9D">
      <w:pPr>
        <w:spacing w:after="0" w:line="240" w:lineRule="auto"/>
        <w:rPr>
          <w:rFonts w:ascii="Consolas" w:hAnsi="Consolas"/>
          <w:sz w:val="20"/>
        </w:rPr>
      </w:pPr>
      <w:r w:rsidRPr="00FA5C9D">
        <w:rPr>
          <w:rFonts w:ascii="Consolas" w:hAnsi="Consolas"/>
          <w:color w:val="C00000"/>
          <w:sz w:val="20"/>
        </w:rPr>
        <w:t>data</w:t>
      </w:r>
      <w:r w:rsidRPr="00FA5C9D">
        <w:rPr>
          <w:rFonts w:ascii="Consolas" w:hAnsi="Consolas"/>
          <w:sz w:val="20"/>
        </w:rPr>
        <w:t xml:space="preserve"> </w:t>
      </w:r>
    </w:p>
    <w:p w14:paraId="53461E1E" w14:textId="77777777" w:rsidR="00FA5C9D" w:rsidRPr="00FA5C9D" w:rsidRDefault="00FA5C9D" w:rsidP="00FA5C9D">
      <w:pPr>
        <w:spacing w:after="0" w:line="240" w:lineRule="auto"/>
        <w:rPr>
          <w:rFonts w:ascii="Consolas" w:hAnsi="Consolas"/>
          <w:sz w:val="20"/>
        </w:rPr>
      </w:pPr>
      <w:r w:rsidRPr="00FA5C9D">
        <w:rPr>
          <w:rFonts w:ascii="Consolas" w:hAnsi="Consolas"/>
          <w:sz w:val="20"/>
        </w:rPr>
        <w:tab/>
        <w:t>one</w:t>
      </w:r>
      <w:r w:rsidRPr="00FA5C9D">
        <w:rPr>
          <w:rFonts w:ascii="Consolas" w:hAnsi="Consolas"/>
          <w:sz w:val="20"/>
        </w:rPr>
        <w:tab/>
        <w:t>two</w:t>
      </w:r>
      <w:r w:rsidRPr="00FA5C9D">
        <w:rPr>
          <w:rFonts w:ascii="Consolas" w:hAnsi="Consolas"/>
          <w:sz w:val="20"/>
        </w:rPr>
        <w:tab/>
        <w:t>three</w:t>
      </w:r>
      <w:r w:rsidRPr="00FA5C9D">
        <w:rPr>
          <w:rFonts w:ascii="Consolas" w:hAnsi="Consolas"/>
          <w:sz w:val="20"/>
        </w:rPr>
        <w:tab/>
        <w:t>four</w:t>
      </w:r>
    </w:p>
    <w:p w14:paraId="43FE39CB" w14:textId="77777777" w:rsidR="00FA5C9D" w:rsidRPr="00FA5C9D" w:rsidRDefault="00FA5C9D" w:rsidP="00FA5C9D">
      <w:pPr>
        <w:spacing w:after="0" w:line="240" w:lineRule="auto"/>
        <w:rPr>
          <w:rFonts w:ascii="Consolas" w:hAnsi="Consolas"/>
          <w:sz w:val="20"/>
        </w:rPr>
      </w:pPr>
      <w:r w:rsidRPr="00FA5C9D">
        <w:rPr>
          <w:rFonts w:ascii="Consolas" w:hAnsi="Consolas"/>
          <w:sz w:val="20"/>
        </w:rPr>
        <w:t>OHIO</w:t>
      </w:r>
      <w:r w:rsidRPr="00FA5C9D">
        <w:rPr>
          <w:rFonts w:ascii="Consolas" w:hAnsi="Consolas"/>
          <w:sz w:val="20"/>
        </w:rPr>
        <w:tab/>
        <w:t>0</w:t>
      </w:r>
      <w:r w:rsidRPr="00FA5C9D">
        <w:rPr>
          <w:rFonts w:ascii="Consolas" w:hAnsi="Consolas"/>
          <w:sz w:val="20"/>
        </w:rPr>
        <w:tab/>
        <w:t>1</w:t>
      </w:r>
      <w:r w:rsidRPr="00FA5C9D">
        <w:rPr>
          <w:rFonts w:ascii="Consolas" w:hAnsi="Consolas"/>
          <w:sz w:val="20"/>
        </w:rPr>
        <w:tab/>
        <w:t>2</w:t>
      </w:r>
      <w:r w:rsidRPr="00FA5C9D">
        <w:rPr>
          <w:rFonts w:ascii="Consolas" w:hAnsi="Consolas"/>
          <w:sz w:val="20"/>
        </w:rPr>
        <w:tab/>
        <w:t>3</w:t>
      </w:r>
    </w:p>
    <w:p w14:paraId="0AFBF2DF" w14:textId="77777777" w:rsidR="00FA5C9D" w:rsidRPr="00FA5C9D" w:rsidRDefault="00FA5C9D" w:rsidP="00FA5C9D">
      <w:pPr>
        <w:spacing w:after="0" w:line="240" w:lineRule="auto"/>
        <w:rPr>
          <w:rFonts w:ascii="Consolas" w:hAnsi="Consolas"/>
          <w:sz w:val="20"/>
        </w:rPr>
      </w:pPr>
      <w:r w:rsidRPr="00FA5C9D">
        <w:rPr>
          <w:rFonts w:ascii="Consolas" w:hAnsi="Consolas"/>
          <w:sz w:val="20"/>
        </w:rPr>
        <w:t>COLO</w:t>
      </w:r>
      <w:r w:rsidRPr="00FA5C9D">
        <w:rPr>
          <w:rFonts w:ascii="Consolas" w:hAnsi="Consolas"/>
          <w:sz w:val="20"/>
        </w:rPr>
        <w:tab/>
        <w:t>4</w:t>
      </w:r>
      <w:r w:rsidRPr="00FA5C9D">
        <w:rPr>
          <w:rFonts w:ascii="Consolas" w:hAnsi="Consolas"/>
          <w:sz w:val="20"/>
        </w:rPr>
        <w:tab/>
        <w:t>5</w:t>
      </w:r>
      <w:r w:rsidRPr="00FA5C9D">
        <w:rPr>
          <w:rFonts w:ascii="Consolas" w:hAnsi="Consolas"/>
          <w:sz w:val="20"/>
        </w:rPr>
        <w:tab/>
        <w:t>6</w:t>
      </w:r>
      <w:r w:rsidRPr="00FA5C9D">
        <w:rPr>
          <w:rFonts w:ascii="Consolas" w:hAnsi="Consolas"/>
          <w:sz w:val="20"/>
        </w:rPr>
        <w:tab/>
        <w:t>7</w:t>
      </w:r>
    </w:p>
    <w:p w14:paraId="7EA10B7B" w14:textId="77777777" w:rsidR="00FA5C9D" w:rsidRPr="00FA5C9D" w:rsidRDefault="00FA5C9D" w:rsidP="00FA5C9D">
      <w:pPr>
        <w:spacing w:after="0" w:line="240" w:lineRule="auto"/>
        <w:rPr>
          <w:rFonts w:ascii="Consolas" w:hAnsi="Consolas"/>
          <w:sz w:val="20"/>
        </w:rPr>
      </w:pPr>
      <w:r w:rsidRPr="00FA5C9D">
        <w:rPr>
          <w:rFonts w:ascii="Consolas" w:hAnsi="Consolas"/>
          <w:sz w:val="20"/>
        </w:rPr>
        <w:t>NEW</w:t>
      </w:r>
      <w:r w:rsidRPr="00FA5C9D">
        <w:rPr>
          <w:rFonts w:ascii="Consolas" w:hAnsi="Consolas"/>
          <w:sz w:val="20"/>
        </w:rPr>
        <w:tab/>
        <w:t>8</w:t>
      </w:r>
      <w:r w:rsidRPr="00FA5C9D">
        <w:rPr>
          <w:rFonts w:ascii="Consolas" w:hAnsi="Consolas"/>
          <w:sz w:val="20"/>
        </w:rPr>
        <w:tab/>
        <w:t>9</w:t>
      </w:r>
      <w:r w:rsidRPr="00FA5C9D">
        <w:rPr>
          <w:rFonts w:ascii="Consolas" w:hAnsi="Consolas"/>
          <w:sz w:val="20"/>
        </w:rPr>
        <w:tab/>
        <w:t>10</w:t>
      </w:r>
      <w:r w:rsidRPr="00FA5C9D">
        <w:rPr>
          <w:rFonts w:ascii="Consolas" w:hAnsi="Consolas"/>
          <w:sz w:val="20"/>
        </w:rPr>
        <w:tab/>
        <w:t>11</w:t>
      </w:r>
    </w:p>
    <w:p w14:paraId="03426FEA" w14:textId="77777777" w:rsidR="00FA5C9D" w:rsidRDefault="00FA5C9D" w:rsidP="00FA5C9D">
      <w:pPr>
        <w:spacing w:after="0" w:line="240" w:lineRule="auto"/>
        <w:ind w:left="3" w:right="3"/>
        <w:jc w:val="both"/>
        <w:rPr>
          <w:rFonts w:ascii="Calibri" w:hAnsi="Calibri" w:cs="Calibri"/>
          <w:sz w:val="20"/>
        </w:rPr>
      </w:pPr>
    </w:p>
    <w:p w14:paraId="26CC0BCC" w14:textId="77777777" w:rsidR="00FA5C9D" w:rsidRPr="00FA5C9D" w:rsidRDefault="00FA5C9D" w:rsidP="00FA5C9D">
      <w:pPr>
        <w:spacing w:after="0" w:line="240" w:lineRule="auto"/>
        <w:ind w:left="3" w:right="3"/>
        <w:jc w:val="both"/>
        <w:rPr>
          <w:rFonts w:ascii="Calibri" w:hAnsi="Calibri" w:cs="Calibri"/>
          <w:color w:val="0000FF"/>
          <w:sz w:val="20"/>
        </w:rPr>
      </w:pPr>
      <w:r w:rsidRPr="00FA5C9D">
        <w:rPr>
          <w:rFonts w:ascii="Calibri" w:hAnsi="Calibri" w:cs="Calibri"/>
          <w:color w:val="0000FF"/>
          <w:sz w:val="20"/>
        </w:rPr>
        <w:t>If you want to create a transformed version of a dataset without modifying the origi‐ nal, a useful method is rename:</w:t>
      </w:r>
    </w:p>
    <w:p w14:paraId="7CED55E4" w14:textId="77777777" w:rsidR="00FA5C9D" w:rsidRPr="00FA5C9D" w:rsidRDefault="00FA5C9D" w:rsidP="00FA5C9D">
      <w:pPr>
        <w:spacing w:after="0" w:line="240" w:lineRule="auto"/>
        <w:ind w:left="3" w:right="3"/>
        <w:jc w:val="both"/>
        <w:rPr>
          <w:rFonts w:ascii="Calibri" w:hAnsi="Calibri" w:cs="Calibri"/>
          <w:sz w:val="20"/>
        </w:rPr>
      </w:pPr>
    </w:p>
    <w:p w14:paraId="3805194B" w14:textId="77777777" w:rsidR="00FA5C9D" w:rsidRPr="00FA5C9D" w:rsidRDefault="00FA5C9D" w:rsidP="00FA5C9D">
      <w:pPr>
        <w:spacing w:after="0" w:line="240" w:lineRule="auto"/>
        <w:rPr>
          <w:rFonts w:ascii="Consolas" w:hAnsi="Consolas"/>
          <w:sz w:val="20"/>
        </w:rPr>
      </w:pPr>
      <w:r w:rsidRPr="00FA5C9D">
        <w:rPr>
          <w:rFonts w:ascii="Consolas" w:hAnsi="Consolas"/>
          <w:color w:val="0000FF"/>
          <w:sz w:val="20"/>
        </w:rPr>
        <w:lastRenderedPageBreak/>
        <w:t>data</w:t>
      </w:r>
      <w:r w:rsidRPr="00FA5C9D">
        <w:rPr>
          <w:rFonts w:ascii="Consolas" w:hAnsi="Consolas"/>
          <w:sz w:val="20"/>
        </w:rPr>
        <w:t>.</w:t>
      </w:r>
      <w:r w:rsidRPr="00FA5C9D">
        <w:rPr>
          <w:rFonts w:ascii="Consolas" w:hAnsi="Consolas"/>
          <w:color w:val="C00000"/>
          <w:sz w:val="20"/>
        </w:rPr>
        <w:t>rename</w:t>
      </w:r>
      <w:r w:rsidRPr="00FA5C9D">
        <w:rPr>
          <w:rFonts w:ascii="Consolas" w:hAnsi="Consolas"/>
          <w:sz w:val="20"/>
        </w:rPr>
        <w:t>(</w:t>
      </w:r>
      <w:r w:rsidRPr="00FA5C9D">
        <w:rPr>
          <w:rFonts w:ascii="Consolas" w:hAnsi="Consolas"/>
          <w:color w:val="C00000"/>
          <w:sz w:val="20"/>
        </w:rPr>
        <w:t>index</w:t>
      </w:r>
      <w:r w:rsidRPr="00FA5C9D">
        <w:rPr>
          <w:rFonts w:ascii="Consolas" w:hAnsi="Consolas"/>
          <w:sz w:val="20"/>
        </w:rPr>
        <w:t>=</w:t>
      </w:r>
      <w:r w:rsidRPr="00FA5C9D">
        <w:rPr>
          <w:rFonts w:ascii="Consolas" w:hAnsi="Consolas"/>
          <w:color w:val="0000FF"/>
          <w:sz w:val="20"/>
        </w:rPr>
        <w:t>str.title</w:t>
      </w:r>
      <w:r w:rsidRPr="00FA5C9D">
        <w:rPr>
          <w:rFonts w:ascii="Consolas" w:hAnsi="Consolas"/>
          <w:sz w:val="20"/>
        </w:rPr>
        <w:t xml:space="preserve">, </w:t>
      </w:r>
      <w:r w:rsidRPr="00FA5C9D">
        <w:rPr>
          <w:rFonts w:ascii="Consolas" w:hAnsi="Consolas"/>
          <w:color w:val="C00000"/>
          <w:sz w:val="20"/>
        </w:rPr>
        <w:t>columns</w:t>
      </w:r>
      <w:r w:rsidRPr="00FA5C9D">
        <w:rPr>
          <w:rFonts w:ascii="Consolas" w:hAnsi="Consolas"/>
          <w:sz w:val="20"/>
        </w:rPr>
        <w:t>=</w:t>
      </w:r>
      <w:r w:rsidRPr="00FA5C9D">
        <w:rPr>
          <w:rFonts w:ascii="Consolas" w:hAnsi="Consolas"/>
          <w:color w:val="0000FF"/>
          <w:sz w:val="20"/>
        </w:rPr>
        <w:t>str.upper</w:t>
      </w:r>
      <w:r w:rsidRPr="00FA5C9D">
        <w:rPr>
          <w:rFonts w:ascii="Consolas" w:hAnsi="Consolas"/>
          <w:sz w:val="20"/>
        </w:rPr>
        <w:t xml:space="preserve">) </w:t>
      </w:r>
    </w:p>
    <w:p w14:paraId="36A829B0" w14:textId="77777777" w:rsidR="00FA5C9D" w:rsidRDefault="00FA5C9D" w:rsidP="00FA5C9D">
      <w:pPr>
        <w:spacing w:after="0" w:line="240" w:lineRule="auto"/>
        <w:rPr>
          <w:rFonts w:ascii="Consolas" w:hAnsi="Consolas"/>
          <w:sz w:val="20"/>
        </w:rPr>
      </w:pPr>
    </w:p>
    <w:p w14:paraId="6C541DCD" w14:textId="77777777" w:rsidR="00FA5C9D" w:rsidRPr="00FA5C9D" w:rsidRDefault="00FA5C9D" w:rsidP="00FA5C9D">
      <w:pPr>
        <w:spacing w:after="0" w:line="240" w:lineRule="auto"/>
        <w:rPr>
          <w:rFonts w:ascii="Consolas" w:hAnsi="Consolas"/>
          <w:sz w:val="20"/>
        </w:rPr>
      </w:pPr>
      <w:r w:rsidRPr="00FA5C9D">
        <w:rPr>
          <w:rFonts w:ascii="Consolas" w:hAnsi="Consolas"/>
          <w:sz w:val="20"/>
        </w:rPr>
        <w:tab/>
        <w:t>ONE</w:t>
      </w:r>
      <w:r w:rsidRPr="00FA5C9D">
        <w:rPr>
          <w:rFonts w:ascii="Consolas" w:hAnsi="Consolas"/>
          <w:sz w:val="20"/>
        </w:rPr>
        <w:tab/>
        <w:t>TWO</w:t>
      </w:r>
      <w:r w:rsidRPr="00FA5C9D">
        <w:rPr>
          <w:rFonts w:ascii="Consolas" w:hAnsi="Consolas"/>
          <w:sz w:val="20"/>
        </w:rPr>
        <w:tab/>
        <w:t>THREE</w:t>
      </w:r>
      <w:r w:rsidRPr="00FA5C9D">
        <w:rPr>
          <w:rFonts w:ascii="Consolas" w:hAnsi="Consolas"/>
          <w:sz w:val="20"/>
        </w:rPr>
        <w:tab/>
        <w:t>FOUR</w:t>
      </w:r>
    </w:p>
    <w:p w14:paraId="72082BA5" w14:textId="77777777" w:rsidR="00FA5C9D" w:rsidRPr="00FA5C9D" w:rsidRDefault="00FA5C9D" w:rsidP="00FA5C9D">
      <w:pPr>
        <w:spacing w:after="0" w:line="240" w:lineRule="auto"/>
        <w:rPr>
          <w:rFonts w:ascii="Consolas" w:hAnsi="Consolas"/>
          <w:sz w:val="20"/>
        </w:rPr>
      </w:pPr>
      <w:r w:rsidRPr="00FA5C9D">
        <w:rPr>
          <w:rFonts w:ascii="Consolas" w:hAnsi="Consolas"/>
          <w:sz w:val="20"/>
        </w:rPr>
        <w:t>Ohio</w:t>
      </w:r>
      <w:r w:rsidRPr="00FA5C9D">
        <w:rPr>
          <w:rFonts w:ascii="Consolas" w:hAnsi="Consolas"/>
          <w:sz w:val="20"/>
        </w:rPr>
        <w:tab/>
        <w:t>0</w:t>
      </w:r>
      <w:r w:rsidRPr="00FA5C9D">
        <w:rPr>
          <w:rFonts w:ascii="Consolas" w:hAnsi="Consolas"/>
          <w:sz w:val="20"/>
        </w:rPr>
        <w:tab/>
        <w:t>1</w:t>
      </w:r>
      <w:r w:rsidRPr="00FA5C9D">
        <w:rPr>
          <w:rFonts w:ascii="Consolas" w:hAnsi="Consolas"/>
          <w:sz w:val="20"/>
        </w:rPr>
        <w:tab/>
        <w:t>2</w:t>
      </w:r>
      <w:r w:rsidRPr="00FA5C9D">
        <w:rPr>
          <w:rFonts w:ascii="Consolas" w:hAnsi="Consolas"/>
          <w:sz w:val="20"/>
        </w:rPr>
        <w:tab/>
        <w:t>3</w:t>
      </w:r>
    </w:p>
    <w:p w14:paraId="3E7F419E" w14:textId="77777777" w:rsidR="00FA5C9D" w:rsidRPr="00FA5C9D" w:rsidRDefault="00FA5C9D" w:rsidP="00FA5C9D">
      <w:pPr>
        <w:spacing w:after="0" w:line="240" w:lineRule="auto"/>
        <w:rPr>
          <w:rFonts w:ascii="Consolas" w:hAnsi="Consolas"/>
          <w:sz w:val="20"/>
        </w:rPr>
      </w:pPr>
      <w:r w:rsidRPr="00FA5C9D">
        <w:rPr>
          <w:rFonts w:ascii="Consolas" w:hAnsi="Consolas"/>
          <w:sz w:val="20"/>
        </w:rPr>
        <w:t>Colo</w:t>
      </w:r>
      <w:r w:rsidRPr="00FA5C9D">
        <w:rPr>
          <w:rFonts w:ascii="Consolas" w:hAnsi="Consolas"/>
          <w:sz w:val="20"/>
        </w:rPr>
        <w:tab/>
        <w:t>4</w:t>
      </w:r>
      <w:r w:rsidRPr="00FA5C9D">
        <w:rPr>
          <w:rFonts w:ascii="Consolas" w:hAnsi="Consolas"/>
          <w:sz w:val="20"/>
        </w:rPr>
        <w:tab/>
        <w:t>5</w:t>
      </w:r>
      <w:r w:rsidRPr="00FA5C9D">
        <w:rPr>
          <w:rFonts w:ascii="Consolas" w:hAnsi="Consolas"/>
          <w:sz w:val="20"/>
        </w:rPr>
        <w:tab/>
        <w:t>6</w:t>
      </w:r>
      <w:r w:rsidRPr="00FA5C9D">
        <w:rPr>
          <w:rFonts w:ascii="Consolas" w:hAnsi="Consolas"/>
          <w:sz w:val="20"/>
        </w:rPr>
        <w:tab/>
        <w:t>7</w:t>
      </w:r>
    </w:p>
    <w:p w14:paraId="33051ACC" w14:textId="77777777" w:rsidR="00FA5C9D" w:rsidRPr="00FA5C9D" w:rsidRDefault="00FA5C9D" w:rsidP="00FA5C9D">
      <w:pPr>
        <w:spacing w:after="0" w:line="240" w:lineRule="auto"/>
        <w:rPr>
          <w:rFonts w:ascii="Consolas" w:hAnsi="Consolas"/>
          <w:sz w:val="20"/>
        </w:rPr>
      </w:pPr>
      <w:r w:rsidRPr="00FA5C9D">
        <w:rPr>
          <w:rFonts w:ascii="Consolas" w:hAnsi="Consolas"/>
          <w:sz w:val="20"/>
        </w:rPr>
        <w:t>New</w:t>
      </w:r>
      <w:r w:rsidRPr="00FA5C9D">
        <w:rPr>
          <w:rFonts w:ascii="Consolas" w:hAnsi="Consolas"/>
          <w:sz w:val="20"/>
        </w:rPr>
        <w:tab/>
        <w:t>8</w:t>
      </w:r>
      <w:r w:rsidRPr="00FA5C9D">
        <w:rPr>
          <w:rFonts w:ascii="Consolas" w:hAnsi="Consolas"/>
          <w:sz w:val="20"/>
        </w:rPr>
        <w:tab/>
        <w:t>9</w:t>
      </w:r>
      <w:r w:rsidRPr="00FA5C9D">
        <w:rPr>
          <w:rFonts w:ascii="Consolas" w:hAnsi="Consolas"/>
          <w:sz w:val="20"/>
        </w:rPr>
        <w:tab/>
        <w:t>10</w:t>
      </w:r>
      <w:r w:rsidRPr="00FA5C9D">
        <w:rPr>
          <w:rFonts w:ascii="Consolas" w:hAnsi="Consolas"/>
          <w:sz w:val="20"/>
        </w:rPr>
        <w:tab/>
        <w:t>11</w:t>
      </w:r>
    </w:p>
    <w:p w14:paraId="65E1DA20" w14:textId="77777777" w:rsidR="00FA5C9D" w:rsidRDefault="00FA5C9D" w:rsidP="00FA5C9D">
      <w:pPr>
        <w:spacing w:after="0" w:line="240" w:lineRule="auto"/>
        <w:ind w:left="3" w:right="3"/>
        <w:jc w:val="both"/>
        <w:rPr>
          <w:rFonts w:ascii="Calibri" w:hAnsi="Calibri" w:cs="Calibri"/>
          <w:sz w:val="20"/>
        </w:rPr>
      </w:pPr>
    </w:p>
    <w:p w14:paraId="2479EB8C" w14:textId="77777777" w:rsidR="00FA5C9D" w:rsidRPr="00FA5C9D" w:rsidRDefault="00FA5C9D" w:rsidP="00FA5C9D">
      <w:pPr>
        <w:spacing w:after="0" w:line="240" w:lineRule="auto"/>
        <w:ind w:left="3" w:right="3"/>
        <w:jc w:val="both"/>
        <w:rPr>
          <w:rFonts w:ascii="Calibri" w:hAnsi="Calibri" w:cs="Calibri"/>
          <w:color w:val="0000FF"/>
          <w:sz w:val="20"/>
        </w:rPr>
      </w:pPr>
      <w:r w:rsidRPr="00FA5C9D">
        <w:rPr>
          <w:rFonts w:ascii="Calibri" w:hAnsi="Calibri" w:cs="Calibri"/>
          <w:color w:val="0000FF"/>
          <w:sz w:val="20"/>
        </w:rPr>
        <w:t>Notably, rename can be used in conjunction with a dict-like object providing new val‐ ues for a subset of the axis labels:</w:t>
      </w:r>
    </w:p>
    <w:p w14:paraId="744E1F3D" w14:textId="77777777" w:rsidR="00FA5C9D" w:rsidRPr="00FA5C9D" w:rsidRDefault="00FA5C9D" w:rsidP="00FA5C9D">
      <w:pPr>
        <w:spacing w:after="0" w:line="240" w:lineRule="auto"/>
        <w:ind w:left="3" w:right="3"/>
        <w:jc w:val="both"/>
        <w:rPr>
          <w:rFonts w:ascii="Calibri" w:hAnsi="Calibri" w:cs="Calibri"/>
          <w:sz w:val="20"/>
        </w:rPr>
      </w:pPr>
    </w:p>
    <w:p w14:paraId="74116F01" w14:textId="77777777" w:rsidR="00FA5C9D" w:rsidRPr="00FA5C9D" w:rsidRDefault="00FA5C9D" w:rsidP="00FA5C9D">
      <w:pPr>
        <w:spacing w:after="0" w:line="240" w:lineRule="auto"/>
        <w:rPr>
          <w:rFonts w:ascii="Consolas" w:hAnsi="Consolas"/>
          <w:sz w:val="20"/>
        </w:rPr>
      </w:pPr>
      <w:r w:rsidRPr="00FA5C9D">
        <w:rPr>
          <w:rFonts w:ascii="Consolas" w:hAnsi="Consolas"/>
          <w:sz w:val="20"/>
        </w:rPr>
        <w:t>data</w:t>
      </w:r>
      <w:r w:rsidRPr="00FA5C9D">
        <w:rPr>
          <w:rFonts w:ascii="Consolas" w:hAnsi="Consolas"/>
          <w:color w:val="0000FF"/>
          <w:sz w:val="20"/>
        </w:rPr>
        <w:t>.</w:t>
      </w:r>
      <w:r w:rsidRPr="00FA5C9D">
        <w:rPr>
          <w:rFonts w:ascii="Consolas" w:hAnsi="Consolas"/>
          <w:color w:val="C00000"/>
          <w:sz w:val="20"/>
        </w:rPr>
        <w:t>rename</w:t>
      </w:r>
      <w:r w:rsidRPr="00FA5C9D">
        <w:rPr>
          <w:rFonts w:ascii="Consolas" w:hAnsi="Consolas"/>
          <w:color w:val="0000FF"/>
          <w:sz w:val="20"/>
        </w:rPr>
        <w:t>(</w:t>
      </w:r>
      <w:r w:rsidRPr="00FA5C9D">
        <w:rPr>
          <w:rFonts w:ascii="Consolas" w:hAnsi="Consolas"/>
          <w:color w:val="C00000"/>
          <w:sz w:val="20"/>
        </w:rPr>
        <w:t>index</w:t>
      </w:r>
      <w:r w:rsidRPr="00FA5C9D">
        <w:rPr>
          <w:rFonts w:ascii="Consolas" w:hAnsi="Consolas"/>
          <w:color w:val="0000FF"/>
          <w:sz w:val="20"/>
        </w:rPr>
        <w:t>={</w:t>
      </w:r>
      <w:r w:rsidRPr="00FA5C9D">
        <w:rPr>
          <w:rFonts w:ascii="Consolas" w:hAnsi="Consolas"/>
          <w:sz w:val="20"/>
        </w:rPr>
        <w:t>'OHIO': 'INDIANA'},</w:t>
      </w:r>
    </w:p>
    <w:p w14:paraId="5BDC5F57" w14:textId="77777777" w:rsidR="00FA5C9D" w:rsidRPr="00FA5C9D" w:rsidRDefault="00FA5C9D" w:rsidP="00FA5C9D">
      <w:pPr>
        <w:spacing w:after="0" w:line="240" w:lineRule="auto"/>
        <w:rPr>
          <w:rFonts w:ascii="Consolas" w:hAnsi="Consolas"/>
          <w:sz w:val="20"/>
        </w:rPr>
      </w:pPr>
      <w:r w:rsidRPr="00FA5C9D">
        <w:rPr>
          <w:rFonts w:ascii="Consolas" w:hAnsi="Consolas"/>
          <w:sz w:val="20"/>
        </w:rPr>
        <w:t>....:</w:t>
      </w:r>
      <w:r w:rsidRPr="00FA5C9D">
        <w:rPr>
          <w:rFonts w:ascii="Consolas" w:hAnsi="Consolas"/>
          <w:sz w:val="20"/>
        </w:rPr>
        <w:tab/>
      </w:r>
      <w:r w:rsidRPr="00FA5C9D">
        <w:rPr>
          <w:rFonts w:ascii="Consolas" w:hAnsi="Consolas"/>
          <w:color w:val="C00000"/>
          <w:sz w:val="20"/>
        </w:rPr>
        <w:t>columns</w:t>
      </w:r>
      <w:r w:rsidRPr="00FA5C9D">
        <w:rPr>
          <w:rFonts w:ascii="Consolas" w:hAnsi="Consolas"/>
          <w:color w:val="0000FF"/>
          <w:sz w:val="20"/>
        </w:rPr>
        <w:t>={</w:t>
      </w:r>
      <w:r w:rsidRPr="00FA5C9D">
        <w:rPr>
          <w:rFonts w:ascii="Consolas" w:hAnsi="Consolas"/>
          <w:sz w:val="20"/>
        </w:rPr>
        <w:t xml:space="preserve">'three': 'peekaboo'}) </w:t>
      </w:r>
    </w:p>
    <w:p w14:paraId="30426EB0" w14:textId="77777777" w:rsidR="00FA5C9D" w:rsidRDefault="00FA5C9D" w:rsidP="00FA5C9D">
      <w:pPr>
        <w:spacing w:after="0" w:line="240" w:lineRule="auto"/>
        <w:rPr>
          <w:rFonts w:ascii="Consolas" w:hAnsi="Consolas"/>
          <w:sz w:val="20"/>
        </w:rPr>
      </w:pPr>
    </w:p>
    <w:p w14:paraId="7F9D26DB" w14:textId="77777777" w:rsidR="00FA5C9D" w:rsidRPr="00FA5C9D" w:rsidRDefault="00FA5C9D" w:rsidP="00FA5C9D">
      <w:pPr>
        <w:spacing w:after="0" w:line="240" w:lineRule="auto"/>
        <w:rPr>
          <w:rFonts w:ascii="Consolas" w:hAnsi="Consolas"/>
          <w:sz w:val="20"/>
        </w:rPr>
      </w:pPr>
      <w:r w:rsidRPr="00FA5C9D">
        <w:rPr>
          <w:rFonts w:ascii="Consolas" w:hAnsi="Consolas"/>
          <w:sz w:val="20"/>
        </w:rPr>
        <w:tab/>
        <w:t>one</w:t>
      </w:r>
      <w:r w:rsidRPr="00FA5C9D">
        <w:rPr>
          <w:rFonts w:ascii="Consolas" w:hAnsi="Consolas"/>
          <w:sz w:val="20"/>
        </w:rPr>
        <w:tab/>
        <w:t>two</w:t>
      </w:r>
      <w:r w:rsidRPr="00FA5C9D">
        <w:rPr>
          <w:rFonts w:ascii="Consolas" w:hAnsi="Consolas"/>
          <w:sz w:val="20"/>
        </w:rPr>
        <w:tab/>
        <w:t>peekaboo</w:t>
      </w:r>
      <w:r w:rsidRPr="00FA5C9D">
        <w:rPr>
          <w:rFonts w:ascii="Consolas" w:hAnsi="Consolas"/>
          <w:sz w:val="20"/>
        </w:rPr>
        <w:tab/>
        <w:t>four</w:t>
      </w:r>
    </w:p>
    <w:p w14:paraId="4AE8A65B" w14:textId="77777777" w:rsidR="00FA5C9D" w:rsidRPr="00FA5C9D" w:rsidRDefault="00FA5C9D" w:rsidP="00FA5C9D">
      <w:pPr>
        <w:spacing w:after="0" w:line="240" w:lineRule="auto"/>
        <w:rPr>
          <w:rFonts w:ascii="Consolas" w:hAnsi="Consolas"/>
          <w:sz w:val="20"/>
        </w:rPr>
      </w:pPr>
      <w:r w:rsidRPr="00FA5C9D">
        <w:rPr>
          <w:rFonts w:ascii="Consolas" w:hAnsi="Consolas"/>
          <w:sz w:val="20"/>
        </w:rPr>
        <w:t>INDIANA</w:t>
      </w:r>
      <w:r w:rsidRPr="00FA5C9D">
        <w:rPr>
          <w:rFonts w:ascii="Consolas" w:hAnsi="Consolas"/>
          <w:sz w:val="20"/>
        </w:rPr>
        <w:tab/>
        <w:t>0</w:t>
      </w:r>
      <w:r w:rsidRPr="00FA5C9D">
        <w:rPr>
          <w:rFonts w:ascii="Consolas" w:hAnsi="Consolas"/>
          <w:sz w:val="20"/>
        </w:rPr>
        <w:tab/>
        <w:t>1</w:t>
      </w:r>
      <w:r w:rsidRPr="00FA5C9D">
        <w:rPr>
          <w:rFonts w:ascii="Consolas" w:hAnsi="Consolas"/>
          <w:sz w:val="20"/>
        </w:rPr>
        <w:tab/>
        <w:t>2</w:t>
      </w:r>
      <w:r w:rsidRPr="00FA5C9D">
        <w:rPr>
          <w:rFonts w:ascii="Consolas" w:hAnsi="Consolas"/>
          <w:sz w:val="20"/>
        </w:rPr>
        <w:tab/>
        <w:t>3</w:t>
      </w:r>
    </w:p>
    <w:p w14:paraId="5A42C234" w14:textId="77777777" w:rsidR="00FA5C9D" w:rsidRPr="00FA5C9D" w:rsidRDefault="00FA5C9D" w:rsidP="00FA5C9D">
      <w:pPr>
        <w:spacing w:after="0" w:line="240" w:lineRule="auto"/>
        <w:rPr>
          <w:rFonts w:ascii="Consolas" w:hAnsi="Consolas"/>
          <w:sz w:val="20"/>
        </w:rPr>
      </w:pPr>
      <w:r w:rsidRPr="00FA5C9D">
        <w:rPr>
          <w:rFonts w:ascii="Consolas" w:hAnsi="Consolas"/>
          <w:sz w:val="20"/>
        </w:rPr>
        <w:t>COLO</w:t>
      </w:r>
      <w:r w:rsidRPr="00FA5C9D">
        <w:rPr>
          <w:rFonts w:ascii="Consolas" w:hAnsi="Consolas"/>
          <w:sz w:val="20"/>
        </w:rPr>
        <w:tab/>
        <w:t>4</w:t>
      </w:r>
      <w:r w:rsidRPr="00FA5C9D">
        <w:rPr>
          <w:rFonts w:ascii="Consolas" w:hAnsi="Consolas"/>
          <w:sz w:val="20"/>
        </w:rPr>
        <w:tab/>
        <w:t>5</w:t>
      </w:r>
      <w:r w:rsidRPr="00FA5C9D">
        <w:rPr>
          <w:rFonts w:ascii="Consolas" w:hAnsi="Consolas"/>
          <w:sz w:val="20"/>
        </w:rPr>
        <w:tab/>
        <w:t>6</w:t>
      </w:r>
      <w:r w:rsidRPr="00FA5C9D">
        <w:rPr>
          <w:rFonts w:ascii="Consolas" w:hAnsi="Consolas"/>
          <w:sz w:val="20"/>
        </w:rPr>
        <w:tab/>
        <w:t>7</w:t>
      </w:r>
    </w:p>
    <w:p w14:paraId="4E213A3A" w14:textId="77777777" w:rsidR="00FA5C9D" w:rsidRPr="00FA5C9D" w:rsidRDefault="00FA5C9D" w:rsidP="00FA5C9D">
      <w:pPr>
        <w:spacing w:after="0" w:line="240" w:lineRule="auto"/>
        <w:rPr>
          <w:rFonts w:ascii="Consolas" w:hAnsi="Consolas"/>
          <w:sz w:val="20"/>
        </w:rPr>
      </w:pPr>
      <w:r w:rsidRPr="00FA5C9D">
        <w:rPr>
          <w:rFonts w:ascii="Consolas" w:hAnsi="Consolas"/>
          <w:sz w:val="20"/>
        </w:rPr>
        <w:t>NEW</w:t>
      </w:r>
      <w:r w:rsidRPr="00FA5C9D">
        <w:rPr>
          <w:rFonts w:ascii="Consolas" w:hAnsi="Consolas"/>
          <w:sz w:val="20"/>
        </w:rPr>
        <w:tab/>
        <w:t>8</w:t>
      </w:r>
      <w:r w:rsidRPr="00FA5C9D">
        <w:rPr>
          <w:rFonts w:ascii="Consolas" w:hAnsi="Consolas"/>
          <w:sz w:val="20"/>
        </w:rPr>
        <w:tab/>
        <w:t>9</w:t>
      </w:r>
      <w:r w:rsidRPr="00FA5C9D">
        <w:rPr>
          <w:rFonts w:ascii="Consolas" w:hAnsi="Consolas"/>
          <w:sz w:val="20"/>
        </w:rPr>
        <w:tab/>
        <w:t>10</w:t>
      </w:r>
      <w:r w:rsidRPr="00FA5C9D">
        <w:rPr>
          <w:rFonts w:ascii="Consolas" w:hAnsi="Consolas"/>
          <w:sz w:val="20"/>
        </w:rPr>
        <w:tab/>
        <w:t>11</w:t>
      </w:r>
    </w:p>
    <w:p w14:paraId="6BC3AE24" w14:textId="77777777" w:rsidR="00FA5C9D" w:rsidRPr="00FA5C9D" w:rsidRDefault="00FA5C9D" w:rsidP="00FA5C9D">
      <w:pPr>
        <w:spacing w:after="0" w:line="240" w:lineRule="auto"/>
        <w:ind w:left="3" w:right="3"/>
        <w:jc w:val="both"/>
        <w:rPr>
          <w:rFonts w:ascii="Calibri" w:hAnsi="Calibri" w:cs="Calibri"/>
          <w:color w:val="0000FF"/>
          <w:sz w:val="20"/>
        </w:rPr>
      </w:pPr>
    </w:p>
    <w:p w14:paraId="4CFC8A92" w14:textId="77777777" w:rsidR="00FA5C9D" w:rsidRPr="00FA5C9D" w:rsidRDefault="00FA5C9D" w:rsidP="00FA5C9D">
      <w:pPr>
        <w:spacing w:after="0" w:line="240" w:lineRule="auto"/>
        <w:ind w:left="3" w:right="3"/>
        <w:jc w:val="both"/>
        <w:rPr>
          <w:rFonts w:ascii="Calibri" w:hAnsi="Calibri" w:cs="Calibri"/>
          <w:color w:val="0000FF"/>
          <w:sz w:val="20"/>
        </w:rPr>
      </w:pPr>
      <w:r w:rsidRPr="00FA5C9D">
        <w:rPr>
          <w:rFonts w:ascii="Calibri" w:hAnsi="Calibri" w:cs="Calibri"/>
          <w:color w:val="0000FF"/>
          <w:sz w:val="20"/>
        </w:rPr>
        <w:t>rename saves you from the chore of copying the DataFrame manually and assigning to its index and columns attributes. Should you wish to modify a dataset in-place, pass inplace=True:</w:t>
      </w:r>
    </w:p>
    <w:p w14:paraId="0F5CE7AC" w14:textId="77777777" w:rsidR="00FA5C9D" w:rsidRPr="00FA5C9D" w:rsidRDefault="00FA5C9D" w:rsidP="00FA5C9D">
      <w:pPr>
        <w:spacing w:after="0" w:line="240" w:lineRule="auto"/>
        <w:ind w:left="3" w:right="3"/>
        <w:jc w:val="both"/>
        <w:rPr>
          <w:rFonts w:ascii="Calibri" w:hAnsi="Calibri" w:cs="Calibri"/>
          <w:color w:val="0000FF"/>
          <w:sz w:val="20"/>
        </w:rPr>
      </w:pPr>
    </w:p>
    <w:p w14:paraId="7A3062C9" w14:textId="77777777" w:rsidR="00FA5C9D" w:rsidRPr="00FA5C9D" w:rsidRDefault="00FA5C9D" w:rsidP="00FA5C9D">
      <w:pPr>
        <w:spacing w:after="0" w:line="240" w:lineRule="auto"/>
        <w:rPr>
          <w:rFonts w:ascii="Consolas" w:hAnsi="Consolas"/>
          <w:sz w:val="20"/>
        </w:rPr>
      </w:pPr>
      <w:r w:rsidRPr="00FA5C9D">
        <w:rPr>
          <w:rFonts w:ascii="Consolas" w:hAnsi="Consolas"/>
          <w:sz w:val="20"/>
        </w:rPr>
        <w:t>data</w:t>
      </w:r>
      <w:r w:rsidRPr="00FA5C9D">
        <w:rPr>
          <w:rFonts w:ascii="Consolas" w:hAnsi="Consolas"/>
          <w:color w:val="C00000"/>
          <w:sz w:val="20"/>
        </w:rPr>
        <w:t>.rename(index={</w:t>
      </w:r>
      <w:r w:rsidRPr="00FA5C9D">
        <w:rPr>
          <w:rFonts w:ascii="Consolas" w:hAnsi="Consolas"/>
          <w:sz w:val="20"/>
        </w:rPr>
        <w:t>'OHIO': 'INDIANA'</w:t>
      </w:r>
      <w:r w:rsidRPr="00FA5C9D">
        <w:rPr>
          <w:rFonts w:ascii="Consolas" w:hAnsi="Consolas"/>
          <w:color w:val="C00000"/>
          <w:sz w:val="20"/>
        </w:rPr>
        <w:t>}, inplace=True)</w:t>
      </w:r>
    </w:p>
    <w:p w14:paraId="2D4AA6CA" w14:textId="77777777" w:rsidR="00FA5C9D" w:rsidRPr="00FA5C9D" w:rsidRDefault="00FA5C9D" w:rsidP="00FA5C9D">
      <w:pPr>
        <w:spacing w:after="0" w:line="240" w:lineRule="auto"/>
        <w:rPr>
          <w:rFonts w:ascii="Consolas" w:hAnsi="Consolas"/>
          <w:sz w:val="20"/>
        </w:rPr>
      </w:pPr>
    </w:p>
    <w:p w14:paraId="23ED7145" w14:textId="77777777" w:rsidR="00FA5C9D" w:rsidRDefault="00FA5C9D" w:rsidP="00FA5C9D">
      <w:pPr>
        <w:spacing w:after="0" w:line="240" w:lineRule="auto"/>
        <w:rPr>
          <w:rFonts w:ascii="Consolas" w:hAnsi="Consolas"/>
          <w:sz w:val="20"/>
        </w:rPr>
      </w:pPr>
      <w:r w:rsidRPr="00FA5C9D">
        <w:rPr>
          <w:rFonts w:ascii="Consolas" w:hAnsi="Consolas"/>
          <w:color w:val="C00000"/>
          <w:sz w:val="20"/>
        </w:rPr>
        <w:t>data</w:t>
      </w:r>
      <w:r w:rsidRPr="00FA5C9D">
        <w:rPr>
          <w:rFonts w:ascii="Consolas" w:hAnsi="Consolas"/>
          <w:sz w:val="20"/>
        </w:rPr>
        <w:t xml:space="preserve"> </w:t>
      </w:r>
    </w:p>
    <w:p w14:paraId="671F2E65" w14:textId="77777777" w:rsidR="00FA5C9D" w:rsidRPr="00FA5C9D" w:rsidRDefault="00FA5C9D" w:rsidP="00FA5C9D">
      <w:pPr>
        <w:spacing w:after="0" w:line="240" w:lineRule="auto"/>
        <w:rPr>
          <w:rFonts w:ascii="Consolas" w:hAnsi="Consolas"/>
          <w:sz w:val="20"/>
        </w:rPr>
      </w:pPr>
    </w:p>
    <w:p w14:paraId="3243B9BA" w14:textId="77777777" w:rsidR="00FA5C9D" w:rsidRDefault="00FA5C9D" w:rsidP="00FA5C9D">
      <w:pPr>
        <w:spacing w:after="0" w:line="240" w:lineRule="auto"/>
        <w:ind w:left="720" w:firstLine="720"/>
        <w:rPr>
          <w:rFonts w:ascii="Consolas" w:hAnsi="Consolas"/>
          <w:sz w:val="20"/>
        </w:rPr>
      </w:pPr>
      <w:r w:rsidRPr="00FA5C9D">
        <w:rPr>
          <w:rFonts w:ascii="Consolas" w:hAnsi="Consolas"/>
          <w:sz w:val="20"/>
        </w:rPr>
        <w:t xml:space="preserve">one </w:t>
      </w:r>
      <w:r>
        <w:rPr>
          <w:rFonts w:ascii="Consolas" w:hAnsi="Consolas"/>
          <w:sz w:val="20"/>
        </w:rPr>
        <w:tab/>
      </w:r>
      <w:r w:rsidRPr="00FA5C9D">
        <w:rPr>
          <w:rFonts w:ascii="Consolas" w:hAnsi="Consolas"/>
          <w:sz w:val="20"/>
        </w:rPr>
        <w:t xml:space="preserve">two </w:t>
      </w:r>
      <w:r>
        <w:rPr>
          <w:rFonts w:ascii="Consolas" w:hAnsi="Consolas"/>
          <w:sz w:val="20"/>
        </w:rPr>
        <w:tab/>
      </w:r>
      <w:r w:rsidRPr="00FA5C9D">
        <w:rPr>
          <w:rFonts w:ascii="Consolas" w:hAnsi="Consolas"/>
          <w:sz w:val="20"/>
        </w:rPr>
        <w:t xml:space="preserve">three </w:t>
      </w:r>
      <w:r>
        <w:rPr>
          <w:rFonts w:ascii="Consolas" w:hAnsi="Consolas"/>
          <w:sz w:val="20"/>
        </w:rPr>
        <w:tab/>
      </w:r>
      <w:r w:rsidRPr="00FA5C9D">
        <w:rPr>
          <w:rFonts w:ascii="Consolas" w:hAnsi="Consolas"/>
          <w:sz w:val="20"/>
        </w:rPr>
        <w:t xml:space="preserve">four </w:t>
      </w:r>
    </w:p>
    <w:p w14:paraId="6B38D0A9" w14:textId="77777777" w:rsidR="00FA5C9D" w:rsidRPr="00FA5C9D" w:rsidRDefault="00FA5C9D" w:rsidP="00FA5C9D">
      <w:pPr>
        <w:spacing w:after="0" w:line="240" w:lineRule="auto"/>
        <w:rPr>
          <w:rFonts w:ascii="Consolas" w:hAnsi="Consolas"/>
          <w:sz w:val="20"/>
        </w:rPr>
      </w:pPr>
      <w:r w:rsidRPr="00FA5C9D">
        <w:rPr>
          <w:rFonts w:ascii="Consolas" w:hAnsi="Consolas"/>
          <w:sz w:val="20"/>
        </w:rPr>
        <w:t>INDIANA</w:t>
      </w:r>
      <w:r w:rsidRPr="00FA5C9D">
        <w:rPr>
          <w:rFonts w:ascii="Consolas" w:hAnsi="Consolas"/>
          <w:sz w:val="20"/>
        </w:rPr>
        <w:tab/>
        <w:t>0</w:t>
      </w:r>
      <w:r w:rsidRPr="00FA5C9D">
        <w:rPr>
          <w:rFonts w:ascii="Consolas" w:hAnsi="Consolas"/>
          <w:sz w:val="20"/>
        </w:rPr>
        <w:tab/>
        <w:t>1</w:t>
      </w:r>
      <w:r w:rsidRPr="00FA5C9D">
        <w:rPr>
          <w:rFonts w:ascii="Consolas" w:hAnsi="Consolas"/>
          <w:sz w:val="20"/>
        </w:rPr>
        <w:tab/>
        <w:t>2</w:t>
      </w:r>
      <w:r w:rsidRPr="00FA5C9D">
        <w:rPr>
          <w:rFonts w:ascii="Consolas" w:hAnsi="Consolas"/>
          <w:sz w:val="20"/>
        </w:rPr>
        <w:tab/>
        <w:t>3</w:t>
      </w:r>
    </w:p>
    <w:p w14:paraId="7DA9D728" w14:textId="77777777" w:rsidR="00FA5C9D" w:rsidRPr="00FA5C9D" w:rsidRDefault="00FA5C9D" w:rsidP="00FA5C9D">
      <w:pPr>
        <w:spacing w:after="0" w:line="240" w:lineRule="auto"/>
        <w:rPr>
          <w:rFonts w:ascii="Consolas" w:hAnsi="Consolas"/>
          <w:sz w:val="20"/>
        </w:rPr>
      </w:pPr>
      <w:r w:rsidRPr="00FA5C9D">
        <w:rPr>
          <w:rFonts w:ascii="Consolas" w:hAnsi="Consolas"/>
          <w:sz w:val="20"/>
        </w:rPr>
        <w:t>COLO</w:t>
      </w:r>
      <w:r w:rsidRPr="00FA5C9D">
        <w:rPr>
          <w:rFonts w:ascii="Consolas" w:hAnsi="Consolas"/>
          <w:sz w:val="20"/>
        </w:rPr>
        <w:tab/>
      </w:r>
      <w:r>
        <w:rPr>
          <w:rFonts w:ascii="Consolas" w:hAnsi="Consolas"/>
          <w:sz w:val="20"/>
        </w:rPr>
        <w:tab/>
      </w:r>
      <w:r w:rsidRPr="00FA5C9D">
        <w:rPr>
          <w:rFonts w:ascii="Consolas" w:hAnsi="Consolas"/>
          <w:sz w:val="20"/>
        </w:rPr>
        <w:t>4</w:t>
      </w:r>
      <w:r w:rsidRPr="00FA5C9D">
        <w:rPr>
          <w:rFonts w:ascii="Consolas" w:hAnsi="Consolas"/>
          <w:sz w:val="20"/>
        </w:rPr>
        <w:tab/>
        <w:t>5</w:t>
      </w:r>
      <w:r w:rsidRPr="00FA5C9D">
        <w:rPr>
          <w:rFonts w:ascii="Consolas" w:hAnsi="Consolas"/>
          <w:sz w:val="20"/>
        </w:rPr>
        <w:tab/>
        <w:t>6</w:t>
      </w:r>
      <w:r w:rsidRPr="00FA5C9D">
        <w:rPr>
          <w:rFonts w:ascii="Consolas" w:hAnsi="Consolas"/>
          <w:sz w:val="20"/>
        </w:rPr>
        <w:tab/>
        <w:t>7</w:t>
      </w:r>
    </w:p>
    <w:p w14:paraId="77B00BCB" w14:textId="77777777" w:rsidR="00FA5C9D" w:rsidRPr="00FA5C9D" w:rsidRDefault="00FA5C9D" w:rsidP="00FA5C9D">
      <w:pPr>
        <w:spacing w:after="0" w:line="240" w:lineRule="auto"/>
        <w:rPr>
          <w:rFonts w:ascii="Consolas" w:hAnsi="Consolas"/>
          <w:sz w:val="20"/>
        </w:rPr>
      </w:pPr>
      <w:r w:rsidRPr="00FA5C9D">
        <w:rPr>
          <w:rFonts w:ascii="Consolas" w:hAnsi="Consolas"/>
          <w:sz w:val="20"/>
        </w:rPr>
        <w:t>NEW</w:t>
      </w:r>
      <w:r w:rsidRPr="00FA5C9D">
        <w:rPr>
          <w:rFonts w:ascii="Consolas" w:hAnsi="Consolas"/>
          <w:sz w:val="20"/>
        </w:rPr>
        <w:tab/>
      </w:r>
      <w:r>
        <w:rPr>
          <w:rFonts w:ascii="Consolas" w:hAnsi="Consolas"/>
          <w:sz w:val="20"/>
        </w:rPr>
        <w:tab/>
      </w:r>
      <w:r w:rsidRPr="00FA5C9D">
        <w:rPr>
          <w:rFonts w:ascii="Consolas" w:hAnsi="Consolas"/>
          <w:sz w:val="20"/>
        </w:rPr>
        <w:t>8</w:t>
      </w:r>
      <w:r w:rsidRPr="00FA5C9D">
        <w:rPr>
          <w:rFonts w:ascii="Consolas" w:hAnsi="Consolas"/>
          <w:sz w:val="20"/>
        </w:rPr>
        <w:tab/>
        <w:t>9</w:t>
      </w:r>
      <w:r w:rsidRPr="00FA5C9D">
        <w:rPr>
          <w:rFonts w:ascii="Consolas" w:hAnsi="Consolas"/>
          <w:sz w:val="20"/>
        </w:rPr>
        <w:tab/>
        <w:t>10</w:t>
      </w:r>
      <w:r w:rsidRPr="00FA5C9D">
        <w:rPr>
          <w:rFonts w:ascii="Consolas" w:hAnsi="Consolas"/>
          <w:sz w:val="20"/>
        </w:rPr>
        <w:tab/>
        <w:t>11</w:t>
      </w:r>
    </w:p>
    <w:p w14:paraId="37C16B19" w14:textId="77777777" w:rsidR="00AE46EB" w:rsidRPr="00404DC4" w:rsidRDefault="00AE46EB" w:rsidP="00FA5C9D">
      <w:pPr>
        <w:spacing w:after="0" w:line="240" w:lineRule="auto"/>
      </w:pPr>
      <w:r w:rsidRPr="00FA5C9D">
        <w:rPr>
          <w:rFonts w:ascii="Consolas" w:hAnsi="Consolas"/>
          <w:sz w:val="20"/>
        </w:rPr>
        <w:br/>
      </w:r>
      <w:r w:rsidRPr="00404DC4">
        <w:t>Discretization and Binning</w:t>
      </w:r>
    </w:p>
    <w:p w14:paraId="12367DC5" w14:textId="77777777" w:rsidR="00AE46EB" w:rsidRPr="00C42B09" w:rsidRDefault="00AE46EB" w:rsidP="00AE46EB">
      <w:pPr>
        <w:spacing w:after="0" w:line="240" w:lineRule="auto"/>
        <w:ind w:left="3" w:right="3"/>
        <w:jc w:val="both"/>
        <w:rPr>
          <w:rFonts w:ascii="Calibri" w:hAnsi="Calibri" w:cs="Calibri"/>
          <w:sz w:val="20"/>
        </w:rPr>
      </w:pPr>
    </w:p>
    <w:p w14:paraId="4F83A051" w14:textId="77777777" w:rsidR="00AE46EB" w:rsidRPr="006765BF" w:rsidRDefault="00AE46EB" w:rsidP="00AE46EB">
      <w:pPr>
        <w:spacing w:after="0" w:line="240" w:lineRule="auto"/>
        <w:ind w:left="3" w:right="3"/>
        <w:jc w:val="both"/>
        <w:rPr>
          <w:rFonts w:ascii="Calibri" w:hAnsi="Calibri" w:cs="Calibri"/>
          <w:color w:val="0000FF"/>
          <w:sz w:val="20"/>
        </w:rPr>
      </w:pPr>
      <w:r w:rsidRPr="006765BF">
        <w:rPr>
          <w:rFonts w:ascii="Calibri" w:hAnsi="Calibri" w:cs="Calibri"/>
          <w:color w:val="0000FF"/>
          <w:sz w:val="20"/>
        </w:rPr>
        <w:t>Continuous data is often discretized or otherwise separated into “bins” for analysis. Suppose you have data about a group of people in a study, and you want to group them into discrete age buckets:</w:t>
      </w:r>
    </w:p>
    <w:p w14:paraId="07AA34A5" w14:textId="77777777" w:rsidR="00AE46EB" w:rsidRPr="006765BF" w:rsidRDefault="00AE46EB" w:rsidP="00AE46EB">
      <w:pPr>
        <w:spacing w:after="0" w:line="240" w:lineRule="auto"/>
        <w:ind w:left="3" w:right="3"/>
        <w:jc w:val="both"/>
        <w:rPr>
          <w:rFonts w:ascii="Calibri" w:hAnsi="Calibri" w:cs="Calibri"/>
          <w:color w:val="0000FF"/>
          <w:sz w:val="20"/>
        </w:rPr>
      </w:pPr>
    </w:p>
    <w:p w14:paraId="27B26307" w14:textId="77777777" w:rsidR="00AE46EB" w:rsidRPr="006765BF" w:rsidRDefault="00AE46EB" w:rsidP="00FA5C9D">
      <w:pPr>
        <w:spacing w:after="0" w:line="240" w:lineRule="auto"/>
        <w:rPr>
          <w:rFonts w:ascii="Consolas" w:hAnsi="Consolas"/>
          <w:color w:val="C00000"/>
          <w:sz w:val="20"/>
        </w:rPr>
      </w:pPr>
      <w:r w:rsidRPr="006765BF">
        <w:rPr>
          <w:rFonts w:ascii="Consolas" w:hAnsi="Consolas"/>
          <w:color w:val="C00000"/>
          <w:sz w:val="20"/>
        </w:rPr>
        <w:t>ages = [20, 22, 25, 27, 21, 23, 37, 31, 61, 45, 41, 32]</w:t>
      </w:r>
    </w:p>
    <w:p w14:paraId="018DC928" w14:textId="77777777" w:rsidR="00AE46EB" w:rsidRDefault="00AE46EB" w:rsidP="00AE46EB">
      <w:pPr>
        <w:spacing w:after="0" w:line="240" w:lineRule="auto"/>
        <w:ind w:left="173" w:right="250"/>
        <w:rPr>
          <w:rFonts w:ascii="Consolas" w:hAnsi="Consolas" w:cs="Calibri"/>
          <w:sz w:val="18"/>
        </w:rPr>
      </w:pPr>
    </w:p>
    <w:p w14:paraId="376AAD31" w14:textId="77777777" w:rsidR="00AE46EB" w:rsidRPr="006765BF" w:rsidRDefault="00AE46EB" w:rsidP="00AE46EB">
      <w:pPr>
        <w:spacing w:after="0" w:line="240" w:lineRule="auto"/>
        <w:ind w:left="3" w:right="3"/>
        <w:jc w:val="both"/>
        <w:rPr>
          <w:rFonts w:ascii="Calibri" w:hAnsi="Calibri" w:cs="Calibri"/>
          <w:color w:val="0000FF"/>
          <w:sz w:val="20"/>
        </w:rPr>
      </w:pPr>
      <w:r w:rsidRPr="006765BF">
        <w:rPr>
          <w:rFonts w:ascii="Calibri" w:hAnsi="Calibri" w:cs="Calibri"/>
          <w:color w:val="0000FF"/>
          <w:sz w:val="20"/>
        </w:rPr>
        <w:t>Let’s divide these into bins of 18 to 25, 26 to 35, 36 to 60, and finally 61 and older. To do so, you have to use cut, a function in pandas:</w:t>
      </w:r>
    </w:p>
    <w:p w14:paraId="12830A58" w14:textId="77777777" w:rsidR="00AE46EB" w:rsidRPr="00C42B09" w:rsidRDefault="00AE46EB" w:rsidP="00AE46EB">
      <w:pPr>
        <w:spacing w:after="0" w:line="240" w:lineRule="auto"/>
        <w:ind w:left="3" w:right="3"/>
        <w:jc w:val="both"/>
        <w:rPr>
          <w:rFonts w:ascii="Calibri" w:hAnsi="Calibri" w:cs="Calibri"/>
          <w:sz w:val="20"/>
        </w:rPr>
      </w:pPr>
    </w:p>
    <w:p w14:paraId="4830933B" w14:textId="77777777" w:rsidR="00AE46EB" w:rsidRPr="006765BF" w:rsidRDefault="00AE46EB" w:rsidP="00FA5C9D">
      <w:pPr>
        <w:spacing w:after="0" w:line="240" w:lineRule="auto"/>
        <w:rPr>
          <w:rFonts w:ascii="Consolas" w:hAnsi="Consolas"/>
          <w:color w:val="C00000"/>
          <w:sz w:val="20"/>
        </w:rPr>
      </w:pPr>
      <w:r w:rsidRPr="006765BF">
        <w:rPr>
          <w:rFonts w:ascii="Consolas" w:hAnsi="Consolas"/>
          <w:color w:val="C00000"/>
          <w:sz w:val="20"/>
        </w:rPr>
        <w:t>bins = [18, 25, 35, 60, 100]</w:t>
      </w:r>
    </w:p>
    <w:p w14:paraId="0A8D204B" w14:textId="77777777" w:rsidR="00AE46EB" w:rsidRPr="00FA5C9D" w:rsidRDefault="00AE46EB" w:rsidP="00FA5C9D">
      <w:pPr>
        <w:spacing w:after="0" w:line="240" w:lineRule="auto"/>
        <w:rPr>
          <w:rFonts w:ascii="Consolas" w:hAnsi="Consolas"/>
          <w:sz w:val="20"/>
        </w:rPr>
      </w:pPr>
    </w:p>
    <w:p w14:paraId="631C9943" w14:textId="77777777" w:rsidR="006765BF" w:rsidRDefault="00AE46EB" w:rsidP="00FA5C9D">
      <w:pPr>
        <w:spacing w:after="0" w:line="240" w:lineRule="auto"/>
        <w:rPr>
          <w:rFonts w:ascii="Consolas" w:hAnsi="Consolas"/>
          <w:sz w:val="20"/>
        </w:rPr>
      </w:pPr>
      <w:r w:rsidRPr="006765BF">
        <w:rPr>
          <w:rFonts w:ascii="Consolas" w:hAnsi="Consolas"/>
          <w:color w:val="C00000"/>
          <w:sz w:val="20"/>
        </w:rPr>
        <w:t xml:space="preserve">cats = pd.cut(ages, bins) </w:t>
      </w:r>
    </w:p>
    <w:p w14:paraId="5B308C22" w14:textId="77777777" w:rsidR="006765BF" w:rsidRDefault="006765BF" w:rsidP="00FA5C9D">
      <w:pPr>
        <w:spacing w:after="0" w:line="240" w:lineRule="auto"/>
        <w:rPr>
          <w:rFonts w:ascii="Consolas" w:hAnsi="Consolas"/>
          <w:sz w:val="20"/>
        </w:rPr>
      </w:pPr>
    </w:p>
    <w:p w14:paraId="707CEAA9" w14:textId="77777777" w:rsidR="00AE46EB" w:rsidRPr="006765BF" w:rsidRDefault="00AE46EB" w:rsidP="00FA5C9D">
      <w:pPr>
        <w:spacing w:after="0" w:line="240" w:lineRule="auto"/>
        <w:rPr>
          <w:rFonts w:ascii="Consolas" w:hAnsi="Consolas"/>
          <w:color w:val="C00000"/>
          <w:sz w:val="20"/>
        </w:rPr>
      </w:pPr>
      <w:r w:rsidRPr="006765BF">
        <w:rPr>
          <w:rFonts w:ascii="Consolas" w:hAnsi="Consolas"/>
          <w:color w:val="C00000"/>
          <w:sz w:val="20"/>
        </w:rPr>
        <w:t>cats</w:t>
      </w:r>
    </w:p>
    <w:p w14:paraId="03434E55" w14:textId="77777777" w:rsidR="00AE46EB" w:rsidRPr="00FA5C9D" w:rsidRDefault="00AE46EB" w:rsidP="00FA5C9D">
      <w:pPr>
        <w:spacing w:after="0" w:line="240" w:lineRule="auto"/>
        <w:rPr>
          <w:rFonts w:ascii="Consolas" w:hAnsi="Consolas"/>
          <w:sz w:val="20"/>
        </w:rPr>
      </w:pPr>
    </w:p>
    <w:p w14:paraId="4820CCF3" w14:textId="77777777" w:rsidR="00AE46EB" w:rsidRPr="00FA5C9D" w:rsidRDefault="00FA5C9D" w:rsidP="00FA5C9D">
      <w:pPr>
        <w:spacing w:after="0" w:line="240" w:lineRule="auto"/>
        <w:rPr>
          <w:rFonts w:ascii="Consolas" w:hAnsi="Consolas"/>
          <w:i/>
          <w:sz w:val="20"/>
        </w:rPr>
      </w:pPr>
      <w:r w:rsidRPr="00FA5C9D">
        <w:rPr>
          <w:rFonts w:ascii="Consolas" w:hAnsi="Consolas"/>
          <w:i/>
          <w:sz w:val="20"/>
        </w:rPr>
        <w:t xml:space="preserve"> </w:t>
      </w:r>
      <w:r w:rsidR="00AE46EB" w:rsidRPr="00FA5C9D">
        <w:rPr>
          <w:rFonts w:ascii="Consolas" w:hAnsi="Consolas"/>
          <w:i/>
          <w:sz w:val="20"/>
        </w:rPr>
        <w:t>[(18, 25], (18, 25], (18, 25], (25, 35], (18, 25], ..., (25, 35], (60, 100], (35,</w:t>
      </w:r>
    </w:p>
    <w:p w14:paraId="2D63575B" w14:textId="77777777" w:rsidR="00AE46EB" w:rsidRPr="00FA5C9D" w:rsidRDefault="00AE46EB" w:rsidP="00FA5C9D">
      <w:pPr>
        <w:spacing w:after="0" w:line="240" w:lineRule="auto"/>
        <w:rPr>
          <w:rFonts w:ascii="Consolas" w:hAnsi="Consolas"/>
          <w:i/>
          <w:sz w:val="20"/>
        </w:rPr>
      </w:pPr>
      <w:r w:rsidRPr="00FA5C9D">
        <w:rPr>
          <w:rFonts w:ascii="Consolas" w:hAnsi="Consolas"/>
          <w:i/>
          <w:sz w:val="20"/>
        </w:rPr>
        <w:t>60], (35, 60], (25, 35]]</w:t>
      </w:r>
    </w:p>
    <w:p w14:paraId="571AF6B4" w14:textId="77777777" w:rsidR="00AE46EB" w:rsidRPr="00FA5C9D" w:rsidRDefault="00AE46EB" w:rsidP="00FA5C9D">
      <w:pPr>
        <w:spacing w:after="0" w:line="240" w:lineRule="auto"/>
        <w:rPr>
          <w:rFonts w:ascii="Consolas" w:hAnsi="Consolas"/>
          <w:i/>
          <w:sz w:val="20"/>
        </w:rPr>
      </w:pPr>
      <w:r w:rsidRPr="00FA5C9D">
        <w:rPr>
          <w:rFonts w:ascii="Consolas" w:hAnsi="Consolas"/>
          <w:i/>
          <w:sz w:val="20"/>
        </w:rPr>
        <w:t>Length: 12</w:t>
      </w:r>
    </w:p>
    <w:p w14:paraId="40773D85" w14:textId="77777777" w:rsidR="00AE46EB" w:rsidRPr="00FA5C9D" w:rsidRDefault="00AE46EB" w:rsidP="00FA5C9D">
      <w:pPr>
        <w:spacing w:after="0" w:line="240" w:lineRule="auto"/>
        <w:rPr>
          <w:rFonts w:ascii="Consolas" w:hAnsi="Consolas"/>
          <w:i/>
          <w:sz w:val="20"/>
        </w:rPr>
      </w:pPr>
      <w:r w:rsidRPr="00FA5C9D">
        <w:rPr>
          <w:rFonts w:ascii="Consolas" w:hAnsi="Consolas"/>
          <w:i/>
          <w:sz w:val="20"/>
        </w:rPr>
        <w:t>Categories (4, interval[int64]): [(18, 25] &lt; (25, 35] &lt; (35, 60] &lt; (60, 100]]</w:t>
      </w:r>
    </w:p>
    <w:p w14:paraId="397FE0E6" w14:textId="77777777" w:rsidR="00AE46EB" w:rsidRDefault="00AE46EB" w:rsidP="00AE46EB">
      <w:pPr>
        <w:spacing w:after="0" w:line="240" w:lineRule="auto"/>
        <w:ind w:left="173" w:right="250"/>
        <w:rPr>
          <w:rFonts w:ascii="Consolas" w:hAnsi="Consolas" w:cs="Calibri"/>
          <w:sz w:val="18"/>
        </w:rPr>
      </w:pPr>
    </w:p>
    <w:p w14:paraId="79E39943" w14:textId="77777777" w:rsidR="00AE46EB" w:rsidRPr="006765BF" w:rsidRDefault="00AE46EB" w:rsidP="00AE46EB">
      <w:pPr>
        <w:spacing w:after="0" w:line="240" w:lineRule="auto"/>
        <w:ind w:left="3" w:right="3"/>
        <w:jc w:val="both"/>
        <w:rPr>
          <w:rFonts w:ascii="Calibri" w:hAnsi="Calibri" w:cs="Calibri"/>
          <w:color w:val="0000FF"/>
          <w:sz w:val="20"/>
        </w:rPr>
      </w:pPr>
      <w:r w:rsidRPr="006765BF">
        <w:rPr>
          <w:rFonts w:ascii="Calibri" w:hAnsi="Calibri" w:cs="Calibri"/>
          <w:color w:val="0000FF"/>
          <w:sz w:val="20"/>
        </w:rPr>
        <w:t>The object pandas returns is a special Categorical object. The output you see describes the bins computed by pandas.cut. You can treat it like an array of strings indicating the bin name; internally it contains a categories array specifying the dis‐ tinct category names along with a labeling for the ages data in the codes attribute:</w:t>
      </w:r>
    </w:p>
    <w:p w14:paraId="2B7BAB02" w14:textId="77777777" w:rsidR="00AE46EB" w:rsidRDefault="00AE46EB" w:rsidP="00AE46EB">
      <w:pPr>
        <w:spacing w:after="0" w:line="240" w:lineRule="auto"/>
        <w:ind w:left="3" w:right="3"/>
        <w:jc w:val="both"/>
        <w:rPr>
          <w:rFonts w:ascii="Calibri" w:hAnsi="Calibri" w:cs="Calibri"/>
          <w:sz w:val="20"/>
        </w:rPr>
      </w:pPr>
    </w:p>
    <w:p w14:paraId="425C3562" w14:textId="77777777" w:rsidR="00FA5C9D" w:rsidRPr="006765BF" w:rsidRDefault="00FA5C9D" w:rsidP="00FA5C9D">
      <w:pPr>
        <w:spacing w:after="0" w:line="240" w:lineRule="auto"/>
        <w:rPr>
          <w:rFonts w:ascii="Consolas" w:hAnsi="Consolas"/>
          <w:color w:val="C00000"/>
          <w:sz w:val="20"/>
        </w:rPr>
      </w:pPr>
      <w:r w:rsidRPr="006765BF">
        <w:rPr>
          <w:rFonts w:ascii="Consolas" w:hAnsi="Consolas"/>
          <w:color w:val="C00000"/>
          <w:sz w:val="20"/>
        </w:rPr>
        <w:t>cats.codes</w:t>
      </w:r>
    </w:p>
    <w:p w14:paraId="6678B948" w14:textId="77777777" w:rsidR="00FA5C9D" w:rsidRPr="00FA5C9D" w:rsidRDefault="00FA5C9D" w:rsidP="00FA5C9D">
      <w:pPr>
        <w:spacing w:after="0" w:line="240" w:lineRule="auto"/>
        <w:rPr>
          <w:rFonts w:ascii="Consolas" w:hAnsi="Consolas"/>
          <w:sz w:val="20"/>
        </w:rPr>
      </w:pPr>
    </w:p>
    <w:p w14:paraId="4068E057" w14:textId="77777777" w:rsidR="00FA5C9D" w:rsidRPr="006765BF" w:rsidRDefault="00FA5C9D" w:rsidP="00FA5C9D">
      <w:pPr>
        <w:spacing w:after="0" w:line="240" w:lineRule="auto"/>
        <w:rPr>
          <w:rFonts w:ascii="Consolas" w:hAnsi="Consolas"/>
          <w:i/>
          <w:sz w:val="20"/>
        </w:rPr>
      </w:pPr>
      <w:r w:rsidRPr="006765BF">
        <w:rPr>
          <w:rFonts w:ascii="Consolas" w:hAnsi="Consolas"/>
          <w:i/>
          <w:sz w:val="20"/>
        </w:rPr>
        <w:t>array([0, 0, 0, 1, 0, 0, 2, 1, 3, 2, 2, 1], dtype=int8)</w:t>
      </w:r>
    </w:p>
    <w:p w14:paraId="127333A3" w14:textId="77777777" w:rsidR="00FA5C9D" w:rsidRPr="00FA5C9D" w:rsidRDefault="00FA5C9D" w:rsidP="00FA5C9D">
      <w:pPr>
        <w:spacing w:after="0" w:line="240" w:lineRule="auto"/>
        <w:rPr>
          <w:rFonts w:ascii="Consolas" w:hAnsi="Consolas"/>
          <w:sz w:val="20"/>
        </w:rPr>
      </w:pPr>
    </w:p>
    <w:p w14:paraId="6890B95F" w14:textId="77777777" w:rsidR="00FA5C9D" w:rsidRPr="006765BF" w:rsidRDefault="00FA5C9D" w:rsidP="00FA5C9D">
      <w:pPr>
        <w:spacing w:after="0" w:line="240" w:lineRule="auto"/>
        <w:rPr>
          <w:rFonts w:ascii="Consolas" w:hAnsi="Consolas"/>
          <w:color w:val="C00000"/>
          <w:sz w:val="20"/>
        </w:rPr>
      </w:pPr>
      <w:r w:rsidRPr="006765BF">
        <w:rPr>
          <w:rFonts w:ascii="Consolas" w:hAnsi="Consolas"/>
          <w:color w:val="C00000"/>
          <w:sz w:val="20"/>
        </w:rPr>
        <w:t xml:space="preserve">cats.categories </w:t>
      </w:r>
    </w:p>
    <w:p w14:paraId="13246474" w14:textId="77777777" w:rsidR="006765BF" w:rsidRPr="00FA5C9D" w:rsidRDefault="006765BF" w:rsidP="00FA5C9D">
      <w:pPr>
        <w:spacing w:after="0" w:line="240" w:lineRule="auto"/>
        <w:rPr>
          <w:rFonts w:ascii="Consolas" w:hAnsi="Consolas"/>
          <w:sz w:val="20"/>
        </w:rPr>
      </w:pPr>
    </w:p>
    <w:p w14:paraId="762E820A" w14:textId="77777777" w:rsidR="00FA5C9D" w:rsidRPr="006765BF" w:rsidRDefault="00FA5C9D" w:rsidP="00FA5C9D">
      <w:pPr>
        <w:spacing w:after="0" w:line="240" w:lineRule="auto"/>
        <w:rPr>
          <w:rFonts w:ascii="Consolas" w:hAnsi="Consolas"/>
          <w:i/>
          <w:sz w:val="20"/>
        </w:rPr>
      </w:pPr>
      <w:r w:rsidRPr="006765BF">
        <w:rPr>
          <w:rFonts w:ascii="Consolas" w:hAnsi="Consolas"/>
          <w:i/>
          <w:sz w:val="20"/>
        </w:rPr>
        <w:t>IntervalIndex([(18, 25], (25, 35], (35, 60], (60, 100]]</w:t>
      </w:r>
    </w:p>
    <w:p w14:paraId="713FB9E8" w14:textId="77777777" w:rsidR="00FA5C9D" w:rsidRPr="006765BF" w:rsidRDefault="00FA5C9D" w:rsidP="00FA5C9D">
      <w:pPr>
        <w:spacing w:after="0" w:line="240" w:lineRule="auto"/>
        <w:rPr>
          <w:rFonts w:ascii="Consolas" w:hAnsi="Consolas"/>
          <w:i/>
          <w:sz w:val="20"/>
        </w:rPr>
      </w:pPr>
      <w:r w:rsidRPr="006765BF">
        <w:rPr>
          <w:rFonts w:ascii="Consolas" w:hAnsi="Consolas"/>
          <w:i/>
          <w:sz w:val="20"/>
        </w:rPr>
        <w:t>closed='right', dtype='interval[int64]')</w:t>
      </w:r>
    </w:p>
    <w:p w14:paraId="34CBF849" w14:textId="77777777" w:rsidR="00FA5C9D" w:rsidRPr="00FA5C9D" w:rsidRDefault="00FA5C9D" w:rsidP="00FA5C9D">
      <w:pPr>
        <w:spacing w:after="0" w:line="240" w:lineRule="auto"/>
        <w:rPr>
          <w:rFonts w:ascii="Consolas" w:hAnsi="Consolas"/>
          <w:sz w:val="20"/>
        </w:rPr>
      </w:pPr>
    </w:p>
    <w:p w14:paraId="1000DDDE" w14:textId="77777777" w:rsidR="00FA5C9D" w:rsidRPr="006765BF" w:rsidRDefault="00FA5C9D" w:rsidP="00FA5C9D">
      <w:pPr>
        <w:spacing w:after="0" w:line="240" w:lineRule="auto"/>
        <w:rPr>
          <w:rFonts w:ascii="Consolas" w:hAnsi="Consolas"/>
          <w:color w:val="C00000"/>
          <w:sz w:val="20"/>
        </w:rPr>
      </w:pPr>
      <w:r w:rsidRPr="006765BF">
        <w:rPr>
          <w:rFonts w:ascii="Consolas" w:hAnsi="Consolas"/>
          <w:color w:val="C00000"/>
          <w:sz w:val="20"/>
        </w:rPr>
        <w:t xml:space="preserve">pd.value_counts(cats) </w:t>
      </w:r>
    </w:p>
    <w:p w14:paraId="0C4C3CDB" w14:textId="77777777" w:rsidR="00FA5C9D" w:rsidRPr="00FA5C9D" w:rsidRDefault="00FA5C9D" w:rsidP="00FA5C9D">
      <w:pPr>
        <w:spacing w:after="0" w:line="240" w:lineRule="auto"/>
        <w:rPr>
          <w:rFonts w:ascii="Consolas" w:hAnsi="Consolas"/>
          <w:i/>
          <w:sz w:val="20"/>
        </w:rPr>
      </w:pPr>
      <w:r w:rsidRPr="00FA5C9D">
        <w:rPr>
          <w:rFonts w:ascii="Consolas" w:hAnsi="Consolas"/>
          <w:i/>
          <w:sz w:val="20"/>
        </w:rPr>
        <w:t>(18, 25]</w:t>
      </w:r>
      <w:r w:rsidRPr="00FA5C9D">
        <w:rPr>
          <w:rFonts w:ascii="Consolas" w:hAnsi="Consolas"/>
          <w:i/>
          <w:sz w:val="20"/>
        </w:rPr>
        <w:tab/>
        <w:t>5</w:t>
      </w:r>
    </w:p>
    <w:p w14:paraId="63C761AB" w14:textId="77777777" w:rsidR="00FA5C9D" w:rsidRPr="00FA5C9D" w:rsidRDefault="00FA5C9D" w:rsidP="00FA5C9D">
      <w:pPr>
        <w:spacing w:after="0" w:line="240" w:lineRule="auto"/>
        <w:rPr>
          <w:rFonts w:ascii="Consolas" w:hAnsi="Consolas"/>
          <w:i/>
          <w:sz w:val="20"/>
        </w:rPr>
      </w:pPr>
      <w:r w:rsidRPr="00FA5C9D">
        <w:rPr>
          <w:rFonts w:ascii="Consolas" w:hAnsi="Consolas"/>
          <w:i/>
          <w:sz w:val="20"/>
        </w:rPr>
        <w:t>(35, 60]</w:t>
      </w:r>
      <w:r w:rsidRPr="00FA5C9D">
        <w:rPr>
          <w:rFonts w:ascii="Consolas" w:hAnsi="Consolas"/>
          <w:i/>
          <w:sz w:val="20"/>
        </w:rPr>
        <w:tab/>
        <w:t>3</w:t>
      </w:r>
    </w:p>
    <w:p w14:paraId="72FABB3A" w14:textId="77777777" w:rsidR="00FA5C9D" w:rsidRPr="00FA5C9D" w:rsidRDefault="00FA5C9D" w:rsidP="00FA5C9D">
      <w:pPr>
        <w:spacing w:after="0" w:line="240" w:lineRule="auto"/>
        <w:rPr>
          <w:rFonts w:ascii="Consolas" w:hAnsi="Consolas"/>
          <w:i/>
          <w:sz w:val="20"/>
        </w:rPr>
      </w:pPr>
      <w:r w:rsidRPr="00FA5C9D">
        <w:rPr>
          <w:rFonts w:ascii="Consolas" w:hAnsi="Consolas"/>
          <w:i/>
          <w:sz w:val="20"/>
        </w:rPr>
        <w:t>(25, 35]</w:t>
      </w:r>
      <w:r w:rsidRPr="00FA5C9D">
        <w:rPr>
          <w:rFonts w:ascii="Consolas" w:hAnsi="Consolas"/>
          <w:i/>
          <w:sz w:val="20"/>
        </w:rPr>
        <w:tab/>
        <w:t>3</w:t>
      </w:r>
    </w:p>
    <w:p w14:paraId="17EDA5AC" w14:textId="77777777" w:rsidR="00FA5C9D" w:rsidRPr="00FA5C9D" w:rsidRDefault="00FA5C9D" w:rsidP="00FA5C9D">
      <w:pPr>
        <w:spacing w:after="0" w:line="240" w:lineRule="auto"/>
        <w:rPr>
          <w:rFonts w:ascii="Consolas" w:hAnsi="Consolas"/>
          <w:i/>
          <w:sz w:val="20"/>
        </w:rPr>
      </w:pPr>
      <w:r w:rsidRPr="00FA5C9D">
        <w:rPr>
          <w:rFonts w:ascii="Consolas" w:hAnsi="Consolas"/>
          <w:i/>
          <w:sz w:val="20"/>
        </w:rPr>
        <w:t>(60, 100]</w:t>
      </w:r>
      <w:r w:rsidRPr="00FA5C9D">
        <w:rPr>
          <w:rFonts w:ascii="Consolas" w:hAnsi="Consolas"/>
          <w:i/>
          <w:sz w:val="20"/>
        </w:rPr>
        <w:tab/>
        <w:t>1</w:t>
      </w:r>
    </w:p>
    <w:p w14:paraId="12F965DE" w14:textId="77777777" w:rsidR="00FA5C9D" w:rsidRPr="00FA5C9D" w:rsidRDefault="00FA5C9D" w:rsidP="00FA5C9D">
      <w:pPr>
        <w:spacing w:after="0" w:line="240" w:lineRule="auto"/>
        <w:rPr>
          <w:rFonts w:ascii="Consolas" w:hAnsi="Consolas"/>
          <w:i/>
          <w:sz w:val="20"/>
        </w:rPr>
      </w:pPr>
      <w:r w:rsidRPr="00FA5C9D">
        <w:rPr>
          <w:rFonts w:ascii="Consolas" w:hAnsi="Consolas"/>
          <w:i/>
          <w:sz w:val="20"/>
        </w:rPr>
        <w:t>dtype: int64</w:t>
      </w:r>
      <w:r w:rsidRPr="00FA5C9D">
        <w:rPr>
          <w:rFonts w:ascii="Consolas" w:hAnsi="Consolas"/>
          <w:i/>
          <w:sz w:val="20"/>
        </w:rPr>
        <w:tab/>
      </w:r>
    </w:p>
    <w:p w14:paraId="04C5B9D6" w14:textId="77777777" w:rsidR="00FA5C9D" w:rsidRPr="00C42B09" w:rsidRDefault="00FA5C9D" w:rsidP="00FA5C9D">
      <w:pPr>
        <w:spacing w:after="0" w:line="240" w:lineRule="auto"/>
        <w:ind w:left="3" w:right="3"/>
        <w:jc w:val="both"/>
        <w:rPr>
          <w:rFonts w:ascii="Calibri" w:hAnsi="Calibri" w:cs="Calibri"/>
          <w:sz w:val="20"/>
        </w:rPr>
      </w:pPr>
    </w:p>
    <w:p w14:paraId="30770575"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 xml:space="preserve">Note that </w:t>
      </w:r>
      <w:r w:rsidRPr="006765BF">
        <w:rPr>
          <w:rFonts w:ascii="Consolas" w:hAnsi="Consolas" w:cs="Calibri"/>
          <w:sz w:val="20"/>
        </w:rPr>
        <w:t>pd.</w:t>
      </w:r>
      <w:r w:rsidRPr="006765BF">
        <w:rPr>
          <w:rFonts w:ascii="Consolas" w:hAnsi="Consolas" w:cs="Calibri"/>
          <w:color w:val="C00000"/>
          <w:sz w:val="20"/>
        </w:rPr>
        <w:t>value_counts(cats)</w:t>
      </w:r>
      <w:r w:rsidRPr="006765BF">
        <w:rPr>
          <w:rFonts w:ascii="Calibri" w:hAnsi="Calibri" w:cs="Calibri"/>
          <w:color w:val="C00000"/>
          <w:sz w:val="20"/>
        </w:rPr>
        <w:t xml:space="preserve"> </w:t>
      </w:r>
      <w:r w:rsidRPr="00C42B09">
        <w:rPr>
          <w:rFonts w:ascii="Calibri" w:hAnsi="Calibri" w:cs="Calibri"/>
          <w:sz w:val="20"/>
        </w:rPr>
        <w:t>are the bin counts for the result of pandas.cut.</w:t>
      </w:r>
    </w:p>
    <w:p w14:paraId="6119349D" w14:textId="77777777" w:rsidR="00AE46EB" w:rsidRPr="00C42B09" w:rsidRDefault="00AE46EB" w:rsidP="00AE46EB">
      <w:pPr>
        <w:spacing w:after="0" w:line="240" w:lineRule="auto"/>
        <w:ind w:left="3" w:right="3"/>
        <w:jc w:val="both"/>
        <w:rPr>
          <w:rFonts w:ascii="Calibri" w:hAnsi="Calibri" w:cs="Calibri"/>
          <w:sz w:val="20"/>
        </w:rPr>
      </w:pPr>
    </w:p>
    <w:p w14:paraId="1F046672" w14:textId="77777777" w:rsidR="00AE46EB" w:rsidRPr="006765BF" w:rsidRDefault="00AE46EB" w:rsidP="00AE46EB">
      <w:pPr>
        <w:spacing w:after="0" w:line="240" w:lineRule="auto"/>
        <w:ind w:left="3" w:right="3"/>
        <w:jc w:val="both"/>
        <w:rPr>
          <w:rFonts w:ascii="Calibri" w:hAnsi="Calibri" w:cs="Calibri"/>
          <w:color w:val="0000FF"/>
          <w:sz w:val="20"/>
        </w:rPr>
      </w:pPr>
      <w:r w:rsidRPr="006765BF">
        <w:rPr>
          <w:rFonts w:ascii="Calibri" w:hAnsi="Calibri" w:cs="Calibri"/>
          <w:color w:val="0000FF"/>
          <w:sz w:val="20"/>
        </w:rPr>
        <w:t>Consistent with mathematical notation for intervals, a parenthesis means that the side is open, while the square bracket means it is closed (inclusive). You can change which side is closed by passing right=False:</w:t>
      </w:r>
    </w:p>
    <w:p w14:paraId="06DADD1D" w14:textId="77777777" w:rsidR="00AE46EB" w:rsidRPr="006765BF" w:rsidRDefault="00AE46EB" w:rsidP="00AE46EB">
      <w:pPr>
        <w:spacing w:after="0" w:line="240" w:lineRule="auto"/>
        <w:ind w:left="3" w:right="3"/>
        <w:jc w:val="both"/>
        <w:rPr>
          <w:rFonts w:ascii="Calibri" w:hAnsi="Calibri" w:cs="Calibri"/>
          <w:color w:val="0000FF"/>
          <w:sz w:val="20"/>
        </w:rPr>
      </w:pPr>
    </w:p>
    <w:p w14:paraId="15614FC5" w14:textId="77777777" w:rsidR="00FA5C9D" w:rsidRPr="00FA5C9D" w:rsidRDefault="00FA5C9D" w:rsidP="00FA5C9D">
      <w:pPr>
        <w:spacing w:after="0" w:line="240" w:lineRule="auto"/>
        <w:ind w:left="3" w:right="3"/>
        <w:jc w:val="both"/>
        <w:rPr>
          <w:rFonts w:ascii="Calibri" w:hAnsi="Calibri" w:cs="Calibri"/>
          <w:sz w:val="20"/>
        </w:rPr>
      </w:pPr>
    </w:p>
    <w:p w14:paraId="513DEED0" w14:textId="77777777" w:rsidR="00FA5C9D" w:rsidRPr="006765BF" w:rsidRDefault="00FA5C9D" w:rsidP="006765BF">
      <w:pPr>
        <w:spacing w:after="0" w:line="240" w:lineRule="auto"/>
        <w:rPr>
          <w:rFonts w:ascii="Consolas" w:hAnsi="Consolas"/>
          <w:sz w:val="20"/>
        </w:rPr>
      </w:pPr>
      <w:r w:rsidRPr="006765BF">
        <w:rPr>
          <w:rFonts w:ascii="Consolas" w:hAnsi="Consolas"/>
          <w:sz w:val="20"/>
        </w:rPr>
        <w:t>In [82]: pd</w:t>
      </w:r>
      <w:r w:rsidRPr="006765BF">
        <w:rPr>
          <w:rFonts w:ascii="Consolas" w:hAnsi="Consolas"/>
          <w:color w:val="C00000"/>
          <w:sz w:val="20"/>
        </w:rPr>
        <w:t xml:space="preserve">.cut(ages, </w:t>
      </w:r>
      <w:r w:rsidRPr="006765BF">
        <w:rPr>
          <w:rFonts w:ascii="Consolas" w:hAnsi="Consolas"/>
          <w:sz w:val="20"/>
        </w:rPr>
        <w:t>[18, 26, 36, 61, 100</w:t>
      </w:r>
      <w:r w:rsidRPr="006765BF">
        <w:rPr>
          <w:rFonts w:ascii="Consolas" w:hAnsi="Consolas"/>
          <w:color w:val="C00000"/>
          <w:sz w:val="20"/>
        </w:rPr>
        <w:t xml:space="preserve">], right=False) </w:t>
      </w:r>
    </w:p>
    <w:p w14:paraId="4FFF8EE2" w14:textId="77777777" w:rsidR="00FA5C9D" w:rsidRPr="006765BF" w:rsidRDefault="00FA5C9D" w:rsidP="006765BF">
      <w:pPr>
        <w:spacing w:after="0" w:line="240" w:lineRule="auto"/>
        <w:rPr>
          <w:rFonts w:ascii="Consolas" w:hAnsi="Consolas"/>
          <w:sz w:val="20"/>
        </w:rPr>
      </w:pPr>
    </w:p>
    <w:p w14:paraId="1A194E78" w14:textId="77777777" w:rsidR="00FA5C9D" w:rsidRPr="006765BF" w:rsidRDefault="00FA5C9D" w:rsidP="006765BF">
      <w:pPr>
        <w:spacing w:after="0" w:line="240" w:lineRule="auto"/>
        <w:rPr>
          <w:rFonts w:ascii="Consolas" w:hAnsi="Consolas"/>
          <w:i/>
          <w:sz w:val="20"/>
        </w:rPr>
      </w:pPr>
      <w:r w:rsidRPr="006765BF">
        <w:rPr>
          <w:rFonts w:ascii="Consolas" w:hAnsi="Consolas"/>
          <w:i/>
          <w:sz w:val="20"/>
        </w:rPr>
        <w:t>[[18, 26), [18, 26), [18, 26), [26, 36), [18, 26), ..., [26, 36), [61, 100), [36,</w:t>
      </w:r>
    </w:p>
    <w:p w14:paraId="57E40751" w14:textId="77777777" w:rsidR="00FA5C9D" w:rsidRPr="006765BF" w:rsidRDefault="00FA5C9D" w:rsidP="006765BF">
      <w:pPr>
        <w:spacing w:after="0" w:line="240" w:lineRule="auto"/>
        <w:rPr>
          <w:rFonts w:ascii="Consolas" w:hAnsi="Consolas"/>
          <w:i/>
          <w:sz w:val="20"/>
        </w:rPr>
      </w:pPr>
      <w:r w:rsidRPr="006765BF">
        <w:rPr>
          <w:rFonts w:ascii="Consolas" w:hAnsi="Consolas"/>
          <w:i/>
          <w:sz w:val="20"/>
        </w:rPr>
        <w:t>61), [36, 61), [26, 36)]</w:t>
      </w:r>
    </w:p>
    <w:p w14:paraId="61F99154" w14:textId="77777777" w:rsidR="00FA5C9D" w:rsidRPr="006765BF" w:rsidRDefault="00FA5C9D" w:rsidP="006765BF">
      <w:pPr>
        <w:spacing w:after="0" w:line="240" w:lineRule="auto"/>
        <w:rPr>
          <w:rFonts w:ascii="Consolas" w:hAnsi="Consolas"/>
          <w:sz w:val="20"/>
        </w:rPr>
      </w:pPr>
      <w:r w:rsidRPr="006765BF">
        <w:rPr>
          <w:rFonts w:ascii="Consolas" w:hAnsi="Consolas"/>
          <w:sz w:val="20"/>
        </w:rPr>
        <w:t>Length: 12</w:t>
      </w:r>
    </w:p>
    <w:p w14:paraId="3E493ABA" w14:textId="77777777" w:rsidR="00FA5C9D" w:rsidRPr="006765BF" w:rsidRDefault="00FA5C9D" w:rsidP="006765BF">
      <w:pPr>
        <w:spacing w:after="0" w:line="240" w:lineRule="auto"/>
        <w:rPr>
          <w:rFonts w:ascii="Consolas" w:hAnsi="Consolas"/>
          <w:sz w:val="20"/>
        </w:rPr>
      </w:pPr>
      <w:r w:rsidRPr="006765BF">
        <w:rPr>
          <w:rFonts w:ascii="Consolas" w:hAnsi="Consolas"/>
          <w:sz w:val="20"/>
        </w:rPr>
        <w:t>Categories (4, interval[int64]): [[18, 26) &lt; [26, 36) &lt; [36, 61) &lt; [61, 100)]</w:t>
      </w:r>
    </w:p>
    <w:p w14:paraId="1A5ECB0A" w14:textId="77777777" w:rsidR="00FA5C9D" w:rsidRPr="00FA5C9D" w:rsidRDefault="00FA5C9D" w:rsidP="00FA5C9D">
      <w:pPr>
        <w:spacing w:after="0" w:line="240" w:lineRule="auto"/>
        <w:ind w:left="3" w:right="3"/>
        <w:jc w:val="both"/>
        <w:rPr>
          <w:rFonts w:ascii="Calibri" w:hAnsi="Calibri" w:cs="Calibri"/>
          <w:sz w:val="20"/>
        </w:rPr>
      </w:pPr>
    </w:p>
    <w:p w14:paraId="419FED77" w14:textId="77777777" w:rsidR="00FA5C9D" w:rsidRPr="00FA5C9D" w:rsidRDefault="00FA5C9D" w:rsidP="00FA5C9D">
      <w:pPr>
        <w:spacing w:after="0" w:line="240" w:lineRule="auto"/>
        <w:ind w:left="3" w:right="3"/>
        <w:jc w:val="both"/>
        <w:rPr>
          <w:rFonts w:ascii="Calibri" w:hAnsi="Calibri" w:cs="Calibri"/>
          <w:sz w:val="20"/>
        </w:rPr>
      </w:pPr>
      <w:r w:rsidRPr="00FA5C9D">
        <w:rPr>
          <w:rFonts w:ascii="Calibri" w:hAnsi="Calibri" w:cs="Calibri"/>
          <w:sz w:val="20"/>
        </w:rPr>
        <w:t>You can also pass your own bin names by passing a list or array to the labels option:</w:t>
      </w:r>
    </w:p>
    <w:p w14:paraId="2F65B5DD" w14:textId="77777777" w:rsidR="00FA5C9D" w:rsidRPr="00FA5C9D" w:rsidRDefault="00FA5C9D" w:rsidP="00FA5C9D">
      <w:pPr>
        <w:spacing w:after="0" w:line="240" w:lineRule="auto"/>
        <w:ind w:left="3" w:right="3"/>
        <w:jc w:val="both"/>
        <w:rPr>
          <w:rFonts w:ascii="Calibri" w:hAnsi="Calibri" w:cs="Calibri"/>
          <w:sz w:val="20"/>
        </w:rPr>
      </w:pPr>
    </w:p>
    <w:p w14:paraId="6BFEABA2" w14:textId="77777777" w:rsidR="00FA5C9D" w:rsidRPr="006765BF" w:rsidRDefault="00FA5C9D" w:rsidP="006765BF">
      <w:pPr>
        <w:spacing w:after="0" w:line="240" w:lineRule="auto"/>
        <w:rPr>
          <w:rFonts w:ascii="Consolas" w:hAnsi="Consolas"/>
          <w:color w:val="C00000"/>
          <w:sz w:val="20"/>
        </w:rPr>
      </w:pPr>
      <w:r w:rsidRPr="006765BF">
        <w:rPr>
          <w:rFonts w:ascii="Consolas" w:hAnsi="Consolas"/>
          <w:color w:val="C00000"/>
          <w:sz w:val="20"/>
        </w:rPr>
        <w:t>group_names = [</w:t>
      </w:r>
      <w:r w:rsidRPr="006765BF">
        <w:rPr>
          <w:rFonts w:ascii="Consolas" w:hAnsi="Consolas"/>
          <w:color w:val="000000" w:themeColor="text1"/>
          <w:sz w:val="20"/>
        </w:rPr>
        <w:t>'Youth', 'YoungAdult', 'MiddleAged', 'Senior'</w:t>
      </w:r>
      <w:r w:rsidRPr="006765BF">
        <w:rPr>
          <w:rFonts w:ascii="Consolas" w:hAnsi="Consolas"/>
          <w:color w:val="C00000"/>
          <w:sz w:val="20"/>
        </w:rPr>
        <w:t>]</w:t>
      </w:r>
    </w:p>
    <w:p w14:paraId="240B6994" w14:textId="77777777" w:rsidR="00FA5C9D" w:rsidRPr="006765BF" w:rsidRDefault="00FA5C9D" w:rsidP="006765BF">
      <w:pPr>
        <w:spacing w:after="0" w:line="240" w:lineRule="auto"/>
        <w:rPr>
          <w:rFonts w:ascii="Consolas" w:hAnsi="Consolas"/>
          <w:sz w:val="20"/>
        </w:rPr>
      </w:pPr>
    </w:p>
    <w:p w14:paraId="64DE12D4" w14:textId="77777777" w:rsidR="00FA5C9D" w:rsidRPr="006765BF" w:rsidRDefault="00FA5C9D" w:rsidP="006765BF">
      <w:pPr>
        <w:spacing w:after="0" w:line="240" w:lineRule="auto"/>
        <w:rPr>
          <w:rFonts w:ascii="Consolas" w:hAnsi="Consolas"/>
          <w:sz w:val="20"/>
        </w:rPr>
      </w:pPr>
      <w:r w:rsidRPr="006765BF">
        <w:rPr>
          <w:rFonts w:ascii="Consolas" w:hAnsi="Consolas"/>
          <w:color w:val="C00000"/>
          <w:sz w:val="20"/>
        </w:rPr>
        <w:t xml:space="preserve">pd.cut(ages, bins, labels=group_names) </w:t>
      </w:r>
    </w:p>
    <w:p w14:paraId="36853478" w14:textId="77777777" w:rsidR="00FA5C9D" w:rsidRPr="006765BF" w:rsidRDefault="00FA5C9D" w:rsidP="006765BF">
      <w:pPr>
        <w:spacing w:after="0" w:line="240" w:lineRule="auto"/>
        <w:rPr>
          <w:rFonts w:ascii="Consolas" w:hAnsi="Consolas"/>
          <w:sz w:val="20"/>
        </w:rPr>
      </w:pPr>
    </w:p>
    <w:p w14:paraId="2F3AB730" w14:textId="77777777" w:rsidR="00FA5C9D" w:rsidRPr="006765BF" w:rsidRDefault="00FA5C9D" w:rsidP="006765BF">
      <w:pPr>
        <w:spacing w:after="0" w:line="240" w:lineRule="auto"/>
        <w:rPr>
          <w:rFonts w:ascii="Consolas" w:hAnsi="Consolas"/>
          <w:i/>
          <w:sz w:val="20"/>
        </w:rPr>
      </w:pPr>
      <w:r w:rsidRPr="006765BF">
        <w:rPr>
          <w:rFonts w:ascii="Consolas" w:hAnsi="Consolas"/>
          <w:i/>
          <w:sz w:val="20"/>
        </w:rPr>
        <w:t>[Youth, Youth, Youth, YoungAdult, Youth, ..., YoungAdult, Senior, MiddleAged, Mid dleAged, YoungAdult]</w:t>
      </w:r>
    </w:p>
    <w:p w14:paraId="7A926CDF" w14:textId="77777777" w:rsidR="00FA5C9D" w:rsidRPr="006765BF" w:rsidRDefault="00FA5C9D" w:rsidP="006765BF">
      <w:pPr>
        <w:spacing w:after="0" w:line="240" w:lineRule="auto"/>
        <w:rPr>
          <w:rFonts w:ascii="Consolas" w:hAnsi="Consolas"/>
          <w:i/>
          <w:sz w:val="20"/>
        </w:rPr>
      </w:pPr>
      <w:r w:rsidRPr="006765BF">
        <w:rPr>
          <w:rFonts w:ascii="Consolas" w:hAnsi="Consolas"/>
          <w:i/>
          <w:sz w:val="20"/>
        </w:rPr>
        <w:t>Length: 12</w:t>
      </w:r>
    </w:p>
    <w:p w14:paraId="5E67AF4E" w14:textId="77777777" w:rsidR="00FA5C9D" w:rsidRPr="006765BF" w:rsidRDefault="00FA5C9D" w:rsidP="006765BF">
      <w:pPr>
        <w:spacing w:after="0" w:line="240" w:lineRule="auto"/>
        <w:rPr>
          <w:rFonts w:ascii="Consolas" w:hAnsi="Consolas"/>
          <w:i/>
          <w:sz w:val="20"/>
        </w:rPr>
      </w:pPr>
      <w:r w:rsidRPr="006765BF">
        <w:rPr>
          <w:rFonts w:ascii="Consolas" w:hAnsi="Consolas"/>
          <w:i/>
          <w:sz w:val="20"/>
        </w:rPr>
        <w:t>Categories (4, object): [Youth &lt; YoungAdult &lt; MiddleAged &lt; Senior]</w:t>
      </w:r>
    </w:p>
    <w:p w14:paraId="4ABD2CC2" w14:textId="77777777" w:rsidR="00FA5C9D" w:rsidRPr="006765BF" w:rsidRDefault="00FA5C9D" w:rsidP="006765BF">
      <w:pPr>
        <w:spacing w:after="0" w:line="240" w:lineRule="auto"/>
        <w:rPr>
          <w:rFonts w:ascii="Consolas" w:hAnsi="Consolas"/>
          <w:sz w:val="20"/>
        </w:rPr>
      </w:pPr>
    </w:p>
    <w:p w14:paraId="566AFE1E" w14:textId="77777777" w:rsidR="00FA5C9D" w:rsidRPr="006765BF" w:rsidRDefault="00FA5C9D" w:rsidP="00FA5C9D">
      <w:pPr>
        <w:spacing w:after="0" w:line="240" w:lineRule="auto"/>
        <w:ind w:left="3" w:right="3"/>
        <w:jc w:val="both"/>
        <w:rPr>
          <w:rFonts w:ascii="Calibri" w:hAnsi="Calibri" w:cs="Calibri"/>
          <w:color w:val="0000FF"/>
          <w:sz w:val="20"/>
        </w:rPr>
      </w:pPr>
      <w:r w:rsidRPr="006765BF">
        <w:rPr>
          <w:rFonts w:ascii="Calibri" w:hAnsi="Calibri" w:cs="Calibri"/>
          <w:color w:val="0000FF"/>
          <w:sz w:val="20"/>
        </w:rPr>
        <w:t>If you pass an integer number of bins to cut instead of explicit bin edges, it will com‐ pute equal-length bins based on the minimum and maximum values in the data. Consider the case of some uniformly distributed data chopped into fourths:</w:t>
      </w:r>
    </w:p>
    <w:p w14:paraId="61A3B776" w14:textId="77777777" w:rsidR="00FA5C9D" w:rsidRPr="00FA5C9D" w:rsidRDefault="00FA5C9D" w:rsidP="00FA5C9D">
      <w:pPr>
        <w:spacing w:after="0" w:line="240" w:lineRule="auto"/>
        <w:ind w:left="3" w:right="3"/>
        <w:jc w:val="both"/>
        <w:rPr>
          <w:rFonts w:ascii="Calibri" w:hAnsi="Calibri" w:cs="Calibri"/>
          <w:sz w:val="20"/>
        </w:rPr>
      </w:pPr>
    </w:p>
    <w:p w14:paraId="60C21FA7" w14:textId="77777777" w:rsidR="00FA5C9D" w:rsidRPr="006765BF" w:rsidRDefault="00FA5C9D" w:rsidP="006765BF">
      <w:pPr>
        <w:spacing w:after="0" w:line="240" w:lineRule="auto"/>
        <w:rPr>
          <w:rFonts w:ascii="Consolas" w:hAnsi="Consolas"/>
          <w:sz w:val="20"/>
        </w:rPr>
      </w:pPr>
      <w:r w:rsidRPr="006765BF">
        <w:rPr>
          <w:rFonts w:ascii="Consolas" w:hAnsi="Consolas"/>
          <w:sz w:val="20"/>
        </w:rPr>
        <w:t xml:space="preserve">data = </w:t>
      </w:r>
      <w:r w:rsidRPr="006765BF">
        <w:rPr>
          <w:rFonts w:ascii="Consolas" w:hAnsi="Consolas"/>
          <w:color w:val="C00000"/>
          <w:sz w:val="20"/>
        </w:rPr>
        <w:t>np.random.rand(20)</w:t>
      </w:r>
    </w:p>
    <w:p w14:paraId="12453831" w14:textId="77777777" w:rsidR="00FA5C9D" w:rsidRPr="006765BF" w:rsidRDefault="00FA5C9D" w:rsidP="006765BF">
      <w:pPr>
        <w:spacing w:after="0" w:line="240" w:lineRule="auto"/>
        <w:rPr>
          <w:rFonts w:ascii="Consolas" w:hAnsi="Consolas"/>
          <w:sz w:val="20"/>
        </w:rPr>
      </w:pPr>
    </w:p>
    <w:p w14:paraId="04896035" w14:textId="77777777" w:rsidR="00FA5C9D" w:rsidRPr="006765BF" w:rsidRDefault="00FA5C9D" w:rsidP="006765BF">
      <w:pPr>
        <w:spacing w:after="0" w:line="240" w:lineRule="auto"/>
        <w:rPr>
          <w:rFonts w:ascii="Consolas" w:hAnsi="Consolas"/>
          <w:sz w:val="20"/>
        </w:rPr>
      </w:pPr>
      <w:r w:rsidRPr="006765BF">
        <w:rPr>
          <w:rFonts w:ascii="Consolas" w:hAnsi="Consolas"/>
          <w:color w:val="C00000"/>
          <w:sz w:val="20"/>
        </w:rPr>
        <w:t>pd.cut(data, 4, precision=2)</w:t>
      </w:r>
      <w:r w:rsidRPr="006765BF">
        <w:rPr>
          <w:rFonts w:ascii="Consolas" w:hAnsi="Consolas"/>
          <w:sz w:val="20"/>
        </w:rPr>
        <w:t xml:space="preserve"> </w:t>
      </w:r>
    </w:p>
    <w:p w14:paraId="253C91C5" w14:textId="77777777" w:rsidR="00FA5C9D" w:rsidRPr="006765BF" w:rsidRDefault="00FA5C9D" w:rsidP="006765BF">
      <w:pPr>
        <w:spacing w:after="0" w:line="240" w:lineRule="auto"/>
        <w:rPr>
          <w:rFonts w:ascii="Consolas" w:hAnsi="Consolas"/>
          <w:sz w:val="20"/>
        </w:rPr>
      </w:pPr>
    </w:p>
    <w:p w14:paraId="1FB0F51B" w14:textId="77777777" w:rsidR="00FA5C9D" w:rsidRPr="006765BF" w:rsidRDefault="00FA5C9D" w:rsidP="006765BF">
      <w:pPr>
        <w:spacing w:after="0" w:line="240" w:lineRule="auto"/>
        <w:rPr>
          <w:rFonts w:ascii="Consolas" w:hAnsi="Consolas"/>
          <w:i/>
          <w:sz w:val="20"/>
        </w:rPr>
      </w:pPr>
      <w:r w:rsidRPr="006765BF">
        <w:rPr>
          <w:rFonts w:ascii="Consolas" w:hAnsi="Consolas"/>
          <w:i/>
          <w:sz w:val="20"/>
        </w:rPr>
        <w:t>[(0.34, 0.55], (0.34, 0.55], (0.76, 0.97], (0.76, 0.97], (0.34, 0.55], ..., (0.34</w:t>
      </w:r>
    </w:p>
    <w:p w14:paraId="62B7CBAC" w14:textId="77777777" w:rsidR="00FA5C9D" w:rsidRPr="006765BF" w:rsidRDefault="00FA5C9D" w:rsidP="006765BF">
      <w:pPr>
        <w:spacing w:after="0" w:line="240" w:lineRule="auto"/>
        <w:rPr>
          <w:rFonts w:ascii="Consolas" w:hAnsi="Consolas"/>
          <w:i/>
          <w:sz w:val="20"/>
        </w:rPr>
      </w:pPr>
      <w:r w:rsidRPr="006765BF">
        <w:rPr>
          <w:rFonts w:ascii="Consolas" w:hAnsi="Consolas"/>
          <w:i/>
          <w:sz w:val="20"/>
        </w:rPr>
        <w:t>, 0.55], (0.34, 0.55], (0.55, 0.76], (0.34, 0.55], (0.12, 0.34]]</w:t>
      </w:r>
    </w:p>
    <w:p w14:paraId="400D6E89" w14:textId="77777777" w:rsidR="00FA5C9D" w:rsidRPr="006765BF" w:rsidRDefault="00FA5C9D" w:rsidP="006765BF">
      <w:pPr>
        <w:spacing w:after="0" w:line="240" w:lineRule="auto"/>
        <w:rPr>
          <w:rFonts w:ascii="Consolas" w:hAnsi="Consolas"/>
          <w:i/>
          <w:sz w:val="20"/>
        </w:rPr>
      </w:pPr>
      <w:r w:rsidRPr="006765BF">
        <w:rPr>
          <w:rFonts w:ascii="Consolas" w:hAnsi="Consolas"/>
          <w:i/>
          <w:sz w:val="20"/>
        </w:rPr>
        <w:t>Length: 20</w:t>
      </w:r>
    </w:p>
    <w:p w14:paraId="5E564A92" w14:textId="77777777" w:rsidR="00FA5C9D" w:rsidRPr="006765BF" w:rsidRDefault="00FA5C9D" w:rsidP="006765BF">
      <w:pPr>
        <w:spacing w:after="0" w:line="240" w:lineRule="auto"/>
        <w:rPr>
          <w:rFonts w:ascii="Consolas" w:hAnsi="Consolas"/>
          <w:i/>
          <w:sz w:val="20"/>
        </w:rPr>
      </w:pPr>
      <w:r w:rsidRPr="006765BF">
        <w:rPr>
          <w:rFonts w:ascii="Consolas" w:hAnsi="Consolas"/>
          <w:i/>
          <w:sz w:val="20"/>
        </w:rPr>
        <w:t>Categories (4, interval[float64]): [(0.12, 0.34] &lt; (0.34, 0.55] &lt; (0.55, 0.76] &lt;</w:t>
      </w:r>
    </w:p>
    <w:p w14:paraId="2F77A3D9" w14:textId="77777777" w:rsidR="00FA5C9D" w:rsidRPr="006765BF" w:rsidRDefault="00FA5C9D" w:rsidP="006765BF">
      <w:pPr>
        <w:spacing w:after="0" w:line="240" w:lineRule="auto"/>
        <w:rPr>
          <w:rFonts w:ascii="Consolas" w:hAnsi="Consolas"/>
          <w:i/>
          <w:sz w:val="20"/>
        </w:rPr>
      </w:pPr>
      <w:r w:rsidRPr="006765BF">
        <w:rPr>
          <w:rFonts w:ascii="Consolas" w:hAnsi="Consolas"/>
          <w:i/>
          <w:sz w:val="20"/>
        </w:rPr>
        <w:t>(0.76, 0.97]]</w:t>
      </w:r>
    </w:p>
    <w:p w14:paraId="1BD58963" w14:textId="77777777" w:rsidR="00FA5C9D" w:rsidRPr="00FA5C9D" w:rsidRDefault="00FA5C9D" w:rsidP="00FA5C9D">
      <w:pPr>
        <w:spacing w:after="0" w:line="240" w:lineRule="auto"/>
        <w:ind w:left="3" w:right="3"/>
        <w:jc w:val="both"/>
        <w:rPr>
          <w:rFonts w:ascii="Calibri" w:hAnsi="Calibri" w:cs="Calibri"/>
          <w:sz w:val="20"/>
        </w:rPr>
      </w:pPr>
    </w:p>
    <w:p w14:paraId="6A044E5D" w14:textId="77777777" w:rsidR="00FA5C9D" w:rsidRPr="006765BF" w:rsidRDefault="00FA5C9D" w:rsidP="00FA5C9D">
      <w:pPr>
        <w:spacing w:after="0" w:line="240" w:lineRule="auto"/>
        <w:ind w:left="3" w:right="3"/>
        <w:jc w:val="both"/>
        <w:rPr>
          <w:rFonts w:ascii="Calibri" w:hAnsi="Calibri" w:cs="Calibri"/>
          <w:color w:val="0000FF"/>
          <w:sz w:val="20"/>
        </w:rPr>
      </w:pPr>
      <w:r w:rsidRPr="006765BF">
        <w:rPr>
          <w:rFonts w:ascii="Calibri" w:hAnsi="Calibri" w:cs="Calibri"/>
          <w:color w:val="0000FF"/>
          <w:sz w:val="20"/>
        </w:rPr>
        <w:t>The precision=2 option limits the decimal precision to two digits.</w:t>
      </w:r>
    </w:p>
    <w:p w14:paraId="423F36DA" w14:textId="77777777" w:rsidR="00FA5C9D" w:rsidRPr="006765BF" w:rsidRDefault="00FA5C9D" w:rsidP="00FA5C9D">
      <w:pPr>
        <w:spacing w:after="0" w:line="240" w:lineRule="auto"/>
        <w:ind w:left="3" w:right="3"/>
        <w:jc w:val="both"/>
        <w:rPr>
          <w:rFonts w:ascii="Calibri" w:hAnsi="Calibri" w:cs="Calibri"/>
          <w:color w:val="0000FF"/>
          <w:sz w:val="20"/>
        </w:rPr>
      </w:pPr>
    </w:p>
    <w:p w14:paraId="0E2826B6" w14:textId="77777777" w:rsidR="00FA5C9D" w:rsidRPr="006765BF" w:rsidRDefault="00FA5C9D" w:rsidP="00FA5C9D">
      <w:pPr>
        <w:spacing w:after="0" w:line="240" w:lineRule="auto"/>
        <w:ind w:left="3" w:right="3"/>
        <w:jc w:val="both"/>
        <w:rPr>
          <w:rFonts w:ascii="Calibri" w:hAnsi="Calibri" w:cs="Calibri"/>
          <w:color w:val="0000FF"/>
          <w:sz w:val="20"/>
        </w:rPr>
      </w:pPr>
      <w:r w:rsidRPr="006765BF">
        <w:rPr>
          <w:rFonts w:ascii="Calibri" w:hAnsi="Calibri" w:cs="Calibri"/>
          <w:color w:val="0000FF"/>
          <w:sz w:val="20"/>
        </w:rPr>
        <w:t>A closely related function, qcut, bins the data based on sample quantiles. Depending on the distribution of the data, using cut will not usually result in each bin having the same number of data points. Since qcut uses sample quantiles instead, by definition you will obtain roughly equal-size bins:</w:t>
      </w:r>
    </w:p>
    <w:p w14:paraId="3561BB9B" w14:textId="77777777" w:rsidR="00FA5C9D" w:rsidRPr="00FA5C9D" w:rsidRDefault="00FA5C9D" w:rsidP="00FA5C9D">
      <w:pPr>
        <w:spacing w:after="0" w:line="240" w:lineRule="auto"/>
        <w:ind w:left="3" w:right="3"/>
        <w:jc w:val="both"/>
        <w:rPr>
          <w:rFonts w:ascii="Calibri" w:hAnsi="Calibri" w:cs="Calibri"/>
          <w:sz w:val="20"/>
        </w:rPr>
      </w:pPr>
    </w:p>
    <w:p w14:paraId="0166F896" w14:textId="77777777" w:rsidR="00FA5C9D" w:rsidRPr="006765BF" w:rsidRDefault="00FA5C9D" w:rsidP="006765BF">
      <w:pPr>
        <w:spacing w:after="0" w:line="240" w:lineRule="auto"/>
        <w:rPr>
          <w:rFonts w:ascii="Consolas" w:hAnsi="Consolas"/>
          <w:sz w:val="20"/>
        </w:rPr>
      </w:pPr>
      <w:r w:rsidRPr="006765BF">
        <w:rPr>
          <w:rFonts w:ascii="Consolas" w:hAnsi="Consolas"/>
          <w:sz w:val="20"/>
        </w:rPr>
        <w:t xml:space="preserve">data = </w:t>
      </w:r>
      <w:r w:rsidRPr="006765BF">
        <w:rPr>
          <w:rFonts w:ascii="Consolas" w:hAnsi="Consolas"/>
          <w:color w:val="C00000"/>
          <w:sz w:val="20"/>
        </w:rPr>
        <w:t>np.random.randn(1000)</w:t>
      </w:r>
      <w:r w:rsidRPr="006765BF">
        <w:rPr>
          <w:rFonts w:ascii="Consolas" w:hAnsi="Consolas"/>
          <w:sz w:val="20"/>
        </w:rPr>
        <w:t xml:space="preserve"> # Normally distributed</w:t>
      </w:r>
    </w:p>
    <w:p w14:paraId="665B4CB6" w14:textId="77777777" w:rsidR="00FA5C9D" w:rsidRPr="006765BF" w:rsidRDefault="00FA5C9D" w:rsidP="006765BF">
      <w:pPr>
        <w:spacing w:after="0" w:line="240" w:lineRule="auto"/>
        <w:rPr>
          <w:rFonts w:ascii="Consolas" w:hAnsi="Consolas"/>
          <w:sz w:val="20"/>
        </w:rPr>
      </w:pPr>
    </w:p>
    <w:p w14:paraId="579AC120" w14:textId="77777777" w:rsidR="00FA5C9D" w:rsidRPr="006765BF" w:rsidRDefault="00FA5C9D" w:rsidP="006765BF">
      <w:pPr>
        <w:spacing w:after="0" w:line="240" w:lineRule="auto"/>
        <w:rPr>
          <w:rFonts w:ascii="Consolas" w:hAnsi="Consolas"/>
          <w:sz w:val="20"/>
        </w:rPr>
      </w:pPr>
      <w:r w:rsidRPr="006765BF">
        <w:rPr>
          <w:rFonts w:ascii="Consolas" w:hAnsi="Consolas"/>
          <w:sz w:val="20"/>
        </w:rPr>
        <w:t xml:space="preserve">cats = </w:t>
      </w:r>
      <w:r w:rsidRPr="006765BF">
        <w:rPr>
          <w:rFonts w:ascii="Consolas" w:hAnsi="Consolas"/>
          <w:color w:val="C00000"/>
          <w:sz w:val="20"/>
        </w:rPr>
        <w:t xml:space="preserve">pd.qcut(data, 4) </w:t>
      </w:r>
      <w:r w:rsidRPr="006765BF">
        <w:rPr>
          <w:rFonts w:ascii="Consolas" w:hAnsi="Consolas"/>
          <w:sz w:val="20"/>
        </w:rPr>
        <w:t># Cut into quartiles</w:t>
      </w:r>
    </w:p>
    <w:p w14:paraId="66EFDA37" w14:textId="77777777" w:rsidR="00FA5C9D" w:rsidRPr="006765BF" w:rsidRDefault="00FA5C9D" w:rsidP="006765BF">
      <w:pPr>
        <w:spacing w:after="0" w:line="240" w:lineRule="auto"/>
        <w:rPr>
          <w:rFonts w:ascii="Consolas" w:hAnsi="Consolas"/>
          <w:sz w:val="20"/>
        </w:rPr>
      </w:pPr>
    </w:p>
    <w:p w14:paraId="1A9357E9" w14:textId="77777777" w:rsidR="00FA5C9D" w:rsidRPr="006765BF" w:rsidRDefault="00FA5C9D" w:rsidP="006765BF">
      <w:pPr>
        <w:spacing w:after="0" w:line="240" w:lineRule="auto"/>
        <w:rPr>
          <w:rFonts w:ascii="Consolas" w:hAnsi="Consolas"/>
          <w:sz w:val="20"/>
        </w:rPr>
      </w:pPr>
      <w:r w:rsidRPr="006765BF">
        <w:rPr>
          <w:rFonts w:ascii="Consolas" w:hAnsi="Consolas"/>
          <w:color w:val="C00000"/>
          <w:sz w:val="20"/>
        </w:rPr>
        <w:t xml:space="preserve">cats </w:t>
      </w:r>
    </w:p>
    <w:p w14:paraId="21A036A6" w14:textId="77777777" w:rsidR="00FA5C9D" w:rsidRPr="006765BF" w:rsidRDefault="00FA5C9D" w:rsidP="006765BF">
      <w:pPr>
        <w:spacing w:after="0" w:line="240" w:lineRule="auto"/>
        <w:rPr>
          <w:rFonts w:ascii="Consolas" w:hAnsi="Consolas"/>
          <w:sz w:val="20"/>
        </w:rPr>
      </w:pPr>
    </w:p>
    <w:p w14:paraId="1A5D5034" w14:textId="77777777" w:rsidR="00FA5C9D" w:rsidRPr="006765BF" w:rsidRDefault="00FA5C9D" w:rsidP="006765BF">
      <w:pPr>
        <w:spacing w:after="0" w:line="240" w:lineRule="auto"/>
        <w:rPr>
          <w:rFonts w:ascii="Consolas" w:hAnsi="Consolas"/>
          <w:sz w:val="20"/>
        </w:rPr>
      </w:pPr>
      <w:r w:rsidRPr="006765BF">
        <w:rPr>
          <w:rFonts w:ascii="Consolas" w:hAnsi="Consolas"/>
          <w:sz w:val="20"/>
        </w:rPr>
        <w:t>[(-0.0265, 0.62], (0.62, 3.928], (-0.68, -0.0265], (0.62, 3.928], (-0.0265, 0.62]</w:t>
      </w:r>
    </w:p>
    <w:p w14:paraId="08DAA2D3" w14:textId="77777777" w:rsidR="00FA5C9D" w:rsidRPr="006765BF" w:rsidRDefault="00FA5C9D" w:rsidP="006765BF">
      <w:pPr>
        <w:spacing w:after="0" w:line="240" w:lineRule="auto"/>
        <w:rPr>
          <w:rFonts w:ascii="Consolas" w:hAnsi="Consolas"/>
          <w:sz w:val="20"/>
        </w:rPr>
      </w:pPr>
      <w:r w:rsidRPr="006765BF">
        <w:rPr>
          <w:rFonts w:ascii="Consolas" w:hAnsi="Consolas"/>
          <w:sz w:val="20"/>
        </w:rPr>
        <w:t>, ..., (-0.68, -0.0265], (-0.68, -0.0265], (-2.95, -0.68], (0.62, 3.928], (-0.68,</w:t>
      </w:r>
    </w:p>
    <w:p w14:paraId="46A53A84" w14:textId="77777777" w:rsidR="00FA5C9D" w:rsidRPr="006765BF" w:rsidRDefault="00FA5C9D" w:rsidP="006765BF">
      <w:pPr>
        <w:spacing w:after="0" w:line="240" w:lineRule="auto"/>
        <w:rPr>
          <w:rFonts w:ascii="Consolas" w:hAnsi="Consolas"/>
          <w:sz w:val="20"/>
        </w:rPr>
      </w:pPr>
      <w:r w:rsidRPr="006765BF">
        <w:rPr>
          <w:rFonts w:ascii="Consolas" w:hAnsi="Consolas"/>
          <w:sz w:val="20"/>
        </w:rPr>
        <w:t>-0.0265]]</w:t>
      </w:r>
    </w:p>
    <w:p w14:paraId="4BC2A6D4" w14:textId="77777777" w:rsidR="00FA5C9D" w:rsidRPr="006765BF" w:rsidRDefault="00FA5C9D" w:rsidP="006765BF">
      <w:pPr>
        <w:spacing w:after="0" w:line="240" w:lineRule="auto"/>
        <w:rPr>
          <w:rFonts w:ascii="Consolas" w:hAnsi="Consolas"/>
          <w:sz w:val="20"/>
        </w:rPr>
      </w:pPr>
      <w:r w:rsidRPr="006765BF">
        <w:rPr>
          <w:rFonts w:ascii="Consolas" w:hAnsi="Consolas"/>
          <w:sz w:val="20"/>
        </w:rPr>
        <w:t>Length: 1000</w:t>
      </w:r>
    </w:p>
    <w:p w14:paraId="0586FACC" w14:textId="77777777" w:rsidR="00FA5C9D" w:rsidRPr="006765BF" w:rsidRDefault="00FA5C9D" w:rsidP="006765BF">
      <w:pPr>
        <w:spacing w:after="0" w:line="240" w:lineRule="auto"/>
        <w:rPr>
          <w:rFonts w:ascii="Consolas" w:hAnsi="Consolas"/>
          <w:sz w:val="20"/>
        </w:rPr>
      </w:pPr>
      <w:r w:rsidRPr="006765BF">
        <w:rPr>
          <w:rFonts w:ascii="Consolas" w:hAnsi="Consolas"/>
          <w:sz w:val="20"/>
        </w:rPr>
        <w:t>Categories (4, interval[float64]): [(-2.95, -0.68] &lt; (-0.68, -0.0265] &lt; (-0.0265,</w:t>
      </w:r>
    </w:p>
    <w:p w14:paraId="2650072D" w14:textId="77777777" w:rsidR="00FA5C9D" w:rsidRPr="006765BF" w:rsidRDefault="00FA5C9D" w:rsidP="006765BF">
      <w:pPr>
        <w:spacing w:after="0" w:line="240" w:lineRule="auto"/>
        <w:rPr>
          <w:rFonts w:ascii="Consolas" w:hAnsi="Consolas"/>
          <w:sz w:val="20"/>
        </w:rPr>
      </w:pPr>
      <w:r w:rsidRPr="006765BF">
        <w:rPr>
          <w:rFonts w:ascii="Consolas" w:hAnsi="Consolas"/>
          <w:sz w:val="20"/>
        </w:rPr>
        <w:t>0.62] &lt;</w:t>
      </w:r>
      <w:r w:rsidR="006765BF" w:rsidRPr="006765BF">
        <w:rPr>
          <w:rFonts w:ascii="Consolas" w:hAnsi="Consolas"/>
          <w:sz w:val="20"/>
        </w:rPr>
        <w:t xml:space="preserve"> </w:t>
      </w:r>
      <w:r w:rsidRPr="006765BF">
        <w:rPr>
          <w:rFonts w:ascii="Consolas" w:hAnsi="Consolas"/>
          <w:sz w:val="20"/>
        </w:rPr>
        <w:t>(0.62, 3.928]]</w:t>
      </w:r>
    </w:p>
    <w:p w14:paraId="6730237C" w14:textId="77777777" w:rsidR="00FA5C9D" w:rsidRPr="006765BF" w:rsidRDefault="00FA5C9D" w:rsidP="006765BF">
      <w:pPr>
        <w:spacing w:after="0" w:line="240" w:lineRule="auto"/>
        <w:rPr>
          <w:rFonts w:ascii="Consolas" w:hAnsi="Consolas"/>
          <w:sz w:val="20"/>
        </w:rPr>
      </w:pPr>
    </w:p>
    <w:p w14:paraId="3CCE3998" w14:textId="77777777" w:rsidR="00FA5C9D" w:rsidRPr="006765BF" w:rsidRDefault="00FA5C9D" w:rsidP="006765BF">
      <w:pPr>
        <w:spacing w:after="0" w:line="240" w:lineRule="auto"/>
        <w:rPr>
          <w:rFonts w:ascii="Consolas" w:hAnsi="Consolas"/>
          <w:sz w:val="20"/>
        </w:rPr>
      </w:pPr>
      <w:r w:rsidRPr="006765BF">
        <w:rPr>
          <w:rFonts w:ascii="Consolas" w:hAnsi="Consolas"/>
          <w:sz w:val="20"/>
        </w:rPr>
        <w:t>pd</w:t>
      </w:r>
      <w:r w:rsidRPr="006765BF">
        <w:rPr>
          <w:rFonts w:ascii="Consolas" w:hAnsi="Consolas"/>
          <w:color w:val="C00000"/>
          <w:sz w:val="20"/>
        </w:rPr>
        <w:t xml:space="preserve">.value_counts(cats) </w:t>
      </w:r>
    </w:p>
    <w:p w14:paraId="4E844520" w14:textId="77777777" w:rsidR="00FA5C9D" w:rsidRPr="006765BF" w:rsidRDefault="00FA5C9D" w:rsidP="006765BF">
      <w:pPr>
        <w:spacing w:after="0" w:line="240" w:lineRule="auto"/>
        <w:rPr>
          <w:rFonts w:ascii="Consolas" w:hAnsi="Consolas"/>
          <w:sz w:val="20"/>
        </w:rPr>
      </w:pPr>
    </w:p>
    <w:p w14:paraId="435CAC59" w14:textId="77777777" w:rsidR="00FA5C9D" w:rsidRPr="006765BF" w:rsidRDefault="00FA5C9D" w:rsidP="006765BF">
      <w:pPr>
        <w:spacing w:after="0" w:line="240" w:lineRule="auto"/>
        <w:rPr>
          <w:rFonts w:ascii="Consolas" w:hAnsi="Consolas"/>
          <w:i/>
          <w:sz w:val="20"/>
        </w:rPr>
      </w:pPr>
      <w:r w:rsidRPr="006765BF">
        <w:rPr>
          <w:rFonts w:ascii="Consolas" w:hAnsi="Consolas"/>
          <w:i/>
          <w:sz w:val="20"/>
        </w:rPr>
        <w:t>(0.62, 3.928]</w:t>
      </w:r>
      <w:r w:rsidRPr="006765BF">
        <w:rPr>
          <w:rFonts w:ascii="Consolas" w:hAnsi="Consolas"/>
          <w:i/>
          <w:sz w:val="20"/>
        </w:rPr>
        <w:tab/>
        <w:t>250</w:t>
      </w:r>
    </w:p>
    <w:p w14:paraId="554CB65C" w14:textId="77777777" w:rsidR="00FA5C9D" w:rsidRPr="006765BF" w:rsidRDefault="00FA5C9D" w:rsidP="006765BF">
      <w:pPr>
        <w:spacing w:after="0" w:line="240" w:lineRule="auto"/>
        <w:rPr>
          <w:rFonts w:ascii="Consolas" w:hAnsi="Consolas"/>
          <w:i/>
          <w:sz w:val="20"/>
        </w:rPr>
      </w:pPr>
      <w:r w:rsidRPr="006765BF">
        <w:rPr>
          <w:rFonts w:ascii="Consolas" w:hAnsi="Consolas"/>
          <w:i/>
          <w:sz w:val="20"/>
        </w:rPr>
        <w:t>(-0.0265, 0.62]</w:t>
      </w:r>
      <w:r w:rsidRPr="006765BF">
        <w:rPr>
          <w:rFonts w:ascii="Consolas" w:hAnsi="Consolas"/>
          <w:i/>
          <w:sz w:val="20"/>
        </w:rPr>
        <w:tab/>
        <w:t>250</w:t>
      </w:r>
    </w:p>
    <w:p w14:paraId="7AFCD411" w14:textId="77777777" w:rsidR="00FA5C9D" w:rsidRPr="006765BF" w:rsidRDefault="00FA5C9D" w:rsidP="006765BF">
      <w:pPr>
        <w:spacing w:after="0" w:line="240" w:lineRule="auto"/>
        <w:rPr>
          <w:rFonts w:ascii="Consolas" w:hAnsi="Consolas"/>
          <w:i/>
          <w:sz w:val="20"/>
        </w:rPr>
      </w:pPr>
      <w:r w:rsidRPr="006765BF">
        <w:rPr>
          <w:rFonts w:ascii="Consolas" w:hAnsi="Consolas"/>
          <w:i/>
          <w:sz w:val="20"/>
        </w:rPr>
        <w:t>(-0.68, -0.0265]</w:t>
      </w:r>
      <w:r w:rsidRPr="006765BF">
        <w:rPr>
          <w:rFonts w:ascii="Consolas" w:hAnsi="Consolas"/>
          <w:i/>
          <w:sz w:val="20"/>
        </w:rPr>
        <w:tab/>
        <w:t>250</w:t>
      </w:r>
    </w:p>
    <w:p w14:paraId="5060788D" w14:textId="77777777" w:rsidR="00FA5C9D" w:rsidRPr="006765BF" w:rsidRDefault="00FA5C9D" w:rsidP="006765BF">
      <w:pPr>
        <w:spacing w:after="0" w:line="240" w:lineRule="auto"/>
        <w:rPr>
          <w:rFonts w:ascii="Consolas" w:hAnsi="Consolas"/>
          <w:i/>
          <w:sz w:val="20"/>
        </w:rPr>
      </w:pPr>
      <w:r w:rsidRPr="006765BF">
        <w:rPr>
          <w:rFonts w:ascii="Consolas" w:hAnsi="Consolas"/>
          <w:i/>
          <w:sz w:val="20"/>
        </w:rPr>
        <w:t>(-2.95, -0.68]</w:t>
      </w:r>
      <w:r w:rsidRPr="006765BF">
        <w:rPr>
          <w:rFonts w:ascii="Consolas" w:hAnsi="Consolas"/>
          <w:i/>
          <w:sz w:val="20"/>
        </w:rPr>
        <w:tab/>
        <w:t>250</w:t>
      </w:r>
    </w:p>
    <w:p w14:paraId="1FFD941D" w14:textId="77777777" w:rsidR="00FA5C9D" w:rsidRPr="006765BF" w:rsidRDefault="00FA5C9D" w:rsidP="006765BF">
      <w:pPr>
        <w:spacing w:after="0" w:line="240" w:lineRule="auto"/>
        <w:rPr>
          <w:rFonts w:ascii="Consolas" w:hAnsi="Consolas"/>
          <w:i/>
          <w:sz w:val="20"/>
        </w:rPr>
      </w:pPr>
      <w:r w:rsidRPr="006765BF">
        <w:rPr>
          <w:rFonts w:ascii="Consolas" w:hAnsi="Consolas"/>
          <w:i/>
          <w:sz w:val="20"/>
        </w:rPr>
        <w:t>dtype: int64</w:t>
      </w:r>
    </w:p>
    <w:p w14:paraId="5E27DCAC" w14:textId="77777777" w:rsidR="00FA5C9D" w:rsidRPr="00FA5C9D" w:rsidRDefault="00FA5C9D" w:rsidP="00FA5C9D">
      <w:pPr>
        <w:spacing w:after="0" w:line="240" w:lineRule="auto"/>
        <w:ind w:left="3" w:right="3"/>
        <w:jc w:val="both"/>
        <w:rPr>
          <w:rFonts w:ascii="Calibri" w:hAnsi="Calibri" w:cs="Calibri"/>
          <w:sz w:val="20"/>
        </w:rPr>
      </w:pPr>
    </w:p>
    <w:p w14:paraId="3A499EE8" w14:textId="77777777" w:rsidR="00FA5C9D" w:rsidRPr="006765BF" w:rsidRDefault="00FA5C9D" w:rsidP="00FA5C9D">
      <w:pPr>
        <w:spacing w:after="0" w:line="240" w:lineRule="auto"/>
        <w:ind w:left="3" w:right="3"/>
        <w:jc w:val="both"/>
        <w:rPr>
          <w:rFonts w:ascii="Calibri" w:hAnsi="Calibri" w:cs="Calibri"/>
          <w:color w:val="0000FF"/>
          <w:sz w:val="20"/>
        </w:rPr>
      </w:pPr>
      <w:r w:rsidRPr="006765BF">
        <w:rPr>
          <w:rFonts w:ascii="Calibri" w:hAnsi="Calibri" w:cs="Calibri"/>
          <w:color w:val="0000FF"/>
          <w:sz w:val="20"/>
        </w:rPr>
        <w:t>Similar to cut you can pass your own quantiles (numbers between 0 and 1, inclusive):</w:t>
      </w:r>
    </w:p>
    <w:p w14:paraId="3561FDC1" w14:textId="77777777" w:rsidR="00FA5C9D" w:rsidRPr="006765BF" w:rsidRDefault="00FA5C9D" w:rsidP="00FA5C9D">
      <w:pPr>
        <w:spacing w:after="0" w:line="240" w:lineRule="auto"/>
        <w:ind w:left="3" w:right="3"/>
        <w:jc w:val="both"/>
        <w:rPr>
          <w:rFonts w:ascii="Calibri" w:hAnsi="Calibri" w:cs="Calibri"/>
          <w:color w:val="0000FF"/>
          <w:sz w:val="20"/>
        </w:rPr>
      </w:pPr>
    </w:p>
    <w:p w14:paraId="0B5095EE" w14:textId="77777777" w:rsidR="00FA5C9D" w:rsidRPr="006765BF" w:rsidRDefault="00FA5C9D" w:rsidP="006765BF">
      <w:pPr>
        <w:spacing w:after="0" w:line="240" w:lineRule="auto"/>
        <w:rPr>
          <w:rFonts w:ascii="Consolas" w:hAnsi="Consolas"/>
          <w:sz w:val="20"/>
        </w:rPr>
      </w:pPr>
      <w:r w:rsidRPr="006765BF">
        <w:rPr>
          <w:rFonts w:ascii="Consolas" w:hAnsi="Consolas"/>
          <w:color w:val="C00000"/>
          <w:sz w:val="20"/>
        </w:rPr>
        <w:t xml:space="preserve">pd.qcut(data, </w:t>
      </w:r>
      <w:r w:rsidRPr="006765BF">
        <w:rPr>
          <w:rFonts w:ascii="Consolas" w:hAnsi="Consolas"/>
          <w:sz w:val="20"/>
        </w:rPr>
        <w:t>[0, 0.1, 0.5, 0.9, 1.</w:t>
      </w:r>
      <w:r w:rsidRPr="006765BF">
        <w:rPr>
          <w:rFonts w:ascii="Consolas" w:hAnsi="Consolas"/>
          <w:color w:val="C00000"/>
          <w:sz w:val="20"/>
        </w:rPr>
        <w:t>])</w:t>
      </w:r>
      <w:r w:rsidRPr="006765BF">
        <w:rPr>
          <w:rFonts w:ascii="Consolas" w:hAnsi="Consolas"/>
          <w:sz w:val="20"/>
        </w:rPr>
        <w:t xml:space="preserve"> </w:t>
      </w:r>
    </w:p>
    <w:p w14:paraId="2D948382" w14:textId="77777777" w:rsidR="00FA5C9D" w:rsidRPr="006765BF" w:rsidRDefault="00FA5C9D" w:rsidP="006765BF">
      <w:pPr>
        <w:spacing w:after="0" w:line="240" w:lineRule="auto"/>
        <w:rPr>
          <w:rFonts w:ascii="Consolas" w:hAnsi="Consolas"/>
          <w:sz w:val="20"/>
        </w:rPr>
      </w:pPr>
    </w:p>
    <w:p w14:paraId="3585E6F9" w14:textId="77777777" w:rsidR="00FA5C9D" w:rsidRPr="006765BF" w:rsidRDefault="00FA5C9D" w:rsidP="006765BF">
      <w:pPr>
        <w:spacing w:after="0" w:line="240" w:lineRule="auto"/>
        <w:rPr>
          <w:rFonts w:ascii="Consolas" w:hAnsi="Consolas"/>
          <w:i/>
          <w:sz w:val="20"/>
        </w:rPr>
      </w:pPr>
      <w:r w:rsidRPr="006765BF">
        <w:rPr>
          <w:rFonts w:ascii="Consolas" w:hAnsi="Consolas"/>
          <w:i/>
          <w:sz w:val="20"/>
        </w:rPr>
        <w:t>[(-0.0265, 1.286], (-0.0265, 1.286], (-1.187, -0.0265], (-0.0265, 1.286], (-0.026</w:t>
      </w:r>
    </w:p>
    <w:p w14:paraId="6CFAA2A4" w14:textId="77777777" w:rsidR="00FA5C9D" w:rsidRPr="006765BF" w:rsidRDefault="00FA5C9D" w:rsidP="006765BF">
      <w:pPr>
        <w:spacing w:after="0" w:line="240" w:lineRule="auto"/>
        <w:rPr>
          <w:rFonts w:ascii="Consolas" w:hAnsi="Consolas"/>
          <w:i/>
          <w:sz w:val="20"/>
        </w:rPr>
      </w:pPr>
      <w:r w:rsidRPr="006765BF">
        <w:rPr>
          <w:rFonts w:ascii="Consolas" w:hAnsi="Consolas"/>
          <w:i/>
          <w:sz w:val="20"/>
        </w:rPr>
        <w:t>5, 1.286], ..., (-1.187, -0.0265], (-1.187, -0.0265], (-2.95, -1.187], (-0.0265,</w:t>
      </w:r>
    </w:p>
    <w:p w14:paraId="663E52A8" w14:textId="77777777" w:rsidR="00FA5C9D" w:rsidRPr="006765BF" w:rsidRDefault="00FA5C9D" w:rsidP="006765BF">
      <w:pPr>
        <w:spacing w:after="0" w:line="240" w:lineRule="auto"/>
        <w:rPr>
          <w:rFonts w:ascii="Consolas" w:hAnsi="Consolas"/>
          <w:i/>
          <w:sz w:val="20"/>
        </w:rPr>
      </w:pPr>
      <w:r w:rsidRPr="006765BF">
        <w:rPr>
          <w:rFonts w:ascii="Consolas" w:hAnsi="Consolas"/>
          <w:i/>
          <w:sz w:val="20"/>
        </w:rPr>
        <w:t>1.286], (-1.187, -0.0265]]</w:t>
      </w:r>
    </w:p>
    <w:p w14:paraId="7FF5D237" w14:textId="77777777" w:rsidR="00FA5C9D" w:rsidRPr="006765BF" w:rsidRDefault="00FA5C9D" w:rsidP="006765BF">
      <w:pPr>
        <w:spacing w:after="0" w:line="240" w:lineRule="auto"/>
        <w:rPr>
          <w:rFonts w:ascii="Consolas" w:hAnsi="Consolas"/>
          <w:i/>
          <w:sz w:val="20"/>
        </w:rPr>
      </w:pPr>
      <w:r w:rsidRPr="006765BF">
        <w:rPr>
          <w:rFonts w:ascii="Consolas" w:hAnsi="Consolas"/>
          <w:i/>
          <w:sz w:val="20"/>
        </w:rPr>
        <w:t>Length: 1000</w:t>
      </w:r>
    </w:p>
    <w:p w14:paraId="148E8A5C" w14:textId="77777777" w:rsidR="00FA5C9D" w:rsidRPr="006765BF" w:rsidRDefault="00FA5C9D" w:rsidP="006765BF">
      <w:pPr>
        <w:spacing w:after="0" w:line="240" w:lineRule="auto"/>
        <w:rPr>
          <w:rFonts w:ascii="Consolas" w:hAnsi="Consolas"/>
          <w:sz w:val="20"/>
        </w:rPr>
      </w:pPr>
      <w:r w:rsidRPr="006765BF">
        <w:rPr>
          <w:rFonts w:ascii="Consolas" w:hAnsi="Consolas"/>
          <w:sz w:val="20"/>
        </w:rPr>
        <w:t>Categories (4, interval[float64]): [(-2.95, -1.187] &lt; (-1.187, -0.0265] &lt; (-0.026</w:t>
      </w:r>
    </w:p>
    <w:p w14:paraId="3B5EA0FF" w14:textId="77777777" w:rsidR="00FA5C9D" w:rsidRPr="006765BF" w:rsidRDefault="00FA5C9D" w:rsidP="006765BF">
      <w:pPr>
        <w:spacing w:after="0" w:line="240" w:lineRule="auto"/>
        <w:rPr>
          <w:rFonts w:ascii="Consolas" w:hAnsi="Consolas"/>
          <w:sz w:val="20"/>
        </w:rPr>
      </w:pPr>
      <w:r w:rsidRPr="006765BF">
        <w:rPr>
          <w:rFonts w:ascii="Consolas" w:hAnsi="Consolas"/>
          <w:sz w:val="20"/>
        </w:rPr>
        <w:t>5, 1.286] &lt;</w:t>
      </w:r>
      <w:r w:rsidR="006765BF">
        <w:rPr>
          <w:rFonts w:ascii="Consolas" w:hAnsi="Consolas"/>
          <w:sz w:val="20"/>
        </w:rPr>
        <w:t xml:space="preserve"> </w:t>
      </w:r>
      <w:r w:rsidRPr="006765BF">
        <w:rPr>
          <w:rFonts w:ascii="Consolas" w:hAnsi="Consolas"/>
          <w:sz w:val="20"/>
        </w:rPr>
        <w:t>(1.286, 3.928]]</w:t>
      </w:r>
    </w:p>
    <w:p w14:paraId="38532B9B" w14:textId="77777777" w:rsidR="00FA5C9D" w:rsidRPr="00FA5C9D" w:rsidRDefault="00FA5C9D" w:rsidP="00FA5C9D">
      <w:pPr>
        <w:spacing w:after="0" w:line="240" w:lineRule="auto"/>
        <w:ind w:left="3" w:right="3"/>
        <w:jc w:val="both"/>
        <w:rPr>
          <w:rFonts w:ascii="Calibri" w:hAnsi="Calibri" w:cs="Calibri"/>
          <w:sz w:val="20"/>
        </w:rPr>
      </w:pPr>
    </w:p>
    <w:p w14:paraId="69BCB265" w14:textId="77777777" w:rsidR="00FA5C9D" w:rsidRPr="006765BF" w:rsidRDefault="00FA5C9D" w:rsidP="00FA5C9D">
      <w:pPr>
        <w:spacing w:after="0" w:line="240" w:lineRule="auto"/>
        <w:ind w:left="3" w:right="3"/>
        <w:jc w:val="both"/>
        <w:rPr>
          <w:rFonts w:ascii="Calibri" w:hAnsi="Calibri" w:cs="Calibri"/>
          <w:color w:val="0000FF"/>
          <w:sz w:val="20"/>
        </w:rPr>
      </w:pPr>
      <w:r w:rsidRPr="006765BF">
        <w:rPr>
          <w:rFonts w:ascii="Calibri" w:hAnsi="Calibri" w:cs="Calibri"/>
          <w:color w:val="0000FF"/>
          <w:sz w:val="20"/>
        </w:rPr>
        <w:t>We’ll return to cut and qcut later in the chapter during our discussion of aggregation and group operations, as these discretization functions are especially useful for quan‐ tile and group analysis.</w:t>
      </w:r>
    </w:p>
    <w:p w14:paraId="0714CBC6" w14:textId="77777777" w:rsidR="00AE46EB" w:rsidRPr="006765BF" w:rsidRDefault="00AE46EB" w:rsidP="00AE46EB">
      <w:pPr>
        <w:spacing w:after="0" w:line="240" w:lineRule="auto"/>
        <w:ind w:left="3" w:right="3"/>
        <w:jc w:val="both"/>
        <w:rPr>
          <w:rFonts w:ascii="Calibri" w:hAnsi="Calibri" w:cs="Calibri"/>
          <w:color w:val="0000FF"/>
          <w:sz w:val="20"/>
        </w:rPr>
      </w:pPr>
    </w:p>
    <w:p w14:paraId="43DA20CE" w14:textId="77777777" w:rsidR="00AE46EB" w:rsidRPr="00404DC4" w:rsidRDefault="00AE46EB" w:rsidP="006765BF">
      <w:pPr>
        <w:pStyle w:val="Heading4"/>
        <w:ind w:firstLine="3"/>
      </w:pPr>
      <w:r w:rsidRPr="00404DC4">
        <w:t>Detecting and Filtering Outliers</w:t>
      </w:r>
    </w:p>
    <w:p w14:paraId="22294951" w14:textId="77777777" w:rsidR="00AE46EB" w:rsidRPr="00C42B09" w:rsidRDefault="00AE46EB" w:rsidP="00AE46EB">
      <w:pPr>
        <w:spacing w:after="0" w:line="240" w:lineRule="auto"/>
        <w:ind w:left="3" w:right="3"/>
        <w:jc w:val="both"/>
        <w:rPr>
          <w:rFonts w:ascii="Calibri" w:hAnsi="Calibri" w:cs="Calibri"/>
          <w:sz w:val="20"/>
        </w:rPr>
      </w:pPr>
    </w:p>
    <w:p w14:paraId="24EE7109" w14:textId="77777777" w:rsidR="00AE46EB" w:rsidRPr="006765BF" w:rsidRDefault="00AE46EB" w:rsidP="006765BF">
      <w:pPr>
        <w:spacing w:after="0" w:line="240" w:lineRule="auto"/>
        <w:jc w:val="both"/>
        <w:rPr>
          <w:rFonts w:ascii="Calibri" w:hAnsi="Calibri" w:cs="Calibri"/>
          <w:sz w:val="20"/>
        </w:rPr>
      </w:pPr>
      <w:r w:rsidRPr="006765BF">
        <w:rPr>
          <w:rFonts w:ascii="Calibri" w:hAnsi="Calibri" w:cs="Calibri"/>
          <w:sz w:val="20"/>
        </w:rPr>
        <w:t>Filtering or transforming outliers is largely a matter of applying array operations. Consider a DataFrame with some normally distributed data:</w:t>
      </w:r>
    </w:p>
    <w:p w14:paraId="6A731A1E" w14:textId="77777777" w:rsidR="00AE46EB" w:rsidRDefault="00AE46EB" w:rsidP="00AE46EB">
      <w:pPr>
        <w:spacing w:after="0" w:line="240" w:lineRule="auto"/>
        <w:ind w:left="3" w:right="3"/>
        <w:jc w:val="both"/>
        <w:rPr>
          <w:rFonts w:ascii="Calibri" w:hAnsi="Calibri" w:cs="Calibri"/>
          <w:sz w:val="20"/>
          <w:szCs w:val="21"/>
        </w:rPr>
      </w:pPr>
    </w:p>
    <w:p w14:paraId="5CBDE569" w14:textId="77777777" w:rsidR="006765BF" w:rsidRPr="006765BF" w:rsidRDefault="006765BF" w:rsidP="006765BF">
      <w:pPr>
        <w:spacing w:after="0" w:line="240" w:lineRule="auto"/>
        <w:rPr>
          <w:rFonts w:ascii="Consolas" w:hAnsi="Consolas"/>
          <w:color w:val="C00000"/>
          <w:sz w:val="20"/>
        </w:rPr>
      </w:pPr>
      <w:r w:rsidRPr="006765BF">
        <w:rPr>
          <w:rFonts w:ascii="Consolas" w:hAnsi="Consolas"/>
          <w:sz w:val="20"/>
        </w:rPr>
        <w:t xml:space="preserve">data = </w:t>
      </w:r>
      <w:r w:rsidRPr="006765BF">
        <w:rPr>
          <w:rFonts w:ascii="Consolas" w:hAnsi="Consolas"/>
          <w:color w:val="C00000"/>
          <w:sz w:val="20"/>
        </w:rPr>
        <w:t>pd.DataFrame(np.random.randn(1000, 4))</w:t>
      </w:r>
    </w:p>
    <w:p w14:paraId="7C16D84A" w14:textId="77777777" w:rsidR="006765BF" w:rsidRPr="006765BF" w:rsidRDefault="006765BF" w:rsidP="006765BF">
      <w:pPr>
        <w:spacing w:after="0" w:line="240" w:lineRule="auto"/>
        <w:rPr>
          <w:rFonts w:ascii="Consolas" w:hAnsi="Consolas"/>
          <w:sz w:val="20"/>
        </w:rPr>
      </w:pPr>
    </w:p>
    <w:p w14:paraId="13748559" w14:textId="77777777" w:rsidR="006765BF" w:rsidRPr="006765BF" w:rsidRDefault="006765BF" w:rsidP="006765BF">
      <w:pPr>
        <w:spacing w:after="0" w:line="240" w:lineRule="auto"/>
        <w:rPr>
          <w:rFonts w:ascii="Consolas" w:hAnsi="Consolas"/>
          <w:color w:val="C00000"/>
          <w:sz w:val="20"/>
        </w:rPr>
      </w:pPr>
      <w:r w:rsidRPr="006765BF">
        <w:rPr>
          <w:rFonts w:ascii="Consolas" w:hAnsi="Consolas"/>
          <w:color w:val="C00000"/>
          <w:sz w:val="20"/>
        </w:rPr>
        <w:t xml:space="preserve">data.describe() </w:t>
      </w:r>
    </w:p>
    <w:p w14:paraId="782C618C" w14:textId="77777777" w:rsidR="006765BF" w:rsidRPr="006765BF" w:rsidRDefault="006765BF" w:rsidP="006765BF">
      <w:pPr>
        <w:spacing w:after="0" w:line="240" w:lineRule="auto"/>
        <w:rPr>
          <w:rFonts w:ascii="Consolas" w:hAnsi="Consolas"/>
          <w:sz w:val="20"/>
        </w:rPr>
      </w:pPr>
      <w:r>
        <w:rPr>
          <w:rFonts w:ascii="Consolas" w:hAnsi="Consolas"/>
          <w:sz w:val="20"/>
        </w:rPr>
        <w:tab/>
      </w:r>
      <w:r w:rsidRPr="006765BF">
        <w:rPr>
          <w:rFonts w:ascii="Consolas" w:hAnsi="Consolas"/>
          <w:sz w:val="20"/>
        </w:rPr>
        <w:tab/>
        <w:t>0</w:t>
      </w:r>
      <w:r>
        <w:rPr>
          <w:rFonts w:ascii="Consolas" w:hAnsi="Consolas"/>
          <w:sz w:val="20"/>
        </w:rPr>
        <w:tab/>
      </w:r>
      <w:r w:rsidRPr="006765BF">
        <w:rPr>
          <w:rFonts w:ascii="Consolas" w:hAnsi="Consolas"/>
          <w:sz w:val="20"/>
        </w:rPr>
        <w:tab/>
        <w:t>1</w:t>
      </w:r>
      <w:r>
        <w:rPr>
          <w:rFonts w:ascii="Consolas" w:hAnsi="Consolas"/>
          <w:sz w:val="20"/>
        </w:rPr>
        <w:tab/>
      </w:r>
      <w:r w:rsidRPr="006765BF">
        <w:rPr>
          <w:rFonts w:ascii="Consolas" w:hAnsi="Consolas"/>
          <w:sz w:val="20"/>
        </w:rPr>
        <w:tab/>
        <w:t>2</w:t>
      </w:r>
      <w:r w:rsidRPr="006765BF">
        <w:rPr>
          <w:rFonts w:ascii="Consolas" w:hAnsi="Consolas"/>
          <w:sz w:val="20"/>
        </w:rPr>
        <w:tab/>
      </w:r>
      <w:r>
        <w:rPr>
          <w:rFonts w:ascii="Consolas" w:hAnsi="Consolas"/>
          <w:sz w:val="20"/>
        </w:rPr>
        <w:tab/>
      </w:r>
      <w:r w:rsidRPr="006765BF">
        <w:rPr>
          <w:rFonts w:ascii="Consolas" w:hAnsi="Consolas"/>
          <w:sz w:val="20"/>
        </w:rPr>
        <w:t>3</w:t>
      </w:r>
    </w:p>
    <w:p w14:paraId="59A73D3B" w14:textId="77777777" w:rsidR="006765BF" w:rsidRPr="006765BF" w:rsidRDefault="006765BF" w:rsidP="006765BF">
      <w:pPr>
        <w:spacing w:after="0" w:line="240" w:lineRule="auto"/>
        <w:rPr>
          <w:rFonts w:ascii="Consolas" w:hAnsi="Consolas"/>
          <w:sz w:val="20"/>
        </w:rPr>
      </w:pPr>
      <w:r w:rsidRPr="006765BF">
        <w:rPr>
          <w:rFonts w:ascii="Consolas" w:hAnsi="Consolas"/>
          <w:sz w:val="20"/>
        </w:rPr>
        <w:t>count</w:t>
      </w:r>
      <w:r w:rsidRPr="006765BF">
        <w:rPr>
          <w:rFonts w:ascii="Consolas" w:hAnsi="Consolas"/>
          <w:sz w:val="20"/>
        </w:rPr>
        <w:tab/>
      </w:r>
      <w:r>
        <w:rPr>
          <w:rFonts w:ascii="Consolas" w:hAnsi="Consolas"/>
          <w:sz w:val="20"/>
        </w:rPr>
        <w:tab/>
      </w:r>
      <w:r w:rsidRPr="006765BF">
        <w:rPr>
          <w:rFonts w:ascii="Consolas" w:hAnsi="Consolas"/>
          <w:sz w:val="20"/>
        </w:rPr>
        <w:t>1000.000000</w:t>
      </w:r>
      <w:r w:rsidRPr="006765BF">
        <w:rPr>
          <w:rFonts w:ascii="Consolas" w:hAnsi="Consolas"/>
          <w:sz w:val="20"/>
        </w:rPr>
        <w:tab/>
        <w:t>1000.000000</w:t>
      </w:r>
      <w:r w:rsidRPr="006765BF">
        <w:rPr>
          <w:rFonts w:ascii="Consolas" w:hAnsi="Consolas"/>
          <w:sz w:val="20"/>
        </w:rPr>
        <w:tab/>
        <w:t>1000.000000</w:t>
      </w:r>
      <w:r w:rsidRPr="006765BF">
        <w:rPr>
          <w:rFonts w:ascii="Consolas" w:hAnsi="Consolas"/>
          <w:sz w:val="20"/>
        </w:rPr>
        <w:tab/>
        <w:t>1000.000000</w:t>
      </w:r>
    </w:p>
    <w:p w14:paraId="7FE4E68F" w14:textId="77777777" w:rsidR="006765BF" w:rsidRPr="006765BF" w:rsidRDefault="006765BF" w:rsidP="006765BF">
      <w:pPr>
        <w:spacing w:after="0" w:line="240" w:lineRule="auto"/>
        <w:rPr>
          <w:rFonts w:ascii="Consolas" w:hAnsi="Consolas"/>
          <w:sz w:val="20"/>
        </w:rPr>
      </w:pPr>
      <w:r w:rsidRPr="006765BF">
        <w:rPr>
          <w:rFonts w:ascii="Consolas" w:hAnsi="Consolas"/>
          <w:sz w:val="20"/>
        </w:rPr>
        <w:t>mean</w:t>
      </w:r>
      <w:r w:rsidRPr="006765BF">
        <w:rPr>
          <w:rFonts w:ascii="Consolas" w:hAnsi="Consolas"/>
          <w:sz w:val="20"/>
        </w:rPr>
        <w:tab/>
      </w:r>
      <w:r>
        <w:rPr>
          <w:rFonts w:ascii="Consolas" w:hAnsi="Consolas"/>
          <w:sz w:val="20"/>
        </w:rPr>
        <w:tab/>
      </w:r>
      <w:r w:rsidRPr="006765BF">
        <w:rPr>
          <w:rFonts w:ascii="Consolas" w:hAnsi="Consolas"/>
          <w:sz w:val="20"/>
        </w:rPr>
        <w:t>0.049091</w:t>
      </w:r>
      <w:r w:rsidRPr="006765BF">
        <w:rPr>
          <w:rFonts w:ascii="Consolas" w:hAnsi="Consolas"/>
          <w:sz w:val="20"/>
        </w:rPr>
        <w:tab/>
        <w:t>0.026112</w:t>
      </w:r>
      <w:r w:rsidRPr="006765BF">
        <w:rPr>
          <w:rFonts w:ascii="Consolas" w:hAnsi="Consolas"/>
          <w:sz w:val="20"/>
        </w:rPr>
        <w:tab/>
        <w:t>-0.002544</w:t>
      </w:r>
      <w:r w:rsidRPr="006765BF">
        <w:rPr>
          <w:rFonts w:ascii="Consolas" w:hAnsi="Consolas"/>
          <w:sz w:val="20"/>
        </w:rPr>
        <w:tab/>
        <w:t>-0.051827</w:t>
      </w:r>
    </w:p>
    <w:p w14:paraId="0B6DEBE5" w14:textId="77777777" w:rsidR="006765BF" w:rsidRPr="006765BF" w:rsidRDefault="006765BF" w:rsidP="006765BF">
      <w:pPr>
        <w:spacing w:after="0" w:line="240" w:lineRule="auto"/>
        <w:rPr>
          <w:rFonts w:ascii="Consolas" w:hAnsi="Consolas"/>
          <w:sz w:val="20"/>
        </w:rPr>
      </w:pPr>
      <w:r w:rsidRPr="006765BF">
        <w:rPr>
          <w:rFonts w:ascii="Consolas" w:hAnsi="Consolas"/>
          <w:sz w:val="20"/>
        </w:rPr>
        <w:t>std</w:t>
      </w:r>
      <w:r w:rsidRPr="006765BF">
        <w:rPr>
          <w:rFonts w:ascii="Consolas" w:hAnsi="Consolas"/>
          <w:sz w:val="20"/>
        </w:rPr>
        <w:tab/>
      </w:r>
      <w:r>
        <w:rPr>
          <w:rFonts w:ascii="Consolas" w:hAnsi="Consolas"/>
          <w:sz w:val="20"/>
        </w:rPr>
        <w:tab/>
      </w:r>
      <w:r w:rsidRPr="006765BF">
        <w:rPr>
          <w:rFonts w:ascii="Consolas" w:hAnsi="Consolas"/>
          <w:sz w:val="20"/>
        </w:rPr>
        <w:t>0.996947</w:t>
      </w:r>
      <w:r w:rsidRPr="006765BF">
        <w:rPr>
          <w:rFonts w:ascii="Consolas" w:hAnsi="Consolas"/>
          <w:sz w:val="20"/>
        </w:rPr>
        <w:tab/>
        <w:t>1.007458</w:t>
      </w:r>
      <w:r w:rsidRPr="006765BF">
        <w:rPr>
          <w:rFonts w:ascii="Consolas" w:hAnsi="Consolas"/>
          <w:sz w:val="20"/>
        </w:rPr>
        <w:tab/>
        <w:t>0.995232</w:t>
      </w:r>
      <w:r w:rsidRPr="006765BF">
        <w:rPr>
          <w:rFonts w:ascii="Consolas" w:hAnsi="Consolas"/>
          <w:sz w:val="20"/>
        </w:rPr>
        <w:tab/>
        <w:t>0.998311</w:t>
      </w:r>
    </w:p>
    <w:p w14:paraId="12FF720E" w14:textId="77777777" w:rsidR="006765BF" w:rsidRPr="006765BF" w:rsidRDefault="006765BF" w:rsidP="006765BF">
      <w:pPr>
        <w:spacing w:after="0" w:line="240" w:lineRule="auto"/>
        <w:rPr>
          <w:rFonts w:ascii="Consolas" w:hAnsi="Consolas"/>
          <w:sz w:val="20"/>
        </w:rPr>
      </w:pPr>
      <w:r w:rsidRPr="006765BF">
        <w:rPr>
          <w:rFonts w:ascii="Consolas" w:hAnsi="Consolas"/>
          <w:sz w:val="20"/>
        </w:rPr>
        <w:t>min</w:t>
      </w:r>
      <w:r w:rsidRPr="006765BF">
        <w:rPr>
          <w:rFonts w:ascii="Consolas" w:hAnsi="Consolas"/>
          <w:sz w:val="20"/>
        </w:rPr>
        <w:tab/>
      </w:r>
      <w:r>
        <w:rPr>
          <w:rFonts w:ascii="Consolas" w:hAnsi="Consolas"/>
          <w:sz w:val="20"/>
        </w:rPr>
        <w:tab/>
      </w:r>
      <w:r w:rsidRPr="006765BF">
        <w:rPr>
          <w:rFonts w:ascii="Consolas" w:hAnsi="Consolas"/>
          <w:sz w:val="20"/>
        </w:rPr>
        <w:t>-3.645860</w:t>
      </w:r>
      <w:r w:rsidRPr="006765BF">
        <w:rPr>
          <w:rFonts w:ascii="Consolas" w:hAnsi="Consolas"/>
          <w:sz w:val="20"/>
        </w:rPr>
        <w:tab/>
        <w:t>-3.184377</w:t>
      </w:r>
      <w:r w:rsidRPr="006765BF">
        <w:rPr>
          <w:rFonts w:ascii="Consolas" w:hAnsi="Consolas"/>
          <w:sz w:val="20"/>
        </w:rPr>
        <w:tab/>
        <w:t>-3.745356</w:t>
      </w:r>
      <w:r w:rsidRPr="006765BF">
        <w:rPr>
          <w:rFonts w:ascii="Consolas" w:hAnsi="Consolas"/>
          <w:sz w:val="20"/>
        </w:rPr>
        <w:tab/>
        <w:t>-3.428254</w:t>
      </w:r>
    </w:p>
    <w:p w14:paraId="6CC74FF6" w14:textId="77777777" w:rsidR="006765BF" w:rsidRPr="006765BF" w:rsidRDefault="006765BF" w:rsidP="006765BF">
      <w:pPr>
        <w:spacing w:after="0" w:line="240" w:lineRule="auto"/>
        <w:rPr>
          <w:rFonts w:ascii="Consolas" w:hAnsi="Consolas"/>
          <w:sz w:val="20"/>
        </w:rPr>
      </w:pPr>
      <w:r w:rsidRPr="006765BF">
        <w:rPr>
          <w:rFonts w:ascii="Consolas" w:hAnsi="Consolas"/>
          <w:sz w:val="20"/>
        </w:rPr>
        <w:t>25%</w:t>
      </w:r>
      <w:r w:rsidRPr="006765BF">
        <w:rPr>
          <w:rFonts w:ascii="Consolas" w:hAnsi="Consolas"/>
          <w:sz w:val="20"/>
        </w:rPr>
        <w:tab/>
      </w:r>
      <w:r>
        <w:rPr>
          <w:rFonts w:ascii="Consolas" w:hAnsi="Consolas"/>
          <w:sz w:val="20"/>
        </w:rPr>
        <w:tab/>
      </w:r>
      <w:r w:rsidRPr="006765BF">
        <w:rPr>
          <w:rFonts w:ascii="Consolas" w:hAnsi="Consolas"/>
          <w:sz w:val="20"/>
        </w:rPr>
        <w:t>-0.599807</w:t>
      </w:r>
      <w:r w:rsidRPr="006765BF">
        <w:rPr>
          <w:rFonts w:ascii="Consolas" w:hAnsi="Consolas"/>
          <w:sz w:val="20"/>
        </w:rPr>
        <w:tab/>
        <w:t>-0.612162</w:t>
      </w:r>
      <w:r w:rsidRPr="006765BF">
        <w:rPr>
          <w:rFonts w:ascii="Consolas" w:hAnsi="Consolas"/>
          <w:sz w:val="20"/>
        </w:rPr>
        <w:tab/>
        <w:t>-0.687373</w:t>
      </w:r>
      <w:r w:rsidRPr="006765BF">
        <w:rPr>
          <w:rFonts w:ascii="Consolas" w:hAnsi="Consolas"/>
          <w:sz w:val="20"/>
        </w:rPr>
        <w:tab/>
        <w:t>-0.747478</w:t>
      </w:r>
    </w:p>
    <w:p w14:paraId="35537825" w14:textId="77777777" w:rsidR="006765BF" w:rsidRPr="006765BF" w:rsidRDefault="006765BF" w:rsidP="006765BF">
      <w:pPr>
        <w:spacing w:after="0" w:line="240" w:lineRule="auto"/>
        <w:rPr>
          <w:rFonts w:ascii="Consolas" w:hAnsi="Consolas"/>
          <w:sz w:val="20"/>
        </w:rPr>
      </w:pPr>
      <w:r w:rsidRPr="006765BF">
        <w:rPr>
          <w:rFonts w:ascii="Consolas" w:hAnsi="Consolas"/>
          <w:sz w:val="20"/>
        </w:rPr>
        <w:t>50%</w:t>
      </w:r>
      <w:r w:rsidRPr="006765BF">
        <w:rPr>
          <w:rFonts w:ascii="Consolas" w:hAnsi="Consolas"/>
          <w:sz w:val="20"/>
        </w:rPr>
        <w:tab/>
      </w:r>
      <w:r>
        <w:rPr>
          <w:rFonts w:ascii="Consolas" w:hAnsi="Consolas"/>
          <w:sz w:val="20"/>
        </w:rPr>
        <w:tab/>
      </w:r>
      <w:r w:rsidRPr="006765BF">
        <w:rPr>
          <w:rFonts w:ascii="Consolas" w:hAnsi="Consolas"/>
          <w:sz w:val="20"/>
        </w:rPr>
        <w:t>0.047101</w:t>
      </w:r>
      <w:r w:rsidRPr="006765BF">
        <w:rPr>
          <w:rFonts w:ascii="Consolas" w:hAnsi="Consolas"/>
          <w:sz w:val="20"/>
        </w:rPr>
        <w:tab/>
        <w:t>-0.013609</w:t>
      </w:r>
      <w:r w:rsidRPr="006765BF">
        <w:rPr>
          <w:rFonts w:ascii="Consolas" w:hAnsi="Consolas"/>
          <w:sz w:val="20"/>
        </w:rPr>
        <w:tab/>
        <w:t>-0.022158</w:t>
      </w:r>
      <w:r w:rsidRPr="006765BF">
        <w:rPr>
          <w:rFonts w:ascii="Consolas" w:hAnsi="Consolas"/>
          <w:sz w:val="20"/>
        </w:rPr>
        <w:tab/>
        <w:t>-0.088274</w:t>
      </w:r>
    </w:p>
    <w:p w14:paraId="5E34ECF2" w14:textId="77777777" w:rsidR="006765BF" w:rsidRPr="006765BF" w:rsidRDefault="006765BF" w:rsidP="006765BF">
      <w:pPr>
        <w:spacing w:after="0" w:line="240" w:lineRule="auto"/>
        <w:rPr>
          <w:rFonts w:ascii="Consolas" w:hAnsi="Consolas"/>
          <w:sz w:val="20"/>
        </w:rPr>
      </w:pPr>
      <w:r w:rsidRPr="006765BF">
        <w:rPr>
          <w:rFonts w:ascii="Consolas" w:hAnsi="Consolas"/>
          <w:sz w:val="20"/>
        </w:rPr>
        <w:t>75%</w:t>
      </w:r>
      <w:r w:rsidRPr="006765BF">
        <w:rPr>
          <w:rFonts w:ascii="Consolas" w:hAnsi="Consolas"/>
          <w:sz w:val="20"/>
        </w:rPr>
        <w:tab/>
      </w:r>
      <w:r>
        <w:rPr>
          <w:rFonts w:ascii="Consolas" w:hAnsi="Consolas"/>
          <w:sz w:val="20"/>
        </w:rPr>
        <w:tab/>
      </w:r>
      <w:r w:rsidRPr="006765BF">
        <w:rPr>
          <w:rFonts w:ascii="Consolas" w:hAnsi="Consolas"/>
          <w:sz w:val="20"/>
        </w:rPr>
        <w:t>0.756646</w:t>
      </w:r>
      <w:r w:rsidRPr="006765BF">
        <w:rPr>
          <w:rFonts w:ascii="Consolas" w:hAnsi="Consolas"/>
          <w:sz w:val="20"/>
        </w:rPr>
        <w:tab/>
        <w:t>0.695298</w:t>
      </w:r>
      <w:r w:rsidRPr="006765BF">
        <w:rPr>
          <w:rFonts w:ascii="Consolas" w:hAnsi="Consolas"/>
          <w:sz w:val="20"/>
        </w:rPr>
        <w:tab/>
        <w:t>0.699046</w:t>
      </w:r>
      <w:r w:rsidRPr="006765BF">
        <w:rPr>
          <w:rFonts w:ascii="Consolas" w:hAnsi="Consolas"/>
          <w:sz w:val="20"/>
        </w:rPr>
        <w:tab/>
        <w:t>0.623331</w:t>
      </w:r>
    </w:p>
    <w:p w14:paraId="2F72E106" w14:textId="77777777" w:rsidR="006765BF" w:rsidRPr="006765BF" w:rsidRDefault="006765BF" w:rsidP="006765BF">
      <w:pPr>
        <w:spacing w:after="0" w:line="240" w:lineRule="auto"/>
        <w:rPr>
          <w:rFonts w:ascii="Consolas" w:hAnsi="Consolas"/>
          <w:sz w:val="20"/>
        </w:rPr>
      </w:pPr>
      <w:r w:rsidRPr="006765BF">
        <w:rPr>
          <w:rFonts w:ascii="Consolas" w:hAnsi="Consolas"/>
          <w:sz w:val="20"/>
        </w:rPr>
        <w:t>max</w:t>
      </w:r>
      <w:r w:rsidRPr="006765BF">
        <w:rPr>
          <w:rFonts w:ascii="Consolas" w:hAnsi="Consolas"/>
          <w:sz w:val="20"/>
        </w:rPr>
        <w:tab/>
      </w:r>
      <w:r>
        <w:rPr>
          <w:rFonts w:ascii="Consolas" w:hAnsi="Consolas"/>
          <w:sz w:val="20"/>
        </w:rPr>
        <w:tab/>
      </w:r>
      <w:r w:rsidRPr="006765BF">
        <w:rPr>
          <w:rFonts w:ascii="Consolas" w:hAnsi="Consolas"/>
          <w:sz w:val="20"/>
        </w:rPr>
        <w:t>2.653656</w:t>
      </w:r>
      <w:r w:rsidRPr="006765BF">
        <w:rPr>
          <w:rFonts w:ascii="Consolas" w:hAnsi="Consolas"/>
          <w:sz w:val="20"/>
        </w:rPr>
        <w:tab/>
        <w:t>3.525865</w:t>
      </w:r>
      <w:r w:rsidRPr="006765BF">
        <w:rPr>
          <w:rFonts w:ascii="Consolas" w:hAnsi="Consolas"/>
          <w:sz w:val="20"/>
        </w:rPr>
        <w:tab/>
        <w:t>2.735527</w:t>
      </w:r>
      <w:r w:rsidRPr="006765BF">
        <w:rPr>
          <w:rFonts w:ascii="Consolas" w:hAnsi="Consolas"/>
          <w:sz w:val="20"/>
        </w:rPr>
        <w:tab/>
        <w:t>3.366626</w:t>
      </w:r>
    </w:p>
    <w:p w14:paraId="652F663D" w14:textId="77777777" w:rsidR="006765BF" w:rsidRDefault="006765BF" w:rsidP="006765BF">
      <w:pPr>
        <w:spacing w:after="0" w:line="240" w:lineRule="auto"/>
        <w:jc w:val="both"/>
        <w:rPr>
          <w:rFonts w:ascii="Calibri" w:hAnsi="Calibri" w:cs="Calibri"/>
          <w:sz w:val="20"/>
        </w:rPr>
      </w:pPr>
    </w:p>
    <w:p w14:paraId="667221CD" w14:textId="77777777" w:rsidR="006765BF" w:rsidRPr="006765BF" w:rsidRDefault="006765BF" w:rsidP="006765BF">
      <w:pPr>
        <w:spacing w:after="0" w:line="240" w:lineRule="auto"/>
        <w:jc w:val="both"/>
        <w:rPr>
          <w:rFonts w:ascii="Calibri" w:hAnsi="Calibri" w:cs="Calibri"/>
          <w:color w:val="0000FF"/>
          <w:sz w:val="20"/>
        </w:rPr>
      </w:pPr>
      <w:r w:rsidRPr="006765BF">
        <w:rPr>
          <w:rFonts w:ascii="Calibri" w:hAnsi="Calibri" w:cs="Calibri"/>
          <w:color w:val="0000FF"/>
          <w:sz w:val="20"/>
        </w:rPr>
        <w:t>Suppose you wanted to find values in one of the columns exceeding 3 in absolute value:</w:t>
      </w:r>
    </w:p>
    <w:p w14:paraId="4387A80A" w14:textId="77777777" w:rsidR="006765BF" w:rsidRPr="006765BF" w:rsidRDefault="006765BF" w:rsidP="006765BF">
      <w:pPr>
        <w:spacing w:after="0" w:line="240" w:lineRule="auto"/>
        <w:rPr>
          <w:rFonts w:ascii="Consolas" w:hAnsi="Consolas"/>
          <w:sz w:val="20"/>
        </w:rPr>
      </w:pPr>
    </w:p>
    <w:p w14:paraId="4646570F" w14:textId="77777777" w:rsidR="006765BF" w:rsidRPr="006765BF" w:rsidRDefault="006765BF" w:rsidP="006765BF">
      <w:pPr>
        <w:spacing w:after="0" w:line="240" w:lineRule="auto"/>
        <w:rPr>
          <w:rFonts w:ascii="Consolas" w:hAnsi="Consolas"/>
          <w:color w:val="C00000"/>
          <w:sz w:val="20"/>
        </w:rPr>
      </w:pPr>
      <w:r w:rsidRPr="006765BF">
        <w:rPr>
          <w:rFonts w:ascii="Consolas" w:hAnsi="Consolas"/>
          <w:color w:val="C00000"/>
          <w:sz w:val="20"/>
        </w:rPr>
        <w:t>col = data[2]</w:t>
      </w:r>
    </w:p>
    <w:p w14:paraId="1386A29C" w14:textId="77777777" w:rsidR="006765BF" w:rsidRDefault="006765BF" w:rsidP="006765BF">
      <w:pPr>
        <w:spacing w:after="0" w:line="240" w:lineRule="auto"/>
        <w:rPr>
          <w:rFonts w:ascii="Consolas" w:hAnsi="Consolas"/>
          <w:sz w:val="20"/>
        </w:rPr>
      </w:pPr>
    </w:p>
    <w:p w14:paraId="2F18EB14" w14:textId="77777777" w:rsidR="006765BF" w:rsidRPr="006765BF" w:rsidRDefault="006765BF" w:rsidP="006765BF">
      <w:pPr>
        <w:spacing w:after="0" w:line="240" w:lineRule="auto"/>
        <w:rPr>
          <w:rFonts w:ascii="Consolas" w:hAnsi="Consolas"/>
          <w:color w:val="C00000"/>
          <w:sz w:val="20"/>
        </w:rPr>
      </w:pPr>
      <w:r w:rsidRPr="006765BF">
        <w:rPr>
          <w:rFonts w:ascii="Consolas" w:hAnsi="Consolas"/>
          <w:color w:val="C00000"/>
          <w:sz w:val="20"/>
        </w:rPr>
        <w:t xml:space="preserve">col[np.abs(col) &gt; 3] </w:t>
      </w:r>
    </w:p>
    <w:p w14:paraId="69FF1EC7" w14:textId="77777777" w:rsidR="006765BF" w:rsidRPr="006765BF" w:rsidRDefault="006765BF" w:rsidP="006765BF">
      <w:pPr>
        <w:spacing w:after="0" w:line="240" w:lineRule="auto"/>
        <w:rPr>
          <w:rFonts w:ascii="Consolas" w:hAnsi="Consolas"/>
          <w:sz w:val="20"/>
        </w:rPr>
      </w:pPr>
      <w:r w:rsidRPr="006765BF">
        <w:rPr>
          <w:rFonts w:ascii="Consolas" w:hAnsi="Consolas"/>
          <w:sz w:val="20"/>
        </w:rPr>
        <w:t>41</w:t>
      </w:r>
      <w:r w:rsidRPr="006765BF">
        <w:rPr>
          <w:rFonts w:ascii="Consolas" w:hAnsi="Consolas"/>
          <w:sz w:val="20"/>
        </w:rPr>
        <w:tab/>
        <w:t>-3.399312</w:t>
      </w:r>
    </w:p>
    <w:p w14:paraId="7B4CA130" w14:textId="77777777" w:rsidR="006765BF" w:rsidRPr="006765BF" w:rsidRDefault="006765BF" w:rsidP="006765BF">
      <w:pPr>
        <w:spacing w:after="0" w:line="240" w:lineRule="auto"/>
        <w:rPr>
          <w:rFonts w:ascii="Consolas" w:hAnsi="Consolas"/>
          <w:sz w:val="20"/>
        </w:rPr>
      </w:pPr>
      <w:r w:rsidRPr="006765BF">
        <w:rPr>
          <w:rFonts w:ascii="Consolas" w:hAnsi="Consolas"/>
          <w:sz w:val="20"/>
        </w:rPr>
        <w:t>136</w:t>
      </w:r>
      <w:r w:rsidRPr="006765BF">
        <w:rPr>
          <w:rFonts w:ascii="Consolas" w:hAnsi="Consolas"/>
          <w:sz w:val="20"/>
        </w:rPr>
        <w:tab/>
        <w:t>-3.745356</w:t>
      </w:r>
    </w:p>
    <w:p w14:paraId="45D0BA07" w14:textId="77777777" w:rsidR="006765BF" w:rsidRPr="006765BF" w:rsidRDefault="006765BF" w:rsidP="006765BF">
      <w:pPr>
        <w:spacing w:after="0" w:line="240" w:lineRule="auto"/>
        <w:rPr>
          <w:rFonts w:ascii="Consolas" w:hAnsi="Consolas"/>
          <w:sz w:val="20"/>
        </w:rPr>
      </w:pPr>
      <w:r w:rsidRPr="006765BF">
        <w:rPr>
          <w:rFonts w:ascii="Consolas" w:hAnsi="Consolas"/>
          <w:sz w:val="20"/>
        </w:rPr>
        <w:t>Name: 2, dtype: float64</w:t>
      </w:r>
    </w:p>
    <w:p w14:paraId="737D87AA" w14:textId="77777777" w:rsidR="006765BF" w:rsidRPr="006765BF" w:rsidRDefault="006765BF" w:rsidP="006765BF">
      <w:pPr>
        <w:spacing w:after="0" w:line="240" w:lineRule="auto"/>
        <w:ind w:left="3" w:right="3"/>
        <w:jc w:val="both"/>
        <w:rPr>
          <w:rFonts w:ascii="Calibri" w:hAnsi="Calibri" w:cs="Calibri"/>
          <w:sz w:val="20"/>
          <w:szCs w:val="21"/>
        </w:rPr>
      </w:pPr>
    </w:p>
    <w:p w14:paraId="31CA7EE4" w14:textId="77777777" w:rsidR="006765BF" w:rsidRPr="006765BF" w:rsidRDefault="006765BF" w:rsidP="006765BF">
      <w:pPr>
        <w:spacing w:after="0" w:line="240" w:lineRule="auto"/>
        <w:ind w:left="3" w:right="3"/>
        <w:jc w:val="both"/>
        <w:rPr>
          <w:rFonts w:ascii="Calibri" w:hAnsi="Calibri" w:cs="Calibri"/>
          <w:sz w:val="20"/>
          <w:szCs w:val="21"/>
        </w:rPr>
      </w:pPr>
    </w:p>
    <w:p w14:paraId="4072CDAA" w14:textId="77777777" w:rsidR="006765BF" w:rsidRPr="006765BF" w:rsidRDefault="006765BF" w:rsidP="006765BF">
      <w:pPr>
        <w:spacing w:after="0" w:line="240" w:lineRule="auto"/>
        <w:ind w:left="3" w:right="3"/>
        <w:jc w:val="both"/>
        <w:rPr>
          <w:rFonts w:ascii="Calibri" w:hAnsi="Calibri" w:cs="Calibri"/>
          <w:color w:val="0000FF"/>
          <w:sz w:val="20"/>
          <w:szCs w:val="21"/>
        </w:rPr>
      </w:pPr>
      <w:r w:rsidRPr="006765BF">
        <w:rPr>
          <w:rFonts w:ascii="Calibri" w:hAnsi="Calibri" w:cs="Calibri"/>
          <w:color w:val="0000FF"/>
          <w:sz w:val="20"/>
          <w:szCs w:val="21"/>
        </w:rPr>
        <w:t>To select all rows having a value exceeding 3 or –3, you can use the any method on a boolean DataFrame:</w:t>
      </w:r>
    </w:p>
    <w:p w14:paraId="0F48CEA0" w14:textId="77777777" w:rsidR="006765BF" w:rsidRPr="006765BF" w:rsidRDefault="006765BF" w:rsidP="006765BF">
      <w:pPr>
        <w:spacing w:after="0" w:line="240" w:lineRule="auto"/>
        <w:ind w:left="3" w:right="3"/>
        <w:jc w:val="both"/>
        <w:rPr>
          <w:rFonts w:ascii="Calibri" w:hAnsi="Calibri" w:cs="Calibri"/>
          <w:sz w:val="20"/>
          <w:szCs w:val="21"/>
        </w:rPr>
      </w:pPr>
    </w:p>
    <w:p w14:paraId="772B77C2" w14:textId="77777777" w:rsidR="006765BF" w:rsidRPr="006765BF" w:rsidRDefault="006765BF" w:rsidP="006765BF">
      <w:pPr>
        <w:spacing w:after="0" w:line="240" w:lineRule="auto"/>
        <w:rPr>
          <w:rFonts w:ascii="Consolas" w:hAnsi="Consolas"/>
          <w:color w:val="C00000"/>
          <w:sz w:val="20"/>
        </w:rPr>
      </w:pPr>
      <w:r w:rsidRPr="006765BF">
        <w:rPr>
          <w:rFonts w:ascii="Consolas" w:hAnsi="Consolas"/>
          <w:color w:val="C00000"/>
          <w:sz w:val="20"/>
        </w:rPr>
        <w:t xml:space="preserve">data[(np.abs(data) &gt; 3).any(1)] </w:t>
      </w:r>
    </w:p>
    <w:p w14:paraId="599E510D" w14:textId="77777777" w:rsidR="006765BF" w:rsidRPr="006765BF" w:rsidRDefault="006765BF" w:rsidP="006765BF">
      <w:pPr>
        <w:spacing w:after="0" w:line="240" w:lineRule="auto"/>
        <w:rPr>
          <w:rFonts w:ascii="Consolas" w:hAnsi="Consolas"/>
          <w:sz w:val="20"/>
        </w:rPr>
      </w:pPr>
    </w:p>
    <w:p w14:paraId="29983811" w14:textId="77777777" w:rsidR="006765BF" w:rsidRPr="006765BF" w:rsidRDefault="006765BF" w:rsidP="006765BF">
      <w:pPr>
        <w:spacing w:after="0" w:line="240" w:lineRule="auto"/>
        <w:rPr>
          <w:rFonts w:ascii="Consolas" w:hAnsi="Consolas"/>
          <w:sz w:val="20"/>
        </w:rPr>
      </w:pPr>
      <w:r w:rsidRPr="006765BF">
        <w:rPr>
          <w:rFonts w:ascii="Consolas" w:hAnsi="Consolas"/>
          <w:sz w:val="20"/>
        </w:rPr>
        <w:tab/>
        <w:t>0</w:t>
      </w:r>
      <w:r w:rsidRPr="006765BF">
        <w:rPr>
          <w:rFonts w:ascii="Consolas" w:hAnsi="Consolas"/>
          <w:sz w:val="20"/>
        </w:rPr>
        <w:tab/>
      </w:r>
      <w:r>
        <w:rPr>
          <w:rFonts w:ascii="Consolas" w:hAnsi="Consolas"/>
          <w:sz w:val="20"/>
        </w:rPr>
        <w:tab/>
      </w:r>
      <w:r w:rsidRPr="006765BF">
        <w:rPr>
          <w:rFonts w:ascii="Consolas" w:hAnsi="Consolas"/>
          <w:sz w:val="20"/>
        </w:rPr>
        <w:t>1</w:t>
      </w:r>
      <w:r w:rsidRPr="006765BF">
        <w:rPr>
          <w:rFonts w:ascii="Consolas" w:hAnsi="Consolas"/>
          <w:sz w:val="20"/>
        </w:rPr>
        <w:tab/>
      </w:r>
      <w:r>
        <w:rPr>
          <w:rFonts w:ascii="Consolas" w:hAnsi="Consolas"/>
          <w:sz w:val="20"/>
        </w:rPr>
        <w:tab/>
      </w:r>
      <w:r w:rsidRPr="006765BF">
        <w:rPr>
          <w:rFonts w:ascii="Consolas" w:hAnsi="Consolas"/>
          <w:sz w:val="20"/>
        </w:rPr>
        <w:t>2</w:t>
      </w:r>
      <w:r w:rsidRPr="006765BF">
        <w:rPr>
          <w:rFonts w:ascii="Consolas" w:hAnsi="Consolas"/>
          <w:sz w:val="20"/>
        </w:rPr>
        <w:tab/>
      </w:r>
      <w:r>
        <w:rPr>
          <w:rFonts w:ascii="Consolas" w:hAnsi="Consolas"/>
          <w:sz w:val="20"/>
        </w:rPr>
        <w:tab/>
      </w:r>
      <w:r w:rsidRPr="006765BF">
        <w:rPr>
          <w:rFonts w:ascii="Consolas" w:hAnsi="Consolas"/>
          <w:sz w:val="20"/>
        </w:rPr>
        <w:t>3</w:t>
      </w:r>
    </w:p>
    <w:p w14:paraId="4FAB9D92" w14:textId="77777777" w:rsidR="006765BF" w:rsidRPr="006765BF" w:rsidRDefault="006765BF" w:rsidP="006765BF">
      <w:pPr>
        <w:spacing w:after="0" w:line="240" w:lineRule="auto"/>
        <w:rPr>
          <w:rFonts w:ascii="Consolas" w:hAnsi="Consolas"/>
          <w:sz w:val="20"/>
        </w:rPr>
      </w:pPr>
      <w:r w:rsidRPr="006765BF">
        <w:rPr>
          <w:rFonts w:ascii="Consolas" w:hAnsi="Consolas"/>
          <w:sz w:val="20"/>
        </w:rPr>
        <w:t>41</w:t>
      </w:r>
      <w:r w:rsidRPr="006765BF">
        <w:rPr>
          <w:rFonts w:ascii="Consolas" w:hAnsi="Consolas"/>
          <w:sz w:val="20"/>
        </w:rPr>
        <w:tab/>
        <w:t>0.457246</w:t>
      </w:r>
      <w:r w:rsidRPr="006765BF">
        <w:rPr>
          <w:rFonts w:ascii="Consolas" w:hAnsi="Consolas"/>
          <w:sz w:val="20"/>
        </w:rPr>
        <w:tab/>
        <w:t>-0.025907</w:t>
      </w:r>
      <w:r w:rsidRPr="006765BF">
        <w:rPr>
          <w:rFonts w:ascii="Consolas" w:hAnsi="Consolas"/>
          <w:sz w:val="20"/>
        </w:rPr>
        <w:tab/>
        <w:t>-3.399312</w:t>
      </w:r>
      <w:r w:rsidRPr="006765BF">
        <w:rPr>
          <w:rFonts w:ascii="Consolas" w:hAnsi="Consolas"/>
          <w:sz w:val="20"/>
        </w:rPr>
        <w:tab/>
        <w:t>-0.974657</w:t>
      </w:r>
    </w:p>
    <w:p w14:paraId="05C8C920" w14:textId="77777777" w:rsidR="006765BF" w:rsidRPr="006765BF" w:rsidRDefault="006765BF" w:rsidP="006765BF">
      <w:pPr>
        <w:spacing w:after="0" w:line="240" w:lineRule="auto"/>
        <w:rPr>
          <w:rFonts w:ascii="Consolas" w:hAnsi="Consolas"/>
          <w:sz w:val="20"/>
        </w:rPr>
      </w:pPr>
      <w:r w:rsidRPr="006765BF">
        <w:rPr>
          <w:rFonts w:ascii="Consolas" w:hAnsi="Consolas"/>
          <w:sz w:val="20"/>
        </w:rPr>
        <w:t>60</w:t>
      </w:r>
      <w:r w:rsidRPr="006765BF">
        <w:rPr>
          <w:rFonts w:ascii="Consolas" w:hAnsi="Consolas"/>
          <w:sz w:val="20"/>
        </w:rPr>
        <w:tab/>
        <w:t>1.951312</w:t>
      </w:r>
      <w:r w:rsidRPr="006765BF">
        <w:rPr>
          <w:rFonts w:ascii="Consolas" w:hAnsi="Consolas"/>
          <w:sz w:val="20"/>
        </w:rPr>
        <w:tab/>
        <w:t>3.260383</w:t>
      </w:r>
      <w:r w:rsidRPr="006765BF">
        <w:rPr>
          <w:rFonts w:ascii="Consolas" w:hAnsi="Consolas"/>
          <w:sz w:val="20"/>
        </w:rPr>
        <w:tab/>
        <w:t>0.963301</w:t>
      </w:r>
      <w:r w:rsidRPr="006765BF">
        <w:rPr>
          <w:rFonts w:ascii="Consolas" w:hAnsi="Consolas"/>
          <w:sz w:val="20"/>
        </w:rPr>
        <w:tab/>
        <w:t>1.201206</w:t>
      </w:r>
    </w:p>
    <w:p w14:paraId="02D8975D" w14:textId="77777777" w:rsidR="006765BF" w:rsidRPr="006765BF" w:rsidRDefault="006765BF" w:rsidP="006765BF">
      <w:pPr>
        <w:spacing w:after="0" w:line="240" w:lineRule="auto"/>
        <w:rPr>
          <w:rFonts w:ascii="Consolas" w:hAnsi="Consolas"/>
          <w:sz w:val="20"/>
        </w:rPr>
      </w:pPr>
      <w:r w:rsidRPr="006765BF">
        <w:rPr>
          <w:rFonts w:ascii="Consolas" w:hAnsi="Consolas"/>
          <w:sz w:val="20"/>
        </w:rPr>
        <w:t>136</w:t>
      </w:r>
      <w:r w:rsidRPr="006765BF">
        <w:rPr>
          <w:rFonts w:ascii="Consolas" w:hAnsi="Consolas"/>
          <w:sz w:val="20"/>
        </w:rPr>
        <w:tab/>
        <w:t>0.508391</w:t>
      </w:r>
      <w:r w:rsidRPr="006765BF">
        <w:rPr>
          <w:rFonts w:ascii="Consolas" w:hAnsi="Consolas"/>
          <w:sz w:val="20"/>
        </w:rPr>
        <w:tab/>
        <w:t>-0.196713</w:t>
      </w:r>
      <w:r w:rsidRPr="006765BF">
        <w:rPr>
          <w:rFonts w:ascii="Consolas" w:hAnsi="Consolas"/>
          <w:sz w:val="20"/>
        </w:rPr>
        <w:tab/>
        <w:t>-3.745356</w:t>
      </w:r>
      <w:r w:rsidRPr="006765BF">
        <w:rPr>
          <w:rFonts w:ascii="Consolas" w:hAnsi="Consolas"/>
          <w:sz w:val="20"/>
        </w:rPr>
        <w:tab/>
        <w:t>-1.520113</w:t>
      </w:r>
    </w:p>
    <w:p w14:paraId="4A3369E1" w14:textId="77777777" w:rsidR="006765BF" w:rsidRPr="006765BF" w:rsidRDefault="006765BF" w:rsidP="006765BF">
      <w:pPr>
        <w:spacing w:after="0" w:line="240" w:lineRule="auto"/>
        <w:rPr>
          <w:rFonts w:ascii="Consolas" w:hAnsi="Consolas"/>
          <w:sz w:val="20"/>
        </w:rPr>
      </w:pPr>
      <w:r w:rsidRPr="006765BF">
        <w:rPr>
          <w:rFonts w:ascii="Consolas" w:hAnsi="Consolas"/>
          <w:sz w:val="20"/>
        </w:rPr>
        <w:t>235</w:t>
      </w:r>
      <w:r w:rsidRPr="006765BF">
        <w:rPr>
          <w:rFonts w:ascii="Consolas" w:hAnsi="Consolas"/>
          <w:sz w:val="20"/>
        </w:rPr>
        <w:tab/>
        <w:t>-0.242459</w:t>
      </w:r>
      <w:r w:rsidRPr="006765BF">
        <w:rPr>
          <w:rFonts w:ascii="Consolas" w:hAnsi="Consolas"/>
          <w:sz w:val="20"/>
        </w:rPr>
        <w:tab/>
        <w:t>-3.056990</w:t>
      </w:r>
      <w:r w:rsidRPr="006765BF">
        <w:rPr>
          <w:rFonts w:ascii="Consolas" w:hAnsi="Consolas"/>
          <w:sz w:val="20"/>
        </w:rPr>
        <w:tab/>
        <w:t>1.918403</w:t>
      </w:r>
      <w:r w:rsidRPr="006765BF">
        <w:rPr>
          <w:rFonts w:ascii="Consolas" w:hAnsi="Consolas"/>
          <w:sz w:val="20"/>
        </w:rPr>
        <w:tab/>
        <w:t>-0.578828</w:t>
      </w:r>
    </w:p>
    <w:p w14:paraId="3171C531" w14:textId="77777777" w:rsidR="006765BF" w:rsidRPr="006765BF" w:rsidRDefault="006765BF" w:rsidP="006765BF">
      <w:pPr>
        <w:spacing w:after="0" w:line="240" w:lineRule="auto"/>
        <w:rPr>
          <w:rFonts w:ascii="Consolas" w:hAnsi="Consolas"/>
          <w:sz w:val="20"/>
        </w:rPr>
      </w:pPr>
      <w:r w:rsidRPr="006765BF">
        <w:rPr>
          <w:rFonts w:ascii="Consolas" w:hAnsi="Consolas"/>
          <w:sz w:val="20"/>
        </w:rPr>
        <w:t>258</w:t>
      </w:r>
      <w:r w:rsidRPr="006765BF">
        <w:rPr>
          <w:rFonts w:ascii="Consolas" w:hAnsi="Consolas"/>
          <w:sz w:val="20"/>
        </w:rPr>
        <w:tab/>
        <w:t>0.682841</w:t>
      </w:r>
      <w:r w:rsidRPr="006765BF">
        <w:rPr>
          <w:rFonts w:ascii="Consolas" w:hAnsi="Consolas"/>
          <w:sz w:val="20"/>
        </w:rPr>
        <w:tab/>
        <w:t>0.326045</w:t>
      </w:r>
      <w:r w:rsidRPr="006765BF">
        <w:rPr>
          <w:rFonts w:ascii="Consolas" w:hAnsi="Consolas"/>
          <w:sz w:val="20"/>
        </w:rPr>
        <w:tab/>
        <w:t>0.425384</w:t>
      </w:r>
      <w:r w:rsidRPr="006765BF">
        <w:rPr>
          <w:rFonts w:ascii="Consolas" w:hAnsi="Consolas"/>
          <w:sz w:val="20"/>
        </w:rPr>
        <w:tab/>
        <w:t>-3.428254</w:t>
      </w:r>
    </w:p>
    <w:p w14:paraId="74A6BB38" w14:textId="77777777" w:rsidR="006765BF" w:rsidRPr="006765BF" w:rsidRDefault="006765BF" w:rsidP="006765BF">
      <w:pPr>
        <w:spacing w:after="0" w:line="240" w:lineRule="auto"/>
        <w:rPr>
          <w:rFonts w:ascii="Consolas" w:hAnsi="Consolas"/>
          <w:sz w:val="20"/>
        </w:rPr>
      </w:pPr>
      <w:r w:rsidRPr="006765BF">
        <w:rPr>
          <w:rFonts w:ascii="Consolas" w:hAnsi="Consolas"/>
          <w:sz w:val="20"/>
        </w:rPr>
        <w:t>322</w:t>
      </w:r>
      <w:r w:rsidRPr="006765BF">
        <w:rPr>
          <w:rFonts w:ascii="Consolas" w:hAnsi="Consolas"/>
          <w:sz w:val="20"/>
        </w:rPr>
        <w:tab/>
        <w:t>1.179227</w:t>
      </w:r>
      <w:r w:rsidRPr="006765BF">
        <w:rPr>
          <w:rFonts w:ascii="Consolas" w:hAnsi="Consolas"/>
          <w:sz w:val="20"/>
        </w:rPr>
        <w:tab/>
        <w:t>-3.184377</w:t>
      </w:r>
      <w:r w:rsidRPr="006765BF">
        <w:rPr>
          <w:rFonts w:ascii="Consolas" w:hAnsi="Consolas"/>
          <w:sz w:val="20"/>
        </w:rPr>
        <w:tab/>
        <w:t>1.369891</w:t>
      </w:r>
      <w:r w:rsidRPr="006765BF">
        <w:rPr>
          <w:rFonts w:ascii="Consolas" w:hAnsi="Consolas"/>
          <w:sz w:val="20"/>
        </w:rPr>
        <w:tab/>
        <w:t>-1.074833</w:t>
      </w:r>
    </w:p>
    <w:p w14:paraId="3B694C0E" w14:textId="77777777" w:rsidR="006765BF" w:rsidRPr="006765BF" w:rsidRDefault="006765BF" w:rsidP="006765BF">
      <w:pPr>
        <w:spacing w:after="0" w:line="240" w:lineRule="auto"/>
        <w:rPr>
          <w:rFonts w:ascii="Consolas" w:hAnsi="Consolas"/>
          <w:sz w:val="20"/>
        </w:rPr>
      </w:pPr>
      <w:r w:rsidRPr="006765BF">
        <w:rPr>
          <w:rFonts w:ascii="Consolas" w:hAnsi="Consolas"/>
          <w:sz w:val="20"/>
        </w:rPr>
        <w:t>544</w:t>
      </w:r>
      <w:r w:rsidRPr="006765BF">
        <w:rPr>
          <w:rFonts w:ascii="Consolas" w:hAnsi="Consolas"/>
          <w:sz w:val="20"/>
        </w:rPr>
        <w:tab/>
        <w:t>-3.548824</w:t>
      </w:r>
      <w:r w:rsidRPr="006765BF">
        <w:rPr>
          <w:rFonts w:ascii="Consolas" w:hAnsi="Consolas"/>
          <w:sz w:val="20"/>
        </w:rPr>
        <w:tab/>
        <w:t>1.553205</w:t>
      </w:r>
      <w:r w:rsidRPr="006765BF">
        <w:rPr>
          <w:rFonts w:ascii="Consolas" w:hAnsi="Consolas"/>
          <w:sz w:val="20"/>
        </w:rPr>
        <w:tab/>
        <w:t>-2.186301</w:t>
      </w:r>
      <w:r w:rsidRPr="006765BF">
        <w:rPr>
          <w:rFonts w:ascii="Consolas" w:hAnsi="Consolas"/>
          <w:sz w:val="20"/>
        </w:rPr>
        <w:tab/>
        <w:t>1.277104</w:t>
      </w:r>
    </w:p>
    <w:p w14:paraId="5197808A" w14:textId="77777777" w:rsidR="006765BF" w:rsidRPr="006765BF" w:rsidRDefault="006765BF" w:rsidP="006765BF">
      <w:pPr>
        <w:spacing w:after="0" w:line="240" w:lineRule="auto"/>
        <w:rPr>
          <w:rFonts w:ascii="Consolas" w:hAnsi="Consolas"/>
          <w:sz w:val="20"/>
        </w:rPr>
      </w:pPr>
      <w:r w:rsidRPr="006765BF">
        <w:rPr>
          <w:rFonts w:ascii="Consolas" w:hAnsi="Consolas"/>
          <w:sz w:val="20"/>
        </w:rPr>
        <w:t>635</w:t>
      </w:r>
      <w:r w:rsidRPr="006765BF">
        <w:rPr>
          <w:rFonts w:ascii="Consolas" w:hAnsi="Consolas"/>
          <w:sz w:val="20"/>
        </w:rPr>
        <w:tab/>
        <w:t>-0.578093</w:t>
      </w:r>
      <w:r w:rsidRPr="006765BF">
        <w:rPr>
          <w:rFonts w:ascii="Consolas" w:hAnsi="Consolas"/>
          <w:sz w:val="20"/>
        </w:rPr>
        <w:tab/>
        <w:t>0.193299</w:t>
      </w:r>
      <w:r w:rsidRPr="006765BF">
        <w:rPr>
          <w:rFonts w:ascii="Consolas" w:hAnsi="Consolas"/>
          <w:sz w:val="20"/>
        </w:rPr>
        <w:tab/>
        <w:t>1.397822</w:t>
      </w:r>
      <w:r w:rsidRPr="006765BF">
        <w:rPr>
          <w:rFonts w:ascii="Consolas" w:hAnsi="Consolas"/>
          <w:sz w:val="20"/>
        </w:rPr>
        <w:tab/>
        <w:t>3.366626</w:t>
      </w:r>
    </w:p>
    <w:p w14:paraId="3C2B049A" w14:textId="77777777" w:rsidR="006765BF" w:rsidRPr="006765BF" w:rsidRDefault="006765BF" w:rsidP="006765BF">
      <w:pPr>
        <w:spacing w:after="0" w:line="240" w:lineRule="auto"/>
        <w:rPr>
          <w:rFonts w:ascii="Consolas" w:hAnsi="Consolas"/>
          <w:sz w:val="20"/>
        </w:rPr>
      </w:pPr>
      <w:r w:rsidRPr="006765BF">
        <w:rPr>
          <w:rFonts w:ascii="Consolas" w:hAnsi="Consolas"/>
          <w:sz w:val="20"/>
        </w:rPr>
        <w:t>782</w:t>
      </w:r>
      <w:r w:rsidRPr="006765BF">
        <w:rPr>
          <w:rFonts w:ascii="Consolas" w:hAnsi="Consolas"/>
          <w:sz w:val="20"/>
        </w:rPr>
        <w:tab/>
        <w:t>-0.207434</w:t>
      </w:r>
      <w:r w:rsidRPr="006765BF">
        <w:rPr>
          <w:rFonts w:ascii="Consolas" w:hAnsi="Consolas"/>
          <w:sz w:val="20"/>
        </w:rPr>
        <w:tab/>
        <w:t>3.525865</w:t>
      </w:r>
      <w:r w:rsidRPr="006765BF">
        <w:rPr>
          <w:rFonts w:ascii="Consolas" w:hAnsi="Consolas"/>
          <w:sz w:val="20"/>
        </w:rPr>
        <w:tab/>
        <w:t>0.283070</w:t>
      </w:r>
      <w:r w:rsidRPr="006765BF">
        <w:rPr>
          <w:rFonts w:ascii="Consolas" w:hAnsi="Consolas"/>
          <w:sz w:val="20"/>
        </w:rPr>
        <w:tab/>
        <w:t>0.544635</w:t>
      </w:r>
    </w:p>
    <w:p w14:paraId="595C52F3" w14:textId="77777777" w:rsidR="006765BF" w:rsidRPr="006765BF" w:rsidRDefault="006765BF" w:rsidP="006765BF">
      <w:pPr>
        <w:spacing w:after="0" w:line="240" w:lineRule="auto"/>
        <w:rPr>
          <w:rFonts w:ascii="Consolas" w:hAnsi="Consolas"/>
          <w:sz w:val="20"/>
        </w:rPr>
      </w:pPr>
      <w:r w:rsidRPr="006765BF">
        <w:rPr>
          <w:rFonts w:ascii="Consolas" w:hAnsi="Consolas"/>
          <w:sz w:val="20"/>
        </w:rPr>
        <w:t>803</w:t>
      </w:r>
      <w:r w:rsidRPr="006765BF">
        <w:rPr>
          <w:rFonts w:ascii="Consolas" w:hAnsi="Consolas"/>
          <w:sz w:val="20"/>
        </w:rPr>
        <w:tab/>
        <w:t>-3.645860</w:t>
      </w:r>
      <w:r w:rsidRPr="006765BF">
        <w:rPr>
          <w:rFonts w:ascii="Consolas" w:hAnsi="Consolas"/>
          <w:sz w:val="20"/>
        </w:rPr>
        <w:tab/>
        <w:t>0.255475</w:t>
      </w:r>
      <w:r w:rsidRPr="006765BF">
        <w:rPr>
          <w:rFonts w:ascii="Consolas" w:hAnsi="Consolas"/>
          <w:sz w:val="20"/>
        </w:rPr>
        <w:tab/>
        <w:t>-0.549574</w:t>
      </w:r>
      <w:r w:rsidRPr="006765BF">
        <w:rPr>
          <w:rFonts w:ascii="Consolas" w:hAnsi="Consolas"/>
          <w:sz w:val="20"/>
        </w:rPr>
        <w:tab/>
        <w:t>-1.907459</w:t>
      </w:r>
    </w:p>
    <w:p w14:paraId="45E7074C" w14:textId="77777777" w:rsidR="006765BF" w:rsidRDefault="006765BF" w:rsidP="006765BF">
      <w:pPr>
        <w:spacing w:after="0" w:line="240" w:lineRule="auto"/>
        <w:ind w:left="3" w:right="3"/>
        <w:jc w:val="both"/>
        <w:rPr>
          <w:rFonts w:ascii="Calibri" w:hAnsi="Calibri" w:cs="Calibri"/>
          <w:sz w:val="20"/>
          <w:szCs w:val="21"/>
        </w:rPr>
      </w:pPr>
    </w:p>
    <w:p w14:paraId="4B0FD257" w14:textId="77777777" w:rsidR="006765BF" w:rsidRPr="006765BF" w:rsidRDefault="006765BF" w:rsidP="006765BF">
      <w:pPr>
        <w:spacing w:after="0" w:line="240" w:lineRule="auto"/>
        <w:ind w:left="3" w:right="3"/>
        <w:jc w:val="both"/>
        <w:rPr>
          <w:rFonts w:ascii="Calibri" w:hAnsi="Calibri" w:cs="Calibri"/>
          <w:color w:val="0000FF"/>
          <w:sz w:val="20"/>
          <w:szCs w:val="21"/>
        </w:rPr>
      </w:pPr>
      <w:r w:rsidRPr="006765BF">
        <w:rPr>
          <w:rFonts w:ascii="Calibri" w:hAnsi="Calibri" w:cs="Calibri"/>
          <w:color w:val="0000FF"/>
          <w:sz w:val="20"/>
          <w:szCs w:val="21"/>
        </w:rPr>
        <w:t>Values can be set based on these criteria. Here is code to cap values outside the inter‐ val –3 to 3:</w:t>
      </w:r>
    </w:p>
    <w:p w14:paraId="39052461" w14:textId="77777777" w:rsidR="006765BF" w:rsidRPr="006765BF" w:rsidRDefault="006765BF" w:rsidP="006765BF">
      <w:pPr>
        <w:spacing w:after="0" w:line="240" w:lineRule="auto"/>
        <w:ind w:left="3" w:right="3"/>
        <w:jc w:val="both"/>
        <w:rPr>
          <w:rFonts w:ascii="Calibri" w:hAnsi="Calibri" w:cs="Calibri"/>
          <w:sz w:val="20"/>
          <w:szCs w:val="21"/>
        </w:rPr>
      </w:pPr>
    </w:p>
    <w:p w14:paraId="15516FBD" w14:textId="77777777" w:rsidR="006765BF" w:rsidRPr="006765BF" w:rsidRDefault="006765BF" w:rsidP="006765BF">
      <w:pPr>
        <w:spacing w:after="0" w:line="240" w:lineRule="auto"/>
        <w:rPr>
          <w:rFonts w:ascii="Consolas" w:hAnsi="Consolas"/>
          <w:color w:val="C00000"/>
          <w:sz w:val="20"/>
        </w:rPr>
      </w:pPr>
      <w:r w:rsidRPr="006765BF">
        <w:rPr>
          <w:rFonts w:ascii="Consolas" w:hAnsi="Consolas"/>
          <w:color w:val="C00000"/>
          <w:sz w:val="20"/>
        </w:rPr>
        <w:t>data[np.abs(data) &gt; 3] = np.sign(data) * 3</w:t>
      </w:r>
    </w:p>
    <w:p w14:paraId="7038589C" w14:textId="77777777" w:rsidR="006765BF" w:rsidRPr="006765BF" w:rsidRDefault="006765BF" w:rsidP="006765BF">
      <w:pPr>
        <w:spacing w:after="0" w:line="240" w:lineRule="auto"/>
        <w:rPr>
          <w:rFonts w:ascii="Consolas" w:hAnsi="Consolas"/>
          <w:sz w:val="20"/>
        </w:rPr>
      </w:pPr>
    </w:p>
    <w:p w14:paraId="3CAC464B" w14:textId="77777777" w:rsidR="006765BF" w:rsidRPr="006765BF" w:rsidRDefault="006765BF" w:rsidP="006765BF">
      <w:pPr>
        <w:spacing w:after="0" w:line="240" w:lineRule="auto"/>
        <w:rPr>
          <w:rFonts w:ascii="Consolas" w:hAnsi="Consolas"/>
          <w:color w:val="C00000"/>
          <w:sz w:val="20"/>
        </w:rPr>
      </w:pPr>
      <w:r w:rsidRPr="006765BF">
        <w:rPr>
          <w:rFonts w:ascii="Consolas" w:hAnsi="Consolas"/>
          <w:color w:val="C00000"/>
          <w:sz w:val="20"/>
        </w:rPr>
        <w:t xml:space="preserve">data.describe() </w:t>
      </w:r>
    </w:p>
    <w:p w14:paraId="38117B32" w14:textId="77777777" w:rsidR="006765BF" w:rsidRPr="006765BF" w:rsidRDefault="006765BF" w:rsidP="006765BF">
      <w:pPr>
        <w:spacing w:after="0" w:line="240" w:lineRule="auto"/>
        <w:rPr>
          <w:rFonts w:ascii="Consolas" w:hAnsi="Consolas"/>
          <w:sz w:val="20"/>
        </w:rPr>
      </w:pPr>
      <w:r w:rsidRPr="006765BF">
        <w:rPr>
          <w:rFonts w:ascii="Consolas" w:hAnsi="Consolas"/>
          <w:sz w:val="20"/>
        </w:rPr>
        <w:tab/>
        <w:t>0</w:t>
      </w:r>
      <w:r w:rsidRPr="006765BF">
        <w:rPr>
          <w:rFonts w:ascii="Consolas" w:hAnsi="Consolas"/>
          <w:sz w:val="20"/>
        </w:rPr>
        <w:tab/>
      </w:r>
      <w:r>
        <w:rPr>
          <w:rFonts w:ascii="Consolas" w:hAnsi="Consolas"/>
          <w:sz w:val="20"/>
        </w:rPr>
        <w:tab/>
      </w:r>
      <w:r w:rsidRPr="006765BF">
        <w:rPr>
          <w:rFonts w:ascii="Consolas" w:hAnsi="Consolas"/>
          <w:sz w:val="20"/>
        </w:rPr>
        <w:t>1</w:t>
      </w:r>
      <w:r w:rsidRPr="006765BF">
        <w:rPr>
          <w:rFonts w:ascii="Consolas" w:hAnsi="Consolas"/>
          <w:sz w:val="20"/>
        </w:rPr>
        <w:tab/>
      </w:r>
      <w:r>
        <w:rPr>
          <w:rFonts w:ascii="Consolas" w:hAnsi="Consolas"/>
          <w:sz w:val="20"/>
        </w:rPr>
        <w:tab/>
      </w:r>
      <w:r w:rsidRPr="006765BF">
        <w:rPr>
          <w:rFonts w:ascii="Consolas" w:hAnsi="Consolas"/>
          <w:sz w:val="20"/>
        </w:rPr>
        <w:t>2</w:t>
      </w:r>
      <w:r w:rsidRPr="006765BF">
        <w:rPr>
          <w:rFonts w:ascii="Consolas" w:hAnsi="Consolas"/>
          <w:sz w:val="20"/>
        </w:rPr>
        <w:tab/>
      </w:r>
      <w:r>
        <w:rPr>
          <w:rFonts w:ascii="Consolas" w:hAnsi="Consolas"/>
          <w:sz w:val="20"/>
        </w:rPr>
        <w:tab/>
      </w:r>
      <w:r w:rsidRPr="006765BF">
        <w:rPr>
          <w:rFonts w:ascii="Consolas" w:hAnsi="Consolas"/>
          <w:sz w:val="20"/>
        </w:rPr>
        <w:t>3</w:t>
      </w:r>
    </w:p>
    <w:p w14:paraId="11AFFFBD" w14:textId="77777777" w:rsidR="006765BF" w:rsidRPr="006765BF" w:rsidRDefault="006765BF" w:rsidP="006765BF">
      <w:pPr>
        <w:spacing w:after="0" w:line="240" w:lineRule="auto"/>
        <w:rPr>
          <w:rFonts w:ascii="Consolas" w:hAnsi="Consolas"/>
          <w:sz w:val="20"/>
        </w:rPr>
      </w:pPr>
      <w:r w:rsidRPr="006765BF">
        <w:rPr>
          <w:rFonts w:ascii="Consolas" w:hAnsi="Consolas"/>
          <w:sz w:val="20"/>
        </w:rPr>
        <w:t>count</w:t>
      </w:r>
      <w:r w:rsidRPr="006765BF">
        <w:rPr>
          <w:rFonts w:ascii="Consolas" w:hAnsi="Consolas"/>
          <w:sz w:val="20"/>
        </w:rPr>
        <w:tab/>
        <w:t>1000.000000</w:t>
      </w:r>
      <w:r w:rsidRPr="006765BF">
        <w:rPr>
          <w:rFonts w:ascii="Consolas" w:hAnsi="Consolas"/>
          <w:sz w:val="20"/>
        </w:rPr>
        <w:tab/>
        <w:t>1000.000000</w:t>
      </w:r>
      <w:r w:rsidRPr="006765BF">
        <w:rPr>
          <w:rFonts w:ascii="Consolas" w:hAnsi="Consolas"/>
          <w:sz w:val="20"/>
        </w:rPr>
        <w:tab/>
        <w:t>1000.000000</w:t>
      </w:r>
      <w:r w:rsidRPr="006765BF">
        <w:rPr>
          <w:rFonts w:ascii="Consolas" w:hAnsi="Consolas"/>
          <w:sz w:val="20"/>
        </w:rPr>
        <w:tab/>
        <w:t>1000.000000</w:t>
      </w:r>
    </w:p>
    <w:p w14:paraId="27F2AF95" w14:textId="77777777" w:rsidR="006765BF" w:rsidRPr="006765BF" w:rsidRDefault="006765BF" w:rsidP="006765BF">
      <w:pPr>
        <w:spacing w:after="0" w:line="240" w:lineRule="auto"/>
        <w:rPr>
          <w:rFonts w:ascii="Consolas" w:hAnsi="Consolas"/>
          <w:sz w:val="20"/>
        </w:rPr>
      </w:pPr>
      <w:r w:rsidRPr="006765BF">
        <w:rPr>
          <w:rFonts w:ascii="Consolas" w:hAnsi="Consolas"/>
          <w:sz w:val="20"/>
        </w:rPr>
        <w:t>mean</w:t>
      </w:r>
      <w:r w:rsidRPr="006765BF">
        <w:rPr>
          <w:rFonts w:ascii="Consolas" w:hAnsi="Consolas"/>
          <w:sz w:val="20"/>
        </w:rPr>
        <w:tab/>
        <w:t>0.050286</w:t>
      </w:r>
      <w:r w:rsidRPr="006765BF">
        <w:rPr>
          <w:rFonts w:ascii="Consolas" w:hAnsi="Consolas"/>
          <w:sz w:val="20"/>
        </w:rPr>
        <w:tab/>
        <w:t>0.025567</w:t>
      </w:r>
      <w:r w:rsidRPr="006765BF">
        <w:rPr>
          <w:rFonts w:ascii="Consolas" w:hAnsi="Consolas"/>
          <w:sz w:val="20"/>
        </w:rPr>
        <w:tab/>
        <w:t>-0.001399</w:t>
      </w:r>
      <w:r w:rsidRPr="006765BF">
        <w:rPr>
          <w:rFonts w:ascii="Consolas" w:hAnsi="Consolas"/>
          <w:sz w:val="20"/>
        </w:rPr>
        <w:tab/>
        <w:t>-0.051765</w:t>
      </w:r>
    </w:p>
    <w:p w14:paraId="2446AA44" w14:textId="77777777" w:rsidR="006765BF" w:rsidRPr="006765BF" w:rsidRDefault="006765BF" w:rsidP="006765BF">
      <w:pPr>
        <w:spacing w:after="0" w:line="240" w:lineRule="auto"/>
        <w:rPr>
          <w:rFonts w:ascii="Consolas" w:hAnsi="Consolas"/>
          <w:sz w:val="20"/>
        </w:rPr>
      </w:pPr>
      <w:r w:rsidRPr="006765BF">
        <w:rPr>
          <w:rFonts w:ascii="Consolas" w:hAnsi="Consolas"/>
          <w:sz w:val="20"/>
        </w:rPr>
        <w:t>std</w:t>
      </w:r>
      <w:r w:rsidRPr="006765BF">
        <w:rPr>
          <w:rFonts w:ascii="Consolas" w:hAnsi="Consolas"/>
          <w:sz w:val="20"/>
        </w:rPr>
        <w:tab/>
        <w:t>0.992920</w:t>
      </w:r>
      <w:r w:rsidRPr="006765BF">
        <w:rPr>
          <w:rFonts w:ascii="Consolas" w:hAnsi="Consolas"/>
          <w:sz w:val="20"/>
        </w:rPr>
        <w:tab/>
        <w:t>1.004214</w:t>
      </w:r>
      <w:r w:rsidRPr="006765BF">
        <w:rPr>
          <w:rFonts w:ascii="Consolas" w:hAnsi="Consolas"/>
          <w:sz w:val="20"/>
        </w:rPr>
        <w:tab/>
        <w:t>0.991414</w:t>
      </w:r>
      <w:r w:rsidRPr="006765BF">
        <w:rPr>
          <w:rFonts w:ascii="Consolas" w:hAnsi="Consolas"/>
          <w:sz w:val="20"/>
        </w:rPr>
        <w:tab/>
        <w:t>0.995761</w:t>
      </w:r>
    </w:p>
    <w:p w14:paraId="45FEC2F4" w14:textId="77777777" w:rsidR="006765BF" w:rsidRPr="006765BF" w:rsidRDefault="006765BF" w:rsidP="006765BF">
      <w:pPr>
        <w:spacing w:after="0" w:line="240" w:lineRule="auto"/>
        <w:rPr>
          <w:rFonts w:ascii="Consolas" w:hAnsi="Consolas"/>
          <w:sz w:val="20"/>
        </w:rPr>
      </w:pPr>
      <w:r w:rsidRPr="006765BF">
        <w:rPr>
          <w:rFonts w:ascii="Consolas" w:hAnsi="Consolas"/>
          <w:sz w:val="20"/>
        </w:rPr>
        <w:t>min</w:t>
      </w:r>
      <w:r w:rsidRPr="006765BF">
        <w:rPr>
          <w:rFonts w:ascii="Consolas" w:hAnsi="Consolas"/>
          <w:sz w:val="20"/>
        </w:rPr>
        <w:tab/>
        <w:t>-3.000000</w:t>
      </w:r>
      <w:r w:rsidRPr="006765BF">
        <w:rPr>
          <w:rFonts w:ascii="Consolas" w:hAnsi="Consolas"/>
          <w:sz w:val="20"/>
        </w:rPr>
        <w:tab/>
        <w:t>-3.000000</w:t>
      </w:r>
      <w:r w:rsidRPr="006765BF">
        <w:rPr>
          <w:rFonts w:ascii="Consolas" w:hAnsi="Consolas"/>
          <w:sz w:val="20"/>
        </w:rPr>
        <w:tab/>
        <w:t>-3.000000</w:t>
      </w:r>
      <w:r w:rsidRPr="006765BF">
        <w:rPr>
          <w:rFonts w:ascii="Consolas" w:hAnsi="Consolas"/>
          <w:sz w:val="20"/>
        </w:rPr>
        <w:tab/>
        <w:t>-3.000000</w:t>
      </w:r>
    </w:p>
    <w:p w14:paraId="5989D2B8" w14:textId="77777777" w:rsidR="006765BF" w:rsidRPr="006765BF" w:rsidRDefault="006765BF" w:rsidP="006765BF">
      <w:pPr>
        <w:spacing w:after="0" w:line="240" w:lineRule="auto"/>
        <w:rPr>
          <w:rFonts w:ascii="Consolas" w:hAnsi="Consolas"/>
          <w:sz w:val="20"/>
        </w:rPr>
      </w:pPr>
      <w:r w:rsidRPr="006765BF">
        <w:rPr>
          <w:rFonts w:ascii="Consolas" w:hAnsi="Consolas"/>
          <w:sz w:val="20"/>
        </w:rPr>
        <w:t>25%</w:t>
      </w:r>
      <w:r w:rsidRPr="006765BF">
        <w:rPr>
          <w:rFonts w:ascii="Consolas" w:hAnsi="Consolas"/>
          <w:sz w:val="20"/>
        </w:rPr>
        <w:tab/>
        <w:t>-0.599807</w:t>
      </w:r>
      <w:r w:rsidRPr="006765BF">
        <w:rPr>
          <w:rFonts w:ascii="Consolas" w:hAnsi="Consolas"/>
          <w:sz w:val="20"/>
        </w:rPr>
        <w:tab/>
        <w:t>-0.612162</w:t>
      </w:r>
      <w:r w:rsidRPr="006765BF">
        <w:rPr>
          <w:rFonts w:ascii="Consolas" w:hAnsi="Consolas"/>
          <w:sz w:val="20"/>
        </w:rPr>
        <w:tab/>
        <w:t>-0.687373</w:t>
      </w:r>
      <w:r w:rsidRPr="006765BF">
        <w:rPr>
          <w:rFonts w:ascii="Consolas" w:hAnsi="Consolas"/>
          <w:sz w:val="20"/>
        </w:rPr>
        <w:tab/>
        <w:t>-0.747478</w:t>
      </w:r>
    </w:p>
    <w:p w14:paraId="1765D302" w14:textId="77777777" w:rsidR="006765BF" w:rsidRPr="006765BF" w:rsidRDefault="006765BF" w:rsidP="006765BF">
      <w:pPr>
        <w:spacing w:after="0" w:line="240" w:lineRule="auto"/>
        <w:rPr>
          <w:rFonts w:ascii="Consolas" w:hAnsi="Consolas"/>
          <w:sz w:val="20"/>
        </w:rPr>
      </w:pPr>
      <w:r w:rsidRPr="006765BF">
        <w:rPr>
          <w:rFonts w:ascii="Consolas" w:hAnsi="Consolas"/>
          <w:sz w:val="20"/>
        </w:rPr>
        <w:t>50%</w:t>
      </w:r>
      <w:r w:rsidRPr="006765BF">
        <w:rPr>
          <w:rFonts w:ascii="Consolas" w:hAnsi="Consolas"/>
          <w:sz w:val="20"/>
        </w:rPr>
        <w:tab/>
        <w:t>0.047101</w:t>
      </w:r>
      <w:r w:rsidRPr="006765BF">
        <w:rPr>
          <w:rFonts w:ascii="Consolas" w:hAnsi="Consolas"/>
          <w:sz w:val="20"/>
        </w:rPr>
        <w:tab/>
        <w:t>-0.013609</w:t>
      </w:r>
      <w:r w:rsidRPr="006765BF">
        <w:rPr>
          <w:rFonts w:ascii="Consolas" w:hAnsi="Consolas"/>
          <w:sz w:val="20"/>
        </w:rPr>
        <w:tab/>
        <w:t>-0.022158</w:t>
      </w:r>
      <w:r w:rsidRPr="006765BF">
        <w:rPr>
          <w:rFonts w:ascii="Consolas" w:hAnsi="Consolas"/>
          <w:sz w:val="20"/>
        </w:rPr>
        <w:tab/>
        <w:t>-0.088274</w:t>
      </w:r>
    </w:p>
    <w:p w14:paraId="385CB85D" w14:textId="77777777" w:rsidR="006765BF" w:rsidRPr="006765BF" w:rsidRDefault="006765BF" w:rsidP="006765BF">
      <w:pPr>
        <w:spacing w:after="0" w:line="240" w:lineRule="auto"/>
        <w:rPr>
          <w:rFonts w:ascii="Consolas" w:hAnsi="Consolas"/>
          <w:sz w:val="20"/>
        </w:rPr>
      </w:pPr>
      <w:r w:rsidRPr="006765BF">
        <w:rPr>
          <w:rFonts w:ascii="Consolas" w:hAnsi="Consolas"/>
          <w:sz w:val="20"/>
        </w:rPr>
        <w:t>75%</w:t>
      </w:r>
      <w:r w:rsidRPr="006765BF">
        <w:rPr>
          <w:rFonts w:ascii="Consolas" w:hAnsi="Consolas"/>
          <w:sz w:val="20"/>
        </w:rPr>
        <w:tab/>
        <w:t>0.756646</w:t>
      </w:r>
      <w:r w:rsidRPr="006765BF">
        <w:rPr>
          <w:rFonts w:ascii="Consolas" w:hAnsi="Consolas"/>
          <w:sz w:val="20"/>
        </w:rPr>
        <w:tab/>
        <w:t>0.695298</w:t>
      </w:r>
      <w:r w:rsidRPr="006765BF">
        <w:rPr>
          <w:rFonts w:ascii="Consolas" w:hAnsi="Consolas"/>
          <w:sz w:val="20"/>
        </w:rPr>
        <w:tab/>
        <w:t>0.699046</w:t>
      </w:r>
      <w:r w:rsidRPr="006765BF">
        <w:rPr>
          <w:rFonts w:ascii="Consolas" w:hAnsi="Consolas"/>
          <w:sz w:val="20"/>
        </w:rPr>
        <w:tab/>
        <w:t>0.623331</w:t>
      </w:r>
    </w:p>
    <w:p w14:paraId="581989F2" w14:textId="77777777" w:rsidR="006765BF" w:rsidRPr="006765BF" w:rsidRDefault="006765BF" w:rsidP="006765BF">
      <w:pPr>
        <w:spacing w:after="0" w:line="240" w:lineRule="auto"/>
        <w:rPr>
          <w:rFonts w:ascii="Consolas" w:hAnsi="Consolas"/>
          <w:sz w:val="20"/>
        </w:rPr>
      </w:pPr>
      <w:r w:rsidRPr="006765BF">
        <w:rPr>
          <w:rFonts w:ascii="Consolas" w:hAnsi="Consolas"/>
          <w:sz w:val="20"/>
        </w:rPr>
        <w:t>max</w:t>
      </w:r>
      <w:r w:rsidRPr="006765BF">
        <w:rPr>
          <w:rFonts w:ascii="Consolas" w:hAnsi="Consolas"/>
          <w:sz w:val="20"/>
        </w:rPr>
        <w:tab/>
        <w:t>2.653656</w:t>
      </w:r>
      <w:r w:rsidRPr="006765BF">
        <w:rPr>
          <w:rFonts w:ascii="Consolas" w:hAnsi="Consolas"/>
          <w:sz w:val="20"/>
        </w:rPr>
        <w:tab/>
        <w:t>3.000000</w:t>
      </w:r>
      <w:r w:rsidRPr="006765BF">
        <w:rPr>
          <w:rFonts w:ascii="Consolas" w:hAnsi="Consolas"/>
          <w:sz w:val="20"/>
        </w:rPr>
        <w:tab/>
        <w:t>2.735527</w:t>
      </w:r>
      <w:r w:rsidRPr="006765BF">
        <w:rPr>
          <w:rFonts w:ascii="Consolas" w:hAnsi="Consolas"/>
          <w:sz w:val="20"/>
        </w:rPr>
        <w:tab/>
        <w:t>3.000000</w:t>
      </w:r>
    </w:p>
    <w:p w14:paraId="66CDF1A9" w14:textId="77777777" w:rsidR="006765BF" w:rsidRDefault="006765BF" w:rsidP="006765BF">
      <w:pPr>
        <w:spacing w:after="0" w:line="240" w:lineRule="auto"/>
        <w:rPr>
          <w:rFonts w:ascii="Consolas" w:hAnsi="Consolas"/>
          <w:sz w:val="20"/>
        </w:rPr>
      </w:pPr>
    </w:p>
    <w:p w14:paraId="05BCDE0E" w14:textId="77777777" w:rsidR="006765BF" w:rsidRPr="006765BF" w:rsidRDefault="006765BF" w:rsidP="006765BF">
      <w:pPr>
        <w:spacing w:after="0" w:line="240" w:lineRule="auto"/>
        <w:jc w:val="both"/>
        <w:rPr>
          <w:rFonts w:ascii="Calibri" w:hAnsi="Calibri" w:cs="Calibri"/>
          <w:color w:val="0000FF"/>
          <w:sz w:val="20"/>
        </w:rPr>
      </w:pPr>
      <w:r w:rsidRPr="006765BF">
        <w:rPr>
          <w:rFonts w:ascii="Calibri" w:hAnsi="Calibri" w:cs="Calibri"/>
          <w:color w:val="0000FF"/>
          <w:sz w:val="20"/>
        </w:rPr>
        <w:t>The statement np.sign(data) produces 1 and –1 values based on whether the values in data are positive or negative:</w:t>
      </w:r>
    </w:p>
    <w:p w14:paraId="399F63A7" w14:textId="77777777" w:rsidR="006765BF" w:rsidRPr="006765BF" w:rsidRDefault="006765BF" w:rsidP="006765BF">
      <w:pPr>
        <w:spacing w:after="0" w:line="240" w:lineRule="auto"/>
        <w:rPr>
          <w:rFonts w:ascii="Consolas" w:hAnsi="Consolas"/>
          <w:color w:val="0000FF"/>
          <w:sz w:val="20"/>
        </w:rPr>
      </w:pPr>
    </w:p>
    <w:p w14:paraId="32BEC9B9" w14:textId="77777777" w:rsidR="006765BF" w:rsidRDefault="006765BF" w:rsidP="006765BF">
      <w:pPr>
        <w:spacing w:after="0" w:line="240" w:lineRule="auto"/>
        <w:rPr>
          <w:rFonts w:ascii="Consolas" w:hAnsi="Consolas"/>
          <w:color w:val="C00000"/>
          <w:sz w:val="20"/>
        </w:rPr>
      </w:pPr>
      <w:r w:rsidRPr="006765BF">
        <w:rPr>
          <w:rFonts w:ascii="Consolas" w:hAnsi="Consolas"/>
          <w:color w:val="C00000"/>
          <w:sz w:val="20"/>
        </w:rPr>
        <w:t>np.sign(data).head()</w:t>
      </w:r>
    </w:p>
    <w:p w14:paraId="5C4D7FB1" w14:textId="77777777" w:rsidR="006765BF" w:rsidRPr="006765BF" w:rsidRDefault="006765BF" w:rsidP="006765BF">
      <w:pPr>
        <w:spacing w:after="0" w:line="240" w:lineRule="auto"/>
        <w:rPr>
          <w:rFonts w:ascii="Consolas" w:hAnsi="Consolas"/>
          <w:sz w:val="20"/>
        </w:rPr>
      </w:pPr>
    </w:p>
    <w:p w14:paraId="2428A010" w14:textId="77777777" w:rsidR="006765BF" w:rsidRPr="006765BF" w:rsidRDefault="006765BF" w:rsidP="006765BF">
      <w:pPr>
        <w:spacing w:after="0" w:line="240" w:lineRule="auto"/>
        <w:ind w:firstLine="720"/>
        <w:rPr>
          <w:rFonts w:ascii="Consolas" w:hAnsi="Consolas"/>
          <w:sz w:val="20"/>
        </w:rPr>
      </w:pPr>
      <w:r w:rsidRPr="006765BF">
        <w:rPr>
          <w:rFonts w:ascii="Consolas" w:hAnsi="Consolas"/>
          <w:sz w:val="20"/>
        </w:rPr>
        <w:t>0</w:t>
      </w:r>
      <w:r w:rsidRPr="006765BF">
        <w:rPr>
          <w:rFonts w:ascii="Consolas" w:hAnsi="Consolas"/>
          <w:sz w:val="20"/>
        </w:rPr>
        <w:tab/>
        <w:t>1</w:t>
      </w:r>
      <w:r w:rsidRPr="006765BF">
        <w:rPr>
          <w:rFonts w:ascii="Consolas" w:hAnsi="Consolas"/>
          <w:sz w:val="20"/>
        </w:rPr>
        <w:tab/>
        <w:t>2</w:t>
      </w:r>
      <w:r w:rsidRPr="006765BF">
        <w:rPr>
          <w:rFonts w:ascii="Consolas" w:hAnsi="Consolas"/>
          <w:sz w:val="20"/>
        </w:rPr>
        <w:tab/>
        <w:t>3</w:t>
      </w:r>
    </w:p>
    <w:p w14:paraId="45915BD5" w14:textId="77777777" w:rsidR="006765BF" w:rsidRPr="006765BF" w:rsidRDefault="006765BF" w:rsidP="006765BF">
      <w:pPr>
        <w:spacing w:after="0" w:line="240" w:lineRule="auto"/>
        <w:rPr>
          <w:rFonts w:ascii="Consolas" w:hAnsi="Consolas"/>
          <w:sz w:val="20"/>
        </w:rPr>
      </w:pPr>
      <w:r w:rsidRPr="006765BF">
        <w:rPr>
          <w:rFonts w:ascii="Consolas" w:hAnsi="Consolas"/>
          <w:sz w:val="20"/>
        </w:rPr>
        <w:t xml:space="preserve">0 </w:t>
      </w:r>
      <w:r>
        <w:rPr>
          <w:rFonts w:ascii="Consolas" w:hAnsi="Consolas"/>
          <w:sz w:val="20"/>
        </w:rPr>
        <w:tab/>
      </w:r>
      <w:r w:rsidRPr="006765BF">
        <w:rPr>
          <w:rFonts w:ascii="Consolas" w:hAnsi="Consolas"/>
          <w:sz w:val="20"/>
        </w:rPr>
        <w:t xml:space="preserve">-1.0 </w:t>
      </w:r>
      <w:r>
        <w:rPr>
          <w:rFonts w:ascii="Consolas" w:hAnsi="Consolas"/>
          <w:sz w:val="20"/>
        </w:rPr>
        <w:tab/>
      </w:r>
      <w:r w:rsidRPr="006765BF">
        <w:rPr>
          <w:rFonts w:ascii="Consolas" w:hAnsi="Consolas"/>
          <w:sz w:val="20"/>
        </w:rPr>
        <w:t xml:space="preserve">1.0 </w:t>
      </w:r>
      <w:r>
        <w:rPr>
          <w:rFonts w:ascii="Consolas" w:hAnsi="Consolas"/>
          <w:sz w:val="20"/>
        </w:rPr>
        <w:tab/>
      </w:r>
      <w:r w:rsidRPr="006765BF">
        <w:rPr>
          <w:rFonts w:ascii="Consolas" w:hAnsi="Consolas"/>
          <w:sz w:val="20"/>
        </w:rPr>
        <w:t xml:space="preserve">-1.0 </w:t>
      </w:r>
      <w:r>
        <w:rPr>
          <w:rFonts w:ascii="Consolas" w:hAnsi="Consolas"/>
          <w:sz w:val="20"/>
        </w:rPr>
        <w:tab/>
      </w:r>
      <w:r w:rsidRPr="006765BF">
        <w:rPr>
          <w:rFonts w:ascii="Consolas" w:hAnsi="Consolas"/>
          <w:sz w:val="20"/>
        </w:rPr>
        <w:t>1.0</w:t>
      </w:r>
    </w:p>
    <w:p w14:paraId="747CC1EF" w14:textId="77777777" w:rsidR="006765BF" w:rsidRPr="006765BF" w:rsidRDefault="006765BF" w:rsidP="006765BF">
      <w:pPr>
        <w:spacing w:after="0" w:line="240" w:lineRule="auto"/>
        <w:rPr>
          <w:rFonts w:ascii="Consolas" w:hAnsi="Consolas"/>
          <w:sz w:val="20"/>
        </w:rPr>
      </w:pPr>
      <w:r w:rsidRPr="006765BF">
        <w:rPr>
          <w:rFonts w:ascii="Consolas" w:hAnsi="Consolas"/>
          <w:sz w:val="20"/>
        </w:rPr>
        <w:t xml:space="preserve">1 </w:t>
      </w:r>
      <w:r>
        <w:rPr>
          <w:rFonts w:ascii="Consolas" w:hAnsi="Consolas"/>
          <w:sz w:val="20"/>
        </w:rPr>
        <w:tab/>
      </w:r>
      <w:r w:rsidRPr="006765BF">
        <w:rPr>
          <w:rFonts w:ascii="Consolas" w:hAnsi="Consolas"/>
          <w:sz w:val="20"/>
        </w:rPr>
        <w:t xml:space="preserve">1.0 </w:t>
      </w:r>
      <w:r>
        <w:rPr>
          <w:rFonts w:ascii="Consolas" w:hAnsi="Consolas"/>
          <w:sz w:val="20"/>
        </w:rPr>
        <w:tab/>
      </w:r>
      <w:r w:rsidRPr="006765BF">
        <w:rPr>
          <w:rFonts w:ascii="Consolas" w:hAnsi="Consolas"/>
          <w:sz w:val="20"/>
        </w:rPr>
        <w:t>-1.0</w:t>
      </w:r>
      <w:r w:rsidRPr="006765BF">
        <w:rPr>
          <w:rFonts w:ascii="Consolas" w:hAnsi="Consolas"/>
          <w:sz w:val="20"/>
        </w:rPr>
        <w:tab/>
        <w:t xml:space="preserve">1.0 </w:t>
      </w:r>
      <w:r>
        <w:rPr>
          <w:rFonts w:ascii="Consolas" w:hAnsi="Consolas"/>
          <w:sz w:val="20"/>
        </w:rPr>
        <w:tab/>
      </w:r>
      <w:r w:rsidRPr="006765BF">
        <w:rPr>
          <w:rFonts w:ascii="Consolas" w:hAnsi="Consolas"/>
          <w:sz w:val="20"/>
        </w:rPr>
        <w:t>-1.0</w:t>
      </w:r>
    </w:p>
    <w:p w14:paraId="7128D992" w14:textId="77777777" w:rsidR="006765BF" w:rsidRPr="006765BF" w:rsidRDefault="006765BF" w:rsidP="006765BF">
      <w:pPr>
        <w:spacing w:after="0" w:line="240" w:lineRule="auto"/>
        <w:rPr>
          <w:rFonts w:ascii="Consolas" w:hAnsi="Consolas"/>
          <w:sz w:val="20"/>
        </w:rPr>
      </w:pPr>
      <w:r w:rsidRPr="006765BF">
        <w:rPr>
          <w:rFonts w:ascii="Consolas" w:hAnsi="Consolas"/>
          <w:sz w:val="20"/>
        </w:rPr>
        <w:t xml:space="preserve">2 </w:t>
      </w:r>
      <w:r>
        <w:rPr>
          <w:rFonts w:ascii="Consolas" w:hAnsi="Consolas"/>
          <w:sz w:val="20"/>
        </w:rPr>
        <w:tab/>
      </w:r>
      <w:r w:rsidRPr="006765BF">
        <w:rPr>
          <w:rFonts w:ascii="Consolas" w:hAnsi="Consolas"/>
          <w:sz w:val="20"/>
        </w:rPr>
        <w:t xml:space="preserve">1.0 </w:t>
      </w:r>
      <w:r>
        <w:rPr>
          <w:rFonts w:ascii="Consolas" w:hAnsi="Consolas"/>
          <w:sz w:val="20"/>
        </w:rPr>
        <w:tab/>
      </w:r>
      <w:r w:rsidRPr="006765BF">
        <w:rPr>
          <w:rFonts w:ascii="Consolas" w:hAnsi="Consolas"/>
          <w:sz w:val="20"/>
        </w:rPr>
        <w:t>1.0</w:t>
      </w:r>
      <w:r w:rsidRPr="006765BF">
        <w:rPr>
          <w:rFonts w:ascii="Consolas" w:hAnsi="Consolas"/>
          <w:sz w:val="20"/>
        </w:rPr>
        <w:tab/>
        <w:t xml:space="preserve">1.0 </w:t>
      </w:r>
      <w:r>
        <w:rPr>
          <w:rFonts w:ascii="Consolas" w:hAnsi="Consolas"/>
          <w:sz w:val="20"/>
        </w:rPr>
        <w:tab/>
      </w:r>
      <w:r w:rsidRPr="006765BF">
        <w:rPr>
          <w:rFonts w:ascii="Consolas" w:hAnsi="Consolas"/>
          <w:sz w:val="20"/>
        </w:rPr>
        <w:t>-1.0</w:t>
      </w:r>
    </w:p>
    <w:p w14:paraId="472F97AC" w14:textId="77777777" w:rsidR="006765BF" w:rsidRPr="006765BF" w:rsidRDefault="006765BF" w:rsidP="006765BF">
      <w:pPr>
        <w:spacing w:after="0" w:line="240" w:lineRule="auto"/>
        <w:rPr>
          <w:rFonts w:ascii="Consolas" w:hAnsi="Consolas"/>
          <w:sz w:val="20"/>
        </w:rPr>
      </w:pPr>
      <w:r w:rsidRPr="006765BF">
        <w:rPr>
          <w:rFonts w:ascii="Consolas" w:hAnsi="Consolas"/>
          <w:sz w:val="20"/>
        </w:rPr>
        <w:t xml:space="preserve">3 </w:t>
      </w:r>
      <w:r>
        <w:rPr>
          <w:rFonts w:ascii="Consolas" w:hAnsi="Consolas"/>
          <w:sz w:val="20"/>
        </w:rPr>
        <w:tab/>
      </w:r>
      <w:r w:rsidRPr="006765BF">
        <w:rPr>
          <w:rFonts w:ascii="Consolas" w:hAnsi="Consolas"/>
          <w:sz w:val="20"/>
        </w:rPr>
        <w:t xml:space="preserve">-1.0 </w:t>
      </w:r>
      <w:r>
        <w:rPr>
          <w:rFonts w:ascii="Consolas" w:hAnsi="Consolas"/>
          <w:sz w:val="20"/>
        </w:rPr>
        <w:tab/>
      </w:r>
      <w:r w:rsidRPr="006765BF">
        <w:rPr>
          <w:rFonts w:ascii="Consolas" w:hAnsi="Consolas"/>
          <w:sz w:val="20"/>
        </w:rPr>
        <w:t>-1.0</w:t>
      </w:r>
      <w:r w:rsidRPr="006765BF">
        <w:rPr>
          <w:rFonts w:ascii="Consolas" w:hAnsi="Consolas"/>
          <w:sz w:val="20"/>
        </w:rPr>
        <w:tab/>
        <w:t xml:space="preserve">1.0 </w:t>
      </w:r>
      <w:r>
        <w:rPr>
          <w:rFonts w:ascii="Consolas" w:hAnsi="Consolas"/>
          <w:sz w:val="20"/>
        </w:rPr>
        <w:tab/>
      </w:r>
      <w:r w:rsidRPr="006765BF">
        <w:rPr>
          <w:rFonts w:ascii="Consolas" w:hAnsi="Consolas"/>
          <w:sz w:val="20"/>
        </w:rPr>
        <w:t>-1.0</w:t>
      </w:r>
    </w:p>
    <w:p w14:paraId="07DA6F0A" w14:textId="77777777" w:rsidR="006765BF" w:rsidRPr="006765BF" w:rsidRDefault="006765BF" w:rsidP="006765BF">
      <w:pPr>
        <w:spacing w:after="0" w:line="240" w:lineRule="auto"/>
        <w:rPr>
          <w:rFonts w:ascii="Consolas" w:hAnsi="Consolas"/>
          <w:sz w:val="20"/>
        </w:rPr>
      </w:pPr>
      <w:r w:rsidRPr="006765BF">
        <w:rPr>
          <w:rFonts w:ascii="Consolas" w:hAnsi="Consolas"/>
          <w:sz w:val="20"/>
        </w:rPr>
        <w:t xml:space="preserve">4 </w:t>
      </w:r>
      <w:r>
        <w:rPr>
          <w:rFonts w:ascii="Consolas" w:hAnsi="Consolas"/>
          <w:sz w:val="20"/>
        </w:rPr>
        <w:tab/>
      </w:r>
      <w:r w:rsidRPr="006765BF">
        <w:rPr>
          <w:rFonts w:ascii="Consolas" w:hAnsi="Consolas"/>
          <w:sz w:val="20"/>
        </w:rPr>
        <w:t>-1.0</w:t>
      </w:r>
      <w:r>
        <w:rPr>
          <w:rFonts w:ascii="Consolas" w:hAnsi="Consolas"/>
          <w:sz w:val="20"/>
        </w:rPr>
        <w:tab/>
      </w:r>
      <w:r w:rsidRPr="006765BF">
        <w:rPr>
          <w:rFonts w:ascii="Consolas" w:hAnsi="Consolas"/>
          <w:sz w:val="20"/>
        </w:rPr>
        <w:t xml:space="preserve">1.0 </w:t>
      </w:r>
      <w:r>
        <w:rPr>
          <w:rFonts w:ascii="Consolas" w:hAnsi="Consolas"/>
          <w:sz w:val="20"/>
        </w:rPr>
        <w:tab/>
      </w:r>
      <w:r w:rsidRPr="006765BF">
        <w:rPr>
          <w:rFonts w:ascii="Consolas" w:hAnsi="Consolas"/>
          <w:sz w:val="20"/>
        </w:rPr>
        <w:t xml:space="preserve">-1.0 </w:t>
      </w:r>
      <w:r>
        <w:rPr>
          <w:rFonts w:ascii="Consolas" w:hAnsi="Consolas"/>
          <w:sz w:val="20"/>
        </w:rPr>
        <w:tab/>
      </w:r>
      <w:r w:rsidRPr="006765BF">
        <w:rPr>
          <w:rFonts w:ascii="Consolas" w:hAnsi="Consolas"/>
          <w:sz w:val="20"/>
        </w:rPr>
        <w:t>-1.0</w:t>
      </w:r>
    </w:p>
    <w:p w14:paraId="61E28608" w14:textId="77777777" w:rsidR="006765BF" w:rsidRPr="006765BF" w:rsidRDefault="006765BF" w:rsidP="006765BF">
      <w:pPr>
        <w:spacing w:after="0" w:line="240" w:lineRule="auto"/>
        <w:rPr>
          <w:rFonts w:ascii="Consolas" w:hAnsi="Consolas"/>
          <w:sz w:val="20"/>
        </w:rPr>
      </w:pPr>
    </w:p>
    <w:p w14:paraId="4A3CD1F9" w14:textId="77777777" w:rsidR="006765BF" w:rsidRPr="00C42B09" w:rsidRDefault="006765BF" w:rsidP="00AE46EB">
      <w:pPr>
        <w:spacing w:after="0" w:line="240" w:lineRule="auto"/>
        <w:ind w:left="3" w:right="3"/>
        <w:jc w:val="both"/>
        <w:rPr>
          <w:rFonts w:ascii="Calibri" w:hAnsi="Calibri" w:cs="Calibri"/>
          <w:sz w:val="20"/>
          <w:szCs w:val="21"/>
        </w:rPr>
      </w:pPr>
    </w:p>
    <w:p w14:paraId="1A501AF8" w14:textId="77777777" w:rsidR="00AE46EB" w:rsidRPr="00404DC4" w:rsidRDefault="00AE46EB" w:rsidP="000666B3">
      <w:pPr>
        <w:pStyle w:val="Heading4"/>
        <w:ind w:firstLine="3"/>
      </w:pPr>
      <w:r w:rsidRPr="00404DC4">
        <w:t>Permutation and Random Sampling</w:t>
      </w:r>
    </w:p>
    <w:p w14:paraId="0E2769F3" w14:textId="77777777" w:rsidR="00AE46EB" w:rsidRPr="00C42B09" w:rsidRDefault="00AE46EB" w:rsidP="00AE46EB">
      <w:pPr>
        <w:spacing w:after="0" w:line="240" w:lineRule="auto"/>
        <w:ind w:left="3" w:right="3"/>
        <w:jc w:val="both"/>
        <w:rPr>
          <w:rFonts w:ascii="Calibri" w:hAnsi="Calibri" w:cs="Calibri"/>
          <w:sz w:val="20"/>
        </w:rPr>
      </w:pPr>
    </w:p>
    <w:p w14:paraId="19183831" w14:textId="77777777" w:rsidR="00AE46EB" w:rsidRPr="000666B3" w:rsidRDefault="00AE46EB" w:rsidP="00AE46EB">
      <w:pPr>
        <w:spacing w:after="0" w:line="240" w:lineRule="auto"/>
        <w:ind w:left="3" w:right="3"/>
        <w:jc w:val="both"/>
        <w:rPr>
          <w:rFonts w:ascii="Calibri" w:hAnsi="Calibri" w:cs="Calibri"/>
          <w:color w:val="0000FF"/>
          <w:sz w:val="20"/>
        </w:rPr>
      </w:pPr>
      <w:r w:rsidRPr="000666B3">
        <w:rPr>
          <w:rFonts w:ascii="Calibri" w:hAnsi="Calibri" w:cs="Calibri"/>
          <w:color w:val="0000FF"/>
          <w:sz w:val="20"/>
        </w:rPr>
        <w:t>Permuting (randomly reordering) a Series or the rows in a DataFrame is easy to do using the numpy.random.permutation function. Calling permutation with the length of the axis you want to permute produces an array of integers indicating the new ordering:</w:t>
      </w:r>
    </w:p>
    <w:p w14:paraId="51306A05" w14:textId="77777777" w:rsidR="00F205B1" w:rsidRPr="00F205B1" w:rsidRDefault="00F205B1" w:rsidP="00F205B1">
      <w:pPr>
        <w:spacing w:after="0" w:line="240" w:lineRule="auto"/>
        <w:ind w:left="3" w:right="3"/>
        <w:jc w:val="both"/>
        <w:rPr>
          <w:rFonts w:ascii="Calibri" w:hAnsi="Calibri" w:cs="Calibri"/>
          <w:sz w:val="20"/>
        </w:rPr>
      </w:pPr>
    </w:p>
    <w:p w14:paraId="496020D3" w14:textId="77777777" w:rsidR="00F205B1" w:rsidRDefault="00F205B1" w:rsidP="00F205B1">
      <w:pPr>
        <w:spacing w:after="0" w:line="240" w:lineRule="auto"/>
        <w:rPr>
          <w:rFonts w:ascii="Consolas" w:hAnsi="Consolas"/>
          <w:sz w:val="20"/>
        </w:rPr>
      </w:pPr>
      <w:r w:rsidRPr="00F205B1">
        <w:rPr>
          <w:rFonts w:ascii="Consolas" w:hAnsi="Consolas"/>
          <w:sz w:val="20"/>
        </w:rPr>
        <w:t>df = pd</w:t>
      </w:r>
      <w:r w:rsidRPr="000666B3">
        <w:rPr>
          <w:rFonts w:ascii="Consolas" w:hAnsi="Consolas"/>
          <w:color w:val="C00000"/>
          <w:sz w:val="20"/>
        </w:rPr>
        <w:t>.DataFrame(np.arange(5 * 4).reshape((</w:t>
      </w:r>
      <w:r w:rsidRPr="00F205B1">
        <w:rPr>
          <w:rFonts w:ascii="Consolas" w:hAnsi="Consolas"/>
          <w:sz w:val="20"/>
        </w:rPr>
        <w:t>5, 4</w:t>
      </w:r>
      <w:r w:rsidRPr="000666B3">
        <w:rPr>
          <w:rFonts w:ascii="Consolas" w:hAnsi="Consolas"/>
          <w:color w:val="C00000"/>
          <w:sz w:val="20"/>
        </w:rPr>
        <w:t xml:space="preserve">))) </w:t>
      </w:r>
    </w:p>
    <w:p w14:paraId="07D824C9" w14:textId="77777777" w:rsidR="00F205B1" w:rsidRDefault="00F205B1" w:rsidP="00F205B1">
      <w:pPr>
        <w:spacing w:after="0" w:line="240" w:lineRule="auto"/>
        <w:rPr>
          <w:rFonts w:ascii="Consolas" w:hAnsi="Consolas"/>
          <w:sz w:val="20"/>
        </w:rPr>
      </w:pPr>
    </w:p>
    <w:p w14:paraId="0A07D63D" w14:textId="77777777" w:rsidR="00F205B1" w:rsidRPr="00F205B1" w:rsidRDefault="00F205B1" w:rsidP="00F205B1">
      <w:pPr>
        <w:spacing w:after="0" w:line="240" w:lineRule="auto"/>
        <w:rPr>
          <w:rFonts w:ascii="Consolas" w:hAnsi="Consolas"/>
          <w:sz w:val="20"/>
        </w:rPr>
      </w:pPr>
      <w:r w:rsidRPr="00F205B1">
        <w:rPr>
          <w:rFonts w:ascii="Consolas" w:hAnsi="Consolas"/>
          <w:sz w:val="20"/>
        </w:rPr>
        <w:t xml:space="preserve">sampler = </w:t>
      </w:r>
      <w:r w:rsidRPr="000666B3">
        <w:rPr>
          <w:rFonts w:ascii="Consolas" w:hAnsi="Consolas"/>
          <w:color w:val="C00000"/>
          <w:sz w:val="20"/>
        </w:rPr>
        <w:t>np.random.permutation(5)</w:t>
      </w:r>
    </w:p>
    <w:p w14:paraId="69B2A3DF" w14:textId="77777777" w:rsidR="00F205B1" w:rsidRPr="00F205B1" w:rsidRDefault="00F205B1" w:rsidP="00F205B1">
      <w:pPr>
        <w:spacing w:after="0" w:line="240" w:lineRule="auto"/>
        <w:rPr>
          <w:rFonts w:ascii="Consolas" w:hAnsi="Consolas"/>
          <w:sz w:val="20"/>
        </w:rPr>
      </w:pPr>
    </w:p>
    <w:p w14:paraId="05458752" w14:textId="77777777" w:rsidR="00F205B1" w:rsidRPr="000666B3" w:rsidRDefault="00F205B1" w:rsidP="00F205B1">
      <w:pPr>
        <w:spacing w:after="0" w:line="240" w:lineRule="auto"/>
        <w:rPr>
          <w:rFonts w:ascii="Consolas" w:hAnsi="Consolas"/>
          <w:color w:val="C00000"/>
          <w:sz w:val="20"/>
        </w:rPr>
      </w:pPr>
      <w:r w:rsidRPr="000666B3">
        <w:rPr>
          <w:rFonts w:ascii="Consolas" w:hAnsi="Consolas"/>
          <w:color w:val="C00000"/>
          <w:sz w:val="20"/>
        </w:rPr>
        <w:t>sampler</w:t>
      </w:r>
    </w:p>
    <w:p w14:paraId="5764F814" w14:textId="77777777" w:rsidR="00F205B1" w:rsidRPr="00F205B1" w:rsidRDefault="00F205B1" w:rsidP="00F205B1">
      <w:pPr>
        <w:spacing w:after="0" w:line="240" w:lineRule="auto"/>
        <w:rPr>
          <w:rFonts w:ascii="Consolas" w:hAnsi="Consolas"/>
          <w:sz w:val="20"/>
        </w:rPr>
      </w:pPr>
    </w:p>
    <w:p w14:paraId="578E064F" w14:textId="77777777" w:rsidR="00F205B1" w:rsidRPr="00F205B1" w:rsidRDefault="00F205B1" w:rsidP="00F205B1">
      <w:pPr>
        <w:spacing w:after="0" w:line="240" w:lineRule="auto"/>
        <w:rPr>
          <w:rFonts w:ascii="Consolas" w:hAnsi="Consolas"/>
          <w:i/>
          <w:sz w:val="20"/>
        </w:rPr>
      </w:pPr>
      <w:r w:rsidRPr="00F205B1">
        <w:rPr>
          <w:rFonts w:ascii="Consolas" w:hAnsi="Consolas"/>
          <w:i/>
          <w:sz w:val="20"/>
        </w:rPr>
        <w:t>array([3, 1, 4, 2, 0])</w:t>
      </w:r>
    </w:p>
    <w:p w14:paraId="7E94E5E1" w14:textId="77777777" w:rsidR="00F205B1" w:rsidRPr="00F205B1" w:rsidRDefault="00F205B1" w:rsidP="00F205B1">
      <w:pPr>
        <w:spacing w:after="0" w:line="240" w:lineRule="auto"/>
        <w:rPr>
          <w:rFonts w:ascii="Consolas" w:hAnsi="Consolas"/>
          <w:sz w:val="20"/>
        </w:rPr>
      </w:pPr>
    </w:p>
    <w:p w14:paraId="3143D922" w14:textId="77777777" w:rsidR="00F205B1" w:rsidRPr="000666B3" w:rsidRDefault="00F205B1" w:rsidP="00F205B1">
      <w:pPr>
        <w:spacing w:after="0" w:line="240" w:lineRule="auto"/>
        <w:ind w:left="3" w:right="3"/>
        <w:jc w:val="both"/>
        <w:rPr>
          <w:rFonts w:ascii="Calibri" w:hAnsi="Calibri" w:cs="Calibri"/>
          <w:color w:val="0000FF"/>
          <w:sz w:val="20"/>
        </w:rPr>
      </w:pPr>
      <w:r w:rsidRPr="000666B3">
        <w:rPr>
          <w:rFonts w:ascii="Calibri" w:hAnsi="Calibri" w:cs="Calibri"/>
          <w:color w:val="0000FF"/>
          <w:sz w:val="20"/>
        </w:rPr>
        <w:t>That array can then be used in iloc-based indexing or the equivalent take function:</w:t>
      </w:r>
    </w:p>
    <w:p w14:paraId="12EDB283" w14:textId="77777777" w:rsidR="00F205B1" w:rsidRPr="00F205B1" w:rsidRDefault="00F205B1" w:rsidP="00F205B1">
      <w:pPr>
        <w:spacing w:after="0" w:line="240" w:lineRule="auto"/>
        <w:ind w:left="3" w:right="3"/>
        <w:jc w:val="both"/>
        <w:rPr>
          <w:rFonts w:ascii="Calibri" w:hAnsi="Calibri" w:cs="Calibri"/>
          <w:sz w:val="20"/>
        </w:rPr>
      </w:pPr>
    </w:p>
    <w:p w14:paraId="43E6182B" w14:textId="77777777" w:rsidR="00F205B1" w:rsidRPr="000666B3" w:rsidRDefault="00F205B1" w:rsidP="00F205B1">
      <w:pPr>
        <w:spacing w:after="0" w:line="240" w:lineRule="auto"/>
        <w:ind w:left="3" w:right="3"/>
        <w:jc w:val="both"/>
        <w:rPr>
          <w:rFonts w:ascii="Calibri" w:hAnsi="Calibri" w:cs="Calibri"/>
          <w:color w:val="C00000"/>
          <w:sz w:val="20"/>
        </w:rPr>
      </w:pPr>
      <w:r w:rsidRPr="000666B3">
        <w:rPr>
          <w:rFonts w:ascii="Calibri" w:hAnsi="Calibri" w:cs="Calibri"/>
          <w:color w:val="C00000"/>
          <w:sz w:val="20"/>
        </w:rPr>
        <w:t xml:space="preserve">df </w:t>
      </w:r>
    </w:p>
    <w:p w14:paraId="6D39F585" w14:textId="77777777" w:rsidR="00F205B1" w:rsidRPr="00F205B1" w:rsidRDefault="00F205B1" w:rsidP="00F205B1">
      <w:pPr>
        <w:spacing w:after="0" w:line="240" w:lineRule="auto"/>
        <w:ind w:left="3" w:right="3" w:firstLine="717"/>
        <w:jc w:val="both"/>
        <w:rPr>
          <w:rFonts w:ascii="Calibri" w:hAnsi="Calibri" w:cs="Calibri"/>
          <w:i/>
          <w:sz w:val="20"/>
        </w:rPr>
      </w:pPr>
      <w:r w:rsidRPr="00F205B1">
        <w:rPr>
          <w:rFonts w:ascii="Calibri" w:hAnsi="Calibri" w:cs="Calibri"/>
          <w:i/>
          <w:sz w:val="20"/>
        </w:rPr>
        <w:lastRenderedPageBreak/>
        <w:t>0</w:t>
      </w:r>
      <w:r w:rsidRPr="00F205B1">
        <w:rPr>
          <w:rFonts w:ascii="Calibri" w:hAnsi="Calibri" w:cs="Calibri"/>
          <w:i/>
          <w:sz w:val="20"/>
        </w:rPr>
        <w:tab/>
        <w:t>1</w:t>
      </w:r>
      <w:r w:rsidRPr="00F205B1">
        <w:rPr>
          <w:rFonts w:ascii="Calibri" w:hAnsi="Calibri" w:cs="Calibri"/>
          <w:i/>
          <w:sz w:val="20"/>
        </w:rPr>
        <w:tab/>
        <w:t>2</w:t>
      </w:r>
      <w:r w:rsidRPr="00F205B1">
        <w:rPr>
          <w:rFonts w:ascii="Calibri" w:hAnsi="Calibri" w:cs="Calibri"/>
          <w:i/>
          <w:sz w:val="20"/>
        </w:rPr>
        <w:tab/>
        <w:t>3</w:t>
      </w:r>
    </w:p>
    <w:p w14:paraId="638CEF97" w14:textId="77777777" w:rsidR="00F205B1" w:rsidRPr="00F205B1" w:rsidRDefault="00F205B1" w:rsidP="00F205B1">
      <w:pPr>
        <w:spacing w:after="0" w:line="240" w:lineRule="auto"/>
        <w:ind w:left="3" w:right="3"/>
        <w:jc w:val="both"/>
        <w:rPr>
          <w:rFonts w:ascii="Calibri" w:hAnsi="Calibri" w:cs="Calibri"/>
          <w:i/>
          <w:sz w:val="20"/>
        </w:rPr>
      </w:pPr>
      <w:r w:rsidRPr="00F205B1">
        <w:rPr>
          <w:rFonts w:ascii="Calibri" w:hAnsi="Calibri" w:cs="Calibri"/>
          <w:i/>
          <w:sz w:val="20"/>
        </w:rPr>
        <w:t>0</w:t>
      </w:r>
      <w:r w:rsidRPr="00F205B1">
        <w:rPr>
          <w:rFonts w:ascii="Calibri" w:hAnsi="Calibri" w:cs="Calibri"/>
          <w:i/>
          <w:sz w:val="20"/>
        </w:rPr>
        <w:tab/>
        <w:t>0</w:t>
      </w:r>
      <w:r w:rsidRPr="00F205B1">
        <w:rPr>
          <w:rFonts w:ascii="Calibri" w:hAnsi="Calibri" w:cs="Calibri"/>
          <w:i/>
          <w:sz w:val="20"/>
        </w:rPr>
        <w:tab/>
        <w:t>1</w:t>
      </w:r>
      <w:r w:rsidRPr="00F205B1">
        <w:rPr>
          <w:rFonts w:ascii="Calibri" w:hAnsi="Calibri" w:cs="Calibri"/>
          <w:i/>
          <w:sz w:val="20"/>
        </w:rPr>
        <w:tab/>
        <w:t>2</w:t>
      </w:r>
      <w:r w:rsidRPr="00F205B1">
        <w:rPr>
          <w:rFonts w:ascii="Calibri" w:hAnsi="Calibri" w:cs="Calibri"/>
          <w:i/>
          <w:sz w:val="20"/>
        </w:rPr>
        <w:tab/>
        <w:t>3</w:t>
      </w:r>
    </w:p>
    <w:p w14:paraId="30D072DC" w14:textId="77777777" w:rsidR="00F205B1" w:rsidRPr="00F205B1" w:rsidRDefault="00F205B1" w:rsidP="00F205B1">
      <w:pPr>
        <w:spacing w:after="0" w:line="240" w:lineRule="auto"/>
        <w:ind w:left="3" w:right="3"/>
        <w:jc w:val="both"/>
        <w:rPr>
          <w:rFonts w:ascii="Calibri" w:hAnsi="Calibri" w:cs="Calibri"/>
          <w:i/>
          <w:sz w:val="20"/>
        </w:rPr>
      </w:pPr>
      <w:r w:rsidRPr="00F205B1">
        <w:rPr>
          <w:rFonts w:ascii="Calibri" w:hAnsi="Calibri" w:cs="Calibri"/>
          <w:i/>
          <w:sz w:val="20"/>
        </w:rPr>
        <w:t>1</w:t>
      </w:r>
      <w:r w:rsidRPr="00F205B1">
        <w:rPr>
          <w:rFonts w:ascii="Calibri" w:hAnsi="Calibri" w:cs="Calibri"/>
          <w:i/>
          <w:sz w:val="20"/>
        </w:rPr>
        <w:tab/>
        <w:t>4</w:t>
      </w:r>
      <w:r w:rsidRPr="00F205B1">
        <w:rPr>
          <w:rFonts w:ascii="Calibri" w:hAnsi="Calibri" w:cs="Calibri"/>
          <w:i/>
          <w:sz w:val="20"/>
        </w:rPr>
        <w:tab/>
        <w:t>5</w:t>
      </w:r>
      <w:r w:rsidRPr="00F205B1">
        <w:rPr>
          <w:rFonts w:ascii="Calibri" w:hAnsi="Calibri" w:cs="Calibri"/>
          <w:i/>
          <w:sz w:val="20"/>
        </w:rPr>
        <w:tab/>
        <w:t>6</w:t>
      </w:r>
      <w:r w:rsidRPr="00F205B1">
        <w:rPr>
          <w:rFonts w:ascii="Calibri" w:hAnsi="Calibri" w:cs="Calibri"/>
          <w:i/>
          <w:sz w:val="20"/>
        </w:rPr>
        <w:tab/>
        <w:t>7</w:t>
      </w:r>
    </w:p>
    <w:p w14:paraId="47D33731" w14:textId="77777777" w:rsidR="00F205B1" w:rsidRPr="00F205B1" w:rsidRDefault="00F205B1" w:rsidP="00F205B1">
      <w:pPr>
        <w:spacing w:after="0" w:line="240" w:lineRule="auto"/>
        <w:ind w:left="3" w:right="3"/>
        <w:jc w:val="both"/>
        <w:rPr>
          <w:rFonts w:ascii="Calibri" w:hAnsi="Calibri" w:cs="Calibri"/>
          <w:i/>
          <w:sz w:val="20"/>
        </w:rPr>
      </w:pPr>
      <w:r w:rsidRPr="00F205B1">
        <w:rPr>
          <w:rFonts w:ascii="Calibri" w:hAnsi="Calibri" w:cs="Calibri"/>
          <w:i/>
          <w:sz w:val="20"/>
        </w:rPr>
        <w:t>2</w:t>
      </w:r>
      <w:r w:rsidRPr="00F205B1">
        <w:rPr>
          <w:rFonts w:ascii="Calibri" w:hAnsi="Calibri" w:cs="Calibri"/>
          <w:i/>
          <w:sz w:val="20"/>
        </w:rPr>
        <w:tab/>
        <w:t>8</w:t>
      </w:r>
      <w:r w:rsidRPr="00F205B1">
        <w:rPr>
          <w:rFonts w:ascii="Calibri" w:hAnsi="Calibri" w:cs="Calibri"/>
          <w:i/>
          <w:sz w:val="20"/>
        </w:rPr>
        <w:tab/>
        <w:t>9</w:t>
      </w:r>
      <w:r w:rsidRPr="00F205B1">
        <w:rPr>
          <w:rFonts w:ascii="Calibri" w:hAnsi="Calibri" w:cs="Calibri"/>
          <w:i/>
          <w:sz w:val="20"/>
        </w:rPr>
        <w:tab/>
        <w:t>10</w:t>
      </w:r>
      <w:r w:rsidRPr="00F205B1">
        <w:rPr>
          <w:rFonts w:ascii="Calibri" w:hAnsi="Calibri" w:cs="Calibri"/>
          <w:i/>
          <w:sz w:val="20"/>
        </w:rPr>
        <w:tab/>
        <w:t>11</w:t>
      </w:r>
    </w:p>
    <w:p w14:paraId="0CF92167" w14:textId="77777777" w:rsidR="00F205B1" w:rsidRPr="00F205B1" w:rsidRDefault="00F205B1" w:rsidP="00F205B1">
      <w:pPr>
        <w:spacing w:after="0" w:line="240" w:lineRule="auto"/>
        <w:ind w:left="3" w:right="3"/>
        <w:jc w:val="both"/>
        <w:rPr>
          <w:rFonts w:ascii="Calibri" w:hAnsi="Calibri" w:cs="Calibri"/>
          <w:i/>
          <w:sz w:val="20"/>
        </w:rPr>
      </w:pPr>
      <w:r w:rsidRPr="00F205B1">
        <w:rPr>
          <w:rFonts w:ascii="Calibri" w:hAnsi="Calibri" w:cs="Calibri"/>
          <w:i/>
          <w:sz w:val="20"/>
        </w:rPr>
        <w:t>3 12</w:t>
      </w:r>
      <w:r w:rsidRPr="00F205B1">
        <w:rPr>
          <w:rFonts w:ascii="Calibri" w:hAnsi="Calibri" w:cs="Calibri"/>
          <w:i/>
          <w:sz w:val="20"/>
        </w:rPr>
        <w:tab/>
        <w:t>13</w:t>
      </w:r>
      <w:r w:rsidRPr="00F205B1">
        <w:rPr>
          <w:rFonts w:ascii="Calibri" w:hAnsi="Calibri" w:cs="Calibri"/>
          <w:i/>
          <w:sz w:val="20"/>
        </w:rPr>
        <w:tab/>
        <w:t>14</w:t>
      </w:r>
      <w:r w:rsidRPr="00F205B1">
        <w:rPr>
          <w:rFonts w:ascii="Calibri" w:hAnsi="Calibri" w:cs="Calibri"/>
          <w:i/>
          <w:sz w:val="20"/>
        </w:rPr>
        <w:tab/>
        <w:t>15</w:t>
      </w:r>
    </w:p>
    <w:p w14:paraId="4C8334A6" w14:textId="77777777" w:rsidR="00F205B1" w:rsidRPr="00F205B1" w:rsidRDefault="00F205B1" w:rsidP="00F205B1">
      <w:pPr>
        <w:spacing w:after="0" w:line="240" w:lineRule="auto"/>
        <w:ind w:left="3" w:right="3"/>
        <w:jc w:val="both"/>
        <w:rPr>
          <w:rFonts w:ascii="Calibri" w:hAnsi="Calibri" w:cs="Calibri"/>
          <w:i/>
          <w:sz w:val="20"/>
        </w:rPr>
      </w:pPr>
      <w:r w:rsidRPr="00F205B1">
        <w:rPr>
          <w:rFonts w:ascii="Calibri" w:hAnsi="Calibri" w:cs="Calibri"/>
          <w:i/>
          <w:sz w:val="20"/>
        </w:rPr>
        <w:t>4 16</w:t>
      </w:r>
      <w:r w:rsidRPr="00F205B1">
        <w:rPr>
          <w:rFonts w:ascii="Calibri" w:hAnsi="Calibri" w:cs="Calibri"/>
          <w:i/>
          <w:sz w:val="20"/>
        </w:rPr>
        <w:tab/>
        <w:t>17</w:t>
      </w:r>
      <w:r w:rsidRPr="00F205B1">
        <w:rPr>
          <w:rFonts w:ascii="Calibri" w:hAnsi="Calibri" w:cs="Calibri"/>
          <w:i/>
          <w:sz w:val="20"/>
        </w:rPr>
        <w:tab/>
        <w:t>18</w:t>
      </w:r>
      <w:r w:rsidRPr="00F205B1">
        <w:rPr>
          <w:rFonts w:ascii="Calibri" w:hAnsi="Calibri" w:cs="Calibri"/>
          <w:i/>
          <w:sz w:val="20"/>
        </w:rPr>
        <w:tab/>
        <w:t>19</w:t>
      </w:r>
    </w:p>
    <w:p w14:paraId="6087A20A" w14:textId="77777777" w:rsidR="00F205B1" w:rsidRPr="00F205B1" w:rsidRDefault="00F205B1" w:rsidP="00F205B1">
      <w:pPr>
        <w:spacing w:after="0" w:line="240" w:lineRule="auto"/>
        <w:ind w:left="3" w:right="3"/>
        <w:jc w:val="both"/>
        <w:rPr>
          <w:rFonts w:ascii="Calibri" w:hAnsi="Calibri" w:cs="Calibri"/>
          <w:sz w:val="20"/>
        </w:rPr>
      </w:pPr>
    </w:p>
    <w:p w14:paraId="4E603C63" w14:textId="77777777" w:rsidR="00F205B1" w:rsidRPr="00F205B1" w:rsidRDefault="00F205B1" w:rsidP="00F205B1">
      <w:pPr>
        <w:spacing w:after="0" w:line="240" w:lineRule="auto"/>
        <w:ind w:left="3" w:right="3"/>
        <w:jc w:val="both"/>
        <w:rPr>
          <w:rFonts w:ascii="Calibri" w:hAnsi="Calibri" w:cs="Calibri"/>
          <w:sz w:val="20"/>
        </w:rPr>
      </w:pPr>
    </w:p>
    <w:p w14:paraId="5CF98B3D" w14:textId="77777777" w:rsidR="00F205B1" w:rsidRPr="000666B3" w:rsidRDefault="00F205B1" w:rsidP="00F205B1">
      <w:pPr>
        <w:spacing w:after="0" w:line="240" w:lineRule="auto"/>
        <w:rPr>
          <w:rFonts w:ascii="Consolas" w:hAnsi="Consolas"/>
          <w:color w:val="C00000"/>
          <w:sz w:val="20"/>
        </w:rPr>
      </w:pPr>
      <w:r w:rsidRPr="000666B3">
        <w:rPr>
          <w:rFonts w:ascii="Consolas" w:hAnsi="Consolas"/>
          <w:color w:val="C00000"/>
          <w:sz w:val="20"/>
        </w:rPr>
        <w:t xml:space="preserve">df.take(sampler) </w:t>
      </w:r>
    </w:p>
    <w:p w14:paraId="6C5F84DD" w14:textId="77777777" w:rsidR="00F205B1" w:rsidRPr="00F205B1" w:rsidRDefault="00F205B1" w:rsidP="00F205B1">
      <w:pPr>
        <w:spacing w:after="0" w:line="240" w:lineRule="auto"/>
        <w:rPr>
          <w:rFonts w:ascii="Consolas" w:hAnsi="Consolas"/>
          <w:i/>
          <w:sz w:val="20"/>
        </w:rPr>
      </w:pPr>
      <w:r w:rsidRPr="00F205B1">
        <w:rPr>
          <w:rFonts w:ascii="Consolas" w:hAnsi="Consolas"/>
          <w:i/>
          <w:sz w:val="20"/>
        </w:rPr>
        <w:tab/>
        <w:t>0</w:t>
      </w:r>
      <w:r w:rsidRPr="00F205B1">
        <w:rPr>
          <w:rFonts w:ascii="Consolas" w:hAnsi="Consolas"/>
          <w:i/>
          <w:sz w:val="20"/>
        </w:rPr>
        <w:tab/>
        <w:t>1</w:t>
      </w:r>
      <w:r w:rsidRPr="00F205B1">
        <w:rPr>
          <w:rFonts w:ascii="Consolas" w:hAnsi="Consolas"/>
          <w:i/>
          <w:sz w:val="20"/>
        </w:rPr>
        <w:tab/>
        <w:t>2</w:t>
      </w:r>
      <w:r w:rsidRPr="00F205B1">
        <w:rPr>
          <w:rFonts w:ascii="Consolas" w:hAnsi="Consolas"/>
          <w:i/>
          <w:sz w:val="20"/>
        </w:rPr>
        <w:tab/>
        <w:t>3</w:t>
      </w:r>
    </w:p>
    <w:p w14:paraId="27790D18" w14:textId="77777777" w:rsidR="00F205B1" w:rsidRPr="00F205B1" w:rsidRDefault="00F205B1" w:rsidP="00F205B1">
      <w:pPr>
        <w:spacing w:after="0" w:line="240" w:lineRule="auto"/>
        <w:rPr>
          <w:rFonts w:ascii="Consolas" w:hAnsi="Consolas"/>
          <w:i/>
          <w:sz w:val="20"/>
        </w:rPr>
      </w:pPr>
      <w:r w:rsidRPr="00F205B1">
        <w:rPr>
          <w:rFonts w:ascii="Consolas" w:hAnsi="Consolas"/>
          <w:i/>
          <w:sz w:val="20"/>
        </w:rPr>
        <w:t>3</w:t>
      </w:r>
      <w:r w:rsidRPr="00F205B1">
        <w:rPr>
          <w:rFonts w:ascii="Consolas" w:hAnsi="Consolas"/>
          <w:i/>
          <w:sz w:val="20"/>
        </w:rPr>
        <w:tab/>
        <w:t>12</w:t>
      </w:r>
      <w:r w:rsidRPr="00F205B1">
        <w:rPr>
          <w:rFonts w:ascii="Consolas" w:hAnsi="Consolas"/>
          <w:i/>
          <w:sz w:val="20"/>
        </w:rPr>
        <w:tab/>
        <w:t>13</w:t>
      </w:r>
      <w:r w:rsidRPr="00F205B1">
        <w:rPr>
          <w:rFonts w:ascii="Consolas" w:hAnsi="Consolas"/>
          <w:i/>
          <w:sz w:val="20"/>
        </w:rPr>
        <w:tab/>
        <w:t>14</w:t>
      </w:r>
      <w:r w:rsidRPr="00F205B1">
        <w:rPr>
          <w:rFonts w:ascii="Consolas" w:hAnsi="Consolas"/>
          <w:i/>
          <w:sz w:val="20"/>
        </w:rPr>
        <w:tab/>
        <w:t>15</w:t>
      </w:r>
    </w:p>
    <w:p w14:paraId="69F82077" w14:textId="77777777" w:rsidR="00F205B1" w:rsidRPr="00F205B1" w:rsidRDefault="00F205B1" w:rsidP="00F205B1">
      <w:pPr>
        <w:spacing w:after="0" w:line="240" w:lineRule="auto"/>
        <w:rPr>
          <w:rFonts w:ascii="Consolas" w:hAnsi="Consolas"/>
          <w:i/>
          <w:sz w:val="20"/>
        </w:rPr>
      </w:pPr>
      <w:r w:rsidRPr="00F205B1">
        <w:rPr>
          <w:rFonts w:ascii="Consolas" w:hAnsi="Consolas"/>
          <w:i/>
          <w:sz w:val="20"/>
        </w:rPr>
        <w:t>1</w:t>
      </w:r>
      <w:r w:rsidRPr="00F205B1">
        <w:rPr>
          <w:rFonts w:ascii="Consolas" w:hAnsi="Consolas"/>
          <w:i/>
          <w:sz w:val="20"/>
        </w:rPr>
        <w:tab/>
        <w:t>4</w:t>
      </w:r>
      <w:r w:rsidRPr="00F205B1">
        <w:rPr>
          <w:rFonts w:ascii="Consolas" w:hAnsi="Consolas"/>
          <w:i/>
          <w:sz w:val="20"/>
        </w:rPr>
        <w:tab/>
        <w:t>5</w:t>
      </w:r>
      <w:r w:rsidRPr="00F205B1">
        <w:rPr>
          <w:rFonts w:ascii="Consolas" w:hAnsi="Consolas"/>
          <w:i/>
          <w:sz w:val="20"/>
        </w:rPr>
        <w:tab/>
        <w:t>6</w:t>
      </w:r>
      <w:r w:rsidRPr="00F205B1">
        <w:rPr>
          <w:rFonts w:ascii="Consolas" w:hAnsi="Consolas"/>
          <w:i/>
          <w:sz w:val="20"/>
        </w:rPr>
        <w:tab/>
        <w:t>7</w:t>
      </w:r>
    </w:p>
    <w:p w14:paraId="6F0271C2" w14:textId="77777777" w:rsidR="00F205B1" w:rsidRPr="00F205B1" w:rsidRDefault="00F205B1" w:rsidP="00F205B1">
      <w:pPr>
        <w:spacing w:after="0" w:line="240" w:lineRule="auto"/>
        <w:rPr>
          <w:rFonts w:ascii="Consolas" w:hAnsi="Consolas"/>
          <w:i/>
          <w:sz w:val="20"/>
        </w:rPr>
      </w:pPr>
      <w:r w:rsidRPr="00F205B1">
        <w:rPr>
          <w:rFonts w:ascii="Consolas" w:hAnsi="Consolas"/>
          <w:i/>
          <w:sz w:val="20"/>
        </w:rPr>
        <w:t>4</w:t>
      </w:r>
      <w:r w:rsidRPr="00F205B1">
        <w:rPr>
          <w:rFonts w:ascii="Consolas" w:hAnsi="Consolas"/>
          <w:i/>
          <w:sz w:val="20"/>
        </w:rPr>
        <w:tab/>
        <w:t>16</w:t>
      </w:r>
      <w:r w:rsidRPr="00F205B1">
        <w:rPr>
          <w:rFonts w:ascii="Consolas" w:hAnsi="Consolas"/>
          <w:i/>
          <w:sz w:val="20"/>
        </w:rPr>
        <w:tab/>
        <w:t>17</w:t>
      </w:r>
      <w:r w:rsidRPr="00F205B1">
        <w:rPr>
          <w:rFonts w:ascii="Consolas" w:hAnsi="Consolas"/>
          <w:i/>
          <w:sz w:val="20"/>
        </w:rPr>
        <w:tab/>
        <w:t>18</w:t>
      </w:r>
      <w:r w:rsidRPr="00F205B1">
        <w:rPr>
          <w:rFonts w:ascii="Consolas" w:hAnsi="Consolas"/>
          <w:i/>
          <w:sz w:val="20"/>
        </w:rPr>
        <w:tab/>
        <w:t>19</w:t>
      </w:r>
    </w:p>
    <w:p w14:paraId="4BD31B55" w14:textId="77777777" w:rsidR="00F205B1" w:rsidRPr="00F205B1" w:rsidRDefault="00F205B1" w:rsidP="00F205B1">
      <w:pPr>
        <w:spacing w:after="0" w:line="240" w:lineRule="auto"/>
        <w:rPr>
          <w:rFonts w:ascii="Consolas" w:hAnsi="Consolas"/>
          <w:i/>
          <w:sz w:val="20"/>
        </w:rPr>
      </w:pPr>
      <w:r w:rsidRPr="00F205B1">
        <w:rPr>
          <w:rFonts w:ascii="Consolas" w:hAnsi="Consolas"/>
          <w:i/>
          <w:sz w:val="20"/>
        </w:rPr>
        <w:t>2</w:t>
      </w:r>
      <w:r w:rsidRPr="00F205B1">
        <w:rPr>
          <w:rFonts w:ascii="Consolas" w:hAnsi="Consolas"/>
          <w:i/>
          <w:sz w:val="20"/>
        </w:rPr>
        <w:tab/>
        <w:t>8</w:t>
      </w:r>
      <w:r w:rsidRPr="00F205B1">
        <w:rPr>
          <w:rFonts w:ascii="Consolas" w:hAnsi="Consolas"/>
          <w:i/>
          <w:sz w:val="20"/>
        </w:rPr>
        <w:tab/>
        <w:t>9</w:t>
      </w:r>
      <w:r w:rsidRPr="00F205B1">
        <w:rPr>
          <w:rFonts w:ascii="Consolas" w:hAnsi="Consolas"/>
          <w:i/>
          <w:sz w:val="20"/>
        </w:rPr>
        <w:tab/>
        <w:t>10</w:t>
      </w:r>
      <w:r w:rsidRPr="00F205B1">
        <w:rPr>
          <w:rFonts w:ascii="Consolas" w:hAnsi="Consolas"/>
          <w:i/>
          <w:sz w:val="20"/>
        </w:rPr>
        <w:tab/>
        <w:t>11</w:t>
      </w:r>
    </w:p>
    <w:p w14:paraId="7CCC6F75" w14:textId="77777777" w:rsidR="00F205B1" w:rsidRPr="00F205B1" w:rsidRDefault="00F205B1" w:rsidP="00F205B1">
      <w:pPr>
        <w:spacing w:after="0" w:line="240" w:lineRule="auto"/>
        <w:rPr>
          <w:rFonts w:ascii="Consolas" w:hAnsi="Consolas"/>
          <w:i/>
          <w:sz w:val="20"/>
        </w:rPr>
      </w:pPr>
      <w:r w:rsidRPr="00F205B1">
        <w:rPr>
          <w:rFonts w:ascii="Consolas" w:hAnsi="Consolas"/>
          <w:i/>
          <w:sz w:val="20"/>
        </w:rPr>
        <w:t>0</w:t>
      </w:r>
      <w:r w:rsidRPr="00F205B1">
        <w:rPr>
          <w:rFonts w:ascii="Consolas" w:hAnsi="Consolas"/>
          <w:i/>
          <w:sz w:val="20"/>
        </w:rPr>
        <w:tab/>
        <w:t>0</w:t>
      </w:r>
      <w:r w:rsidRPr="00F205B1">
        <w:rPr>
          <w:rFonts w:ascii="Consolas" w:hAnsi="Consolas"/>
          <w:i/>
          <w:sz w:val="20"/>
        </w:rPr>
        <w:tab/>
        <w:t>1</w:t>
      </w:r>
      <w:r w:rsidRPr="00F205B1">
        <w:rPr>
          <w:rFonts w:ascii="Consolas" w:hAnsi="Consolas"/>
          <w:i/>
          <w:sz w:val="20"/>
        </w:rPr>
        <w:tab/>
        <w:t>2</w:t>
      </w:r>
      <w:r w:rsidRPr="00F205B1">
        <w:rPr>
          <w:rFonts w:ascii="Consolas" w:hAnsi="Consolas"/>
          <w:i/>
          <w:sz w:val="20"/>
        </w:rPr>
        <w:tab/>
        <w:t>3</w:t>
      </w:r>
    </w:p>
    <w:p w14:paraId="49DCC4B4" w14:textId="77777777" w:rsidR="00F205B1" w:rsidRDefault="00F205B1" w:rsidP="00F205B1">
      <w:pPr>
        <w:spacing w:after="0" w:line="240" w:lineRule="auto"/>
        <w:ind w:left="3" w:right="3"/>
        <w:jc w:val="both"/>
        <w:rPr>
          <w:rFonts w:ascii="Calibri" w:hAnsi="Calibri" w:cs="Calibri"/>
          <w:sz w:val="20"/>
        </w:rPr>
      </w:pPr>
    </w:p>
    <w:p w14:paraId="35730821" w14:textId="77777777" w:rsidR="00F205B1" w:rsidRPr="000666B3" w:rsidRDefault="00F205B1" w:rsidP="00F205B1">
      <w:pPr>
        <w:spacing w:after="0" w:line="240" w:lineRule="auto"/>
        <w:ind w:left="3" w:right="3"/>
        <w:jc w:val="both"/>
        <w:rPr>
          <w:rFonts w:ascii="Calibri" w:hAnsi="Calibri" w:cs="Calibri"/>
          <w:color w:val="0000FF"/>
          <w:sz w:val="20"/>
        </w:rPr>
      </w:pPr>
      <w:r w:rsidRPr="000666B3">
        <w:rPr>
          <w:rFonts w:ascii="Calibri" w:hAnsi="Calibri" w:cs="Calibri"/>
          <w:color w:val="0000FF"/>
          <w:sz w:val="20"/>
        </w:rPr>
        <w:t>To select a random subset without replacement, you can use the sample method on Series and DataFrame:</w:t>
      </w:r>
    </w:p>
    <w:p w14:paraId="190BB28E" w14:textId="77777777" w:rsidR="00F205B1" w:rsidRPr="000666B3" w:rsidRDefault="00F205B1" w:rsidP="00F205B1">
      <w:pPr>
        <w:spacing w:after="0" w:line="240" w:lineRule="auto"/>
        <w:ind w:left="3" w:right="3"/>
        <w:jc w:val="both"/>
        <w:rPr>
          <w:rFonts w:ascii="Calibri" w:hAnsi="Calibri" w:cs="Calibri"/>
          <w:color w:val="0000FF"/>
          <w:sz w:val="20"/>
        </w:rPr>
      </w:pPr>
    </w:p>
    <w:p w14:paraId="70CDBFE2" w14:textId="77777777" w:rsidR="00F205B1" w:rsidRPr="000666B3" w:rsidRDefault="00F205B1" w:rsidP="00F205B1">
      <w:pPr>
        <w:spacing w:after="0" w:line="240" w:lineRule="auto"/>
        <w:rPr>
          <w:rFonts w:ascii="Consolas" w:hAnsi="Consolas"/>
          <w:color w:val="C00000"/>
          <w:sz w:val="20"/>
        </w:rPr>
      </w:pPr>
      <w:r w:rsidRPr="000666B3">
        <w:rPr>
          <w:rFonts w:ascii="Consolas" w:hAnsi="Consolas"/>
          <w:color w:val="C00000"/>
          <w:sz w:val="20"/>
        </w:rPr>
        <w:t xml:space="preserve">df.sample(n=3) </w:t>
      </w:r>
    </w:p>
    <w:p w14:paraId="20473A30" w14:textId="77777777" w:rsidR="00F205B1" w:rsidRPr="00F205B1" w:rsidRDefault="00F205B1" w:rsidP="00F205B1">
      <w:pPr>
        <w:spacing w:after="0" w:line="240" w:lineRule="auto"/>
        <w:rPr>
          <w:rFonts w:ascii="Consolas" w:hAnsi="Consolas"/>
          <w:sz w:val="20"/>
        </w:rPr>
      </w:pPr>
    </w:p>
    <w:p w14:paraId="67900B4B" w14:textId="77777777" w:rsidR="00F205B1" w:rsidRPr="00F205B1" w:rsidRDefault="00F205B1" w:rsidP="00F205B1">
      <w:pPr>
        <w:spacing w:after="0" w:line="240" w:lineRule="auto"/>
        <w:ind w:firstLine="720"/>
        <w:rPr>
          <w:rFonts w:ascii="Consolas" w:hAnsi="Consolas"/>
          <w:sz w:val="20"/>
        </w:rPr>
      </w:pPr>
      <w:r w:rsidRPr="00F205B1">
        <w:rPr>
          <w:rFonts w:ascii="Consolas" w:hAnsi="Consolas"/>
          <w:sz w:val="20"/>
        </w:rPr>
        <w:t>0</w:t>
      </w:r>
      <w:r w:rsidRPr="00F205B1">
        <w:rPr>
          <w:rFonts w:ascii="Consolas" w:hAnsi="Consolas"/>
          <w:sz w:val="20"/>
        </w:rPr>
        <w:tab/>
        <w:t>1</w:t>
      </w:r>
      <w:r w:rsidRPr="00F205B1">
        <w:rPr>
          <w:rFonts w:ascii="Consolas" w:hAnsi="Consolas"/>
          <w:sz w:val="20"/>
        </w:rPr>
        <w:tab/>
        <w:t>2</w:t>
      </w:r>
      <w:r w:rsidRPr="00F205B1">
        <w:rPr>
          <w:rFonts w:ascii="Consolas" w:hAnsi="Consolas"/>
          <w:sz w:val="20"/>
        </w:rPr>
        <w:tab/>
        <w:t>3</w:t>
      </w:r>
    </w:p>
    <w:p w14:paraId="1C0E1D81" w14:textId="77777777" w:rsidR="00F205B1" w:rsidRPr="00F205B1" w:rsidRDefault="00F205B1" w:rsidP="00F205B1">
      <w:pPr>
        <w:spacing w:after="0" w:line="240" w:lineRule="auto"/>
        <w:rPr>
          <w:rFonts w:ascii="Consolas" w:hAnsi="Consolas"/>
          <w:i/>
          <w:sz w:val="20"/>
        </w:rPr>
      </w:pPr>
      <w:r w:rsidRPr="00F205B1">
        <w:rPr>
          <w:rFonts w:ascii="Consolas" w:hAnsi="Consolas"/>
          <w:i/>
          <w:sz w:val="20"/>
        </w:rPr>
        <w:t xml:space="preserve">3 </w:t>
      </w:r>
      <w:r w:rsidRPr="00F205B1">
        <w:rPr>
          <w:rFonts w:ascii="Consolas" w:hAnsi="Consolas"/>
          <w:i/>
          <w:sz w:val="20"/>
        </w:rPr>
        <w:tab/>
        <w:t xml:space="preserve">12 </w:t>
      </w:r>
      <w:r w:rsidRPr="00F205B1">
        <w:rPr>
          <w:rFonts w:ascii="Consolas" w:hAnsi="Consolas"/>
          <w:i/>
          <w:sz w:val="20"/>
        </w:rPr>
        <w:tab/>
        <w:t xml:space="preserve">13 </w:t>
      </w:r>
      <w:r w:rsidRPr="00F205B1">
        <w:rPr>
          <w:rFonts w:ascii="Consolas" w:hAnsi="Consolas"/>
          <w:i/>
          <w:sz w:val="20"/>
        </w:rPr>
        <w:tab/>
        <w:t xml:space="preserve">14 </w:t>
      </w:r>
      <w:r w:rsidRPr="00F205B1">
        <w:rPr>
          <w:rFonts w:ascii="Consolas" w:hAnsi="Consolas"/>
          <w:i/>
          <w:sz w:val="20"/>
        </w:rPr>
        <w:tab/>
        <w:t>15</w:t>
      </w:r>
    </w:p>
    <w:p w14:paraId="648EAEDC" w14:textId="77777777" w:rsidR="00F205B1" w:rsidRPr="00F205B1" w:rsidRDefault="00F205B1" w:rsidP="00F205B1">
      <w:pPr>
        <w:spacing w:after="0" w:line="240" w:lineRule="auto"/>
        <w:rPr>
          <w:rFonts w:ascii="Consolas" w:hAnsi="Consolas"/>
          <w:i/>
          <w:sz w:val="20"/>
        </w:rPr>
      </w:pPr>
      <w:r w:rsidRPr="00F205B1">
        <w:rPr>
          <w:rFonts w:ascii="Consolas" w:hAnsi="Consolas"/>
          <w:i/>
          <w:sz w:val="20"/>
        </w:rPr>
        <w:t xml:space="preserve">4 </w:t>
      </w:r>
      <w:r w:rsidRPr="00F205B1">
        <w:rPr>
          <w:rFonts w:ascii="Consolas" w:hAnsi="Consolas"/>
          <w:i/>
          <w:sz w:val="20"/>
        </w:rPr>
        <w:tab/>
        <w:t xml:space="preserve">16 </w:t>
      </w:r>
      <w:r w:rsidRPr="00F205B1">
        <w:rPr>
          <w:rFonts w:ascii="Consolas" w:hAnsi="Consolas"/>
          <w:i/>
          <w:sz w:val="20"/>
        </w:rPr>
        <w:tab/>
        <w:t xml:space="preserve">17 </w:t>
      </w:r>
      <w:r w:rsidRPr="00F205B1">
        <w:rPr>
          <w:rFonts w:ascii="Consolas" w:hAnsi="Consolas"/>
          <w:i/>
          <w:sz w:val="20"/>
        </w:rPr>
        <w:tab/>
        <w:t xml:space="preserve">18 </w:t>
      </w:r>
      <w:r w:rsidRPr="00F205B1">
        <w:rPr>
          <w:rFonts w:ascii="Consolas" w:hAnsi="Consolas"/>
          <w:i/>
          <w:sz w:val="20"/>
        </w:rPr>
        <w:tab/>
        <w:t>19</w:t>
      </w:r>
    </w:p>
    <w:p w14:paraId="50D71552" w14:textId="77777777" w:rsidR="00F205B1" w:rsidRPr="00F205B1" w:rsidRDefault="00F205B1" w:rsidP="00F205B1">
      <w:pPr>
        <w:spacing w:after="0" w:line="240" w:lineRule="auto"/>
        <w:rPr>
          <w:rFonts w:ascii="Consolas" w:hAnsi="Consolas"/>
          <w:i/>
          <w:sz w:val="20"/>
        </w:rPr>
      </w:pPr>
      <w:r w:rsidRPr="00F205B1">
        <w:rPr>
          <w:rFonts w:ascii="Consolas" w:hAnsi="Consolas"/>
          <w:i/>
          <w:sz w:val="20"/>
        </w:rPr>
        <w:t>2</w:t>
      </w:r>
      <w:r w:rsidRPr="00F205B1">
        <w:rPr>
          <w:rFonts w:ascii="Consolas" w:hAnsi="Consolas"/>
          <w:i/>
          <w:sz w:val="20"/>
        </w:rPr>
        <w:tab/>
        <w:t>8</w:t>
      </w:r>
      <w:r w:rsidRPr="00F205B1">
        <w:rPr>
          <w:rFonts w:ascii="Consolas" w:hAnsi="Consolas"/>
          <w:i/>
          <w:sz w:val="20"/>
        </w:rPr>
        <w:tab/>
        <w:t xml:space="preserve">9 </w:t>
      </w:r>
      <w:r w:rsidRPr="00F205B1">
        <w:rPr>
          <w:rFonts w:ascii="Consolas" w:hAnsi="Consolas"/>
          <w:i/>
          <w:sz w:val="20"/>
        </w:rPr>
        <w:tab/>
        <w:t xml:space="preserve">10 </w:t>
      </w:r>
      <w:r w:rsidRPr="00F205B1">
        <w:rPr>
          <w:rFonts w:ascii="Consolas" w:hAnsi="Consolas"/>
          <w:i/>
          <w:sz w:val="20"/>
        </w:rPr>
        <w:tab/>
        <w:t>11</w:t>
      </w:r>
    </w:p>
    <w:p w14:paraId="6659DE1A" w14:textId="77777777" w:rsidR="00F205B1" w:rsidRPr="00F205B1" w:rsidRDefault="00F205B1" w:rsidP="00F205B1">
      <w:pPr>
        <w:spacing w:after="0" w:line="240" w:lineRule="auto"/>
        <w:ind w:left="3" w:right="3"/>
        <w:jc w:val="both"/>
        <w:rPr>
          <w:rFonts w:ascii="Calibri" w:hAnsi="Calibri" w:cs="Calibri"/>
          <w:sz w:val="20"/>
        </w:rPr>
      </w:pPr>
    </w:p>
    <w:p w14:paraId="20AA7A31" w14:textId="77777777" w:rsidR="00F205B1" w:rsidRPr="000666B3" w:rsidRDefault="00F205B1" w:rsidP="00F205B1">
      <w:pPr>
        <w:spacing w:after="0" w:line="240" w:lineRule="auto"/>
        <w:ind w:left="3" w:right="3"/>
        <w:jc w:val="both"/>
        <w:rPr>
          <w:rFonts w:ascii="Calibri" w:hAnsi="Calibri" w:cs="Calibri"/>
          <w:color w:val="0000FF"/>
          <w:sz w:val="20"/>
        </w:rPr>
      </w:pPr>
      <w:r w:rsidRPr="000666B3">
        <w:rPr>
          <w:rFonts w:ascii="Calibri" w:hAnsi="Calibri" w:cs="Calibri"/>
          <w:color w:val="0000FF"/>
          <w:sz w:val="20"/>
        </w:rPr>
        <w:t>To generate a sample with replacement (to allow repeat choices), pass replace=True</w:t>
      </w:r>
    </w:p>
    <w:p w14:paraId="471E6F1C" w14:textId="77777777" w:rsidR="00F205B1" w:rsidRPr="000666B3" w:rsidRDefault="00F205B1" w:rsidP="00F205B1">
      <w:pPr>
        <w:spacing w:after="0" w:line="240" w:lineRule="auto"/>
        <w:ind w:left="3" w:right="3"/>
        <w:jc w:val="both"/>
        <w:rPr>
          <w:rFonts w:ascii="Calibri" w:hAnsi="Calibri" w:cs="Calibri"/>
          <w:color w:val="0000FF"/>
          <w:sz w:val="20"/>
        </w:rPr>
      </w:pPr>
    </w:p>
    <w:p w14:paraId="75995FAF" w14:textId="77777777" w:rsidR="00F205B1" w:rsidRPr="000666B3" w:rsidRDefault="00F205B1" w:rsidP="00F205B1">
      <w:pPr>
        <w:spacing w:after="0" w:line="240" w:lineRule="auto"/>
        <w:ind w:left="3" w:right="3"/>
        <w:jc w:val="both"/>
        <w:rPr>
          <w:rFonts w:ascii="Calibri" w:hAnsi="Calibri" w:cs="Calibri"/>
          <w:color w:val="0000FF"/>
          <w:sz w:val="20"/>
        </w:rPr>
      </w:pPr>
      <w:r w:rsidRPr="000666B3">
        <w:rPr>
          <w:rFonts w:ascii="Calibri" w:hAnsi="Calibri" w:cs="Calibri"/>
          <w:color w:val="0000FF"/>
          <w:sz w:val="20"/>
        </w:rPr>
        <w:t>to sample:</w:t>
      </w:r>
    </w:p>
    <w:p w14:paraId="17F8A69A" w14:textId="77777777" w:rsidR="00F205B1" w:rsidRPr="000666B3" w:rsidRDefault="00F205B1" w:rsidP="00F205B1">
      <w:pPr>
        <w:spacing w:after="0" w:line="240" w:lineRule="auto"/>
        <w:ind w:left="3" w:right="3"/>
        <w:jc w:val="both"/>
        <w:rPr>
          <w:rFonts w:ascii="Calibri" w:hAnsi="Calibri" w:cs="Calibri"/>
          <w:color w:val="0000FF"/>
          <w:sz w:val="20"/>
        </w:rPr>
      </w:pPr>
    </w:p>
    <w:p w14:paraId="391C1652" w14:textId="77777777" w:rsidR="00F205B1" w:rsidRPr="00F205B1" w:rsidRDefault="00F205B1" w:rsidP="00F205B1">
      <w:pPr>
        <w:spacing w:after="0" w:line="240" w:lineRule="auto"/>
        <w:rPr>
          <w:rFonts w:ascii="Consolas" w:hAnsi="Consolas"/>
          <w:sz w:val="20"/>
        </w:rPr>
      </w:pPr>
      <w:r w:rsidRPr="00F205B1">
        <w:rPr>
          <w:rFonts w:ascii="Consolas" w:hAnsi="Consolas"/>
          <w:sz w:val="20"/>
        </w:rPr>
        <w:t xml:space="preserve">choices = </w:t>
      </w:r>
      <w:r w:rsidRPr="00F205B1">
        <w:rPr>
          <w:rFonts w:ascii="Consolas" w:hAnsi="Consolas"/>
          <w:color w:val="C00000"/>
          <w:sz w:val="20"/>
        </w:rPr>
        <w:t>pd.Series([</w:t>
      </w:r>
      <w:r w:rsidRPr="00F205B1">
        <w:rPr>
          <w:rFonts w:ascii="Consolas" w:hAnsi="Consolas"/>
          <w:sz w:val="20"/>
        </w:rPr>
        <w:t>5, 7, -1, 6, 4])</w:t>
      </w:r>
    </w:p>
    <w:p w14:paraId="0591205C" w14:textId="77777777" w:rsidR="00F205B1" w:rsidRPr="00F205B1" w:rsidRDefault="00F205B1" w:rsidP="00F205B1">
      <w:pPr>
        <w:spacing w:after="0" w:line="240" w:lineRule="auto"/>
        <w:rPr>
          <w:rFonts w:ascii="Consolas" w:hAnsi="Consolas"/>
          <w:sz w:val="20"/>
        </w:rPr>
      </w:pPr>
    </w:p>
    <w:p w14:paraId="2B93115C" w14:textId="77777777" w:rsidR="00F205B1" w:rsidRDefault="00F205B1" w:rsidP="00F205B1">
      <w:pPr>
        <w:spacing w:after="0" w:line="240" w:lineRule="auto"/>
        <w:rPr>
          <w:rFonts w:ascii="Consolas" w:hAnsi="Consolas"/>
          <w:sz w:val="20"/>
        </w:rPr>
      </w:pPr>
      <w:r w:rsidRPr="00F205B1">
        <w:rPr>
          <w:rFonts w:ascii="Consolas" w:hAnsi="Consolas"/>
          <w:sz w:val="20"/>
        </w:rPr>
        <w:t xml:space="preserve">draws = </w:t>
      </w:r>
      <w:r w:rsidRPr="00F205B1">
        <w:rPr>
          <w:rFonts w:ascii="Consolas" w:hAnsi="Consolas"/>
          <w:color w:val="C00000"/>
          <w:sz w:val="20"/>
        </w:rPr>
        <w:t>choices.sample(</w:t>
      </w:r>
      <w:r w:rsidRPr="00F205B1">
        <w:rPr>
          <w:rFonts w:ascii="Consolas" w:hAnsi="Consolas"/>
          <w:sz w:val="20"/>
        </w:rPr>
        <w:t xml:space="preserve">n=10, </w:t>
      </w:r>
      <w:r w:rsidRPr="00F205B1">
        <w:rPr>
          <w:rFonts w:ascii="Consolas" w:hAnsi="Consolas"/>
          <w:color w:val="C00000"/>
          <w:sz w:val="20"/>
        </w:rPr>
        <w:t xml:space="preserve">replace=True) </w:t>
      </w:r>
    </w:p>
    <w:p w14:paraId="440DC925" w14:textId="77777777" w:rsidR="00F205B1" w:rsidRDefault="00F205B1" w:rsidP="00F205B1">
      <w:pPr>
        <w:spacing w:after="0" w:line="240" w:lineRule="auto"/>
        <w:rPr>
          <w:rFonts w:ascii="Consolas" w:hAnsi="Consolas"/>
          <w:sz w:val="20"/>
        </w:rPr>
      </w:pPr>
    </w:p>
    <w:p w14:paraId="5FEA584C" w14:textId="77777777" w:rsidR="00F205B1" w:rsidRPr="00F205B1" w:rsidRDefault="00F205B1" w:rsidP="00F205B1">
      <w:pPr>
        <w:spacing w:after="0" w:line="240" w:lineRule="auto"/>
        <w:rPr>
          <w:rFonts w:ascii="Consolas" w:hAnsi="Consolas"/>
          <w:color w:val="C00000"/>
          <w:sz w:val="20"/>
        </w:rPr>
      </w:pPr>
      <w:r w:rsidRPr="00F205B1">
        <w:rPr>
          <w:rFonts w:ascii="Consolas" w:hAnsi="Consolas"/>
          <w:color w:val="C00000"/>
          <w:sz w:val="20"/>
        </w:rPr>
        <w:t>draws</w:t>
      </w:r>
    </w:p>
    <w:p w14:paraId="3C4A3CDE" w14:textId="77777777" w:rsidR="00F205B1" w:rsidRPr="00F205B1" w:rsidRDefault="00F205B1" w:rsidP="00F205B1">
      <w:pPr>
        <w:spacing w:after="0" w:line="240" w:lineRule="auto"/>
        <w:rPr>
          <w:rFonts w:ascii="Consolas" w:hAnsi="Consolas"/>
          <w:i/>
          <w:sz w:val="20"/>
        </w:rPr>
      </w:pPr>
      <w:r w:rsidRPr="00F205B1">
        <w:rPr>
          <w:rFonts w:ascii="Consolas" w:hAnsi="Consolas"/>
          <w:i/>
          <w:sz w:val="20"/>
        </w:rPr>
        <w:t>4</w:t>
      </w:r>
      <w:r w:rsidRPr="00F205B1">
        <w:rPr>
          <w:rFonts w:ascii="Consolas" w:hAnsi="Consolas"/>
          <w:i/>
          <w:sz w:val="20"/>
        </w:rPr>
        <w:tab/>
        <w:t>4</w:t>
      </w:r>
    </w:p>
    <w:p w14:paraId="070DE1A6" w14:textId="77777777" w:rsidR="00F205B1" w:rsidRPr="00F205B1" w:rsidRDefault="00F205B1" w:rsidP="00F205B1">
      <w:pPr>
        <w:spacing w:after="0" w:line="240" w:lineRule="auto"/>
        <w:rPr>
          <w:rFonts w:ascii="Consolas" w:hAnsi="Consolas"/>
          <w:i/>
          <w:sz w:val="20"/>
        </w:rPr>
      </w:pPr>
      <w:r w:rsidRPr="00F205B1">
        <w:rPr>
          <w:rFonts w:ascii="Consolas" w:hAnsi="Consolas"/>
          <w:i/>
          <w:sz w:val="20"/>
        </w:rPr>
        <w:t>1</w:t>
      </w:r>
      <w:r w:rsidRPr="00F205B1">
        <w:rPr>
          <w:rFonts w:ascii="Consolas" w:hAnsi="Consolas"/>
          <w:i/>
          <w:sz w:val="20"/>
        </w:rPr>
        <w:tab/>
        <w:t>7</w:t>
      </w:r>
    </w:p>
    <w:p w14:paraId="3A965E58" w14:textId="77777777" w:rsidR="00F205B1" w:rsidRPr="00F205B1" w:rsidRDefault="00F205B1" w:rsidP="00F205B1">
      <w:pPr>
        <w:spacing w:after="0" w:line="240" w:lineRule="auto"/>
        <w:rPr>
          <w:rFonts w:ascii="Consolas" w:hAnsi="Consolas"/>
          <w:i/>
          <w:sz w:val="20"/>
        </w:rPr>
      </w:pPr>
      <w:r w:rsidRPr="00F205B1">
        <w:rPr>
          <w:rFonts w:ascii="Consolas" w:hAnsi="Consolas"/>
          <w:i/>
          <w:sz w:val="20"/>
        </w:rPr>
        <w:t>4</w:t>
      </w:r>
      <w:r w:rsidRPr="00F205B1">
        <w:rPr>
          <w:rFonts w:ascii="Consolas" w:hAnsi="Consolas"/>
          <w:i/>
          <w:sz w:val="20"/>
        </w:rPr>
        <w:tab/>
        <w:t>4</w:t>
      </w:r>
    </w:p>
    <w:p w14:paraId="35AE22EC" w14:textId="77777777" w:rsidR="00F205B1" w:rsidRPr="00F205B1" w:rsidRDefault="00F205B1" w:rsidP="00F205B1">
      <w:pPr>
        <w:spacing w:after="0" w:line="240" w:lineRule="auto"/>
        <w:rPr>
          <w:rFonts w:ascii="Consolas" w:hAnsi="Consolas"/>
          <w:i/>
          <w:sz w:val="20"/>
        </w:rPr>
      </w:pPr>
      <w:r w:rsidRPr="00F205B1">
        <w:rPr>
          <w:rFonts w:ascii="Consolas" w:hAnsi="Consolas"/>
          <w:i/>
          <w:sz w:val="20"/>
        </w:rPr>
        <w:t>2</w:t>
      </w:r>
      <w:r w:rsidRPr="00F205B1">
        <w:rPr>
          <w:rFonts w:ascii="Consolas" w:hAnsi="Consolas"/>
          <w:i/>
          <w:sz w:val="20"/>
        </w:rPr>
        <w:tab/>
        <w:t>-1</w:t>
      </w:r>
    </w:p>
    <w:p w14:paraId="747E801D" w14:textId="77777777" w:rsidR="00F205B1" w:rsidRPr="00F205B1" w:rsidRDefault="00F205B1" w:rsidP="00F205B1">
      <w:pPr>
        <w:spacing w:after="0" w:line="240" w:lineRule="auto"/>
        <w:rPr>
          <w:rFonts w:ascii="Consolas" w:hAnsi="Consolas"/>
          <w:i/>
          <w:sz w:val="20"/>
        </w:rPr>
      </w:pPr>
      <w:r w:rsidRPr="00F205B1">
        <w:rPr>
          <w:rFonts w:ascii="Consolas" w:hAnsi="Consolas"/>
          <w:i/>
          <w:sz w:val="20"/>
        </w:rPr>
        <w:t>0</w:t>
      </w:r>
      <w:r w:rsidRPr="00F205B1">
        <w:rPr>
          <w:rFonts w:ascii="Consolas" w:hAnsi="Consolas"/>
          <w:i/>
          <w:sz w:val="20"/>
        </w:rPr>
        <w:tab/>
        <w:t>5</w:t>
      </w:r>
    </w:p>
    <w:p w14:paraId="3405C435" w14:textId="77777777" w:rsidR="00F205B1" w:rsidRPr="00F205B1" w:rsidRDefault="00F205B1" w:rsidP="00F205B1">
      <w:pPr>
        <w:spacing w:after="0" w:line="240" w:lineRule="auto"/>
        <w:rPr>
          <w:rFonts w:ascii="Consolas" w:hAnsi="Consolas"/>
          <w:i/>
          <w:sz w:val="20"/>
        </w:rPr>
      </w:pPr>
      <w:r w:rsidRPr="00F205B1">
        <w:rPr>
          <w:rFonts w:ascii="Consolas" w:hAnsi="Consolas"/>
          <w:i/>
          <w:sz w:val="20"/>
        </w:rPr>
        <w:t>3</w:t>
      </w:r>
      <w:r w:rsidRPr="00F205B1">
        <w:rPr>
          <w:rFonts w:ascii="Consolas" w:hAnsi="Consolas"/>
          <w:i/>
          <w:sz w:val="20"/>
        </w:rPr>
        <w:tab/>
        <w:t>6</w:t>
      </w:r>
    </w:p>
    <w:p w14:paraId="5C44FFD7" w14:textId="77777777" w:rsidR="00F205B1" w:rsidRPr="00F205B1" w:rsidRDefault="00F205B1" w:rsidP="00F205B1">
      <w:pPr>
        <w:spacing w:after="0" w:line="240" w:lineRule="auto"/>
        <w:rPr>
          <w:rFonts w:ascii="Consolas" w:hAnsi="Consolas"/>
          <w:i/>
          <w:sz w:val="20"/>
        </w:rPr>
      </w:pPr>
      <w:r w:rsidRPr="00F205B1">
        <w:rPr>
          <w:rFonts w:ascii="Consolas" w:hAnsi="Consolas"/>
          <w:i/>
          <w:sz w:val="20"/>
        </w:rPr>
        <w:t>1</w:t>
      </w:r>
      <w:r w:rsidRPr="00F205B1">
        <w:rPr>
          <w:rFonts w:ascii="Consolas" w:hAnsi="Consolas"/>
          <w:i/>
          <w:sz w:val="20"/>
        </w:rPr>
        <w:tab/>
        <w:t>7</w:t>
      </w:r>
    </w:p>
    <w:p w14:paraId="5E17CC19" w14:textId="77777777" w:rsidR="00F205B1" w:rsidRPr="00F205B1" w:rsidRDefault="00F205B1" w:rsidP="00F205B1">
      <w:pPr>
        <w:spacing w:after="0" w:line="240" w:lineRule="auto"/>
        <w:rPr>
          <w:rFonts w:ascii="Consolas" w:hAnsi="Consolas"/>
          <w:i/>
          <w:sz w:val="20"/>
        </w:rPr>
      </w:pPr>
      <w:r w:rsidRPr="00F205B1">
        <w:rPr>
          <w:rFonts w:ascii="Consolas" w:hAnsi="Consolas"/>
          <w:i/>
          <w:sz w:val="20"/>
        </w:rPr>
        <w:t>4</w:t>
      </w:r>
      <w:r w:rsidRPr="00F205B1">
        <w:rPr>
          <w:rFonts w:ascii="Consolas" w:hAnsi="Consolas"/>
          <w:i/>
          <w:sz w:val="20"/>
        </w:rPr>
        <w:tab/>
        <w:t>4</w:t>
      </w:r>
    </w:p>
    <w:p w14:paraId="51FDB1A0" w14:textId="77777777" w:rsidR="00F205B1" w:rsidRPr="00F205B1" w:rsidRDefault="00F205B1" w:rsidP="00F205B1">
      <w:pPr>
        <w:spacing w:after="0" w:line="240" w:lineRule="auto"/>
        <w:rPr>
          <w:rFonts w:ascii="Consolas" w:hAnsi="Consolas"/>
          <w:i/>
          <w:sz w:val="20"/>
        </w:rPr>
      </w:pPr>
      <w:r w:rsidRPr="00F205B1">
        <w:rPr>
          <w:rFonts w:ascii="Consolas" w:hAnsi="Consolas"/>
          <w:i/>
          <w:sz w:val="20"/>
        </w:rPr>
        <w:t>0</w:t>
      </w:r>
      <w:r w:rsidRPr="00F205B1">
        <w:rPr>
          <w:rFonts w:ascii="Consolas" w:hAnsi="Consolas"/>
          <w:i/>
          <w:sz w:val="20"/>
        </w:rPr>
        <w:tab/>
        <w:t>5</w:t>
      </w:r>
    </w:p>
    <w:p w14:paraId="0C94191A" w14:textId="77777777" w:rsidR="00F205B1" w:rsidRPr="00F205B1" w:rsidRDefault="00F205B1" w:rsidP="00F205B1">
      <w:pPr>
        <w:spacing w:after="0" w:line="240" w:lineRule="auto"/>
        <w:rPr>
          <w:rFonts w:ascii="Consolas" w:hAnsi="Consolas"/>
          <w:i/>
          <w:sz w:val="20"/>
        </w:rPr>
      </w:pPr>
      <w:r w:rsidRPr="00F205B1">
        <w:rPr>
          <w:rFonts w:ascii="Consolas" w:hAnsi="Consolas"/>
          <w:i/>
          <w:sz w:val="20"/>
        </w:rPr>
        <w:t>4</w:t>
      </w:r>
      <w:r w:rsidRPr="00F205B1">
        <w:rPr>
          <w:rFonts w:ascii="Consolas" w:hAnsi="Consolas"/>
          <w:i/>
          <w:sz w:val="20"/>
        </w:rPr>
        <w:tab/>
        <w:t>4</w:t>
      </w:r>
    </w:p>
    <w:p w14:paraId="2893A2FC" w14:textId="77777777" w:rsidR="00F205B1" w:rsidRPr="00F205B1" w:rsidRDefault="00F205B1" w:rsidP="00F205B1">
      <w:pPr>
        <w:spacing w:after="0" w:line="240" w:lineRule="auto"/>
        <w:rPr>
          <w:rFonts w:ascii="Consolas" w:hAnsi="Consolas"/>
          <w:i/>
          <w:sz w:val="20"/>
        </w:rPr>
      </w:pPr>
      <w:r w:rsidRPr="00F205B1">
        <w:rPr>
          <w:rFonts w:ascii="Consolas" w:hAnsi="Consolas"/>
          <w:i/>
          <w:sz w:val="20"/>
        </w:rPr>
        <w:t>dtype: int64</w:t>
      </w:r>
    </w:p>
    <w:p w14:paraId="42E05B4A" w14:textId="77777777" w:rsidR="00AE46EB" w:rsidRDefault="00AE46EB" w:rsidP="00AE46EB">
      <w:pPr>
        <w:spacing w:after="0" w:line="240" w:lineRule="auto"/>
        <w:ind w:left="173" w:right="250"/>
        <w:rPr>
          <w:rFonts w:ascii="Consolas" w:hAnsi="Consolas" w:cs="Calibri"/>
          <w:sz w:val="18"/>
        </w:rPr>
      </w:pPr>
    </w:p>
    <w:p w14:paraId="341AF323" w14:textId="77777777" w:rsidR="00AE46EB" w:rsidRPr="00404DC4" w:rsidRDefault="00AE46EB" w:rsidP="000666B3">
      <w:pPr>
        <w:pStyle w:val="Heading4"/>
        <w:ind w:firstLine="3"/>
      </w:pPr>
      <w:r w:rsidRPr="00404DC4">
        <w:t>Computing Indicator/Dummy Variables</w:t>
      </w:r>
    </w:p>
    <w:p w14:paraId="08EE439C" w14:textId="77777777" w:rsidR="00AE46EB" w:rsidRDefault="00AE46EB" w:rsidP="00AE46EB">
      <w:pPr>
        <w:spacing w:after="0" w:line="240" w:lineRule="auto"/>
        <w:ind w:left="3" w:right="3"/>
        <w:jc w:val="both"/>
        <w:rPr>
          <w:rFonts w:ascii="Calibri" w:hAnsi="Calibri" w:cs="Calibri"/>
          <w:sz w:val="20"/>
        </w:rPr>
      </w:pPr>
    </w:p>
    <w:p w14:paraId="37A46C7F" w14:textId="77777777" w:rsidR="000666B3" w:rsidRPr="000666B3" w:rsidRDefault="000666B3" w:rsidP="000666B3">
      <w:pPr>
        <w:spacing w:after="0" w:line="240" w:lineRule="auto"/>
        <w:ind w:left="3" w:right="3"/>
        <w:jc w:val="both"/>
        <w:rPr>
          <w:rFonts w:ascii="Calibri" w:hAnsi="Calibri" w:cs="Calibri"/>
          <w:color w:val="0000FF"/>
          <w:sz w:val="20"/>
        </w:rPr>
      </w:pPr>
      <w:r w:rsidRPr="000666B3">
        <w:rPr>
          <w:rFonts w:ascii="Calibri" w:hAnsi="Calibri" w:cs="Calibri"/>
          <w:color w:val="0000FF"/>
          <w:sz w:val="20"/>
        </w:rPr>
        <w:t>Another type of transformation for statistical modeling or machine learning applica‐ tions is converting a categorical variable into a “dummy” or “indicator” matrix. If a column in a DataFrame has k distinct values, you would derive a matrix or Data‐ Frame with k columns containing all 1s and 0s. pandas has a get_dummies function for doing this, though devising one yourself is not difficult. Let’s return to an earlier example DataFrame:</w:t>
      </w:r>
    </w:p>
    <w:p w14:paraId="39E32026" w14:textId="77777777" w:rsidR="000666B3" w:rsidRPr="000666B3" w:rsidRDefault="000666B3" w:rsidP="000666B3">
      <w:pPr>
        <w:spacing w:after="0" w:line="240" w:lineRule="auto"/>
        <w:ind w:left="3" w:right="3"/>
        <w:jc w:val="both"/>
        <w:rPr>
          <w:rFonts w:ascii="Calibri" w:hAnsi="Calibri" w:cs="Calibri"/>
          <w:sz w:val="20"/>
        </w:rPr>
      </w:pPr>
    </w:p>
    <w:p w14:paraId="59552DBE" w14:textId="77777777" w:rsidR="000666B3" w:rsidRPr="000666B3" w:rsidRDefault="000666B3" w:rsidP="000666B3">
      <w:pPr>
        <w:spacing w:after="0" w:line="240" w:lineRule="auto"/>
        <w:rPr>
          <w:rFonts w:ascii="Consolas" w:hAnsi="Consolas"/>
          <w:sz w:val="20"/>
        </w:rPr>
      </w:pPr>
      <w:r w:rsidRPr="000666B3">
        <w:rPr>
          <w:rFonts w:ascii="Consolas" w:hAnsi="Consolas"/>
          <w:sz w:val="20"/>
        </w:rPr>
        <w:t xml:space="preserve">df = </w:t>
      </w:r>
      <w:r w:rsidRPr="000666B3">
        <w:rPr>
          <w:rFonts w:ascii="Consolas" w:hAnsi="Consolas"/>
          <w:color w:val="C00000"/>
          <w:sz w:val="20"/>
        </w:rPr>
        <w:t>pd.DataFrame({</w:t>
      </w:r>
      <w:r w:rsidRPr="000666B3">
        <w:rPr>
          <w:rFonts w:ascii="Consolas" w:hAnsi="Consolas"/>
          <w:sz w:val="20"/>
        </w:rPr>
        <w:t>'key': ['b', 'b', 'a', 'c', 'a', 'b'],</w:t>
      </w:r>
    </w:p>
    <w:p w14:paraId="33C8A6FE" w14:textId="77777777" w:rsidR="000666B3" w:rsidRPr="000666B3" w:rsidRDefault="000666B3" w:rsidP="000666B3">
      <w:pPr>
        <w:spacing w:after="0" w:line="240" w:lineRule="auto"/>
        <w:rPr>
          <w:rFonts w:ascii="Consolas" w:hAnsi="Consolas"/>
          <w:sz w:val="20"/>
        </w:rPr>
      </w:pPr>
      <w:r w:rsidRPr="000666B3">
        <w:rPr>
          <w:rFonts w:ascii="Consolas" w:hAnsi="Consolas"/>
          <w:sz w:val="20"/>
        </w:rPr>
        <w:t>.....:</w:t>
      </w:r>
      <w:r w:rsidRPr="000666B3">
        <w:rPr>
          <w:rFonts w:ascii="Consolas" w:hAnsi="Consolas"/>
          <w:sz w:val="20"/>
        </w:rPr>
        <w:tab/>
        <w:t xml:space="preserve">'data1': </w:t>
      </w:r>
      <w:r w:rsidRPr="000666B3">
        <w:rPr>
          <w:rFonts w:ascii="Consolas" w:hAnsi="Consolas"/>
          <w:color w:val="C00000"/>
          <w:sz w:val="20"/>
        </w:rPr>
        <w:t>range(6)})</w:t>
      </w:r>
    </w:p>
    <w:p w14:paraId="33BB375D" w14:textId="77777777" w:rsidR="000666B3" w:rsidRPr="000666B3" w:rsidRDefault="000666B3" w:rsidP="000666B3">
      <w:pPr>
        <w:spacing w:after="0" w:line="240" w:lineRule="auto"/>
        <w:rPr>
          <w:rFonts w:ascii="Consolas" w:hAnsi="Consolas"/>
          <w:sz w:val="20"/>
        </w:rPr>
      </w:pPr>
    </w:p>
    <w:p w14:paraId="3047C380" w14:textId="77777777" w:rsidR="000666B3" w:rsidRPr="000666B3" w:rsidRDefault="000666B3" w:rsidP="000666B3">
      <w:pPr>
        <w:spacing w:after="0" w:line="240" w:lineRule="auto"/>
        <w:rPr>
          <w:rFonts w:ascii="Consolas" w:hAnsi="Consolas"/>
          <w:sz w:val="20"/>
        </w:rPr>
      </w:pPr>
      <w:r w:rsidRPr="000666B3">
        <w:rPr>
          <w:rFonts w:ascii="Consolas" w:hAnsi="Consolas"/>
          <w:color w:val="C00000"/>
          <w:sz w:val="20"/>
        </w:rPr>
        <w:t>pd.get_dummies(df['key'])</w:t>
      </w:r>
      <w:r w:rsidRPr="000666B3">
        <w:rPr>
          <w:rFonts w:ascii="Consolas" w:hAnsi="Consolas"/>
          <w:sz w:val="20"/>
        </w:rPr>
        <w:t xml:space="preserve"> </w:t>
      </w:r>
    </w:p>
    <w:p w14:paraId="4C23E1BC" w14:textId="77777777" w:rsidR="000666B3" w:rsidRPr="000666B3" w:rsidRDefault="000666B3" w:rsidP="000666B3">
      <w:pPr>
        <w:spacing w:after="0" w:line="240" w:lineRule="auto"/>
        <w:ind w:firstLine="720"/>
        <w:rPr>
          <w:rFonts w:ascii="Consolas" w:hAnsi="Consolas"/>
          <w:i/>
          <w:sz w:val="20"/>
        </w:rPr>
      </w:pPr>
      <w:r w:rsidRPr="000666B3">
        <w:rPr>
          <w:rFonts w:ascii="Consolas" w:hAnsi="Consolas"/>
          <w:i/>
          <w:sz w:val="20"/>
        </w:rPr>
        <w:t>a</w:t>
      </w:r>
      <w:r w:rsidRPr="000666B3">
        <w:rPr>
          <w:rFonts w:ascii="Consolas" w:hAnsi="Consolas"/>
          <w:i/>
          <w:sz w:val="20"/>
        </w:rPr>
        <w:tab/>
        <w:t>b</w:t>
      </w:r>
      <w:r w:rsidRPr="000666B3">
        <w:rPr>
          <w:rFonts w:ascii="Consolas" w:hAnsi="Consolas"/>
          <w:i/>
          <w:sz w:val="20"/>
        </w:rPr>
        <w:tab/>
        <w:t>c</w:t>
      </w:r>
    </w:p>
    <w:p w14:paraId="1797DA24" w14:textId="77777777" w:rsidR="000666B3" w:rsidRPr="000666B3" w:rsidRDefault="000666B3" w:rsidP="000666B3">
      <w:pPr>
        <w:spacing w:after="0" w:line="240" w:lineRule="auto"/>
        <w:rPr>
          <w:rFonts w:ascii="Consolas" w:hAnsi="Consolas"/>
          <w:i/>
          <w:sz w:val="20"/>
        </w:rPr>
      </w:pPr>
      <w:r w:rsidRPr="000666B3">
        <w:rPr>
          <w:rFonts w:ascii="Consolas" w:hAnsi="Consolas"/>
          <w:i/>
          <w:sz w:val="20"/>
        </w:rPr>
        <w:t xml:space="preserve">0 </w:t>
      </w:r>
      <w:r>
        <w:rPr>
          <w:rFonts w:ascii="Consolas" w:hAnsi="Consolas"/>
          <w:i/>
          <w:sz w:val="20"/>
        </w:rPr>
        <w:tab/>
      </w:r>
      <w:r w:rsidRPr="000666B3">
        <w:rPr>
          <w:rFonts w:ascii="Consolas" w:hAnsi="Consolas"/>
          <w:i/>
          <w:sz w:val="20"/>
        </w:rPr>
        <w:t>0</w:t>
      </w:r>
      <w:r w:rsidRPr="000666B3">
        <w:rPr>
          <w:rFonts w:ascii="Consolas" w:hAnsi="Consolas"/>
          <w:i/>
          <w:sz w:val="20"/>
        </w:rPr>
        <w:tab/>
        <w:t>1</w:t>
      </w:r>
      <w:r w:rsidRPr="000666B3">
        <w:rPr>
          <w:rFonts w:ascii="Consolas" w:hAnsi="Consolas"/>
          <w:i/>
          <w:sz w:val="20"/>
        </w:rPr>
        <w:tab/>
        <w:t>0</w:t>
      </w:r>
    </w:p>
    <w:p w14:paraId="37985FAF" w14:textId="77777777" w:rsidR="000666B3" w:rsidRPr="000666B3" w:rsidRDefault="000666B3" w:rsidP="000666B3">
      <w:pPr>
        <w:spacing w:after="0" w:line="240" w:lineRule="auto"/>
        <w:rPr>
          <w:rFonts w:ascii="Consolas" w:hAnsi="Consolas"/>
          <w:i/>
          <w:sz w:val="20"/>
        </w:rPr>
      </w:pPr>
      <w:r w:rsidRPr="000666B3">
        <w:rPr>
          <w:rFonts w:ascii="Consolas" w:hAnsi="Consolas"/>
          <w:i/>
          <w:sz w:val="20"/>
        </w:rPr>
        <w:lastRenderedPageBreak/>
        <w:t xml:space="preserve">1 </w:t>
      </w:r>
      <w:r>
        <w:rPr>
          <w:rFonts w:ascii="Consolas" w:hAnsi="Consolas"/>
          <w:i/>
          <w:sz w:val="20"/>
        </w:rPr>
        <w:tab/>
      </w:r>
      <w:r w:rsidRPr="000666B3">
        <w:rPr>
          <w:rFonts w:ascii="Consolas" w:hAnsi="Consolas"/>
          <w:i/>
          <w:sz w:val="20"/>
        </w:rPr>
        <w:t>0</w:t>
      </w:r>
      <w:r w:rsidRPr="000666B3">
        <w:rPr>
          <w:rFonts w:ascii="Consolas" w:hAnsi="Consolas"/>
          <w:i/>
          <w:sz w:val="20"/>
        </w:rPr>
        <w:tab/>
        <w:t>1</w:t>
      </w:r>
      <w:r w:rsidRPr="000666B3">
        <w:rPr>
          <w:rFonts w:ascii="Consolas" w:hAnsi="Consolas"/>
          <w:i/>
          <w:sz w:val="20"/>
        </w:rPr>
        <w:tab/>
        <w:t>0</w:t>
      </w:r>
    </w:p>
    <w:p w14:paraId="6B9B96C9" w14:textId="77777777" w:rsidR="000666B3" w:rsidRPr="000666B3" w:rsidRDefault="000666B3" w:rsidP="000666B3">
      <w:pPr>
        <w:spacing w:after="0" w:line="240" w:lineRule="auto"/>
        <w:rPr>
          <w:rFonts w:ascii="Consolas" w:hAnsi="Consolas"/>
          <w:i/>
          <w:sz w:val="20"/>
        </w:rPr>
      </w:pPr>
      <w:r w:rsidRPr="000666B3">
        <w:rPr>
          <w:rFonts w:ascii="Consolas" w:hAnsi="Consolas"/>
          <w:i/>
          <w:sz w:val="20"/>
        </w:rPr>
        <w:t xml:space="preserve">2 </w:t>
      </w:r>
      <w:r>
        <w:rPr>
          <w:rFonts w:ascii="Consolas" w:hAnsi="Consolas"/>
          <w:i/>
          <w:sz w:val="20"/>
        </w:rPr>
        <w:tab/>
      </w:r>
      <w:r w:rsidRPr="000666B3">
        <w:rPr>
          <w:rFonts w:ascii="Consolas" w:hAnsi="Consolas"/>
          <w:i/>
          <w:sz w:val="20"/>
        </w:rPr>
        <w:t>1</w:t>
      </w:r>
      <w:r w:rsidRPr="000666B3">
        <w:rPr>
          <w:rFonts w:ascii="Consolas" w:hAnsi="Consolas"/>
          <w:i/>
          <w:sz w:val="20"/>
        </w:rPr>
        <w:tab/>
        <w:t>0</w:t>
      </w:r>
      <w:r w:rsidRPr="000666B3">
        <w:rPr>
          <w:rFonts w:ascii="Consolas" w:hAnsi="Consolas"/>
          <w:i/>
          <w:sz w:val="20"/>
        </w:rPr>
        <w:tab/>
        <w:t>0</w:t>
      </w:r>
    </w:p>
    <w:p w14:paraId="4AF49188" w14:textId="77777777" w:rsidR="000666B3" w:rsidRPr="000666B3" w:rsidRDefault="000666B3" w:rsidP="000666B3">
      <w:pPr>
        <w:spacing w:after="0" w:line="240" w:lineRule="auto"/>
        <w:rPr>
          <w:rFonts w:ascii="Consolas" w:hAnsi="Consolas"/>
          <w:i/>
          <w:sz w:val="20"/>
        </w:rPr>
      </w:pPr>
      <w:r w:rsidRPr="000666B3">
        <w:rPr>
          <w:rFonts w:ascii="Consolas" w:hAnsi="Consolas"/>
          <w:i/>
          <w:sz w:val="20"/>
        </w:rPr>
        <w:t xml:space="preserve">3 </w:t>
      </w:r>
      <w:r>
        <w:rPr>
          <w:rFonts w:ascii="Consolas" w:hAnsi="Consolas"/>
          <w:i/>
          <w:sz w:val="20"/>
        </w:rPr>
        <w:tab/>
      </w:r>
      <w:r w:rsidRPr="000666B3">
        <w:rPr>
          <w:rFonts w:ascii="Consolas" w:hAnsi="Consolas"/>
          <w:i/>
          <w:sz w:val="20"/>
        </w:rPr>
        <w:t>0</w:t>
      </w:r>
      <w:r w:rsidRPr="000666B3">
        <w:rPr>
          <w:rFonts w:ascii="Consolas" w:hAnsi="Consolas"/>
          <w:i/>
          <w:sz w:val="20"/>
        </w:rPr>
        <w:tab/>
        <w:t>0</w:t>
      </w:r>
      <w:r w:rsidRPr="000666B3">
        <w:rPr>
          <w:rFonts w:ascii="Consolas" w:hAnsi="Consolas"/>
          <w:i/>
          <w:sz w:val="20"/>
        </w:rPr>
        <w:tab/>
        <w:t>1</w:t>
      </w:r>
    </w:p>
    <w:p w14:paraId="237FF9A1" w14:textId="77777777" w:rsidR="000666B3" w:rsidRPr="000666B3" w:rsidRDefault="000666B3" w:rsidP="000666B3">
      <w:pPr>
        <w:spacing w:after="0" w:line="240" w:lineRule="auto"/>
        <w:rPr>
          <w:rFonts w:ascii="Consolas" w:hAnsi="Consolas"/>
          <w:i/>
          <w:sz w:val="20"/>
        </w:rPr>
      </w:pPr>
      <w:r w:rsidRPr="000666B3">
        <w:rPr>
          <w:rFonts w:ascii="Consolas" w:hAnsi="Consolas"/>
          <w:i/>
          <w:sz w:val="20"/>
        </w:rPr>
        <w:t xml:space="preserve">4 </w:t>
      </w:r>
      <w:r>
        <w:rPr>
          <w:rFonts w:ascii="Consolas" w:hAnsi="Consolas"/>
          <w:i/>
          <w:sz w:val="20"/>
        </w:rPr>
        <w:tab/>
      </w:r>
      <w:r w:rsidRPr="000666B3">
        <w:rPr>
          <w:rFonts w:ascii="Consolas" w:hAnsi="Consolas"/>
          <w:i/>
          <w:sz w:val="20"/>
        </w:rPr>
        <w:t>1</w:t>
      </w:r>
      <w:r w:rsidRPr="000666B3">
        <w:rPr>
          <w:rFonts w:ascii="Consolas" w:hAnsi="Consolas"/>
          <w:i/>
          <w:sz w:val="20"/>
        </w:rPr>
        <w:tab/>
        <w:t>0</w:t>
      </w:r>
      <w:r w:rsidRPr="000666B3">
        <w:rPr>
          <w:rFonts w:ascii="Consolas" w:hAnsi="Consolas"/>
          <w:i/>
          <w:sz w:val="20"/>
        </w:rPr>
        <w:tab/>
        <w:t>0</w:t>
      </w:r>
    </w:p>
    <w:p w14:paraId="7F986C8D" w14:textId="77777777" w:rsidR="000666B3" w:rsidRPr="000666B3" w:rsidRDefault="000666B3" w:rsidP="000666B3">
      <w:pPr>
        <w:spacing w:after="0" w:line="240" w:lineRule="auto"/>
        <w:rPr>
          <w:rFonts w:ascii="Consolas" w:hAnsi="Consolas"/>
          <w:i/>
          <w:sz w:val="20"/>
        </w:rPr>
      </w:pPr>
      <w:r w:rsidRPr="000666B3">
        <w:rPr>
          <w:rFonts w:ascii="Consolas" w:hAnsi="Consolas"/>
          <w:i/>
          <w:sz w:val="20"/>
        </w:rPr>
        <w:t xml:space="preserve">5 </w:t>
      </w:r>
      <w:r>
        <w:rPr>
          <w:rFonts w:ascii="Consolas" w:hAnsi="Consolas"/>
          <w:i/>
          <w:sz w:val="20"/>
        </w:rPr>
        <w:tab/>
      </w:r>
      <w:r w:rsidRPr="000666B3">
        <w:rPr>
          <w:rFonts w:ascii="Consolas" w:hAnsi="Consolas"/>
          <w:i/>
          <w:sz w:val="20"/>
        </w:rPr>
        <w:t>0</w:t>
      </w:r>
      <w:r w:rsidRPr="000666B3">
        <w:rPr>
          <w:rFonts w:ascii="Consolas" w:hAnsi="Consolas"/>
          <w:i/>
          <w:sz w:val="20"/>
        </w:rPr>
        <w:tab/>
        <w:t>1</w:t>
      </w:r>
      <w:r w:rsidRPr="000666B3">
        <w:rPr>
          <w:rFonts w:ascii="Consolas" w:hAnsi="Consolas"/>
          <w:i/>
          <w:sz w:val="20"/>
        </w:rPr>
        <w:tab/>
        <w:t>0</w:t>
      </w:r>
    </w:p>
    <w:p w14:paraId="15895FFA" w14:textId="77777777" w:rsidR="000666B3" w:rsidRPr="000666B3" w:rsidRDefault="000666B3" w:rsidP="000666B3">
      <w:pPr>
        <w:spacing w:after="0" w:line="240" w:lineRule="auto"/>
        <w:rPr>
          <w:rFonts w:ascii="Consolas" w:hAnsi="Consolas"/>
          <w:sz w:val="20"/>
        </w:rPr>
      </w:pPr>
    </w:p>
    <w:p w14:paraId="5233ABF2" w14:textId="77777777" w:rsidR="000666B3" w:rsidRPr="000666B3" w:rsidRDefault="000666B3" w:rsidP="000666B3">
      <w:pPr>
        <w:spacing w:after="0" w:line="240" w:lineRule="auto"/>
        <w:ind w:left="3" w:right="3"/>
        <w:jc w:val="both"/>
        <w:rPr>
          <w:rFonts w:ascii="Calibri" w:hAnsi="Calibri" w:cs="Calibri"/>
          <w:color w:val="0000FF"/>
          <w:sz w:val="20"/>
        </w:rPr>
      </w:pPr>
      <w:r w:rsidRPr="000666B3">
        <w:rPr>
          <w:rFonts w:ascii="Calibri" w:hAnsi="Calibri" w:cs="Calibri"/>
          <w:color w:val="0000FF"/>
          <w:sz w:val="20"/>
        </w:rPr>
        <w:t>In some cases, you may want to add a prefix to the columns in the indicator Data‐ Frame, which can then be merged with the other data. get_dummies has a prefix argu‐ ment for doing this:</w:t>
      </w:r>
    </w:p>
    <w:p w14:paraId="2358509C" w14:textId="77777777" w:rsidR="000666B3" w:rsidRPr="000666B3" w:rsidRDefault="000666B3" w:rsidP="000666B3">
      <w:pPr>
        <w:spacing w:after="0" w:line="240" w:lineRule="auto"/>
        <w:ind w:left="3" w:right="3"/>
        <w:jc w:val="both"/>
        <w:rPr>
          <w:rFonts w:ascii="Calibri" w:hAnsi="Calibri" w:cs="Calibri"/>
          <w:sz w:val="20"/>
        </w:rPr>
      </w:pPr>
    </w:p>
    <w:p w14:paraId="0E194784" w14:textId="77777777" w:rsidR="000666B3" w:rsidRDefault="000666B3" w:rsidP="000666B3">
      <w:pPr>
        <w:spacing w:after="0" w:line="240" w:lineRule="auto"/>
        <w:rPr>
          <w:rFonts w:ascii="Consolas" w:hAnsi="Consolas"/>
          <w:sz w:val="20"/>
        </w:rPr>
      </w:pPr>
      <w:r w:rsidRPr="000666B3">
        <w:rPr>
          <w:rFonts w:ascii="Consolas" w:hAnsi="Consolas"/>
          <w:sz w:val="20"/>
        </w:rPr>
        <w:t xml:space="preserve">dummies = </w:t>
      </w:r>
      <w:r w:rsidRPr="000666B3">
        <w:rPr>
          <w:rFonts w:ascii="Consolas" w:hAnsi="Consolas"/>
          <w:color w:val="C00000"/>
          <w:sz w:val="20"/>
        </w:rPr>
        <w:t>pd.get_dummies(df['key'], prefix='key')</w:t>
      </w:r>
      <w:r w:rsidRPr="000666B3">
        <w:rPr>
          <w:rFonts w:ascii="Consolas" w:hAnsi="Consolas"/>
          <w:sz w:val="20"/>
        </w:rPr>
        <w:t xml:space="preserve"> </w:t>
      </w:r>
    </w:p>
    <w:p w14:paraId="7AD95A6E" w14:textId="77777777" w:rsidR="000666B3" w:rsidRDefault="000666B3" w:rsidP="000666B3">
      <w:pPr>
        <w:spacing w:after="0" w:line="240" w:lineRule="auto"/>
        <w:rPr>
          <w:rFonts w:ascii="Consolas" w:hAnsi="Consolas"/>
          <w:sz w:val="20"/>
        </w:rPr>
      </w:pPr>
    </w:p>
    <w:p w14:paraId="7F6F3919" w14:textId="77777777" w:rsidR="000666B3" w:rsidRPr="000666B3" w:rsidRDefault="000666B3" w:rsidP="000666B3">
      <w:pPr>
        <w:spacing w:after="0" w:line="240" w:lineRule="auto"/>
        <w:rPr>
          <w:rFonts w:ascii="Consolas" w:hAnsi="Consolas"/>
          <w:sz w:val="20"/>
        </w:rPr>
      </w:pPr>
      <w:r w:rsidRPr="000666B3">
        <w:rPr>
          <w:rFonts w:ascii="Consolas" w:hAnsi="Consolas"/>
          <w:sz w:val="20"/>
        </w:rPr>
        <w:t xml:space="preserve">df_with_dummy = </w:t>
      </w:r>
      <w:r w:rsidRPr="000666B3">
        <w:rPr>
          <w:rFonts w:ascii="Consolas" w:hAnsi="Consolas"/>
          <w:color w:val="C00000"/>
          <w:sz w:val="20"/>
        </w:rPr>
        <w:t>df[['data1']].join(dummies)</w:t>
      </w:r>
    </w:p>
    <w:p w14:paraId="68EE801F" w14:textId="77777777" w:rsidR="000666B3" w:rsidRPr="000666B3" w:rsidRDefault="000666B3" w:rsidP="000666B3">
      <w:pPr>
        <w:spacing w:after="0" w:line="240" w:lineRule="auto"/>
        <w:rPr>
          <w:rFonts w:ascii="Consolas" w:hAnsi="Consolas"/>
          <w:sz w:val="20"/>
        </w:rPr>
      </w:pPr>
    </w:p>
    <w:p w14:paraId="20B611D6" w14:textId="77777777" w:rsidR="000666B3" w:rsidRPr="000666B3" w:rsidRDefault="000666B3" w:rsidP="000666B3">
      <w:pPr>
        <w:spacing w:after="0" w:line="240" w:lineRule="auto"/>
        <w:rPr>
          <w:rFonts w:ascii="Consolas" w:hAnsi="Consolas"/>
          <w:b/>
          <w:color w:val="C00000"/>
          <w:sz w:val="20"/>
        </w:rPr>
      </w:pPr>
      <w:r w:rsidRPr="000666B3">
        <w:rPr>
          <w:rFonts w:ascii="Consolas" w:hAnsi="Consolas"/>
          <w:b/>
          <w:color w:val="C00000"/>
          <w:sz w:val="20"/>
        </w:rPr>
        <w:t xml:space="preserve">df_with_dummy </w:t>
      </w:r>
    </w:p>
    <w:p w14:paraId="03D6F9CA" w14:textId="77777777" w:rsidR="000666B3" w:rsidRPr="000666B3" w:rsidRDefault="000666B3" w:rsidP="000666B3">
      <w:pPr>
        <w:spacing w:after="0" w:line="240" w:lineRule="auto"/>
        <w:ind w:firstLine="720"/>
        <w:rPr>
          <w:rFonts w:ascii="Consolas" w:hAnsi="Consolas"/>
          <w:sz w:val="20"/>
        </w:rPr>
      </w:pPr>
      <w:r w:rsidRPr="000666B3">
        <w:rPr>
          <w:rFonts w:ascii="Consolas" w:hAnsi="Consolas"/>
          <w:sz w:val="20"/>
        </w:rPr>
        <w:t>data1</w:t>
      </w:r>
      <w:r w:rsidRPr="000666B3">
        <w:rPr>
          <w:rFonts w:ascii="Consolas" w:hAnsi="Consolas"/>
          <w:sz w:val="20"/>
        </w:rPr>
        <w:tab/>
        <w:t>key_a</w:t>
      </w:r>
      <w:r w:rsidRPr="000666B3">
        <w:rPr>
          <w:rFonts w:ascii="Consolas" w:hAnsi="Consolas"/>
          <w:sz w:val="20"/>
        </w:rPr>
        <w:tab/>
        <w:t>key_b</w:t>
      </w:r>
      <w:r w:rsidRPr="000666B3">
        <w:rPr>
          <w:rFonts w:ascii="Consolas" w:hAnsi="Consolas"/>
          <w:sz w:val="20"/>
        </w:rPr>
        <w:tab/>
        <w:t>key_c</w:t>
      </w:r>
    </w:p>
    <w:p w14:paraId="693972F4" w14:textId="77777777" w:rsidR="000666B3" w:rsidRPr="000666B3" w:rsidRDefault="000666B3" w:rsidP="000666B3">
      <w:pPr>
        <w:spacing w:after="0" w:line="240" w:lineRule="auto"/>
        <w:rPr>
          <w:rFonts w:ascii="Consolas" w:hAnsi="Consolas"/>
          <w:sz w:val="20"/>
        </w:rPr>
      </w:pPr>
      <w:r w:rsidRPr="000666B3">
        <w:rPr>
          <w:rFonts w:ascii="Consolas" w:hAnsi="Consolas"/>
          <w:sz w:val="20"/>
        </w:rPr>
        <w:t>0</w:t>
      </w:r>
      <w:r w:rsidRPr="000666B3">
        <w:rPr>
          <w:rFonts w:ascii="Consolas" w:hAnsi="Consolas"/>
          <w:sz w:val="20"/>
        </w:rPr>
        <w:tab/>
        <w:t>0</w:t>
      </w:r>
      <w:r w:rsidRPr="000666B3">
        <w:rPr>
          <w:rFonts w:ascii="Consolas" w:hAnsi="Consolas"/>
          <w:sz w:val="20"/>
        </w:rPr>
        <w:tab/>
        <w:t>0</w:t>
      </w:r>
      <w:r w:rsidRPr="000666B3">
        <w:rPr>
          <w:rFonts w:ascii="Consolas" w:hAnsi="Consolas"/>
          <w:sz w:val="20"/>
        </w:rPr>
        <w:tab/>
        <w:t>1</w:t>
      </w:r>
      <w:r w:rsidRPr="000666B3">
        <w:rPr>
          <w:rFonts w:ascii="Consolas" w:hAnsi="Consolas"/>
          <w:sz w:val="20"/>
        </w:rPr>
        <w:tab/>
        <w:t>0</w:t>
      </w:r>
    </w:p>
    <w:p w14:paraId="5BFBD9CC" w14:textId="77777777" w:rsidR="000666B3" w:rsidRPr="000666B3" w:rsidRDefault="000666B3" w:rsidP="000666B3">
      <w:pPr>
        <w:spacing w:after="0" w:line="240" w:lineRule="auto"/>
        <w:rPr>
          <w:rFonts w:ascii="Consolas" w:hAnsi="Consolas"/>
          <w:sz w:val="20"/>
        </w:rPr>
      </w:pPr>
      <w:r w:rsidRPr="000666B3">
        <w:rPr>
          <w:rFonts w:ascii="Consolas" w:hAnsi="Consolas"/>
          <w:sz w:val="20"/>
        </w:rPr>
        <w:t>1</w:t>
      </w:r>
      <w:r w:rsidRPr="000666B3">
        <w:rPr>
          <w:rFonts w:ascii="Consolas" w:hAnsi="Consolas"/>
          <w:sz w:val="20"/>
        </w:rPr>
        <w:tab/>
        <w:t>1</w:t>
      </w:r>
      <w:r w:rsidRPr="000666B3">
        <w:rPr>
          <w:rFonts w:ascii="Consolas" w:hAnsi="Consolas"/>
          <w:sz w:val="20"/>
        </w:rPr>
        <w:tab/>
        <w:t>0</w:t>
      </w:r>
      <w:r w:rsidRPr="000666B3">
        <w:rPr>
          <w:rFonts w:ascii="Consolas" w:hAnsi="Consolas"/>
          <w:sz w:val="20"/>
        </w:rPr>
        <w:tab/>
        <w:t>1</w:t>
      </w:r>
      <w:r w:rsidRPr="000666B3">
        <w:rPr>
          <w:rFonts w:ascii="Consolas" w:hAnsi="Consolas"/>
          <w:sz w:val="20"/>
        </w:rPr>
        <w:tab/>
        <w:t>0</w:t>
      </w:r>
    </w:p>
    <w:p w14:paraId="67DF5B2C" w14:textId="77777777" w:rsidR="000666B3" w:rsidRPr="000666B3" w:rsidRDefault="000666B3" w:rsidP="000666B3">
      <w:pPr>
        <w:spacing w:after="0" w:line="240" w:lineRule="auto"/>
        <w:rPr>
          <w:rFonts w:ascii="Consolas" w:hAnsi="Consolas"/>
          <w:sz w:val="20"/>
        </w:rPr>
      </w:pPr>
      <w:r w:rsidRPr="000666B3">
        <w:rPr>
          <w:rFonts w:ascii="Consolas" w:hAnsi="Consolas"/>
          <w:sz w:val="20"/>
        </w:rPr>
        <w:t>2</w:t>
      </w:r>
      <w:r w:rsidRPr="000666B3">
        <w:rPr>
          <w:rFonts w:ascii="Consolas" w:hAnsi="Consolas"/>
          <w:sz w:val="20"/>
        </w:rPr>
        <w:tab/>
        <w:t>2</w:t>
      </w:r>
      <w:r w:rsidRPr="000666B3">
        <w:rPr>
          <w:rFonts w:ascii="Consolas" w:hAnsi="Consolas"/>
          <w:sz w:val="20"/>
        </w:rPr>
        <w:tab/>
        <w:t>1</w:t>
      </w:r>
      <w:r w:rsidRPr="000666B3">
        <w:rPr>
          <w:rFonts w:ascii="Consolas" w:hAnsi="Consolas"/>
          <w:sz w:val="20"/>
        </w:rPr>
        <w:tab/>
        <w:t>0</w:t>
      </w:r>
      <w:r w:rsidRPr="000666B3">
        <w:rPr>
          <w:rFonts w:ascii="Consolas" w:hAnsi="Consolas"/>
          <w:sz w:val="20"/>
        </w:rPr>
        <w:tab/>
        <w:t>0</w:t>
      </w:r>
    </w:p>
    <w:p w14:paraId="7EB98EAE" w14:textId="77777777" w:rsidR="000666B3" w:rsidRPr="000666B3" w:rsidRDefault="000666B3" w:rsidP="000666B3">
      <w:pPr>
        <w:spacing w:after="0" w:line="240" w:lineRule="auto"/>
        <w:rPr>
          <w:rFonts w:ascii="Consolas" w:hAnsi="Consolas"/>
          <w:sz w:val="20"/>
        </w:rPr>
      </w:pPr>
      <w:r w:rsidRPr="000666B3">
        <w:rPr>
          <w:rFonts w:ascii="Consolas" w:hAnsi="Consolas"/>
          <w:sz w:val="20"/>
        </w:rPr>
        <w:t>3</w:t>
      </w:r>
      <w:r w:rsidRPr="000666B3">
        <w:rPr>
          <w:rFonts w:ascii="Consolas" w:hAnsi="Consolas"/>
          <w:sz w:val="20"/>
        </w:rPr>
        <w:tab/>
        <w:t>3</w:t>
      </w:r>
      <w:r w:rsidRPr="000666B3">
        <w:rPr>
          <w:rFonts w:ascii="Consolas" w:hAnsi="Consolas"/>
          <w:sz w:val="20"/>
        </w:rPr>
        <w:tab/>
        <w:t>0</w:t>
      </w:r>
      <w:r w:rsidRPr="000666B3">
        <w:rPr>
          <w:rFonts w:ascii="Consolas" w:hAnsi="Consolas"/>
          <w:sz w:val="20"/>
        </w:rPr>
        <w:tab/>
        <w:t>0</w:t>
      </w:r>
      <w:r w:rsidRPr="000666B3">
        <w:rPr>
          <w:rFonts w:ascii="Consolas" w:hAnsi="Consolas"/>
          <w:sz w:val="20"/>
        </w:rPr>
        <w:tab/>
        <w:t>1</w:t>
      </w:r>
    </w:p>
    <w:p w14:paraId="2FA3B866" w14:textId="77777777" w:rsidR="000666B3" w:rsidRPr="000666B3" w:rsidRDefault="000666B3" w:rsidP="000666B3">
      <w:pPr>
        <w:spacing w:after="0" w:line="240" w:lineRule="auto"/>
        <w:rPr>
          <w:rFonts w:ascii="Consolas" w:hAnsi="Consolas"/>
          <w:sz w:val="20"/>
        </w:rPr>
      </w:pPr>
      <w:r w:rsidRPr="000666B3">
        <w:rPr>
          <w:rFonts w:ascii="Consolas" w:hAnsi="Consolas"/>
          <w:sz w:val="20"/>
        </w:rPr>
        <w:t>4</w:t>
      </w:r>
      <w:r w:rsidRPr="000666B3">
        <w:rPr>
          <w:rFonts w:ascii="Consolas" w:hAnsi="Consolas"/>
          <w:sz w:val="20"/>
        </w:rPr>
        <w:tab/>
        <w:t>4</w:t>
      </w:r>
      <w:r w:rsidRPr="000666B3">
        <w:rPr>
          <w:rFonts w:ascii="Consolas" w:hAnsi="Consolas"/>
          <w:sz w:val="20"/>
        </w:rPr>
        <w:tab/>
        <w:t>1</w:t>
      </w:r>
      <w:r w:rsidRPr="000666B3">
        <w:rPr>
          <w:rFonts w:ascii="Consolas" w:hAnsi="Consolas"/>
          <w:sz w:val="20"/>
        </w:rPr>
        <w:tab/>
        <w:t>0</w:t>
      </w:r>
      <w:r w:rsidRPr="000666B3">
        <w:rPr>
          <w:rFonts w:ascii="Consolas" w:hAnsi="Consolas"/>
          <w:sz w:val="20"/>
        </w:rPr>
        <w:tab/>
        <w:t>0</w:t>
      </w:r>
    </w:p>
    <w:p w14:paraId="36E5FF64" w14:textId="77777777" w:rsidR="000666B3" w:rsidRPr="000666B3" w:rsidRDefault="000666B3" w:rsidP="000666B3">
      <w:pPr>
        <w:spacing w:after="0" w:line="240" w:lineRule="auto"/>
        <w:rPr>
          <w:rFonts w:ascii="Consolas" w:hAnsi="Consolas"/>
          <w:sz w:val="20"/>
        </w:rPr>
      </w:pPr>
      <w:r w:rsidRPr="000666B3">
        <w:rPr>
          <w:rFonts w:ascii="Consolas" w:hAnsi="Consolas"/>
          <w:sz w:val="20"/>
        </w:rPr>
        <w:t>5</w:t>
      </w:r>
      <w:r w:rsidRPr="000666B3">
        <w:rPr>
          <w:rFonts w:ascii="Consolas" w:hAnsi="Consolas"/>
          <w:sz w:val="20"/>
        </w:rPr>
        <w:tab/>
        <w:t>5</w:t>
      </w:r>
      <w:r w:rsidRPr="000666B3">
        <w:rPr>
          <w:rFonts w:ascii="Consolas" w:hAnsi="Consolas"/>
          <w:sz w:val="20"/>
        </w:rPr>
        <w:tab/>
        <w:t>0</w:t>
      </w:r>
      <w:r w:rsidRPr="000666B3">
        <w:rPr>
          <w:rFonts w:ascii="Consolas" w:hAnsi="Consolas"/>
          <w:sz w:val="20"/>
        </w:rPr>
        <w:tab/>
        <w:t>1</w:t>
      </w:r>
      <w:r w:rsidRPr="000666B3">
        <w:rPr>
          <w:rFonts w:ascii="Consolas" w:hAnsi="Consolas"/>
          <w:sz w:val="20"/>
        </w:rPr>
        <w:tab/>
        <w:t>0</w:t>
      </w:r>
    </w:p>
    <w:p w14:paraId="30836D1B" w14:textId="77777777" w:rsidR="000666B3" w:rsidRDefault="000666B3" w:rsidP="000666B3">
      <w:pPr>
        <w:spacing w:after="0" w:line="240" w:lineRule="auto"/>
        <w:ind w:left="3" w:right="3"/>
        <w:jc w:val="both"/>
        <w:rPr>
          <w:rFonts w:ascii="Calibri" w:hAnsi="Calibri" w:cs="Calibri"/>
          <w:sz w:val="20"/>
        </w:rPr>
      </w:pPr>
    </w:p>
    <w:p w14:paraId="3CFD6D1D" w14:textId="77777777" w:rsidR="000666B3" w:rsidRPr="000666B3" w:rsidRDefault="000666B3" w:rsidP="000666B3">
      <w:pPr>
        <w:spacing w:after="0" w:line="240" w:lineRule="auto"/>
        <w:ind w:left="3" w:right="3"/>
        <w:jc w:val="both"/>
        <w:rPr>
          <w:rFonts w:ascii="Calibri" w:hAnsi="Calibri" w:cs="Calibri"/>
          <w:color w:val="0000FF"/>
          <w:sz w:val="20"/>
        </w:rPr>
      </w:pPr>
      <w:r w:rsidRPr="000666B3">
        <w:rPr>
          <w:rFonts w:ascii="Calibri" w:hAnsi="Calibri" w:cs="Calibri"/>
          <w:color w:val="0000FF"/>
          <w:sz w:val="20"/>
        </w:rPr>
        <w:t>If a row in a DataFrame belongs to multiple categories, things are a bit more compli‐ cated. Let’s look at the MovieLens 1M dataset, which is investigated in more detail in Chapter 14:</w:t>
      </w:r>
    </w:p>
    <w:p w14:paraId="614FD63D" w14:textId="77777777" w:rsidR="000666B3" w:rsidRPr="000666B3" w:rsidRDefault="000666B3" w:rsidP="000666B3">
      <w:pPr>
        <w:spacing w:after="0" w:line="240" w:lineRule="auto"/>
        <w:ind w:left="3" w:right="3"/>
        <w:jc w:val="both"/>
        <w:rPr>
          <w:rFonts w:ascii="Calibri" w:hAnsi="Calibri" w:cs="Calibri"/>
          <w:color w:val="0000FF"/>
          <w:sz w:val="20"/>
        </w:rPr>
      </w:pPr>
    </w:p>
    <w:p w14:paraId="4EDAC0CB" w14:textId="77777777" w:rsidR="000666B3" w:rsidRPr="00233B9A" w:rsidRDefault="000666B3" w:rsidP="000666B3">
      <w:pPr>
        <w:spacing w:after="0" w:line="240" w:lineRule="auto"/>
        <w:rPr>
          <w:rFonts w:ascii="Consolas" w:hAnsi="Consolas"/>
          <w:color w:val="0000FF"/>
          <w:sz w:val="20"/>
        </w:rPr>
      </w:pPr>
      <w:r w:rsidRPr="00233B9A">
        <w:rPr>
          <w:rFonts w:ascii="Consolas" w:hAnsi="Consolas"/>
          <w:color w:val="0000FF"/>
          <w:sz w:val="20"/>
        </w:rPr>
        <w:t>mnames = ['movie_id', 'title', 'genres']</w:t>
      </w:r>
    </w:p>
    <w:p w14:paraId="39231565" w14:textId="77777777" w:rsidR="000666B3" w:rsidRPr="000666B3" w:rsidRDefault="000666B3" w:rsidP="000666B3">
      <w:pPr>
        <w:spacing w:after="0" w:line="240" w:lineRule="auto"/>
        <w:rPr>
          <w:rFonts w:ascii="Consolas" w:hAnsi="Consolas"/>
          <w:sz w:val="20"/>
        </w:rPr>
      </w:pPr>
    </w:p>
    <w:p w14:paraId="11F8A1E1" w14:textId="77777777" w:rsidR="000666B3" w:rsidRPr="000666B3" w:rsidRDefault="000666B3" w:rsidP="000666B3">
      <w:pPr>
        <w:spacing w:after="0" w:line="240" w:lineRule="auto"/>
        <w:rPr>
          <w:rFonts w:ascii="Consolas" w:hAnsi="Consolas"/>
          <w:sz w:val="20"/>
        </w:rPr>
      </w:pPr>
      <w:r w:rsidRPr="000666B3">
        <w:rPr>
          <w:rFonts w:ascii="Consolas" w:hAnsi="Consolas"/>
          <w:sz w:val="20"/>
        </w:rPr>
        <w:t xml:space="preserve">movies = </w:t>
      </w:r>
      <w:r w:rsidRPr="000666B3">
        <w:rPr>
          <w:rFonts w:ascii="Consolas" w:hAnsi="Consolas"/>
          <w:color w:val="C00000"/>
          <w:sz w:val="20"/>
        </w:rPr>
        <w:t>pd.read_table(</w:t>
      </w:r>
      <w:r w:rsidRPr="000666B3">
        <w:rPr>
          <w:rFonts w:ascii="Consolas" w:hAnsi="Consolas"/>
          <w:sz w:val="20"/>
        </w:rPr>
        <w:t xml:space="preserve">'datasets/movielens/movies.dat', </w:t>
      </w:r>
      <w:r w:rsidRPr="000666B3">
        <w:rPr>
          <w:rFonts w:ascii="Consolas" w:hAnsi="Consolas"/>
          <w:color w:val="C00000"/>
          <w:sz w:val="20"/>
        </w:rPr>
        <w:t>sep='::',</w:t>
      </w:r>
    </w:p>
    <w:p w14:paraId="0A66F495" w14:textId="77777777" w:rsidR="000666B3" w:rsidRPr="000666B3" w:rsidRDefault="000666B3" w:rsidP="000666B3">
      <w:pPr>
        <w:spacing w:after="0" w:line="240" w:lineRule="auto"/>
        <w:rPr>
          <w:rFonts w:ascii="Consolas" w:hAnsi="Consolas"/>
          <w:sz w:val="20"/>
        </w:rPr>
      </w:pPr>
      <w:r w:rsidRPr="000666B3">
        <w:rPr>
          <w:rFonts w:ascii="Consolas" w:hAnsi="Consolas"/>
          <w:sz w:val="20"/>
        </w:rPr>
        <w:t>.....:</w:t>
      </w:r>
      <w:r w:rsidRPr="000666B3">
        <w:rPr>
          <w:rFonts w:ascii="Consolas" w:hAnsi="Consolas"/>
          <w:sz w:val="20"/>
        </w:rPr>
        <w:tab/>
      </w:r>
      <w:r w:rsidRPr="000666B3">
        <w:rPr>
          <w:rFonts w:ascii="Consolas" w:hAnsi="Consolas"/>
          <w:color w:val="C00000"/>
          <w:sz w:val="20"/>
        </w:rPr>
        <w:t>header=None, names=mnames)</w:t>
      </w:r>
    </w:p>
    <w:p w14:paraId="2AC1A251" w14:textId="77777777" w:rsidR="000666B3" w:rsidRPr="000666B3" w:rsidRDefault="000666B3" w:rsidP="000666B3">
      <w:pPr>
        <w:spacing w:after="0" w:line="240" w:lineRule="auto"/>
        <w:rPr>
          <w:rFonts w:ascii="Consolas" w:hAnsi="Consolas"/>
          <w:sz w:val="20"/>
        </w:rPr>
      </w:pPr>
    </w:p>
    <w:p w14:paraId="617CBB04" w14:textId="77777777" w:rsidR="000666B3" w:rsidRPr="00233B9A" w:rsidRDefault="000666B3" w:rsidP="000666B3">
      <w:pPr>
        <w:spacing w:after="0" w:line="240" w:lineRule="auto"/>
        <w:rPr>
          <w:rFonts w:ascii="Consolas" w:hAnsi="Consolas"/>
          <w:color w:val="C00000"/>
          <w:sz w:val="20"/>
        </w:rPr>
      </w:pPr>
      <w:r w:rsidRPr="00233B9A">
        <w:rPr>
          <w:rFonts w:ascii="Consolas" w:hAnsi="Consolas"/>
          <w:color w:val="C00000"/>
          <w:sz w:val="20"/>
        </w:rPr>
        <w:t xml:space="preserve">movies[:10] </w:t>
      </w:r>
    </w:p>
    <w:p w14:paraId="091F6E22" w14:textId="77777777" w:rsidR="000666B3" w:rsidRPr="000666B3" w:rsidRDefault="000666B3" w:rsidP="000666B3">
      <w:pPr>
        <w:spacing w:after="0" w:line="240" w:lineRule="auto"/>
        <w:rPr>
          <w:rFonts w:ascii="Consolas" w:hAnsi="Consolas"/>
          <w:sz w:val="20"/>
        </w:rPr>
      </w:pPr>
    </w:p>
    <w:p w14:paraId="15D0D47D" w14:textId="77777777" w:rsidR="000666B3" w:rsidRPr="000666B3" w:rsidRDefault="000666B3" w:rsidP="000666B3">
      <w:pPr>
        <w:spacing w:after="0" w:line="240" w:lineRule="auto"/>
        <w:ind w:firstLine="720"/>
        <w:rPr>
          <w:rFonts w:ascii="Consolas" w:hAnsi="Consolas"/>
          <w:sz w:val="20"/>
        </w:rPr>
      </w:pPr>
      <w:r w:rsidRPr="000666B3">
        <w:rPr>
          <w:rFonts w:ascii="Consolas" w:hAnsi="Consolas"/>
          <w:sz w:val="20"/>
        </w:rPr>
        <w:t>movie_id</w:t>
      </w:r>
      <w:r w:rsidRPr="000666B3">
        <w:rPr>
          <w:rFonts w:ascii="Consolas" w:hAnsi="Consolas"/>
          <w:sz w:val="20"/>
        </w:rPr>
        <w:tab/>
        <w:t>title</w:t>
      </w:r>
      <w:r w:rsidRPr="000666B3">
        <w:rPr>
          <w:rFonts w:ascii="Consolas" w:hAnsi="Consolas"/>
          <w:sz w:val="20"/>
        </w:rPr>
        <w:tab/>
      </w:r>
      <w:r>
        <w:rPr>
          <w:rFonts w:ascii="Consolas" w:hAnsi="Consolas"/>
          <w:sz w:val="20"/>
        </w:rPr>
        <w:tab/>
      </w:r>
      <w:r>
        <w:rPr>
          <w:rFonts w:ascii="Consolas" w:hAnsi="Consolas"/>
          <w:sz w:val="20"/>
        </w:rPr>
        <w:tab/>
      </w:r>
      <w:r w:rsidRPr="000666B3">
        <w:rPr>
          <w:rFonts w:ascii="Consolas" w:hAnsi="Consolas"/>
          <w:sz w:val="20"/>
        </w:rPr>
        <w:t>genres</w:t>
      </w:r>
    </w:p>
    <w:p w14:paraId="0774737D" w14:textId="77777777" w:rsidR="000666B3" w:rsidRPr="000666B3" w:rsidRDefault="000666B3" w:rsidP="000666B3">
      <w:pPr>
        <w:spacing w:after="0" w:line="240" w:lineRule="auto"/>
        <w:rPr>
          <w:rFonts w:ascii="Consolas" w:hAnsi="Consolas"/>
          <w:sz w:val="20"/>
        </w:rPr>
      </w:pPr>
    </w:p>
    <w:p w14:paraId="197F3F1B" w14:textId="77777777" w:rsidR="000666B3" w:rsidRPr="000666B3" w:rsidRDefault="000666B3" w:rsidP="000666B3">
      <w:pPr>
        <w:spacing w:after="0" w:line="240" w:lineRule="auto"/>
        <w:rPr>
          <w:rFonts w:ascii="Consolas" w:hAnsi="Consolas"/>
          <w:sz w:val="20"/>
        </w:rPr>
      </w:pPr>
      <w:r w:rsidRPr="000666B3">
        <w:rPr>
          <w:rFonts w:ascii="Consolas" w:hAnsi="Consolas"/>
          <w:sz w:val="20"/>
        </w:rPr>
        <w:t>0</w:t>
      </w:r>
      <w:r w:rsidRPr="000666B3">
        <w:rPr>
          <w:rFonts w:ascii="Consolas" w:hAnsi="Consolas"/>
          <w:sz w:val="20"/>
        </w:rPr>
        <w:tab/>
        <w:t>1</w:t>
      </w:r>
      <w:r w:rsidRPr="000666B3">
        <w:rPr>
          <w:rFonts w:ascii="Consolas" w:hAnsi="Consolas"/>
          <w:sz w:val="20"/>
        </w:rPr>
        <w:tab/>
      </w:r>
      <w:r>
        <w:rPr>
          <w:rFonts w:ascii="Consolas" w:hAnsi="Consolas"/>
          <w:sz w:val="20"/>
        </w:rPr>
        <w:tab/>
      </w:r>
      <w:r w:rsidRPr="000666B3">
        <w:rPr>
          <w:rFonts w:ascii="Consolas" w:hAnsi="Consolas"/>
          <w:sz w:val="20"/>
        </w:rPr>
        <w:t>Toy Story (1995)</w:t>
      </w:r>
      <w:r w:rsidRPr="000666B3">
        <w:rPr>
          <w:rFonts w:ascii="Consolas" w:hAnsi="Consolas"/>
          <w:sz w:val="20"/>
        </w:rPr>
        <w:tab/>
        <w:t>Animation|Children's|Comedy</w:t>
      </w:r>
    </w:p>
    <w:p w14:paraId="41A4A73B" w14:textId="77777777" w:rsidR="000666B3" w:rsidRPr="000666B3" w:rsidRDefault="000666B3" w:rsidP="000666B3">
      <w:pPr>
        <w:spacing w:after="0" w:line="240" w:lineRule="auto"/>
        <w:rPr>
          <w:rFonts w:ascii="Consolas" w:hAnsi="Consolas"/>
          <w:sz w:val="20"/>
        </w:rPr>
      </w:pPr>
      <w:r w:rsidRPr="000666B3">
        <w:rPr>
          <w:rFonts w:ascii="Consolas" w:hAnsi="Consolas"/>
          <w:sz w:val="20"/>
        </w:rPr>
        <w:t>1</w:t>
      </w:r>
      <w:r w:rsidRPr="000666B3">
        <w:rPr>
          <w:rFonts w:ascii="Consolas" w:hAnsi="Consolas"/>
          <w:sz w:val="20"/>
        </w:rPr>
        <w:tab/>
      </w:r>
    </w:p>
    <w:p w14:paraId="64B053A7" w14:textId="77777777" w:rsidR="000666B3" w:rsidRPr="000666B3" w:rsidRDefault="000666B3" w:rsidP="000666B3">
      <w:pPr>
        <w:spacing w:after="0" w:line="240" w:lineRule="auto"/>
        <w:rPr>
          <w:rFonts w:ascii="Consolas" w:hAnsi="Consolas"/>
          <w:sz w:val="20"/>
        </w:rPr>
      </w:pPr>
      <w:r w:rsidRPr="000666B3">
        <w:rPr>
          <w:rFonts w:ascii="Consolas" w:hAnsi="Consolas"/>
          <w:sz w:val="20"/>
        </w:rPr>
        <w:t>2</w:t>
      </w:r>
      <w:r w:rsidRPr="000666B3">
        <w:rPr>
          <w:rFonts w:ascii="Consolas" w:hAnsi="Consolas"/>
          <w:sz w:val="20"/>
        </w:rPr>
        <w:tab/>
        <w:t>2</w:t>
      </w:r>
      <w:r w:rsidRPr="000666B3">
        <w:rPr>
          <w:rFonts w:ascii="Consolas" w:hAnsi="Consolas"/>
          <w:sz w:val="20"/>
        </w:rPr>
        <w:tab/>
      </w:r>
      <w:r>
        <w:rPr>
          <w:rFonts w:ascii="Consolas" w:hAnsi="Consolas"/>
          <w:sz w:val="20"/>
        </w:rPr>
        <w:tab/>
      </w:r>
      <w:r w:rsidRPr="000666B3">
        <w:rPr>
          <w:rFonts w:ascii="Consolas" w:hAnsi="Consolas"/>
          <w:sz w:val="20"/>
        </w:rPr>
        <w:t xml:space="preserve">Jumanji (1995) </w:t>
      </w:r>
      <w:r>
        <w:rPr>
          <w:rFonts w:ascii="Consolas" w:hAnsi="Consolas"/>
          <w:sz w:val="20"/>
        </w:rPr>
        <w:tab/>
      </w:r>
      <w:r w:rsidRPr="000666B3">
        <w:rPr>
          <w:rFonts w:ascii="Consolas" w:hAnsi="Consolas"/>
          <w:sz w:val="20"/>
        </w:rPr>
        <w:t>Adventure|Children's|Fantasy</w:t>
      </w:r>
    </w:p>
    <w:p w14:paraId="5B8629F9" w14:textId="77777777" w:rsidR="000666B3" w:rsidRPr="000666B3" w:rsidRDefault="000666B3" w:rsidP="000666B3">
      <w:pPr>
        <w:spacing w:after="0" w:line="240" w:lineRule="auto"/>
        <w:rPr>
          <w:rFonts w:ascii="Consolas" w:hAnsi="Consolas"/>
          <w:sz w:val="20"/>
        </w:rPr>
      </w:pPr>
      <w:r w:rsidRPr="000666B3">
        <w:rPr>
          <w:rFonts w:ascii="Consolas" w:hAnsi="Consolas"/>
          <w:sz w:val="20"/>
        </w:rPr>
        <w:t>3</w:t>
      </w:r>
      <w:r w:rsidRPr="000666B3">
        <w:rPr>
          <w:rFonts w:ascii="Consolas" w:hAnsi="Consolas"/>
          <w:sz w:val="20"/>
        </w:rPr>
        <w:tab/>
      </w:r>
    </w:p>
    <w:p w14:paraId="45051C69" w14:textId="77777777" w:rsidR="000666B3" w:rsidRPr="000666B3" w:rsidRDefault="000666B3" w:rsidP="000666B3">
      <w:pPr>
        <w:spacing w:after="0" w:line="240" w:lineRule="auto"/>
        <w:rPr>
          <w:rFonts w:ascii="Consolas" w:hAnsi="Consolas"/>
          <w:sz w:val="20"/>
        </w:rPr>
      </w:pPr>
      <w:r w:rsidRPr="000666B3">
        <w:rPr>
          <w:rFonts w:ascii="Consolas" w:hAnsi="Consolas"/>
          <w:sz w:val="20"/>
        </w:rPr>
        <w:t>4</w:t>
      </w:r>
      <w:r w:rsidRPr="000666B3">
        <w:rPr>
          <w:rFonts w:ascii="Consolas" w:hAnsi="Consolas"/>
          <w:sz w:val="20"/>
        </w:rPr>
        <w:tab/>
        <w:t>3</w:t>
      </w:r>
      <w:r w:rsidRPr="000666B3">
        <w:rPr>
          <w:rFonts w:ascii="Consolas" w:hAnsi="Consolas"/>
          <w:sz w:val="20"/>
        </w:rPr>
        <w:tab/>
      </w:r>
      <w:r>
        <w:rPr>
          <w:rFonts w:ascii="Consolas" w:hAnsi="Consolas"/>
          <w:sz w:val="20"/>
        </w:rPr>
        <w:tab/>
      </w:r>
      <w:r w:rsidRPr="000666B3">
        <w:rPr>
          <w:rFonts w:ascii="Consolas" w:hAnsi="Consolas"/>
          <w:sz w:val="20"/>
        </w:rPr>
        <w:t>Grumpier Old Men (1995)</w:t>
      </w:r>
      <w:r w:rsidRPr="000666B3">
        <w:rPr>
          <w:rFonts w:ascii="Consolas" w:hAnsi="Consolas"/>
          <w:sz w:val="20"/>
        </w:rPr>
        <w:tab/>
      </w:r>
      <w:r>
        <w:rPr>
          <w:rFonts w:ascii="Consolas" w:hAnsi="Consolas"/>
          <w:sz w:val="20"/>
        </w:rPr>
        <w:tab/>
      </w:r>
      <w:r w:rsidRPr="000666B3">
        <w:rPr>
          <w:rFonts w:ascii="Consolas" w:hAnsi="Consolas"/>
          <w:sz w:val="20"/>
        </w:rPr>
        <w:t>Comedy|Romance</w:t>
      </w:r>
    </w:p>
    <w:p w14:paraId="701FB1A6" w14:textId="77777777" w:rsidR="000666B3" w:rsidRPr="000666B3" w:rsidRDefault="000666B3" w:rsidP="000666B3">
      <w:pPr>
        <w:spacing w:after="0" w:line="240" w:lineRule="auto"/>
        <w:rPr>
          <w:rFonts w:ascii="Consolas" w:hAnsi="Consolas"/>
          <w:sz w:val="20"/>
        </w:rPr>
      </w:pPr>
      <w:r w:rsidRPr="000666B3">
        <w:rPr>
          <w:rFonts w:ascii="Consolas" w:hAnsi="Consolas"/>
          <w:sz w:val="20"/>
        </w:rPr>
        <w:t>5</w:t>
      </w:r>
      <w:r w:rsidRPr="000666B3">
        <w:rPr>
          <w:rFonts w:ascii="Consolas" w:hAnsi="Consolas"/>
          <w:sz w:val="20"/>
        </w:rPr>
        <w:tab/>
      </w:r>
    </w:p>
    <w:p w14:paraId="0AEF0E6A" w14:textId="77777777" w:rsidR="000666B3" w:rsidRPr="000666B3" w:rsidRDefault="000666B3" w:rsidP="000666B3">
      <w:pPr>
        <w:spacing w:after="0" w:line="240" w:lineRule="auto"/>
        <w:rPr>
          <w:rFonts w:ascii="Consolas" w:hAnsi="Consolas"/>
          <w:sz w:val="20"/>
        </w:rPr>
      </w:pPr>
      <w:r w:rsidRPr="000666B3">
        <w:rPr>
          <w:rFonts w:ascii="Consolas" w:hAnsi="Consolas"/>
          <w:sz w:val="20"/>
        </w:rPr>
        <w:t>6</w:t>
      </w:r>
      <w:r w:rsidRPr="000666B3">
        <w:rPr>
          <w:rFonts w:ascii="Consolas" w:hAnsi="Consolas"/>
          <w:sz w:val="20"/>
        </w:rPr>
        <w:tab/>
        <w:t>4</w:t>
      </w:r>
      <w:r w:rsidRPr="000666B3">
        <w:rPr>
          <w:rFonts w:ascii="Consolas" w:hAnsi="Consolas"/>
          <w:sz w:val="20"/>
        </w:rPr>
        <w:tab/>
      </w:r>
      <w:r>
        <w:rPr>
          <w:rFonts w:ascii="Consolas" w:hAnsi="Consolas"/>
          <w:sz w:val="20"/>
        </w:rPr>
        <w:tab/>
      </w:r>
      <w:r w:rsidRPr="000666B3">
        <w:rPr>
          <w:rFonts w:ascii="Consolas" w:hAnsi="Consolas"/>
          <w:sz w:val="20"/>
        </w:rPr>
        <w:t>Waiting to Exhale (1995)</w:t>
      </w:r>
      <w:r w:rsidRPr="000666B3">
        <w:rPr>
          <w:rFonts w:ascii="Consolas" w:hAnsi="Consolas"/>
          <w:sz w:val="20"/>
        </w:rPr>
        <w:tab/>
      </w:r>
      <w:r>
        <w:rPr>
          <w:rFonts w:ascii="Consolas" w:hAnsi="Consolas"/>
          <w:sz w:val="20"/>
        </w:rPr>
        <w:tab/>
      </w:r>
      <w:r w:rsidRPr="000666B3">
        <w:rPr>
          <w:rFonts w:ascii="Consolas" w:hAnsi="Consolas"/>
          <w:sz w:val="20"/>
        </w:rPr>
        <w:t>Comedy|Drama</w:t>
      </w:r>
    </w:p>
    <w:p w14:paraId="1008BB92" w14:textId="77777777" w:rsidR="000666B3" w:rsidRPr="000666B3" w:rsidRDefault="000666B3" w:rsidP="000666B3">
      <w:pPr>
        <w:spacing w:after="0" w:line="240" w:lineRule="auto"/>
        <w:rPr>
          <w:rFonts w:ascii="Consolas" w:hAnsi="Consolas"/>
          <w:sz w:val="20"/>
        </w:rPr>
      </w:pPr>
      <w:r w:rsidRPr="000666B3">
        <w:rPr>
          <w:rFonts w:ascii="Consolas" w:hAnsi="Consolas"/>
          <w:sz w:val="20"/>
        </w:rPr>
        <w:t>7</w:t>
      </w:r>
      <w:r w:rsidRPr="000666B3">
        <w:rPr>
          <w:rFonts w:ascii="Consolas" w:hAnsi="Consolas"/>
          <w:sz w:val="20"/>
        </w:rPr>
        <w:tab/>
      </w:r>
    </w:p>
    <w:p w14:paraId="3A109952" w14:textId="77777777" w:rsidR="000666B3" w:rsidRPr="000666B3" w:rsidRDefault="000666B3" w:rsidP="000666B3">
      <w:pPr>
        <w:spacing w:after="0" w:line="240" w:lineRule="auto"/>
        <w:rPr>
          <w:rFonts w:ascii="Consolas" w:hAnsi="Consolas"/>
          <w:sz w:val="20"/>
        </w:rPr>
      </w:pPr>
      <w:r w:rsidRPr="000666B3">
        <w:rPr>
          <w:rFonts w:ascii="Consolas" w:hAnsi="Consolas"/>
          <w:sz w:val="20"/>
        </w:rPr>
        <w:t>8</w:t>
      </w:r>
      <w:r w:rsidRPr="000666B3">
        <w:rPr>
          <w:rFonts w:ascii="Consolas" w:hAnsi="Consolas"/>
          <w:sz w:val="20"/>
        </w:rPr>
        <w:tab/>
        <w:t xml:space="preserve">5 </w:t>
      </w:r>
      <w:r>
        <w:rPr>
          <w:rFonts w:ascii="Consolas" w:hAnsi="Consolas"/>
          <w:sz w:val="20"/>
        </w:rPr>
        <w:tab/>
      </w:r>
      <w:r>
        <w:rPr>
          <w:rFonts w:ascii="Consolas" w:hAnsi="Consolas"/>
          <w:sz w:val="20"/>
        </w:rPr>
        <w:tab/>
      </w:r>
      <w:r w:rsidRPr="000666B3">
        <w:rPr>
          <w:rFonts w:ascii="Consolas" w:hAnsi="Consolas"/>
          <w:sz w:val="20"/>
        </w:rPr>
        <w:t>Father of the Bride Part II (1995)</w:t>
      </w:r>
      <w:r w:rsidRPr="000666B3">
        <w:rPr>
          <w:rFonts w:ascii="Consolas" w:hAnsi="Consolas"/>
          <w:sz w:val="20"/>
        </w:rPr>
        <w:tab/>
      </w:r>
      <w:r>
        <w:rPr>
          <w:rFonts w:ascii="Consolas" w:hAnsi="Consolas"/>
          <w:sz w:val="20"/>
        </w:rPr>
        <w:tab/>
      </w:r>
      <w:r w:rsidRPr="000666B3">
        <w:rPr>
          <w:rFonts w:ascii="Consolas" w:hAnsi="Consolas"/>
          <w:sz w:val="20"/>
        </w:rPr>
        <w:t>Comedy</w:t>
      </w:r>
    </w:p>
    <w:p w14:paraId="29D6AAFE" w14:textId="77777777" w:rsidR="000666B3" w:rsidRPr="000666B3" w:rsidRDefault="000666B3" w:rsidP="000666B3">
      <w:pPr>
        <w:spacing w:after="0" w:line="240" w:lineRule="auto"/>
        <w:rPr>
          <w:rFonts w:ascii="Consolas" w:hAnsi="Consolas"/>
          <w:sz w:val="20"/>
        </w:rPr>
      </w:pPr>
      <w:r w:rsidRPr="000666B3">
        <w:rPr>
          <w:rFonts w:ascii="Consolas" w:hAnsi="Consolas"/>
          <w:sz w:val="20"/>
        </w:rPr>
        <w:t>9</w:t>
      </w:r>
      <w:r w:rsidRPr="000666B3">
        <w:rPr>
          <w:rFonts w:ascii="Consolas" w:hAnsi="Consolas"/>
          <w:sz w:val="20"/>
        </w:rPr>
        <w:tab/>
      </w:r>
      <w:r>
        <w:rPr>
          <w:rFonts w:ascii="Consolas" w:hAnsi="Consolas"/>
          <w:sz w:val="20"/>
        </w:rPr>
        <w:tab/>
      </w:r>
    </w:p>
    <w:p w14:paraId="2B6AA1B3" w14:textId="77777777" w:rsidR="000666B3" w:rsidRPr="000666B3" w:rsidRDefault="000666B3" w:rsidP="000666B3">
      <w:pPr>
        <w:spacing w:after="0" w:line="240" w:lineRule="auto"/>
        <w:rPr>
          <w:rFonts w:ascii="Consolas" w:hAnsi="Consolas"/>
          <w:sz w:val="20"/>
        </w:rPr>
      </w:pPr>
      <w:r w:rsidRPr="000666B3">
        <w:rPr>
          <w:rFonts w:ascii="Consolas" w:hAnsi="Consolas"/>
          <w:sz w:val="20"/>
        </w:rPr>
        <w:t>10</w:t>
      </w:r>
      <w:r w:rsidRPr="000666B3">
        <w:rPr>
          <w:rFonts w:ascii="Consolas" w:hAnsi="Consolas"/>
          <w:sz w:val="20"/>
        </w:rPr>
        <w:tab/>
        <w:t>6</w:t>
      </w:r>
      <w:r w:rsidRPr="000666B3">
        <w:rPr>
          <w:rFonts w:ascii="Consolas" w:hAnsi="Consolas"/>
          <w:sz w:val="20"/>
        </w:rPr>
        <w:tab/>
      </w:r>
      <w:r>
        <w:rPr>
          <w:rFonts w:ascii="Consolas" w:hAnsi="Consolas"/>
          <w:sz w:val="20"/>
        </w:rPr>
        <w:tab/>
      </w:r>
      <w:r w:rsidRPr="000666B3">
        <w:rPr>
          <w:rFonts w:ascii="Consolas" w:hAnsi="Consolas"/>
          <w:sz w:val="20"/>
        </w:rPr>
        <w:t>Heat (1995)</w:t>
      </w:r>
      <w:r w:rsidRPr="000666B3">
        <w:rPr>
          <w:rFonts w:ascii="Consolas" w:hAnsi="Consolas"/>
          <w:sz w:val="20"/>
        </w:rPr>
        <w:tab/>
      </w:r>
      <w:r>
        <w:rPr>
          <w:rFonts w:ascii="Consolas" w:hAnsi="Consolas"/>
          <w:sz w:val="20"/>
        </w:rPr>
        <w:tab/>
      </w:r>
      <w:r w:rsidRPr="000666B3">
        <w:rPr>
          <w:rFonts w:ascii="Consolas" w:hAnsi="Consolas"/>
          <w:sz w:val="20"/>
        </w:rPr>
        <w:t>Action|Crime|Thriller</w:t>
      </w:r>
    </w:p>
    <w:p w14:paraId="34CA182F" w14:textId="77777777" w:rsidR="000666B3" w:rsidRPr="000666B3" w:rsidRDefault="000666B3" w:rsidP="000666B3">
      <w:pPr>
        <w:spacing w:after="0" w:line="240" w:lineRule="auto"/>
        <w:rPr>
          <w:rFonts w:ascii="Consolas" w:hAnsi="Consolas"/>
          <w:sz w:val="20"/>
        </w:rPr>
      </w:pPr>
      <w:r w:rsidRPr="000666B3">
        <w:rPr>
          <w:rFonts w:ascii="Consolas" w:hAnsi="Consolas"/>
          <w:sz w:val="20"/>
        </w:rPr>
        <w:t>11</w:t>
      </w:r>
      <w:r w:rsidRPr="000666B3">
        <w:rPr>
          <w:rFonts w:ascii="Consolas" w:hAnsi="Consolas"/>
          <w:sz w:val="20"/>
        </w:rPr>
        <w:tab/>
      </w:r>
    </w:p>
    <w:p w14:paraId="480E99D7" w14:textId="77777777" w:rsidR="000666B3" w:rsidRPr="000666B3" w:rsidRDefault="000666B3" w:rsidP="000666B3">
      <w:pPr>
        <w:spacing w:after="0" w:line="240" w:lineRule="auto"/>
        <w:rPr>
          <w:rFonts w:ascii="Consolas" w:hAnsi="Consolas"/>
          <w:sz w:val="20"/>
        </w:rPr>
      </w:pPr>
      <w:r w:rsidRPr="000666B3">
        <w:rPr>
          <w:rFonts w:ascii="Consolas" w:hAnsi="Consolas"/>
          <w:sz w:val="20"/>
        </w:rPr>
        <w:t>12</w:t>
      </w:r>
      <w:r w:rsidRPr="000666B3">
        <w:rPr>
          <w:rFonts w:ascii="Consolas" w:hAnsi="Consolas"/>
          <w:sz w:val="20"/>
        </w:rPr>
        <w:tab/>
        <w:t>7</w:t>
      </w:r>
      <w:r w:rsidRPr="000666B3">
        <w:rPr>
          <w:rFonts w:ascii="Consolas" w:hAnsi="Consolas"/>
          <w:sz w:val="20"/>
        </w:rPr>
        <w:tab/>
      </w:r>
      <w:r>
        <w:rPr>
          <w:rFonts w:ascii="Consolas" w:hAnsi="Consolas"/>
          <w:sz w:val="20"/>
        </w:rPr>
        <w:tab/>
      </w:r>
      <w:r w:rsidRPr="000666B3">
        <w:rPr>
          <w:rFonts w:ascii="Consolas" w:hAnsi="Consolas"/>
          <w:sz w:val="20"/>
        </w:rPr>
        <w:t>Sabrina (1995)</w:t>
      </w:r>
      <w:r w:rsidRPr="000666B3">
        <w:rPr>
          <w:rFonts w:ascii="Consolas" w:hAnsi="Consolas"/>
          <w:sz w:val="20"/>
        </w:rPr>
        <w:tab/>
      </w:r>
      <w:r>
        <w:rPr>
          <w:rFonts w:ascii="Consolas" w:hAnsi="Consolas"/>
          <w:sz w:val="20"/>
        </w:rPr>
        <w:tab/>
      </w:r>
      <w:r w:rsidRPr="000666B3">
        <w:rPr>
          <w:rFonts w:ascii="Consolas" w:hAnsi="Consolas"/>
          <w:sz w:val="20"/>
        </w:rPr>
        <w:t>Comedy|Romance</w:t>
      </w:r>
    </w:p>
    <w:p w14:paraId="7330B3FB" w14:textId="77777777" w:rsidR="000666B3" w:rsidRPr="000666B3" w:rsidRDefault="000666B3" w:rsidP="000666B3">
      <w:pPr>
        <w:spacing w:after="0" w:line="240" w:lineRule="auto"/>
        <w:rPr>
          <w:rFonts w:ascii="Consolas" w:hAnsi="Consolas"/>
          <w:sz w:val="20"/>
        </w:rPr>
      </w:pPr>
      <w:r w:rsidRPr="000666B3">
        <w:rPr>
          <w:rFonts w:ascii="Consolas" w:hAnsi="Consolas"/>
          <w:sz w:val="20"/>
        </w:rPr>
        <w:t>13</w:t>
      </w:r>
      <w:r w:rsidRPr="000666B3">
        <w:rPr>
          <w:rFonts w:ascii="Consolas" w:hAnsi="Consolas"/>
          <w:sz w:val="20"/>
        </w:rPr>
        <w:tab/>
      </w:r>
    </w:p>
    <w:p w14:paraId="2E758D16" w14:textId="77777777" w:rsidR="000666B3" w:rsidRPr="000666B3" w:rsidRDefault="000666B3" w:rsidP="000666B3">
      <w:pPr>
        <w:spacing w:after="0" w:line="240" w:lineRule="auto"/>
        <w:rPr>
          <w:rFonts w:ascii="Consolas" w:hAnsi="Consolas"/>
          <w:sz w:val="20"/>
        </w:rPr>
      </w:pPr>
      <w:r w:rsidRPr="000666B3">
        <w:rPr>
          <w:rFonts w:ascii="Consolas" w:hAnsi="Consolas"/>
          <w:sz w:val="20"/>
        </w:rPr>
        <w:t>14</w:t>
      </w:r>
      <w:r w:rsidRPr="000666B3">
        <w:rPr>
          <w:rFonts w:ascii="Consolas" w:hAnsi="Consolas"/>
          <w:sz w:val="20"/>
        </w:rPr>
        <w:tab/>
        <w:t>8</w:t>
      </w:r>
      <w:r w:rsidRPr="000666B3">
        <w:rPr>
          <w:rFonts w:ascii="Consolas" w:hAnsi="Consolas"/>
          <w:sz w:val="20"/>
        </w:rPr>
        <w:tab/>
      </w:r>
      <w:r>
        <w:rPr>
          <w:rFonts w:ascii="Consolas" w:hAnsi="Consolas"/>
          <w:sz w:val="20"/>
        </w:rPr>
        <w:tab/>
      </w:r>
      <w:r w:rsidRPr="000666B3">
        <w:rPr>
          <w:rFonts w:ascii="Consolas" w:hAnsi="Consolas"/>
          <w:sz w:val="20"/>
        </w:rPr>
        <w:t>Tom and Huck (1995)</w:t>
      </w:r>
      <w:r w:rsidRPr="000666B3">
        <w:rPr>
          <w:rFonts w:ascii="Consolas" w:hAnsi="Consolas"/>
          <w:sz w:val="20"/>
        </w:rPr>
        <w:tab/>
      </w:r>
      <w:r>
        <w:rPr>
          <w:rFonts w:ascii="Consolas" w:hAnsi="Consolas"/>
          <w:sz w:val="20"/>
        </w:rPr>
        <w:tab/>
      </w:r>
      <w:r w:rsidRPr="000666B3">
        <w:rPr>
          <w:rFonts w:ascii="Consolas" w:hAnsi="Consolas"/>
          <w:sz w:val="20"/>
        </w:rPr>
        <w:t>Adventure|Children's</w:t>
      </w:r>
    </w:p>
    <w:p w14:paraId="6EB243DB" w14:textId="77777777" w:rsidR="000666B3" w:rsidRPr="000666B3" w:rsidRDefault="000666B3" w:rsidP="000666B3">
      <w:pPr>
        <w:spacing w:after="0" w:line="240" w:lineRule="auto"/>
        <w:rPr>
          <w:rFonts w:ascii="Consolas" w:hAnsi="Consolas"/>
          <w:sz w:val="20"/>
        </w:rPr>
      </w:pPr>
      <w:r w:rsidRPr="000666B3">
        <w:rPr>
          <w:rFonts w:ascii="Consolas" w:hAnsi="Consolas"/>
          <w:sz w:val="20"/>
        </w:rPr>
        <w:t>15</w:t>
      </w:r>
      <w:r w:rsidRPr="000666B3">
        <w:rPr>
          <w:rFonts w:ascii="Consolas" w:hAnsi="Consolas"/>
          <w:sz w:val="20"/>
        </w:rPr>
        <w:tab/>
      </w:r>
    </w:p>
    <w:p w14:paraId="47E2119C" w14:textId="77777777" w:rsidR="000666B3" w:rsidRPr="000666B3" w:rsidRDefault="000666B3" w:rsidP="000666B3">
      <w:pPr>
        <w:spacing w:after="0" w:line="240" w:lineRule="auto"/>
        <w:rPr>
          <w:rFonts w:ascii="Consolas" w:hAnsi="Consolas"/>
          <w:sz w:val="20"/>
        </w:rPr>
      </w:pPr>
      <w:r w:rsidRPr="000666B3">
        <w:rPr>
          <w:rFonts w:ascii="Consolas" w:hAnsi="Consolas"/>
          <w:sz w:val="20"/>
        </w:rPr>
        <w:t>16</w:t>
      </w:r>
      <w:r w:rsidRPr="000666B3">
        <w:rPr>
          <w:rFonts w:ascii="Consolas" w:hAnsi="Consolas"/>
          <w:sz w:val="20"/>
        </w:rPr>
        <w:tab/>
        <w:t>9</w:t>
      </w:r>
      <w:r w:rsidRPr="000666B3">
        <w:rPr>
          <w:rFonts w:ascii="Consolas" w:hAnsi="Consolas"/>
          <w:sz w:val="20"/>
        </w:rPr>
        <w:tab/>
      </w:r>
      <w:r>
        <w:rPr>
          <w:rFonts w:ascii="Consolas" w:hAnsi="Consolas"/>
          <w:sz w:val="20"/>
        </w:rPr>
        <w:tab/>
      </w:r>
      <w:r w:rsidRPr="000666B3">
        <w:rPr>
          <w:rFonts w:ascii="Consolas" w:hAnsi="Consolas"/>
          <w:sz w:val="20"/>
        </w:rPr>
        <w:t>Sudden Death (1995)</w:t>
      </w:r>
      <w:r w:rsidRPr="000666B3">
        <w:rPr>
          <w:rFonts w:ascii="Consolas" w:hAnsi="Consolas"/>
          <w:sz w:val="20"/>
        </w:rPr>
        <w:tab/>
      </w:r>
      <w:r>
        <w:rPr>
          <w:rFonts w:ascii="Consolas" w:hAnsi="Consolas"/>
          <w:sz w:val="20"/>
        </w:rPr>
        <w:tab/>
      </w:r>
      <w:r w:rsidRPr="000666B3">
        <w:rPr>
          <w:rFonts w:ascii="Consolas" w:hAnsi="Consolas"/>
          <w:sz w:val="20"/>
        </w:rPr>
        <w:t>Action</w:t>
      </w:r>
    </w:p>
    <w:p w14:paraId="46CA5AA0" w14:textId="77777777" w:rsidR="000666B3" w:rsidRPr="000666B3" w:rsidRDefault="000666B3" w:rsidP="000666B3">
      <w:pPr>
        <w:spacing w:after="0" w:line="240" w:lineRule="auto"/>
        <w:rPr>
          <w:rFonts w:ascii="Consolas" w:hAnsi="Consolas"/>
          <w:sz w:val="20"/>
        </w:rPr>
      </w:pPr>
      <w:r w:rsidRPr="000666B3">
        <w:rPr>
          <w:rFonts w:ascii="Consolas" w:hAnsi="Consolas"/>
          <w:sz w:val="20"/>
        </w:rPr>
        <w:t>17</w:t>
      </w:r>
      <w:r w:rsidRPr="000666B3">
        <w:rPr>
          <w:rFonts w:ascii="Consolas" w:hAnsi="Consolas"/>
          <w:sz w:val="20"/>
        </w:rPr>
        <w:tab/>
      </w:r>
    </w:p>
    <w:p w14:paraId="5C037481" w14:textId="77777777" w:rsidR="000666B3" w:rsidRPr="000666B3" w:rsidRDefault="000666B3" w:rsidP="000666B3">
      <w:pPr>
        <w:spacing w:after="0" w:line="240" w:lineRule="auto"/>
        <w:rPr>
          <w:rFonts w:ascii="Consolas" w:hAnsi="Consolas"/>
          <w:sz w:val="20"/>
        </w:rPr>
      </w:pPr>
      <w:r w:rsidRPr="000666B3">
        <w:rPr>
          <w:rFonts w:ascii="Consolas" w:hAnsi="Consolas"/>
          <w:sz w:val="20"/>
        </w:rPr>
        <w:t>18</w:t>
      </w:r>
      <w:r w:rsidRPr="000666B3">
        <w:rPr>
          <w:rFonts w:ascii="Consolas" w:hAnsi="Consolas"/>
          <w:sz w:val="20"/>
        </w:rPr>
        <w:tab/>
        <w:t>10</w:t>
      </w:r>
      <w:r w:rsidRPr="000666B3">
        <w:rPr>
          <w:rFonts w:ascii="Consolas" w:hAnsi="Consolas"/>
          <w:sz w:val="20"/>
        </w:rPr>
        <w:tab/>
      </w:r>
      <w:r>
        <w:rPr>
          <w:rFonts w:ascii="Consolas" w:hAnsi="Consolas"/>
          <w:sz w:val="20"/>
        </w:rPr>
        <w:tab/>
      </w:r>
      <w:r w:rsidRPr="000666B3">
        <w:rPr>
          <w:rFonts w:ascii="Consolas" w:hAnsi="Consolas"/>
          <w:sz w:val="20"/>
        </w:rPr>
        <w:t>GoldenEye (1995)</w:t>
      </w:r>
      <w:r w:rsidRPr="000666B3">
        <w:rPr>
          <w:rFonts w:ascii="Consolas" w:hAnsi="Consolas"/>
          <w:sz w:val="20"/>
        </w:rPr>
        <w:tab/>
      </w:r>
      <w:r>
        <w:rPr>
          <w:rFonts w:ascii="Consolas" w:hAnsi="Consolas"/>
          <w:sz w:val="20"/>
        </w:rPr>
        <w:tab/>
      </w:r>
      <w:r w:rsidRPr="000666B3">
        <w:rPr>
          <w:rFonts w:ascii="Consolas" w:hAnsi="Consolas"/>
          <w:sz w:val="20"/>
        </w:rPr>
        <w:t>Action|Adventure|Thriller</w:t>
      </w:r>
    </w:p>
    <w:p w14:paraId="0B99648A" w14:textId="77777777" w:rsidR="000666B3" w:rsidRPr="000666B3" w:rsidRDefault="000666B3" w:rsidP="000666B3">
      <w:pPr>
        <w:spacing w:after="0" w:line="240" w:lineRule="auto"/>
        <w:rPr>
          <w:rFonts w:ascii="Consolas" w:hAnsi="Consolas"/>
          <w:sz w:val="20"/>
        </w:rPr>
      </w:pPr>
      <w:r w:rsidRPr="000666B3">
        <w:rPr>
          <w:rFonts w:ascii="Consolas" w:hAnsi="Consolas"/>
          <w:sz w:val="20"/>
        </w:rPr>
        <w:t>19</w:t>
      </w:r>
      <w:r w:rsidRPr="000666B3">
        <w:rPr>
          <w:rFonts w:ascii="Consolas" w:hAnsi="Consolas"/>
          <w:sz w:val="20"/>
        </w:rPr>
        <w:tab/>
      </w:r>
    </w:p>
    <w:p w14:paraId="16B2B649" w14:textId="77777777" w:rsidR="00233B9A" w:rsidRDefault="00233B9A" w:rsidP="000666B3">
      <w:pPr>
        <w:spacing w:after="0" w:line="240" w:lineRule="auto"/>
        <w:ind w:left="3" w:right="3"/>
        <w:jc w:val="both"/>
        <w:rPr>
          <w:rFonts w:ascii="Calibri" w:hAnsi="Calibri" w:cs="Calibri"/>
          <w:color w:val="0000FF"/>
          <w:sz w:val="20"/>
        </w:rPr>
      </w:pPr>
    </w:p>
    <w:p w14:paraId="6107D22E" w14:textId="77777777" w:rsidR="000666B3" w:rsidRPr="00233B9A" w:rsidRDefault="000666B3" w:rsidP="000666B3">
      <w:pPr>
        <w:spacing w:after="0" w:line="240" w:lineRule="auto"/>
        <w:ind w:left="3" w:right="3"/>
        <w:jc w:val="both"/>
        <w:rPr>
          <w:rFonts w:ascii="Calibri" w:hAnsi="Calibri" w:cs="Calibri"/>
          <w:color w:val="0000FF"/>
          <w:sz w:val="20"/>
        </w:rPr>
      </w:pPr>
      <w:r w:rsidRPr="00233B9A">
        <w:rPr>
          <w:rFonts w:ascii="Calibri" w:hAnsi="Calibri" w:cs="Calibri"/>
          <w:color w:val="0000FF"/>
          <w:sz w:val="20"/>
        </w:rPr>
        <w:t>Adding indicator variables for each genre requires a little bit of wrangling. First, we extract the list of unique genres in the dataset:</w:t>
      </w:r>
    </w:p>
    <w:p w14:paraId="04170961" w14:textId="77777777" w:rsidR="000666B3" w:rsidRPr="000666B3" w:rsidRDefault="000666B3" w:rsidP="000666B3">
      <w:pPr>
        <w:spacing w:after="0" w:line="240" w:lineRule="auto"/>
        <w:ind w:left="3" w:right="3"/>
        <w:jc w:val="both"/>
        <w:rPr>
          <w:rFonts w:ascii="Calibri" w:hAnsi="Calibri" w:cs="Calibri"/>
          <w:sz w:val="20"/>
        </w:rPr>
      </w:pPr>
    </w:p>
    <w:p w14:paraId="02CF797A" w14:textId="77777777" w:rsidR="000666B3" w:rsidRPr="00233B9A" w:rsidRDefault="000666B3" w:rsidP="000666B3">
      <w:pPr>
        <w:spacing w:after="0" w:line="240" w:lineRule="auto"/>
        <w:rPr>
          <w:rFonts w:ascii="Consolas" w:hAnsi="Consolas"/>
          <w:color w:val="C00000"/>
          <w:sz w:val="20"/>
        </w:rPr>
      </w:pPr>
      <w:r w:rsidRPr="00233B9A">
        <w:rPr>
          <w:rFonts w:ascii="Consolas" w:hAnsi="Consolas"/>
          <w:color w:val="C00000"/>
          <w:sz w:val="20"/>
        </w:rPr>
        <w:t>all_genres = []</w:t>
      </w:r>
    </w:p>
    <w:p w14:paraId="6C73E960" w14:textId="77777777" w:rsidR="000666B3" w:rsidRPr="000666B3" w:rsidRDefault="000666B3" w:rsidP="000666B3">
      <w:pPr>
        <w:spacing w:after="0" w:line="240" w:lineRule="auto"/>
        <w:rPr>
          <w:rFonts w:ascii="Consolas" w:hAnsi="Consolas"/>
          <w:sz w:val="20"/>
        </w:rPr>
      </w:pPr>
    </w:p>
    <w:p w14:paraId="35CD0096" w14:textId="77777777" w:rsidR="000666B3" w:rsidRPr="00233B9A" w:rsidRDefault="000666B3" w:rsidP="000666B3">
      <w:pPr>
        <w:spacing w:after="0" w:line="240" w:lineRule="auto"/>
        <w:rPr>
          <w:rFonts w:ascii="Consolas" w:hAnsi="Consolas"/>
          <w:color w:val="C00000"/>
          <w:sz w:val="20"/>
        </w:rPr>
      </w:pPr>
      <w:r w:rsidRPr="00233B9A">
        <w:rPr>
          <w:rFonts w:ascii="Consolas" w:hAnsi="Consolas"/>
          <w:color w:val="C00000"/>
          <w:sz w:val="20"/>
        </w:rPr>
        <w:t>for x in movies.genres:</w:t>
      </w:r>
    </w:p>
    <w:p w14:paraId="149C5CE0" w14:textId="77777777" w:rsidR="000666B3" w:rsidRPr="00233B9A" w:rsidRDefault="000666B3" w:rsidP="000666B3">
      <w:pPr>
        <w:spacing w:after="0" w:line="240" w:lineRule="auto"/>
        <w:rPr>
          <w:rFonts w:ascii="Consolas" w:hAnsi="Consolas"/>
          <w:color w:val="C00000"/>
          <w:sz w:val="20"/>
        </w:rPr>
      </w:pPr>
      <w:r w:rsidRPr="000666B3">
        <w:rPr>
          <w:rFonts w:ascii="Consolas" w:hAnsi="Consolas"/>
          <w:sz w:val="20"/>
        </w:rPr>
        <w:t>.....:</w:t>
      </w:r>
      <w:r w:rsidRPr="000666B3">
        <w:rPr>
          <w:rFonts w:ascii="Consolas" w:hAnsi="Consolas"/>
          <w:sz w:val="20"/>
        </w:rPr>
        <w:tab/>
      </w:r>
      <w:r w:rsidRPr="00233B9A">
        <w:rPr>
          <w:rFonts w:ascii="Consolas" w:hAnsi="Consolas"/>
          <w:color w:val="0000FF"/>
          <w:sz w:val="20"/>
        </w:rPr>
        <w:t>all_genres</w:t>
      </w:r>
      <w:r w:rsidRPr="00233B9A">
        <w:rPr>
          <w:rFonts w:ascii="Consolas" w:hAnsi="Consolas"/>
          <w:color w:val="C00000"/>
          <w:sz w:val="20"/>
        </w:rPr>
        <w:t>.extend(x.split('|'))</w:t>
      </w:r>
    </w:p>
    <w:p w14:paraId="4DA3C3CF" w14:textId="77777777" w:rsidR="000666B3" w:rsidRPr="000666B3" w:rsidRDefault="000666B3" w:rsidP="000666B3">
      <w:pPr>
        <w:spacing w:after="0" w:line="240" w:lineRule="auto"/>
        <w:rPr>
          <w:rFonts w:ascii="Consolas" w:hAnsi="Consolas"/>
          <w:sz w:val="20"/>
        </w:rPr>
      </w:pPr>
    </w:p>
    <w:p w14:paraId="1E9BAC26" w14:textId="77777777" w:rsidR="000666B3" w:rsidRPr="00233B9A" w:rsidRDefault="000666B3" w:rsidP="000666B3">
      <w:pPr>
        <w:spacing w:after="0" w:line="240" w:lineRule="auto"/>
        <w:rPr>
          <w:rFonts w:ascii="Consolas" w:hAnsi="Consolas"/>
          <w:color w:val="0000FF"/>
          <w:sz w:val="20"/>
        </w:rPr>
      </w:pPr>
      <w:r w:rsidRPr="00233B9A">
        <w:rPr>
          <w:rFonts w:ascii="Consolas" w:hAnsi="Consolas"/>
          <w:color w:val="0000FF"/>
          <w:sz w:val="20"/>
        </w:rPr>
        <w:t>genres = pd</w:t>
      </w:r>
      <w:r w:rsidRPr="00233B9A">
        <w:rPr>
          <w:rFonts w:ascii="Consolas" w:hAnsi="Consolas"/>
          <w:color w:val="C00000"/>
          <w:sz w:val="20"/>
        </w:rPr>
        <w:t>.unique(all_genres)</w:t>
      </w:r>
    </w:p>
    <w:p w14:paraId="55280060" w14:textId="77777777" w:rsidR="000666B3" w:rsidRPr="000666B3" w:rsidRDefault="000666B3" w:rsidP="000666B3">
      <w:pPr>
        <w:spacing w:after="0" w:line="240" w:lineRule="auto"/>
        <w:ind w:left="3" w:right="3"/>
        <w:jc w:val="both"/>
        <w:rPr>
          <w:rFonts w:ascii="Calibri" w:hAnsi="Calibri" w:cs="Calibri"/>
          <w:sz w:val="20"/>
        </w:rPr>
      </w:pPr>
    </w:p>
    <w:p w14:paraId="7AA34328" w14:textId="77777777" w:rsidR="000666B3" w:rsidRPr="000666B3" w:rsidRDefault="000666B3" w:rsidP="000666B3">
      <w:pPr>
        <w:spacing w:after="0" w:line="240" w:lineRule="auto"/>
        <w:ind w:left="3" w:right="3"/>
        <w:jc w:val="both"/>
        <w:rPr>
          <w:rFonts w:ascii="Calibri" w:hAnsi="Calibri" w:cs="Calibri"/>
          <w:sz w:val="20"/>
        </w:rPr>
      </w:pPr>
      <w:r w:rsidRPr="000666B3">
        <w:rPr>
          <w:rFonts w:ascii="Calibri" w:hAnsi="Calibri" w:cs="Calibri"/>
          <w:sz w:val="20"/>
        </w:rPr>
        <w:t>Now we have:</w:t>
      </w:r>
    </w:p>
    <w:p w14:paraId="64543F07" w14:textId="77777777" w:rsidR="000666B3" w:rsidRPr="000666B3" w:rsidRDefault="000666B3" w:rsidP="000666B3">
      <w:pPr>
        <w:spacing w:after="0" w:line="240" w:lineRule="auto"/>
        <w:ind w:left="3" w:right="3"/>
        <w:jc w:val="both"/>
        <w:rPr>
          <w:rFonts w:ascii="Calibri" w:hAnsi="Calibri" w:cs="Calibri"/>
          <w:sz w:val="20"/>
        </w:rPr>
      </w:pPr>
    </w:p>
    <w:p w14:paraId="0F02E628" w14:textId="77777777" w:rsidR="000666B3" w:rsidRPr="00233B9A" w:rsidRDefault="000666B3" w:rsidP="000666B3">
      <w:pPr>
        <w:spacing w:after="0" w:line="240" w:lineRule="auto"/>
        <w:rPr>
          <w:rFonts w:ascii="Consolas" w:hAnsi="Consolas"/>
          <w:color w:val="C00000"/>
          <w:sz w:val="20"/>
        </w:rPr>
      </w:pPr>
      <w:r w:rsidRPr="00233B9A">
        <w:rPr>
          <w:rFonts w:ascii="Consolas" w:hAnsi="Consolas"/>
          <w:color w:val="C00000"/>
          <w:sz w:val="20"/>
        </w:rPr>
        <w:t xml:space="preserve">genres </w:t>
      </w:r>
    </w:p>
    <w:p w14:paraId="7D44549C" w14:textId="77777777" w:rsidR="000666B3" w:rsidRPr="000666B3" w:rsidRDefault="000666B3" w:rsidP="000666B3">
      <w:pPr>
        <w:spacing w:after="0" w:line="240" w:lineRule="auto"/>
        <w:rPr>
          <w:rFonts w:ascii="Consolas" w:hAnsi="Consolas"/>
          <w:sz w:val="20"/>
        </w:rPr>
      </w:pPr>
    </w:p>
    <w:p w14:paraId="416EDAD6" w14:textId="77777777" w:rsidR="000666B3" w:rsidRPr="000666B3" w:rsidRDefault="000666B3" w:rsidP="000666B3">
      <w:pPr>
        <w:spacing w:after="0" w:line="240" w:lineRule="auto"/>
        <w:rPr>
          <w:rFonts w:ascii="Consolas" w:hAnsi="Consolas"/>
          <w:i/>
          <w:sz w:val="20"/>
        </w:rPr>
      </w:pPr>
      <w:r w:rsidRPr="000666B3">
        <w:rPr>
          <w:rFonts w:ascii="Consolas" w:hAnsi="Consolas"/>
          <w:i/>
          <w:sz w:val="20"/>
        </w:rPr>
        <w:t>array(['Animation', "Children's", 'Comedy', 'Adventure', 'Fantasy', 'Romance', 'Drama', 'Action', 'Crime', 'Thriller', 'Horror',</w:t>
      </w:r>
    </w:p>
    <w:p w14:paraId="54CE0873" w14:textId="77777777" w:rsidR="000666B3" w:rsidRPr="000666B3" w:rsidRDefault="000666B3" w:rsidP="000666B3">
      <w:pPr>
        <w:spacing w:after="0" w:line="240" w:lineRule="auto"/>
        <w:rPr>
          <w:rFonts w:ascii="Consolas" w:hAnsi="Consolas"/>
          <w:i/>
          <w:sz w:val="20"/>
        </w:rPr>
      </w:pPr>
      <w:r w:rsidRPr="000666B3">
        <w:rPr>
          <w:rFonts w:ascii="Consolas" w:hAnsi="Consolas"/>
          <w:i/>
          <w:sz w:val="20"/>
        </w:rPr>
        <w:t>'Sci-Fi', 'Documentary', 'War', 'Musical', 'Mystery', 'Film-Noir', 'Western'], dtype=object)</w:t>
      </w:r>
    </w:p>
    <w:p w14:paraId="7F271344" w14:textId="77777777" w:rsidR="000666B3" w:rsidRPr="000666B3" w:rsidRDefault="000666B3" w:rsidP="000666B3">
      <w:pPr>
        <w:spacing w:after="0" w:line="240" w:lineRule="auto"/>
        <w:ind w:left="3" w:right="3"/>
        <w:jc w:val="both"/>
        <w:rPr>
          <w:rFonts w:ascii="Calibri" w:hAnsi="Calibri" w:cs="Calibri"/>
          <w:sz w:val="20"/>
        </w:rPr>
      </w:pPr>
    </w:p>
    <w:p w14:paraId="191B22B3" w14:textId="77777777" w:rsidR="000666B3" w:rsidRPr="000666B3" w:rsidRDefault="000666B3" w:rsidP="000666B3">
      <w:pPr>
        <w:spacing w:after="0" w:line="240" w:lineRule="auto"/>
        <w:ind w:left="3" w:right="3"/>
        <w:jc w:val="both"/>
        <w:rPr>
          <w:rFonts w:ascii="Calibri" w:hAnsi="Calibri" w:cs="Calibri"/>
          <w:sz w:val="20"/>
        </w:rPr>
      </w:pPr>
      <w:r w:rsidRPr="000666B3">
        <w:rPr>
          <w:rFonts w:ascii="Calibri" w:hAnsi="Calibri" w:cs="Calibri"/>
          <w:sz w:val="20"/>
        </w:rPr>
        <w:t>One way to construct the indicator DataFrame is to start with a DataFrame of all zeros:</w:t>
      </w:r>
    </w:p>
    <w:p w14:paraId="410EDE68" w14:textId="77777777" w:rsidR="000666B3" w:rsidRPr="000666B3" w:rsidRDefault="000666B3" w:rsidP="000666B3">
      <w:pPr>
        <w:spacing w:after="0" w:line="240" w:lineRule="auto"/>
        <w:ind w:left="3" w:right="3"/>
        <w:jc w:val="both"/>
        <w:rPr>
          <w:rFonts w:ascii="Calibri" w:hAnsi="Calibri" w:cs="Calibri"/>
          <w:sz w:val="20"/>
        </w:rPr>
      </w:pPr>
    </w:p>
    <w:p w14:paraId="72770A27" w14:textId="77777777" w:rsidR="000666B3" w:rsidRPr="000666B3" w:rsidRDefault="000666B3" w:rsidP="000666B3">
      <w:pPr>
        <w:spacing w:after="0" w:line="240" w:lineRule="auto"/>
        <w:rPr>
          <w:rFonts w:ascii="Consolas" w:hAnsi="Consolas"/>
          <w:sz w:val="20"/>
        </w:rPr>
      </w:pPr>
      <w:r w:rsidRPr="000666B3">
        <w:rPr>
          <w:rFonts w:ascii="Consolas" w:hAnsi="Consolas"/>
          <w:sz w:val="20"/>
        </w:rPr>
        <w:t xml:space="preserve">zero_matrix = </w:t>
      </w:r>
      <w:r w:rsidRPr="00233B9A">
        <w:rPr>
          <w:rFonts w:ascii="Consolas" w:hAnsi="Consolas"/>
          <w:color w:val="C00000"/>
          <w:sz w:val="20"/>
        </w:rPr>
        <w:t>np.zeros((len(movies), len(genres)))</w:t>
      </w:r>
    </w:p>
    <w:p w14:paraId="5BCD7A38" w14:textId="77777777" w:rsidR="000666B3" w:rsidRPr="000666B3" w:rsidRDefault="000666B3" w:rsidP="000666B3">
      <w:pPr>
        <w:spacing w:after="0" w:line="240" w:lineRule="auto"/>
        <w:rPr>
          <w:rFonts w:ascii="Consolas" w:hAnsi="Consolas"/>
          <w:sz w:val="20"/>
        </w:rPr>
      </w:pPr>
    </w:p>
    <w:p w14:paraId="74D6A084" w14:textId="77777777" w:rsidR="000666B3" w:rsidRPr="000666B3" w:rsidRDefault="000666B3" w:rsidP="000666B3">
      <w:pPr>
        <w:spacing w:after="0" w:line="240" w:lineRule="auto"/>
        <w:rPr>
          <w:rFonts w:ascii="Consolas" w:hAnsi="Consolas"/>
          <w:sz w:val="20"/>
        </w:rPr>
      </w:pPr>
      <w:r w:rsidRPr="000666B3">
        <w:rPr>
          <w:rFonts w:ascii="Consolas" w:hAnsi="Consolas"/>
          <w:sz w:val="20"/>
        </w:rPr>
        <w:t>dummies = pd</w:t>
      </w:r>
      <w:r w:rsidRPr="00233B9A">
        <w:rPr>
          <w:rFonts w:ascii="Consolas" w:hAnsi="Consolas"/>
          <w:color w:val="C00000"/>
          <w:sz w:val="20"/>
        </w:rPr>
        <w:t>.DataFrame(zero_matrix, columns=genres)</w:t>
      </w:r>
    </w:p>
    <w:p w14:paraId="68D8D08D" w14:textId="77777777" w:rsidR="000666B3" w:rsidRPr="000666B3" w:rsidRDefault="000666B3" w:rsidP="000666B3">
      <w:pPr>
        <w:spacing w:after="0" w:line="240" w:lineRule="auto"/>
        <w:ind w:left="3" w:right="3"/>
        <w:jc w:val="both"/>
        <w:rPr>
          <w:rFonts w:ascii="Calibri" w:hAnsi="Calibri" w:cs="Calibri"/>
          <w:sz w:val="20"/>
        </w:rPr>
      </w:pPr>
    </w:p>
    <w:p w14:paraId="60C5A0F0" w14:textId="77777777" w:rsidR="000666B3" w:rsidRPr="004776D3" w:rsidRDefault="000666B3" w:rsidP="000666B3">
      <w:pPr>
        <w:spacing w:after="0" w:line="240" w:lineRule="auto"/>
        <w:ind w:left="3" w:right="3"/>
        <w:jc w:val="both"/>
        <w:rPr>
          <w:rFonts w:ascii="Calibri" w:hAnsi="Calibri" w:cs="Calibri"/>
          <w:color w:val="0000FF"/>
          <w:sz w:val="20"/>
        </w:rPr>
      </w:pPr>
      <w:r w:rsidRPr="004776D3">
        <w:rPr>
          <w:rFonts w:ascii="Calibri" w:hAnsi="Calibri" w:cs="Calibri"/>
          <w:color w:val="0000FF"/>
          <w:sz w:val="20"/>
        </w:rPr>
        <w:t>Now, iterate through each movie and set entries in each row of dummies to 1. To do this, we use the dummies.columns to compute the column indices for each genre:</w:t>
      </w:r>
    </w:p>
    <w:p w14:paraId="18BC10B9" w14:textId="77777777" w:rsidR="000666B3" w:rsidRPr="004776D3" w:rsidRDefault="000666B3" w:rsidP="000666B3">
      <w:pPr>
        <w:spacing w:after="0" w:line="240" w:lineRule="auto"/>
        <w:ind w:left="3" w:right="3"/>
        <w:jc w:val="both"/>
        <w:rPr>
          <w:rFonts w:ascii="Calibri" w:hAnsi="Calibri" w:cs="Calibri"/>
          <w:color w:val="0000FF"/>
          <w:sz w:val="20"/>
        </w:rPr>
      </w:pPr>
    </w:p>
    <w:p w14:paraId="01DA5484" w14:textId="77777777" w:rsidR="000666B3" w:rsidRPr="000666B3" w:rsidRDefault="000666B3" w:rsidP="000666B3">
      <w:pPr>
        <w:spacing w:after="0" w:line="240" w:lineRule="auto"/>
        <w:rPr>
          <w:rFonts w:ascii="Consolas" w:hAnsi="Consolas"/>
          <w:sz w:val="20"/>
        </w:rPr>
      </w:pPr>
      <w:r w:rsidRPr="000666B3">
        <w:rPr>
          <w:rFonts w:ascii="Consolas" w:hAnsi="Consolas"/>
          <w:sz w:val="20"/>
        </w:rPr>
        <w:t xml:space="preserve">gen </w:t>
      </w:r>
      <w:r w:rsidRPr="004776D3">
        <w:rPr>
          <w:rFonts w:ascii="Consolas" w:hAnsi="Consolas"/>
          <w:color w:val="C00000"/>
          <w:sz w:val="20"/>
        </w:rPr>
        <w:t>= movies.genres[0]</w:t>
      </w:r>
    </w:p>
    <w:p w14:paraId="2FE8EE1F" w14:textId="77777777" w:rsidR="000666B3" w:rsidRPr="000666B3" w:rsidRDefault="000666B3" w:rsidP="000666B3">
      <w:pPr>
        <w:spacing w:after="0" w:line="240" w:lineRule="auto"/>
        <w:rPr>
          <w:rFonts w:ascii="Consolas" w:hAnsi="Consolas"/>
          <w:sz w:val="20"/>
        </w:rPr>
      </w:pPr>
    </w:p>
    <w:p w14:paraId="1603EE83" w14:textId="77777777" w:rsidR="000666B3" w:rsidRPr="004776D3" w:rsidRDefault="000666B3" w:rsidP="000666B3">
      <w:pPr>
        <w:spacing w:after="0" w:line="240" w:lineRule="auto"/>
        <w:rPr>
          <w:rFonts w:ascii="Consolas" w:hAnsi="Consolas"/>
          <w:color w:val="C00000"/>
          <w:sz w:val="20"/>
        </w:rPr>
      </w:pPr>
      <w:r w:rsidRPr="000666B3">
        <w:rPr>
          <w:rFonts w:ascii="Consolas" w:hAnsi="Consolas"/>
          <w:sz w:val="20"/>
        </w:rPr>
        <w:t>gen</w:t>
      </w:r>
      <w:r w:rsidRPr="004776D3">
        <w:rPr>
          <w:rFonts w:ascii="Consolas" w:hAnsi="Consolas"/>
          <w:color w:val="C00000"/>
          <w:sz w:val="20"/>
        </w:rPr>
        <w:t>.split('|')</w:t>
      </w:r>
    </w:p>
    <w:p w14:paraId="2FE1DA81" w14:textId="77777777" w:rsidR="000666B3" w:rsidRPr="000666B3" w:rsidRDefault="000666B3" w:rsidP="000666B3">
      <w:pPr>
        <w:spacing w:after="0" w:line="240" w:lineRule="auto"/>
        <w:rPr>
          <w:rFonts w:ascii="Consolas" w:hAnsi="Consolas"/>
          <w:sz w:val="20"/>
        </w:rPr>
      </w:pPr>
    </w:p>
    <w:p w14:paraId="06884236" w14:textId="77777777" w:rsidR="000666B3" w:rsidRPr="004776D3" w:rsidRDefault="000666B3" w:rsidP="000666B3">
      <w:pPr>
        <w:spacing w:after="0" w:line="240" w:lineRule="auto"/>
        <w:rPr>
          <w:rFonts w:ascii="Consolas" w:hAnsi="Consolas"/>
          <w:i/>
          <w:sz w:val="20"/>
        </w:rPr>
      </w:pPr>
      <w:r w:rsidRPr="004776D3">
        <w:rPr>
          <w:rFonts w:ascii="Consolas" w:hAnsi="Consolas"/>
          <w:i/>
          <w:sz w:val="20"/>
        </w:rPr>
        <w:t xml:space="preserve"> ['Animation', "Children's", 'Comedy']</w:t>
      </w:r>
    </w:p>
    <w:p w14:paraId="3460BFB3" w14:textId="77777777" w:rsidR="000666B3" w:rsidRPr="000666B3" w:rsidRDefault="000666B3" w:rsidP="000666B3">
      <w:pPr>
        <w:spacing w:after="0" w:line="240" w:lineRule="auto"/>
        <w:rPr>
          <w:rFonts w:ascii="Consolas" w:hAnsi="Consolas"/>
          <w:sz w:val="20"/>
        </w:rPr>
      </w:pPr>
    </w:p>
    <w:p w14:paraId="7EA704B3" w14:textId="77777777" w:rsidR="000666B3" w:rsidRPr="004776D3" w:rsidRDefault="000666B3" w:rsidP="000666B3">
      <w:pPr>
        <w:spacing w:after="0" w:line="240" w:lineRule="auto"/>
        <w:rPr>
          <w:rFonts w:ascii="Consolas" w:hAnsi="Consolas"/>
          <w:color w:val="C00000"/>
          <w:sz w:val="20"/>
        </w:rPr>
      </w:pPr>
      <w:r w:rsidRPr="000666B3">
        <w:rPr>
          <w:rFonts w:ascii="Consolas" w:hAnsi="Consolas"/>
          <w:sz w:val="20"/>
        </w:rPr>
        <w:t>dummies</w:t>
      </w:r>
      <w:r w:rsidRPr="004776D3">
        <w:rPr>
          <w:rFonts w:ascii="Consolas" w:hAnsi="Consolas"/>
          <w:color w:val="C00000"/>
          <w:sz w:val="20"/>
        </w:rPr>
        <w:t>.columns.get_indexer(gen.split('|'))</w:t>
      </w:r>
    </w:p>
    <w:p w14:paraId="686C3C96" w14:textId="77777777" w:rsidR="000666B3" w:rsidRPr="000666B3" w:rsidRDefault="000666B3" w:rsidP="000666B3">
      <w:pPr>
        <w:spacing w:after="0" w:line="240" w:lineRule="auto"/>
        <w:rPr>
          <w:rFonts w:ascii="Consolas" w:hAnsi="Consolas"/>
          <w:sz w:val="20"/>
        </w:rPr>
      </w:pPr>
    </w:p>
    <w:p w14:paraId="1B5D468C" w14:textId="77777777" w:rsidR="000666B3" w:rsidRPr="004776D3" w:rsidRDefault="000666B3" w:rsidP="000666B3">
      <w:pPr>
        <w:spacing w:after="0" w:line="240" w:lineRule="auto"/>
        <w:rPr>
          <w:rFonts w:ascii="Consolas" w:hAnsi="Consolas"/>
          <w:i/>
          <w:sz w:val="20"/>
        </w:rPr>
      </w:pPr>
      <w:r w:rsidRPr="004776D3">
        <w:rPr>
          <w:rFonts w:ascii="Consolas" w:hAnsi="Consolas"/>
          <w:i/>
          <w:sz w:val="20"/>
        </w:rPr>
        <w:t>array([0, 1, 2])</w:t>
      </w:r>
    </w:p>
    <w:p w14:paraId="64682C98" w14:textId="77777777" w:rsidR="000666B3" w:rsidRPr="000666B3" w:rsidRDefault="000666B3" w:rsidP="000666B3">
      <w:pPr>
        <w:spacing w:after="0" w:line="240" w:lineRule="auto"/>
        <w:ind w:left="3" w:right="3"/>
        <w:jc w:val="both"/>
        <w:rPr>
          <w:rFonts w:ascii="Calibri" w:hAnsi="Calibri" w:cs="Calibri"/>
          <w:sz w:val="20"/>
        </w:rPr>
      </w:pPr>
    </w:p>
    <w:p w14:paraId="0B83A4DB" w14:textId="77777777" w:rsidR="000666B3" w:rsidRPr="000666B3" w:rsidRDefault="000666B3" w:rsidP="000666B3">
      <w:pPr>
        <w:spacing w:after="0" w:line="240" w:lineRule="auto"/>
        <w:ind w:left="3" w:right="3"/>
        <w:jc w:val="both"/>
        <w:rPr>
          <w:rFonts w:ascii="Calibri" w:hAnsi="Calibri" w:cs="Calibri"/>
          <w:sz w:val="20"/>
        </w:rPr>
      </w:pPr>
      <w:r w:rsidRPr="000666B3">
        <w:rPr>
          <w:rFonts w:ascii="Calibri" w:hAnsi="Calibri" w:cs="Calibri"/>
          <w:sz w:val="20"/>
        </w:rPr>
        <w:t>Then, we can use .iloc to set values based on these indices:</w:t>
      </w:r>
    </w:p>
    <w:p w14:paraId="54580CAC" w14:textId="77777777" w:rsidR="000666B3" w:rsidRPr="000666B3" w:rsidRDefault="000666B3" w:rsidP="000666B3">
      <w:pPr>
        <w:spacing w:after="0" w:line="240" w:lineRule="auto"/>
        <w:ind w:left="3" w:right="3"/>
        <w:jc w:val="both"/>
        <w:rPr>
          <w:rFonts w:ascii="Calibri" w:hAnsi="Calibri" w:cs="Calibri"/>
          <w:sz w:val="20"/>
        </w:rPr>
      </w:pPr>
    </w:p>
    <w:p w14:paraId="50EAF548" w14:textId="77777777" w:rsidR="000666B3" w:rsidRPr="004776D3" w:rsidRDefault="000666B3" w:rsidP="000666B3">
      <w:pPr>
        <w:spacing w:after="0" w:line="240" w:lineRule="auto"/>
        <w:rPr>
          <w:rFonts w:ascii="Consolas" w:hAnsi="Consolas"/>
          <w:color w:val="C00000"/>
          <w:sz w:val="20"/>
        </w:rPr>
      </w:pPr>
      <w:r w:rsidRPr="004776D3">
        <w:rPr>
          <w:rFonts w:ascii="Consolas" w:hAnsi="Consolas"/>
          <w:color w:val="C00000"/>
          <w:sz w:val="20"/>
        </w:rPr>
        <w:t>for i, gen in enumerate(movies.genres):</w:t>
      </w:r>
    </w:p>
    <w:p w14:paraId="60D099FB" w14:textId="77777777" w:rsidR="000666B3" w:rsidRPr="000666B3" w:rsidRDefault="000666B3" w:rsidP="000666B3">
      <w:pPr>
        <w:spacing w:after="0" w:line="240" w:lineRule="auto"/>
        <w:rPr>
          <w:rFonts w:ascii="Consolas" w:hAnsi="Consolas"/>
          <w:sz w:val="20"/>
        </w:rPr>
      </w:pPr>
      <w:r w:rsidRPr="000666B3">
        <w:rPr>
          <w:rFonts w:ascii="Consolas" w:hAnsi="Consolas"/>
          <w:sz w:val="20"/>
        </w:rPr>
        <w:t>.....:</w:t>
      </w:r>
      <w:r w:rsidRPr="000666B3">
        <w:rPr>
          <w:rFonts w:ascii="Consolas" w:hAnsi="Consolas"/>
          <w:sz w:val="20"/>
        </w:rPr>
        <w:tab/>
        <w:t>indices = dummies</w:t>
      </w:r>
      <w:r w:rsidRPr="004776D3">
        <w:rPr>
          <w:rFonts w:ascii="Consolas" w:hAnsi="Consolas"/>
          <w:color w:val="C00000"/>
          <w:sz w:val="20"/>
        </w:rPr>
        <w:t>.columns.get_indexer(gen.split('|'))</w:t>
      </w:r>
    </w:p>
    <w:p w14:paraId="3DB00F52" w14:textId="77777777" w:rsidR="000666B3" w:rsidRPr="000666B3" w:rsidRDefault="000666B3" w:rsidP="000666B3">
      <w:pPr>
        <w:spacing w:after="0" w:line="240" w:lineRule="auto"/>
        <w:rPr>
          <w:rFonts w:ascii="Consolas" w:hAnsi="Consolas"/>
          <w:sz w:val="20"/>
        </w:rPr>
      </w:pPr>
      <w:r w:rsidRPr="000666B3">
        <w:rPr>
          <w:rFonts w:ascii="Consolas" w:hAnsi="Consolas"/>
          <w:sz w:val="20"/>
        </w:rPr>
        <w:t>.....:</w:t>
      </w:r>
      <w:r w:rsidRPr="000666B3">
        <w:rPr>
          <w:rFonts w:ascii="Consolas" w:hAnsi="Consolas"/>
          <w:sz w:val="20"/>
        </w:rPr>
        <w:tab/>
        <w:t>dummies.</w:t>
      </w:r>
      <w:r w:rsidRPr="004776D3">
        <w:rPr>
          <w:rFonts w:ascii="Consolas" w:hAnsi="Consolas"/>
          <w:color w:val="C00000"/>
          <w:sz w:val="20"/>
        </w:rPr>
        <w:t>iloc[i, indices] = 1</w:t>
      </w:r>
    </w:p>
    <w:p w14:paraId="26488E2A" w14:textId="77777777" w:rsidR="000666B3" w:rsidRPr="000666B3" w:rsidRDefault="000666B3" w:rsidP="000666B3">
      <w:pPr>
        <w:spacing w:after="0" w:line="240" w:lineRule="auto"/>
        <w:rPr>
          <w:rFonts w:ascii="Consolas" w:hAnsi="Consolas"/>
          <w:sz w:val="20"/>
        </w:rPr>
      </w:pPr>
      <w:r w:rsidRPr="000666B3">
        <w:rPr>
          <w:rFonts w:ascii="Consolas" w:hAnsi="Consolas"/>
          <w:sz w:val="20"/>
        </w:rPr>
        <w:t>.....:</w:t>
      </w:r>
    </w:p>
    <w:p w14:paraId="48829EC6" w14:textId="77777777" w:rsidR="000666B3" w:rsidRPr="000666B3" w:rsidRDefault="000666B3" w:rsidP="000666B3">
      <w:pPr>
        <w:spacing w:after="0" w:line="240" w:lineRule="auto"/>
        <w:ind w:left="3" w:right="3"/>
        <w:jc w:val="both"/>
        <w:rPr>
          <w:rFonts w:ascii="Calibri" w:hAnsi="Calibri" w:cs="Calibri"/>
          <w:sz w:val="20"/>
        </w:rPr>
      </w:pPr>
    </w:p>
    <w:p w14:paraId="5611F0A3" w14:textId="77777777" w:rsidR="000666B3" w:rsidRPr="000666B3" w:rsidRDefault="000666B3" w:rsidP="000666B3">
      <w:pPr>
        <w:spacing w:after="0" w:line="240" w:lineRule="auto"/>
        <w:ind w:left="3" w:right="3"/>
        <w:jc w:val="both"/>
        <w:rPr>
          <w:rFonts w:ascii="Calibri" w:hAnsi="Calibri" w:cs="Calibri"/>
          <w:sz w:val="20"/>
        </w:rPr>
      </w:pPr>
      <w:r w:rsidRPr="000666B3">
        <w:rPr>
          <w:rFonts w:ascii="Calibri" w:hAnsi="Calibri" w:cs="Calibri"/>
          <w:sz w:val="20"/>
        </w:rPr>
        <w:t>Then, as before, you can combine this with movies:</w:t>
      </w:r>
    </w:p>
    <w:p w14:paraId="09498DD6" w14:textId="77777777" w:rsidR="000666B3" w:rsidRPr="000666B3" w:rsidRDefault="000666B3" w:rsidP="000666B3">
      <w:pPr>
        <w:spacing w:after="0" w:line="240" w:lineRule="auto"/>
        <w:ind w:left="3" w:right="3"/>
        <w:jc w:val="both"/>
        <w:rPr>
          <w:rFonts w:ascii="Calibri" w:hAnsi="Calibri" w:cs="Calibri"/>
          <w:sz w:val="20"/>
        </w:rPr>
      </w:pPr>
    </w:p>
    <w:p w14:paraId="65D2FE71" w14:textId="77777777" w:rsidR="000666B3" w:rsidRPr="000666B3" w:rsidRDefault="000666B3" w:rsidP="000666B3">
      <w:pPr>
        <w:spacing w:after="0" w:line="240" w:lineRule="auto"/>
        <w:rPr>
          <w:rFonts w:ascii="Consolas" w:hAnsi="Consolas"/>
          <w:sz w:val="20"/>
        </w:rPr>
      </w:pPr>
      <w:r w:rsidRPr="000666B3">
        <w:rPr>
          <w:rFonts w:ascii="Consolas" w:hAnsi="Consolas"/>
          <w:sz w:val="20"/>
        </w:rPr>
        <w:t xml:space="preserve">movies_windic = </w:t>
      </w:r>
      <w:r w:rsidRPr="004776D3">
        <w:rPr>
          <w:rFonts w:ascii="Consolas" w:hAnsi="Consolas"/>
          <w:b/>
          <w:color w:val="C00000"/>
          <w:sz w:val="20"/>
        </w:rPr>
        <w:t>movies.join(dummies.add_prefix('Genre_'))</w:t>
      </w:r>
    </w:p>
    <w:p w14:paraId="6A781BA0" w14:textId="77777777" w:rsidR="000666B3" w:rsidRPr="000666B3" w:rsidRDefault="000666B3" w:rsidP="000666B3">
      <w:pPr>
        <w:spacing w:after="0" w:line="240" w:lineRule="auto"/>
        <w:rPr>
          <w:rFonts w:ascii="Consolas" w:hAnsi="Consolas"/>
          <w:sz w:val="20"/>
        </w:rPr>
      </w:pPr>
    </w:p>
    <w:p w14:paraId="1CC8BC84" w14:textId="77777777" w:rsidR="000666B3" w:rsidRPr="000666B3" w:rsidRDefault="000666B3" w:rsidP="000666B3">
      <w:pPr>
        <w:spacing w:after="0" w:line="240" w:lineRule="auto"/>
        <w:rPr>
          <w:rFonts w:ascii="Consolas" w:hAnsi="Consolas"/>
          <w:sz w:val="20"/>
        </w:rPr>
      </w:pPr>
      <w:r w:rsidRPr="000666B3">
        <w:rPr>
          <w:rFonts w:ascii="Consolas" w:hAnsi="Consolas"/>
          <w:sz w:val="20"/>
        </w:rPr>
        <w:t>movies_windic</w:t>
      </w:r>
      <w:r w:rsidRPr="004776D3">
        <w:rPr>
          <w:rFonts w:ascii="Consolas" w:hAnsi="Consolas"/>
          <w:color w:val="C00000"/>
          <w:sz w:val="20"/>
        </w:rPr>
        <w:t xml:space="preserve">.iloc[0] </w:t>
      </w:r>
    </w:p>
    <w:p w14:paraId="5BF4E34D" w14:textId="77777777" w:rsidR="000666B3" w:rsidRPr="000666B3" w:rsidRDefault="000666B3" w:rsidP="000666B3">
      <w:pPr>
        <w:spacing w:after="0" w:line="240" w:lineRule="auto"/>
        <w:rPr>
          <w:rFonts w:ascii="Consolas" w:hAnsi="Consolas"/>
          <w:sz w:val="20"/>
        </w:rPr>
      </w:pPr>
    </w:p>
    <w:p w14:paraId="5CC0E886" w14:textId="77777777" w:rsidR="000666B3" w:rsidRPr="000666B3" w:rsidRDefault="000666B3" w:rsidP="000666B3">
      <w:pPr>
        <w:spacing w:after="0" w:line="240" w:lineRule="auto"/>
        <w:rPr>
          <w:rFonts w:ascii="Consolas" w:hAnsi="Consolas"/>
          <w:sz w:val="20"/>
        </w:rPr>
      </w:pPr>
      <w:r w:rsidRPr="000666B3">
        <w:rPr>
          <w:rFonts w:ascii="Consolas" w:hAnsi="Consolas"/>
          <w:sz w:val="20"/>
        </w:rPr>
        <w:t>movie_id</w:t>
      </w:r>
      <w:r w:rsidRPr="000666B3">
        <w:rPr>
          <w:rFonts w:ascii="Consolas" w:hAnsi="Consolas"/>
          <w:sz w:val="20"/>
        </w:rPr>
        <w:tab/>
        <w:t>1</w:t>
      </w:r>
    </w:p>
    <w:p w14:paraId="6FA53791" w14:textId="77777777" w:rsidR="000666B3" w:rsidRPr="000666B3" w:rsidRDefault="000666B3" w:rsidP="000666B3">
      <w:pPr>
        <w:spacing w:after="0" w:line="240" w:lineRule="auto"/>
        <w:rPr>
          <w:rFonts w:ascii="Consolas" w:hAnsi="Consolas"/>
          <w:sz w:val="20"/>
        </w:rPr>
      </w:pPr>
    </w:p>
    <w:p w14:paraId="30519C2E" w14:textId="77777777" w:rsidR="000666B3" w:rsidRPr="000666B3" w:rsidRDefault="000666B3" w:rsidP="000666B3">
      <w:pPr>
        <w:spacing w:after="0" w:line="240" w:lineRule="auto"/>
        <w:rPr>
          <w:rFonts w:ascii="Consolas" w:hAnsi="Consolas"/>
          <w:sz w:val="20"/>
        </w:rPr>
      </w:pPr>
      <w:r w:rsidRPr="000666B3">
        <w:rPr>
          <w:rFonts w:ascii="Consolas" w:hAnsi="Consolas"/>
          <w:sz w:val="20"/>
        </w:rPr>
        <w:t>title</w:t>
      </w:r>
      <w:r w:rsidRPr="000666B3">
        <w:rPr>
          <w:rFonts w:ascii="Consolas" w:hAnsi="Consolas"/>
          <w:sz w:val="20"/>
        </w:rPr>
        <w:tab/>
        <w:t>Toy Story (1995)</w:t>
      </w:r>
    </w:p>
    <w:p w14:paraId="45E156C5" w14:textId="77777777" w:rsidR="000666B3" w:rsidRPr="000666B3" w:rsidRDefault="000666B3" w:rsidP="000666B3">
      <w:pPr>
        <w:spacing w:after="0" w:line="240" w:lineRule="auto"/>
        <w:rPr>
          <w:rFonts w:ascii="Consolas" w:hAnsi="Consolas"/>
          <w:sz w:val="20"/>
        </w:rPr>
      </w:pPr>
      <w:r w:rsidRPr="000666B3">
        <w:rPr>
          <w:rFonts w:ascii="Consolas" w:hAnsi="Consolas"/>
          <w:sz w:val="20"/>
        </w:rPr>
        <w:t>genres</w:t>
      </w:r>
      <w:r w:rsidRPr="000666B3">
        <w:rPr>
          <w:rFonts w:ascii="Consolas" w:hAnsi="Consolas"/>
          <w:sz w:val="20"/>
        </w:rPr>
        <w:tab/>
        <w:t>Animation|Children's|Comedy</w:t>
      </w:r>
    </w:p>
    <w:p w14:paraId="70CA9709" w14:textId="77777777" w:rsidR="000666B3" w:rsidRPr="000666B3" w:rsidRDefault="000666B3" w:rsidP="000666B3">
      <w:pPr>
        <w:spacing w:after="0" w:line="240" w:lineRule="auto"/>
        <w:rPr>
          <w:rFonts w:ascii="Consolas" w:hAnsi="Consolas"/>
          <w:sz w:val="20"/>
        </w:rPr>
      </w:pPr>
      <w:r w:rsidRPr="000666B3">
        <w:rPr>
          <w:rFonts w:ascii="Consolas" w:hAnsi="Consolas"/>
          <w:sz w:val="20"/>
        </w:rPr>
        <w:t>Genre_Animation</w:t>
      </w:r>
      <w:r w:rsidRPr="000666B3">
        <w:rPr>
          <w:rFonts w:ascii="Consolas" w:hAnsi="Consolas"/>
          <w:sz w:val="20"/>
        </w:rPr>
        <w:tab/>
        <w:t>1</w:t>
      </w:r>
    </w:p>
    <w:p w14:paraId="27111B73" w14:textId="77777777" w:rsidR="000666B3" w:rsidRPr="000666B3" w:rsidRDefault="000666B3" w:rsidP="000666B3">
      <w:pPr>
        <w:spacing w:after="0" w:line="240" w:lineRule="auto"/>
        <w:rPr>
          <w:rFonts w:ascii="Consolas" w:hAnsi="Consolas"/>
          <w:sz w:val="20"/>
        </w:rPr>
      </w:pPr>
      <w:r w:rsidRPr="000666B3">
        <w:rPr>
          <w:rFonts w:ascii="Consolas" w:hAnsi="Consolas"/>
          <w:sz w:val="20"/>
        </w:rPr>
        <w:t>Genre_Children's</w:t>
      </w:r>
      <w:r w:rsidRPr="000666B3">
        <w:rPr>
          <w:rFonts w:ascii="Consolas" w:hAnsi="Consolas"/>
          <w:sz w:val="20"/>
        </w:rPr>
        <w:tab/>
        <w:t>1</w:t>
      </w:r>
    </w:p>
    <w:p w14:paraId="5656C2E6" w14:textId="77777777" w:rsidR="000666B3" w:rsidRPr="000666B3" w:rsidRDefault="000666B3" w:rsidP="000666B3">
      <w:pPr>
        <w:spacing w:after="0" w:line="240" w:lineRule="auto"/>
        <w:rPr>
          <w:rFonts w:ascii="Consolas" w:hAnsi="Consolas"/>
          <w:sz w:val="20"/>
        </w:rPr>
      </w:pPr>
      <w:r w:rsidRPr="000666B3">
        <w:rPr>
          <w:rFonts w:ascii="Consolas" w:hAnsi="Consolas"/>
          <w:sz w:val="20"/>
        </w:rPr>
        <w:t>Genre_Comedy</w:t>
      </w:r>
      <w:r w:rsidRPr="000666B3">
        <w:rPr>
          <w:rFonts w:ascii="Consolas" w:hAnsi="Consolas"/>
          <w:sz w:val="20"/>
        </w:rPr>
        <w:tab/>
        <w:t>1</w:t>
      </w:r>
    </w:p>
    <w:p w14:paraId="597FCD44" w14:textId="77777777" w:rsidR="000666B3" w:rsidRPr="000666B3" w:rsidRDefault="000666B3" w:rsidP="000666B3">
      <w:pPr>
        <w:spacing w:after="0" w:line="240" w:lineRule="auto"/>
        <w:rPr>
          <w:rFonts w:ascii="Consolas" w:hAnsi="Consolas"/>
          <w:sz w:val="20"/>
        </w:rPr>
      </w:pPr>
      <w:r w:rsidRPr="000666B3">
        <w:rPr>
          <w:rFonts w:ascii="Consolas" w:hAnsi="Consolas"/>
          <w:sz w:val="20"/>
        </w:rPr>
        <w:t>Genre_Adventure</w:t>
      </w:r>
      <w:r w:rsidRPr="000666B3">
        <w:rPr>
          <w:rFonts w:ascii="Consolas" w:hAnsi="Consolas"/>
          <w:sz w:val="20"/>
        </w:rPr>
        <w:tab/>
        <w:t>0</w:t>
      </w:r>
    </w:p>
    <w:p w14:paraId="16F29022" w14:textId="77777777" w:rsidR="000666B3" w:rsidRPr="000666B3" w:rsidRDefault="000666B3" w:rsidP="000666B3">
      <w:pPr>
        <w:spacing w:after="0" w:line="240" w:lineRule="auto"/>
        <w:rPr>
          <w:rFonts w:ascii="Consolas" w:hAnsi="Consolas"/>
          <w:sz w:val="20"/>
        </w:rPr>
      </w:pPr>
      <w:r w:rsidRPr="000666B3">
        <w:rPr>
          <w:rFonts w:ascii="Consolas" w:hAnsi="Consolas"/>
          <w:sz w:val="20"/>
        </w:rPr>
        <w:t>Genre_Fantasy</w:t>
      </w:r>
      <w:r w:rsidRPr="000666B3">
        <w:rPr>
          <w:rFonts w:ascii="Consolas" w:hAnsi="Consolas"/>
          <w:sz w:val="20"/>
        </w:rPr>
        <w:tab/>
        <w:t>0</w:t>
      </w:r>
    </w:p>
    <w:p w14:paraId="72902770" w14:textId="77777777" w:rsidR="000666B3" w:rsidRPr="000666B3" w:rsidRDefault="000666B3" w:rsidP="000666B3">
      <w:pPr>
        <w:spacing w:after="0" w:line="240" w:lineRule="auto"/>
        <w:rPr>
          <w:rFonts w:ascii="Consolas" w:hAnsi="Consolas"/>
          <w:sz w:val="20"/>
        </w:rPr>
      </w:pPr>
      <w:r w:rsidRPr="000666B3">
        <w:rPr>
          <w:rFonts w:ascii="Consolas" w:hAnsi="Consolas"/>
          <w:sz w:val="20"/>
        </w:rPr>
        <w:t>Genre_Romance</w:t>
      </w:r>
      <w:r w:rsidRPr="000666B3">
        <w:rPr>
          <w:rFonts w:ascii="Consolas" w:hAnsi="Consolas"/>
          <w:sz w:val="20"/>
        </w:rPr>
        <w:tab/>
        <w:t>0</w:t>
      </w:r>
    </w:p>
    <w:p w14:paraId="1F45F1A5" w14:textId="77777777" w:rsidR="000666B3" w:rsidRPr="000666B3" w:rsidRDefault="000666B3" w:rsidP="000666B3">
      <w:pPr>
        <w:spacing w:after="0" w:line="240" w:lineRule="auto"/>
        <w:rPr>
          <w:rFonts w:ascii="Consolas" w:hAnsi="Consolas"/>
          <w:sz w:val="20"/>
        </w:rPr>
      </w:pPr>
      <w:r w:rsidRPr="000666B3">
        <w:rPr>
          <w:rFonts w:ascii="Consolas" w:hAnsi="Consolas"/>
          <w:sz w:val="20"/>
        </w:rPr>
        <w:t>Genre_Drama</w:t>
      </w:r>
      <w:r w:rsidRPr="000666B3">
        <w:rPr>
          <w:rFonts w:ascii="Consolas" w:hAnsi="Consolas"/>
          <w:sz w:val="20"/>
        </w:rPr>
        <w:tab/>
        <w:t>0</w:t>
      </w:r>
    </w:p>
    <w:p w14:paraId="59540774" w14:textId="77777777" w:rsidR="000666B3" w:rsidRPr="000666B3" w:rsidRDefault="000666B3" w:rsidP="000666B3">
      <w:pPr>
        <w:spacing w:after="0" w:line="240" w:lineRule="auto"/>
        <w:rPr>
          <w:rFonts w:ascii="Consolas" w:hAnsi="Consolas"/>
          <w:sz w:val="20"/>
        </w:rPr>
      </w:pPr>
      <w:r w:rsidRPr="000666B3">
        <w:rPr>
          <w:rFonts w:ascii="Consolas" w:hAnsi="Consolas"/>
          <w:sz w:val="20"/>
        </w:rPr>
        <w:t>...</w:t>
      </w:r>
    </w:p>
    <w:p w14:paraId="07AED60B" w14:textId="77777777" w:rsidR="000666B3" w:rsidRPr="000666B3" w:rsidRDefault="000666B3" w:rsidP="000666B3">
      <w:pPr>
        <w:spacing w:after="0" w:line="240" w:lineRule="auto"/>
        <w:rPr>
          <w:rFonts w:ascii="Consolas" w:hAnsi="Consolas"/>
          <w:sz w:val="20"/>
        </w:rPr>
      </w:pPr>
    </w:p>
    <w:p w14:paraId="595622DC" w14:textId="77777777" w:rsidR="000666B3" w:rsidRPr="000666B3" w:rsidRDefault="000666B3" w:rsidP="000666B3">
      <w:pPr>
        <w:spacing w:after="0" w:line="240" w:lineRule="auto"/>
        <w:rPr>
          <w:rFonts w:ascii="Consolas" w:hAnsi="Consolas"/>
          <w:sz w:val="20"/>
        </w:rPr>
      </w:pPr>
      <w:r w:rsidRPr="000666B3">
        <w:rPr>
          <w:rFonts w:ascii="Consolas" w:hAnsi="Consolas"/>
          <w:sz w:val="20"/>
        </w:rPr>
        <w:lastRenderedPageBreak/>
        <w:t>Genre_Crime</w:t>
      </w:r>
      <w:r w:rsidRPr="000666B3">
        <w:rPr>
          <w:rFonts w:ascii="Consolas" w:hAnsi="Consolas"/>
          <w:sz w:val="20"/>
        </w:rPr>
        <w:tab/>
        <w:t>0</w:t>
      </w:r>
    </w:p>
    <w:p w14:paraId="58843AF8" w14:textId="77777777" w:rsidR="000666B3" w:rsidRPr="000666B3" w:rsidRDefault="000666B3" w:rsidP="000666B3">
      <w:pPr>
        <w:spacing w:after="0" w:line="240" w:lineRule="auto"/>
        <w:rPr>
          <w:rFonts w:ascii="Consolas" w:hAnsi="Consolas"/>
          <w:sz w:val="20"/>
        </w:rPr>
      </w:pPr>
    </w:p>
    <w:p w14:paraId="63D72F42" w14:textId="77777777" w:rsidR="000666B3" w:rsidRPr="000666B3" w:rsidRDefault="000666B3" w:rsidP="000666B3">
      <w:pPr>
        <w:spacing w:after="0" w:line="240" w:lineRule="auto"/>
        <w:rPr>
          <w:rFonts w:ascii="Consolas" w:hAnsi="Consolas"/>
          <w:sz w:val="20"/>
        </w:rPr>
      </w:pPr>
      <w:r w:rsidRPr="000666B3">
        <w:rPr>
          <w:rFonts w:ascii="Consolas" w:hAnsi="Consolas"/>
          <w:sz w:val="20"/>
        </w:rPr>
        <w:t>Genre_Thriller</w:t>
      </w:r>
      <w:r w:rsidRPr="000666B3">
        <w:rPr>
          <w:rFonts w:ascii="Consolas" w:hAnsi="Consolas"/>
          <w:sz w:val="20"/>
        </w:rPr>
        <w:tab/>
        <w:t>0</w:t>
      </w:r>
    </w:p>
    <w:p w14:paraId="513CD7C8" w14:textId="77777777" w:rsidR="000666B3" w:rsidRPr="000666B3" w:rsidRDefault="000666B3" w:rsidP="000666B3">
      <w:pPr>
        <w:spacing w:after="0" w:line="240" w:lineRule="auto"/>
        <w:rPr>
          <w:rFonts w:ascii="Consolas" w:hAnsi="Consolas"/>
          <w:sz w:val="20"/>
        </w:rPr>
      </w:pPr>
    </w:p>
    <w:p w14:paraId="262F0792" w14:textId="77777777" w:rsidR="000666B3" w:rsidRPr="000666B3" w:rsidRDefault="000666B3" w:rsidP="000666B3">
      <w:pPr>
        <w:spacing w:after="0" w:line="240" w:lineRule="auto"/>
        <w:rPr>
          <w:rFonts w:ascii="Consolas" w:hAnsi="Consolas"/>
          <w:sz w:val="20"/>
        </w:rPr>
      </w:pPr>
      <w:r w:rsidRPr="000666B3">
        <w:rPr>
          <w:rFonts w:ascii="Consolas" w:hAnsi="Consolas"/>
          <w:sz w:val="20"/>
        </w:rPr>
        <w:t>Genre_Horror</w:t>
      </w:r>
      <w:r w:rsidRPr="000666B3">
        <w:rPr>
          <w:rFonts w:ascii="Consolas" w:hAnsi="Consolas"/>
          <w:sz w:val="20"/>
        </w:rPr>
        <w:tab/>
        <w:t>0</w:t>
      </w:r>
    </w:p>
    <w:p w14:paraId="754245CD" w14:textId="77777777" w:rsidR="000666B3" w:rsidRPr="000666B3" w:rsidRDefault="000666B3" w:rsidP="000666B3">
      <w:pPr>
        <w:spacing w:after="0" w:line="240" w:lineRule="auto"/>
        <w:rPr>
          <w:rFonts w:ascii="Consolas" w:hAnsi="Consolas"/>
          <w:sz w:val="20"/>
        </w:rPr>
      </w:pPr>
    </w:p>
    <w:p w14:paraId="0A7CBA8B" w14:textId="77777777" w:rsidR="000666B3" w:rsidRPr="000666B3" w:rsidRDefault="000666B3" w:rsidP="000666B3">
      <w:pPr>
        <w:spacing w:after="0" w:line="240" w:lineRule="auto"/>
        <w:rPr>
          <w:rFonts w:ascii="Consolas" w:hAnsi="Consolas"/>
          <w:sz w:val="20"/>
        </w:rPr>
      </w:pPr>
      <w:r w:rsidRPr="000666B3">
        <w:rPr>
          <w:rFonts w:ascii="Consolas" w:hAnsi="Consolas"/>
          <w:sz w:val="20"/>
        </w:rPr>
        <w:t>Genre_Sci-Fi</w:t>
      </w:r>
      <w:r w:rsidRPr="000666B3">
        <w:rPr>
          <w:rFonts w:ascii="Consolas" w:hAnsi="Consolas"/>
          <w:sz w:val="20"/>
        </w:rPr>
        <w:tab/>
        <w:t>0</w:t>
      </w:r>
    </w:p>
    <w:p w14:paraId="6E0D1DB7" w14:textId="77777777" w:rsidR="000666B3" w:rsidRPr="000666B3" w:rsidRDefault="000666B3" w:rsidP="000666B3">
      <w:pPr>
        <w:spacing w:after="0" w:line="240" w:lineRule="auto"/>
        <w:rPr>
          <w:rFonts w:ascii="Consolas" w:hAnsi="Consolas"/>
          <w:sz w:val="20"/>
        </w:rPr>
      </w:pPr>
    </w:p>
    <w:p w14:paraId="0839F0AB" w14:textId="77777777" w:rsidR="000666B3" w:rsidRPr="000666B3" w:rsidRDefault="000666B3" w:rsidP="000666B3">
      <w:pPr>
        <w:spacing w:after="0" w:line="240" w:lineRule="auto"/>
        <w:rPr>
          <w:rFonts w:ascii="Consolas" w:hAnsi="Consolas"/>
          <w:sz w:val="20"/>
        </w:rPr>
      </w:pPr>
      <w:r w:rsidRPr="000666B3">
        <w:rPr>
          <w:rFonts w:ascii="Consolas" w:hAnsi="Consolas"/>
          <w:sz w:val="20"/>
        </w:rPr>
        <w:t>Genre_Documentary</w:t>
      </w:r>
      <w:r w:rsidRPr="000666B3">
        <w:rPr>
          <w:rFonts w:ascii="Consolas" w:hAnsi="Consolas"/>
          <w:sz w:val="20"/>
        </w:rPr>
        <w:tab/>
        <w:t>0</w:t>
      </w:r>
    </w:p>
    <w:p w14:paraId="31D274E9" w14:textId="77777777" w:rsidR="000666B3" w:rsidRPr="000666B3" w:rsidRDefault="000666B3" w:rsidP="000666B3">
      <w:pPr>
        <w:spacing w:after="0" w:line="240" w:lineRule="auto"/>
        <w:rPr>
          <w:rFonts w:ascii="Consolas" w:hAnsi="Consolas"/>
          <w:sz w:val="20"/>
        </w:rPr>
      </w:pPr>
    </w:p>
    <w:p w14:paraId="71DBEF99" w14:textId="77777777" w:rsidR="000666B3" w:rsidRPr="000666B3" w:rsidRDefault="000666B3" w:rsidP="000666B3">
      <w:pPr>
        <w:spacing w:after="0" w:line="240" w:lineRule="auto"/>
        <w:rPr>
          <w:rFonts w:ascii="Consolas" w:hAnsi="Consolas"/>
          <w:sz w:val="20"/>
        </w:rPr>
      </w:pPr>
      <w:r w:rsidRPr="000666B3">
        <w:rPr>
          <w:rFonts w:ascii="Consolas" w:hAnsi="Consolas"/>
          <w:sz w:val="20"/>
        </w:rPr>
        <w:t>Genre_War</w:t>
      </w:r>
      <w:r w:rsidRPr="000666B3">
        <w:rPr>
          <w:rFonts w:ascii="Consolas" w:hAnsi="Consolas"/>
          <w:sz w:val="20"/>
        </w:rPr>
        <w:tab/>
        <w:t>0</w:t>
      </w:r>
    </w:p>
    <w:p w14:paraId="1D83C26F" w14:textId="77777777" w:rsidR="000666B3" w:rsidRPr="000666B3" w:rsidRDefault="000666B3" w:rsidP="000666B3">
      <w:pPr>
        <w:spacing w:after="0" w:line="240" w:lineRule="auto"/>
        <w:rPr>
          <w:rFonts w:ascii="Consolas" w:hAnsi="Consolas"/>
          <w:sz w:val="20"/>
        </w:rPr>
      </w:pPr>
    </w:p>
    <w:p w14:paraId="62C6EDEB" w14:textId="77777777" w:rsidR="000666B3" w:rsidRPr="000666B3" w:rsidRDefault="000666B3" w:rsidP="000666B3">
      <w:pPr>
        <w:spacing w:after="0" w:line="240" w:lineRule="auto"/>
        <w:rPr>
          <w:rFonts w:ascii="Consolas" w:hAnsi="Consolas"/>
          <w:sz w:val="20"/>
        </w:rPr>
      </w:pPr>
      <w:r w:rsidRPr="000666B3">
        <w:rPr>
          <w:rFonts w:ascii="Consolas" w:hAnsi="Consolas"/>
          <w:sz w:val="20"/>
        </w:rPr>
        <w:t>Genre_Musical</w:t>
      </w:r>
      <w:r w:rsidRPr="000666B3">
        <w:rPr>
          <w:rFonts w:ascii="Consolas" w:hAnsi="Consolas"/>
          <w:sz w:val="20"/>
        </w:rPr>
        <w:tab/>
        <w:t>0</w:t>
      </w:r>
    </w:p>
    <w:p w14:paraId="04A24929" w14:textId="77777777" w:rsidR="000666B3" w:rsidRPr="000666B3" w:rsidRDefault="000666B3" w:rsidP="000666B3">
      <w:pPr>
        <w:spacing w:after="0" w:line="240" w:lineRule="auto"/>
        <w:rPr>
          <w:rFonts w:ascii="Consolas" w:hAnsi="Consolas"/>
          <w:sz w:val="20"/>
        </w:rPr>
      </w:pPr>
    </w:p>
    <w:p w14:paraId="60DD55E0" w14:textId="77777777" w:rsidR="000666B3" w:rsidRPr="000666B3" w:rsidRDefault="000666B3" w:rsidP="000666B3">
      <w:pPr>
        <w:spacing w:after="0" w:line="240" w:lineRule="auto"/>
        <w:rPr>
          <w:rFonts w:ascii="Consolas" w:hAnsi="Consolas"/>
          <w:sz w:val="20"/>
        </w:rPr>
      </w:pPr>
      <w:r w:rsidRPr="000666B3">
        <w:rPr>
          <w:rFonts w:ascii="Consolas" w:hAnsi="Consolas"/>
          <w:sz w:val="20"/>
        </w:rPr>
        <w:t>Genre_Mystery</w:t>
      </w:r>
      <w:r w:rsidRPr="000666B3">
        <w:rPr>
          <w:rFonts w:ascii="Consolas" w:hAnsi="Consolas"/>
          <w:sz w:val="20"/>
        </w:rPr>
        <w:tab/>
        <w:t>0</w:t>
      </w:r>
    </w:p>
    <w:p w14:paraId="2634641E" w14:textId="77777777" w:rsidR="000666B3" w:rsidRPr="000666B3" w:rsidRDefault="000666B3" w:rsidP="000666B3">
      <w:pPr>
        <w:spacing w:after="0" w:line="240" w:lineRule="auto"/>
        <w:rPr>
          <w:rFonts w:ascii="Consolas" w:hAnsi="Consolas"/>
          <w:sz w:val="20"/>
        </w:rPr>
      </w:pPr>
    </w:p>
    <w:p w14:paraId="42F1A266" w14:textId="77777777" w:rsidR="000666B3" w:rsidRPr="000666B3" w:rsidRDefault="000666B3" w:rsidP="000666B3">
      <w:pPr>
        <w:spacing w:after="0" w:line="240" w:lineRule="auto"/>
        <w:rPr>
          <w:rFonts w:ascii="Consolas" w:hAnsi="Consolas"/>
          <w:sz w:val="20"/>
        </w:rPr>
      </w:pPr>
      <w:r w:rsidRPr="000666B3">
        <w:rPr>
          <w:rFonts w:ascii="Consolas" w:hAnsi="Consolas"/>
          <w:sz w:val="20"/>
        </w:rPr>
        <w:t>Genre_Film-Noir</w:t>
      </w:r>
      <w:r w:rsidRPr="000666B3">
        <w:rPr>
          <w:rFonts w:ascii="Consolas" w:hAnsi="Consolas"/>
          <w:sz w:val="20"/>
        </w:rPr>
        <w:tab/>
        <w:t>0</w:t>
      </w:r>
    </w:p>
    <w:p w14:paraId="4AEFF22E" w14:textId="77777777" w:rsidR="000666B3" w:rsidRPr="000666B3" w:rsidRDefault="000666B3" w:rsidP="000666B3">
      <w:pPr>
        <w:spacing w:after="0" w:line="240" w:lineRule="auto"/>
        <w:rPr>
          <w:rFonts w:ascii="Consolas" w:hAnsi="Consolas"/>
          <w:sz w:val="20"/>
        </w:rPr>
      </w:pPr>
    </w:p>
    <w:p w14:paraId="722AA15B" w14:textId="77777777" w:rsidR="000666B3" w:rsidRPr="000666B3" w:rsidRDefault="000666B3" w:rsidP="000666B3">
      <w:pPr>
        <w:spacing w:after="0" w:line="240" w:lineRule="auto"/>
        <w:rPr>
          <w:rFonts w:ascii="Consolas" w:hAnsi="Consolas"/>
          <w:sz w:val="20"/>
        </w:rPr>
      </w:pPr>
      <w:r w:rsidRPr="000666B3">
        <w:rPr>
          <w:rFonts w:ascii="Consolas" w:hAnsi="Consolas"/>
          <w:sz w:val="20"/>
        </w:rPr>
        <w:t>Genre_Western</w:t>
      </w:r>
      <w:r w:rsidRPr="000666B3">
        <w:rPr>
          <w:rFonts w:ascii="Consolas" w:hAnsi="Consolas"/>
          <w:sz w:val="20"/>
        </w:rPr>
        <w:tab/>
        <w:t>0</w:t>
      </w:r>
    </w:p>
    <w:p w14:paraId="687D074F" w14:textId="77777777" w:rsidR="000666B3" w:rsidRPr="000666B3" w:rsidRDefault="000666B3" w:rsidP="000666B3">
      <w:pPr>
        <w:spacing w:after="0" w:line="240" w:lineRule="auto"/>
        <w:rPr>
          <w:rFonts w:ascii="Consolas" w:hAnsi="Consolas"/>
          <w:sz w:val="20"/>
        </w:rPr>
      </w:pPr>
    </w:p>
    <w:p w14:paraId="1F8E473B" w14:textId="77777777" w:rsidR="000666B3" w:rsidRPr="000666B3" w:rsidRDefault="000666B3" w:rsidP="000666B3">
      <w:pPr>
        <w:spacing w:after="0" w:line="240" w:lineRule="auto"/>
        <w:rPr>
          <w:rFonts w:ascii="Consolas" w:hAnsi="Consolas"/>
          <w:sz w:val="20"/>
        </w:rPr>
      </w:pPr>
      <w:r w:rsidRPr="000666B3">
        <w:rPr>
          <w:rFonts w:ascii="Consolas" w:hAnsi="Consolas"/>
          <w:sz w:val="20"/>
        </w:rPr>
        <w:t>Name: 0, Length: 21, dtype: object</w:t>
      </w:r>
    </w:p>
    <w:p w14:paraId="304F5AA2" w14:textId="77777777" w:rsidR="000666B3" w:rsidRPr="000666B3" w:rsidRDefault="000666B3" w:rsidP="000666B3">
      <w:pPr>
        <w:spacing w:after="0" w:line="240" w:lineRule="auto"/>
        <w:ind w:left="3" w:right="3"/>
        <w:jc w:val="both"/>
        <w:rPr>
          <w:rFonts w:ascii="Calibri" w:hAnsi="Calibri" w:cs="Calibri"/>
          <w:sz w:val="20"/>
        </w:rPr>
      </w:pPr>
    </w:p>
    <w:p w14:paraId="6F54B52B" w14:textId="77777777" w:rsidR="000666B3" w:rsidRPr="004776D3" w:rsidRDefault="000666B3" w:rsidP="000666B3">
      <w:pPr>
        <w:spacing w:after="0" w:line="240" w:lineRule="auto"/>
        <w:ind w:left="3" w:right="3"/>
        <w:jc w:val="both"/>
        <w:rPr>
          <w:rFonts w:ascii="Calibri" w:hAnsi="Calibri" w:cs="Calibri"/>
          <w:color w:val="0000FF"/>
          <w:sz w:val="20"/>
        </w:rPr>
      </w:pPr>
      <w:r w:rsidRPr="004776D3">
        <w:rPr>
          <w:rFonts w:ascii="Calibri" w:hAnsi="Calibri" w:cs="Calibri"/>
          <w:color w:val="0000FF"/>
          <w:sz w:val="20"/>
        </w:rPr>
        <w:t>For much larger data, this method of constructing indicator vari‐ ables with multiple membership is not especially speedy. It would be better to write a lower-level function that writes directly to a NumPy array, and then wrap the result in a DataFrame.</w:t>
      </w:r>
    </w:p>
    <w:p w14:paraId="1FB714EE" w14:textId="77777777" w:rsidR="000666B3" w:rsidRPr="004776D3" w:rsidRDefault="000666B3" w:rsidP="000666B3">
      <w:pPr>
        <w:spacing w:after="0" w:line="240" w:lineRule="auto"/>
        <w:ind w:left="3" w:right="3"/>
        <w:jc w:val="both"/>
        <w:rPr>
          <w:rFonts w:ascii="Calibri" w:hAnsi="Calibri" w:cs="Calibri"/>
          <w:color w:val="0000FF"/>
          <w:sz w:val="20"/>
        </w:rPr>
      </w:pPr>
    </w:p>
    <w:p w14:paraId="4DAAADED" w14:textId="77777777" w:rsidR="000666B3" w:rsidRPr="004776D3" w:rsidRDefault="000666B3" w:rsidP="000666B3">
      <w:pPr>
        <w:spacing w:after="0" w:line="240" w:lineRule="auto"/>
        <w:ind w:left="3" w:right="3"/>
        <w:jc w:val="both"/>
        <w:rPr>
          <w:rFonts w:ascii="Calibri" w:hAnsi="Calibri" w:cs="Calibri"/>
          <w:color w:val="0000FF"/>
          <w:sz w:val="20"/>
        </w:rPr>
      </w:pPr>
      <w:r w:rsidRPr="004776D3">
        <w:rPr>
          <w:rFonts w:ascii="Calibri" w:hAnsi="Calibri" w:cs="Calibri"/>
          <w:color w:val="0000FF"/>
          <w:sz w:val="20"/>
        </w:rPr>
        <w:t>A useful recipe for statistical applications is to combine get_dummies with a discreti‐ zation function like cut:</w:t>
      </w:r>
    </w:p>
    <w:p w14:paraId="27DF312B" w14:textId="77777777" w:rsidR="000666B3" w:rsidRPr="004776D3" w:rsidRDefault="000666B3" w:rsidP="000666B3">
      <w:pPr>
        <w:spacing w:after="0" w:line="240" w:lineRule="auto"/>
        <w:ind w:left="3" w:right="3"/>
        <w:jc w:val="both"/>
        <w:rPr>
          <w:rFonts w:ascii="Calibri" w:hAnsi="Calibri" w:cs="Calibri"/>
          <w:color w:val="0000FF"/>
          <w:sz w:val="20"/>
        </w:rPr>
      </w:pPr>
    </w:p>
    <w:p w14:paraId="386E10D1" w14:textId="77777777" w:rsidR="000666B3" w:rsidRPr="000666B3" w:rsidRDefault="000666B3" w:rsidP="000666B3">
      <w:pPr>
        <w:spacing w:after="0" w:line="240" w:lineRule="auto"/>
        <w:rPr>
          <w:rFonts w:ascii="Consolas" w:hAnsi="Consolas"/>
          <w:sz w:val="20"/>
        </w:rPr>
      </w:pPr>
      <w:r w:rsidRPr="004776D3">
        <w:rPr>
          <w:rFonts w:ascii="Consolas" w:hAnsi="Consolas"/>
          <w:color w:val="C00000"/>
          <w:sz w:val="20"/>
        </w:rPr>
        <w:t>np.random.seed(</w:t>
      </w:r>
      <w:r w:rsidRPr="000666B3">
        <w:rPr>
          <w:rFonts w:ascii="Consolas" w:hAnsi="Consolas"/>
          <w:sz w:val="20"/>
        </w:rPr>
        <w:t>12345)</w:t>
      </w:r>
    </w:p>
    <w:p w14:paraId="718805BA" w14:textId="77777777" w:rsidR="000666B3" w:rsidRPr="000666B3" w:rsidRDefault="000666B3" w:rsidP="000666B3">
      <w:pPr>
        <w:spacing w:after="0" w:line="240" w:lineRule="auto"/>
        <w:rPr>
          <w:rFonts w:ascii="Consolas" w:hAnsi="Consolas"/>
          <w:sz w:val="20"/>
        </w:rPr>
      </w:pPr>
    </w:p>
    <w:p w14:paraId="0A50AEAE" w14:textId="77777777" w:rsidR="004776D3" w:rsidRDefault="000666B3" w:rsidP="000666B3">
      <w:pPr>
        <w:spacing w:after="0" w:line="240" w:lineRule="auto"/>
        <w:rPr>
          <w:rFonts w:ascii="Consolas" w:hAnsi="Consolas"/>
          <w:sz w:val="20"/>
        </w:rPr>
      </w:pPr>
      <w:r w:rsidRPr="000666B3">
        <w:rPr>
          <w:rFonts w:ascii="Consolas" w:hAnsi="Consolas"/>
          <w:sz w:val="20"/>
        </w:rPr>
        <w:t>values = np</w:t>
      </w:r>
      <w:r w:rsidRPr="004776D3">
        <w:rPr>
          <w:rFonts w:ascii="Consolas" w:hAnsi="Consolas"/>
          <w:color w:val="C00000"/>
          <w:sz w:val="20"/>
        </w:rPr>
        <w:t xml:space="preserve">.random.rand(10) </w:t>
      </w:r>
    </w:p>
    <w:p w14:paraId="5449F14C" w14:textId="77777777" w:rsidR="004776D3" w:rsidRDefault="004776D3" w:rsidP="000666B3">
      <w:pPr>
        <w:spacing w:after="0" w:line="240" w:lineRule="auto"/>
        <w:rPr>
          <w:rFonts w:ascii="Consolas" w:hAnsi="Consolas"/>
          <w:sz w:val="20"/>
        </w:rPr>
      </w:pPr>
    </w:p>
    <w:p w14:paraId="33BAD145" w14:textId="77777777" w:rsidR="000666B3" w:rsidRPr="004776D3" w:rsidRDefault="000666B3" w:rsidP="000666B3">
      <w:pPr>
        <w:spacing w:after="0" w:line="240" w:lineRule="auto"/>
        <w:rPr>
          <w:rFonts w:ascii="Consolas" w:hAnsi="Consolas"/>
          <w:color w:val="C00000"/>
          <w:sz w:val="20"/>
        </w:rPr>
      </w:pPr>
      <w:r w:rsidRPr="004776D3">
        <w:rPr>
          <w:rFonts w:ascii="Consolas" w:hAnsi="Consolas"/>
          <w:color w:val="C00000"/>
          <w:sz w:val="20"/>
        </w:rPr>
        <w:t>values</w:t>
      </w:r>
    </w:p>
    <w:p w14:paraId="20FB03AF" w14:textId="77777777" w:rsidR="000666B3" w:rsidRPr="004776D3" w:rsidRDefault="000666B3" w:rsidP="000666B3">
      <w:pPr>
        <w:spacing w:after="0" w:line="240" w:lineRule="auto"/>
        <w:rPr>
          <w:rFonts w:ascii="Consolas" w:hAnsi="Consolas"/>
          <w:i/>
          <w:sz w:val="20"/>
        </w:rPr>
      </w:pPr>
      <w:r w:rsidRPr="004776D3">
        <w:rPr>
          <w:rFonts w:ascii="Consolas" w:hAnsi="Consolas"/>
          <w:i/>
          <w:sz w:val="20"/>
        </w:rPr>
        <w:t>array([ 0.9296, 0.3164, 0.1839, 0.2046, 0.5677, 0.5955, 0.9645,</w:t>
      </w:r>
      <w:r w:rsidR="004776D3" w:rsidRPr="004776D3">
        <w:rPr>
          <w:rFonts w:ascii="Consolas" w:hAnsi="Consolas"/>
          <w:i/>
          <w:sz w:val="20"/>
        </w:rPr>
        <w:t xml:space="preserve"> </w:t>
      </w:r>
      <w:r w:rsidRPr="004776D3">
        <w:rPr>
          <w:rFonts w:ascii="Consolas" w:hAnsi="Consolas"/>
          <w:i/>
          <w:sz w:val="20"/>
        </w:rPr>
        <w:t>0.6532, 0.7489, 0.6536])</w:t>
      </w:r>
    </w:p>
    <w:p w14:paraId="58C90C37" w14:textId="77777777" w:rsidR="000666B3" w:rsidRPr="000666B3" w:rsidRDefault="000666B3" w:rsidP="000666B3">
      <w:pPr>
        <w:spacing w:after="0" w:line="240" w:lineRule="auto"/>
        <w:rPr>
          <w:rFonts w:ascii="Consolas" w:hAnsi="Consolas"/>
          <w:sz w:val="20"/>
        </w:rPr>
      </w:pPr>
    </w:p>
    <w:p w14:paraId="33E68A4D" w14:textId="77777777" w:rsidR="000666B3" w:rsidRPr="004776D3" w:rsidRDefault="000666B3" w:rsidP="000666B3">
      <w:pPr>
        <w:spacing w:after="0" w:line="240" w:lineRule="auto"/>
        <w:rPr>
          <w:rFonts w:ascii="Consolas" w:hAnsi="Consolas"/>
          <w:color w:val="C00000"/>
          <w:sz w:val="20"/>
        </w:rPr>
      </w:pPr>
      <w:r w:rsidRPr="004776D3">
        <w:rPr>
          <w:rFonts w:ascii="Consolas" w:hAnsi="Consolas"/>
          <w:color w:val="C00000"/>
          <w:sz w:val="20"/>
        </w:rPr>
        <w:t>bins = [0, 0.2, 0.4, 0.6, 0.8, 1]</w:t>
      </w:r>
    </w:p>
    <w:p w14:paraId="2E546A2A" w14:textId="77777777" w:rsidR="000666B3" w:rsidRPr="000666B3" w:rsidRDefault="000666B3" w:rsidP="000666B3">
      <w:pPr>
        <w:spacing w:after="0" w:line="240" w:lineRule="auto"/>
        <w:rPr>
          <w:rFonts w:ascii="Consolas" w:hAnsi="Consolas"/>
          <w:sz w:val="20"/>
        </w:rPr>
      </w:pPr>
    </w:p>
    <w:p w14:paraId="77799DF4" w14:textId="77777777" w:rsidR="000666B3" w:rsidRPr="000666B3" w:rsidRDefault="000666B3" w:rsidP="000666B3">
      <w:pPr>
        <w:spacing w:after="0" w:line="240" w:lineRule="auto"/>
        <w:rPr>
          <w:rFonts w:ascii="Consolas" w:hAnsi="Consolas"/>
          <w:sz w:val="20"/>
        </w:rPr>
      </w:pPr>
      <w:r w:rsidRPr="000666B3">
        <w:rPr>
          <w:rFonts w:ascii="Consolas" w:hAnsi="Consolas"/>
          <w:sz w:val="20"/>
        </w:rPr>
        <w:t>pd</w:t>
      </w:r>
      <w:r w:rsidRPr="004776D3">
        <w:rPr>
          <w:rFonts w:ascii="Consolas" w:hAnsi="Consolas"/>
          <w:color w:val="C00000"/>
          <w:sz w:val="20"/>
        </w:rPr>
        <w:t xml:space="preserve">.get_dummies(pd.cut(values, bins)) </w:t>
      </w:r>
    </w:p>
    <w:p w14:paraId="0FAD8B89" w14:textId="77777777" w:rsidR="000666B3" w:rsidRPr="004776D3" w:rsidRDefault="000666B3" w:rsidP="000666B3">
      <w:pPr>
        <w:spacing w:after="0" w:line="240" w:lineRule="auto"/>
        <w:rPr>
          <w:rFonts w:ascii="Consolas" w:hAnsi="Consolas"/>
          <w:i/>
          <w:sz w:val="20"/>
        </w:rPr>
      </w:pPr>
      <w:r w:rsidRPr="004776D3">
        <w:rPr>
          <w:rFonts w:ascii="Consolas" w:hAnsi="Consolas"/>
          <w:i/>
          <w:sz w:val="20"/>
        </w:rPr>
        <w:t>(0.0, 0.2]</w:t>
      </w:r>
      <w:r w:rsidRPr="004776D3">
        <w:rPr>
          <w:rFonts w:ascii="Consolas" w:hAnsi="Consolas"/>
          <w:i/>
          <w:sz w:val="20"/>
        </w:rPr>
        <w:tab/>
        <w:t>(0.2, 0.4]</w:t>
      </w:r>
      <w:r w:rsidRPr="004776D3">
        <w:rPr>
          <w:rFonts w:ascii="Consolas" w:hAnsi="Consolas"/>
          <w:i/>
          <w:sz w:val="20"/>
        </w:rPr>
        <w:tab/>
        <w:t>(0.4, 0.6]</w:t>
      </w:r>
      <w:r w:rsidRPr="004776D3">
        <w:rPr>
          <w:rFonts w:ascii="Consolas" w:hAnsi="Consolas"/>
          <w:i/>
          <w:sz w:val="20"/>
        </w:rPr>
        <w:tab/>
        <w:t>(0.6, 0.8]</w:t>
      </w:r>
      <w:r w:rsidRPr="004776D3">
        <w:rPr>
          <w:rFonts w:ascii="Consolas" w:hAnsi="Consolas"/>
          <w:i/>
          <w:sz w:val="20"/>
        </w:rPr>
        <w:tab/>
        <w:t>(0.8, 1.0]</w:t>
      </w:r>
    </w:p>
    <w:p w14:paraId="0FCEBDD8" w14:textId="77777777" w:rsidR="000666B3" w:rsidRPr="004776D3" w:rsidRDefault="000666B3" w:rsidP="000666B3">
      <w:pPr>
        <w:spacing w:after="0" w:line="240" w:lineRule="auto"/>
        <w:rPr>
          <w:rFonts w:ascii="Consolas" w:hAnsi="Consolas"/>
          <w:i/>
          <w:sz w:val="20"/>
        </w:rPr>
      </w:pPr>
      <w:r w:rsidRPr="004776D3">
        <w:rPr>
          <w:rFonts w:ascii="Consolas" w:hAnsi="Consolas"/>
          <w:i/>
          <w:sz w:val="20"/>
        </w:rPr>
        <w:t>0</w:t>
      </w:r>
      <w:r w:rsidRPr="004776D3">
        <w:rPr>
          <w:rFonts w:ascii="Consolas" w:hAnsi="Consolas"/>
          <w:i/>
          <w:sz w:val="20"/>
        </w:rPr>
        <w:tab/>
        <w:t>0</w:t>
      </w:r>
      <w:r w:rsidRPr="004776D3">
        <w:rPr>
          <w:rFonts w:ascii="Consolas" w:hAnsi="Consolas"/>
          <w:i/>
          <w:sz w:val="20"/>
        </w:rPr>
        <w:tab/>
        <w:t>0</w:t>
      </w:r>
      <w:r w:rsidRPr="004776D3">
        <w:rPr>
          <w:rFonts w:ascii="Consolas" w:hAnsi="Consolas"/>
          <w:i/>
          <w:sz w:val="20"/>
        </w:rPr>
        <w:tab/>
        <w:t>0</w:t>
      </w:r>
      <w:r w:rsidRPr="004776D3">
        <w:rPr>
          <w:rFonts w:ascii="Consolas" w:hAnsi="Consolas"/>
          <w:i/>
          <w:sz w:val="20"/>
        </w:rPr>
        <w:tab/>
        <w:t>0</w:t>
      </w:r>
      <w:r w:rsidRPr="004776D3">
        <w:rPr>
          <w:rFonts w:ascii="Consolas" w:hAnsi="Consolas"/>
          <w:i/>
          <w:sz w:val="20"/>
        </w:rPr>
        <w:tab/>
        <w:t>1</w:t>
      </w:r>
    </w:p>
    <w:p w14:paraId="0955CE5B" w14:textId="77777777" w:rsidR="000666B3" w:rsidRPr="004776D3" w:rsidRDefault="000666B3" w:rsidP="000666B3">
      <w:pPr>
        <w:spacing w:after="0" w:line="240" w:lineRule="auto"/>
        <w:rPr>
          <w:rFonts w:ascii="Consolas" w:hAnsi="Consolas"/>
          <w:i/>
          <w:sz w:val="20"/>
        </w:rPr>
      </w:pPr>
      <w:r w:rsidRPr="004776D3">
        <w:rPr>
          <w:rFonts w:ascii="Consolas" w:hAnsi="Consolas"/>
          <w:i/>
          <w:sz w:val="20"/>
        </w:rPr>
        <w:t>1</w:t>
      </w:r>
      <w:r w:rsidRPr="004776D3">
        <w:rPr>
          <w:rFonts w:ascii="Consolas" w:hAnsi="Consolas"/>
          <w:i/>
          <w:sz w:val="20"/>
        </w:rPr>
        <w:tab/>
        <w:t>0</w:t>
      </w:r>
      <w:r w:rsidRPr="004776D3">
        <w:rPr>
          <w:rFonts w:ascii="Consolas" w:hAnsi="Consolas"/>
          <w:i/>
          <w:sz w:val="20"/>
        </w:rPr>
        <w:tab/>
        <w:t>1</w:t>
      </w:r>
      <w:r w:rsidRPr="004776D3">
        <w:rPr>
          <w:rFonts w:ascii="Consolas" w:hAnsi="Consolas"/>
          <w:i/>
          <w:sz w:val="20"/>
        </w:rPr>
        <w:tab/>
        <w:t>0</w:t>
      </w:r>
      <w:r w:rsidRPr="004776D3">
        <w:rPr>
          <w:rFonts w:ascii="Consolas" w:hAnsi="Consolas"/>
          <w:i/>
          <w:sz w:val="20"/>
        </w:rPr>
        <w:tab/>
        <w:t>0</w:t>
      </w:r>
      <w:r w:rsidRPr="004776D3">
        <w:rPr>
          <w:rFonts w:ascii="Consolas" w:hAnsi="Consolas"/>
          <w:i/>
          <w:sz w:val="20"/>
        </w:rPr>
        <w:tab/>
        <w:t>0</w:t>
      </w:r>
    </w:p>
    <w:p w14:paraId="3BDA2617" w14:textId="77777777" w:rsidR="000666B3" w:rsidRPr="004776D3" w:rsidRDefault="000666B3" w:rsidP="000666B3">
      <w:pPr>
        <w:spacing w:after="0" w:line="240" w:lineRule="auto"/>
        <w:rPr>
          <w:rFonts w:ascii="Consolas" w:hAnsi="Consolas"/>
          <w:i/>
          <w:sz w:val="20"/>
        </w:rPr>
      </w:pPr>
      <w:r w:rsidRPr="004776D3">
        <w:rPr>
          <w:rFonts w:ascii="Consolas" w:hAnsi="Consolas"/>
          <w:i/>
          <w:sz w:val="20"/>
        </w:rPr>
        <w:t>2</w:t>
      </w:r>
      <w:r w:rsidRPr="004776D3">
        <w:rPr>
          <w:rFonts w:ascii="Consolas" w:hAnsi="Consolas"/>
          <w:i/>
          <w:sz w:val="20"/>
        </w:rPr>
        <w:tab/>
        <w:t>1</w:t>
      </w:r>
      <w:r w:rsidRPr="004776D3">
        <w:rPr>
          <w:rFonts w:ascii="Consolas" w:hAnsi="Consolas"/>
          <w:i/>
          <w:sz w:val="20"/>
        </w:rPr>
        <w:tab/>
        <w:t>0</w:t>
      </w:r>
      <w:r w:rsidRPr="004776D3">
        <w:rPr>
          <w:rFonts w:ascii="Consolas" w:hAnsi="Consolas"/>
          <w:i/>
          <w:sz w:val="20"/>
        </w:rPr>
        <w:tab/>
        <w:t>0</w:t>
      </w:r>
      <w:r w:rsidRPr="004776D3">
        <w:rPr>
          <w:rFonts w:ascii="Consolas" w:hAnsi="Consolas"/>
          <w:i/>
          <w:sz w:val="20"/>
        </w:rPr>
        <w:tab/>
        <w:t>0</w:t>
      </w:r>
      <w:r w:rsidRPr="004776D3">
        <w:rPr>
          <w:rFonts w:ascii="Consolas" w:hAnsi="Consolas"/>
          <w:i/>
          <w:sz w:val="20"/>
        </w:rPr>
        <w:tab/>
        <w:t>0</w:t>
      </w:r>
    </w:p>
    <w:p w14:paraId="3AF42090" w14:textId="77777777" w:rsidR="000666B3" w:rsidRPr="004776D3" w:rsidRDefault="000666B3" w:rsidP="000666B3">
      <w:pPr>
        <w:spacing w:after="0" w:line="240" w:lineRule="auto"/>
        <w:rPr>
          <w:rFonts w:ascii="Consolas" w:hAnsi="Consolas"/>
          <w:i/>
          <w:sz w:val="20"/>
        </w:rPr>
      </w:pPr>
      <w:r w:rsidRPr="004776D3">
        <w:rPr>
          <w:rFonts w:ascii="Consolas" w:hAnsi="Consolas"/>
          <w:i/>
          <w:sz w:val="20"/>
        </w:rPr>
        <w:t>3</w:t>
      </w:r>
      <w:r w:rsidRPr="004776D3">
        <w:rPr>
          <w:rFonts w:ascii="Consolas" w:hAnsi="Consolas"/>
          <w:i/>
          <w:sz w:val="20"/>
        </w:rPr>
        <w:tab/>
        <w:t>0</w:t>
      </w:r>
      <w:r w:rsidRPr="004776D3">
        <w:rPr>
          <w:rFonts w:ascii="Consolas" w:hAnsi="Consolas"/>
          <w:i/>
          <w:sz w:val="20"/>
        </w:rPr>
        <w:tab/>
        <w:t>1</w:t>
      </w:r>
      <w:r w:rsidRPr="004776D3">
        <w:rPr>
          <w:rFonts w:ascii="Consolas" w:hAnsi="Consolas"/>
          <w:i/>
          <w:sz w:val="20"/>
        </w:rPr>
        <w:tab/>
        <w:t>0</w:t>
      </w:r>
      <w:r w:rsidRPr="004776D3">
        <w:rPr>
          <w:rFonts w:ascii="Consolas" w:hAnsi="Consolas"/>
          <w:i/>
          <w:sz w:val="20"/>
        </w:rPr>
        <w:tab/>
        <w:t>0</w:t>
      </w:r>
      <w:r w:rsidRPr="004776D3">
        <w:rPr>
          <w:rFonts w:ascii="Consolas" w:hAnsi="Consolas"/>
          <w:i/>
          <w:sz w:val="20"/>
        </w:rPr>
        <w:tab/>
        <w:t>0</w:t>
      </w:r>
    </w:p>
    <w:p w14:paraId="429216D8" w14:textId="77777777" w:rsidR="000666B3" w:rsidRPr="004776D3" w:rsidRDefault="000666B3" w:rsidP="000666B3">
      <w:pPr>
        <w:spacing w:after="0" w:line="240" w:lineRule="auto"/>
        <w:rPr>
          <w:rFonts w:ascii="Consolas" w:hAnsi="Consolas"/>
          <w:i/>
          <w:sz w:val="20"/>
        </w:rPr>
      </w:pPr>
      <w:r w:rsidRPr="004776D3">
        <w:rPr>
          <w:rFonts w:ascii="Consolas" w:hAnsi="Consolas"/>
          <w:i/>
          <w:sz w:val="20"/>
        </w:rPr>
        <w:t>4</w:t>
      </w:r>
      <w:r w:rsidRPr="004776D3">
        <w:rPr>
          <w:rFonts w:ascii="Consolas" w:hAnsi="Consolas"/>
          <w:i/>
          <w:sz w:val="20"/>
        </w:rPr>
        <w:tab/>
        <w:t>0</w:t>
      </w:r>
      <w:r w:rsidRPr="004776D3">
        <w:rPr>
          <w:rFonts w:ascii="Consolas" w:hAnsi="Consolas"/>
          <w:i/>
          <w:sz w:val="20"/>
        </w:rPr>
        <w:tab/>
        <w:t>0</w:t>
      </w:r>
      <w:r w:rsidRPr="004776D3">
        <w:rPr>
          <w:rFonts w:ascii="Consolas" w:hAnsi="Consolas"/>
          <w:i/>
          <w:sz w:val="20"/>
        </w:rPr>
        <w:tab/>
        <w:t>1</w:t>
      </w:r>
      <w:r w:rsidRPr="004776D3">
        <w:rPr>
          <w:rFonts w:ascii="Consolas" w:hAnsi="Consolas"/>
          <w:i/>
          <w:sz w:val="20"/>
        </w:rPr>
        <w:tab/>
        <w:t>0</w:t>
      </w:r>
      <w:r w:rsidRPr="004776D3">
        <w:rPr>
          <w:rFonts w:ascii="Consolas" w:hAnsi="Consolas"/>
          <w:i/>
          <w:sz w:val="20"/>
        </w:rPr>
        <w:tab/>
        <w:t>0</w:t>
      </w:r>
    </w:p>
    <w:p w14:paraId="798330D6" w14:textId="77777777" w:rsidR="000666B3" w:rsidRPr="004776D3" w:rsidRDefault="000666B3" w:rsidP="000666B3">
      <w:pPr>
        <w:spacing w:after="0" w:line="240" w:lineRule="auto"/>
        <w:rPr>
          <w:rFonts w:ascii="Consolas" w:hAnsi="Consolas"/>
          <w:i/>
          <w:sz w:val="20"/>
        </w:rPr>
      </w:pPr>
      <w:r w:rsidRPr="004776D3">
        <w:rPr>
          <w:rFonts w:ascii="Consolas" w:hAnsi="Consolas"/>
          <w:i/>
          <w:sz w:val="20"/>
        </w:rPr>
        <w:t>5</w:t>
      </w:r>
      <w:r w:rsidRPr="004776D3">
        <w:rPr>
          <w:rFonts w:ascii="Consolas" w:hAnsi="Consolas"/>
          <w:i/>
          <w:sz w:val="20"/>
        </w:rPr>
        <w:tab/>
        <w:t>0</w:t>
      </w:r>
      <w:r w:rsidRPr="004776D3">
        <w:rPr>
          <w:rFonts w:ascii="Consolas" w:hAnsi="Consolas"/>
          <w:i/>
          <w:sz w:val="20"/>
        </w:rPr>
        <w:tab/>
        <w:t>0</w:t>
      </w:r>
      <w:r w:rsidRPr="004776D3">
        <w:rPr>
          <w:rFonts w:ascii="Consolas" w:hAnsi="Consolas"/>
          <w:i/>
          <w:sz w:val="20"/>
        </w:rPr>
        <w:tab/>
        <w:t>1</w:t>
      </w:r>
      <w:r w:rsidRPr="004776D3">
        <w:rPr>
          <w:rFonts w:ascii="Consolas" w:hAnsi="Consolas"/>
          <w:i/>
          <w:sz w:val="20"/>
        </w:rPr>
        <w:tab/>
        <w:t>0</w:t>
      </w:r>
      <w:r w:rsidRPr="004776D3">
        <w:rPr>
          <w:rFonts w:ascii="Consolas" w:hAnsi="Consolas"/>
          <w:i/>
          <w:sz w:val="20"/>
        </w:rPr>
        <w:tab/>
        <w:t>0</w:t>
      </w:r>
    </w:p>
    <w:p w14:paraId="38F56FD0" w14:textId="77777777" w:rsidR="000666B3" w:rsidRPr="004776D3" w:rsidRDefault="000666B3" w:rsidP="000666B3">
      <w:pPr>
        <w:spacing w:after="0" w:line="240" w:lineRule="auto"/>
        <w:rPr>
          <w:rFonts w:ascii="Consolas" w:hAnsi="Consolas"/>
          <w:i/>
          <w:sz w:val="20"/>
        </w:rPr>
      </w:pPr>
      <w:r w:rsidRPr="004776D3">
        <w:rPr>
          <w:rFonts w:ascii="Consolas" w:hAnsi="Consolas"/>
          <w:i/>
          <w:sz w:val="20"/>
        </w:rPr>
        <w:t>6</w:t>
      </w:r>
      <w:r w:rsidRPr="004776D3">
        <w:rPr>
          <w:rFonts w:ascii="Consolas" w:hAnsi="Consolas"/>
          <w:i/>
          <w:sz w:val="20"/>
        </w:rPr>
        <w:tab/>
        <w:t>0</w:t>
      </w:r>
      <w:r w:rsidRPr="004776D3">
        <w:rPr>
          <w:rFonts w:ascii="Consolas" w:hAnsi="Consolas"/>
          <w:i/>
          <w:sz w:val="20"/>
        </w:rPr>
        <w:tab/>
        <w:t>0</w:t>
      </w:r>
      <w:r w:rsidRPr="004776D3">
        <w:rPr>
          <w:rFonts w:ascii="Consolas" w:hAnsi="Consolas"/>
          <w:i/>
          <w:sz w:val="20"/>
        </w:rPr>
        <w:tab/>
        <w:t>0</w:t>
      </w:r>
      <w:r w:rsidRPr="004776D3">
        <w:rPr>
          <w:rFonts w:ascii="Consolas" w:hAnsi="Consolas"/>
          <w:i/>
          <w:sz w:val="20"/>
        </w:rPr>
        <w:tab/>
        <w:t>0</w:t>
      </w:r>
      <w:r w:rsidRPr="004776D3">
        <w:rPr>
          <w:rFonts w:ascii="Consolas" w:hAnsi="Consolas"/>
          <w:i/>
          <w:sz w:val="20"/>
        </w:rPr>
        <w:tab/>
        <w:t>1</w:t>
      </w:r>
    </w:p>
    <w:p w14:paraId="3ACF51F5" w14:textId="77777777" w:rsidR="000666B3" w:rsidRPr="004776D3" w:rsidRDefault="000666B3" w:rsidP="000666B3">
      <w:pPr>
        <w:spacing w:after="0" w:line="240" w:lineRule="auto"/>
        <w:rPr>
          <w:rFonts w:ascii="Consolas" w:hAnsi="Consolas"/>
          <w:i/>
          <w:sz w:val="20"/>
        </w:rPr>
      </w:pPr>
      <w:r w:rsidRPr="004776D3">
        <w:rPr>
          <w:rFonts w:ascii="Consolas" w:hAnsi="Consolas"/>
          <w:i/>
          <w:sz w:val="20"/>
        </w:rPr>
        <w:t>7</w:t>
      </w:r>
      <w:r w:rsidRPr="004776D3">
        <w:rPr>
          <w:rFonts w:ascii="Consolas" w:hAnsi="Consolas"/>
          <w:i/>
          <w:sz w:val="20"/>
        </w:rPr>
        <w:tab/>
        <w:t>0</w:t>
      </w:r>
      <w:r w:rsidRPr="004776D3">
        <w:rPr>
          <w:rFonts w:ascii="Consolas" w:hAnsi="Consolas"/>
          <w:i/>
          <w:sz w:val="20"/>
        </w:rPr>
        <w:tab/>
        <w:t>0</w:t>
      </w:r>
      <w:r w:rsidRPr="004776D3">
        <w:rPr>
          <w:rFonts w:ascii="Consolas" w:hAnsi="Consolas"/>
          <w:i/>
          <w:sz w:val="20"/>
        </w:rPr>
        <w:tab/>
        <w:t>0</w:t>
      </w:r>
      <w:r w:rsidRPr="004776D3">
        <w:rPr>
          <w:rFonts w:ascii="Consolas" w:hAnsi="Consolas"/>
          <w:i/>
          <w:sz w:val="20"/>
        </w:rPr>
        <w:tab/>
        <w:t>1</w:t>
      </w:r>
      <w:r w:rsidRPr="004776D3">
        <w:rPr>
          <w:rFonts w:ascii="Consolas" w:hAnsi="Consolas"/>
          <w:i/>
          <w:sz w:val="20"/>
        </w:rPr>
        <w:tab/>
        <w:t>0</w:t>
      </w:r>
    </w:p>
    <w:p w14:paraId="3E880436" w14:textId="77777777" w:rsidR="000666B3" w:rsidRPr="004776D3" w:rsidRDefault="000666B3" w:rsidP="000666B3">
      <w:pPr>
        <w:spacing w:after="0" w:line="240" w:lineRule="auto"/>
        <w:rPr>
          <w:rFonts w:ascii="Consolas" w:hAnsi="Consolas"/>
          <w:i/>
          <w:sz w:val="20"/>
        </w:rPr>
      </w:pPr>
      <w:r w:rsidRPr="004776D3">
        <w:rPr>
          <w:rFonts w:ascii="Consolas" w:hAnsi="Consolas"/>
          <w:i/>
          <w:sz w:val="20"/>
        </w:rPr>
        <w:t>8</w:t>
      </w:r>
      <w:r w:rsidRPr="004776D3">
        <w:rPr>
          <w:rFonts w:ascii="Consolas" w:hAnsi="Consolas"/>
          <w:i/>
          <w:sz w:val="20"/>
        </w:rPr>
        <w:tab/>
        <w:t>0</w:t>
      </w:r>
      <w:r w:rsidRPr="004776D3">
        <w:rPr>
          <w:rFonts w:ascii="Consolas" w:hAnsi="Consolas"/>
          <w:i/>
          <w:sz w:val="20"/>
        </w:rPr>
        <w:tab/>
        <w:t>0</w:t>
      </w:r>
      <w:r w:rsidRPr="004776D3">
        <w:rPr>
          <w:rFonts w:ascii="Consolas" w:hAnsi="Consolas"/>
          <w:i/>
          <w:sz w:val="20"/>
        </w:rPr>
        <w:tab/>
        <w:t>0</w:t>
      </w:r>
      <w:r w:rsidRPr="004776D3">
        <w:rPr>
          <w:rFonts w:ascii="Consolas" w:hAnsi="Consolas"/>
          <w:i/>
          <w:sz w:val="20"/>
        </w:rPr>
        <w:tab/>
        <w:t>1</w:t>
      </w:r>
      <w:r w:rsidRPr="004776D3">
        <w:rPr>
          <w:rFonts w:ascii="Consolas" w:hAnsi="Consolas"/>
          <w:i/>
          <w:sz w:val="20"/>
        </w:rPr>
        <w:tab/>
        <w:t>0</w:t>
      </w:r>
    </w:p>
    <w:p w14:paraId="03166E27" w14:textId="77777777" w:rsidR="000666B3" w:rsidRPr="004776D3" w:rsidRDefault="000666B3" w:rsidP="000666B3">
      <w:pPr>
        <w:spacing w:after="0" w:line="240" w:lineRule="auto"/>
        <w:rPr>
          <w:rFonts w:ascii="Consolas" w:hAnsi="Consolas"/>
          <w:i/>
          <w:sz w:val="20"/>
        </w:rPr>
      </w:pPr>
      <w:r w:rsidRPr="004776D3">
        <w:rPr>
          <w:rFonts w:ascii="Consolas" w:hAnsi="Consolas"/>
          <w:i/>
          <w:sz w:val="20"/>
        </w:rPr>
        <w:t>9</w:t>
      </w:r>
      <w:r w:rsidRPr="004776D3">
        <w:rPr>
          <w:rFonts w:ascii="Consolas" w:hAnsi="Consolas"/>
          <w:i/>
          <w:sz w:val="20"/>
        </w:rPr>
        <w:tab/>
        <w:t>0</w:t>
      </w:r>
      <w:r w:rsidRPr="004776D3">
        <w:rPr>
          <w:rFonts w:ascii="Consolas" w:hAnsi="Consolas"/>
          <w:i/>
          <w:sz w:val="20"/>
        </w:rPr>
        <w:tab/>
        <w:t>0</w:t>
      </w:r>
      <w:r w:rsidRPr="004776D3">
        <w:rPr>
          <w:rFonts w:ascii="Consolas" w:hAnsi="Consolas"/>
          <w:i/>
          <w:sz w:val="20"/>
        </w:rPr>
        <w:tab/>
        <w:t>0</w:t>
      </w:r>
      <w:r w:rsidRPr="004776D3">
        <w:rPr>
          <w:rFonts w:ascii="Consolas" w:hAnsi="Consolas"/>
          <w:i/>
          <w:sz w:val="20"/>
        </w:rPr>
        <w:tab/>
        <w:t>1</w:t>
      </w:r>
      <w:r w:rsidRPr="004776D3">
        <w:rPr>
          <w:rFonts w:ascii="Consolas" w:hAnsi="Consolas"/>
          <w:i/>
          <w:sz w:val="20"/>
        </w:rPr>
        <w:tab/>
        <w:t>0</w:t>
      </w:r>
    </w:p>
    <w:p w14:paraId="0E8C7C2D" w14:textId="77777777" w:rsidR="000666B3" w:rsidRPr="000666B3" w:rsidRDefault="000666B3" w:rsidP="000666B3">
      <w:pPr>
        <w:spacing w:after="0" w:line="240" w:lineRule="auto"/>
        <w:rPr>
          <w:rFonts w:ascii="Consolas" w:hAnsi="Consolas"/>
          <w:sz w:val="20"/>
        </w:rPr>
      </w:pPr>
    </w:p>
    <w:p w14:paraId="3E84920F" w14:textId="77777777" w:rsidR="000666B3" w:rsidRPr="004776D3" w:rsidRDefault="000666B3" w:rsidP="000666B3">
      <w:pPr>
        <w:spacing w:after="0" w:line="240" w:lineRule="auto"/>
        <w:ind w:left="3" w:right="3"/>
        <w:jc w:val="both"/>
        <w:rPr>
          <w:rFonts w:ascii="Calibri" w:hAnsi="Calibri" w:cs="Calibri"/>
          <w:color w:val="0000FF"/>
          <w:sz w:val="20"/>
        </w:rPr>
      </w:pPr>
      <w:r w:rsidRPr="004776D3">
        <w:rPr>
          <w:rFonts w:ascii="Calibri" w:hAnsi="Calibri" w:cs="Calibri"/>
          <w:color w:val="0000FF"/>
          <w:sz w:val="20"/>
        </w:rPr>
        <w:t>We set the random seed with numpy.random.seed to make the example deterministic. We will look again at pandas.get_dummies later in the book.</w:t>
      </w:r>
    </w:p>
    <w:p w14:paraId="7EE40D68" w14:textId="77777777" w:rsidR="00AE46EB" w:rsidRPr="00C42B09" w:rsidRDefault="00AE46EB" w:rsidP="00AE46EB">
      <w:pPr>
        <w:spacing w:after="0" w:line="240" w:lineRule="auto"/>
        <w:ind w:left="3" w:right="3"/>
        <w:jc w:val="both"/>
        <w:rPr>
          <w:rFonts w:ascii="Calibri" w:hAnsi="Calibri" w:cs="Calibri"/>
          <w:sz w:val="20"/>
        </w:rPr>
      </w:pPr>
    </w:p>
    <w:p w14:paraId="0DE34552" w14:textId="77777777" w:rsidR="00AE46EB" w:rsidRPr="00404DC4" w:rsidRDefault="00AE46EB" w:rsidP="00AE46EB">
      <w:pPr>
        <w:pStyle w:val="Heading3"/>
      </w:pPr>
      <w:bookmarkStart w:id="122" w:name="String_Manipulation"/>
      <w:bookmarkStart w:id="123" w:name="_Toc80103652"/>
      <w:bookmarkEnd w:id="122"/>
      <w:r w:rsidRPr="00404DC4">
        <w:t>String Manipulation</w:t>
      </w:r>
      <w:bookmarkEnd w:id="123"/>
    </w:p>
    <w:p w14:paraId="62E71C0D" w14:textId="77777777" w:rsidR="00AE46EB" w:rsidRPr="00C42B09" w:rsidRDefault="00AE46EB" w:rsidP="00AE46EB">
      <w:pPr>
        <w:spacing w:after="0" w:line="240" w:lineRule="auto"/>
        <w:ind w:left="3" w:right="3"/>
        <w:jc w:val="both"/>
        <w:rPr>
          <w:rFonts w:ascii="Calibri" w:hAnsi="Calibri" w:cs="Calibri"/>
          <w:sz w:val="20"/>
        </w:rPr>
      </w:pPr>
    </w:p>
    <w:p w14:paraId="572C0094" w14:textId="77777777" w:rsidR="00AE46EB" w:rsidRPr="00C2310C" w:rsidRDefault="00AE46EB" w:rsidP="00AE46EB">
      <w:pPr>
        <w:spacing w:after="0" w:line="240" w:lineRule="auto"/>
        <w:ind w:left="3" w:right="3"/>
        <w:jc w:val="both"/>
        <w:rPr>
          <w:rFonts w:ascii="Calibri" w:hAnsi="Calibri" w:cs="Calibri"/>
          <w:color w:val="0000FF"/>
          <w:sz w:val="20"/>
        </w:rPr>
      </w:pPr>
      <w:r w:rsidRPr="00C2310C">
        <w:rPr>
          <w:rFonts w:ascii="Calibri" w:hAnsi="Calibri" w:cs="Calibri"/>
          <w:color w:val="0000FF"/>
          <w:sz w:val="20"/>
        </w:rPr>
        <w:t>Python has long been a popular raw data manipulation language in part due to its ease of use for string and text processing. Most text operations are made simple with the string object’s built-in methods. For more complex pattern matching and text manipulations, regular expressions may be needed. pandas adds to the mix by ena‐ bling you to apply string and regular expressions concisely on whole arrays of data, additionally handling the annoyance of missing data.</w:t>
      </w:r>
    </w:p>
    <w:p w14:paraId="4E1F1025" w14:textId="77777777" w:rsidR="00AE46EB" w:rsidRPr="00C42B09" w:rsidRDefault="00AE46EB" w:rsidP="00AE46EB">
      <w:pPr>
        <w:spacing w:after="0" w:line="240" w:lineRule="auto"/>
        <w:ind w:left="3" w:right="3"/>
        <w:jc w:val="both"/>
        <w:rPr>
          <w:rFonts w:ascii="Calibri" w:hAnsi="Calibri" w:cs="Calibri"/>
          <w:sz w:val="20"/>
        </w:rPr>
      </w:pPr>
    </w:p>
    <w:p w14:paraId="18BB483D" w14:textId="77777777" w:rsidR="00AE46EB" w:rsidRPr="00404DC4" w:rsidRDefault="00AE46EB" w:rsidP="004776D3">
      <w:pPr>
        <w:pStyle w:val="Heading4"/>
        <w:ind w:firstLine="3"/>
      </w:pPr>
      <w:r w:rsidRPr="00404DC4">
        <w:lastRenderedPageBreak/>
        <w:t>String Object Methods</w:t>
      </w:r>
    </w:p>
    <w:p w14:paraId="63CF1C1B" w14:textId="77777777" w:rsidR="00AE46EB" w:rsidRPr="00C42B09" w:rsidRDefault="00AE46EB" w:rsidP="00AE46EB">
      <w:pPr>
        <w:spacing w:after="0" w:line="240" w:lineRule="auto"/>
        <w:ind w:left="3" w:right="3"/>
        <w:jc w:val="both"/>
        <w:rPr>
          <w:rFonts w:ascii="Calibri" w:hAnsi="Calibri" w:cs="Calibri"/>
          <w:sz w:val="20"/>
        </w:rPr>
      </w:pPr>
    </w:p>
    <w:p w14:paraId="1B7630BF" w14:textId="77777777" w:rsidR="00AE46EB" w:rsidRPr="00C2310C" w:rsidRDefault="00AE46EB" w:rsidP="00AE46EB">
      <w:pPr>
        <w:spacing w:after="0" w:line="240" w:lineRule="auto"/>
        <w:ind w:left="3" w:right="3"/>
        <w:jc w:val="both"/>
        <w:rPr>
          <w:rFonts w:ascii="Calibri" w:hAnsi="Calibri" w:cs="Calibri"/>
          <w:color w:val="0000FF"/>
          <w:sz w:val="20"/>
        </w:rPr>
      </w:pPr>
      <w:r w:rsidRPr="00C2310C">
        <w:rPr>
          <w:rFonts w:ascii="Calibri" w:hAnsi="Calibri" w:cs="Calibri"/>
          <w:color w:val="0000FF"/>
          <w:sz w:val="20"/>
        </w:rPr>
        <w:t>In many string munging and scripting applications, built-in string methods are suffi‐ cient. As an example, a comma-separated string can be broken into pieces with split:</w:t>
      </w:r>
    </w:p>
    <w:p w14:paraId="2038C94F" w14:textId="77777777" w:rsidR="00AE46EB" w:rsidRPr="00C42B09" w:rsidRDefault="00AE46EB" w:rsidP="00AE46EB">
      <w:pPr>
        <w:spacing w:after="0" w:line="240" w:lineRule="auto"/>
        <w:ind w:left="3" w:right="3"/>
        <w:jc w:val="both"/>
        <w:rPr>
          <w:rFonts w:ascii="Calibri" w:hAnsi="Calibri" w:cs="Calibri"/>
          <w:sz w:val="20"/>
        </w:rPr>
      </w:pPr>
    </w:p>
    <w:p w14:paraId="3D8F9ED6" w14:textId="77777777" w:rsidR="00AE46EB" w:rsidRPr="004776D3" w:rsidRDefault="00AE46EB" w:rsidP="004776D3">
      <w:pPr>
        <w:spacing w:after="0" w:line="240" w:lineRule="auto"/>
        <w:rPr>
          <w:rFonts w:ascii="Consolas" w:hAnsi="Consolas"/>
          <w:sz w:val="20"/>
        </w:rPr>
      </w:pPr>
      <w:r w:rsidRPr="004776D3">
        <w:rPr>
          <w:rFonts w:ascii="Consolas" w:hAnsi="Consolas"/>
          <w:sz w:val="20"/>
        </w:rPr>
        <w:t>val = 'a,b, guido'</w:t>
      </w:r>
    </w:p>
    <w:p w14:paraId="49CD47FD" w14:textId="77777777" w:rsidR="00AE46EB" w:rsidRPr="004776D3" w:rsidRDefault="00AE46EB" w:rsidP="004776D3">
      <w:pPr>
        <w:spacing w:after="0" w:line="240" w:lineRule="auto"/>
        <w:rPr>
          <w:rFonts w:ascii="Consolas" w:hAnsi="Consolas"/>
          <w:sz w:val="20"/>
        </w:rPr>
      </w:pPr>
    </w:p>
    <w:p w14:paraId="634FA35A" w14:textId="77777777" w:rsidR="00C2310C" w:rsidRPr="00C2310C" w:rsidRDefault="00AE46EB" w:rsidP="004776D3">
      <w:pPr>
        <w:spacing w:after="0" w:line="240" w:lineRule="auto"/>
        <w:rPr>
          <w:rFonts w:ascii="Consolas" w:hAnsi="Consolas"/>
          <w:color w:val="C00000"/>
          <w:sz w:val="20"/>
        </w:rPr>
      </w:pPr>
      <w:r w:rsidRPr="00C2310C">
        <w:rPr>
          <w:rFonts w:ascii="Consolas" w:hAnsi="Consolas"/>
          <w:color w:val="C00000"/>
          <w:sz w:val="20"/>
        </w:rPr>
        <w:t xml:space="preserve">val.split(',') </w:t>
      </w:r>
    </w:p>
    <w:p w14:paraId="013AA9DD" w14:textId="77777777" w:rsidR="00AE46EB" w:rsidRPr="00C2310C" w:rsidRDefault="00AE46EB" w:rsidP="004776D3">
      <w:pPr>
        <w:spacing w:after="0" w:line="240" w:lineRule="auto"/>
        <w:rPr>
          <w:rFonts w:ascii="Consolas" w:hAnsi="Consolas"/>
          <w:i/>
          <w:sz w:val="20"/>
        </w:rPr>
      </w:pPr>
      <w:r w:rsidRPr="00C2310C">
        <w:rPr>
          <w:rFonts w:ascii="Consolas" w:hAnsi="Consolas"/>
          <w:i/>
          <w:sz w:val="20"/>
        </w:rPr>
        <w:t>['a', 'b', ' guido']</w:t>
      </w:r>
    </w:p>
    <w:p w14:paraId="4293218E" w14:textId="77777777" w:rsidR="00AE46EB" w:rsidRPr="004776D3" w:rsidRDefault="00AE46EB" w:rsidP="004776D3">
      <w:pPr>
        <w:spacing w:after="0" w:line="240" w:lineRule="auto"/>
        <w:rPr>
          <w:rFonts w:ascii="Consolas" w:hAnsi="Consolas"/>
          <w:sz w:val="20"/>
        </w:rPr>
      </w:pPr>
    </w:p>
    <w:p w14:paraId="217B2D1D" w14:textId="77777777" w:rsidR="00AE46EB" w:rsidRPr="00C2310C" w:rsidRDefault="00AE46EB" w:rsidP="00AE46EB">
      <w:pPr>
        <w:spacing w:after="0" w:line="240" w:lineRule="auto"/>
        <w:ind w:left="3" w:right="3"/>
        <w:jc w:val="both"/>
        <w:rPr>
          <w:rFonts w:ascii="Calibri" w:hAnsi="Calibri" w:cs="Calibri"/>
          <w:color w:val="0000FF"/>
          <w:sz w:val="20"/>
        </w:rPr>
      </w:pPr>
      <w:r w:rsidRPr="00C2310C">
        <w:rPr>
          <w:rFonts w:ascii="Calibri" w:hAnsi="Calibri" w:cs="Calibri"/>
          <w:color w:val="0000FF"/>
          <w:sz w:val="20"/>
        </w:rPr>
        <w:t>split is often combined with strip to trim whitespace (including line breaks):</w:t>
      </w:r>
    </w:p>
    <w:p w14:paraId="0D7E7F64" w14:textId="77777777" w:rsidR="00AE46EB" w:rsidRPr="00C42B09" w:rsidRDefault="00AE46EB" w:rsidP="00AE46EB">
      <w:pPr>
        <w:spacing w:after="0" w:line="240" w:lineRule="auto"/>
        <w:ind w:left="3" w:right="3"/>
        <w:jc w:val="both"/>
        <w:rPr>
          <w:rFonts w:ascii="Calibri" w:hAnsi="Calibri" w:cs="Calibri"/>
          <w:sz w:val="20"/>
        </w:rPr>
      </w:pPr>
    </w:p>
    <w:p w14:paraId="48E9C83D" w14:textId="77777777" w:rsidR="00AE46EB" w:rsidRPr="004776D3" w:rsidRDefault="00AE46EB" w:rsidP="004776D3">
      <w:pPr>
        <w:spacing w:after="0" w:line="240" w:lineRule="auto"/>
        <w:rPr>
          <w:rFonts w:ascii="Consolas" w:hAnsi="Consolas"/>
          <w:sz w:val="20"/>
        </w:rPr>
      </w:pPr>
      <w:r w:rsidRPr="004776D3">
        <w:rPr>
          <w:rFonts w:ascii="Consolas" w:hAnsi="Consolas"/>
          <w:sz w:val="20"/>
        </w:rPr>
        <w:t xml:space="preserve">pieces = </w:t>
      </w:r>
      <w:r w:rsidRPr="00C2310C">
        <w:rPr>
          <w:rFonts w:ascii="Consolas" w:hAnsi="Consolas"/>
          <w:color w:val="C00000"/>
          <w:sz w:val="20"/>
        </w:rPr>
        <w:t>[x.strip() for x in val.split(',')]</w:t>
      </w:r>
    </w:p>
    <w:p w14:paraId="4BB3ACBE" w14:textId="77777777" w:rsidR="00AE46EB" w:rsidRPr="004776D3" w:rsidRDefault="00AE46EB" w:rsidP="004776D3">
      <w:pPr>
        <w:spacing w:after="0" w:line="240" w:lineRule="auto"/>
        <w:rPr>
          <w:rFonts w:ascii="Consolas" w:hAnsi="Consolas"/>
          <w:sz w:val="20"/>
        </w:rPr>
      </w:pPr>
    </w:p>
    <w:p w14:paraId="46F6D408" w14:textId="77777777" w:rsidR="00AE46EB" w:rsidRPr="00C2310C" w:rsidRDefault="00AE46EB" w:rsidP="004776D3">
      <w:pPr>
        <w:spacing w:after="0" w:line="240" w:lineRule="auto"/>
        <w:rPr>
          <w:rFonts w:ascii="Consolas" w:hAnsi="Consolas"/>
          <w:color w:val="C00000"/>
          <w:sz w:val="20"/>
        </w:rPr>
      </w:pPr>
      <w:r w:rsidRPr="00C2310C">
        <w:rPr>
          <w:rFonts w:ascii="Consolas" w:hAnsi="Consolas"/>
          <w:color w:val="C00000"/>
          <w:sz w:val="20"/>
        </w:rPr>
        <w:t>pieces</w:t>
      </w:r>
    </w:p>
    <w:p w14:paraId="06311D0A" w14:textId="77777777" w:rsidR="00AE46EB" w:rsidRPr="00C2310C" w:rsidRDefault="00AE46EB" w:rsidP="004776D3">
      <w:pPr>
        <w:spacing w:after="0" w:line="240" w:lineRule="auto"/>
        <w:rPr>
          <w:rFonts w:ascii="Consolas" w:hAnsi="Consolas"/>
          <w:i/>
          <w:sz w:val="20"/>
        </w:rPr>
      </w:pPr>
      <w:r w:rsidRPr="00C2310C">
        <w:rPr>
          <w:rFonts w:ascii="Consolas" w:hAnsi="Consolas"/>
          <w:i/>
          <w:sz w:val="20"/>
        </w:rPr>
        <w:t>['a', 'b', 'guido']</w:t>
      </w:r>
    </w:p>
    <w:p w14:paraId="2533ABDA" w14:textId="77777777" w:rsidR="00AE46EB" w:rsidRPr="004776D3" w:rsidRDefault="00AE46EB" w:rsidP="004776D3">
      <w:pPr>
        <w:spacing w:after="0" w:line="240" w:lineRule="auto"/>
        <w:rPr>
          <w:rFonts w:ascii="Consolas" w:hAnsi="Consolas"/>
          <w:sz w:val="20"/>
        </w:rPr>
      </w:pPr>
    </w:p>
    <w:p w14:paraId="4A548BE8"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These substrings could be concatenated together with a two-colon delimiter using addition:</w:t>
      </w:r>
    </w:p>
    <w:p w14:paraId="28882896" w14:textId="77777777" w:rsidR="00AE46EB" w:rsidRPr="004776D3" w:rsidRDefault="00AE46EB" w:rsidP="004776D3">
      <w:pPr>
        <w:spacing w:after="0" w:line="240" w:lineRule="auto"/>
        <w:rPr>
          <w:rFonts w:ascii="Consolas" w:hAnsi="Consolas"/>
          <w:sz w:val="20"/>
        </w:rPr>
      </w:pPr>
    </w:p>
    <w:p w14:paraId="0A89CC26" w14:textId="77777777" w:rsidR="00AE46EB" w:rsidRPr="00C2310C" w:rsidRDefault="00AE46EB" w:rsidP="004776D3">
      <w:pPr>
        <w:spacing w:after="0" w:line="240" w:lineRule="auto"/>
        <w:rPr>
          <w:rFonts w:ascii="Consolas" w:hAnsi="Consolas"/>
          <w:color w:val="C00000"/>
          <w:sz w:val="20"/>
        </w:rPr>
      </w:pPr>
      <w:r w:rsidRPr="00C2310C">
        <w:rPr>
          <w:rFonts w:ascii="Consolas" w:hAnsi="Consolas"/>
          <w:color w:val="C00000"/>
          <w:sz w:val="20"/>
        </w:rPr>
        <w:t>first, second, third = pieces</w:t>
      </w:r>
    </w:p>
    <w:p w14:paraId="6369967C" w14:textId="77777777" w:rsidR="00AE46EB" w:rsidRPr="004776D3" w:rsidRDefault="00AE46EB" w:rsidP="004776D3">
      <w:pPr>
        <w:spacing w:after="0" w:line="240" w:lineRule="auto"/>
        <w:rPr>
          <w:rFonts w:ascii="Consolas" w:hAnsi="Consolas"/>
          <w:sz w:val="20"/>
        </w:rPr>
      </w:pPr>
    </w:p>
    <w:p w14:paraId="64BEF43A" w14:textId="77777777" w:rsidR="00AE46EB" w:rsidRPr="00C2310C" w:rsidRDefault="00AE46EB" w:rsidP="004776D3">
      <w:pPr>
        <w:spacing w:after="0" w:line="240" w:lineRule="auto"/>
        <w:rPr>
          <w:rFonts w:ascii="Consolas" w:hAnsi="Consolas"/>
          <w:color w:val="C00000"/>
          <w:sz w:val="20"/>
        </w:rPr>
      </w:pPr>
      <w:r w:rsidRPr="00C2310C">
        <w:rPr>
          <w:rFonts w:ascii="Consolas" w:hAnsi="Consolas"/>
          <w:color w:val="C00000"/>
          <w:sz w:val="20"/>
        </w:rPr>
        <w:t>first + '::' + second + '::' + third</w:t>
      </w:r>
    </w:p>
    <w:p w14:paraId="0CAC4577" w14:textId="77777777" w:rsidR="00AE46EB" w:rsidRPr="004776D3" w:rsidRDefault="00AE46EB" w:rsidP="004776D3">
      <w:pPr>
        <w:spacing w:after="0" w:line="240" w:lineRule="auto"/>
        <w:rPr>
          <w:rFonts w:ascii="Consolas" w:hAnsi="Consolas"/>
          <w:sz w:val="20"/>
        </w:rPr>
      </w:pPr>
    </w:p>
    <w:p w14:paraId="47F1AB64" w14:textId="77777777" w:rsidR="00AE46EB" w:rsidRPr="00C2310C" w:rsidRDefault="00AE46EB" w:rsidP="004776D3">
      <w:pPr>
        <w:spacing w:after="0" w:line="240" w:lineRule="auto"/>
        <w:rPr>
          <w:rFonts w:ascii="Consolas" w:hAnsi="Consolas"/>
          <w:i/>
          <w:sz w:val="20"/>
        </w:rPr>
      </w:pPr>
      <w:r w:rsidRPr="00C2310C">
        <w:rPr>
          <w:rFonts w:ascii="Consolas" w:hAnsi="Consolas"/>
          <w:i/>
          <w:sz w:val="20"/>
        </w:rPr>
        <w:t>'a::b::guido'</w:t>
      </w:r>
    </w:p>
    <w:p w14:paraId="1D48E7E8" w14:textId="77777777" w:rsidR="00AE46EB" w:rsidRPr="004776D3" w:rsidRDefault="00AE46EB" w:rsidP="004776D3">
      <w:pPr>
        <w:spacing w:after="0" w:line="240" w:lineRule="auto"/>
        <w:rPr>
          <w:rFonts w:ascii="Consolas" w:hAnsi="Consolas"/>
          <w:sz w:val="20"/>
        </w:rPr>
      </w:pPr>
    </w:p>
    <w:p w14:paraId="10F57B30" w14:textId="77777777" w:rsidR="00AE46EB" w:rsidRPr="00C2310C" w:rsidRDefault="00AE46EB" w:rsidP="00AE46EB">
      <w:pPr>
        <w:spacing w:after="0" w:line="240" w:lineRule="auto"/>
        <w:ind w:left="3" w:right="3"/>
        <w:jc w:val="both"/>
        <w:rPr>
          <w:rFonts w:ascii="Calibri" w:hAnsi="Calibri" w:cs="Calibri"/>
          <w:color w:val="0000FF"/>
          <w:sz w:val="20"/>
        </w:rPr>
      </w:pPr>
      <w:r w:rsidRPr="00C2310C">
        <w:rPr>
          <w:rFonts w:ascii="Calibri" w:hAnsi="Calibri" w:cs="Calibri"/>
          <w:color w:val="0000FF"/>
          <w:sz w:val="20"/>
        </w:rPr>
        <w:t>But this isn’t a practical generic method. A faster and more Pythonic way is to pass a list or tuple to the join method on the string '::':</w:t>
      </w:r>
    </w:p>
    <w:p w14:paraId="348393FD" w14:textId="77777777" w:rsidR="00AE46EB" w:rsidRPr="004776D3" w:rsidRDefault="00AE46EB" w:rsidP="004776D3">
      <w:pPr>
        <w:spacing w:after="0" w:line="240" w:lineRule="auto"/>
        <w:rPr>
          <w:rFonts w:ascii="Consolas" w:hAnsi="Consolas"/>
          <w:sz w:val="20"/>
        </w:rPr>
      </w:pPr>
    </w:p>
    <w:p w14:paraId="36D1298D" w14:textId="77777777" w:rsidR="00AE46EB" w:rsidRPr="00C2310C" w:rsidRDefault="00AE46EB" w:rsidP="004776D3">
      <w:pPr>
        <w:spacing w:after="0" w:line="240" w:lineRule="auto"/>
        <w:rPr>
          <w:rFonts w:ascii="Consolas" w:hAnsi="Consolas"/>
          <w:color w:val="C00000"/>
          <w:sz w:val="20"/>
        </w:rPr>
      </w:pPr>
      <w:r w:rsidRPr="00C2310C">
        <w:rPr>
          <w:rFonts w:ascii="Consolas" w:hAnsi="Consolas"/>
          <w:color w:val="C00000"/>
          <w:sz w:val="20"/>
        </w:rPr>
        <w:t>'::'.join(pieces)</w:t>
      </w:r>
    </w:p>
    <w:p w14:paraId="1133DB7F" w14:textId="77777777" w:rsidR="00AE46EB" w:rsidRPr="004776D3" w:rsidRDefault="00AE46EB" w:rsidP="004776D3">
      <w:pPr>
        <w:spacing w:after="0" w:line="240" w:lineRule="auto"/>
        <w:rPr>
          <w:rFonts w:ascii="Consolas" w:hAnsi="Consolas"/>
          <w:sz w:val="20"/>
        </w:rPr>
      </w:pPr>
    </w:p>
    <w:p w14:paraId="0D783F60" w14:textId="77777777" w:rsidR="00AE46EB" w:rsidRPr="004776D3" w:rsidRDefault="00AE46EB" w:rsidP="004776D3">
      <w:pPr>
        <w:spacing w:after="0" w:line="240" w:lineRule="auto"/>
        <w:rPr>
          <w:rFonts w:ascii="Consolas" w:hAnsi="Consolas"/>
          <w:sz w:val="20"/>
        </w:rPr>
      </w:pPr>
      <w:r w:rsidRPr="004776D3">
        <w:rPr>
          <w:rFonts w:ascii="Consolas" w:hAnsi="Consolas"/>
          <w:sz w:val="20"/>
        </w:rPr>
        <w:t>'a::b::guido'</w:t>
      </w:r>
    </w:p>
    <w:p w14:paraId="59240E1B" w14:textId="77777777" w:rsidR="00AE46EB" w:rsidRPr="004776D3" w:rsidRDefault="00AE46EB" w:rsidP="004776D3">
      <w:pPr>
        <w:spacing w:after="0" w:line="240" w:lineRule="auto"/>
        <w:rPr>
          <w:rFonts w:ascii="Consolas" w:hAnsi="Consolas"/>
          <w:sz w:val="20"/>
        </w:rPr>
      </w:pPr>
    </w:p>
    <w:p w14:paraId="573DFF8B" w14:textId="77777777" w:rsidR="00AE46EB" w:rsidRPr="00C2310C" w:rsidRDefault="00AE46EB" w:rsidP="00AE46EB">
      <w:pPr>
        <w:spacing w:after="0" w:line="240" w:lineRule="auto"/>
        <w:ind w:left="3" w:right="3"/>
        <w:jc w:val="both"/>
        <w:rPr>
          <w:rFonts w:ascii="Calibri" w:hAnsi="Calibri" w:cs="Calibri"/>
          <w:color w:val="0000FF"/>
          <w:sz w:val="20"/>
        </w:rPr>
      </w:pPr>
      <w:r w:rsidRPr="00C2310C">
        <w:rPr>
          <w:rFonts w:ascii="Calibri" w:hAnsi="Calibri" w:cs="Calibri"/>
          <w:color w:val="0000FF"/>
          <w:sz w:val="20"/>
        </w:rPr>
        <w:t>Other methods are concerned with locating substrings. Using Python’s in keyword is the best way to detect a substring, though index and find can also be used:</w:t>
      </w:r>
    </w:p>
    <w:p w14:paraId="00815A41" w14:textId="77777777" w:rsidR="00AE46EB" w:rsidRPr="004776D3" w:rsidRDefault="00AE46EB" w:rsidP="004776D3">
      <w:pPr>
        <w:spacing w:after="0" w:line="240" w:lineRule="auto"/>
        <w:rPr>
          <w:rFonts w:ascii="Consolas" w:hAnsi="Consolas"/>
          <w:sz w:val="20"/>
        </w:rPr>
      </w:pPr>
    </w:p>
    <w:p w14:paraId="7D703285" w14:textId="77777777" w:rsidR="00C2310C" w:rsidRDefault="00AE46EB" w:rsidP="004776D3">
      <w:pPr>
        <w:spacing w:after="0" w:line="240" w:lineRule="auto"/>
        <w:rPr>
          <w:rFonts w:ascii="Consolas" w:hAnsi="Consolas"/>
          <w:color w:val="C00000"/>
          <w:sz w:val="20"/>
        </w:rPr>
      </w:pPr>
      <w:r w:rsidRPr="00C2310C">
        <w:rPr>
          <w:rFonts w:ascii="Consolas" w:hAnsi="Consolas"/>
          <w:color w:val="C00000"/>
          <w:sz w:val="20"/>
        </w:rPr>
        <w:t xml:space="preserve">'guido' in val </w:t>
      </w:r>
    </w:p>
    <w:p w14:paraId="544F2063" w14:textId="77777777" w:rsidR="00AE46EB" w:rsidRPr="00C2310C" w:rsidRDefault="00AE46EB" w:rsidP="00C2310C">
      <w:pPr>
        <w:spacing w:after="0" w:line="240" w:lineRule="auto"/>
        <w:rPr>
          <w:rFonts w:ascii="Consolas" w:hAnsi="Consolas"/>
          <w:i/>
          <w:sz w:val="20"/>
        </w:rPr>
      </w:pPr>
      <w:r w:rsidRPr="00C2310C">
        <w:rPr>
          <w:rFonts w:ascii="Consolas" w:hAnsi="Consolas"/>
          <w:i/>
          <w:sz w:val="20"/>
        </w:rPr>
        <w:t>True</w:t>
      </w:r>
    </w:p>
    <w:p w14:paraId="7A9A55F2" w14:textId="77777777" w:rsidR="00AE46EB" w:rsidRPr="004776D3" w:rsidRDefault="00AE46EB" w:rsidP="004776D3">
      <w:pPr>
        <w:spacing w:after="0" w:line="240" w:lineRule="auto"/>
        <w:rPr>
          <w:rFonts w:ascii="Consolas" w:hAnsi="Consolas"/>
          <w:sz w:val="20"/>
        </w:rPr>
      </w:pPr>
    </w:p>
    <w:p w14:paraId="0DE018E8" w14:textId="77777777" w:rsidR="00AE46EB" w:rsidRPr="00C2310C" w:rsidRDefault="00AE46EB" w:rsidP="004776D3">
      <w:pPr>
        <w:spacing w:after="0" w:line="240" w:lineRule="auto"/>
        <w:rPr>
          <w:rFonts w:ascii="Consolas" w:hAnsi="Consolas"/>
          <w:color w:val="C00000"/>
          <w:sz w:val="20"/>
        </w:rPr>
      </w:pPr>
      <w:r w:rsidRPr="00C2310C">
        <w:rPr>
          <w:rFonts w:ascii="Consolas" w:hAnsi="Consolas"/>
          <w:color w:val="C00000"/>
          <w:sz w:val="20"/>
        </w:rPr>
        <w:t>val.index(',')</w:t>
      </w:r>
    </w:p>
    <w:p w14:paraId="692836A6" w14:textId="77777777" w:rsidR="00AE46EB" w:rsidRPr="00C2310C" w:rsidRDefault="00AE46EB" w:rsidP="004776D3">
      <w:pPr>
        <w:spacing w:after="0" w:line="240" w:lineRule="auto"/>
        <w:rPr>
          <w:rFonts w:ascii="Consolas" w:hAnsi="Consolas"/>
          <w:i/>
          <w:sz w:val="20"/>
        </w:rPr>
      </w:pPr>
      <w:r w:rsidRPr="00C2310C">
        <w:rPr>
          <w:rFonts w:ascii="Consolas" w:hAnsi="Consolas"/>
          <w:i/>
          <w:sz w:val="20"/>
        </w:rPr>
        <w:t>1</w:t>
      </w:r>
    </w:p>
    <w:p w14:paraId="46C56B40" w14:textId="77777777" w:rsidR="00AE46EB" w:rsidRPr="004776D3" w:rsidRDefault="00AE46EB" w:rsidP="004776D3">
      <w:pPr>
        <w:spacing w:after="0" w:line="240" w:lineRule="auto"/>
        <w:rPr>
          <w:rFonts w:ascii="Consolas" w:hAnsi="Consolas"/>
          <w:sz w:val="20"/>
        </w:rPr>
      </w:pPr>
    </w:p>
    <w:p w14:paraId="1EB05423" w14:textId="77777777" w:rsidR="00AE46EB" w:rsidRPr="00C2310C" w:rsidRDefault="00AE46EB" w:rsidP="004776D3">
      <w:pPr>
        <w:spacing w:after="0" w:line="240" w:lineRule="auto"/>
        <w:rPr>
          <w:rFonts w:ascii="Consolas" w:hAnsi="Consolas"/>
          <w:color w:val="C00000"/>
          <w:sz w:val="20"/>
        </w:rPr>
      </w:pPr>
      <w:r w:rsidRPr="00C2310C">
        <w:rPr>
          <w:rFonts w:ascii="Consolas" w:hAnsi="Consolas"/>
          <w:color w:val="C00000"/>
          <w:sz w:val="20"/>
        </w:rPr>
        <w:t>val.find(':')</w:t>
      </w:r>
    </w:p>
    <w:p w14:paraId="6D988D0B" w14:textId="77777777" w:rsidR="00AE46EB" w:rsidRPr="00C2310C" w:rsidRDefault="00AE46EB" w:rsidP="004776D3">
      <w:pPr>
        <w:spacing w:after="0" w:line="240" w:lineRule="auto"/>
        <w:rPr>
          <w:rFonts w:ascii="Consolas" w:hAnsi="Consolas"/>
          <w:i/>
          <w:sz w:val="20"/>
        </w:rPr>
      </w:pPr>
      <w:r w:rsidRPr="00C2310C">
        <w:rPr>
          <w:rFonts w:ascii="Consolas" w:hAnsi="Consolas"/>
          <w:i/>
          <w:sz w:val="20"/>
        </w:rPr>
        <w:t>-1</w:t>
      </w:r>
    </w:p>
    <w:p w14:paraId="1067C008" w14:textId="77777777" w:rsidR="00AE46EB" w:rsidRPr="004776D3" w:rsidRDefault="00AE46EB" w:rsidP="004776D3">
      <w:pPr>
        <w:spacing w:after="0" w:line="240" w:lineRule="auto"/>
        <w:rPr>
          <w:rFonts w:ascii="Consolas" w:hAnsi="Consolas"/>
          <w:sz w:val="20"/>
        </w:rPr>
      </w:pPr>
    </w:p>
    <w:p w14:paraId="773EAF12" w14:textId="77777777" w:rsidR="00AE46EB" w:rsidRPr="00C2310C" w:rsidRDefault="00AE46EB" w:rsidP="00AE46EB">
      <w:pPr>
        <w:spacing w:after="0" w:line="240" w:lineRule="auto"/>
        <w:ind w:left="3" w:right="3"/>
        <w:jc w:val="both"/>
        <w:rPr>
          <w:rFonts w:ascii="Calibri" w:hAnsi="Calibri" w:cs="Calibri"/>
          <w:color w:val="0000FF"/>
          <w:sz w:val="20"/>
        </w:rPr>
      </w:pPr>
      <w:r w:rsidRPr="00C2310C">
        <w:rPr>
          <w:rFonts w:ascii="Calibri" w:hAnsi="Calibri" w:cs="Calibri"/>
          <w:color w:val="0000FF"/>
          <w:sz w:val="20"/>
        </w:rPr>
        <w:t>Note the difference between find and index is that index raises an exception if the string isn’t found (versus returning –1):</w:t>
      </w:r>
    </w:p>
    <w:p w14:paraId="3ACF4046" w14:textId="77777777" w:rsidR="00AE46EB" w:rsidRPr="004776D3" w:rsidRDefault="00AE46EB" w:rsidP="004776D3">
      <w:pPr>
        <w:spacing w:after="0" w:line="240" w:lineRule="auto"/>
        <w:rPr>
          <w:rFonts w:ascii="Consolas" w:hAnsi="Consolas"/>
          <w:sz w:val="20"/>
        </w:rPr>
      </w:pPr>
    </w:p>
    <w:p w14:paraId="3BE18549" w14:textId="77777777" w:rsidR="00AE46EB" w:rsidRPr="00C2310C" w:rsidRDefault="00AE46EB" w:rsidP="004776D3">
      <w:pPr>
        <w:spacing w:after="0" w:line="240" w:lineRule="auto"/>
        <w:rPr>
          <w:rFonts w:ascii="Consolas" w:hAnsi="Consolas"/>
          <w:color w:val="C00000"/>
          <w:sz w:val="20"/>
        </w:rPr>
      </w:pPr>
      <w:r w:rsidRPr="00C2310C">
        <w:rPr>
          <w:rFonts w:ascii="Consolas" w:hAnsi="Consolas"/>
          <w:color w:val="C00000"/>
          <w:sz w:val="20"/>
        </w:rPr>
        <w:t>val.index(':')</w:t>
      </w:r>
    </w:p>
    <w:p w14:paraId="55C322C7" w14:textId="77777777" w:rsidR="00AE46EB" w:rsidRPr="004776D3" w:rsidRDefault="00AE46EB" w:rsidP="004776D3">
      <w:pPr>
        <w:spacing w:after="0" w:line="240" w:lineRule="auto"/>
        <w:rPr>
          <w:rFonts w:ascii="Consolas" w:hAnsi="Consolas"/>
          <w:sz w:val="20"/>
        </w:rPr>
      </w:pPr>
    </w:p>
    <w:p w14:paraId="3A19FD4B" w14:textId="77777777" w:rsidR="00AE46EB" w:rsidRPr="004776D3" w:rsidRDefault="00AE46EB" w:rsidP="004776D3">
      <w:pPr>
        <w:spacing w:after="0" w:line="240" w:lineRule="auto"/>
        <w:rPr>
          <w:rFonts w:ascii="Consolas" w:hAnsi="Consolas"/>
          <w:sz w:val="20"/>
        </w:rPr>
      </w:pPr>
      <w:r w:rsidRPr="004776D3">
        <w:rPr>
          <w:rFonts w:ascii="Consolas" w:hAnsi="Consolas"/>
          <w:sz w:val="20"/>
        </w:rPr>
        <w:t>---------------------------------------------------------------------------</w:t>
      </w:r>
    </w:p>
    <w:p w14:paraId="1216E749" w14:textId="77777777" w:rsidR="00AE46EB" w:rsidRPr="004776D3" w:rsidRDefault="00AE46EB" w:rsidP="004776D3">
      <w:pPr>
        <w:spacing w:after="0" w:line="240" w:lineRule="auto"/>
        <w:rPr>
          <w:rFonts w:ascii="Consolas" w:hAnsi="Consolas"/>
          <w:sz w:val="20"/>
        </w:rPr>
      </w:pPr>
    </w:p>
    <w:p w14:paraId="13B3A879" w14:textId="77777777" w:rsidR="00AE46EB" w:rsidRPr="00C2310C" w:rsidRDefault="00AE46EB" w:rsidP="004776D3">
      <w:pPr>
        <w:spacing w:after="0" w:line="240" w:lineRule="auto"/>
        <w:rPr>
          <w:rFonts w:ascii="Consolas" w:hAnsi="Consolas"/>
          <w:i/>
          <w:color w:val="FF0000"/>
          <w:sz w:val="20"/>
        </w:rPr>
      </w:pPr>
      <w:r w:rsidRPr="00C2310C">
        <w:rPr>
          <w:rFonts w:ascii="Consolas" w:hAnsi="Consolas"/>
          <w:i/>
          <w:color w:val="FF0000"/>
          <w:sz w:val="20"/>
        </w:rPr>
        <w:t>ValueError</w:t>
      </w:r>
      <w:r w:rsidRPr="00C2310C">
        <w:rPr>
          <w:rFonts w:ascii="Consolas" w:hAnsi="Consolas"/>
          <w:i/>
          <w:color w:val="FF0000"/>
          <w:sz w:val="20"/>
        </w:rPr>
        <w:tab/>
        <w:t>Traceback (most recent call last)</w:t>
      </w:r>
    </w:p>
    <w:p w14:paraId="6E52F256" w14:textId="77777777" w:rsidR="00AE46EB" w:rsidRPr="00C2310C" w:rsidRDefault="00AE46EB" w:rsidP="004776D3">
      <w:pPr>
        <w:spacing w:after="0" w:line="240" w:lineRule="auto"/>
        <w:rPr>
          <w:rFonts w:ascii="Consolas" w:hAnsi="Consolas"/>
          <w:i/>
          <w:color w:val="FF0000"/>
          <w:sz w:val="20"/>
        </w:rPr>
      </w:pPr>
      <w:r w:rsidRPr="00C2310C">
        <w:rPr>
          <w:rFonts w:ascii="Consolas" w:hAnsi="Consolas"/>
          <w:i/>
          <w:color w:val="FF0000"/>
          <w:sz w:val="20"/>
        </w:rPr>
        <w:t>&lt;ipython-input-144-280f8b2856ce&gt; in &lt;module&gt;()</w:t>
      </w:r>
    </w:p>
    <w:p w14:paraId="7F27B8E9" w14:textId="77777777" w:rsidR="00AE46EB" w:rsidRPr="00C2310C" w:rsidRDefault="00AE46EB" w:rsidP="004776D3">
      <w:pPr>
        <w:spacing w:after="0" w:line="240" w:lineRule="auto"/>
        <w:rPr>
          <w:rFonts w:ascii="Consolas" w:hAnsi="Consolas"/>
          <w:i/>
          <w:color w:val="FF0000"/>
          <w:sz w:val="20"/>
        </w:rPr>
      </w:pPr>
      <w:r w:rsidRPr="00C2310C">
        <w:rPr>
          <w:rFonts w:ascii="Consolas" w:hAnsi="Consolas"/>
          <w:i/>
          <w:color w:val="FF0000"/>
          <w:sz w:val="20"/>
        </w:rPr>
        <w:t>----&gt; 1 val.index(':')</w:t>
      </w:r>
    </w:p>
    <w:p w14:paraId="31EDC399" w14:textId="77777777" w:rsidR="00AE46EB" w:rsidRPr="00C2310C" w:rsidRDefault="00AE46EB" w:rsidP="004776D3">
      <w:pPr>
        <w:spacing w:after="0" w:line="240" w:lineRule="auto"/>
        <w:rPr>
          <w:rFonts w:ascii="Consolas" w:hAnsi="Consolas"/>
          <w:i/>
          <w:color w:val="FF0000"/>
          <w:sz w:val="20"/>
        </w:rPr>
      </w:pPr>
      <w:r w:rsidRPr="00C2310C">
        <w:rPr>
          <w:rFonts w:ascii="Consolas" w:hAnsi="Consolas"/>
          <w:i/>
          <w:color w:val="FF0000"/>
          <w:sz w:val="20"/>
        </w:rPr>
        <w:t>ValueError: substring not found</w:t>
      </w:r>
    </w:p>
    <w:p w14:paraId="09758F4A" w14:textId="77777777" w:rsidR="00AE46EB" w:rsidRPr="004776D3" w:rsidRDefault="00AE46EB" w:rsidP="004776D3">
      <w:pPr>
        <w:spacing w:after="0" w:line="240" w:lineRule="auto"/>
        <w:rPr>
          <w:rFonts w:ascii="Consolas" w:hAnsi="Consolas"/>
          <w:sz w:val="20"/>
        </w:rPr>
      </w:pPr>
    </w:p>
    <w:p w14:paraId="7E06C107" w14:textId="77777777" w:rsidR="00AE46EB" w:rsidRPr="00C2310C" w:rsidRDefault="00AE46EB" w:rsidP="00AE46EB">
      <w:pPr>
        <w:spacing w:after="0" w:line="240" w:lineRule="auto"/>
        <w:ind w:left="3" w:right="3"/>
        <w:jc w:val="both"/>
        <w:rPr>
          <w:rFonts w:ascii="Calibri" w:hAnsi="Calibri" w:cs="Calibri"/>
          <w:color w:val="0000FF"/>
          <w:sz w:val="20"/>
        </w:rPr>
      </w:pPr>
      <w:r w:rsidRPr="00C2310C">
        <w:rPr>
          <w:rFonts w:ascii="Calibri" w:hAnsi="Calibri" w:cs="Calibri"/>
          <w:color w:val="0000FF"/>
          <w:sz w:val="20"/>
        </w:rPr>
        <w:t>Relatedly, count returns the number of occurrences of a particular substring:</w:t>
      </w:r>
    </w:p>
    <w:p w14:paraId="64281DC1" w14:textId="77777777" w:rsidR="00AE46EB" w:rsidRPr="004776D3" w:rsidRDefault="00AE46EB" w:rsidP="004776D3">
      <w:pPr>
        <w:spacing w:after="0" w:line="240" w:lineRule="auto"/>
        <w:rPr>
          <w:rFonts w:ascii="Consolas" w:hAnsi="Consolas"/>
          <w:sz w:val="20"/>
        </w:rPr>
      </w:pPr>
    </w:p>
    <w:p w14:paraId="720A6AD3" w14:textId="77777777" w:rsidR="00AE46EB" w:rsidRPr="00C2310C" w:rsidRDefault="00AE46EB" w:rsidP="004776D3">
      <w:pPr>
        <w:spacing w:after="0" w:line="240" w:lineRule="auto"/>
        <w:rPr>
          <w:rFonts w:ascii="Consolas" w:hAnsi="Consolas"/>
          <w:color w:val="C00000"/>
          <w:sz w:val="20"/>
        </w:rPr>
      </w:pPr>
      <w:r w:rsidRPr="00C2310C">
        <w:rPr>
          <w:rFonts w:ascii="Consolas" w:hAnsi="Consolas"/>
          <w:color w:val="C00000"/>
          <w:sz w:val="20"/>
        </w:rPr>
        <w:t>val.count(',')</w:t>
      </w:r>
    </w:p>
    <w:p w14:paraId="14B10835" w14:textId="77777777" w:rsidR="00AE46EB" w:rsidRPr="00C2310C" w:rsidRDefault="00AE46EB" w:rsidP="004776D3">
      <w:pPr>
        <w:spacing w:after="0" w:line="240" w:lineRule="auto"/>
        <w:rPr>
          <w:rFonts w:ascii="Consolas" w:hAnsi="Consolas"/>
          <w:i/>
          <w:sz w:val="20"/>
        </w:rPr>
      </w:pPr>
      <w:r w:rsidRPr="00C2310C">
        <w:rPr>
          <w:rFonts w:ascii="Consolas" w:hAnsi="Consolas"/>
          <w:i/>
          <w:sz w:val="20"/>
        </w:rPr>
        <w:t>2</w:t>
      </w:r>
    </w:p>
    <w:p w14:paraId="66948DED" w14:textId="77777777" w:rsidR="00AE46EB" w:rsidRPr="004776D3" w:rsidRDefault="00AE46EB" w:rsidP="004776D3">
      <w:pPr>
        <w:spacing w:after="0" w:line="240" w:lineRule="auto"/>
        <w:rPr>
          <w:rFonts w:ascii="Consolas" w:hAnsi="Consolas"/>
          <w:sz w:val="20"/>
        </w:rPr>
      </w:pPr>
    </w:p>
    <w:p w14:paraId="6C15B189" w14:textId="77777777" w:rsidR="00AE46EB" w:rsidRPr="00C2310C" w:rsidRDefault="00AE46EB" w:rsidP="00AE46EB">
      <w:pPr>
        <w:spacing w:after="0" w:line="240" w:lineRule="auto"/>
        <w:ind w:left="3" w:right="3"/>
        <w:jc w:val="both"/>
        <w:rPr>
          <w:rFonts w:ascii="Calibri" w:hAnsi="Calibri" w:cs="Calibri"/>
          <w:color w:val="0000FF"/>
          <w:sz w:val="20"/>
        </w:rPr>
      </w:pPr>
      <w:r w:rsidRPr="00C2310C">
        <w:rPr>
          <w:rFonts w:ascii="Calibri" w:hAnsi="Calibri" w:cs="Calibri"/>
          <w:color w:val="0000FF"/>
          <w:sz w:val="20"/>
        </w:rPr>
        <w:t>replace will substitute occurrences of one pattern for another. It is commonly used to delete patterns, too, by passing an empty string:</w:t>
      </w:r>
    </w:p>
    <w:p w14:paraId="1748B8F4" w14:textId="77777777" w:rsidR="00AE46EB" w:rsidRPr="004776D3" w:rsidRDefault="00AE46EB" w:rsidP="004776D3">
      <w:pPr>
        <w:spacing w:after="0" w:line="240" w:lineRule="auto"/>
        <w:rPr>
          <w:rFonts w:ascii="Consolas" w:hAnsi="Consolas"/>
          <w:sz w:val="20"/>
        </w:rPr>
      </w:pPr>
    </w:p>
    <w:p w14:paraId="5BEC1692" w14:textId="77777777" w:rsidR="00C2310C" w:rsidRPr="007013C1" w:rsidRDefault="00AE46EB" w:rsidP="004776D3">
      <w:pPr>
        <w:spacing w:after="0" w:line="240" w:lineRule="auto"/>
        <w:rPr>
          <w:rFonts w:ascii="Consolas" w:hAnsi="Consolas"/>
          <w:color w:val="C00000"/>
          <w:sz w:val="20"/>
        </w:rPr>
      </w:pPr>
      <w:r w:rsidRPr="004776D3">
        <w:rPr>
          <w:rFonts w:ascii="Consolas" w:hAnsi="Consolas"/>
          <w:sz w:val="20"/>
        </w:rPr>
        <w:t>val</w:t>
      </w:r>
      <w:r w:rsidRPr="007013C1">
        <w:rPr>
          <w:rFonts w:ascii="Consolas" w:hAnsi="Consolas"/>
          <w:color w:val="C00000"/>
          <w:sz w:val="20"/>
        </w:rPr>
        <w:t xml:space="preserve">.replace(',', '::') </w:t>
      </w:r>
    </w:p>
    <w:p w14:paraId="0B2AC625" w14:textId="77777777" w:rsidR="00AE46EB" w:rsidRPr="00C2310C" w:rsidRDefault="00AE46EB" w:rsidP="004776D3">
      <w:pPr>
        <w:spacing w:after="0" w:line="240" w:lineRule="auto"/>
        <w:rPr>
          <w:rFonts w:ascii="Consolas" w:hAnsi="Consolas"/>
          <w:i/>
          <w:sz w:val="20"/>
        </w:rPr>
      </w:pPr>
      <w:r w:rsidRPr="00C2310C">
        <w:rPr>
          <w:rFonts w:ascii="Consolas" w:hAnsi="Consolas"/>
          <w:i/>
          <w:sz w:val="20"/>
        </w:rPr>
        <w:t>'a::b:: guido'</w:t>
      </w:r>
    </w:p>
    <w:p w14:paraId="03002A86" w14:textId="77777777" w:rsidR="00AE46EB" w:rsidRPr="004776D3" w:rsidRDefault="00AE46EB" w:rsidP="004776D3">
      <w:pPr>
        <w:spacing w:after="0" w:line="240" w:lineRule="auto"/>
        <w:rPr>
          <w:rFonts w:ascii="Consolas" w:hAnsi="Consolas"/>
          <w:sz w:val="20"/>
        </w:rPr>
      </w:pPr>
    </w:p>
    <w:p w14:paraId="386C092F" w14:textId="77777777" w:rsidR="00C2310C" w:rsidRDefault="00AE46EB" w:rsidP="004776D3">
      <w:pPr>
        <w:spacing w:after="0" w:line="240" w:lineRule="auto"/>
        <w:rPr>
          <w:rFonts w:ascii="Consolas" w:hAnsi="Consolas"/>
          <w:sz w:val="20"/>
        </w:rPr>
      </w:pPr>
      <w:r w:rsidRPr="004776D3">
        <w:rPr>
          <w:rFonts w:ascii="Consolas" w:hAnsi="Consolas"/>
          <w:sz w:val="20"/>
        </w:rPr>
        <w:t>val</w:t>
      </w:r>
      <w:r w:rsidRPr="007013C1">
        <w:rPr>
          <w:rFonts w:ascii="Consolas" w:hAnsi="Consolas"/>
          <w:color w:val="C00000"/>
          <w:sz w:val="20"/>
        </w:rPr>
        <w:t xml:space="preserve">.replace(',', '') </w:t>
      </w:r>
    </w:p>
    <w:p w14:paraId="23A913E4" w14:textId="77777777" w:rsidR="00AE46EB" w:rsidRPr="00C2310C" w:rsidRDefault="00AE46EB" w:rsidP="004776D3">
      <w:pPr>
        <w:spacing w:after="0" w:line="240" w:lineRule="auto"/>
        <w:rPr>
          <w:rFonts w:ascii="Consolas" w:hAnsi="Consolas"/>
          <w:i/>
          <w:sz w:val="20"/>
        </w:rPr>
      </w:pPr>
      <w:r w:rsidRPr="00C2310C">
        <w:rPr>
          <w:rFonts w:ascii="Consolas" w:hAnsi="Consolas"/>
          <w:i/>
          <w:sz w:val="20"/>
        </w:rPr>
        <w:t>'ab guido'</w:t>
      </w:r>
    </w:p>
    <w:p w14:paraId="286CC4B5" w14:textId="77777777" w:rsidR="00AE46EB" w:rsidRPr="004776D3" w:rsidRDefault="00AE46EB" w:rsidP="004776D3">
      <w:pPr>
        <w:spacing w:after="0" w:line="240" w:lineRule="auto"/>
        <w:rPr>
          <w:rFonts w:ascii="Consolas" w:hAnsi="Consolas"/>
          <w:sz w:val="20"/>
        </w:rPr>
      </w:pPr>
    </w:p>
    <w:p w14:paraId="6FC3140A" w14:textId="77777777" w:rsidR="00AE46EB" w:rsidRPr="007013C1" w:rsidRDefault="00AE46EB" w:rsidP="004776D3">
      <w:pPr>
        <w:spacing w:after="0" w:line="240" w:lineRule="auto"/>
        <w:rPr>
          <w:b/>
        </w:rPr>
      </w:pPr>
      <w:r w:rsidRPr="007013C1">
        <w:rPr>
          <w:b/>
        </w:rPr>
        <w:t xml:space="preserve">See </w:t>
      </w:r>
      <w:hyperlink r:id="rId606" w:anchor="_bookmark2" w:history="1">
        <w:r w:rsidRPr="007013C1">
          <w:rPr>
            <w:b/>
          </w:rPr>
          <w:t xml:space="preserve">Table 7-3 </w:t>
        </w:r>
      </w:hyperlink>
      <w:r w:rsidRPr="007013C1">
        <w:rPr>
          <w:b/>
        </w:rPr>
        <w:t>for a listing of some of Python’s string methods.</w:t>
      </w:r>
    </w:p>
    <w:p w14:paraId="29E4BDFE" w14:textId="77777777" w:rsidR="00AE46EB" w:rsidRPr="00C42B09" w:rsidRDefault="00AE46EB" w:rsidP="00AE46EB">
      <w:pPr>
        <w:spacing w:after="0" w:line="240" w:lineRule="auto"/>
        <w:ind w:left="3" w:right="3"/>
        <w:jc w:val="both"/>
        <w:rPr>
          <w:rFonts w:ascii="Calibri" w:hAnsi="Calibri" w:cs="Calibri"/>
          <w:sz w:val="20"/>
        </w:rPr>
      </w:pPr>
    </w:p>
    <w:p w14:paraId="47598494"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Regular expressions can also be used with many of these operations, as you’ll see.</w:t>
      </w:r>
    </w:p>
    <w:p w14:paraId="503FEA4C" w14:textId="77777777" w:rsidR="00AE46EB" w:rsidRPr="00C42B09" w:rsidRDefault="00AE46EB" w:rsidP="00AE46EB">
      <w:pPr>
        <w:spacing w:after="0" w:line="240" w:lineRule="auto"/>
        <w:ind w:left="3" w:right="3"/>
        <w:jc w:val="both"/>
        <w:rPr>
          <w:rFonts w:ascii="Calibri" w:hAnsi="Calibri" w:cs="Calibri"/>
          <w:sz w:val="20"/>
        </w:rPr>
      </w:pPr>
    </w:p>
    <w:p w14:paraId="3F0C38DB"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t>Table 7-3. Python built-in string methods</w:t>
      </w:r>
    </w:p>
    <w:p w14:paraId="52EDFBD4" w14:textId="77777777" w:rsidR="00AE46EB" w:rsidRDefault="00AE46EB" w:rsidP="00AE46EB">
      <w:pPr>
        <w:spacing w:after="0" w:line="240" w:lineRule="auto"/>
        <w:ind w:left="3" w:right="3"/>
        <w:jc w:val="both"/>
        <w:rPr>
          <w:rFonts w:ascii="Calibri" w:hAnsi="Calibri" w:cs="Calibri"/>
          <w:sz w:val="20"/>
        </w:rPr>
      </w:pPr>
    </w:p>
    <w:p w14:paraId="0EE2DECB" w14:textId="77777777" w:rsidR="004776D3" w:rsidRPr="00C42B09" w:rsidRDefault="004776D3" w:rsidP="00AE46EB">
      <w:pPr>
        <w:spacing w:after="0" w:line="240" w:lineRule="auto"/>
        <w:ind w:left="3" w:right="3"/>
        <w:jc w:val="both"/>
        <w:rPr>
          <w:rFonts w:ascii="Calibri" w:hAnsi="Calibri" w:cs="Calibri"/>
          <w:sz w:val="20"/>
        </w:rPr>
      </w:pPr>
      <w:r>
        <w:rPr>
          <w:rFonts w:ascii="Calibri" w:hAnsi="Calibri" w:cs="Calibri"/>
          <w:sz w:val="20"/>
        </w:rPr>
        <w:t>Argument</w:t>
      </w:r>
      <w:r>
        <w:rPr>
          <w:rFonts w:ascii="Calibri" w:hAnsi="Calibri" w:cs="Calibri"/>
          <w:sz w:val="20"/>
        </w:rPr>
        <w:tab/>
      </w:r>
      <w:r>
        <w:rPr>
          <w:rFonts w:ascii="Calibri" w:hAnsi="Calibri" w:cs="Calibri"/>
          <w:sz w:val="20"/>
        </w:rPr>
        <w:tab/>
        <w:t>Description</w:t>
      </w:r>
    </w:p>
    <w:p w14:paraId="3089BF01" w14:textId="77777777" w:rsidR="00AE46EB" w:rsidRPr="004776D3" w:rsidRDefault="00AE46EB" w:rsidP="004776D3">
      <w:pPr>
        <w:spacing w:after="0" w:line="240" w:lineRule="auto"/>
        <w:jc w:val="both"/>
        <w:rPr>
          <w:rFonts w:ascii="Calibri" w:hAnsi="Calibri" w:cs="Calibri"/>
          <w:sz w:val="20"/>
        </w:rPr>
      </w:pPr>
    </w:p>
    <w:p w14:paraId="2F71581D" w14:textId="77777777" w:rsidR="00AE46EB" w:rsidRPr="00C42B09" w:rsidRDefault="00AE46EB" w:rsidP="00AE46EB">
      <w:pPr>
        <w:spacing w:after="0" w:line="240" w:lineRule="auto"/>
        <w:ind w:left="3" w:right="3"/>
        <w:jc w:val="both"/>
        <w:rPr>
          <w:rFonts w:ascii="Calibri" w:hAnsi="Calibri" w:cs="Calibri"/>
          <w:sz w:val="20"/>
        </w:rPr>
      </w:pPr>
      <w:r w:rsidRPr="004776D3">
        <w:rPr>
          <w:rFonts w:ascii="Consolas" w:hAnsi="Consolas" w:cs="Calibri"/>
          <w:b/>
          <w:color w:val="C00000"/>
          <w:sz w:val="20"/>
        </w:rPr>
        <w:t>count</w:t>
      </w:r>
      <w:r w:rsidRPr="00C42B09">
        <w:rPr>
          <w:rFonts w:ascii="Calibri" w:hAnsi="Calibri" w:cs="Calibri"/>
          <w:sz w:val="20"/>
        </w:rPr>
        <w:tab/>
      </w:r>
      <w:r w:rsidR="004776D3">
        <w:rPr>
          <w:rFonts w:ascii="Calibri" w:hAnsi="Calibri" w:cs="Calibri"/>
          <w:sz w:val="20"/>
        </w:rPr>
        <w:tab/>
      </w:r>
      <w:r w:rsidRPr="00C42B09">
        <w:rPr>
          <w:rFonts w:ascii="Calibri" w:hAnsi="Calibri" w:cs="Calibri"/>
          <w:sz w:val="20"/>
        </w:rPr>
        <w:t>Return the number of non-overlapping occurrences of substring in the string.</w:t>
      </w:r>
    </w:p>
    <w:p w14:paraId="2A4E26B4" w14:textId="77777777" w:rsidR="00AE46EB" w:rsidRPr="00C42B09" w:rsidRDefault="00AE46EB" w:rsidP="00AE46EB">
      <w:pPr>
        <w:spacing w:after="0" w:line="240" w:lineRule="auto"/>
        <w:ind w:left="3" w:right="3"/>
        <w:jc w:val="both"/>
        <w:rPr>
          <w:rFonts w:ascii="Calibri" w:hAnsi="Calibri" w:cs="Calibri"/>
          <w:sz w:val="20"/>
        </w:rPr>
      </w:pPr>
    </w:p>
    <w:p w14:paraId="132F9CE3" w14:textId="77777777" w:rsidR="00AE46EB" w:rsidRPr="00C42B09" w:rsidRDefault="00AE46EB" w:rsidP="00AE46EB">
      <w:pPr>
        <w:spacing w:after="0" w:line="240" w:lineRule="auto"/>
        <w:ind w:left="3" w:right="3"/>
        <w:jc w:val="both"/>
        <w:rPr>
          <w:rFonts w:ascii="Calibri" w:hAnsi="Calibri" w:cs="Calibri"/>
          <w:sz w:val="20"/>
        </w:rPr>
      </w:pPr>
      <w:r w:rsidRPr="004776D3">
        <w:rPr>
          <w:rFonts w:ascii="Consolas" w:hAnsi="Consolas" w:cs="Calibri"/>
          <w:b/>
          <w:color w:val="C00000"/>
          <w:sz w:val="20"/>
        </w:rPr>
        <w:t>endswith</w:t>
      </w:r>
      <w:r w:rsidRPr="00C42B09">
        <w:rPr>
          <w:rFonts w:ascii="Calibri" w:hAnsi="Calibri" w:cs="Calibri"/>
          <w:sz w:val="20"/>
        </w:rPr>
        <w:tab/>
        <w:t>Returns True if string ends with suffix.</w:t>
      </w:r>
    </w:p>
    <w:p w14:paraId="24A26D9C" w14:textId="77777777" w:rsidR="00AE46EB" w:rsidRPr="00C42B09" w:rsidRDefault="00AE46EB" w:rsidP="00AE46EB">
      <w:pPr>
        <w:spacing w:after="0" w:line="240" w:lineRule="auto"/>
        <w:ind w:left="3" w:right="3"/>
        <w:jc w:val="both"/>
        <w:rPr>
          <w:rFonts w:ascii="Calibri" w:hAnsi="Calibri" w:cs="Calibri"/>
          <w:sz w:val="20"/>
        </w:rPr>
      </w:pPr>
    </w:p>
    <w:p w14:paraId="0653B58B" w14:textId="77777777" w:rsidR="00AE46EB" w:rsidRPr="00C42B09" w:rsidRDefault="00AE46EB" w:rsidP="00AE46EB">
      <w:pPr>
        <w:spacing w:after="0" w:line="240" w:lineRule="auto"/>
        <w:ind w:left="3" w:right="3"/>
        <w:jc w:val="both"/>
        <w:rPr>
          <w:rFonts w:ascii="Calibri" w:hAnsi="Calibri" w:cs="Calibri"/>
          <w:sz w:val="20"/>
        </w:rPr>
      </w:pPr>
      <w:r w:rsidRPr="004776D3">
        <w:rPr>
          <w:rFonts w:ascii="Consolas" w:hAnsi="Consolas" w:cs="Calibri"/>
          <w:b/>
          <w:color w:val="C00000"/>
          <w:sz w:val="20"/>
        </w:rPr>
        <w:t>startswith</w:t>
      </w:r>
      <w:r w:rsidRPr="00C42B09">
        <w:rPr>
          <w:rFonts w:ascii="Calibri" w:hAnsi="Calibri" w:cs="Calibri"/>
          <w:sz w:val="20"/>
        </w:rPr>
        <w:tab/>
        <w:t>Returns True if string starts with prefix.</w:t>
      </w:r>
    </w:p>
    <w:p w14:paraId="54684DFE" w14:textId="77777777" w:rsidR="00AE46EB" w:rsidRPr="00C42B09" w:rsidRDefault="00AE46EB" w:rsidP="00AE46EB">
      <w:pPr>
        <w:spacing w:after="0" w:line="240" w:lineRule="auto"/>
        <w:ind w:left="3" w:right="3"/>
        <w:jc w:val="both"/>
        <w:rPr>
          <w:rFonts w:ascii="Calibri" w:hAnsi="Calibri" w:cs="Calibri"/>
          <w:sz w:val="20"/>
        </w:rPr>
      </w:pPr>
    </w:p>
    <w:p w14:paraId="4084E177" w14:textId="77777777" w:rsidR="00AE46EB" w:rsidRPr="00C42B09" w:rsidRDefault="00AE46EB" w:rsidP="00AE46EB">
      <w:pPr>
        <w:spacing w:after="0" w:line="240" w:lineRule="auto"/>
        <w:ind w:left="3" w:right="3"/>
        <w:jc w:val="both"/>
        <w:rPr>
          <w:rFonts w:ascii="Calibri" w:hAnsi="Calibri" w:cs="Calibri"/>
          <w:sz w:val="20"/>
        </w:rPr>
      </w:pPr>
      <w:r w:rsidRPr="004776D3">
        <w:rPr>
          <w:rFonts w:ascii="Consolas" w:hAnsi="Consolas" w:cs="Calibri"/>
          <w:b/>
          <w:color w:val="C00000"/>
          <w:sz w:val="20"/>
        </w:rPr>
        <w:t>join</w:t>
      </w:r>
      <w:r w:rsidRPr="00C42B09">
        <w:rPr>
          <w:rFonts w:ascii="Calibri" w:hAnsi="Calibri" w:cs="Calibri"/>
          <w:sz w:val="20"/>
        </w:rPr>
        <w:tab/>
      </w:r>
      <w:r w:rsidR="004776D3">
        <w:rPr>
          <w:rFonts w:ascii="Calibri" w:hAnsi="Calibri" w:cs="Calibri"/>
          <w:sz w:val="20"/>
        </w:rPr>
        <w:tab/>
      </w:r>
      <w:r w:rsidRPr="00C42B09">
        <w:rPr>
          <w:rFonts w:ascii="Calibri" w:hAnsi="Calibri" w:cs="Calibri"/>
          <w:sz w:val="20"/>
        </w:rPr>
        <w:t>Use string as delimiter for concatenating a sequence of other strings.</w:t>
      </w:r>
    </w:p>
    <w:p w14:paraId="44CA640D" w14:textId="77777777" w:rsidR="00AE46EB" w:rsidRPr="00C42B09" w:rsidRDefault="00AE46EB" w:rsidP="00AE46EB">
      <w:pPr>
        <w:spacing w:after="0" w:line="240" w:lineRule="auto"/>
        <w:ind w:left="3" w:right="3"/>
        <w:jc w:val="both"/>
        <w:rPr>
          <w:rFonts w:ascii="Calibri" w:hAnsi="Calibri" w:cs="Calibri"/>
          <w:sz w:val="20"/>
        </w:rPr>
      </w:pPr>
    </w:p>
    <w:p w14:paraId="236D2E0D" w14:textId="77777777" w:rsidR="00AE46EB" w:rsidRPr="00C42B09" w:rsidRDefault="00AE46EB" w:rsidP="00AE46EB">
      <w:pPr>
        <w:spacing w:after="0" w:line="240" w:lineRule="auto"/>
        <w:ind w:left="3" w:right="3"/>
        <w:jc w:val="both"/>
        <w:rPr>
          <w:rFonts w:ascii="Calibri" w:hAnsi="Calibri" w:cs="Calibri"/>
          <w:sz w:val="20"/>
        </w:rPr>
      </w:pPr>
      <w:r w:rsidRPr="004776D3">
        <w:rPr>
          <w:rFonts w:ascii="Consolas" w:hAnsi="Consolas" w:cs="Calibri"/>
          <w:b/>
          <w:color w:val="C00000"/>
          <w:sz w:val="20"/>
        </w:rPr>
        <w:t>index</w:t>
      </w:r>
      <w:r w:rsidRPr="00C42B09">
        <w:rPr>
          <w:rFonts w:ascii="Calibri" w:hAnsi="Calibri" w:cs="Calibri"/>
          <w:sz w:val="20"/>
        </w:rPr>
        <w:tab/>
      </w:r>
      <w:r w:rsidR="004776D3">
        <w:rPr>
          <w:rFonts w:ascii="Calibri" w:hAnsi="Calibri" w:cs="Calibri"/>
          <w:sz w:val="20"/>
        </w:rPr>
        <w:tab/>
      </w:r>
      <w:r w:rsidRPr="00C42B09">
        <w:rPr>
          <w:rFonts w:ascii="Calibri" w:hAnsi="Calibri" w:cs="Calibri"/>
          <w:sz w:val="20"/>
        </w:rPr>
        <w:t>Return position of first character in substring if found in the string; raises ValueError if not found.</w:t>
      </w:r>
    </w:p>
    <w:p w14:paraId="2E8C6EB5" w14:textId="77777777" w:rsidR="00AE46EB" w:rsidRPr="00C42B09" w:rsidRDefault="00AE46EB" w:rsidP="00AE46EB">
      <w:pPr>
        <w:spacing w:after="0" w:line="240" w:lineRule="auto"/>
        <w:ind w:left="3" w:right="3"/>
        <w:jc w:val="both"/>
        <w:rPr>
          <w:rFonts w:ascii="Calibri" w:hAnsi="Calibri" w:cs="Calibri"/>
          <w:sz w:val="20"/>
        </w:rPr>
      </w:pPr>
    </w:p>
    <w:p w14:paraId="5C7FE241" w14:textId="77777777" w:rsidR="004776D3" w:rsidRDefault="00AE46EB" w:rsidP="00AE46EB">
      <w:pPr>
        <w:spacing w:after="0" w:line="240" w:lineRule="auto"/>
        <w:ind w:left="3" w:right="3"/>
        <w:jc w:val="both"/>
        <w:rPr>
          <w:rFonts w:ascii="Calibri" w:hAnsi="Calibri" w:cs="Calibri"/>
          <w:sz w:val="20"/>
        </w:rPr>
      </w:pPr>
      <w:r w:rsidRPr="004776D3">
        <w:rPr>
          <w:rFonts w:ascii="Consolas" w:hAnsi="Consolas" w:cs="Calibri"/>
          <w:b/>
          <w:color w:val="C00000"/>
          <w:sz w:val="20"/>
        </w:rPr>
        <w:t>find</w:t>
      </w:r>
      <w:r w:rsidRPr="00C42B09">
        <w:rPr>
          <w:rFonts w:ascii="Calibri" w:hAnsi="Calibri" w:cs="Calibri"/>
          <w:sz w:val="20"/>
        </w:rPr>
        <w:tab/>
      </w:r>
      <w:r w:rsidR="004776D3">
        <w:rPr>
          <w:rFonts w:ascii="Calibri" w:hAnsi="Calibri" w:cs="Calibri"/>
          <w:sz w:val="20"/>
        </w:rPr>
        <w:tab/>
      </w:r>
      <w:r w:rsidRPr="00C42B09">
        <w:rPr>
          <w:rFonts w:ascii="Calibri" w:hAnsi="Calibri" w:cs="Calibri"/>
          <w:sz w:val="20"/>
        </w:rPr>
        <w:t xml:space="preserve">Return position of first character of first occurrence of substring in the string; like index, </w:t>
      </w:r>
    </w:p>
    <w:p w14:paraId="3117C2E9" w14:textId="77777777" w:rsidR="00AE46EB" w:rsidRPr="00C42B09" w:rsidRDefault="00AE46EB" w:rsidP="004776D3">
      <w:pPr>
        <w:spacing w:after="0" w:line="240" w:lineRule="auto"/>
        <w:ind w:left="723" w:right="3" w:firstLine="717"/>
        <w:jc w:val="both"/>
        <w:rPr>
          <w:rFonts w:ascii="Calibri" w:hAnsi="Calibri" w:cs="Calibri"/>
          <w:sz w:val="20"/>
        </w:rPr>
      </w:pPr>
      <w:r w:rsidRPr="00C42B09">
        <w:rPr>
          <w:rFonts w:ascii="Calibri" w:hAnsi="Calibri" w:cs="Calibri"/>
          <w:sz w:val="20"/>
        </w:rPr>
        <w:t>but returns –1 if not found.</w:t>
      </w:r>
    </w:p>
    <w:p w14:paraId="779D42AD" w14:textId="77777777" w:rsidR="00AE46EB" w:rsidRPr="00C42B09" w:rsidRDefault="00AE46EB" w:rsidP="00AE46EB">
      <w:pPr>
        <w:spacing w:after="0" w:line="240" w:lineRule="auto"/>
        <w:ind w:left="3" w:right="3"/>
        <w:jc w:val="both"/>
        <w:rPr>
          <w:rFonts w:ascii="Calibri" w:hAnsi="Calibri" w:cs="Calibri"/>
          <w:sz w:val="20"/>
        </w:rPr>
      </w:pPr>
    </w:p>
    <w:p w14:paraId="6713E579" w14:textId="77777777" w:rsidR="00AE46EB" w:rsidRPr="00C42B09" w:rsidRDefault="00AE46EB" w:rsidP="00AE46EB">
      <w:pPr>
        <w:spacing w:after="0" w:line="240" w:lineRule="auto"/>
        <w:ind w:left="3" w:right="3"/>
        <w:jc w:val="both"/>
        <w:rPr>
          <w:rFonts w:ascii="Calibri" w:hAnsi="Calibri" w:cs="Calibri"/>
          <w:sz w:val="20"/>
        </w:rPr>
      </w:pPr>
      <w:r w:rsidRPr="004776D3">
        <w:rPr>
          <w:rFonts w:ascii="Consolas" w:hAnsi="Consolas" w:cs="Calibri"/>
          <w:b/>
          <w:color w:val="C00000"/>
          <w:sz w:val="20"/>
        </w:rPr>
        <w:t>rfind</w:t>
      </w:r>
      <w:r w:rsidRPr="00C42B09">
        <w:rPr>
          <w:rFonts w:ascii="Calibri" w:hAnsi="Calibri" w:cs="Calibri"/>
          <w:sz w:val="20"/>
        </w:rPr>
        <w:tab/>
      </w:r>
      <w:r w:rsidR="004776D3">
        <w:rPr>
          <w:rFonts w:ascii="Calibri" w:hAnsi="Calibri" w:cs="Calibri"/>
          <w:sz w:val="20"/>
        </w:rPr>
        <w:tab/>
      </w:r>
      <w:r w:rsidRPr="00C42B09">
        <w:rPr>
          <w:rFonts w:ascii="Calibri" w:hAnsi="Calibri" w:cs="Calibri"/>
          <w:sz w:val="20"/>
        </w:rPr>
        <w:t>Return position of first character of last occurrence of substring in the string; returns –1 if not found.</w:t>
      </w:r>
    </w:p>
    <w:p w14:paraId="01575244" w14:textId="77777777" w:rsidR="00AE46EB" w:rsidRPr="00C42B09" w:rsidRDefault="00AE46EB" w:rsidP="00AE46EB">
      <w:pPr>
        <w:spacing w:after="0" w:line="240" w:lineRule="auto"/>
        <w:ind w:left="3" w:right="3"/>
        <w:jc w:val="both"/>
        <w:rPr>
          <w:rFonts w:ascii="Calibri" w:hAnsi="Calibri" w:cs="Calibri"/>
          <w:sz w:val="20"/>
        </w:rPr>
      </w:pPr>
    </w:p>
    <w:p w14:paraId="0DFB9F1F" w14:textId="77777777" w:rsidR="00AE46EB" w:rsidRPr="00C42B09" w:rsidRDefault="00AE46EB" w:rsidP="00AE46EB">
      <w:pPr>
        <w:spacing w:after="0" w:line="240" w:lineRule="auto"/>
        <w:ind w:left="3" w:right="3"/>
        <w:jc w:val="both"/>
        <w:rPr>
          <w:rFonts w:ascii="Calibri" w:hAnsi="Calibri" w:cs="Calibri"/>
          <w:sz w:val="20"/>
        </w:rPr>
      </w:pPr>
      <w:r w:rsidRPr="004776D3">
        <w:rPr>
          <w:rFonts w:ascii="Consolas" w:hAnsi="Consolas" w:cs="Calibri"/>
          <w:b/>
          <w:color w:val="C00000"/>
          <w:sz w:val="20"/>
        </w:rPr>
        <w:t>replace</w:t>
      </w:r>
      <w:r w:rsidRPr="00C42B09">
        <w:rPr>
          <w:rFonts w:ascii="Calibri" w:hAnsi="Calibri" w:cs="Calibri"/>
          <w:sz w:val="20"/>
        </w:rPr>
        <w:tab/>
        <w:t>Replace occurrences of string with another string.</w:t>
      </w:r>
    </w:p>
    <w:p w14:paraId="09142662" w14:textId="77777777" w:rsidR="004776D3" w:rsidRDefault="00AE46EB" w:rsidP="00AE46EB">
      <w:pPr>
        <w:spacing w:after="0" w:line="240" w:lineRule="auto"/>
        <w:ind w:left="3" w:right="3"/>
        <w:jc w:val="both"/>
        <w:rPr>
          <w:rFonts w:ascii="Calibri" w:hAnsi="Calibri" w:cs="Calibri"/>
          <w:sz w:val="20"/>
        </w:rPr>
      </w:pPr>
      <w:r w:rsidRPr="00C42B09">
        <w:rPr>
          <w:rFonts w:ascii="Calibri" w:hAnsi="Calibri" w:cs="Calibri"/>
          <w:sz w:val="20"/>
        </w:rPr>
        <w:br/>
      </w:r>
      <w:r w:rsidRPr="004776D3">
        <w:rPr>
          <w:rFonts w:ascii="Consolas" w:hAnsi="Consolas" w:cs="Calibri"/>
          <w:b/>
          <w:color w:val="C00000"/>
          <w:sz w:val="20"/>
        </w:rPr>
        <w:t>strip</w:t>
      </w:r>
      <w:r w:rsidRPr="00C42B09">
        <w:rPr>
          <w:rFonts w:ascii="Calibri" w:hAnsi="Calibri" w:cs="Calibri"/>
          <w:sz w:val="20"/>
        </w:rPr>
        <w:t xml:space="preserve">, </w:t>
      </w:r>
      <w:r w:rsidRPr="004776D3">
        <w:rPr>
          <w:rFonts w:ascii="Consolas" w:hAnsi="Consolas" w:cs="Calibri"/>
          <w:b/>
          <w:color w:val="C00000"/>
          <w:sz w:val="20"/>
        </w:rPr>
        <w:t>rstrip</w:t>
      </w:r>
      <w:r w:rsidRPr="00C42B09">
        <w:rPr>
          <w:rFonts w:ascii="Calibri" w:hAnsi="Calibri" w:cs="Calibri"/>
          <w:sz w:val="20"/>
        </w:rPr>
        <w:t xml:space="preserve">, </w:t>
      </w:r>
      <w:r w:rsidR="004776D3">
        <w:rPr>
          <w:rFonts w:ascii="Calibri" w:hAnsi="Calibri" w:cs="Calibri"/>
          <w:sz w:val="20"/>
        </w:rPr>
        <w:tab/>
      </w:r>
      <w:r w:rsidR="004776D3" w:rsidRPr="00C42B09">
        <w:rPr>
          <w:rFonts w:ascii="Calibri" w:hAnsi="Calibri" w:cs="Calibri"/>
          <w:sz w:val="20"/>
        </w:rPr>
        <w:t xml:space="preserve">Trim whitespace, including newlines; equivalent to x.strip() (and rstrip, lstrip, respectively) </w:t>
      </w:r>
    </w:p>
    <w:p w14:paraId="65112C78" w14:textId="77777777" w:rsidR="00AE46EB" w:rsidRPr="00C42B09" w:rsidRDefault="00AE46EB" w:rsidP="00AE46EB">
      <w:pPr>
        <w:spacing w:after="0" w:line="240" w:lineRule="auto"/>
        <w:ind w:left="3" w:right="3"/>
        <w:jc w:val="both"/>
        <w:rPr>
          <w:rFonts w:ascii="Calibri" w:hAnsi="Calibri" w:cs="Calibri"/>
          <w:sz w:val="20"/>
        </w:rPr>
      </w:pPr>
      <w:r w:rsidRPr="004776D3">
        <w:rPr>
          <w:rFonts w:ascii="Consolas" w:hAnsi="Consolas" w:cs="Calibri"/>
          <w:b/>
          <w:color w:val="C00000"/>
          <w:sz w:val="20"/>
        </w:rPr>
        <w:t>lstrip</w:t>
      </w:r>
      <w:r w:rsidR="004776D3">
        <w:rPr>
          <w:rFonts w:ascii="Calibri" w:hAnsi="Calibri" w:cs="Calibri"/>
          <w:sz w:val="20"/>
        </w:rPr>
        <w:tab/>
      </w:r>
      <w:r w:rsidR="004776D3">
        <w:rPr>
          <w:rFonts w:ascii="Calibri" w:hAnsi="Calibri" w:cs="Calibri"/>
          <w:sz w:val="20"/>
        </w:rPr>
        <w:tab/>
      </w:r>
      <w:r w:rsidR="004776D3" w:rsidRPr="00C42B09">
        <w:rPr>
          <w:rFonts w:ascii="Calibri" w:hAnsi="Calibri" w:cs="Calibri"/>
          <w:sz w:val="20"/>
        </w:rPr>
        <w:t>for each element.</w:t>
      </w:r>
    </w:p>
    <w:p w14:paraId="5EE3D5E4" w14:textId="77777777" w:rsidR="00AE46EB" w:rsidRPr="00C42B09" w:rsidRDefault="00AE46EB" w:rsidP="00AE46EB">
      <w:pPr>
        <w:spacing w:after="0" w:line="240" w:lineRule="auto"/>
        <w:ind w:left="3" w:right="3"/>
        <w:jc w:val="both"/>
        <w:rPr>
          <w:rFonts w:ascii="Calibri" w:hAnsi="Calibri" w:cs="Calibri"/>
          <w:sz w:val="20"/>
        </w:rPr>
      </w:pPr>
    </w:p>
    <w:p w14:paraId="65916956" w14:textId="77777777" w:rsidR="00AE46EB" w:rsidRPr="00C42B09" w:rsidRDefault="00AE46EB" w:rsidP="00AE46EB">
      <w:pPr>
        <w:spacing w:after="0" w:line="240" w:lineRule="auto"/>
        <w:ind w:left="3" w:right="3"/>
        <w:jc w:val="both"/>
        <w:rPr>
          <w:rFonts w:ascii="Calibri" w:hAnsi="Calibri" w:cs="Calibri"/>
          <w:sz w:val="20"/>
        </w:rPr>
      </w:pPr>
      <w:r w:rsidRPr="004776D3">
        <w:rPr>
          <w:rFonts w:ascii="Consolas" w:hAnsi="Consolas" w:cs="Calibri"/>
          <w:b/>
          <w:color w:val="C00000"/>
          <w:sz w:val="20"/>
        </w:rPr>
        <w:t>split</w:t>
      </w:r>
      <w:r w:rsidR="004776D3">
        <w:rPr>
          <w:rFonts w:ascii="Calibri" w:hAnsi="Calibri" w:cs="Calibri"/>
          <w:sz w:val="20"/>
        </w:rPr>
        <w:tab/>
      </w:r>
      <w:r w:rsidRPr="00C42B09">
        <w:rPr>
          <w:rFonts w:ascii="Calibri" w:hAnsi="Calibri" w:cs="Calibri"/>
          <w:sz w:val="20"/>
        </w:rPr>
        <w:tab/>
        <w:t>Break string into list of substrings using passed delimiter.</w:t>
      </w:r>
    </w:p>
    <w:p w14:paraId="1682FC75" w14:textId="77777777" w:rsidR="00AE46EB" w:rsidRPr="00C42B09" w:rsidRDefault="00AE46EB" w:rsidP="00AE46EB">
      <w:pPr>
        <w:spacing w:after="0" w:line="240" w:lineRule="auto"/>
        <w:ind w:left="3" w:right="3"/>
        <w:jc w:val="both"/>
        <w:rPr>
          <w:rFonts w:ascii="Calibri" w:hAnsi="Calibri" w:cs="Calibri"/>
          <w:sz w:val="20"/>
        </w:rPr>
      </w:pPr>
    </w:p>
    <w:p w14:paraId="3A1BE3C7" w14:textId="77777777" w:rsidR="00AE46EB" w:rsidRPr="00C42B09" w:rsidRDefault="00AE46EB" w:rsidP="00AE46EB">
      <w:pPr>
        <w:spacing w:after="0" w:line="240" w:lineRule="auto"/>
        <w:ind w:left="3" w:right="3"/>
        <w:jc w:val="both"/>
        <w:rPr>
          <w:rFonts w:ascii="Calibri" w:hAnsi="Calibri" w:cs="Calibri"/>
          <w:sz w:val="20"/>
        </w:rPr>
      </w:pPr>
      <w:r w:rsidRPr="004776D3">
        <w:rPr>
          <w:rFonts w:ascii="Consolas" w:hAnsi="Consolas" w:cs="Calibri"/>
          <w:b/>
          <w:color w:val="C00000"/>
          <w:sz w:val="20"/>
        </w:rPr>
        <w:t>lower</w:t>
      </w:r>
      <w:r w:rsidRPr="00C42B09">
        <w:rPr>
          <w:rFonts w:ascii="Calibri" w:hAnsi="Calibri" w:cs="Calibri"/>
          <w:sz w:val="20"/>
        </w:rPr>
        <w:tab/>
      </w:r>
      <w:r w:rsidR="004776D3">
        <w:rPr>
          <w:rFonts w:ascii="Calibri" w:hAnsi="Calibri" w:cs="Calibri"/>
          <w:sz w:val="20"/>
        </w:rPr>
        <w:tab/>
      </w:r>
      <w:r w:rsidRPr="00C42B09">
        <w:rPr>
          <w:rFonts w:ascii="Calibri" w:hAnsi="Calibri" w:cs="Calibri"/>
          <w:sz w:val="20"/>
        </w:rPr>
        <w:t>Convert alphabet characters to lowercase.</w:t>
      </w:r>
    </w:p>
    <w:p w14:paraId="5AFE29E0" w14:textId="77777777" w:rsidR="00AE46EB" w:rsidRPr="00C42B09" w:rsidRDefault="00AE46EB" w:rsidP="00AE46EB">
      <w:pPr>
        <w:spacing w:after="0" w:line="240" w:lineRule="auto"/>
        <w:ind w:left="3" w:right="3"/>
        <w:jc w:val="both"/>
        <w:rPr>
          <w:rFonts w:ascii="Calibri" w:hAnsi="Calibri" w:cs="Calibri"/>
          <w:sz w:val="20"/>
        </w:rPr>
      </w:pPr>
    </w:p>
    <w:p w14:paraId="63995562" w14:textId="77777777" w:rsidR="00AE46EB" w:rsidRPr="00C42B09" w:rsidRDefault="00AE46EB" w:rsidP="00AE46EB">
      <w:pPr>
        <w:spacing w:after="0" w:line="240" w:lineRule="auto"/>
        <w:ind w:left="3" w:right="3"/>
        <w:jc w:val="both"/>
        <w:rPr>
          <w:rFonts w:ascii="Calibri" w:hAnsi="Calibri" w:cs="Calibri"/>
          <w:sz w:val="20"/>
        </w:rPr>
      </w:pPr>
      <w:r w:rsidRPr="004776D3">
        <w:rPr>
          <w:rFonts w:ascii="Consolas" w:hAnsi="Consolas" w:cs="Calibri"/>
          <w:b/>
          <w:color w:val="C00000"/>
          <w:sz w:val="20"/>
        </w:rPr>
        <w:t>upper</w:t>
      </w:r>
      <w:r w:rsidRPr="00C42B09">
        <w:rPr>
          <w:rFonts w:ascii="Calibri" w:hAnsi="Calibri" w:cs="Calibri"/>
          <w:sz w:val="20"/>
        </w:rPr>
        <w:tab/>
      </w:r>
      <w:r w:rsidR="004776D3">
        <w:rPr>
          <w:rFonts w:ascii="Calibri" w:hAnsi="Calibri" w:cs="Calibri"/>
          <w:sz w:val="20"/>
        </w:rPr>
        <w:tab/>
      </w:r>
      <w:r w:rsidRPr="00C42B09">
        <w:rPr>
          <w:rFonts w:ascii="Calibri" w:hAnsi="Calibri" w:cs="Calibri"/>
          <w:sz w:val="20"/>
        </w:rPr>
        <w:t>Convert alphabet characters to uppercase.</w:t>
      </w:r>
    </w:p>
    <w:p w14:paraId="0C6D76BB" w14:textId="77777777" w:rsidR="00AE46EB" w:rsidRPr="00C42B09" w:rsidRDefault="00AE46EB" w:rsidP="00AE46EB">
      <w:pPr>
        <w:spacing w:after="0" w:line="240" w:lineRule="auto"/>
        <w:ind w:left="3" w:right="3"/>
        <w:jc w:val="both"/>
        <w:rPr>
          <w:rFonts w:ascii="Calibri" w:hAnsi="Calibri" w:cs="Calibri"/>
          <w:sz w:val="20"/>
        </w:rPr>
      </w:pPr>
    </w:p>
    <w:p w14:paraId="5E70AD83" w14:textId="77777777" w:rsidR="004776D3" w:rsidRDefault="00AE46EB" w:rsidP="00AE46EB">
      <w:pPr>
        <w:spacing w:after="0" w:line="240" w:lineRule="auto"/>
        <w:ind w:left="3" w:right="3"/>
        <w:jc w:val="both"/>
        <w:rPr>
          <w:rFonts w:ascii="Calibri" w:hAnsi="Calibri" w:cs="Calibri"/>
          <w:sz w:val="20"/>
        </w:rPr>
      </w:pPr>
      <w:r w:rsidRPr="004776D3">
        <w:rPr>
          <w:rFonts w:ascii="Consolas" w:hAnsi="Consolas" w:cs="Calibri"/>
          <w:b/>
          <w:color w:val="C00000"/>
          <w:sz w:val="20"/>
        </w:rPr>
        <w:t>casefold</w:t>
      </w:r>
      <w:r w:rsidRPr="00C42B09">
        <w:rPr>
          <w:rFonts w:ascii="Calibri" w:hAnsi="Calibri" w:cs="Calibri"/>
          <w:sz w:val="20"/>
        </w:rPr>
        <w:tab/>
        <w:t xml:space="preserve">Convert characters to lowercase, and convert any region-specific variable character combinations </w:t>
      </w:r>
    </w:p>
    <w:p w14:paraId="23BD62AB" w14:textId="77777777" w:rsidR="00AE46EB" w:rsidRPr="00C42B09" w:rsidRDefault="00AE46EB" w:rsidP="004776D3">
      <w:pPr>
        <w:spacing w:after="0" w:line="240" w:lineRule="auto"/>
        <w:ind w:left="723" w:right="3" w:firstLine="717"/>
        <w:jc w:val="both"/>
        <w:rPr>
          <w:rFonts w:ascii="Calibri" w:hAnsi="Calibri" w:cs="Calibri"/>
          <w:sz w:val="20"/>
        </w:rPr>
      </w:pPr>
      <w:r w:rsidRPr="00C42B09">
        <w:rPr>
          <w:rFonts w:ascii="Calibri" w:hAnsi="Calibri" w:cs="Calibri"/>
          <w:sz w:val="20"/>
        </w:rPr>
        <w:t>to a common comparable form.</w:t>
      </w:r>
    </w:p>
    <w:p w14:paraId="337EF910" w14:textId="77777777" w:rsidR="004776D3" w:rsidRDefault="00AE46EB" w:rsidP="00AE46EB">
      <w:pPr>
        <w:spacing w:after="0" w:line="240" w:lineRule="auto"/>
        <w:ind w:left="3" w:right="3"/>
        <w:jc w:val="both"/>
        <w:rPr>
          <w:rFonts w:ascii="Calibri" w:hAnsi="Calibri" w:cs="Calibri"/>
          <w:sz w:val="20"/>
        </w:rPr>
      </w:pPr>
      <w:r w:rsidRPr="00C42B09">
        <w:rPr>
          <w:rFonts w:ascii="Calibri" w:hAnsi="Calibri" w:cs="Calibri"/>
          <w:sz w:val="20"/>
        </w:rPr>
        <w:br/>
      </w:r>
      <w:r w:rsidRPr="004776D3">
        <w:rPr>
          <w:rFonts w:ascii="Consolas" w:hAnsi="Consolas" w:cs="Calibri"/>
          <w:b/>
          <w:color w:val="C00000"/>
          <w:sz w:val="20"/>
        </w:rPr>
        <w:t>ljust, rjust</w:t>
      </w:r>
      <w:r w:rsidR="004776D3">
        <w:rPr>
          <w:rFonts w:ascii="Calibri" w:hAnsi="Calibri" w:cs="Calibri"/>
          <w:sz w:val="20"/>
        </w:rPr>
        <w:tab/>
      </w:r>
      <w:r w:rsidRPr="00C42B09">
        <w:rPr>
          <w:rFonts w:ascii="Calibri" w:hAnsi="Calibri" w:cs="Calibri"/>
          <w:sz w:val="20"/>
        </w:rPr>
        <w:t xml:space="preserve">Left justify or right justify, respectively; pad opposite side of string with spaces (or some other fill </w:t>
      </w:r>
    </w:p>
    <w:p w14:paraId="2925A478" w14:textId="77777777" w:rsidR="00AE46EB" w:rsidRPr="00C42B09" w:rsidRDefault="00AE46EB" w:rsidP="004776D3">
      <w:pPr>
        <w:spacing w:after="0" w:line="240" w:lineRule="auto"/>
        <w:ind w:left="723" w:right="3" w:firstLine="717"/>
        <w:jc w:val="both"/>
        <w:rPr>
          <w:rFonts w:ascii="Calibri" w:hAnsi="Calibri" w:cs="Calibri"/>
          <w:sz w:val="20"/>
        </w:rPr>
      </w:pPr>
      <w:r w:rsidRPr="00C42B09">
        <w:rPr>
          <w:rFonts w:ascii="Calibri" w:hAnsi="Calibri" w:cs="Calibri"/>
          <w:sz w:val="20"/>
        </w:rPr>
        <w:t>character) to return a string with a minimum width.</w:t>
      </w:r>
    </w:p>
    <w:p w14:paraId="24235847" w14:textId="77777777" w:rsidR="00AE46EB" w:rsidRPr="00C42B09" w:rsidRDefault="00AE46EB" w:rsidP="00AE46EB">
      <w:pPr>
        <w:spacing w:after="0" w:line="240" w:lineRule="auto"/>
        <w:ind w:left="3" w:right="3"/>
        <w:jc w:val="both"/>
        <w:rPr>
          <w:rFonts w:ascii="Calibri" w:hAnsi="Calibri" w:cs="Calibri"/>
          <w:sz w:val="20"/>
        </w:rPr>
      </w:pPr>
      <w:r w:rsidRPr="00C42B09">
        <w:rPr>
          <w:rFonts w:ascii="Calibri" w:hAnsi="Calibri" w:cs="Calibri"/>
          <w:sz w:val="20"/>
        </w:rPr>
        <w:br/>
      </w:r>
    </w:p>
    <w:p w14:paraId="7AFE569C" w14:textId="77777777" w:rsidR="00AE46EB" w:rsidRPr="00404DC4" w:rsidRDefault="00AE46EB" w:rsidP="004776D3">
      <w:pPr>
        <w:pStyle w:val="Heading4"/>
      </w:pPr>
      <w:r w:rsidRPr="00404DC4">
        <w:t>Regular Expressions</w:t>
      </w:r>
    </w:p>
    <w:p w14:paraId="0A4D8F11" w14:textId="77777777" w:rsidR="00AE46EB" w:rsidRPr="00C42B09" w:rsidRDefault="00AE46EB" w:rsidP="00AE46EB">
      <w:pPr>
        <w:spacing w:after="0" w:line="240" w:lineRule="auto"/>
        <w:ind w:left="3" w:right="3"/>
        <w:jc w:val="both"/>
        <w:rPr>
          <w:rFonts w:ascii="Calibri" w:hAnsi="Calibri" w:cs="Calibri"/>
          <w:sz w:val="20"/>
        </w:rPr>
      </w:pPr>
    </w:p>
    <w:p w14:paraId="5C764455" w14:textId="77777777" w:rsidR="00AE46EB" w:rsidRPr="007013C1" w:rsidRDefault="00AE46EB" w:rsidP="00AE46EB">
      <w:pPr>
        <w:spacing w:after="0" w:line="240" w:lineRule="auto"/>
        <w:ind w:left="3" w:right="3"/>
        <w:jc w:val="both"/>
        <w:rPr>
          <w:rFonts w:ascii="Calibri" w:hAnsi="Calibri" w:cs="Calibri"/>
          <w:color w:val="0000FF"/>
          <w:sz w:val="20"/>
        </w:rPr>
      </w:pPr>
      <w:r w:rsidRPr="007013C1">
        <w:rPr>
          <w:rFonts w:ascii="Calibri" w:hAnsi="Calibri" w:cs="Calibri"/>
          <w:color w:val="0000FF"/>
          <w:sz w:val="20"/>
        </w:rPr>
        <w:t>Regular expressions provide a flexible way to search or match (often more complex) string patterns in text. A single expression, commonly called a regex, is a string formed according to the regular expression language. Python’s built-in re module is responsible for applying regular expressions to strings; I’ll give a number of examples of its use here.</w:t>
      </w:r>
    </w:p>
    <w:p w14:paraId="402863D2" w14:textId="77777777" w:rsidR="00AE46EB" w:rsidRPr="007013C1" w:rsidRDefault="00AE46EB" w:rsidP="00AE46EB">
      <w:pPr>
        <w:spacing w:after="0" w:line="240" w:lineRule="auto"/>
        <w:ind w:left="3" w:right="3"/>
        <w:jc w:val="both"/>
        <w:rPr>
          <w:rFonts w:ascii="Calibri" w:hAnsi="Calibri" w:cs="Calibri"/>
          <w:color w:val="0000FF"/>
          <w:sz w:val="20"/>
        </w:rPr>
      </w:pPr>
    </w:p>
    <w:p w14:paraId="688A3B30" w14:textId="77777777" w:rsidR="00AE46EB" w:rsidRPr="007013C1" w:rsidRDefault="00AE46EB" w:rsidP="00AE46EB">
      <w:pPr>
        <w:spacing w:after="0" w:line="240" w:lineRule="auto"/>
        <w:ind w:left="3" w:right="3"/>
        <w:jc w:val="both"/>
        <w:rPr>
          <w:rFonts w:ascii="Calibri" w:hAnsi="Calibri" w:cs="Calibri"/>
          <w:color w:val="0000FF"/>
          <w:sz w:val="20"/>
        </w:rPr>
      </w:pPr>
      <w:r w:rsidRPr="007013C1">
        <w:rPr>
          <w:rFonts w:ascii="Calibri" w:hAnsi="Calibri" w:cs="Calibri"/>
          <w:color w:val="0000FF"/>
          <w:sz w:val="20"/>
        </w:rPr>
        <w:lastRenderedPageBreak/>
        <w:t>The art of writing regular expressions could be a chapter of its own and thus is outside the book’s scope. There are many excellent tuto‐ rials and references available on the internet and in other books.</w:t>
      </w:r>
    </w:p>
    <w:p w14:paraId="1A0DA0B8" w14:textId="77777777" w:rsidR="00AE46EB" w:rsidRPr="007013C1" w:rsidRDefault="00AE46EB" w:rsidP="00AE46EB">
      <w:pPr>
        <w:spacing w:after="0" w:line="240" w:lineRule="auto"/>
        <w:ind w:left="3" w:right="3"/>
        <w:jc w:val="both"/>
        <w:rPr>
          <w:rFonts w:ascii="Calibri" w:hAnsi="Calibri" w:cs="Calibri"/>
          <w:color w:val="0000FF"/>
          <w:sz w:val="20"/>
        </w:rPr>
      </w:pPr>
    </w:p>
    <w:p w14:paraId="17DB6520" w14:textId="77777777" w:rsidR="00AE46EB" w:rsidRPr="007013C1" w:rsidRDefault="00AE46EB" w:rsidP="00AE46EB">
      <w:pPr>
        <w:spacing w:after="0" w:line="240" w:lineRule="auto"/>
        <w:ind w:left="3" w:right="3"/>
        <w:jc w:val="both"/>
        <w:rPr>
          <w:rFonts w:ascii="Calibri" w:hAnsi="Calibri" w:cs="Calibri"/>
          <w:color w:val="0000FF"/>
          <w:sz w:val="20"/>
        </w:rPr>
      </w:pPr>
      <w:r w:rsidRPr="007013C1">
        <w:rPr>
          <w:rFonts w:ascii="Calibri" w:hAnsi="Calibri" w:cs="Calibri"/>
          <w:color w:val="0000FF"/>
          <w:sz w:val="20"/>
        </w:rPr>
        <w:t>The re module functions fall into three categories: pattern matching, substitution, and splitting. Naturally these are all related; a regex describes a pattern to locate in the text, which can then be used for many purposes. Let’s look at a simple example:</w:t>
      </w:r>
    </w:p>
    <w:p w14:paraId="56C32B87" w14:textId="77777777" w:rsidR="00AE46EB" w:rsidRPr="007013C1" w:rsidRDefault="00AE46EB" w:rsidP="00AE46EB">
      <w:pPr>
        <w:spacing w:after="0" w:line="240" w:lineRule="auto"/>
        <w:ind w:left="3" w:right="3"/>
        <w:jc w:val="both"/>
        <w:rPr>
          <w:rFonts w:ascii="Calibri" w:hAnsi="Calibri" w:cs="Calibri"/>
          <w:color w:val="0000FF"/>
          <w:sz w:val="20"/>
        </w:rPr>
      </w:pPr>
    </w:p>
    <w:p w14:paraId="1869CF02" w14:textId="77777777" w:rsidR="00AE46EB" w:rsidRPr="007013C1" w:rsidRDefault="00AE46EB" w:rsidP="00AE46EB">
      <w:pPr>
        <w:spacing w:after="0" w:line="240" w:lineRule="auto"/>
        <w:ind w:left="3" w:right="3"/>
        <w:jc w:val="both"/>
        <w:rPr>
          <w:rFonts w:ascii="Calibri" w:hAnsi="Calibri" w:cs="Calibri"/>
          <w:color w:val="0000FF"/>
          <w:sz w:val="20"/>
        </w:rPr>
      </w:pPr>
      <w:r w:rsidRPr="007013C1">
        <w:rPr>
          <w:rFonts w:ascii="Calibri" w:hAnsi="Calibri" w:cs="Calibri"/>
          <w:color w:val="0000FF"/>
          <w:sz w:val="20"/>
        </w:rPr>
        <w:br/>
        <w:t>suppose we wanted to split a string with a variable number of whitespace characters (tabs, spaces, and newlines). The regex describing one or more whitespace characters is \s+:</w:t>
      </w:r>
    </w:p>
    <w:p w14:paraId="2E3747F5" w14:textId="77777777" w:rsidR="00AE46EB" w:rsidRPr="00C42B09" w:rsidRDefault="00AE46EB" w:rsidP="00AE46EB">
      <w:pPr>
        <w:spacing w:after="0" w:line="240" w:lineRule="auto"/>
        <w:ind w:left="3" w:right="3"/>
        <w:jc w:val="both"/>
        <w:rPr>
          <w:rFonts w:ascii="Calibri" w:hAnsi="Calibri" w:cs="Calibri"/>
          <w:sz w:val="20"/>
        </w:rPr>
      </w:pPr>
    </w:p>
    <w:p w14:paraId="19D05FBE" w14:textId="77777777" w:rsidR="00AE46EB" w:rsidRPr="007013C1" w:rsidRDefault="00AE46EB" w:rsidP="00AE46EB">
      <w:pPr>
        <w:spacing w:after="0" w:line="240" w:lineRule="auto"/>
        <w:rPr>
          <w:rFonts w:ascii="Consolas" w:hAnsi="Consolas"/>
          <w:color w:val="C00000"/>
          <w:sz w:val="20"/>
        </w:rPr>
      </w:pPr>
      <w:r w:rsidRPr="007013C1">
        <w:rPr>
          <w:rFonts w:ascii="Consolas" w:hAnsi="Consolas"/>
          <w:color w:val="C00000"/>
          <w:sz w:val="20"/>
        </w:rPr>
        <w:t>import re</w:t>
      </w:r>
    </w:p>
    <w:p w14:paraId="69F5B86A" w14:textId="77777777" w:rsidR="00AE46EB" w:rsidRPr="00404DC4" w:rsidRDefault="00AE46EB" w:rsidP="00AE46EB">
      <w:pPr>
        <w:spacing w:after="0" w:line="240" w:lineRule="auto"/>
        <w:rPr>
          <w:rFonts w:ascii="Consolas" w:hAnsi="Consolas"/>
          <w:sz w:val="20"/>
        </w:rPr>
      </w:pPr>
    </w:p>
    <w:p w14:paraId="12B0A3C9" w14:textId="77777777" w:rsidR="007013C1" w:rsidRDefault="00AE46EB" w:rsidP="00AE46EB">
      <w:pPr>
        <w:spacing w:after="0" w:line="240" w:lineRule="auto"/>
        <w:rPr>
          <w:rFonts w:ascii="Consolas" w:hAnsi="Consolas"/>
          <w:sz w:val="20"/>
        </w:rPr>
      </w:pPr>
      <w:r w:rsidRPr="00404DC4">
        <w:rPr>
          <w:rFonts w:ascii="Consolas" w:hAnsi="Consolas"/>
          <w:sz w:val="20"/>
        </w:rPr>
        <w:t>text = "foo</w:t>
      </w:r>
      <w:r w:rsidRPr="00404DC4">
        <w:rPr>
          <w:rFonts w:ascii="Consolas" w:hAnsi="Consolas"/>
          <w:sz w:val="20"/>
        </w:rPr>
        <w:tab/>
        <w:t xml:space="preserve">bar\t baz \tqux" </w:t>
      </w:r>
    </w:p>
    <w:p w14:paraId="1D88115D" w14:textId="77777777" w:rsidR="007013C1" w:rsidRDefault="007013C1" w:rsidP="00AE46EB">
      <w:pPr>
        <w:spacing w:after="0" w:line="240" w:lineRule="auto"/>
        <w:rPr>
          <w:rFonts w:ascii="Consolas" w:hAnsi="Consolas"/>
          <w:sz w:val="20"/>
        </w:rPr>
      </w:pPr>
    </w:p>
    <w:p w14:paraId="080EF13C" w14:textId="77777777" w:rsidR="00AE46EB" w:rsidRPr="007013C1" w:rsidRDefault="00AE46EB" w:rsidP="00AE46EB">
      <w:pPr>
        <w:spacing w:after="0" w:line="240" w:lineRule="auto"/>
        <w:rPr>
          <w:rFonts w:ascii="Consolas" w:hAnsi="Consolas"/>
          <w:color w:val="C00000"/>
          <w:sz w:val="20"/>
        </w:rPr>
      </w:pPr>
      <w:r w:rsidRPr="007013C1">
        <w:rPr>
          <w:rFonts w:ascii="Consolas" w:hAnsi="Consolas"/>
          <w:color w:val="C00000"/>
          <w:sz w:val="20"/>
        </w:rPr>
        <w:t>re.split('\s+', text)</w:t>
      </w:r>
    </w:p>
    <w:p w14:paraId="4049331C" w14:textId="77777777" w:rsidR="00AE46EB" w:rsidRPr="007013C1" w:rsidRDefault="00AE46EB" w:rsidP="00AE46EB">
      <w:pPr>
        <w:spacing w:after="0" w:line="240" w:lineRule="auto"/>
        <w:rPr>
          <w:rFonts w:ascii="Consolas" w:hAnsi="Consolas"/>
          <w:i/>
          <w:sz w:val="20"/>
        </w:rPr>
      </w:pPr>
      <w:r w:rsidRPr="007013C1">
        <w:rPr>
          <w:rFonts w:ascii="Consolas" w:hAnsi="Consolas"/>
          <w:i/>
          <w:sz w:val="20"/>
        </w:rPr>
        <w:t xml:space="preserve"> ['foo', 'bar', 'baz', 'qux']</w:t>
      </w:r>
    </w:p>
    <w:p w14:paraId="533A885F" w14:textId="77777777" w:rsidR="00AE46EB" w:rsidRPr="00C42B09" w:rsidRDefault="00AE46EB" w:rsidP="00AE46EB">
      <w:pPr>
        <w:spacing w:after="0" w:line="240" w:lineRule="auto"/>
        <w:ind w:left="3" w:right="3"/>
        <w:jc w:val="both"/>
        <w:rPr>
          <w:rFonts w:ascii="Calibri" w:hAnsi="Calibri" w:cs="Calibri"/>
          <w:sz w:val="20"/>
        </w:rPr>
      </w:pPr>
    </w:p>
    <w:p w14:paraId="078E7E21" w14:textId="77777777" w:rsidR="00AE46EB" w:rsidRPr="007013C1" w:rsidRDefault="00AE46EB" w:rsidP="00AE46EB">
      <w:pPr>
        <w:spacing w:after="0" w:line="240" w:lineRule="auto"/>
        <w:ind w:left="3" w:right="3"/>
        <w:jc w:val="both"/>
        <w:rPr>
          <w:rFonts w:ascii="Calibri" w:hAnsi="Calibri" w:cs="Calibri"/>
          <w:color w:val="0000FF"/>
          <w:sz w:val="20"/>
        </w:rPr>
      </w:pPr>
      <w:r w:rsidRPr="007013C1">
        <w:rPr>
          <w:rFonts w:ascii="Calibri" w:hAnsi="Calibri" w:cs="Calibri"/>
          <w:color w:val="0000FF"/>
          <w:sz w:val="20"/>
        </w:rPr>
        <w:t>When you call re.split('\s+', text), the regular expression is first compiled, and then its split method is called on the passed text. You can compile the regex yourself with re.compile, forming a reusable regex object:</w:t>
      </w:r>
    </w:p>
    <w:p w14:paraId="008974C2" w14:textId="77777777" w:rsidR="00AE46EB" w:rsidRPr="00C42B09" w:rsidRDefault="00AE46EB" w:rsidP="00AE46EB">
      <w:pPr>
        <w:spacing w:after="0" w:line="240" w:lineRule="auto"/>
        <w:ind w:left="3" w:right="3"/>
        <w:jc w:val="both"/>
        <w:rPr>
          <w:rFonts w:ascii="Calibri" w:hAnsi="Calibri" w:cs="Calibri"/>
          <w:sz w:val="20"/>
        </w:rPr>
      </w:pPr>
    </w:p>
    <w:p w14:paraId="3450F5DE" w14:textId="77777777" w:rsidR="00AE46EB" w:rsidRPr="007013C1" w:rsidRDefault="00AE46EB" w:rsidP="00AE46EB">
      <w:pPr>
        <w:spacing w:after="0" w:line="240" w:lineRule="auto"/>
        <w:rPr>
          <w:rFonts w:ascii="Consolas" w:hAnsi="Consolas"/>
          <w:color w:val="C00000"/>
          <w:sz w:val="20"/>
        </w:rPr>
      </w:pPr>
      <w:r w:rsidRPr="00404DC4">
        <w:rPr>
          <w:rFonts w:ascii="Consolas" w:hAnsi="Consolas"/>
          <w:sz w:val="20"/>
        </w:rPr>
        <w:t xml:space="preserve">regex = </w:t>
      </w:r>
      <w:r w:rsidRPr="007013C1">
        <w:rPr>
          <w:rFonts w:ascii="Consolas" w:hAnsi="Consolas"/>
          <w:color w:val="C00000"/>
          <w:sz w:val="20"/>
        </w:rPr>
        <w:t>re.compile('\s+')</w:t>
      </w:r>
    </w:p>
    <w:p w14:paraId="20F512C1" w14:textId="77777777" w:rsidR="00AE46EB" w:rsidRPr="00404DC4" w:rsidRDefault="00AE46EB" w:rsidP="00AE46EB">
      <w:pPr>
        <w:spacing w:after="0" w:line="240" w:lineRule="auto"/>
        <w:rPr>
          <w:rFonts w:ascii="Consolas" w:hAnsi="Consolas"/>
          <w:sz w:val="20"/>
        </w:rPr>
      </w:pPr>
    </w:p>
    <w:p w14:paraId="74DD3191" w14:textId="77777777" w:rsidR="00AE46EB" w:rsidRPr="007013C1" w:rsidRDefault="00AE46EB" w:rsidP="00AE46EB">
      <w:pPr>
        <w:spacing w:after="0" w:line="240" w:lineRule="auto"/>
        <w:rPr>
          <w:rFonts w:ascii="Consolas" w:hAnsi="Consolas"/>
          <w:color w:val="C00000"/>
          <w:sz w:val="20"/>
        </w:rPr>
      </w:pPr>
      <w:r w:rsidRPr="007013C1">
        <w:rPr>
          <w:rFonts w:ascii="Consolas" w:hAnsi="Consolas"/>
          <w:color w:val="C00000"/>
          <w:sz w:val="20"/>
        </w:rPr>
        <w:t>regex.split(text)</w:t>
      </w:r>
    </w:p>
    <w:p w14:paraId="64C379C1" w14:textId="77777777" w:rsidR="00AE46EB" w:rsidRPr="00404DC4" w:rsidRDefault="00AE46EB" w:rsidP="00AE46EB">
      <w:pPr>
        <w:spacing w:after="0" w:line="240" w:lineRule="auto"/>
        <w:rPr>
          <w:rFonts w:ascii="Consolas" w:hAnsi="Consolas"/>
          <w:sz w:val="20"/>
        </w:rPr>
      </w:pPr>
    </w:p>
    <w:p w14:paraId="3A22BCE7" w14:textId="77777777" w:rsidR="00AE46EB" w:rsidRPr="007013C1" w:rsidRDefault="00AE46EB" w:rsidP="007013C1">
      <w:pPr>
        <w:spacing w:after="0" w:line="240" w:lineRule="auto"/>
        <w:rPr>
          <w:rFonts w:ascii="Consolas" w:hAnsi="Consolas"/>
          <w:i/>
          <w:sz w:val="20"/>
        </w:rPr>
      </w:pPr>
      <w:r w:rsidRPr="007013C1">
        <w:rPr>
          <w:rFonts w:ascii="Consolas" w:hAnsi="Consolas"/>
          <w:i/>
          <w:sz w:val="20"/>
        </w:rPr>
        <w:t>['foo', 'bar', 'baz', 'qux']</w:t>
      </w:r>
    </w:p>
    <w:p w14:paraId="61B5B0F3" w14:textId="77777777" w:rsidR="00AE46EB" w:rsidRPr="00404DC4" w:rsidRDefault="00AE46EB" w:rsidP="00AE46EB">
      <w:pPr>
        <w:spacing w:after="0" w:line="240" w:lineRule="auto"/>
        <w:rPr>
          <w:rFonts w:ascii="Consolas" w:hAnsi="Consolas"/>
          <w:sz w:val="20"/>
        </w:rPr>
      </w:pPr>
    </w:p>
    <w:p w14:paraId="12523B9D" w14:textId="77777777" w:rsidR="00AE46EB" w:rsidRPr="007013C1" w:rsidRDefault="00AE46EB" w:rsidP="007013C1">
      <w:pPr>
        <w:spacing w:after="0" w:line="240" w:lineRule="auto"/>
        <w:jc w:val="both"/>
        <w:rPr>
          <w:rFonts w:ascii="Calibri" w:hAnsi="Calibri" w:cs="Calibri"/>
          <w:color w:val="0000FF"/>
          <w:sz w:val="20"/>
        </w:rPr>
      </w:pPr>
      <w:r w:rsidRPr="007013C1">
        <w:rPr>
          <w:rFonts w:ascii="Calibri" w:hAnsi="Calibri" w:cs="Calibri"/>
          <w:color w:val="0000FF"/>
          <w:sz w:val="20"/>
        </w:rPr>
        <w:t>If, instead, you wanted to get a list of all patterns matching the regex, you can use the findall method:</w:t>
      </w:r>
    </w:p>
    <w:p w14:paraId="77C5A7A2" w14:textId="77777777" w:rsidR="00AE46EB" w:rsidRPr="00C42B09" w:rsidRDefault="00AE46EB" w:rsidP="00AE46EB">
      <w:pPr>
        <w:spacing w:after="0" w:line="240" w:lineRule="auto"/>
        <w:ind w:left="3" w:right="3" w:firstLine="180"/>
        <w:jc w:val="both"/>
        <w:rPr>
          <w:rFonts w:ascii="Calibri" w:hAnsi="Calibri" w:cs="Calibri"/>
          <w:sz w:val="20"/>
        </w:rPr>
      </w:pPr>
    </w:p>
    <w:p w14:paraId="74BCFB7E" w14:textId="77777777" w:rsidR="007013C1" w:rsidRPr="007013C1" w:rsidRDefault="00AE46EB" w:rsidP="007013C1">
      <w:pPr>
        <w:spacing w:after="0" w:line="240" w:lineRule="auto"/>
        <w:rPr>
          <w:rFonts w:ascii="Consolas" w:hAnsi="Consolas"/>
          <w:color w:val="C00000"/>
          <w:sz w:val="20"/>
        </w:rPr>
      </w:pPr>
      <w:r w:rsidRPr="007013C1">
        <w:rPr>
          <w:rFonts w:ascii="Consolas" w:hAnsi="Consolas"/>
          <w:color w:val="C00000"/>
          <w:sz w:val="20"/>
        </w:rPr>
        <w:t xml:space="preserve">regex.findall(text) </w:t>
      </w:r>
    </w:p>
    <w:p w14:paraId="1109048A" w14:textId="77777777" w:rsidR="00AE46EB" w:rsidRPr="007013C1" w:rsidRDefault="00AE46EB" w:rsidP="007013C1">
      <w:pPr>
        <w:spacing w:after="0" w:line="240" w:lineRule="auto"/>
        <w:rPr>
          <w:rFonts w:ascii="Consolas" w:hAnsi="Consolas"/>
          <w:i/>
          <w:sz w:val="20"/>
        </w:rPr>
      </w:pPr>
      <w:r w:rsidRPr="007013C1">
        <w:rPr>
          <w:rFonts w:ascii="Consolas" w:hAnsi="Consolas"/>
          <w:i/>
          <w:sz w:val="20"/>
        </w:rPr>
        <w:t xml:space="preserve"> ['</w:t>
      </w:r>
      <w:r w:rsidRPr="007013C1">
        <w:rPr>
          <w:rFonts w:ascii="Consolas" w:hAnsi="Consolas"/>
          <w:i/>
          <w:sz w:val="20"/>
        </w:rPr>
        <w:tab/>
        <w:t>', '\t ', ' \t']</w:t>
      </w:r>
    </w:p>
    <w:p w14:paraId="21FFEE0A" w14:textId="77777777" w:rsidR="00AE46EB" w:rsidRPr="00C42B09" w:rsidRDefault="00AE46EB" w:rsidP="00AE46EB">
      <w:pPr>
        <w:spacing w:after="0" w:line="240" w:lineRule="auto"/>
        <w:ind w:left="3" w:right="3"/>
        <w:jc w:val="both"/>
        <w:rPr>
          <w:rFonts w:ascii="Calibri" w:hAnsi="Calibri" w:cs="Calibri"/>
          <w:sz w:val="20"/>
        </w:rPr>
      </w:pPr>
    </w:p>
    <w:p w14:paraId="725BA92E" w14:textId="77777777" w:rsidR="00AE46EB" w:rsidRPr="007013C1" w:rsidRDefault="00AE46EB" w:rsidP="00AE46EB">
      <w:pPr>
        <w:spacing w:after="0" w:line="240" w:lineRule="auto"/>
        <w:ind w:left="3" w:right="3"/>
        <w:jc w:val="both"/>
        <w:rPr>
          <w:rFonts w:ascii="Calibri" w:hAnsi="Calibri" w:cs="Calibri"/>
          <w:color w:val="0000FF"/>
          <w:sz w:val="20"/>
        </w:rPr>
      </w:pPr>
      <w:r w:rsidRPr="007013C1">
        <w:rPr>
          <w:rFonts w:ascii="Calibri" w:hAnsi="Calibri" w:cs="Calibri"/>
          <w:color w:val="0000FF"/>
          <w:sz w:val="20"/>
        </w:rPr>
        <w:t>To avoid unwanted escaping with \ in a regular expression, use raw string literals like r'C:\x' instead of the equivalent 'C:\\x'.</w:t>
      </w:r>
    </w:p>
    <w:p w14:paraId="417648B7" w14:textId="77777777" w:rsidR="00AE46EB" w:rsidRPr="007013C1" w:rsidRDefault="00AE46EB" w:rsidP="00AE46EB">
      <w:pPr>
        <w:spacing w:after="0" w:line="240" w:lineRule="auto"/>
        <w:ind w:left="3" w:right="3"/>
        <w:jc w:val="both"/>
        <w:rPr>
          <w:rFonts w:ascii="Calibri" w:hAnsi="Calibri" w:cs="Calibri"/>
          <w:color w:val="0000FF"/>
          <w:sz w:val="20"/>
        </w:rPr>
      </w:pPr>
    </w:p>
    <w:p w14:paraId="71D069D2" w14:textId="77777777" w:rsidR="00AE46EB" w:rsidRPr="007013C1" w:rsidRDefault="00AE46EB" w:rsidP="00AE46EB">
      <w:pPr>
        <w:spacing w:after="0" w:line="240" w:lineRule="auto"/>
        <w:ind w:left="3" w:right="3"/>
        <w:jc w:val="both"/>
        <w:rPr>
          <w:rFonts w:ascii="Calibri" w:hAnsi="Calibri" w:cs="Calibri"/>
          <w:color w:val="0000FF"/>
          <w:sz w:val="20"/>
        </w:rPr>
      </w:pPr>
      <w:r w:rsidRPr="007013C1">
        <w:rPr>
          <w:rFonts w:ascii="Calibri" w:hAnsi="Calibri" w:cs="Calibri"/>
          <w:color w:val="0000FF"/>
          <w:sz w:val="20"/>
        </w:rPr>
        <w:t>Creating a regex object with re.compile is highly recommended if you intend to apply the same expression to many strings; doing so will save CPU cycles.</w:t>
      </w:r>
    </w:p>
    <w:p w14:paraId="63789938" w14:textId="77777777" w:rsidR="00AE46EB" w:rsidRPr="007013C1" w:rsidRDefault="00AE46EB" w:rsidP="00AE46EB">
      <w:pPr>
        <w:spacing w:after="0" w:line="240" w:lineRule="auto"/>
        <w:ind w:left="3" w:right="3"/>
        <w:jc w:val="both"/>
        <w:rPr>
          <w:rFonts w:ascii="Calibri" w:hAnsi="Calibri" w:cs="Calibri"/>
          <w:color w:val="0000FF"/>
          <w:sz w:val="20"/>
        </w:rPr>
      </w:pPr>
    </w:p>
    <w:p w14:paraId="249AE3F8" w14:textId="77777777" w:rsidR="00AE46EB" w:rsidRPr="007013C1" w:rsidRDefault="00AE46EB" w:rsidP="00AE46EB">
      <w:pPr>
        <w:spacing w:after="0" w:line="240" w:lineRule="auto"/>
        <w:ind w:left="3" w:right="3"/>
        <w:jc w:val="both"/>
        <w:rPr>
          <w:rFonts w:ascii="Calibri" w:hAnsi="Calibri" w:cs="Calibri"/>
          <w:color w:val="0000FF"/>
          <w:sz w:val="20"/>
        </w:rPr>
      </w:pPr>
      <w:r w:rsidRPr="007013C1">
        <w:rPr>
          <w:rFonts w:ascii="Calibri" w:hAnsi="Calibri" w:cs="Calibri"/>
          <w:color w:val="0000FF"/>
          <w:sz w:val="20"/>
        </w:rPr>
        <w:t>match and search are closely related to findall. While findall returns all matches in a string, search returns only the first match. More rigidly, match only matches at the beginning of the string. As a less trivial example, let’s consider a block of text and a regular expression capable of identifying most email addresses:</w:t>
      </w:r>
    </w:p>
    <w:p w14:paraId="652866C6" w14:textId="77777777" w:rsidR="00AE46EB" w:rsidRPr="00C42B09" w:rsidRDefault="00AE46EB" w:rsidP="00AE46EB">
      <w:pPr>
        <w:spacing w:after="0" w:line="240" w:lineRule="auto"/>
        <w:ind w:left="3" w:right="3"/>
        <w:jc w:val="both"/>
        <w:rPr>
          <w:rFonts w:ascii="Calibri" w:hAnsi="Calibri" w:cs="Calibri"/>
          <w:sz w:val="20"/>
        </w:rPr>
      </w:pPr>
    </w:p>
    <w:p w14:paraId="59FBB749" w14:textId="77777777" w:rsidR="00AE46EB" w:rsidRPr="00404DC4" w:rsidRDefault="00AE46EB" w:rsidP="00AE46EB">
      <w:pPr>
        <w:spacing w:after="0" w:line="240" w:lineRule="auto"/>
        <w:rPr>
          <w:rFonts w:ascii="Consolas" w:hAnsi="Consolas"/>
          <w:sz w:val="20"/>
        </w:rPr>
      </w:pPr>
      <w:r w:rsidRPr="00404DC4">
        <w:rPr>
          <w:rFonts w:ascii="Consolas" w:hAnsi="Consolas"/>
          <w:sz w:val="20"/>
        </w:rPr>
        <w:t xml:space="preserve">text = """Dave </w:t>
      </w:r>
      <w:hyperlink r:id="rId607" w:history="1">
        <w:r w:rsidRPr="00404DC4">
          <w:rPr>
            <w:rStyle w:val="Hyperlink"/>
            <w:rFonts w:ascii="Consolas" w:hAnsi="Consolas"/>
            <w:sz w:val="20"/>
          </w:rPr>
          <w:t>dave@google.com</w:t>
        </w:r>
      </w:hyperlink>
      <w:r w:rsidRPr="00404DC4">
        <w:rPr>
          <w:rFonts w:ascii="Consolas" w:hAnsi="Consolas"/>
          <w:sz w:val="20"/>
        </w:rPr>
        <w:t xml:space="preserve"> Steve </w:t>
      </w:r>
      <w:hyperlink r:id="rId608" w:history="1">
        <w:r w:rsidRPr="00404DC4">
          <w:rPr>
            <w:rStyle w:val="Hyperlink"/>
            <w:rFonts w:ascii="Consolas" w:hAnsi="Consolas"/>
            <w:sz w:val="20"/>
          </w:rPr>
          <w:t>steve@gmail.com</w:t>
        </w:r>
      </w:hyperlink>
    </w:p>
    <w:p w14:paraId="28B340F1" w14:textId="77777777" w:rsidR="00AE46EB" w:rsidRPr="00404DC4" w:rsidRDefault="00AE46EB" w:rsidP="00AE46EB">
      <w:pPr>
        <w:spacing w:after="0" w:line="240" w:lineRule="auto"/>
        <w:rPr>
          <w:rFonts w:ascii="Consolas" w:hAnsi="Consolas"/>
          <w:sz w:val="20"/>
        </w:rPr>
      </w:pPr>
    </w:p>
    <w:p w14:paraId="7FCF13B8" w14:textId="77777777" w:rsidR="00AE46EB" w:rsidRPr="00404DC4" w:rsidRDefault="00AE46EB" w:rsidP="00AE46EB">
      <w:pPr>
        <w:spacing w:after="0" w:line="240" w:lineRule="auto"/>
        <w:rPr>
          <w:rFonts w:ascii="Consolas" w:hAnsi="Consolas"/>
          <w:sz w:val="20"/>
        </w:rPr>
      </w:pPr>
      <w:r w:rsidRPr="00404DC4">
        <w:rPr>
          <w:rFonts w:ascii="Consolas" w:hAnsi="Consolas"/>
          <w:sz w:val="20"/>
        </w:rPr>
        <w:t xml:space="preserve">Rob </w:t>
      </w:r>
      <w:hyperlink r:id="rId609" w:history="1">
        <w:r w:rsidRPr="00404DC4">
          <w:rPr>
            <w:rStyle w:val="Hyperlink"/>
            <w:rFonts w:ascii="Consolas" w:hAnsi="Consolas"/>
            <w:sz w:val="20"/>
          </w:rPr>
          <w:t>rob@gmail.com</w:t>
        </w:r>
      </w:hyperlink>
      <w:r w:rsidRPr="00404DC4">
        <w:rPr>
          <w:rFonts w:ascii="Consolas" w:hAnsi="Consolas"/>
          <w:sz w:val="20"/>
        </w:rPr>
        <w:t xml:space="preserve"> Ryan </w:t>
      </w:r>
      <w:hyperlink r:id="rId610" w:history="1">
        <w:r w:rsidRPr="00404DC4">
          <w:rPr>
            <w:rStyle w:val="Hyperlink"/>
            <w:rFonts w:ascii="Consolas" w:hAnsi="Consolas"/>
            <w:sz w:val="20"/>
          </w:rPr>
          <w:t>ryan@yahoo.com</w:t>
        </w:r>
      </w:hyperlink>
      <w:r w:rsidRPr="00404DC4">
        <w:rPr>
          <w:rFonts w:ascii="Consolas" w:hAnsi="Consolas"/>
          <w:sz w:val="20"/>
        </w:rPr>
        <w:t xml:space="preserve"> """</w:t>
      </w:r>
    </w:p>
    <w:p w14:paraId="4634868F" w14:textId="77777777" w:rsidR="00AE46EB" w:rsidRPr="00404DC4" w:rsidRDefault="00AE46EB" w:rsidP="00AE46EB">
      <w:pPr>
        <w:spacing w:after="0" w:line="240" w:lineRule="auto"/>
        <w:rPr>
          <w:rFonts w:ascii="Consolas" w:hAnsi="Consolas"/>
          <w:sz w:val="20"/>
        </w:rPr>
      </w:pPr>
    </w:p>
    <w:p w14:paraId="681AFA95" w14:textId="77777777" w:rsidR="00AE46EB" w:rsidRPr="00404DC4" w:rsidRDefault="00AE46EB" w:rsidP="00AE46EB">
      <w:pPr>
        <w:spacing w:after="0" w:line="240" w:lineRule="auto"/>
        <w:rPr>
          <w:rFonts w:ascii="Consolas" w:hAnsi="Consolas"/>
          <w:sz w:val="20"/>
        </w:rPr>
      </w:pPr>
      <w:r w:rsidRPr="00404DC4">
        <w:rPr>
          <w:rFonts w:ascii="Consolas" w:hAnsi="Consolas"/>
          <w:sz w:val="20"/>
        </w:rPr>
        <w:t xml:space="preserve">pattern = </w:t>
      </w:r>
      <w:r w:rsidRPr="007013C1">
        <w:rPr>
          <w:rFonts w:ascii="Consolas" w:hAnsi="Consolas"/>
          <w:b/>
          <w:color w:val="C00000"/>
          <w:sz w:val="20"/>
        </w:rPr>
        <w:t>r'</w:t>
      </w:r>
      <w:r w:rsidRPr="00404DC4">
        <w:rPr>
          <w:rFonts w:ascii="Consolas" w:hAnsi="Consolas"/>
          <w:sz w:val="20"/>
        </w:rPr>
        <w:t>[A-Z0-9._%+-]+@[A-Z0-9.-]+\.[A-Z]{2,4}'</w:t>
      </w:r>
    </w:p>
    <w:p w14:paraId="6E0C0FC6" w14:textId="77777777" w:rsidR="00AE46EB" w:rsidRPr="00404DC4" w:rsidRDefault="00AE46EB" w:rsidP="00AE46EB">
      <w:pPr>
        <w:spacing w:after="0" w:line="240" w:lineRule="auto"/>
        <w:rPr>
          <w:rFonts w:ascii="Consolas" w:hAnsi="Consolas"/>
          <w:sz w:val="20"/>
        </w:rPr>
      </w:pPr>
    </w:p>
    <w:p w14:paraId="5FC6237A" w14:textId="77777777" w:rsidR="00AE46EB" w:rsidRPr="00404DC4" w:rsidRDefault="00AE46EB" w:rsidP="00AE46EB">
      <w:pPr>
        <w:spacing w:after="0" w:line="240" w:lineRule="auto"/>
        <w:rPr>
          <w:rFonts w:ascii="Consolas" w:hAnsi="Consolas"/>
          <w:sz w:val="20"/>
        </w:rPr>
      </w:pPr>
      <w:r w:rsidRPr="00404DC4">
        <w:rPr>
          <w:rFonts w:ascii="Consolas" w:hAnsi="Consolas"/>
          <w:sz w:val="20"/>
        </w:rPr>
        <w:t># re.IGNORECASE makes the regex case-insensitive</w:t>
      </w:r>
    </w:p>
    <w:p w14:paraId="4F4BE599" w14:textId="77777777" w:rsidR="00AE46EB" w:rsidRPr="00404DC4" w:rsidRDefault="00AE46EB" w:rsidP="00AE46EB">
      <w:pPr>
        <w:spacing w:after="0" w:line="240" w:lineRule="auto"/>
        <w:rPr>
          <w:rFonts w:ascii="Consolas" w:hAnsi="Consolas"/>
          <w:sz w:val="20"/>
        </w:rPr>
      </w:pPr>
    </w:p>
    <w:p w14:paraId="2DB3F61A" w14:textId="77777777" w:rsidR="00AE46EB" w:rsidRPr="007013C1" w:rsidRDefault="00AE46EB" w:rsidP="00AE46EB">
      <w:pPr>
        <w:spacing w:after="0" w:line="240" w:lineRule="auto"/>
        <w:rPr>
          <w:rFonts w:ascii="Consolas" w:hAnsi="Consolas"/>
          <w:color w:val="C00000"/>
          <w:sz w:val="20"/>
        </w:rPr>
      </w:pPr>
      <w:r w:rsidRPr="00404DC4">
        <w:rPr>
          <w:rFonts w:ascii="Consolas" w:hAnsi="Consolas"/>
          <w:sz w:val="20"/>
        </w:rPr>
        <w:t xml:space="preserve">regex = </w:t>
      </w:r>
      <w:r w:rsidRPr="007013C1">
        <w:rPr>
          <w:rFonts w:ascii="Consolas" w:hAnsi="Consolas"/>
          <w:color w:val="C00000"/>
          <w:sz w:val="20"/>
        </w:rPr>
        <w:t>re.compile(pattern, flags=re.IGNORECASE)</w:t>
      </w:r>
    </w:p>
    <w:p w14:paraId="6BF4FCEA" w14:textId="77777777" w:rsidR="00AE46EB" w:rsidRPr="00404DC4" w:rsidRDefault="00AE46EB" w:rsidP="00AE46EB">
      <w:pPr>
        <w:spacing w:after="0" w:line="240" w:lineRule="auto"/>
        <w:rPr>
          <w:rFonts w:ascii="Consolas" w:hAnsi="Consolas"/>
          <w:sz w:val="20"/>
        </w:rPr>
      </w:pPr>
    </w:p>
    <w:p w14:paraId="30978310" w14:textId="77777777" w:rsidR="00AE46EB" w:rsidRPr="003B74E0" w:rsidRDefault="00AE46EB" w:rsidP="007013C1">
      <w:pPr>
        <w:spacing w:after="0" w:line="240" w:lineRule="auto"/>
        <w:jc w:val="both"/>
        <w:rPr>
          <w:rFonts w:ascii="Calibri" w:hAnsi="Calibri" w:cs="Calibri"/>
          <w:color w:val="0000FF"/>
          <w:sz w:val="20"/>
        </w:rPr>
      </w:pPr>
      <w:r w:rsidRPr="003B74E0">
        <w:rPr>
          <w:rFonts w:ascii="Calibri" w:hAnsi="Calibri" w:cs="Calibri"/>
          <w:color w:val="0000FF"/>
          <w:sz w:val="20"/>
        </w:rPr>
        <w:t>Using findall on the text produces a list of the email addresses:</w:t>
      </w:r>
    </w:p>
    <w:p w14:paraId="3F8BBF93" w14:textId="77777777" w:rsidR="00AE46EB" w:rsidRPr="007013C1" w:rsidRDefault="00AE46EB" w:rsidP="007013C1">
      <w:pPr>
        <w:spacing w:after="0" w:line="240" w:lineRule="auto"/>
        <w:rPr>
          <w:rFonts w:ascii="Consolas" w:hAnsi="Consolas"/>
          <w:color w:val="C00000"/>
          <w:sz w:val="20"/>
        </w:rPr>
      </w:pPr>
      <w:r w:rsidRPr="007013C1">
        <w:br/>
      </w:r>
      <w:r w:rsidRPr="007013C1">
        <w:rPr>
          <w:rFonts w:ascii="Consolas" w:hAnsi="Consolas"/>
          <w:color w:val="C00000"/>
          <w:sz w:val="20"/>
        </w:rPr>
        <w:t xml:space="preserve">regex.findall(text) </w:t>
      </w:r>
    </w:p>
    <w:p w14:paraId="6F413E2B" w14:textId="77777777" w:rsidR="00AE46EB" w:rsidRPr="003B74E0" w:rsidRDefault="00AE46EB" w:rsidP="00AE46EB">
      <w:pPr>
        <w:spacing w:after="0" w:line="240" w:lineRule="auto"/>
        <w:rPr>
          <w:rFonts w:ascii="Consolas" w:hAnsi="Consolas"/>
          <w:i/>
          <w:sz w:val="20"/>
        </w:rPr>
      </w:pPr>
      <w:r w:rsidRPr="003B74E0">
        <w:rPr>
          <w:rFonts w:ascii="Consolas" w:hAnsi="Consolas"/>
          <w:i/>
          <w:sz w:val="20"/>
        </w:rPr>
        <w:t>['dave@google.com', 'steve@gmail.com', 'rob@gmail.com', 'ryan@yahoo.com']</w:t>
      </w:r>
    </w:p>
    <w:p w14:paraId="34FAFAAC" w14:textId="77777777" w:rsidR="00AE46EB" w:rsidRPr="00404DC4" w:rsidRDefault="00AE46EB" w:rsidP="00AE46EB">
      <w:pPr>
        <w:spacing w:after="0" w:line="240" w:lineRule="auto"/>
        <w:rPr>
          <w:rFonts w:ascii="Consolas" w:hAnsi="Consolas"/>
          <w:sz w:val="20"/>
        </w:rPr>
      </w:pPr>
    </w:p>
    <w:p w14:paraId="1B6F667D" w14:textId="77777777" w:rsidR="00AE46EB" w:rsidRPr="003B74E0" w:rsidRDefault="00AE46EB" w:rsidP="00AE46EB">
      <w:pPr>
        <w:spacing w:after="0" w:line="240" w:lineRule="auto"/>
        <w:ind w:left="3" w:right="3"/>
        <w:jc w:val="both"/>
        <w:rPr>
          <w:rFonts w:ascii="Calibri" w:hAnsi="Calibri" w:cs="Calibri"/>
          <w:color w:val="0000FF"/>
          <w:sz w:val="20"/>
        </w:rPr>
      </w:pPr>
      <w:r w:rsidRPr="003B74E0">
        <w:rPr>
          <w:rFonts w:ascii="Calibri" w:hAnsi="Calibri" w:cs="Calibri"/>
          <w:color w:val="0000FF"/>
          <w:sz w:val="20"/>
        </w:rPr>
        <w:t>search returns a special match object for the first email address in the text. For the preceding regex, the match object can only tell us the start and end position of the pattern in the string:</w:t>
      </w:r>
    </w:p>
    <w:p w14:paraId="1BBB8043" w14:textId="77777777" w:rsidR="00AE46EB" w:rsidRPr="00C42B09" w:rsidRDefault="00AE46EB" w:rsidP="00AE46EB">
      <w:pPr>
        <w:spacing w:after="0" w:line="240" w:lineRule="auto"/>
        <w:ind w:left="3" w:right="3"/>
        <w:jc w:val="both"/>
        <w:rPr>
          <w:rFonts w:ascii="Calibri" w:hAnsi="Calibri" w:cs="Calibri"/>
          <w:sz w:val="20"/>
        </w:rPr>
      </w:pPr>
    </w:p>
    <w:p w14:paraId="03343C52" w14:textId="77777777" w:rsidR="00AE46EB" w:rsidRPr="003B74E0" w:rsidRDefault="00AE46EB" w:rsidP="00AE46EB">
      <w:pPr>
        <w:spacing w:after="0" w:line="240" w:lineRule="auto"/>
        <w:rPr>
          <w:rFonts w:ascii="Consolas" w:hAnsi="Consolas"/>
          <w:color w:val="C00000"/>
          <w:sz w:val="20"/>
        </w:rPr>
      </w:pPr>
      <w:r w:rsidRPr="003B74E0">
        <w:rPr>
          <w:rFonts w:ascii="Consolas" w:hAnsi="Consolas"/>
          <w:color w:val="C00000"/>
          <w:sz w:val="20"/>
        </w:rPr>
        <w:lastRenderedPageBreak/>
        <w:t>m = regex.search(text)</w:t>
      </w:r>
    </w:p>
    <w:p w14:paraId="05FACF30" w14:textId="77777777" w:rsidR="00AE46EB" w:rsidRPr="003B74E0" w:rsidRDefault="00AE46EB" w:rsidP="00AE46EB">
      <w:pPr>
        <w:spacing w:after="0" w:line="240" w:lineRule="auto"/>
        <w:rPr>
          <w:rFonts w:ascii="Consolas" w:hAnsi="Consolas"/>
          <w:color w:val="C00000"/>
          <w:sz w:val="20"/>
        </w:rPr>
      </w:pPr>
    </w:p>
    <w:p w14:paraId="01EB1D2A" w14:textId="77777777" w:rsidR="00AE46EB" w:rsidRPr="003B74E0" w:rsidRDefault="00AE46EB" w:rsidP="00AE46EB">
      <w:pPr>
        <w:spacing w:after="0" w:line="240" w:lineRule="auto"/>
        <w:rPr>
          <w:rFonts w:ascii="Consolas" w:hAnsi="Consolas"/>
          <w:color w:val="C00000"/>
          <w:sz w:val="20"/>
        </w:rPr>
      </w:pPr>
      <w:r w:rsidRPr="003B74E0">
        <w:rPr>
          <w:rFonts w:ascii="Consolas" w:hAnsi="Consolas"/>
          <w:color w:val="C00000"/>
          <w:sz w:val="20"/>
        </w:rPr>
        <w:t>m</w:t>
      </w:r>
    </w:p>
    <w:p w14:paraId="33CA8B9F" w14:textId="77777777" w:rsidR="00AE46EB" w:rsidRPr="00404DC4" w:rsidRDefault="00AE46EB" w:rsidP="00AE46EB">
      <w:pPr>
        <w:spacing w:after="0" w:line="240" w:lineRule="auto"/>
        <w:rPr>
          <w:rFonts w:ascii="Consolas" w:hAnsi="Consolas"/>
          <w:sz w:val="20"/>
        </w:rPr>
      </w:pPr>
      <w:r w:rsidRPr="00404DC4">
        <w:rPr>
          <w:rFonts w:ascii="Consolas" w:hAnsi="Consolas"/>
          <w:sz w:val="20"/>
        </w:rPr>
        <w:t>&lt;_sre.SRE_Match object; span=(5, 20), match='dave@google.com'&gt;</w:t>
      </w:r>
    </w:p>
    <w:p w14:paraId="7C5B2642" w14:textId="77777777" w:rsidR="00AE46EB" w:rsidRPr="00404DC4" w:rsidRDefault="00AE46EB" w:rsidP="00AE46EB">
      <w:pPr>
        <w:spacing w:after="0" w:line="240" w:lineRule="auto"/>
        <w:rPr>
          <w:rFonts w:ascii="Consolas" w:hAnsi="Consolas"/>
          <w:sz w:val="20"/>
        </w:rPr>
      </w:pPr>
    </w:p>
    <w:p w14:paraId="4FD7B793" w14:textId="77777777" w:rsidR="003B74E0" w:rsidRDefault="00AE46EB" w:rsidP="00AE46EB">
      <w:pPr>
        <w:spacing w:after="0" w:line="240" w:lineRule="auto"/>
        <w:rPr>
          <w:rFonts w:ascii="Consolas" w:hAnsi="Consolas"/>
          <w:sz w:val="20"/>
        </w:rPr>
      </w:pPr>
      <w:r w:rsidRPr="003B74E0">
        <w:rPr>
          <w:rFonts w:ascii="Consolas" w:hAnsi="Consolas"/>
          <w:color w:val="C00000"/>
          <w:sz w:val="20"/>
        </w:rPr>
        <w:t>text[m.start():m.end()]</w:t>
      </w:r>
      <w:r w:rsidRPr="00404DC4">
        <w:rPr>
          <w:rFonts w:ascii="Consolas" w:hAnsi="Consolas"/>
          <w:sz w:val="20"/>
        </w:rPr>
        <w:t xml:space="preserve"> </w:t>
      </w:r>
    </w:p>
    <w:p w14:paraId="21AA5726" w14:textId="77777777" w:rsidR="00AE46EB" w:rsidRPr="003B74E0" w:rsidRDefault="00AE46EB" w:rsidP="00AE46EB">
      <w:pPr>
        <w:spacing w:after="0" w:line="240" w:lineRule="auto"/>
        <w:rPr>
          <w:rFonts w:ascii="Consolas" w:hAnsi="Consolas"/>
          <w:i/>
          <w:sz w:val="20"/>
        </w:rPr>
      </w:pPr>
      <w:r w:rsidRPr="003B74E0">
        <w:rPr>
          <w:rFonts w:ascii="Consolas" w:hAnsi="Consolas"/>
          <w:i/>
          <w:sz w:val="20"/>
        </w:rPr>
        <w:t>'dave@google.com'</w:t>
      </w:r>
    </w:p>
    <w:p w14:paraId="1EDE10FE" w14:textId="77777777" w:rsidR="00AE46EB" w:rsidRPr="00404DC4" w:rsidRDefault="00AE46EB" w:rsidP="00AE46EB">
      <w:pPr>
        <w:spacing w:after="0" w:line="240" w:lineRule="auto"/>
        <w:rPr>
          <w:rFonts w:ascii="Consolas" w:hAnsi="Consolas"/>
          <w:sz w:val="20"/>
        </w:rPr>
      </w:pPr>
    </w:p>
    <w:p w14:paraId="483E9EFD" w14:textId="77777777" w:rsidR="00AE46EB" w:rsidRPr="007013C1" w:rsidRDefault="00AE46EB" w:rsidP="007013C1">
      <w:pPr>
        <w:spacing w:after="0" w:line="240" w:lineRule="auto"/>
        <w:jc w:val="both"/>
        <w:rPr>
          <w:rFonts w:ascii="Calibri" w:hAnsi="Calibri" w:cs="Calibri"/>
          <w:sz w:val="20"/>
        </w:rPr>
      </w:pPr>
      <w:r w:rsidRPr="007013C1">
        <w:rPr>
          <w:rFonts w:ascii="Calibri" w:hAnsi="Calibri" w:cs="Calibri"/>
          <w:sz w:val="20"/>
        </w:rPr>
        <w:t>regex.match returns None, as it only will match if the pattern occurs at the start of the string:</w:t>
      </w:r>
    </w:p>
    <w:p w14:paraId="25662B06" w14:textId="77777777" w:rsidR="00AE46EB" w:rsidRPr="007013C1" w:rsidRDefault="00AE46EB" w:rsidP="007013C1">
      <w:pPr>
        <w:spacing w:after="0" w:line="240" w:lineRule="auto"/>
        <w:jc w:val="both"/>
        <w:rPr>
          <w:rFonts w:ascii="Calibri" w:hAnsi="Calibri" w:cs="Calibri"/>
          <w:sz w:val="20"/>
        </w:rPr>
      </w:pPr>
    </w:p>
    <w:p w14:paraId="5B8D5A39" w14:textId="77777777" w:rsidR="007013C1" w:rsidRPr="007013C1" w:rsidRDefault="00AE46EB" w:rsidP="007013C1">
      <w:pPr>
        <w:spacing w:after="0" w:line="240" w:lineRule="auto"/>
        <w:rPr>
          <w:rFonts w:ascii="Consolas" w:hAnsi="Consolas"/>
          <w:color w:val="C00000"/>
          <w:sz w:val="20"/>
        </w:rPr>
      </w:pPr>
      <w:r w:rsidRPr="007013C1">
        <w:rPr>
          <w:rFonts w:ascii="Consolas" w:hAnsi="Consolas"/>
          <w:color w:val="C00000"/>
          <w:sz w:val="20"/>
        </w:rPr>
        <w:t xml:space="preserve">print(regex.match(text)) </w:t>
      </w:r>
    </w:p>
    <w:p w14:paraId="58CB1CC4" w14:textId="77777777" w:rsidR="00AE46EB" w:rsidRPr="007013C1" w:rsidRDefault="00AE46EB" w:rsidP="007013C1">
      <w:pPr>
        <w:spacing w:after="0" w:line="240" w:lineRule="auto"/>
        <w:rPr>
          <w:rFonts w:ascii="Consolas" w:hAnsi="Consolas"/>
          <w:sz w:val="20"/>
        </w:rPr>
      </w:pPr>
      <w:r w:rsidRPr="007013C1">
        <w:rPr>
          <w:rFonts w:ascii="Consolas" w:hAnsi="Consolas"/>
          <w:sz w:val="20"/>
        </w:rPr>
        <w:t>None</w:t>
      </w:r>
    </w:p>
    <w:p w14:paraId="031B5FCD" w14:textId="77777777" w:rsidR="00AE46EB" w:rsidRPr="007013C1" w:rsidRDefault="00AE46EB" w:rsidP="007013C1">
      <w:pPr>
        <w:spacing w:after="0" w:line="240" w:lineRule="auto"/>
        <w:jc w:val="both"/>
        <w:rPr>
          <w:rFonts w:ascii="Calibri" w:hAnsi="Calibri" w:cs="Calibri"/>
          <w:sz w:val="20"/>
        </w:rPr>
      </w:pPr>
    </w:p>
    <w:p w14:paraId="4C36F1B8" w14:textId="77777777" w:rsidR="00AE46EB" w:rsidRPr="003B74E0" w:rsidRDefault="00AE46EB" w:rsidP="007013C1">
      <w:pPr>
        <w:spacing w:after="0" w:line="240" w:lineRule="auto"/>
        <w:jc w:val="both"/>
        <w:rPr>
          <w:rFonts w:ascii="Calibri" w:hAnsi="Calibri" w:cs="Calibri"/>
          <w:color w:val="0000FF"/>
          <w:sz w:val="20"/>
        </w:rPr>
      </w:pPr>
      <w:r w:rsidRPr="003B74E0">
        <w:rPr>
          <w:rFonts w:ascii="Calibri" w:hAnsi="Calibri" w:cs="Calibri"/>
          <w:color w:val="0000FF"/>
          <w:sz w:val="20"/>
        </w:rPr>
        <w:t>Relatedly, sub will return a new string with occurrences of the pattern replaced by the a new string:</w:t>
      </w:r>
    </w:p>
    <w:p w14:paraId="72E40D2A" w14:textId="77777777" w:rsidR="00AE46EB" w:rsidRPr="007013C1" w:rsidRDefault="00AE46EB" w:rsidP="007013C1">
      <w:pPr>
        <w:spacing w:after="0" w:line="240" w:lineRule="auto"/>
        <w:jc w:val="both"/>
        <w:rPr>
          <w:rFonts w:ascii="Calibri" w:hAnsi="Calibri" w:cs="Calibri"/>
          <w:sz w:val="20"/>
        </w:rPr>
      </w:pPr>
    </w:p>
    <w:p w14:paraId="31D9F5A0" w14:textId="77777777" w:rsidR="003B74E0" w:rsidRDefault="00AE46EB" w:rsidP="00AE46EB">
      <w:pPr>
        <w:spacing w:after="0" w:line="240" w:lineRule="auto"/>
        <w:rPr>
          <w:rFonts w:ascii="Consolas" w:hAnsi="Consolas"/>
          <w:sz w:val="20"/>
        </w:rPr>
      </w:pPr>
      <w:r w:rsidRPr="003B74E0">
        <w:rPr>
          <w:rFonts w:ascii="Consolas" w:hAnsi="Consolas"/>
          <w:color w:val="C00000"/>
          <w:sz w:val="20"/>
        </w:rPr>
        <w:t xml:space="preserve">print(regex.sub('REDACTED', text)) </w:t>
      </w:r>
    </w:p>
    <w:p w14:paraId="11B0CE39" w14:textId="77777777" w:rsidR="00AE46EB" w:rsidRPr="00404DC4" w:rsidRDefault="00AE46EB" w:rsidP="00AE46EB">
      <w:pPr>
        <w:spacing w:after="0" w:line="240" w:lineRule="auto"/>
        <w:rPr>
          <w:rFonts w:ascii="Consolas" w:hAnsi="Consolas"/>
          <w:sz w:val="20"/>
        </w:rPr>
      </w:pPr>
      <w:r w:rsidRPr="00404DC4">
        <w:rPr>
          <w:rFonts w:ascii="Consolas" w:hAnsi="Consolas"/>
          <w:sz w:val="20"/>
        </w:rPr>
        <w:t>Dave REDACTED</w:t>
      </w:r>
    </w:p>
    <w:p w14:paraId="46E4250B" w14:textId="77777777" w:rsidR="00AE46EB" w:rsidRPr="00404DC4" w:rsidRDefault="00AE46EB" w:rsidP="00AE46EB">
      <w:pPr>
        <w:spacing w:after="0" w:line="240" w:lineRule="auto"/>
        <w:rPr>
          <w:rFonts w:ascii="Consolas" w:hAnsi="Consolas"/>
          <w:sz w:val="20"/>
        </w:rPr>
      </w:pPr>
    </w:p>
    <w:p w14:paraId="396DE3A6" w14:textId="77777777" w:rsidR="00AE46EB" w:rsidRPr="00404DC4" w:rsidRDefault="00AE46EB" w:rsidP="00AE46EB">
      <w:pPr>
        <w:spacing w:after="0" w:line="240" w:lineRule="auto"/>
        <w:rPr>
          <w:rFonts w:ascii="Consolas" w:hAnsi="Consolas"/>
          <w:sz w:val="20"/>
        </w:rPr>
      </w:pPr>
      <w:r w:rsidRPr="00404DC4">
        <w:rPr>
          <w:rFonts w:ascii="Consolas" w:hAnsi="Consolas"/>
          <w:sz w:val="20"/>
        </w:rPr>
        <w:t>Steve REDACTED Rob REDACTED Ryan REDACTED</w:t>
      </w:r>
    </w:p>
    <w:p w14:paraId="47C32A2D" w14:textId="77777777" w:rsidR="00AE46EB" w:rsidRPr="00404DC4" w:rsidRDefault="00AE46EB" w:rsidP="00AE46EB">
      <w:pPr>
        <w:spacing w:after="0" w:line="240" w:lineRule="auto"/>
        <w:rPr>
          <w:rFonts w:ascii="Consolas" w:hAnsi="Consolas"/>
          <w:sz w:val="20"/>
        </w:rPr>
      </w:pPr>
    </w:p>
    <w:p w14:paraId="2535D624" w14:textId="77777777" w:rsidR="00AE46EB" w:rsidRPr="003B74E0" w:rsidRDefault="00AE46EB" w:rsidP="00AE46EB">
      <w:pPr>
        <w:spacing w:after="0" w:line="240" w:lineRule="auto"/>
        <w:ind w:left="3" w:right="3"/>
        <w:jc w:val="both"/>
        <w:rPr>
          <w:rFonts w:ascii="Calibri" w:hAnsi="Calibri" w:cs="Calibri"/>
          <w:color w:val="0000FF"/>
          <w:sz w:val="20"/>
        </w:rPr>
      </w:pPr>
      <w:r w:rsidRPr="003B74E0">
        <w:rPr>
          <w:rFonts w:ascii="Calibri" w:hAnsi="Calibri" w:cs="Calibri"/>
          <w:color w:val="0000FF"/>
          <w:sz w:val="20"/>
        </w:rPr>
        <w:t>Suppose you wanted to find email addresses and simultaneously segment each address into its three components: username, domain name, and domain suffix. To do this, put parentheses around the parts of the pattern to segment:</w:t>
      </w:r>
    </w:p>
    <w:p w14:paraId="1D64FC18" w14:textId="77777777" w:rsidR="00AE46EB" w:rsidRDefault="00AE46EB" w:rsidP="00AE46EB">
      <w:pPr>
        <w:spacing w:after="0" w:line="240" w:lineRule="auto"/>
        <w:ind w:left="3" w:right="3"/>
        <w:jc w:val="both"/>
        <w:rPr>
          <w:rFonts w:ascii="Calibri" w:hAnsi="Calibri" w:cs="Calibri"/>
          <w:sz w:val="20"/>
        </w:rPr>
      </w:pPr>
    </w:p>
    <w:p w14:paraId="4627F677" w14:textId="77777777" w:rsidR="003B74E0" w:rsidRPr="003B74E0" w:rsidRDefault="003B74E0" w:rsidP="003B74E0">
      <w:pPr>
        <w:spacing w:after="0" w:line="240" w:lineRule="auto"/>
        <w:rPr>
          <w:rFonts w:ascii="Consolas" w:hAnsi="Consolas"/>
          <w:sz w:val="20"/>
        </w:rPr>
      </w:pPr>
      <w:r w:rsidRPr="003B74E0">
        <w:rPr>
          <w:rFonts w:ascii="Consolas" w:hAnsi="Consolas"/>
          <w:sz w:val="20"/>
        </w:rPr>
        <w:t>pattern = r'([A-Z0-9._%+-]+)@([A-Z0-9.-]+)\.([A-Z]{2,4})'</w:t>
      </w:r>
    </w:p>
    <w:p w14:paraId="06271398" w14:textId="77777777" w:rsidR="003B74E0" w:rsidRPr="003B74E0" w:rsidRDefault="003B74E0" w:rsidP="003B74E0">
      <w:pPr>
        <w:spacing w:after="0" w:line="240" w:lineRule="auto"/>
        <w:rPr>
          <w:rFonts w:ascii="Consolas" w:hAnsi="Consolas"/>
          <w:sz w:val="20"/>
        </w:rPr>
      </w:pPr>
    </w:p>
    <w:p w14:paraId="242751F6" w14:textId="77777777" w:rsidR="003B74E0" w:rsidRPr="003B74E0" w:rsidRDefault="003B74E0" w:rsidP="003B74E0">
      <w:pPr>
        <w:spacing w:after="0" w:line="240" w:lineRule="auto"/>
        <w:rPr>
          <w:rFonts w:ascii="Consolas" w:hAnsi="Consolas"/>
          <w:sz w:val="20"/>
        </w:rPr>
      </w:pPr>
      <w:r w:rsidRPr="003B74E0">
        <w:rPr>
          <w:rFonts w:ascii="Consolas" w:hAnsi="Consolas"/>
          <w:sz w:val="20"/>
        </w:rPr>
        <w:t xml:space="preserve">regex = </w:t>
      </w:r>
      <w:r w:rsidRPr="003B74E0">
        <w:rPr>
          <w:rFonts w:ascii="Consolas" w:hAnsi="Consolas"/>
          <w:color w:val="C00000"/>
          <w:sz w:val="20"/>
        </w:rPr>
        <w:t>re</w:t>
      </w:r>
      <w:r w:rsidRPr="003B74E0">
        <w:rPr>
          <w:rFonts w:ascii="Consolas" w:hAnsi="Consolas"/>
          <w:sz w:val="20"/>
        </w:rPr>
        <w:t>.</w:t>
      </w:r>
      <w:r w:rsidRPr="003B74E0">
        <w:rPr>
          <w:rFonts w:ascii="Consolas" w:hAnsi="Consolas"/>
          <w:color w:val="C00000"/>
          <w:sz w:val="20"/>
        </w:rPr>
        <w:t>compile</w:t>
      </w:r>
      <w:r w:rsidRPr="003B74E0">
        <w:rPr>
          <w:rFonts w:ascii="Consolas" w:hAnsi="Consolas"/>
          <w:sz w:val="20"/>
        </w:rPr>
        <w:t>(</w:t>
      </w:r>
      <w:r w:rsidRPr="003B74E0">
        <w:rPr>
          <w:rFonts w:ascii="Consolas" w:hAnsi="Consolas"/>
          <w:color w:val="C00000"/>
          <w:sz w:val="20"/>
        </w:rPr>
        <w:t>pattern</w:t>
      </w:r>
      <w:r w:rsidRPr="003B74E0">
        <w:rPr>
          <w:rFonts w:ascii="Consolas" w:hAnsi="Consolas"/>
          <w:sz w:val="20"/>
        </w:rPr>
        <w:t xml:space="preserve">, </w:t>
      </w:r>
      <w:r w:rsidRPr="003B74E0">
        <w:rPr>
          <w:rFonts w:ascii="Consolas" w:hAnsi="Consolas"/>
          <w:color w:val="C00000"/>
          <w:sz w:val="20"/>
        </w:rPr>
        <w:t>flags=re.IGNORECASE)</w:t>
      </w:r>
    </w:p>
    <w:p w14:paraId="1380167F" w14:textId="77777777" w:rsidR="003B74E0" w:rsidRPr="003B74E0" w:rsidRDefault="003B74E0" w:rsidP="003B74E0">
      <w:pPr>
        <w:spacing w:after="0" w:line="240" w:lineRule="auto"/>
        <w:ind w:left="3" w:right="3"/>
        <w:jc w:val="both"/>
        <w:rPr>
          <w:rFonts w:ascii="Calibri" w:hAnsi="Calibri" w:cs="Calibri"/>
          <w:sz w:val="20"/>
        </w:rPr>
      </w:pPr>
    </w:p>
    <w:p w14:paraId="33EBCE98" w14:textId="77777777" w:rsidR="003B74E0" w:rsidRPr="003B74E0" w:rsidRDefault="003B74E0" w:rsidP="003B74E0">
      <w:pPr>
        <w:spacing w:after="0" w:line="240" w:lineRule="auto"/>
        <w:ind w:left="3" w:right="3"/>
        <w:jc w:val="both"/>
        <w:rPr>
          <w:rFonts w:ascii="Calibri" w:hAnsi="Calibri" w:cs="Calibri"/>
          <w:sz w:val="20"/>
        </w:rPr>
      </w:pPr>
      <w:r w:rsidRPr="003B74E0">
        <w:rPr>
          <w:rFonts w:ascii="Calibri" w:hAnsi="Calibri" w:cs="Calibri"/>
          <w:sz w:val="20"/>
        </w:rPr>
        <w:t>A match object produced by this modified regex returns a tuple of the pattern com‐ ponents with its groups method:</w:t>
      </w:r>
    </w:p>
    <w:p w14:paraId="7861697E" w14:textId="77777777" w:rsidR="003B74E0" w:rsidRPr="003B74E0" w:rsidRDefault="003B74E0" w:rsidP="003B74E0">
      <w:pPr>
        <w:spacing w:after="0" w:line="240" w:lineRule="auto"/>
        <w:ind w:left="3" w:right="3"/>
        <w:jc w:val="both"/>
        <w:rPr>
          <w:rFonts w:ascii="Calibri" w:hAnsi="Calibri" w:cs="Calibri"/>
          <w:sz w:val="20"/>
        </w:rPr>
      </w:pPr>
    </w:p>
    <w:p w14:paraId="4C190387" w14:textId="77777777" w:rsidR="003B74E0" w:rsidRPr="003B74E0" w:rsidRDefault="003B74E0" w:rsidP="003B74E0">
      <w:pPr>
        <w:spacing w:after="0" w:line="240" w:lineRule="auto"/>
        <w:rPr>
          <w:rFonts w:ascii="Consolas" w:hAnsi="Consolas"/>
          <w:color w:val="C00000"/>
          <w:sz w:val="20"/>
        </w:rPr>
      </w:pPr>
      <w:r w:rsidRPr="003B74E0">
        <w:rPr>
          <w:rFonts w:ascii="Consolas" w:hAnsi="Consolas"/>
          <w:sz w:val="20"/>
        </w:rPr>
        <w:t xml:space="preserve">m = </w:t>
      </w:r>
      <w:r w:rsidRPr="003B74E0">
        <w:rPr>
          <w:rFonts w:ascii="Consolas" w:hAnsi="Consolas"/>
          <w:color w:val="C00000"/>
          <w:sz w:val="20"/>
        </w:rPr>
        <w:t>regex.match(</w:t>
      </w:r>
      <w:r w:rsidRPr="003B74E0">
        <w:rPr>
          <w:rFonts w:ascii="Consolas" w:hAnsi="Consolas"/>
          <w:sz w:val="20"/>
        </w:rPr>
        <w:t>'wesm@bright.net'</w:t>
      </w:r>
      <w:r w:rsidRPr="003B74E0">
        <w:rPr>
          <w:rFonts w:ascii="Consolas" w:hAnsi="Consolas"/>
          <w:color w:val="C00000"/>
          <w:sz w:val="20"/>
        </w:rPr>
        <w:t>)</w:t>
      </w:r>
    </w:p>
    <w:p w14:paraId="76A93C83" w14:textId="77777777" w:rsidR="003B74E0" w:rsidRPr="003B74E0" w:rsidRDefault="003B74E0" w:rsidP="003B74E0">
      <w:pPr>
        <w:spacing w:after="0" w:line="240" w:lineRule="auto"/>
        <w:rPr>
          <w:rFonts w:ascii="Consolas" w:hAnsi="Consolas"/>
          <w:sz w:val="20"/>
        </w:rPr>
      </w:pPr>
    </w:p>
    <w:p w14:paraId="55837210" w14:textId="77777777" w:rsidR="003B74E0" w:rsidRPr="003B74E0" w:rsidRDefault="003B74E0" w:rsidP="003B74E0">
      <w:pPr>
        <w:spacing w:after="0" w:line="240" w:lineRule="auto"/>
        <w:rPr>
          <w:rFonts w:ascii="Consolas" w:hAnsi="Consolas"/>
          <w:color w:val="C00000"/>
          <w:sz w:val="20"/>
        </w:rPr>
      </w:pPr>
      <w:r w:rsidRPr="003B74E0">
        <w:rPr>
          <w:rFonts w:ascii="Consolas" w:hAnsi="Consolas"/>
          <w:color w:val="C00000"/>
          <w:sz w:val="20"/>
        </w:rPr>
        <w:t>m.groups()</w:t>
      </w:r>
    </w:p>
    <w:p w14:paraId="2EBBAF0C" w14:textId="77777777" w:rsidR="003B74E0" w:rsidRPr="003B74E0" w:rsidRDefault="003B74E0" w:rsidP="003B74E0">
      <w:pPr>
        <w:spacing w:after="0" w:line="240" w:lineRule="auto"/>
        <w:rPr>
          <w:rFonts w:ascii="Consolas" w:hAnsi="Consolas"/>
          <w:sz w:val="20"/>
        </w:rPr>
      </w:pPr>
    </w:p>
    <w:p w14:paraId="71373407" w14:textId="77777777" w:rsidR="003B74E0" w:rsidRPr="003B74E0" w:rsidRDefault="003B74E0" w:rsidP="003B74E0">
      <w:pPr>
        <w:spacing w:after="0" w:line="240" w:lineRule="auto"/>
        <w:rPr>
          <w:rFonts w:ascii="Consolas" w:hAnsi="Consolas"/>
          <w:sz w:val="20"/>
        </w:rPr>
      </w:pPr>
      <w:r w:rsidRPr="003B74E0">
        <w:rPr>
          <w:rFonts w:ascii="Consolas" w:hAnsi="Consolas"/>
          <w:sz w:val="20"/>
        </w:rPr>
        <w:t>('wesm', 'bright', 'net')</w:t>
      </w:r>
    </w:p>
    <w:p w14:paraId="6DD3D41F" w14:textId="77777777" w:rsidR="003B74E0" w:rsidRPr="003B74E0" w:rsidRDefault="003B74E0" w:rsidP="003B74E0">
      <w:pPr>
        <w:spacing w:after="0" w:line="240" w:lineRule="auto"/>
        <w:rPr>
          <w:rFonts w:ascii="Consolas" w:hAnsi="Consolas"/>
          <w:sz w:val="20"/>
        </w:rPr>
      </w:pPr>
    </w:p>
    <w:p w14:paraId="727D9289" w14:textId="77777777" w:rsidR="003B74E0" w:rsidRPr="003B74E0" w:rsidRDefault="003B74E0" w:rsidP="003B74E0">
      <w:pPr>
        <w:spacing w:after="0" w:line="240" w:lineRule="auto"/>
        <w:jc w:val="both"/>
        <w:rPr>
          <w:rFonts w:ascii="Calibri" w:hAnsi="Calibri" w:cs="Calibri"/>
          <w:sz w:val="20"/>
        </w:rPr>
      </w:pPr>
      <w:r w:rsidRPr="003B74E0">
        <w:rPr>
          <w:rFonts w:ascii="Calibri" w:hAnsi="Calibri" w:cs="Calibri"/>
          <w:sz w:val="20"/>
        </w:rPr>
        <w:t>findall returns a list of tuples when the pattern has groups:</w:t>
      </w:r>
    </w:p>
    <w:p w14:paraId="566B738D" w14:textId="77777777" w:rsidR="003B74E0" w:rsidRPr="003B74E0" w:rsidRDefault="003B74E0" w:rsidP="003B74E0">
      <w:pPr>
        <w:spacing w:after="0" w:line="240" w:lineRule="auto"/>
        <w:rPr>
          <w:rFonts w:ascii="Consolas" w:hAnsi="Consolas"/>
          <w:sz w:val="20"/>
        </w:rPr>
      </w:pPr>
    </w:p>
    <w:p w14:paraId="733CC3B5" w14:textId="77777777" w:rsidR="003B74E0" w:rsidRDefault="003B74E0" w:rsidP="003B74E0">
      <w:pPr>
        <w:spacing w:after="0" w:line="240" w:lineRule="auto"/>
        <w:rPr>
          <w:rFonts w:ascii="Consolas" w:hAnsi="Consolas"/>
          <w:sz w:val="20"/>
        </w:rPr>
      </w:pPr>
      <w:r w:rsidRPr="003B74E0">
        <w:rPr>
          <w:rFonts w:ascii="Consolas" w:hAnsi="Consolas"/>
          <w:color w:val="C00000"/>
          <w:sz w:val="20"/>
        </w:rPr>
        <w:t>regex</w:t>
      </w:r>
      <w:r w:rsidRPr="003B74E0">
        <w:rPr>
          <w:rFonts w:ascii="Consolas" w:hAnsi="Consolas"/>
          <w:sz w:val="20"/>
        </w:rPr>
        <w:t>.</w:t>
      </w:r>
      <w:r w:rsidRPr="003B74E0">
        <w:rPr>
          <w:rFonts w:ascii="Consolas" w:hAnsi="Consolas"/>
          <w:color w:val="C00000"/>
          <w:sz w:val="20"/>
        </w:rPr>
        <w:t>findall(text)</w:t>
      </w:r>
      <w:r w:rsidRPr="003B74E0">
        <w:rPr>
          <w:rFonts w:ascii="Consolas" w:hAnsi="Consolas"/>
          <w:sz w:val="20"/>
        </w:rPr>
        <w:t xml:space="preserve"> </w:t>
      </w:r>
    </w:p>
    <w:p w14:paraId="7D2CEEA3" w14:textId="77777777" w:rsidR="003B74E0" w:rsidRDefault="003B74E0" w:rsidP="003B74E0">
      <w:pPr>
        <w:spacing w:after="0" w:line="240" w:lineRule="auto"/>
        <w:rPr>
          <w:rFonts w:ascii="Consolas" w:hAnsi="Consolas"/>
          <w:sz w:val="20"/>
        </w:rPr>
      </w:pPr>
    </w:p>
    <w:p w14:paraId="3FCBD508" w14:textId="77777777" w:rsidR="003B74E0" w:rsidRPr="003B74E0" w:rsidRDefault="003B74E0" w:rsidP="003B74E0">
      <w:pPr>
        <w:spacing w:after="0" w:line="240" w:lineRule="auto"/>
        <w:rPr>
          <w:rFonts w:ascii="Consolas" w:hAnsi="Consolas"/>
          <w:i/>
          <w:sz w:val="20"/>
        </w:rPr>
      </w:pPr>
      <w:r w:rsidRPr="003B74E0">
        <w:rPr>
          <w:rFonts w:ascii="Consolas" w:hAnsi="Consolas"/>
          <w:i/>
          <w:sz w:val="20"/>
        </w:rPr>
        <w:t>[('dave', 'google', 'com'),</w:t>
      </w:r>
    </w:p>
    <w:p w14:paraId="09B86A74" w14:textId="77777777" w:rsidR="003B74E0" w:rsidRPr="003B74E0" w:rsidRDefault="003B74E0" w:rsidP="003B74E0">
      <w:pPr>
        <w:spacing w:after="0" w:line="240" w:lineRule="auto"/>
        <w:rPr>
          <w:rFonts w:ascii="Consolas" w:hAnsi="Consolas"/>
          <w:i/>
          <w:sz w:val="20"/>
        </w:rPr>
      </w:pPr>
      <w:r w:rsidRPr="003B74E0">
        <w:rPr>
          <w:rFonts w:ascii="Consolas" w:hAnsi="Consolas"/>
          <w:i/>
          <w:sz w:val="20"/>
        </w:rPr>
        <w:t>('steve', 'gmail', 'com'),</w:t>
      </w:r>
    </w:p>
    <w:p w14:paraId="02D88FC1" w14:textId="77777777" w:rsidR="003B74E0" w:rsidRPr="003B74E0" w:rsidRDefault="003B74E0" w:rsidP="003B74E0">
      <w:pPr>
        <w:spacing w:after="0" w:line="240" w:lineRule="auto"/>
        <w:rPr>
          <w:rFonts w:ascii="Consolas" w:hAnsi="Consolas"/>
          <w:i/>
          <w:sz w:val="20"/>
        </w:rPr>
      </w:pPr>
      <w:r w:rsidRPr="003B74E0">
        <w:rPr>
          <w:rFonts w:ascii="Consolas" w:hAnsi="Consolas"/>
          <w:i/>
          <w:sz w:val="20"/>
        </w:rPr>
        <w:t>('rob', 'gmail', 'com'),</w:t>
      </w:r>
    </w:p>
    <w:p w14:paraId="490F87A6" w14:textId="77777777" w:rsidR="003B74E0" w:rsidRPr="003B74E0" w:rsidRDefault="003B74E0" w:rsidP="003B74E0">
      <w:pPr>
        <w:spacing w:after="0" w:line="240" w:lineRule="auto"/>
        <w:rPr>
          <w:rFonts w:ascii="Consolas" w:hAnsi="Consolas"/>
          <w:i/>
          <w:sz w:val="20"/>
        </w:rPr>
      </w:pPr>
      <w:r w:rsidRPr="003B74E0">
        <w:rPr>
          <w:rFonts w:ascii="Consolas" w:hAnsi="Consolas"/>
          <w:i/>
          <w:sz w:val="20"/>
        </w:rPr>
        <w:t>('ryan', 'yahoo', 'com')]</w:t>
      </w:r>
    </w:p>
    <w:p w14:paraId="73D3CF69" w14:textId="77777777" w:rsidR="003B74E0" w:rsidRPr="003B74E0" w:rsidRDefault="003B74E0" w:rsidP="003B74E0">
      <w:pPr>
        <w:spacing w:after="0" w:line="240" w:lineRule="auto"/>
        <w:ind w:left="3" w:right="3"/>
        <w:jc w:val="both"/>
        <w:rPr>
          <w:rFonts w:ascii="Calibri" w:hAnsi="Calibri" w:cs="Calibri"/>
          <w:sz w:val="20"/>
        </w:rPr>
      </w:pPr>
    </w:p>
    <w:p w14:paraId="1FC8D367" w14:textId="77777777" w:rsidR="003B74E0" w:rsidRPr="003B74E0" w:rsidRDefault="003B74E0" w:rsidP="003B74E0">
      <w:pPr>
        <w:spacing w:after="0" w:line="240" w:lineRule="auto"/>
        <w:ind w:left="3" w:right="3"/>
        <w:jc w:val="both"/>
        <w:rPr>
          <w:rFonts w:ascii="Calibri" w:hAnsi="Calibri" w:cs="Calibri"/>
          <w:color w:val="0000FF"/>
          <w:sz w:val="20"/>
        </w:rPr>
      </w:pPr>
      <w:r w:rsidRPr="003B74E0">
        <w:rPr>
          <w:rFonts w:ascii="Calibri" w:hAnsi="Calibri" w:cs="Calibri"/>
          <w:color w:val="0000FF"/>
          <w:sz w:val="20"/>
        </w:rPr>
        <w:t>sub also has access to groups in each match using special symbols like \1 and \2. The symbol \1 corresponds to the first matched group, \2 corresponds to the second, and so forth:</w:t>
      </w:r>
    </w:p>
    <w:p w14:paraId="7662CB64" w14:textId="77777777" w:rsidR="003B74E0" w:rsidRPr="003B74E0" w:rsidRDefault="003B74E0" w:rsidP="003B74E0">
      <w:pPr>
        <w:spacing w:after="0" w:line="240" w:lineRule="auto"/>
        <w:ind w:left="3" w:right="3"/>
        <w:jc w:val="both"/>
        <w:rPr>
          <w:rFonts w:ascii="Calibri" w:hAnsi="Calibri" w:cs="Calibri"/>
          <w:color w:val="0000FF"/>
          <w:sz w:val="20"/>
        </w:rPr>
      </w:pPr>
    </w:p>
    <w:p w14:paraId="4721A547" w14:textId="77777777" w:rsidR="003B74E0" w:rsidRPr="003B74E0" w:rsidRDefault="003B74E0" w:rsidP="003B74E0">
      <w:pPr>
        <w:spacing w:after="0" w:line="240" w:lineRule="auto"/>
        <w:rPr>
          <w:rFonts w:ascii="Consolas" w:hAnsi="Consolas"/>
          <w:color w:val="0000FF"/>
          <w:sz w:val="20"/>
        </w:rPr>
      </w:pPr>
      <w:r w:rsidRPr="003B74E0">
        <w:rPr>
          <w:rFonts w:ascii="Consolas" w:hAnsi="Consolas"/>
          <w:color w:val="0000FF"/>
          <w:sz w:val="20"/>
        </w:rPr>
        <w:t>print(regex.sub(</w:t>
      </w:r>
      <w:r w:rsidRPr="003B74E0">
        <w:rPr>
          <w:rFonts w:ascii="Consolas" w:hAnsi="Consolas"/>
          <w:sz w:val="20"/>
        </w:rPr>
        <w:t>r'Username: \1, Domain: \2, Suffix: \3</w:t>
      </w:r>
      <w:r w:rsidRPr="003B74E0">
        <w:rPr>
          <w:rFonts w:ascii="Consolas" w:hAnsi="Consolas"/>
          <w:color w:val="0000FF"/>
          <w:sz w:val="20"/>
        </w:rPr>
        <w:t xml:space="preserve">', text)) </w:t>
      </w:r>
    </w:p>
    <w:p w14:paraId="70CE68A3" w14:textId="77777777" w:rsidR="003B74E0" w:rsidRPr="003B74E0" w:rsidRDefault="003B74E0" w:rsidP="003B74E0">
      <w:pPr>
        <w:spacing w:after="0" w:line="240" w:lineRule="auto"/>
        <w:rPr>
          <w:rFonts w:ascii="Consolas" w:hAnsi="Consolas"/>
          <w:i/>
          <w:sz w:val="20"/>
        </w:rPr>
      </w:pPr>
      <w:r w:rsidRPr="003B74E0">
        <w:rPr>
          <w:rFonts w:ascii="Consolas" w:hAnsi="Consolas"/>
          <w:i/>
          <w:sz w:val="20"/>
        </w:rPr>
        <w:t>Dave Username: dave, Domain: google, Suffix: com</w:t>
      </w:r>
    </w:p>
    <w:p w14:paraId="399118DF" w14:textId="77777777" w:rsidR="003B74E0" w:rsidRPr="003B74E0" w:rsidRDefault="003B74E0" w:rsidP="003B74E0">
      <w:pPr>
        <w:spacing w:after="0" w:line="240" w:lineRule="auto"/>
        <w:ind w:left="3" w:right="3"/>
        <w:jc w:val="both"/>
        <w:rPr>
          <w:rFonts w:ascii="Calibri" w:hAnsi="Calibri" w:cs="Calibri"/>
          <w:sz w:val="20"/>
        </w:rPr>
      </w:pPr>
    </w:p>
    <w:p w14:paraId="0E73ECF8" w14:textId="77777777" w:rsidR="003B74E0" w:rsidRPr="003B74E0" w:rsidRDefault="003B74E0" w:rsidP="003B74E0">
      <w:pPr>
        <w:spacing w:after="0" w:line="240" w:lineRule="auto"/>
        <w:ind w:left="3" w:right="3"/>
        <w:jc w:val="both"/>
        <w:rPr>
          <w:rFonts w:ascii="Calibri" w:hAnsi="Calibri" w:cs="Calibri"/>
          <w:color w:val="0000FF"/>
          <w:sz w:val="20"/>
        </w:rPr>
      </w:pPr>
      <w:r w:rsidRPr="003B74E0">
        <w:rPr>
          <w:rFonts w:ascii="Calibri" w:hAnsi="Calibri" w:cs="Calibri"/>
          <w:color w:val="0000FF"/>
          <w:sz w:val="20"/>
        </w:rPr>
        <w:t>Steve Username: steve, Domain: gmail, Suffix: com Rob Username: rob, Domain: gmail, Suffix: com Ryan Username: ryan, Domain: yahoo, Suffix: com</w:t>
      </w:r>
    </w:p>
    <w:p w14:paraId="1056A44A" w14:textId="77777777" w:rsidR="003B74E0" w:rsidRPr="003B74E0" w:rsidRDefault="003B74E0" w:rsidP="003B74E0">
      <w:pPr>
        <w:spacing w:after="0" w:line="240" w:lineRule="auto"/>
        <w:ind w:left="3" w:right="3"/>
        <w:jc w:val="both"/>
        <w:rPr>
          <w:rFonts w:ascii="Calibri" w:hAnsi="Calibri" w:cs="Calibri"/>
          <w:color w:val="0000FF"/>
          <w:sz w:val="20"/>
        </w:rPr>
      </w:pPr>
    </w:p>
    <w:p w14:paraId="66E95537" w14:textId="77777777" w:rsidR="003B74E0" w:rsidRPr="003B74E0" w:rsidRDefault="003B74E0" w:rsidP="003B74E0">
      <w:pPr>
        <w:spacing w:after="0" w:line="240" w:lineRule="auto"/>
        <w:ind w:left="3" w:right="3"/>
        <w:jc w:val="both"/>
        <w:rPr>
          <w:rFonts w:ascii="Calibri" w:hAnsi="Calibri" w:cs="Calibri"/>
          <w:color w:val="0000FF"/>
          <w:sz w:val="20"/>
        </w:rPr>
      </w:pPr>
      <w:r w:rsidRPr="003B74E0">
        <w:rPr>
          <w:rFonts w:ascii="Calibri" w:hAnsi="Calibri" w:cs="Calibri"/>
          <w:color w:val="0000FF"/>
          <w:sz w:val="20"/>
        </w:rPr>
        <w:t>There is much more to regular expressions in Python, most of which is outside the book’s scope. Table 7-4 provides a brief summary.</w:t>
      </w:r>
    </w:p>
    <w:p w14:paraId="207710E0" w14:textId="77777777" w:rsidR="003B74E0" w:rsidRPr="003B74E0" w:rsidRDefault="003B74E0" w:rsidP="003B74E0">
      <w:pPr>
        <w:spacing w:after="0" w:line="240" w:lineRule="auto"/>
        <w:ind w:left="3" w:right="3"/>
        <w:jc w:val="both"/>
        <w:rPr>
          <w:rFonts w:ascii="Calibri" w:hAnsi="Calibri" w:cs="Calibri"/>
          <w:sz w:val="20"/>
        </w:rPr>
      </w:pPr>
    </w:p>
    <w:p w14:paraId="12CF1873" w14:textId="77777777" w:rsidR="003B74E0" w:rsidRDefault="003B74E0" w:rsidP="003B74E0">
      <w:pPr>
        <w:spacing w:after="0" w:line="240" w:lineRule="auto"/>
        <w:ind w:left="3" w:right="3"/>
        <w:jc w:val="both"/>
        <w:rPr>
          <w:rFonts w:ascii="Calibri" w:hAnsi="Calibri" w:cs="Calibri"/>
          <w:sz w:val="20"/>
        </w:rPr>
      </w:pPr>
      <w:r w:rsidRPr="003B74E0">
        <w:rPr>
          <w:rFonts w:ascii="Calibri" w:hAnsi="Calibri" w:cs="Calibri"/>
          <w:sz w:val="20"/>
        </w:rPr>
        <w:t>Table 7-4. Regular expression methods</w:t>
      </w:r>
    </w:p>
    <w:p w14:paraId="2DE9BAA9" w14:textId="77777777" w:rsidR="003B74E0" w:rsidRDefault="003B74E0" w:rsidP="003B74E0">
      <w:pPr>
        <w:spacing w:after="0" w:line="240" w:lineRule="auto"/>
        <w:ind w:left="3" w:right="3"/>
        <w:jc w:val="both"/>
        <w:rPr>
          <w:rFonts w:ascii="Calibri" w:hAnsi="Calibri" w:cs="Calibri"/>
          <w:sz w:val="20"/>
        </w:rPr>
      </w:pPr>
    </w:p>
    <w:p w14:paraId="7AAAB8C9" w14:textId="77777777" w:rsidR="003B74E0" w:rsidRPr="003B74E0" w:rsidRDefault="003B74E0" w:rsidP="003B74E0">
      <w:pPr>
        <w:spacing w:after="0" w:line="240" w:lineRule="auto"/>
        <w:ind w:left="3" w:right="3"/>
        <w:jc w:val="both"/>
        <w:rPr>
          <w:rFonts w:ascii="Calibri" w:hAnsi="Calibri" w:cs="Calibri"/>
          <w:b/>
          <w:sz w:val="20"/>
        </w:rPr>
      </w:pPr>
      <w:r w:rsidRPr="003B74E0">
        <w:rPr>
          <w:rFonts w:ascii="Calibri" w:hAnsi="Calibri" w:cs="Calibri"/>
          <w:b/>
          <w:sz w:val="20"/>
        </w:rPr>
        <w:t xml:space="preserve">Argument </w:t>
      </w:r>
      <w:r w:rsidRPr="003B74E0">
        <w:rPr>
          <w:rFonts w:ascii="Calibri" w:hAnsi="Calibri" w:cs="Calibri"/>
          <w:b/>
          <w:sz w:val="20"/>
        </w:rPr>
        <w:tab/>
        <w:t>Description</w:t>
      </w:r>
    </w:p>
    <w:p w14:paraId="027FFD98" w14:textId="77777777" w:rsidR="003B74E0" w:rsidRDefault="003B74E0" w:rsidP="00AE46EB">
      <w:pPr>
        <w:tabs>
          <w:tab w:val="left" w:pos="1099"/>
        </w:tabs>
        <w:spacing w:after="0" w:line="240" w:lineRule="auto"/>
        <w:ind w:left="173" w:right="250"/>
        <w:rPr>
          <w:rFonts w:ascii="Calibri" w:hAnsi="Calibri" w:cs="Calibri"/>
          <w:b/>
          <w:color w:val="FFFFFF"/>
          <w:w w:val="80"/>
          <w:sz w:val="18"/>
          <w:shd w:val="clear" w:color="auto" w:fill="CF202E"/>
        </w:rPr>
      </w:pPr>
    </w:p>
    <w:p w14:paraId="03306C64" w14:textId="77777777" w:rsidR="00AE46EB" w:rsidRPr="003B74E0" w:rsidRDefault="00AE46EB" w:rsidP="003B74E0">
      <w:pPr>
        <w:spacing w:after="0" w:line="240" w:lineRule="auto"/>
        <w:rPr>
          <w:rFonts w:ascii="Calibri" w:hAnsi="Calibri" w:cs="Calibri"/>
          <w:color w:val="0000FF"/>
          <w:sz w:val="20"/>
        </w:rPr>
      </w:pPr>
      <w:r w:rsidRPr="003B74E0">
        <w:rPr>
          <w:rFonts w:ascii="Consolas" w:hAnsi="Consolas"/>
          <w:color w:val="C00000"/>
          <w:sz w:val="20"/>
        </w:rPr>
        <w:t>findall</w:t>
      </w:r>
      <w:r w:rsidRPr="003B74E0">
        <w:rPr>
          <w:rFonts w:ascii="Calibri" w:hAnsi="Calibri" w:cs="Calibri"/>
          <w:sz w:val="20"/>
        </w:rPr>
        <w:tab/>
      </w:r>
      <w:r w:rsidRPr="003B74E0">
        <w:rPr>
          <w:rFonts w:ascii="Calibri" w:hAnsi="Calibri" w:cs="Calibri"/>
          <w:color w:val="0000FF"/>
          <w:sz w:val="20"/>
        </w:rPr>
        <w:t>Return all non-overlapping matching patterns in a string as a list</w:t>
      </w:r>
    </w:p>
    <w:p w14:paraId="73BAE655" w14:textId="77777777" w:rsidR="00AE46EB" w:rsidRPr="003B74E0" w:rsidRDefault="00AE46EB" w:rsidP="003B74E0">
      <w:pPr>
        <w:spacing w:after="0" w:line="240" w:lineRule="auto"/>
        <w:jc w:val="both"/>
        <w:rPr>
          <w:rFonts w:ascii="Calibri" w:hAnsi="Calibri" w:cs="Calibri"/>
          <w:sz w:val="20"/>
        </w:rPr>
      </w:pPr>
    </w:p>
    <w:p w14:paraId="64234FF2" w14:textId="77777777" w:rsidR="00AE46EB" w:rsidRPr="003B74E0" w:rsidRDefault="00AE46EB" w:rsidP="003B74E0">
      <w:pPr>
        <w:spacing w:after="0" w:line="240" w:lineRule="auto"/>
        <w:jc w:val="both"/>
        <w:rPr>
          <w:rFonts w:ascii="Calibri" w:hAnsi="Calibri" w:cs="Calibri"/>
          <w:sz w:val="20"/>
        </w:rPr>
      </w:pPr>
      <w:r w:rsidRPr="003B74E0">
        <w:rPr>
          <w:rFonts w:ascii="Consolas" w:hAnsi="Consolas"/>
          <w:color w:val="C00000"/>
          <w:sz w:val="20"/>
        </w:rPr>
        <w:t>finditer</w:t>
      </w:r>
      <w:r w:rsidRPr="003B74E0">
        <w:rPr>
          <w:rFonts w:ascii="Calibri" w:hAnsi="Calibri" w:cs="Calibri"/>
          <w:sz w:val="20"/>
        </w:rPr>
        <w:tab/>
      </w:r>
      <w:r w:rsidRPr="003B74E0">
        <w:rPr>
          <w:rFonts w:ascii="Calibri" w:hAnsi="Calibri" w:cs="Calibri"/>
          <w:color w:val="0000FF"/>
          <w:sz w:val="20"/>
        </w:rPr>
        <w:t>Like findall, but returns an iterator</w:t>
      </w:r>
    </w:p>
    <w:p w14:paraId="39BEE00A" w14:textId="77777777" w:rsidR="00AE46EB" w:rsidRPr="003B74E0" w:rsidRDefault="00AE46EB" w:rsidP="003B74E0">
      <w:pPr>
        <w:spacing w:after="0" w:line="240" w:lineRule="auto"/>
        <w:jc w:val="both"/>
        <w:rPr>
          <w:rFonts w:ascii="Calibri" w:hAnsi="Calibri" w:cs="Calibri"/>
          <w:sz w:val="20"/>
        </w:rPr>
      </w:pPr>
    </w:p>
    <w:p w14:paraId="6AA5B366" w14:textId="77777777" w:rsidR="003B74E0" w:rsidRPr="003B74E0" w:rsidRDefault="00AE46EB" w:rsidP="003B74E0">
      <w:pPr>
        <w:spacing w:after="0" w:line="240" w:lineRule="auto"/>
        <w:jc w:val="both"/>
        <w:rPr>
          <w:rFonts w:ascii="Calibri" w:hAnsi="Calibri" w:cs="Calibri"/>
          <w:color w:val="0000FF"/>
          <w:sz w:val="20"/>
        </w:rPr>
      </w:pPr>
      <w:r w:rsidRPr="003B74E0">
        <w:rPr>
          <w:rFonts w:ascii="Consolas" w:hAnsi="Consolas"/>
          <w:color w:val="C00000"/>
          <w:sz w:val="20"/>
        </w:rPr>
        <w:t>match</w:t>
      </w:r>
      <w:r w:rsidRPr="003B74E0">
        <w:rPr>
          <w:rFonts w:ascii="Calibri" w:hAnsi="Calibri" w:cs="Calibri"/>
          <w:sz w:val="20"/>
        </w:rPr>
        <w:tab/>
      </w:r>
      <w:r w:rsidR="003B74E0">
        <w:rPr>
          <w:rFonts w:ascii="Calibri" w:hAnsi="Calibri" w:cs="Calibri"/>
          <w:sz w:val="20"/>
        </w:rPr>
        <w:tab/>
      </w:r>
      <w:r w:rsidRPr="003B74E0">
        <w:rPr>
          <w:rFonts w:ascii="Calibri" w:hAnsi="Calibri" w:cs="Calibri"/>
          <w:color w:val="0000FF"/>
          <w:sz w:val="20"/>
        </w:rPr>
        <w:t xml:space="preserve">Match pattern at start of string and optionally segment pattern components into groups; </w:t>
      </w:r>
    </w:p>
    <w:p w14:paraId="71E0531A" w14:textId="77777777" w:rsidR="00AE46EB" w:rsidRPr="003B74E0" w:rsidRDefault="00AE46EB" w:rsidP="003B74E0">
      <w:pPr>
        <w:spacing w:after="0" w:line="240" w:lineRule="auto"/>
        <w:ind w:left="720" w:firstLine="720"/>
        <w:jc w:val="both"/>
        <w:rPr>
          <w:rFonts w:ascii="Calibri" w:hAnsi="Calibri" w:cs="Calibri"/>
          <w:color w:val="0000FF"/>
          <w:sz w:val="20"/>
        </w:rPr>
      </w:pPr>
      <w:r w:rsidRPr="003B74E0">
        <w:rPr>
          <w:rFonts w:ascii="Calibri" w:hAnsi="Calibri" w:cs="Calibri"/>
          <w:color w:val="0000FF"/>
          <w:sz w:val="20"/>
        </w:rPr>
        <w:t>if the pattern matches, returns a match object, and otherwise None</w:t>
      </w:r>
    </w:p>
    <w:p w14:paraId="45E100BC" w14:textId="77777777" w:rsidR="00AE46EB" w:rsidRPr="003B74E0" w:rsidRDefault="00AE46EB" w:rsidP="003B74E0">
      <w:pPr>
        <w:spacing w:after="0" w:line="240" w:lineRule="auto"/>
        <w:jc w:val="both"/>
        <w:rPr>
          <w:rFonts w:ascii="Calibri" w:hAnsi="Calibri" w:cs="Calibri"/>
          <w:sz w:val="20"/>
        </w:rPr>
      </w:pPr>
    </w:p>
    <w:p w14:paraId="63E6028A" w14:textId="77777777" w:rsidR="003B74E0" w:rsidRPr="003B74E0" w:rsidRDefault="00AE46EB" w:rsidP="003B74E0">
      <w:pPr>
        <w:spacing w:after="0" w:line="240" w:lineRule="auto"/>
        <w:jc w:val="both"/>
        <w:rPr>
          <w:rFonts w:ascii="Calibri" w:hAnsi="Calibri" w:cs="Calibri"/>
          <w:color w:val="0000FF"/>
          <w:sz w:val="20"/>
        </w:rPr>
      </w:pPr>
      <w:r w:rsidRPr="003B74E0">
        <w:rPr>
          <w:rFonts w:ascii="Consolas" w:hAnsi="Consolas"/>
          <w:color w:val="C00000"/>
          <w:sz w:val="20"/>
        </w:rPr>
        <w:t>search</w:t>
      </w:r>
      <w:r w:rsidRPr="003B74E0">
        <w:rPr>
          <w:rFonts w:ascii="Calibri" w:hAnsi="Calibri" w:cs="Calibri"/>
          <w:sz w:val="20"/>
        </w:rPr>
        <w:tab/>
      </w:r>
      <w:r w:rsidR="003B74E0">
        <w:rPr>
          <w:rFonts w:ascii="Calibri" w:hAnsi="Calibri" w:cs="Calibri"/>
          <w:sz w:val="20"/>
        </w:rPr>
        <w:tab/>
      </w:r>
      <w:r w:rsidRPr="003B74E0">
        <w:rPr>
          <w:rFonts w:ascii="Calibri" w:hAnsi="Calibri" w:cs="Calibri"/>
          <w:color w:val="0000FF"/>
          <w:sz w:val="20"/>
        </w:rPr>
        <w:t xml:space="preserve">Scan string for match to pattern; returning a match object if so; unlike match, the match can be </w:t>
      </w:r>
    </w:p>
    <w:p w14:paraId="09FC4499" w14:textId="77777777" w:rsidR="00AE46EB" w:rsidRPr="003B74E0" w:rsidRDefault="00AE46EB" w:rsidP="003B74E0">
      <w:pPr>
        <w:spacing w:after="0" w:line="240" w:lineRule="auto"/>
        <w:ind w:left="720" w:firstLine="720"/>
        <w:jc w:val="both"/>
        <w:rPr>
          <w:rFonts w:ascii="Calibri" w:hAnsi="Calibri" w:cs="Calibri"/>
          <w:color w:val="0000FF"/>
          <w:sz w:val="20"/>
        </w:rPr>
      </w:pPr>
      <w:r w:rsidRPr="003B74E0">
        <w:rPr>
          <w:rFonts w:ascii="Calibri" w:hAnsi="Calibri" w:cs="Calibri"/>
          <w:color w:val="0000FF"/>
          <w:sz w:val="20"/>
        </w:rPr>
        <w:t>anywhere in the string as opposed to only at the beginning</w:t>
      </w:r>
    </w:p>
    <w:p w14:paraId="2DE05A9B" w14:textId="77777777" w:rsidR="00AE46EB" w:rsidRPr="003B74E0" w:rsidRDefault="00AE46EB" w:rsidP="003B74E0">
      <w:pPr>
        <w:spacing w:after="0" w:line="240" w:lineRule="auto"/>
        <w:jc w:val="both"/>
        <w:rPr>
          <w:rFonts w:ascii="Calibri" w:hAnsi="Calibri" w:cs="Calibri"/>
          <w:sz w:val="20"/>
        </w:rPr>
      </w:pPr>
    </w:p>
    <w:p w14:paraId="1300A88E" w14:textId="77777777" w:rsidR="00AE46EB" w:rsidRPr="003B74E0" w:rsidRDefault="00AE46EB" w:rsidP="003B74E0">
      <w:pPr>
        <w:spacing w:after="0" w:line="240" w:lineRule="auto"/>
        <w:jc w:val="both"/>
        <w:rPr>
          <w:rFonts w:ascii="Calibri" w:hAnsi="Calibri" w:cs="Calibri"/>
          <w:sz w:val="20"/>
        </w:rPr>
      </w:pPr>
      <w:r w:rsidRPr="003B74E0">
        <w:rPr>
          <w:rFonts w:ascii="Consolas" w:hAnsi="Consolas"/>
          <w:color w:val="C00000"/>
          <w:sz w:val="20"/>
        </w:rPr>
        <w:t>split</w:t>
      </w:r>
      <w:r w:rsidRPr="003B74E0">
        <w:rPr>
          <w:rFonts w:ascii="Calibri" w:hAnsi="Calibri" w:cs="Calibri"/>
          <w:sz w:val="20"/>
        </w:rPr>
        <w:tab/>
      </w:r>
      <w:r w:rsidR="003B74E0">
        <w:rPr>
          <w:rFonts w:ascii="Calibri" w:hAnsi="Calibri" w:cs="Calibri"/>
          <w:sz w:val="20"/>
        </w:rPr>
        <w:tab/>
      </w:r>
      <w:r w:rsidRPr="003B74E0">
        <w:rPr>
          <w:rFonts w:ascii="Calibri" w:hAnsi="Calibri" w:cs="Calibri"/>
          <w:color w:val="0000FF"/>
          <w:sz w:val="20"/>
        </w:rPr>
        <w:t>Break string into pieces at each occurrence of pattern</w:t>
      </w:r>
    </w:p>
    <w:p w14:paraId="1B4F0490" w14:textId="77777777" w:rsidR="00AE46EB" w:rsidRPr="003B74E0" w:rsidRDefault="00AE46EB" w:rsidP="003B74E0">
      <w:pPr>
        <w:spacing w:after="0" w:line="240" w:lineRule="auto"/>
        <w:jc w:val="both"/>
        <w:rPr>
          <w:rFonts w:ascii="Calibri" w:hAnsi="Calibri" w:cs="Calibri"/>
          <w:sz w:val="20"/>
        </w:rPr>
      </w:pPr>
    </w:p>
    <w:p w14:paraId="416ECBE6" w14:textId="77777777" w:rsidR="00AE46EB" w:rsidRPr="003B74E0" w:rsidRDefault="00AE46EB" w:rsidP="003B74E0">
      <w:pPr>
        <w:spacing w:after="0" w:line="240" w:lineRule="auto"/>
        <w:jc w:val="both"/>
        <w:rPr>
          <w:rFonts w:ascii="Calibri" w:hAnsi="Calibri" w:cs="Calibri"/>
          <w:color w:val="0000FF"/>
          <w:sz w:val="20"/>
        </w:rPr>
      </w:pPr>
      <w:r w:rsidRPr="003B74E0">
        <w:rPr>
          <w:rFonts w:ascii="Consolas" w:hAnsi="Consolas"/>
          <w:color w:val="C00000"/>
          <w:sz w:val="20"/>
        </w:rPr>
        <w:t>sub</w:t>
      </w:r>
      <w:r w:rsidRPr="003B74E0">
        <w:rPr>
          <w:rFonts w:ascii="Calibri" w:hAnsi="Calibri" w:cs="Calibri"/>
          <w:sz w:val="20"/>
        </w:rPr>
        <w:t xml:space="preserve">, </w:t>
      </w:r>
      <w:r w:rsidRPr="003B74E0">
        <w:rPr>
          <w:rFonts w:ascii="Consolas" w:hAnsi="Consolas"/>
          <w:color w:val="C00000"/>
          <w:sz w:val="20"/>
        </w:rPr>
        <w:t>subn</w:t>
      </w:r>
      <w:r w:rsidRPr="003B74E0">
        <w:rPr>
          <w:rFonts w:ascii="Calibri" w:hAnsi="Calibri" w:cs="Calibri"/>
          <w:sz w:val="20"/>
        </w:rPr>
        <w:t xml:space="preserve"> </w:t>
      </w:r>
      <w:r w:rsidR="003B74E0" w:rsidRPr="003B74E0">
        <w:rPr>
          <w:rFonts w:ascii="Calibri" w:hAnsi="Calibri" w:cs="Calibri"/>
          <w:sz w:val="20"/>
        </w:rPr>
        <w:tab/>
      </w:r>
      <w:r w:rsidRPr="003B74E0">
        <w:rPr>
          <w:rFonts w:ascii="Calibri" w:hAnsi="Calibri" w:cs="Calibri"/>
          <w:color w:val="0000FF"/>
          <w:sz w:val="20"/>
        </w:rPr>
        <w:t>Replace all (sub) or first n occurrences (subn) of pattern in string with replacement expression; use symbols</w:t>
      </w:r>
    </w:p>
    <w:p w14:paraId="52910A40" w14:textId="77777777" w:rsidR="003B74E0" w:rsidRPr="003B74E0" w:rsidRDefault="003B74E0" w:rsidP="003B74E0">
      <w:pPr>
        <w:spacing w:after="0" w:line="240" w:lineRule="auto"/>
        <w:ind w:left="720" w:firstLine="720"/>
        <w:jc w:val="both"/>
        <w:rPr>
          <w:rFonts w:ascii="Calibri" w:hAnsi="Calibri" w:cs="Calibri"/>
          <w:color w:val="0000FF"/>
          <w:sz w:val="20"/>
        </w:rPr>
      </w:pPr>
      <w:r w:rsidRPr="003B74E0">
        <w:rPr>
          <w:rFonts w:ascii="Calibri" w:hAnsi="Calibri" w:cs="Calibri"/>
          <w:color w:val="0000FF"/>
          <w:sz w:val="20"/>
        </w:rPr>
        <w:t>\1, \2, ... to refer to match group elements in the replacement string</w:t>
      </w:r>
    </w:p>
    <w:p w14:paraId="21430EF8" w14:textId="77777777" w:rsidR="003B74E0" w:rsidRPr="00734E11" w:rsidRDefault="003B74E0" w:rsidP="00734E11">
      <w:pPr>
        <w:spacing w:after="0" w:line="240" w:lineRule="auto"/>
        <w:jc w:val="both"/>
        <w:rPr>
          <w:rFonts w:ascii="Calibri" w:hAnsi="Calibri" w:cs="Calibri"/>
          <w:sz w:val="20"/>
        </w:rPr>
      </w:pPr>
    </w:p>
    <w:p w14:paraId="24A21224" w14:textId="77777777" w:rsidR="00AE46EB" w:rsidRPr="00404DC4" w:rsidRDefault="00AE46EB" w:rsidP="00AE46EB">
      <w:pPr>
        <w:pStyle w:val="Heading4"/>
      </w:pPr>
      <w:r w:rsidRPr="00404DC4">
        <w:t>Vectorized String Functions in pandas</w:t>
      </w:r>
    </w:p>
    <w:p w14:paraId="789EC4F1" w14:textId="77777777" w:rsidR="00AE46EB" w:rsidRPr="00C42B09" w:rsidRDefault="00AE46EB" w:rsidP="00AE46EB">
      <w:pPr>
        <w:spacing w:after="0" w:line="240" w:lineRule="auto"/>
        <w:ind w:left="3" w:right="3"/>
        <w:jc w:val="both"/>
        <w:rPr>
          <w:rFonts w:ascii="Calibri" w:hAnsi="Calibri" w:cs="Calibri"/>
          <w:sz w:val="20"/>
        </w:rPr>
      </w:pPr>
    </w:p>
    <w:p w14:paraId="7DF657E5" w14:textId="77777777" w:rsidR="00AE46EB" w:rsidRPr="00C42166" w:rsidRDefault="00AE46EB" w:rsidP="00AE46EB">
      <w:pPr>
        <w:spacing w:after="0" w:line="240" w:lineRule="auto"/>
        <w:ind w:left="3" w:right="3"/>
        <w:jc w:val="both"/>
        <w:rPr>
          <w:rFonts w:ascii="Calibri" w:hAnsi="Calibri" w:cs="Calibri"/>
          <w:color w:val="0000FF"/>
          <w:sz w:val="20"/>
        </w:rPr>
      </w:pPr>
      <w:r w:rsidRPr="00C42166">
        <w:rPr>
          <w:rFonts w:ascii="Calibri" w:hAnsi="Calibri" w:cs="Calibri"/>
          <w:color w:val="0000FF"/>
          <w:sz w:val="20"/>
        </w:rPr>
        <w:t>Cleaning up a messy dataset for analysis often requires a lot of string munging and regularization. To complicate matters, a column containing strings will sometimes have missing data:</w:t>
      </w:r>
    </w:p>
    <w:p w14:paraId="6E96E041" w14:textId="77777777" w:rsidR="003B74E0" w:rsidRPr="00C42166" w:rsidRDefault="003B74E0" w:rsidP="00AE46EB">
      <w:pPr>
        <w:spacing w:after="0" w:line="240" w:lineRule="auto"/>
        <w:ind w:left="3" w:right="3"/>
        <w:jc w:val="both"/>
        <w:rPr>
          <w:rFonts w:ascii="Calibri" w:hAnsi="Calibri" w:cs="Calibri"/>
          <w:color w:val="0000FF"/>
          <w:sz w:val="20"/>
        </w:rPr>
      </w:pPr>
    </w:p>
    <w:p w14:paraId="2D260564" w14:textId="77777777" w:rsidR="003B74E0" w:rsidRPr="00C42166" w:rsidRDefault="003B74E0" w:rsidP="003B74E0">
      <w:pPr>
        <w:spacing w:after="0" w:line="240" w:lineRule="auto"/>
        <w:ind w:left="3" w:right="3"/>
        <w:jc w:val="both"/>
        <w:rPr>
          <w:rFonts w:ascii="Calibri" w:hAnsi="Calibri" w:cs="Calibri"/>
          <w:color w:val="0000FF"/>
          <w:sz w:val="20"/>
        </w:rPr>
      </w:pPr>
    </w:p>
    <w:p w14:paraId="26A996D6" w14:textId="77777777" w:rsidR="003B74E0" w:rsidRPr="003B74E0" w:rsidRDefault="003B74E0" w:rsidP="003B74E0">
      <w:pPr>
        <w:spacing w:after="0" w:line="240" w:lineRule="auto"/>
        <w:rPr>
          <w:rFonts w:ascii="Consolas" w:hAnsi="Consolas"/>
          <w:sz w:val="20"/>
        </w:rPr>
      </w:pPr>
      <w:r w:rsidRPr="003B74E0">
        <w:rPr>
          <w:rFonts w:ascii="Consolas" w:hAnsi="Consolas"/>
          <w:color w:val="C00000"/>
          <w:sz w:val="20"/>
        </w:rPr>
        <w:t>data = {</w:t>
      </w:r>
      <w:r w:rsidRPr="003B74E0">
        <w:rPr>
          <w:rFonts w:ascii="Consolas" w:hAnsi="Consolas"/>
          <w:sz w:val="20"/>
        </w:rPr>
        <w:t>'Dave': 'dave@google.com', 'Steve': 'steve@gmail.com',</w:t>
      </w:r>
    </w:p>
    <w:p w14:paraId="530C4A7C" w14:textId="77777777" w:rsidR="003B74E0" w:rsidRDefault="003B74E0" w:rsidP="003B74E0">
      <w:pPr>
        <w:spacing w:after="0" w:line="240" w:lineRule="auto"/>
        <w:rPr>
          <w:rFonts w:ascii="Consolas" w:hAnsi="Consolas"/>
          <w:sz w:val="20"/>
        </w:rPr>
      </w:pPr>
      <w:r w:rsidRPr="003B74E0">
        <w:rPr>
          <w:rFonts w:ascii="Consolas" w:hAnsi="Consolas"/>
          <w:sz w:val="20"/>
        </w:rPr>
        <w:t>.....:</w:t>
      </w:r>
      <w:r w:rsidRPr="003B74E0">
        <w:rPr>
          <w:rFonts w:ascii="Consolas" w:hAnsi="Consolas"/>
          <w:sz w:val="20"/>
        </w:rPr>
        <w:tab/>
        <w:t>'Rob': 'rob@gmail.com', 'Wes': np.nan</w:t>
      </w:r>
      <w:r w:rsidRPr="003B74E0">
        <w:rPr>
          <w:rFonts w:ascii="Consolas" w:hAnsi="Consolas"/>
          <w:b/>
          <w:color w:val="C00000"/>
          <w:sz w:val="20"/>
        </w:rPr>
        <w:t xml:space="preserve">} </w:t>
      </w:r>
    </w:p>
    <w:p w14:paraId="19926079" w14:textId="77777777" w:rsidR="003B74E0" w:rsidRDefault="003B74E0" w:rsidP="003B74E0">
      <w:pPr>
        <w:spacing w:after="0" w:line="240" w:lineRule="auto"/>
        <w:rPr>
          <w:rFonts w:ascii="Consolas" w:hAnsi="Consolas"/>
          <w:sz w:val="20"/>
        </w:rPr>
      </w:pPr>
    </w:p>
    <w:p w14:paraId="1F8BCB3D" w14:textId="77777777" w:rsidR="003B74E0" w:rsidRPr="003B74E0" w:rsidRDefault="003B74E0" w:rsidP="003B74E0">
      <w:pPr>
        <w:spacing w:after="0" w:line="240" w:lineRule="auto"/>
        <w:rPr>
          <w:rFonts w:ascii="Consolas" w:hAnsi="Consolas"/>
          <w:sz w:val="20"/>
        </w:rPr>
      </w:pPr>
      <w:r w:rsidRPr="003B74E0">
        <w:rPr>
          <w:rFonts w:ascii="Consolas" w:hAnsi="Consolas"/>
          <w:sz w:val="20"/>
        </w:rPr>
        <w:t xml:space="preserve">data = </w:t>
      </w:r>
      <w:r w:rsidRPr="003B74E0">
        <w:rPr>
          <w:rFonts w:ascii="Consolas" w:hAnsi="Consolas"/>
          <w:color w:val="C00000"/>
          <w:sz w:val="20"/>
        </w:rPr>
        <w:t>pd.Series(data)</w:t>
      </w:r>
    </w:p>
    <w:p w14:paraId="5100AF5D" w14:textId="77777777" w:rsidR="003B74E0" w:rsidRPr="003B74E0" w:rsidRDefault="003B74E0" w:rsidP="003B74E0">
      <w:pPr>
        <w:spacing w:after="0" w:line="240" w:lineRule="auto"/>
        <w:rPr>
          <w:rFonts w:ascii="Consolas" w:hAnsi="Consolas"/>
          <w:sz w:val="20"/>
        </w:rPr>
      </w:pPr>
    </w:p>
    <w:p w14:paraId="22545236" w14:textId="77777777" w:rsidR="003B74E0" w:rsidRPr="003B74E0" w:rsidRDefault="003B74E0" w:rsidP="003B74E0">
      <w:pPr>
        <w:spacing w:after="0" w:line="240" w:lineRule="auto"/>
        <w:rPr>
          <w:rFonts w:ascii="Consolas" w:hAnsi="Consolas"/>
          <w:color w:val="C00000"/>
          <w:sz w:val="20"/>
        </w:rPr>
      </w:pPr>
      <w:r w:rsidRPr="003B74E0">
        <w:rPr>
          <w:rFonts w:ascii="Consolas" w:hAnsi="Consolas"/>
          <w:color w:val="C00000"/>
          <w:sz w:val="20"/>
        </w:rPr>
        <w:t xml:space="preserve">data </w:t>
      </w:r>
    </w:p>
    <w:p w14:paraId="17E2A9C7" w14:textId="77777777" w:rsidR="003B74E0" w:rsidRPr="003B74E0" w:rsidRDefault="003B74E0" w:rsidP="003B74E0">
      <w:pPr>
        <w:spacing w:after="0" w:line="240" w:lineRule="auto"/>
        <w:rPr>
          <w:rFonts w:ascii="Consolas" w:hAnsi="Consolas"/>
          <w:sz w:val="20"/>
        </w:rPr>
      </w:pPr>
    </w:p>
    <w:p w14:paraId="6D97E7B2" w14:textId="77777777" w:rsidR="003B74E0" w:rsidRPr="003B74E0" w:rsidRDefault="003B74E0" w:rsidP="003B74E0">
      <w:pPr>
        <w:spacing w:after="0" w:line="240" w:lineRule="auto"/>
        <w:rPr>
          <w:rFonts w:ascii="Consolas" w:hAnsi="Consolas"/>
          <w:i/>
          <w:sz w:val="20"/>
        </w:rPr>
      </w:pPr>
      <w:r w:rsidRPr="003B74E0">
        <w:rPr>
          <w:rFonts w:ascii="Consolas" w:hAnsi="Consolas"/>
          <w:i/>
          <w:sz w:val="20"/>
        </w:rPr>
        <w:t>Dave</w:t>
      </w:r>
      <w:r w:rsidRPr="003B74E0">
        <w:rPr>
          <w:rFonts w:ascii="Consolas" w:hAnsi="Consolas"/>
          <w:i/>
          <w:sz w:val="20"/>
        </w:rPr>
        <w:tab/>
        <w:t>dave@google.com</w:t>
      </w:r>
    </w:p>
    <w:p w14:paraId="77A07E8A" w14:textId="77777777" w:rsidR="003B74E0" w:rsidRPr="003B74E0" w:rsidRDefault="003B74E0" w:rsidP="003B74E0">
      <w:pPr>
        <w:spacing w:after="0" w:line="240" w:lineRule="auto"/>
        <w:rPr>
          <w:rFonts w:ascii="Consolas" w:hAnsi="Consolas"/>
          <w:i/>
          <w:sz w:val="20"/>
        </w:rPr>
      </w:pPr>
      <w:r w:rsidRPr="003B74E0">
        <w:rPr>
          <w:rFonts w:ascii="Consolas" w:hAnsi="Consolas"/>
          <w:i/>
          <w:sz w:val="20"/>
        </w:rPr>
        <w:t>Rob    rob@gmail.com Steve steve@gmail.com Wes</w:t>
      </w:r>
      <w:r w:rsidRPr="003B74E0">
        <w:rPr>
          <w:rFonts w:ascii="Consolas" w:hAnsi="Consolas"/>
          <w:i/>
          <w:sz w:val="20"/>
        </w:rPr>
        <w:tab/>
        <w:t>NaN</w:t>
      </w:r>
    </w:p>
    <w:p w14:paraId="63235D1B" w14:textId="77777777" w:rsidR="003B74E0" w:rsidRPr="003B74E0" w:rsidRDefault="003B74E0" w:rsidP="003B74E0">
      <w:pPr>
        <w:spacing w:after="0" w:line="240" w:lineRule="auto"/>
        <w:rPr>
          <w:rFonts w:ascii="Consolas" w:hAnsi="Consolas"/>
          <w:i/>
          <w:sz w:val="20"/>
        </w:rPr>
      </w:pPr>
      <w:r w:rsidRPr="003B74E0">
        <w:rPr>
          <w:rFonts w:ascii="Consolas" w:hAnsi="Consolas"/>
          <w:i/>
          <w:sz w:val="20"/>
        </w:rPr>
        <w:t>dtype: object</w:t>
      </w:r>
    </w:p>
    <w:p w14:paraId="5EB7C114" w14:textId="77777777" w:rsidR="003B74E0" w:rsidRPr="003B74E0" w:rsidRDefault="003B74E0" w:rsidP="003B74E0">
      <w:pPr>
        <w:spacing w:after="0" w:line="240" w:lineRule="auto"/>
        <w:rPr>
          <w:rFonts w:ascii="Consolas" w:hAnsi="Consolas"/>
          <w:sz w:val="20"/>
        </w:rPr>
      </w:pPr>
    </w:p>
    <w:p w14:paraId="4A770829" w14:textId="77777777" w:rsidR="003B74E0" w:rsidRPr="003B74E0" w:rsidRDefault="003B74E0" w:rsidP="003B74E0">
      <w:pPr>
        <w:spacing w:after="0" w:line="240" w:lineRule="auto"/>
        <w:rPr>
          <w:rFonts w:ascii="Consolas" w:hAnsi="Consolas"/>
          <w:color w:val="C00000"/>
          <w:sz w:val="20"/>
        </w:rPr>
      </w:pPr>
      <w:r w:rsidRPr="003B74E0">
        <w:rPr>
          <w:rFonts w:ascii="Consolas" w:hAnsi="Consolas"/>
          <w:sz w:val="20"/>
        </w:rPr>
        <w:t>data</w:t>
      </w:r>
      <w:r w:rsidRPr="003B74E0">
        <w:rPr>
          <w:rFonts w:ascii="Consolas" w:hAnsi="Consolas"/>
          <w:color w:val="C00000"/>
          <w:sz w:val="20"/>
        </w:rPr>
        <w:t xml:space="preserve">.isnull() </w:t>
      </w:r>
    </w:p>
    <w:p w14:paraId="5380FC50" w14:textId="77777777" w:rsidR="003B74E0" w:rsidRPr="003B74E0" w:rsidRDefault="003B74E0" w:rsidP="003B74E0">
      <w:pPr>
        <w:spacing w:after="0" w:line="240" w:lineRule="auto"/>
        <w:rPr>
          <w:rFonts w:ascii="Consolas" w:hAnsi="Consolas"/>
          <w:sz w:val="20"/>
        </w:rPr>
      </w:pPr>
    </w:p>
    <w:p w14:paraId="165C66BA" w14:textId="77777777" w:rsidR="003B74E0" w:rsidRPr="003B74E0" w:rsidRDefault="003B74E0" w:rsidP="003B74E0">
      <w:pPr>
        <w:spacing w:after="0" w:line="240" w:lineRule="auto"/>
        <w:rPr>
          <w:rFonts w:ascii="Consolas" w:hAnsi="Consolas"/>
          <w:i/>
          <w:sz w:val="20"/>
        </w:rPr>
      </w:pPr>
      <w:r w:rsidRPr="003B74E0">
        <w:rPr>
          <w:rFonts w:ascii="Consolas" w:hAnsi="Consolas"/>
          <w:i/>
          <w:sz w:val="20"/>
        </w:rPr>
        <w:t>Dave</w:t>
      </w:r>
      <w:r w:rsidRPr="003B74E0">
        <w:rPr>
          <w:rFonts w:ascii="Consolas" w:hAnsi="Consolas"/>
          <w:i/>
          <w:sz w:val="20"/>
        </w:rPr>
        <w:tab/>
        <w:t>False</w:t>
      </w:r>
    </w:p>
    <w:p w14:paraId="71DDA2FE" w14:textId="77777777" w:rsidR="003B74E0" w:rsidRPr="003B74E0" w:rsidRDefault="003B74E0" w:rsidP="003B74E0">
      <w:pPr>
        <w:spacing w:after="0" w:line="240" w:lineRule="auto"/>
        <w:rPr>
          <w:rFonts w:ascii="Consolas" w:hAnsi="Consolas"/>
          <w:i/>
          <w:sz w:val="20"/>
        </w:rPr>
      </w:pPr>
      <w:r w:rsidRPr="003B74E0">
        <w:rPr>
          <w:rFonts w:ascii="Consolas" w:hAnsi="Consolas"/>
          <w:i/>
          <w:sz w:val="20"/>
        </w:rPr>
        <w:t>Rob</w:t>
      </w:r>
      <w:r w:rsidRPr="003B74E0">
        <w:rPr>
          <w:rFonts w:ascii="Consolas" w:hAnsi="Consolas"/>
          <w:i/>
          <w:sz w:val="20"/>
        </w:rPr>
        <w:tab/>
        <w:t>False</w:t>
      </w:r>
    </w:p>
    <w:p w14:paraId="5EC2D7AB" w14:textId="77777777" w:rsidR="003B74E0" w:rsidRPr="003B74E0" w:rsidRDefault="003B74E0" w:rsidP="003B74E0">
      <w:pPr>
        <w:spacing w:after="0" w:line="240" w:lineRule="auto"/>
        <w:rPr>
          <w:rFonts w:ascii="Consolas" w:hAnsi="Consolas"/>
          <w:i/>
          <w:sz w:val="20"/>
        </w:rPr>
      </w:pPr>
      <w:r w:rsidRPr="003B74E0">
        <w:rPr>
          <w:rFonts w:ascii="Consolas" w:hAnsi="Consolas"/>
          <w:i/>
          <w:sz w:val="20"/>
        </w:rPr>
        <w:t>Steve</w:t>
      </w:r>
      <w:r w:rsidRPr="003B74E0">
        <w:rPr>
          <w:rFonts w:ascii="Consolas" w:hAnsi="Consolas"/>
          <w:i/>
          <w:sz w:val="20"/>
        </w:rPr>
        <w:tab/>
        <w:t>False</w:t>
      </w:r>
    </w:p>
    <w:p w14:paraId="73D89C73" w14:textId="77777777" w:rsidR="003B74E0" w:rsidRDefault="003B74E0" w:rsidP="003B74E0">
      <w:pPr>
        <w:spacing w:after="0" w:line="240" w:lineRule="auto"/>
        <w:rPr>
          <w:rFonts w:ascii="Consolas" w:hAnsi="Consolas"/>
          <w:i/>
          <w:sz w:val="20"/>
        </w:rPr>
      </w:pPr>
      <w:r w:rsidRPr="003B74E0">
        <w:rPr>
          <w:rFonts w:ascii="Consolas" w:hAnsi="Consolas"/>
          <w:i/>
          <w:sz w:val="20"/>
        </w:rPr>
        <w:t>Wes</w:t>
      </w:r>
      <w:r w:rsidRPr="003B74E0">
        <w:rPr>
          <w:rFonts w:ascii="Consolas" w:hAnsi="Consolas"/>
          <w:i/>
          <w:sz w:val="20"/>
        </w:rPr>
        <w:tab/>
        <w:t xml:space="preserve">True </w:t>
      </w:r>
    </w:p>
    <w:p w14:paraId="57F6E61B" w14:textId="77777777" w:rsidR="003B74E0" w:rsidRPr="003B74E0" w:rsidRDefault="003B74E0" w:rsidP="003B74E0">
      <w:pPr>
        <w:spacing w:after="0" w:line="240" w:lineRule="auto"/>
        <w:rPr>
          <w:rFonts w:ascii="Consolas" w:hAnsi="Consolas"/>
          <w:i/>
          <w:sz w:val="20"/>
        </w:rPr>
      </w:pPr>
      <w:r w:rsidRPr="003B74E0">
        <w:rPr>
          <w:rFonts w:ascii="Consolas" w:hAnsi="Consolas"/>
          <w:i/>
          <w:sz w:val="20"/>
        </w:rPr>
        <w:t>dtype: bool</w:t>
      </w:r>
    </w:p>
    <w:p w14:paraId="35E67D3D" w14:textId="77777777" w:rsidR="003B74E0" w:rsidRPr="003B74E0" w:rsidRDefault="003B74E0" w:rsidP="003B74E0">
      <w:pPr>
        <w:spacing w:after="0" w:line="240" w:lineRule="auto"/>
        <w:rPr>
          <w:rFonts w:ascii="Consolas" w:hAnsi="Consolas"/>
          <w:sz w:val="20"/>
        </w:rPr>
      </w:pPr>
    </w:p>
    <w:p w14:paraId="665F686C" w14:textId="77777777" w:rsidR="003B74E0" w:rsidRPr="003B74E0" w:rsidRDefault="003B74E0" w:rsidP="003B74E0">
      <w:pPr>
        <w:spacing w:after="0" w:line="240" w:lineRule="auto"/>
        <w:ind w:left="3" w:right="3"/>
        <w:jc w:val="both"/>
        <w:rPr>
          <w:rFonts w:ascii="Calibri" w:hAnsi="Calibri" w:cs="Calibri"/>
          <w:color w:val="0000FF"/>
          <w:sz w:val="20"/>
        </w:rPr>
      </w:pPr>
      <w:r w:rsidRPr="003B74E0">
        <w:rPr>
          <w:rFonts w:ascii="Calibri" w:hAnsi="Calibri" w:cs="Calibri"/>
          <w:color w:val="0000FF"/>
          <w:sz w:val="20"/>
        </w:rPr>
        <w:t>You can apply string and regular expression methods can be applied (passing a lambda or other function) to each value using data.map, but it will fail on the NA (null) values. To cope with this, Series has array-oriented methods for string opera‐ tions that skip NA values. These are accessed through Series’s str attribute; for exam‐ ple, we could check whether each email address has 'gmail' in it with str.contains:</w:t>
      </w:r>
    </w:p>
    <w:p w14:paraId="7535DA36" w14:textId="77777777" w:rsidR="003B74E0" w:rsidRPr="003B74E0" w:rsidRDefault="003B74E0" w:rsidP="003B74E0">
      <w:pPr>
        <w:spacing w:after="0" w:line="240" w:lineRule="auto"/>
        <w:ind w:left="3" w:right="3"/>
        <w:jc w:val="both"/>
        <w:rPr>
          <w:rFonts w:ascii="Calibri" w:hAnsi="Calibri" w:cs="Calibri"/>
          <w:sz w:val="20"/>
        </w:rPr>
      </w:pPr>
    </w:p>
    <w:p w14:paraId="2E0147CC" w14:textId="77777777" w:rsidR="003B74E0" w:rsidRPr="003B74E0" w:rsidRDefault="003B74E0" w:rsidP="003B74E0">
      <w:pPr>
        <w:spacing w:after="0" w:line="240" w:lineRule="auto"/>
        <w:rPr>
          <w:rFonts w:ascii="Consolas" w:hAnsi="Consolas"/>
          <w:sz w:val="20"/>
        </w:rPr>
      </w:pPr>
      <w:r w:rsidRPr="003B74E0">
        <w:rPr>
          <w:rFonts w:ascii="Consolas" w:hAnsi="Consolas"/>
          <w:sz w:val="20"/>
        </w:rPr>
        <w:t>data</w:t>
      </w:r>
      <w:r w:rsidRPr="003B74E0">
        <w:rPr>
          <w:rFonts w:ascii="Consolas" w:hAnsi="Consolas"/>
          <w:color w:val="C00000"/>
          <w:sz w:val="20"/>
        </w:rPr>
        <w:t xml:space="preserve">.str.contains('gmail') </w:t>
      </w:r>
    </w:p>
    <w:p w14:paraId="022C3275" w14:textId="77777777" w:rsidR="003B74E0" w:rsidRPr="003B74E0" w:rsidRDefault="003B74E0" w:rsidP="003B74E0">
      <w:pPr>
        <w:spacing w:after="0" w:line="240" w:lineRule="auto"/>
        <w:rPr>
          <w:rFonts w:ascii="Consolas" w:hAnsi="Consolas"/>
          <w:sz w:val="20"/>
        </w:rPr>
      </w:pPr>
    </w:p>
    <w:p w14:paraId="749861B5" w14:textId="77777777" w:rsidR="003B74E0" w:rsidRPr="003B74E0" w:rsidRDefault="003B74E0" w:rsidP="003B74E0">
      <w:pPr>
        <w:spacing w:after="0" w:line="240" w:lineRule="auto"/>
        <w:rPr>
          <w:rFonts w:ascii="Consolas" w:hAnsi="Consolas"/>
          <w:i/>
          <w:sz w:val="20"/>
        </w:rPr>
      </w:pPr>
      <w:r w:rsidRPr="003B74E0">
        <w:rPr>
          <w:rFonts w:ascii="Consolas" w:hAnsi="Consolas"/>
          <w:i/>
          <w:sz w:val="20"/>
        </w:rPr>
        <w:t>Dave</w:t>
      </w:r>
      <w:r w:rsidRPr="003B74E0">
        <w:rPr>
          <w:rFonts w:ascii="Consolas" w:hAnsi="Consolas"/>
          <w:i/>
          <w:sz w:val="20"/>
        </w:rPr>
        <w:tab/>
        <w:t>False</w:t>
      </w:r>
    </w:p>
    <w:p w14:paraId="14E9473B" w14:textId="77777777" w:rsidR="003B74E0" w:rsidRPr="003B74E0" w:rsidRDefault="003B74E0" w:rsidP="003B74E0">
      <w:pPr>
        <w:spacing w:after="0" w:line="240" w:lineRule="auto"/>
        <w:rPr>
          <w:rFonts w:ascii="Consolas" w:hAnsi="Consolas"/>
          <w:i/>
          <w:sz w:val="20"/>
        </w:rPr>
      </w:pPr>
      <w:r w:rsidRPr="003B74E0">
        <w:rPr>
          <w:rFonts w:ascii="Consolas" w:hAnsi="Consolas"/>
          <w:i/>
          <w:sz w:val="20"/>
        </w:rPr>
        <w:t>Rob</w:t>
      </w:r>
      <w:r w:rsidRPr="003B74E0">
        <w:rPr>
          <w:rFonts w:ascii="Consolas" w:hAnsi="Consolas"/>
          <w:i/>
          <w:sz w:val="20"/>
        </w:rPr>
        <w:tab/>
        <w:t>True</w:t>
      </w:r>
    </w:p>
    <w:p w14:paraId="545E712F" w14:textId="77777777" w:rsidR="003B74E0" w:rsidRPr="003B74E0" w:rsidRDefault="003B74E0" w:rsidP="003B74E0">
      <w:pPr>
        <w:spacing w:after="0" w:line="240" w:lineRule="auto"/>
        <w:rPr>
          <w:rFonts w:ascii="Consolas" w:hAnsi="Consolas"/>
          <w:i/>
          <w:sz w:val="20"/>
        </w:rPr>
      </w:pPr>
      <w:r w:rsidRPr="003B74E0">
        <w:rPr>
          <w:rFonts w:ascii="Consolas" w:hAnsi="Consolas"/>
          <w:i/>
          <w:sz w:val="20"/>
        </w:rPr>
        <w:t>Steve</w:t>
      </w:r>
      <w:r w:rsidRPr="003B74E0">
        <w:rPr>
          <w:rFonts w:ascii="Consolas" w:hAnsi="Consolas"/>
          <w:i/>
          <w:sz w:val="20"/>
        </w:rPr>
        <w:tab/>
        <w:t>True</w:t>
      </w:r>
    </w:p>
    <w:p w14:paraId="4628EE3E" w14:textId="77777777" w:rsidR="003B74E0" w:rsidRPr="003B74E0" w:rsidRDefault="003B74E0" w:rsidP="003B74E0">
      <w:pPr>
        <w:spacing w:after="0" w:line="240" w:lineRule="auto"/>
        <w:rPr>
          <w:rFonts w:ascii="Consolas" w:hAnsi="Consolas"/>
          <w:i/>
          <w:sz w:val="20"/>
        </w:rPr>
      </w:pPr>
      <w:r w:rsidRPr="003B74E0">
        <w:rPr>
          <w:rFonts w:ascii="Consolas" w:hAnsi="Consolas"/>
          <w:i/>
          <w:sz w:val="20"/>
        </w:rPr>
        <w:t>Wes</w:t>
      </w:r>
      <w:r w:rsidRPr="003B74E0">
        <w:rPr>
          <w:rFonts w:ascii="Consolas" w:hAnsi="Consolas"/>
          <w:i/>
          <w:sz w:val="20"/>
        </w:rPr>
        <w:tab/>
        <w:t>NaN</w:t>
      </w:r>
    </w:p>
    <w:p w14:paraId="2B489605" w14:textId="77777777" w:rsidR="003B74E0" w:rsidRPr="003B74E0" w:rsidRDefault="003B74E0" w:rsidP="003B74E0">
      <w:pPr>
        <w:spacing w:after="0" w:line="240" w:lineRule="auto"/>
        <w:rPr>
          <w:rFonts w:ascii="Consolas" w:hAnsi="Consolas"/>
          <w:i/>
          <w:sz w:val="20"/>
        </w:rPr>
      </w:pPr>
      <w:r w:rsidRPr="003B74E0">
        <w:rPr>
          <w:rFonts w:ascii="Consolas" w:hAnsi="Consolas"/>
          <w:i/>
          <w:sz w:val="20"/>
        </w:rPr>
        <w:t>dtype: object</w:t>
      </w:r>
    </w:p>
    <w:p w14:paraId="1AAFFAF6" w14:textId="77777777" w:rsidR="003B74E0" w:rsidRPr="003B74E0" w:rsidRDefault="003B74E0" w:rsidP="003B74E0">
      <w:pPr>
        <w:spacing w:after="0" w:line="240" w:lineRule="auto"/>
        <w:rPr>
          <w:rFonts w:ascii="Consolas" w:hAnsi="Consolas"/>
          <w:sz w:val="20"/>
        </w:rPr>
      </w:pPr>
    </w:p>
    <w:p w14:paraId="6C3B6B3C" w14:textId="77777777" w:rsidR="003B74E0" w:rsidRPr="003B74E0" w:rsidRDefault="003B74E0" w:rsidP="003B74E0">
      <w:pPr>
        <w:spacing w:after="0" w:line="240" w:lineRule="auto"/>
        <w:ind w:left="3" w:right="3"/>
        <w:jc w:val="both"/>
        <w:rPr>
          <w:rFonts w:ascii="Calibri" w:hAnsi="Calibri" w:cs="Calibri"/>
          <w:color w:val="0000FF"/>
          <w:sz w:val="20"/>
        </w:rPr>
      </w:pPr>
      <w:r w:rsidRPr="003B74E0">
        <w:rPr>
          <w:rFonts w:ascii="Calibri" w:hAnsi="Calibri" w:cs="Calibri"/>
          <w:color w:val="0000FF"/>
          <w:sz w:val="20"/>
        </w:rPr>
        <w:t>Regular expressions can be used, too, along with any re options like IGNORECASE:</w:t>
      </w:r>
    </w:p>
    <w:p w14:paraId="3E8DBBA8" w14:textId="77777777" w:rsidR="003B74E0" w:rsidRPr="003B74E0" w:rsidRDefault="003B74E0" w:rsidP="003B74E0">
      <w:pPr>
        <w:spacing w:after="0" w:line="240" w:lineRule="auto"/>
        <w:ind w:left="3" w:right="3"/>
        <w:jc w:val="both"/>
        <w:rPr>
          <w:rFonts w:ascii="Calibri" w:hAnsi="Calibri" w:cs="Calibri"/>
          <w:sz w:val="20"/>
        </w:rPr>
      </w:pPr>
    </w:p>
    <w:p w14:paraId="5E64F45F" w14:textId="77777777" w:rsidR="003B74E0" w:rsidRPr="003B74E0" w:rsidRDefault="003B74E0" w:rsidP="003B74E0">
      <w:pPr>
        <w:spacing w:after="0" w:line="240" w:lineRule="auto"/>
        <w:rPr>
          <w:rFonts w:ascii="Consolas" w:hAnsi="Consolas"/>
          <w:color w:val="C00000"/>
          <w:sz w:val="20"/>
        </w:rPr>
      </w:pPr>
      <w:r w:rsidRPr="003B74E0">
        <w:rPr>
          <w:rFonts w:ascii="Consolas" w:hAnsi="Consolas"/>
          <w:color w:val="C00000"/>
          <w:sz w:val="20"/>
        </w:rPr>
        <w:t>pattern</w:t>
      </w:r>
    </w:p>
    <w:p w14:paraId="61FFC045" w14:textId="77777777" w:rsidR="003B74E0" w:rsidRPr="003B74E0" w:rsidRDefault="003B74E0" w:rsidP="003B74E0">
      <w:pPr>
        <w:spacing w:after="0" w:line="240" w:lineRule="auto"/>
        <w:ind w:left="3" w:right="3"/>
        <w:jc w:val="both"/>
        <w:rPr>
          <w:rFonts w:ascii="Calibri" w:hAnsi="Calibri" w:cs="Calibri"/>
          <w:sz w:val="20"/>
        </w:rPr>
      </w:pPr>
    </w:p>
    <w:p w14:paraId="2B7FF627" w14:textId="77777777" w:rsidR="003B74E0" w:rsidRPr="003B74E0" w:rsidRDefault="003B74E0" w:rsidP="003B74E0">
      <w:pPr>
        <w:spacing w:after="0" w:line="240" w:lineRule="auto"/>
        <w:rPr>
          <w:rFonts w:ascii="Consolas" w:hAnsi="Consolas"/>
          <w:sz w:val="20"/>
        </w:rPr>
      </w:pPr>
      <w:r w:rsidRPr="003B74E0">
        <w:rPr>
          <w:rFonts w:ascii="Consolas" w:hAnsi="Consolas"/>
          <w:sz w:val="20"/>
        </w:rPr>
        <w:lastRenderedPageBreak/>
        <w:t>'([A-Z0-9._%+-]+)@([A-Z0-9.-]+)\\.([A-Z]{2,4})'</w:t>
      </w:r>
    </w:p>
    <w:p w14:paraId="6712FCE6" w14:textId="77777777" w:rsidR="003B74E0" w:rsidRPr="003B74E0" w:rsidRDefault="003B74E0" w:rsidP="003B74E0">
      <w:pPr>
        <w:spacing w:after="0" w:line="240" w:lineRule="auto"/>
        <w:ind w:left="3" w:right="3"/>
        <w:jc w:val="both"/>
        <w:rPr>
          <w:rFonts w:ascii="Calibri" w:hAnsi="Calibri" w:cs="Calibri"/>
          <w:sz w:val="20"/>
        </w:rPr>
      </w:pPr>
    </w:p>
    <w:p w14:paraId="5E7CEF60" w14:textId="77777777" w:rsidR="003B74E0" w:rsidRPr="003B74E0" w:rsidRDefault="003B74E0" w:rsidP="003B74E0">
      <w:pPr>
        <w:spacing w:after="0" w:line="240" w:lineRule="auto"/>
        <w:rPr>
          <w:rFonts w:ascii="Consolas" w:hAnsi="Consolas"/>
          <w:sz w:val="20"/>
        </w:rPr>
      </w:pPr>
      <w:r w:rsidRPr="003B74E0">
        <w:rPr>
          <w:rFonts w:ascii="Consolas" w:hAnsi="Consolas"/>
          <w:color w:val="C00000"/>
          <w:sz w:val="20"/>
        </w:rPr>
        <w:t xml:space="preserve">data.str.findall(pattern, flags=re.IGNORECASE) </w:t>
      </w:r>
    </w:p>
    <w:p w14:paraId="79F81E52" w14:textId="77777777" w:rsidR="003B74E0" w:rsidRDefault="003B74E0" w:rsidP="003B74E0">
      <w:pPr>
        <w:spacing w:after="0" w:line="240" w:lineRule="auto"/>
        <w:rPr>
          <w:rFonts w:ascii="Consolas" w:hAnsi="Consolas"/>
          <w:sz w:val="20"/>
        </w:rPr>
      </w:pPr>
    </w:p>
    <w:p w14:paraId="3EB037EF" w14:textId="77777777" w:rsidR="003B74E0" w:rsidRPr="003B74E0" w:rsidRDefault="003B74E0" w:rsidP="003B74E0">
      <w:pPr>
        <w:spacing w:after="0" w:line="240" w:lineRule="auto"/>
        <w:rPr>
          <w:rFonts w:ascii="Consolas" w:hAnsi="Consolas"/>
          <w:i/>
          <w:sz w:val="20"/>
        </w:rPr>
      </w:pPr>
      <w:r w:rsidRPr="003B74E0">
        <w:rPr>
          <w:rFonts w:ascii="Consolas" w:hAnsi="Consolas"/>
          <w:i/>
          <w:sz w:val="20"/>
        </w:rPr>
        <w:t xml:space="preserve">Dave   [(dave, google, com)] Rob    [(rob, gmail, com)] Steve [(steve, gmail, com)] </w:t>
      </w:r>
    </w:p>
    <w:p w14:paraId="095EA751" w14:textId="77777777" w:rsidR="003B74E0" w:rsidRPr="003B74E0" w:rsidRDefault="003B74E0" w:rsidP="003B74E0">
      <w:pPr>
        <w:spacing w:after="0" w:line="240" w:lineRule="auto"/>
        <w:rPr>
          <w:rFonts w:ascii="Consolas" w:hAnsi="Consolas"/>
          <w:i/>
          <w:sz w:val="20"/>
        </w:rPr>
      </w:pPr>
      <w:r w:rsidRPr="003B74E0">
        <w:rPr>
          <w:rFonts w:ascii="Consolas" w:hAnsi="Consolas"/>
          <w:i/>
          <w:sz w:val="20"/>
        </w:rPr>
        <w:t>Wes</w:t>
      </w:r>
      <w:r w:rsidRPr="003B74E0">
        <w:rPr>
          <w:rFonts w:ascii="Consolas" w:hAnsi="Consolas"/>
          <w:i/>
          <w:sz w:val="20"/>
        </w:rPr>
        <w:tab/>
        <w:t>NaN</w:t>
      </w:r>
    </w:p>
    <w:p w14:paraId="0F457996" w14:textId="77777777" w:rsidR="003B74E0" w:rsidRPr="003B74E0" w:rsidRDefault="003B74E0" w:rsidP="003B74E0">
      <w:pPr>
        <w:spacing w:after="0" w:line="240" w:lineRule="auto"/>
        <w:rPr>
          <w:rFonts w:ascii="Consolas" w:hAnsi="Consolas"/>
          <w:i/>
          <w:sz w:val="20"/>
        </w:rPr>
      </w:pPr>
      <w:r w:rsidRPr="003B74E0">
        <w:rPr>
          <w:rFonts w:ascii="Consolas" w:hAnsi="Consolas"/>
          <w:i/>
          <w:sz w:val="20"/>
        </w:rPr>
        <w:t>dtype: object</w:t>
      </w:r>
    </w:p>
    <w:p w14:paraId="77563AF1" w14:textId="77777777" w:rsidR="003B74E0" w:rsidRPr="003B74E0" w:rsidRDefault="003B74E0" w:rsidP="003B74E0">
      <w:pPr>
        <w:spacing w:after="0" w:line="240" w:lineRule="auto"/>
        <w:ind w:left="3" w:right="3"/>
        <w:jc w:val="both"/>
        <w:rPr>
          <w:rFonts w:ascii="Calibri" w:hAnsi="Calibri" w:cs="Calibri"/>
          <w:sz w:val="20"/>
        </w:rPr>
      </w:pPr>
    </w:p>
    <w:p w14:paraId="42202C62" w14:textId="77777777" w:rsidR="003B74E0" w:rsidRPr="003B74E0" w:rsidRDefault="003B74E0" w:rsidP="003B74E0">
      <w:pPr>
        <w:spacing w:after="0" w:line="240" w:lineRule="auto"/>
        <w:ind w:left="3" w:right="3"/>
        <w:jc w:val="both"/>
        <w:rPr>
          <w:rFonts w:ascii="Calibri" w:hAnsi="Calibri" w:cs="Calibri"/>
          <w:color w:val="0000FF"/>
          <w:sz w:val="20"/>
        </w:rPr>
      </w:pPr>
      <w:r w:rsidRPr="003B74E0">
        <w:rPr>
          <w:rFonts w:ascii="Calibri" w:hAnsi="Calibri" w:cs="Calibri"/>
          <w:color w:val="0000FF"/>
          <w:sz w:val="20"/>
        </w:rPr>
        <w:t>There are a couple of ways to do vectorized element retrieval. Either use str.get or index into the str attribute:</w:t>
      </w:r>
    </w:p>
    <w:p w14:paraId="675376C1" w14:textId="77777777" w:rsidR="003B74E0" w:rsidRPr="003B74E0" w:rsidRDefault="003B74E0" w:rsidP="003B74E0">
      <w:pPr>
        <w:spacing w:after="0" w:line="240" w:lineRule="auto"/>
        <w:ind w:left="3" w:right="3"/>
        <w:jc w:val="both"/>
        <w:rPr>
          <w:rFonts w:ascii="Calibri" w:hAnsi="Calibri" w:cs="Calibri"/>
          <w:sz w:val="20"/>
        </w:rPr>
      </w:pPr>
    </w:p>
    <w:p w14:paraId="07FFAB13" w14:textId="77777777" w:rsidR="003B74E0" w:rsidRPr="003B74E0" w:rsidRDefault="003B74E0" w:rsidP="003B74E0">
      <w:pPr>
        <w:spacing w:after="0" w:line="240" w:lineRule="auto"/>
        <w:rPr>
          <w:rFonts w:ascii="Consolas" w:hAnsi="Consolas"/>
          <w:color w:val="C00000"/>
          <w:sz w:val="20"/>
        </w:rPr>
      </w:pPr>
      <w:r w:rsidRPr="003B74E0">
        <w:rPr>
          <w:rFonts w:ascii="Consolas" w:hAnsi="Consolas"/>
          <w:sz w:val="20"/>
        </w:rPr>
        <w:t xml:space="preserve">matches = </w:t>
      </w:r>
      <w:r w:rsidRPr="003B74E0">
        <w:rPr>
          <w:rFonts w:ascii="Consolas" w:hAnsi="Consolas"/>
          <w:color w:val="C00000"/>
          <w:sz w:val="20"/>
        </w:rPr>
        <w:t>data.str.match(pattern, flags=re.IGNORECASE)</w:t>
      </w:r>
    </w:p>
    <w:p w14:paraId="7652AD06" w14:textId="77777777" w:rsidR="003B74E0" w:rsidRPr="003B74E0" w:rsidRDefault="003B74E0" w:rsidP="003B74E0">
      <w:pPr>
        <w:spacing w:after="0" w:line="240" w:lineRule="auto"/>
        <w:rPr>
          <w:rFonts w:ascii="Consolas" w:hAnsi="Consolas"/>
          <w:sz w:val="20"/>
        </w:rPr>
      </w:pPr>
    </w:p>
    <w:p w14:paraId="5CC4B710" w14:textId="77777777" w:rsidR="003B74E0" w:rsidRPr="003B74E0" w:rsidRDefault="003B74E0" w:rsidP="003B74E0">
      <w:pPr>
        <w:spacing w:after="0" w:line="240" w:lineRule="auto"/>
        <w:rPr>
          <w:rFonts w:ascii="Consolas" w:hAnsi="Consolas"/>
          <w:sz w:val="20"/>
        </w:rPr>
      </w:pPr>
      <w:r w:rsidRPr="003B74E0">
        <w:rPr>
          <w:rFonts w:ascii="Consolas" w:hAnsi="Consolas"/>
          <w:sz w:val="20"/>
        </w:rPr>
        <w:t xml:space="preserve">matches </w:t>
      </w:r>
    </w:p>
    <w:p w14:paraId="01AFD2A2" w14:textId="77777777" w:rsidR="003B74E0" w:rsidRPr="003B74E0" w:rsidRDefault="003B74E0" w:rsidP="003B74E0">
      <w:pPr>
        <w:spacing w:after="0" w:line="240" w:lineRule="auto"/>
        <w:rPr>
          <w:rFonts w:ascii="Consolas" w:hAnsi="Consolas"/>
          <w:i/>
          <w:sz w:val="20"/>
        </w:rPr>
      </w:pPr>
      <w:r w:rsidRPr="003B74E0">
        <w:rPr>
          <w:rFonts w:ascii="Consolas" w:hAnsi="Consolas"/>
          <w:i/>
          <w:sz w:val="20"/>
        </w:rPr>
        <w:t>Dave</w:t>
      </w:r>
      <w:r w:rsidRPr="003B74E0">
        <w:rPr>
          <w:rFonts w:ascii="Consolas" w:hAnsi="Consolas"/>
          <w:i/>
          <w:sz w:val="20"/>
        </w:rPr>
        <w:tab/>
        <w:t>True</w:t>
      </w:r>
    </w:p>
    <w:p w14:paraId="513040F4" w14:textId="77777777" w:rsidR="003B74E0" w:rsidRPr="003B74E0" w:rsidRDefault="003B74E0" w:rsidP="003B74E0">
      <w:pPr>
        <w:spacing w:after="0" w:line="240" w:lineRule="auto"/>
        <w:rPr>
          <w:rFonts w:ascii="Consolas" w:hAnsi="Consolas"/>
          <w:i/>
          <w:sz w:val="20"/>
        </w:rPr>
      </w:pPr>
      <w:r w:rsidRPr="003B74E0">
        <w:rPr>
          <w:rFonts w:ascii="Consolas" w:hAnsi="Consolas"/>
          <w:i/>
          <w:sz w:val="20"/>
        </w:rPr>
        <w:t>Rob</w:t>
      </w:r>
      <w:r w:rsidRPr="003B74E0">
        <w:rPr>
          <w:rFonts w:ascii="Consolas" w:hAnsi="Consolas"/>
          <w:i/>
          <w:sz w:val="20"/>
        </w:rPr>
        <w:tab/>
        <w:t>True</w:t>
      </w:r>
    </w:p>
    <w:p w14:paraId="4338C202" w14:textId="77777777" w:rsidR="003B74E0" w:rsidRPr="003B74E0" w:rsidRDefault="003B74E0" w:rsidP="003B74E0">
      <w:pPr>
        <w:spacing w:after="0" w:line="240" w:lineRule="auto"/>
        <w:rPr>
          <w:rFonts w:ascii="Consolas" w:hAnsi="Consolas"/>
          <w:i/>
          <w:sz w:val="20"/>
        </w:rPr>
      </w:pPr>
      <w:r w:rsidRPr="003B74E0">
        <w:rPr>
          <w:rFonts w:ascii="Consolas" w:hAnsi="Consolas"/>
          <w:i/>
          <w:sz w:val="20"/>
        </w:rPr>
        <w:t>Steve</w:t>
      </w:r>
      <w:r w:rsidRPr="003B74E0">
        <w:rPr>
          <w:rFonts w:ascii="Consolas" w:hAnsi="Consolas"/>
          <w:i/>
          <w:sz w:val="20"/>
        </w:rPr>
        <w:tab/>
        <w:t>True</w:t>
      </w:r>
    </w:p>
    <w:p w14:paraId="7377B0BF" w14:textId="77777777" w:rsidR="003B74E0" w:rsidRPr="003B74E0" w:rsidRDefault="003B74E0" w:rsidP="003B74E0">
      <w:pPr>
        <w:spacing w:after="0" w:line="240" w:lineRule="auto"/>
        <w:rPr>
          <w:rFonts w:ascii="Consolas" w:hAnsi="Consolas"/>
          <w:i/>
          <w:sz w:val="20"/>
        </w:rPr>
      </w:pPr>
      <w:r w:rsidRPr="003B74E0">
        <w:rPr>
          <w:rFonts w:ascii="Consolas" w:hAnsi="Consolas"/>
          <w:i/>
          <w:sz w:val="20"/>
        </w:rPr>
        <w:t>Wes       NaN</w:t>
      </w:r>
    </w:p>
    <w:p w14:paraId="51C4906A" w14:textId="77777777" w:rsidR="003B74E0" w:rsidRPr="003B74E0" w:rsidRDefault="003B74E0" w:rsidP="003B74E0">
      <w:pPr>
        <w:spacing w:after="0" w:line="240" w:lineRule="auto"/>
        <w:rPr>
          <w:rFonts w:ascii="Consolas" w:hAnsi="Consolas"/>
          <w:i/>
          <w:sz w:val="20"/>
        </w:rPr>
      </w:pPr>
      <w:r w:rsidRPr="003B74E0">
        <w:rPr>
          <w:rFonts w:ascii="Consolas" w:hAnsi="Consolas"/>
          <w:i/>
          <w:sz w:val="20"/>
        </w:rPr>
        <w:t>dtype: object</w:t>
      </w:r>
    </w:p>
    <w:p w14:paraId="7CE50440" w14:textId="77777777" w:rsidR="003B74E0" w:rsidRPr="003B74E0" w:rsidRDefault="003B74E0" w:rsidP="003B74E0">
      <w:pPr>
        <w:spacing w:after="0" w:line="240" w:lineRule="auto"/>
        <w:ind w:left="3" w:right="3"/>
        <w:jc w:val="both"/>
        <w:rPr>
          <w:rFonts w:ascii="Calibri" w:hAnsi="Calibri" w:cs="Calibri"/>
          <w:sz w:val="20"/>
        </w:rPr>
      </w:pPr>
    </w:p>
    <w:p w14:paraId="78E111F8" w14:textId="77777777" w:rsidR="003B74E0" w:rsidRPr="003B74E0" w:rsidRDefault="003B74E0" w:rsidP="003B74E0">
      <w:pPr>
        <w:spacing w:after="0" w:line="240" w:lineRule="auto"/>
        <w:ind w:left="3" w:right="3"/>
        <w:jc w:val="both"/>
        <w:rPr>
          <w:rFonts w:ascii="Calibri" w:hAnsi="Calibri" w:cs="Calibri"/>
          <w:sz w:val="20"/>
        </w:rPr>
      </w:pPr>
      <w:r w:rsidRPr="003B74E0">
        <w:rPr>
          <w:rFonts w:ascii="Calibri" w:hAnsi="Calibri" w:cs="Calibri"/>
          <w:sz w:val="20"/>
        </w:rPr>
        <w:t>To access elements in the embedded lists, we can pass an index to either of these functions:</w:t>
      </w:r>
    </w:p>
    <w:p w14:paraId="6D7B47B5" w14:textId="77777777" w:rsidR="003B74E0" w:rsidRPr="003B74E0" w:rsidRDefault="003B74E0" w:rsidP="003B74E0">
      <w:pPr>
        <w:spacing w:after="0" w:line="240" w:lineRule="auto"/>
        <w:ind w:left="3" w:right="3"/>
        <w:jc w:val="both"/>
        <w:rPr>
          <w:rFonts w:ascii="Calibri" w:hAnsi="Calibri" w:cs="Calibri"/>
          <w:sz w:val="20"/>
        </w:rPr>
      </w:pPr>
    </w:p>
    <w:p w14:paraId="2D7AEB42" w14:textId="77777777" w:rsidR="003B74E0" w:rsidRDefault="003B74E0" w:rsidP="003B74E0">
      <w:pPr>
        <w:spacing w:after="0" w:line="240" w:lineRule="auto"/>
        <w:rPr>
          <w:rFonts w:ascii="Consolas" w:hAnsi="Consolas"/>
          <w:color w:val="C00000"/>
          <w:sz w:val="20"/>
        </w:rPr>
      </w:pPr>
      <w:r w:rsidRPr="003B74E0">
        <w:rPr>
          <w:rFonts w:ascii="Consolas" w:hAnsi="Consolas"/>
          <w:color w:val="C00000"/>
          <w:sz w:val="20"/>
        </w:rPr>
        <w:t>matches</w:t>
      </w:r>
      <w:r w:rsidRPr="003B74E0">
        <w:rPr>
          <w:rFonts w:ascii="Consolas" w:hAnsi="Consolas"/>
          <w:b/>
          <w:color w:val="C00000"/>
          <w:sz w:val="20"/>
        </w:rPr>
        <w:t>.str.get(1)</w:t>
      </w:r>
    </w:p>
    <w:p w14:paraId="5FA00A3B" w14:textId="77777777" w:rsidR="003B74E0" w:rsidRPr="003B74E0" w:rsidRDefault="003B74E0" w:rsidP="003B74E0">
      <w:pPr>
        <w:spacing w:after="0" w:line="240" w:lineRule="auto"/>
        <w:rPr>
          <w:rFonts w:ascii="Consolas" w:hAnsi="Consolas"/>
          <w:sz w:val="20"/>
        </w:rPr>
      </w:pPr>
      <w:r w:rsidRPr="003B74E0">
        <w:rPr>
          <w:rFonts w:ascii="Consolas" w:hAnsi="Consolas"/>
          <w:color w:val="C00000"/>
          <w:sz w:val="20"/>
        </w:rPr>
        <w:t xml:space="preserve"> </w:t>
      </w:r>
    </w:p>
    <w:p w14:paraId="19B56FAC" w14:textId="77777777" w:rsidR="003B74E0" w:rsidRPr="003B74E0" w:rsidRDefault="003B74E0" w:rsidP="003B74E0">
      <w:pPr>
        <w:spacing w:after="0" w:line="240" w:lineRule="auto"/>
        <w:rPr>
          <w:rFonts w:ascii="Consolas" w:hAnsi="Consolas"/>
          <w:i/>
          <w:sz w:val="20"/>
        </w:rPr>
      </w:pPr>
      <w:r w:rsidRPr="003B74E0">
        <w:rPr>
          <w:rFonts w:ascii="Consolas" w:hAnsi="Consolas"/>
          <w:i/>
          <w:sz w:val="20"/>
        </w:rPr>
        <w:t>Dave</w:t>
      </w:r>
      <w:r w:rsidRPr="003B74E0">
        <w:rPr>
          <w:rFonts w:ascii="Consolas" w:hAnsi="Consolas"/>
          <w:i/>
          <w:sz w:val="20"/>
        </w:rPr>
        <w:tab/>
        <w:t>NaN</w:t>
      </w:r>
    </w:p>
    <w:p w14:paraId="6089E516" w14:textId="77777777" w:rsidR="003B74E0" w:rsidRPr="003B74E0" w:rsidRDefault="003B74E0" w:rsidP="003B74E0">
      <w:pPr>
        <w:spacing w:after="0" w:line="240" w:lineRule="auto"/>
        <w:rPr>
          <w:rFonts w:ascii="Consolas" w:hAnsi="Consolas"/>
          <w:i/>
          <w:sz w:val="20"/>
        </w:rPr>
      </w:pPr>
      <w:r w:rsidRPr="003B74E0">
        <w:rPr>
          <w:rFonts w:ascii="Consolas" w:hAnsi="Consolas"/>
          <w:i/>
          <w:sz w:val="20"/>
        </w:rPr>
        <w:t>Rob</w:t>
      </w:r>
      <w:r w:rsidRPr="003B74E0">
        <w:rPr>
          <w:rFonts w:ascii="Consolas" w:hAnsi="Consolas"/>
          <w:i/>
          <w:sz w:val="20"/>
        </w:rPr>
        <w:tab/>
        <w:t>NaN</w:t>
      </w:r>
    </w:p>
    <w:p w14:paraId="25266166" w14:textId="77777777" w:rsidR="003B74E0" w:rsidRPr="003B74E0" w:rsidRDefault="003B74E0" w:rsidP="003B74E0">
      <w:pPr>
        <w:spacing w:after="0" w:line="240" w:lineRule="auto"/>
        <w:rPr>
          <w:rFonts w:ascii="Consolas" w:hAnsi="Consolas"/>
          <w:i/>
          <w:sz w:val="20"/>
        </w:rPr>
      </w:pPr>
      <w:r w:rsidRPr="003B74E0">
        <w:rPr>
          <w:rFonts w:ascii="Consolas" w:hAnsi="Consolas"/>
          <w:i/>
          <w:sz w:val="20"/>
        </w:rPr>
        <w:t>Steve</w:t>
      </w:r>
      <w:r w:rsidRPr="003B74E0">
        <w:rPr>
          <w:rFonts w:ascii="Consolas" w:hAnsi="Consolas"/>
          <w:i/>
          <w:sz w:val="20"/>
        </w:rPr>
        <w:tab/>
        <w:t>NaN</w:t>
      </w:r>
    </w:p>
    <w:p w14:paraId="4C7348D1" w14:textId="77777777" w:rsidR="003B74E0" w:rsidRPr="003B74E0" w:rsidRDefault="003B74E0" w:rsidP="003B74E0">
      <w:pPr>
        <w:spacing w:after="0" w:line="240" w:lineRule="auto"/>
        <w:rPr>
          <w:rFonts w:ascii="Consolas" w:hAnsi="Consolas"/>
          <w:i/>
          <w:sz w:val="20"/>
        </w:rPr>
      </w:pPr>
      <w:r w:rsidRPr="003B74E0">
        <w:rPr>
          <w:rFonts w:ascii="Consolas" w:hAnsi="Consolas"/>
          <w:i/>
          <w:sz w:val="20"/>
        </w:rPr>
        <w:t>Wes</w:t>
      </w:r>
      <w:r w:rsidRPr="003B74E0">
        <w:rPr>
          <w:rFonts w:ascii="Consolas" w:hAnsi="Consolas"/>
          <w:i/>
          <w:sz w:val="20"/>
        </w:rPr>
        <w:tab/>
        <w:t>NaN dtype: float64</w:t>
      </w:r>
    </w:p>
    <w:p w14:paraId="7DBD4DB1" w14:textId="77777777" w:rsidR="003B74E0" w:rsidRPr="003B74E0" w:rsidRDefault="003B74E0" w:rsidP="003B74E0">
      <w:pPr>
        <w:spacing w:after="0" w:line="240" w:lineRule="auto"/>
        <w:rPr>
          <w:rFonts w:ascii="Consolas" w:hAnsi="Consolas"/>
          <w:sz w:val="20"/>
        </w:rPr>
      </w:pPr>
    </w:p>
    <w:p w14:paraId="625A8259" w14:textId="77777777" w:rsidR="003B74E0" w:rsidRPr="003B74E0" w:rsidRDefault="003B74E0" w:rsidP="003B74E0">
      <w:pPr>
        <w:spacing w:after="0" w:line="240" w:lineRule="auto"/>
        <w:rPr>
          <w:rFonts w:ascii="Consolas" w:hAnsi="Consolas"/>
          <w:color w:val="C00000"/>
          <w:sz w:val="20"/>
        </w:rPr>
      </w:pPr>
      <w:r w:rsidRPr="003B74E0">
        <w:rPr>
          <w:rFonts w:ascii="Consolas" w:hAnsi="Consolas"/>
          <w:color w:val="C00000"/>
          <w:sz w:val="20"/>
        </w:rPr>
        <w:t>matches</w:t>
      </w:r>
      <w:r w:rsidRPr="003B74E0">
        <w:rPr>
          <w:rFonts w:ascii="Consolas" w:hAnsi="Consolas"/>
          <w:b/>
          <w:color w:val="C00000"/>
          <w:sz w:val="20"/>
        </w:rPr>
        <w:t>.str[0]</w:t>
      </w:r>
      <w:r w:rsidRPr="003B74E0">
        <w:rPr>
          <w:rFonts w:ascii="Consolas" w:hAnsi="Consolas"/>
          <w:color w:val="C00000"/>
          <w:sz w:val="20"/>
        </w:rPr>
        <w:t xml:space="preserve"> </w:t>
      </w:r>
    </w:p>
    <w:p w14:paraId="454784B2" w14:textId="77777777" w:rsidR="003B74E0" w:rsidRDefault="003B74E0" w:rsidP="003B74E0">
      <w:pPr>
        <w:spacing w:after="0" w:line="240" w:lineRule="auto"/>
        <w:rPr>
          <w:rFonts w:ascii="Consolas" w:hAnsi="Consolas"/>
          <w:sz w:val="20"/>
        </w:rPr>
      </w:pPr>
    </w:p>
    <w:p w14:paraId="63BA7DDF" w14:textId="77777777" w:rsidR="003B74E0" w:rsidRPr="003B74E0" w:rsidRDefault="003B74E0" w:rsidP="003B74E0">
      <w:pPr>
        <w:spacing w:after="0" w:line="240" w:lineRule="auto"/>
        <w:rPr>
          <w:rFonts w:ascii="Consolas" w:hAnsi="Consolas"/>
          <w:i/>
          <w:sz w:val="20"/>
        </w:rPr>
      </w:pPr>
      <w:r w:rsidRPr="003B74E0">
        <w:rPr>
          <w:rFonts w:ascii="Consolas" w:hAnsi="Consolas"/>
          <w:i/>
          <w:sz w:val="20"/>
        </w:rPr>
        <w:t>Dave</w:t>
      </w:r>
      <w:r w:rsidRPr="003B74E0">
        <w:rPr>
          <w:rFonts w:ascii="Consolas" w:hAnsi="Consolas"/>
          <w:i/>
          <w:sz w:val="20"/>
        </w:rPr>
        <w:tab/>
        <w:t>NaN</w:t>
      </w:r>
    </w:p>
    <w:p w14:paraId="047BD2B8" w14:textId="77777777" w:rsidR="003B74E0" w:rsidRPr="003B74E0" w:rsidRDefault="003B74E0" w:rsidP="003B74E0">
      <w:pPr>
        <w:spacing w:after="0" w:line="240" w:lineRule="auto"/>
        <w:rPr>
          <w:rFonts w:ascii="Consolas" w:hAnsi="Consolas"/>
          <w:i/>
          <w:sz w:val="20"/>
        </w:rPr>
      </w:pPr>
      <w:r w:rsidRPr="003B74E0">
        <w:rPr>
          <w:rFonts w:ascii="Consolas" w:hAnsi="Consolas"/>
          <w:i/>
          <w:sz w:val="20"/>
        </w:rPr>
        <w:t>Rob</w:t>
      </w:r>
      <w:r w:rsidRPr="003B74E0">
        <w:rPr>
          <w:rFonts w:ascii="Consolas" w:hAnsi="Consolas"/>
          <w:i/>
          <w:sz w:val="20"/>
        </w:rPr>
        <w:tab/>
        <w:t>NaN</w:t>
      </w:r>
    </w:p>
    <w:p w14:paraId="1D4F963E" w14:textId="77777777" w:rsidR="003B74E0" w:rsidRPr="003B74E0" w:rsidRDefault="003B74E0" w:rsidP="003B74E0">
      <w:pPr>
        <w:spacing w:after="0" w:line="240" w:lineRule="auto"/>
        <w:rPr>
          <w:rFonts w:ascii="Consolas" w:hAnsi="Consolas"/>
          <w:i/>
          <w:sz w:val="20"/>
        </w:rPr>
      </w:pPr>
      <w:r w:rsidRPr="003B74E0">
        <w:rPr>
          <w:rFonts w:ascii="Consolas" w:hAnsi="Consolas"/>
          <w:i/>
          <w:sz w:val="20"/>
        </w:rPr>
        <w:t>Steve</w:t>
      </w:r>
      <w:r w:rsidRPr="003B74E0">
        <w:rPr>
          <w:rFonts w:ascii="Consolas" w:hAnsi="Consolas"/>
          <w:i/>
          <w:sz w:val="20"/>
        </w:rPr>
        <w:tab/>
        <w:t>NaN</w:t>
      </w:r>
    </w:p>
    <w:p w14:paraId="1143813F" w14:textId="77777777" w:rsidR="003B74E0" w:rsidRPr="003B74E0" w:rsidRDefault="003B74E0" w:rsidP="003B74E0">
      <w:pPr>
        <w:spacing w:after="0" w:line="240" w:lineRule="auto"/>
        <w:rPr>
          <w:rFonts w:ascii="Consolas" w:hAnsi="Consolas"/>
          <w:i/>
          <w:sz w:val="20"/>
        </w:rPr>
      </w:pPr>
      <w:r w:rsidRPr="003B74E0">
        <w:rPr>
          <w:rFonts w:ascii="Consolas" w:hAnsi="Consolas"/>
          <w:i/>
          <w:sz w:val="20"/>
        </w:rPr>
        <w:t>Wes</w:t>
      </w:r>
      <w:r w:rsidRPr="003B74E0">
        <w:rPr>
          <w:rFonts w:ascii="Consolas" w:hAnsi="Consolas"/>
          <w:i/>
          <w:sz w:val="20"/>
        </w:rPr>
        <w:tab/>
        <w:t xml:space="preserve">NaN </w:t>
      </w:r>
    </w:p>
    <w:p w14:paraId="65C2149E" w14:textId="77777777" w:rsidR="003B74E0" w:rsidRPr="003B74E0" w:rsidRDefault="003B74E0" w:rsidP="003B74E0">
      <w:pPr>
        <w:spacing w:after="0" w:line="240" w:lineRule="auto"/>
        <w:rPr>
          <w:rFonts w:ascii="Consolas" w:hAnsi="Consolas"/>
          <w:i/>
          <w:sz w:val="20"/>
        </w:rPr>
      </w:pPr>
      <w:r w:rsidRPr="003B74E0">
        <w:rPr>
          <w:rFonts w:ascii="Consolas" w:hAnsi="Consolas"/>
          <w:i/>
          <w:sz w:val="20"/>
        </w:rPr>
        <w:t>dtype: float64</w:t>
      </w:r>
    </w:p>
    <w:p w14:paraId="619DDD38" w14:textId="77777777" w:rsidR="003B74E0" w:rsidRPr="003B74E0" w:rsidRDefault="003B74E0" w:rsidP="003B74E0">
      <w:pPr>
        <w:spacing w:after="0" w:line="240" w:lineRule="auto"/>
        <w:rPr>
          <w:rFonts w:ascii="Consolas" w:hAnsi="Consolas"/>
          <w:sz w:val="20"/>
        </w:rPr>
      </w:pPr>
    </w:p>
    <w:p w14:paraId="003C95CC" w14:textId="77777777" w:rsidR="003B74E0" w:rsidRPr="003B74E0" w:rsidRDefault="003B74E0" w:rsidP="003B74E0">
      <w:pPr>
        <w:spacing w:after="0" w:line="240" w:lineRule="auto"/>
        <w:ind w:left="3" w:right="3"/>
        <w:jc w:val="both"/>
        <w:rPr>
          <w:rFonts w:ascii="Calibri" w:hAnsi="Calibri" w:cs="Calibri"/>
          <w:sz w:val="20"/>
        </w:rPr>
      </w:pPr>
      <w:r w:rsidRPr="003B74E0">
        <w:rPr>
          <w:rFonts w:ascii="Calibri" w:hAnsi="Calibri" w:cs="Calibri"/>
          <w:sz w:val="20"/>
        </w:rPr>
        <w:t>You can similarly slice strings using this syntax:</w:t>
      </w:r>
    </w:p>
    <w:p w14:paraId="2F4B6E87" w14:textId="77777777" w:rsidR="003B74E0" w:rsidRPr="003B74E0" w:rsidRDefault="003B74E0" w:rsidP="003B74E0">
      <w:pPr>
        <w:spacing w:after="0" w:line="240" w:lineRule="auto"/>
        <w:ind w:left="3" w:right="3"/>
        <w:jc w:val="both"/>
        <w:rPr>
          <w:rFonts w:ascii="Calibri" w:hAnsi="Calibri" w:cs="Calibri"/>
          <w:sz w:val="20"/>
        </w:rPr>
      </w:pPr>
    </w:p>
    <w:p w14:paraId="7BDC0C74" w14:textId="77777777" w:rsidR="003B74E0" w:rsidRPr="00C42166" w:rsidRDefault="003B74E0" w:rsidP="00C42166">
      <w:pPr>
        <w:spacing w:after="0" w:line="240" w:lineRule="auto"/>
        <w:rPr>
          <w:rFonts w:ascii="Consolas" w:hAnsi="Consolas"/>
          <w:sz w:val="20"/>
        </w:rPr>
      </w:pPr>
      <w:r w:rsidRPr="00C42166">
        <w:rPr>
          <w:rFonts w:ascii="Consolas" w:hAnsi="Consolas"/>
          <w:sz w:val="20"/>
        </w:rPr>
        <w:t>data</w:t>
      </w:r>
      <w:r w:rsidRPr="00C42166">
        <w:rPr>
          <w:rFonts w:ascii="Consolas" w:hAnsi="Consolas"/>
          <w:color w:val="C00000"/>
          <w:sz w:val="20"/>
        </w:rPr>
        <w:t xml:space="preserve">.str[:5] </w:t>
      </w:r>
    </w:p>
    <w:p w14:paraId="43D6BD72" w14:textId="77777777" w:rsidR="003B74E0" w:rsidRPr="00C42166" w:rsidRDefault="003B74E0" w:rsidP="00C42166">
      <w:pPr>
        <w:spacing w:after="0" w:line="240" w:lineRule="auto"/>
        <w:rPr>
          <w:rFonts w:ascii="Consolas" w:hAnsi="Consolas"/>
          <w:sz w:val="20"/>
        </w:rPr>
      </w:pPr>
    </w:p>
    <w:p w14:paraId="202E8945" w14:textId="77777777" w:rsidR="003B74E0" w:rsidRPr="00C42166" w:rsidRDefault="003B74E0" w:rsidP="00C42166">
      <w:pPr>
        <w:spacing w:after="0" w:line="240" w:lineRule="auto"/>
        <w:rPr>
          <w:rFonts w:ascii="Consolas" w:hAnsi="Consolas"/>
          <w:i/>
          <w:sz w:val="20"/>
        </w:rPr>
      </w:pPr>
      <w:r w:rsidRPr="00C42166">
        <w:rPr>
          <w:rFonts w:ascii="Consolas" w:hAnsi="Consolas"/>
          <w:i/>
          <w:sz w:val="20"/>
        </w:rPr>
        <w:t>Dave</w:t>
      </w:r>
      <w:r w:rsidRPr="00C42166">
        <w:rPr>
          <w:rFonts w:ascii="Consolas" w:hAnsi="Consolas"/>
          <w:i/>
          <w:sz w:val="20"/>
        </w:rPr>
        <w:tab/>
        <w:t>dave@</w:t>
      </w:r>
    </w:p>
    <w:p w14:paraId="3454E127" w14:textId="77777777" w:rsidR="003B74E0" w:rsidRPr="00C42166" w:rsidRDefault="003B74E0" w:rsidP="00C42166">
      <w:pPr>
        <w:spacing w:after="0" w:line="240" w:lineRule="auto"/>
        <w:rPr>
          <w:rFonts w:ascii="Consolas" w:hAnsi="Consolas"/>
          <w:i/>
          <w:sz w:val="20"/>
        </w:rPr>
      </w:pPr>
      <w:r w:rsidRPr="00C42166">
        <w:rPr>
          <w:rFonts w:ascii="Consolas" w:hAnsi="Consolas"/>
          <w:i/>
          <w:sz w:val="20"/>
        </w:rPr>
        <w:t>Rob</w:t>
      </w:r>
      <w:r w:rsidRPr="00C42166">
        <w:rPr>
          <w:rFonts w:ascii="Consolas" w:hAnsi="Consolas"/>
          <w:i/>
          <w:sz w:val="20"/>
        </w:rPr>
        <w:tab/>
        <w:t>rob@g</w:t>
      </w:r>
    </w:p>
    <w:p w14:paraId="374E5AC7" w14:textId="77777777" w:rsidR="003B74E0" w:rsidRPr="00C42166" w:rsidRDefault="003B74E0" w:rsidP="00C42166">
      <w:pPr>
        <w:spacing w:after="0" w:line="240" w:lineRule="auto"/>
        <w:rPr>
          <w:rFonts w:ascii="Consolas" w:hAnsi="Consolas"/>
          <w:i/>
          <w:sz w:val="20"/>
        </w:rPr>
      </w:pPr>
      <w:r w:rsidRPr="00C42166">
        <w:rPr>
          <w:rFonts w:ascii="Consolas" w:hAnsi="Consolas"/>
          <w:i/>
          <w:sz w:val="20"/>
        </w:rPr>
        <w:t>Steve</w:t>
      </w:r>
      <w:r w:rsidRPr="00C42166">
        <w:rPr>
          <w:rFonts w:ascii="Consolas" w:hAnsi="Consolas"/>
          <w:i/>
          <w:sz w:val="20"/>
        </w:rPr>
        <w:tab/>
        <w:t>steve</w:t>
      </w:r>
    </w:p>
    <w:p w14:paraId="53FD5451" w14:textId="77777777" w:rsidR="003B74E0" w:rsidRPr="00C42166" w:rsidRDefault="003B74E0" w:rsidP="00C42166">
      <w:pPr>
        <w:spacing w:after="0" w:line="240" w:lineRule="auto"/>
        <w:rPr>
          <w:rFonts w:ascii="Consolas" w:hAnsi="Consolas"/>
          <w:i/>
          <w:sz w:val="20"/>
        </w:rPr>
      </w:pPr>
      <w:r w:rsidRPr="00C42166">
        <w:rPr>
          <w:rFonts w:ascii="Consolas" w:hAnsi="Consolas"/>
          <w:i/>
          <w:sz w:val="20"/>
        </w:rPr>
        <w:t>Wes</w:t>
      </w:r>
      <w:r w:rsidRPr="00C42166">
        <w:rPr>
          <w:rFonts w:ascii="Consolas" w:hAnsi="Consolas"/>
          <w:i/>
          <w:sz w:val="20"/>
        </w:rPr>
        <w:tab/>
        <w:t>NaN</w:t>
      </w:r>
    </w:p>
    <w:p w14:paraId="389880F7" w14:textId="77777777" w:rsidR="003B74E0" w:rsidRPr="00C42166" w:rsidRDefault="003B74E0" w:rsidP="00C42166">
      <w:pPr>
        <w:spacing w:after="0" w:line="240" w:lineRule="auto"/>
        <w:rPr>
          <w:rFonts w:ascii="Consolas" w:hAnsi="Consolas"/>
          <w:i/>
          <w:sz w:val="20"/>
        </w:rPr>
      </w:pPr>
      <w:r w:rsidRPr="00C42166">
        <w:rPr>
          <w:rFonts w:ascii="Consolas" w:hAnsi="Consolas"/>
          <w:i/>
          <w:sz w:val="20"/>
        </w:rPr>
        <w:t>dtype: object</w:t>
      </w:r>
    </w:p>
    <w:p w14:paraId="4D985FE4" w14:textId="77777777" w:rsidR="003B74E0" w:rsidRPr="003B74E0" w:rsidRDefault="003B74E0" w:rsidP="003B74E0">
      <w:pPr>
        <w:spacing w:after="0" w:line="240" w:lineRule="auto"/>
        <w:ind w:left="3" w:right="3"/>
        <w:jc w:val="both"/>
        <w:rPr>
          <w:rFonts w:ascii="Calibri" w:hAnsi="Calibri" w:cs="Calibri"/>
          <w:sz w:val="20"/>
        </w:rPr>
      </w:pPr>
    </w:p>
    <w:p w14:paraId="69A397B3" w14:textId="77777777" w:rsidR="003B74E0" w:rsidRPr="003B74E0" w:rsidRDefault="003B74E0" w:rsidP="003B74E0">
      <w:pPr>
        <w:spacing w:after="0" w:line="240" w:lineRule="auto"/>
        <w:ind w:left="3" w:right="3"/>
        <w:jc w:val="both"/>
        <w:rPr>
          <w:rFonts w:ascii="Calibri" w:hAnsi="Calibri" w:cs="Calibri"/>
          <w:sz w:val="20"/>
        </w:rPr>
      </w:pPr>
      <w:r w:rsidRPr="003B74E0">
        <w:rPr>
          <w:rFonts w:ascii="Calibri" w:hAnsi="Calibri" w:cs="Calibri"/>
          <w:sz w:val="20"/>
        </w:rPr>
        <w:t>See Table 7-5 for more pandas string methods.</w:t>
      </w:r>
    </w:p>
    <w:p w14:paraId="43FFA11E" w14:textId="77777777" w:rsidR="003B74E0" w:rsidRPr="003B74E0" w:rsidRDefault="003B74E0" w:rsidP="003B74E0">
      <w:pPr>
        <w:spacing w:after="0" w:line="240" w:lineRule="auto"/>
        <w:ind w:left="3" w:right="3"/>
        <w:jc w:val="both"/>
        <w:rPr>
          <w:rFonts w:ascii="Calibri" w:hAnsi="Calibri" w:cs="Calibri"/>
          <w:sz w:val="20"/>
        </w:rPr>
      </w:pPr>
    </w:p>
    <w:p w14:paraId="40D4D5BD" w14:textId="77777777" w:rsidR="003B74E0" w:rsidRDefault="003B74E0" w:rsidP="003B74E0">
      <w:pPr>
        <w:spacing w:after="0" w:line="240" w:lineRule="auto"/>
        <w:ind w:left="3" w:right="3"/>
        <w:jc w:val="both"/>
        <w:rPr>
          <w:rFonts w:ascii="Calibri" w:hAnsi="Calibri" w:cs="Calibri"/>
          <w:sz w:val="20"/>
        </w:rPr>
      </w:pPr>
      <w:r w:rsidRPr="003B74E0">
        <w:rPr>
          <w:rFonts w:ascii="Calibri" w:hAnsi="Calibri" w:cs="Calibri"/>
          <w:sz w:val="20"/>
        </w:rPr>
        <w:t>Table 7-5. Partial listing of vectorized string methods</w:t>
      </w:r>
    </w:p>
    <w:p w14:paraId="40188555" w14:textId="77777777" w:rsidR="00C42166" w:rsidRDefault="00C42166" w:rsidP="003B74E0">
      <w:pPr>
        <w:spacing w:after="0" w:line="240" w:lineRule="auto"/>
        <w:ind w:left="3" w:right="3"/>
        <w:jc w:val="both"/>
        <w:rPr>
          <w:rFonts w:ascii="Calibri" w:hAnsi="Calibri" w:cs="Calibri"/>
          <w:sz w:val="20"/>
        </w:rPr>
      </w:pPr>
    </w:p>
    <w:p w14:paraId="07BFE746" w14:textId="77777777" w:rsidR="00C42166" w:rsidRPr="00C42166" w:rsidRDefault="00C42166" w:rsidP="003B74E0">
      <w:pPr>
        <w:spacing w:after="0" w:line="240" w:lineRule="auto"/>
        <w:ind w:left="3" w:right="3"/>
        <w:jc w:val="both"/>
        <w:rPr>
          <w:rFonts w:ascii="Calibri" w:hAnsi="Calibri" w:cs="Calibri"/>
          <w:b/>
          <w:sz w:val="20"/>
        </w:rPr>
      </w:pPr>
      <w:r w:rsidRPr="00C42166">
        <w:rPr>
          <w:rFonts w:ascii="Calibri" w:hAnsi="Calibri" w:cs="Calibri"/>
          <w:b/>
          <w:sz w:val="20"/>
        </w:rPr>
        <w:t>Method</w:t>
      </w:r>
      <w:r w:rsidRPr="00C42166">
        <w:rPr>
          <w:rFonts w:ascii="Calibri" w:hAnsi="Calibri" w:cs="Calibri"/>
          <w:b/>
          <w:sz w:val="20"/>
        </w:rPr>
        <w:tab/>
      </w:r>
      <w:r w:rsidRPr="00C42166">
        <w:rPr>
          <w:rFonts w:ascii="Calibri" w:hAnsi="Calibri" w:cs="Calibri"/>
          <w:b/>
          <w:sz w:val="20"/>
        </w:rPr>
        <w:tab/>
        <w:t>Description</w:t>
      </w:r>
    </w:p>
    <w:p w14:paraId="6818104A" w14:textId="77777777" w:rsidR="00C42166" w:rsidRDefault="00C42166" w:rsidP="00C42166">
      <w:pPr>
        <w:spacing w:after="0" w:line="240" w:lineRule="auto"/>
        <w:ind w:left="3" w:right="3"/>
        <w:jc w:val="both"/>
        <w:rPr>
          <w:rFonts w:ascii="Consolas" w:hAnsi="Consolas" w:cs="Calibri"/>
          <w:b/>
          <w:color w:val="C00000"/>
          <w:sz w:val="20"/>
        </w:rPr>
      </w:pPr>
    </w:p>
    <w:p w14:paraId="7E35D8FF" w14:textId="77777777" w:rsidR="00C42166" w:rsidRDefault="00C42166" w:rsidP="00C42166">
      <w:pPr>
        <w:spacing w:after="0" w:line="240" w:lineRule="auto"/>
        <w:ind w:left="3" w:right="3"/>
        <w:jc w:val="both"/>
        <w:rPr>
          <w:rFonts w:ascii="Calibri" w:hAnsi="Calibri" w:cs="Calibri"/>
          <w:sz w:val="20"/>
        </w:rPr>
      </w:pPr>
      <w:r w:rsidRPr="00C42166">
        <w:rPr>
          <w:rFonts w:ascii="Consolas" w:hAnsi="Consolas" w:cs="Calibri"/>
          <w:b/>
          <w:color w:val="C00000"/>
          <w:sz w:val="20"/>
        </w:rPr>
        <w:t>cat</w:t>
      </w:r>
      <w:r w:rsidRPr="00C42166">
        <w:rPr>
          <w:rFonts w:ascii="Calibri" w:hAnsi="Calibri" w:cs="Calibri"/>
          <w:sz w:val="20"/>
        </w:rPr>
        <w:tab/>
      </w:r>
      <w:r>
        <w:rPr>
          <w:rFonts w:ascii="Calibri" w:hAnsi="Calibri" w:cs="Calibri"/>
          <w:sz w:val="20"/>
        </w:rPr>
        <w:tab/>
      </w:r>
      <w:r w:rsidRPr="00C42166">
        <w:rPr>
          <w:rFonts w:ascii="Calibri" w:hAnsi="Calibri" w:cs="Calibri"/>
          <w:sz w:val="20"/>
        </w:rPr>
        <w:t xml:space="preserve">Concatenate strings element-wise with optional delimiter contains   Return boolean array if each </w:t>
      </w:r>
    </w:p>
    <w:p w14:paraId="72D2A0F9" w14:textId="77777777" w:rsidR="00C42166" w:rsidRPr="00C42166" w:rsidRDefault="00C42166" w:rsidP="00C42166">
      <w:pPr>
        <w:spacing w:after="0" w:line="240" w:lineRule="auto"/>
        <w:ind w:left="723" w:right="3" w:firstLine="717"/>
        <w:jc w:val="both"/>
        <w:rPr>
          <w:rFonts w:ascii="Calibri" w:hAnsi="Calibri" w:cs="Calibri"/>
          <w:sz w:val="20"/>
        </w:rPr>
      </w:pPr>
      <w:r w:rsidRPr="00C42166">
        <w:rPr>
          <w:rFonts w:ascii="Calibri" w:hAnsi="Calibri" w:cs="Calibri"/>
          <w:sz w:val="20"/>
        </w:rPr>
        <w:t>string contains pattern/regex count Count occurrences of pattern</w:t>
      </w:r>
    </w:p>
    <w:p w14:paraId="157677DB" w14:textId="77777777" w:rsidR="00C42166" w:rsidRPr="00C42166" w:rsidRDefault="00C42166" w:rsidP="00C42166">
      <w:pPr>
        <w:spacing w:after="0" w:line="240" w:lineRule="auto"/>
        <w:ind w:left="3" w:right="3"/>
        <w:jc w:val="both"/>
        <w:rPr>
          <w:rFonts w:ascii="Calibri" w:hAnsi="Calibri" w:cs="Calibri"/>
          <w:sz w:val="20"/>
        </w:rPr>
      </w:pPr>
    </w:p>
    <w:p w14:paraId="7CE0C8B9" w14:textId="77777777" w:rsidR="00C42166" w:rsidRDefault="00C42166" w:rsidP="00C42166">
      <w:pPr>
        <w:spacing w:after="0" w:line="240" w:lineRule="auto"/>
        <w:ind w:left="3" w:right="3"/>
        <w:jc w:val="both"/>
        <w:rPr>
          <w:rFonts w:ascii="Calibri" w:hAnsi="Calibri" w:cs="Calibri"/>
          <w:sz w:val="20"/>
        </w:rPr>
      </w:pPr>
      <w:r w:rsidRPr="00C42166">
        <w:rPr>
          <w:rFonts w:ascii="Consolas" w:hAnsi="Consolas" w:cs="Calibri"/>
          <w:b/>
          <w:color w:val="C00000"/>
          <w:sz w:val="20"/>
        </w:rPr>
        <w:t>extract</w:t>
      </w:r>
      <w:r w:rsidRPr="00C42166">
        <w:rPr>
          <w:rFonts w:ascii="Calibri" w:hAnsi="Calibri" w:cs="Calibri"/>
          <w:sz w:val="20"/>
        </w:rPr>
        <w:t xml:space="preserve">    </w:t>
      </w:r>
      <w:r>
        <w:rPr>
          <w:rFonts w:ascii="Calibri" w:hAnsi="Calibri" w:cs="Calibri"/>
          <w:sz w:val="20"/>
        </w:rPr>
        <w:tab/>
      </w:r>
      <w:r w:rsidRPr="00C42166">
        <w:rPr>
          <w:rFonts w:ascii="Calibri" w:hAnsi="Calibri" w:cs="Calibri"/>
          <w:sz w:val="20"/>
        </w:rPr>
        <w:t xml:space="preserve">Use a regular expression with groups to extract one or more strings from a Series of strings; </w:t>
      </w:r>
    </w:p>
    <w:p w14:paraId="56815BF0" w14:textId="77777777" w:rsidR="00C42166" w:rsidRPr="00C42166" w:rsidRDefault="00C42166" w:rsidP="00C42166">
      <w:pPr>
        <w:spacing w:after="0" w:line="240" w:lineRule="auto"/>
        <w:ind w:left="723" w:right="3" w:firstLine="717"/>
        <w:jc w:val="both"/>
        <w:rPr>
          <w:rFonts w:ascii="Calibri" w:hAnsi="Calibri" w:cs="Calibri"/>
          <w:sz w:val="20"/>
        </w:rPr>
      </w:pPr>
      <w:r w:rsidRPr="00C42166">
        <w:rPr>
          <w:rFonts w:ascii="Calibri" w:hAnsi="Calibri" w:cs="Calibri"/>
          <w:sz w:val="20"/>
        </w:rPr>
        <w:t>the result will be a DataFrame with one column per group</w:t>
      </w:r>
    </w:p>
    <w:p w14:paraId="3BB0F468" w14:textId="77777777" w:rsidR="00C42166" w:rsidRPr="00C42166" w:rsidRDefault="00C42166" w:rsidP="00C42166">
      <w:pPr>
        <w:spacing w:after="0" w:line="240" w:lineRule="auto"/>
        <w:ind w:left="3" w:right="3"/>
        <w:jc w:val="both"/>
        <w:rPr>
          <w:rFonts w:ascii="Calibri" w:hAnsi="Calibri" w:cs="Calibri"/>
          <w:sz w:val="20"/>
        </w:rPr>
      </w:pPr>
    </w:p>
    <w:p w14:paraId="0E9D1B0B" w14:textId="77777777" w:rsidR="00C42166" w:rsidRDefault="00C42166" w:rsidP="00C42166">
      <w:pPr>
        <w:spacing w:after="0" w:line="240" w:lineRule="auto"/>
        <w:ind w:left="3" w:right="3"/>
        <w:jc w:val="both"/>
        <w:rPr>
          <w:rFonts w:ascii="Calibri" w:hAnsi="Calibri" w:cs="Calibri"/>
          <w:sz w:val="20"/>
        </w:rPr>
      </w:pPr>
      <w:r w:rsidRPr="00C42166">
        <w:rPr>
          <w:rFonts w:ascii="Consolas" w:hAnsi="Consolas" w:cs="Calibri"/>
          <w:b/>
          <w:color w:val="C00000"/>
          <w:sz w:val="20"/>
        </w:rPr>
        <w:t>endswith</w:t>
      </w:r>
      <w:r w:rsidRPr="00C42166">
        <w:rPr>
          <w:rFonts w:ascii="Calibri" w:hAnsi="Calibri" w:cs="Calibri"/>
          <w:sz w:val="20"/>
        </w:rPr>
        <w:tab/>
        <w:t>Equivalent to x.endswith(pattern) for each element startswith</w:t>
      </w:r>
      <w:r w:rsidRPr="00C42166">
        <w:rPr>
          <w:rFonts w:ascii="Calibri" w:hAnsi="Calibri" w:cs="Calibri"/>
          <w:sz w:val="20"/>
        </w:rPr>
        <w:tab/>
        <w:t xml:space="preserve">Equivalent to x.startswith(pattern) </w:t>
      </w:r>
    </w:p>
    <w:p w14:paraId="3C231FA1" w14:textId="77777777" w:rsidR="00C42166" w:rsidRDefault="00C42166" w:rsidP="00C42166">
      <w:pPr>
        <w:spacing w:after="0" w:line="240" w:lineRule="auto"/>
        <w:ind w:left="720" w:right="3" w:firstLine="717"/>
        <w:jc w:val="both"/>
        <w:rPr>
          <w:rFonts w:ascii="Calibri" w:hAnsi="Calibri" w:cs="Calibri"/>
          <w:sz w:val="20"/>
        </w:rPr>
      </w:pPr>
      <w:r w:rsidRPr="00C42166">
        <w:rPr>
          <w:rFonts w:ascii="Calibri" w:hAnsi="Calibri" w:cs="Calibri"/>
          <w:sz w:val="20"/>
        </w:rPr>
        <w:lastRenderedPageBreak/>
        <w:t>for each element findall</w:t>
      </w:r>
      <w:r w:rsidRPr="00C42166">
        <w:rPr>
          <w:rFonts w:ascii="Calibri" w:hAnsi="Calibri" w:cs="Calibri"/>
          <w:sz w:val="20"/>
        </w:rPr>
        <w:tab/>
        <w:t>Compute list of all occurrences of pattern/regex for each string get</w:t>
      </w:r>
      <w:r w:rsidRPr="00C42166">
        <w:rPr>
          <w:rFonts w:ascii="Calibri" w:hAnsi="Calibri" w:cs="Calibri"/>
          <w:sz w:val="20"/>
        </w:rPr>
        <w:tab/>
      </w:r>
    </w:p>
    <w:p w14:paraId="2A814AE4" w14:textId="77777777" w:rsidR="00C42166" w:rsidRPr="00C42166" w:rsidRDefault="00C42166" w:rsidP="00C42166">
      <w:pPr>
        <w:spacing w:after="0" w:line="240" w:lineRule="auto"/>
        <w:ind w:left="717" w:right="3" w:firstLine="720"/>
        <w:jc w:val="both"/>
        <w:rPr>
          <w:rFonts w:ascii="Calibri" w:hAnsi="Calibri" w:cs="Calibri"/>
          <w:sz w:val="20"/>
        </w:rPr>
      </w:pPr>
      <w:r w:rsidRPr="00C42166">
        <w:rPr>
          <w:rFonts w:ascii="Calibri" w:hAnsi="Calibri" w:cs="Calibri"/>
          <w:sz w:val="20"/>
        </w:rPr>
        <w:t>Index into each element (retrieve i-th element)</w:t>
      </w:r>
    </w:p>
    <w:p w14:paraId="3D22D9C8" w14:textId="77777777" w:rsidR="00C42166" w:rsidRPr="00C42166" w:rsidRDefault="00C42166" w:rsidP="00C42166">
      <w:pPr>
        <w:spacing w:after="0" w:line="240" w:lineRule="auto"/>
        <w:ind w:left="3" w:right="3"/>
        <w:jc w:val="both"/>
        <w:rPr>
          <w:rFonts w:ascii="Calibri" w:hAnsi="Calibri" w:cs="Calibri"/>
          <w:sz w:val="20"/>
        </w:rPr>
      </w:pPr>
    </w:p>
    <w:p w14:paraId="7D099609" w14:textId="77777777" w:rsidR="00C42166" w:rsidRDefault="00C42166" w:rsidP="00C42166">
      <w:pPr>
        <w:spacing w:after="0" w:line="240" w:lineRule="auto"/>
        <w:ind w:left="3" w:right="3"/>
        <w:jc w:val="both"/>
        <w:rPr>
          <w:rFonts w:ascii="Calibri" w:hAnsi="Calibri" w:cs="Calibri"/>
          <w:sz w:val="20"/>
        </w:rPr>
      </w:pPr>
      <w:r w:rsidRPr="00C42166">
        <w:rPr>
          <w:rFonts w:ascii="Consolas" w:hAnsi="Consolas" w:cs="Calibri"/>
          <w:b/>
          <w:color w:val="C00000"/>
          <w:sz w:val="20"/>
        </w:rPr>
        <w:t>isalnum</w:t>
      </w:r>
      <w:r w:rsidRPr="00C42166">
        <w:rPr>
          <w:rFonts w:ascii="Calibri" w:hAnsi="Calibri" w:cs="Calibri"/>
          <w:sz w:val="20"/>
        </w:rPr>
        <w:tab/>
        <w:t xml:space="preserve">Equivalent to built-in str.alnum </w:t>
      </w:r>
    </w:p>
    <w:p w14:paraId="73CDC2F0" w14:textId="77777777" w:rsidR="00C42166" w:rsidRDefault="00C42166" w:rsidP="00C42166">
      <w:pPr>
        <w:spacing w:after="0" w:line="240" w:lineRule="auto"/>
        <w:ind w:left="3" w:right="3"/>
        <w:jc w:val="both"/>
        <w:rPr>
          <w:rFonts w:ascii="Calibri" w:hAnsi="Calibri" w:cs="Calibri"/>
          <w:sz w:val="20"/>
        </w:rPr>
      </w:pPr>
    </w:p>
    <w:p w14:paraId="37BC7224" w14:textId="77777777" w:rsidR="00C42166" w:rsidRDefault="00C42166" w:rsidP="00C42166">
      <w:pPr>
        <w:spacing w:after="0" w:line="240" w:lineRule="auto"/>
        <w:ind w:left="3" w:right="3"/>
        <w:jc w:val="both"/>
        <w:rPr>
          <w:rFonts w:ascii="Calibri" w:hAnsi="Calibri" w:cs="Calibri"/>
          <w:sz w:val="20"/>
        </w:rPr>
      </w:pPr>
      <w:r w:rsidRPr="00C42166">
        <w:rPr>
          <w:rFonts w:ascii="Consolas" w:hAnsi="Consolas" w:cs="Calibri"/>
          <w:b/>
          <w:color w:val="C00000"/>
          <w:sz w:val="20"/>
        </w:rPr>
        <w:t>isalpha</w:t>
      </w:r>
      <w:r>
        <w:rPr>
          <w:rFonts w:ascii="Calibri" w:hAnsi="Calibri" w:cs="Calibri"/>
          <w:sz w:val="20"/>
        </w:rPr>
        <w:t xml:space="preserve"> </w:t>
      </w:r>
      <w:r>
        <w:rPr>
          <w:rFonts w:ascii="Calibri" w:hAnsi="Calibri" w:cs="Calibri"/>
          <w:sz w:val="20"/>
        </w:rPr>
        <w:tab/>
      </w:r>
      <w:r w:rsidRPr="00C42166">
        <w:rPr>
          <w:rFonts w:ascii="Calibri" w:hAnsi="Calibri" w:cs="Calibri"/>
          <w:sz w:val="20"/>
        </w:rPr>
        <w:t xml:space="preserve">Equivalent to built-in str.isalpha </w:t>
      </w:r>
    </w:p>
    <w:p w14:paraId="537399C8" w14:textId="77777777" w:rsidR="00C42166" w:rsidRDefault="00C42166" w:rsidP="00C42166">
      <w:pPr>
        <w:spacing w:after="0" w:line="240" w:lineRule="auto"/>
        <w:ind w:left="3" w:right="3"/>
        <w:jc w:val="both"/>
        <w:rPr>
          <w:rFonts w:ascii="Calibri" w:hAnsi="Calibri" w:cs="Calibri"/>
          <w:sz w:val="20"/>
        </w:rPr>
      </w:pPr>
    </w:p>
    <w:p w14:paraId="14DF6B2B" w14:textId="77777777" w:rsidR="00C42166" w:rsidRDefault="00C42166" w:rsidP="00C42166">
      <w:pPr>
        <w:spacing w:after="0" w:line="240" w:lineRule="auto"/>
        <w:ind w:left="3" w:right="3"/>
        <w:jc w:val="both"/>
        <w:rPr>
          <w:rFonts w:ascii="Calibri" w:hAnsi="Calibri" w:cs="Calibri"/>
          <w:sz w:val="20"/>
        </w:rPr>
      </w:pPr>
      <w:r w:rsidRPr="00C42166">
        <w:rPr>
          <w:rFonts w:ascii="Consolas" w:hAnsi="Consolas" w:cs="Calibri"/>
          <w:b/>
          <w:color w:val="C00000"/>
          <w:sz w:val="20"/>
        </w:rPr>
        <w:t>isdecimal</w:t>
      </w:r>
      <w:r>
        <w:rPr>
          <w:rFonts w:ascii="Calibri" w:hAnsi="Calibri" w:cs="Calibri"/>
          <w:sz w:val="20"/>
        </w:rPr>
        <w:t xml:space="preserve"> </w:t>
      </w:r>
      <w:r>
        <w:rPr>
          <w:rFonts w:ascii="Calibri" w:hAnsi="Calibri" w:cs="Calibri"/>
          <w:sz w:val="20"/>
        </w:rPr>
        <w:tab/>
      </w:r>
      <w:r w:rsidRPr="00C42166">
        <w:rPr>
          <w:rFonts w:ascii="Calibri" w:hAnsi="Calibri" w:cs="Calibri"/>
          <w:sz w:val="20"/>
        </w:rPr>
        <w:t xml:space="preserve">Equivalent to built-in str.isdecimal </w:t>
      </w:r>
    </w:p>
    <w:p w14:paraId="5A1F1E78" w14:textId="77777777" w:rsidR="00C42166" w:rsidRDefault="00C42166" w:rsidP="00C42166">
      <w:pPr>
        <w:spacing w:after="0" w:line="240" w:lineRule="auto"/>
        <w:ind w:left="3" w:right="3"/>
        <w:jc w:val="both"/>
        <w:rPr>
          <w:rFonts w:ascii="Calibri" w:hAnsi="Calibri" w:cs="Calibri"/>
          <w:sz w:val="20"/>
        </w:rPr>
      </w:pPr>
    </w:p>
    <w:p w14:paraId="76E0D73A" w14:textId="77777777" w:rsidR="00C42166" w:rsidRDefault="00C42166" w:rsidP="00C42166">
      <w:pPr>
        <w:spacing w:after="0" w:line="240" w:lineRule="auto"/>
        <w:ind w:left="3" w:right="3"/>
        <w:jc w:val="both"/>
        <w:rPr>
          <w:rFonts w:ascii="Calibri" w:hAnsi="Calibri" w:cs="Calibri"/>
          <w:sz w:val="20"/>
        </w:rPr>
      </w:pPr>
      <w:r w:rsidRPr="00C42166">
        <w:rPr>
          <w:rFonts w:ascii="Consolas" w:hAnsi="Consolas" w:cs="Calibri"/>
          <w:b/>
          <w:color w:val="C00000"/>
          <w:sz w:val="20"/>
        </w:rPr>
        <w:t>isdigit</w:t>
      </w:r>
      <w:r w:rsidRPr="00C42166">
        <w:rPr>
          <w:rFonts w:ascii="Calibri" w:hAnsi="Calibri" w:cs="Calibri"/>
          <w:sz w:val="20"/>
        </w:rPr>
        <w:tab/>
        <w:t xml:space="preserve">Equivalent to built-in str.isdigit </w:t>
      </w:r>
    </w:p>
    <w:p w14:paraId="2AADD305" w14:textId="77777777" w:rsidR="00C42166" w:rsidRDefault="00C42166" w:rsidP="00C42166">
      <w:pPr>
        <w:spacing w:after="0" w:line="240" w:lineRule="auto"/>
        <w:ind w:left="3" w:right="3"/>
        <w:jc w:val="both"/>
        <w:rPr>
          <w:rFonts w:ascii="Calibri" w:hAnsi="Calibri" w:cs="Calibri"/>
          <w:sz w:val="20"/>
        </w:rPr>
      </w:pPr>
    </w:p>
    <w:p w14:paraId="69851F89" w14:textId="77777777" w:rsidR="00C42166" w:rsidRDefault="00C42166" w:rsidP="00C42166">
      <w:pPr>
        <w:spacing w:after="0" w:line="240" w:lineRule="auto"/>
        <w:ind w:left="3" w:right="3"/>
        <w:jc w:val="both"/>
        <w:rPr>
          <w:rFonts w:ascii="Calibri" w:hAnsi="Calibri" w:cs="Calibri"/>
          <w:sz w:val="20"/>
        </w:rPr>
      </w:pPr>
      <w:r w:rsidRPr="00C42166">
        <w:rPr>
          <w:rFonts w:ascii="Consolas" w:hAnsi="Consolas" w:cs="Calibri"/>
          <w:b/>
          <w:color w:val="C00000"/>
          <w:sz w:val="20"/>
        </w:rPr>
        <w:t>islower</w:t>
      </w:r>
      <w:r w:rsidRPr="00C42166">
        <w:rPr>
          <w:rFonts w:ascii="Calibri" w:hAnsi="Calibri" w:cs="Calibri"/>
          <w:sz w:val="20"/>
        </w:rPr>
        <w:tab/>
        <w:t xml:space="preserve">Equivalent to built-in str.islower </w:t>
      </w:r>
    </w:p>
    <w:p w14:paraId="3317B7DE" w14:textId="77777777" w:rsidR="00C42166" w:rsidRDefault="00C42166" w:rsidP="00C42166">
      <w:pPr>
        <w:spacing w:after="0" w:line="240" w:lineRule="auto"/>
        <w:ind w:left="3" w:right="3"/>
        <w:jc w:val="both"/>
        <w:rPr>
          <w:rFonts w:ascii="Calibri" w:hAnsi="Calibri" w:cs="Calibri"/>
          <w:sz w:val="20"/>
        </w:rPr>
      </w:pPr>
    </w:p>
    <w:p w14:paraId="2FF5851C" w14:textId="77777777" w:rsidR="00C42166" w:rsidRDefault="00C42166" w:rsidP="00C42166">
      <w:pPr>
        <w:spacing w:after="0" w:line="240" w:lineRule="auto"/>
        <w:ind w:left="3" w:right="3"/>
        <w:jc w:val="both"/>
        <w:rPr>
          <w:rFonts w:ascii="Calibri" w:hAnsi="Calibri" w:cs="Calibri"/>
          <w:sz w:val="20"/>
        </w:rPr>
      </w:pPr>
      <w:r w:rsidRPr="00C42166">
        <w:rPr>
          <w:rFonts w:ascii="Consolas" w:hAnsi="Consolas" w:cs="Calibri"/>
          <w:b/>
          <w:color w:val="C00000"/>
          <w:sz w:val="20"/>
        </w:rPr>
        <w:t>isnumeric</w:t>
      </w:r>
      <w:r w:rsidRPr="00C42166">
        <w:rPr>
          <w:rFonts w:ascii="Calibri" w:hAnsi="Calibri" w:cs="Calibri"/>
          <w:sz w:val="20"/>
        </w:rPr>
        <w:tab/>
        <w:t xml:space="preserve">Equivalent to built-in str.isnumeric </w:t>
      </w:r>
    </w:p>
    <w:p w14:paraId="79004541" w14:textId="77777777" w:rsidR="00C42166" w:rsidRDefault="00C42166" w:rsidP="00C42166">
      <w:pPr>
        <w:spacing w:after="0" w:line="240" w:lineRule="auto"/>
        <w:ind w:left="3" w:right="3"/>
        <w:jc w:val="both"/>
        <w:rPr>
          <w:rFonts w:ascii="Calibri" w:hAnsi="Calibri" w:cs="Calibri"/>
          <w:sz w:val="20"/>
        </w:rPr>
      </w:pPr>
    </w:p>
    <w:p w14:paraId="1A6DD6C3" w14:textId="77777777" w:rsidR="00C42166" w:rsidRPr="00C42166" w:rsidRDefault="00C42166" w:rsidP="00C42166">
      <w:pPr>
        <w:spacing w:after="0" w:line="240" w:lineRule="auto"/>
        <w:ind w:left="3" w:right="3"/>
        <w:jc w:val="both"/>
        <w:rPr>
          <w:rFonts w:ascii="Calibri" w:hAnsi="Calibri" w:cs="Calibri"/>
          <w:sz w:val="20"/>
        </w:rPr>
      </w:pPr>
      <w:r w:rsidRPr="00C42166">
        <w:rPr>
          <w:rFonts w:ascii="Consolas" w:hAnsi="Consolas" w:cs="Calibri"/>
          <w:b/>
          <w:color w:val="C00000"/>
          <w:sz w:val="20"/>
        </w:rPr>
        <w:t>isupper</w:t>
      </w:r>
      <w:r>
        <w:rPr>
          <w:rFonts w:ascii="Calibri" w:hAnsi="Calibri" w:cs="Calibri"/>
          <w:sz w:val="20"/>
        </w:rPr>
        <w:tab/>
      </w:r>
      <w:r w:rsidRPr="00C42166">
        <w:rPr>
          <w:rFonts w:ascii="Calibri" w:hAnsi="Calibri" w:cs="Calibri"/>
          <w:sz w:val="20"/>
        </w:rPr>
        <w:t>Equivalent to built-in str.isupper</w:t>
      </w:r>
    </w:p>
    <w:p w14:paraId="02D4ABF8" w14:textId="77777777" w:rsidR="00C42166" w:rsidRPr="00C42166" w:rsidRDefault="00C42166" w:rsidP="00C42166">
      <w:pPr>
        <w:spacing w:after="0" w:line="240" w:lineRule="auto"/>
        <w:ind w:left="3" w:right="3"/>
        <w:jc w:val="both"/>
        <w:rPr>
          <w:rFonts w:ascii="Calibri" w:hAnsi="Calibri" w:cs="Calibri"/>
          <w:sz w:val="20"/>
        </w:rPr>
      </w:pPr>
    </w:p>
    <w:p w14:paraId="33D5F441" w14:textId="77777777" w:rsidR="00C42166" w:rsidRPr="00C42166" w:rsidRDefault="00C42166" w:rsidP="00C42166">
      <w:pPr>
        <w:spacing w:after="0" w:line="240" w:lineRule="auto"/>
        <w:ind w:left="3" w:right="3"/>
        <w:jc w:val="both"/>
        <w:rPr>
          <w:rFonts w:ascii="Calibri" w:hAnsi="Calibri" w:cs="Calibri"/>
          <w:sz w:val="20"/>
        </w:rPr>
      </w:pPr>
      <w:r w:rsidRPr="00C42166">
        <w:rPr>
          <w:rFonts w:ascii="Consolas" w:hAnsi="Consolas" w:cs="Calibri"/>
          <w:b/>
          <w:color w:val="C00000"/>
          <w:sz w:val="20"/>
        </w:rPr>
        <w:t>join</w:t>
      </w:r>
      <w:r w:rsidRPr="00C42166">
        <w:rPr>
          <w:rFonts w:ascii="Calibri" w:hAnsi="Calibri" w:cs="Calibri"/>
          <w:sz w:val="20"/>
        </w:rPr>
        <w:tab/>
      </w:r>
      <w:r>
        <w:rPr>
          <w:rFonts w:ascii="Calibri" w:hAnsi="Calibri" w:cs="Calibri"/>
          <w:sz w:val="20"/>
        </w:rPr>
        <w:tab/>
      </w:r>
      <w:r w:rsidRPr="00C42166">
        <w:rPr>
          <w:rFonts w:ascii="Calibri" w:hAnsi="Calibri" w:cs="Calibri"/>
          <w:sz w:val="20"/>
        </w:rPr>
        <w:t>Join strings in each element of the Series with passed separator</w:t>
      </w:r>
    </w:p>
    <w:p w14:paraId="32082D12" w14:textId="77777777" w:rsidR="00C42166" w:rsidRPr="00C42166" w:rsidRDefault="00C42166" w:rsidP="00C42166">
      <w:pPr>
        <w:spacing w:after="0" w:line="240" w:lineRule="auto"/>
        <w:ind w:left="3" w:right="3"/>
        <w:jc w:val="both"/>
        <w:rPr>
          <w:rFonts w:ascii="Calibri" w:hAnsi="Calibri" w:cs="Calibri"/>
          <w:sz w:val="20"/>
        </w:rPr>
      </w:pPr>
    </w:p>
    <w:p w14:paraId="7EB5D2A4" w14:textId="77777777" w:rsidR="00C42166" w:rsidRPr="00C42166" w:rsidRDefault="00C42166" w:rsidP="00C42166">
      <w:pPr>
        <w:spacing w:after="0" w:line="240" w:lineRule="auto"/>
        <w:ind w:left="3" w:right="3"/>
        <w:jc w:val="both"/>
        <w:rPr>
          <w:rFonts w:ascii="Calibri" w:hAnsi="Calibri" w:cs="Calibri"/>
          <w:sz w:val="20"/>
        </w:rPr>
      </w:pPr>
      <w:r w:rsidRPr="00C42166">
        <w:rPr>
          <w:rFonts w:ascii="Consolas" w:hAnsi="Consolas" w:cs="Calibri"/>
          <w:b/>
          <w:color w:val="C00000"/>
          <w:sz w:val="20"/>
        </w:rPr>
        <w:t>len</w:t>
      </w:r>
      <w:r w:rsidRPr="00C42166">
        <w:rPr>
          <w:rFonts w:ascii="Calibri" w:hAnsi="Calibri" w:cs="Calibri"/>
          <w:sz w:val="20"/>
        </w:rPr>
        <w:tab/>
      </w:r>
      <w:r>
        <w:rPr>
          <w:rFonts w:ascii="Calibri" w:hAnsi="Calibri" w:cs="Calibri"/>
          <w:sz w:val="20"/>
        </w:rPr>
        <w:tab/>
      </w:r>
      <w:r w:rsidRPr="00C42166">
        <w:rPr>
          <w:rFonts w:ascii="Calibri" w:hAnsi="Calibri" w:cs="Calibri"/>
          <w:sz w:val="20"/>
        </w:rPr>
        <w:t>Compute length of each string</w:t>
      </w:r>
    </w:p>
    <w:p w14:paraId="205EEC3E" w14:textId="77777777" w:rsidR="00C42166" w:rsidRPr="00C42166" w:rsidRDefault="00C42166" w:rsidP="00C42166">
      <w:pPr>
        <w:spacing w:after="0" w:line="240" w:lineRule="auto"/>
        <w:ind w:left="3" w:right="3"/>
        <w:jc w:val="both"/>
        <w:rPr>
          <w:rFonts w:ascii="Calibri" w:hAnsi="Calibri" w:cs="Calibri"/>
          <w:sz w:val="20"/>
        </w:rPr>
      </w:pPr>
    </w:p>
    <w:p w14:paraId="7499DA5E" w14:textId="77777777" w:rsidR="00C42166" w:rsidRPr="00C42B09" w:rsidRDefault="00C42166" w:rsidP="00C42166">
      <w:pPr>
        <w:spacing w:after="0" w:line="240" w:lineRule="auto"/>
        <w:ind w:left="3" w:right="3"/>
        <w:jc w:val="both"/>
        <w:rPr>
          <w:rFonts w:ascii="Calibri" w:hAnsi="Calibri" w:cs="Calibri"/>
          <w:sz w:val="20"/>
        </w:rPr>
      </w:pPr>
      <w:r w:rsidRPr="00C42166">
        <w:rPr>
          <w:rFonts w:ascii="Consolas" w:hAnsi="Consolas" w:cs="Calibri"/>
          <w:b/>
          <w:color w:val="C00000"/>
          <w:sz w:val="20"/>
        </w:rPr>
        <w:t>lower</w:t>
      </w:r>
      <w:r w:rsidRPr="00C42166">
        <w:rPr>
          <w:rFonts w:ascii="Calibri" w:hAnsi="Calibri" w:cs="Calibri"/>
          <w:sz w:val="20"/>
        </w:rPr>
        <w:t xml:space="preserve">, </w:t>
      </w:r>
      <w:r w:rsidRPr="00C42166">
        <w:rPr>
          <w:rFonts w:ascii="Consolas" w:hAnsi="Consolas" w:cs="Calibri"/>
          <w:b/>
          <w:color w:val="C00000"/>
          <w:sz w:val="20"/>
        </w:rPr>
        <w:t>upper</w:t>
      </w:r>
      <w:r w:rsidRPr="00C42166">
        <w:rPr>
          <w:rFonts w:ascii="Calibri" w:hAnsi="Calibri" w:cs="Calibri"/>
          <w:sz w:val="20"/>
        </w:rPr>
        <w:t xml:space="preserve"> </w:t>
      </w:r>
      <w:r>
        <w:rPr>
          <w:rFonts w:ascii="Calibri" w:hAnsi="Calibri" w:cs="Calibri"/>
          <w:sz w:val="20"/>
        </w:rPr>
        <w:tab/>
      </w:r>
      <w:r w:rsidRPr="00C42166">
        <w:rPr>
          <w:rFonts w:ascii="Calibri" w:hAnsi="Calibri" w:cs="Calibri"/>
          <w:sz w:val="20"/>
        </w:rPr>
        <w:t>Convert cases; equivalent to x.lower() or x.upper() for each element</w:t>
      </w:r>
    </w:p>
    <w:p w14:paraId="4D5B2BCD" w14:textId="77777777" w:rsidR="00AE46EB" w:rsidRPr="00C42166" w:rsidRDefault="00AE46EB" w:rsidP="00C42166">
      <w:pPr>
        <w:spacing w:after="0" w:line="240" w:lineRule="auto"/>
        <w:jc w:val="both"/>
        <w:rPr>
          <w:rFonts w:ascii="Calibri" w:hAnsi="Calibri" w:cs="Calibri"/>
          <w:sz w:val="20"/>
        </w:rPr>
      </w:pPr>
    </w:p>
    <w:p w14:paraId="3DAC47CA" w14:textId="77777777" w:rsidR="00C42166" w:rsidRPr="00C42166" w:rsidRDefault="00C42166" w:rsidP="00C42166">
      <w:pPr>
        <w:spacing w:after="0" w:line="240" w:lineRule="auto"/>
        <w:jc w:val="both"/>
        <w:rPr>
          <w:rFonts w:ascii="Calibri" w:hAnsi="Calibri" w:cs="Calibri"/>
          <w:sz w:val="20"/>
        </w:rPr>
      </w:pPr>
      <w:r w:rsidRPr="002617D9">
        <w:rPr>
          <w:rFonts w:ascii="Consolas" w:hAnsi="Consolas" w:cs="Calibri"/>
          <w:b/>
          <w:color w:val="C00000"/>
          <w:sz w:val="20"/>
        </w:rPr>
        <w:t>match</w:t>
      </w:r>
      <w:r w:rsidRPr="00C42166">
        <w:rPr>
          <w:rFonts w:ascii="Calibri" w:hAnsi="Calibri" w:cs="Calibri"/>
          <w:sz w:val="20"/>
        </w:rPr>
        <w:tab/>
      </w:r>
      <w:r>
        <w:rPr>
          <w:rFonts w:ascii="Calibri" w:hAnsi="Calibri" w:cs="Calibri"/>
          <w:sz w:val="20"/>
        </w:rPr>
        <w:tab/>
      </w:r>
      <w:r w:rsidRPr="00C42166">
        <w:rPr>
          <w:rFonts w:ascii="Calibri" w:hAnsi="Calibri" w:cs="Calibri"/>
          <w:sz w:val="20"/>
        </w:rPr>
        <w:t>Use re.match with the passed regular expression on each element, returning matched groups as list</w:t>
      </w:r>
    </w:p>
    <w:p w14:paraId="154AF4F1" w14:textId="77777777" w:rsidR="00C42166" w:rsidRPr="00C42166" w:rsidRDefault="00C42166" w:rsidP="00C42166">
      <w:pPr>
        <w:spacing w:after="0" w:line="240" w:lineRule="auto"/>
        <w:jc w:val="both"/>
        <w:rPr>
          <w:rFonts w:ascii="Calibri" w:hAnsi="Calibri" w:cs="Calibri"/>
          <w:sz w:val="20"/>
        </w:rPr>
      </w:pPr>
    </w:p>
    <w:p w14:paraId="77A36BE2" w14:textId="77777777" w:rsidR="00C42166" w:rsidRPr="00C42166" w:rsidRDefault="00C42166" w:rsidP="00C42166">
      <w:pPr>
        <w:spacing w:after="0" w:line="240" w:lineRule="auto"/>
        <w:jc w:val="both"/>
        <w:rPr>
          <w:rFonts w:ascii="Calibri" w:hAnsi="Calibri" w:cs="Calibri"/>
          <w:sz w:val="20"/>
        </w:rPr>
      </w:pPr>
      <w:r w:rsidRPr="002617D9">
        <w:rPr>
          <w:rFonts w:ascii="Consolas" w:hAnsi="Consolas" w:cs="Calibri"/>
          <w:b/>
          <w:color w:val="C00000"/>
          <w:sz w:val="20"/>
        </w:rPr>
        <w:t>pad</w:t>
      </w:r>
      <w:r w:rsidRPr="00C42166">
        <w:rPr>
          <w:rFonts w:ascii="Calibri" w:hAnsi="Calibri" w:cs="Calibri"/>
          <w:sz w:val="20"/>
        </w:rPr>
        <w:tab/>
      </w:r>
      <w:r>
        <w:rPr>
          <w:rFonts w:ascii="Calibri" w:hAnsi="Calibri" w:cs="Calibri"/>
          <w:sz w:val="20"/>
        </w:rPr>
        <w:tab/>
      </w:r>
      <w:r w:rsidRPr="00C42166">
        <w:rPr>
          <w:rFonts w:ascii="Calibri" w:hAnsi="Calibri" w:cs="Calibri"/>
          <w:sz w:val="20"/>
        </w:rPr>
        <w:t>Add whitespace to left, right, or both sides of strings</w:t>
      </w:r>
    </w:p>
    <w:p w14:paraId="536EAEFE" w14:textId="77777777" w:rsidR="00C42166" w:rsidRPr="00C42166" w:rsidRDefault="00C42166" w:rsidP="00C42166">
      <w:pPr>
        <w:spacing w:after="0" w:line="240" w:lineRule="auto"/>
        <w:jc w:val="both"/>
        <w:rPr>
          <w:rFonts w:ascii="Calibri" w:hAnsi="Calibri" w:cs="Calibri"/>
          <w:sz w:val="20"/>
        </w:rPr>
      </w:pPr>
    </w:p>
    <w:p w14:paraId="583C23B5" w14:textId="77777777" w:rsidR="00C42166" w:rsidRPr="00C42166" w:rsidRDefault="00C42166" w:rsidP="00C42166">
      <w:pPr>
        <w:spacing w:after="0" w:line="240" w:lineRule="auto"/>
        <w:jc w:val="both"/>
        <w:rPr>
          <w:rFonts w:ascii="Calibri" w:hAnsi="Calibri" w:cs="Calibri"/>
          <w:sz w:val="20"/>
        </w:rPr>
      </w:pPr>
      <w:r w:rsidRPr="002617D9">
        <w:rPr>
          <w:rFonts w:ascii="Consolas" w:hAnsi="Consolas" w:cs="Calibri"/>
          <w:b/>
          <w:color w:val="C00000"/>
          <w:sz w:val="20"/>
        </w:rPr>
        <w:t>center</w:t>
      </w:r>
      <w:r w:rsidRPr="00C42166">
        <w:rPr>
          <w:rFonts w:ascii="Calibri" w:hAnsi="Calibri" w:cs="Calibri"/>
          <w:sz w:val="20"/>
        </w:rPr>
        <w:tab/>
      </w:r>
      <w:r>
        <w:rPr>
          <w:rFonts w:ascii="Calibri" w:hAnsi="Calibri" w:cs="Calibri"/>
          <w:sz w:val="20"/>
        </w:rPr>
        <w:tab/>
      </w:r>
      <w:r w:rsidRPr="00C42166">
        <w:rPr>
          <w:rFonts w:ascii="Calibri" w:hAnsi="Calibri" w:cs="Calibri"/>
          <w:sz w:val="20"/>
        </w:rPr>
        <w:t>Equivalent to pad(side='both')</w:t>
      </w:r>
    </w:p>
    <w:p w14:paraId="1632C401" w14:textId="77777777" w:rsidR="00C42166" w:rsidRPr="00C42166" w:rsidRDefault="00C42166" w:rsidP="00C42166">
      <w:pPr>
        <w:spacing w:after="0" w:line="240" w:lineRule="auto"/>
        <w:jc w:val="both"/>
        <w:rPr>
          <w:rFonts w:ascii="Calibri" w:hAnsi="Calibri" w:cs="Calibri"/>
          <w:sz w:val="20"/>
        </w:rPr>
      </w:pPr>
    </w:p>
    <w:p w14:paraId="34960765" w14:textId="77777777" w:rsidR="00C42166" w:rsidRPr="00C42166" w:rsidRDefault="00C42166" w:rsidP="00C42166">
      <w:pPr>
        <w:spacing w:after="0" w:line="240" w:lineRule="auto"/>
        <w:jc w:val="both"/>
        <w:rPr>
          <w:rFonts w:ascii="Calibri" w:hAnsi="Calibri" w:cs="Calibri"/>
          <w:sz w:val="20"/>
        </w:rPr>
      </w:pPr>
      <w:r w:rsidRPr="002617D9">
        <w:rPr>
          <w:rFonts w:ascii="Consolas" w:hAnsi="Consolas" w:cs="Calibri"/>
          <w:b/>
          <w:color w:val="C00000"/>
          <w:sz w:val="20"/>
        </w:rPr>
        <w:t>repeat</w:t>
      </w:r>
      <w:r w:rsidRPr="00C42166">
        <w:rPr>
          <w:rFonts w:ascii="Calibri" w:hAnsi="Calibri" w:cs="Calibri"/>
          <w:sz w:val="20"/>
        </w:rPr>
        <w:tab/>
      </w:r>
      <w:r>
        <w:rPr>
          <w:rFonts w:ascii="Calibri" w:hAnsi="Calibri" w:cs="Calibri"/>
          <w:sz w:val="20"/>
        </w:rPr>
        <w:tab/>
      </w:r>
      <w:r w:rsidRPr="00C42166">
        <w:rPr>
          <w:rFonts w:ascii="Calibri" w:hAnsi="Calibri" w:cs="Calibri"/>
          <w:sz w:val="20"/>
        </w:rPr>
        <w:t>Duplicate values (e.g., s.str.repeat(3) is equivalent to x * 3 for each string)</w:t>
      </w:r>
    </w:p>
    <w:p w14:paraId="7AA68DE5" w14:textId="77777777" w:rsidR="00C42166" w:rsidRPr="00C42166" w:rsidRDefault="00C42166" w:rsidP="00C42166">
      <w:pPr>
        <w:spacing w:after="0" w:line="240" w:lineRule="auto"/>
        <w:jc w:val="both"/>
        <w:rPr>
          <w:rFonts w:ascii="Calibri" w:hAnsi="Calibri" w:cs="Calibri"/>
          <w:sz w:val="20"/>
        </w:rPr>
      </w:pPr>
    </w:p>
    <w:p w14:paraId="629E9315" w14:textId="77777777" w:rsidR="00C42166" w:rsidRPr="00C42166" w:rsidRDefault="00C42166" w:rsidP="00C42166">
      <w:pPr>
        <w:spacing w:after="0" w:line="240" w:lineRule="auto"/>
        <w:jc w:val="both"/>
        <w:rPr>
          <w:rFonts w:ascii="Calibri" w:hAnsi="Calibri" w:cs="Calibri"/>
          <w:sz w:val="20"/>
        </w:rPr>
      </w:pPr>
      <w:r w:rsidRPr="002617D9">
        <w:rPr>
          <w:rFonts w:ascii="Consolas" w:hAnsi="Consolas" w:cs="Calibri"/>
          <w:b/>
          <w:color w:val="C00000"/>
          <w:sz w:val="20"/>
        </w:rPr>
        <w:t>replace</w:t>
      </w:r>
      <w:r w:rsidRPr="00C42166">
        <w:rPr>
          <w:rFonts w:ascii="Calibri" w:hAnsi="Calibri" w:cs="Calibri"/>
          <w:sz w:val="20"/>
        </w:rPr>
        <w:tab/>
        <w:t>Replace occurrences of pattern/regex with some other string</w:t>
      </w:r>
    </w:p>
    <w:p w14:paraId="787D876F" w14:textId="77777777" w:rsidR="00C42166" w:rsidRPr="00C42166" w:rsidRDefault="00C42166" w:rsidP="00C42166">
      <w:pPr>
        <w:spacing w:after="0" w:line="240" w:lineRule="auto"/>
        <w:jc w:val="both"/>
        <w:rPr>
          <w:rFonts w:ascii="Calibri" w:hAnsi="Calibri" w:cs="Calibri"/>
          <w:sz w:val="20"/>
        </w:rPr>
      </w:pPr>
    </w:p>
    <w:p w14:paraId="02C1A25E" w14:textId="77777777" w:rsidR="00C42166" w:rsidRPr="00C42166" w:rsidRDefault="00C42166" w:rsidP="00C42166">
      <w:pPr>
        <w:spacing w:after="0" w:line="240" w:lineRule="auto"/>
        <w:jc w:val="both"/>
        <w:rPr>
          <w:rFonts w:ascii="Calibri" w:hAnsi="Calibri" w:cs="Calibri"/>
          <w:sz w:val="20"/>
        </w:rPr>
      </w:pPr>
      <w:r w:rsidRPr="002617D9">
        <w:rPr>
          <w:rFonts w:ascii="Consolas" w:hAnsi="Consolas" w:cs="Calibri"/>
          <w:b/>
          <w:color w:val="C00000"/>
          <w:sz w:val="20"/>
        </w:rPr>
        <w:t>slice</w:t>
      </w:r>
      <w:r w:rsidRPr="00C42166">
        <w:rPr>
          <w:rFonts w:ascii="Calibri" w:hAnsi="Calibri" w:cs="Calibri"/>
          <w:sz w:val="20"/>
        </w:rPr>
        <w:tab/>
      </w:r>
      <w:r>
        <w:rPr>
          <w:rFonts w:ascii="Calibri" w:hAnsi="Calibri" w:cs="Calibri"/>
          <w:sz w:val="20"/>
        </w:rPr>
        <w:tab/>
      </w:r>
      <w:r w:rsidRPr="00C42166">
        <w:rPr>
          <w:rFonts w:ascii="Calibri" w:hAnsi="Calibri" w:cs="Calibri"/>
          <w:sz w:val="20"/>
        </w:rPr>
        <w:t>Slice each string in the Series</w:t>
      </w:r>
    </w:p>
    <w:p w14:paraId="597E9922" w14:textId="77777777" w:rsidR="00C42166" w:rsidRPr="00C42166" w:rsidRDefault="00C42166" w:rsidP="00C42166">
      <w:pPr>
        <w:spacing w:after="0" w:line="240" w:lineRule="auto"/>
        <w:jc w:val="both"/>
        <w:rPr>
          <w:rFonts w:ascii="Calibri" w:hAnsi="Calibri" w:cs="Calibri"/>
          <w:sz w:val="20"/>
        </w:rPr>
      </w:pPr>
    </w:p>
    <w:p w14:paraId="68C594E7" w14:textId="77777777" w:rsidR="002617D9" w:rsidRDefault="00C42166" w:rsidP="00C42166">
      <w:pPr>
        <w:spacing w:after="0" w:line="240" w:lineRule="auto"/>
        <w:jc w:val="both"/>
        <w:rPr>
          <w:rFonts w:ascii="Calibri" w:hAnsi="Calibri" w:cs="Calibri"/>
          <w:sz w:val="20"/>
        </w:rPr>
      </w:pPr>
      <w:r w:rsidRPr="002617D9">
        <w:rPr>
          <w:rFonts w:ascii="Consolas" w:hAnsi="Consolas" w:cs="Calibri"/>
          <w:b/>
          <w:color w:val="C00000"/>
          <w:sz w:val="20"/>
        </w:rPr>
        <w:t>split</w:t>
      </w:r>
      <w:r w:rsidRPr="00C42166">
        <w:rPr>
          <w:rFonts w:ascii="Calibri" w:hAnsi="Calibri" w:cs="Calibri"/>
          <w:sz w:val="20"/>
        </w:rPr>
        <w:tab/>
      </w:r>
      <w:r>
        <w:rPr>
          <w:rFonts w:ascii="Calibri" w:hAnsi="Calibri" w:cs="Calibri"/>
          <w:sz w:val="20"/>
        </w:rPr>
        <w:tab/>
      </w:r>
      <w:r w:rsidRPr="00C42166">
        <w:rPr>
          <w:rFonts w:ascii="Calibri" w:hAnsi="Calibri" w:cs="Calibri"/>
          <w:sz w:val="20"/>
        </w:rPr>
        <w:t>Split strings on delimiter or regular expression strip</w:t>
      </w:r>
      <w:r w:rsidRPr="00C42166">
        <w:rPr>
          <w:rFonts w:ascii="Calibri" w:hAnsi="Calibri" w:cs="Calibri"/>
          <w:sz w:val="20"/>
        </w:rPr>
        <w:tab/>
        <w:t xml:space="preserve">Trim whitespace from both sides, </w:t>
      </w:r>
    </w:p>
    <w:p w14:paraId="7EEE53CE" w14:textId="77777777" w:rsidR="00C42166" w:rsidRPr="00C42166" w:rsidRDefault="00C42166" w:rsidP="002617D9">
      <w:pPr>
        <w:spacing w:after="0" w:line="240" w:lineRule="auto"/>
        <w:ind w:left="720" w:firstLine="720"/>
        <w:jc w:val="both"/>
        <w:rPr>
          <w:rFonts w:ascii="Calibri" w:hAnsi="Calibri" w:cs="Calibri"/>
          <w:sz w:val="20"/>
        </w:rPr>
      </w:pPr>
      <w:r w:rsidRPr="00C42166">
        <w:rPr>
          <w:rFonts w:ascii="Calibri" w:hAnsi="Calibri" w:cs="Calibri"/>
          <w:sz w:val="20"/>
        </w:rPr>
        <w:t>including newlines rstrip</w:t>
      </w:r>
      <w:r w:rsidRPr="00C42166">
        <w:rPr>
          <w:rFonts w:ascii="Calibri" w:hAnsi="Calibri" w:cs="Calibri"/>
          <w:sz w:val="20"/>
        </w:rPr>
        <w:tab/>
        <w:t>Trim whitespace on right side</w:t>
      </w:r>
    </w:p>
    <w:p w14:paraId="181209A3" w14:textId="77777777" w:rsidR="00C42166" w:rsidRPr="00C42166" w:rsidRDefault="00C42166" w:rsidP="00C42166">
      <w:pPr>
        <w:spacing w:after="0" w:line="240" w:lineRule="auto"/>
        <w:jc w:val="both"/>
        <w:rPr>
          <w:rFonts w:ascii="Calibri" w:hAnsi="Calibri" w:cs="Calibri"/>
          <w:sz w:val="20"/>
        </w:rPr>
      </w:pPr>
    </w:p>
    <w:p w14:paraId="0708792D" w14:textId="77777777" w:rsidR="002617D9" w:rsidRDefault="00C42166" w:rsidP="00C42166">
      <w:pPr>
        <w:spacing w:after="0" w:line="240" w:lineRule="auto"/>
        <w:jc w:val="both"/>
        <w:rPr>
          <w:rFonts w:ascii="Calibri" w:hAnsi="Calibri" w:cs="Calibri"/>
          <w:sz w:val="20"/>
        </w:rPr>
      </w:pPr>
      <w:r w:rsidRPr="002617D9">
        <w:rPr>
          <w:rFonts w:ascii="Consolas" w:hAnsi="Consolas" w:cs="Calibri"/>
          <w:b/>
          <w:color w:val="C00000"/>
          <w:sz w:val="20"/>
        </w:rPr>
        <w:t>lstrip</w:t>
      </w:r>
      <w:r w:rsidRPr="00C42166">
        <w:rPr>
          <w:rFonts w:ascii="Calibri" w:hAnsi="Calibri" w:cs="Calibri"/>
          <w:sz w:val="20"/>
        </w:rPr>
        <w:tab/>
      </w:r>
      <w:r w:rsidR="002617D9">
        <w:rPr>
          <w:rFonts w:ascii="Calibri" w:hAnsi="Calibri" w:cs="Calibri"/>
          <w:sz w:val="20"/>
        </w:rPr>
        <w:tab/>
      </w:r>
      <w:r w:rsidRPr="00C42166">
        <w:rPr>
          <w:rFonts w:ascii="Calibri" w:hAnsi="Calibri" w:cs="Calibri"/>
          <w:sz w:val="20"/>
        </w:rPr>
        <w:t>Trim whitespace on left side</w:t>
      </w:r>
    </w:p>
    <w:p w14:paraId="6B1D6758" w14:textId="77777777" w:rsidR="00C42166" w:rsidRPr="00C42166" w:rsidRDefault="00C42166" w:rsidP="00C42166">
      <w:pPr>
        <w:spacing w:after="0" w:line="240" w:lineRule="auto"/>
        <w:jc w:val="both"/>
        <w:rPr>
          <w:rFonts w:ascii="Calibri" w:hAnsi="Calibri" w:cs="Calibri"/>
          <w:sz w:val="20"/>
        </w:rPr>
      </w:pPr>
    </w:p>
    <w:p w14:paraId="62129D6B" w14:textId="77777777" w:rsidR="00AE46EB" w:rsidRPr="00C42166" w:rsidRDefault="00AE46EB" w:rsidP="00C42166">
      <w:pPr>
        <w:spacing w:after="0" w:line="240" w:lineRule="auto"/>
        <w:jc w:val="both"/>
        <w:rPr>
          <w:rFonts w:ascii="Calibri" w:hAnsi="Calibri" w:cs="Calibri"/>
          <w:sz w:val="20"/>
        </w:rPr>
      </w:pPr>
    </w:p>
    <w:p w14:paraId="7F2DF4D9" w14:textId="77777777" w:rsidR="00AE46EB" w:rsidRPr="00404DC4" w:rsidRDefault="00AE46EB" w:rsidP="00AE46EB">
      <w:pPr>
        <w:pStyle w:val="Heading3"/>
      </w:pPr>
      <w:bookmarkStart w:id="124" w:name="_Toc80103653"/>
      <w:r w:rsidRPr="00404DC4">
        <w:t>Conclusion</w:t>
      </w:r>
      <w:bookmarkEnd w:id="124"/>
    </w:p>
    <w:p w14:paraId="21172703" w14:textId="77777777" w:rsidR="00AE46EB" w:rsidRPr="00C42B09" w:rsidRDefault="00AE46EB" w:rsidP="00AE46EB">
      <w:pPr>
        <w:spacing w:after="0" w:line="240" w:lineRule="auto"/>
        <w:ind w:left="3" w:right="3"/>
        <w:jc w:val="both"/>
        <w:rPr>
          <w:rFonts w:ascii="Calibri" w:hAnsi="Calibri" w:cs="Calibri"/>
          <w:sz w:val="20"/>
        </w:rPr>
      </w:pPr>
    </w:p>
    <w:p w14:paraId="10407370" w14:textId="77777777" w:rsidR="00AE46EB" w:rsidRPr="002617D9" w:rsidRDefault="00AE46EB" w:rsidP="00AE46EB">
      <w:pPr>
        <w:spacing w:after="0" w:line="240" w:lineRule="auto"/>
        <w:ind w:left="3" w:right="3"/>
        <w:jc w:val="both"/>
        <w:rPr>
          <w:rFonts w:ascii="Calibri" w:hAnsi="Calibri" w:cs="Calibri"/>
          <w:color w:val="0000FF"/>
          <w:sz w:val="20"/>
        </w:rPr>
      </w:pPr>
      <w:r w:rsidRPr="002617D9">
        <w:rPr>
          <w:rFonts w:ascii="Calibri" w:hAnsi="Calibri" w:cs="Calibri"/>
          <w:color w:val="0000FF"/>
          <w:sz w:val="20"/>
        </w:rPr>
        <w:t>Effective data preparation can significantly improve productive by enabling you to spend more time analyzing data and less time getting it ready for analysis. We have explored a number of tools in this chapter, but the coverage here is by no means com‐ prehensive. In the next chapter, we will explore pandas’s joining and grouping func‐ tionality.</w:t>
      </w:r>
    </w:p>
    <w:p w14:paraId="13993EE5" w14:textId="70DCABE4" w:rsidR="00AE46EB" w:rsidRDefault="00AE46EB" w:rsidP="00AE46EB">
      <w:pPr>
        <w:spacing w:after="0" w:line="240" w:lineRule="auto"/>
        <w:ind w:left="3" w:right="3"/>
        <w:jc w:val="both"/>
        <w:rPr>
          <w:rFonts w:ascii="Calibri" w:hAnsi="Calibri" w:cs="Calibri"/>
          <w:sz w:val="20"/>
        </w:rPr>
      </w:pPr>
    </w:p>
    <w:p w14:paraId="3F7C7D2A" w14:textId="77777777" w:rsidR="00F12E9B" w:rsidRDefault="00F12E9B" w:rsidP="00F12E9B">
      <w:pPr>
        <w:pStyle w:val="Heading2"/>
      </w:pPr>
      <w:bookmarkStart w:id="125" w:name="_Toc80103654"/>
      <w:r w:rsidRPr="00E750BE">
        <w:t>Data Wrangling: Join, Combine, and Reshape</w:t>
      </w:r>
      <w:bookmarkEnd w:id="125"/>
    </w:p>
    <w:p w14:paraId="25DA9A9D" w14:textId="77777777" w:rsidR="00F12E9B" w:rsidRPr="00C42B09" w:rsidRDefault="00F12E9B" w:rsidP="00F12E9B">
      <w:pPr>
        <w:spacing w:after="0" w:line="240" w:lineRule="auto"/>
        <w:ind w:left="3" w:right="3"/>
        <w:jc w:val="both"/>
        <w:rPr>
          <w:rFonts w:ascii="Calibri" w:hAnsi="Calibri" w:cs="Calibri"/>
          <w:sz w:val="20"/>
        </w:rPr>
      </w:pPr>
    </w:p>
    <w:p w14:paraId="4E6A3128" w14:textId="77777777" w:rsidR="00F12E9B" w:rsidRPr="002617D9" w:rsidRDefault="00F12E9B" w:rsidP="00F12E9B">
      <w:pPr>
        <w:spacing w:after="0" w:line="240" w:lineRule="auto"/>
        <w:ind w:left="3" w:right="3"/>
        <w:jc w:val="both"/>
        <w:rPr>
          <w:rFonts w:ascii="Calibri" w:hAnsi="Calibri" w:cs="Calibri"/>
          <w:color w:val="0000FF"/>
          <w:sz w:val="20"/>
        </w:rPr>
      </w:pPr>
      <w:r w:rsidRPr="002617D9">
        <w:rPr>
          <w:rFonts w:ascii="Calibri" w:hAnsi="Calibri" w:cs="Calibri"/>
          <w:color w:val="0000FF"/>
          <w:sz w:val="20"/>
        </w:rPr>
        <w:t>In many applications, data may be spread across a number of files or databases or be arranged in a form that is not easy to analyze. This chapter focuses on tools to help combine, join, and rearrange data.</w:t>
      </w:r>
    </w:p>
    <w:p w14:paraId="5AECA73E" w14:textId="77777777" w:rsidR="00F12E9B" w:rsidRPr="002617D9" w:rsidRDefault="00F12E9B" w:rsidP="00F12E9B">
      <w:pPr>
        <w:spacing w:after="0" w:line="240" w:lineRule="auto"/>
        <w:ind w:left="3" w:right="3"/>
        <w:jc w:val="both"/>
        <w:rPr>
          <w:rFonts w:ascii="Calibri" w:hAnsi="Calibri" w:cs="Calibri"/>
          <w:color w:val="0000FF"/>
          <w:sz w:val="20"/>
        </w:rPr>
      </w:pPr>
    </w:p>
    <w:p w14:paraId="43D8DBF3" w14:textId="77777777" w:rsidR="00F12E9B" w:rsidRPr="002617D9" w:rsidRDefault="00F12E9B" w:rsidP="00F12E9B">
      <w:pPr>
        <w:spacing w:after="0" w:line="240" w:lineRule="auto"/>
        <w:ind w:left="3" w:right="3"/>
        <w:jc w:val="both"/>
        <w:rPr>
          <w:rFonts w:ascii="Calibri" w:hAnsi="Calibri" w:cs="Calibri"/>
          <w:color w:val="0000FF"/>
          <w:sz w:val="20"/>
        </w:rPr>
      </w:pPr>
      <w:r w:rsidRPr="002617D9">
        <w:rPr>
          <w:rFonts w:ascii="Calibri" w:hAnsi="Calibri" w:cs="Calibri"/>
          <w:color w:val="0000FF"/>
          <w:sz w:val="20"/>
        </w:rPr>
        <w:t>First, I introduce the concept of hierarchical indexing in pandas, which is used exten‐ sively in some of these operations. I then dig into the particular data manipulations. You can see various applied usages of these tools in Chapter 14.</w:t>
      </w:r>
    </w:p>
    <w:p w14:paraId="717ADEBA" w14:textId="77777777" w:rsidR="00F12E9B" w:rsidRPr="00C42B09" w:rsidRDefault="00F12E9B" w:rsidP="00F12E9B">
      <w:pPr>
        <w:spacing w:after="0" w:line="240" w:lineRule="auto"/>
        <w:ind w:left="3" w:right="3"/>
        <w:jc w:val="both"/>
        <w:rPr>
          <w:rFonts w:ascii="Calibri" w:hAnsi="Calibri" w:cs="Calibri"/>
          <w:sz w:val="20"/>
        </w:rPr>
      </w:pPr>
    </w:p>
    <w:p w14:paraId="11BF8387" w14:textId="77777777" w:rsidR="00F12E9B" w:rsidRPr="00404DC4" w:rsidRDefault="00F12E9B" w:rsidP="00F12E9B">
      <w:pPr>
        <w:pStyle w:val="Heading3"/>
      </w:pPr>
      <w:bookmarkStart w:id="126" w:name="Hierarchical_Indexing"/>
      <w:bookmarkStart w:id="127" w:name="_Toc80103655"/>
      <w:bookmarkEnd w:id="126"/>
      <w:r w:rsidRPr="00404DC4">
        <w:t>Hierarchical Indexing</w:t>
      </w:r>
      <w:bookmarkEnd w:id="127"/>
    </w:p>
    <w:p w14:paraId="7B25928E" w14:textId="77777777" w:rsidR="00F12E9B" w:rsidRPr="00C42B09" w:rsidRDefault="00F12E9B" w:rsidP="00F12E9B">
      <w:pPr>
        <w:spacing w:after="0" w:line="240" w:lineRule="auto"/>
        <w:ind w:left="3" w:right="3"/>
        <w:jc w:val="both"/>
        <w:rPr>
          <w:rFonts w:ascii="Calibri" w:hAnsi="Calibri" w:cs="Calibri"/>
          <w:sz w:val="20"/>
        </w:rPr>
      </w:pPr>
    </w:p>
    <w:p w14:paraId="6B743A7C" w14:textId="77777777" w:rsidR="00F12E9B" w:rsidRPr="002617D9" w:rsidRDefault="00F12E9B" w:rsidP="00F12E9B">
      <w:pPr>
        <w:spacing w:after="0" w:line="240" w:lineRule="auto"/>
        <w:ind w:left="3" w:right="3"/>
        <w:jc w:val="both"/>
        <w:rPr>
          <w:rFonts w:ascii="Calibri" w:hAnsi="Calibri" w:cs="Calibri"/>
          <w:color w:val="0000FF"/>
          <w:sz w:val="20"/>
        </w:rPr>
      </w:pPr>
      <w:r w:rsidRPr="002617D9">
        <w:rPr>
          <w:rFonts w:ascii="Calibri" w:hAnsi="Calibri" w:cs="Calibri"/>
          <w:color w:val="0000FF"/>
          <w:sz w:val="20"/>
        </w:rPr>
        <w:lastRenderedPageBreak/>
        <w:t>Hierarchical indexing is an important feature of pandas that enables you to have mul‐ tiple (two or more) index levels on an axis. Somewhat abstractly, it provides a way for you to work with higher dimensional data in a lower dimensional form. Let’s start with a simple example; create a Series with a list of lists (or arrays) as the index:</w:t>
      </w:r>
    </w:p>
    <w:p w14:paraId="64F48C46" w14:textId="77777777" w:rsidR="00F12E9B" w:rsidRDefault="00F12E9B" w:rsidP="00F12E9B">
      <w:pPr>
        <w:spacing w:after="0" w:line="240" w:lineRule="auto"/>
        <w:ind w:left="3" w:right="3"/>
        <w:jc w:val="both"/>
        <w:rPr>
          <w:rFonts w:ascii="Calibri" w:hAnsi="Calibri" w:cs="Calibri"/>
          <w:sz w:val="20"/>
        </w:rPr>
      </w:pPr>
    </w:p>
    <w:p w14:paraId="14B6428F" w14:textId="77777777" w:rsidR="00F12E9B" w:rsidRPr="00163A2F" w:rsidRDefault="00F12E9B" w:rsidP="00F12E9B">
      <w:pPr>
        <w:spacing w:after="0" w:line="240" w:lineRule="auto"/>
        <w:rPr>
          <w:rFonts w:ascii="Consolas" w:hAnsi="Consolas"/>
          <w:sz w:val="20"/>
        </w:rPr>
      </w:pPr>
      <w:r w:rsidRPr="00163A2F">
        <w:rPr>
          <w:rFonts w:ascii="Consolas" w:hAnsi="Consolas"/>
          <w:sz w:val="20"/>
        </w:rPr>
        <w:t>data = pd</w:t>
      </w:r>
      <w:r w:rsidRPr="00163A2F">
        <w:rPr>
          <w:rFonts w:ascii="Consolas" w:hAnsi="Consolas"/>
          <w:color w:val="C00000"/>
          <w:sz w:val="20"/>
        </w:rPr>
        <w:t>.Series(np.random.randn(9)</w:t>
      </w:r>
      <w:r w:rsidRPr="00163A2F">
        <w:rPr>
          <w:rFonts w:ascii="Consolas" w:hAnsi="Consolas"/>
          <w:sz w:val="20"/>
        </w:rPr>
        <w:t>,</w:t>
      </w:r>
    </w:p>
    <w:p w14:paraId="2F24155B" w14:textId="77777777" w:rsidR="00F12E9B" w:rsidRPr="00163A2F" w:rsidRDefault="00F12E9B" w:rsidP="00F12E9B">
      <w:pPr>
        <w:spacing w:after="0" w:line="240" w:lineRule="auto"/>
        <w:rPr>
          <w:rFonts w:ascii="Consolas" w:hAnsi="Consolas"/>
          <w:sz w:val="20"/>
        </w:rPr>
      </w:pPr>
      <w:r w:rsidRPr="00163A2F">
        <w:rPr>
          <w:rFonts w:ascii="Consolas" w:hAnsi="Consolas"/>
          <w:sz w:val="20"/>
        </w:rPr>
        <w:t>...:</w:t>
      </w:r>
      <w:r w:rsidRPr="00163A2F">
        <w:rPr>
          <w:rFonts w:ascii="Consolas" w:hAnsi="Consolas"/>
          <w:sz w:val="20"/>
        </w:rPr>
        <w:tab/>
      </w:r>
      <w:r w:rsidRPr="00163A2F">
        <w:rPr>
          <w:rFonts w:ascii="Consolas" w:hAnsi="Consolas"/>
          <w:color w:val="C00000"/>
          <w:sz w:val="20"/>
        </w:rPr>
        <w:t>index</w:t>
      </w:r>
      <w:r w:rsidRPr="00163A2F">
        <w:rPr>
          <w:rFonts w:ascii="Consolas" w:hAnsi="Consolas"/>
          <w:sz w:val="20"/>
        </w:rPr>
        <w:t>=</w:t>
      </w:r>
      <w:r w:rsidRPr="00163A2F">
        <w:rPr>
          <w:rFonts w:ascii="Consolas" w:hAnsi="Consolas"/>
          <w:color w:val="C00000"/>
          <w:sz w:val="20"/>
        </w:rPr>
        <w:t>[[</w:t>
      </w:r>
      <w:r w:rsidRPr="00163A2F">
        <w:rPr>
          <w:rFonts w:ascii="Consolas" w:hAnsi="Consolas"/>
          <w:sz w:val="20"/>
        </w:rPr>
        <w:t>'a', 'a', 'a', 'b', 'b', 'c', 'c', 'd', 'd'],</w:t>
      </w:r>
    </w:p>
    <w:p w14:paraId="165420BF" w14:textId="77777777" w:rsidR="00F12E9B" w:rsidRPr="00163A2F" w:rsidRDefault="00F12E9B" w:rsidP="00F12E9B">
      <w:pPr>
        <w:spacing w:after="0" w:line="240" w:lineRule="auto"/>
        <w:rPr>
          <w:rFonts w:ascii="Consolas" w:hAnsi="Consolas"/>
          <w:sz w:val="20"/>
        </w:rPr>
      </w:pPr>
      <w:r w:rsidRPr="00163A2F">
        <w:rPr>
          <w:rFonts w:ascii="Consolas" w:hAnsi="Consolas"/>
          <w:sz w:val="20"/>
        </w:rPr>
        <w:t>...:</w:t>
      </w:r>
      <w:r w:rsidRPr="00163A2F">
        <w:rPr>
          <w:rFonts w:ascii="Consolas" w:hAnsi="Consolas"/>
          <w:sz w:val="20"/>
        </w:rPr>
        <w:tab/>
        <w:t>[1, 2, 3, 1, 3, 1, 2, 2, 3</w:t>
      </w:r>
      <w:r w:rsidRPr="00163A2F">
        <w:rPr>
          <w:rFonts w:ascii="Consolas" w:hAnsi="Consolas"/>
          <w:color w:val="C00000"/>
          <w:sz w:val="20"/>
        </w:rPr>
        <w:t>]])</w:t>
      </w:r>
    </w:p>
    <w:p w14:paraId="34790D50" w14:textId="77777777" w:rsidR="00F12E9B" w:rsidRPr="00163A2F" w:rsidRDefault="00F12E9B" w:rsidP="00F12E9B">
      <w:pPr>
        <w:spacing w:after="0" w:line="240" w:lineRule="auto"/>
        <w:ind w:left="3" w:right="3"/>
        <w:jc w:val="both"/>
        <w:rPr>
          <w:rFonts w:ascii="Calibri" w:hAnsi="Calibri" w:cs="Calibri"/>
          <w:sz w:val="20"/>
        </w:rPr>
      </w:pPr>
    </w:p>
    <w:p w14:paraId="23008C4F" w14:textId="77777777" w:rsidR="00F12E9B" w:rsidRPr="00163A2F" w:rsidRDefault="00F12E9B" w:rsidP="00F12E9B">
      <w:pPr>
        <w:spacing w:after="0" w:line="240" w:lineRule="auto"/>
        <w:rPr>
          <w:rFonts w:ascii="Consolas" w:hAnsi="Consolas"/>
          <w:color w:val="C00000"/>
          <w:sz w:val="20"/>
        </w:rPr>
      </w:pPr>
      <w:r w:rsidRPr="00163A2F">
        <w:rPr>
          <w:rFonts w:ascii="Consolas" w:hAnsi="Consolas"/>
          <w:color w:val="C00000"/>
          <w:sz w:val="20"/>
        </w:rPr>
        <w:t xml:space="preserve">data </w:t>
      </w:r>
    </w:p>
    <w:p w14:paraId="671368CC" w14:textId="77777777" w:rsidR="00F12E9B" w:rsidRPr="00163A2F" w:rsidRDefault="00F12E9B" w:rsidP="00F12E9B">
      <w:pPr>
        <w:spacing w:after="0" w:line="240" w:lineRule="auto"/>
        <w:ind w:left="3" w:right="3"/>
        <w:jc w:val="both"/>
        <w:rPr>
          <w:rFonts w:ascii="Calibri" w:hAnsi="Calibri" w:cs="Calibri"/>
          <w:i/>
          <w:sz w:val="20"/>
        </w:rPr>
      </w:pPr>
      <w:r w:rsidRPr="00163A2F">
        <w:rPr>
          <w:rFonts w:ascii="Calibri" w:hAnsi="Calibri" w:cs="Calibri"/>
          <w:i/>
          <w:sz w:val="20"/>
        </w:rPr>
        <w:t xml:space="preserve">a </w:t>
      </w:r>
      <w:r w:rsidRPr="00163A2F">
        <w:rPr>
          <w:rFonts w:ascii="Calibri" w:hAnsi="Calibri" w:cs="Calibri"/>
          <w:i/>
          <w:sz w:val="20"/>
        </w:rPr>
        <w:tab/>
        <w:t>1</w:t>
      </w:r>
      <w:r w:rsidRPr="00163A2F">
        <w:rPr>
          <w:rFonts w:ascii="Calibri" w:hAnsi="Calibri" w:cs="Calibri"/>
          <w:i/>
          <w:sz w:val="20"/>
        </w:rPr>
        <w:tab/>
        <w:t>-0.204708</w:t>
      </w:r>
    </w:p>
    <w:p w14:paraId="6EA8397E" w14:textId="77777777" w:rsidR="00F12E9B" w:rsidRPr="00163A2F" w:rsidRDefault="00F12E9B" w:rsidP="00F12E9B">
      <w:pPr>
        <w:spacing w:after="0" w:line="240" w:lineRule="auto"/>
        <w:ind w:left="3" w:right="3" w:firstLine="717"/>
        <w:jc w:val="both"/>
        <w:rPr>
          <w:rFonts w:ascii="Calibri" w:hAnsi="Calibri" w:cs="Calibri"/>
          <w:i/>
          <w:sz w:val="20"/>
        </w:rPr>
      </w:pPr>
      <w:r w:rsidRPr="00163A2F">
        <w:rPr>
          <w:rFonts w:ascii="Calibri" w:hAnsi="Calibri" w:cs="Calibri"/>
          <w:i/>
          <w:sz w:val="20"/>
        </w:rPr>
        <w:t>2</w:t>
      </w:r>
      <w:r w:rsidRPr="00163A2F">
        <w:rPr>
          <w:rFonts w:ascii="Calibri" w:hAnsi="Calibri" w:cs="Calibri"/>
          <w:i/>
          <w:sz w:val="20"/>
        </w:rPr>
        <w:tab/>
        <w:t>0.478943</w:t>
      </w:r>
    </w:p>
    <w:p w14:paraId="46B27961" w14:textId="77777777" w:rsidR="00F12E9B" w:rsidRPr="00163A2F" w:rsidRDefault="00F12E9B" w:rsidP="00F12E9B">
      <w:pPr>
        <w:spacing w:after="0" w:line="240" w:lineRule="auto"/>
        <w:ind w:left="3" w:right="3" w:firstLine="717"/>
        <w:jc w:val="both"/>
        <w:rPr>
          <w:rFonts w:ascii="Calibri" w:hAnsi="Calibri" w:cs="Calibri"/>
          <w:i/>
          <w:sz w:val="20"/>
        </w:rPr>
      </w:pPr>
      <w:r w:rsidRPr="00163A2F">
        <w:rPr>
          <w:rFonts w:ascii="Calibri" w:hAnsi="Calibri" w:cs="Calibri"/>
          <w:i/>
          <w:sz w:val="20"/>
        </w:rPr>
        <w:t>3</w:t>
      </w:r>
      <w:r w:rsidRPr="00163A2F">
        <w:rPr>
          <w:rFonts w:ascii="Calibri" w:hAnsi="Calibri" w:cs="Calibri"/>
          <w:i/>
          <w:sz w:val="20"/>
        </w:rPr>
        <w:tab/>
        <w:t>-0.519439</w:t>
      </w:r>
    </w:p>
    <w:p w14:paraId="47E75993" w14:textId="77777777" w:rsidR="00F12E9B" w:rsidRPr="00163A2F" w:rsidRDefault="00F12E9B" w:rsidP="00F12E9B">
      <w:pPr>
        <w:spacing w:after="0" w:line="240" w:lineRule="auto"/>
        <w:ind w:left="3" w:right="3"/>
        <w:jc w:val="both"/>
        <w:rPr>
          <w:rFonts w:ascii="Calibri" w:hAnsi="Calibri" w:cs="Calibri"/>
          <w:i/>
          <w:sz w:val="20"/>
        </w:rPr>
      </w:pPr>
      <w:r w:rsidRPr="00163A2F">
        <w:rPr>
          <w:rFonts w:ascii="Calibri" w:hAnsi="Calibri" w:cs="Calibri"/>
          <w:i/>
          <w:sz w:val="20"/>
        </w:rPr>
        <w:t xml:space="preserve">b </w:t>
      </w:r>
      <w:r w:rsidRPr="00163A2F">
        <w:rPr>
          <w:rFonts w:ascii="Calibri" w:hAnsi="Calibri" w:cs="Calibri"/>
          <w:i/>
          <w:sz w:val="20"/>
        </w:rPr>
        <w:tab/>
        <w:t>1</w:t>
      </w:r>
      <w:r w:rsidRPr="00163A2F">
        <w:rPr>
          <w:rFonts w:ascii="Calibri" w:hAnsi="Calibri" w:cs="Calibri"/>
          <w:i/>
          <w:sz w:val="20"/>
        </w:rPr>
        <w:tab/>
        <w:t>-0.555730</w:t>
      </w:r>
    </w:p>
    <w:p w14:paraId="1164465B" w14:textId="77777777" w:rsidR="00F12E9B" w:rsidRPr="00163A2F" w:rsidRDefault="00F12E9B" w:rsidP="00F12E9B">
      <w:pPr>
        <w:spacing w:after="0" w:line="240" w:lineRule="auto"/>
        <w:ind w:left="3" w:right="3" w:firstLine="717"/>
        <w:jc w:val="both"/>
        <w:rPr>
          <w:rFonts w:ascii="Calibri" w:hAnsi="Calibri" w:cs="Calibri"/>
          <w:i/>
          <w:sz w:val="20"/>
        </w:rPr>
      </w:pPr>
      <w:r w:rsidRPr="00163A2F">
        <w:rPr>
          <w:rFonts w:ascii="Calibri" w:hAnsi="Calibri" w:cs="Calibri"/>
          <w:i/>
          <w:sz w:val="20"/>
        </w:rPr>
        <w:t>3</w:t>
      </w:r>
      <w:r w:rsidRPr="00163A2F">
        <w:rPr>
          <w:rFonts w:ascii="Calibri" w:hAnsi="Calibri" w:cs="Calibri"/>
          <w:i/>
          <w:sz w:val="20"/>
        </w:rPr>
        <w:tab/>
        <w:t>1.965781</w:t>
      </w:r>
    </w:p>
    <w:p w14:paraId="4EEBBE64" w14:textId="77777777" w:rsidR="00F12E9B" w:rsidRPr="00163A2F" w:rsidRDefault="00F12E9B" w:rsidP="00F12E9B">
      <w:pPr>
        <w:spacing w:after="0" w:line="240" w:lineRule="auto"/>
        <w:ind w:left="3" w:right="3"/>
        <w:jc w:val="both"/>
        <w:rPr>
          <w:rFonts w:ascii="Calibri" w:hAnsi="Calibri" w:cs="Calibri"/>
          <w:i/>
          <w:sz w:val="20"/>
        </w:rPr>
      </w:pPr>
      <w:r w:rsidRPr="00163A2F">
        <w:rPr>
          <w:rFonts w:ascii="Calibri" w:hAnsi="Calibri" w:cs="Calibri"/>
          <w:i/>
          <w:sz w:val="20"/>
        </w:rPr>
        <w:t>C</w:t>
      </w:r>
      <w:r w:rsidRPr="00163A2F">
        <w:rPr>
          <w:rFonts w:ascii="Calibri" w:hAnsi="Calibri" w:cs="Calibri"/>
          <w:i/>
          <w:sz w:val="20"/>
        </w:rPr>
        <w:tab/>
        <w:t>1</w:t>
      </w:r>
      <w:r w:rsidRPr="00163A2F">
        <w:rPr>
          <w:rFonts w:ascii="Calibri" w:hAnsi="Calibri" w:cs="Calibri"/>
          <w:i/>
          <w:sz w:val="20"/>
        </w:rPr>
        <w:tab/>
        <w:t>1.393406</w:t>
      </w:r>
    </w:p>
    <w:p w14:paraId="44F3D80C" w14:textId="77777777" w:rsidR="00F12E9B" w:rsidRPr="00163A2F" w:rsidRDefault="00F12E9B" w:rsidP="00F12E9B">
      <w:pPr>
        <w:spacing w:after="0" w:line="240" w:lineRule="auto"/>
        <w:ind w:left="3" w:right="3" w:firstLine="717"/>
        <w:jc w:val="both"/>
        <w:rPr>
          <w:rFonts w:ascii="Calibri" w:hAnsi="Calibri" w:cs="Calibri"/>
          <w:i/>
          <w:sz w:val="20"/>
        </w:rPr>
      </w:pPr>
      <w:r w:rsidRPr="00163A2F">
        <w:rPr>
          <w:rFonts w:ascii="Calibri" w:hAnsi="Calibri" w:cs="Calibri"/>
          <w:i/>
          <w:sz w:val="20"/>
        </w:rPr>
        <w:t>2</w:t>
      </w:r>
      <w:r w:rsidRPr="00163A2F">
        <w:rPr>
          <w:rFonts w:ascii="Calibri" w:hAnsi="Calibri" w:cs="Calibri"/>
          <w:i/>
          <w:sz w:val="20"/>
        </w:rPr>
        <w:tab/>
        <w:t>0.092908</w:t>
      </w:r>
    </w:p>
    <w:p w14:paraId="59B41668" w14:textId="77777777" w:rsidR="00F12E9B" w:rsidRPr="00163A2F" w:rsidRDefault="00F12E9B" w:rsidP="00F12E9B">
      <w:pPr>
        <w:spacing w:after="0" w:line="240" w:lineRule="auto"/>
        <w:ind w:left="3" w:right="3"/>
        <w:jc w:val="both"/>
        <w:rPr>
          <w:rFonts w:ascii="Calibri" w:hAnsi="Calibri" w:cs="Calibri"/>
          <w:i/>
          <w:sz w:val="20"/>
        </w:rPr>
      </w:pPr>
      <w:r w:rsidRPr="00163A2F">
        <w:rPr>
          <w:rFonts w:ascii="Calibri" w:hAnsi="Calibri" w:cs="Calibri"/>
          <w:i/>
          <w:sz w:val="20"/>
        </w:rPr>
        <w:t>D</w:t>
      </w:r>
      <w:r w:rsidRPr="00163A2F">
        <w:rPr>
          <w:rFonts w:ascii="Calibri" w:hAnsi="Calibri" w:cs="Calibri"/>
          <w:i/>
          <w:sz w:val="20"/>
        </w:rPr>
        <w:tab/>
        <w:t>2</w:t>
      </w:r>
      <w:r w:rsidRPr="00163A2F">
        <w:rPr>
          <w:rFonts w:ascii="Calibri" w:hAnsi="Calibri" w:cs="Calibri"/>
          <w:i/>
          <w:sz w:val="20"/>
        </w:rPr>
        <w:tab/>
        <w:t>0.281746</w:t>
      </w:r>
    </w:p>
    <w:p w14:paraId="6CCC69A6" w14:textId="77777777" w:rsidR="00F12E9B" w:rsidRPr="00163A2F" w:rsidRDefault="00F12E9B" w:rsidP="00F12E9B">
      <w:pPr>
        <w:spacing w:after="0" w:line="240" w:lineRule="auto"/>
        <w:ind w:left="3" w:right="3" w:firstLine="717"/>
        <w:jc w:val="both"/>
        <w:rPr>
          <w:rFonts w:ascii="Calibri" w:hAnsi="Calibri" w:cs="Calibri"/>
          <w:i/>
          <w:sz w:val="20"/>
        </w:rPr>
      </w:pPr>
      <w:r w:rsidRPr="00163A2F">
        <w:rPr>
          <w:rFonts w:ascii="Calibri" w:hAnsi="Calibri" w:cs="Calibri"/>
          <w:i/>
          <w:sz w:val="20"/>
        </w:rPr>
        <w:t>3</w:t>
      </w:r>
      <w:r w:rsidRPr="00163A2F">
        <w:rPr>
          <w:rFonts w:ascii="Calibri" w:hAnsi="Calibri" w:cs="Calibri"/>
          <w:i/>
          <w:sz w:val="20"/>
        </w:rPr>
        <w:tab/>
        <w:t>0.769023</w:t>
      </w:r>
    </w:p>
    <w:p w14:paraId="78FDE549" w14:textId="77777777" w:rsidR="00F12E9B" w:rsidRPr="00163A2F" w:rsidRDefault="00F12E9B" w:rsidP="00F12E9B">
      <w:pPr>
        <w:spacing w:after="0" w:line="240" w:lineRule="auto"/>
        <w:ind w:left="3" w:right="3"/>
        <w:jc w:val="both"/>
        <w:rPr>
          <w:rFonts w:ascii="Calibri" w:hAnsi="Calibri" w:cs="Calibri"/>
          <w:i/>
          <w:sz w:val="20"/>
        </w:rPr>
      </w:pPr>
      <w:r w:rsidRPr="00163A2F">
        <w:rPr>
          <w:rFonts w:ascii="Calibri" w:hAnsi="Calibri" w:cs="Calibri"/>
          <w:i/>
          <w:sz w:val="20"/>
        </w:rPr>
        <w:t>dtype: float64</w:t>
      </w:r>
    </w:p>
    <w:p w14:paraId="3F521595" w14:textId="77777777" w:rsidR="00F12E9B" w:rsidRPr="00163A2F" w:rsidRDefault="00F12E9B" w:rsidP="00F12E9B">
      <w:pPr>
        <w:spacing w:after="0" w:line="240" w:lineRule="auto"/>
        <w:ind w:left="3" w:right="3"/>
        <w:jc w:val="both"/>
        <w:rPr>
          <w:rFonts w:ascii="Calibri" w:hAnsi="Calibri" w:cs="Calibri"/>
          <w:sz w:val="20"/>
        </w:rPr>
      </w:pPr>
    </w:p>
    <w:p w14:paraId="4B12DCE7" w14:textId="77777777" w:rsidR="00F12E9B" w:rsidRPr="00163A2F" w:rsidRDefault="00F12E9B" w:rsidP="00F12E9B">
      <w:pPr>
        <w:spacing w:after="0" w:line="240" w:lineRule="auto"/>
        <w:ind w:left="3" w:right="3"/>
        <w:jc w:val="both"/>
        <w:rPr>
          <w:rFonts w:ascii="Calibri" w:hAnsi="Calibri" w:cs="Calibri"/>
          <w:color w:val="0000FF"/>
          <w:sz w:val="20"/>
        </w:rPr>
      </w:pPr>
      <w:r w:rsidRPr="00163A2F">
        <w:rPr>
          <w:rFonts w:ascii="Calibri" w:hAnsi="Calibri" w:cs="Calibri"/>
          <w:color w:val="0000FF"/>
          <w:sz w:val="20"/>
        </w:rPr>
        <w:t>What you’re seeing is a prettified view of a Series with a MultiIndex as its index. The “gaps” in the index display mean “use the label directly above”:</w:t>
      </w:r>
    </w:p>
    <w:p w14:paraId="2DB179B6" w14:textId="77777777" w:rsidR="00F12E9B" w:rsidRPr="00163A2F" w:rsidRDefault="00F12E9B" w:rsidP="00F12E9B">
      <w:pPr>
        <w:spacing w:after="0" w:line="240" w:lineRule="auto"/>
        <w:ind w:left="3" w:right="3"/>
        <w:jc w:val="both"/>
        <w:rPr>
          <w:rFonts w:ascii="Calibri" w:hAnsi="Calibri" w:cs="Calibri"/>
          <w:sz w:val="20"/>
        </w:rPr>
      </w:pPr>
    </w:p>
    <w:p w14:paraId="0C971542" w14:textId="77777777" w:rsidR="00F12E9B" w:rsidRPr="00163A2F" w:rsidRDefault="00F12E9B" w:rsidP="00F12E9B">
      <w:pPr>
        <w:spacing w:after="0" w:line="240" w:lineRule="auto"/>
        <w:rPr>
          <w:rFonts w:ascii="Consolas" w:hAnsi="Consolas"/>
          <w:color w:val="C00000"/>
          <w:sz w:val="20"/>
        </w:rPr>
      </w:pPr>
      <w:r w:rsidRPr="00163A2F">
        <w:rPr>
          <w:rFonts w:ascii="Consolas" w:hAnsi="Consolas"/>
          <w:color w:val="C00000"/>
          <w:sz w:val="20"/>
        </w:rPr>
        <w:t xml:space="preserve">data.index </w:t>
      </w:r>
    </w:p>
    <w:p w14:paraId="1B174C29" w14:textId="77777777" w:rsidR="00F12E9B" w:rsidRPr="00163A2F" w:rsidRDefault="00F12E9B" w:rsidP="00F12E9B">
      <w:pPr>
        <w:spacing w:after="0" w:line="240" w:lineRule="auto"/>
        <w:rPr>
          <w:rFonts w:ascii="Consolas" w:hAnsi="Consolas"/>
          <w:i/>
          <w:sz w:val="20"/>
        </w:rPr>
      </w:pPr>
      <w:r w:rsidRPr="00163A2F">
        <w:rPr>
          <w:rFonts w:ascii="Consolas" w:hAnsi="Consolas"/>
          <w:i/>
          <w:sz w:val="20"/>
        </w:rPr>
        <w:t>MultiIndex(levels=[['a', 'b', 'c', 'd'], [1, 2, 3]],</w:t>
      </w:r>
    </w:p>
    <w:p w14:paraId="67D189CC" w14:textId="77777777" w:rsidR="00F12E9B" w:rsidRPr="00163A2F" w:rsidRDefault="00F12E9B" w:rsidP="00F12E9B">
      <w:pPr>
        <w:spacing w:after="0" w:line="240" w:lineRule="auto"/>
        <w:rPr>
          <w:rFonts w:ascii="Consolas" w:hAnsi="Consolas"/>
          <w:i/>
          <w:sz w:val="20"/>
        </w:rPr>
      </w:pPr>
      <w:r w:rsidRPr="00163A2F">
        <w:rPr>
          <w:rFonts w:ascii="Consolas" w:hAnsi="Consolas"/>
          <w:i/>
          <w:sz w:val="20"/>
        </w:rPr>
        <w:t>labels=[[0, 0, 0, 1, 1, 2, 2, 3, 3], [0, 1, 2, 0, 2, 0, 1, 1, 2]])</w:t>
      </w:r>
    </w:p>
    <w:p w14:paraId="6CA04D32" w14:textId="77777777" w:rsidR="00F12E9B" w:rsidRPr="00163A2F" w:rsidRDefault="00F12E9B" w:rsidP="00F12E9B">
      <w:pPr>
        <w:spacing w:after="0" w:line="240" w:lineRule="auto"/>
        <w:ind w:left="3" w:right="3"/>
        <w:jc w:val="both"/>
        <w:rPr>
          <w:rFonts w:ascii="Calibri" w:hAnsi="Calibri" w:cs="Calibri"/>
          <w:sz w:val="20"/>
        </w:rPr>
      </w:pPr>
    </w:p>
    <w:p w14:paraId="5CBE5B31" w14:textId="77777777" w:rsidR="00F12E9B" w:rsidRPr="00163A2F" w:rsidRDefault="00F12E9B" w:rsidP="00F12E9B">
      <w:pPr>
        <w:spacing w:after="0" w:line="240" w:lineRule="auto"/>
        <w:ind w:left="3" w:right="3"/>
        <w:jc w:val="both"/>
        <w:rPr>
          <w:rFonts w:ascii="Calibri" w:hAnsi="Calibri" w:cs="Calibri"/>
          <w:color w:val="0000FF"/>
          <w:sz w:val="20"/>
        </w:rPr>
      </w:pPr>
      <w:r w:rsidRPr="00163A2F">
        <w:rPr>
          <w:rFonts w:ascii="Calibri" w:hAnsi="Calibri" w:cs="Calibri"/>
          <w:color w:val="0000FF"/>
          <w:sz w:val="20"/>
        </w:rPr>
        <w:t>With a hierarchically indexed object, so-called partial indexing is possible, enabling you to concisely select subsets of the data:</w:t>
      </w:r>
    </w:p>
    <w:p w14:paraId="0DBD5386" w14:textId="77777777" w:rsidR="00F12E9B" w:rsidRPr="00163A2F" w:rsidRDefault="00F12E9B" w:rsidP="00F12E9B">
      <w:pPr>
        <w:spacing w:after="0" w:line="240" w:lineRule="auto"/>
        <w:ind w:left="3" w:right="3"/>
        <w:jc w:val="both"/>
        <w:rPr>
          <w:rFonts w:ascii="Calibri" w:hAnsi="Calibri" w:cs="Calibri"/>
          <w:sz w:val="20"/>
        </w:rPr>
      </w:pPr>
    </w:p>
    <w:p w14:paraId="333A04A9" w14:textId="77777777" w:rsidR="00F12E9B" w:rsidRPr="00163A2F" w:rsidRDefault="00F12E9B" w:rsidP="00F12E9B">
      <w:pPr>
        <w:spacing w:after="0" w:line="240" w:lineRule="auto"/>
        <w:rPr>
          <w:rFonts w:ascii="Consolas" w:hAnsi="Consolas"/>
          <w:color w:val="C00000"/>
          <w:sz w:val="20"/>
        </w:rPr>
      </w:pPr>
      <w:r w:rsidRPr="00163A2F">
        <w:rPr>
          <w:rFonts w:ascii="Consolas" w:hAnsi="Consolas"/>
          <w:color w:val="C00000"/>
          <w:sz w:val="20"/>
        </w:rPr>
        <w:t xml:space="preserve">data['b'] </w:t>
      </w:r>
    </w:p>
    <w:p w14:paraId="53D19E16" w14:textId="77777777" w:rsidR="00F12E9B" w:rsidRPr="00163A2F" w:rsidRDefault="00F12E9B" w:rsidP="00F12E9B">
      <w:pPr>
        <w:spacing w:after="0" w:line="240" w:lineRule="auto"/>
        <w:rPr>
          <w:rFonts w:ascii="Consolas" w:hAnsi="Consolas"/>
          <w:i/>
          <w:sz w:val="20"/>
        </w:rPr>
      </w:pPr>
      <w:r w:rsidRPr="00163A2F">
        <w:rPr>
          <w:rFonts w:ascii="Consolas" w:hAnsi="Consolas"/>
          <w:i/>
          <w:sz w:val="20"/>
        </w:rPr>
        <w:t>1</w:t>
      </w:r>
      <w:r w:rsidRPr="00163A2F">
        <w:rPr>
          <w:rFonts w:ascii="Consolas" w:hAnsi="Consolas"/>
          <w:i/>
          <w:sz w:val="20"/>
        </w:rPr>
        <w:tab/>
        <w:t>-0.555730</w:t>
      </w:r>
    </w:p>
    <w:p w14:paraId="2BAA91E7" w14:textId="77777777" w:rsidR="00F12E9B" w:rsidRPr="00163A2F" w:rsidRDefault="00F12E9B" w:rsidP="00F12E9B">
      <w:pPr>
        <w:spacing w:after="0" w:line="240" w:lineRule="auto"/>
        <w:rPr>
          <w:rFonts w:ascii="Consolas" w:hAnsi="Consolas"/>
          <w:i/>
          <w:sz w:val="20"/>
        </w:rPr>
      </w:pPr>
      <w:r w:rsidRPr="00163A2F">
        <w:rPr>
          <w:rFonts w:ascii="Consolas" w:hAnsi="Consolas"/>
          <w:i/>
          <w:sz w:val="20"/>
        </w:rPr>
        <w:t>3</w:t>
      </w:r>
      <w:r w:rsidRPr="00163A2F">
        <w:rPr>
          <w:rFonts w:ascii="Consolas" w:hAnsi="Consolas"/>
          <w:i/>
          <w:sz w:val="20"/>
        </w:rPr>
        <w:tab/>
        <w:t>1.965781</w:t>
      </w:r>
    </w:p>
    <w:p w14:paraId="49AC1193" w14:textId="77777777" w:rsidR="00F12E9B" w:rsidRPr="00163A2F" w:rsidRDefault="00F12E9B" w:rsidP="00F12E9B">
      <w:pPr>
        <w:spacing w:after="0" w:line="240" w:lineRule="auto"/>
        <w:rPr>
          <w:rFonts w:ascii="Consolas" w:hAnsi="Consolas"/>
          <w:i/>
          <w:sz w:val="20"/>
        </w:rPr>
      </w:pPr>
      <w:r w:rsidRPr="00163A2F">
        <w:rPr>
          <w:rFonts w:ascii="Consolas" w:hAnsi="Consolas"/>
          <w:i/>
          <w:sz w:val="20"/>
        </w:rPr>
        <w:t>dtype: float64</w:t>
      </w:r>
    </w:p>
    <w:p w14:paraId="692B1941" w14:textId="77777777" w:rsidR="00F12E9B" w:rsidRPr="00163A2F" w:rsidRDefault="00F12E9B" w:rsidP="00F12E9B">
      <w:pPr>
        <w:spacing w:after="0" w:line="240" w:lineRule="auto"/>
        <w:ind w:left="3" w:right="3"/>
        <w:jc w:val="both"/>
        <w:rPr>
          <w:rFonts w:ascii="Calibri" w:hAnsi="Calibri" w:cs="Calibri"/>
          <w:sz w:val="20"/>
        </w:rPr>
      </w:pPr>
    </w:p>
    <w:p w14:paraId="3574BF2F" w14:textId="77777777" w:rsidR="00F12E9B" w:rsidRPr="00163A2F" w:rsidRDefault="00F12E9B" w:rsidP="00F12E9B">
      <w:pPr>
        <w:spacing w:after="0" w:line="240" w:lineRule="auto"/>
        <w:rPr>
          <w:rFonts w:ascii="Consolas" w:hAnsi="Consolas"/>
          <w:color w:val="C00000"/>
          <w:sz w:val="20"/>
        </w:rPr>
      </w:pPr>
      <w:r w:rsidRPr="00163A2F">
        <w:rPr>
          <w:rFonts w:ascii="Consolas" w:hAnsi="Consolas"/>
          <w:color w:val="C00000"/>
          <w:sz w:val="20"/>
        </w:rPr>
        <w:t xml:space="preserve">data['b':'c'] </w:t>
      </w:r>
    </w:p>
    <w:p w14:paraId="5AD74F7B" w14:textId="77777777" w:rsidR="00F12E9B" w:rsidRPr="00163A2F" w:rsidRDefault="00F12E9B" w:rsidP="00F12E9B">
      <w:pPr>
        <w:spacing w:after="0" w:line="240" w:lineRule="auto"/>
        <w:ind w:left="3" w:right="3"/>
        <w:jc w:val="both"/>
        <w:rPr>
          <w:rFonts w:ascii="Calibri" w:hAnsi="Calibri" w:cs="Calibri"/>
          <w:i/>
          <w:sz w:val="20"/>
        </w:rPr>
      </w:pPr>
      <w:r w:rsidRPr="00163A2F">
        <w:rPr>
          <w:rFonts w:ascii="Calibri" w:hAnsi="Calibri" w:cs="Calibri"/>
          <w:i/>
          <w:sz w:val="20"/>
        </w:rPr>
        <w:t xml:space="preserve">b </w:t>
      </w:r>
      <w:r w:rsidRPr="00163A2F">
        <w:rPr>
          <w:rFonts w:ascii="Calibri" w:hAnsi="Calibri" w:cs="Calibri"/>
          <w:i/>
          <w:sz w:val="20"/>
        </w:rPr>
        <w:tab/>
        <w:t>1</w:t>
      </w:r>
      <w:r w:rsidRPr="00163A2F">
        <w:rPr>
          <w:rFonts w:ascii="Calibri" w:hAnsi="Calibri" w:cs="Calibri"/>
          <w:i/>
          <w:sz w:val="20"/>
        </w:rPr>
        <w:tab/>
        <w:t>-0.555730</w:t>
      </w:r>
    </w:p>
    <w:p w14:paraId="1111009F" w14:textId="77777777" w:rsidR="00F12E9B" w:rsidRPr="00163A2F" w:rsidRDefault="00F12E9B" w:rsidP="00F12E9B">
      <w:pPr>
        <w:spacing w:after="0" w:line="240" w:lineRule="auto"/>
        <w:ind w:left="3" w:right="3" w:firstLine="717"/>
        <w:jc w:val="both"/>
        <w:rPr>
          <w:rFonts w:ascii="Calibri" w:hAnsi="Calibri" w:cs="Calibri"/>
          <w:i/>
          <w:sz w:val="20"/>
        </w:rPr>
      </w:pPr>
      <w:r w:rsidRPr="00163A2F">
        <w:rPr>
          <w:rFonts w:ascii="Calibri" w:hAnsi="Calibri" w:cs="Calibri"/>
          <w:i/>
          <w:sz w:val="20"/>
        </w:rPr>
        <w:t>3</w:t>
      </w:r>
      <w:r w:rsidRPr="00163A2F">
        <w:rPr>
          <w:rFonts w:ascii="Calibri" w:hAnsi="Calibri" w:cs="Calibri"/>
          <w:i/>
          <w:sz w:val="20"/>
        </w:rPr>
        <w:tab/>
        <w:t>1.965781</w:t>
      </w:r>
    </w:p>
    <w:p w14:paraId="54518C8E" w14:textId="77777777" w:rsidR="00F12E9B" w:rsidRPr="00163A2F" w:rsidRDefault="00F12E9B" w:rsidP="00F12E9B">
      <w:pPr>
        <w:spacing w:after="0" w:line="240" w:lineRule="auto"/>
        <w:ind w:right="3"/>
        <w:jc w:val="both"/>
        <w:rPr>
          <w:rFonts w:ascii="Calibri" w:hAnsi="Calibri" w:cs="Calibri"/>
          <w:i/>
          <w:sz w:val="20"/>
        </w:rPr>
      </w:pPr>
      <w:r w:rsidRPr="00163A2F">
        <w:rPr>
          <w:rFonts w:ascii="Calibri" w:hAnsi="Calibri" w:cs="Calibri"/>
          <w:i/>
          <w:sz w:val="20"/>
        </w:rPr>
        <w:t xml:space="preserve">c </w:t>
      </w:r>
      <w:r w:rsidRPr="00163A2F">
        <w:rPr>
          <w:rFonts w:ascii="Calibri" w:hAnsi="Calibri" w:cs="Calibri"/>
          <w:i/>
          <w:sz w:val="20"/>
        </w:rPr>
        <w:tab/>
        <w:t>1</w:t>
      </w:r>
      <w:r w:rsidRPr="00163A2F">
        <w:rPr>
          <w:rFonts w:ascii="Calibri" w:hAnsi="Calibri" w:cs="Calibri"/>
          <w:i/>
          <w:sz w:val="20"/>
        </w:rPr>
        <w:tab/>
        <w:t>1.393406</w:t>
      </w:r>
    </w:p>
    <w:p w14:paraId="578A17A6" w14:textId="77777777" w:rsidR="00F12E9B" w:rsidRPr="00163A2F" w:rsidRDefault="00F12E9B" w:rsidP="00F12E9B">
      <w:pPr>
        <w:spacing w:after="0" w:line="240" w:lineRule="auto"/>
        <w:ind w:left="3" w:right="3" w:firstLine="717"/>
        <w:jc w:val="both"/>
        <w:rPr>
          <w:rFonts w:ascii="Calibri" w:hAnsi="Calibri" w:cs="Calibri"/>
          <w:i/>
          <w:sz w:val="20"/>
        </w:rPr>
      </w:pPr>
      <w:r w:rsidRPr="00163A2F">
        <w:rPr>
          <w:rFonts w:ascii="Calibri" w:hAnsi="Calibri" w:cs="Calibri"/>
          <w:i/>
          <w:sz w:val="20"/>
        </w:rPr>
        <w:t>2</w:t>
      </w:r>
      <w:r w:rsidRPr="00163A2F">
        <w:rPr>
          <w:rFonts w:ascii="Calibri" w:hAnsi="Calibri" w:cs="Calibri"/>
          <w:i/>
          <w:sz w:val="20"/>
        </w:rPr>
        <w:tab/>
        <w:t>0.092908</w:t>
      </w:r>
    </w:p>
    <w:p w14:paraId="67BA2301" w14:textId="77777777" w:rsidR="00F12E9B" w:rsidRPr="00163A2F" w:rsidRDefault="00F12E9B" w:rsidP="00F12E9B">
      <w:pPr>
        <w:spacing w:after="0" w:line="240" w:lineRule="auto"/>
        <w:ind w:left="3" w:right="3"/>
        <w:jc w:val="both"/>
        <w:rPr>
          <w:rFonts w:ascii="Calibri" w:hAnsi="Calibri" w:cs="Calibri"/>
          <w:i/>
          <w:sz w:val="20"/>
        </w:rPr>
      </w:pPr>
      <w:r w:rsidRPr="00163A2F">
        <w:rPr>
          <w:rFonts w:ascii="Calibri" w:hAnsi="Calibri" w:cs="Calibri"/>
          <w:i/>
          <w:sz w:val="20"/>
        </w:rPr>
        <w:t>dtype: float64</w:t>
      </w:r>
    </w:p>
    <w:p w14:paraId="6ADDC630" w14:textId="77777777" w:rsidR="00F12E9B" w:rsidRPr="00163A2F" w:rsidRDefault="00F12E9B" w:rsidP="00F12E9B">
      <w:pPr>
        <w:spacing w:after="0" w:line="240" w:lineRule="auto"/>
        <w:ind w:left="3" w:right="3"/>
        <w:jc w:val="both"/>
        <w:rPr>
          <w:rFonts w:ascii="Calibri" w:hAnsi="Calibri" w:cs="Calibri"/>
          <w:sz w:val="20"/>
        </w:rPr>
      </w:pPr>
    </w:p>
    <w:p w14:paraId="5908FDB2" w14:textId="77777777" w:rsidR="00F12E9B" w:rsidRPr="00163A2F" w:rsidRDefault="00F12E9B" w:rsidP="00F12E9B">
      <w:pPr>
        <w:spacing w:after="0" w:line="240" w:lineRule="auto"/>
        <w:rPr>
          <w:rFonts w:ascii="Consolas" w:hAnsi="Consolas"/>
          <w:color w:val="C00000"/>
          <w:sz w:val="20"/>
        </w:rPr>
      </w:pPr>
      <w:r w:rsidRPr="00163A2F">
        <w:rPr>
          <w:rFonts w:ascii="Consolas" w:hAnsi="Consolas"/>
          <w:color w:val="C00000"/>
          <w:sz w:val="20"/>
        </w:rPr>
        <w:t xml:space="preserve">data.loc[['b', 'd']] </w:t>
      </w:r>
    </w:p>
    <w:p w14:paraId="48F982FC" w14:textId="77777777" w:rsidR="00F12E9B" w:rsidRPr="00163A2F" w:rsidRDefault="00F12E9B" w:rsidP="00F12E9B">
      <w:pPr>
        <w:spacing w:after="0" w:line="240" w:lineRule="auto"/>
        <w:rPr>
          <w:rFonts w:ascii="Consolas" w:hAnsi="Consolas"/>
          <w:sz w:val="20"/>
        </w:rPr>
      </w:pPr>
      <w:r w:rsidRPr="00163A2F">
        <w:rPr>
          <w:rFonts w:ascii="Consolas" w:hAnsi="Consolas"/>
          <w:sz w:val="20"/>
        </w:rPr>
        <w:t xml:space="preserve">b </w:t>
      </w:r>
      <w:r>
        <w:rPr>
          <w:rFonts w:ascii="Consolas" w:hAnsi="Consolas"/>
          <w:sz w:val="20"/>
        </w:rPr>
        <w:tab/>
      </w:r>
      <w:r w:rsidRPr="00163A2F">
        <w:rPr>
          <w:rFonts w:ascii="Consolas" w:hAnsi="Consolas"/>
          <w:sz w:val="20"/>
        </w:rPr>
        <w:t>1</w:t>
      </w:r>
      <w:r w:rsidRPr="00163A2F">
        <w:rPr>
          <w:rFonts w:ascii="Consolas" w:hAnsi="Consolas"/>
          <w:sz w:val="20"/>
        </w:rPr>
        <w:tab/>
        <w:t>-0.555730</w:t>
      </w:r>
    </w:p>
    <w:p w14:paraId="2722D7EA" w14:textId="77777777" w:rsidR="00F12E9B" w:rsidRPr="00163A2F" w:rsidRDefault="00F12E9B" w:rsidP="00F12E9B">
      <w:pPr>
        <w:spacing w:after="0" w:line="240" w:lineRule="auto"/>
        <w:ind w:firstLine="720"/>
        <w:rPr>
          <w:rFonts w:ascii="Consolas" w:hAnsi="Consolas"/>
          <w:sz w:val="20"/>
        </w:rPr>
      </w:pPr>
      <w:r w:rsidRPr="00163A2F">
        <w:rPr>
          <w:rFonts w:ascii="Consolas" w:hAnsi="Consolas"/>
          <w:sz w:val="20"/>
        </w:rPr>
        <w:t>3</w:t>
      </w:r>
      <w:r w:rsidRPr="00163A2F">
        <w:rPr>
          <w:rFonts w:ascii="Consolas" w:hAnsi="Consolas"/>
          <w:sz w:val="20"/>
        </w:rPr>
        <w:tab/>
        <w:t>1.965781</w:t>
      </w:r>
    </w:p>
    <w:p w14:paraId="7EC1E1BA" w14:textId="77777777" w:rsidR="00F12E9B" w:rsidRPr="00163A2F" w:rsidRDefault="00F12E9B" w:rsidP="00F12E9B">
      <w:pPr>
        <w:spacing w:after="0" w:line="240" w:lineRule="auto"/>
        <w:rPr>
          <w:rFonts w:ascii="Consolas" w:hAnsi="Consolas"/>
          <w:sz w:val="20"/>
        </w:rPr>
      </w:pPr>
      <w:r w:rsidRPr="00163A2F">
        <w:rPr>
          <w:rFonts w:ascii="Consolas" w:hAnsi="Consolas"/>
          <w:sz w:val="20"/>
        </w:rPr>
        <w:t xml:space="preserve">d </w:t>
      </w:r>
      <w:r>
        <w:rPr>
          <w:rFonts w:ascii="Consolas" w:hAnsi="Consolas"/>
          <w:sz w:val="20"/>
        </w:rPr>
        <w:tab/>
      </w:r>
      <w:r w:rsidRPr="00163A2F">
        <w:rPr>
          <w:rFonts w:ascii="Consolas" w:hAnsi="Consolas"/>
          <w:sz w:val="20"/>
        </w:rPr>
        <w:t>2</w:t>
      </w:r>
      <w:r w:rsidRPr="00163A2F">
        <w:rPr>
          <w:rFonts w:ascii="Consolas" w:hAnsi="Consolas"/>
          <w:sz w:val="20"/>
        </w:rPr>
        <w:tab/>
        <w:t>0.281746</w:t>
      </w:r>
    </w:p>
    <w:p w14:paraId="6EFDA5D6" w14:textId="77777777" w:rsidR="00F12E9B" w:rsidRPr="00163A2F" w:rsidRDefault="00F12E9B" w:rsidP="00F12E9B">
      <w:pPr>
        <w:spacing w:after="0" w:line="240" w:lineRule="auto"/>
        <w:rPr>
          <w:rFonts w:ascii="Consolas" w:hAnsi="Consolas"/>
          <w:sz w:val="20"/>
        </w:rPr>
      </w:pPr>
      <w:r w:rsidRPr="00163A2F">
        <w:rPr>
          <w:rFonts w:ascii="Consolas" w:hAnsi="Consolas"/>
          <w:sz w:val="20"/>
        </w:rPr>
        <w:t>3</w:t>
      </w:r>
      <w:r w:rsidRPr="00163A2F">
        <w:rPr>
          <w:rFonts w:ascii="Consolas" w:hAnsi="Consolas"/>
          <w:sz w:val="20"/>
        </w:rPr>
        <w:tab/>
      </w:r>
      <w:r>
        <w:rPr>
          <w:rFonts w:ascii="Consolas" w:hAnsi="Consolas"/>
          <w:sz w:val="20"/>
        </w:rPr>
        <w:tab/>
      </w:r>
      <w:r w:rsidRPr="00163A2F">
        <w:rPr>
          <w:rFonts w:ascii="Consolas" w:hAnsi="Consolas"/>
          <w:sz w:val="20"/>
        </w:rPr>
        <w:t>0.769023</w:t>
      </w:r>
    </w:p>
    <w:p w14:paraId="13CFF9F5" w14:textId="77777777" w:rsidR="00F12E9B" w:rsidRPr="00163A2F" w:rsidRDefault="00F12E9B" w:rsidP="00F12E9B">
      <w:pPr>
        <w:spacing w:after="0" w:line="240" w:lineRule="auto"/>
        <w:rPr>
          <w:rFonts w:ascii="Consolas" w:hAnsi="Consolas"/>
          <w:sz w:val="20"/>
        </w:rPr>
      </w:pPr>
    </w:p>
    <w:p w14:paraId="2CB4DF2E" w14:textId="77777777" w:rsidR="00F12E9B" w:rsidRPr="00163A2F" w:rsidRDefault="00F12E9B" w:rsidP="00F12E9B">
      <w:pPr>
        <w:spacing w:after="0" w:line="240" w:lineRule="auto"/>
        <w:rPr>
          <w:rFonts w:ascii="Consolas" w:hAnsi="Consolas"/>
          <w:sz w:val="20"/>
        </w:rPr>
      </w:pPr>
      <w:r w:rsidRPr="00163A2F">
        <w:rPr>
          <w:rFonts w:ascii="Consolas" w:hAnsi="Consolas"/>
          <w:sz w:val="20"/>
        </w:rPr>
        <w:t>dtype: float64</w:t>
      </w:r>
    </w:p>
    <w:p w14:paraId="31E2C3E0" w14:textId="77777777" w:rsidR="00F12E9B" w:rsidRPr="00163A2F" w:rsidRDefault="00F12E9B" w:rsidP="00F12E9B">
      <w:pPr>
        <w:spacing w:after="0" w:line="240" w:lineRule="auto"/>
        <w:ind w:left="3" w:right="3"/>
        <w:jc w:val="both"/>
        <w:rPr>
          <w:rFonts w:ascii="Calibri" w:hAnsi="Calibri" w:cs="Calibri"/>
          <w:sz w:val="20"/>
        </w:rPr>
      </w:pPr>
    </w:p>
    <w:p w14:paraId="63812BE2" w14:textId="77777777" w:rsidR="00F12E9B" w:rsidRPr="00163A2F" w:rsidRDefault="00F12E9B" w:rsidP="00F12E9B">
      <w:pPr>
        <w:spacing w:after="0" w:line="240" w:lineRule="auto"/>
        <w:ind w:left="3" w:right="3"/>
        <w:jc w:val="both"/>
        <w:rPr>
          <w:rFonts w:ascii="Calibri" w:hAnsi="Calibri" w:cs="Calibri"/>
          <w:sz w:val="20"/>
        </w:rPr>
      </w:pPr>
      <w:r w:rsidRPr="00163A2F">
        <w:rPr>
          <w:rFonts w:ascii="Calibri" w:hAnsi="Calibri" w:cs="Calibri"/>
          <w:sz w:val="20"/>
        </w:rPr>
        <w:t>Selection is even possible from an “inner” level:</w:t>
      </w:r>
    </w:p>
    <w:p w14:paraId="6D7D7030" w14:textId="77777777" w:rsidR="00F12E9B" w:rsidRPr="00163A2F" w:rsidRDefault="00F12E9B" w:rsidP="00F12E9B">
      <w:pPr>
        <w:spacing w:after="0" w:line="240" w:lineRule="auto"/>
        <w:ind w:left="3" w:right="3"/>
        <w:jc w:val="both"/>
        <w:rPr>
          <w:rFonts w:ascii="Calibri" w:hAnsi="Calibri" w:cs="Calibri"/>
          <w:sz w:val="20"/>
        </w:rPr>
      </w:pPr>
    </w:p>
    <w:p w14:paraId="0045E1A5" w14:textId="77777777" w:rsidR="00F12E9B" w:rsidRPr="00163A2F" w:rsidRDefault="00F12E9B" w:rsidP="00F12E9B">
      <w:pPr>
        <w:spacing w:after="0" w:line="240" w:lineRule="auto"/>
        <w:rPr>
          <w:rFonts w:ascii="Consolas" w:hAnsi="Consolas"/>
          <w:color w:val="C00000"/>
          <w:sz w:val="20"/>
        </w:rPr>
      </w:pPr>
      <w:r w:rsidRPr="00163A2F">
        <w:rPr>
          <w:rFonts w:ascii="Consolas" w:hAnsi="Consolas"/>
          <w:color w:val="C00000"/>
          <w:sz w:val="20"/>
        </w:rPr>
        <w:t xml:space="preserve">data.loc[:, 2] </w:t>
      </w:r>
    </w:p>
    <w:p w14:paraId="13EE2254" w14:textId="77777777" w:rsidR="00F12E9B" w:rsidRPr="00163A2F" w:rsidRDefault="00F12E9B" w:rsidP="00F12E9B">
      <w:pPr>
        <w:spacing w:after="0" w:line="240" w:lineRule="auto"/>
        <w:rPr>
          <w:rFonts w:ascii="Consolas" w:hAnsi="Consolas"/>
          <w:i/>
          <w:sz w:val="20"/>
        </w:rPr>
      </w:pPr>
      <w:r w:rsidRPr="00163A2F">
        <w:rPr>
          <w:rFonts w:ascii="Consolas" w:hAnsi="Consolas"/>
          <w:i/>
          <w:sz w:val="20"/>
        </w:rPr>
        <w:t>a</w:t>
      </w:r>
      <w:r w:rsidRPr="00163A2F">
        <w:rPr>
          <w:rFonts w:ascii="Consolas" w:hAnsi="Consolas"/>
          <w:i/>
          <w:sz w:val="20"/>
        </w:rPr>
        <w:tab/>
        <w:t>0.478943</w:t>
      </w:r>
    </w:p>
    <w:p w14:paraId="31A7AA83" w14:textId="77777777" w:rsidR="00F12E9B" w:rsidRPr="00163A2F" w:rsidRDefault="00F12E9B" w:rsidP="00F12E9B">
      <w:pPr>
        <w:spacing w:after="0" w:line="240" w:lineRule="auto"/>
        <w:rPr>
          <w:rFonts w:ascii="Consolas" w:hAnsi="Consolas"/>
          <w:i/>
          <w:sz w:val="20"/>
        </w:rPr>
      </w:pPr>
      <w:r w:rsidRPr="00163A2F">
        <w:rPr>
          <w:rFonts w:ascii="Consolas" w:hAnsi="Consolas"/>
          <w:i/>
          <w:sz w:val="20"/>
        </w:rPr>
        <w:t>c</w:t>
      </w:r>
      <w:r w:rsidRPr="00163A2F">
        <w:rPr>
          <w:rFonts w:ascii="Consolas" w:hAnsi="Consolas"/>
          <w:i/>
          <w:sz w:val="20"/>
        </w:rPr>
        <w:tab/>
        <w:t>0.092908</w:t>
      </w:r>
    </w:p>
    <w:p w14:paraId="08453C11" w14:textId="77777777" w:rsidR="00F12E9B" w:rsidRPr="00163A2F" w:rsidRDefault="00F12E9B" w:rsidP="00F12E9B">
      <w:pPr>
        <w:spacing w:after="0" w:line="240" w:lineRule="auto"/>
        <w:rPr>
          <w:rFonts w:ascii="Consolas" w:hAnsi="Consolas"/>
          <w:i/>
          <w:sz w:val="20"/>
        </w:rPr>
      </w:pPr>
      <w:r w:rsidRPr="00163A2F">
        <w:rPr>
          <w:rFonts w:ascii="Consolas" w:hAnsi="Consolas"/>
          <w:i/>
          <w:sz w:val="20"/>
        </w:rPr>
        <w:t>d</w:t>
      </w:r>
      <w:r w:rsidRPr="00163A2F">
        <w:rPr>
          <w:rFonts w:ascii="Consolas" w:hAnsi="Consolas"/>
          <w:i/>
          <w:sz w:val="20"/>
        </w:rPr>
        <w:tab/>
        <w:t>0.281746</w:t>
      </w:r>
    </w:p>
    <w:p w14:paraId="631E0103" w14:textId="77777777" w:rsidR="00F12E9B" w:rsidRPr="00163A2F" w:rsidRDefault="00F12E9B" w:rsidP="00F12E9B">
      <w:pPr>
        <w:spacing w:after="0" w:line="240" w:lineRule="auto"/>
        <w:rPr>
          <w:rFonts w:ascii="Consolas" w:hAnsi="Consolas"/>
          <w:i/>
          <w:sz w:val="20"/>
        </w:rPr>
      </w:pPr>
      <w:r w:rsidRPr="00163A2F">
        <w:rPr>
          <w:rFonts w:ascii="Consolas" w:hAnsi="Consolas"/>
          <w:i/>
          <w:sz w:val="20"/>
        </w:rPr>
        <w:t>dtype: float64</w:t>
      </w:r>
    </w:p>
    <w:p w14:paraId="1119A9B5" w14:textId="77777777" w:rsidR="00F12E9B" w:rsidRPr="00163A2F" w:rsidRDefault="00F12E9B" w:rsidP="00F12E9B">
      <w:pPr>
        <w:spacing w:after="0" w:line="240" w:lineRule="auto"/>
        <w:ind w:left="3" w:right="3"/>
        <w:jc w:val="both"/>
        <w:rPr>
          <w:rFonts w:ascii="Calibri" w:hAnsi="Calibri" w:cs="Calibri"/>
          <w:sz w:val="20"/>
        </w:rPr>
      </w:pPr>
    </w:p>
    <w:p w14:paraId="20904186" w14:textId="77777777" w:rsidR="00F12E9B" w:rsidRPr="00163A2F" w:rsidRDefault="00F12E9B" w:rsidP="00F12E9B">
      <w:pPr>
        <w:spacing w:after="0" w:line="240" w:lineRule="auto"/>
        <w:ind w:left="3" w:right="3"/>
        <w:jc w:val="both"/>
        <w:rPr>
          <w:rFonts w:ascii="Calibri" w:hAnsi="Calibri" w:cs="Calibri"/>
          <w:color w:val="0000FF"/>
          <w:sz w:val="20"/>
        </w:rPr>
      </w:pPr>
      <w:r w:rsidRPr="00163A2F">
        <w:rPr>
          <w:rFonts w:ascii="Calibri" w:hAnsi="Calibri" w:cs="Calibri"/>
          <w:color w:val="0000FF"/>
          <w:sz w:val="20"/>
        </w:rPr>
        <w:lastRenderedPageBreak/>
        <w:t>Hierarchical indexing plays an important role in reshaping data and group-based operations like forming a pivot table. For example, you could rearrange the data into a DataFrame using its unstack method:</w:t>
      </w:r>
    </w:p>
    <w:p w14:paraId="592E7111" w14:textId="77777777" w:rsidR="00F12E9B" w:rsidRPr="00163A2F" w:rsidRDefault="00F12E9B" w:rsidP="00F12E9B">
      <w:pPr>
        <w:spacing w:after="0" w:line="240" w:lineRule="auto"/>
        <w:ind w:left="3" w:right="3"/>
        <w:jc w:val="both"/>
        <w:rPr>
          <w:rFonts w:ascii="Calibri" w:hAnsi="Calibri" w:cs="Calibri"/>
          <w:sz w:val="20"/>
        </w:rPr>
      </w:pPr>
    </w:p>
    <w:p w14:paraId="65B48CA3" w14:textId="77777777" w:rsidR="00F12E9B" w:rsidRPr="00163A2F" w:rsidRDefault="00F12E9B" w:rsidP="00F12E9B">
      <w:pPr>
        <w:spacing w:after="0" w:line="240" w:lineRule="auto"/>
        <w:rPr>
          <w:rFonts w:ascii="Consolas" w:hAnsi="Consolas"/>
          <w:color w:val="C00000"/>
          <w:sz w:val="20"/>
        </w:rPr>
      </w:pPr>
      <w:r w:rsidRPr="00163A2F">
        <w:rPr>
          <w:rFonts w:ascii="Consolas" w:hAnsi="Consolas"/>
          <w:sz w:val="20"/>
        </w:rPr>
        <w:t>data</w:t>
      </w:r>
      <w:r w:rsidRPr="00163A2F">
        <w:rPr>
          <w:rFonts w:ascii="Consolas" w:hAnsi="Consolas"/>
          <w:color w:val="C00000"/>
          <w:sz w:val="20"/>
        </w:rPr>
        <w:t xml:space="preserve">.unstack() </w:t>
      </w:r>
    </w:p>
    <w:p w14:paraId="5A8445E5" w14:textId="77777777" w:rsidR="00F12E9B" w:rsidRPr="00163A2F" w:rsidRDefault="00F12E9B" w:rsidP="00F12E9B">
      <w:pPr>
        <w:spacing w:after="0" w:line="240" w:lineRule="auto"/>
        <w:ind w:firstLine="720"/>
        <w:rPr>
          <w:rFonts w:ascii="Consolas" w:hAnsi="Consolas"/>
          <w:sz w:val="20"/>
        </w:rPr>
      </w:pPr>
      <w:r w:rsidRPr="00163A2F">
        <w:rPr>
          <w:rFonts w:ascii="Consolas" w:hAnsi="Consolas"/>
          <w:sz w:val="20"/>
        </w:rPr>
        <w:t>1</w:t>
      </w:r>
      <w:r>
        <w:rPr>
          <w:rFonts w:ascii="Consolas" w:hAnsi="Consolas"/>
          <w:sz w:val="20"/>
        </w:rPr>
        <w:tab/>
      </w:r>
      <w:r w:rsidRPr="00163A2F">
        <w:rPr>
          <w:rFonts w:ascii="Consolas" w:hAnsi="Consolas"/>
          <w:sz w:val="20"/>
        </w:rPr>
        <w:tab/>
        <w:t>2</w:t>
      </w:r>
      <w:r w:rsidRPr="00163A2F">
        <w:rPr>
          <w:rFonts w:ascii="Consolas" w:hAnsi="Consolas"/>
          <w:sz w:val="20"/>
        </w:rPr>
        <w:tab/>
      </w:r>
      <w:r>
        <w:rPr>
          <w:rFonts w:ascii="Consolas" w:hAnsi="Consolas"/>
          <w:sz w:val="20"/>
        </w:rPr>
        <w:tab/>
      </w:r>
      <w:r w:rsidRPr="00163A2F">
        <w:rPr>
          <w:rFonts w:ascii="Consolas" w:hAnsi="Consolas"/>
          <w:sz w:val="20"/>
        </w:rPr>
        <w:t>3</w:t>
      </w:r>
    </w:p>
    <w:p w14:paraId="1F7A45A0" w14:textId="77777777" w:rsidR="00F12E9B" w:rsidRPr="00163A2F" w:rsidRDefault="00F12E9B" w:rsidP="00F12E9B">
      <w:pPr>
        <w:spacing w:after="0" w:line="240" w:lineRule="auto"/>
        <w:rPr>
          <w:rFonts w:ascii="Consolas" w:hAnsi="Consolas"/>
          <w:sz w:val="20"/>
        </w:rPr>
      </w:pPr>
      <w:r w:rsidRPr="00163A2F">
        <w:rPr>
          <w:rFonts w:ascii="Consolas" w:hAnsi="Consolas"/>
          <w:sz w:val="20"/>
        </w:rPr>
        <w:t xml:space="preserve">a </w:t>
      </w:r>
      <w:r>
        <w:rPr>
          <w:rFonts w:ascii="Consolas" w:hAnsi="Consolas"/>
          <w:sz w:val="20"/>
        </w:rPr>
        <w:tab/>
      </w:r>
      <w:r w:rsidRPr="00163A2F">
        <w:rPr>
          <w:rFonts w:ascii="Consolas" w:hAnsi="Consolas"/>
          <w:sz w:val="20"/>
        </w:rPr>
        <w:t>-0.204708</w:t>
      </w:r>
      <w:r w:rsidRPr="00163A2F">
        <w:rPr>
          <w:rFonts w:ascii="Consolas" w:hAnsi="Consolas"/>
          <w:sz w:val="20"/>
        </w:rPr>
        <w:tab/>
        <w:t>0.478943</w:t>
      </w:r>
      <w:r w:rsidRPr="00163A2F">
        <w:rPr>
          <w:rFonts w:ascii="Consolas" w:hAnsi="Consolas"/>
          <w:sz w:val="20"/>
        </w:rPr>
        <w:tab/>
        <w:t>-0.519439</w:t>
      </w:r>
    </w:p>
    <w:p w14:paraId="30CDC007" w14:textId="77777777" w:rsidR="00F12E9B" w:rsidRPr="00163A2F" w:rsidRDefault="00F12E9B" w:rsidP="00F12E9B">
      <w:pPr>
        <w:spacing w:after="0" w:line="240" w:lineRule="auto"/>
        <w:rPr>
          <w:rFonts w:ascii="Consolas" w:hAnsi="Consolas"/>
          <w:sz w:val="20"/>
        </w:rPr>
      </w:pPr>
      <w:r w:rsidRPr="00163A2F">
        <w:rPr>
          <w:rFonts w:ascii="Consolas" w:hAnsi="Consolas"/>
          <w:sz w:val="20"/>
        </w:rPr>
        <w:t xml:space="preserve">b </w:t>
      </w:r>
      <w:r>
        <w:rPr>
          <w:rFonts w:ascii="Consolas" w:hAnsi="Consolas"/>
          <w:sz w:val="20"/>
        </w:rPr>
        <w:tab/>
      </w:r>
      <w:r w:rsidRPr="00163A2F">
        <w:rPr>
          <w:rFonts w:ascii="Consolas" w:hAnsi="Consolas"/>
          <w:sz w:val="20"/>
        </w:rPr>
        <w:t>-0.555730</w:t>
      </w:r>
      <w:r w:rsidRPr="00163A2F">
        <w:rPr>
          <w:rFonts w:ascii="Consolas" w:hAnsi="Consolas"/>
          <w:sz w:val="20"/>
        </w:rPr>
        <w:tab/>
        <w:t>NaN</w:t>
      </w:r>
      <w:r w:rsidRPr="00163A2F">
        <w:rPr>
          <w:rFonts w:ascii="Consolas" w:hAnsi="Consolas"/>
          <w:sz w:val="20"/>
        </w:rPr>
        <w:tab/>
      </w:r>
      <w:r>
        <w:rPr>
          <w:rFonts w:ascii="Consolas" w:hAnsi="Consolas"/>
          <w:sz w:val="20"/>
        </w:rPr>
        <w:tab/>
      </w:r>
      <w:r w:rsidRPr="00163A2F">
        <w:rPr>
          <w:rFonts w:ascii="Consolas" w:hAnsi="Consolas"/>
          <w:sz w:val="20"/>
        </w:rPr>
        <w:t>1.965781</w:t>
      </w:r>
    </w:p>
    <w:p w14:paraId="604C8929" w14:textId="77777777" w:rsidR="00F12E9B" w:rsidRPr="00163A2F" w:rsidRDefault="00F12E9B" w:rsidP="00F12E9B">
      <w:pPr>
        <w:spacing w:after="0" w:line="240" w:lineRule="auto"/>
        <w:rPr>
          <w:rFonts w:ascii="Consolas" w:hAnsi="Consolas"/>
          <w:sz w:val="20"/>
        </w:rPr>
      </w:pPr>
      <w:r w:rsidRPr="00163A2F">
        <w:rPr>
          <w:rFonts w:ascii="Consolas" w:hAnsi="Consolas"/>
          <w:sz w:val="20"/>
        </w:rPr>
        <w:t xml:space="preserve">c </w:t>
      </w:r>
      <w:r>
        <w:rPr>
          <w:rFonts w:ascii="Consolas" w:hAnsi="Consolas"/>
          <w:sz w:val="20"/>
        </w:rPr>
        <w:tab/>
      </w:r>
      <w:r w:rsidRPr="00163A2F">
        <w:rPr>
          <w:rFonts w:ascii="Consolas" w:hAnsi="Consolas"/>
          <w:sz w:val="20"/>
        </w:rPr>
        <w:t xml:space="preserve">1.393406 </w:t>
      </w:r>
      <w:r>
        <w:rPr>
          <w:rFonts w:ascii="Consolas" w:hAnsi="Consolas"/>
          <w:sz w:val="20"/>
        </w:rPr>
        <w:tab/>
      </w:r>
      <w:r w:rsidRPr="00163A2F">
        <w:rPr>
          <w:rFonts w:ascii="Consolas" w:hAnsi="Consolas"/>
          <w:sz w:val="20"/>
        </w:rPr>
        <w:t>0.092908</w:t>
      </w:r>
      <w:r w:rsidRPr="00163A2F">
        <w:rPr>
          <w:rFonts w:ascii="Consolas" w:hAnsi="Consolas"/>
          <w:sz w:val="20"/>
        </w:rPr>
        <w:tab/>
        <w:t>NaN</w:t>
      </w:r>
    </w:p>
    <w:p w14:paraId="7336C1B5" w14:textId="77777777" w:rsidR="00F12E9B" w:rsidRPr="00163A2F" w:rsidRDefault="00F12E9B" w:rsidP="00F12E9B">
      <w:pPr>
        <w:spacing w:after="0" w:line="240" w:lineRule="auto"/>
        <w:rPr>
          <w:rFonts w:ascii="Consolas" w:hAnsi="Consolas"/>
          <w:sz w:val="20"/>
        </w:rPr>
      </w:pPr>
      <w:r w:rsidRPr="00163A2F">
        <w:rPr>
          <w:rFonts w:ascii="Consolas" w:hAnsi="Consolas"/>
          <w:sz w:val="20"/>
        </w:rPr>
        <w:t>d</w:t>
      </w:r>
      <w:r w:rsidRPr="00163A2F">
        <w:rPr>
          <w:rFonts w:ascii="Consolas" w:hAnsi="Consolas"/>
          <w:sz w:val="20"/>
        </w:rPr>
        <w:tab/>
        <w:t xml:space="preserve">NaN </w:t>
      </w:r>
      <w:r>
        <w:rPr>
          <w:rFonts w:ascii="Consolas" w:hAnsi="Consolas"/>
          <w:sz w:val="20"/>
        </w:rPr>
        <w:tab/>
      </w:r>
      <w:r>
        <w:rPr>
          <w:rFonts w:ascii="Consolas" w:hAnsi="Consolas"/>
          <w:sz w:val="20"/>
        </w:rPr>
        <w:tab/>
      </w:r>
      <w:r w:rsidRPr="00163A2F">
        <w:rPr>
          <w:rFonts w:ascii="Consolas" w:hAnsi="Consolas"/>
          <w:sz w:val="20"/>
        </w:rPr>
        <w:t xml:space="preserve">0.281746 </w:t>
      </w:r>
      <w:r>
        <w:rPr>
          <w:rFonts w:ascii="Consolas" w:hAnsi="Consolas"/>
          <w:sz w:val="20"/>
        </w:rPr>
        <w:tab/>
      </w:r>
      <w:r w:rsidRPr="00163A2F">
        <w:rPr>
          <w:rFonts w:ascii="Consolas" w:hAnsi="Consolas"/>
          <w:sz w:val="20"/>
        </w:rPr>
        <w:t>0.769023</w:t>
      </w:r>
    </w:p>
    <w:p w14:paraId="16B23877" w14:textId="77777777" w:rsidR="00F12E9B" w:rsidRPr="00163A2F" w:rsidRDefault="00F12E9B" w:rsidP="00F12E9B">
      <w:pPr>
        <w:spacing w:after="0" w:line="240" w:lineRule="auto"/>
        <w:rPr>
          <w:rFonts w:ascii="Consolas" w:hAnsi="Consolas"/>
          <w:sz w:val="20"/>
        </w:rPr>
      </w:pPr>
    </w:p>
    <w:p w14:paraId="4E2CDC82" w14:textId="77777777" w:rsidR="00F12E9B" w:rsidRPr="00163A2F" w:rsidRDefault="00F12E9B" w:rsidP="00F12E9B">
      <w:pPr>
        <w:spacing w:after="0" w:line="240" w:lineRule="auto"/>
        <w:ind w:left="3" w:right="3"/>
        <w:jc w:val="both"/>
        <w:rPr>
          <w:rFonts w:ascii="Calibri" w:hAnsi="Calibri" w:cs="Calibri"/>
          <w:color w:val="0000FF"/>
          <w:sz w:val="20"/>
        </w:rPr>
      </w:pPr>
      <w:r w:rsidRPr="00163A2F">
        <w:rPr>
          <w:rFonts w:ascii="Calibri" w:hAnsi="Calibri" w:cs="Calibri"/>
          <w:color w:val="0000FF"/>
          <w:sz w:val="20"/>
        </w:rPr>
        <w:t>The inverse operation of unstack is stack:</w:t>
      </w:r>
    </w:p>
    <w:p w14:paraId="2A1458AB" w14:textId="77777777" w:rsidR="00F12E9B" w:rsidRPr="00163A2F" w:rsidRDefault="00F12E9B" w:rsidP="00F12E9B">
      <w:pPr>
        <w:spacing w:after="0" w:line="240" w:lineRule="auto"/>
        <w:ind w:left="3" w:right="3"/>
        <w:jc w:val="both"/>
        <w:rPr>
          <w:rFonts w:ascii="Calibri" w:hAnsi="Calibri" w:cs="Calibri"/>
          <w:sz w:val="20"/>
        </w:rPr>
      </w:pPr>
    </w:p>
    <w:p w14:paraId="699A721C" w14:textId="77777777" w:rsidR="00F12E9B" w:rsidRPr="00163A2F" w:rsidRDefault="00F12E9B" w:rsidP="00F12E9B">
      <w:pPr>
        <w:spacing w:after="0" w:line="240" w:lineRule="auto"/>
        <w:rPr>
          <w:rFonts w:ascii="Consolas" w:hAnsi="Consolas"/>
          <w:color w:val="C00000"/>
          <w:sz w:val="20"/>
        </w:rPr>
      </w:pPr>
      <w:r w:rsidRPr="00163A2F">
        <w:rPr>
          <w:rFonts w:ascii="Consolas" w:hAnsi="Consolas"/>
          <w:color w:val="C00000"/>
          <w:sz w:val="20"/>
        </w:rPr>
        <w:t xml:space="preserve">data.unstack().stack() </w:t>
      </w:r>
    </w:p>
    <w:p w14:paraId="65187BC7" w14:textId="77777777" w:rsidR="00F12E9B" w:rsidRPr="00163A2F" w:rsidRDefault="00F12E9B" w:rsidP="00F12E9B">
      <w:pPr>
        <w:spacing w:after="0" w:line="240" w:lineRule="auto"/>
        <w:rPr>
          <w:rFonts w:ascii="Consolas" w:hAnsi="Consolas"/>
          <w:i/>
          <w:sz w:val="20"/>
        </w:rPr>
      </w:pPr>
      <w:r w:rsidRPr="00163A2F">
        <w:rPr>
          <w:rFonts w:ascii="Consolas" w:hAnsi="Consolas"/>
          <w:i/>
          <w:sz w:val="20"/>
        </w:rPr>
        <w:t xml:space="preserve">a </w:t>
      </w:r>
      <w:r w:rsidRPr="00163A2F">
        <w:rPr>
          <w:rFonts w:ascii="Consolas" w:hAnsi="Consolas"/>
          <w:i/>
          <w:sz w:val="20"/>
        </w:rPr>
        <w:tab/>
        <w:t>1</w:t>
      </w:r>
      <w:r w:rsidRPr="00163A2F">
        <w:rPr>
          <w:rFonts w:ascii="Consolas" w:hAnsi="Consolas"/>
          <w:i/>
          <w:sz w:val="20"/>
        </w:rPr>
        <w:tab/>
        <w:t>-0.204708</w:t>
      </w:r>
    </w:p>
    <w:p w14:paraId="775178CD" w14:textId="77777777" w:rsidR="00F12E9B" w:rsidRPr="00163A2F" w:rsidRDefault="00F12E9B" w:rsidP="00F12E9B">
      <w:pPr>
        <w:spacing w:after="0" w:line="240" w:lineRule="auto"/>
        <w:ind w:firstLine="720"/>
        <w:rPr>
          <w:rFonts w:ascii="Consolas" w:hAnsi="Consolas"/>
          <w:i/>
          <w:sz w:val="20"/>
        </w:rPr>
      </w:pPr>
      <w:r w:rsidRPr="00163A2F">
        <w:rPr>
          <w:rFonts w:ascii="Consolas" w:hAnsi="Consolas"/>
          <w:i/>
          <w:sz w:val="20"/>
        </w:rPr>
        <w:t>2</w:t>
      </w:r>
      <w:r w:rsidRPr="00163A2F">
        <w:rPr>
          <w:rFonts w:ascii="Consolas" w:hAnsi="Consolas"/>
          <w:i/>
          <w:sz w:val="20"/>
        </w:rPr>
        <w:tab/>
        <w:t>0.478943</w:t>
      </w:r>
    </w:p>
    <w:p w14:paraId="0B9445D0" w14:textId="77777777" w:rsidR="00F12E9B" w:rsidRPr="00163A2F" w:rsidRDefault="00F12E9B" w:rsidP="00F12E9B">
      <w:pPr>
        <w:spacing w:after="0" w:line="240" w:lineRule="auto"/>
        <w:ind w:firstLine="720"/>
        <w:rPr>
          <w:rFonts w:ascii="Consolas" w:hAnsi="Consolas"/>
          <w:i/>
          <w:sz w:val="20"/>
        </w:rPr>
      </w:pPr>
      <w:r w:rsidRPr="00163A2F">
        <w:rPr>
          <w:rFonts w:ascii="Consolas" w:hAnsi="Consolas"/>
          <w:i/>
          <w:sz w:val="20"/>
        </w:rPr>
        <w:t>3</w:t>
      </w:r>
      <w:r w:rsidRPr="00163A2F">
        <w:rPr>
          <w:rFonts w:ascii="Consolas" w:hAnsi="Consolas"/>
          <w:i/>
          <w:sz w:val="20"/>
        </w:rPr>
        <w:tab/>
        <w:t>-0.519439</w:t>
      </w:r>
    </w:p>
    <w:p w14:paraId="5247016C" w14:textId="77777777" w:rsidR="00F12E9B" w:rsidRPr="00163A2F" w:rsidRDefault="00F12E9B" w:rsidP="00F12E9B">
      <w:pPr>
        <w:spacing w:after="0" w:line="240" w:lineRule="auto"/>
        <w:rPr>
          <w:rFonts w:ascii="Consolas" w:hAnsi="Consolas"/>
          <w:i/>
          <w:sz w:val="20"/>
        </w:rPr>
      </w:pPr>
      <w:r w:rsidRPr="00163A2F">
        <w:rPr>
          <w:rFonts w:ascii="Consolas" w:hAnsi="Consolas"/>
          <w:i/>
          <w:sz w:val="20"/>
        </w:rPr>
        <w:t xml:space="preserve">b </w:t>
      </w:r>
      <w:r w:rsidRPr="00163A2F">
        <w:rPr>
          <w:rFonts w:ascii="Consolas" w:hAnsi="Consolas"/>
          <w:i/>
          <w:sz w:val="20"/>
        </w:rPr>
        <w:tab/>
        <w:t>1</w:t>
      </w:r>
      <w:r w:rsidRPr="00163A2F">
        <w:rPr>
          <w:rFonts w:ascii="Consolas" w:hAnsi="Consolas"/>
          <w:i/>
          <w:sz w:val="20"/>
        </w:rPr>
        <w:tab/>
        <w:t>-0.555730</w:t>
      </w:r>
    </w:p>
    <w:p w14:paraId="090E634E" w14:textId="77777777" w:rsidR="00F12E9B" w:rsidRPr="00163A2F" w:rsidRDefault="00F12E9B" w:rsidP="00F12E9B">
      <w:pPr>
        <w:spacing w:after="0" w:line="240" w:lineRule="auto"/>
        <w:ind w:firstLine="720"/>
        <w:rPr>
          <w:rFonts w:ascii="Consolas" w:hAnsi="Consolas"/>
          <w:i/>
          <w:sz w:val="20"/>
        </w:rPr>
      </w:pPr>
      <w:r w:rsidRPr="00163A2F">
        <w:rPr>
          <w:rFonts w:ascii="Consolas" w:hAnsi="Consolas"/>
          <w:i/>
          <w:sz w:val="20"/>
        </w:rPr>
        <w:t>3</w:t>
      </w:r>
      <w:r w:rsidRPr="00163A2F">
        <w:rPr>
          <w:rFonts w:ascii="Consolas" w:hAnsi="Consolas"/>
          <w:i/>
          <w:sz w:val="20"/>
        </w:rPr>
        <w:tab/>
        <w:t>1.965781</w:t>
      </w:r>
    </w:p>
    <w:p w14:paraId="08045D5D" w14:textId="77777777" w:rsidR="00F12E9B" w:rsidRPr="00163A2F" w:rsidRDefault="00F12E9B" w:rsidP="00F12E9B">
      <w:pPr>
        <w:spacing w:after="0" w:line="240" w:lineRule="auto"/>
        <w:rPr>
          <w:rFonts w:ascii="Consolas" w:hAnsi="Consolas"/>
          <w:i/>
          <w:sz w:val="20"/>
        </w:rPr>
      </w:pPr>
      <w:r w:rsidRPr="00163A2F">
        <w:rPr>
          <w:rFonts w:ascii="Consolas" w:hAnsi="Consolas"/>
          <w:i/>
          <w:sz w:val="20"/>
        </w:rPr>
        <w:t xml:space="preserve">c </w:t>
      </w:r>
      <w:r w:rsidRPr="00163A2F">
        <w:rPr>
          <w:rFonts w:ascii="Consolas" w:hAnsi="Consolas"/>
          <w:i/>
          <w:sz w:val="20"/>
        </w:rPr>
        <w:tab/>
        <w:t>1</w:t>
      </w:r>
      <w:r w:rsidRPr="00163A2F">
        <w:rPr>
          <w:rFonts w:ascii="Consolas" w:hAnsi="Consolas"/>
          <w:i/>
          <w:sz w:val="20"/>
        </w:rPr>
        <w:tab/>
        <w:t>1.393406</w:t>
      </w:r>
    </w:p>
    <w:p w14:paraId="2A7E6AD7" w14:textId="77777777" w:rsidR="00F12E9B" w:rsidRPr="00163A2F" w:rsidRDefault="00F12E9B" w:rsidP="00F12E9B">
      <w:pPr>
        <w:spacing w:after="0" w:line="240" w:lineRule="auto"/>
        <w:ind w:firstLine="720"/>
        <w:rPr>
          <w:rFonts w:ascii="Consolas" w:hAnsi="Consolas"/>
          <w:i/>
          <w:sz w:val="20"/>
        </w:rPr>
      </w:pPr>
      <w:r w:rsidRPr="00163A2F">
        <w:rPr>
          <w:rFonts w:ascii="Consolas" w:hAnsi="Consolas"/>
          <w:i/>
          <w:sz w:val="20"/>
        </w:rPr>
        <w:t>2</w:t>
      </w:r>
      <w:r w:rsidRPr="00163A2F">
        <w:rPr>
          <w:rFonts w:ascii="Consolas" w:hAnsi="Consolas"/>
          <w:i/>
          <w:sz w:val="20"/>
        </w:rPr>
        <w:tab/>
        <w:t>0.092908</w:t>
      </w:r>
    </w:p>
    <w:p w14:paraId="4ED57A78" w14:textId="77777777" w:rsidR="00F12E9B" w:rsidRPr="00163A2F" w:rsidRDefault="00F12E9B" w:rsidP="00F12E9B">
      <w:pPr>
        <w:spacing w:after="0" w:line="240" w:lineRule="auto"/>
        <w:rPr>
          <w:rFonts w:ascii="Consolas" w:hAnsi="Consolas"/>
          <w:i/>
          <w:sz w:val="20"/>
        </w:rPr>
      </w:pPr>
      <w:r w:rsidRPr="00163A2F">
        <w:rPr>
          <w:rFonts w:ascii="Consolas" w:hAnsi="Consolas"/>
          <w:i/>
          <w:sz w:val="20"/>
        </w:rPr>
        <w:t xml:space="preserve">d </w:t>
      </w:r>
      <w:r w:rsidRPr="00163A2F">
        <w:rPr>
          <w:rFonts w:ascii="Consolas" w:hAnsi="Consolas"/>
          <w:i/>
          <w:sz w:val="20"/>
        </w:rPr>
        <w:tab/>
        <w:t>2</w:t>
      </w:r>
      <w:r w:rsidRPr="00163A2F">
        <w:rPr>
          <w:rFonts w:ascii="Consolas" w:hAnsi="Consolas"/>
          <w:i/>
          <w:sz w:val="20"/>
        </w:rPr>
        <w:tab/>
        <w:t>0.281746</w:t>
      </w:r>
    </w:p>
    <w:p w14:paraId="6EC8288E" w14:textId="77777777" w:rsidR="00F12E9B" w:rsidRPr="00163A2F" w:rsidRDefault="00F12E9B" w:rsidP="00F12E9B">
      <w:pPr>
        <w:spacing w:after="0" w:line="240" w:lineRule="auto"/>
        <w:ind w:firstLine="720"/>
        <w:rPr>
          <w:rFonts w:ascii="Consolas" w:hAnsi="Consolas"/>
          <w:i/>
          <w:sz w:val="20"/>
        </w:rPr>
      </w:pPr>
      <w:r w:rsidRPr="00163A2F">
        <w:rPr>
          <w:rFonts w:ascii="Consolas" w:hAnsi="Consolas"/>
          <w:i/>
          <w:sz w:val="20"/>
        </w:rPr>
        <w:t>3</w:t>
      </w:r>
      <w:r w:rsidRPr="00163A2F">
        <w:rPr>
          <w:rFonts w:ascii="Consolas" w:hAnsi="Consolas"/>
          <w:i/>
          <w:sz w:val="20"/>
        </w:rPr>
        <w:tab/>
        <w:t>0.769023</w:t>
      </w:r>
    </w:p>
    <w:p w14:paraId="0FC8BD0F" w14:textId="77777777" w:rsidR="00F12E9B" w:rsidRPr="00163A2F" w:rsidRDefault="00F12E9B" w:rsidP="00F12E9B">
      <w:pPr>
        <w:spacing w:after="0" w:line="240" w:lineRule="auto"/>
        <w:rPr>
          <w:rFonts w:ascii="Consolas" w:hAnsi="Consolas"/>
          <w:i/>
          <w:sz w:val="20"/>
        </w:rPr>
      </w:pPr>
      <w:r w:rsidRPr="00163A2F">
        <w:rPr>
          <w:rFonts w:ascii="Consolas" w:hAnsi="Consolas"/>
          <w:i/>
          <w:sz w:val="20"/>
        </w:rPr>
        <w:t>dtype: float64</w:t>
      </w:r>
    </w:p>
    <w:p w14:paraId="2309AA77" w14:textId="77777777" w:rsidR="00F12E9B" w:rsidRPr="00163A2F" w:rsidRDefault="00F12E9B" w:rsidP="00F12E9B">
      <w:pPr>
        <w:spacing w:after="0" w:line="240" w:lineRule="auto"/>
        <w:ind w:left="3" w:right="3"/>
        <w:jc w:val="both"/>
        <w:rPr>
          <w:rFonts w:ascii="Calibri" w:hAnsi="Calibri" w:cs="Calibri"/>
          <w:sz w:val="20"/>
        </w:rPr>
      </w:pPr>
    </w:p>
    <w:p w14:paraId="44DD4BAE" w14:textId="77777777" w:rsidR="00F12E9B" w:rsidRPr="00163A2F" w:rsidRDefault="00F12E9B" w:rsidP="00F12E9B">
      <w:pPr>
        <w:spacing w:after="0" w:line="240" w:lineRule="auto"/>
        <w:ind w:left="3" w:right="3"/>
        <w:jc w:val="both"/>
        <w:rPr>
          <w:rFonts w:ascii="Calibri" w:hAnsi="Calibri" w:cs="Calibri"/>
          <w:color w:val="0000FF"/>
          <w:sz w:val="20"/>
        </w:rPr>
      </w:pPr>
      <w:r w:rsidRPr="00163A2F">
        <w:rPr>
          <w:rFonts w:ascii="Calibri" w:hAnsi="Calibri" w:cs="Calibri"/>
          <w:color w:val="0000FF"/>
          <w:sz w:val="20"/>
        </w:rPr>
        <w:t>stack and unstack will be explored in more detail later in this chapter. With a DataFrame, either axis can have a hierarchical index:</w:t>
      </w:r>
    </w:p>
    <w:p w14:paraId="78AD31BE" w14:textId="77777777" w:rsidR="00F12E9B" w:rsidRPr="00163A2F" w:rsidRDefault="00F12E9B" w:rsidP="00F12E9B">
      <w:pPr>
        <w:spacing w:after="0" w:line="240" w:lineRule="auto"/>
        <w:ind w:left="3" w:right="3"/>
        <w:jc w:val="both"/>
        <w:rPr>
          <w:rFonts w:ascii="Calibri" w:hAnsi="Calibri" w:cs="Calibri"/>
          <w:sz w:val="20"/>
        </w:rPr>
      </w:pPr>
    </w:p>
    <w:p w14:paraId="275A3691" w14:textId="77777777" w:rsidR="00F12E9B" w:rsidRPr="00163A2F" w:rsidRDefault="00F12E9B" w:rsidP="00F12E9B">
      <w:pPr>
        <w:spacing w:after="0" w:line="240" w:lineRule="auto"/>
        <w:rPr>
          <w:rFonts w:ascii="Consolas" w:hAnsi="Consolas"/>
          <w:sz w:val="20"/>
        </w:rPr>
      </w:pPr>
      <w:r w:rsidRPr="00163A2F">
        <w:rPr>
          <w:rFonts w:ascii="Consolas" w:hAnsi="Consolas"/>
          <w:sz w:val="20"/>
        </w:rPr>
        <w:t xml:space="preserve">frame = </w:t>
      </w:r>
      <w:r w:rsidRPr="00163A2F">
        <w:rPr>
          <w:rFonts w:ascii="Consolas" w:hAnsi="Consolas"/>
          <w:color w:val="C00000"/>
          <w:sz w:val="20"/>
        </w:rPr>
        <w:t>pd.DataFrame(np.arange(12).reshape(</w:t>
      </w:r>
      <w:r w:rsidRPr="00163A2F">
        <w:rPr>
          <w:rFonts w:ascii="Consolas" w:hAnsi="Consolas"/>
          <w:sz w:val="20"/>
        </w:rPr>
        <w:t>(4, 3)),</w:t>
      </w:r>
    </w:p>
    <w:p w14:paraId="4AEC2BEC" w14:textId="77777777" w:rsidR="00F12E9B" w:rsidRPr="00163A2F" w:rsidRDefault="00F12E9B" w:rsidP="00F12E9B">
      <w:pPr>
        <w:spacing w:after="0" w:line="240" w:lineRule="auto"/>
        <w:rPr>
          <w:rFonts w:ascii="Consolas" w:hAnsi="Consolas"/>
          <w:sz w:val="20"/>
        </w:rPr>
      </w:pPr>
      <w:r w:rsidRPr="00163A2F">
        <w:rPr>
          <w:rFonts w:ascii="Consolas" w:hAnsi="Consolas"/>
          <w:sz w:val="20"/>
        </w:rPr>
        <w:t>....:</w:t>
      </w:r>
      <w:r w:rsidRPr="00163A2F">
        <w:rPr>
          <w:rFonts w:ascii="Consolas" w:hAnsi="Consolas"/>
          <w:sz w:val="20"/>
        </w:rPr>
        <w:tab/>
      </w:r>
      <w:r w:rsidRPr="00163A2F">
        <w:rPr>
          <w:rFonts w:ascii="Consolas" w:hAnsi="Consolas"/>
          <w:color w:val="C00000"/>
          <w:sz w:val="20"/>
        </w:rPr>
        <w:t>index=[[</w:t>
      </w:r>
      <w:r w:rsidRPr="00163A2F">
        <w:rPr>
          <w:rFonts w:ascii="Consolas" w:hAnsi="Consolas"/>
          <w:sz w:val="20"/>
        </w:rPr>
        <w:t>'a', 'a', 'b', 'b'], [1, 2, 1, 2]],</w:t>
      </w:r>
    </w:p>
    <w:p w14:paraId="615DCF01" w14:textId="77777777" w:rsidR="00F12E9B" w:rsidRPr="00163A2F" w:rsidRDefault="00F12E9B" w:rsidP="00F12E9B">
      <w:pPr>
        <w:spacing w:after="0" w:line="240" w:lineRule="auto"/>
        <w:rPr>
          <w:rFonts w:ascii="Consolas" w:hAnsi="Consolas"/>
          <w:sz w:val="20"/>
        </w:rPr>
      </w:pPr>
      <w:r w:rsidRPr="00163A2F">
        <w:rPr>
          <w:rFonts w:ascii="Consolas" w:hAnsi="Consolas"/>
          <w:sz w:val="20"/>
        </w:rPr>
        <w:t>....:</w:t>
      </w:r>
      <w:r w:rsidRPr="00163A2F">
        <w:rPr>
          <w:rFonts w:ascii="Consolas" w:hAnsi="Consolas"/>
          <w:sz w:val="20"/>
        </w:rPr>
        <w:tab/>
      </w:r>
      <w:r w:rsidRPr="00163A2F">
        <w:rPr>
          <w:rFonts w:ascii="Consolas" w:hAnsi="Consolas"/>
          <w:color w:val="C00000"/>
          <w:sz w:val="20"/>
        </w:rPr>
        <w:t>columns=[[</w:t>
      </w:r>
      <w:r w:rsidRPr="00163A2F">
        <w:rPr>
          <w:rFonts w:ascii="Consolas" w:hAnsi="Consolas"/>
          <w:sz w:val="20"/>
        </w:rPr>
        <w:t>'Ohio', 'Ohio', 'Colorado'],</w:t>
      </w:r>
    </w:p>
    <w:p w14:paraId="66DB4422" w14:textId="77777777" w:rsidR="00F12E9B" w:rsidRPr="00163A2F" w:rsidRDefault="00F12E9B" w:rsidP="00F12E9B">
      <w:pPr>
        <w:spacing w:after="0" w:line="240" w:lineRule="auto"/>
        <w:rPr>
          <w:rFonts w:ascii="Consolas" w:hAnsi="Consolas"/>
          <w:sz w:val="20"/>
        </w:rPr>
      </w:pPr>
      <w:r w:rsidRPr="00163A2F">
        <w:rPr>
          <w:rFonts w:ascii="Consolas" w:hAnsi="Consolas"/>
          <w:sz w:val="20"/>
        </w:rPr>
        <w:t>....:</w:t>
      </w:r>
      <w:r w:rsidRPr="00163A2F">
        <w:rPr>
          <w:rFonts w:ascii="Consolas" w:hAnsi="Consolas"/>
          <w:sz w:val="20"/>
        </w:rPr>
        <w:tab/>
        <w:t>['Green', 'Red', 'Green']])</w:t>
      </w:r>
    </w:p>
    <w:p w14:paraId="04D1C657" w14:textId="77777777" w:rsidR="00F12E9B" w:rsidRPr="00163A2F" w:rsidRDefault="00F12E9B" w:rsidP="00F12E9B">
      <w:pPr>
        <w:spacing w:after="0" w:line="240" w:lineRule="auto"/>
        <w:rPr>
          <w:rFonts w:ascii="Consolas" w:hAnsi="Consolas"/>
          <w:sz w:val="20"/>
        </w:rPr>
      </w:pPr>
    </w:p>
    <w:p w14:paraId="7EB29FFD" w14:textId="77777777" w:rsidR="00F12E9B" w:rsidRPr="00163A2F" w:rsidRDefault="00F12E9B" w:rsidP="00F12E9B">
      <w:pPr>
        <w:spacing w:after="0" w:line="240" w:lineRule="auto"/>
        <w:rPr>
          <w:rFonts w:ascii="Consolas" w:hAnsi="Consolas"/>
          <w:sz w:val="20"/>
        </w:rPr>
      </w:pPr>
      <w:r w:rsidRPr="00163A2F">
        <w:rPr>
          <w:rFonts w:ascii="Consolas" w:hAnsi="Consolas"/>
          <w:sz w:val="20"/>
        </w:rPr>
        <w:t xml:space="preserve">frame </w:t>
      </w:r>
    </w:p>
    <w:p w14:paraId="25B0A971" w14:textId="77777777" w:rsidR="00F12E9B" w:rsidRPr="00163A2F" w:rsidRDefault="00F12E9B" w:rsidP="00F12E9B">
      <w:pPr>
        <w:spacing w:after="0" w:line="240" w:lineRule="auto"/>
        <w:rPr>
          <w:rFonts w:ascii="Consolas" w:hAnsi="Consolas"/>
          <w:sz w:val="20"/>
        </w:rPr>
      </w:pPr>
      <w:r w:rsidRPr="00163A2F">
        <w:rPr>
          <w:rFonts w:ascii="Consolas" w:hAnsi="Consolas"/>
          <w:sz w:val="20"/>
        </w:rPr>
        <w:tab/>
        <w:t>Ohio</w:t>
      </w:r>
    </w:p>
    <w:p w14:paraId="056129B3" w14:textId="77777777" w:rsidR="00F12E9B" w:rsidRPr="00163A2F" w:rsidRDefault="00F12E9B" w:rsidP="00F12E9B">
      <w:pPr>
        <w:spacing w:after="0" w:line="240" w:lineRule="auto"/>
        <w:rPr>
          <w:rFonts w:ascii="Consolas" w:hAnsi="Consolas"/>
          <w:sz w:val="20"/>
        </w:rPr>
      </w:pPr>
    </w:p>
    <w:p w14:paraId="7B895CBD" w14:textId="77777777" w:rsidR="00F12E9B" w:rsidRPr="00163A2F" w:rsidRDefault="00F12E9B" w:rsidP="00F12E9B">
      <w:pPr>
        <w:spacing w:after="0" w:line="240" w:lineRule="auto"/>
        <w:rPr>
          <w:rFonts w:ascii="Consolas" w:hAnsi="Consolas"/>
          <w:sz w:val="20"/>
        </w:rPr>
      </w:pPr>
      <w:r w:rsidRPr="00163A2F">
        <w:rPr>
          <w:rFonts w:ascii="Consolas" w:hAnsi="Consolas"/>
          <w:sz w:val="20"/>
        </w:rPr>
        <w:t>Green</w:t>
      </w:r>
      <w:r w:rsidRPr="00163A2F">
        <w:rPr>
          <w:rFonts w:ascii="Consolas" w:hAnsi="Consolas"/>
          <w:sz w:val="20"/>
        </w:rPr>
        <w:tab/>
      </w:r>
    </w:p>
    <w:p w14:paraId="5FB7BF03" w14:textId="77777777" w:rsidR="00F12E9B" w:rsidRPr="00163A2F" w:rsidRDefault="00F12E9B" w:rsidP="00F12E9B">
      <w:pPr>
        <w:spacing w:after="0" w:line="240" w:lineRule="auto"/>
        <w:rPr>
          <w:rFonts w:ascii="Consolas" w:hAnsi="Consolas"/>
          <w:sz w:val="20"/>
        </w:rPr>
      </w:pPr>
    </w:p>
    <w:p w14:paraId="2727B5C6" w14:textId="77777777" w:rsidR="00F12E9B" w:rsidRPr="00163A2F" w:rsidRDefault="00F12E9B" w:rsidP="00F12E9B">
      <w:pPr>
        <w:spacing w:after="0" w:line="240" w:lineRule="auto"/>
        <w:rPr>
          <w:rFonts w:ascii="Consolas" w:hAnsi="Consolas"/>
          <w:sz w:val="20"/>
        </w:rPr>
      </w:pPr>
      <w:r w:rsidRPr="00163A2F">
        <w:rPr>
          <w:rFonts w:ascii="Consolas" w:hAnsi="Consolas"/>
          <w:sz w:val="20"/>
        </w:rPr>
        <w:t>Red</w:t>
      </w:r>
      <w:r w:rsidRPr="00163A2F">
        <w:rPr>
          <w:rFonts w:ascii="Consolas" w:hAnsi="Consolas"/>
          <w:sz w:val="20"/>
        </w:rPr>
        <w:tab/>
        <w:t>Colorado</w:t>
      </w:r>
    </w:p>
    <w:p w14:paraId="3975450C" w14:textId="77777777" w:rsidR="00F12E9B" w:rsidRPr="00163A2F" w:rsidRDefault="00F12E9B" w:rsidP="00F12E9B">
      <w:pPr>
        <w:spacing w:after="0" w:line="240" w:lineRule="auto"/>
        <w:rPr>
          <w:rFonts w:ascii="Consolas" w:hAnsi="Consolas"/>
          <w:sz w:val="20"/>
        </w:rPr>
      </w:pPr>
    </w:p>
    <w:p w14:paraId="62E6A836" w14:textId="77777777" w:rsidR="00F12E9B" w:rsidRPr="00163A2F" w:rsidRDefault="00F12E9B" w:rsidP="00F12E9B">
      <w:pPr>
        <w:spacing w:after="0" w:line="240" w:lineRule="auto"/>
        <w:rPr>
          <w:rFonts w:ascii="Consolas" w:hAnsi="Consolas"/>
          <w:sz w:val="20"/>
        </w:rPr>
      </w:pPr>
      <w:r w:rsidRPr="00163A2F">
        <w:rPr>
          <w:rFonts w:ascii="Consolas" w:hAnsi="Consolas"/>
          <w:sz w:val="20"/>
        </w:rPr>
        <w:t>Green</w:t>
      </w:r>
    </w:p>
    <w:p w14:paraId="45D00B10" w14:textId="77777777" w:rsidR="00F12E9B" w:rsidRPr="00163A2F" w:rsidRDefault="00F12E9B" w:rsidP="00F12E9B">
      <w:pPr>
        <w:spacing w:after="0" w:line="240" w:lineRule="auto"/>
        <w:rPr>
          <w:rFonts w:ascii="Consolas" w:hAnsi="Consolas"/>
          <w:sz w:val="20"/>
        </w:rPr>
      </w:pPr>
      <w:r w:rsidRPr="00163A2F">
        <w:rPr>
          <w:rFonts w:ascii="Consolas" w:hAnsi="Consolas"/>
          <w:sz w:val="20"/>
        </w:rPr>
        <w:t>a 1</w:t>
      </w:r>
      <w:r w:rsidRPr="00163A2F">
        <w:rPr>
          <w:rFonts w:ascii="Consolas" w:hAnsi="Consolas"/>
          <w:sz w:val="20"/>
        </w:rPr>
        <w:tab/>
        <w:t>0</w:t>
      </w:r>
      <w:r w:rsidRPr="00163A2F">
        <w:rPr>
          <w:rFonts w:ascii="Consolas" w:hAnsi="Consolas"/>
          <w:sz w:val="20"/>
        </w:rPr>
        <w:tab/>
        <w:t>1</w:t>
      </w:r>
      <w:r w:rsidRPr="00163A2F">
        <w:rPr>
          <w:rFonts w:ascii="Consolas" w:hAnsi="Consolas"/>
          <w:sz w:val="20"/>
        </w:rPr>
        <w:tab/>
        <w:t>2</w:t>
      </w:r>
    </w:p>
    <w:p w14:paraId="594550C8" w14:textId="77777777" w:rsidR="00F12E9B" w:rsidRPr="00163A2F" w:rsidRDefault="00F12E9B" w:rsidP="00F12E9B">
      <w:pPr>
        <w:spacing w:after="0" w:line="240" w:lineRule="auto"/>
        <w:rPr>
          <w:rFonts w:ascii="Consolas" w:hAnsi="Consolas"/>
          <w:sz w:val="20"/>
        </w:rPr>
      </w:pPr>
      <w:r w:rsidRPr="00163A2F">
        <w:rPr>
          <w:rFonts w:ascii="Consolas" w:hAnsi="Consolas"/>
          <w:sz w:val="20"/>
        </w:rPr>
        <w:t>2</w:t>
      </w:r>
      <w:r w:rsidRPr="00163A2F">
        <w:rPr>
          <w:rFonts w:ascii="Consolas" w:hAnsi="Consolas"/>
          <w:sz w:val="20"/>
        </w:rPr>
        <w:tab/>
        <w:t>3</w:t>
      </w:r>
      <w:r w:rsidRPr="00163A2F">
        <w:rPr>
          <w:rFonts w:ascii="Consolas" w:hAnsi="Consolas"/>
          <w:sz w:val="20"/>
        </w:rPr>
        <w:tab/>
        <w:t>4</w:t>
      </w:r>
      <w:r w:rsidRPr="00163A2F">
        <w:rPr>
          <w:rFonts w:ascii="Consolas" w:hAnsi="Consolas"/>
          <w:sz w:val="20"/>
        </w:rPr>
        <w:tab/>
        <w:t>5</w:t>
      </w:r>
    </w:p>
    <w:p w14:paraId="5338FF0B" w14:textId="77777777" w:rsidR="00F12E9B" w:rsidRPr="00163A2F" w:rsidRDefault="00F12E9B" w:rsidP="00F12E9B">
      <w:pPr>
        <w:spacing w:after="0" w:line="240" w:lineRule="auto"/>
        <w:rPr>
          <w:rFonts w:ascii="Consolas" w:hAnsi="Consolas"/>
          <w:sz w:val="20"/>
        </w:rPr>
      </w:pPr>
      <w:r w:rsidRPr="00163A2F">
        <w:rPr>
          <w:rFonts w:ascii="Consolas" w:hAnsi="Consolas"/>
          <w:sz w:val="20"/>
        </w:rPr>
        <w:t>b 1</w:t>
      </w:r>
      <w:r w:rsidRPr="00163A2F">
        <w:rPr>
          <w:rFonts w:ascii="Consolas" w:hAnsi="Consolas"/>
          <w:sz w:val="20"/>
        </w:rPr>
        <w:tab/>
        <w:t>6</w:t>
      </w:r>
      <w:r w:rsidRPr="00163A2F">
        <w:rPr>
          <w:rFonts w:ascii="Consolas" w:hAnsi="Consolas"/>
          <w:sz w:val="20"/>
        </w:rPr>
        <w:tab/>
        <w:t>7</w:t>
      </w:r>
      <w:r w:rsidRPr="00163A2F">
        <w:rPr>
          <w:rFonts w:ascii="Consolas" w:hAnsi="Consolas"/>
          <w:sz w:val="20"/>
        </w:rPr>
        <w:tab/>
        <w:t>8</w:t>
      </w:r>
    </w:p>
    <w:p w14:paraId="4C9D2289" w14:textId="77777777" w:rsidR="00F12E9B" w:rsidRPr="00163A2F" w:rsidRDefault="00F12E9B" w:rsidP="00F12E9B">
      <w:pPr>
        <w:spacing w:after="0" w:line="240" w:lineRule="auto"/>
        <w:rPr>
          <w:rFonts w:ascii="Consolas" w:hAnsi="Consolas"/>
          <w:sz w:val="20"/>
        </w:rPr>
      </w:pPr>
      <w:r w:rsidRPr="00163A2F">
        <w:rPr>
          <w:rFonts w:ascii="Consolas" w:hAnsi="Consolas"/>
          <w:sz w:val="20"/>
        </w:rPr>
        <w:t>2</w:t>
      </w:r>
      <w:r w:rsidRPr="00163A2F">
        <w:rPr>
          <w:rFonts w:ascii="Consolas" w:hAnsi="Consolas"/>
          <w:sz w:val="20"/>
        </w:rPr>
        <w:tab/>
        <w:t>9</w:t>
      </w:r>
      <w:r w:rsidRPr="00163A2F">
        <w:rPr>
          <w:rFonts w:ascii="Consolas" w:hAnsi="Consolas"/>
          <w:sz w:val="20"/>
        </w:rPr>
        <w:tab/>
        <w:t>10</w:t>
      </w:r>
      <w:r w:rsidRPr="00163A2F">
        <w:rPr>
          <w:rFonts w:ascii="Consolas" w:hAnsi="Consolas"/>
          <w:sz w:val="20"/>
        </w:rPr>
        <w:tab/>
        <w:t>11</w:t>
      </w:r>
    </w:p>
    <w:p w14:paraId="4342BDEE" w14:textId="77777777" w:rsidR="00F12E9B" w:rsidRDefault="00F12E9B" w:rsidP="00F12E9B">
      <w:pPr>
        <w:spacing w:after="0" w:line="240" w:lineRule="auto"/>
        <w:ind w:left="3" w:right="3"/>
        <w:jc w:val="both"/>
        <w:rPr>
          <w:rFonts w:ascii="Calibri" w:hAnsi="Calibri" w:cs="Calibri"/>
          <w:sz w:val="20"/>
        </w:rPr>
      </w:pPr>
    </w:p>
    <w:p w14:paraId="727D3D55" w14:textId="77777777" w:rsidR="00F12E9B" w:rsidRPr="00163A2F" w:rsidRDefault="00F12E9B" w:rsidP="00F12E9B">
      <w:pPr>
        <w:spacing w:after="0" w:line="240" w:lineRule="auto"/>
        <w:ind w:left="3" w:right="3"/>
        <w:jc w:val="both"/>
        <w:rPr>
          <w:rFonts w:ascii="Calibri" w:hAnsi="Calibri" w:cs="Calibri"/>
          <w:color w:val="0000FF"/>
          <w:sz w:val="20"/>
        </w:rPr>
      </w:pPr>
      <w:r w:rsidRPr="00163A2F">
        <w:rPr>
          <w:rFonts w:ascii="Calibri" w:hAnsi="Calibri" w:cs="Calibri"/>
          <w:color w:val="0000FF"/>
          <w:sz w:val="20"/>
        </w:rPr>
        <w:t>The hierarchical levels can have names (as strings or any Python objects). If so, these will show up in the console output:</w:t>
      </w:r>
    </w:p>
    <w:p w14:paraId="49A6D8F8" w14:textId="77777777" w:rsidR="00F12E9B" w:rsidRPr="00163A2F" w:rsidRDefault="00F12E9B" w:rsidP="00F12E9B">
      <w:pPr>
        <w:spacing w:after="0" w:line="240" w:lineRule="auto"/>
        <w:ind w:left="3" w:right="3"/>
        <w:jc w:val="both"/>
        <w:rPr>
          <w:rFonts w:ascii="Calibri" w:hAnsi="Calibri" w:cs="Calibri"/>
          <w:sz w:val="20"/>
        </w:rPr>
      </w:pPr>
    </w:p>
    <w:p w14:paraId="20DE7BEF" w14:textId="77777777" w:rsidR="00F12E9B" w:rsidRPr="00163A2F" w:rsidRDefault="00F12E9B" w:rsidP="00F12E9B">
      <w:pPr>
        <w:spacing w:after="0" w:line="240" w:lineRule="auto"/>
        <w:rPr>
          <w:rFonts w:ascii="Consolas" w:hAnsi="Consolas"/>
          <w:color w:val="C00000"/>
          <w:sz w:val="20"/>
        </w:rPr>
      </w:pPr>
      <w:r w:rsidRPr="00163A2F">
        <w:rPr>
          <w:rFonts w:ascii="Consolas" w:hAnsi="Consolas"/>
          <w:color w:val="C00000"/>
          <w:sz w:val="20"/>
        </w:rPr>
        <w:t>frame.index.names = ['key1', 'key2']</w:t>
      </w:r>
    </w:p>
    <w:p w14:paraId="12455180" w14:textId="77777777" w:rsidR="00F12E9B" w:rsidRPr="00163A2F" w:rsidRDefault="00F12E9B" w:rsidP="00F12E9B">
      <w:pPr>
        <w:spacing w:after="0" w:line="240" w:lineRule="auto"/>
        <w:rPr>
          <w:rFonts w:ascii="Consolas" w:hAnsi="Consolas"/>
          <w:sz w:val="20"/>
        </w:rPr>
      </w:pPr>
    </w:p>
    <w:p w14:paraId="08544E88" w14:textId="77777777" w:rsidR="00F12E9B" w:rsidRPr="00163A2F" w:rsidRDefault="00F12E9B" w:rsidP="00F12E9B">
      <w:pPr>
        <w:spacing w:after="0" w:line="240" w:lineRule="auto"/>
        <w:rPr>
          <w:rFonts w:ascii="Consolas" w:hAnsi="Consolas"/>
          <w:color w:val="C00000"/>
          <w:sz w:val="20"/>
        </w:rPr>
      </w:pPr>
      <w:r w:rsidRPr="00163A2F">
        <w:rPr>
          <w:rFonts w:ascii="Consolas" w:hAnsi="Consolas"/>
          <w:color w:val="C00000"/>
          <w:sz w:val="20"/>
        </w:rPr>
        <w:t>frame.columns.names = ['state', 'color'] In [22]: frame</w:t>
      </w:r>
    </w:p>
    <w:p w14:paraId="25555F45" w14:textId="77777777" w:rsidR="00F12E9B" w:rsidRPr="00163A2F" w:rsidRDefault="00F12E9B" w:rsidP="00F12E9B">
      <w:pPr>
        <w:spacing w:after="0" w:line="240" w:lineRule="auto"/>
        <w:rPr>
          <w:rFonts w:ascii="Consolas" w:hAnsi="Consolas"/>
          <w:sz w:val="20"/>
        </w:rPr>
      </w:pPr>
    </w:p>
    <w:p w14:paraId="5734A5D1" w14:textId="77777777" w:rsidR="00F12E9B" w:rsidRPr="00163A2F" w:rsidRDefault="00F12E9B" w:rsidP="00F12E9B">
      <w:pPr>
        <w:spacing w:after="0" w:line="240" w:lineRule="auto"/>
        <w:rPr>
          <w:rFonts w:ascii="Consolas" w:hAnsi="Consolas"/>
          <w:i/>
          <w:sz w:val="20"/>
        </w:rPr>
      </w:pPr>
      <w:r w:rsidRPr="00163A2F">
        <w:rPr>
          <w:rFonts w:ascii="Consolas" w:hAnsi="Consolas"/>
          <w:i/>
          <w:sz w:val="20"/>
        </w:rPr>
        <w:t>state</w:t>
      </w:r>
      <w:r w:rsidRPr="00163A2F">
        <w:rPr>
          <w:rFonts w:ascii="Consolas" w:hAnsi="Consolas"/>
          <w:i/>
          <w:sz w:val="20"/>
        </w:rPr>
        <w:tab/>
        <w:t>Ohio</w:t>
      </w:r>
      <w:r w:rsidRPr="00163A2F">
        <w:rPr>
          <w:rFonts w:ascii="Consolas" w:hAnsi="Consolas"/>
          <w:i/>
          <w:sz w:val="20"/>
        </w:rPr>
        <w:tab/>
      </w:r>
      <w:r w:rsidRPr="00163A2F">
        <w:rPr>
          <w:rFonts w:ascii="Consolas" w:hAnsi="Consolas"/>
          <w:i/>
          <w:sz w:val="20"/>
        </w:rPr>
        <w:tab/>
        <w:t>Colorado</w:t>
      </w:r>
    </w:p>
    <w:p w14:paraId="19CA3545" w14:textId="77777777" w:rsidR="00F12E9B" w:rsidRPr="00163A2F" w:rsidRDefault="00F12E9B" w:rsidP="00F12E9B">
      <w:pPr>
        <w:spacing w:after="0" w:line="240" w:lineRule="auto"/>
        <w:rPr>
          <w:rFonts w:ascii="Consolas" w:hAnsi="Consolas"/>
          <w:i/>
          <w:sz w:val="20"/>
        </w:rPr>
      </w:pPr>
      <w:r w:rsidRPr="00163A2F">
        <w:rPr>
          <w:rFonts w:ascii="Consolas" w:hAnsi="Consolas"/>
          <w:i/>
          <w:sz w:val="20"/>
        </w:rPr>
        <w:t>color</w:t>
      </w:r>
      <w:r w:rsidRPr="00163A2F">
        <w:rPr>
          <w:rFonts w:ascii="Consolas" w:hAnsi="Consolas"/>
          <w:i/>
          <w:sz w:val="20"/>
        </w:rPr>
        <w:tab/>
        <w:t>Green</w:t>
      </w:r>
      <w:r w:rsidRPr="00163A2F">
        <w:rPr>
          <w:rFonts w:ascii="Consolas" w:hAnsi="Consolas"/>
          <w:i/>
          <w:sz w:val="20"/>
        </w:rPr>
        <w:tab/>
        <w:t>Red</w:t>
      </w:r>
      <w:r w:rsidRPr="00163A2F">
        <w:rPr>
          <w:rFonts w:ascii="Consolas" w:hAnsi="Consolas"/>
          <w:i/>
          <w:sz w:val="20"/>
        </w:rPr>
        <w:tab/>
        <w:t>Green</w:t>
      </w:r>
    </w:p>
    <w:p w14:paraId="7D6A5295" w14:textId="77777777" w:rsidR="00F12E9B" w:rsidRPr="00163A2F" w:rsidRDefault="00F12E9B" w:rsidP="00F12E9B">
      <w:pPr>
        <w:spacing w:after="0" w:line="240" w:lineRule="auto"/>
        <w:rPr>
          <w:rFonts w:ascii="Consolas" w:hAnsi="Consolas"/>
          <w:i/>
          <w:sz w:val="20"/>
        </w:rPr>
      </w:pPr>
      <w:r w:rsidRPr="00163A2F">
        <w:rPr>
          <w:rFonts w:ascii="Consolas" w:hAnsi="Consolas"/>
          <w:i/>
          <w:sz w:val="20"/>
        </w:rPr>
        <w:t>key1 key2</w:t>
      </w:r>
      <w:r w:rsidRPr="00163A2F">
        <w:rPr>
          <w:rFonts w:ascii="Consolas" w:hAnsi="Consolas"/>
          <w:i/>
          <w:sz w:val="20"/>
        </w:rPr>
        <w:tab/>
      </w:r>
      <w:r w:rsidRPr="00163A2F">
        <w:rPr>
          <w:rFonts w:ascii="Consolas" w:hAnsi="Consolas"/>
          <w:i/>
          <w:sz w:val="20"/>
        </w:rPr>
        <w:tab/>
      </w:r>
      <w:r w:rsidRPr="00163A2F">
        <w:rPr>
          <w:rFonts w:ascii="Consolas" w:hAnsi="Consolas"/>
          <w:i/>
          <w:sz w:val="20"/>
        </w:rPr>
        <w:tab/>
      </w:r>
    </w:p>
    <w:p w14:paraId="72EF1902" w14:textId="77777777" w:rsidR="00F12E9B" w:rsidRPr="00163A2F" w:rsidRDefault="00F12E9B" w:rsidP="00F12E9B">
      <w:pPr>
        <w:spacing w:after="0" w:line="240" w:lineRule="auto"/>
        <w:rPr>
          <w:rFonts w:ascii="Consolas" w:hAnsi="Consolas"/>
          <w:i/>
          <w:sz w:val="20"/>
        </w:rPr>
      </w:pPr>
      <w:r w:rsidRPr="00163A2F">
        <w:rPr>
          <w:rFonts w:ascii="Consolas" w:hAnsi="Consolas"/>
          <w:i/>
          <w:sz w:val="20"/>
        </w:rPr>
        <w:t>a</w:t>
      </w:r>
      <w:r w:rsidRPr="00163A2F">
        <w:rPr>
          <w:rFonts w:ascii="Consolas" w:hAnsi="Consolas"/>
          <w:i/>
          <w:sz w:val="20"/>
        </w:rPr>
        <w:tab/>
        <w:t>1</w:t>
      </w:r>
      <w:r w:rsidRPr="00163A2F">
        <w:rPr>
          <w:rFonts w:ascii="Consolas" w:hAnsi="Consolas"/>
          <w:i/>
          <w:sz w:val="20"/>
        </w:rPr>
        <w:tab/>
        <w:t>0</w:t>
      </w:r>
      <w:r w:rsidRPr="00163A2F">
        <w:rPr>
          <w:rFonts w:ascii="Consolas" w:hAnsi="Consolas"/>
          <w:i/>
          <w:sz w:val="20"/>
        </w:rPr>
        <w:tab/>
        <w:t>1</w:t>
      </w:r>
      <w:r w:rsidRPr="00163A2F">
        <w:rPr>
          <w:rFonts w:ascii="Consolas" w:hAnsi="Consolas"/>
          <w:i/>
          <w:sz w:val="20"/>
        </w:rPr>
        <w:tab/>
        <w:t>2</w:t>
      </w:r>
    </w:p>
    <w:p w14:paraId="599F5DBB" w14:textId="77777777" w:rsidR="00F12E9B" w:rsidRPr="00163A2F" w:rsidRDefault="00F12E9B" w:rsidP="00F12E9B">
      <w:pPr>
        <w:spacing w:after="0" w:line="240" w:lineRule="auto"/>
        <w:rPr>
          <w:rFonts w:ascii="Consolas" w:hAnsi="Consolas"/>
          <w:i/>
          <w:sz w:val="20"/>
        </w:rPr>
      </w:pPr>
      <w:r w:rsidRPr="00163A2F">
        <w:rPr>
          <w:rFonts w:ascii="Consolas" w:hAnsi="Consolas"/>
          <w:i/>
          <w:sz w:val="20"/>
        </w:rPr>
        <w:t>2</w:t>
      </w:r>
      <w:r w:rsidRPr="00163A2F">
        <w:rPr>
          <w:rFonts w:ascii="Consolas" w:hAnsi="Consolas"/>
          <w:i/>
          <w:sz w:val="20"/>
        </w:rPr>
        <w:tab/>
        <w:t>3</w:t>
      </w:r>
      <w:r w:rsidRPr="00163A2F">
        <w:rPr>
          <w:rFonts w:ascii="Consolas" w:hAnsi="Consolas"/>
          <w:i/>
          <w:sz w:val="20"/>
        </w:rPr>
        <w:tab/>
        <w:t>4</w:t>
      </w:r>
      <w:r w:rsidRPr="00163A2F">
        <w:rPr>
          <w:rFonts w:ascii="Consolas" w:hAnsi="Consolas"/>
          <w:i/>
          <w:sz w:val="20"/>
        </w:rPr>
        <w:tab/>
        <w:t>5</w:t>
      </w:r>
    </w:p>
    <w:p w14:paraId="51DBC073" w14:textId="77777777" w:rsidR="00F12E9B" w:rsidRPr="00163A2F" w:rsidRDefault="00F12E9B" w:rsidP="00F12E9B">
      <w:pPr>
        <w:spacing w:after="0" w:line="240" w:lineRule="auto"/>
        <w:rPr>
          <w:rFonts w:ascii="Consolas" w:hAnsi="Consolas"/>
          <w:i/>
          <w:sz w:val="20"/>
        </w:rPr>
      </w:pPr>
      <w:r w:rsidRPr="00163A2F">
        <w:rPr>
          <w:rFonts w:ascii="Consolas" w:hAnsi="Consolas"/>
          <w:i/>
          <w:sz w:val="20"/>
        </w:rPr>
        <w:t>b</w:t>
      </w:r>
      <w:r w:rsidRPr="00163A2F">
        <w:rPr>
          <w:rFonts w:ascii="Consolas" w:hAnsi="Consolas"/>
          <w:i/>
          <w:sz w:val="20"/>
        </w:rPr>
        <w:tab/>
        <w:t>1</w:t>
      </w:r>
      <w:r w:rsidRPr="00163A2F">
        <w:rPr>
          <w:rFonts w:ascii="Consolas" w:hAnsi="Consolas"/>
          <w:i/>
          <w:sz w:val="20"/>
        </w:rPr>
        <w:tab/>
        <w:t>6</w:t>
      </w:r>
      <w:r w:rsidRPr="00163A2F">
        <w:rPr>
          <w:rFonts w:ascii="Consolas" w:hAnsi="Consolas"/>
          <w:i/>
          <w:sz w:val="20"/>
        </w:rPr>
        <w:tab/>
        <w:t>7</w:t>
      </w:r>
      <w:r w:rsidRPr="00163A2F">
        <w:rPr>
          <w:rFonts w:ascii="Consolas" w:hAnsi="Consolas"/>
          <w:i/>
          <w:sz w:val="20"/>
        </w:rPr>
        <w:tab/>
        <w:t>8</w:t>
      </w:r>
    </w:p>
    <w:p w14:paraId="7672DCBB" w14:textId="77777777" w:rsidR="00F12E9B" w:rsidRPr="00163A2F" w:rsidRDefault="00F12E9B" w:rsidP="00F12E9B">
      <w:pPr>
        <w:spacing w:after="0" w:line="240" w:lineRule="auto"/>
        <w:rPr>
          <w:rFonts w:ascii="Consolas" w:hAnsi="Consolas"/>
          <w:i/>
          <w:sz w:val="20"/>
        </w:rPr>
      </w:pPr>
      <w:r w:rsidRPr="00163A2F">
        <w:rPr>
          <w:rFonts w:ascii="Consolas" w:hAnsi="Consolas"/>
          <w:i/>
          <w:sz w:val="20"/>
        </w:rPr>
        <w:t>2</w:t>
      </w:r>
      <w:r w:rsidRPr="00163A2F">
        <w:rPr>
          <w:rFonts w:ascii="Consolas" w:hAnsi="Consolas"/>
          <w:i/>
          <w:sz w:val="20"/>
        </w:rPr>
        <w:tab/>
        <w:t>9</w:t>
      </w:r>
      <w:r w:rsidRPr="00163A2F">
        <w:rPr>
          <w:rFonts w:ascii="Consolas" w:hAnsi="Consolas"/>
          <w:i/>
          <w:sz w:val="20"/>
        </w:rPr>
        <w:tab/>
        <w:t>10</w:t>
      </w:r>
      <w:r w:rsidRPr="00163A2F">
        <w:rPr>
          <w:rFonts w:ascii="Consolas" w:hAnsi="Consolas"/>
          <w:i/>
          <w:sz w:val="20"/>
        </w:rPr>
        <w:tab/>
        <w:t>11</w:t>
      </w:r>
    </w:p>
    <w:p w14:paraId="2F8AF3C9" w14:textId="77777777" w:rsidR="00F12E9B" w:rsidRPr="00163A2F" w:rsidRDefault="00F12E9B" w:rsidP="00F12E9B">
      <w:pPr>
        <w:spacing w:after="0" w:line="240" w:lineRule="auto"/>
        <w:ind w:left="3" w:right="3"/>
        <w:jc w:val="both"/>
        <w:rPr>
          <w:rFonts w:ascii="Calibri" w:hAnsi="Calibri" w:cs="Calibri"/>
          <w:sz w:val="20"/>
        </w:rPr>
      </w:pPr>
    </w:p>
    <w:p w14:paraId="00B7379F" w14:textId="77777777" w:rsidR="00F12E9B" w:rsidRPr="00163A2F" w:rsidRDefault="00F12E9B" w:rsidP="00F12E9B">
      <w:pPr>
        <w:spacing w:after="0" w:line="240" w:lineRule="auto"/>
        <w:ind w:left="3" w:right="3"/>
        <w:jc w:val="both"/>
        <w:rPr>
          <w:rFonts w:ascii="Calibri" w:hAnsi="Calibri" w:cs="Calibri"/>
          <w:sz w:val="20"/>
        </w:rPr>
      </w:pPr>
      <w:r w:rsidRPr="00163A2F">
        <w:rPr>
          <w:rFonts w:ascii="Calibri" w:hAnsi="Calibri" w:cs="Calibri"/>
          <w:sz w:val="20"/>
        </w:rPr>
        <w:lastRenderedPageBreak/>
        <w:t>Be careful to distinguish the index names 'state' and 'color'</w:t>
      </w:r>
    </w:p>
    <w:p w14:paraId="0FDD7AD3" w14:textId="77777777" w:rsidR="00F12E9B" w:rsidRPr="00163A2F" w:rsidRDefault="00F12E9B" w:rsidP="00F12E9B">
      <w:pPr>
        <w:spacing w:after="0" w:line="240" w:lineRule="auto"/>
        <w:ind w:left="3" w:right="3"/>
        <w:jc w:val="both"/>
        <w:rPr>
          <w:rFonts w:ascii="Calibri" w:hAnsi="Calibri" w:cs="Calibri"/>
          <w:sz w:val="20"/>
        </w:rPr>
      </w:pPr>
    </w:p>
    <w:p w14:paraId="3EBD9CA3" w14:textId="77777777" w:rsidR="00F12E9B" w:rsidRPr="00163A2F" w:rsidRDefault="00F12E9B" w:rsidP="00F12E9B">
      <w:pPr>
        <w:spacing w:after="0" w:line="240" w:lineRule="auto"/>
        <w:ind w:left="3" w:right="3"/>
        <w:jc w:val="both"/>
        <w:rPr>
          <w:rFonts w:ascii="Calibri" w:hAnsi="Calibri" w:cs="Calibri"/>
          <w:sz w:val="20"/>
        </w:rPr>
      </w:pPr>
      <w:r w:rsidRPr="00163A2F">
        <w:rPr>
          <w:rFonts w:ascii="Calibri" w:hAnsi="Calibri" w:cs="Calibri"/>
          <w:sz w:val="20"/>
        </w:rPr>
        <w:t>from the row labels.</w:t>
      </w:r>
    </w:p>
    <w:p w14:paraId="0B2EF019" w14:textId="77777777" w:rsidR="00F12E9B" w:rsidRPr="00163A2F" w:rsidRDefault="00F12E9B" w:rsidP="00F12E9B">
      <w:pPr>
        <w:spacing w:after="0" w:line="240" w:lineRule="auto"/>
        <w:ind w:left="3" w:right="3"/>
        <w:jc w:val="both"/>
        <w:rPr>
          <w:rFonts w:ascii="Calibri" w:hAnsi="Calibri" w:cs="Calibri"/>
          <w:sz w:val="20"/>
        </w:rPr>
      </w:pPr>
    </w:p>
    <w:p w14:paraId="22BDA6D5" w14:textId="77777777" w:rsidR="00F12E9B" w:rsidRPr="00163A2F" w:rsidRDefault="00F12E9B" w:rsidP="00F12E9B">
      <w:pPr>
        <w:spacing w:after="0" w:line="240" w:lineRule="auto"/>
        <w:ind w:left="3" w:right="3"/>
        <w:jc w:val="both"/>
        <w:rPr>
          <w:rFonts w:ascii="Calibri" w:hAnsi="Calibri" w:cs="Calibri"/>
          <w:sz w:val="20"/>
        </w:rPr>
      </w:pPr>
      <w:r w:rsidRPr="00163A2F">
        <w:rPr>
          <w:rFonts w:ascii="Calibri" w:hAnsi="Calibri" w:cs="Calibri"/>
          <w:sz w:val="20"/>
        </w:rPr>
        <w:t>With partial column indexing you can similarly select groups of columns:</w:t>
      </w:r>
    </w:p>
    <w:p w14:paraId="60B5F23F" w14:textId="77777777" w:rsidR="00F12E9B" w:rsidRPr="00163A2F" w:rsidRDefault="00F12E9B" w:rsidP="00F12E9B">
      <w:pPr>
        <w:spacing w:after="0" w:line="240" w:lineRule="auto"/>
        <w:ind w:left="3" w:right="3"/>
        <w:jc w:val="both"/>
        <w:rPr>
          <w:rFonts w:ascii="Calibri" w:hAnsi="Calibri" w:cs="Calibri"/>
          <w:sz w:val="20"/>
        </w:rPr>
      </w:pPr>
    </w:p>
    <w:p w14:paraId="3F1B55EB" w14:textId="77777777" w:rsidR="00F12E9B" w:rsidRPr="00163A2F" w:rsidRDefault="00F12E9B" w:rsidP="00F12E9B">
      <w:pPr>
        <w:spacing w:after="0" w:line="240" w:lineRule="auto"/>
        <w:rPr>
          <w:rFonts w:ascii="Consolas" w:hAnsi="Consolas"/>
          <w:color w:val="C00000"/>
          <w:sz w:val="20"/>
        </w:rPr>
      </w:pPr>
      <w:r w:rsidRPr="00163A2F">
        <w:rPr>
          <w:rFonts w:ascii="Consolas" w:hAnsi="Consolas"/>
          <w:color w:val="C00000"/>
          <w:sz w:val="20"/>
        </w:rPr>
        <w:t xml:space="preserve">frame['Ohio'] </w:t>
      </w:r>
    </w:p>
    <w:p w14:paraId="16BBFBF4" w14:textId="77777777" w:rsidR="00F12E9B" w:rsidRPr="00163A2F" w:rsidRDefault="00F12E9B" w:rsidP="00F12E9B">
      <w:pPr>
        <w:spacing w:after="0" w:line="240" w:lineRule="auto"/>
        <w:rPr>
          <w:rFonts w:ascii="Consolas" w:hAnsi="Consolas"/>
          <w:sz w:val="20"/>
        </w:rPr>
      </w:pPr>
      <w:r w:rsidRPr="00163A2F">
        <w:rPr>
          <w:rFonts w:ascii="Consolas" w:hAnsi="Consolas"/>
          <w:sz w:val="20"/>
        </w:rPr>
        <w:t>color</w:t>
      </w:r>
      <w:r w:rsidRPr="00163A2F">
        <w:rPr>
          <w:rFonts w:ascii="Consolas" w:hAnsi="Consolas"/>
          <w:sz w:val="20"/>
        </w:rPr>
        <w:tab/>
        <w:t>Green</w:t>
      </w:r>
      <w:r w:rsidRPr="00163A2F">
        <w:rPr>
          <w:rFonts w:ascii="Consolas" w:hAnsi="Consolas"/>
          <w:sz w:val="20"/>
        </w:rPr>
        <w:tab/>
        <w:t>Red</w:t>
      </w:r>
    </w:p>
    <w:p w14:paraId="44BD827A" w14:textId="77777777" w:rsidR="00F12E9B" w:rsidRPr="00163A2F" w:rsidRDefault="00F12E9B" w:rsidP="00F12E9B">
      <w:pPr>
        <w:spacing w:after="0" w:line="240" w:lineRule="auto"/>
        <w:rPr>
          <w:rFonts w:ascii="Consolas" w:hAnsi="Consolas"/>
          <w:sz w:val="20"/>
        </w:rPr>
      </w:pPr>
      <w:r w:rsidRPr="00163A2F">
        <w:rPr>
          <w:rFonts w:ascii="Consolas" w:hAnsi="Consolas"/>
          <w:sz w:val="20"/>
        </w:rPr>
        <w:t>key1 key2</w:t>
      </w:r>
      <w:r w:rsidRPr="00163A2F">
        <w:rPr>
          <w:rFonts w:ascii="Consolas" w:hAnsi="Consolas"/>
          <w:sz w:val="20"/>
        </w:rPr>
        <w:tab/>
      </w:r>
      <w:r w:rsidRPr="00163A2F">
        <w:rPr>
          <w:rFonts w:ascii="Consolas" w:hAnsi="Consolas"/>
          <w:sz w:val="20"/>
        </w:rPr>
        <w:tab/>
      </w:r>
    </w:p>
    <w:p w14:paraId="35435D0F" w14:textId="77777777" w:rsidR="00F12E9B" w:rsidRPr="00163A2F" w:rsidRDefault="00F12E9B" w:rsidP="00F12E9B">
      <w:pPr>
        <w:spacing w:after="0" w:line="240" w:lineRule="auto"/>
        <w:rPr>
          <w:rFonts w:ascii="Consolas" w:hAnsi="Consolas"/>
          <w:sz w:val="20"/>
        </w:rPr>
      </w:pPr>
      <w:r w:rsidRPr="00163A2F">
        <w:rPr>
          <w:rFonts w:ascii="Consolas" w:hAnsi="Consolas"/>
          <w:sz w:val="20"/>
        </w:rPr>
        <w:t>a</w:t>
      </w:r>
      <w:r w:rsidRPr="00163A2F">
        <w:rPr>
          <w:rFonts w:ascii="Consolas" w:hAnsi="Consolas"/>
          <w:sz w:val="20"/>
        </w:rPr>
        <w:tab/>
        <w:t>1</w:t>
      </w:r>
      <w:r w:rsidRPr="00163A2F">
        <w:rPr>
          <w:rFonts w:ascii="Consolas" w:hAnsi="Consolas"/>
          <w:sz w:val="20"/>
        </w:rPr>
        <w:tab/>
        <w:t>0</w:t>
      </w:r>
      <w:r w:rsidRPr="00163A2F">
        <w:rPr>
          <w:rFonts w:ascii="Consolas" w:hAnsi="Consolas"/>
          <w:sz w:val="20"/>
        </w:rPr>
        <w:tab/>
        <w:t>1</w:t>
      </w:r>
    </w:p>
    <w:p w14:paraId="7455E103" w14:textId="77777777" w:rsidR="00F12E9B" w:rsidRPr="00163A2F" w:rsidRDefault="00F12E9B" w:rsidP="00F12E9B">
      <w:pPr>
        <w:spacing w:after="0" w:line="240" w:lineRule="auto"/>
        <w:rPr>
          <w:rFonts w:ascii="Consolas" w:hAnsi="Consolas"/>
          <w:sz w:val="20"/>
        </w:rPr>
      </w:pPr>
      <w:r w:rsidRPr="00163A2F">
        <w:rPr>
          <w:rFonts w:ascii="Consolas" w:hAnsi="Consolas"/>
          <w:sz w:val="20"/>
        </w:rPr>
        <w:t>2</w:t>
      </w:r>
      <w:r w:rsidRPr="00163A2F">
        <w:rPr>
          <w:rFonts w:ascii="Consolas" w:hAnsi="Consolas"/>
          <w:sz w:val="20"/>
        </w:rPr>
        <w:tab/>
        <w:t>3</w:t>
      </w:r>
      <w:r w:rsidRPr="00163A2F">
        <w:rPr>
          <w:rFonts w:ascii="Consolas" w:hAnsi="Consolas"/>
          <w:sz w:val="20"/>
        </w:rPr>
        <w:tab/>
        <w:t>4</w:t>
      </w:r>
    </w:p>
    <w:p w14:paraId="1DA624C1" w14:textId="77777777" w:rsidR="00F12E9B" w:rsidRPr="00163A2F" w:rsidRDefault="00F12E9B" w:rsidP="00F12E9B">
      <w:pPr>
        <w:spacing w:after="0" w:line="240" w:lineRule="auto"/>
        <w:rPr>
          <w:rFonts w:ascii="Consolas" w:hAnsi="Consolas"/>
          <w:sz w:val="20"/>
        </w:rPr>
      </w:pPr>
      <w:r w:rsidRPr="00163A2F">
        <w:rPr>
          <w:rFonts w:ascii="Consolas" w:hAnsi="Consolas"/>
          <w:sz w:val="20"/>
        </w:rPr>
        <w:t>b</w:t>
      </w:r>
      <w:r w:rsidRPr="00163A2F">
        <w:rPr>
          <w:rFonts w:ascii="Consolas" w:hAnsi="Consolas"/>
          <w:sz w:val="20"/>
        </w:rPr>
        <w:tab/>
        <w:t>1</w:t>
      </w:r>
      <w:r w:rsidRPr="00163A2F">
        <w:rPr>
          <w:rFonts w:ascii="Consolas" w:hAnsi="Consolas"/>
          <w:sz w:val="20"/>
        </w:rPr>
        <w:tab/>
        <w:t>6</w:t>
      </w:r>
      <w:r w:rsidRPr="00163A2F">
        <w:rPr>
          <w:rFonts w:ascii="Consolas" w:hAnsi="Consolas"/>
          <w:sz w:val="20"/>
        </w:rPr>
        <w:tab/>
        <w:t>7</w:t>
      </w:r>
    </w:p>
    <w:p w14:paraId="09DCD2EA" w14:textId="77777777" w:rsidR="00F12E9B" w:rsidRPr="00163A2F" w:rsidRDefault="00F12E9B" w:rsidP="00F12E9B">
      <w:pPr>
        <w:spacing w:after="0" w:line="240" w:lineRule="auto"/>
        <w:rPr>
          <w:rFonts w:ascii="Consolas" w:hAnsi="Consolas"/>
          <w:sz w:val="20"/>
        </w:rPr>
      </w:pPr>
      <w:r w:rsidRPr="00163A2F">
        <w:rPr>
          <w:rFonts w:ascii="Consolas" w:hAnsi="Consolas"/>
          <w:sz w:val="20"/>
        </w:rPr>
        <w:t>2</w:t>
      </w:r>
      <w:r w:rsidRPr="00163A2F">
        <w:rPr>
          <w:rFonts w:ascii="Consolas" w:hAnsi="Consolas"/>
          <w:sz w:val="20"/>
        </w:rPr>
        <w:tab/>
        <w:t>9</w:t>
      </w:r>
      <w:r w:rsidRPr="00163A2F">
        <w:rPr>
          <w:rFonts w:ascii="Consolas" w:hAnsi="Consolas"/>
          <w:sz w:val="20"/>
        </w:rPr>
        <w:tab/>
        <w:t>10</w:t>
      </w:r>
    </w:p>
    <w:p w14:paraId="77940377" w14:textId="77777777" w:rsidR="00F12E9B" w:rsidRDefault="00F12E9B" w:rsidP="00F12E9B">
      <w:pPr>
        <w:spacing w:after="0" w:line="240" w:lineRule="auto"/>
        <w:ind w:left="3" w:right="3"/>
        <w:jc w:val="both"/>
        <w:rPr>
          <w:rFonts w:ascii="Calibri" w:hAnsi="Calibri" w:cs="Calibri"/>
          <w:sz w:val="20"/>
        </w:rPr>
      </w:pPr>
    </w:p>
    <w:p w14:paraId="0455EFBC" w14:textId="77777777" w:rsidR="00F12E9B" w:rsidRPr="00340BD1" w:rsidRDefault="00F12E9B" w:rsidP="00F12E9B">
      <w:pPr>
        <w:spacing w:after="0" w:line="240" w:lineRule="auto"/>
        <w:ind w:left="3" w:right="3"/>
        <w:jc w:val="both"/>
        <w:rPr>
          <w:rFonts w:ascii="Calibri" w:hAnsi="Calibri" w:cs="Calibri"/>
          <w:color w:val="0000FF"/>
          <w:sz w:val="20"/>
        </w:rPr>
      </w:pPr>
      <w:r w:rsidRPr="00340BD1">
        <w:rPr>
          <w:rFonts w:ascii="Calibri" w:hAnsi="Calibri" w:cs="Calibri"/>
          <w:color w:val="0000FF"/>
          <w:sz w:val="20"/>
        </w:rPr>
        <w:t>A MultiIndex can be created by itself and then reused; the columns in the preceding DataFrame with level names could be created like this:</w:t>
      </w:r>
    </w:p>
    <w:p w14:paraId="6FDAAA61" w14:textId="77777777" w:rsidR="00F12E9B" w:rsidRPr="00163A2F" w:rsidRDefault="00F12E9B" w:rsidP="00F12E9B">
      <w:pPr>
        <w:spacing w:after="0" w:line="240" w:lineRule="auto"/>
        <w:ind w:left="3" w:right="3"/>
        <w:jc w:val="both"/>
        <w:rPr>
          <w:rFonts w:ascii="Calibri" w:hAnsi="Calibri" w:cs="Calibri"/>
          <w:sz w:val="20"/>
        </w:rPr>
      </w:pPr>
    </w:p>
    <w:p w14:paraId="32C73616" w14:textId="77777777" w:rsidR="00F12E9B" w:rsidRPr="00163A2F" w:rsidRDefault="00F12E9B" w:rsidP="00F12E9B">
      <w:pPr>
        <w:spacing w:after="0" w:line="240" w:lineRule="auto"/>
        <w:rPr>
          <w:rFonts w:ascii="Consolas" w:hAnsi="Consolas"/>
          <w:sz w:val="20"/>
        </w:rPr>
      </w:pPr>
      <w:r w:rsidRPr="00340BD1">
        <w:rPr>
          <w:rFonts w:ascii="Consolas" w:hAnsi="Consolas"/>
          <w:color w:val="C00000"/>
          <w:sz w:val="20"/>
        </w:rPr>
        <w:t>MultiIndex.from_arrays([[</w:t>
      </w:r>
      <w:r w:rsidRPr="00163A2F">
        <w:rPr>
          <w:rFonts w:ascii="Consolas" w:hAnsi="Consolas"/>
          <w:sz w:val="20"/>
        </w:rPr>
        <w:t>'Ohio', 'Ohio', 'Colorado'], ['Green', 'Red', 'Green']], names=['state', 'color'</w:t>
      </w:r>
      <w:r w:rsidRPr="00340BD1">
        <w:rPr>
          <w:rFonts w:ascii="Consolas" w:hAnsi="Consolas"/>
          <w:color w:val="C00000"/>
          <w:sz w:val="20"/>
        </w:rPr>
        <w:t>])</w:t>
      </w:r>
    </w:p>
    <w:p w14:paraId="1F72C4BC" w14:textId="77777777" w:rsidR="00F12E9B" w:rsidRPr="00C42B09" w:rsidRDefault="00F12E9B" w:rsidP="00F12E9B">
      <w:pPr>
        <w:spacing w:after="0" w:line="240" w:lineRule="auto"/>
        <w:ind w:left="3" w:right="3"/>
        <w:jc w:val="both"/>
        <w:rPr>
          <w:rFonts w:ascii="Calibri" w:hAnsi="Calibri" w:cs="Calibri"/>
          <w:sz w:val="20"/>
        </w:rPr>
      </w:pPr>
    </w:p>
    <w:p w14:paraId="10F21281" w14:textId="77777777" w:rsidR="00F12E9B" w:rsidRDefault="00F12E9B" w:rsidP="00F12E9B">
      <w:pPr>
        <w:spacing w:after="0" w:line="240" w:lineRule="auto"/>
        <w:ind w:left="173" w:right="250"/>
        <w:rPr>
          <w:rFonts w:ascii="Consolas" w:hAnsi="Consolas" w:cs="Calibri"/>
          <w:sz w:val="18"/>
        </w:rPr>
      </w:pPr>
    </w:p>
    <w:p w14:paraId="31BC86CD" w14:textId="77777777" w:rsidR="00F12E9B" w:rsidRPr="00404DC4" w:rsidRDefault="00F12E9B" w:rsidP="00F12E9B">
      <w:pPr>
        <w:pStyle w:val="Heading4"/>
        <w:ind w:firstLine="3"/>
      </w:pPr>
      <w:r w:rsidRPr="00404DC4">
        <w:t>Reordering and Sorting Levels</w:t>
      </w:r>
    </w:p>
    <w:p w14:paraId="288C3932" w14:textId="77777777" w:rsidR="00F12E9B" w:rsidRDefault="00F12E9B" w:rsidP="00F12E9B">
      <w:pPr>
        <w:spacing w:after="0" w:line="240" w:lineRule="auto"/>
        <w:ind w:left="3" w:right="3"/>
        <w:jc w:val="both"/>
        <w:rPr>
          <w:rFonts w:ascii="Calibri" w:hAnsi="Calibri" w:cs="Calibri"/>
          <w:sz w:val="20"/>
        </w:rPr>
      </w:pPr>
    </w:p>
    <w:p w14:paraId="267AFB06" w14:textId="77777777" w:rsidR="00F12E9B" w:rsidRPr="00340BD1" w:rsidRDefault="00F12E9B" w:rsidP="00F12E9B">
      <w:pPr>
        <w:spacing w:after="0" w:line="240" w:lineRule="auto"/>
        <w:ind w:left="3" w:right="3"/>
        <w:jc w:val="both"/>
        <w:rPr>
          <w:rFonts w:ascii="Calibri" w:hAnsi="Calibri" w:cs="Calibri"/>
          <w:color w:val="0000FF"/>
          <w:sz w:val="20"/>
        </w:rPr>
      </w:pPr>
      <w:r w:rsidRPr="00340BD1">
        <w:rPr>
          <w:rFonts w:ascii="Calibri" w:hAnsi="Calibri" w:cs="Calibri"/>
          <w:color w:val="0000FF"/>
          <w:sz w:val="20"/>
        </w:rPr>
        <w:t>At times you will need to rearrange the order of the levels on an axis or sort the data by the values in one specific level. The swaplevel takes two level numbers or names and returns a new object with the levels interchanged (but the data is otherwise unaltered):</w:t>
      </w:r>
    </w:p>
    <w:p w14:paraId="56FCD012" w14:textId="77777777" w:rsidR="00F12E9B" w:rsidRPr="00340BD1" w:rsidRDefault="00F12E9B" w:rsidP="00F12E9B">
      <w:pPr>
        <w:spacing w:after="0" w:line="240" w:lineRule="auto"/>
        <w:ind w:left="3" w:right="3"/>
        <w:jc w:val="both"/>
        <w:rPr>
          <w:rFonts w:ascii="Calibri" w:hAnsi="Calibri" w:cs="Calibri"/>
          <w:color w:val="0000FF"/>
          <w:sz w:val="20"/>
        </w:rPr>
      </w:pPr>
    </w:p>
    <w:p w14:paraId="3BC739E7" w14:textId="77777777" w:rsidR="00F12E9B" w:rsidRDefault="00F12E9B" w:rsidP="00F12E9B">
      <w:pPr>
        <w:spacing w:after="0" w:line="240" w:lineRule="auto"/>
        <w:rPr>
          <w:rFonts w:ascii="Consolas" w:hAnsi="Consolas"/>
          <w:sz w:val="20"/>
        </w:rPr>
      </w:pPr>
      <w:r w:rsidRPr="00340BD1">
        <w:rPr>
          <w:rFonts w:ascii="Consolas" w:hAnsi="Consolas"/>
          <w:color w:val="C00000"/>
          <w:sz w:val="20"/>
        </w:rPr>
        <w:t>frame.swaplevel(</w:t>
      </w:r>
      <w:r w:rsidRPr="00340BD1">
        <w:rPr>
          <w:rFonts w:ascii="Consolas" w:hAnsi="Consolas"/>
          <w:sz w:val="20"/>
        </w:rPr>
        <w:t>'key1', 'key2'</w:t>
      </w:r>
      <w:r w:rsidRPr="00340BD1">
        <w:rPr>
          <w:rFonts w:ascii="Consolas" w:hAnsi="Consolas"/>
          <w:color w:val="C00000"/>
          <w:sz w:val="20"/>
        </w:rPr>
        <w:t xml:space="preserve">) </w:t>
      </w:r>
    </w:p>
    <w:p w14:paraId="650513F4" w14:textId="77777777" w:rsidR="00F12E9B" w:rsidRDefault="00F12E9B" w:rsidP="00F12E9B">
      <w:pPr>
        <w:spacing w:after="0" w:line="240" w:lineRule="auto"/>
        <w:rPr>
          <w:rFonts w:ascii="Consolas" w:hAnsi="Consolas"/>
          <w:sz w:val="20"/>
        </w:rPr>
      </w:pPr>
    </w:p>
    <w:p w14:paraId="0EDB6AF5" w14:textId="77777777" w:rsidR="00F12E9B" w:rsidRPr="00340BD1" w:rsidRDefault="00F12E9B" w:rsidP="00F12E9B">
      <w:pPr>
        <w:spacing w:after="0" w:line="240" w:lineRule="auto"/>
        <w:rPr>
          <w:rFonts w:ascii="Consolas" w:hAnsi="Consolas"/>
          <w:sz w:val="20"/>
        </w:rPr>
      </w:pPr>
      <w:r w:rsidRPr="00340BD1">
        <w:rPr>
          <w:rFonts w:ascii="Consolas" w:hAnsi="Consolas"/>
          <w:sz w:val="20"/>
        </w:rPr>
        <w:t>state   Ohio    Colorado color   Green Red   Green key2 key1</w:t>
      </w:r>
    </w:p>
    <w:p w14:paraId="12A30163" w14:textId="77777777" w:rsidR="00F12E9B" w:rsidRPr="00340BD1" w:rsidRDefault="00F12E9B" w:rsidP="00F12E9B">
      <w:pPr>
        <w:spacing w:after="0" w:line="240" w:lineRule="auto"/>
        <w:rPr>
          <w:rFonts w:ascii="Consolas" w:hAnsi="Consolas"/>
          <w:sz w:val="20"/>
        </w:rPr>
      </w:pPr>
      <w:r w:rsidRPr="00340BD1">
        <w:rPr>
          <w:rFonts w:ascii="Consolas" w:hAnsi="Consolas"/>
          <w:sz w:val="20"/>
        </w:rPr>
        <w:t>1</w:t>
      </w:r>
      <w:r w:rsidRPr="00340BD1">
        <w:rPr>
          <w:rFonts w:ascii="Consolas" w:hAnsi="Consolas"/>
          <w:sz w:val="20"/>
        </w:rPr>
        <w:tab/>
        <w:t>a</w:t>
      </w:r>
      <w:r w:rsidRPr="00340BD1">
        <w:rPr>
          <w:rFonts w:ascii="Consolas" w:hAnsi="Consolas"/>
          <w:sz w:val="20"/>
        </w:rPr>
        <w:tab/>
        <w:t>0</w:t>
      </w:r>
      <w:r w:rsidRPr="00340BD1">
        <w:rPr>
          <w:rFonts w:ascii="Consolas" w:hAnsi="Consolas"/>
          <w:sz w:val="20"/>
        </w:rPr>
        <w:tab/>
        <w:t>1</w:t>
      </w:r>
      <w:r w:rsidRPr="00340BD1">
        <w:rPr>
          <w:rFonts w:ascii="Consolas" w:hAnsi="Consolas"/>
          <w:sz w:val="20"/>
        </w:rPr>
        <w:tab/>
        <w:t>2</w:t>
      </w:r>
    </w:p>
    <w:p w14:paraId="1278F847" w14:textId="77777777" w:rsidR="00F12E9B" w:rsidRPr="00340BD1" w:rsidRDefault="00F12E9B" w:rsidP="00F12E9B">
      <w:pPr>
        <w:spacing w:after="0" w:line="240" w:lineRule="auto"/>
        <w:rPr>
          <w:rFonts w:ascii="Consolas" w:hAnsi="Consolas"/>
          <w:sz w:val="20"/>
        </w:rPr>
      </w:pPr>
      <w:r w:rsidRPr="00340BD1">
        <w:rPr>
          <w:rFonts w:ascii="Consolas" w:hAnsi="Consolas"/>
          <w:sz w:val="20"/>
        </w:rPr>
        <w:t>2</w:t>
      </w:r>
      <w:r w:rsidRPr="00340BD1">
        <w:rPr>
          <w:rFonts w:ascii="Consolas" w:hAnsi="Consolas"/>
          <w:sz w:val="20"/>
        </w:rPr>
        <w:tab/>
        <w:t>a</w:t>
      </w:r>
      <w:r w:rsidRPr="00340BD1">
        <w:rPr>
          <w:rFonts w:ascii="Consolas" w:hAnsi="Consolas"/>
          <w:sz w:val="20"/>
        </w:rPr>
        <w:tab/>
        <w:t>3</w:t>
      </w:r>
      <w:r w:rsidRPr="00340BD1">
        <w:rPr>
          <w:rFonts w:ascii="Consolas" w:hAnsi="Consolas"/>
          <w:sz w:val="20"/>
        </w:rPr>
        <w:tab/>
        <w:t>4</w:t>
      </w:r>
      <w:r w:rsidRPr="00340BD1">
        <w:rPr>
          <w:rFonts w:ascii="Consolas" w:hAnsi="Consolas"/>
          <w:sz w:val="20"/>
        </w:rPr>
        <w:tab/>
        <w:t>5</w:t>
      </w:r>
    </w:p>
    <w:p w14:paraId="45D96FF1" w14:textId="77777777" w:rsidR="00F12E9B" w:rsidRPr="00340BD1" w:rsidRDefault="00F12E9B" w:rsidP="00F12E9B">
      <w:pPr>
        <w:spacing w:after="0" w:line="240" w:lineRule="auto"/>
        <w:rPr>
          <w:rFonts w:ascii="Consolas" w:hAnsi="Consolas"/>
          <w:sz w:val="20"/>
        </w:rPr>
      </w:pPr>
      <w:r w:rsidRPr="00340BD1">
        <w:rPr>
          <w:rFonts w:ascii="Consolas" w:hAnsi="Consolas"/>
          <w:sz w:val="20"/>
        </w:rPr>
        <w:t>1</w:t>
      </w:r>
      <w:r w:rsidRPr="00340BD1">
        <w:rPr>
          <w:rFonts w:ascii="Consolas" w:hAnsi="Consolas"/>
          <w:sz w:val="20"/>
        </w:rPr>
        <w:tab/>
        <w:t>b</w:t>
      </w:r>
      <w:r w:rsidRPr="00340BD1">
        <w:rPr>
          <w:rFonts w:ascii="Consolas" w:hAnsi="Consolas"/>
          <w:sz w:val="20"/>
        </w:rPr>
        <w:tab/>
        <w:t>6</w:t>
      </w:r>
      <w:r w:rsidRPr="00340BD1">
        <w:rPr>
          <w:rFonts w:ascii="Consolas" w:hAnsi="Consolas"/>
          <w:sz w:val="20"/>
        </w:rPr>
        <w:tab/>
        <w:t>7</w:t>
      </w:r>
      <w:r w:rsidRPr="00340BD1">
        <w:rPr>
          <w:rFonts w:ascii="Consolas" w:hAnsi="Consolas"/>
          <w:sz w:val="20"/>
        </w:rPr>
        <w:tab/>
        <w:t>8</w:t>
      </w:r>
    </w:p>
    <w:p w14:paraId="41A85A93" w14:textId="77777777" w:rsidR="00F12E9B" w:rsidRDefault="00F12E9B" w:rsidP="00F12E9B">
      <w:pPr>
        <w:spacing w:after="0" w:line="240" w:lineRule="auto"/>
        <w:rPr>
          <w:rFonts w:ascii="Consolas" w:hAnsi="Consolas"/>
          <w:sz w:val="20"/>
        </w:rPr>
      </w:pPr>
      <w:r w:rsidRPr="00340BD1">
        <w:rPr>
          <w:rFonts w:ascii="Consolas" w:hAnsi="Consolas"/>
          <w:sz w:val="20"/>
        </w:rPr>
        <w:t>2</w:t>
      </w:r>
      <w:r w:rsidRPr="00340BD1">
        <w:rPr>
          <w:rFonts w:ascii="Consolas" w:hAnsi="Consolas"/>
          <w:sz w:val="20"/>
        </w:rPr>
        <w:tab/>
        <w:t>b</w:t>
      </w:r>
      <w:r w:rsidRPr="00340BD1">
        <w:rPr>
          <w:rFonts w:ascii="Consolas" w:hAnsi="Consolas"/>
          <w:sz w:val="20"/>
        </w:rPr>
        <w:tab/>
        <w:t>9</w:t>
      </w:r>
      <w:r w:rsidRPr="00340BD1">
        <w:rPr>
          <w:rFonts w:ascii="Consolas" w:hAnsi="Consolas"/>
          <w:sz w:val="20"/>
        </w:rPr>
        <w:tab/>
        <w:t>10</w:t>
      </w:r>
      <w:r w:rsidRPr="00340BD1">
        <w:rPr>
          <w:rFonts w:ascii="Consolas" w:hAnsi="Consolas"/>
          <w:sz w:val="20"/>
        </w:rPr>
        <w:tab/>
        <w:t>11</w:t>
      </w:r>
    </w:p>
    <w:p w14:paraId="72A79410" w14:textId="77777777" w:rsidR="00F12E9B" w:rsidRPr="00340BD1" w:rsidRDefault="00F12E9B" w:rsidP="00F12E9B">
      <w:pPr>
        <w:spacing w:after="0" w:line="240" w:lineRule="auto"/>
        <w:rPr>
          <w:rFonts w:ascii="Consolas" w:hAnsi="Consolas"/>
          <w:sz w:val="20"/>
        </w:rPr>
      </w:pPr>
    </w:p>
    <w:p w14:paraId="21E821C6" w14:textId="77777777" w:rsidR="00F12E9B" w:rsidRPr="00340BD1" w:rsidRDefault="00F12E9B" w:rsidP="00F12E9B">
      <w:pPr>
        <w:spacing w:after="0" w:line="240" w:lineRule="auto"/>
        <w:ind w:left="3" w:right="3"/>
        <w:jc w:val="both"/>
        <w:rPr>
          <w:rFonts w:ascii="Calibri" w:hAnsi="Calibri" w:cs="Calibri"/>
          <w:color w:val="0000FF"/>
          <w:sz w:val="20"/>
        </w:rPr>
      </w:pPr>
      <w:r w:rsidRPr="00340BD1">
        <w:rPr>
          <w:rFonts w:ascii="Calibri" w:hAnsi="Calibri" w:cs="Calibri"/>
          <w:color w:val="0000FF"/>
          <w:sz w:val="20"/>
        </w:rPr>
        <w:t>sort_index, on the other hand, sorts the data using only the values in a single level. When swapping levels, it’s not uncommon to also use sort_index so that the result is lexicographically sorted by the indicated level:</w:t>
      </w:r>
    </w:p>
    <w:p w14:paraId="61647B6D" w14:textId="77777777" w:rsidR="00F12E9B" w:rsidRPr="00340BD1" w:rsidRDefault="00F12E9B" w:rsidP="00F12E9B">
      <w:pPr>
        <w:spacing w:after="0" w:line="240" w:lineRule="auto"/>
        <w:ind w:left="3" w:right="3"/>
        <w:jc w:val="both"/>
        <w:rPr>
          <w:rFonts w:ascii="Calibri" w:hAnsi="Calibri" w:cs="Calibri"/>
          <w:sz w:val="20"/>
        </w:rPr>
      </w:pPr>
    </w:p>
    <w:p w14:paraId="66DFDDE9" w14:textId="77777777" w:rsidR="00F12E9B" w:rsidRPr="00340BD1" w:rsidRDefault="00F12E9B" w:rsidP="00F12E9B">
      <w:pPr>
        <w:spacing w:after="0" w:line="240" w:lineRule="auto"/>
        <w:rPr>
          <w:rFonts w:ascii="Consolas" w:hAnsi="Consolas"/>
          <w:color w:val="C00000"/>
          <w:sz w:val="20"/>
        </w:rPr>
      </w:pPr>
      <w:r w:rsidRPr="00340BD1">
        <w:rPr>
          <w:rFonts w:ascii="Consolas" w:hAnsi="Consolas"/>
          <w:color w:val="C00000"/>
          <w:sz w:val="20"/>
        </w:rPr>
        <w:t xml:space="preserve">frame.sort_index(level=1) </w:t>
      </w:r>
    </w:p>
    <w:p w14:paraId="35512144" w14:textId="77777777" w:rsidR="00F12E9B" w:rsidRPr="00340BD1" w:rsidRDefault="00F12E9B" w:rsidP="00F12E9B">
      <w:pPr>
        <w:spacing w:after="0" w:line="240" w:lineRule="auto"/>
        <w:ind w:firstLine="720"/>
        <w:rPr>
          <w:rFonts w:ascii="Consolas" w:hAnsi="Consolas"/>
          <w:i/>
          <w:sz w:val="20"/>
        </w:rPr>
      </w:pPr>
      <w:r w:rsidRPr="00340BD1">
        <w:rPr>
          <w:rFonts w:ascii="Consolas" w:hAnsi="Consolas"/>
          <w:i/>
          <w:sz w:val="20"/>
        </w:rPr>
        <w:t>state</w:t>
      </w:r>
      <w:r w:rsidRPr="00340BD1">
        <w:rPr>
          <w:rFonts w:ascii="Consolas" w:hAnsi="Consolas"/>
          <w:i/>
          <w:sz w:val="20"/>
        </w:rPr>
        <w:tab/>
        <w:t>Ohio</w:t>
      </w:r>
      <w:r w:rsidRPr="00340BD1">
        <w:rPr>
          <w:rFonts w:ascii="Consolas" w:hAnsi="Consolas"/>
          <w:i/>
          <w:sz w:val="20"/>
        </w:rPr>
        <w:tab/>
        <w:t>Colorado color</w:t>
      </w:r>
      <w:r w:rsidRPr="00340BD1">
        <w:rPr>
          <w:rFonts w:ascii="Consolas" w:hAnsi="Consolas"/>
          <w:i/>
          <w:sz w:val="20"/>
        </w:rPr>
        <w:tab/>
        <w:t xml:space="preserve">Green </w:t>
      </w:r>
      <w:r w:rsidRPr="00340BD1">
        <w:rPr>
          <w:rFonts w:ascii="Consolas" w:hAnsi="Consolas"/>
          <w:i/>
          <w:sz w:val="20"/>
        </w:rPr>
        <w:tab/>
        <w:t>Red</w:t>
      </w:r>
      <w:r w:rsidRPr="00340BD1">
        <w:rPr>
          <w:rFonts w:ascii="Consolas" w:hAnsi="Consolas"/>
          <w:i/>
          <w:sz w:val="20"/>
        </w:rPr>
        <w:tab/>
        <w:t>Green key1 key2</w:t>
      </w:r>
      <w:r w:rsidRPr="00340BD1">
        <w:rPr>
          <w:rFonts w:ascii="Consolas" w:hAnsi="Consolas"/>
          <w:i/>
          <w:sz w:val="20"/>
        </w:rPr>
        <w:tab/>
      </w:r>
      <w:r w:rsidRPr="00340BD1">
        <w:rPr>
          <w:rFonts w:ascii="Consolas" w:hAnsi="Consolas"/>
          <w:i/>
          <w:sz w:val="20"/>
        </w:rPr>
        <w:tab/>
      </w:r>
    </w:p>
    <w:p w14:paraId="0475FD95" w14:textId="77777777" w:rsidR="00F12E9B" w:rsidRPr="00340BD1" w:rsidRDefault="00F12E9B" w:rsidP="00F12E9B">
      <w:pPr>
        <w:spacing w:after="0" w:line="240" w:lineRule="auto"/>
        <w:rPr>
          <w:rFonts w:ascii="Consolas" w:hAnsi="Consolas"/>
          <w:i/>
          <w:sz w:val="20"/>
        </w:rPr>
      </w:pPr>
      <w:r w:rsidRPr="00340BD1">
        <w:rPr>
          <w:rFonts w:ascii="Consolas" w:hAnsi="Consolas"/>
          <w:i/>
          <w:sz w:val="20"/>
        </w:rPr>
        <w:t>a</w:t>
      </w:r>
      <w:r w:rsidRPr="00340BD1">
        <w:rPr>
          <w:rFonts w:ascii="Consolas" w:hAnsi="Consolas"/>
          <w:i/>
          <w:sz w:val="20"/>
        </w:rPr>
        <w:tab/>
        <w:t>1</w:t>
      </w:r>
      <w:r w:rsidRPr="00340BD1">
        <w:rPr>
          <w:rFonts w:ascii="Consolas" w:hAnsi="Consolas"/>
          <w:i/>
          <w:sz w:val="20"/>
        </w:rPr>
        <w:tab/>
        <w:t>0</w:t>
      </w:r>
      <w:r w:rsidRPr="00340BD1">
        <w:rPr>
          <w:rFonts w:ascii="Consolas" w:hAnsi="Consolas"/>
          <w:i/>
          <w:sz w:val="20"/>
        </w:rPr>
        <w:tab/>
        <w:t>1</w:t>
      </w:r>
      <w:r w:rsidRPr="00340BD1">
        <w:rPr>
          <w:rFonts w:ascii="Consolas" w:hAnsi="Consolas"/>
          <w:i/>
          <w:sz w:val="20"/>
        </w:rPr>
        <w:tab/>
      </w:r>
      <w:r w:rsidRPr="00340BD1">
        <w:rPr>
          <w:rFonts w:ascii="Consolas" w:hAnsi="Consolas"/>
          <w:i/>
          <w:sz w:val="20"/>
        </w:rPr>
        <w:tab/>
        <w:t>2</w:t>
      </w:r>
    </w:p>
    <w:p w14:paraId="3D8DE25E" w14:textId="77777777" w:rsidR="00F12E9B" w:rsidRPr="00340BD1" w:rsidRDefault="00F12E9B" w:rsidP="00F12E9B">
      <w:pPr>
        <w:spacing w:after="0" w:line="240" w:lineRule="auto"/>
        <w:rPr>
          <w:rFonts w:ascii="Consolas" w:hAnsi="Consolas"/>
          <w:i/>
          <w:sz w:val="20"/>
        </w:rPr>
      </w:pPr>
      <w:r w:rsidRPr="00340BD1">
        <w:rPr>
          <w:rFonts w:ascii="Consolas" w:hAnsi="Consolas"/>
          <w:i/>
          <w:sz w:val="20"/>
        </w:rPr>
        <w:t>b</w:t>
      </w:r>
      <w:r w:rsidRPr="00340BD1">
        <w:rPr>
          <w:rFonts w:ascii="Consolas" w:hAnsi="Consolas"/>
          <w:i/>
          <w:sz w:val="20"/>
        </w:rPr>
        <w:tab/>
        <w:t>1</w:t>
      </w:r>
      <w:r w:rsidRPr="00340BD1">
        <w:rPr>
          <w:rFonts w:ascii="Consolas" w:hAnsi="Consolas"/>
          <w:i/>
          <w:sz w:val="20"/>
        </w:rPr>
        <w:tab/>
        <w:t>6</w:t>
      </w:r>
      <w:r w:rsidRPr="00340BD1">
        <w:rPr>
          <w:rFonts w:ascii="Consolas" w:hAnsi="Consolas"/>
          <w:i/>
          <w:sz w:val="20"/>
        </w:rPr>
        <w:tab/>
        <w:t>7</w:t>
      </w:r>
      <w:r w:rsidRPr="00340BD1">
        <w:rPr>
          <w:rFonts w:ascii="Consolas" w:hAnsi="Consolas"/>
          <w:i/>
          <w:sz w:val="20"/>
        </w:rPr>
        <w:tab/>
      </w:r>
      <w:r w:rsidRPr="00340BD1">
        <w:rPr>
          <w:rFonts w:ascii="Consolas" w:hAnsi="Consolas"/>
          <w:i/>
          <w:sz w:val="20"/>
        </w:rPr>
        <w:tab/>
        <w:t>8</w:t>
      </w:r>
    </w:p>
    <w:p w14:paraId="0732148E" w14:textId="77777777" w:rsidR="00F12E9B" w:rsidRPr="00340BD1" w:rsidRDefault="00F12E9B" w:rsidP="00F12E9B">
      <w:pPr>
        <w:spacing w:after="0" w:line="240" w:lineRule="auto"/>
        <w:rPr>
          <w:rFonts w:ascii="Consolas" w:hAnsi="Consolas"/>
          <w:i/>
          <w:sz w:val="20"/>
        </w:rPr>
      </w:pPr>
      <w:r w:rsidRPr="00340BD1">
        <w:rPr>
          <w:rFonts w:ascii="Consolas" w:hAnsi="Consolas"/>
          <w:i/>
          <w:sz w:val="20"/>
        </w:rPr>
        <w:t>a</w:t>
      </w:r>
      <w:r w:rsidRPr="00340BD1">
        <w:rPr>
          <w:rFonts w:ascii="Consolas" w:hAnsi="Consolas"/>
          <w:i/>
          <w:sz w:val="20"/>
        </w:rPr>
        <w:tab/>
        <w:t>2</w:t>
      </w:r>
      <w:r w:rsidRPr="00340BD1">
        <w:rPr>
          <w:rFonts w:ascii="Consolas" w:hAnsi="Consolas"/>
          <w:i/>
          <w:sz w:val="20"/>
        </w:rPr>
        <w:tab/>
        <w:t>3</w:t>
      </w:r>
      <w:r w:rsidRPr="00340BD1">
        <w:rPr>
          <w:rFonts w:ascii="Consolas" w:hAnsi="Consolas"/>
          <w:i/>
          <w:sz w:val="20"/>
        </w:rPr>
        <w:tab/>
        <w:t>4</w:t>
      </w:r>
      <w:r w:rsidRPr="00340BD1">
        <w:rPr>
          <w:rFonts w:ascii="Consolas" w:hAnsi="Consolas"/>
          <w:i/>
          <w:sz w:val="20"/>
        </w:rPr>
        <w:tab/>
      </w:r>
      <w:r w:rsidRPr="00340BD1">
        <w:rPr>
          <w:rFonts w:ascii="Consolas" w:hAnsi="Consolas"/>
          <w:i/>
          <w:sz w:val="20"/>
        </w:rPr>
        <w:tab/>
        <w:t>5</w:t>
      </w:r>
    </w:p>
    <w:p w14:paraId="274B4E59" w14:textId="77777777" w:rsidR="00F12E9B" w:rsidRPr="00340BD1" w:rsidRDefault="00F12E9B" w:rsidP="00F12E9B">
      <w:pPr>
        <w:spacing w:after="0" w:line="240" w:lineRule="auto"/>
        <w:rPr>
          <w:rFonts w:ascii="Consolas" w:hAnsi="Consolas"/>
          <w:i/>
          <w:sz w:val="20"/>
        </w:rPr>
      </w:pPr>
    </w:p>
    <w:p w14:paraId="0F09801B" w14:textId="77777777" w:rsidR="00F12E9B" w:rsidRPr="00340BD1" w:rsidRDefault="00F12E9B" w:rsidP="00F12E9B">
      <w:pPr>
        <w:spacing w:after="0" w:line="240" w:lineRule="auto"/>
        <w:rPr>
          <w:rFonts w:ascii="Consolas" w:hAnsi="Consolas"/>
          <w:i/>
          <w:sz w:val="20"/>
        </w:rPr>
      </w:pPr>
      <w:r w:rsidRPr="00340BD1">
        <w:rPr>
          <w:rFonts w:ascii="Consolas" w:hAnsi="Consolas"/>
          <w:i/>
          <w:sz w:val="20"/>
        </w:rPr>
        <w:t>b    2        9 10       11</w:t>
      </w:r>
    </w:p>
    <w:p w14:paraId="7A844221" w14:textId="77777777" w:rsidR="00F12E9B" w:rsidRPr="00340BD1" w:rsidRDefault="00F12E9B" w:rsidP="00F12E9B">
      <w:pPr>
        <w:spacing w:after="0" w:line="240" w:lineRule="auto"/>
        <w:rPr>
          <w:rFonts w:ascii="Consolas" w:hAnsi="Consolas"/>
          <w:sz w:val="20"/>
        </w:rPr>
      </w:pPr>
    </w:p>
    <w:p w14:paraId="3EE9E047" w14:textId="77777777" w:rsidR="00F12E9B" w:rsidRPr="00340BD1" w:rsidRDefault="00F12E9B" w:rsidP="00F12E9B">
      <w:pPr>
        <w:spacing w:after="0" w:line="240" w:lineRule="auto"/>
        <w:rPr>
          <w:rFonts w:ascii="Consolas" w:hAnsi="Consolas"/>
          <w:sz w:val="20"/>
        </w:rPr>
      </w:pPr>
      <w:r w:rsidRPr="00340BD1">
        <w:rPr>
          <w:rFonts w:ascii="Consolas" w:hAnsi="Consolas"/>
          <w:color w:val="C00000"/>
          <w:sz w:val="20"/>
        </w:rPr>
        <w:t>frame.swaplevel(</w:t>
      </w:r>
      <w:r w:rsidRPr="00340BD1">
        <w:rPr>
          <w:rFonts w:ascii="Consolas" w:hAnsi="Consolas"/>
          <w:sz w:val="20"/>
        </w:rPr>
        <w:t>0, 1</w:t>
      </w:r>
      <w:r w:rsidRPr="00340BD1">
        <w:rPr>
          <w:rFonts w:ascii="Consolas" w:hAnsi="Consolas"/>
          <w:color w:val="C00000"/>
          <w:sz w:val="20"/>
        </w:rPr>
        <w:t>).sort_index(level=</w:t>
      </w:r>
      <w:r w:rsidRPr="00340BD1">
        <w:rPr>
          <w:rFonts w:ascii="Consolas" w:hAnsi="Consolas"/>
          <w:sz w:val="20"/>
        </w:rPr>
        <w:t>0</w:t>
      </w:r>
      <w:r w:rsidRPr="00340BD1">
        <w:rPr>
          <w:rFonts w:ascii="Consolas" w:hAnsi="Consolas"/>
          <w:color w:val="C00000"/>
          <w:sz w:val="20"/>
        </w:rPr>
        <w:t>)</w:t>
      </w:r>
      <w:r w:rsidRPr="00340BD1">
        <w:rPr>
          <w:rFonts w:ascii="Consolas" w:hAnsi="Consolas"/>
          <w:sz w:val="20"/>
        </w:rPr>
        <w:t xml:space="preserve"> </w:t>
      </w:r>
    </w:p>
    <w:p w14:paraId="2D4DDA09" w14:textId="77777777" w:rsidR="00F12E9B" w:rsidRPr="00340BD1" w:rsidRDefault="00F12E9B" w:rsidP="00F12E9B">
      <w:pPr>
        <w:spacing w:after="0" w:line="240" w:lineRule="auto"/>
        <w:rPr>
          <w:rFonts w:ascii="Consolas" w:hAnsi="Consolas"/>
          <w:sz w:val="20"/>
        </w:rPr>
      </w:pPr>
    </w:p>
    <w:p w14:paraId="1EB267BC" w14:textId="77777777" w:rsidR="00F12E9B" w:rsidRPr="00340BD1" w:rsidRDefault="00F12E9B" w:rsidP="00F12E9B">
      <w:pPr>
        <w:spacing w:after="0" w:line="240" w:lineRule="auto"/>
        <w:rPr>
          <w:rFonts w:ascii="Consolas" w:hAnsi="Consolas"/>
          <w:i/>
          <w:sz w:val="20"/>
        </w:rPr>
      </w:pPr>
      <w:r w:rsidRPr="00340BD1">
        <w:rPr>
          <w:rFonts w:ascii="Consolas" w:hAnsi="Consolas"/>
          <w:i/>
          <w:sz w:val="20"/>
        </w:rPr>
        <w:t>state   Ohio    Colorado color   Green Red   Green key2 key1</w:t>
      </w:r>
    </w:p>
    <w:p w14:paraId="3D425051" w14:textId="77777777" w:rsidR="00F12E9B" w:rsidRPr="00340BD1" w:rsidRDefault="00F12E9B" w:rsidP="00F12E9B">
      <w:pPr>
        <w:spacing w:after="0" w:line="240" w:lineRule="auto"/>
        <w:rPr>
          <w:rFonts w:ascii="Consolas" w:hAnsi="Consolas"/>
          <w:i/>
          <w:sz w:val="20"/>
        </w:rPr>
      </w:pPr>
      <w:r w:rsidRPr="00340BD1">
        <w:rPr>
          <w:rFonts w:ascii="Consolas" w:hAnsi="Consolas"/>
          <w:i/>
          <w:sz w:val="20"/>
        </w:rPr>
        <w:t>1</w:t>
      </w:r>
      <w:r w:rsidRPr="00340BD1">
        <w:rPr>
          <w:rFonts w:ascii="Consolas" w:hAnsi="Consolas"/>
          <w:i/>
          <w:sz w:val="20"/>
        </w:rPr>
        <w:tab/>
        <w:t>a</w:t>
      </w:r>
      <w:r w:rsidRPr="00340BD1">
        <w:rPr>
          <w:rFonts w:ascii="Consolas" w:hAnsi="Consolas"/>
          <w:i/>
          <w:sz w:val="20"/>
        </w:rPr>
        <w:tab/>
        <w:t>0</w:t>
      </w:r>
      <w:r w:rsidRPr="00340BD1">
        <w:rPr>
          <w:rFonts w:ascii="Consolas" w:hAnsi="Consolas"/>
          <w:i/>
          <w:sz w:val="20"/>
        </w:rPr>
        <w:tab/>
        <w:t>1</w:t>
      </w:r>
      <w:r w:rsidRPr="00340BD1">
        <w:rPr>
          <w:rFonts w:ascii="Consolas" w:hAnsi="Consolas"/>
          <w:i/>
          <w:sz w:val="20"/>
        </w:rPr>
        <w:tab/>
        <w:t>2</w:t>
      </w:r>
    </w:p>
    <w:p w14:paraId="34101608" w14:textId="77777777" w:rsidR="00F12E9B" w:rsidRPr="00340BD1" w:rsidRDefault="00F12E9B" w:rsidP="00F12E9B">
      <w:pPr>
        <w:spacing w:after="0" w:line="240" w:lineRule="auto"/>
        <w:rPr>
          <w:rFonts w:ascii="Consolas" w:hAnsi="Consolas"/>
          <w:i/>
          <w:sz w:val="20"/>
        </w:rPr>
      </w:pPr>
      <w:r w:rsidRPr="00340BD1">
        <w:rPr>
          <w:rFonts w:ascii="Consolas" w:hAnsi="Consolas"/>
          <w:i/>
          <w:sz w:val="20"/>
        </w:rPr>
        <w:tab/>
        <w:t>b</w:t>
      </w:r>
      <w:r w:rsidRPr="00340BD1">
        <w:rPr>
          <w:rFonts w:ascii="Consolas" w:hAnsi="Consolas"/>
          <w:i/>
          <w:sz w:val="20"/>
        </w:rPr>
        <w:tab/>
        <w:t>6</w:t>
      </w:r>
      <w:r w:rsidRPr="00340BD1">
        <w:rPr>
          <w:rFonts w:ascii="Consolas" w:hAnsi="Consolas"/>
          <w:i/>
          <w:sz w:val="20"/>
        </w:rPr>
        <w:tab/>
        <w:t>7</w:t>
      </w:r>
      <w:r w:rsidRPr="00340BD1">
        <w:rPr>
          <w:rFonts w:ascii="Consolas" w:hAnsi="Consolas"/>
          <w:i/>
          <w:sz w:val="20"/>
        </w:rPr>
        <w:tab/>
        <w:t>8</w:t>
      </w:r>
    </w:p>
    <w:p w14:paraId="682A0C3E" w14:textId="77777777" w:rsidR="00F12E9B" w:rsidRPr="00340BD1" w:rsidRDefault="00F12E9B" w:rsidP="00F12E9B">
      <w:pPr>
        <w:spacing w:after="0" w:line="240" w:lineRule="auto"/>
        <w:rPr>
          <w:rFonts w:ascii="Consolas" w:hAnsi="Consolas"/>
          <w:i/>
          <w:sz w:val="20"/>
        </w:rPr>
      </w:pPr>
      <w:r w:rsidRPr="00340BD1">
        <w:rPr>
          <w:rFonts w:ascii="Consolas" w:hAnsi="Consolas"/>
          <w:i/>
          <w:sz w:val="20"/>
        </w:rPr>
        <w:t>2</w:t>
      </w:r>
      <w:r w:rsidRPr="00340BD1">
        <w:rPr>
          <w:rFonts w:ascii="Consolas" w:hAnsi="Consolas"/>
          <w:i/>
          <w:sz w:val="20"/>
        </w:rPr>
        <w:tab/>
        <w:t>a</w:t>
      </w:r>
      <w:r w:rsidRPr="00340BD1">
        <w:rPr>
          <w:rFonts w:ascii="Consolas" w:hAnsi="Consolas"/>
          <w:i/>
          <w:sz w:val="20"/>
        </w:rPr>
        <w:tab/>
        <w:t>3</w:t>
      </w:r>
      <w:r w:rsidRPr="00340BD1">
        <w:rPr>
          <w:rFonts w:ascii="Consolas" w:hAnsi="Consolas"/>
          <w:i/>
          <w:sz w:val="20"/>
        </w:rPr>
        <w:tab/>
        <w:t>4</w:t>
      </w:r>
      <w:r w:rsidRPr="00340BD1">
        <w:rPr>
          <w:rFonts w:ascii="Consolas" w:hAnsi="Consolas"/>
          <w:i/>
          <w:sz w:val="20"/>
        </w:rPr>
        <w:tab/>
        <w:t>5</w:t>
      </w:r>
    </w:p>
    <w:p w14:paraId="30249079" w14:textId="77777777" w:rsidR="00F12E9B" w:rsidRPr="00340BD1" w:rsidRDefault="00F12E9B" w:rsidP="00F12E9B">
      <w:pPr>
        <w:spacing w:after="0" w:line="240" w:lineRule="auto"/>
        <w:rPr>
          <w:rFonts w:ascii="Consolas" w:hAnsi="Consolas"/>
          <w:i/>
          <w:sz w:val="20"/>
        </w:rPr>
      </w:pPr>
      <w:r w:rsidRPr="00340BD1">
        <w:rPr>
          <w:rFonts w:ascii="Consolas" w:hAnsi="Consolas"/>
          <w:i/>
          <w:sz w:val="20"/>
        </w:rPr>
        <w:tab/>
        <w:t>b</w:t>
      </w:r>
      <w:r w:rsidRPr="00340BD1">
        <w:rPr>
          <w:rFonts w:ascii="Consolas" w:hAnsi="Consolas"/>
          <w:i/>
          <w:sz w:val="20"/>
        </w:rPr>
        <w:tab/>
        <w:t>9</w:t>
      </w:r>
      <w:r w:rsidRPr="00340BD1">
        <w:rPr>
          <w:rFonts w:ascii="Consolas" w:hAnsi="Consolas"/>
          <w:i/>
          <w:sz w:val="20"/>
        </w:rPr>
        <w:tab/>
        <w:t>10</w:t>
      </w:r>
      <w:r w:rsidRPr="00340BD1">
        <w:rPr>
          <w:rFonts w:ascii="Consolas" w:hAnsi="Consolas"/>
          <w:i/>
          <w:sz w:val="20"/>
        </w:rPr>
        <w:tab/>
        <w:t>11</w:t>
      </w:r>
    </w:p>
    <w:p w14:paraId="05C745A8" w14:textId="77777777" w:rsidR="00F12E9B" w:rsidRPr="00340BD1" w:rsidRDefault="00F12E9B" w:rsidP="00F12E9B">
      <w:pPr>
        <w:spacing w:after="0" w:line="240" w:lineRule="auto"/>
        <w:rPr>
          <w:rFonts w:ascii="Consolas" w:hAnsi="Consolas"/>
          <w:sz w:val="20"/>
        </w:rPr>
      </w:pPr>
    </w:p>
    <w:p w14:paraId="48C7ED63" w14:textId="77777777" w:rsidR="00F12E9B" w:rsidRPr="00340BD1" w:rsidRDefault="00F12E9B" w:rsidP="00F12E9B">
      <w:pPr>
        <w:spacing w:after="0" w:line="240" w:lineRule="auto"/>
        <w:ind w:left="3" w:right="3"/>
        <w:jc w:val="both"/>
        <w:rPr>
          <w:rFonts w:ascii="Calibri" w:hAnsi="Calibri" w:cs="Calibri"/>
          <w:sz w:val="20"/>
        </w:rPr>
      </w:pPr>
    </w:p>
    <w:p w14:paraId="38EAC103" w14:textId="77777777" w:rsidR="00F12E9B" w:rsidRPr="00C42B09" w:rsidRDefault="00F12E9B" w:rsidP="00F12E9B">
      <w:pPr>
        <w:spacing w:after="0" w:line="240" w:lineRule="auto"/>
        <w:ind w:left="3" w:right="3"/>
        <w:jc w:val="both"/>
        <w:rPr>
          <w:rFonts w:ascii="Calibri" w:hAnsi="Calibri" w:cs="Calibri"/>
          <w:sz w:val="20"/>
        </w:rPr>
      </w:pPr>
      <w:r w:rsidRPr="00340BD1">
        <w:rPr>
          <w:rFonts w:ascii="Calibri" w:hAnsi="Calibri" w:cs="Calibri"/>
          <w:sz w:val="20"/>
        </w:rPr>
        <w:t>Data selection performance is much better on hierarchically indexed objects if the index is lexicographically sorted starting with the outermost level—that is, the result of calling sort_index(level=0) or sort_index().</w:t>
      </w:r>
    </w:p>
    <w:p w14:paraId="20FB65F6" w14:textId="77777777" w:rsidR="00F12E9B" w:rsidRPr="00C42B09" w:rsidRDefault="00F12E9B" w:rsidP="00F12E9B">
      <w:pPr>
        <w:spacing w:after="0" w:line="240" w:lineRule="auto"/>
        <w:ind w:left="3" w:right="3"/>
        <w:jc w:val="both"/>
        <w:rPr>
          <w:rFonts w:ascii="Calibri" w:hAnsi="Calibri" w:cs="Calibri"/>
          <w:sz w:val="20"/>
        </w:rPr>
      </w:pPr>
    </w:p>
    <w:p w14:paraId="678347FC" w14:textId="77777777" w:rsidR="00F12E9B" w:rsidRPr="00404DC4" w:rsidRDefault="00F12E9B" w:rsidP="00F12E9B">
      <w:pPr>
        <w:pStyle w:val="Heading4"/>
        <w:ind w:firstLine="3"/>
      </w:pPr>
      <w:r w:rsidRPr="00404DC4">
        <w:lastRenderedPageBreak/>
        <w:t>Summary Statistics by Level</w:t>
      </w:r>
    </w:p>
    <w:p w14:paraId="326D8289" w14:textId="77777777" w:rsidR="00F12E9B" w:rsidRPr="00340BD1" w:rsidRDefault="00F12E9B" w:rsidP="00F12E9B">
      <w:pPr>
        <w:spacing w:after="0" w:line="240" w:lineRule="auto"/>
        <w:ind w:left="3" w:right="3"/>
        <w:jc w:val="both"/>
        <w:rPr>
          <w:rFonts w:ascii="Calibri" w:hAnsi="Calibri" w:cs="Calibri"/>
          <w:color w:val="0000FF"/>
          <w:sz w:val="20"/>
        </w:rPr>
      </w:pPr>
    </w:p>
    <w:p w14:paraId="2E35A281" w14:textId="77777777" w:rsidR="00F12E9B" w:rsidRPr="00340BD1" w:rsidRDefault="00F12E9B" w:rsidP="00F12E9B">
      <w:pPr>
        <w:spacing w:after="0" w:line="240" w:lineRule="auto"/>
        <w:ind w:left="3" w:right="3"/>
        <w:jc w:val="both"/>
        <w:rPr>
          <w:rFonts w:ascii="Calibri" w:hAnsi="Calibri" w:cs="Calibri"/>
          <w:color w:val="0000FF"/>
          <w:sz w:val="20"/>
        </w:rPr>
      </w:pPr>
      <w:r w:rsidRPr="00340BD1">
        <w:rPr>
          <w:rFonts w:ascii="Calibri" w:hAnsi="Calibri" w:cs="Calibri"/>
          <w:color w:val="0000FF"/>
          <w:sz w:val="20"/>
        </w:rPr>
        <w:t>Many descriptive and summary statistics on DataFrame and Series have a level option in which you can specify the level you want to aggregate by on a particular axis. Consider the above DataFrame; we can aggregate by level on either the rows or columns like so:</w:t>
      </w:r>
    </w:p>
    <w:p w14:paraId="5AA7F572" w14:textId="77777777" w:rsidR="00F12E9B" w:rsidRDefault="00F12E9B" w:rsidP="00F12E9B">
      <w:pPr>
        <w:spacing w:after="0" w:line="240" w:lineRule="auto"/>
        <w:ind w:left="3" w:right="3"/>
        <w:jc w:val="both"/>
        <w:rPr>
          <w:rFonts w:ascii="Calibri" w:hAnsi="Calibri" w:cs="Calibri"/>
          <w:sz w:val="20"/>
        </w:rPr>
      </w:pPr>
    </w:p>
    <w:p w14:paraId="787FF44C" w14:textId="77777777" w:rsidR="00F12E9B" w:rsidRPr="00340BD1" w:rsidRDefault="00F12E9B" w:rsidP="00F12E9B">
      <w:pPr>
        <w:spacing w:after="0" w:line="240" w:lineRule="auto"/>
        <w:rPr>
          <w:rFonts w:ascii="Consolas" w:hAnsi="Consolas"/>
          <w:color w:val="C00000"/>
          <w:sz w:val="20"/>
        </w:rPr>
      </w:pPr>
      <w:r w:rsidRPr="00340BD1">
        <w:rPr>
          <w:rFonts w:ascii="Consolas" w:hAnsi="Consolas"/>
          <w:color w:val="C00000"/>
          <w:sz w:val="20"/>
        </w:rPr>
        <w:t xml:space="preserve">frame.sum(level='key2') </w:t>
      </w:r>
    </w:p>
    <w:p w14:paraId="5FCBF84D" w14:textId="77777777" w:rsidR="00F12E9B" w:rsidRPr="00340BD1" w:rsidRDefault="00F12E9B" w:rsidP="00F12E9B">
      <w:pPr>
        <w:spacing w:after="0" w:line="240" w:lineRule="auto"/>
        <w:rPr>
          <w:rFonts w:ascii="Consolas" w:hAnsi="Consolas"/>
          <w:i/>
          <w:sz w:val="20"/>
        </w:rPr>
      </w:pPr>
      <w:r w:rsidRPr="00340BD1">
        <w:rPr>
          <w:rFonts w:ascii="Consolas" w:hAnsi="Consolas"/>
          <w:i/>
          <w:sz w:val="20"/>
        </w:rPr>
        <w:t>state Ohio Colorado color Green Red Green key2</w:t>
      </w:r>
    </w:p>
    <w:p w14:paraId="2F018302" w14:textId="77777777" w:rsidR="00F12E9B" w:rsidRPr="00340BD1" w:rsidRDefault="00F12E9B" w:rsidP="00F12E9B">
      <w:pPr>
        <w:spacing w:after="0" w:line="240" w:lineRule="auto"/>
        <w:rPr>
          <w:rFonts w:ascii="Consolas" w:hAnsi="Consolas"/>
          <w:i/>
          <w:sz w:val="20"/>
        </w:rPr>
      </w:pPr>
      <w:r w:rsidRPr="00340BD1">
        <w:rPr>
          <w:rFonts w:ascii="Consolas" w:hAnsi="Consolas"/>
          <w:i/>
          <w:sz w:val="20"/>
        </w:rPr>
        <w:t>1         6   8       10</w:t>
      </w:r>
    </w:p>
    <w:p w14:paraId="680B9FD1" w14:textId="77777777" w:rsidR="00F12E9B" w:rsidRPr="00340BD1" w:rsidRDefault="00F12E9B" w:rsidP="00F12E9B">
      <w:pPr>
        <w:spacing w:after="0" w:line="240" w:lineRule="auto"/>
        <w:rPr>
          <w:rFonts w:ascii="Consolas" w:hAnsi="Consolas"/>
          <w:i/>
          <w:sz w:val="20"/>
        </w:rPr>
      </w:pPr>
      <w:r w:rsidRPr="00340BD1">
        <w:rPr>
          <w:rFonts w:ascii="Consolas" w:hAnsi="Consolas"/>
          <w:i/>
          <w:sz w:val="20"/>
        </w:rPr>
        <w:t>2        12 14       16</w:t>
      </w:r>
    </w:p>
    <w:p w14:paraId="20FF08B1" w14:textId="77777777" w:rsidR="00F12E9B" w:rsidRPr="00340BD1" w:rsidRDefault="00F12E9B" w:rsidP="00F12E9B">
      <w:pPr>
        <w:spacing w:after="0" w:line="240" w:lineRule="auto"/>
        <w:rPr>
          <w:rFonts w:ascii="Consolas" w:hAnsi="Consolas"/>
          <w:sz w:val="20"/>
        </w:rPr>
      </w:pPr>
    </w:p>
    <w:p w14:paraId="72FD3A20" w14:textId="77777777" w:rsidR="00F12E9B" w:rsidRPr="00340BD1" w:rsidRDefault="00F12E9B" w:rsidP="00F12E9B">
      <w:pPr>
        <w:spacing w:after="0" w:line="240" w:lineRule="auto"/>
        <w:rPr>
          <w:rFonts w:ascii="Consolas" w:hAnsi="Consolas"/>
          <w:color w:val="C00000"/>
          <w:sz w:val="20"/>
        </w:rPr>
      </w:pPr>
      <w:r w:rsidRPr="00340BD1">
        <w:rPr>
          <w:rFonts w:ascii="Consolas" w:hAnsi="Consolas"/>
          <w:color w:val="C00000"/>
          <w:sz w:val="20"/>
        </w:rPr>
        <w:t xml:space="preserve">frame.sum(level='color', axis=1) </w:t>
      </w:r>
    </w:p>
    <w:p w14:paraId="77ABD6EE" w14:textId="77777777" w:rsidR="00F12E9B" w:rsidRPr="00340BD1" w:rsidRDefault="00F12E9B" w:rsidP="00F12E9B">
      <w:pPr>
        <w:spacing w:after="0" w:line="240" w:lineRule="auto"/>
        <w:rPr>
          <w:rFonts w:ascii="Consolas" w:hAnsi="Consolas"/>
          <w:i/>
          <w:sz w:val="20"/>
        </w:rPr>
      </w:pPr>
      <w:r w:rsidRPr="00340BD1">
        <w:rPr>
          <w:rFonts w:ascii="Consolas" w:hAnsi="Consolas"/>
          <w:i/>
          <w:sz w:val="20"/>
        </w:rPr>
        <w:t>color</w:t>
      </w:r>
      <w:r w:rsidRPr="00340BD1">
        <w:rPr>
          <w:rFonts w:ascii="Consolas" w:hAnsi="Consolas"/>
          <w:i/>
          <w:sz w:val="20"/>
        </w:rPr>
        <w:tab/>
        <w:t>Green</w:t>
      </w:r>
      <w:r w:rsidRPr="00340BD1">
        <w:rPr>
          <w:rFonts w:ascii="Consolas" w:hAnsi="Consolas"/>
          <w:i/>
          <w:sz w:val="20"/>
        </w:rPr>
        <w:tab/>
        <w:t>Red</w:t>
      </w:r>
    </w:p>
    <w:p w14:paraId="16616BAA" w14:textId="77777777" w:rsidR="00F12E9B" w:rsidRPr="00340BD1" w:rsidRDefault="00F12E9B" w:rsidP="00F12E9B">
      <w:pPr>
        <w:spacing w:after="0" w:line="240" w:lineRule="auto"/>
        <w:rPr>
          <w:rFonts w:ascii="Consolas" w:hAnsi="Consolas"/>
          <w:i/>
          <w:sz w:val="20"/>
        </w:rPr>
      </w:pPr>
      <w:r w:rsidRPr="00340BD1">
        <w:rPr>
          <w:rFonts w:ascii="Consolas" w:hAnsi="Consolas"/>
          <w:i/>
          <w:sz w:val="20"/>
        </w:rPr>
        <w:t>key1 key2</w:t>
      </w:r>
      <w:r w:rsidRPr="00340BD1">
        <w:rPr>
          <w:rFonts w:ascii="Consolas" w:hAnsi="Consolas"/>
          <w:i/>
          <w:sz w:val="20"/>
        </w:rPr>
        <w:tab/>
      </w:r>
      <w:r w:rsidRPr="00340BD1">
        <w:rPr>
          <w:rFonts w:ascii="Consolas" w:hAnsi="Consolas"/>
          <w:i/>
          <w:sz w:val="20"/>
        </w:rPr>
        <w:tab/>
      </w:r>
    </w:p>
    <w:p w14:paraId="326C0E55" w14:textId="77777777" w:rsidR="00F12E9B" w:rsidRPr="00340BD1" w:rsidRDefault="00F12E9B" w:rsidP="00F12E9B">
      <w:pPr>
        <w:spacing w:after="0" w:line="240" w:lineRule="auto"/>
        <w:rPr>
          <w:rFonts w:ascii="Consolas" w:hAnsi="Consolas"/>
          <w:i/>
          <w:sz w:val="20"/>
        </w:rPr>
      </w:pPr>
      <w:r w:rsidRPr="00340BD1">
        <w:rPr>
          <w:rFonts w:ascii="Consolas" w:hAnsi="Consolas"/>
          <w:i/>
          <w:sz w:val="20"/>
        </w:rPr>
        <w:t>a</w:t>
      </w:r>
      <w:r w:rsidRPr="00340BD1">
        <w:rPr>
          <w:rFonts w:ascii="Consolas" w:hAnsi="Consolas"/>
          <w:i/>
          <w:sz w:val="20"/>
        </w:rPr>
        <w:tab/>
        <w:t>1</w:t>
      </w:r>
      <w:r w:rsidRPr="00340BD1">
        <w:rPr>
          <w:rFonts w:ascii="Consolas" w:hAnsi="Consolas"/>
          <w:i/>
          <w:sz w:val="20"/>
        </w:rPr>
        <w:tab/>
        <w:t>2</w:t>
      </w:r>
      <w:r w:rsidRPr="00340BD1">
        <w:rPr>
          <w:rFonts w:ascii="Consolas" w:hAnsi="Consolas"/>
          <w:i/>
          <w:sz w:val="20"/>
        </w:rPr>
        <w:tab/>
        <w:t>1</w:t>
      </w:r>
    </w:p>
    <w:p w14:paraId="766EA7D8" w14:textId="77777777" w:rsidR="00F12E9B" w:rsidRPr="00340BD1" w:rsidRDefault="00F12E9B" w:rsidP="00F12E9B">
      <w:pPr>
        <w:spacing w:after="0" w:line="240" w:lineRule="auto"/>
        <w:rPr>
          <w:rFonts w:ascii="Consolas" w:hAnsi="Consolas"/>
          <w:i/>
          <w:sz w:val="20"/>
        </w:rPr>
      </w:pPr>
      <w:r w:rsidRPr="00340BD1">
        <w:rPr>
          <w:rFonts w:ascii="Consolas" w:hAnsi="Consolas"/>
          <w:i/>
          <w:sz w:val="20"/>
        </w:rPr>
        <w:t>2</w:t>
      </w:r>
      <w:r w:rsidRPr="00340BD1">
        <w:rPr>
          <w:rFonts w:ascii="Consolas" w:hAnsi="Consolas"/>
          <w:i/>
          <w:sz w:val="20"/>
        </w:rPr>
        <w:tab/>
        <w:t>8</w:t>
      </w:r>
      <w:r w:rsidRPr="00340BD1">
        <w:rPr>
          <w:rFonts w:ascii="Consolas" w:hAnsi="Consolas"/>
          <w:i/>
          <w:sz w:val="20"/>
        </w:rPr>
        <w:tab/>
        <w:t>4</w:t>
      </w:r>
    </w:p>
    <w:p w14:paraId="0E2A08ED" w14:textId="77777777" w:rsidR="00F12E9B" w:rsidRPr="00340BD1" w:rsidRDefault="00F12E9B" w:rsidP="00F12E9B">
      <w:pPr>
        <w:spacing w:after="0" w:line="240" w:lineRule="auto"/>
        <w:rPr>
          <w:rFonts w:ascii="Consolas" w:hAnsi="Consolas"/>
          <w:i/>
          <w:sz w:val="20"/>
        </w:rPr>
      </w:pPr>
      <w:r w:rsidRPr="00340BD1">
        <w:rPr>
          <w:rFonts w:ascii="Consolas" w:hAnsi="Consolas"/>
          <w:i/>
          <w:sz w:val="20"/>
        </w:rPr>
        <w:t>b</w:t>
      </w:r>
      <w:r w:rsidRPr="00340BD1">
        <w:rPr>
          <w:rFonts w:ascii="Consolas" w:hAnsi="Consolas"/>
          <w:i/>
          <w:sz w:val="20"/>
        </w:rPr>
        <w:tab/>
        <w:t>1</w:t>
      </w:r>
      <w:r w:rsidRPr="00340BD1">
        <w:rPr>
          <w:rFonts w:ascii="Consolas" w:hAnsi="Consolas"/>
          <w:i/>
          <w:sz w:val="20"/>
        </w:rPr>
        <w:tab/>
        <w:t>14</w:t>
      </w:r>
      <w:r w:rsidRPr="00340BD1">
        <w:rPr>
          <w:rFonts w:ascii="Consolas" w:hAnsi="Consolas"/>
          <w:i/>
          <w:sz w:val="20"/>
        </w:rPr>
        <w:tab/>
        <w:t>7</w:t>
      </w:r>
    </w:p>
    <w:p w14:paraId="7DA51E85" w14:textId="77777777" w:rsidR="00F12E9B" w:rsidRPr="00340BD1" w:rsidRDefault="00F12E9B" w:rsidP="00F12E9B">
      <w:pPr>
        <w:spacing w:after="0" w:line="240" w:lineRule="auto"/>
        <w:rPr>
          <w:rFonts w:ascii="Consolas" w:hAnsi="Consolas"/>
          <w:i/>
          <w:sz w:val="20"/>
        </w:rPr>
      </w:pPr>
      <w:r w:rsidRPr="00340BD1">
        <w:rPr>
          <w:rFonts w:ascii="Consolas" w:hAnsi="Consolas"/>
          <w:i/>
          <w:sz w:val="20"/>
        </w:rPr>
        <w:t>2</w:t>
      </w:r>
      <w:r w:rsidRPr="00340BD1">
        <w:rPr>
          <w:rFonts w:ascii="Consolas" w:hAnsi="Consolas"/>
          <w:i/>
          <w:sz w:val="20"/>
        </w:rPr>
        <w:tab/>
        <w:t>20</w:t>
      </w:r>
      <w:r w:rsidRPr="00340BD1">
        <w:rPr>
          <w:rFonts w:ascii="Consolas" w:hAnsi="Consolas"/>
          <w:i/>
          <w:sz w:val="20"/>
        </w:rPr>
        <w:tab/>
        <w:t>10</w:t>
      </w:r>
    </w:p>
    <w:p w14:paraId="4290DDE3" w14:textId="77777777" w:rsidR="00F12E9B" w:rsidRPr="00C42B09" w:rsidRDefault="00F12E9B" w:rsidP="00F12E9B">
      <w:pPr>
        <w:spacing w:after="0" w:line="240" w:lineRule="auto"/>
        <w:ind w:left="3" w:right="3"/>
        <w:jc w:val="both"/>
        <w:rPr>
          <w:rFonts w:ascii="Calibri" w:hAnsi="Calibri" w:cs="Calibri"/>
          <w:sz w:val="20"/>
        </w:rPr>
      </w:pPr>
    </w:p>
    <w:p w14:paraId="4A9D13D2"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Under the hood, this utilizes pandas’s groupby machinery, which will be discussed in more detail later in the book.</w:t>
      </w:r>
    </w:p>
    <w:p w14:paraId="070E4EA3" w14:textId="77777777" w:rsidR="00F12E9B" w:rsidRDefault="00F12E9B" w:rsidP="00F12E9B">
      <w:pPr>
        <w:spacing w:after="0" w:line="240" w:lineRule="auto"/>
        <w:ind w:left="3" w:right="3"/>
        <w:jc w:val="both"/>
        <w:rPr>
          <w:rFonts w:ascii="Calibri" w:hAnsi="Calibri" w:cs="Calibri"/>
          <w:sz w:val="20"/>
        </w:rPr>
      </w:pPr>
    </w:p>
    <w:p w14:paraId="4AEB738B" w14:textId="77777777" w:rsidR="00F12E9B" w:rsidRPr="00340BD1" w:rsidRDefault="00F12E9B" w:rsidP="00F12E9B">
      <w:pPr>
        <w:spacing w:after="0" w:line="240" w:lineRule="auto"/>
        <w:ind w:left="3" w:right="3"/>
        <w:jc w:val="both"/>
        <w:rPr>
          <w:rFonts w:ascii="Calibri" w:hAnsi="Calibri" w:cs="Calibri"/>
          <w:sz w:val="28"/>
        </w:rPr>
      </w:pPr>
      <w:r w:rsidRPr="00340BD1">
        <w:rPr>
          <w:rFonts w:ascii="Calibri" w:hAnsi="Calibri" w:cs="Calibri"/>
          <w:sz w:val="28"/>
        </w:rPr>
        <w:t>Indexing with a DataFrame’s columns</w:t>
      </w:r>
    </w:p>
    <w:p w14:paraId="45BC7B67" w14:textId="77777777" w:rsidR="00F12E9B" w:rsidRPr="00340BD1" w:rsidRDefault="00F12E9B" w:rsidP="00F12E9B">
      <w:pPr>
        <w:spacing w:after="0" w:line="240" w:lineRule="auto"/>
        <w:ind w:left="3" w:right="3"/>
        <w:jc w:val="both"/>
        <w:rPr>
          <w:rFonts w:ascii="Calibri" w:hAnsi="Calibri" w:cs="Calibri"/>
          <w:sz w:val="20"/>
        </w:rPr>
      </w:pPr>
    </w:p>
    <w:p w14:paraId="6AD70B70" w14:textId="77777777" w:rsidR="00F12E9B" w:rsidRPr="00340BD1" w:rsidRDefault="00F12E9B" w:rsidP="00F12E9B">
      <w:pPr>
        <w:spacing w:after="0" w:line="240" w:lineRule="auto"/>
        <w:ind w:left="3" w:right="3"/>
        <w:jc w:val="both"/>
        <w:rPr>
          <w:rFonts w:ascii="Calibri" w:hAnsi="Calibri" w:cs="Calibri"/>
          <w:color w:val="0000FF"/>
          <w:sz w:val="20"/>
        </w:rPr>
      </w:pPr>
      <w:r w:rsidRPr="00340BD1">
        <w:rPr>
          <w:rFonts w:ascii="Calibri" w:hAnsi="Calibri" w:cs="Calibri"/>
          <w:color w:val="0000FF"/>
          <w:sz w:val="20"/>
        </w:rPr>
        <w:t>It’s not unusual to want to use one or more columns from a DataFrame as the row index; alternatively, you may wish to move the row index into the DataFrame’s col‐ umns. Here’s an example DataFrame:</w:t>
      </w:r>
    </w:p>
    <w:p w14:paraId="56DEAC8A" w14:textId="77777777" w:rsidR="00F12E9B" w:rsidRPr="00340BD1" w:rsidRDefault="00F12E9B" w:rsidP="00F12E9B">
      <w:pPr>
        <w:spacing w:after="0" w:line="240" w:lineRule="auto"/>
        <w:ind w:left="3" w:right="3"/>
        <w:jc w:val="both"/>
        <w:rPr>
          <w:rFonts w:ascii="Calibri" w:hAnsi="Calibri" w:cs="Calibri"/>
          <w:sz w:val="20"/>
        </w:rPr>
      </w:pPr>
    </w:p>
    <w:p w14:paraId="378E16DB" w14:textId="77777777" w:rsidR="00F12E9B" w:rsidRPr="00340BD1" w:rsidRDefault="00F12E9B" w:rsidP="00F12E9B">
      <w:pPr>
        <w:spacing w:after="0" w:line="240" w:lineRule="auto"/>
        <w:rPr>
          <w:rFonts w:ascii="Consolas" w:hAnsi="Consolas"/>
          <w:sz w:val="20"/>
        </w:rPr>
      </w:pPr>
      <w:r w:rsidRPr="00340BD1">
        <w:rPr>
          <w:rFonts w:ascii="Consolas" w:hAnsi="Consolas"/>
          <w:sz w:val="20"/>
        </w:rPr>
        <w:t xml:space="preserve">frame = </w:t>
      </w:r>
      <w:r w:rsidRPr="00340BD1">
        <w:rPr>
          <w:rFonts w:ascii="Consolas" w:hAnsi="Consolas"/>
          <w:color w:val="C00000"/>
          <w:sz w:val="20"/>
        </w:rPr>
        <w:t>pd.DataFrame({</w:t>
      </w:r>
      <w:r w:rsidRPr="00340BD1">
        <w:rPr>
          <w:rFonts w:ascii="Consolas" w:hAnsi="Consolas"/>
          <w:sz w:val="20"/>
        </w:rPr>
        <w:t>'a': range(7), 'b': range(7, 0, -1),</w:t>
      </w:r>
    </w:p>
    <w:p w14:paraId="610F9889" w14:textId="77777777" w:rsidR="00F12E9B" w:rsidRPr="00340BD1" w:rsidRDefault="00F12E9B" w:rsidP="00F12E9B">
      <w:pPr>
        <w:spacing w:after="0" w:line="240" w:lineRule="auto"/>
        <w:rPr>
          <w:rFonts w:ascii="Consolas" w:hAnsi="Consolas"/>
          <w:sz w:val="20"/>
        </w:rPr>
      </w:pPr>
      <w:r w:rsidRPr="00340BD1">
        <w:rPr>
          <w:rFonts w:ascii="Consolas" w:hAnsi="Consolas"/>
          <w:sz w:val="20"/>
        </w:rPr>
        <w:t>....:</w:t>
      </w:r>
      <w:r w:rsidRPr="00340BD1">
        <w:rPr>
          <w:rFonts w:ascii="Consolas" w:hAnsi="Consolas"/>
          <w:sz w:val="20"/>
        </w:rPr>
        <w:tab/>
        <w:t>'c': ['one', 'one', 'one', 'two', 'two',</w:t>
      </w:r>
    </w:p>
    <w:p w14:paraId="2E5BBCD4" w14:textId="77777777" w:rsidR="00F12E9B" w:rsidRPr="00340BD1" w:rsidRDefault="00F12E9B" w:rsidP="00F12E9B">
      <w:pPr>
        <w:spacing w:after="0" w:line="240" w:lineRule="auto"/>
        <w:rPr>
          <w:rFonts w:ascii="Consolas" w:hAnsi="Consolas"/>
          <w:sz w:val="20"/>
        </w:rPr>
      </w:pPr>
      <w:r w:rsidRPr="00340BD1">
        <w:rPr>
          <w:rFonts w:ascii="Consolas" w:hAnsi="Consolas"/>
          <w:sz w:val="20"/>
        </w:rPr>
        <w:t>....:</w:t>
      </w:r>
      <w:r w:rsidRPr="00340BD1">
        <w:rPr>
          <w:rFonts w:ascii="Consolas" w:hAnsi="Consolas"/>
          <w:sz w:val="20"/>
        </w:rPr>
        <w:tab/>
        <w:t>'two', 'two'],</w:t>
      </w:r>
    </w:p>
    <w:p w14:paraId="1067CA90" w14:textId="77777777" w:rsidR="00F12E9B" w:rsidRPr="00340BD1" w:rsidRDefault="00F12E9B" w:rsidP="00F12E9B">
      <w:pPr>
        <w:spacing w:after="0" w:line="240" w:lineRule="auto"/>
        <w:rPr>
          <w:rFonts w:ascii="Consolas" w:hAnsi="Consolas"/>
          <w:sz w:val="20"/>
        </w:rPr>
      </w:pPr>
      <w:r w:rsidRPr="00340BD1">
        <w:rPr>
          <w:rFonts w:ascii="Consolas" w:hAnsi="Consolas"/>
          <w:sz w:val="20"/>
        </w:rPr>
        <w:t>....:</w:t>
      </w:r>
      <w:r w:rsidRPr="00340BD1">
        <w:rPr>
          <w:rFonts w:ascii="Consolas" w:hAnsi="Consolas"/>
          <w:sz w:val="20"/>
        </w:rPr>
        <w:tab/>
        <w:t>'d': [0, 1, 2, 0, 1, 2, 3</w:t>
      </w:r>
      <w:r w:rsidRPr="00340BD1">
        <w:rPr>
          <w:rFonts w:ascii="Consolas" w:hAnsi="Consolas"/>
          <w:color w:val="C00000"/>
          <w:sz w:val="20"/>
        </w:rPr>
        <w:t>]})</w:t>
      </w:r>
    </w:p>
    <w:p w14:paraId="78D2BCF7" w14:textId="77777777" w:rsidR="00F12E9B" w:rsidRPr="00340BD1" w:rsidRDefault="00F12E9B" w:rsidP="00F12E9B">
      <w:pPr>
        <w:spacing w:after="0" w:line="240" w:lineRule="auto"/>
        <w:rPr>
          <w:rFonts w:ascii="Consolas" w:hAnsi="Consolas"/>
          <w:sz w:val="20"/>
        </w:rPr>
      </w:pPr>
    </w:p>
    <w:p w14:paraId="47A85AF2" w14:textId="77777777" w:rsidR="00F12E9B" w:rsidRPr="00340BD1" w:rsidRDefault="00F12E9B" w:rsidP="00F12E9B">
      <w:pPr>
        <w:spacing w:after="0" w:line="240" w:lineRule="auto"/>
        <w:rPr>
          <w:rFonts w:ascii="Consolas" w:hAnsi="Consolas"/>
          <w:color w:val="C00000"/>
          <w:sz w:val="20"/>
        </w:rPr>
      </w:pPr>
      <w:r w:rsidRPr="00340BD1">
        <w:rPr>
          <w:rFonts w:ascii="Consolas" w:hAnsi="Consolas"/>
          <w:color w:val="C00000"/>
          <w:sz w:val="20"/>
        </w:rPr>
        <w:t xml:space="preserve">frame </w:t>
      </w:r>
    </w:p>
    <w:p w14:paraId="20B5E2A3" w14:textId="77777777" w:rsidR="00F12E9B" w:rsidRPr="00340BD1" w:rsidRDefault="00F12E9B" w:rsidP="00F12E9B">
      <w:pPr>
        <w:spacing w:after="0" w:line="240" w:lineRule="auto"/>
        <w:ind w:left="3" w:right="3"/>
        <w:jc w:val="both"/>
        <w:rPr>
          <w:rFonts w:ascii="Calibri" w:hAnsi="Calibri" w:cs="Calibri"/>
          <w:sz w:val="20"/>
        </w:rPr>
      </w:pPr>
      <w:r w:rsidRPr="00340BD1">
        <w:rPr>
          <w:rFonts w:ascii="Calibri" w:hAnsi="Calibri" w:cs="Calibri"/>
          <w:sz w:val="20"/>
        </w:rPr>
        <w:t>a</w:t>
      </w:r>
      <w:r w:rsidRPr="00340BD1">
        <w:rPr>
          <w:rFonts w:ascii="Calibri" w:hAnsi="Calibri" w:cs="Calibri"/>
          <w:sz w:val="20"/>
        </w:rPr>
        <w:tab/>
        <w:t>b</w:t>
      </w:r>
      <w:r w:rsidRPr="00340BD1">
        <w:rPr>
          <w:rFonts w:ascii="Calibri" w:hAnsi="Calibri" w:cs="Calibri"/>
          <w:sz w:val="20"/>
        </w:rPr>
        <w:tab/>
        <w:t>c</w:t>
      </w:r>
      <w:r w:rsidRPr="00340BD1">
        <w:rPr>
          <w:rFonts w:ascii="Calibri" w:hAnsi="Calibri" w:cs="Calibri"/>
          <w:sz w:val="20"/>
        </w:rPr>
        <w:tab/>
        <w:t>d</w:t>
      </w:r>
    </w:p>
    <w:p w14:paraId="7CC45031" w14:textId="77777777" w:rsidR="00F12E9B" w:rsidRPr="00340BD1" w:rsidRDefault="00F12E9B" w:rsidP="00F12E9B">
      <w:pPr>
        <w:spacing w:after="0" w:line="240" w:lineRule="auto"/>
        <w:ind w:left="3" w:right="3"/>
        <w:jc w:val="both"/>
        <w:rPr>
          <w:rFonts w:ascii="Calibri" w:hAnsi="Calibri" w:cs="Calibri"/>
          <w:sz w:val="20"/>
        </w:rPr>
      </w:pPr>
      <w:r w:rsidRPr="00340BD1">
        <w:rPr>
          <w:rFonts w:ascii="Calibri" w:hAnsi="Calibri" w:cs="Calibri"/>
          <w:sz w:val="20"/>
        </w:rPr>
        <w:t>0 0</w:t>
      </w:r>
      <w:r w:rsidRPr="00340BD1">
        <w:rPr>
          <w:rFonts w:ascii="Calibri" w:hAnsi="Calibri" w:cs="Calibri"/>
          <w:sz w:val="20"/>
        </w:rPr>
        <w:tab/>
        <w:t>7</w:t>
      </w:r>
      <w:r w:rsidRPr="00340BD1">
        <w:rPr>
          <w:rFonts w:ascii="Calibri" w:hAnsi="Calibri" w:cs="Calibri"/>
          <w:sz w:val="20"/>
        </w:rPr>
        <w:tab/>
        <w:t>one</w:t>
      </w:r>
      <w:r w:rsidRPr="00340BD1">
        <w:rPr>
          <w:rFonts w:ascii="Calibri" w:hAnsi="Calibri" w:cs="Calibri"/>
          <w:sz w:val="20"/>
        </w:rPr>
        <w:tab/>
        <w:t>0</w:t>
      </w:r>
    </w:p>
    <w:p w14:paraId="124564DC" w14:textId="77777777" w:rsidR="00F12E9B" w:rsidRPr="00340BD1" w:rsidRDefault="00F12E9B" w:rsidP="00F12E9B">
      <w:pPr>
        <w:spacing w:after="0" w:line="240" w:lineRule="auto"/>
        <w:ind w:left="3" w:right="3"/>
        <w:jc w:val="both"/>
        <w:rPr>
          <w:rFonts w:ascii="Calibri" w:hAnsi="Calibri" w:cs="Calibri"/>
          <w:sz w:val="20"/>
        </w:rPr>
      </w:pPr>
      <w:r w:rsidRPr="00340BD1">
        <w:rPr>
          <w:rFonts w:ascii="Calibri" w:hAnsi="Calibri" w:cs="Calibri"/>
          <w:sz w:val="20"/>
        </w:rPr>
        <w:t>1 1</w:t>
      </w:r>
      <w:r w:rsidRPr="00340BD1">
        <w:rPr>
          <w:rFonts w:ascii="Calibri" w:hAnsi="Calibri" w:cs="Calibri"/>
          <w:sz w:val="20"/>
        </w:rPr>
        <w:tab/>
        <w:t>6</w:t>
      </w:r>
      <w:r w:rsidRPr="00340BD1">
        <w:rPr>
          <w:rFonts w:ascii="Calibri" w:hAnsi="Calibri" w:cs="Calibri"/>
          <w:sz w:val="20"/>
        </w:rPr>
        <w:tab/>
        <w:t>one</w:t>
      </w:r>
      <w:r w:rsidRPr="00340BD1">
        <w:rPr>
          <w:rFonts w:ascii="Calibri" w:hAnsi="Calibri" w:cs="Calibri"/>
          <w:sz w:val="20"/>
        </w:rPr>
        <w:tab/>
        <w:t>1</w:t>
      </w:r>
    </w:p>
    <w:p w14:paraId="0B3B058C" w14:textId="77777777" w:rsidR="00F12E9B" w:rsidRPr="00340BD1" w:rsidRDefault="00F12E9B" w:rsidP="00F12E9B">
      <w:pPr>
        <w:spacing w:after="0" w:line="240" w:lineRule="auto"/>
        <w:ind w:left="3" w:right="3"/>
        <w:jc w:val="both"/>
        <w:rPr>
          <w:rFonts w:ascii="Calibri" w:hAnsi="Calibri" w:cs="Calibri"/>
          <w:sz w:val="20"/>
        </w:rPr>
      </w:pPr>
      <w:r w:rsidRPr="00340BD1">
        <w:rPr>
          <w:rFonts w:ascii="Calibri" w:hAnsi="Calibri" w:cs="Calibri"/>
          <w:sz w:val="20"/>
        </w:rPr>
        <w:t>2 2</w:t>
      </w:r>
      <w:r w:rsidRPr="00340BD1">
        <w:rPr>
          <w:rFonts w:ascii="Calibri" w:hAnsi="Calibri" w:cs="Calibri"/>
          <w:sz w:val="20"/>
        </w:rPr>
        <w:tab/>
        <w:t>5</w:t>
      </w:r>
      <w:r w:rsidRPr="00340BD1">
        <w:rPr>
          <w:rFonts w:ascii="Calibri" w:hAnsi="Calibri" w:cs="Calibri"/>
          <w:sz w:val="20"/>
        </w:rPr>
        <w:tab/>
        <w:t>one</w:t>
      </w:r>
      <w:r w:rsidRPr="00340BD1">
        <w:rPr>
          <w:rFonts w:ascii="Calibri" w:hAnsi="Calibri" w:cs="Calibri"/>
          <w:sz w:val="20"/>
        </w:rPr>
        <w:tab/>
        <w:t>2</w:t>
      </w:r>
    </w:p>
    <w:p w14:paraId="7250731E" w14:textId="77777777" w:rsidR="00F12E9B" w:rsidRPr="00340BD1" w:rsidRDefault="00F12E9B" w:rsidP="00F12E9B">
      <w:pPr>
        <w:spacing w:after="0" w:line="240" w:lineRule="auto"/>
        <w:ind w:left="3" w:right="3"/>
        <w:jc w:val="both"/>
        <w:rPr>
          <w:rFonts w:ascii="Calibri" w:hAnsi="Calibri" w:cs="Calibri"/>
          <w:sz w:val="20"/>
        </w:rPr>
      </w:pPr>
      <w:r w:rsidRPr="00340BD1">
        <w:rPr>
          <w:rFonts w:ascii="Calibri" w:hAnsi="Calibri" w:cs="Calibri"/>
          <w:sz w:val="20"/>
        </w:rPr>
        <w:t>3 3</w:t>
      </w:r>
      <w:r w:rsidRPr="00340BD1">
        <w:rPr>
          <w:rFonts w:ascii="Calibri" w:hAnsi="Calibri" w:cs="Calibri"/>
          <w:sz w:val="20"/>
        </w:rPr>
        <w:tab/>
        <w:t>4</w:t>
      </w:r>
      <w:r w:rsidRPr="00340BD1">
        <w:rPr>
          <w:rFonts w:ascii="Calibri" w:hAnsi="Calibri" w:cs="Calibri"/>
          <w:sz w:val="20"/>
        </w:rPr>
        <w:tab/>
        <w:t>two</w:t>
      </w:r>
      <w:r w:rsidRPr="00340BD1">
        <w:rPr>
          <w:rFonts w:ascii="Calibri" w:hAnsi="Calibri" w:cs="Calibri"/>
          <w:sz w:val="20"/>
        </w:rPr>
        <w:tab/>
        <w:t>0</w:t>
      </w:r>
    </w:p>
    <w:p w14:paraId="135D4CFF" w14:textId="77777777" w:rsidR="00F12E9B" w:rsidRPr="00340BD1" w:rsidRDefault="00F12E9B" w:rsidP="00F12E9B">
      <w:pPr>
        <w:spacing w:after="0" w:line="240" w:lineRule="auto"/>
        <w:ind w:left="3" w:right="3"/>
        <w:jc w:val="both"/>
        <w:rPr>
          <w:rFonts w:ascii="Calibri" w:hAnsi="Calibri" w:cs="Calibri"/>
          <w:sz w:val="20"/>
        </w:rPr>
      </w:pPr>
      <w:r w:rsidRPr="00340BD1">
        <w:rPr>
          <w:rFonts w:ascii="Calibri" w:hAnsi="Calibri" w:cs="Calibri"/>
          <w:sz w:val="20"/>
        </w:rPr>
        <w:t>4 4</w:t>
      </w:r>
      <w:r w:rsidRPr="00340BD1">
        <w:rPr>
          <w:rFonts w:ascii="Calibri" w:hAnsi="Calibri" w:cs="Calibri"/>
          <w:sz w:val="20"/>
        </w:rPr>
        <w:tab/>
        <w:t>3</w:t>
      </w:r>
      <w:r w:rsidRPr="00340BD1">
        <w:rPr>
          <w:rFonts w:ascii="Calibri" w:hAnsi="Calibri" w:cs="Calibri"/>
          <w:sz w:val="20"/>
        </w:rPr>
        <w:tab/>
        <w:t>two</w:t>
      </w:r>
      <w:r w:rsidRPr="00340BD1">
        <w:rPr>
          <w:rFonts w:ascii="Calibri" w:hAnsi="Calibri" w:cs="Calibri"/>
          <w:sz w:val="20"/>
        </w:rPr>
        <w:tab/>
        <w:t>1</w:t>
      </w:r>
    </w:p>
    <w:p w14:paraId="7D5F994A" w14:textId="77777777" w:rsidR="00F12E9B" w:rsidRPr="00340BD1" w:rsidRDefault="00F12E9B" w:rsidP="00F12E9B">
      <w:pPr>
        <w:spacing w:after="0" w:line="240" w:lineRule="auto"/>
        <w:ind w:left="3" w:right="3"/>
        <w:jc w:val="both"/>
        <w:rPr>
          <w:rFonts w:ascii="Calibri" w:hAnsi="Calibri" w:cs="Calibri"/>
          <w:sz w:val="20"/>
        </w:rPr>
      </w:pPr>
      <w:r w:rsidRPr="00340BD1">
        <w:rPr>
          <w:rFonts w:ascii="Calibri" w:hAnsi="Calibri" w:cs="Calibri"/>
          <w:sz w:val="20"/>
        </w:rPr>
        <w:t>5 5</w:t>
      </w:r>
      <w:r w:rsidRPr="00340BD1">
        <w:rPr>
          <w:rFonts w:ascii="Calibri" w:hAnsi="Calibri" w:cs="Calibri"/>
          <w:sz w:val="20"/>
        </w:rPr>
        <w:tab/>
        <w:t>2</w:t>
      </w:r>
      <w:r w:rsidRPr="00340BD1">
        <w:rPr>
          <w:rFonts w:ascii="Calibri" w:hAnsi="Calibri" w:cs="Calibri"/>
          <w:sz w:val="20"/>
        </w:rPr>
        <w:tab/>
        <w:t>two</w:t>
      </w:r>
      <w:r w:rsidRPr="00340BD1">
        <w:rPr>
          <w:rFonts w:ascii="Calibri" w:hAnsi="Calibri" w:cs="Calibri"/>
          <w:sz w:val="20"/>
        </w:rPr>
        <w:tab/>
        <w:t>2</w:t>
      </w:r>
    </w:p>
    <w:p w14:paraId="5788B719" w14:textId="77777777" w:rsidR="00F12E9B" w:rsidRPr="00340BD1" w:rsidRDefault="00F12E9B" w:rsidP="00F12E9B">
      <w:pPr>
        <w:spacing w:after="0" w:line="240" w:lineRule="auto"/>
        <w:ind w:left="3" w:right="3"/>
        <w:jc w:val="both"/>
        <w:rPr>
          <w:rFonts w:ascii="Calibri" w:hAnsi="Calibri" w:cs="Calibri"/>
          <w:sz w:val="20"/>
        </w:rPr>
      </w:pPr>
      <w:r w:rsidRPr="00340BD1">
        <w:rPr>
          <w:rFonts w:ascii="Calibri" w:hAnsi="Calibri" w:cs="Calibri"/>
          <w:sz w:val="20"/>
        </w:rPr>
        <w:t>6 6</w:t>
      </w:r>
      <w:r w:rsidRPr="00340BD1">
        <w:rPr>
          <w:rFonts w:ascii="Calibri" w:hAnsi="Calibri" w:cs="Calibri"/>
          <w:sz w:val="20"/>
        </w:rPr>
        <w:tab/>
        <w:t>1</w:t>
      </w:r>
      <w:r w:rsidRPr="00340BD1">
        <w:rPr>
          <w:rFonts w:ascii="Calibri" w:hAnsi="Calibri" w:cs="Calibri"/>
          <w:sz w:val="20"/>
        </w:rPr>
        <w:tab/>
        <w:t>two</w:t>
      </w:r>
      <w:r w:rsidRPr="00340BD1">
        <w:rPr>
          <w:rFonts w:ascii="Calibri" w:hAnsi="Calibri" w:cs="Calibri"/>
          <w:sz w:val="20"/>
        </w:rPr>
        <w:tab/>
        <w:t>3</w:t>
      </w:r>
    </w:p>
    <w:p w14:paraId="32E526CE" w14:textId="77777777" w:rsidR="00F12E9B" w:rsidRDefault="00F12E9B" w:rsidP="00F12E9B">
      <w:pPr>
        <w:spacing w:after="0" w:line="240" w:lineRule="auto"/>
        <w:ind w:left="3" w:right="3"/>
        <w:jc w:val="both"/>
        <w:rPr>
          <w:rFonts w:ascii="Calibri" w:hAnsi="Calibri" w:cs="Calibri"/>
          <w:sz w:val="20"/>
        </w:rPr>
      </w:pPr>
    </w:p>
    <w:p w14:paraId="1C0E75D2" w14:textId="77777777" w:rsidR="00F12E9B" w:rsidRPr="00230110" w:rsidRDefault="00F12E9B" w:rsidP="00F12E9B">
      <w:pPr>
        <w:spacing w:after="0" w:line="240" w:lineRule="auto"/>
        <w:ind w:left="3" w:right="3"/>
        <w:jc w:val="both"/>
        <w:rPr>
          <w:rFonts w:ascii="Calibri" w:hAnsi="Calibri" w:cs="Calibri"/>
          <w:color w:val="0000FF"/>
          <w:sz w:val="20"/>
        </w:rPr>
      </w:pPr>
      <w:r w:rsidRPr="00230110">
        <w:rPr>
          <w:rFonts w:ascii="Calibri" w:hAnsi="Calibri" w:cs="Calibri"/>
          <w:color w:val="0000FF"/>
          <w:sz w:val="20"/>
        </w:rPr>
        <w:t>DataFrame’s set_index function will create a new DataFrame using one or more of its columns as the index:</w:t>
      </w:r>
    </w:p>
    <w:p w14:paraId="71CAA99D" w14:textId="77777777" w:rsidR="00F12E9B" w:rsidRPr="00340BD1" w:rsidRDefault="00F12E9B" w:rsidP="00F12E9B">
      <w:pPr>
        <w:spacing w:after="0" w:line="240" w:lineRule="auto"/>
        <w:ind w:left="3" w:right="3"/>
        <w:jc w:val="both"/>
        <w:rPr>
          <w:rFonts w:ascii="Calibri" w:hAnsi="Calibri" w:cs="Calibri"/>
          <w:sz w:val="20"/>
        </w:rPr>
      </w:pPr>
    </w:p>
    <w:p w14:paraId="06D9F24F" w14:textId="77777777" w:rsidR="00F12E9B" w:rsidRPr="00230110" w:rsidRDefault="00F12E9B" w:rsidP="00F12E9B">
      <w:pPr>
        <w:spacing w:after="0" w:line="240" w:lineRule="auto"/>
        <w:rPr>
          <w:rFonts w:ascii="Consolas" w:hAnsi="Consolas"/>
          <w:color w:val="C00000"/>
          <w:sz w:val="20"/>
        </w:rPr>
      </w:pPr>
      <w:r w:rsidRPr="00340BD1">
        <w:rPr>
          <w:rFonts w:ascii="Consolas" w:hAnsi="Consolas"/>
          <w:sz w:val="20"/>
        </w:rPr>
        <w:t xml:space="preserve">frame2 = </w:t>
      </w:r>
      <w:r w:rsidRPr="00230110">
        <w:rPr>
          <w:rFonts w:ascii="Consolas" w:hAnsi="Consolas"/>
          <w:color w:val="C00000"/>
          <w:sz w:val="20"/>
        </w:rPr>
        <w:t>frame.set_index([</w:t>
      </w:r>
      <w:r w:rsidRPr="00230110">
        <w:rPr>
          <w:rFonts w:ascii="Consolas" w:hAnsi="Consolas"/>
          <w:sz w:val="20"/>
        </w:rPr>
        <w:t>'c', 'd'</w:t>
      </w:r>
      <w:r w:rsidRPr="00230110">
        <w:rPr>
          <w:rFonts w:ascii="Consolas" w:hAnsi="Consolas"/>
          <w:color w:val="C00000"/>
          <w:sz w:val="20"/>
        </w:rPr>
        <w:t>])</w:t>
      </w:r>
    </w:p>
    <w:p w14:paraId="7231875B" w14:textId="77777777" w:rsidR="00F12E9B" w:rsidRPr="00340BD1" w:rsidRDefault="00F12E9B" w:rsidP="00F12E9B">
      <w:pPr>
        <w:spacing w:after="0" w:line="240" w:lineRule="auto"/>
        <w:rPr>
          <w:rFonts w:ascii="Consolas" w:hAnsi="Consolas"/>
          <w:sz w:val="20"/>
        </w:rPr>
      </w:pPr>
    </w:p>
    <w:p w14:paraId="712292E9" w14:textId="77777777" w:rsidR="00F12E9B" w:rsidRPr="00230110" w:rsidRDefault="00F12E9B" w:rsidP="00F12E9B">
      <w:pPr>
        <w:spacing w:after="0" w:line="240" w:lineRule="auto"/>
        <w:rPr>
          <w:rFonts w:ascii="Consolas" w:hAnsi="Consolas"/>
          <w:color w:val="C00000"/>
          <w:sz w:val="20"/>
        </w:rPr>
      </w:pPr>
      <w:r w:rsidRPr="00230110">
        <w:rPr>
          <w:rFonts w:ascii="Consolas" w:hAnsi="Consolas"/>
          <w:color w:val="C00000"/>
          <w:sz w:val="20"/>
        </w:rPr>
        <w:t xml:space="preserve">frame2 </w:t>
      </w:r>
    </w:p>
    <w:p w14:paraId="566AE15D" w14:textId="77777777" w:rsidR="00F12E9B" w:rsidRPr="00340BD1" w:rsidRDefault="00F12E9B" w:rsidP="00F12E9B">
      <w:pPr>
        <w:spacing w:after="0" w:line="240" w:lineRule="auto"/>
        <w:ind w:left="3" w:right="3"/>
        <w:jc w:val="both"/>
        <w:rPr>
          <w:rFonts w:ascii="Calibri" w:hAnsi="Calibri" w:cs="Calibri"/>
          <w:sz w:val="20"/>
        </w:rPr>
      </w:pPr>
    </w:p>
    <w:p w14:paraId="5D549C34" w14:textId="77777777" w:rsidR="00F12E9B" w:rsidRPr="00230110" w:rsidRDefault="00F12E9B" w:rsidP="00F12E9B">
      <w:pPr>
        <w:spacing w:after="0" w:line="240" w:lineRule="auto"/>
        <w:rPr>
          <w:rFonts w:ascii="Consolas" w:hAnsi="Consolas"/>
          <w:sz w:val="20"/>
        </w:rPr>
      </w:pPr>
      <w:r w:rsidRPr="00230110">
        <w:rPr>
          <w:rFonts w:ascii="Consolas" w:hAnsi="Consolas"/>
          <w:sz w:val="20"/>
        </w:rPr>
        <w:t>a b</w:t>
      </w:r>
    </w:p>
    <w:p w14:paraId="11F9548E" w14:textId="77777777" w:rsidR="00F12E9B" w:rsidRPr="00230110" w:rsidRDefault="00F12E9B" w:rsidP="00F12E9B">
      <w:pPr>
        <w:spacing w:after="0" w:line="240" w:lineRule="auto"/>
        <w:rPr>
          <w:rFonts w:ascii="Consolas" w:hAnsi="Consolas"/>
          <w:sz w:val="20"/>
        </w:rPr>
      </w:pPr>
      <w:r w:rsidRPr="00230110">
        <w:rPr>
          <w:rFonts w:ascii="Consolas" w:hAnsi="Consolas"/>
          <w:sz w:val="20"/>
        </w:rPr>
        <w:t>c</w:t>
      </w:r>
      <w:r w:rsidRPr="00230110">
        <w:rPr>
          <w:rFonts w:ascii="Consolas" w:hAnsi="Consolas"/>
          <w:sz w:val="20"/>
        </w:rPr>
        <w:tab/>
        <w:t>d</w:t>
      </w:r>
    </w:p>
    <w:p w14:paraId="252D8103" w14:textId="77777777" w:rsidR="00F12E9B" w:rsidRPr="00230110" w:rsidRDefault="00F12E9B" w:rsidP="00F12E9B">
      <w:pPr>
        <w:spacing w:after="0" w:line="240" w:lineRule="auto"/>
        <w:rPr>
          <w:rFonts w:ascii="Consolas" w:hAnsi="Consolas"/>
          <w:sz w:val="20"/>
        </w:rPr>
      </w:pPr>
      <w:r w:rsidRPr="00230110">
        <w:rPr>
          <w:rFonts w:ascii="Consolas" w:hAnsi="Consolas"/>
          <w:sz w:val="20"/>
        </w:rPr>
        <w:t>one 0</w:t>
      </w:r>
      <w:r w:rsidRPr="00230110">
        <w:rPr>
          <w:rFonts w:ascii="Consolas" w:hAnsi="Consolas"/>
          <w:sz w:val="20"/>
        </w:rPr>
        <w:tab/>
        <w:t>0</w:t>
      </w:r>
      <w:r w:rsidRPr="00230110">
        <w:rPr>
          <w:rFonts w:ascii="Consolas" w:hAnsi="Consolas"/>
          <w:sz w:val="20"/>
        </w:rPr>
        <w:tab/>
        <w:t>7</w:t>
      </w:r>
    </w:p>
    <w:p w14:paraId="5DBB171F" w14:textId="77777777" w:rsidR="00F12E9B" w:rsidRPr="00230110" w:rsidRDefault="00F12E9B" w:rsidP="00F12E9B">
      <w:pPr>
        <w:spacing w:after="0" w:line="240" w:lineRule="auto"/>
        <w:rPr>
          <w:rFonts w:ascii="Consolas" w:hAnsi="Consolas"/>
          <w:sz w:val="20"/>
        </w:rPr>
      </w:pPr>
      <w:r w:rsidRPr="00230110">
        <w:rPr>
          <w:rFonts w:ascii="Consolas" w:hAnsi="Consolas"/>
          <w:sz w:val="20"/>
        </w:rPr>
        <w:t>1</w:t>
      </w:r>
      <w:r w:rsidRPr="00230110">
        <w:rPr>
          <w:rFonts w:ascii="Consolas" w:hAnsi="Consolas"/>
          <w:sz w:val="20"/>
        </w:rPr>
        <w:tab/>
        <w:t>1</w:t>
      </w:r>
      <w:r w:rsidRPr="00230110">
        <w:rPr>
          <w:rFonts w:ascii="Consolas" w:hAnsi="Consolas"/>
          <w:sz w:val="20"/>
        </w:rPr>
        <w:tab/>
        <w:t>6</w:t>
      </w:r>
    </w:p>
    <w:p w14:paraId="6D72E197" w14:textId="77777777" w:rsidR="00F12E9B" w:rsidRPr="00230110" w:rsidRDefault="00F12E9B" w:rsidP="00F12E9B">
      <w:pPr>
        <w:spacing w:after="0" w:line="240" w:lineRule="auto"/>
        <w:rPr>
          <w:rFonts w:ascii="Consolas" w:hAnsi="Consolas"/>
          <w:sz w:val="20"/>
        </w:rPr>
      </w:pPr>
      <w:r w:rsidRPr="00230110">
        <w:rPr>
          <w:rFonts w:ascii="Consolas" w:hAnsi="Consolas"/>
          <w:sz w:val="20"/>
        </w:rPr>
        <w:t>2</w:t>
      </w:r>
      <w:r w:rsidRPr="00230110">
        <w:rPr>
          <w:rFonts w:ascii="Consolas" w:hAnsi="Consolas"/>
          <w:sz w:val="20"/>
        </w:rPr>
        <w:tab/>
        <w:t>2</w:t>
      </w:r>
      <w:r w:rsidRPr="00230110">
        <w:rPr>
          <w:rFonts w:ascii="Consolas" w:hAnsi="Consolas"/>
          <w:sz w:val="20"/>
        </w:rPr>
        <w:tab/>
        <w:t>5</w:t>
      </w:r>
    </w:p>
    <w:p w14:paraId="6B455C2F" w14:textId="77777777" w:rsidR="00F12E9B" w:rsidRPr="00230110" w:rsidRDefault="00F12E9B" w:rsidP="00F12E9B">
      <w:pPr>
        <w:spacing w:after="0" w:line="240" w:lineRule="auto"/>
        <w:rPr>
          <w:rFonts w:ascii="Consolas" w:hAnsi="Consolas"/>
          <w:sz w:val="20"/>
        </w:rPr>
      </w:pPr>
      <w:r w:rsidRPr="00230110">
        <w:rPr>
          <w:rFonts w:ascii="Consolas" w:hAnsi="Consolas"/>
          <w:sz w:val="20"/>
        </w:rPr>
        <w:t>two 0</w:t>
      </w:r>
      <w:r w:rsidRPr="00230110">
        <w:rPr>
          <w:rFonts w:ascii="Consolas" w:hAnsi="Consolas"/>
          <w:sz w:val="20"/>
        </w:rPr>
        <w:tab/>
        <w:t>3</w:t>
      </w:r>
      <w:r w:rsidRPr="00230110">
        <w:rPr>
          <w:rFonts w:ascii="Consolas" w:hAnsi="Consolas"/>
          <w:sz w:val="20"/>
        </w:rPr>
        <w:tab/>
        <w:t>4</w:t>
      </w:r>
    </w:p>
    <w:p w14:paraId="5EEE5A81" w14:textId="77777777" w:rsidR="00F12E9B" w:rsidRPr="00230110" w:rsidRDefault="00F12E9B" w:rsidP="00F12E9B">
      <w:pPr>
        <w:spacing w:after="0" w:line="240" w:lineRule="auto"/>
        <w:rPr>
          <w:rFonts w:ascii="Consolas" w:hAnsi="Consolas"/>
          <w:sz w:val="20"/>
        </w:rPr>
      </w:pPr>
      <w:r w:rsidRPr="00230110">
        <w:rPr>
          <w:rFonts w:ascii="Consolas" w:hAnsi="Consolas"/>
          <w:sz w:val="20"/>
        </w:rPr>
        <w:t>1</w:t>
      </w:r>
      <w:r w:rsidRPr="00230110">
        <w:rPr>
          <w:rFonts w:ascii="Consolas" w:hAnsi="Consolas"/>
          <w:sz w:val="20"/>
        </w:rPr>
        <w:tab/>
        <w:t>4</w:t>
      </w:r>
      <w:r w:rsidRPr="00230110">
        <w:rPr>
          <w:rFonts w:ascii="Consolas" w:hAnsi="Consolas"/>
          <w:sz w:val="20"/>
        </w:rPr>
        <w:tab/>
        <w:t>3</w:t>
      </w:r>
    </w:p>
    <w:p w14:paraId="7912E233" w14:textId="77777777" w:rsidR="00F12E9B" w:rsidRPr="00230110" w:rsidRDefault="00F12E9B" w:rsidP="00F12E9B">
      <w:pPr>
        <w:spacing w:after="0" w:line="240" w:lineRule="auto"/>
        <w:rPr>
          <w:rFonts w:ascii="Consolas" w:hAnsi="Consolas"/>
          <w:sz w:val="20"/>
        </w:rPr>
      </w:pPr>
      <w:r w:rsidRPr="00230110">
        <w:rPr>
          <w:rFonts w:ascii="Consolas" w:hAnsi="Consolas"/>
          <w:sz w:val="20"/>
        </w:rPr>
        <w:t>2</w:t>
      </w:r>
      <w:r w:rsidRPr="00230110">
        <w:rPr>
          <w:rFonts w:ascii="Consolas" w:hAnsi="Consolas"/>
          <w:sz w:val="20"/>
        </w:rPr>
        <w:tab/>
        <w:t>5</w:t>
      </w:r>
      <w:r w:rsidRPr="00230110">
        <w:rPr>
          <w:rFonts w:ascii="Consolas" w:hAnsi="Consolas"/>
          <w:sz w:val="20"/>
        </w:rPr>
        <w:tab/>
        <w:t>2</w:t>
      </w:r>
    </w:p>
    <w:p w14:paraId="647CA879" w14:textId="77777777" w:rsidR="00F12E9B" w:rsidRPr="00230110" w:rsidRDefault="00F12E9B" w:rsidP="00F12E9B">
      <w:pPr>
        <w:spacing w:after="0" w:line="240" w:lineRule="auto"/>
        <w:rPr>
          <w:rFonts w:ascii="Consolas" w:hAnsi="Consolas"/>
          <w:sz w:val="20"/>
        </w:rPr>
      </w:pPr>
      <w:r w:rsidRPr="00230110">
        <w:rPr>
          <w:rFonts w:ascii="Consolas" w:hAnsi="Consolas"/>
          <w:sz w:val="20"/>
        </w:rPr>
        <w:t>3</w:t>
      </w:r>
      <w:r w:rsidRPr="00230110">
        <w:rPr>
          <w:rFonts w:ascii="Consolas" w:hAnsi="Consolas"/>
          <w:sz w:val="20"/>
        </w:rPr>
        <w:tab/>
        <w:t>6</w:t>
      </w:r>
      <w:r w:rsidRPr="00230110">
        <w:rPr>
          <w:rFonts w:ascii="Consolas" w:hAnsi="Consolas"/>
          <w:sz w:val="20"/>
        </w:rPr>
        <w:tab/>
        <w:t>1</w:t>
      </w:r>
    </w:p>
    <w:p w14:paraId="1D58242B" w14:textId="77777777" w:rsidR="00F12E9B" w:rsidRPr="00230110" w:rsidRDefault="00F12E9B" w:rsidP="00F12E9B">
      <w:pPr>
        <w:spacing w:after="0" w:line="240" w:lineRule="auto"/>
        <w:rPr>
          <w:rFonts w:ascii="Consolas" w:hAnsi="Consolas"/>
          <w:sz w:val="20"/>
        </w:rPr>
      </w:pPr>
    </w:p>
    <w:p w14:paraId="597042E9" w14:textId="77777777" w:rsidR="00F12E9B" w:rsidRPr="00230110" w:rsidRDefault="00F12E9B" w:rsidP="00F12E9B">
      <w:pPr>
        <w:spacing w:after="0" w:line="240" w:lineRule="auto"/>
        <w:ind w:left="3" w:right="3"/>
        <w:jc w:val="both"/>
        <w:rPr>
          <w:rFonts w:ascii="Calibri" w:hAnsi="Calibri" w:cs="Calibri"/>
          <w:color w:val="0000FF"/>
          <w:sz w:val="20"/>
        </w:rPr>
      </w:pPr>
      <w:r w:rsidRPr="00230110">
        <w:rPr>
          <w:rFonts w:ascii="Calibri" w:hAnsi="Calibri" w:cs="Calibri"/>
          <w:color w:val="0000FF"/>
          <w:sz w:val="20"/>
        </w:rPr>
        <w:t>By default the columns are removed from the DataFrame, though you can leave them in:</w:t>
      </w:r>
    </w:p>
    <w:p w14:paraId="42C3D4D0" w14:textId="77777777" w:rsidR="00F12E9B" w:rsidRPr="00340BD1" w:rsidRDefault="00F12E9B" w:rsidP="00F12E9B">
      <w:pPr>
        <w:spacing w:after="0" w:line="240" w:lineRule="auto"/>
        <w:ind w:left="3" w:right="3"/>
        <w:jc w:val="both"/>
        <w:rPr>
          <w:rFonts w:ascii="Calibri" w:hAnsi="Calibri" w:cs="Calibri"/>
          <w:sz w:val="20"/>
        </w:rPr>
      </w:pPr>
    </w:p>
    <w:p w14:paraId="6DC8062D" w14:textId="77777777" w:rsidR="00F12E9B" w:rsidRPr="00230110" w:rsidRDefault="00F12E9B" w:rsidP="00F12E9B">
      <w:pPr>
        <w:spacing w:after="0" w:line="240" w:lineRule="auto"/>
        <w:rPr>
          <w:rFonts w:ascii="Consolas" w:hAnsi="Consolas"/>
          <w:sz w:val="20"/>
        </w:rPr>
      </w:pPr>
      <w:r w:rsidRPr="00230110">
        <w:rPr>
          <w:rFonts w:ascii="Consolas" w:hAnsi="Consolas"/>
          <w:color w:val="C00000"/>
          <w:sz w:val="20"/>
        </w:rPr>
        <w:t>frame.set_index([</w:t>
      </w:r>
      <w:r w:rsidRPr="00230110">
        <w:rPr>
          <w:rFonts w:ascii="Consolas" w:hAnsi="Consolas"/>
          <w:sz w:val="20"/>
        </w:rPr>
        <w:t>'c', 'd']</w:t>
      </w:r>
      <w:r w:rsidRPr="00230110">
        <w:rPr>
          <w:rFonts w:ascii="Consolas" w:hAnsi="Consolas"/>
          <w:color w:val="C00000"/>
          <w:sz w:val="20"/>
        </w:rPr>
        <w:t xml:space="preserve">, drop=False) </w:t>
      </w:r>
    </w:p>
    <w:p w14:paraId="2DA1EBA7" w14:textId="77777777" w:rsidR="00F12E9B" w:rsidRPr="00340BD1" w:rsidRDefault="00F12E9B" w:rsidP="00F12E9B">
      <w:pPr>
        <w:spacing w:after="0" w:line="240" w:lineRule="auto"/>
        <w:ind w:left="3" w:right="3"/>
        <w:jc w:val="both"/>
        <w:rPr>
          <w:rFonts w:ascii="Calibri" w:hAnsi="Calibri" w:cs="Calibri"/>
          <w:sz w:val="20"/>
        </w:rPr>
      </w:pPr>
    </w:p>
    <w:p w14:paraId="37DA3086" w14:textId="77777777" w:rsidR="00F12E9B" w:rsidRPr="00230110" w:rsidRDefault="00F12E9B" w:rsidP="00F12E9B">
      <w:pPr>
        <w:spacing w:after="0" w:line="240" w:lineRule="auto"/>
        <w:ind w:left="3" w:right="3"/>
        <w:jc w:val="both"/>
        <w:rPr>
          <w:rFonts w:ascii="Calibri" w:hAnsi="Calibri" w:cs="Calibri"/>
          <w:i/>
          <w:sz w:val="20"/>
        </w:rPr>
      </w:pPr>
      <w:r w:rsidRPr="00230110">
        <w:rPr>
          <w:rFonts w:ascii="Calibri" w:hAnsi="Calibri" w:cs="Calibri"/>
          <w:i/>
          <w:sz w:val="20"/>
        </w:rPr>
        <w:tab/>
        <w:t>a</w:t>
      </w:r>
      <w:r w:rsidRPr="00230110">
        <w:rPr>
          <w:rFonts w:ascii="Calibri" w:hAnsi="Calibri" w:cs="Calibri"/>
          <w:i/>
          <w:sz w:val="20"/>
        </w:rPr>
        <w:tab/>
        <w:t>b</w:t>
      </w:r>
      <w:r w:rsidRPr="00230110">
        <w:rPr>
          <w:rFonts w:ascii="Calibri" w:hAnsi="Calibri" w:cs="Calibri"/>
          <w:i/>
          <w:sz w:val="20"/>
        </w:rPr>
        <w:tab/>
        <w:t>c</w:t>
      </w:r>
      <w:r w:rsidRPr="00230110">
        <w:rPr>
          <w:rFonts w:ascii="Calibri" w:hAnsi="Calibri" w:cs="Calibri"/>
          <w:i/>
          <w:sz w:val="20"/>
        </w:rPr>
        <w:tab/>
        <w:t>d</w:t>
      </w:r>
    </w:p>
    <w:p w14:paraId="488449C3" w14:textId="77777777" w:rsidR="00F12E9B" w:rsidRPr="00230110" w:rsidRDefault="00F12E9B" w:rsidP="00F12E9B">
      <w:pPr>
        <w:spacing w:after="0" w:line="240" w:lineRule="auto"/>
        <w:ind w:left="3" w:right="3"/>
        <w:jc w:val="both"/>
        <w:rPr>
          <w:rFonts w:ascii="Calibri" w:hAnsi="Calibri" w:cs="Calibri"/>
          <w:i/>
          <w:sz w:val="20"/>
        </w:rPr>
      </w:pPr>
      <w:r w:rsidRPr="00230110">
        <w:rPr>
          <w:rFonts w:ascii="Calibri" w:hAnsi="Calibri" w:cs="Calibri"/>
          <w:i/>
          <w:sz w:val="20"/>
        </w:rPr>
        <w:t>c</w:t>
      </w:r>
      <w:r w:rsidRPr="00230110">
        <w:rPr>
          <w:rFonts w:ascii="Calibri" w:hAnsi="Calibri" w:cs="Calibri"/>
          <w:i/>
          <w:sz w:val="20"/>
        </w:rPr>
        <w:tab/>
        <w:t>d</w:t>
      </w:r>
      <w:r w:rsidRPr="00230110">
        <w:rPr>
          <w:rFonts w:ascii="Calibri" w:hAnsi="Calibri" w:cs="Calibri"/>
          <w:i/>
          <w:sz w:val="20"/>
        </w:rPr>
        <w:tab/>
      </w:r>
      <w:r w:rsidRPr="00230110">
        <w:rPr>
          <w:rFonts w:ascii="Calibri" w:hAnsi="Calibri" w:cs="Calibri"/>
          <w:i/>
          <w:sz w:val="20"/>
        </w:rPr>
        <w:tab/>
      </w:r>
      <w:r w:rsidRPr="00230110">
        <w:rPr>
          <w:rFonts w:ascii="Calibri" w:hAnsi="Calibri" w:cs="Calibri"/>
          <w:i/>
          <w:sz w:val="20"/>
        </w:rPr>
        <w:tab/>
      </w:r>
      <w:r w:rsidRPr="00230110">
        <w:rPr>
          <w:rFonts w:ascii="Calibri" w:hAnsi="Calibri" w:cs="Calibri"/>
          <w:i/>
          <w:sz w:val="20"/>
        </w:rPr>
        <w:tab/>
      </w:r>
    </w:p>
    <w:p w14:paraId="160EA9D0" w14:textId="77777777" w:rsidR="00F12E9B" w:rsidRPr="00230110" w:rsidRDefault="00F12E9B" w:rsidP="00F12E9B">
      <w:pPr>
        <w:spacing w:after="0" w:line="240" w:lineRule="auto"/>
        <w:ind w:left="3" w:right="3"/>
        <w:jc w:val="both"/>
        <w:rPr>
          <w:rFonts w:ascii="Calibri" w:hAnsi="Calibri" w:cs="Calibri"/>
          <w:i/>
          <w:sz w:val="20"/>
        </w:rPr>
      </w:pPr>
      <w:r w:rsidRPr="00230110">
        <w:rPr>
          <w:rFonts w:ascii="Calibri" w:hAnsi="Calibri" w:cs="Calibri"/>
          <w:i/>
          <w:sz w:val="20"/>
        </w:rPr>
        <w:t>one</w:t>
      </w:r>
      <w:r w:rsidRPr="00230110">
        <w:rPr>
          <w:rFonts w:ascii="Calibri" w:hAnsi="Calibri" w:cs="Calibri"/>
          <w:i/>
          <w:sz w:val="20"/>
        </w:rPr>
        <w:tab/>
        <w:t>0</w:t>
      </w:r>
      <w:r w:rsidRPr="00230110">
        <w:rPr>
          <w:rFonts w:ascii="Calibri" w:hAnsi="Calibri" w:cs="Calibri"/>
          <w:i/>
          <w:sz w:val="20"/>
        </w:rPr>
        <w:tab/>
        <w:t>0</w:t>
      </w:r>
      <w:r w:rsidRPr="00230110">
        <w:rPr>
          <w:rFonts w:ascii="Calibri" w:hAnsi="Calibri" w:cs="Calibri"/>
          <w:i/>
          <w:sz w:val="20"/>
        </w:rPr>
        <w:tab/>
        <w:t>7</w:t>
      </w:r>
      <w:r w:rsidRPr="00230110">
        <w:rPr>
          <w:rFonts w:ascii="Calibri" w:hAnsi="Calibri" w:cs="Calibri"/>
          <w:i/>
          <w:sz w:val="20"/>
        </w:rPr>
        <w:tab/>
        <w:t>one</w:t>
      </w:r>
      <w:r w:rsidRPr="00230110">
        <w:rPr>
          <w:rFonts w:ascii="Calibri" w:hAnsi="Calibri" w:cs="Calibri"/>
          <w:i/>
          <w:sz w:val="20"/>
        </w:rPr>
        <w:tab/>
        <w:t>0</w:t>
      </w:r>
    </w:p>
    <w:p w14:paraId="4B956096" w14:textId="77777777" w:rsidR="00F12E9B" w:rsidRPr="00230110" w:rsidRDefault="00F12E9B" w:rsidP="00F12E9B">
      <w:pPr>
        <w:spacing w:after="0" w:line="240" w:lineRule="auto"/>
        <w:ind w:left="3" w:right="3"/>
        <w:jc w:val="both"/>
        <w:rPr>
          <w:rFonts w:ascii="Calibri" w:hAnsi="Calibri" w:cs="Calibri"/>
          <w:i/>
          <w:sz w:val="20"/>
        </w:rPr>
      </w:pPr>
      <w:r w:rsidRPr="00230110">
        <w:rPr>
          <w:rFonts w:ascii="Calibri" w:hAnsi="Calibri" w:cs="Calibri"/>
          <w:i/>
          <w:sz w:val="20"/>
        </w:rPr>
        <w:tab/>
        <w:t>1</w:t>
      </w:r>
      <w:r w:rsidRPr="00230110">
        <w:rPr>
          <w:rFonts w:ascii="Calibri" w:hAnsi="Calibri" w:cs="Calibri"/>
          <w:i/>
          <w:sz w:val="20"/>
        </w:rPr>
        <w:tab/>
        <w:t>1</w:t>
      </w:r>
      <w:r w:rsidRPr="00230110">
        <w:rPr>
          <w:rFonts w:ascii="Calibri" w:hAnsi="Calibri" w:cs="Calibri"/>
          <w:i/>
          <w:sz w:val="20"/>
        </w:rPr>
        <w:tab/>
        <w:t>6</w:t>
      </w:r>
      <w:r w:rsidRPr="00230110">
        <w:rPr>
          <w:rFonts w:ascii="Calibri" w:hAnsi="Calibri" w:cs="Calibri"/>
          <w:i/>
          <w:sz w:val="20"/>
        </w:rPr>
        <w:tab/>
        <w:t>one</w:t>
      </w:r>
      <w:r w:rsidRPr="00230110">
        <w:rPr>
          <w:rFonts w:ascii="Calibri" w:hAnsi="Calibri" w:cs="Calibri"/>
          <w:i/>
          <w:sz w:val="20"/>
        </w:rPr>
        <w:tab/>
        <w:t>1</w:t>
      </w:r>
    </w:p>
    <w:p w14:paraId="3CA73408" w14:textId="77777777" w:rsidR="00F12E9B" w:rsidRPr="00230110" w:rsidRDefault="00F12E9B" w:rsidP="00F12E9B">
      <w:pPr>
        <w:spacing w:after="0" w:line="240" w:lineRule="auto"/>
        <w:ind w:left="3" w:right="3"/>
        <w:jc w:val="both"/>
        <w:rPr>
          <w:rFonts w:ascii="Calibri" w:hAnsi="Calibri" w:cs="Calibri"/>
          <w:i/>
          <w:sz w:val="20"/>
        </w:rPr>
      </w:pPr>
      <w:r w:rsidRPr="00230110">
        <w:rPr>
          <w:rFonts w:ascii="Calibri" w:hAnsi="Calibri" w:cs="Calibri"/>
          <w:i/>
          <w:sz w:val="20"/>
        </w:rPr>
        <w:tab/>
        <w:t>2</w:t>
      </w:r>
      <w:r w:rsidRPr="00230110">
        <w:rPr>
          <w:rFonts w:ascii="Calibri" w:hAnsi="Calibri" w:cs="Calibri"/>
          <w:i/>
          <w:sz w:val="20"/>
        </w:rPr>
        <w:tab/>
        <w:t>2</w:t>
      </w:r>
      <w:r w:rsidRPr="00230110">
        <w:rPr>
          <w:rFonts w:ascii="Calibri" w:hAnsi="Calibri" w:cs="Calibri"/>
          <w:i/>
          <w:sz w:val="20"/>
        </w:rPr>
        <w:tab/>
        <w:t>5</w:t>
      </w:r>
      <w:r w:rsidRPr="00230110">
        <w:rPr>
          <w:rFonts w:ascii="Calibri" w:hAnsi="Calibri" w:cs="Calibri"/>
          <w:i/>
          <w:sz w:val="20"/>
        </w:rPr>
        <w:tab/>
        <w:t>one</w:t>
      </w:r>
      <w:r w:rsidRPr="00230110">
        <w:rPr>
          <w:rFonts w:ascii="Calibri" w:hAnsi="Calibri" w:cs="Calibri"/>
          <w:i/>
          <w:sz w:val="20"/>
        </w:rPr>
        <w:tab/>
        <w:t>2</w:t>
      </w:r>
    </w:p>
    <w:p w14:paraId="7583F311" w14:textId="77777777" w:rsidR="00F12E9B" w:rsidRPr="00230110" w:rsidRDefault="00F12E9B" w:rsidP="00F12E9B">
      <w:pPr>
        <w:spacing w:after="0" w:line="240" w:lineRule="auto"/>
        <w:ind w:left="3" w:right="3"/>
        <w:jc w:val="both"/>
        <w:rPr>
          <w:rFonts w:ascii="Calibri" w:hAnsi="Calibri" w:cs="Calibri"/>
          <w:i/>
          <w:sz w:val="20"/>
        </w:rPr>
      </w:pPr>
      <w:r w:rsidRPr="00230110">
        <w:rPr>
          <w:rFonts w:ascii="Calibri" w:hAnsi="Calibri" w:cs="Calibri"/>
          <w:i/>
          <w:sz w:val="20"/>
        </w:rPr>
        <w:t>two</w:t>
      </w:r>
      <w:r w:rsidRPr="00230110">
        <w:rPr>
          <w:rFonts w:ascii="Calibri" w:hAnsi="Calibri" w:cs="Calibri"/>
          <w:i/>
          <w:sz w:val="20"/>
        </w:rPr>
        <w:tab/>
        <w:t>0</w:t>
      </w:r>
      <w:r w:rsidRPr="00230110">
        <w:rPr>
          <w:rFonts w:ascii="Calibri" w:hAnsi="Calibri" w:cs="Calibri"/>
          <w:i/>
          <w:sz w:val="20"/>
        </w:rPr>
        <w:tab/>
        <w:t>3</w:t>
      </w:r>
      <w:r w:rsidRPr="00230110">
        <w:rPr>
          <w:rFonts w:ascii="Calibri" w:hAnsi="Calibri" w:cs="Calibri"/>
          <w:i/>
          <w:sz w:val="20"/>
        </w:rPr>
        <w:tab/>
        <w:t>4</w:t>
      </w:r>
      <w:r w:rsidRPr="00230110">
        <w:rPr>
          <w:rFonts w:ascii="Calibri" w:hAnsi="Calibri" w:cs="Calibri"/>
          <w:i/>
          <w:sz w:val="20"/>
        </w:rPr>
        <w:tab/>
        <w:t>two</w:t>
      </w:r>
      <w:r w:rsidRPr="00230110">
        <w:rPr>
          <w:rFonts w:ascii="Calibri" w:hAnsi="Calibri" w:cs="Calibri"/>
          <w:i/>
          <w:sz w:val="20"/>
        </w:rPr>
        <w:tab/>
        <w:t>0</w:t>
      </w:r>
    </w:p>
    <w:p w14:paraId="6210BD0C" w14:textId="77777777" w:rsidR="00F12E9B" w:rsidRPr="00230110" w:rsidRDefault="00F12E9B" w:rsidP="00F12E9B">
      <w:pPr>
        <w:spacing w:after="0" w:line="240" w:lineRule="auto"/>
        <w:ind w:left="3" w:right="3"/>
        <w:jc w:val="both"/>
        <w:rPr>
          <w:rFonts w:ascii="Calibri" w:hAnsi="Calibri" w:cs="Calibri"/>
          <w:i/>
          <w:sz w:val="20"/>
        </w:rPr>
      </w:pPr>
      <w:r w:rsidRPr="00230110">
        <w:rPr>
          <w:rFonts w:ascii="Calibri" w:hAnsi="Calibri" w:cs="Calibri"/>
          <w:i/>
          <w:sz w:val="20"/>
        </w:rPr>
        <w:tab/>
        <w:t>1</w:t>
      </w:r>
      <w:r w:rsidRPr="00230110">
        <w:rPr>
          <w:rFonts w:ascii="Calibri" w:hAnsi="Calibri" w:cs="Calibri"/>
          <w:i/>
          <w:sz w:val="20"/>
        </w:rPr>
        <w:tab/>
        <w:t>4</w:t>
      </w:r>
      <w:r w:rsidRPr="00230110">
        <w:rPr>
          <w:rFonts w:ascii="Calibri" w:hAnsi="Calibri" w:cs="Calibri"/>
          <w:i/>
          <w:sz w:val="20"/>
        </w:rPr>
        <w:tab/>
        <w:t>3</w:t>
      </w:r>
      <w:r w:rsidRPr="00230110">
        <w:rPr>
          <w:rFonts w:ascii="Calibri" w:hAnsi="Calibri" w:cs="Calibri"/>
          <w:i/>
          <w:sz w:val="20"/>
        </w:rPr>
        <w:tab/>
        <w:t>two</w:t>
      </w:r>
      <w:r w:rsidRPr="00230110">
        <w:rPr>
          <w:rFonts w:ascii="Calibri" w:hAnsi="Calibri" w:cs="Calibri"/>
          <w:i/>
          <w:sz w:val="20"/>
        </w:rPr>
        <w:tab/>
        <w:t>1</w:t>
      </w:r>
    </w:p>
    <w:p w14:paraId="37316886" w14:textId="77777777" w:rsidR="00F12E9B" w:rsidRPr="00230110" w:rsidRDefault="00F12E9B" w:rsidP="00F12E9B">
      <w:pPr>
        <w:spacing w:after="0" w:line="240" w:lineRule="auto"/>
        <w:ind w:left="3" w:right="3"/>
        <w:jc w:val="both"/>
        <w:rPr>
          <w:rFonts w:ascii="Calibri" w:hAnsi="Calibri" w:cs="Calibri"/>
          <w:i/>
          <w:sz w:val="20"/>
        </w:rPr>
      </w:pPr>
      <w:r w:rsidRPr="00230110">
        <w:rPr>
          <w:rFonts w:ascii="Calibri" w:hAnsi="Calibri" w:cs="Calibri"/>
          <w:i/>
          <w:sz w:val="20"/>
        </w:rPr>
        <w:tab/>
        <w:t>2</w:t>
      </w:r>
      <w:r w:rsidRPr="00230110">
        <w:rPr>
          <w:rFonts w:ascii="Calibri" w:hAnsi="Calibri" w:cs="Calibri"/>
          <w:i/>
          <w:sz w:val="20"/>
        </w:rPr>
        <w:tab/>
        <w:t>5</w:t>
      </w:r>
      <w:r w:rsidRPr="00230110">
        <w:rPr>
          <w:rFonts w:ascii="Calibri" w:hAnsi="Calibri" w:cs="Calibri"/>
          <w:i/>
          <w:sz w:val="20"/>
        </w:rPr>
        <w:tab/>
        <w:t>2</w:t>
      </w:r>
      <w:r w:rsidRPr="00230110">
        <w:rPr>
          <w:rFonts w:ascii="Calibri" w:hAnsi="Calibri" w:cs="Calibri"/>
          <w:i/>
          <w:sz w:val="20"/>
        </w:rPr>
        <w:tab/>
        <w:t>two</w:t>
      </w:r>
      <w:r w:rsidRPr="00230110">
        <w:rPr>
          <w:rFonts w:ascii="Calibri" w:hAnsi="Calibri" w:cs="Calibri"/>
          <w:i/>
          <w:sz w:val="20"/>
        </w:rPr>
        <w:tab/>
        <w:t>2</w:t>
      </w:r>
    </w:p>
    <w:p w14:paraId="7D83BD7C" w14:textId="77777777" w:rsidR="00F12E9B" w:rsidRPr="00230110" w:rsidRDefault="00F12E9B" w:rsidP="00F12E9B">
      <w:pPr>
        <w:spacing w:after="0" w:line="240" w:lineRule="auto"/>
        <w:ind w:left="3" w:right="3"/>
        <w:jc w:val="both"/>
        <w:rPr>
          <w:rFonts w:ascii="Calibri" w:hAnsi="Calibri" w:cs="Calibri"/>
          <w:i/>
          <w:sz w:val="20"/>
        </w:rPr>
      </w:pPr>
      <w:r w:rsidRPr="00230110">
        <w:rPr>
          <w:rFonts w:ascii="Calibri" w:hAnsi="Calibri" w:cs="Calibri"/>
          <w:i/>
          <w:sz w:val="20"/>
        </w:rPr>
        <w:tab/>
        <w:t>3</w:t>
      </w:r>
      <w:r w:rsidRPr="00230110">
        <w:rPr>
          <w:rFonts w:ascii="Calibri" w:hAnsi="Calibri" w:cs="Calibri"/>
          <w:i/>
          <w:sz w:val="20"/>
        </w:rPr>
        <w:tab/>
        <w:t>6</w:t>
      </w:r>
      <w:r w:rsidRPr="00230110">
        <w:rPr>
          <w:rFonts w:ascii="Calibri" w:hAnsi="Calibri" w:cs="Calibri"/>
          <w:i/>
          <w:sz w:val="20"/>
        </w:rPr>
        <w:tab/>
        <w:t>1</w:t>
      </w:r>
      <w:r w:rsidRPr="00230110">
        <w:rPr>
          <w:rFonts w:ascii="Calibri" w:hAnsi="Calibri" w:cs="Calibri"/>
          <w:i/>
          <w:sz w:val="20"/>
        </w:rPr>
        <w:tab/>
        <w:t>two</w:t>
      </w:r>
      <w:r w:rsidRPr="00230110">
        <w:rPr>
          <w:rFonts w:ascii="Calibri" w:hAnsi="Calibri" w:cs="Calibri"/>
          <w:i/>
          <w:sz w:val="20"/>
        </w:rPr>
        <w:tab/>
        <w:t>3</w:t>
      </w:r>
    </w:p>
    <w:p w14:paraId="420931F6" w14:textId="77777777" w:rsidR="00F12E9B" w:rsidRPr="00340BD1" w:rsidRDefault="00F12E9B" w:rsidP="00F12E9B">
      <w:pPr>
        <w:spacing w:after="0" w:line="240" w:lineRule="auto"/>
        <w:ind w:left="3" w:right="3"/>
        <w:jc w:val="both"/>
        <w:rPr>
          <w:rFonts w:ascii="Calibri" w:hAnsi="Calibri" w:cs="Calibri"/>
          <w:sz w:val="20"/>
        </w:rPr>
      </w:pPr>
    </w:p>
    <w:p w14:paraId="75CE8434" w14:textId="77777777" w:rsidR="00F12E9B" w:rsidRPr="00340BD1" w:rsidRDefault="00F12E9B" w:rsidP="00F12E9B">
      <w:pPr>
        <w:spacing w:after="0" w:line="240" w:lineRule="auto"/>
        <w:ind w:left="3" w:right="3"/>
        <w:jc w:val="both"/>
        <w:rPr>
          <w:rFonts w:ascii="Calibri" w:hAnsi="Calibri" w:cs="Calibri"/>
          <w:sz w:val="20"/>
        </w:rPr>
      </w:pPr>
    </w:p>
    <w:p w14:paraId="0EB2B6EE" w14:textId="77777777" w:rsidR="00F12E9B" w:rsidRPr="00230110" w:rsidRDefault="00F12E9B" w:rsidP="00F12E9B">
      <w:pPr>
        <w:spacing w:after="0" w:line="240" w:lineRule="auto"/>
        <w:ind w:left="3" w:right="3"/>
        <w:jc w:val="both"/>
        <w:rPr>
          <w:rFonts w:ascii="Calibri" w:hAnsi="Calibri" w:cs="Calibri"/>
          <w:color w:val="0000FF"/>
          <w:sz w:val="20"/>
        </w:rPr>
      </w:pPr>
      <w:r w:rsidRPr="00230110">
        <w:rPr>
          <w:rFonts w:ascii="Calibri" w:hAnsi="Calibri" w:cs="Calibri"/>
          <w:color w:val="0000FF"/>
          <w:sz w:val="20"/>
        </w:rPr>
        <w:t>reset_index, on the other hand, does the opposite of set_index; the hierarchical index levels are moved into the columns:</w:t>
      </w:r>
    </w:p>
    <w:p w14:paraId="79207BA2" w14:textId="77777777" w:rsidR="00F12E9B" w:rsidRPr="00340BD1" w:rsidRDefault="00F12E9B" w:rsidP="00F12E9B">
      <w:pPr>
        <w:spacing w:after="0" w:line="240" w:lineRule="auto"/>
        <w:ind w:left="3" w:right="3"/>
        <w:jc w:val="both"/>
        <w:rPr>
          <w:rFonts w:ascii="Calibri" w:hAnsi="Calibri" w:cs="Calibri"/>
          <w:sz w:val="20"/>
        </w:rPr>
      </w:pPr>
    </w:p>
    <w:p w14:paraId="6E33F860" w14:textId="77777777" w:rsidR="00F12E9B" w:rsidRPr="00340BD1" w:rsidRDefault="00F12E9B" w:rsidP="00F12E9B">
      <w:pPr>
        <w:spacing w:after="0" w:line="240" w:lineRule="auto"/>
        <w:ind w:left="3" w:right="3"/>
        <w:jc w:val="both"/>
        <w:rPr>
          <w:rFonts w:ascii="Calibri" w:hAnsi="Calibri" w:cs="Calibri"/>
          <w:sz w:val="20"/>
        </w:rPr>
      </w:pPr>
    </w:p>
    <w:p w14:paraId="5ACC64E6" w14:textId="77777777" w:rsidR="00F12E9B" w:rsidRPr="00230110" w:rsidRDefault="00F12E9B" w:rsidP="00F12E9B">
      <w:pPr>
        <w:spacing w:after="0" w:line="240" w:lineRule="auto"/>
        <w:rPr>
          <w:rFonts w:ascii="Consolas" w:hAnsi="Consolas"/>
          <w:color w:val="C00000"/>
          <w:sz w:val="20"/>
        </w:rPr>
      </w:pPr>
      <w:r w:rsidRPr="00230110">
        <w:rPr>
          <w:rFonts w:ascii="Consolas" w:hAnsi="Consolas"/>
          <w:sz w:val="20"/>
        </w:rPr>
        <w:t>frame2</w:t>
      </w:r>
      <w:r w:rsidRPr="00230110">
        <w:rPr>
          <w:rFonts w:ascii="Consolas" w:hAnsi="Consolas"/>
          <w:color w:val="C00000"/>
          <w:sz w:val="20"/>
        </w:rPr>
        <w:t xml:space="preserve">.reset_index() </w:t>
      </w:r>
    </w:p>
    <w:p w14:paraId="6E47A64A" w14:textId="77777777" w:rsidR="00F12E9B" w:rsidRPr="00340BD1" w:rsidRDefault="00F12E9B" w:rsidP="00F12E9B">
      <w:pPr>
        <w:spacing w:after="0" w:line="240" w:lineRule="auto"/>
        <w:ind w:left="3" w:right="3"/>
        <w:jc w:val="both"/>
        <w:rPr>
          <w:rFonts w:ascii="Calibri" w:hAnsi="Calibri" w:cs="Calibri"/>
          <w:sz w:val="20"/>
        </w:rPr>
      </w:pPr>
    </w:p>
    <w:p w14:paraId="4DC363D0" w14:textId="77777777" w:rsidR="00F12E9B" w:rsidRPr="00230110" w:rsidRDefault="00F12E9B" w:rsidP="00F12E9B">
      <w:pPr>
        <w:spacing w:after="0" w:line="240" w:lineRule="auto"/>
        <w:ind w:left="3" w:right="3" w:firstLine="717"/>
        <w:jc w:val="both"/>
        <w:rPr>
          <w:rFonts w:ascii="Calibri" w:hAnsi="Calibri" w:cs="Calibri"/>
          <w:i/>
          <w:sz w:val="20"/>
        </w:rPr>
      </w:pPr>
      <w:r w:rsidRPr="00230110">
        <w:rPr>
          <w:rFonts w:ascii="Calibri" w:hAnsi="Calibri" w:cs="Calibri"/>
          <w:i/>
          <w:sz w:val="20"/>
        </w:rPr>
        <w:t>c</w:t>
      </w:r>
      <w:r w:rsidRPr="00230110">
        <w:rPr>
          <w:rFonts w:ascii="Calibri" w:hAnsi="Calibri" w:cs="Calibri"/>
          <w:i/>
          <w:sz w:val="20"/>
        </w:rPr>
        <w:tab/>
        <w:t>d</w:t>
      </w:r>
      <w:r w:rsidRPr="00230110">
        <w:rPr>
          <w:rFonts w:ascii="Calibri" w:hAnsi="Calibri" w:cs="Calibri"/>
          <w:i/>
          <w:sz w:val="20"/>
        </w:rPr>
        <w:tab/>
        <w:t>a</w:t>
      </w:r>
      <w:r w:rsidRPr="00230110">
        <w:rPr>
          <w:rFonts w:ascii="Calibri" w:hAnsi="Calibri" w:cs="Calibri"/>
          <w:i/>
          <w:sz w:val="20"/>
        </w:rPr>
        <w:tab/>
        <w:t>b</w:t>
      </w:r>
    </w:p>
    <w:p w14:paraId="5BD8F103" w14:textId="77777777" w:rsidR="00F12E9B" w:rsidRPr="00230110" w:rsidRDefault="00F12E9B" w:rsidP="00F12E9B">
      <w:pPr>
        <w:spacing w:after="0" w:line="240" w:lineRule="auto"/>
        <w:ind w:left="3" w:right="3"/>
        <w:jc w:val="both"/>
        <w:rPr>
          <w:rFonts w:ascii="Calibri" w:hAnsi="Calibri" w:cs="Calibri"/>
          <w:i/>
          <w:sz w:val="20"/>
        </w:rPr>
      </w:pPr>
      <w:r w:rsidRPr="00230110">
        <w:rPr>
          <w:rFonts w:ascii="Calibri" w:hAnsi="Calibri" w:cs="Calibri"/>
          <w:i/>
          <w:sz w:val="20"/>
        </w:rPr>
        <w:t xml:space="preserve">0 </w:t>
      </w:r>
      <w:r>
        <w:rPr>
          <w:rFonts w:ascii="Calibri" w:hAnsi="Calibri" w:cs="Calibri"/>
          <w:i/>
          <w:sz w:val="20"/>
        </w:rPr>
        <w:tab/>
      </w:r>
      <w:r w:rsidRPr="00230110">
        <w:rPr>
          <w:rFonts w:ascii="Calibri" w:hAnsi="Calibri" w:cs="Calibri"/>
          <w:i/>
          <w:sz w:val="20"/>
        </w:rPr>
        <w:t>one</w:t>
      </w:r>
      <w:r w:rsidRPr="00230110">
        <w:rPr>
          <w:rFonts w:ascii="Calibri" w:hAnsi="Calibri" w:cs="Calibri"/>
          <w:i/>
          <w:sz w:val="20"/>
        </w:rPr>
        <w:tab/>
        <w:t>0</w:t>
      </w:r>
      <w:r w:rsidRPr="00230110">
        <w:rPr>
          <w:rFonts w:ascii="Calibri" w:hAnsi="Calibri" w:cs="Calibri"/>
          <w:i/>
          <w:sz w:val="20"/>
        </w:rPr>
        <w:tab/>
        <w:t>0</w:t>
      </w:r>
      <w:r w:rsidRPr="00230110">
        <w:rPr>
          <w:rFonts w:ascii="Calibri" w:hAnsi="Calibri" w:cs="Calibri"/>
          <w:i/>
          <w:sz w:val="20"/>
        </w:rPr>
        <w:tab/>
        <w:t>7</w:t>
      </w:r>
    </w:p>
    <w:p w14:paraId="2CA2E0C0" w14:textId="77777777" w:rsidR="00F12E9B" w:rsidRPr="00230110" w:rsidRDefault="00F12E9B" w:rsidP="00F12E9B">
      <w:pPr>
        <w:spacing w:after="0" w:line="240" w:lineRule="auto"/>
        <w:ind w:left="3" w:right="3"/>
        <w:jc w:val="both"/>
        <w:rPr>
          <w:rFonts w:ascii="Calibri" w:hAnsi="Calibri" w:cs="Calibri"/>
          <w:i/>
          <w:sz w:val="20"/>
        </w:rPr>
      </w:pPr>
      <w:r w:rsidRPr="00230110">
        <w:rPr>
          <w:rFonts w:ascii="Calibri" w:hAnsi="Calibri" w:cs="Calibri"/>
          <w:i/>
          <w:sz w:val="20"/>
        </w:rPr>
        <w:t xml:space="preserve">1 </w:t>
      </w:r>
      <w:r>
        <w:rPr>
          <w:rFonts w:ascii="Calibri" w:hAnsi="Calibri" w:cs="Calibri"/>
          <w:i/>
          <w:sz w:val="20"/>
        </w:rPr>
        <w:tab/>
      </w:r>
      <w:r w:rsidRPr="00230110">
        <w:rPr>
          <w:rFonts w:ascii="Calibri" w:hAnsi="Calibri" w:cs="Calibri"/>
          <w:i/>
          <w:sz w:val="20"/>
        </w:rPr>
        <w:t>one</w:t>
      </w:r>
      <w:r w:rsidRPr="00230110">
        <w:rPr>
          <w:rFonts w:ascii="Calibri" w:hAnsi="Calibri" w:cs="Calibri"/>
          <w:i/>
          <w:sz w:val="20"/>
        </w:rPr>
        <w:tab/>
        <w:t>1</w:t>
      </w:r>
      <w:r w:rsidRPr="00230110">
        <w:rPr>
          <w:rFonts w:ascii="Calibri" w:hAnsi="Calibri" w:cs="Calibri"/>
          <w:i/>
          <w:sz w:val="20"/>
        </w:rPr>
        <w:tab/>
        <w:t>1</w:t>
      </w:r>
      <w:r w:rsidRPr="00230110">
        <w:rPr>
          <w:rFonts w:ascii="Calibri" w:hAnsi="Calibri" w:cs="Calibri"/>
          <w:i/>
          <w:sz w:val="20"/>
        </w:rPr>
        <w:tab/>
        <w:t>6</w:t>
      </w:r>
    </w:p>
    <w:p w14:paraId="7F94E55C" w14:textId="77777777" w:rsidR="00F12E9B" w:rsidRPr="00230110" w:rsidRDefault="00F12E9B" w:rsidP="00F12E9B">
      <w:pPr>
        <w:spacing w:after="0" w:line="240" w:lineRule="auto"/>
        <w:ind w:left="3" w:right="3"/>
        <w:jc w:val="both"/>
        <w:rPr>
          <w:rFonts w:ascii="Calibri" w:hAnsi="Calibri" w:cs="Calibri"/>
          <w:i/>
          <w:sz w:val="20"/>
        </w:rPr>
      </w:pPr>
      <w:r w:rsidRPr="00230110">
        <w:rPr>
          <w:rFonts w:ascii="Calibri" w:hAnsi="Calibri" w:cs="Calibri"/>
          <w:i/>
          <w:sz w:val="20"/>
        </w:rPr>
        <w:t xml:space="preserve">2 </w:t>
      </w:r>
      <w:r>
        <w:rPr>
          <w:rFonts w:ascii="Calibri" w:hAnsi="Calibri" w:cs="Calibri"/>
          <w:i/>
          <w:sz w:val="20"/>
        </w:rPr>
        <w:tab/>
      </w:r>
      <w:r w:rsidRPr="00230110">
        <w:rPr>
          <w:rFonts w:ascii="Calibri" w:hAnsi="Calibri" w:cs="Calibri"/>
          <w:i/>
          <w:sz w:val="20"/>
        </w:rPr>
        <w:t>one</w:t>
      </w:r>
      <w:r w:rsidRPr="00230110">
        <w:rPr>
          <w:rFonts w:ascii="Calibri" w:hAnsi="Calibri" w:cs="Calibri"/>
          <w:i/>
          <w:sz w:val="20"/>
        </w:rPr>
        <w:tab/>
        <w:t>2</w:t>
      </w:r>
      <w:r w:rsidRPr="00230110">
        <w:rPr>
          <w:rFonts w:ascii="Calibri" w:hAnsi="Calibri" w:cs="Calibri"/>
          <w:i/>
          <w:sz w:val="20"/>
        </w:rPr>
        <w:tab/>
        <w:t>2</w:t>
      </w:r>
      <w:r w:rsidRPr="00230110">
        <w:rPr>
          <w:rFonts w:ascii="Calibri" w:hAnsi="Calibri" w:cs="Calibri"/>
          <w:i/>
          <w:sz w:val="20"/>
        </w:rPr>
        <w:tab/>
        <w:t>5</w:t>
      </w:r>
    </w:p>
    <w:p w14:paraId="0E3002CB" w14:textId="77777777" w:rsidR="00F12E9B" w:rsidRPr="00230110" w:rsidRDefault="00F12E9B" w:rsidP="00F12E9B">
      <w:pPr>
        <w:spacing w:after="0" w:line="240" w:lineRule="auto"/>
        <w:ind w:left="3" w:right="3"/>
        <w:jc w:val="both"/>
        <w:rPr>
          <w:rFonts w:ascii="Calibri" w:hAnsi="Calibri" w:cs="Calibri"/>
          <w:i/>
          <w:sz w:val="20"/>
        </w:rPr>
      </w:pPr>
      <w:r w:rsidRPr="00230110">
        <w:rPr>
          <w:rFonts w:ascii="Calibri" w:hAnsi="Calibri" w:cs="Calibri"/>
          <w:i/>
          <w:sz w:val="20"/>
        </w:rPr>
        <w:t xml:space="preserve">3 </w:t>
      </w:r>
      <w:r>
        <w:rPr>
          <w:rFonts w:ascii="Calibri" w:hAnsi="Calibri" w:cs="Calibri"/>
          <w:i/>
          <w:sz w:val="20"/>
        </w:rPr>
        <w:tab/>
      </w:r>
      <w:r w:rsidRPr="00230110">
        <w:rPr>
          <w:rFonts w:ascii="Calibri" w:hAnsi="Calibri" w:cs="Calibri"/>
          <w:i/>
          <w:sz w:val="20"/>
        </w:rPr>
        <w:t>two</w:t>
      </w:r>
      <w:r w:rsidRPr="00230110">
        <w:rPr>
          <w:rFonts w:ascii="Calibri" w:hAnsi="Calibri" w:cs="Calibri"/>
          <w:i/>
          <w:sz w:val="20"/>
        </w:rPr>
        <w:tab/>
        <w:t>0</w:t>
      </w:r>
      <w:r w:rsidRPr="00230110">
        <w:rPr>
          <w:rFonts w:ascii="Calibri" w:hAnsi="Calibri" w:cs="Calibri"/>
          <w:i/>
          <w:sz w:val="20"/>
        </w:rPr>
        <w:tab/>
        <w:t>3</w:t>
      </w:r>
      <w:r w:rsidRPr="00230110">
        <w:rPr>
          <w:rFonts w:ascii="Calibri" w:hAnsi="Calibri" w:cs="Calibri"/>
          <w:i/>
          <w:sz w:val="20"/>
        </w:rPr>
        <w:tab/>
        <w:t>4</w:t>
      </w:r>
    </w:p>
    <w:p w14:paraId="62E7EFB3" w14:textId="77777777" w:rsidR="00F12E9B" w:rsidRPr="00230110" w:rsidRDefault="00F12E9B" w:rsidP="00F12E9B">
      <w:pPr>
        <w:spacing w:after="0" w:line="240" w:lineRule="auto"/>
        <w:ind w:left="3" w:right="3"/>
        <w:jc w:val="both"/>
        <w:rPr>
          <w:rFonts w:ascii="Calibri" w:hAnsi="Calibri" w:cs="Calibri"/>
          <w:i/>
          <w:sz w:val="20"/>
        </w:rPr>
      </w:pPr>
      <w:r w:rsidRPr="00230110">
        <w:rPr>
          <w:rFonts w:ascii="Calibri" w:hAnsi="Calibri" w:cs="Calibri"/>
          <w:i/>
          <w:sz w:val="20"/>
        </w:rPr>
        <w:t xml:space="preserve">4 </w:t>
      </w:r>
      <w:r>
        <w:rPr>
          <w:rFonts w:ascii="Calibri" w:hAnsi="Calibri" w:cs="Calibri"/>
          <w:i/>
          <w:sz w:val="20"/>
        </w:rPr>
        <w:tab/>
      </w:r>
      <w:r w:rsidRPr="00230110">
        <w:rPr>
          <w:rFonts w:ascii="Calibri" w:hAnsi="Calibri" w:cs="Calibri"/>
          <w:i/>
          <w:sz w:val="20"/>
        </w:rPr>
        <w:t>two</w:t>
      </w:r>
      <w:r w:rsidRPr="00230110">
        <w:rPr>
          <w:rFonts w:ascii="Calibri" w:hAnsi="Calibri" w:cs="Calibri"/>
          <w:i/>
          <w:sz w:val="20"/>
        </w:rPr>
        <w:tab/>
        <w:t>1</w:t>
      </w:r>
      <w:r w:rsidRPr="00230110">
        <w:rPr>
          <w:rFonts w:ascii="Calibri" w:hAnsi="Calibri" w:cs="Calibri"/>
          <w:i/>
          <w:sz w:val="20"/>
        </w:rPr>
        <w:tab/>
        <w:t>4</w:t>
      </w:r>
      <w:r w:rsidRPr="00230110">
        <w:rPr>
          <w:rFonts w:ascii="Calibri" w:hAnsi="Calibri" w:cs="Calibri"/>
          <w:i/>
          <w:sz w:val="20"/>
        </w:rPr>
        <w:tab/>
        <w:t>3</w:t>
      </w:r>
    </w:p>
    <w:p w14:paraId="76E38A94" w14:textId="77777777" w:rsidR="00F12E9B" w:rsidRPr="00230110" w:rsidRDefault="00F12E9B" w:rsidP="00F12E9B">
      <w:pPr>
        <w:spacing w:after="0" w:line="240" w:lineRule="auto"/>
        <w:ind w:left="3" w:right="3"/>
        <w:jc w:val="both"/>
        <w:rPr>
          <w:rFonts w:ascii="Calibri" w:hAnsi="Calibri" w:cs="Calibri"/>
          <w:i/>
          <w:sz w:val="20"/>
        </w:rPr>
      </w:pPr>
      <w:r w:rsidRPr="00230110">
        <w:rPr>
          <w:rFonts w:ascii="Calibri" w:hAnsi="Calibri" w:cs="Calibri"/>
          <w:i/>
          <w:sz w:val="20"/>
        </w:rPr>
        <w:t xml:space="preserve">5 </w:t>
      </w:r>
      <w:r>
        <w:rPr>
          <w:rFonts w:ascii="Calibri" w:hAnsi="Calibri" w:cs="Calibri"/>
          <w:i/>
          <w:sz w:val="20"/>
        </w:rPr>
        <w:tab/>
      </w:r>
      <w:r w:rsidRPr="00230110">
        <w:rPr>
          <w:rFonts w:ascii="Calibri" w:hAnsi="Calibri" w:cs="Calibri"/>
          <w:i/>
          <w:sz w:val="20"/>
        </w:rPr>
        <w:t>two</w:t>
      </w:r>
      <w:r w:rsidRPr="00230110">
        <w:rPr>
          <w:rFonts w:ascii="Calibri" w:hAnsi="Calibri" w:cs="Calibri"/>
          <w:i/>
          <w:sz w:val="20"/>
        </w:rPr>
        <w:tab/>
        <w:t>2</w:t>
      </w:r>
      <w:r w:rsidRPr="00230110">
        <w:rPr>
          <w:rFonts w:ascii="Calibri" w:hAnsi="Calibri" w:cs="Calibri"/>
          <w:i/>
          <w:sz w:val="20"/>
        </w:rPr>
        <w:tab/>
        <w:t>5</w:t>
      </w:r>
      <w:r w:rsidRPr="00230110">
        <w:rPr>
          <w:rFonts w:ascii="Calibri" w:hAnsi="Calibri" w:cs="Calibri"/>
          <w:i/>
          <w:sz w:val="20"/>
        </w:rPr>
        <w:tab/>
        <w:t>2</w:t>
      </w:r>
    </w:p>
    <w:p w14:paraId="124846D4" w14:textId="77777777" w:rsidR="00F12E9B" w:rsidRPr="00230110" w:rsidRDefault="00F12E9B" w:rsidP="00F12E9B">
      <w:pPr>
        <w:spacing w:after="0" w:line="240" w:lineRule="auto"/>
        <w:ind w:left="3" w:right="3"/>
        <w:jc w:val="both"/>
        <w:rPr>
          <w:rFonts w:ascii="Calibri" w:hAnsi="Calibri" w:cs="Calibri"/>
          <w:i/>
          <w:sz w:val="20"/>
        </w:rPr>
      </w:pPr>
      <w:r w:rsidRPr="00230110">
        <w:rPr>
          <w:rFonts w:ascii="Calibri" w:hAnsi="Calibri" w:cs="Calibri"/>
          <w:i/>
          <w:sz w:val="20"/>
        </w:rPr>
        <w:t xml:space="preserve">6 </w:t>
      </w:r>
      <w:r>
        <w:rPr>
          <w:rFonts w:ascii="Calibri" w:hAnsi="Calibri" w:cs="Calibri"/>
          <w:i/>
          <w:sz w:val="20"/>
        </w:rPr>
        <w:tab/>
      </w:r>
      <w:r w:rsidRPr="00230110">
        <w:rPr>
          <w:rFonts w:ascii="Calibri" w:hAnsi="Calibri" w:cs="Calibri"/>
          <w:i/>
          <w:sz w:val="20"/>
        </w:rPr>
        <w:t>two</w:t>
      </w:r>
      <w:r w:rsidRPr="00230110">
        <w:rPr>
          <w:rFonts w:ascii="Calibri" w:hAnsi="Calibri" w:cs="Calibri"/>
          <w:i/>
          <w:sz w:val="20"/>
        </w:rPr>
        <w:tab/>
        <w:t>3</w:t>
      </w:r>
      <w:r w:rsidRPr="00230110">
        <w:rPr>
          <w:rFonts w:ascii="Calibri" w:hAnsi="Calibri" w:cs="Calibri"/>
          <w:i/>
          <w:sz w:val="20"/>
        </w:rPr>
        <w:tab/>
        <w:t>6</w:t>
      </w:r>
      <w:r w:rsidRPr="00230110">
        <w:rPr>
          <w:rFonts w:ascii="Calibri" w:hAnsi="Calibri" w:cs="Calibri"/>
          <w:i/>
          <w:sz w:val="20"/>
        </w:rPr>
        <w:tab/>
        <w:t>1</w:t>
      </w:r>
    </w:p>
    <w:p w14:paraId="79D1FE9D" w14:textId="77777777" w:rsidR="00F12E9B" w:rsidRDefault="00F12E9B" w:rsidP="00F12E9B">
      <w:pPr>
        <w:spacing w:after="0" w:line="240" w:lineRule="auto"/>
        <w:ind w:left="173" w:right="250"/>
        <w:rPr>
          <w:rFonts w:ascii="Calibri" w:hAnsi="Calibri" w:cs="Calibri"/>
          <w:sz w:val="14"/>
          <w:szCs w:val="21"/>
        </w:rPr>
      </w:pPr>
    </w:p>
    <w:p w14:paraId="0821D7CE" w14:textId="77777777" w:rsidR="00F12E9B" w:rsidRDefault="00F12E9B" w:rsidP="00F12E9B">
      <w:pPr>
        <w:spacing w:after="0" w:line="240" w:lineRule="auto"/>
        <w:ind w:left="173" w:right="250"/>
        <w:rPr>
          <w:rFonts w:ascii="Calibri" w:hAnsi="Calibri" w:cs="Calibri"/>
          <w:sz w:val="14"/>
          <w:szCs w:val="21"/>
        </w:rPr>
      </w:pPr>
    </w:p>
    <w:p w14:paraId="1560BC9A" w14:textId="77777777" w:rsidR="00F12E9B" w:rsidRPr="00404DC4" w:rsidRDefault="00F12E9B" w:rsidP="00F12E9B">
      <w:pPr>
        <w:pStyle w:val="Heading3"/>
      </w:pPr>
      <w:bookmarkStart w:id="128" w:name="Combining_and_Merging_Datasets"/>
      <w:bookmarkStart w:id="129" w:name="_Toc80103656"/>
      <w:bookmarkEnd w:id="128"/>
      <w:r w:rsidRPr="00404DC4">
        <w:t>Combining and Merging Datasets</w:t>
      </w:r>
      <w:bookmarkEnd w:id="129"/>
    </w:p>
    <w:p w14:paraId="3B300D5A" w14:textId="77777777" w:rsidR="00F12E9B" w:rsidRPr="00C42B09" w:rsidRDefault="00F12E9B" w:rsidP="00F12E9B">
      <w:pPr>
        <w:spacing w:after="0" w:line="240" w:lineRule="auto"/>
        <w:ind w:left="3" w:right="3"/>
        <w:jc w:val="both"/>
        <w:rPr>
          <w:rFonts w:ascii="Calibri" w:hAnsi="Calibri" w:cs="Calibri"/>
          <w:sz w:val="20"/>
        </w:rPr>
      </w:pPr>
    </w:p>
    <w:p w14:paraId="3D7D1262" w14:textId="77777777" w:rsidR="00F12E9B" w:rsidRPr="00F15084" w:rsidRDefault="00F12E9B" w:rsidP="00F12E9B">
      <w:pPr>
        <w:spacing w:after="0" w:line="240" w:lineRule="auto"/>
        <w:ind w:left="3" w:right="3"/>
        <w:jc w:val="both"/>
        <w:rPr>
          <w:rFonts w:ascii="Calibri" w:hAnsi="Calibri" w:cs="Calibri"/>
          <w:color w:val="0000FF"/>
          <w:sz w:val="20"/>
        </w:rPr>
      </w:pPr>
      <w:r w:rsidRPr="00F15084">
        <w:rPr>
          <w:rFonts w:ascii="Calibri" w:hAnsi="Calibri" w:cs="Calibri"/>
          <w:color w:val="0000FF"/>
          <w:sz w:val="20"/>
        </w:rPr>
        <w:t>Data contained in pandas objects can be combined together in a number of ways:</w:t>
      </w:r>
    </w:p>
    <w:p w14:paraId="02370788" w14:textId="77777777" w:rsidR="00F12E9B" w:rsidRPr="00F15084" w:rsidRDefault="00F12E9B" w:rsidP="00F12E9B">
      <w:pPr>
        <w:spacing w:after="0" w:line="240" w:lineRule="auto"/>
        <w:ind w:left="3" w:right="3"/>
        <w:jc w:val="both"/>
        <w:rPr>
          <w:rFonts w:ascii="Calibri" w:hAnsi="Calibri" w:cs="Calibri"/>
          <w:color w:val="0000FF"/>
          <w:sz w:val="20"/>
        </w:rPr>
      </w:pPr>
    </w:p>
    <w:p w14:paraId="14289C4A" w14:textId="77777777" w:rsidR="00F12E9B" w:rsidRPr="00F15084" w:rsidRDefault="00F12E9B" w:rsidP="00F12E9B">
      <w:pPr>
        <w:pStyle w:val="ListParagraph"/>
        <w:numPr>
          <w:ilvl w:val="0"/>
          <w:numId w:val="200"/>
        </w:numPr>
        <w:spacing w:after="0" w:line="240" w:lineRule="auto"/>
        <w:ind w:right="3"/>
        <w:jc w:val="both"/>
        <w:rPr>
          <w:rFonts w:ascii="Calibri" w:hAnsi="Calibri" w:cs="Calibri"/>
          <w:color w:val="0000FF"/>
          <w:sz w:val="20"/>
        </w:rPr>
      </w:pPr>
      <w:r w:rsidRPr="00F15084">
        <w:rPr>
          <w:rFonts w:ascii="Calibri" w:hAnsi="Calibri" w:cs="Calibri"/>
          <w:color w:val="0000FF"/>
          <w:sz w:val="20"/>
        </w:rPr>
        <w:t>pandas.merge connects rows in DataFrames based on one or more keys. This will be familiar to users of SQL or other relational databases, as it implements database join operations.</w:t>
      </w:r>
    </w:p>
    <w:p w14:paraId="750078FB" w14:textId="77777777" w:rsidR="00F12E9B" w:rsidRPr="00F15084" w:rsidRDefault="00F12E9B" w:rsidP="00F12E9B">
      <w:pPr>
        <w:spacing w:after="0" w:line="240" w:lineRule="auto"/>
        <w:ind w:left="-357" w:right="3"/>
        <w:jc w:val="both"/>
        <w:rPr>
          <w:rFonts w:ascii="Calibri" w:hAnsi="Calibri" w:cs="Calibri"/>
          <w:color w:val="0000FF"/>
          <w:sz w:val="20"/>
        </w:rPr>
      </w:pPr>
    </w:p>
    <w:p w14:paraId="2E2E2B92" w14:textId="77777777" w:rsidR="00F12E9B" w:rsidRPr="00F15084" w:rsidRDefault="00F12E9B" w:rsidP="00F12E9B">
      <w:pPr>
        <w:pStyle w:val="ListParagraph"/>
        <w:numPr>
          <w:ilvl w:val="0"/>
          <w:numId w:val="200"/>
        </w:numPr>
        <w:spacing w:after="0" w:line="240" w:lineRule="auto"/>
        <w:ind w:right="3"/>
        <w:jc w:val="both"/>
        <w:rPr>
          <w:rFonts w:ascii="Calibri" w:hAnsi="Calibri" w:cs="Calibri"/>
          <w:color w:val="0000FF"/>
          <w:sz w:val="20"/>
        </w:rPr>
      </w:pPr>
      <w:r w:rsidRPr="00F15084">
        <w:rPr>
          <w:rFonts w:ascii="Calibri" w:hAnsi="Calibri" w:cs="Calibri"/>
          <w:color w:val="0000FF"/>
          <w:sz w:val="20"/>
        </w:rPr>
        <w:t>pandas.concat concatenates or “stacks” together objects along an axis.</w:t>
      </w:r>
    </w:p>
    <w:p w14:paraId="3C4A5994" w14:textId="77777777" w:rsidR="00F12E9B" w:rsidRPr="00F15084" w:rsidRDefault="00F12E9B" w:rsidP="00F12E9B">
      <w:pPr>
        <w:spacing w:after="0" w:line="240" w:lineRule="auto"/>
        <w:ind w:left="-357" w:right="3"/>
        <w:jc w:val="both"/>
        <w:rPr>
          <w:rFonts w:ascii="Calibri" w:hAnsi="Calibri" w:cs="Calibri"/>
          <w:color w:val="0000FF"/>
          <w:sz w:val="20"/>
        </w:rPr>
      </w:pPr>
    </w:p>
    <w:p w14:paraId="0B5B5EEE" w14:textId="77777777" w:rsidR="00F12E9B" w:rsidRPr="00F15084" w:rsidRDefault="00F12E9B" w:rsidP="00F12E9B">
      <w:pPr>
        <w:pStyle w:val="ListParagraph"/>
        <w:numPr>
          <w:ilvl w:val="0"/>
          <w:numId w:val="200"/>
        </w:numPr>
        <w:spacing w:after="0" w:line="240" w:lineRule="auto"/>
        <w:ind w:right="3"/>
        <w:jc w:val="both"/>
        <w:rPr>
          <w:rFonts w:ascii="Calibri" w:hAnsi="Calibri" w:cs="Calibri"/>
          <w:color w:val="0000FF"/>
          <w:sz w:val="20"/>
        </w:rPr>
      </w:pPr>
      <w:r w:rsidRPr="00F15084">
        <w:rPr>
          <w:rFonts w:ascii="Calibri" w:hAnsi="Calibri" w:cs="Calibri"/>
          <w:color w:val="0000FF"/>
          <w:sz w:val="20"/>
        </w:rPr>
        <w:t>The combine_first instance method enables splicing together overlapping data to fill in missing values in one object with values from another.</w:t>
      </w:r>
    </w:p>
    <w:p w14:paraId="4B5593F9" w14:textId="77777777" w:rsidR="00F12E9B" w:rsidRPr="00F15084" w:rsidRDefault="00F12E9B" w:rsidP="00F12E9B">
      <w:pPr>
        <w:spacing w:after="0" w:line="240" w:lineRule="auto"/>
        <w:ind w:left="-357" w:right="3"/>
        <w:jc w:val="both"/>
        <w:rPr>
          <w:rFonts w:ascii="Calibri" w:hAnsi="Calibri" w:cs="Calibri"/>
          <w:color w:val="0000FF"/>
          <w:sz w:val="20"/>
        </w:rPr>
      </w:pPr>
    </w:p>
    <w:p w14:paraId="2D1A842F" w14:textId="77777777" w:rsidR="00F12E9B" w:rsidRPr="00F15084" w:rsidRDefault="00F12E9B" w:rsidP="00F12E9B">
      <w:pPr>
        <w:spacing w:after="0" w:line="240" w:lineRule="auto"/>
        <w:ind w:left="3" w:right="3"/>
        <w:jc w:val="both"/>
        <w:rPr>
          <w:rFonts w:ascii="Calibri" w:hAnsi="Calibri" w:cs="Calibri"/>
          <w:color w:val="0000FF"/>
          <w:sz w:val="20"/>
        </w:rPr>
      </w:pPr>
      <w:r w:rsidRPr="00F15084">
        <w:rPr>
          <w:rFonts w:ascii="Calibri" w:hAnsi="Calibri" w:cs="Calibri"/>
          <w:color w:val="0000FF"/>
          <w:sz w:val="20"/>
        </w:rPr>
        <w:t>I will address each of these and give a number of examples. They’ll be utilized in examples throughout the rest of the book.</w:t>
      </w:r>
    </w:p>
    <w:p w14:paraId="6D4DD8E9" w14:textId="77777777" w:rsidR="00F12E9B" w:rsidRPr="00C42B09" w:rsidRDefault="00F12E9B" w:rsidP="00F12E9B">
      <w:pPr>
        <w:spacing w:after="0" w:line="240" w:lineRule="auto"/>
        <w:ind w:left="3" w:right="3"/>
        <w:jc w:val="both"/>
        <w:rPr>
          <w:rFonts w:ascii="Calibri" w:hAnsi="Calibri" w:cs="Calibri"/>
          <w:sz w:val="20"/>
        </w:rPr>
      </w:pPr>
    </w:p>
    <w:p w14:paraId="5E875AAE" w14:textId="77777777" w:rsidR="00F12E9B" w:rsidRPr="00404DC4" w:rsidRDefault="00F12E9B" w:rsidP="00F12E9B">
      <w:pPr>
        <w:pStyle w:val="Heading4"/>
        <w:ind w:firstLine="3"/>
      </w:pPr>
      <w:r w:rsidRPr="00404DC4">
        <w:t>Database-Style DataFrame Joins</w:t>
      </w:r>
    </w:p>
    <w:p w14:paraId="09AE9EC1" w14:textId="77777777" w:rsidR="00F12E9B" w:rsidRPr="00C42B09" w:rsidRDefault="00F12E9B" w:rsidP="00F12E9B">
      <w:pPr>
        <w:spacing w:after="0" w:line="240" w:lineRule="auto"/>
        <w:ind w:left="3" w:right="3"/>
        <w:jc w:val="both"/>
        <w:rPr>
          <w:rFonts w:ascii="Calibri" w:hAnsi="Calibri" w:cs="Calibri"/>
          <w:sz w:val="20"/>
        </w:rPr>
      </w:pPr>
    </w:p>
    <w:p w14:paraId="0B0D07EA" w14:textId="77777777" w:rsidR="00F12E9B" w:rsidRPr="00F15084" w:rsidRDefault="00F12E9B" w:rsidP="00F12E9B">
      <w:pPr>
        <w:spacing w:after="0" w:line="240" w:lineRule="auto"/>
        <w:ind w:left="3" w:right="3"/>
        <w:jc w:val="both"/>
        <w:rPr>
          <w:rFonts w:ascii="Calibri" w:hAnsi="Calibri" w:cs="Calibri"/>
          <w:color w:val="0000FF"/>
          <w:sz w:val="20"/>
        </w:rPr>
      </w:pPr>
      <w:r w:rsidRPr="00F15084">
        <w:rPr>
          <w:rFonts w:ascii="Calibri" w:hAnsi="Calibri" w:cs="Calibri"/>
          <w:color w:val="0000FF"/>
          <w:sz w:val="20"/>
        </w:rPr>
        <w:t>Merge or join operations combine datasets by linking rows using one or more keys. These operations are central to relational databases (e.g., SQL-based). The merge function in pandas is the main entry point for using these algorithms on your data.</w:t>
      </w:r>
    </w:p>
    <w:p w14:paraId="0DF55F86" w14:textId="77777777" w:rsidR="00F12E9B" w:rsidRPr="00F15084" w:rsidRDefault="00F12E9B" w:rsidP="00F12E9B">
      <w:pPr>
        <w:spacing w:after="0" w:line="240" w:lineRule="auto"/>
        <w:ind w:left="3" w:right="3"/>
        <w:jc w:val="both"/>
        <w:rPr>
          <w:rFonts w:ascii="Calibri" w:hAnsi="Calibri" w:cs="Calibri"/>
          <w:color w:val="0000FF"/>
          <w:sz w:val="20"/>
        </w:rPr>
      </w:pPr>
    </w:p>
    <w:p w14:paraId="195E3E0C" w14:textId="77777777" w:rsidR="00F12E9B" w:rsidRPr="00F15084" w:rsidRDefault="00F12E9B" w:rsidP="00F12E9B">
      <w:pPr>
        <w:spacing w:after="0" w:line="240" w:lineRule="auto"/>
        <w:ind w:left="3" w:right="3"/>
        <w:jc w:val="both"/>
        <w:rPr>
          <w:rFonts w:ascii="Calibri" w:hAnsi="Calibri" w:cs="Calibri"/>
          <w:color w:val="0000FF"/>
          <w:sz w:val="20"/>
        </w:rPr>
      </w:pPr>
      <w:r w:rsidRPr="00F15084">
        <w:rPr>
          <w:rFonts w:ascii="Calibri" w:hAnsi="Calibri" w:cs="Calibri"/>
          <w:color w:val="0000FF"/>
          <w:sz w:val="20"/>
        </w:rPr>
        <w:t>Let’s start with a simple example:</w:t>
      </w:r>
    </w:p>
    <w:p w14:paraId="4F7F05D6" w14:textId="77777777" w:rsidR="00F12E9B" w:rsidRPr="00F15084" w:rsidRDefault="00F12E9B" w:rsidP="00F12E9B">
      <w:pPr>
        <w:spacing w:after="0" w:line="240" w:lineRule="auto"/>
        <w:ind w:left="3" w:right="3"/>
        <w:jc w:val="both"/>
        <w:rPr>
          <w:rFonts w:ascii="Calibri" w:hAnsi="Calibri" w:cs="Calibri"/>
          <w:color w:val="0000FF"/>
          <w:sz w:val="20"/>
        </w:rPr>
      </w:pPr>
    </w:p>
    <w:p w14:paraId="570FB46A" w14:textId="77777777" w:rsidR="00F12E9B" w:rsidRPr="00404DC4" w:rsidRDefault="00F12E9B" w:rsidP="00F12E9B">
      <w:pPr>
        <w:spacing w:after="0" w:line="240" w:lineRule="auto"/>
        <w:rPr>
          <w:rFonts w:ascii="Consolas" w:hAnsi="Consolas"/>
          <w:sz w:val="20"/>
        </w:rPr>
      </w:pPr>
      <w:r w:rsidRPr="00404DC4">
        <w:rPr>
          <w:rFonts w:ascii="Consolas" w:hAnsi="Consolas"/>
          <w:sz w:val="20"/>
        </w:rPr>
        <w:t>df1 = pd</w:t>
      </w:r>
      <w:r w:rsidRPr="00F15084">
        <w:rPr>
          <w:rFonts w:ascii="Consolas" w:hAnsi="Consolas"/>
          <w:color w:val="C00000"/>
          <w:sz w:val="20"/>
        </w:rPr>
        <w:t xml:space="preserve">.DataFrame({'key': </w:t>
      </w:r>
      <w:r w:rsidRPr="00404DC4">
        <w:rPr>
          <w:rFonts w:ascii="Consolas" w:hAnsi="Consolas"/>
          <w:sz w:val="20"/>
        </w:rPr>
        <w:t>['b', 'b', 'a', 'c', 'a', 'a', 'b'],</w:t>
      </w:r>
    </w:p>
    <w:p w14:paraId="10891FE7" w14:textId="77777777" w:rsidR="00F12E9B" w:rsidRPr="00404DC4" w:rsidRDefault="00F12E9B" w:rsidP="00F12E9B">
      <w:pPr>
        <w:spacing w:after="0" w:line="240" w:lineRule="auto"/>
        <w:rPr>
          <w:rFonts w:ascii="Consolas" w:hAnsi="Consolas"/>
          <w:sz w:val="20"/>
        </w:rPr>
      </w:pPr>
      <w:r w:rsidRPr="00404DC4">
        <w:rPr>
          <w:rFonts w:ascii="Consolas" w:hAnsi="Consolas"/>
          <w:sz w:val="20"/>
        </w:rPr>
        <w:t>....:</w:t>
      </w:r>
      <w:r w:rsidRPr="00404DC4">
        <w:rPr>
          <w:rFonts w:ascii="Consolas" w:hAnsi="Consolas"/>
          <w:sz w:val="20"/>
        </w:rPr>
        <w:tab/>
        <w:t xml:space="preserve">'data1': </w:t>
      </w:r>
      <w:r w:rsidRPr="00F15084">
        <w:rPr>
          <w:rFonts w:ascii="Consolas" w:hAnsi="Consolas"/>
          <w:color w:val="C00000"/>
          <w:sz w:val="20"/>
        </w:rPr>
        <w:t>range(7)})</w:t>
      </w:r>
    </w:p>
    <w:p w14:paraId="779988C7" w14:textId="77777777" w:rsidR="00F12E9B" w:rsidRPr="00404DC4" w:rsidRDefault="00F12E9B" w:rsidP="00F12E9B">
      <w:pPr>
        <w:spacing w:after="0" w:line="240" w:lineRule="auto"/>
        <w:rPr>
          <w:rFonts w:ascii="Consolas" w:hAnsi="Consolas"/>
          <w:sz w:val="20"/>
        </w:rPr>
      </w:pPr>
    </w:p>
    <w:p w14:paraId="58212C68" w14:textId="77777777" w:rsidR="00F12E9B" w:rsidRPr="00404DC4" w:rsidRDefault="00F12E9B" w:rsidP="00F12E9B">
      <w:pPr>
        <w:spacing w:after="0" w:line="240" w:lineRule="auto"/>
        <w:rPr>
          <w:rFonts w:ascii="Consolas" w:hAnsi="Consolas"/>
          <w:sz w:val="20"/>
        </w:rPr>
      </w:pPr>
      <w:r w:rsidRPr="00404DC4">
        <w:rPr>
          <w:rFonts w:ascii="Consolas" w:hAnsi="Consolas"/>
          <w:sz w:val="20"/>
        </w:rPr>
        <w:t>df2 = pd</w:t>
      </w:r>
      <w:r w:rsidRPr="00F15084">
        <w:rPr>
          <w:rFonts w:ascii="Consolas" w:hAnsi="Consolas"/>
          <w:color w:val="C00000"/>
          <w:sz w:val="20"/>
        </w:rPr>
        <w:t xml:space="preserve">.DataFrame({'key': </w:t>
      </w:r>
      <w:r w:rsidRPr="00404DC4">
        <w:rPr>
          <w:rFonts w:ascii="Consolas" w:hAnsi="Consolas"/>
          <w:sz w:val="20"/>
        </w:rPr>
        <w:t>['a', 'b', 'd'],</w:t>
      </w:r>
    </w:p>
    <w:p w14:paraId="0BB18433" w14:textId="77777777" w:rsidR="00F12E9B" w:rsidRPr="00F15084" w:rsidRDefault="00F12E9B" w:rsidP="00F12E9B">
      <w:pPr>
        <w:spacing w:after="0" w:line="240" w:lineRule="auto"/>
        <w:rPr>
          <w:rFonts w:ascii="Consolas" w:hAnsi="Consolas"/>
          <w:color w:val="C00000"/>
          <w:sz w:val="20"/>
        </w:rPr>
      </w:pPr>
      <w:r w:rsidRPr="00404DC4">
        <w:rPr>
          <w:rFonts w:ascii="Consolas" w:hAnsi="Consolas"/>
          <w:sz w:val="20"/>
        </w:rPr>
        <w:t>....:</w:t>
      </w:r>
      <w:r w:rsidRPr="00404DC4">
        <w:rPr>
          <w:rFonts w:ascii="Consolas" w:hAnsi="Consolas"/>
          <w:sz w:val="20"/>
        </w:rPr>
        <w:tab/>
        <w:t xml:space="preserve">'data2': </w:t>
      </w:r>
      <w:r w:rsidRPr="00F15084">
        <w:rPr>
          <w:rFonts w:ascii="Consolas" w:hAnsi="Consolas"/>
          <w:color w:val="C00000"/>
          <w:sz w:val="20"/>
        </w:rPr>
        <w:t>range(3)})</w:t>
      </w:r>
    </w:p>
    <w:p w14:paraId="34295A04" w14:textId="77777777" w:rsidR="00F12E9B" w:rsidRPr="00F15084" w:rsidRDefault="00F12E9B" w:rsidP="00F12E9B">
      <w:pPr>
        <w:spacing w:after="0" w:line="240" w:lineRule="auto"/>
        <w:rPr>
          <w:rFonts w:ascii="Consolas" w:hAnsi="Consolas"/>
          <w:color w:val="C00000"/>
          <w:sz w:val="20"/>
        </w:rPr>
      </w:pPr>
    </w:p>
    <w:p w14:paraId="316F1BDA" w14:textId="77777777" w:rsidR="00F12E9B" w:rsidRPr="00404DC4" w:rsidRDefault="00F12E9B" w:rsidP="00F12E9B">
      <w:pPr>
        <w:spacing w:after="0" w:line="240" w:lineRule="auto"/>
        <w:rPr>
          <w:rFonts w:ascii="Consolas" w:hAnsi="Consolas"/>
          <w:sz w:val="20"/>
        </w:rPr>
      </w:pPr>
      <w:r w:rsidRPr="00F15084">
        <w:rPr>
          <w:rFonts w:ascii="Consolas" w:hAnsi="Consolas"/>
          <w:color w:val="C00000"/>
          <w:sz w:val="20"/>
        </w:rPr>
        <w:t xml:space="preserve">df1 </w:t>
      </w:r>
    </w:p>
    <w:p w14:paraId="0E8C5037" w14:textId="77777777" w:rsidR="00F12E9B" w:rsidRDefault="00F12E9B" w:rsidP="00F12E9B">
      <w:pPr>
        <w:spacing w:after="0" w:line="240" w:lineRule="auto"/>
        <w:rPr>
          <w:rFonts w:ascii="Consolas" w:hAnsi="Consolas"/>
          <w:sz w:val="20"/>
        </w:rPr>
      </w:pPr>
    </w:p>
    <w:p w14:paraId="37EE158A" w14:textId="77777777" w:rsidR="00F12E9B" w:rsidRPr="00F15084" w:rsidRDefault="00F12E9B" w:rsidP="00F12E9B">
      <w:pPr>
        <w:spacing w:after="0" w:line="240" w:lineRule="auto"/>
        <w:ind w:firstLine="720"/>
        <w:rPr>
          <w:rFonts w:ascii="Consolas" w:hAnsi="Consolas"/>
          <w:i/>
          <w:sz w:val="20"/>
        </w:rPr>
      </w:pPr>
      <w:r w:rsidRPr="00F15084">
        <w:rPr>
          <w:rFonts w:ascii="Consolas" w:hAnsi="Consolas"/>
          <w:i/>
          <w:sz w:val="20"/>
        </w:rPr>
        <w:lastRenderedPageBreak/>
        <w:t>data1 key</w:t>
      </w:r>
    </w:p>
    <w:p w14:paraId="43BD1484" w14:textId="77777777" w:rsidR="00F12E9B" w:rsidRPr="00F15084" w:rsidRDefault="00F12E9B" w:rsidP="00F12E9B">
      <w:pPr>
        <w:spacing w:after="0" w:line="240" w:lineRule="auto"/>
        <w:rPr>
          <w:rFonts w:ascii="Consolas" w:hAnsi="Consolas"/>
          <w:i/>
          <w:sz w:val="20"/>
        </w:rPr>
      </w:pPr>
      <w:r w:rsidRPr="00F15084">
        <w:rPr>
          <w:rFonts w:ascii="Consolas" w:hAnsi="Consolas"/>
          <w:i/>
          <w:sz w:val="20"/>
        </w:rPr>
        <w:t>0</w:t>
      </w:r>
      <w:r w:rsidRPr="00F15084">
        <w:rPr>
          <w:rFonts w:ascii="Consolas" w:hAnsi="Consolas"/>
          <w:i/>
          <w:sz w:val="20"/>
        </w:rPr>
        <w:tab/>
        <w:t>0</w:t>
      </w:r>
      <w:r w:rsidRPr="00F15084">
        <w:rPr>
          <w:rFonts w:ascii="Consolas" w:hAnsi="Consolas"/>
          <w:i/>
          <w:sz w:val="20"/>
        </w:rPr>
        <w:tab/>
        <w:t>b</w:t>
      </w:r>
    </w:p>
    <w:p w14:paraId="47C8ED6F" w14:textId="77777777" w:rsidR="00F12E9B" w:rsidRPr="00F15084" w:rsidRDefault="00F12E9B" w:rsidP="00F12E9B">
      <w:pPr>
        <w:spacing w:after="0" w:line="240" w:lineRule="auto"/>
        <w:rPr>
          <w:rFonts w:ascii="Consolas" w:hAnsi="Consolas"/>
          <w:i/>
          <w:sz w:val="20"/>
        </w:rPr>
      </w:pPr>
      <w:r w:rsidRPr="00F15084">
        <w:rPr>
          <w:rFonts w:ascii="Consolas" w:hAnsi="Consolas"/>
          <w:i/>
          <w:sz w:val="20"/>
        </w:rPr>
        <w:t>1</w:t>
      </w:r>
      <w:r w:rsidRPr="00F15084">
        <w:rPr>
          <w:rFonts w:ascii="Consolas" w:hAnsi="Consolas"/>
          <w:i/>
          <w:sz w:val="20"/>
        </w:rPr>
        <w:tab/>
        <w:t>1</w:t>
      </w:r>
      <w:r w:rsidRPr="00F15084">
        <w:rPr>
          <w:rFonts w:ascii="Consolas" w:hAnsi="Consolas"/>
          <w:i/>
          <w:sz w:val="20"/>
        </w:rPr>
        <w:tab/>
        <w:t>b</w:t>
      </w:r>
    </w:p>
    <w:p w14:paraId="0249A13B" w14:textId="77777777" w:rsidR="00F12E9B" w:rsidRPr="00F15084" w:rsidRDefault="00F12E9B" w:rsidP="00F12E9B">
      <w:pPr>
        <w:spacing w:after="0" w:line="240" w:lineRule="auto"/>
        <w:rPr>
          <w:rFonts w:ascii="Consolas" w:hAnsi="Consolas"/>
          <w:i/>
          <w:sz w:val="20"/>
        </w:rPr>
      </w:pPr>
      <w:r w:rsidRPr="00F15084">
        <w:rPr>
          <w:rFonts w:ascii="Consolas" w:hAnsi="Consolas"/>
          <w:i/>
          <w:sz w:val="20"/>
        </w:rPr>
        <w:t>2</w:t>
      </w:r>
      <w:r w:rsidRPr="00F15084">
        <w:rPr>
          <w:rFonts w:ascii="Consolas" w:hAnsi="Consolas"/>
          <w:i/>
          <w:sz w:val="20"/>
        </w:rPr>
        <w:tab/>
        <w:t>2</w:t>
      </w:r>
      <w:r w:rsidRPr="00F15084">
        <w:rPr>
          <w:rFonts w:ascii="Consolas" w:hAnsi="Consolas"/>
          <w:i/>
          <w:sz w:val="20"/>
        </w:rPr>
        <w:tab/>
        <w:t>a</w:t>
      </w:r>
    </w:p>
    <w:p w14:paraId="5DBB091B" w14:textId="77777777" w:rsidR="00F12E9B" w:rsidRPr="00F15084" w:rsidRDefault="00F12E9B" w:rsidP="00F12E9B">
      <w:pPr>
        <w:spacing w:after="0" w:line="240" w:lineRule="auto"/>
        <w:rPr>
          <w:rFonts w:ascii="Consolas" w:hAnsi="Consolas"/>
          <w:i/>
          <w:sz w:val="20"/>
        </w:rPr>
      </w:pPr>
      <w:r w:rsidRPr="00F15084">
        <w:rPr>
          <w:rFonts w:ascii="Consolas" w:hAnsi="Consolas"/>
          <w:i/>
          <w:sz w:val="20"/>
        </w:rPr>
        <w:t>3</w:t>
      </w:r>
      <w:r w:rsidRPr="00F15084">
        <w:rPr>
          <w:rFonts w:ascii="Consolas" w:hAnsi="Consolas"/>
          <w:i/>
          <w:sz w:val="20"/>
        </w:rPr>
        <w:tab/>
        <w:t>3</w:t>
      </w:r>
      <w:r w:rsidRPr="00F15084">
        <w:rPr>
          <w:rFonts w:ascii="Consolas" w:hAnsi="Consolas"/>
          <w:i/>
          <w:sz w:val="20"/>
        </w:rPr>
        <w:tab/>
        <w:t>c</w:t>
      </w:r>
    </w:p>
    <w:p w14:paraId="6B59453F" w14:textId="77777777" w:rsidR="00F12E9B" w:rsidRPr="00F15084" w:rsidRDefault="00F12E9B" w:rsidP="00F12E9B">
      <w:pPr>
        <w:spacing w:after="0" w:line="240" w:lineRule="auto"/>
        <w:rPr>
          <w:rFonts w:ascii="Consolas" w:hAnsi="Consolas"/>
          <w:i/>
          <w:sz w:val="20"/>
        </w:rPr>
      </w:pPr>
      <w:r w:rsidRPr="00F15084">
        <w:rPr>
          <w:rFonts w:ascii="Consolas" w:hAnsi="Consolas"/>
          <w:i/>
          <w:sz w:val="20"/>
        </w:rPr>
        <w:t>4</w:t>
      </w:r>
      <w:r w:rsidRPr="00F15084">
        <w:rPr>
          <w:rFonts w:ascii="Consolas" w:hAnsi="Consolas"/>
          <w:i/>
          <w:sz w:val="20"/>
        </w:rPr>
        <w:tab/>
        <w:t>4</w:t>
      </w:r>
      <w:r w:rsidRPr="00F15084">
        <w:rPr>
          <w:rFonts w:ascii="Consolas" w:hAnsi="Consolas"/>
          <w:i/>
          <w:sz w:val="20"/>
        </w:rPr>
        <w:tab/>
        <w:t>a</w:t>
      </w:r>
    </w:p>
    <w:p w14:paraId="5AC27D11" w14:textId="77777777" w:rsidR="00F12E9B" w:rsidRPr="00F15084" w:rsidRDefault="00F12E9B" w:rsidP="00F12E9B">
      <w:pPr>
        <w:spacing w:after="0" w:line="240" w:lineRule="auto"/>
        <w:rPr>
          <w:rFonts w:ascii="Consolas" w:hAnsi="Consolas"/>
          <w:i/>
          <w:sz w:val="20"/>
        </w:rPr>
      </w:pPr>
      <w:r w:rsidRPr="00F15084">
        <w:rPr>
          <w:rFonts w:ascii="Consolas" w:hAnsi="Consolas"/>
          <w:i/>
          <w:sz w:val="20"/>
        </w:rPr>
        <w:t>5</w:t>
      </w:r>
      <w:r w:rsidRPr="00F15084">
        <w:rPr>
          <w:rFonts w:ascii="Consolas" w:hAnsi="Consolas"/>
          <w:i/>
          <w:sz w:val="20"/>
        </w:rPr>
        <w:tab/>
        <w:t>5</w:t>
      </w:r>
      <w:r w:rsidRPr="00F15084">
        <w:rPr>
          <w:rFonts w:ascii="Consolas" w:hAnsi="Consolas"/>
          <w:i/>
          <w:sz w:val="20"/>
        </w:rPr>
        <w:tab/>
        <w:t>a</w:t>
      </w:r>
    </w:p>
    <w:p w14:paraId="7244E6B0" w14:textId="77777777" w:rsidR="00F12E9B" w:rsidRPr="00F15084" w:rsidRDefault="00F12E9B" w:rsidP="00F12E9B">
      <w:pPr>
        <w:spacing w:after="0" w:line="240" w:lineRule="auto"/>
        <w:rPr>
          <w:rFonts w:ascii="Consolas" w:hAnsi="Consolas"/>
          <w:i/>
          <w:sz w:val="20"/>
        </w:rPr>
      </w:pPr>
      <w:r w:rsidRPr="00F15084">
        <w:rPr>
          <w:rFonts w:ascii="Consolas" w:hAnsi="Consolas"/>
          <w:i/>
          <w:sz w:val="20"/>
        </w:rPr>
        <w:t>6</w:t>
      </w:r>
      <w:r w:rsidRPr="00F15084">
        <w:rPr>
          <w:rFonts w:ascii="Consolas" w:hAnsi="Consolas"/>
          <w:i/>
          <w:sz w:val="20"/>
        </w:rPr>
        <w:tab/>
        <w:t>6</w:t>
      </w:r>
      <w:r w:rsidRPr="00F15084">
        <w:rPr>
          <w:rFonts w:ascii="Consolas" w:hAnsi="Consolas"/>
          <w:i/>
          <w:sz w:val="20"/>
        </w:rPr>
        <w:tab/>
        <w:t>b</w:t>
      </w:r>
    </w:p>
    <w:p w14:paraId="5852F542" w14:textId="77777777" w:rsidR="00F12E9B" w:rsidRDefault="00F12E9B" w:rsidP="00F12E9B">
      <w:pPr>
        <w:spacing w:after="0" w:line="240" w:lineRule="auto"/>
        <w:rPr>
          <w:rFonts w:ascii="Consolas" w:hAnsi="Consolas"/>
          <w:i/>
          <w:sz w:val="20"/>
        </w:rPr>
      </w:pPr>
    </w:p>
    <w:p w14:paraId="0197C09E" w14:textId="77777777" w:rsidR="00F12E9B" w:rsidRPr="007F7875" w:rsidRDefault="00F12E9B" w:rsidP="00F12E9B">
      <w:pPr>
        <w:spacing w:after="0" w:line="240" w:lineRule="auto"/>
        <w:rPr>
          <w:rFonts w:ascii="Consolas" w:hAnsi="Consolas"/>
          <w:color w:val="C00000"/>
          <w:sz w:val="20"/>
        </w:rPr>
      </w:pPr>
      <w:r w:rsidRPr="007F7875">
        <w:rPr>
          <w:rFonts w:ascii="Consolas" w:hAnsi="Consolas"/>
          <w:color w:val="C00000"/>
          <w:sz w:val="20"/>
        </w:rPr>
        <w:t xml:space="preserve">df2 </w:t>
      </w:r>
    </w:p>
    <w:p w14:paraId="35C5267F" w14:textId="77777777" w:rsidR="00F12E9B" w:rsidRPr="00F15084" w:rsidRDefault="00F12E9B" w:rsidP="00F12E9B">
      <w:pPr>
        <w:spacing w:after="0" w:line="240" w:lineRule="auto"/>
        <w:rPr>
          <w:rFonts w:ascii="Consolas" w:hAnsi="Consolas"/>
          <w:sz w:val="20"/>
        </w:rPr>
      </w:pPr>
    </w:p>
    <w:p w14:paraId="67629959" w14:textId="77777777" w:rsidR="00F12E9B" w:rsidRPr="00F15084" w:rsidRDefault="00F12E9B" w:rsidP="00F12E9B">
      <w:pPr>
        <w:spacing w:after="0" w:line="240" w:lineRule="auto"/>
        <w:rPr>
          <w:rFonts w:ascii="Consolas" w:hAnsi="Consolas"/>
          <w:sz w:val="20"/>
        </w:rPr>
      </w:pPr>
      <w:r w:rsidRPr="00F15084">
        <w:rPr>
          <w:rFonts w:ascii="Consolas" w:hAnsi="Consolas"/>
          <w:sz w:val="20"/>
        </w:rPr>
        <w:t xml:space="preserve">data2 </w:t>
      </w:r>
      <w:r w:rsidRPr="00F15084">
        <w:rPr>
          <w:rFonts w:ascii="Consolas" w:hAnsi="Consolas"/>
          <w:sz w:val="20"/>
        </w:rPr>
        <w:tab/>
        <w:t>key</w:t>
      </w:r>
    </w:p>
    <w:p w14:paraId="4CA1CE03" w14:textId="77777777" w:rsidR="00F12E9B" w:rsidRPr="00F15084" w:rsidRDefault="00F12E9B" w:rsidP="00F12E9B">
      <w:pPr>
        <w:spacing w:after="0" w:line="240" w:lineRule="auto"/>
        <w:rPr>
          <w:rFonts w:ascii="Consolas" w:hAnsi="Consolas"/>
          <w:sz w:val="20"/>
        </w:rPr>
      </w:pPr>
      <w:r w:rsidRPr="00F15084">
        <w:rPr>
          <w:rFonts w:ascii="Consolas" w:hAnsi="Consolas"/>
          <w:sz w:val="20"/>
        </w:rPr>
        <w:t>0</w:t>
      </w:r>
      <w:r w:rsidRPr="00F15084">
        <w:rPr>
          <w:rFonts w:ascii="Consolas" w:hAnsi="Consolas"/>
          <w:sz w:val="20"/>
        </w:rPr>
        <w:tab/>
        <w:t>0</w:t>
      </w:r>
      <w:r w:rsidRPr="00F15084">
        <w:rPr>
          <w:rFonts w:ascii="Consolas" w:hAnsi="Consolas"/>
          <w:sz w:val="20"/>
        </w:rPr>
        <w:tab/>
        <w:t>a</w:t>
      </w:r>
    </w:p>
    <w:p w14:paraId="76692B65" w14:textId="77777777" w:rsidR="00F12E9B" w:rsidRPr="00F15084" w:rsidRDefault="00F12E9B" w:rsidP="00F12E9B">
      <w:pPr>
        <w:spacing w:after="0" w:line="240" w:lineRule="auto"/>
        <w:rPr>
          <w:rFonts w:ascii="Consolas" w:hAnsi="Consolas"/>
          <w:sz w:val="20"/>
        </w:rPr>
      </w:pPr>
      <w:r w:rsidRPr="00F15084">
        <w:rPr>
          <w:rFonts w:ascii="Consolas" w:hAnsi="Consolas"/>
          <w:sz w:val="20"/>
        </w:rPr>
        <w:t>1</w:t>
      </w:r>
      <w:r w:rsidRPr="00F15084">
        <w:rPr>
          <w:rFonts w:ascii="Consolas" w:hAnsi="Consolas"/>
          <w:sz w:val="20"/>
        </w:rPr>
        <w:tab/>
        <w:t>1</w:t>
      </w:r>
      <w:r w:rsidRPr="00F15084">
        <w:rPr>
          <w:rFonts w:ascii="Consolas" w:hAnsi="Consolas"/>
          <w:sz w:val="20"/>
        </w:rPr>
        <w:tab/>
        <w:t>b</w:t>
      </w:r>
    </w:p>
    <w:p w14:paraId="3BB2A785" w14:textId="77777777" w:rsidR="00F12E9B" w:rsidRPr="00F15084" w:rsidRDefault="00F12E9B" w:rsidP="00F12E9B">
      <w:pPr>
        <w:spacing w:after="0" w:line="240" w:lineRule="auto"/>
        <w:rPr>
          <w:rFonts w:ascii="Consolas" w:hAnsi="Consolas"/>
          <w:sz w:val="20"/>
        </w:rPr>
      </w:pPr>
      <w:r w:rsidRPr="00F15084">
        <w:rPr>
          <w:rFonts w:ascii="Consolas" w:hAnsi="Consolas"/>
          <w:sz w:val="20"/>
        </w:rPr>
        <w:t>2</w:t>
      </w:r>
      <w:r w:rsidRPr="00F15084">
        <w:rPr>
          <w:rFonts w:ascii="Consolas" w:hAnsi="Consolas"/>
          <w:sz w:val="20"/>
        </w:rPr>
        <w:tab/>
        <w:t>2</w:t>
      </w:r>
      <w:r w:rsidRPr="00F15084">
        <w:rPr>
          <w:rFonts w:ascii="Consolas" w:hAnsi="Consolas"/>
          <w:sz w:val="20"/>
        </w:rPr>
        <w:tab/>
        <w:t>d</w:t>
      </w:r>
    </w:p>
    <w:p w14:paraId="4FD16D76" w14:textId="77777777" w:rsidR="00F12E9B" w:rsidRPr="00F15084" w:rsidRDefault="00F12E9B" w:rsidP="00F12E9B">
      <w:pPr>
        <w:spacing w:after="0" w:line="240" w:lineRule="auto"/>
        <w:rPr>
          <w:rFonts w:ascii="Consolas" w:hAnsi="Consolas"/>
          <w:sz w:val="20"/>
        </w:rPr>
      </w:pPr>
    </w:p>
    <w:p w14:paraId="30612108" w14:textId="77777777" w:rsidR="00F12E9B" w:rsidRPr="007F7875" w:rsidRDefault="00F12E9B" w:rsidP="00F12E9B">
      <w:pPr>
        <w:spacing w:after="0" w:line="240" w:lineRule="auto"/>
        <w:jc w:val="both"/>
        <w:rPr>
          <w:rFonts w:ascii="Calibri" w:hAnsi="Calibri" w:cs="Calibri"/>
          <w:color w:val="0000FF"/>
          <w:sz w:val="20"/>
        </w:rPr>
      </w:pPr>
      <w:r w:rsidRPr="007F7875">
        <w:rPr>
          <w:rFonts w:ascii="Calibri" w:hAnsi="Calibri" w:cs="Calibri"/>
          <w:color w:val="0000FF"/>
          <w:sz w:val="20"/>
        </w:rPr>
        <w:t>This is an example of a many-to-one join; the data in df1 has multiple rows labeled a and b, whereas df2 has only one row for each value in the key column. Calling merge with these objects we obtain:</w:t>
      </w:r>
    </w:p>
    <w:p w14:paraId="193D0F98" w14:textId="77777777" w:rsidR="00F12E9B" w:rsidRPr="007F7875" w:rsidRDefault="00F12E9B" w:rsidP="00F12E9B">
      <w:pPr>
        <w:spacing w:after="0" w:line="240" w:lineRule="auto"/>
        <w:rPr>
          <w:rFonts w:ascii="Consolas" w:hAnsi="Consolas"/>
          <w:color w:val="0000FF"/>
          <w:sz w:val="20"/>
        </w:rPr>
      </w:pPr>
    </w:p>
    <w:p w14:paraId="568BEBF8" w14:textId="77777777" w:rsidR="00F12E9B" w:rsidRPr="00F15084" w:rsidRDefault="00F12E9B" w:rsidP="00F12E9B">
      <w:pPr>
        <w:spacing w:after="0" w:line="240" w:lineRule="auto"/>
        <w:rPr>
          <w:rFonts w:ascii="Consolas" w:hAnsi="Consolas"/>
          <w:sz w:val="20"/>
        </w:rPr>
      </w:pPr>
      <w:r w:rsidRPr="00F15084">
        <w:rPr>
          <w:rFonts w:ascii="Consolas" w:hAnsi="Consolas"/>
          <w:sz w:val="20"/>
        </w:rPr>
        <w:t>pd</w:t>
      </w:r>
      <w:r w:rsidRPr="007F7875">
        <w:rPr>
          <w:rFonts w:ascii="Consolas" w:hAnsi="Consolas"/>
          <w:color w:val="C00000"/>
          <w:sz w:val="20"/>
        </w:rPr>
        <w:t xml:space="preserve">.merge(df1, df2) </w:t>
      </w:r>
    </w:p>
    <w:p w14:paraId="50E87A4F" w14:textId="77777777" w:rsidR="00F12E9B" w:rsidRPr="00F15084" w:rsidRDefault="00F12E9B" w:rsidP="00F12E9B">
      <w:pPr>
        <w:spacing w:after="0" w:line="240" w:lineRule="auto"/>
        <w:rPr>
          <w:rFonts w:ascii="Consolas" w:hAnsi="Consolas"/>
          <w:sz w:val="20"/>
        </w:rPr>
      </w:pPr>
    </w:p>
    <w:p w14:paraId="01A91427" w14:textId="77777777" w:rsidR="00F12E9B" w:rsidRDefault="00F12E9B" w:rsidP="00F12E9B">
      <w:pPr>
        <w:spacing w:after="0" w:line="240" w:lineRule="auto"/>
        <w:ind w:firstLine="720"/>
        <w:rPr>
          <w:rFonts w:ascii="Consolas" w:hAnsi="Consolas"/>
          <w:sz w:val="20"/>
        </w:rPr>
      </w:pPr>
      <w:r w:rsidRPr="00F15084">
        <w:rPr>
          <w:rFonts w:ascii="Consolas" w:hAnsi="Consolas"/>
          <w:sz w:val="20"/>
        </w:rPr>
        <w:t xml:space="preserve">data1 key data2 </w:t>
      </w:r>
    </w:p>
    <w:p w14:paraId="4E76BB6A" w14:textId="77777777" w:rsidR="00F12E9B" w:rsidRPr="00F15084" w:rsidRDefault="00F12E9B" w:rsidP="00F12E9B">
      <w:pPr>
        <w:spacing w:after="0" w:line="240" w:lineRule="auto"/>
        <w:rPr>
          <w:rFonts w:ascii="Consolas" w:hAnsi="Consolas"/>
          <w:i/>
          <w:sz w:val="20"/>
        </w:rPr>
      </w:pPr>
      <w:r w:rsidRPr="00F15084">
        <w:rPr>
          <w:rFonts w:ascii="Consolas" w:hAnsi="Consolas"/>
          <w:i/>
          <w:sz w:val="20"/>
        </w:rPr>
        <w:t>0</w:t>
      </w:r>
      <w:r w:rsidRPr="00F15084">
        <w:rPr>
          <w:rFonts w:ascii="Consolas" w:hAnsi="Consolas"/>
          <w:i/>
          <w:sz w:val="20"/>
        </w:rPr>
        <w:tab/>
        <w:t>0</w:t>
      </w:r>
      <w:r w:rsidRPr="00F15084">
        <w:rPr>
          <w:rFonts w:ascii="Consolas" w:hAnsi="Consolas"/>
          <w:i/>
          <w:sz w:val="20"/>
        </w:rPr>
        <w:tab/>
        <w:t>b</w:t>
      </w:r>
      <w:r w:rsidRPr="00F15084">
        <w:rPr>
          <w:rFonts w:ascii="Consolas" w:hAnsi="Consolas"/>
          <w:i/>
          <w:sz w:val="20"/>
        </w:rPr>
        <w:tab/>
        <w:t>1</w:t>
      </w:r>
    </w:p>
    <w:p w14:paraId="3C00A188" w14:textId="77777777" w:rsidR="00F12E9B" w:rsidRPr="00F15084" w:rsidRDefault="00F12E9B" w:rsidP="00F12E9B">
      <w:pPr>
        <w:spacing w:after="0" w:line="240" w:lineRule="auto"/>
        <w:rPr>
          <w:rFonts w:ascii="Consolas" w:hAnsi="Consolas"/>
          <w:i/>
          <w:sz w:val="20"/>
        </w:rPr>
      </w:pPr>
      <w:r w:rsidRPr="00F15084">
        <w:rPr>
          <w:rFonts w:ascii="Consolas" w:hAnsi="Consolas"/>
          <w:i/>
          <w:sz w:val="20"/>
        </w:rPr>
        <w:t>1</w:t>
      </w:r>
      <w:r w:rsidRPr="00F15084">
        <w:rPr>
          <w:rFonts w:ascii="Consolas" w:hAnsi="Consolas"/>
          <w:i/>
          <w:sz w:val="20"/>
        </w:rPr>
        <w:tab/>
        <w:t>1</w:t>
      </w:r>
      <w:r w:rsidRPr="00F15084">
        <w:rPr>
          <w:rFonts w:ascii="Consolas" w:hAnsi="Consolas"/>
          <w:i/>
          <w:sz w:val="20"/>
        </w:rPr>
        <w:tab/>
        <w:t>b</w:t>
      </w:r>
      <w:r w:rsidRPr="00F15084">
        <w:rPr>
          <w:rFonts w:ascii="Consolas" w:hAnsi="Consolas"/>
          <w:i/>
          <w:sz w:val="20"/>
        </w:rPr>
        <w:tab/>
        <w:t>1</w:t>
      </w:r>
    </w:p>
    <w:p w14:paraId="7F41C368" w14:textId="77777777" w:rsidR="00F12E9B" w:rsidRPr="00F15084" w:rsidRDefault="00F12E9B" w:rsidP="00F12E9B">
      <w:pPr>
        <w:spacing w:after="0" w:line="240" w:lineRule="auto"/>
        <w:rPr>
          <w:rFonts w:ascii="Consolas" w:hAnsi="Consolas"/>
          <w:i/>
          <w:sz w:val="20"/>
        </w:rPr>
      </w:pPr>
      <w:r w:rsidRPr="00F15084">
        <w:rPr>
          <w:rFonts w:ascii="Consolas" w:hAnsi="Consolas"/>
          <w:i/>
          <w:sz w:val="20"/>
        </w:rPr>
        <w:t>2</w:t>
      </w:r>
      <w:r w:rsidRPr="00F15084">
        <w:rPr>
          <w:rFonts w:ascii="Consolas" w:hAnsi="Consolas"/>
          <w:i/>
          <w:sz w:val="20"/>
        </w:rPr>
        <w:tab/>
        <w:t>6</w:t>
      </w:r>
      <w:r w:rsidRPr="00F15084">
        <w:rPr>
          <w:rFonts w:ascii="Consolas" w:hAnsi="Consolas"/>
          <w:i/>
          <w:sz w:val="20"/>
        </w:rPr>
        <w:tab/>
        <w:t>b</w:t>
      </w:r>
      <w:r w:rsidRPr="00F15084">
        <w:rPr>
          <w:rFonts w:ascii="Consolas" w:hAnsi="Consolas"/>
          <w:i/>
          <w:sz w:val="20"/>
        </w:rPr>
        <w:tab/>
        <w:t>1</w:t>
      </w:r>
    </w:p>
    <w:p w14:paraId="18F2674B" w14:textId="77777777" w:rsidR="00F12E9B" w:rsidRPr="00F15084" w:rsidRDefault="00F12E9B" w:rsidP="00F12E9B">
      <w:pPr>
        <w:spacing w:after="0" w:line="240" w:lineRule="auto"/>
        <w:rPr>
          <w:rFonts w:ascii="Consolas" w:hAnsi="Consolas"/>
          <w:i/>
          <w:sz w:val="20"/>
        </w:rPr>
      </w:pPr>
      <w:r w:rsidRPr="00F15084">
        <w:rPr>
          <w:rFonts w:ascii="Consolas" w:hAnsi="Consolas"/>
          <w:i/>
          <w:sz w:val="20"/>
        </w:rPr>
        <w:t>3</w:t>
      </w:r>
      <w:r w:rsidRPr="00F15084">
        <w:rPr>
          <w:rFonts w:ascii="Consolas" w:hAnsi="Consolas"/>
          <w:i/>
          <w:sz w:val="20"/>
        </w:rPr>
        <w:tab/>
        <w:t>2</w:t>
      </w:r>
      <w:r w:rsidRPr="00F15084">
        <w:rPr>
          <w:rFonts w:ascii="Consolas" w:hAnsi="Consolas"/>
          <w:i/>
          <w:sz w:val="20"/>
        </w:rPr>
        <w:tab/>
        <w:t>a</w:t>
      </w:r>
      <w:r w:rsidRPr="00F15084">
        <w:rPr>
          <w:rFonts w:ascii="Consolas" w:hAnsi="Consolas"/>
          <w:i/>
          <w:sz w:val="20"/>
        </w:rPr>
        <w:tab/>
        <w:t>0</w:t>
      </w:r>
    </w:p>
    <w:p w14:paraId="26715B20" w14:textId="77777777" w:rsidR="00F12E9B" w:rsidRPr="00F15084" w:rsidRDefault="00F12E9B" w:rsidP="00F12E9B">
      <w:pPr>
        <w:spacing w:after="0" w:line="240" w:lineRule="auto"/>
        <w:rPr>
          <w:rFonts w:ascii="Consolas" w:hAnsi="Consolas"/>
          <w:i/>
          <w:sz w:val="20"/>
        </w:rPr>
      </w:pPr>
      <w:r w:rsidRPr="00F15084">
        <w:rPr>
          <w:rFonts w:ascii="Consolas" w:hAnsi="Consolas"/>
          <w:i/>
          <w:sz w:val="20"/>
        </w:rPr>
        <w:t>4</w:t>
      </w:r>
      <w:r w:rsidRPr="00F15084">
        <w:rPr>
          <w:rFonts w:ascii="Consolas" w:hAnsi="Consolas"/>
          <w:i/>
          <w:sz w:val="20"/>
        </w:rPr>
        <w:tab/>
        <w:t>4</w:t>
      </w:r>
      <w:r w:rsidRPr="00F15084">
        <w:rPr>
          <w:rFonts w:ascii="Consolas" w:hAnsi="Consolas"/>
          <w:i/>
          <w:sz w:val="20"/>
        </w:rPr>
        <w:tab/>
        <w:t>a</w:t>
      </w:r>
      <w:r w:rsidRPr="00F15084">
        <w:rPr>
          <w:rFonts w:ascii="Consolas" w:hAnsi="Consolas"/>
          <w:i/>
          <w:sz w:val="20"/>
        </w:rPr>
        <w:tab/>
        <w:t>0</w:t>
      </w:r>
    </w:p>
    <w:p w14:paraId="65C19AE9" w14:textId="77777777" w:rsidR="00F12E9B" w:rsidRPr="00F15084" w:rsidRDefault="00F12E9B" w:rsidP="00F12E9B">
      <w:pPr>
        <w:spacing w:after="0" w:line="240" w:lineRule="auto"/>
        <w:rPr>
          <w:rFonts w:ascii="Consolas" w:hAnsi="Consolas"/>
          <w:i/>
          <w:sz w:val="20"/>
        </w:rPr>
      </w:pPr>
      <w:r w:rsidRPr="00F15084">
        <w:rPr>
          <w:rFonts w:ascii="Consolas" w:hAnsi="Consolas"/>
          <w:i/>
          <w:sz w:val="20"/>
        </w:rPr>
        <w:t>5</w:t>
      </w:r>
      <w:r w:rsidRPr="00F15084">
        <w:rPr>
          <w:rFonts w:ascii="Consolas" w:hAnsi="Consolas"/>
          <w:i/>
          <w:sz w:val="20"/>
        </w:rPr>
        <w:tab/>
        <w:t>5</w:t>
      </w:r>
      <w:r w:rsidRPr="00F15084">
        <w:rPr>
          <w:rFonts w:ascii="Consolas" w:hAnsi="Consolas"/>
          <w:i/>
          <w:sz w:val="20"/>
        </w:rPr>
        <w:tab/>
        <w:t>a</w:t>
      </w:r>
      <w:r w:rsidRPr="00F15084">
        <w:rPr>
          <w:rFonts w:ascii="Consolas" w:hAnsi="Consolas"/>
          <w:i/>
          <w:sz w:val="20"/>
        </w:rPr>
        <w:tab/>
        <w:t>0</w:t>
      </w:r>
    </w:p>
    <w:p w14:paraId="4F60D700" w14:textId="77777777" w:rsidR="00F12E9B" w:rsidRPr="00F15084" w:rsidRDefault="00F12E9B" w:rsidP="00F12E9B">
      <w:pPr>
        <w:spacing w:after="0" w:line="240" w:lineRule="auto"/>
        <w:rPr>
          <w:rFonts w:ascii="Consolas" w:hAnsi="Consolas"/>
          <w:sz w:val="20"/>
        </w:rPr>
      </w:pPr>
    </w:p>
    <w:p w14:paraId="51250C97" w14:textId="77777777" w:rsidR="00F12E9B" w:rsidRPr="007F7875" w:rsidRDefault="00F12E9B" w:rsidP="00F12E9B">
      <w:pPr>
        <w:spacing w:after="0" w:line="240" w:lineRule="auto"/>
        <w:jc w:val="both"/>
        <w:rPr>
          <w:rFonts w:ascii="Calibri" w:hAnsi="Calibri" w:cs="Calibri"/>
          <w:color w:val="0000FF"/>
          <w:sz w:val="20"/>
        </w:rPr>
      </w:pPr>
      <w:r w:rsidRPr="007F7875">
        <w:rPr>
          <w:rFonts w:ascii="Calibri" w:hAnsi="Calibri" w:cs="Calibri"/>
          <w:color w:val="0000FF"/>
          <w:sz w:val="20"/>
        </w:rPr>
        <w:t>Note that I didn’t specify which column to join on. If that information is not speci‐ fied, merge uses the overlapping column names as the keys. It’s a good practice to specify explicitly, though:</w:t>
      </w:r>
    </w:p>
    <w:p w14:paraId="1560E4C9" w14:textId="77777777" w:rsidR="00F12E9B" w:rsidRPr="00F15084" w:rsidRDefault="00F12E9B" w:rsidP="00F12E9B">
      <w:pPr>
        <w:spacing w:after="0" w:line="240" w:lineRule="auto"/>
        <w:rPr>
          <w:rFonts w:ascii="Consolas" w:hAnsi="Consolas"/>
          <w:sz w:val="20"/>
        </w:rPr>
      </w:pPr>
    </w:p>
    <w:p w14:paraId="4135A406" w14:textId="77777777" w:rsidR="00F12E9B" w:rsidRPr="00F15084" w:rsidRDefault="00F12E9B" w:rsidP="00F12E9B">
      <w:pPr>
        <w:spacing w:after="0" w:line="240" w:lineRule="auto"/>
        <w:rPr>
          <w:rFonts w:ascii="Consolas" w:hAnsi="Consolas"/>
          <w:sz w:val="20"/>
        </w:rPr>
      </w:pPr>
      <w:r w:rsidRPr="00F15084">
        <w:rPr>
          <w:rFonts w:ascii="Consolas" w:hAnsi="Consolas"/>
          <w:sz w:val="20"/>
        </w:rPr>
        <w:t>pd</w:t>
      </w:r>
      <w:r w:rsidRPr="007F7875">
        <w:rPr>
          <w:rFonts w:ascii="Consolas" w:hAnsi="Consolas"/>
          <w:color w:val="C00000"/>
          <w:sz w:val="20"/>
        </w:rPr>
        <w:t xml:space="preserve">.merge(df1, df2, on='key') </w:t>
      </w:r>
    </w:p>
    <w:p w14:paraId="41E24C14" w14:textId="77777777" w:rsidR="00F12E9B" w:rsidRPr="00F15084" w:rsidRDefault="00F12E9B" w:rsidP="00F12E9B">
      <w:pPr>
        <w:spacing w:after="0" w:line="240" w:lineRule="auto"/>
        <w:rPr>
          <w:rFonts w:ascii="Consolas" w:hAnsi="Consolas"/>
          <w:sz w:val="20"/>
        </w:rPr>
      </w:pPr>
    </w:p>
    <w:p w14:paraId="218D6333" w14:textId="77777777" w:rsidR="00F12E9B" w:rsidRPr="007F7875" w:rsidRDefault="00F12E9B" w:rsidP="00F12E9B">
      <w:pPr>
        <w:spacing w:after="0" w:line="240" w:lineRule="auto"/>
        <w:rPr>
          <w:rFonts w:ascii="Consolas" w:hAnsi="Consolas"/>
          <w:i/>
          <w:sz w:val="20"/>
        </w:rPr>
      </w:pPr>
      <w:r w:rsidRPr="007F7875">
        <w:rPr>
          <w:rFonts w:ascii="Consolas" w:hAnsi="Consolas"/>
          <w:i/>
          <w:sz w:val="20"/>
        </w:rPr>
        <w:t xml:space="preserve">data1 key data2 </w:t>
      </w:r>
    </w:p>
    <w:p w14:paraId="48235D64" w14:textId="77777777" w:rsidR="00F12E9B" w:rsidRPr="007F7875" w:rsidRDefault="00F12E9B" w:rsidP="00F12E9B">
      <w:pPr>
        <w:spacing w:after="0" w:line="240" w:lineRule="auto"/>
        <w:rPr>
          <w:rFonts w:ascii="Consolas" w:hAnsi="Consolas"/>
          <w:i/>
          <w:sz w:val="20"/>
        </w:rPr>
      </w:pPr>
      <w:r w:rsidRPr="007F7875">
        <w:rPr>
          <w:rFonts w:ascii="Consolas" w:hAnsi="Consolas"/>
          <w:i/>
          <w:sz w:val="20"/>
        </w:rPr>
        <w:t>0</w:t>
      </w:r>
      <w:r w:rsidRPr="007F7875">
        <w:rPr>
          <w:rFonts w:ascii="Consolas" w:hAnsi="Consolas"/>
          <w:i/>
          <w:sz w:val="20"/>
        </w:rPr>
        <w:tab/>
        <w:t>0</w:t>
      </w:r>
      <w:r w:rsidRPr="007F7875">
        <w:rPr>
          <w:rFonts w:ascii="Consolas" w:hAnsi="Consolas"/>
          <w:i/>
          <w:sz w:val="20"/>
        </w:rPr>
        <w:tab/>
        <w:t>b</w:t>
      </w:r>
      <w:r w:rsidRPr="007F7875">
        <w:rPr>
          <w:rFonts w:ascii="Consolas" w:hAnsi="Consolas"/>
          <w:i/>
          <w:sz w:val="20"/>
        </w:rPr>
        <w:tab/>
        <w:t>1</w:t>
      </w:r>
    </w:p>
    <w:p w14:paraId="0FC29235" w14:textId="77777777" w:rsidR="00F12E9B" w:rsidRPr="007F7875" w:rsidRDefault="00F12E9B" w:rsidP="00F12E9B">
      <w:pPr>
        <w:spacing w:after="0" w:line="240" w:lineRule="auto"/>
        <w:rPr>
          <w:rFonts w:ascii="Consolas" w:hAnsi="Consolas"/>
          <w:i/>
          <w:sz w:val="20"/>
        </w:rPr>
      </w:pPr>
      <w:r w:rsidRPr="007F7875">
        <w:rPr>
          <w:rFonts w:ascii="Consolas" w:hAnsi="Consolas"/>
          <w:i/>
          <w:sz w:val="20"/>
        </w:rPr>
        <w:t>1</w:t>
      </w:r>
      <w:r w:rsidRPr="007F7875">
        <w:rPr>
          <w:rFonts w:ascii="Consolas" w:hAnsi="Consolas"/>
          <w:i/>
          <w:sz w:val="20"/>
        </w:rPr>
        <w:tab/>
        <w:t>1</w:t>
      </w:r>
      <w:r w:rsidRPr="007F7875">
        <w:rPr>
          <w:rFonts w:ascii="Consolas" w:hAnsi="Consolas"/>
          <w:i/>
          <w:sz w:val="20"/>
        </w:rPr>
        <w:tab/>
        <w:t>b</w:t>
      </w:r>
      <w:r w:rsidRPr="007F7875">
        <w:rPr>
          <w:rFonts w:ascii="Consolas" w:hAnsi="Consolas"/>
          <w:i/>
          <w:sz w:val="20"/>
        </w:rPr>
        <w:tab/>
        <w:t>1</w:t>
      </w:r>
    </w:p>
    <w:p w14:paraId="366FBCAB" w14:textId="77777777" w:rsidR="00F12E9B" w:rsidRPr="007F7875" w:rsidRDefault="00F12E9B" w:rsidP="00F12E9B">
      <w:pPr>
        <w:spacing w:after="0" w:line="240" w:lineRule="auto"/>
        <w:rPr>
          <w:rFonts w:ascii="Consolas" w:hAnsi="Consolas"/>
          <w:i/>
          <w:sz w:val="20"/>
        </w:rPr>
      </w:pPr>
      <w:r w:rsidRPr="007F7875">
        <w:rPr>
          <w:rFonts w:ascii="Consolas" w:hAnsi="Consolas"/>
          <w:i/>
          <w:sz w:val="20"/>
        </w:rPr>
        <w:t>2</w:t>
      </w:r>
      <w:r w:rsidRPr="007F7875">
        <w:rPr>
          <w:rFonts w:ascii="Consolas" w:hAnsi="Consolas"/>
          <w:i/>
          <w:sz w:val="20"/>
        </w:rPr>
        <w:tab/>
        <w:t>6</w:t>
      </w:r>
      <w:r w:rsidRPr="007F7875">
        <w:rPr>
          <w:rFonts w:ascii="Consolas" w:hAnsi="Consolas"/>
          <w:i/>
          <w:sz w:val="20"/>
        </w:rPr>
        <w:tab/>
        <w:t>b</w:t>
      </w:r>
      <w:r w:rsidRPr="007F7875">
        <w:rPr>
          <w:rFonts w:ascii="Consolas" w:hAnsi="Consolas"/>
          <w:i/>
          <w:sz w:val="20"/>
        </w:rPr>
        <w:tab/>
        <w:t>1</w:t>
      </w:r>
    </w:p>
    <w:p w14:paraId="77A5B58C" w14:textId="77777777" w:rsidR="00F12E9B" w:rsidRPr="007F7875" w:rsidRDefault="00F12E9B" w:rsidP="00F12E9B">
      <w:pPr>
        <w:spacing w:after="0" w:line="240" w:lineRule="auto"/>
        <w:rPr>
          <w:rFonts w:ascii="Consolas" w:hAnsi="Consolas"/>
          <w:i/>
          <w:sz w:val="20"/>
        </w:rPr>
      </w:pPr>
      <w:r w:rsidRPr="007F7875">
        <w:rPr>
          <w:rFonts w:ascii="Consolas" w:hAnsi="Consolas"/>
          <w:i/>
          <w:sz w:val="20"/>
        </w:rPr>
        <w:t>3</w:t>
      </w:r>
      <w:r w:rsidRPr="007F7875">
        <w:rPr>
          <w:rFonts w:ascii="Consolas" w:hAnsi="Consolas"/>
          <w:i/>
          <w:sz w:val="20"/>
        </w:rPr>
        <w:tab/>
        <w:t>2</w:t>
      </w:r>
      <w:r w:rsidRPr="007F7875">
        <w:rPr>
          <w:rFonts w:ascii="Consolas" w:hAnsi="Consolas"/>
          <w:i/>
          <w:sz w:val="20"/>
        </w:rPr>
        <w:tab/>
        <w:t>a</w:t>
      </w:r>
      <w:r w:rsidRPr="007F7875">
        <w:rPr>
          <w:rFonts w:ascii="Consolas" w:hAnsi="Consolas"/>
          <w:i/>
          <w:sz w:val="20"/>
        </w:rPr>
        <w:tab/>
        <w:t>0</w:t>
      </w:r>
    </w:p>
    <w:p w14:paraId="2B32BC5D" w14:textId="77777777" w:rsidR="00F12E9B" w:rsidRPr="007F7875" w:rsidRDefault="00F12E9B" w:rsidP="00F12E9B">
      <w:pPr>
        <w:spacing w:after="0" w:line="240" w:lineRule="auto"/>
        <w:rPr>
          <w:rFonts w:ascii="Consolas" w:hAnsi="Consolas"/>
          <w:i/>
          <w:sz w:val="20"/>
        </w:rPr>
      </w:pPr>
      <w:r w:rsidRPr="007F7875">
        <w:rPr>
          <w:rFonts w:ascii="Consolas" w:hAnsi="Consolas"/>
          <w:i/>
          <w:sz w:val="20"/>
        </w:rPr>
        <w:t>4</w:t>
      </w:r>
      <w:r w:rsidRPr="007F7875">
        <w:rPr>
          <w:rFonts w:ascii="Consolas" w:hAnsi="Consolas"/>
          <w:i/>
          <w:sz w:val="20"/>
        </w:rPr>
        <w:tab/>
        <w:t>4</w:t>
      </w:r>
      <w:r w:rsidRPr="007F7875">
        <w:rPr>
          <w:rFonts w:ascii="Consolas" w:hAnsi="Consolas"/>
          <w:i/>
          <w:sz w:val="20"/>
        </w:rPr>
        <w:tab/>
        <w:t>a</w:t>
      </w:r>
      <w:r w:rsidRPr="007F7875">
        <w:rPr>
          <w:rFonts w:ascii="Consolas" w:hAnsi="Consolas"/>
          <w:i/>
          <w:sz w:val="20"/>
        </w:rPr>
        <w:tab/>
        <w:t>0</w:t>
      </w:r>
    </w:p>
    <w:p w14:paraId="5471030B" w14:textId="77777777" w:rsidR="00F12E9B" w:rsidRPr="007F7875" w:rsidRDefault="00F12E9B" w:rsidP="00F12E9B">
      <w:pPr>
        <w:spacing w:after="0" w:line="240" w:lineRule="auto"/>
        <w:rPr>
          <w:rFonts w:ascii="Consolas" w:hAnsi="Consolas"/>
          <w:i/>
          <w:sz w:val="20"/>
        </w:rPr>
      </w:pPr>
      <w:r w:rsidRPr="007F7875">
        <w:rPr>
          <w:rFonts w:ascii="Consolas" w:hAnsi="Consolas"/>
          <w:i/>
          <w:sz w:val="20"/>
        </w:rPr>
        <w:t>5</w:t>
      </w:r>
      <w:r w:rsidRPr="007F7875">
        <w:rPr>
          <w:rFonts w:ascii="Consolas" w:hAnsi="Consolas"/>
          <w:i/>
          <w:sz w:val="20"/>
        </w:rPr>
        <w:tab/>
        <w:t>5</w:t>
      </w:r>
      <w:r w:rsidRPr="007F7875">
        <w:rPr>
          <w:rFonts w:ascii="Consolas" w:hAnsi="Consolas"/>
          <w:i/>
          <w:sz w:val="20"/>
        </w:rPr>
        <w:tab/>
        <w:t>a</w:t>
      </w:r>
      <w:r w:rsidRPr="007F7875">
        <w:rPr>
          <w:rFonts w:ascii="Consolas" w:hAnsi="Consolas"/>
          <w:i/>
          <w:sz w:val="20"/>
        </w:rPr>
        <w:tab/>
        <w:t>0</w:t>
      </w:r>
    </w:p>
    <w:p w14:paraId="0E8E8CDF" w14:textId="77777777" w:rsidR="00F12E9B" w:rsidRPr="00F15084" w:rsidRDefault="00F12E9B" w:rsidP="00F12E9B">
      <w:pPr>
        <w:spacing w:after="0" w:line="240" w:lineRule="auto"/>
        <w:rPr>
          <w:rFonts w:ascii="Consolas" w:hAnsi="Consolas"/>
          <w:sz w:val="20"/>
        </w:rPr>
      </w:pPr>
    </w:p>
    <w:p w14:paraId="0DBF129E" w14:textId="77777777" w:rsidR="00F12E9B" w:rsidRPr="007F7875" w:rsidRDefault="00F12E9B" w:rsidP="00F12E9B">
      <w:pPr>
        <w:spacing w:after="0" w:line="240" w:lineRule="auto"/>
        <w:jc w:val="both"/>
        <w:rPr>
          <w:rFonts w:ascii="Calibri" w:hAnsi="Calibri" w:cs="Calibri"/>
          <w:color w:val="0000FF"/>
          <w:sz w:val="20"/>
        </w:rPr>
      </w:pPr>
      <w:r w:rsidRPr="007F7875">
        <w:rPr>
          <w:rFonts w:ascii="Calibri" w:hAnsi="Calibri" w:cs="Calibri"/>
          <w:color w:val="0000FF"/>
          <w:sz w:val="20"/>
        </w:rPr>
        <w:t>If the column names are different in each object, you can specify them separately:</w:t>
      </w:r>
    </w:p>
    <w:p w14:paraId="7639F570" w14:textId="77777777" w:rsidR="00F12E9B" w:rsidRPr="00F15084" w:rsidRDefault="00F12E9B" w:rsidP="00F12E9B">
      <w:pPr>
        <w:spacing w:after="0" w:line="240" w:lineRule="auto"/>
        <w:rPr>
          <w:rFonts w:ascii="Consolas" w:hAnsi="Consolas"/>
          <w:sz w:val="20"/>
        </w:rPr>
      </w:pPr>
    </w:p>
    <w:p w14:paraId="2889B2D0" w14:textId="77777777" w:rsidR="00F12E9B" w:rsidRPr="00F15084" w:rsidRDefault="00F12E9B" w:rsidP="00F12E9B">
      <w:pPr>
        <w:spacing w:after="0" w:line="240" w:lineRule="auto"/>
        <w:rPr>
          <w:rFonts w:ascii="Consolas" w:hAnsi="Consolas"/>
          <w:sz w:val="20"/>
        </w:rPr>
      </w:pPr>
      <w:r w:rsidRPr="00F15084">
        <w:rPr>
          <w:rFonts w:ascii="Consolas" w:hAnsi="Consolas"/>
          <w:sz w:val="20"/>
        </w:rPr>
        <w:t>df3 = pd</w:t>
      </w:r>
      <w:r w:rsidRPr="007F7875">
        <w:rPr>
          <w:rFonts w:ascii="Consolas" w:hAnsi="Consolas"/>
          <w:color w:val="C00000"/>
          <w:sz w:val="20"/>
        </w:rPr>
        <w:t xml:space="preserve">.DataFrame({'lkey': </w:t>
      </w:r>
      <w:r w:rsidRPr="00F15084">
        <w:rPr>
          <w:rFonts w:ascii="Consolas" w:hAnsi="Consolas"/>
          <w:sz w:val="20"/>
        </w:rPr>
        <w:t>['b', 'b', 'a', 'c', 'a', 'a', 'b'],</w:t>
      </w:r>
    </w:p>
    <w:p w14:paraId="459DA968" w14:textId="77777777" w:rsidR="00F12E9B" w:rsidRPr="00F15084" w:rsidRDefault="00F12E9B" w:rsidP="00F12E9B">
      <w:pPr>
        <w:spacing w:after="0" w:line="240" w:lineRule="auto"/>
        <w:rPr>
          <w:rFonts w:ascii="Consolas" w:hAnsi="Consolas"/>
          <w:sz w:val="20"/>
        </w:rPr>
      </w:pPr>
      <w:r w:rsidRPr="00F15084">
        <w:rPr>
          <w:rFonts w:ascii="Consolas" w:hAnsi="Consolas"/>
          <w:sz w:val="20"/>
        </w:rPr>
        <w:t>....:</w:t>
      </w:r>
      <w:r w:rsidRPr="00F15084">
        <w:rPr>
          <w:rFonts w:ascii="Consolas" w:hAnsi="Consolas"/>
          <w:sz w:val="20"/>
        </w:rPr>
        <w:tab/>
        <w:t xml:space="preserve">'data1': </w:t>
      </w:r>
      <w:r w:rsidRPr="007F7875">
        <w:rPr>
          <w:rFonts w:ascii="Consolas" w:hAnsi="Consolas"/>
          <w:color w:val="C00000"/>
          <w:sz w:val="20"/>
        </w:rPr>
        <w:t>range(7)})</w:t>
      </w:r>
    </w:p>
    <w:p w14:paraId="4C78DE6F" w14:textId="77777777" w:rsidR="00F12E9B" w:rsidRPr="00F15084" w:rsidRDefault="00F12E9B" w:rsidP="00F12E9B">
      <w:pPr>
        <w:spacing w:after="0" w:line="240" w:lineRule="auto"/>
        <w:rPr>
          <w:rFonts w:ascii="Consolas" w:hAnsi="Consolas"/>
          <w:sz w:val="20"/>
        </w:rPr>
      </w:pPr>
    </w:p>
    <w:p w14:paraId="53FA387E" w14:textId="77777777" w:rsidR="00F12E9B" w:rsidRPr="00F15084" w:rsidRDefault="00F12E9B" w:rsidP="00F12E9B">
      <w:pPr>
        <w:spacing w:after="0" w:line="240" w:lineRule="auto"/>
        <w:rPr>
          <w:rFonts w:ascii="Consolas" w:hAnsi="Consolas"/>
          <w:sz w:val="20"/>
        </w:rPr>
      </w:pPr>
      <w:r w:rsidRPr="00F15084">
        <w:rPr>
          <w:rFonts w:ascii="Consolas" w:hAnsi="Consolas"/>
          <w:sz w:val="20"/>
        </w:rPr>
        <w:t>df4 = pd</w:t>
      </w:r>
      <w:r w:rsidRPr="007F7875">
        <w:rPr>
          <w:rFonts w:ascii="Consolas" w:hAnsi="Consolas"/>
          <w:color w:val="C00000"/>
          <w:sz w:val="20"/>
        </w:rPr>
        <w:t xml:space="preserve">.DataFrame({'rkey': </w:t>
      </w:r>
      <w:r w:rsidRPr="00F15084">
        <w:rPr>
          <w:rFonts w:ascii="Consolas" w:hAnsi="Consolas"/>
          <w:sz w:val="20"/>
        </w:rPr>
        <w:t>['a', 'b', 'd'],</w:t>
      </w:r>
    </w:p>
    <w:p w14:paraId="41561064" w14:textId="77777777" w:rsidR="00F12E9B" w:rsidRPr="00F15084" w:rsidRDefault="00F12E9B" w:rsidP="00F12E9B">
      <w:pPr>
        <w:spacing w:after="0" w:line="240" w:lineRule="auto"/>
        <w:rPr>
          <w:rFonts w:ascii="Consolas" w:hAnsi="Consolas"/>
          <w:sz w:val="20"/>
        </w:rPr>
      </w:pPr>
      <w:r w:rsidRPr="00F15084">
        <w:rPr>
          <w:rFonts w:ascii="Consolas" w:hAnsi="Consolas"/>
          <w:sz w:val="20"/>
        </w:rPr>
        <w:t>....:</w:t>
      </w:r>
      <w:r w:rsidRPr="00F15084">
        <w:rPr>
          <w:rFonts w:ascii="Consolas" w:hAnsi="Consolas"/>
          <w:sz w:val="20"/>
        </w:rPr>
        <w:tab/>
        <w:t xml:space="preserve">'data2': </w:t>
      </w:r>
      <w:r w:rsidRPr="007F7875">
        <w:rPr>
          <w:rFonts w:ascii="Consolas" w:hAnsi="Consolas"/>
          <w:color w:val="C00000"/>
          <w:sz w:val="20"/>
        </w:rPr>
        <w:t>range(3)})</w:t>
      </w:r>
    </w:p>
    <w:p w14:paraId="1DBFA545" w14:textId="77777777" w:rsidR="00F12E9B" w:rsidRPr="00F15084" w:rsidRDefault="00F12E9B" w:rsidP="00F12E9B">
      <w:pPr>
        <w:spacing w:after="0" w:line="240" w:lineRule="auto"/>
        <w:rPr>
          <w:rFonts w:ascii="Consolas" w:hAnsi="Consolas"/>
          <w:sz w:val="20"/>
        </w:rPr>
      </w:pPr>
    </w:p>
    <w:p w14:paraId="5C3412D8" w14:textId="77777777" w:rsidR="00F12E9B" w:rsidRPr="007F7875" w:rsidRDefault="00F12E9B" w:rsidP="00F12E9B">
      <w:pPr>
        <w:spacing w:after="0" w:line="240" w:lineRule="auto"/>
        <w:rPr>
          <w:rFonts w:ascii="Consolas" w:hAnsi="Consolas"/>
          <w:color w:val="C00000"/>
          <w:sz w:val="20"/>
        </w:rPr>
      </w:pPr>
      <w:r w:rsidRPr="00F15084">
        <w:rPr>
          <w:rFonts w:ascii="Consolas" w:hAnsi="Consolas"/>
          <w:sz w:val="20"/>
        </w:rPr>
        <w:t>pd</w:t>
      </w:r>
      <w:r w:rsidRPr="007F7875">
        <w:rPr>
          <w:rFonts w:ascii="Consolas" w:hAnsi="Consolas"/>
          <w:color w:val="C00000"/>
          <w:sz w:val="20"/>
        </w:rPr>
        <w:t>.merge(df3, df4, left_on=</w:t>
      </w:r>
      <w:r w:rsidRPr="007F7875">
        <w:rPr>
          <w:rFonts w:ascii="Consolas" w:hAnsi="Consolas"/>
          <w:sz w:val="20"/>
        </w:rPr>
        <w:t>'lkey'</w:t>
      </w:r>
      <w:r w:rsidRPr="007F7875">
        <w:rPr>
          <w:rFonts w:ascii="Consolas" w:hAnsi="Consolas"/>
          <w:color w:val="C00000"/>
          <w:sz w:val="20"/>
        </w:rPr>
        <w:t>, right_on=</w:t>
      </w:r>
      <w:r w:rsidRPr="007F7875">
        <w:rPr>
          <w:rFonts w:ascii="Consolas" w:hAnsi="Consolas"/>
          <w:sz w:val="20"/>
        </w:rPr>
        <w:t>'rkey'</w:t>
      </w:r>
      <w:r w:rsidRPr="007F7875">
        <w:rPr>
          <w:rFonts w:ascii="Consolas" w:hAnsi="Consolas"/>
          <w:color w:val="C00000"/>
          <w:sz w:val="20"/>
        </w:rPr>
        <w:t xml:space="preserve">) </w:t>
      </w:r>
    </w:p>
    <w:p w14:paraId="54C3CCF2" w14:textId="77777777" w:rsidR="00F12E9B" w:rsidRPr="00F15084" w:rsidRDefault="00F12E9B" w:rsidP="00F12E9B">
      <w:pPr>
        <w:spacing w:after="0" w:line="240" w:lineRule="auto"/>
        <w:rPr>
          <w:rFonts w:ascii="Consolas" w:hAnsi="Consolas"/>
          <w:sz w:val="20"/>
        </w:rPr>
      </w:pPr>
    </w:p>
    <w:p w14:paraId="769A5001" w14:textId="77777777" w:rsidR="00F12E9B" w:rsidRPr="007F7875" w:rsidRDefault="00F12E9B" w:rsidP="00F12E9B">
      <w:pPr>
        <w:spacing w:after="0" w:line="240" w:lineRule="auto"/>
        <w:rPr>
          <w:rFonts w:ascii="Consolas" w:hAnsi="Consolas"/>
          <w:i/>
          <w:sz w:val="20"/>
        </w:rPr>
      </w:pPr>
      <w:r w:rsidRPr="007F7875">
        <w:rPr>
          <w:rFonts w:ascii="Consolas" w:hAnsi="Consolas"/>
          <w:i/>
          <w:sz w:val="20"/>
        </w:rPr>
        <w:t xml:space="preserve">data1 lkey data2 rkey </w:t>
      </w:r>
    </w:p>
    <w:p w14:paraId="18FC2C61" w14:textId="77777777" w:rsidR="00F12E9B" w:rsidRPr="007F7875" w:rsidRDefault="00F12E9B" w:rsidP="00F12E9B">
      <w:pPr>
        <w:spacing w:after="0" w:line="240" w:lineRule="auto"/>
        <w:rPr>
          <w:rFonts w:ascii="Consolas" w:hAnsi="Consolas"/>
          <w:i/>
          <w:sz w:val="20"/>
        </w:rPr>
      </w:pPr>
      <w:r w:rsidRPr="007F7875">
        <w:rPr>
          <w:rFonts w:ascii="Consolas" w:hAnsi="Consolas"/>
          <w:i/>
          <w:sz w:val="20"/>
        </w:rPr>
        <w:t>0</w:t>
      </w:r>
      <w:r w:rsidRPr="007F7875">
        <w:rPr>
          <w:rFonts w:ascii="Consolas" w:hAnsi="Consolas"/>
          <w:i/>
          <w:sz w:val="20"/>
        </w:rPr>
        <w:tab/>
        <w:t>0</w:t>
      </w:r>
      <w:r w:rsidRPr="007F7875">
        <w:rPr>
          <w:rFonts w:ascii="Consolas" w:hAnsi="Consolas"/>
          <w:i/>
          <w:sz w:val="20"/>
        </w:rPr>
        <w:tab/>
        <w:t>b</w:t>
      </w:r>
      <w:r w:rsidRPr="007F7875">
        <w:rPr>
          <w:rFonts w:ascii="Consolas" w:hAnsi="Consolas"/>
          <w:i/>
          <w:sz w:val="20"/>
        </w:rPr>
        <w:tab/>
        <w:t>1</w:t>
      </w:r>
      <w:r w:rsidRPr="007F7875">
        <w:rPr>
          <w:rFonts w:ascii="Consolas" w:hAnsi="Consolas"/>
          <w:i/>
          <w:sz w:val="20"/>
        </w:rPr>
        <w:tab/>
        <w:t>b</w:t>
      </w:r>
    </w:p>
    <w:p w14:paraId="1D3F3C03" w14:textId="77777777" w:rsidR="00F12E9B" w:rsidRPr="007F7875" w:rsidRDefault="00F12E9B" w:rsidP="00F12E9B">
      <w:pPr>
        <w:spacing w:after="0" w:line="240" w:lineRule="auto"/>
        <w:rPr>
          <w:rFonts w:ascii="Consolas" w:hAnsi="Consolas"/>
          <w:i/>
          <w:sz w:val="20"/>
        </w:rPr>
      </w:pPr>
      <w:r w:rsidRPr="007F7875">
        <w:rPr>
          <w:rFonts w:ascii="Consolas" w:hAnsi="Consolas"/>
          <w:i/>
          <w:sz w:val="20"/>
        </w:rPr>
        <w:t>1</w:t>
      </w:r>
      <w:r w:rsidRPr="007F7875">
        <w:rPr>
          <w:rFonts w:ascii="Consolas" w:hAnsi="Consolas"/>
          <w:i/>
          <w:sz w:val="20"/>
        </w:rPr>
        <w:tab/>
        <w:t>1</w:t>
      </w:r>
      <w:r w:rsidRPr="007F7875">
        <w:rPr>
          <w:rFonts w:ascii="Consolas" w:hAnsi="Consolas"/>
          <w:i/>
          <w:sz w:val="20"/>
        </w:rPr>
        <w:tab/>
        <w:t>b</w:t>
      </w:r>
      <w:r w:rsidRPr="007F7875">
        <w:rPr>
          <w:rFonts w:ascii="Consolas" w:hAnsi="Consolas"/>
          <w:i/>
          <w:sz w:val="20"/>
        </w:rPr>
        <w:tab/>
        <w:t>1</w:t>
      </w:r>
      <w:r w:rsidRPr="007F7875">
        <w:rPr>
          <w:rFonts w:ascii="Consolas" w:hAnsi="Consolas"/>
          <w:i/>
          <w:sz w:val="20"/>
        </w:rPr>
        <w:tab/>
        <w:t>b</w:t>
      </w:r>
    </w:p>
    <w:p w14:paraId="1DEE1077" w14:textId="77777777" w:rsidR="00F12E9B" w:rsidRPr="007F7875" w:rsidRDefault="00F12E9B" w:rsidP="00F12E9B">
      <w:pPr>
        <w:spacing w:after="0" w:line="240" w:lineRule="auto"/>
        <w:rPr>
          <w:rFonts w:ascii="Consolas" w:hAnsi="Consolas"/>
          <w:i/>
          <w:sz w:val="20"/>
        </w:rPr>
      </w:pPr>
      <w:r w:rsidRPr="007F7875">
        <w:rPr>
          <w:rFonts w:ascii="Consolas" w:hAnsi="Consolas"/>
          <w:i/>
          <w:sz w:val="20"/>
        </w:rPr>
        <w:t>2</w:t>
      </w:r>
      <w:r w:rsidRPr="007F7875">
        <w:rPr>
          <w:rFonts w:ascii="Consolas" w:hAnsi="Consolas"/>
          <w:i/>
          <w:sz w:val="20"/>
        </w:rPr>
        <w:tab/>
      </w:r>
    </w:p>
    <w:p w14:paraId="50FA62BF" w14:textId="77777777" w:rsidR="00F12E9B" w:rsidRPr="007F7875" w:rsidRDefault="00F12E9B" w:rsidP="00F12E9B">
      <w:pPr>
        <w:spacing w:after="0" w:line="240" w:lineRule="auto"/>
        <w:rPr>
          <w:rFonts w:ascii="Consolas" w:hAnsi="Consolas"/>
          <w:i/>
          <w:sz w:val="20"/>
        </w:rPr>
      </w:pPr>
      <w:r w:rsidRPr="007F7875">
        <w:rPr>
          <w:rFonts w:ascii="Consolas" w:hAnsi="Consolas"/>
          <w:i/>
          <w:sz w:val="20"/>
        </w:rPr>
        <w:t>3</w:t>
      </w:r>
      <w:r w:rsidRPr="007F7875">
        <w:rPr>
          <w:rFonts w:ascii="Consolas" w:hAnsi="Consolas"/>
          <w:i/>
          <w:sz w:val="20"/>
        </w:rPr>
        <w:tab/>
        <w:t>6</w:t>
      </w:r>
      <w:r w:rsidRPr="007F7875">
        <w:rPr>
          <w:rFonts w:ascii="Consolas" w:hAnsi="Consolas"/>
          <w:i/>
          <w:sz w:val="20"/>
        </w:rPr>
        <w:tab/>
        <w:t>b</w:t>
      </w:r>
      <w:r w:rsidRPr="007F7875">
        <w:rPr>
          <w:rFonts w:ascii="Consolas" w:hAnsi="Consolas"/>
          <w:i/>
          <w:sz w:val="20"/>
        </w:rPr>
        <w:tab/>
        <w:t>1</w:t>
      </w:r>
      <w:r w:rsidRPr="007F7875">
        <w:rPr>
          <w:rFonts w:ascii="Consolas" w:hAnsi="Consolas"/>
          <w:i/>
          <w:sz w:val="20"/>
        </w:rPr>
        <w:tab/>
        <w:t>b</w:t>
      </w:r>
    </w:p>
    <w:p w14:paraId="30AB1819" w14:textId="77777777" w:rsidR="00F12E9B" w:rsidRPr="007F7875" w:rsidRDefault="00F12E9B" w:rsidP="00F12E9B">
      <w:pPr>
        <w:spacing w:after="0" w:line="240" w:lineRule="auto"/>
        <w:rPr>
          <w:rFonts w:ascii="Consolas" w:hAnsi="Consolas"/>
          <w:i/>
          <w:sz w:val="20"/>
        </w:rPr>
      </w:pPr>
      <w:r w:rsidRPr="007F7875">
        <w:rPr>
          <w:rFonts w:ascii="Consolas" w:hAnsi="Consolas"/>
          <w:i/>
          <w:sz w:val="20"/>
        </w:rPr>
        <w:t>4</w:t>
      </w:r>
      <w:r w:rsidRPr="007F7875">
        <w:rPr>
          <w:rFonts w:ascii="Consolas" w:hAnsi="Consolas"/>
          <w:i/>
          <w:sz w:val="20"/>
        </w:rPr>
        <w:tab/>
      </w:r>
    </w:p>
    <w:p w14:paraId="2EC84156" w14:textId="77777777" w:rsidR="00F12E9B" w:rsidRPr="007F7875" w:rsidRDefault="00F12E9B" w:rsidP="00F12E9B">
      <w:pPr>
        <w:spacing w:after="0" w:line="240" w:lineRule="auto"/>
        <w:rPr>
          <w:rFonts w:ascii="Consolas" w:hAnsi="Consolas"/>
          <w:i/>
          <w:sz w:val="20"/>
        </w:rPr>
      </w:pPr>
      <w:r w:rsidRPr="007F7875">
        <w:rPr>
          <w:rFonts w:ascii="Consolas" w:hAnsi="Consolas"/>
          <w:i/>
          <w:sz w:val="20"/>
        </w:rPr>
        <w:t>5</w:t>
      </w:r>
      <w:r w:rsidRPr="007F7875">
        <w:rPr>
          <w:rFonts w:ascii="Consolas" w:hAnsi="Consolas"/>
          <w:i/>
          <w:sz w:val="20"/>
        </w:rPr>
        <w:tab/>
        <w:t>2</w:t>
      </w:r>
      <w:r w:rsidRPr="007F7875">
        <w:rPr>
          <w:rFonts w:ascii="Consolas" w:hAnsi="Consolas"/>
          <w:i/>
          <w:sz w:val="20"/>
        </w:rPr>
        <w:tab/>
        <w:t>a</w:t>
      </w:r>
      <w:r w:rsidRPr="007F7875">
        <w:rPr>
          <w:rFonts w:ascii="Consolas" w:hAnsi="Consolas"/>
          <w:i/>
          <w:sz w:val="20"/>
        </w:rPr>
        <w:tab/>
        <w:t>0</w:t>
      </w:r>
      <w:r w:rsidRPr="007F7875">
        <w:rPr>
          <w:rFonts w:ascii="Consolas" w:hAnsi="Consolas"/>
          <w:i/>
          <w:sz w:val="20"/>
        </w:rPr>
        <w:tab/>
        <w:t>a</w:t>
      </w:r>
    </w:p>
    <w:p w14:paraId="537F5A4E" w14:textId="77777777" w:rsidR="00F12E9B" w:rsidRPr="007F7875" w:rsidRDefault="00F12E9B" w:rsidP="00F12E9B">
      <w:pPr>
        <w:spacing w:after="0" w:line="240" w:lineRule="auto"/>
        <w:rPr>
          <w:rFonts w:ascii="Consolas" w:hAnsi="Consolas"/>
          <w:i/>
          <w:sz w:val="20"/>
        </w:rPr>
      </w:pPr>
      <w:r w:rsidRPr="007F7875">
        <w:rPr>
          <w:rFonts w:ascii="Consolas" w:hAnsi="Consolas"/>
          <w:i/>
          <w:sz w:val="20"/>
        </w:rPr>
        <w:t>4</w:t>
      </w:r>
      <w:r w:rsidRPr="007F7875">
        <w:rPr>
          <w:rFonts w:ascii="Consolas" w:hAnsi="Consolas"/>
          <w:i/>
          <w:sz w:val="20"/>
        </w:rPr>
        <w:tab/>
        <w:t>4</w:t>
      </w:r>
      <w:r w:rsidRPr="007F7875">
        <w:rPr>
          <w:rFonts w:ascii="Consolas" w:hAnsi="Consolas"/>
          <w:i/>
          <w:sz w:val="20"/>
        </w:rPr>
        <w:tab/>
        <w:t>a</w:t>
      </w:r>
      <w:r w:rsidRPr="007F7875">
        <w:rPr>
          <w:rFonts w:ascii="Consolas" w:hAnsi="Consolas"/>
          <w:i/>
          <w:sz w:val="20"/>
        </w:rPr>
        <w:tab/>
        <w:t>0</w:t>
      </w:r>
      <w:r w:rsidRPr="007F7875">
        <w:rPr>
          <w:rFonts w:ascii="Consolas" w:hAnsi="Consolas"/>
          <w:i/>
          <w:sz w:val="20"/>
        </w:rPr>
        <w:tab/>
        <w:t>a</w:t>
      </w:r>
    </w:p>
    <w:p w14:paraId="57B848E9" w14:textId="77777777" w:rsidR="00F12E9B" w:rsidRPr="007F7875" w:rsidRDefault="00F12E9B" w:rsidP="00F12E9B">
      <w:pPr>
        <w:spacing w:after="0" w:line="240" w:lineRule="auto"/>
        <w:rPr>
          <w:rFonts w:ascii="Consolas" w:hAnsi="Consolas"/>
          <w:i/>
          <w:sz w:val="20"/>
        </w:rPr>
      </w:pPr>
      <w:r w:rsidRPr="007F7875">
        <w:rPr>
          <w:rFonts w:ascii="Consolas" w:hAnsi="Consolas"/>
          <w:i/>
          <w:sz w:val="20"/>
        </w:rPr>
        <w:lastRenderedPageBreak/>
        <w:t>5</w:t>
      </w:r>
      <w:r w:rsidRPr="007F7875">
        <w:rPr>
          <w:rFonts w:ascii="Consolas" w:hAnsi="Consolas"/>
          <w:i/>
          <w:sz w:val="20"/>
        </w:rPr>
        <w:tab/>
        <w:t>5</w:t>
      </w:r>
      <w:r w:rsidRPr="007F7875">
        <w:rPr>
          <w:rFonts w:ascii="Consolas" w:hAnsi="Consolas"/>
          <w:i/>
          <w:sz w:val="20"/>
        </w:rPr>
        <w:tab/>
        <w:t>a</w:t>
      </w:r>
      <w:r w:rsidRPr="007F7875">
        <w:rPr>
          <w:rFonts w:ascii="Consolas" w:hAnsi="Consolas"/>
          <w:i/>
          <w:sz w:val="20"/>
        </w:rPr>
        <w:tab/>
        <w:t>0</w:t>
      </w:r>
      <w:r w:rsidRPr="007F7875">
        <w:rPr>
          <w:rFonts w:ascii="Consolas" w:hAnsi="Consolas"/>
          <w:i/>
          <w:sz w:val="20"/>
        </w:rPr>
        <w:tab/>
        <w:t>a</w:t>
      </w:r>
    </w:p>
    <w:p w14:paraId="53D20609" w14:textId="77777777" w:rsidR="00F12E9B" w:rsidRDefault="00F12E9B" w:rsidP="00F12E9B">
      <w:pPr>
        <w:spacing w:after="0" w:line="240" w:lineRule="auto"/>
        <w:jc w:val="both"/>
        <w:rPr>
          <w:rFonts w:ascii="Calibri" w:hAnsi="Calibri" w:cs="Calibri"/>
          <w:sz w:val="20"/>
        </w:rPr>
      </w:pPr>
    </w:p>
    <w:p w14:paraId="3B3E569F" w14:textId="77777777" w:rsidR="00F12E9B" w:rsidRPr="007F7875" w:rsidRDefault="00F12E9B" w:rsidP="00F12E9B">
      <w:pPr>
        <w:spacing w:after="0" w:line="240" w:lineRule="auto"/>
        <w:jc w:val="both"/>
        <w:rPr>
          <w:rFonts w:ascii="Calibri" w:hAnsi="Calibri" w:cs="Calibri"/>
          <w:color w:val="0000FF"/>
          <w:sz w:val="20"/>
        </w:rPr>
      </w:pPr>
      <w:r w:rsidRPr="007F7875">
        <w:rPr>
          <w:rFonts w:ascii="Calibri" w:hAnsi="Calibri" w:cs="Calibri"/>
          <w:color w:val="0000FF"/>
          <w:sz w:val="20"/>
        </w:rPr>
        <w:t>You may notice that the 'c' and 'd' values and associated data are missing from the result. By default merge does an 'inner' join; the keys in the result are the intersec‐ tion, or the common set found in both tables. Other possible options are 'left', 'right', and 'outer'. The outer join takes the union of the keys, combining the effect of applying both left and right joins:</w:t>
      </w:r>
    </w:p>
    <w:p w14:paraId="618DD2F3" w14:textId="77777777" w:rsidR="00F12E9B" w:rsidRPr="00F15084" w:rsidRDefault="00F12E9B" w:rsidP="00F12E9B">
      <w:pPr>
        <w:spacing w:after="0" w:line="240" w:lineRule="auto"/>
        <w:rPr>
          <w:rFonts w:ascii="Consolas" w:hAnsi="Consolas"/>
          <w:sz w:val="20"/>
        </w:rPr>
      </w:pPr>
    </w:p>
    <w:p w14:paraId="18E28F2B" w14:textId="77777777" w:rsidR="00F12E9B" w:rsidRPr="00F15084" w:rsidRDefault="00F12E9B" w:rsidP="00F12E9B">
      <w:pPr>
        <w:spacing w:after="0" w:line="240" w:lineRule="auto"/>
        <w:rPr>
          <w:rFonts w:ascii="Consolas" w:hAnsi="Consolas"/>
          <w:sz w:val="20"/>
        </w:rPr>
      </w:pPr>
      <w:r w:rsidRPr="00F15084">
        <w:rPr>
          <w:rFonts w:ascii="Consolas" w:hAnsi="Consolas"/>
          <w:sz w:val="20"/>
        </w:rPr>
        <w:t>pd</w:t>
      </w:r>
      <w:r w:rsidRPr="007F7875">
        <w:rPr>
          <w:rFonts w:ascii="Consolas" w:hAnsi="Consolas"/>
          <w:color w:val="C00000"/>
          <w:sz w:val="20"/>
        </w:rPr>
        <w:t xml:space="preserve">.merge(df1, df2, how='outer') </w:t>
      </w:r>
    </w:p>
    <w:p w14:paraId="469B24C2" w14:textId="77777777" w:rsidR="00F12E9B" w:rsidRPr="00F15084" w:rsidRDefault="00F12E9B" w:rsidP="00F12E9B">
      <w:pPr>
        <w:spacing w:after="0" w:line="240" w:lineRule="auto"/>
        <w:rPr>
          <w:rFonts w:ascii="Consolas" w:hAnsi="Consolas"/>
          <w:sz w:val="20"/>
        </w:rPr>
      </w:pPr>
    </w:p>
    <w:p w14:paraId="48DE12E6" w14:textId="77777777" w:rsidR="00F12E9B" w:rsidRPr="007F7875" w:rsidRDefault="00F12E9B" w:rsidP="00F12E9B">
      <w:pPr>
        <w:spacing w:after="0" w:line="240" w:lineRule="auto"/>
        <w:ind w:firstLine="720"/>
        <w:rPr>
          <w:rFonts w:ascii="Consolas" w:hAnsi="Consolas"/>
          <w:i/>
          <w:sz w:val="20"/>
        </w:rPr>
      </w:pPr>
      <w:r w:rsidRPr="007F7875">
        <w:rPr>
          <w:rFonts w:ascii="Consolas" w:hAnsi="Consolas"/>
          <w:i/>
          <w:sz w:val="20"/>
        </w:rPr>
        <w:t xml:space="preserve">data1 key </w:t>
      </w:r>
      <w:r>
        <w:rPr>
          <w:rFonts w:ascii="Consolas" w:hAnsi="Consolas"/>
          <w:i/>
          <w:sz w:val="20"/>
        </w:rPr>
        <w:tab/>
      </w:r>
      <w:r w:rsidRPr="007F7875">
        <w:rPr>
          <w:rFonts w:ascii="Consolas" w:hAnsi="Consolas"/>
          <w:i/>
          <w:sz w:val="20"/>
        </w:rPr>
        <w:t xml:space="preserve">data2 </w:t>
      </w:r>
    </w:p>
    <w:p w14:paraId="0A87D507" w14:textId="77777777" w:rsidR="00F12E9B" w:rsidRPr="007F7875" w:rsidRDefault="00F12E9B" w:rsidP="00F12E9B">
      <w:pPr>
        <w:spacing w:after="0" w:line="240" w:lineRule="auto"/>
        <w:rPr>
          <w:rFonts w:ascii="Consolas" w:hAnsi="Consolas"/>
          <w:i/>
          <w:sz w:val="20"/>
        </w:rPr>
      </w:pPr>
      <w:r w:rsidRPr="007F7875">
        <w:rPr>
          <w:rFonts w:ascii="Consolas" w:hAnsi="Consolas"/>
          <w:i/>
          <w:sz w:val="20"/>
        </w:rPr>
        <w:t>0</w:t>
      </w:r>
      <w:r w:rsidRPr="007F7875">
        <w:rPr>
          <w:rFonts w:ascii="Consolas" w:hAnsi="Consolas"/>
          <w:i/>
          <w:sz w:val="20"/>
        </w:rPr>
        <w:tab/>
        <w:t>0.0</w:t>
      </w:r>
      <w:r w:rsidRPr="007F7875">
        <w:rPr>
          <w:rFonts w:ascii="Consolas" w:hAnsi="Consolas"/>
          <w:i/>
          <w:sz w:val="20"/>
        </w:rPr>
        <w:tab/>
        <w:t>b</w:t>
      </w:r>
      <w:r w:rsidRPr="007F7875">
        <w:rPr>
          <w:rFonts w:ascii="Consolas" w:hAnsi="Consolas"/>
          <w:i/>
          <w:sz w:val="20"/>
        </w:rPr>
        <w:tab/>
        <w:t>1.0</w:t>
      </w:r>
    </w:p>
    <w:p w14:paraId="18042E5C" w14:textId="77777777" w:rsidR="00F12E9B" w:rsidRPr="007F7875" w:rsidRDefault="00F12E9B" w:rsidP="00F12E9B">
      <w:pPr>
        <w:spacing w:after="0" w:line="240" w:lineRule="auto"/>
        <w:rPr>
          <w:rFonts w:ascii="Consolas" w:hAnsi="Consolas"/>
          <w:i/>
          <w:sz w:val="20"/>
        </w:rPr>
      </w:pPr>
      <w:r w:rsidRPr="007F7875">
        <w:rPr>
          <w:rFonts w:ascii="Consolas" w:hAnsi="Consolas"/>
          <w:i/>
          <w:sz w:val="20"/>
        </w:rPr>
        <w:t>1</w:t>
      </w:r>
      <w:r w:rsidRPr="007F7875">
        <w:rPr>
          <w:rFonts w:ascii="Consolas" w:hAnsi="Consolas"/>
          <w:i/>
          <w:sz w:val="20"/>
        </w:rPr>
        <w:tab/>
        <w:t>1.0</w:t>
      </w:r>
      <w:r w:rsidRPr="007F7875">
        <w:rPr>
          <w:rFonts w:ascii="Consolas" w:hAnsi="Consolas"/>
          <w:i/>
          <w:sz w:val="20"/>
        </w:rPr>
        <w:tab/>
        <w:t>b</w:t>
      </w:r>
      <w:r w:rsidRPr="007F7875">
        <w:rPr>
          <w:rFonts w:ascii="Consolas" w:hAnsi="Consolas"/>
          <w:i/>
          <w:sz w:val="20"/>
        </w:rPr>
        <w:tab/>
        <w:t>1.0</w:t>
      </w:r>
    </w:p>
    <w:p w14:paraId="73733777" w14:textId="77777777" w:rsidR="00F12E9B" w:rsidRPr="007F7875" w:rsidRDefault="00F12E9B" w:rsidP="00F12E9B">
      <w:pPr>
        <w:spacing w:after="0" w:line="240" w:lineRule="auto"/>
        <w:rPr>
          <w:rFonts w:ascii="Consolas" w:hAnsi="Consolas"/>
          <w:i/>
          <w:sz w:val="20"/>
        </w:rPr>
      </w:pPr>
      <w:r w:rsidRPr="007F7875">
        <w:rPr>
          <w:rFonts w:ascii="Consolas" w:hAnsi="Consolas"/>
          <w:i/>
          <w:sz w:val="20"/>
        </w:rPr>
        <w:t>2</w:t>
      </w:r>
      <w:r w:rsidRPr="007F7875">
        <w:rPr>
          <w:rFonts w:ascii="Consolas" w:hAnsi="Consolas"/>
          <w:i/>
          <w:sz w:val="20"/>
        </w:rPr>
        <w:tab/>
        <w:t>6.0</w:t>
      </w:r>
      <w:r w:rsidRPr="007F7875">
        <w:rPr>
          <w:rFonts w:ascii="Consolas" w:hAnsi="Consolas"/>
          <w:i/>
          <w:sz w:val="20"/>
        </w:rPr>
        <w:tab/>
        <w:t>b</w:t>
      </w:r>
      <w:r w:rsidRPr="007F7875">
        <w:rPr>
          <w:rFonts w:ascii="Consolas" w:hAnsi="Consolas"/>
          <w:i/>
          <w:sz w:val="20"/>
        </w:rPr>
        <w:tab/>
        <w:t>1.0</w:t>
      </w:r>
    </w:p>
    <w:p w14:paraId="2623CB57" w14:textId="77777777" w:rsidR="00F12E9B" w:rsidRPr="007F7875" w:rsidRDefault="00F12E9B" w:rsidP="00F12E9B">
      <w:pPr>
        <w:spacing w:after="0" w:line="240" w:lineRule="auto"/>
        <w:rPr>
          <w:rFonts w:ascii="Consolas" w:hAnsi="Consolas"/>
          <w:i/>
          <w:sz w:val="20"/>
        </w:rPr>
      </w:pPr>
      <w:r w:rsidRPr="007F7875">
        <w:rPr>
          <w:rFonts w:ascii="Consolas" w:hAnsi="Consolas"/>
          <w:i/>
          <w:sz w:val="20"/>
        </w:rPr>
        <w:t>3</w:t>
      </w:r>
      <w:r w:rsidRPr="007F7875">
        <w:rPr>
          <w:rFonts w:ascii="Consolas" w:hAnsi="Consolas"/>
          <w:i/>
          <w:sz w:val="20"/>
        </w:rPr>
        <w:tab/>
        <w:t>2.0</w:t>
      </w:r>
      <w:r w:rsidRPr="007F7875">
        <w:rPr>
          <w:rFonts w:ascii="Consolas" w:hAnsi="Consolas"/>
          <w:i/>
          <w:sz w:val="20"/>
        </w:rPr>
        <w:tab/>
        <w:t>a</w:t>
      </w:r>
      <w:r w:rsidRPr="007F7875">
        <w:rPr>
          <w:rFonts w:ascii="Consolas" w:hAnsi="Consolas"/>
          <w:i/>
          <w:sz w:val="20"/>
        </w:rPr>
        <w:tab/>
        <w:t>0.0</w:t>
      </w:r>
    </w:p>
    <w:p w14:paraId="463C8CDD" w14:textId="77777777" w:rsidR="00F12E9B" w:rsidRPr="007F7875" w:rsidRDefault="00F12E9B" w:rsidP="00F12E9B">
      <w:pPr>
        <w:spacing w:after="0" w:line="240" w:lineRule="auto"/>
        <w:rPr>
          <w:rFonts w:ascii="Consolas" w:hAnsi="Consolas"/>
          <w:i/>
          <w:sz w:val="20"/>
        </w:rPr>
      </w:pPr>
      <w:r w:rsidRPr="007F7875">
        <w:rPr>
          <w:rFonts w:ascii="Consolas" w:hAnsi="Consolas"/>
          <w:i/>
          <w:sz w:val="20"/>
        </w:rPr>
        <w:t>4</w:t>
      </w:r>
      <w:r w:rsidRPr="007F7875">
        <w:rPr>
          <w:rFonts w:ascii="Consolas" w:hAnsi="Consolas"/>
          <w:i/>
          <w:sz w:val="20"/>
        </w:rPr>
        <w:tab/>
        <w:t>4.0</w:t>
      </w:r>
      <w:r w:rsidRPr="007F7875">
        <w:rPr>
          <w:rFonts w:ascii="Consolas" w:hAnsi="Consolas"/>
          <w:i/>
          <w:sz w:val="20"/>
        </w:rPr>
        <w:tab/>
        <w:t>a</w:t>
      </w:r>
      <w:r w:rsidRPr="007F7875">
        <w:rPr>
          <w:rFonts w:ascii="Consolas" w:hAnsi="Consolas"/>
          <w:i/>
          <w:sz w:val="20"/>
        </w:rPr>
        <w:tab/>
        <w:t>0.0</w:t>
      </w:r>
    </w:p>
    <w:p w14:paraId="1BF4E656" w14:textId="77777777" w:rsidR="00F12E9B" w:rsidRPr="007F7875" w:rsidRDefault="00F12E9B" w:rsidP="00F12E9B">
      <w:pPr>
        <w:spacing w:after="0" w:line="240" w:lineRule="auto"/>
        <w:rPr>
          <w:rFonts w:ascii="Consolas" w:hAnsi="Consolas"/>
          <w:i/>
          <w:sz w:val="20"/>
        </w:rPr>
      </w:pPr>
      <w:r w:rsidRPr="007F7875">
        <w:rPr>
          <w:rFonts w:ascii="Consolas" w:hAnsi="Consolas"/>
          <w:i/>
          <w:sz w:val="20"/>
        </w:rPr>
        <w:t>5</w:t>
      </w:r>
      <w:r w:rsidRPr="007F7875">
        <w:rPr>
          <w:rFonts w:ascii="Consolas" w:hAnsi="Consolas"/>
          <w:i/>
          <w:sz w:val="20"/>
        </w:rPr>
        <w:tab/>
        <w:t>5.0</w:t>
      </w:r>
      <w:r w:rsidRPr="007F7875">
        <w:rPr>
          <w:rFonts w:ascii="Consolas" w:hAnsi="Consolas"/>
          <w:i/>
          <w:sz w:val="20"/>
        </w:rPr>
        <w:tab/>
        <w:t>a</w:t>
      </w:r>
      <w:r w:rsidRPr="007F7875">
        <w:rPr>
          <w:rFonts w:ascii="Consolas" w:hAnsi="Consolas"/>
          <w:i/>
          <w:sz w:val="20"/>
        </w:rPr>
        <w:tab/>
        <w:t>0.0</w:t>
      </w:r>
    </w:p>
    <w:p w14:paraId="1D3521E0" w14:textId="77777777" w:rsidR="00F12E9B" w:rsidRPr="007F7875" w:rsidRDefault="00F12E9B" w:rsidP="00F12E9B">
      <w:pPr>
        <w:spacing w:after="0" w:line="240" w:lineRule="auto"/>
        <w:rPr>
          <w:rFonts w:ascii="Consolas" w:hAnsi="Consolas"/>
          <w:i/>
          <w:sz w:val="20"/>
        </w:rPr>
      </w:pPr>
    </w:p>
    <w:p w14:paraId="1A613D6F" w14:textId="77777777" w:rsidR="00F12E9B" w:rsidRPr="007F7875" w:rsidRDefault="00F12E9B" w:rsidP="00F12E9B">
      <w:pPr>
        <w:spacing w:after="0" w:line="240" w:lineRule="auto"/>
        <w:rPr>
          <w:rFonts w:ascii="Consolas" w:hAnsi="Consolas"/>
          <w:i/>
          <w:sz w:val="20"/>
        </w:rPr>
      </w:pPr>
      <w:r w:rsidRPr="007F7875">
        <w:rPr>
          <w:rFonts w:ascii="Consolas" w:hAnsi="Consolas"/>
          <w:i/>
          <w:sz w:val="20"/>
        </w:rPr>
        <w:t>6</w:t>
      </w:r>
      <w:r w:rsidRPr="007F7875">
        <w:rPr>
          <w:rFonts w:ascii="Consolas" w:hAnsi="Consolas"/>
          <w:i/>
          <w:sz w:val="20"/>
        </w:rPr>
        <w:tab/>
        <w:t>3.0</w:t>
      </w:r>
      <w:r w:rsidRPr="007F7875">
        <w:rPr>
          <w:rFonts w:ascii="Consolas" w:hAnsi="Consolas"/>
          <w:i/>
          <w:sz w:val="20"/>
        </w:rPr>
        <w:tab/>
        <w:t>c</w:t>
      </w:r>
      <w:r w:rsidRPr="007F7875">
        <w:rPr>
          <w:rFonts w:ascii="Consolas" w:hAnsi="Consolas"/>
          <w:i/>
          <w:sz w:val="20"/>
        </w:rPr>
        <w:tab/>
        <w:t>NaN</w:t>
      </w:r>
    </w:p>
    <w:p w14:paraId="1F7E8180" w14:textId="77777777" w:rsidR="00F12E9B" w:rsidRPr="007F7875" w:rsidRDefault="00F12E9B" w:rsidP="00F12E9B">
      <w:pPr>
        <w:spacing w:after="0" w:line="240" w:lineRule="auto"/>
        <w:rPr>
          <w:rFonts w:ascii="Consolas" w:hAnsi="Consolas"/>
          <w:i/>
          <w:sz w:val="20"/>
        </w:rPr>
      </w:pPr>
      <w:r w:rsidRPr="007F7875">
        <w:rPr>
          <w:rFonts w:ascii="Consolas" w:hAnsi="Consolas"/>
          <w:i/>
          <w:sz w:val="20"/>
        </w:rPr>
        <w:t>7</w:t>
      </w:r>
      <w:r w:rsidRPr="007F7875">
        <w:rPr>
          <w:rFonts w:ascii="Consolas" w:hAnsi="Consolas"/>
          <w:i/>
          <w:sz w:val="20"/>
        </w:rPr>
        <w:tab/>
      </w:r>
    </w:p>
    <w:p w14:paraId="533ACB7D" w14:textId="77777777" w:rsidR="00F12E9B" w:rsidRPr="007F7875" w:rsidRDefault="00F12E9B" w:rsidP="00F12E9B">
      <w:pPr>
        <w:spacing w:after="0" w:line="240" w:lineRule="auto"/>
        <w:rPr>
          <w:rFonts w:ascii="Consolas" w:hAnsi="Consolas"/>
          <w:i/>
          <w:sz w:val="20"/>
        </w:rPr>
      </w:pPr>
      <w:r w:rsidRPr="007F7875">
        <w:rPr>
          <w:rFonts w:ascii="Consolas" w:hAnsi="Consolas"/>
          <w:i/>
          <w:sz w:val="20"/>
        </w:rPr>
        <w:t>8</w:t>
      </w:r>
      <w:r w:rsidRPr="007F7875">
        <w:rPr>
          <w:rFonts w:ascii="Consolas" w:hAnsi="Consolas"/>
          <w:i/>
          <w:sz w:val="20"/>
        </w:rPr>
        <w:tab/>
        <w:t>NaN</w:t>
      </w:r>
      <w:r w:rsidRPr="007F7875">
        <w:rPr>
          <w:rFonts w:ascii="Consolas" w:hAnsi="Consolas"/>
          <w:i/>
          <w:sz w:val="20"/>
        </w:rPr>
        <w:tab/>
        <w:t>d</w:t>
      </w:r>
      <w:r w:rsidRPr="007F7875">
        <w:rPr>
          <w:rFonts w:ascii="Consolas" w:hAnsi="Consolas"/>
          <w:i/>
          <w:sz w:val="20"/>
        </w:rPr>
        <w:tab/>
        <w:t>2.0</w:t>
      </w:r>
    </w:p>
    <w:p w14:paraId="119D58E6" w14:textId="77777777" w:rsidR="00F12E9B" w:rsidRPr="007F7875" w:rsidRDefault="00F12E9B" w:rsidP="00F12E9B">
      <w:pPr>
        <w:spacing w:after="0" w:line="240" w:lineRule="auto"/>
        <w:rPr>
          <w:rFonts w:ascii="Consolas" w:hAnsi="Consolas"/>
          <w:i/>
          <w:sz w:val="20"/>
        </w:rPr>
      </w:pPr>
      <w:r w:rsidRPr="007F7875">
        <w:rPr>
          <w:rFonts w:ascii="Consolas" w:hAnsi="Consolas"/>
          <w:i/>
          <w:sz w:val="20"/>
        </w:rPr>
        <w:t>9</w:t>
      </w:r>
      <w:r w:rsidRPr="007F7875">
        <w:rPr>
          <w:rFonts w:ascii="Consolas" w:hAnsi="Consolas"/>
          <w:i/>
          <w:sz w:val="20"/>
        </w:rPr>
        <w:tab/>
      </w:r>
    </w:p>
    <w:p w14:paraId="5C6824E7" w14:textId="77777777" w:rsidR="00F12E9B" w:rsidRDefault="00F12E9B" w:rsidP="00F12E9B">
      <w:pPr>
        <w:spacing w:after="0" w:line="240" w:lineRule="auto"/>
        <w:jc w:val="both"/>
        <w:rPr>
          <w:rFonts w:ascii="Calibri" w:hAnsi="Calibri" w:cs="Calibri"/>
          <w:sz w:val="20"/>
        </w:rPr>
      </w:pPr>
    </w:p>
    <w:p w14:paraId="225C9859" w14:textId="77777777" w:rsidR="00F12E9B" w:rsidRPr="007F7875" w:rsidRDefault="00F12E9B" w:rsidP="00F12E9B">
      <w:pPr>
        <w:spacing w:after="0" w:line="240" w:lineRule="auto"/>
        <w:jc w:val="both"/>
        <w:rPr>
          <w:rFonts w:ascii="Calibri" w:hAnsi="Calibri" w:cs="Calibri"/>
          <w:color w:val="0000FF"/>
          <w:sz w:val="20"/>
        </w:rPr>
      </w:pPr>
      <w:r w:rsidRPr="007F7875">
        <w:rPr>
          <w:rFonts w:ascii="Calibri" w:hAnsi="Calibri" w:cs="Calibri"/>
          <w:color w:val="0000FF"/>
          <w:sz w:val="20"/>
        </w:rPr>
        <w:t>See Table 8-1 for a summary of the options for how.</w:t>
      </w:r>
    </w:p>
    <w:p w14:paraId="554D4D6C" w14:textId="77777777" w:rsidR="00F12E9B" w:rsidRPr="007F7875" w:rsidRDefault="00F12E9B" w:rsidP="00F12E9B">
      <w:pPr>
        <w:spacing w:after="0" w:line="240" w:lineRule="auto"/>
        <w:jc w:val="both"/>
        <w:rPr>
          <w:rFonts w:ascii="Calibri" w:hAnsi="Calibri" w:cs="Calibri"/>
          <w:color w:val="0000FF"/>
          <w:sz w:val="20"/>
        </w:rPr>
      </w:pPr>
    </w:p>
    <w:p w14:paraId="119FFFD4" w14:textId="77777777" w:rsidR="00F12E9B" w:rsidRPr="007F7875" w:rsidRDefault="00F12E9B" w:rsidP="00F12E9B">
      <w:pPr>
        <w:spacing w:after="0" w:line="240" w:lineRule="auto"/>
        <w:jc w:val="both"/>
        <w:rPr>
          <w:rFonts w:ascii="Calibri" w:hAnsi="Calibri" w:cs="Calibri"/>
          <w:color w:val="0000FF"/>
          <w:sz w:val="20"/>
        </w:rPr>
      </w:pPr>
      <w:r w:rsidRPr="007F7875">
        <w:rPr>
          <w:rFonts w:ascii="Calibri" w:hAnsi="Calibri" w:cs="Calibri"/>
          <w:color w:val="0000FF"/>
          <w:sz w:val="20"/>
        </w:rPr>
        <w:t>Table 8-1. Different join types with how argument</w:t>
      </w:r>
    </w:p>
    <w:p w14:paraId="42262874" w14:textId="77777777" w:rsidR="00F12E9B" w:rsidRDefault="00F12E9B" w:rsidP="00F12E9B">
      <w:pPr>
        <w:spacing w:after="0" w:line="240" w:lineRule="auto"/>
        <w:jc w:val="both"/>
        <w:rPr>
          <w:rFonts w:ascii="Calibri" w:hAnsi="Calibri" w:cs="Calibri"/>
          <w:sz w:val="20"/>
        </w:rPr>
      </w:pPr>
    </w:p>
    <w:p w14:paraId="4CEACC12" w14:textId="77777777" w:rsidR="00F12E9B" w:rsidRPr="007F7875" w:rsidRDefault="00F12E9B" w:rsidP="00F12E9B">
      <w:pPr>
        <w:spacing w:after="0" w:line="240" w:lineRule="auto"/>
        <w:jc w:val="both"/>
        <w:rPr>
          <w:rFonts w:ascii="Calibri" w:hAnsi="Calibri" w:cs="Calibri"/>
          <w:b/>
          <w:sz w:val="20"/>
        </w:rPr>
      </w:pPr>
      <w:r w:rsidRPr="007F7875">
        <w:rPr>
          <w:rFonts w:ascii="Calibri" w:hAnsi="Calibri" w:cs="Calibri"/>
          <w:b/>
          <w:sz w:val="20"/>
        </w:rPr>
        <w:t>Option</w:t>
      </w:r>
      <w:r w:rsidRPr="007F7875">
        <w:rPr>
          <w:rFonts w:ascii="Calibri" w:hAnsi="Calibri" w:cs="Calibri"/>
          <w:b/>
          <w:sz w:val="20"/>
        </w:rPr>
        <w:tab/>
      </w:r>
      <w:r w:rsidRPr="007F7875">
        <w:rPr>
          <w:rFonts w:ascii="Calibri" w:hAnsi="Calibri" w:cs="Calibri"/>
          <w:b/>
          <w:sz w:val="20"/>
        </w:rPr>
        <w:tab/>
        <w:t>Behavior</w:t>
      </w:r>
    </w:p>
    <w:p w14:paraId="66A3B7E3" w14:textId="77777777" w:rsidR="00F12E9B" w:rsidRPr="007F7875" w:rsidRDefault="00F12E9B" w:rsidP="00F12E9B">
      <w:pPr>
        <w:spacing w:after="0" w:line="240" w:lineRule="auto"/>
        <w:jc w:val="both"/>
        <w:rPr>
          <w:rFonts w:ascii="Calibri" w:hAnsi="Calibri" w:cs="Calibri"/>
          <w:sz w:val="20"/>
        </w:rPr>
      </w:pPr>
    </w:p>
    <w:p w14:paraId="31D26824" w14:textId="77777777" w:rsidR="00F12E9B" w:rsidRPr="007F7875" w:rsidRDefault="00F12E9B" w:rsidP="00F12E9B">
      <w:pPr>
        <w:spacing w:after="0" w:line="240" w:lineRule="auto"/>
        <w:rPr>
          <w:rFonts w:ascii="Calibri" w:hAnsi="Calibri" w:cs="Calibri"/>
          <w:color w:val="0000FF"/>
          <w:sz w:val="20"/>
        </w:rPr>
      </w:pPr>
      <w:r w:rsidRPr="007F7875">
        <w:rPr>
          <w:rFonts w:ascii="Consolas" w:hAnsi="Consolas"/>
          <w:b/>
          <w:color w:val="C00000"/>
          <w:sz w:val="20"/>
        </w:rPr>
        <w:t>'inner'</w:t>
      </w:r>
      <w:r w:rsidRPr="007F7875">
        <w:rPr>
          <w:rFonts w:ascii="Calibri" w:hAnsi="Calibri" w:cs="Calibri"/>
          <w:sz w:val="20"/>
        </w:rPr>
        <w:tab/>
      </w:r>
      <w:r w:rsidRPr="007F7875">
        <w:rPr>
          <w:rFonts w:ascii="Calibri" w:hAnsi="Calibri" w:cs="Calibri"/>
          <w:color w:val="0000FF"/>
          <w:sz w:val="20"/>
        </w:rPr>
        <w:t>Use only the key combinations observed in both tables 'left'</w:t>
      </w:r>
      <w:r w:rsidRPr="007F7875">
        <w:rPr>
          <w:rFonts w:ascii="Calibri" w:hAnsi="Calibri" w:cs="Calibri"/>
          <w:color w:val="0000FF"/>
          <w:sz w:val="20"/>
        </w:rPr>
        <w:tab/>
        <w:t xml:space="preserve">Use all key combinations found in the left </w:t>
      </w:r>
    </w:p>
    <w:p w14:paraId="6FF1FD66" w14:textId="77777777" w:rsidR="00F12E9B" w:rsidRPr="007F7875" w:rsidRDefault="00F12E9B" w:rsidP="00F12E9B">
      <w:pPr>
        <w:spacing w:after="0" w:line="240" w:lineRule="auto"/>
        <w:rPr>
          <w:rFonts w:ascii="Calibri" w:hAnsi="Calibri" w:cs="Calibri"/>
          <w:color w:val="0000FF"/>
          <w:sz w:val="20"/>
        </w:rPr>
      </w:pPr>
      <w:r w:rsidRPr="007F7875">
        <w:rPr>
          <w:rFonts w:ascii="Calibri" w:hAnsi="Calibri" w:cs="Calibri"/>
          <w:color w:val="0000FF"/>
          <w:sz w:val="20"/>
        </w:rPr>
        <w:tab/>
      </w:r>
      <w:r w:rsidRPr="007F7875">
        <w:rPr>
          <w:rFonts w:ascii="Calibri" w:hAnsi="Calibri" w:cs="Calibri"/>
          <w:color w:val="0000FF"/>
          <w:sz w:val="20"/>
        </w:rPr>
        <w:tab/>
        <w:t xml:space="preserve">table 'right' Use all key combinations found in the right table 'output' Use all key combinations </w:t>
      </w:r>
    </w:p>
    <w:p w14:paraId="31932778" w14:textId="77777777" w:rsidR="00F12E9B" w:rsidRPr="007F7875" w:rsidRDefault="00F12E9B" w:rsidP="00F12E9B">
      <w:pPr>
        <w:spacing w:after="0" w:line="240" w:lineRule="auto"/>
        <w:rPr>
          <w:rFonts w:ascii="Calibri" w:hAnsi="Calibri" w:cs="Calibri"/>
          <w:color w:val="0000FF"/>
          <w:sz w:val="20"/>
        </w:rPr>
      </w:pPr>
      <w:r w:rsidRPr="007F7875">
        <w:rPr>
          <w:rFonts w:ascii="Calibri" w:hAnsi="Calibri" w:cs="Calibri"/>
          <w:color w:val="0000FF"/>
          <w:sz w:val="20"/>
        </w:rPr>
        <w:t xml:space="preserve">   </w:t>
      </w:r>
      <w:r w:rsidRPr="007F7875">
        <w:rPr>
          <w:rFonts w:ascii="Calibri" w:hAnsi="Calibri" w:cs="Calibri"/>
          <w:color w:val="0000FF"/>
          <w:sz w:val="20"/>
        </w:rPr>
        <w:tab/>
      </w:r>
      <w:r w:rsidRPr="007F7875">
        <w:rPr>
          <w:rFonts w:ascii="Calibri" w:hAnsi="Calibri" w:cs="Calibri"/>
          <w:color w:val="0000FF"/>
          <w:sz w:val="20"/>
        </w:rPr>
        <w:tab/>
        <w:t>observed in both tables together</w:t>
      </w:r>
    </w:p>
    <w:p w14:paraId="755DF258" w14:textId="77777777" w:rsidR="00F12E9B" w:rsidRPr="00C42B09" w:rsidRDefault="00F12E9B" w:rsidP="00F12E9B">
      <w:pPr>
        <w:spacing w:after="0" w:line="240" w:lineRule="auto"/>
        <w:ind w:left="3" w:right="3"/>
        <w:jc w:val="both"/>
        <w:rPr>
          <w:rFonts w:ascii="Calibri" w:hAnsi="Calibri" w:cs="Calibri"/>
          <w:sz w:val="20"/>
        </w:rPr>
      </w:pPr>
    </w:p>
    <w:p w14:paraId="30270C50"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noProof/>
          <w:sz w:val="20"/>
          <w:lang w:val="en-US"/>
        </w:rPr>
        <mc:AlternateContent>
          <mc:Choice Requires="wpg">
            <w:drawing>
              <wp:inline distT="0" distB="0" distL="0" distR="0" wp14:anchorId="30C6B997" wp14:editId="52CAB5EA">
                <wp:extent cx="2668905" cy="3175"/>
                <wp:effectExtent l="9525" t="9525" r="7620" b="6350"/>
                <wp:docPr id="263" name="docshapegroup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68905" cy="3175"/>
                          <a:chOff x="0" y="0"/>
                          <a:chExt cx="4203" cy="5"/>
                        </a:xfrm>
                      </wpg:grpSpPr>
                      <wps:wsp>
                        <wps:cNvPr id="264" name="Line 180"/>
                        <wps:cNvCnPr/>
                        <wps:spPr bwMode="auto">
                          <a:xfrm>
                            <a:off x="826" y="2"/>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s:wsp>
                        <wps:cNvPr id="265" name="Line 181"/>
                        <wps:cNvCnPr/>
                        <wps:spPr bwMode="auto">
                          <a:xfrm>
                            <a:off x="4202" y="2"/>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F755BC3" id="docshapegroup12" o:spid="_x0000_s1026" style="width:210.15pt;height:.25pt;mso-position-horizontal-relative:char;mso-position-vertical-relative:line" coordsize="42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">
                <v:line id="Line 180" o:spid="_x0000_s1027" style="position:absolute;visibility:visible;mso-wrap-style:square" from="826,2" to="8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" strokecolor="#cf202e" strokeweight=".25pt"/>
                <v:line id="Line 181" o:spid="_x0000_s1028" style="position:absolute;visibility:visible;mso-wrap-style:square" from="4202,2" to="42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" strokecolor="#cf202e" strokeweight=".25pt"/>
                <w10:anchorlock/>
              </v:group>
            </w:pict>
          </mc:Fallback>
        </mc:AlternateContent>
      </w:r>
    </w:p>
    <w:p w14:paraId="651013BB" w14:textId="77777777" w:rsidR="00F12E9B" w:rsidRDefault="00F12E9B" w:rsidP="00F12E9B">
      <w:pPr>
        <w:spacing w:after="0" w:line="240" w:lineRule="auto"/>
        <w:ind w:left="3" w:right="3"/>
        <w:jc w:val="both"/>
        <w:rPr>
          <w:rFonts w:ascii="Calibri" w:hAnsi="Calibri" w:cs="Calibri"/>
          <w:sz w:val="20"/>
        </w:rPr>
      </w:pPr>
    </w:p>
    <w:p w14:paraId="34D1CF64" w14:textId="77777777" w:rsidR="00F12E9B" w:rsidRPr="007F7875" w:rsidRDefault="00F12E9B" w:rsidP="00F12E9B">
      <w:pPr>
        <w:spacing w:after="0" w:line="240" w:lineRule="auto"/>
        <w:ind w:left="3" w:right="3"/>
        <w:jc w:val="both"/>
        <w:rPr>
          <w:rFonts w:ascii="Calibri" w:hAnsi="Calibri" w:cs="Calibri"/>
          <w:sz w:val="20"/>
        </w:rPr>
      </w:pPr>
      <w:r w:rsidRPr="007F7875">
        <w:rPr>
          <w:rFonts w:ascii="Calibri" w:hAnsi="Calibri" w:cs="Calibri"/>
          <w:sz w:val="20"/>
        </w:rPr>
        <w:t>Many-to-many merges have well-defined, though not necessarily intuitive, behavior. Here’s an example:</w:t>
      </w:r>
    </w:p>
    <w:p w14:paraId="700DFCBA" w14:textId="77777777" w:rsidR="00F12E9B" w:rsidRPr="007F7875" w:rsidRDefault="00F12E9B" w:rsidP="00F12E9B">
      <w:pPr>
        <w:spacing w:after="0" w:line="240" w:lineRule="auto"/>
        <w:ind w:left="3" w:right="3"/>
        <w:jc w:val="both"/>
        <w:rPr>
          <w:rFonts w:ascii="Calibri" w:hAnsi="Calibri" w:cs="Calibri"/>
          <w:sz w:val="20"/>
        </w:rPr>
      </w:pPr>
    </w:p>
    <w:p w14:paraId="63A55DC2" w14:textId="77777777" w:rsidR="00F12E9B" w:rsidRPr="007F7875" w:rsidRDefault="00F12E9B" w:rsidP="00F12E9B">
      <w:pPr>
        <w:spacing w:after="0" w:line="240" w:lineRule="auto"/>
        <w:rPr>
          <w:rFonts w:ascii="Consolas" w:hAnsi="Consolas"/>
          <w:sz w:val="20"/>
        </w:rPr>
      </w:pPr>
      <w:r w:rsidRPr="007F7875">
        <w:rPr>
          <w:rFonts w:ascii="Consolas" w:hAnsi="Consolas"/>
          <w:sz w:val="20"/>
        </w:rPr>
        <w:t xml:space="preserve">df1 = </w:t>
      </w:r>
      <w:r w:rsidRPr="007F7875">
        <w:rPr>
          <w:rFonts w:ascii="Consolas" w:hAnsi="Consolas"/>
          <w:color w:val="C00000"/>
          <w:sz w:val="20"/>
        </w:rPr>
        <w:t>pd.DataFrame({'key':</w:t>
      </w:r>
      <w:r w:rsidRPr="007F7875">
        <w:rPr>
          <w:rFonts w:ascii="Consolas" w:hAnsi="Consolas"/>
          <w:sz w:val="20"/>
        </w:rPr>
        <w:t xml:space="preserve"> ['b', 'b', 'a', 'c', 'a', 'b'],</w:t>
      </w:r>
    </w:p>
    <w:p w14:paraId="5A0AD4C9" w14:textId="77777777" w:rsidR="00F12E9B" w:rsidRPr="007F7875" w:rsidRDefault="00F12E9B" w:rsidP="00F12E9B">
      <w:pPr>
        <w:spacing w:after="0" w:line="240" w:lineRule="auto"/>
        <w:rPr>
          <w:rFonts w:ascii="Consolas" w:hAnsi="Consolas"/>
          <w:color w:val="C00000"/>
          <w:sz w:val="20"/>
        </w:rPr>
      </w:pPr>
      <w:r w:rsidRPr="007F7875">
        <w:rPr>
          <w:rFonts w:ascii="Consolas" w:hAnsi="Consolas"/>
          <w:sz w:val="20"/>
        </w:rPr>
        <w:t>....:</w:t>
      </w:r>
      <w:r w:rsidRPr="007F7875">
        <w:rPr>
          <w:rFonts w:ascii="Consolas" w:hAnsi="Consolas"/>
          <w:sz w:val="20"/>
        </w:rPr>
        <w:tab/>
      </w:r>
      <w:r w:rsidRPr="007F7875">
        <w:rPr>
          <w:rFonts w:ascii="Consolas" w:hAnsi="Consolas"/>
          <w:color w:val="C00000"/>
          <w:sz w:val="20"/>
        </w:rPr>
        <w:t>'data1': range(6)})</w:t>
      </w:r>
    </w:p>
    <w:p w14:paraId="6C91FFC7" w14:textId="77777777" w:rsidR="00F12E9B" w:rsidRPr="007F7875" w:rsidRDefault="00F12E9B" w:rsidP="00F12E9B">
      <w:pPr>
        <w:spacing w:after="0" w:line="240" w:lineRule="auto"/>
        <w:rPr>
          <w:rFonts w:ascii="Consolas" w:hAnsi="Consolas"/>
          <w:sz w:val="20"/>
        </w:rPr>
      </w:pPr>
    </w:p>
    <w:p w14:paraId="380E708D" w14:textId="77777777" w:rsidR="00F12E9B" w:rsidRPr="007F7875" w:rsidRDefault="00F12E9B" w:rsidP="00F12E9B">
      <w:pPr>
        <w:spacing w:after="0" w:line="240" w:lineRule="auto"/>
        <w:rPr>
          <w:rFonts w:ascii="Consolas" w:hAnsi="Consolas"/>
          <w:sz w:val="20"/>
        </w:rPr>
      </w:pPr>
      <w:r w:rsidRPr="007F7875">
        <w:rPr>
          <w:rFonts w:ascii="Consolas" w:hAnsi="Consolas"/>
          <w:sz w:val="20"/>
        </w:rPr>
        <w:t xml:space="preserve">df2 = </w:t>
      </w:r>
      <w:r w:rsidRPr="007F7875">
        <w:rPr>
          <w:rFonts w:ascii="Consolas" w:hAnsi="Consolas"/>
          <w:color w:val="C00000"/>
          <w:sz w:val="20"/>
        </w:rPr>
        <w:t xml:space="preserve">pd.DataFrame({'key': </w:t>
      </w:r>
      <w:r w:rsidRPr="007F7875">
        <w:rPr>
          <w:rFonts w:ascii="Consolas" w:hAnsi="Consolas"/>
          <w:sz w:val="20"/>
        </w:rPr>
        <w:t>['a', 'b', 'a', 'b', 'd'],</w:t>
      </w:r>
    </w:p>
    <w:p w14:paraId="1D00A36C" w14:textId="77777777" w:rsidR="00F12E9B" w:rsidRPr="007F7875" w:rsidRDefault="00F12E9B" w:rsidP="00F12E9B">
      <w:pPr>
        <w:spacing w:after="0" w:line="240" w:lineRule="auto"/>
        <w:rPr>
          <w:rFonts w:ascii="Consolas" w:hAnsi="Consolas"/>
          <w:color w:val="C00000"/>
          <w:sz w:val="20"/>
        </w:rPr>
      </w:pPr>
      <w:r w:rsidRPr="007F7875">
        <w:rPr>
          <w:rFonts w:ascii="Consolas" w:hAnsi="Consolas"/>
          <w:sz w:val="20"/>
        </w:rPr>
        <w:t>....:</w:t>
      </w:r>
      <w:r w:rsidRPr="007F7875">
        <w:rPr>
          <w:rFonts w:ascii="Consolas" w:hAnsi="Consolas"/>
          <w:sz w:val="20"/>
        </w:rPr>
        <w:tab/>
      </w:r>
      <w:r w:rsidRPr="007F7875">
        <w:rPr>
          <w:rFonts w:ascii="Consolas" w:hAnsi="Consolas"/>
          <w:color w:val="C00000"/>
          <w:sz w:val="20"/>
        </w:rPr>
        <w:t>'data2': range(5)})</w:t>
      </w:r>
    </w:p>
    <w:p w14:paraId="3C8A23AD" w14:textId="77777777" w:rsidR="00F12E9B" w:rsidRPr="007F7875" w:rsidRDefault="00F12E9B" w:rsidP="00F12E9B">
      <w:pPr>
        <w:spacing w:after="0" w:line="240" w:lineRule="auto"/>
        <w:rPr>
          <w:rFonts w:ascii="Consolas" w:hAnsi="Consolas"/>
          <w:sz w:val="20"/>
        </w:rPr>
      </w:pPr>
    </w:p>
    <w:p w14:paraId="1A877B97" w14:textId="77777777" w:rsidR="00F12E9B" w:rsidRPr="007F7875" w:rsidRDefault="00F12E9B" w:rsidP="00F12E9B">
      <w:pPr>
        <w:spacing w:after="0" w:line="240" w:lineRule="auto"/>
        <w:rPr>
          <w:rFonts w:ascii="Consolas" w:hAnsi="Consolas"/>
          <w:color w:val="C00000"/>
          <w:sz w:val="20"/>
        </w:rPr>
      </w:pPr>
      <w:r w:rsidRPr="007F7875">
        <w:rPr>
          <w:rFonts w:ascii="Consolas" w:hAnsi="Consolas"/>
          <w:color w:val="C00000"/>
          <w:sz w:val="20"/>
        </w:rPr>
        <w:t xml:space="preserve">df1 </w:t>
      </w:r>
    </w:p>
    <w:p w14:paraId="5A9D1E3B" w14:textId="77777777" w:rsidR="00F12E9B" w:rsidRPr="007F7875" w:rsidRDefault="00F12E9B" w:rsidP="00F12E9B">
      <w:pPr>
        <w:spacing w:after="0" w:line="240" w:lineRule="auto"/>
        <w:rPr>
          <w:rFonts w:ascii="Consolas" w:hAnsi="Consolas"/>
          <w:i/>
          <w:sz w:val="20"/>
        </w:rPr>
      </w:pPr>
      <w:r w:rsidRPr="007F7875">
        <w:rPr>
          <w:rFonts w:ascii="Consolas" w:hAnsi="Consolas"/>
          <w:i/>
          <w:sz w:val="20"/>
        </w:rPr>
        <w:t>data1 key</w:t>
      </w:r>
    </w:p>
    <w:p w14:paraId="589D971F" w14:textId="77777777" w:rsidR="00F12E9B" w:rsidRPr="007F7875" w:rsidRDefault="00F12E9B" w:rsidP="00F12E9B">
      <w:pPr>
        <w:spacing w:after="0" w:line="240" w:lineRule="auto"/>
        <w:rPr>
          <w:rFonts w:ascii="Consolas" w:hAnsi="Consolas"/>
          <w:i/>
          <w:sz w:val="20"/>
        </w:rPr>
      </w:pPr>
      <w:r w:rsidRPr="007F7875">
        <w:rPr>
          <w:rFonts w:ascii="Consolas" w:hAnsi="Consolas"/>
          <w:i/>
          <w:sz w:val="20"/>
        </w:rPr>
        <w:t>0</w:t>
      </w:r>
      <w:r w:rsidRPr="007F7875">
        <w:rPr>
          <w:rFonts w:ascii="Consolas" w:hAnsi="Consolas"/>
          <w:i/>
          <w:sz w:val="20"/>
        </w:rPr>
        <w:tab/>
        <w:t>0</w:t>
      </w:r>
      <w:r w:rsidRPr="007F7875">
        <w:rPr>
          <w:rFonts w:ascii="Consolas" w:hAnsi="Consolas"/>
          <w:i/>
          <w:sz w:val="20"/>
        </w:rPr>
        <w:tab/>
        <w:t>b</w:t>
      </w:r>
    </w:p>
    <w:p w14:paraId="30BB6A5D" w14:textId="77777777" w:rsidR="00F12E9B" w:rsidRPr="007F7875" w:rsidRDefault="00F12E9B" w:rsidP="00F12E9B">
      <w:pPr>
        <w:spacing w:after="0" w:line="240" w:lineRule="auto"/>
        <w:rPr>
          <w:rFonts w:ascii="Consolas" w:hAnsi="Consolas"/>
          <w:i/>
          <w:sz w:val="20"/>
        </w:rPr>
      </w:pPr>
      <w:r w:rsidRPr="007F7875">
        <w:rPr>
          <w:rFonts w:ascii="Consolas" w:hAnsi="Consolas"/>
          <w:i/>
          <w:sz w:val="20"/>
        </w:rPr>
        <w:t>1</w:t>
      </w:r>
      <w:r w:rsidRPr="007F7875">
        <w:rPr>
          <w:rFonts w:ascii="Consolas" w:hAnsi="Consolas"/>
          <w:i/>
          <w:sz w:val="20"/>
        </w:rPr>
        <w:tab/>
        <w:t>1</w:t>
      </w:r>
      <w:r w:rsidRPr="007F7875">
        <w:rPr>
          <w:rFonts w:ascii="Consolas" w:hAnsi="Consolas"/>
          <w:i/>
          <w:sz w:val="20"/>
        </w:rPr>
        <w:tab/>
        <w:t>b</w:t>
      </w:r>
    </w:p>
    <w:p w14:paraId="20EC2D0E" w14:textId="77777777" w:rsidR="00F12E9B" w:rsidRPr="007F7875" w:rsidRDefault="00F12E9B" w:rsidP="00F12E9B">
      <w:pPr>
        <w:spacing w:after="0" w:line="240" w:lineRule="auto"/>
        <w:rPr>
          <w:rFonts w:ascii="Consolas" w:hAnsi="Consolas"/>
          <w:i/>
          <w:sz w:val="20"/>
        </w:rPr>
      </w:pPr>
      <w:r w:rsidRPr="007F7875">
        <w:rPr>
          <w:rFonts w:ascii="Consolas" w:hAnsi="Consolas"/>
          <w:i/>
          <w:sz w:val="20"/>
        </w:rPr>
        <w:t>2</w:t>
      </w:r>
      <w:r w:rsidRPr="007F7875">
        <w:rPr>
          <w:rFonts w:ascii="Consolas" w:hAnsi="Consolas"/>
          <w:i/>
          <w:sz w:val="20"/>
        </w:rPr>
        <w:tab/>
        <w:t>2</w:t>
      </w:r>
      <w:r w:rsidRPr="007F7875">
        <w:rPr>
          <w:rFonts w:ascii="Consolas" w:hAnsi="Consolas"/>
          <w:i/>
          <w:sz w:val="20"/>
        </w:rPr>
        <w:tab/>
        <w:t>a</w:t>
      </w:r>
    </w:p>
    <w:p w14:paraId="1F893F90" w14:textId="77777777" w:rsidR="00F12E9B" w:rsidRPr="007F7875" w:rsidRDefault="00F12E9B" w:rsidP="00F12E9B">
      <w:pPr>
        <w:spacing w:after="0" w:line="240" w:lineRule="auto"/>
        <w:rPr>
          <w:rFonts w:ascii="Consolas" w:hAnsi="Consolas"/>
          <w:i/>
          <w:sz w:val="20"/>
        </w:rPr>
      </w:pPr>
      <w:r w:rsidRPr="007F7875">
        <w:rPr>
          <w:rFonts w:ascii="Consolas" w:hAnsi="Consolas"/>
          <w:i/>
          <w:sz w:val="20"/>
        </w:rPr>
        <w:t>3</w:t>
      </w:r>
      <w:r w:rsidRPr="007F7875">
        <w:rPr>
          <w:rFonts w:ascii="Consolas" w:hAnsi="Consolas"/>
          <w:i/>
          <w:sz w:val="20"/>
        </w:rPr>
        <w:tab/>
        <w:t>3</w:t>
      </w:r>
      <w:r w:rsidRPr="007F7875">
        <w:rPr>
          <w:rFonts w:ascii="Consolas" w:hAnsi="Consolas"/>
          <w:i/>
          <w:sz w:val="20"/>
        </w:rPr>
        <w:tab/>
        <w:t>c</w:t>
      </w:r>
    </w:p>
    <w:p w14:paraId="6F584A1B" w14:textId="77777777" w:rsidR="00F12E9B" w:rsidRPr="007F7875" w:rsidRDefault="00F12E9B" w:rsidP="00F12E9B">
      <w:pPr>
        <w:spacing w:after="0" w:line="240" w:lineRule="auto"/>
        <w:rPr>
          <w:rFonts w:ascii="Consolas" w:hAnsi="Consolas"/>
          <w:i/>
          <w:sz w:val="20"/>
        </w:rPr>
      </w:pPr>
      <w:r w:rsidRPr="007F7875">
        <w:rPr>
          <w:rFonts w:ascii="Consolas" w:hAnsi="Consolas"/>
          <w:i/>
          <w:sz w:val="20"/>
        </w:rPr>
        <w:t>4</w:t>
      </w:r>
      <w:r w:rsidRPr="007F7875">
        <w:rPr>
          <w:rFonts w:ascii="Consolas" w:hAnsi="Consolas"/>
          <w:i/>
          <w:sz w:val="20"/>
        </w:rPr>
        <w:tab/>
        <w:t>4</w:t>
      </w:r>
      <w:r w:rsidRPr="007F7875">
        <w:rPr>
          <w:rFonts w:ascii="Consolas" w:hAnsi="Consolas"/>
          <w:i/>
          <w:sz w:val="20"/>
        </w:rPr>
        <w:tab/>
        <w:t>a</w:t>
      </w:r>
    </w:p>
    <w:p w14:paraId="291FE300" w14:textId="77777777" w:rsidR="00F12E9B" w:rsidRPr="007F7875" w:rsidRDefault="00F12E9B" w:rsidP="00F12E9B">
      <w:pPr>
        <w:spacing w:after="0" w:line="240" w:lineRule="auto"/>
        <w:rPr>
          <w:rFonts w:ascii="Consolas" w:hAnsi="Consolas"/>
          <w:i/>
          <w:sz w:val="20"/>
        </w:rPr>
      </w:pPr>
      <w:r w:rsidRPr="007F7875">
        <w:rPr>
          <w:rFonts w:ascii="Consolas" w:hAnsi="Consolas"/>
          <w:i/>
          <w:sz w:val="20"/>
        </w:rPr>
        <w:t>5</w:t>
      </w:r>
      <w:r w:rsidRPr="007F7875">
        <w:rPr>
          <w:rFonts w:ascii="Consolas" w:hAnsi="Consolas"/>
          <w:i/>
          <w:sz w:val="20"/>
        </w:rPr>
        <w:tab/>
        <w:t>5</w:t>
      </w:r>
      <w:r w:rsidRPr="007F7875">
        <w:rPr>
          <w:rFonts w:ascii="Consolas" w:hAnsi="Consolas"/>
          <w:i/>
          <w:sz w:val="20"/>
        </w:rPr>
        <w:tab/>
        <w:t>b</w:t>
      </w:r>
    </w:p>
    <w:p w14:paraId="47542DC6" w14:textId="77777777" w:rsidR="00F12E9B" w:rsidRPr="007F7875" w:rsidRDefault="00F12E9B" w:rsidP="00F12E9B">
      <w:pPr>
        <w:spacing w:after="0" w:line="240" w:lineRule="auto"/>
        <w:rPr>
          <w:rFonts w:ascii="Consolas" w:hAnsi="Consolas"/>
          <w:sz w:val="20"/>
        </w:rPr>
      </w:pPr>
    </w:p>
    <w:p w14:paraId="036CD64E" w14:textId="77777777" w:rsidR="00F12E9B" w:rsidRPr="007F7875" w:rsidRDefault="00F12E9B" w:rsidP="00F12E9B">
      <w:pPr>
        <w:spacing w:after="0" w:line="240" w:lineRule="auto"/>
        <w:rPr>
          <w:rFonts w:ascii="Consolas" w:hAnsi="Consolas"/>
          <w:color w:val="C00000"/>
          <w:sz w:val="20"/>
        </w:rPr>
      </w:pPr>
      <w:r w:rsidRPr="007F7875">
        <w:rPr>
          <w:rFonts w:ascii="Consolas" w:hAnsi="Consolas"/>
          <w:color w:val="C00000"/>
          <w:sz w:val="20"/>
        </w:rPr>
        <w:t xml:space="preserve">df2 </w:t>
      </w:r>
    </w:p>
    <w:p w14:paraId="01662BDB" w14:textId="77777777" w:rsidR="00F12E9B" w:rsidRPr="007F7875" w:rsidRDefault="00F12E9B" w:rsidP="00F12E9B">
      <w:pPr>
        <w:spacing w:after="0" w:line="240" w:lineRule="auto"/>
        <w:ind w:firstLine="720"/>
        <w:rPr>
          <w:rFonts w:ascii="Consolas" w:hAnsi="Consolas"/>
          <w:i/>
          <w:sz w:val="20"/>
        </w:rPr>
      </w:pPr>
      <w:r w:rsidRPr="007F7875">
        <w:rPr>
          <w:rFonts w:ascii="Consolas" w:hAnsi="Consolas"/>
          <w:i/>
          <w:sz w:val="20"/>
        </w:rPr>
        <w:t>data2 key</w:t>
      </w:r>
    </w:p>
    <w:p w14:paraId="47AD28E8" w14:textId="77777777" w:rsidR="00F12E9B" w:rsidRPr="007F7875" w:rsidRDefault="00F12E9B" w:rsidP="00F12E9B">
      <w:pPr>
        <w:spacing w:after="0" w:line="240" w:lineRule="auto"/>
        <w:rPr>
          <w:rFonts w:ascii="Consolas" w:hAnsi="Consolas"/>
          <w:i/>
          <w:sz w:val="20"/>
        </w:rPr>
      </w:pPr>
      <w:r w:rsidRPr="007F7875">
        <w:rPr>
          <w:rFonts w:ascii="Consolas" w:hAnsi="Consolas"/>
          <w:i/>
          <w:sz w:val="20"/>
        </w:rPr>
        <w:t>0</w:t>
      </w:r>
      <w:r w:rsidRPr="007F7875">
        <w:rPr>
          <w:rFonts w:ascii="Consolas" w:hAnsi="Consolas"/>
          <w:i/>
          <w:sz w:val="20"/>
        </w:rPr>
        <w:tab/>
        <w:t>0</w:t>
      </w:r>
      <w:r w:rsidRPr="007F7875">
        <w:rPr>
          <w:rFonts w:ascii="Consolas" w:hAnsi="Consolas"/>
          <w:i/>
          <w:sz w:val="20"/>
        </w:rPr>
        <w:tab/>
        <w:t>a</w:t>
      </w:r>
    </w:p>
    <w:p w14:paraId="59071689" w14:textId="77777777" w:rsidR="00F12E9B" w:rsidRPr="007F7875" w:rsidRDefault="00F12E9B" w:rsidP="00F12E9B">
      <w:pPr>
        <w:spacing w:after="0" w:line="240" w:lineRule="auto"/>
        <w:rPr>
          <w:rFonts w:ascii="Consolas" w:hAnsi="Consolas"/>
          <w:i/>
          <w:sz w:val="20"/>
        </w:rPr>
      </w:pPr>
      <w:r w:rsidRPr="007F7875">
        <w:rPr>
          <w:rFonts w:ascii="Consolas" w:hAnsi="Consolas"/>
          <w:i/>
          <w:sz w:val="20"/>
        </w:rPr>
        <w:t>1</w:t>
      </w:r>
      <w:r w:rsidRPr="007F7875">
        <w:rPr>
          <w:rFonts w:ascii="Consolas" w:hAnsi="Consolas"/>
          <w:i/>
          <w:sz w:val="20"/>
        </w:rPr>
        <w:tab/>
        <w:t>1</w:t>
      </w:r>
      <w:r w:rsidRPr="007F7875">
        <w:rPr>
          <w:rFonts w:ascii="Consolas" w:hAnsi="Consolas"/>
          <w:i/>
          <w:sz w:val="20"/>
        </w:rPr>
        <w:tab/>
        <w:t>b</w:t>
      </w:r>
    </w:p>
    <w:p w14:paraId="7FF86B4B" w14:textId="77777777" w:rsidR="00F12E9B" w:rsidRPr="007F7875" w:rsidRDefault="00F12E9B" w:rsidP="00F12E9B">
      <w:pPr>
        <w:spacing w:after="0" w:line="240" w:lineRule="auto"/>
        <w:rPr>
          <w:rFonts w:ascii="Consolas" w:hAnsi="Consolas"/>
          <w:i/>
          <w:sz w:val="20"/>
        </w:rPr>
      </w:pPr>
      <w:r w:rsidRPr="007F7875">
        <w:rPr>
          <w:rFonts w:ascii="Consolas" w:hAnsi="Consolas"/>
          <w:i/>
          <w:sz w:val="20"/>
        </w:rPr>
        <w:t>2</w:t>
      </w:r>
      <w:r w:rsidRPr="007F7875">
        <w:rPr>
          <w:rFonts w:ascii="Consolas" w:hAnsi="Consolas"/>
          <w:i/>
          <w:sz w:val="20"/>
        </w:rPr>
        <w:tab/>
        <w:t>2</w:t>
      </w:r>
      <w:r w:rsidRPr="007F7875">
        <w:rPr>
          <w:rFonts w:ascii="Consolas" w:hAnsi="Consolas"/>
          <w:i/>
          <w:sz w:val="20"/>
        </w:rPr>
        <w:tab/>
        <w:t>a</w:t>
      </w:r>
    </w:p>
    <w:p w14:paraId="7839212A" w14:textId="77777777" w:rsidR="00F12E9B" w:rsidRPr="007F7875" w:rsidRDefault="00F12E9B" w:rsidP="00F12E9B">
      <w:pPr>
        <w:spacing w:after="0" w:line="240" w:lineRule="auto"/>
        <w:rPr>
          <w:rFonts w:ascii="Consolas" w:hAnsi="Consolas"/>
          <w:i/>
          <w:sz w:val="20"/>
        </w:rPr>
      </w:pPr>
      <w:r w:rsidRPr="007F7875">
        <w:rPr>
          <w:rFonts w:ascii="Consolas" w:hAnsi="Consolas"/>
          <w:i/>
          <w:sz w:val="20"/>
        </w:rPr>
        <w:t>3</w:t>
      </w:r>
      <w:r w:rsidRPr="007F7875">
        <w:rPr>
          <w:rFonts w:ascii="Consolas" w:hAnsi="Consolas"/>
          <w:i/>
          <w:sz w:val="20"/>
        </w:rPr>
        <w:tab/>
        <w:t>3</w:t>
      </w:r>
      <w:r w:rsidRPr="007F7875">
        <w:rPr>
          <w:rFonts w:ascii="Consolas" w:hAnsi="Consolas"/>
          <w:i/>
          <w:sz w:val="20"/>
        </w:rPr>
        <w:tab/>
        <w:t>b</w:t>
      </w:r>
    </w:p>
    <w:p w14:paraId="42BA5174" w14:textId="77777777" w:rsidR="00F12E9B" w:rsidRPr="007F7875" w:rsidRDefault="00F12E9B" w:rsidP="00F12E9B">
      <w:pPr>
        <w:spacing w:after="0" w:line="240" w:lineRule="auto"/>
        <w:rPr>
          <w:rFonts w:ascii="Consolas" w:hAnsi="Consolas"/>
          <w:i/>
          <w:sz w:val="20"/>
        </w:rPr>
      </w:pPr>
      <w:r w:rsidRPr="007F7875">
        <w:rPr>
          <w:rFonts w:ascii="Consolas" w:hAnsi="Consolas"/>
          <w:i/>
          <w:sz w:val="20"/>
        </w:rPr>
        <w:t>4</w:t>
      </w:r>
      <w:r w:rsidRPr="007F7875">
        <w:rPr>
          <w:rFonts w:ascii="Consolas" w:hAnsi="Consolas"/>
          <w:i/>
          <w:sz w:val="20"/>
        </w:rPr>
        <w:tab/>
        <w:t>4</w:t>
      </w:r>
      <w:r w:rsidRPr="007F7875">
        <w:rPr>
          <w:rFonts w:ascii="Consolas" w:hAnsi="Consolas"/>
          <w:i/>
          <w:sz w:val="20"/>
        </w:rPr>
        <w:tab/>
        <w:t>d</w:t>
      </w:r>
    </w:p>
    <w:p w14:paraId="00D39919" w14:textId="77777777" w:rsidR="00F12E9B" w:rsidRPr="007F7875" w:rsidRDefault="00F12E9B" w:rsidP="00F12E9B">
      <w:pPr>
        <w:spacing w:after="0" w:line="240" w:lineRule="auto"/>
        <w:rPr>
          <w:rFonts w:ascii="Consolas" w:hAnsi="Consolas"/>
          <w:i/>
          <w:sz w:val="20"/>
        </w:rPr>
      </w:pPr>
    </w:p>
    <w:p w14:paraId="50A51246" w14:textId="77777777" w:rsidR="00F12E9B" w:rsidRPr="007F7875" w:rsidRDefault="00F12E9B" w:rsidP="00F12E9B">
      <w:pPr>
        <w:spacing w:after="0" w:line="240" w:lineRule="auto"/>
        <w:rPr>
          <w:rFonts w:ascii="Consolas" w:hAnsi="Consolas"/>
          <w:sz w:val="20"/>
        </w:rPr>
      </w:pPr>
      <w:r w:rsidRPr="007F7875">
        <w:rPr>
          <w:rFonts w:ascii="Consolas" w:hAnsi="Consolas"/>
          <w:color w:val="C00000"/>
          <w:sz w:val="20"/>
        </w:rPr>
        <w:t>pd.merge(df1, df2</w:t>
      </w:r>
      <w:r w:rsidRPr="007F7875">
        <w:rPr>
          <w:rFonts w:ascii="Consolas" w:hAnsi="Consolas"/>
          <w:sz w:val="20"/>
        </w:rPr>
        <w:t xml:space="preserve">, </w:t>
      </w:r>
      <w:r w:rsidRPr="007F7875">
        <w:rPr>
          <w:rFonts w:ascii="Consolas" w:hAnsi="Consolas"/>
          <w:color w:val="C00000"/>
          <w:sz w:val="20"/>
        </w:rPr>
        <w:t xml:space="preserve">on='key', how='left') </w:t>
      </w:r>
    </w:p>
    <w:p w14:paraId="67BAD820" w14:textId="77777777" w:rsidR="00F12E9B" w:rsidRPr="007F7875" w:rsidRDefault="00F12E9B" w:rsidP="00F12E9B">
      <w:pPr>
        <w:spacing w:after="0" w:line="240" w:lineRule="auto"/>
        <w:rPr>
          <w:rFonts w:ascii="Consolas" w:hAnsi="Consolas"/>
          <w:sz w:val="20"/>
        </w:rPr>
      </w:pPr>
    </w:p>
    <w:p w14:paraId="060240FC" w14:textId="77777777" w:rsidR="00F12E9B" w:rsidRPr="00494B33" w:rsidRDefault="00F12E9B" w:rsidP="00F12E9B">
      <w:pPr>
        <w:spacing w:after="0" w:line="240" w:lineRule="auto"/>
        <w:ind w:firstLine="720"/>
        <w:rPr>
          <w:rFonts w:ascii="Consolas" w:hAnsi="Consolas"/>
          <w:i/>
          <w:sz w:val="20"/>
        </w:rPr>
      </w:pPr>
      <w:r w:rsidRPr="00494B33">
        <w:rPr>
          <w:rFonts w:ascii="Consolas" w:hAnsi="Consolas"/>
          <w:i/>
          <w:sz w:val="20"/>
        </w:rPr>
        <w:t xml:space="preserve">data1 </w:t>
      </w:r>
      <w:r w:rsidRPr="00494B33">
        <w:rPr>
          <w:rFonts w:ascii="Consolas" w:hAnsi="Consolas"/>
          <w:i/>
          <w:sz w:val="20"/>
        </w:rPr>
        <w:tab/>
        <w:t xml:space="preserve">key </w:t>
      </w:r>
      <w:r w:rsidRPr="00494B33">
        <w:rPr>
          <w:rFonts w:ascii="Consolas" w:hAnsi="Consolas"/>
          <w:i/>
          <w:sz w:val="20"/>
        </w:rPr>
        <w:tab/>
        <w:t>data</w:t>
      </w:r>
    </w:p>
    <w:p w14:paraId="1F83B29B" w14:textId="77777777" w:rsidR="00F12E9B" w:rsidRPr="00494B33" w:rsidRDefault="00F12E9B" w:rsidP="00F12E9B">
      <w:pPr>
        <w:spacing w:after="0" w:line="240" w:lineRule="auto"/>
        <w:rPr>
          <w:rFonts w:ascii="Consolas" w:hAnsi="Consolas"/>
          <w:i/>
          <w:sz w:val="20"/>
        </w:rPr>
      </w:pPr>
      <w:r w:rsidRPr="00494B33">
        <w:rPr>
          <w:rFonts w:ascii="Consolas" w:hAnsi="Consolas"/>
          <w:i/>
          <w:sz w:val="20"/>
        </w:rPr>
        <w:t xml:space="preserve">2 </w:t>
      </w:r>
      <w:r w:rsidRPr="00494B33">
        <w:rPr>
          <w:rFonts w:ascii="Consolas" w:hAnsi="Consolas"/>
          <w:i/>
          <w:sz w:val="20"/>
        </w:rPr>
        <w:tab/>
        <w:t>0</w:t>
      </w:r>
      <w:r w:rsidRPr="00494B33">
        <w:rPr>
          <w:rFonts w:ascii="Consolas" w:hAnsi="Consolas"/>
          <w:i/>
          <w:sz w:val="20"/>
        </w:rPr>
        <w:tab/>
        <w:t>0</w:t>
      </w:r>
      <w:r w:rsidRPr="00494B33">
        <w:rPr>
          <w:rFonts w:ascii="Consolas" w:hAnsi="Consolas"/>
          <w:i/>
          <w:sz w:val="20"/>
        </w:rPr>
        <w:tab/>
        <w:t>b</w:t>
      </w:r>
      <w:r w:rsidRPr="00494B33">
        <w:rPr>
          <w:rFonts w:ascii="Consolas" w:hAnsi="Consolas"/>
          <w:i/>
          <w:sz w:val="20"/>
        </w:rPr>
        <w:tab/>
        <w:t>1.0</w:t>
      </w:r>
    </w:p>
    <w:p w14:paraId="1A679A7C" w14:textId="77777777" w:rsidR="00F12E9B" w:rsidRPr="00494B33" w:rsidRDefault="00F12E9B" w:rsidP="00F12E9B">
      <w:pPr>
        <w:spacing w:after="0" w:line="240" w:lineRule="auto"/>
        <w:rPr>
          <w:rFonts w:ascii="Consolas" w:hAnsi="Consolas"/>
          <w:i/>
          <w:sz w:val="20"/>
        </w:rPr>
      </w:pPr>
      <w:r w:rsidRPr="00494B33">
        <w:rPr>
          <w:rFonts w:ascii="Consolas" w:hAnsi="Consolas"/>
          <w:i/>
          <w:sz w:val="20"/>
        </w:rPr>
        <w:t>1</w:t>
      </w:r>
      <w:r w:rsidRPr="00494B33">
        <w:rPr>
          <w:rFonts w:ascii="Consolas" w:hAnsi="Consolas"/>
          <w:i/>
          <w:sz w:val="20"/>
        </w:rPr>
        <w:tab/>
        <w:t>0</w:t>
      </w:r>
      <w:r w:rsidRPr="00494B33">
        <w:rPr>
          <w:rFonts w:ascii="Consolas" w:hAnsi="Consolas"/>
          <w:i/>
          <w:sz w:val="20"/>
        </w:rPr>
        <w:tab/>
        <w:t>b</w:t>
      </w:r>
      <w:r w:rsidRPr="00494B33">
        <w:rPr>
          <w:rFonts w:ascii="Consolas" w:hAnsi="Consolas"/>
          <w:i/>
          <w:sz w:val="20"/>
        </w:rPr>
        <w:tab/>
        <w:t>3.0</w:t>
      </w:r>
    </w:p>
    <w:p w14:paraId="139E470A" w14:textId="77777777" w:rsidR="00F12E9B" w:rsidRPr="00494B33" w:rsidRDefault="00F12E9B" w:rsidP="00F12E9B">
      <w:pPr>
        <w:spacing w:after="0" w:line="240" w:lineRule="auto"/>
        <w:rPr>
          <w:rFonts w:ascii="Consolas" w:hAnsi="Consolas"/>
          <w:i/>
          <w:sz w:val="20"/>
        </w:rPr>
      </w:pPr>
      <w:r w:rsidRPr="00494B33">
        <w:rPr>
          <w:rFonts w:ascii="Consolas" w:hAnsi="Consolas"/>
          <w:i/>
          <w:sz w:val="20"/>
        </w:rPr>
        <w:t>2</w:t>
      </w:r>
      <w:r w:rsidRPr="00494B33">
        <w:rPr>
          <w:rFonts w:ascii="Consolas" w:hAnsi="Consolas"/>
          <w:i/>
          <w:sz w:val="20"/>
        </w:rPr>
        <w:tab/>
        <w:t>1</w:t>
      </w:r>
      <w:r w:rsidRPr="00494B33">
        <w:rPr>
          <w:rFonts w:ascii="Consolas" w:hAnsi="Consolas"/>
          <w:i/>
          <w:sz w:val="20"/>
        </w:rPr>
        <w:tab/>
        <w:t>b</w:t>
      </w:r>
      <w:r w:rsidRPr="00494B33">
        <w:rPr>
          <w:rFonts w:ascii="Consolas" w:hAnsi="Consolas"/>
          <w:i/>
          <w:sz w:val="20"/>
        </w:rPr>
        <w:tab/>
        <w:t>1.0</w:t>
      </w:r>
    </w:p>
    <w:p w14:paraId="3A1802C1" w14:textId="77777777" w:rsidR="00F12E9B" w:rsidRPr="00494B33" w:rsidRDefault="00F12E9B" w:rsidP="00F12E9B">
      <w:pPr>
        <w:spacing w:after="0" w:line="240" w:lineRule="auto"/>
        <w:rPr>
          <w:rFonts w:ascii="Consolas" w:hAnsi="Consolas"/>
          <w:i/>
          <w:sz w:val="20"/>
        </w:rPr>
      </w:pPr>
      <w:r w:rsidRPr="00494B33">
        <w:rPr>
          <w:rFonts w:ascii="Consolas" w:hAnsi="Consolas"/>
          <w:i/>
          <w:sz w:val="20"/>
        </w:rPr>
        <w:t>3</w:t>
      </w:r>
      <w:r w:rsidRPr="00494B33">
        <w:rPr>
          <w:rFonts w:ascii="Consolas" w:hAnsi="Consolas"/>
          <w:i/>
          <w:sz w:val="20"/>
        </w:rPr>
        <w:tab/>
        <w:t>1</w:t>
      </w:r>
      <w:r w:rsidRPr="00494B33">
        <w:rPr>
          <w:rFonts w:ascii="Consolas" w:hAnsi="Consolas"/>
          <w:i/>
          <w:sz w:val="20"/>
        </w:rPr>
        <w:tab/>
        <w:t>b</w:t>
      </w:r>
      <w:r w:rsidRPr="00494B33">
        <w:rPr>
          <w:rFonts w:ascii="Consolas" w:hAnsi="Consolas"/>
          <w:i/>
          <w:sz w:val="20"/>
        </w:rPr>
        <w:tab/>
        <w:t>3.0</w:t>
      </w:r>
    </w:p>
    <w:p w14:paraId="462E81D3" w14:textId="77777777" w:rsidR="00F12E9B" w:rsidRPr="00494B33" w:rsidRDefault="00F12E9B" w:rsidP="00F12E9B">
      <w:pPr>
        <w:spacing w:after="0" w:line="240" w:lineRule="auto"/>
        <w:rPr>
          <w:rFonts w:ascii="Consolas" w:hAnsi="Consolas"/>
          <w:i/>
          <w:sz w:val="20"/>
        </w:rPr>
      </w:pPr>
      <w:r w:rsidRPr="00494B33">
        <w:rPr>
          <w:rFonts w:ascii="Consolas" w:hAnsi="Consolas"/>
          <w:i/>
          <w:sz w:val="20"/>
        </w:rPr>
        <w:t>4</w:t>
      </w:r>
      <w:r w:rsidRPr="00494B33">
        <w:rPr>
          <w:rFonts w:ascii="Consolas" w:hAnsi="Consolas"/>
          <w:i/>
          <w:sz w:val="20"/>
        </w:rPr>
        <w:tab/>
        <w:t>2</w:t>
      </w:r>
      <w:r w:rsidRPr="00494B33">
        <w:rPr>
          <w:rFonts w:ascii="Consolas" w:hAnsi="Consolas"/>
          <w:i/>
          <w:sz w:val="20"/>
        </w:rPr>
        <w:tab/>
        <w:t>a</w:t>
      </w:r>
      <w:r w:rsidRPr="00494B33">
        <w:rPr>
          <w:rFonts w:ascii="Consolas" w:hAnsi="Consolas"/>
          <w:i/>
          <w:sz w:val="20"/>
        </w:rPr>
        <w:tab/>
        <w:t>0.0</w:t>
      </w:r>
    </w:p>
    <w:p w14:paraId="01376215" w14:textId="77777777" w:rsidR="00F12E9B" w:rsidRPr="00494B33" w:rsidRDefault="00F12E9B" w:rsidP="00F12E9B">
      <w:pPr>
        <w:spacing w:after="0" w:line="240" w:lineRule="auto"/>
        <w:rPr>
          <w:rFonts w:ascii="Consolas" w:hAnsi="Consolas"/>
          <w:i/>
          <w:sz w:val="20"/>
        </w:rPr>
      </w:pPr>
      <w:r w:rsidRPr="00494B33">
        <w:rPr>
          <w:rFonts w:ascii="Consolas" w:hAnsi="Consolas"/>
          <w:i/>
          <w:sz w:val="20"/>
        </w:rPr>
        <w:t>5</w:t>
      </w:r>
      <w:r w:rsidRPr="00494B33">
        <w:rPr>
          <w:rFonts w:ascii="Consolas" w:hAnsi="Consolas"/>
          <w:i/>
          <w:sz w:val="20"/>
        </w:rPr>
        <w:tab/>
        <w:t>2</w:t>
      </w:r>
      <w:r w:rsidRPr="00494B33">
        <w:rPr>
          <w:rFonts w:ascii="Consolas" w:hAnsi="Consolas"/>
          <w:i/>
          <w:sz w:val="20"/>
        </w:rPr>
        <w:tab/>
        <w:t>a</w:t>
      </w:r>
      <w:r w:rsidRPr="00494B33">
        <w:rPr>
          <w:rFonts w:ascii="Consolas" w:hAnsi="Consolas"/>
          <w:i/>
          <w:sz w:val="20"/>
        </w:rPr>
        <w:tab/>
        <w:t>2.0</w:t>
      </w:r>
    </w:p>
    <w:p w14:paraId="44BA7EB8" w14:textId="77777777" w:rsidR="00F12E9B" w:rsidRPr="00494B33" w:rsidRDefault="00F12E9B" w:rsidP="00F12E9B">
      <w:pPr>
        <w:spacing w:after="0" w:line="240" w:lineRule="auto"/>
        <w:rPr>
          <w:rFonts w:ascii="Consolas" w:hAnsi="Consolas"/>
          <w:i/>
          <w:sz w:val="20"/>
        </w:rPr>
      </w:pPr>
      <w:r w:rsidRPr="00494B33">
        <w:rPr>
          <w:rFonts w:ascii="Consolas" w:hAnsi="Consolas"/>
          <w:i/>
          <w:sz w:val="20"/>
        </w:rPr>
        <w:t>6</w:t>
      </w:r>
      <w:r w:rsidRPr="00494B33">
        <w:rPr>
          <w:rFonts w:ascii="Consolas" w:hAnsi="Consolas"/>
          <w:i/>
          <w:sz w:val="20"/>
        </w:rPr>
        <w:tab/>
        <w:t>3</w:t>
      </w:r>
      <w:r w:rsidRPr="00494B33">
        <w:rPr>
          <w:rFonts w:ascii="Consolas" w:hAnsi="Consolas"/>
          <w:i/>
          <w:sz w:val="20"/>
        </w:rPr>
        <w:tab/>
        <w:t>c</w:t>
      </w:r>
      <w:r w:rsidRPr="00494B33">
        <w:rPr>
          <w:rFonts w:ascii="Consolas" w:hAnsi="Consolas"/>
          <w:i/>
          <w:sz w:val="20"/>
        </w:rPr>
        <w:tab/>
        <w:t>NaN</w:t>
      </w:r>
    </w:p>
    <w:p w14:paraId="419C3070" w14:textId="77777777" w:rsidR="00F12E9B" w:rsidRPr="00494B33" w:rsidRDefault="00F12E9B" w:rsidP="00F12E9B">
      <w:pPr>
        <w:spacing w:after="0" w:line="240" w:lineRule="auto"/>
        <w:rPr>
          <w:rFonts w:ascii="Consolas" w:hAnsi="Consolas"/>
          <w:i/>
          <w:sz w:val="20"/>
        </w:rPr>
      </w:pPr>
      <w:r w:rsidRPr="00494B33">
        <w:rPr>
          <w:rFonts w:ascii="Consolas" w:hAnsi="Consolas"/>
          <w:i/>
          <w:sz w:val="20"/>
        </w:rPr>
        <w:t>7</w:t>
      </w:r>
      <w:r w:rsidRPr="00494B33">
        <w:rPr>
          <w:rFonts w:ascii="Consolas" w:hAnsi="Consolas"/>
          <w:i/>
          <w:sz w:val="20"/>
        </w:rPr>
        <w:tab/>
        <w:t>4</w:t>
      </w:r>
      <w:r w:rsidRPr="00494B33">
        <w:rPr>
          <w:rFonts w:ascii="Consolas" w:hAnsi="Consolas"/>
          <w:i/>
          <w:sz w:val="20"/>
        </w:rPr>
        <w:tab/>
        <w:t>a</w:t>
      </w:r>
      <w:r w:rsidRPr="00494B33">
        <w:rPr>
          <w:rFonts w:ascii="Consolas" w:hAnsi="Consolas"/>
          <w:i/>
          <w:sz w:val="20"/>
        </w:rPr>
        <w:tab/>
        <w:t>0.0</w:t>
      </w:r>
    </w:p>
    <w:p w14:paraId="1FFB0498" w14:textId="77777777" w:rsidR="00F12E9B" w:rsidRPr="00494B33" w:rsidRDefault="00F12E9B" w:rsidP="00F12E9B">
      <w:pPr>
        <w:spacing w:after="0" w:line="240" w:lineRule="auto"/>
        <w:rPr>
          <w:rFonts w:ascii="Consolas" w:hAnsi="Consolas"/>
          <w:i/>
          <w:sz w:val="20"/>
        </w:rPr>
      </w:pPr>
      <w:r w:rsidRPr="00494B33">
        <w:rPr>
          <w:rFonts w:ascii="Consolas" w:hAnsi="Consolas"/>
          <w:i/>
          <w:sz w:val="20"/>
        </w:rPr>
        <w:t>8</w:t>
      </w:r>
      <w:r w:rsidRPr="00494B33">
        <w:rPr>
          <w:rFonts w:ascii="Consolas" w:hAnsi="Consolas"/>
          <w:i/>
          <w:sz w:val="20"/>
        </w:rPr>
        <w:tab/>
        <w:t>4</w:t>
      </w:r>
      <w:r w:rsidRPr="00494B33">
        <w:rPr>
          <w:rFonts w:ascii="Consolas" w:hAnsi="Consolas"/>
          <w:i/>
          <w:sz w:val="20"/>
        </w:rPr>
        <w:tab/>
        <w:t>a</w:t>
      </w:r>
      <w:r w:rsidRPr="00494B33">
        <w:rPr>
          <w:rFonts w:ascii="Consolas" w:hAnsi="Consolas"/>
          <w:i/>
          <w:sz w:val="20"/>
        </w:rPr>
        <w:tab/>
        <w:t>2.0</w:t>
      </w:r>
    </w:p>
    <w:p w14:paraId="7BEBEEC4" w14:textId="77777777" w:rsidR="00F12E9B" w:rsidRPr="00494B33" w:rsidRDefault="00F12E9B" w:rsidP="00F12E9B">
      <w:pPr>
        <w:spacing w:after="0" w:line="240" w:lineRule="auto"/>
        <w:rPr>
          <w:rFonts w:ascii="Consolas" w:hAnsi="Consolas"/>
          <w:i/>
          <w:sz w:val="20"/>
        </w:rPr>
      </w:pPr>
      <w:r w:rsidRPr="00494B33">
        <w:rPr>
          <w:rFonts w:ascii="Consolas" w:hAnsi="Consolas"/>
          <w:i/>
          <w:sz w:val="20"/>
        </w:rPr>
        <w:t>9</w:t>
      </w:r>
      <w:r w:rsidRPr="00494B33">
        <w:rPr>
          <w:rFonts w:ascii="Consolas" w:hAnsi="Consolas"/>
          <w:i/>
          <w:sz w:val="20"/>
        </w:rPr>
        <w:tab/>
        <w:t>5</w:t>
      </w:r>
      <w:r w:rsidRPr="00494B33">
        <w:rPr>
          <w:rFonts w:ascii="Consolas" w:hAnsi="Consolas"/>
          <w:i/>
          <w:sz w:val="20"/>
        </w:rPr>
        <w:tab/>
        <w:t>b</w:t>
      </w:r>
      <w:r w:rsidRPr="00494B33">
        <w:rPr>
          <w:rFonts w:ascii="Consolas" w:hAnsi="Consolas"/>
          <w:i/>
          <w:sz w:val="20"/>
        </w:rPr>
        <w:tab/>
        <w:t>1.0</w:t>
      </w:r>
    </w:p>
    <w:p w14:paraId="2533D435" w14:textId="77777777" w:rsidR="00F12E9B" w:rsidRPr="00494B33" w:rsidRDefault="00F12E9B" w:rsidP="00F12E9B">
      <w:pPr>
        <w:spacing w:after="0" w:line="240" w:lineRule="auto"/>
        <w:rPr>
          <w:rFonts w:ascii="Consolas" w:hAnsi="Consolas"/>
          <w:i/>
          <w:sz w:val="20"/>
        </w:rPr>
      </w:pPr>
      <w:r w:rsidRPr="00494B33">
        <w:rPr>
          <w:rFonts w:ascii="Consolas" w:hAnsi="Consolas"/>
          <w:i/>
          <w:sz w:val="20"/>
        </w:rPr>
        <w:t>10</w:t>
      </w:r>
      <w:r w:rsidRPr="00494B33">
        <w:rPr>
          <w:rFonts w:ascii="Consolas" w:hAnsi="Consolas"/>
          <w:i/>
          <w:sz w:val="20"/>
        </w:rPr>
        <w:tab/>
        <w:t>5</w:t>
      </w:r>
      <w:r w:rsidRPr="00494B33">
        <w:rPr>
          <w:rFonts w:ascii="Consolas" w:hAnsi="Consolas"/>
          <w:i/>
          <w:sz w:val="20"/>
        </w:rPr>
        <w:tab/>
        <w:t>b</w:t>
      </w:r>
      <w:r w:rsidRPr="00494B33">
        <w:rPr>
          <w:rFonts w:ascii="Consolas" w:hAnsi="Consolas"/>
          <w:i/>
          <w:sz w:val="20"/>
        </w:rPr>
        <w:tab/>
        <w:t>3.0</w:t>
      </w:r>
    </w:p>
    <w:p w14:paraId="5060CA99" w14:textId="77777777" w:rsidR="00F12E9B" w:rsidRPr="007F7875" w:rsidRDefault="00F12E9B" w:rsidP="00F12E9B">
      <w:pPr>
        <w:spacing w:after="0" w:line="240" w:lineRule="auto"/>
        <w:ind w:left="3" w:right="3"/>
        <w:jc w:val="both"/>
        <w:rPr>
          <w:rFonts w:ascii="Calibri" w:hAnsi="Calibri" w:cs="Calibri"/>
          <w:sz w:val="20"/>
        </w:rPr>
      </w:pPr>
    </w:p>
    <w:p w14:paraId="2C492527" w14:textId="77777777" w:rsidR="00F12E9B" w:rsidRPr="007F7875" w:rsidRDefault="00F12E9B" w:rsidP="00F12E9B">
      <w:pPr>
        <w:spacing w:after="0" w:line="240" w:lineRule="auto"/>
        <w:ind w:left="3" w:right="3"/>
        <w:jc w:val="both"/>
        <w:rPr>
          <w:rFonts w:ascii="Calibri" w:hAnsi="Calibri" w:cs="Calibri"/>
          <w:color w:val="0000FF"/>
          <w:sz w:val="20"/>
        </w:rPr>
      </w:pPr>
      <w:r w:rsidRPr="007F7875">
        <w:rPr>
          <w:rFonts w:ascii="Calibri" w:hAnsi="Calibri" w:cs="Calibri"/>
          <w:color w:val="0000FF"/>
          <w:sz w:val="20"/>
        </w:rPr>
        <w:t>Many-to-many joins form the Cartesian product of the rows. Since there were three 'b' rows in the left DataFrame and two in the right one, there are six 'b' rows in the result. The join method only affects the distinct key values appearing in the result:</w:t>
      </w:r>
    </w:p>
    <w:p w14:paraId="0D230D48" w14:textId="77777777" w:rsidR="00F12E9B" w:rsidRPr="007F7875" w:rsidRDefault="00F12E9B" w:rsidP="00F12E9B">
      <w:pPr>
        <w:spacing w:after="0" w:line="240" w:lineRule="auto"/>
        <w:ind w:left="3" w:right="3"/>
        <w:jc w:val="both"/>
        <w:rPr>
          <w:rFonts w:ascii="Calibri" w:hAnsi="Calibri" w:cs="Calibri"/>
          <w:sz w:val="20"/>
        </w:rPr>
      </w:pPr>
    </w:p>
    <w:p w14:paraId="14C13AE8" w14:textId="77777777" w:rsidR="00F12E9B" w:rsidRPr="007F7875" w:rsidRDefault="00F12E9B" w:rsidP="00F12E9B">
      <w:pPr>
        <w:spacing w:after="0" w:line="240" w:lineRule="auto"/>
        <w:rPr>
          <w:rFonts w:ascii="Consolas" w:hAnsi="Consolas"/>
          <w:color w:val="C00000"/>
          <w:sz w:val="20"/>
        </w:rPr>
      </w:pPr>
      <w:r w:rsidRPr="007F7875">
        <w:rPr>
          <w:rFonts w:ascii="Consolas" w:hAnsi="Consolas"/>
          <w:color w:val="C00000"/>
          <w:sz w:val="20"/>
        </w:rPr>
        <w:t xml:space="preserve">pd.merge(df1, df2, how='inner') </w:t>
      </w:r>
    </w:p>
    <w:p w14:paraId="53FD8F27" w14:textId="77777777" w:rsidR="00F12E9B" w:rsidRPr="007F7875" w:rsidRDefault="00F12E9B" w:rsidP="00F12E9B">
      <w:pPr>
        <w:spacing w:after="0" w:line="240" w:lineRule="auto"/>
        <w:rPr>
          <w:rFonts w:ascii="Consolas" w:hAnsi="Consolas"/>
          <w:sz w:val="20"/>
        </w:rPr>
      </w:pPr>
    </w:p>
    <w:p w14:paraId="41699FD6" w14:textId="77777777" w:rsidR="00F12E9B" w:rsidRPr="007F7875" w:rsidRDefault="00F12E9B" w:rsidP="00F12E9B">
      <w:pPr>
        <w:spacing w:after="0" w:line="240" w:lineRule="auto"/>
        <w:ind w:firstLine="720"/>
        <w:rPr>
          <w:rFonts w:ascii="Consolas" w:hAnsi="Consolas"/>
          <w:i/>
          <w:sz w:val="20"/>
        </w:rPr>
      </w:pPr>
      <w:r w:rsidRPr="007F7875">
        <w:rPr>
          <w:rFonts w:ascii="Consolas" w:hAnsi="Consolas"/>
          <w:i/>
          <w:sz w:val="20"/>
        </w:rPr>
        <w:t xml:space="preserve">data1 key data2 </w:t>
      </w:r>
    </w:p>
    <w:p w14:paraId="0C25B853" w14:textId="77777777" w:rsidR="00F12E9B" w:rsidRPr="007F7875" w:rsidRDefault="00F12E9B" w:rsidP="00F12E9B">
      <w:pPr>
        <w:spacing w:after="0" w:line="240" w:lineRule="auto"/>
        <w:rPr>
          <w:rFonts w:ascii="Consolas" w:hAnsi="Consolas"/>
          <w:i/>
          <w:sz w:val="20"/>
        </w:rPr>
      </w:pPr>
      <w:r w:rsidRPr="007F7875">
        <w:rPr>
          <w:rFonts w:ascii="Consolas" w:hAnsi="Consolas"/>
          <w:i/>
          <w:sz w:val="20"/>
        </w:rPr>
        <w:t>0</w:t>
      </w:r>
      <w:r w:rsidRPr="007F7875">
        <w:rPr>
          <w:rFonts w:ascii="Consolas" w:hAnsi="Consolas"/>
          <w:i/>
          <w:sz w:val="20"/>
        </w:rPr>
        <w:tab/>
        <w:t>0</w:t>
      </w:r>
      <w:r w:rsidRPr="007F7875">
        <w:rPr>
          <w:rFonts w:ascii="Consolas" w:hAnsi="Consolas"/>
          <w:i/>
          <w:sz w:val="20"/>
        </w:rPr>
        <w:tab/>
        <w:t>b</w:t>
      </w:r>
      <w:r w:rsidRPr="007F7875">
        <w:rPr>
          <w:rFonts w:ascii="Consolas" w:hAnsi="Consolas"/>
          <w:i/>
          <w:sz w:val="20"/>
        </w:rPr>
        <w:tab/>
        <w:t>1</w:t>
      </w:r>
    </w:p>
    <w:p w14:paraId="1E1D0AFE" w14:textId="77777777" w:rsidR="00F12E9B" w:rsidRPr="007F7875" w:rsidRDefault="00F12E9B" w:rsidP="00F12E9B">
      <w:pPr>
        <w:spacing w:after="0" w:line="240" w:lineRule="auto"/>
        <w:rPr>
          <w:rFonts w:ascii="Consolas" w:hAnsi="Consolas"/>
          <w:i/>
          <w:sz w:val="20"/>
        </w:rPr>
      </w:pPr>
      <w:r w:rsidRPr="007F7875">
        <w:rPr>
          <w:rFonts w:ascii="Consolas" w:hAnsi="Consolas"/>
          <w:i/>
          <w:sz w:val="20"/>
        </w:rPr>
        <w:t>1</w:t>
      </w:r>
      <w:r w:rsidRPr="007F7875">
        <w:rPr>
          <w:rFonts w:ascii="Consolas" w:hAnsi="Consolas"/>
          <w:i/>
          <w:sz w:val="20"/>
        </w:rPr>
        <w:tab/>
        <w:t>0</w:t>
      </w:r>
      <w:r w:rsidRPr="007F7875">
        <w:rPr>
          <w:rFonts w:ascii="Consolas" w:hAnsi="Consolas"/>
          <w:i/>
          <w:sz w:val="20"/>
        </w:rPr>
        <w:tab/>
        <w:t>b</w:t>
      </w:r>
      <w:r w:rsidRPr="007F7875">
        <w:rPr>
          <w:rFonts w:ascii="Consolas" w:hAnsi="Consolas"/>
          <w:i/>
          <w:sz w:val="20"/>
        </w:rPr>
        <w:tab/>
        <w:t>3</w:t>
      </w:r>
    </w:p>
    <w:p w14:paraId="5B3B66A6" w14:textId="77777777" w:rsidR="00F12E9B" w:rsidRPr="007F7875" w:rsidRDefault="00F12E9B" w:rsidP="00F12E9B">
      <w:pPr>
        <w:spacing w:after="0" w:line="240" w:lineRule="auto"/>
        <w:rPr>
          <w:rFonts w:ascii="Consolas" w:hAnsi="Consolas"/>
          <w:i/>
          <w:sz w:val="20"/>
        </w:rPr>
      </w:pPr>
      <w:r w:rsidRPr="007F7875">
        <w:rPr>
          <w:rFonts w:ascii="Consolas" w:hAnsi="Consolas"/>
          <w:i/>
          <w:sz w:val="20"/>
        </w:rPr>
        <w:t>2</w:t>
      </w:r>
      <w:r w:rsidRPr="007F7875">
        <w:rPr>
          <w:rFonts w:ascii="Consolas" w:hAnsi="Consolas"/>
          <w:i/>
          <w:sz w:val="20"/>
        </w:rPr>
        <w:tab/>
        <w:t>1</w:t>
      </w:r>
      <w:r w:rsidRPr="007F7875">
        <w:rPr>
          <w:rFonts w:ascii="Consolas" w:hAnsi="Consolas"/>
          <w:i/>
          <w:sz w:val="20"/>
        </w:rPr>
        <w:tab/>
        <w:t>b</w:t>
      </w:r>
      <w:r w:rsidRPr="007F7875">
        <w:rPr>
          <w:rFonts w:ascii="Consolas" w:hAnsi="Consolas"/>
          <w:i/>
          <w:sz w:val="20"/>
        </w:rPr>
        <w:tab/>
        <w:t>1</w:t>
      </w:r>
    </w:p>
    <w:p w14:paraId="10DDC6E0" w14:textId="77777777" w:rsidR="00F12E9B" w:rsidRPr="007F7875" w:rsidRDefault="00F12E9B" w:rsidP="00F12E9B">
      <w:pPr>
        <w:spacing w:after="0" w:line="240" w:lineRule="auto"/>
        <w:rPr>
          <w:rFonts w:ascii="Consolas" w:hAnsi="Consolas"/>
          <w:i/>
          <w:sz w:val="20"/>
        </w:rPr>
      </w:pPr>
      <w:r w:rsidRPr="007F7875">
        <w:rPr>
          <w:rFonts w:ascii="Consolas" w:hAnsi="Consolas"/>
          <w:i/>
          <w:sz w:val="20"/>
        </w:rPr>
        <w:t>3</w:t>
      </w:r>
      <w:r w:rsidRPr="007F7875">
        <w:rPr>
          <w:rFonts w:ascii="Consolas" w:hAnsi="Consolas"/>
          <w:i/>
          <w:sz w:val="20"/>
        </w:rPr>
        <w:tab/>
        <w:t>1</w:t>
      </w:r>
      <w:r w:rsidRPr="007F7875">
        <w:rPr>
          <w:rFonts w:ascii="Consolas" w:hAnsi="Consolas"/>
          <w:i/>
          <w:sz w:val="20"/>
        </w:rPr>
        <w:tab/>
        <w:t>b</w:t>
      </w:r>
      <w:r w:rsidRPr="007F7875">
        <w:rPr>
          <w:rFonts w:ascii="Consolas" w:hAnsi="Consolas"/>
          <w:i/>
          <w:sz w:val="20"/>
        </w:rPr>
        <w:tab/>
        <w:t>3</w:t>
      </w:r>
    </w:p>
    <w:p w14:paraId="27232750" w14:textId="77777777" w:rsidR="00F12E9B" w:rsidRPr="007F7875" w:rsidRDefault="00F12E9B" w:rsidP="00F12E9B">
      <w:pPr>
        <w:spacing w:after="0" w:line="240" w:lineRule="auto"/>
        <w:rPr>
          <w:rFonts w:ascii="Consolas" w:hAnsi="Consolas"/>
          <w:i/>
          <w:sz w:val="20"/>
        </w:rPr>
      </w:pPr>
      <w:r w:rsidRPr="007F7875">
        <w:rPr>
          <w:rFonts w:ascii="Consolas" w:hAnsi="Consolas"/>
          <w:i/>
          <w:sz w:val="20"/>
        </w:rPr>
        <w:t>4</w:t>
      </w:r>
      <w:r w:rsidRPr="007F7875">
        <w:rPr>
          <w:rFonts w:ascii="Consolas" w:hAnsi="Consolas"/>
          <w:i/>
          <w:sz w:val="20"/>
        </w:rPr>
        <w:tab/>
        <w:t>5</w:t>
      </w:r>
      <w:r w:rsidRPr="007F7875">
        <w:rPr>
          <w:rFonts w:ascii="Consolas" w:hAnsi="Consolas"/>
          <w:i/>
          <w:sz w:val="20"/>
        </w:rPr>
        <w:tab/>
        <w:t>b</w:t>
      </w:r>
      <w:r w:rsidRPr="007F7875">
        <w:rPr>
          <w:rFonts w:ascii="Consolas" w:hAnsi="Consolas"/>
          <w:i/>
          <w:sz w:val="20"/>
        </w:rPr>
        <w:tab/>
        <w:t>1</w:t>
      </w:r>
    </w:p>
    <w:p w14:paraId="0AA7FAC9" w14:textId="77777777" w:rsidR="00F12E9B" w:rsidRPr="007F7875" w:rsidRDefault="00F12E9B" w:rsidP="00F12E9B">
      <w:pPr>
        <w:spacing w:after="0" w:line="240" w:lineRule="auto"/>
        <w:rPr>
          <w:rFonts w:ascii="Consolas" w:hAnsi="Consolas"/>
          <w:i/>
          <w:sz w:val="20"/>
        </w:rPr>
      </w:pPr>
      <w:r w:rsidRPr="007F7875">
        <w:rPr>
          <w:rFonts w:ascii="Consolas" w:hAnsi="Consolas"/>
          <w:i/>
          <w:sz w:val="20"/>
        </w:rPr>
        <w:t>5</w:t>
      </w:r>
      <w:r w:rsidRPr="007F7875">
        <w:rPr>
          <w:rFonts w:ascii="Consolas" w:hAnsi="Consolas"/>
          <w:i/>
          <w:sz w:val="20"/>
        </w:rPr>
        <w:tab/>
        <w:t>5</w:t>
      </w:r>
      <w:r w:rsidRPr="007F7875">
        <w:rPr>
          <w:rFonts w:ascii="Consolas" w:hAnsi="Consolas"/>
          <w:i/>
          <w:sz w:val="20"/>
        </w:rPr>
        <w:tab/>
        <w:t>b</w:t>
      </w:r>
      <w:r w:rsidRPr="007F7875">
        <w:rPr>
          <w:rFonts w:ascii="Consolas" w:hAnsi="Consolas"/>
          <w:i/>
          <w:sz w:val="20"/>
        </w:rPr>
        <w:tab/>
        <w:t>3</w:t>
      </w:r>
    </w:p>
    <w:p w14:paraId="694CB8E0" w14:textId="77777777" w:rsidR="00F12E9B" w:rsidRPr="007F7875" w:rsidRDefault="00F12E9B" w:rsidP="00F12E9B">
      <w:pPr>
        <w:spacing w:after="0" w:line="240" w:lineRule="auto"/>
        <w:rPr>
          <w:rFonts w:ascii="Consolas" w:hAnsi="Consolas"/>
          <w:i/>
          <w:sz w:val="20"/>
        </w:rPr>
      </w:pPr>
      <w:r w:rsidRPr="007F7875">
        <w:rPr>
          <w:rFonts w:ascii="Consolas" w:hAnsi="Consolas"/>
          <w:i/>
          <w:sz w:val="20"/>
        </w:rPr>
        <w:t>6</w:t>
      </w:r>
      <w:r w:rsidRPr="007F7875">
        <w:rPr>
          <w:rFonts w:ascii="Consolas" w:hAnsi="Consolas"/>
          <w:i/>
          <w:sz w:val="20"/>
        </w:rPr>
        <w:tab/>
        <w:t>2</w:t>
      </w:r>
      <w:r w:rsidRPr="007F7875">
        <w:rPr>
          <w:rFonts w:ascii="Consolas" w:hAnsi="Consolas"/>
          <w:i/>
          <w:sz w:val="20"/>
        </w:rPr>
        <w:tab/>
        <w:t>a</w:t>
      </w:r>
      <w:r w:rsidRPr="007F7875">
        <w:rPr>
          <w:rFonts w:ascii="Consolas" w:hAnsi="Consolas"/>
          <w:i/>
          <w:sz w:val="20"/>
        </w:rPr>
        <w:tab/>
        <w:t>0</w:t>
      </w:r>
    </w:p>
    <w:p w14:paraId="3F5D4AA2" w14:textId="77777777" w:rsidR="00F12E9B" w:rsidRPr="007F7875" w:rsidRDefault="00F12E9B" w:rsidP="00F12E9B">
      <w:pPr>
        <w:spacing w:after="0" w:line="240" w:lineRule="auto"/>
        <w:rPr>
          <w:rFonts w:ascii="Consolas" w:hAnsi="Consolas"/>
          <w:i/>
          <w:sz w:val="20"/>
        </w:rPr>
      </w:pPr>
      <w:r w:rsidRPr="007F7875">
        <w:rPr>
          <w:rFonts w:ascii="Consolas" w:hAnsi="Consolas"/>
          <w:i/>
          <w:sz w:val="20"/>
        </w:rPr>
        <w:t>7</w:t>
      </w:r>
      <w:r w:rsidRPr="007F7875">
        <w:rPr>
          <w:rFonts w:ascii="Consolas" w:hAnsi="Consolas"/>
          <w:i/>
          <w:sz w:val="20"/>
        </w:rPr>
        <w:tab/>
        <w:t>2</w:t>
      </w:r>
      <w:r w:rsidRPr="007F7875">
        <w:rPr>
          <w:rFonts w:ascii="Consolas" w:hAnsi="Consolas"/>
          <w:i/>
          <w:sz w:val="20"/>
        </w:rPr>
        <w:tab/>
        <w:t>a</w:t>
      </w:r>
      <w:r w:rsidRPr="007F7875">
        <w:rPr>
          <w:rFonts w:ascii="Consolas" w:hAnsi="Consolas"/>
          <w:i/>
          <w:sz w:val="20"/>
        </w:rPr>
        <w:tab/>
        <w:t>2</w:t>
      </w:r>
    </w:p>
    <w:p w14:paraId="7904F9D9" w14:textId="77777777" w:rsidR="00F12E9B" w:rsidRPr="007F7875" w:rsidRDefault="00F12E9B" w:rsidP="00F12E9B">
      <w:pPr>
        <w:spacing w:after="0" w:line="240" w:lineRule="auto"/>
        <w:rPr>
          <w:rFonts w:ascii="Consolas" w:hAnsi="Consolas"/>
          <w:i/>
          <w:sz w:val="20"/>
        </w:rPr>
      </w:pPr>
      <w:r w:rsidRPr="007F7875">
        <w:rPr>
          <w:rFonts w:ascii="Consolas" w:hAnsi="Consolas"/>
          <w:i/>
          <w:sz w:val="20"/>
        </w:rPr>
        <w:t>8</w:t>
      </w:r>
      <w:r w:rsidRPr="007F7875">
        <w:rPr>
          <w:rFonts w:ascii="Consolas" w:hAnsi="Consolas"/>
          <w:i/>
          <w:sz w:val="20"/>
        </w:rPr>
        <w:tab/>
        <w:t>4</w:t>
      </w:r>
      <w:r w:rsidRPr="007F7875">
        <w:rPr>
          <w:rFonts w:ascii="Consolas" w:hAnsi="Consolas"/>
          <w:i/>
          <w:sz w:val="20"/>
        </w:rPr>
        <w:tab/>
        <w:t>a</w:t>
      </w:r>
      <w:r w:rsidRPr="007F7875">
        <w:rPr>
          <w:rFonts w:ascii="Consolas" w:hAnsi="Consolas"/>
          <w:i/>
          <w:sz w:val="20"/>
        </w:rPr>
        <w:tab/>
        <w:t>0</w:t>
      </w:r>
    </w:p>
    <w:p w14:paraId="4EF1E13C" w14:textId="77777777" w:rsidR="00F12E9B" w:rsidRPr="007F7875" w:rsidRDefault="00F12E9B" w:rsidP="00F12E9B">
      <w:pPr>
        <w:spacing w:after="0" w:line="240" w:lineRule="auto"/>
        <w:rPr>
          <w:rFonts w:ascii="Consolas" w:hAnsi="Consolas"/>
          <w:i/>
          <w:sz w:val="20"/>
        </w:rPr>
      </w:pPr>
      <w:r w:rsidRPr="007F7875">
        <w:rPr>
          <w:rFonts w:ascii="Consolas" w:hAnsi="Consolas"/>
          <w:i/>
          <w:sz w:val="20"/>
        </w:rPr>
        <w:t>9</w:t>
      </w:r>
      <w:r w:rsidRPr="007F7875">
        <w:rPr>
          <w:rFonts w:ascii="Consolas" w:hAnsi="Consolas"/>
          <w:i/>
          <w:sz w:val="20"/>
        </w:rPr>
        <w:tab/>
        <w:t>4</w:t>
      </w:r>
      <w:r w:rsidRPr="007F7875">
        <w:rPr>
          <w:rFonts w:ascii="Consolas" w:hAnsi="Consolas"/>
          <w:i/>
          <w:sz w:val="20"/>
        </w:rPr>
        <w:tab/>
        <w:t>a</w:t>
      </w:r>
      <w:r w:rsidRPr="007F7875">
        <w:rPr>
          <w:rFonts w:ascii="Consolas" w:hAnsi="Consolas"/>
          <w:i/>
          <w:sz w:val="20"/>
        </w:rPr>
        <w:tab/>
        <w:t>2</w:t>
      </w:r>
    </w:p>
    <w:p w14:paraId="305A87C0" w14:textId="77777777" w:rsidR="00F12E9B" w:rsidRPr="007F7875" w:rsidRDefault="00F12E9B" w:rsidP="00F12E9B">
      <w:pPr>
        <w:spacing w:after="0" w:line="240" w:lineRule="auto"/>
        <w:ind w:left="3" w:right="3"/>
        <w:jc w:val="both"/>
        <w:rPr>
          <w:rFonts w:ascii="Calibri" w:hAnsi="Calibri" w:cs="Calibri"/>
          <w:sz w:val="20"/>
        </w:rPr>
      </w:pPr>
    </w:p>
    <w:p w14:paraId="1C169922" w14:textId="77777777" w:rsidR="00F12E9B" w:rsidRPr="0068580F" w:rsidRDefault="00F12E9B" w:rsidP="00F12E9B">
      <w:pPr>
        <w:spacing w:after="0" w:line="240" w:lineRule="auto"/>
        <w:ind w:left="3" w:right="3"/>
        <w:jc w:val="both"/>
        <w:rPr>
          <w:rFonts w:ascii="Calibri" w:hAnsi="Calibri" w:cs="Calibri"/>
          <w:color w:val="0000FF"/>
          <w:sz w:val="20"/>
        </w:rPr>
      </w:pPr>
      <w:r w:rsidRPr="0068580F">
        <w:rPr>
          <w:rFonts w:ascii="Calibri" w:hAnsi="Calibri" w:cs="Calibri"/>
          <w:color w:val="0000FF"/>
          <w:sz w:val="20"/>
        </w:rPr>
        <w:t>To merge with multiple keys, pass a list of column names:</w:t>
      </w:r>
    </w:p>
    <w:p w14:paraId="29FD72A9" w14:textId="77777777" w:rsidR="00F12E9B" w:rsidRPr="007F7875" w:rsidRDefault="00F12E9B" w:rsidP="00F12E9B">
      <w:pPr>
        <w:spacing w:after="0" w:line="240" w:lineRule="auto"/>
        <w:ind w:left="3" w:right="3"/>
        <w:jc w:val="both"/>
        <w:rPr>
          <w:rFonts w:ascii="Calibri" w:hAnsi="Calibri" w:cs="Calibri"/>
          <w:sz w:val="20"/>
        </w:rPr>
      </w:pPr>
    </w:p>
    <w:p w14:paraId="7B2497E8" w14:textId="77777777" w:rsidR="00F12E9B" w:rsidRPr="0068580F" w:rsidRDefault="00F12E9B" w:rsidP="00F12E9B">
      <w:pPr>
        <w:spacing w:after="0" w:line="240" w:lineRule="auto"/>
        <w:rPr>
          <w:rFonts w:ascii="Consolas" w:hAnsi="Consolas"/>
          <w:sz w:val="20"/>
        </w:rPr>
      </w:pPr>
      <w:r w:rsidRPr="0068580F">
        <w:rPr>
          <w:rFonts w:ascii="Consolas" w:hAnsi="Consolas"/>
          <w:sz w:val="20"/>
        </w:rPr>
        <w:t>left = pd</w:t>
      </w:r>
      <w:r w:rsidRPr="0068580F">
        <w:rPr>
          <w:rFonts w:ascii="Consolas" w:hAnsi="Consolas"/>
          <w:color w:val="C00000"/>
          <w:sz w:val="20"/>
        </w:rPr>
        <w:t>.DataFrame({'key1'</w:t>
      </w:r>
      <w:r w:rsidRPr="0068580F">
        <w:rPr>
          <w:rFonts w:ascii="Consolas" w:hAnsi="Consolas"/>
          <w:sz w:val="20"/>
        </w:rPr>
        <w:t>: ['foo', 'foo', 'bar'</w:t>
      </w:r>
      <w:r w:rsidRPr="0068580F">
        <w:rPr>
          <w:rFonts w:ascii="Consolas" w:hAnsi="Consolas"/>
          <w:color w:val="C00000"/>
          <w:sz w:val="20"/>
        </w:rPr>
        <w:t>],</w:t>
      </w:r>
    </w:p>
    <w:p w14:paraId="45E4894E" w14:textId="77777777" w:rsidR="00F12E9B" w:rsidRPr="0068580F" w:rsidRDefault="00F12E9B" w:rsidP="00F12E9B">
      <w:pPr>
        <w:spacing w:after="0" w:line="240" w:lineRule="auto"/>
        <w:rPr>
          <w:rFonts w:ascii="Consolas" w:hAnsi="Consolas"/>
          <w:sz w:val="20"/>
        </w:rPr>
      </w:pPr>
      <w:r w:rsidRPr="0068580F">
        <w:rPr>
          <w:rFonts w:ascii="Consolas" w:hAnsi="Consolas"/>
          <w:sz w:val="20"/>
        </w:rPr>
        <w:t>....:</w:t>
      </w:r>
      <w:r w:rsidRPr="0068580F">
        <w:rPr>
          <w:rFonts w:ascii="Consolas" w:hAnsi="Consolas"/>
          <w:sz w:val="20"/>
        </w:rPr>
        <w:tab/>
      </w:r>
      <w:r w:rsidRPr="0068580F">
        <w:rPr>
          <w:rFonts w:ascii="Consolas" w:hAnsi="Consolas"/>
          <w:color w:val="C00000"/>
          <w:sz w:val="20"/>
        </w:rPr>
        <w:t>'key2':</w:t>
      </w:r>
      <w:r w:rsidRPr="0068580F">
        <w:rPr>
          <w:rFonts w:ascii="Consolas" w:hAnsi="Consolas"/>
          <w:sz w:val="20"/>
        </w:rPr>
        <w:t xml:space="preserve"> ['one', 'two', 'one'</w:t>
      </w:r>
      <w:r w:rsidRPr="0068580F">
        <w:rPr>
          <w:rFonts w:ascii="Consolas" w:hAnsi="Consolas"/>
          <w:color w:val="C00000"/>
          <w:sz w:val="20"/>
        </w:rPr>
        <w:t>],</w:t>
      </w:r>
    </w:p>
    <w:p w14:paraId="6B745012" w14:textId="77777777" w:rsidR="00F12E9B" w:rsidRPr="0068580F" w:rsidRDefault="00F12E9B" w:rsidP="00F12E9B">
      <w:pPr>
        <w:spacing w:after="0" w:line="240" w:lineRule="auto"/>
        <w:rPr>
          <w:rFonts w:ascii="Consolas" w:hAnsi="Consolas"/>
          <w:sz w:val="20"/>
        </w:rPr>
      </w:pPr>
      <w:r w:rsidRPr="0068580F">
        <w:rPr>
          <w:rFonts w:ascii="Consolas" w:hAnsi="Consolas"/>
          <w:sz w:val="20"/>
        </w:rPr>
        <w:t>....:</w:t>
      </w:r>
      <w:r w:rsidRPr="0068580F">
        <w:rPr>
          <w:rFonts w:ascii="Consolas" w:hAnsi="Consolas"/>
          <w:sz w:val="20"/>
        </w:rPr>
        <w:tab/>
      </w:r>
      <w:r w:rsidRPr="0068580F">
        <w:rPr>
          <w:rFonts w:ascii="Consolas" w:hAnsi="Consolas"/>
          <w:color w:val="C00000"/>
          <w:sz w:val="20"/>
        </w:rPr>
        <w:t>'lval':</w:t>
      </w:r>
      <w:r w:rsidRPr="0068580F">
        <w:rPr>
          <w:rFonts w:ascii="Consolas" w:hAnsi="Consolas"/>
          <w:sz w:val="20"/>
        </w:rPr>
        <w:t xml:space="preserve"> [1, 2, 3</w:t>
      </w:r>
      <w:r w:rsidRPr="0068580F">
        <w:rPr>
          <w:rFonts w:ascii="Consolas" w:hAnsi="Consolas"/>
          <w:color w:val="C00000"/>
          <w:sz w:val="20"/>
        </w:rPr>
        <w:t>]})</w:t>
      </w:r>
    </w:p>
    <w:p w14:paraId="6830C177" w14:textId="77777777" w:rsidR="00F12E9B" w:rsidRPr="0068580F" w:rsidRDefault="00F12E9B" w:rsidP="00F12E9B">
      <w:pPr>
        <w:spacing w:after="0" w:line="240" w:lineRule="auto"/>
        <w:rPr>
          <w:rFonts w:ascii="Consolas" w:hAnsi="Consolas"/>
          <w:sz w:val="20"/>
        </w:rPr>
      </w:pPr>
    </w:p>
    <w:p w14:paraId="317AE70B" w14:textId="77777777" w:rsidR="00F12E9B" w:rsidRPr="0068580F" w:rsidRDefault="00F12E9B" w:rsidP="00F12E9B">
      <w:pPr>
        <w:spacing w:after="0" w:line="240" w:lineRule="auto"/>
        <w:rPr>
          <w:rFonts w:ascii="Consolas" w:hAnsi="Consolas"/>
          <w:sz w:val="20"/>
        </w:rPr>
      </w:pPr>
      <w:r w:rsidRPr="0068580F">
        <w:rPr>
          <w:rFonts w:ascii="Consolas" w:hAnsi="Consolas"/>
          <w:sz w:val="20"/>
        </w:rPr>
        <w:t>right = pd</w:t>
      </w:r>
      <w:r w:rsidRPr="0068580F">
        <w:rPr>
          <w:rFonts w:ascii="Consolas" w:hAnsi="Consolas"/>
          <w:color w:val="C00000"/>
          <w:sz w:val="20"/>
        </w:rPr>
        <w:t xml:space="preserve">.DataFrame({'key1': </w:t>
      </w:r>
      <w:r w:rsidRPr="0068580F">
        <w:rPr>
          <w:rFonts w:ascii="Consolas" w:hAnsi="Consolas"/>
          <w:sz w:val="20"/>
        </w:rPr>
        <w:t>['foo', 'foo', 'bar', 'bar'</w:t>
      </w:r>
      <w:r w:rsidRPr="0068580F">
        <w:rPr>
          <w:rFonts w:ascii="Consolas" w:hAnsi="Consolas"/>
          <w:color w:val="C00000"/>
          <w:sz w:val="20"/>
        </w:rPr>
        <w:t>],</w:t>
      </w:r>
    </w:p>
    <w:p w14:paraId="52FE71A7" w14:textId="77777777" w:rsidR="00F12E9B" w:rsidRPr="0068580F" w:rsidRDefault="00F12E9B" w:rsidP="00F12E9B">
      <w:pPr>
        <w:spacing w:after="0" w:line="240" w:lineRule="auto"/>
        <w:rPr>
          <w:rFonts w:ascii="Consolas" w:hAnsi="Consolas"/>
          <w:sz w:val="20"/>
        </w:rPr>
      </w:pPr>
      <w:r w:rsidRPr="0068580F">
        <w:rPr>
          <w:rFonts w:ascii="Consolas" w:hAnsi="Consolas"/>
          <w:sz w:val="20"/>
        </w:rPr>
        <w:t>....:</w:t>
      </w:r>
      <w:r w:rsidRPr="0068580F">
        <w:rPr>
          <w:rFonts w:ascii="Consolas" w:hAnsi="Consolas"/>
          <w:sz w:val="20"/>
        </w:rPr>
        <w:tab/>
      </w:r>
      <w:r w:rsidRPr="0068580F">
        <w:rPr>
          <w:rFonts w:ascii="Consolas" w:hAnsi="Consolas"/>
          <w:color w:val="C00000"/>
          <w:sz w:val="20"/>
        </w:rPr>
        <w:t>'key2': [</w:t>
      </w:r>
      <w:r w:rsidRPr="0068580F">
        <w:rPr>
          <w:rFonts w:ascii="Consolas" w:hAnsi="Consolas"/>
          <w:sz w:val="20"/>
        </w:rPr>
        <w:t>'one', 'one', 'one', 'two'</w:t>
      </w:r>
      <w:r w:rsidRPr="0068580F">
        <w:rPr>
          <w:rFonts w:ascii="Consolas" w:hAnsi="Consolas"/>
          <w:color w:val="C00000"/>
          <w:sz w:val="20"/>
        </w:rPr>
        <w:t>],</w:t>
      </w:r>
    </w:p>
    <w:p w14:paraId="065AF9A6" w14:textId="77777777" w:rsidR="00F12E9B" w:rsidRPr="0068580F" w:rsidRDefault="00F12E9B" w:rsidP="00F12E9B">
      <w:pPr>
        <w:spacing w:after="0" w:line="240" w:lineRule="auto"/>
        <w:rPr>
          <w:rFonts w:ascii="Consolas" w:hAnsi="Consolas"/>
          <w:sz w:val="20"/>
        </w:rPr>
      </w:pPr>
      <w:r w:rsidRPr="0068580F">
        <w:rPr>
          <w:rFonts w:ascii="Consolas" w:hAnsi="Consolas"/>
          <w:sz w:val="20"/>
        </w:rPr>
        <w:t>....:</w:t>
      </w:r>
      <w:r w:rsidRPr="0068580F">
        <w:rPr>
          <w:rFonts w:ascii="Consolas" w:hAnsi="Consolas"/>
          <w:sz w:val="20"/>
        </w:rPr>
        <w:tab/>
      </w:r>
      <w:r w:rsidRPr="0068580F">
        <w:rPr>
          <w:rFonts w:ascii="Consolas" w:hAnsi="Consolas"/>
          <w:color w:val="C00000"/>
          <w:sz w:val="20"/>
        </w:rPr>
        <w:t>'rval': [</w:t>
      </w:r>
      <w:r w:rsidRPr="0068580F">
        <w:rPr>
          <w:rFonts w:ascii="Consolas" w:hAnsi="Consolas"/>
          <w:sz w:val="20"/>
        </w:rPr>
        <w:t>4, 5, 6, 7</w:t>
      </w:r>
      <w:r w:rsidRPr="0068580F">
        <w:rPr>
          <w:rFonts w:ascii="Consolas" w:hAnsi="Consolas"/>
          <w:color w:val="C00000"/>
          <w:sz w:val="20"/>
        </w:rPr>
        <w:t>]})</w:t>
      </w:r>
    </w:p>
    <w:p w14:paraId="6B2810F2" w14:textId="77777777" w:rsidR="00F12E9B" w:rsidRPr="0068580F" w:rsidRDefault="00F12E9B" w:rsidP="00F12E9B">
      <w:pPr>
        <w:spacing w:after="0" w:line="240" w:lineRule="auto"/>
        <w:rPr>
          <w:rFonts w:ascii="Consolas" w:hAnsi="Consolas"/>
          <w:sz w:val="20"/>
        </w:rPr>
      </w:pPr>
    </w:p>
    <w:p w14:paraId="7B1F043A" w14:textId="77777777" w:rsidR="00F12E9B" w:rsidRPr="0068580F" w:rsidRDefault="00F12E9B" w:rsidP="00F12E9B">
      <w:pPr>
        <w:spacing w:after="0" w:line="240" w:lineRule="auto"/>
        <w:rPr>
          <w:rFonts w:ascii="Consolas" w:hAnsi="Consolas"/>
          <w:color w:val="C00000"/>
          <w:sz w:val="20"/>
        </w:rPr>
      </w:pPr>
      <w:r w:rsidRPr="0068580F">
        <w:rPr>
          <w:rFonts w:ascii="Consolas" w:hAnsi="Consolas"/>
          <w:color w:val="C00000"/>
          <w:sz w:val="20"/>
        </w:rPr>
        <w:t>pd.merge(left, right, on=[</w:t>
      </w:r>
      <w:r w:rsidRPr="0068580F">
        <w:rPr>
          <w:rFonts w:ascii="Consolas" w:hAnsi="Consolas"/>
          <w:sz w:val="20"/>
        </w:rPr>
        <w:t>'key1', 'key2'</w:t>
      </w:r>
      <w:r w:rsidRPr="0068580F">
        <w:rPr>
          <w:rFonts w:ascii="Consolas" w:hAnsi="Consolas"/>
          <w:color w:val="C00000"/>
          <w:sz w:val="20"/>
        </w:rPr>
        <w:t>], how='outer')</w:t>
      </w:r>
    </w:p>
    <w:p w14:paraId="6FF2300F" w14:textId="77777777" w:rsidR="00F12E9B" w:rsidRPr="0068580F" w:rsidRDefault="00F12E9B" w:rsidP="00F12E9B">
      <w:pPr>
        <w:spacing w:after="0" w:line="240" w:lineRule="auto"/>
        <w:rPr>
          <w:rFonts w:ascii="Consolas" w:hAnsi="Consolas"/>
          <w:sz w:val="20"/>
        </w:rPr>
      </w:pPr>
    </w:p>
    <w:p w14:paraId="392AAD8E" w14:textId="77777777" w:rsidR="00F12E9B" w:rsidRPr="0068580F" w:rsidRDefault="00F12E9B" w:rsidP="00F12E9B">
      <w:pPr>
        <w:spacing w:after="0" w:line="240" w:lineRule="auto"/>
        <w:rPr>
          <w:rFonts w:ascii="Consolas" w:hAnsi="Consolas"/>
          <w:sz w:val="20"/>
        </w:rPr>
      </w:pPr>
    </w:p>
    <w:p w14:paraId="3550EF09" w14:textId="77777777" w:rsidR="00F12E9B" w:rsidRPr="0068580F" w:rsidRDefault="00F12E9B" w:rsidP="00F12E9B">
      <w:pPr>
        <w:spacing w:after="0" w:line="240" w:lineRule="auto"/>
        <w:ind w:firstLine="720"/>
        <w:rPr>
          <w:rFonts w:ascii="Consolas" w:hAnsi="Consolas"/>
          <w:sz w:val="20"/>
        </w:rPr>
      </w:pPr>
      <w:r w:rsidRPr="0068580F">
        <w:rPr>
          <w:rFonts w:ascii="Consolas" w:hAnsi="Consolas"/>
          <w:sz w:val="20"/>
        </w:rPr>
        <w:t>key1 key2 lval rval 0 foo one</w:t>
      </w:r>
      <w:r w:rsidRPr="0068580F">
        <w:rPr>
          <w:rFonts w:ascii="Consolas" w:hAnsi="Consolas"/>
          <w:sz w:val="20"/>
        </w:rPr>
        <w:tab/>
        <w:t>1.0</w:t>
      </w:r>
      <w:r w:rsidRPr="0068580F">
        <w:rPr>
          <w:rFonts w:ascii="Consolas" w:hAnsi="Consolas"/>
          <w:sz w:val="20"/>
        </w:rPr>
        <w:tab/>
        <w:t>4.0</w:t>
      </w:r>
    </w:p>
    <w:p w14:paraId="7CEF0CEC" w14:textId="77777777" w:rsidR="00F12E9B" w:rsidRPr="0068580F" w:rsidRDefault="00F12E9B" w:rsidP="00F12E9B">
      <w:pPr>
        <w:spacing w:after="0" w:line="240" w:lineRule="auto"/>
        <w:rPr>
          <w:rFonts w:ascii="Consolas" w:hAnsi="Consolas"/>
          <w:sz w:val="20"/>
        </w:rPr>
      </w:pPr>
    </w:p>
    <w:p w14:paraId="79CFC612" w14:textId="77777777" w:rsidR="00F12E9B" w:rsidRPr="0068580F" w:rsidRDefault="00F12E9B" w:rsidP="00F12E9B">
      <w:pPr>
        <w:spacing w:after="0" w:line="240" w:lineRule="auto"/>
        <w:rPr>
          <w:rFonts w:ascii="Consolas" w:hAnsi="Consolas"/>
          <w:sz w:val="20"/>
        </w:rPr>
      </w:pPr>
      <w:r w:rsidRPr="0068580F">
        <w:rPr>
          <w:rFonts w:ascii="Consolas" w:hAnsi="Consolas"/>
          <w:sz w:val="20"/>
        </w:rPr>
        <w:t>1</w:t>
      </w:r>
      <w:r w:rsidRPr="0068580F">
        <w:rPr>
          <w:rFonts w:ascii="Consolas" w:hAnsi="Consolas"/>
          <w:sz w:val="20"/>
        </w:rPr>
        <w:tab/>
        <w:t>foo one</w:t>
      </w:r>
      <w:r w:rsidRPr="0068580F">
        <w:rPr>
          <w:rFonts w:ascii="Consolas" w:hAnsi="Consolas"/>
          <w:sz w:val="20"/>
        </w:rPr>
        <w:tab/>
        <w:t>1.0</w:t>
      </w:r>
      <w:r w:rsidRPr="0068580F">
        <w:rPr>
          <w:rFonts w:ascii="Consolas" w:hAnsi="Consolas"/>
          <w:sz w:val="20"/>
        </w:rPr>
        <w:tab/>
        <w:t>5.0</w:t>
      </w:r>
    </w:p>
    <w:p w14:paraId="32EEA8FC" w14:textId="77777777" w:rsidR="00F12E9B" w:rsidRPr="0068580F" w:rsidRDefault="00F12E9B" w:rsidP="00F12E9B">
      <w:pPr>
        <w:spacing w:after="0" w:line="240" w:lineRule="auto"/>
        <w:rPr>
          <w:rFonts w:ascii="Consolas" w:hAnsi="Consolas"/>
          <w:sz w:val="20"/>
        </w:rPr>
      </w:pPr>
      <w:r w:rsidRPr="0068580F">
        <w:rPr>
          <w:rFonts w:ascii="Consolas" w:hAnsi="Consolas"/>
          <w:sz w:val="20"/>
        </w:rPr>
        <w:t>2</w:t>
      </w:r>
      <w:r w:rsidRPr="0068580F">
        <w:rPr>
          <w:rFonts w:ascii="Consolas" w:hAnsi="Consolas"/>
          <w:sz w:val="20"/>
        </w:rPr>
        <w:tab/>
      </w:r>
    </w:p>
    <w:p w14:paraId="08D59C8C" w14:textId="77777777" w:rsidR="00F12E9B" w:rsidRPr="0068580F" w:rsidRDefault="00F12E9B" w:rsidP="00F12E9B">
      <w:pPr>
        <w:spacing w:after="0" w:line="240" w:lineRule="auto"/>
        <w:rPr>
          <w:rFonts w:ascii="Consolas" w:hAnsi="Consolas"/>
          <w:sz w:val="20"/>
        </w:rPr>
      </w:pPr>
      <w:r w:rsidRPr="0068580F">
        <w:rPr>
          <w:rFonts w:ascii="Consolas" w:hAnsi="Consolas"/>
          <w:sz w:val="20"/>
        </w:rPr>
        <w:t>3</w:t>
      </w:r>
      <w:r w:rsidRPr="0068580F">
        <w:rPr>
          <w:rFonts w:ascii="Consolas" w:hAnsi="Consolas"/>
          <w:sz w:val="20"/>
        </w:rPr>
        <w:tab/>
        <w:t>foo two</w:t>
      </w:r>
      <w:r w:rsidRPr="0068580F">
        <w:rPr>
          <w:rFonts w:ascii="Consolas" w:hAnsi="Consolas"/>
          <w:sz w:val="20"/>
        </w:rPr>
        <w:tab/>
        <w:t>2.0</w:t>
      </w:r>
      <w:r w:rsidRPr="0068580F">
        <w:rPr>
          <w:rFonts w:ascii="Consolas" w:hAnsi="Consolas"/>
          <w:sz w:val="20"/>
        </w:rPr>
        <w:tab/>
        <w:t>NaN 3 bar one</w:t>
      </w:r>
      <w:r w:rsidRPr="0068580F">
        <w:rPr>
          <w:rFonts w:ascii="Consolas" w:hAnsi="Consolas"/>
          <w:sz w:val="20"/>
        </w:rPr>
        <w:tab/>
        <w:t>3.0</w:t>
      </w:r>
      <w:r w:rsidRPr="0068580F">
        <w:rPr>
          <w:rFonts w:ascii="Consolas" w:hAnsi="Consolas"/>
          <w:sz w:val="20"/>
        </w:rPr>
        <w:tab/>
        <w:t>6.0</w:t>
      </w:r>
    </w:p>
    <w:p w14:paraId="05E367E7" w14:textId="77777777" w:rsidR="00F12E9B" w:rsidRPr="0068580F" w:rsidRDefault="00F12E9B" w:rsidP="00F12E9B">
      <w:pPr>
        <w:spacing w:after="0" w:line="240" w:lineRule="auto"/>
        <w:rPr>
          <w:rFonts w:ascii="Consolas" w:hAnsi="Consolas"/>
          <w:sz w:val="20"/>
        </w:rPr>
      </w:pPr>
      <w:r w:rsidRPr="0068580F">
        <w:rPr>
          <w:rFonts w:ascii="Consolas" w:hAnsi="Consolas"/>
          <w:sz w:val="20"/>
        </w:rPr>
        <w:t>4</w:t>
      </w:r>
      <w:r w:rsidRPr="0068580F">
        <w:rPr>
          <w:rFonts w:ascii="Consolas" w:hAnsi="Consolas"/>
          <w:sz w:val="20"/>
        </w:rPr>
        <w:tab/>
      </w:r>
    </w:p>
    <w:p w14:paraId="0015AF83" w14:textId="77777777" w:rsidR="00F12E9B" w:rsidRPr="0068580F" w:rsidRDefault="00F12E9B" w:rsidP="00F12E9B">
      <w:pPr>
        <w:spacing w:after="0" w:line="240" w:lineRule="auto"/>
        <w:rPr>
          <w:rFonts w:ascii="Consolas" w:hAnsi="Consolas"/>
          <w:sz w:val="20"/>
        </w:rPr>
      </w:pPr>
      <w:r w:rsidRPr="0068580F">
        <w:rPr>
          <w:rFonts w:ascii="Consolas" w:hAnsi="Consolas"/>
          <w:sz w:val="20"/>
        </w:rPr>
        <w:t>4 bar two</w:t>
      </w:r>
      <w:r w:rsidRPr="0068580F">
        <w:rPr>
          <w:rFonts w:ascii="Consolas" w:hAnsi="Consolas"/>
          <w:sz w:val="20"/>
        </w:rPr>
        <w:tab/>
        <w:t>NaN</w:t>
      </w:r>
      <w:r w:rsidRPr="0068580F">
        <w:rPr>
          <w:rFonts w:ascii="Consolas" w:hAnsi="Consolas"/>
          <w:sz w:val="20"/>
        </w:rPr>
        <w:tab/>
        <w:t>7.0</w:t>
      </w:r>
    </w:p>
    <w:p w14:paraId="5AFAD69B" w14:textId="77777777" w:rsidR="00F12E9B" w:rsidRPr="00C42B09" w:rsidRDefault="00F12E9B" w:rsidP="00F12E9B">
      <w:pPr>
        <w:spacing w:after="0" w:line="240" w:lineRule="auto"/>
        <w:ind w:left="3" w:right="3"/>
        <w:jc w:val="both"/>
        <w:rPr>
          <w:rFonts w:ascii="Calibri" w:hAnsi="Calibri" w:cs="Calibri"/>
          <w:sz w:val="20"/>
        </w:rPr>
      </w:pPr>
    </w:p>
    <w:p w14:paraId="6407E3FB" w14:textId="77777777" w:rsidR="00F12E9B" w:rsidRPr="0068580F" w:rsidRDefault="00F12E9B" w:rsidP="00F12E9B">
      <w:pPr>
        <w:spacing w:after="0" w:line="240" w:lineRule="auto"/>
        <w:ind w:left="3" w:right="3"/>
        <w:jc w:val="both"/>
        <w:rPr>
          <w:rFonts w:ascii="Calibri" w:hAnsi="Calibri" w:cs="Calibri"/>
          <w:color w:val="0000FF"/>
          <w:sz w:val="20"/>
        </w:rPr>
      </w:pPr>
      <w:r w:rsidRPr="0068580F">
        <w:rPr>
          <w:rFonts w:ascii="Calibri" w:hAnsi="Calibri" w:cs="Calibri"/>
          <w:color w:val="0000FF"/>
          <w:sz w:val="20"/>
        </w:rPr>
        <w:t>To determine which key combinations will appear in the result depending on the choice of merge method, think of the multiple keys as forming an array of tuples to be used as a single join key (even though it’s not actually implemented that way).</w:t>
      </w:r>
    </w:p>
    <w:p w14:paraId="1DC1FC56" w14:textId="77777777" w:rsidR="00F12E9B" w:rsidRPr="0068580F" w:rsidRDefault="00F12E9B" w:rsidP="00F12E9B">
      <w:pPr>
        <w:spacing w:after="0" w:line="240" w:lineRule="auto"/>
        <w:ind w:left="3" w:right="3"/>
        <w:jc w:val="both"/>
        <w:rPr>
          <w:rFonts w:ascii="Calibri" w:hAnsi="Calibri" w:cs="Calibri"/>
          <w:color w:val="0000FF"/>
          <w:sz w:val="20"/>
        </w:rPr>
      </w:pPr>
    </w:p>
    <w:p w14:paraId="35FA3527" w14:textId="77777777" w:rsidR="00F12E9B" w:rsidRPr="0068580F" w:rsidRDefault="00F12E9B" w:rsidP="00F12E9B">
      <w:pPr>
        <w:spacing w:after="0" w:line="240" w:lineRule="auto"/>
        <w:ind w:left="3" w:right="3"/>
        <w:jc w:val="both"/>
        <w:rPr>
          <w:rFonts w:ascii="Calibri" w:hAnsi="Calibri" w:cs="Calibri"/>
          <w:color w:val="0000FF"/>
          <w:sz w:val="20"/>
        </w:rPr>
      </w:pPr>
      <w:r w:rsidRPr="0068580F">
        <w:rPr>
          <w:rFonts w:ascii="Calibri" w:hAnsi="Calibri" w:cs="Calibri"/>
          <w:color w:val="0000FF"/>
          <w:sz w:val="20"/>
        </w:rPr>
        <w:t>When you’re joining columns-on-columns, the indexes on the passed DataFrame objects are discarded.</w:t>
      </w:r>
    </w:p>
    <w:p w14:paraId="5AD5DEB3" w14:textId="77777777" w:rsidR="00F12E9B" w:rsidRPr="0068580F" w:rsidRDefault="00F12E9B" w:rsidP="00F12E9B">
      <w:pPr>
        <w:spacing w:after="0" w:line="240" w:lineRule="auto"/>
        <w:ind w:left="3" w:right="3"/>
        <w:jc w:val="both"/>
        <w:rPr>
          <w:rFonts w:ascii="Calibri" w:hAnsi="Calibri" w:cs="Calibri"/>
          <w:color w:val="0000FF"/>
          <w:sz w:val="20"/>
        </w:rPr>
      </w:pPr>
    </w:p>
    <w:p w14:paraId="59CD6872" w14:textId="77777777" w:rsidR="00F12E9B" w:rsidRPr="0068580F" w:rsidRDefault="00F12E9B" w:rsidP="00F12E9B">
      <w:pPr>
        <w:spacing w:after="0" w:line="240" w:lineRule="auto"/>
        <w:ind w:left="3" w:right="3"/>
        <w:jc w:val="both"/>
        <w:rPr>
          <w:rFonts w:ascii="Calibri" w:hAnsi="Calibri" w:cs="Calibri"/>
          <w:color w:val="0000FF"/>
          <w:sz w:val="20"/>
        </w:rPr>
      </w:pPr>
      <w:r w:rsidRPr="0068580F">
        <w:rPr>
          <w:rFonts w:ascii="Calibri" w:hAnsi="Calibri" w:cs="Calibri"/>
          <w:color w:val="0000FF"/>
          <w:sz w:val="20"/>
        </w:rPr>
        <w:lastRenderedPageBreak/>
        <w:t>A last issue to consider in merge operations is the treatment of overlapping column names. While you can address the overlap manually (see the earlier section on renaming axis labels), merge has a suffixes option for specifying strings to append to overlapping names in the left and right DataFrame objects:</w:t>
      </w:r>
    </w:p>
    <w:p w14:paraId="382CBB13" w14:textId="77777777" w:rsidR="00F12E9B" w:rsidRDefault="00F12E9B" w:rsidP="00F12E9B">
      <w:pPr>
        <w:spacing w:after="0" w:line="240" w:lineRule="auto"/>
        <w:ind w:left="3" w:right="3"/>
        <w:jc w:val="both"/>
        <w:rPr>
          <w:rFonts w:ascii="Calibri" w:hAnsi="Calibri" w:cs="Calibri"/>
          <w:sz w:val="20"/>
        </w:rPr>
      </w:pPr>
    </w:p>
    <w:p w14:paraId="2711A3B1" w14:textId="77777777" w:rsidR="00F12E9B" w:rsidRDefault="00F12E9B" w:rsidP="00F12E9B">
      <w:pPr>
        <w:spacing w:after="0" w:line="240" w:lineRule="auto"/>
        <w:rPr>
          <w:rFonts w:ascii="Consolas" w:hAnsi="Consolas"/>
          <w:sz w:val="20"/>
        </w:rPr>
      </w:pPr>
      <w:r w:rsidRPr="0068580F">
        <w:rPr>
          <w:rFonts w:ascii="Consolas" w:hAnsi="Consolas"/>
          <w:color w:val="C00000"/>
          <w:sz w:val="20"/>
        </w:rPr>
        <w:t>pd.merge(left, right, on=</w:t>
      </w:r>
      <w:r w:rsidRPr="0068580F">
        <w:rPr>
          <w:rFonts w:ascii="Consolas" w:hAnsi="Consolas"/>
          <w:sz w:val="20"/>
        </w:rPr>
        <w:t xml:space="preserve">'key1') </w:t>
      </w:r>
    </w:p>
    <w:p w14:paraId="6AC18455" w14:textId="77777777" w:rsidR="00F12E9B" w:rsidRDefault="00F12E9B" w:rsidP="00F12E9B">
      <w:pPr>
        <w:spacing w:after="0" w:line="240" w:lineRule="auto"/>
        <w:rPr>
          <w:rFonts w:ascii="Consolas" w:hAnsi="Consolas"/>
          <w:sz w:val="20"/>
        </w:rPr>
      </w:pPr>
    </w:p>
    <w:p w14:paraId="1CFE9237" w14:textId="77777777" w:rsidR="00F12E9B" w:rsidRPr="0068580F" w:rsidRDefault="00F12E9B" w:rsidP="00F12E9B">
      <w:pPr>
        <w:spacing w:after="0" w:line="240" w:lineRule="auto"/>
        <w:ind w:firstLine="720"/>
        <w:rPr>
          <w:rFonts w:ascii="Consolas" w:hAnsi="Consolas"/>
          <w:i/>
          <w:sz w:val="20"/>
        </w:rPr>
      </w:pPr>
      <w:r w:rsidRPr="0068580F">
        <w:rPr>
          <w:rFonts w:ascii="Consolas" w:hAnsi="Consolas"/>
          <w:i/>
          <w:sz w:val="20"/>
        </w:rPr>
        <w:t>key1</w:t>
      </w:r>
      <w:r w:rsidRPr="0068580F">
        <w:rPr>
          <w:rFonts w:ascii="Consolas" w:hAnsi="Consolas"/>
          <w:i/>
          <w:sz w:val="20"/>
        </w:rPr>
        <w:tab/>
        <w:t>key2_x</w:t>
      </w:r>
      <w:r w:rsidRPr="0068580F">
        <w:rPr>
          <w:rFonts w:ascii="Consolas" w:hAnsi="Consolas"/>
          <w:i/>
          <w:sz w:val="20"/>
        </w:rPr>
        <w:tab/>
      </w:r>
      <w:r>
        <w:rPr>
          <w:rFonts w:ascii="Consolas" w:hAnsi="Consolas"/>
          <w:i/>
          <w:sz w:val="20"/>
        </w:rPr>
        <w:tab/>
      </w:r>
      <w:r w:rsidRPr="0068580F">
        <w:rPr>
          <w:rFonts w:ascii="Consolas" w:hAnsi="Consolas"/>
          <w:i/>
          <w:sz w:val="20"/>
        </w:rPr>
        <w:t>lval</w:t>
      </w:r>
      <w:r w:rsidRPr="0068580F">
        <w:rPr>
          <w:rFonts w:ascii="Consolas" w:hAnsi="Consolas"/>
          <w:i/>
          <w:sz w:val="20"/>
        </w:rPr>
        <w:tab/>
        <w:t>key2_y</w:t>
      </w:r>
      <w:r w:rsidRPr="0068580F">
        <w:rPr>
          <w:rFonts w:ascii="Consolas" w:hAnsi="Consolas"/>
          <w:i/>
          <w:sz w:val="20"/>
        </w:rPr>
        <w:tab/>
      </w:r>
      <w:r>
        <w:rPr>
          <w:rFonts w:ascii="Consolas" w:hAnsi="Consolas"/>
          <w:i/>
          <w:sz w:val="20"/>
        </w:rPr>
        <w:tab/>
      </w:r>
      <w:r w:rsidRPr="0068580F">
        <w:rPr>
          <w:rFonts w:ascii="Consolas" w:hAnsi="Consolas"/>
          <w:i/>
          <w:sz w:val="20"/>
        </w:rPr>
        <w:t>rval</w:t>
      </w:r>
    </w:p>
    <w:p w14:paraId="6D3BF995" w14:textId="77777777" w:rsidR="00F12E9B" w:rsidRPr="0068580F" w:rsidRDefault="00F12E9B" w:rsidP="00F12E9B">
      <w:pPr>
        <w:spacing w:after="0" w:line="240" w:lineRule="auto"/>
        <w:rPr>
          <w:rFonts w:ascii="Consolas" w:hAnsi="Consolas"/>
          <w:i/>
          <w:sz w:val="20"/>
        </w:rPr>
      </w:pPr>
      <w:r w:rsidRPr="0068580F">
        <w:rPr>
          <w:rFonts w:ascii="Consolas" w:hAnsi="Consolas"/>
          <w:i/>
          <w:sz w:val="20"/>
        </w:rPr>
        <w:t xml:space="preserve">0 </w:t>
      </w:r>
      <w:r>
        <w:rPr>
          <w:rFonts w:ascii="Consolas" w:hAnsi="Consolas"/>
          <w:i/>
          <w:sz w:val="20"/>
        </w:rPr>
        <w:tab/>
      </w:r>
      <w:r w:rsidRPr="0068580F">
        <w:rPr>
          <w:rFonts w:ascii="Consolas" w:hAnsi="Consolas"/>
          <w:i/>
          <w:sz w:val="20"/>
        </w:rPr>
        <w:t>foo</w:t>
      </w:r>
      <w:r w:rsidRPr="0068580F">
        <w:rPr>
          <w:rFonts w:ascii="Consolas" w:hAnsi="Consolas"/>
          <w:i/>
          <w:sz w:val="20"/>
        </w:rPr>
        <w:tab/>
        <w:t>one</w:t>
      </w:r>
      <w:r w:rsidRPr="0068580F">
        <w:rPr>
          <w:rFonts w:ascii="Consolas" w:hAnsi="Consolas"/>
          <w:i/>
          <w:sz w:val="20"/>
        </w:rPr>
        <w:tab/>
      </w:r>
      <w:r>
        <w:rPr>
          <w:rFonts w:ascii="Consolas" w:hAnsi="Consolas"/>
          <w:i/>
          <w:sz w:val="20"/>
        </w:rPr>
        <w:tab/>
      </w:r>
      <w:r w:rsidRPr="0068580F">
        <w:rPr>
          <w:rFonts w:ascii="Consolas" w:hAnsi="Consolas"/>
          <w:i/>
          <w:sz w:val="20"/>
        </w:rPr>
        <w:t>1</w:t>
      </w:r>
      <w:r w:rsidRPr="0068580F">
        <w:rPr>
          <w:rFonts w:ascii="Consolas" w:hAnsi="Consolas"/>
          <w:i/>
          <w:sz w:val="20"/>
        </w:rPr>
        <w:tab/>
        <w:t>one</w:t>
      </w:r>
      <w:r w:rsidRPr="0068580F">
        <w:rPr>
          <w:rFonts w:ascii="Consolas" w:hAnsi="Consolas"/>
          <w:i/>
          <w:sz w:val="20"/>
        </w:rPr>
        <w:tab/>
      </w:r>
      <w:r>
        <w:rPr>
          <w:rFonts w:ascii="Consolas" w:hAnsi="Consolas"/>
          <w:i/>
          <w:sz w:val="20"/>
        </w:rPr>
        <w:tab/>
      </w:r>
      <w:r w:rsidRPr="0068580F">
        <w:rPr>
          <w:rFonts w:ascii="Consolas" w:hAnsi="Consolas"/>
          <w:i/>
          <w:sz w:val="20"/>
        </w:rPr>
        <w:t>4</w:t>
      </w:r>
    </w:p>
    <w:p w14:paraId="30E2AC69" w14:textId="77777777" w:rsidR="00F12E9B" w:rsidRPr="0068580F" w:rsidRDefault="00F12E9B" w:rsidP="00F12E9B">
      <w:pPr>
        <w:spacing w:after="0" w:line="240" w:lineRule="auto"/>
        <w:rPr>
          <w:rFonts w:ascii="Consolas" w:hAnsi="Consolas"/>
          <w:i/>
          <w:sz w:val="20"/>
        </w:rPr>
      </w:pPr>
      <w:r w:rsidRPr="0068580F">
        <w:rPr>
          <w:rFonts w:ascii="Consolas" w:hAnsi="Consolas"/>
          <w:i/>
          <w:sz w:val="20"/>
        </w:rPr>
        <w:t xml:space="preserve">1 </w:t>
      </w:r>
      <w:r>
        <w:rPr>
          <w:rFonts w:ascii="Consolas" w:hAnsi="Consolas"/>
          <w:i/>
          <w:sz w:val="20"/>
        </w:rPr>
        <w:tab/>
      </w:r>
      <w:r w:rsidRPr="0068580F">
        <w:rPr>
          <w:rFonts w:ascii="Consolas" w:hAnsi="Consolas"/>
          <w:i/>
          <w:sz w:val="20"/>
        </w:rPr>
        <w:t>foo</w:t>
      </w:r>
      <w:r w:rsidRPr="0068580F">
        <w:rPr>
          <w:rFonts w:ascii="Consolas" w:hAnsi="Consolas"/>
          <w:i/>
          <w:sz w:val="20"/>
        </w:rPr>
        <w:tab/>
        <w:t>one</w:t>
      </w:r>
      <w:r w:rsidRPr="0068580F">
        <w:rPr>
          <w:rFonts w:ascii="Consolas" w:hAnsi="Consolas"/>
          <w:i/>
          <w:sz w:val="20"/>
        </w:rPr>
        <w:tab/>
      </w:r>
      <w:r>
        <w:rPr>
          <w:rFonts w:ascii="Consolas" w:hAnsi="Consolas"/>
          <w:i/>
          <w:sz w:val="20"/>
        </w:rPr>
        <w:tab/>
      </w:r>
      <w:r w:rsidRPr="0068580F">
        <w:rPr>
          <w:rFonts w:ascii="Consolas" w:hAnsi="Consolas"/>
          <w:i/>
          <w:sz w:val="20"/>
        </w:rPr>
        <w:t>1</w:t>
      </w:r>
      <w:r w:rsidRPr="0068580F">
        <w:rPr>
          <w:rFonts w:ascii="Consolas" w:hAnsi="Consolas"/>
          <w:i/>
          <w:sz w:val="20"/>
        </w:rPr>
        <w:tab/>
        <w:t>one</w:t>
      </w:r>
      <w:r w:rsidRPr="0068580F">
        <w:rPr>
          <w:rFonts w:ascii="Consolas" w:hAnsi="Consolas"/>
          <w:i/>
          <w:sz w:val="20"/>
        </w:rPr>
        <w:tab/>
      </w:r>
      <w:r>
        <w:rPr>
          <w:rFonts w:ascii="Consolas" w:hAnsi="Consolas"/>
          <w:i/>
          <w:sz w:val="20"/>
        </w:rPr>
        <w:tab/>
      </w:r>
      <w:r w:rsidRPr="0068580F">
        <w:rPr>
          <w:rFonts w:ascii="Consolas" w:hAnsi="Consolas"/>
          <w:i/>
          <w:sz w:val="20"/>
        </w:rPr>
        <w:t>5</w:t>
      </w:r>
    </w:p>
    <w:p w14:paraId="02FD058D" w14:textId="77777777" w:rsidR="00F12E9B" w:rsidRPr="0068580F" w:rsidRDefault="00F12E9B" w:rsidP="00F12E9B">
      <w:pPr>
        <w:spacing w:after="0" w:line="240" w:lineRule="auto"/>
        <w:rPr>
          <w:rFonts w:ascii="Consolas" w:hAnsi="Consolas"/>
          <w:i/>
          <w:sz w:val="20"/>
        </w:rPr>
      </w:pPr>
      <w:r w:rsidRPr="0068580F">
        <w:rPr>
          <w:rFonts w:ascii="Consolas" w:hAnsi="Consolas"/>
          <w:i/>
          <w:sz w:val="20"/>
        </w:rPr>
        <w:t xml:space="preserve">2 </w:t>
      </w:r>
      <w:r>
        <w:rPr>
          <w:rFonts w:ascii="Consolas" w:hAnsi="Consolas"/>
          <w:i/>
          <w:sz w:val="20"/>
        </w:rPr>
        <w:tab/>
      </w:r>
      <w:r w:rsidRPr="0068580F">
        <w:rPr>
          <w:rFonts w:ascii="Consolas" w:hAnsi="Consolas"/>
          <w:i/>
          <w:sz w:val="20"/>
        </w:rPr>
        <w:t>foo</w:t>
      </w:r>
      <w:r w:rsidRPr="0068580F">
        <w:rPr>
          <w:rFonts w:ascii="Consolas" w:hAnsi="Consolas"/>
          <w:i/>
          <w:sz w:val="20"/>
        </w:rPr>
        <w:tab/>
        <w:t>two</w:t>
      </w:r>
      <w:r w:rsidRPr="0068580F">
        <w:rPr>
          <w:rFonts w:ascii="Consolas" w:hAnsi="Consolas"/>
          <w:i/>
          <w:sz w:val="20"/>
        </w:rPr>
        <w:tab/>
      </w:r>
      <w:r>
        <w:rPr>
          <w:rFonts w:ascii="Consolas" w:hAnsi="Consolas"/>
          <w:i/>
          <w:sz w:val="20"/>
        </w:rPr>
        <w:tab/>
      </w:r>
      <w:r w:rsidRPr="0068580F">
        <w:rPr>
          <w:rFonts w:ascii="Consolas" w:hAnsi="Consolas"/>
          <w:i/>
          <w:sz w:val="20"/>
        </w:rPr>
        <w:t>2</w:t>
      </w:r>
      <w:r w:rsidRPr="0068580F">
        <w:rPr>
          <w:rFonts w:ascii="Consolas" w:hAnsi="Consolas"/>
          <w:i/>
          <w:sz w:val="20"/>
        </w:rPr>
        <w:tab/>
        <w:t>one</w:t>
      </w:r>
      <w:r w:rsidRPr="0068580F">
        <w:rPr>
          <w:rFonts w:ascii="Consolas" w:hAnsi="Consolas"/>
          <w:i/>
          <w:sz w:val="20"/>
        </w:rPr>
        <w:tab/>
      </w:r>
      <w:r>
        <w:rPr>
          <w:rFonts w:ascii="Consolas" w:hAnsi="Consolas"/>
          <w:i/>
          <w:sz w:val="20"/>
        </w:rPr>
        <w:tab/>
      </w:r>
      <w:r w:rsidRPr="0068580F">
        <w:rPr>
          <w:rFonts w:ascii="Consolas" w:hAnsi="Consolas"/>
          <w:i/>
          <w:sz w:val="20"/>
        </w:rPr>
        <w:t>4</w:t>
      </w:r>
    </w:p>
    <w:p w14:paraId="3FCA97B0" w14:textId="77777777" w:rsidR="00F12E9B" w:rsidRPr="0068580F" w:rsidRDefault="00F12E9B" w:rsidP="00F12E9B">
      <w:pPr>
        <w:spacing w:after="0" w:line="240" w:lineRule="auto"/>
        <w:rPr>
          <w:rFonts w:ascii="Consolas" w:hAnsi="Consolas"/>
          <w:i/>
          <w:sz w:val="20"/>
        </w:rPr>
      </w:pPr>
      <w:r w:rsidRPr="0068580F">
        <w:rPr>
          <w:rFonts w:ascii="Consolas" w:hAnsi="Consolas"/>
          <w:i/>
          <w:sz w:val="20"/>
        </w:rPr>
        <w:t xml:space="preserve">3 </w:t>
      </w:r>
      <w:r>
        <w:rPr>
          <w:rFonts w:ascii="Consolas" w:hAnsi="Consolas"/>
          <w:i/>
          <w:sz w:val="20"/>
        </w:rPr>
        <w:tab/>
      </w:r>
      <w:r w:rsidRPr="0068580F">
        <w:rPr>
          <w:rFonts w:ascii="Consolas" w:hAnsi="Consolas"/>
          <w:i/>
          <w:sz w:val="20"/>
        </w:rPr>
        <w:t>foo</w:t>
      </w:r>
      <w:r w:rsidRPr="0068580F">
        <w:rPr>
          <w:rFonts w:ascii="Consolas" w:hAnsi="Consolas"/>
          <w:i/>
          <w:sz w:val="20"/>
        </w:rPr>
        <w:tab/>
        <w:t>two</w:t>
      </w:r>
      <w:r w:rsidRPr="0068580F">
        <w:rPr>
          <w:rFonts w:ascii="Consolas" w:hAnsi="Consolas"/>
          <w:i/>
          <w:sz w:val="20"/>
        </w:rPr>
        <w:tab/>
      </w:r>
      <w:r>
        <w:rPr>
          <w:rFonts w:ascii="Consolas" w:hAnsi="Consolas"/>
          <w:i/>
          <w:sz w:val="20"/>
        </w:rPr>
        <w:tab/>
      </w:r>
      <w:r w:rsidRPr="0068580F">
        <w:rPr>
          <w:rFonts w:ascii="Consolas" w:hAnsi="Consolas"/>
          <w:i/>
          <w:sz w:val="20"/>
        </w:rPr>
        <w:t>2</w:t>
      </w:r>
      <w:r w:rsidRPr="0068580F">
        <w:rPr>
          <w:rFonts w:ascii="Consolas" w:hAnsi="Consolas"/>
          <w:i/>
          <w:sz w:val="20"/>
        </w:rPr>
        <w:tab/>
        <w:t>one</w:t>
      </w:r>
      <w:r w:rsidRPr="0068580F">
        <w:rPr>
          <w:rFonts w:ascii="Consolas" w:hAnsi="Consolas"/>
          <w:i/>
          <w:sz w:val="20"/>
        </w:rPr>
        <w:tab/>
      </w:r>
      <w:r>
        <w:rPr>
          <w:rFonts w:ascii="Consolas" w:hAnsi="Consolas"/>
          <w:i/>
          <w:sz w:val="20"/>
        </w:rPr>
        <w:tab/>
      </w:r>
      <w:r w:rsidRPr="0068580F">
        <w:rPr>
          <w:rFonts w:ascii="Consolas" w:hAnsi="Consolas"/>
          <w:i/>
          <w:sz w:val="20"/>
        </w:rPr>
        <w:t>5</w:t>
      </w:r>
    </w:p>
    <w:p w14:paraId="5A2A0DE2" w14:textId="77777777" w:rsidR="00F12E9B" w:rsidRPr="0068580F" w:rsidRDefault="00F12E9B" w:rsidP="00F12E9B">
      <w:pPr>
        <w:spacing w:after="0" w:line="240" w:lineRule="auto"/>
        <w:rPr>
          <w:rFonts w:ascii="Consolas" w:hAnsi="Consolas"/>
          <w:i/>
          <w:sz w:val="20"/>
        </w:rPr>
      </w:pPr>
      <w:r w:rsidRPr="0068580F">
        <w:rPr>
          <w:rFonts w:ascii="Consolas" w:hAnsi="Consolas"/>
          <w:i/>
          <w:sz w:val="20"/>
        </w:rPr>
        <w:t xml:space="preserve">4 </w:t>
      </w:r>
      <w:r>
        <w:rPr>
          <w:rFonts w:ascii="Consolas" w:hAnsi="Consolas"/>
          <w:i/>
          <w:sz w:val="20"/>
        </w:rPr>
        <w:tab/>
      </w:r>
      <w:r w:rsidRPr="0068580F">
        <w:rPr>
          <w:rFonts w:ascii="Consolas" w:hAnsi="Consolas"/>
          <w:i/>
          <w:sz w:val="20"/>
        </w:rPr>
        <w:t>bar</w:t>
      </w:r>
      <w:r w:rsidRPr="0068580F">
        <w:rPr>
          <w:rFonts w:ascii="Consolas" w:hAnsi="Consolas"/>
          <w:i/>
          <w:sz w:val="20"/>
        </w:rPr>
        <w:tab/>
        <w:t>one</w:t>
      </w:r>
      <w:r w:rsidRPr="0068580F">
        <w:rPr>
          <w:rFonts w:ascii="Consolas" w:hAnsi="Consolas"/>
          <w:i/>
          <w:sz w:val="20"/>
        </w:rPr>
        <w:tab/>
      </w:r>
      <w:r>
        <w:rPr>
          <w:rFonts w:ascii="Consolas" w:hAnsi="Consolas"/>
          <w:i/>
          <w:sz w:val="20"/>
        </w:rPr>
        <w:tab/>
      </w:r>
      <w:r w:rsidRPr="0068580F">
        <w:rPr>
          <w:rFonts w:ascii="Consolas" w:hAnsi="Consolas"/>
          <w:i/>
          <w:sz w:val="20"/>
        </w:rPr>
        <w:t>3</w:t>
      </w:r>
      <w:r w:rsidRPr="0068580F">
        <w:rPr>
          <w:rFonts w:ascii="Consolas" w:hAnsi="Consolas"/>
          <w:i/>
          <w:sz w:val="20"/>
        </w:rPr>
        <w:tab/>
        <w:t>one</w:t>
      </w:r>
      <w:r w:rsidRPr="0068580F">
        <w:rPr>
          <w:rFonts w:ascii="Consolas" w:hAnsi="Consolas"/>
          <w:i/>
          <w:sz w:val="20"/>
        </w:rPr>
        <w:tab/>
      </w:r>
      <w:r>
        <w:rPr>
          <w:rFonts w:ascii="Consolas" w:hAnsi="Consolas"/>
          <w:i/>
          <w:sz w:val="20"/>
        </w:rPr>
        <w:tab/>
      </w:r>
      <w:r w:rsidRPr="0068580F">
        <w:rPr>
          <w:rFonts w:ascii="Consolas" w:hAnsi="Consolas"/>
          <w:i/>
          <w:sz w:val="20"/>
        </w:rPr>
        <w:t>6</w:t>
      </w:r>
    </w:p>
    <w:p w14:paraId="1A638ADE" w14:textId="77777777" w:rsidR="00F12E9B" w:rsidRPr="0068580F" w:rsidRDefault="00F12E9B" w:rsidP="00F12E9B">
      <w:pPr>
        <w:spacing w:after="0" w:line="240" w:lineRule="auto"/>
        <w:rPr>
          <w:rFonts w:ascii="Consolas" w:hAnsi="Consolas"/>
          <w:i/>
          <w:sz w:val="20"/>
        </w:rPr>
      </w:pPr>
      <w:r w:rsidRPr="0068580F">
        <w:rPr>
          <w:rFonts w:ascii="Consolas" w:hAnsi="Consolas"/>
          <w:i/>
          <w:sz w:val="20"/>
        </w:rPr>
        <w:t xml:space="preserve">5 </w:t>
      </w:r>
      <w:r>
        <w:rPr>
          <w:rFonts w:ascii="Consolas" w:hAnsi="Consolas"/>
          <w:i/>
          <w:sz w:val="20"/>
        </w:rPr>
        <w:tab/>
      </w:r>
      <w:r w:rsidRPr="0068580F">
        <w:rPr>
          <w:rFonts w:ascii="Consolas" w:hAnsi="Consolas"/>
          <w:i/>
          <w:sz w:val="20"/>
        </w:rPr>
        <w:t>bar</w:t>
      </w:r>
      <w:r w:rsidRPr="0068580F">
        <w:rPr>
          <w:rFonts w:ascii="Consolas" w:hAnsi="Consolas"/>
          <w:i/>
          <w:sz w:val="20"/>
        </w:rPr>
        <w:tab/>
        <w:t>one</w:t>
      </w:r>
      <w:r w:rsidRPr="0068580F">
        <w:rPr>
          <w:rFonts w:ascii="Consolas" w:hAnsi="Consolas"/>
          <w:i/>
          <w:sz w:val="20"/>
        </w:rPr>
        <w:tab/>
      </w:r>
      <w:r>
        <w:rPr>
          <w:rFonts w:ascii="Consolas" w:hAnsi="Consolas"/>
          <w:i/>
          <w:sz w:val="20"/>
        </w:rPr>
        <w:tab/>
      </w:r>
      <w:r w:rsidRPr="0068580F">
        <w:rPr>
          <w:rFonts w:ascii="Consolas" w:hAnsi="Consolas"/>
          <w:i/>
          <w:sz w:val="20"/>
        </w:rPr>
        <w:t>3</w:t>
      </w:r>
      <w:r w:rsidRPr="0068580F">
        <w:rPr>
          <w:rFonts w:ascii="Consolas" w:hAnsi="Consolas"/>
          <w:i/>
          <w:sz w:val="20"/>
        </w:rPr>
        <w:tab/>
        <w:t>two</w:t>
      </w:r>
      <w:r w:rsidRPr="0068580F">
        <w:rPr>
          <w:rFonts w:ascii="Consolas" w:hAnsi="Consolas"/>
          <w:i/>
          <w:sz w:val="20"/>
        </w:rPr>
        <w:tab/>
      </w:r>
      <w:r>
        <w:rPr>
          <w:rFonts w:ascii="Consolas" w:hAnsi="Consolas"/>
          <w:i/>
          <w:sz w:val="20"/>
        </w:rPr>
        <w:tab/>
      </w:r>
      <w:r w:rsidRPr="0068580F">
        <w:rPr>
          <w:rFonts w:ascii="Consolas" w:hAnsi="Consolas"/>
          <w:i/>
          <w:sz w:val="20"/>
        </w:rPr>
        <w:t>7</w:t>
      </w:r>
    </w:p>
    <w:p w14:paraId="77D33279" w14:textId="77777777" w:rsidR="00F12E9B" w:rsidRPr="0068580F" w:rsidRDefault="00F12E9B" w:rsidP="00F12E9B">
      <w:pPr>
        <w:spacing w:after="0" w:line="240" w:lineRule="auto"/>
        <w:rPr>
          <w:rFonts w:ascii="Consolas" w:hAnsi="Consolas"/>
          <w:sz w:val="20"/>
        </w:rPr>
      </w:pPr>
    </w:p>
    <w:p w14:paraId="7C444543" w14:textId="77777777" w:rsidR="00F12E9B" w:rsidRPr="0068580F" w:rsidRDefault="00F12E9B" w:rsidP="00F12E9B">
      <w:pPr>
        <w:spacing w:after="0" w:line="240" w:lineRule="auto"/>
        <w:rPr>
          <w:rFonts w:ascii="Consolas" w:hAnsi="Consolas"/>
          <w:sz w:val="20"/>
        </w:rPr>
      </w:pPr>
    </w:p>
    <w:p w14:paraId="62221E8A" w14:textId="77777777" w:rsidR="00F12E9B" w:rsidRPr="0068580F" w:rsidRDefault="00F12E9B" w:rsidP="00F12E9B">
      <w:pPr>
        <w:spacing w:after="0" w:line="240" w:lineRule="auto"/>
        <w:rPr>
          <w:rFonts w:ascii="Consolas" w:hAnsi="Consolas"/>
          <w:sz w:val="20"/>
        </w:rPr>
      </w:pPr>
      <w:r w:rsidRPr="0068580F">
        <w:rPr>
          <w:rFonts w:ascii="Consolas" w:hAnsi="Consolas"/>
          <w:color w:val="C00000"/>
          <w:sz w:val="20"/>
        </w:rPr>
        <w:t xml:space="preserve">pd.merge(left, right, on='key1', suffixes=('_left', '_right')) </w:t>
      </w:r>
    </w:p>
    <w:p w14:paraId="51FA7012" w14:textId="77777777" w:rsidR="00F12E9B" w:rsidRPr="0068580F" w:rsidRDefault="00F12E9B" w:rsidP="00F12E9B">
      <w:pPr>
        <w:spacing w:after="0" w:line="240" w:lineRule="auto"/>
        <w:rPr>
          <w:rFonts w:ascii="Consolas" w:hAnsi="Consolas"/>
          <w:sz w:val="20"/>
        </w:rPr>
      </w:pPr>
    </w:p>
    <w:p w14:paraId="0FAA3783" w14:textId="77777777" w:rsidR="00F12E9B" w:rsidRPr="0068580F" w:rsidRDefault="00F12E9B" w:rsidP="00F12E9B">
      <w:pPr>
        <w:spacing w:after="0" w:line="240" w:lineRule="auto"/>
        <w:ind w:firstLine="720"/>
        <w:rPr>
          <w:rFonts w:ascii="Consolas" w:hAnsi="Consolas"/>
          <w:i/>
          <w:sz w:val="20"/>
        </w:rPr>
      </w:pPr>
      <w:r w:rsidRPr="0068580F">
        <w:rPr>
          <w:rFonts w:ascii="Consolas" w:hAnsi="Consolas"/>
          <w:i/>
          <w:sz w:val="20"/>
        </w:rPr>
        <w:t xml:space="preserve">key1 </w:t>
      </w:r>
      <w:r w:rsidRPr="0068580F">
        <w:rPr>
          <w:rFonts w:ascii="Consolas" w:hAnsi="Consolas"/>
          <w:i/>
          <w:sz w:val="20"/>
        </w:rPr>
        <w:tab/>
        <w:t xml:space="preserve">key2_left </w:t>
      </w:r>
      <w:r w:rsidRPr="0068580F">
        <w:rPr>
          <w:rFonts w:ascii="Consolas" w:hAnsi="Consolas"/>
          <w:i/>
          <w:sz w:val="20"/>
        </w:rPr>
        <w:tab/>
        <w:t xml:space="preserve">lval key2_right </w:t>
      </w:r>
      <w:r w:rsidRPr="0068580F">
        <w:rPr>
          <w:rFonts w:ascii="Consolas" w:hAnsi="Consolas"/>
          <w:i/>
          <w:sz w:val="20"/>
        </w:rPr>
        <w:tab/>
        <w:t>rval</w:t>
      </w:r>
    </w:p>
    <w:p w14:paraId="10204F52" w14:textId="77777777" w:rsidR="00F12E9B" w:rsidRPr="0068580F" w:rsidRDefault="00F12E9B" w:rsidP="00F12E9B">
      <w:pPr>
        <w:spacing w:after="0" w:line="240" w:lineRule="auto"/>
        <w:rPr>
          <w:rFonts w:ascii="Consolas" w:hAnsi="Consolas"/>
          <w:i/>
          <w:sz w:val="20"/>
        </w:rPr>
      </w:pPr>
    </w:p>
    <w:p w14:paraId="428FAF24" w14:textId="77777777" w:rsidR="00F12E9B" w:rsidRPr="0068580F" w:rsidRDefault="00F12E9B" w:rsidP="00F12E9B">
      <w:pPr>
        <w:spacing w:after="0" w:line="240" w:lineRule="auto"/>
        <w:rPr>
          <w:rFonts w:ascii="Consolas" w:hAnsi="Consolas"/>
          <w:i/>
          <w:sz w:val="20"/>
        </w:rPr>
      </w:pPr>
      <w:r w:rsidRPr="0068580F">
        <w:rPr>
          <w:rFonts w:ascii="Consolas" w:hAnsi="Consolas"/>
          <w:i/>
          <w:sz w:val="20"/>
        </w:rPr>
        <w:t>0</w:t>
      </w:r>
      <w:r w:rsidRPr="0068580F">
        <w:rPr>
          <w:rFonts w:ascii="Consolas" w:hAnsi="Consolas"/>
          <w:i/>
          <w:sz w:val="20"/>
        </w:rPr>
        <w:tab/>
        <w:t>foo</w:t>
      </w:r>
      <w:r w:rsidRPr="0068580F">
        <w:rPr>
          <w:rFonts w:ascii="Consolas" w:hAnsi="Consolas"/>
          <w:i/>
          <w:sz w:val="20"/>
        </w:rPr>
        <w:tab/>
        <w:t>one</w:t>
      </w:r>
      <w:r w:rsidRPr="0068580F">
        <w:rPr>
          <w:rFonts w:ascii="Consolas" w:hAnsi="Consolas"/>
          <w:i/>
          <w:sz w:val="20"/>
        </w:rPr>
        <w:tab/>
      </w:r>
      <w:r w:rsidRPr="0068580F">
        <w:rPr>
          <w:rFonts w:ascii="Consolas" w:hAnsi="Consolas"/>
          <w:i/>
          <w:sz w:val="20"/>
        </w:rPr>
        <w:tab/>
        <w:t>1</w:t>
      </w:r>
      <w:r w:rsidRPr="0068580F">
        <w:rPr>
          <w:rFonts w:ascii="Consolas" w:hAnsi="Consolas"/>
          <w:i/>
          <w:sz w:val="20"/>
        </w:rPr>
        <w:tab/>
        <w:t>one</w:t>
      </w:r>
      <w:r w:rsidRPr="0068580F">
        <w:rPr>
          <w:rFonts w:ascii="Consolas" w:hAnsi="Consolas"/>
          <w:i/>
          <w:sz w:val="20"/>
        </w:rPr>
        <w:tab/>
      </w:r>
      <w:r w:rsidRPr="0068580F">
        <w:rPr>
          <w:rFonts w:ascii="Consolas" w:hAnsi="Consolas"/>
          <w:i/>
          <w:sz w:val="20"/>
        </w:rPr>
        <w:tab/>
        <w:t>4</w:t>
      </w:r>
    </w:p>
    <w:p w14:paraId="1D3ED451" w14:textId="77777777" w:rsidR="00F12E9B" w:rsidRPr="0068580F" w:rsidRDefault="00F12E9B" w:rsidP="00F12E9B">
      <w:pPr>
        <w:spacing w:after="0" w:line="240" w:lineRule="auto"/>
        <w:rPr>
          <w:rFonts w:ascii="Consolas" w:hAnsi="Consolas"/>
          <w:i/>
          <w:sz w:val="20"/>
        </w:rPr>
      </w:pPr>
      <w:r w:rsidRPr="0068580F">
        <w:rPr>
          <w:rFonts w:ascii="Consolas" w:hAnsi="Consolas"/>
          <w:i/>
          <w:sz w:val="20"/>
        </w:rPr>
        <w:t>1</w:t>
      </w:r>
      <w:r w:rsidRPr="0068580F">
        <w:rPr>
          <w:rFonts w:ascii="Consolas" w:hAnsi="Consolas"/>
          <w:i/>
          <w:sz w:val="20"/>
        </w:rPr>
        <w:tab/>
      </w:r>
    </w:p>
    <w:p w14:paraId="0E63F1E8" w14:textId="77777777" w:rsidR="00F12E9B" w:rsidRPr="0068580F" w:rsidRDefault="00F12E9B" w:rsidP="00F12E9B">
      <w:pPr>
        <w:spacing w:after="0" w:line="240" w:lineRule="auto"/>
        <w:rPr>
          <w:rFonts w:ascii="Consolas" w:hAnsi="Consolas"/>
          <w:i/>
          <w:sz w:val="20"/>
        </w:rPr>
      </w:pPr>
      <w:r w:rsidRPr="0068580F">
        <w:rPr>
          <w:rFonts w:ascii="Consolas" w:hAnsi="Consolas"/>
          <w:i/>
          <w:sz w:val="20"/>
        </w:rPr>
        <w:t>2</w:t>
      </w:r>
      <w:r w:rsidRPr="0068580F">
        <w:rPr>
          <w:rFonts w:ascii="Consolas" w:hAnsi="Consolas"/>
          <w:i/>
          <w:sz w:val="20"/>
        </w:rPr>
        <w:tab/>
        <w:t>foo</w:t>
      </w:r>
      <w:r w:rsidRPr="0068580F">
        <w:rPr>
          <w:rFonts w:ascii="Consolas" w:hAnsi="Consolas"/>
          <w:i/>
          <w:sz w:val="20"/>
        </w:rPr>
        <w:tab/>
        <w:t>one</w:t>
      </w:r>
      <w:r w:rsidRPr="0068580F">
        <w:rPr>
          <w:rFonts w:ascii="Consolas" w:hAnsi="Consolas"/>
          <w:i/>
          <w:sz w:val="20"/>
        </w:rPr>
        <w:tab/>
      </w:r>
      <w:r w:rsidRPr="0068580F">
        <w:rPr>
          <w:rFonts w:ascii="Consolas" w:hAnsi="Consolas"/>
          <w:i/>
          <w:sz w:val="20"/>
        </w:rPr>
        <w:tab/>
        <w:t>1</w:t>
      </w:r>
      <w:r w:rsidRPr="0068580F">
        <w:rPr>
          <w:rFonts w:ascii="Consolas" w:hAnsi="Consolas"/>
          <w:i/>
          <w:sz w:val="20"/>
        </w:rPr>
        <w:tab/>
        <w:t>one</w:t>
      </w:r>
      <w:r w:rsidRPr="0068580F">
        <w:rPr>
          <w:rFonts w:ascii="Consolas" w:hAnsi="Consolas"/>
          <w:i/>
          <w:sz w:val="20"/>
        </w:rPr>
        <w:tab/>
      </w:r>
      <w:r w:rsidRPr="0068580F">
        <w:rPr>
          <w:rFonts w:ascii="Consolas" w:hAnsi="Consolas"/>
          <w:i/>
          <w:sz w:val="20"/>
        </w:rPr>
        <w:tab/>
        <w:t>5</w:t>
      </w:r>
    </w:p>
    <w:p w14:paraId="2B4419E3" w14:textId="77777777" w:rsidR="00F12E9B" w:rsidRPr="0068580F" w:rsidRDefault="00F12E9B" w:rsidP="00F12E9B">
      <w:pPr>
        <w:spacing w:after="0" w:line="240" w:lineRule="auto"/>
        <w:rPr>
          <w:rFonts w:ascii="Consolas" w:hAnsi="Consolas"/>
          <w:i/>
          <w:sz w:val="20"/>
        </w:rPr>
      </w:pPr>
      <w:r w:rsidRPr="0068580F">
        <w:rPr>
          <w:rFonts w:ascii="Consolas" w:hAnsi="Consolas"/>
          <w:i/>
          <w:sz w:val="20"/>
        </w:rPr>
        <w:t>3</w:t>
      </w:r>
      <w:r w:rsidRPr="0068580F">
        <w:rPr>
          <w:rFonts w:ascii="Consolas" w:hAnsi="Consolas"/>
          <w:i/>
          <w:sz w:val="20"/>
        </w:rPr>
        <w:tab/>
      </w:r>
    </w:p>
    <w:p w14:paraId="6EA1F3AD" w14:textId="77777777" w:rsidR="00F12E9B" w:rsidRPr="0068580F" w:rsidRDefault="00F12E9B" w:rsidP="00F12E9B">
      <w:pPr>
        <w:spacing w:after="0" w:line="240" w:lineRule="auto"/>
        <w:rPr>
          <w:rFonts w:ascii="Consolas" w:hAnsi="Consolas"/>
          <w:i/>
          <w:sz w:val="20"/>
        </w:rPr>
      </w:pPr>
      <w:r w:rsidRPr="0068580F">
        <w:rPr>
          <w:rFonts w:ascii="Consolas" w:hAnsi="Consolas"/>
          <w:i/>
          <w:sz w:val="20"/>
        </w:rPr>
        <w:t>4</w:t>
      </w:r>
      <w:r w:rsidRPr="0068580F">
        <w:rPr>
          <w:rFonts w:ascii="Consolas" w:hAnsi="Consolas"/>
          <w:i/>
          <w:sz w:val="20"/>
        </w:rPr>
        <w:tab/>
        <w:t>foo</w:t>
      </w:r>
      <w:r w:rsidRPr="0068580F">
        <w:rPr>
          <w:rFonts w:ascii="Consolas" w:hAnsi="Consolas"/>
          <w:i/>
          <w:sz w:val="20"/>
        </w:rPr>
        <w:tab/>
        <w:t>two</w:t>
      </w:r>
      <w:r w:rsidRPr="0068580F">
        <w:rPr>
          <w:rFonts w:ascii="Consolas" w:hAnsi="Consolas"/>
          <w:i/>
          <w:sz w:val="20"/>
        </w:rPr>
        <w:tab/>
      </w:r>
      <w:r w:rsidRPr="0068580F">
        <w:rPr>
          <w:rFonts w:ascii="Consolas" w:hAnsi="Consolas"/>
          <w:i/>
          <w:sz w:val="20"/>
        </w:rPr>
        <w:tab/>
        <w:t>2</w:t>
      </w:r>
      <w:r w:rsidRPr="0068580F">
        <w:rPr>
          <w:rFonts w:ascii="Consolas" w:hAnsi="Consolas"/>
          <w:i/>
          <w:sz w:val="20"/>
        </w:rPr>
        <w:tab/>
        <w:t>one</w:t>
      </w:r>
      <w:r w:rsidRPr="0068580F">
        <w:rPr>
          <w:rFonts w:ascii="Consolas" w:hAnsi="Consolas"/>
          <w:i/>
          <w:sz w:val="20"/>
        </w:rPr>
        <w:tab/>
      </w:r>
      <w:r w:rsidRPr="0068580F">
        <w:rPr>
          <w:rFonts w:ascii="Consolas" w:hAnsi="Consolas"/>
          <w:i/>
          <w:sz w:val="20"/>
        </w:rPr>
        <w:tab/>
        <w:t>4</w:t>
      </w:r>
    </w:p>
    <w:p w14:paraId="560E285C" w14:textId="77777777" w:rsidR="00F12E9B" w:rsidRPr="0068580F" w:rsidRDefault="00F12E9B" w:rsidP="00F12E9B">
      <w:pPr>
        <w:spacing w:after="0" w:line="240" w:lineRule="auto"/>
        <w:rPr>
          <w:rFonts w:ascii="Consolas" w:hAnsi="Consolas"/>
          <w:i/>
          <w:sz w:val="20"/>
        </w:rPr>
      </w:pPr>
      <w:r w:rsidRPr="0068580F">
        <w:rPr>
          <w:rFonts w:ascii="Consolas" w:hAnsi="Consolas"/>
          <w:i/>
          <w:sz w:val="20"/>
        </w:rPr>
        <w:t>5</w:t>
      </w:r>
      <w:r w:rsidRPr="0068580F">
        <w:rPr>
          <w:rFonts w:ascii="Consolas" w:hAnsi="Consolas"/>
          <w:i/>
          <w:sz w:val="20"/>
        </w:rPr>
        <w:tab/>
      </w:r>
    </w:p>
    <w:p w14:paraId="782F3CA4" w14:textId="77777777" w:rsidR="00F12E9B" w:rsidRPr="0068580F" w:rsidRDefault="00F12E9B" w:rsidP="00F12E9B">
      <w:pPr>
        <w:spacing w:after="0" w:line="240" w:lineRule="auto"/>
        <w:rPr>
          <w:rFonts w:ascii="Consolas" w:hAnsi="Consolas"/>
          <w:i/>
          <w:sz w:val="20"/>
        </w:rPr>
      </w:pPr>
      <w:r w:rsidRPr="0068580F">
        <w:rPr>
          <w:rFonts w:ascii="Consolas" w:hAnsi="Consolas"/>
          <w:i/>
          <w:sz w:val="20"/>
        </w:rPr>
        <w:t>6</w:t>
      </w:r>
      <w:r w:rsidRPr="0068580F">
        <w:rPr>
          <w:rFonts w:ascii="Consolas" w:hAnsi="Consolas"/>
          <w:i/>
          <w:sz w:val="20"/>
        </w:rPr>
        <w:tab/>
        <w:t>foo</w:t>
      </w:r>
      <w:r w:rsidRPr="0068580F">
        <w:rPr>
          <w:rFonts w:ascii="Consolas" w:hAnsi="Consolas"/>
          <w:i/>
          <w:sz w:val="20"/>
        </w:rPr>
        <w:tab/>
        <w:t>two</w:t>
      </w:r>
      <w:r w:rsidRPr="0068580F">
        <w:rPr>
          <w:rFonts w:ascii="Consolas" w:hAnsi="Consolas"/>
          <w:i/>
          <w:sz w:val="20"/>
        </w:rPr>
        <w:tab/>
      </w:r>
      <w:r w:rsidRPr="0068580F">
        <w:rPr>
          <w:rFonts w:ascii="Consolas" w:hAnsi="Consolas"/>
          <w:i/>
          <w:sz w:val="20"/>
        </w:rPr>
        <w:tab/>
        <w:t>2</w:t>
      </w:r>
      <w:r w:rsidRPr="0068580F">
        <w:rPr>
          <w:rFonts w:ascii="Consolas" w:hAnsi="Consolas"/>
          <w:i/>
          <w:sz w:val="20"/>
        </w:rPr>
        <w:tab/>
        <w:t>one</w:t>
      </w:r>
      <w:r w:rsidRPr="0068580F">
        <w:rPr>
          <w:rFonts w:ascii="Consolas" w:hAnsi="Consolas"/>
          <w:i/>
          <w:sz w:val="20"/>
        </w:rPr>
        <w:tab/>
      </w:r>
      <w:r w:rsidRPr="0068580F">
        <w:rPr>
          <w:rFonts w:ascii="Consolas" w:hAnsi="Consolas"/>
          <w:i/>
          <w:sz w:val="20"/>
        </w:rPr>
        <w:tab/>
        <w:t>5</w:t>
      </w:r>
    </w:p>
    <w:p w14:paraId="47365D02" w14:textId="77777777" w:rsidR="00F12E9B" w:rsidRPr="0068580F" w:rsidRDefault="00F12E9B" w:rsidP="00F12E9B">
      <w:pPr>
        <w:spacing w:after="0" w:line="240" w:lineRule="auto"/>
        <w:rPr>
          <w:rFonts w:ascii="Consolas" w:hAnsi="Consolas"/>
          <w:i/>
          <w:sz w:val="20"/>
        </w:rPr>
      </w:pPr>
      <w:r w:rsidRPr="0068580F">
        <w:rPr>
          <w:rFonts w:ascii="Consolas" w:hAnsi="Consolas"/>
          <w:i/>
          <w:sz w:val="20"/>
        </w:rPr>
        <w:t>7</w:t>
      </w:r>
      <w:r w:rsidRPr="0068580F">
        <w:rPr>
          <w:rFonts w:ascii="Consolas" w:hAnsi="Consolas"/>
          <w:i/>
          <w:sz w:val="20"/>
        </w:rPr>
        <w:tab/>
      </w:r>
    </w:p>
    <w:p w14:paraId="0B9AF244" w14:textId="77777777" w:rsidR="00F12E9B" w:rsidRPr="0068580F" w:rsidRDefault="00F12E9B" w:rsidP="00F12E9B">
      <w:pPr>
        <w:spacing w:after="0" w:line="240" w:lineRule="auto"/>
        <w:rPr>
          <w:rFonts w:ascii="Consolas" w:hAnsi="Consolas"/>
          <w:i/>
          <w:sz w:val="20"/>
        </w:rPr>
      </w:pPr>
      <w:r w:rsidRPr="0068580F">
        <w:rPr>
          <w:rFonts w:ascii="Consolas" w:hAnsi="Consolas"/>
          <w:i/>
          <w:sz w:val="20"/>
        </w:rPr>
        <w:t>8</w:t>
      </w:r>
      <w:r w:rsidRPr="0068580F">
        <w:rPr>
          <w:rFonts w:ascii="Consolas" w:hAnsi="Consolas"/>
          <w:i/>
          <w:sz w:val="20"/>
        </w:rPr>
        <w:tab/>
        <w:t>bar</w:t>
      </w:r>
      <w:r w:rsidRPr="0068580F">
        <w:rPr>
          <w:rFonts w:ascii="Consolas" w:hAnsi="Consolas"/>
          <w:i/>
          <w:sz w:val="20"/>
        </w:rPr>
        <w:tab/>
        <w:t>one</w:t>
      </w:r>
      <w:r w:rsidRPr="0068580F">
        <w:rPr>
          <w:rFonts w:ascii="Consolas" w:hAnsi="Consolas"/>
          <w:i/>
          <w:sz w:val="20"/>
        </w:rPr>
        <w:tab/>
      </w:r>
      <w:r w:rsidRPr="0068580F">
        <w:rPr>
          <w:rFonts w:ascii="Consolas" w:hAnsi="Consolas"/>
          <w:i/>
          <w:sz w:val="20"/>
        </w:rPr>
        <w:tab/>
        <w:t>3</w:t>
      </w:r>
      <w:r w:rsidRPr="0068580F">
        <w:rPr>
          <w:rFonts w:ascii="Consolas" w:hAnsi="Consolas"/>
          <w:i/>
          <w:sz w:val="20"/>
        </w:rPr>
        <w:tab/>
        <w:t>one</w:t>
      </w:r>
      <w:r w:rsidRPr="0068580F">
        <w:rPr>
          <w:rFonts w:ascii="Consolas" w:hAnsi="Consolas"/>
          <w:i/>
          <w:sz w:val="20"/>
        </w:rPr>
        <w:tab/>
      </w:r>
      <w:r w:rsidRPr="0068580F">
        <w:rPr>
          <w:rFonts w:ascii="Consolas" w:hAnsi="Consolas"/>
          <w:i/>
          <w:sz w:val="20"/>
        </w:rPr>
        <w:tab/>
        <w:t>6</w:t>
      </w:r>
    </w:p>
    <w:p w14:paraId="524CDAB1" w14:textId="77777777" w:rsidR="00F12E9B" w:rsidRPr="0068580F" w:rsidRDefault="00F12E9B" w:rsidP="00F12E9B">
      <w:pPr>
        <w:spacing w:after="0" w:line="240" w:lineRule="auto"/>
        <w:rPr>
          <w:rFonts w:ascii="Consolas" w:hAnsi="Consolas"/>
          <w:i/>
          <w:sz w:val="20"/>
        </w:rPr>
      </w:pPr>
      <w:r w:rsidRPr="0068580F">
        <w:rPr>
          <w:rFonts w:ascii="Consolas" w:hAnsi="Consolas"/>
          <w:i/>
          <w:sz w:val="20"/>
        </w:rPr>
        <w:t>9</w:t>
      </w:r>
      <w:r w:rsidRPr="0068580F">
        <w:rPr>
          <w:rFonts w:ascii="Consolas" w:hAnsi="Consolas"/>
          <w:i/>
          <w:sz w:val="20"/>
        </w:rPr>
        <w:tab/>
      </w:r>
    </w:p>
    <w:p w14:paraId="696E96C8" w14:textId="77777777" w:rsidR="00F12E9B" w:rsidRPr="0068580F" w:rsidRDefault="00F12E9B" w:rsidP="00F12E9B">
      <w:pPr>
        <w:spacing w:after="0" w:line="240" w:lineRule="auto"/>
        <w:rPr>
          <w:rFonts w:ascii="Consolas" w:hAnsi="Consolas"/>
          <w:i/>
          <w:sz w:val="20"/>
        </w:rPr>
      </w:pPr>
      <w:r w:rsidRPr="0068580F">
        <w:rPr>
          <w:rFonts w:ascii="Consolas" w:hAnsi="Consolas"/>
          <w:i/>
          <w:sz w:val="20"/>
        </w:rPr>
        <w:t>10</w:t>
      </w:r>
      <w:r w:rsidRPr="0068580F">
        <w:rPr>
          <w:rFonts w:ascii="Consolas" w:hAnsi="Consolas"/>
          <w:i/>
          <w:sz w:val="20"/>
        </w:rPr>
        <w:tab/>
        <w:t>bar</w:t>
      </w:r>
      <w:r w:rsidRPr="0068580F">
        <w:rPr>
          <w:rFonts w:ascii="Consolas" w:hAnsi="Consolas"/>
          <w:i/>
          <w:sz w:val="20"/>
        </w:rPr>
        <w:tab/>
        <w:t>one</w:t>
      </w:r>
      <w:r w:rsidRPr="0068580F">
        <w:rPr>
          <w:rFonts w:ascii="Consolas" w:hAnsi="Consolas"/>
          <w:i/>
          <w:sz w:val="20"/>
        </w:rPr>
        <w:tab/>
      </w:r>
      <w:r w:rsidRPr="0068580F">
        <w:rPr>
          <w:rFonts w:ascii="Consolas" w:hAnsi="Consolas"/>
          <w:i/>
          <w:sz w:val="20"/>
        </w:rPr>
        <w:tab/>
        <w:t>3</w:t>
      </w:r>
      <w:r w:rsidRPr="0068580F">
        <w:rPr>
          <w:rFonts w:ascii="Consolas" w:hAnsi="Consolas"/>
          <w:i/>
          <w:sz w:val="20"/>
        </w:rPr>
        <w:tab/>
        <w:t>two</w:t>
      </w:r>
      <w:r w:rsidRPr="0068580F">
        <w:rPr>
          <w:rFonts w:ascii="Consolas" w:hAnsi="Consolas"/>
          <w:i/>
          <w:sz w:val="20"/>
        </w:rPr>
        <w:tab/>
      </w:r>
      <w:r w:rsidRPr="0068580F">
        <w:rPr>
          <w:rFonts w:ascii="Consolas" w:hAnsi="Consolas"/>
          <w:i/>
          <w:sz w:val="20"/>
        </w:rPr>
        <w:tab/>
        <w:t>7</w:t>
      </w:r>
    </w:p>
    <w:p w14:paraId="529B78BB" w14:textId="77777777" w:rsidR="00F12E9B" w:rsidRPr="0068580F" w:rsidRDefault="00F12E9B" w:rsidP="00F12E9B">
      <w:pPr>
        <w:spacing w:after="0" w:line="240" w:lineRule="auto"/>
        <w:rPr>
          <w:rFonts w:ascii="Consolas" w:hAnsi="Consolas"/>
          <w:i/>
          <w:sz w:val="20"/>
        </w:rPr>
      </w:pPr>
      <w:r w:rsidRPr="0068580F">
        <w:rPr>
          <w:rFonts w:ascii="Consolas" w:hAnsi="Consolas"/>
          <w:i/>
          <w:sz w:val="20"/>
        </w:rPr>
        <w:t>11</w:t>
      </w:r>
      <w:r w:rsidRPr="0068580F">
        <w:rPr>
          <w:rFonts w:ascii="Consolas" w:hAnsi="Consolas"/>
          <w:i/>
          <w:sz w:val="20"/>
        </w:rPr>
        <w:tab/>
      </w:r>
    </w:p>
    <w:p w14:paraId="3173845D" w14:textId="77777777" w:rsidR="00F12E9B" w:rsidRDefault="00F12E9B" w:rsidP="00F12E9B">
      <w:pPr>
        <w:spacing w:after="0" w:line="240" w:lineRule="auto"/>
        <w:ind w:left="3" w:right="3"/>
        <w:jc w:val="both"/>
        <w:rPr>
          <w:rFonts w:ascii="Calibri" w:hAnsi="Calibri" w:cs="Calibri"/>
          <w:sz w:val="20"/>
        </w:rPr>
      </w:pPr>
    </w:p>
    <w:p w14:paraId="37A9A2E0" w14:textId="77777777" w:rsidR="00F12E9B" w:rsidRPr="00A6534C" w:rsidRDefault="00F12E9B" w:rsidP="00F12E9B">
      <w:pPr>
        <w:spacing w:after="0" w:line="240" w:lineRule="auto"/>
        <w:ind w:left="3" w:right="3"/>
        <w:jc w:val="both"/>
        <w:rPr>
          <w:rFonts w:ascii="Calibri" w:hAnsi="Calibri" w:cs="Calibri"/>
          <w:color w:val="0000FF"/>
          <w:sz w:val="20"/>
        </w:rPr>
      </w:pPr>
      <w:r w:rsidRPr="00A6534C">
        <w:rPr>
          <w:rFonts w:ascii="Calibri" w:hAnsi="Calibri" w:cs="Calibri"/>
          <w:color w:val="0000FF"/>
          <w:sz w:val="20"/>
        </w:rPr>
        <w:t>See Table 8-2 for an argument reference on merge. Joining using the DataFrame’s row index is the subject of the next section.</w:t>
      </w:r>
    </w:p>
    <w:p w14:paraId="01DA42F8" w14:textId="77777777" w:rsidR="00F12E9B" w:rsidRPr="00A6534C" w:rsidRDefault="00F12E9B" w:rsidP="00F12E9B">
      <w:pPr>
        <w:spacing w:after="0" w:line="240" w:lineRule="auto"/>
        <w:ind w:left="3" w:right="3"/>
        <w:jc w:val="both"/>
        <w:rPr>
          <w:rFonts w:ascii="Calibri" w:hAnsi="Calibri" w:cs="Calibri"/>
          <w:color w:val="0000FF"/>
          <w:sz w:val="20"/>
        </w:rPr>
      </w:pPr>
    </w:p>
    <w:p w14:paraId="2D47E489" w14:textId="77777777" w:rsidR="00F12E9B" w:rsidRPr="00A6534C" w:rsidRDefault="00F12E9B" w:rsidP="00F12E9B">
      <w:pPr>
        <w:spacing w:after="0" w:line="240" w:lineRule="auto"/>
        <w:ind w:left="3" w:right="3"/>
        <w:jc w:val="both"/>
        <w:rPr>
          <w:rFonts w:ascii="Calibri" w:hAnsi="Calibri" w:cs="Calibri"/>
          <w:color w:val="0000FF"/>
          <w:sz w:val="20"/>
        </w:rPr>
      </w:pPr>
      <w:r w:rsidRPr="00A6534C">
        <w:rPr>
          <w:rFonts w:ascii="Calibri" w:hAnsi="Calibri" w:cs="Calibri"/>
          <w:color w:val="0000FF"/>
          <w:sz w:val="20"/>
        </w:rPr>
        <w:t>Table 8-2. merge function arguments</w:t>
      </w:r>
    </w:p>
    <w:p w14:paraId="3A171757" w14:textId="77777777" w:rsidR="00F12E9B" w:rsidRDefault="00F12E9B" w:rsidP="00F12E9B">
      <w:pPr>
        <w:spacing w:after="0" w:line="240" w:lineRule="auto"/>
        <w:ind w:left="3" w:right="3"/>
        <w:jc w:val="both"/>
        <w:rPr>
          <w:rFonts w:ascii="Calibri" w:hAnsi="Calibri" w:cs="Calibri"/>
          <w:sz w:val="20"/>
        </w:rPr>
      </w:pPr>
    </w:p>
    <w:p w14:paraId="22E73E99" w14:textId="77777777" w:rsidR="00F12E9B" w:rsidRPr="0068580F" w:rsidRDefault="00F12E9B" w:rsidP="00F12E9B">
      <w:pPr>
        <w:spacing w:after="0" w:line="240" w:lineRule="auto"/>
        <w:ind w:left="3" w:right="3"/>
        <w:jc w:val="both"/>
        <w:rPr>
          <w:rFonts w:ascii="Calibri" w:hAnsi="Calibri" w:cs="Calibri"/>
          <w:b/>
          <w:sz w:val="20"/>
        </w:rPr>
      </w:pPr>
      <w:r w:rsidRPr="0068580F">
        <w:rPr>
          <w:rFonts w:ascii="Calibri" w:hAnsi="Calibri" w:cs="Calibri"/>
          <w:b/>
          <w:sz w:val="20"/>
        </w:rPr>
        <w:t xml:space="preserve">Argument </w:t>
      </w:r>
      <w:r w:rsidRPr="0068580F">
        <w:rPr>
          <w:rFonts w:ascii="Calibri" w:hAnsi="Calibri" w:cs="Calibri"/>
          <w:b/>
          <w:sz w:val="20"/>
        </w:rPr>
        <w:tab/>
        <w:t>Description</w:t>
      </w:r>
    </w:p>
    <w:p w14:paraId="1C592CD4" w14:textId="77777777" w:rsidR="00F12E9B" w:rsidRPr="0068580F" w:rsidRDefault="00F12E9B" w:rsidP="00F12E9B">
      <w:pPr>
        <w:spacing w:after="0" w:line="240" w:lineRule="auto"/>
        <w:jc w:val="both"/>
        <w:rPr>
          <w:rFonts w:ascii="Calibri" w:hAnsi="Calibri" w:cs="Calibri"/>
          <w:sz w:val="20"/>
        </w:rPr>
      </w:pPr>
    </w:p>
    <w:p w14:paraId="2419922A" w14:textId="77777777" w:rsidR="00F12E9B" w:rsidRPr="00C42B09" w:rsidRDefault="00F12E9B" w:rsidP="00F12E9B">
      <w:pPr>
        <w:spacing w:after="0" w:line="240" w:lineRule="auto"/>
        <w:ind w:left="3" w:right="3"/>
        <w:jc w:val="both"/>
        <w:rPr>
          <w:rFonts w:ascii="Calibri" w:hAnsi="Calibri" w:cs="Calibri"/>
          <w:sz w:val="20"/>
        </w:rPr>
      </w:pPr>
      <w:r w:rsidRPr="0068580F">
        <w:rPr>
          <w:rFonts w:ascii="Consolas" w:hAnsi="Consolas" w:cs="Calibri"/>
          <w:color w:val="C00000"/>
          <w:sz w:val="20"/>
        </w:rPr>
        <w:t>left</w:t>
      </w:r>
      <w:r w:rsidRPr="00C42B09">
        <w:rPr>
          <w:rFonts w:ascii="Calibri" w:hAnsi="Calibri" w:cs="Calibri"/>
          <w:sz w:val="20"/>
        </w:rPr>
        <w:tab/>
      </w:r>
      <w:r>
        <w:rPr>
          <w:rFonts w:ascii="Calibri" w:hAnsi="Calibri" w:cs="Calibri"/>
          <w:sz w:val="20"/>
        </w:rPr>
        <w:tab/>
      </w:r>
      <w:r w:rsidRPr="00A6534C">
        <w:rPr>
          <w:rFonts w:ascii="Calibri" w:hAnsi="Calibri" w:cs="Calibri"/>
          <w:color w:val="0000FF"/>
          <w:sz w:val="20"/>
        </w:rPr>
        <w:t>DataFrame to be merged on the left side.</w:t>
      </w:r>
    </w:p>
    <w:p w14:paraId="0409243C" w14:textId="77777777" w:rsidR="00F12E9B" w:rsidRPr="00C42B09" w:rsidRDefault="00F12E9B" w:rsidP="00F12E9B">
      <w:pPr>
        <w:spacing w:after="0" w:line="240" w:lineRule="auto"/>
        <w:ind w:left="3" w:right="3"/>
        <w:jc w:val="both"/>
        <w:rPr>
          <w:rFonts w:ascii="Calibri" w:hAnsi="Calibri" w:cs="Calibri"/>
          <w:sz w:val="20"/>
        </w:rPr>
      </w:pPr>
    </w:p>
    <w:p w14:paraId="6DBFD681" w14:textId="77777777" w:rsidR="00F12E9B" w:rsidRPr="00C42B09" w:rsidRDefault="00F12E9B" w:rsidP="00F12E9B">
      <w:pPr>
        <w:spacing w:after="0" w:line="240" w:lineRule="auto"/>
        <w:ind w:left="3" w:right="3"/>
        <w:jc w:val="both"/>
        <w:rPr>
          <w:rFonts w:ascii="Calibri" w:hAnsi="Calibri" w:cs="Calibri"/>
          <w:sz w:val="20"/>
        </w:rPr>
      </w:pPr>
      <w:r w:rsidRPr="0068580F">
        <w:rPr>
          <w:rFonts w:ascii="Consolas" w:hAnsi="Consolas" w:cs="Calibri"/>
          <w:color w:val="C00000"/>
          <w:sz w:val="20"/>
        </w:rPr>
        <w:t>right</w:t>
      </w:r>
      <w:r w:rsidRPr="00C42B09">
        <w:rPr>
          <w:rFonts w:ascii="Calibri" w:hAnsi="Calibri" w:cs="Calibri"/>
          <w:sz w:val="20"/>
        </w:rPr>
        <w:tab/>
      </w:r>
      <w:r>
        <w:rPr>
          <w:rFonts w:ascii="Calibri" w:hAnsi="Calibri" w:cs="Calibri"/>
          <w:sz w:val="20"/>
        </w:rPr>
        <w:tab/>
      </w:r>
      <w:r w:rsidRPr="00A6534C">
        <w:rPr>
          <w:rFonts w:ascii="Calibri" w:hAnsi="Calibri" w:cs="Calibri"/>
          <w:color w:val="0000FF"/>
          <w:sz w:val="20"/>
        </w:rPr>
        <w:t>DataFrame to be merged on the right side.</w:t>
      </w:r>
    </w:p>
    <w:p w14:paraId="7395025B" w14:textId="77777777" w:rsidR="00F12E9B" w:rsidRPr="00C42B09" w:rsidRDefault="00F12E9B" w:rsidP="00F12E9B">
      <w:pPr>
        <w:spacing w:after="0" w:line="240" w:lineRule="auto"/>
        <w:ind w:left="3" w:right="3"/>
        <w:jc w:val="both"/>
        <w:rPr>
          <w:rFonts w:ascii="Calibri" w:hAnsi="Calibri" w:cs="Calibri"/>
          <w:sz w:val="20"/>
        </w:rPr>
      </w:pPr>
    </w:p>
    <w:p w14:paraId="368841B0" w14:textId="77777777" w:rsidR="00F12E9B" w:rsidRPr="00C42B09" w:rsidRDefault="00F12E9B" w:rsidP="00F12E9B">
      <w:pPr>
        <w:spacing w:after="0" w:line="240" w:lineRule="auto"/>
        <w:ind w:left="3" w:right="3"/>
        <w:jc w:val="both"/>
        <w:rPr>
          <w:rFonts w:ascii="Calibri" w:hAnsi="Calibri" w:cs="Calibri"/>
          <w:sz w:val="20"/>
        </w:rPr>
      </w:pPr>
      <w:r w:rsidRPr="0068580F">
        <w:rPr>
          <w:rFonts w:ascii="Consolas" w:hAnsi="Consolas" w:cs="Calibri"/>
          <w:color w:val="C00000"/>
          <w:sz w:val="20"/>
        </w:rPr>
        <w:t>How</w:t>
      </w:r>
      <w:r>
        <w:rPr>
          <w:rFonts w:ascii="Calibri" w:hAnsi="Calibri" w:cs="Calibri"/>
          <w:sz w:val="20"/>
        </w:rPr>
        <w:tab/>
      </w:r>
      <w:r w:rsidRPr="00C42B09">
        <w:rPr>
          <w:rFonts w:ascii="Calibri" w:hAnsi="Calibri" w:cs="Calibri"/>
          <w:sz w:val="20"/>
        </w:rPr>
        <w:tab/>
      </w:r>
      <w:r w:rsidRPr="00A6534C">
        <w:rPr>
          <w:rFonts w:ascii="Calibri" w:hAnsi="Calibri" w:cs="Calibri"/>
          <w:color w:val="0000FF"/>
          <w:sz w:val="20"/>
        </w:rPr>
        <w:t>One of 'inner', 'outer', 'left', or 'right'; defaults to 'inner'.</w:t>
      </w:r>
    </w:p>
    <w:p w14:paraId="244CD4AE" w14:textId="77777777" w:rsidR="00F12E9B" w:rsidRPr="00C42B09" w:rsidRDefault="00F12E9B" w:rsidP="00F12E9B">
      <w:pPr>
        <w:spacing w:after="0" w:line="240" w:lineRule="auto"/>
        <w:ind w:left="3" w:right="3"/>
        <w:jc w:val="both"/>
        <w:rPr>
          <w:rFonts w:ascii="Calibri" w:hAnsi="Calibri" w:cs="Calibri"/>
          <w:sz w:val="20"/>
        </w:rPr>
      </w:pPr>
    </w:p>
    <w:p w14:paraId="3287E596" w14:textId="77777777" w:rsidR="00F12E9B" w:rsidRPr="00A6534C" w:rsidRDefault="00F12E9B" w:rsidP="00F12E9B">
      <w:pPr>
        <w:spacing w:after="0" w:line="240" w:lineRule="auto"/>
        <w:ind w:left="3" w:right="3"/>
        <w:jc w:val="both"/>
        <w:rPr>
          <w:rFonts w:ascii="Calibri" w:hAnsi="Calibri" w:cs="Calibri"/>
          <w:color w:val="0000FF"/>
          <w:sz w:val="20"/>
        </w:rPr>
      </w:pPr>
      <w:r w:rsidRPr="0068580F">
        <w:rPr>
          <w:rFonts w:ascii="Consolas" w:hAnsi="Consolas" w:cs="Calibri"/>
          <w:color w:val="C00000"/>
          <w:sz w:val="20"/>
        </w:rPr>
        <w:t>on</w:t>
      </w:r>
      <w:r w:rsidRPr="00C42B09">
        <w:rPr>
          <w:rFonts w:ascii="Calibri" w:hAnsi="Calibri" w:cs="Calibri"/>
          <w:sz w:val="20"/>
        </w:rPr>
        <w:tab/>
      </w:r>
      <w:r>
        <w:rPr>
          <w:rFonts w:ascii="Calibri" w:hAnsi="Calibri" w:cs="Calibri"/>
          <w:sz w:val="20"/>
        </w:rPr>
        <w:tab/>
      </w:r>
      <w:r w:rsidRPr="00A6534C">
        <w:rPr>
          <w:rFonts w:ascii="Calibri" w:hAnsi="Calibri" w:cs="Calibri"/>
          <w:color w:val="0000FF"/>
          <w:sz w:val="20"/>
        </w:rPr>
        <w:t xml:space="preserve">Column names to join on. Must be found in both DataFrame objects. If not specified and no other join </w:t>
      </w:r>
    </w:p>
    <w:p w14:paraId="227F852F" w14:textId="77777777" w:rsidR="00F12E9B" w:rsidRPr="00A6534C" w:rsidRDefault="00F12E9B" w:rsidP="00F12E9B">
      <w:pPr>
        <w:spacing w:after="0" w:line="240" w:lineRule="auto"/>
        <w:ind w:left="723" w:right="3" w:firstLine="717"/>
        <w:jc w:val="both"/>
        <w:rPr>
          <w:rFonts w:ascii="Calibri" w:hAnsi="Calibri" w:cs="Calibri"/>
          <w:color w:val="0000FF"/>
          <w:sz w:val="20"/>
        </w:rPr>
      </w:pPr>
      <w:r w:rsidRPr="00A6534C">
        <w:rPr>
          <w:rFonts w:ascii="Calibri" w:hAnsi="Calibri" w:cs="Calibri"/>
          <w:color w:val="0000FF"/>
          <w:sz w:val="20"/>
        </w:rPr>
        <w:t>keys given, will use the intersection of the column names in left and right as the join keys.</w:t>
      </w:r>
    </w:p>
    <w:p w14:paraId="11251FD0" w14:textId="77777777" w:rsidR="00F12E9B" w:rsidRPr="00C42B09" w:rsidRDefault="00F12E9B" w:rsidP="00F12E9B">
      <w:pPr>
        <w:spacing w:after="0" w:line="240" w:lineRule="auto"/>
        <w:ind w:left="3" w:right="3"/>
        <w:jc w:val="both"/>
        <w:rPr>
          <w:rFonts w:ascii="Calibri" w:hAnsi="Calibri" w:cs="Calibri"/>
          <w:sz w:val="20"/>
        </w:rPr>
      </w:pPr>
    </w:p>
    <w:p w14:paraId="584229D4" w14:textId="77777777" w:rsidR="00F12E9B" w:rsidRPr="00C42B09" w:rsidRDefault="00F12E9B" w:rsidP="00F12E9B">
      <w:pPr>
        <w:spacing w:after="0" w:line="240" w:lineRule="auto"/>
        <w:ind w:left="3" w:right="3"/>
        <w:jc w:val="both"/>
        <w:rPr>
          <w:rFonts w:ascii="Calibri" w:hAnsi="Calibri" w:cs="Calibri"/>
          <w:sz w:val="20"/>
        </w:rPr>
      </w:pPr>
      <w:r w:rsidRPr="0068580F">
        <w:rPr>
          <w:rFonts w:ascii="Consolas" w:hAnsi="Consolas" w:cs="Calibri"/>
          <w:color w:val="C00000"/>
          <w:sz w:val="20"/>
        </w:rPr>
        <w:t>left_on</w:t>
      </w:r>
      <w:r w:rsidRPr="00C42B09">
        <w:rPr>
          <w:rFonts w:ascii="Calibri" w:hAnsi="Calibri" w:cs="Calibri"/>
          <w:sz w:val="20"/>
        </w:rPr>
        <w:tab/>
      </w:r>
      <w:r w:rsidRPr="00A6534C">
        <w:rPr>
          <w:rFonts w:ascii="Calibri" w:hAnsi="Calibri" w:cs="Calibri"/>
          <w:color w:val="0000FF"/>
          <w:sz w:val="20"/>
        </w:rPr>
        <w:t>Columns in left DataFrame to use as join keys.</w:t>
      </w:r>
    </w:p>
    <w:p w14:paraId="7D4B9DDA" w14:textId="77777777" w:rsidR="00F12E9B" w:rsidRPr="00A6534C" w:rsidRDefault="00F12E9B" w:rsidP="00F12E9B">
      <w:pPr>
        <w:spacing w:after="0" w:line="240" w:lineRule="auto"/>
        <w:ind w:left="3" w:right="3"/>
        <w:jc w:val="both"/>
        <w:rPr>
          <w:rFonts w:ascii="Calibri" w:hAnsi="Calibri" w:cs="Calibri"/>
          <w:color w:val="0000FF"/>
          <w:sz w:val="20"/>
        </w:rPr>
      </w:pPr>
    </w:p>
    <w:p w14:paraId="58F3AD5A" w14:textId="77777777" w:rsidR="00F12E9B" w:rsidRPr="00A6534C" w:rsidRDefault="00F12E9B" w:rsidP="00F12E9B">
      <w:pPr>
        <w:spacing w:after="0" w:line="240" w:lineRule="auto"/>
        <w:ind w:left="3" w:right="3"/>
        <w:jc w:val="both"/>
        <w:rPr>
          <w:rFonts w:ascii="Calibri" w:hAnsi="Calibri" w:cs="Calibri"/>
          <w:color w:val="0000FF"/>
          <w:sz w:val="20"/>
        </w:rPr>
      </w:pPr>
      <w:r w:rsidRPr="00017CB8">
        <w:rPr>
          <w:rFonts w:ascii="Consolas" w:hAnsi="Consolas" w:cs="Calibri"/>
          <w:color w:val="C00000"/>
          <w:sz w:val="20"/>
        </w:rPr>
        <w:t>right_on</w:t>
      </w:r>
      <w:r w:rsidRPr="00A6534C">
        <w:rPr>
          <w:rFonts w:ascii="Calibri" w:hAnsi="Calibri" w:cs="Calibri"/>
          <w:color w:val="0000FF"/>
          <w:sz w:val="20"/>
        </w:rPr>
        <w:tab/>
        <w:t>Analogous to left_on for left DataFrame.</w:t>
      </w:r>
    </w:p>
    <w:p w14:paraId="174E4AF6" w14:textId="77777777" w:rsidR="00F12E9B" w:rsidRPr="00C42B09" w:rsidRDefault="00F12E9B" w:rsidP="00F12E9B">
      <w:pPr>
        <w:spacing w:after="0" w:line="240" w:lineRule="auto"/>
        <w:ind w:left="3" w:right="3"/>
        <w:jc w:val="both"/>
        <w:rPr>
          <w:rFonts w:ascii="Calibri" w:hAnsi="Calibri" w:cs="Calibri"/>
          <w:sz w:val="20"/>
        </w:rPr>
      </w:pPr>
    </w:p>
    <w:p w14:paraId="319E7D1C" w14:textId="77777777" w:rsidR="00F12E9B" w:rsidRPr="00017CB8" w:rsidRDefault="00F12E9B" w:rsidP="00F12E9B">
      <w:pPr>
        <w:spacing w:after="0" w:line="240" w:lineRule="auto"/>
        <w:ind w:left="3" w:right="3"/>
        <w:jc w:val="both"/>
        <w:rPr>
          <w:rFonts w:ascii="Calibri" w:hAnsi="Calibri" w:cs="Calibri"/>
          <w:color w:val="0000FF"/>
          <w:sz w:val="20"/>
        </w:rPr>
      </w:pPr>
      <w:r w:rsidRPr="0068580F">
        <w:rPr>
          <w:rFonts w:ascii="Consolas" w:hAnsi="Consolas" w:cs="Calibri"/>
          <w:color w:val="C00000"/>
          <w:sz w:val="20"/>
        </w:rPr>
        <w:t>left_index</w:t>
      </w:r>
      <w:r w:rsidRPr="00C42B09">
        <w:rPr>
          <w:rFonts w:ascii="Calibri" w:hAnsi="Calibri" w:cs="Calibri"/>
          <w:sz w:val="20"/>
        </w:rPr>
        <w:tab/>
      </w:r>
      <w:r w:rsidRPr="00017CB8">
        <w:rPr>
          <w:rFonts w:ascii="Calibri" w:hAnsi="Calibri" w:cs="Calibri"/>
          <w:color w:val="0000FF"/>
          <w:sz w:val="20"/>
        </w:rPr>
        <w:t>Use row index in left as its join key (or keys, if a MultiIndex).</w:t>
      </w:r>
    </w:p>
    <w:p w14:paraId="2832686D" w14:textId="77777777" w:rsidR="00F12E9B" w:rsidRPr="00C42B09" w:rsidRDefault="00F12E9B" w:rsidP="00F12E9B">
      <w:pPr>
        <w:spacing w:after="0" w:line="240" w:lineRule="auto"/>
        <w:ind w:left="3" w:right="3"/>
        <w:jc w:val="both"/>
        <w:rPr>
          <w:rFonts w:ascii="Calibri" w:hAnsi="Calibri" w:cs="Calibri"/>
          <w:sz w:val="20"/>
        </w:rPr>
      </w:pPr>
    </w:p>
    <w:p w14:paraId="30DCDB7D" w14:textId="77777777" w:rsidR="00F12E9B" w:rsidRPr="00017CB8" w:rsidRDefault="00F12E9B" w:rsidP="00F12E9B">
      <w:pPr>
        <w:spacing w:after="0" w:line="240" w:lineRule="auto"/>
        <w:ind w:left="3" w:right="3"/>
        <w:jc w:val="both"/>
        <w:rPr>
          <w:rFonts w:ascii="Calibri" w:hAnsi="Calibri" w:cs="Calibri"/>
          <w:color w:val="0000FF"/>
          <w:sz w:val="20"/>
        </w:rPr>
      </w:pPr>
      <w:r w:rsidRPr="0068580F">
        <w:rPr>
          <w:rFonts w:ascii="Consolas" w:hAnsi="Consolas" w:cs="Calibri"/>
          <w:color w:val="C00000"/>
          <w:sz w:val="20"/>
        </w:rPr>
        <w:t>right_index</w:t>
      </w:r>
      <w:r w:rsidRPr="00C42B09">
        <w:rPr>
          <w:rFonts w:ascii="Calibri" w:hAnsi="Calibri" w:cs="Calibri"/>
          <w:sz w:val="20"/>
        </w:rPr>
        <w:t xml:space="preserve"> </w:t>
      </w:r>
      <w:r>
        <w:rPr>
          <w:rFonts w:ascii="Calibri" w:hAnsi="Calibri" w:cs="Calibri"/>
          <w:sz w:val="20"/>
        </w:rPr>
        <w:tab/>
      </w:r>
      <w:r w:rsidRPr="00017CB8">
        <w:rPr>
          <w:rFonts w:ascii="Calibri" w:hAnsi="Calibri" w:cs="Calibri"/>
          <w:color w:val="0000FF"/>
          <w:sz w:val="20"/>
        </w:rPr>
        <w:t>Analogous to left_index.</w:t>
      </w:r>
    </w:p>
    <w:p w14:paraId="23DD259A" w14:textId="77777777" w:rsidR="00F12E9B" w:rsidRPr="00C42B09" w:rsidRDefault="00F12E9B" w:rsidP="00F12E9B">
      <w:pPr>
        <w:spacing w:after="0" w:line="240" w:lineRule="auto"/>
        <w:ind w:left="3" w:right="3"/>
        <w:jc w:val="both"/>
        <w:rPr>
          <w:rFonts w:ascii="Calibri" w:hAnsi="Calibri" w:cs="Calibri"/>
          <w:sz w:val="20"/>
        </w:rPr>
      </w:pPr>
    </w:p>
    <w:p w14:paraId="75F83A97" w14:textId="77777777" w:rsidR="00F12E9B" w:rsidRPr="00017CB8" w:rsidRDefault="00F12E9B" w:rsidP="00F12E9B">
      <w:pPr>
        <w:spacing w:after="0" w:line="240" w:lineRule="auto"/>
        <w:ind w:left="3" w:right="3"/>
        <w:jc w:val="both"/>
        <w:rPr>
          <w:rFonts w:ascii="Calibri" w:hAnsi="Calibri" w:cs="Calibri"/>
          <w:color w:val="0000FF"/>
          <w:sz w:val="20"/>
        </w:rPr>
      </w:pPr>
      <w:r w:rsidRPr="0068580F">
        <w:rPr>
          <w:rFonts w:ascii="Consolas" w:hAnsi="Consolas" w:cs="Calibri"/>
          <w:color w:val="C00000"/>
          <w:sz w:val="20"/>
        </w:rPr>
        <w:t>sort</w:t>
      </w:r>
      <w:r w:rsidRPr="00C42B09">
        <w:rPr>
          <w:rFonts w:ascii="Calibri" w:hAnsi="Calibri" w:cs="Calibri"/>
          <w:sz w:val="20"/>
        </w:rPr>
        <w:tab/>
      </w:r>
      <w:r>
        <w:rPr>
          <w:rFonts w:ascii="Calibri" w:hAnsi="Calibri" w:cs="Calibri"/>
          <w:sz w:val="20"/>
        </w:rPr>
        <w:tab/>
      </w:r>
      <w:r w:rsidRPr="00017CB8">
        <w:rPr>
          <w:rFonts w:ascii="Calibri" w:hAnsi="Calibri" w:cs="Calibri"/>
          <w:color w:val="0000FF"/>
          <w:sz w:val="20"/>
        </w:rPr>
        <w:t xml:space="preserve">Sort merged data lexicographically by join keys; True by default (disable to get better performance </w:t>
      </w:r>
    </w:p>
    <w:p w14:paraId="4EECB528" w14:textId="77777777" w:rsidR="00F12E9B" w:rsidRPr="00017CB8" w:rsidRDefault="00F12E9B" w:rsidP="00F12E9B">
      <w:pPr>
        <w:spacing w:after="0" w:line="240" w:lineRule="auto"/>
        <w:ind w:left="723" w:right="3" w:firstLine="717"/>
        <w:jc w:val="both"/>
        <w:rPr>
          <w:rFonts w:ascii="Calibri" w:hAnsi="Calibri" w:cs="Calibri"/>
          <w:color w:val="0000FF"/>
          <w:sz w:val="20"/>
        </w:rPr>
      </w:pPr>
      <w:r w:rsidRPr="00017CB8">
        <w:rPr>
          <w:rFonts w:ascii="Calibri" w:hAnsi="Calibri" w:cs="Calibri"/>
          <w:color w:val="0000FF"/>
          <w:sz w:val="20"/>
        </w:rPr>
        <w:t>in some cases on large datasets).</w:t>
      </w:r>
    </w:p>
    <w:p w14:paraId="69EE9493" w14:textId="77777777" w:rsidR="00F12E9B" w:rsidRPr="00C42B09" w:rsidRDefault="00F12E9B" w:rsidP="00F12E9B">
      <w:pPr>
        <w:spacing w:after="0" w:line="240" w:lineRule="auto"/>
        <w:ind w:left="3" w:right="3"/>
        <w:jc w:val="both"/>
        <w:rPr>
          <w:rFonts w:ascii="Calibri" w:hAnsi="Calibri" w:cs="Calibri"/>
          <w:sz w:val="20"/>
        </w:rPr>
      </w:pPr>
    </w:p>
    <w:p w14:paraId="00C6AB77" w14:textId="77777777" w:rsidR="00F12E9B" w:rsidRPr="00017CB8" w:rsidRDefault="00F12E9B" w:rsidP="00F12E9B">
      <w:pPr>
        <w:spacing w:after="0" w:line="240" w:lineRule="auto"/>
        <w:ind w:left="3" w:right="3"/>
        <w:jc w:val="both"/>
        <w:rPr>
          <w:rFonts w:ascii="Calibri" w:hAnsi="Calibri" w:cs="Calibri"/>
          <w:color w:val="0000FF"/>
          <w:sz w:val="20"/>
        </w:rPr>
      </w:pPr>
      <w:r w:rsidRPr="0068580F">
        <w:rPr>
          <w:rFonts w:ascii="Consolas" w:hAnsi="Consolas" w:cs="Calibri"/>
          <w:color w:val="C00000"/>
          <w:sz w:val="20"/>
        </w:rPr>
        <w:lastRenderedPageBreak/>
        <w:t>suffixes</w:t>
      </w:r>
      <w:r w:rsidRPr="00C42B09">
        <w:rPr>
          <w:rFonts w:ascii="Calibri" w:hAnsi="Calibri" w:cs="Calibri"/>
          <w:sz w:val="20"/>
        </w:rPr>
        <w:tab/>
      </w:r>
      <w:r w:rsidRPr="00017CB8">
        <w:rPr>
          <w:rFonts w:ascii="Calibri" w:hAnsi="Calibri" w:cs="Calibri"/>
          <w:color w:val="0000FF"/>
          <w:sz w:val="20"/>
        </w:rPr>
        <w:t>Tuple of string values to append to column names in case of overlap; defaults to ('_x', '_y') (e.g., if</w:t>
      </w:r>
    </w:p>
    <w:p w14:paraId="60ACA276" w14:textId="77777777" w:rsidR="00F12E9B" w:rsidRPr="00017CB8" w:rsidRDefault="00F12E9B" w:rsidP="00F12E9B">
      <w:pPr>
        <w:spacing w:after="0" w:line="240" w:lineRule="auto"/>
        <w:ind w:left="723" w:right="3" w:firstLine="717"/>
        <w:jc w:val="both"/>
        <w:rPr>
          <w:rFonts w:ascii="Calibri" w:hAnsi="Calibri" w:cs="Calibri"/>
          <w:color w:val="0000FF"/>
          <w:sz w:val="20"/>
        </w:rPr>
      </w:pPr>
      <w:r w:rsidRPr="00017CB8">
        <w:rPr>
          <w:rFonts w:ascii="Calibri" w:hAnsi="Calibri" w:cs="Calibri"/>
          <w:color w:val="0000FF"/>
          <w:sz w:val="20"/>
        </w:rPr>
        <w:t>'data' in both DataFrame objects, would appear as 'data_x' and 'data_y' in result).</w:t>
      </w:r>
    </w:p>
    <w:p w14:paraId="59E1657A" w14:textId="77777777" w:rsidR="00F12E9B" w:rsidRPr="00C42B09" w:rsidRDefault="00F12E9B" w:rsidP="00F12E9B">
      <w:pPr>
        <w:spacing w:after="0" w:line="240" w:lineRule="auto"/>
        <w:ind w:left="3" w:right="3"/>
        <w:jc w:val="both"/>
        <w:rPr>
          <w:rFonts w:ascii="Calibri" w:hAnsi="Calibri" w:cs="Calibri"/>
          <w:sz w:val="20"/>
        </w:rPr>
      </w:pPr>
    </w:p>
    <w:p w14:paraId="36FEF21B" w14:textId="77777777" w:rsidR="00F12E9B" w:rsidRPr="00017CB8" w:rsidRDefault="00F12E9B" w:rsidP="00F12E9B">
      <w:pPr>
        <w:spacing w:after="0" w:line="240" w:lineRule="auto"/>
        <w:ind w:left="3" w:right="3"/>
        <w:jc w:val="both"/>
        <w:rPr>
          <w:rFonts w:ascii="Calibri" w:hAnsi="Calibri" w:cs="Calibri"/>
          <w:color w:val="0000FF"/>
          <w:sz w:val="20"/>
        </w:rPr>
      </w:pPr>
      <w:r w:rsidRPr="0068580F">
        <w:rPr>
          <w:rFonts w:ascii="Consolas" w:hAnsi="Consolas" w:cs="Calibri"/>
          <w:color w:val="C00000"/>
          <w:sz w:val="20"/>
        </w:rPr>
        <w:t>copy</w:t>
      </w:r>
      <w:r w:rsidRPr="00C42B09">
        <w:rPr>
          <w:rFonts w:ascii="Calibri" w:hAnsi="Calibri" w:cs="Calibri"/>
          <w:sz w:val="20"/>
        </w:rPr>
        <w:tab/>
      </w:r>
      <w:r>
        <w:rPr>
          <w:rFonts w:ascii="Calibri" w:hAnsi="Calibri" w:cs="Calibri"/>
          <w:sz w:val="20"/>
        </w:rPr>
        <w:tab/>
      </w:r>
      <w:r w:rsidRPr="00017CB8">
        <w:rPr>
          <w:rFonts w:ascii="Calibri" w:hAnsi="Calibri" w:cs="Calibri"/>
          <w:color w:val="0000FF"/>
          <w:sz w:val="20"/>
        </w:rPr>
        <w:t xml:space="preserve">If False, avoid copying data into resulting data structure in some exceptional cases; by default </w:t>
      </w:r>
    </w:p>
    <w:p w14:paraId="6D9AC827" w14:textId="77777777" w:rsidR="00F12E9B" w:rsidRPr="00017CB8" w:rsidRDefault="00F12E9B" w:rsidP="00F12E9B">
      <w:pPr>
        <w:spacing w:after="0" w:line="240" w:lineRule="auto"/>
        <w:ind w:left="723" w:right="3" w:firstLine="717"/>
        <w:jc w:val="both"/>
        <w:rPr>
          <w:rFonts w:ascii="Calibri" w:hAnsi="Calibri" w:cs="Calibri"/>
          <w:color w:val="0000FF"/>
          <w:sz w:val="20"/>
        </w:rPr>
      </w:pPr>
      <w:r w:rsidRPr="00017CB8">
        <w:rPr>
          <w:rFonts w:ascii="Calibri" w:hAnsi="Calibri" w:cs="Calibri"/>
          <w:color w:val="0000FF"/>
          <w:sz w:val="20"/>
        </w:rPr>
        <w:t>always copies.</w:t>
      </w:r>
    </w:p>
    <w:p w14:paraId="65FD71E8" w14:textId="77777777" w:rsidR="00F12E9B" w:rsidRPr="00C42B09" w:rsidRDefault="00F12E9B" w:rsidP="00F12E9B">
      <w:pPr>
        <w:spacing w:after="0" w:line="240" w:lineRule="auto"/>
        <w:ind w:left="3" w:right="3"/>
        <w:jc w:val="both"/>
        <w:rPr>
          <w:rFonts w:ascii="Calibri" w:hAnsi="Calibri" w:cs="Calibri"/>
          <w:sz w:val="20"/>
        </w:rPr>
      </w:pPr>
    </w:p>
    <w:p w14:paraId="4707C74B" w14:textId="77777777" w:rsidR="00F12E9B" w:rsidRPr="00017CB8" w:rsidRDefault="00F12E9B" w:rsidP="00F12E9B">
      <w:pPr>
        <w:spacing w:after="0" w:line="240" w:lineRule="auto"/>
        <w:ind w:left="3" w:right="3"/>
        <w:jc w:val="both"/>
        <w:rPr>
          <w:rFonts w:ascii="Calibri" w:hAnsi="Calibri" w:cs="Calibri"/>
          <w:color w:val="0000FF"/>
          <w:sz w:val="20"/>
        </w:rPr>
      </w:pPr>
      <w:r w:rsidRPr="0068580F">
        <w:rPr>
          <w:rFonts w:ascii="Consolas" w:hAnsi="Consolas" w:cs="Calibri"/>
          <w:noProof/>
          <w:color w:val="C00000"/>
          <w:sz w:val="20"/>
          <w:lang w:val="en-US"/>
        </w:rPr>
        <mc:AlternateContent>
          <mc:Choice Requires="wpg">
            <w:drawing>
              <wp:anchor distT="0" distB="0" distL="0" distR="0" simplePos="0" relativeHeight="251761664" behindDoc="0" locked="0" layoutInCell="1" allowOverlap="1" wp14:anchorId="45B1A69A" wp14:editId="4B513E8E">
                <wp:simplePos x="0" y="0"/>
                <wp:positionH relativeFrom="page">
                  <wp:posOffset>109855</wp:posOffset>
                </wp:positionH>
                <wp:positionV relativeFrom="paragraph">
                  <wp:posOffset>342900</wp:posOffset>
                </wp:positionV>
                <wp:extent cx="4572000" cy="3175"/>
                <wp:effectExtent l="5080" t="9525" r="13970" b="6350"/>
                <wp:wrapTopAndBottom/>
                <wp:docPr id="258" name="docshapegroup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0" cy="3175"/>
                          <a:chOff x="173" y="540"/>
                          <a:chExt cx="7200" cy="5"/>
                        </a:xfrm>
                      </wpg:grpSpPr>
                      <wps:wsp>
                        <wps:cNvPr id="259" name="Line 226"/>
                        <wps:cNvCnPr/>
                        <wps:spPr bwMode="auto">
                          <a:xfrm>
                            <a:off x="1254" y="543"/>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s:wsp>
                        <wps:cNvPr id="260" name="Line 227"/>
                        <wps:cNvCnPr/>
                        <wps:spPr bwMode="auto">
                          <a:xfrm>
                            <a:off x="7373" y="543"/>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7D42B47" id="docshapegroup14" o:spid="_x0000_s1026" style="position:absolute;margin-left:8.65pt;margin-top:27pt;width:5in;height:.25pt;z-index:251761664;mso-wrap-distance-left:0;mso-wrap-distance-right:0;mso-position-horizontal-relative:page" coordorigin="173,540" coordsize="72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">
                <v:line id="Line 226" o:spid="_x0000_s1027" style="position:absolute;visibility:visible;mso-wrap-style:square" from="1254,543" to="1254,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" strokecolor="#cf202e" strokeweight=".25pt"/>
                <v:line id="Line 227" o:spid="_x0000_s1028" style="position:absolute;visibility:visible;mso-wrap-style:square" from="7373,543" to="7373,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" strokecolor="#cf202e" strokeweight=".25pt"/>
                <w10:wrap type="topAndBottom" anchorx="page"/>
              </v:group>
            </w:pict>
          </mc:Fallback>
        </mc:AlternateContent>
      </w:r>
      <w:r w:rsidRPr="0068580F">
        <w:rPr>
          <w:rFonts w:ascii="Consolas" w:hAnsi="Consolas" w:cs="Calibri"/>
          <w:color w:val="C00000"/>
          <w:sz w:val="20"/>
        </w:rPr>
        <w:t>indicator</w:t>
      </w:r>
      <w:r w:rsidRPr="00C42B09">
        <w:rPr>
          <w:rFonts w:ascii="Calibri" w:hAnsi="Calibri" w:cs="Calibri"/>
          <w:sz w:val="20"/>
        </w:rPr>
        <w:tab/>
      </w:r>
      <w:r w:rsidRPr="00017CB8">
        <w:rPr>
          <w:rFonts w:ascii="Calibri" w:hAnsi="Calibri" w:cs="Calibri"/>
          <w:color w:val="0000FF"/>
          <w:sz w:val="20"/>
        </w:rPr>
        <w:t xml:space="preserve">Adds a special column _merge that indicates the source of each row; values will be 'left_only', </w:t>
      </w:r>
    </w:p>
    <w:p w14:paraId="1075654F" w14:textId="77777777" w:rsidR="00F12E9B" w:rsidRPr="00017CB8" w:rsidRDefault="00F12E9B" w:rsidP="00F12E9B">
      <w:pPr>
        <w:spacing w:after="0" w:line="240" w:lineRule="auto"/>
        <w:ind w:left="723" w:right="3" w:firstLine="717"/>
        <w:jc w:val="both"/>
        <w:rPr>
          <w:rFonts w:ascii="Calibri" w:hAnsi="Calibri" w:cs="Calibri"/>
          <w:color w:val="0000FF"/>
          <w:sz w:val="20"/>
        </w:rPr>
      </w:pPr>
      <w:r w:rsidRPr="00017CB8">
        <w:rPr>
          <w:rFonts w:ascii="Calibri" w:hAnsi="Calibri" w:cs="Calibri"/>
          <w:color w:val="0000FF"/>
          <w:sz w:val="20"/>
        </w:rPr>
        <w:t>'right_only', or 'both' based on the origin of the joined data in each row.</w:t>
      </w:r>
    </w:p>
    <w:p w14:paraId="02BC521B" w14:textId="77777777" w:rsidR="00F12E9B" w:rsidRPr="00017CB8" w:rsidRDefault="00F12E9B" w:rsidP="00F12E9B">
      <w:pPr>
        <w:spacing w:after="0" w:line="240" w:lineRule="auto"/>
        <w:ind w:left="3" w:right="3"/>
        <w:jc w:val="both"/>
        <w:rPr>
          <w:rFonts w:ascii="Calibri" w:hAnsi="Calibri" w:cs="Calibri"/>
          <w:color w:val="0000FF"/>
          <w:sz w:val="20"/>
        </w:rPr>
      </w:pPr>
    </w:p>
    <w:p w14:paraId="0DA69773" w14:textId="77777777" w:rsidR="00F12E9B" w:rsidRPr="00404DC4" w:rsidRDefault="00F12E9B" w:rsidP="00F12E9B">
      <w:pPr>
        <w:pStyle w:val="Heading4"/>
        <w:ind w:firstLine="3"/>
      </w:pPr>
      <w:r w:rsidRPr="00404DC4">
        <w:t>Merging on Index</w:t>
      </w:r>
    </w:p>
    <w:p w14:paraId="4B0CCEC0" w14:textId="77777777" w:rsidR="00F12E9B" w:rsidRPr="00C42B09" w:rsidRDefault="00F12E9B" w:rsidP="00F12E9B">
      <w:pPr>
        <w:spacing w:after="0" w:line="240" w:lineRule="auto"/>
        <w:ind w:left="3" w:right="3"/>
        <w:jc w:val="both"/>
        <w:rPr>
          <w:rFonts w:ascii="Calibri" w:hAnsi="Calibri" w:cs="Calibri"/>
          <w:sz w:val="20"/>
        </w:rPr>
      </w:pPr>
    </w:p>
    <w:p w14:paraId="45648087" w14:textId="77777777" w:rsidR="00F12E9B" w:rsidRPr="00017CB8" w:rsidRDefault="00F12E9B" w:rsidP="00F12E9B">
      <w:pPr>
        <w:spacing w:after="0" w:line="240" w:lineRule="auto"/>
        <w:ind w:left="3" w:right="3"/>
        <w:jc w:val="both"/>
        <w:rPr>
          <w:rFonts w:ascii="Calibri" w:hAnsi="Calibri" w:cs="Calibri"/>
          <w:color w:val="0000FF"/>
          <w:sz w:val="20"/>
        </w:rPr>
      </w:pPr>
      <w:r w:rsidRPr="00017CB8">
        <w:rPr>
          <w:rFonts w:ascii="Calibri" w:hAnsi="Calibri" w:cs="Calibri"/>
          <w:color w:val="0000FF"/>
          <w:sz w:val="20"/>
        </w:rPr>
        <w:t>In some cases, the merge key(s) in a DataFrame will be found in its index. In this case, you can pass left_index=True or right_index=True (or both) to indicate that the index should be used as the merge key:</w:t>
      </w:r>
    </w:p>
    <w:p w14:paraId="3BA3A0A5" w14:textId="77777777" w:rsidR="00F12E9B" w:rsidRDefault="00F12E9B" w:rsidP="00F12E9B">
      <w:pPr>
        <w:spacing w:after="0" w:line="240" w:lineRule="auto"/>
        <w:ind w:left="3" w:right="3"/>
        <w:jc w:val="both"/>
        <w:rPr>
          <w:rFonts w:ascii="Calibri" w:hAnsi="Calibri" w:cs="Calibri"/>
          <w:sz w:val="20"/>
        </w:rPr>
      </w:pPr>
    </w:p>
    <w:p w14:paraId="0F56BF79" w14:textId="77777777" w:rsidR="00F12E9B" w:rsidRPr="00017CB8" w:rsidRDefault="00F12E9B" w:rsidP="00F12E9B">
      <w:pPr>
        <w:spacing w:after="0" w:line="240" w:lineRule="auto"/>
        <w:rPr>
          <w:rFonts w:ascii="Consolas" w:hAnsi="Consolas"/>
          <w:sz w:val="20"/>
        </w:rPr>
      </w:pPr>
      <w:r w:rsidRPr="00017CB8">
        <w:rPr>
          <w:rFonts w:ascii="Consolas" w:hAnsi="Consolas"/>
          <w:sz w:val="20"/>
        </w:rPr>
        <w:t>pd</w:t>
      </w:r>
      <w:r w:rsidRPr="00017CB8">
        <w:rPr>
          <w:rFonts w:ascii="Consolas" w:hAnsi="Consolas"/>
          <w:color w:val="C00000"/>
          <w:sz w:val="20"/>
        </w:rPr>
        <w:t xml:space="preserve">.DataFrame({'key': </w:t>
      </w:r>
      <w:r w:rsidRPr="00017CB8">
        <w:rPr>
          <w:rFonts w:ascii="Consolas" w:hAnsi="Consolas"/>
          <w:sz w:val="20"/>
        </w:rPr>
        <w:t>['a', 'b', 'a', 'a', 'b', 'c'],</w:t>
      </w:r>
    </w:p>
    <w:p w14:paraId="0DFC3D28" w14:textId="77777777" w:rsidR="00F12E9B" w:rsidRPr="00017CB8" w:rsidRDefault="00F12E9B" w:rsidP="00F12E9B">
      <w:pPr>
        <w:spacing w:after="0" w:line="240" w:lineRule="auto"/>
        <w:rPr>
          <w:rFonts w:ascii="Consolas" w:hAnsi="Consolas"/>
          <w:sz w:val="20"/>
        </w:rPr>
      </w:pPr>
      <w:r w:rsidRPr="00017CB8">
        <w:rPr>
          <w:rFonts w:ascii="Consolas" w:hAnsi="Consolas"/>
          <w:sz w:val="20"/>
        </w:rPr>
        <w:t>....:</w:t>
      </w:r>
      <w:r w:rsidRPr="00017CB8">
        <w:rPr>
          <w:rFonts w:ascii="Consolas" w:hAnsi="Consolas"/>
          <w:sz w:val="20"/>
        </w:rPr>
        <w:tab/>
        <w:t xml:space="preserve">'value': </w:t>
      </w:r>
      <w:r w:rsidRPr="00017CB8">
        <w:rPr>
          <w:rFonts w:ascii="Consolas" w:hAnsi="Consolas"/>
          <w:color w:val="C00000"/>
          <w:sz w:val="20"/>
        </w:rPr>
        <w:t>range(6)})</w:t>
      </w:r>
    </w:p>
    <w:p w14:paraId="20C2E3DA" w14:textId="77777777" w:rsidR="00F12E9B" w:rsidRPr="00017CB8" w:rsidRDefault="00F12E9B" w:rsidP="00F12E9B">
      <w:pPr>
        <w:spacing w:after="0" w:line="240" w:lineRule="auto"/>
        <w:ind w:left="3" w:right="3"/>
        <w:jc w:val="both"/>
        <w:rPr>
          <w:rFonts w:ascii="Calibri" w:hAnsi="Calibri" w:cs="Calibri"/>
          <w:sz w:val="20"/>
        </w:rPr>
      </w:pPr>
    </w:p>
    <w:p w14:paraId="6FABDE23" w14:textId="77777777" w:rsidR="00F12E9B" w:rsidRPr="00017CB8" w:rsidRDefault="00F12E9B" w:rsidP="00F12E9B">
      <w:pPr>
        <w:spacing w:after="0" w:line="240" w:lineRule="auto"/>
        <w:rPr>
          <w:rFonts w:ascii="Consolas" w:hAnsi="Consolas"/>
          <w:sz w:val="20"/>
        </w:rPr>
      </w:pPr>
      <w:r w:rsidRPr="00017CB8">
        <w:rPr>
          <w:rFonts w:ascii="Consolas" w:hAnsi="Consolas"/>
          <w:color w:val="C00000"/>
          <w:sz w:val="20"/>
        </w:rPr>
        <w:t>right1 = pd.DataFrame({</w:t>
      </w:r>
      <w:r w:rsidRPr="00017CB8">
        <w:rPr>
          <w:rFonts w:ascii="Consolas" w:hAnsi="Consolas"/>
          <w:sz w:val="20"/>
        </w:rPr>
        <w:t xml:space="preserve">'group_val': [3.5, 7]}, </w:t>
      </w:r>
      <w:r w:rsidRPr="00017CB8">
        <w:rPr>
          <w:rFonts w:ascii="Consolas" w:hAnsi="Consolas"/>
          <w:color w:val="C00000"/>
          <w:sz w:val="20"/>
        </w:rPr>
        <w:t>index=[</w:t>
      </w:r>
      <w:r w:rsidRPr="00017CB8">
        <w:rPr>
          <w:rFonts w:ascii="Consolas" w:hAnsi="Consolas"/>
          <w:sz w:val="20"/>
        </w:rPr>
        <w:t>'a', 'b'</w:t>
      </w:r>
      <w:r w:rsidRPr="00017CB8">
        <w:rPr>
          <w:rFonts w:ascii="Consolas" w:hAnsi="Consolas"/>
          <w:color w:val="C00000"/>
          <w:sz w:val="20"/>
        </w:rPr>
        <w:t>])</w:t>
      </w:r>
    </w:p>
    <w:p w14:paraId="2F75CA8B" w14:textId="77777777" w:rsidR="00F12E9B" w:rsidRPr="00017CB8" w:rsidRDefault="00F12E9B" w:rsidP="00F12E9B">
      <w:pPr>
        <w:spacing w:after="0" w:line="240" w:lineRule="auto"/>
        <w:rPr>
          <w:rFonts w:ascii="Consolas" w:hAnsi="Consolas"/>
          <w:sz w:val="20"/>
        </w:rPr>
      </w:pPr>
    </w:p>
    <w:p w14:paraId="54E80AA4" w14:textId="77777777" w:rsidR="00F12E9B" w:rsidRPr="00017CB8" w:rsidRDefault="00F12E9B" w:rsidP="00F12E9B">
      <w:pPr>
        <w:spacing w:after="0" w:line="240" w:lineRule="auto"/>
        <w:rPr>
          <w:rFonts w:ascii="Consolas" w:hAnsi="Consolas"/>
          <w:color w:val="C00000"/>
          <w:sz w:val="20"/>
        </w:rPr>
      </w:pPr>
      <w:r w:rsidRPr="00017CB8">
        <w:rPr>
          <w:rFonts w:ascii="Consolas" w:hAnsi="Consolas"/>
          <w:color w:val="C00000"/>
          <w:sz w:val="20"/>
        </w:rPr>
        <w:t xml:space="preserve">left1 </w:t>
      </w:r>
    </w:p>
    <w:p w14:paraId="64ED0EBE" w14:textId="77777777" w:rsidR="00F12E9B" w:rsidRPr="00017CB8" w:rsidRDefault="00F12E9B" w:rsidP="00F12E9B">
      <w:pPr>
        <w:spacing w:after="0" w:line="240" w:lineRule="auto"/>
        <w:rPr>
          <w:rFonts w:ascii="Consolas" w:hAnsi="Consolas"/>
          <w:sz w:val="20"/>
        </w:rPr>
      </w:pPr>
      <w:r w:rsidRPr="00017CB8">
        <w:rPr>
          <w:rFonts w:ascii="Consolas" w:hAnsi="Consolas"/>
          <w:sz w:val="20"/>
        </w:rPr>
        <w:t>key</w:t>
      </w:r>
      <w:r w:rsidRPr="00017CB8">
        <w:rPr>
          <w:rFonts w:ascii="Consolas" w:hAnsi="Consolas"/>
          <w:sz w:val="20"/>
        </w:rPr>
        <w:tab/>
        <w:t>value</w:t>
      </w:r>
    </w:p>
    <w:p w14:paraId="755B6EB4" w14:textId="77777777" w:rsidR="00F12E9B" w:rsidRPr="00017CB8" w:rsidRDefault="00F12E9B" w:rsidP="00F12E9B">
      <w:pPr>
        <w:spacing w:after="0" w:line="240" w:lineRule="auto"/>
        <w:rPr>
          <w:rFonts w:ascii="Consolas" w:hAnsi="Consolas"/>
          <w:sz w:val="20"/>
        </w:rPr>
      </w:pPr>
      <w:r w:rsidRPr="00017CB8">
        <w:rPr>
          <w:rFonts w:ascii="Consolas" w:hAnsi="Consolas"/>
          <w:sz w:val="20"/>
        </w:rPr>
        <w:t>0</w:t>
      </w:r>
      <w:r w:rsidRPr="00017CB8">
        <w:rPr>
          <w:rFonts w:ascii="Consolas" w:hAnsi="Consolas"/>
          <w:sz w:val="20"/>
        </w:rPr>
        <w:tab/>
        <w:t>a</w:t>
      </w:r>
      <w:r w:rsidRPr="00017CB8">
        <w:rPr>
          <w:rFonts w:ascii="Consolas" w:hAnsi="Consolas"/>
          <w:sz w:val="20"/>
        </w:rPr>
        <w:tab/>
        <w:t>0</w:t>
      </w:r>
    </w:p>
    <w:p w14:paraId="4FB2EDDE" w14:textId="77777777" w:rsidR="00F12E9B" w:rsidRPr="00017CB8" w:rsidRDefault="00F12E9B" w:rsidP="00F12E9B">
      <w:pPr>
        <w:spacing w:after="0" w:line="240" w:lineRule="auto"/>
        <w:rPr>
          <w:rFonts w:ascii="Consolas" w:hAnsi="Consolas"/>
          <w:sz w:val="20"/>
        </w:rPr>
      </w:pPr>
      <w:r w:rsidRPr="00017CB8">
        <w:rPr>
          <w:rFonts w:ascii="Consolas" w:hAnsi="Consolas"/>
          <w:sz w:val="20"/>
        </w:rPr>
        <w:t>1</w:t>
      </w:r>
      <w:r w:rsidRPr="00017CB8">
        <w:rPr>
          <w:rFonts w:ascii="Consolas" w:hAnsi="Consolas"/>
          <w:sz w:val="20"/>
        </w:rPr>
        <w:tab/>
        <w:t>b</w:t>
      </w:r>
      <w:r w:rsidRPr="00017CB8">
        <w:rPr>
          <w:rFonts w:ascii="Consolas" w:hAnsi="Consolas"/>
          <w:sz w:val="20"/>
        </w:rPr>
        <w:tab/>
        <w:t>1</w:t>
      </w:r>
    </w:p>
    <w:p w14:paraId="1E5C4EDE" w14:textId="77777777" w:rsidR="00F12E9B" w:rsidRPr="00017CB8" w:rsidRDefault="00F12E9B" w:rsidP="00F12E9B">
      <w:pPr>
        <w:spacing w:after="0" w:line="240" w:lineRule="auto"/>
        <w:rPr>
          <w:rFonts w:ascii="Consolas" w:hAnsi="Consolas"/>
          <w:sz w:val="20"/>
        </w:rPr>
      </w:pPr>
      <w:r w:rsidRPr="00017CB8">
        <w:rPr>
          <w:rFonts w:ascii="Consolas" w:hAnsi="Consolas"/>
          <w:sz w:val="20"/>
        </w:rPr>
        <w:t>2</w:t>
      </w:r>
      <w:r w:rsidRPr="00017CB8">
        <w:rPr>
          <w:rFonts w:ascii="Consolas" w:hAnsi="Consolas"/>
          <w:sz w:val="20"/>
        </w:rPr>
        <w:tab/>
        <w:t>a</w:t>
      </w:r>
      <w:r w:rsidRPr="00017CB8">
        <w:rPr>
          <w:rFonts w:ascii="Consolas" w:hAnsi="Consolas"/>
          <w:sz w:val="20"/>
        </w:rPr>
        <w:tab/>
        <w:t>2</w:t>
      </w:r>
    </w:p>
    <w:p w14:paraId="564A5FBB" w14:textId="77777777" w:rsidR="00F12E9B" w:rsidRPr="00017CB8" w:rsidRDefault="00F12E9B" w:rsidP="00F12E9B">
      <w:pPr>
        <w:spacing w:after="0" w:line="240" w:lineRule="auto"/>
        <w:rPr>
          <w:rFonts w:ascii="Consolas" w:hAnsi="Consolas"/>
          <w:sz w:val="20"/>
        </w:rPr>
      </w:pPr>
      <w:r w:rsidRPr="00017CB8">
        <w:rPr>
          <w:rFonts w:ascii="Consolas" w:hAnsi="Consolas"/>
          <w:sz w:val="20"/>
        </w:rPr>
        <w:t>3</w:t>
      </w:r>
      <w:r w:rsidRPr="00017CB8">
        <w:rPr>
          <w:rFonts w:ascii="Consolas" w:hAnsi="Consolas"/>
          <w:sz w:val="20"/>
        </w:rPr>
        <w:tab/>
        <w:t>a</w:t>
      </w:r>
      <w:r w:rsidRPr="00017CB8">
        <w:rPr>
          <w:rFonts w:ascii="Consolas" w:hAnsi="Consolas"/>
          <w:sz w:val="20"/>
        </w:rPr>
        <w:tab/>
        <w:t>3</w:t>
      </w:r>
    </w:p>
    <w:p w14:paraId="7E4774E7" w14:textId="77777777" w:rsidR="00F12E9B" w:rsidRPr="00017CB8" w:rsidRDefault="00F12E9B" w:rsidP="00F12E9B">
      <w:pPr>
        <w:spacing w:after="0" w:line="240" w:lineRule="auto"/>
        <w:rPr>
          <w:rFonts w:ascii="Consolas" w:hAnsi="Consolas"/>
          <w:sz w:val="20"/>
        </w:rPr>
      </w:pPr>
      <w:r w:rsidRPr="00017CB8">
        <w:rPr>
          <w:rFonts w:ascii="Consolas" w:hAnsi="Consolas"/>
          <w:sz w:val="20"/>
        </w:rPr>
        <w:t>4</w:t>
      </w:r>
      <w:r w:rsidRPr="00017CB8">
        <w:rPr>
          <w:rFonts w:ascii="Consolas" w:hAnsi="Consolas"/>
          <w:sz w:val="20"/>
        </w:rPr>
        <w:tab/>
        <w:t>b</w:t>
      </w:r>
      <w:r w:rsidRPr="00017CB8">
        <w:rPr>
          <w:rFonts w:ascii="Consolas" w:hAnsi="Consolas"/>
          <w:sz w:val="20"/>
        </w:rPr>
        <w:tab/>
        <w:t>4</w:t>
      </w:r>
    </w:p>
    <w:p w14:paraId="165CB84F" w14:textId="77777777" w:rsidR="00F12E9B" w:rsidRPr="00017CB8" w:rsidRDefault="00F12E9B" w:rsidP="00F12E9B">
      <w:pPr>
        <w:spacing w:after="0" w:line="240" w:lineRule="auto"/>
        <w:rPr>
          <w:rFonts w:ascii="Consolas" w:hAnsi="Consolas"/>
          <w:sz w:val="20"/>
        </w:rPr>
      </w:pPr>
      <w:r w:rsidRPr="00017CB8">
        <w:rPr>
          <w:rFonts w:ascii="Consolas" w:hAnsi="Consolas"/>
          <w:sz w:val="20"/>
        </w:rPr>
        <w:t>5</w:t>
      </w:r>
      <w:r w:rsidRPr="00017CB8">
        <w:rPr>
          <w:rFonts w:ascii="Consolas" w:hAnsi="Consolas"/>
          <w:sz w:val="20"/>
        </w:rPr>
        <w:tab/>
        <w:t>c</w:t>
      </w:r>
      <w:r w:rsidRPr="00017CB8">
        <w:rPr>
          <w:rFonts w:ascii="Consolas" w:hAnsi="Consolas"/>
          <w:sz w:val="20"/>
        </w:rPr>
        <w:tab/>
        <w:t>5</w:t>
      </w:r>
    </w:p>
    <w:p w14:paraId="7E1761DF" w14:textId="77777777" w:rsidR="00F12E9B" w:rsidRPr="00017CB8" w:rsidRDefault="00F12E9B" w:rsidP="00F12E9B">
      <w:pPr>
        <w:spacing w:after="0" w:line="240" w:lineRule="auto"/>
        <w:rPr>
          <w:rFonts w:ascii="Consolas" w:hAnsi="Consolas"/>
          <w:sz w:val="20"/>
        </w:rPr>
      </w:pPr>
    </w:p>
    <w:p w14:paraId="6212AA89" w14:textId="77777777" w:rsidR="00F12E9B" w:rsidRPr="00017CB8" w:rsidRDefault="00F12E9B" w:rsidP="00F12E9B">
      <w:pPr>
        <w:spacing w:after="0" w:line="240" w:lineRule="auto"/>
        <w:rPr>
          <w:rFonts w:ascii="Consolas" w:hAnsi="Consolas"/>
          <w:sz w:val="20"/>
        </w:rPr>
      </w:pPr>
    </w:p>
    <w:p w14:paraId="012533CC" w14:textId="77777777" w:rsidR="00F12E9B" w:rsidRPr="00017CB8" w:rsidRDefault="00F12E9B" w:rsidP="00F12E9B">
      <w:pPr>
        <w:spacing w:after="0" w:line="240" w:lineRule="auto"/>
        <w:rPr>
          <w:rFonts w:ascii="Consolas" w:hAnsi="Consolas"/>
          <w:color w:val="C00000"/>
          <w:sz w:val="20"/>
        </w:rPr>
      </w:pPr>
      <w:r w:rsidRPr="00017CB8">
        <w:rPr>
          <w:rFonts w:ascii="Consolas" w:hAnsi="Consolas"/>
          <w:color w:val="C00000"/>
          <w:sz w:val="20"/>
        </w:rPr>
        <w:t xml:space="preserve">right1 </w:t>
      </w:r>
    </w:p>
    <w:p w14:paraId="0B40CD6A" w14:textId="77777777" w:rsidR="00F12E9B" w:rsidRPr="00017CB8" w:rsidRDefault="00F12E9B" w:rsidP="00F12E9B">
      <w:pPr>
        <w:spacing w:after="0" w:line="240" w:lineRule="auto"/>
        <w:rPr>
          <w:rFonts w:ascii="Consolas" w:hAnsi="Consolas"/>
          <w:i/>
          <w:sz w:val="20"/>
        </w:rPr>
      </w:pPr>
      <w:r w:rsidRPr="00017CB8">
        <w:rPr>
          <w:rFonts w:ascii="Consolas" w:hAnsi="Consolas"/>
          <w:i/>
          <w:sz w:val="20"/>
        </w:rPr>
        <w:t>group_val</w:t>
      </w:r>
    </w:p>
    <w:p w14:paraId="501506BE" w14:textId="77777777" w:rsidR="00F12E9B" w:rsidRPr="00017CB8" w:rsidRDefault="00F12E9B" w:rsidP="00F12E9B">
      <w:pPr>
        <w:spacing w:after="0" w:line="240" w:lineRule="auto"/>
        <w:rPr>
          <w:rFonts w:ascii="Consolas" w:hAnsi="Consolas"/>
          <w:i/>
          <w:sz w:val="20"/>
        </w:rPr>
      </w:pPr>
      <w:r w:rsidRPr="00017CB8">
        <w:rPr>
          <w:rFonts w:ascii="Consolas" w:hAnsi="Consolas"/>
          <w:i/>
          <w:sz w:val="20"/>
        </w:rPr>
        <w:t>a</w:t>
      </w:r>
      <w:r w:rsidRPr="00017CB8">
        <w:rPr>
          <w:rFonts w:ascii="Consolas" w:hAnsi="Consolas"/>
          <w:i/>
          <w:sz w:val="20"/>
        </w:rPr>
        <w:tab/>
        <w:t>3.5</w:t>
      </w:r>
    </w:p>
    <w:p w14:paraId="51B084F2" w14:textId="77777777" w:rsidR="00F12E9B" w:rsidRPr="00017CB8" w:rsidRDefault="00F12E9B" w:rsidP="00F12E9B">
      <w:pPr>
        <w:spacing w:after="0" w:line="240" w:lineRule="auto"/>
        <w:rPr>
          <w:rFonts w:ascii="Consolas" w:hAnsi="Consolas"/>
          <w:i/>
          <w:sz w:val="20"/>
        </w:rPr>
      </w:pPr>
      <w:r w:rsidRPr="00017CB8">
        <w:rPr>
          <w:rFonts w:ascii="Consolas" w:hAnsi="Consolas"/>
          <w:i/>
          <w:sz w:val="20"/>
        </w:rPr>
        <w:t>b</w:t>
      </w:r>
      <w:r w:rsidRPr="00017CB8">
        <w:rPr>
          <w:rFonts w:ascii="Consolas" w:hAnsi="Consolas"/>
          <w:i/>
          <w:sz w:val="20"/>
        </w:rPr>
        <w:tab/>
        <w:t>7.0</w:t>
      </w:r>
    </w:p>
    <w:p w14:paraId="7BE918DE" w14:textId="77777777" w:rsidR="00F12E9B" w:rsidRPr="00017CB8" w:rsidRDefault="00F12E9B" w:rsidP="00F12E9B">
      <w:pPr>
        <w:spacing w:after="0" w:line="240" w:lineRule="auto"/>
        <w:rPr>
          <w:rFonts w:ascii="Consolas" w:hAnsi="Consolas"/>
          <w:sz w:val="20"/>
        </w:rPr>
      </w:pPr>
    </w:p>
    <w:p w14:paraId="386BFE80" w14:textId="77777777" w:rsidR="00F12E9B" w:rsidRDefault="00F12E9B" w:rsidP="00F12E9B">
      <w:pPr>
        <w:spacing w:after="0" w:line="240" w:lineRule="auto"/>
        <w:rPr>
          <w:rFonts w:ascii="Consolas" w:hAnsi="Consolas"/>
          <w:sz w:val="20"/>
        </w:rPr>
      </w:pPr>
      <w:r w:rsidRPr="00017CB8">
        <w:rPr>
          <w:rFonts w:ascii="Consolas" w:hAnsi="Consolas"/>
          <w:color w:val="C00000"/>
          <w:sz w:val="20"/>
        </w:rPr>
        <w:t>pd.merge(left1, right1, left_on='key', right_index=True)</w:t>
      </w:r>
      <w:r w:rsidRPr="00017CB8">
        <w:rPr>
          <w:rFonts w:ascii="Consolas" w:hAnsi="Consolas"/>
          <w:sz w:val="20"/>
        </w:rPr>
        <w:t xml:space="preserve"> </w:t>
      </w:r>
    </w:p>
    <w:p w14:paraId="220F4619" w14:textId="77777777" w:rsidR="00F12E9B" w:rsidRDefault="00F12E9B" w:rsidP="00F12E9B">
      <w:pPr>
        <w:spacing w:after="0" w:line="240" w:lineRule="auto"/>
        <w:rPr>
          <w:rFonts w:ascii="Consolas" w:hAnsi="Consolas"/>
          <w:sz w:val="20"/>
        </w:rPr>
      </w:pPr>
    </w:p>
    <w:p w14:paraId="3F00FF81" w14:textId="77777777" w:rsidR="00F12E9B" w:rsidRPr="00017CB8" w:rsidRDefault="00F12E9B" w:rsidP="00F12E9B">
      <w:pPr>
        <w:spacing w:after="0" w:line="240" w:lineRule="auto"/>
        <w:rPr>
          <w:rFonts w:ascii="Consolas" w:hAnsi="Consolas"/>
          <w:i/>
          <w:sz w:val="20"/>
        </w:rPr>
      </w:pPr>
      <w:r w:rsidRPr="00017CB8">
        <w:rPr>
          <w:rFonts w:ascii="Consolas" w:hAnsi="Consolas"/>
          <w:i/>
          <w:sz w:val="20"/>
        </w:rPr>
        <w:tab/>
        <w:t>key</w:t>
      </w:r>
      <w:r w:rsidRPr="00017CB8">
        <w:rPr>
          <w:rFonts w:ascii="Consolas" w:hAnsi="Consolas"/>
          <w:i/>
          <w:sz w:val="20"/>
        </w:rPr>
        <w:tab/>
        <w:t>value</w:t>
      </w:r>
      <w:r w:rsidRPr="00017CB8">
        <w:rPr>
          <w:rFonts w:ascii="Consolas" w:hAnsi="Consolas"/>
          <w:i/>
          <w:sz w:val="20"/>
        </w:rPr>
        <w:tab/>
        <w:t>group_val</w:t>
      </w:r>
    </w:p>
    <w:p w14:paraId="2456CA36" w14:textId="77777777" w:rsidR="00F12E9B" w:rsidRPr="00017CB8" w:rsidRDefault="00F12E9B" w:rsidP="00F12E9B">
      <w:pPr>
        <w:spacing w:after="0" w:line="240" w:lineRule="auto"/>
        <w:rPr>
          <w:rFonts w:ascii="Consolas" w:hAnsi="Consolas"/>
          <w:i/>
          <w:sz w:val="20"/>
        </w:rPr>
      </w:pPr>
      <w:r w:rsidRPr="00017CB8">
        <w:rPr>
          <w:rFonts w:ascii="Consolas" w:hAnsi="Consolas"/>
          <w:i/>
          <w:sz w:val="20"/>
        </w:rPr>
        <w:t>0</w:t>
      </w:r>
      <w:r w:rsidRPr="00017CB8">
        <w:rPr>
          <w:rFonts w:ascii="Consolas" w:hAnsi="Consolas"/>
          <w:i/>
          <w:sz w:val="20"/>
        </w:rPr>
        <w:tab/>
        <w:t>a</w:t>
      </w:r>
      <w:r w:rsidRPr="00017CB8">
        <w:rPr>
          <w:rFonts w:ascii="Consolas" w:hAnsi="Consolas"/>
          <w:i/>
          <w:sz w:val="20"/>
        </w:rPr>
        <w:tab/>
        <w:t>0</w:t>
      </w:r>
      <w:r w:rsidRPr="00017CB8">
        <w:rPr>
          <w:rFonts w:ascii="Consolas" w:hAnsi="Consolas"/>
          <w:i/>
          <w:sz w:val="20"/>
        </w:rPr>
        <w:tab/>
        <w:t>3.5</w:t>
      </w:r>
    </w:p>
    <w:p w14:paraId="309844FF" w14:textId="77777777" w:rsidR="00F12E9B" w:rsidRPr="00017CB8" w:rsidRDefault="00F12E9B" w:rsidP="00F12E9B">
      <w:pPr>
        <w:spacing w:after="0" w:line="240" w:lineRule="auto"/>
        <w:rPr>
          <w:rFonts w:ascii="Consolas" w:hAnsi="Consolas"/>
          <w:i/>
          <w:sz w:val="20"/>
        </w:rPr>
      </w:pPr>
      <w:r w:rsidRPr="00017CB8">
        <w:rPr>
          <w:rFonts w:ascii="Consolas" w:hAnsi="Consolas"/>
          <w:i/>
          <w:sz w:val="20"/>
        </w:rPr>
        <w:t>2</w:t>
      </w:r>
      <w:r w:rsidRPr="00017CB8">
        <w:rPr>
          <w:rFonts w:ascii="Consolas" w:hAnsi="Consolas"/>
          <w:i/>
          <w:sz w:val="20"/>
        </w:rPr>
        <w:tab/>
        <w:t>a</w:t>
      </w:r>
      <w:r w:rsidRPr="00017CB8">
        <w:rPr>
          <w:rFonts w:ascii="Consolas" w:hAnsi="Consolas"/>
          <w:i/>
          <w:sz w:val="20"/>
        </w:rPr>
        <w:tab/>
        <w:t>2</w:t>
      </w:r>
      <w:r w:rsidRPr="00017CB8">
        <w:rPr>
          <w:rFonts w:ascii="Consolas" w:hAnsi="Consolas"/>
          <w:i/>
          <w:sz w:val="20"/>
        </w:rPr>
        <w:tab/>
        <w:t>3.5</w:t>
      </w:r>
    </w:p>
    <w:p w14:paraId="5C9BBA22" w14:textId="77777777" w:rsidR="00F12E9B" w:rsidRPr="00017CB8" w:rsidRDefault="00F12E9B" w:rsidP="00F12E9B">
      <w:pPr>
        <w:spacing w:after="0" w:line="240" w:lineRule="auto"/>
        <w:rPr>
          <w:rFonts w:ascii="Consolas" w:hAnsi="Consolas"/>
          <w:i/>
          <w:sz w:val="20"/>
        </w:rPr>
      </w:pPr>
      <w:r w:rsidRPr="00017CB8">
        <w:rPr>
          <w:rFonts w:ascii="Consolas" w:hAnsi="Consolas"/>
          <w:i/>
          <w:sz w:val="20"/>
        </w:rPr>
        <w:t>3</w:t>
      </w:r>
      <w:r w:rsidRPr="00017CB8">
        <w:rPr>
          <w:rFonts w:ascii="Consolas" w:hAnsi="Consolas"/>
          <w:i/>
          <w:sz w:val="20"/>
        </w:rPr>
        <w:tab/>
        <w:t>a</w:t>
      </w:r>
      <w:r w:rsidRPr="00017CB8">
        <w:rPr>
          <w:rFonts w:ascii="Consolas" w:hAnsi="Consolas"/>
          <w:i/>
          <w:sz w:val="20"/>
        </w:rPr>
        <w:tab/>
        <w:t>3</w:t>
      </w:r>
      <w:r w:rsidRPr="00017CB8">
        <w:rPr>
          <w:rFonts w:ascii="Consolas" w:hAnsi="Consolas"/>
          <w:i/>
          <w:sz w:val="20"/>
        </w:rPr>
        <w:tab/>
        <w:t>3.5</w:t>
      </w:r>
    </w:p>
    <w:p w14:paraId="5D409FD6" w14:textId="77777777" w:rsidR="00F12E9B" w:rsidRPr="00017CB8" w:rsidRDefault="00F12E9B" w:rsidP="00F12E9B">
      <w:pPr>
        <w:spacing w:after="0" w:line="240" w:lineRule="auto"/>
        <w:rPr>
          <w:rFonts w:ascii="Consolas" w:hAnsi="Consolas"/>
          <w:i/>
          <w:sz w:val="20"/>
        </w:rPr>
      </w:pPr>
      <w:r w:rsidRPr="00017CB8">
        <w:rPr>
          <w:rFonts w:ascii="Consolas" w:hAnsi="Consolas"/>
          <w:i/>
          <w:sz w:val="20"/>
        </w:rPr>
        <w:t>1</w:t>
      </w:r>
      <w:r w:rsidRPr="00017CB8">
        <w:rPr>
          <w:rFonts w:ascii="Consolas" w:hAnsi="Consolas"/>
          <w:i/>
          <w:sz w:val="20"/>
        </w:rPr>
        <w:tab/>
        <w:t>b</w:t>
      </w:r>
      <w:r w:rsidRPr="00017CB8">
        <w:rPr>
          <w:rFonts w:ascii="Consolas" w:hAnsi="Consolas"/>
          <w:i/>
          <w:sz w:val="20"/>
        </w:rPr>
        <w:tab/>
        <w:t>1</w:t>
      </w:r>
      <w:r w:rsidRPr="00017CB8">
        <w:rPr>
          <w:rFonts w:ascii="Consolas" w:hAnsi="Consolas"/>
          <w:i/>
          <w:sz w:val="20"/>
        </w:rPr>
        <w:tab/>
        <w:t>7.0</w:t>
      </w:r>
    </w:p>
    <w:p w14:paraId="1340CDC1" w14:textId="77777777" w:rsidR="00F12E9B" w:rsidRPr="00017CB8" w:rsidRDefault="00F12E9B" w:rsidP="00F12E9B">
      <w:pPr>
        <w:spacing w:after="0" w:line="240" w:lineRule="auto"/>
        <w:rPr>
          <w:rFonts w:ascii="Consolas" w:hAnsi="Consolas"/>
          <w:i/>
          <w:sz w:val="20"/>
        </w:rPr>
      </w:pPr>
      <w:r w:rsidRPr="00017CB8">
        <w:rPr>
          <w:rFonts w:ascii="Consolas" w:hAnsi="Consolas"/>
          <w:i/>
          <w:sz w:val="20"/>
        </w:rPr>
        <w:t>4</w:t>
      </w:r>
      <w:r w:rsidRPr="00017CB8">
        <w:rPr>
          <w:rFonts w:ascii="Consolas" w:hAnsi="Consolas"/>
          <w:i/>
          <w:sz w:val="20"/>
        </w:rPr>
        <w:tab/>
        <w:t>b</w:t>
      </w:r>
      <w:r w:rsidRPr="00017CB8">
        <w:rPr>
          <w:rFonts w:ascii="Consolas" w:hAnsi="Consolas"/>
          <w:i/>
          <w:sz w:val="20"/>
        </w:rPr>
        <w:tab/>
        <w:t>4</w:t>
      </w:r>
      <w:r w:rsidRPr="00017CB8">
        <w:rPr>
          <w:rFonts w:ascii="Consolas" w:hAnsi="Consolas"/>
          <w:i/>
          <w:sz w:val="20"/>
        </w:rPr>
        <w:tab/>
        <w:t>7.0</w:t>
      </w:r>
    </w:p>
    <w:p w14:paraId="38222601" w14:textId="77777777" w:rsidR="00F12E9B" w:rsidRPr="00017CB8" w:rsidRDefault="00F12E9B" w:rsidP="00F12E9B">
      <w:pPr>
        <w:spacing w:after="0" w:line="240" w:lineRule="auto"/>
        <w:rPr>
          <w:rFonts w:ascii="Consolas" w:hAnsi="Consolas"/>
          <w:i/>
          <w:sz w:val="20"/>
        </w:rPr>
      </w:pPr>
    </w:p>
    <w:p w14:paraId="1118B362" w14:textId="77777777" w:rsidR="00F12E9B" w:rsidRPr="00017CB8" w:rsidRDefault="00F12E9B" w:rsidP="00F12E9B">
      <w:pPr>
        <w:spacing w:after="0" w:line="240" w:lineRule="auto"/>
        <w:ind w:left="3" w:right="3"/>
        <w:jc w:val="both"/>
        <w:rPr>
          <w:rFonts w:ascii="Calibri" w:hAnsi="Calibri" w:cs="Calibri"/>
          <w:sz w:val="20"/>
        </w:rPr>
      </w:pPr>
      <w:r w:rsidRPr="00017CB8">
        <w:rPr>
          <w:rFonts w:ascii="Calibri" w:hAnsi="Calibri" w:cs="Calibri"/>
          <w:sz w:val="20"/>
        </w:rPr>
        <w:t>Since the default merge method is to intersect the join keys, you can instead form the union of them with an outer join:</w:t>
      </w:r>
    </w:p>
    <w:p w14:paraId="7BA660DC" w14:textId="77777777" w:rsidR="00F12E9B" w:rsidRPr="00017CB8" w:rsidRDefault="00F12E9B" w:rsidP="00F12E9B">
      <w:pPr>
        <w:spacing w:after="0" w:line="240" w:lineRule="auto"/>
        <w:rPr>
          <w:rFonts w:ascii="Consolas" w:hAnsi="Consolas"/>
          <w:sz w:val="20"/>
        </w:rPr>
      </w:pPr>
    </w:p>
    <w:p w14:paraId="38DEC2D8" w14:textId="77777777" w:rsidR="00F12E9B" w:rsidRPr="00017CB8" w:rsidRDefault="00F12E9B" w:rsidP="00F12E9B">
      <w:pPr>
        <w:spacing w:after="0" w:line="240" w:lineRule="auto"/>
        <w:rPr>
          <w:rFonts w:ascii="Consolas" w:hAnsi="Consolas"/>
          <w:color w:val="C00000"/>
          <w:sz w:val="20"/>
        </w:rPr>
      </w:pPr>
      <w:r w:rsidRPr="00017CB8">
        <w:rPr>
          <w:rFonts w:ascii="Consolas" w:hAnsi="Consolas"/>
          <w:color w:val="C00000"/>
          <w:sz w:val="20"/>
        </w:rPr>
        <w:t xml:space="preserve">pd.merge(left1, right1, left_on='key', right_index=True, how='outer') </w:t>
      </w:r>
    </w:p>
    <w:p w14:paraId="54E5BA19" w14:textId="77777777" w:rsidR="00F12E9B" w:rsidRPr="00017CB8" w:rsidRDefault="00F12E9B" w:rsidP="00F12E9B">
      <w:pPr>
        <w:spacing w:after="0" w:line="240" w:lineRule="auto"/>
        <w:rPr>
          <w:rFonts w:ascii="Consolas" w:hAnsi="Consolas"/>
          <w:sz w:val="20"/>
        </w:rPr>
      </w:pPr>
    </w:p>
    <w:p w14:paraId="0C2144ED" w14:textId="77777777" w:rsidR="00F12E9B" w:rsidRPr="00017CB8" w:rsidRDefault="00F12E9B" w:rsidP="00F12E9B">
      <w:pPr>
        <w:spacing w:after="0" w:line="240" w:lineRule="auto"/>
        <w:rPr>
          <w:rFonts w:ascii="Consolas" w:hAnsi="Consolas"/>
          <w:sz w:val="20"/>
        </w:rPr>
      </w:pPr>
      <w:r w:rsidRPr="00017CB8">
        <w:rPr>
          <w:rFonts w:ascii="Consolas" w:hAnsi="Consolas"/>
          <w:sz w:val="20"/>
        </w:rPr>
        <w:tab/>
        <w:t>key</w:t>
      </w:r>
      <w:r w:rsidRPr="00017CB8">
        <w:rPr>
          <w:rFonts w:ascii="Consolas" w:hAnsi="Consolas"/>
          <w:sz w:val="20"/>
        </w:rPr>
        <w:tab/>
        <w:t>value</w:t>
      </w:r>
      <w:r w:rsidRPr="00017CB8">
        <w:rPr>
          <w:rFonts w:ascii="Consolas" w:hAnsi="Consolas"/>
          <w:sz w:val="20"/>
        </w:rPr>
        <w:tab/>
        <w:t>group_val</w:t>
      </w:r>
    </w:p>
    <w:p w14:paraId="735DE487" w14:textId="77777777" w:rsidR="00F12E9B" w:rsidRPr="00017CB8" w:rsidRDefault="00F12E9B" w:rsidP="00F12E9B">
      <w:pPr>
        <w:spacing w:after="0" w:line="240" w:lineRule="auto"/>
        <w:rPr>
          <w:rFonts w:ascii="Consolas" w:hAnsi="Consolas"/>
          <w:sz w:val="20"/>
        </w:rPr>
      </w:pPr>
      <w:r w:rsidRPr="00017CB8">
        <w:rPr>
          <w:rFonts w:ascii="Consolas" w:hAnsi="Consolas"/>
          <w:sz w:val="20"/>
        </w:rPr>
        <w:t>0</w:t>
      </w:r>
      <w:r w:rsidRPr="00017CB8">
        <w:rPr>
          <w:rFonts w:ascii="Consolas" w:hAnsi="Consolas"/>
          <w:sz w:val="20"/>
        </w:rPr>
        <w:tab/>
        <w:t>a</w:t>
      </w:r>
      <w:r w:rsidRPr="00017CB8">
        <w:rPr>
          <w:rFonts w:ascii="Consolas" w:hAnsi="Consolas"/>
          <w:sz w:val="20"/>
        </w:rPr>
        <w:tab/>
        <w:t>0</w:t>
      </w:r>
      <w:r w:rsidRPr="00017CB8">
        <w:rPr>
          <w:rFonts w:ascii="Consolas" w:hAnsi="Consolas"/>
          <w:sz w:val="20"/>
        </w:rPr>
        <w:tab/>
        <w:t>3.5</w:t>
      </w:r>
    </w:p>
    <w:p w14:paraId="7415043A" w14:textId="77777777" w:rsidR="00F12E9B" w:rsidRPr="00017CB8" w:rsidRDefault="00F12E9B" w:rsidP="00F12E9B">
      <w:pPr>
        <w:spacing w:after="0" w:line="240" w:lineRule="auto"/>
        <w:rPr>
          <w:rFonts w:ascii="Consolas" w:hAnsi="Consolas"/>
          <w:sz w:val="20"/>
        </w:rPr>
      </w:pPr>
      <w:r w:rsidRPr="00017CB8">
        <w:rPr>
          <w:rFonts w:ascii="Consolas" w:hAnsi="Consolas"/>
          <w:sz w:val="20"/>
        </w:rPr>
        <w:t>2</w:t>
      </w:r>
      <w:r w:rsidRPr="00017CB8">
        <w:rPr>
          <w:rFonts w:ascii="Consolas" w:hAnsi="Consolas"/>
          <w:sz w:val="20"/>
        </w:rPr>
        <w:tab/>
        <w:t>a</w:t>
      </w:r>
      <w:r w:rsidRPr="00017CB8">
        <w:rPr>
          <w:rFonts w:ascii="Consolas" w:hAnsi="Consolas"/>
          <w:sz w:val="20"/>
        </w:rPr>
        <w:tab/>
        <w:t>2</w:t>
      </w:r>
      <w:r w:rsidRPr="00017CB8">
        <w:rPr>
          <w:rFonts w:ascii="Consolas" w:hAnsi="Consolas"/>
          <w:sz w:val="20"/>
        </w:rPr>
        <w:tab/>
        <w:t>3.5</w:t>
      </w:r>
    </w:p>
    <w:p w14:paraId="65502891" w14:textId="77777777" w:rsidR="00F12E9B" w:rsidRPr="00017CB8" w:rsidRDefault="00F12E9B" w:rsidP="00F12E9B">
      <w:pPr>
        <w:spacing w:after="0" w:line="240" w:lineRule="auto"/>
        <w:rPr>
          <w:rFonts w:ascii="Consolas" w:hAnsi="Consolas"/>
          <w:sz w:val="20"/>
        </w:rPr>
      </w:pPr>
      <w:r w:rsidRPr="00017CB8">
        <w:rPr>
          <w:rFonts w:ascii="Consolas" w:hAnsi="Consolas"/>
          <w:sz w:val="20"/>
        </w:rPr>
        <w:t>3</w:t>
      </w:r>
      <w:r w:rsidRPr="00017CB8">
        <w:rPr>
          <w:rFonts w:ascii="Consolas" w:hAnsi="Consolas"/>
          <w:sz w:val="20"/>
        </w:rPr>
        <w:tab/>
        <w:t>a</w:t>
      </w:r>
      <w:r w:rsidRPr="00017CB8">
        <w:rPr>
          <w:rFonts w:ascii="Consolas" w:hAnsi="Consolas"/>
          <w:sz w:val="20"/>
        </w:rPr>
        <w:tab/>
        <w:t>3</w:t>
      </w:r>
      <w:r w:rsidRPr="00017CB8">
        <w:rPr>
          <w:rFonts w:ascii="Consolas" w:hAnsi="Consolas"/>
          <w:sz w:val="20"/>
        </w:rPr>
        <w:tab/>
        <w:t>3.5</w:t>
      </w:r>
    </w:p>
    <w:p w14:paraId="4F313A7C" w14:textId="77777777" w:rsidR="00F12E9B" w:rsidRPr="00017CB8" w:rsidRDefault="00F12E9B" w:rsidP="00F12E9B">
      <w:pPr>
        <w:spacing w:after="0" w:line="240" w:lineRule="auto"/>
        <w:rPr>
          <w:rFonts w:ascii="Consolas" w:hAnsi="Consolas"/>
          <w:sz w:val="20"/>
        </w:rPr>
      </w:pPr>
      <w:r w:rsidRPr="00017CB8">
        <w:rPr>
          <w:rFonts w:ascii="Consolas" w:hAnsi="Consolas"/>
          <w:sz w:val="20"/>
        </w:rPr>
        <w:t>1</w:t>
      </w:r>
      <w:r w:rsidRPr="00017CB8">
        <w:rPr>
          <w:rFonts w:ascii="Consolas" w:hAnsi="Consolas"/>
          <w:sz w:val="20"/>
        </w:rPr>
        <w:tab/>
        <w:t>b</w:t>
      </w:r>
      <w:r w:rsidRPr="00017CB8">
        <w:rPr>
          <w:rFonts w:ascii="Consolas" w:hAnsi="Consolas"/>
          <w:sz w:val="20"/>
        </w:rPr>
        <w:tab/>
        <w:t>1</w:t>
      </w:r>
      <w:r w:rsidRPr="00017CB8">
        <w:rPr>
          <w:rFonts w:ascii="Consolas" w:hAnsi="Consolas"/>
          <w:sz w:val="20"/>
        </w:rPr>
        <w:tab/>
        <w:t>7.0</w:t>
      </w:r>
    </w:p>
    <w:p w14:paraId="2E9D91E5" w14:textId="77777777" w:rsidR="00F12E9B" w:rsidRPr="00017CB8" w:rsidRDefault="00F12E9B" w:rsidP="00F12E9B">
      <w:pPr>
        <w:spacing w:after="0" w:line="240" w:lineRule="auto"/>
        <w:rPr>
          <w:rFonts w:ascii="Consolas" w:hAnsi="Consolas"/>
          <w:sz w:val="20"/>
        </w:rPr>
      </w:pPr>
      <w:r w:rsidRPr="00017CB8">
        <w:rPr>
          <w:rFonts w:ascii="Consolas" w:hAnsi="Consolas"/>
          <w:sz w:val="20"/>
        </w:rPr>
        <w:t>4</w:t>
      </w:r>
      <w:r w:rsidRPr="00017CB8">
        <w:rPr>
          <w:rFonts w:ascii="Consolas" w:hAnsi="Consolas"/>
          <w:sz w:val="20"/>
        </w:rPr>
        <w:tab/>
        <w:t>b</w:t>
      </w:r>
      <w:r w:rsidRPr="00017CB8">
        <w:rPr>
          <w:rFonts w:ascii="Consolas" w:hAnsi="Consolas"/>
          <w:sz w:val="20"/>
        </w:rPr>
        <w:tab/>
        <w:t>4</w:t>
      </w:r>
      <w:r w:rsidRPr="00017CB8">
        <w:rPr>
          <w:rFonts w:ascii="Consolas" w:hAnsi="Consolas"/>
          <w:sz w:val="20"/>
        </w:rPr>
        <w:tab/>
        <w:t>7.0</w:t>
      </w:r>
    </w:p>
    <w:p w14:paraId="6DF2D8C7" w14:textId="77777777" w:rsidR="00F12E9B" w:rsidRDefault="00F12E9B" w:rsidP="00F12E9B">
      <w:pPr>
        <w:spacing w:after="0" w:line="240" w:lineRule="auto"/>
        <w:rPr>
          <w:rFonts w:ascii="Consolas" w:hAnsi="Consolas"/>
          <w:sz w:val="20"/>
        </w:rPr>
      </w:pPr>
      <w:r w:rsidRPr="00017CB8">
        <w:rPr>
          <w:rFonts w:ascii="Consolas" w:hAnsi="Consolas"/>
          <w:sz w:val="20"/>
        </w:rPr>
        <w:t>5</w:t>
      </w:r>
      <w:r w:rsidRPr="00017CB8">
        <w:rPr>
          <w:rFonts w:ascii="Consolas" w:hAnsi="Consolas"/>
          <w:sz w:val="20"/>
        </w:rPr>
        <w:tab/>
        <w:t>c</w:t>
      </w:r>
      <w:r w:rsidRPr="00017CB8">
        <w:rPr>
          <w:rFonts w:ascii="Consolas" w:hAnsi="Consolas"/>
          <w:sz w:val="20"/>
        </w:rPr>
        <w:tab/>
        <w:t>5</w:t>
      </w:r>
      <w:r w:rsidRPr="00017CB8">
        <w:rPr>
          <w:rFonts w:ascii="Consolas" w:hAnsi="Consolas"/>
          <w:sz w:val="20"/>
        </w:rPr>
        <w:tab/>
        <w:t>NaN</w:t>
      </w:r>
    </w:p>
    <w:p w14:paraId="18733B4A" w14:textId="77777777" w:rsidR="00F12E9B" w:rsidRPr="00017CB8" w:rsidRDefault="00F12E9B" w:rsidP="00F12E9B">
      <w:pPr>
        <w:spacing w:after="0" w:line="240" w:lineRule="auto"/>
        <w:rPr>
          <w:rFonts w:ascii="Consolas" w:hAnsi="Consolas"/>
          <w:sz w:val="20"/>
        </w:rPr>
      </w:pPr>
    </w:p>
    <w:p w14:paraId="17B63611" w14:textId="77777777" w:rsidR="00F12E9B" w:rsidRPr="00017CB8" w:rsidRDefault="00F12E9B" w:rsidP="00F12E9B">
      <w:pPr>
        <w:spacing w:after="0" w:line="240" w:lineRule="auto"/>
        <w:ind w:left="3" w:right="3"/>
        <w:jc w:val="both"/>
        <w:rPr>
          <w:rFonts w:ascii="Calibri" w:hAnsi="Calibri" w:cs="Calibri"/>
          <w:sz w:val="20"/>
        </w:rPr>
      </w:pPr>
      <w:r w:rsidRPr="00017CB8">
        <w:rPr>
          <w:rFonts w:ascii="Calibri" w:hAnsi="Calibri" w:cs="Calibri"/>
          <w:sz w:val="20"/>
        </w:rPr>
        <w:t>With hierarchically indexed data, things are more complicated, as joining on index is implicitly a multiple-key merge:</w:t>
      </w:r>
    </w:p>
    <w:p w14:paraId="4444D5C9" w14:textId="77777777" w:rsidR="00F12E9B" w:rsidRPr="00017CB8" w:rsidRDefault="00F12E9B" w:rsidP="00F12E9B">
      <w:pPr>
        <w:spacing w:after="0" w:line="240" w:lineRule="auto"/>
        <w:ind w:left="3" w:right="3"/>
        <w:jc w:val="both"/>
        <w:rPr>
          <w:rFonts w:ascii="Calibri" w:hAnsi="Calibri" w:cs="Calibri"/>
          <w:sz w:val="20"/>
        </w:rPr>
      </w:pPr>
    </w:p>
    <w:p w14:paraId="1FCA4EEC" w14:textId="77777777" w:rsidR="00F12E9B" w:rsidRPr="00017CB8" w:rsidRDefault="00F12E9B" w:rsidP="00F12E9B">
      <w:pPr>
        <w:spacing w:after="0" w:line="240" w:lineRule="auto"/>
        <w:rPr>
          <w:rFonts w:ascii="Consolas" w:hAnsi="Consolas"/>
          <w:sz w:val="20"/>
        </w:rPr>
      </w:pPr>
      <w:r w:rsidRPr="00017CB8">
        <w:rPr>
          <w:rFonts w:ascii="Consolas" w:hAnsi="Consolas"/>
          <w:sz w:val="20"/>
        </w:rPr>
        <w:t xml:space="preserve">lefth = </w:t>
      </w:r>
      <w:r w:rsidRPr="00017CB8">
        <w:rPr>
          <w:rFonts w:ascii="Consolas" w:hAnsi="Consolas"/>
          <w:color w:val="C00000"/>
          <w:sz w:val="20"/>
        </w:rPr>
        <w:t>pd.DataFrame({'key1':</w:t>
      </w:r>
      <w:r w:rsidRPr="00017CB8">
        <w:rPr>
          <w:rFonts w:ascii="Consolas" w:hAnsi="Consolas"/>
          <w:sz w:val="20"/>
        </w:rPr>
        <w:t xml:space="preserve"> ['Ohio', 'Ohio', 'Ohio',</w:t>
      </w:r>
    </w:p>
    <w:p w14:paraId="2F42717A" w14:textId="77777777" w:rsidR="00F12E9B" w:rsidRPr="00017CB8" w:rsidRDefault="00F12E9B" w:rsidP="00F12E9B">
      <w:pPr>
        <w:spacing w:after="0" w:line="240" w:lineRule="auto"/>
        <w:rPr>
          <w:rFonts w:ascii="Consolas" w:hAnsi="Consolas"/>
          <w:sz w:val="20"/>
        </w:rPr>
      </w:pPr>
      <w:r w:rsidRPr="00017CB8">
        <w:rPr>
          <w:rFonts w:ascii="Consolas" w:hAnsi="Consolas"/>
          <w:sz w:val="20"/>
        </w:rPr>
        <w:t>....:</w:t>
      </w:r>
      <w:r w:rsidRPr="00017CB8">
        <w:rPr>
          <w:rFonts w:ascii="Consolas" w:hAnsi="Consolas"/>
          <w:sz w:val="20"/>
        </w:rPr>
        <w:tab/>
        <w:t>'Nevada', 'Nevada'],</w:t>
      </w:r>
    </w:p>
    <w:p w14:paraId="23082293" w14:textId="77777777" w:rsidR="00F12E9B" w:rsidRPr="00017CB8" w:rsidRDefault="00F12E9B" w:rsidP="00F12E9B">
      <w:pPr>
        <w:spacing w:after="0" w:line="240" w:lineRule="auto"/>
        <w:rPr>
          <w:rFonts w:ascii="Consolas" w:hAnsi="Consolas"/>
          <w:sz w:val="20"/>
        </w:rPr>
      </w:pPr>
      <w:r w:rsidRPr="00017CB8">
        <w:rPr>
          <w:rFonts w:ascii="Consolas" w:hAnsi="Consolas"/>
          <w:sz w:val="20"/>
        </w:rPr>
        <w:lastRenderedPageBreak/>
        <w:t>....:</w:t>
      </w:r>
      <w:r w:rsidRPr="00017CB8">
        <w:rPr>
          <w:rFonts w:ascii="Consolas" w:hAnsi="Consolas"/>
          <w:sz w:val="20"/>
        </w:rPr>
        <w:tab/>
      </w:r>
      <w:r w:rsidRPr="00017CB8">
        <w:rPr>
          <w:rFonts w:ascii="Consolas" w:hAnsi="Consolas"/>
          <w:color w:val="C00000"/>
          <w:sz w:val="20"/>
        </w:rPr>
        <w:t>'key2'</w:t>
      </w:r>
      <w:r w:rsidRPr="00017CB8">
        <w:rPr>
          <w:rFonts w:ascii="Consolas" w:hAnsi="Consolas"/>
          <w:sz w:val="20"/>
        </w:rPr>
        <w:t>: [2000, 2001, 2002, 2001, 2002],</w:t>
      </w:r>
    </w:p>
    <w:p w14:paraId="0A231F4C" w14:textId="77777777" w:rsidR="00F12E9B" w:rsidRPr="00017CB8" w:rsidRDefault="00F12E9B" w:rsidP="00F12E9B">
      <w:pPr>
        <w:spacing w:after="0" w:line="240" w:lineRule="auto"/>
        <w:rPr>
          <w:rFonts w:ascii="Consolas" w:hAnsi="Consolas"/>
          <w:sz w:val="20"/>
        </w:rPr>
      </w:pPr>
      <w:r w:rsidRPr="00017CB8">
        <w:rPr>
          <w:rFonts w:ascii="Consolas" w:hAnsi="Consolas"/>
          <w:sz w:val="20"/>
        </w:rPr>
        <w:t>....:</w:t>
      </w:r>
      <w:r w:rsidRPr="00017CB8">
        <w:rPr>
          <w:rFonts w:ascii="Consolas" w:hAnsi="Consolas"/>
          <w:sz w:val="20"/>
        </w:rPr>
        <w:tab/>
      </w:r>
      <w:r w:rsidRPr="00017CB8">
        <w:rPr>
          <w:rFonts w:ascii="Consolas" w:hAnsi="Consolas"/>
          <w:color w:val="C00000"/>
          <w:sz w:val="20"/>
        </w:rPr>
        <w:t>'data'</w:t>
      </w:r>
      <w:r w:rsidRPr="00017CB8">
        <w:rPr>
          <w:rFonts w:ascii="Consolas" w:hAnsi="Consolas"/>
          <w:sz w:val="20"/>
        </w:rPr>
        <w:t xml:space="preserve">: </w:t>
      </w:r>
      <w:r w:rsidRPr="00017CB8">
        <w:rPr>
          <w:rFonts w:ascii="Consolas" w:hAnsi="Consolas"/>
          <w:color w:val="C00000"/>
          <w:sz w:val="20"/>
        </w:rPr>
        <w:t>np.arange(5.)})</w:t>
      </w:r>
    </w:p>
    <w:p w14:paraId="00745B70" w14:textId="77777777" w:rsidR="00F12E9B" w:rsidRPr="00017CB8" w:rsidRDefault="00F12E9B" w:rsidP="00F12E9B">
      <w:pPr>
        <w:spacing w:after="0" w:line="240" w:lineRule="auto"/>
        <w:rPr>
          <w:rFonts w:ascii="Consolas" w:hAnsi="Consolas"/>
          <w:sz w:val="20"/>
        </w:rPr>
      </w:pPr>
    </w:p>
    <w:p w14:paraId="0AE48D57" w14:textId="77777777" w:rsidR="00F12E9B" w:rsidRPr="00017CB8" w:rsidRDefault="00F12E9B" w:rsidP="00F12E9B">
      <w:pPr>
        <w:spacing w:after="0" w:line="240" w:lineRule="auto"/>
        <w:rPr>
          <w:rFonts w:ascii="Consolas" w:hAnsi="Consolas"/>
          <w:color w:val="C00000"/>
          <w:sz w:val="20"/>
        </w:rPr>
      </w:pPr>
      <w:r w:rsidRPr="00017CB8">
        <w:rPr>
          <w:rFonts w:ascii="Consolas" w:hAnsi="Consolas"/>
          <w:sz w:val="20"/>
        </w:rPr>
        <w:t xml:space="preserve">righth = </w:t>
      </w:r>
      <w:r w:rsidRPr="00017CB8">
        <w:rPr>
          <w:rFonts w:ascii="Consolas" w:hAnsi="Consolas"/>
          <w:color w:val="C00000"/>
          <w:sz w:val="20"/>
        </w:rPr>
        <w:t>pd.DataFrame(np.arange(12).reshape((6, 2)),</w:t>
      </w:r>
    </w:p>
    <w:p w14:paraId="7D0EF82D" w14:textId="77777777" w:rsidR="00F12E9B" w:rsidRPr="00017CB8" w:rsidRDefault="00F12E9B" w:rsidP="00F12E9B">
      <w:pPr>
        <w:spacing w:after="0" w:line="240" w:lineRule="auto"/>
        <w:rPr>
          <w:rFonts w:ascii="Consolas" w:hAnsi="Consolas"/>
          <w:sz w:val="20"/>
        </w:rPr>
      </w:pPr>
      <w:r w:rsidRPr="00017CB8">
        <w:rPr>
          <w:rFonts w:ascii="Consolas" w:hAnsi="Consolas"/>
          <w:sz w:val="20"/>
        </w:rPr>
        <w:t>....:</w:t>
      </w:r>
      <w:r w:rsidRPr="00017CB8">
        <w:rPr>
          <w:rFonts w:ascii="Consolas" w:hAnsi="Consolas"/>
          <w:sz w:val="20"/>
        </w:rPr>
        <w:tab/>
      </w:r>
      <w:r w:rsidRPr="00017CB8">
        <w:rPr>
          <w:rFonts w:ascii="Consolas" w:hAnsi="Consolas"/>
          <w:color w:val="C00000"/>
          <w:sz w:val="20"/>
        </w:rPr>
        <w:t>index=[[</w:t>
      </w:r>
      <w:r w:rsidRPr="00017CB8">
        <w:rPr>
          <w:rFonts w:ascii="Consolas" w:hAnsi="Consolas"/>
          <w:sz w:val="20"/>
        </w:rPr>
        <w:t>'Nevada', 'Nevada', 'Ohio', 'Ohio',</w:t>
      </w:r>
    </w:p>
    <w:p w14:paraId="4253DD2E" w14:textId="77777777" w:rsidR="00F12E9B" w:rsidRPr="00017CB8" w:rsidRDefault="00F12E9B" w:rsidP="00F12E9B">
      <w:pPr>
        <w:spacing w:after="0" w:line="240" w:lineRule="auto"/>
        <w:rPr>
          <w:rFonts w:ascii="Consolas" w:hAnsi="Consolas"/>
          <w:sz w:val="20"/>
        </w:rPr>
      </w:pPr>
      <w:r w:rsidRPr="00017CB8">
        <w:rPr>
          <w:rFonts w:ascii="Consolas" w:hAnsi="Consolas"/>
          <w:sz w:val="20"/>
        </w:rPr>
        <w:t>....:</w:t>
      </w:r>
      <w:r w:rsidRPr="00017CB8">
        <w:rPr>
          <w:rFonts w:ascii="Consolas" w:hAnsi="Consolas"/>
          <w:sz w:val="20"/>
        </w:rPr>
        <w:tab/>
        <w:t>'Ohio', 'Ohio'</w:t>
      </w:r>
      <w:r w:rsidRPr="00017CB8">
        <w:rPr>
          <w:rFonts w:ascii="Consolas" w:hAnsi="Consolas"/>
          <w:color w:val="C00000"/>
          <w:sz w:val="20"/>
        </w:rPr>
        <w:t>],</w:t>
      </w:r>
    </w:p>
    <w:p w14:paraId="2659157D" w14:textId="77777777" w:rsidR="00F12E9B" w:rsidRPr="00017CB8" w:rsidRDefault="00F12E9B" w:rsidP="00F12E9B">
      <w:pPr>
        <w:spacing w:after="0" w:line="240" w:lineRule="auto"/>
        <w:rPr>
          <w:rFonts w:ascii="Consolas" w:hAnsi="Consolas"/>
          <w:sz w:val="20"/>
        </w:rPr>
      </w:pPr>
      <w:r w:rsidRPr="00017CB8">
        <w:rPr>
          <w:rFonts w:ascii="Consolas" w:hAnsi="Consolas"/>
          <w:sz w:val="20"/>
        </w:rPr>
        <w:t>....:</w:t>
      </w:r>
      <w:r w:rsidRPr="00017CB8">
        <w:rPr>
          <w:rFonts w:ascii="Consolas" w:hAnsi="Consolas"/>
          <w:sz w:val="20"/>
        </w:rPr>
        <w:tab/>
        <w:t>[2001, 2000, 2000, 2000, 2001, 2002</w:t>
      </w:r>
      <w:r w:rsidRPr="00017CB8">
        <w:rPr>
          <w:rFonts w:ascii="Consolas" w:hAnsi="Consolas"/>
          <w:color w:val="C00000"/>
          <w:sz w:val="20"/>
        </w:rPr>
        <w:t>]],</w:t>
      </w:r>
    </w:p>
    <w:p w14:paraId="429A25D7" w14:textId="77777777" w:rsidR="00F12E9B" w:rsidRPr="00017CB8" w:rsidRDefault="00F12E9B" w:rsidP="00F12E9B">
      <w:pPr>
        <w:spacing w:after="0" w:line="240" w:lineRule="auto"/>
        <w:rPr>
          <w:rFonts w:ascii="Consolas" w:hAnsi="Consolas"/>
          <w:sz w:val="20"/>
        </w:rPr>
      </w:pPr>
      <w:r w:rsidRPr="00017CB8">
        <w:rPr>
          <w:rFonts w:ascii="Consolas" w:hAnsi="Consolas"/>
          <w:sz w:val="20"/>
        </w:rPr>
        <w:t>....:</w:t>
      </w:r>
      <w:r w:rsidRPr="00017CB8">
        <w:rPr>
          <w:rFonts w:ascii="Consolas" w:hAnsi="Consolas"/>
          <w:sz w:val="20"/>
        </w:rPr>
        <w:tab/>
      </w:r>
      <w:r w:rsidRPr="00017CB8">
        <w:rPr>
          <w:rFonts w:ascii="Consolas" w:hAnsi="Consolas"/>
          <w:color w:val="C00000"/>
          <w:sz w:val="20"/>
        </w:rPr>
        <w:t>columns=[</w:t>
      </w:r>
      <w:r w:rsidRPr="00017CB8">
        <w:rPr>
          <w:rFonts w:ascii="Consolas" w:hAnsi="Consolas"/>
          <w:sz w:val="20"/>
        </w:rPr>
        <w:t>'event1', 'event2'</w:t>
      </w:r>
      <w:r w:rsidRPr="00017CB8">
        <w:rPr>
          <w:rFonts w:ascii="Consolas" w:hAnsi="Consolas"/>
          <w:color w:val="C00000"/>
          <w:sz w:val="20"/>
        </w:rPr>
        <w:t>])</w:t>
      </w:r>
    </w:p>
    <w:p w14:paraId="2EAA833F" w14:textId="77777777" w:rsidR="00F12E9B" w:rsidRPr="00017CB8" w:rsidRDefault="00F12E9B" w:rsidP="00F12E9B">
      <w:pPr>
        <w:spacing w:after="0" w:line="240" w:lineRule="auto"/>
        <w:rPr>
          <w:rFonts w:ascii="Consolas" w:hAnsi="Consolas"/>
          <w:sz w:val="20"/>
        </w:rPr>
      </w:pPr>
    </w:p>
    <w:p w14:paraId="5E79CF11" w14:textId="77777777" w:rsidR="00F12E9B" w:rsidRPr="00017CB8" w:rsidRDefault="00F12E9B" w:rsidP="00F12E9B">
      <w:pPr>
        <w:spacing w:after="0" w:line="240" w:lineRule="auto"/>
        <w:rPr>
          <w:rFonts w:ascii="Consolas" w:hAnsi="Consolas"/>
          <w:color w:val="C00000"/>
          <w:sz w:val="20"/>
        </w:rPr>
      </w:pPr>
      <w:r w:rsidRPr="00017CB8">
        <w:rPr>
          <w:rFonts w:ascii="Consolas" w:hAnsi="Consolas"/>
          <w:color w:val="C00000"/>
          <w:sz w:val="20"/>
        </w:rPr>
        <w:t xml:space="preserve">lefth </w:t>
      </w:r>
    </w:p>
    <w:p w14:paraId="0209AE73" w14:textId="77777777" w:rsidR="00F12E9B" w:rsidRPr="00017CB8" w:rsidRDefault="00F12E9B" w:rsidP="00F12E9B">
      <w:pPr>
        <w:spacing w:after="0" w:line="240" w:lineRule="auto"/>
        <w:ind w:firstLine="720"/>
        <w:rPr>
          <w:rFonts w:ascii="Consolas" w:hAnsi="Consolas"/>
          <w:i/>
          <w:sz w:val="20"/>
        </w:rPr>
      </w:pPr>
      <w:r w:rsidRPr="00017CB8">
        <w:rPr>
          <w:rFonts w:ascii="Consolas" w:hAnsi="Consolas"/>
          <w:i/>
          <w:sz w:val="20"/>
        </w:rPr>
        <w:t>data</w:t>
      </w:r>
      <w:r w:rsidRPr="00017CB8">
        <w:rPr>
          <w:rFonts w:ascii="Consolas" w:hAnsi="Consolas"/>
          <w:i/>
          <w:sz w:val="20"/>
        </w:rPr>
        <w:tab/>
        <w:t xml:space="preserve">key1 key2 </w:t>
      </w:r>
    </w:p>
    <w:p w14:paraId="48761B23" w14:textId="77777777" w:rsidR="00F12E9B" w:rsidRPr="00017CB8" w:rsidRDefault="00F12E9B" w:rsidP="00F12E9B">
      <w:pPr>
        <w:spacing w:after="0" w:line="240" w:lineRule="auto"/>
        <w:rPr>
          <w:rFonts w:ascii="Consolas" w:hAnsi="Consolas"/>
          <w:i/>
          <w:sz w:val="20"/>
        </w:rPr>
      </w:pPr>
      <w:r w:rsidRPr="00017CB8">
        <w:rPr>
          <w:rFonts w:ascii="Consolas" w:hAnsi="Consolas"/>
          <w:i/>
          <w:sz w:val="20"/>
        </w:rPr>
        <w:t>0</w:t>
      </w:r>
      <w:r w:rsidRPr="00017CB8">
        <w:rPr>
          <w:rFonts w:ascii="Consolas" w:hAnsi="Consolas"/>
          <w:i/>
          <w:sz w:val="20"/>
        </w:rPr>
        <w:tab/>
        <w:t>0.0</w:t>
      </w:r>
      <w:r w:rsidRPr="00017CB8">
        <w:rPr>
          <w:rFonts w:ascii="Consolas" w:hAnsi="Consolas"/>
          <w:i/>
          <w:sz w:val="20"/>
        </w:rPr>
        <w:tab/>
        <w:t>Ohio 2000</w:t>
      </w:r>
    </w:p>
    <w:p w14:paraId="75FBF1BE" w14:textId="77777777" w:rsidR="00F12E9B" w:rsidRPr="00017CB8" w:rsidRDefault="00F12E9B" w:rsidP="00F12E9B">
      <w:pPr>
        <w:spacing w:after="0" w:line="240" w:lineRule="auto"/>
        <w:rPr>
          <w:rFonts w:ascii="Consolas" w:hAnsi="Consolas"/>
          <w:i/>
          <w:sz w:val="20"/>
        </w:rPr>
      </w:pPr>
      <w:r w:rsidRPr="00017CB8">
        <w:rPr>
          <w:rFonts w:ascii="Consolas" w:hAnsi="Consolas"/>
          <w:i/>
          <w:sz w:val="20"/>
        </w:rPr>
        <w:t>1</w:t>
      </w:r>
      <w:r w:rsidRPr="00017CB8">
        <w:rPr>
          <w:rFonts w:ascii="Consolas" w:hAnsi="Consolas"/>
          <w:i/>
          <w:sz w:val="20"/>
        </w:rPr>
        <w:tab/>
        <w:t>1.0</w:t>
      </w:r>
      <w:r w:rsidRPr="00017CB8">
        <w:rPr>
          <w:rFonts w:ascii="Consolas" w:hAnsi="Consolas"/>
          <w:i/>
          <w:sz w:val="20"/>
        </w:rPr>
        <w:tab/>
        <w:t>Ohio 2001</w:t>
      </w:r>
    </w:p>
    <w:p w14:paraId="5D7609AC" w14:textId="77777777" w:rsidR="00F12E9B" w:rsidRPr="00017CB8" w:rsidRDefault="00F12E9B" w:rsidP="00F12E9B">
      <w:pPr>
        <w:spacing w:after="0" w:line="240" w:lineRule="auto"/>
        <w:rPr>
          <w:rFonts w:ascii="Consolas" w:hAnsi="Consolas"/>
          <w:i/>
          <w:sz w:val="20"/>
        </w:rPr>
      </w:pPr>
      <w:r w:rsidRPr="00017CB8">
        <w:rPr>
          <w:rFonts w:ascii="Consolas" w:hAnsi="Consolas"/>
          <w:i/>
          <w:sz w:val="20"/>
        </w:rPr>
        <w:t>2</w:t>
      </w:r>
      <w:r w:rsidRPr="00017CB8">
        <w:rPr>
          <w:rFonts w:ascii="Consolas" w:hAnsi="Consolas"/>
          <w:i/>
          <w:sz w:val="20"/>
        </w:rPr>
        <w:tab/>
        <w:t>2.0</w:t>
      </w:r>
      <w:r w:rsidRPr="00017CB8">
        <w:rPr>
          <w:rFonts w:ascii="Consolas" w:hAnsi="Consolas"/>
          <w:i/>
          <w:sz w:val="20"/>
        </w:rPr>
        <w:tab/>
        <w:t>Ohio 2002</w:t>
      </w:r>
    </w:p>
    <w:p w14:paraId="145DEADF" w14:textId="77777777" w:rsidR="00F12E9B" w:rsidRPr="00017CB8" w:rsidRDefault="00F12E9B" w:rsidP="00F12E9B">
      <w:pPr>
        <w:spacing w:after="0" w:line="240" w:lineRule="auto"/>
        <w:rPr>
          <w:rFonts w:ascii="Consolas" w:hAnsi="Consolas"/>
          <w:i/>
          <w:sz w:val="20"/>
        </w:rPr>
      </w:pPr>
      <w:r w:rsidRPr="00017CB8">
        <w:rPr>
          <w:rFonts w:ascii="Consolas" w:hAnsi="Consolas"/>
          <w:i/>
          <w:sz w:val="20"/>
        </w:rPr>
        <w:t>3</w:t>
      </w:r>
      <w:r w:rsidRPr="00017CB8">
        <w:rPr>
          <w:rFonts w:ascii="Consolas" w:hAnsi="Consolas"/>
          <w:i/>
          <w:sz w:val="20"/>
        </w:rPr>
        <w:tab/>
        <w:t>3.0 Nevada 2001</w:t>
      </w:r>
    </w:p>
    <w:p w14:paraId="72082940" w14:textId="77777777" w:rsidR="00F12E9B" w:rsidRPr="00017CB8" w:rsidRDefault="00F12E9B" w:rsidP="00F12E9B">
      <w:pPr>
        <w:spacing w:after="0" w:line="240" w:lineRule="auto"/>
        <w:rPr>
          <w:rFonts w:ascii="Consolas" w:hAnsi="Consolas"/>
          <w:i/>
          <w:sz w:val="20"/>
        </w:rPr>
      </w:pPr>
      <w:r w:rsidRPr="00017CB8">
        <w:rPr>
          <w:rFonts w:ascii="Consolas" w:hAnsi="Consolas"/>
          <w:i/>
          <w:sz w:val="20"/>
        </w:rPr>
        <w:t>4</w:t>
      </w:r>
      <w:r w:rsidRPr="00017CB8">
        <w:rPr>
          <w:rFonts w:ascii="Consolas" w:hAnsi="Consolas"/>
          <w:i/>
          <w:sz w:val="20"/>
        </w:rPr>
        <w:tab/>
        <w:t>4.0 Nevada 2002</w:t>
      </w:r>
    </w:p>
    <w:p w14:paraId="3E237DF4" w14:textId="77777777" w:rsidR="00F12E9B" w:rsidRPr="00017CB8" w:rsidRDefault="00F12E9B" w:rsidP="00F12E9B">
      <w:pPr>
        <w:spacing w:after="0" w:line="240" w:lineRule="auto"/>
        <w:rPr>
          <w:rFonts w:ascii="Consolas" w:hAnsi="Consolas"/>
          <w:sz w:val="20"/>
        </w:rPr>
      </w:pPr>
    </w:p>
    <w:p w14:paraId="72A3BD4C" w14:textId="77777777" w:rsidR="00F12E9B" w:rsidRPr="00017CB8" w:rsidRDefault="00F12E9B" w:rsidP="00F12E9B">
      <w:pPr>
        <w:spacing w:after="0" w:line="240" w:lineRule="auto"/>
        <w:rPr>
          <w:rFonts w:ascii="Consolas" w:hAnsi="Consolas"/>
          <w:color w:val="C00000"/>
          <w:sz w:val="20"/>
        </w:rPr>
      </w:pPr>
      <w:r w:rsidRPr="00017CB8">
        <w:rPr>
          <w:rFonts w:ascii="Consolas" w:hAnsi="Consolas"/>
          <w:color w:val="C00000"/>
          <w:sz w:val="20"/>
        </w:rPr>
        <w:t xml:space="preserve">righth </w:t>
      </w:r>
    </w:p>
    <w:p w14:paraId="0EA20DA4" w14:textId="77777777" w:rsidR="00F12E9B" w:rsidRPr="00017CB8" w:rsidRDefault="00F12E9B" w:rsidP="00F12E9B">
      <w:pPr>
        <w:spacing w:after="0" w:line="240" w:lineRule="auto"/>
        <w:rPr>
          <w:rFonts w:ascii="Consolas" w:hAnsi="Consolas"/>
          <w:i/>
          <w:sz w:val="20"/>
        </w:rPr>
      </w:pPr>
      <w:r w:rsidRPr="00017CB8">
        <w:rPr>
          <w:rFonts w:ascii="Consolas" w:hAnsi="Consolas"/>
          <w:i/>
          <w:sz w:val="20"/>
        </w:rPr>
        <w:tab/>
        <w:t>event1</w:t>
      </w:r>
      <w:r w:rsidRPr="00017CB8">
        <w:rPr>
          <w:rFonts w:ascii="Consolas" w:hAnsi="Consolas"/>
          <w:i/>
          <w:sz w:val="20"/>
        </w:rPr>
        <w:tab/>
        <w:t>event2</w:t>
      </w:r>
    </w:p>
    <w:p w14:paraId="79F1F7F5" w14:textId="77777777" w:rsidR="00F12E9B" w:rsidRPr="00017CB8" w:rsidRDefault="00F12E9B" w:rsidP="00F12E9B">
      <w:pPr>
        <w:spacing w:after="0" w:line="240" w:lineRule="auto"/>
        <w:rPr>
          <w:rFonts w:ascii="Consolas" w:hAnsi="Consolas"/>
          <w:i/>
          <w:sz w:val="20"/>
        </w:rPr>
      </w:pPr>
      <w:r w:rsidRPr="00017CB8">
        <w:rPr>
          <w:rFonts w:ascii="Consolas" w:hAnsi="Consolas"/>
          <w:i/>
          <w:sz w:val="20"/>
        </w:rPr>
        <w:t>Nevada 2001</w:t>
      </w:r>
      <w:r w:rsidRPr="00017CB8">
        <w:rPr>
          <w:rFonts w:ascii="Consolas" w:hAnsi="Consolas"/>
          <w:i/>
          <w:sz w:val="20"/>
        </w:rPr>
        <w:tab/>
        <w:t>0</w:t>
      </w:r>
      <w:r w:rsidRPr="00017CB8">
        <w:rPr>
          <w:rFonts w:ascii="Consolas" w:hAnsi="Consolas"/>
          <w:i/>
          <w:sz w:val="20"/>
        </w:rPr>
        <w:tab/>
        <w:t>1</w:t>
      </w:r>
    </w:p>
    <w:p w14:paraId="52C278B9" w14:textId="77777777" w:rsidR="00F12E9B" w:rsidRPr="00017CB8" w:rsidRDefault="00F12E9B" w:rsidP="00F12E9B">
      <w:pPr>
        <w:spacing w:after="0" w:line="240" w:lineRule="auto"/>
        <w:rPr>
          <w:rFonts w:ascii="Consolas" w:hAnsi="Consolas"/>
          <w:i/>
          <w:sz w:val="20"/>
        </w:rPr>
      </w:pPr>
      <w:r w:rsidRPr="00017CB8">
        <w:rPr>
          <w:rFonts w:ascii="Consolas" w:hAnsi="Consolas"/>
          <w:i/>
          <w:sz w:val="20"/>
        </w:rPr>
        <w:t>2000</w:t>
      </w:r>
      <w:r w:rsidRPr="00017CB8">
        <w:rPr>
          <w:rFonts w:ascii="Consolas" w:hAnsi="Consolas"/>
          <w:i/>
          <w:sz w:val="20"/>
        </w:rPr>
        <w:tab/>
        <w:t>2</w:t>
      </w:r>
      <w:r w:rsidRPr="00017CB8">
        <w:rPr>
          <w:rFonts w:ascii="Consolas" w:hAnsi="Consolas"/>
          <w:i/>
          <w:sz w:val="20"/>
        </w:rPr>
        <w:tab/>
        <w:t>3</w:t>
      </w:r>
    </w:p>
    <w:p w14:paraId="099E41D4" w14:textId="77777777" w:rsidR="00F12E9B" w:rsidRPr="00017CB8" w:rsidRDefault="00F12E9B" w:rsidP="00F12E9B">
      <w:pPr>
        <w:spacing w:after="0" w:line="240" w:lineRule="auto"/>
        <w:rPr>
          <w:rFonts w:ascii="Consolas" w:hAnsi="Consolas"/>
          <w:i/>
          <w:sz w:val="20"/>
        </w:rPr>
      </w:pPr>
      <w:r w:rsidRPr="00017CB8">
        <w:rPr>
          <w:rFonts w:ascii="Consolas" w:hAnsi="Consolas"/>
          <w:i/>
          <w:sz w:val="20"/>
        </w:rPr>
        <w:t>Ohio</w:t>
      </w:r>
      <w:r w:rsidRPr="00017CB8">
        <w:rPr>
          <w:rFonts w:ascii="Consolas" w:hAnsi="Consolas"/>
          <w:i/>
          <w:sz w:val="20"/>
        </w:rPr>
        <w:tab/>
        <w:t>2000</w:t>
      </w:r>
      <w:r w:rsidRPr="00017CB8">
        <w:rPr>
          <w:rFonts w:ascii="Consolas" w:hAnsi="Consolas"/>
          <w:i/>
          <w:sz w:val="20"/>
        </w:rPr>
        <w:tab/>
        <w:t>4</w:t>
      </w:r>
      <w:r w:rsidRPr="00017CB8">
        <w:rPr>
          <w:rFonts w:ascii="Consolas" w:hAnsi="Consolas"/>
          <w:i/>
          <w:sz w:val="20"/>
        </w:rPr>
        <w:tab/>
        <w:t>5</w:t>
      </w:r>
    </w:p>
    <w:p w14:paraId="175015B8" w14:textId="77777777" w:rsidR="00F12E9B" w:rsidRPr="00017CB8" w:rsidRDefault="00F12E9B" w:rsidP="00F12E9B">
      <w:pPr>
        <w:spacing w:after="0" w:line="240" w:lineRule="auto"/>
        <w:rPr>
          <w:rFonts w:ascii="Consolas" w:hAnsi="Consolas"/>
          <w:i/>
          <w:sz w:val="20"/>
        </w:rPr>
      </w:pPr>
      <w:r w:rsidRPr="00017CB8">
        <w:rPr>
          <w:rFonts w:ascii="Consolas" w:hAnsi="Consolas"/>
          <w:i/>
          <w:sz w:val="20"/>
        </w:rPr>
        <w:t>2000</w:t>
      </w:r>
      <w:r w:rsidRPr="00017CB8">
        <w:rPr>
          <w:rFonts w:ascii="Consolas" w:hAnsi="Consolas"/>
          <w:i/>
          <w:sz w:val="20"/>
        </w:rPr>
        <w:tab/>
        <w:t>6</w:t>
      </w:r>
      <w:r w:rsidRPr="00017CB8">
        <w:rPr>
          <w:rFonts w:ascii="Consolas" w:hAnsi="Consolas"/>
          <w:i/>
          <w:sz w:val="20"/>
        </w:rPr>
        <w:tab/>
        <w:t>7</w:t>
      </w:r>
    </w:p>
    <w:p w14:paraId="765DF40E" w14:textId="77777777" w:rsidR="00F12E9B" w:rsidRPr="00017CB8" w:rsidRDefault="00F12E9B" w:rsidP="00F12E9B">
      <w:pPr>
        <w:spacing w:after="0" w:line="240" w:lineRule="auto"/>
        <w:rPr>
          <w:rFonts w:ascii="Consolas" w:hAnsi="Consolas"/>
          <w:i/>
          <w:sz w:val="20"/>
        </w:rPr>
      </w:pPr>
      <w:r w:rsidRPr="00017CB8">
        <w:rPr>
          <w:rFonts w:ascii="Consolas" w:hAnsi="Consolas"/>
          <w:i/>
          <w:sz w:val="20"/>
        </w:rPr>
        <w:t>2001</w:t>
      </w:r>
      <w:r w:rsidRPr="00017CB8">
        <w:rPr>
          <w:rFonts w:ascii="Consolas" w:hAnsi="Consolas"/>
          <w:i/>
          <w:sz w:val="20"/>
        </w:rPr>
        <w:tab/>
        <w:t>8</w:t>
      </w:r>
      <w:r w:rsidRPr="00017CB8">
        <w:rPr>
          <w:rFonts w:ascii="Consolas" w:hAnsi="Consolas"/>
          <w:i/>
          <w:sz w:val="20"/>
        </w:rPr>
        <w:tab/>
        <w:t>9</w:t>
      </w:r>
    </w:p>
    <w:p w14:paraId="0D68B07B" w14:textId="77777777" w:rsidR="00F12E9B" w:rsidRPr="00017CB8" w:rsidRDefault="00F12E9B" w:rsidP="00F12E9B">
      <w:pPr>
        <w:spacing w:after="0" w:line="240" w:lineRule="auto"/>
        <w:rPr>
          <w:rFonts w:ascii="Consolas" w:hAnsi="Consolas"/>
          <w:i/>
          <w:sz w:val="20"/>
        </w:rPr>
      </w:pPr>
      <w:r w:rsidRPr="00017CB8">
        <w:rPr>
          <w:rFonts w:ascii="Consolas" w:hAnsi="Consolas"/>
          <w:i/>
          <w:sz w:val="20"/>
        </w:rPr>
        <w:t>2002</w:t>
      </w:r>
      <w:r w:rsidRPr="00017CB8">
        <w:rPr>
          <w:rFonts w:ascii="Consolas" w:hAnsi="Consolas"/>
          <w:i/>
          <w:sz w:val="20"/>
        </w:rPr>
        <w:tab/>
        <w:t>10</w:t>
      </w:r>
      <w:r w:rsidRPr="00017CB8">
        <w:rPr>
          <w:rFonts w:ascii="Consolas" w:hAnsi="Consolas"/>
          <w:i/>
          <w:sz w:val="20"/>
        </w:rPr>
        <w:tab/>
        <w:t>11</w:t>
      </w:r>
    </w:p>
    <w:p w14:paraId="044707AC" w14:textId="77777777" w:rsidR="00F12E9B" w:rsidRDefault="00F12E9B" w:rsidP="00F12E9B">
      <w:pPr>
        <w:spacing w:after="0" w:line="240" w:lineRule="auto"/>
        <w:ind w:left="3" w:right="3"/>
        <w:jc w:val="both"/>
        <w:rPr>
          <w:rFonts w:ascii="Calibri" w:hAnsi="Calibri" w:cs="Calibri"/>
          <w:sz w:val="20"/>
        </w:rPr>
      </w:pPr>
    </w:p>
    <w:p w14:paraId="33FE12AC" w14:textId="77777777" w:rsidR="00F12E9B" w:rsidRPr="00017CB8" w:rsidRDefault="00F12E9B" w:rsidP="00F12E9B">
      <w:pPr>
        <w:spacing w:after="0" w:line="240" w:lineRule="auto"/>
        <w:ind w:left="3" w:right="3"/>
        <w:jc w:val="both"/>
        <w:rPr>
          <w:rFonts w:ascii="Calibri" w:hAnsi="Calibri" w:cs="Calibri"/>
          <w:color w:val="0000FF"/>
          <w:sz w:val="20"/>
        </w:rPr>
      </w:pPr>
      <w:r w:rsidRPr="00017CB8">
        <w:rPr>
          <w:rFonts w:ascii="Calibri" w:hAnsi="Calibri" w:cs="Calibri"/>
          <w:color w:val="0000FF"/>
          <w:sz w:val="20"/>
        </w:rPr>
        <w:t>In this case, you have to indicate multiple columns to merge on as a list (note the handling of duplicate index values with how='outer'):</w:t>
      </w:r>
    </w:p>
    <w:p w14:paraId="351F2B60" w14:textId="77777777" w:rsidR="00F12E9B" w:rsidRPr="00017CB8" w:rsidRDefault="00F12E9B" w:rsidP="00F12E9B">
      <w:pPr>
        <w:spacing w:after="0" w:line="240" w:lineRule="auto"/>
        <w:ind w:left="3" w:right="3"/>
        <w:jc w:val="both"/>
        <w:rPr>
          <w:rFonts w:ascii="Calibri" w:hAnsi="Calibri" w:cs="Calibri"/>
          <w:sz w:val="20"/>
        </w:rPr>
      </w:pPr>
    </w:p>
    <w:p w14:paraId="07CFC204" w14:textId="77777777" w:rsidR="00F12E9B" w:rsidRDefault="00F12E9B" w:rsidP="00F12E9B">
      <w:pPr>
        <w:spacing w:after="0" w:line="240" w:lineRule="auto"/>
        <w:rPr>
          <w:rFonts w:ascii="Consolas" w:hAnsi="Consolas"/>
          <w:sz w:val="20"/>
        </w:rPr>
      </w:pPr>
      <w:r w:rsidRPr="00017CB8">
        <w:rPr>
          <w:rFonts w:ascii="Consolas" w:hAnsi="Consolas"/>
          <w:sz w:val="20"/>
        </w:rPr>
        <w:t>pd</w:t>
      </w:r>
      <w:r w:rsidRPr="00017CB8">
        <w:rPr>
          <w:rFonts w:ascii="Consolas" w:hAnsi="Consolas"/>
          <w:color w:val="C00000"/>
          <w:sz w:val="20"/>
        </w:rPr>
        <w:t xml:space="preserve">.merge(lefth, righth, left_on=['key1', 'key2'], right_index=True) </w:t>
      </w:r>
    </w:p>
    <w:p w14:paraId="4852D983" w14:textId="77777777" w:rsidR="00F12E9B" w:rsidRPr="00017CB8" w:rsidRDefault="00F12E9B" w:rsidP="00F12E9B">
      <w:pPr>
        <w:spacing w:after="0" w:line="240" w:lineRule="auto"/>
        <w:rPr>
          <w:rFonts w:ascii="Consolas" w:hAnsi="Consolas"/>
          <w:i/>
          <w:sz w:val="20"/>
        </w:rPr>
      </w:pPr>
      <w:r w:rsidRPr="00017CB8">
        <w:rPr>
          <w:rFonts w:ascii="Consolas" w:hAnsi="Consolas"/>
          <w:i/>
          <w:sz w:val="20"/>
        </w:rPr>
        <w:tab/>
        <w:t>data</w:t>
      </w:r>
      <w:r w:rsidRPr="00017CB8">
        <w:rPr>
          <w:rFonts w:ascii="Consolas" w:hAnsi="Consolas"/>
          <w:i/>
          <w:sz w:val="20"/>
        </w:rPr>
        <w:tab/>
        <w:t>key1</w:t>
      </w:r>
      <w:r w:rsidRPr="00017CB8">
        <w:rPr>
          <w:rFonts w:ascii="Consolas" w:hAnsi="Consolas"/>
          <w:i/>
          <w:sz w:val="20"/>
        </w:rPr>
        <w:tab/>
        <w:t>key2</w:t>
      </w:r>
      <w:r w:rsidRPr="00017CB8">
        <w:rPr>
          <w:rFonts w:ascii="Consolas" w:hAnsi="Consolas"/>
          <w:i/>
          <w:sz w:val="20"/>
        </w:rPr>
        <w:tab/>
        <w:t>event1</w:t>
      </w:r>
      <w:r w:rsidRPr="00017CB8">
        <w:rPr>
          <w:rFonts w:ascii="Consolas" w:hAnsi="Consolas"/>
          <w:i/>
          <w:sz w:val="20"/>
        </w:rPr>
        <w:tab/>
        <w:t>event2</w:t>
      </w:r>
    </w:p>
    <w:p w14:paraId="2D6F4A10" w14:textId="77777777" w:rsidR="00F12E9B" w:rsidRPr="00017CB8" w:rsidRDefault="00F12E9B" w:rsidP="00F12E9B">
      <w:pPr>
        <w:spacing w:after="0" w:line="240" w:lineRule="auto"/>
        <w:rPr>
          <w:rFonts w:ascii="Consolas" w:hAnsi="Consolas"/>
          <w:i/>
          <w:sz w:val="20"/>
        </w:rPr>
      </w:pPr>
      <w:r w:rsidRPr="00017CB8">
        <w:rPr>
          <w:rFonts w:ascii="Consolas" w:hAnsi="Consolas"/>
          <w:i/>
          <w:sz w:val="20"/>
        </w:rPr>
        <w:t>0</w:t>
      </w:r>
      <w:r w:rsidRPr="00017CB8">
        <w:rPr>
          <w:rFonts w:ascii="Consolas" w:hAnsi="Consolas"/>
          <w:i/>
          <w:sz w:val="20"/>
        </w:rPr>
        <w:tab/>
        <w:t>0.0</w:t>
      </w:r>
      <w:r w:rsidRPr="00017CB8">
        <w:rPr>
          <w:rFonts w:ascii="Consolas" w:hAnsi="Consolas"/>
          <w:i/>
          <w:sz w:val="20"/>
        </w:rPr>
        <w:tab/>
        <w:t>Ohio</w:t>
      </w:r>
      <w:r w:rsidRPr="00017CB8">
        <w:rPr>
          <w:rFonts w:ascii="Consolas" w:hAnsi="Consolas"/>
          <w:i/>
          <w:sz w:val="20"/>
        </w:rPr>
        <w:tab/>
        <w:t>2000</w:t>
      </w:r>
      <w:r w:rsidRPr="00017CB8">
        <w:rPr>
          <w:rFonts w:ascii="Consolas" w:hAnsi="Consolas"/>
          <w:i/>
          <w:sz w:val="20"/>
        </w:rPr>
        <w:tab/>
        <w:t>4</w:t>
      </w:r>
      <w:r w:rsidRPr="00017CB8">
        <w:rPr>
          <w:rFonts w:ascii="Consolas" w:hAnsi="Consolas"/>
          <w:i/>
          <w:sz w:val="20"/>
        </w:rPr>
        <w:tab/>
        <w:t>5</w:t>
      </w:r>
    </w:p>
    <w:p w14:paraId="217908A1" w14:textId="77777777" w:rsidR="00F12E9B" w:rsidRPr="00017CB8" w:rsidRDefault="00F12E9B" w:rsidP="00F12E9B">
      <w:pPr>
        <w:spacing w:after="0" w:line="240" w:lineRule="auto"/>
        <w:rPr>
          <w:rFonts w:ascii="Consolas" w:hAnsi="Consolas"/>
          <w:i/>
          <w:sz w:val="20"/>
        </w:rPr>
      </w:pPr>
      <w:r w:rsidRPr="00017CB8">
        <w:rPr>
          <w:rFonts w:ascii="Consolas" w:hAnsi="Consolas"/>
          <w:i/>
          <w:sz w:val="20"/>
        </w:rPr>
        <w:t>0</w:t>
      </w:r>
      <w:r w:rsidRPr="00017CB8">
        <w:rPr>
          <w:rFonts w:ascii="Consolas" w:hAnsi="Consolas"/>
          <w:i/>
          <w:sz w:val="20"/>
        </w:rPr>
        <w:tab/>
        <w:t>0.0</w:t>
      </w:r>
      <w:r w:rsidRPr="00017CB8">
        <w:rPr>
          <w:rFonts w:ascii="Consolas" w:hAnsi="Consolas"/>
          <w:i/>
          <w:sz w:val="20"/>
        </w:rPr>
        <w:tab/>
        <w:t>Ohio</w:t>
      </w:r>
      <w:r w:rsidRPr="00017CB8">
        <w:rPr>
          <w:rFonts w:ascii="Consolas" w:hAnsi="Consolas"/>
          <w:i/>
          <w:sz w:val="20"/>
        </w:rPr>
        <w:tab/>
        <w:t>2000</w:t>
      </w:r>
      <w:r w:rsidRPr="00017CB8">
        <w:rPr>
          <w:rFonts w:ascii="Consolas" w:hAnsi="Consolas"/>
          <w:i/>
          <w:sz w:val="20"/>
        </w:rPr>
        <w:tab/>
        <w:t>6</w:t>
      </w:r>
      <w:r w:rsidRPr="00017CB8">
        <w:rPr>
          <w:rFonts w:ascii="Consolas" w:hAnsi="Consolas"/>
          <w:i/>
          <w:sz w:val="20"/>
        </w:rPr>
        <w:tab/>
        <w:t>7</w:t>
      </w:r>
    </w:p>
    <w:p w14:paraId="3B4CC089" w14:textId="77777777" w:rsidR="00F12E9B" w:rsidRPr="00017CB8" w:rsidRDefault="00F12E9B" w:rsidP="00F12E9B">
      <w:pPr>
        <w:spacing w:after="0" w:line="240" w:lineRule="auto"/>
        <w:rPr>
          <w:rFonts w:ascii="Consolas" w:hAnsi="Consolas"/>
          <w:i/>
          <w:sz w:val="20"/>
        </w:rPr>
      </w:pPr>
      <w:r w:rsidRPr="00017CB8">
        <w:rPr>
          <w:rFonts w:ascii="Consolas" w:hAnsi="Consolas"/>
          <w:i/>
          <w:sz w:val="20"/>
        </w:rPr>
        <w:t>1</w:t>
      </w:r>
      <w:r w:rsidRPr="00017CB8">
        <w:rPr>
          <w:rFonts w:ascii="Consolas" w:hAnsi="Consolas"/>
          <w:i/>
          <w:sz w:val="20"/>
        </w:rPr>
        <w:tab/>
        <w:t>1.0</w:t>
      </w:r>
      <w:r w:rsidRPr="00017CB8">
        <w:rPr>
          <w:rFonts w:ascii="Consolas" w:hAnsi="Consolas"/>
          <w:i/>
          <w:sz w:val="20"/>
        </w:rPr>
        <w:tab/>
        <w:t>Ohio</w:t>
      </w:r>
      <w:r w:rsidRPr="00017CB8">
        <w:rPr>
          <w:rFonts w:ascii="Consolas" w:hAnsi="Consolas"/>
          <w:i/>
          <w:sz w:val="20"/>
        </w:rPr>
        <w:tab/>
        <w:t>2001</w:t>
      </w:r>
      <w:r w:rsidRPr="00017CB8">
        <w:rPr>
          <w:rFonts w:ascii="Consolas" w:hAnsi="Consolas"/>
          <w:i/>
          <w:sz w:val="20"/>
        </w:rPr>
        <w:tab/>
        <w:t>8</w:t>
      </w:r>
      <w:r w:rsidRPr="00017CB8">
        <w:rPr>
          <w:rFonts w:ascii="Consolas" w:hAnsi="Consolas"/>
          <w:i/>
          <w:sz w:val="20"/>
        </w:rPr>
        <w:tab/>
        <w:t>9</w:t>
      </w:r>
    </w:p>
    <w:p w14:paraId="0A831C84" w14:textId="77777777" w:rsidR="00F12E9B" w:rsidRPr="00017CB8" w:rsidRDefault="00F12E9B" w:rsidP="00F12E9B">
      <w:pPr>
        <w:spacing w:after="0" w:line="240" w:lineRule="auto"/>
        <w:rPr>
          <w:rFonts w:ascii="Consolas" w:hAnsi="Consolas"/>
          <w:i/>
          <w:sz w:val="20"/>
        </w:rPr>
      </w:pPr>
      <w:r w:rsidRPr="00017CB8">
        <w:rPr>
          <w:rFonts w:ascii="Consolas" w:hAnsi="Consolas"/>
          <w:i/>
          <w:sz w:val="20"/>
        </w:rPr>
        <w:t>2</w:t>
      </w:r>
      <w:r w:rsidRPr="00017CB8">
        <w:rPr>
          <w:rFonts w:ascii="Consolas" w:hAnsi="Consolas"/>
          <w:i/>
          <w:sz w:val="20"/>
        </w:rPr>
        <w:tab/>
        <w:t>2.0</w:t>
      </w:r>
      <w:r w:rsidRPr="00017CB8">
        <w:rPr>
          <w:rFonts w:ascii="Consolas" w:hAnsi="Consolas"/>
          <w:i/>
          <w:sz w:val="20"/>
        </w:rPr>
        <w:tab/>
        <w:t>Ohio</w:t>
      </w:r>
      <w:r w:rsidRPr="00017CB8">
        <w:rPr>
          <w:rFonts w:ascii="Consolas" w:hAnsi="Consolas"/>
          <w:i/>
          <w:sz w:val="20"/>
        </w:rPr>
        <w:tab/>
        <w:t>2002</w:t>
      </w:r>
      <w:r w:rsidRPr="00017CB8">
        <w:rPr>
          <w:rFonts w:ascii="Consolas" w:hAnsi="Consolas"/>
          <w:i/>
          <w:sz w:val="20"/>
        </w:rPr>
        <w:tab/>
        <w:t>10</w:t>
      </w:r>
      <w:r w:rsidRPr="00017CB8">
        <w:rPr>
          <w:rFonts w:ascii="Consolas" w:hAnsi="Consolas"/>
          <w:i/>
          <w:sz w:val="20"/>
        </w:rPr>
        <w:tab/>
        <w:t>11</w:t>
      </w:r>
    </w:p>
    <w:p w14:paraId="62E9B823" w14:textId="77777777" w:rsidR="00F12E9B" w:rsidRPr="00017CB8" w:rsidRDefault="00F12E9B" w:rsidP="00F12E9B">
      <w:pPr>
        <w:spacing w:after="0" w:line="240" w:lineRule="auto"/>
        <w:rPr>
          <w:rFonts w:ascii="Consolas" w:hAnsi="Consolas"/>
          <w:i/>
          <w:sz w:val="20"/>
        </w:rPr>
      </w:pPr>
      <w:r w:rsidRPr="00017CB8">
        <w:rPr>
          <w:rFonts w:ascii="Consolas" w:hAnsi="Consolas"/>
          <w:i/>
          <w:sz w:val="20"/>
        </w:rPr>
        <w:t>3</w:t>
      </w:r>
      <w:r w:rsidRPr="00017CB8">
        <w:rPr>
          <w:rFonts w:ascii="Consolas" w:hAnsi="Consolas"/>
          <w:i/>
          <w:sz w:val="20"/>
        </w:rPr>
        <w:tab/>
        <w:t>3.0</w:t>
      </w:r>
      <w:r w:rsidRPr="00017CB8">
        <w:rPr>
          <w:rFonts w:ascii="Consolas" w:hAnsi="Consolas"/>
          <w:i/>
          <w:sz w:val="20"/>
        </w:rPr>
        <w:tab/>
        <w:t>Nevada</w:t>
      </w:r>
      <w:r w:rsidRPr="00017CB8">
        <w:rPr>
          <w:rFonts w:ascii="Consolas" w:hAnsi="Consolas"/>
          <w:i/>
          <w:sz w:val="20"/>
        </w:rPr>
        <w:tab/>
        <w:t>2001</w:t>
      </w:r>
      <w:r w:rsidRPr="00017CB8">
        <w:rPr>
          <w:rFonts w:ascii="Consolas" w:hAnsi="Consolas"/>
          <w:i/>
          <w:sz w:val="20"/>
        </w:rPr>
        <w:tab/>
        <w:t>0</w:t>
      </w:r>
      <w:r w:rsidRPr="00017CB8">
        <w:rPr>
          <w:rFonts w:ascii="Consolas" w:hAnsi="Consolas"/>
          <w:i/>
          <w:sz w:val="20"/>
        </w:rPr>
        <w:tab/>
        <w:t>1</w:t>
      </w:r>
    </w:p>
    <w:p w14:paraId="3B49FBCB" w14:textId="77777777" w:rsidR="00F12E9B" w:rsidRPr="00017CB8" w:rsidRDefault="00F12E9B" w:rsidP="00F12E9B">
      <w:pPr>
        <w:spacing w:after="0" w:line="240" w:lineRule="auto"/>
        <w:rPr>
          <w:rFonts w:ascii="Consolas" w:hAnsi="Consolas"/>
          <w:sz w:val="20"/>
        </w:rPr>
      </w:pPr>
    </w:p>
    <w:p w14:paraId="204D75DC" w14:textId="77777777" w:rsidR="00F12E9B" w:rsidRPr="00017CB8" w:rsidRDefault="00F12E9B" w:rsidP="00F12E9B">
      <w:pPr>
        <w:spacing w:after="0" w:line="240" w:lineRule="auto"/>
        <w:rPr>
          <w:rFonts w:ascii="Consolas" w:hAnsi="Consolas"/>
          <w:sz w:val="20"/>
        </w:rPr>
      </w:pPr>
    </w:p>
    <w:p w14:paraId="56AF4DF7" w14:textId="77777777" w:rsidR="00F12E9B" w:rsidRPr="00017CB8" w:rsidRDefault="00F12E9B" w:rsidP="00F12E9B">
      <w:pPr>
        <w:spacing w:after="0" w:line="240" w:lineRule="auto"/>
        <w:rPr>
          <w:rFonts w:ascii="Consolas" w:hAnsi="Consolas"/>
          <w:sz w:val="20"/>
        </w:rPr>
      </w:pPr>
      <w:r w:rsidRPr="00281A8C">
        <w:rPr>
          <w:rFonts w:ascii="Consolas" w:hAnsi="Consolas"/>
          <w:color w:val="C00000"/>
          <w:sz w:val="20"/>
        </w:rPr>
        <w:t>pd.merge(lefth, righth, left_on=[</w:t>
      </w:r>
      <w:r w:rsidRPr="00017CB8">
        <w:rPr>
          <w:rFonts w:ascii="Consolas" w:hAnsi="Consolas"/>
          <w:sz w:val="20"/>
        </w:rPr>
        <w:t>'key1', 'key2'],</w:t>
      </w:r>
    </w:p>
    <w:p w14:paraId="1E4EDCCA" w14:textId="77777777" w:rsidR="00F12E9B" w:rsidRDefault="00F12E9B" w:rsidP="00F12E9B">
      <w:pPr>
        <w:spacing w:after="0" w:line="240" w:lineRule="auto"/>
        <w:rPr>
          <w:rFonts w:ascii="Consolas" w:hAnsi="Consolas"/>
          <w:sz w:val="20"/>
        </w:rPr>
      </w:pPr>
      <w:r w:rsidRPr="00017CB8">
        <w:rPr>
          <w:rFonts w:ascii="Consolas" w:hAnsi="Consolas"/>
          <w:sz w:val="20"/>
        </w:rPr>
        <w:t>....:</w:t>
      </w:r>
      <w:r w:rsidRPr="00017CB8">
        <w:rPr>
          <w:rFonts w:ascii="Consolas" w:hAnsi="Consolas"/>
          <w:sz w:val="20"/>
        </w:rPr>
        <w:tab/>
      </w:r>
      <w:r w:rsidRPr="00281A8C">
        <w:rPr>
          <w:rFonts w:ascii="Consolas" w:hAnsi="Consolas"/>
          <w:color w:val="C00000"/>
          <w:sz w:val="20"/>
        </w:rPr>
        <w:t xml:space="preserve">right_index=True, how='outer') </w:t>
      </w:r>
    </w:p>
    <w:p w14:paraId="527905FA" w14:textId="77777777" w:rsidR="00F12E9B" w:rsidRPr="00281A8C" w:rsidRDefault="00F12E9B" w:rsidP="00F12E9B">
      <w:pPr>
        <w:spacing w:after="0" w:line="240" w:lineRule="auto"/>
        <w:rPr>
          <w:rFonts w:ascii="Consolas" w:hAnsi="Consolas"/>
          <w:i/>
          <w:sz w:val="20"/>
        </w:rPr>
      </w:pPr>
    </w:p>
    <w:p w14:paraId="07E7246F" w14:textId="77777777" w:rsidR="00F12E9B" w:rsidRPr="00281A8C" w:rsidRDefault="00F12E9B" w:rsidP="00F12E9B">
      <w:pPr>
        <w:spacing w:after="0" w:line="240" w:lineRule="auto"/>
        <w:rPr>
          <w:rFonts w:ascii="Consolas" w:hAnsi="Consolas"/>
          <w:i/>
          <w:sz w:val="20"/>
        </w:rPr>
      </w:pPr>
      <w:r w:rsidRPr="00281A8C">
        <w:rPr>
          <w:rFonts w:ascii="Consolas" w:hAnsi="Consolas"/>
          <w:i/>
          <w:sz w:val="20"/>
        </w:rPr>
        <w:tab/>
        <w:t>data</w:t>
      </w:r>
      <w:r w:rsidRPr="00281A8C">
        <w:rPr>
          <w:rFonts w:ascii="Consolas" w:hAnsi="Consolas"/>
          <w:i/>
          <w:sz w:val="20"/>
        </w:rPr>
        <w:tab/>
        <w:t>key1</w:t>
      </w:r>
      <w:r w:rsidRPr="00281A8C">
        <w:rPr>
          <w:rFonts w:ascii="Consolas" w:hAnsi="Consolas"/>
          <w:i/>
          <w:sz w:val="20"/>
        </w:rPr>
        <w:tab/>
        <w:t>key2</w:t>
      </w:r>
      <w:r w:rsidRPr="00281A8C">
        <w:rPr>
          <w:rFonts w:ascii="Consolas" w:hAnsi="Consolas"/>
          <w:i/>
          <w:sz w:val="20"/>
        </w:rPr>
        <w:tab/>
        <w:t>event1</w:t>
      </w:r>
      <w:r w:rsidRPr="00281A8C">
        <w:rPr>
          <w:rFonts w:ascii="Consolas" w:hAnsi="Consolas"/>
          <w:i/>
          <w:sz w:val="20"/>
        </w:rPr>
        <w:tab/>
        <w:t>event2</w:t>
      </w:r>
    </w:p>
    <w:p w14:paraId="496D7D48" w14:textId="77777777" w:rsidR="00F12E9B" w:rsidRPr="00281A8C" w:rsidRDefault="00F12E9B" w:rsidP="00F12E9B">
      <w:pPr>
        <w:spacing w:after="0" w:line="240" w:lineRule="auto"/>
        <w:rPr>
          <w:rFonts w:ascii="Consolas" w:hAnsi="Consolas"/>
          <w:i/>
          <w:sz w:val="20"/>
        </w:rPr>
      </w:pPr>
      <w:r w:rsidRPr="00281A8C">
        <w:rPr>
          <w:rFonts w:ascii="Consolas" w:hAnsi="Consolas"/>
          <w:i/>
          <w:sz w:val="20"/>
        </w:rPr>
        <w:t>0</w:t>
      </w:r>
      <w:r w:rsidRPr="00281A8C">
        <w:rPr>
          <w:rFonts w:ascii="Consolas" w:hAnsi="Consolas"/>
          <w:i/>
          <w:sz w:val="20"/>
        </w:rPr>
        <w:tab/>
        <w:t>0.0</w:t>
      </w:r>
      <w:r w:rsidRPr="00281A8C">
        <w:rPr>
          <w:rFonts w:ascii="Consolas" w:hAnsi="Consolas"/>
          <w:i/>
          <w:sz w:val="20"/>
        </w:rPr>
        <w:tab/>
        <w:t>Ohio</w:t>
      </w:r>
      <w:r w:rsidRPr="00281A8C">
        <w:rPr>
          <w:rFonts w:ascii="Consolas" w:hAnsi="Consolas"/>
          <w:i/>
          <w:sz w:val="20"/>
        </w:rPr>
        <w:tab/>
        <w:t>2000</w:t>
      </w:r>
      <w:r w:rsidRPr="00281A8C">
        <w:rPr>
          <w:rFonts w:ascii="Consolas" w:hAnsi="Consolas"/>
          <w:i/>
          <w:sz w:val="20"/>
        </w:rPr>
        <w:tab/>
        <w:t>4.0</w:t>
      </w:r>
      <w:r w:rsidRPr="00281A8C">
        <w:rPr>
          <w:rFonts w:ascii="Consolas" w:hAnsi="Consolas"/>
          <w:i/>
          <w:sz w:val="20"/>
        </w:rPr>
        <w:tab/>
        <w:t>5.0</w:t>
      </w:r>
    </w:p>
    <w:p w14:paraId="086C0D86" w14:textId="77777777" w:rsidR="00F12E9B" w:rsidRPr="00281A8C" w:rsidRDefault="00F12E9B" w:rsidP="00F12E9B">
      <w:pPr>
        <w:spacing w:after="0" w:line="240" w:lineRule="auto"/>
        <w:rPr>
          <w:rFonts w:ascii="Consolas" w:hAnsi="Consolas"/>
          <w:i/>
          <w:sz w:val="20"/>
        </w:rPr>
      </w:pPr>
      <w:r w:rsidRPr="00281A8C">
        <w:rPr>
          <w:rFonts w:ascii="Consolas" w:hAnsi="Consolas"/>
          <w:i/>
          <w:sz w:val="20"/>
        </w:rPr>
        <w:t>0</w:t>
      </w:r>
      <w:r w:rsidRPr="00281A8C">
        <w:rPr>
          <w:rFonts w:ascii="Consolas" w:hAnsi="Consolas"/>
          <w:i/>
          <w:sz w:val="20"/>
        </w:rPr>
        <w:tab/>
        <w:t>0.0</w:t>
      </w:r>
      <w:r w:rsidRPr="00281A8C">
        <w:rPr>
          <w:rFonts w:ascii="Consolas" w:hAnsi="Consolas"/>
          <w:i/>
          <w:sz w:val="20"/>
        </w:rPr>
        <w:tab/>
        <w:t>Ohio</w:t>
      </w:r>
      <w:r w:rsidRPr="00281A8C">
        <w:rPr>
          <w:rFonts w:ascii="Consolas" w:hAnsi="Consolas"/>
          <w:i/>
          <w:sz w:val="20"/>
        </w:rPr>
        <w:tab/>
        <w:t>2000</w:t>
      </w:r>
      <w:r w:rsidRPr="00281A8C">
        <w:rPr>
          <w:rFonts w:ascii="Consolas" w:hAnsi="Consolas"/>
          <w:i/>
          <w:sz w:val="20"/>
        </w:rPr>
        <w:tab/>
        <w:t>6.0</w:t>
      </w:r>
      <w:r w:rsidRPr="00281A8C">
        <w:rPr>
          <w:rFonts w:ascii="Consolas" w:hAnsi="Consolas"/>
          <w:i/>
          <w:sz w:val="20"/>
        </w:rPr>
        <w:tab/>
        <w:t>7.0</w:t>
      </w:r>
    </w:p>
    <w:p w14:paraId="344F8368" w14:textId="77777777" w:rsidR="00F12E9B" w:rsidRPr="00281A8C" w:rsidRDefault="00F12E9B" w:rsidP="00F12E9B">
      <w:pPr>
        <w:spacing w:after="0" w:line="240" w:lineRule="auto"/>
        <w:rPr>
          <w:rFonts w:ascii="Consolas" w:hAnsi="Consolas"/>
          <w:i/>
          <w:sz w:val="20"/>
        </w:rPr>
      </w:pPr>
      <w:r w:rsidRPr="00281A8C">
        <w:rPr>
          <w:rFonts w:ascii="Consolas" w:hAnsi="Consolas"/>
          <w:i/>
          <w:sz w:val="20"/>
        </w:rPr>
        <w:t>1</w:t>
      </w:r>
      <w:r w:rsidRPr="00281A8C">
        <w:rPr>
          <w:rFonts w:ascii="Consolas" w:hAnsi="Consolas"/>
          <w:i/>
          <w:sz w:val="20"/>
        </w:rPr>
        <w:tab/>
        <w:t>1.0</w:t>
      </w:r>
      <w:r w:rsidRPr="00281A8C">
        <w:rPr>
          <w:rFonts w:ascii="Consolas" w:hAnsi="Consolas"/>
          <w:i/>
          <w:sz w:val="20"/>
        </w:rPr>
        <w:tab/>
        <w:t>Ohio</w:t>
      </w:r>
      <w:r w:rsidRPr="00281A8C">
        <w:rPr>
          <w:rFonts w:ascii="Consolas" w:hAnsi="Consolas"/>
          <w:i/>
          <w:sz w:val="20"/>
        </w:rPr>
        <w:tab/>
        <w:t>2001</w:t>
      </w:r>
      <w:r w:rsidRPr="00281A8C">
        <w:rPr>
          <w:rFonts w:ascii="Consolas" w:hAnsi="Consolas"/>
          <w:i/>
          <w:sz w:val="20"/>
        </w:rPr>
        <w:tab/>
        <w:t>8.0</w:t>
      </w:r>
      <w:r w:rsidRPr="00281A8C">
        <w:rPr>
          <w:rFonts w:ascii="Consolas" w:hAnsi="Consolas"/>
          <w:i/>
          <w:sz w:val="20"/>
        </w:rPr>
        <w:tab/>
        <w:t>9.0</w:t>
      </w:r>
    </w:p>
    <w:p w14:paraId="6970E952" w14:textId="77777777" w:rsidR="00F12E9B" w:rsidRPr="00281A8C" w:rsidRDefault="00F12E9B" w:rsidP="00F12E9B">
      <w:pPr>
        <w:spacing w:after="0" w:line="240" w:lineRule="auto"/>
        <w:rPr>
          <w:rFonts w:ascii="Consolas" w:hAnsi="Consolas"/>
          <w:i/>
          <w:sz w:val="20"/>
        </w:rPr>
      </w:pPr>
      <w:r w:rsidRPr="00281A8C">
        <w:rPr>
          <w:rFonts w:ascii="Consolas" w:hAnsi="Consolas"/>
          <w:i/>
          <w:sz w:val="20"/>
        </w:rPr>
        <w:t>2</w:t>
      </w:r>
      <w:r w:rsidRPr="00281A8C">
        <w:rPr>
          <w:rFonts w:ascii="Consolas" w:hAnsi="Consolas"/>
          <w:i/>
          <w:sz w:val="20"/>
        </w:rPr>
        <w:tab/>
        <w:t>2.0</w:t>
      </w:r>
      <w:r w:rsidRPr="00281A8C">
        <w:rPr>
          <w:rFonts w:ascii="Consolas" w:hAnsi="Consolas"/>
          <w:i/>
          <w:sz w:val="20"/>
        </w:rPr>
        <w:tab/>
        <w:t>Ohio</w:t>
      </w:r>
      <w:r w:rsidRPr="00281A8C">
        <w:rPr>
          <w:rFonts w:ascii="Consolas" w:hAnsi="Consolas"/>
          <w:i/>
          <w:sz w:val="20"/>
        </w:rPr>
        <w:tab/>
        <w:t>2002</w:t>
      </w:r>
      <w:r w:rsidRPr="00281A8C">
        <w:rPr>
          <w:rFonts w:ascii="Consolas" w:hAnsi="Consolas"/>
          <w:i/>
          <w:sz w:val="20"/>
        </w:rPr>
        <w:tab/>
        <w:t>10.0</w:t>
      </w:r>
      <w:r w:rsidRPr="00281A8C">
        <w:rPr>
          <w:rFonts w:ascii="Consolas" w:hAnsi="Consolas"/>
          <w:i/>
          <w:sz w:val="20"/>
        </w:rPr>
        <w:tab/>
        <w:t>11.0</w:t>
      </w:r>
    </w:p>
    <w:p w14:paraId="2BB3E600" w14:textId="77777777" w:rsidR="00F12E9B" w:rsidRPr="00281A8C" w:rsidRDefault="00F12E9B" w:rsidP="00F12E9B">
      <w:pPr>
        <w:spacing w:after="0" w:line="240" w:lineRule="auto"/>
        <w:rPr>
          <w:rFonts w:ascii="Consolas" w:hAnsi="Consolas"/>
          <w:i/>
          <w:sz w:val="20"/>
        </w:rPr>
      </w:pPr>
      <w:r w:rsidRPr="00281A8C">
        <w:rPr>
          <w:rFonts w:ascii="Consolas" w:hAnsi="Consolas"/>
          <w:i/>
          <w:sz w:val="20"/>
        </w:rPr>
        <w:t>3</w:t>
      </w:r>
      <w:r w:rsidRPr="00281A8C">
        <w:rPr>
          <w:rFonts w:ascii="Consolas" w:hAnsi="Consolas"/>
          <w:i/>
          <w:sz w:val="20"/>
        </w:rPr>
        <w:tab/>
        <w:t>3.0</w:t>
      </w:r>
      <w:r w:rsidRPr="00281A8C">
        <w:rPr>
          <w:rFonts w:ascii="Consolas" w:hAnsi="Consolas"/>
          <w:i/>
          <w:sz w:val="20"/>
        </w:rPr>
        <w:tab/>
        <w:t>Nevada</w:t>
      </w:r>
      <w:r w:rsidRPr="00281A8C">
        <w:rPr>
          <w:rFonts w:ascii="Consolas" w:hAnsi="Consolas"/>
          <w:i/>
          <w:sz w:val="20"/>
        </w:rPr>
        <w:tab/>
        <w:t>2001</w:t>
      </w:r>
      <w:r w:rsidRPr="00281A8C">
        <w:rPr>
          <w:rFonts w:ascii="Consolas" w:hAnsi="Consolas"/>
          <w:i/>
          <w:sz w:val="20"/>
        </w:rPr>
        <w:tab/>
        <w:t>0.0</w:t>
      </w:r>
      <w:r w:rsidRPr="00281A8C">
        <w:rPr>
          <w:rFonts w:ascii="Consolas" w:hAnsi="Consolas"/>
          <w:i/>
          <w:sz w:val="20"/>
        </w:rPr>
        <w:tab/>
        <w:t>1.0</w:t>
      </w:r>
    </w:p>
    <w:p w14:paraId="2F8B6777" w14:textId="77777777" w:rsidR="00F12E9B" w:rsidRPr="00281A8C" w:rsidRDefault="00F12E9B" w:rsidP="00F12E9B">
      <w:pPr>
        <w:spacing w:after="0" w:line="240" w:lineRule="auto"/>
        <w:rPr>
          <w:rFonts w:ascii="Consolas" w:hAnsi="Consolas"/>
          <w:i/>
          <w:sz w:val="20"/>
        </w:rPr>
      </w:pPr>
      <w:r w:rsidRPr="00281A8C">
        <w:rPr>
          <w:rFonts w:ascii="Consolas" w:hAnsi="Consolas"/>
          <w:i/>
          <w:sz w:val="20"/>
        </w:rPr>
        <w:t>4</w:t>
      </w:r>
      <w:r w:rsidRPr="00281A8C">
        <w:rPr>
          <w:rFonts w:ascii="Consolas" w:hAnsi="Consolas"/>
          <w:i/>
          <w:sz w:val="20"/>
        </w:rPr>
        <w:tab/>
        <w:t>4.0</w:t>
      </w:r>
      <w:r w:rsidRPr="00281A8C">
        <w:rPr>
          <w:rFonts w:ascii="Consolas" w:hAnsi="Consolas"/>
          <w:i/>
          <w:sz w:val="20"/>
        </w:rPr>
        <w:tab/>
        <w:t>Nevada</w:t>
      </w:r>
      <w:r w:rsidRPr="00281A8C">
        <w:rPr>
          <w:rFonts w:ascii="Consolas" w:hAnsi="Consolas"/>
          <w:i/>
          <w:sz w:val="20"/>
        </w:rPr>
        <w:tab/>
        <w:t>2002</w:t>
      </w:r>
      <w:r w:rsidRPr="00281A8C">
        <w:rPr>
          <w:rFonts w:ascii="Consolas" w:hAnsi="Consolas"/>
          <w:i/>
          <w:sz w:val="20"/>
        </w:rPr>
        <w:tab/>
        <w:t>NaN</w:t>
      </w:r>
      <w:r w:rsidRPr="00281A8C">
        <w:rPr>
          <w:rFonts w:ascii="Consolas" w:hAnsi="Consolas"/>
          <w:i/>
          <w:sz w:val="20"/>
        </w:rPr>
        <w:tab/>
        <w:t>NaN</w:t>
      </w:r>
    </w:p>
    <w:p w14:paraId="120D156D" w14:textId="77777777" w:rsidR="00F12E9B" w:rsidRPr="00281A8C" w:rsidRDefault="00F12E9B" w:rsidP="00F12E9B">
      <w:pPr>
        <w:spacing w:after="0" w:line="240" w:lineRule="auto"/>
        <w:rPr>
          <w:rFonts w:ascii="Consolas" w:hAnsi="Consolas"/>
          <w:i/>
          <w:sz w:val="20"/>
        </w:rPr>
      </w:pPr>
      <w:r w:rsidRPr="00281A8C">
        <w:rPr>
          <w:rFonts w:ascii="Consolas" w:hAnsi="Consolas"/>
          <w:i/>
          <w:sz w:val="20"/>
        </w:rPr>
        <w:t>4</w:t>
      </w:r>
      <w:r w:rsidRPr="00281A8C">
        <w:rPr>
          <w:rFonts w:ascii="Consolas" w:hAnsi="Consolas"/>
          <w:i/>
          <w:sz w:val="20"/>
        </w:rPr>
        <w:tab/>
        <w:t>NaN</w:t>
      </w:r>
      <w:r w:rsidRPr="00281A8C">
        <w:rPr>
          <w:rFonts w:ascii="Consolas" w:hAnsi="Consolas"/>
          <w:i/>
          <w:sz w:val="20"/>
        </w:rPr>
        <w:tab/>
        <w:t>Nevada</w:t>
      </w:r>
      <w:r w:rsidRPr="00281A8C">
        <w:rPr>
          <w:rFonts w:ascii="Consolas" w:hAnsi="Consolas"/>
          <w:i/>
          <w:sz w:val="20"/>
        </w:rPr>
        <w:tab/>
        <w:t>2000</w:t>
      </w:r>
      <w:r w:rsidRPr="00281A8C">
        <w:rPr>
          <w:rFonts w:ascii="Consolas" w:hAnsi="Consolas"/>
          <w:i/>
          <w:sz w:val="20"/>
        </w:rPr>
        <w:tab/>
        <w:t>2.0</w:t>
      </w:r>
      <w:r w:rsidRPr="00281A8C">
        <w:rPr>
          <w:rFonts w:ascii="Consolas" w:hAnsi="Consolas"/>
          <w:i/>
          <w:sz w:val="20"/>
        </w:rPr>
        <w:tab/>
        <w:t>3.0</w:t>
      </w:r>
    </w:p>
    <w:p w14:paraId="1AFBBE3B" w14:textId="77777777" w:rsidR="00F12E9B" w:rsidRDefault="00F12E9B" w:rsidP="00F12E9B">
      <w:pPr>
        <w:spacing w:after="0" w:line="240" w:lineRule="auto"/>
        <w:ind w:left="3" w:right="3"/>
        <w:jc w:val="both"/>
        <w:rPr>
          <w:rFonts w:ascii="Calibri" w:hAnsi="Calibri" w:cs="Calibri"/>
          <w:sz w:val="20"/>
        </w:rPr>
      </w:pPr>
    </w:p>
    <w:p w14:paraId="46BDA9C9" w14:textId="77777777" w:rsidR="00F12E9B" w:rsidRPr="00281A8C" w:rsidRDefault="00F12E9B" w:rsidP="00F12E9B">
      <w:pPr>
        <w:spacing w:after="0" w:line="240" w:lineRule="auto"/>
        <w:ind w:left="3" w:right="3"/>
        <w:jc w:val="both"/>
        <w:rPr>
          <w:rFonts w:ascii="Calibri" w:hAnsi="Calibri" w:cs="Calibri"/>
          <w:color w:val="0000FF"/>
          <w:sz w:val="20"/>
        </w:rPr>
      </w:pPr>
      <w:r w:rsidRPr="00281A8C">
        <w:rPr>
          <w:rFonts w:ascii="Calibri" w:hAnsi="Calibri" w:cs="Calibri"/>
          <w:color w:val="0000FF"/>
          <w:sz w:val="20"/>
        </w:rPr>
        <w:t>Using the indexes of both sides of the merge is also possible:</w:t>
      </w:r>
    </w:p>
    <w:p w14:paraId="75276161" w14:textId="77777777" w:rsidR="00F12E9B" w:rsidRPr="00017CB8" w:rsidRDefault="00F12E9B" w:rsidP="00F12E9B">
      <w:pPr>
        <w:spacing w:after="0" w:line="240" w:lineRule="auto"/>
        <w:ind w:left="3" w:right="3"/>
        <w:jc w:val="both"/>
        <w:rPr>
          <w:rFonts w:ascii="Calibri" w:hAnsi="Calibri" w:cs="Calibri"/>
          <w:sz w:val="20"/>
        </w:rPr>
      </w:pPr>
    </w:p>
    <w:p w14:paraId="02CFAC85" w14:textId="77777777" w:rsidR="00F12E9B" w:rsidRPr="00281A8C" w:rsidRDefault="00F12E9B" w:rsidP="00F12E9B">
      <w:pPr>
        <w:spacing w:after="0" w:line="240" w:lineRule="auto"/>
        <w:rPr>
          <w:rFonts w:ascii="Consolas" w:hAnsi="Consolas"/>
          <w:sz w:val="20"/>
        </w:rPr>
      </w:pPr>
      <w:r w:rsidRPr="00281A8C">
        <w:rPr>
          <w:rFonts w:ascii="Consolas" w:hAnsi="Consolas"/>
          <w:sz w:val="20"/>
        </w:rPr>
        <w:t>left2 = pd.</w:t>
      </w:r>
      <w:r w:rsidRPr="00281A8C">
        <w:rPr>
          <w:rFonts w:ascii="Consolas" w:hAnsi="Consolas"/>
          <w:color w:val="C00000"/>
          <w:sz w:val="20"/>
        </w:rPr>
        <w:t>DataFrame</w:t>
      </w:r>
      <w:r w:rsidRPr="00281A8C">
        <w:rPr>
          <w:rFonts w:ascii="Consolas" w:hAnsi="Consolas"/>
          <w:sz w:val="20"/>
        </w:rPr>
        <w:t>([[1., 2.], [3., 4.], [5., 6.]],</w:t>
      </w:r>
    </w:p>
    <w:p w14:paraId="741A1B8B" w14:textId="77777777" w:rsidR="00F12E9B" w:rsidRPr="00281A8C" w:rsidRDefault="00F12E9B" w:rsidP="00F12E9B">
      <w:pPr>
        <w:spacing w:after="0" w:line="240" w:lineRule="auto"/>
        <w:rPr>
          <w:rFonts w:ascii="Consolas" w:hAnsi="Consolas"/>
          <w:sz w:val="20"/>
        </w:rPr>
      </w:pPr>
      <w:r w:rsidRPr="00281A8C">
        <w:rPr>
          <w:rFonts w:ascii="Consolas" w:hAnsi="Consolas"/>
          <w:sz w:val="20"/>
        </w:rPr>
        <w:t>....:</w:t>
      </w:r>
      <w:r w:rsidRPr="00281A8C">
        <w:rPr>
          <w:rFonts w:ascii="Consolas" w:hAnsi="Consolas"/>
          <w:sz w:val="20"/>
        </w:rPr>
        <w:tab/>
      </w:r>
      <w:r w:rsidRPr="00281A8C">
        <w:rPr>
          <w:rFonts w:ascii="Consolas" w:hAnsi="Consolas"/>
          <w:color w:val="C00000"/>
          <w:sz w:val="20"/>
        </w:rPr>
        <w:t>index</w:t>
      </w:r>
      <w:r w:rsidRPr="00281A8C">
        <w:rPr>
          <w:rFonts w:ascii="Consolas" w:hAnsi="Consolas"/>
          <w:sz w:val="20"/>
        </w:rPr>
        <w:t>=['a', 'c', 'e'],</w:t>
      </w:r>
    </w:p>
    <w:p w14:paraId="289F8A4D" w14:textId="77777777" w:rsidR="00F12E9B" w:rsidRPr="00281A8C" w:rsidRDefault="00F12E9B" w:rsidP="00F12E9B">
      <w:pPr>
        <w:spacing w:after="0" w:line="240" w:lineRule="auto"/>
        <w:rPr>
          <w:rFonts w:ascii="Consolas" w:hAnsi="Consolas"/>
          <w:sz w:val="20"/>
        </w:rPr>
      </w:pPr>
      <w:r w:rsidRPr="00281A8C">
        <w:rPr>
          <w:rFonts w:ascii="Consolas" w:hAnsi="Consolas"/>
          <w:sz w:val="20"/>
        </w:rPr>
        <w:t>....:</w:t>
      </w:r>
      <w:r w:rsidRPr="00281A8C">
        <w:rPr>
          <w:rFonts w:ascii="Consolas" w:hAnsi="Consolas"/>
          <w:sz w:val="20"/>
        </w:rPr>
        <w:tab/>
      </w:r>
      <w:r w:rsidRPr="00281A8C">
        <w:rPr>
          <w:rFonts w:ascii="Consolas" w:hAnsi="Consolas"/>
          <w:color w:val="C00000"/>
          <w:sz w:val="20"/>
        </w:rPr>
        <w:t>columns</w:t>
      </w:r>
      <w:r w:rsidRPr="00281A8C">
        <w:rPr>
          <w:rFonts w:ascii="Consolas" w:hAnsi="Consolas"/>
          <w:sz w:val="20"/>
        </w:rPr>
        <w:t>=['Ohio', 'Nevada'])</w:t>
      </w:r>
    </w:p>
    <w:p w14:paraId="0B897E9F" w14:textId="77777777" w:rsidR="00F12E9B" w:rsidRPr="00281A8C" w:rsidRDefault="00F12E9B" w:rsidP="00F12E9B">
      <w:pPr>
        <w:spacing w:after="0" w:line="240" w:lineRule="auto"/>
        <w:rPr>
          <w:rFonts w:ascii="Consolas" w:hAnsi="Consolas"/>
          <w:sz w:val="20"/>
        </w:rPr>
      </w:pPr>
    </w:p>
    <w:p w14:paraId="34CB5AA7" w14:textId="77777777" w:rsidR="00F12E9B" w:rsidRPr="00281A8C" w:rsidRDefault="00F12E9B" w:rsidP="00F12E9B">
      <w:pPr>
        <w:spacing w:after="0" w:line="240" w:lineRule="auto"/>
        <w:rPr>
          <w:rFonts w:ascii="Consolas" w:hAnsi="Consolas"/>
          <w:sz w:val="20"/>
        </w:rPr>
      </w:pPr>
      <w:r w:rsidRPr="00281A8C">
        <w:rPr>
          <w:rFonts w:ascii="Consolas" w:hAnsi="Consolas"/>
          <w:sz w:val="20"/>
        </w:rPr>
        <w:t>right2 = pd.</w:t>
      </w:r>
      <w:r w:rsidRPr="00281A8C">
        <w:rPr>
          <w:rFonts w:ascii="Consolas" w:hAnsi="Consolas"/>
          <w:color w:val="C00000"/>
          <w:sz w:val="20"/>
        </w:rPr>
        <w:t>DataFrame([[</w:t>
      </w:r>
      <w:r w:rsidRPr="00281A8C">
        <w:rPr>
          <w:rFonts w:ascii="Consolas" w:hAnsi="Consolas"/>
          <w:sz w:val="20"/>
        </w:rPr>
        <w:t>7., 8.], [9., 10.], [11., 12.], [13, 14]],</w:t>
      </w:r>
    </w:p>
    <w:p w14:paraId="786177AE" w14:textId="77777777" w:rsidR="00F12E9B" w:rsidRPr="00281A8C" w:rsidRDefault="00F12E9B" w:rsidP="00F12E9B">
      <w:pPr>
        <w:spacing w:after="0" w:line="240" w:lineRule="auto"/>
        <w:rPr>
          <w:rFonts w:ascii="Consolas" w:hAnsi="Consolas"/>
          <w:sz w:val="20"/>
        </w:rPr>
      </w:pPr>
      <w:r w:rsidRPr="00281A8C">
        <w:rPr>
          <w:rFonts w:ascii="Consolas" w:hAnsi="Consolas"/>
          <w:sz w:val="20"/>
        </w:rPr>
        <w:t>....:</w:t>
      </w:r>
      <w:r w:rsidRPr="00281A8C">
        <w:rPr>
          <w:rFonts w:ascii="Consolas" w:hAnsi="Consolas"/>
          <w:sz w:val="20"/>
        </w:rPr>
        <w:tab/>
      </w:r>
      <w:r w:rsidRPr="00281A8C">
        <w:rPr>
          <w:rFonts w:ascii="Consolas" w:hAnsi="Consolas"/>
          <w:color w:val="C00000"/>
          <w:sz w:val="20"/>
        </w:rPr>
        <w:t>index</w:t>
      </w:r>
      <w:r w:rsidRPr="00281A8C">
        <w:rPr>
          <w:rFonts w:ascii="Consolas" w:hAnsi="Consolas"/>
          <w:sz w:val="20"/>
        </w:rPr>
        <w:t>=['b', 'c', 'd', 'e'],</w:t>
      </w:r>
    </w:p>
    <w:p w14:paraId="4E394532" w14:textId="77777777" w:rsidR="00F12E9B" w:rsidRPr="00281A8C" w:rsidRDefault="00F12E9B" w:rsidP="00F12E9B">
      <w:pPr>
        <w:spacing w:after="0" w:line="240" w:lineRule="auto"/>
        <w:rPr>
          <w:rFonts w:ascii="Consolas" w:hAnsi="Consolas"/>
          <w:sz w:val="20"/>
        </w:rPr>
      </w:pPr>
      <w:r w:rsidRPr="00281A8C">
        <w:rPr>
          <w:rFonts w:ascii="Consolas" w:hAnsi="Consolas"/>
          <w:sz w:val="20"/>
        </w:rPr>
        <w:t>....:</w:t>
      </w:r>
      <w:r w:rsidRPr="00281A8C">
        <w:rPr>
          <w:rFonts w:ascii="Consolas" w:hAnsi="Consolas"/>
          <w:sz w:val="20"/>
        </w:rPr>
        <w:tab/>
      </w:r>
      <w:r w:rsidRPr="00281A8C">
        <w:rPr>
          <w:rFonts w:ascii="Consolas" w:hAnsi="Consolas"/>
          <w:color w:val="C00000"/>
          <w:sz w:val="20"/>
        </w:rPr>
        <w:t>columns</w:t>
      </w:r>
      <w:r w:rsidRPr="00281A8C">
        <w:rPr>
          <w:rFonts w:ascii="Consolas" w:hAnsi="Consolas"/>
          <w:sz w:val="20"/>
        </w:rPr>
        <w:t>=['Missouri', 'Alabama'</w:t>
      </w:r>
      <w:r w:rsidRPr="00281A8C">
        <w:rPr>
          <w:rFonts w:ascii="Consolas" w:hAnsi="Consolas"/>
          <w:color w:val="C00000"/>
          <w:sz w:val="20"/>
        </w:rPr>
        <w:t>])</w:t>
      </w:r>
    </w:p>
    <w:p w14:paraId="06207A17" w14:textId="77777777" w:rsidR="00F12E9B" w:rsidRPr="00281A8C" w:rsidRDefault="00F12E9B" w:rsidP="00F12E9B">
      <w:pPr>
        <w:spacing w:after="0" w:line="240" w:lineRule="auto"/>
        <w:rPr>
          <w:rFonts w:ascii="Consolas" w:hAnsi="Consolas"/>
          <w:sz w:val="20"/>
        </w:rPr>
      </w:pPr>
    </w:p>
    <w:p w14:paraId="26F87F8D" w14:textId="77777777" w:rsidR="00F12E9B" w:rsidRPr="00281A8C" w:rsidRDefault="00F12E9B" w:rsidP="00F12E9B">
      <w:pPr>
        <w:spacing w:after="0" w:line="240" w:lineRule="auto"/>
        <w:rPr>
          <w:rFonts w:ascii="Consolas" w:hAnsi="Consolas"/>
          <w:color w:val="C00000"/>
          <w:sz w:val="20"/>
        </w:rPr>
      </w:pPr>
      <w:r w:rsidRPr="00281A8C">
        <w:rPr>
          <w:rFonts w:ascii="Consolas" w:hAnsi="Consolas"/>
          <w:color w:val="C00000"/>
          <w:sz w:val="20"/>
        </w:rPr>
        <w:lastRenderedPageBreak/>
        <w:t xml:space="preserve">left2 </w:t>
      </w:r>
    </w:p>
    <w:p w14:paraId="26420ABB" w14:textId="77777777" w:rsidR="00F12E9B" w:rsidRDefault="00F12E9B" w:rsidP="00F12E9B">
      <w:pPr>
        <w:spacing w:after="0" w:line="240" w:lineRule="auto"/>
        <w:rPr>
          <w:rFonts w:ascii="Consolas" w:hAnsi="Consolas"/>
          <w:i/>
          <w:sz w:val="20"/>
        </w:rPr>
      </w:pPr>
    </w:p>
    <w:p w14:paraId="4EA27EDA" w14:textId="77777777" w:rsidR="00F12E9B" w:rsidRDefault="00F12E9B" w:rsidP="00F12E9B">
      <w:pPr>
        <w:spacing w:after="0" w:line="240" w:lineRule="auto"/>
        <w:rPr>
          <w:rFonts w:ascii="Consolas" w:hAnsi="Consolas"/>
          <w:i/>
          <w:sz w:val="20"/>
        </w:rPr>
      </w:pPr>
      <w:r>
        <w:rPr>
          <w:rFonts w:ascii="Consolas" w:hAnsi="Consolas"/>
          <w:i/>
          <w:sz w:val="20"/>
        </w:rPr>
        <w:t xml:space="preserve">      </w:t>
      </w:r>
      <w:r w:rsidRPr="00281A8C">
        <w:rPr>
          <w:rFonts w:ascii="Consolas" w:hAnsi="Consolas"/>
          <w:i/>
          <w:sz w:val="20"/>
        </w:rPr>
        <w:t xml:space="preserve">Ohio Nevada </w:t>
      </w:r>
    </w:p>
    <w:p w14:paraId="4AE93FA5" w14:textId="77777777" w:rsidR="00F12E9B" w:rsidRPr="00281A8C" w:rsidRDefault="00F12E9B" w:rsidP="00F12E9B">
      <w:pPr>
        <w:spacing w:after="0" w:line="240" w:lineRule="auto"/>
        <w:rPr>
          <w:rFonts w:ascii="Consolas" w:hAnsi="Consolas"/>
          <w:i/>
          <w:sz w:val="20"/>
        </w:rPr>
      </w:pPr>
      <w:r w:rsidRPr="00281A8C">
        <w:rPr>
          <w:rFonts w:ascii="Consolas" w:hAnsi="Consolas"/>
          <w:i/>
          <w:sz w:val="20"/>
        </w:rPr>
        <w:t>a</w:t>
      </w:r>
      <w:r w:rsidRPr="00281A8C">
        <w:rPr>
          <w:rFonts w:ascii="Consolas" w:hAnsi="Consolas"/>
          <w:i/>
          <w:sz w:val="20"/>
        </w:rPr>
        <w:tab/>
        <w:t>1.0</w:t>
      </w:r>
      <w:r w:rsidRPr="00281A8C">
        <w:rPr>
          <w:rFonts w:ascii="Consolas" w:hAnsi="Consolas"/>
          <w:i/>
          <w:sz w:val="20"/>
        </w:rPr>
        <w:tab/>
        <w:t>2.0</w:t>
      </w:r>
    </w:p>
    <w:p w14:paraId="713B7D99" w14:textId="77777777" w:rsidR="00F12E9B" w:rsidRPr="00281A8C" w:rsidRDefault="00F12E9B" w:rsidP="00F12E9B">
      <w:pPr>
        <w:spacing w:after="0" w:line="240" w:lineRule="auto"/>
        <w:rPr>
          <w:rFonts w:ascii="Consolas" w:hAnsi="Consolas"/>
          <w:i/>
          <w:sz w:val="20"/>
        </w:rPr>
      </w:pPr>
      <w:r w:rsidRPr="00281A8C">
        <w:rPr>
          <w:rFonts w:ascii="Consolas" w:hAnsi="Consolas"/>
          <w:i/>
          <w:sz w:val="20"/>
        </w:rPr>
        <w:t>c</w:t>
      </w:r>
      <w:r w:rsidRPr="00281A8C">
        <w:rPr>
          <w:rFonts w:ascii="Consolas" w:hAnsi="Consolas"/>
          <w:i/>
          <w:sz w:val="20"/>
        </w:rPr>
        <w:tab/>
        <w:t>3.0</w:t>
      </w:r>
      <w:r w:rsidRPr="00281A8C">
        <w:rPr>
          <w:rFonts w:ascii="Consolas" w:hAnsi="Consolas"/>
          <w:i/>
          <w:sz w:val="20"/>
        </w:rPr>
        <w:tab/>
        <w:t>4.0</w:t>
      </w:r>
    </w:p>
    <w:p w14:paraId="124E3C90" w14:textId="77777777" w:rsidR="00F12E9B" w:rsidRPr="00281A8C" w:rsidRDefault="00F12E9B" w:rsidP="00F12E9B">
      <w:pPr>
        <w:spacing w:after="0" w:line="240" w:lineRule="auto"/>
        <w:rPr>
          <w:rFonts w:ascii="Consolas" w:hAnsi="Consolas"/>
          <w:i/>
          <w:sz w:val="20"/>
        </w:rPr>
      </w:pPr>
      <w:r w:rsidRPr="00281A8C">
        <w:rPr>
          <w:rFonts w:ascii="Consolas" w:hAnsi="Consolas"/>
          <w:i/>
          <w:sz w:val="20"/>
        </w:rPr>
        <w:t>e</w:t>
      </w:r>
      <w:r w:rsidRPr="00281A8C">
        <w:rPr>
          <w:rFonts w:ascii="Consolas" w:hAnsi="Consolas"/>
          <w:i/>
          <w:sz w:val="20"/>
        </w:rPr>
        <w:tab/>
        <w:t>5.0</w:t>
      </w:r>
      <w:r w:rsidRPr="00281A8C">
        <w:rPr>
          <w:rFonts w:ascii="Consolas" w:hAnsi="Consolas"/>
          <w:i/>
          <w:sz w:val="20"/>
        </w:rPr>
        <w:tab/>
        <w:t>6.0</w:t>
      </w:r>
    </w:p>
    <w:p w14:paraId="5E761C07" w14:textId="77777777" w:rsidR="00F12E9B" w:rsidRPr="00281A8C" w:rsidRDefault="00F12E9B" w:rsidP="00F12E9B">
      <w:pPr>
        <w:spacing w:after="0" w:line="240" w:lineRule="auto"/>
        <w:rPr>
          <w:rFonts w:ascii="Consolas" w:hAnsi="Consolas"/>
          <w:sz w:val="20"/>
        </w:rPr>
      </w:pPr>
    </w:p>
    <w:p w14:paraId="741E2FD3" w14:textId="77777777" w:rsidR="00F12E9B" w:rsidRPr="00281A8C" w:rsidRDefault="00F12E9B" w:rsidP="00F12E9B">
      <w:pPr>
        <w:spacing w:after="0" w:line="240" w:lineRule="auto"/>
        <w:rPr>
          <w:rFonts w:ascii="Consolas" w:hAnsi="Consolas"/>
          <w:color w:val="C00000"/>
          <w:sz w:val="20"/>
        </w:rPr>
      </w:pPr>
      <w:r w:rsidRPr="00281A8C">
        <w:rPr>
          <w:rFonts w:ascii="Consolas" w:hAnsi="Consolas"/>
          <w:color w:val="C00000"/>
          <w:sz w:val="20"/>
        </w:rPr>
        <w:t xml:space="preserve">right2 </w:t>
      </w:r>
    </w:p>
    <w:p w14:paraId="451DB873" w14:textId="77777777" w:rsidR="00F12E9B" w:rsidRPr="00281A8C" w:rsidRDefault="00F12E9B" w:rsidP="00F12E9B">
      <w:pPr>
        <w:spacing w:after="0" w:line="240" w:lineRule="auto"/>
        <w:rPr>
          <w:rFonts w:ascii="Consolas" w:hAnsi="Consolas"/>
          <w:i/>
          <w:sz w:val="20"/>
        </w:rPr>
      </w:pPr>
      <w:r>
        <w:rPr>
          <w:rFonts w:ascii="Consolas" w:hAnsi="Consolas"/>
          <w:i/>
          <w:sz w:val="20"/>
        </w:rPr>
        <w:t xml:space="preserve">       </w:t>
      </w:r>
      <w:r w:rsidRPr="00281A8C">
        <w:rPr>
          <w:rFonts w:ascii="Consolas" w:hAnsi="Consolas"/>
          <w:i/>
          <w:sz w:val="20"/>
        </w:rPr>
        <w:t>Missouri</w:t>
      </w:r>
      <w:r w:rsidRPr="00281A8C">
        <w:rPr>
          <w:rFonts w:ascii="Consolas" w:hAnsi="Consolas"/>
          <w:i/>
          <w:sz w:val="20"/>
        </w:rPr>
        <w:tab/>
        <w:t>Alabama</w:t>
      </w:r>
    </w:p>
    <w:p w14:paraId="2039E4ED" w14:textId="77777777" w:rsidR="00F12E9B" w:rsidRPr="00281A8C" w:rsidRDefault="00F12E9B" w:rsidP="00F12E9B">
      <w:pPr>
        <w:spacing w:after="0" w:line="240" w:lineRule="auto"/>
        <w:rPr>
          <w:rFonts w:ascii="Consolas" w:hAnsi="Consolas"/>
          <w:i/>
          <w:sz w:val="20"/>
        </w:rPr>
      </w:pPr>
      <w:r w:rsidRPr="00281A8C">
        <w:rPr>
          <w:rFonts w:ascii="Consolas" w:hAnsi="Consolas"/>
          <w:i/>
          <w:sz w:val="20"/>
        </w:rPr>
        <w:t>b</w:t>
      </w:r>
      <w:r w:rsidRPr="00281A8C">
        <w:rPr>
          <w:rFonts w:ascii="Consolas" w:hAnsi="Consolas"/>
          <w:i/>
          <w:sz w:val="20"/>
        </w:rPr>
        <w:tab/>
        <w:t>7.0</w:t>
      </w:r>
      <w:r w:rsidRPr="00281A8C">
        <w:rPr>
          <w:rFonts w:ascii="Consolas" w:hAnsi="Consolas"/>
          <w:i/>
          <w:sz w:val="20"/>
        </w:rPr>
        <w:tab/>
      </w:r>
      <w:r>
        <w:rPr>
          <w:rFonts w:ascii="Consolas" w:hAnsi="Consolas"/>
          <w:i/>
          <w:sz w:val="20"/>
        </w:rPr>
        <w:tab/>
      </w:r>
      <w:r w:rsidRPr="00281A8C">
        <w:rPr>
          <w:rFonts w:ascii="Consolas" w:hAnsi="Consolas"/>
          <w:i/>
          <w:sz w:val="20"/>
        </w:rPr>
        <w:t>8.0</w:t>
      </w:r>
    </w:p>
    <w:p w14:paraId="68102712" w14:textId="77777777" w:rsidR="00F12E9B" w:rsidRPr="00281A8C" w:rsidRDefault="00F12E9B" w:rsidP="00F12E9B">
      <w:pPr>
        <w:spacing w:after="0" w:line="240" w:lineRule="auto"/>
        <w:rPr>
          <w:rFonts w:ascii="Consolas" w:hAnsi="Consolas"/>
          <w:i/>
          <w:sz w:val="20"/>
        </w:rPr>
      </w:pPr>
      <w:r w:rsidRPr="00281A8C">
        <w:rPr>
          <w:rFonts w:ascii="Consolas" w:hAnsi="Consolas"/>
          <w:i/>
          <w:sz w:val="20"/>
        </w:rPr>
        <w:t>c</w:t>
      </w:r>
      <w:r w:rsidRPr="00281A8C">
        <w:rPr>
          <w:rFonts w:ascii="Consolas" w:hAnsi="Consolas"/>
          <w:i/>
          <w:sz w:val="20"/>
        </w:rPr>
        <w:tab/>
        <w:t>9.0</w:t>
      </w:r>
      <w:r w:rsidRPr="00281A8C">
        <w:rPr>
          <w:rFonts w:ascii="Consolas" w:hAnsi="Consolas"/>
          <w:i/>
          <w:sz w:val="20"/>
        </w:rPr>
        <w:tab/>
      </w:r>
      <w:r>
        <w:rPr>
          <w:rFonts w:ascii="Consolas" w:hAnsi="Consolas"/>
          <w:i/>
          <w:sz w:val="20"/>
        </w:rPr>
        <w:tab/>
      </w:r>
      <w:r w:rsidRPr="00281A8C">
        <w:rPr>
          <w:rFonts w:ascii="Consolas" w:hAnsi="Consolas"/>
          <w:i/>
          <w:sz w:val="20"/>
        </w:rPr>
        <w:t>10.0</w:t>
      </w:r>
    </w:p>
    <w:p w14:paraId="4EB7C89C" w14:textId="77777777" w:rsidR="00F12E9B" w:rsidRPr="00281A8C" w:rsidRDefault="00F12E9B" w:rsidP="00F12E9B">
      <w:pPr>
        <w:spacing w:after="0" w:line="240" w:lineRule="auto"/>
        <w:rPr>
          <w:rFonts w:ascii="Consolas" w:hAnsi="Consolas"/>
          <w:i/>
          <w:sz w:val="20"/>
        </w:rPr>
      </w:pPr>
      <w:r w:rsidRPr="00281A8C">
        <w:rPr>
          <w:rFonts w:ascii="Consolas" w:hAnsi="Consolas"/>
          <w:i/>
          <w:sz w:val="20"/>
        </w:rPr>
        <w:t>d</w:t>
      </w:r>
      <w:r w:rsidRPr="00281A8C">
        <w:rPr>
          <w:rFonts w:ascii="Consolas" w:hAnsi="Consolas"/>
          <w:i/>
          <w:sz w:val="20"/>
        </w:rPr>
        <w:tab/>
        <w:t>11.0</w:t>
      </w:r>
      <w:r w:rsidRPr="00281A8C">
        <w:rPr>
          <w:rFonts w:ascii="Consolas" w:hAnsi="Consolas"/>
          <w:i/>
          <w:sz w:val="20"/>
        </w:rPr>
        <w:tab/>
      </w:r>
      <w:r>
        <w:rPr>
          <w:rFonts w:ascii="Consolas" w:hAnsi="Consolas"/>
          <w:i/>
          <w:sz w:val="20"/>
        </w:rPr>
        <w:tab/>
      </w:r>
      <w:r w:rsidRPr="00281A8C">
        <w:rPr>
          <w:rFonts w:ascii="Consolas" w:hAnsi="Consolas"/>
          <w:i/>
          <w:sz w:val="20"/>
        </w:rPr>
        <w:t>12.0</w:t>
      </w:r>
    </w:p>
    <w:p w14:paraId="7B97F829" w14:textId="77777777" w:rsidR="00F12E9B" w:rsidRPr="00281A8C" w:rsidRDefault="00F12E9B" w:rsidP="00F12E9B">
      <w:pPr>
        <w:spacing w:after="0" w:line="240" w:lineRule="auto"/>
        <w:rPr>
          <w:rFonts w:ascii="Consolas" w:hAnsi="Consolas"/>
          <w:i/>
          <w:sz w:val="20"/>
        </w:rPr>
      </w:pPr>
      <w:r w:rsidRPr="00281A8C">
        <w:rPr>
          <w:rFonts w:ascii="Consolas" w:hAnsi="Consolas"/>
          <w:i/>
          <w:sz w:val="20"/>
        </w:rPr>
        <w:t>e</w:t>
      </w:r>
      <w:r w:rsidRPr="00281A8C">
        <w:rPr>
          <w:rFonts w:ascii="Consolas" w:hAnsi="Consolas"/>
          <w:i/>
          <w:sz w:val="20"/>
        </w:rPr>
        <w:tab/>
        <w:t>13.0</w:t>
      </w:r>
      <w:r w:rsidRPr="00281A8C">
        <w:rPr>
          <w:rFonts w:ascii="Consolas" w:hAnsi="Consolas"/>
          <w:i/>
          <w:sz w:val="20"/>
        </w:rPr>
        <w:tab/>
      </w:r>
      <w:r>
        <w:rPr>
          <w:rFonts w:ascii="Consolas" w:hAnsi="Consolas"/>
          <w:i/>
          <w:sz w:val="20"/>
        </w:rPr>
        <w:tab/>
      </w:r>
      <w:r w:rsidRPr="00281A8C">
        <w:rPr>
          <w:rFonts w:ascii="Consolas" w:hAnsi="Consolas"/>
          <w:i/>
          <w:sz w:val="20"/>
        </w:rPr>
        <w:t>14.0</w:t>
      </w:r>
    </w:p>
    <w:p w14:paraId="101847E4" w14:textId="77777777" w:rsidR="00F12E9B" w:rsidRPr="00017CB8" w:rsidRDefault="00F12E9B" w:rsidP="00F12E9B">
      <w:pPr>
        <w:spacing w:after="0" w:line="240" w:lineRule="auto"/>
        <w:ind w:left="3" w:right="3"/>
        <w:jc w:val="both"/>
        <w:rPr>
          <w:rFonts w:ascii="Calibri" w:hAnsi="Calibri" w:cs="Calibri"/>
          <w:sz w:val="20"/>
        </w:rPr>
      </w:pPr>
    </w:p>
    <w:p w14:paraId="0E8AA736" w14:textId="77777777" w:rsidR="00F12E9B" w:rsidRPr="00281A8C" w:rsidRDefault="00F12E9B" w:rsidP="00F12E9B">
      <w:pPr>
        <w:spacing w:after="0" w:line="240" w:lineRule="auto"/>
        <w:rPr>
          <w:rFonts w:ascii="Consolas" w:hAnsi="Consolas"/>
          <w:sz w:val="20"/>
        </w:rPr>
      </w:pPr>
      <w:r w:rsidRPr="00281A8C">
        <w:rPr>
          <w:rFonts w:ascii="Consolas" w:hAnsi="Consolas"/>
          <w:sz w:val="20"/>
        </w:rPr>
        <w:t>pd</w:t>
      </w:r>
      <w:r w:rsidRPr="00281A8C">
        <w:rPr>
          <w:rFonts w:ascii="Consolas" w:hAnsi="Consolas"/>
          <w:color w:val="C00000"/>
          <w:sz w:val="20"/>
        </w:rPr>
        <w:t>.merge(left2, right2, how='outer', left_index=True, right_index=True)</w:t>
      </w:r>
    </w:p>
    <w:p w14:paraId="783D6AA0" w14:textId="77777777" w:rsidR="00F12E9B" w:rsidRPr="00017CB8" w:rsidRDefault="00F12E9B" w:rsidP="00F12E9B">
      <w:pPr>
        <w:spacing w:after="0" w:line="240" w:lineRule="auto"/>
        <w:ind w:left="3" w:right="3"/>
        <w:jc w:val="both"/>
        <w:rPr>
          <w:rFonts w:ascii="Calibri" w:hAnsi="Calibri" w:cs="Calibri"/>
          <w:sz w:val="20"/>
        </w:rPr>
      </w:pPr>
    </w:p>
    <w:p w14:paraId="67307C2D" w14:textId="77777777" w:rsidR="00F12E9B" w:rsidRPr="00281A8C" w:rsidRDefault="00F12E9B" w:rsidP="00F12E9B">
      <w:pPr>
        <w:spacing w:after="0" w:line="240" w:lineRule="auto"/>
        <w:ind w:left="3" w:right="3" w:firstLine="717"/>
        <w:jc w:val="both"/>
        <w:rPr>
          <w:rFonts w:ascii="Calibri" w:hAnsi="Calibri" w:cs="Calibri"/>
          <w:i/>
          <w:sz w:val="20"/>
        </w:rPr>
      </w:pPr>
      <w:r w:rsidRPr="00281A8C">
        <w:rPr>
          <w:rFonts w:ascii="Calibri" w:hAnsi="Calibri" w:cs="Calibri"/>
          <w:i/>
          <w:sz w:val="20"/>
        </w:rPr>
        <w:t xml:space="preserve">Ohio </w:t>
      </w:r>
      <w:r w:rsidRPr="00281A8C">
        <w:rPr>
          <w:rFonts w:ascii="Calibri" w:hAnsi="Calibri" w:cs="Calibri"/>
          <w:i/>
          <w:sz w:val="20"/>
        </w:rPr>
        <w:tab/>
        <w:t xml:space="preserve">Nevada </w:t>
      </w:r>
      <w:r w:rsidRPr="00281A8C">
        <w:rPr>
          <w:rFonts w:ascii="Calibri" w:hAnsi="Calibri" w:cs="Calibri"/>
          <w:i/>
          <w:sz w:val="20"/>
        </w:rPr>
        <w:tab/>
        <w:t xml:space="preserve">Missouri Alabama </w:t>
      </w:r>
    </w:p>
    <w:p w14:paraId="4A18B485" w14:textId="77777777" w:rsidR="00F12E9B" w:rsidRPr="00281A8C" w:rsidRDefault="00F12E9B" w:rsidP="00F12E9B">
      <w:pPr>
        <w:spacing w:after="0" w:line="240" w:lineRule="auto"/>
        <w:ind w:left="3" w:right="3"/>
        <w:jc w:val="both"/>
        <w:rPr>
          <w:rFonts w:ascii="Calibri" w:hAnsi="Calibri" w:cs="Calibri"/>
          <w:i/>
          <w:sz w:val="20"/>
        </w:rPr>
      </w:pPr>
      <w:r w:rsidRPr="00281A8C">
        <w:rPr>
          <w:rFonts w:ascii="Calibri" w:hAnsi="Calibri" w:cs="Calibri"/>
          <w:i/>
          <w:sz w:val="20"/>
        </w:rPr>
        <w:t>a</w:t>
      </w:r>
      <w:r w:rsidRPr="00281A8C">
        <w:rPr>
          <w:rFonts w:ascii="Calibri" w:hAnsi="Calibri" w:cs="Calibri"/>
          <w:i/>
          <w:sz w:val="20"/>
        </w:rPr>
        <w:tab/>
        <w:t>1.0</w:t>
      </w:r>
      <w:r w:rsidRPr="00281A8C">
        <w:rPr>
          <w:rFonts w:ascii="Calibri" w:hAnsi="Calibri" w:cs="Calibri"/>
          <w:i/>
          <w:sz w:val="20"/>
        </w:rPr>
        <w:tab/>
        <w:t>2.0</w:t>
      </w:r>
      <w:r w:rsidRPr="00281A8C">
        <w:rPr>
          <w:rFonts w:ascii="Calibri" w:hAnsi="Calibri" w:cs="Calibri"/>
          <w:i/>
          <w:sz w:val="20"/>
        </w:rPr>
        <w:tab/>
        <w:t>NaN</w:t>
      </w:r>
      <w:r w:rsidRPr="00281A8C">
        <w:rPr>
          <w:rFonts w:ascii="Calibri" w:hAnsi="Calibri" w:cs="Calibri"/>
          <w:i/>
          <w:sz w:val="20"/>
        </w:rPr>
        <w:tab/>
        <w:t>NaN</w:t>
      </w:r>
    </w:p>
    <w:p w14:paraId="30D23AEB" w14:textId="77777777" w:rsidR="00F12E9B" w:rsidRPr="00281A8C" w:rsidRDefault="00F12E9B" w:rsidP="00F12E9B">
      <w:pPr>
        <w:spacing w:after="0" w:line="240" w:lineRule="auto"/>
        <w:ind w:left="3" w:right="3"/>
        <w:jc w:val="both"/>
        <w:rPr>
          <w:rFonts w:ascii="Calibri" w:hAnsi="Calibri" w:cs="Calibri"/>
          <w:i/>
          <w:sz w:val="20"/>
        </w:rPr>
      </w:pPr>
      <w:r w:rsidRPr="00281A8C">
        <w:rPr>
          <w:rFonts w:ascii="Calibri" w:hAnsi="Calibri" w:cs="Calibri"/>
          <w:i/>
          <w:sz w:val="20"/>
        </w:rPr>
        <w:t>b</w:t>
      </w:r>
      <w:r w:rsidRPr="00281A8C">
        <w:rPr>
          <w:rFonts w:ascii="Calibri" w:hAnsi="Calibri" w:cs="Calibri"/>
          <w:i/>
          <w:sz w:val="20"/>
        </w:rPr>
        <w:tab/>
        <w:t>NaN</w:t>
      </w:r>
      <w:r w:rsidRPr="00281A8C">
        <w:rPr>
          <w:rFonts w:ascii="Calibri" w:hAnsi="Calibri" w:cs="Calibri"/>
          <w:i/>
          <w:sz w:val="20"/>
        </w:rPr>
        <w:tab/>
        <w:t>NaN</w:t>
      </w:r>
      <w:r w:rsidRPr="00281A8C">
        <w:rPr>
          <w:rFonts w:ascii="Calibri" w:hAnsi="Calibri" w:cs="Calibri"/>
          <w:i/>
          <w:sz w:val="20"/>
        </w:rPr>
        <w:tab/>
        <w:t>7.0</w:t>
      </w:r>
      <w:r w:rsidRPr="00281A8C">
        <w:rPr>
          <w:rFonts w:ascii="Calibri" w:hAnsi="Calibri" w:cs="Calibri"/>
          <w:i/>
          <w:sz w:val="20"/>
        </w:rPr>
        <w:tab/>
        <w:t>8.0</w:t>
      </w:r>
    </w:p>
    <w:p w14:paraId="0C2B12BB" w14:textId="77777777" w:rsidR="00F12E9B" w:rsidRPr="00281A8C" w:rsidRDefault="00F12E9B" w:rsidP="00F12E9B">
      <w:pPr>
        <w:spacing w:after="0" w:line="240" w:lineRule="auto"/>
        <w:ind w:left="3" w:right="3"/>
        <w:jc w:val="both"/>
        <w:rPr>
          <w:rFonts w:ascii="Calibri" w:hAnsi="Calibri" w:cs="Calibri"/>
          <w:i/>
          <w:sz w:val="20"/>
        </w:rPr>
      </w:pPr>
      <w:r w:rsidRPr="00281A8C">
        <w:rPr>
          <w:rFonts w:ascii="Calibri" w:hAnsi="Calibri" w:cs="Calibri"/>
          <w:i/>
          <w:sz w:val="20"/>
        </w:rPr>
        <w:t>c</w:t>
      </w:r>
      <w:r w:rsidRPr="00281A8C">
        <w:rPr>
          <w:rFonts w:ascii="Calibri" w:hAnsi="Calibri" w:cs="Calibri"/>
          <w:i/>
          <w:sz w:val="20"/>
        </w:rPr>
        <w:tab/>
        <w:t>3.0</w:t>
      </w:r>
      <w:r w:rsidRPr="00281A8C">
        <w:rPr>
          <w:rFonts w:ascii="Calibri" w:hAnsi="Calibri" w:cs="Calibri"/>
          <w:i/>
          <w:sz w:val="20"/>
        </w:rPr>
        <w:tab/>
        <w:t>4.0</w:t>
      </w:r>
      <w:r w:rsidRPr="00281A8C">
        <w:rPr>
          <w:rFonts w:ascii="Calibri" w:hAnsi="Calibri" w:cs="Calibri"/>
          <w:i/>
          <w:sz w:val="20"/>
        </w:rPr>
        <w:tab/>
        <w:t>9.0</w:t>
      </w:r>
      <w:r w:rsidRPr="00281A8C">
        <w:rPr>
          <w:rFonts w:ascii="Calibri" w:hAnsi="Calibri" w:cs="Calibri"/>
          <w:i/>
          <w:sz w:val="20"/>
        </w:rPr>
        <w:tab/>
        <w:t>10.0</w:t>
      </w:r>
    </w:p>
    <w:p w14:paraId="6B7A3CBD" w14:textId="77777777" w:rsidR="00F12E9B" w:rsidRPr="00281A8C" w:rsidRDefault="00F12E9B" w:rsidP="00F12E9B">
      <w:pPr>
        <w:spacing w:after="0" w:line="240" w:lineRule="auto"/>
        <w:ind w:left="3" w:right="3"/>
        <w:jc w:val="both"/>
        <w:rPr>
          <w:rFonts w:ascii="Calibri" w:hAnsi="Calibri" w:cs="Calibri"/>
          <w:i/>
          <w:sz w:val="20"/>
        </w:rPr>
      </w:pPr>
      <w:r w:rsidRPr="00281A8C">
        <w:rPr>
          <w:rFonts w:ascii="Calibri" w:hAnsi="Calibri" w:cs="Calibri"/>
          <w:i/>
          <w:sz w:val="20"/>
        </w:rPr>
        <w:t>d</w:t>
      </w:r>
      <w:r w:rsidRPr="00281A8C">
        <w:rPr>
          <w:rFonts w:ascii="Calibri" w:hAnsi="Calibri" w:cs="Calibri"/>
          <w:i/>
          <w:sz w:val="20"/>
        </w:rPr>
        <w:tab/>
        <w:t>NaN</w:t>
      </w:r>
      <w:r w:rsidRPr="00281A8C">
        <w:rPr>
          <w:rFonts w:ascii="Calibri" w:hAnsi="Calibri" w:cs="Calibri"/>
          <w:i/>
          <w:sz w:val="20"/>
        </w:rPr>
        <w:tab/>
        <w:t>NaN</w:t>
      </w:r>
      <w:r w:rsidRPr="00281A8C">
        <w:rPr>
          <w:rFonts w:ascii="Calibri" w:hAnsi="Calibri" w:cs="Calibri"/>
          <w:i/>
          <w:sz w:val="20"/>
        </w:rPr>
        <w:tab/>
        <w:t>11.0</w:t>
      </w:r>
      <w:r w:rsidRPr="00281A8C">
        <w:rPr>
          <w:rFonts w:ascii="Calibri" w:hAnsi="Calibri" w:cs="Calibri"/>
          <w:i/>
          <w:sz w:val="20"/>
        </w:rPr>
        <w:tab/>
        <w:t>12.0</w:t>
      </w:r>
    </w:p>
    <w:p w14:paraId="4B791053" w14:textId="77777777" w:rsidR="00F12E9B" w:rsidRPr="00281A8C" w:rsidRDefault="00F12E9B" w:rsidP="00F12E9B">
      <w:pPr>
        <w:spacing w:after="0" w:line="240" w:lineRule="auto"/>
        <w:ind w:left="3" w:right="3"/>
        <w:jc w:val="both"/>
        <w:rPr>
          <w:rFonts w:ascii="Calibri" w:hAnsi="Calibri" w:cs="Calibri"/>
          <w:i/>
          <w:sz w:val="20"/>
        </w:rPr>
      </w:pPr>
      <w:r w:rsidRPr="00281A8C">
        <w:rPr>
          <w:rFonts w:ascii="Calibri" w:hAnsi="Calibri" w:cs="Calibri"/>
          <w:i/>
          <w:sz w:val="20"/>
        </w:rPr>
        <w:t>e</w:t>
      </w:r>
      <w:r w:rsidRPr="00281A8C">
        <w:rPr>
          <w:rFonts w:ascii="Calibri" w:hAnsi="Calibri" w:cs="Calibri"/>
          <w:i/>
          <w:sz w:val="20"/>
        </w:rPr>
        <w:tab/>
        <w:t>5.0</w:t>
      </w:r>
      <w:r w:rsidRPr="00281A8C">
        <w:rPr>
          <w:rFonts w:ascii="Calibri" w:hAnsi="Calibri" w:cs="Calibri"/>
          <w:i/>
          <w:sz w:val="20"/>
        </w:rPr>
        <w:tab/>
        <w:t>6.0</w:t>
      </w:r>
      <w:r w:rsidRPr="00281A8C">
        <w:rPr>
          <w:rFonts w:ascii="Calibri" w:hAnsi="Calibri" w:cs="Calibri"/>
          <w:i/>
          <w:sz w:val="20"/>
        </w:rPr>
        <w:tab/>
        <w:t>13.0</w:t>
      </w:r>
      <w:r w:rsidRPr="00281A8C">
        <w:rPr>
          <w:rFonts w:ascii="Calibri" w:hAnsi="Calibri" w:cs="Calibri"/>
          <w:i/>
          <w:sz w:val="20"/>
        </w:rPr>
        <w:tab/>
        <w:t>14.0</w:t>
      </w:r>
    </w:p>
    <w:p w14:paraId="7E742F1E" w14:textId="77777777" w:rsidR="00F12E9B" w:rsidRPr="00017CB8" w:rsidRDefault="00F12E9B" w:rsidP="00F12E9B">
      <w:pPr>
        <w:spacing w:after="0" w:line="240" w:lineRule="auto"/>
        <w:ind w:left="3" w:right="3"/>
        <w:jc w:val="both"/>
        <w:rPr>
          <w:rFonts w:ascii="Calibri" w:hAnsi="Calibri" w:cs="Calibri"/>
          <w:sz w:val="20"/>
        </w:rPr>
      </w:pPr>
    </w:p>
    <w:p w14:paraId="4A40927A" w14:textId="77777777" w:rsidR="00F12E9B" w:rsidRPr="00281A8C" w:rsidRDefault="00F12E9B" w:rsidP="00F12E9B">
      <w:pPr>
        <w:spacing w:after="0" w:line="240" w:lineRule="auto"/>
        <w:ind w:left="3" w:right="3"/>
        <w:jc w:val="both"/>
        <w:rPr>
          <w:rFonts w:ascii="Calibri" w:hAnsi="Calibri" w:cs="Calibri"/>
          <w:color w:val="0000FF"/>
          <w:sz w:val="20"/>
        </w:rPr>
      </w:pPr>
      <w:r w:rsidRPr="00281A8C">
        <w:rPr>
          <w:rFonts w:ascii="Calibri" w:hAnsi="Calibri" w:cs="Calibri"/>
          <w:color w:val="0000FF"/>
          <w:sz w:val="20"/>
        </w:rPr>
        <w:t>DataFrame has a convenient join instance for merging by index. It can also be used to combine together many DataFrame objects having the same or similar indexes but non-overlapping columns. In the prior example, we could have written:</w:t>
      </w:r>
    </w:p>
    <w:p w14:paraId="2A402079" w14:textId="77777777" w:rsidR="00F12E9B" w:rsidRPr="00017CB8" w:rsidRDefault="00F12E9B" w:rsidP="00F12E9B">
      <w:pPr>
        <w:spacing w:after="0" w:line="240" w:lineRule="auto"/>
        <w:ind w:left="3" w:right="3"/>
        <w:jc w:val="both"/>
        <w:rPr>
          <w:rFonts w:ascii="Calibri" w:hAnsi="Calibri" w:cs="Calibri"/>
          <w:sz w:val="20"/>
        </w:rPr>
      </w:pPr>
    </w:p>
    <w:p w14:paraId="792A86BD" w14:textId="77777777" w:rsidR="00F12E9B" w:rsidRPr="00281A8C" w:rsidRDefault="00F12E9B" w:rsidP="00F12E9B">
      <w:pPr>
        <w:spacing w:after="0" w:line="240" w:lineRule="auto"/>
        <w:rPr>
          <w:rFonts w:ascii="Consolas" w:hAnsi="Consolas"/>
          <w:color w:val="C00000"/>
          <w:sz w:val="20"/>
        </w:rPr>
      </w:pPr>
      <w:r w:rsidRPr="00281A8C">
        <w:rPr>
          <w:rFonts w:ascii="Consolas" w:hAnsi="Consolas"/>
          <w:color w:val="C00000"/>
          <w:sz w:val="20"/>
        </w:rPr>
        <w:t xml:space="preserve">left2.join(right2, how='outer') </w:t>
      </w:r>
    </w:p>
    <w:p w14:paraId="6F7FF71F" w14:textId="77777777" w:rsidR="00F12E9B" w:rsidRPr="00281A8C" w:rsidRDefault="00F12E9B" w:rsidP="00F12E9B">
      <w:pPr>
        <w:spacing w:after="0" w:line="240" w:lineRule="auto"/>
        <w:ind w:firstLine="720"/>
        <w:rPr>
          <w:rFonts w:ascii="Consolas" w:hAnsi="Consolas"/>
          <w:i/>
          <w:sz w:val="20"/>
        </w:rPr>
      </w:pPr>
      <w:r w:rsidRPr="00281A8C">
        <w:rPr>
          <w:rFonts w:ascii="Consolas" w:hAnsi="Consolas"/>
          <w:i/>
          <w:sz w:val="20"/>
        </w:rPr>
        <w:t>Ohio</w:t>
      </w:r>
      <w:r w:rsidRPr="00281A8C">
        <w:rPr>
          <w:rFonts w:ascii="Consolas" w:hAnsi="Consolas"/>
          <w:i/>
          <w:sz w:val="20"/>
        </w:rPr>
        <w:tab/>
        <w:t>Nevada</w:t>
      </w:r>
      <w:r w:rsidRPr="00281A8C">
        <w:rPr>
          <w:rFonts w:ascii="Consolas" w:hAnsi="Consolas"/>
          <w:i/>
          <w:sz w:val="20"/>
        </w:rPr>
        <w:tab/>
      </w:r>
      <w:r w:rsidRPr="00281A8C">
        <w:rPr>
          <w:rFonts w:ascii="Consolas" w:hAnsi="Consolas"/>
          <w:i/>
          <w:sz w:val="20"/>
        </w:rPr>
        <w:tab/>
        <w:t>Missouri</w:t>
      </w:r>
      <w:r w:rsidRPr="00281A8C">
        <w:rPr>
          <w:rFonts w:ascii="Consolas" w:hAnsi="Consolas"/>
          <w:i/>
          <w:sz w:val="20"/>
        </w:rPr>
        <w:tab/>
        <w:t>Alabama</w:t>
      </w:r>
    </w:p>
    <w:p w14:paraId="1B3840D9" w14:textId="77777777" w:rsidR="00F12E9B" w:rsidRPr="00281A8C" w:rsidRDefault="00F12E9B" w:rsidP="00F12E9B">
      <w:pPr>
        <w:spacing w:after="0" w:line="240" w:lineRule="auto"/>
        <w:rPr>
          <w:rFonts w:ascii="Consolas" w:hAnsi="Consolas"/>
          <w:i/>
          <w:sz w:val="20"/>
        </w:rPr>
      </w:pPr>
      <w:r w:rsidRPr="00281A8C">
        <w:rPr>
          <w:rFonts w:ascii="Consolas" w:hAnsi="Consolas"/>
          <w:i/>
          <w:sz w:val="20"/>
        </w:rPr>
        <w:t>a</w:t>
      </w:r>
      <w:r w:rsidRPr="00281A8C">
        <w:rPr>
          <w:rFonts w:ascii="Consolas" w:hAnsi="Consolas"/>
          <w:i/>
          <w:sz w:val="20"/>
        </w:rPr>
        <w:tab/>
        <w:t>1.0</w:t>
      </w:r>
      <w:r w:rsidRPr="00281A8C">
        <w:rPr>
          <w:rFonts w:ascii="Consolas" w:hAnsi="Consolas"/>
          <w:i/>
          <w:sz w:val="20"/>
        </w:rPr>
        <w:tab/>
        <w:t>2.0</w:t>
      </w:r>
      <w:r w:rsidRPr="00281A8C">
        <w:rPr>
          <w:rFonts w:ascii="Consolas" w:hAnsi="Consolas"/>
          <w:i/>
          <w:sz w:val="20"/>
        </w:rPr>
        <w:tab/>
      </w:r>
      <w:r w:rsidRPr="00281A8C">
        <w:rPr>
          <w:rFonts w:ascii="Consolas" w:hAnsi="Consolas"/>
          <w:i/>
          <w:sz w:val="20"/>
        </w:rPr>
        <w:tab/>
        <w:t>NaN</w:t>
      </w:r>
      <w:r w:rsidRPr="00281A8C">
        <w:rPr>
          <w:rFonts w:ascii="Consolas" w:hAnsi="Consolas"/>
          <w:i/>
          <w:sz w:val="20"/>
        </w:rPr>
        <w:tab/>
      </w:r>
      <w:r w:rsidRPr="00281A8C">
        <w:rPr>
          <w:rFonts w:ascii="Consolas" w:hAnsi="Consolas"/>
          <w:i/>
          <w:sz w:val="20"/>
        </w:rPr>
        <w:tab/>
        <w:t>NaN</w:t>
      </w:r>
    </w:p>
    <w:p w14:paraId="581C7D8D" w14:textId="77777777" w:rsidR="00F12E9B" w:rsidRPr="00281A8C" w:rsidRDefault="00F12E9B" w:rsidP="00F12E9B">
      <w:pPr>
        <w:spacing w:after="0" w:line="240" w:lineRule="auto"/>
        <w:rPr>
          <w:rFonts w:ascii="Consolas" w:hAnsi="Consolas"/>
          <w:i/>
          <w:sz w:val="20"/>
        </w:rPr>
      </w:pPr>
      <w:r w:rsidRPr="00281A8C">
        <w:rPr>
          <w:rFonts w:ascii="Consolas" w:hAnsi="Consolas"/>
          <w:i/>
          <w:sz w:val="20"/>
        </w:rPr>
        <w:t>b</w:t>
      </w:r>
      <w:r w:rsidRPr="00281A8C">
        <w:rPr>
          <w:rFonts w:ascii="Consolas" w:hAnsi="Consolas"/>
          <w:i/>
          <w:sz w:val="20"/>
        </w:rPr>
        <w:tab/>
        <w:t>NaN</w:t>
      </w:r>
      <w:r w:rsidRPr="00281A8C">
        <w:rPr>
          <w:rFonts w:ascii="Consolas" w:hAnsi="Consolas"/>
          <w:i/>
          <w:sz w:val="20"/>
        </w:rPr>
        <w:tab/>
        <w:t>NaN</w:t>
      </w:r>
      <w:r w:rsidRPr="00281A8C">
        <w:rPr>
          <w:rFonts w:ascii="Consolas" w:hAnsi="Consolas"/>
          <w:i/>
          <w:sz w:val="20"/>
        </w:rPr>
        <w:tab/>
      </w:r>
      <w:r w:rsidRPr="00281A8C">
        <w:rPr>
          <w:rFonts w:ascii="Consolas" w:hAnsi="Consolas"/>
          <w:i/>
          <w:sz w:val="20"/>
        </w:rPr>
        <w:tab/>
        <w:t>7.0</w:t>
      </w:r>
      <w:r w:rsidRPr="00281A8C">
        <w:rPr>
          <w:rFonts w:ascii="Consolas" w:hAnsi="Consolas"/>
          <w:i/>
          <w:sz w:val="20"/>
        </w:rPr>
        <w:tab/>
      </w:r>
      <w:r w:rsidRPr="00281A8C">
        <w:rPr>
          <w:rFonts w:ascii="Consolas" w:hAnsi="Consolas"/>
          <w:i/>
          <w:sz w:val="20"/>
        </w:rPr>
        <w:tab/>
        <w:t>8.0</w:t>
      </w:r>
    </w:p>
    <w:p w14:paraId="58097751" w14:textId="77777777" w:rsidR="00F12E9B" w:rsidRPr="00281A8C" w:rsidRDefault="00F12E9B" w:rsidP="00F12E9B">
      <w:pPr>
        <w:spacing w:after="0" w:line="240" w:lineRule="auto"/>
        <w:rPr>
          <w:rFonts w:ascii="Consolas" w:hAnsi="Consolas"/>
          <w:i/>
          <w:sz w:val="20"/>
        </w:rPr>
      </w:pPr>
      <w:r w:rsidRPr="00281A8C">
        <w:rPr>
          <w:rFonts w:ascii="Consolas" w:hAnsi="Consolas"/>
          <w:i/>
          <w:sz w:val="20"/>
        </w:rPr>
        <w:t>c</w:t>
      </w:r>
      <w:r w:rsidRPr="00281A8C">
        <w:rPr>
          <w:rFonts w:ascii="Consolas" w:hAnsi="Consolas"/>
          <w:i/>
          <w:sz w:val="20"/>
        </w:rPr>
        <w:tab/>
        <w:t>3.0</w:t>
      </w:r>
      <w:r w:rsidRPr="00281A8C">
        <w:rPr>
          <w:rFonts w:ascii="Consolas" w:hAnsi="Consolas"/>
          <w:i/>
          <w:sz w:val="20"/>
        </w:rPr>
        <w:tab/>
        <w:t>4.0</w:t>
      </w:r>
      <w:r w:rsidRPr="00281A8C">
        <w:rPr>
          <w:rFonts w:ascii="Consolas" w:hAnsi="Consolas"/>
          <w:i/>
          <w:sz w:val="20"/>
        </w:rPr>
        <w:tab/>
      </w:r>
      <w:r w:rsidRPr="00281A8C">
        <w:rPr>
          <w:rFonts w:ascii="Consolas" w:hAnsi="Consolas"/>
          <w:i/>
          <w:sz w:val="20"/>
        </w:rPr>
        <w:tab/>
        <w:t>9.0</w:t>
      </w:r>
      <w:r w:rsidRPr="00281A8C">
        <w:rPr>
          <w:rFonts w:ascii="Consolas" w:hAnsi="Consolas"/>
          <w:i/>
          <w:sz w:val="20"/>
        </w:rPr>
        <w:tab/>
      </w:r>
      <w:r w:rsidRPr="00281A8C">
        <w:rPr>
          <w:rFonts w:ascii="Consolas" w:hAnsi="Consolas"/>
          <w:i/>
          <w:sz w:val="20"/>
        </w:rPr>
        <w:tab/>
        <w:t>10.0</w:t>
      </w:r>
    </w:p>
    <w:p w14:paraId="7E334A3E" w14:textId="77777777" w:rsidR="00F12E9B" w:rsidRPr="00281A8C" w:rsidRDefault="00F12E9B" w:rsidP="00F12E9B">
      <w:pPr>
        <w:spacing w:after="0" w:line="240" w:lineRule="auto"/>
        <w:rPr>
          <w:rFonts w:ascii="Consolas" w:hAnsi="Consolas"/>
          <w:i/>
          <w:sz w:val="20"/>
        </w:rPr>
      </w:pPr>
      <w:r w:rsidRPr="00281A8C">
        <w:rPr>
          <w:rFonts w:ascii="Consolas" w:hAnsi="Consolas"/>
          <w:i/>
          <w:sz w:val="20"/>
        </w:rPr>
        <w:t>d</w:t>
      </w:r>
      <w:r w:rsidRPr="00281A8C">
        <w:rPr>
          <w:rFonts w:ascii="Consolas" w:hAnsi="Consolas"/>
          <w:i/>
          <w:sz w:val="20"/>
        </w:rPr>
        <w:tab/>
        <w:t>NaN</w:t>
      </w:r>
      <w:r w:rsidRPr="00281A8C">
        <w:rPr>
          <w:rFonts w:ascii="Consolas" w:hAnsi="Consolas"/>
          <w:i/>
          <w:sz w:val="20"/>
        </w:rPr>
        <w:tab/>
        <w:t>NaN</w:t>
      </w:r>
      <w:r w:rsidRPr="00281A8C">
        <w:rPr>
          <w:rFonts w:ascii="Consolas" w:hAnsi="Consolas"/>
          <w:i/>
          <w:sz w:val="20"/>
        </w:rPr>
        <w:tab/>
      </w:r>
      <w:r w:rsidRPr="00281A8C">
        <w:rPr>
          <w:rFonts w:ascii="Consolas" w:hAnsi="Consolas"/>
          <w:i/>
          <w:sz w:val="20"/>
        </w:rPr>
        <w:tab/>
        <w:t>11.0</w:t>
      </w:r>
      <w:r w:rsidRPr="00281A8C">
        <w:rPr>
          <w:rFonts w:ascii="Consolas" w:hAnsi="Consolas"/>
          <w:i/>
          <w:sz w:val="20"/>
        </w:rPr>
        <w:tab/>
      </w:r>
      <w:r w:rsidRPr="00281A8C">
        <w:rPr>
          <w:rFonts w:ascii="Consolas" w:hAnsi="Consolas"/>
          <w:i/>
          <w:sz w:val="20"/>
        </w:rPr>
        <w:tab/>
        <w:t>12.0</w:t>
      </w:r>
    </w:p>
    <w:p w14:paraId="10B43B57" w14:textId="77777777" w:rsidR="00F12E9B" w:rsidRDefault="00F12E9B" w:rsidP="00F12E9B">
      <w:pPr>
        <w:spacing w:after="0" w:line="240" w:lineRule="auto"/>
        <w:rPr>
          <w:rFonts w:ascii="Consolas" w:hAnsi="Consolas"/>
          <w:i/>
          <w:sz w:val="20"/>
        </w:rPr>
      </w:pPr>
      <w:r w:rsidRPr="00281A8C">
        <w:rPr>
          <w:rFonts w:ascii="Consolas" w:hAnsi="Consolas"/>
          <w:i/>
          <w:sz w:val="20"/>
        </w:rPr>
        <w:t>e</w:t>
      </w:r>
      <w:r w:rsidRPr="00281A8C">
        <w:rPr>
          <w:rFonts w:ascii="Consolas" w:hAnsi="Consolas"/>
          <w:i/>
          <w:sz w:val="20"/>
        </w:rPr>
        <w:tab/>
        <w:t>5.0</w:t>
      </w:r>
      <w:r w:rsidRPr="00281A8C">
        <w:rPr>
          <w:rFonts w:ascii="Consolas" w:hAnsi="Consolas"/>
          <w:i/>
          <w:sz w:val="20"/>
        </w:rPr>
        <w:tab/>
        <w:t>6.0</w:t>
      </w:r>
      <w:r w:rsidRPr="00281A8C">
        <w:rPr>
          <w:rFonts w:ascii="Consolas" w:hAnsi="Consolas"/>
          <w:i/>
          <w:sz w:val="20"/>
        </w:rPr>
        <w:tab/>
      </w:r>
      <w:r w:rsidRPr="00281A8C">
        <w:rPr>
          <w:rFonts w:ascii="Consolas" w:hAnsi="Consolas"/>
          <w:i/>
          <w:sz w:val="20"/>
        </w:rPr>
        <w:tab/>
        <w:t>13.0</w:t>
      </w:r>
      <w:r w:rsidRPr="00281A8C">
        <w:rPr>
          <w:rFonts w:ascii="Consolas" w:hAnsi="Consolas"/>
          <w:i/>
          <w:sz w:val="20"/>
        </w:rPr>
        <w:tab/>
      </w:r>
      <w:r w:rsidRPr="00281A8C">
        <w:rPr>
          <w:rFonts w:ascii="Consolas" w:hAnsi="Consolas"/>
          <w:i/>
          <w:sz w:val="20"/>
        </w:rPr>
        <w:tab/>
        <w:t>14.0</w:t>
      </w:r>
    </w:p>
    <w:p w14:paraId="6D55342C" w14:textId="77777777" w:rsidR="00F12E9B" w:rsidRPr="00281A8C" w:rsidRDefault="00F12E9B" w:rsidP="00F12E9B">
      <w:pPr>
        <w:spacing w:after="0" w:line="240" w:lineRule="auto"/>
        <w:rPr>
          <w:rFonts w:ascii="Consolas" w:hAnsi="Consolas"/>
          <w:i/>
          <w:sz w:val="20"/>
        </w:rPr>
      </w:pPr>
    </w:p>
    <w:p w14:paraId="78BF6555" w14:textId="77777777" w:rsidR="00F12E9B" w:rsidRPr="00281A8C" w:rsidRDefault="00F12E9B" w:rsidP="00F12E9B">
      <w:pPr>
        <w:spacing w:after="0" w:line="240" w:lineRule="auto"/>
        <w:ind w:left="3" w:right="3"/>
        <w:jc w:val="both"/>
        <w:rPr>
          <w:rFonts w:ascii="Calibri" w:hAnsi="Calibri" w:cs="Calibri"/>
          <w:color w:val="0000FF"/>
          <w:sz w:val="20"/>
        </w:rPr>
      </w:pPr>
      <w:r w:rsidRPr="00281A8C">
        <w:rPr>
          <w:rFonts w:ascii="Calibri" w:hAnsi="Calibri" w:cs="Calibri"/>
          <w:color w:val="0000FF"/>
          <w:sz w:val="20"/>
        </w:rPr>
        <w:t>In part for legacy reasons (i.e., much earlier versions of pandas), DataFrame’s join method performs a left join on the join keys, exactly preserving the left frame’s row index. It also supports joining the index of the passed DataFrame on one of the col‐ umns of the calling DataFrame:</w:t>
      </w:r>
    </w:p>
    <w:p w14:paraId="619F56B4" w14:textId="77777777" w:rsidR="00F12E9B" w:rsidRPr="00017CB8" w:rsidRDefault="00F12E9B" w:rsidP="00F12E9B">
      <w:pPr>
        <w:spacing w:after="0" w:line="240" w:lineRule="auto"/>
        <w:ind w:left="3" w:right="3"/>
        <w:jc w:val="both"/>
        <w:rPr>
          <w:rFonts w:ascii="Calibri" w:hAnsi="Calibri" w:cs="Calibri"/>
          <w:sz w:val="20"/>
        </w:rPr>
      </w:pPr>
    </w:p>
    <w:p w14:paraId="38CE15BA" w14:textId="77777777" w:rsidR="00F12E9B" w:rsidRPr="00281A8C" w:rsidRDefault="00F12E9B" w:rsidP="00F12E9B">
      <w:pPr>
        <w:spacing w:after="0" w:line="240" w:lineRule="auto"/>
        <w:rPr>
          <w:rFonts w:ascii="Consolas" w:hAnsi="Consolas"/>
          <w:sz w:val="20"/>
        </w:rPr>
      </w:pPr>
      <w:r w:rsidRPr="00281A8C">
        <w:rPr>
          <w:rFonts w:ascii="Consolas" w:hAnsi="Consolas"/>
          <w:sz w:val="20"/>
        </w:rPr>
        <w:t>left1</w:t>
      </w:r>
      <w:r w:rsidRPr="00281A8C">
        <w:rPr>
          <w:rFonts w:ascii="Consolas" w:hAnsi="Consolas"/>
          <w:color w:val="C00000"/>
          <w:sz w:val="20"/>
        </w:rPr>
        <w:t xml:space="preserve">.join(right1, on='key') </w:t>
      </w:r>
    </w:p>
    <w:p w14:paraId="55244E58" w14:textId="77777777" w:rsidR="00F12E9B" w:rsidRPr="00281A8C" w:rsidRDefault="00F12E9B" w:rsidP="00F12E9B">
      <w:pPr>
        <w:spacing w:after="0" w:line="240" w:lineRule="auto"/>
        <w:rPr>
          <w:rFonts w:ascii="Consolas" w:hAnsi="Consolas"/>
          <w:i/>
          <w:sz w:val="20"/>
        </w:rPr>
      </w:pPr>
      <w:r w:rsidRPr="00281A8C">
        <w:rPr>
          <w:rFonts w:ascii="Consolas" w:hAnsi="Consolas"/>
          <w:i/>
          <w:sz w:val="20"/>
        </w:rPr>
        <w:t>key</w:t>
      </w:r>
      <w:r w:rsidRPr="00281A8C">
        <w:rPr>
          <w:rFonts w:ascii="Consolas" w:hAnsi="Consolas"/>
          <w:i/>
          <w:sz w:val="20"/>
        </w:rPr>
        <w:tab/>
        <w:t>value</w:t>
      </w:r>
      <w:r w:rsidRPr="00281A8C">
        <w:rPr>
          <w:rFonts w:ascii="Consolas" w:hAnsi="Consolas"/>
          <w:i/>
          <w:sz w:val="20"/>
        </w:rPr>
        <w:tab/>
        <w:t>group_val</w:t>
      </w:r>
    </w:p>
    <w:p w14:paraId="6CDE74A3" w14:textId="77777777" w:rsidR="00F12E9B" w:rsidRPr="00281A8C" w:rsidRDefault="00F12E9B" w:rsidP="00F12E9B">
      <w:pPr>
        <w:spacing w:after="0" w:line="240" w:lineRule="auto"/>
        <w:rPr>
          <w:rFonts w:ascii="Consolas" w:hAnsi="Consolas"/>
          <w:i/>
          <w:sz w:val="20"/>
        </w:rPr>
      </w:pPr>
      <w:r w:rsidRPr="00281A8C">
        <w:rPr>
          <w:rFonts w:ascii="Consolas" w:hAnsi="Consolas"/>
          <w:i/>
          <w:sz w:val="20"/>
        </w:rPr>
        <w:t>0</w:t>
      </w:r>
      <w:r w:rsidRPr="00281A8C">
        <w:rPr>
          <w:rFonts w:ascii="Consolas" w:hAnsi="Consolas"/>
          <w:i/>
          <w:sz w:val="20"/>
        </w:rPr>
        <w:tab/>
        <w:t>a</w:t>
      </w:r>
      <w:r w:rsidRPr="00281A8C">
        <w:rPr>
          <w:rFonts w:ascii="Consolas" w:hAnsi="Consolas"/>
          <w:i/>
          <w:sz w:val="20"/>
        </w:rPr>
        <w:tab/>
        <w:t>0</w:t>
      </w:r>
      <w:r w:rsidRPr="00281A8C">
        <w:rPr>
          <w:rFonts w:ascii="Consolas" w:hAnsi="Consolas"/>
          <w:i/>
          <w:sz w:val="20"/>
        </w:rPr>
        <w:tab/>
        <w:t>3.5</w:t>
      </w:r>
    </w:p>
    <w:p w14:paraId="2D2D75EC" w14:textId="77777777" w:rsidR="00F12E9B" w:rsidRPr="00281A8C" w:rsidRDefault="00F12E9B" w:rsidP="00F12E9B">
      <w:pPr>
        <w:spacing w:after="0" w:line="240" w:lineRule="auto"/>
        <w:rPr>
          <w:rFonts w:ascii="Consolas" w:hAnsi="Consolas"/>
          <w:i/>
          <w:sz w:val="20"/>
        </w:rPr>
      </w:pPr>
      <w:r w:rsidRPr="00281A8C">
        <w:rPr>
          <w:rFonts w:ascii="Consolas" w:hAnsi="Consolas"/>
          <w:i/>
          <w:sz w:val="20"/>
        </w:rPr>
        <w:t>1</w:t>
      </w:r>
      <w:r w:rsidRPr="00281A8C">
        <w:rPr>
          <w:rFonts w:ascii="Consolas" w:hAnsi="Consolas"/>
          <w:i/>
          <w:sz w:val="20"/>
        </w:rPr>
        <w:tab/>
        <w:t>b</w:t>
      </w:r>
      <w:r w:rsidRPr="00281A8C">
        <w:rPr>
          <w:rFonts w:ascii="Consolas" w:hAnsi="Consolas"/>
          <w:i/>
          <w:sz w:val="20"/>
        </w:rPr>
        <w:tab/>
        <w:t>1</w:t>
      </w:r>
      <w:r w:rsidRPr="00281A8C">
        <w:rPr>
          <w:rFonts w:ascii="Consolas" w:hAnsi="Consolas"/>
          <w:i/>
          <w:sz w:val="20"/>
        </w:rPr>
        <w:tab/>
        <w:t>7.0</w:t>
      </w:r>
    </w:p>
    <w:p w14:paraId="44119701" w14:textId="77777777" w:rsidR="00F12E9B" w:rsidRPr="00281A8C" w:rsidRDefault="00F12E9B" w:rsidP="00F12E9B">
      <w:pPr>
        <w:spacing w:after="0" w:line="240" w:lineRule="auto"/>
        <w:rPr>
          <w:rFonts w:ascii="Consolas" w:hAnsi="Consolas"/>
          <w:i/>
          <w:sz w:val="20"/>
        </w:rPr>
      </w:pPr>
      <w:r w:rsidRPr="00281A8C">
        <w:rPr>
          <w:rFonts w:ascii="Consolas" w:hAnsi="Consolas"/>
          <w:i/>
          <w:sz w:val="20"/>
        </w:rPr>
        <w:t>2</w:t>
      </w:r>
      <w:r w:rsidRPr="00281A8C">
        <w:rPr>
          <w:rFonts w:ascii="Consolas" w:hAnsi="Consolas"/>
          <w:i/>
          <w:sz w:val="20"/>
        </w:rPr>
        <w:tab/>
        <w:t>a</w:t>
      </w:r>
      <w:r w:rsidRPr="00281A8C">
        <w:rPr>
          <w:rFonts w:ascii="Consolas" w:hAnsi="Consolas"/>
          <w:i/>
          <w:sz w:val="20"/>
        </w:rPr>
        <w:tab/>
        <w:t>2</w:t>
      </w:r>
      <w:r w:rsidRPr="00281A8C">
        <w:rPr>
          <w:rFonts w:ascii="Consolas" w:hAnsi="Consolas"/>
          <w:i/>
          <w:sz w:val="20"/>
        </w:rPr>
        <w:tab/>
        <w:t>3.5</w:t>
      </w:r>
    </w:p>
    <w:p w14:paraId="71DAEB02" w14:textId="77777777" w:rsidR="00F12E9B" w:rsidRPr="00281A8C" w:rsidRDefault="00F12E9B" w:rsidP="00F12E9B">
      <w:pPr>
        <w:spacing w:after="0" w:line="240" w:lineRule="auto"/>
        <w:rPr>
          <w:rFonts w:ascii="Consolas" w:hAnsi="Consolas"/>
          <w:i/>
          <w:sz w:val="20"/>
        </w:rPr>
      </w:pPr>
      <w:r w:rsidRPr="00281A8C">
        <w:rPr>
          <w:rFonts w:ascii="Consolas" w:hAnsi="Consolas"/>
          <w:i/>
          <w:sz w:val="20"/>
        </w:rPr>
        <w:t>3</w:t>
      </w:r>
      <w:r w:rsidRPr="00281A8C">
        <w:rPr>
          <w:rFonts w:ascii="Consolas" w:hAnsi="Consolas"/>
          <w:i/>
          <w:sz w:val="20"/>
        </w:rPr>
        <w:tab/>
        <w:t>a</w:t>
      </w:r>
      <w:r w:rsidRPr="00281A8C">
        <w:rPr>
          <w:rFonts w:ascii="Consolas" w:hAnsi="Consolas"/>
          <w:i/>
          <w:sz w:val="20"/>
        </w:rPr>
        <w:tab/>
        <w:t>3</w:t>
      </w:r>
      <w:r w:rsidRPr="00281A8C">
        <w:rPr>
          <w:rFonts w:ascii="Consolas" w:hAnsi="Consolas"/>
          <w:i/>
          <w:sz w:val="20"/>
        </w:rPr>
        <w:tab/>
        <w:t>3.5</w:t>
      </w:r>
    </w:p>
    <w:p w14:paraId="7676B046" w14:textId="77777777" w:rsidR="00F12E9B" w:rsidRPr="00281A8C" w:rsidRDefault="00F12E9B" w:rsidP="00F12E9B">
      <w:pPr>
        <w:spacing w:after="0" w:line="240" w:lineRule="auto"/>
        <w:rPr>
          <w:rFonts w:ascii="Consolas" w:hAnsi="Consolas"/>
          <w:i/>
          <w:sz w:val="20"/>
        </w:rPr>
      </w:pPr>
      <w:r w:rsidRPr="00281A8C">
        <w:rPr>
          <w:rFonts w:ascii="Consolas" w:hAnsi="Consolas"/>
          <w:i/>
          <w:sz w:val="20"/>
        </w:rPr>
        <w:t>4</w:t>
      </w:r>
      <w:r w:rsidRPr="00281A8C">
        <w:rPr>
          <w:rFonts w:ascii="Consolas" w:hAnsi="Consolas"/>
          <w:i/>
          <w:sz w:val="20"/>
        </w:rPr>
        <w:tab/>
        <w:t>b</w:t>
      </w:r>
      <w:r w:rsidRPr="00281A8C">
        <w:rPr>
          <w:rFonts w:ascii="Consolas" w:hAnsi="Consolas"/>
          <w:i/>
          <w:sz w:val="20"/>
        </w:rPr>
        <w:tab/>
        <w:t>4</w:t>
      </w:r>
      <w:r w:rsidRPr="00281A8C">
        <w:rPr>
          <w:rFonts w:ascii="Consolas" w:hAnsi="Consolas"/>
          <w:i/>
          <w:sz w:val="20"/>
        </w:rPr>
        <w:tab/>
        <w:t>7.0</w:t>
      </w:r>
    </w:p>
    <w:p w14:paraId="425553B5" w14:textId="77777777" w:rsidR="00F12E9B" w:rsidRPr="00281A8C" w:rsidRDefault="00F12E9B" w:rsidP="00F12E9B">
      <w:pPr>
        <w:spacing w:after="0" w:line="240" w:lineRule="auto"/>
        <w:rPr>
          <w:rFonts w:ascii="Consolas" w:hAnsi="Consolas"/>
          <w:i/>
          <w:sz w:val="20"/>
        </w:rPr>
      </w:pPr>
      <w:r w:rsidRPr="00281A8C">
        <w:rPr>
          <w:rFonts w:ascii="Consolas" w:hAnsi="Consolas"/>
          <w:i/>
          <w:sz w:val="20"/>
        </w:rPr>
        <w:t>5</w:t>
      </w:r>
      <w:r w:rsidRPr="00281A8C">
        <w:rPr>
          <w:rFonts w:ascii="Consolas" w:hAnsi="Consolas"/>
          <w:i/>
          <w:sz w:val="20"/>
        </w:rPr>
        <w:tab/>
        <w:t>c</w:t>
      </w:r>
      <w:r w:rsidRPr="00281A8C">
        <w:rPr>
          <w:rFonts w:ascii="Consolas" w:hAnsi="Consolas"/>
          <w:i/>
          <w:sz w:val="20"/>
        </w:rPr>
        <w:tab/>
        <w:t>5</w:t>
      </w:r>
      <w:r w:rsidRPr="00281A8C">
        <w:rPr>
          <w:rFonts w:ascii="Consolas" w:hAnsi="Consolas"/>
          <w:i/>
          <w:sz w:val="20"/>
        </w:rPr>
        <w:tab/>
        <w:t>NaN</w:t>
      </w:r>
    </w:p>
    <w:p w14:paraId="5E791E58" w14:textId="77777777" w:rsidR="00F12E9B" w:rsidRDefault="00F12E9B" w:rsidP="00F12E9B">
      <w:pPr>
        <w:spacing w:after="0" w:line="240" w:lineRule="auto"/>
        <w:ind w:left="3" w:right="3"/>
        <w:jc w:val="both"/>
        <w:rPr>
          <w:rFonts w:ascii="Calibri" w:hAnsi="Calibri" w:cs="Calibri"/>
          <w:sz w:val="20"/>
        </w:rPr>
      </w:pPr>
    </w:p>
    <w:p w14:paraId="678DFCC5" w14:textId="77777777" w:rsidR="00F12E9B" w:rsidRPr="00281A8C" w:rsidRDefault="00F12E9B" w:rsidP="00F12E9B">
      <w:pPr>
        <w:spacing w:after="0" w:line="240" w:lineRule="auto"/>
        <w:ind w:left="3" w:right="3"/>
        <w:jc w:val="both"/>
        <w:rPr>
          <w:rFonts w:ascii="Calibri" w:hAnsi="Calibri" w:cs="Calibri"/>
          <w:color w:val="0000FF"/>
          <w:sz w:val="20"/>
        </w:rPr>
      </w:pPr>
      <w:r w:rsidRPr="00281A8C">
        <w:rPr>
          <w:rFonts w:ascii="Calibri" w:hAnsi="Calibri" w:cs="Calibri"/>
          <w:color w:val="0000FF"/>
          <w:sz w:val="20"/>
        </w:rPr>
        <w:t>Lastly, for simple index-on-index merges, you can pass a list of DataFrames to join as an alternative to using the more general concat function described in the next section:</w:t>
      </w:r>
    </w:p>
    <w:p w14:paraId="4D26F37F" w14:textId="77777777" w:rsidR="00F12E9B" w:rsidRPr="00281A8C" w:rsidRDefault="00F12E9B" w:rsidP="00F12E9B">
      <w:pPr>
        <w:spacing w:after="0" w:line="240" w:lineRule="auto"/>
        <w:ind w:left="3" w:right="3"/>
        <w:jc w:val="both"/>
        <w:rPr>
          <w:rFonts w:ascii="Calibri" w:hAnsi="Calibri" w:cs="Calibri"/>
          <w:color w:val="0000FF"/>
          <w:sz w:val="20"/>
        </w:rPr>
      </w:pPr>
    </w:p>
    <w:p w14:paraId="6A58387C" w14:textId="77777777" w:rsidR="00F12E9B" w:rsidRPr="00281A8C" w:rsidRDefault="00F12E9B" w:rsidP="00F12E9B">
      <w:pPr>
        <w:spacing w:after="0" w:line="240" w:lineRule="auto"/>
        <w:rPr>
          <w:rFonts w:ascii="Consolas" w:hAnsi="Consolas"/>
          <w:sz w:val="20"/>
        </w:rPr>
      </w:pPr>
      <w:r w:rsidRPr="00281A8C">
        <w:rPr>
          <w:rFonts w:ascii="Consolas" w:hAnsi="Consolas"/>
          <w:sz w:val="20"/>
        </w:rPr>
        <w:t>another = pd</w:t>
      </w:r>
      <w:r w:rsidRPr="00281A8C">
        <w:rPr>
          <w:rFonts w:ascii="Consolas" w:hAnsi="Consolas"/>
          <w:color w:val="C00000"/>
          <w:sz w:val="20"/>
        </w:rPr>
        <w:t>.DataFrame([[</w:t>
      </w:r>
      <w:r w:rsidRPr="00281A8C">
        <w:rPr>
          <w:rFonts w:ascii="Consolas" w:hAnsi="Consolas"/>
          <w:sz w:val="20"/>
        </w:rPr>
        <w:t>7., 8.], [9., 10.], [11., 12.], [16., 17.]],</w:t>
      </w:r>
    </w:p>
    <w:p w14:paraId="557BD5B9" w14:textId="77777777" w:rsidR="00F12E9B" w:rsidRPr="00281A8C" w:rsidRDefault="00F12E9B" w:rsidP="00F12E9B">
      <w:pPr>
        <w:spacing w:after="0" w:line="240" w:lineRule="auto"/>
        <w:rPr>
          <w:rFonts w:ascii="Consolas" w:hAnsi="Consolas"/>
          <w:sz w:val="20"/>
        </w:rPr>
      </w:pPr>
      <w:r w:rsidRPr="00281A8C">
        <w:rPr>
          <w:rFonts w:ascii="Consolas" w:hAnsi="Consolas"/>
          <w:sz w:val="20"/>
        </w:rPr>
        <w:t>....:</w:t>
      </w:r>
      <w:r w:rsidRPr="00281A8C">
        <w:rPr>
          <w:rFonts w:ascii="Consolas" w:hAnsi="Consolas"/>
          <w:sz w:val="20"/>
        </w:rPr>
        <w:tab/>
      </w:r>
      <w:r w:rsidRPr="00281A8C">
        <w:rPr>
          <w:rFonts w:ascii="Consolas" w:hAnsi="Consolas"/>
          <w:color w:val="C00000"/>
          <w:sz w:val="20"/>
        </w:rPr>
        <w:t>index</w:t>
      </w:r>
      <w:r w:rsidRPr="00281A8C">
        <w:rPr>
          <w:rFonts w:ascii="Consolas" w:hAnsi="Consolas"/>
          <w:sz w:val="20"/>
        </w:rPr>
        <w:t>=['a', 'c', 'e', 'f'],</w:t>
      </w:r>
    </w:p>
    <w:p w14:paraId="0AC2EA89" w14:textId="77777777" w:rsidR="00F12E9B" w:rsidRPr="00281A8C" w:rsidRDefault="00F12E9B" w:rsidP="00F12E9B">
      <w:pPr>
        <w:spacing w:after="0" w:line="240" w:lineRule="auto"/>
        <w:rPr>
          <w:rFonts w:ascii="Consolas" w:hAnsi="Consolas"/>
          <w:sz w:val="20"/>
        </w:rPr>
      </w:pPr>
      <w:r w:rsidRPr="00281A8C">
        <w:rPr>
          <w:rFonts w:ascii="Consolas" w:hAnsi="Consolas"/>
          <w:sz w:val="20"/>
        </w:rPr>
        <w:t>....:</w:t>
      </w:r>
      <w:r w:rsidRPr="00281A8C">
        <w:rPr>
          <w:rFonts w:ascii="Consolas" w:hAnsi="Consolas"/>
          <w:sz w:val="20"/>
        </w:rPr>
        <w:tab/>
      </w:r>
      <w:r w:rsidRPr="00281A8C">
        <w:rPr>
          <w:rFonts w:ascii="Consolas" w:hAnsi="Consolas"/>
          <w:color w:val="C00000"/>
          <w:sz w:val="20"/>
        </w:rPr>
        <w:t>columns</w:t>
      </w:r>
      <w:r w:rsidRPr="00281A8C">
        <w:rPr>
          <w:rFonts w:ascii="Consolas" w:hAnsi="Consolas"/>
          <w:sz w:val="20"/>
        </w:rPr>
        <w:t>=['New York', 'Oregon'</w:t>
      </w:r>
      <w:r w:rsidRPr="00281A8C">
        <w:rPr>
          <w:rFonts w:ascii="Consolas" w:hAnsi="Consolas"/>
          <w:color w:val="C00000"/>
          <w:sz w:val="20"/>
        </w:rPr>
        <w:t>])</w:t>
      </w:r>
    </w:p>
    <w:p w14:paraId="72AC3274" w14:textId="77777777" w:rsidR="00F12E9B" w:rsidRPr="00017CB8" w:rsidRDefault="00F12E9B" w:rsidP="00F12E9B">
      <w:pPr>
        <w:spacing w:after="0" w:line="240" w:lineRule="auto"/>
        <w:ind w:left="3" w:right="3"/>
        <w:jc w:val="both"/>
        <w:rPr>
          <w:rFonts w:ascii="Calibri" w:hAnsi="Calibri" w:cs="Calibri"/>
          <w:sz w:val="20"/>
        </w:rPr>
      </w:pPr>
    </w:p>
    <w:p w14:paraId="53187E2E" w14:textId="77777777" w:rsidR="00F12E9B" w:rsidRPr="00072A38" w:rsidRDefault="00F12E9B" w:rsidP="00F12E9B">
      <w:pPr>
        <w:spacing w:after="0" w:line="240" w:lineRule="auto"/>
        <w:rPr>
          <w:rFonts w:ascii="Consolas" w:hAnsi="Consolas"/>
          <w:color w:val="C00000"/>
          <w:sz w:val="20"/>
        </w:rPr>
      </w:pPr>
      <w:r w:rsidRPr="00072A38">
        <w:rPr>
          <w:rFonts w:ascii="Consolas" w:hAnsi="Consolas"/>
          <w:color w:val="C00000"/>
          <w:sz w:val="20"/>
        </w:rPr>
        <w:t xml:space="preserve">another </w:t>
      </w:r>
    </w:p>
    <w:p w14:paraId="6DAD963B" w14:textId="77777777" w:rsidR="00F12E9B" w:rsidRPr="00072A38" w:rsidRDefault="00F12E9B" w:rsidP="00F12E9B">
      <w:pPr>
        <w:spacing w:after="0" w:line="240" w:lineRule="auto"/>
        <w:rPr>
          <w:rFonts w:ascii="Consolas" w:hAnsi="Consolas"/>
          <w:sz w:val="20"/>
        </w:rPr>
      </w:pPr>
    </w:p>
    <w:p w14:paraId="37694860" w14:textId="77777777" w:rsidR="00F12E9B" w:rsidRPr="00072A38" w:rsidRDefault="00F12E9B" w:rsidP="00F12E9B">
      <w:pPr>
        <w:spacing w:after="0" w:line="240" w:lineRule="auto"/>
        <w:rPr>
          <w:rFonts w:ascii="Consolas" w:hAnsi="Consolas"/>
          <w:i/>
          <w:sz w:val="20"/>
        </w:rPr>
      </w:pPr>
      <w:r w:rsidRPr="00072A38">
        <w:rPr>
          <w:rFonts w:ascii="Consolas" w:hAnsi="Consolas"/>
          <w:i/>
          <w:sz w:val="20"/>
        </w:rPr>
        <w:t xml:space="preserve"> </w:t>
      </w:r>
      <w:r w:rsidRPr="00072A38">
        <w:rPr>
          <w:rFonts w:ascii="Consolas" w:hAnsi="Consolas"/>
          <w:i/>
          <w:sz w:val="20"/>
        </w:rPr>
        <w:tab/>
        <w:t xml:space="preserve">New York </w:t>
      </w:r>
      <w:r w:rsidRPr="00072A38">
        <w:rPr>
          <w:rFonts w:ascii="Consolas" w:hAnsi="Consolas"/>
          <w:i/>
          <w:sz w:val="20"/>
        </w:rPr>
        <w:tab/>
        <w:t xml:space="preserve">Oregon </w:t>
      </w:r>
    </w:p>
    <w:p w14:paraId="5D0A56ED" w14:textId="77777777" w:rsidR="00F12E9B" w:rsidRPr="00072A38" w:rsidRDefault="00F12E9B" w:rsidP="00F12E9B">
      <w:pPr>
        <w:spacing w:after="0" w:line="240" w:lineRule="auto"/>
        <w:rPr>
          <w:rFonts w:ascii="Consolas" w:hAnsi="Consolas"/>
          <w:i/>
          <w:sz w:val="20"/>
        </w:rPr>
      </w:pPr>
      <w:r w:rsidRPr="00072A38">
        <w:rPr>
          <w:rFonts w:ascii="Consolas" w:hAnsi="Consolas"/>
          <w:i/>
          <w:sz w:val="20"/>
        </w:rPr>
        <w:t>a</w:t>
      </w:r>
      <w:r w:rsidRPr="00072A38">
        <w:rPr>
          <w:rFonts w:ascii="Consolas" w:hAnsi="Consolas"/>
          <w:i/>
          <w:sz w:val="20"/>
        </w:rPr>
        <w:tab/>
        <w:t>7.0</w:t>
      </w:r>
      <w:r w:rsidRPr="00072A38">
        <w:rPr>
          <w:rFonts w:ascii="Consolas" w:hAnsi="Consolas"/>
          <w:i/>
          <w:sz w:val="20"/>
        </w:rPr>
        <w:tab/>
      </w:r>
      <w:r w:rsidRPr="00072A38">
        <w:rPr>
          <w:rFonts w:ascii="Consolas" w:hAnsi="Consolas"/>
          <w:i/>
          <w:sz w:val="20"/>
        </w:rPr>
        <w:tab/>
        <w:t>8.0</w:t>
      </w:r>
    </w:p>
    <w:p w14:paraId="70B5A9F2" w14:textId="77777777" w:rsidR="00F12E9B" w:rsidRPr="00072A38" w:rsidRDefault="00F12E9B" w:rsidP="00F12E9B">
      <w:pPr>
        <w:spacing w:after="0" w:line="240" w:lineRule="auto"/>
        <w:rPr>
          <w:rFonts w:ascii="Consolas" w:hAnsi="Consolas"/>
          <w:i/>
          <w:sz w:val="20"/>
        </w:rPr>
      </w:pPr>
      <w:r w:rsidRPr="00072A38">
        <w:rPr>
          <w:rFonts w:ascii="Consolas" w:hAnsi="Consolas"/>
          <w:i/>
          <w:sz w:val="20"/>
        </w:rPr>
        <w:t>c</w:t>
      </w:r>
      <w:r w:rsidRPr="00072A38">
        <w:rPr>
          <w:rFonts w:ascii="Consolas" w:hAnsi="Consolas"/>
          <w:i/>
          <w:sz w:val="20"/>
        </w:rPr>
        <w:tab/>
        <w:t>9.0</w:t>
      </w:r>
      <w:r w:rsidRPr="00072A38">
        <w:rPr>
          <w:rFonts w:ascii="Consolas" w:hAnsi="Consolas"/>
          <w:i/>
          <w:sz w:val="20"/>
        </w:rPr>
        <w:tab/>
      </w:r>
      <w:r w:rsidRPr="00072A38">
        <w:rPr>
          <w:rFonts w:ascii="Consolas" w:hAnsi="Consolas"/>
          <w:i/>
          <w:sz w:val="20"/>
        </w:rPr>
        <w:tab/>
        <w:t>10.0</w:t>
      </w:r>
    </w:p>
    <w:p w14:paraId="04459FAE" w14:textId="77777777" w:rsidR="00F12E9B" w:rsidRPr="00072A38" w:rsidRDefault="00F12E9B" w:rsidP="00F12E9B">
      <w:pPr>
        <w:spacing w:after="0" w:line="240" w:lineRule="auto"/>
        <w:rPr>
          <w:rFonts w:ascii="Consolas" w:hAnsi="Consolas"/>
          <w:i/>
          <w:sz w:val="20"/>
        </w:rPr>
      </w:pPr>
      <w:r w:rsidRPr="00072A38">
        <w:rPr>
          <w:rFonts w:ascii="Consolas" w:hAnsi="Consolas"/>
          <w:i/>
          <w:sz w:val="20"/>
        </w:rPr>
        <w:lastRenderedPageBreak/>
        <w:t>e</w:t>
      </w:r>
      <w:r w:rsidRPr="00072A38">
        <w:rPr>
          <w:rFonts w:ascii="Consolas" w:hAnsi="Consolas"/>
          <w:i/>
          <w:sz w:val="20"/>
        </w:rPr>
        <w:tab/>
        <w:t>11.0</w:t>
      </w:r>
      <w:r w:rsidRPr="00072A38">
        <w:rPr>
          <w:rFonts w:ascii="Consolas" w:hAnsi="Consolas"/>
          <w:i/>
          <w:sz w:val="20"/>
        </w:rPr>
        <w:tab/>
      </w:r>
      <w:r w:rsidRPr="00072A38">
        <w:rPr>
          <w:rFonts w:ascii="Consolas" w:hAnsi="Consolas"/>
          <w:i/>
          <w:sz w:val="20"/>
        </w:rPr>
        <w:tab/>
        <w:t>12.0</w:t>
      </w:r>
    </w:p>
    <w:p w14:paraId="7E0B85F0" w14:textId="77777777" w:rsidR="00F12E9B" w:rsidRPr="00072A38" w:rsidRDefault="00F12E9B" w:rsidP="00F12E9B">
      <w:pPr>
        <w:spacing w:after="0" w:line="240" w:lineRule="auto"/>
        <w:rPr>
          <w:rFonts w:ascii="Consolas" w:hAnsi="Consolas"/>
          <w:i/>
          <w:sz w:val="20"/>
        </w:rPr>
      </w:pPr>
      <w:r w:rsidRPr="00072A38">
        <w:rPr>
          <w:rFonts w:ascii="Consolas" w:hAnsi="Consolas"/>
          <w:i/>
          <w:sz w:val="20"/>
        </w:rPr>
        <w:t>f</w:t>
      </w:r>
      <w:r w:rsidRPr="00072A38">
        <w:rPr>
          <w:rFonts w:ascii="Consolas" w:hAnsi="Consolas"/>
          <w:i/>
          <w:sz w:val="20"/>
        </w:rPr>
        <w:tab/>
        <w:t>16.0</w:t>
      </w:r>
      <w:r w:rsidRPr="00072A38">
        <w:rPr>
          <w:rFonts w:ascii="Consolas" w:hAnsi="Consolas"/>
          <w:i/>
          <w:sz w:val="20"/>
        </w:rPr>
        <w:tab/>
      </w:r>
      <w:r w:rsidRPr="00072A38">
        <w:rPr>
          <w:rFonts w:ascii="Consolas" w:hAnsi="Consolas"/>
          <w:i/>
          <w:sz w:val="20"/>
        </w:rPr>
        <w:tab/>
        <w:t>17.0</w:t>
      </w:r>
    </w:p>
    <w:p w14:paraId="1B1E3D14" w14:textId="77777777" w:rsidR="00F12E9B" w:rsidRPr="00072A38" w:rsidRDefault="00F12E9B" w:rsidP="00F12E9B">
      <w:pPr>
        <w:spacing w:after="0" w:line="240" w:lineRule="auto"/>
        <w:rPr>
          <w:rFonts w:ascii="Consolas" w:hAnsi="Consolas"/>
          <w:sz w:val="20"/>
        </w:rPr>
      </w:pPr>
    </w:p>
    <w:p w14:paraId="7219E987" w14:textId="77777777" w:rsidR="00F12E9B" w:rsidRPr="00072A38" w:rsidRDefault="00F12E9B" w:rsidP="00F12E9B">
      <w:pPr>
        <w:spacing w:after="0" w:line="240" w:lineRule="auto"/>
        <w:rPr>
          <w:rFonts w:ascii="Consolas" w:hAnsi="Consolas"/>
          <w:sz w:val="20"/>
        </w:rPr>
      </w:pPr>
      <w:r w:rsidRPr="00072A38">
        <w:rPr>
          <w:rFonts w:ascii="Consolas" w:hAnsi="Consolas"/>
          <w:color w:val="C00000"/>
          <w:sz w:val="20"/>
        </w:rPr>
        <w:t>left2.join([</w:t>
      </w:r>
      <w:r w:rsidRPr="00072A38">
        <w:rPr>
          <w:rFonts w:ascii="Consolas" w:hAnsi="Consolas"/>
          <w:sz w:val="20"/>
        </w:rPr>
        <w:t>right2, another</w:t>
      </w:r>
      <w:r w:rsidRPr="00072A38">
        <w:rPr>
          <w:rFonts w:ascii="Consolas" w:hAnsi="Consolas"/>
          <w:color w:val="C00000"/>
          <w:sz w:val="20"/>
        </w:rPr>
        <w:t xml:space="preserve">]) </w:t>
      </w:r>
    </w:p>
    <w:p w14:paraId="6720C1E6" w14:textId="77777777" w:rsidR="00F12E9B" w:rsidRPr="00072A38" w:rsidRDefault="00F12E9B" w:rsidP="00F12E9B">
      <w:pPr>
        <w:spacing w:after="0" w:line="240" w:lineRule="auto"/>
        <w:rPr>
          <w:rFonts w:ascii="Consolas" w:hAnsi="Consolas"/>
          <w:sz w:val="20"/>
        </w:rPr>
      </w:pPr>
    </w:p>
    <w:p w14:paraId="6EBB7715" w14:textId="77777777" w:rsidR="00F12E9B" w:rsidRPr="00072A38" w:rsidRDefault="00F12E9B" w:rsidP="00F12E9B">
      <w:pPr>
        <w:spacing w:after="0" w:line="240" w:lineRule="auto"/>
        <w:rPr>
          <w:rFonts w:ascii="Consolas" w:hAnsi="Consolas"/>
          <w:i/>
          <w:sz w:val="20"/>
        </w:rPr>
      </w:pPr>
      <w:r w:rsidRPr="00072A38">
        <w:rPr>
          <w:rFonts w:ascii="Consolas" w:hAnsi="Consolas"/>
          <w:i/>
          <w:sz w:val="20"/>
        </w:rPr>
        <w:t xml:space="preserve">Ohio </w:t>
      </w:r>
      <w:r w:rsidRPr="00072A38">
        <w:rPr>
          <w:rFonts w:ascii="Consolas" w:hAnsi="Consolas"/>
          <w:i/>
          <w:sz w:val="20"/>
        </w:rPr>
        <w:tab/>
        <w:t xml:space="preserve">Nevada </w:t>
      </w:r>
      <w:r w:rsidRPr="00072A38">
        <w:rPr>
          <w:rFonts w:ascii="Consolas" w:hAnsi="Consolas"/>
          <w:i/>
          <w:sz w:val="20"/>
        </w:rPr>
        <w:tab/>
        <w:t xml:space="preserve">Missouri Alabama New York Oregon </w:t>
      </w:r>
    </w:p>
    <w:p w14:paraId="28D45B5D" w14:textId="77777777" w:rsidR="00F12E9B" w:rsidRPr="00072A38" w:rsidRDefault="00F12E9B" w:rsidP="00F12E9B">
      <w:pPr>
        <w:spacing w:after="0" w:line="240" w:lineRule="auto"/>
        <w:rPr>
          <w:rFonts w:ascii="Consolas" w:hAnsi="Consolas"/>
          <w:i/>
          <w:sz w:val="20"/>
        </w:rPr>
      </w:pPr>
      <w:r w:rsidRPr="00072A38">
        <w:rPr>
          <w:rFonts w:ascii="Consolas" w:hAnsi="Consolas"/>
          <w:i/>
          <w:sz w:val="20"/>
        </w:rPr>
        <w:t>a</w:t>
      </w:r>
      <w:r w:rsidRPr="00072A38">
        <w:rPr>
          <w:rFonts w:ascii="Consolas" w:hAnsi="Consolas"/>
          <w:i/>
          <w:sz w:val="20"/>
        </w:rPr>
        <w:tab/>
        <w:t>1.0</w:t>
      </w:r>
      <w:r w:rsidRPr="00072A38">
        <w:rPr>
          <w:rFonts w:ascii="Consolas" w:hAnsi="Consolas"/>
          <w:i/>
          <w:sz w:val="20"/>
        </w:rPr>
        <w:tab/>
        <w:t>2.0</w:t>
      </w:r>
      <w:r w:rsidRPr="00072A38">
        <w:rPr>
          <w:rFonts w:ascii="Consolas" w:hAnsi="Consolas"/>
          <w:i/>
          <w:sz w:val="20"/>
        </w:rPr>
        <w:tab/>
        <w:t>NaN</w:t>
      </w:r>
      <w:r w:rsidRPr="00072A38">
        <w:rPr>
          <w:rFonts w:ascii="Consolas" w:hAnsi="Consolas"/>
          <w:i/>
          <w:sz w:val="20"/>
        </w:rPr>
        <w:tab/>
        <w:t>NaN</w:t>
      </w:r>
      <w:r w:rsidRPr="00072A38">
        <w:rPr>
          <w:rFonts w:ascii="Consolas" w:hAnsi="Consolas"/>
          <w:i/>
          <w:sz w:val="20"/>
        </w:rPr>
        <w:tab/>
        <w:t>7.0</w:t>
      </w:r>
      <w:r w:rsidRPr="00072A38">
        <w:rPr>
          <w:rFonts w:ascii="Consolas" w:hAnsi="Consolas"/>
          <w:i/>
          <w:sz w:val="20"/>
        </w:rPr>
        <w:tab/>
        <w:t>8.0</w:t>
      </w:r>
    </w:p>
    <w:p w14:paraId="75C1C6A3" w14:textId="77777777" w:rsidR="00F12E9B" w:rsidRPr="00072A38" w:rsidRDefault="00F12E9B" w:rsidP="00F12E9B">
      <w:pPr>
        <w:spacing w:after="0" w:line="240" w:lineRule="auto"/>
        <w:rPr>
          <w:rFonts w:ascii="Consolas" w:hAnsi="Consolas"/>
          <w:i/>
          <w:sz w:val="20"/>
        </w:rPr>
      </w:pPr>
      <w:r w:rsidRPr="00072A38">
        <w:rPr>
          <w:rFonts w:ascii="Consolas" w:hAnsi="Consolas"/>
          <w:i/>
          <w:sz w:val="20"/>
        </w:rPr>
        <w:t>c</w:t>
      </w:r>
      <w:r w:rsidRPr="00072A38">
        <w:rPr>
          <w:rFonts w:ascii="Consolas" w:hAnsi="Consolas"/>
          <w:i/>
          <w:sz w:val="20"/>
        </w:rPr>
        <w:tab/>
        <w:t>3.0</w:t>
      </w:r>
      <w:r w:rsidRPr="00072A38">
        <w:rPr>
          <w:rFonts w:ascii="Consolas" w:hAnsi="Consolas"/>
          <w:i/>
          <w:sz w:val="20"/>
        </w:rPr>
        <w:tab/>
        <w:t>4.0</w:t>
      </w:r>
      <w:r w:rsidRPr="00072A38">
        <w:rPr>
          <w:rFonts w:ascii="Consolas" w:hAnsi="Consolas"/>
          <w:i/>
          <w:sz w:val="20"/>
        </w:rPr>
        <w:tab/>
        <w:t>9.0</w:t>
      </w:r>
      <w:r w:rsidRPr="00072A38">
        <w:rPr>
          <w:rFonts w:ascii="Consolas" w:hAnsi="Consolas"/>
          <w:i/>
          <w:sz w:val="20"/>
        </w:rPr>
        <w:tab/>
        <w:t>10.0</w:t>
      </w:r>
      <w:r w:rsidRPr="00072A38">
        <w:rPr>
          <w:rFonts w:ascii="Consolas" w:hAnsi="Consolas"/>
          <w:i/>
          <w:sz w:val="20"/>
        </w:rPr>
        <w:tab/>
        <w:t>9.0</w:t>
      </w:r>
      <w:r w:rsidRPr="00072A38">
        <w:rPr>
          <w:rFonts w:ascii="Consolas" w:hAnsi="Consolas"/>
          <w:i/>
          <w:sz w:val="20"/>
        </w:rPr>
        <w:tab/>
        <w:t>10.0</w:t>
      </w:r>
    </w:p>
    <w:p w14:paraId="25EE62D6" w14:textId="77777777" w:rsidR="00F12E9B" w:rsidRPr="00072A38" w:rsidRDefault="00F12E9B" w:rsidP="00F12E9B">
      <w:pPr>
        <w:spacing w:after="0" w:line="240" w:lineRule="auto"/>
        <w:rPr>
          <w:rFonts w:ascii="Consolas" w:hAnsi="Consolas"/>
          <w:i/>
          <w:sz w:val="20"/>
        </w:rPr>
      </w:pPr>
      <w:r w:rsidRPr="00072A38">
        <w:rPr>
          <w:rFonts w:ascii="Consolas" w:hAnsi="Consolas"/>
          <w:i/>
          <w:sz w:val="20"/>
        </w:rPr>
        <w:t>e</w:t>
      </w:r>
      <w:r w:rsidRPr="00072A38">
        <w:rPr>
          <w:rFonts w:ascii="Consolas" w:hAnsi="Consolas"/>
          <w:i/>
          <w:sz w:val="20"/>
        </w:rPr>
        <w:tab/>
        <w:t>5.0</w:t>
      </w:r>
      <w:r w:rsidRPr="00072A38">
        <w:rPr>
          <w:rFonts w:ascii="Consolas" w:hAnsi="Consolas"/>
          <w:i/>
          <w:sz w:val="20"/>
        </w:rPr>
        <w:tab/>
        <w:t>6.0</w:t>
      </w:r>
      <w:r w:rsidRPr="00072A38">
        <w:rPr>
          <w:rFonts w:ascii="Consolas" w:hAnsi="Consolas"/>
          <w:i/>
          <w:sz w:val="20"/>
        </w:rPr>
        <w:tab/>
        <w:t>13.0</w:t>
      </w:r>
      <w:r w:rsidRPr="00072A38">
        <w:rPr>
          <w:rFonts w:ascii="Consolas" w:hAnsi="Consolas"/>
          <w:i/>
          <w:sz w:val="20"/>
        </w:rPr>
        <w:tab/>
        <w:t>14.0</w:t>
      </w:r>
      <w:r w:rsidRPr="00072A38">
        <w:rPr>
          <w:rFonts w:ascii="Consolas" w:hAnsi="Consolas"/>
          <w:i/>
          <w:sz w:val="20"/>
        </w:rPr>
        <w:tab/>
        <w:t>11.0</w:t>
      </w:r>
      <w:r w:rsidRPr="00072A38">
        <w:rPr>
          <w:rFonts w:ascii="Consolas" w:hAnsi="Consolas"/>
          <w:i/>
          <w:sz w:val="20"/>
        </w:rPr>
        <w:tab/>
        <w:t>12.0</w:t>
      </w:r>
    </w:p>
    <w:p w14:paraId="45527CE4" w14:textId="77777777" w:rsidR="00F12E9B" w:rsidRPr="00072A38" w:rsidRDefault="00F12E9B" w:rsidP="00F12E9B">
      <w:pPr>
        <w:spacing w:after="0" w:line="240" w:lineRule="auto"/>
        <w:rPr>
          <w:rFonts w:ascii="Consolas" w:hAnsi="Consolas"/>
          <w:sz w:val="20"/>
        </w:rPr>
      </w:pPr>
    </w:p>
    <w:p w14:paraId="088E05CE" w14:textId="77777777" w:rsidR="00F12E9B" w:rsidRPr="00072A38" w:rsidRDefault="00F12E9B" w:rsidP="00F12E9B">
      <w:pPr>
        <w:spacing w:after="0" w:line="240" w:lineRule="auto"/>
        <w:rPr>
          <w:rFonts w:ascii="Consolas" w:hAnsi="Consolas"/>
          <w:sz w:val="20"/>
        </w:rPr>
      </w:pPr>
      <w:r w:rsidRPr="00072A38">
        <w:rPr>
          <w:rFonts w:ascii="Consolas" w:hAnsi="Consolas"/>
          <w:color w:val="C00000"/>
          <w:sz w:val="20"/>
        </w:rPr>
        <w:t>left2.join([</w:t>
      </w:r>
      <w:r w:rsidRPr="00072A38">
        <w:rPr>
          <w:rFonts w:ascii="Consolas" w:hAnsi="Consolas"/>
          <w:sz w:val="20"/>
        </w:rPr>
        <w:t>right2, another</w:t>
      </w:r>
      <w:r w:rsidRPr="00072A38">
        <w:rPr>
          <w:rFonts w:ascii="Consolas" w:hAnsi="Consolas"/>
          <w:color w:val="C00000"/>
          <w:sz w:val="20"/>
        </w:rPr>
        <w:t xml:space="preserve">], how='outer') </w:t>
      </w:r>
    </w:p>
    <w:p w14:paraId="4B81748B" w14:textId="77777777" w:rsidR="00F12E9B" w:rsidRPr="00017CB8" w:rsidRDefault="00F12E9B" w:rsidP="00F12E9B">
      <w:pPr>
        <w:spacing w:after="0" w:line="240" w:lineRule="auto"/>
        <w:ind w:left="3" w:right="3"/>
        <w:jc w:val="both"/>
        <w:rPr>
          <w:rFonts w:ascii="Calibri" w:hAnsi="Calibri" w:cs="Calibri"/>
          <w:sz w:val="20"/>
        </w:rPr>
      </w:pPr>
    </w:p>
    <w:p w14:paraId="4060E7FD" w14:textId="77777777" w:rsidR="00F12E9B" w:rsidRPr="00072A38" w:rsidRDefault="00F12E9B" w:rsidP="00F12E9B">
      <w:pPr>
        <w:spacing w:after="0" w:line="240" w:lineRule="auto"/>
        <w:ind w:left="3" w:right="3"/>
        <w:jc w:val="both"/>
        <w:rPr>
          <w:rFonts w:ascii="Calibri" w:hAnsi="Calibri" w:cs="Calibri"/>
          <w:i/>
          <w:sz w:val="20"/>
        </w:rPr>
      </w:pPr>
      <w:r w:rsidRPr="00072A38">
        <w:rPr>
          <w:rFonts w:ascii="Calibri" w:hAnsi="Calibri" w:cs="Calibri"/>
          <w:i/>
          <w:sz w:val="20"/>
        </w:rPr>
        <w:t xml:space="preserve">Ohio Nevada Missouri Alabama New York Oregon </w:t>
      </w:r>
    </w:p>
    <w:p w14:paraId="60B0B98A" w14:textId="77777777" w:rsidR="00F12E9B" w:rsidRPr="00072A38" w:rsidRDefault="00F12E9B" w:rsidP="00F12E9B">
      <w:pPr>
        <w:spacing w:after="0" w:line="240" w:lineRule="auto"/>
        <w:ind w:left="3" w:right="3"/>
        <w:jc w:val="both"/>
        <w:rPr>
          <w:rFonts w:ascii="Calibri" w:hAnsi="Calibri" w:cs="Calibri"/>
          <w:i/>
          <w:sz w:val="20"/>
        </w:rPr>
      </w:pPr>
      <w:r w:rsidRPr="00072A38">
        <w:rPr>
          <w:rFonts w:ascii="Calibri" w:hAnsi="Calibri" w:cs="Calibri"/>
          <w:i/>
          <w:sz w:val="20"/>
        </w:rPr>
        <w:t>a</w:t>
      </w:r>
      <w:r w:rsidRPr="00072A38">
        <w:rPr>
          <w:rFonts w:ascii="Calibri" w:hAnsi="Calibri" w:cs="Calibri"/>
          <w:i/>
          <w:sz w:val="20"/>
        </w:rPr>
        <w:tab/>
        <w:t>1.0</w:t>
      </w:r>
      <w:r w:rsidRPr="00072A38">
        <w:rPr>
          <w:rFonts w:ascii="Calibri" w:hAnsi="Calibri" w:cs="Calibri"/>
          <w:i/>
          <w:sz w:val="20"/>
        </w:rPr>
        <w:tab/>
        <w:t>2.0</w:t>
      </w:r>
      <w:r w:rsidRPr="00072A38">
        <w:rPr>
          <w:rFonts w:ascii="Calibri" w:hAnsi="Calibri" w:cs="Calibri"/>
          <w:i/>
          <w:sz w:val="20"/>
        </w:rPr>
        <w:tab/>
        <w:t>NaN</w:t>
      </w:r>
      <w:r w:rsidRPr="00072A38">
        <w:rPr>
          <w:rFonts w:ascii="Calibri" w:hAnsi="Calibri" w:cs="Calibri"/>
          <w:i/>
          <w:sz w:val="20"/>
        </w:rPr>
        <w:tab/>
        <w:t>NaN</w:t>
      </w:r>
      <w:r w:rsidRPr="00072A38">
        <w:rPr>
          <w:rFonts w:ascii="Calibri" w:hAnsi="Calibri" w:cs="Calibri"/>
          <w:i/>
          <w:sz w:val="20"/>
        </w:rPr>
        <w:tab/>
        <w:t>7.0</w:t>
      </w:r>
      <w:r w:rsidRPr="00072A38">
        <w:rPr>
          <w:rFonts w:ascii="Calibri" w:hAnsi="Calibri" w:cs="Calibri"/>
          <w:i/>
          <w:sz w:val="20"/>
        </w:rPr>
        <w:tab/>
        <w:t>8.0</w:t>
      </w:r>
    </w:p>
    <w:p w14:paraId="76CABACC" w14:textId="77777777" w:rsidR="00F12E9B" w:rsidRPr="00072A38" w:rsidRDefault="00F12E9B" w:rsidP="00F12E9B">
      <w:pPr>
        <w:spacing w:after="0" w:line="240" w:lineRule="auto"/>
        <w:ind w:left="3" w:right="3"/>
        <w:jc w:val="both"/>
        <w:rPr>
          <w:rFonts w:ascii="Calibri" w:hAnsi="Calibri" w:cs="Calibri"/>
          <w:i/>
          <w:sz w:val="20"/>
        </w:rPr>
      </w:pPr>
      <w:r w:rsidRPr="00072A38">
        <w:rPr>
          <w:rFonts w:ascii="Calibri" w:hAnsi="Calibri" w:cs="Calibri"/>
          <w:i/>
          <w:sz w:val="20"/>
        </w:rPr>
        <w:t>b</w:t>
      </w:r>
      <w:r w:rsidRPr="00072A38">
        <w:rPr>
          <w:rFonts w:ascii="Calibri" w:hAnsi="Calibri" w:cs="Calibri"/>
          <w:i/>
          <w:sz w:val="20"/>
        </w:rPr>
        <w:tab/>
        <w:t>NaN</w:t>
      </w:r>
      <w:r w:rsidRPr="00072A38">
        <w:rPr>
          <w:rFonts w:ascii="Calibri" w:hAnsi="Calibri" w:cs="Calibri"/>
          <w:i/>
          <w:sz w:val="20"/>
        </w:rPr>
        <w:tab/>
        <w:t>NaN</w:t>
      </w:r>
      <w:r w:rsidRPr="00072A38">
        <w:rPr>
          <w:rFonts w:ascii="Calibri" w:hAnsi="Calibri" w:cs="Calibri"/>
          <w:i/>
          <w:sz w:val="20"/>
        </w:rPr>
        <w:tab/>
        <w:t>7.0</w:t>
      </w:r>
      <w:r w:rsidRPr="00072A38">
        <w:rPr>
          <w:rFonts w:ascii="Calibri" w:hAnsi="Calibri" w:cs="Calibri"/>
          <w:i/>
          <w:sz w:val="20"/>
        </w:rPr>
        <w:tab/>
      </w:r>
      <w:r w:rsidRPr="00072A38">
        <w:rPr>
          <w:rFonts w:ascii="Calibri" w:hAnsi="Calibri" w:cs="Calibri"/>
          <w:i/>
          <w:sz w:val="20"/>
        </w:rPr>
        <w:tab/>
        <w:t>8.0</w:t>
      </w:r>
      <w:r w:rsidRPr="00072A38">
        <w:rPr>
          <w:rFonts w:ascii="Calibri" w:hAnsi="Calibri" w:cs="Calibri"/>
          <w:i/>
          <w:sz w:val="20"/>
        </w:rPr>
        <w:tab/>
        <w:t>NaN</w:t>
      </w:r>
      <w:r w:rsidRPr="00072A38">
        <w:rPr>
          <w:rFonts w:ascii="Calibri" w:hAnsi="Calibri" w:cs="Calibri"/>
          <w:i/>
          <w:sz w:val="20"/>
        </w:rPr>
        <w:tab/>
      </w:r>
      <w:r w:rsidRPr="00072A38">
        <w:rPr>
          <w:rFonts w:ascii="Calibri" w:hAnsi="Calibri" w:cs="Calibri"/>
          <w:i/>
          <w:sz w:val="20"/>
        </w:rPr>
        <w:tab/>
        <w:t xml:space="preserve">NaN </w:t>
      </w:r>
    </w:p>
    <w:p w14:paraId="5A6D11E1" w14:textId="77777777" w:rsidR="00F12E9B" w:rsidRPr="00072A38" w:rsidRDefault="00F12E9B" w:rsidP="00F12E9B">
      <w:pPr>
        <w:spacing w:after="0" w:line="240" w:lineRule="auto"/>
        <w:ind w:left="3" w:right="3"/>
        <w:jc w:val="both"/>
        <w:rPr>
          <w:rFonts w:ascii="Calibri" w:hAnsi="Calibri" w:cs="Calibri"/>
          <w:i/>
          <w:sz w:val="20"/>
        </w:rPr>
      </w:pPr>
      <w:r w:rsidRPr="00072A38">
        <w:rPr>
          <w:rFonts w:ascii="Calibri" w:hAnsi="Calibri" w:cs="Calibri"/>
          <w:i/>
          <w:sz w:val="20"/>
        </w:rPr>
        <w:t>c</w:t>
      </w:r>
      <w:r w:rsidRPr="00072A38">
        <w:rPr>
          <w:rFonts w:ascii="Calibri" w:hAnsi="Calibri" w:cs="Calibri"/>
          <w:i/>
          <w:sz w:val="20"/>
        </w:rPr>
        <w:tab/>
        <w:t>3.0</w:t>
      </w:r>
      <w:r w:rsidRPr="00072A38">
        <w:rPr>
          <w:rFonts w:ascii="Calibri" w:hAnsi="Calibri" w:cs="Calibri"/>
          <w:i/>
          <w:sz w:val="20"/>
        </w:rPr>
        <w:tab/>
        <w:t>4.0</w:t>
      </w:r>
      <w:r w:rsidRPr="00072A38">
        <w:rPr>
          <w:rFonts w:ascii="Calibri" w:hAnsi="Calibri" w:cs="Calibri"/>
          <w:i/>
          <w:sz w:val="20"/>
        </w:rPr>
        <w:tab/>
        <w:t>9.0</w:t>
      </w:r>
      <w:r w:rsidRPr="00072A38">
        <w:rPr>
          <w:rFonts w:ascii="Calibri" w:hAnsi="Calibri" w:cs="Calibri"/>
          <w:i/>
          <w:sz w:val="20"/>
        </w:rPr>
        <w:tab/>
        <w:t>10.0</w:t>
      </w:r>
      <w:r w:rsidRPr="00072A38">
        <w:rPr>
          <w:rFonts w:ascii="Calibri" w:hAnsi="Calibri" w:cs="Calibri"/>
          <w:i/>
          <w:sz w:val="20"/>
        </w:rPr>
        <w:tab/>
        <w:t>9.0</w:t>
      </w:r>
      <w:r w:rsidRPr="00072A38">
        <w:rPr>
          <w:rFonts w:ascii="Calibri" w:hAnsi="Calibri" w:cs="Calibri"/>
          <w:i/>
          <w:sz w:val="20"/>
        </w:rPr>
        <w:tab/>
        <w:t>10.0</w:t>
      </w:r>
    </w:p>
    <w:p w14:paraId="2553C2A0" w14:textId="77777777" w:rsidR="00F12E9B" w:rsidRPr="00072A38" w:rsidRDefault="00F12E9B" w:rsidP="00F12E9B">
      <w:pPr>
        <w:spacing w:after="0" w:line="240" w:lineRule="auto"/>
        <w:ind w:left="3" w:right="3"/>
        <w:jc w:val="both"/>
        <w:rPr>
          <w:rFonts w:ascii="Calibri" w:hAnsi="Calibri" w:cs="Calibri"/>
          <w:i/>
          <w:sz w:val="20"/>
        </w:rPr>
      </w:pPr>
      <w:r w:rsidRPr="00072A38">
        <w:rPr>
          <w:rFonts w:ascii="Calibri" w:hAnsi="Calibri" w:cs="Calibri"/>
          <w:i/>
          <w:sz w:val="20"/>
        </w:rPr>
        <w:t>d</w:t>
      </w:r>
      <w:r w:rsidRPr="00072A38">
        <w:rPr>
          <w:rFonts w:ascii="Calibri" w:hAnsi="Calibri" w:cs="Calibri"/>
          <w:i/>
          <w:sz w:val="20"/>
        </w:rPr>
        <w:tab/>
        <w:t>NaN</w:t>
      </w:r>
      <w:r w:rsidRPr="00072A38">
        <w:rPr>
          <w:rFonts w:ascii="Calibri" w:hAnsi="Calibri" w:cs="Calibri"/>
          <w:i/>
          <w:sz w:val="20"/>
        </w:rPr>
        <w:tab/>
        <w:t>NaN</w:t>
      </w:r>
      <w:r w:rsidRPr="00072A38">
        <w:rPr>
          <w:rFonts w:ascii="Calibri" w:hAnsi="Calibri" w:cs="Calibri"/>
          <w:i/>
          <w:sz w:val="20"/>
        </w:rPr>
        <w:tab/>
        <w:t>11.0</w:t>
      </w:r>
      <w:r w:rsidRPr="00072A38">
        <w:rPr>
          <w:rFonts w:ascii="Calibri" w:hAnsi="Calibri" w:cs="Calibri"/>
          <w:i/>
          <w:sz w:val="20"/>
        </w:rPr>
        <w:tab/>
        <w:t>12.0</w:t>
      </w:r>
      <w:r w:rsidRPr="00072A38">
        <w:rPr>
          <w:rFonts w:ascii="Calibri" w:hAnsi="Calibri" w:cs="Calibri"/>
          <w:i/>
          <w:sz w:val="20"/>
        </w:rPr>
        <w:tab/>
      </w:r>
      <w:r w:rsidRPr="00072A38">
        <w:rPr>
          <w:rFonts w:ascii="Calibri" w:hAnsi="Calibri" w:cs="Calibri"/>
          <w:i/>
          <w:sz w:val="20"/>
        </w:rPr>
        <w:tab/>
        <w:t>NaN</w:t>
      </w:r>
      <w:r w:rsidRPr="00072A38">
        <w:rPr>
          <w:rFonts w:ascii="Calibri" w:hAnsi="Calibri" w:cs="Calibri"/>
          <w:i/>
          <w:sz w:val="20"/>
        </w:rPr>
        <w:tab/>
      </w:r>
      <w:r w:rsidRPr="00072A38">
        <w:rPr>
          <w:rFonts w:ascii="Calibri" w:hAnsi="Calibri" w:cs="Calibri"/>
          <w:i/>
          <w:sz w:val="20"/>
        </w:rPr>
        <w:tab/>
        <w:t xml:space="preserve">NaN </w:t>
      </w:r>
    </w:p>
    <w:p w14:paraId="195E3E75" w14:textId="77777777" w:rsidR="00F12E9B" w:rsidRPr="00072A38" w:rsidRDefault="00F12E9B" w:rsidP="00F12E9B">
      <w:pPr>
        <w:spacing w:after="0" w:line="240" w:lineRule="auto"/>
        <w:ind w:left="3" w:right="3"/>
        <w:jc w:val="both"/>
        <w:rPr>
          <w:rFonts w:ascii="Calibri" w:hAnsi="Calibri" w:cs="Calibri"/>
          <w:i/>
          <w:sz w:val="20"/>
        </w:rPr>
      </w:pPr>
      <w:r w:rsidRPr="00072A38">
        <w:rPr>
          <w:rFonts w:ascii="Calibri" w:hAnsi="Calibri" w:cs="Calibri"/>
          <w:i/>
          <w:sz w:val="20"/>
        </w:rPr>
        <w:t>e</w:t>
      </w:r>
      <w:r w:rsidRPr="00072A38">
        <w:rPr>
          <w:rFonts w:ascii="Calibri" w:hAnsi="Calibri" w:cs="Calibri"/>
          <w:i/>
          <w:sz w:val="20"/>
        </w:rPr>
        <w:tab/>
        <w:t>5.0</w:t>
      </w:r>
      <w:r w:rsidRPr="00072A38">
        <w:rPr>
          <w:rFonts w:ascii="Calibri" w:hAnsi="Calibri" w:cs="Calibri"/>
          <w:i/>
          <w:sz w:val="20"/>
        </w:rPr>
        <w:tab/>
        <w:t>6.0</w:t>
      </w:r>
      <w:r w:rsidRPr="00072A38">
        <w:rPr>
          <w:rFonts w:ascii="Calibri" w:hAnsi="Calibri" w:cs="Calibri"/>
          <w:i/>
          <w:sz w:val="20"/>
        </w:rPr>
        <w:tab/>
        <w:t>13.0</w:t>
      </w:r>
      <w:r w:rsidRPr="00072A38">
        <w:rPr>
          <w:rFonts w:ascii="Calibri" w:hAnsi="Calibri" w:cs="Calibri"/>
          <w:i/>
          <w:sz w:val="20"/>
        </w:rPr>
        <w:tab/>
        <w:t>14.0</w:t>
      </w:r>
      <w:r w:rsidRPr="00072A38">
        <w:rPr>
          <w:rFonts w:ascii="Calibri" w:hAnsi="Calibri" w:cs="Calibri"/>
          <w:i/>
          <w:sz w:val="20"/>
        </w:rPr>
        <w:tab/>
        <w:t>11.0</w:t>
      </w:r>
      <w:r w:rsidRPr="00072A38">
        <w:rPr>
          <w:rFonts w:ascii="Calibri" w:hAnsi="Calibri" w:cs="Calibri"/>
          <w:i/>
          <w:sz w:val="20"/>
        </w:rPr>
        <w:tab/>
        <w:t>12.0</w:t>
      </w:r>
    </w:p>
    <w:p w14:paraId="4F8EC92C" w14:textId="77777777" w:rsidR="00F12E9B" w:rsidRPr="00072A38" w:rsidRDefault="00F12E9B" w:rsidP="00F12E9B">
      <w:pPr>
        <w:spacing w:after="0" w:line="240" w:lineRule="auto"/>
        <w:ind w:left="3" w:right="3"/>
        <w:jc w:val="both"/>
        <w:rPr>
          <w:rFonts w:ascii="Calibri" w:hAnsi="Calibri" w:cs="Calibri"/>
          <w:i/>
          <w:sz w:val="20"/>
        </w:rPr>
      </w:pPr>
      <w:r w:rsidRPr="00072A38">
        <w:rPr>
          <w:rFonts w:ascii="Calibri" w:hAnsi="Calibri" w:cs="Calibri"/>
          <w:i/>
          <w:sz w:val="20"/>
        </w:rPr>
        <w:t>f</w:t>
      </w:r>
      <w:r w:rsidRPr="00072A38">
        <w:rPr>
          <w:rFonts w:ascii="Calibri" w:hAnsi="Calibri" w:cs="Calibri"/>
          <w:i/>
          <w:sz w:val="20"/>
        </w:rPr>
        <w:tab/>
        <w:t>NaN</w:t>
      </w:r>
      <w:r w:rsidRPr="00072A38">
        <w:rPr>
          <w:rFonts w:ascii="Calibri" w:hAnsi="Calibri" w:cs="Calibri"/>
          <w:i/>
          <w:sz w:val="20"/>
        </w:rPr>
        <w:tab/>
        <w:t>NaN</w:t>
      </w:r>
      <w:r w:rsidRPr="00072A38">
        <w:rPr>
          <w:rFonts w:ascii="Calibri" w:hAnsi="Calibri" w:cs="Calibri"/>
          <w:i/>
          <w:sz w:val="20"/>
        </w:rPr>
        <w:tab/>
        <w:t>NaN</w:t>
      </w:r>
      <w:r w:rsidRPr="00072A38">
        <w:rPr>
          <w:rFonts w:ascii="Calibri" w:hAnsi="Calibri" w:cs="Calibri"/>
          <w:i/>
          <w:sz w:val="20"/>
        </w:rPr>
        <w:tab/>
        <w:t>NaN</w:t>
      </w:r>
      <w:r w:rsidRPr="00072A38">
        <w:rPr>
          <w:rFonts w:ascii="Calibri" w:hAnsi="Calibri" w:cs="Calibri"/>
          <w:i/>
          <w:sz w:val="20"/>
        </w:rPr>
        <w:tab/>
        <w:t>16.0</w:t>
      </w:r>
      <w:r w:rsidRPr="00072A38">
        <w:rPr>
          <w:rFonts w:ascii="Calibri" w:hAnsi="Calibri" w:cs="Calibri"/>
          <w:i/>
          <w:sz w:val="20"/>
        </w:rPr>
        <w:tab/>
        <w:t>17.0</w:t>
      </w:r>
    </w:p>
    <w:p w14:paraId="33C87F71" w14:textId="77777777" w:rsidR="00F12E9B" w:rsidRDefault="00F12E9B" w:rsidP="00F12E9B">
      <w:pPr>
        <w:tabs>
          <w:tab w:val="left" w:pos="792"/>
          <w:tab w:val="left" w:pos="1472"/>
          <w:tab w:val="left" w:pos="2322"/>
          <w:tab w:val="left" w:pos="3087"/>
          <w:tab w:val="left" w:pos="3852"/>
          <w:tab w:val="left" w:pos="4532"/>
        </w:tabs>
        <w:spacing w:after="0" w:line="240" w:lineRule="auto"/>
        <w:ind w:left="173" w:right="250"/>
        <w:rPr>
          <w:rFonts w:ascii="Consolas" w:hAnsi="Consolas" w:cs="Calibri"/>
          <w:sz w:val="18"/>
        </w:rPr>
      </w:pPr>
    </w:p>
    <w:p w14:paraId="2DCDDF74" w14:textId="77777777" w:rsidR="00F12E9B" w:rsidRPr="00404DC4" w:rsidRDefault="00F12E9B" w:rsidP="00F12E9B">
      <w:pPr>
        <w:pStyle w:val="Heading4"/>
        <w:ind w:firstLine="3"/>
      </w:pPr>
      <w:r w:rsidRPr="00404DC4">
        <w:t>Concatenating Along an Axis</w:t>
      </w:r>
    </w:p>
    <w:p w14:paraId="4E0230F8" w14:textId="77777777" w:rsidR="00F12E9B" w:rsidRDefault="00F12E9B" w:rsidP="00F12E9B">
      <w:pPr>
        <w:spacing w:after="0" w:line="240" w:lineRule="auto"/>
        <w:ind w:left="3" w:right="3"/>
        <w:jc w:val="both"/>
        <w:rPr>
          <w:rFonts w:ascii="Calibri" w:hAnsi="Calibri" w:cs="Calibri"/>
          <w:sz w:val="20"/>
        </w:rPr>
      </w:pPr>
    </w:p>
    <w:p w14:paraId="451D6D0A" w14:textId="77777777" w:rsidR="00F12E9B" w:rsidRPr="00072A38" w:rsidRDefault="00F12E9B" w:rsidP="00F12E9B">
      <w:pPr>
        <w:spacing w:after="0" w:line="240" w:lineRule="auto"/>
        <w:ind w:left="3" w:right="3"/>
        <w:jc w:val="both"/>
        <w:rPr>
          <w:rFonts w:ascii="Calibri" w:hAnsi="Calibri" w:cs="Calibri"/>
          <w:color w:val="0000FF"/>
          <w:sz w:val="20"/>
        </w:rPr>
      </w:pPr>
      <w:r w:rsidRPr="00072A38">
        <w:rPr>
          <w:rFonts w:ascii="Calibri" w:hAnsi="Calibri" w:cs="Calibri"/>
          <w:color w:val="0000FF"/>
          <w:sz w:val="20"/>
        </w:rPr>
        <w:t>Another kind of data combination operation is referred to interchangeably as concat‐ enation, binding, or stacking. NumPy’s concatenate function can do this with NumPy arrays:</w:t>
      </w:r>
    </w:p>
    <w:p w14:paraId="14ECF566" w14:textId="77777777" w:rsidR="00F12E9B" w:rsidRPr="00072A38" w:rsidRDefault="00F12E9B" w:rsidP="00F12E9B">
      <w:pPr>
        <w:spacing w:after="0" w:line="240" w:lineRule="auto"/>
        <w:ind w:left="3" w:right="3"/>
        <w:jc w:val="both"/>
        <w:rPr>
          <w:rFonts w:ascii="Calibri" w:hAnsi="Calibri" w:cs="Calibri"/>
          <w:sz w:val="20"/>
        </w:rPr>
      </w:pPr>
    </w:p>
    <w:p w14:paraId="618EF895" w14:textId="77777777" w:rsidR="00F12E9B" w:rsidRPr="00072A38" w:rsidRDefault="00F12E9B" w:rsidP="00F12E9B">
      <w:pPr>
        <w:spacing w:after="0" w:line="240" w:lineRule="auto"/>
        <w:ind w:left="3" w:right="3"/>
        <w:jc w:val="both"/>
        <w:rPr>
          <w:rFonts w:ascii="Consolas" w:hAnsi="Consolas" w:cs="Calibri"/>
          <w:color w:val="C00000"/>
          <w:sz w:val="20"/>
        </w:rPr>
      </w:pPr>
      <w:r w:rsidRPr="00072A38">
        <w:rPr>
          <w:rFonts w:ascii="Consolas" w:hAnsi="Consolas" w:cs="Calibri"/>
          <w:color w:val="C00000"/>
          <w:sz w:val="20"/>
        </w:rPr>
        <w:t>arr = np.arange(12).reshape((3, 4))</w:t>
      </w:r>
    </w:p>
    <w:p w14:paraId="44E3649D" w14:textId="77777777" w:rsidR="00F12E9B" w:rsidRPr="00072A38" w:rsidRDefault="00F12E9B" w:rsidP="00F12E9B">
      <w:pPr>
        <w:spacing w:after="0" w:line="240" w:lineRule="auto"/>
        <w:ind w:left="3" w:right="3"/>
        <w:jc w:val="both"/>
        <w:rPr>
          <w:rFonts w:ascii="Calibri" w:hAnsi="Calibri" w:cs="Calibri"/>
          <w:sz w:val="20"/>
        </w:rPr>
      </w:pPr>
    </w:p>
    <w:p w14:paraId="6297B7DF" w14:textId="77777777" w:rsidR="00F12E9B" w:rsidRPr="00072A38" w:rsidRDefault="00F12E9B" w:rsidP="00F12E9B">
      <w:pPr>
        <w:spacing w:after="0" w:line="240" w:lineRule="auto"/>
        <w:ind w:left="3" w:right="3"/>
        <w:jc w:val="both"/>
        <w:rPr>
          <w:rFonts w:ascii="Consolas" w:hAnsi="Consolas" w:cs="Calibri"/>
          <w:color w:val="C00000"/>
          <w:sz w:val="20"/>
        </w:rPr>
      </w:pPr>
      <w:r w:rsidRPr="00072A38">
        <w:rPr>
          <w:rFonts w:ascii="Consolas" w:hAnsi="Consolas" w:cs="Calibri"/>
          <w:color w:val="C00000"/>
          <w:sz w:val="20"/>
        </w:rPr>
        <w:t>arr</w:t>
      </w:r>
      <w:r w:rsidRPr="00072A38">
        <w:rPr>
          <w:rFonts w:ascii="Consolas" w:hAnsi="Consolas" w:cs="Calibri"/>
          <w:color w:val="C00000"/>
          <w:sz w:val="20"/>
        </w:rPr>
        <w:tab/>
      </w:r>
    </w:p>
    <w:p w14:paraId="7175C1DF" w14:textId="77777777" w:rsidR="00F12E9B" w:rsidRPr="00072A38" w:rsidRDefault="00F12E9B" w:rsidP="00F12E9B">
      <w:pPr>
        <w:spacing w:after="0" w:line="240" w:lineRule="auto"/>
        <w:ind w:left="3" w:right="3"/>
        <w:jc w:val="both"/>
        <w:rPr>
          <w:rFonts w:ascii="Calibri" w:hAnsi="Calibri" w:cs="Calibri"/>
          <w:i/>
          <w:sz w:val="20"/>
        </w:rPr>
      </w:pPr>
      <w:r w:rsidRPr="00072A38">
        <w:rPr>
          <w:rFonts w:ascii="Calibri" w:hAnsi="Calibri" w:cs="Calibri"/>
          <w:i/>
          <w:sz w:val="20"/>
        </w:rPr>
        <w:t>array([[</w:t>
      </w:r>
      <w:r w:rsidRPr="00072A38">
        <w:rPr>
          <w:rFonts w:ascii="Calibri" w:hAnsi="Calibri" w:cs="Calibri"/>
          <w:i/>
          <w:sz w:val="20"/>
        </w:rPr>
        <w:tab/>
        <w:t>0,</w:t>
      </w:r>
      <w:r w:rsidRPr="00072A38">
        <w:rPr>
          <w:rFonts w:ascii="Calibri" w:hAnsi="Calibri" w:cs="Calibri"/>
          <w:i/>
          <w:sz w:val="20"/>
        </w:rPr>
        <w:tab/>
        <w:t>1, 2, 3],</w:t>
      </w:r>
    </w:p>
    <w:p w14:paraId="4D9B7C60" w14:textId="77777777" w:rsidR="00F12E9B" w:rsidRPr="00072A38" w:rsidRDefault="00F12E9B" w:rsidP="00F12E9B">
      <w:pPr>
        <w:spacing w:after="0" w:line="240" w:lineRule="auto"/>
        <w:ind w:left="3" w:right="3"/>
        <w:jc w:val="both"/>
        <w:rPr>
          <w:rFonts w:ascii="Calibri" w:hAnsi="Calibri" w:cs="Calibri"/>
          <w:i/>
          <w:sz w:val="20"/>
        </w:rPr>
      </w:pPr>
      <w:r w:rsidRPr="00072A38">
        <w:rPr>
          <w:rFonts w:ascii="Calibri" w:hAnsi="Calibri" w:cs="Calibri"/>
          <w:i/>
          <w:sz w:val="20"/>
        </w:rPr>
        <w:t>[</w:t>
      </w:r>
      <w:r w:rsidRPr="00072A38">
        <w:rPr>
          <w:rFonts w:ascii="Calibri" w:hAnsi="Calibri" w:cs="Calibri"/>
          <w:i/>
          <w:sz w:val="20"/>
        </w:rPr>
        <w:tab/>
        <w:t>4,</w:t>
      </w:r>
      <w:r w:rsidRPr="00072A38">
        <w:rPr>
          <w:rFonts w:ascii="Calibri" w:hAnsi="Calibri" w:cs="Calibri"/>
          <w:i/>
          <w:sz w:val="20"/>
        </w:rPr>
        <w:tab/>
        <w:t>5, 6, 7],</w:t>
      </w:r>
    </w:p>
    <w:p w14:paraId="60FF4C29" w14:textId="77777777" w:rsidR="00F12E9B" w:rsidRPr="00072A38" w:rsidRDefault="00F12E9B" w:rsidP="00F12E9B">
      <w:pPr>
        <w:spacing w:after="0" w:line="240" w:lineRule="auto"/>
        <w:ind w:left="3" w:right="3"/>
        <w:jc w:val="both"/>
        <w:rPr>
          <w:rFonts w:ascii="Calibri" w:hAnsi="Calibri" w:cs="Calibri"/>
          <w:i/>
          <w:sz w:val="20"/>
        </w:rPr>
      </w:pPr>
      <w:r w:rsidRPr="00072A38">
        <w:rPr>
          <w:rFonts w:ascii="Calibri" w:hAnsi="Calibri" w:cs="Calibri"/>
          <w:i/>
          <w:sz w:val="20"/>
        </w:rPr>
        <w:t>[</w:t>
      </w:r>
      <w:r w:rsidRPr="00072A38">
        <w:rPr>
          <w:rFonts w:ascii="Calibri" w:hAnsi="Calibri" w:cs="Calibri"/>
          <w:i/>
          <w:sz w:val="20"/>
        </w:rPr>
        <w:tab/>
        <w:t>8,</w:t>
      </w:r>
      <w:r w:rsidRPr="00072A38">
        <w:rPr>
          <w:rFonts w:ascii="Calibri" w:hAnsi="Calibri" w:cs="Calibri"/>
          <w:i/>
          <w:sz w:val="20"/>
        </w:rPr>
        <w:tab/>
        <w:t>9, 10, 11]])</w:t>
      </w:r>
    </w:p>
    <w:p w14:paraId="3D19A034" w14:textId="77777777" w:rsidR="00F12E9B" w:rsidRPr="00072A38" w:rsidRDefault="00F12E9B" w:rsidP="00F12E9B">
      <w:pPr>
        <w:spacing w:after="0" w:line="240" w:lineRule="auto"/>
        <w:ind w:left="3" w:right="3"/>
        <w:jc w:val="both"/>
        <w:rPr>
          <w:rFonts w:ascii="Calibri" w:hAnsi="Calibri" w:cs="Calibri"/>
          <w:sz w:val="20"/>
        </w:rPr>
      </w:pPr>
    </w:p>
    <w:p w14:paraId="1B23C688" w14:textId="77777777" w:rsidR="00F12E9B" w:rsidRPr="00072A38" w:rsidRDefault="00F12E9B" w:rsidP="00F12E9B">
      <w:pPr>
        <w:spacing w:after="0" w:line="240" w:lineRule="auto"/>
        <w:ind w:left="3" w:right="3"/>
        <w:jc w:val="both"/>
        <w:rPr>
          <w:rFonts w:ascii="Consolas" w:hAnsi="Consolas" w:cs="Calibri"/>
          <w:sz w:val="20"/>
        </w:rPr>
      </w:pPr>
      <w:r w:rsidRPr="00072A38">
        <w:rPr>
          <w:rFonts w:ascii="Consolas" w:hAnsi="Consolas" w:cs="Calibri"/>
          <w:color w:val="C00000"/>
          <w:sz w:val="20"/>
        </w:rPr>
        <w:t xml:space="preserve">np.concatenate([arr, arr], axis=1) </w:t>
      </w:r>
    </w:p>
    <w:p w14:paraId="46840880" w14:textId="77777777" w:rsidR="00F12E9B" w:rsidRPr="00072A38" w:rsidRDefault="00F12E9B" w:rsidP="00F12E9B">
      <w:pPr>
        <w:spacing w:after="0" w:line="240" w:lineRule="auto"/>
        <w:ind w:left="3" w:right="3"/>
        <w:jc w:val="both"/>
        <w:rPr>
          <w:rFonts w:ascii="Calibri" w:hAnsi="Calibri" w:cs="Calibri"/>
          <w:i/>
          <w:sz w:val="20"/>
        </w:rPr>
      </w:pPr>
      <w:r w:rsidRPr="00072A38">
        <w:rPr>
          <w:rFonts w:ascii="Calibri" w:hAnsi="Calibri" w:cs="Calibri"/>
          <w:i/>
          <w:sz w:val="20"/>
        </w:rPr>
        <w:t>array([[</w:t>
      </w:r>
      <w:r w:rsidRPr="00072A38">
        <w:rPr>
          <w:rFonts w:ascii="Calibri" w:hAnsi="Calibri" w:cs="Calibri"/>
          <w:i/>
          <w:sz w:val="20"/>
        </w:rPr>
        <w:tab/>
        <w:t>0,</w:t>
      </w:r>
      <w:r w:rsidRPr="00072A38">
        <w:rPr>
          <w:rFonts w:ascii="Calibri" w:hAnsi="Calibri" w:cs="Calibri"/>
          <w:i/>
          <w:sz w:val="20"/>
        </w:rPr>
        <w:tab/>
        <w:t>1, 2, 3,</w:t>
      </w:r>
      <w:r w:rsidRPr="00072A38">
        <w:rPr>
          <w:rFonts w:ascii="Calibri" w:hAnsi="Calibri" w:cs="Calibri"/>
          <w:i/>
          <w:sz w:val="20"/>
        </w:rPr>
        <w:tab/>
        <w:t>0,</w:t>
      </w:r>
      <w:r w:rsidRPr="00072A38">
        <w:rPr>
          <w:rFonts w:ascii="Calibri" w:hAnsi="Calibri" w:cs="Calibri"/>
          <w:i/>
          <w:sz w:val="20"/>
        </w:rPr>
        <w:tab/>
        <w:t>1, 2, 3],</w:t>
      </w:r>
    </w:p>
    <w:p w14:paraId="52470013" w14:textId="77777777" w:rsidR="00F12E9B" w:rsidRPr="00072A38" w:rsidRDefault="00F12E9B" w:rsidP="00F12E9B">
      <w:pPr>
        <w:spacing w:after="0" w:line="240" w:lineRule="auto"/>
        <w:ind w:left="3" w:right="3"/>
        <w:jc w:val="both"/>
        <w:rPr>
          <w:rFonts w:ascii="Calibri" w:hAnsi="Calibri" w:cs="Calibri"/>
          <w:i/>
          <w:sz w:val="20"/>
        </w:rPr>
      </w:pPr>
      <w:r w:rsidRPr="00072A38">
        <w:rPr>
          <w:rFonts w:ascii="Calibri" w:hAnsi="Calibri" w:cs="Calibri"/>
          <w:i/>
          <w:sz w:val="20"/>
        </w:rPr>
        <w:t>[</w:t>
      </w:r>
      <w:r w:rsidRPr="00072A38">
        <w:rPr>
          <w:rFonts w:ascii="Calibri" w:hAnsi="Calibri" w:cs="Calibri"/>
          <w:i/>
          <w:sz w:val="20"/>
        </w:rPr>
        <w:tab/>
        <w:t>4,</w:t>
      </w:r>
      <w:r w:rsidRPr="00072A38">
        <w:rPr>
          <w:rFonts w:ascii="Calibri" w:hAnsi="Calibri" w:cs="Calibri"/>
          <w:i/>
          <w:sz w:val="20"/>
        </w:rPr>
        <w:tab/>
        <w:t>5, 6, 7,</w:t>
      </w:r>
      <w:r w:rsidRPr="00072A38">
        <w:rPr>
          <w:rFonts w:ascii="Calibri" w:hAnsi="Calibri" w:cs="Calibri"/>
          <w:i/>
          <w:sz w:val="20"/>
        </w:rPr>
        <w:tab/>
        <w:t>4,</w:t>
      </w:r>
      <w:r w:rsidRPr="00072A38">
        <w:rPr>
          <w:rFonts w:ascii="Calibri" w:hAnsi="Calibri" w:cs="Calibri"/>
          <w:i/>
          <w:sz w:val="20"/>
        </w:rPr>
        <w:tab/>
        <w:t>5, 6, 7],</w:t>
      </w:r>
    </w:p>
    <w:p w14:paraId="08DAB01F" w14:textId="77777777" w:rsidR="00F12E9B" w:rsidRPr="00072A38" w:rsidRDefault="00F12E9B" w:rsidP="00F12E9B">
      <w:pPr>
        <w:spacing w:after="0" w:line="240" w:lineRule="auto"/>
        <w:ind w:left="3" w:right="3"/>
        <w:jc w:val="both"/>
        <w:rPr>
          <w:rFonts w:ascii="Calibri" w:hAnsi="Calibri" w:cs="Calibri"/>
          <w:i/>
          <w:sz w:val="20"/>
        </w:rPr>
      </w:pPr>
      <w:r w:rsidRPr="00072A38">
        <w:rPr>
          <w:rFonts w:ascii="Calibri" w:hAnsi="Calibri" w:cs="Calibri"/>
          <w:i/>
          <w:sz w:val="20"/>
        </w:rPr>
        <w:t>[</w:t>
      </w:r>
      <w:r w:rsidRPr="00072A38">
        <w:rPr>
          <w:rFonts w:ascii="Calibri" w:hAnsi="Calibri" w:cs="Calibri"/>
          <w:i/>
          <w:sz w:val="20"/>
        </w:rPr>
        <w:tab/>
        <w:t>8,</w:t>
      </w:r>
      <w:r w:rsidRPr="00072A38">
        <w:rPr>
          <w:rFonts w:ascii="Calibri" w:hAnsi="Calibri" w:cs="Calibri"/>
          <w:i/>
          <w:sz w:val="20"/>
        </w:rPr>
        <w:tab/>
        <w:t>9, 10, 11,</w:t>
      </w:r>
      <w:r w:rsidRPr="00072A38">
        <w:rPr>
          <w:rFonts w:ascii="Calibri" w:hAnsi="Calibri" w:cs="Calibri"/>
          <w:i/>
          <w:sz w:val="20"/>
        </w:rPr>
        <w:tab/>
        <w:t>8,</w:t>
      </w:r>
      <w:r w:rsidRPr="00072A38">
        <w:rPr>
          <w:rFonts w:ascii="Calibri" w:hAnsi="Calibri" w:cs="Calibri"/>
          <w:i/>
          <w:sz w:val="20"/>
        </w:rPr>
        <w:tab/>
        <w:t>9, 10, 11]])</w:t>
      </w:r>
    </w:p>
    <w:p w14:paraId="48A35939" w14:textId="77777777" w:rsidR="00F12E9B" w:rsidRDefault="00F12E9B" w:rsidP="00F12E9B">
      <w:pPr>
        <w:spacing w:after="0" w:line="240" w:lineRule="auto"/>
        <w:ind w:left="3" w:right="3"/>
        <w:jc w:val="both"/>
        <w:rPr>
          <w:rFonts w:ascii="Calibri" w:hAnsi="Calibri" w:cs="Calibri"/>
          <w:sz w:val="20"/>
        </w:rPr>
      </w:pPr>
    </w:p>
    <w:p w14:paraId="3DA2AFE1" w14:textId="77777777" w:rsidR="00F12E9B" w:rsidRPr="00072A38" w:rsidRDefault="00F12E9B" w:rsidP="00F12E9B">
      <w:pPr>
        <w:spacing w:after="0" w:line="240" w:lineRule="auto"/>
        <w:ind w:left="3" w:right="3"/>
        <w:jc w:val="both"/>
        <w:rPr>
          <w:rFonts w:ascii="Calibri" w:hAnsi="Calibri" w:cs="Calibri"/>
          <w:color w:val="0000FF"/>
          <w:sz w:val="20"/>
        </w:rPr>
      </w:pPr>
      <w:r w:rsidRPr="00072A38">
        <w:rPr>
          <w:rFonts w:ascii="Calibri" w:hAnsi="Calibri" w:cs="Calibri"/>
          <w:color w:val="0000FF"/>
          <w:sz w:val="20"/>
        </w:rPr>
        <w:t>In the context of pandas objects such as Series and DataFrame, having labeled axes enable you to further generalize array concatenation. In particular, you have a num‐ ber of additional things to think about:</w:t>
      </w:r>
    </w:p>
    <w:p w14:paraId="25423237" w14:textId="77777777" w:rsidR="00F12E9B" w:rsidRPr="00072A38" w:rsidRDefault="00F12E9B" w:rsidP="00F12E9B">
      <w:pPr>
        <w:spacing w:after="0" w:line="240" w:lineRule="auto"/>
        <w:ind w:left="3" w:right="3"/>
        <w:jc w:val="both"/>
        <w:rPr>
          <w:rFonts w:ascii="Calibri" w:hAnsi="Calibri" w:cs="Calibri"/>
          <w:color w:val="0000FF"/>
          <w:sz w:val="20"/>
        </w:rPr>
      </w:pPr>
    </w:p>
    <w:p w14:paraId="778D3BE6" w14:textId="77777777" w:rsidR="00F12E9B" w:rsidRPr="00072A38" w:rsidRDefault="00F12E9B" w:rsidP="00F12E9B">
      <w:pPr>
        <w:pStyle w:val="ListParagraph"/>
        <w:numPr>
          <w:ilvl w:val="0"/>
          <w:numId w:val="201"/>
        </w:numPr>
        <w:spacing w:after="120" w:line="240" w:lineRule="auto"/>
        <w:ind w:left="360"/>
        <w:contextualSpacing w:val="0"/>
        <w:jc w:val="both"/>
        <w:rPr>
          <w:rFonts w:ascii="Calibri" w:hAnsi="Calibri" w:cs="Calibri"/>
          <w:color w:val="0000FF"/>
          <w:sz w:val="20"/>
        </w:rPr>
      </w:pPr>
      <w:r w:rsidRPr="00072A38">
        <w:rPr>
          <w:rFonts w:ascii="Calibri" w:hAnsi="Calibri" w:cs="Calibri"/>
          <w:color w:val="0000FF"/>
          <w:sz w:val="20"/>
        </w:rPr>
        <w:t>If the objects are indexed differently on the other axes, should we combine the distinct elements in these axes or use only the shared values (the intersection)?</w:t>
      </w:r>
    </w:p>
    <w:p w14:paraId="003FD12F" w14:textId="77777777" w:rsidR="00F12E9B" w:rsidRPr="00072A38" w:rsidRDefault="00F12E9B" w:rsidP="00F12E9B">
      <w:pPr>
        <w:pStyle w:val="ListParagraph"/>
        <w:numPr>
          <w:ilvl w:val="0"/>
          <w:numId w:val="201"/>
        </w:numPr>
        <w:spacing w:after="120" w:line="240" w:lineRule="auto"/>
        <w:ind w:left="360"/>
        <w:contextualSpacing w:val="0"/>
        <w:jc w:val="both"/>
        <w:rPr>
          <w:rFonts w:ascii="Calibri" w:hAnsi="Calibri" w:cs="Calibri"/>
          <w:color w:val="0000FF"/>
          <w:sz w:val="20"/>
        </w:rPr>
      </w:pPr>
      <w:r w:rsidRPr="00072A38">
        <w:rPr>
          <w:rFonts w:ascii="Calibri" w:hAnsi="Calibri" w:cs="Calibri"/>
          <w:color w:val="0000FF"/>
          <w:sz w:val="20"/>
        </w:rPr>
        <w:t>Do the concatenated chunks of data need to be identifiable in the resulting object?</w:t>
      </w:r>
    </w:p>
    <w:p w14:paraId="2B489779" w14:textId="77777777" w:rsidR="00F12E9B" w:rsidRPr="00072A38" w:rsidRDefault="00F12E9B" w:rsidP="00F12E9B">
      <w:pPr>
        <w:pStyle w:val="ListParagraph"/>
        <w:numPr>
          <w:ilvl w:val="0"/>
          <w:numId w:val="201"/>
        </w:numPr>
        <w:spacing w:after="120" w:line="240" w:lineRule="auto"/>
        <w:ind w:left="360"/>
        <w:contextualSpacing w:val="0"/>
        <w:jc w:val="both"/>
        <w:rPr>
          <w:rFonts w:ascii="Calibri" w:hAnsi="Calibri" w:cs="Calibri"/>
          <w:color w:val="0000FF"/>
          <w:sz w:val="20"/>
        </w:rPr>
      </w:pPr>
      <w:r w:rsidRPr="00072A38">
        <w:rPr>
          <w:rFonts w:ascii="Calibri" w:hAnsi="Calibri" w:cs="Calibri"/>
          <w:color w:val="0000FF"/>
          <w:sz w:val="20"/>
        </w:rPr>
        <w:t>Does the “concatenation axis” contain data that needs to be preserved? In many cases, the default integer labels in a DataFrame are best discarded during concatenation.</w:t>
      </w:r>
    </w:p>
    <w:p w14:paraId="1AE7B48F" w14:textId="77777777" w:rsidR="00F12E9B" w:rsidRPr="00072A38" w:rsidRDefault="00F12E9B" w:rsidP="00F12E9B">
      <w:pPr>
        <w:spacing w:after="0" w:line="240" w:lineRule="auto"/>
        <w:ind w:left="3" w:right="3"/>
        <w:jc w:val="both"/>
        <w:rPr>
          <w:rFonts w:ascii="Calibri" w:hAnsi="Calibri" w:cs="Calibri"/>
          <w:sz w:val="20"/>
        </w:rPr>
      </w:pPr>
      <w:r w:rsidRPr="00072A38">
        <w:rPr>
          <w:rFonts w:ascii="Calibri" w:hAnsi="Calibri" w:cs="Calibri"/>
          <w:sz w:val="20"/>
        </w:rPr>
        <w:tab/>
      </w:r>
    </w:p>
    <w:p w14:paraId="46068B45" w14:textId="77777777" w:rsidR="00F12E9B" w:rsidRPr="00072A38" w:rsidRDefault="00F12E9B" w:rsidP="00F12E9B">
      <w:pPr>
        <w:spacing w:after="0" w:line="240" w:lineRule="auto"/>
        <w:ind w:left="3" w:right="3"/>
        <w:jc w:val="both"/>
        <w:rPr>
          <w:rFonts w:ascii="Calibri" w:hAnsi="Calibri" w:cs="Calibri"/>
          <w:sz w:val="20"/>
        </w:rPr>
      </w:pPr>
    </w:p>
    <w:p w14:paraId="0419AE30" w14:textId="77777777" w:rsidR="00F12E9B" w:rsidRPr="00072A38" w:rsidRDefault="00F12E9B" w:rsidP="00F12E9B">
      <w:pPr>
        <w:spacing w:after="0" w:line="240" w:lineRule="auto"/>
        <w:ind w:left="3" w:right="3"/>
        <w:jc w:val="both"/>
        <w:rPr>
          <w:rFonts w:ascii="Calibri" w:hAnsi="Calibri" w:cs="Calibri"/>
          <w:color w:val="0000FF"/>
          <w:sz w:val="20"/>
        </w:rPr>
      </w:pPr>
      <w:r w:rsidRPr="00072A38">
        <w:rPr>
          <w:rFonts w:ascii="Calibri" w:hAnsi="Calibri" w:cs="Calibri"/>
          <w:color w:val="0000FF"/>
          <w:sz w:val="20"/>
        </w:rPr>
        <w:t>The concat function in pandas provides a consistent way to address each of these concerns. I’ll give a number of examples to illustrate how it works. Suppose we have three Series with no index overlap:</w:t>
      </w:r>
    </w:p>
    <w:p w14:paraId="683C0BED" w14:textId="77777777" w:rsidR="00F12E9B" w:rsidRPr="00072A38" w:rsidRDefault="00F12E9B" w:rsidP="00F12E9B">
      <w:pPr>
        <w:spacing w:after="0" w:line="240" w:lineRule="auto"/>
        <w:ind w:left="3" w:right="3"/>
        <w:jc w:val="both"/>
        <w:rPr>
          <w:rFonts w:ascii="Calibri" w:hAnsi="Calibri" w:cs="Calibri"/>
          <w:sz w:val="20"/>
        </w:rPr>
      </w:pPr>
    </w:p>
    <w:p w14:paraId="62A26E8B" w14:textId="77777777" w:rsidR="00F12E9B" w:rsidRPr="00072A38" w:rsidRDefault="00F12E9B" w:rsidP="00F12E9B">
      <w:pPr>
        <w:spacing w:after="0" w:line="240" w:lineRule="auto"/>
        <w:rPr>
          <w:rFonts w:ascii="Consolas" w:hAnsi="Consolas"/>
          <w:sz w:val="20"/>
        </w:rPr>
      </w:pPr>
      <w:r w:rsidRPr="00072A38">
        <w:rPr>
          <w:rFonts w:ascii="Consolas" w:hAnsi="Consolas"/>
          <w:sz w:val="20"/>
        </w:rPr>
        <w:t>s1 = pd.</w:t>
      </w:r>
      <w:r w:rsidRPr="00072A38">
        <w:rPr>
          <w:rFonts w:ascii="Consolas" w:hAnsi="Consolas"/>
          <w:color w:val="C00000"/>
          <w:sz w:val="20"/>
        </w:rPr>
        <w:t>Series([0, 1], index=['a', 'b'])</w:t>
      </w:r>
    </w:p>
    <w:p w14:paraId="0C77B679" w14:textId="77777777" w:rsidR="00F12E9B" w:rsidRPr="00072A38" w:rsidRDefault="00F12E9B" w:rsidP="00F12E9B">
      <w:pPr>
        <w:spacing w:after="0" w:line="240" w:lineRule="auto"/>
        <w:rPr>
          <w:rFonts w:ascii="Consolas" w:hAnsi="Consolas"/>
          <w:sz w:val="20"/>
        </w:rPr>
      </w:pPr>
    </w:p>
    <w:p w14:paraId="679FE99D" w14:textId="77777777" w:rsidR="00F12E9B" w:rsidRPr="00072A38" w:rsidRDefault="00F12E9B" w:rsidP="00F12E9B">
      <w:pPr>
        <w:spacing w:after="0" w:line="240" w:lineRule="auto"/>
        <w:rPr>
          <w:rFonts w:ascii="Consolas" w:hAnsi="Consolas"/>
          <w:sz w:val="20"/>
        </w:rPr>
      </w:pPr>
      <w:r w:rsidRPr="00072A38">
        <w:rPr>
          <w:rFonts w:ascii="Consolas" w:hAnsi="Consolas"/>
          <w:sz w:val="20"/>
        </w:rPr>
        <w:t>s2 = pd</w:t>
      </w:r>
      <w:r w:rsidRPr="00072A38">
        <w:rPr>
          <w:rFonts w:ascii="Consolas" w:hAnsi="Consolas"/>
          <w:color w:val="C00000"/>
          <w:sz w:val="20"/>
        </w:rPr>
        <w:t>.Series([2, 3, 4], index=['c', 'd', 'e'])</w:t>
      </w:r>
    </w:p>
    <w:p w14:paraId="7CD22BEF" w14:textId="77777777" w:rsidR="00F12E9B" w:rsidRPr="00072A38" w:rsidRDefault="00F12E9B" w:rsidP="00F12E9B">
      <w:pPr>
        <w:spacing w:after="0" w:line="240" w:lineRule="auto"/>
        <w:rPr>
          <w:rFonts w:ascii="Consolas" w:hAnsi="Consolas"/>
          <w:sz w:val="20"/>
        </w:rPr>
      </w:pPr>
    </w:p>
    <w:p w14:paraId="25EC725A" w14:textId="77777777" w:rsidR="00F12E9B" w:rsidRPr="00072A38" w:rsidRDefault="00F12E9B" w:rsidP="00F12E9B">
      <w:pPr>
        <w:spacing w:after="0" w:line="240" w:lineRule="auto"/>
        <w:rPr>
          <w:rFonts w:ascii="Consolas" w:hAnsi="Consolas"/>
          <w:sz w:val="20"/>
        </w:rPr>
      </w:pPr>
      <w:r w:rsidRPr="00072A38">
        <w:rPr>
          <w:rFonts w:ascii="Consolas" w:hAnsi="Consolas"/>
          <w:sz w:val="20"/>
        </w:rPr>
        <w:t>s3 = pd</w:t>
      </w:r>
      <w:r w:rsidRPr="00072A38">
        <w:rPr>
          <w:rFonts w:ascii="Consolas" w:hAnsi="Consolas"/>
          <w:color w:val="C00000"/>
          <w:sz w:val="20"/>
        </w:rPr>
        <w:t>.Series([5, 6], index=['f', 'g'])</w:t>
      </w:r>
    </w:p>
    <w:p w14:paraId="7AEBAA5A" w14:textId="77777777" w:rsidR="00F12E9B" w:rsidRPr="00072A38" w:rsidRDefault="00F12E9B" w:rsidP="00F12E9B">
      <w:pPr>
        <w:spacing w:after="0" w:line="240" w:lineRule="auto"/>
        <w:rPr>
          <w:rFonts w:ascii="Consolas" w:hAnsi="Consolas"/>
          <w:sz w:val="20"/>
        </w:rPr>
      </w:pPr>
    </w:p>
    <w:p w14:paraId="3DF33FB9" w14:textId="77777777" w:rsidR="00F12E9B" w:rsidRPr="00072A38" w:rsidRDefault="00F12E9B" w:rsidP="00F12E9B">
      <w:pPr>
        <w:spacing w:after="0" w:line="240" w:lineRule="auto"/>
        <w:ind w:left="3" w:right="3"/>
        <w:jc w:val="both"/>
        <w:rPr>
          <w:rFonts w:ascii="Calibri" w:hAnsi="Calibri" w:cs="Calibri"/>
          <w:color w:val="0000FF"/>
          <w:sz w:val="20"/>
        </w:rPr>
      </w:pPr>
      <w:r w:rsidRPr="00072A38">
        <w:rPr>
          <w:rFonts w:ascii="Calibri" w:hAnsi="Calibri" w:cs="Calibri"/>
          <w:color w:val="0000FF"/>
          <w:sz w:val="20"/>
        </w:rPr>
        <w:t>Calling concat with these objects in a list glues together the values and indexes:</w:t>
      </w:r>
    </w:p>
    <w:p w14:paraId="37E06DF4" w14:textId="77777777" w:rsidR="00F12E9B" w:rsidRPr="00072A38" w:rsidRDefault="00F12E9B" w:rsidP="00F12E9B">
      <w:pPr>
        <w:spacing w:after="0" w:line="240" w:lineRule="auto"/>
        <w:ind w:left="3" w:right="3"/>
        <w:jc w:val="both"/>
        <w:rPr>
          <w:rFonts w:ascii="Calibri" w:hAnsi="Calibri" w:cs="Calibri"/>
          <w:sz w:val="20"/>
        </w:rPr>
      </w:pPr>
    </w:p>
    <w:p w14:paraId="37E70A00" w14:textId="77777777" w:rsidR="00F12E9B" w:rsidRPr="00072A38" w:rsidRDefault="00F12E9B" w:rsidP="00F12E9B">
      <w:pPr>
        <w:spacing w:after="0" w:line="240" w:lineRule="auto"/>
        <w:rPr>
          <w:rFonts w:ascii="Consolas" w:hAnsi="Consolas"/>
          <w:sz w:val="20"/>
        </w:rPr>
      </w:pPr>
      <w:r w:rsidRPr="00072A38">
        <w:rPr>
          <w:rFonts w:ascii="Consolas" w:hAnsi="Consolas"/>
          <w:sz w:val="20"/>
        </w:rPr>
        <w:t>pd</w:t>
      </w:r>
      <w:r w:rsidRPr="00072A38">
        <w:rPr>
          <w:rFonts w:ascii="Consolas" w:hAnsi="Consolas"/>
          <w:color w:val="C00000"/>
          <w:sz w:val="20"/>
        </w:rPr>
        <w:t>.concat([s1, s2, s3])</w:t>
      </w:r>
      <w:r w:rsidRPr="00072A38">
        <w:rPr>
          <w:rFonts w:ascii="Consolas" w:hAnsi="Consolas"/>
          <w:sz w:val="20"/>
        </w:rPr>
        <w:t xml:space="preserve"> </w:t>
      </w:r>
    </w:p>
    <w:p w14:paraId="35776C1B" w14:textId="77777777" w:rsidR="00F12E9B" w:rsidRPr="00072A38" w:rsidRDefault="00F12E9B" w:rsidP="00F12E9B">
      <w:pPr>
        <w:spacing w:after="0" w:line="240" w:lineRule="auto"/>
        <w:ind w:left="3" w:right="3"/>
        <w:jc w:val="both"/>
        <w:rPr>
          <w:rFonts w:ascii="Calibri" w:hAnsi="Calibri" w:cs="Calibri"/>
          <w:i/>
          <w:sz w:val="20"/>
        </w:rPr>
      </w:pPr>
      <w:r w:rsidRPr="00072A38">
        <w:rPr>
          <w:rFonts w:ascii="Calibri" w:hAnsi="Calibri" w:cs="Calibri"/>
          <w:i/>
          <w:sz w:val="20"/>
        </w:rPr>
        <w:t>a</w:t>
      </w:r>
      <w:r w:rsidRPr="00072A38">
        <w:rPr>
          <w:rFonts w:ascii="Calibri" w:hAnsi="Calibri" w:cs="Calibri"/>
          <w:i/>
          <w:sz w:val="20"/>
        </w:rPr>
        <w:tab/>
        <w:t>0</w:t>
      </w:r>
    </w:p>
    <w:p w14:paraId="417B13F0" w14:textId="77777777" w:rsidR="00F12E9B" w:rsidRPr="00072A38" w:rsidRDefault="00F12E9B" w:rsidP="00F12E9B">
      <w:pPr>
        <w:spacing w:after="0" w:line="240" w:lineRule="auto"/>
        <w:ind w:left="3" w:right="3"/>
        <w:jc w:val="both"/>
        <w:rPr>
          <w:rFonts w:ascii="Calibri" w:hAnsi="Calibri" w:cs="Calibri"/>
          <w:i/>
          <w:sz w:val="20"/>
        </w:rPr>
      </w:pPr>
      <w:r w:rsidRPr="00072A38">
        <w:rPr>
          <w:rFonts w:ascii="Calibri" w:hAnsi="Calibri" w:cs="Calibri"/>
          <w:i/>
          <w:sz w:val="20"/>
        </w:rPr>
        <w:t>b</w:t>
      </w:r>
      <w:r w:rsidRPr="00072A38">
        <w:rPr>
          <w:rFonts w:ascii="Calibri" w:hAnsi="Calibri" w:cs="Calibri"/>
          <w:i/>
          <w:sz w:val="20"/>
        </w:rPr>
        <w:tab/>
      </w:r>
    </w:p>
    <w:p w14:paraId="29B8A6A5" w14:textId="77777777" w:rsidR="00F12E9B" w:rsidRPr="00072A38" w:rsidRDefault="00F12E9B" w:rsidP="00F12E9B">
      <w:pPr>
        <w:spacing w:after="0" w:line="240" w:lineRule="auto"/>
        <w:ind w:left="3" w:right="3"/>
        <w:jc w:val="both"/>
        <w:rPr>
          <w:rFonts w:ascii="Calibri" w:hAnsi="Calibri" w:cs="Calibri"/>
          <w:i/>
          <w:sz w:val="20"/>
        </w:rPr>
      </w:pPr>
      <w:r w:rsidRPr="00072A38">
        <w:rPr>
          <w:rFonts w:ascii="Calibri" w:hAnsi="Calibri" w:cs="Calibri"/>
          <w:i/>
          <w:sz w:val="20"/>
        </w:rPr>
        <w:t>c</w:t>
      </w:r>
      <w:r w:rsidRPr="00072A38">
        <w:rPr>
          <w:rFonts w:ascii="Calibri" w:hAnsi="Calibri" w:cs="Calibri"/>
          <w:i/>
          <w:sz w:val="20"/>
        </w:rPr>
        <w:tab/>
        <w:t>1</w:t>
      </w:r>
    </w:p>
    <w:p w14:paraId="2BDDD438" w14:textId="77777777" w:rsidR="00F12E9B" w:rsidRPr="00072A38" w:rsidRDefault="00F12E9B" w:rsidP="00F12E9B">
      <w:pPr>
        <w:spacing w:after="0" w:line="240" w:lineRule="auto"/>
        <w:ind w:left="3" w:right="3"/>
        <w:jc w:val="both"/>
        <w:rPr>
          <w:rFonts w:ascii="Calibri" w:hAnsi="Calibri" w:cs="Calibri"/>
          <w:i/>
          <w:sz w:val="20"/>
        </w:rPr>
      </w:pPr>
      <w:r w:rsidRPr="00072A38">
        <w:rPr>
          <w:rFonts w:ascii="Calibri" w:hAnsi="Calibri" w:cs="Calibri"/>
          <w:i/>
          <w:sz w:val="20"/>
        </w:rPr>
        <w:t>d</w:t>
      </w:r>
      <w:r w:rsidRPr="00072A38">
        <w:rPr>
          <w:rFonts w:ascii="Calibri" w:hAnsi="Calibri" w:cs="Calibri"/>
          <w:i/>
          <w:sz w:val="20"/>
        </w:rPr>
        <w:tab/>
      </w:r>
    </w:p>
    <w:p w14:paraId="78233EBC" w14:textId="77777777" w:rsidR="00F12E9B" w:rsidRPr="00072A38" w:rsidRDefault="00F12E9B" w:rsidP="00F12E9B">
      <w:pPr>
        <w:spacing w:after="0" w:line="240" w:lineRule="auto"/>
        <w:ind w:left="3" w:right="3"/>
        <w:jc w:val="both"/>
        <w:rPr>
          <w:rFonts w:ascii="Calibri" w:hAnsi="Calibri" w:cs="Calibri"/>
          <w:i/>
          <w:sz w:val="20"/>
        </w:rPr>
      </w:pPr>
      <w:r w:rsidRPr="00072A38">
        <w:rPr>
          <w:rFonts w:ascii="Calibri" w:hAnsi="Calibri" w:cs="Calibri"/>
          <w:i/>
          <w:sz w:val="20"/>
        </w:rPr>
        <w:t>e</w:t>
      </w:r>
      <w:r w:rsidRPr="00072A38">
        <w:rPr>
          <w:rFonts w:ascii="Calibri" w:hAnsi="Calibri" w:cs="Calibri"/>
          <w:i/>
          <w:sz w:val="20"/>
        </w:rPr>
        <w:tab/>
        <w:t>2</w:t>
      </w:r>
    </w:p>
    <w:p w14:paraId="7B2A9CB1" w14:textId="77777777" w:rsidR="00F12E9B" w:rsidRPr="00072A38" w:rsidRDefault="00F12E9B" w:rsidP="00F12E9B">
      <w:pPr>
        <w:spacing w:after="0" w:line="240" w:lineRule="auto"/>
        <w:ind w:left="3" w:right="3"/>
        <w:jc w:val="both"/>
        <w:rPr>
          <w:rFonts w:ascii="Calibri" w:hAnsi="Calibri" w:cs="Calibri"/>
          <w:i/>
          <w:sz w:val="20"/>
        </w:rPr>
      </w:pPr>
      <w:r w:rsidRPr="00072A38">
        <w:rPr>
          <w:rFonts w:ascii="Calibri" w:hAnsi="Calibri" w:cs="Calibri"/>
          <w:i/>
          <w:sz w:val="20"/>
        </w:rPr>
        <w:t>f</w:t>
      </w:r>
      <w:r w:rsidRPr="00072A38">
        <w:rPr>
          <w:rFonts w:ascii="Calibri" w:hAnsi="Calibri" w:cs="Calibri"/>
          <w:i/>
          <w:sz w:val="20"/>
        </w:rPr>
        <w:tab/>
      </w:r>
    </w:p>
    <w:p w14:paraId="2CCA2FCF" w14:textId="77777777" w:rsidR="00F12E9B" w:rsidRPr="00072A38" w:rsidRDefault="00F12E9B" w:rsidP="00F12E9B">
      <w:pPr>
        <w:spacing w:after="0" w:line="240" w:lineRule="auto"/>
        <w:ind w:left="3" w:right="3"/>
        <w:jc w:val="both"/>
        <w:rPr>
          <w:rFonts w:ascii="Calibri" w:hAnsi="Calibri" w:cs="Calibri"/>
          <w:i/>
          <w:sz w:val="20"/>
        </w:rPr>
      </w:pPr>
      <w:r w:rsidRPr="00072A38">
        <w:rPr>
          <w:rFonts w:ascii="Calibri" w:hAnsi="Calibri" w:cs="Calibri"/>
          <w:i/>
          <w:sz w:val="20"/>
        </w:rPr>
        <w:t>g</w:t>
      </w:r>
      <w:r w:rsidRPr="00072A38">
        <w:rPr>
          <w:rFonts w:ascii="Calibri" w:hAnsi="Calibri" w:cs="Calibri"/>
          <w:i/>
          <w:sz w:val="20"/>
        </w:rPr>
        <w:tab/>
        <w:t>3</w:t>
      </w:r>
    </w:p>
    <w:p w14:paraId="6398D544" w14:textId="77777777" w:rsidR="00F12E9B" w:rsidRPr="00072A38" w:rsidRDefault="00F12E9B" w:rsidP="00F12E9B">
      <w:pPr>
        <w:spacing w:after="0" w:line="240" w:lineRule="auto"/>
        <w:ind w:left="3" w:right="3"/>
        <w:jc w:val="both"/>
        <w:rPr>
          <w:rFonts w:ascii="Calibri" w:hAnsi="Calibri" w:cs="Calibri"/>
          <w:i/>
          <w:sz w:val="20"/>
        </w:rPr>
      </w:pPr>
      <w:r w:rsidRPr="00072A38">
        <w:rPr>
          <w:rFonts w:ascii="Calibri" w:hAnsi="Calibri" w:cs="Calibri"/>
          <w:i/>
          <w:sz w:val="20"/>
        </w:rPr>
        <w:t>h</w:t>
      </w:r>
      <w:r w:rsidRPr="00072A38">
        <w:rPr>
          <w:rFonts w:ascii="Calibri" w:hAnsi="Calibri" w:cs="Calibri"/>
          <w:i/>
          <w:sz w:val="20"/>
        </w:rPr>
        <w:tab/>
      </w:r>
    </w:p>
    <w:p w14:paraId="793A6CF6" w14:textId="77777777" w:rsidR="00F12E9B" w:rsidRPr="00072A38" w:rsidRDefault="00F12E9B" w:rsidP="00F12E9B">
      <w:pPr>
        <w:spacing w:after="0" w:line="240" w:lineRule="auto"/>
        <w:ind w:left="3" w:right="3"/>
        <w:jc w:val="both"/>
        <w:rPr>
          <w:rFonts w:ascii="Calibri" w:hAnsi="Calibri" w:cs="Calibri"/>
          <w:i/>
          <w:sz w:val="20"/>
        </w:rPr>
      </w:pPr>
      <w:r w:rsidRPr="00072A38">
        <w:rPr>
          <w:rFonts w:ascii="Calibri" w:hAnsi="Calibri" w:cs="Calibri"/>
          <w:i/>
          <w:sz w:val="20"/>
        </w:rPr>
        <w:t>i</w:t>
      </w:r>
      <w:r w:rsidRPr="00072A38">
        <w:rPr>
          <w:rFonts w:ascii="Calibri" w:hAnsi="Calibri" w:cs="Calibri"/>
          <w:i/>
          <w:sz w:val="20"/>
        </w:rPr>
        <w:tab/>
        <w:t>4</w:t>
      </w:r>
    </w:p>
    <w:p w14:paraId="517322B6" w14:textId="77777777" w:rsidR="00F12E9B" w:rsidRPr="00072A38" w:rsidRDefault="00F12E9B" w:rsidP="00F12E9B">
      <w:pPr>
        <w:spacing w:after="0" w:line="240" w:lineRule="auto"/>
        <w:ind w:left="3" w:right="3"/>
        <w:jc w:val="both"/>
        <w:rPr>
          <w:rFonts w:ascii="Calibri" w:hAnsi="Calibri" w:cs="Calibri"/>
          <w:i/>
          <w:sz w:val="20"/>
        </w:rPr>
      </w:pPr>
      <w:r w:rsidRPr="00072A38">
        <w:rPr>
          <w:rFonts w:ascii="Calibri" w:hAnsi="Calibri" w:cs="Calibri"/>
          <w:i/>
          <w:sz w:val="20"/>
        </w:rPr>
        <w:t>j</w:t>
      </w:r>
      <w:r w:rsidRPr="00072A38">
        <w:rPr>
          <w:rFonts w:ascii="Calibri" w:hAnsi="Calibri" w:cs="Calibri"/>
          <w:i/>
          <w:sz w:val="20"/>
        </w:rPr>
        <w:tab/>
      </w:r>
    </w:p>
    <w:p w14:paraId="49077802" w14:textId="77777777" w:rsidR="00F12E9B" w:rsidRPr="00072A38" w:rsidRDefault="00F12E9B" w:rsidP="00F12E9B">
      <w:pPr>
        <w:spacing w:after="0" w:line="240" w:lineRule="auto"/>
        <w:ind w:left="3" w:right="3"/>
        <w:jc w:val="both"/>
        <w:rPr>
          <w:rFonts w:ascii="Calibri" w:hAnsi="Calibri" w:cs="Calibri"/>
          <w:i/>
          <w:sz w:val="20"/>
        </w:rPr>
      </w:pPr>
      <w:r w:rsidRPr="00072A38">
        <w:rPr>
          <w:rFonts w:ascii="Calibri" w:hAnsi="Calibri" w:cs="Calibri"/>
          <w:i/>
          <w:sz w:val="20"/>
        </w:rPr>
        <w:t>k</w:t>
      </w:r>
      <w:r w:rsidRPr="00072A38">
        <w:rPr>
          <w:rFonts w:ascii="Calibri" w:hAnsi="Calibri" w:cs="Calibri"/>
          <w:i/>
          <w:sz w:val="20"/>
        </w:rPr>
        <w:tab/>
        <w:t>5</w:t>
      </w:r>
    </w:p>
    <w:p w14:paraId="3E93C10A" w14:textId="77777777" w:rsidR="00F12E9B" w:rsidRPr="00072A38" w:rsidRDefault="00F12E9B" w:rsidP="00F12E9B">
      <w:pPr>
        <w:spacing w:after="0" w:line="240" w:lineRule="auto"/>
        <w:ind w:left="3" w:right="3"/>
        <w:jc w:val="both"/>
        <w:rPr>
          <w:rFonts w:ascii="Calibri" w:hAnsi="Calibri" w:cs="Calibri"/>
          <w:i/>
          <w:sz w:val="20"/>
        </w:rPr>
      </w:pPr>
      <w:r w:rsidRPr="00072A38">
        <w:rPr>
          <w:rFonts w:ascii="Calibri" w:hAnsi="Calibri" w:cs="Calibri"/>
          <w:i/>
          <w:sz w:val="20"/>
        </w:rPr>
        <w:t>l</w:t>
      </w:r>
      <w:r w:rsidRPr="00072A38">
        <w:rPr>
          <w:rFonts w:ascii="Calibri" w:hAnsi="Calibri" w:cs="Calibri"/>
          <w:i/>
          <w:sz w:val="20"/>
        </w:rPr>
        <w:tab/>
      </w:r>
    </w:p>
    <w:p w14:paraId="45616E14" w14:textId="77777777" w:rsidR="00F12E9B" w:rsidRPr="00072A38" w:rsidRDefault="00F12E9B" w:rsidP="00F12E9B">
      <w:pPr>
        <w:spacing w:after="0" w:line="240" w:lineRule="auto"/>
        <w:ind w:left="3" w:right="3"/>
        <w:jc w:val="both"/>
        <w:rPr>
          <w:rFonts w:ascii="Calibri" w:hAnsi="Calibri" w:cs="Calibri"/>
          <w:i/>
          <w:sz w:val="20"/>
        </w:rPr>
      </w:pPr>
      <w:r w:rsidRPr="00072A38">
        <w:rPr>
          <w:rFonts w:ascii="Calibri" w:hAnsi="Calibri" w:cs="Calibri"/>
          <w:i/>
          <w:sz w:val="20"/>
        </w:rPr>
        <w:t>m</w:t>
      </w:r>
      <w:r w:rsidRPr="00072A38">
        <w:rPr>
          <w:rFonts w:ascii="Calibri" w:hAnsi="Calibri" w:cs="Calibri"/>
          <w:i/>
          <w:sz w:val="20"/>
        </w:rPr>
        <w:tab/>
        <w:t>6</w:t>
      </w:r>
    </w:p>
    <w:p w14:paraId="45C8E01D" w14:textId="77777777" w:rsidR="00F12E9B" w:rsidRPr="00072A38" w:rsidRDefault="00F12E9B" w:rsidP="00F12E9B">
      <w:pPr>
        <w:spacing w:after="0" w:line="240" w:lineRule="auto"/>
        <w:ind w:left="3" w:right="3"/>
        <w:jc w:val="both"/>
        <w:rPr>
          <w:rFonts w:ascii="Calibri" w:hAnsi="Calibri" w:cs="Calibri"/>
          <w:i/>
          <w:sz w:val="20"/>
        </w:rPr>
      </w:pPr>
      <w:r w:rsidRPr="00072A38">
        <w:rPr>
          <w:rFonts w:ascii="Calibri" w:hAnsi="Calibri" w:cs="Calibri"/>
          <w:i/>
          <w:sz w:val="20"/>
        </w:rPr>
        <w:t>n</w:t>
      </w:r>
      <w:r w:rsidRPr="00072A38">
        <w:rPr>
          <w:rFonts w:ascii="Calibri" w:hAnsi="Calibri" w:cs="Calibri"/>
          <w:i/>
          <w:sz w:val="20"/>
        </w:rPr>
        <w:tab/>
      </w:r>
    </w:p>
    <w:p w14:paraId="464A9320" w14:textId="77777777" w:rsidR="00F12E9B" w:rsidRPr="00072A38" w:rsidRDefault="00F12E9B" w:rsidP="00F12E9B">
      <w:pPr>
        <w:spacing w:after="0" w:line="240" w:lineRule="auto"/>
        <w:ind w:left="3" w:right="3"/>
        <w:jc w:val="both"/>
        <w:rPr>
          <w:rFonts w:ascii="Calibri" w:hAnsi="Calibri" w:cs="Calibri"/>
          <w:i/>
          <w:sz w:val="20"/>
        </w:rPr>
      </w:pPr>
      <w:r w:rsidRPr="00072A38">
        <w:rPr>
          <w:rFonts w:ascii="Calibri" w:hAnsi="Calibri" w:cs="Calibri"/>
          <w:i/>
          <w:sz w:val="20"/>
        </w:rPr>
        <w:t>dtype: int64</w:t>
      </w:r>
    </w:p>
    <w:p w14:paraId="35FAFD41" w14:textId="77777777" w:rsidR="00F12E9B" w:rsidRPr="00072A38" w:rsidRDefault="00F12E9B" w:rsidP="00F12E9B">
      <w:pPr>
        <w:spacing w:after="0" w:line="240" w:lineRule="auto"/>
        <w:ind w:left="3" w:right="3"/>
        <w:jc w:val="both"/>
        <w:rPr>
          <w:rFonts w:ascii="Calibri" w:hAnsi="Calibri" w:cs="Calibri"/>
          <w:sz w:val="20"/>
        </w:rPr>
      </w:pPr>
    </w:p>
    <w:p w14:paraId="78D27D27" w14:textId="77777777" w:rsidR="00F12E9B" w:rsidRPr="00072A38" w:rsidRDefault="00F12E9B" w:rsidP="00F12E9B">
      <w:pPr>
        <w:spacing w:after="0" w:line="240" w:lineRule="auto"/>
        <w:ind w:left="3" w:right="3"/>
        <w:jc w:val="both"/>
        <w:rPr>
          <w:rFonts w:ascii="Calibri" w:hAnsi="Calibri" w:cs="Calibri"/>
          <w:color w:val="0000FF"/>
          <w:sz w:val="20"/>
        </w:rPr>
      </w:pPr>
      <w:r w:rsidRPr="00072A38">
        <w:rPr>
          <w:rFonts w:ascii="Calibri" w:hAnsi="Calibri" w:cs="Calibri"/>
          <w:color w:val="0000FF"/>
          <w:sz w:val="20"/>
        </w:rPr>
        <w:t>By default concat works along axis=0, producing another Series. If you pass axis=1, the result will instead be a DataFrame (axis=1 is the columns):</w:t>
      </w:r>
    </w:p>
    <w:p w14:paraId="3E183981" w14:textId="77777777" w:rsidR="00F12E9B" w:rsidRPr="00072A38" w:rsidRDefault="00F12E9B" w:rsidP="00F12E9B">
      <w:pPr>
        <w:spacing w:after="0" w:line="240" w:lineRule="auto"/>
        <w:ind w:left="3" w:right="3"/>
        <w:jc w:val="both"/>
        <w:rPr>
          <w:rFonts w:ascii="Calibri" w:hAnsi="Calibri" w:cs="Calibri"/>
          <w:sz w:val="20"/>
        </w:rPr>
      </w:pPr>
    </w:p>
    <w:p w14:paraId="4262D8EA" w14:textId="77777777" w:rsidR="00F12E9B" w:rsidRPr="00072A38" w:rsidRDefault="00F12E9B" w:rsidP="00F12E9B">
      <w:pPr>
        <w:spacing w:after="0" w:line="240" w:lineRule="auto"/>
        <w:rPr>
          <w:rFonts w:ascii="Consolas" w:hAnsi="Consolas"/>
          <w:color w:val="C00000"/>
          <w:sz w:val="20"/>
        </w:rPr>
      </w:pPr>
      <w:r w:rsidRPr="00072A38">
        <w:rPr>
          <w:rFonts w:ascii="Consolas" w:hAnsi="Consolas"/>
          <w:sz w:val="20"/>
        </w:rPr>
        <w:t>pd</w:t>
      </w:r>
      <w:r w:rsidRPr="00072A38">
        <w:rPr>
          <w:rFonts w:ascii="Consolas" w:hAnsi="Consolas"/>
          <w:color w:val="C00000"/>
          <w:sz w:val="20"/>
        </w:rPr>
        <w:t xml:space="preserve">.concat([s1, s2, s3], axis=1) </w:t>
      </w:r>
    </w:p>
    <w:p w14:paraId="652854AF" w14:textId="77777777" w:rsidR="00F12E9B" w:rsidRPr="00072A38" w:rsidRDefault="00F12E9B" w:rsidP="00F12E9B">
      <w:pPr>
        <w:spacing w:after="0" w:line="240" w:lineRule="auto"/>
        <w:ind w:firstLine="720"/>
        <w:rPr>
          <w:rFonts w:ascii="Consolas" w:hAnsi="Consolas"/>
          <w:i/>
          <w:sz w:val="20"/>
        </w:rPr>
      </w:pPr>
      <w:r w:rsidRPr="00072A38">
        <w:rPr>
          <w:rFonts w:ascii="Consolas" w:hAnsi="Consolas"/>
          <w:i/>
          <w:sz w:val="20"/>
        </w:rPr>
        <w:t>0</w:t>
      </w:r>
      <w:r w:rsidRPr="00072A38">
        <w:rPr>
          <w:rFonts w:ascii="Consolas" w:hAnsi="Consolas"/>
          <w:i/>
          <w:sz w:val="20"/>
        </w:rPr>
        <w:tab/>
        <w:t>1</w:t>
      </w:r>
      <w:r w:rsidRPr="00072A38">
        <w:rPr>
          <w:rFonts w:ascii="Consolas" w:hAnsi="Consolas"/>
          <w:i/>
          <w:sz w:val="20"/>
        </w:rPr>
        <w:tab/>
        <w:t>2</w:t>
      </w:r>
    </w:p>
    <w:p w14:paraId="5745A8F2" w14:textId="77777777" w:rsidR="00F12E9B" w:rsidRPr="00072A38" w:rsidRDefault="00F12E9B" w:rsidP="00F12E9B">
      <w:pPr>
        <w:spacing w:after="0" w:line="240" w:lineRule="auto"/>
        <w:rPr>
          <w:rFonts w:ascii="Consolas" w:hAnsi="Consolas"/>
          <w:i/>
          <w:sz w:val="20"/>
        </w:rPr>
      </w:pPr>
      <w:r w:rsidRPr="00072A38">
        <w:rPr>
          <w:rFonts w:ascii="Consolas" w:hAnsi="Consolas"/>
          <w:i/>
          <w:sz w:val="20"/>
        </w:rPr>
        <w:t xml:space="preserve">a </w:t>
      </w:r>
      <w:r>
        <w:rPr>
          <w:rFonts w:ascii="Consolas" w:hAnsi="Consolas"/>
          <w:i/>
          <w:sz w:val="20"/>
        </w:rPr>
        <w:tab/>
      </w:r>
      <w:r w:rsidRPr="00072A38">
        <w:rPr>
          <w:rFonts w:ascii="Consolas" w:hAnsi="Consolas"/>
          <w:i/>
          <w:sz w:val="20"/>
        </w:rPr>
        <w:t>0.0</w:t>
      </w:r>
      <w:r w:rsidRPr="00072A38">
        <w:rPr>
          <w:rFonts w:ascii="Consolas" w:hAnsi="Consolas"/>
          <w:i/>
          <w:sz w:val="20"/>
        </w:rPr>
        <w:tab/>
        <w:t>NaN</w:t>
      </w:r>
      <w:r w:rsidRPr="00072A38">
        <w:rPr>
          <w:rFonts w:ascii="Consolas" w:hAnsi="Consolas"/>
          <w:i/>
          <w:sz w:val="20"/>
        </w:rPr>
        <w:tab/>
        <w:t>NaN</w:t>
      </w:r>
    </w:p>
    <w:p w14:paraId="266F30EB" w14:textId="77777777" w:rsidR="00F12E9B" w:rsidRPr="00072A38" w:rsidRDefault="00F12E9B" w:rsidP="00F12E9B">
      <w:pPr>
        <w:spacing w:after="0" w:line="240" w:lineRule="auto"/>
        <w:rPr>
          <w:rFonts w:ascii="Consolas" w:hAnsi="Consolas"/>
          <w:i/>
          <w:sz w:val="20"/>
        </w:rPr>
      </w:pPr>
      <w:r w:rsidRPr="00072A38">
        <w:rPr>
          <w:rFonts w:ascii="Consolas" w:hAnsi="Consolas"/>
          <w:i/>
          <w:sz w:val="20"/>
        </w:rPr>
        <w:t xml:space="preserve">b </w:t>
      </w:r>
      <w:r>
        <w:rPr>
          <w:rFonts w:ascii="Consolas" w:hAnsi="Consolas"/>
          <w:i/>
          <w:sz w:val="20"/>
        </w:rPr>
        <w:tab/>
      </w:r>
      <w:r w:rsidRPr="00072A38">
        <w:rPr>
          <w:rFonts w:ascii="Consolas" w:hAnsi="Consolas"/>
          <w:i/>
          <w:sz w:val="20"/>
        </w:rPr>
        <w:t>1.0</w:t>
      </w:r>
      <w:r w:rsidRPr="00072A38">
        <w:rPr>
          <w:rFonts w:ascii="Consolas" w:hAnsi="Consolas"/>
          <w:i/>
          <w:sz w:val="20"/>
        </w:rPr>
        <w:tab/>
        <w:t>NaN</w:t>
      </w:r>
      <w:r w:rsidRPr="00072A38">
        <w:rPr>
          <w:rFonts w:ascii="Consolas" w:hAnsi="Consolas"/>
          <w:i/>
          <w:sz w:val="20"/>
        </w:rPr>
        <w:tab/>
        <w:t>NaN</w:t>
      </w:r>
    </w:p>
    <w:p w14:paraId="12B47B85" w14:textId="77777777" w:rsidR="00F12E9B" w:rsidRPr="00072A38" w:rsidRDefault="00F12E9B" w:rsidP="00F12E9B">
      <w:pPr>
        <w:spacing w:after="0" w:line="240" w:lineRule="auto"/>
        <w:rPr>
          <w:rFonts w:ascii="Consolas" w:hAnsi="Consolas"/>
          <w:i/>
          <w:sz w:val="20"/>
        </w:rPr>
      </w:pPr>
      <w:r w:rsidRPr="00072A38">
        <w:rPr>
          <w:rFonts w:ascii="Consolas" w:hAnsi="Consolas"/>
          <w:i/>
          <w:sz w:val="20"/>
        </w:rPr>
        <w:t xml:space="preserve">c </w:t>
      </w:r>
      <w:r>
        <w:rPr>
          <w:rFonts w:ascii="Consolas" w:hAnsi="Consolas"/>
          <w:i/>
          <w:sz w:val="20"/>
        </w:rPr>
        <w:tab/>
      </w:r>
      <w:r w:rsidRPr="00072A38">
        <w:rPr>
          <w:rFonts w:ascii="Consolas" w:hAnsi="Consolas"/>
          <w:i/>
          <w:sz w:val="20"/>
        </w:rPr>
        <w:t>NaN</w:t>
      </w:r>
      <w:r w:rsidRPr="00072A38">
        <w:rPr>
          <w:rFonts w:ascii="Consolas" w:hAnsi="Consolas"/>
          <w:i/>
          <w:sz w:val="20"/>
        </w:rPr>
        <w:tab/>
        <w:t>2.0</w:t>
      </w:r>
      <w:r w:rsidRPr="00072A38">
        <w:rPr>
          <w:rFonts w:ascii="Consolas" w:hAnsi="Consolas"/>
          <w:i/>
          <w:sz w:val="20"/>
        </w:rPr>
        <w:tab/>
        <w:t>NaN</w:t>
      </w:r>
    </w:p>
    <w:p w14:paraId="30F3501E" w14:textId="77777777" w:rsidR="00F12E9B" w:rsidRPr="00072A38" w:rsidRDefault="00F12E9B" w:rsidP="00F12E9B">
      <w:pPr>
        <w:spacing w:after="0" w:line="240" w:lineRule="auto"/>
        <w:rPr>
          <w:rFonts w:ascii="Consolas" w:hAnsi="Consolas"/>
          <w:i/>
          <w:sz w:val="20"/>
        </w:rPr>
      </w:pPr>
      <w:r w:rsidRPr="00072A38">
        <w:rPr>
          <w:rFonts w:ascii="Consolas" w:hAnsi="Consolas"/>
          <w:i/>
          <w:sz w:val="20"/>
        </w:rPr>
        <w:t xml:space="preserve">d </w:t>
      </w:r>
      <w:r>
        <w:rPr>
          <w:rFonts w:ascii="Consolas" w:hAnsi="Consolas"/>
          <w:i/>
          <w:sz w:val="20"/>
        </w:rPr>
        <w:tab/>
      </w:r>
      <w:r w:rsidRPr="00072A38">
        <w:rPr>
          <w:rFonts w:ascii="Consolas" w:hAnsi="Consolas"/>
          <w:i/>
          <w:sz w:val="20"/>
        </w:rPr>
        <w:t>NaN</w:t>
      </w:r>
      <w:r w:rsidRPr="00072A38">
        <w:rPr>
          <w:rFonts w:ascii="Consolas" w:hAnsi="Consolas"/>
          <w:i/>
          <w:sz w:val="20"/>
        </w:rPr>
        <w:tab/>
        <w:t>3.0</w:t>
      </w:r>
      <w:r w:rsidRPr="00072A38">
        <w:rPr>
          <w:rFonts w:ascii="Consolas" w:hAnsi="Consolas"/>
          <w:i/>
          <w:sz w:val="20"/>
        </w:rPr>
        <w:tab/>
        <w:t>NaN</w:t>
      </w:r>
    </w:p>
    <w:p w14:paraId="01556E96" w14:textId="77777777" w:rsidR="00F12E9B" w:rsidRPr="00072A38" w:rsidRDefault="00F12E9B" w:rsidP="00F12E9B">
      <w:pPr>
        <w:spacing w:after="0" w:line="240" w:lineRule="auto"/>
        <w:rPr>
          <w:rFonts w:ascii="Consolas" w:hAnsi="Consolas"/>
          <w:i/>
          <w:sz w:val="20"/>
        </w:rPr>
      </w:pPr>
      <w:r w:rsidRPr="00072A38">
        <w:rPr>
          <w:rFonts w:ascii="Consolas" w:hAnsi="Consolas"/>
          <w:i/>
          <w:sz w:val="20"/>
        </w:rPr>
        <w:t xml:space="preserve">e </w:t>
      </w:r>
      <w:r>
        <w:rPr>
          <w:rFonts w:ascii="Consolas" w:hAnsi="Consolas"/>
          <w:i/>
          <w:sz w:val="20"/>
        </w:rPr>
        <w:tab/>
      </w:r>
      <w:r w:rsidRPr="00072A38">
        <w:rPr>
          <w:rFonts w:ascii="Consolas" w:hAnsi="Consolas"/>
          <w:i/>
          <w:sz w:val="20"/>
        </w:rPr>
        <w:t>NaN</w:t>
      </w:r>
      <w:r w:rsidRPr="00072A38">
        <w:rPr>
          <w:rFonts w:ascii="Consolas" w:hAnsi="Consolas"/>
          <w:i/>
          <w:sz w:val="20"/>
        </w:rPr>
        <w:tab/>
        <w:t>4.0</w:t>
      </w:r>
      <w:r w:rsidRPr="00072A38">
        <w:rPr>
          <w:rFonts w:ascii="Consolas" w:hAnsi="Consolas"/>
          <w:i/>
          <w:sz w:val="20"/>
        </w:rPr>
        <w:tab/>
        <w:t>NaN</w:t>
      </w:r>
    </w:p>
    <w:p w14:paraId="4580223F" w14:textId="77777777" w:rsidR="00F12E9B" w:rsidRPr="00072A38" w:rsidRDefault="00F12E9B" w:rsidP="00F12E9B">
      <w:pPr>
        <w:spacing w:after="0" w:line="240" w:lineRule="auto"/>
        <w:rPr>
          <w:rFonts w:ascii="Consolas" w:hAnsi="Consolas"/>
          <w:i/>
          <w:sz w:val="20"/>
        </w:rPr>
      </w:pPr>
      <w:r w:rsidRPr="00072A38">
        <w:rPr>
          <w:rFonts w:ascii="Consolas" w:hAnsi="Consolas"/>
          <w:i/>
          <w:sz w:val="20"/>
        </w:rPr>
        <w:t xml:space="preserve">f </w:t>
      </w:r>
      <w:r>
        <w:rPr>
          <w:rFonts w:ascii="Consolas" w:hAnsi="Consolas"/>
          <w:i/>
          <w:sz w:val="20"/>
        </w:rPr>
        <w:tab/>
      </w:r>
      <w:r w:rsidRPr="00072A38">
        <w:rPr>
          <w:rFonts w:ascii="Consolas" w:hAnsi="Consolas"/>
          <w:i/>
          <w:sz w:val="20"/>
        </w:rPr>
        <w:t>NaN</w:t>
      </w:r>
      <w:r w:rsidRPr="00072A38">
        <w:rPr>
          <w:rFonts w:ascii="Consolas" w:hAnsi="Consolas"/>
          <w:i/>
          <w:sz w:val="20"/>
        </w:rPr>
        <w:tab/>
        <w:t>NaN</w:t>
      </w:r>
      <w:r w:rsidRPr="00072A38">
        <w:rPr>
          <w:rFonts w:ascii="Consolas" w:hAnsi="Consolas"/>
          <w:i/>
          <w:sz w:val="20"/>
        </w:rPr>
        <w:tab/>
        <w:t>5.0</w:t>
      </w:r>
    </w:p>
    <w:p w14:paraId="5FAE95BD" w14:textId="77777777" w:rsidR="00F12E9B" w:rsidRPr="00072A38" w:rsidRDefault="00F12E9B" w:rsidP="00F12E9B">
      <w:pPr>
        <w:spacing w:after="0" w:line="240" w:lineRule="auto"/>
        <w:rPr>
          <w:rFonts w:ascii="Consolas" w:hAnsi="Consolas"/>
          <w:i/>
          <w:sz w:val="20"/>
        </w:rPr>
      </w:pPr>
      <w:r w:rsidRPr="00072A38">
        <w:rPr>
          <w:rFonts w:ascii="Consolas" w:hAnsi="Consolas"/>
          <w:i/>
          <w:sz w:val="20"/>
        </w:rPr>
        <w:t xml:space="preserve">g </w:t>
      </w:r>
      <w:r>
        <w:rPr>
          <w:rFonts w:ascii="Consolas" w:hAnsi="Consolas"/>
          <w:i/>
          <w:sz w:val="20"/>
        </w:rPr>
        <w:tab/>
      </w:r>
      <w:r w:rsidRPr="00072A38">
        <w:rPr>
          <w:rFonts w:ascii="Consolas" w:hAnsi="Consolas"/>
          <w:i/>
          <w:sz w:val="20"/>
        </w:rPr>
        <w:t>NaN</w:t>
      </w:r>
      <w:r w:rsidRPr="00072A38">
        <w:rPr>
          <w:rFonts w:ascii="Consolas" w:hAnsi="Consolas"/>
          <w:i/>
          <w:sz w:val="20"/>
        </w:rPr>
        <w:tab/>
        <w:t>NaN</w:t>
      </w:r>
      <w:r w:rsidRPr="00072A38">
        <w:rPr>
          <w:rFonts w:ascii="Consolas" w:hAnsi="Consolas"/>
          <w:i/>
          <w:sz w:val="20"/>
        </w:rPr>
        <w:tab/>
        <w:t>6.0</w:t>
      </w:r>
    </w:p>
    <w:p w14:paraId="47B36A92" w14:textId="77777777" w:rsidR="00F12E9B" w:rsidRDefault="00F12E9B" w:rsidP="00F12E9B">
      <w:pPr>
        <w:spacing w:after="0" w:line="240" w:lineRule="auto"/>
        <w:ind w:left="3" w:right="3"/>
        <w:jc w:val="both"/>
        <w:rPr>
          <w:rFonts w:ascii="Calibri" w:hAnsi="Calibri" w:cs="Calibri"/>
          <w:sz w:val="20"/>
        </w:rPr>
      </w:pPr>
    </w:p>
    <w:p w14:paraId="490C46FE" w14:textId="77777777" w:rsidR="00F12E9B" w:rsidRPr="00072A38" w:rsidRDefault="00F12E9B" w:rsidP="00F12E9B">
      <w:pPr>
        <w:spacing w:after="0" w:line="240" w:lineRule="auto"/>
        <w:ind w:left="3" w:right="3"/>
        <w:jc w:val="both"/>
        <w:rPr>
          <w:rFonts w:ascii="Calibri" w:hAnsi="Calibri" w:cs="Calibri"/>
          <w:color w:val="0000FF"/>
          <w:sz w:val="20"/>
        </w:rPr>
      </w:pPr>
      <w:r w:rsidRPr="00072A38">
        <w:rPr>
          <w:rFonts w:ascii="Calibri" w:hAnsi="Calibri" w:cs="Calibri"/>
          <w:color w:val="0000FF"/>
          <w:sz w:val="20"/>
        </w:rPr>
        <w:t>In this case there is no overlap on the other axis, which as you can see is the sorted union (the 'outer' join) of the indexes. You can instead intersect them by passing join='inner':</w:t>
      </w:r>
    </w:p>
    <w:p w14:paraId="770C63F3" w14:textId="77777777" w:rsidR="00F12E9B" w:rsidRPr="00072A38" w:rsidRDefault="00F12E9B" w:rsidP="00F12E9B">
      <w:pPr>
        <w:spacing w:after="0" w:line="240" w:lineRule="auto"/>
        <w:ind w:left="3" w:right="3"/>
        <w:jc w:val="both"/>
        <w:rPr>
          <w:rFonts w:ascii="Calibri" w:hAnsi="Calibri" w:cs="Calibri"/>
          <w:sz w:val="20"/>
        </w:rPr>
      </w:pPr>
    </w:p>
    <w:p w14:paraId="31634DC6" w14:textId="77777777" w:rsidR="00F12E9B" w:rsidRPr="00072A38" w:rsidRDefault="00F12E9B" w:rsidP="00F12E9B">
      <w:pPr>
        <w:spacing w:after="0" w:line="240" w:lineRule="auto"/>
        <w:rPr>
          <w:rFonts w:ascii="Consolas" w:hAnsi="Consolas"/>
          <w:sz w:val="20"/>
        </w:rPr>
      </w:pPr>
      <w:r w:rsidRPr="00072A38">
        <w:rPr>
          <w:rFonts w:ascii="Consolas" w:hAnsi="Consolas"/>
          <w:sz w:val="20"/>
        </w:rPr>
        <w:t xml:space="preserve">s4 = </w:t>
      </w:r>
      <w:r w:rsidRPr="00072A38">
        <w:rPr>
          <w:rFonts w:ascii="Consolas" w:hAnsi="Consolas"/>
          <w:color w:val="C00000"/>
          <w:sz w:val="20"/>
        </w:rPr>
        <w:t>pd.concat([s1, s3])</w:t>
      </w:r>
    </w:p>
    <w:p w14:paraId="49AB7F5E" w14:textId="77777777" w:rsidR="00F12E9B" w:rsidRPr="00072A38" w:rsidRDefault="00F12E9B" w:rsidP="00F12E9B">
      <w:pPr>
        <w:spacing w:after="0" w:line="240" w:lineRule="auto"/>
        <w:rPr>
          <w:rFonts w:ascii="Consolas" w:hAnsi="Consolas"/>
          <w:sz w:val="20"/>
        </w:rPr>
      </w:pPr>
    </w:p>
    <w:p w14:paraId="53421C34" w14:textId="77777777" w:rsidR="00F12E9B" w:rsidRPr="00072A38" w:rsidRDefault="00F12E9B" w:rsidP="00F12E9B">
      <w:pPr>
        <w:spacing w:after="0" w:line="240" w:lineRule="auto"/>
        <w:rPr>
          <w:rFonts w:ascii="Consolas" w:hAnsi="Consolas"/>
          <w:color w:val="C00000"/>
          <w:sz w:val="20"/>
        </w:rPr>
      </w:pPr>
      <w:r w:rsidRPr="00072A38">
        <w:rPr>
          <w:rFonts w:ascii="Consolas" w:hAnsi="Consolas"/>
          <w:color w:val="C00000"/>
          <w:sz w:val="20"/>
        </w:rPr>
        <w:t>s4</w:t>
      </w:r>
    </w:p>
    <w:p w14:paraId="2A40D5AD" w14:textId="77777777" w:rsidR="00F12E9B" w:rsidRPr="00072A38" w:rsidRDefault="00F12E9B" w:rsidP="00F12E9B">
      <w:pPr>
        <w:spacing w:after="0" w:line="240" w:lineRule="auto"/>
        <w:rPr>
          <w:rFonts w:ascii="Consolas" w:hAnsi="Consolas"/>
          <w:sz w:val="20"/>
        </w:rPr>
      </w:pPr>
    </w:p>
    <w:p w14:paraId="14521F13" w14:textId="77777777" w:rsidR="00F12E9B" w:rsidRPr="00072A38" w:rsidRDefault="00F12E9B" w:rsidP="00F12E9B">
      <w:pPr>
        <w:spacing w:after="0" w:line="240" w:lineRule="auto"/>
        <w:rPr>
          <w:rFonts w:ascii="Consolas" w:hAnsi="Consolas"/>
          <w:i/>
          <w:sz w:val="20"/>
        </w:rPr>
      </w:pPr>
      <w:r w:rsidRPr="00072A38">
        <w:rPr>
          <w:rFonts w:ascii="Consolas" w:hAnsi="Consolas"/>
          <w:i/>
          <w:sz w:val="20"/>
        </w:rPr>
        <w:t>a</w:t>
      </w:r>
      <w:r w:rsidRPr="00072A38">
        <w:rPr>
          <w:rFonts w:ascii="Consolas" w:hAnsi="Consolas"/>
          <w:i/>
          <w:sz w:val="20"/>
        </w:rPr>
        <w:tab/>
        <w:t>0</w:t>
      </w:r>
    </w:p>
    <w:p w14:paraId="2D7ECB7C" w14:textId="77777777" w:rsidR="00F12E9B" w:rsidRPr="00072A38" w:rsidRDefault="00F12E9B" w:rsidP="00F12E9B">
      <w:pPr>
        <w:spacing w:after="0" w:line="240" w:lineRule="auto"/>
        <w:rPr>
          <w:rFonts w:ascii="Consolas" w:hAnsi="Consolas"/>
          <w:i/>
          <w:sz w:val="20"/>
        </w:rPr>
      </w:pPr>
      <w:r w:rsidRPr="00072A38">
        <w:rPr>
          <w:rFonts w:ascii="Consolas" w:hAnsi="Consolas"/>
          <w:i/>
          <w:sz w:val="20"/>
        </w:rPr>
        <w:t>b</w:t>
      </w:r>
      <w:r w:rsidRPr="00072A38">
        <w:rPr>
          <w:rFonts w:ascii="Consolas" w:hAnsi="Consolas"/>
          <w:i/>
          <w:sz w:val="20"/>
        </w:rPr>
        <w:tab/>
      </w:r>
    </w:p>
    <w:p w14:paraId="745114A2" w14:textId="77777777" w:rsidR="00F12E9B" w:rsidRPr="00072A38" w:rsidRDefault="00F12E9B" w:rsidP="00F12E9B">
      <w:pPr>
        <w:spacing w:after="0" w:line="240" w:lineRule="auto"/>
        <w:rPr>
          <w:rFonts w:ascii="Consolas" w:hAnsi="Consolas"/>
          <w:i/>
          <w:sz w:val="20"/>
        </w:rPr>
      </w:pPr>
      <w:r w:rsidRPr="00072A38">
        <w:rPr>
          <w:rFonts w:ascii="Consolas" w:hAnsi="Consolas"/>
          <w:i/>
          <w:sz w:val="20"/>
        </w:rPr>
        <w:t>c</w:t>
      </w:r>
      <w:r w:rsidRPr="00072A38">
        <w:rPr>
          <w:rFonts w:ascii="Consolas" w:hAnsi="Consolas"/>
          <w:i/>
          <w:sz w:val="20"/>
        </w:rPr>
        <w:tab/>
        <w:t>1</w:t>
      </w:r>
    </w:p>
    <w:p w14:paraId="65917AB8" w14:textId="77777777" w:rsidR="00F12E9B" w:rsidRPr="00072A38" w:rsidRDefault="00F12E9B" w:rsidP="00F12E9B">
      <w:pPr>
        <w:spacing w:after="0" w:line="240" w:lineRule="auto"/>
        <w:rPr>
          <w:rFonts w:ascii="Consolas" w:hAnsi="Consolas"/>
          <w:i/>
          <w:sz w:val="20"/>
        </w:rPr>
      </w:pPr>
      <w:r w:rsidRPr="00072A38">
        <w:rPr>
          <w:rFonts w:ascii="Consolas" w:hAnsi="Consolas"/>
          <w:i/>
          <w:sz w:val="20"/>
        </w:rPr>
        <w:t>d</w:t>
      </w:r>
      <w:r w:rsidRPr="00072A38">
        <w:rPr>
          <w:rFonts w:ascii="Consolas" w:hAnsi="Consolas"/>
          <w:i/>
          <w:sz w:val="20"/>
        </w:rPr>
        <w:tab/>
      </w:r>
    </w:p>
    <w:p w14:paraId="191DC607" w14:textId="77777777" w:rsidR="00F12E9B" w:rsidRPr="00072A38" w:rsidRDefault="00F12E9B" w:rsidP="00F12E9B">
      <w:pPr>
        <w:spacing w:after="0" w:line="240" w:lineRule="auto"/>
        <w:rPr>
          <w:rFonts w:ascii="Consolas" w:hAnsi="Consolas"/>
          <w:i/>
          <w:sz w:val="20"/>
        </w:rPr>
      </w:pPr>
      <w:r w:rsidRPr="00072A38">
        <w:rPr>
          <w:rFonts w:ascii="Consolas" w:hAnsi="Consolas"/>
          <w:i/>
          <w:sz w:val="20"/>
        </w:rPr>
        <w:t>f</w:t>
      </w:r>
      <w:r w:rsidRPr="00072A38">
        <w:rPr>
          <w:rFonts w:ascii="Consolas" w:hAnsi="Consolas"/>
          <w:i/>
          <w:sz w:val="20"/>
        </w:rPr>
        <w:tab/>
        <w:t>5</w:t>
      </w:r>
    </w:p>
    <w:p w14:paraId="2642C493" w14:textId="77777777" w:rsidR="00F12E9B" w:rsidRPr="00072A38" w:rsidRDefault="00F12E9B" w:rsidP="00F12E9B">
      <w:pPr>
        <w:spacing w:after="0" w:line="240" w:lineRule="auto"/>
        <w:rPr>
          <w:rFonts w:ascii="Consolas" w:hAnsi="Consolas"/>
          <w:i/>
          <w:sz w:val="20"/>
        </w:rPr>
      </w:pPr>
      <w:r w:rsidRPr="00072A38">
        <w:rPr>
          <w:rFonts w:ascii="Consolas" w:hAnsi="Consolas"/>
          <w:i/>
          <w:sz w:val="20"/>
        </w:rPr>
        <w:t>g</w:t>
      </w:r>
      <w:r w:rsidRPr="00072A38">
        <w:rPr>
          <w:rFonts w:ascii="Consolas" w:hAnsi="Consolas"/>
          <w:i/>
          <w:sz w:val="20"/>
        </w:rPr>
        <w:tab/>
      </w:r>
    </w:p>
    <w:p w14:paraId="6A7C008F" w14:textId="77777777" w:rsidR="00F12E9B" w:rsidRPr="00072A38" w:rsidRDefault="00F12E9B" w:rsidP="00F12E9B">
      <w:pPr>
        <w:spacing w:after="0" w:line="240" w:lineRule="auto"/>
        <w:rPr>
          <w:rFonts w:ascii="Consolas" w:hAnsi="Consolas"/>
          <w:i/>
          <w:sz w:val="20"/>
        </w:rPr>
      </w:pPr>
      <w:r w:rsidRPr="00072A38">
        <w:rPr>
          <w:rFonts w:ascii="Consolas" w:hAnsi="Consolas"/>
          <w:i/>
          <w:sz w:val="20"/>
        </w:rPr>
        <w:t>h</w:t>
      </w:r>
      <w:r w:rsidRPr="00072A38">
        <w:rPr>
          <w:rFonts w:ascii="Consolas" w:hAnsi="Consolas"/>
          <w:i/>
          <w:sz w:val="20"/>
        </w:rPr>
        <w:tab/>
        <w:t>6</w:t>
      </w:r>
    </w:p>
    <w:p w14:paraId="322E60E4" w14:textId="77777777" w:rsidR="00F12E9B" w:rsidRPr="00072A38" w:rsidRDefault="00F12E9B" w:rsidP="00F12E9B">
      <w:pPr>
        <w:spacing w:after="0" w:line="240" w:lineRule="auto"/>
        <w:rPr>
          <w:rFonts w:ascii="Consolas" w:hAnsi="Consolas"/>
          <w:i/>
          <w:sz w:val="20"/>
        </w:rPr>
      </w:pPr>
      <w:r w:rsidRPr="00072A38">
        <w:rPr>
          <w:rFonts w:ascii="Consolas" w:hAnsi="Consolas"/>
          <w:i/>
          <w:sz w:val="20"/>
        </w:rPr>
        <w:t>i</w:t>
      </w:r>
      <w:r w:rsidRPr="00072A38">
        <w:rPr>
          <w:rFonts w:ascii="Consolas" w:hAnsi="Consolas"/>
          <w:i/>
          <w:sz w:val="20"/>
        </w:rPr>
        <w:tab/>
      </w:r>
    </w:p>
    <w:p w14:paraId="3847D6BB" w14:textId="77777777" w:rsidR="00F12E9B" w:rsidRPr="00072A38" w:rsidRDefault="00F12E9B" w:rsidP="00F12E9B">
      <w:pPr>
        <w:spacing w:after="0" w:line="240" w:lineRule="auto"/>
        <w:rPr>
          <w:rFonts w:ascii="Consolas" w:hAnsi="Consolas"/>
          <w:i/>
          <w:sz w:val="20"/>
        </w:rPr>
      </w:pPr>
      <w:r w:rsidRPr="00072A38">
        <w:rPr>
          <w:rFonts w:ascii="Consolas" w:hAnsi="Consolas"/>
          <w:i/>
          <w:sz w:val="20"/>
        </w:rPr>
        <w:t>dtype: int64</w:t>
      </w:r>
    </w:p>
    <w:p w14:paraId="37059DD9" w14:textId="77777777" w:rsidR="00F12E9B" w:rsidRPr="00072A38" w:rsidRDefault="00F12E9B" w:rsidP="00F12E9B">
      <w:pPr>
        <w:spacing w:after="0" w:line="240" w:lineRule="auto"/>
        <w:ind w:left="3" w:right="3"/>
        <w:jc w:val="both"/>
        <w:rPr>
          <w:rFonts w:ascii="Calibri" w:hAnsi="Calibri" w:cs="Calibri"/>
          <w:sz w:val="20"/>
        </w:rPr>
      </w:pPr>
    </w:p>
    <w:p w14:paraId="6D856678" w14:textId="77777777" w:rsidR="00F12E9B" w:rsidRPr="00072A38" w:rsidRDefault="00F12E9B" w:rsidP="00F12E9B">
      <w:pPr>
        <w:spacing w:after="0" w:line="240" w:lineRule="auto"/>
        <w:rPr>
          <w:rFonts w:ascii="Consolas" w:hAnsi="Consolas"/>
          <w:color w:val="C00000"/>
          <w:sz w:val="20"/>
        </w:rPr>
      </w:pPr>
      <w:r w:rsidRPr="00072A38">
        <w:rPr>
          <w:rFonts w:ascii="Consolas" w:hAnsi="Consolas"/>
          <w:color w:val="C00000"/>
          <w:sz w:val="20"/>
        </w:rPr>
        <w:t xml:space="preserve">pd.concat([s1, s4], axis=1) </w:t>
      </w:r>
    </w:p>
    <w:p w14:paraId="31B9053A" w14:textId="77777777" w:rsidR="00F12E9B" w:rsidRPr="00072A38" w:rsidRDefault="00F12E9B" w:rsidP="00F12E9B">
      <w:pPr>
        <w:spacing w:after="0" w:line="240" w:lineRule="auto"/>
        <w:rPr>
          <w:rFonts w:ascii="Consolas" w:hAnsi="Consolas"/>
          <w:i/>
          <w:sz w:val="20"/>
        </w:rPr>
      </w:pPr>
      <w:r w:rsidRPr="00072A38">
        <w:rPr>
          <w:rFonts w:ascii="Consolas" w:hAnsi="Consolas"/>
          <w:i/>
          <w:sz w:val="20"/>
        </w:rPr>
        <w:tab/>
        <w:t>0</w:t>
      </w:r>
      <w:r w:rsidRPr="00072A38">
        <w:rPr>
          <w:rFonts w:ascii="Consolas" w:hAnsi="Consolas"/>
          <w:i/>
          <w:sz w:val="20"/>
        </w:rPr>
        <w:tab/>
        <w:t>1</w:t>
      </w:r>
    </w:p>
    <w:p w14:paraId="220A50D2" w14:textId="77777777" w:rsidR="00F12E9B" w:rsidRPr="00072A38" w:rsidRDefault="00F12E9B" w:rsidP="00F12E9B">
      <w:pPr>
        <w:spacing w:after="0" w:line="240" w:lineRule="auto"/>
        <w:rPr>
          <w:rFonts w:ascii="Consolas" w:hAnsi="Consolas"/>
          <w:i/>
          <w:sz w:val="20"/>
        </w:rPr>
      </w:pPr>
      <w:r w:rsidRPr="00072A38">
        <w:rPr>
          <w:rFonts w:ascii="Consolas" w:hAnsi="Consolas"/>
          <w:i/>
          <w:sz w:val="20"/>
        </w:rPr>
        <w:t>a</w:t>
      </w:r>
      <w:r w:rsidRPr="00072A38">
        <w:rPr>
          <w:rFonts w:ascii="Consolas" w:hAnsi="Consolas"/>
          <w:i/>
          <w:sz w:val="20"/>
        </w:rPr>
        <w:tab/>
        <w:t>0.0</w:t>
      </w:r>
      <w:r w:rsidRPr="00072A38">
        <w:rPr>
          <w:rFonts w:ascii="Consolas" w:hAnsi="Consolas"/>
          <w:i/>
          <w:sz w:val="20"/>
        </w:rPr>
        <w:tab/>
        <w:t>0</w:t>
      </w:r>
    </w:p>
    <w:p w14:paraId="00CB5E76" w14:textId="77777777" w:rsidR="00F12E9B" w:rsidRPr="00072A38" w:rsidRDefault="00F12E9B" w:rsidP="00F12E9B">
      <w:pPr>
        <w:spacing w:after="0" w:line="240" w:lineRule="auto"/>
        <w:rPr>
          <w:rFonts w:ascii="Consolas" w:hAnsi="Consolas"/>
          <w:i/>
          <w:sz w:val="20"/>
        </w:rPr>
      </w:pPr>
      <w:r w:rsidRPr="00072A38">
        <w:rPr>
          <w:rFonts w:ascii="Consolas" w:hAnsi="Consolas"/>
          <w:i/>
          <w:sz w:val="20"/>
        </w:rPr>
        <w:t>b</w:t>
      </w:r>
      <w:r w:rsidRPr="00072A38">
        <w:rPr>
          <w:rFonts w:ascii="Consolas" w:hAnsi="Consolas"/>
          <w:i/>
          <w:sz w:val="20"/>
        </w:rPr>
        <w:tab/>
        <w:t>1.0</w:t>
      </w:r>
      <w:r w:rsidRPr="00072A38">
        <w:rPr>
          <w:rFonts w:ascii="Consolas" w:hAnsi="Consolas"/>
          <w:i/>
          <w:sz w:val="20"/>
        </w:rPr>
        <w:tab/>
        <w:t>1</w:t>
      </w:r>
    </w:p>
    <w:p w14:paraId="14F38400" w14:textId="77777777" w:rsidR="00F12E9B" w:rsidRPr="00072A38" w:rsidRDefault="00F12E9B" w:rsidP="00F12E9B">
      <w:pPr>
        <w:spacing w:after="0" w:line="240" w:lineRule="auto"/>
        <w:rPr>
          <w:rFonts w:ascii="Consolas" w:hAnsi="Consolas"/>
          <w:i/>
          <w:sz w:val="20"/>
        </w:rPr>
      </w:pPr>
      <w:r w:rsidRPr="00072A38">
        <w:rPr>
          <w:rFonts w:ascii="Consolas" w:hAnsi="Consolas"/>
          <w:i/>
          <w:sz w:val="20"/>
        </w:rPr>
        <w:t>f</w:t>
      </w:r>
      <w:r w:rsidRPr="00072A38">
        <w:rPr>
          <w:rFonts w:ascii="Consolas" w:hAnsi="Consolas"/>
          <w:i/>
          <w:sz w:val="20"/>
        </w:rPr>
        <w:tab/>
        <w:t>NaN</w:t>
      </w:r>
      <w:r w:rsidRPr="00072A38">
        <w:rPr>
          <w:rFonts w:ascii="Consolas" w:hAnsi="Consolas"/>
          <w:i/>
          <w:sz w:val="20"/>
        </w:rPr>
        <w:tab/>
        <w:t>5</w:t>
      </w:r>
    </w:p>
    <w:p w14:paraId="5D1BB124" w14:textId="77777777" w:rsidR="00F12E9B" w:rsidRPr="00072A38" w:rsidRDefault="00F12E9B" w:rsidP="00F12E9B">
      <w:pPr>
        <w:spacing w:after="0" w:line="240" w:lineRule="auto"/>
        <w:rPr>
          <w:rFonts w:ascii="Consolas" w:hAnsi="Consolas"/>
          <w:i/>
          <w:sz w:val="20"/>
        </w:rPr>
      </w:pPr>
      <w:r w:rsidRPr="00072A38">
        <w:rPr>
          <w:rFonts w:ascii="Consolas" w:hAnsi="Consolas"/>
          <w:i/>
          <w:sz w:val="20"/>
        </w:rPr>
        <w:t>g</w:t>
      </w:r>
      <w:r w:rsidRPr="00072A38">
        <w:rPr>
          <w:rFonts w:ascii="Consolas" w:hAnsi="Consolas"/>
          <w:i/>
          <w:sz w:val="20"/>
        </w:rPr>
        <w:tab/>
        <w:t>NaN</w:t>
      </w:r>
      <w:r w:rsidRPr="00072A38">
        <w:rPr>
          <w:rFonts w:ascii="Consolas" w:hAnsi="Consolas"/>
          <w:i/>
          <w:sz w:val="20"/>
        </w:rPr>
        <w:tab/>
        <w:t>6</w:t>
      </w:r>
    </w:p>
    <w:p w14:paraId="0A679FD0" w14:textId="77777777" w:rsidR="00F12E9B" w:rsidRPr="00072A38" w:rsidRDefault="00F12E9B" w:rsidP="00F12E9B">
      <w:pPr>
        <w:spacing w:after="0" w:line="240" w:lineRule="auto"/>
        <w:ind w:left="3" w:right="3"/>
        <w:jc w:val="both"/>
        <w:rPr>
          <w:rFonts w:ascii="Calibri" w:hAnsi="Calibri" w:cs="Calibri"/>
          <w:sz w:val="20"/>
        </w:rPr>
      </w:pPr>
    </w:p>
    <w:p w14:paraId="446AB5BF" w14:textId="77777777" w:rsidR="00F12E9B" w:rsidRPr="00072A38" w:rsidRDefault="00F12E9B" w:rsidP="00F12E9B">
      <w:pPr>
        <w:spacing w:after="0" w:line="240" w:lineRule="auto"/>
        <w:rPr>
          <w:rFonts w:ascii="Consolas" w:hAnsi="Consolas"/>
          <w:color w:val="C00000"/>
          <w:sz w:val="20"/>
        </w:rPr>
      </w:pPr>
      <w:r w:rsidRPr="00072A38">
        <w:rPr>
          <w:rFonts w:ascii="Consolas" w:hAnsi="Consolas"/>
          <w:color w:val="C00000"/>
          <w:sz w:val="20"/>
        </w:rPr>
        <w:t>pd.concat([s1, s4], axis=1, join='inner') Out[90]:</w:t>
      </w:r>
    </w:p>
    <w:p w14:paraId="4CCB294B" w14:textId="77777777" w:rsidR="00F12E9B" w:rsidRPr="00072A38" w:rsidRDefault="00F12E9B" w:rsidP="00F12E9B">
      <w:pPr>
        <w:spacing w:after="0" w:line="240" w:lineRule="auto"/>
        <w:rPr>
          <w:rFonts w:ascii="Consolas" w:hAnsi="Consolas"/>
          <w:sz w:val="20"/>
        </w:rPr>
      </w:pPr>
    </w:p>
    <w:p w14:paraId="28FBF1F9" w14:textId="77777777" w:rsidR="00F12E9B" w:rsidRPr="00072A38" w:rsidRDefault="00F12E9B" w:rsidP="00F12E9B">
      <w:pPr>
        <w:spacing w:after="0" w:line="240" w:lineRule="auto"/>
        <w:rPr>
          <w:rFonts w:ascii="Consolas" w:hAnsi="Consolas"/>
          <w:sz w:val="20"/>
        </w:rPr>
      </w:pPr>
      <w:r w:rsidRPr="00072A38">
        <w:rPr>
          <w:rFonts w:ascii="Consolas" w:hAnsi="Consolas"/>
          <w:sz w:val="20"/>
        </w:rPr>
        <w:t>0</w:t>
      </w:r>
      <w:r>
        <w:rPr>
          <w:rFonts w:ascii="Consolas" w:hAnsi="Consolas"/>
          <w:sz w:val="20"/>
        </w:rPr>
        <w:tab/>
      </w:r>
      <w:r w:rsidRPr="00072A38">
        <w:rPr>
          <w:rFonts w:ascii="Consolas" w:hAnsi="Consolas"/>
          <w:sz w:val="20"/>
        </w:rPr>
        <w:t>1</w:t>
      </w:r>
    </w:p>
    <w:p w14:paraId="647E9B1F" w14:textId="77777777" w:rsidR="00F12E9B" w:rsidRPr="00072A38" w:rsidRDefault="00F12E9B" w:rsidP="00F12E9B">
      <w:pPr>
        <w:spacing w:after="0" w:line="240" w:lineRule="auto"/>
        <w:rPr>
          <w:rFonts w:ascii="Consolas" w:hAnsi="Consolas"/>
          <w:sz w:val="20"/>
        </w:rPr>
      </w:pPr>
      <w:r w:rsidRPr="00072A38">
        <w:rPr>
          <w:rFonts w:ascii="Consolas" w:hAnsi="Consolas"/>
          <w:sz w:val="20"/>
        </w:rPr>
        <w:t>a</w:t>
      </w:r>
      <w:r w:rsidRPr="00072A38">
        <w:rPr>
          <w:rFonts w:ascii="Consolas" w:hAnsi="Consolas"/>
          <w:sz w:val="20"/>
        </w:rPr>
        <w:tab/>
        <w:t>0 0</w:t>
      </w:r>
    </w:p>
    <w:p w14:paraId="6811E0E8" w14:textId="77777777" w:rsidR="00F12E9B" w:rsidRPr="00072A38" w:rsidRDefault="00F12E9B" w:rsidP="00F12E9B">
      <w:pPr>
        <w:spacing w:after="0" w:line="240" w:lineRule="auto"/>
        <w:rPr>
          <w:rFonts w:ascii="Consolas" w:hAnsi="Consolas"/>
          <w:sz w:val="20"/>
        </w:rPr>
      </w:pPr>
      <w:r w:rsidRPr="00072A38">
        <w:rPr>
          <w:rFonts w:ascii="Consolas" w:hAnsi="Consolas"/>
          <w:sz w:val="20"/>
        </w:rPr>
        <w:lastRenderedPageBreak/>
        <w:t>b</w:t>
      </w:r>
      <w:r w:rsidRPr="00072A38">
        <w:rPr>
          <w:rFonts w:ascii="Consolas" w:hAnsi="Consolas"/>
          <w:sz w:val="20"/>
        </w:rPr>
        <w:tab/>
      </w:r>
    </w:p>
    <w:p w14:paraId="10EE0CA9" w14:textId="77777777" w:rsidR="00F12E9B" w:rsidRPr="00072A38" w:rsidRDefault="00F12E9B" w:rsidP="00F12E9B">
      <w:pPr>
        <w:spacing w:after="0" w:line="240" w:lineRule="auto"/>
        <w:rPr>
          <w:rFonts w:ascii="Consolas" w:hAnsi="Consolas"/>
          <w:sz w:val="20"/>
        </w:rPr>
      </w:pPr>
      <w:r w:rsidRPr="00072A38">
        <w:rPr>
          <w:rFonts w:ascii="Consolas" w:hAnsi="Consolas"/>
          <w:sz w:val="20"/>
        </w:rPr>
        <w:t>c</w:t>
      </w:r>
      <w:r w:rsidRPr="00072A38">
        <w:rPr>
          <w:rFonts w:ascii="Consolas" w:hAnsi="Consolas"/>
          <w:sz w:val="20"/>
        </w:rPr>
        <w:tab/>
        <w:t>1 1</w:t>
      </w:r>
    </w:p>
    <w:p w14:paraId="176863D9" w14:textId="77777777" w:rsidR="00F12E9B" w:rsidRPr="00072A38" w:rsidRDefault="00F12E9B" w:rsidP="00F12E9B">
      <w:pPr>
        <w:spacing w:after="0" w:line="240" w:lineRule="auto"/>
        <w:rPr>
          <w:rFonts w:ascii="Consolas" w:hAnsi="Consolas"/>
          <w:sz w:val="20"/>
        </w:rPr>
      </w:pPr>
      <w:r w:rsidRPr="00072A38">
        <w:rPr>
          <w:rFonts w:ascii="Consolas" w:hAnsi="Consolas"/>
          <w:sz w:val="20"/>
        </w:rPr>
        <w:t>d</w:t>
      </w:r>
      <w:r w:rsidRPr="00072A38">
        <w:rPr>
          <w:rFonts w:ascii="Consolas" w:hAnsi="Consolas"/>
          <w:sz w:val="20"/>
        </w:rPr>
        <w:tab/>
      </w:r>
    </w:p>
    <w:p w14:paraId="1ACB3501" w14:textId="77777777" w:rsidR="00F12E9B" w:rsidRDefault="00F12E9B" w:rsidP="00F12E9B">
      <w:pPr>
        <w:spacing w:after="0" w:line="240" w:lineRule="auto"/>
        <w:ind w:left="3" w:right="3"/>
        <w:jc w:val="both"/>
        <w:rPr>
          <w:rFonts w:ascii="Calibri" w:hAnsi="Calibri" w:cs="Calibri"/>
          <w:sz w:val="20"/>
        </w:rPr>
      </w:pPr>
    </w:p>
    <w:p w14:paraId="00BD318C" w14:textId="77777777" w:rsidR="00F12E9B" w:rsidRPr="00030701" w:rsidRDefault="00F12E9B" w:rsidP="00F12E9B">
      <w:pPr>
        <w:spacing w:after="0" w:line="240" w:lineRule="auto"/>
        <w:ind w:left="3" w:right="3"/>
        <w:jc w:val="both"/>
        <w:rPr>
          <w:rFonts w:ascii="Calibri" w:hAnsi="Calibri" w:cs="Calibri"/>
          <w:color w:val="0000FF"/>
          <w:sz w:val="20"/>
        </w:rPr>
      </w:pPr>
      <w:r w:rsidRPr="00030701">
        <w:rPr>
          <w:rFonts w:ascii="Calibri" w:hAnsi="Calibri" w:cs="Calibri"/>
          <w:color w:val="0000FF"/>
          <w:sz w:val="20"/>
        </w:rPr>
        <w:t>In this last example, the 'f' and 'g' labels disappeared because of the join='inner' option.</w:t>
      </w:r>
    </w:p>
    <w:p w14:paraId="75227497" w14:textId="77777777" w:rsidR="00F12E9B" w:rsidRPr="00030701" w:rsidRDefault="00F12E9B" w:rsidP="00F12E9B">
      <w:pPr>
        <w:spacing w:after="0" w:line="240" w:lineRule="auto"/>
        <w:ind w:left="3" w:right="3"/>
        <w:jc w:val="both"/>
        <w:rPr>
          <w:rFonts w:ascii="Calibri" w:hAnsi="Calibri" w:cs="Calibri"/>
          <w:color w:val="0000FF"/>
          <w:sz w:val="20"/>
        </w:rPr>
      </w:pPr>
    </w:p>
    <w:p w14:paraId="45DFAF8E" w14:textId="77777777" w:rsidR="00F12E9B" w:rsidRPr="00030701" w:rsidRDefault="00F12E9B" w:rsidP="00F12E9B">
      <w:pPr>
        <w:spacing w:after="0" w:line="240" w:lineRule="auto"/>
        <w:ind w:left="3" w:right="3"/>
        <w:jc w:val="both"/>
        <w:rPr>
          <w:rFonts w:ascii="Calibri" w:hAnsi="Calibri" w:cs="Calibri"/>
          <w:color w:val="0000FF"/>
          <w:sz w:val="20"/>
        </w:rPr>
      </w:pPr>
      <w:r w:rsidRPr="00030701">
        <w:rPr>
          <w:rFonts w:ascii="Calibri" w:hAnsi="Calibri" w:cs="Calibri"/>
          <w:color w:val="0000FF"/>
          <w:sz w:val="20"/>
        </w:rPr>
        <w:t>You can even specify the axes to be used on the other axes with join_axes:</w:t>
      </w:r>
    </w:p>
    <w:p w14:paraId="315EB2C7" w14:textId="77777777" w:rsidR="00F12E9B" w:rsidRPr="00072A38" w:rsidRDefault="00F12E9B" w:rsidP="00F12E9B">
      <w:pPr>
        <w:spacing w:after="0" w:line="240" w:lineRule="auto"/>
        <w:ind w:left="3" w:right="3"/>
        <w:jc w:val="both"/>
        <w:rPr>
          <w:rFonts w:ascii="Calibri" w:hAnsi="Calibri" w:cs="Calibri"/>
          <w:sz w:val="20"/>
        </w:rPr>
      </w:pPr>
    </w:p>
    <w:p w14:paraId="18FD4E1E" w14:textId="77777777" w:rsidR="00F12E9B" w:rsidRPr="00030701" w:rsidRDefault="00F12E9B" w:rsidP="00F12E9B">
      <w:pPr>
        <w:spacing w:after="0" w:line="240" w:lineRule="auto"/>
        <w:rPr>
          <w:rFonts w:ascii="Consolas" w:hAnsi="Consolas"/>
          <w:sz w:val="20"/>
        </w:rPr>
      </w:pPr>
      <w:r w:rsidRPr="00030701">
        <w:rPr>
          <w:rFonts w:ascii="Consolas" w:hAnsi="Consolas"/>
          <w:color w:val="C00000"/>
          <w:sz w:val="20"/>
        </w:rPr>
        <w:t xml:space="preserve">pd.concat([s1, s4], axis=1, join_axes=[['a', 'c', 'b', 'e']]) </w:t>
      </w:r>
      <w:r w:rsidRPr="00030701">
        <w:rPr>
          <w:rFonts w:ascii="Consolas" w:hAnsi="Consolas"/>
          <w:sz w:val="20"/>
        </w:rPr>
        <w:t>Out[91]:</w:t>
      </w:r>
    </w:p>
    <w:p w14:paraId="48AA95DC" w14:textId="77777777" w:rsidR="00F12E9B" w:rsidRPr="00030701" w:rsidRDefault="00F12E9B" w:rsidP="00F12E9B">
      <w:pPr>
        <w:spacing w:after="0" w:line="240" w:lineRule="auto"/>
        <w:rPr>
          <w:rFonts w:ascii="Consolas" w:hAnsi="Consolas"/>
          <w:i/>
          <w:sz w:val="20"/>
        </w:rPr>
      </w:pPr>
      <w:r w:rsidRPr="00030701">
        <w:rPr>
          <w:rFonts w:ascii="Consolas" w:hAnsi="Consolas"/>
          <w:i/>
          <w:sz w:val="20"/>
        </w:rPr>
        <w:tab/>
        <w:t>0</w:t>
      </w:r>
      <w:r w:rsidRPr="00030701">
        <w:rPr>
          <w:rFonts w:ascii="Consolas" w:hAnsi="Consolas"/>
          <w:i/>
          <w:sz w:val="20"/>
        </w:rPr>
        <w:tab/>
        <w:t>1</w:t>
      </w:r>
    </w:p>
    <w:p w14:paraId="53440544" w14:textId="77777777" w:rsidR="00F12E9B" w:rsidRPr="00030701" w:rsidRDefault="00F12E9B" w:rsidP="00F12E9B">
      <w:pPr>
        <w:spacing w:after="0" w:line="240" w:lineRule="auto"/>
        <w:rPr>
          <w:rFonts w:ascii="Consolas" w:hAnsi="Consolas"/>
          <w:i/>
          <w:sz w:val="20"/>
        </w:rPr>
      </w:pPr>
      <w:r w:rsidRPr="00030701">
        <w:rPr>
          <w:rFonts w:ascii="Consolas" w:hAnsi="Consolas"/>
          <w:i/>
          <w:sz w:val="20"/>
        </w:rPr>
        <w:t>a</w:t>
      </w:r>
      <w:r w:rsidRPr="00030701">
        <w:rPr>
          <w:rFonts w:ascii="Consolas" w:hAnsi="Consolas"/>
          <w:i/>
          <w:sz w:val="20"/>
        </w:rPr>
        <w:tab/>
        <w:t>0.0</w:t>
      </w:r>
      <w:r w:rsidRPr="00030701">
        <w:rPr>
          <w:rFonts w:ascii="Consolas" w:hAnsi="Consolas"/>
          <w:i/>
          <w:sz w:val="20"/>
        </w:rPr>
        <w:tab/>
        <w:t>0.0</w:t>
      </w:r>
    </w:p>
    <w:p w14:paraId="738AF491" w14:textId="77777777" w:rsidR="00F12E9B" w:rsidRPr="00030701" w:rsidRDefault="00F12E9B" w:rsidP="00F12E9B">
      <w:pPr>
        <w:spacing w:after="0" w:line="240" w:lineRule="auto"/>
        <w:rPr>
          <w:rFonts w:ascii="Consolas" w:hAnsi="Consolas"/>
          <w:i/>
          <w:sz w:val="20"/>
        </w:rPr>
      </w:pPr>
      <w:r w:rsidRPr="00030701">
        <w:rPr>
          <w:rFonts w:ascii="Consolas" w:hAnsi="Consolas"/>
          <w:i/>
          <w:sz w:val="20"/>
        </w:rPr>
        <w:t>c</w:t>
      </w:r>
      <w:r w:rsidRPr="00030701">
        <w:rPr>
          <w:rFonts w:ascii="Consolas" w:hAnsi="Consolas"/>
          <w:i/>
          <w:sz w:val="20"/>
        </w:rPr>
        <w:tab/>
        <w:t>NaN</w:t>
      </w:r>
      <w:r w:rsidRPr="00030701">
        <w:rPr>
          <w:rFonts w:ascii="Consolas" w:hAnsi="Consolas"/>
          <w:i/>
          <w:sz w:val="20"/>
        </w:rPr>
        <w:tab/>
        <w:t>NaN</w:t>
      </w:r>
    </w:p>
    <w:p w14:paraId="34D549F9" w14:textId="77777777" w:rsidR="00F12E9B" w:rsidRPr="00030701" w:rsidRDefault="00F12E9B" w:rsidP="00F12E9B">
      <w:pPr>
        <w:spacing w:after="0" w:line="240" w:lineRule="auto"/>
        <w:rPr>
          <w:rFonts w:ascii="Consolas" w:hAnsi="Consolas"/>
          <w:i/>
          <w:sz w:val="20"/>
        </w:rPr>
      </w:pPr>
      <w:r w:rsidRPr="00030701">
        <w:rPr>
          <w:rFonts w:ascii="Consolas" w:hAnsi="Consolas"/>
          <w:i/>
          <w:sz w:val="20"/>
        </w:rPr>
        <w:t>b</w:t>
      </w:r>
      <w:r w:rsidRPr="00030701">
        <w:rPr>
          <w:rFonts w:ascii="Consolas" w:hAnsi="Consolas"/>
          <w:i/>
          <w:sz w:val="20"/>
        </w:rPr>
        <w:tab/>
        <w:t>1.0</w:t>
      </w:r>
      <w:r w:rsidRPr="00030701">
        <w:rPr>
          <w:rFonts w:ascii="Consolas" w:hAnsi="Consolas"/>
          <w:i/>
          <w:sz w:val="20"/>
        </w:rPr>
        <w:tab/>
        <w:t>1.0</w:t>
      </w:r>
    </w:p>
    <w:p w14:paraId="7583B37D" w14:textId="77777777" w:rsidR="00F12E9B" w:rsidRPr="00030701" w:rsidRDefault="00F12E9B" w:rsidP="00F12E9B">
      <w:pPr>
        <w:spacing w:after="0" w:line="240" w:lineRule="auto"/>
        <w:rPr>
          <w:rFonts w:ascii="Consolas" w:hAnsi="Consolas"/>
          <w:i/>
          <w:sz w:val="20"/>
        </w:rPr>
      </w:pPr>
      <w:r w:rsidRPr="00030701">
        <w:rPr>
          <w:rFonts w:ascii="Consolas" w:hAnsi="Consolas"/>
          <w:i/>
          <w:sz w:val="20"/>
        </w:rPr>
        <w:t>e</w:t>
      </w:r>
      <w:r w:rsidRPr="00030701">
        <w:rPr>
          <w:rFonts w:ascii="Consolas" w:hAnsi="Consolas"/>
          <w:i/>
          <w:sz w:val="20"/>
        </w:rPr>
        <w:tab/>
        <w:t>NaN</w:t>
      </w:r>
      <w:r w:rsidRPr="00030701">
        <w:rPr>
          <w:rFonts w:ascii="Consolas" w:hAnsi="Consolas"/>
          <w:i/>
          <w:sz w:val="20"/>
        </w:rPr>
        <w:tab/>
        <w:t>NaN</w:t>
      </w:r>
    </w:p>
    <w:p w14:paraId="5889C10A" w14:textId="77777777" w:rsidR="00F12E9B" w:rsidRDefault="00F12E9B" w:rsidP="00F12E9B">
      <w:pPr>
        <w:spacing w:after="0" w:line="240" w:lineRule="auto"/>
        <w:ind w:left="3" w:right="3"/>
        <w:jc w:val="both"/>
        <w:rPr>
          <w:rFonts w:ascii="Calibri" w:hAnsi="Calibri" w:cs="Calibri"/>
          <w:sz w:val="20"/>
        </w:rPr>
      </w:pPr>
    </w:p>
    <w:p w14:paraId="37BF7593" w14:textId="77777777" w:rsidR="00F12E9B" w:rsidRPr="00030701" w:rsidRDefault="00F12E9B" w:rsidP="00F12E9B">
      <w:pPr>
        <w:spacing w:after="0" w:line="240" w:lineRule="auto"/>
        <w:ind w:left="3" w:right="3"/>
        <w:jc w:val="both"/>
        <w:rPr>
          <w:rFonts w:ascii="Calibri" w:hAnsi="Calibri" w:cs="Calibri"/>
          <w:color w:val="0000FF"/>
          <w:sz w:val="20"/>
        </w:rPr>
      </w:pPr>
      <w:r w:rsidRPr="00030701">
        <w:rPr>
          <w:rFonts w:ascii="Calibri" w:hAnsi="Calibri" w:cs="Calibri"/>
          <w:color w:val="0000FF"/>
          <w:sz w:val="20"/>
        </w:rPr>
        <w:t>A potential issue is that the concatenated pieces are not identifiable in the result. Sup‐ pose instead you wanted to create a hierarchical index on the concatenation axis. To do this, use the keys argument:</w:t>
      </w:r>
    </w:p>
    <w:p w14:paraId="470E532E" w14:textId="77777777" w:rsidR="00F12E9B" w:rsidRPr="00072A38" w:rsidRDefault="00F12E9B" w:rsidP="00F12E9B">
      <w:pPr>
        <w:spacing w:after="0" w:line="240" w:lineRule="auto"/>
        <w:ind w:left="3" w:right="3"/>
        <w:jc w:val="both"/>
        <w:rPr>
          <w:rFonts w:ascii="Calibri" w:hAnsi="Calibri" w:cs="Calibri"/>
          <w:sz w:val="20"/>
        </w:rPr>
      </w:pPr>
    </w:p>
    <w:p w14:paraId="0B99F031" w14:textId="77777777" w:rsidR="00F12E9B" w:rsidRPr="00030701" w:rsidRDefault="00F12E9B" w:rsidP="00F12E9B">
      <w:pPr>
        <w:spacing w:after="0" w:line="240" w:lineRule="auto"/>
        <w:rPr>
          <w:rFonts w:ascii="Consolas" w:hAnsi="Consolas"/>
          <w:color w:val="C00000"/>
          <w:sz w:val="20"/>
        </w:rPr>
      </w:pPr>
      <w:r w:rsidRPr="00030701">
        <w:rPr>
          <w:rFonts w:ascii="Consolas" w:hAnsi="Consolas"/>
          <w:sz w:val="20"/>
        </w:rPr>
        <w:t xml:space="preserve">result = </w:t>
      </w:r>
      <w:r w:rsidRPr="00030701">
        <w:rPr>
          <w:rFonts w:ascii="Consolas" w:hAnsi="Consolas"/>
          <w:color w:val="C00000"/>
          <w:sz w:val="20"/>
        </w:rPr>
        <w:t>pd.concat([s1, s1, s3], keys=['one', 'two', 'three'])</w:t>
      </w:r>
    </w:p>
    <w:p w14:paraId="2BA05188" w14:textId="77777777" w:rsidR="00F12E9B" w:rsidRPr="00030701" w:rsidRDefault="00F12E9B" w:rsidP="00F12E9B">
      <w:pPr>
        <w:spacing w:after="0" w:line="240" w:lineRule="auto"/>
        <w:rPr>
          <w:rFonts w:ascii="Consolas" w:hAnsi="Consolas"/>
          <w:sz w:val="20"/>
        </w:rPr>
      </w:pPr>
    </w:p>
    <w:p w14:paraId="40649E0E" w14:textId="77777777" w:rsidR="00F12E9B" w:rsidRPr="00030701" w:rsidRDefault="00F12E9B" w:rsidP="00F12E9B">
      <w:pPr>
        <w:spacing w:after="0" w:line="240" w:lineRule="auto"/>
        <w:rPr>
          <w:rFonts w:ascii="Consolas" w:hAnsi="Consolas"/>
          <w:color w:val="C00000"/>
          <w:sz w:val="20"/>
        </w:rPr>
      </w:pPr>
      <w:r w:rsidRPr="00030701">
        <w:rPr>
          <w:rFonts w:ascii="Consolas" w:hAnsi="Consolas"/>
          <w:color w:val="C00000"/>
          <w:sz w:val="20"/>
        </w:rPr>
        <w:t>result</w:t>
      </w:r>
    </w:p>
    <w:p w14:paraId="6F105C25" w14:textId="77777777" w:rsidR="00F12E9B" w:rsidRPr="00030701" w:rsidRDefault="00F12E9B" w:rsidP="00F12E9B">
      <w:pPr>
        <w:spacing w:after="0" w:line="240" w:lineRule="auto"/>
        <w:rPr>
          <w:rFonts w:ascii="Consolas" w:hAnsi="Consolas"/>
          <w:i/>
          <w:sz w:val="20"/>
        </w:rPr>
      </w:pPr>
      <w:r w:rsidRPr="00030701">
        <w:rPr>
          <w:rFonts w:ascii="Consolas" w:hAnsi="Consolas"/>
          <w:i/>
          <w:sz w:val="20"/>
        </w:rPr>
        <w:t>one</w:t>
      </w:r>
      <w:r w:rsidRPr="00030701">
        <w:rPr>
          <w:rFonts w:ascii="Consolas" w:hAnsi="Consolas"/>
          <w:i/>
          <w:sz w:val="20"/>
        </w:rPr>
        <w:tab/>
        <w:t>a</w:t>
      </w:r>
      <w:r w:rsidRPr="00030701">
        <w:rPr>
          <w:rFonts w:ascii="Consolas" w:hAnsi="Consolas"/>
          <w:i/>
          <w:sz w:val="20"/>
        </w:rPr>
        <w:tab/>
        <w:t>0</w:t>
      </w:r>
    </w:p>
    <w:p w14:paraId="61ABE835" w14:textId="77777777" w:rsidR="00F12E9B" w:rsidRPr="00030701" w:rsidRDefault="00F12E9B" w:rsidP="00F12E9B">
      <w:pPr>
        <w:spacing w:after="0" w:line="240" w:lineRule="auto"/>
        <w:rPr>
          <w:rFonts w:ascii="Consolas" w:hAnsi="Consolas"/>
          <w:i/>
          <w:sz w:val="20"/>
        </w:rPr>
      </w:pPr>
      <w:r w:rsidRPr="00030701">
        <w:rPr>
          <w:rFonts w:ascii="Consolas" w:hAnsi="Consolas"/>
          <w:i/>
          <w:sz w:val="20"/>
        </w:rPr>
        <w:t>b</w:t>
      </w:r>
      <w:r w:rsidRPr="00030701">
        <w:rPr>
          <w:rFonts w:ascii="Consolas" w:hAnsi="Consolas"/>
          <w:i/>
          <w:sz w:val="20"/>
        </w:rPr>
        <w:tab/>
        <w:t>1</w:t>
      </w:r>
    </w:p>
    <w:p w14:paraId="1AF82155" w14:textId="77777777" w:rsidR="00F12E9B" w:rsidRPr="00030701" w:rsidRDefault="00F12E9B" w:rsidP="00F12E9B">
      <w:pPr>
        <w:spacing w:after="0" w:line="240" w:lineRule="auto"/>
        <w:rPr>
          <w:rFonts w:ascii="Consolas" w:hAnsi="Consolas"/>
          <w:i/>
          <w:sz w:val="20"/>
        </w:rPr>
      </w:pPr>
      <w:r w:rsidRPr="00030701">
        <w:rPr>
          <w:rFonts w:ascii="Consolas" w:hAnsi="Consolas"/>
          <w:i/>
          <w:sz w:val="20"/>
        </w:rPr>
        <w:t>two</w:t>
      </w:r>
      <w:r w:rsidRPr="00030701">
        <w:rPr>
          <w:rFonts w:ascii="Consolas" w:hAnsi="Consolas"/>
          <w:i/>
          <w:sz w:val="20"/>
        </w:rPr>
        <w:tab/>
        <w:t>a</w:t>
      </w:r>
      <w:r w:rsidRPr="00030701">
        <w:rPr>
          <w:rFonts w:ascii="Consolas" w:hAnsi="Consolas"/>
          <w:i/>
          <w:sz w:val="20"/>
        </w:rPr>
        <w:tab/>
        <w:t>0</w:t>
      </w:r>
    </w:p>
    <w:p w14:paraId="3C2378D2" w14:textId="77777777" w:rsidR="00F12E9B" w:rsidRPr="00030701" w:rsidRDefault="00F12E9B" w:rsidP="00F12E9B">
      <w:pPr>
        <w:spacing w:after="0" w:line="240" w:lineRule="auto"/>
        <w:rPr>
          <w:rFonts w:ascii="Consolas" w:hAnsi="Consolas"/>
          <w:i/>
          <w:sz w:val="20"/>
        </w:rPr>
      </w:pPr>
      <w:r w:rsidRPr="00030701">
        <w:rPr>
          <w:rFonts w:ascii="Consolas" w:hAnsi="Consolas"/>
          <w:i/>
          <w:sz w:val="20"/>
        </w:rPr>
        <w:t>b</w:t>
      </w:r>
      <w:r w:rsidRPr="00030701">
        <w:rPr>
          <w:rFonts w:ascii="Consolas" w:hAnsi="Consolas"/>
          <w:i/>
          <w:sz w:val="20"/>
        </w:rPr>
        <w:tab/>
        <w:t>1</w:t>
      </w:r>
    </w:p>
    <w:p w14:paraId="37DED9F2" w14:textId="77777777" w:rsidR="00F12E9B" w:rsidRPr="00030701" w:rsidRDefault="00F12E9B" w:rsidP="00F12E9B">
      <w:pPr>
        <w:spacing w:after="0" w:line="240" w:lineRule="auto"/>
        <w:rPr>
          <w:rFonts w:ascii="Consolas" w:hAnsi="Consolas"/>
          <w:i/>
          <w:sz w:val="20"/>
        </w:rPr>
      </w:pPr>
      <w:r w:rsidRPr="00030701">
        <w:rPr>
          <w:rFonts w:ascii="Consolas" w:hAnsi="Consolas"/>
          <w:i/>
          <w:sz w:val="20"/>
        </w:rPr>
        <w:t>three f</w:t>
      </w:r>
      <w:r w:rsidRPr="00030701">
        <w:rPr>
          <w:rFonts w:ascii="Consolas" w:hAnsi="Consolas"/>
          <w:i/>
          <w:sz w:val="20"/>
        </w:rPr>
        <w:tab/>
        <w:t>5</w:t>
      </w:r>
    </w:p>
    <w:p w14:paraId="7B5BE197" w14:textId="77777777" w:rsidR="00F12E9B" w:rsidRPr="00030701" w:rsidRDefault="00F12E9B" w:rsidP="00F12E9B">
      <w:pPr>
        <w:spacing w:after="0" w:line="240" w:lineRule="auto"/>
        <w:rPr>
          <w:rFonts w:ascii="Consolas" w:hAnsi="Consolas"/>
          <w:i/>
          <w:sz w:val="20"/>
        </w:rPr>
      </w:pPr>
      <w:r w:rsidRPr="00030701">
        <w:rPr>
          <w:rFonts w:ascii="Consolas" w:hAnsi="Consolas"/>
          <w:i/>
          <w:sz w:val="20"/>
        </w:rPr>
        <w:t>g</w:t>
      </w:r>
      <w:r w:rsidRPr="00030701">
        <w:rPr>
          <w:rFonts w:ascii="Consolas" w:hAnsi="Consolas"/>
          <w:i/>
          <w:sz w:val="20"/>
        </w:rPr>
        <w:tab/>
        <w:t>6</w:t>
      </w:r>
    </w:p>
    <w:p w14:paraId="0EEA6567" w14:textId="77777777" w:rsidR="00F12E9B" w:rsidRPr="00030701" w:rsidRDefault="00F12E9B" w:rsidP="00F12E9B">
      <w:pPr>
        <w:spacing w:after="0" w:line="240" w:lineRule="auto"/>
        <w:rPr>
          <w:rFonts w:ascii="Consolas" w:hAnsi="Consolas"/>
          <w:i/>
          <w:sz w:val="20"/>
        </w:rPr>
      </w:pPr>
      <w:r w:rsidRPr="00030701">
        <w:rPr>
          <w:rFonts w:ascii="Consolas" w:hAnsi="Consolas"/>
          <w:i/>
          <w:sz w:val="20"/>
        </w:rPr>
        <w:t>dtype: int64</w:t>
      </w:r>
    </w:p>
    <w:p w14:paraId="5140EA85" w14:textId="77777777" w:rsidR="00F12E9B" w:rsidRPr="00030701" w:rsidRDefault="00F12E9B" w:rsidP="00F12E9B">
      <w:pPr>
        <w:spacing w:after="0" w:line="240" w:lineRule="auto"/>
        <w:rPr>
          <w:rFonts w:ascii="Consolas" w:hAnsi="Consolas"/>
          <w:sz w:val="20"/>
        </w:rPr>
      </w:pPr>
    </w:p>
    <w:p w14:paraId="4271E2CF" w14:textId="77777777" w:rsidR="00F12E9B" w:rsidRPr="00030701" w:rsidRDefault="00F12E9B" w:rsidP="00F12E9B">
      <w:pPr>
        <w:spacing w:after="0" w:line="240" w:lineRule="auto"/>
        <w:rPr>
          <w:rFonts w:ascii="Consolas" w:hAnsi="Consolas"/>
          <w:color w:val="C00000"/>
          <w:sz w:val="20"/>
        </w:rPr>
      </w:pPr>
      <w:r w:rsidRPr="00030701">
        <w:rPr>
          <w:rFonts w:ascii="Consolas" w:hAnsi="Consolas"/>
          <w:color w:val="C00000"/>
          <w:sz w:val="20"/>
        </w:rPr>
        <w:t xml:space="preserve">result.unstack() </w:t>
      </w:r>
    </w:p>
    <w:p w14:paraId="2616E7A8" w14:textId="77777777" w:rsidR="00F12E9B" w:rsidRPr="00030701" w:rsidRDefault="00F12E9B" w:rsidP="00F12E9B">
      <w:pPr>
        <w:spacing w:after="0" w:line="240" w:lineRule="auto"/>
        <w:rPr>
          <w:rFonts w:ascii="Consolas" w:hAnsi="Consolas"/>
          <w:sz w:val="20"/>
        </w:rPr>
      </w:pPr>
      <w:r w:rsidRPr="00030701">
        <w:rPr>
          <w:rFonts w:ascii="Consolas" w:hAnsi="Consolas"/>
          <w:sz w:val="20"/>
        </w:rPr>
        <w:tab/>
        <w:t>a</w:t>
      </w:r>
      <w:r w:rsidRPr="00030701">
        <w:rPr>
          <w:rFonts w:ascii="Consolas" w:hAnsi="Consolas"/>
          <w:sz w:val="20"/>
        </w:rPr>
        <w:tab/>
        <w:t>b</w:t>
      </w:r>
      <w:r w:rsidRPr="00030701">
        <w:rPr>
          <w:rFonts w:ascii="Consolas" w:hAnsi="Consolas"/>
          <w:sz w:val="20"/>
        </w:rPr>
        <w:tab/>
        <w:t>f</w:t>
      </w:r>
      <w:r w:rsidRPr="00030701">
        <w:rPr>
          <w:rFonts w:ascii="Consolas" w:hAnsi="Consolas"/>
          <w:sz w:val="20"/>
        </w:rPr>
        <w:tab/>
        <w:t>g</w:t>
      </w:r>
    </w:p>
    <w:p w14:paraId="57C1E44F" w14:textId="77777777" w:rsidR="00F12E9B" w:rsidRPr="00030701" w:rsidRDefault="00F12E9B" w:rsidP="00F12E9B">
      <w:pPr>
        <w:spacing w:after="0" w:line="240" w:lineRule="auto"/>
        <w:rPr>
          <w:rFonts w:ascii="Consolas" w:hAnsi="Consolas"/>
          <w:sz w:val="20"/>
        </w:rPr>
      </w:pPr>
      <w:r w:rsidRPr="00030701">
        <w:rPr>
          <w:rFonts w:ascii="Consolas" w:hAnsi="Consolas"/>
          <w:sz w:val="20"/>
        </w:rPr>
        <w:t>one</w:t>
      </w:r>
      <w:r w:rsidRPr="00030701">
        <w:rPr>
          <w:rFonts w:ascii="Consolas" w:hAnsi="Consolas"/>
          <w:sz w:val="20"/>
        </w:rPr>
        <w:tab/>
        <w:t>0.0</w:t>
      </w:r>
      <w:r w:rsidRPr="00030701">
        <w:rPr>
          <w:rFonts w:ascii="Consolas" w:hAnsi="Consolas"/>
          <w:sz w:val="20"/>
        </w:rPr>
        <w:tab/>
        <w:t>1.0</w:t>
      </w:r>
      <w:r w:rsidRPr="00030701">
        <w:rPr>
          <w:rFonts w:ascii="Consolas" w:hAnsi="Consolas"/>
          <w:sz w:val="20"/>
        </w:rPr>
        <w:tab/>
        <w:t>NaN</w:t>
      </w:r>
      <w:r w:rsidRPr="00030701">
        <w:rPr>
          <w:rFonts w:ascii="Consolas" w:hAnsi="Consolas"/>
          <w:sz w:val="20"/>
        </w:rPr>
        <w:tab/>
        <w:t>NaN</w:t>
      </w:r>
    </w:p>
    <w:p w14:paraId="44608117" w14:textId="77777777" w:rsidR="00F12E9B" w:rsidRPr="00030701" w:rsidRDefault="00F12E9B" w:rsidP="00F12E9B">
      <w:pPr>
        <w:spacing w:after="0" w:line="240" w:lineRule="auto"/>
        <w:rPr>
          <w:rFonts w:ascii="Consolas" w:hAnsi="Consolas"/>
          <w:sz w:val="20"/>
        </w:rPr>
      </w:pPr>
      <w:r w:rsidRPr="00030701">
        <w:rPr>
          <w:rFonts w:ascii="Consolas" w:hAnsi="Consolas"/>
          <w:sz w:val="20"/>
        </w:rPr>
        <w:t>two</w:t>
      </w:r>
      <w:r w:rsidRPr="00030701">
        <w:rPr>
          <w:rFonts w:ascii="Consolas" w:hAnsi="Consolas"/>
          <w:sz w:val="20"/>
        </w:rPr>
        <w:tab/>
        <w:t>0.0</w:t>
      </w:r>
      <w:r w:rsidRPr="00030701">
        <w:rPr>
          <w:rFonts w:ascii="Consolas" w:hAnsi="Consolas"/>
          <w:sz w:val="20"/>
        </w:rPr>
        <w:tab/>
        <w:t>1.0</w:t>
      </w:r>
      <w:r w:rsidRPr="00030701">
        <w:rPr>
          <w:rFonts w:ascii="Consolas" w:hAnsi="Consolas"/>
          <w:sz w:val="20"/>
        </w:rPr>
        <w:tab/>
        <w:t>NaN</w:t>
      </w:r>
      <w:r w:rsidRPr="00030701">
        <w:rPr>
          <w:rFonts w:ascii="Consolas" w:hAnsi="Consolas"/>
          <w:sz w:val="20"/>
        </w:rPr>
        <w:tab/>
        <w:t>NaN</w:t>
      </w:r>
    </w:p>
    <w:p w14:paraId="454539C1" w14:textId="77777777" w:rsidR="00F12E9B" w:rsidRPr="00030701" w:rsidRDefault="00F12E9B" w:rsidP="00F12E9B">
      <w:pPr>
        <w:spacing w:after="0" w:line="240" w:lineRule="auto"/>
        <w:rPr>
          <w:rFonts w:ascii="Consolas" w:hAnsi="Consolas"/>
          <w:sz w:val="20"/>
        </w:rPr>
      </w:pPr>
      <w:r w:rsidRPr="00030701">
        <w:rPr>
          <w:rFonts w:ascii="Consolas" w:hAnsi="Consolas"/>
          <w:sz w:val="20"/>
        </w:rPr>
        <w:t>three</w:t>
      </w:r>
      <w:r w:rsidRPr="00030701">
        <w:rPr>
          <w:rFonts w:ascii="Consolas" w:hAnsi="Consolas"/>
          <w:sz w:val="20"/>
        </w:rPr>
        <w:tab/>
        <w:t>NaN</w:t>
      </w:r>
      <w:r w:rsidRPr="00030701">
        <w:rPr>
          <w:rFonts w:ascii="Consolas" w:hAnsi="Consolas"/>
          <w:sz w:val="20"/>
        </w:rPr>
        <w:tab/>
        <w:t>NaN</w:t>
      </w:r>
      <w:r w:rsidRPr="00030701">
        <w:rPr>
          <w:rFonts w:ascii="Consolas" w:hAnsi="Consolas"/>
          <w:sz w:val="20"/>
        </w:rPr>
        <w:tab/>
        <w:t>5.0</w:t>
      </w:r>
      <w:r w:rsidRPr="00030701">
        <w:rPr>
          <w:rFonts w:ascii="Consolas" w:hAnsi="Consolas"/>
          <w:sz w:val="20"/>
        </w:rPr>
        <w:tab/>
        <w:t>6.0</w:t>
      </w:r>
    </w:p>
    <w:p w14:paraId="0BC57842" w14:textId="77777777" w:rsidR="00F12E9B" w:rsidRDefault="00F12E9B" w:rsidP="00F12E9B">
      <w:pPr>
        <w:spacing w:after="0" w:line="240" w:lineRule="auto"/>
        <w:ind w:left="3" w:right="3"/>
        <w:jc w:val="both"/>
        <w:rPr>
          <w:rFonts w:ascii="Calibri" w:hAnsi="Calibri" w:cs="Calibri"/>
          <w:sz w:val="20"/>
        </w:rPr>
      </w:pPr>
    </w:p>
    <w:p w14:paraId="31A338F8" w14:textId="77777777" w:rsidR="00F12E9B" w:rsidRPr="00030701" w:rsidRDefault="00F12E9B" w:rsidP="00F12E9B">
      <w:pPr>
        <w:spacing w:after="0" w:line="240" w:lineRule="auto"/>
        <w:ind w:left="3" w:right="3"/>
        <w:jc w:val="both"/>
        <w:rPr>
          <w:rFonts w:ascii="Calibri" w:hAnsi="Calibri" w:cs="Calibri"/>
          <w:color w:val="0000FF"/>
          <w:sz w:val="20"/>
        </w:rPr>
      </w:pPr>
      <w:r w:rsidRPr="00030701">
        <w:rPr>
          <w:rFonts w:ascii="Calibri" w:hAnsi="Calibri" w:cs="Calibri"/>
          <w:color w:val="0000FF"/>
          <w:sz w:val="20"/>
        </w:rPr>
        <w:t>In the case of combining Series along axis=1, the keys become the DataFrame col‐ umn headers:</w:t>
      </w:r>
    </w:p>
    <w:p w14:paraId="5DCD5663" w14:textId="77777777" w:rsidR="00F12E9B" w:rsidRPr="00072A38" w:rsidRDefault="00F12E9B" w:rsidP="00F12E9B">
      <w:pPr>
        <w:spacing w:after="0" w:line="240" w:lineRule="auto"/>
        <w:ind w:left="3" w:right="3"/>
        <w:jc w:val="both"/>
        <w:rPr>
          <w:rFonts w:ascii="Calibri" w:hAnsi="Calibri" w:cs="Calibri"/>
          <w:sz w:val="20"/>
        </w:rPr>
      </w:pPr>
    </w:p>
    <w:p w14:paraId="2977FB11" w14:textId="77777777" w:rsidR="00F12E9B" w:rsidRPr="00030701" w:rsidRDefault="00F12E9B" w:rsidP="00F12E9B">
      <w:pPr>
        <w:spacing w:after="0" w:line="240" w:lineRule="auto"/>
        <w:rPr>
          <w:rFonts w:ascii="Consolas" w:hAnsi="Consolas"/>
          <w:color w:val="C00000"/>
          <w:sz w:val="20"/>
        </w:rPr>
      </w:pPr>
      <w:r w:rsidRPr="00030701">
        <w:rPr>
          <w:rFonts w:ascii="Consolas" w:hAnsi="Consolas"/>
          <w:color w:val="C00000"/>
          <w:sz w:val="20"/>
        </w:rPr>
        <w:t>pd.concat([</w:t>
      </w:r>
      <w:r w:rsidRPr="00030701">
        <w:rPr>
          <w:rFonts w:ascii="Consolas" w:hAnsi="Consolas"/>
          <w:sz w:val="20"/>
        </w:rPr>
        <w:t>s1, s2, s3</w:t>
      </w:r>
      <w:r w:rsidRPr="00030701">
        <w:rPr>
          <w:rFonts w:ascii="Consolas" w:hAnsi="Consolas"/>
          <w:color w:val="C00000"/>
          <w:sz w:val="20"/>
        </w:rPr>
        <w:t>], axis=1, keys=[</w:t>
      </w:r>
      <w:r w:rsidRPr="00030701">
        <w:rPr>
          <w:rFonts w:ascii="Consolas" w:hAnsi="Consolas"/>
          <w:sz w:val="20"/>
        </w:rPr>
        <w:t>'one', 'two', 'three'</w:t>
      </w:r>
      <w:r w:rsidRPr="00030701">
        <w:rPr>
          <w:rFonts w:ascii="Consolas" w:hAnsi="Consolas"/>
          <w:color w:val="C00000"/>
          <w:sz w:val="20"/>
        </w:rPr>
        <w:t xml:space="preserve">]) </w:t>
      </w:r>
    </w:p>
    <w:p w14:paraId="7AE7929D" w14:textId="77777777" w:rsidR="00F12E9B" w:rsidRPr="00030701" w:rsidRDefault="00F12E9B" w:rsidP="00F12E9B">
      <w:pPr>
        <w:spacing w:after="0" w:line="240" w:lineRule="auto"/>
        <w:rPr>
          <w:rFonts w:ascii="Consolas" w:hAnsi="Consolas"/>
          <w:sz w:val="20"/>
        </w:rPr>
      </w:pPr>
    </w:p>
    <w:p w14:paraId="20F09044" w14:textId="77777777" w:rsidR="00F12E9B" w:rsidRPr="00030701" w:rsidRDefault="00F12E9B" w:rsidP="00F12E9B">
      <w:pPr>
        <w:spacing w:after="0" w:line="240" w:lineRule="auto"/>
        <w:ind w:firstLine="720"/>
        <w:rPr>
          <w:rFonts w:ascii="Consolas" w:hAnsi="Consolas"/>
          <w:sz w:val="20"/>
        </w:rPr>
      </w:pPr>
      <w:r w:rsidRPr="00030701">
        <w:rPr>
          <w:rFonts w:ascii="Consolas" w:hAnsi="Consolas"/>
          <w:sz w:val="20"/>
        </w:rPr>
        <w:t>one</w:t>
      </w:r>
      <w:r w:rsidRPr="00030701">
        <w:rPr>
          <w:rFonts w:ascii="Consolas" w:hAnsi="Consolas"/>
          <w:sz w:val="20"/>
        </w:rPr>
        <w:tab/>
        <w:t>two</w:t>
      </w:r>
      <w:r w:rsidRPr="00030701">
        <w:rPr>
          <w:rFonts w:ascii="Consolas" w:hAnsi="Consolas"/>
          <w:sz w:val="20"/>
        </w:rPr>
        <w:tab/>
        <w:t>three</w:t>
      </w:r>
    </w:p>
    <w:p w14:paraId="47DB44AA" w14:textId="77777777" w:rsidR="00F12E9B" w:rsidRPr="00030701" w:rsidRDefault="00F12E9B" w:rsidP="00F12E9B">
      <w:pPr>
        <w:spacing w:after="0" w:line="240" w:lineRule="auto"/>
        <w:rPr>
          <w:rFonts w:ascii="Consolas" w:hAnsi="Consolas"/>
          <w:sz w:val="20"/>
        </w:rPr>
      </w:pPr>
      <w:r w:rsidRPr="00030701">
        <w:rPr>
          <w:rFonts w:ascii="Consolas" w:hAnsi="Consolas"/>
          <w:sz w:val="20"/>
        </w:rPr>
        <w:t xml:space="preserve">a </w:t>
      </w:r>
      <w:r>
        <w:rPr>
          <w:rFonts w:ascii="Consolas" w:hAnsi="Consolas"/>
          <w:sz w:val="20"/>
        </w:rPr>
        <w:tab/>
      </w:r>
      <w:r w:rsidRPr="00030701">
        <w:rPr>
          <w:rFonts w:ascii="Consolas" w:hAnsi="Consolas"/>
          <w:sz w:val="20"/>
        </w:rPr>
        <w:t>0.0</w:t>
      </w:r>
      <w:r w:rsidRPr="00030701">
        <w:rPr>
          <w:rFonts w:ascii="Consolas" w:hAnsi="Consolas"/>
          <w:sz w:val="20"/>
        </w:rPr>
        <w:tab/>
        <w:t>NaN</w:t>
      </w:r>
      <w:r w:rsidRPr="00030701">
        <w:rPr>
          <w:rFonts w:ascii="Consolas" w:hAnsi="Consolas"/>
          <w:sz w:val="20"/>
        </w:rPr>
        <w:tab/>
        <w:t>NaN</w:t>
      </w:r>
    </w:p>
    <w:p w14:paraId="41E5FDEE" w14:textId="77777777" w:rsidR="00F12E9B" w:rsidRPr="00030701" w:rsidRDefault="00F12E9B" w:rsidP="00F12E9B">
      <w:pPr>
        <w:spacing w:after="0" w:line="240" w:lineRule="auto"/>
        <w:rPr>
          <w:rFonts w:ascii="Consolas" w:hAnsi="Consolas"/>
          <w:sz w:val="20"/>
        </w:rPr>
      </w:pPr>
      <w:r w:rsidRPr="00030701">
        <w:rPr>
          <w:rFonts w:ascii="Consolas" w:hAnsi="Consolas"/>
          <w:sz w:val="20"/>
        </w:rPr>
        <w:t xml:space="preserve">b </w:t>
      </w:r>
      <w:r>
        <w:rPr>
          <w:rFonts w:ascii="Consolas" w:hAnsi="Consolas"/>
          <w:sz w:val="20"/>
        </w:rPr>
        <w:tab/>
      </w:r>
      <w:r w:rsidRPr="00030701">
        <w:rPr>
          <w:rFonts w:ascii="Consolas" w:hAnsi="Consolas"/>
          <w:sz w:val="20"/>
        </w:rPr>
        <w:t>1.0</w:t>
      </w:r>
      <w:r w:rsidRPr="00030701">
        <w:rPr>
          <w:rFonts w:ascii="Consolas" w:hAnsi="Consolas"/>
          <w:sz w:val="20"/>
        </w:rPr>
        <w:tab/>
        <w:t>NaN</w:t>
      </w:r>
      <w:r w:rsidRPr="00030701">
        <w:rPr>
          <w:rFonts w:ascii="Consolas" w:hAnsi="Consolas"/>
          <w:sz w:val="20"/>
        </w:rPr>
        <w:tab/>
        <w:t>NaN</w:t>
      </w:r>
    </w:p>
    <w:p w14:paraId="2F4B7AF0" w14:textId="77777777" w:rsidR="00F12E9B" w:rsidRPr="00030701" w:rsidRDefault="00F12E9B" w:rsidP="00F12E9B">
      <w:pPr>
        <w:spacing w:after="0" w:line="240" w:lineRule="auto"/>
        <w:rPr>
          <w:rFonts w:ascii="Consolas" w:hAnsi="Consolas"/>
          <w:sz w:val="20"/>
        </w:rPr>
      </w:pPr>
      <w:r w:rsidRPr="00030701">
        <w:rPr>
          <w:rFonts w:ascii="Consolas" w:hAnsi="Consolas"/>
          <w:sz w:val="20"/>
        </w:rPr>
        <w:t xml:space="preserve">c </w:t>
      </w:r>
      <w:r>
        <w:rPr>
          <w:rFonts w:ascii="Consolas" w:hAnsi="Consolas"/>
          <w:sz w:val="20"/>
        </w:rPr>
        <w:tab/>
      </w:r>
      <w:r w:rsidRPr="00030701">
        <w:rPr>
          <w:rFonts w:ascii="Consolas" w:hAnsi="Consolas"/>
          <w:sz w:val="20"/>
        </w:rPr>
        <w:t>NaN</w:t>
      </w:r>
      <w:r w:rsidRPr="00030701">
        <w:rPr>
          <w:rFonts w:ascii="Consolas" w:hAnsi="Consolas"/>
          <w:sz w:val="20"/>
        </w:rPr>
        <w:tab/>
        <w:t>2.0</w:t>
      </w:r>
      <w:r w:rsidRPr="00030701">
        <w:rPr>
          <w:rFonts w:ascii="Consolas" w:hAnsi="Consolas"/>
          <w:sz w:val="20"/>
        </w:rPr>
        <w:tab/>
        <w:t>NaN</w:t>
      </w:r>
    </w:p>
    <w:p w14:paraId="7DB81D1B" w14:textId="77777777" w:rsidR="00F12E9B" w:rsidRPr="00030701" w:rsidRDefault="00F12E9B" w:rsidP="00F12E9B">
      <w:pPr>
        <w:spacing w:after="0" w:line="240" w:lineRule="auto"/>
        <w:rPr>
          <w:rFonts w:ascii="Consolas" w:hAnsi="Consolas"/>
          <w:sz w:val="20"/>
        </w:rPr>
      </w:pPr>
      <w:r w:rsidRPr="00030701">
        <w:rPr>
          <w:rFonts w:ascii="Consolas" w:hAnsi="Consolas"/>
          <w:sz w:val="20"/>
        </w:rPr>
        <w:t xml:space="preserve">d </w:t>
      </w:r>
      <w:r>
        <w:rPr>
          <w:rFonts w:ascii="Consolas" w:hAnsi="Consolas"/>
          <w:sz w:val="20"/>
        </w:rPr>
        <w:tab/>
      </w:r>
      <w:r w:rsidRPr="00030701">
        <w:rPr>
          <w:rFonts w:ascii="Consolas" w:hAnsi="Consolas"/>
          <w:sz w:val="20"/>
        </w:rPr>
        <w:t>NaN</w:t>
      </w:r>
      <w:r w:rsidRPr="00030701">
        <w:rPr>
          <w:rFonts w:ascii="Consolas" w:hAnsi="Consolas"/>
          <w:sz w:val="20"/>
        </w:rPr>
        <w:tab/>
        <w:t>3.0</w:t>
      </w:r>
      <w:r w:rsidRPr="00030701">
        <w:rPr>
          <w:rFonts w:ascii="Consolas" w:hAnsi="Consolas"/>
          <w:sz w:val="20"/>
        </w:rPr>
        <w:tab/>
        <w:t>NaN</w:t>
      </w:r>
    </w:p>
    <w:p w14:paraId="1B417F6F" w14:textId="77777777" w:rsidR="00F12E9B" w:rsidRPr="00030701" w:rsidRDefault="00F12E9B" w:rsidP="00F12E9B">
      <w:pPr>
        <w:spacing w:after="0" w:line="240" w:lineRule="auto"/>
        <w:rPr>
          <w:rFonts w:ascii="Consolas" w:hAnsi="Consolas"/>
          <w:sz w:val="20"/>
        </w:rPr>
      </w:pPr>
      <w:r w:rsidRPr="00030701">
        <w:rPr>
          <w:rFonts w:ascii="Consolas" w:hAnsi="Consolas"/>
          <w:sz w:val="20"/>
        </w:rPr>
        <w:t xml:space="preserve">e </w:t>
      </w:r>
      <w:r>
        <w:rPr>
          <w:rFonts w:ascii="Consolas" w:hAnsi="Consolas"/>
          <w:sz w:val="20"/>
        </w:rPr>
        <w:tab/>
      </w:r>
      <w:r w:rsidRPr="00030701">
        <w:rPr>
          <w:rFonts w:ascii="Consolas" w:hAnsi="Consolas"/>
          <w:sz w:val="20"/>
        </w:rPr>
        <w:t>NaN</w:t>
      </w:r>
      <w:r w:rsidRPr="00030701">
        <w:rPr>
          <w:rFonts w:ascii="Consolas" w:hAnsi="Consolas"/>
          <w:sz w:val="20"/>
        </w:rPr>
        <w:tab/>
        <w:t>4.0</w:t>
      </w:r>
      <w:r w:rsidRPr="00030701">
        <w:rPr>
          <w:rFonts w:ascii="Consolas" w:hAnsi="Consolas"/>
          <w:sz w:val="20"/>
        </w:rPr>
        <w:tab/>
        <w:t>NaN</w:t>
      </w:r>
    </w:p>
    <w:p w14:paraId="3AC28B15" w14:textId="77777777" w:rsidR="00F12E9B" w:rsidRPr="00030701" w:rsidRDefault="00F12E9B" w:rsidP="00F12E9B">
      <w:pPr>
        <w:spacing w:after="0" w:line="240" w:lineRule="auto"/>
        <w:rPr>
          <w:rFonts w:ascii="Consolas" w:hAnsi="Consolas"/>
          <w:sz w:val="20"/>
        </w:rPr>
      </w:pPr>
      <w:r w:rsidRPr="00030701">
        <w:rPr>
          <w:rFonts w:ascii="Consolas" w:hAnsi="Consolas"/>
          <w:sz w:val="20"/>
        </w:rPr>
        <w:t xml:space="preserve">f </w:t>
      </w:r>
      <w:r>
        <w:rPr>
          <w:rFonts w:ascii="Consolas" w:hAnsi="Consolas"/>
          <w:sz w:val="20"/>
        </w:rPr>
        <w:tab/>
      </w:r>
      <w:r w:rsidRPr="00030701">
        <w:rPr>
          <w:rFonts w:ascii="Consolas" w:hAnsi="Consolas"/>
          <w:sz w:val="20"/>
        </w:rPr>
        <w:t>NaN</w:t>
      </w:r>
      <w:r w:rsidRPr="00030701">
        <w:rPr>
          <w:rFonts w:ascii="Consolas" w:hAnsi="Consolas"/>
          <w:sz w:val="20"/>
        </w:rPr>
        <w:tab/>
        <w:t>NaN</w:t>
      </w:r>
      <w:r w:rsidRPr="00030701">
        <w:rPr>
          <w:rFonts w:ascii="Consolas" w:hAnsi="Consolas"/>
          <w:sz w:val="20"/>
        </w:rPr>
        <w:tab/>
        <w:t>5.0</w:t>
      </w:r>
    </w:p>
    <w:p w14:paraId="545E8297" w14:textId="77777777" w:rsidR="00F12E9B" w:rsidRPr="00030701" w:rsidRDefault="00F12E9B" w:rsidP="00F12E9B">
      <w:pPr>
        <w:spacing w:after="0" w:line="240" w:lineRule="auto"/>
        <w:rPr>
          <w:rFonts w:ascii="Consolas" w:hAnsi="Consolas"/>
          <w:sz w:val="20"/>
        </w:rPr>
      </w:pPr>
      <w:r w:rsidRPr="00030701">
        <w:rPr>
          <w:rFonts w:ascii="Consolas" w:hAnsi="Consolas"/>
          <w:sz w:val="20"/>
        </w:rPr>
        <w:t xml:space="preserve">g </w:t>
      </w:r>
      <w:r>
        <w:rPr>
          <w:rFonts w:ascii="Consolas" w:hAnsi="Consolas"/>
          <w:sz w:val="20"/>
        </w:rPr>
        <w:tab/>
      </w:r>
      <w:r w:rsidRPr="00030701">
        <w:rPr>
          <w:rFonts w:ascii="Consolas" w:hAnsi="Consolas"/>
          <w:sz w:val="20"/>
        </w:rPr>
        <w:t>NaN</w:t>
      </w:r>
      <w:r w:rsidRPr="00030701">
        <w:rPr>
          <w:rFonts w:ascii="Consolas" w:hAnsi="Consolas"/>
          <w:sz w:val="20"/>
        </w:rPr>
        <w:tab/>
        <w:t>NaN</w:t>
      </w:r>
      <w:r w:rsidRPr="00030701">
        <w:rPr>
          <w:rFonts w:ascii="Consolas" w:hAnsi="Consolas"/>
          <w:sz w:val="20"/>
        </w:rPr>
        <w:tab/>
        <w:t>6.0</w:t>
      </w:r>
    </w:p>
    <w:p w14:paraId="48C4AC27" w14:textId="77777777" w:rsidR="00F12E9B" w:rsidRDefault="00F12E9B" w:rsidP="00F12E9B">
      <w:pPr>
        <w:spacing w:after="0" w:line="240" w:lineRule="auto"/>
        <w:rPr>
          <w:rFonts w:ascii="Consolas" w:hAnsi="Consolas"/>
          <w:sz w:val="20"/>
        </w:rPr>
      </w:pPr>
    </w:p>
    <w:p w14:paraId="3C0D3114" w14:textId="77777777" w:rsidR="00F12E9B" w:rsidRPr="00030701" w:rsidRDefault="00F12E9B" w:rsidP="00F12E9B">
      <w:pPr>
        <w:spacing w:after="0" w:line="240" w:lineRule="auto"/>
        <w:jc w:val="both"/>
        <w:rPr>
          <w:rFonts w:ascii="Calibri" w:hAnsi="Calibri" w:cs="Calibri"/>
          <w:color w:val="0000FF"/>
          <w:sz w:val="20"/>
        </w:rPr>
      </w:pPr>
      <w:r w:rsidRPr="00030701">
        <w:rPr>
          <w:rFonts w:ascii="Calibri" w:hAnsi="Calibri" w:cs="Calibri"/>
          <w:color w:val="0000FF"/>
          <w:sz w:val="20"/>
        </w:rPr>
        <w:t>The same logic extends to DataFrame objects:</w:t>
      </w:r>
    </w:p>
    <w:p w14:paraId="6120AF18" w14:textId="77777777" w:rsidR="00F12E9B" w:rsidRPr="00030701" w:rsidRDefault="00F12E9B" w:rsidP="00F12E9B">
      <w:pPr>
        <w:spacing w:after="0" w:line="240" w:lineRule="auto"/>
        <w:rPr>
          <w:rFonts w:ascii="Consolas" w:hAnsi="Consolas"/>
          <w:sz w:val="20"/>
        </w:rPr>
      </w:pPr>
    </w:p>
    <w:p w14:paraId="3DEA1BF6" w14:textId="77777777" w:rsidR="00F12E9B" w:rsidRPr="00030701" w:rsidRDefault="00F12E9B" w:rsidP="00F12E9B">
      <w:pPr>
        <w:spacing w:after="0" w:line="240" w:lineRule="auto"/>
        <w:rPr>
          <w:rFonts w:ascii="Consolas" w:hAnsi="Consolas"/>
          <w:color w:val="C00000"/>
          <w:sz w:val="20"/>
        </w:rPr>
      </w:pPr>
      <w:r w:rsidRPr="00030701">
        <w:rPr>
          <w:rFonts w:ascii="Consolas" w:hAnsi="Consolas"/>
          <w:color w:val="C00000"/>
          <w:sz w:val="20"/>
        </w:rPr>
        <w:t>df1 = pd.DataFrame(np.arange(6).reshape(3, 2), index=['a', 'b', 'c'],</w:t>
      </w:r>
    </w:p>
    <w:p w14:paraId="593F89F4" w14:textId="77777777" w:rsidR="00F12E9B" w:rsidRPr="00030701" w:rsidRDefault="00F12E9B" w:rsidP="00F12E9B">
      <w:pPr>
        <w:spacing w:after="0" w:line="240" w:lineRule="auto"/>
        <w:rPr>
          <w:rFonts w:ascii="Consolas" w:hAnsi="Consolas"/>
          <w:sz w:val="20"/>
        </w:rPr>
      </w:pPr>
      <w:r w:rsidRPr="00030701">
        <w:rPr>
          <w:rFonts w:ascii="Consolas" w:hAnsi="Consolas"/>
          <w:sz w:val="20"/>
        </w:rPr>
        <w:t>....:</w:t>
      </w:r>
      <w:r w:rsidRPr="00030701">
        <w:rPr>
          <w:rFonts w:ascii="Consolas" w:hAnsi="Consolas"/>
          <w:sz w:val="20"/>
        </w:rPr>
        <w:tab/>
      </w:r>
      <w:r w:rsidRPr="00030701">
        <w:rPr>
          <w:rFonts w:ascii="Consolas" w:hAnsi="Consolas"/>
          <w:color w:val="C00000"/>
          <w:sz w:val="20"/>
        </w:rPr>
        <w:t>columns=[</w:t>
      </w:r>
      <w:r w:rsidRPr="00030701">
        <w:rPr>
          <w:rFonts w:ascii="Consolas" w:hAnsi="Consolas"/>
          <w:sz w:val="20"/>
        </w:rPr>
        <w:t>'one', 'two'])</w:t>
      </w:r>
    </w:p>
    <w:p w14:paraId="759C2A75" w14:textId="77777777" w:rsidR="00F12E9B" w:rsidRPr="00030701" w:rsidRDefault="00F12E9B" w:rsidP="00F12E9B">
      <w:pPr>
        <w:spacing w:after="0" w:line="240" w:lineRule="auto"/>
        <w:rPr>
          <w:rFonts w:ascii="Consolas" w:hAnsi="Consolas"/>
          <w:sz w:val="20"/>
        </w:rPr>
      </w:pPr>
    </w:p>
    <w:p w14:paraId="0315BC06" w14:textId="77777777" w:rsidR="00F12E9B" w:rsidRPr="00030701" w:rsidRDefault="00F12E9B" w:rsidP="00F12E9B">
      <w:pPr>
        <w:spacing w:after="0" w:line="240" w:lineRule="auto"/>
        <w:rPr>
          <w:rFonts w:ascii="Consolas" w:hAnsi="Consolas"/>
          <w:color w:val="C00000"/>
          <w:sz w:val="20"/>
        </w:rPr>
      </w:pPr>
      <w:r w:rsidRPr="00030701">
        <w:rPr>
          <w:rFonts w:ascii="Consolas" w:hAnsi="Consolas"/>
          <w:sz w:val="20"/>
        </w:rPr>
        <w:t xml:space="preserve">df2 = </w:t>
      </w:r>
      <w:r w:rsidRPr="00030701">
        <w:rPr>
          <w:rFonts w:ascii="Consolas" w:hAnsi="Consolas"/>
          <w:color w:val="C00000"/>
          <w:sz w:val="20"/>
        </w:rPr>
        <w:t>pd.DataFrame(5 + np.arange(4).reshape(2, 2), index=['a', 'c'],</w:t>
      </w:r>
    </w:p>
    <w:p w14:paraId="73DAECD9" w14:textId="77777777" w:rsidR="00F12E9B" w:rsidRPr="00030701" w:rsidRDefault="00F12E9B" w:rsidP="00F12E9B">
      <w:pPr>
        <w:spacing w:after="0" w:line="240" w:lineRule="auto"/>
        <w:rPr>
          <w:rFonts w:ascii="Consolas" w:hAnsi="Consolas"/>
          <w:sz w:val="20"/>
        </w:rPr>
      </w:pPr>
      <w:r w:rsidRPr="00030701">
        <w:rPr>
          <w:rFonts w:ascii="Consolas" w:hAnsi="Consolas"/>
          <w:sz w:val="20"/>
        </w:rPr>
        <w:t>....:</w:t>
      </w:r>
      <w:r w:rsidRPr="00030701">
        <w:rPr>
          <w:rFonts w:ascii="Consolas" w:hAnsi="Consolas"/>
          <w:sz w:val="20"/>
        </w:rPr>
        <w:tab/>
      </w:r>
      <w:r w:rsidRPr="00030701">
        <w:rPr>
          <w:rFonts w:ascii="Consolas" w:hAnsi="Consolas"/>
          <w:color w:val="C00000"/>
          <w:sz w:val="20"/>
        </w:rPr>
        <w:t>columns=[</w:t>
      </w:r>
      <w:r w:rsidRPr="00030701">
        <w:rPr>
          <w:rFonts w:ascii="Consolas" w:hAnsi="Consolas"/>
          <w:sz w:val="20"/>
        </w:rPr>
        <w:t>'three', 'four'</w:t>
      </w:r>
      <w:r w:rsidRPr="00030701">
        <w:rPr>
          <w:rFonts w:ascii="Consolas" w:hAnsi="Consolas"/>
          <w:color w:val="C00000"/>
          <w:sz w:val="20"/>
        </w:rPr>
        <w:t>])</w:t>
      </w:r>
    </w:p>
    <w:p w14:paraId="30BD234B" w14:textId="77777777" w:rsidR="00F12E9B" w:rsidRPr="00030701" w:rsidRDefault="00F12E9B" w:rsidP="00F12E9B">
      <w:pPr>
        <w:spacing w:after="0" w:line="240" w:lineRule="auto"/>
        <w:rPr>
          <w:rFonts w:ascii="Consolas" w:hAnsi="Consolas"/>
          <w:sz w:val="20"/>
        </w:rPr>
      </w:pPr>
    </w:p>
    <w:p w14:paraId="62FFB25C" w14:textId="77777777" w:rsidR="00F12E9B" w:rsidRPr="00030701" w:rsidRDefault="00F12E9B" w:rsidP="00F12E9B">
      <w:pPr>
        <w:spacing w:after="0" w:line="240" w:lineRule="auto"/>
        <w:rPr>
          <w:rFonts w:ascii="Consolas" w:hAnsi="Consolas"/>
          <w:color w:val="C00000"/>
          <w:sz w:val="20"/>
        </w:rPr>
      </w:pPr>
      <w:r w:rsidRPr="00030701">
        <w:rPr>
          <w:rFonts w:ascii="Consolas" w:hAnsi="Consolas"/>
          <w:color w:val="C00000"/>
          <w:sz w:val="20"/>
        </w:rPr>
        <w:t xml:space="preserve">df1 </w:t>
      </w:r>
    </w:p>
    <w:p w14:paraId="066A6385" w14:textId="77777777" w:rsidR="00F12E9B" w:rsidRPr="00030701" w:rsidRDefault="00F12E9B" w:rsidP="00F12E9B">
      <w:pPr>
        <w:spacing w:after="0" w:line="240" w:lineRule="auto"/>
        <w:ind w:firstLine="720"/>
        <w:rPr>
          <w:rFonts w:ascii="Consolas" w:hAnsi="Consolas"/>
          <w:i/>
          <w:sz w:val="20"/>
        </w:rPr>
      </w:pPr>
      <w:r w:rsidRPr="00030701">
        <w:rPr>
          <w:rFonts w:ascii="Consolas" w:hAnsi="Consolas"/>
          <w:i/>
          <w:sz w:val="20"/>
        </w:rPr>
        <w:t>one</w:t>
      </w:r>
      <w:r w:rsidRPr="00030701">
        <w:rPr>
          <w:rFonts w:ascii="Consolas" w:hAnsi="Consolas"/>
          <w:i/>
          <w:sz w:val="20"/>
        </w:rPr>
        <w:tab/>
        <w:t>two</w:t>
      </w:r>
    </w:p>
    <w:p w14:paraId="3A788E9A" w14:textId="77777777" w:rsidR="00F12E9B" w:rsidRPr="00030701" w:rsidRDefault="00F12E9B" w:rsidP="00F12E9B">
      <w:pPr>
        <w:spacing w:after="0" w:line="240" w:lineRule="auto"/>
        <w:rPr>
          <w:rFonts w:ascii="Consolas" w:hAnsi="Consolas"/>
          <w:i/>
          <w:sz w:val="20"/>
        </w:rPr>
      </w:pPr>
      <w:r w:rsidRPr="00030701">
        <w:rPr>
          <w:rFonts w:ascii="Consolas" w:hAnsi="Consolas"/>
          <w:i/>
          <w:sz w:val="20"/>
        </w:rPr>
        <w:t>a</w:t>
      </w:r>
      <w:r w:rsidRPr="00030701">
        <w:rPr>
          <w:rFonts w:ascii="Consolas" w:hAnsi="Consolas"/>
          <w:i/>
          <w:sz w:val="20"/>
        </w:rPr>
        <w:tab/>
        <w:t>0</w:t>
      </w:r>
      <w:r w:rsidRPr="00030701">
        <w:rPr>
          <w:rFonts w:ascii="Consolas" w:hAnsi="Consolas"/>
          <w:i/>
          <w:sz w:val="20"/>
        </w:rPr>
        <w:tab/>
        <w:t>1</w:t>
      </w:r>
    </w:p>
    <w:p w14:paraId="3E038702" w14:textId="77777777" w:rsidR="00F12E9B" w:rsidRPr="00030701" w:rsidRDefault="00F12E9B" w:rsidP="00F12E9B">
      <w:pPr>
        <w:spacing w:after="0" w:line="240" w:lineRule="auto"/>
        <w:rPr>
          <w:rFonts w:ascii="Consolas" w:hAnsi="Consolas"/>
          <w:i/>
          <w:sz w:val="20"/>
        </w:rPr>
      </w:pPr>
      <w:r w:rsidRPr="00030701">
        <w:rPr>
          <w:rFonts w:ascii="Consolas" w:hAnsi="Consolas"/>
          <w:i/>
          <w:sz w:val="20"/>
        </w:rPr>
        <w:lastRenderedPageBreak/>
        <w:t>b</w:t>
      </w:r>
      <w:r w:rsidRPr="00030701">
        <w:rPr>
          <w:rFonts w:ascii="Consolas" w:hAnsi="Consolas"/>
          <w:i/>
          <w:sz w:val="20"/>
        </w:rPr>
        <w:tab/>
        <w:t>2</w:t>
      </w:r>
      <w:r w:rsidRPr="00030701">
        <w:rPr>
          <w:rFonts w:ascii="Consolas" w:hAnsi="Consolas"/>
          <w:i/>
          <w:sz w:val="20"/>
        </w:rPr>
        <w:tab/>
        <w:t>3</w:t>
      </w:r>
    </w:p>
    <w:p w14:paraId="285F2222" w14:textId="77777777" w:rsidR="00F12E9B" w:rsidRPr="00030701" w:rsidRDefault="00F12E9B" w:rsidP="00F12E9B">
      <w:pPr>
        <w:spacing w:after="0" w:line="240" w:lineRule="auto"/>
        <w:rPr>
          <w:rFonts w:ascii="Consolas" w:hAnsi="Consolas"/>
          <w:i/>
          <w:sz w:val="20"/>
        </w:rPr>
      </w:pPr>
      <w:r w:rsidRPr="00030701">
        <w:rPr>
          <w:rFonts w:ascii="Consolas" w:hAnsi="Consolas"/>
          <w:i/>
          <w:sz w:val="20"/>
        </w:rPr>
        <w:t>c</w:t>
      </w:r>
      <w:r w:rsidRPr="00030701">
        <w:rPr>
          <w:rFonts w:ascii="Consolas" w:hAnsi="Consolas"/>
          <w:i/>
          <w:sz w:val="20"/>
        </w:rPr>
        <w:tab/>
        <w:t>4</w:t>
      </w:r>
      <w:r w:rsidRPr="00030701">
        <w:rPr>
          <w:rFonts w:ascii="Consolas" w:hAnsi="Consolas"/>
          <w:i/>
          <w:sz w:val="20"/>
        </w:rPr>
        <w:tab/>
        <w:t>5</w:t>
      </w:r>
    </w:p>
    <w:p w14:paraId="64AD33FD" w14:textId="77777777" w:rsidR="00F12E9B" w:rsidRPr="00030701" w:rsidRDefault="00F12E9B" w:rsidP="00F12E9B">
      <w:pPr>
        <w:spacing w:after="0" w:line="240" w:lineRule="auto"/>
        <w:rPr>
          <w:rFonts w:ascii="Consolas" w:hAnsi="Consolas"/>
          <w:sz w:val="20"/>
        </w:rPr>
      </w:pPr>
    </w:p>
    <w:p w14:paraId="63B04F3E" w14:textId="77777777" w:rsidR="00F12E9B" w:rsidRPr="00030701" w:rsidRDefault="00F12E9B" w:rsidP="00F12E9B">
      <w:pPr>
        <w:spacing w:after="0" w:line="240" w:lineRule="auto"/>
        <w:rPr>
          <w:rFonts w:ascii="Consolas" w:hAnsi="Consolas"/>
          <w:color w:val="C00000"/>
          <w:sz w:val="20"/>
        </w:rPr>
      </w:pPr>
      <w:r w:rsidRPr="00030701">
        <w:rPr>
          <w:rFonts w:ascii="Consolas" w:hAnsi="Consolas"/>
          <w:color w:val="C00000"/>
          <w:sz w:val="20"/>
        </w:rPr>
        <w:t xml:space="preserve">df2 </w:t>
      </w:r>
    </w:p>
    <w:p w14:paraId="7DDCF1A9" w14:textId="77777777" w:rsidR="00F12E9B" w:rsidRDefault="00F12E9B" w:rsidP="00F12E9B">
      <w:pPr>
        <w:spacing w:after="0" w:line="240" w:lineRule="auto"/>
        <w:rPr>
          <w:rFonts w:ascii="Consolas" w:hAnsi="Consolas"/>
          <w:sz w:val="20"/>
        </w:rPr>
      </w:pPr>
    </w:p>
    <w:p w14:paraId="202FCF11" w14:textId="77777777" w:rsidR="00F12E9B" w:rsidRDefault="00F12E9B" w:rsidP="00F12E9B">
      <w:pPr>
        <w:spacing w:after="0" w:line="240" w:lineRule="auto"/>
        <w:ind w:firstLine="720"/>
        <w:rPr>
          <w:rFonts w:ascii="Consolas" w:hAnsi="Consolas"/>
          <w:sz w:val="20"/>
        </w:rPr>
      </w:pPr>
      <w:r w:rsidRPr="00030701">
        <w:rPr>
          <w:rFonts w:ascii="Consolas" w:hAnsi="Consolas"/>
          <w:sz w:val="20"/>
        </w:rPr>
        <w:t xml:space="preserve">three four </w:t>
      </w:r>
    </w:p>
    <w:p w14:paraId="65277D97" w14:textId="77777777" w:rsidR="00F12E9B" w:rsidRPr="00030701" w:rsidRDefault="00F12E9B" w:rsidP="00F12E9B">
      <w:pPr>
        <w:spacing w:after="0" w:line="240" w:lineRule="auto"/>
        <w:rPr>
          <w:rFonts w:ascii="Consolas" w:hAnsi="Consolas"/>
          <w:sz w:val="20"/>
        </w:rPr>
      </w:pPr>
      <w:r w:rsidRPr="00030701">
        <w:rPr>
          <w:rFonts w:ascii="Consolas" w:hAnsi="Consolas"/>
          <w:sz w:val="20"/>
        </w:rPr>
        <w:t>a</w:t>
      </w:r>
      <w:r w:rsidRPr="00030701">
        <w:rPr>
          <w:rFonts w:ascii="Consolas" w:hAnsi="Consolas"/>
          <w:sz w:val="20"/>
        </w:rPr>
        <w:tab/>
        <w:t>5</w:t>
      </w:r>
      <w:r w:rsidRPr="00030701">
        <w:rPr>
          <w:rFonts w:ascii="Consolas" w:hAnsi="Consolas"/>
          <w:sz w:val="20"/>
        </w:rPr>
        <w:tab/>
        <w:t>6</w:t>
      </w:r>
    </w:p>
    <w:p w14:paraId="3709EF76" w14:textId="77777777" w:rsidR="00F12E9B" w:rsidRPr="00030701" w:rsidRDefault="00F12E9B" w:rsidP="00F12E9B">
      <w:pPr>
        <w:spacing w:after="0" w:line="240" w:lineRule="auto"/>
        <w:rPr>
          <w:rFonts w:ascii="Consolas" w:hAnsi="Consolas"/>
          <w:sz w:val="20"/>
        </w:rPr>
      </w:pPr>
      <w:r w:rsidRPr="00030701">
        <w:rPr>
          <w:rFonts w:ascii="Consolas" w:hAnsi="Consolas"/>
          <w:sz w:val="20"/>
        </w:rPr>
        <w:t>c</w:t>
      </w:r>
      <w:r w:rsidRPr="00030701">
        <w:rPr>
          <w:rFonts w:ascii="Consolas" w:hAnsi="Consolas"/>
          <w:sz w:val="20"/>
        </w:rPr>
        <w:tab/>
        <w:t>7</w:t>
      </w:r>
      <w:r w:rsidRPr="00030701">
        <w:rPr>
          <w:rFonts w:ascii="Consolas" w:hAnsi="Consolas"/>
          <w:sz w:val="20"/>
        </w:rPr>
        <w:tab/>
        <w:t>8</w:t>
      </w:r>
    </w:p>
    <w:p w14:paraId="13344109" w14:textId="77777777" w:rsidR="00F12E9B" w:rsidRPr="00030701" w:rsidRDefault="00F12E9B" w:rsidP="00F12E9B">
      <w:pPr>
        <w:spacing w:after="0" w:line="240" w:lineRule="auto"/>
        <w:rPr>
          <w:rFonts w:ascii="Consolas" w:hAnsi="Consolas"/>
          <w:sz w:val="20"/>
        </w:rPr>
      </w:pPr>
    </w:p>
    <w:p w14:paraId="56AFAE77" w14:textId="77777777" w:rsidR="00F12E9B" w:rsidRPr="00030701" w:rsidRDefault="00F12E9B" w:rsidP="00F12E9B">
      <w:pPr>
        <w:spacing w:after="0" w:line="240" w:lineRule="auto"/>
        <w:rPr>
          <w:rFonts w:ascii="Consolas" w:hAnsi="Consolas"/>
          <w:color w:val="C00000"/>
          <w:sz w:val="20"/>
        </w:rPr>
      </w:pPr>
      <w:r w:rsidRPr="00030701">
        <w:rPr>
          <w:rFonts w:ascii="Consolas" w:hAnsi="Consolas"/>
          <w:color w:val="C00000"/>
          <w:sz w:val="20"/>
        </w:rPr>
        <w:t xml:space="preserve">pd.concat([df1, df2], axis=1, keys=['level1', 'level2']) </w:t>
      </w:r>
    </w:p>
    <w:p w14:paraId="2CC4EDEA" w14:textId="77777777" w:rsidR="00F12E9B" w:rsidRPr="00030701" w:rsidRDefault="00F12E9B" w:rsidP="00F12E9B">
      <w:pPr>
        <w:spacing w:after="0" w:line="240" w:lineRule="auto"/>
        <w:rPr>
          <w:rFonts w:ascii="Consolas" w:hAnsi="Consolas"/>
          <w:sz w:val="20"/>
        </w:rPr>
      </w:pPr>
    </w:p>
    <w:p w14:paraId="19E7E5F4" w14:textId="77777777" w:rsidR="00F12E9B" w:rsidRPr="00030701" w:rsidRDefault="00F12E9B" w:rsidP="00F12E9B">
      <w:pPr>
        <w:spacing w:after="0" w:line="240" w:lineRule="auto"/>
        <w:rPr>
          <w:rFonts w:ascii="Consolas" w:hAnsi="Consolas"/>
          <w:i/>
          <w:sz w:val="20"/>
        </w:rPr>
      </w:pPr>
      <w:r w:rsidRPr="00030701">
        <w:rPr>
          <w:rFonts w:ascii="Consolas" w:hAnsi="Consolas"/>
          <w:i/>
          <w:sz w:val="20"/>
        </w:rPr>
        <w:t>level1</w:t>
      </w:r>
      <w:r w:rsidRPr="00030701">
        <w:rPr>
          <w:rFonts w:ascii="Consolas" w:hAnsi="Consolas"/>
          <w:i/>
          <w:sz w:val="20"/>
        </w:rPr>
        <w:tab/>
        <w:t>level2</w:t>
      </w:r>
    </w:p>
    <w:p w14:paraId="706D811A" w14:textId="77777777" w:rsidR="00F12E9B" w:rsidRPr="00030701" w:rsidRDefault="00F12E9B" w:rsidP="00F12E9B">
      <w:pPr>
        <w:spacing w:after="0" w:line="240" w:lineRule="auto"/>
        <w:ind w:firstLine="720"/>
        <w:rPr>
          <w:rFonts w:ascii="Consolas" w:hAnsi="Consolas"/>
          <w:i/>
          <w:sz w:val="20"/>
        </w:rPr>
      </w:pPr>
      <w:r w:rsidRPr="00030701">
        <w:rPr>
          <w:rFonts w:ascii="Consolas" w:hAnsi="Consolas"/>
          <w:i/>
          <w:sz w:val="20"/>
        </w:rPr>
        <w:t xml:space="preserve">one </w:t>
      </w:r>
      <w:r w:rsidRPr="00030701">
        <w:rPr>
          <w:rFonts w:ascii="Consolas" w:hAnsi="Consolas"/>
          <w:i/>
          <w:sz w:val="20"/>
        </w:rPr>
        <w:tab/>
        <w:t xml:space="preserve">two </w:t>
      </w:r>
      <w:r w:rsidRPr="00030701">
        <w:rPr>
          <w:rFonts w:ascii="Consolas" w:hAnsi="Consolas"/>
          <w:i/>
          <w:sz w:val="20"/>
        </w:rPr>
        <w:tab/>
        <w:t xml:space="preserve">three </w:t>
      </w:r>
      <w:r w:rsidRPr="00030701">
        <w:rPr>
          <w:rFonts w:ascii="Consolas" w:hAnsi="Consolas"/>
          <w:i/>
          <w:sz w:val="20"/>
        </w:rPr>
        <w:tab/>
        <w:t xml:space="preserve">four </w:t>
      </w:r>
    </w:p>
    <w:p w14:paraId="33FEBCE1" w14:textId="77777777" w:rsidR="00F12E9B" w:rsidRPr="00030701" w:rsidRDefault="00F12E9B" w:rsidP="00F12E9B">
      <w:pPr>
        <w:spacing w:after="0" w:line="240" w:lineRule="auto"/>
        <w:rPr>
          <w:rFonts w:ascii="Consolas" w:hAnsi="Consolas"/>
          <w:i/>
          <w:sz w:val="20"/>
        </w:rPr>
      </w:pPr>
      <w:r w:rsidRPr="00030701">
        <w:rPr>
          <w:rFonts w:ascii="Consolas" w:hAnsi="Consolas"/>
          <w:i/>
          <w:sz w:val="20"/>
        </w:rPr>
        <w:t>a</w:t>
      </w:r>
      <w:r w:rsidRPr="00030701">
        <w:rPr>
          <w:rFonts w:ascii="Consolas" w:hAnsi="Consolas"/>
          <w:i/>
          <w:sz w:val="20"/>
        </w:rPr>
        <w:tab/>
        <w:t>0</w:t>
      </w:r>
      <w:r w:rsidRPr="00030701">
        <w:rPr>
          <w:rFonts w:ascii="Consolas" w:hAnsi="Consolas"/>
          <w:i/>
          <w:sz w:val="20"/>
        </w:rPr>
        <w:tab/>
        <w:t>1</w:t>
      </w:r>
      <w:r w:rsidRPr="00030701">
        <w:rPr>
          <w:rFonts w:ascii="Consolas" w:hAnsi="Consolas"/>
          <w:i/>
          <w:sz w:val="20"/>
        </w:rPr>
        <w:tab/>
        <w:t>5.0</w:t>
      </w:r>
      <w:r w:rsidRPr="00030701">
        <w:rPr>
          <w:rFonts w:ascii="Consolas" w:hAnsi="Consolas"/>
          <w:i/>
          <w:sz w:val="20"/>
        </w:rPr>
        <w:tab/>
        <w:t>6.0</w:t>
      </w:r>
    </w:p>
    <w:p w14:paraId="4EA0D615" w14:textId="77777777" w:rsidR="00F12E9B" w:rsidRPr="00030701" w:rsidRDefault="00F12E9B" w:rsidP="00F12E9B">
      <w:pPr>
        <w:spacing w:after="0" w:line="240" w:lineRule="auto"/>
        <w:rPr>
          <w:rFonts w:ascii="Consolas" w:hAnsi="Consolas"/>
          <w:i/>
          <w:sz w:val="20"/>
        </w:rPr>
      </w:pPr>
      <w:r w:rsidRPr="00030701">
        <w:rPr>
          <w:rFonts w:ascii="Consolas" w:hAnsi="Consolas"/>
          <w:i/>
          <w:sz w:val="20"/>
        </w:rPr>
        <w:t>b</w:t>
      </w:r>
      <w:r w:rsidRPr="00030701">
        <w:rPr>
          <w:rFonts w:ascii="Consolas" w:hAnsi="Consolas"/>
          <w:i/>
          <w:sz w:val="20"/>
        </w:rPr>
        <w:tab/>
        <w:t>2</w:t>
      </w:r>
      <w:r w:rsidRPr="00030701">
        <w:rPr>
          <w:rFonts w:ascii="Consolas" w:hAnsi="Consolas"/>
          <w:i/>
          <w:sz w:val="20"/>
        </w:rPr>
        <w:tab/>
        <w:t>3</w:t>
      </w:r>
      <w:r w:rsidRPr="00030701">
        <w:rPr>
          <w:rFonts w:ascii="Consolas" w:hAnsi="Consolas"/>
          <w:i/>
          <w:sz w:val="20"/>
        </w:rPr>
        <w:tab/>
        <w:t xml:space="preserve">NaN </w:t>
      </w:r>
      <w:r w:rsidRPr="00030701">
        <w:rPr>
          <w:rFonts w:ascii="Consolas" w:hAnsi="Consolas"/>
          <w:i/>
          <w:sz w:val="20"/>
        </w:rPr>
        <w:tab/>
        <w:t>NaN</w:t>
      </w:r>
    </w:p>
    <w:p w14:paraId="0B41D560" w14:textId="77777777" w:rsidR="00F12E9B" w:rsidRPr="00030701" w:rsidRDefault="00F12E9B" w:rsidP="00F12E9B">
      <w:pPr>
        <w:spacing w:after="0" w:line="240" w:lineRule="auto"/>
        <w:rPr>
          <w:rFonts w:ascii="Consolas" w:hAnsi="Consolas"/>
          <w:i/>
          <w:sz w:val="20"/>
        </w:rPr>
      </w:pPr>
      <w:r w:rsidRPr="00030701">
        <w:rPr>
          <w:rFonts w:ascii="Consolas" w:hAnsi="Consolas"/>
          <w:i/>
          <w:sz w:val="20"/>
        </w:rPr>
        <w:t>c</w:t>
      </w:r>
      <w:r w:rsidRPr="00030701">
        <w:rPr>
          <w:rFonts w:ascii="Consolas" w:hAnsi="Consolas"/>
          <w:i/>
          <w:sz w:val="20"/>
        </w:rPr>
        <w:tab/>
        <w:t>4</w:t>
      </w:r>
      <w:r w:rsidRPr="00030701">
        <w:rPr>
          <w:rFonts w:ascii="Consolas" w:hAnsi="Consolas"/>
          <w:i/>
          <w:sz w:val="20"/>
        </w:rPr>
        <w:tab/>
        <w:t>5</w:t>
      </w:r>
      <w:r w:rsidRPr="00030701">
        <w:rPr>
          <w:rFonts w:ascii="Consolas" w:hAnsi="Consolas"/>
          <w:i/>
          <w:sz w:val="20"/>
        </w:rPr>
        <w:tab/>
        <w:t>7.0</w:t>
      </w:r>
      <w:r w:rsidRPr="00030701">
        <w:rPr>
          <w:rFonts w:ascii="Consolas" w:hAnsi="Consolas"/>
          <w:i/>
          <w:sz w:val="20"/>
        </w:rPr>
        <w:tab/>
        <w:t>8.0</w:t>
      </w:r>
    </w:p>
    <w:p w14:paraId="77A36D02" w14:textId="77777777" w:rsidR="00F12E9B" w:rsidRPr="00030701" w:rsidRDefault="00F12E9B" w:rsidP="00F12E9B">
      <w:pPr>
        <w:spacing w:after="0" w:line="240" w:lineRule="auto"/>
        <w:rPr>
          <w:rFonts w:ascii="Consolas" w:hAnsi="Consolas"/>
          <w:i/>
          <w:sz w:val="20"/>
        </w:rPr>
      </w:pPr>
    </w:p>
    <w:p w14:paraId="5399DB37" w14:textId="77777777" w:rsidR="00F12E9B" w:rsidRPr="00030701" w:rsidRDefault="00F12E9B" w:rsidP="00F12E9B">
      <w:pPr>
        <w:spacing w:after="0" w:line="240" w:lineRule="auto"/>
        <w:jc w:val="both"/>
        <w:rPr>
          <w:rFonts w:ascii="Calibri" w:hAnsi="Calibri" w:cs="Calibri"/>
          <w:sz w:val="20"/>
        </w:rPr>
      </w:pPr>
      <w:r w:rsidRPr="00030701">
        <w:rPr>
          <w:rFonts w:ascii="Calibri" w:hAnsi="Calibri" w:cs="Calibri"/>
          <w:sz w:val="20"/>
        </w:rPr>
        <w:t>If you pass a dict of objects instead of a list, the dict’s keys will be used for the keys</w:t>
      </w:r>
    </w:p>
    <w:p w14:paraId="507B9FA0" w14:textId="77777777" w:rsidR="00F12E9B" w:rsidRPr="00030701" w:rsidRDefault="00F12E9B" w:rsidP="00F12E9B">
      <w:pPr>
        <w:spacing w:after="0" w:line="240" w:lineRule="auto"/>
        <w:jc w:val="both"/>
        <w:rPr>
          <w:rFonts w:ascii="Calibri" w:hAnsi="Calibri" w:cs="Calibri"/>
          <w:sz w:val="20"/>
        </w:rPr>
      </w:pPr>
    </w:p>
    <w:p w14:paraId="31A7A461" w14:textId="77777777" w:rsidR="00F12E9B" w:rsidRPr="00030701" w:rsidRDefault="00F12E9B" w:rsidP="00F12E9B">
      <w:pPr>
        <w:spacing w:after="0" w:line="240" w:lineRule="auto"/>
        <w:jc w:val="both"/>
        <w:rPr>
          <w:rFonts w:ascii="Calibri" w:hAnsi="Calibri" w:cs="Calibri"/>
          <w:sz w:val="20"/>
        </w:rPr>
      </w:pPr>
      <w:r w:rsidRPr="00030701">
        <w:rPr>
          <w:rFonts w:ascii="Calibri" w:hAnsi="Calibri" w:cs="Calibri"/>
          <w:sz w:val="20"/>
        </w:rPr>
        <w:t>option:</w:t>
      </w:r>
    </w:p>
    <w:p w14:paraId="0759DC42" w14:textId="77777777" w:rsidR="00F12E9B" w:rsidRPr="00030701" w:rsidRDefault="00F12E9B" w:rsidP="00F12E9B">
      <w:pPr>
        <w:spacing w:after="0" w:line="240" w:lineRule="auto"/>
        <w:rPr>
          <w:rFonts w:ascii="Consolas" w:hAnsi="Consolas"/>
          <w:sz w:val="20"/>
        </w:rPr>
      </w:pPr>
    </w:p>
    <w:p w14:paraId="1D637A3D" w14:textId="77777777" w:rsidR="00F12E9B" w:rsidRPr="00030701" w:rsidRDefault="00F12E9B" w:rsidP="00F12E9B">
      <w:pPr>
        <w:spacing w:after="0" w:line="240" w:lineRule="auto"/>
        <w:rPr>
          <w:rFonts w:ascii="Consolas" w:hAnsi="Consolas"/>
          <w:sz w:val="20"/>
        </w:rPr>
      </w:pPr>
      <w:r w:rsidRPr="00030701">
        <w:rPr>
          <w:rFonts w:ascii="Consolas" w:hAnsi="Consolas"/>
          <w:color w:val="C00000"/>
          <w:sz w:val="20"/>
        </w:rPr>
        <w:t>pd.concat({</w:t>
      </w:r>
      <w:r w:rsidRPr="00030701">
        <w:rPr>
          <w:rFonts w:ascii="Consolas" w:hAnsi="Consolas"/>
          <w:sz w:val="20"/>
        </w:rPr>
        <w:t>'level1': df1, 'level2': df2</w:t>
      </w:r>
      <w:r w:rsidRPr="00030701">
        <w:rPr>
          <w:rFonts w:ascii="Consolas" w:hAnsi="Consolas"/>
          <w:color w:val="C00000"/>
          <w:sz w:val="20"/>
        </w:rPr>
        <w:t xml:space="preserve">}, axis=1) </w:t>
      </w:r>
    </w:p>
    <w:p w14:paraId="0C553AB9" w14:textId="77777777" w:rsidR="00F12E9B" w:rsidRPr="00030701" w:rsidRDefault="00F12E9B" w:rsidP="00F12E9B">
      <w:pPr>
        <w:spacing w:after="0" w:line="240" w:lineRule="auto"/>
        <w:rPr>
          <w:rFonts w:ascii="Consolas" w:hAnsi="Consolas"/>
          <w:sz w:val="20"/>
        </w:rPr>
      </w:pPr>
    </w:p>
    <w:p w14:paraId="3CBA8667" w14:textId="77777777" w:rsidR="00F12E9B" w:rsidRPr="00030701" w:rsidRDefault="00F12E9B" w:rsidP="00F12E9B">
      <w:pPr>
        <w:spacing w:after="0" w:line="240" w:lineRule="auto"/>
        <w:rPr>
          <w:rFonts w:ascii="Consolas" w:hAnsi="Consolas"/>
          <w:i/>
          <w:sz w:val="20"/>
        </w:rPr>
      </w:pPr>
      <w:r w:rsidRPr="00030701">
        <w:rPr>
          <w:rFonts w:ascii="Consolas" w:hAnsi="Consolas"/>
          <w:i/>
          <w:sz w:val="20"/>
        </w:rPr>
        <w:t>level1</w:t>
      </w:r>
      <w:r w:rsidRPr="00030701">
        <w:rPr>
          <w:rFonts w:ascii="Consolas" w:hAnsi="Consolas"/>
          <w:i/>
          <w:sz w:val="20"/>
        </w:rPr>
        <w:tab/>
        <w:t>level2</w:t>
      </w:r>
    </w:p>
    <w:p w14:paraId="5AC2E3ED" w14:textId="77777777" w:rsidR="00F12E9B" w:rsidRPr="00030701" w:rsidRDefault="00F12E9B" w:rsidP="00F12E9B">
      <w:pPr>
        <w:spacing w:after="0" w:line="240" w:lineRule="auto"/>
        <w:ind w:firstLine="720"/>
        <w:rPr>
          <w:rFonts w:ascii="Consolas" w:hAnsi="Consolas"/>
          <w:i/>
          <w:sz w:val="20"/>
        </w:rPr>
      </w:pPr>
      <w:r w:rsidRPr="00030701">
        <w:rPr>
          <w:rFonts w:ascii="Consolas" w:hAnsi="Consolas"/>
          <w:i/>
          <w:sz w:val="20"/>
        </w:rPr>
        <w:t xml:space="preserve">one </w:t>
      </w:r>
      <w:r w:rsidRPr="00030701">
        <w:rPr>
          <w:rFonts w:ascii="Consolas" w:hAnsi="Consolas"/>
          <w:i/>
          <w:sz w:val="20"/>
        </w:rPr>
        <w:tab/>
        <w:t xml:space="preserve">two </w:t>
      </w:r>
      <w:r w:rsidRPr="00030701">
        <w:rPr>
          <w:rFonts w:ascii="Consolas" w:hAnsi="Consolas"/>
          <w:i/>
          <w:sz w:val="20"/>
        </w:rPr>
        <w:tab/>
        <w:t xml:space="preserve">three </w:t>
      </w:r>
      <w:r w:rsidRPr="00030701">
        <w:rPr>
          <w:rFonts w:ascii="Consolas" w:hAnsi="Consolas"/>
          <w:i/>
          <w:sz w:val="20"/>
        </w:rPr>
        <w:tab/>
        <w:t xml:space="preserve">four </w:t>
      </w:r>
    </w:p>
    <w:p w14:paraId="01AED205" w14:textId="77777777" w:rsidR="00F12E9B" w:rsidRPr="00030701" w:rsidRDefault="00F12E9B" w:rsidP="00F12E9B">
      <w:pPr>
        <w:spacing w:after="0" w:line="240" w:lineRule="auto"/>
        <w:rPr>
          <w:rFonts w:ascii="Consolas" w:hAnsi="Consolas"/>
          <w:i/>
          <w:sz w:val="20"/>
        </w:rPr>
      </w:pPr>
      <w:r w:rsidRPr="00030701">
        <w:rPr>
          <w:rFonts w:ascii="Consolas" w:hAnsi="Consolas"/>
          <w:i/>
          <w:sz w:val="20"/>
        </w:rPr>
        <w:t>a</w:t>
      </w:r>
      <w:r w:rsidRPr="00030701">
        <w:rPr>
          <w:rFonts w:ascii="Consolas" w:hAnsi="Consolas"/>
          <w:i/>
          <w:sz w:val="20"/>
        </w:rPr>
        <w:tab/>
        <w:t>0</w:t>
      </w:r>
      <w:r w:rsidRPr="00030701">
        <w:rPr>
          <w:rFonts w:ascii="Consolas" w:hAnsi="Consolas"/>
          <w:i/>
          <w:sz w:val="20"/>
        </w:rPr>
        <w:tab/>
        <w:t>1</w:t>
      </w:r>
      <w:r w:rsidRPr="00030701">
        <w:rPr>
          <w:rFonts w:ascii="Consolas" w:hAnsi="Consolas"/>
          <w:i/>
          <w:sz w:val="20"/>
        </w:rPr>
        <w:tab/>
        <w:t>5.0</w:t>
      </w:r>
      <w:r w:rsidRPr="00030701">
        <w:rPr>
          <w:rFonts w:ascii="Consolas" w:hAnsi="Consolas"/>
          <w:i/>
          <w:sz w:val="20"/>
        </w:rPr>
        <w:tab/>
        <w:t>6.0</w:t>
      </w:r>
    </w:p>
    <w:p w14:paraId="2ABBB1E8" w14:textId="77777777" w:rsidR="00F12E9B" w:rsidRPr="00030701" w:rsidRDefault="00F12E9B" w:rsidP="00F12E9B">
      <w:pPr>
        <w:spacing w:after="0" w:line="240" w:lineRule="auto"/>
        <w:rPr>
          <w:rFonts w:ascii="Consolas" w:hAnsi="Consolas"/>
          <w:i/>
          <w:sz w:val="20"/>
        </w:rPr>
      </w:pPr>
      <w:r w:rsidRPr="00030701">
        <w:rPr>
          <w:rFonts w:ascii="Consolas" w:hAnsi="Consolas"/>
          <w:i/>
          <w:sz w:val="20"/>
        </w:rPr>
        <w:t>b</w:t>
      </w:r>
      <w:r w:rsidRPr="00030701">
        <w:rPr>
          <w:rFonts w:ascii="Consolas" w:hAnsi="Consolas"/>
          <w:i/>
          <w:sz w:val="20"/>
        </w:rPr>
        <w:tab/>
        <w:t>2</w:t>
      </w:r>
      <w:r w:rsidRPr="00030701">
        <w:rPr>
          <w:rFonts w:ascii="Consolas" w:hAnsi="Consolas"/>
          <w:i/>
          <w:sz w:val="20"/>
        </w:rPr>
        <w:tab/>
        <w:t>3</w:t>
      </w:r>
      <w:r w:rsidRPr="00030701">
        <w:rPr>
          <w:rFonts w:ascii="Consolas" w:hAnsi="Consolas"/>
          <w:i/>
          <w:sz w:val="20"/>
        </w:rPr>
        <w:tab/>
        <w:t xml:space="preserve">NaN </w:t>
      </w:r>
      <w:r w:rsidRPr="00030701">
        <w:rPr>
          <w:rFonts w:ascii="Consolas" w:hAnsi="Consolas"/>
          <w:i/>
          <w:sz w:val="20"/>
        </w:rPr>
        <w:tab/>
        <w:t>NaN</w:t>
      </w:r>
    </w:p>
    <w:p w14:paraId="7DA4CB93" w14:textId="77777777" w:rsidR="00F12E9B" w:rsidRPr="00030701" w:rsidRDefault="00F12E9B" w:rsidP="00F12E9B">
      <w:pPr>
        <w:spacing w:after="0" w:line="240" w:lineRule="auto"/>
        <w:rPr>
          <w:rFonts w:ascii="Consolas" w:hAnsi="Consolas"/>
          <w:i/>
          <w:sz w:val="20"/>
        </w:rPr>
      </w:pPr>
      <w:r w:rsidRPr="00030701">
        <w:rPr>
          <w:rFonts w:ascii="Consolas" w:hAnsi="Consolas"/>
          <w:i/>
          <w:sz w:val="20"/>
        </w:rPr>
        <w:t>c</w:t>
      </w:r>
      <w:r w:rsidRPr="00030701">
        <w:rPr>
          <w:rFonts w:ascii="Consolas" w:hAnsi="Consolas"/>
          <w:i/>
          <w:sz w:val="20"/>
        </w:rPr>
        <w:tab/>
        <w:t>4</w:t>
      </w:r>
      <w:r w:rsidRPr="00030701">
        <w:rPr>
          <w:rFonts w:ascii="Consolas" w:hAnsi="Consolas"/>
          <w:i/>
          <w:sz w:val="20"/>
        </w:rPr>
        <w:tab/>
        <w:t>5</w:t>
      </w:r>
      <w:r w:rsidRPr="00030701">
        <w:rPr>
          <w:rFonts w:ascii="Consolas" w:hAnsi="Consolas"/>
          <w:i/>
          <w:sz w:val="20"/>
        </w:rPr>
        <w:tab/>
        <w:t>7.0</w:t>
      </w:r>
      <w:r w:rsidRPr="00030701">
        <w:rPr>
          <w:rFonts w:ascii="Consolas" w:hAnsi="Consolas"/>
          <w:i/>
          <w:sz w:val="20"/>
        </w:rPr>
        <w:tab/>
        <w:t>8.0</w:t>
      </w:r>
    </w:p>
    <w:p w14:paraId="3622C362" w14:textId="77777777" w:rsidR="00F12E9B" w:rsidRPr="00030701" w:rsidRDefault="00F12E9B" w:rsidP="00F12E9B">
      <w:pPr>
        <w:spacing w:after="0" w:line="240" w:lineRule="auto"/>
        <w:rPr>
          <w:rFonts w:ascii="Consolas" w:hAnsi="Consolas"/>
          <w:sz w:val="20"/>
        </w:rPr>
      </w:pPr>
    </w:p>
    <w:p w14:paraId="6EAE5F8A" w14:textId="77777777" w:rsidR="00F12E9B" w:rsidRPr="00030701" w:rsidRDefault="00F12E9B" w:rsidP="00F12E9B">
      <w:pPr>
        <w:spacing w:after="0" w:line="240" w:lineRule="auto"/>
        <w:jc w:val="both"/>
        <w:rPr>
          <w:rFonts w:ascii="Calibri" w:hAnsi="Calibri" w:cs="Calibri"/>
          <w:sz w:val="20"/>
        </w:rPr>
      </w:pPr>
      <w:r w:rsidRPr="00030701">
        <w:rPr>
          <w:rFonts w:ascii="Calibri" w:hAnsi="Calibri" w:cs="Calibri"/>
          <w:sz w:val="20"/>
        </w:rPr>
        <w:t>There are additional arguments governing how the hierarchical index is created (see Table 8-3). For example, we can name the created axis levels with the names argument:</w:t>
      </w:r>
    </w:p>
    <w:p w14:paraId="32942247" w14:textId="77777777" w:rsidR="00F12E9B" w:rsidRPr="00030701" w:rsidRDefault="00F12E9B" w:rsidP="00F12E9B">
      <w:pPr>
        <w:spacing w:after="0" w:line="240" w:lineRule="auto"/>
        <w:rPr>
          <w:rFonts w:ascii="Consolas" w:hAnsi="Consolas"/>
          <w:sz w:val="20"/>
        </w:rPr>
      </w:pPr>
    </w:p>
    <w:p w14:paraId="77F3BC0E" w14:textId="77777777" w:rsidR="00F12E9B" w:rsidRPr="00845A17" w:rsidRDefault="00F12E9B" w:rsidP="00F12E9B">
      <w:pPr>
        <w:spacing w:after="0" w:line="240" w:lineRule="auto"/>
        <w:rPr>
          <w:rFonts w:ascii="Consolas" w:hAnsi="Consolas"/>
          <w:color w:val="C00000"/>
          <w:sz w:val="20"/>
        </w:rPr>
      </w:pPr>
      <w:r w:rsidRPr="00030701">
        <w:rPr>
          <w:rFonts w:ascii="Consolas" w:hAnsi="Consolas"/>
          <w:sz w:val="20"/>
        </w:rPr>
        <w:t>pd</w:t>
      </w:r>
      <w:r w:rsidRPr="00845A17">
        <w:rPr>
          <w:rFonts w:ascii="Consolas" w:hAnsi="Consolas"/>
          <w:color w:val="C00000"/>
          <w:sz w:val="20"/>
        </w:rPr>
        <w:t>.concat([df1, df2], axis=1, keys=['level1', 'level2'],</w:t>
      </w:r>
    </w:p>
    <w:p w14:paraId="5C82631D" w14:textId="77777777" w:rsidR="00F12E9B" w:rsidRPr="00030701" w:rsidRDefault="00F12E9B" w:rsidP="00F12E9B">
      <w:pPr>
        <w:spacing w:after="0" w:line="240" w:lineRule="auto"/>
        <w:rPr>
          <w:rFonts w:ascii="Consolas" w:hAnsi="Consolas"/>
          <w:sz w:val="20"/>
        </w:rPr>
      </w:pPr>
      <w:r w:rsidRPr="00845A17">
        <w:rPr>
          <w:rFonts w:ascii="Consolas" w:hAnsi="Consolas"/>
          <w:color w:val="C00000"/>
          <w:sz w:val="20"/>
        </w:rPr>
        <w:t>.....:</w:t>
      </w:r>
      <w:r w:rsidRPr="00845A17">
        <w:rPr>
          <w:rFonts w:ascii="Consolas" w:hAnsi="Consolas"/>
          <w:color w:val="C00000"/>
          <w:sz w:val="20"/>
        </w:rPr>
        <w:tab/>
        <w:t xml:space="preserve">names=['upper', 'lower']) </w:t>
      </w:r>
    </w:p>
    <w:p w14:paraId="11213D75" w14:textId="77777777" w:rsidR="00F12E9B" w:rsidRPr="00030701" w:rsidRDefault="00F12E9B" w:rsidP="00F12E9B">
      <w:pPr>
        <w:spacing w:after="0" w:line="240" w:lineRule="auto"/>
        <w:rPr>
          <w:rFonts w:ascii="Consolas" w:hAnsi="Consolas"/>
          <w:sz w:val="20"/>
        </w:rPr>
      </w:pPr>
    </w:p>
    <w:p w14:paraId="433F76E3" w14:textId="77777777" w:rsidR="00F12E9B" w:rsidRDefault="00F12E9B" w:rsidP="00F12E9B">
      <w:pPr>
        <w:spacing w:after="0" w:line="240" w:lineRule="auto"/>
        <w:rPr>
          <w:rFonts w:ascii="Consolas" w:hAnsi="Consolas"/>
          <w:sz w:val="20"/>
        </w:rPr>
      </w:pPr>
      <w:r w:rsidRPr="00030701">
        <w:rPr>
          <w:rFonts w:ascii="Consolas" w:hAnsi="Consolas"/>
          <w:sz w:val="20"/>
        </w:rPr>
        <w:t>upper level1</w:t>
      </w:r>
      <w:r w:rsidRPr="00030701">
        <w:rPr>
          <w:rFonts w:ascii="Consolas" w:hAnsi="Consolas"/>
          <w:sz w:val="20"/>
        </w:rPr>
        <w:tab/>
        <w:t xml:space="preserve">level2 </w:t>
      </w:r>
      <w:r>
        <w:rPr>
          <w:rFonts w:ascii="Consolas" w:hAnsi="Consolas"/>
          <w:sz w:val="20"/>
        </w:rPr>
        <w:tab/>
      </w:r>
      <w:r w:rsidRPr="00030701">
        <w:rPr>
          <w:rFonts w:ascii="Consolas" w:hAnsi="Consolas"/>
          <w:sz w:val="20"/>
        </w:rPr>
        <w:t>lower</w:t>
      </w:r>
      <w:r w:rsidRPr="00030701">
        <w:rPr>
          <w:rFonts w:ascii="Consolas" w:hAnsi="Consolas"/>
          <w:sz w:val="20"/>
        </w:rPr>
        <w:tab/>
        <w:t xml:space="preserve">one two three four </w:t>
      </w:r>
    </w:p>
    <w:p w14:paraId="74C0C3F2" w14:textId="77777777" w:rsidR="00F12E9B" w:rsidRPr="00030701" w:rsidRDefault="00F12E9B" w:rsidP="00F12E9B">
      <w:pPr>
        <w:spacing w:after="0" w:line="240" w:lineRule="auto"/>
        <w:rPr>
          <w:rFonts w:ascii="Consolas" w:hAnsi="Consolas"/>
          <w:sz w:val="20"/>
        </w:rPr>
      </w:pPr>
      <w:r w:rsidRPr="00030701">
        <w:rPr>
          <w:rFonts w:ascii="Consolas" w:hAnsi="Consolas"/>
          <w:sz w:val="20"/>
        </w:rPr>
        <w:t>a</w:t>
      </w:r>
      <w:r w:rsidRPr="00030701">
        <w:rPr>
          <w:rFonts w:ascii="Consolas" w:hAnsi="Consolas"/>
          <w:sz w:val="20"/>
        </w:rPr>
        <w:tab/>
        <w:t>0</w:t>
      </w:r>
      <w:r w:rsidRPr="00030701">
        <w:rPr>
          <w:rFonts w:ascii="Consolas" w:hAnsi="Consolas"/>
          <w:sz w:val="20"/>
        </w:rPr>
        <w:tab/>
        <w:t>1</w:t>
      </w:r>
      <w:r w:rsidRPr="00030701">
        <w:rPr>
          <w:rFonts w:ascii="Consolas" w:hAnsi="Consolas"/>
          <w:sz w:val="20"/>
        </w:rPr>
        <w:tab/>
      </w:r>
      <w:r>
        <w:rPr>
          <w:rFonts w:ascii="Consolas" w:hAnsi="Consolas"/>
          <w:sz w:val="20"/>
        </w:rPr>
        <w:tab/>
      </w:r>
      <w:r w:rsidRPr="00030701">
        <w:rPr>
          <w:rFonts w:ascii="Consolas" w:hAnsi="Consolas"/>
          <w:sz w:val="20"/>
        </w:rPr>
        <w:t xml:space="preserve">5.0 </w:t>
      </w:r>
      <w:r>
        <w:rPr>
          <w:rFonts w:ascii="Consolas" w:hAnsi="Consolas"/>
          <w:sz w:val="20"/>
        </w:rPr>
        <w:tab/>
      </w:r>
      <w:r w:rsidRPr="00030701">
        <w:rPr>
          <w:rFonts w:ascii="Consolas" w:hAnsi="Consolas"/>
          <w:sz w:val="20"/>
        </w:rPr>
        <w:t>6.0</w:t>
      </w:r>
    </w:p>
    <w:p w14:paraId="222A00D2" w14:textId="77777777" w:rsidR="00F12E9B" w:rsidRPr="00030701" w:rsidRDefault="00F12E9B" w:rsidP="00F12E9B">
      <w:pPr>
        <w:spacing w:after="0" w:line="240" w:lineRule="auto"/>
        <w:rPr>
          <w:rFonts w:ascii="Consolas" w:hAnsi="Consolas"/>
          <w:sz w:val="20"/>
        </w:rPr>
      </w:pPr>
      <w:r w:rsidRPr="00030701">
        <w:rPr>
          <w:rFonts w:ascii="Consolas" w:hAnsi="Consolas"/>
          <w:sz w:val="20"/>
        </w:rPr>
        <w:t>b</w:t>
      </w:r>
      <w:r w:rsidRPr="00030701">
        <w:rPr>
          <w:rFonts w:ascii="Consolas" w:hAnsi="Consolas"/>
          <w:sz w:val="20"/>
        </w:rPr>
        <w:tab/>
        <w:t>2</w:t>
      </w:r>
      <w:r w:rsidRPr="00030701">
        <w:rPr>
          <w:rFonts w:ascii="Consolas" w:hAnsi="Consolas"/>
          <w:sz w:val="20"/>
        </w:rPr>
        <w:tab/>
        <w:t>3</w:t>
      </w:r>
      <w:r w:rsidRPr="00030701">
        <w:rPr>
          <w:rFonts w:ascii="Consolas" w:hAnsi="Consolas"/>
          <w:sz w:val="20"/>
        </w:rPr>
        <w:tab/>
      </w:r>
      <w:r>
        <w:rPr>
          <w:rFonts w:ascii="Consolas" w:hAnsi="Consolas"/>
          <w:sz w:val="20"/>
        </w:rPr>
        <w:tab/>
      </w:r>
      <w:r w:rsidRPr="00030701">
        <w:rPr>
          <w:rFonts w:ascii="Consolas" w:hAnsi="Consolas"/>
          <w:sz w:val="20"/>
        </w:rPr>
        <w:t xml:space="preserve">NaN </w:t>
      </w:r>
      <w:r>
        <w:rPr>
          <w:rFonts w:ascii="Consolas" w:hAnsi="Consolas"/>
          <w:sz w:val="20"/>
        </w:rPr>
        <w:tab/>
      </w:r>
      <w:r w:rsidRPr="00030701">
        <w:rPr>
          <w:rFonts w:ascii="Consolas" w:hAnsi="Consolas"/>
          <w:sz w:val="20"/>
        </w:rPr>
        <w:t>NaN</w:t>
      </w:r>
    </w:p>
    <w:p w14:paraId="406E2CF7" w14:textId="77777777" w:rsidR="00F12E9B" w:rsidRPr="00030701" w:rsidRDefault="00F12E9B" w:rsidP="00F12E9B">
      <w:pPr>
        <w:spacing w:after="0" w:line="240" w:lineRule="auto"/>
        <w:rPr>
          <w:rFonts w:ascii="Consolas" w:hAnsi="Consolas"/>
          <w:sz w:val="20"/>
        </w:rPr>
      </w:pPr>
      <w:r w:rsidRPr="00030701">
        <w:rPr>
          <w:rFonts w:ascii="Consolas" w:hAnsi="Consolas"/>
          <w:sz w:val="20"/>
        </w:rPr>
        <w:t>c</w:t>
      </w:r>
      <w:r w:rsidRPr="00030701">
        <w:rPr>
          <w:rFonts w:ascii="Consolas" w:hAnsi="Consolas"/>
          <w:sz w:val="20"/>
        </w:rPr>
        <w:tab/>
        <w:t>4</w:t>
      </w:r>
      <w:r w:rsidRPr="00030701">
        <w:rPr>
          <w:rFonts w:ascii="Consolas" w:hAnsi="Consolas"/>
          <w:sz w:val="20"/>
        </w:rPr>
        <w:tab/>
        <w:t>5</w:t>
      </w:r>
      <w:r w:rsidRPr="00030701">
        <w:rPr>
          <w:rFonts w:ascii="Consolas" w:hAnsi="Consolas"/>
          <w:sz w:val="20"/>
        </w:rPr>
        <w:tab/>
      </w:r>
      <w:r>
        <w:rPr>
          <w:rFonts w:ascii="Consolas" w:hAnsi="Consolas"/>
          <w:sz w:val="20"/>
        </w:rPr>
        <w:tab/>
      </w:r>
      <w:r w:rsidRPr="00030701">
        <w:rPr>
          <w:rFonts w:ascii="Consolas" w:hAnsi="Consolas"/>
          <w:sz w:val="20"/>
        </w:rPr>
        <w:t xml:space="preserve">7.0 </w:t>
      </w:r>
      <w:r>
        <w:rPr>
          <w:rFonts w:ascii="Consolas" w:hAnsi="Consolas"/>
          <w:sz w:val="20"/>
        </w:rPr>
        <w:tab/>
      </w:r>
      <w:r w:rsidRPr="00030701">
        <w:rPr>
          <w:rFonts w:ascii="Consolas" w:hAnsi="Consolas"/>
          <w:sz w:val="20"/>
        </w:rPr>
        <w:t>8.0</w:t>
      </w:r>
    </w:p>
    <w:p w14:paraId="5DBFCDCE" w14:textId="77777777" w:rsidR="00F12E9B" w:rsidRPr="00030701" w:rsidRDefault="00F12E9B" w:rsidP="00F12E9B">
      <w:pPr>
        <w:spacing w:after="0" w:line="240" w:lineRule="auto"/>
        <w:rPr>
          <w:rFonts w:ascii="Consolas" w:hAnsi="Consolas"/>
          <w:sz w:val="20"/>
        </w:rPr>
      </w:pPr>
    </w:p>
    <w:p w14:paraId="22473C04" w14:textId="77777777" w:rsidR="00F12E9B" w:rsidRPr="00845A17" w:rsidRDefault="00F12E9B" w:rsidP="00F12E9B">
      <w:pPr>
        <w:spacing w:after="0" w:line="240" w:lineRule="auto"/>
        <w:jc w:val="both"/>
        <w:rPr>
          <w:rFonts w:ascii="Calibri" w:hAnsi="Calibri" w:cs="Calibri"/>
          <w:color w:val="0000FF"/>
          <w:sz w:val="20"/>
        </w:rPr>
      </w:pPr>
      <w:r w:rsidRPr="00845A17">
        <w:rPr>
          <w:rFonts w:ascii="Calibri" w:hAnsi="Calibri" w:cs="Calibri"/>
          <w:color w:val="0000FF"/>
          <w:sz w:val="20"/>
        </w:rPr>
        <w:t>A last consideration concerns DataFrames in which the row index does not contain any relevant data:</w:t>
      </w:r>
    </w:p>
    <w:p w14:paraId="21D639AD" w14:textId="77777777" w:rsidR="00F12E9B" w:rsidRPr="00845A17" w:rsidRDefault="00F12E9B" w:rsidP="00F12E9B">
      <w:pPr>
        <w:spacing w:after="0" w:line="240" w:lineRule="auto"/>
        <w:jc w:val="both"/>
        <w:rPr>
          <w:rFonts w:ascii="Calibri" w:hAnsi="Calibri" w:cs="Calibri"/>
          <w:color w:val="0000FF"/>
          <w:sz w:val="20"/>
        </w:rPr>
      </w:pPr>
    </w:p>
    <w:p w14:paraId="326F5B9E" w14:textId="77777777" w:rsidR="00F12E9B" w:rsidRPr="00845A17" w:rsidRDefault="00F12E9B" w:rsidP="00F12E9B">
      <w:pPr>
        <w:spacing w:after="0" w:line="240" w:lineRule="auto"/>
        <w:rPr>
          <w:rFonts w:ascii="Consolas" w:hAnsi="Consolas"/>
          <w:color w:val="C00000"/>
          <w:sz w:val="20"/>
        </w:rPr>
      </w:pPr>
      <w:r w:rsidRPr="00030701">
        <w:rPr>
          <w:rFonts w:ascii="Consolas" w:hAnsi="Consolas"/>
          <w:sz w:val="20"/>
        </w:rPr>
        <w:t>In [103]: df1 = pd</w:t>
      </w:r>
      <w:r w:rsidRPr="00845A17">
        <w:rPr>
          <w:rFonts w:ascii="Consolas" w:hAnsi="Consolas"/>
          <w:color w:val="C00000"/>
          <w:sz w:val="20"/>
        </w:rPr>
        <w:t>.DataFrame(np.random.randn(3, 4), columns=['a', 'b', 'c', 'd'])</w:t>
      </w:r>
    </w:p>
    <w:p w14:paraId="751A97F5" w14:textId="77777777" w:rsidR="00F12E9B" w:rsidRPr="00030701" w:rsidRDefault="00F12E9B" w:rsidP="00F12E9B">
      <w:pPr>
        <w:spacing w:after="0" w:line="240" w:lineRule="auto"/>
        <w:rPr>
          <w:rFonts w:ascii="Consolas" w:hAnsi="Consolas"/>
          <w:sz w:val="20"/>
        </w:rPr>
      </w:pPr>
    </w:p>
    <w:p w14:paraId="184490DC" w14:textId="77777777" w:rsidR="00F12E9B" w:rsidRDefault="00F12E9B" w:rsidP="00F12E9B">
      <w:pPr>
        <w:spacing w:after="0" w:line="240" w:lineRule="auto"/>
        <w:rPr>
          <w:rFonts w:ascii="Consolas" w:hAnsi="Consolas"/>
          <w:sz w:val="20"/>
        </w:rPr>
      </w:pPr>
      <w:r w:rsidRPr="00030701">
        <w:rPr>
          <w:rFonts w:ascii="Consolas" w:hAnsi="Consolas"/>
          <w:sz w:val="20"/>
        </w:rPr>
        <w:t>In [104]: df2 = pd</w:t>
      </w:r>
      <w:r w:rsidRPr="00845A17">
        <w:rPr>
          <w:rFonts w:ascii="Consolas" w:hAnsi="Consolas"/>
          <w:color w:val="C00000"/>
          <w:sz w:val="20"/>
        </w:rPr>
        <w:t>.DataFrame(np.random.randn(2, 3), columns=['b', 'd', 'a'])</w:t>
      </w:r>
      <w:r w:rsidRPr="00030701">
        <w:rPr>
          <w:rFonts w:ascii="Consolas" w:hAnsi="Consolas"/>
          <w:sz w:val="20"/>
        </w:rPr>
        <w:t xml:space="preserve"> </w:t>
      </w:r>
    </w:p>
    <w:p w14:paraId="19760F55" w14:textId="77777777" w:rsidR="00F12E9B" w:rsidRDefault="00F12E9B" w:rsidP="00F12E9B">
      <w:pPr>
        <w:spacing w:after="0" w:line="240" w:lineRule="auto"/>
        <w:rPr>
          <w:rFonts w:ascii="Consolas" w:hAnsi="Consolas"/>
          <w:sz w:val="20"/>
        </w:rPr>
      </w:pPr>
    </w:p>
    <w:p w14:paraId="6136E753" w14:textId="77777777" w:rsidR="00F12E9B" w:rsidRPr="00845A17" w:rsidRDefault="00F12E9B" w:rsidP="00F12E9B">
      <w:pPr>
        <w:spacing w:after="0" w:line="240" w:lineRule="auto"/>
        <w:rPr>
          <w:rFonts w:ascii="Consolas" w:hAnsi="Consolas"/>
          <w:color w:val="C00000"/>
          <w:sz w:val="20"/>
        </w:rPr>
      </w:pPr>
      <w:r w:rsidRPr="00845A17">
        <w:rPr>
          <w:rFonts w:ascii="Consolas" w:hAnsi="Consolas"/>
          <w:color w:val="C00000"/>
          <w:sz w:val="20"/>
        </w:rPr>
        <w:t>df1</w:t>
      </w:r>
    </w:p>
    <w:p w14:paraId="125544E1" w14:textId="77777777" w:rsidR="00F12E9B" w:rsidRPr="00030701" w:rsidRDefault="00F12E9B" w:rsidP="00F12E9B">
      <w:pPr>
        <w:spacing w:after="0" w:line="240" w:lineRule="auto"/>
        <w:rPr>
          <w:rFonts w:ascii="Consolas" w:hAnsi="Consolas"/>
          <w:sz w:val="20"/>
        </w:rPr>
      </w:pPr>
    </w:p>
    <w:p w14:paraId="6C402A87" w14:textId="77777777" w:rsidR="00F12E9B" w:rsidRPr="00845A17" w:rsidRDefault="00F12E9B" w:rsidP="00F12E9B">
      <w:pPr>
        <w:spacing w:after="0" w:line="240" w:lineRule="auto"/>
        <w:ind w:firstLine="720"/>
        <w:rPr>
          <w:rFonts w:ascii="Consolas" w:hAnsi="Consolas"/>
          <w:i/>
          <w:sz w:val="20"/>
        </w:rPr>
      </w:pPr>
      <w:r w:rsidRPr="00845A17">
        <w:rPr>
          <w:rFonts w:ascii="Consolas" w:hAnsi="Consolas"/>
          <w:i/>
          <w:sz w:val="20"/>
        </w:rPr>
        <w:t>a</w:t>
      </w:r>
      <w:r w:rsidRPr="00845A17">
        <w:rPr>
          <w:rFonts w:ascii="Consolas" w:hAnsi="Consolas"/>
          <w:i/>
          <w:sz w:val="20"/>
        </w:rPr>
        <w:tab/>
      </w:r>
      <w:r>
        <w:rPr>
          <w:rFonts w:ascii="Consolas" w:hAnsi="Consolas"/>
          <w:i/>
          <w:sz w:val="20"/>
        </w:rPr>
        <w:tab/>
      </w:r>
      <w:r w:rsidRPr="00845A17">
        <w:rPr>
          <w:rFonts w:ascii="Consolas" w:hAnsi="Consolas"/>
          <w:i/>
          <w:sz w:val="20"/>
        </w:rPr>
        <w:t>b</w:t>
      </w:r>
      <w:r w:rsidRPr="00845A17">
        <w:rPr>
          <w:rFonts w:ascii="Consolas" w:hAnsi="Consolas"/>
          <w:i/>
          <w:sz w:val="20"/>
        </w:rPr>
        <w:tab/>
      </w:r>
      <w:r>
        <w:rPr>
          <w:rFonts w:ascii="Consolas" w:hAnsi="Consolas"/>
          <w:i/>
          <w:sz w:val="20"/>
        </w:rPr>
        <w:tab/>
      </w:r>
      <w:r w:rsidRPr="00845A17">
        <w:rPr>
          <w:rFonts w:ascii="Consolas" w:hAnsi="Consolas"/>
          <w:i/>
          <w:sz w:val="20"/>
        </w:rPr>
        <w:t>c</w:t>
      </w:r>
      <w:r w:rsidRPr="00845A17">
        <w:rPr>
          <w:rFonts w:ascii="Consolas" w:hAnsi="Consolas"/>
          <w:i/>
          <w:sz w:val="20"/>
        </w:rPr>
        <w:tab/>
      </w:r>
      <w:r>
        <w:rPr>
          <w:rFonts w:ascii="Consolas" w:hAnsi="Consolas"/>
          <w:i/>
          <w:sz w:val="20"/>
        </w:rPr>
        <w:tab/>
      </w:r>
      <w:r w:rsidRPr="00845A17">
        <w:rPr>
          <w:rFonts w:ascii="Consolas" w:hAnsi="Consolas"/>
          <w:i/>
          <w:sz w:val="20"/>
        </w:rPr>
        <w:t>d</w:t>
      </w:r>
    </w:p>
    <w:p w14:paraId="74AC5F1F" w14:textId="77777777" w:rsidR="00F12E9B" w:rsidRPr="00845A17" w:rsidRDefault="00F12E9B" w:rsidP="00F12E9B">
      <w:pPr>
        <w:spacing w:after="0" w:line="240" w:lineRule="auto"/>
        <w:rPr>
          <w:rFonts w:ascii="Consolas" w:hAnsi="Consolas"/>
          <w:i/>
          <w:sz w:val="20"/>
        </w:rPr>
      </w:pPr>
      <w:r w:rsidRPr="00845A17">
        <w:rPr>
          <w:rFonts w:ascii="Consolas" w:hAnsi="Consolas"/>
          <w:i/>
          <w:sz w:val="20"/>
        </w:rPr>
        <w:t xml:space="preserve">0 </w:t>
      </w:r>
      <w:r>
        <w:rPr>
          <w:rFonts w:ascii="Consolas" w:hAnsi="Consolas"/>
          <w:i/>
          <w:sz w:val="20"/>
        </w:rPr>
        <w:tab/>
      </w:r>
      <w:r w:rsidRPr="00845A17">
        <w:rPr>
          <w:rFonts w:ascii="Consolas" w:hAnsi="Consolas"/>
          <w:i/>
          <w:sz w:val="20"/>
        </w:rPr>
        <w:t>1.246435</w:t>
      </w:r>
      <w:r w:rsidRPr="00845A17">
        <w:rPr>
          <w:rFonts w:ascii="Consolas" w:hAnsi="Consolas"/>
          <w:i/>
          <w:sz w:val="20"/>
        </w:rPr>
        <w:tab/>
        <w:t xml:space="preserve">1.007189 </w:t>
      </w:r>
      <w:r>
        <w:rPr>
          <w:rFonts w:ascii="Consolas" w:hAnsi="Consolas"/>
          <w:i/>
          <w:sz w:val="20"/>
        </w:rPr>
        <w:tab/>
      </w:r>
      <w:r w:rsidRPr="00845A17">
        <w:rPr>
          <w:rFonts w:ascii="Consolas" w:hAnsi="Consolas"/>
          <w:i/>
          <w:sz w:val="20"/>
        </w:rPr>
        <w:t xml:space="preserve">-1.296221 </w:t>
      </w:r>
      <w:r>
        <w:rPr>
          <w:rFonts w:ascii="Consolas" w:hAnsi="Consolas"/>
          <w:i/>
          <w:sz w:val="20"/>
        </w:rPr>
        <w:tab/>
      </w:r>
      <w:r w:rsidRPr="00845A17">
        <w:rPr>
          <w:rFonts w:ascii="Consolas" w:hAnsi="Consolas"/>
          <w:i/>
          <w:sz w:val="20"/>
        </w:rPr>
        <w:t>0.274992</w:t>
      </w:r>
    </w:p>
    <w:p w14:paraId="13CA1FA0" w14:textId="77777777" w:rsidR="00F12E9B" w:rsidRPr="00845A17" w:rsidRDefault="00F12E9B" w:rsidP="00F12E9B">
      <w:pPr>
        <w:spacing w:after="0" w:line="240" w:lineRule="auto"/>
        <w:rPr>
          <w:rFonts w:ascii="Consolas" w:hAnsi="Consolas"/>
          <w:i/>
          <w:sz w:val="20"/>
        </w:rPr>
      </w:pPr>
      <w:r w:rsidRPr="00845A17">
        <w:rPr>
          <w:rFonts w:ascii="Consolas" w:hAnsi="Consolas"/>
          <w:i/>
          <w:sz w:val="20"/>
        </w:rPr>
        <w:t xml:space="preserve">1 </w:t>
      </w:r>
      <w:r>
        <w:rPr>
          <w:rFonts w:ascii="Consolas" w:hAnsi="Consolas"/>
          <w:i/>
          <w:sz w:val="20"/>
        </w:rPr>
        <w:tab/>
      </w:r>
      <w:r w:rsidRPr="00845A17">
        <w:rPr>
          <w:rFonts w:ascii="Consolas" w:hAnsi="Consolas"/>
          <w:i/>
          <w:sz w:val="20"/>
        </w:rPr>
        <w:t>0.228913</w:t>
      </w:r>
      <w:r w:rsidRPr="00845A17">
        <w:rPr>
          <w:rFonts w:ascii="Consolas" w:hAnsi="Consolas"/>
          <w:i/>
          <w:sz w:val="20"/>
        </w:rPr>
        <w:tab/>
        <w:t xml:space="preserve">1.352917 </w:t>
      </w:r>
      <w:r>
        <w:rPr>
          <w:rFonts w:ascii="Consolas" w:hAnsi="Consolas"/>
          <w:i/>
          <w:sz w:val="20"/>
        </w:rPr>
        <w:tab/>
      </w:r>
      <w:r w:rsidRPr="00845A17">
        <w:rPr>
          <w:rFonts w:ascii="Consolas" w:hAnsi="Consolas"/>
          <w:i/>
          <w:sz w:val="20"/>
        </w:rPr>
        <w:t xml:space="preserve">0.886429 </w:t>
      </w:r>
      <w:r>
        <w:rPr>
          <w:rFonts w:ascii="Consolas" w:hAnsi="Consolas"/>
          <w:i/>
          <w:sz w:val="20"/>
        </w:rPr>
        <w:tab/>
      </w:r>
      <w:r w:rsidRPr="00845A17">
        <w:rPr>
          <w:rFonts w:ascii="Consolas" w:hAnsi="Consolas"/>
          <w:i/>
          <w:sz w:val="20"/>
        </w:rPr>
        <w:t>-2.001637</w:t>
      </w:r>
    </w:p>
    <w:p w14:paraId="4C2BFE3D" w14:textId="77777777" w:rsidR="00F12E9B" w:rsidRPr="00845A17" w:rsidRDefault="00F12E9B" w:rsidP="00F12E9B">
      <w:pPr>
        <w:spacing w:after="0" w:line="240" w:lineRule="auto"/>
        <w:rPr>
          <w:rFonts w:ascii="Consolas" w:hAnsi="Consolas"/>
          <w:i/>
          <w:sz w:val="20"/>
        </w:rPr>
      </w:pPr>
      <w:r w:rsidRPr="00845A17">
        <w:rPr>
          <w:rFonts w:ascii="Consolas" w:hAnsi="Consolas"/>
          <w:i/>
          <w:sz w:val="20"/>
        </w:rPr>
        <w:t xml:space="preserve">2 </w:t>
      </w:r>
      <w:r>
        <w:rPr>
          <w:rFonts w:ascii="Consolas" w:hAnsi="Consolas"/>
          <w:i/>
          <w:sz w:val="20"/>
        </w:rPr>
        <w:tab/>
      </w:r>
      <w:r w:rsidRPr="00845A17">
        <w:rPr>
          <w:rFonts w:ascii="Consolas" w:hAnsi="Consolas"/>
          <w:i/>
          <w:sz w:val="20"/>
        </w:rPr>
        <w:t>-0.371843</w:t>
      </w:r>
      <w:r w:rsidRPr="00845A17">
        <w:rPr>
          <w:rFonts w:ascii="Consolas" w:hAnsi="Consolas"/>
          <w:i/>
          <w:sz w:val="20"/>
        </w:rPr>
        <w:tab/>
        <w:t xml:space="preserve">1.669025 </w:t>
      </w:r>
      <w:r>
        <w:rPr>
          <w:rFonts w:ascii="Consolas" w:hAnsi="Consolas"/>
          <w:i/>
          <w:sz w:val="20"/>
        </w:rPr>
        <w:tab/>
      </w:r>
      <w:r w:rsidRPr="00845A17">
        <w:rPr>
          <w:rFonts w:ascii="Consolas" w:hAnsi="Consolas"/>
          <w:i/>
          <w:sz w:val="20"/>
        </w:rPr>
        <w:t xml:space="preserve">-0.438570 </w:t>
      </w:r>
      <w:r>
        <w:rPr>
          <w:rFonts w:ascii="Consolas" w:hAnsi="Consolas"/>
          <w:i/>
          <w:sz w:val="20"/>
        </w:rPr>
        <w:tab/>
      </w:r>
      <w:r w:rsidRPr="00845A17">
        <w:rPr>
          <w:rFonts w:ascii="Consolas" w:hAnsi="Consolas"/>
          <w:i/>
          <w:sz w:val="20"/>
        </w:rPr>
        <w:t>-0.539741</w:t>
      </w:r>
    </w:p>
    <w:p w14:paraId="4EC53E14" w14:textId="77777777" w:rsidR="00F12E9B" w:rsidRPr="00030701" w:rsidRDefault="00F12E9B" w:rsidP="00F12E9B">
      <w:pPr>
        <w:spacing w:after="0" w:line="240" w:lineRule="auto"/>
        <w:rPr>
          <w:rFonts w:ascii="Consolas" w:hAnsi="Consolas"/>
          <w:sz w:val="20"/>
        </w:rPr>
      </w:pPr>
    </w:p>
    <w:p w14:paraId="7FEB6FE3" w14:textId="77777777" w:rsidR="00F12E9B" w:rsidRPr="00030701" w:rsidRDefault="00F12E9B" w:rsidP="00F12E9B">
      <w:pPr>
        <w:spacing w:after="0" w:line="240" w:lineRule="auto"/>
        <w:rPr>
          <w:rFonts w:ascii="Consolas" w:hAnsi="Consolas"/>
          <w:sz w:val="20"/>
        </w:rPr>
      </w:pPr>
    </w:p>
    <w:p w14:paraId="06304384" w14:textId="77777777" w:rsidR="00F12E9B" w:rsidRPr="00845A17" w:rsidRDefault="00F12E9B" w:rsidP="00F12E9B">
      <w:pPr>
        <w:spacing w:after="0" w:line="240" w:lineRule="auto"/>
        <w:rPr>
          <w:rFonts w:ascii="Consolas" w:hAnsi="Consolas"/>
          <w:color w:val="C00000"/>
          <w:sz w:val="20"/>
        </w:rPr>
      </w:pPr>
      <w:r w:rsidRPr="00845A17">
        <w:rPr>
          <w:rFonts w:ascii="Consolas" w:hAnsi="Consolas"/>
          <w:color w:val="C00000"/>
          <w:sz w:val="20"/>
        </w:rPr>
        <w:t xml:space="preserve">df2 </w:t>
      </w:r>
    </w:p>
    <w:p w14:paraId="049ACFBC" w14:textId="77777777" w:rsidR="00F12E9B" w:rsidRPr="00030701" w:rsidRDefault="00F12E9B" w:rsidP="00F12E9B">
      <w:pPr>
        <w:spacing w:after="0" w:line="240" w:lineRule="auto"/>
        <w:rPr>
          <w:rFonts w:ascii="Consolas" w:hAnsi="Consolas"/>
          <w:sz w:val="20"/>
        </w:rPr>
      </w:pPr>
    </w:p>
    <w:p w14:paraId="42201C4A" w14:textId="77777777" w:rsidR="00F12E9B" w:rsidRDefault="00F12E9B" w:rsidP="00F12E9B">
      <w:pPr>
        <w:spacing w:after="0" w:line="240" w:lineRule="auto"/>
        <w:rPr>
          <w:rFonts w:ascii="Consolas" w:hAnsi="Consolas"/>
          <w:sz w:val="20"/>
        </w:rPr>
      </w:pPr>
      <w:r w:rsidRPr="00030701">
        <w:rPr>
          <w:rFonts w:ascii="Consolas" w:hAnsi="Consolas"/>
          <w:sz w:val="20"/>
        </w:rPr>
        <w:t>b</w:t>
      </w:r>
      <w:r w:rsidRPr="00030701">
        <w:rPr>
          <w:rFonts w:ascii="Consolas" w:hAnsi="Consolas"/>
          <w:sz w:val="20"/>
        </w:rPr>
        <w:tab/>
        <w:t>d</w:t>
      </w:r>
      <w:r w:rsidRPr="00030701">
        <w:rPr>
          <w:rFonts w:ascii="Consolas" w:hAnsi="Consolas"/>
          <w:sz w:val="20"/>
        </w:rPr>
        <w:tab/>
        <w:t xml:space="preserve">a </w:t>
      </w:r>
    </w:p>
    <w:p w14:paraId="64EA172D" w14:textId="77777777" w:rsidR="00F12E9B" w:rsidRPr="00030701" w:rsidRDefault="00F12E9B" w:rsidP="00F12E9B">
      <w:pPr>
        <w:spacing w:after="0" w:line="240" w:lineRule="auto"/>
        <w:rPr>
          <w:rFonts w:ascii="Consolas" w:hAnsi="Consolas"/>
          <w:sz w:val="20"/>
        </w:rPr>
      </w:pPr>
      <w:r w:rsidRPr="00030701">
        <w:rPr>
          <w:rFonts w:ascii="Consolas" w:hAnsi="Consolas"/>
          <w:sz w:val="20"/>
        </w:rPr>
        <w:t>0 0.476985 3.248944 -1.021228</w:t>
      </w:r>
    </w:p>
    <w:p w14:paraId="03880074" w14:textId="77777777" w:rsidR="00F12E9B" w:rsidRPr="00030701" w:rsidRDefault="00F12E9B" w:rsidP="00F12E9B">
      <w:pPr>
        <w:spacing w:after="0" w:line="240" w:lineRule="auto"/>
        <w:rPr>
          <w:rFonts w:ascii="Consolas" w:hAnsi="Consolas"/>
          <w:sz w:val="20"/>
        </w:rPr>
      </w:pPr>
      <w:r w:rsidRPr="00030701">
        <w:rPr>
          <w:rFonts w:ascii="Consolas" w:hAnsi="Consolas"/>
          <w:sz w:val="20"/>
        </w:rPr>
        <w:t>c</w:t>
      </w:r>
      <w:r w:rsidRPr="00030701">
        <w:rPr>
          <w:rFonts w:ascii="Consolas" w:hAnsi="Consolas"/>
          <w:sz w:val="20"/>
        </w:rPr>
        <w:tab/>
      </w:r>
    </w:p>
    <w:p w14:paraId="13861339" w14:textId="77777777" w:rsidR="00F12E9B" w:rsidRPr="00030701" w:rsidRDefault="00F12E9B" w:rsidP="00F12E9B">
      <w:pPr>
        <w:spacing w:after="0" w:line="240" w:lineRule="auto"/>
        <w:rPr>
          <w:rFonts w:ascii="Consolas" w:hAnsi="Consolas"/>
          <w:sz w:val="20"/>
        </w:rPr>
      </w:pPr>
      <w:r w:rsidRPr="00030701">
        <w:rPr>
          <w:rFonts w:ascii="Consolas" w:hAnsi="Consolas"/>
          <w:sz w:val="20"/>
        </w:rPr>
        <w:t>1 -0.577087 0.124121 0.302614</w:t>
      </w:r>
    </w:p>
    <w:p w14:paraId="199C2436" w14:textId="77777777" w:rsidR="00F12E9B" w:rsidRPr="00030701" w:rsidRDefault="00F12E9B" w:rsidP="00F12E9B">
      <w:pPr>
        <w:spacing w:after="0" w:line="240" w:lineRule="auto"/>
        <w:rPr>
          <w:rFonts w:ascii="Consolas" w:hAnsi="Consolas"/>
          <w:sz w:val="20"/>
        </w:rPr>
      </w:pPr>
    </w:p>
    <w:p w14:paraId="1625EF6E" w14:textId="77777777" w:rsidR="00F12E9B" w:rsidRPr="00845A17" w:rsidRDefault="00F12E9B" w:rsidP="00F12E9B">
      <w:pPr>
        <w:spacing w:after="0" w:line="240" w:lineRule="auto"/>
        <w:jc w:val="both"/>
        <w:rPr>
          <w:rFonts w:ascii="Calibri" w:hAnsi="Calibri" w:cs="Calibri"/>
          <w:color w:val="0000FF"/>
          <w:sz w:val="20"/>
        </w:rPr>
      </w:pPr>
      <w:r w:rsidRPr="00845A17">
        <w:rPr>
          <w:rFonts w:ascii="Calibri" w:hAnsi="Calibri" w:cs="Calibri"/>
          <w:color w:val="0000FF"/>
          <w:sz w:val="20"/>
        </w:rPr>
        <w:t>In this case, you can pass ignore_index=True:</w:t>
      </w:r>
    </w:p>
    <w:p w14:paraId="485F1133" w14:textId="77777777" w:rsidR="00F12E9B" w:rsidRPr="00030701" w:rsidRDefault="00F12E9B" w:rsidP="00F12E9B">
      <w:pPr>
        <w:spacing w:after="0" w:line="240" w:lineRule="auto"/>
        <w:rPr>
          <w:rFonts w:ascii="Consolas" w:hAnsi="Consolas"/>
          <w:sz w:val="20"/>
        </w:rPr>
      </w:pPr>
    </w:p>
    <w:p w14:paraId="02239AE3" w14:textId="77777777" w:rsidR="00F12E9B" w:rsidRPr="00845A17" w:rsidRDefault="00F12E9B" w:rsidP="00F12E9B">
      <w:pPr>
        <w:spacing w:after="0" w:line="240" w:lineRule="auto"/>
        <w:rPr>
          <w:rFonts w:ascii="Consolas" w:hAnsi="Consolas"/>
          <w:color w:val="C00000"/>
          <w:sz w:val="20"/>
        </w:rPr>
      </w:pPr>
      <w:r w:rsidRPr="00845A17">
        <w:rPr>
          <w:rFonts w:ascii="Consolas" w:hAnsi="Consolas"/>
          <w:color w:val="C00000"/>
          <w:sz w:val="20"/>
        </w:rPr>
        <w:t xml:space="preserve">pd.concat([df1, df2], ignore_index=True) </w:t>
      </w:r>
    </w:p>
    <w:p w14:paraId="2AF9A346" w14:textId="77777777" w:rsidR="00F12E9B" w:rsidRPr="00030701" w:rsidRDefault="00F12E9B" w:rsidP="00F12E9B">
      <w:pPr>
        <w:spacing w:after="0" w:line="240" w:lineRule="auto"/>
        <w:ind w:firstLine="720"/>
        <w:rPr>
          <w:rFonts w:ascii="Consolas" w:hAnsi="Consolas"/>
          <w:sz w:val="20"/>
        </w:rPr>
      </w:pPr>
      <w:r w:rsidRPr="00030701">
        <w:rPr>
          <w:rFonts w:ascii="Consolas" w:hAnsi="Consolas"/>
          <w:sz w:val="20"/>
        </w:rPr>
        <w:t>a</w:t>
      </w:r>
      <w:r w:rsidRPr="00030701">
        <w:rPr>
          <w:rFonts w:ascii="Consolas" w:hAnsi="Consolas"/>
          <w:sz w:val="20"/>
        </w:rPr>
        <w:tab/>
      </w:r>
      <w:r>
        <w:rPr>
          <w:rFonts w:ascii="Consolas" w:hAnsi="Consolas"/>
          <w:sz w:val="20"/>
        </w:rPr>
        <w:tab/>
      </w:r>
      <w:r w:rsidRPr="00030701">
        <w:rPr>
          <w:rFonts w:ascii="Consolas" w:hAnsi="Consolas"/>
          <w:sz w:val="20"/>
        </w:rPr>
        <w:t>b</w:t>
      </w:r>
      <w:r w:rsidRPr="00030701">
        <w:rPr>
          <w:rFonts w:ascii="Consolas" w:hAnsi="Consolas"/>
          <w:sz w:val="20"/>
        </w:rPr>
        <w:tab/>
      </w:r>
      <w:r>
        <w:rPr>
          <w:rFonts w:ascii="Consolas" w:hAnsi="Consolas"/>
          <w:sz w:val="20"/>
        </w:rPr>
        <w:tab/>
      </w:r>
      <w:r w:rsidRPr="00030701">
        <w:rPr>
          <w:rFonts w:ascii="Consolas" w:hAnsi="Consolas"/>
          <w:sz w:val="20"/>
        </w:rPr>
        <w:t>c</w:t>
      </w:r>
      <w:r w:rsidRPr="00030701">
        <w:rPr>
          <w:rFonts w:ascii="Consolas" w:hAnsi="Consolas"/>
          <w:sz w:val="20"/>
        </w:rPr>
        <w:tab/>
      </w:r>
      <w:r>
        <w:rPr>
          <w:rFonts w:ascii="Consolas" w:hAnsi="Consolas"/>
          <w:sz w:val="20"/>
        </w:rPr>
        <w:tab/>
      </w:r>
      <w:r w:rsidRPr="00030701">
        <w:rPr>
          <w:rFonts w:ascii="Consolas" w:hAnsi="Consolas"/>
          <w:sz w:val="20"/>
        </w:rPr>
        <w:t>d</w:t>
      </w:r>
    </w:p>
    <w:p w14:paraId="45F97FBC" w14:textId="77777777" w:rsidR="00F12E9B" w:rsidRPr="00030701" w:rsidRDefault="00F12E9B" w:rsidP="00F12E9B">
      <w:pPr>
        <w:spacing w:after="0" w:line="240" w:lineRule="auto"/>
        <w:rPr>
          <w:rFonts w:ascii="Consolas" w:hAnsi="Consolas"/>
          <w:sz w:val="20"/>
        </w:rPr>
      </w:pPr>
      <w:r w:rsidRPr="00030701">
        <w:rPr>
          <w:rFonts w:ascii="Consolas" w:hAnsi="Consolas"/>
          <w:sz w:val="20"/>
        </w:rPr>
        <w:t xml:space="preserve">0 </w:t>
      </w:r>
      <w:r>
        <w:rPr>
          <w:rFonts w:ascii="Consolas" w:hAnsi="Consolas"/>
          <w:sz w:val="20"/>
        </w:rPr>
        <w:tab/>
      </w:r>
      <w:r w:rsidRPr="00030701">
        <w:rPr>
          <w:rFonts w:ascii="Consolas" w:hAnsi="Consolas"/>
          <w:sz w:val="20"/>
        </w:rPr>
        <w:t>1.246435</w:t>
      </w:r>
      <w:r w:rsidRPr="00030701">
        <w:rPr>
          <w:rFonts w:ascii="Consolas" w:hAnsi="Consolas"/>
          <w:sz w:val="20"/>
        </w:rPr>
        <w:tab/>
        <w:t>1.007189</w:t>
      </w:r>
      <w:r w:rsidRPr="00030701">
        <w:rPr>
          <w:rFonts w:ascii="Consolas" w:hAnsi="Consolas"/>
          <w:sz w:val="20"/>
        </w:rPr>
        <w:tab/>
        <w:t>-1.296221</w:t>
      </w:r>
      <w:r w:rsidRPr="00030701">
        <w:rPr>
          <w:rFonts w:ascii="Consolas" w:hAnsi="Consolas"/>
          <w:sz w:val="20"/>
        </w:rPr>
        <w:tab/>
        <w:t>0.274992</w:t>
      </w:r>
    </w:p>
    <w:p w14:paraId="0FA62ED5" w14:textId="77777777" w:rsidR="00F12E9B" w:rsidRPr="00030701" w:rsidRDefault="00F12E9B" w:rsidP="00F12E9B">
      <w:pPr>
        <w:spacing w:after="0" w:line="240" w:lineRule="auto"/>
        <w:rPr>
          <w:rFonts w:ascii="Consolas" w:hAnsi="Consolas"/>
          <w:sz w:val="20"/>
        </w:rPr>
      </w:pPr>
      <w:r w:rsidRPr="00030701">
        <w:rPr>
          <w:rFonts w:ascii="Consolas" w:hAnsi="Consolas"/>
          <w:sz w:val="20"/>
        </w:rPr>
        <w:t xml:space="preserve">1 </w:t>
      </w:r>
      <w:r>
        <w:rPr>
          <w:rFonts w:ascii="Consolas" w:hAnsi="Consolas"/>
          <w:sz w:val="20"/>
        </w:rPr>
        <w:tab/>
      </w:r>
      <w:r w:rsidRPr="00030701">
        <w:rPr>
          <w:rFonts w:ascii="Consolas" w:hAnsi="Consolas"/>
          <w:sz w:val="20"/>
        </w:rPr>
        <w:t>0.228913</w:t>
      </w:r>
      <w:r w:rsidRPr="00030701">
        <w:rPr>
          <w:rFonts w:ascii="Consolas" w:hAnsi="Consolas"/>
          <w:sz w:val="20"/>
        </w:rPr>
        <w:tab/>
        <w:t>1.352917</w:t>
      </w:r>
      <w:r w:rsidRPr="00030701">
        <w:rPr>
          <w:rFonts w:ascii="Consolas" w:hAnsi="Consolas"/>
          <w:sz w:val="20"/>
        </w:rPr>
        <w:tab/>
        <w:t>0.886429</w:t>
      </w:r>
      <w:r w:rsidRPr="00030701">
        <w:rPr>
          <w:rFonts w:ascii="Consolas" w:hAnsi="Consolas"/>
          <w:sz w:val="20"/>
        </w:rPr>
        <w:tab/>
        <w:t>-2.001637</w:t>
      </w:r>
    </w:p>
    <w:p w14:paraId="755F6B8E" w14:textId="77777777" w:rsidR="00F12E9B" w:rsidRPr="00030701" w:rsidRDefault="00F12E9B" w:rsidP="00F12E9B">
      <w:pPr>
        <w:spacing w:after="0" w:line="240" w:lineRule="auto"/>
        <w:rPr>
          <w:rFonts w:ascii="Consolas" w:hAnsi="Consolas"/>
          <w:sz w:val="20"/>
        </w:rPr>
      </w:pPr>
      <w:r w:rsidRPr="00030701">
        <w:rPr>
          <w:rFonts w:ascii="Consolas" w:hAnsi="Consolas"/>
          <w:sz w:val="20"/>
        </w:rPr>
        <w:t xml:space="preserve">2 </w:t>
      </w:r>
      <w:r>
        <w:rPr>
          <w:rFonts w:ascii="Consolas" w:hAnsi="Consolas"/>
          <w:sz w:val="20"/>
        </w:rPr>
        <w:tab/>
      </w:r>
      <w:r w:rsidRPr="00030701">
        <w:rPr>
          <w:rFonts w:ascii="Consolas" w:hAnsi="Consolas"/>
          <w:sz w:val="20"/>
        </w:rPr>
        <w:t>-0.371843</w:t>
      </w:r>
      <w:r w:rsidRPr="00030701">
        <w:rPr>
          <w:rFonts w:ascii="Consolas" w:hAnsi="Consolas"/>
          <w:sz w:val="20"/>
        </w:rPr>
        <w:tab/>
        <w:t>1.669025</w:t>
      </w:r>
      <w:r w:rsidRPr="00030701">
        <w:rPr>
          <w:rFonts w:ascii="Consolas" w:hAnsi="Consolas"/>
          <w:sz w:val="20"/>
        </w:rPr>
        <w:tab/>
        <w:t>-0.438570</w:t>
      </w:r>
      <w:r w:rsidRPr="00030701">
        <w:rPr>
          <w:rFonts w:ascii="Consolas" w:hAnsi="Consolas"/>
          <w:sz w:val="20"/>
        </w:rPr>
        <w:tab/>
        <w:t>-0.539741</w:t>
      </w:r>
    </w:p>
    <w:p w14:paraId="68AE200B" w14:textId="77777777" w:rsidR="00F12E9B" w:rsidRPr="00030701" w:rsidRDefault="00F12E9B" w:rsidP="00F12E9B">
      <w:pPr>
        <w:spacing w:after="0" w:line="240" w:lineRule="auto"/>
        <w:rPr>
          <w:rFonts w:ascii="Consolas" w:hAnsi="Consolas"/>
          <w:sz w:val="20"/>
        </w:rPr>
      </w:pPr>
      <w:r w:rsidRPr="00030701">
        <w:rPr>
          <w:rFonts w:ascii="Consolas" w:hAnsi="Consolas"/>
          <w:sz w:val="20"/>
        </w:rPr>
        <w:t xml:space="preserve">3 </w:t>
      </w:r>
      <w:r>
        <w:rPr>
          <w:rFonts w:ascii="Consolas" w:hAnsi="Consolas"/>
          <w:sz w:val="20"/>
        </w:rPr>
        <w:tab/>
      </w:r>
      <w:r w:rsidRPr="00030701">
        <w:rPr>
          <w:rFonts w:ascii="Consolas" w:hAnsi="Consolas"/>
          <w:sz w:val="20"/>
        </w:rPr>
        <w:t>-1.021228</w:t>
      </w:r>
      <w:r w:rsidRPr="00030701">
        <w:rPr>
          <w:rFonts w:ascii="Consolas" w:hAnsi="Consolas"/>
          <w:sz w:val="20"/>
        </w:rPr>
        <w:tab/>
        <w:t>0.476985</w:t>
      </w:r>
      <w:r w:rsidRPr="00030701">
        <w:rPr>
          <w:rFonts w:ascii="Consolas" w:hAnsi="Consolas"/>
          <w:sz w:val="20"/>
        </w:rPr>
        <w:tab/>
        <w:t>NaN</w:t>
      </w:r>
      <w:r w:rsidRPr="00030701">
        <w:rPr>
          <w:rFonts w:ascii="Consolas" w:hAnsi="Consolas"/>
          <w:sz w:val="20"/>
        </w:rPr>
        <w:tab/>
      </w:r>
      <w:r>
        <w:rPr>
          <w:rFonts w:ascii="Consolas" w:hAnsi="Consolas"/>
          <w:sz w:val="20"/>
        </w:rPr>
        <w:tab/>
      </w:r>
      <w:r w:rsidRPr="00030701">
        <w:rPr>
          <w:rFonts w:ascii="Consolas" w:hAnsi="Consolas"/>
          <w:sz w:val="20"/>
        </w:rPr>
        <w:t>3.248944</w:t>
      </w:r>
    </w:p>
    <w:p w14:paraId="7B1030C4" w14:textId="77777777" w:rsidR="00F12E9B" w:rsidRPr="00030701" w:rsidRDefault="00F12E9B" w:rsidP="00F12E9B">
      <w:pPr>
        <w:spacing w:after="0" w:line="240" w:lineRule="auto"/>
        <w:rPr>
          <w:rFonts w:ascii="Consolas" w:hAnsi="Consolas"/>
          <w:sz w:val="20"/>
        </w:rPr>
      </w:pPr>
      <w:r w:rsidRPr="00030701">
        <w:rPr>
          <w:rFonts w:ascii="Consolas" w:hAnsi="Consolas"/>
          <w:sz w:val="20"/>
        </w:rPr>
        <w:t xml:space="preserve">4 </w:t>
      </w:r>
      <w:r>
        <w:rPr>
          <w:rFonts w:ascii="Consolas" w:hAnsi="Consolas"/>
          <w:sz w:val="20"/>
        </w:rPr>
        <w:tab/>
      </w:r>
      <w:r w:rsidRPr="00030701">
        <w:rPr>
          <w:rFonts w:ascii="Consolas" w:hAnsi="Consolas"/>
          <w:sz w:val="20"/>
        </w:rPr>
        <w:t>0.302614</w:t>
      </w:r>
      <w:r w:rsidRPr="00030701">
        <w:rPr>
          <w:rFonts w:ascii="Consolas" w:hAnsi="Consolas"/>
          <w:sz w:val="20"/>
        </w:rPr>
        <w:tab/>
        <w:t>-0.577087</w:t>
      </w:r>
      <w:r w:rsidRPr="00030701">
        <w:rPr>
          <w:rFonts w:ascii="Consolas" w:hAnsi="Consolas"/>
          <w:sz w:val="20"/>
        </w:rPr>
        <w:tab/>
        <w:t>NaN</w:t>
      </w:r>
      <w:r w:rsidRPr="00030701">
        <w:rPr>
          <w:rFonts w:ascii="Consolas" w:hAnsi="Consolas"/>
          <w:sz w:val="20"/>
        </w:rPr>
        <w:tab/>
      </w:r>
      <w:r>
        <w:rPr>
          <w:rFonts w:ascii="Consolas" w:hAnsi="Consolas"/>
          <w:sz w:val="20"/>
        </w:rPr>
        <w:tab/>
      </w:r>
      <w:r w:rsidRPr="00030701">
        <w:rPr>
          <w:rFonts w:ascii="Consolas" w:hAnsi="Consolas"/>
          <w:sz w:val="20"/>
        </w:rPr>
        <w:t>0.124121</w:t>
      </w:r>
    </w:p>
    <w:p w14:paraId="372BC930" w14:textId="77777777" w:rsidR="00F12E9B" w:rsidRPr="00030701" w:rsidRDefault="00F12E9B" w:rsidP="00F12E9B">
      <w:pPr>
        <w:spacing w:after="0" w:line="240" w:lineRule="auto"/>
        <w:rPr>
          <w:rFonts w:ascii="Consolas" w:hAnsi="Consolas"/>
          <w:sz w:val="20"/>
        </w:rPr>
      </w:pPr>
    </w:p>
    <w:p w14:paraId="25D20530" w14:textId="77777777" w:rsidR="00F12E9B" w:rsidRPr="00845A17" w:rsidRDefault="00F12E9B" w:rsidP="00F12E9B">
      <w:pPr>
        <w:spacing w:after="0" w:line="240" w:lineRule="auto"/>
        <w:jc w:val="both"/>
        <w:rPr>
          <w:rFonts w:ascii="Calibri" w:hAnsi="Calibri" w:cs="Calibri"/>
          <w:sz w:val="20"/>
        </w:rPr>
      </w:pPr>
    </w:p>
    <w:p w14:paraId="051DD89C" w14:textId="77777777" w:rsidR="00F12E9B" w:rsidRPr="00845A17" w:rsidRDefault="00F12E9B" w:rsidP="00F12E9B">
      <w:pPr>
        <w:spacing w:after="0" w:line="240" w:lineRule="auto"/>
        <w:jc w:val="both"/>
        <w:rPr>
          <w:rFonts w:ascii="Calibri" w:hAnsi="Calibri" w:cs="Calibri"/>
          <w:sz w:val="20"/>
        </w:rPr>
      </w:pPr>
      <w:r w:rsidRPr="00845A17">
        <w:rPr>
          <w:rFonts w:ascii="Calibri" w:hAnsi="Calibri" w:cs="Calibri"/>
          <w:sz w:val="20"/>
        </w:rPr>
        <w:t>Table 8-3. concat function arguments</w:t>
      </w:r>
    </w:p>
    <w:p w14:paraId="650B87CD" w14:textId="77777777" w:rsidR="00F12E9B" w:rsidRPr="00845A17" w:rsidRDefault="00F12E9B" w:rsidP="00F12E9B">
      <w:pPr>
        <w:spacing w:after="0" w:line="240" w:lineRule="auto"/>
        <w:jc w:val="both"/>
        <w:rPr>
          <w:rFonts w:ascii="Calibri" w:hAnsi="Calibri" w:cs="Calibri"/>
          <w:sz w:val="20"/>
        </w:rPr>
      </w:pPr>
    </w:p>
    <w:p w14:paraId="0665A6FB" w14:textId="77777777" w:rsidR="00F12E9B" w:rsidRPr="00845A17" w:rsidRDefault="00F12E9B" w:rsidP="00F12E9B">
      <w:pPr>
        <w:spacing w:after="0" w:line="240" w:lineRule="auto"/>
        <w:ind w:left="3" w:right="3"/>
        <w:jc w:val="both"/>
        <w:rPr>
          <w:rFonts w:ascii="Calibri" w:hAnsi="Calibri" w:cs="Calibri"/>
          <w:b/>
          <w:sz w:val="20"/>
        </w:rPr>
      </w:pPr>
      <w:r w:rsidRPr="00845A17">
        <w:rPr>
          <w:rFonts w:ascii="Calibri" w:hAnsi="Calibri" w:cs="Calibri"/>
          <w:b/>
          <w:sz w:val="20"/>
        </w:rPr>
        <w:t>Arguments</w:t>
      </w:r>
      <w:r w:rsidRPr="00845A17">
        <w:rPr>
          <w:rFonts w:ascii="Calibri" w:hAnsi="Calibri" w:cs="Calibri"/>
          <w:b/>
          <w:sz w:val="20"/>
        </w:rPr>
        <w:tab/>
        <w:t>Description</w:t>
      </w:r>
    </w:p>
    <w:p w14:paraId="04C3A70E" w14:textId="77777777" w:rsidR="00F12E9B" w:rsidRPr="00C42B09" w:rsidRDefault="00F12E9B" w:rsidP="00F12E9B">
      <w:pPr>
        <w:spacing w:after="0" w:line="240" w:lineRule="auto"/>
        <w:ind w:left="3" w:right="3"/>
        <w:jc w:val="both"/>
        <w:rPr>
          <w:rFonts w:ascii="Calibri" w:hAnsi="Calibri" w:cs="Calibri"/>
          <w:sz w:val="20"/>
        </w:rPr>
      </w:pPr>
    </w:p>
    <w:p w14:paraId="60EC7C95"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objs</w:t>
      </w:r>
      <w:r>
        <w:rPr>
          <w:rFonts w:ascii="Calibri" w:hAnsi="Calibri" w:cs="Calibri"/>
          <w:sz w:val="20"/>
        </w:rPr>
        <w:tab/>
      </w:r>
      <w:r w:rsidRPr="00C42B09">
        <w:rPr>
          <w:rFonts w:ascii="Calibri" w:hAnsi="Calibri" w:cs="Calibri"/>
          <w:sz w:val="20"/>
        </w:rPr>
        <w:tab/>
        <w:t>List or dict of pandas objects to be concatenated; this is the only required argument</w:t>
      </w:r>
    </w:p>
    <w:p w14:paraId="6B743851" w14:textId="77777777" w:rsidR="00F12E9B" w:rsidRPr="00C42B09" w:rsidRDefault="00F12E9B" w:rsidP="00F12E9B">
      <w:pPr>
        <w:spacing w:after="0" w:line="240" w:lineRule="auto"/>
        <w:ind w:left="3" w:right="3"/>
        <w:jc w:val="both"/>
        <w:rPr>
          <w:rFonts w:ascii="Calibri" w:hAnsi="Calibri" w:cs="Calibri"/>
          <w:sz w:val="20"/>
        </w:rPr>
      </w:pPr>
    </w:p>
    <w:p w14:paraId="64A1739C"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axis</w:t>
      </w:r>
      <w:r w:rsidRPr="00C42B09">
        <w:rPr>
          <w:rFonts w:ascii="Calibri" w:hAnsi="Calibri" w:cs="Calibri"/>
          <w:sz w:val="20"/>
        </w:rPr>
        <w:tab/>
      </w:r>
      <w:r>
        <w:rPr>
          <w:rFonts w:ascii="Calibri" w:hAnsi="Calibri" w:cs="Calibri"/>
          <w:sz w:val="20"/>
        </w:rPr>
        <w:tab/>
      </w:r>
      <w:r w:rsidRPr="00C42B09">
        <w:rPr>
          <w:rFonts w:ascii="Calibri" w:hAnsi="Calibri" w:cs="Calibri"/>
          <w:sz w:val="20"/>
        </w:rPr>
        <w:t>Axis to concatenate along; defaults to 0 (along rows)</w:t>
      </w:r>
    </w:p>
    <w:p w14:paraId="20DD0F00" w14:textId="77777777" w:rsidR="00F12E9B" w:rsidRPr="00C42B09" w:rsidRDefault="00F12E9B" w:rsidP="00F12E9B">
      <w:pPr>
        <w:spacing w:after="0" w:line="240" w:lineRule="auto"/>
        <w:ind w:left="3" w:right="3"/>
        <w:jc w:val="both"/>
        <w:rPr>
          <w:rFonts w:ascii="Calibri" w:hAnsi="Calibri" w:cs="Calibri"/>
          <w:sz w:val="20"/>
        </w:rPr>
      </w:pPr>
    </w:p>
    <w:p w14:paraId="5B9538FB" w14:textId="77777777" w:rsidR="00F12E9B" w:rsidRDefault="00F12E9B" w:rsidP="00F12E9B">
      <w:pPr>
        <w:spacing w:after="0" w:line="240" w:lineRule="auto"/>
        <w:ind w:left="3" w:right="3"/>
        <w:jc w:val="both"/>
        <w:rPr>
          <w:rFonts w:ascii="Calibri" w:hAnsi="Calibri" w:cs="Calibri"/>
          <w:sz w:val="20"/>
        </w:rPr>
      </w:pPr>
      <w:r w:rsidRPr="00C42B09">
        <w:rPr>
          <w:rFonts w:ascii="Calibri" w:hAnsi="Calibri" w:cs="Calibri"/>
          <w:sz w:val="20"/>
        </w:rPr>
        <w:t>join</w:t>
      </w:r>
      <w:r>
        <w:rPr>
          <w:rFonts w:ascii="Calibri" w:hAnsi="Calibri" w:cs="Calibri"/>
          <w:sz w:val="20"/>
        </w:rPr>
        <w:tab/>
      </w:r>
      <w:r w:rsidRPr="00C42B09">
        <w:rPr>
          <w:rFonts w:ascii="Calibri" w:hAnsi="Calibri" w:cs="Calibri"/>
          <w:sz w:val="20"/>
        </w:rPr>
        <w:tab/>
        <w:t xml:space="preserve">Either 'inner' or 'outer' ('outer' by default); whether to intersection (inner) or union (outer) </w:t>
      </w:r>
    </w:p>
    <w:p w14:paraId="06B7E80D" w14:textId="77777777" w:rsidR="00F12E9B" w:rsidRPr="00C42B09" w:rsidRDefault="00F12E9B" w:rsidP="00F12E9B">
      <w:pPr>
        <w:spacing w:after="0" w:line="240" w:lineRule="auto"/>
        <w:ind w:left="723" w:right="3" w:firstLine="717"/>
        <w:jc w:val="both"/>
        <w:rPr>
          <w:rFonts w:ascii="Calibri" w:hAnsi="Calibri" w:cs="Calibri"/>
          <w:sz w:val="20"/>
        </w:rPr>
      </w:pPr>
      <w:r w:rsidRPr="00C42B09">
        <w:rPr>
          <w:rFonts w:ascii="Calibri" w:hAnsi="Calibri" w:cs="Calibri"/>
          <w:sz w:val="20"/>
        </w:rPr>
        <w:t>together indexes along the other axes</w:t>
      </w:r>
    </w:p>
    <w:p w14:paraId="584DFFA8" w14:textId="77777777" w:rsidR="00F12E9B" w:rsidRPr="00C42B09" w:rsidRDefault="00F12E9B" w:rsidP="00F12E9B">
      <w:pPr>
        <w:spacing w:after="0" w:line="240" w:lineRule="auto"/>
        <w:ind w:left="3" w:right="3"/>
        <w:jc w:val="both"/>
        <w:rPr>
          <w:rFonts w:ascii="Calibri" w:hAnsi="Calibri" w:cs="Calibri"/>
          <w:sz w:val="20"/>
        </w:rPr>
      </w:pPr>
    </w:p>
    <w:p w14:paraId="4355AE11"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join_axes</w:t>
      </w:r>
      <w:r w:rsidRPr="00C42B09">
        <w:rPr>
          <w:rFonts w:ascii="Calibri" w:hAnsi="Calibri" w:cs="Calibri"/>
          <w:sz w:val="20"/>
        </w:rPr>
        <w:tab/>
        <w:t>Specific indexes to use for the other n–1 axes instead of performing union/intersection logic</w:t>
      </w:r>
    </w:p>
    <w:p w14:paraId="49039A71" w14:textId="77777777" w:rsidR="00F12E9B" w:rsidRPr="00C42B09" w:rsidRDefault="00F12E9B" w:rsidP="00F12E9B">
      <w:pPr>
        <w:spacing w:after="0" w:line="240" w:lineRule="auto"/>
        <w:ind w:left="3" w:right="3"/>
        <w:jc w:val="both"/>
        <w:rPr>
          <w:rFonts w:ascii="Calibri" w:hAnsi="Calibri" w:cs="Calibri"/>
          <w:sz w:val="20"/>
        </w:rPr>
      </w:pPr>
    </w:p>
    <w:p w14:paraId="2A48B9D8" w14:textId="77777777" w:rsidR="00F12E9B" w:rsidRDefault="00F12E9B" w:rsidP="00F12E9B">
      <w:pPr>
        <w:spacing w:after="0" w:line="240" w:lineRule="auto"/>
        <w:ind w:left="3" w:right="3"/>
        <w:jc w:val="both"/>
        <w:rPr>
          <w:rFonts w:ascii="Calibri" w:hAnsi="Calibri" w:cs="Calibri"/>
          <w:sz w:val="20"/>
        </w:rPr>
      </w:pPr>
      <w:r w:rsidRPr="00C42B09">
        <w:rPr>
          <w:rFonts w:ascii="Calibri" w:hAnsi="Calibri" w:cs="Calibri"/>
          <w:sz w:val="20"/>
        </w:rPr>
        <w:t>keys</w:t>
      </w:r>
      <w:r w:rsidRPr="00C42B09">
        <w:rPr>
          <w:rFonts w:ascii="Calibri" w:hAnsi="Calibri" w:cs="Calibri"/>
          <w:sz w:val="20"/>
        </w:rPr>
        <w:tab/>
      </w:r>
      <w:r>
        <w:rPr>
          <w:rFonts w:ascii="Calibri" w:hAnsi="Calibri" w:cs="Calibri"/>
          <w:sz w:val="20"/>
        </w:rPr>
        <w:tab/>
      </w:r>
      <w:r w:rsidRPr="00C42B09">
        <w:rPr>
          <w:rFonts w:ascii="Calibri" w:hAnsi="Calibri" w:cs="Calibri"/>
          <w:sz w:val="20"/>
        </w:rPr>
        <w:t xml:space="preserve">Values to associate with objects being concatenated, forming a hierarchical index along the </w:t>
      </w:r>
    </w:p>
    <w:p w14:paraId="430E5050" w14:textId="77777777" w:rsidR="00F12E9B" w:rsidRDefault="00F12E9B" w:rsidP="00F12E9B">
      <w:pPr>
        <w:spacing w:after="0" w:line="240" w:lineRule="auto"/>
        <w:ind w:left="720" w:right="3" w:firstLine="717"/>
        <w:jc w:val="both"/>
        <w:rPr>
          <w:rFonts w:ascii="Calibri" w:hAnsi="Calibri" w:cs="Calibri"/>
          <w:sz w:val="20"/>
        </w:rPr>
      </w:pPr>
      <w:r w:rsidRPr="00C42B09">
        <w:rPr>
          <w:rFonts w:ascii="Calibri" w:hAnsi="Calibri" w:cs="Calibri"/>
          <w:sz w:val="20"/>
        </w:rPr>
        <w:t xml:space="preserve">concatenation axis; can either be a list or array of arbitrary values, an array of tuples, or a list of </w:t>
      </w:r>
    </w:p>
    <w:p w14:paraId="172BD36C" w14:textId="77777777" w:rsidR="00F12E9B" w:rsidRPr="00C42B09" w:rsidRDefault="00F12E9B" w:rsidP="00F12E9B">
      <w:pPr>
        <w:spacing w:after="0" w:line="240" w:lineRule="auto"/>
        <w:ind w:left="720" w:right="3" w:firstLine="720"/>
        <w:jc w:val="both"/>
        <w:rPr>
          <w:rFonts w:ascii="Calibri" w:hAnsi="Calibri" w:cs="Calibri"/>
          <w:sz w:val="20"/>
        </w:rPr>
      </w:pPr>
      <w:r w:rsidRPr="00C42B09">
        <w:rPr>
          <w:rFonts w:ascii="Calibri" w:hAnsi="Calibri" w:cs="Calibri"/>
          <w:sz w:val="20"/>
        </w:rPr>
        <w:t>arrays (if multiple-level arrays passed in levels)</w:t>
      </w:r>
    </w:p>
    <w:p w14:paraId="075A9F38" w14:textId="77777777" w:rsidR="00F12E9B" w:rsidRPr="00C42B09" w:rsidRDefault="00F12E9B" w:rsidP="00F12E9B">
      <w:pPr>
        <w:spacing w:after="0" w:line="240" w:lineRule="auto"/>
        <w:ind w:left="3" w:right="3"/>
        <w:jc w:val="both"/>
        <w:rPr>
          <w:rFonts w:ascii="Calibri" w:hAnsi="Calibri" w:cs="Calibri"/>
          <w:sz w:val="20"/>
        </w:rPr>
      </w:pPr>
    </w:p>
    <w:p w14:paraId="3A9AD7AC" w14:textId="77777777" w:rsidR="00F12E9B" w:rsidRPr="00845A17" w:rsidRDefault="00F12E9B" w:rsidP="00F12E9B">
      <w:pPr>
        <w:spacing w:after="0" w:line="240" w:lineRule="auto"/>
        <w:ind w:left="3" w:right="3"/>
        <w:jc w:val="both"/>
        <w:rPr>
          <w:rFonts w:ascii="Calibri" w:hAnsi="Calibri" w:cs="Calibri"/>
          <w:b/>
          <w:sz w:val="20"/>
        </w:rPr>
      </w:pPr>
      <w:r>
        <w:rPr>
          <w:rFonts w:ascii="Calibri" w:hAnsi="Calibri" w:cs="Calibri"/>
          <w:sz w:val="18"/>
        </w:rPr>
        <w:br/>
      </w:r>
      <w:r w:rsidRPr="00845A17">
        <w:rPr>
          <w:rFonts w:ascii="Calibri" w:hAnsi="Calibri" w:cs="Calibri"/>
          <w:b/>
          <w:sz w:val="20"/>
        </w:rPr>
        <w:t>Arguments</w:t>
      </w:r>
      <w:r w:rsidRPr="00845A17">
        <w:rPr>
          <w:rFonts w:ascii="Calibri" w:hAnsi="Calibri" w:cs="Calibri"/>
          <w:b/>
          <w:sz w:val="20"/>
        </w:rPr>
        <w:tab/>
      </w:r>
      <w:r>
        <w:rPr>
          <w:rFonts w:ascii="Calibri" w:hAnsi="Calibri" w:cs="Calibri"/>
          <w:b/>
          <w:sz w:val="20"/>
        </w:rPr>
        <w:tab/>
      </w:r>
      <w:r w:rsidRPr="00845A17">
        <w:rPr>
          <w:rFonts w:ascii="Calibri" w:hAnsi="Calibri" w:cs="Calibri"/>
          <w:b/>
          <w:sz w:val="20"/>
        </w:rPr>
        <w:t>Description</w:t>
      </w:r>
    </w:p>
    <w:p w14:paraId="6150C164" w14:textId="77777777" w:rsidR="00F12E9B" w:rsidRPr="00C42B09" w:rsidRDefault="00F12E9B" w:rsidP="00F12E9B">
      <w:pPr>
        <w:spacing w:after="0" w:line="240" w:lineRule="auto"/>
        <w:ind w:left="3" w:right="3"/>
        <w:jc w:val="both"/>
        <w:rPr>
          <w:rFonts w:ascii="Calibri" w:hAnsi="Calibri" w:cs="Calibri"/>
          <w:sz w:val="20"/>
        </w:rPr>
      </w:pPr>
    </w:p>
    <w:p w14:paraId="72180659" w14:textId="77777777" w:rsidR="00F12E9B" w:rsidRPr="00C42B09" w:rsidRDefault="00F12E9B" w:rsidP="00F12E9B">
      <w:pPr>
        <w:spacing w:after="0" w:line="240" w:lineRule="auto"/>
        <w:rPr>
          <w:rFonts w:ascii="Calibri" w:hAnsi="Calibri" w:cs="Calibri"/>
          <w:sz w:val="20"/>
        </w:rPr>
      </w:pPr>
      <w:r w:rsidRPr="00845A17">
        <w:rPr>
          <w:rFonts w:ascii="Consolas" w:hAnsi="Consolas"/>
          <w:sz w:val="20"/>
        </w:rPr>
        <w:t>levels</w:t>
      </w:r>
      <w:r>
        <w:rPr>
          <w:rFonts w:ascii="Consolas" w:hAnsi="Consolas"/>
          <w:sz w:val="20"/>
        </w:rPr>
        <w:tab/>
      </w:r>
      <w:r w:rsidRPr="00C42B09">
        <w:rPr>
          <w:rFonts w:ascii="Calibri" w:hAnsi="Calibri" w:cs="Calibri"/>
          <w:sz w:val="20"/>
        </w:rPr>
        <w:tab/>
      </w:r>
      <w:r>
        <w:rPr>
          <w:rFonts w:ascii="Calibri" w:hAnsi="Calibri" w:cs="Calibri"/>
          <w:sz w:val="20"/>
        </w:rPr>
        <w:tab/>
      </w:r>
      <w:r w:rsidRPr="00C42B09">
        <w:rPr>
          <w:rFonts w:ascii="Calibri" w:hAnsi="Calibri" w:cs="Calibri"/>
          <w:sz w:val="20"/>
        </w:rPr>
        <w:t>Specific indexes to use as hierarchical index level or levels if keys passed</w:t>
      </w:r>
    </w:p>
    <w:p w14:paraId="1EB86930" w14:textId="77777777" w:rsidR="00F12E9B" w:rsidRPr="00C42B09" w:rsidRDefault="00F12E9B" w:rsidP="00F12E9B">
      <w:pPr>
        <w:spacing w:after="0" w:line="240" w:lineRule="auto"/>
        <w:ind w:left="3" w:right="3"/>
        <w:jc w:val="both"/>
        <w:rPr>
          <w:rFonts w:ascii="Calibri" w:hAnsi="Calibri" w:cs="Calibri"/>
          <w:sz w:val="20"/>
        </w:rPr>
      </w:pPr>
    </w:p>
    <w:p w14:paraId="23A81CCC" w14:textId="77777777" w:rsidR="00F12E9B" w:rsidRPr="00C42B09" w:rsidRDefault="00F12E9B" w:rsidP="00F12E9B">
      <w:pPr>
        <w:spacing w:after="0" w:line="240" w:lineRule="auto"/>
        <w:rPr>
          <w:rFonts w:ascii="Calibri" w:hAnsi="Calibri" w:cs="Calibri"/>
          <w:sz w:val="20"/>
        </w:rPr>
      </w:pPr>
      <w:r w:rsidRPr="00845A17">
        <w:rPr>
          <w:rFonts w:ascii="Consolas" w:hAnsi="Consolas"/>
          <w:sz w:val="20"/>
        </w:rPr>
        <w:t>names</w:t>
      </w:r>
      <w:r w:rsidRPr="00C42B09">
        <w:rPr>
          <w:rFonts w:ascii="Calibri" w:hAnsi="Calibri" w:cs="Calibri"/>
          <w:sz w:val="20"/>
        </w:rPr>
        <w:tab/>
      </w:r>
      <w:r>
        <w:rPr>
          <w:rFonts w:ascii="Calibri" w:hAnsi="Calibri" w:cs="Calibri"/>
          <w:sz w:val="20"/>
        </w:rPr>
        <w:tab/>
      </w:r>
      <w:r>
        <w:rPr>
          <w:rFonts w:ascii="Calibri" w:hAnsi="Calibri" w:cs="Calibri"/>
          <w:sz w:val="20"/>
        </w:rPr>
        <w:tab/>
      </w:r>
      <w:r w:rsidRPr="00C42B09">
        <w:rPr>
          <w:rFonts w:ascii="Calibri" w:hAnsi="Calibri" w:cs="Calibri"/>
          <w:sz w:val="20"/>
        </w:rPr>
        <w:t>Names for created hierarchical levels if keys and/or levels passed</w:t>
      </w:r>
    </w:p>
    <w:p w14:paraId="03658718" w14:textId="77777777" w:rsidR="00F12E9B" w:rsidRPr="00C42B09" w:rsidRDefault="00F12E9B" w:rsidP="00F12E9B">
      <w:pPr>
        <w:spacing w:after="0" w:line="240" w:lineRule="auto"/>
        <w:ind w:left="3" w:right="3"/>
        <w:jc w:val="both"/>
        <w:rPr>
          <w:rFonts w:ascii="Calibri" w:hAnsi="Calibri" w:cs="Calibri"/>
          <w:sz w:val="20"/>
        </w:rPr>
      </w:pPr>
    </w:p>
    <w:p w14:paraId="68FC540C" w14:textId="77777777" w:rsidR="00F12E9B" w:rsidRDefault="00F12E9B" w:rsidP="00F12E9B">
      <w:pPr>
        <w:spacing w:after="0" w:line="240" w:lineRule="auto"/>
        <w:rPr>
          <w:rFonts w:ascii="Calibri" w:hAnsi="Calibri" w:cs="Calibri"/>
          <w:sz w:val="20"/>
        </w:rPr>
      </w:pPr>
      <w:r w:rsidRPr="00845A17">
        <w:rPr>
          <w:rFonts w:ascii="Consolas" w:hAnsi="Consolas"/>
          <w:sz w:val="20"/>
        </w:rPr>
        <w:t>verify_integrity</w:t>
      </w:r>
      <w:r w:rsidRPr="00C42B09">
        <w:rPr>
          <w:rFonts w:ascii="Calibri" w:hAnsi="Calibri" w:cs="Calibri"/>
          <w:sz w:val="20"/>
        </w:rPr>
        <w:t xml:space="preserve"> </w:t>
      </w:r>
      <w:r>
        <w:rPr>
          <w:rFonts w:ascii="Calibri" w:hAnsi="Calibri" w:cs="Calibri"/>
          <w:sz w:val="20"/>
        </w:rPr>
        <w:tab/>
      </w:r>
      <w:r w:rsidRPr="00C42B09">
        <w:rPr>
          <w:rFonts w:ascii="Calibri" w:hAnsi="Calibri" w:cs="Calibri"/>
          <w:sz w:val="20"/>
        </w:rPr>
        <w:t xml:space="preserve">Check new axis in concatenated object for duplicates and raise exception if so; </w:t>
      </w:r>
    </w:p>
    <w:p w14:paraId="33313045" w14:textId="77777777" w:rsidR="00F12E9B" w:rsidRPr="00C42B09" w:rsidRDefault="00F12E9B" w:rsidP="00F12E9B">
      <w:pPr>
        <w:spacing w:after="0" w:line="240" w:lineRule="auto"/>
        <w:ind w:left="1440" w:firstLine="720"/>
        <w:rPr>
          <w:rFonts w:ascii="Calibri" w:hAnsi="Calibri" w:cs="Calibri"/>
          <w:sz w:val="20"/>
        </w:rPr>
      </w:pPr>
      <w:r w:rsidRPr="00C42B09">
        <w:rPr>
          <w:rFonts w:ascii="Calibri" w:hAnsi="Calibri" w:cs="Calibri"/>
          <w:sz w:val="20"/>
        </w:rPr>
        <w:t>by default (False) allows duplicates</w:t>
      </w:r>
    </w:p>
    <w:p w14:paraId="01158DBA" w14:textId="77777777" w:rsidR="00F12E9B" w:rsidRPr="00C42B09" w:rsidRDefault="00F12E9B" w:rsidP="00F12E9B">
      <w:pPr>
        <w:spacing w:after="0" w:line="240" w:lineRule="auto"/>
        <w:ind w:left="3" w:right="3"/>
        <w:jc w:val="both"/>
        <w:rPr>
          <w:rFonts w:ascii="Calibri" w:hAnsi="Calibri" w:cs="Calibri"/>
          <w:sz w:val="20"/>
        </w:rPr>
      </w:pPr>
    </w:p>
    <w:p w14:paraId="32EAD710" w14:textId="77777777" w:rsidR="00F12E9B" w:rsidRDefault="00F12E9B" w:rsidP="00F12E9B">
      <w:pPr>
        <w:spacing w:after="0" w:line="240" w:lineRule="auto"/>
        <w:rPr>
          <w:rFonts w:ascii="Calibri" w:hAnsi="Calibri" w:cs="Calibri"/>
          <w:sz w:val="20"/>
        </w:rPr>
      </w:pPr>
      <w:r w:rsidRPr="00845A17">
        <w:rPr>
          <w:rFonts w:ascii="Consolas" w:hAnsi="Consolas"/>
          <w:sz w:val="20"/>
        </w:rPr>
        <w:t>ignore_index</w:t>
      </w:r>
      <w:r>
        <w:rPr>
          <w:rFonts w:ascii="Consolas" w:hAnsi="Consolas"/>
          <w:sz w:val="20"/>
        </w:rPr>
        <w:tab/>
      </w:r>
      <w:r w:rsidRPr="00C42B09">
        <w:rPr>
          <w:rFonts w:ascii="Calibri" w:hAnsi="Calibri" w:cs="Calibri"/>
          <w:sz w:val="20"/>
        </w:rPr>
        <w:tab/>
        <w:t>Do not preserve indexes along concatenation axis, instead producing a new</w:t>
      </w:r>
    </w:p>
    <w:p w14:paraId="76494705" w14:textId="77777777" w:rsidR="00F12E9B" w:rsidRPr="00C42B09" w:rsidRDefault="00F12E9B" w:rsidP="00F12E9B">
      <w:pPr>
        <w:spacing w:after="0" w:line="240" w:lineRule="auto"/>
        <w:ind w:left="1440" w:firstLine="720"/>
        <w:rPr>
          <w:rFonts w:ascii="Calibri" w:hAnsi="Calibri" w:cs="Calibri"/>
          <w:sz w:val="20"/>
        </w:rPr>
      </w:pPr>
      <w:r w:rsidRPr="00845A17">
        <w:rPr>
          <w:rFonts w:ascii="Consolas" w:hAnsi="Consolas"/>
          <w:sz w:val="20"/>
        </w:rPr>
        <w:t>range(total_length)</w:t>
      </w:r>
      <w:r w:rsidRPr="00C42B09">
        <w:rPr>
          <w:rFonts w:ascii="Calibri" w:hAnsi="Calibri" w:cs="Calibri"/>
          <w:sz w:val="20"/>
        </w:rPr>
        <w:t xml:space="preserve"> </w:t>
      </w:r>
      <w:r>
        <w:rPr>
          <w:rFonts w:ascii="Calibri" w:hAnsi="Calibri" w:cs="Calibri"/>
          <w:sz w:val="20"/>
        </w:rPr>
        <w:tab/>
      </w:r>
      <w:r w:rsidRPr="00C42B09">
        <w:rPr>
          <w:rFonts w:ascii="Calibri" w:hAnsi="Calibri" w:cs="Calibri"/>
          <w:sz w:val="20"/>
        </w:rPr>
        <w:t>index</w:t>
      </w:r>
    </w:p>
    <w:p w14:paraId="743677B9" w14:textId="77777777" w:rsidR="00F12E9B" w:rsidRPr="00913AFB" w:rsidRDefault="00F12E9B" w:rsidP="00F12E9B">
      <w:pPr>
        <w:spacing w:after="0" w:line="240" w:lineRule="auto"/>
        <w:jc w:val="both"/>
        <w:rPr>
          <w:rFonts w:ascii="Calibri" w:hAnsi="Calibri" w:cs="Calibri"/>
          <w:sz w:val="20"/>
        </w:rPr>
      </w:pPr>
    </w:p>
    <w:p w14:paraId="689BE1D3" w14:textId="77777777" w:rsidR="00F12E9B" w:rsidRPr="00404DC4" w:rsidRDefault="00F12E9B" w:rsidP="00F12E9B">
      <w:pPr>
        <w:pStyle w:val="Heading4"/>
        <w:ind w:firstLine="3"/>
      </w:pPr>
      <w:r w:rsidRPr="00404DC4">
        <w:t>Combining Data with Overlap</w:t>
      </w:r>
    </w:p>
    <w:p w14:paraId="3F3351F7" w14:textId="77777777" w:rsidR="00F12E9B" w:rsidRDefault="00F12E9B" w:rsidP="00F12E9B">
      <w:pPr>
        <w:spacing w:after="0" w:line="240" w:lineRule="auto"/>
        <w:ind w:left="3" w:right="3"/>
        <w:jc w:val="both"/>
        <w:rPr>
          <w:rFonts w:ascii="Calibri" w:hAnsi="Calibri" w:cs="Calibri"/>
          <w:sz w:val="20"/>
        </w:rPr>
      </w:pPr>
    </w:p>
    <w:p w14:paraId="2EDC434E" w14:textId="77777777" w:rsidR="00F12E9B" w:rsidRPr="00913AFB" w:rsidRDefault="00F12E9B" w:rsidP="00F12E9B">
      <w:pPr>
        <w:spacing w:after="0" w:line="240" w:lineRule="auto"/>
        <w:ind w:left="3" w:right="3"/>
        <w:jc w:val="both"/>
        <w:rPr>
          <w:rFonts w:ascii="Calibri" w:hAnsi="Calibri" w:cs="Calibri"/>
          <w:color w:val="0000FF"/>
          <w:sz w:val="20"/>
        </w:rPr>
      </w:pPr>
      <w:r w:rsidRPr="00913AFB">
        <w:rPr>
          <w:rFonts w:ascii="Calibri" w:hAnsi="Calibri" w:cs="Calibri"/>
          <w:color w:val="0000FF"/>
          <w:sz w:val="20"/>
        </w:rPr>
        <w:t>There is another data combination situation that can’t be expressed as either a merge or concatenation operation. You may have two datasets whose indexes overlap in full or part. As a motivating example, consider NumPy’s where function, which performs the array-oriented equivalent of an if-else expression:</w:t>
      </w:r>
    </w:p>
    <w:p w14:paraId="530EC141" w14:textId="77777777" w:rsidR="00F12E9B" w:rsidRPr="00913AFB" w:rsidRDefault="00F12E9B" w:rsidP="00F12E9B">
      <w:pPr>
        <w:spacing w:after="0" w:line="240" w:lineRule="auto"/>
        <w:ind w:left="3" w:right="3"/>
        <w:jc w:val="both"/>
        <w:rPr>
          <w:rFonts w:ascii="Calibri" w:hAnsi="Calibri" w:cs="Calibri"/>
          <w:color w:val="0000FF"/>
          <w:sz w:val="20"/>
        </w:rPr>
      </w:pPr>
    </w:p>
    <w:p w14:paraId="7818C41C" w14:textId="77777777" w:rsidR="00F12E9B" w:rsidRPr="00913AFB" w:rsidRDefault="00F12E9B" w:rsidP="00F12E9B">
      <w:pPr>
        <w:spacing w:after="0" w:line="240" w:lineRule="auto"/>
        <w:rPr>
          <w:rFonts w:ascii="Consolas" w:hAnsi="Consolas"/>
          <w:sz w:val="20"/>
        </w:rPr>
      </w:pPr>
      <w:r w:rsidRPr="00913AFB">
        <w:rPr>
          <w:rFonts w:ascii="Consolas" w:hAnsi="Consolas"/>
          <w:sz w:val="20"/>
        </w:rPr>
        <w:t xml:space="preserve">a = </w:t>
      </w:r>
      <w:r w:rsidRPr="00913AFB">
        <w:rPr>
          <w:rFonts w:ascii="Consolas" w:hAnsi="Consolas"/>
          <w:color w:val="C00000"/>
          <w:sz w:val="20"/>
        </w:rPr>
        <w:t>pd.Series([</w:t>
      </w:r>
      <w:r w:rsidRPr="00913AFB">
        <w:rPr>
          <w:rFonts w:ascii="Consolas" w:hAnsi="Consolas"/>
          <w:sz w:val="20"/>
        </w:rPr>
        <w:t>np.nan, 2.5, np.nan, 3.5, 4.5, np.nan</w:t>
      </w:r>
      <w:r w:rsidRPr="00913AFB">
        <w:rPr>
          <w:rFonts w:ascii="Consolas" w:hAnsi="Consolas"/>
          <w:color w:val="C00000"/>
          <w:sz w:val="20"/>
        </w:rPr>
        <w:t>],</w:t>
      </w:r>
    </w:p>
    <w:p w14:paraId="69285CC8" w14:textId="77777777" w:rsidR="00F12E9B" w:rsidRPr="00913AFB" w:rsidRDefault="00F12E9B" w:rsidP="00F12E9B">
      <w:pPr>
        <w:spacing w:after="0" w:line="240" w:lineRule="auto"/>
        <w:rPr>
          <w:rFonts w:ascii="Consolas" w:hAnsi="Consolas"/>
          <w:sz w:val="20"/>
        </w:rPr>
      </w:pPr>
      <w:r w:rsidRPr="00913AFB">
        <w:rPr>
          <w:rFonts w:ascii="Consolas" w:hAnsi="Consolas"/>
          <w:sz w:val="20"/>
        </w:rPr>
        <w:t>.....:</w:t>
      </w:r>
      <w:r w:rsidRPr="00913AFB">
        <w:rPr>
          <w:rFonts w:ascii="Consolas" w:hAnsi="Consolas"/>
          <w:sz w:val="20"/>
        </w:rPr>
        <w:tab/>
      </w:r>
      <w:r w:rsidRPr="00913AFB">
        <w:rPr>
          <w:rFonts w:ascii="Consolas" w:hAnsi="Consolas"/>
          <w:color w:val="C00000"/>
          <w:sz w:val="20"/>
        </w:rPr>
        <w:t>index</w:t>
      </w:r>
      <w:r w:rsidRPr="00913AFB">
        <w:rPr>
          <w:rFonts w:ascii="Consolas" w:hAnsi="Consolas"/>
          <w:sz w:val="20"/>
        </w:rPr>
        <w:t>=['f', 'e', 'd', 'c', 'b', 'a'])</w:t>
      </w:r>
    </w:p>
    <w:p w14:paraId="4C7C532D" w14:textId="77777777" w:rsidR="00F12E9B" w:rsidRPr="00913AFB" w:rsidRDefault="00F12E9B" w:rsidP="00F12E9B">
      <w:pPr>
        <w:spacing w:after="0" w:line="240" w:lineRule="auto"/>
        <w:rPr>
          <w:rFonts w:ascii="Consolas" w:hAnsi="Consolas"/>
          <w:sz w:val="20"/>
        </w:rPr>
      </w:pPr>
    </w:p>
    <w:p w14:paraId="588FBC1D" w14:textId="77777777" w:rsidR="00F12E9B" w:rsidRPr="00913AFB" w:rsidRDefault="00F12E9B" w:rsidP="00F12E9B">
      <w:pPr>
        <w:spacing w:after="0" w:line="240" w:lineRule="auto"/>
        <w:rPr>
          <w:rFonts w:ascii="Consolas" w:hAnsi="Consolas"/>
          <w:sz w:val="20"/>
        </w:rPr>
      </w:pPr>
      <w:r w:rsidRPr="00913AFB">
        <w:rPr>
          <w:rFonts w:ascii="Consolas" w:hAnsi="Consolas"/>
          <w:sz w:val="20"/>
        </w:rPr>
        <w:t xml:space="preserve">b = </w:t>
      </w:r>
      <w:r w:rsidRPr="00913AFB">
        <w:rPr>
          <w:rFonts w:ascii="Consolas" w:hAnsi="Consolas"/>
          <w:color w:val="C00000"/>
          <w:sz w:val="20"/>
        </w:rPr>
        <w:t>pd.Series(np.arange(len(a), dtype=np.float64),</w:t>
      </w:r>
    </w:p>
    <w:p w14:paraId="1D308B6A" w14:textId="77777777" w:rsidR="00F12E9B" w:rsidRPr="00913AFB" w:rsidRDefault="00F12E9B" w:rsidP="00F12E9B">
      <w:pPr>
        <w:spacing w:after="0" w:line="240" w:lineRule="auto"/>
        <w:rPr>
          <w:rFonts w:ascii="Consolas" w:hAnsi="Consolas"/>
          <w:sz w:val="20"/>
        </w:rPr>
      </w:pPr>
      <w:r w:rsidRPr="00913AFB">
        <w:rPr>
          <w:rFonts w:ascii="Consolas" w:hAnsi="Consolas"/>
          <w:sz w:val="20"/>
        </w:rPr>
        <w:t>.....:</w:t>
      </w:r>
      <w:r w:rsidRPr="00913AFB">
        <w:rPr>
          <w:rFonts w:ascii="Consolas" w:hAnsi="Consolas"/>
          <w:sz w:val="20"/>
        </w:rPr>
        <w:tab/>
      </w:r>
      <w:r w:rsidRPr="00913AFB">
        <w:rPr>
          <w:rFonts w:ascii="Consolas" w:hAnsi="Consolas"/>
          <w:color w:val="C00000"/>
          <w:sz w:val="20"/>
        </w:rPr>
        <w:t>index</w:t>
      </w:r>
      <w:r w:rsidRPr="00913AFB">
        <w:rPr>
          <w:rFonts w:ascii="Consolas" w:hAnsi="Consolas"/>
          <w:sz w:val="20"/>
        </w:rPr>
        <w:t>=['f', 'e', 'd', 'c', 'b', 'a'])</w:t>
      </w:r>
    </w:p>
    <w:p w14:paraId="6A61240B" w14:textId="77777777" w:rsidR="00F12E9B" w:rsidRPr="00913AFB" w:rsidRDefault="00F12E9B" w:rsidP="00F12E9B">
      <w:pPr>
        <w:spacing w:after="0" w:line="240" w:lineRule="auto"/>
        <w:rPr>
          <w:rFonts w:ascii="Consolas" w:hAnsi="Consolas"/>
          <w:sz w:val="20"/>
        </w:rPr>
      </w:pPr>
    </w:p>
    <w:p w14:paraId="2BB09F3A" w14:textId="77777777" w:rsidR="00F12E9B" w:rsidRPr="00913AFB" w:rsidRDefault="00F12E9B" w:rsidP="00F12E9B">
      <w:pPr>
        <w:spacing w:after="0" w:line="240" w:lineRule="auto"/>
        <w:rPr>
          <w:rFonts w:ascii="Consolas" w:hAnsi="Consolas"/>
          <w:color w:val="C00000"/>
          <w:sz w:val="20"/>
        </w:rPr>
      </w:pPr>
      <w:r w:rsidRPr="00913AFB">
        <w:rPr>
          <w:rFonts w:ascii="Consolas" w:hAnsi="Consolas"/>
          <w:color w:val="C00000"/>
          <w:sz w:val="20"/>
        </w:rPr>
        <w:t xml:space="preserve">b[-1] = np.nan </w:t>
      </w:r>
    </w:p>
    <w:p w14:paraId="31D936C2" w14:textId="77777777" w:rsidR="00F12E9B" w:rsidRDefault="00F12E9B" w:rsidP="00F12E9B">
      <w:pPr>
        <w:spacing w:after="0" w:line="240" w:lineRule="auto"/>
        <w:rPr>
          <w:rFonts w:ascii="Consolas" w:hAnsi="Consolas"/>
          <w:sz w:val="20"/>
        </w:rPr>
      </w:pPr>
    </w:p>
    <w:p w14:paraId="75167D46" w14:textId="77777777" w:rsidR="00F12E9B" w:rsidRPr="00913AFB" w:rsidRDefault="00F12E9B" w:rsidP="00F12E9B">
      <w:pPr>
        <w:spacing w:after="0" w:line="240" w:lineRule="auto"/>
        <w:rPr>
          <w:rFonts w:ascii="Consolas" w:hAnsi="Consolas"/>
          <w:color w:val="C00000"/>
          <w:sz w:val="20"/>
        </w:rPr>
      </w:pPr>
      <w:r w:rsidRPr="00913AFB">
        <w:rPr>
          <w:rFonts w:ascii="Consolas" w:hAnsi="Consolas"/>
          <w:color w:val="C00000"/>
          <w:sz w:val="20"/>
        </w:rPr>
        <w:t>a</w:t>
      </w:r>
    </w:p>
    <w:p w14:paraId="7AD0ED99" w14:textId="77777777" w:rsidR="00F12E9B" w:rsidRPr="00913AFB" w:rsidRDefault="00F12E9B" w:rsidP="00F12E9B">
      <w:pPr>
        <w:spacing w:after="0" w:line="240" w:lineRule="auto"/>
        <w:rPr>
          <w:rFonts w:ascii="Consolas" w:hAnsi="Consolas"/>
          <w:sz w:val="20"/>
        </w:rPr>
      </w:pPr>
    </w:p>
    <w:p w14:paraId="3C37FA7F" w14:textId="77777777" w:rsidR="00F12E9B" w:rsidRPr="00913AFB" w:rsidRDefault="00F12E9B" w:rsidP="00F12E9B">
      <w:pPr>
        <w:spacing w:after="0" w:line="240" w:lineRule="auto"/>
        <w:rPr>
          <w:rFonts w:ascii="Consolas" w:hAnsi="Consolas"/>
          <w:i/>
          <w:sz w:val="20"/>
        </w:rPr>
      </w:pPr>
      <w:r w:rsidRPr="00913AFB">
        <w:rPr>
          <w:rFonts w:ascii="Consolas" w:hAnsi="Consolas"/>
          <w:i/>
          <w:sz w:val="20"/>
        </w:rPr>
        <w:lastRenderedPageBreak/>
        <w:t>f</w:t>
      </w:r>
      <w:r w:rsidRPr="00913AFB">
        <w:rPr>
          <w:rFonts w:ascii="Consolas" w:hAnsi="Consolas"/>
          <w:i/>
          <w:sz w:val="20"/>
        </w:rPr>
        <w:tab/>
        <w:t>NaN</w:t>
      </w:r>
    </w:p>
    <w:p w14:paraId="4A91B3FA" w14:textId="77777777" w:rsidR="00F12E9B" w:rsidRPr="00913AFB" w:rsidRDefault="00F12E9B" w:rsidP="00F12E9B">
      <w:pPr>
        <w:spacing w:after="0" w:line="240" w:lineRule="auto"/>
        <w:rPr>
          <w:rFonts w:ascii="Consolas" w:hAnsi="Consolas"/>
          <w:i/>
          <w:sz w:val="20"/>
        </w:rPr>
      </w:pPr>
      <w:r w:rsidRPr="00913AFB">
        <w:rPr>
          <w:rFonts w:ascii="Consolas" w:hAnsi="Consolas"/>
          <w:i/>
          <w:sz w:val="20"/>
        </w:rPr>
        <w:t>e</w:t>
      </w:r>
      <w:r w:rsidRPr="00913AFB">
        <w:rPr>
          <w:rFonts w:ascii="Consolas" w:hAnsi="Consolas"/>
          <w:i/>
          <w:sz w:val="20"/>
        </w:rPr>
        <w:tab/>
        <w:t>2.5</w:t>
      </w:r>
    </w:p>
    <w:p w14:paraId="52B24F7E" w14:textId="77777777" w:rsidR="00F12E9B" w:rsidRPr="00913AFB" w:rsidRDefault="00F12E9B" w:rsidP="00F12E9B">
      <w:pPr>
        <w:spacing w:after="0" w:line="240" w:lineRule="auto"/>
        <w:rPr>
          <w:rFonts w:ascii="Consolas" w:hAnsi="Consolas"/>
          <w:i/>
          <w:sz w:val="20"/>
        </w:rPr>
      </w:pPr>
      <w:r w:rsidRPr="00913AFB">
        <w:rPr>
          <w:rFonts w:ascii="Consolas" w:hAnsi="Consolas"/>
          <w:i/>
          <w:sz w:val="20"/>
        </w:rPr>
        <w:t>d</w:t>
      </w:r>
      <w:r w:rsidRPr="00913AFB">
        <w:rPr>
          <w:rFonts w:ascii="Consolas" w:hAnsi="Consolas"/>
          <w:i/>
          <w:sz w:val="20"/>
        </w:rPr>
        <w:tab/>
        <w:t>NaN</w:t>
      </w:r>
    </w:p>
    <w:p w14:paraId="1DA06E2A" w14:textId="77777777" w:rsidR="00F12E9B" w:rsidRPr="00913AFB" w:rsidRDefault="00F12E9B" w:rsidP="00F12E9B">
      <w:pPr>
        <w:spacing w:after="0" w:line="240" w:lineRule="auto"/>
        <w:rPr>
          <w:rFonts w:ascii="Consolas" w:hAnsi="Consolas"/>
          <w:i/>
          <w:sz w:val="20"/>
        </w:rPr>
      </w:pPr>
      <w:r w:rsidRPr="00913AFB">
        <w:rPr>
          <w:rFonts w:ascii="Consolas" w:hAnsi="Consolas"/>
          <w:i/>
          <w:sz w:val="20"/>
        </w:rPr>
        <w:t>c</w:t>
      </w:r>
      <w:r w:rsidRPr="00913AFB">
        <w:rPr>
          <w:rFonts w:ascii="Consolas" w:hAnsi="Consolas"/>
          <w:i/>
          <w:sz w:val="20"/>
        </w:rPr>
        <w:tab/>
        <w:t>3.5</w:t>
      </w:r>
    </w:p>
    <w:p w14:paraId="2EAF0F7C" w14:textId="77777777" w:rsidR="00F12E9B" w:rsidRPr="00913AFB" w:rsidRDefault="00F12E9B" w:rsidP="00F12E9B">
      <w:pPr>
        <w:spacing w:after="0" w:line="240" w:lineRule="auto"/>
        <w:rPr>
          <w:rFonts w:ascii="Consolas" w:hAnsi="Consolas"/>
          <w:i/>
          <w:sz w:val="20"/>
        </w:rPr>
      </w:pPr>
      <w:r w:rsidRPr="00913AFB">
        <w:rPr>
          <w:rFonts w:ascii="Consolas" w:hAnsi="Consolas"/>
          <w:i/>
          <w:sz w:val="20"/>
        </w:rPr>
        <w:t>b</w:t>
      </w:r>
      <w:r w:rsidRPr="00913AFB">
        <w:rPr>
          <w:rFonts w:ascii="Consolas" w:hAnsi="Consolas"/>
          <w:i/>
          <w:sz w:val="20"/>
        </w:rPr>
        <w:tab/>
        <w:t>4.5</w:t>
      </w:r>
    </w:p>
    <w:p w14:paraId="0CF1D3CE" w14:textId="77777777" w:rsidR="00F12E9B" w:rsidRPr="00913AFB" w:rsidRDefault="00F12E9B" w:rsidP="00F12E9B">
      <w:pPr>
        <w:spacing w:after="0" w:line="240" w:lineRule="auto"/>
        <w:rPr>
          <w:rFonts w:ascii="Consolas" w:hAnsi="Consolas"/>
          <w:i/>
          <w:sz w:val="20"/>
        </w:rPr>
      </w:pPr>
      <w:r w:rsidRPr="00913AFB">
        <w:rPr>
          <w:rFonts w:ascii="Consolas" w:hAnsi="Consolas"/>
          <w:i/>
          <w:sz w:val="20"/>
        </w:rPr>
        <w:t>a</w:t>
      </w:r>
      <w:r w:rsidRPr="00913AFB">
        <w:rPr>
          <w:rFonts w:ascii="Consolas" w:hAnsi="Consolas"/>
          <w:i/>
          <w:sz w:val="20"/>
        </w:rPr>
        <w:tab/>
        <w:t xml:space="preserve">NaN </w:t>
      </w:r>
    </w:p>
    <w:p w14:paraId="34572B73" w14:textId="77777777" w:rsidR="00F12E9B" w:rsidRPr="00913AFB" w:rsidRDefault="00F12E9B" w:rsidP="00F12E9B">
      <w:pPr>
        <w:spacing w:after="0" w:line="240" w:lineRule="auto"/>
        <w:rPr>
          <w:rFonts w:ascii="Consolas" w:hAnsi="Consolas"/>
          <w:i/>
          <w:sz w:val="20"/>
        </w:rPr>
      </w:pPr>
      <w:r w:rsidRPr="00913AFB">
        <w:rPr>
          <w:rFonts w:ascii="Consolas" w:hAnsi="Consolas"/>
          <w:i/>
          <w:sz w:val="20"/>
        </w:rPr>
        <w:t>dtype: float64</w:t>
      </w:r>
    </w:p>
    <w:p w14:paraId="0F2ABBAA" w14:textId="77777777" w:rsidR="00F12E9B" w:rsidRPr="00913AFB" w:rsidRDefault="00F12E9B" w:rsidP="00F12E9B">
      <w:pPr>
        <w:spacing w:after="0" w:line="240" w:lineRule="auto"/>
        <w:rPr>
          <w:rFonts w:ascii="Consolas" w:hAnsi="Consolas"/>
          <w:sz w:val="20"/>
        </w:rPr>
      </w:pPr>
    </w:p>
    <w:p w14:paraId="756E16E9" w14:textId="77777777" w:rsidR="00F12E9B" w:rsidRPr="00913AFB" w:rsidRDefault="00F12E9B" w:rsidP="00F12E9B">
      <w:pPr>
        <w:spacing w:after="0" w:line="240" w:lineRule="auto"/>
        <w:rPr>
          <w:rFonts w:ascii="Consolas" w:hAnsi="Consolas"/>
          <w:color w:val="C00000"/>
          <w:sz w:val="20"/>
        </w:rPr>
      </w:pPr>
      <w:r w:rsidRPr="00913AFB">
        <w:rPr>
          <w:rFonts w:ascii="Consolas" w:hAnsi="Consolas"/>
          <w:color w:val="C00000"/>
          <w:sz w:val="20"/>
        </w:rPr>
        <w:t>b</w:t>
      </w:r>
    </w:p>
    <w:p w14:paraId="1B71E4A7" w14:textId="77777777" w:rsidR="00F12E9B" w:rsidRPr="00913AFB" w:rsidRDefault="00F12E9B" w:rsidP="00F12E9B">
      <w:pPr>
        <w:spacing w:after="0" w:line="240" w:lineRule="auto"/>
        <w:rPr>
          <w:rFonts w:ascii="Consolas" w:hAnsi="Consolas"/>
          <w:sz w:val="20"/>
        </w:rPr>
      </w:pPr>
    </w:p>
    <w:p w14:paraId="7B5DA5D1" w14:textId="77777777" w:rsidR="00F12E9B" w:rsidRPr="00913AFB" w:rsidRDefault="00F12E9B" w:rsidP="00F12E9B">
      <w:pPr>
        <w:spacing w:after="0" w:line="240" w:lineRule="auto"/>
        <w:rPr>
          <w:rFonts w:ascii="Consolas" w:hAnsi="Consolas"/>
          <w:i/>
          <w:sz w:val="20"/>
        </w:rPr>
      </w:pPr>
      <w:r w:rsidRPr="00913AFB">
        <w:rPr>
          <w:rFonts w:ascii="Consolas" w:hAnsi="Consolas"/>
          <w:i/>
          <w:sz w:val="20"/>
        </w:rPr>
        <w:t>f</w:t>
      </w:r>
      <w:r w:rsidRPr="00913AFB">
        <w:rPr>
          <w:rFonts w:ascii="Consolas" w:hAnsi="Consolas"/>
          <w:i/>
          <w:sz w:val="20"/>
        </w:rPr>
        <w:tab/>
        <w:t>0.0</w:t>
      </w:r>
    </w:p>
    <w:p w14:paraId="52AF4A3F" w14:textId="77777777" w:rsidR="00F12E9B" w:rsidRPr="00913AFB" w:rsidRDefault="00F12E9B" w:rsidP="00F12E9B">
      <w:pPr>
        <w:spacing w:after="0" w:line="240" w:lineRule="auto"/>
        <w:rPr>
          <w:rFonts w:ascii="Consolas" w:hAnsi="Consolas"/>
          <w:i/>
          <w:sz w:val="20"/>
        </w:rPr>
      </w:pPr>
      <w:r w:rsidRPr="00913AFB">
        <w:rPr>
          <w:rFonts w:ascii="Consolas" w:hAnsi="Consolas"/>
          <w:i/>
          <w:sz w:val="20"/>
        </w:rPr>
        <w:t>e</w:t>
      </w:r>
      <w:r w:rsidRPr="00913AFB">
        <w:rPr>
          <w:rFonts w:ascii="Consolas" w:hAnsi="Consolas"/>
          <w:i/>
          <w:sz w:val="20"/>
        </w:rPr>
        <w:tab/>
        <w:t>1.0</w:t>
      </w:r>
    </w:p>
    <w:p w14:paraId="29C02E87" w14:textId="77777777" w:rsidR="00F12E9B" w:rsidRPr="00913AFB" w:rsidRDefault="00F12E9B" w:rsidP="00F12E9B">
      <w:pPr>
        <w:spacing w:after="0" w:line="240" w:lineRule="auto"/>
        <w:rPr>
          <w:rFonts w:ascii="Consolas" w:hAnsi="Consolas"/>
          <w:i/>
          <w:sz w:val="20"/>
        </w:rPr>
      </w:pPr>
      <w:r w:rsidRPr="00913AFB">
        <w:rPr>
          <w:rFonts w:ascii="Consolas" w:hAnsi="Consolas"/>
          <w:i/>
          <w:sz w:val="20"/>
        </w:rPr>
        <w:t>d</w:t>
      </w:r>
      <w:r w:rsidRPr="00913AFB">
        <w:rPr>
          <w:rFonts w:ascii="Consolas" w:hAnsi="Consolas"/>
          <w:i/>
          <w:sz w:val="20"/>
        </w:rPr>
        <w:tab/>
        <w:t>2.0</w:t>
      </w:r>
    </w:p>
    <w:p w14:paraId="4CC5AA23" w14:textId="77777777" w:rsidR="00F12E9B" w:rsidRPr="00913AFB" w:rsidRDefault="00F12E9B" w:rsidP="00F12E9B">
      <w:pPr>
        <w:spacing w:after="0" w:line="240" w:lineRule="auto"/>
        <w:rPr>
          <w:rFonts w:ascii="Consolas" w:hAnsi="Consolas"/>
          <w:i/>
          <w:sz w:val="20"/>
        </w:rPr>
      </w:pPr>
      <w:r w:rsidRPr="00913AFB">
        <w:rPr>
          <w:rFonts w:ascii="Consolas" w:hAnsi="Consolas"/>
          <w:i/>
          <w:sz w:val="20"/>
        </w:rPr>
        <w:t>c</w:t>
      </w:r>
      <w:r w:rsidRPr="00913AFB">
        <w:rPr>
          <w:rFonts w:ascii="Consolas" w:hAnsi="Consolas"/>
          <w:i/>
          <w:sz w:val="20"/>
        </w:rPr>
        <w:tab/>
        <w:t>3.0</w:t>
      </w:r>
    </w:p>
    <w:p w14:paraId="561CEA4A" w14:textId="77777777" w:rsidR="00F12E9B" w:rsidRPr="00913AFB" w:rsidRDefault="00F12E9B" w:rsidP="00F12E9B">
      <w:pPr>
        <w:spacing w:after="0" w:line="240" w:lineRule="auto"/>
        <w:rPr>
          <w:rFonts w:ascii="Consolas" w:hAnsi="Consolas"/>
          <w:i/>
          <w:sz w:val="20"/>
        </w:rPr>
      </w:pPr>
      <w:r w:rsidRPr="00913AFB">
        <w:rPr>
          <w:rFonts w:ascii="Consolas" w:hAnsi="Consolas"/>
          <w:i/>
          <w:sz w:val="20"/>
        </w:rPr>
        <w:t>b</w:t>
      </w:r>
      <w:r w:rsidRPr="00913AFB">
        <w:rPr>
          <w:rFonts w:ascii="Consolas" w:hAnsi="Consolas"/>
          <w:i/>
          <w:sz w:val="20"/>
        </w:rPr>
        <w:tab/>
        <w:t>4.0</w:t>
      </w:r>
    </w:p>
    <w:p w14:paraId="2E54F01A" w14:textId="77777777" w:rsidR="00F12E9B" w:rsidRPr="00913AFB" w:rsidRDefault="00F12E9B" w:rsidP="00F12E9B">
      <w:pPr>
        <w:spacing w:after="0" w:line="240" w:lineRule="auto"/>
        <w:rPr>
          <w:rFonts w:ascii="Consolas" w:hAnsi="Consolas"/>
          <w:i/>
          <w:sz w:val="20"/>
        </w:rPr>
      </w:pPr>
      <w:r w:rsidRPr="00913AFB">
        <w:rPr>
          <w:rFonts w:ascii="Consolas" w:hAnsi="Consolas"/>
          <w:i/>
          <w:sz w:val="20"/>
        </w:rPr>
        <w:t>a</w:t>
      </w:r>
      <w:r w:rsidRPr="00913AFB">
        <w:rPr>
          <w:rFonts w:ascii="Consolas" w:hAnsi="Consolas"/>
          <w:i/>
          <w:sz w:val="20"/>
        </w:rPr>
        <w:tab/>
        <w:t xml:space="preserve">NaN </w:t>
      </w:r>
    </w:p>
    <w:p w14:paraId="0B8BD969" w14:textId="77777777" w:rsidR="00F12E9B" w:rsidRPr="00913AFB" w:rsidRDefault="00F12E9B" w:rsidP="00F12E9B">
      <w:pPr>
        <w:spacing w:after="0" w:line="240" w:lineRule="auto"/>
        <w:rPr>
          <w:rFonts w:ascii="Consolas" w:hAnsi="Consolas"/>
          <w:i/>
          <w:sz w:val="20"/>
        </w:rPr>
      </w:pPr>
      <w:r w:rsidRPr="00913AFB">
        <w:rPr>
          <w:rFonts w:ascii="Consolas" w:hAnsi="Consolas"/>
          <w:i/>
          <w:sz w:val="20"/>
        </w:rPr>
        <w:t>dtype: float64</w:t>
      </w:r>
    </w:p>
    <w:p w14:paraId="0F203AF5" w14:textId="77777777" w:rsidR="00F12E9B" w:rsidRPr="00913AFB" w:rsidRDefault="00F12E9B" w:rsidP="00F12E9B">
      <w:pPr>
        <w:spacing w:after="0" w:line="240" w:lineRule="auto"/>
        <w:rPr>
          <w:rFonts w:ascii="Consolas" w:hAnsi="Consolas"/>
          <w:sz w:val="20"/>
        </w:rPr>
      </w:pPr>
    </w:p>
    <w:p w14:paraId="62828A1D" w14:textId="77777777" w:rsidR="00F12E9B" w:rsidRPr="00913AFB" w:rsidRDefault="00F12E9B" w:rsidP="00F12E9B">
      <w:pPr>
        <w:spacing w:after="0" w:line="240" w:lineRule="auto"/>
        <w:rPr>
          <w:rFonts w:ascii="Consolas" w:hAnsi="Consolas"/>
          <w:color w:val="C00000"/>
          <w:sz w:val="20"/>
        </w:rPr>
      </w:pPr>
      <w:r w:rsidRPr="00913AFB">
        <w:rPr>
          <w:rFonts w:ascii="Consolas" w:hAnsi="Consolas"/>
          <w:color w:val="C00000"/>
          <w:sz w:val="20"/>
        </w:rPr>
        <w:t>np.where(pd.isnull(a), b, a)</w:t>
      </w:r>
    </w:p>
    <w:p w14:paraId="44F974D1" w14:textId="77777777" w:rsidR="00F12E9B" w:rsidRPr="00913AFB" w:rsidRDefault="00F12E9B" w:rsidP="00F12E9B">
      <w:pPr>
        <w:spacing w:after="0" w:line="240" w:lineRule="auto"/>
        <w:rPr>
          <w:rFonts w:ascii="Consolas" w:hAnsi="Consolas"/>
          <w:sz w:val="20"/>
        </w:rPr>
      </w:pPr>
    </w:p>
    <w:p w14:paraId="3103608D" w14:textId="77777777" w:rsidR="00F12E9B" w:rsidRPr="00913AFB" w:rsidRDefault="00F12E9B" w:rsidP="00F12E9B">
      <w:pPr>
        <w:spacing w:after="0" w:line="240" w:lineRule="auto"/>
        <w:rPr>
          <w:rFonts w:ascii="Consolas" w:hAnsi="Consolas"/>
          <w:i/>
          <w:sz w:val="20"/>
        </w:rPr>
      </w:pPr>
      <w:r w:rsidRPr="00913AFB">
        <w:rPr>
          <w:rFonts w:ascii="Consolas" w:hAnsi="Consolas"/>
          <w:i/>
          <w:sz w:val="20"/>
        </w:rPr>
        <w:t>array([ 0. , 2.5, 2. , 3.5, 4.5, nan])</w:t>
      </w:r>
    </w:p>
    <w:p w14:paraId="699BC6E7" w14:textId="77777777" w:rsidR="00F12E9B" w:rsidRPr="00913AFB" w:rsidRDefault="00F12E9B" w:rsidP="00F12E9B">
      <w:pPr>
        <w:spacing w:after="0" w:line="240" w:lineRule="auto"/>
        <w:ind w:left="3" w:right="3"/>
        <w:jc w:val="both"/>
        <w:rPr>
          <w:rFonts w:ascii="Calibri" w:hAnsi="Calibri" w:cs="Calibri"/>
          <w:sz w:val="20"/>
        </w:rPr>
      </w:pPr>
    </w:p>
    <w:p w14:paraId="182A8947" w14:textId="77777777" w:rsidR="00F12E9B" w:rsidRPr="00913AFB" w:rsidRDefault="00F12E9B" w:rsidP="00F12E9B">
      <w:pPr>
        <w:spacing w:after="0" w:line="240" w:lineRule="auto"/>
        <w:ind w:left="3" w:right="3"/>
        <w:jc w:val="both"/>
        <w:rPr>
          <w:rFonts w:ascii="Calibri" w:hAnsi="Calibri" w:cs="Calibri"/>
          <w:color w:val="0000FF"/>
          <w:sz w:val="20"/>
        </w:rPr>
      </w:pPr>
      <w:r w:rsidRPr="00913AFB">
        <w:rPr>
          <w:rFonts w:ascii="Calibri" w:hAnsi="Calibri" w:cs="Calibri"/>
          <w:color w:val="0000FF"/>
          <w:sz w:val="20"/>
        </w:rPr>
        <w:t>Series has a combine_first method, which performs the equivalent of this operation along with pandas’s usual data alignment logic:</w:t>
      </w:r>
    </w:p>
    <w:p w14:paraId="32E117D9" w14:textId="77777777" w:rsidR="00F12E9B" w:rsidRPr="00913AFB" w:rsidRDefault="00F12E9B" w:rsidP="00F12E9B">
      <w:pPr>
        <w:spacing w:after="0" w:line="240" w:lineRule="auto"/>
        <w:ind w:left="3" w:right="3"/>
        <w:jc w:val="both"/>
        <w:rPr>
          <w:rFonts w:ascii="Calibri" w:hAnsi="Calibri" w:cs="Calibri"/>
          <w:sz w:val="20"/>
        </w:rPr>
      </w:pPr>
    </w:p>
    <w:p w14:paraId="005CBC5F" w14:textId="77777777" w:rsidR="00F12E9B" w:rsidRPr="00913AFB" w:rsidRDefault="00F12E9B" w:rsidP="00F12E9B">
      <w:pPr>
        <w:spacing w:after="0" w:line="240" w:lineRule="auto"/>
        <w:ind w:left="3" w:right="3"/>
        <w:jc w:val="both"/>
        <w:rPr>
          <w:rFonts w:ascii="Calibri" w:hAnsi="Calibri" w:cs="Calibri"/>
          <w:sz w:val="20"/>
        </w:rPr>
      </w:pPr>
    </w:p>
    <w:p w14:paraId="00B34881" w14:textId="77777777" w:rsidR="00F12E9B" w:rsidRPr="00913AFB" w:rsidRDefault="00F12E9B" w:rsidP="00F12E9B">
      <w:pPr>
        <w:spacing w:after="0" w:line="240" w:lineRule="auto"/>
        <w:rPr>
          <w:rFonts w:ascii="Consolas" w:hAnsi="Consolas"/>
          <w:color w:val="C00000"/>
          <w:sz w:val="20"/>
        </w:rPr>
      </w:pPr>
      <w:r w:rsidRPr="00913AFB">
        <w:rPr>
          <w:rFonts w:ascii="Consolas" w:hAnsi="Consolas"/>
          <w:color w:val="C00000"/>
          <w:sz w:val="20"/>
        </w:rPr>
        <w:t>b[:-2].combine_first(a[2:])</w:t>
      </w:r>
    </w:p>
    <w:p w14:paraId="78F134FC" w14:textId="77777777" w:rsidR="00F12E9B" w:rsidRPr="00913AFB" w:rsidRDefault="00F12E9B" w:rsidP="00F12E9B">
      <w:pPr>
        <w:spacing w:after="0" w:line="240" w:lineRule="auto"/>
        <w:ind w:left="3" w:right="3"/>
        <w:jc w:val="both"/>
        <w:rPr>
          <w:rFonts w:ascii="Calibri" w:hAnsi="Calibri" w:cs="Calibri"/>
          <w:sz w:val="20"/>
        </w:rPr>
      </w:pPr>
    </w:p>
    <w:p w14:paraId="588A91A2" w14:textId="77777777" w:rsidR="00F12E9B" w:rsidRPr="00913AFB" w:rsidRDefault="00F12E9B" w:rsidP="00F12E9B">
      <w:pPr>
        <w:spacing w:after="0" w:line="240" w:lineRule="auto"/>
        <w:ind w:left="3" w:right="3"/>
        <w:jc w:val="both"/>
        <w:rPr>
          <w:rFonts w:ascii="Calibri" w:hAnsi="Calibri" w:cs="Calibri"/>
          <w:i/>
          <w:sz w:val="20"/>
        </w:rPr>
      </w:pPr>
      <w:r w:rsidRPr="00913AFB">
        <w:rPr>
          <w:rFonts w:ascii="Calibri" w:hAnsi="Calibri" w:cs="Calibri"/>
          <w:i/>
          <w:sz w:val="20"/>
        </w:rPr>
        <w:t>a</w:t>
      </w:r>
      <w:r w:rsidRPr="00913AFB">
        <w:rPr>
          <w:rFonts w:ascii="Calibri" w:hAnsi="Calibri" w:cs="Calibri"/>
          <w:i/>
          <w:sz w:val="20"/>
        </w:rPr>
        <w:tab/>
        <w:t>NaN</w:t>
      </w:r>
    </w:p>
    <w:p w14:paraId="5701CA3E" w14:textId="77777777" w:rsidR="00F12E9B" w:rsidRPr="00913AFB" w:rsidRDefault="00F12E9B" w:rsidP="00F12E9B">
      <w:pPr>
        <w:spacing w:after="0" w:line="240" w:lineRule="auto"/>
        <w:ind w:left="3" w:right="3"/>
        <w:jc w:val="both"/>
        <w:rPr>
          <w:rFonts w:ascii="Calibri" w:hAnsi="Calibri" w:cs="Calibri"/>
          <w:i/>
          <w:sz w:val="20"/>
        </w:rPr>
      </w:pPr>
      <w:r w:rsidRPr="00913AFB">
        <w:rPr>
          <w:rFonts w:ascii="Calibri" w:hAnsi="Calibri" w:cs="Calibri"/>
          <w:i/>
          <w:sz w:val="20"/>
        </w:rPr>
        <w:t>b</w:t>
      </w:r>
      <w:r w:rsidRPr="00913AFB">
        <w:rPr>
          <w:rFonts w:ascii="Calibri" w:hAnsi="Calibri" w:cs="Calibri"/>
          <w:i/>
          <w:sz w:val="20"/>
        </w:rPr>
        <w:tab/>
        <w:t>4.5</w:t>
      </w:r>
    </w:p>
    <w:p w14:paraId="7AB896EB" w14:textId="77777777" w:rsidR="00F12E9B" w:rsidRPr="00913AFB" w:rsidRDefault="00F12E9B" w:rsidP="00F12E9B">
      <w:pPr>
        <w:spacing w:after="0" w:line="240" w:lineRule="auto"/>
        <w:ind w:left="3" w:right="3"/>
        <w:jc w:val="both"/>
        <w:rPr>
          <w:rFonts w:ascii="Calibri" w:hAnsi="Calibri" w:cs="Calibri"/>
          <w:i/>
          <w:sz w:val="20"/>
        </w:rPr>
      </w:pPr>
      <w:r w:rsidRPr="00913AFB">
        <w:rPr>
          <w:rFonts w:ascii="Calibri" w:hAnsi="Calibri" w:cs="Calibri"/>
          <w:i/>
          <w:sz w:val="20"/>
        </w:rPr>
        <w:t>c</w:t>
      </w:r>
      <w:r w:rsidRPr="00913AFB">
        <w:rPr>
          <w:rFonts w:ascii="Calibri" w:hAnsi="Calibri" w:cs="Calibri"/>
          <w:i/>
          <w:sz w:val="20"/>
        </w:rPr>
        <w:tab/>
        <w:t>3.0</w:t>
      </w:r>
    </w:p>
    <w:p w14:paraId="1682B2E1" w14:textId="77777777" w:rsidR="00F12E9B" w:rsidRPr="00913AFB" w:rsidRDefault="00F12E9B" w:rsidP="00F12E9B">
      <w:pPr>
        <w:spacing w:after="0" w:line="240" w:lineRule="auto"/>
        <w:ind w:left="3" w:right="3"/>
        <w:jc w:val="both"/>
        <w:rPr>
          <w:rFonts w:ascii="Calibri" w:hAnsi="Calibri" w:cs="Calibri"/>
          <w:i/>
          <w:sz w:val="20"/>
        </w:rPr>
      </w:pPr>
      <w:r w:rsidRPr="00913AFB">
        <w:rPr>
          <w:rFonts w:ascii="Calibri" w:hAnsi="Calibri" w:cs="Calibri"/>
          <w:i/>
          <w:sz w:val="20"/>
        </w:rPr>
        <w:t>d</w:t>
      </w:r>
      <w:r w:rsidRPr="00913AFB">
        <w:rPr>
          <w:rFonts w:ascii="Calibri" w:hAnsi="Calibri" w:cs="Calibri"/>
          <w:i/>
          <w:sz w:val="20"/>
        </w:rPr>
        <w:tab/>
        <w:t>2.0</w:t>
      </w:r>
    </w:p>
    <w:p w14:paraId="2F151ECE" w14:textId="77777777" w:rsidR="00F12E9B" w:rsidRPr="00913AFB" w:rsidRDefault="00F12E9B" w:rsidP="00F12E9B">
      <w:pPr>
        <w:spacing w:after="0" w:line="240" w:lineRule="auto"/>
        <w:ind w:left="3" w:right="3"/>
        <w:jc w:val="both"/>
        <w:rPr>
          <w:rFonts w:ascii="Calibri" w:hAnsi="Calibri" w:cs="Calibri"/>
          <w:i/>
          <w:sz w:val="20"/>
        </w:rPr>
      </w:pPr>
      <w:r w:rsidRPr="00913AFB">
        <w:rPr>
          <w:rFonts w:ascii="Calibri" w:hAnsi="Calibri" w:cs="Calibri"/>
          <w:i/>
          <w:sz w:val="20"/>
        </w:rPr>
        <w:t>e</w:t>
      </w:r>
      <w:r w:rsidRPr="00913AFB">
        <w:rPr>
          <w:rFonts w:ascii="Calibri" w:hAnsi="Calibri" w:cs="Calibri"/>
          <w:i/>
          <w:sz w:val="20"/>
        </w:rPr>
        <w:tab/>
        <w:t>1.0</w:t>
      </w:r>
    </w:p>
    <w:p w14:paraId="584BA019" w14:textId="77777777" w:rsidR="00F12E9B" w:rsidRPr="00913AFB" w:rsidRDefault="00F12E9B" w:rsidP="00F12E9B">
      <w:pPr>
        <w:spacing w:after="0" w:line="240" w:lineRule="auto"/>
        <w:ind w:left="3" w:right="3"/>
        <w:jc w:val="both"/>
        <w:rPr>
          <w:rFonts w:ascii="Calibri" w:hAnsi="Calibri" w:cs="Calibri"/>
          <w:i/>
          <w:sz w:val="20"/>
        </w:rPr>
      </w:pPr>
      <w:r w:rsidRPr="00913AFB">
        <w:rPr>
          <w:rFonts w:ascii="Calibri" w:hAnsi="Calibri" w:cs="Calibri"/>
          <w:i/>
          <w:sz w:val="20"/>
        </w:rPr>
        <w:t>f</w:t>
      </w:r>
      <w:r w:rsidRPr="00913AFB">
        <w:rPr>
          <w:rFonts w:ascii="Calibri" w:hAnsi="Calibri" w:cs="Calibri"/>
          <w:i/>
          <w:sz w:val="20"/>
        </w:rPr>
        <w:tab/>
        <w:t>0.0</w:t>
      </w:r>
    </w:p>
    <w:p w14:paraId="6849C20F" w14:textId="77777777" w:rsidR="00F12E9B" w:rsidRPr="00913AFB" w:rsidRDefault="00F12E9B" w:rsidP="00F12E9B">
      <w:pPr>
        <w:spacing w:after="0" w:line="240" w:lineRule="auto"/>
        <w:ind w:left="3" w:right="3"/>
        <w:jc w:val="both"/>
        <w:rPr>
          <w:rFonts w:ascii="Calibri" w:hAnsi="Calibri" w:cs="Calibri"/>
          <w:i/>
          <w:sz w:val="20"/>
        </w:rPr>
      </w:pPr>
      <w:r w:rsidRPr="00913AFB">
        <w:rPr>
          <w:rFonts w:ascii="Calibri" w:hAnsi="Calibri" w:cs="Calibri"/>
          <w:i/>
          <w:sz w:val="20"/>
        </w:rPr>
        <w:t>dtype: float64</w:t>
      </w:r>
    </w:p>
    <w:p w14:paraId="70A6B7A0" w14:textId="77777777" w:rsidR="00F12E9B" w:rsidRPr="00913AFB" w:rsidRDefault="00F12E9B" w:rsidP="00F12E9B">
      <w:pPr>
        <w:spacing w:after="0" w:line="240" w:lineRule="auto"/>
        <w:ind w:left="3" w:right="3"/>
        <w:jc w:val="both"/>
        <w:rPr>
          <w:rFonts w:ascii="Calibri" w:hAnsi="Calibri" w:cs="Calibri"/>
          <w:sz w:val="20"/>
        </w:rPr>
      </w:pPr>
    </w:p>
    <w:p w14:paraId="46DF70D5" w14:textId="77777777" w:rsidR="00F12E9B" w:rsidRPr="00913AFB" w:rsidRDefault="00F12E9B" w:rsidP="00F12E9B">
      <w:pPr>
        <w:spacing w:after="0" w:line="240" w:lineRule="auto"/>
        <w:ind w:left="3" w:right="3"/>
        <w:jc w:val="both"/>
        <w:rPr>
          <w:rFonts w:ascii="Calibri" w:hAnsi="Calibri" w:cs="Calibri"/>
          <w:color w:val="0000FF"/>
          <w:sz w:val="20"/>
        </w:rPr>
      </w:pPr>
      <w:r w:rsidRPr="00913AFB">
        <w:rPr>
          <w:rFonts w:ascii="Calibri" w:hAnsi="Calibri" w:cs="Calibri"/>
          <w:color w:val="0000FF"/>
          <w:sz w:val="20"/>
        </w:rPr>
        <w:t>With DataFrames, combine_first does the same thing column by column, so you can think of it as “patching” missing data in the calling object with data from the object you pass:</w:t>
      </w:r>
    </w:p>
    <w:p w14:paraId="04F87107" w14:textId="77777777" w:rsidR="00F12E9B" w:rsidRPr="00913AFB" w:rsidRDefault="00F12E9B" w:rsidP="00F12E9B">
      <w:pPr>
        <w:spacing w:after="0" w:line="240" w:lineRule="auto"/>
        <w:ind w:left="3" w:right="3"/>
        <w:jc w:val="both"/>
        <w:rPr>
          <w:rFonts w:ascii="Calibri" w:hAnsi="Calibri" w:cs="Calibri"/>
          <w:sz w:val="20"/>
        </w:rPr>
      </w:pPr>
    </w:p>
    <w:p w14:paraId="4A14BE42" w14:textId="77777777" w:rsidR="00F12E9B" w:rsidRPr="00913AFB" w:rsidRDefault="00F12E9B" w:rsidP="00F12E9B">
      <w:pPr>
        <w:spacing w:after="0" w:line="240" w:lineRule="auto"/>
        <w:ind w:left="3" w:right="3"/>
        <w:jc w:val="both"/>
        <w:rPr>
          <w:rFonts w:ascii="Consolas" w:hAnsi="Consolas" w:cs="Calibri"/>
          <w:sz w:val="20"/>
        </w:rPr>
      </w:pPr>
      <w:r w:rsidRPr="00913AFB">
        <w:rPr>
          <w:rFonts w:ascii="Consolas" w:hAnsi="Consolas" w:cs="Calibri"/>
          <w:sz w:val="20"/>
        </w:rPr>
        <w:t xml:space="preserve">df1 = </w:t>
      </w:r>
      <w:r w:rsidRPr="00913AFB">
        <w:rPr>
          <w:rFonts w:ascii="Consolas" w:hAnsi="Consolas" w:cs="Calibri"/>
          <w:color w:val="C00000"/>
          <w:sz w:val="20"/>
        </w:rPr>
        <w:t>pd.DataFrame({</w:t>
      </w:r>
      <w:r w:rsidRPr="00913AFB">
        <w:rPr>
          <w:rFonts w:ascii="Consolas" w:hAnsi="Consolas" w:cs="Calibri"/>
          <w:sz w:val="20"/>
        </w:rPr>
        <w:t xml:space="preserve">'a': [1., </w:t>
      </w:r>
      <w:r w:rsidRPr="00913AFB">
        <w:rPr>
          <w:rFonts w:ascii="Consolas" w:hAnsi="Consolas" w:cs="Calibri"/>
          <w:color w:val="C00000"/>
          <w:sz w:val="20"/>
        </w:rPr>
        <w:t>np.nan</w:t>
      </w:r>
      <w:r w:rsidRPr="00913AFB">
        <w:rPr>
          <w:rFonts w:ascii="Consolas" w:hAnsi="Consolas" w:cs="Calibri"/>
          <w:sz w:val="20"/>
        </w:rPr>
        <w:t xml:space="preserve">, 5., </w:t>
      </w:r>
      <w:r w:rsidRPr="00913AFB">
        <w:rPr>
          <w:rFonts w:ascii="Consolas" w:hAnsi="Consolas" w:cs="Calibri"/>
          <w:color w:val="C00000"/>
          <w:sz w:val="20"/>
        </w:rPr>
        <w:t>np.nan</w:t>
      </w:r>
      <w:r w:rsidRPr="00913AFB">
        <w:rPr>
          <w:rFonts w:ascii="Consolas" w:hAnsi="Consolas" w:cs="Calibri"/>
          <w:sz w:val="20"/>
        </w:rPr>
        <w:t>],</w:t>
      </w:r>
    </w:p>
    <w:p w14:paraId="18D3C3F8" w14:textId="77777777" w:rsidR="00F12E9B" w:rsidRPr="00913AFB" w:rsidRDefault="00F12E9B" w:rsidP="00F12E9B">
      <w:pPr>
        <w:spacing w:after="0" w:line="240" w:lineRule="auto"/>
        <w:ind w:left="3" w:right="3"/>
        <w:jc w:val="both"/>
        <w:rPr>
          <w:rFonts w:ascii="Consolas" w:hAnsi="Consolas" w:cs="Calibri"/>
          <w:sz w:val="20"/>
        </w:rPr>
      </w:pPr>
      <w:r w:rsidRPr="00913AFB">
        <w:rPr>
          <w:rFonts w:ascii="Consolas" w:hAnsi="Consolas" w:cs="Calibri"/>
          <w:sz w:val="20"/>
        </w:rPr>
        <w:t>.....:</w:t>
      </w:r>
      <w:r w:rsidRPr="00913AFB">
        <w:rPr>
          <w:rFonts w:ascii="Consolas" w:hAnsi="Consolas" w:cs="Calibri"/>
          <w:sz w:val="20"/>
        </w:rPr>
        <w:tab/>
      </w:r>
      <w:r w:rsidRPr="00913AFB">
        <w:rPr>
          <w:rFonts w:ascii="Consolas" w:hAnsi="Consolas" w:cs="Calibri"/>
          <w:color w:val="C00000"/>
          <w:sz w:val="20"/>
        </w:rPr>
        <w:t>'b':</w:t>
      </w:r>
      <w:r w:rsidRPr="00913AFB">
        <w:rPr>
          <w:rFonts w:ascii="Consolas" w:hAnsi="Consolas" w:cs="Calibri"/>
          <w:sz w:val="20"/>
        </w:rPr>
        <w:t xml:space="preserve"> [np.nan, 2., np.nan, 6.],</w:t>
      </w:r>
    </w:p>
    <w:p w14:paraId="0F11BA58" w14:textId="77777777" w:rsidR="00F12E9B" w:rsidRPr="00913AFB" w:rsidRDefault="00F12E9B" w:rsidP="00F12E9B">
      <w:pPr>
        <w:spacing w:after="0" w:line="240" w:lineRule="auto"/>
        <w:ind w:left="3" w:right="3"/>
        <w:jc w:val="both"/>
        <w:rPr>
          <w:rFonts w:ascii="Consolas" w:hAnsi="Consolas" w:cs="Calibri"/>
          <w:sz w:val="20"/>
        </w:rPr>
      </w:pPr>
      <w:r w:rsidRPr="00913AFB">
        <w:rPr>
          <w:rFonts w:ascii="Consolas" w:hAnsi="Consolas" w:cs="Calibri"/>
          <w:sz w:val="20"/>
        </w:rPr>
        <w:t>.....:</w:t>
      </w:r>
      <w:r w:rsidRPr="00913AFB">
        <w:rPr>
          <w:rFonts w:ascii="Consolas" w:hAnsi="Consolas" w:cs="Calibri"/>
          <w:sz w:val="20"/>
        </w:rPr>
        <w:tab/>
      </w:r>
      <w:r w:rsidRPr="00913AFB">
        <w:rPr>
          <w:rFonts w:ascii="Consolas" w:hAnsi="Consolas" w:cs="Calibri"/>
          <w:color w:val="C00000"/>
          <w:sz w:val="20"/>
        </w:rPr>
        <w:t>'c':</w:t>
      </w:r>
      <w:r w:rsidRPr="00913AFB">
        <w:rPr>
          <w:rFonts w:ascii="Consolas" w:hAnsi="Consolas" w:cs="Calibri"/>
          <w:sz w:val="20"/>
        </w:rPr>
        <w:t xml:space="preserve"> range(2, 18, 4)})</w:t>
      </w:r>
    </w:p>
    <w:p w14:paraId="36266CC1" w14:textId="77777777" w:rsidR="00F12E9B" w:rsidRPr="00913AFB" w:rsidRDefault="00F12E9B" w:rsidP="00F12E9B">
      <w:pPr>
        <w:spacing w:after="0" w:line="240" w:lineRule="auto"/>
        <w:ind w:left="3" w:right="3"/>
        <w:jc w:val="both"/>
        <w:rPr>
          <w:rFonts w:ascii="Consolas" w:hAnsi="Consolas" w:cs="Calibri"/>
          <w:sz w:val="20"/>
        </w:rPr>
      </w:pPr>
    </w:p>
    <w:p w14:paraId="7B26F716" w14:textId="77777777" w:rsidR="00F12E9B" w:rsidRPr="00913AFB" w:rsidRDefault="00F12E9B" w:rsidP="00F12E9B">
      <w:pPr>
        <w:spacing w:after="0" w:line="240" w:lineRule="auto"/>
        <w:ind w:left="3" w:right="3"/>
        <w:jc w:val="both"/>
        <w:rPr>
          <w:rFonts w:ascii="Consolas" w:hAnsi="Consolas" w:cs="Calibri"/>
          <w:sz w:val="20"/>
        </w:rPr>
      </w:pPr>
      <w:r w:rsidRPr="00913AFB">
        <w:rPr>
          <w:rFonts w:ascii="Consolas" w:hAnsi="Consolas" w:cs="Calibri"/>
          <w:sz w:val="20"/>
        </w:rPr>
        <w:t>df2 = pd</w:t>
      </w:r>
      <w:r w:rsidRPr="00913AFB">
        <w:rPr>
          <w:rFonts w:ascii="Consolas" w:hAnsi="Consolas" w:cs="Calibri"/>
          <w:color w:val="C00000"/>
          <w:sz w:val="20"/>
        </w:rPr>
        <w:t>.DataFrame({</w:t>
      </w:r>
      <w:r w:rsidRPr="00913AFB">
        <w:rPr>
          <w:rFonts w:ascii="Consolas" w:hAnsi="Consolas" w:cs="Calibri"/>
          <w:sz w:val="20"/>
        </w:rPr>
        <w:t xml:space="preserve">'a': [5., 4., </w:t>
      </w:r>
      <w:r w:rsidRPr="00913AFB">
        <w:rPr>
          <w:rFonts w:ascii="Consolas" w:hAnsi="Consolas" w:cs="Calibri"/>
          <w:color w:val="C00000"/>
          <w:sz w:val="20"/>
        </w:rPr>
        <w:t>np.nan</w:t>
      </w:r>
      <w:r w:rsidRPr="00913AFB">
        <w:rPr>
          <w:rFonts w:ascii="Consolas" w:hAnsi="Consolas" w:cs="Calibri"/>
          <w:sz w:val="20"/>
        </w:rPr>
        <w:t>, 3., 7.],</w:t>
      </w:r>
    </w:p>
    <w:p w14:paraId="20E1F211" w14:textId="77777777" w:rsidR="00F12E9B" w:rsidRPr="00913AFB" w:rsidRDefault="00F12E9B" w:rsidP="00F12E9B">
      <w:pPr>
        <w:spacing w:after="0" w:line="240" w:lineRule="auto"/>
        <w:ind w:left="3" w:right="3"/>
        <w:jc w:val="both"/>
        <w:rPr>
          <w:rFonts w:ascii="Consolas" w:hAnsi="Consolas" w:cs="Calibri"/>
          <w:sz w:val="20"/>
        </w:rPr>
      </w:pPr>
      <w:r w:rsidRPr="00913AFB">
        <w:rPr>
          <w:rFonts w:ascii="Consolas" w:hAnsi="Consolas" w:cs="Calibri"/>
          <w:sz w:val="20"/>
        </w:rPr>
        <w:t>.....:</w:t>
      </w:r>
      <w:r w:rsidRPr="00913AFB">
        <w:rPr>
          <w:rFonts w:ascii="Consolas" w:hAnsi="Consolas" w:cs="Calibri"/>
          <w:sz w:val="20"/>
        </w:rPr>
        <w:tab/>
        <w:t>'b': [</w:t>
      </w:r>
      <w:r w:rsidRPr="00913AFB">
        <w:rPr>
          <w:rFonts w:ascii="Consolas" w:hAnsi="Consolas" w:cs="Calibri"/>
          <w:color w:val="C00000"/>
          <w:sz w:val="20"/>
        </w:rPr>
        <w:t>np.nan</w:t>
      </w:r>
      <w:r w:rsidRPr="00913AFB">
        <w:rPr>
          <w:rFonts w:ascii="Consolas" w:hAnsi="Consolas" w:cs="Calibri"/>
          <w:sz w:val="20"/>
        </w:rPr>
        <w:t>, 3., 4., 6., 8.</w:t>
      </w:r>
      <w:r w:rsidRPr="00913AFB">
        <w:rPr>
          <w:rFonts w:ascii="Consolas" w:hAnsi="Consolas" w:cs="Calibri"/>
          <w:color w:val="C00000"/>
          <w:sz w:val="20"/>
        </w:rPr>
        <w:t>]})</w:t>
      </w:r>
    </w:p>
    <w:p w14:paraId="17103F62" w14:textId="77777777" w:rsidR="00F12E9B" w:rsidRPr="00913AFB" w:rsidRDefault="00F12E9B" w:rsidP="00F12E9B">
      <w:pPr>
        <w:spacing w:after="0" w:line="240" w:lineRule="auto"/>
        <w:ind w:left="3" w:right="3"/>
        <w:jc w:val="both"/>
        <w:rPr>
          <w:rFonts w:ascii="Consolas" w:hAnsi="Consolas" w:cs="Calibri"/>
          <w:sz w:val="20"/>
        </w:rPr>
      </w:pPr>
    </w:p>
    <w:p w14:paraId="655C57D5" w14:textId="77777777" w:rsidR="00F12E9B" w:rsidRPr="00913AFB" w:rsidRDefault="00F12E9B" w:rsidP="00F12E9B">
      <w:pPr>
        <w:spacing w:after="0" w:line="240" w:lineRule="auto"/>
        <w:ind w:left="3" w:right="3"/>
        <w:jc w:val="both"/>
        <w:rPr>
          <w:rFonts w:ascii="Consolas" w:hAnsi="Consolas" w:cs="Calibri"/>
          <w:b/>
          <w:color w:val="C00000"/>
          <w:sz w:val="20"/>
        </w:rPr>
      </w:pPr>
      <w:r w:rsidRPr="00913AFB">
        <w:rPr>
          <w:rFonts w:ascii="Consolas" w:hAnsi="Consolas" w:cs="Calibri"/>
          <w:b/>
          <w:color w:val="C00000"/>
          <w:sz w:val="20"/>
        </w:rPr>
        <w:t xml:space="preserve">df1 </w:t>
      </w:r>
    </w:p>
    <w:p w14:paraId="22A2804A" w14:textId="77777777" w:rsidR="00F12E9B" w:rsidRPr="00913AFB" w:rsidRDefault="00F12E9B" w:rsidP="00F12E9B">
      <w:pPr>
        <w:spacing w:after="0" w:line="240" w:lineRule="auto"/>
        <w:ind w:left="3" w:right="3" w:firstLine="717"/>
        <w:jc w:val="both"/>
        <w:rPr>
          <w:rFonts w:ascii="Consolas" w:hAnsi="Consolas" w:cs="Calibri"/>
          <w:i/>
          <w:sz w:val="20"/>
        </w:rPr>
      </w:pPr>
      <w:r w:rsidRPr="00913AFB">
        <w:rPr>
          <w:rFonts w:ascii="Consolas" w:hAnsi="Consolas" w:cs="Calibri"/>
          <w:i/>
          <w:sz w:val="20"/>
        </w:rPr>
        <w:t>a</w:t>
      </w:r>
      <w:r w:rsidRPr="00913AFB">
        <w:rPr>
          <w:rFonts w:ascii="Consolas" w:hAnsi="Consolas" w:cs="Calibri"/>
          <w:i/>
          <w:sz w:val="20"/>
        </w:rPr>
        <w:tab/>
        <w:t>b</w:t>
      </w:r>
      <w:r w:rsidRPr="00913AFB">
        <w:rPr>
          <w:rFonts w:ascii="Consolas" w:hAnsi="Consolas" w:cs="Calibri"/>
          <w:i/>
          <w:sz w:val="20"/>
        </w:rPr>
        <w:tab/>
        <w:t>c</w:t>
      </w:r>
    </w:p>
    <w:p w14:paraId="4F205EAA" w14:textId="77777777" w:rsidR="00F12E9B" w:rsidRPr="00913AFB" w:rsidRDefault="00F12E9B" w:rsidP="00F12E9B">
      <w:pPr>
        <w:spacing w:after="0" w:line="240" w:lineRule="auto"/>
        <w:ind w:left="3" w:right="3"/>
        <w:jc w:val="both"/>
        <w:rPr>
          <w:rFonts w:ascii="Consolas" w:hAnsi="Consolas" w:cs="Calibri"/>
          <w:i/>
          <w:sz w:val="20"/>
        </w:rPr>
      </w:pPr>
      <w:r w:rsidRPr="00913AFB">
        <w:rPr>
          <w:rFonts w:ascii="Consolas" w:hAnsi="Consolas" w:cs="Calibri"/>
          <w:i/>
          <w:sz w:val="20"/>
        </w:rPr>
        <w:t xml:space="preserve">0 </w:t>
      </w:r>
      <w:r w:rsidRPr="00913AFB">
        <w:rPr>
          <w:rFonts w:ascii="Consolas" w:hAnsi="Consolas" w:cs="Calibri"/>
          <w:i/>
          <w:sz w:val="20"/>
        </w:rPr>
        <w:tab/>
        <w:t>1.0</w:t>
      </w:r>
      <w:r w:rsidRPr="00913AFB">
        <w:rPr>
          <w:rFonts w:ascii="Consolas" w:hAnsi="Consolas" w:cs="Calibri"/>
          <w:i/>
          <w:sz w:val="20"/>
        </w:rPr>
        <w:tab/>
        <w:t>NaN</w:t>
      </w:r>
      <w:r w:rsidRPr="00913AFB">
        <w:rPr>
          <w:rFonts w:ascii="Consolas" w:hAnsi="Consolas" w:cs="Calibri"/>
          <w:i/>
          <w:sz w:val="20"/>
        </w:rPr>
        <w:tab/>
        <w:t>2</w:t>
      </w:r>
    </w:p>
    <w:p w14:paraId="27DC7A0C" w14:textId="77777777" w:rsidR="00F12E9B" w:rsidRPr="00913AFB" w:rsidRDefault="00F12E9B" w:rsidP="00F12E9B">
      <w:pPr>
        <w:spacing w:after="0" w:line="240" w:lineRule="auto"/>
        <w:ind w:left="3" w:right="3"/>
        <w:jc w:val="both"/>
        <w:rPr>
          <w:rFonts w:ascii="Consolas" w:hAnsi="Consolas" w:cs="Calibri"/>
          <w:i/>
          <w:sz w:val="20"/>
        </w:rPr>
      </w:pPr>
      <w:r w:rsidRPr="00913AFB">
        <w:rPr>
          <w:rFonts w:ascii="Consolas" w:hAnsi="Consolas" w:cs="Calibri"/>
          <w:i/>
          <w:sz w:val="20"/>
        </w:rPr>
        <w:t xml:space="preserve">1 </w:t>
      </w:r>
      <w:r w:rsidRPr="00913AFB">
        <w:rPr>
          <w:rFonts w:ascii="Consolas" w:hAnsi="Consolas" w:cs="Calibri"/>
          <w:i/>
          <w:sz w:val="20"/>
        </w:rPr>
        <w:tab/>
        <w:t>NaN</w:t>
      </w:r>
      <w:r w:rsidRPr="00913AFB">
        <w:rPr>
          <w:rFonts w:ascii="Consolas" w:hAnsi="Consolas" w:cs="Calibri"/>
          <w:i/>
          <w:sz w:val="20"/>
        </w:rPr>
        <w:tab/>
        <w:t>2.0</w:t>
      </w:r>
      <w:r w:rsidRPr="00913AFB">
        <w:rPr>
          <w:rFonts w:ascii="Consolas" w:hAnsi="Consolas" w:cs="Calibri"/>
          <w:i/>
          <w:sz w:val="20"/>
        </w:rPr>
        <w:tab/>
        <w:t>6</w:t>
      </w:r>
    </w:p>
    <w:p w14:paraId="5042F37A" w14:textId="77777777" w:rsidR="00F12E9B" w:rsidRPr="00913AFB" w:rsidRDefault="00F12E9B" w:rsidP="00F12E9B">
      <w:pPr>
        <w:spacing w:after="0" w:line="240" w:lineRule="auto"/>
        <w:ind w:left="3" w:right="3"/>
        <w:jc w:val="both"/>
        <w:rPr>
          <w:rFonts w:ascii="Consolas" w:hAnsi="Consolas" w:cs="Calibri"/>
          <w:i/>
          <w:sz w:val="20"/>
        </w:rPr>
      </w:pPr>
      <w:r w:rsidRPr="00913AFB">
        <w:rPr>
          <w:rFonts w:ascii="Consolas" w:hAnsi="Consolas" w:cs="Calibri"/>
          <w:i/>
          <w:sz w:val="20"/>
        </w:rPr>
        <w:t xml:space="preserve">2 </w:t>
      </w:r>
      <w:r w:rsidRPr="00913AFB">
        <w:rPr>
          <w:rFonts w:ascii="Consolas" w:hAnsi="Consolas" w:cs="Calibri"/>
          <w:i/>
          <w:sz w:val="20"/>
        </w:rPr>
        <w:tab/>
        <w:t>5.0</w:t>
      </w:r>
      <w:r w:rsidRPr="00913AFB">
        <w:rPr>
          <w:rFonts w:ascii="Consolas" w:hAnsi="Consolas" w:cs="Calibri"/>
          <w:i/>
          <w:sz w:val="20"/>
        </w:rPr>
        <w:tab/>
        <w:t>NaN</w:t>
      </w:r>
      <w:r w:rsidRPr="00913AFB">
        <w:rPr>
          <w:rFonts w:ascii="Consolas" w:hAnsi="Consolas" w:cs="Calibri"/>
          <w:i/>
          <w:sz w:val="20"/>
        </w:rPr>
        <w:tab/>
        <w:t>10</w:t>
      </w:r>
    </w:p>
    <w:p w14:paraId="33837659" w14:textId="77777777" w:rsidR="00F12E9B" w:rsidRPr="00913AFB" w:rsidRDefault="00F12E9B" w:rsidP="00F12E9B">
      <w:pPr>
        <w:spacing w:after="0" w:line="240" w:lineRule="auto"/>
        <w:ind w:left="3" w:right="3"/>
        <w:jc w:val="both"/>
        <w:rPr>
          <w:rFonts w:ascii="Consolas" w:hAnsi="Consolas" w:cs="Calibri"/>
          <w:i/>
          <w:sz w:val="20"/>
        </w:rPr>
      </w:pPr>
      <w:r w:rsidRPr="00913AFB">
        <w:rPr>
          <w:rFonts w:ascii="Consolas" w:hAnsi="Consolas" w:cs="Calibri"/>
          <w:i/>
          <w:sz w:val="20"/>
        </w:rPr>
        <w:t xml:space="preserve">3 </w:t>
      </w:r>
      <w:r w:rsidRPr="00913AFB">
        <w:rPr>
          <w:rFonts w:ascii="Consolas" w:hAnsi="Consolas" w:cs="Calibri"/>
          <w:i/>
          <w:sz w:val="20"/>
        </w:rPr>
        <w:tab/>
        <w:t>NaN</w:t>
      </w:r>
      <w:r w:rsidRPr="00913AFB">
        <w:rPr>
          <w:rFonts w:ascii="Consolas" w:hAnsi="Consolas" w:cs="Calibri"/>
          <w:i/>
          <w:sz w:val="20"/>
        </w:rPr>
        <w:tab/>
        <w:t>6.0</w:t>
      </w:r>
      <w:r w:rsidRPr="00913AFB">
        <w:rPr>
          <w:rFonts w:ascii="Consolas" w:hAnsi="Consolas" w:cs="Calibri"/>
          <w:i/>
          <w:sz w:val="20"/>
        </w:rPr>
        <w:tab/>
        <w:t>14</w:t>
      </w:r>
    </w:p>
    <w:p w14:paraId="556004CE" w14:textId="77777777" w:rsidR="00F12E9B" w:rsidRPr="00913AFB" w:rsidRDefault="00F12E9B" w:rsidP="00F12E9B">
      <w:pPr>
        <w:spacing w:after="0" w:line="240" w:lineRule="auto"/>
        <w:ind w:left="3" w:right="3"/>
        <w:jc w:val="both"/>
        <w:rPr>
          <w:rFonts w:ascii="Consolas" w:hAnsi="Consolas" w:cs="Calibri"/>
          <w:sz w:val="20"/>
        </w:rPr>
      </w:pPr>
    </w:p>
    <w:p w14:paraId="5FA52FD2" w14:textId="77777777" w:rsidR="00F12E9B" w:rsidRPr="00913AFB" w:rsidRDefault="00F12E9B" w:rsidP="00F12E9B">
      <w:pPr>
        <w:spacing w:after="0" w:line="240" w:lineRule="auto"/>
        <w:ind w:left="3" w:right="3"/>
        <w:jc w:val="both"/>
        <w:rPr>
          <w:rFonts w:ascii="Consolas" w:hAnsi="Consolas" w:cs="Calibri"/>
          <w:b/>
          <w:color w:val="C00000"/>
          <w:sz w:val="20"/>
        </w:rPr>
      </w:pPr>
      <w:r w:rsidRPr="00913AFB">
        <w:rPr>
          <w:rFonts w:ascii="Consolas" w:hAnsi="Consolas" w:cs="Calibri"/>
          <w:b/>
          <w:color w:val="C00000"/>
          <w:sz w:val="20"/>
        </w:rPr>
        <w:t xml:space="preserve">df2 </w:t>
      </w:r>
    </w:p>
    <w:p w14:paraId="5F287516" w14:textId="77777777" w:rsidR="00F12E9B" w:rsidRPr="00913AFB" w:rsidRDefault="00F12E9B" w:rsidP="00F12E9B">
      <w:pPr>
        <w:spacing w:after="0" w:line="240" w:lineRule="auto"/>
        <w:ind w:left="3" w:right="3"/>
        <w:jc w:val="both"/>
        <w:rPr>
          <w:rFonts w:ascii="Consolas" w:hAnsi="Consolas" w:cs="Calibri"/>
          <w:i/>
          <w:sz w:val="20"/>
        </w:rPr>
      </w:pPr>
      <w:r w:rsidRPr="00913AFB">
        <w:rPr>
          <w:rFonts w:ascii="Consolas" w:hAnsi="Consolas" w:cs="Calibri"/>
          <w:i/>
          <w:sz w:val="20"/>
        </w:rPr>
        <w:t>a</w:t>
      </w:r>
      <w:r w:rsidRPr="00913AFB">
        <w:rPr>
          <w:rFonts w:ascii="Consolas" w:hAnsi="Consolas" w:cs="Calibri"/>
          <w:i/>
          <w:sz w:val="20"/>
        </w:rPr>
        <w:tab/>
        <w:t>b</w:t>
      </w:r>
    </w:p>
    <w:p w14:paraId="2E20B91D" w14:textId="77777777" w:rsidR="00F12E9B" w:rsidRPr="00913AFB" w:rsidRDefault="00F12E9B" w:rsidP="00F12E9B">
      <w:pPr>
        <w:spacing w:after="0" w:line="240" w:lineRule="auto"/>
        <w:ind w:left="3" w:right="3"/>
        <w:jc w:val="both"/>
        <w:rPr>
          <w:rFonts w:ascii="Consolas" w:hAnsi="Consolas" w:cs="Calibri"/>
          <w:i/>
          <w:sz w:val="20"/>
        </w:rPr>
      </w:pPr>
      <w:r w:rsidRPr="00913AFB">
        <w:rPr>
          <w:rFonts w:ascii="Consolas" w:hAnsi="Consolas" w:cs="Calibri"/>
          <w:i/>
          <w:sz w:val="20"/>
        </w:rPr>
        <w:t>b</w:t>
      </w:r>
      <w:r w:rsidRPr="00913AFB">
        <w:rPr>
          <w:rFonts w:ascii="Consolas" w:hAnsi="Consolas" w:cs="Calibri"/>
          <w:i/>
          <w:sz w:val="20"/>
        </w:rPr>
        <w:tab/>
      </w:r>
    </w:p>
    <w:p w14:paraId="386A6B7F" w14:textId="77777777" w:rsidR="00F12E9B" w:rsidRPr="00913AFB" w:rsidRDefault="00F12E9B" w:rsidP="00F12E9B">
      <w:pPr>
        <w:spacing w:after="0" w:line="240" w:lineRule="auto"/>
        <w:ind w:left="3" w:right="3"/>
        <w:jc w:val="both"/>
        <w:rPr>
          <w:rFonts w:ascii="Consolas" w:hAnsi="Consolas" w:cs="Calibri"/>
          <w:i/>
          <w:sz w:val="20"/>
        </w:rPr>
      </w:pPr>
      <w:r w:rsidRPr="00913AFB">
        <w:rPr>
          <w:rFonts w:ascii="Consolas" w:hAnsi="Consolas" w:cs="Calibri"/>
          <w:i/>
          <w:sz w:val="20"/>
        </w:rPr>
        <w:t>0 5.0 NaN</w:t>
      </w:r>
    </w:p>
    <w:p w14:paraId="65AAB86F" w14:textId="77777777" w:rsidR="00F12E9B" w:rsidRPr="00913AFB" w:rsidRDefault="00F12E9B" w:rsidP="00F12E9B">
      <w:pPr>
        <w:spacing w:after="0" w:line="240" w:lineRule="auto"/>
        <w:ind w:left="3" w:right="3"/>
        <w:jc w:val="both"/>
        <w:rPr>
          <w:rFonts w:ascii="Consolas" w:hAnsi="Consolas" w:cs="Calibri"/>
          <w:i/>
          <w:sz w:val="20"/>
        </w:rPr>
      </w:pPr>
      <w:r w:rsidRPr="00913AFB">
        <w:rPr>
          <w:rFonts w:ascii="Consolas" w:hAnsi="Consolas" w:cs="Calibri"/>
          <w:i/>
          <w:sz w:val="20"/>
        </w:rPr>
        <w:t>1 4.0 3.0</w:t>
      </w:r>
    </w:p>
    <w:p w14:paraId="6172573C" w14:textId="77777777" w:rsidR="00F12E9B" w:rsidRPr="00913AFB" w:rsidRDefault="00F12E9B" w:rsidP="00F12E9B">
      <w:pPr>
        <w:spacing w:after="0" w:line="240" w:lineRule="auto"/>
        <w:ind w:left="3" w:right="3"/>
        <w:jc w:val="both"/>
        <w:rPr>
          <w:rFonts w:ascii="Consolas" w:hAnsi="Consolas" w:cs="Calibri"/>
          <w:i/>
          <w:sz w:val="20"/>
        </w:rPr>
      </w:pPr>
      <w:r w:rsidRPr="00913AFB">
        <w:rPr>
          <w:rFonts w:ascii="Consolas" w:hAnsi="Consolas" w:cs="Calibri"/>
          <w:i/>
          <w:sz w:val="20"/>
        </w:rPr>
        <w:t>2 NaN 4.0</w:t>
      </w:r>
    </w:p>
    <w:p w14:paraId="7A897BA0" w14:textId="77777777" w:rsidR="00F12E9B" w:rsidRPr="00913AFB" w:rsidRDefault="00F12E9B" w:rsidP="00F12E9B">
      <w:pPr>
        <w:spacing w:after="0" w:line="240" w:lineRule="auto"/>
        <w:ind w:left="3" w:right="3"/>
        <w:jc w:val="both"/>
        <w:rPr>
          <w:rFonts w:ascii="Consolas" w:hAnsi="Consolas" w:cs="Calibri"/>
          <w:i/>
          <w:sz w:val="20"/>
        </w:rPr>
      </w:pPr>
      <w:r w:rsidRPr="00913AFB">
        <w:rPr>
          <w:rFonts w:ascii="Consolas" w:hAnsi="Consolas" w:cs="Calibri"/>
          <w:i/>
          <w:sz w:val="20"/>
        </w:rPr>
        <w:lastRenderedPageBreak/>
        <w:t>3 3.0 6.0</w:t>
      </w:r>
    </w:p>
    <w:p w14:paraId="0758995F" w14:textId="77777777" w:rsidR="00F12E9B" w:rsidRPr="00913AFB" w:rsidRDefault="00F12E9B" w:rsidP="00F12E9B">
      <w:pPr>
        <w:spacing w:after="0" w:line="240" w:lineRule="auto"/>
        <w:ind w:left="3" w:right="3"/>
        <w:jc w:val="both"/>
        <w:rPr>
          <w:rFonts w:ascii="Consolas" w:hAnsi="Consolas" w:cs="Calibri"/>
          <w:i/>
          <w:sz w:val="20"/>
        </w:rPr>
      </w:pPr>
      <w:r w:rsidRPr="00913AFB">
        <w:rPr>
          <w:rFonts w:ascii="Consolas" w:hAnsi="Consolas" w:cs="Calibri"/>
          <w:i/>
          <w:sz w:val="20"/>
        </w:rPr>
        <w:t>4 7.0 8.0</w:t>
      </w:r>
    </w:p>
    <w:p w14:paraId="6D0088E2" w14:textId="77777777" w:rsidR="00F12E9B" w:rsidRPr="00913AFB" w:rsidRDefault="00F12E9B" w:rsidP="00F12E9B">
      <w:pPr>
        <w:spacing w:after="0" w:line="240" w:lineRule="auto"/>
        <w:ind w:left="3" w:right="3"/>
        <w:jc w:val="both"/>
        <w:rPr>
          <w:rFonts w:ascii="Consolas" w:hAnsi="Consolas" w:cs="Calibri"/>
          <w:sz w:val="20"/>
        </w:rPr>
      </w:pPr>
    </w:p>
    <w:p w14:paraId="489028DB" w14:textId="77777777" w:rsidR="00F12E9B" w:rsidRPr="00913AFB" w:rsidRDefault="00F12E9B" w:rsidP="00F12E9B">
      <w:pPr>
        <w:spacing w:after="0" w:line="240" w:lineRule="auto"/>
        <w:ind w:left="3" w:right="3"/>
        <w:jc w:val="both"/>
        <w:rPr>
          <w:rFonts w:ascii="Consolas" w:hAnsi="Consolas" w:cs="Calibri"/>
          <w:color w:val="C00000"/>
          <w:sz w:val="20"/>
        </w:rPr>
      </w:pPr>
      <w:r w:rsidRPr="00913AFB">
        <w:rPr>
          <w:rFonts w:ascii="Consolas" w:hAnsi="Consolas" w:cs="Calibri"/>
          <w:color w:val="C00000"/>
          <w:sz w:val="20"/>
        </w:rPr>
        <w:t xml:space="preserve">df1.combine_first(df2) </w:t>
      </w:r>
    </w:p>
    <w:p w14:paraId="5D7C42FB" w14:textId="77777777" w:rsidR="00F12E9B" w:rsidRPr="00913AFB" w:rsidRDefault="00F12E9B" w:rsidP="00F12E9B">
      <w:pPr>
        <w:spacing w:after="0" w:line="240" w:lineRule="auto"/>
        <w:ind w:left="3" w:right="3" w:firstLine="717"/>
        <w:jc w:val="both"/>
        <w:rPr>
          <w:rFonts w:ascii="Consolas" w:hAnsi="Consolas" w:cs="Calibri"/>
          <w:i/>
          <w:sz w:val="20"/>
        </w:rPr>
      </w:pPr>
      <w:r w:rsidRPr="00913AFB">
        <w:rPr>
          <w:rFonts w:ascii="Consolas" w:hAnsi="Consolas" w:cs="Calibri"/>
          <w:i/>
          <w:sz w:val="20"/>
        </w:rPr>
        <w:t>a</w:t>
      </w:r>
      <w:r w:rsidRPr="00913AFB">
        <w:rPr>
          <w:rFonts w:ascii="Consolas" w:hAnsi="Consolas" w:cs="Calibri"/>
          <w:i/>
          <w:sz w:val="20"/>
        </w:rPr>
        <w:tab/>
        <w:t>b</w:t>
      </w:r>
      <w:r w:rsidRPr="00913AFB">
        <w:rPr>
          <w:rFonts w:ascii="Consolas" w:hAnsi="Consolas" w:cs="Calibri"/>
          <w:i/>
          <w:sz w:val="20"/>
        </w:rPr>
        <w:tab/>
        <w:t>c</w:t>
      </w:r>
    </w:p>
    <w:p w14:paraId="032286D5" w14:textId="77777777" w:rsidR="00F12E9B" w:rsidRPr="00913AFB" w:rsidRDefault="00F12E9B" w:rsidP="00F12E9B">
      <w:pPr>
        <w:spacing w:after="0" w:line="240" w:lineRule="auto"/>
        <w:ind w:left="3" w:right="3"/>
        <w:jc w:val="both"/>
        <w:rPr>
          <w:rFonts w:ascii="Consolas" w:hAnsi="Consolas" w:cs="Calibri"/>
          <w:i/>
          <w:sz w:val="20"/>
        </w:rPr>
      </w:pPr>
      <w:r w:rsidRPr="00913AFB">
        <w:rPr>
          <w:rFonts w:ascii="Consolas" w:hAnsi="Consolas" w:cs="Calibri"/>
          <w:i/>
          <w:sz w:val="20"/>
        </w:rPr>
        <w:t xml:space="preserve">0 </w:t>
      </w:r>
      <w:r>
        <w:rPr>
          <w:rFonts w:ascii="Consolas" w:hAnsi="Consolas" w:cs="Calibri"/>
          <w:i/>
          <w:sz w:val="20"/>
        </w:rPr>
        <w:tab/>
      </w:r>
      <w:r w:rsidRPr="00913AFB">
        <w:rPr>
          <w:rFonts w:ascii="Consolas" w:hAnsi="Consolas" w:cs="Calibri"/>
          <w:i/>
          <w:sz w:val="20"/>
        </w:rPr>
        <w:t>1.0</w:t>
      </w:r>
      <w:r w:rsidRPr="00913AFB">
        <w:rPr>
          <w:rFonts w:ascii="Consolas" w:hAnsi="Consolas" w:cs="Calibri"/>
          <w:i/>
          <w:sz w:val="20"/>
        </w:rPr>
        <w:tab/>
        <w:t>NaN</w:t>
      </w:r>
      <w:r w:rsidRPr="00913AFB">
        <w:rPr>
          <w:rFonts w:ascii="Consolas" w:hAnsi="Consolas" w:cs="Calibri"/>
          <w:i/>
          <w:sz w:val="20"/>
        </w:rPr>
        <w:tab/>
        <w:t>2.0</w:t>
      </w:r>
    </w:p>
    <w:p w14:paraId="5E9B3F37" w14:textId="77777777" w:rsidR="00F12E9B" w:rsidRPr="00913AFB" w:rsidRDefault="00F12E9B" w:rsidP="00F12E9B">
      <w:pPr>
        <w:spacing w:after="0" w:line="240" w:lineRule="auto"/>
        <w:ind w:left="3" w:right="3"/>
        <w:jc w:val="both"/>
        <w:rPr>
          <w:rFonts w:ascii="Consolas" w:hAnsi="Consolas" w:cs="Calibri"/>
          <w:i/>
          <w:sz w:val="20"/>
        </w:rPr>
      </w:pPr>
      <w:r w:rsidRPr="00913AFB">
        <w:rPr>
          <w:rFonts w:ascii="Consolas" w:hAnsi="Consolas" w:cs="Calibri"/>
          <w:i/>
          <w:sz w:val="20"/>
        </w:rPr>
        <w:t xml:space="preserve">1 </w:t>
      </w:r>
      <w:r>
        <w:rPr>
          <w:rFonts w:ascii="Consolas" w:hAnsi="Consolas" w:cs="Calibri"/>
          <w:i/>
          <w:sz w:val="20"/>
        </w:rPr>
        <w:tab/>
      </w:r>
      <w:r w:rsidRPr="00913AFB">
        <w:rPr>
          <w:rFonts w:ascii="Consolas" w:hAnsi="Consolas" w:cs="Calibri"/>
          <w:i/>
          <w:sz w:val="20"/>
        </w:rPr>
        <w:t>4.0</w:t>
      </w:r>
      <w:r w:rsidRPr="00913AFB">
        <w:rPr>
          <w:rFonts w:ascii="Consolas" w:hAnsi="Consolas" w:cs="Calibri"/>
          <w:i/>
          <w:sz w:val="20"/>
        </w:rPr>
        <w:tab/>
        <w:t>2.0</w:t>
      </w:r>
      <w:r w:rsidRPr="00913AFB">
        <w:rPr>
          <w:rFonts w:ascii="Consolas" w:hAnsi="Consolas" w:cs="Calibri"/>
          <w:i/>
          <w:sz w:val="20"/>
        </w:rPr>
        <w:tab/>
        <w:t>6.0</w:t>
      </w:r>
    </w:p>
    <w:p w14:paraId="04D516C6" w14:textId="77777777" w:rsidR="00F12E9B" w:rsidRPr="00913AFB" w:rsidRDefault="00F12E9B" w:rsidP="00F12E9B">
      <w:pPr>
        <w:spacing w:after="0" w:line="240" w:lineRule="auto"/>
        <w:ind w:left="3" w:right="3"/>
        <w:jc w:val="both"/>
        <w:rPr>
          <w:rFonts w:ascii="Consolas" w:hAnsi="Consolas" w:cs="Calibri"/>
          <w:i/>
          <w:sz w:val="20"/>
        </w:rPr>
      </w:pPr>
      <w:r w:rsidRPr="00913AFB">
        <w:rPr>
          <w:rFonts w:ascii="Consolas" w:hAnsi="Consolas" w:cs="Calibri"/>
          <w:i/>
          <w:sz w:val="20"/>
        </w:rPr>
        <w:t xml:space="preserve">2 </w:t>
      </w:r>
      <w:r>
        <w:rPr>
          <w:rFonts w:ascii="Consolas" w:hAnsi="Consolas" w:cs="Calibri"/>
          <w:i/>
          <w:sz w:val="20"/>
        </w:rPr>
        <w:tab/>
      </w:r>
      <w:r w:rsidRPr="00913AFB">
        <w:rPr>
          <w:rFonts w:ascii="Consolas" w:hAnsi="Consolas" w:cs="Calibri"/>
          <w:i/>
          <w:sz w:val="20"/>
        </w:rPr>
        <w:t>5.0</w:t>
      </w:r>
      <w:r w:rsidRPr="00913AFB">
        <w:rPr>
          <w:rFonts w:ascii="Consolas" w:hAnsi="Consolas" w:cs="Calibri"/>
          <w:i/>
          <w:sz w:val="20"/>
        </w:rPr>
        <w:tab/>
        <w:t>4.0</w:t>
      </w:r>
      <w:r w:rsidRPr="00913AFB">
        <w:rPr>
          <w:rFonts w:ascii="Consolas" w:hAnsi="Consolas" w:cs="Calibri"/>
          <w:i/>
          <w:sz w:val="20"/>
        </w:rPr>
        <w:tab/>
        <w:t>10.0</w:t>
      </w:r>
    </w:p>
    <w:p w14:paraId="7DD762B9" w14:textId="77777777" w:rsidR="00F12E9B" w:rsidRPr="00913AFB" w:rsidRDefault="00F12E9B" w:rsidP="00F12E9B">
      <w:pPr>
        <w:spacing w:after="0" w:line="240" w:lineRule="auto"/>
        <w:ind w:left="3" w:right="3"/>
        <w:jc w:val="both"/>
        <w:rPr>
          <w:rFonts w:ascii="Consolas" w:hAnsi="Consolas" w:cs="Calibri"/>
          <w:i/>
          <w:sz w:val="20"/>
        </w:rPr>
      </w:pPr>
      <w:r w:rsidRPr="00913AFB">
        <w:rPr>
          <w:rFonts w:ascii="Consolas" w:hAnsi="Consolas" w:cs="Calibri"/>
          <w:i/>
          <w:sz w:val="20"/>
        </w:rPr>
        <w:t xml:space="preserve">3 </w:t>
      </w:r>
      <w:r>
        <w:rPr>
          <w:rFonts w:ascii="Consolas" w:hAnsi="Consolas" w:cs="Calibri"/>
          <w:i/>
          <w:sz w:val="20"/>
        </w:rPr>
        <w:tab/>
      </w:r>
      <w:r w:rsidRPr="00913AFB">
        <w:rPr>
          <w:rFonts w:ascii="Consolas" w:hAnsi="Consolas" w:cs="Calibri"/>
          <w:i/>
          <w:sz w:val="20"/>
        </w:rPr>
        <w:t>3.0</w:t>
      </w:r>
      <w:r w:rsidRPr="00913AFB">
        <w:rPr>
          <w:rFonts w:ascii="Consolas" w:hAnsi="Consolas" w:cs="Calibri"/>
          <w:i/>
          <w:sz w:val="20"/>
        </w:rPr>
        <w:tab/>
        <w:t>6.0</w:t>
      </w:r>
      <w:r w:rsidRPr="00913AFB">
        <w:rPr>
          <w:rFonts w:ascii="Consolas" w:hAnsi="Consolas" w:cs="Calibri"/>
          <w:i/>
          <w:sz w:val="20"/>
        </w:rPr>
        <w:tab/>
        <w:t>14.0</w:t>
      </w:r>
    </w:p>
    <w:p w14:paraId="4AF34745" w14:textId="77777777" w:rsidR="00F12E9B" w:rsidRPr="00913AFB" w:rsidRDefault="00F12E9B" w:rsidP="00F12E9B">
      <w:pPr>
        <w:spacing w:after="0" w:line="240" w:lineRule="auto"/>
        <w:ind w:left="3" w:right="3"/>
        <w:jc w:val="both"/>
        <w:rPr>
          <w:rFonts w:ascii="Consolas" w:hAnsi="Consolas" w:cs="Calibri"/>
          <w:i/>
          <w:sz w:val="20"/>
        </w:rPr>
      </w:pPr>
      <w:r w:rsidRPr="00913AFB">
        <w:rPr>
          <w:rFonts w:ascii="Consolas" w:hAnsi="Consolas" w:cs="Calibri"/>
          <w:i/>
          <w:sz w:val="20"/>
        </w:rPr>
        <w:t xml:space="preserve">4 </w:t>
      </w:r>
      <w:r>
        <w:rPr>
          <w:rFonts w:ascii="Consolas" w:hAnsi="Consolas" w:cs="Calibri"/>
          <w:i/>
          <w:sz w:val="20"/>
        </w:rPr>
        <w:tab/>
      </w:r>
      <w:r w:rsidRPr="00913AFB">
        <w:rPr>
          <w:rFonts w:ascii="Consolas" w:hAnsi="Consolas" w:cs="Calibri"/>
          <w:i/>
          <w:sz w:val="20"/>
        </w:rPr>
        <w:t>7.0</w:t>
      </w:r>
      <w:r w:rsidRPr="00913AFB">
        <w:rPr>
          <w:rFonts w:ascii="Consolas" w:hAnsi="Consolas" w:cs="Calibri"/>
          <w:i/>
          <w:sz w:val="20"/>
        </w:rPr>
        <w:tab/>
        <w:t>8.0</w:t>
      </w:r>
      <w:r w:rsidRPr="00913AFB">
        <w:rPr>
          <w:rFonts w:ascii="Consolas" w:hAnsi="Consolas" w:cs="Calibri"/>
          <w:i/>
          <w:sz w:val="20"/>
        </w:rPr>
        <w:tab/>
        <w:t>NaN</w:t>
      </w:r>
    </w:p>
    <w:p w14:paraId="720209D7" w14:textId="77777777" w:rsidR="00F12E9B" w:rsidRPr="00913AFB" w:rsidRDefault="00F12E9B" w:rsidP="00F12E9B">
      <w:pPr>
        <w:spacing w:after="0" w:line="240" w:lineRule="auto"/>
        <w:ind w:left="173" w:right="250"/>
        <w:rPr>
          <w:rFonts w:ascii="Consolas" w:hAnsi="Consolas" w:cs="Calibri"/>
          <w:sz w:val="14"/>
          <w:szCs w:val="21"/>
        </w:rPr>
      </w:pPr>
    </w:p>
    <w:p w14:paraId="53406CE6" w14:textId="77777777" w:rsidR="00F12E9B" w:rsidRPr="00913AFB" w:rsidRDefault="00F12E9B" w:rsidP="00F12E9B">
      <w:pPr>
        <w:spacing w:after="0" w:line="240" w:lineRule="auto"/>
        <w:ind w:left="173" w:right="250"/>
        <w:rPr>
          <w:rFonts w:ascii="Consolas" w:hAnsi="Consolas" w:cs="Calibri"/>
          <w:sz w:val="14"/>
          <w:szCs w:val="21"/>
        </w:rPr>
      </w:pPr>
    </w:p>
    <w:p w14:paraId="699E8DB1" w14:textId="77777777" w:rsidR="00F12E9B" w:rsidRPr="00404DC4" w:rsidRDefault="00F12E9B" w:rsidP="00F12E9B">
      <w:pPr>
        <w:pStyle w:val="Heading3"/>
      </w:pPr>
      <w:bookmarkStart w:id="130" w:name="Reshaping_and_Pivoting"/>
      <w:bookmarkStart w:id="131" w:name="_Toc80103657"/>
      <w:bookmarkEnd w:id="130"/>
      <w:r w:rsidRPr="00404DC4">
        <w:t>Reshaping and Pivoting</w:t>
      </w:r>
      <w:bookmarkEnd w:id="131"/>
    </w:p>
    <w:p w14:paraId="02AEACDA" w14:textId="77777777" w:rsidR="00F12E9B" w:rsidRPr="00C42B09" w:rsidRDefault="00F12E9B" w:rsidP="00F12E9B">
      <w:pPr>
        <w:spacing w:after="0" w:line="240" w:lineRule="auto"/>
        <w:ind w:left="3" w:right="3"/>
        <w:jc w:val="both"/>
        <w:rPr>
          <w:rFonts w:ascii="Calibri" w:hAnsi="Calibri" w:cs="Calibri"/>
          <w:sz w:val="20"/>
        </w:rPr>
      </w:pPr>
    </w:p>
    <w:p w14:paraId="0229C9BE" w14:textId="77777777" w:rsidR="00F12E9B" w:rsidRPr="00AB79DF" w:rsidRDefault="00F12E9B" w:rsidP="00F12E9B">
      <w:pPr>
        <w:spacing w:after="0" w:line="240" w:lineRule="auto"/>
        <w:ind w:left="3" w:right="3"/>
        <w:jc w:val="both"/>
        <w:rPr>
          <w:rFonts w:ascii="Calibri" w:hAnsi="Calibri" w:cs="Calibri"/>
          <w:color w:val="0000FF"/>
          <w:sz w:val="20"/>
        </w:rPr>
      </w:pPr>
      <w:r w:rsidRPr="00AB79DF">
        <w:rPr>
          <w:rFonts w:ascii="Calibri" w:hAnsi="Calibri" w:cs="Calibri"/>
          <w:color w:val="0000FF"/>
          <w:sz w:val="20"/>
        </w:rPr>
        <w:t>There are a number of basic operations for rearranging tabular data. These are alter‐ natingly referred to as reshape or pivot operations.</w:t>
      </w:r>
    </w:p>
    <w:p w14:paraId="182D2764" w14:textId="77777777" w:rsidR="00F12E9B" w:rsidRPr="00AB79DF" w:rsidRDefault="00F12E9B" w:rsidP="00F12E9B">
      <w:pPr>
        <w:spacing w:after="0" w:line="240" w:lineRule="auto"/>
        <w:ind w:left="3" w:right="3"/>
        <w:jc w:val="both"/>
        <w:rPr>
          <w:rFonts w:ascii="Calibri" w:hAnsi="Calibri" w:cs="Calibri"/>
          <w:color w:val="0000FF"/>
          <w:sz w:val="20"/>
        </w:rPr>
      </w:pPr>
    </w:p>
    <w:p w14:paraId="174CD5A2" w14:textId="77777777" w:rsidR="00F12E9B" w:rsidRPr="00AB79DF" w:rsidRDefault="00F12E9B" w:rsidP="00F12E9B">
      <w:pPr>
        <w:spacing w:after="0" w:line="240" w:lineRule="auto"/>
        <w:ind w:left="3" w:right="3"/>
        <w:jc w:val="both"/>
        <w:rPr>
          <w:color w:val="0000FF"/>
        </w:rPr>
      </w:pPr>
      <w:r w:rsidRPr="00AB79DF">
        <w:rPr>
          <w:rFonts w:ascii="Calibri" w:hAnsi="Calibri" w:cs="Calibri"/>
          <w:color w:val="0000FF"/>
          <w:sz w:val="20"/>
        </w:rPr>
        <w:br/>
      </w:r>
      <w:r w:rsidRPr="00AB79DF">
        <w:rPr>
          <w:color w:val="0000FF"/>
        </w:rPr>
        <w:t>Reshaping with Hierarchical Indexing</w:t>
      </w:r>
    </w:p>
    <w:p w14:paraId="79AC5D71" w14:textId="77777777" w:rsidR="00F12E9B" w:rsidRPr="00AB79DF" w:rsidRDefault="00F12E9B" w:rsidP="00F12E9B">
      <w:pPr>
        <w:spacing w:after="0" w:line="240" w:lineRule="auto"/>
        <w:ind w:left="3" w:right="3"/>
        <w:jc w:val="both"/>
        <w:rPr>
          <w:rFonts w:ascii="Calibri" w:hAnsi="Calibri" w:cs="Calibri"/>
          <w:color w:val="0000FF"/>
          <w:sz w:val="20"/>
        </w:rPr>
      </w:pPr>
    </w:p>
    <w:p w14:paraId="6489AB88" w14:textId="77777777" w:rsidR="00F12E9B" w:rsidRPr="00AB79DF" w:rsidRDefault="00F12E9B" w:rsidP="00F12E9B">
      <w:pPr>
        <w:spacing w:after="0" w:line="240" w:lineRule="auto"/>
        <w:ind w:left="3" w:right="3"/>
        <w:jc w:val="both"/>
        <w:rPr>
          <w:rFonts w:ascii="Calibri" w:hAnsi="Calibri" w:cs="Calibri"/>
          <w:color w:val="0000FF"/>
          <w:sz w:val="20"/>
        </w:rPr>
      </w:pPr>
      <w:r w:rsidRPr="00AB79DF">
        <w:rPr>
          <w:rFonts w:ascii="Calibri" w:hAnsi="Calibri" w:cs="Calibri"/>
          <w:color w:val="0000FF"/>
          <w:sz w:val="20"/>
        </w:rPr>
        <w:t>Hierarchical indexing provides a consistent way to rearrange data in a DataFrame. There are two primary actions:</w:t>
      </w:r>
    </w:p>
    <w:p w14:paraId="1086755F" w14:textId="77777777" w:rsidR="00F12E9B" w:rsidRPr="00AB79DF" w:rsidRDefault="00F12E9B" w:rsidP="00F12E9B">
      <w:pPr>
        <w:spacing w:after="0" w:line="240" w:lineRule="auto"/>
        <w:ind w:left="3" w:right="3"/>
        <w:jc w:val="both"/>
        <w:rPr>
          <w:rFonts w:ascii="Calibri" w:hAnsi="Calibri" w:cs="Calibri"/>
          <w:color w:val="0000FF"/>
          <w:sz w:val="20"/>
        </w:rPr>
      </w:pPr>
    </w:p>
    <w:p w14:paraId="115185BF" w14:textId="77777777" w:rsidR="00F12E9B" w:rsidRPr="00AB79DF" w:rsidRDefault="00F12E9B" w:rsidP="00F12E9B">
      <w:pPr>
        <w:spacing w:after="0" w:line="240" w:lineRule="auto"/>
        <w:ind w:left="3" w:right="3"/>
        <w:jc w:val="both"/>
        <w:rPr>
          <w:rFonts w:ascii="Calibri" w:hAnsi="Calibri" w:cs="Calibri"/>
          <w:color w:val="0000FF"/>
          <w:sz w:val="20"/>
        </w:rPr>
      </w:pPr>
      <w:r w:rsidRPr="00AB79DF">
        <w:rPr>
          <w:rFonts w:ascii="Calibri" w:hAnsi="Calibri" w:cs="Calibri"/>
          <w:color w:val="0000FF"/>
          <w:sz w:val="20"/>
        </w:rPr>
        <w:t>stack</w:t>
      </w:r>
    </w:p>
    <w:p w14:paraId="7F84A7C1" w14:textId="77777777" w:rsidR="00F12E9B" w:rsidRPr="00AB79DF" w:rsidRDefault="00F12E9B" w:rsidP="00F12E9B">
      <w:pPr>
        <w:spacing w:after="0" w:line="240" w:lineRule="auto"/>
        <w:ind w:left="3" w:right="3"/>
        <w:jc w:val="both"/>
        <w:rPr>
          <w:rFonts w:ascii="Calibri" w:hAnsi="Calibri" w:cs="Calibri"/>
          <w:color w:val="0000FF"/>
          <w:sz w:val="20"/>
        </w:rPr>
      </w:pPr>
    </w:p>
    <w:p w14:paraId="1F24A03C" w14:textId="77777777" w:rsidR="00F12E9B" w:rsidRPr="00AB79DF" w:rsidRDefault="00F12E9B" w:rsidP="00F12E9B">
      <w:pPr>
        <w:spacing w:after="0" w:line="240" w:lineRule="auto"/>
        <w:ind w:left="3" w:right="3"/>
        <w:jc w:val="both"/>
        <w:rPr>
          <w:rFonts w:ascii="Calibri" w:hAnsi="Calibri" w:cs="Calibri"/>
          <w:color w:val="0000FF"/>
          <w:sz w:val="20"/>
        </w:rPr>
      </w:pPr>
      <w:r w:rsidRPr="00AB79DF">
        <w:rPr>
          <w:rFonts w:ascii="Calibri" w:hAnsi="Calibri" w:cs="Calibri"/>
          <w:color w:val="0000FF"/>
          <w:sz w:val="20"/>
        </w:rPr>
        <w:t>This “rotates” or pivots from the columns in the data to the rows</w:t>
      </w:r>
    </w:p>
    <w:p w14:paraId="5B23E0DB" w14:textId="77777777" w:rsidR="00F12E9B" w:rsidRPr="00AB79DF" w:rsidRDefault="00F12E9B" w:rsidP="00F12E9B">
      <w:pPr>
        <w:spacing w:after="0" w:line="240" w:lineRule="auto"/>
        <w:ind w:left="3" w:right="3"/>
        <w:jc w:val="both"/>
        <w:rPr>
          <w:rFonts w:ascii="Calibri" w:hAnsi="Calibri" w:cs="Calibri"/>
          <w:color w:val="0000FF"/>
          <w:sz w:val="20"/>
        </w:rPr>
      </w:pPr>
    </w:p>
    <w:p w14:paraId="0A762135" w14:textId="77777777" w:rsidR="00F12E9B" w:rsidRPr="00AB79DF" w:rsidRDefault="00F12E9B" w:rsidP="00F12E9B">
      <w:pPr>
        <w:spacing w:after="0" w:line="240" w:lineRule="auto"/>
        <w:ind w:left="3" w:right="3"/>
        <w:jc w:val="both"/>
        <w:rPr>
          <w:rFonts w:ascii="Calibri" w:hAnsi="Calibri" w:cs="Calibri"/>
          <w:color w:val="0000FF"/>
          <w:sz w:val="20"/>
        </w:rPr>
      </w:pPr>
      <w:r w:rsidRPr="00AB79DF">
        <w:rPr>
          <w:rFonts w:ascii="Calibri" w:hAnsi="Calibri" w:cs="Calibri"/>
          <w:color w:val="0000FF"/>
          <w:sz w:val="20"/>
        </w:rPr>
        <w:t>unstack</w:t>
      </w:r>
    </w:p>
    <w:p w14:paraId="70E49417" w14:textId="77777777" w:rsidR="00F12E9B" w:rsidRPr="00AB79DF" w:rsidRDefault="00F12E9B" w:rsidP="00F12E9B">
      <w:pPr>
        <w:spacing w:after="0" w:line="240" w:lineRule="auto"/>
        <w:ind w:left="3" w:right="3"/>
        <w:jc w:val="both"/>
        <w:rPr>
          <w:rFonts w:ascii="Calibri" w:hAnsi="Calibri" w:cs="Calibri"/>
          <w:color w:val="0000FF"/>
          <w:sz w:val="20"/>
        </w:rPr>
      </w:pPr>
    </w:p>
    <w:p w14:paraId="0C122C25" w14:textId="77777777" w:rsidR="00F12E9B" w:rsidRPr="00AB79DF" w:rsidRDefault="00F12E9B" w:rsidP="00F12E9B">
      <w:pPr>
        <w:spacing w:after="0" w:line="240" w:lineRule="auto"/>
        <w:ind w:left="3" w:right="3"/>
        <w:jc w:val="both"/>
        <w:rPr>
          <w:rFonts w:ascii="Calibri" w:hAnsi="Calibri" w:cs="Calibri"/>
          <w:color w:val="0000FF"/>
          <w:sz w:val="20"/>
        </w:rPr>
      </w:pPr>
      <w:r w:rsidRPr="00AB79DF">
        <w:rPr>
          <w:rFonts w:ascii="Calibri" w:hAnsi="Calibri" w:cs="Calibri"/>
          <w:color w:val="0000FF"/>
          <w:sz w:val="20"/>
        </w:rPr>
        <w:t>This pivots from the rows into the columns</w:t>
      </w:r>
    </w:p>
    <w:p w14:paraId="30344F99" w14:textId="77777777" w:rsidR="00F12E9B" w:rsidRPr="00AB79DF" w:rsidRDefault="00F12E9B" w:rsidP="00F12E9B">
      <w:pPr>
        <w:spacing w:after="0" w:line="240" w:lineRule="auto"/>
        <w:ind w:left="3" w:right="3"/>
        <w:jc w:val="both"/>
        <w:rPr>
          <w:rFonts w:ascii="Calibri" w:hAnsi="Calibri" w:cs="Calibri"/>
          <w:color w:val="0000FF"/>
          <w:sz w:val="20"/>
        </w:rPr>
      </w:pPr>
    </w:p>
    <w:p w14:paraId="61DE7759" w14:textId="77777777" w:rsidR="00F12E9B" w:rsidRPr="00AB79DF" w:rsidRDefault="00F12E9B" w:rsidP="00F12E9B">
      <w:pPr>
        <w:spacing w:after="0" w:line="240" w:lineRule="auto"/>
        <w:ind w:left="3" w:right="3"/>
        <w:jc w:val="both"/>
        <w:rPr>
          <w:rFonts w:ascii="Calibri" w:hAnsi="Calibri" w:cs="Calibri"/>
          <w:color w:val="0000FF"/>
          <w:sz w:val="20"/>
        </w:rPr>
      </w:pPr>
      <w:r w:rsidRPr="00AB79DF">
        <w:rPr>
          <w:rFonts w:ascii="Calibri" w:hAnsi="Calibri" w:cs="Calibri"/>
          <w:color w:val="0000FF"/>
          <w:sz w:val="20"/>
        </w:rPr>
        <w:t>I’ll illustrate these operations through a series of examples. Consider a small Data‐ Frame with string arrays as row and column indexes:</w:t>
      </w:r>
    </w:p>
    <w:p w14:paraId="2E957836" w14:textId="77777777" w:rsidR="00F12E9B" w:rsidRPr="00C42B09" w:rsidRDefault="00F12E9B" w:rsidP="00F12E9B">
      <w:pPr>
        <w:spacing w:after="0" w:line="240" w:lineRule="auto"/>
        <w:ind w:left="3" w:right="3"/>
        <w:jc w:val="both"/>
        <w:rPr>
          <w:rFonts w:ascii="Calibri" w:hAnsi="Calibri" w:cs="Calibri"/>
          <w:sz w:val="20"/>
        </w:rPr>
      </w:pPr>
    </w:p>
    <w:p w14:paraId="37317228"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120</w:t>
      </w:r>
      <w:r w:rsidRPr="00315CF5">
        <w:rPr>
          <w:rFonts w:ascii="Consolas" w:hAnsi="Consolas" w:cs="Calibri"/>
          <w:sz w:val="18"/>
        </w:rPr>
        <w:t xml:space="preserve">]: </w:t>
      </w:r>
      <w:r w:rsidRPr="00315CF5">
        <w:rPr>
          <w:rFonts w:ascii="Consolas" w:hAnsi="Consolas" w:cs="Calibri"/>
          <w:color w:val="000087"/>
          <w:sz w:val="18"/>
        </w:rPr>
        <w:t xml:space="preserve">data </w:t>
      </w:r>
      <w:r w:rsidRPr="00315CF5">
        <w:rPr>
          <w:rFonts w:ascii="Consolas" w:hAnsi="Consolas" w:cs="Calibri"/>
          <w:color w:val="545454"/>
          <w:sz w:val="18"/>
        </w:rPr>
        <w:t xml:space="preserve">= </w:t>
      </w:r>
      <w:r w:rsidRPr="00315CF5">
        <w:rPr>
          <w:rFonts w:ascii="Consolas" w:hAnsi="Consolas" w:cs="Calibri"/>
          <w:color w:val="000087"/>
          <w:sz w:val="18"/>
        </w:rPr>
        <w:t>pd</w:t>
      </w:r>
      <w:r w:rsidRPr="00315CF5">
        <w:rPr>
          <w:rFonts w:ascii="Consolas" w:hAnsi="Consolas" w:cs="Calibri"/>
          <w:color w:val="545454"/>
          <w:sz w:val="18"/>
        </w:rPr>
        <w:t>.</w:t>
      </w:r>
      <w:r w:rsidRPr="00315CF5">
        <w:rPr>
          <w:rFonts w:ascii="Consolas" w:hAnsi="Consolas" w:cs="Calibri"/>
          <w:color w:val="000087"/>
          <w:sz w:val="18"/>
        </w:rPr>
        <w:t>DataFrame</w:t>
      </w:r>
      <w:r w:rsidRPr="00315CF5">
        <w:rPr>
          <w:rFonts w:ascii="Consolas" w:hAnsi="Consolas" w:cs="Calibri"/>
          <w:sz w:val="18"/>
        </w:rPr>
        <w:t>(</w:t>
      </w:r>
      <w:r w:rsidRPr="00315CF5">
        <w:rPr>
          <w:rFonts w:ascii="Consolas" w:hAnsi="Consolas" w:cs="Calibri"/>
          <w:color w:val="000087"/>
          <w:sz w:val="18"/>
        </w:rPr>
        <w:t>np</w:t>
      </w:r>
      <w:r w:rsidRPr="00315CF5">
        <w:rPr>
          <w:rFonts w:ascii="Consolas" w:hAnsi="Consolas" w:cs="Calibri"/>
          <w:color w:val="545454"/>
          <w:sz w:val="18"/>
        </w:rPr>
        <w:t>.</w:t>
      </w:r>
      <w:r w:rsidRPr="00315CF5">
        <w:rPr>
          <w:rFonts w:ascii="Consolas" w:hAnsi="Consolas" w:cs="Calibri"/>
          <w:color w:val="000087"/>
          <w:sz w:val="18"/>
        </w:rPr>
        <w:t>arange</w:t>
      </w:r>
      <w:r w:rsidRPr="00315CF5">
        <w:rPr>
          <w:rFonts w:ascii="Consolas" w:hAnsi="Consolas" w:cs="Calibri"/>
          <w:sz w:val="18"/>
        </w:rPr>
        <w:t>(</w:t>
      </w:r>
      <w:r w:rsidRPr="00315CF5">
        <w:rPr>
          <w:rFonts w:ascii="Consolas" w:hAnsi="Consolas" w:cs="Calibri"/>
          <w:color w:val="FF6600"/>
          <w:sz w:val="18"/>
        </w:rPr>
        <w:t>6</w:t>
      </w:r>
      <w:r w:rsidRPr="00315CF5">
        <w:rPr>
          <w:rFonts w:ascii="Consolas" w:hAnsi="Consolas" w:cs="Calibri"/>
          <w:sz w:val="18"/>
        </w:rPr>
        <w:t>)</w:t>
      </w:r>
      <w:r w:rsidRPr="00315CF5">
        <w:rPr>
          <w:rFonts w:ascii="Consolas" w:hAnsi="Consolas" w:cs="Calibri"/>
          <w:color w:val="545454"/>
          <w:sz w:val="18"/>
        </w:rPr>
        <w:t>.</w:t>
      </w:r>
      <w:r w:rsidRPr="00315CF5">
        <w:rPr>
          <w:rFonts w:ascii="Consolas" w:hAnsi="Consolas" w:cs="Calibri"/>
          <w:color w:val="000087"/>
          <w:sz w:val="18"/>
        </w:rPr>
        <w:t>reshape</w:t>
      </w:r>
      <w:r w:rsidRPr="00315CF5">
        <w:rPr>
          <w:rFonts w:ascii="Consolas" w:hAnsi="Consolas" w:cs="Calibri"/>
          <w:sz w:val="18"/>
        </w:rPr>
        <w:t>((</w:t>
      </w:r>
      <w:r w:rsidRPr="00315CF5">
        <w:rPr>
          <w:rFonts w:ascii="Consolas" w:hAnsi="Consolas" w:cs="Calibri"/>
          <w:color w:val="FF6600"/>
          <w:sz w:val="18"/>
        </w:rPr>
        <w:t>2</w:t>
      </w:r>
      <w:r w:rsidRPr="00315CF5">
        <w:rPr>
          <w:rFonts w:ascii="Consolas" w:hAnsi="Consolas" w:cs="Calibri"/>
          <w:sz w:val="18"/>
        </w:rPr>
        <w:t xml:space="preserve">, </w:t>
      </w:r>
      <w:r w:rsidRPr="00315CF5">
        <w:rPr>
          <w:rFonts w:ascii="Consolas" w:hAnsi="Consolas" w:cs="Calibri"/>
          <w:color w:val="FF6600"/>
          <w:sz w:val="18"/>
        </w:rPr>
        <w:t>3</w:t>
      </w:r>
      <w:r w:rsidRPr="00315CF5">
        <w:rPr>
          <w:rFonts w:ascii="Consolas" w:hAnsi="Consolas" w:cs="Calibri"/>
          <w:sz w:val="18"/>
        </w:rPr>
        <w:t>)),</w:t>
      </w:r>
    </w:p>
    <w:p w14:paraId="7EF52764" w14:textId="77777777" w:rsidR="00F12E9B" w:rsidRDefault="00F12E9B" w:rsidP="00F12E9B">
      <w:pPr>
        <w:spacing w:after="0" w:line="240" w:lineRule="auto"/>
        <w:ind w:left="173" w:right="250"/>
        <w:rPr>
          <w:rFonts w:ascii="Consolas" w:hAnsi="Consolas" w:cs="Calibri"/>
          <w:sz w:val="18"/>
        </w:rPr>
      </w:pPr>
    </w:p>
    <w:p w14:paraId="1DF536BE" w14:textId="77777777" w:rsidR="00F12E9B" w:rsidRDefault="00F12E9B" w:rsidP="00F12E9B">
      <w:pPr>
        <w:tabs>
          <w:tab w:val="left" w:pos="3002"/>
        </w:tabs>
        <w:spacing w:after="0" w:line="240" w:lineRule="auto"/>
        <w:ind w:left="173" w:right="250"/>
        <w:rPr>
          <w:rFonts w:ascii="Consolas" w:hAnsi="Consolas" w:cs="Calibri"/>
          <w:sz w:val="18"/>
        </w:rPr>
      </w:pP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sz w:val="18"/>
        </w:rPr>
        <w:tab/>
      </w:r>
      <w:r w:rsidRPr="00315CF5">
        <w:rPr>
          <w:rFonts w:ascii="Consolas" w:hAnsi="Consolas" w:cs="Calibri"/>
          <w:color w:val="000087"/>
          <w:sz w:val="18"/>
        </w:rPr>
        <w:t>index</w:t>
      </w:r>
      <w:r w:rsidRPr="00315CF5">
        <w:rPr>
          <w:rFonts w:ascii="Consolas" w:hAnsi="Consolas" w:cs="Calibri"/>
          <w:color w:val="545454"/>
          <w:sz w:val="18"/>
        </w:rPr>
        <w:t>=</w:t>
      </w:r>
      <w:r w:rsidRPr="00315CF5">
        <w:rPr>
          <w:rFonts w:ascii="Consolas" w:hAnsi="Consolas" w:cs="Calibri"/>
          <w:color w:val="000087"/>
          <w:sz w:val="18"/>
        </w:rPr>
        <w:t>pd</w:t>
      </w:r>
      <w:r w:rsidRPr="00315CF5">
        <w:rPr>
          <w:rFonts w:ascii="Consolas" w:hAnsi="Consolas" w:cs="Calibri"/>
          <w:color w:val="545454"/>
          <w:sz w:val="18"/>
        </w:rPr>
        <w:t>.</w:t>
      </w:r>
      <w:r w:rsidRPr="00315CF5">
        <w:rPr>
          <w:rFonts w:ascii="Consolas" w:hAnsi="Consolas" w:cs="Calibri"/>
          <w:color w:val="000087"/>
          <w:sz w:val="18"/>
        </w:rPr>
        <w:t>Index</w:t>
      </w:r>
      <w:r w:rsidRPr="00315CF5">
        <w:rPr>
          <w:rFonts w:ascii="Consolas" w:hAnsi="Consolas" w:cs="Calibri"/>
          <w:sz w:val="18"/>
        </w:rPr>
        <w:t>([</w:t>
      </w:r>
      <w:r w:rsidRPr="00315CF5">
        <w:rPr>
          <w:rFonts w:ascii="Consolas" w:hAnsi="Consolas" w:cs="Calibri"/>
          <w:color w:val="CC3300"/>
          <w:sz w:val="18"/>
        </w:rPr>
        <w:t>'Ohio'</w:t>
      </w:r>
      <w:r w:rsidRPr="00315CF5">
        <w:rPr>
          <w:rFonts w:ascii="Consolas" w:hAnsi="Consolas" w:cs="Calibri"/>
          <w:sz w:val="18"/>
        </w:rPr>
        <w:t xml:space="preserve">, </w:t>
      </w:r>
      <w:r w:rsidRPr="00315CF5">
        <w:rPr>
          <w:rFonts w:ascii="Consolas" w:hAnsi="Consolas" w:cs="Calibri"/>
          <w:color w:val="CC3300"/>
          <w:sz w:val="18"/>
        </w:rPr>
        <w:t>'Colorado'</w:t>
      </w:r>
      <w:r w:rsidRPr="00315CF5">
        <w:rPr>
          <w:rFonts w:ascii="Consolas" w:hAnsi="Consolas" w:cs="Calibri"/>
          <w:sz w:val="18"/>
        </w:rPr>
        <w:t xml:space="preserve">], </w:t>
      </w:r>
      <w:r w:rsidRPr="00315CF5">
        <w:rPr>
          <w:rFonts w:ascii="Consolas" w:hAnsi="Consolas" w:cs="Calibri"/>
          <w:color w:val="000087"/>
          <w:sz w:val="18"/>
        </w:rPr>
        <w:t>name</w:t>
      </w:r>
      <w:r w:rsidRPr="00315CF5">
        <w:rPr>
          <w:rFonts w:ascii="Consolas" w:hAnsi="Consolas" w:cs="Calibri"/>
          <w:color w:val="545454"/>
          <w:sz w:val="18"/>
        </w:rPr>
        <w:t>=</w:t>
      </w:r>
      <w:r w:rsidRPr="00315CF5">
        <w:rPr>
          <w:rFonts w:ascii="Consolas" w:hAnsi="Consolas" w:cs="Calibri"/>
          <w:color w:val="CC3300"/>
          <w:sz w:val="18"/>
        </w:rPr>
        <w:t>'state'</w:t>
      </w:r>
      <w:r w:rsidRPr="00315CF5">
        <w:rPr>
          <w:rFonts w:ascii="Consolas" w:hAnsi="Consolas" w:cs="Calibri"/>
          <w:sz w:val="18"/>
        </w:rPr>
        <w:t>),</w:t>
      </w:r>
    </w:p>
    <w:p w14:paraId="6341E3F9" w14:textId="77777777" w:rsidR="00F12E9B" w:rsidRDefault="00F12E9B" w:rsidP="00F12E9B">
      <w:pPr>
        <w:tabs>
          <w:tab w:val="left" w:pos="3002"/>
        </w:tabs>
        <w:spacing w:after="0" w:line="240" w:lineRule="auto"/>
        <w:ind w:left="173" w:right="250"/>
        <w:rPr>
          <w:rFonts w:ascii="Consolas" w:hAnsi="Consolas" w:cs="Calibri"/>
          <w:sz w:val="18"/>
        </w:rPr>
      </w:pPr>
    </w:p>
    <w:p w14:paraId="71D3B633" w14:textId="77777777" w:rsidR="00F12E9B" w:rsidRDefault="00F12E9B" w:rsidP="00F12E9B">
      <w:pPr>
        <w:tabs>
          <w:tab w:val="left" w:pos="3002"/>
        </w:tabs>
        <w:spacing w:after="0" w:line="240" w:lineRule="auto"/>
        <w:ind w:left="173" w:right="250"/>
        <w:rPr>
          <w:rFonts w:ascii="Consolas" w:hAnsi="Consolas" w:cs="Calibri"/>
          <w:sz w:val="18"/>
        </w:rPr>
      </w:pP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sz w:val="18"/>
        </w:rPr>
        <w:tab/>
      </w:r>
      <w:r w:rsidRPr="00315CF5">
        <w:rPr>
          <w:rFonts w:ascii="Consolas" w:hAnsi="Consolas" w:cs="Calibri"/>
          <w:color w:val="000087"/>
          <w:sz w:val="18"/>
        </w:rPr>
        <w:t>columns</w:t>
      </w:r>
      <w:r w:rsidRPr="00315CF5">
        <w:rPr>
          <w:rFonts w:ascii="Consolas" w:hAnsi="Consolas" w:cs="Calibri"/>
          <w:color w:val="545454"/>
          <w:sz w:val="18"/>
        </w:rPr>
        <w:t>=</w:t>
      </w:r>
      <w:r w:rsidRPr="00315CF5">
        <w:rPr>
          <w:rFonts w:ascii="Consolas" w:hAnsi="Consolas" w:cs="Calibri"/>
          <w:color w:val="000087"/>
          <w:sz w:val="18"/>
        </w:rPr>
        <w:t>pd</w:t>
      </w:r>
      <w:r w:rsidRPr="00315CF5">
        <w:rPr>
          <w:rFonts w:ascii="Consolas" w:hAnsi="Consolas" w:cs="Calibri"/>
          <w:color w:val="545454"/>
          <w:sz w:val="18"/>
        </w:rPr>
        <w:t>.</w:t>
      </w:r>
      <w:r w:rsidRPr="00315CF5">
        <w:rPr>
          <w:rFonts w:ascii="Consolas" w:hAnsi="Consolas" w:cs="Calibri"/>
          <w:color w:val="000087"/>
          <w:sz w:val="18"/>
        </w:rPr>
        <w:t>Index</w:t>
      </w:r>
      <w:r w:rsidRPr="00315CF5">
        <w:rPr>
          <w:rFonts w:ascii="Consolas" w:hAnsi="Consolas" w:cs="Calibri"/>
          <w:sz w:val="18"/>
        </w:rPr>
        <w:t>([</w:t>
      </w:r>
      <w:r w:rsidRPr="00315CF5">
        <w:rPr>
          <w:rFonts w:ascii="Consolas" w:hAnsi="Consolas" w:cs="Calibri"/>
          <w:color w:val="CC3300"/>
          <w:sz w:val="18"/>
        </w:rPr>
        <w:t>'one'</w:t>
      </w:r>
      <w:r w:rsidRPr="00315CF5">
        <w:rPr>
          <w:rFonts w:ascii="Consolas" w:hAnsi="Consolas" w:cs="Calibri"/>
          <w:sz w:val="18"/>
        </w:rPr>
        <w:t xml:space="preserve">, </w:t>
      </w:r>
      <w:r w:rsidRPr="00315CF5">
        <w:rPr>
          <w:rFonts w:ascii="Consolas" w:hAnsi="Consolas" w:cs="Calibri"/>
          <w:color w:val="CC3300"/>
          <w:sz w:val="18"/>
        </w:rPr>
        <w:t>'two'</w:t>
      </w:r>
      <w:r w:rsidRPr="00315CF5">
        <w:rPr>
          <w:rFonts w:ascii="Consolas" w:hAnsi="Consolas" w:cs="Calibri"/>
          <w:sz w:val="18"/>
        </w:rPr>
        <w:t xml:space="preserve">, </w:t>
      </w:r>
      <w:r w:rsidRPr="00315CF5">
        <w:rPr>
          <w:rFonts w:ascii="Consolas" w:hAnsi="Consolas" w:cs="Calibri"/>
          <w:color w:val="CC3300"/>
          <w:sz w:val="18"/>
        </w:rPr>
        <w:t>'three'</w:t>
      </w:r>
      <w:r w:rsidRPr="00315CF5">
        <w:rPr>
          <w:rFonts w:ascii="Consolas" w:hAnsi="Consolas" w:cs="Calibri"/>
          <w:sz w:val="18"/>
        </w:rPr>
        <w:t>],</w:t>
      </w:r>
    </w:p>
    <w:p w14:paraId="6201AE33" w14:textId="77777777" w:rsidR="00F12E9B" w:rsidRDefault="00F12E9B" w:rsidP="00F12E9B">
      <w:pPr>
        <w:tabs>
          <w:tab w:val="left" w:pos="3002"/>
        </w:tabs>
        <w:spacing w:after="0" w:line="240" w:lineRule="auto"/>
        <w:ind w:left="173" w:right="250"/>
        <w:rPr>
          <w:rFonts w:ascii="Consolas" w:hAnsi="Consolas" w:cs="Calibri"/>
          <w:sz w:val="18"/>
        </w:rPr>
      </w:pPr>
    </w:p>
    <w:p w14:paraId="7584B51D" w14:textId="77777777" w:rsidR="00F12E9B" w:rsidRDefault="00F12E9B" w:rsidP="00F12E9B">
      <w:pPr>
        <w:tabs>
          <w:tab w:val="left" w:pos="3002"/>
        </w:tabs>
        <w:spacing w:after="0" w:line="240" w:lineRule="auto"/>
        <w:ind w:left="173" w:right="250"/>
        <w:rPr>
          <w:rFonts w:ascii="Consolas" w:hAnsi="Consolas" w:cs="Calibri"/>
          <w:sz w:val="18"/>
        </w:rPr>
      </w:pP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sz w:val="18"/>
        </w:rPr>
        <w:tab/>
      </w:r>
      <w:r w:rsidRPr="00315CF5">
        <w:rPr>
          <w:rFonts w:ascii="Consolas" w:hAnsi="Consolas" w:cs="Calibri"/>
          <w:color w:val="000087"/>
          <w:sz w:val="18"/>
        </w:rPr>
        <w:t>name</w:t>
      </w:r>
      <w:r w:rsidRPr="00315CF5">
        <w:rPr>
          <w:rFonts w:ascii="Consolas" w:hAnsi="Consolas" w:cs="Calibri"/>
          <w:color w:val="545454"/>
          <w:sz w:val="18"/>
        </w:rPr>
        <w:t>=</w:t>
      </w:r>
      <w:r w:rsidRPr="00315CF5">
        <w:rPr>
          <w:rFonts w:ascii="Consolas" w:hAnsi="Consolas" w:cs="Calibri"/>
          <w:color w:val="CC3300"/>
          <w:sz w:val="18"/>
        </w:rPr>
        <w:t>'number'</w:t>
      </w:r>
      <w:r w:rsidRPr="00315CF5">
        <w:rPr>
          <w:rFonts w:ascii="Consolas" w:hAnsi="Consolas" w:cs="Calibri"/>
          <w:sz w:val="18"/>
        </w:rPr>
        <w:t>))</w:t>
      </w:r>
    </w:p>
    <w:p w14:paraId="7F250A86" w14:textId="77777777" w:rsidR="00F12E9B" w:rsidRDefault="00F12E9B" w:rsidP="00F12E9B">
      <w:pPr>
        <w:tabs>
          <w:tab w:val="left" w:pos="3002"/>
        </w:tabs>
        <w:spacing w:after="0" w:line="240" w:lineRule="auto"/>
        <w:ind w:left="173" w:right="250"/>
        <w:rPr>
          <w:rFonts w:ascii="Consolas" w:hAnsi="Consolas" w:cs="Calibri"/>
          <w:sz w:val="18"/>
        </w:rPr>
      </w:pPr>
    </w:p>
    <w:p w14:paraId="4B11B396" w14:textId="77777777" w:rsidR="00F12E9B" w:rsidRPr="00315CF5"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121</w:t>
      </w:r>
      <w:r w:rsidRPr="00315CF5">
        <w:rPr>
          <w:rFonts w:ascii="Consolas" w:hAnsi="Consolas" w:cs="Calibri"/>
          <w:sz w:val="18"/>
        </w:rPr>
        <w:t xml:space="preserve">]: </w:t>
      </w:r>
      <w:r w:rsidRPr="00315CF5">
        <w:rPr>
          <w:rFonts w:ascii="Consolas" w:hAnsi="Consolas" w:cs="Calibri"/>
          <w:color w:val="000087"/>
          <w:sz w:val="18"/>
        </w:rPr>
        <w:t>data</w:t>
      </w:r>
      <w:r w:rsidRPr="00315CF5">
        <w:rPr>
          <w:rFonts w:ascii="Consolas" w:hAnsi="Consolas" w:cs="Calibri"/>
          <w:color w:val="000087"/>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121</w:t>
      </w:r>
      <w:r w:rsidRPr="00315CF5">
        <w:rPr>
          <w:rFonts w:ascii="Consolas"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815"/>
        <w:gridCol w:w="425"/>
        <w:gridCol w:w="425"/>
        <w:gridCol w:w="560"/>
      </w:tblGrid>
      <w:tr w:rsidR="00F12E9B" w:rsidRPr="00CA6C52" w14:paraId="29D2E282" w14:textId="77777777" w:rsidTr="00BA4080">
        <w:trPr>
          <w:trHeight w:val="390"/>
        </w:trPr>
        <w:tc>
          <w:tcPr>
            <w:tcW w:w="815" w:type="dxa"/>
            <w:hideMark/>
          </w:tcPr>
          <w:p w14:paraId="0123538B" w14:textId="77777777" w:rsidR="00F12E9B"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number</w:t>
            </w:r>
          </w:p>
          <w:p w14:paraId="4348AB00" w14:textId="77777777" w:rsidR="00F12E9B" w:rsidRDefault="00F12E9B" w:rsidP="00BA4080">
            <w:pPr>
              <w:spacing w:after="0" w:line="240" w:lineRule="auto"/>
              <w:ind w:left="173" w:right="250"/>
              <w:rPr>
                <w:rFonts w:ascii="Consolas" w:eastAsia="SimSun" w:hAnsi="Consolas" w:cs="Calibri"/>
                <w:sz w:val="18"/>
              </w:rPr>
            </w:pPr>
          </w:p>
          <w:p w14:paraId="55D4FEF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state</w:t>
            </w:r>
          </w:p>
        </w:tc>
        <w:tc>
          <w:tcPr>
            <w:tcW w:w="425" w:type="dxa"/>
            <w:hideMark/>
          </w:tcPr>
          <w:p w14:paraId="6746E2A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one</w:t>
            </w:r>
          </w:p>
        </w:tc>
        <w:tc>
          <w:tcPr>
            <w:tcW w:w="425" w:type="dxa"/>
            <w:hideMark/>
          </w:tcPr>
          <w:p w14:paraId="25715FE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two</w:t>
            </w:r>
          </w:p>
        </w:tc>
        <w:tc>
          <w:tcPr>
            <w:tcW w:w="560" w:type="dxa"/>
            <w:hideMark/>
          </w:tcPr>
          <w:p w14:paraId="097A09B4"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three</w:t>
            </w:r>
          </w:p>
        </w:tc>
      </w:tr>
      <w:tr w:rsidR="00F12E9B" w:rsidRPr="00CA6C52" w14:paraId="484553B5" w14:textId="77777777" w:rsidTr="00BA4080">
        <w:trPr>
          <w:trHeight w:val="204"/>
        </w:trPr>
        <w:tc>
          <w:tcPr>
            <w:tcW w:w="815" w:type="dxa"/>
            <w:hideMark/>
          </w:tcPr>
          <w:p w14:paraId="1A485DD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Ohio</w:t>
            </w:r>
          </w:p>
        </w:tc>
        <w:tc>
          <w:tcPr>
            <w:tcW w:w="425" w:type="dxa"/>
            <w:hideMark/>
          </w:tcPr>
          <w:p w14:paraId="65448E9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p>
        </w:tc>
        <w:tc>
          <w:tcPr>
            <w:tcW w:w="425" w:type="dxa"/>
            <w:hideMark/>
          </w:tcPr>
          <w:p w14:paraId="121F2B5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w:t>
            </w:r>
          </w:p>
        </w:tc>
        <w:tc>
          <w:tcPr>
            <w:tcW w:w="560" w:type="dxa"/>
            <w:hideMark/>
          </w:tcPr>
          <w:p w14:paraId="50CFA04C"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w:t>
            </w:r>
          </w:p>
        </w:tc>
      </w:tr>
      <w:tr w:rsidR="00F12E9B" w:rsidRPr="00CA6C52" w14:paraId="296FF2A2" w14:textId="77777777" w:rsidTr="00BA4080">
        <w:trPr>
          <w:trHeight w:val="186"/>
        </w:trPr>
        <w:tc>
          <w:tcPr>
            <w:tcW w:w="815" w:type="dxa"/>
            <w:hideMark/>
          </w:tcPr>
          <w:p w14:paraId="26A9274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Colorado</w:t>
            </w:r>
          </w:p>
        </w:tc>
        <w:tc>
          <w:tcPr>
            <w:tcW w:w="425" w:type="dxa"/>
            <w:hideMark/>
          </w:tcPr>
          <w:p w14:paraId="42540D6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w:t>
            </w:r>
          </w:p>
        </w:tc>
        <w:tc>
          <w:tcPr>
            <w:tcW w:w="425" w:type="dxa"/>
            <w:hideMark/>
          </w:tcPr>
          <w:p w14:paraId="2D922C7D"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w:t>
            </w:r>
          </w:p>
        </w:tc>
        <w:tc>
          <w:tcPr>
            <w:tcW w:w="560" w:type="dxa"/>
            <w:hideMark/>
          </w:tcPr>
          <w:p w14:paraId="5BC1809D"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w:t>
            </w:r>
          </w:p>
        </w:tc>
      </w:tr>
    </w:tbl>
    <w:p w14:paraId="46BC0466"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Using the stack method on this data pivots the columns into the rows, producing a Series:</w:t>
      </w:r>
    </w:p>
    <w:p w14:paraId="360184D6" w14:textId="77777777" w:rsidR="00F12E9B" w:rsidRPr="00C42B09" w:rsidRDefault="00F12E9B" w:rsidP="00F12E9B">
      <w:pPr>
        <w:spacing w:after="0" w:line="240" w:lineRule="auto"/>
        <w:ind w:left="3" w:right="3"/>
        <w:jc w:val="both"/>
        <w:rPr>
          <w:rFonts w:ascii="Calibri" w:hAnsi="Calibri" w:cs="Calibri"/>
          <w:sz w:val="20"/>
        </w:rPr>
      </w:pPr>
    </w:p>
    <w:p w14:paraId="7351E007"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122</w:t>
      </w:r>
      <w:r w:rsidRPr="00315CF5">
        <w:rPr>
          <w:rFonts w:ascii="Consolas" w:hAnsi="Consolas" w:cs="Calibri"/>
          <w:sz w:val="18"/>
        </w:rPr>
        <w:t xml:space="preserve">]: </w:t>
      </w:r>
      <w:r w:rsidRPr="00315CF5">
        <w:rPr>
          <w:rFonts w:ascii="Consolas" w:hAnsi="Consolas" w:cs="Calibri"/>
          <w:color w:val="000087"/>
          <w:sz w:val="18"/>
        </w:rPr>
        <w:t xml:space="preserve">result </w:t>
      </w:r>
      <w:r w:rsidRPr="00315CF5">
        <w:rPr>
          <w:rFonts w:ascii="Consolas" w:hAnsi="Consolas" w:cs="Calibri"/>
          <w:color w:val="545454"/>
          <w:sz w:val="18"/>
        </w:rPr>
        <w:t xml:space="preserve">= </w:t>
      </w:r>
      <w:r w:rsidRPr="00315CF5">
        <w:rPr>
          <w:rFonts w:ascii="Consolas" w:hAnsi="Consolas" w:cs="Calibri"/>
          <w:color w:val="000087"/>
          <w:sz w:val="18"/>
        </w:rPr>
        <w:t>data</w:t>
      </w:r>
      <w:r w:rsidRPr="00315CF5">
        <w:rPr>
          <w:rFonts w:ascii="Consolas" w:hAnsi="Consolas" w:cs="Calibri"/>
          <w:color w:val="545454"/>
          <w:sz w:val="18"/>
        </w:rPr>
        <w:t>.</w:t>
      </w:r>
      <w:r w:rsidRPr="00315CF5">
        <w:rPr>
          <w:rFonts w:ascii="Consolas" w:hAnsi="Consolas" w:cs="Calibri"/>
          <w:color w:val="000087"/>
          <w:sz w:val="18"/>
        </w:rPr>
        <w:t>stack</w:t>
      </w:r>
      <w:r w:rsidRPr="00315CF5">
        <w:rPr>
          <w:rFonts w:ascii="Consolas" w:hAnsi="Consolas" w:cs="Calibri"/>
          <w:sz w:val="18"/>
        </w:rPr>
        <w:t>()</w:t>
      </w:r>
    </w:p>
    <w:p w14:paraId="270C6807" w14:textId="77777777" w:rsidR="00F12E9B" w:rsidRDefault="00F12E9B" w:rsidP="00F12E9B">
      <w:pPr>
        <w:spacing w:after="0" w:line="240" w:lineRule="auto"/>
        <w:ind w:left="173" w:right="250"/>
        <w:rPr>
          <w:rFonts w:ascii="Consolas" w:hAnsi="Consolas" w:cs="Calibri"/>
          <w:sz w:val="18"/>
        </w:rPr>
      </w:pPr>
    </w:p>
    <w:p w14:paraId="21FF9535"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123</w:t>
      </w:r>
      <w:r w:rsidRPr="00315CF5">
        <w:rPr>
          <w:rFonts w:ascii="Consolas" w:hAnsi="Consolas" w:cs="Calibri"/>
          <w:sz w:val="18"/>
        </w:rPr>
        <w:t xml:space="preserve">]: </w:t>
      </w:r>
      <w:r w:rsidRPr="00315CF5">
        <w:rPr>
          <w:rFonts w:ascii="Consolas" w:hAnsi="Consolas" w:cs="Calibri"/>
          <w:color w:val="000087"/>
          <w:sz w:val="18"/>
        </w:rPr>
        <w:t>result</w:t>
      </w:r>
      <w:r w:rsidRPr="00315CF5">
        <w:rPr>
          <w:rFonts w:ascii="Consolas" w:hAnsi="Consolas" w:cs="Calibri"/>
          <w:color w:val="000087"/>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123</w:t>
      </w:r>
      <w:r w:rsidRPr="00315CF5">
        <w:rPr>
          <w:rFonts w:ascii="Consolas" w:hAnsi="Consolas" w:cs="Calibri"/>
          <w:sz w:val="18"/>
        </w:rPr>
        <w:t>]:</w:t>
      </w:r>
    </w:p>
    <w:p w14:paraId="650BE2BA" w14:textId="77777777" w:rsidR="00F12E9B" w:rsidRDefault="00F12E9B" w:rsidP="00F12E9B">
      <w:pPr>
        <w:spacing w:after="0" w:line="240" w:lineRule="auto"/>
        <w:ind w:left="173" w:right="250"/>
        <w:rPr>
          <w:rFonts w:ascii="Consolas" w:hAnsi="Consolas" w:cs="Calibri"/>
          <w:sz w:val="18"/>
        </w:rPr>
      </w:pPr>
    </w:p>
    <w:p w14:paraId="1405D68F" w14:textId="77777777" w:rsidR="00F12E9B" w:rsidRDefault="00F12E9B" w:rsidP="00F12E9B">
      <w:pPr>
        <w:tabs>
          <w:tab w:val="left" w:pos="1302"/>
        </w:tabs>
        <w:spacing w:after="0" w:line="240" w:lineRule="auto"/>
        <w:ind w:left="173" w:right="250"/>
        <w:rPr>
          <w:rFonts w:ascii="Consolas" w:hAnsi="Consolas" w:cs="Calibri"/>
          <w:sz w:val="18"/>
        </w:rPr>
      </w:pPr>
      <w:r w:rsidRPr="00315CF5">
        <w:rPr>
          <w:rFonts w:ascii="Consolas" w:hAnsi="Consolas" w:cs="Calibri"/>
          <w:color w:val="000087"/>
          <w:sz w:val="18"/>
        </w:rPr>
        <w:t>state</w:t>
      </w:r>
      <w:r w:rsidRPr="00315CF5">
        <w:rPr>
          <w:rFonts w:ascii="Consolas" w:hAnsi="Consolas" w:cs="Calibri"/>
          <w:color w:val="000087"/>
          <w:sz w:val="18"/>
        </w:rPr>
        <w:tab/>
        <w:t>number</w:t>
      </w:r>
    </w:p>
    <w:p w14:paraId="3F04EF63" w14:textId="77777777" w:rsidR="00F12E9B" w:rsidRDefault="00F12E9B" w:rsidP="00F12E9B">
      <w:pPr>
        <w:tabs>
          <w:tab w:val="left" w:pos="1302"/>
        </w:tabs>
        <w:spacing w:after="0" w:line="240" w:lineRule="auto"/>
        <w:ind w:left="173" w:right="250"/>
        <w:rPr>
          <w:rFonts w:ascii="Consolas" w:hAnsi="Consolas" w:cs="Calibri"/>
          <w:sz w:val="18"/>
        </w:rPr>
      </w:pPr>
    </w:p>
    <w:p w14:paraId="3B606EB9" w14:textId="77777777" w:rsidR="00F12E9B" w:rsidRDefault="00F12E9B" w:rsidP="00F12E9B">
      <w:pPr>
        <w:tabs>
          <w:tab w:val="left" w:pos="1302"/>
          <w:tab w:val="left" w:pos="2152"/>
        </w:tabs>
        <w:spacing w:after="0" w:line="240" w:lineRule="auto"/>
        <w:ind w:left="173" w:right="250"/>
        <w:rPr>
          <w:rFonts w:ascii="Consolas" w:hAnsi="Consolas" w:cs="Calibri"/>
          <w:sz w:val="18"/>
        </w:rPr>
      </w:pPr>
      <w:r w:rsidRPr="00315CF5">
        <w:rPr>
          <w:rFonts w:ascii="Consolas" w:hAnsi="Consolas" w:cs="Calibri"/>
          <w:color w:val="000087"/>
          <w:sz w:val="18"/>
        </w:rPr>
        <w:t>Ohio</w:t>
      </w:r>
      <w:r w:rsidRPr="00315CF5">
        <w:rPr>
          <w:rFonts w:ascii="Consolas" w:hAnsi="Consolas" w:cs="Calibri"/>
          <w:color w:val="000087"/>
          <w:sz w:val="18"/>
        </w:rPr>
        <w:tab/>
        <w:t>one</w:t>
      </w:r>
      <w:r w:rsidRPr="00315CF5">
        <w:rPr>
          <w:rFonts w:ascii="Consolas" w:hAnsi="Consolas" w:cs="Calibri"/>
          <w:color w:val="000087"/>
          <w:sz w:val="18"/>
        </w:rPr>
        <w:tab/>
      </w:r>
      <w:r w:rsidRPr="00315CF5">
        <w:rPr>
          <w:rFonts w:ascii="Consolas" w:hAnsi="Consolas" w:cs="Calibri"/>
          <w:color w:val="FF6600"/>
          <w:sz w:val="18"/>
        </w:rPr>
        <w:t>0</w:t>
      </w:r>
    </w:p>
    <w:p w14:paraId="7D848D2A" w14:textId="77777777" w:rsidR="00F12E9B" w:rsidRDefault="00F12E9B" w:rsidP="00F12E9B">
      <w:pPr>
        <w:tabs>
          <w:tab w:val="left" w:pos="1302"/>
          <w:tab w:val="left" w:pos="2152"/>
        </w:tabs>
        <w:spacing w:after="0" w:line="240" w:lineRule="auto"/>
        <w:ind w:left="173" w:right="250"/>
        <w:rPr>
          <w:rFonts w:ascii="Consolas" w:hAnsi="Consolas" w:cs="Calibri"/>
          <w:sz w:val="18"/>
        </w:rPr>
      </w:pPr>
    </w:p>
    <w:p w14:paraId="61287BEB" w14:textId="77777777" w:rsidR="00F12E9B" w:rsidRDefault="00F12E9B" w:rsidP="00F12E9B">
      <w:pPr>
        <w:tabs>
          <w:tab w:val="right" w:pos="2237"/>
        </w:tabs>
        <w:spacing w:after="0" w:line="240" w:lineRule="auto"/>
        <w:ind w:left="173" w:right="250"/>
        <w:rPr>
          <w:rFonts w:ascii="Consolas" w:hAnsi="Consolas" w:cs="Calibri"/>
          <w:sz w:val="18"/>
        </w:rPr>
      </w:pPr>
      <w:r w:rsidRPr="00315CF5">
        <w:rPr>
          <w:rFonts w:ascii="Consolas" w:hAnsi="Consolas" w:cs="Calibri"/>
          <w:color w:val="000087"/>
          <w:sz w:val="18"/>
        </w:rPr>
        <w:lastRenderedPageBreak/>
        <w:t>two</w:t>
      </w:r>
      <w:r w:rsidRPr="00315CF5">
        <w:rPr>
          <w:rFonts w:ascii="Consolas" w:hAnsi="Consolas" w:cs="Calibri"/>
          <w:color w:val="000087"/>
          <w:sz w:val="18"/>
        </w:rPr>
        <w:tab/>
      </w:r>
      <w:r w:rsidRPr="00315CF5">
        <w:rPr>
          <w:rFonts w:ascii="Consolas" w:hAnsi="Consolas" w:cs="Calibri"/>
          <w:color w:val="FF6600"/>
          <w:sz w:val="18"/>
        </w:rPr>
        <w:t>1</w:t>
      </w:r>
    </w:p>
    <w:p w14:paraId="6926C35B" w14:textId="77777777" w:rsidR="00F12E9B" w:rsidRDefault="00F12E9B" w:rsidP="00F12E9B">
      <w:pPr>
        <w:tabs>
          <w:tab w:val="right" w:pos="2237"/>
        </w:tabs>
        <w:spacing w:after="0" w:line="240" w:lineRule="auto"/>
        <w:ind w:left="173" w:right="250"/>
        <w:rPr>
          <w:rFonts w:ascii="Consolas" w:hAnsi="Consolas" w:cs="Calibri"/>
          <w:sz w:val="18"/>
        </w:rPr>
      </w:pPr>
    </w:p>
    <w:p w14:paraId="0F2163DC" w14:textId="77777777" w:rsidR="00F12E9B" w:rsidRDefault="00F12E9B" w:rsidP="00F12E9B">
      <w:pPr>
        <w:tabs>
          <w:tab w:val="right" w:pos="2237"/>
        </w:tabs>
        <w:spacing w:after="0" w:line="240" w:lineRule="auto"/>
        <w:ind w:left="173" w:right="250"/>
        <w:rPr>
          <w:rFonts w:ascii="Consolas" w:hAnsi="Consolas" w:cs="Calibri"/>
          <w:sz w:val="18"/>
        </w:rPr>
      </w:pPr>
      <w:r w:rsidRPr="00315CF5">
        <w:rPr>
          <w:rFonts w:ascii="Consolas" w:hAnsi="Consolas" w:cs="Calibri"/>
          <w:color w:val="000087"/>
          <w:sz w:val="18"/>
        </w:rPr>
        <w:t>three</w:t>
      </w:r>
      <w:r w:rsidRPr="00315CF5">
        <w:rPr>
          <w:rFonts w:ascii="Consolas" w:hAnsi="Consolas" w:cs="Calibri"/>
          <w:color w:val="000087"/>
          <w:sz w:val="18"/>
        </w:rPr>
        <w:tab/>
      </w:r>
      <w:r w:rsidRPr="00315CF5">
        <w:rPr>
          <w:rFonts w:ascii="Consolas" w:hAnsi="Consolas" w:cs="Calibri"/>
          <w:color w:val="FF6600"/>
          <w:sz w:val="18"/>
        </w:rPr>
        <w:t>2</w:t>
      </w:r>
    </w:p>
    <w:p w14:paraId="0F00B4AF" w14:textId="77777777" w:rsidR="00F12E9B" w:rsidRDefault="00F12E9B" w:rsidP="00F12E9B">
      <w:pPr>
        <w:tabs>
          <w:tab w:val="right" w:pos="2237"/>
        </w:tabs>
        <w:spacing w:after="0" w:line="240" w:lineRule="auto"/>
        <w:ind w:left="173" w:right="250"/>
        <w:rPr>
          <w:rFonts w:ascii="Consolas" w:hAnsi="Consolas" w:cs="Calibri"/>
          <w:sz w:val="18"/>
        </w:rPr>
      </w:pPr>
    </w:p>
    <w:p w14:paraId="2920552C" w14:textId="77777777" w:rsidR="00F12E9B" w:rsidRDefault="00F12E9B" w:rsidP="00F12E9B">
      <w:pPr>
        <w:tabs>
          <w:tab w:val="right" w:pos="2237"/>
        </w:tabs>
        <w:spacing w:after="0" w:line="240" w:lineRule="auto"/>
        <w:ind w:left="173" w:right="250"/>
        <w:rPr>
          <w:rFonts w:ascii="Consolas" w:hAnsi="Consolas" w:cs="Calibri"/>
          <w:sz w:val="18"/>
        </w:rPr>
      </w:pPr>
      <w:r w:rsidRPr="00315CF5">
        <w:rPr>
          <w:rFonts w:ascii="Consolas" w:hAnsi="Consolas" w:cs="Calibri"/>
          <w:color w:val="000087"/>
          <w:sz w:val="18"/>
        </w:rPr>
        <w:t>Colorado</w:t>
      </w:r>
      <w:r w:rsidRPr="00315CF5">
        <w:rPr>
          <w:rFonts w:ascii="Consolas" w:hAnsi="Consolas" w:cs="Calibri"/>
          <w:color w:val="000087"/>
          <w:spacing w:val="85"/>
          <w:sz w:val="18"/>
        </w:rPr>
        <w:t xml:space="preserve"> </w:t>
      </w:r>
      <w:r w:rsidRPr="00315CF5">
        <w:rPr>
          <w:rFonts w:ascii="Consolas" w:hAnsi="Consolas" w:cs="Calibri"/>
          <w:color w:val="000087"/>
          <w:sz w:val="18"/>
        </w:rPr>
        <w:t>one</w:t>
      </w:r>
      <w:r w:rsidRPr="00315CF5">
        <w:rPr>
          <w:rFonts w:ascii="Consolas" w:hAnsi="Consolas" w:cs="Calibri"/>
          <w:color w:val="000087"/>
          <w:sz w:val="18"/>
        </w:rPr>
        <w:tab/>
      </w:r>
      <w:r w:rsidRPr="00315CF5">
        <w:rPr>
          <w:rFonts w:ascii="Consolas" w:hAnsi="Consolas" w:cs="Calibri"/>
          <w:color w:val="FF6600"/>
          <w:sz w:val="18"/>
        </w:rPr>
        <w:t>3</w:t>
      </w:r>
    </w:p>
    <w:p w14:paraId="58704A48" w14:textId="77777777" w:rsidR="00F12E9B" w:rsidRDefault="00F12E9B" w:rsidP="00F12E9B">
      <w:pPr>
        <w:tabs>
          <w:tab w:val="right" w:pos="2237"/>
        </w:tabs>
        <w:spacing w:after="0" w:line="240" w:lineRule="auto"/>
        <w:ind w:left="173" w:right="250"/>
        <w:rPr>
          <w:rFonts w:ascii="Consolas" w:hAnsi="Consolas" w:cs="Calibri"/>
          <w:sz w:val="18"/>
        </w:rPr>
      </w:pPr>
    </w:p>
    <w:p w14:paraId="66DE8911" w14:textId="77777777" w:rsidR="00F12E9B" w:rsidRDefault="00F12E9B" w:rsidP="00F12E9B">
      <w:pPr>
        <w:tabs>
          <w:tab w:val="right" w:pos="2237"/>
        </w:tabs>
        <w:spacing w:after="0" w:line="240" w:lineRule="auto"/>
        <w:ind w:left="173" w:right="250"/>
        <w:rPr>
          <w:rFonts w:ascii="Consolas" w:hAnsi="Consolas" w:cs="Calibri"/>
          <w:sz w:val="18"/>
        </w:rPr>
      </w:pPr>
      <w:r w:rsidRPr="00315CF5">
        <w:rPr>
          <w:rFonts w:ascii="Consolas" w:hAnsi="Consolas" w:cs="Calibri"/>
          <w:color w:val="000087"/>
          <w:sz w:val="18"/>
        </w:rPr>
        <w:t>two</w:t>
      </w:r>
      <w:r w:rsidRPr="00315CF5">
        <w:rPr>
          <w:rFonts w:ascii="Consolas" w:hAnsi="Consolas" w:cs="Calibri"/>
          <w:color w:val="000087"/>
          <w:sz w:val="18"/>
        </w:rPr>
        <w:tab/>
      </w:r>
      <w:r w:rsidRPr="00315CF5">
        <w:rPr>
          <w:rFonts w:ascii="Consolas" w:hAnsi="Consolas" w:cs="Calibri"/>
          <w:color w:val="FF6600"/>
          <w:sz w:val="18"/>
        </w:rPr>
        <w:t>4</w:t>
      </w:r>
    </w:p>
    <w:p w14:paraId="023D3403" w14:textId="77777777" w:rsidR="00F12E9B" w:rsidRDefault="00F12E9B" w:rsidP="00F12E9B">
      <w:pPr>
        <w:tabs>
          <w:tab w:val="right" w:pos="2237"/>
        </w:tabs>
        <w:spacing w:after="0" w:line="240" w:lineRule="auto"/>
        <w:ind w:left="173" w:right="250"/>
        <w:rPr>
          <w:rFonts w:ascii="Consolas" w:hAnsi="Consolas" w:cs="Calibri"/>
          <w:sz w:val="18"/>
        </w:rPr>
      </w:pPr>
    </w:p>
    <w:p w14:paraId="0100FA9C" w14:textId="77777777" w:rsidR="00F12E9B" w:rsidRDefault="00F12E9B" w:rsidP="00F12E9B">
      <w:pPr>
        <w:tabs>
          <w:tab w:val="right" w:pos="2237"/>
        </w:tabs>
        <w:spacing w:after="0" w:line="240" w:lineRule="auto"/>
        <w:ind w:left="173" w:right="250"/>
        <w:rPr>
          <w:rFonts w:ascii="Consolas" w:hAnsi="Consolas" w:cs="Calibri"/>
          <w:sz w:val="18"/>
        </w:rPr>
      </w:pPr>
      <w:r w:rsidRPr="00315CF5">
        <w:rPr>
          <w:rFonts w:ascii="Consolas" w:hAnsi="Consolas" w:cs="Calibri"/>
          <w:color w:val="000087"/>
          <w:sz w:val="18"/>
        </w:rPr>
        <w:t>three</w:t>
      </w:r>
      <w:r w:rsidRPr="00315CF5">
        <w:rPr>
          <w:rFonts w:ascii="Consolas" w:hAnsi="Consolas" w:cs="Calibri"/>
          <w:color w:val="000087"/>
          <w:sz w:val="18"/>
        </w:rPr>
        <w:tab/>
      </w:r>
      <w:r w:rsidRPr="00315CF5">
        <w:rPr>
          <w:rFonts w:ascii="Consolas" w:hAnsi="Consolas" w:cs="Calibri"/>
          <w:color w:val="FF6600"/>
          <w:sz w:val="18"/>
        </w:rPr>
        <w:t>5</w:t>
      </w:r>
    </w:p>
    <w:p w14:paraId="1D9AE9E6" w14:textId="77777777" w:rsidR="00F12E9B" w:rsidRDefault="00F12E9B" w:rsidP="00F12E9B">
      <w:pPr>
        <w:tabs>
          <w:tab w:val="right" w:pos="2237"/>
        </w:tabs>
        <w:spacing w:after="0" w:line="240" w:lineRule="auto"/>
        <w:ind w:left="173" w:right="250"/>
        <w:rPr>
          <w:rFonts w:ascii="Consolas" w:hAnsi="Consolas" w:cs="Calibri"/>
          <w:sz w:val="18"/>
        </w:rPr>
      </w:pPr>
    </w:p>
    <w:p w14:paraId="5B0BE202"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dtype</w:t>
      </w:r>
      <w:r w:rsidRPr="00315CF5">
        <w:rPr>
          <w:rFonts w:ascii="Consolas" w:hAnsi="Consolas" w:cs="Calibri"/>
          <w:sz w:val="18"/>
        </w:rPr>
        <w:t xml:space="preserve">: </w:t>
      </w:r>
      <w:r w:rsidRPr="00315CF5">
        <w:rPr>
          <w:rFonts w:ascii="Consolas" w:hAnsi="Consolas" w:cs="Calibri"/>
          <w:color w:val="000087"/>
          <w:sz w:val="18"/>
        </w:rPr>
        <w:t>int64</w:t>
      </w:r>
    </w:p>
    <w:p w14:paraId="71EA3C08" w14:textId="77777777" w:rsidR="00F12E9B" w:rsidRPr="00C42B09" w:rsidRDefault="00F12E9B" w:rsidP="00F12E9B">
      <w:pPr>
        <w:spacing w:after="0" w:line="240" w:lineRule="auto"/>
        <w:ind w:left="3" w:right="3"/>
        <w:jc w:val="both"/>
        <w:rPr>
          <w:rFonts w:ascii="Calibri" w:hAnsi="Calibri" w:cs="Calibri"/>
          <w:sz w:val="20"/>
        </w:rPr>
      </w:pPr>
    </w:p>
    <w:p w14:paraId="420DE436"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From a hierarchically indexed Series, you can rearrange the data back into a Data‐ Frame with unstack:</w:t>
      </w:r>
    </w:p>
    <w:p w14:paraId="29F8B546" w14:textId="77777777" w:rsidR="00F12E9B" w:rsidRPr="00C42B09" w:rsidRDefault="00F12E9B" w:rsidP="00F12E9B">
      <w:pPr>
        <w:spacing w:after="0" w:line="240" w:lineRule="auto"/>
        <w:ind w:left="3" w:right="3"/>
        <w:jc w:val="both"/>
        <w:rPr>
          <w:rFonts w:ascii="Calibri" w:hAnsi="Calibri" w:cs="Calibri"/>
          <w:sz w:val="20"/>
        </w:rPr>
      </w:pPr>
    </w:p>
    <w:p w14:paraId="454F071C" w14:textId="77777777" w:rsidR="00F12E9B" w:rsidRPr="00315CF5"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124</w:t>
      </w:r>
      <w:r w:rsidRPr="00315CF5">
        <w:rPr>
          <w:rFonts w:ascii="Consolas" w:hAnsi="Consolas" w:cs="Calibri"/>
          <w:sz w:val="18"/>
        </w:rPr>
        <w:t xml:space="preserve">]: </w:t>
      </w:r>
      <w:r w:rsidRPr="00315CF5">
        <w:rPr>
          <w:rFonts w:ascii="Consolas" w:hAnsi="Consolas" w:cs="Calibri"/>
          <w:color w:val="000087"/>
          <w:sz w:val="18"/>
        </w:rPr>
        <w:t>result</w:t>
      </w:r>
      <w:r w:rsidRPr="00315CF5">
        <w:rPr>
          <w:rFonts w:ascii="Consolas" w:hAnsi="Consolas" w:cs="Calibri"/>
          <w:color w:val="545454"/>
          <w:sz w:val="18"/>
        </w:rPr>
        <w:t>.</w:t>
      </w:r>
      <w:r w:rsidRPr="00315CF5">
        <w:rPr>
          <w:rFonts w:ascii="Consolas" w:hAnsi="Consolas" w:cs="Calibri"/>
          <w:color w:val="000087"/>
          <w:sz w:val="18"/>
        </w:rPr>
        <w:t>unstack</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124</w:t>
      </w:r>
      <w:r w:rsidRPr="00315CF5">
        <w:rPr>
          <w:rFonts w:ascii="Consolas"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815"/>
        <w:gridCol w:w="425"/>
        <w:gridCol w:w="425"/>
        <w:gridCol w:w="560"/>
      </w:tblGrid>
      <w:tr w:rsidR="00F12E9B" w:rsidRPr="00CA6C52" w14:paraId="7FB116E0" w14:textId="77777777" w:rsidTr="00BA4080">
        <w:trPr>
          <w:trHeight w:val="391"/>
        </w:trPr>
        <w:tc>
          <w:tcPr>
            <w:tcW w:w="815" w:type="dxa"/>
            <w:hideMark/>
          </w:tcPr>
          <w:p w14:paraId="03D09E5C" w14:textId="77777777" w:rsidR="00F12E9B"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number</w:t>
            </w:r>
          </w:p>
          <w:p w14:paraId="7557D316" w14:textId="77777777" w:rsidR="00F12E9B" w:rsidRDefault="00F12E9B" w:rsidP="00BA4080">
            <w:pPr>
              <w:spacing w:after="0" w:line="240" w:lineRule="auto"/>
              <w:ind w:left="173" w:right="250"/>
              <w:rPr>
                <w:rFonts w:ascii="Consolas" w:eastAsia="SimSun" w:hAnsi="Consolas" w:cs="Calibri"/>
                <w:sz w:val="18"/>
              </w:rPr>
            </w:pPr>
          </w:p>
          <w:p w14:paraId="4549DE8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state</w:t>
            </w:r>
          </w:p>
        </w:tc>
        <w:tc>
          <w:tcPr>
            <w:tcW w:w="425" w:type="dxa"/>
            <w:hideMark/>
          </w:tcPr>
          <w:p w14:paraId="3DEA3A9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one</w:t>
            </w:r>
          </w:p>
        </w:tc>
        <w:tc>
          <w:tcPr>
            <w:tcW w:w="425" w:type="dxa"/>
            <w:hideMark/>
          </w:tcPr>
          <w:p w14:paraId="5DD71F2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two</w:t>
            </w:r>
          </w:p>
        </w:tc>
        <w:tc>
          <w:tcPr>
            <w:tcW w:w="560" w:type="dxa"/>
            <w:hideMark/>
          </w:tcPr>
          <w:p w14:paraId="20D3FD82"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three</w:t>
            </w:r>
          </w:p>
        </w:tc>
      </w:tr>
      <w:tr w:rsidR="00F12E9B" w:rsidRPr="00CA6C52" w14:paraId="58F686E0" w14:textId="77777777" w:rsidTr="00BA4080">
        <w:trPr>
          <w:trHeight w:val="204"/>
        </w:trPr>
        <w:tc>
          <w:tcPr>
            <w:tcW w:w="815" w:type="dxa"/>
            <w:hideMark/>
          </w:tcPr>
          <w:p w14:paraId="47C7877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Ohio</w:t>
            </w:r>
          </w:p>
        </w:tc>
        <w:tc>
          <w:tcPr>
            <w:tcW w:w="425" w:type="dxa"/>
            <w:hideMark/>
          </w:tcPr>
          <w:p w14:paraId="4CA5807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p>
        </w:tc>
        <w:tc>
          <w:tcPr>
            <w:tcW w:w="425" w:type="dxa"/>
            <w:hideMark/>
          </w:tcPr>
          <w:p w14:paraId="043EBFC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w:t>
            </w:r>
          </w:p>
        </w:tc>
        <w:tc>
          <w:tcPr>
            <w:tcW w:w="560" w:type="dxa"/>
            <w:hideMark/>
          </w:tcPr>
          <w:p w14:paraId="764F3D7B"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w:t>
            </w:r>
          </w:p>
        </w:tc>
      </w:tr>
      <w:tr w:rsidR="00F12E9B" w:rsidRPr="00CA6C52" w14:paraId="7DCDF264" w14:textId="77777777" w:rsidTr="00BA4080">
        <w:trPr>
          <w:trHeight w:val="187"/>
        </w:trPr>
        <w:tc>
          <w:tcPr>
            <w:tcW w:w="815" w:type="dxa"/>
            <w:hideMark/>
          </w:tcPr>
          <w:p w14:paraId="04A12E7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Colorado</w:t>
            </w:r>
          </w:p>
        </w:tc>
        <w:tc>
          <w:tcPr>
            <w:tcW w:w="425" w:type="dxa"/>
            <w:hideMark/>
          </w:tcPr>
          <w:p w14:paraId="36817FED"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w:t>
            </w:r>
          </w:p>
        </w:tc>
        <w:tc>
          <w:tcPr>
            <w:tcW w:w="425" w:type="dxa"/>
            <w:hideMark/>
          </w:tcPr>
          <w:p w14:paraId="21156D0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w:t>
            </w:r>
          </w:p>
        </w:tc>
        <w:tc>
          <w:tcPr>
            <w:tcW w:w="560" w:type="dxa"/>
            <w:hideMark/>
          </w:tcPr>
          <w:p w14:paraId="4E03AB42"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w:t>
            </w:r>
          </w:p>
        </w:tc>
      </w:tr>
    </w:tbl>
    <w:p w14:paraId="60D8EA5A"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br/>
        <w:t>By default the innermost level is unstacked (same with stack). You can unstack a dif‐ ferent level by passing a level number or name:</w:t>
      </w:r>
    </w:p>
    <w:p w14:paraId="7CA35AA1" w14:textId="77777777" w:rsidR="00F12E9B" w:rsidRPr="00C42B09" w:rsidRDefault="00F12E9B" w:rsidP="00F12E9B">
      <w:pPr>
        <w:spacing w:after="0" w:line="240" w:lineRule="auto"/>
        <w:ind w:left="3" w:right="3"/>
        <w:jc w:val="both"/>
        <w:rPr>
          <w:rFonts w:ascii="Calibri" w:hAnsi="Calibri" w:cs="Calibri"/>
          <w:sz w:val="20"/>
        </w:rPr>
      </w:pPr>
    </w:p>
    <w:p w14:paraId="21D8CDD3" w14:textId="77777777" w:rsidR="00F12E9B" w:rsidRPr="00315CF5"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125</w:t>
      </w:r>
      <w:r w:rsidRPr="00315CF5">
        <w:rPr>
          <w:rFonts w:ascii="Consolas" w:hAnsi="Consolas" w:cs="Calibri"/>
          <w:sz w:val="18"/>
        </w:rPr>
        <w:t xml:space="preserve">]: </w:t>
      </w:r>
      <w:r w:rsidRPr="00315CF5">
        <w:rPr>
          <w:rFonts w:ascii="Consolas" w:hAnsi="Consolas" w:cs="Calibri"/>
          <w:color w:val="000087"/>
          <w:sz w:val="18"/>
        </w:rPr>
        <w:t>result</w:t>
      </w:r>
      <w:r w:rsidRPr="00315CF5">
        <w:rPr>
          <w:rFonts w:ascii="Consolas" w:hAnsi="Consolas" w:cs="Calibri"/>
          <w:color w:val="545454"/>
          <w:sz w:val="18"/>
        </w:rPr>
        <w:t>.</w:t>
      </w:r>
      <w:r w:rsidRPr="00315CF5">
        <w:rPr>
          <w:rFonts w:ascii="Consolas" w:hAnsi="Consolas" w:cs="Calibri"/>
          <w:color w:val="000087"/>
          <w:sz w:val="18"/>
        </w:rPr>
        <w:t>unstack</w:t>
      </w:r>
      <w:r w:rsidRPr="00315CF5">
        <w:rPr>
          <w:rFonts w:ascii="Consolas" w:hAnsi="Consolas" w:cs="Calibri"/>
          <w:sz w:val="18"/>
        </w:rPr>
        <w:t>(</w:t>
      </w:r>
      <w:r w:rsidRPr="00315CF5">
        <w:rPr>
          <w:rFonts w:ascii="Consolas" w:hAnsi="Consolas" w:cs="Calibri"/>
          <w:color w:val="FF6600"/>
          <w:sz w:val="18"/>
        </w:rPr>
        <w:t>0</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125</w:t>
      </w:r>
      <w:r w:rsidRPr="00315CF5">
        <w:rPr>
          <w:rFonts w:ascii="Consolas"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645"/>
        <w:gridCol w:w="510"/>
        <w:gridCol w:w="815"/>
      </w:tblGrid>
      <w:tr w:rsidR="00F12E9B" w:rsidRPr="00CA6C52" w14:paraId="1D7F79A0" w14:textId="77777777" w:rsidTr="00BA4080">
        <w:trPr>
          <w:trHeight w:val="187"/>
        </w:trPr>
        <w:tc>
          <w:tcPr>
            <w:tcW w:w="645" w:type="dxa"/>
            <w:hideMark/>
          </w:tcPr>
          <w:p w14:paraId="155CCA8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state</w:t>
            </w:r>
          </w:p>
        </w:tc>
        <w:tc>
          <w:tcPr>
            <w:tcW w:w="510" w:type="dxa"/>
            <w:hideMark/>
          </w:tcPr>
          <w:p w14:paraId="23D283B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Ohio</w:t>
            </w:r>
          </w:p>
        </w:tc>
        <w:tc>
          <w:tcPr>
            <w:tcW w:w="815" w:type="dxa"/>
            <w:hideMark/>
          </w:tcPr>
          <w:p w14:paraId="5E1317A8"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Colorado</w:t>
            </w:r>
          </w:p>
        </w:tc>
      </w:tr>
      <w:tr w:rsidR="00F12E9B" w:rsidRPr="00CA6C52" w14:paraId="3E3E9ECE" w14:textId="77777777" w:rsidTr="00BA4080">
        <w:trPr>
          <w:trHeight w:val="204"/>
        </w:trPr>
        <w:tc>
          <w:tcPr>
            <w:tcW w:w="645" w:type="dxa"/>
            <w:hideMark/>
          </w:tcPr>
          <w:p w14:paraId="3E69B0B0"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number</w:t>
            </w:r>
          </w:p>
        </w:tc>
        <w:tc>
          <w:tcPr>
            <w:tcW w:w="510" w:type="dxa"/>
          </w:tcPr>
          <w:p w14:paraId="77AC274D" w14:textId="77777777" w:rsidR="00F12E9B" w:rsidRPr="00CA6C52" w:rsidRDefault="00F12E9B" w:rsidP="00BA4080">
            <w:pPr>
              <w:spacing w:after="0" w:line="240" w:lineRule="auto"/>
              <w:ind w:left="173" w:right="250"/>
              <w:rPr>
                <w:rFonts w:ascii="Calibri" w:eastAsia="SimSun" w:hAnsi="Calibri" w:cs="Calibri"/>
                <w:sz w:val="14"/>
              </w:rPr>
            </w:pPr>
          </w:p>
        </w:tc>
        <w:tc>
          <w:tcPr>
            <w:tcW w:w="815" w:type="dxa"/>
          </w:tcPr>
          <w:p w14:paraId="226CAD3C" w14:textId="77777777" w:rsidR="00F12E9B" w:rsidRPr="00CA6C52" w:rsidRDefault="00F12E9B" w:rsidP="00BA4080">
            <w:pPr>
              <w:spacing w:after="0" w:line="240" w:lineRule="auto"/>
              <w:ind w:left="173" w:right="250"/>
              <w:rPr>
                <w:rFonts w:ascii="Calibri" w:eastAsia="SimSun" w:hAnsi="Calibri" w:cs="Calibri"/>
                <w:sz w:val="14"/>
              </w:rPr>
            </w:pPr>
          </w:p>
        </w:tc>
      </w:tr>
      <w:tr w:rsidR="00F12E9B" w:rsidRPr="00CA6C52" w14:paraId="2EEBDF1A" w14:textId="77777777" w:rsidTr="00BA4080">
        <w:trPr>
          <w:trHeight w:val="203"/>
        </w:trPr>
        <w:tc>
          <w:tcPr>
            <w:tcW w:w="645" w:type="dxa"/>
            <w:hideMark/>
          </w:tcPr>
          <w:p w14:paraId="035F0DA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one</w:t>
            </w:r>
          </w:p>
        </w:tc>
        <w:tc>
          <w:tcPr>
            <w:tcW w:w="510" w:type="dxa"/>
            <w:hideMark/>
          </w:tcPr>
          <w:p w14:paraId="709C21E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p>
        </w:tc>
        <w:tc>
          <w:tcPr>
            <w:tcW w:w="815" w:type="dxa"/>
            <w:hideMark/>
          </w:tcPr>
          <w:p w14:paraId="30CC7687"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3</w:t>
            </w:r>
          </w:p>
        </w:tc>
      </w:tr>
      <w:tr w:rsidR="00F12E9B" w:rsidRPr="00CA6C52" w14:paraId="05106DCB" w14:textId="77777777" w:rsidTr="00BA4080">
        <w:trPr>
          <w:trHeight w:val="203"/>
        </w:trPr>
        <w:tc>
          <w:tcPr>
            <w:tcW w:w="645" w:type="dxa"/>
            <w:hideMark/>
          </w:tcPr>
          <w:p w14:paraId="29DABBE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two</w:t>
            </w:r>
          </w:p>
        </w:tc>
        <w:tc>
          <w:tcPr>
            <w:tcW w:w="510" w:type="dxa"/>
            <w:hideMark/>
          </w:tcPr>
          <w:p w14:paraId="4767E72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w:t>
            </w:r>
          </w:p>
        </w:tc>
        <w:tc>
          <w:tcPr>
            <w:tcW w:w="815" w:type="dxa"/>
            <w:hideMark/>
          </w:tcPr>
          <w:p w14:paraId="781CD47B"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4</w:t>
            </w:r>
          </w:p>
        </w:tc>
      </w:tr>
      <w:tr w:rsidR="00F12E9B" w:rsidRPr="00CA6C52" w14:paraId="376E8A22" w14:textId="77777777" w:rsidTr="00BA4080">
        <w:trPr>
          <w:trHeight w:val="187"/>
        </w:trPr>
        <w:tc>
          <w:tcPr>
            <w:tcW w:w="645" w:type="dxa"/>
            <w:hideMark/>
          </w:tcPr>
          <w:p w14:paraId="6250C90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three</w:t>
            </w:r>
          </w:p>
        </w:tc>
        <w:tc>
          <w:tcPr>
            <w:tcW w:w="510" w:type="dxa"/>
            <w:hideMark/>
          </w:tcPr>
          <w:p w14:paraId="503C176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w:t>
            </w:r>
          </w:p>
        </w:tc>
        <w:tc>
          <w:tcPr>
            <w:tcW w:w="815" w:type="dxa"/>
            <w:hideMark/>
          </w:tcPr>
          <w:p w14:paraId="2C5AEE23"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w:t>
            </w:r>
          </w:p>
        </w:tc>
      </w:tr>
    </w:tbl>
    <w:p w14:paraId="26B616E4" w14:textId="77777777" w:rsidR="00F12E9B" w:rsidRDefault="00F12E9B" w:rsidP="00F12E9B">
      <w:pPr>
        <w:spacing w:after="0" w:line="240" w:lineRule="auto"/>
        <w:ind w:left="173" w:right="250"/>
        <w:rPr>
          <w:rFonts w:ascii="Consolas" w:hAnsi="Consolas" w:cs="Calibri"/>
          <w:sz w:val="18"/>
          <w:szCs w:val="21"/>
        </w:rPr>
      </w:pPr>
    </w:p>
    <w:p w14:paraId="3298E8D1" w14:textId="77777777" w:rsidR="00F12E9B" w:rsidRDefault="00F12E9B" w:rsidP="00F12E9B">
      <w:pPr>
        <w:spacing w:after="0" w:line="240" w:lineRule="auto"/>
        <w:ind w:left="173" w:right="250"/>
        <w:rPr>
          <w:rFonts w:ascii="Consolas" w:hAnsi="Consolas" w:cs="Calibri"/>
          <w:sz w:val="18"/>
          <w:szCs w:val="21"/>
        </w:rPr>
      </w:pPr>
    </w:p>
    <w:p w14:paraId="2F287869" w14:textId="77777777" w:rsidR="00F12E9B" w:rsidRPr="00315CF5"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126</w:t>
      </w:r>
      <w:r w:rsidRPr="00315CF5">
        <w:rPr>
          <w:rFonts w:ascii="Consolas" w:hAnsi="Consolas" w:cs="Calibri"/>
          <w:sz w:val="18"/>
        </w:rPr>
        <w:t xml:space="preserve">]: </w:t>
      </w:r>
      <w:r w:rsidRPr="00315CF5">
        <w:rPr>
          <w:rFonts w:ascii="Consolas" w:hAnsi="Consolas" w:cs="Calibri"/>
          <w:color w:val="000087"/>
          <w:sz w:val="18"/>
        </w:rPr>
        <w:t>result</w:t>
      </w:r>
      <w:r w:rsidRPr="00315CF5">
        <w:rPr>
          <w:rFonts w:ascii="Consolas" w:hAnsi="Consolas" w:cs="Calibri"/>
          <w:color w:val="545454"/>
          <w:sz w:val="18"/>
        </w:rPr>
        <w:t>.</w:t>
      </w:r>
      <w:r w:rsidRPr="00315CF5">
        <w:rPr>
          <w:rFonts w:ascii="Consolas" w:hAnsi="Consolas" w:cs="Calibri"/>
          <w:color w:val="000087"/>
          <w:sz w:val="18"/>
        </w:rPr>
        <w:t>unstack</w:t>
      </w:r>
      <w:r w:rsidRPr="00315CF5">
        <w:rPr>
          <w:rFonts w:ascii="Consolas" w:hAnsi="Consolas" w:cs="Calibri"/>
          <w:sz w:val="18"/>
        </w:rPr>
        <w:t>(</w:t>
      </w:r>
      <w:r w:rsidRPr="00315CF5">
        <w:rPr>
          <w:rFonts w:ascii="Consolas" w:hAnsi="Consolas" w:cs="Calibri"/>
          <w:color w:val="CC3300"/>
          <w:sz w:val="18"/>
        </w:rPr>
        <w:t>'state'</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126</w:t>
      </w:r>
      <w:r w:rsidRPr="00315CF5">
        <w:rPr>
          <w:rFonts w:ascii="Consolas"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645"/>
        <w:gridCol w:w="510"/>
        <w:gridCol w:w="815"/>
      </w:tblGrid>
      <w:tr w:rsidR="00F12E9B" w:rsidRPr="00CA6C52" w14:paraId="3C62D697" w14:textId="77777777" w:rsidTr="00BA4080">
        <w:trPr>
          <w:trHeight w:val="187"/>
        </w:trPr>
        <w:tc>
          <w:tcPr>
            <w:tcW w:w="645" w:type="dxa"/>
            <w:hideMark/>
          </w:tcPr>
          <w:p w14:paraId="3EA02FD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state</w:t>
            </w:r>
          </w:p>
        </w:tc>
        <w:tc>
          <w:tcPr>
            <w:tcW w:w="510" w:type="dxa"/>
            <w:hideMark/>
          </w:tcPr>
          <w:p w14:paraId="2258CAFD"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Ohio</w:t>
            </w:r>
          </w:p>
        </w:tc>
        <w:tc>
          <w:tcPr>
            <w:tcW w:w="815" w:type="dxa"/>
            <w:hideMark/>
          </w:tcPr>
          <w:p w14:paraId="43700B00"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Colorado</w:t>
            </w:r>
          </w:p>
        </w:tc>
      </w:tr>
      <w:tr w:rsidR="00F12E9B" w:rsidRPr="00CA6C52" w14:paraId="19CC9A28" w14:textId="77777777" w:rsidTr="00BA4080">
        <w:trPr>
          <w:trHeight w:val="203"/>
        </w:trPr>
        <w:tc>
          <w:tcPr>
            <w:tcW w:w="645" w:type="dxa"/>
            <w:hideMark/>
          </w:tcPr>
          <w:p w14:paraId="36CF45A8"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number</w:t>
            </w:r>
          </w:p>
        </w:tc>
        <w:tc>
          <w:tcPr>
            <w:tcW w:w="510" w:type="dxa"/>
          </w:tcPr>
          <w:p w14:paraId="48B01FF6" w14:textId="77777777" w:rsidR="00F12E9B" w:rsidRPr="00CA6C52" w:rsidRDefault="00F12E9B" w:rsidP="00BA4080">
            <w:pPr>
              <w:spacing w:after="0" w:line="240" w:lineRule="auto"/>
              <w:ind w:left="173" w:right="250"/>
              <w:rPr>
                <w:rFonts w:ascii="Calibri" w:eastAsia="SimSun" w:hAnsi="Calibri" w:cs="Calibri"/>
                <w:sz w:val="14"/>
              </w:rPr>
            </w:pPr>
          </w:p>
        </w:tc>
        <w:tc>
          <w:tcPr>
            <w:tcW w:w="815" w:type="dxa"/>
          </w:tcPr>
          <w:p w14:paraId="27C709B8" w14:textId="77777777" w:rsidR="00F12E9B" w:rsidRPr="00CA6C52" w:rsidRDefault="00F12E9B" w:rsidP="00BA4080">
            <w:pPr>
              <w:spacing w:after="0" w:line="240" w:lineRule="auto"/>
              <w:ind w:left="173" w:right="250"/>
              <w:rPr>
                <w:rFonts w:ascii="Calibri" w:eastAsia="SimSun" w:hAnsi="Calibri" w:cs="Calibri"/>
                <w:sz w:val="14"/>
              </w:rPr>
            </w:pPr>
          </w:p>
        </w:tc>
      </w:tr>
      <w:tr w:rsidR="00F12E9B" w:rsidRPr="00CA6C52" w14:paraId="60069DDA" w14:textId="77777777" w:rsidTr="00BA4080">
        <w:trPr>
          <w:trHeight w:val="204"/>
        </w:trPr>
        <w:tc>
          <w:tcPr>
            <w:tcW w:w="645" w:type="dxa"/>
            <w:hideMark/>
          </w:tcPr>
          <w:p w14:paraId="5942C0D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one</w:t>
            </w:r>
          </w:p>
        </w:tc>
        <w:tc>
          <w:tcPr>
            <w:tcW w:w="510" w:type="dxa"/>
            <w:hideMark/>
          </w:tcPr>
          <w:p w14:paraId="70ED609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p>
        </w:tc>
        <w:tc>
          <w:tcPr>
            <w:tcW w:w="815" w:type="dxa"/>
            <w:hideMark/>
          </w:tcPr>
          <w:p w14:paraId="5DA00C59"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3</w:t>
            </w:r>
          </w:p>
        </w:tc>
      </w:tr>
      <w:tr w:rsidR="00F12E9B" w:rsidRPr="00CA6C52" w14:paraId="7FDBDD92" w14:textId="77777777" w:rsidTr="00BA4080">
        <w:trPr>
          <w:trHeight w:val="203"/>
        </w:trPr>
        <w:tc>
          <w:tcPr>
            <w:tcW w:w="645" w:type="dxa"/>
            <w:hideMark/>
          </w:tcPr>
          <w:p w14:paraId="78E2A72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two</w:t>
            </w:r>
          </w:p>
        </w:tc>
        <w:tc>
          <w:tcPr>
            <w:tcW w:w="510" w:type="dxa"/>
            <w:hideMark/>
          </w:tcPr>
          <w:p w14:paraId="2A32B59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w:t>
            </w:r>
          </w:p>
        </w:tc>
        <w:tc>
          <w:tcPr>
            <w:tcW w:w="815" w:type="dxa"/>
            <w:hideMark/>
          </w:tcPr>
          <w:p w14:paraId="766E4862"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4</w:t>
            </w:r>
          </w:p>
        </w:tc>
      </w:tr>
      <w:tr w:rsidR="00F12E9B" w:rsidRPr="00CA6C52" w14:paraId="140A912F" w14:textId="77777777" w:rsidTr="00BA4080">
        <w:trPr>
          <w:trHeight w:val="187"/>
        </w:trPr>
        <w:tc>
          <w:tcPr>
            <w:tcW w:w="645" w:type="dxa"/>
            <w:hideMark/>
          </w:tcPr>
          <w:p w14:paraId="30D0218D"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three</w:t>
            </w:r>
          </w:p>
        </w:tc>
        <w:tc>
          <w:tcPr>
            <w:tcW w:w="510" w:type="dxa"/>
            <w:hideMark/>
          </w:tcPr>
          <w:p w14:paraId="3BA3ED4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w:t>
            </w:r>
          </w:p>
        </w:tc>
        <w:tc>
          <w:tcPr>
            <w:tcW w:w="815" w:type="dxa"/>
            <w:hideMark/>
          </w:tcPr>
          <w:p w14:paraId="1AD2621C"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w:t>
            </w:r>
          </w:p>
        </w:tc>
      </w:tr>
    </w:tbl>
    <w:p w14:paraId="747076B6"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Unstacking might introduce missing data if all of the values in the level aren’t found in each of the subgroups:</w:t>
      </w:r>
    </w:p>
    <w:p w14:paraId="19871EA1" w14:textId="77777777" w:rsidR="00F12E9B" w:rsidRPr="00C42B09" w:rsidRDefault="00F12E9B" w:rsidP="00F12E9B">
      <w:pPr>
        <w:spacing w:after="0" w:line="240" w:lineRule="auto"/>
        <w:ind w:left="3" w:right="3"/>
        <w:rPr>
          <w:rFonts w:ascii="Calibri" w:hAnsi="Calibri" w:cs="Calibri"/>
          <w:sz w:val="20"/>
          <w:szCs w:val="21"/>
        </w:rPr>
      </w:pPr>
    </w:p>
    <w:p w14:paraId="6FAEB95D"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127</w:t>
      </w:r>
      <w:r w:rsidRPr="00315CF5">
        <w:rPr>
          <w:rFonts w:ascii="Consolas" w:hAnsi="Consolas" w:cs="Calibri"/>
          <w:sz w:val="18"/>
        </w:rPr>
        <w:t xml:space="preserve">]: </w:t>
      </w:r>
      <w:r w:rsidRPr="00315CF5">
        <w:rPr>
          <w:rFonts w:ascii="Consolas" w:hAnsi="Consolas" w:cs="Calibri"/>
          <w:color w:val="000087"/>
          <w:sz w:val="18"/>
        </w:rPr>
        <w:t xml:space="preserve">s1 </w:t>
      </w:r>
      <w:r w:rsidRPr="00315CF5">
        <w:rPr>
          <w:rFonts w:ascii="Consolas" w:hAnsi="Consolas" w:cs="Calibri"/>
          <w:color w:val="545454"/>
          <w:sz w:val="18"/>
        </w:rPr>
        <w:t xml:space="preserve">= </w:t>
      </w:r>
      <w:r w:rsidRPr="00315CF5">
        <w:rPr>
          <w:rFonts w:ascii="Consolas" w:hAnsi="Consolas" w:cs="Calibri"/>
          <w:color w:val="000087"/>
          <w:sz w:val="18"/>
        </w:rPr>
        <w:t>pd</w:t>
      </w:r>
      <w:r w:rsidRPr="00315CF5">
        <w:rPr>
          <w:rFonts w:ascii="Consolas" w:hAnsi="Consolas" w:cs="Calibri"/>
          <w:color w:val="545454"/>
          <w:sz w:val="18"/>
        </w:rPr>
        <w:t>.</w:t>
      </w:r>
      <w:r w:rsidRPr="00315CF5">
        <w:rPr>
          <w:rFonts w:ascii="Consolas" w:hAnsi="Consolas" w:cs="Calibri"/>
          <w:color w:val="000087"/>
          <w:sz w:val="18"/>
        </w:rPr>
        <w:t>Series</w:t>
      </w:r>
      <w:r w:rsidRPr="00315CF5">
        <w:rPr>
          <w:rFonts w:ascii="Consolas" w:hAnsi="Consolas" w:cs="Calibri"/>
          <w:sz w:val="18"/>
        </w:rPr>
        <w:t>([</w:t>
      </w:r>
      <w:r w:rsidRPr="00315CF5">
        <w:rPr>
          <w:rFonts w:ascii="Consolas" w:hAnsi="Consolas" w:cs="Calibri"/>
          <w:color w:val="FF6600"/>
          <w:sz w:val="18"/>
        </w:rPr>
        <w:t>0</w:t>
      </w:r>
      <w:r w:rsidRPr="00315CF5">
        <w:rPr>
          <w:rFonts w:ascii="Consolas" w:hAnsi="Consolas" w:cs="Calibri"/>
          <w:sz w:val="18"/>
        </w:rPr>
        <w:t xml:space="preserve">, </w:t>
      </w:r>
      <w:r w:rsidRPr="00315CF5">
        <w:rPr>
          <w:rFonts w:ascii="Consolas" w:hAnsi="Consolas" w:cs="Calibri"/>
          <w:color w:val="FF6600"/>
          <w:sz w:val="18"/>
        </w:rPr>
        <w:t>1</w:t>
      </w:r>
      <w:r w:rsidRPr="00315CF5">
        <w:rPr>
          <w:rFonts w:ascii="Consolas" w:hAnsi="Consolas" w:cs="Calibri"/>
          <w:sz w:val="18"/>
        </w:rPr>
        <w:t xml:space="preserve">, </w:t>
      </w:r>
      <w:r w:rsidRPr="00315CF5">
        <w:rPr>
          <w:rFonts w:ascii="Consolas" w:hAnsi="Consolas" w:cs="Calibri"/>
          <w:color w:val="FF6600"/>
          <w:sz w:val="18"/>
        </w:rPr>
        <w:t>2</w:t>
      </w:r>
      <w:r w:rsidRPr="00315CF5">
        <w:rPr>
          <w:rFonts w:ascii="Consolas" w:hAnsi="Consolas" w:cs="Calibri"/>
          <w:sz w:val="18"/>
        </w:rPr>
        <w:t xml:space="preserve">, </w:t>
      </w:r>
      <w:r w:rsidRPr="00315CF5">
        <w:rPr>
          <w:rFonts w:ascii="Consolas" w:hAnsi="Consolas" w:cs="Calibri"/>
          <w:color w:val="FF6600"/>
          <w:sz w:val="18"/>
        </w:rPr>
        <w:t>3</w:t>
      </w:r>
      <w:r w:rsidRPr="00315CF5">
        <w:rPr>
          <w:rFonts w:ascii="Consolas" w:hAnsi="Consolas" w:cs="Calibri"/>
          <w:sz w:val="18"/>
        </w:rPr>
        <w:t xml:space="preserve">], </w:t>
      </w:r>
      <w:r w:rsidRPr="00315CF5">
        <w:rPr>
          <w:rFonts w:ascii="Consolas" w:hAnsi="Consolas" w:cs="Calibri"/>
          <w:color w:val="000087"/>
          <w:sz w:val="18"/>
        </w:rPr>
        <w:t>index</w:t>
      </w: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color w:val="CC3300"/>
          <w:sz w:val="18"/>
        </w:rPr>
        <w:t>'a'</w:t>
      </w:r>
      <w:r w:rsidRPr="00315CF5">
        <w:rPr>
          <w:rFonts w:ascii="Consolas" w:hAnsi="Consolas" w:cs="Calibri"/>
          <w:sz w:val="18"/>
        </w:rPr>
        <w:t xml:space="preserve">, </w:t>
      </w:r>
      <w:r w:rsidRPr="00315CF5">
        <w:rPr>
          <w:rFonts w:ascii="Consolas" w:hAnsi="Consolas" w:cs="Calibri"/>
          <w:color w:val="CC3300"/>
          <w:sz w:val="18"/>
        </w:rPr>
        <w:t>'b'</w:t>
      </w:r>
      <w:r w:rsidRPr="00315CF5">
        <w:rPr>
          <w:rFonts w:ascii="Consolas" w:hAnsi="Consolas" w:cs="Calibri"/>
          <w:sz w:val="18"/>
        </w:rPr>
        <w:t xml:space="preserve">, </w:t>
      </w:r>
      <w:r w:rsidRPr="00315CF5">
        <w:rPr>
          <w:rFonts w:ascii="Consolas" w:hAnsi="Consolas" w:cs="Calibri"/>
          <w:color w:val="CC3300"/>
          <w:sz w:val="18"/>
        </w:rPr>
        <w:t>'c'</w:t>
      </w:r>
      <w:r w:rsidRPr="00315CF5">
        <w:rPr>
          <w:rFonts w:ascii="Consolas" w:hAnsi="Consolas" w:cs="Calibri"/>
          <w:sz w:val="18"/>
        </w:rPr>
        <w:t xml:space="preserve">, </w:t>
      </w:r>
      <w:r w:rsidRPr="00315CF5">
        <w:rPr>
          <w:rFonts w:ascii="Consolas" w:hAnsi="Consolas" w:cs="Calibri"/>
          <w:color w:val="CC3300"/>
          <w:sz w:val="18"/>
        </w:rPr>
        <w:t>'d'</w:t>
      </w:r>
      <w:r w:rsidRPr="00315CF5">
        <w:rPr>
          <w:rFonts w:ascii="Consolas" w:hAnsi="Consolas" w:cs="Calibri"/>
          <w:sz w:val="18"/>
        </w:rPr>
        <w:t>])</w:t>
      </w:r>
    </w:p>
    <w:p w14:paraId="1D0A0B70" w14:textId="77777777" w:rsidR="00F12E9B" w:rsidRDefault="00F12E9B" w:rsidP="00F12E9B">
      <w:pPr>
        <w:spacing w:after="0" w:line="240" w:lineRule="auto"/>
        <w:ind w:left="173" w:right="250"/>
        <w:rPr>
          <w:rFonts w:ascii="Consolas" w:hAnsi="Consolas" w:cs="Calibri"/>
          <w:sz w:val="18"/>
        </w:rPr>
      </w:pPr>
    </w:p>
    <w:p w14:paraId="25659BD5"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lastRenderedPageBreak/>
        <w:t xml:space="preserve">In </w:t>
      </w:r>
      <w:r w:rsidRPr="00315CF5">
        <w:rPr>
          <w:rFonts w:ascii="Consolas" w:hAnsi="Consolas" w:cs="Calibri"/>
          <w:sz w:val="18"/>
        </w:rPr>
        <w:t>[</w:t>
      </w:r>
      <w:r w:rsidRPr="00315CF5">
        <w:rPr>
          <w:rFonts w:ascii="Consolas" w:hAnsi="Consolas" w:cs="Calibri"/>
          <w:color w:val="FF6600"/>
          <w:sz w:val="18"/>
        </w:rPr>
        <w:t>128</w:t>
      </w:r>
      <w:r w:rsidRPr="00315CF5">
        <w:rPr>
          <w:rFonts w:ascii="Consolas" w:hAnsi="Consolas" w:cs="Calibri"/>
          <w:sz w:val="18"/>
        </w:rPr>
        <w:t xml:space="preserve">]: </w:t>
      </w:r>
      <w:r w:rsidRPr="00315CF5">
        <w:rPr>
          <w:rFonts w:ascii="Consolas" w:hAnsi="Consolas" w:cs="Calibri"/>
          <w:color w:val="000087"/>
          <w:sz w:val="18"/>
        </w:rPr>
        <w:t xml:space="preserve">s2 </w:t>
      </w:r>
      <w:r w:rsidRPr="00315CF5">
        <w:rPr>
          <w:rFonts w:ascii="Consolas" w:hAnsi="Consolas" w:cs="Calibri"/>
          <w:color w:val="545454"/>
          <w:sz w:val="18"/>
        </w:rPr>
        <w:t xml:space="preserve">= </w:t>
      </w:r>
      <w:r w:rsidRPr="00315CF5">
        <w:rPr>
          <w:rFonts w:ascii="Consolas" w:hAnsi="Consolas" w:cs="Calibri"/>
          <w:color w:val="000087"/>
          <w:sz w:val="18"/>
        </w:rPr>
        <w:t>pd</w:t>
      </w:r>
      <w:r w:rsidRPr="00315CF5">
        <w:rPr>
          <w:rFonts w:ascii="Consolas" w:hAnsi="Consolas" w:cs="Calibri"/>
          <w:color w:val="545454"/>
          <w:sz w:val="18"/>
        </w:rPr>
        <w:t>.</w:t>
      </w:r>
      <w:r w:rsidRPr="00315CF5">
        <w:rPr>
          <w:rFonts w:ascii="Consolas" w:hAnsi="Consolas" w:cs="Calibri"/>
          <w:color w:val="000087"/>
          <w:sz w:val="18"/>
        </w:rPr>
        <w:t>Series</w:t>
      </w:r>
      <w:r w:rsidRPr="00315CF5">
        <w:rPr>
          <w:rFonts w:ascii="Consolas" w:hAnsi="Consolas" w:cs="Calibri"/>
          <w:sz w:val="18"/>
        </w:rPr>
        <w:t>([</w:t>
      </w:r>
      <w:r w:rsidRPr="00315CF5">
        <w:rPr>
          <w:rFonts w:ascii="Consolas" w:hAnsi="Consolas" w:cs="Calibri"/>
          <w:color w:val="FF6600"/>
          <w:sz w:val="18"/>
        </w:rPr>
        <w:t>4</w:t>
      </w:r>
      <w:r w:rsidRPr="00315CF5">
        <w:rPr>
          <w:rFonts w:ascii="Consolas" w:hAnsi="Consolas" w:cs="Calibri"/>
          <w:sz w:val="18"/>
        </w:rPr>
        <w:t xml:space="preserve">, </w:t>
      </w:r>
      <w:r w:rsidRPr="00315CF5">
        <w:rPr>
          <w:rFonts w:ascii="Consolas" w:hAnsi="Consolas" w:cs="Calibri"/>
          <w:color w:val="FF6600"/>
          <w:sz w:val="18"/>
        </w:rPr>
        <w:t>5</w:t>
      </w:r>
      <w:r w:rsidRPr="00315CF5">
        <w:rPr>
          <w:rFonts w:ascii="Consolas" w:hAnsi="Consolas" w:cs="Calibri"/>
          <w:sz w:val="18"/>
        </w:rPr>
        <w:t xml:space="preserve">, </w:t>
      </w:r>
      <w:r w:rsidRPr="00315CF5">
        <w:rPr>
          <w:rFonts w:ascii="Consolas" w:hAnsi="Consolas" w:cs="Calibri"/>
          <w:color w:val="FF6600"/>
          <w:sz w:val="18"/>
        </w:rPr>
        <w:t>6</w:t>
      </w:r>
      <w:r w:rsidRPr="00315CF5">
        <w:rPr>
          <w:rFonts w:ascii="Consolas" w:hAnsi="Consolas" w:cs="Calibri"/>
          <w:sz w:val="18"/>
        </w:rPr>
        <w:t xml:space="preserve">], </w:t>
      </w:r>
      <w:r w:rsidRPr="00315CF5">
        <w:rPr>
          <w:rFonts w:ascii="Consolas" w:hAnsi="Consolas" w:cs="Calibri"/>
          <w:color w:val="000087"/>
          <w:sz w:val="18"/>
        </w:rPr>
        <w:t>index</w:t>
      </w: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color w:val="CC3300"/>
          <w:sz w:val="18"/>
        </w:rPr>
        <w:t>'c'</w:t>
      </w:r>
      <w:r w:rsidRPr="00315CF5">
        <w:rPr>
          <w:rFonts w:ascii="Consolas" w:hAnsi="Consolas" w:cs="Calibri"/>
          <w:sz w:val="18"/>
        </w:rPr>
        <w:t xml:space="preserve">, </w:t>
      </w:r>
      <w:r w:rsidRPr="00315CF5">
        <w:rPr>
          <w:rFonts w:ascii="Consolas" w:hAnsi="Consolas" w:cs="Calibri"/>
          <w:color w:val="CC3300"/>
          <w:sz w:val="18"/>
        </w:rPr>
        <w:t>'d'</w:t>
      </w:r>
      <w:r w:rsidRPr="00315CF5">
        <w:rPr>
          <w:rFonts w:ascii="Consolas" w:hAnsi="Consolas" w:cs="Calibri"/>
          <w:sz w:val="18"/>
        </w:rPr>
        <w:t xml:space="preserve">, </w:t>
      </w:r>
      <w:r w:rsidRPr="00315CF5">
        <w:rPr>
          <w:rFonts w:ascii="Consolas" w:hAnsi="Consolas" w:cs="Calibri"/>
          <w:color w:val="CC3300"/>
          <w:sz w:val="18"/>
        </w:rPr>
        <w:t>'e'</w:t>
      </w:r>
      <w:r w:rsidRPr="00315CF5">
        <w:rPr>
          <w:rFonts w:ascii="Consolas" w:hAnsi="Consolas" w:cs="Calibri"/>
          <w:sz w:val="18"/>
        </w:rPr>
        <w:t>])</w:t>
      </w:r>
    </w:p>
    <w:p w14:paraId="4618138B" w14:textId="77777777" w:rsidR="00F12E9B" w:rsidRDefault="00F12E9B" w:rsidP="00F12E9B">
      <w:pPr>
        <w:spacing w:after="0" w:line="240" w:lineRule="auto"/>
        <w:ind w:left="173" w:right="250"/>
        <w:rPr>
          <w:rFonts w:ascii="Consolas" w:hAnsi="Consolas" w:cs="Calibri"/>
          <w:sz w:val="18"/>
        </w:rPr>
      </w:pPr>
    </w:p>
    <w:p w14:paraId="24B29B2E"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129</w:t>
      </w:r>
      <w:r w:rsidRPr="00315CF5">
        <w:rPr>
          <w:rFonts w:ascii="Consolas" w:hAnsi="Consolas" w:cs="Calibri"/>
          <w:sz w:val="18"/>
        </w:rPr>
        <w:t xml:space="preserve">]: </w:t>
      </w:r>
      <w:r w:rsidRPr="00315CF5">
        <w:rPr>
          <w:rFonts w:ascii="Consolas" w:hAnsi="Consolas" w:cs="Calibri"/>
          <w:color w:val="000087"/>
          <w:sz w:val="18"/>
        </w:rPr>
        <w:t xml:space="preserve">data2 </w:t>
      </w:r>
      <w:r w:rsidRPr="00315CF5">
        <w:rPr>
          <w:rFonts w:ascii="Consolas" w:hAnsi="Consolas" w:cs="Calibri"/>
          <w:color w:val="545454"/>
          <w:sz w:val="18"/>
        </w:rPr>
        <w:t xml:space="preserve">= </w:t>
      </w:r>
      <w:r w:rsidRPr="00315CF5">
        <w:rPr>
          <w:rFonts w:ascii="Consolas" w:hAnsi="Consolas" w:cs="Calibri"/>
          <w:color w:val="000087"/>
          <w:sz w:val="18"/>
        </w:rPr>
        <w:t>pd</w:t>
      </w:r>
      <w:r w:rsidRPr="00315CF5">
        <w:rPr>
          <w:rFonts w:ascii="Consolas" w:hAnsi="Consolas" w:cs="Calibri"/>
          <w:color w:val="545454"/>
          <w:sz w:val="18"/>
        </w:rPr>
        <w:t>.</w:t>
      </w:r>
      <w:r w:rsidRPr="00315CF5">
        <w:rPr>
          <w:rFonts w:ascii="Consolas" w:hAnsi="Consolas" w:cs="Calibri"/>
          <w:color w:val="000087"/>
          <w:sz w:val="18"/>
        </w:rPr>
        <w:t>concat</w:t>
      </w:r>
      <w:r w:rsidRPr="00315CF5">
        <w:rPr>
          <w:rFonts w:ascii="Consolas" w:hAnsi="Consolas" w:cs="Calibri"/>
          <w:sz w:val="18"/>
        </w:rPr>
        <w:t>([</w:t>
      </w:r>
      <w:r w:rsidRPr="00315CF5">
        <w:rPr>
          <w:rFonts w:ascii="Consolas" w:hAnsi="Consolas" w:cs="Calibri"/>
          <w:color w:val="000087"/>
          <w:sz w:val="18"/>
        </w:rPr>
        <w:t>s1</w:t>
      </w:r>
      <w:r w:rsidRPr="00315CF5">
        <w:rPr>
          <w:rFonts w:ascii="Consolas" w:hAnsi="Consolas" w:cs="Calibri"/>
          <w:sz w:val="18"/>
        </w:rPr>
        <w:t xml:space="preserve">, </w:t>
      </w:r>
      <w:r w:rsidRPr="00315CF5">
        <w:rPr>
          <w:rFonts w:ascii="Consolas" w:hAnsi="Consolas" w:cs="Calibri"/>
          <w:color w:val="000087"/>
          <w:sz w:val="18"/>
        </w:rPr>
        <w:t>s2</w:t>
      </w:r>
      <w:r w:rsidRPr="00315CF5">
        <w:rPr>
          <w:rFonts w:ascii="Consolas" w:hAnsi="Consolas" w:cs="Calibri"/>
          <w:sz w:val="18"/>
        </w:rPr>
        <w:t xml:space="preserve">], </w:t>
      </w:r>
      <w:r w:rsidRPr="00315CF5">
        <w:rPr>
          <w:rFonts w:ascii="Consolas" w:hAnsi="Consolas" w:cs="Calibri"/>
          <w:color w:val="000087"/>
          <w:sz w:val="18"/>
        </w:rPr>
        <w:t>keys</w:t>
      </w: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color w:val="CC3300"/>
          <w:sz w:val="18"/>
        </w:rPr>
        <w:t>'one'</w:t>
      </w:r>
      <w:r w:rsidRPr="00315CF5">
        <w:rPr>
          <w:rFonts w:ascii="Consolas" w:hAnsi="Consolas" w:cs="Calibri"/>
          <w:sz w:val="18"/>
        </w:rPr>
        <w:t xml:space="preserve">, </w:t>
      </w:r>
      <w:r w:rsidRPr="00315CF5">
        <w:rPr>
          <w:rFonts w:ascii="Consolas" w:hAnsi="Consolas" w:cs="Calibri"/>
          <w:color w:val="CC3300"/>
          <w:sz w:val="18"/>
        </w:rPr>
        <w:t>'two'</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130</w:t>
      </w:r>
      <w:r w:rsidRPr="00315CF5">
        <w:rPr>
          <w:rFonts w:ascii="Consolas" w:hAnsi="Consolas" w:cs="Calibri"/>
          <w:sz w:val="18"/>
        </w:rPr>
        <w:t xml:space="preserve">]: </w:t>
      </w:r>
      <w:r w:rsidRPr="00315CF5">
        <w:rPr>
          <w:rFonts w:ascii="Consolas" w:hAnsi="Consolas" w:cs="Calibri"/>
          <w:color w:val="000087"/>
          <w:sz w:val="18"/>
        </w:rPr>
        <w:t>data2</w:t>
      </w:r>
    </w:p>
    <w:p w14:paraId="72F80BD3" w14:textId="77777777" w:rsidR="00F12E9B" w:rsidRDefault="00F12E9B" w:rsidP="00F12E9B">
      <w:pPr>
        <w:spacing w:after="0" w:line="240" w:lineRule="auto"/>
        <w:ind w:left="173" w:right="250"/>
        <w:rPr>
          <w:rFonts w:ascii="Consolas" w:hAnsi="Consolas" w:cs="Calibri"/>
          <w:sz w:val="18"/>
        </w:rPr>
      </w:pPr>
    </w:p>
    <w:p w14:paraId="30EA8EDF"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130</w:t>
      </w:r>
      <w:r w:rsidRPr="00315CF5">
        <w:rPr>
          <w:rFonts w:ascii="Consolas" w:hAnsi="Consolas" w:cs="Calibri"/>
          <w:sz w:val="18"/>
        </w:rPr>
        <w:t>]:</w:t>
      </w:r>
    </w:p>
    <w:p w14:paraId="3177C62C" w14:textId="77777777" w:rsidR="00F12E9B" w:rsidRDefault="00F12E9B" w:rsidP="00F12E9B">
      <w:pPr>
        <w:spacing w:after="0" w:line="240" w:lineRule="auto"/>
        <w:ind w:left="173" w:right="250"/>
        <w:rPr>
          <w:rFonts w:ascii="Consolas" w:hAnsi="Consolas" w:cs="Calibri"/>
          <w:sz w:val="18"/>
        </w:rPr>
      </w:pPr>
    </w:p>
    <w:p w14:paraId="5AFA528F" w14:textId="77777777" w:rsidR="00F12E9B" w:rsidRDefault="00F12E9B" w:rsidP="00F12E9B">
      <w:pPr>
        <w:tabs>
          <w:tab w:val="left" w:pos="1302"/>
        </w:tabs>
        <w:spacing w:after="0" w:line="240" w:lineRule="auto"/>
        <w:ind w:left="173" w:right="250"/>
        <w:rPr>
          <w:rFonts w:ascii="Consolas" w:hAnsi="Consolas" w:cs="Calibri"/>
          <w:sz w:val="18"/>
        </w:rPr>
      </w:pPr>
      <w:r w:rsidRPr="00315CF5">
        <w:rPr>
          <w:rFonts w:ascii="Consolas" w:hAnsi="Consolas" w:cs="Calibri"/>
          <w:color w:val="000087"/>
          <w:sz w:val="18"/>
        </w:rPr>
        <w:t>one</w:t>
      </w:r>
      <w:r w:rsidRPr="00315CF5">
        <w:rPr>
          <w:rFonts w:ascii="Consolas" w:hAnsi="Consolas" w:cs="Calibri"/>
          <w:color w:val="000087"/>
          <w:spacing w:val="85"/>
          <w:sz w:val="18"/>
        </w:rPr>
        <w:t xml:space="preserve"> </w:t>
      </w:r>
      <w:r w:rsidRPr="00315CF5">
        <w:rPr>
          <w:rFonts w:ascii="Consolas" w:hAnsi="Consolas" w:cs="Calibri"/>
          <w:color w:val="000087"/>
          <w:sz w:val="18"/>
        </w:rPr>
        <w:t>a</w:t>
      </w:r>
      <w:r w:rsidRPr="00315CF5">
        <w:rPr>
          <w:rFonts w:ascii="Consolas" w:hAnsi="Consolas" w:cs="Calibri"/>
          <w:color w:val="000087"/>
          <w:sz w:val="18"/>
        </w:rPr>
        <w:tab/>
      </w:r>
      <w:r w:rsidRPr="00315CF5">
        <w:rPr>
          <w:rFonts w:ascii="Consolas" w:hAnsi="Consolas" w:cs="Calibri"/>
          <w:color w:val="FF6600"/>
          <w:sz w:val="18"/>
        </w:rPr>
        <w:t>0</w:t>
      </w:r>
    </w:p>
    <w:p w14:paraId="503E2A37" w14:textId="77777777" w:rsidR="00F12E9B" w:rsidRDefault="00F12E9B" w:rsidP="00F12E9B">
      <w:pPr>
        <w:tabs>
          <w:tab w:val="left" w:pos="1302"/>
        </w:tabs>
        <w:spacing w:after="0" w:line="240" w:lineRule="auto"/>
        <w:ind w:left="173" w:right="250"/>
        <w:rPr>
          <w:rFonts w:ascii="Consolas" w:hAnsi="Consolas" w:cs="Calibri"/>
          <w:sz w:val="18"/>
        </w:rPr>
      </w:pPr>
    </w:p>
    <w:p w14:paraId="7BE659E4" w14:textId="77777777" w:rsidR="00F12E9B" w:rsidRDefault="00F12E9B" w:rsidP="00F12E9B">
      <w:pPr>
        <w:widowControl w:val="0"/>
        <w:numPr>
          <w:ilvl w:val="0"/>
          <w:numId w:val="142"/>
        </w:numPr>
        <w:tabs>
          <w:tab w:val="left" w:pos="425"/>
        </w:tabs>
        <w:autoSpaceDE w:val="0"/>
        <w:autoSpaceDN w:val="0"/>
        <w:spacing w:after="0" w:line="240" w:lineRule="auto"/>
        <w:ind w:left="173" w:right="250" w:firstLine="0"/>
        <w:rPr>
          <w:rFonts w:ascii="Consolas" w:eastAsia="SimSun" w:hAnsi="Consolas" w:cs="Calibri"/>
          <w:sz w:val="18"/>
        </w:rPr>
      </w:pPr>
      <w:r w:rsidRPr="00315CF5">
        <w:rPr>
          <w:rFonts w:ascii="Consolas" w:eastAsia="SimSun" w:hAnsi="Consolas" w:cs="Calibri"/>
          <w:color w:val="FF6600"/>
          <w:sz w:val="18"/>
        </w:rPr>
        <w:t>1</w:t>
      </w:r>
    </w:p>
    <w:p w14:paraId="4F137ED5" w14:textId="77777777" w:rsidR="00F12E9B" w:rsidRDefault="00F12E9B" w:rsidP="00F12E9B">
      <w:pPr>
        <w:widowControl w:val="0"/>
        <w:numPr>
          <w:ilvl w:val="0"/>
          <w:numId w:val="142"/>
        </w:numPr>
        <w:tabs>
          <w:tab w:val="left" w:pos="425"/>
        </w:tabs>
        <w:autoSpaceDE w:val="0"/>
        <w:autoSpaceDN w:val="0"/>
        <w:spacing w:after="0" w:line="240" w:lineRule="auto"/>
        <w:ind w:left="173" w:right="250" w:firstLine="0"/>
        <w:rPr>
          <w:rFonts w:ascii="Consolas" w:eastAsia="SimSun" w:hAnsi="Consolas" w:cs="Calibri"/>
          <w:sz w:val="18"/>
        </w:rPr>
      </w:pPr>
    </w:p>
    <w:p w14:paraId="39F586B9" w14:textId="77777777" w:rsidR="00F12E9B" w:rsidRDefault="00F12E9B" w:rsidP="00F12E9B">
      <w:pPr>
        <w:widowControl w:val="0"/>
        <w:numPr>
          <w:ilvl w:val="0"/>
          <w:numId w:val="142"/>
        </w:numPr>
        <w:tabs>
          <w:tab w:val="left" w:pos="425"/>
        </w:tabs>
        <w:autoSpaceDE w:val="0"/>
        <w:autoSpaceDN w:val="0"/>
        <w:spacing w:after="0" w:line="240" w:lineRule="auto"/>
        <w:ind w:left="173" w:right="250" w:firstLine="0"/>
        <w:rPr>
          <w:rFonts w:ascii="Consolas" w:eastAsia="SimSun" w:hAnsi="Consolas" w:cs="Calibri"/>
          <w:sz w:val="18"/>
        </w:rPr>
      </w:pPr>
      <w:r w:rsidRPr="00315CF5">
        <w:rPr>
          <w:rFonts w:ascii="Consolas" w:eastAsia="SimSun" w:hAnsi="Consolas" w:cs="Calibri"/>
          <w:color w:val="FF6600"/>
          <w:sz w:val="18"/>
        </w:rPr>
        <w:t>2</w:t>
      </w:r>
    </w:p>
    <w:p w14:paraId="1B3E3CC7" w14:textId="77777777" w:rsidR="00F12E9B" w:rsidRDefault="00F12E9B" w:rsidP="00F12E9B">
      <w:pPr>
        <w:widowControl w:val="0"/>
        <w:numPr>
          <w:ilvl w:val="0"/>
          <w:numId w:val="142"/>
        </w:numPr>
        <w:tabs>
          <w:tab w:val="left" w:pos="425"/>
        </w:tabs>
        <w:autoSpaceDE w:val="0"/>
        <w:autoSpaceDN w:val="0"/>
        <w:spacing w:after="0" w:line="240" w:lineRule="auto"/>
        <w:ind w:left="173" w:right="250" w:firstLine="0"/>
        <w:rPr>
          <w:rFonts w:ascii="Consolas" w:eastAsia="SimSun" w:hAnsi="Consolas" w:cs="Calibri"/>
          <w:sz w:val="18"/>
        </w:rPr>
      </w:pPr>
    </w:p>
    <w:p w14:paraId="3DAE6267" w14:textId="77777777" w:rsidR="00F12E9B" w:rsidRDefault="00F12E9B" w:rsidP="00F12E9B">
      <w:pPr>
        <w:widowControl w:val="0"/>
        <w:numPr>
          <w:ilvl w:val="0"/>
          <w:numId w:val="142"/>
        </w:numPr>
        <w:tabs>
          <w:tab w:val="left" w:pos="425"/>
        </w:tabs>
        <w:autoSpaceDE w:val="0"/>
        <w:autoSpaceDN w:val="0"/>
        <w:spacing w:after="0" w:line="240" w:lineRule="auto"/>
        <w:ind w:left="173" w:right="250" w:firstLine="0"/>
        <w:rPr>
          <w:rFonts w:ascii="Consolas" w:eastAsia="SimSun" w:hAnsi="Consolas" w:cs="Calibri"/>
          <w:sz w:val="18"/>
        </w:rPr>
      </w:pPr>
      <w:r w:rsidRPr="00315CF5">
        <w:rPr>
          <w:rFonts w:ascii="Consolas" w:eastAsia="SimSun" w:hAnsi="Consolas" w:cs="Calibri"/>
          <w:color w:val="FF6600"/>
          <w:sz w:val="18"/>
        </w:rPr>
        <w:t>3</w:t>
      </w:r>
    </w:p>
    <w:p w14:paraId="6601E787" w14:textId="77777777" w:rsidR="00F12E9B" w:rsidRDefault="00F12E9B" w:rsidP="00F12E9B">
      <w:pPr>
        <w:widowControl w:val="0"/>
        <w:numPr>
          <w:ilvl w:val="0"/>
          <w:numId w:val="142"/>
        </w:numPr>
        <w:tabs>
          <w:tab w:val="left" w:pos="425"/>
        </w:tabs>
        <w:autoSpaceDE w:val="0"/>
        <w:autoSpaceDN w:val="0"/>
        <w:spacing w:after="0" w:line="240" w:lineRule="auto"/>
        <w:ind w:left="173" w:right="250" w:firstLine="0"/>
        <w:rPr>
          <w:rFonts w:ascii="Consolas" w:eastAsia="SimSun" w:hAnsi="Consolas" w:cs="Calibri"/>
          <w:sz w:val="18"/>
        </w:rPr>
      </w:pPr>
    </w:p>
    <w:p w14:paraId="721C0546" w14:textId="77777777" w:rsidR="00F12E9B" w:rsidRDefault="00F12E9B" w:rsidP="00F12E9B">
      <w:pPr>
        <w:tabs>
          <w:tab w:val="left" w:pos="849"/>
        </w:tabs>
        <w:spacing w:after="0" w:line="240" w:lineRule="auto"/>
        <w:ind w:left="173" w:right="250"/>
        <w:rPr>
          <w:rFonts w:ascii="Consolas" w:hAnsi="Consolas" w:cs="Calibri"/>
          <w:sz w:val="18"/>
        </w:rPr>
      </w:pPr>
      <w:r w:rsidRPr="00315CF5">
        <w:rPr>
          <w:rFonts w:ascii="Consolas" w:hAnsi="Consolas" w:cs="Calibri"/>
          <w:color w:val="000087"/>
          <w:sz w:val="18"/>
        </w:rPr>
        <w:t>two</w:t>
      </w:r>
      <w:r w:rsidRPr="00315CF5">
        <w:rPr>
          <w:rFonts w:ascii="Consolas" w:hAnsi="Consolas" w:cs="Calibri"/>
          <w:color w:val="000087"/>
          <w:spacing w:val="85"/>
          <w:sz w:val="18"/>
        </w:rPr>
        <w:t xml:space="preserve"> </w:t>
      </w:r>
      <w:r w:rsidRPr="00315CF5">
        <w:rPr>
          <w:rFonts w:ascii="Consolas" w:hAnsi="Consolas" w:cs="Calibri"/>
          <w:color w:val="000087"/>
          <w:sz w:val="18"/>
        </w:rPr>
        <w:t>c</w:t>
      </w:r>
      <w:r w:rsidRPr="00315CF5">
        <w:rPr>
          <w:rFonts w:ascii="Consolas" w:hAnsi="Consolas" w:cs="Calibri"/>
          <w:color w:val="000087"/>
          <w:sz w:val="18"/>
        </w:rPr>
        <w:tab/>
      </w:r>
      <w:r w:rsidRPr="00315CF5">
        <w:rPr>
          <w:rFonts w:ascii="Consolas" w:hAnsi="Consolas" w:cs="Calibri"/>
          <w:color w:val="FF6600"/>
          <w:sz w:val="18"/>
        </w:rPr>
        <w:t>4</w:t>
      </w:r>
    </w:p>
    <w:p w14:paraId="38034976" w14:textId="77777777" w:rsidR="00F12E9B" w:rsidRDefault="00F12E9B" w:rsidP="00F12E9B">
      <w:pPr>
        <w:tabs>
          <w:tab w:val="left" w:pos="849"/>
        </w:tabs>
        <w:spacing w:after="0" w:line="240" w:lineRule="auto"/>
        <w:ind w:left="173" w:right="250"/>
        <w:rPr>
          <w:rFonts w:ascii="Consolas" w:hAnsi="Consolas" w:cs="Calibri"/>
          <w:sz w:val="18"/>
        </w:rPr>
      </w:pPr>
    </w:p>
    <w:p w14:paraId="71261798" w14:textId="77777777" w:rsidR="00F12E9B" w:rsidRDefault="00F12E9B" w:rsidP="00F12E9B">
      <w:pPr>
        <w:widowControl w:val="0"/>
        <w:numPr>
          <w:ilvl w:val="0"/>
          <w:numId w:val="143"/>
        </w:numPr>
        <w:tabs>
          <w:tab w:val="left" w:pos="425"/>
        </w:tabs>
        <w:autoSpaceDE w:val="0"/>
        <w:autoSpaceDN w:val="0"/>
        <w:spacing w:after="0" w:line="240" w:lineRule="auto"/>
        <w:ind w:left="173" w:right="250" w:firstLine="0"/>
        <w:rPr>
          <w:rFonts w:ascii="Consolas" w:eastAsia="SimSun" w:hAnsi="Consolas" w:cs="Calibri"/>
          <w:sz w:val="18"/>
        </w:rPr>
      </w:pPr>
      <w:r w:rsidRPr="00315CF5">
        <w:rPr>
          <w:rFonts w:ascii="Consolas" w:eastAsia="SimSun" w:hAnsi="Consolas" w:cs="Calibri"/>
          <w:color w:val="FF6600"/>
          <w:sz w:val="18"/>
        </w:rPr>
        <w:t>5</w:t>
      </w:r>
    </w:p>
    <w:p w14:paraId="5D64195A" w14:textId="77777777" w:rsidR="00F12E9B" w:rsidRDefault="00F12E9B" w:rsidP="00F12E9B">
      <w:pPr>
        <w:widowControl w:val="0"/>
        <w:numPr>
          <w:ilvl w:val="0"/>
          <w:numId w:val="143"/>
        </w:numPr>
        <w:tabs>
          <w:tab w:val="left" w:pos="425"/>
        </w:tabs>
        <w:autoSpaceDE w:val="0"/>
        <w:autoSpaceDN w:val="0"/>
        <w:spacing w:after="0" w:line="240" w:lineRule="auto"/>
        <w:ind w:left="173" w:right="250" w:firstLine="0"/>
        <w:rPr>
          <w:rFonts w:ascii="Consolas" w:eastAsia="SimSun" w:hAnsi="Consolas" w:cs="Calibri"/>
          <w:sz w:val="18"/>
        </w:rPr>
      </w:pPr>
    </w:p>
    <w:p w14:paraId="642D8AB4" w14:textId="77777777" w:rsidR="00F12E9B" w:rsidRDefault="00F12E9B" w:rsidP="00F12E9B">
      <w:pPr>
        <w:widowControl w:val="0"/>
        <w:numPr>
          <w:ilvl w:val="0"/>
          <w:numId w:val="143"/>
        </w:numPr>
        <w:tabs>
          <w:tab w:val="left" w:pos="425"/>
        </w:tabs>
        <w:autoSpaceDE w:val="0"/>
        <w:autoSpaceDN w:val="0"/>
        <w:spacing w:after="0" w:line="240" w:lineRule="auto"/>
        <w:ind w:left="173" w:right="250" w:firstLine="0"/>
        <w:rPr>
          <w:rFonts w:ascii="Consolas" w:eastAsia="SimSun" w:hAnsi="Consolas" w:cs="Calibri"/>
          <w:sz w:val="18"/>
        </w:rPr>
      </w:pPr>
      <w:r w:rsidRPr="00315CF5">
        <w:rPr>
          <w:rFonts w:ascii="Consolas" w:eastAsia="SimSun" w:hAnsi="Consolas" w:cs="Calibri"/>
          <w:color w:val="FF6600"/>
          <w:sz w:val="18"/>
        </w:rPr>
        <w:t>6</w:t>
      </w:r>
    </w:p>
    <w:p w14:paraId="422F02A4" w14:textId="77777777" w:rsidR="00F12E9B" w:rsidRDefault="00F12E9B" w:rsidP="00F12E9B">
      <w:pPr>
        <w:widowControl w:val="0"/>
        <w:numPr>
          <w:ilvl w:val="0"/>
          <w:numId w:val="143"/>
        </w:numPr>
        <w:tabs>
          <w:tab w:val="left" w:pos="425"/>
        </w:tabs>
        <w:autoSpaceDE w:val="0"/>
        <w:autoSpaceDN w:val="0"/>
        <w:spacing w:after="0" w:line="240" w:lineRule="auto"/>
        <w:ind w:left="173" w:right="250" w:firstLine="0"/>
        <w:rPr>
          <w:rFonts w:ascii="Consolas" w:eastAsia="SimSun" w:hAnsi="Consolas" w:cs="Calibri"/>
          <w:sz w:val="18"/>
        </w:rPr>
      </w:pPr>
    </w:p>
    <w:p w14:paraId="208532F5"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dtype</w:t>
      </w:r>
      <w:r w:rsidRPr="00315CF5">
        <w:rPr>
          <w:rFonts w:ascii="Consolas" w:hAnsi="Consolas" w:cs="Calibri"/>
          <w:sz w:val="18"/>
        </w:rPr>
        <w:t xml:space="preserve">: </w:t>
      </w:r>
      <w:r w:rsidRPr="00315CF5">
        <w:rPr>
          <w:rFonts w:ascii="Consolas" w:hAnsi="Consolas" w:cs="Calibri"/>
          <w:color w:val="000087"/>
          <w:sz w:val="18"/>
        </w:rPr>
        <w:t>int64</w:t>
      </w:r>
    </w:p>
    <w:p w14:paraId="3100B1A1" w14:textId="77777777" w:rsidR="00F12E9B" w:rsidRDefault="00F12E9B" w:rsidP="00F12E9B">
      <w:pPr>
        <w:spacing w:after="0" w:line="240" w:lineRule="auto"/>
        <w:ind w:left="173" w:right="250"/>
        <w:rPr>
          <w:rFonts w:ascii="Consolas" w:hAnsi="Consolas" w:cs="Calibri"/>
          <w:sz w:val="18"/>
        </w:rPr>
      </w:pPr>
    </w:p>
    <w:p w14:paraId="02AB320D" w14:textId="77777777" w:rsidR="00F12E9B" w:rsidRPr="00315CF5"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131</w:t>
      </w:r>
      <w:r w:rsidRPr="00315CF5">
        <w:rPr>
          <w:rFonts w:ascii="Consolas" w:hAnsi="Consolas" w:cs="Calibri"/>
          <w:sz w:val="18"/>
        </w:rPr>
        <w:t xml:space="preserve">]: </w:t>
      </w:r>
      <w:r w:rsidRPr="00315CF5">
        <w:rPr>
          <w:rFonts w:ascii="Consolas" w:hAnsi="Consolas" w:cs="Calibri"/>
          <w:color w:val="000087"/>
          <w:sz w:val="18"/>
        </w:rPr>
        <w:t>data2</w:t>
      </w:r>
      <w:r w:rsidRPr="00315CF5">
        <w:rPr>
          <w:rFonts w:ascii="Consolas" w:hAnsi="Consolas" w:cs="Calibri"/>
          <w:color w:val="545454"/>
          <w:sz w:val="18"/>
        </w:rPr>
        <w:t>.</w:t>
      </w:r>
      <w:r w:rsidRPr="00315CF5">
        <w:rPr>
          <w:rFonts w:ascii="Consolas" w:hAnsi="Consolas" w:cs="Calibri"/>
          <w:color w:val="000087"/>
          <w:sz w:val="18"/>
        </w:rPr>
        <w:t>unstack</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131</w:t>
      </w:r>
      <w:r w:rsidRPr="00315CF5">
        <w:rPr>
          <w:rFonts w:ascii="Consolas"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815"/>
        <w:gridCol w:w="425"/>
        <w:gridCol w:w="425"/>
        <w:gridCol w:w="425"/>
        <w:gridCol w:w="390"/>
      </w:tblGrid>
      <w:tr w:rsidR="00F12E9B" w:rsidRPr="00CA6C52" w14:paraId="00A441D6" w14:textId="77777777" w:rsidTr="00BA4080">
        <w:trPr>
          <w:trHeight w:val="187"/>
        </w:trPr>
        <w:tc>
          <w:tcPr>
            <w:tcW w:w="815" w:type="dxa"/>
            <w:hideMark/>
          </w:tcPr>
          <w:p w14:paraId="7CABD7E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a</w:t>
            </w:r>
          </w:p>
        </w:tc>
        <w:tc>
          <w:tcPr>
            <w:tcW w:w="425" w:type="dxa"/>
            <w:hideMark/>
          </w:tcPr>
          <w:p w14:paraId="678718E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b</w:t>
            </w:r>
          </w:p>
        </w:tc>
        <w:tc>
          <w:tcPr>
            <w:tcW w:w="425" w:type="dxa"/>
            <w:hideMark/>
          </w:tcPr>
          <w:p w14:paraId="44D25DA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c</w:t>
            </w:r>
          </w:p>
        </w:tc>
        <w:tc>
          <w:tcPr>
            <w:tcW w:w="425" w:type="dxa"/>
            <w:hideMark/>
          </w:tcPr>
          <w:p w14:paraId="555FE1C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d</w:t>
            </w:r>
          </w:p>
        </w:tc>
        <w:tc>
          <w:tcPr>
            <w:tcW w:w="390" w:type="dxa"/>
            <w:hideMark/>
          </w:tcPr>
          <w:p w14:paraId="5A6570C6"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e</w:t>
            </w:r>
          </w:p>
        </w:tc>
      </w:tr>
      <w:tr w:rsidR="00F12E9B" w:rsidRPr="00CA6C52" w14:paraId="738E205F" w14:textId="77777777" w:rsidTr="00BA4080">
        <w:trPr>
          <w:trHeight w:val="204"/>
        </w:trPr>
        <w:tc>
          <w:tcPr>
            <w:tcW w:w="815" w:type="dxa"/>
            <w:hideMark/>
          </w:tcPr>
          <w:p w14:paraId="387E636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one</w:t>
            </w:r>
            <w:r w:rsidRPr="00315CF5">
              <w:rPr>
                <w:rFonts w:ascii="Consolas" w:eastAsia="SimSun" w:hAnsi="Consolas" w:cs="Calibri"/>
                <w:color w:val="000087"/>
                <w:spacing w:val="85"/>
                <w:sz w:val="18"/>
              </w:rPr>
              <w:t xml:space="preserve"> </w:t>
            </w:r>
            <w:r w:rsidRPr="00315CF5">
              <w:rPr>
                <w:rFonts w:ascii="Consolas" w:eastAsia="SimSun" w:hAnsi="Consolas" w:cs="Calibri"/>
                <w:color w:val="FF6600"/>
                <w:sz w:val="18"/>
              </w:rPr>
              <w:t>0.0</w:t>
            </w:r>
          </w:p>
        </w:tc>
        <w:tc>
          <w:tcPr>
            <w:tcW w:w="425" w:type="dxa"/>
            <w:hideMark/>
          </w:tcPr>
          <w:p w14:paraId="63B8CDF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1.0</w:t>
            </w:r>
          </w:p>
        </w:tc>
        <w:tc>
          <w:tcPr>
            <w:tcW w:w="425" w:type="dxa"/>
            <w:hideMark/>
          </w:tcPr>
          <w:p w14:paraId="43C1AC8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w:t>
            </w:r>
          </w:p>
        </w:tc>
        <w:tc>
          <w:tcPr>
            <w:tcW w:w="425" w:type="dxa"/>
            <w:hideMark/>
          </w:tcPr>
          <w:p w14:paraId="7805B62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3.0</w:t>
            </w:r>
          </w:p>
        </w:tc>
        <w:tc>
          <w:tcPr>
            <w:tcW w:w="390" w:type="dxa"/>
            <w:hideMark/>
          </w:tcPr>
          <w:p w14:paraId="0E29C598"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NaN</w:t>
            </w:r>
          </w:p>
        </w:tc>
      </w:tr>
      <w:tr w:rsidR="00F12E9B" w:rsidRPr="00CA6C52" w14:paraId="094DA600" w14:textId="77777777" w:rsidTr="00BA4080">
        <w:trPr>
          <w:trHeight w:val="187"/>
        </w:trPr>
        <w:tc>
          <w:tcPr>
            <w:tcW w:w="815" w:type="dxa"/>
            <w:hideMark/>
          </w:tcPr>
          <w:p w14:paraId="2E7CD9A5"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two</w:t>
            </w:r>
            <w:r w:rsidRPr="00315CF5">
              <w:rPr>
                <w:rFonts w:ascii="Consolas" w:eastAsia="SimSun" w:hAnsi="Consolas" w:cs="Calibri"/>
                <w:color w:val="000087"/>
                <w:spacing w:val="85"/>
                <w:sz w:val="18"/>
              </w:rPr>
              <w:t xml:space="preserve"> </w:t>
            </w:r>
            <w:r w:rsidRPr="00315CF5">
              <w:rPr>
                <w:rFonts w:ascii="Consolas" w:eastAsia="SimSun" w:hAnsi="Consolas" w:cs="Calibri"/>
                <w:color w:val="000087"/>
                <w:sz w:val="18"/>
              </w:rPr>
              <w:t>NaN</w:t>
            </w:r>
          </w:p>
        </w:tc>
        <w:tc>
          <w:tcPr>
            <w:tcW w:w="425" w:type="dxa"/>
            <w:hideMark/>
          </w:tcPr>
          <w:p w14:paraId="06B64F9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NaN</w:t>
            </w:r>
          </w:p>
        </w:tc>
        <w:tc>
          <w:tcPr>
            <w:tcW w:w="425" w:type="dxa"/>
            <w:hideMark/>
          </w:tcPr>
          <w:p w14:paraId="1B18BDC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4.0</w:t>
            </w:r>
          </w:p>
        </w:tc>
        <w:tc>
          <w:tcPr>
            <w:tcW w:w="425" w:type="dxa"/>
            <w:hideMark/>
          </w:tcPr>
          <w:p w14:paraId="1F357EA5"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5.0</w:t>
            </w:r>
          </w:p>
        </w:tc>
        <w:tc>
          <w:tcPr>
            <w:tcW w:w="390" w:type="dxa"/>
            <w:hideMark/>
          </w:tcPr>
          <w:p w14:paraId="62484360"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6.0</w:t>
            </w:r>
          </w:p>
        </w:tc>
      </w:tr>
    </w:tbl>
    <w:p w14:paraId="02E6059A"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Stacking filters out missing data by default, so the operation is more easily invertible:</w:t>
      </w:r>
    </w:p>
    <w:p w14:paraId="4D718FE1" w14:textId="77777777" w:rsidR="00F12E9B" w:rsidRPr="00C42B09" w:rsidRDefault="00F12E9B" w:rsidP="00F12E9B">
      <w:pPr>
        <w:spacing w:after="0" w:line="240" w:lineRule="auto"/>
        <w:ind w:left="3" w:right="3"/>
        <w:jc w:val="both"/>
        <w:rPr>
          <w:rFonts w:ascii="Calibri" w:hAnsi="Calibri" w:cs="Calibri"/>
          <w:sz w:val="20"/>
        </w:rPr>
      </w:pPr>
    </w:p>
    <w:p w14:paraId="18A987A8" w14:textId="77777777" w:rsidR="00F12E9B" w:rsidRPr="00315CF5"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132</w:t>
      </w:r>
      <w:r w:rsidRPr="00315CF5">
        <w:rPr>
          <w:rFonts w:ascii="Consolas" w:hAnsi="Consolas" w:cs="Calibri"/>
          <w:sz w:val="18"/>
        </w:rPr>
        <w:t xml:space="preserve">]: </w:t>
      </w:r>
      <w:r w:rsidRPr="00315CF5">
        <w:rPr>
          <w:rFonts w:ascii="Consolas" w:hAnsi="Consolas" w:cs="Calibri"/>
          <w:color w:val="000087"/>
          <w:sz w:val="18"/>
        </w:rPr>
        <w:t>data2</w:t>
      </w:r>
      <w:r w:rsidRPr="00315CF5">
        <w:rPr>
          <w:rFonts w:ascii="Consolas" w:hAnsi="Consolas" w:cs="Calibri"/>
          <w:color w:val="545454"/>
          <w:sz w:val="18"/>
        </w:rPr>
        <w:t>.</w:t>
      </w:r>
      <w:r w:rsidRPr="00315CF5">
        <w:rPr>
          <w:rFonts w:ascii="Consolas" w:hAnsi="Consolas" w:cs="Calibri"/>
          <w:color w:val="000087"/>
          <w:sz w:val="18"/>
        </w:rPr>
        <w:t>unstack</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132</w:t>
      </w:r>
      <w:r w:rsidRPr="00315CF5">
        <w:rPr>
          <w:rFonts w:ascii="Consolas"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815"/>
        <w:gridCol w:w="425"/>
        <w:gridCol w:w="425"/>
        <w:gridCol w:w="425"/>
        <w:gridCol w:w="390"/>
      </w:tblGrid>
      <w:tr w:rsidR="00F12E9B" w:rsidRPr="00CA6C52" w14:paraId="29F23D4F" w14:textId="77777777" w:rsidTr="00BA4080">
        <w:trPr>
          <w:trHeight w:val="187"/>
        </w:trPr>
        <w:tc>
          <w:tcPr>
            <w:tcW w:w="815" w:type="dxa"/>
            <w:hideMark/>
          </w:tcPr>
          <w:p w14:paraId="3AC5E52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a</w:t>
            </w:r>
          </w:p>
        </w:tc>
        <w:tc>
          <w:tcPr>
            <w:tcW w:w="425" w:type="dxa"/>
            <w:hideMark/>
          </w:tcPr>
          <w:p w14:paraId="54F456E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b</w:t>
            </w:r>
          </w:p>
        </w:tc>
        <w:tc>
          <w:tcPr>
            <w:tcW w:w="425" w:type="dxa"/>
            <w:hideMark/>
          </w:tcPr>
          <w:p w14:paraId="3CB6473D"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c</w:t>
            </w:r>
          </w:p>
        </w:tc>
        <w:tc>
          <w:tcPr>
            <w:tcW w:w="425" w:type="dxa"/>
            <w:hideMark/>
          </w:tcPr>
          <w:p w14:paraId="37D7C3E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d</w:t>
            </w:r>
          </w:p>
        </w:tc>
        <w:tc>
          <w:tcPr>
            <w:tcW w:w="390" w:type="dxa"/>
            <w:hideMark/>
          </w:tcPr>
          <w:p w14:paraId="6B835F77"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e</w:t>
            </w:r>
          </w:p>
        </w:tc>
      </w:tr>
      <w:tr w:rsidR="00F12E9B" w:rsidRPr="00CA6C52" w14:paraId="4F116614" w14:textId="77777777" w:rsidTr="00BA4080">
        <w:trPr>
          <w:trHeight w:val="204"/>
        </w:trPr>
        <w:tc>
          <w:tcPr>
            <w:tcW w:w="815" w:type="dxa"/>
            <w:hideMark/>
          </w:tcPr>
          <w:p w14:paraId="4D26DAE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one</w:t>
            </w:r>
            <w:r w:rsidRPr="00315CF5">
              <w:rPr>
                <w:rFonts w:ascii="Consolas" w:eastAsia="SimSun" w:hAnsi="Consolas" w:cs="Calibri"/>
                <w:color w:val="000087"/>
                <w:spacing w:val="85"/>
                <w:sz w:val="18"/>
              </w:rPr>
              <w:t xml:space="preserve"> </w:t>
            </w:r>
            <w:r w:rsidRPr="00315CF5">
              <w:rPr>
                <w:rFonts w:ascii="Consolas" w:eastAsia="SimSun" w:hAnsi="Consolas" w:cs="Calibri"/>
                <w:color w:val="FF6600"/>
                <w:sz w:val="18"/>
              </w:rPr>
              <w:t>0.0</w:t>
            </w:r>
          </w:p>
        </w:tc>
        <w:tc>
          <w:tcPr>
            <w:tcW w:w="425" w:type="dxa"/>
            <w:hideMark/>
          </w:tcPr>
          <w:p w14:paraId="66A8127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1.0</w:t>
            </w:r>
          </w:p>
        </w:tc>
        <w:tc>
          <w:tcPr>
            <w:tcW w:w="425" w:type="dxa"/>
            <w:hideMark/>
          </w:tcPr>
          <w:p w14:paraId="58D9AE4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w:t>
            </w:r>
          </w:p>
        </w:tc>
        <w:tc>
          <w:tcPr>
            <w:tcW w:w="425" w:type="dxa"/>
            <w:hideMark/>
          </w:tcPr>
          <w:p w14:paraId="31FEEEF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3.0</w:t>
            </w:r>
          </w:p>
        </w:tc>
        <w:tc>
          <w:tcPr>
            <w:tcW w:w="390" w:type="dxa"/>
            <w:hideMark/>
          </w:tcPr>
          <w:p w14:paraId="1C219302"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NaN</w:t>
            </w:r>
          </w:p>
        </w:tc>
      </w:tr>
      <w:tr w:rsidR="00F12E9B" w:rsidRPr="00CA6C52" w14:paraId="602D1A01" w14:textId="77777777" w:rsidTr="00BA4080">
        <w:trPr>
          <w:trHeight w:val="187"/>
        </w:trPr>
        <w:tc>
          <w:tcPr>
            <w:tcW w:w="815" w:type="dxa"/>
            <w:hideMark/>
          </w:tcPr>
          <w:p w14:paraId="6985E98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two</w:t>
            </w:r>
            <w:r w:rsidRPr="00315CF5">
              <w:rPr>
                <w:rFonts w:ascii="Consolas" w:eastAsia="SimSun" w:hAnsi="Consolas" w:cs="Calibri"/>
                <w:color w:val="000087"/>
                <w:spacing w:val="85"/>
                <w:sz w:val="18"/>
              </w:rPr>
              <w:t xml:space="preserve"> </w:t>
            </w:r>
            <w:r w:rsidRPr="00315CF5">
              <w:rPr>
                <w:rFonts w:ascii="Consolas" w:eastAsia="SimSun" w:hAnsi="Consolas" w:cs="Calibri"/>
                <w:color w:val="000087"/>
                <w:sz w:val="18"/>
              </w:rPr>
              <w:t>NaN</w:t>
            </w:r>
          </w:p>
        </w:tc>
        <w:tc>
          <w:tcPr>
            <w:tcW w:w="425" w:type="dxa"/>
            <w:hideMark/>
          </w:tcPr>
          <w:p w14:paraId="515BC45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NaN</w:t>
            </w:r>
          </w:p>
        </w:tc>
        <w:tc>
          <w:tcPr>
            <w:tcW w:w="425" w:type="dxa"/>
            <w:hideMark/>
          </w:tcPr>
          <w:p w14:paraId="48882C9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4.0</w:t>
            </w:r>
          </w:p>
        </w:tc>
        <w:tc>
          <w:tcPr>
            <w:tcW w:w="425" w:type="dxa"/>
            <w:hideMark/>
          </w:tcPr>
          <w:p w14:paraId="2B22DD9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5.0</w:t>
            </w:r>
          </w:p>
        </w:tc>
        <w:tc>
          <w:tcPr>
            <w:tcW w:w="390" w:type="dxa"/>
            <w:hideMark/>
          </w:tcPr>
          <w:p w14:paraId="739CC48C"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6.0</w:t>
            </w:r>
          </w:p>
        </w:tc>
      </w:tr>
    </w:tbl>
    <w:p w14:paraId="3D4B8EFA" w14:textId="77777777" w:rsidR="00F12E9B" w:rsidRPr="00315CF5" w:rsidRDefault="00F12E9B" w:rsidP="00F12E9B">
      <w:pPr>
        <w:spacing w:after="0" w:line="240" w:lineRule="auto"/>
        <w:ind w:left="173" w:right="250"/>
        <w:rPr>
          <w:rFonts w:ascii="Consolas" w:hAnsi="Consolas" w:cs="Calibri"/>
          <w:sz w:val="18"/>
        </w:rPr>
      </w:pPr>
      <w:r>
        <w:rPr>
          <w:rFonts w:ascii="Consolas" w:hAnsi="Consolas" w:cs="Calibri"/>
          <w:sz w:val="18"/>
        </w:rPr>
        <w:br/>
      </w: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133</w:t>
      </w:r>
      <w:r w:rsidRPr="00315CF5">
        <w:rPr>
          <w:rFonts w:ascii="Consolas" w:hAnsi="Consolas" w:cs="Calibri"/>
          <w:sz w:val="18"/>
        </w:rPr>
        <w:t xml:space="preserve">]: </w:t>
      </w:r>
      <w:r w:rsidRPr="00315CF5">
        <w:rPr>
          <w:rFonts w:ascii="Consolas" w:hAnsi="Consolas" w:cs="Calibri"/>
          <w:color w:val="000087"/>
          <w:sz w:val="18"/>
        </w:rPr>
        <w:t>data2</w:t>
      </w:r>
      <w:r w:rsidRPr="00315CF5">
        <w:rPr>
          <w:rFonts w:ascii="Consolas" w:hAnsi="Consolas" w:cs="Calibri"/>
          <w:color w:val="545454"/>
          <w:sz w:val="18"/>
        </w:rPr>
        <w:t>.</w:t>
      </w:r>
      <w:r w:rsidRPr="00315CF5">
        <w:rPr>
          <w:rFonts w:ascii="Consolas" w:hAnsi="Consolas" w:cs="Calibri"/>
          <w:color w:val="000087"/>
          <w:sz w:val="18"/>
        </w:rPr>
        <w:t>unstack</w:t>
      </w:r>
      <w:r w:rsidRPr="00315CF5">
        <w:rPr>
          <w:rFonts w:ascii="Consolas" w:hAnsi="Consolas" w:cs="Calibri"/>
          <w:sz w:val="18"/>
        </w:rPr>
        <w:t>()</w:t>
      </w:r>
      <w:r w:rsidRPr="00315CF5">
        <w:rPr>
          <w:rFonts w:ascii="Consolas" w:hAnsi="Consolas" w:cs="Calibri"/>
          <w:color w:val="545454"/>
          <w:sz w:val="18"/>
        </w:rPr>
        <w:t>.</w:t>
      </w:r>
      <w:r w:rsidRPr="00315CF5">
        <w:rPr>
          <w:rFonts w:ascii="Consolas" w:hAnsi="Consolas" w:cs="Calibri"/>
          <w:color w:val="000087"/>
          <w:sz w:val="18"/>
        </w:rPr>
        <w:t>stack</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133</w:t>
      </w:r>
      <w:r w:rsidRPr="00315CF5">
        <w:rPr>
          <w:rFonts w:ascii="Consolas"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730"/>
        <w:gridCol w:w="475"/>
      </w:tblGrid>
      <w:tr w:rsidR="00F12E9B" w:rsidRPr="00CA6C52" w14:paraId="7D33647A" w14:textId="77777777" w:rsidTr="00BA4080">
        <w:trPr>
          <w:trHeight w:val="187"/>
        </w:trPr>
        <w:tc>
          <w:tcPr>
            <w:tcW w:w="730" w:type="dxa"/>
            <w:hideMark/>
          </w:tcPr>
          <w:p w14:paraId="16B8D4E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one</w:t>
            </w:r>
            <w:r w:rsidRPr="00315CF5">
              <w:rPr>
                <w:rFonts w:ascii="Consolas" w:eastAsia="SimSun" w:hAnsi="Consolas" w:cs="Calibri"/>
                <w:color w:val="000087"/>
                <w:spacing w:val="85"/>
                <w:sz w:val="18"/>
              </w:rPr>
              <w:t xml:space="preserve"> </w:t>
            </w:r>
            <w:r w:rsidRPr="00315CF5">
              <w:rPr>
                <w:rFonts w:ascii="Consolas" w:eastAsia="SimSun" w:hAnsi="Consolas" w:cs="Calibri"/>
                <w:color w:val="000087"/>
                <w:sz w:val="18"/>
              </w:rPr>
              <w:t>a</w:t>
            </w:r>
          </w:p>
        </w:tc>
        <w:tc>
          <w:tcPr>
            <w:tcW w:w="475" w:type="dxa"/>
            <w:hideMark/>
          </w:tcPr>
          <w:p w14:paraId="4BCC71B7"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w:t>
            </w:r>
          </w:p>
        </w:tc>
      </w:tr>
      <w:tr w:rsidR="00F12E9B" w:rsidRPr="00CA6C52" w14:paraId="59228A81" w14:textId="77777777" w:rsidTr="00BA4080">
        <w:trPr>
          <w:trHeight w:val="204"/>
        </w:trPr>
        <w:tc>
          <w:tcPr>
            <w:tcW w:w="730" w:type="dxa"/>
            <w:hideMark/>
          </w:tcPr>
          <w:p w14:paraId="37A284D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b</w:t>
            </w:r>
          </w:p>
        </w:tc>
        <w:tc>
          <w:tcPr>
            <w:tcW w:w="475" w:type="dxa"/>
            <w:hideMark/>
          </w:tcPr>
          <w:p w14:paraId="70CF3B4A"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1.0</w:t>
            </w:r>
          </w:p>
        </w:tc>
      </w:tr>
      <w:tr w:rsidR="00F12E9B" w:rsidRPr="00CA6C52" w14:paraId="37E059C6" w14:textId="77777777" w:rsidTr="00BA4080">
        <w:trPr>
          <w:trHeight w:val="203"/>
        </w:trPr>
        <w:tc>
          <w:tcPr>
            <w:tcW w:w="730" w:type="dxa"/>
            <w:hideMark/>
          </w:tcPr>
          <w:p w14:paraId="1D28643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c</w:t>
            </w:r>
          </w:p>
        </w:tc>
        <w:tc>
          <w:tcPr>
            <w:tcW w:w="475" w:type="dxa"/>
            <w:hideMark/>
          </w:tcPr>
          <w:p w14:paraId="31983970"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w:t>
            </w:r>
          </w:p>
        </w:tc>
      </w:tr>
      <w:tr w:rsidR="00F12E9B" w:rsidRPr="00CA6C52" w14:paraId="0D26CF53" w14:textId="77777777" w:rsidTr="00BA4080">
        <w:trPr>
          <w:trHeight w:val="204"/>
        </w:trPr>
        <w:tc>
          <w:tcPr>
            <w:tcW w:w="730" w:type="dxa"/>
            <w:hideMark/>
          </w:tcPr>
          <w:p w14:paraId="34E0E3D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d</w:t>
            </w:r>
          </w:p>
        </w:tc>
        <w:tc>
          <w:tcPr>
            <w:tcW w:w="475" w:type="dxa"/>
            <w:hideMark/>
          </w:tcPr>
          <w:p w14:paraId="32915997"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3.0</w:t>
            </w:r>
          </w:p>
        </w:tc>
      </w:tr>
      <w:tr w:rsidR="00F12E9B" w:rsidRPr="00CA6C52" w14:paraId="616AC910" w14:textId="77777777" w:rsidTr="00BA4080">
        <w:trPr>
          <w:trHeight w:val="204"/>
        </w:trPr>
        <w:tc>
          <w:tcPr>
            <w:tcW w:w="730" w:type="dxa"/>
            <w:hideMark/>
          </w:tcPr>
          <w:p w14:paraId="24EC51F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two</w:t>
            </w:r>
            <w:r w:rsidRPr="00315CF5">
              <w:rPr>
                <w:rFonts w:ascii="Consolas" w:eastAsia="SimSun" w:hAnsi="Consolas" w:cs="Calibri"/>
                <w:color w:val="000087"/>
                <w:spacing w:val="85"/>
                <w:sz w:val="18"/>
              </w:rPr>
              <w:t xml:space="preserve"> </w:t>
            </w:r>
            <w:r w:rsidRPr="00315CF5">
              <w:rPr>
                <w:rFonts w:ascii="Consolas" w:eastAsia="SimSun" w:hAnsi="Consolas" w:cs="Calibri"/>
                <w:color w:val="000087"/>
                <w:sz w:val="18"/>
              </w:rPr>
              <w:t>c</w:t>
            </w:r>
          </w:p>
        </w:tc>
        <w:tc>
          <w:tcPr>
            <w:tcW w:w="475" w:type="dxa"/>
            <w:hideMark/>
          </w:tcPr>
          <w:p w14:paraId="1911F82E"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4.0</w:t>
            </w:r>
          </w:p>
        </w:tc>
      </w:tr>
      <w:tr w:rsidR="00F12E9B" w:rsidRPr="00CA6C52" w14:paraId="55702FDB" w14:textId="77777777" w:rsidTr="00BA4080">
        <w:trPr>
          <w:trHeight w:val="204"/>
        </w:trPr>
        <w:tc>
          <w:tcPr>
            <w:tcW w:w="730" w:type="dxa"/>
            <w:hideMark/>
          </w:tcPr>
          <w:p w14:paraId="58B0482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d</w:t>
            </w:r>
          </w:p>
        </w:tc>
        <w:tc>
          <w:tcPr>
            <w:tcW w:w="475" w:type="dxa"/>
            <w:hideMark/>
          </w:tcPr>
          <w:p w14:paraId="7DCDA642"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5.0</w:t>
            </w:r>
          </w:p>
        </w:tc>
      </w:tr>
      <w:tr w:rsidR="00F12E9B" w:rsidRPr="00CA6C52" w14:paraId="463E7036" w14:textId="77777777" w:rsidTr="00BA4080">
        <w:trPr>
          <w:trHeight w:val="186"/>
        </w:trPr>
        <w:tc>
          <w:tcPr>
            <w:tcW w:w="730" w:type="dxa"/>
            <w:hideMark/>
          </w:tcPr>
          <w:p w14:paraId="4BE8C46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e</w:t>
            </w:r>
          </w:p>
        </w:tc>
        <w:tc>
          <w:tcPr>
            <w:tcW w:w="475" w:type="dxa"/>
            <w:hideMark/>
          </w:tcPr>
          <w:p w14:paraId="3BC31662"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6.0</w:t>
            </w:r>
          </w:p>
        </w:tc>
      </w:tr>
    </w:tbl>
    <w:p w14:paraId="6463B3D0"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dtype</w:t>
      </w:r>
      <w:r w:rsidRPr="00315CF5">
        <w:rPr>
          <w:rFonts w:ascii="Consolas" w:hAnsi="Consolas" w:cs="Calibri"/>
          <w:sz w:val="18"/>
        </w:rPr>
        <w:t xml:space="preserve">: </w:t>
      </w:r>
      <w:r w:rsidRPr="00315CF5">
        <w:rPr>
          <w:rFonts w:ascii="Consolas" w:hAnsi="Consolas" w:cs="Calibri"/>
          <w:color w:val="000087"/>
          <w:sz w:val="18"/>
        </w:rPr>
        <w:t>float64</w:t>
      </w:r>
    </w:p>
    <w:p w14:paraId="5FF6177D" w14:textId="77777777" w:rsidR="00F12E9B" w:rsidRDefault="00F12E9B" w:rsidP="00F12E9B">
      <w:pPr>
        <w:spacing w:after="0" w:line="240" w:lineRule="auto"/>
        <w:ind w:left="173" w:right="250"/>
        <w:rPr>
          <w:rFonts w:ascii="Consolas" w:hAnsi="Consolas" w:cs="Calibri"/>
          <w:sz w:val="18"/>
        </w:rPr>
      </w:pPr>
    </w:p>
    <w:p w14:paraId="7EF009F2"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134</w:t>
      </w:r>
      <w:r w:rsidRPr="00315CF5">
        <w:rPr>
          <w:rFonts w:ascii="Consolas" w:hAnsi="Consolas" w:cs="Calibri"/>
          <w:sz w:val="18"/>
        </w:rPr>
        <w:t xml:space="preserve">]: </w:t>
      </w:r>
      <w:r w:rsidRPr="00315CF5">
        <w:rPr>
          <w:rFonts w:ascii="Consolas" w:hAnsi="Consolas" w:cs="Calibri"/>
          <w:color w:val="000087"/>
          <w:sz w:val="18"/>
        </w:rPr>
        <w:t>data2</w:t>
      </w:r>
      <w:r w:rsidRPr="00315CF5">
        <w:rPr>
          <w:rFonts w:ascii="Consolas" w:hAnsi="Consolas" w:cs="Calibri"/>
          <w:color w:val="545454"/>
          <w:sz w:val="18"/>
        </w:rPr>
        <w:t>.</w:t>
      </w:r>
      <w:r w:rsidRPr="00315CF5">
        <w:rPr>
          <w:rFonts w:ascii="Consolas" w:hAnsi="Consolas" w:cs="Calibri"/>
          <w:color w:val="000087"/>
          <w:sz w:val="18"/>
        </w:rPr>
        <w:t>unstack</w:t>
      </w:r>
      <w:r w:rsidRPr="00315CF5">
        <w:rPr>
          <w:rFonts w:ascii="Consolas" w:hAnsi="Consolas" w:cs="Calibri"/>
          <w:sz w:val="18"/>
        </w:rPr>
        <w:t>()</w:t>
      </w:r>
      <w:r w:rsidRPr="00315CF5">
        <w:rPr>
          <w:rFonts w:ascii="Consolas" w:hAnsi="Consolas" w:cs="Calibri"/>
          <w:color w:val="545454"/>
          <w:sz w:val="18"/>
        </w:rPr>
        <w:t>.</w:t>
      </w:r>
      <w:r w:rsidRPr="00315CF5">
        <w:rPr>
          <w:rFonts w:ascii="Consolas" w:hAnsi="Consolas" w:cs="Calibri"/>
          <w:color w:val="000087"/>
          <w:sz w:val="18"/>
        </w:rPr>
        <w:t>stack</w:t>
      </w:r>
      <w:r w:rsidRPr="00315CF5">
        <w:rPr>
          <w:rFonts w:ascii="Consolas" w:hAnsi="Consolas" w:cs="Calibri"/>
          <w:sz w:val="18"/>
        </w:rPr>
        <w:t>(</w:t>
      </w:r>
      <w:r w:rsidRPr="00315CF5">
        <w:rPr>
          <w:rFonts w:ascii="Consolas" w:hAnsi="Consolas" w:cs="Calibri"/>
          <w:color w:val="000087"/>
          <w:sz w:val="18"/>
        </w:rPr>
        <w:t>dropna</w:t>
      </w:r>
      <w:r w:rsidRPr="00315CF5">
        <w:rPr>
          <w:rFonts w:ascii="Consolas" w:hAnsi="Consolas" w:cs="Calibri"/>
          <w:color w:val="545454"/>
          <w:sz w:val="18"/>
        </w:rPr>
        <w:t>=</w:t>
      </w:r>
      <w:r w:rsidRPr="00315CF5">
        <w:rPr>
          <w:rFonts w:ascii="Consolas" w:hAnsi="Consolas" w:cs="Calibri"/>
          <w:color w:val="336666"/>
          <w:sz w:val="18"/>
        </w:rPr>
        <w:t>False</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134</w:t>
      </w:r>
      <w:r w:rsidRPr="00315CF5">
        <w:rPr>
          <w:rFonts w:ascii="Consolas" w:hAnsi="Consolas" w:cs="Calibri"/>
          <w:sz w:val="18"/>
        </w:rPr>
        <w:t>]:</w:t>
      </w:r>
    </w:p>
    <w:p w14:paraId="59BA8C90" w14:textId="77777777" w:rsidR="00F12E9B" w:rsidRDefault="00F12E9B" w:rsidP="00F12E9B">
      <w:pPr>
        <w:spacing w:after="0" w:line="240" w:lineRule="auto"/>
        <w:ind w:left="173" w:right="250"/>
        <w:rPr>
          <w:rFonts w:ascii="Consolas" w:hAnsi="Consolas" w:cs="Calibri"/>
          <w:sz w:val="18"/>
        </w:rPr>
      </w:pPr>
    </w:p>
    <w:p w14:paraId="64AF4FB2" w14:textId="77777777" w:rsidR="00F12E9B" w:rsidRDefault="00F12E9B" w:rsidP="00F12E9B">
      <w:pPr>
        <w:tabs>
          <w:tab w:val="left" w:pos="849"/>
        </w:tabs>
        <w:spacing w:after="0" w:line="240" w:lineRule="auto"/>
        <w:ind w:left="173" w:right="250"/>
        <w:rPr>
          <w:rFonts w:ascii="Consolas" w:hAnsi="Consolas" w:cs="Calibri"/>
          <w:sz w:val="18"/>
        </w:rPr>
      </w:pPr>
      <w:r w:rsidRPr="00315CF5">
        <w:rPr>
          <w:rFonts w:ascii="Consolas" w:hAnsi="Consolas" w:cs="Calibri"/>
          <w:color w:val="000087"/>
          <w:sz w:val="18"/>
        </w:rPr>
        <w:t>one</w:t>
      </w:r>
      <w:r w:rsidRPr="00315CF5">
        <w:rPr>
          <w:rFonts w:ascii="Consolas" w:hAnsi="Consolas" w:cs="Calibri"/>
          <w:color w:val="000087"/>
          <w:spacing w:val="85"/>
          <w:sz w:val="18"/>
        </w:rPr>
        <w:t xml:space="preserve"> </w:t>
      </w:r>
      <w:r w:rsidRPr="00315CF5">
        <w:rPr>
          <w:rFonts w:ascii="Consolas" w:hAnsi="Consolas" w:cs="Calibri"/>
          <w:color w:val="000087"/>
          <w:sz w:val="18"/>
        </w:rPr>
        <w:t>a</w:t>
      </w:r>
      <w:r w:rsidRPr="00315CF5">
        <w:rPr>
          <w:rFonts w:ascii="Consolas" w:hAnsi="Consolas" w:cs="Calibri"/>
          <w:color w:val="000087"/>
          <w:sz w:val="18"/>
        </w:rPr>
        <w:tab/>
      </w:r>
      <w:r w:rsidRPr="00315CF5">
        <w:rPr>
          <w:rFonts w:ascii="Consolas" w:hAnsi="Consolas" w:cs="Calibri"/>
          <w:color w:val="FF6600"/>
          <w:sz w:val="18"/>
        </w:rPr>
        <w:t>0.0</w:t>
      </w:r>
    </w:p>
    <w:p w14:paraId="34914245" w14:textId="77777777" w:rsidR="00F12E9B" w:rsidRDefault="00F12E9B" w:rsidP="00F12E9B">
      <w:pPr>
        <w:tabs>
          <w:tab w:val="left" w:pos="849"/>
        </w:tabs>
        <w:spacing w:after="0" w:line="240" w:lineRule="auto"/>
        <w:ind w:left="173" w:right="250"/>
        <w:rPr>
          <w:rFonts w:ascii="Consolas" w:hAnsi="Consolas" w:cs="Calibri"/>
          <w:sz w:val="18"/>
        </w:rPr>
      </w:pPr>
    </w:p>
    <w:p w14:paraId="43A82C67" w14:textId="77777777" w:rsidR="00F12E9B" w:rsidRDefault="00F12E9B" w:rsidP="00F12E9B">
      <w:pPr>
        <w:tabs>
          <w:tab w:val="left" w:pos="424"/>
        </w:tabs>
        <w:spacing w:after="0" w:line="240" w:lineRule="auto"/>
        <w:ind w:left="173" w:right="250"/>
        <w:rPr>
          <w:rFonts w:ascii="Consolas" w:hAnsi="Consolas" w:cs="Calibri"/>
          <w:sz w:val="18"/>
        </w:rPr>
      </w:pPr>
      <w:r w:rsidRPr="00315CF5">
        <w:rPr>
          <w:rFonts w:ascii="Consolas" w:hAnsi="Consolas" w:cs="Calibri"/>
          <w:color w:val="000087"/>
          <w:sz w:val="18"/>
        </w:rPr>
        <w:t>b</w:t>
      </w:r>
      <w:r w:rsidRPr="00315CF5">
        <w:rPr>
          <w:rFonts w:ascii="Consolas" w:hAnsi="Consolas" w:cs="Calibri"/>
          <w:color w:val="000087"/>
          <w:sz w:val="18"/>
        </w:rPr>
        <w:tab/>
      </w:r>
      <w:r w:rsidRPr="00315CF5">
        <w:rPr>
          <w:rFonts w:ascii="Consolas" w:hAnsi="Consolas" w:cs="Calibri"/>
          <w:color w:val="FF6600"/>
          <w:sz w:val="18"/>
        </w:rPr>
        <w:t>1.0</w:t>
      </w:r>
    </w:p>
    <w:p w14:paraId="25BC555E" w14:textId="77777777" w:rsidR="00F12E9B" w:rsidRDefault="00F12E9B" w:rsidP="00F12E9B">
      <w:pPr>
        <w:tabs>
          <w:tab w:val="left" w:pos="424"/>
        </w:tabs>
        <w:spacing w:after="0" w:line="240" w:lineRule="auto"/>
        <w:ind w:left="173" w:right="250"/>
        <w:rPr>
          <w:rFonts w:ascii="Consolas" w:hAnsi="Consolas" w:cs="Calibri"/>
          <w:sz w:val="18"/>
        </w:rPr>
      </w:pPr>
    </w:p>
    <w:p w14:paraId="4523CAD8" w14:textId="77777777" w:rsidR="00F12E9B" w:rsidRDefault="00F12E9B" w:rsidP="00F12E9B">
      <w:pPr>
        <w:tabs>
          <w:tab w:val="left" w:pos="424"/>
        </w:tabs>
        <w:spacing w:after="0" w:line="240" w:lineRule="auto"/>
        <w:ind w:left="173" w:right="250"/>
        <w:rPr>
          <w:rFonts w:ascii="Consolas" w:hAnsi="Consolas" w:cs="Calibri"/>
          <w:sz w:val="18"/>
        </w:rPr>
      </w:pPr>
      <w:r w:rsidRPr="00315CF5">
        <w:rPr>
          <w:rFonts w:ascii="Consolas" w:hAnsi="Consolas" w:cs="Calibri"/>
          <w:color w:val="000087"/>
          <w:sz w:val="18"/>
        </w:rPr>
        <w:t>c</w:t>
      </w:r>
      <w:r w:rsidRPr="00315CF5">
        <w:rPr>
          <w:rFonts w:ascii="Consolas" w:hAnsi="Consolas" w:cs="Calibri"/>
          <w:color w:val="000087"/>
          <w:sz w:val="18"/>
        </w:rPr>
        <w:tab/>
      </w:r>
      <w:r w:rsidRPr="00315CF5">
        <w:rPr>
          <w:rFonts w:ascii="Consolas" w:hAnsi="Consolas" w:cs="Calibri"/>
          <w:color w:val="FF6600"/>
          <w:sz w:val="18"/>
        </w:rPr>
        <w:t>2.0</w:t>
      </w:r>
    </w:p>
    <w:p w14:paraId="09299631" w14:textId="77777777" w:rsidR="00F12E9B" w:rsidRDefault="00F12E9B" w:rsidP="00F12E9B">
      <w:pPr>
        <w:tabs>
          <w:tab w:val="left" w:pos="424"/>
        </w:tabs>
        <w:spacing w:after="0" w:line="240" w:lineRule="auto"/>
        <w:ind w:left="173" w:right="250"/>
        <w:rPr>
          <w:rFonts w:ascii="Consolas" w:hAnsi="Consolas" w:cs="Calibri"/>
          <w:sz w:val="18"/>
        </w:rPr>
      </w:pPr>
    </w:p>
    <w:p w14:paraId="1B73817D" w14:textId="77777777" w:rsidR="00F12E9B" w:rsidRDefault="00F12E9B" w:rsidP="00F12E9B">
      <w:pPr>
        <w:tabs>
          <w:tab w:val="left" w:pos="424"/>
        </w:tabs>
        <w:spacing w:after="0" w:line="240" w:lineRule="auto"/>
        <w:ind w:left="173" w:right="250"/>
        <w:rPr>
          <w:rFonts w:ascii="Consolas" w:hAnsi="Consolas" w:cs="Calibri"/>
          <w:sz w:val="18"/>
        </w:rPr>
      </w:pPr>
      <w:r w:rsidRPr="00315CF5">
        <w:rPr>
          <w:rFonts w:ascii="Consolas" w:hAnsi="Consolas" w:cs="Calibri"/>
          <w:color w:val="000087"/>
          <w:sz w:val="18"/>
        </w:rPr>
        <w:t>d</w:t>
      </w:r>
      <w:r w:rsidRPr="00315CF5">
        <w:rPr>
          <w:rFonts w:ascii="Consolas" w:hAnsi="Consolas" w:cs="Calibri"/>
          <w:color w:val="000087"/>
          <w:sz w:val="18"/>
        </w:rPr>
        <w:tab/>
      </w:r>
      <w:r w:rsidRPr="00315CF5">
        <w:rPr>
          <w:rFonts w:ascii="Consolas" w:hAnsi="Consolas" w:cs="Calibri"/>
          <w:color w:val="FF6600"/>
          <w:sz w:val="18"/>
        </w:rPr>
        <w:t>3.0</w:t>
      </w:r>
    </w:p>
    <w:p w14:paraId="393B47EA" w14:textId="77777777" w:rsidR="00F12E9B" w:rsidRDefault="00F12E9B" w:rsidP="00F12E9B">
      <w:pPr>
        <w:tabs>
          <w:tab w:val="left" w:pos="424"/>
        </w:tabs>
        <w:spacing w:after="0" w:line="240" w:lineRule="auto"/>
        <w:ind w:left="173" w:right="250"/>
        <w:rPr>
          <w:rFonts w:ascii="Consolas" w:hAnsi="Consolas" w:cs="Calibri"/>
          <w:sz w:val="18"/>
        </w:rPr>
      </w:pPr>
    </w:p>
    <w:p w14:paraId="3242BBFE" w14:textId="77777777" w:rsidR="00F12E9B" w:rsidRDefault="00F12E9B" w:rsidP="00F12E9B">
      <w:pPr>
        <w:tabs>
          <w:tab w:val="left" w:pos="1302"/>
        </w:tabs>
        <w:spacing w:after="0" w:line="240" w:lineRule="auto"/>
        <w:ind w:left="173" w:right="250"/>
        <w:rPr>
          <w:rFonts w:ascii="Consolas" w:hAnsi="Consolas" w:cs="Calibri"/>
          <w:sz w:val="18"/>
        </w:rPr>
      </w:pPr>
      <w:r w:rsidRPr="00315CF5">
        <w:rPr>
          <w:rFonts w:ascii="Consolas" w:hAnsi="Consolas" w:cs="Calibri"/>
          <w:color w:val="000087"/>
          <w:sz w:val="18"/>
        </w:rPr>
        <w:t>e</w:t>
      </w:r>
      <w:r w:rsidRPr="00315CF5">
        <w:rPr>
          <w:rFonts w:ascii="Consolas" w:hAnsi="Consolas" w:cs="Calibri"/>
          <w:color w:val="000087"/>
          <w:sz w:val="18"/>
        </w:rPr>
        <w:tab/>
        <w:t>NaN</w:t>
      </w:r>
    </w:p>
    <w:p w14:paraId="4532CCE6" w14:textId="77777777" w:rsidR="00F12E9B" w:rsidRDefault="00F12E9B" w:rsidP="00F12E9B">
      <w:pPr>
        <w:tabs>
          <w:tab w:val="left" w:pos="1302"/>
        </w:tabs>
        <w:spacing w:after="0" w:line="240" w:lineRule="auto"/>
        <w:ind w:left="173" w:right="250"/>
        <w:rPr>
          <w:rFonts w:ascii="Consolas" w:hAnsi="Consolas" w:cs="Calibri"/>
          <w:sz w:val="18"/>
        </w:rPr>
      </w:pPr>
    </w:p>
    <w:p w14:paraId="48EB7449" w14:textId="77777777" w:rsidR="00F12E9B" w:rsidRDefault="00F12E9B" w:rsidP="00F12E9B">
      <w:pPr>
        <w:tabs>
          <w:tab w:val="left" w:pos="849"/>
        </w:tabs>
        <w:spacing w:after="0" w:line="240" w:lineRule="auto"/>
        <w:ind w:left="173" w:right="250"/>
        <w:rPr>
          <w:rFonts w:ascii="Consolas" w:hAnsi="Consolas" w:cs="Calibri"/>
          <w:sz w:val="18"/>
        </w:rPr>
      </w:pPr>
      <w:r w:rsidRPr="00315CF5">
        <w:rPr>
          <w:rFonts w:ascii="Consolas" w:hAnsi="Consolas" w:cs="Calibri"/>
          <w:color w:val="000087"/>
          <w:sz w:val="18"/>
        </w:rPr>
        <w:t>two</w:t>
      </w:r>
      <w:r w:rsidRPr="00315CF5">
        <w:rPr>
          <w:rFonts w:ascii="Consolas" w:hAnsi="Consolas" w:cs="Calibri"/>
          <w:color w:val="000087"/>
          <w:spacing w:val="85"/>
          <w:sz w:val="18"/>
        </w:rPr>
        <w:t xml:space="preserve"> </w:t>
      </w:r>
      <w:r w:rsidRPr="00315CF5">
        <w:rPr>
          <w:rFonts w:ascii="Consolas" w:hAnsi="Consolas" w:cs="Calibri"/>
          <w:color w:val="000087"/>
          <w:sz w:val="18"/>
        </w:rPr>
        <w:t>a</w:t>
      </w:r>
      <w:r w:rsidRPr="00315CF5">
        <w:rPr>
          <w:rFonts w:ascii="Consolas" w:hAnsi="Consolas" w:cs="Calibri"/>
          <w:color w:val="000087"/>
          <w:sz w:val="18"/>
        </w:rPr>
        <w:tab/>
        <w:t>NaN</w:t>
      </w:r>
    </w:p>
    <w:p w14:paraId="0BD90178" w14:textId="77777777" w:rsidR="00F12E9B" w:rsidRDefault="00F12E9B" w:rsidP="00F12E9B">
      <w:pPr>
        <w:tabs>
          <w:tab w:val="left" w:pos="849"/>
        </w:tabs>
        <w:spacing w:after="0" w:line="240" w:lineRule="auto"/>
        <w:ind w:left="173" w:right="250"/>
        <w:rPr>
          <w:rFonts w:ascii="Consolas" w:hAnsi="Consolas" w:cs="Calibri"/>
          <w:sz w:val="18"/>
        </w:rPr>
      </w:pPr>
    </w:p>
    <w:p w14:paraId="1F1A101E" w14:textId="77777777" w:rsidR="00F12E9B" w:rsidRDefault="00F12E9B" w:rsidP="00F12E9B">
      <w:pPr>
        <w:tabs>
          <w:tab w:val="left" w:pos="1302"/>
        </w:tabs>
        <w:spacing w:after="0" w:line="240" w:lineRule="auto"/>
        <w:ind w:left="173" w:right="250"/>
        <w:rPr>
          <w:rFonts w:ascii="Consolas" w:hAnsi="Consolas" w:cs="Calibri"/>
          <w:sz w:val="18"/>
        </w:rPr>
      </w:pPr>
      <w:r w:rsidRPr="00315CF5">
        <w:rPr>
          <w:rFonts w:ascii="Consolas" w:hAnsi="Consolas" w:cs="Calibri"/>
          <w:color w:val="000087"/>
          <w:sz w:val="18"/>
        </w:rPr>
        <w:t>b</w:t>
      </w:r>
      <w:r w:rsidRPr="00315CF5">
        <w:rPr>
          <w:rFonts w:ascii="Consolas" w:hAnsi="Consolas" w:cs="Calibri"/>
          <w:color w:val="000087"/>
          <w:sz w:val="18"/>
        </w:rPr>
        <w:tab/>
        <w:t>NaN</w:t>
      </w:r>
    </w:p>
    <w:p w14:paraId="45E9193A" w14:textId="77777777" w:rsidR="00F12E9B" w:rsidRDefault="00F12E9B" w:rsidP="00F12E9B">
      <w:pPr>
        <w:tabs>
          <w:tab w:val="left" w:pos="1302"/>
        </w:tabs>
        <w:spacing w:after="0" w:line="240" w:lineRule="auto"/>
        <w:ind w:left="173" w:right="250"/>
        <w:rPr>
          <w:rFonts w:ascii="Consolas" w:hAnsi="Consolas" w:cs="Calibri"/>
          <w:sz w:val="18"/>
        </w:rPr>
      </w:pPr>
    </w:p>
    <w:p w14:paraId="1A79A71B" w14:textId="77777777" w:rsidR="00F12E9B" w:rsidRDefault="00F12E9B" w:rsidP="00F12E9B">
      <w:pPr>
        <w:tabs>
          <w:tab w:val="left" w:pos="424"/>
        </w:tabs>
        <w:spacing w:after="0" w:line="240" w:lineRule="auto"/>
        <w:ind w:left="173" w:right="250"/>
        <w:rPr>
          <w:rFonts w:ascii="Consolas" w:hAnsi="Consolas" w:cs="Calibri"/>
          <w:sz w:val="18"/>
        </w:rPr>
      </w:pPr>
      <w:r w:rsidRPr="00315CF5">
        <w:rPr>
          <w:rFonts w:ascii="Consolas" w:hAnsi="Consolas" w:cs="Calibri"/>
          <w:color w:val="000087"/>
          <w:sz w:val="18"/>
        </w:rPr>
        <w:t>c</w:t>
      </w:r>
      <w:r w:rsidRPr="00315CF5">
        <w:rPr>
          <w:rFonts w:ascii="Consolas" w:hAnsi="Consolas" w:cs="Calibri"/>
          <w:color w:val="000087"/>
          <w:sz w:val="18"/>
        </w:rPr>
        <w:tab/>
      </w:r>
      <w:r w:rsidRPr="00315CF5">
        <w:rPr>
          <w:rFonts w:ascii="Consolas" w:hAnsi="Consolas" w:cs="Calibri"/>
          <w:color w:val="FF6600"/>
          <w:sz w:val="18"/>
        </w:rPr>
        <w:t>4.0</w:t>
      </w:r>
    </w:p>
    <w:p w14:paraId="480C72E7" w14:textId="77777777" w:rsidR="00F12E9B" w:rsidRDefault="00F12E9B" w:rsidP="00F12E9B">
      <w:pPr>
        <w:tabs>
          <w:tab w:val="left" w:pos="424"/>
        </w:tabs>
        <w:spacing w:after="0" w:line="240" w:lineRule="auto"/>
        <w:ind w:left="173" w:right="250"/>
        <w:rPr>
          <w:rFonts w:ascii="Consolas" w:hAnsi="Consolas" w:cs="Calibri"/>
          <w:sz w:val="18"/>
        </w:rPr>
      </w:pPr>
    </w:p>
    <w:p w14:paraId="20A0D552" w14:textId="77777777" w:rsidR="00F12E9B" w:rsidRDefault="00F12E9B" w:rsidP="00F12E9B">
      <w:pPr>
        <w:tabs>
          <w:tab w:val="left" w:pos="424"/>
        </w:tabs>
        <w:spacing w:after="0" w:line="240" w:lineRule="auto"/>
        <w:ind w:left="173" w:right="250"/>
        <w:rPr>
          <w:rFonts w:ascii="Consolas" w:hAnsi="Consolas" w:cs="Calibri"/>
          <w:sz w:val="18"/>
        </w:rPr>
      </w:pPr>
      <w:r w:rsidRPr="00315CF5">
        <w:rPr>
          <w:rFonts w:ascii="Consolas" w:hAnsi="Consolas" w:cs="Calibri"/>
          <w:color w:val="000087"/>
          <w:sz w:val="18"/>
        </w:rPr>
        <w:t>d</w:t>
      </w:r>
      <w:r w:rsidRPr="00315CF5">
        <w:rPr>
          <w:rFonts w:ascii="Consolas" w:hAnsi="Consolas" w:cs="Calibri"/>
          <w:color w:val="000087"/>
          <w:sz w:val="18"/>
        </w:rPr>
        <w:tab/>
      </w:r>
      <w:r w:rsidRPr="00315CF5">
        <w:rPr>
          <w:rFonts w:ascii="Consolas" w:hAnsi="Consolas" w:cs="Calibri"/>
          <w:color w:val="FF6600"/>
          <w:sz w:val="18"/>
        </w:rPr>
        <w:t>5.0</w:t>
      </w:r>
    </w:p>
    <w:p w14:paraId="5524769E" w14:textId="77777777" w:rsidR="00F12E9B" w:rsidRDefault="00F12E9B" w:rsidP="00F12E9B">
      <w:pPr>
        <w:tabs>
          <w:tab w:val="left" w:pos="424"/>
        </w:tabs>
        <w:spacing w:after="0" w:line="240" w:lineRule="auto"/>
        <w:ind w:left="173" w:right="250"/>
        <w:rPr>
          <w:rFonts w:ascii="Consolas" w:hAnsi="Consolas" w:cs="Calibri"/>
          <w:sz w:val="18"/>
        </w:rPr>
      </w:pPr>
    </w:p>
    <w:p w14:paraId="72E75E57" w14:textId="77777777" w:rsidR="00F12E9B" w:rsidRDefault="00F12E9B" w:rsidP="00F12E9B">
      <w:pPr>
        <w:tabs>
          <w:tab w:val="left" w:pos="424"/>
        </w:tabs>
        <w:spacing w:after="0" w:line="240" w:lineRule="auto"/>
        <w:ind w:left="173" w:right="250"/>
        <w:rPr>
          <w:rFonts w:ascii="Consolas" w:hAnsi="Consolas" w:cs="Calibri"/>
          <w:sz w:val="18"/>
        </w:rPr>
      </w:pPr>
      <w:r w:rsidRPr="00315CF5">
        <w:rPr>
          <w:rFonts w:ascii="Consolas" w:hAnsi="Consolas" w:cs="Calibri"/>
          <w:color w:val="000087"/>
          <w:sz w:val="18"/>
        </w:rPr>
        <w:t>e</w:t>
      </w:r>
      <w:r w:rsidRPr="00315CF5">
        <w:rPr>
          <w:rFonts w:ascii="Consolas" w:hAnsi="Consolas" w:cs="Calibri"/>
          <w:color w:val="000087"/>
          <w:sz w:val="18"/>
        </w:rPr>
        <w:tab/>
      </w:r>
      <w:r w:rsidRPr="00315CF5">
        <w:rPr>
          <w:rFonts w:ascii="Consolas" w:hAnsi="Consolas" w:cs="Calibri"/>
          <w:color w:val="FF6600"/>
          <w:sz w:val="18"/>
        </w:rPr>
        <w:t>6.0</w:t>
      </w:r>
    </w:p>
    <w:p w14:paraId="311B32BB" w14:textId="77777777" w:rsidR="00F12E9B" w:rsidRDefault="00F12E9B" w:rsidP="00F12E9B">
      <w:pPr>
        <w:tabs>
          <w:tab w:val="left" w:pos="424"/>
        </w:tabs>
        <w:spacing w:after="0" w:line="240" w:lineRule="auto"/>
        <w:ind w:left="173" w:right="250"/>
        <w:rPr>
          <w:rFonts w:ascii="Consolas" w:hAnsi="Consolas" w:cs="Calibri"/>
          <w:sz w:val="18"/>
        </w:rPr>
      </w:pPr>
    </w:p>
    <w:p w14:paraId="7B7604F9"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dtype</w:t>
      </w:r>
      <w:r w:rsidRPr="00315CF5">
        <w:rPr>
          <w:rFonts w:ascii="Consolas" w:hAnsi="Consolas" w:cs="Calibri"/>
          <w:sz w:val="18"/>
        </w:rPr>
        <w:t xml:space="preserve">: </w:t>
      </w:r>
      <w:r w:rsidRPr="00315CF5">
        <w:rPr>
          <w:rFonts w:ascii="Consolas" w:hAnsi="Consolas" w:cs="Calibri"/>
          <w:color w:val="000087"/>
          <w:sz w:val="18"/>
        </w:rPr>
        <w:t>float64</w:t>
      </w:r>
    </w:p>
    <w:p w14:paraId="79A9CAE0" w14:textId="77777777" w:rsidR="00F12E9B" w:rsidRPr="00C42B09" w:rsidRDefault="00F12E9B" w:rsidP="00F12E9B">
      <w:pPr>
        <w:spacing w:after="0" w:line="240" w:lineRule="auto"/>
        <w:ind w:left="3" w:right="3"/>
        <w:jc w:val="both"/>
        <w:rPr>
          <w:rFonts w:ascii="Calibri" w:hAnsi="Calibri" w:cs="Calibri"/>
          <w:sz w:val="20"/>
        </w:rPr>
      </w:pPr>
    </w:p>
    <w:p w14:paraId="01D8EE7C"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When you unstack in a DataFrame, the level unstacked becomes the lowest level in the result:</w:t>
      </w:r>
    </w:p>
    <w:p w14:paraId="7A41CF4E" w14:textId="77777777" w:rsidR="00F12E9B" w:rsidRPr="00C42B09" w:rsidRDefault="00F12E9B" w:rsidP="00F12E9B">
      <w:pPr>
        <w:spacing w:after="0" w:line="240" w:lineRule="auto"/>
        <w:ind w:left="3" w:right="3"/>
        <w:jc w:val="both"/>
        <w:rPr>
          <w:rFonts w:ascii="Calibri" w:hAnsi="Calibri" w:cs="Calibri"/>
          <w:sz w:val="20"/>
        </w:rPr>
      </w:pPr>
    </w:p>
    <w:p w14:paraId="49BACF62"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135</w:t>
      </w:r>
      <w:r w:rsidRPr="00315CF5">
        <w:rPr>
          <w:rFonts w:ascii="Consolas" w:hAnsi="Consolas" w:cs="Calibri"/>
          <w:sz w:val="18"/>
        </w:rPr>
        <w:t xml:space="preserve">]: </w:t>
      </w:r>
      <w:r w:rsidRPr="00315CF5">
        <w:rPr>
          <w:rFonts w:ascii="Consolas" w:hAnsi="Consolas" w:cs="Calibri"/>
          <w:color w:val="000087"/>
          <w:sz w:val="18"/>
        </w:rPr>
        <w:t xml:space="preserve">df </w:t>
      </w:r>
      <w:r w:rsidRPr="00315CF5">
        <w:rPr>
          <w:rFonts w:ascii="Consolas" w:hAnsi="Consolas" w:cs="Calibri"/>
          <w:color w:val="545454"/>
          <w:sz w:val="18"/>
        </w:rPr>
        <w:t xml:space="preserve">= </w:t>
      </w:r>
      <w:r w:rsidRPr="00315CF5">
        <w:rPr>
          <w:rFonts w:ascii="Consolas" w:hAnsi="Consolas" w:cs="Calibri"/>
          <w:color w:val="000087"/>
          <w:sz w:val="18"/>
        </w:rPr>
        <w:t>pd</w:t>
      </w:r>
      <w:r w:rsidRPr="00315CF5">
        <w:rPr>
          <w:rFonts w:ascii="Consolas" w:hAnsi="Consolas" w:cs="Calibri"/>
          <w:color w:val="545454"/>
          <w:sz w:val="18"/>
        </w:rPr>
        <w:t>.</w:t>
      </w:r>
      <w:r w:rsidRPr="00315CF5">
        <w:rPr>
          <w:rFonts w:ascii="Consolas" w:hAnsi="Consolas" w:cs="Calibri"/>
          <w:color w:val="000087"/>
          <w:sz w:val="18"/>
        </w:rPr>
        <w:t>DataFrame</w:t>
      </w:r>
      <w:r w:rsidRPr="00315CF5">
        <w:rPr>
          <w:rFonts w:ascii="Consolas" w:hAnsi="Consolas" w:cs="Calibri"/>
          <w:sz w:val="18"/>
        </w:rPr>
        <w:t>({</w:t>
      </w:r>
      <w:r w:rsidRPr="00315CF5">
        <w:rPr>
          <w:rFonts w:ascii="Consolas" w:hAnsi="Consolas" w:cs="Calibri"/>
          <w:color w:val="CC3300"/>
          <w:sz w:val="18"/>
        </w:rPr>
        <w:t>'left'</w:t>
      </w:r>
      <w:r w:rsidRPr="00315CF5">
        <w:rPr>
          <w:rFonts w:ascii="Consolas" w:hAnsi="Consolas" w:cs="Calibri"/>
          <w:sz w:val="18"/>
        </w:rPr>
        <w:t xml:space="preserve">: </w:t>
      </w:r>
      <w:r w:rsidRPr="00315CF5">
        <w:rPr>
          <w:rFonts w:ascii="Consolas" w:hAnsi="Consolas" w:cs="Calibri"/>
          <w:color w:val="000087"/>
          <w:sz w:val="18"/>
        </w:rPr>
        <w:t>result</w:t>
      </w:r>
      <w:r w:rsidRPr="00315CF5">
        <w:rPr>
          <w:rFonts w:ascii="Consolas" w:hAnsi="Consolas" w:cs="Calibri"/>
          <w:sz w:val="18"/>
        </w:rPr>
        <w:t xml:space="preserve">, </w:t>
      </w:r>
      <w:r w:rsidRPr="00315CF5">
        <w:rPr>
          <w:rFonts w:ascii="Consolas" w:hAnsi="Consolas" w:cs="Calibri"/>
          <w:color w:val="CC3300"/>
          <w:sz w:val="18"/>
        </w:rPr>
        <w:t>'right'</w:t>
      </w:r>
      <w:r w:rsidRPr="00315CF5">
        <w:rPr>
          <w:rFonts w:ascii="Consolas" w:hAnsi="Consolas" w:cs="Calibri"/>
          <w:sz w:val="18"/>
        </w:rPr>
        <w:t xml:space="preserve">: </w:t>
      </w:r>
      <w:r w:rsidRPr="00315CF5">
        <w:rPr>
          <w:rFonts w:ascii="Consolas" w:hAnsi="Consolas" w:cs="Calibri"/>
          <w:color w:val="000087"/>
          <w:sz w:val="18"/>
        </w:rPr>
        <w:t xml:space="preserve">result </w:t>
      </w:r>
      <w:r w:rsidRPr="00315CF5">
        <w:rPr>
          <w:rFonts w:ascii="Consolas" w:hAnsi="Consolas" w:cs="Calibri"/>
          <w:color w:val="545454"/>
          <w:sz w:val="18"/>
        </w:rPr>
        <w:t xml:space="preserve">+ </w:t>
      </w:r>
      <w:r w:rsidRPr="00315CF5">
        <w:rPr>
          <w:rFonts w:ascii="Consolas" w:hAnsi="Consolas" w:cs="Calibri"/>
          <w:color w:val="FF6600"/>
          <w:sz w:val="18"/>
        </w:rPr>
        <w:t>5</w:t>
      </w:r>
      <w:r w:rsidRPr="00315CF5">
        <w:rPr>
          <w:rFonts w:ascii="Consolas" w:hAnsi="Consolas" w:cs="Calibri"/>
          <w:sz w:val="18"/>
        </w:rPr>
        <w:t>},</w:t>
      </w:r>
    </w:p>
    <w:p w14:paraId="1EB2D0AC" w14:textId="77777777" w:rsidR="00F12E9B" w:rsidRDefault="00F12E9B" w:rsidP="00F12E9B">
      <w:pPr>
        <w:spacing w:after="0" w:line="240" w:lineRule="auto"/>
        <w:ind w:left="173" w:right="250"/>
        <w:rPr>
          <w:rFonts w:ascii="Consolas" w:hAnsi="Consolas" w:cs="Calibri"/>
          <w:sz w:val="18"/>
        </w:rPr>
      </w:pPr>
    </w:p>
    <w:p w14:paraId="4CFC29CE" w14:textId="77777777" w:rsidR="00F12E9B" w:rsidRDefault="00F12E9B" w:rsidP="00F12E9B">
      <w:pPr>
        <w:tabs>
          <w:tab w:val="left" w:pos="2832"/>
        </w:tabs>
        <w:spacing w:after="0" w:line="240" w:lineRule="auto"/>
        <w:ind w:left="173" w:right="250"/>
        <w:rPr>
          <w:rFonts w:ascii="Consolas" w:hAnsi="Consolas" w:cs="Calibri"/>
          <w:sz w:val="18"/>
        </w:rPr>
      </w:pP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sz w:val="18"/>
        </w:rPr>
        <w:tab/>
      </w:r>
      <w:r w:rsidRPr="00315CF5">
        <w:rPr>
          <w:rFonts w:ascii="Consolas" w:hAnsi="Consolas" w:cs="Calibri"/>
          <w:color w:val="000087"/>
          <w:sz w:val="18"/>
        </w:rPr>
        <w:t>columns</w:t>
      </w:r>
      <w:r w:rsidRPr="00315CF5">
        <w:rPr>
          <w:rFonts w:ascii="Consolas" w:hAnsi="Consolas" w:cs="Calibri"/>
          <w:color w:val="545454"/>
          <w:sz w:val="18"/>
        </w:rPr>
        <w:t>=</w:t>
      </w:r>
      <w:r w:rsidRPr="00315CF5">
        <w:rPr>
          <w:rFonts w:ascii="Consolas" w:hAnsi="Consolas" w:cs="Calibri"/>
          <w:color w:val="000087"/>
          <w:sz w:val="18"/>
        </w:rPr>
        <w:t>pd</w:t>
      </w:r>
      <w:r w:rsidRPr="00315CF5">
        <w:rPr>
          <w:rFonts w:ascii="Consolas" w:hAnsi="Consolas" w:cs="Calibri"/>
          <w:color w:val="545454"/>
          <w:sz w:val="18"/>
        </w:rPr>
        <w:t>.</w:t>
      </w:r>
      <w:r w:rsidRPr="00315CF5">
        <w:rPr>
          <w:rFonts w:ascii="Consolas" w:hAnsi="Consolas" w:cs="Calibri"/>
          <w:color w:val="000087"/>
          <w:sz w:val="18"/>
        </w:rPr>
        <w:t>Index</w:t>
      </w:r>
      <w:r w:rsidRPr="00315CF5">
        <w:rPr>
          <w:rFonts w:ascii="Consolas" w:hAnsi="Consolas" w:cs="Calibri"/>
          <w:sz w:val="18"/>
        </w:rPr>
        <w:t>([</w:t>
      </w:r>
      <w:r w:rsidRPr="00315CF5">
        <w:rPr>
          <w:rFonts w:ascii="Consolas" w:hAnsi="Consolas" w:cs="Calibri"/>
          <w:color w:val="CC3300"/>
          <w:sz w:val="18"/>
        </w:rPr>
        <w:t>'left'</w:t>
      </w:r>
      <w:r w:rsidRPr="00315CF5">
        <w:rPr>
          <w:rFonts w:ascii="Consolas" w:hAnsi="Consolas" w:cs="Calibri"/>
          <w:sz w:val="18"/>
        </w:rPr>
        <w:t xml:space="preserve">, </w:t>
      </w:r>
      <w:r w:rsidRPr="00315CF5">
        <w:rPr>
          <w:rFonts w:ascii="Consolas" w:hAnsi="Consolas" w:cs="Calibri"/>
          <w:color w:val="CC3300"/>
          <w:sz w:val="18"/>
        </w:rPr>
        <w:t>'right'</w:t>
      </w:r>
      <w:r w:rsidRPr="00315CF5">
        <w:rPr>
          <w:rFonts w:ascii="Consolas" w:hAnsi="Consolas" w:cs="Calibri"/>
          <w:sz w:val="18"/>
        </w:rPr>
        <w:t xml:space="preserve">], </w:t>
      </w:r>
      <w:r w:rsidRPr="00315CF5">
        <w:rPr>
          <w:rFonts w:ascii="Consolas" w:hAnsi="Consolas" w:cs="Calibri"/>
          <w:color w:val="000087"/>
          <w:sz w:val="18"/>
        </w:rPr>
        <w:t>name</w:t>
      </w:r>
      <w:r w:rsidRPr="00315CF5">
        <w:rPr>
          <w:rFonts w:ascii="Consolas" w:hAnsi="Consolas" w:cs="Calibri"/>
          <w:color w:val="545454"/>
          <w:sz w:val="18"/>
        </w:rPr>
        <w:t>=</w:t>
      </w:r>
      <w:r w:rsidRPr="00315CF5">
        <w:rPr>
          <w:rFonts w:ascii="Consolas" w:hAnsi="Consolas" w:cs="Calibri"/>
          <w:color w:val="CC3300"/>
          <w:sz w:val="18"/>
        </w:rPr>
        <w:t>'side'</w:t>
      </w:r>
      <w:r w:rsidRPr="00315CF5">
        <w:rPr>
          <w:rFonts w:ascii="Consolas" w:hAnsi="Consolas" w:cs="Calibri"/>
          <w:sz w:val="18"/>
        </w:rPr>
        <w:t>))</w:t>
      </w:r>
    </w:p>
    <w:p w14:paraId="00DC9D14" w14:textId="77777777" w:rsidR="00F12E9B" w:rsidRDefault="00F12E9B" w:rsidP="00F12E9B">
      <w:pPr>
        <w:tabs>
          <w:tab w:val="left" w:pos="2832"/>
        </w:tabs>
        <w:spacing w:after="0" w:line="240" w:lineRule="auto"/>
        <w:ind w:left="173" w:right="250"/>
        <w:rPr>
          <w:rFonts w:ascii="Consolas" w:hAnsi="Consolas" w:cs="Calibri"/>
          <w:sz w:val="18"/>
        </w:rPr>
      </w:pPr>
    </w:p>
    <w:p w14:paraId="2A82C88E"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136</w:t>
      </w:r>
      <w:r w:rsidRPr="00315CF5">
        <w:rPr>
          <w:rFonts w:ascii="Consolas" w:hAnsi="Consolas" w:cs="Calibri"/>
          <w:sz w:val="18"/>
        </w:rPr>
        <w:t xml:space="preserve">]: </w:t>
      </w:r>
      <w:r w:rsidRPr="00315CF5">
        <w:rPr>
          <w:rFonts w:ascii="Consolas" w:hAnsi="Consolas" w:cs="Calibri"/>
          <w:color w:val="000087"/>
          <w:sz w:val="18"/>
        </w:rPr>
        <w:t>df</w:t>
      </w:r>
      <w:r w:rsidRPr="00315CF5">
        <w:rPr>
          <w:rFonts w:ascii="Consolas" w:hAnsi="Consolas" w:cs="Calibri"/>
          <w:color w:val="000087"/>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136</w:t>
      </w:r>
      <w:r w:rsidRPr="00315CF5">
        <w:rPr>
          <w:rFonts w:ascii="Consolas" w:hAnsi="Consolas" w:cs="Calibri"/>
          <w:sz w:val="18"/>
        </w:rPr>
        <w:t>]:</w:t>
      </w:r>
    </w:p>
    <w:p w14:paraId="7654C394" w14:textId="77777777" w:rsidR="00F12E9B" w:rsidRDefault="00F12E9B" w:rsidP="00F12E9B">
      <w:pPr>
        <w:spacing w:after="0" w:line="240" w:lineRule="auto"/>
        <w:ind w:left="173" w:right="250"/>
        <w:rPr>
          <w:rFonts w:ascii="Consolas" w:hAnsi="Consolas" w:cs="Calibri"/>
          <w:sz w:val="18"/>
        </w:rPr>
      </w:pPr>
    </w:p>
    <w:p w14:paraId="2CE001DC" w14:textId="77777777" w:rsidR="00F12E9B" w:rsidRPr="00315CF5" w:rsidRDefault="00F12E9B" w:rsidP="00F12E9B">
      <w:pPr>
        <w:tabs>
          <w:tab w:val="left" w:pos="1897"/>
        </w:tabs>
        <w:spacing w:after="0" w:line="240" w:lineRule="auto"/>
        <w:ind w:left="173" w:right="250"/>
        <w:rPr>
          <w:rFonts w:ascii="Consolas" w:hAnsi="Consolas" w:cs="Calibri"/>
          <w:sz w:val="18"/>
        </w:rPr>
      </w:pPr>
      <w:r w:rsidRPr="00315CF5">
        <w:rPr>
          <w:rFonts w:ascii="Consolas" w:hAnsi="Consolas" w:cs="Calibri"/>
          <w:color w:val="000087"/>
          <w:sz w:val="18"/>
        </w:rPr>
        <w:t>side</w:t>
      </w:r>
      <w:r w:rsidRPr="00315CF5">
        <w:rPr>
          <w:rFonts w:ascii="Consolas" w:hAnsi="Consolas" w:cs="Calibri"/>
          <w:color w:val="000087"/>
          <w:sz w:val="18"/>
        </w:rPr>
        <w:tab/>
        <w:t>left</w:t>
      </w:r>
      <w:r w:rsidRPr="00315CF5">
        <w:rPr>
          <w:rFonts w:ascii="Consolas" w:hAnsi="Consolas" w:cs="Calibri"/>
          <w:color w:val="000087"/>
          <w:spacing w:val="85"/>
          <w:sz w:val="18"/>
        </w:rPr>
        <w:t xml:space="preserve"> </w:t>
      </w:r>
      <w:r w:rsidRPr="00315CF5">
        <w:rPr>
          <w:rFonts w:ascii="Consolas" w:hAnsi="Consolas" w:cs="Calibri"/>
          <w:color w:val="000087"/>
          <w:sz w:val="18"/>
        </w:rPr>
        <w:t>right</w:t>
      </w:r>
    </w:p>
    <w:tbl>
      <w:tblPr>
        <w:tblW w:w="0" w:type="auto"/>
        <w:tblInd w:w="410" w:type="dxa"/>
        <w:tblLayout w:type="fixed"/>
        <w:tblCellMar>
          <w:left w:w="0" w:type="dxa"/>
          <w:right w:w="0" w:type="dxa"/>
        </w:tblCellMar>
        <w:tblLook w:val="01E0" w:firstRow="1" w:lastRow="1" w:firstColumn="1" w:lastColumn="1" w:noHBand="0" w:noVBand="0"/>
      </w:tblPr>
      <w:tblGrid>
        <w:gridCol w:w="773"/>
        <w:gridCol w:w="765"/>
        <w:gridCol w:w="510"/>
        <w:gridCol w:w="432"/>
      </w:tblGrid>
      <w:tr w:rsidR="00F12E9B" w:rsidRPr="00CA6C52" w14:paraId="6ECB6374" w14:textId="77777777" w:rsidTr="00BA4080">
        <w:trPr>
          <w:trHeight w:val="187"/>
        </w:trPr>
        <w:tc>
          <w:tcPr>
            <w:tcW w:w="773" w:type="dxa"/>
            <w:hideMark/>
          </w:tcPr>
          <w:p w14:paraId="28B4252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state</w:t>
            </w:r>
          </w:p>
        </w:tc>
        <w:tc>
          <w:tcPr>
            <w:tcW w:w="765" w:type="dxa"/>
            <w:hideMark/>
          </w:tcPr>
          <w:p w14:paraId="2202D111"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number</w:t>
            </w:r>
          </w:p>
        </w:tc>
        <w:tc>
          <w:tcPr>
            <w:tcW w:w="942" w:type="dxa"/>
            <w:gridSpan w:val="2"/>
          </w:tcPr>
          <w:p w14:paraId="611B48F9" w14:textId="77777777" w:rsidR="00F12E9B" w:rsidRPr="00CA6C52" w:rsidRDefault="00F12E9B" w:rsidP="00BA4080">
            <w:pPr>
              <w:spacing w:after="0" w:line="240" w:lineRule="auto"/>
              <w:ind w:left="173" w:right="250"/>
              <w:rPr>
                <w:rFonts w:ascii="Calibri" w:eastAsia="SimSun" w:hAnsi="Calibri" w:cs="Calibri"/>
                <w:sz w:val="12"/>
              </w:rPr>
            </w:pPr>
          </w:p>
        </w:tc>
      </w:tr>
      <w:tr w:rsidR="00F12E9B" w:rsidRPr="00CA6C52" w14:paraId="427ADEE2" w14:textId="77777777" w:rsidTr="00BA4080">
        <w:trPr>
          <w:trHeight w:val="204"/>
        </w:trPr>
        <w:tc>
          <w:tcPr>
            <w:tcW w:w="773" w:type="dxa"/>
            <w:hideMark/>
          </w:tcPr>
          <w:p w14:paraId="0BB341A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Ohio</w:t>
            </w:r>
          </w:p>
        </w:tc>
        <w:tc>
          <w:tcPr>
            <w:tcW w:w="765" w:type="dxa"/>
            <w:hideMark/>
          </w:tcPr>
          <w:p w14:paraId="76EAFF9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one</w:t>
            </w:r>
          </w:p>
        </w:tc>
        <w:tc>
          <w:tcPr>
            <w:tcW w:w="510" w:type="dxa"/>
            <w:hideMark/>
          </w:tcPr>
          <w:p w14:paraId="305BD56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p>
        </w:tc>
        <w:tc>
          <w:tcPr>
            <w:tcW w:w="432" w:type="dxa"/>
            <w:hideMark/>
          </w:tcPr>
          <w:p w14:paraId="4E162449"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w:t>
            </w:r>
          </w:p>
        </w:tc>
      </w:tr>
      <w:tr w:rsidR="00F12E9B" w:rsidRPr="00CA6C52" w14:paraId="1DBE1465" w14:textId="77777777" w:rsidTr="00BA4080">
        <w:trPr>
          <w:trHeight w:val="204"/>
        </w:trPr>
        <w:tc>
          <w:tcPr>
            <w:tcW w:w="773" w:type="dxa"/>
          </w:tcPr>
          <w:p w14:paraId="7EC5602F" w14:textId="77777777" w:rsidR="00F12E9B" w:rsidRPr="00CA6C52" w:rsidRDefault="00F12E9B" w:rsidP="00BA4080">
            <w:pPr>
              <w:spacing w:after="0" w:line="240" w:lineRule="auto"/>
              <w:ind w:left="173" w:right="250"/>
              <w:rPr>
                <w:rFonts w:ascii="Calibri" w:eastAsia="SimSun" w:hAnsi="Calibri" w:cs="Calibri"/>
                <w:sz w:val="14"/>
              </w:rPr>
            </w:pPr>
          </w:p>
        </w:tc>
        <w:tc>
          <w:tcPr>
            <w:tcW w:w="765" w:type="dxa"/>
            <w:hideMark/>
          </w:tcPr>
          <w:p w14:paraId="7507F45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two</w:t>
            </w:r>
          </w:p>
        </w:tc>
        <w:tc>
          <w:tcPr>
            <w:tcW w:w="510" w:type="dxa"/>
            <w:hideMark/>
          </w:tcPr>
          <w:p w14:paraId="4D35A4D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w:t>
            </w:r>
          </w:p>
        </w:tc>
        <w:tc>
          <w:tcPr>
            <w:tcW w:w="432" w:type="dxa"/>
            <w:hideMark/>
          </w:tcPr>
          <w:p w14:paraId="1E00BF78"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6</w:t>
            </w:r>
          </w:p>
        </w:tc>
      </w:tr>
      <w:tr w:rsidR="00F12E9B" w:rsidRPr="00CA6C52" w14:paraId="1A3601C5" w14:textId="77777777" w:rsidTr="00BA4080">
        <w:trPr>
          <w:trHeight w:val="204"/>
        </w:trPr>
        <w:tc>
          <w:tcPr>
            <w:tcW w:w="773" w:type="dxa"/>
          </w:tcPr>
          <w:p w14:paraId="20212A34" w14:textId="77777777" w:rsidR="00F12E9B" w:rsidRPr="00CA6C52" w:rsidRDefault="00F12E9B" w:rsidP="00BA4080">
            <w:pPr>
              <w:spacing w:after="0" w:line="240" w:lineRule="auto"/>
              <w:ind w:left="173" w:right="250"/>
              <w:rPr>
                <w:rFonts w:ascii="Calibri" w:eastAsia="SimSun" w:hAnsi="Calibri" w:cs="Calibri"/>
                <w:sz w:val="14"/>
              </w:rPr>
            </w:pPr>
          </w:p>
        </w:tc>
        <w:tc>
          <w:tcPr>
            <w:tcW w:w="765" w:type="dxa"/>
            <w:hideMark/>
          </w:tcPr>
          <w:p w14:paraId="335CD99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three</w:t>
            </w:r>
          </w:p>
        </w:tc>
        <w:tc>
          <w:tcPr>
            <w:tcW w:w="510" w:type="dxa"/>
            <w:hideMark/>
          </w:tcPr>
          <w:p w14:paraId="0C155C3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w:t>
            </w:r>
          </w:p>
        </w:tc>
        <w:tc>
          <w:tcPr>
            <w:tcW w:w="432" w:type="dxa"/>
            <w:hideMark/>
          </w:tcPr>
          <w:p w14:paraId="2A8061D5"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7</w:t>
            </w:r>
          </w:p>
        </w:tc>
      </w:tr>
      <w:tr w:rsidR="00F12E9B" w:rsidRPr="00CA6C52" w14:paraId="52AD513A" w14:textId="77777777" w:rsidTr="00BA4080">
        <w:trPr>
          <w:trHeight w:val="204"/>
        </w:trPr>
        <w:tc>
          <w:tcPr>
            <w:tcW w:w="773" w:type="dxa"/>
            <w:hideMark/>
          </w:tcPr>
          <w:p w14:paraId="24EEB0C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Colorado</w:t>
            </w:r>
          </w:p>
        </w:tc>
        <w:tc>
          <w:tcPr>
            <w:tcW w:w="765" w:type="dxa"/>
            <w:hideMark/>
          </w:tcPr>
          <w:p w14:paraId="7401277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one</w:t>
            </w:r>
          </w:p>
        </w:tc>
        <w:tc>
          <w:tcPr>
            <w:tcW w:w="510" w:type="dxa"/>
            <w:hideMark/>
          </w:tcPr>
          <w:p w14:paraId="6B55257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w:t>
            </w:r>
          </w:p>
        </w:tc>
        <w:tc>
          <w:tcPr>
            <w:tcW w:w="432" w:type="dxa"/>
            <w:hideMark/>
          </w:tcPr>
          <w:p w14:paraId="3C8B9A5A"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8</w:t>
            </w:r>
          </w:p>
        </w:tc>
      </w:tr>
      <w:tr w:rsidR="00F12E9B" w:rsidRPr="00CA6C52" w14:paraId="0D8108FD" w14:textId="77777777" w:rsidTr="00BA4080">
        <w:trPr>
          <w:trHeight w:val="204"/>
        </w:trPr>
        <w:tc>
          <w:tcPr>
            <w:tcW w:w="773" w:type="dxa"/>
          </w:tcPr>
          <w:p w14:paraId="5E11F270" w14:textId="77777777" w:rsidR="00F12E9B" w:rsidRPr="00CA6C52" w:rsidRDefault="00F12E9B" w:rsidP="00BA4080">
            <w:pPr>
              <w:spacing w:after="0" w:line="240" w:lineRule="auto"/>
              <w:ind w:left="173" w:right="250"/>
              <w:rPr>
                <w:rFonts w:ascii="Calibri" w:eastAsia="SimSun" w:hAnsi="Calibri" w:cs="Calibri"/>
                <w:sz w:val="14"/>
              </w:rPr>
            </w:pPr>
          </w:p>
        </w:tc>
        <w:tc>
          <w:tcPr>
            <w:tcW w:w="765" w:type="dxa"/>
            <w:hideMark/>
          </w:tcPr>
          <w:p w14:paraId="718EA0C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two</w:t>
            </w:r>
          </w:p>
        </w:tc>
        <w:tc>
          <w:tcPr>
            <w:tcW w:w="510" w:type="dxa"/>
            <w:hideMark/>
          </w:tcPr>
          <w:p w14:paraId="07BA05CD"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w:t>
            </w:r>
          </w:p>
        </w:tc>
        <w:tc>
          <w:tcPr>
            <w:tcW w:w="432" w:type="dxa"/>
            <w:hideMark/>
          </w:tcPr>
          <w:p w14:paraId="067D3C5A"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9</w:t>
            </w:r>
          </w:p>
        </w:tc>
      </w:tr>
      <w:tr w:rsidR="00F12E9B" w:rsidRPr="00CA6C52" w14:paraId="052C6AE5" w14:textId="77777777" w:rsidTr="00BA4080">
        <w:trPr>
          <w:trHeight w:val="187"/>
        </w:trPr>
        <w:tc>
          <w:tcPr>
            <w:tcW w:w="773" w:type="dxa"/>
          </w:tcPr>
          <w:p w14:paraId="2A427F8B" w14:textId="77777777" w:rsidR="00F12E9B" w:rsidRPr="00CA6C52" w:rsidRDefault="00F12E9B" w:rsidP="00BA4080">
            <w:pPr>
              <w:spacing w:after="0" w:line="240" w:lineRule="auto"/>
              <w:ind w:left="173" w:right="250"/>
              <w:rPr>
                <w:rFonts w:ascii="Calibri" w:eastAsia="SimSun" w:hAnsi="Calibri" w:cs="Calibri"/>
                <w:sz w:val="12"/>
              </w:rPr>
            </w:pPr>
          </w:p>
        </w:tc>
        <w:tc>
          <w:tcPr>
            <w:tcW w:w="765" w:type="dxa"/>
            <w:hideMark/>
          </w:tcPr>
          <w:p w14:paraId="5423C2B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three</w:t>
            </w:r>
          </w:p>
        </w:tc>
        <w:tc>
          <w:tcPr>
            <w:tcW w:w="510" w:type="dxa"/>
            <w:hideMark/>
          </w:tcPr>
          <w:p w14:paraId="7AF21B2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w:t>
            </w:r>
          </w:p>
        </w:tc>
        <w:tc>
          <w:tcPr>
            <w:tcW w:w="432" w:type="dxa"/>
            <w:hideMark/>
          </w:tcPr>
          <w:p w14:paraId="3507BEB8"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10</w:t>
            </w:r>
          </w:p>
        </w:tc>
      </w:tr>
    </w:tbl>
    <w:p w14:paraId="140D82B3" w14:textId="77777777" w:rsidR="00F12E9B" w:rsidRDefault="00F12E9B" w:rsidP="00F12E9B">
      <w:pPr>
        <w:spacing w:after="0" w:line="240" w:lineRule="auto"/>
        <w:ind w:left="173" w:right="250"/>
        <w:rPr>
          <w:rFonts w:ascii="Consolas" w:hAnsi="Consolas" w:cs="Calibri"/>
          <w:sz w:val="18"/>
          <w:szCs w:val="21"/>
        </w:rPr>
      </w:pPr>
    </w:p>
    <w:p w14:paraId="655BC6A5" w14:textId="77777777" w:rsidR="00F12E9B" w:rsidRDefault="00F12E9B" w:rsidP="00F12E9B">
      <w:pPr>
        <w:spacing w:after="0" w:line="240" w:lineRule="auto"/>
        <w:ind w:left="173" w:right="250"/>
        <w:rPr>
          <w:rFonts w:ascii="Consolas" w:hAnsi="Consolas" w:cs="Calibri"/>
          <w:sz w:val="18"/>
          <w:szCs w:val="21"/>
        </w:rPr>
      </w:pPr>
    </w:p>
    <w:p w14:paraId="0CE09BEF"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137</w:t>
      </w:r>
      <w:r w:rsidRPr="00315CF5">
        <w:rPr>
          <w:rFonts w:ascii="Consolas" w:hAnsi="Consolas" w:cs="Calibri"/>
          <w:sz w:val="18"/>
        </w:rPr>
        <w:t xml:space="preserve">]: </w:t>
      </w:r>
      <w:r w:rsidRPr="00315CF5">
        <w:rPr>
          <w:rFonts w:ascii="Consolas" w:hAnsi="Consolas" w:cs="Calibri"/>
          <w:color w:val="000087"/>
          <w:sz w:val="18"/>
        </w:rPr>
        <w:t>df</w:t>
      </w:r>
      <w:r w:rsidRPr="00315CF5">
        <w:rPr>
          <w:rFonts w:ascii="Consolas" w:hAnsi="Consolas" w:cs="Calibri"/>
          <w:color w:val="545454"/>
          <w:sz w:val="18"/>
        </w:rPr>
        <w:t>.</w:t>
      </w:r>
      <w:r w:rsidRPr="00315CF5">
        <w:rPr>
          <w:rFonts w:ascii="Consolas" w:hAnsi="Consolas" w:cs="Calibri"/>
          <w:color w:val="000087"/>
          <w:sz w:val="18"/>
        </w:rPr>
        <w:t>unstack</w:t>
      </w:r>
      <w:r w:rsidRPr="00315CF5">
        <w:rPr>
          <w:rFonts w:ascii="Consolas" w:hAnsi="Consolas" w:cs="Calibri"/>
          <w:sz w:val="18"/>
        </w:rPr>
        <w:t>(</w:t>
      </w:r>
      <w:r w:rsidRPr="00315CF5">
        <w:rPr>
          <w:rFonts w:ascii="Consolas" w:hAnsi="Consolas" w:cs="Calibri"/>
          <w:color w:val="CC3300"/>
          <w:sz w:val="18"/>
        </w:rPr>
        <w:t>'state'</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137</w:t>
      </w:r>
      <w:r w:rsidRPr="00315CF5">
        <w:rPr>
          <w:rFonts w:ascii="Consolas" w:hAnsi="Consolas" w:cs="Calibri"/>
          <w:sz w:val="18"/>
        </w:rPr>
        <w:t>]:</w:t>
      </w:r>
    </w:p>
    <w:p w14:paraId="1FCADA32" w14:textId="77777777" w:rsidR="00F12E9B" w:rsidRDefault="00F12E9B" w:rsidP="00F12E9B">
      <w:pPr>
        <w:spacing w:after="0" w:line="240" w:lineRule="auto"/>
        <w:ind w:left="173" w:right="250"/>
        <w:rPr>
          <w:rFonts w:ascii="Consolas" w:hAnsi="Consolas" w:cs="Calibri"/>
          <w:sz w:val="18"/>
        </w:rPr>
      </w:pPr>
    </w:p>
    <w:p w14:paraId="442176BF" w14:textId="77777777" w:rsidR="00F12E9B" w:rsidRDefault="00F12E9B" w:rsidP="00F12E9B">
      <w:pPr>
        <w:tabs>
          <w:tab w:val="left" w:pos="1047"/>
          <w:tab w:val="left" w:pos="2237"/>
        </w:tabs>
        <w:spacing w:after="0" w:line="240" w:lineRule="auto"/>
        <w:ind w:left="173" w:right="250"/>
        <w:rPr>
          <w:rFonts w:ascii="Consolas" w:hAnsi="Consolas" w:cs="Calibri"/>
          <w:sz w:val="18"/>
        </w:rPr>
      </w:pPr>
      <w:r w:rsidRPr="00315CF5">
        <w:rPr>
          <w:rFonts w:ascii="Consolas" w:hAnsi="Consolas" w:cs="Calibri"/>
          <w:color w:val="000087"/>
          <w:sz w:val="18"/>
        </w:rPr>
        <w:t>side</w:t>
      </w:r>
      <w:r w:rsidRPr="00315CF5">
        <w:rPr>
          <w:rFonts w:ascii="Consolas" w:hAnsi="Consolas" w:cs="Calibri"/>
          <w:color w:val="000087"/>
          <w:sz w:val="18"/>
        </w:rPr>
        <w:tab/>
        <w:t>left</w:t>
      </w:r>
      <w:r w:rsidRPr="00315CF5">
        <w:rPr>
          <w:rFonts w:ascii="Consolas" w:hAnsi="Consolas" w:cs="Calibri"/>
          <w:color w:val="000087"/>
          <w:sz w:val="18"/>
        </w:rPr>
        <w:tab/>
        <w:t>right</w:t>
      </w:r>
    </w:p>
    <w:p w14:paraId="52D55B45" w14:textId="77777777" w:rsidR="00F12E9B" w:rsidRDefault="00F12E9B" w:rsidP="00F12E9B">
      <w:pPr>
        <w:tabs>
          <w:tab w:val="left" w:pos="1047"/>
          <w:tab w:val="left" w:pos="2237"/>
        </w:tabs>
        <w:spacing w:after="0" w:line="240" w:lineRule="auto"/>
        <w:ind w:left="173" w:right="250"/>
        <w:rPr>
          <w:rFonts w:ascii="Consolas" w:hAnsi="Consolas" w:cs="Calibri"/>
          <w:sz w:val="18"/>
        </w:rPr>
      </w:pPr>
    </w:p>
    <w:p w14:paraId="5E1B56C2"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state</w:t>
      </w:r>
      <w:r w:rsidRPr="00315CF5">
        <w:rPr>
          <w:rFonts w:ascii="Consolas" w:hAnsi="Consolas" w:cs="Calibri"/>
          <w:color w:val="000087"/>
          <w:spacing w:val="1"/>
          <w:sz w:val="18"/>
        </w:rPr>
        <w:t xml:space="preserve"> </w:t>
      </w:r>
      <w:r w:rsidRPr="00315CF5">
        <w:rPr>
          <w:rFonts w:ascii="Consolas" w:hAnsi="Consolas" w:cs="Calibri"/>
          <w:color w:val="000087"/>
          <w:sz w:val="18"/>
        </w:rPr>
        <w:t>Ohio Colorado</w:t>
      </w:r>
      <w:r w:rsidRPr="00315CF5">
        <w:rPr>
          <w:rFonts w:ascii="Consolas" w:hAnsi="Consolas" w:cs="Calibri"/>
          <w:color w:val="000087"/>
          <w:spacing w:val="1"/>
          <w:sz w:val="18"/>
        </w:rPr>
        <w:t xml:space="preserve"> </w:t>
      </w:r>
      <w:r w:rsidRPr="00315CF5">
        <w:rPr>
          <w:rFonts w:ascii="Consolas" w:hAnsi="Consolas" w:cs="Calibri"/>
          <w:color w:val="000087"/>
          <w:sz w:val="18"/>
        </w:rPr>
        <w:t>Ohio Colorado</w:t>
      </w:r>
      <w:r w:rsidRPr="00315CF5">
        <w:rPr>
          <w:rFonts w:ascii="Consolas" w:hAnsi="Consolas" w:cs="Calibri"/>
          <w:color w:val="000087"/>
          <w:spacing w:val="-82"/>
          <w:sz w:val="18"/>
        </w:rPr>
        <w:t xml:space="preserve"> </w:t>
      </w:r>
      <w:r w:rsidRPr="00315CF5">
        <w:rPr>
          <w:rFonts w:ascii="Consolas" w:hAnsi="Consolas" w:cs="Calibri"/>
          <w:color w:val="000087"/>
          <w:sz w:val="18"/>
        </w:rPr>
        <w:t>number</w:t>
      </w:r>
    </w:p>
    <w:p w14:paraId="59DC3182" w14:textId="77777777" w:rsidR="00F12E9B" w:rsidRDefault="00F12E9B" w:rsidP="00F12E9B">
      <w:pPr>
        <w:spacing w:after="0" w:line="240" w:lineRule="auto"/>
        <w:ind w:left="173" w:right="250"/>
        <w:rPr>
          <w:rFonts w:ascii="Consolas" w:hAnsi="Consolas" w:cs="Calibri"/>
          <w:sz w:val="18"/>
        </w:rPr>
      </w:pPr>
    </w:p>
    <w:p w14:paraId="6F642AAE" w14:textId="77777777" w:rsidR="00F12E9B" w:rsidRDefault="00F12E9B" w:rsidP="00F12E9B">
      <w:pPr>
        <w:tabs>
          <w:tab w:val="left" w:pos="1302"/>
          <w:tab w:val="left" w:pos="2067"/>
          <w:tab w:val="left" w:pos="2577"/>
          <w:tab w:val="right" w:pos="3427"/>
        </w:tabs>
        <w:spacing w:after="0" w:line="240" w:lineRule="auto"/>
        <w:ind w:left="173" w:right="250"/>
        <w:rPr>
          <w:rFonts w:ascii="Consolas" w:hAnsi="Consolas" w:cs="Calibri"/>
          <w:sz w:val="18"/>
        </w:rPr>
      </w:pPr>
      <w:r w:rsidRPr="00315CF5">
        <w:rPr>
          <w:rFonts w:ascii="Consolas" w:hAnsi="Consolas" w:cs="Calibri"/>
          <w:color w:val="000087"/>
          <w:sz w:val="18"/>
        </w:rPr>
        <w:t>one</w:t>
      </w:r>
      <w:r w:rsidRPr="00315CF5">
        <w:rPr>
          <w:rFonts w:ascii="Consolas" w:hAnsi="Consolas" w:cs="Calibri"/>
          <w:color w:val="000087"/>
          <w:sz w:val="18"/>
        </w:rPr>
        <w:tab/>
      </w:r>
      <w:r w:rsidRPr="00315CF5">
        <w:rPr>
          <w:rFonts w:ascii="Consolas" w:hAnsi="Consolas" w:cs="Calibri"/>
          <w:color w:val="FF6600"/>
          <w:sz w:val="18"/>
        </w:rPr>
        <w:t>0</w:t>
      </w:r>
      <w:r w:rsidRPr="00315CF5">
        <w:rPr>
          <w:rFonts w:ascii="Consolas" w:hAnsi="Consolas" w:cs="Calibri"/>
          <w:color w:val="FF6600"/>
          <w:sz w:val="18"/>
        </w:rPr>
        <w:tab/>
        <w:t>3</w:t>
      </w:r>
      <w:r w:rsidRPr="00315CF5">
        <w:rPr>
          <w:rFonts w:ascii="Consolas" w:hAnsi="Consolas" w:cs="Calibri"/>
          <w:color w:val="FF6600"/>
          <w:sz w:val="18"/>
        </w:rPr>
        <w:tab/>
        <w:t>5</w:t>
      </w:r>
      <w:r w:rsidRPr="00315CF5">
        <w:rPr>
          <w:rFonts w:ascii="Consolas" w:hAnsi="Consolas" w:cs="Calibri"/>
          <w:color w:val="FF6600"/>
          <w:sz w:val="18"/>
        </w:rPr>
        <w:tab/>
        <w:t>8</w:t>
      </w:r>
    </w:p>
    <w:p w14:paraId="70C648F9" w14:textId="77777777" w:rsidR="00F12E9B" w:rsidRDefault="00F12E9B" w:rsidP="00F12E9B">
      <w:pPr>
        <w:tabs>
          <w:tab w:val="left" w:pos="1302"/>
          <w:tab w:val="left" w:pos="2067"/>
          <w:tab w:val="left" w:pos="2577"/>
          <w:tab w:val="right" w:pos="3427"/>
        </w:tabs>
        <w:spacing w:after="0" w:line="240" w:lineRule="auto"/>
        <w:ind w:left="173" w:right="250"/>
        <w:rPr>
          <w:rFonts w:ascii="Consolas" w:hAnsi="Consolas" w:cs="Calibri"/>
          <w:sz w:val="18"/>
        </w:rPr>
      </w:pPr>
    </w:p>
    <w:p w14:paraId="01EA6ABA" w14:textId="77777777" w:rsidR="00F12E9B" w:rsidRDefault="00F12E9B" w:rsidP="00F12E9B">
      <w:pPr>
        <w:tabs>
          <w:tab w:val="left" w:pos="1302"/>
          <w:tab w:val="left" w:pos="2067"/>
          <w:tab w:val="left" w:pos="2577"/>
          <w:tab w:val="right" w:pos="3427"/>
        </w:tabs>
        <w:spacing w:after="0" w:line="240" w:lineRule="auto"/>
        <w:ind w:left="173" w:right="250"/>
        <w:rPr>
          <w:rFonts w:ascii="Consolas" w:hAnsi="Consolas" w:cs="Calibri"/>
          <w:sz w:val="18"/>
        </w:rPr>
      </w:pPr>
      <w:r w:rsidRPr="00315CF5">
        <w:rPr>
          <w:rFonts w:ascii="Consolas" w:hAnsi="Consolas" w:cs="Calibri"/>
          <w:color w:val="000087"/>
          <w:sz w:val="18"/>
        </w:rPr>
        <w:t>two</w:t>
      </w:r>
      <w:r w:rsidRPr="00315CF5">
        <w:rPr>
          <w:rFonts w:ascii="Consolas" w:hAnsi="Consolas" w:cs="Calibri"/>
          <w:color w:val="000087"/>
          <w:sz w:val="18"/>
        </w:rPr>
        <w:tab/>
      </w:r>
      <w:r w:rsidRPr="00315CF5">
        <w:rPr>
          <w:rFonts w:ascii="Consolas" w:hAnsi="Consolas" w:cs="Calibri"/>
          <w:color w:val="FF6600"/>
          <w:sz w:val="18"/>
        </w:rPr>
        <w:t>1</w:t>
      </w:r>
      <w:r w:rsidRPr="00315CF5">
        <w:rPr>
          <w:rFonts w:ascii="Consolas" w:hAnsi="Consolas" w:cs="Calibri"/>
          <w:color w:val="FF6600"/>
          <w:sz w:val="18"/>
        </w:rPr>
        <w:tab/>
        <w:t>4</w:t>
      </w:r>
      <w:r w:rsidRPr="00315CF5">
        <w:rPr>
          <w:rFonts w:ascii="Consolas" w:hAnsi="Consolas" w:cs="Calibri"/>
          <w:color w:val="FF6600"/>
          <w:sz w:val="18"/>
        </w:rPr>
        <w:tab/>
        <w:t>6</w:t>
      </w:r>
      <w:r w:rsidRPr="00315CF5">
        <w:rPr>
          <w:rFonts w:ascii="Consolas" w:hAnsi="Consolas" w:cs="Calibri"/>
          <w:color w:val="FF6600"/>
          <w:sz w:val="18"/>
        </w:rPr>
        <w:tab/>
        <w:t>9</w:t>
      </w:r>
    </w:p>
    <w:p w14:paraId="190D1533" w14:textId="77777777" w:rsidR="00F12E9B" w:rsidRDefault="00F12E9B" w:rsidP="00F12E9B">
      <w:pPr>
        <w:tabs>
          <w:tab w:val="left" w:pos="1302"/>
          <w:tab w:val="left" w:pos="2067"/>
          <w:tab w:val="left" w:pos="2577"/>
          <w:tab w:val="right" w:pos="3427"/>
        </w:tabs>
        <w:spacing w:after="0" w:line="240" w:lineRule="auto"/>
        <w:ind w:left="173" w:right="250"/>
        <w:rPr>
          <w:rFonts w:ascii="Consolas" w:hAnsi="Consolas" w:cs="Calibri"/>
          <w:sz w:val="18"/>
        </w:rPr>
      </w:pPr>
    </w:p>
    <w:p w14:paraId="25F2FEC7" w14:textId="77777777" w:rsidR="00F12E9B" w:rsidRDefault="00F12E9B" w:rsidP="00F12E9B">
      <w:pPr>
        <w:tabs>
          <w:tab w:val="left" w:pos="1302"/>
          <w:tab w:val="left" w:pos="2067"/>
          <w:tab w:val="left" w:pos="2577"/>
          <w:tab w:val="right" w:pos="3427"/>
        </w:tabs>
        <w:spacing w:after="0" w:line="240" w:lineRule="auto"/>
        <w:ind w:left="173" w:right="250"/>
        <w:rPr>
          <w:rFonts w:ascii="Consolas" w:hAnsi="Consolas" w:cs="Calibri"/>
          <w:sz w:val="18"/>
        </w:rPr>
      </w:pPr>
      <w:r w:rsidRPr="00315CF5">
        <w:rPr>
          <w:rFonts w:ascii="Consolas" w:hAnsi="Consolas" w:cs="Calibri"/>
          <w:color w:val="000087"/>
          <w:sz w:val="18"/>
        </w:rPr>
        <w:t>three</w:t>
      </w:r>
      <w:r w:rsidRPr="00315CF5">
        <w:rPr>
          <w:rFonts w:ascii="Consolas" w:hAnsi="Consolas" w:cs="Calibri"/>
          <w:color w:val="000087"/>
          <w:sz w:val="18"/>
        </w:rPr>
        <w:tab/>
      </w:r>
      <w:r w:rsidRPr="00315CF5">
        <w:rPr>
          <w:rFonts w:ascii="Consolas" w:hAnsi="Consolas" w:cs="Calibri"/>
          <w:color w:val="FF6600"/>
          <w:sz w:val="18"/>
        </w:rPr>
        <w:t>2</w:t>
      </w:r>
      <w:r w:rsidRPr="00315CF5">
        <w:rPr>
          <w:rFonts w:ascii="Consolas" w:hAnsi="Consolas" w:cs="Calibri"/>
          <w:color w:val="FF6600"/>
          <w:sz w:val="18"/>
        </w:rPr>
        <w:tab/>
        <w:t>5</w:t>
      </w:r>
      <w:r w:rsidRPr="00315CF5">
        <w:rPr>
          <w:rFonts w:ascii="Consolas" w:hAnsi="Consolas" w:cs="Calibri"/>
          <w:color w:val="FF6600"/>
          <w:sz w:val="18"/>
        </w:rPr>
        <w:tab/>
        <w:t>7</w:t>
      </w:r>
      <w:r w:rsidRPr="00315CF5">
        <w:rPr>
          <w:rFonts w:ascii="Consolas" w:hAnsi="Consolas" w:cs="Calibri"/>
          <w:color w:val="FF6600"/>
          <w:sz w:val="18"/>
        </w:rPr>
        <w:tab/>
        <w:t>10</w:t>
      </w:r>
    </w:p>
    <w:p w14:paraId="7624DA14" w14:textId="77777777" w:rsidR="00F12E9B" w:rsidRPr="00C42B09" w:rsidRDefault="00F12E9B" w:rsidP="00F12E9B">
      <w:pPr>
        <w:spacing w:after="0" w:line="240" w:lineRule="auto"/>
        <w:ind w:left="3" w:right="3"/>
        <w:jc w:val="both"/>
        <w:rPr>
          <w:rFonts w:ascii="Calibri" w:hAnsi="Calibri" w:cs="Calibri"/>
          <w:sz w:val="20"/>
        </w:rPr>
      </w:pPr>
    </w:p>
    <w:p w14:paraId="7ECF1D89"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When calling stack, we can indicate the name of the axis to stack:</w:t>
      </w:r>
    </w:p>
    <w:p w14:paraId="6AACFCBD" w14:textId="77777777" w:rsidR="00F12E9B" w:rsidRPr="00C42B09" w:rsidRDefault="00F12E9B" w:rsidP="00F12E9B">
      <w:pPr>
        <w:spacing w:after="0" w:line="240" w:lineRule="auto"/>
        <w:ind w:left="3" w:right="3"/>
        <w:jc w:val="both"/>
        <w:rPr>
          <w:rFonts w:ascii="Calibri" w:hAnsi="Calibri" w:cs="Calibri"/>
          <w:sz w:val="20"/>
        </w:rPr>
      </w:pPr>
    </w:p>
    <w:p w14:paraId="0968D520" w14:textId="77777777" w:rsidR="00F12E9B" w:rsidRPr="00315CF5" w:rsidRDefault="00F12E9B" w:rsidP="00F12E9B">
      <w:pPr>
        <w:spacing w:after="0" w:line="240" w:lineRule="auto"/>
        <w:rPr>
          <w:rFonts w:ascii="Consolas" w:hAnsi="Consolas" w:cs="Calibri"/>
          <w:sz w:val="18"/>
        </w:rPr>
      </w:pPr>
      <w:r w:rsidRPr="00404DC4">
        <w:rPr>
          <w:rFonts w:ascii="Calibri" w:hAnsi="Calibri" w:cs="Calibri"/>
        </w:rPr>
        <w:br/>
      </w: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138</w:t>
      </w:r>
      <w:r w:rsidRPr="00315CF5">
        <w:rPr>
          <w:rFonts w:ascii="Consolas" w:hAnsi="Consolas" w:cs="Calibri"/>
          <w:sz w:val="18"/>
        </w:rPr>
        <w:t xml:space="preserve">]: </w:t>
      </w:r>
      <w:r w:rsidRPr="00315CF5">
        <w:rPr>
          <w:rFonts w:ascii="Consolas" w:hAnsi="Consolas" w:cs="Calibri"/>
          <w:color w:val="000087"/>
          <w:sz w:val="18"/>
        </w:rPr>
        <w:t>df</w:t>
      </w:r>
      <w:r w:rsidRPr="00315CF5">
        <w:rPr>
          <w:rFonts w:ascii="Consolas" w:hAnsi="Consolas" w:cs="Calibri"/>
          <w:color w:val="545454"/>
          <w:sz w:val="18"/>
        </w:rPr>
        <w:t>.</w:t>
      </w:r>
      <w:r w:rsidRPr="00315CF5">
        <w:rPr>
          <w:rFonts w:ascii="Consolas" w:hAnsi="Consolas" w:cs="Calibri"/>
          <w:color w:val="000087"/>
          <w:sz w:val="18"/>
        </w:rPr>
        <w:t>unstack</w:t>
      </w:r>
      <w:r w:rsidRPr="00315CF5">
        <w:rPr>
          <w:rFonts w:ascii="Consolas" w:hAnsi="Consolas" w:cs="Calibri"/>
          <w:sz w:val="18"/>
        </w:rPr>
        <w:t>(</w:t>
      </w:r>
      <w:r w:rsidRPr="00315CF5">
        <w:rPr>
          <w:rFonts w:ascii="Consolas" w:hAnsi="Consolas" w:cs="Calibri"/>
          <w:color w:val="CC3300"/>
          <w:sz w:val="18"/>
        </w:rPr>
        <w:t>'state'</w:t>
      </w:r>
      <w:r w:rsidRPr="00315CF5">
        <w:rPr>
          <w:rFonts w:ascii="Consolas" w:hAnsi="Consolas" w:cs="Calibri"/>
          <w:sz w:val="18"/>
        </w:rPr>
        <w:t>)</w:t>
      </w:r>
      <w:r w:rsidRPr="00315CF5">
        <w:rPr>
          <w:rFonts w:ascii="Consolas" w:hAnsi="Consolas" w:cs="Calibri"/>
          <w:color w:val="545454"/>
          <w:sz w:val="18"/>
        </w:rPr>
        <w:t>.</w:t>
      </w:r>
      <w:r w:rsidRPr="00315CF5">
        <w:rPr>
          <w:rFonts w:ascii="Consolas" w:hAnsi="Consolas" w:cs="Calibri"/>
          <w:color w:val="000087"/>
          <w:sz w:val="18"/>
        </w:rPr>
        <w:t>stack</w:t>
      </w:r>
      <w:r w:rsidRPr="00315CF5">
        <w:rPr>
          <w:rFonts w:ascii="Consolas" w:hAnsi="Consolas" w:cs="Calibri"/>
          <w:sz w:val="18"/>
        </w:rPr>
        <w:t>(</w:t>
      </w:r>
      <w:r w:rsidRPr="00315CF5">
        <w:rPr>
          <w:rFonts w:ascii="Consolas" w:hAnsi="Consolas" w:cs="Calibri"/>
          <w:color w:val="CC3300"/>
          <w:sz w:val="18"/>
        </w:rPr>
        <w:t>'side'</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138</w:t>
      </w:r>
      <w:r w:rsidRPr="00315CF5">
        <w:rPr>
          <w:rFonts w:ascii="Consolas"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603"/>
        <w:gridCol w:w="553"/>
        <w:gridCol w:w="851"/>
        <w:gridCol w:w="476"/>
      </w:tblGrid>
      <w:tr w:rsidR="00F12E9B" w:rsidRPr="00CA6C52" w14:paraId="6A6499C3" w14:textId="77777777" w:rsidTr="00BA4080">
        <w:trPr>
          <w:trHeight w:val="187"/>
        </w:trPr>
        <w:tc>
          <w:tcPr>
            <w:tcW w:w="603" w:type="dxa"/>
            <w:hideMark/>
          </w:tcPr>
          <w:p w14:paraId="15C4E6C6"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st</w:t>
            </w:r>
            <w:r w:rsidRPr="00315CF5">
              <w:rPr>
                <w:rFonts w:ascii="Consolas" w:eastAsia="SimSun" w:hAnsi="Consolas" w:cs="Calibri"/>
                <w:color w:val="000087"/>
                <w:sz w:val="18"/>
              </w:rPr>
              <w:lastRenderedPageBreak/>
              <w:t>ate</w:t>
            </w:r>
          </w:p>
        </w:tc>
        <w:tc>
          <w:tcPr>
            <w:tcW w:w="553" w:type="dxa"/>
          </w:tcPr>
          <w:p w14:paraId="3DD5EB9C" w14:textId="77777777" w:rsidR="00F12E9B" w:rsidRPr="00CA6C52" w:rsidRDefault="00F12E9B" w:rsidP="00BA4080">
            <w:pPr>
              <w:spacing w:after="0" w:line="240" w:lineRule="auto"/>
              <w:ind w:left="173" w:right="250"/>
              <w:rPr>
                <w:rFonts w:ascii="Calibri" w:eastAsia="SimSun" w:hAnsi="Calibri" w:cs="Calibri"/>
                <w:sz w:val="12"/>
              </w:rPr>
            </w:pPr>
          </w:p>
        </w:tc>
        <w:tc>
          <w:tcPr>
            <w:tcW w:w="851" w:type="dxa"/>
            <w:hideMark/>
          </w:tcPr>
          <w:p w14:paraId="52BC838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Colorado</w:t>
            </w:r>
          </w:p>
        </w:tc>
        <w:tc>
          <w:tcPr>
            <w:tcW w:w="476" w:type="dxa"/>
            <w:hideMark/>
          </w:tcPr>
          <w:p w14:paraId="250FCE28"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Oh</w:t>
            </w:r>
            <w:r w:rsidRPr="00315CF5">
              <w:rPr>
                <w:rFonts w:ascii="Consolas" w:eastAsia="SimSun" w:hAnsi="Consolas" w:cs="Calibri"/>
                <w:color w:val="000087"/>
                <w:sz w:val="18"/>
              </w:rPr>
              <w:lastRenderedPageBreak/>
              <w:t>io</w:t>
            </w:r>
          </w:p>
        </w:tc>
      </w:tr>
      <w:tr w:rsidR="00F12E9B" w:rsidRPr="00CA6C52" w14:paraId="2A5747AF" w14:textId="77777777" w:rsidTr="00BA4080">
        <w:trPr>
          <w:trHeight w:val="204"/>
        </w:trPr>
        <w:tc>
          <w:tcPr>
            <w:tcW w:w="603" w:type="dxa"/>
            <w:hideMark/>
          </w:tcPr>
          <w:p w14:paraId="306BC7C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lastRenderedPageBreak/>
              <w:t>number</w:t>
            </w:r>
          </w:p>
        </w:tc>
        <w:tc>
          <w:tcPr>
            <w:tcW w:w="553" w:type="dxa"/>
            <w:hideMark/>
          </w:tcPr>
          <w:p w14:paraId="31DAD888"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side</w:t>
            </w:r>
          </w:p>
        </w:tc>
        <w:tc>
          <w:tcPr>
            <w:tcW w:w="851" w:type="dxa"/>
          </w:tcPr>
          <w:p w14:paraId="33B1B3B2" w14:textId="77777777" w:rsidR="00F12E9B" w:rsidRPr="00CA6C52" w:rsidRDefault="00F12E9B" w:rsidP="00BA4080">
            <w:pPr>
              <w:spacing w:after="0" w:line="240" w:lineRule="auto"/>
              <w:ind w:left="173" w:right="250"/>
              <w:rPr>
                <w:rFonts w:ascii="Calibri" w:eastAsia="SimSun" w:hAnsi="Calibri" w:cs="Calibri"/>
                <w:sz w:val="14"/>
              </w:rPr>
            </w:pPr>
          </w:p>
        </w:tc>
        <w:tc>
          <w:tcPr>
            <w:tcW w:w="476" w:type="dxa"/>
          </w:tcPr>
          <w:p w14:paraId="434788C8" w14:textId="77777777" w:rsidR="00F12E9B" w:rsidRPr="00CA6C52" w:rsidRDefault="00F12E9B" w:rsidP="00BA4080">
            <w:pPr>
              <w:spacing w:after="0" w:line="240" w:lineRule="auto"/>
              <w:ind w:left="173" w:right="250"/>
              <w:rPr>
                <w:rFonts w:ascii="Calibri" w:eastAsia="SimSun" w:hAnsi="Calibri" w:cs="Calibri"/>
                <w:sz w:val="14"/>
              </w:rPr>
            </w:pPr>
          </w:p>
        </w:tc>
      </w:tr>
      <w:tr w:rsidR="00F12E9B" w:rsidRPr="00CA6C52" w14:paraId="54F8CA01" w14:textId="77777777" w:rsidTr="00BA4080">
        <w:trPr>
          <w:trHeight w:val="203"/>
        </w:trPr>
        <w:tc>
          <w:tcPr>
            <w:tcW w:w="603" w:type="dxa"/>
            <w:hideMark/>
          </w:tcPr>
          <w:p w14:paraId="7165D50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one</w:t>
            </w:r>
          </w:p>
        </w:tc>
        <w:tc>
          <w:tcPr>
            <w:tcW w:w="553" w:type="dxa"/>
            <w:hideMark/>
          </w:tcPr>
          <w:p w14:paraId="6AAB0A5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left</w:t>
            </w:r>
          </w:p>
        </w:tc>
        <w:tc>
          <w:tcPr>
            <w:tcW w:w="851" w:type="dxa"/>
            <w:hideMark/>
          </w:tcPr>
          <w:p w14:paraId="3EB8BBD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w:t>
            </w:r>
          </w:p>
        </w:tc>
        <w:tc>
          <w:tcPr>
            <w:tcW w:w="476" w:type="dxa"/>
            <w:hideMark/>
          </w:tcPr>
          <w:p w14:paraId="500B1A32"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w:t>
            </w:r>
          </w:p>
        </w:tc>
      </w:tr>
      <w:tr w:rsidR="00F12E9B" w:rsidRPr="00CA6C52" w14:paraId="49B5B3EE" w14:textId="77777777" w:rsidTr="00BA4080">
        <w:trPr>
          <w:trHeight w:val="204"/>
        </w:trPr>
        <w:tc>
          <w:tcPr>
            <w:tcW w:w="603" w:type="dxa"/>
          </w:tcPr>
          <w:p w14:paraId="676A5A08" w14:textId="77777777" w:rsidR="00F12E9B" w:rsidRPr="00CA6C52" w:rsidRDefault="00F12E9B" w:rsidP="00BA4080">
            <w:pPr>
              <w:spacing w:after="0" w:line="240" w:lineRule="auto"/>
              <w:ind w:left="173" w:right="250"/>
              <w:rPr>
                <w:rFonts w:ascii="Calibri" w:eastAsia="SimSun" w:hAnsi="Calibri" w:cs="Calibri"/>
                <w:sz w:val="14"/>
              </w:rPr>
            </w:pPr>
          </w:p>
        </w:tc>
        <w:tc>
          <w:tcPr>
            <w:tcW w:w="553" w:type="dxa"/>
            <w:hideMark/>
          </w:tcPr>
          <w:p w14:paraId="760CE4A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right</w:t>
            </w:r>
          </w:p>
        </w:tc>
        <w:tc>
          <w:tcPr>
            <w:tcW w:w="851" w:type="dxa"/>
            <w:hideMark/>
          </w:tcPr>
          <w:p w14:paraId="67ACF59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8</w:t>
            </w:r>
          </w:p>
        </w:tc>
        <w:tc>
          <w:tcPr>
            <w:tcW w:w="476" w:type="dxa"/>
            <w:hideMark/>
          </w:tcPr>
          <w:p w14:paraId="7157A083"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w:t>
            </w:r>
          </w:p>
        </w:tc>
      </w:tr>
      <w:tr w:rsidR="00F12E9B" w:rsidRPr="00CA6C52" w14:paraId="1346C6FD" w14:textId="77777777" w:rsidTr="00BA4080">
        <w:trPr>
          <w:trHeight w:val="204"/>
        </w:trPr>
        <w:tc>
          <w:tcPr>
            <w:tcW w:w="603" w:type="dxa"/>
            <w:hideMark/>
          </w:tcPr>
          <w:p w14:paraId="5AC4927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two</w:t>
            </w:r>
          </w:p>
        </w:tc>
        <w:tc>
          <w:tcPr>
            <w:tcW w:w="553" w:type="dxa"/>
            <w:hideMark/>
          </w:tcPr>
          <w:p w14:paraId="4234CE3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left</w:t>
            </w:r>
          </w:p>
        </w:tc>
        <w:tc>
          <w:tcPr>
            <w:tcW w:w="851" w:type="dxa"/>
            <w:hideMark/>
          </w:tcPr>
          <w:p w14:paraId="7ED87AD5"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w:t>
            </w:r>
          </w:p>
        </w:tc>
        <w:tc>
          <w:tcPr>
            <w:tcW w:w="476" w:type="dxa"/>
            <w:hideMark/>
          </w:tcPr>
          <w:p w14:paraId="51ED2F92"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w:t>
            </w:r>
          </w:p>
        </w:tc>
      </w:tr>
      <w:tr w:rsidR="00F12E9B" w:rsidRPr="00CA6C52" w14:paraId="4047BEEA" w14:textId="77777777" w:rsidTr="00BA4080">
        <w:trPr>
          <w:trHeight w:val="204"/>
        </w:trPr>
        <w:tc>
          <w:tcPr>
            <w:tcW w:w="603" w:type="dxa"/>
          </w:tcPr>
          <w:p w14:paraId="1D4C8E4F" w14:textId="77777777" w:rsidR="00F12E9B" w:rsidRPr="00CA6C52" w:rsidRDefault="00F12E9B" w:rsidP="00BA4080">
            <w:pPr>
              <w:spacing w:after="0" w:line="240" w:lineRule="auto"/>
              <w:ind w:left="173" w:right="250"/>
              <w:rPr>
                <w:rFonts w:ascii="Calibri" w:eastAsia="SimSun" w:hAnsi="Calibri" w:cs="Calibri"/>
                <w:sz w:val="14"/>
              </w:rPr>
            </w:pPr>
          </w:p>
        </w:tc>
        <w:tc>
          <w:tcPr>
            <w:tcW w:w="553" w:type="dxa"/>
            <w:hideMark/>
          </w:tcPr>
          <w:p w14:paraId="1CFC419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right</w:t>
            </w:r>
          </w:p>
        </w:tc>
        <w:tc>
          <w:tcPr>
            <w:tcW w:w="851" w:type="dxa"/>
            <w:hideMark/>
          </w:tcPr>
          <w:p w14:paraId="146D365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9</w:t>
            </w:r>
          </w:p>
        </w:tc>
        <w:tc>
          <w:tcPr>
            <w:tcW w:w="476" w:type="dxa"/>
            <w:hideMark/>
          </w:tcPr>
          <w:p w14:paraId="3CCA8471"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6</w:t>
            </w:r>
          </w:p>
        </w:tc>
      </w:tr>
      <w:tr w:rsidR="00F12E9B" w:rsidRPr="00CA6C52" w14:paraId="783E528E" w14:textId="77777777" w:rsidTr="00BA4080">
        <w:trPr>
          <w:trHeight w:val="203"/>
        </w:trPr>
        <w:tc>
          <w:tcPr>
            <w:tcW w:w="603" w:type="dxa"/>
            <w:hideMark/>
          </w:tcPr>
          <w:p w14:paraId="1B73E50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three</w:t>
            </w:r>
          </w:p>
        </w:tc>
        <w:tc>
          <w:tcPr>
            <w:tcW w:w="553" w:type="dxa"/>
            <w:hideMark/>
          </w:tcPr>
          <w:p w14:paraId="48255AF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left</w:t>
            </w:r>
          </w:p>
        </w:tc>
        <w:tc>
          <w:tcPr>
            <w:tcW w:w="851" w:type="dxa"/>
            <w:hideMark/>
          </w:tcPr>
          <w:p w14:paraId="5C1E818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w:t>
            </w:r>
          </w:p>
        </w:tc>
        <w:tc>
          <w:tcPr>
            <w:tcW w:w="476" w:type="dxa"/>
            <w:hideMark/>
          </w:tcPr>
          <w:p w14:paraId="195BF7CE"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w:t>
            </w:r>
          </w:p>
        </w:tc>
      </w:tr>
      <w:tr w:rsidR="00F12E9B" w:rsidRPr="00CA6C52" w14:paraId="18269385" w14:textId="77777777" w:rsidTr="00BA4080">
        <w:trPr>
          <w:trHeight w:val="186"/>
        </w:trPr>
        <w:tc>
          <w:tcPr>
            <w:tcW w:w="603" w:type="dxa"/>
          </w:tcPr>
          <w:p w14:paraId="09F1FEAF" w14:textId="77777777" w:rsidR="00F12E9B" w:rsidRPr="00CA6C52" w:rsidRDefault="00F12E9B" w:rsidP="00BA4080">
            <w:pPr>
              <w:spacing w:after="0" w:line="240" w:lineRule="auto"/>
              <w:ind w:left="173" w:right="250"/>
              <w:rPr>
                <w:rFonts w:ascii="Calibri" w:eastAsia="SimSun" w:hAnsi="Calibri" w:cs="Calibri"/>
                <w:sz w:val="12"/>
              </w:rPr>
            </w:pPr>
          </w:p>
        </w:tc>
        <w:tc>
          <w:tcPr>
            <w:tcW w:w="553" w:type="dxa"/>
            <w:hideMark/>
          </w:tcPr>
          <w:p w14:paraId="23C4450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right</w:t>
            </w:r>
          </w:p>
        </w:tc>
        <w:tc>
          <w:tcPr>
            <w:tcW w:w="851" w:type="dxa"/>
            <w:hideMark/>
          </w:tcPr>
          <w:p w14:paraId="3B992C5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10</w:t>
            </w:r>
          </w:p>
        </w:tc>
        <w:tc>
          <w:tcPr>
            <w:tcW w:w="476" w:type="dxa"/>
            <w:hideMark/>
          </w:tcPr>
          <w:p w14:paraId="7E4780D6"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7</w:t>
            </w:r>
          </w:p>
        </w:tc>
      </w:tr>
    </w:tbl>
    <w:p w14:paraId="1AF61FDF" w14:textId="77777777" w:rsidR="00F12E9B" w:rsidRDefault="00F12E9B" w:rsidP="00F12E9B">
      <w:pPr>
        <w:spacing w:after="0" w:line="240" w:lineRule="auto"/>
        <w:ind w:left="173" w:right="250"/>
        <w:rPr>
          <w:rFonts w:ascii="Calibri" w:hAnsi="Calibri" w:cs="Calibri"/>
          <w:sz w:val="15"/>
          <w:szCs w:val="21"/>
        </w:rPr>
      </w:pPr>
    </w:p>
    <w:p w14:paraId="6F317D95" w14:textId="77777777" w:rsidR="00F12E9B" w:rsidRDefault="00F12E9B" w:rsidP="00F12E9B">
      <w:pPr>
        <w:spacing w:after="0" w:line="240" w:lineRule="auto"/>
        <w:ind w:left="173" w:right="250"/>
        <w:rPr>
          <w:rFonts w:ascii="Calibri" w:hAnsi="Calibri" w:cs="Calibri"/>
          <w:sz w:val="15"/>
          <w:szCs w:val="21"/>
        </w:rPr>
      </w:pPr>
    </w:p>
    <w:p w14:paraId="58ABB995" w14:textId="77777777" w:rsidR="00F12E9B" w:rsidRPr="00404DC4" w:rsidRDefault="00F12E9B" w:rsidP="00F12E9B">
      <w:pPr>
        <w:pStyle w:val="Heading4"/>
      </w:pPr>
      <w:r w:rsidRPr="00404DC4">
        <w:t>Pivoting “Long” to “Wide” Format</w:t>
      </w:r>
    </w:p>
    <w:p w14:paraId="4EFB7E17" w14:textId="77777777" w:rsidR="00F12E9B" w:rsidRPr="00C42B09" w:rsidRDefault="00F12E9B" w:rsidP="00F12E9B">
      <w:pPr>
        <w:spacing w:after="0" w:line="240" w:lineRule="auto"/>
        <w:ind w:left="3" w:right="3"/>
        <w:jc w:val="both"/>
        <w:rPr>
          <w:rFonts w:ascii="Calibri" w:hAnsi="Calibri" w:cs="Calibri"/>
          <w:sz w:val="20"/>
        </w:rPr>
      </w:pPr>
    </w:p>
    <w:p w14:paraId="212126F4"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A common way to store multiple time series in databases and CSV is in so-called long or stacked format. Let’s load some example data and do a small amount of time series wrangling and other data cleaning:</w:t>
      </w:r>
    </w:p>
    <w:p w14:paraId="0FE01604" w14:textId="77777777" w:rsidR="00F12E9B" w:rsidRPr="00C42B09" w:rsidRDefault="00F12E9B" w:rsidP="00F12E9B">
      <w:pPr>
        <w:spacing w:after="0" w:line="240" w:lineRule="auto"/>
        <w:ind w:left="3" w:right="3"/>
        <w:jc w:val="both"/>
        <w:rPr>
          <w:rFonts w:ascii="Calibri" w:hAnsi="Calibri" w:cs="Calibri"/>
          <w:sz w:val="20"/>
        </w:rPr>
      </w:pPr>
    </w:p>
    <w:p w14:paraId="22B953D9"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139</w:t>
      </w:r>
      <w:r w:rsidRPr="00315CF5">
        <w:rPr>
          <w:rFonts w:ascii="Consolas" w:hAnsi="Consolas" w:cs="Calibri"/>
          <w:sz w:val="18"/>
        </w:rPr>
        <w:t xml:space="preserve">]: </w:t>
      </w:r>
      <w:r w:rsidRPr="00315CF5">
        <w:rPr>
          <w:rFonts w:ascii="Consolas" w:hAnsi="Consolas" w:cs="Calibri"/>
          <w:color w:val="000087"/>
          <w:sz w:val="18"/>
        </w:rPr>
        <w:t xml:space="preserve">data </w:t>
      </w:r>
      <w:r w:rsidRPr="00315CF5">
        <w:rPr>
          <w:rFonts w:ascii="Consolas" w:hAnsi="Consolas" w:cs="Calibri"/>
          <w:color w:val="545454"/>
          <w:sz w:val="18"/>
        </w:rPr>
        <w:t xml:space="preserve">= </w:t>
      </w:r>
      <w:r w:rsidRPr="00315CF5">
        <w:rPr>
          <w:rFonts w:ascii="Consolas" w:hAnsi="Consolas" w:cs="Calibri"/>
          <w:color w:val="000087"/>
          <w:sz w:val="18"/>
        </w:rPr>
        <w:t>pd</w:t>
      </w:r>
      <w:r w:rsidRPr="00315CF5">
        <w:rPr>
          <w:rFonts w:ascii="Consolas" w:hAnsi="Consolas" w:cs="Calibri"/>
          <w:color w:val="545454"/>
          <w:sz w:val="18"/>
        </w:rPr>
        <w:t>.</w:t>
      </w:r>
      <w:r w:rsidRPr="00315CF5">
        <w:rPr>
          <w:rFonts w:ascii="Consolas" w:hAnsi="Consolas" w:cs="Calibri"/>
          <w:color w:val="000087"/>
          <w:sz w:val="18"/>
        </w:rPr>
        <w:t>read_csv</w:t>
      </w:r>
      <w:r w:rsidRPr="00315CF5">
        <w:rPr>
          <w:rFonts w:ascii="Consolas" w:hAnsi="Consolas" w:cs="Calibri"/>
          <w:sz w:val="18"/>
        </w:rPr>
        <w:t>(</w:t>
      </w:r>
      <w:r w:rsidRPr="00315CF5">
        <w:rPr>
          <w:rFonts w:ascii="Consolas" w:hAnsi="Consolas" w:cs="Calibri"/>
          <w:color w:val="CC3300"/>
          <w:sz w:val="18"/>
        </w:rPr>
        <w:t>'examples/macrodata.csv'</w:t>
      </w:r>
      <w:r w:rsidRPr="00315CF5">
        <w:rPr>
          <w:rFonts w:ascii="Consolas" w:hAnsi="Consolas" w:cs="Calibri"/>
          <w:sz w:val="18"/>
        </w:rPr>
        <w:t>)</w:t>
      </w:r>
    </w:p>
    <w:p w14:paraId="3AD26EBE" w14:textId="77777777" w:rsidR="00F12E9B" w:rsidRDefault="00F12E9B" w:rsidP="00F12E9B">
      <w:pPr>
        <w:spacing w:after="0" w:line="240" w:lineRule="auto"/>
        <w:ind w:left="173" w:right="250"/>
        <w:rPr>
          <w:rFonts w:ascii="Consolas" w:hAnsi="Consolas" w:cs="Calibri"/>
          <w:sz w:val="18"/>
        </w:rPr>
      </w:pPr>
    </w:p>
    <w:p w14:paraId="35EF50BB" w14:textId="77777777" w:rsidR="00F12E9B" w:rsidRPr="00315CF5"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140</w:t>
      </w:r>
      <w:r w:rsidRPr="00315CF5">
        <w:rPr>
          <w:rFonts w:ascii="Consolas" w:hAnsi="Consolas" w:cs="Calibri"/>
          <w:sz w:val="18"/>
        </w:rPr>
        <w:t xml:space="preserve">]: </w:t>
      </w:r>
      <w:r w:rsidRPr="00315CF5">
        <w:rPr>
          <w:rFonts w:ascii="Consolas" w:hAnsi="Consolas" w:cs="Calibri"/>
          <w:color w:val="000087"/>
          <w:sz w:val="18"/>
        </w:rPr>
        <w:t>data</w:t>
      </w:r>
      <w:r w:rsidRPr="00315CF5">
        <w:rPr>
          <w:rFonts w:ascii="Consolas" w:hAnsi="Consolas" w:cs="Calibri"/>
          <w:color w:val="545454"/>
          <w:sz w:val="18"/>
        </w:rPr>
        <w:t>.</w:t>
      </w:r>
      <w:r w:rsidRPr="00315CF5">
        <w:rPr>
          <w:rFonts w:ascii="Consolas" w:hAnsi="Consolas" w:cs="Calibri"/>
          <w:color w:val="000087"/>
          <w:sz w:val="18"/>
        </w:rPr>
        <w:t>head</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140</w:t>
      </w:r>
      <w:r w:rsidRPr="00315CF5">
        <w:rPr>
          <w:rFonts w:ascii="Consolas"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858"/>
        <w:gridCol w:w="808"/>
        <w:gridCol w:w="595"/>
        <w:gridCol w:w="255"/>
        <w:gridCol w:w="510"/>
        <w:gridCol w:w="425"/>
        <w:gridCol w:w="765"/>
        <w:gridCol w:w="765"/>
        <w:gridCol w:w="765"/>
        <w:gridCol w:w="595"/>
        <w:gridCol w:w="220"/>
      </w:tblGrid>
      <w:tr w:rsidR="00F12E9B" w:rsidRPr="00CA6C52" w14:paraId="70397620" w14:textId="77777777" w:rsidTr="00BA4080">
        <w:trPr>
          <w:trHeight w:val="187"/>
        </w:trPr>
        <w:tc>
          <w:tcPr>
            <w:tcW w:w="858" w:type="dxa"/>
            <w:hideMark/>
          </w:tcPr>
          <w:p w14:paraId="38F8EA6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year</w:t>
            </w:r>
          </w:p>
        </w:tc>
        <w:tc>
          <w:tcPr>
            <w:tcW w:w="808" w:type="dxa"/>
            <w:hideMark/>
          </w:tcPr>
          <w:p w14:paraId="404459E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quarter</w:t>
            </w:r>
          </w:p>
        </w:tc>
        <w:tc>
          <w:tcPr>
            <w:tcW w:w="850" w:type="dxa"/>
            <w:gridSpan w:val="2"/>
            <w:hideMark/>
          </w:tcPr>
          <w:p w14:paraId="193A353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realgdp</w:t>
            </w:r>
          </w:p>
        </w:tc>
        <w:tc>
          <w:tcPr>
            <w:tcW w:w="935" w:type="dxa"/>
            <w:gridSpan w:val="2"/>
            <w:hideMark/>
          </w:tcPr>
          <w:p w14:paraId="69180BD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realcons</w:t>
            </w:r>
          </w:p>
        </w:tc>
        <w:tc>
          <w:tcPr>
            <w:tcW w:w="765" w:type="dxa"/>
            <w:hideMark/>
          </w:tcPr>
          <w:p w14:paraId="5A8C26C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realinv</w:t>
            </w:r>
          </w:p>
        </w:tc>
        <w:tc>
          <w:tcPr>
            <w:tcW w:w="765" w:type="dxa"/>
            <w:hideMark/>
          </w:tcPr>
          <w:p w14:paraId="4DB8860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realgovt</w:t>
            </w:r>
          </w:p>
        </w:tc>
        <w:tc>
          <w:tcPr>
            <w:tcW w:w="765" w:type="dxa"/>
            <w:hideMark/>
          </w:tcPr>
          <w:p w14:paraId="3AFB477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realdpi</w:t>
            </w:r>
          </w:p>
        </w:tc>
        <w:tc>
          <w:tcPr>
            <w:tcW w:w="595" w:type="dxa"/>
            <w:hideMark/>
          </w:tcPr>
          <w:p w14:paraId="54F1502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cpi</w:t>
            </w:r>
          </w:p>
        </w:tc>
        <w:tc>
          <w:tcPr>
            <w:tcW w:w="220" w:type="dxa"/>
            <w:hideMark/>
          </w:tcPr>
          <w:p w14:paraId="489DFE81"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sz w:val="18"/>
              </w:rPr>
              <w:t>\</w:t>
            </w:r>
          </w:p>
        </w:tc>
      </w:tr>
      <w:tr w:rsidR="00F12E9B" w:rsidRPr="00CA6C52" w14:paraId="66078594" w14:textId="77777777" w:rsidTr="00BA4080">
        <w:trPr>
          <w:trHeight w:val="203"/>
        </w:trPr>
        <w:tc>
          <w:tcPr>
            <w:tcW w:w="858" w:type="dxa"/>
            <w:hideMark/>
          </w:tcPr>
          <w:p w14:paraId="67758C9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1959.0</w:t>
            </w:r>
          </w:p>
        </w:tc>
        <w:tc>
          <w:tcPr>
            <w:tcW w:w="808" w:type="dxa"/>
            <w:hideMark/>
          </w:tcPr>
          <w:p w14:paraId="239FEE3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1.0</w:t>
            </w:r>
          </w:p>
        </w:tc>
        <w:tc>
          <w:tcPr>
            <w:tcW w:w="850" w:type="dxa"/>
            <w:gridSpan w:val="2"/>
            <w:hideMark/>
          </w:tcPr>
          <w:p w14:paraId="4981F6D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2710.349</w:t>
            </w:r>
          </w:p>
        </w:tc>
        <w:tc>
          <w:tcPr>
            <w:tcW w:w="935" w:type="dxa"/>
            <w:gridSpan w:val="2"/>
            <w:hideMark/>
          </w:tcPr>
          <w:p w14:paraId="19E7678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1707.4</w:t>
            </w:r>
          </w:p>
        </w:tc>
        <w:tc>
          <w:tcPr>
            <w:tcW w:w="765" w:type="dxa"/>
            <w:hideMark/>
          </w:tcPr>
          <w:p w14:paraId="5D7C771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286.898</w:t>
            </w:r>
          </w:p>
        </w:tc>
        <w:tc>
          <w:tcPr>
            <w:tcW w:w="765" w:type="dxa"/>
            <w:hideMark/>
          </w:tcPr>
          <w:p w14:paraId="0AF0C82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470.045</w:t>
            </w:r>
          </w:p>
        </w:tc>
        <w:tc>
          <w:tcPr>
            <w:tcW w:w="765" w:type="dxa"/>
            <w:hideMark/>
          </w:tcPr>
          <w:p w14:paraId="523A649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1886.9</w:t>
            </w:r>
          </w:p>
        </w:tc>
        <w:tc>
          <w:tcPr>
            <w:tcW w:w="595" w:type="dxa"/>
            <w:hideMark/>
          </w:tcPr>
          <w:p w14:paraId="2532D7F1"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28.98</w:t>
            </w:r>
          </w:p>
        </w:tc>
        <w:tc>
          <w:tcPr>
            <w:tcW w:w="220" w:type="dxa"/>
          </w:tcPr>
          <w:p w14:paraId="2A930A86" w14:textId="77777777" w:rsidR="00F12E9B" w:rsidRPr="00CA6C52" w:rsidRDefault="00F12E9B" w:rsidP="00BA4080">
            <w:pPr>
              <w:spacing w:after="0" w:line="240" w:lineRule="auto"/>
              <w:ind w:left="173" w:right="250"/>
              <w:rPr>
                <w:rFonts w:ascii="Calibri" w:eastAsia="SimSun" w:hAnsi="Calibri" w:cs="Calibri"/>
                <w:sz w:val="14"/>
              </w:rPr>
            </w:pPr>
          </w:p>
        </w:tc>
      </w:tr>
      <w:tr w:rsidR="00F12E9B" w:rsidRPr="00CA6C52" w14:paraId="6A9B0D7D" w14:textId="77777777" w:rsidTr="00BA4080">
        <w:trPr>
          <w:trHeight w:val="204"/>
        </w:trPr>
        <w:tc>
          <w:tcPr>
            <w:tcW w:w="858" w:type="dxa"/>
            <w:hideMark/>
          </w:tcPr>
          <w:p w14:paraId="499C62D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1959.0</w:t>
            </w:r>
          </w:p>
        </w:tc>
        <w:tc>
          <w:tcPr>
            <w:tcW w:w="808" w:type="dxa"/>
            <w:hideMark/>
          </w:tcPr>
          <w:p w14:paraId="0F89D24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w:t>
            </w:r>
          </w:p>
        </w:tc>
        <w:tc>
          <w:tcPr>
            <w:tcW w:w="850" w:type="dxa"/>
            <w:gridSpan w:val="2"/>
            <w:hideMark/>
          </w:tcPr>
          <w:p w14:paraId="3554389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2778.801</w:t>
            </w:r>
          </w:p>
        </w:tc>
        <w:tc>
          <w:tcPr>
            <w:tcW w:w="935" w:type="dxa"/>
            <w:gridSpan w:val="2"/>
            <w:hideMark/>
          </w:tcPr>
          <w:p w14:paraId="7B0BFA6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1733.7</w:t>
            </w:r>
          </w:p>
        </w:tc>
        <w:tc>
          <w:tcPr>
            <w:tcW w:w="765" w:type="dxa"/>
            <w:hideMark/>
          </w:tcPr>
          <w:p w14:paraId="159243C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310.859</w:t>
            </w:r>
          </w:p>
        </w:tc>
        <w:tc>
          <w:tcPr>
            <w:tcW w:w="765" w:type="dxa"/>
            <w:hideMark/>
          </w:tcPr>
          <w:p w14:paraId="273F9EA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481.301</w:t>
            </w:r>
          </w:p>
        </w:tc>
        <w:tc>
          <w:tcPr>
            <w:tcW w:w="765" w:type="dxa"/>
            <w:hideMark/>
          </w:tcPr>
          <w:p w14:paraId="4EB7748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1919.7</w:t>
            </w:r>
          </w:p>
        </w:tc>
        <w:tc>
          <w:tcPr>
            <w:tcW w:w="595" w:type="dxa"/>
            <w:hideMark/>
          </w:tcPr>
          <w:p w14:paraId="6EFED195"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29.15</w:t>
            </w:r>
          </w:p>
        </w:tc>
        <w:tc>
          <w:tcPr>
            <w:tcW w:w="220" w:type="dxa"/>
          </w:tcPr>
          <w:p w14:paraId="40BB4035" w14:textId="77777777" w:rsidR="00F12E9B" w:rsidRPr="00CA6C52" w:rsidRDefault="00F12E9B" w:rsidP="00BA4080">
            <w:pPr>
              <w:spacing w:after="0" w:line="240" w:lineRule="auto"/>
              <w:ind w:left="173" w:right="250"/>
              <w:rPr>
                <w:rFonts w:ascii="Calibri" w:eastAsia="SimSun" w:hAnsi="Calibri" w:cs="Calibri"/>
                <w:sz w:val="14"/>
              </w:rPr>
            </w:pPr>
          </w:p>
        </w:tc>
      </w:tr>
      <w:tr w:rsidR="00F12E9B" w:rsidRPr="00CA6C52" w14:paraId="666DBFE0" w14:textId="77777777" w:rsidTr="00BA4080">
        <w:trPr>
          <w:trHeight w:val="204"/>
        </w:trPr>
        <w:tc>
          <w:tcPr>
            <w:tcW w:w="858" w:type="dxa"/>
            <w:hideMark/>
          </w:tcPr>
          <w:p w14:paraId="5961654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1959.0</w:t>
            </w:r>
          </w:p>
        </w:tc>
        <w:tc>
          <w:tcPr>
            <w:tcW w:w="808" w:type="dxa"/>
            <w:hideMark/>
          </w:tcPr>
          <w:p w14:paraId="0876373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3.0</w:t>
            </w:r>
          </w:p>
        </w:tc>
        <w:tc>
          <w:tcPr>
            <w:tcW w:w="850" w:type="dxa"/>
            <w:gridSpan w:val="2"/>
            <w:hideMark/>
          </w:tcPr>
          <w:p w14:paraId="3A31398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2775.488</w:t>
            </w:r>
          </w:p>
        </w:tc>
        <w:tc>
          <w:tcPr>
            <w:tcW w:w="935" w:type="dxa"/>
            <w:gridSpan w:val="2"/>
            <w:hideMark/>
          </w:tcPr>
          <w:p w14:paraId="0D79F11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1751.8</w:t>
            </w:r>
          </w:p>
        </w:tc>
        <w:tc>
          <w:tcPr>
            <w:tcW w:w="765" w:type="dxa"/>
            <w:hideMark/>
          </w:tcPr>
          <w:p w14:paraId="1A23373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289.226</w:t>
            </w:r>
          </w:p>
        </w:tc>
        <w:tc>
          <w:tcPr>
            <w:tcW w:w="765" w:type="dxa"/>
            <w:hideMark/>
          </w:tcPr>
          <w:p w14:paraId="540AA28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491.260</w:t>
            </w:r>
          </w:p>
        </w:tc>
        <w:tc>
          <w:tcPr>
            <w:tcW w:w="765" w:type="dxa"/>
            <w:hideMark/>
          </w:tcPr>
          <w:p w14:paraId="370A1BE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1916.4</w:t>
            </w:r>
          </w:p>
        </w:tc>
        <w:tc>
          <w:tcPr>
            <w:tcW w:w="595" w:type="dxa"/>
            <w:hideMark/>
          </w:tcPr>
          <w:p w14:paraId="19DDB80D"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29.35</w:t>
            </w:r>
          </w:p>
        </w:tc>
        <w:tc>
          <w:tcPr>
            <w:tcW w:w="220" w:type="dxa"/>
          </w:tcPr>
          <w:p w14:paraId="69EA8E9B" w14:textId="77777777" w:rsidR="00F12E9B" w:rsidRPr="00CA6C52" w:rsidRDefault="00F12E9B" w:rsidP="00BA4080">
            <w:pPr>
              <w:spacing w:after="0" w:line="240" w:lineRule="auto"/>
              <w:ind w:left="173" w:right="250"/>
              <w:rPr>
                <w:rFonts w:ascii="Calibri" w:eastAsia="SimSun" w:hAnsi="Calibri" w:cs="Calibri"/>
                <w:sz w:val="14"/>
              </w:rPr>
            </w:pPr>
          </w:p>
        </w:tc>
      </w:tr>
      <w:tr w:rsidR="00F12E9B" w:rsidRPr="00CA6C52" w14:paraId="10DAFA35" w14:textId="77777777" w:rsidTr="00BA4080">
        <w:trPr>
          <w:trHeight w:val="204"/>
        </w:trPr>
        <w:tc>
          <w:tcPr>
            <w:tcW w:w="858" w:type="dxa"/>
            <w:hideMark/>
          </w:tcPr>
          <w:p w14:paraId="1B66DFF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lastRenderedPageBreak/>
              <w:t>3</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1959.0</w:t>
            </w:r>
          </w:p>
        </w:tc>
        <w:tc>
          <w:tcPr>
            <w:tcW w:w="808" w:type="dxa"/>
            <w:hideMark/>
          </w:tcPr>
          <w:p w14:paraId="54AB270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4.0</w:t>
            </w:r>
          </w:p>
        </w:tc>
        <w:tc>
          <w:tcPr>
            <w:tcW w:w="850" w:type="dxa"/>
            <w:gridSpan w:val="2"/>
            <w:hideMark/>
          </w:tcPr>
          <w:p w14:paraId="45041925"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2785.204</w:t>
            </w:r>
          </w:p>
        </w:tc>
        <w:tc>
          <w:tcPr>
            <w:tcW w:w="935" w:type="dxa"/>
            <w:gridSpan w:val="2"/>
            <w:hideMark/>
          </w:tcPr>
          <w:p w14:paraId="49457AB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1753.7</w:t>
            </w:r>
          </w:p>
        </w:tc>
        <w:tc>
          <w:tcPr>
            <w:tcW w:w="765" w:type="dxa"/>
            <w:hideMark/>
          </w:tcPr>
          <w:p w14:paraId="09822D0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299.356</w:t>
            </w:r>
          </w:p>
        </w:tc>
        <w:tc>
          <w:tcPr>
            <w:tcW w:w="765" w:type="dxa"/>
            <w:hideMark/>
          </w:tcPr>
          <w:p w14:paraId="620732B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484.052</w:t>
            </w:r>
          </w:p>
        </w:tc>
        <w:tc>
          <w:tcPr>
            <w:tcW w:w="765" w:type="dxa"/>
            <w:hideMark/>
          </w:tcPr>
          <w:p w14:paraId="4932C03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1931.3</w:t>
            </w:r>
          </w:p>
        </w:tc>
        <w:tc>
          <w:tcPr>
            <w:tcW w:w="595" w:type="dxa"/>
            <w:hideMark/>
          </w:tcPr>
          <w:p w14:paraId="3B0527B2"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29.37</w:t>
            </w:r>
          </w:p>
        </w:tc>
        <w:tc>
          <w:tcPr>
            <w:tcW w:w="220" w:type="dxa"/>
          </w:tcPr>
          <w:p w14:paraId="4FD09B19" w14:textId="77777777" w:rsidR="00F12E9B" w:rsidRPr="00CA6C52" w:rsidRDefault="00F12E9B" w:rsidP="00BA4080">
            <w:pPr>
              <w:spacing w:after="0" w:line="240" w:lineRule="auto"/>
              <w:ind w:left="173" w:right="250"/>
              <w:rPr>
                <w:rFonts w:ascii="Calibri" w:eastAsia="SimSun" w:hAnsi="Calibri" w:cs="Calibri"/>
                <w:sz w:val="14"/>
              </w:rPr>
            </w:pPr>
          </w:p>
        </w:tc>
      </w:tr>
      <w:tr w:rsidR="00F12E9B" w:rsidRPr="00CA6C52" w14:paraId="55A24422" w14:textId="77777777" w:rsidTr="00BA4080">
        <w:trPr>
          <w:trHeight w:val="187"/>
        </w:trPr>
        <w:tc>
          <w:tcPr>
            <w:tcW w:w="858" w:type="dxa"/>
            <w:hideMark/>
          </w:tcPr>
          <w:p w14:paraId="3BBD7AD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1960.0</w:t>
            </w:r>
          </w:p>
        </w:tc>
        <w:tc>
          <w:tcPr>
            <w:tcW w:w="808" w:type="dxa"/>
            <w:hideMark/>
          </w:tcPr>
          <w:p w14:paraId="6F1ECE7D"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1.0</w:t>
            </w:r>
          </w:p>
        </w:tc>
        <w:tc>
          <w:tcPr>
            <w:tcW w:w="850" w:type="dxa"/>
            <w:gridSpan w:val="2"/>
            <w:hideMark/>
          </w:tcPr>
          <w:p w14:paraId="0BE494B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2847.699</w:t>
            </w:r>
          </w:p>
        </w:tc>
        <w:tc>
          <w:tcPr>
            <w:tcW w:w="935" w:type="dxa"/>
            <w:gridSpan w:val="2"/>
            <w:hideMark/>
          </w:tcPr>
          <w:p w14:paraId="5B28E06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1770.5</w:t>
            </w:r>
          </w:p>
        </w:tc>
        <w:tc>
          <w:tcPr>
            <w:tcW w:w="765" w:type="dxa"/>
            <w:hideMark/>
          </w:tcPr>
          <w:p w14:paraId="4A35BFA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331.722</w:t>
            </w:r>
          </w:p>
        </w:tc>
        <w:tc>
          <w:tcPr>
            <w:tcW w:w="765" w:type="dxa"/>
            <w:hideMark/>
          </w:tcPr>
          <w:p w14:paraId="0B0693F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462.199</w:t>
            </w:r>
          </w:p>
        </w:tc>
        <w:tc>
          <w:tcPr>
            <w:tcW w:w="765" w:type="dxa"/>
            <w:hideMark/>
          </w:tcPr>
          <w:p w14:paraId="1667D90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1955.5</w:t>
            </w:r>
          </w:p>
        </w:tc>
        <w:tc>
          <w:tcPr>
            <w:tcW w:w="595" w:type="dxa"/>
            <w:hideMark/>
          </w:tcPr>
          <w:p w14:paraId="28FCC685"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29.54</w:t>
            </w:r>
          </w:p>
        </w:tc>
        <w:tc>
          <w:tcPr>
            <w:tcW w:w="220" w:type="dxa"/>
          </w:tcPr>
          <w:p w14:paraId="045896EA" w14:textId="77777777" w:rsidR="00F12E9B" w:rsidRPr="00CA6C52" w:rsidRDefault="00F12E9B" w:rsidP="00BA4080">
            <w:pPr>
              <w:spacing w:after="0" w:line="240" w:lineRule="auto"/>
              <w:ind w:left="173" w:right="250"/>
              <w:rPr>
                <w:rFonts w:ascii="Calibri" w:eastAsia="SimSun" w:hAnsi="Calibri" w:cs="Calibri"/>
                <w:sz w:val="12"/>
              </w:rPr>
            </w:pPr>
          </w:p>
        </w:tc>
      </w:tr>
      <w:tr w:rsidR="00F12E9B" w:rsidRPr="00CA6C52" w14:paraId="001CC1E4" w14:textId="77777777" w:rsidTr="00BA4080">
        <w:trPr>
          <w:trHeight w:val="221"/>
        </w:trPr>
        <w:tc>
          <w:tcPr>
            <w:tcW w:w="858" w:type="dxa"/>
            <w:hideMark/>
          </w:tcPr>
          <w:p w14:paraId="4D1C9DE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m1</w:t>
            </w:r>
          </w:p>
        </w:tc>
        <w:tc>
          <w:tcPr>
            <w:tcW w:w="808" w:type="dxa"/>
            <w:hideMark/>
          </w:tcPr>
          <w:p w14:paraId="5DE165D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tbilrate</w:t>
            </w:r>
          </w:p>
        </w:tc>
        <w:tc>
          <w:tcPr>
            <w:tcW w:w="595" w:type="dxa"/>
            <w:hideMark/>
          </w:tcPr>
          <w:p w14:paraId="2B0C4C7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unemp</w:t>
            </w:r>
          </w:p>
        </w:tc>
        <w:tc>
          <w:tcPr>
            <w:tcW w:w="765" w:type="dxa"/>
            <w:gridSpan w:val="2"/>
            <w:hideMark/>
          </w:tcPr>
          <w:p w14:paraId="11DEFC0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pop</w:t>
            </w:r>
          </w:p>
        </w:tc>
        <w:tc>
          <w:tcPr>
            <w:tcW w:w="425" w:type="dxa"/>
            <w:hideMark/>
          </w:tcPr>
          <w:p w14:paraId="327851B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infl</w:t>
            </w:r>
          </w:p>
        </w:tc>
        <w:tc>
          <w:tcPr>
            <w:tcW w:w="3110" w:type="dxa"/>
            <w:gridSpan w:val="5"/>
            <w:hideMark/>
          </w:tcPr>
          <w:p w14:paraId="4CE4C9C1"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realint</w:t>
            </w:r>
          </w:p>
        </w:tc>
      </w:tr>
      <w:tr w:rsidR="00F12E9B" w:rsidRPr="00CA6C52" w14:paraId="27B3BE82" w14:textId="77777777" w:rsidTr="00BA4080">
        <w:trPr>
          <w:trHeight w:val="204"/>
        </w:trPr>
        <w:tc>
          <w:tcPr>
            <w:tcW w:w="858" w:type="dxa"/>
            <w:hideMark/>
          </w:tcPr>
          <w:p w14:paraId="6A46F3F5"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139.7</w:t>
            </w:r>
          </w:p>
        </w:tc>
        <w:tc>
          <w:tcPr>
            <w:tcW w:w="808" w:type="dxa"/>
            <w:hideMark/>
          </w:tcPr>
          <w:p w14:paraId="3F09FDA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2.82</w:t>
            </w:r>
          </w:p>
        </w:tc>
        <w:tc>
          <w:tcPr>
            <w:tcW w:w="595" w:type="dxa"/>
            <w:hideMark/>
          </w:tcPr>
          <w:p w14:paraId="7D55F83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5.8</w:t>
            </w:r>
          </w:p>
        </w:tc>
        <w:tc>
          <w:tcPr>
            <w:tcW w:w="765" w:type="dxa"/>
            <w:gridSpan w:val="2"/>
            <w:hideMark/>
          </w:tcPr>
          <w:p w14:paraId="6620476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177.146</w:t>
            </w:r>
          </w:p>
        </w:tc>
        <w:tc>
          <w:tcPr>
            <w:tcW w:w="425" w:type="dxa"/>
            <w:hideMark/>
          </w:tcPr>
          <w:p w14:paraId="7F60D45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0.00</w:t>
            </w:r>
          </w:p>
        </w:tc>
        <w:tc>
          <w:tcPr>
            <w:tcW w:w="3110" w:type="dxa"/>
            <w:gridSpan w:val="5"/>
            <w:hideMark/>
          </w:tcPr>
          <w:p w14:paraId="40C02E0F"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0.00</w:t>
            </w:r>
          </w:p>
        </w:tc>
      </w:tr>
      <w:tr w:rsidR="00F12E9B" w:rsidRPr="00CA6C52" w14:paraId="69F0B5C6" w14:textId="77777777" w:rsidTr="00BA4080">
        <w:trPr>
          <w:trHeight w:val="204"/>
        </w:trPr>
        <w:tc>
          <w:tcPr>
            <w:tcW w:w="858" w:type="dxa"/>
            <w:hideMark/>
          </w:tcPr>
          <w:p w14:paraId="35A0388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141.7</w:t>
            </w:r>
          </w:p>
        </w:tc>
        <w:tc>
          <w:tcPr>
            <w:tcW w:w="808" w:type="dxa"/>
            <w:hideMark/>
          </w:tcPr>
          <w:p w14:paraId="5EA5487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3.08</w:t>
            </w:r>
          </w:p>
        </w:tc>
        <w:tc>
          <w:tcPr>
            <w:tcW w:w="595" w:type="dxa"/>
            <w:hideMark/>
          </w:tcPr>
          <w:p w14:paraId="05D9EAA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5.1</w:t>
            </w:r>
          </w:p>
        </w:tc>
        <w:tc>
          <w:tcPr>
            <w:tcW w:w="765" w:type="dxa"/>
            <w:gridSpan w:val="2"/>
            <w:hideMark/>
          </w:tcPr>
          <w:p w14:paraId="140ADD7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177.830</w:t>
            </w:r>
          </w:p>
        </w:tc>
        <w:tc>
          <w:tcPr>
            <w:tcW w:w="425" w:type="dxa"/>
            <w:hideMark/>
          </w:tcPr>
          <w:p w14:paraId="7FDEA97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2.34</w:t>
            </w:r>
          </w:p>
        </w:tc>
        <w:tc>
          <w:tcPr>
            <w:tcW w:w="3110" w:type="dxa"/>
            <w:gridSpan w:val="5"/>
            <w:hideMark/>
          </w:tcPr>
          <w:p w14:paraId="1C1843E0"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0.74</w:t>
            </w:r>
          </w:p>
        </w:tc>
      </w:tr>
      <w:tr w:rsidR="00F12E9B" w:rsidRPr="00CA6C52" w14:paraId="14F4F3AF" w14:textId="77777777" w:rsidTr="00BA4080">
        <w:trPr>
          <w:trHeight w:val="204"/>
        </w:trPr>
        <w:tc>
          <w:tcPr>
            <w:tcW w:w="858" w:type="dxa"/>
            <w:hideMark/>
          </w:tcPr>
          <w:p w14:paraId="527A5F1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140.5</w:t>
            </w:r>
          </w:p>
        </w:tc>
        <w:tc>
          <w:tcPr>
            <w:tcW w:w="808" w:type="dxa"/>
            <w:hideMark/>
          </w:tcPr>
          <w:p w14:paraId="3B9FFB35"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3.82</w:t>
            </w:r>
          </w:p>
        </w:tc>
        <w:tc>
          <w:tcPr>
            <w:tcW w:w="595" w:type="dxa"/>
            <w:hideMark/>
          </w:tcPr>
          <w:p w14:paraId="0374FD05"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5.3</w:t>
            </w:r>
          </w:p>
        </w:tc>
        <w:tc>
          <w:tcPr>
            <w:tcW w:w="765" w:type="dxa"/>
            <w:gridSpan w:val="2"/>
            <w:hideMark/>
          </w:tcPr>
          <w:p w14:paraId="3A1B575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178.657</w:t>
            </w:r>
          </w:p>
        </w:tc>
        <w:tc>
          <w:tcPr>
            <w:tcW w:w="425" w:type="dxa"/>
            <w:hideMark/>
          </w:tcPr>
          <w:p w14:paraId="45F2C37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2.74</w:t>
            </w:r>
          </w:p>
        </w:tc>
        <w:tc>
          <w:tcPr>
            <w:tcW w:w="3110" w:type="dxa"/>
            <w:gridSpan w:val="5"/>
            <w:hideMark/>
          </w:tcPr>
          <w:p w14:paraId="0D4115FB"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1.09</w:t>
            </w:r>
          </w:p>
        </w:tc>
      </w:tr>
      <w:tr w:rsidR="00F12E9B" w:rsidRPr="00CA6C52" w14:paraId="78C26431" w14:textId="77777777" w:rsidTr="00BA4080">
        <w:trPr>
          <w:trHeight w:val="204"/>
        </w:trPr>
        <w:tc>
          <w:tcPr>
            <w:tcW w:w="858" w:type="dxa"/>
            <w:hideMark/>
          </w:tcPr>
          <w:p w14:paraId="14354E9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140.0</w:t>
            </w:r>
          </w:p>
        </w:tc>
        <w:tc>
          <w:tcPr>
            <w:tcW w:w="808" w:type="dxa"/>
            <w:hideMark/>
          </w:tcPr>
          <w:p w14:paraId="5C143A9D"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4.33</w:t>
            </w:r>
          </w:p>
        </w:tc>
        <w:tc>
          <w:tcPr>
            <w:tcW w:w="595" w:type="dxa"/>
            <w:hideMark/>
          </w:tcPr>
          <w:p w14:paraId="0F19716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5.6</w:t>
            </w:r>
          </w:p>
        </w:tc>
        <w:tc>
          <w:tcPr>
            <w:tcW w:w="765" w:type="dxa"/>
            <w:gridSpan w:val="2"/>
            <w:hideMark/>
          </w:tcPr>
          <w:p w14:paraId="5E1F4FA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179.386</w:t>
            </w:r>
          </w:p>
        </w:tc>
        <w:tc>
          <w:tcPr>
            <w:tcW w:w="425" w:type="dxa"/>
            <w:hideMark/>
          </w:tcPr>
          <w:p w14:paraId="723ED8E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0.27</w:t>
            </w:r>
          </w:p>
        </w:tc>
        <w:tc>
          <w:tcPr>
            <w:tcW w:w="3110" w:type="dxa"/>
            <w:gridSpan w:val="5"/>
            <w:hideMark/>
          </w:tcPr>
          <w:p w14:paraId="701535EB"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4.06</w:t>
            </w:r>
          </w:p>
        </w:tc>
      </w:tr>
      <w:tr w:rsidR="00F12E9B" w:rsidRPr="00CA6C52" w14:paraId="1C6CC4D4" w14:textId="77777777" w:rsidTr="00BA4080">
        <w:trPr>
          <w:trHeight w:val="187"/>
        </w:trPr>
        <w:tc>
          <w:tcPr>
            <w:tcW w:w="858" w:type="dxa"/>
            <w:hideMark/>
          </w:tcPr>
          <w:p w14:paraId="548A945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139.6</w:t>
            </w:r>
          </w:p>
        </w:tc>
        <w:tc>
          <w:tcPr>
            <w:tcW w:w="808" w:type="dxa"/>
            <w:hideMark/>
          </w:tcPr>
          <w:p w14:paraId="63691CF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3.50</w:t>
            </w:r>
          </w:p>
        </w:tc>
        <w:tc>
          <w:tcPr>
            <w:tcW w:w="595" w:type="dxa"/>
            <w:hideMark/>
          </w:tcPr>
          <w:p w14:paraId="5289811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5.2</w:t>
            </w:r>
          </w:p>
        </w:tc>
        <w:tc>
          <w:tcPr>
            <w:tcW w:w="765" w:type="dxa"/>
            <w:gridSpan w:val="2"/>
            <w:hideMark/>
          </w:tcPr>
          <w:p w14:paraId="0029C97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180.007</w:t>
            </w:r>
          </w:p>
        </w:tc>
        <w:tc>
          <w:tcPr>
            <w:tcW w:w="425" w:type="dxa"/>
            <w:hideMark/>
          </w:tcPr>
          <w:p w14:paraId="5E219A1D"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2.31</w:t>
            </w:r>
          </w:p>
        </w:tc>
        <w:tc>
          <w:tcPr>
            <w:tcW w:w="3110" w:type="dxa"/>
            <w:gridSpan w:val="5"/>
            <w:hideMark/>
          </w:tcPr>
          <w:p w14:paraId="4A222EDE"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1.19</w:t>
            </w:r>
          </w:p>
        </w:tc>
      </w:tr>
    </w:tbl>
    <w:p w14:paraId="13C7CC1D" w14:textId="77777777" w:rsidR="00F12E9B" w:rsidRDefault="00F12E9B" w:rsidP="00F12E9B">
      <w:pPr>
        <w:spacing w:after="0" w:line="240" w:lineRule="auto"/>
        <w:ind w:left="173" w:right="250"/>
        <w:rPr>
          <w:rFonts w:ascii="Calibri" w:hAnsi="Calibri" w:cs="Calibri"/>
          <w:sz w:val="16"/>
          <w:szCs w:val="21"/>
        </w:rPr>
      </w:pPr>
    </w:p>
    <w:p w14:paraId="72EE38DE" w14:textId="77777777" w:rsidR="00F12E9B" w:rsidRDefault="00F12E9B" w:rsidP="00F12E9B">
      <w:pPr>
        <w:spacing w:after="0" w:line="240" w:lineRule="auto"/>
        <w:ind w:left="173" w:right="250"/>
        <w:rPr>
          <w:rFonts w:ascii="Calibri" w:hAnsi="Calibri" w:cs="Calibri"/>
          <w:sz w:val="16"/>
          <w:szCs w:val="21"/>
        </w:rPr>
      </w:pPr>
    </w:p>
    <w:p w14:paraId="38088FAA"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141</w:t>
      </w:r>
      <w:r w:rsidRPr="00315CF5">
        <w:rPr>
          <w:rFonts w:ascii="Consolas" w:hAnsi="Consolas" w:cs="Calibri"/>
          <w:sz w:val="18"/>
        </w:rPr>
        <w:t xml:space="preserve">]: </w:t>
      </w:r>
      <w:r w:rsidRPr="00315CF5">
        <w:rPr>
          <w:rFonts w:ascii="Consolas" w:hAnsi="Consolas" w:cs="Calibri"/>
          <w:color w:val="000087"/>
          <w:sz w:val="18"/>
        </w:rPr>
        <w:t xml:space="preserve">periods </w:t>
      </w:r>
      <w:r w:rsidRPr="00315CF5">
        <w:rPr>
          <w:rFonts w:ascii="Consolas" w:hAnsi="Consolas" w:cs="Calibri"/>
          <w:color w:val="545454"/>
          <w:sz w:val="18"/>
        </w:rPr>
        <w:t xml:space="preserve">= </w:t>
      </w:r>
      <w:r w:rsidRPr="00315CF5">
        <w:rPr>
          <w:rFonts w:ascii="Consolas" w:hAnsi="Consolas" w:cs="Calibri"/>
          <w:color w:val="000087"/>
          <w:sz w:val="18"/>
        </w:rPr>
        <w:t>pd</w:t>
      </w:r>
      <w:r w:rsidRPr="00315CF5">
        <w:rPr>
          <w:rFonts w:ascii="Consolas" w:hAnsi="Consolas" w:cs="Calibri"/>
          <w:color w:val="545454"/>
          <w:sz w:val="18"/>
        </w:rPr>
        <w:t>.</w:t>
      </w:r>
      <w:r w:rsidRPr="00315CF5">
        <w:rPr>
          <w:rFonts w:ascii="Consolas" w:hAnsi="Consolas" w:cs="Calibri"/>
          <w:color w:val="000087"/>
          <w:sz w:val="18"/>
        </w:rPr>
        <w:t>PeriodIndex</w:t>
      </w:r>
      <w:r w:rsidRPr="00315CF5">
        <w:rPr>
          <w:rFonts w:ascii="Consolas" w:hAnsi="Consolas" w:cs="Calibri"/>
          <w:sz w:val="18"/>
        </w:rPr>
        <w:t>(</w:t>
      </w:r>
      <w:r w:rsidRPr="00315CF5">
        <w:rPr>
          <w:rFonts w:ascii="Consolas" w:hAnsi="Consolas" w:cs="Calibri"/>
          <w:color w:val="000087"/>
          <w:sz w:val="18"/>
        </w:rPr>
        <w:t>year</w:t>
      </w:r>
      <w:r w:rsidRPr="00315CF5">
        <w:rPr>
          <w:rFonts w:ascii="Consolas" w:hAnsi="Consolas" w:cs="Calibri"/>
          <w:color w:val="545454"/>
          <w:sz w:val="18"/>
        </w:rPr>
        <w:t>=</w:t>
      </w:r>
      <w:r w:rsidRPr="00315CF5">
        <w:rPr>
          <w:rFonts w:ascii="Consolas" w:hAnsi="Consolas" w:cs="Calibri"/>
          <w:color w:val="000087"/>
          <w:sz w:val="18"/>
        </w:rPr>
        <w:t>data</w:t>
      </w:r>
      <w:r w:rsidRPr="00315CF5">
        <w:rPr>
          <w:rFonts w:ascii="Consolas" w:hAnsi="Consolas" w:cs="Calibri"/>
          <w:color w:val="545454"/>
          <w:sz w:val="18"/>
        </w:rPr>
        <w:t>.</w:t>
      </w:r>
      <w:r w:rsidRPr="00315CF5">
        <w:rPr>
          <w:rFonts w:ascii="Consolas" w:hAnsi="Consolas" w:cs="Calibri"/>
          <w:color w:val="000087"/>
          <w:sz w:val="18"/>
        </w:rPr>
        <w:t>year</w:t>
      </w:r>
      <w:r w:rsidRPr="00315CF5">
        <w:rPr>
          <w:rFonts w:ascii="Consolas" w:hAnsi="Consolas" w:cs="Calibri"/>
          <w:sz w:val="18"/>
        </w:rPr>
        <w:t xml:space="preserve">, </w:t>
      </w:r>
      <w:r w:rsidRPr="00315CF5">
        <w:rPr>
          <w:rFonts w:ascii="Consolas" w:hAnsi="Consolas" w:cs="Calibri"/>
          <w:color w:val="000087"/>
          <w:sz w:val="18"/>
        </w:rPr>
        <w:t>quarter</w:t>
      </w:r>
      <w:r w:rsidRPr="00315CF5">
        <w:rPr>
          <w:rFonts w:ascii="Consolas" w:hAnsi="Consolas" w:cs="Calibri"/>
          <w:color w:val="545454"/>
          <w:sz w:val="18"/>
        </w:rPr>
        <w:t>=</w:t>
      </w:r>
      <w:r w:rsidRPr="00315CF5">
        <w:rPr>
          <w:rFonts w:ascii="Consolas" w:hAnsi="Consolas" w:cs="Calibri"/>
          <w:color w:val="000087"/>
          <w:sz w:val="18"/>
        </w:rPr>
        <w:t>data</w:t>
      </w:r>
      <w:r w:rsidRPr="00315CF5">
        <w:rPr>
          <w:rFonts w:ascii="Consolas" w:hAnsi="Consolas" w:cs="Calibri"/>
          <w:color w:val="545454"/>
          <w:sz w:val="18"/>
        </w:rPr>
        <w:t>.</w:t>
      </w:r>
      <w:r w:rsidRPr="00315CF5">
        <w:rPr>
          <w:rFonts w:ascii="Consolas" w:hAnsi="Consolas" w:cs="Calibri"/>
          <w:color w:val="000087"/>
          <w:sz w:val="18"/>
        </w:rPr>
        <w:t>quarter</w:t>
      </w:r>
      <w:r w:rsidRPr="00315CF5">
        <w:rPr>
          <w:rFonts w:ascii="Consolas" w:hAnsi="Consolas" w:cs="Calibri"/>
          <w:sz w:val="18"/>
        </w:rPr>
        <w:t>,</w:t>
      </w:r>
    </w:p>
    <w:p w14:paraId="3B7C3FB4" w14:textId="77777777" w:rsidR="00F12E9B" w:rsidRDefault="00F12E9B" w:rsidP="00F12E9B">
      <w:pPr>
        <w:spacing w:after="0" w:line="240" w:lineRule="auto"/>
        <w:ind w:left="173" w:right="250"/>
        <w:rPr>
          <w:rFonts w:ascii="Consolas" w:hAnsi="Consolas" w:cs="Calibri"/>
          <w:sz w:val="18"/>
        </w:rPr>
      </w:pPr>
    </w:p>
    <w:p w14:paraId="28A4B927" w14:textId="77777777" w:rsidR="00F12E9B" w:rsidRDefault="00F12E9B" w:rsidP="00F12E9B">
      <w:pPr>
        <w:tabs>
          <w:tab w:val="left" w:pos="3427"/>
        </w:tabs>
        <w:spacing w:after="0" w:line="240" w:lineRule="auto"/>
        <w:ind w:left="173" w:right="250"/>
        <w:rPr>
          <w:rFonts w:ascii="Consolas" w:hAnsi="Consolas" w:cs="Calibri"/>
          <w:sz w:val="18"/>
        </w:rPr>
      </w:pP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sz w:val="18"/>
        </w:rPr>
        <w:tab/>
      </w:r>
      <w:r w:rsidRPr="00315CF5">
        <w:rPr>
          <w:rFonts w:ascii="Consolas" w:hAnsi="Consolas" w:cs="Calibri"/>
          <w:color w:val="000087"/>
          <w:sz w:val="18"/>
        </w:rPr>
        <w:t>name</w:t>
      </w:r>
      <w:r w:rsidRPr="00315CF5">
        <w:rPr>
          <w:rFonts w:ascii="Consolas" w:hAnsi="Consolas" w:cs="Calibri"/>
          <w:color w:val="545454"/>
          <w:sz w:val="18"/>
        </w:rPr>
        <w:t>=</w:t>
      </w:r>
      <w:r w:rsidRPr="00315CF5">
        <w:rPr>
          <w:rFonts w:ascii="Consolas" w:hAnsi="Consolas" w:cs="Calibri"/>
          <w:color w:val="CC3300"/>
          <w:sz w:val="18"/>
        </w:rPr>
        <w:t>'date'</w:t>
      </w:r>
      <w:r w:rsidRPr="00315CF5">
        <w:rPr>
          <w:rFonts w:ascii="Consolas" w:hAnsi="Consolas" w:cs="Calibri"/>
          <w:sz w:val="18"/>
        </w:rPr>
        <w:t>)</w:t>
      </w:r>
    </w:p>
    <w:p w14:paraId="525FE210" w14:textId="77777777" w:rsidR="00F12E9B" w:rsidRDefault="00F12E9B" w:rsidP="00F12E9B">
      <w:pPr>
        <w:tabs>
          <w:tab w:val="left" w:pos="3427"/>
        </w:tabs>
        <w:spacing w:after="0" w:line="240" w:lineRule="auto"/>
        <w:ind w:left="173" w:right="250"/>
        <w:rPr>
          <w:rFonts w:ascii="Consolas" w:hAnsi="Consolas" w:cs="Calibri"/>
          <w:sz w:val="18"/>
        </w:rPr>
      </w:pPr>
    </w:p>
    <w:p w14:paraId="437051EF"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142</w:t>
      </w:r>
      <w:r w:rsidRPr="00315CF5">
        <w:rPr>
          <w:rFonts w:ascii="Consolas" w:hAnsi="Consolas" w:cs="Calibri"/>
          <w:sz w:val="18"/>
        </w:rPr>
        <w:t xml:space="preserve">]: </w:t>
      </w:r>
      <w:r w:rsidRPr="00315CF5">
        <w:rPr>
          <w:rFonts w:ascii="Consolas" w:hAnsi="Consolas" w:cs="Calibri"/>
          <w:color w:val="000087"/>
          <w:sz w:val="18"/>
        </w:rPr>
        <w:t xml:space="preserve">columns </w:t>
      </w:r>
      <w:r w:rsidRPr="00315CF5">
        <w:rPr>
          <w:rFonts w:ascii="Consolas" w:hAnsi="Consolas" w:cs="Calibri"/>
          <w:color w:val="545454"/>
          <w:sz w:val="18"/>
        </w:rPr>
        <w:t xml:space="preserve">= </w:t>
      </w:r>
      <w:r w:rsidRPr="00315CF5">
        <w:rPr>
          <w:rFonts w:ascii="Consolas" w:hAnsi="Consolas" w:cs="Calibri"/>
          <w:color w:val="000087"/>
          <w:sz w:val="18"/>
        </w:rPr>
        <w:t>pd</w:t>
      </w:r>
      <w:r w:rsidRPr="00315CF5">
        <w:rPr>
          <w:rFonts w:ascii="Consolas" w:hAnsi="Consolas" w:cs="Calibri"/>
          <w:color w:val="545454"/>
          <w:sz w:val="18"/>
        </w:rPr>
        <w:t>.</w:t>
      </w:r>
      <w:r w:rsidRPr="00315CF5">
        <w:rPr>
          <w:rFonts w:ascii="Consolas" w:hAnsi="Consolas" w:cs="Calibri"/>
          <w:color w:val="000087"/>
          <w:sz w:val="18"/>
        </w:rPr>
        <w:t>Index</w:t>
      </w:r>
      <w:r w:rsidRPr="00315CF5">
        <w:rPr>
          <w:rFonts w:ascii="Consolas" w:hAnsi="Consolas" w:cs="Calibri"/>
          <w:sz w:val="18"/>
        </w:rPr>
        <w:t>([</w:t>
      </w:r>
      <w:r w:rsidRPr="00315CF5">
        <w:rPr>
          <w:rFonts w:ascii="Consolas" w:hAnsi="Consolas" w:cs="Calibri"/>
          <w:color w:val="CC3300"/>
          <w:sz w:val="18"/>
        </w:rPr>
        <w:t>'realgdp'</w:t>
      </w:r>
      <w:r w:rsidRPr="00315CF5">
        <w:rPr>
          <w:rFonts w:ascii="Consolas" w:hAnsi="Consolas" w:cs="Calibri"/>
          <w:sz w:val="18"/>
        </w:rPr>
        <w:t xml:space="preserve">, </w:t>
      </w:r>
      <w:r w:rsidRPr="00315CF5">
        <w:rPr>
          <w:rFonts w:ascii="Consolas" w:hAnsi="Consolas" w:cs="Calibri"/>
          <w:color w:val="CC3300"/>
          <w:sz w:val="18"/>
        </w:rPr>
        <w:t>'infl'</w:t>
      </w:r>
      <w:r w:rsidRPr="00315CF5">
        <w:rPr>
          <w:rFonts w:ascii="Consolas" w:hAnsi="Consolas" w:cs="Calibri"/>
          <w:sz w:val="18"/>
        </w:rPr>
        <w:t xml:space="preserve">, </w:t>
      </w:r>
      <w:r w:rsidRPr="00315CF5">
        <w:rPr>
          <w:rFonts w:ascii="Consolas" w:hAnsi="Consolas" w:cs="Calibri"/>
          <w:color w:val="CC3300"/>
          <w:sz w:val="18"/>
        </w:rPr>
        <w:t>'unemp'</w:t>
      </w:r>
      <w:r w:rsidRPr="00315CF5">
        <w:rPr>
          <w:rFonts w:ascii="Consolas" w:hAnsi="Consolas" w:cs="Calibri"/>
          <w:sz w:val="18"/>
        </w:rPr>
        <w:t xml:space="preserve">], </w:t>
      </w:r>
      <w:r w:rsidRPr="00315CF5">
        <w:rPr>
          <w:rFonts w:ascii="Consolas" w:hAnsi="Consolas" w:cs="Calibri"/>
          <w:color w:val="000087"/>
          <w:sz w:val="18"/>
        </w:rPr>
        <w:t>name</w:t>
      </w:r>
      <w:r w:rsidRPr="00315CF5">
        <w:rPr>
          <w:rFonts w:ascii="Consolas" w:hAnsi="Consolas" w:cs="Calibri"/>
          <w:color w:val="545454"/>
          <w:sz w:val="18"/>
        </w:rPr>
        <w:t>=</w:t>
      </w:r>
      <w:r w:rsidRPr="00315CF5">
        <w:rPr>
          <w:rFonts w:ascii="Consolas" w:hAnsi="Consolas" w:cs="Calibri"/>
          <w:color w:val="CC3300"/>
          <w:sz w:val="18"/>
        </w:rPr>
        <w:t>'item'</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143</w:t>
      </w:r>
      <w:r w:rsidRPr="00315CF5">
        <w:rPr>
          <w:rFonts w:ascii="Consolas" w:hAnsi="Consolas" w:cs="Calibri"/>
          <w:sz w:val="18"/>
        </w:rPr>
        <w:t xml:space="preserve">]: </w:t>
      </w:r>
      <w:r w:rsidRPr="00315CF5">
        <w:rPr>
          <w:rFonts w:ascii="Consolas" w:hAnsi="Consolas" w:cs="Calibri"/>
          <w:color w:val="000087"/>
          <w:sz w:val="18"/>
        </w:rPr>
        <w:t xml:space="preserve">data </w:t>
      </w:r>
      <w:r w:rsidRPr="00315CF5">
        <w:rPr>
          <w:rFonts w:ascii="Consolas" w:hAnsi="Consolas" w:cs="Calibri"/>
          <w:color w:val="545454"/>
          <w:sz w:val="18"/>
        </w:rPr>
        <w:t xml:space="preserve">= </w:t>
      </w:r>
      <w:r w:rsidRPr="00315CF5">
        <w:rPr>
          <w:rFonts w:ascii="Consolas" w:hAnsi="Consolas" w:cs="Calibri"/>
          <w:color w:val="000087"/>
          <w:sz w:val="18"/>
        </w:rPr>
        <w:t>data</w:t>
      </w:r>
      <w:r w:rsidRPr="00315CF5">
        <w:rPr>
          <w:rFonts w:ascii="Consolas" w:hAnsi="Consolas" w:cs="Calibri"/>
          <w:color w:val="545454"/>
          <w:sz w:val="18"/>
        </w:rPr>
        <w:t>.</w:t>
      </w:r>
      <w:r w:rsidRPr="00315CF5">
        <w:rPr>
          <w:rFonts w:ascii="Consolas" w:hAnsi="Consolas" w:cs="Calibri"/>
          <w:color w:val="000087"/>
          <w:sz w:val="18"/>
        </w:rPr>
        <w:t>reindex</w:t>
      </w:r>
      <w:r w:rsidRPr="00315CF5">
        <w:rPr>
          <w:rFonts w:ascii="Consolas" w:hAnsi="Consolas" w:cs="Calibri"/>
          <w:sz w:val="18"/>
        </w:rPr>
        <w:t>(</w:t>
      </w:r>
      <w:r w:rsidRPr="00315CF5">
        <w:rPr>
          <w:rFonts w:ascii="Consolas" w:hAnsi="Consolas" w:cs="Calibri"/>
          <w:color w:val="000087"/>
          <w:sz w:val="18"/>
        </w:rPr>
        <w:t>columns</w:t>
      </w:r>
      <w:r w:rsidRPr="00315CF5">
        <w:rPr>
          <w:rFonts w:ascii="Consolas" w:hAnsi="Consolas" w:cs="Calibri"/>
          <w:color w:val="545454"/>
          <w:sz w:val="18"/>
        </w:rPr>
        <w:t>=</w:t>
      </w:r>
      <w:r w:rsidRPr="00315CF5">
        <w:rPr>
          <w:rFonts w:ascii="Consolas" w:hAnsi="Consolas" w:cs="Calibri"/>
          <w:color w:val="000087"/>
          <w:sz w:val="18"/>
        </w:rPr>
        <w:t>columns</w:t>
      </w:r>
      <w:r w:rsidRPr="00315CF5">
        <w:rPr>
          <w:rFonts w:ascii="Consolas" w:hAnsi="Consolas" w:cs="Calibri"/>
          <w:sz w:val="18"/>
        </w:rPr>
        <w:t>)</w:t>
      </w:r>
    </w:p>
    <w:p w14:paraId="47041AA9" w14:textId="77777777" w:rsidR="00F12E9B" w:rsidRDefault="00F12E9B" w:rsidP="00F12E9B">
      <w:pPr>
        <w:spacing w:after="0" w:line="240" w:lineRule="auto"/>
        <w:ind w:left="173" w:right="250"/>
        <w:rPr>
          <w:rFonts w:ascii="Consolas" w:hAnsi="Consolas" w:cs="Calibri"/>
          <w:sz w:val="18"/>
        </w:rPr>
      </w:pPr>
    </w:p>
    <w:p w14:paraId="037FA143"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144</w:t>
      </w:r>
      <w:r w:rsidRPr="00315CF5">
        <w:rPr>
          <w:rFonts w:ascii="Consolas" w:hAnsi="Consolas" w:cs="Calibri"/>
          <w:sz w:val="18"/>
        </w:rPr>
        <w:t xml:space="preserve">]: </w:t>
      </w:r>
      <w:r w:rsidRPr="00315CF5">
        <w:rPr>
          <w:rFonts w:ascii="Consolas" w:hAnsi="Consolas" w:cs="Calibri"/>
          <w:color w:val="000087"/>
          <w:sz w:val="18"/>
        </w:rPr>
        <w:t>data</w:t>
      </w:r>
      <w:r w:rsidRPr="00315CF5">
        <w:rPr>
          <w:rFonts w:ascii="Consolas" w:hAnsi="Consolas" w:cs="Calibri"/>
          <w:color w:val="545454"/>
          <w:sz w:val="18"/>
        </w:rPr>
        <w:t>.</w:t>
      </w:r>
      <w:r w:rsidRPr="00315CF5">
        <w:rPr>
          <w:rFonts w:ascii="Consolas" w:hAnsi="Consolas" w:cs="Calibri"/>
          <w:color w:val="000087"/>
          <w:sz w:val="18"/>
        </w:rPr>
        <w:t xml:space="preserve">index </w:t>
      </w:r>
      <w:r w:rsidRPr="00315CF5">
        <w:rPr>
          <w:rFonts w:ascii="Consolas" w:hAnsi="Consolas" w:cs="Calibri"/>
          <w:color w:val="545454"/>
          <w:sz w:val="18"/>
        </w:rPr>
        <w:t xml:space="preserve">= </w:t>
      </w:r>
      <w:r w:rsidRPr="00315CF5">
        <w:rPr>
          <w:rFonts w:ascii="Consolas" w:hAnsi="Consolas" w:cs="Calibri"/>
          <w:color w:val="000087"/>
          <w:sz w:val="18"/>
        </w:rPr>
        <w:t>periods</w:t>
      </w:r>
      <w:r w:rsidRPr="00315CF5">
        <w:rPr>
          <w:rFonts w:ascii="Consolas" w:hAnsi="Consolas" w:cs="Calibri"/>
          <w:color w:val="545454"/>
          <w:sz w:val="18"/>
        </w:rPr>
        <w:t>.</w:t>
      </w:r>
      <w:r w:rsidRPr="00315CF5">
        <w:rPr>
          <w:rFonts w:ascii="Consolas" w:hAnsi="Consolas" w:cs="Calibri"/>
          <w:color w:val="000087"/>
          <w:sz w:val="18"/>
        </w:rPr>
        <w:t>to_timestamp</w:t>
      </w:r>
      <w:r w:rsidRPr="00315CF5">
        <w:rPr>
          <w:rFonts w:ascii="Consolas" w:hAnsi="Consolas" w:cs="Calibri"/>
          <w:sz w:val="18"/>
        </w:rPr>
        <w:t>(</w:t>
      </w:r>
      <w:r w:rsidRPr="00315CF5">
        <w:rPr>
          <w:rFonts w:ascii="Consolas" w:hAnsi="Consolas" w:cs="Calibri"/>
          <w:color w:val="CC3300"/>
          <w:sz w:val="18"/>
        </w:rPr>
        <w:t>'D'</w:t>
      </w:r>
      <w:r w:rsidRPr="00315CF5">
        <w:rPr>
          <w:rFonts w:ascii="Consolas" w:hAnsi="Consolas" w:cs="Calibri"/>
          <w:sz w:val="18"/>
        </w:rPr>
        <w:t xml:space="preserve">, </w:t>
      </w:r>
      <w:r w:rsidRPr="00315CF5">
        <w:rPr>
          <w:rFonts w:ascii="Consolas" w:hAnsi="Consolas" w:cs="Calibri"/>
          <w:color w:val="CC3300"/>
          <w:sz w:val="18"/>
        </w:rPr>
        <w:t>'end'</w:t>
      </w:r>
      <w:r w:rsidRPr="00315CF5">
        <w:rPr>
          <w:rFonts w:ascii="Consolas" w:hAnsi="Consolas" w:cs="Calibri"/>
          <w:sz w:val="18"/>
        </w:rPr>
        <w:t>)</w:t>
      </w:r>
    </w:p>
    <w:p w14:paraId="525A2EFA" w14:textId="77777777" w:rsidR="00F12E9B" w:rsidRDefault="00F12E9B" w:rsidP="00F12E9B">
      <w:pPr>
        <w:spacing w:after="0" w:line="240" w:lineRule="auto"/>
        <w:ind w:left="173" w:right="250"/>
        <w:rPr>
          <w:rFonts w:ascii="Consolas" w:hAnsi="Consolas" w:cs="Calibri"/>
          <w:sz w:val="18"/>
        </w:rPr>
      </w:pPr>
    </w:p>
    <w:p w14:paraId="68C90A07"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145</w:t>
      </w:r>
      <w:r w:rsidRPr="00315CF5">
        <w:rPr>
          <w:rFonts w:ascii="Consolas" w:hAnsi="Consolas" w:cs="Calibri"/>
          <w:sz w:val="18"/>
        </w:rPr>
        <w:t xml:space="preserve">]: </w:t>
      </w:r>
      <w:r w:rsidRPr="00315CF5">
        <w:rPr>
          <w:rFonts w:ascii="Consolas" w:hAnsi="Consolas" w:cs="Calibri"/>
          <w:color w:val="000087"/>
          <w:sz w:val="18"/>
        </w:rPr>
        <w:t xml:space="preserve">ldata </w:t>
      </w:r>
      <w:r w:rsidRPr="00315CF5">
        <w:rPr>
          <w:rFonts w:ascii="Consolas" w:hAnsi="Consolas" w:cs="Calibri"/>
          <w:color w:val="545454"/>
          <w:sz w:val="18"/>
        </w:rPr>
        <w:t xml:space="preserve">= </w:t>
      </w:r>
      <w:r w:rsidRPr="00315CF5">
        <w:rPr>
          <w:rFonts w:ascii="Consolas" w:hAnsi="Consolas" w:cs="Calibri"/>
          <w:color w:val="000087"/>
          <w:sz w:val="18"/>
        </w:rPr>
        <w:t>data</w:t>
      </w:r>
      <w:r w:rsidRPr="00315CF5">
        <w:rPr>
          <w:rFonts w:ascii="Consolas" w:hAnsi="Consolas" w:cs="Calibri"/>
          <w:color w:val="545454"/>
          <w:sz w:val="18"/>
        </w:rPr>
        <w:t>.</w:t>
      </w:r>
      <w:r w:rsidRPr="00315CF5">
        <w:rPr>
          <w:rFonts w:ascii="Consolas" w:hAnsi="Consolas" w:cs="Calibri"/>
          <w:color w:val="000087"/>
          <w:sz w:val="18"/>
        </w:rPr>
        <w:t>stack</w:t>
      </w:r>
      <w:r w:rsidRPr="00315CF5">
        <w:rPr>
          <w:rFonts w:ascii="Consolas" w:hAnsi="Consolas" w:cs="Calibri"/>
          <w:sz w:val="18"/>
        </w:rPr>
        <w:t>()</w:t>
      </w:r>
      <w:r w:rsidRPr="00315CF5">
        <w:rPr>
          <w:rFonts w:ascii="Consolas" w:hAnsi="Consolas" w:cs="Calibri"/>
          <w:color w:val="545454"/>
          <w:sz w:val="18"/>
        </w:rPr>
        <w:t>.</w:t>
      </w:r>
      <w:r w:rsidRPr="00315CF5">
        <w:rPr>
          <w:rFonts w:ascii="Consolas" w:hAnsi="Consolas" w:cs="Calibri"/>
          <w:color w:val="000087"/>
          <w:sz w:val="18"/>
        </w:rPr>
        <w:t>reset_index</w:t>
      </w:r>
      <w:r w:rsidRPr="00315CF5">
        <w:rPr>
          <w:rFonts w:ascii="Consolas" w:hAnsi="Consolas" w:cs="Calibri"/>
          <w:sz w:val="18"/>
        </w:rPr>
        <w:t>()</w:t>
      </w:r>
      <w:r w:rsidRPr="00315CF5">
        <w:rPr>
          <w:rFonts w:ascii="Consolas" w:hAnsi="Consolas" w:cs="Calibri"/>
          <w:color w:val="545454"/>
          <w:sz w:val="18"/>
        </w:rPr>
        <w:t>.</w:t>
      </w:r>
      <w:r w:rsidRPr="00315CF5">
        <w:rPr>
          <w:rFonts w:ascii="Consolas" w:hAnsi="Consolas" w:cs="Calibri"/>
          <w:color w:val="000087"/>
          <w:sz w:val="18"/>
        </w:rPr>
        <w:t>rename</w:t>
      </w:r>
      <w:r w:rsidRPr="00315CF5">
        <w:rPr>
          <w:rFonts w:ascii="Consolas" w:hAnsi="Consolas" w:cs="Calibri"/>
          <w:sz w:val="18"/>
        </w:rPr>
        <w:t>(</w:t>
      </w:r>
      <w:r w:rsidRPr="00315CF5">
        <w:rPr>
          <w:rFonts w:ascii="Consolas" w:hAnsi="Consolas" w:cs="Calibri"/>
          <w:color w:val="000087"/>
          <w:sz w:val="18"/>
        </w:rPr>
        <w:t>columns</w:t>
      </w: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color w:val="FF6600"/>
          <w:sz w:val="18"/>
        </w:rPr>
        <w:t>0</w:t>
      </w:r>
      <w:r w:rsidRPr="00315CF5">
        <w:rPr>
          <w:rFonts w:ascii="Consolas" w:hAnsi="Consolas" w:cs="Calibri"/>
          <w:sz w:val="18"/>
        </w:rPr>
        <w:t xml:space="preserve">: </w:t>
      </w:r>
      <w:r w:rsidRPr="00315CF5">
        <w:rPr>
          <w:rFonts w:ascii="Consolas" w:hAnsi="Consolas" w:cs="Calibri"/>
          <w:color w:val="CC3300"/>
          <w:sz w:val="18"/>
        </w:rPr>
        <w:t>'value'</w:t>
      </w:r>
      <w:r w:rsidRPr="00315CF5">
        <w:rPr>
          <w:rFonts w:ascii="Consolas" w:hAnsi="Consolas" w:cs="Calibri"/>
          <w:sz w:val="18"/>
        </w:rPr>
        <w:t>})</w:t>
      </w:r>
    </w:p>
    <w:p w14:paraId="0392AD40" w14:textId="77777777" w:rsidR="00F12E9B" w:rsidRPr="00C42B09" w:rsidRDefault="00F12E9B" w:rsidP="00F12E9B">
      <w:pPr>
        <w:spacing w:after="0" w:line="240" w:lineRule="auto"/>
        <w:ind w:left="3" w:right="3"/>
        <w:jc w:val="both"/>
        <w:rPr>
          <w:rFonts w:ascii="Calibri" w:hAnsi="Calibri" w:cs="Calibri"/>
          <w:sz w:val="20"/>
        </w:rPr>
      </w:pPr>
    </w:p>
    <w:p w14:paraId="2D0D29A6"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We will look at PeriodIndex a bit more closely in Chapter 11. In short, it combines the year and quarter columns to create a kind of time interval type.</w:t>
      </w:r>
    </w:p>
    <w:p w14:paraId="6D037E06" w14:textId="77777777" w:rsidR="00F12E9B" w:rsidRPr="00C42B09" w:rsidRDefault="00F12E9B" w:rsidP="00F12E9B">
      <w:pPr>
        <w:spacing w:after="0" w:line="240" w:lineRule="auto"/>
        <w:ind w:left="3" w:right="3"/>
        <w:jc w:val="both"/>
        <w:rPr>
          <w:rFonts w:ascii="Calibri" w:hAnsi="Calibri" w:cs="Calibri"/>
          <w:sz w:val="20"/>
        </w:rPr>
      </w:pPr>
    </w:p>
    <w:p w14:paraId="3A069947"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Now, ldata looks like:</w:t>
      </w:r>
    </w:p>
    <w:p w14:paraId="2A32FE41" w14:textId="77777777" w:rsidR="00F12E9B" w:rsidRPr="00C42B09" w:rsidRDefault="00F12E9B" w:rsidP="00F12E9B">
      <w:pPr>
        <w:spacing w:after="0" w:line="240" w:lineRule="auto"/>
        <w:ind w:left="3" w:right="3"/>
        <w:jc w:val="both"/>
        <w:rPr>
          <w:rFonts w:ascii="Calibri" w:hAnsi="Calibri" w:cs="Calibri"/>
          <w:sz w:val="20"/>
        </w:rPr>
      </w:pPr>
    </w:p>
    <w:p w14:paraId="0150C5B4"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146</w:t>
      </w:r>
      <w:r w:rsidRPr="00315CF5">
        <w:rPr>
          <w:rFonts w:ascii="Consolas" w:hAnsi="Consolas" w:cs="Calibri"/>
          <w:sz w:val="18"/>
        </w:rPr>
        <w:t xml:space="preserve">]: </w:t>
      </w:r>
      <w:r w:rsidRPr="00315CF5">
        <w:rPr>
          <w:rFonts w:ascii="Consolas" w:hAnsi="Consolas" w:cs="Calibri"/>
          <w:color w:val="000087"/>
          <w:sz w:val="18"/>
        </w:rPr>
        <w:t>ldata</w:t>
      </w:r>
      <w:r w:rsidRPr="00315CF5">
        <w:rPr>
          <w:rFonts w:ascii="Consolas" w:hAnsi="Consolas" w:cs="Calibri"/>
          <w:sz w:val="18"/>
        </w:rPr>
        <w:t>[:</w:t>
      </w:r>
      <w:r w:rsidRPr="00315CF5">
        <w:rPr>
          <w:rFonts w:ascii="Consolas" w:hAnsi="Consolas" w:cs="Calibri"/>
          <w:color w:val="FF6600"/>
          <w:sz w:val="18"/>
        </w:rPr>
        <w:t>10</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146</w:t>
      </w:r>
      <w:r w:rsidRPr="00315CF5">
        <w:rPr>
          <w:rFonts w:ascii="Consolas" w:hAnsi="Consolas" w:cs="Calibri"/>
          <w:sz w:val="18"/>
        </w:rPr>
        <w:t>]:</w:t>
      </w:r>
    </w:p>
    <w:p w14:paraId="12BD45D0" w14:textId="77777777" w:rsidR="00F12E9B" w:rsidRDefault="00F12E9B" w:rsidP="00F12E9B">
      <w:pPr>
        <w:spacing w:after="0" w:line="240" w:lineRule="auto"/>
        <w:ind w:left="173" w:right="250"/>
        <w:rPr>
          <w:rFonts w:ascii="Consolas" w:hAnsi="Consolas" w:cs="Calibri"/>
          <w:sz w:val="18"/>
        </w:rPr>
      </w:pPr>
    </w:p>
    <w:p w14:paraId="022BF19E" w14:textId="77777777" w:rsidR="00F12E9B" w:rsidRPr="00315CF5" w:rsidRDefault="00F12E9B" w:rsidP="00F12E9B">
      <w:pPr>
        <w:spacing w:after="0" w:line="240" w:lineRule="auto"/>
        <w:ind w:left="173" w:right="250"/>
        <w:rPr>
          <w:rFonts w:ascii="Consolas" w:hAnsi="Consolas" w:cs="Calibri"/>
          <w:sz w:val="18"/>
        </w:rPr>
      </w:pPr>
    </w:p>
    <w:tbl>
      <w:tblPr>
        <w:tblW w:w="0" w:type="auto"/>
        <w:tblInd w:w="410" w:type="dxa"/>
        <w:tblLayout w:type="fixed"/>
        <w:tblCellMar>
          <w:left w:w="0" w:type="dxa"/>
          <w:right w:w="0" w:type="dxa"/>
        </w:tblCellMar>
        <w:tblLook w:val="01E0" w:firstRow="1" w:lastRow="1" w:firstColumn="1" w:lastColumn="1" w:noHBand="0" w:noVBand="0"/>
      </w:tblPr>
      <w:tblGrid>
        <w:gridCol w:w="1155"/>
        <w:gridCol w:w="765"/>
        <w:gridCol w:w="815"/>
      </w:tblGrid>
      <w:tr w:rsidR="00F12E9B" w:rsidRPr="00CA6C52" w14:paraId="52F1D6D6" w14:textId="77777777" w:rsidTr="00BA4080">
        <w:trPr>
          <w:trHeight w:val="187"/>
        </w:trPr>
        <w:tc>
          <w:tcPr>
            <w:tcW w:w="1155" w:type="dxa"/>
            <w:hideMark/>
          </w:tcPr>
          <w:p w14:paraId="6AE0EA1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date</w:t>
            </w:r>
          </w:p>
        </w:tc>
        <w:tc>
          <w:tcPr>
            <w:tcW w:w="765" w:type="dxa"/>
            <w:hideMark/>
          </w:tcPr>
          <w:p w14:paraId="5181529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item</w:t>
            </w:r>
          </w:p>
        </w:tc>
        <w:tc>
          <w:tcPr>
            <w:tcW w:w="815" w:type="dxa"/>
            <w:hideMark/>
          </w:tcPr>
          <w:p w14:paraId="6949E562"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value</w:t>
            </w:r>
          </w:p>
        </w:tc>
      </w:tr>
      <w:tr w:rsidR="00F12E9B" w:rsidRPr="00CA6C52" w14:paraId="086FD4E1" w14:textId="77777777" w:rsidTr="00BA4080">
        <w:trPr>
          <w:trHeight w:val="204"/>
        </w:trPr>
        <w:tc>
          <w:tcPr>
            <w:tcW w:w="1155" w:type="dxa"/>
            <w:hideMark/>
          </w:tcPr>
          <w:p w14:paraId="22CBC1B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0 1959</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765" w:type="dxa"/>
            <w:hideMark/>
          </w:tcPr>
          <w:p w14:paraId="7DD3212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realgdp</w:t>
            </w:r>
          </w:p>
        </w:tc>
        <w:tc>
          <w:tcPr>
            <w:tcW w:w="815" w:type="dxa"/>
            <w:hideMark/>
          </w:tcPr>
          <w:p w14:paraId="27ABE4A8"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2710.349</w:t>
            </w:r>
          </w:p>
        </w:tc>
      </w:tr>
      <w:tr w:rsidR="00F12E9B" w:rsidRPr="00CA6C52" w14:paraId="25D26A3D" w14:textId="77777777" w:rsidTr="00BA4080">
        <w:trPr>
          <w:trHeight w:val="203"/>
        </w:trPr>
        <w:tc>
          <w:tcPr>
            <w:tcW w:w="1155" w:type="dxa"/>
            <w:hideMark/>
          </w:tcPr>
          <w:p w14:paraId="4546790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1 1959</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765" w:type="dxa"/>
            <w:hideMark/>
          </w:tcPr>
          <w:p w14:paraId="3B9DF1B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infl</w:t>
            </w:r>
          </w:p>
        </w:tc>
        <w:tc>
          <w:tcPr>
            <w:tcW w:w="815" w:type="dxa"/>
            <w:hideMark/>
          </w:tcPr>
          <w:p w14:paraId="354EA9BC"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0.000</w:t>
            </w:r>
          </w:p>
        </w:tc>
      </w:tr>
      <w:tr w:rsidR="00F12E9B" w:rsidRPr="00CA6C52" w14:paraId="188EC2D9" w14:textId="77777777" w:rsidTr="00BA4080">
        <w:trPr>
          <w:trHeight w:val="204"/>
        </w:trPr>
        <w:tc>
          <w:tcPr>
            <w:tcW w:w="1155" w:type="dxa"/>
            <w:hideMark/>
          </w:tcPr>
          <w:p w14:paraId="144270F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2 1959</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765" w:type="dxa"/>
            <w:hideMark/>
          </w:tcPr>
          <w:p w14:paraId="53F38BA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unemp</w:t>
            </w:r>
          </w:p>
        </w:tc>
        <w:tc>
          <w:tcPr>
            <w:tcW w:w="815" w:type="dxa"/>
            <w:hideMark/>
          </w:tcPr>
          <w:p w14:paraId="4141E8DA"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5.800</w:t>
            </w:r>
          </w:p>
        </w:tc>
      </w:tr>
      <w:tr w:rsidR="00F12E9B" w:rsidRPr="00CA6C52" w14:paraId="1995E7DD" w14:textId="77777777" w:rsidTr="00BA4080">
        <w:trPr>
          <w:trHeight w:val="203"/>
        </w:trPr>
        <w:tc>
          <w:tcPr>
            <w:tcW w:w="1155" w:type="dxa"/>
            <w:hideMark/>
          </w:tcPr>
          <w:p w14:paraId="37D5B58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lastRenderedPageBreak/>
              <w:t>3 1959</w:t>
            </w:r>
            <w:r w:rsidRPr="00315CF5">
              <w:rPr>
                <w:rFonts w:ascii="Consolas" w:eastAsia="SimSun" w:hAnsi="Consolas" w:cs="Calibri"/>
                <w:color w:val="545454"/>
                <w:sz w:val="18"/>
              </w:rPr>
              <w:t>-</w:t>
            </w:r>
            <w:r w:rsidRPr="00315CF5">
              <w:rPr>
                <w:rFonts w:ascii="Consolas" w:eastAsia="SimSun" w:hAnsi="Consolas" w:cs="Calibri"/>
                <w:color w:val="FF6600"/>
                <w:sz w:val="18"/>
              </w:rPr>
              <w:t>06</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765" w:type="dxa"/>
            <w:hideMark/>
          </w:tcPr>
          <w:p w14:paraId="1CA1ECD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realgdp</w:t>
            </w:r>
          </w:p>
        </w:tc>
        <w:tc>
          <w:tcPr>
            <w:tcW w:w="815" w:type="dxa"/>
            <w:hideMark/>
          </w:tcPr>
          <w:p w14:paraId="0B06A934"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2778.801</w:t>
            </w:r>
          </w:p>
        </w:tc>
      </w:tr>
      <w:tr w:rsidR="00F12E9B" w:rsidRPr="00CA6C52" w14:paraId="4AA03A94" w14:textId="77777777" w:rsidTr="00BA4080">
        <w:trPr>
          <w:trHeight w:val="204"/>
        </w:trPr>
        <w:tc>
          <w:tcPr>
            <w:tcW w:w="1155" w:type="dxa"/>
            <w:hideMark/>
          </w:tcPr>
          <w:p w14:paraId="26ECD71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4 1959</w:t>
            </w:r>
            <w:r w:rsidRPr="00315CF5">
              <w:rPr>
                <w:rFonts w:ascii="Consolas" w:eastAsia="SimSun" w:hAnsi="Consolas" w:cs="Calibri"/>
                <w:color w:val="545454"/>
                <w:sz w:val="18"/>
              </w:rPr>
              <w:t>-</w:t>
            </w:r>
            <w:r w:rsidRPr="00315CF5">
              <w:rPr>
                <w:rFonts w:ascii="Consolas" w:eastAsia="SimSun" w:hAnsi="Consolas" w:cs="Calibri"/>
                <w:color w:val="FF6600"/>
                <w:sz w:val="18"/>
              </w:rPr>
              <w:t>06</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765" w:type="dxa"/>
            <w:hideMark/>
          </w:tcPr>
          <w:p w14:paraId="6703491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infl</w:t>
            </w:r>
          </w:p>
        </w:tc>
        <w:tc>
          <w:tcPr>
            <w:tcW w:w="815" w:type="dxa"/>
            <w:hideMark/>
          </w:tcPr>
          <w:p w14:paraId="0418E89B"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2.340</w:t>
            </w:r>
          </w:p>
        </w:tc>
      </w:tr>
      <w:tr w:rsidR="00F12E9B" w:rsidRPr="00CA6C52" w14:paraId="209CCE49" w14:textId="77777777" w:rsidTr="00BA4080">
        <w:trPr>
          <w:trHeight w:val="204"/>
        </w:trPr>
        <w:tc>
          <w:tcPr>
            <w:tcW w:w="1155" w:type="dxa"/>
            <w:hideMark/>
          </w:tcPr>
          <w:p w14:paraId="7FF4296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5 1959</w:t>
            </w:r>
            <w:r w:rsidRPr="00315CF5">
              <w:rPr>
                <w:rFonts w:ascii="Consolas" w:eastAsia="SimSun" w:hAnsi="Consolas" w:cs="Calibri"/>
                <w:color w:val="545454"/>
                <w:sz w:val="18"/>
              </w:rPr>
              <w:t>-</w:t>
            </w:r>
            <w:r w:rsidRPr="00315CF5">
              <w:rPr>
                <w:rFonts w:ascii="Consolas" w:eastAsia="SimSun" w:hAnsi="Consolas" w:cs="Calibri"/>
                <w:color w:val="FF6600"/>
                <w:sz w:val="18"/>
              </w:rPr>
              <w:t>06</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765" w:type="dxa"/>
            <w:hideMark/>
          </w:tcPr>
          <w:p w14:paraId="54E5A5B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unemp</w:t>
            </w:r>
          </w:p>
        </w:tc>
        <w:tc>
          <w:tcPr>
            <w:tcW w:w="815" w:type="dxa"/>
            <w:hideMark/>
          </w:tcPr>
          <w:p w14:paraId="09125D95"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5.100</w:t>
            </w:r>
          </w:p>
        </w:tc>
      </w:tr>
      <w:tr w:rsidR="00F12E9B" w:rsidRPr="00CA6C52" w14:paraId="73AEE5CD" w14:textId="77777777" w:rsidTr="00BA4080">
        <w:trPr>
          <w:trHeight w:val="204"/>
        </w:trPr>
        <w:tc>
          <w:tcPr>
            <w:tcW w:w="1155" w:type="dxa"/>
            <w:hideMark/>
          </w:tcPr>
          <w:p w14:paraId="3AA27FFD"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6 1959</w:t>
            </w:r>
            <w:r w:rsidRPr="00315CF5">
              <w:rPr>
                <w:rFonts w:ascii="Consolas" w:eastAsia="SimSun" w:hAnsi="Consolas" w:cs="Calibri"/>
                <w:color w:val="545454"/>
                <w:sz w:val="18"/>
              </w:rPr>
              <w:t>-</w:t>
            </w:r>
            <w:r w:rsidRPr="00315CF5">
              <w:rPr>
                <w:rFonts w:ascii="Consolas" w:eastAsia="SimSun" w:hAnsi="Consolas" w:cs="Calibri"/>
                <w:color w:val="FF6600"/>
                <w:sz w:val="18"/>
              </w:rPr>
              <w:t>09</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765" w:type="dxa"/>
            <w:hideMark/>
          </w:tcPr>
          <w:p w14:paraId="0714F2F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realgdp</w:t>
            </w:r>
          </w:p>
        </w:tc>
        <w:tc>
          <w:tcPr>
            <w:tcW w:w="815" w:type="dxa"/>
            <w:hideMark/>
          </w:tcPr>
          <w:p w14:paraId="49B9B057"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2775.488</w:t>
            </w:r>
          </w:p>
        </w:tc>
      </w:tr>
      <w:tr w:rsidR="00F12E9B" w:rsidRPr="00CA6C52" w14:paraId="06965411" w14:textId="77777777" w:rsidTr="00BA4080">
        <w:trPr>
          <w:trHeight w:val="203"/>
        </w:trPr>
        <w:tc>
          <w:tcPr>
            <w:tcW w:w="1155" w:type="dxa"/>
            <w:hideMark/>
          </w:tcPr>
          <w:p w14:paraId="17B2CE6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7 1959</w:t>
            </w:r>
            <w:r w:rsidRPr="00315CF5">
              <w:rPr>
                <w:rFonts w:ascii="Consolas" w:eastAsia="SimSun" w:hAnsi="Consolas" w:cs="Calibri"/>
                <w:color w:val="545454"/>
                <w:sz w:val="18"/>
              </w:rPr>
              <w:t>-</w:t>
            </w:r>
            <w:r w:rsidRPr="00315CF5">
              <w:rPr>
                <w:rFonts w:ascii="Consolas" w:eastAsia="SimSun" w:hAnsi="Consolas" w:cs="Calibri"/>
                <w:color w:val="FF6600"/>
                <w:sz w:val="18"/>
              </w:rPr>
              <w:t>09</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765" w:type="dxa"/>
            <w:hideMark/>
          </w:tcPr>
          <w:p w14:paraId="41A512A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infl</w:t>
            </w:r>
          </w:p>
        </w:tc>
        <w:tc>
          <w:tcPr>
            <w:tcW w:w="815" w:type="dxa"/>
            <w:hideMark/>
          </w:tcPr>
          <w:p w14:paraId="74CA0E5F"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2.740</w:t>
            </w:r>
          </w:p>
        </w:tc>
      </w:tr>
      <w:tr w:rsidR="00F12E9B" w:rsidRPr="00CA6C52" w14:paraId="5150EBF2" w14:textId="77777777" w:rsidTr="00BA4080">
        <w:trPr>
          <w:trHeight w:val="203"/>
        </w:trPr>
        <w:tc>
          <w:tcPr>
            <w:tcW w:w="1155" w:type="dxa"/>
            <w:hideMark/>
          </w:tcPr>
          <w:p w14:paraId="5023C5E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8 1959</w:t>
            </w:r>
            <w:r w:rsidRPr="00315CF5">
              <w:rPr>
                <w:rFonts w:ascii="Consolas" w:eastAsia="SimSun" w:hAnsi="Consolas" w:cs="Calibri"/>
                <w:color w:val="545454"/>
                <w:sz w:val="18"/>
              </w:rPr>
              <w:t>-</w:t>
            </w:r>
            <w:r w:rsidRPr="00315CF5">
              <w:rPr>
                <w:rFonts w:ascii="Consolas" w:eastAsia="SimSun" w:hAnsi="Consolas" w:cs="Calibri"/>
                <w:color w:val="FF6600"/>
                <w:sz w:val="18"/>
              </w:rPr>
              <w:t>09</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765" w:type="dxa"/>
            <w:hideMark/>
          </w:tcPr>
          <w:p w14:paraId="076BEB7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unemp</w:t>
            </w:r>
          </w:p>
        </w:tc>
        <w:tc>
          <w:tcPr>
            <w:tcW w:w="815" w:type="dxa"/>
            <w:hideMark/>
          </w:tcPr>
          <w:p w14:paraId="5234DEB7"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5.300</w:t>
            </w:r>
          </w:p>
        </w:tc>
      </w:tr>
      <w:tr w:rsidR="00F12E9B" w:rsidRPr="00CA6C52" w14:paraId="549606CC" w14:textId="77777777" w:rsidTr="00BA4080">
        <w:trPr>
          <w:trHeight w:val="187"/>
        </w:trPr>
        <w:tc>
          <w:tcPr>
            <w:tcW w:w="1155" w:type="dxa"/>
            <w:hideMark/>
          </w:tcPr>
          <w:p w14:paraId="2878781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9 1959</w:t>
            </w:r>
            <w:r w:rsidRPr="00315CF5">
              <w:rPr>
                <w:rFonts w:ascii="Consolas" w:eastAsia="SimSun" w:hAnsi="Consolas" w:cs="Calibri"/>
                <w:color w:val="545454"/>
                <w:sz w:val="18"/>
              </w:rPr>
              <w:t>-</w:t>
            </w:r>
            <w:r w:rsidRPr="00315CF5">
              <w:rPr>
                <w:rFonts w:ascii="Consolas" w:eastAsia="SimSun" w:hAnsi="Consolas" w:cs="Calibri"/>
                <w:color w:val="FF6600"/>
                <w:sz w:val="18"/>
              </w:rPr>
              <w:t>12</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765" w:type="dxa"/>
            <w:hideMark/>
          </w:tcPr>
          <w:p w14:paraId="30A491C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realgdp</w:t>
            </w:r>
          </w:p>
        </w:tc>
        <w:tc>
          <w:tcPr>
            <w:tcW w:w="815" w:type="dxa"/>
            <w:hideMark/>
          </w:tcPr>
          <w:p w14:paraId="347A5830"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2785.204</w:t>
            </w:r>
          </w:p>
        </w:tc>
      </w:tr>
    </w:tbl>
    <w:p w14:paraId="1A8FA664"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This is the so-called long format for multiple time series, or other observational data with two or more keys (here, our keys are date and item). Each row in the table repre‐ sents a single observation.</w:t>
      </w:r>
    </w:p>
    <w:p w14:paraId="13EEFB7C" w14:textId="77777777" w:rsidR="00F12E9B" w:rsidRPr="00C42B09" w:rsidRDefault="00F12E9B" w:rsidP="00F12E9B">
      <w:pPr>
        <w:spacing w:after="0" w:line="240" w:lineRule="auto"/>
        <w:ind w:left="3" w:right="3"/>
        <w:jc w:val="both"/>
        <w:rPr>
          <w:rFonts w:ascii="Calibri" w:hAnsi="Calibri" w:cs="Calibri"/>
          <w:sz w:val="20"/>
        </w:rPr>
      </w:pPr>
    </w:p>
    <w:p w14:paraId="52327D84"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Data is frequently stored this way in relational databases like MySQL, as a fixed schema (column names and data types) allows the number of distinct values in the item column to change as data is added to the table. In the previous example, date and item would usually be the primary keys (in relational database parlance), offering both relational integrity and easier joins. In some cases, the data may be more diffi‐ cult to work with in this format; you might prefer to have a DataFrame containing one column per distinct item value indexed by timestamps in the date column. Data‐ Frame’s pivot method performs exactly this transformation:</w:t>
      </w:r>
    </w:p>
    <w:p w14:paraId="76061701" w14:textId="77777777" w:rsidR="00F12E9B" w:rsidRPr="00C42B09" w:rsidRDefault="00F12E9B" w:rsidP="00F12E9B">
      <w:pPr>
        <w:spacing w:after="0" w:line="240" w:lineRule="auto"/>
        <w:ind w:left="3" w:right="3"/>
        <w:jc w:val="both"/>
        <w:rPr>
          <w:rFonts w:ascii="Calibri" w:hAnsi="Calibri" w:cs="Calibri"/>
          <w:sz w:val="20"/>
        </w:rPr>
      </w:pPr>
    </w:p>
    <w:p w14:paraId="62AD6A56"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147</w:t>
      </w:r>
      <w:r w:rsidRPr="00315CF5">
        <w:rPr>
          <w:rFonts w:ascii="Consolas" w:hAnsi="Consolas" w:cs="Calibri"/>
          <w:sz w:val="18"/>
        </w:rPr>
        <w:t xml:space="preserve">]: </w:t>
      </w:r>
      <w:r w:rsidRPr="00315CF5">
        <w:rPr>
          <w:rFonts w:ascii="Consolas" w:hAnsi="Consolas" w:cs="Calibri"/>
          <w:color w:val="000087"/>
          <w:sz w:val="18"/>
        </w:rPr>
        <w:t xml:space="preserve">pivoted </w:t>
      </w:r>
      <w:r w:rsidRPr="00315CF5">
        <w:rPr>
          <w:rFonts w:ascii="Consolas" w:hAnsi="Consolas" w:cs="Calibri"/>
          <w:color w:val="545454"/>
          <w:sz w:val="18"/>
        </w:rPr>
        <w:t xml:space="preserve">= </w:t>
      </w:r>
      <w:r w:rsidRPr="00315CF5">
        <w:rPr>
          <w:rFonts w:ascii="Consolas" w:hAnsi="Consolas" w:cs="Calibri"/>
          <w:color w:val="000087"/>
          <w:sz w:val="18"/>
        </w:rPr>
        <w:t>ldata</w:t>
      </w:r>
      <w:r w:rsidRPr="00315CF5">
        <w:rPr>
          <w:rFonts w:ascii="Consolas" w:hAnsi="Consolas" w:cs="Calibri"/>
          <w:color w:val="545454"/>
          <w:sz w:val="18"/>
        </w:rPr>
        <w:t>.</w:t>
      </w:r>
      <w:r w:rsidRPr="00315CF5">
        <w:rPr>
          <w:rFonts w:ascii="Consolas" w:hAnsi="Consolas" w:cs="Calibri"/>
          <w:color w:val="000087"/>
          <w:sz w:val="18"/>
        </w:rPr>
        <w:t>pivot</w:t>
      </w:r>
      <w:r w:rsidRPr="00315CF5">
        <w:rPr>
          <w:rFonts w:ascii="Consolas" w:hAnsi="Consolas" w:cs="Calibri"/>
          <w:sz w:val="18"/>
        </w:rPr>
        <w:t>(</w:t>
      </w:r>
      <w:r w:rsidRPr="00315CF5">
        <w:rPr>
          <w:rFonts w:ascii="Consolas" w:hAnsi="Consolas" w:cs="Calibri"/>
          <w:color w:val="CC3300"/>
          <w:sz w:val="18"/>
        </w:rPr>
        <w:t>'date'</w:t>
      </w:r>
      <w:r w:rsidRPr="00315CF5">
        <w:rPr>
          <w:rFonts w:ascii="Consolas" w:hAnsi="Consolas" w:cs="Calibri"/>
          <w:sz w:val="18"/>
        </w:rPr>
        <w:t xml:space="preserve">, </w:t>
      </w:r>
      <w:r w:rsidRPr="00315CF5">
        <w:rPr>
          <w:rFonts w:ascii="Consolas" w:hAnsi="Consolas" w:cs="Calibri"/>
          <w:color w:val="CC3300"/>
          <w:sz w:val="18"/>
        </w:rPr>
        <w:t>'item'</w:t>
      </w:r>
      <w:r w:rsidRPr="00315CF5">
        <w:rPr>
          <w:rFonts w:ascii="Consolas" w:hAnsi="Consolas" w:cs="Calibri"/>
          <w:sz w:val="18"/>
        </w:rPr>
        <w:t xml:space="preserve">, </w:t>
      </w:r>
      <w:r w:rsidRPr="00315CF5">
        <w:rPr>
          <w:rFonts w:ascii="Consolas" w:hAnsi="Consolas" w:cs="Calibri"/>
          <w:color w:val="CC3300"/>
          <w:sz w:val="18"/>
        </w:rPr>
        <w:t>'value'</w:t>
      </w:r>
      <w:r w:rsidRPr="00315CF5">
        <w:rPr>
          <w:rFonts w:ascii="Consolas" w:hAnsi="Consolas" w:cs="Calibri"/>
          <w:sz w:val="18"/>
        </w:rPr>
        <w:t>)</w:t>
      </w:r>
    </w:p>
    <w:p w14:paraId="31D55184" w14:textId="77777777" w:rsidR="00F12E9B" w:rsidRDefault="00F12E9B" w:rsidP="00F12E9B">
      <w:pPr>
        <w:spacing w:after="0" w:line="240" w:lineRule="auto"/>
        <w:ind w:left="173" w:right="250"/>
        <w:rPr>
          <w:rFonts w:ascii="Consolas" w:hAnsi="Consolas" w:cs="Calibri"/>
          <w:sz w:val="18"/>
        </w:rPr>
      </w:pPr>
    </w:p>
    <w:p w14:paraId="5FA4FA7C" w14:textId="77777777" w:rsidR="00F12E9B" w:rsidRPr="00315CF5"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148</w:t>
      </w:r>
      <w:r w:rsidRPr="00315CF5">
        <w:rPr>
          <w:rFonts w:ascii="Consolas" w:hAnsi="Consolas" w:cs="Calibri"/>
          <w:sz w:val="18"/>
        </w:rPr>
        <w:t xml:space="preserve">]: </w:t>
      </w:r>
      <w:r w:rsidRPr="00315CF5">
        <w:rPr>
          <w:rFonts w:ascii="Consolas" w:hAnsi="Consolas" w:cs="Calibri"/>
          <w:color w:val="000087"/>
          <w:sz w:val="18"/>
        </w:rPr>
        <w:t>pivoted</w:t>
      </w:r>
      <w:r w:rsidRPr="00315CF5">
        <w:rPr>
          <w:rFonts w:ascii="Consolas" w:hAnsi="Consolas" w:cs="Calibri"/>
          <w:color w:val="000087"/>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148</w:t>
      </w:r>
      <w:r w:rsidRPr="00315CF5">
        <w:rPr>
          <w:rFonts w:ascii="Consolas"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943"/>
        <w:gridCol w:w="553"/>
        <w:gridCol w:w="936"/>
        <w:gridCol w:w="561"/>
      </w:tblGrid>
      <w:tr w:rsidR="00F12E9B" w:rsidRPr="00CA6C52" w14:paraId="14F2FAE6" w14:textId="77777777" w:rsidTr="00BA4080">
        <w:trPr>
          <w:trHeight w:val="391"/>
        </w:trPr>
        <w:tc>
          <w:tcPr>
            <w:tcW w:w="943" w:type="dxa"/>
            <w:hideMark/>
          </w:tcPr>
          <w:p w14:paraId="572A5677" w14:textId="77777777" w:rsidR="00F12E9B"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item</w:t>
            </w:r>
          </w:p>
          <w:p w14:paraId="0E43F0E5" w14:textId="77777777" w:rsidR="00F12E9B" w:rsidRDefault="00F12E9B" w:rsidP="00BA4080">
            <w:pPr>
              <w:spacing w:after="0" w:line="240" w:lineRule="auto"/>
              <w:ind w:left="173" w:right="250"/>
              <w:rPr>
                <w:rFonts w:ascii="Consolas" w:eastAsia="SimSun" w:hAnsi="Consolas" w:cs="Calibri"/>
                <w:sz w:val="18"/>
              </w:rPr>
            </w:pPr>
          </w:p>
          <w:p w14:paraId="5F7D369D"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date</w:t>
            </w:r>
          </w:p>
        </w:tc>
        <w:tc>
          <w:tcPr>
            <w:tcW w:w="553" w:type="dxa"/>
            <w:hideMark/>
          </w:tcPr>
          <w:p w14:paraId="61A5126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infl</w:t>
            </w:r>
          </w:p>
        </w:tc>
        <w:tc>
          <w:tcPr>
            <w:tcW w:w="936" w:type="dxa"/>
            <w:hideMark/>
          </w:tcPr>
          <w:p w14:paraId="14C0E74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realgdp</w:t>
            </w:r>
          </w:p>
        </w:tc>
        <w:tc>
          <w:tcPr>
            <w:tcW w:w="561" w:type="dxa"/>
            <w:hideMark/>
          </w:tcPr>
          <w:p w14:paraId="47760036"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unemp</w:t>
            </w:r>
          </w:p>
        </w:tc>
      </w:tr>
      <w:tr w:rsidR="00F12E9B" w:rsidRPr="00CA6C52" w14:paraId="20725889" w14:textId="77777777" w:rsidTr="00BA4080">
        <w:trPr>
          <w:trHeight w:val="204"/>
        </w:trPr>
        <w:tc>
          <w:tcPr>
            <w:tcW w:w="943" w:type="dxa"/>
            <w:hideMark/>
          </w:tcPr>
          <w:p w14:paraId="489016E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1959</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553" w:type="dxa"/>
            <w:hideMark/>
          </w:tcPr>
          <w:p w14:paraId="5ACAA0F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0.00</w:t>
            </w:r>
          </w:p>
        </w:tc>
        <w:tc>
          <w:tcPr>
            <w:tcW w:w="936" w:type="dxa"/>
            <w:hideMark/>
          </w:tcPr>
          <w:p w14:paraId="2A8DD46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2710.349</w:t>
            </w:r>
          </w:p>
        </w:tc>
        <w:tc>
          <w:tcPr>
            <w:tcW w:w="561" w:type="dxa"/>
            <w:hideMark/>
          </w:tcPr>
          <w:p w14:paraId="1E1B82B7"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5.8</w:t>
            </w:r>
          </w:p>
        </w:tc>
      </w:tr>
      <w:tr w:rsidR="00F12E9B" w:rsidRPr="00CA6C52" w14:paraId="5B3B1178" w14:textId="77777777" w:rsidTr="00BA4080">
        <w:trPr>
          <w:trHeight w:val="204"/>
        </w:trPr>
        <w:tc>
          <w:tcPr>
            <w:tcW w:w="943" w:type="dxa"/>
            <w:hideMark/>
          </w:tcPr>
          <w:p w14:paraId="5DBB402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1959</w:t>
            </w:r>
            <w:r w:rsidRPr="00315CF5">
              <w:rPr>
                <w:rFonts w:ascii="Consolas" w:eastAsia="SimSun" w:hAnsi="Consolas" w:cs="Calibri"/>
                <w:color w:val="545454"/>
                <w:sz w:val="18"/>
              </w:rPr>
              <w:t>-</w:t>
            </w:r>
            <w:r w:rsidRPr="00315CF5">
              <w:rPr>
                <w:rFonts w:ascii="Consolas" w:eastAsia="SimSun" w:hAnsi="Consolas" w:cs="Calibri"/>
                <w:color w:val="FF6600"/>
                <w:sz w:val="18"/>
              </w:rPr>
              <w:t>06</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553" w:type="dxa"/>
            <w:hideMark/>
          </w:tcPr>
          <w:p w14:paraId="7398335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2.34</w:t>
            </w:r>
          </w:p>
        </w:tc>
        <w:tc>
          <w:tcPr>
            <w:tcW w:w="936" w:type="dxa"/>
            <w:hideMark/>
          </w:tcPr>
          <w:p w14:paraId="30F5718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2778.801</w:t>
            </w:r>
          </w:p>
        </w:tc>
        <w:tc>
          <w:tcPr>
            <w:tcW w:w="561" w:type="dxa"/>
            <w:hideMark/>
          </w:tcPr>
          <w:p w14:paraId="531156C8"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5.1</w:t>
            </w:r>
          </w:p>
        </w:tc>
      </w:tr>
      <w:tr w:rsidR="00F12E9B" w:rsidRPr="00CA6C52" w14:paraId="55ADC44F" w14:textId="77777777" w:rsidTr="00BA4080">
        <w:trPr>
          <w:trHeight w:val="204"/>
        </w:trPr>
        <w:tc>
          <w:tcPr>
            <w:tcW w:w="943" w:type="dxa"/>
            <w:hideMark/>
          </w:tcPr>
          <w:p w14:paraId="041A082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1959</w:t>
            </w:r>
            <w:r w:rsidRPr="00315CF5">
              <w:rPr>
                <w:rFonts w:ascii="Consolas" w:eastAsia="SimSun" w:hAnsi="Consolas" w:cs="Calibri"/>
                <w:color w:val="545454"/>
                <w:sz w:val="18"/>
              </w:rPr>
              <w:t>-</w:t>
            </w:r>
            <w:r w:rsidRPr="00315CF5">
              <w:rPr>
                <w:rFonts w:ascii="Consolas" w:eastAsia="SimSun" w:hAnsi="Consolas" w:cs="Calibri"/>
                <w:color w:val="FF6600"/>
                <w:sz w:val="18"/>
              </w:rPr>
              <w:t>09</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553" w:type="dxa"/>
            <w:hideMark/>
          </w:tcPr>
          <w:p w14:paraId="75B6A42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2.74</w:t>
            </w:r>
          </w:p>
        </w:tc>
        <w:tc>
          <w:tcPr>
            <w:tcW w:w="936" w:type="dxa"/>
            <w:hideMark/>
          </w:tcPr>
          <w:p w14:paraId="7AC4D8B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2775.488</w:t>
            </w:r>
          </w:p>
        </w:tc>
        <w:tc>
          <w:tcPr>
            <w:tcW w:w="561" w:type="dxa"/>
            <w:hideMark/>
          </w:tcPr>
          <w:p w14:paraId="6CBACF40"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5.3</w:t>
            </w:r>
          </w:p>
        </w:tc>
      </w:tr>
      <w:tr w:rsidR="00F12E9B" w:rsidRPr="00CA6C52" w14:paraId="34A4FB96" w14:textId="77777777" w:rsidTr="00BA4080">
        <w:trPr>
          <w:trHeight w:val="204"/>
        </w:trPr>
        <w:tc>
          <w:tcPr>
            <w:tcW w:w="943" w:type="dxa"/>
            <w:hideMark/>
          </w:tcPr>
          <w:p w14:paraId="0650E07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1959</w:t>
            </w:r>
            <w:r w:rsidRPr="00315CF5">
              <w:rPr>
                <w:rFonts w:ascii="Consolas" w:eastAsia="SimSun" w:hAnsi="Consolas" w:cs="Calibri"/>
                <w:color w:val="545454"/>
                <w:sz w:val="18"/>
              </w:rPr>
              <w:t>-</w:t>
            </w:r>
            <w:r w:rsidRPr="00315CF5">
              <w:rPr>
                <w:rFonts w:ascii="Consolas" w:eastAsia="SimSun" w:hAnsi="Consolas" w:cs="Calibri"/>
                <w:color w:val="FF6600"/>
                <w:sz w:val="18"/>
              </w:rPr>
              <w:t>12</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553" w:type="dxa"/>
            <w:hideMark/>
          </w:tcPr>
          <w:p w14:paraId="67C11AC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0.27</w:t>
            </w:r>
          </w:p>
        </w:tc>
        <w:tc>
          <w:tcPr>
            <w:tcW w:w="936" w:type="dxa"/>
            <w:hideMark/>
          </w:tcPr>
          <w:p w14:paraId="762D892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2785.204</w:t>
            </w:r>
          </w:p>
        </w:tc>
        <w:tc>
          <w:tcPr>
            <w:tcW w:w="561" w:type="dxa"/>
            <w:hideMark/>
          </w:tcPr>
          <w:p w14:paraId="4BF29758"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5.6</w:t>
            </w:r>
          </w:p>
        </w:tc>
      </w:tr>
      <w:tr w:rsidR="00F12E9B" w:rsidRPr="00CA6C52" w14:paraId="3F2D4033" w14:textId="77777777" w:rsidTr="00BA4080">
        <w:trPr>
          <w:trHeight w:val="204"/>
        </w:trPr>
        <w:tc>
          <w:tcPr>
            <w:tcW w:w="943" w:type="dxa"/>
            <w:hideMark/>
          </w:tcPr>
          <w:p w14:paraId="3854838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1960</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553" w:type="dxa"/>
            <w:hideMark/>
          </w:tcPr>
          <w:p w14:paraId="1D47C52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2.31</w:t>
            </w:r>
          </w:p>
        </w:tc>
        <w:tc>
          <w:tcPr>
            <w:tcW w:w="936" w:type="dxa"/>
            <w:hideMark/>
          </w:tcPr>
          <w:p w14:paraId="6563A94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2847.699</w:t>
            </w:r>
          </w:p>
        </w:tc>
        <w:tc>
          <w:tcPr>
            <w:tcW w:w="561" w:type="dxa"/>
            <w:hideMark/>
          </w:tcPr>
          <w:p w14:paraId="3B6224DF"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5.2</w:t>
            </w:r>
          </w:p>
        </w:tc>
      </w:tr>
      <w:tr w:rsidR="00F12E9B" w:rsidRPr="00CA6C52" w14:paraId="5A57529B" w14:textId="77777777" w:rsidTr="00BA4080">
        <w:trPr>
          <w:trHeight w:val="204"/>
        </w:trPr>
        <w:tc>
          <w:tcPr>
            <w:tcW w:w="943" w:type="dxa"/>
            <w:hideMark/>
          </w:tcPr>
          <w:p w14:paraId="4604BF6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1960</w:t>
            </w:r>
            <w:r w:rsidRPr="00315CF5">
              <w:rPr>
                <w:rFonts w:ascii="Consolas" w:eastAsia="SimSun" w:hAnsi="Consolas" w:cs="Calibri"/>
                <w:color w:val="545454"/>
                <w:sz w:val="18"/>
              </w:rPr>
              <w:t>-</w:t>
            </w:r>
            <w:r w:rsidRPr="00315CF5">
              <w:rPr>
                <w:rFonts w:ascii="Consolas" w:eastAsia="SimSun" w:hAnsi="Consolas" w:cs="Calibri"/>
                <w:color w:val="FF6600"/>
                <w:sz w:val="18"/>
              </w:rPr>
              <w:t>06</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553" w:type="dxa"/>
            <w:hideMark/>
          </w:tcPr>
          <w:p w14:paraId="3F302C0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0.14</w:t>
            </w:r>
          </w:p>
        </w:tc>
        <w:tc>
          <w:tcPr>
            <w:tcW w:w="936" w:type="dxa"/>
            <w:hideMark/>
          </w:tcPr>
          <w:p w14:paraId="3615352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2834.390</w:t>
            </w:r>
          </w:p>
        </w:tc>
        <w:tc>
          <w:tcPr>
            <w:tcW w:w="561" w:type="dxa"/>
            <w:hideMark/>
          </w:tcPr>
          <w:p w14:paraId="66A4C646"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5.2</w:t>
            </w:r>
          </w:p>
        </w:tc>
      </w:tr>
      <w:tr w:rsidR="00F12E9B" w:rsidRPr="00CA6C52" w14:paraId="0806473C" w14:textId="77777777" w:rsidTr="00BA4080">
        <w:trPr>
          <w:trHeight w:val="204"/>
        </w:trPr>
        <w:tc>
          <w:tcPr>
            <w:tcW w:w="943" w:type="dxa"/>
            <w:hideMark/>
          </w:tcPr>
          <w:p w14:paraId="6308E2B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1960</w:t>
            </w:r>
            <w:r w:rsidRPr="00315CF5">
              <w:rPr>
                <w:rFonts w:ascii="Consolas" w:eastAsia="SimSun" w:hAnsi="Consolas" w:cs="Calibri"/>
                <w:color w:val="545454"/>
                <w:sz w:val="18"/>
              </w:rPr>
              <w:t>-</w:t>
            </w:r>
            <w:r w:rsidRPr="00315CF5">
              <w:rPr>
                <w:rFonts w:ascii="Consolas" w:eastAsia="SimSun" w:hAnsi="Consolas" w:cs="Calibri"/>
                <w:color w:val="FF6600"/>
                <w:sz w:val="18"/>
              </w:rPr>
              <w:t>09</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553" w:type="dxa"/>
            <w:hideMark/>
          </w:tcPr>
          <w:p w14:paraId="66EE819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2.70</w:t>
            </w:r>
          </w:p>
        </w:tc>
        <w:tc>
          <w:tcPr>
            <w:tcW w:w="936" w:type="dxa"/>
            <w:hideMark/>
          </w:tcPr>
          <w:p w14:paraId="66EE420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2839.022</w:t>
            </w:r>
          </w:p>
        </w:tc>
        <w:tc>
          <w:tcPr>
            <w:tcW w:w="561" w:type="dxa"/>
            <w:hideMark/>
          </w:tcPr>
          <w:p w14:paraId="5D685EB6"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5.6</w:t>
            </w:r>
          </w:p>
        </w:tc>
      </w:tr>
      <w:tr w:rsidR="00F12E9B" w:rsidRPr="00CA6C52" w14:paraId="5367EA03" w14:textId="77777777" w:rsidTr="00BA4080">
        <w:trPr>
          <w:trHeight w:val="204"/>
        </w:trPr>
        <w:tc>
          <w:tcPr>
            <w:tcW w:w="943" w:type="dxa"/>
            <w:hideMark/>
          </w:tcPr>
          <w:p w14:paraId="73E7777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lastRenderedPageBreak/>
              <w:t>1960</w:t>
            </w:r>
            <w:r w:rsidRPr="00315CF5">
              <w:rPr>
                <w:rFonts w:ascii="Consolas" w:eastAsia="SimSun" w:hAnsi="Consolas" w:cs="Calibri"/>
                <w:color w:val="545454"/>
                <w:sz w:val="18"/>
              </w:rPr>
              <w:t>-</w:t>
            </w:r>
            <w:r w:rsidRPr="00315CF5">
              <w:rPr>
                <w:rFonts w:ascii="Consolas" w:eastAsia="SimSun" w:hAnsi="Consolas" w:cs="Calibri"/>
                <w:color w:val="FF6600"/>
                <w:sz w:val="18"/>
              </w:rPr>
              <w:t>12</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553" w:type="dxa"/>
            <w:hideMark/>
          </w:tcPr>
          <w:p w14:paraId="11DF636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1.21</w:t>
            </w:r>
          </w:p>
        </w:tc>
        <w:tc>
          <w:tcPr>
            <w:tcW w:w="936" w:type="dxa"/>
            <w:hideMark/>
          </w:tcPr>
          <w:p w14:paraId="41F454F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2802.616</w:t>
            </w:r>
          </w:p>
        </w:tc>
        <w:tc>
          <w:tcPr>
            <w:tcW w:w="561" w:type="dxa"/>
            <w:hideMark/>
          </w:tcPr>
          <w:p w14:paraId="556D0BBB"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6.3</w:t>
            </w:r>
          </w:p>
        </w:tc>
      </w:tr>
      <w:tr w:rsidR="00F12E9B" w:rsidRPr="00CA6C52" w14:paraId="789DCE59" w14:textId="77777777" w:rsidTr="00BA4080">
        <w:trPr>
          <w:trHeight w:val="204"/>
        </w:trPr>
        <w:tc>
          <w:tcPr>
            <w:tcW w:w="943" w:type="dxa"/>
            <w:hideMark/>
          </w:tcPr>
          <w:p w14:paraId="5489503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1961</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553" w:type="dxa"/>
            <w:hideMark/>
          </w:tcPr>
          <w:p w14:paraId="32D6AFE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545454"/>
                <w:sz w:val="18"/>
              </w:rPr>
              <w:t>-</w:t>
            </w:r>
            <w:r w:rsidRPr="00315CF5">
              <w:rPr>
                <w:rFonts w:ascii="Consolas" w:eastAsia="SimSun" w:hAnsi="Consolas" w:cs="Calibri"/>
                <w:color w:val="FF6600"/>
                <w:sz w:val="18"/>
              </w:rPr>
              <w:t>0.40</w:t>
            </w:r>
          </w:p>
        </w:tc>
        <w:tc>
          <w:tcPr>
            <w:tcW w:w="936" w:type="dxa"/>
            <w:hideMark/>
          </w:tcPr>
          <w:p w14:paraId="712843E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2819.264</w:t>
            </w:r>
          </w:p>
        </w:tc>
        <w:tc>
          <w:tcPr>
            <w:tcW w:w="561" w:type="dxa"/>
            <w:hideMark/>
          </w:tcPr>
          <w:p w14:paraId="30C109B2"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6.8</w:t>
            </w:r>
          </w:p>
        </w:tc>
      </w:tr>
      <w:tr w:rsidR="00F12E9B" w:rsidRPr="00CA6C52" w14:paraId="3AC005E0" w14:textId="77777777" w:rsidTr="00BA4080">
        <w:trPr>
          <w:trHeight w:val="204"/>
        </w:trPr>
        <w:tc>
          <w:tcPr>
            <w:tcW w:w="943" w:type="dxa"/>
            <w:hideMark/>
          </w:tcPr>
          <w:p w14:paraId="5902209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1961</w:t>
            </w:r>
            <w:r w:rsidRPr="00315CF5">
              <w:rPr>
                <w:rFonts w:ascii="Consolas" w:eastAsia="SimSun" w:hAnsi="Consolas" w:cs="Calibri"/>
                <w:color w:val="545454"/>
                <w:sz w:val="18"/>
              </w:rPr>
              <w:t>-</w:t>
            </w:r>
            <w:r w:rsidRPr="00315CF5">
              <w:rPr>
                <w:rFonts w:ascii="Consolas" w:eastAsia="SimSun" w:hAnsi="Consolas" w:cs="Calibri"/>
                <w:color w:val="FF6600"/>
                <w:sz w:val="18"/>
              </w:rPr>
              <w:t>06</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553" w:type="dxa"/>
            <w:hideMark/>
          </w:tcPr>
          <w:p w14:paraId="41AA4A0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1.47</w:t>
            </w:r>
          </w:p>
        </w:tc>
        <w:tc>
          <w:tcPr>
            <w:tcW w:w="936" w:type="dxa"/>
            <w:hideMark/>
          </w:tcPr>
          <w:p w14:paraId="3CE5E4D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2872.005</w:t>
            </w:r>
          </w:p>
        </w:tc>
        <w:tc>
          <w:tcPr>
            <w:tcW w:w="561" w:type="dxa"/>
            <w:hideMark/>
          </w:tcPr>
          <w:p w14:paraId="5A885209"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7.0</w:t>
            </w:r>
          </w:p>
        </w:tc>
      </w:tr>
      <w:tr w:rsidR="00F12E9B" w:rsidRPr="00CA6C52" w14:paraId="574E1FA2" w14:textId="77777777" w:rsidTr="00BA4080">
        <w:trPr>
          <w:trHeight w:val="204"/>
        </w:trPr>
        <w:tc>
          <w:tcPr>
            <w:tcW w:w="943" w:type="dxa"/>
            <w:hideMark/>
          </w:tcPr>
          <w:p w14:paraId="73AE3DB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545454"/>
                <w:sz w:val="18"/>
              </w:rPr>
              <w:t>...</w:t>
            </w:r>
          </w:p>
        </w:tc>
        <w:tc>
          <w:tcPr>
            <w:tcW w:w="553" w:type="dxa"/>
            <w:hideMark/>
          </w:tcPr>
          <w:p w14:paraId="7E82591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545454"/>
                <w:sz w:val="18"/>
              </w:rPr>
              <w:t>...</w:t>
            </w:r>
          </w:p>
        </w:tc>
        <w:tc>
          <w:tcPr>
            <w:tcW w:w="936" w:type="dxa"/>
            <w:hideMark/>
          </w:tcPr>
          <w:p w14:paraId="699FB505"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545454"/>
                <w:sz w:val="18"/>
              </w:rPr>
              <w:t>...</w:t>
            </w:r>
          </w:p>
        </w:tc>
        <w:tc>
          <w:tcPr>
            <w:tcW w:w="561" w:type="dxa"/>
            <w:hideMark/>
          </w:tcPr>
          <w:p w14:paraId="2EF0648C"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p>
        </w:tc>
      </w:tr>
      <w:tr w:rsidR="00F12E9B" w:rsidRPr="00CA6C52" w14:paraId="7AEF7730" w14:textId="77777777" w:rsidTr="00BA4080">
        <w:trPr>
          <w:trHeight w:val="204"/>
        </w:trPr>
        <w:tc>
          <w:tcPr>
            <w:tcW w:w="943" w:type="dxa"/>
            <w:hideMark/>
          </w:tcPr>
          <w:p w14:paraId="6B205C5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2007</w:t>
            </w:r>
            <w:r w:rsidRPr="00315CF5">
              <w:rPr>
                <w:rFonts w:ascii="Consolas" w:eastAsia="SimSun" w:hAnsi="Consolas" w:cs="Calibri"/>
                <w:color w:val="545454"/>
                <w:sz w:val="18"/>
              </w:rPr>
              <w:t>-</w:t>
            </w:r>
            <w:r w:rsidRPr="00315CF5">
              <w:rPr>
                <w:rFonts w:ascii="Consolas" w:eastAsia="SimSun" w:hAnsi="Consolas" w:cs="Calibri"/>
                <w:color w:val="FF6600"/>
                <w:sz w:val="18"/>
              </w:rPr>
              <w:t>06</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553" w:type="dxa"/>
            <w:hideMark/>
          </w:tcPr>
          <w:p w14:paraId="53839BA5"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2.75</w:t>
            </w:r>
          </w:p>
        </w:tc>
        <w:tc>
          <w:tcPr>
            <w:tcW w:w="936" w:type="dxa"/>
            <w:hideMark/>
          </w:tcPr>
          <w:p w14:paraId="7AF6F68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13203.977</w:t>
            </w:r>
          </w:p>
        </w:tc>
        <w:tc>
          <w:tcPr>
            <w:tcW w:w="561" w:type="dxa"/>
            <w:hideMark/>
          </w:tcPr>
          <w:p w14:paraId="6F5DC22F"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4.5</w:t>
            </w:r>
          </w:p>
        </w:tc>
      </w:tr>
      <w:tr w:rsidR="00F12E9B" w:rsidRPr="00CA6C52" w14:paraId="0F1080E6" w14:textId="77777777" w:rsidTr="00BA4080">
        <w:trPr>
          <w:trHeight w:val="204"/>
        </w:trPr>
        <w:tc>
          <w:tcPr>
            <w:tcW w:w="943" w:type="dxa"/>
            <w:hideMark/>
          </w:tcPr>
          <w:p w14:paraId="4FBC5ED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2007</w:t>
            </w:r>
            <w:r w:rsidRPr="00315CF5">
              <w:rPr>
                <w:rFonts w:ascii="Consolas" w:eastAsia="SimSun" w:hAnsi="Consolas" w:cs="Calibri"/>
                <w:color w:val="545454"/>
                <w:sz w:val="18"/>
              </w:rPr>
              <w:t>-</w:t>
            </w:r>
            <w:r w:rsidRPr="00315CF5">
              <w:rPr>
                <w:rFonts w:ascii="Consolas" w:eastAsia="SimSun" w:hAnsi="Consolas" w:cs="Calibri"/>
                <w:color w:val="FF6600"/>
                <w:sz w:val="18"/>
              </w:rPr>
              <w:t>09</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553" w:type="dxa"/>
            <w:hideMark/>
          </w:tcPr>
          <w:p w14:paraId="088FB92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3.45</w:t>
            </w:r>
          </w:p>
        </w:tc>
        <w:tc>
          <w:tcPr>
            <w:tcW w:w="936" w:type="dxa"/>
            <w:hideMark/>
          </w:tcPr>
          <w:p w14:paraId="0CBDB1A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13321.109</w:t>
            </w:r>
          </w:p>
        </w:tc>
        <w:tc>
          <w:tcPr>
            <w:tcW w:w="561" w:type="dxa"/>
            <w:hideMark/>
          </w:tcPr>
          <w:p w14:paraId="64543F62"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4.7</w:t>
            </w:r>
          </w:p>
        </w:tc>
      </w:tr>
      <w:tr w:rsidR="00F12E9B" w:rsidRPr="00CA6C52" w14:paraId="7A0EBD76" w14:textId="77777777" w:rsidTr="00BA4080">
        <w:trPr>
          <w:trHeight w:val="204"/>
        </w:trPr>
        <w:tc>
          <w:tcPr>
            <w:tcW w:w="943" w:type="dxa"/>
            <w:hideMark/>
          </w:tcPr>
          <w:p w14:paraId="072DB96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2007</w:t>
            </w:r>
            <w:r w:rsidRPr="00315CF5">
              <w:rPr>
                <w:rFonts w:ascii="Consolas" w:eastAsia="SimSun" w:hAnsi="Consolas" w:cs="Calibri"/>
                <w:color w:val="545454"/>
                <w:sz w:val="18"/>
              </w:rPr>
              <w:t>-</w:t>
            </w:r>
            <w:r w:rsidRPr="00315CF5">
              <w:rPr>
                <w:rFonts w:ascii="Consolas" w:eastAsia="SimSun" w:hAnsi="Consolas" w:cs="Calibri"/>
                <w:color w:val="FF6600"/>
                <w:sz w:val="18"/>
              </w:rPr>
              <w:t>12</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553" w:type="dxa"/>
            <w:hideMark/>
          </w:tcPr>
          <w:p w14:paraId="002F0AC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6.38</w:t>
            </w:r>
          </w:p>
        </w:tc>
        <w:tc>
          <w:tcPr>
            <w:tcW w:w="936" w:type="dxa"/>
            <w:hideMark/>
          </w:tcPr>
          <w:p w14:paraId="27BC292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13391.249</w:t>
            </w:r>
          </w:p>
        </w:tc>
        <w:tc>
          <w:tcPr>
            <w:tcW w:w="561" w:type="dxa"/>
            <w:hideMark/>
          </w:tcPr>
          <w:p w14:paraId="7883F9B0"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4.8</w:t>
            </w:r>
          </w:p>
        </w:tc>
      </w:tr>
      <w:tr w:rsidR="00F12E9B" w:rsidRPr="00CA6C52" w14:paraId="6FC84877" w14:textId="77777777" w:rsidTr="00BA4080">
        <w:trPr>
          <w:trHeight w:val="204"/>
        </w:trPr>
        <w:tc>
          <w:tcPr>
            <w:tcW w:w="943" w:type="dxa"/>
            <w:hideMark/>
          </w:tcPr>
          <w:p w14:paraId="228740B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2008</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553" w:type="dxa"/>
            <w:hideMark/>
          </w:tcPr>
          <w:p w14:paraId="39C9A4A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2.82</w:t>
            </w:r>
          </w:p>
        </w:tc>
        <w:tc>
          <w:tcPr>
            <w:tcW w:w="936" w:type="dxa"/>
            <w:hideMark/>
          </w:tcPr>
          <w:p w14:paraId="07BDCEF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13366.865</w:t>
            </w:r>
          </w:p>
        </w:tc>
        <w:tc>
          <w:tcPr>
            <w:tcW w:w="561" w:type="dxa"/>
            <w:hideMark/>
          </w:tcPr>
          <w:p w14:paraId="17BAAE95"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4.9</w:t>
            </w:r>
          </w:p>
        </w:tc>
      </w:tr>
      <w:tr w:rsidR="00F12E9B" w:rsidRPr="00CA6C52" w14:paraId="14D37108" w14:textId="77777777" w:rsidTr="00BA4080">
        <w:trPr>
          <w:trHeight w:val="204"/>
        </w:trPr>
        <w:tc>
          <w:tcPr>
            <w:tcW w:w="943" w:type="dxa"/>
            <w:hideMark/>
          </w:tcPr>
          <w:p w14:paraId="7191023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2008</w:t>
            </w:r>
            <w:r w:rsidRPr="00315CF5">
              <w:rPr>
                <w:rFonts w:ascii="Consolas" w:eastAsia="SimSun" w:hAnsi="Consolas" w:cs="Calibri"/>
                <w:color w:val="545454"/>
                <w:sz w:val="18"/>
              </w:rPr>
              <w:t>-</w:t>
            </w:r>
            <w:r w:rsidRPr="00315CF5">
              <w:rPr>
                <w:rFonts w:ascii="Consolas" w:eastAsia="SimSun" w:hAnsi="Consolas" w:cs="Calibri"/>
                <w:color w:val="FF6600"/>
                <w:sz w:val="18"/>
              </w:rPr>
              <w:t>06</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553" w:type="dxa"/>
            <w:hideMark/>
          </w:tcPr>
          <w:p w14:paraId="630F54C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8.53</w:t>
            </w:r>
          </w:p>
        </w:tc>
        <w:tc>
          <w:tcPr>
            <w:tcW w:w="936" w:type="dxa"/>
            <w:hideMark/>
          </w:tcPr>
          <w:p w14:paraId="5E34D4F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13415.266</w:t>
            </w:r>
          </w:p>
        </w:tc>
        <w:tc>
          <w:tcPr>
            <w:tcW w:w="561" w:type="dxa"/>
            <w:hideMark/>
          </w:tcPr>
          <w:p w14:paraId="2BDB3D82"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5.4</w:t>
            </w:r>
          </w:p>
        </w:tc>
      </w:tr>
      <w:tr w:rsidR="00F12E9B" w:rsidRPr="00CA6C52" w14:paraId="40C8AD19" w14:textId="77777777" w:rsidTr="00BA4080">
        <w:trPr>
          <w:trHeight w:val="204"/>
        </w:trPr>
        <w:tc>
          <w:tcPr>
            <w:tcW w:w="943" w:type="dxa"/>
            <w:hideMark/>
          </w:tcPr>
          <w:p w14:paraId="0EA3FA5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2008</w:t>
            </w:r>
            <w:r w:rsidRPr="00315CF5">
              <w:rPr>
                <w:rFonts w:ascii="Consolas" w:eastAsia="SimSun" w:hAnsi="Consolas" w:cs="Calibri"/>
                <w:color w:val="545454"/>
                <w:sz w:val="18"/>
              </w:rPr>
              <w:t>-</w:t>
            </w:r>
            <w:r w:rsidRPr="00315CF5">
              <w:rPr>
                <w:rFonts w:ascii="Consolas" w:eastAsia="SimSun" w:hAnsi="Consolas" w:cs="Calibri"/>
                <w:color w:val="FF6600"/>
                <w:sz w:val="18"/>
              </w:rPr>
              <w:t>09</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553" w:type="dxa"/>
            <w:hideMark/>
          </w:tcPr>
          <w:p w14:paraId="43C81C3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545454"/>
                <w:sz w:val="18"/>
              </w:rPr>
              <w:t>-</w:t>
            </w:r>
            <w:r w:rsidRPr="00315CF5">
              <w:rPr>
                <w:rFonts w:ascii="Consolas" w:eastAsia="SimSun" w:hAnsi="Consolas" w:cs="Calibri"/>
                <w:color w:val="FF6600"/>
                <w:sz w:val="18"/>
              </w:rPr>
              <w:t>3.16</w:t>
            </w:r>
          </w:p>
        </w:tc>
        <w:tc>
          <w:tcPr>
            <w:tcW w:w="936" w:type="dxa"/>
            <w:hideMark/>
          </w:tcPr>
          <w:p w14:paraId="6EF076A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13324.600</w:t>
            </w:r>
          </w:p>
        </w:tc>
        <w:tc>
          <w:tcPr>
            <w:tcW w:w="561" w:type="dxa"/>
            <w:hideMark/>
          </w:tcPr>
          <w:p w14:paraId="1A04AF60"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6.0</w:t>
            </w:r>
          </w:p>
        </w:tc>
      </w:tr>
      <w:tr w:rsidR="00F12E9B" w:rsidRPr="00CA6C52" w14:paraId="3AED3069" w14:textId="77777777" w:rsidTr="00BA4080">
        <w:trPr>
          <w:trHeight w:val="204"/>
        </w:trPr>
        <w:tc>
          <w:tcPr>
            <w:tcW w:w="943" w:type="dxa"/>
            <w:hideMark/>
          </w:tcPr>
          <w:p w14:paraId="6DA56CE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2008</w:t>
            </w:r>
            <w:r w:rsidRPr="00315CF5">
              <w:rPr>
                <w:rFonts w:ascii="Consolas" w:eastAsia="SimSun" w:hAnsi="Consolas" w:cs="Calibri"/>
                <w:color w:val="545454"/>
                <w:sz w:val="18"/>
              </w:rPr>
              <w:t>-</w:t>
            </w:r>
            <w:r w:rsidRPr="00315CF5">
              <w:rPr>
                <w:rFonts w:ascii="Consolas" w:eastAsia="SimSun" w:hAnsi="Consolas" w:cs="Calibri"/>
                <w:color w:val="FF6600"/>
                <w:sz w:val="18"/>
              </w:rPr>
              <w:t>12</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553" w:type="dxa"/>
            <w:hideMark/>
          </w:tcPr>
          <w:p w14:paraId="7E4FA51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545454"/>
                <w:sz w:val="18"/>
              </w:rPr>
              <w:t>-</w:t>
            </w:r>
            <w:r w:rsidRPr="00315CF5">
              <w:rPr>
                <w:rFonts w:ascii="Consolas" w:eastAsia="SimSun" w:hAnsi="Consolas" w:cs="Calibri"/>
                <w:color w:val="FF6600"/>
                <w:sz w:val="18"/>
              </w:rPr>
              <w:t>8.79</w:t>
            </w:r>
          </w:p>
        </w:tc>
        <w:tc>
          <w:tcPr>
            <w:tcW w:w="936" w:type="dxa"/>
            <w:hideMark/>
          </w:tcPr>
          <w:p w14:paraId="507C849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13141.920</w:t>
            </w:r>
          </w:p>
        </w:tc>
        <w:tc>
          <w:tcPr>
            <w:tcW w:w="561" w:type="dxa"/>
            <w:hideMark/>
          </w:tcPr>
          <w:p w14:paraId="53F6B792"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6.9</w:t>
            </w:r>
          </w:p>
        </w:tc>
      </w:tr>
      <w:tr w:rsidR="00F12E9B" w:rsidRPr="00CA6C52" w14:paraId="394CFE23" w14:textId="77777777" w:rsidTr="00BA4080">
        <w:trPr>
          <w:trHeight w:val="204"/>
        </w:trPr>
        <w:tc>
          <w:tcPr>
            <w:tcW w:w="943" w:type="dxa"/>
            <w:hideMark/>
          </w:tcPr>
          <w:p w14:paraId="3866F3D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2009</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553" w:type="dxa"/>
            <w:hideMark/>
          </w:tcPr>
          <w:p w14:paraId="60A5C58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0.94</w:t>
            </w:r>
          </w:p>
        </w:tc>
        <w:tc>
          <w:tcPr>
            <w:tcW w:w="936" w:type="dxa"/>
            <w:hideMark/>
          </w:tcPr>
          <w:p w14:paraId="5297323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12925.410</w:t>
            </w:r>
          </w:p>
        </w:tc>
        <w:tc>
          <w:tcPr>
            <w:tcW w:w="561" w:type="dxa"/>
            <w:hideMark/>
          </w:tcPr>
          <w:p w14:paraId="0D6D6875"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8.1</w:t>
            </w:r>
          </w:p>
        </w:tc>
      </w:tr>
      <w:tr w:rsidR="00F12E9B" w:rsidRPr="00CA6C52" w14:paraId="590C556A" w14:textId="77777777" w:rsidTr="00BA4080">
        <w:trPr>
          <w:trHeight w:val="187"/>
        </w:trPr>
        <w:tc>
          <w:tcPr>
            <w:tcW w:w="943" w:type="dxa"/>
            <w:hideMark/>
          </w:tcPr>
          <w:p w14:paraId="59BE4FF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2009</w:t>
            </w:r>
            <w:r w:rsidRPr="00315CF5">
              <w:rPr>
                <w:rFonts w:ascii="Consolas" w:eastAsia="SimSun" w:hAnsi="Consolas" w:cs="Calibri"/>
                <w:color w:val="545454"/>
                <w:sz w:val="18"/>
              </w:rPr>
              <w:t>-</w:t>
            </w:r>
            <w:r w:rsidRPr="00315CF5">
              <w:rPr>
                <w:rFonts w:ascii="Consolas" w:eastAsia="SimSun" w:hAnsi="Consolas" w:cs="Calibri"/>
                <w:color w:val="FF6600"/>
                <w:sz w:val="18"/>
              </w:rPr>
              <w:t>06</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553" w:type="dxa"/>
            <w:hideMark/>
          </w:tcPr>
          <w:p w14:paraId="750DB87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3.37</w:t>
            </w:r>
          </w:p>
        </w:tc>
        <w:tc>
          <w:tcPr>
            <w:tcW w:w="936" w:type="dxa"/>
            <w:hideMark/>
          </w:tcPr>
          <w:p w14:paraId="2A6AF7B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12901.504</w:t>
            </w:r>
          </w:p>
        </w:tc>
        <w:tc>
          <w:tcPr>
            <w:tcW w:w="561" w:type="dxa"/>
            <w:hideMark/>
          </w:tcPr>
          <w:p w14:paraId="64ACECFB"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9.2</w:t>
            </w:r>
          </w:p>
        </w:tc>
      </w:tr>
    </w:tbl>
    <w:p w14:paraId="4935A37E" w14:textId="77777777" w:rsidR="00F12E9B" w:rsidRDefault="00F12E9B" w:rsidP="00F12E9B">
      <w:pPr>
        <w:tabs>
          <w:tab w:val="left" w:pos="3087"/>
        </w:tabs>
        <w:spacing w:after="0" w:line="240" w:lineRule="auto"/>
        <w:ind w:left="173" w:right="250"/>
        <w:rPr>
          <w:rFonts w:ascii="Consolas" w:hAnsi="Consolas" w:cs="Calibri"/>
          <w:sz w:val="18"/>
        </w:rPr>
      </w:pPr>
      <w:r>
        <w:rPr>
          <w:rFonts w:ascii="Consolas" w:hAnsi="Consolas" w:cs="Calibri"/>
          <w:sz w:val="18"/>
        </w:rPr>
        <w:br/>
      </w:r>
      <w:r w:rsidRPr="00315CF5">
        <w:rPr>
          <w:rFonts w:ascii="Consolas" w:hAnsi="Consolas" w:cs="Calibri"/>
          <w:color w:val="FF6600"/>
          <w:sz w:val="18"/>
        </w:rPr>
        <w:t>2009</w:t>
      </w:r>
      <w:r w:rsidRPr="00315CF5">
        <w:rPr>
          <w:rFonts w:ascii="Consolas" w:hAnsi="Consolas" w:cs="Calibri"/>
          <w:color w:val="545454"/>
          <w:sz w:val="18"/>
        </w:rPr>
        <w:t>-</w:t>
      </w:r>
      <w:r w:rsidRPr="00315CF5">
        <w:rPr>
          <w:rFonts w:ascii="Consolas" w:hAnsi="Consolas" w:cs="Calibri"/>
          <w:color w:val="FF6600"/>
          <w:sz w:val="18"/>
        </w:rPr>
        <w:t>09</w:t>
      </w:r>
      <w:r w:rsidRPr="00315CF5">
        <w:rPr>
          <w:rFonts w:ascii="Consolas" w:hAnsi="Consolas" w:cs="Calibri"/>
          <w:color w:val="545454"/>
          <w:sz w:val="18"/>
        </w:rPr>
        <w:t>-</w:t>
      </w:r>
      <w:r w:rsidRPr="00315CF5">
        <w:rPr>
          <w:rFonts w:ascii="Consolas" w:hAnsi="Consolas" w:cs="Calibri"/>
          <w:color w:val="FF6600"/>
          <w:sz w:val="18"/>
        </w:rPr>
        <w:t>30</w:t>
      </w:r>
      <w:r w:rsidRPr="00315CF5">
        <w:rPr>
          <w:rFonts w:ascii="Consolas" w:hAnsi="Consolas" w:cs="Calibri"/>
          <w:color w:val="FF6600"/>
          <w:spacing w:val="85"/>
          <w:sz w:val="18"/>
        </w:rPr>
        <w:t xml:space="preserve"> </w:t>
      </w:r>
      <w:r w:rsidRPr="00315CF5">
        <w:rPr>
          <w:rFonts w:ascii="Consolas" w:hAnsi="Consolas" w:cs="Calibri"/>
          <w:color w:val="FF6600"/>
          <w:sz w:val="18"/>
        </w:rPr>
        <w:t>3.56</w:t>
      </w:r>
      <w:r w:rsidRPr="00315CF5">
        <w:rPr>
          <w:rFonts w:ascii="Consolas" w:hAnsi="Consolas" w:cs="Calibri"/>
          <w:color w:val="FF6600"/>
          <w:spacing w:val="85"/>
          <w:sz w:val="18"/>
        </w:rPr>
        <w:t xml:space="preserve"> </w:t>
      </w:r>
      <w:r w:rsidRPr="00315CF5">
        <w:rPr>
          <w:rFonts w:ascii="Consolas" w:hAnsi="Consolas" w:cs="Calibri"/>
          <w:color w:val="FF6600"/>
          <w:sz w:val="18"/>
        </w:rPr>
        <w:t>12990.341</w:t>
      </w:r>
      <w:r w:rsidRPr="00315CF5">
        <w:rPr>
          <w:rFonts w:ascii="Consolas" w:hAnsi="Consolas" w:cs="Calibri"/>
          <w:color w:val="FF6600"/>
          <w:sz w:val="18"/>
        </w:rPr>
        <w:tab/>
        <w:t>9.6</w:t>
      </w:r>
    </w:p>
    <w:p w14:paraId="29CDE667" w14:textId="77777777" w:rsidR="00F12E9B" w:rsidRDefault="00F12E9B" w:rsidP="00F12E9B">
      <w:pPr>
        <w:tabs>
          <w:tab w:val="left" w:pos="3087"/>
        </w:tabs>
        <w:spacing w:after="0" w:line="240" w:lineRule="auto"/>
        <w:ind w:left="173" w:right="250"/>
        <w:rPr>
          <w:rFonts w:ascii="Consolas" w:hAnsi="Consolas" w:cs="Calibri"/>
          <w:sz w:val="18"/>
        </w:rPr>
      </w:pPr>
    </w:p>
    <w:p w14:paraId="5B0CB7C9"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sz w:val="18"/>
        </w:rPr>
        <w:t>[</w:t>
      </w:r>
      <w:r w:rsidRPr="00315CF5">
        <w:rPr>
          <w:rFonts w:ascii="Consolas" w:hAnsi="Consolas" w:cs="Calibri"/>
          <w:color w:val="FF6600"/>
          <w:sz w:val="18"/>
        </w:rPr>
        <w:t xml:space="preserve">203 </w:t>
      </w:r>
      <w:r w:rsidRPr="00315CF5">
        <w:rPr>
          <w:rFonts w:ascii="Consolas" w:hAnsi="Consolas" w:cs="Calibri"/>
          <w:color w:val="000087"/>
          <w:sz w:val="18"/>
        </w:rPr>
        <w:t xml:space="preserve">rows x </w:t>
      </w:r>
      <w:r w:rsidRPr="00315CF5">
        <w:rPr>
          <w:rFonts w:ascii="Consolas" w:hAnsi="Consolas" w:cs="Calibri"/>
          <w:color w:val="FF6600"/>
          <w:sz w:val="18"/>
        </w:rPr>
        <w:t xml:space="preserve">3 </w:t>
      </w:r>
      <w:r w:rsidRPr="00315CF5">
        <w:rPr>
          <w:rFonts w:ascii="Consolas" w:hAnsi="Consolas" w:cs="Calibri"/>
          <w:color w:val="000087"/>
          <w:sz w:val="18"/>
        </w:rPr>
        <w:t>columns</w:t>
      </w:r>
      <w:r w:rsidRPr="00315CF5">
        <w:rPr>
          <w:rFonts w:ascii="Consolas" w:hAnsi="Consolas" w:cs="Calibri"/>
          <w:sz w:val="18"/>
        </w:rPr>
        <w:t>]</w:t>
      </w:r>
    </w:p>
    <w:p w14:paraId="11F386F8" w14:textId="77777777" w:rsidR="00F12E9B" w:rsidRPr="00C42B09" w:rsidRDefault="00F12E9B" w:rsidP="00F12E9B">
      <w:pPr>
        <w:spacing w:after="0" w:line="240" w:lineRule="auto"/>
        <w:ind w:left="3" w:right="3"/>
        <w:jc w:val="both"/>
        <w:rPr>
          <w:rFonts w:ascii="Calibri" w:hAnsi="Calibri" w:cs="Calibri"/>
          <w:sz w:val="20"/>
        </w:rPr>
      </w:pPr>
    </w:p>
    <w:p w14:paraId="468D8F9E"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The first two values passed are the columns to be used respectively as the row and column index, then finally an optional value column to fill the DataFrame. Suppose you had two value columns that you wanted to reshape simultaneously:</w:t>
      </w:r>
    </w:p>
    <w:p w14:paraId="3FCB6ABA" w14:textId="77777777" w:rsidR="00F12E9B" w:rsidRPr="00C42B09" w:rsidRDefault="00F12E9B" w:rsidP="00F12E9B">
      <w:pPr>
        <w:spacing w:after="0" w:line="240" w:lineRule="auto"/>
        <w:ind w:left="3" w:right="3"/>
        <w:jc w:val="both"/>
        <w:rPr>
          <w:rFonts w:ascii="Calibri" w:hAnsi="Calibri" w:cs="Calibri"/>
          <w:sz w:val="20"/>
        </w:rPr>
      </w:pPr>
    </w:p>
    <w:p w14:paraId="79CA4299"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149</w:t>
      </w:r>
      <w:r w:rsidRPr="00315CF5">
        <w:rPr>
          <w:rFonts w:ascii="Consolas" w:hAnsi="Consolas" w:cs="Calibri"/>
          <w:sz w:val="18"/>
        </w:rPr>
        <w:t xml:space="preserve">]: </w:t>
      </w:r>
      <w:r w:rsidRPr="00315CF5">
        <w:rPr>
          <w:rFonts w:ascii="Consolas" w:hAnsi="Consolas" w:cs="Calibri"/>
          <w:color w:val="000087"/>
          <w:sz w:val="18"/>
        </w:rPr>
        <w:t>ldata</w:t>
      </w:r>
      <w:r w:rsidRPr="00315CF5">
        <w:rPr>
          <w:rFonts w:ascii="Consolas" w:hAnsi="Consolas" w:cs="Calibri"/>
          <w:sz w:val="18"/>
        </w:rPr>
        <w:t>[</w:t>
      </w:r>
      <w:r w:rsidRPr="00315CF5">
        <w:rPr>
          <w:rFonts w:ascii="Consolas" w:hAnsi="Consolas" w:cs="Calibri"/>
          <w:color w:val="CC3300"/>
          <w:sz w:val="18"/>
        </w:rPr>
        <w:t>'value2'</w:t>
      </w:r>
      <w:r w:rsidRPr="00315CF5">
        <w:rPr>
          <w:rFonts w:ascii="Consolas" w:hAnsi="Consolas" w:cs="Calibri"/>
          <w:sz w:val="18"/>
        </w:rPr>
        <w:t xml:space="preserve">] </w:t>
      </w:r>
      <w:r w:rsidRPr="00315CF5">
        <w:rPr>
          <w:rFonts w:ascii="Consolas" w:hAnsi="Consolas" w:cs="Calibri"/>
          <w:color w:val="545454"/>
          <w:sz w:val="18"/>
        </w:rPr>
        <w:t xml:space="preserve">= </w:t>
      </w:r>
      <w:r w:rsidRPr="00315CF5">
        <w:rPr>
          <w:rFonts w:ascii="Consolas" w:hAnsi="Consolas" w:cs="Calibri"/>
          <w:color w:val="000087"/>
          <w:sz w:val="18"/>
        </w:rPr>
        <w:t>np</w:t>
      </w:r>
      <w:r w:rsidRPr="00315CF5">
        <w:rPr>
          <w:rFonts w:ascii="Consolas" w:hAnsi="Consolas" w:cs="Calibri"/>
          <w:color w:val="545454"/>
          <w:sz w:val="18"/>
        </w:rPr>
        <w:t>.</w:t>
      </w:r>
      <w:r w:rsidRPr="00315CF5">
        <w:rPr>
          <w:rFonts w:ascii="Consolas" w:hAnsi="Consolas" w:cs="Calibri"/>
          <w:color w:val="000087"/>
          <w:sz w:val="18"/>
        </w:rPr>
        <w:t>random</w:t>
      </w:r>
      <w:r w:rsidRPr="00315CF5">
        <w:rPr>
          <w:rFonts w:ascii="Consolas" w:hAnsi="Consolas" w:cs="Calibri"/>
          <w:color w:val="545454"/>
          <w:sz w:val="18"/>
        </w:rPr>
        <w:t>.</w:t>
      </w:r>
      <w:r w:rsidRPr="00315CF5">
        <w:rPr>
          <w:rFonts w:ascii="Consolas" w:hAnsi="Consolas" w:cs="Calibri"/>
          <w:color w:val="000087"/>
          <w:sz w:val="18"/>
        </w:rPr>
        <w:t>randn</w:t>
      </w:r>
      <w:r w:rsidRPr="00315CF5">
        <w:rPr>
          <w:rFonts w:ascii="Consolas" w:hAnsi="Consolas" w:cs="Calibri"/>
          <w:sz w:val="18"/>
        </w:rPr>
        <w:t>(</w:t>
      </w:r>
      <w:r w:rsidRPr="00315CF5">
        <w:rPr>
          <w:rFonts w:ascii="Consolas" w:hAnsi="Consolas" w:cs="Calibri"/>
          <w:color w:val="336666"/>
          <w:sz w:val="18"/>
        </w:rPr>
        <w:t>len</w:t>
      </w:r>
      <w:r w:rsidRPr="00315CF5">
        <w:rPr>
          <w:rFonts w:ascii="Consolas" w:hAnsi="Consolas" w:cs="Calibri"/>
          <w:sz w:val="18"/>
        </w:rPr>
        <w:t>(</w:t>
      </w:r>
      <w:r w:rsidRPr="00315CF5">
        <w:rPr>
          <w:rFonts w:ascii="Consolas" w:hAnsi="Consolas" w:cs="Calibri"/>
          <w:color w:val="000087"/>
          <w:sz w:val="18"/>
        </w:rPr>
        <w:t>ldata</w:t>
      </w:r>
      <w:r w:rsidRPr="00315CF5">
        <w:rPr>
          <w:rFonts w:ascii="Consolas" w:hAnsi="Consolas" w:cs="Calibri"/>
          <w:sz w:val="18"/>
        </w:rPr>
        <w:t>))</w:t>
      </w:r>
    </w:p>
    <w:p w14:paraId="5F69F066" w14:textId="77777777" w:rsidR="00F12E9B" w:rsidRDefault="00F12E9B" w:rsidP="00F12E9B">
      <w:pPr>
        <w:spacing w:after="0" w:line="240" w:lineRule="auto"/>
        <w:ind w:left="173" w:right="250"/>
        <w:rPr>
          <w:rFonts w:ascii="Consolas" w:hAnsi="Consolas" w:cs="Calibri"/>
          <w:sz w:val="18"/>
        </w:rPr>
      </w:pPr>
    </w:p>
    <w:p w14:paraId="7E386CF7" w14:textId="77777777" w:rsidR="00F12E9B" w:rsidRPr="00315CF5"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150</w:t>
      </w:r>
      <w:r w:rsidRPr="00315CF5">
        <w:rPr>
          <w:rFonts w:ascii="Consolas" w:hAnsi="Consolas" w:cs="Calibri"/>
          <w:sz w:val="18"/>
        </w:rPr>
        <w:t xml:space="preserve">]: </w:t>
      </w:r>
      <w:r w:rsidRPr="00315CF5">
        <w:rPr>
          <w:rFonts w:ascii="Consolas" w:hAnsi="Consolas" w:cs="Calibri"/>
          <w:color w:val="000087"/>
          <w:sz w:val="18"/>
        </w:rPr>
        <w:t>ldata</w:t>
      </w:r>
      <w:r w:rsidRPr="00315CF5">
        <w:rPr>
          <w:rFonts w:ascii="Consolas" w:hAnsi="Consolas" w:cs="Calibri"/>
          <w:sz w:val="18"/>
        </w:rPr>
        <w:t>[:</w:t>
      </w:r>
      <w:r w:rsidRPr="00315CF5">
        <w:rPr>
          <w:rFonts w:ascii="Consolas" w:hAnsi="Consolas" w:cs="Calibri"/>
          <w:color w:val="FF6600"/>
          <w:sz w:val="18"/>
        </w:rPr>
        <w:t>10</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150</w:t>
      </w:r>
      <w:r w:rsidRPr="00315CF5">
        <w:rPr>
          <w:rFonts w:ascii="Consolas"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1155"/>
        <w:gridCol w:w="765"/>
        <w:gridCol w:w="807"/>
        <w:gridCol w:w="857"/>
      </w:tblGrid>
      <w:tr w:rsidR="00F12E9B" w:rsidRPr="00CA6C52" w14:paraId="02A272DC" w14:textId="77777777" w:rsidTr="00BA4080">
        <w:trPr>
          <w:trHeight w:val="187"/>
        </w:trPr>
        <w:tc>
          <w:tcPr>
            <w:tcW w:w="1155" w:type="dxa"/>
            <w:hideMark/>
          </w:tcPr>
          <w:p w14:paraId="55B93FD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lastRenderedPageBreak/>
              <w:t>date</w:t>
            </w:r>
          </w:p>
        </w:tc>
        <w:tc>
          <w:tcPr>
            <w:tcW w:w="765" w:type="dxa"/>
            <w:hideMark/>
          </w:tcPr>
          <w:p w14:paraId="3ED3A5C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item</w:t>
            </w:r>
          </w:p>
        </w:tc>
        <w:tc>
          <w:tcPr>
            <w:tcW w:w="807" w:type="dxa"/>
            <w:hideMark/>
          </w:tcPr>
          <w:p w14:paraId="588B886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value</w:t>
            </w:r>
          </w:p>
        </w:tc>
        <w:tc>
          <w:tcPr>
            <w:tcW w:w="857" w:type="dxa"/>
            <w:hideMark/>
          </w:tcPr>
          <w:p w14:paraId="7BFBB6D8"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value2</w:t>
            </w:r>
          </w:p>
        </w:tc>
      </w:tr>
      <w:tr w:rsidR="00F12E9B" w:rsidRPr="00CA6C52" w14:paraId="3C5C7001" w14:textId="77777777" w:rsidTr="00BA4080">
        <w:trPr>
          <w:trHeight w:val="203"/>
        </w:trPr>
        <w:tc>
          <w:tcPr>
            <w:tcW w:w="1155" w:type="dxa"/>
            <w:hideMark/>
          </w:tcPr>
          <w:p w14:paraId="2D1D151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0 1959</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765" w:type="dxa"/>
            <w:hideMark/>
          </w:tcPr>
          <w:p w14:paraId="4FBF3C3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realgdp</w:t>
            </w:r>
          </w:p>
        </w:tc>
        <w:tc>
          <w:tcPr>
            <w:tcW w:w="807" w:type="dxa"/>
            <w:hideMark/>
          </w:tcPr>
          <w:p w14:paraId="7677176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2710.349</w:t>
            </w:r>
          </w:p>
        </w:tc>
        <w:tc>
          <w:tcPr>
            <w:tcW w:w="857" w:type="dxa"/>
            <w:hideMark/>
          </w:tcPr>
          <w:p w14:paraId="51C98E14"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0.523772</w:t>
            </w:r>
          </w:p>
        </w:tc>
      </w:tr>
      <w:tr w:rsidR="00F12E9B" w:rsidRPr="00CA6C52" w14:paraId="64ABC7E0" w14:textId="77777777" w:rsidTr="00BA4080">
        <w:trPr>
          <w:trHeight w:val="203"/>
        </w:trPr>
        <w:tc>
          <w:tcPr>
            <w:tcW w:w="1155" w:type="dxa"/>
            <w:hideMark/>
          </w:tcPr>
          <w:p w14:paraId="4141AEE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1 1959</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765" w:type="dxa"/>
            <w:hideMark/>
          </w:tcPr>
          <w:p w14:paraId="0FE0AEC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infl</w:t>
            </w:r>
          </w:p>
        </w:tc>
        <w:tc>
          <w:tcPr>
            <w:tcW w:w="807" w:type="dxa"/>
            <w:hideMark/>
          </w:tcPr>
          <w:p w14:paraId="399D419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0.000</w:t>
            </w:r>
          </w:p>
        </w:tc>
        <w:tc>
          <w:tcPr>
            <w:tcW w:w="857" w:type="dxa"/>
            <w:hideMark/>
          </w:tcPr>
          <w:p w14:paraId="60E8F92B"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0.000940</w:t>
            </w:r>
          </w:p>
        </w:tc>
      </w:tr>
      <w:tr w:rsidR="00F12E9B" w:rsidRPr="00CA6C52" w14:paraId="7773AA22" w14:textId="77777777" w:rsidTr="00BA4080">
        <w:trPr>
          <w:trHeight w:val="203"/>
        </w:trPr>
        <w:tc>
          <w:tcPr>
            <w:tcW w:w="1155" w:type="dxa"/>
            <w:hideMark/>
          </w:tcPr>
          <w:p w14:paraId="2D1FD3BD"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2 1959</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765" w:type="dxa"/>
            <w:hideMark/>
          </w:tcPr>
          <w:p w14:paraId="390ABAB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unemp</w:t>
            </w:r>
          </w:p>
        </w:tc>
        <w:tc>
          <w:tcPr>
            <w:tcW w:w="807" w:type="dxa"/>
            <w:hideMark/>
          </w:tcPr>
          <w:p w14:paraId="6BA931F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5.800</w:t>
            </w:r>
          </w:p>
        </w:tc>
        <w:tc>
          <w:tcPr>
            <w:tcW w:w="857" w:type="dxa"/>
            <w:hideMark/>
          </w:tcPr>
          <w:p w14:paraId="54EF3290"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1.343810</w:t>
            </w:r>
          </w:p>
        </w:tc>
      </w:tr>
      <w:tr w:rsidR="00F12E9B" w:rsidRPr="00CA6C52" w14:paraId="0F15CF11" w14:textId="77777777" w:rsidTr="00BA4080">
        <w:trPr>
          <w:trHeight w:val="203"/>
        </w:trPr>
        <w:tc>
          <w:tcPr>
            <w:tcW w:w="1155" w:type="dxa"/>
            <w:hideMark/>
          </w:tcPr>
          <w:p w14:paraId="2B52C2C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3 1959</w:t>
            </w:r>
            <w:r w:rsidRPr="00315CF5">
              <w:rPr>
                <w:rFonts w:ascii="Consolas" w:eastAsia="SimSun" w:hAnsi="Consolas" w:cs="Calibri"/>
                <w:color w:val="545454"/>
                <w:sz w:val="18"/>
              </w:rPr>
              <w:t>-</w:t>
            </w:r>
            <w:r w:rsidRPr="00315CF5">
              <w:rPr>
                <w:rFonts w:ascii="Consolas" w:eastAsia="SimSun" w:hAnsi="Consolas" w:cs="Calibri"/>
                <w:color w:val="FF6600"/>
                <w:sz w:val="18"/>
              </w:rPr>
              <w:t>06</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765" w:type="dxa"/>
            <w:hideMark/>
          </w:tcPr>
          <w:p w14:paraId="2108146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realgdp</w:t>
            </w:r>
          </w:p>
        </w:tc>
        <w:tc>
          <w:tcPr>
            <w:tcW w:w="807" w:type="dxa"/>
            <w:hideMark/>
          </w:tcPr>
          <w:p w14:paraId="4E039CC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2778.801</w:t>
            </w:r>
          </w:p>
        </w:tc>
        <w:tc>
          <w:tcPr>
            <w:tcW w:w="857" w:type="dxa"/>
            <w:hideMark/>
          </w:tcPr>
          <w:p w14:paraId="7BA1F3E0"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0.713544</w:t>
            </w:r>
          </w:p>
        </w:tc>
      </w:tr>
      <w:tr w:rsidR="00F12E9B" w:rsidRPr="00CA6C52" w14:paraId="3D7EF4E8" w14:textId="77777777" w:rsidTr="00BA4080">
        <w:trPr>
          <w:trHeight w:val="203"/>
        </w:trPr>
        <w:tc>
          <w:tcPr>
            <w:tcW w:w="1155" w:type="dxa"/>
            <w:hideMark/>
          </w:tcPr>
          <w:p w14:paraId="52B567D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4 1959</w:t>
            </w:r>
            <w:r w:rsidRPr="00315CF5">
              <w:rPr>
                <w:rFonts w:ascii="Consolas" w:eastAsia="SimSun" w:hAnsi="Consolas" w:cs="Calibri"/>
                <w:color w:val="545454"/>
                <w:sz w:val="18"/>
              </w:rPr>
              <w:t>-</w:t>
            </w:r>
            <w:r w:rsidRPr="00315CF5">
              <w:rPr>
                <w:rFonts w:ascii="Consolas" w:eastAsia="SimSun" w:hAnsi="Consolas" w:cs="Calibri"/>
                <w:color w:val="FF6600"/>
                <w:sz w:val="18"/>
              </w:rPr>
              <w:t>06</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765" w:type="dxa"/>
            <w:hideMark/>
          </w:tcPr>
          <w:p w14:paraId="145E54F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infl</w:t>
            </w:r>
          </w:p>
        </w:tc>
        <w:tc>
          <w:tcPr>
            <w:tcW w:w="807" w:type="dxa"/>
            <w:hideMark/>
          </w:tcPr>
          <w:p w14:paraId="01EE4CB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2.340</w:t>
            </w:r>
          </w:p>
        </w:tc>
        <w:tc>
          <w:tcPr>
            <w:tcW w:w="857" w:type="dxa"/>
            <w:hideMark/>
          </w:tcPr>
          <w:p w14:paraId="2E02D3AA"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0.831154</w:t>
            </w:r>
          </w:p>
        </w:tc>
      </w:tr>
      <w:tr w:rsidR="00F12E9B" w:rsidRPr="00CA6C52" w14:paraId="2D76BA0B" w14:textId="77777777" w:rsidTr="00BA4080">
        <w:trPr>
          <w:trHeight w:val="203"/>
        </w:trPr>
        <w:tc>
          <w:tcPr>
            <w:tcW w:w="1155" w:type="dxa"/>
            <w:hideMark/>
          </w:tcPr>
          <w:p w14:paraId="4A86321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5 1959</w:t>
            </w:r>
            <w:r w:rsidRPr="00315CF5">
              <w:rPr>
                <w:rFonts w:ascii="Consolas" w:eastAsia="SimSun" w:hAnsi="Consolas" w:cs="Calibri"/>
                <w:color w:val="545454"/>
                <w:sz w:val="18"/>
              </w:rPr>
              <w:t>-</w:t>
            </w:r>
            <w:r w:rsidRPr="00315CF5">
              <w:rPr>
                <w:rFonts w:ascii="Consolas" w:eastAsia="SimSun" w:hAnsi="Consolas" w:cs="Calibri"/>
                <w:color w:val="FF6600"/>
                <w:sz w:val="18"/>
              </w:rPr>
              <w:t>06</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765" w:type="dxa"/>
            <w:hideMark/>
          </w:tcPr>
          <w:p w14:paraId="193C4C9D"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unemp</w:t>
            </w:r>
          </w:p>
        </w:tc>
        <w:tc>
          <w:tcPr>
            <w:tcW w:w="807" w:type="dxa"/>
            <w:hideMark/>
          </w:tcPr>
          <w:p w14:paraId="3953D59D"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5.100</w:t>
            </w:r>
          </w:p>
        </w:tc>
        <w:tc>
          <w:tcPr>
            <w:tcW w:w="857" w:type="dxa"/>
            <w:hideMark/>
          </w:tcPr>
          <w:p w14:paraId="6036B2D0"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2.370232</w:t>
            </w:r>
          </w:p>
        </w:tc>
      </w:tr>
      <w:tr w:rsidR="00F12E9B" w:rsidRPr="00CA6C52" w14:paraId="24C71814" w14:textId="77777777" w:rsidTr="00BA4080">
        <w:trPr>
          <w:trHeight w:val="203"/>
        </w:trPr>
        <w:tc>
          <w:tcPr>
            <w:tcW w:w="1155" w:type="dxa"/>
            <w:hideMark/>
          </w:tcPr>
          <w:p w14:paraId="3ECC01B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6 1959</w:t>
            </w:r>
            <w:r w:rsidRPr="00315CF5">
              <w:rPr>
                <w:rFonts w:ascii="Consolas" w:eastAsia="SimSun" w:hAnsi="Consolas" w:cs="Calibri"/>
                <w:color w:val="545454"/>
                <w:sz w:val="18"/>
              </w:rPr>
              <w:t>-</w:t>
            </w:r>
            <w:r w:rsidRPr="00315CF5">
              <w:rPr>
                <w:rFonts w:ascii="Consolas" w:eastAsia="SimSun" w:hAnsi="Consolas" w:cs="Calibri"/>
                <w:color w:val="FF6600"/>
                <w:sz w:val="18"/>
              </w:rPr>
              <w:t>09</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765" w:type="dxa"/>
            <w:hideMark/>
          </w:tcPr>
          <w:p w14:paraId="336B0C3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realgdp</w:t>
            </w:r>
          </w:p>
        </w:tc>
        <w:tc>
          <w:tcPr>
            <w:tcW w:w="807" w:type="dxa"/>
            <w:hideMark/>
          </w:tcPr>
          <w:p w14:paraId="2CC09D6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2775.488</w:t>
            </w:r>
          </w:p>
        </w:tc>
        <w:tc>
          <w:tcPr>
            <w:tcW w:w="857" w:type="dxa"/>
            <w:hideMark/>
          </w:tcPr>
          <w:p w14:paraId="7463692F"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1.860761</w:t>
            </w:r>
          </w:p>
        </w:tc>
      </w:tr>
      <w:tr w:rsidR="00F12E9B" w:rsidRPr="00CA6C52" w14:paraId="2F735FF5" w14:textId="77777777" w:rsidTr="00BA4080">
        <w:trPr>
          <w:trHeight w:val="203"/>
        </w:trPr>
        <w:tc>
          <w:tcPr>
            <w:tcW w:w="1155" w:type="dxa"/>
            <w:hideMark/>
          </w:tcPr>
          <w:p w14:paraId="04F36F3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7 1959</w:t>
            </w:r>
            <w:r w:rsidRPr="00315CF5">
              <w:rPr>
                <w:rFonts w:ascii="Consolas" w:eastAsia="SimSun" w:hAnsi="Consolas" w:cs="Calibri"/>
                <w:color w:val="545454"/>
                <w:sz w:val="18"/>
              </w:rPr>
              <w:t>-</w:t>
            </w:r>
            <w:r w:rsidRPr="00315CF5">
              <w:rPr>
                <w:rFonts w:ascii="Consolas" w:eastAsia="SimSun" w:hAnsi="Consolas" w:cs="Calibri"/>
                <w:color w:val="FF6600"/>
                <w:sz w:val="18"/>
              </w:rPr>
              <w:t>09</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765" w:type="dxa"/>
            <w:hideMark/>
          </w:tcPr>
          <w:p w14:paraId="09FF44F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infl</w:t>
            </w:r>
          </w:p>
        </w:tc>
        <w:tc>
          <w:tcPr>
            <w:tcW w:w="807" w:type="dxa"/>
            <w:hideMark/>
          </w:tcPr>
          <w:p w14:paraId="2104737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2.740</w:t>
            </w:r>
          </w:p>
        </w:tc>
        <w:tc>
          <w:tcPr>
            <w:tcW w:w="857" w:type="dxa"/>
            <w:hideMark/>
          </w:tcPr>
          <w:p w14:paraId="42CF8D7A"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0.860757</w:t>
            </w:r>
          </w:p>
        </w:tc>
      </w:tr>
      <w:tr w:rsidR="00F12E9B" w:rsidRPr="00CA6C52" w14:paraId="68CE99DD" w14:textId="77777777" w:rsidTr="00BA4080">
        <w:trPr>
          <w:trHeight w:val="203"/>
        </w:trPr>
        <w:tc>
          <w:tcPr>
            <w:tcW w:w="1155" w:type="dxa"/>
            <w:hideMark/>
          </w:tcPr>
          <w:p w14:paraId="7834FD4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8 1959</w:t>
            </w:r>
            <w:r w:rsidRPr="00315CF5">
              <w:rPr>
                <w:rFonts w:ascii="Consolas" w:eastAsia="SimSun" w:hAnsi="Consolas" w:cs="Calibri"/>
                <w:color w:val="545454"/>
                <w:sz w:val="18"/>
              </w:rPr>
              <w:t>-</w:t>
            </w:r>
            <w:r w:rsidRPr="00315CF5">
              <w:rPr>
                <w:rFonts w:ascii="Consolas" w:eastAsia="SimSun" w:hAnsi="Consolas" w:cs="Calibri"/>
                <w:color w:val="FF6600"/>
                <w:sz w:val="18"/>
              </w:rPr>
              <w:t>09</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765" w:type="dxa"/>
            <w:hideMark/>
          </w:tcPr>
          <w:p w14:paraId="23E5DE1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unemp</w:t>
            </w:r>
          </w:p>
        </w:tc>
        <w:tc>
          <w:tcPr>
            <w:tcW w:w="807" w:type="dxa"/>
            <w:hideMark/>
          </w:tcPr>
          <w:p w14:paraId="4485187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5.300</w:t>
            </w:r>
          </w:p>
        </w:tc>
        <w:tc>
          <w:tcPr>
            <w:tcW w:w="857" w:type="dxa"/>
            <w:hideMark/>
          </w:tcPr>
          <w:p w14:paraId="4107F1A8"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0.560145</w:t>
            </w:r>
          </w:p>
        </w:tc>
      </w:tr>
      <w:tr w:rsidR="00F12E9B" w:rsidRPr="00CA6C52" w14:paraId="59B986F8" w14:textId="77777777" w:rsidTr="00BA4080">
        <w:trPr>
          <w:trHeight w:val="186"/>
        </w:trPr>
        <w:tc>
          <w:tcPr>
            <w:tcW w:w="1155" w:type="dxa"/>
            <w:hideMark/>
          </w:tcPr>
          <w:p w14:paraId="58F1995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9 1959</w:t>
            </w:r>
            <w:r w:rsidRPr="00315CF5">
              <w:rPr>
                <w:rFonts w:ascii="Consolas" w:eastAsia="SimSun" w:hAnsi="Consolas" w:cs="Calibri"/>
                <w:color w:val="545454"/>
                <w:sz w:val="18"/>
              </w:rPr>
              <w:t>-</w:t>
            </w:r>
            <w:r w:rsidRPr="00315CF5">
              <w:rPr>
                <w:rFonts w:ascii="Consolas" w:eastAsia="SimSun" w:hAnsi="Consolas" w:cs="Calibri"/>
                <w:color w:val="FF6600"/>
                <w:sz w:val="18"/>
              </w:rPr>
              <w:t>12</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765" w:type="dxa"/>
            <w:hideMark/>
          </w:tcPr>
          <w:p w14:paraId="4794613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realgdp</w:t>
            </w:r>
          </w:p>
        </w:tc>
        <w:tc>
          <w:tcPr>
            <w:tcW w:w="807" w:type="dxa"/>
            <w:hideMark/>
          </w:tcPr>
          <w:p w14:paraId="2262672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2785.204</w:t>
            </w:r>
          </w:p>
        </w:tc>
        <w:tc>
          <w:tcPr>
            <w:tcW w:w="857" w:type="dxa"/>
            <w:hideMark/>
          </w:tcPr>
          <w:p w14:paraId="341D0E47"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1.265934</w:t>
            </w:r>
          </w:p>
        </w:tc>
      </w:tr>
    </w:tbl>
    <w:p w14:paraId="3D7BB561"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By omitting the last argument, you obtain a DataFrame with hierarchical columns:</w:t>
      </w:r>
    </w:p>
    <w:p w14:paraId="4DEA298C" w14:textId="77777777" w:rsidR="00F12E9B" w:rsidRPr="00C42B09" w:rsidRDefault="00F12E9B" w:rsidP="00F12E9B">
      <w:pPr>
        <w:spacing w:after="0" w:line="240" w:lineRule="auto"/>
        <w:ind w:left="3" w:right="3"/>
        <w:jc w:val="both"/>
        <w:rPr>
          <w:rFonts w:ascii="Calibri" w:hAnsi="Calibri" w:cs="Calibri"/>
          <w:sz w:val="20"/>
          <w:szCs w:val="21"/>
        </w:rPr>
      </w:pPr>
    </w:p>
    <w:p w14:paraId="2B48BB80"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151</w:t>
      </w:r>
      <w:r w:rsidRPr="00315CF5">
        <w:rPr>
          <w:rFonts w:ascii="Consolas" w:hAnsi="Consolas" w:cs="Calibri"/>
          <w:sz w:val="18"/>
        </w:rPr>
        <w:t xml:space="preserve">]: </w:t>
      </w:r>
      <w:r w:rsidRPr="00315CF5">
        <w:rPr>
          <w:rFonts w:ascii="Consolas" w:hAnsi="Consolas" w:cs="Calibri"/>
          <w:color w:val="000087"/>
          <w:sz w:val="18"/>
        </w:rPr>
        <w:t xml:space="preserve">pivoted </w:t>
      </w:r>
      <w:r w:rsidRPr="00315CF5">
        <w:rPr>
          <w:rFonts w:ascii="Consolas" w:hAnsi="Consolas" w:cs="Calibri"/>
          <w:color w:val="545454"/>
          <w:sz w:val="18"/>
        </w:rPr>
        <w:t xml:space="preserve">= </w:t>
      </w:r>
      <w:r w:rsidRPr="00315CF5">
        <w:rPr>
          <w:rFonts w:ascii="Consolas" w:hAnsi="Consolas" w:cs="Calibri"/>
          <w:color w:val="000087"/>
          <w:sz w:val="18"/>
        </w:rPr>
        <w:t>ldata</w:t>
      </w:r>
      <w:r w:rsidRPr="00315CF5">
        <w:rPr>
          <w:rFonts w:ascii="Consolas" w:hAnsi="Consolas" w:cs="Calibri"/>
          <w:color w:val="545454"/>
          <w:sz w:val="18"/>
        </w:rPr>
        <w:t>.</w:t>
      </w:r>
      <w:r w:rsidRPr="00315CF5">
        <w:rPr>
          <w:rFonts w:ascii="Consolas" w:hAnsi="Consolas" w:cs="Calibri"/>
          <w:color w:val="000087"/>
          <w:sz w:val="18"/>
        </w:rPr>
        <w:t>pivot</w:t>
      </w:r>
      <w:r w:rsidRPr="00315CF5">
        <w:rPr>
          <w:rFonts w:ascii="Consolas" w:hAnsi="Consolas" w:cs="Calibri"/>
          <w:sz w:val="18"/>
        </w:rPr>
        <w:t>(</w:t>
      </w:r>
      <w:r w:rsidRPr="00315CF5">
        <w:rPr>
          <w:rFonts w:ascii="Consolas" w:hAnsi="Consolas" w:cs="Calibri"/>
          <w:color w:val="CC3300"/>
          <w:sz w:val="18"/>
        </w:rPr>
        <w:t>'date'</w:t>
      </w:r>
      <w:r w:rsidRPr="00315CF5">
        <w:rPr>
          <w:rFonts w:ascii="Consolas" w:hAnsi="Consolas" w:cs="Calibri"/>
          <w:sz w:val="18"/>
        </w:rPr>
        <w:t xml:space="preserve">, </w:t>
      </w:r>
      <w:r w:rsidRPr="00315CF5">
        <w:rPr>
          <w:rFonts w:ascii="Consolas" w:hAnsi="Consolas" w:cs="Calibri"/>
          <w:color w:val="CC3300"/>
          <w:sz w:val="18"/>
        </w:rPr>
        <w:t>'item'</w:t>
      </w:r>
      <w:r w:rsidRPr="00315CF5">
        <w:rPr>
          <w:rFonts w:ascii="Consolas" w:hAnsi="Consolas" w:cs="Calibri"/>
          <w:sz w:val="18"/>
        </w:rPr>
        <w:t>)</w:t>
      </w:r>
    </w:p>
    <w:p w14:paraId="204DD699" w14:textId="77777777" w:rsidR="00F12E9B" w:rsidRDefault="00F12E9B" w:rsidP="00F12E9B">
      <w:pPr>
        <w:spacing w:after="0" w:line="240" w:lineRule="auto"/>
        <w:ind w:left="173" w:right="250"/>
        <w:rPr>
          <w:rFonts w:ascii="Consolas" w:hAnsi="Consolas" w:cs="Calibri"/>
          <w:sz w:val="18"/>
        </w:rPr>
      </w:pPr>
    </w:p>
    <w:p w14:paraId="652E6ECA" w14:textId="77777777" w:rsidR="00F12E9B" w:rsidRPr="00315CF5"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152</w:t>
      </w:r>
      <w:r w:rsidRPr="00315CF5">
        <w:rPr>
          <w:rFonts w:ascii="Consolas" w:hAnsi="Consolas" w:cs="Calibri"/>
          <w:sz w:val="18"/>
        </w:rPr>
        <w:t xml:space="preserve">]: </w:t>
      </w:r>
      <w:r w:rsidRPr="00315CF5">
        <w:rPr>
          <w:rFonts w:ascii="Consolas" w:hAnsi="Consolas" w:cs="Calibri"/>
          <w:color w:val="000087"/>
          <w:sz w:val="18"/>
        </w:rPr>
        <w:t>pivoted</w:t>
      </w:r>
      <w:r w:rsidRPr="00315CF5">
        <w:rPr>
          <w:rFonts w:ascii="Consolas" w:hAnsi="Consolas" w:cs="Calibri"/>
          <w:sz w:val="18"/>
        </w:rPr>
        <w:t>[:</w:t>
      </w:r>
      <w:r w:rsidRPr="00315CF5">
        <w:rPr>
          <w:rFonts w:ascii="Consolas" w:hAnsi="Consolas" w:cs="Calibri"/>
          <w:color w:val="FF6600"/>
          <w:sz w:val="18"/>
        </w:rPr>
        <w:t>5</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152</w:t>
      </w:r>
      <w:r w:rsidRPr="00315CF5">
        <w:rPr>
          <w:rFonts w:ascii="Consolas"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942"/>
        <w:gridCol w:w="552"/>
        <w:gridCol w:w="807"/>
        <w:gridCol w:w="3067"/>
      </w:tblGrid>
      <w:tr w:rsidR="00F12E9B" w:rsidRPr="00CA6C52" w14:paraId="20495E2E" w14:textId="77777777" w:rsidTr="00BA4080">
        <w:trPr>
          <w:trHeight w:val="595"/>
        </w:trPr>
        <w:tc>
          <w:tcPr>
            <w:tcW w:w="942" w:type="dxa"/>
          </w:tcPr>
          <w:p w14:paraId="415D38F6" w14:textId="77777777" w:rsidR="00F12E9B" w:rsidRDefault="00F12E9B" w:rsidP="00BA4080">
            <w:pPr>
              <w:spacing w:after="0" w:line="240" w:lineRule="auto"/>
              <w:ind w:left="173" w:right="250"/>
              <w:rPr>
                <w:rFonts w:ascii="Calibri" w:eastAsia="SimSun" w:hAnsi="Calibri" w:cs="Calibri"/>
                <w:sz w:val="13"/>
              </w:rPr>
            </w:pPr>
          </w:p>
          <w:p w14:paraId="305F1FB1" w14:textId="77777777" w:rsidR="00F12E9B" w:rsidRDefault="00F12E9B" w:rsidP="00BA4080">
            <w:pPr>
              <w:spacing w:after="0" w:line="240" w:lineRule="auto"/>
              <w:ind w:left="173" w:right="250"/>
              <w:rPr>
                <w:rFonts w:ascii="Calibri" w:eastAsia="SimSun" w:hAnsi="Calibri" w:cs="Calibri"/>
                <w:sz w:val="13"/>
              </w:rPr>
            </w:pPr>
          </w:p>
          <w:p w14:paraId="4C4F997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item date</w:t>
            </w:r>
          </w:p>
        </w:tc>
        <w:tc>
          <w:tcPr>
            <w:tcW w:w="552" w:type="dxa"/>
            <w:hideMark/>
          </w:tcPr>
          <w:p w14:paraId="24BF9E6F" w14:textId="77777777" w:rsidR="00F12E9B"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value</w:t>
            </w:r>
          </w:p>
          <w:p w14:paraId="662DDC3E" w14:textId="77777777" w:rsidR="00F12E9B" w:rsidRDefault="00F12E9B" w:rsidP="00BA4080">
            <w:pPr>
              <w:spacing w:after="0" w:line="240" w:lineRule="auto"/>
              <w:ind w:left="173" w:right="250"/>
              <w:rPr>
                <w:rFonts w:ascii="Consolas" w:eastAsia="SimSun" w:hAnsi="Consolas" w:cs="Calibri"/>
                <w:sz w:val="18"/>
              </w:rPr>
            </w:pPr>
          </w:p>
          <w:p w14:paraId="08672126"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infl</w:t>
            </w:r>
          </w:p>
        </w:tc>
        <w:tc>
          <w:tcPr>
            <w:tcW w:w="807" w:type="dxa"/>
          </w:tcPr>
          <w:p w14:paraId="776F747C" w14:textId="77777777" w:rsidR="00F12E9B" w:rsidRDefault="00F12E9B" w:rsidP="00BA4080">
            <w:pPr>
              <w:spacing w:after="0" w:line="240" w:lineRule="auto"/>
              <w:ind w:left="173" w:right="250"/>
              <w:rPr>
                <w:rFonts w:ascii="Calibri" w:eastAsia="SimSun" w:hAnsi="Calibri" w:cs="Calibri"/>
                <w:sz w:val="13"/>
              </w:rPr>
            </w:pPr>
          </w:p>
          <w:p w14:paraId="09D4B668" w14:textId="77777777" w:rsidR="00F12E9B" w:rsidRDefault="00F12E9B" w:rsidP="00BA4080">
            <w:pPr>
              <w:spacing w:after="0" w:line="240" w:lineRule="auto"/>
              <w:ind w:left="173" w:right="250"/>
              <w:rPr>
                <w:rFonts w:ascii="Calibri" w:eastAsia="SimSun" w:hAnsi="Calibri" w:cs="Calibri"/>
                <w:sz w:val="13"/>
              </w:rPr>
            </w:pPr>
          </w:p>
          <w:p w14:paraId="406662E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realgdp</w:t>
            </w:r>
          </w:p>
        </w:tc>
        <w:tc>
          <w:tcPr>
            <w:tcW w:w="3067" w:type="dxa"/>
            <w:hideMark/>
          </w:tcPr>
          <w:p w14:paraId="32ED6827" w14:textId="77777777" w:rsidR="00F12E9B"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value2</w:t>
            </w:r>
          </w:p>
          <w:p w14:paraId="58C15C09" w14:textId="77777777" w:rsidR="00F12E9B" w:rsidRDefault="00F12E9B" w:rsidP="00BA4080">
            <w:pPr>
              <w:spacing w:after="0" w:line="240" w:lineRule="auto"/>
              <w:ind w:left="173" w:right="250"/>
              <w:rPr>
                <w:rFonts w:ascii="Consolas" w:eastAsia="SimSun" w:hAnsi="Consolas" w:cs="Calibri"/>
                <w:sz w:val="18"/>
              </w:rPr>
            </w:pPr>
          </w:p>
          <w:p w14:paraId="0CF4A422" w14:textId="77777777" w:rsidR="00F12E9B" w:rsidRPr="00315CF5" w:rsidRDefault="00F12E9B" w:rsidP="00BA4080">
            <w:pPr>
              <w:tabs>
                <w:tab w:val="left" w:pos="978"/>
                <w:tab w:val="left" w:pos="1573"/>
                <w:tab w:val="left" w:pos="2593"/>
              </w:tabs>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unemp</w:t>
            </w:r>
            <w:r w:rsidRPr="00315CF5">
              <w:rPr>
                <w:rFonts w:ascii="Consolas" w:eastAsia="SimSun" w:hAnsi="Consolas" w:cs="Calibri"/>
                <w:color w:val="000087"/>
                <w:sz w:val="18"/>
              </w:rPr>
              <w:tab/>
              <w:t>infl</w:t>
            </w:r>
            <w:r w:rsidRPr="00315CF5">
              <w:rPr>
                <w:rFonts w:ascii="Consolas" w:eastAsia="SimSun" w:hAnsi="Consolas" w:cs="Calibri"/>
                <w:color w:val="000087"/>
                <w:sz w:val="18"/>
              </w:rPr>
              <w:tab/>
              <w:t>realgdp</w:t>
            </w:r>
            <w:r w:rsidRPr="00315CF5">
              <w:rPr>
                <w:rFonts w:ascii="Consolas" w:eastAsia="SimSun" w:hAnsi="Consolas" w:cs="Calibri"/>
                <w:color w:val="000087"/>
                <w:sz w:val="18"/>
              </w:rPr>
              <w:tab/>
              <w:t>unemp</w:t>
            </w:r>
          </w:p>
        </w:tc>
      </w:tr>
      <w:tr w:rsidR="00F12E9B" w:rsidRPr="00CA6C52" w14:paraId="60F79C67" w14:textId="77777777" w:rsidTr="00BA4080">
        <w:trPr>
          <w:trHeight w:val="204"/>
        </w:trPr>
        <w:tc>
          <w:tcPr>
            <w:tcW w:w="942" w:type="dxa"/>
            <w:hideMark/>
          </w:tcPr>
          <w:p w14:paraId="39AEDC8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1959</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552" w:type="dxa"/>
            <w:hideMark/>
          </w:tcPr>
          <w:p w14:paraId="044F34BD"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0.00</w:t>
            </w:r>
          </w:p>
        </w:tc>
        <w:tc>
          <w:tcPr>
            <w:tcW w:w="807" w:type="dxa"/>
            <w:hideMark/>
          </w:tcPr>
          <w:p w14:paraId="6DA6D64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2710.349</w:t>
            </w:r>
          </w:p>
        </w:tc>
        <w:tc>
          <w:tcPr>
            <w:tcW w:w="3067" w:type="dxa"/>
            <w:hideMark/>
          </w:tcPr>
          <w:p w14:paraId="347754A9"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5.8</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0.000940</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0.523772</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1.343810</w:t>
            </w:r>
          </w:p>
        </w:tc>
      </w:tr>
      <w:tr w:rsidR="00F12E9B" w:rsidRPr="00CA6C52" w14:paraId="1C94314E" w14:textId="77777777" w:rsidTr="00BA4080">
        <w:trPr>
          <w:trHeight w:val="204"/>
        </w:trPr>
        <w:tc>
          <w:tcPr>
            <w:tcW w:w="942" w:type="dxa"/>
            <w:hideMark/>
          </w:tcPr>
          <w:p w14:paraId="1638006D"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1959</w:t>
            </w:r>
            <w:r w:rsidRPr="00315CF5">
              <w:rPr>
                <w:rFonts w:ascii="Consolas" w:eastAsia="SimSun" w:hAnsi="Consolas" w:cs="Calibri"/>
                <w:color w:val="545454"/>
                <w:sz w:val="18"/>
              </w:rPr>
              <w:t>-</w:t>
            </w:r>
            <w:r w:rsidRPr="00315CF5">
              <w:rPr>
                <w:rFonts w:ascii="Consolas" w:eastAsia="SimSun" w:hAnsi="Consolas" w:cs="Calibri"/>
                <w:color w:val="FF6600"/>
                <w:sz w:val="18"/>
              </w:rPr>
              <w:t>06</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552" w:type="dxa"/>
            <w:hideMark/>
          </w:tcPr>
          <w:p w14:paraId="7D75036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2.34</w:t>
            </w:r>
          </w:p>
        </w:tc>
        <w:tc>
          <w:tcPr>
            <w:tcW w:w="807" w:type="dxa"/>
            <w:hideMark/>
          </w:tcPr>
          <w:p w14:paraId="0D0F796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2778.801</w:t>
            </w:r>
          </w:p>
        </w:tc>
        <w:tc>
          <w:tcPr>
            <w:tcW w:w="3067" w:type="dxa"/>
            <w:hideMark/>
          </w:tcPr>
          <w:p w14:paraId="25B14441"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 xml:space="preserve">5.1 </w:t>
            </w:r>
            <w:r w:rsidRPr="00315CF5">
              <w:rPr>
                <w:rFonts w:ascii="Consolas" w:eastAsia="SimSun" w:hAnsi="Consolas" w:cs="Calibri"/>
                <w:color w:val="545454"/>
                <w:sz w:val="18"/>
              </w:rPr>
              <w:t>-</w:t>
            </w:r>
            <w:r w:rsidRPr="00315CF5">
              <w:rPr>
                <w:rFonts w:ascii="Consolas" w:eastAsia="SimSun" w:hAnsi="Consolas" w:cs="Calibri"/>
                <w:color w:val="FF6600"/>
                <w:sz w:val="18"/>
              </w:rPr>
              <w:t xml:space="preserve">0.831154 </w:t>
            </w:r>
            <w:r w:rsidRPr="00315CF5">
              <w:rPr>
                <w:rFonts w:ascii="Consolas" w:eastAsia="SimSun" w:hAnsi="Consolas" w:cs="Calibri"/>
                <w:color w:val="545454"/>
                <w:sz w:val="18"/>
              </w:rPr>
              <w:t>-</w:t>
            </w:r>
            <w:r w:rsidRPr="00315CF5">
              <w:rPr>
                <w:rFonts w:ascii="Consolas" w:eastAsia="SimSun" w:hAnsi="Consolas" w:cs="Calibri"/>
                <w:color w:val="FF6600"/>
                <w:sz w:val="18"/>
              </w:rPr>
              <w:t xml:space="preserve">0.713544 </w:t>
            </w:r>
            <w:r w:rsidRPr="00315CF5">
              <w:rPr>
                <w:rFonts w:ascii="Consolas" w:eastAsia="SimSun" w:hAnsi="Consolas" w:cs="Calibri"/>
                <w:color w:val="545454"/>
                <w:sz w:val="18"/>
              </w:rPr>
              <w:t>-</w:t>
            </w:r>
            <w:r w:rsidRPr="00315CF5">
              <w:rPr>
                <w:rFonts w:ascii="Consolas" w:eastAsia="SimSun" w:hAnsi="Consolas" w:cs="Calibri"/>
                <w:color w:val="FF6600"/>
                <w:sz w:val="18"/>
              </w:rPr>
              <w:t>2.370232</w:t>
            </w:r>
          </w:p>
        </w:tc>
      </w:tr>
      <w:tr w:rsidR="00F12E9B" w:rsidRPr="00CA6C52" w14:paraId="4380A8EB" w14:textId="77777777" w:rsidTr="00BA4080">
        <w:trPr>
          <w:trHeight w:val="204"/>
        </w:trPr>
        <w:tc>
          <w:tcPr>
            <w:tcW w:w="942" w:type="dxa"/>
            <w:hideMark/>
          </w:tcPr>
          <w:p w14:paraId="7C343FF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1959</w:t>
            </w:r>
            <w:r w:rsidRPr="00315CF5">
              <w:rPr>
                <w:rFonts w:ascii="Consolas" w:eastAsia="SimSun" w:hAnsi="Consolas" w:cs="Calibri"/>
                <w:color w:val="545454"/>
                <w:sz w:val="18"/>
              </w:rPr>
              <w:t>-</w:t>
            </w:r>
            <w:r w:rsidRPr="00315CF5">
              <w:rPr>
                <w:rFonts w:ascii="Consolas" w:eastAsia="SimSun" w:hAnsi="Consolas" w:cs="Calibri"/>
                <w:color w:val="FF6600"/>
                <w:sz w:val="18"/>
              </w:rPr>
              <w:t>09</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552" w:type="dxa"/>
            <w:hideMark/>
          </w:tcPr>
          <w:p w14:paraId="7B86131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2.74</w:t>
            </w:r>
          </w:p>
        </w:tc>
        <w:tc>
          <w:tcPr>
            <w:tcW w:w="807" w:type="dxa"/>
            <w:hideMark/>
          </w:tcPr>
          <w:p w14:paraId="6197FE1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2775.488</w:t>
            </w:r>
          </w:p>
        </w:tc>
        <w:tc>
          <w:tcPr>
            <w:tcW w:w="3067" w:type="dxa"/>
            <w:hideMark/>
          </w:tcPr>
          <w:p w14:paraId="1EFBF8B3"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 xml:space="preserve">5.3 </w:t>
            </w:r>
            <w:r w:rsidRPr="00315CF5">
              <w:rPr>
                <w:rFonts w:ascii="Consolas" w:eastAsia="SimSun" w:hAnsi="Consolas" w:cs="Calibri"/>
                <w:color w:val="545454"/>
                <w:sz w:val="18"/>
              </w:rPr>
              <w:t>-</w:t>
            </w:r>
            <w:r w:rsidRPr="00315CF5">
              <w:rPr>
                <w:rFonts w:ascii="Consolas" w:eastAsia="SimSun" w:hAnsi="Consolas" w:cs="Calibri"/>
                <w:color w:val="FF6600"/>
                <w:sz w:val="18"/>
              </w:rPr>
              <w:t xml:space="preserve">0.860757 </w:t>
            </w:r>
            <w:r w:rsidRPr="00315CF5">
              <w:rPr>
                <w:rFonts w:ascii="Consolas" w:eastAsia="SimSun" w:hAnsi="Consolas" w:cs="Calibri"/>
                <w:color w:val="545454"/>
                <w:sz w:val="18"/>
              </w:rPr>
              <w:t>-</w:t>
            </w:r>
            <w:r w:rsidRPr="00315CF5">
              <w:rPr>
                <w:rFonts w:ascii="Consolas" w:eastAsia="SimSun" w:hAnsi="Consolas" w:cs="Calibri"/>
                <w:color w:val="FF6600"/>
                <w:sz w:val="18"/>
              </w:rPr>
              <w:t>1.860761</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0.560145</w:t>
            </w:r>
          </w:p>
        </w:tc>
      </w:tr>
      <w:tr w:rsidR="00F12E9B" w:rsidRPr="00CA6C52" w14:paraId="1C0CA24D" w14:textId="77777777" w:rsidTr="00BA4080">
        <w:trPr>
          <w:trHeight w:val="204"/>
        </w:trPr>
        <w:tc>
          <w:tcPr>
            <w:tcW w:w="942" w:type="dxa"/>
            <w:hideMark/>
          </w:tcPr>
          <w:p w14:paraId="39DD1A8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1959</w:t>
            </w:r>
            <w:r w:rsidRPr="00315CF5">
              <w:rPr>
                <w:rFonts w:ascii="Consolas" w:eastAsia="SimSun" w:hAnsi="Consolas" w:cs="Calibri"/>
                <w:color w:val="545454"/>
                <w:sz w:val="18"/>
              </w:rPr>
              <w:t>-</w:t>
            </w:r>
            <w:r w:rsidRPr="00315CF5">
              <w:rPr>
                <w:rFonts w:ascii="Consolas" w:eastAsia="SimSun" w:hAnsi="Consolas" w:cs="Calibri"/>
                <w:color w:val="FF6600"/>
                <w:sz w:val="18"/>
              </w:rPr>
              <w:t>12</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552" w:type="dxa"/>
            <w:hideMark/>
          </w:tcPr>
          <w:p w14:paraId="7250BBF5"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0.27</w:t>
            </w:r>
          </w:p>
        </w:tc>
        <w:tc>
          <w:tcPr>
            <w:tcW w:w="807" w:type="dxa"/>
            <w:hideMark/>
          </w:tcPr>
          <w:p w14:paraId="1E47A84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2785.204</w:t>
            </w:r>
          </w:p>
        </w:tc>
        <w:tc>
          <w:tcPr>
            <w:tcW w:w="3067" w:type="dxa"/>
            <w:hideMark/>
          </w:tcPr>
          <w:p w14:paraId="3E108D61"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5.6</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 xml:space="preserve">0.119827 </w:t>
            </w:r>
            <w:r w:rsidRPr="00315CF5">
              <w:rPr>
                <w:rFonts w:ascii="Consolas" w:eastAsia="SimSun" w:hAnsi="Consolas" w:cs="Calibri"/>
                <w:color w:val="545454"/>
                <w:sz w:val="18"/>
              </w:rPr>
              <w:t>-</w:t>
            </w:r>
            <w:r w:rsidRPr="00315CF5">
              <w:rPr>
                <w:rFonts w:ascii="Consolas" w:eastAsia="SimSun" w:hAnsi="Consolas" w:cs="Calibri"/>
                <w:color w:val="FF6600"/>
                <w:sz w:val="18"/>
              </w:rPr>
              <w:t xml:space="preserve">1.265934 </w:t>
            </w:r>
            <w:r w:rsidRPr="00315CF5">
              <w:rPr>
                <w:rFonts w:ascii="Consolas" w:eastAsia="SimSun" w:hAnsi="Consolas" w:cs="Calibri"/>
                <w:color w:val="545454"/>
                <w:sz w:val="18"/>
              </w:rPr>
              <w:t>-</w:t>
            </w:r>
            <w:r w:rsidRPr="00315CF5">
              <w:rPr>
                <w:rFonts w:ascii="Consolas" w:eastAsia="SimSun" w:hAnsi="Consolas" w:cs="Calibri"/>
                <w:color w:val="FF6600"/>
                <w:sz w:val="18"/>
              </w:rPr>
              <w:t>1.063512</w:t>
            </w:r>
          </w:p>
        </w:tc>
      </w:tr>
      <w:tr w:rsidR="00F12E9B" w:rsidRPr="00CA6C52" w14:paraId="3A66D4C1" w14:textId="77777777" w:rsidTr="00BA4080">
        <w:trPr>
          <w:trHeight w:val="187"/>
        </w:trPr>
        <w:tc>
          <w:tcPr>
            <w:tcW w:w="942" w:type="dxa"/>
            <w:hideMark/>
          </w:tcPr>
          <w:p w14:paraId="2BBB123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1960</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552" w:type="dxa"/>
            <w:hideMark/>
          </w:tcPr>
          <w:p w14:paraId="42B6318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2.31</w:t>
            </w:r>
          </w:p>
        </w:tc>
        <w:tc>
          <w:tcPr>
            <w:tcW w:w="807" w:type="dxa"/>
            <w:hideMark/>
          </w:tcPr>
          <w:p w14:paraId="6295E8D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2847.699</w:t>
            </w:r>
          </w:p>
        </w:tc>
        <w:tc>
          <w:tcPr>
            <w:tcW w:w="3067" w:type="dxa"/>
            <w:hideMark/>
          </w:tcPr>
          <w:p w14:paraId="2C119AA7"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 xml:space="preserve">5.2 </w:t>
            </w:r>
            <w:r w:rsidRPr="00315CF5">
              <w:rPr>
                <w:rFonts w:ascii="Consolas" w:eastAsia="SimSun" w:hAnsi="Consolas" w:cs="Calibri"/>
                <w:color w:val="545454"/>
                <w:sz w:val="18"/>
              </w:rPr>
              <w:t>-</w:t>
            </w:r>
            <w:r w:rsidRPr="00315CF5">
              <w:rPr>
                <w:rFonts w:ascii="Consolas" w:eastAsia="SimSun" w:hAnsi="Consolas" w:cs="Calibri"/>
                <w:color w:val="FF6600"/>
                <w:sz w:val="18"/>
              </w:rPr>
              <w:t>2.359419</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 xml:space="preserve">0.332883 </w:t>
            </w:r>
            <w:r w:rsidRPr="00315CF5">
              <w:rPr>
                <w:rFonts w:ascii="Consolas" w:eastAsia="SimSun" w:hAnsi="Consolas" w:cs="Calibri"/>
                <w:color w:val="545454"/>
                <w:sz w:val="18"/>
              </w:rPr>
              <w:t>-</w:t>
            </w:r>
            <w:r w:rsidRPr="00315CF5">
              <w:rPr>
                <w:rFonts w:ascii="Consolas" w:eastAsia="SimSun" w:hAnsi="Consolas" w:cs="Calibri"/>
                <w:color w:val="FF6600"/>
                <w:sz w:val="18"/>
              </w:rPr>
              <w:t>0.199543</w:t>
            </w:r>
          </w:p>
        </w:tc>
      </w:tr>
    </w:tbl>
    <w:p w14:paraId="15FCD306" w14:textId="77777777" w:rsidR="00F12E9B" w:rsidRDefault="00F12E9B" w:rsidP="00F12E9B">
      <w:pPr>
        <w:spacing w:after="0" w:line="240" w:lineRule="auto"/>
        <w:ind w:left="173" w:right="250"/>
        <w:rPr>
          <w:rFonts w:ascii="Consolas" w:hAnsi="Consolas" w:cs="Calibri"/>
          <w:sz w:val="18"/>
          <w:szCs w:val="21"/>
        </w:rPr>
      </w:pPr>
    </w:p>
    <w:p w14:paraId="1F3837AB" w14:textId="77777777" w:rsidR="00F12E9B" w:rsidRDefault="00F12E9B" w:rsidP="00F12E9B">
      <w:pPr>
        <w:spacing w:after="0" w:line="240" w:lineRule="auto"/>
        <w:ind w:left="173" w:right="250"/>
        <w:rPr>
          <w:rFonts w:ascii="Consolas" w:hAnsi="Consolas" w:cs="Calibri"/>
          <w:sz w:val="18"/>
          <w:szCs w:val="21"/>
        </w:rPr>
      </w:pPr>
    </w:p>
    <w:p w14:paraId="4ABC4E39" w14:textId="77777777" w:rsidR="00F12E9B" w:rsidRPr="00315CF5"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lastRenderedPageBreak/>
        <w:t xml:space="preserve">In </w:t>
      </w:r>
      <w:r w:rsidRPr="00315CF5">
        <w:rPr>
          <w:rFonts w:ascii="Consolas" w:hAnsi="Consolas" w:cs="Calibri"/>
          <w:sz w:val="18"/>
        </w:rPr>
        <w:t>[</w:t>
      </w:r>
      <w:r w:rsidRPr="00315CF5">
        <w:rPr>
          <w:rFonts w:ascii="Consolas" w:hAnsi="Consolas" w:cs="Calibri"/>
          <w:color w:val="FF6600"/>
          <w:sz w:val="18"/>
        </w:rPr>
        <w:t>153</w:t>
      </w:r>
      <w:r w:rsidRPr="00315CF5">
        <w:rPr>
          <w:rFonts w:ascii="Consolas" w:hAnsi="Consolas" w:cs="Calibri"/>
          <w:sz w:val="18"/>
        </w:rPr>
        <w:t xml:space="preserve">]: </w:t>
      </w:r>
      <w:r w:rsidRPr="00315CF5">
        <w:rPr>
          <w:rFonts w:ascii="Consolas" w:hAnsi="Consolas" w:cs="Calibri"/>
          <w:color w:val="000087"/>
          <w:sz w:val="18"/>
        </w:rPr>
        <w:t>pivoted</w:t>
      </w:r>
      <w:r w:rsidRPr="00315CF5">
        <w:rPr>
          <w:rFonts w:ascii="Consolas" w:hAnsi="Consolas" w:cs="Calibri"/>
          <w:sz w:val="18"/>
        </w:rPr>
        <w:t>[</w:t>
      </w:r>
      <w:r w:rsidRPr="00315CF5">
        <w:rPr>
          <w:rFonts w:ascii="Consolas" w:hAnsi="Consolas" w:cs="Calibri"/>
          <w:color w:val="CC3300"/>
          <w:sz w:val="18"/>
        </w:rPr>
        <w:t>'value'</w:t>
      </w:r>
      <w:r w:rsidRPr="00315CF5">
        <w:rPr>
          <w:rFonts w:ascii="Consolas" w:hAnsi="Consolas" w:cs="Calibri"/>
          <w:sz w:val="18"/>
        </w:rPr>
        <w:t>][:</w:t>
      </w:r>
      <w:r w:rsidRPr="00315CF5">
        <w:rPr>
          <w:rFonts w:ascii="Consolas" w:hAnsi="Consolas" w:cs="Calibri"/>
          <w:color w:val="FF6600"/>
          <w:sz w:val="18"/>
        </w:rPr>
        <w:t>5</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153</w:t>
      </w:r>
      <w:r w:rsidRPr="00315CF5">
        <w:rPr>
          <w:rFonts w:ascii="Consolas"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985"/>
        <w:gridCol w:w="510"/>
        <w:gridCol w:w="850"/>
        <w:gridCol w:w="560"/>
      </w:tblGrid>
      <w:tr w:rsidR="00F12E9B" w:rsidRPr="00CA6C52" w14:paraId="6DD57657" w14:textId="77777777" w:rsidTr="00BA4080">
        <w:trPr>
          <w:trHeight w:val="391"/>
        </w:trPr>
        <w:tc>
          <w:tcPr>
            <w:tcW w:w="985" w:type="dxa"/>
            <w:hideMark/>
          </w:tcPr>
          <w:p w14:paraId="3511B5E7" w14:textId="77777777" w:rsidR="00F12E9B"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item</w:t>
            </w:r>
          </w:p>
          <w:p w14:paraId="037C268E" w14:textId="77777777" w:rsidR="00F12E9B" w:rsidRDefault="00F12E9B" w:rsidP="00BA4080">
            <w:pPr>
              <w:spacing w:after="0" w:line="240" w:lineRule="auto"/>
              <w:ind w:left="173" w:right="250"/>
              <w:rPr>
                <w:rFonts w:ascii="Consolas" w:eastAsia="SimSun" w:hAnsi="Consolas" w:cs="Calibri"/>
                <w:sz w:val="18"/>
              </w:rPr>
            </w:pPr>
          </w:p>
          <w:p w14:paraId="4CDFBB9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date</w:t>
            </w:r>
          </w:p>
        </w:tc>
        <w:tc>
          <w:tcPr>
            <w:tcW w:w="510" w:type="dxa"/>
            <w:hideMark/>
          </w:tcPr>
          <w:p w14:paraId="3E2BD3C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infl</w:t>
            </w:r>
          </w:p>
        </w:tc>
        <w:tc>
          <w:tcPr>
            <w:tcW w:w="850" w:type="dxa"/>
            <w:hideMark/>
          </w:tcPr>
          <w:p w14:paraId="3267C61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realgdp</w:t>
            </w:r>
          </w:p>
        </w:tc>
        <w:tc>
          <w:tcPr>
            <w:tcW w:w="560" w:type="dxa"/>
            <w:hideMark/>
          </w:tcPr>
          <w:p w14:paraId="5228446A"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unemp</w:t>
            </w:r>
          </w:p>
        </w:tc>
      </w:tr>
      <w:tr w:rsidR="00F12E9B" w:rsidRPr="00CA6C52" w14:paraId="6681DC51" w14:textId="77777777" w:rsidTr="00BA4080">
        <w:trPr>
          <w:trHeight w:val="204"/>
        </w:trPr>
        <w:tc>
          <w:tcPr>
            <w:tcW w:w="985" w:type="dxa"/>
            <w:hideMark/>
          </w:tcPr>
          <w:p w14:paraId="3129CDA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1959</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510" w:type="dxa"/>
            <w:hideMark/>
          </w:tcPr>
          <w:p w14:paraId="2BC38F2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0.00</w:t>
            </w:r>
          </w:p>
        </w:tc>
        <w:tc>
          <w:tcPr>
            <w:tcW w:w="850" w:type="dxa"/>
            <w:hideMark/>
          </w:tcPr>
          <w:p w14:paraId="0857C54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2710.349</w:t>
            </w:r>
          </w:p>
        </w:tc>
        <w:tc>
          <w:tcPr>
            <w:tcW w:w="560" w:type="dxa"/>
            <w:hideMark/>
          </w:tcPr>
          <w:p w14:paraId="2A38F7A9"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5.8</w:t>
            </w:r>
          </w:p>
        </w:tc>
      </w:tr>
      <w:tr w:rsidR="00F12E9B" w:rsidRPr="00CA6C52" w14:paraId="4770766E" w14:textId="77777777" w:rsidTr="00BA4080">
        <w:trPr>
          <w:trHeight w:val="204"/>
        </w:trPr>
        <w:tc>
          <w:tcPr>
            <w:tcW w:w="985" w:type="dxa"/>
            <w:hideMark/>
          </w:tcPr>
          <w:p w14:paraId="1EEE0C0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1959</w:t>
            </w:r>
            <w:r w:rsidRPr="00315CF5">
              <w:rPr>
                <w:rFonts w:ascii="Consolas" w:eastAsia="SimSun" w:hAnsi="Consolas" w:cs="Calibri"/>
                <w:color w:val="545454"/>
                <w:sz w:val="18"/>
              </w:rPr>
              <w:t>-</w:t>
            </w:r>
            <w:r w:rsidRPr="00315CF5">
              <w:rPr>
                <w:rFonts w:ascii="Consolas" w:eastAsia="SimSun" w:hAnsi="Consolas" w:cs="Calibri"/>
                <w:color w:val="FF6600"/>
                <w:sz w:val="18"/>
              </w:rPr>
              <w:t>06</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510" w:type="dxa"/>
            <w:hideMark/>
          </w:tcPr>
          <w:p w14:paraId="2D506B5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2.34</w:t>
            </w:r>
          </w:p>
        </w:tc>
        <w:tc>
          <w:tcPr>
            <w:tcW w:w="850" w:type="dxa"/>
            <w:hideMark/>
          </w:tcPr>
          <w:p w14:paraId="0133D48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2778.801</w:t>
            </w:r>
          </w:p>
        </w:tc>
        <w:tc>
          <w:tcPr>
            <w:tcW w:w="560" w:type="dxa"/>
            <w:hideMark/>
          </w:tcPr>
          <w:p w14:paraId="3C6D4803"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5.1</w:t>
            </w:r>
          </w:p>
        </w:tc>
      </w:tr>
      <w:tr w:rsidR="00F12E9B" w:rsidRPr="00CA6C52" w14:paraId="1C3BCECD" w14:textId="77777777" w:rsidTr="00BA4080">
        <w:trPr>
          <w:trHeight w:val="204"/>
        </w:trPr>
        <w:tc>
          <w:tcPr>
            <w:tcW w:w="985" w:type="dxa"/>
            <w:hideMark/>
          </w:tcPr>
          <w:p w14:paraId="407C290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1959</w:t>
            </w:r>
            <w:r w:rsidRPr="00315CF5">
              <w:rPr>
                <w:rFonts w:ascii="Consolas" w:eastAsia="SimSun" w:hAnsi="Consolas" w:cs="Calibri"/>
                <w:color w:val="545454"/>
                <w:sz w:val="18"/>
              </w:rPr>
              <w:t>-</w:t>
            </w:r>
            <w:r w:rsidRPr="00315CF5">
              <w:rPr>
                <w:rFonts w:ascii="Consolas" w:eastAsia="SimSun" w:hAnsi="Consolas" w:cs="Calibri"/>
                <w:color w:val="FF6600"/>
                <w:sz w:val="18"/>
              </w:rPr>
              <w:t>09</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510" w:type="dxa"/>
            <w:hideMark/>
          </w:tcPr>
          <w:p w14:paraId="763E23C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2.74</w:t>
            </w:r>
          </w:p>
        </w:tc>
        <w:tc>
          <w:tcPr>
            <w:tcW w:w="850" w:type="dxa"/>
            <w:hideMark/>
          </w:tcPr>
          <w:p w14:paraId="48EF019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2775.488</w:t>
            </w:r>
          </w:p>
        </w:tc>
        <w:tc>
          <w:tcPr>
            <w:tcW w:w="560" w:type="dxa"/>
            <w:hideMark/>
          </w:tcPr>
          <w:p w14:paraId="141C497C"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5.3</w:t>
            </w:r>
          </w:p>
        </w:tc>
      </w:tr>
      <w:tr w:rsidR="00F12E9B" w:rsidRPr="00CA6C52" w14:paraId="7188F357" w14:textId="77777777" w:rsidTr="00BA4080">
        <w:trPr>
          <w:trHeight w:val="204"/>
        </w:trPr>
        <w:tc>
          <w:tcPr>
            <w:tcW w:w="985" w:type="dxa"/>
            <w:hideMark/>
          </w:tcPr>
          <w:p w14:paraId="3D793D2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1959</w:t>
            </w:r>
            <w:r w:rsidRPr="00315CF5">
              <w:rPr>
                <w:rFonts w:ascii="Consolas" w:eastAsia="SimSun" w:hAnsi="Consolas" w:cs="Calibri"/>
                <w:color w:val="545454"/>
                <w:sz w:val="18"/>
              </w:rPr>
              <w:t>-</w:t>
            </w:r>
            <w:r w:rsidRPr="00315CF5">
              <w:rPr>
                <w:rFonts w:ascii="Consolas" w:eastAsia="SimSun" w:hAnsi="Consolas" w:cs="Calibri"/>
                <w:color w:val="FF6600"/>
                <w:sz w:val="18"/>
              </w:rPr>
              <w:t>12</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510" w:type="dxa"/>
            <w:hideMark/>
          </w:tcPr>
          <w:p w14:paraId="6F2BE13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0.27</w:t>
            </w:r>
          </w:p>
        </w:tc>
        <w:tc>
          <w:tcPr>
            <w:tcW w:w="850" w:type="dxa"/>
            <w:hideMark/>
          </w:tcPr>
          <w:p w14:paraId="016C42A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2785.204</w:t>
            </w:r>
          </w:p>
        </w:tc>
        <w:tc>
          <w:tcPr>
            <w:tcW w:w="560" w:type="dxa"/>
            <w:hideMark/>
          </w:tcPr>
          <w:p w14:paraId="31465072"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5.6</w:t>
            </w:r>
          </w:p>
        </w:tc>
      </w:tr>
      <w:tr w:rsidR="00F12E9B" w:rsidRPr="00CA6C52" w14:paraId="5AB20D80" w14:textId="77777777" w:rsidTr="00BA4080">
        <w:trPr>
          <w:trHeight w:val="187"/>
        </w:trPr>
        <w:tc>
          <w:tcPr>
            <w:tcW w:w="985" w:type="dxa"/>
            <w:hideMark/>
          </w:tcPr>
          <w:p w14:paraId="2DEC325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1960</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510" w:type="dxa"/>
            <w:hideMark/>
          </w:tcPr>
          <w:p w14:paraId="59546B8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2.31</w:t>
            </w:r>
          </w:p>
        </w:tc>
        <w:tc>
          <w:tcPr>
            <w:tcW w:w="850" w:type="dxa"/>
            <w:hideMark/>
          </w:tcPr>
          <w:p w14:paraId="16AEFDA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2847.699</w:t>
            </w:r>
          </w:p>
        </w:tc>
        <w:tc>
          <w:tcPr>
            <w:tcW w:w="560" w:type="dxa"/>
            <w:hideMark/>
          </w:tcPr>
          <w:p w14:paraId="5245CC0E"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5.2</w:t>
            </w:r>
          </w:p>
        </w:tc>
      </w:tr>
    </w:tbl>
    <w:p w14:paraId="7BBCCE39"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Note that pivot is equivalent to creating a hierarchical index using set_index fol‐ lowed by a call to unstack:</w:t>
      </w:r>
    </w:p>
    <w:p w14:paraId="15406209" w14:textId="77777777" w:rsidR="00F12E9B" w:rsidRPr="00C42B09" w:rsidRDefault="00F12E9B" w:rsidP="00F12E9B">
      <w:pPr>
        <w:spacing w:after="0" w:line="240" w:lineRule="auto"/>
        <w:ind w:left="3" w:right="3"/>
        <w:jc w:val="both"/>
        <w:rPr>
          <w:rFonts w:ascii="Calibri" w:hAnsi="Calibri" w:cs="Calibri"/>
          <w:sz w:val="20"/>
        </w:rPr>
      </w:pPr>
    </w:p>
    <w:p w14:paraId="61FDBA86" w14:textId="77777777" w:rsidR="00F12E9B" w:rsidRDefault="00F12E9B" w:rsidP="00F12E9B">
      <w:pPr>
        <w:spacing w:after="0" w:line="240" w:lineRule="auto"/>
        <w:ind w:left="3" w:right="3"/>
        <w:jc w:val="both"/>
        <w:rPr>
          <w:rFonts w:ascii="Consolas" w:hAnsi="Consolas" w:cs="Calibri"/>
          <w:sz w:val="18"/>
        </w:rPr>
      </w:pPr>
      <w:r w:rsidRPr="00C42B09">
        <w:rPr>
          <w:rFonts w:ascii="Calibri" w:hAnsi="Calibri" w:cs="Calibri"/>
          <w:sz w:val="20"/>
        </w:rPr>
        <w:br/>
      </w: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154</w:t>
      </w:r>
      <w:r w:rsidRPr="00315CF5">
        <w:rPr>
          <w:rFonts w:ascii="Consolas" w:hAnsi="Consolas" w:cs="Calibri"/>
          <w:sz w:val="18"/>
        </w:rPr>
        <w:t xml:space="preserve">]: </w:t>
      </w:r>
      <w:r w:rsidRPr="00315CF5">
        <w:rPr>
          <w:rFonts w:ascii="Consolas" w:hAnsi="Consolas" w:cs="Calibri"/>
          <w:color w:val="000087"/>
          <w:sz w:val="18"/>
        </w:rPr>
        <w:t xml:space="preserve">unstacked </w:t>
      </w:r>
      <w:r w:rsidRPr="00315CF5">
        <w:rPr>
          <w:rFonts w:ascii="Consolas" w:hAnsi="Consolas" w:cs="Calibri"/>
          <w:color w:val="545454"/>
          <w:sz w:val="18"/>
        </w:rPr>
        <w:t xml:space="preserve">= </w:t>
      </w:r>
      <w:r w:rsidRPr="00315CF5">
        <w:rPr>
          <w:rFonts w:ascii="Consolas" w:hAnsi="Consolas" w:cs="Calibri"/>
          <w:color w:val="000087"/>
          <w:sz w:val="18"/>
        </w:rPr>
        <w:t>ldata</w:t>
      </w:r>
      <w:r w:rsidRPr="00315CF5">
        <w:rPr>
          <w:rFonts w:ascii="Consolas" w:hAnsi="Consolas" w:cs="Calibri"/>
          <w:color w:val="545454"/>
          <w:sz w:val="18"/>
        </w:rPr>
        <w:t>.</w:t>
      </w:r>
      <w:r w:rsidRPr="00315CF5">
        <w:rPr>
          <w:rFonts w:ascii="Consolas" w:hAnsi="Consolas" w:cs="Calibri"/>
          <w:color w:val="000087"/>
          <w:sz w:val="18"/>
        </w:rPr>
        <w:t>set_index</w:t>
      </w:r>
      <w:r w:rsidRPr="00315CF5">
        <w:rPr>
          <w:rFonts w:ascii="Consolas" w:hAnsi="Consolas" w:cs="Calibri"/>
          <w:sz w:val="18"/>
        </w:rPr>
        <w:t>([</w:t>
      </w:r>
      <w:r w:rsidRPr="00315CF5">
        <w:rPr>
          <w:rFonts w:ascii="Consolas" w:hAnsi="Consolas" w:cs="Calibri"/>
          <w:color w:val="CC3300"/>
          <w:sz w:val="18"/>
        </w:rPr>
        <w:t>'date'</w:t>
      </w:r>
      <w:r w:rsidRPr="00315CF5">
        <w:rPr>
          <w:rFonts w:ascii="Consolas" w:hAnsi="Consolas" w:cs="Calibri"/>
          <w:sz w:val="18"/>
        </w:rPr>
        <w:t xml:space="preserve">, </w:t>
      </w:r>
      <w:r w:rsidRPr="00315CF5">
        <w:rPr>
          <w:rFonts w:ascii="Consolas" w:hAnsi="Consolas" w:cs="Calibri"/>
          <w:color w:val="CC3300"/>
          <w:sz w:val="18"/>
        </w:rPr>
        <w:t>'item'</w:t>
      </w:r>
      <w:r w:rsidRPr="00315CF5">
        <w:rPr>
          <w:rFonts w:ascii="Consolas" w:hAnsi="Consolas" w:cs="Calibri"/>
          <w:sz w:val="18"/>
        </w:rPr>
        <w:t>])</w:t>
      </w:r>
      <w:r w:rsidRPr="00315CF5">
        <w:rPr>
          <w:rFonts w:ascii="Consolas" w:hAnsi="Consolas" w:cs="Calibri"/>
          <w:color w:val="545454"/>
          <w:sz w:val="18"/>
        </w:rPr>
        <w:t>.</w:t>
      </w:r>
      <w:r w:rsidRPr="00315CF5">
        <w:rPr>
          <w:rFonts w:ascii="Consolas" w:hAnsi="Consolas" w:cs="Calibri"/>
          <w:color w:val="000087"/>
          <w:sz w:val="18"/>
        </w:rPr>
        <w:t>unstack</w:t>
      </w:r>
      <w:r w:rsidRPr="00315CF5">
        <w:rPr>
          <w:rFonts w:ascii="Consolas" w:hAnsi="Consolas" w:cs="Calibri"/>
          <w:sz w:val="18"/>
        </w:rPr>
        <w:t>(</w:t>
      </w:r>
      <w:r w:rsidRPr="00315CF5">
        <w:rPr>
          <w:rFonts w:ascii="Consolas" w:hAnsi="Consolas" w:cs="Calibri"/>
          <w:color w:val="CC3300"/>
          <w:sz w:val="18"/>
        </w:rPr>
        <w:t>'item'</w:t>
      </w:r>
      <w:r w:rsidRPr="00315CF5">
        <w:rPr>
          <w:rFonts w:ascii="Consolas" w:hAnsi="Consolas" w:cs="Calibri"/>
          <w:sz w:val="18"/>
        </w:rPr>
        <w:t>)</w:t>
      </w:r>
    </w:p>
    <w:p w14:paraId="5DE99CEA" w14:textId="77777777" w:rsidR="00F12E9B" w:rsidRDefault="00F12E9B" w:rsidP="00F12E9B">
      <w:pPr>
        <w:spacing w:after="0" w:line="240" w:lineRule="auto"/>
        <w:ind w:left="173" w:right="250"/>
        <w:rPr>
          <w:rFonts w:ascii="Consolas" w:hAnsi="Consolas" w:cs="Calibri"/>
          <w:sz w:val="18"/>
        </w:rPr>
      </w:pPr>
    </w:p>
    <w:p w14:paraId="6635AEF9" w14:textId="77777777" w:rsidR="00F12E9B" w:rsidRPr="00315CF5"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155</w:t>
      </w:r>
      <w:r w:rsidRPr="00315CF5">
        <w:rPr>
          <w:rFonts w:ascii="Consolas" w:hAnsi="Consolas" w:cs="Calibri"/>
          <w:sz w:val="18"/>
        </w:rPr>
        <w:t xml:space="preserve">]: </w:t>
      </w:r>
      <w:r w:rsidRPr="00315CF5">
        <w:rPr>
          <w:rFonts w:ascii="Consolas" w:hAnsi="Consolas" w:cs="Calibri"/>
          <w:color w:val="000087"/>
          <w:sz w:val="18"/>
        </w:rPr>
        <w:t>unstacked</w:t>
      </w:r>
      <w:r w:rsidRPr="00315CF5">
        <w:rPr>
          <w:rFonts w:ascii="Consolas" w:hAnsi="Consolas" w:cs="Calibri"/>
          <w:sz w:val="18"/>
        </w:rPr>
        <w:t>[:</w:t>
      </w:r>
      <w:r w:rsidRPr="00315CF5">
        <w:rPr>
          <w:rFonts w:ascii="Consolas" w:hAnsi="Consolas" w:cs="Calibri"/>
          <w:color w:val="FF6600"/>
          <w:sz w:val="18"/>
        </w:rPr>
        <w:t>7</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155</w:t>
      </w:r>
      <w:r w:rsidRPr="00315CF5">
        <w:rPr>
          <w:rFonts w:ascii="Consolas"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942"/>
        <w:gridCol w:w="552"/>
        <w:gridCol w:w="807"/>
        <w:gridCol w:w="3067"/>
      </w:tblGrid>
      <w:tr w:rsidR="00F12E9B" w:rsidRPr="00CA6C52" w14:paraId="43646E26" w14:textId="77777777" w:rsidTr="00BA4080">
        <w:trPr>
          <w:trHeight w:val="595"/>
        </w:trPr>
        <w:tc>
          <w:tcPr>
            <w:tcW w:w="942" w:type="dxa"/>
          </w:tcPr>
          <w:p w14:paraId="34866ADD" w14:textId="77777777" w:rsidR="00F12E9B" w:rsidRDefault="00F12E9B" w:rsidP="00BA4080">
            <w:pPr>
              <w:spacing w:after="0" w:line="240" w:lineRule="auto"/>
              <w:ind w:left="173" w:right="250"/>
              <w:rPr>
                <w:rFonts w:ascii="Calibri" w:eastAsia="SimSun" w:hAnsi="Calibri" w:cs="Calibri"/>
                <w:sz w:val="13"/>
              </w:rPr>
            </w:pPr>
          </w:p>
          <w:p w14:paraId="23BE630C" w14:textId="77777777" w:rsidR="00F12E9B" w:rsidRDefault="00F12E9B" w:rsidP="00BA4080">
            <w:pPr>
              <w:spacing w:after="0" w:line="240" w:lineRule="auto"/>
              <w:ind w:left="173" w:right="250"/>
              <w:rPr>
                <w:rFonts w:ascii="Calibri" w:eastAsia="SimSun" w:hAnsi="Calibri" w:cs="Calibri"/>
                <w:sz w:val="13"/>
              </w:rPr>
            </w:pPr>
          </w:p>
          <w:p w14:paraId="59EA972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item date</w:t>
            </w:r>
          </w:p>
        </w:tc>
        <w:tc>
          <w:tcPr>
            <w:tcW w:w="552" w:type="dxa"/>
            <w:hideMark/>
          </w:tcPr>
          <w:p w14:paraId="17B4A9AD" w14:textId="77777777" w:rsidR="00F12E9B"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value</w:t>
            </w:r>
          </w:p>
          <w:p w14:paraId="08DE1FC7" w14:textId="77777777" w:rsidR="00F12E9B" w:rsidRDefault="00F12E9B" w:rsidP="00BA4080">
            <w:pPr>
              <w:spacing w:after="0" w:line="240" w:lineRule="auto"/>
              <w:ind w:left="173" w:right="250"/>
              <w:rPr>
                <w:rFonts w:ascii="Consolas" w:eastAsia="SimSun" w:hAnsi="Consolas" w:cs="Calibri"/>
                <w:sz w:val="18"/>
              </w:rPr>
            </w:pPr>
          </w:p>
          <w:p w14:paraId="4C75C52C"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infl</w:t>
            </w:r>
          </w:p>
        </w:tc>
        <w:tc>
          <w:tcPr>
            <w:tcW w:w="807" w:type="dxa"/>
          </w:tcPr>
          <w:p w14:paraId="5D1A0572" w14:textId="77777777" w:rsidR="00F12E9B" w:rsidRDefault="00F12E9B" w:rsidP="00BA4080">
            <w:pPr>
              <w:spacing w:after="0" w:line="240" w:lineRule="auto"/>
              <w:ind w:left="173" w:right="250"/>
              <w:rPr>
                <w:rFonts w:ascii="Calibri" w:eastAsia="SimSun" w:hAnsi="Calibri" w:cs="Calibri"/>
                <w:sz w:val="13"/>
              </w:rPr>
            </w:pPr>
          </w:p>
          <w:p w14:paraId="4A4FC5CC" w14:textId="77777777" w:rsidR="00F12E9B" w:rsidRDefault="00F12E9B" w:rsidP="00BA4080">
            <w:pPr>
              <w:spacing w:after="0" w:line="240" w:lineRule="auto"/>
              <w:ind w:left="173" w:right="250"/>
              <w:rPr>
                <w:rFonts w:ascii="Calibri" w:eastAsia="SimSun" w:hAnsi="Calibri" w:cs="Calibri"/>
                <w:sz w:val="13"/>
              </w:rPr>
            </w:pPr>
          </w:p>
          <w:p w14:paraId="716405B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realgdp</w:t>
            </w:r>
          </w:p>
        </w:tc>
        <w:tc>
          <w:tcPr>
            <w:tcW w:w="3067" w:type="dxa"/>
            <w:hideMark/>
          </w:tcPr>
          <w:p w14:paraId="253C18D2" w14:textId="77777777" w:rsidR="00F12E9B"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value2</w:t>
            </w:r>
          </w:p>
          <w:p w14:paraId="0D90F3F4" w14:textId="77777777" w:rsidR="00F12E9B" w:rsidRDefault="00F12E9B" w:rsidP="00BA4080">
            <w:pPr>
              <w:spacing w:after="0" w:line="240" w:lineRule="auto"/>
              <w:ind w:left="173" w:right="250"/>
              <w:rPr>
                <w:rFonts w:ascii="Consolas" w:eastAsia="SimSun" w:hAnsi="Consolas" w:cs="Calibri"/>
                <w:sz w:val="18"/>
              </w:rPr>
            </w:pPr>
          </w:p>
          <w:p w14:paraId="0CEB8BF2" w14:textId="77777777" w:rsidR="00F12E9B" w:rsidRPr="00315CF5" w:rsidRDefault="00F12E9B" w:rsidP="00BA4080">
            <w:pPr>
              <w:tabs>
                <w:tab w:val="left" w:pos="978"/>
                <w:tab w:val="left" w:pos="1573"/>
                <w:tab w:val="left" w:pos="2593"/>
              </w:tabs>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unemp</w:t>
            </w:r>
            <w:r w:rsidRPr="00315CF5">
              <w:rPr>
                <w:rFonts w:ascii="Consolas" w:eastAsia="SimSun" w:hAnsi="Consolas" w:cs="Calibri"/>
                <w:color w:val="000087"/>
                <w:sz w:val="18"/>
              </w:rPr>
              <w:tab/>
              <w:t>infl</w:t>
            </w:r>
            <w:r w:rsidRPr="00315CF5">
              <w:rPr>
                <w:rFonts w:ascii="Consolas" w:eastAsia="SimSun" w:hAnsi="Consolas" w:cs="Calibri"/>
                <w:color w:val="000087"/>
                <w:sz w:val="18"/>
              </w:rPr>
              <w:tab/>
              <w:t>realgdp</w:t>
            </w:r>
            <w:r w:rsidRPr="00315CF5">
              <w:rPr>
                <w:rFonts w:ascii="Consolas" w:eastAsia="SimSun" w:hAnsi="Consolas" w:cs="Calibri"/>
                <w:color w:val="000087"/>
                <w:sz w:val="18"/>
              </w:rPr>
              <w:tab/>
              <w:t>unemp</w:t>
            </w:r>
          </w:p>
        </w:tc>
      </w:tr>
      <w:tr w:rsidR="00F12E9B" w:rsidRPr="00CA6C52" w14:paraId="369CA9EA" w14:textId="77777777" w:rsidTr="00BA4080">
        <w:trPr>
          <w:trHeight w:val="204"/>
        </w:trPr>
        <w:tc>
          <w:tcPr>
            <w:tcW w:w="942" w:type="dxa"/>
            <w:hideMark/>
          </w:tcPr>
          <w:p w14:paraId="7EE27A3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1959</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552" w:type="dxa"/>
            <w:hideMark/>
          </w:tcPr>
          <w:p w14:paraId="5177D56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0.00</w:t>
            </w:r>
          </w:p>
        </w:tc>
        <w:tc>
          <w:tcPr>
            <w:tcW w:w="807" w:type="dxa"/>
            <w:hideMark/>
          </w:tcPr>
          <w:p w14:paraId="7D43355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2710.349</w:t>
            </w:r>
          </w:p>
        </w:tc>
        <w:tc>
          <w:tcPr>
            <w:tcW w:w="3067" w:type="dxa"/>
            <w:hideMark/>
          </w:tcPr>
          <w:p w14:paraId="1661879F"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5.8</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0.000940</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0.523772</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1.343810</w:t>
            </w:r>
          </w:p>
        </w:tc>
      </w:tr>
      <w:tr w:rsidR="00F12E9B" w:rsidRPr="00CA6C52" w14:paraId="2864B9EA" w14:textId="77777777" w:rsidTr="00BA4080">
        <w:trPr>
          <w:trHeight w:val="203"/>
        </w:trPr>
        <w:tc>
          <w:tcPr>
            <w:tcW w:w="942" w:type="dxa"/>
            <w:hideMark/>
          </w:tcPr>
          <w:p w14:paraId="332F56F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1959</w:t>
            </w:r>
            <w:r w:rsidRPr="00315CF5">
              <w:rPr>
                <w:rFonts w:ascii="Consolas" w:eastAsia="SimSun" w:hAnsi="Consolas" w:cs="Calibri"/>
                <w:color w:val="545454"/>
                <w:sz w:val="18"/>
              </w:rPr>
              <w:t>-</w:t>
            </w:r>
            <w:r w:rsidRPr="00315CF5">
              <w:rPr>
                <w:rFonts w:ascii="Consolas" w:eastAsia="SimSun" w:hAnsi="Consolas" w:cs="Calibri"/>
                <w:color w:val="FF6600"/>
                <w:sz w:val="18"/>
              </w:rPr>
              <w:t>06</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552" w:type="dxa"/>
            <w:hideMark/>
          </w:tcPr>
          <w:p w14:paraId="3A281D3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2.34</w:t>
            </w:r>
          </w:p>
        </w:tc>
        <w:tc>
          <w:tcPr>
            <w:tcW w:w="807" w:type="dxa"/>
            <w:hideMark/>
          </w:tcPr>
          <w:p w14:paraId="2FF5BED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2778.801</w:t>
            </w:r>
          </w:p>
        </w:tc>
        <w:tc>
          <w:tcPr>
            <w:tcW w:w="3067" w:type="dxa"/>
            <w:hideMark/>
          </w:tcPr>
          <w:p w14:paraId="01A8161B"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 xml:space="preserve">5.1 </w:t>
            </w:r>
            <w:r w:rsidRPr="00315CF5">
              <w:rPr>
                <w:rFonts w:ascii="Consolas" w:eastAsia="SimSun" w:hAnsi="Consolas" w:cs="Calibri"/>
                <w:color w:val="545454"/>
                <w:sz w:val="18"/>
              </w:rPr>
              <w:t>-</w:t>
            </w:r>
            <w:r w:rsidRPr="00315CF5">
              <w:rPr>
                <w:rFonts w:ascii="Consolas" w:eastAsia="SimSun" w:hAnsi="Consolas" w:cs="Calibri"/>
                <w:color w:val="FF6600"/>
                <w:sz w:val="18"/>
              </w:rPr>
              <w:t xml:space="preserve">0.831154 </w:t>
            </w:r>
            <w:r w:rsidRPr="00315CF5">
              <w:rPr>
                <w:rFonts w:ascii="Consolas" w:eastAsia="SimSun" w:hAnsi="Consolas" w:cs="Calibri"/>
                <w:color w:val="545454"/>
                <w:sz w:val="18"/>
              </w:rPr>
              <w:t>-</w:t>
            </w:r>
            <w:r w:rsidRPr="00315CF5">
              <w:rPr>
                <w:rFonts w:ascii="Consolas" w:eastAsia="SimSun" w:hAnsi="Consolas" w:cs="Calibri"/>
                <w:color w:val="FF6600"/>
                <w:sz w:val="18"/>
              </w:rPr>
              <w:t xml:space="preserve">0.713544 </w:t>
            </w:r>
            <w:r w:rsidRPr="00315CF5">
              <w:rPr>
                <w:rFonts w:ascii="Consolas" w:eastAsia="SimSun" w:hAnsi="Consolas" w:cs="Calibri"/>
                <w:color w:val="545454"/>
                <w:sz w:val="18"/>
              </w:rPr>
              <w:t>-</w:t>
            </w:r>
            <w:r w:rsidRPr="00315CF5">
              <w:rPr>
                <w:rFonts w:ascii="Consolas" w:eastAsia="SimSun" w:hAnsi="Consolas" w:cs="Calibri"/>
                <w:color w:val="FF6600"/>
                <w:sz w:val="18"/>
              </w:rPr>
              <w:t>2.370232</w:t>
            </w:r>
          </w:p>
        </w:tc>
      </w:tr>
      <w:tr w:rsidR="00F12E9B" w:rsidRPr="00CA6C52" w14:paraId="3763ECFA" w14:textId="77777777" w:rsidTr="00BA4080">
        <w:trPr>
          <w:trHeight w:val="203"/>
        </w:trPr>
        <w:tc>
          <w:tcPr>
            <w:tcW w:w="942" w:type="dxa"/>
            <w:hideMark/>
          </w:tcPr>
          <w:p w14:paraId="3B3D110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1959</w:t>
            </w:r>
            <w:r w:rsidRPr="00315CF5">
              <w:rPr>
                <w:rFonts w:ascii="Consolas" w:eastAsia="SimSun" w:hAnsi="Consolas" w:cs="Calibri"/>
                <w:color w:val="545454"/>
                <w:sz w:val="18"/>
              </w:rPr>
              <w:t>-</w:t>
            </w:r>
            <w:r w:rsidRPr="00315CF5">
              <w:rPr>
                <w:rFonts w:ascii="Consolas" w:eastAsia="SimSun" w:hAnsi="Consolas" w:cs="Calibri"/>
                <w:color w:val="FF6600"/>
                <w:sz w:val="18"/>
              </w:rPr>
              <w:t>09</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552" w:type="dxa"/>
            <w:hideMark/>
          </w:tcPr>
          <w:p w14:paraId="30C27E9D"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2.74</w:t>
            </w:r>
          </w:p>
        </w:tc>
        <w:tc>
          <w:tcPr>
            <w:tcW w:w="807" w:type="dxa"/>
            <w:hideMark/>
          </w:tcPr>
          <w:p w14:paraId="3080190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2775.488</w:t>
            </w:r>
          </w:p>
        </w:tc>
        <w:tc>
          <w:tcPr>
            <w:tcW w:w="3067" w:type="dxa"/>
            <w:hideMark/>
          </w:tcPr>
          <w:p w14:paraId="3D4C68F9"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 xml:space="preserve">5.3 </w:t>
            </w:r>
            <w:r w:rsidRPr="00315CF5">
              <w:rPr>
                <w:rFonts w:ascii="Consolas" w:eastAsia="SimSun" w:hAnsi="Consolas" w:cs="Calibri"/>
                <w:color w:val="545454"/>
                <w:sz w:val="18"/>
              </w:rPr>
              <w:t>-</w:t>
            </w:r>
            <w:r w:rsidRPr="00315CF5">
              <w:rPr>
                <w:rFonts w:ascii="Consolas" w:eastAsia="SimSun" w:hAnsi="Consolas" w:cs="Calibri"/>
                <w:color w:val="FF6600"/>
                <w:sz w:val="18"/>
              </w:rPr>
              <w:t xml:space="preserve">0.860757 </w:t>
            </w:r>
            <w:r w:rsidRPr="00315CF5">
              <w:rPr>
                <w:rFonts w:ascii="Consolas" w:eastAsia="SimSun" w:hAnsi="Consolas" w:cs="Calibri"/>
                <w:color w:val="545454"/>
                <w:sz w:val="18"/>
              </w:rPr>
              <w:t>-</w:t>
            </w:r>
            <w:r w:rsidRPr="00315CF5">
              <w:rPr>
                <w:rFonts w:ascii="Consolas" w:eastAsia="SimSun" w:hAnsi="Consolas" w:cs="Calibri"/>
                <w:color w:val="FF6600"/>
                <w:sz w:val="18"/>
              </w:rPr>
              <w:t>1.860761</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0.560145</w:t>
            </w:r>
          </w:p>
        </w:tc>
      </w:tr>
      <w:tr w:rsidR="00F12E9B" w:rsidRPr="00CA6C52" w14:paraId="721E8701" w14:textId="77777777" w:rsidTr="00BA4080">
        <w:trPr>
          <w:trHeight w:val="204"/>
        </w:trPr>
        <w:tc>
          <w:tcPr>
            <w:tcW w:w="942" w:type="dxa"/>
            <w:hideMark/>
          </w:tcPr>
          <w:p w14:paraId="0F87087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1959</w:t>
            </w:r>
            <w:r w:rsidRPr="00315CF5">
              <w:rPr>
                <w:rFonts w:ascii="Consolas" w:eastAsia="SimSun" w:hAnsi="Consolas" w:cs="Calibri"/>
                <w:color w:val="545454"/>
                <w:sz w:val="18"/>
              </w:rPr>
              <w:t>-</w:t>
            </w:r>
            <w:r w:rsidRPr="00315CF5">
              <w:rPr>
                <w:rFonts w:ascii="Consolas" w:eastAsia="SimSun" w:hAnsi="Consolas" w:cs="Calibri"/>
                <w:color w:val="FF6600"/>
                <w:sz w:val="18"/>
              </w:rPr>
              <w:t>12</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552" w:type="dxa"/>
            <w:hideMark/>
          </w:tcPr>
          <w:p w14:paraId="4A5C884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0.27</w:t>
            </w:r>
          </w:p>
        </w:tc>
        <w:tc>
          <w:tcPr>
            <w:tcW w:w="807" w:type="dxa"/>
            <w:hideMark/>
          </w:tcPr>
          <w:p w14:paraId="5AE618B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2785.204</w:t>
            </w:r>
          </w:p>
        </w:tc>
        <w:tc>
          <w:tcPr>
            <w:tcW w:w="3067" w:type="dxa"/>
            <w:hideMark/>
          </w:tcPr>
          <w:p w14:paraId="484DF78C"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5.6</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 xml:space="preserve">0.119827 </w:t>
            </w:r>
            <w:r w:rsidRPr="00315CF5">
              <w:rPr>
                <w:rFonts w:ascii="Consolas" w:eastAsia="SimSun" w:hAnsi="Consolas" w:cs="Calibri"/>
                <w:color w:val="545454"/>
                <w:sz w:val="18"/>
              </w:rPr>
              <w:t>-</w:t>
            </w:r>
            <w:r w:rsidRPr="00315CF5">
              <w:rPr>
                <w:rFonts w:ascii="Consolas" w:eastAsia="SimSun" w:hAnsi="Consolas" w:cs="Calibri"/>
                <w:color w:val="FF6600"/>
                <w:sz w:val="18"/>
              </w:rPr>
              <w:t xml:space="preserve">1.265934 </w:t>
            </w:r>
            <w:r w:rsidRPr="00315CF5">
              <w:rPr>
                <w:rFonts w:ascii="Consolas" w:eastAsia="SimSun" w:hAnsi="Consolas" w:cs="Calibri"/>
                <w:color w:val="545454"/>
                <w:sz w:val="18"/>
              </w:rPr>
              <w:t>-</w:t>
            </w:r>
            <w:r w:rsidRPr="00315CF5">
              <w:rPr>
                <w:rFonts w:ascii="Consolas" w:eastAsia="SimSun" w:hAnsi="Consolas" w:cs="Calibri"/>
                <w:color w:val="FF6600"/>
                <w:sz w:val="18"/>
              </w:rPr>
              <w:t>1.063512</w:t>
            </w:r>
          </w:p>
        </w:tc>
      </w:tr>
      <w:tr w:rsidR="00F12E9B" w:rsidRPr="00CA6C52" w14:paraId="4C1AC0FA" w14:textId="77777777" w:rsidTr="00BA4080">
        <w:trPr>
          <w:trHeight w:val="203"/>
        </w:trPr>
        <w:tc>
          <w:tcPr>
            <w:tcW w:w="942" w:type="dxa"/>
            <w:hideMark/>
          </w:tcPr>
          <w:p w14:paraId="182E26B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1960</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552" w:type="dxa"/>
            <w:hideMark/>
          </w:tcPr>
          <w:p w14:paraId="3D8F8C4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2.31</w:t>
            </w:r>
          </w:p>
        </w:tc>
        <w:tc>
          <w:tcPr>
            <w:tcW w:w="807" w:type="dxa"/>
            <w:hideMark/>
          </w:tcPr>
          <w:p w14:paraId="47044A5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2847.699</w:t>
            </w:r>
          </w:p>
        </w:tc>
        <w:tc>
          <w:tcPr>
            <w:tcW w:w="3067" w:type="dxa"/>
            <w:hideMark/>
          </w:tcPr>
          <w:p w14:paraId="0AA3E1D1"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 xml:space="preserve">5.2 </w:t>
            </w:r>
            <w:r w:rsidRPr="00315CF5">
              <w:rPr>
                <w:rFonts w:ascii="Consolas" w:eastAsia="SimSun" w:hAnsi="Consolas" w:cs="Calibri"/>
                <w:color w:val="545454"/>
                <w:sz w:val="18"/>
              </w:rPr>
              <w:t>-</w:t>
            </w:r>
            <w:r w:rsidRPr="00315CF5">
              <w:rPr>
                <w:rFonts w:ascii="Consolas" w:eastAsia="SimSun" w:hAnsi="Consolas" w:cs="Calibri"/>
                <w:color w:val="FF6600"/>
                <w:sz w:val="18"/>
              </w:rPr>
              <w:t>2.359419</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 xml:space="preserve">0.332883 </w:t>
            </w:r>
            <w:r w:rsidRPr="00315CF5">
              <w:rPr>
                <w:rFonts w:ascii="Consolas" w:eastAsia="SimSun" w:hAnsi="Consolas" w:cs="Calibri"/>
                <w:color w:val="545454"/>
                <w:sz w:val="18"/>
              </w:rPr>
              <w:t>-</w:t>
            </w:r>
            <w:r w:rsidRPr="00315CF5">
              <w:rPr>
                <w:rFonts w:ascii="Consolas" w:eastAsia="SimSun" w:hAnsi="Consolas" w:cs="Calibri"/>
                <w:color w:val="FF6600"/>
                <w:sz w:val="18"/>
              </w:rPr>
              <w:t>0.199543</w:t>
            </w:r>
          </w:p>
        </w:tc>
      </w:tr>
      <w:tr w:rsidR="00F12E9B" w:rsidRPr="00CA6C52" w14:paraId="62509B23" w14:textId="77777777" w:rsidTr="00BA4080">
        <w:trPr>
          <w:trHeight w:val="204"/>
        </w:trPr>
        <w:tc>
          <w:tcPr>
            <w:tcW w:w="942" w:type="dxa"/>
            <w:hideMark/>
          </w:tcPr>
          <w:p w14:paraId="396A1D8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1960</w:t>
            </w:r>
            <w:r w:rsidRPr="00315CF5">
              <w:rPr>
                <w:rFonts w:ascii="Consolas" w:eastAsia="SimSun" w:hAnsi="Consolas" w:cs="Calibri"/>
                <w:color w:val="545454"/>
                <w:sz w:val="18"/>
              </w:rPr>
              <w:t>-</w:t>
            </w:r>
            <w:r w:rsidRPr="00315CF5">
              <w:rPr>
                <w:rFonts w:ascii="Consolas" w:eastAsia="SimSun" w:hAnsi="Consolas" w:cs="Calibri"/>
                <w:color w:val="FF6600"/>
                <w:sz w:val="18"/>
              </w:rPr>
              <w:t>06</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552" w:type="dxa"/>
            <w:hideMark/>
          </w:tcPr>
          <w:p w14:paraId="36FC5ED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0.14</w:t>
            </w:r>
          </w:p>
        </w:tc>
        <w:tc>
          <w:tcPr>
            <w:tcW w:w="807" w:type="dxa"/>
            <w:hideMark/>
          </w:tcPr>
          <w:p w14:paraId="0ACE8BC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2834.390</w:t>
            </w:r>
          </w:p>
        </w:tc>
        <w:tc>
          <w:tcPr>
            <w:tcW w:w="3067" w:type="dxa"/>
            <w:hideMark/>
          </w:tcPr>
          <w:p w14:paraId="30D479C7"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 xml:space="preserve">5.2 </w:t>
            </w:r>
            <w:r w:rsidRPr="00315CF5">
              <w:rPr>
                <w:rFonts w:ascii="Consolas" w:eastAsia="SimSun" w:hAnsi="Consolas" w:cs="Calibri"/>
                <w:color w:val="545454"/>
                <w:sz w:val="18"/>
              </w:rPr>
              <w:t>-</w:t>
            </w:r>
            <w:r w:rsidRPr="00315CF5">
              <w:rPr>
                <w:rFonts w:ascii="Consolas" w:eastAsia="SimSun" w:hAnsi="Consolas" w:cs="Calibri"/>
                <w:color w:val="FF6600"/>
                <w:sz w:val="18"/>
              </w:rPr>
              <w:t xml:space="preserve">0.970736 </w:t>
            </w:r>
            <w:r w:rsidRPr="00315CF5">
              <w:rPr>
                <w:rFonts w:ascii="Consolas" w:eastAsia="SimSun" w:hAnsi="Consolas" w:cs="Calibri"/>
                <w:color w:val="545454"/>
                <w:sz w:val="18"/>
              </w:rPr>
              <w:t>-</w:t>
            </w:r>
            <w:r w:rsidRPr="00315CF5">
              <w:rPr>
                <w:rFonts w:ascii="Consolas" w:eastAsia="SimSun" w:hAnsi="Consolas" w:cs="Calibri"/>
                <w:color w:val="FF6600"/>
                <w:sz w:val="18"/>
              </w:rPr>
              <w:t xml:space="preserve">1.541996 </w:t>
            </w:r>
            <w:r w:rsidRPr="00315CF5">
              <w:rPr>
                <w:rFonts w:ascii="Consolas" w:eastAsia="SimSun" w:hAnsi="Consolas" w:cs="Calibri"/>
                <w:color w:val="545454"/>
                <w:sz w:val="18"/>
              </w:rPr>
              <w:t>-</w:t>
            </w:r>
            <w:r w:rsidRPr="00315CF5">
              <w:rPr>
                <w:rFonts w:ascii="Consolas" w:eastAsia="SimSun" w:hAnsi="Consolas" w:cs="Calibri"/>
                <w:color w:val="FF6600"/>
                <w:sz w:val="18"/>
              </w:rPr>
              <w:t>1.307030</w:t>
            </w:r>
          </w:p>
        </w:tc>
      </w:tr>
      <w:tr w:rsidR="00F12E9B" w:rsidRPr="00CA6C52" w14:paraId="1F7D30F8" w14:textId="77777777" w:rsidTr="00BA4080">
        <w:trPr>
          <w:trHeight w:val="186"/>
        </w:trPr>
        <w:tc>
          <w:tcPr>
            <w:tcW w:w="942" w:type="dxa"/>
            <w:hideMark/>
          </w:tcPr>
          <w:p w14:paraId="495C715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lastRenderedPageBreak/>
              <w:t>1960</w:t>
            </w:r>
            <w:r w:rsidRPr="00315CF5">
              <w:rPr>
                <w:rFonts w:ascii="Consolas" w:eastAsia="SimSun" w:hAnsi="Consolas" w:cs="Calibri"/>
                <w:color w:val="545454"/>
                <w:sz w:val="18"/>
              </w:rPr>
              <w:t>-</w:t>
            </w:r>
            <w:r w:rsidRPr="00315CF5">
              <w:rPr>
                <w:rFonts w:ascii="Consolas" w:eastAsia="SimSun" w:hAnsi="Consolas" w:cs="Calibri"/>
                <w:color w:val="FF6600"/>
                <w:sz w:val="18"/>
              </w:rPr>
              <w:t>09</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552" w:type="dxa"/>
            <w:hideMark/>
          </w:tcPr>
          <w:p w14:paraId="7A76135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2.70</w:t>
            </w:r>
          </w:p>
        </w:tc>
        <w:tc>
          <w:tcPr>
            <w:tcW w:w="807" w:type="dxa"/>
            <w:hideMark/>
          </w:tcPr>
          <w:p w14:paraId="1ECFE10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2839.022</w:t>
            </w:r>
          </w:p>
        </w:tc>
        <w:tc>
          <w:tcPr>
            <w:tcW w:w="3067" w:type="dxa"/>
            <w:hideMark/>
          </w:tcPr>
          <w:p w14:paraId="27F93BF0"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5.6</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0.377984</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 xml:space="preserve">0.286350 </w:t>
            </w:r>
            <w:r w:rsidRPr="00315CF5">
              <w:rPr>
                <w:rFonts w:ascii="Consolas" w:eastAsia="SimSun" w:hAnsi="Consolas" w:cs="Calibri"/>
                <w:color w:val="545454"/>
                <w:sz w:val="18"/>
              </w:rPr>
              <w:t>-</w:t>
            </w:r>
            <w:r w:rsidRPr="00315CF5">
              <w:rPr>
                <w:rFonts w:ascii="Consolas" w:eastAsia="SimSun" w:hAnsi="Consolas" w:cs="Calibri"/>
                <w:color w:val="FF6600"/>
                <w:sz w:val="18"/>
              </w:rPr>
              <w:t>0.753887</w:t>
            </w:r>
          </w:p>
        </w:tc>
      </w:tr>
    </w:tbl>
    <w:p w14:paraId="20CC5836" w14:textId="77777777" w:rsidR="00F12E9B" w:rsidRDefault="00F12E9B" w:rsidP="00F12E9B">
      <w:pPr>
        <w:spacing w:after="0" w:line="240" w:lineRule="auto"/>
        <w:ind w:left="173" w:right="250"/>
        <w:rPr>
          <w:rFonts w:ascii="Calibri" w:hAnsi="Calibri" w:cs="Calibri"/>
          <w:sz w:val="15"/>
          <w:szCs w:val="21"/>
        </w:rPr>
      </w:pPr>
    </w:p>
    <w:p w14:paraId="5A60D958" w14:textId="77777777" w:rsidR="00F12E9B" w:rsidRDefault="00F12E9B" w:rsidP="00F12E9B">
      <w:pPr>
        <w:spacing w:after="0" w:line="240" w:lineRule="auto"/>
        <w:ind w:left="173" w:right="250"/>
        <w:rPr>
          <w:rFonts w:ascii="Calibri" w:hAnsi="Calibri" w:cs="Calibri"/>
          <w:sz w:val="15"/>
          <w:szCs w:val="21"/>
        </w:rPr>
      </w:pPr>
    </w:p>
    <w:p w14:paraId="507EFAFB" w14:textId="77777777" w:rsidR="00F12E9B" w:rsidRPr="00404DC4" w:rsidRDefault="00F12E9B" w:rsidP="00F12E9B">
      <w:pPr>
        <w:pStyle w:val="Heading4"/>
      </w:pPr>
      <w:r w:rsidRPr="00404DC4">
        <w:t>Pivoting “Wide” to “Long” Format</w:t>
      </w:r>
    </w:p>
    <w:p w14:paraId="326F4C3F" w14:textId="77777777" w:rsidR="00F12E9B" w:rsidRPr="00C42B09" w:rsidRDefault="00F12E9B" w:rsidP="00F12E9B">
      <w:pPr>
        <w:spacing w:after="0" w:line="240" w:lineRule="auto"/>
        <w:ind w:left="3" w:right="3"/>
        <w:jc w:val="both"/>
        <w:rPr>
          <w:rFonts w:ascii="Calibri" w:hAnsi="Calibri" w:cs="Calibri"/>
          <w:sz w:val="20"/>
        </w:rPr>
      </w:pPr>
    </w:p>
    <w:p w14:paraId="72CCD74A"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An inverse operation to pivot for DataFrames is pandas.melt. Rather than trans‐ forming one column into many in a new DataFrame, it merges multiple columns into one, producing a DataFrame that is longer than the input. Let’s look at an example:</w:t>
      </w:r>
    </w:p>
    <w:p w14:paraId="376C19E2" w14:textId="77777777" w:rsidR="00F12E9B" w:rsidRPr="00C42B09" w:rsidRDefault="00F12E9B" w:rsidP="00F12E9B">
      <w:pPr>
        <w:spacing w:after="0" w:line="240" w:lineRule="auto"/>
        <w:ind w:left="3" w:right="3"/>
        <w:jc w:val="both"/>
        <w:rPr>
          <w:rFonts w:ascii="Calibri" w:hAnsi="Calibri" w:cs="Calibri"/>
          <w:sz w:val="20"/>
        </w:rPr>
      </w:pPr>
    </w:p>
    <w:p w14:paraId="4929D170"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157</w:t>
      </w:r>
      <w:r w:rsidRPr="00315CF5">
        <w:rPr>
          <w:rFonts w:ascii="Consolas" w:hAnsi="Consolas" w:cs="Calibri"/>
          <w:sz w:val="18"/>
        </w:rPr>
        <w:t xml:space="preserve">]: </w:t>
      </w:r>
      <w:r w:rsidRPr="00315CF5">
        <w:rPr>
          <w:rFonts w:ascii="Consolas" w:hAnsi="Consolas" w:cs="Calibri"/>
          <w:color w:val="000087"/>
          <w:sz w:val="18"/>
        </w:rPr>
        <w:t xml:space="preserve">df </w:t>
      </w:r>
      <w:r w:rsidRPr="00315CF5">
        <w:rPr>
          <w:rFonts w:ascii="Consolas" w:hAnsi="Consolas" w:cs="Calibri"/>
          <w:color w:val="545454"/>
          <w:sz w:val="18"/>
        </w:rPr>
        <w:t xml:space="preserve">= </w:t>
      </w:r>
      <w:r w:rsidRPr="00315CF5">
        <w:rPr>
          <w:rFonts w:ascii="Consolas" w:hAnsi="Consolas" w:cs="Calibri"/>
          <w:color w:val="000087"/>
          <w:sz w:val="18"/>
        </w:rPr>
        <w:t>pd</w:t>
      </w:r>
      <w:r w:rsidRPr="00315CF5">
        <w:rPr>
          <w:rFonts w:ascii="Consolas" w:hAnsi="Consolas" w:cs="Calibri"/>
          <w:color w:val="545454"/>
          <w:sz w:val="18"/>
        </w:rPr>
        <w:t>.</w:t>
      </w:r>
      <w:r w:rsidRPr="00315CF5">
        <w:rPr>
          <w:rFonts w:ascii="Consolas" w:hAnsi="Consolas" w:cs="Calibri"/>
          <w:color w:val="000087"/>
          <w:sz w:val="18"/>
        </w:rPr>
        <w:t>DataFrame</w:t>
      </w:r>
      <w:r w:rsidRPr="00315CF5">
        <w:rPr>
          <w:rFonts w:ascii="Consolas" w:hAnsi="Consolas" w:cs="Calibri"/>
          <w:sz w:val="18"/>
        </w:rPr>
        <w:t>({</w:t>
      </w:r>
      <w:r w:rsidRPr="00315CF5">
        <w:rPr>
          <w:rFonts w:ascii="Consolas" w:hAnsi="Consolas" w:cs="Calibri"/>
          <w:color w:val="CC3300"/>
          <w:sz w:val="18"/>
        </w:rPr>
        <w:t>'key'</w:t>
      </w:r>
      <w:r w:rsidRPr="00315CF5">
        <w:rPr>
          <w:rFonts w:ascii="Consolas" w:hAnsi="Consolas" w:cs="Calibri"/>
          <w:sz w:val="18"/>
        </w:rPr>
        <w:t>: [</w:t>
      </w:r>
      <w:r w:rsidRPr="00315CF5">
        <w:rPr>
          <w:rFonts w:ascii="Consolas" w:hAnsi="Consolas" w:cs="Calibri"/>
          <w:color w:val="CC3300"/>
          <w:sz w:val="18"/>
        </w:rPr>
        <w:t>'foo'</w:t>
      </w:r>
      <w:r w:rsidRPr="00315CF5">
        <w:rPr>
          <w:rFonts w:ascii="Consolas" w:hAnsi="Consolas" w:cs="Calibri"/>
          <w:sz w:val="18"/>
        </w:rPr>
        <w:t xml:space="preserve">, </w:t>
      </w:r>
      <w:r w:rsidRPr="00315CF5">
        <w:rPr>
          <w:rFonts w:ascii="Consolas" w:hAnsi="Consolas" w:cs="Calibri"/>
          <w:color w:val="CC3300"/>
          <w:sz w:val="18"/>
        </w:rPr>
        <w:t>'bar'</w:t>
      </w:r>
      <w:r w:rsidRPr="00315CF5">
        <w:rPr>
          <w:rFonts w:ascii="Consolas" w:hAnsi="Consolas" w:cs="Calibri"/>
          <w:sz w:val="18"/>
        </w:rPr>
        <w:t xml:space="preserve">, </w:t>
      </w:r>
      <w:r w:rsidRPr="00315CF5">
        <w:rPr>
          <w:rFonts w:ascii="Consolas" w:hAnsi="Consolas" w:cs="Calibri"/>
          <w:color w:val="CC3300"/>
          <w:sz w:val="18"/>
        </w:rPr>
        <w:t>'baz'</w:t>
      </w:r>
      <w:r w:rsidRPr="00315CF5">
        <w:rPr>
          <w:rFonts w:ascii="Consolas" w:hAnsi="Consolas" w:cs="Calibri"/>
          <w:sz w:val="18"/>
        </w:rPr>
        <w:t>],</w:t>
      </w:r>
    </w:p>
    <w:p w14:paraId="64548376" w14:textId="77777777" w:rsidR="00F12E9B" w:rsidRDefault="00F12E9B" w:rsidP="00F12E9B">
      <w:pPr>
        <w:spacing w:after="0" w:line="240" w:lineRule="auto"/>
        <w:ind w:left="173" w:right="250"/>
        <w:rPr>
          <w:rFonts w:ascii="Consolas" w:hAnsi="Consolas" w:cs="Calibri"/>
          <w:sz w:val="18"/>
        </w:rPr>
      </w:pPr>
    </w:p>
    <w:p w14:paraId="1944348A" w14:textId="77777777" w:rsidR="00F12E9B" w:rsidRDefault="00F12E9B" w:rsidP="00F12E9B">
      <w:pPr>
        <w:tabs>
          <w:tab w:val="left" w:pos="2917"/>
        </w:tabs>
        <w:spacing w:after="0" w:line="240" w:lineRule="auto"/>
        <w:ind w:left="173" w:right="250"/>
        <w:rPr>
          <w:rFonts w:ascii="Consolas" w:hAnsi="Consolas" w:cs="Calibri"/>
          <w:sz w:val="18"/>
        </w:rPr>
      </w:pP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sz w:val="18"/>
        </w:rPr>
        <w:tab/>
      </w:r>
      <w:r w:rsidRPr="00315CF5">
        <w:rPr>
          <w:rFonts w:ascii="Consolas" w:hAnsi="Consolas" w:cs="Calibri"/>
          <w:color w:val="CC3300"/>
          <w:sz w:val="18"/>
        </w:rPr>
        <w:t>'A'</w:t>
      </w:r>
      <w:r w:rsidRPr="00315CF5">
        <w:rPr>
          <w:rFonts w:ascii="Consolas" w:hAnsi="Consolas" w:cs="Calibri"/>
          <w:sz w:val="18"/>
        </w:rPr>
        <w:t>: [</w:t>
      </w:r>
      <w:r w:rsidRPr="00315CF5">
        <w:rPr>
          <w:rFonts w:ascii="Consolas" w:hAnsi="Consolas" w:cs="Calibri"/>
          <w:color w:val="FF6600"/>
          <w:sz w:val="18"/>
        </w:rPr>
        <w:t>1</w:t>
      </w:r>
      <w:r w:rsidRPr="00315CF5">
        <w:rPr>
          <w:rFonts w:ascii="Consolas" w:hAnsi="Consolas" w:cs="Calibri"/>
          <w:sz w:val="18"/>
        </w:rPr>
        <w:t xml:space="preserve">, </w:t>
      </w:r>
      <w:r w:rsidRPr="00315CF5">
        <w:rPr>
          <w:rFonts w:ascii="Consolas" w:hAnsi="Consolas" w:cs="Calibri"/>
          <w:color w:val="FF6600"/>
          <w:sz w:val="18"/>
        </w:rPr>
        <w:t>2</w:t>
      </w:r>
      <w:r w:rsidRPr="00315CF5">
        <w:rPr>
          <w:rFonts w:ascii="Consolas" w:hAnsi="Consolas" w:cs="Calibri"/>
          <w:sz w:val="18"/>
        </w:rPr>
        <w:t xml:space="preserve">, </w:t>
      </w:r>
      <w:r w:rsidRPr="00315CF5">
        <w:rPr>
          <w:rFonts w:ascii="Consolas" w:hAnsi="Consolas" w:cs="Calibri"/>
          <w:color w:val="FF6600"/>
          <w:sz w:val="18"/>
        </w:rPr>
        <w:t>3</w:t>
      </w:r>
      <w:r w:rsidRPr="00315CF5">
        <w:rPr>
          <w:rFonts w:ascii="Consolas" w:hAnsi="Consolas" w:cs="Calibri"/>
          <w:sz w:val="18"/>
        </w:rPr>
        <w:t>],</w:t>
      </w:r>
    </w:p>
    <w:p w14:paraId="68A05079" w14:textId="77777777" w:rsidR="00F12E9B" w:rsidRDefault="00F12E9B" w:rsidP="00F12E9B">
      <w:pPr>
        <w:tabs>
          <w:tab w:val="left" w:pos="2917"/>
        </w:tabs>
        <w:spacing w:after="0" w:line="240" w:lineRule="auto"/>
        <w:ind w:left="173" w:right="250"/>
        <w:rPr>
          <w:rFonts w:ascii="Consolas" w:hAnsi="Consolas" w:cs="Calibri"/>
          <w:sz w:val="18"/>
        </w:rPr>
      </w:pPr>
    </w:p>
    <w:p w14:paraId="693C1097" w14:textId="77777777" w:rsidR="00F12E9B" w:rsidRDefault="00F12E9B" w:rsidP="00F12E9B">
      <w:pPr>
        <w:tabs>
          <w:tab w:val="left" w:pos="2917"/>
        </w:tabs>
        <w:spacing w:after="0" w:line="240" w:lineRule="auto"/>
        <w:ind w:left="173" w:right="250"/>
        <w:rPr>
          <w:rFonts w:ascii="Consolas" w:hAnsi="Consolas" w:cs="Calibri"/>
          <w:sz w:val="18"/>
        </w:rPr>
      </w:pP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sz w:val="18"/>
        </w:rPr>
        <w:tab/>
      </w:r>
      <w:r w:rsidRPr="00315CF5">
        <w:rPr>
          <w:rFonts w:ascii="Consolas" w:hAnsi="Consolas" w:cs="Calibri"/>
          <w:color w:val="CC3300"/>
          <w:sz w:val="18"/>
        </w:rPr>
        <w:t>'B'</w:t>
      </w:r>
      <w:r w:rsidRPr="00315CF5">
        <w:rPr>
          <w:rFonts w:ascii="Consolas" w:hAnsi="Consolas" w:cs="Calibri"/>
          <w:sz w:val="18"/>
        </w:rPr>
        <w:t>: [</w:t>
      </w:r>
      <w:r w:rsidRPr="00315CF5">
        <w:rPr>
          <w:rFonts w:ascii="Consolas" w:hAnsi="Consolas" w:cs="Calibri"/>
          <w:color w:val="FF6600"/>
          <w:sz w:val="18"/>
        </w:rPr>
        <w:t>4</w:t>
      </w:r>
      <w:r w:rsidRPr="00315CF5">
        <w:rPr>
          <w:rFonts w:ascii="Consolas" w:hAnsi="Consolas" w:cs="Calibri"/>
          <w:sz w:val="18"/>
        </w:rPr>
        <w:t xml:space="preserve">, </w:t>
      </w:r>
      <w:r w:rsidRPr="00315CF5">
        <w:rPr>
          <w:rFonts w:ascii="Consolas" w:hAnsi="Consolas" w:cs="Calibri"/>
          <w:color w:val="FF6600"/>
          <w:sz w:val="18"/>
        </w:rPr>
        <w:t>5</w:t>
      </w:r>
      <w:r w:rsidRPr="00315CF5">
        <w:rPr>
          <w:rFonts w:ascii="Consolas" w:hAnsi="Consolas" w:cs="Calibri"/>
          <w:sz w:val="18"/>
        </w:rPr>
        <w:t xml:space="preserve">, </w:t>
      </w:r>
      <w:r w:rsidRPr="00315CF5">
        <w:rPr>
          <w:rFonts w:ascii="Consolas" w:hAnsi="Consolas" w:cs="Calibri"/>
          <w:color w:val="FF6600"/>
          <w:sz w:val="18"/>
        </w:rPr>
        <w:t>6</w:t>
      </w:r>
      <w:r w:rsidRPr="00315CF5">
        <w:rPr>
          <w:rFonts w:ascii="Consolas" w:hAnsi="Consolas" w:cs="Calibri"/>
          <w:sz w:val="18"/>
        </w:rPr>
        <w:t>],</w:t>
      </w:r>
    </w:p>
    <w:p w14:paraId="40555A81" w14:textId="77777777" w:rsidR="00F12E9B" w:rsidRDefault="00F12E9B" w:rsidP="00F12E9B">
      <w:pPr>
        <w:tabs>
          <w:tab w:val="left" w:pos="2917"/>
        </w:tabs>
        <w:spacing w:after="0" w:line="240" w:lineRule="auto"/>
        <w:ind w:left="173" w:right="250"/>
        <w:rPr>
          <w:rFonts w:ascii="Consolas" w:hAnsi="Consolas" w:cs="Calibri"/>
          <w:sz w:val="18"/>
        </w:rPr>
      </w:pPr>
    </w:p>
    <w:p w14:paraId="257DE50D" w14:textId="77777777" w:rsidR="00F12E9B" w:rsidRDefault="00F12E9B" w:rsidP="00F12E9B">
      <w:pPr>
        <w:tabs>
          <w:tab w:val="left" w:pos="2917"/>
        </w:tabs>
        <w:spacing w:after="0" w:line="240" w:lineRule="auto"/>
        <w:ind w:left="173" w:right="250"/>
        <w:rPr>
          <w:rFonts w:ascii="Consolas" w:hAnsi="Consolas" w:cs="Calibri"/>
          <w:sz w:val="18"/>
        </w:rPr>
      </w:pP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sz w:val="18"/>
        </w:rPr>
        <w:tab/>
      </w:r>
      <w:r w:rsidRPr="00315CF5">
        <w:rPr>
          <w:rFonts w:ascii="Consolas" w:hAnsi="Consolas" w:cs="Calibri"/>
          <w:color w:val="CC3300"/>
          <w:sz w:val="18"/>
        </w:rPr>
        <w:t>'C'</w:t>
      </w:r>
      <w:r w:rsidRPr="00315CF5">
        <w:rPr>
          <w:rFonts w:ascii="Consolas" w:hAnsi="Consolas" w:cs="Calibri"/>
          <w:sz w:val="18"/>
        </w:rPr>
        <w:t>: [</w:t>
      </w:r>
      <w:r w:rsidRPr="00315CF5">
        <w:rPr>
          <w:rFonts w:ascii="Consolas" w:hAnsi="Consolas" w:cs="Calibri"/>
          <w:color w:val="FF6600"/>
          <w:sz w:val="18"/>
        </w:rPr>
        <w:t>7</w:t>
      </w:r>
      <w:r w:rsidRPr="00315CF5">
        <w:rPr>
          <w:rFonts w:ascii="Consolas" w:hAnsi="Consolas" w:cs="Calibri"/>
          <w:sz w:val="18"/>
        </w:rPr>
        <w:t xml:space="preserve">, </w:t>
      </w:r>
      <w:r w:rsidRPr="00315CF5">
        <w:rPr>
          <w:rFonts w:ascii="Consolas" w:hAnsi="Consolas" w:cs="Calibri"/>
          <w:color w:val="FF6600"/>
          <w:sz w:val="18"/>
        </w:rPr>
        <w:t>8</w:t>
      </w:r>
      <w:r w:rsidRPr="00315CF5">
        <w:rPr>
          <w:rFonts w:ascii="Consolas" w:hAnsi="Consolas" w:cs="Calibri"/>
          <w:sz w:val="18"/>
        </w:rPr>
        <w:t xml:space="preserve">, </w:t>
      </w:r>
      <w:r w:rsidRPr="00315CF5">
        <w:rPr>
          <w:rFonts w:ascii="Consolas" w:hAnsi="Consolas" w:cs="Calibri"/>
          <w:color w:val="FF6600"/>
          <w:sz w:val="18"/>
        </w:rPr>
        <w:t>9</w:t>
      </w:r>
      <w:r w:rsidRPr="00315CF5">
        <w:rPr>
          <w:rFonts w:ascii="Consolas" w:hAnsi="Consolas" w:cs="Calibri"/>
          <w:sz w:val="18"/>
        </w:rPr>
        <w:t>]})</w:t>
      </w:r>
    </w:p>
    <w:p w14:paraId="69C8E38F" w14:textId="77777777" w:rsidR="00F12E9B" w:rsidRDefault="00F12E9B" w:rsidP="00F12E9B">
      <w:pPr>
        <w:tabs>
          <w:tab w:val="left" w:pos="2917"/>
        </w:tabs>
        <w:spacing w:after="0" w:line="240" w:lineRule="auto"/>
        <w:ind w:left="173" w:right="250"/>
        <w:rPr>
          <w:rFonts w:ascii="Consolas" w:hAnsi="Consolas" w:cs="Calibri"/>
          <w:sz w:val="18"/>
        </w:rPr>
      </w:pPr>
    </w:p>
    <w:p w14:paraId="5ACEDBDC" w14:textId="77777777" w:rsidR="00F12E9B" w:rsidRPr="00315CF5"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158</w:t>
      </w:r>
      <w:r w:rsidRPr="00315CF5">
        <w:rPr>
          <w:rFonts w:ascii="Consolas" w:hAnsi="Consolas" w:cs="Calibri"/>
          <w:sz w:val="18"/>
        </w:rPr>
        <w:t xml:space="preserve">]: </w:t>
      </w:r>
      <w:r w:rsidRPr="00315CF5">
        <w:rPr>
          <w:rFonts w:ascii="Consolas" w:hAnsi="Consolas" w:cs="Calibri"/>
          <w:color w:val="000087"/>
          <w:sz w:val="18"/>
        </w:rPr>
        <w:t>df</w:t>
      </w:r>
      <w:r w:rsidRPr="00315CF5">
        <w:rPr>
          <w:rFonts w:ascii="Consolas" w:hAnsi="Consolas" w:cs="Calibri"/>
          <w:color w:val="000087"/>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158</w:t>
      </w:r>
      <w:r w:rsidRPr="00315CF5">
        <w:rPr>
          <w:rFonts w:ascii="Consolas"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475"/>
        <w:gridCol w:w="255"/>
        <w:gridCol w:w="255"/>
        <w:gridCol w:w="390"/>
      </w:tblGrid>
      <w:tr w:rsidR="00F12E9B" w:rsidRPr="00CA6C52" w14:paraId="752855B5" w14:textId="77777777" w:rsidTr="00BA4080">
        <w:trPr>
          <w:trHeight w:val="187"/>
        </w:trPr>
        <w:tc>
          <w:tcPr>
            <w:tcW w:w="475" w:type="dxa"/>
            <w:hideMark/>
          </w:tcPr>
          <w:p w14:paraId="4CD56AE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A</w:t>
            </w:r>
          </w:p>
        </w:tc>
        <w:tc>
          <w:tcPr>
            <w:tcW w:w="255" w:type="dxa"/>
            <w:hideMark/>
          </w:tcPr>
          <w:p w14:paraId="3271F90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B</w:t>
            </w:r>
          </w:p>
        </w:tc>
        <w:tc>
          <w:tcPr>
            <w:tcW w:w="255" w:type="dxa"/>
            <w:hideMark/>
          </w:tcPr>
          <w:p w14:paraId="596C543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C</w:t>
            </w:r>
          </w:p>
        </w:tc>
        <w:tc>
          <w:tcPr>
            <w:tcW w:w="390" w:type="dxa"/>
            <w:hideMark/>
          </w:tcPr>
          <w:p w14:paraId="2BE7C2C9"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key</w:t>
            </w:r>
          </w:p>
        </w:tc>
      </w:tr>
      <w:tr w:rsidR="00F12E9B" w:rsidRPr="00CA6C52" w14:paraId="75988045" w14:textId="77777777" w:rsidTr="00BA4080">
        <w:trPr>
          <w:trHeight w:val="204"/>
        </w:trPr>
        <w:tc>
          <w:tcPr>
            <w:tcW w:w="475" w:type="dxa"/>
            <w:hideMark/>
          </w:tcPr>
          <w:p w14:paraId="276D05E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1</w:t>
            </w:r>
          </w:p>
        </w:tc>
        <w:tc>
          <w:tcPr>
            <w:tcW w:w="255" w:type="dxa"/>
            <w:hideMark/>
          </w:tcPr>
          <w:p w14:paraId="1C88403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w:t>
            </w:r>
          </w:p>
        </w:tc>
        <w:tc>
          <w:tcPr>
            <w:tcW w:w="255" w:type="dxa"/>
            <w:hideMark/>
          </w:tcPr>
          <w:p w14:paraId="32145AE5"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7</w:t>
            </w:r>
          </w:p>
        </w:tc>
        <w:tc>
          <w:tcPr>
            <w:tcW w:w="390" w:type="dxa"/>
            <w:hideMark/>
          </w:tcPr>
          <w:p w14:paraId="51EFBFA8"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foo</w:t>
            </w:r>
          </w:p>
        </w:tc>
      </w:tr>
      <w:tr w:rsidR="00F12E9B" w:rsidRPr="00CA6C52" w14:paraId="3ECA9B93" w14:textId="77777777" w:rsidTr="00BA4080">
        <w:trPr>
          <w:trHeight w:val="204"/>
        </w:trPr>
        <w:tc>
          <w:tcPr>
            <w:tcW w:w="475" w:type="dxa"/>
            <w:hideMark/>
          </w:tcPr>
          <w:p w14:paraId="767DDB0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2</w:t>
            </w:r>
          </w:p>
        </w:tc>
        <w:tc>
          <w:tcPr>
            <w:tcW w:w="255" w:type="dxa"/>
            <w:hideMark/>
          </w:tcPr>
          <w:p w14:paraId="5547FD5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w:t>
            </w:r>
          </w:p>
        </w:tc>
        <w:tc>
          <w:tcPr>
            <w:tcW w:w="255" w:type="dxa"/>
            <w:hideMark/>
          </w:tcPr>
          <w:p w14:paraId="45CF118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8</w:t>
            </w:r>
          </w:p>
        </w:tc>
        <w:tc>
          <w:tcPr>
            <w:tcW w:w="390" w:type="dxa"/>
            <w:hideMark/>
          </w:tcPr>
          <w:p w14:paraId="33E04BD9"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bar</w:t>
            </w:r>
          </w:p>
        </w:tc>
      </w:tr>
      <w:tr w:rsidR="00F12E9B" w:rsidRPr="00CA6C52" w14:paraId="24B955C0" w14:textId="77777777" w:rsidTr="00BA4080">
        <w:trPr>
          <w:trHeight w:val="187"/>
        </w:trPr>
        <w:tc>
          <w:tcPr>
            <w:tcW w:w="475" w:type="dxa"/>
            <w:hideMark/>
          </w:tcPr>
          <w:p w14:paraId="7DBF24C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3</w:t>
            </w:r>
          </w:p>
        </w:tc>
        <w:tc>
          <w:tcPr>
            <w:tcW w:w="255" w:type="dxa"/>
            <w:hideMark/>
          </w:tcPr>
          <w:p w14:paraId="28F2BFF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6</w:t>
            </w:r>
          </w:p>
        </w:tc>
        <w:tc>
          <w:tcPr>
            <w:tcW w:w="255" w:type="dxa"/>
            <w:hideMark/>
          </w:tcPr>
          <w:p w14:paraId="03BBEA5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9</w:t>
            </w:r>
          </w:p>
        </w:tc>
        <w:tc>
          <w:tcPr>
            <w:tcW w:w="390" w:type="dxa"/>
            <w:hideMark/>
          </w:tcPr>
          <w:p w14:paraId="5B1A8DA8"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baz</w:t>
            </w:r>
          </w:p>
        </w:tc>
      </w:tr>
    </w:tbl>
    <w:p w14:paraId="751B79EB"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The 'key' column may be a group indicator, and the other columns are data values. When using pandas.melt, we must indicate which columns (if any) are group indica‐ tors. Let’s use 'key' as the only group indicator here:</w:t>
      </w:r>
    </w:p>
    <w:p w14:paraId="3A211E0A" w14:textId="77777777" w:rsidR="00F12E9B" w:rsidRPr="00C42B09" w:rsidRDefault="00F12E9B" w:rsidP="00F12E9B">
      <w:pPr>
        <w:spacing w:after="0" w:line="240" w:lineRule="auto"/>
        <w:ind w:left="3" w:right="3"/>
        <w:jc w:val="both"/>
        <w:rPr>
          <w:rFonts w:ascii="Calibri" w:hAnsi="Calibri" w:cs="Calibri"/>
          <w:sz w:val="20"/>
        </w:rPr>
      </w:pPr>
    </w:p>
    <w:p w14:paraId="238A2E3E"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159</w:t>
      </w:r>
      <w:r w:rsidRPr="00315CF5">
        <w:rPr>
          <w:rFonts w:ascii="Consolas" w:hAnsi="Consolas" w:cs="Calibri"/>
          <w:sz w:val="18"/>
        </w:rPr>
        <w:t xml:space="preserve">]: </w:t>
      </w:r>
      <w:r w:rsidRPr="00315CF5">
        <w:rPr>
          <w:rFonts w:ascii="Consolas" w:hAnsi="Consolas" w:cs="Calibri"/>
          <w:color w:val="000087"/>
          <w:sz w:val="18"/>
        </w:rPr>
        <w:t xml:space="preserve">melted </w:t>
      </w:r>
      <w:r w:rsidRPr="00315CF5">
        <w:rPr>
          <w:rFonts w:ascii="Consolas" w:hAnsi="Consolas" w:cs="Calibri"/>
          <w:color w:val="545454"/>
          <w:sz w:val="18"/>
        </w:rPr>
        <w:t xml:space="preserve">= </w:t>
      </w:r>
      <w:r w:rsidRPr="00315CF5">
        <w:rPr>
          <w:rFonts w:ascii="Consolas" w:hAnsi="Consolas" w:cs="Calibri"/>
          <w:color w:val="000087"/>
          <w:sz w:val="18"/>
        </w:rPr>
        <w:t>pd</w:t>
      </w:r>
      <w:r w:rsidRPr="00315CF5">
        <w:rPr>
          <w:rFonts w:ascii="Consolas" w:hAnsi="Consolas" w:cs="Calibri"/>
          <w:color w:val="545454"/>
          <w:sz w:val="18"/>
        </w:rPr>
        <w:t>.</w:t>
      </w:r>
      <w:r w:rsidRPr="00315CF5">
        <w:rPr>
          <w:rFonts w:ascii="Consolas" w:hAnsi="Consolas" w:cs="Calibri"/>
          <w:color w:val="000087"/>
          <w:sz w:val="18"/>
        </w:rPr>
        <w:t>melt</w:t>
      </w:r>
      <w:r w:rsidRPr="00315CF5">
        <w:rPr>
          <w:rFonts w:ascii="Consolas" w:hAnsi="Consolas" w:cs="Calibri"/>
          <w:sz w:val="18"/>
        </w:rPr>
        <w:t>(</w:t>
      </w:r>
      <w:r w:rsidRPr="00315CF5">
        <w:rPr>
          <w:rFonts w:ascii="Consolas" w:hAnsi="Consolas" w:cs="Calibri"/>
          <w:color w:val="000087"/>
          <w:sz w:val="18"/>
        </w:rPr>
        <w:t>df</w:t>
      </w:r>
      <w:r w:rsidRPr="00315CF5">
        <w:rPr>
          <w:rFonts w:ascii="Consolas" w:hAnsi="Consolas" w:cs="Calibri"/>
          <w:sz w:val="18"/>
        </w:rPr>
        <w:t>, [</w:t>
      </w:r>
      <w:r w:rsidRPr="00315CF5">
        <w:rPr>
          <w:rFonts w:ascii="Consolas" w:hAnsi="Consolas" w:cs="Calibri"/>
          <w:color w:val="CC3300"/>
          <w:sz w:val="18"/>
        </w:rPr>
        <w:t>'key'</w:t>
      </w:r>
      <w:r w:rsidRPr="00315CF5">
        <w:rPr>
          <w:rFonts w:ascii="Consolas" w:hAnsi="Consolas" w:cs="Calibri"/>
          <w:sz w:val="18"/>
        </w:rPr>
        <w:t>])</w:t>
      </w:r>
    </w:p>
    <w:p w14:paraId="071CB461" w14:textId="77777777" w:rsidR="00F12E9B" w:rsidRDefault="00F12E9B" w:rsidP="00F12E9B">
      <w:pPr>
        <w:spacing w:after="0" w:line="240" w:lineRule="auto"/>
        <w:ind w:left="173" w:right="250"/>
        <w:rPr>
          <w:rFonts w:ascii="Consolas" w:hAnsi="Consolas" w:cs="Calibri"/>
          <w:sz w:val="18"/>
        </w:rPr>
      </w:pPr>
    </w:p>
    <w:p w14:paraId="73409506" w14:textId="77777777" w:rsidR="00F12E9B" w:rsidRPr="00315CF5"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160</w:t>
      </w:r>
      <w:r w:rsidRPr="00315CF5">
        <w:rPr>
          <w:rFonts w:ascii="Consolas" w:hAnsi="Consolas" w:cs="Calibri"/>
          <w:sz w:val="18"/>
        </w:rPr>
        <w:t xml:space="preserve">]: </w:t>
      </w:r>
      <w:r w:rsidRPr="00315CF5">
        <w:rPr>
          <w:rFonts w:ascii="Consolas" w:hAnsi="Consolas" w:cs="Calibri"/>
          <w:color w:val="000087"/>
          <w:sz w:val="18"/>
        </w:rPr>
        <w:t>melted</w:t>
      </w:r>
      <w:r w:rsidRPr="00315CF5">
        <w:rPr>
          <w:rFonts w:ascii="Consolas" w:hAnsi="Consolas" w:cs="Calibri"/>
          <w:color w:val="000087"/>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160</w:t>
      </w:r>
      <w:r w:rsidRPr="00315CF5">
        <w:rPr>
          <w:rFonts w:ascii="Consolas"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603"/>
        <w:gridCol w:w="808"/>
        <w:gridCol w:w="560"/>
      </w:tblGrid>
      <w:tr w:rsidR="00F12E9B" w:rsidRPr="00CA6C52" w14:paraId="25AABB52" w14:textId="77777777" w:rsidTr="00BA4080">
        <w:trPr>
          <w:trHeight w:val="187"/>
        </w:trPr>
        <w:tc>
          <w:tcPr>
            <w:tcW w:w="603" w:type="dxa"/>
            <w:hideMark/>
          </w:tcPr>
          <w:p w14:paraId="0FA1F255"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key</w:t>
            </w:r>
          </w:p>
        </w:tc>
        <w:tc>
          <w:tcPr>
            <w:tcW w:w="808" w:type="dxa"/>
            <w:hideMark/>
          </w:tcPr>
          <w:p w14:paraId="52DA50C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variable</w:t>
            </w:r>
          </w:p>
        </w:tc>
        <w:tc>
          <w:tcPr>
            <w:tcW w:w="560" w:type="dxa"/>
            <w:hideMark/>
          </w:tcPr>
          <w:p w14:paraId="1C593749"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value</w:t>
            </w:r>
          </w:p>
        </w:tc>
      </w:tr>
      <w:tr w:rsidR="00F12E9B" w:rsidRPr="00CA6C52" w14:paraId="1776B75D" w14:textId="77777777" w:rsidTr="00BA4080">
        <w:trPr>
          <w:trHeight w:val="204"/>
        </w:trPr>
        <w:tc>
          <w:tcPr>
            <w:tcW w:w="603" w:type="dxa"/>
            <w:hideMark/>
          </w:tcPr>
          <w:p w14:paraId="21E0FD6D"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r w:rsidRPr="00315CF5">
              <w:rPr>
                <w:rFonts w:ascii="Consolas" w:eastAsia="SimSun" w:hAnsi="Consolas" w:cs="Calibri"/>
                <w:color w:val="FF6600"/>
                <w:spacing w:val="85"/>
                <w:sz w:val="18"/>
              </w:rPr>
              <w:t xml:space="preserve"> </w:t>
            </w:r>
            <w:r w:rsidRPr="00315CF5">
              <w:rPr>
                <w:rFonts w:ascii="Consolas" w:eastAsia="SimSun" w:hAnsi="Consolas" w:cs="Calibri"/>
                <w:color w:val="000087"/>
                <w:sz w:val="18"/>
              </w:rPr>
              <w:t>foo</w:t>
            </w:r>
          </w:p>
        </w:tc>
        <w:tc>
          <w:tcPr>
            <w:tcW w:w="808" w:type="dxa"/>
            <w:hideMark/>
          </w:tcPr>
          <w:p w14:paraId="4F6700C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A</w:t>
            </w:r>
          </w:p>
        </w:tc>
        <w:tc>
          <w:tcPr>
            <w:tcW w:w="560" w:type="dxa"/>
            <w:hideMark/>
          </w:tcPr>
          <w:p w14:paraId="3D94FB3A"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w:t>
            </w:r>
          </w:p>
        </w:tc>
      </w:tr>
      <w:tr w:rsidR="00F12E9B" w:rsidRPr="00CA6C52" w14:paraId="35523A60" w14:textId="77777777" w:rsidTr="00BA4080">
        <w:trPr>
          <w:trHeight w:val="204"/>
        </w:trPr>
        <w:tc>
          <w:tcPr>
            <w:tcW w:w="603" w:type="dxa"/>
            <w:hideMark/>
          </w:tcPr>
          <w:p w14:paraId="406535B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w:t>
            </w:r>
            <w:r w:rsidRPr="00315CF5">
              <w:rPr>
                <w:rFonts w:ascii="Consolas" w:eastAsia="SimSun" w:hAnsi="Consolas" w:cs="Calibri"/>
                <w:color w:val="FF6600"/>
                <w:spacing w:val="85"/>
                <w:sz w:val="18"/>
              </w:rPr>
              <w:t xml:space="preserve"> </w:t>
            </w:r>
            <w:r w:rsidRPr="00315CF5">
              <w:rPr>
                <w:rFonts w:ascii="Consolas" w:eastAsia="SimSun" w:hAnsi="Consolas" w:cs="Calibri"/>
                <w:color w:val="000087"/>
                <w:sz w:val="18"/>
              </w:rPr>
              <w:t>bar</w:t>
            </w:r>
          </w:p>
        </w:tc>
        <w:tc>
          <w:tcPr>
            <w:tcW w:w="808" w:type="dxa"/>
            <w:hideMark/>
          </w:tcPr>
          <w:p w14:paraId="05CA798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A</w:t>
            </w:r>
          </w:p>
        </w:tc>
        <w:tc>
          <w:tcPr>
            <w:tcW w:w="560" w:type="dxa"/>
            <w:hideMark/>
          </w:tcPr>
          <w:p w14:paraId="43A53E42"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w:t>
            </w:r>
          </w:p>
        </w:tc>
      </w:tr>
      <w:tr w:rsidR="00F12E9B" w:rsidRPr="00CA6C52" w14:paraId="793CC2D5" w14:textId="77777777" w:rsidTr="00BA4080">
        <w:trPr>
          <w:trHeight w:val="204"/>
        </w:trPr>
        <w:tc>
          <w:tcPr>
            <w:tcW w:w="603" w:type="dxa"/>
            <w:hideMark/>
          </w:tcPr>
          <w:p w14:paraId="2E964AE5"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w:t>
            </w:r>
            <w:r w:rsidRPr="00315CF5">
              <w:rPr>
                <w:rFonts w:ascii="Consolas" w:eastAsia="SimSun" w:hAnsi="Consolas" w:cs="Calibri"/>
                <w:color w:val="FF6600"/>
                <w:spacing w:val="85"/>
                <w:sz w:val="18"/>
              </w:rPr>
              <w:t xml:space="preserve"> </w:t>
            </w:r>
            <w:r w:rsidRPr="00315CF5">
              <w:rPr>
                <w:rFonts w:ascii="Consolas" w:eastAsia="SimSun" w:hAnsi="Consolas" w:cs="Calibri"/>
                <w:color w:val="000087"/>
                <w:sz w:val="18"/>
              </w:rPr>
              <w:t>baz</w:t>
            </w:r>
          </w:p>
        </w:tc>
        <w:tc>
          <w:tcPr>
            <w:tcW w:w="808" w:type="dxa"/>
            <w:hideMark/>
          </w:tcPr>
          <w:p w14:paraId="56C3FAB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A</w:t>
            </w:r>
          </w:p>
        </w:tc>
        <w:tc>
          <w:tcPr>
            <w:tcW w:w="560" w:type="dxa"/>
            <w:hideMark/>
          </w:tcPr>
          <w:p w14:paraId="37775D22"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3</w:t>
            </w:r>
          </w:p>
        </w:tc>
      </w:tr>
      <w:tr w:rsidR="00F12E9B" w:rsidRPr="00CA6C52" w14:paraId="44EFA87D" w14:textId="77777777" w:rsidTr="00BA4080">
        <w:trPr>
          <w:trHeight w:val="204"/>
        </w:trPr>
        <w:tc>
          <w:tcPr>
            <w:tcW w:w="603" w:type="dxa"/>
            <w:hideMark/>
          </w:tcPr>
          <w:p w14:paraId="2B0B4B4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w:t>
            </w:r>
            <w:r w:rsidRPr="00315CF5">
              <w:rPr>
                <w:rFonts w:ascii="Consolas" w:eastAsia="SimSun" w:hAnsi="Consolas" w:cs="Calibri"/>
                <w:color w:val="FF6600"/>
                <w:spacing w:val="85"/>
                <w:sz w:val="18"/>
              </w:rPr>
              <w:t xml:space="preserve"> </w:t>
            </w:r>
            <w:r w:rsidRPr="00315CF5">
              <w:rPr>
                <w:rFonts w:ascii="Consolas" w:eastAsia="SimSun" w:hAnsi="Consolas" w:cs="Calibri"/>
                <w:color w:val="000087"/>
                <w:sz w:val="18"/>
              </w:rPr>
              <w:t>foo</w:t>
            </w:r>
          </w:p>
        </w:tc>
        <w:tc>
          <w:tcPr>
            <w:tcW w:w="808" w:type="dxa"/>
            <w:hideMark/>
          </w:tcPr>
          <w:p w14:paraId="6B53E43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B</w:t>
            </w:r>
          </w:p>
        </w:tc>
        <w:tc>
          <w:tcPr>
            <w:tcW w:w="560" w:type="dxa"/>
            <w:hideMark/>
          </w:tcPr>
          <w:p w14:paraId="0C66203E"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4</w:t>
            </w:r>
          </w:p>
        </w:tc>
      </w:tr>
      <w:tr w:rsidR="00F12E9B" w:rsidRPr="00CA6C52" w14:paraId="307C145C" w14:textId="77777777" w:rsidTr="00BA4080">
        <w:trPr>
          <w:trHeight w:val="204"/>
        </w:trPr>
        <w:tc>
          <w:tcPr>
            <w:tcW w:w="603" w:type="dxa"/>
            <w:hideMark/>
          </w:tcPr>
          <w:p w14:paraId="391FA59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w:t>
            </w:r>
            <w:r w:rsidRPr="00315CF5">
              <w:rPr>
                <w:rFonts w:ascii="Consolas" w:eastAsia="SimSun" w:hAnsi="Consolas" w:cs="Calibri"/>
                <w:color w:val="FF6600"/>
                <w:spacing w:val="85"/>
                <w:sz w:val="18"/>
              </w:rPr>
              <w:t xml:space="preserve"> </w:t>
            </w:r>
            <w:r w:rsidRPr="00315CF5">
              <w:rPr>
                <w:rFonts w:ascii="Consolas" w:eastAsia="SimSun" w:hAnsi="Consolas" w:cs="Calibri"/>
                <w:color w:val="000087"/>
                <w:sz w:val="18"/>
              </w:rPr>
              <w:t>bar</w:t>
            </w:r>
          </w:p>
        </w:tc>
        <w:tc>
          <w:tcPr>
            <w:tcW w:w="808" w:type="dxa"/>
            <w:hideMark/>
          </w:tcPr>
          <w:p w14:paraId="0E1F839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B</w:t>
            </w:r>
          </w:p>
        </w:tc>
        <w:tc>
          <w:tcPr>
            <w:tcW w:w="560" w:type="dxa"/>
            <w:hideMark/>
          </w:tcPr>
          <w:p w14:paraId="6A072DFC"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w:t>
            </w:r>
          </w:p>
        </w:tc>
      </w:tr>
      <w:tr w:rsidR="00F12E9B" w:rsidRPr="00CA6C52" w14:paraId="36DACE1F" w14:textId="77777777" w:rsidTr="00BA4080">
        <w:trPr>
          <w:trHeight w:val="204"/>
        </w:trPr>
        <w:tc>
          <w:tcPr>
            <w:tcW w:w="603" w:type="dxa"/>
            <w:hideMark/>
          </w:tcPr>
          <w:p w14:paraId="2325D1E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w:t>
            </w:r>
            <w:r w:rsidRPr="00315CF5">
              <w:rPr>
                <w:rFonts w:ascii="Consolas" w:eastAsia="SimSun" w:hAnsi="Consolas" w:cs="Calibri"/>
                <w:color w:val="FF6600"/>
                <w:spacing w:val="85"/>
                <w:sz w:val="18"/>
              </w:rPr>
              <w:t xml:space="preserve"> </w:t>
            </w:r>
            <w:r w:rsidRPr="00315CF5">
              <w:rPr>
                <w:rFonts w:ascii="Consolas" w:eastAsia="SimSun" w:hAnsi="Consolas" w:cs="Calibri"/>
                <w:color w:val="000087"/>
                <w:sz w:val="18"/>
              </w:rPr>
              <w:t>b</w:t>
            </w:r>
            <w:r w:rsidRPr="00315CF5">
              <w:rPr>
                <w:rFonts w:ascii="Consolas" w:eastAsia="SimSun" w:hAnsi="Consolas" w:cs="Calibri"/>
                <w:color w:val="000087"/>
                <w:sz w:val="18"/>
              </w:rPr>
              <w:lastRenderedPageBreak/>
              <w:t>az</w:t>
            </w:r>
          </w:p>
        </w:tc>
        <w:tc>
          <w:tcPr>
            <w:tcW w:w="808" w:type="dxa"/>
            <w:hideMark/>
          </w:tcPr>
          <w:p w14:paraId="7CF28BD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lastRenderedPageBreak/>
              <w:t>B</w:t>
            </w:r>
          </w:p>
        </w:tc>
        <w:tc>
          <w:tcPr>
            <w:tcW w:w="560" w:type="dxa"/>
            <w:hideMark/>
          </w:tcPr>
          <w:p w14:paraId="7FECB4A3"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6</w:t>
            </w:r>
          </w:p>
        </w:tc>
      </w:tr>
      <w:tr w:rsidR="00F12E9B" w:rsidRPr="00CA6C52" w14:paraId="3DC2B706" w14:textId="77777777" w:rsidTr="00BA4080">
        <w:trPr>
          <w:trHeight w:val="204"/>
        </w:trPr>
        <w:tc>
          <w:tcPr>
            <w:tcW w:w="603" w:type="dxa"/>
            <w:hideMark/>
          </w:tcPr>
          <w:p w14:paraId="03224D5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6</w:t>
            </w:r>
            <w:r w:rsidRPr="00315CF5">
              <w:rPr>
                <w:rFonts w:ascii="Consolas" w:eastAsia="SimSun" w:hAnsi="Consolas" w:cs="Calibri"/>
                <w:color w:val="FF6600"/>
                <w:spacing w:val="85"/>
                <w:sz w:val="18"/>
              </w:rPr>
              <w:t xml:space="preserve"> </w:t>
            </w:r>
            <w:r w:rsidRPr="00315CF5">
              <w:rPr>
                <w:rFonts w:ascii="Consolas" w:eastAsia="SimSun" w:hAnsi="Consolas" w:cs="Calibri"/>
                <w:color w:val="000087"/>
                <w:sz w:val="18"/>
              </w:rPr>
              <w:t>foo</w:t>
            </w:r>
          </w:p>
        </w:tc>
        <w:tc>
          <w:tcPr>
            <w:tcW w:w="808" w:type="dxa"/>
            <w:hideMark/>
          </w:tcPr>
          <w:p w14:paraId="55FCA59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C</w:t>
            </w:r>
          </w:p>
        </w:tc>
        <w:tc>
          <w:tcPr>
            <w:tcW w:w="560" w:type="dxa"/>
            <w:hideMark/>
          </w:tcPr>
          <w:p w14:paraId="58688BA9"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7</w:t>
            </w:r>
          </w:p>
        </w:tc>
      </w:tr>
      <w:tr w:rsidR="00F12E9B" w:rsidRPr="00CA6C52" w14:paraId="5F8B14B0" w14:textId="77777777" w:rsidTr="00BA4080">
        <w:trPr>
          <w:trHeight w:val="204"/>
        </w:trPr>
        <w:tc>
          <w:tcPr>
            <w:tcW w:w="603" w:type="dxa"/>
            <w:hideMark/>
          </w:tcPr>
          <w:p w14:paraId="71F438D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7</w:t>
            </w:r>
            <w:r w:rsidRPr="00315CF5">
              <w:rPr>
                <w:rFonts w:ascii="Consolas" w:eastAsia="SimSun" w:hAnsi="Consolas" w:cs="Calibri"/>
                <w:color w:val="FF6600"/>
                <w:spacing w:val="85"/>
                <w:sz w:val="18"/>
              </w:rPr>
              <w:t xml:space="preserve"> </w:t>
            </w:r>
            <w:r w:rsidRPr="00315CF5">
              <w:rPr>
                <w:rFonts w:ascii="Consolas" w:eastAsia="SimSun" w:hAnsi="Consolas" w:cs="Calibri"/>
                <w:color w:val="000087"/>
                <w:sz w:val="18"/>
              </w:rPr>
              <w:t>bar</w:t>
            </w:r>
          </w:p>
        </w:tc>
        <w:tc>
          <w:tcPr>
            <w:tcW w:w="808" w:type="dxa"/>
            <w:hideMark/>
          </w:tcPr>
          <w:p w14:paraId="4135A43D"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C</w:t>
            </w:r>
          </w:p>
        </w:tc>
        <w:tc>
          <w:tcPr>
            <w:tcW w:w="560" w:type="dxa"/>
            <w:hideMark/>
          </w:tcPr>
          <w:p w14:paraId="41EA960C"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8</w:t>
            </w:r>
          </w:p>
        </w:tc>
      </w:tr>
      <w:tr w:rsidR="00F12E9B" w:rsidRPr="00CA6C52" w14:paraId="2854FBB2" w14:textId="77777777" w:rsidTr="00BA4080">
        <w:trPr>
          <w:trHeight w:val="187"/>
        </w:trPr>
        <w:tc>
          <w:tcPr>
            <w:tcW w:w="603" w:type="dxa"/>
            <w:hideMark/>
          </w:tcPr>
          <w:p w14:paraId="75A584F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8</w:t>
            </w:r>
            <w:r w:rsidRPr="00315CF5">
              <w:rPr>
                <w:rFonts w:ascii="Consolas" w:eastAsia="SimSun" w:hAnsi="Consolas" w:cs="Calibri"/>
                <w:color w:val="FF6600"/>
                <w:spacing w:val="85"/>
                <w:sz w:val="18"/>
              </w:rPr>
              <w:t xml:space="preserve"> </w:t>
            </w:r>
            <w:r w:rsidRPr="00315CF5">
              <w:rPr>
                <w:rFonts w:ascii="Consolas" w:eastAsia="SimSun" w:hAnsi="Consolas" w:cs="Calibri"/>
                <w:color w:val="000087"/>
                <w:sz w:val="18"/>
              </w:rPr>
              <w:t>baz</w:t>
            </w:r>
          </w:p>
        </w:tc>
        <w:tc>
          <w:tcPr>
            <w:tcW w:w="808" w:type="dxa"/>
            <w:hideMark/>
          </w:tcPr>
          <w:p w14:paraId="69EB008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C</w:t>
            </w:r>
          </w:p>
        </w:tc>
        <w:tc>
          <w:tcPr>
            <w:tcW w:w="560" w:type="dxa"/>
            <w:hideMark/>
          </w:tcPr>
          <w:p w14:paraId="7780EEC5"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9</w:t>
            </w:r>
          </w:p>
        </w:tc>
      </w:tr>
    </w:tbl>
    <w:p w14:paraId="5F48A684" w14:textId="77777777" w:rsidR="00F12E9B" w:rsidRPr="00C42B09" w:rsidRDefault="00F12E9B" w:rsidP="00F12E9B">
      <w:pPr>
        <w:spacing w:after="0" w:line="240" w:lineRule="auto"/>
        <w:ind w:left="3" w:right="3"/>
        <w:jc w:val="both"/>
        <w:rPr>
          <w:rFonts w:ascii="Calibri" w:hAnsi="Calibri" w:cs="Calibri"/>
          <w:sz w:val="20"/>
        </w:rPr>
      </w:pPr>
      <w:r>
        <w:rPr>
          <w:rFonts w:ascii="Consolas" w:hAnsi="Consolas" w:cs="Calibri"/>
          <w:sz w:val="18"/>
        </w:rPr>
        <w:br/>
      </w:r>
      <w:r w:rsidRPr="00C42B09">
        <w:rPr>
          <w:rFonts w:ascii="Calibri" w:hAnsi="Calibri" w:cs="Calibri"/>
          <w:sz w:val="20"/>
        </w:rPr>
        <w:t>Using pivot, we can reshape back to the original layout:</w:t>
      </w:r>
    </w:p>
    <w:p w14:paraId="01290168" w14:textId="77777777" w:rsidR="00F12E9B" w:rsidRPr="00C42B09" w:rsidRDefault="00F12E9B" w:rsidP="00F12E9B">
      <w:pPr>
        <w:spacing w:after="0" w:line="240" w:lineRule="auto"/>
        <w:ind w:left="3" w:right="3"/>
        <w:jc w:val="both"/>
        <w:rPr>
          <w:rFonts w:ascii="Calibri" w:hAnsi="Calibri" w:cs="Calibri"/>
          <w:sz w:val="20"/>
        </w:rPr>
      </w:pPr>
    </w:p>
    <w:p w14:paraId="1D279207"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161</w:t>
      </w:r>
      <w:r w:rsidRPr="00315CF5">
        <w:rPr>
          <w:rFonts w:ascii="Consolas" w:hAnsi="Consolas" w:cs="Calibri"/>
          <w:sz w:val="18"/>
        </w:rPr>
        <w:t xml:space="preserve">]: </w:t>
      </w:r>
      <w:r w:rsidRPr="00315CF5">
        <w:rPr>
          <w:rFonts w:ascii="Consolas" w:hAnsi="Consolas" w:cs="Calibri"/>
          <w:color w:val="000087"/>
          <w:sz w:val="18"/>
        </w:rPr>
        <w:t xml:space="preserve">reshaped </w:t>
      </w:r>
      <w:r w:rsidRPr="00315CF5">
        <w:rPr>
          <w:rFonts w:ascii="Consolas" w:hAnsi="Consolas" w:cs="Calibri"/>
          <w:color w:val="545454"/>
          <w:sz w:val="18"/>
        </w:rPr>
        <w:t xml:space="preserve">= </w:t>
      </w:r>
      <w:r w:rsidRPr="00315CF5">
        <w:rPr>
          <w:rFonts w:ascii="Consolas" w:hAnsi="Consolas" w:cs="Calibri"/>
          <w:color w:val="000087"/>
          <w:sz w:val="18"/>
        </w:rPr>
        <w:t>melted</w:t>
      </w:r>
      <w:r w:rsidRPr="00315CF5">
        <w:rPr>
          <w:rFonts w:ascii="Consolas" w:hAnsi="Consolas" w:cs="Calibri"/>
          <w:color w:val="545454"/>
          <w:sz w:val="18"/>
        </w:rPr>
        <w:t>.</w:t>
      </w:r>
      <w:r w:rsidRPr="00315CF5">
        <w:rPr>
          <w:rFonts w:ascii="Consolas" w:hAnsi="Consolas" w:cs="Calibri"/>
          <w:color w:val="000087"/>
          <w:sz w:val="18"/>
        </w:rPr>
        <w:t>pivot</w:t>
      </w:r>
      <w:r w:rsidRPr="00315CF5">
        <w:rPr>
          <w:rFonts w:ascii="Consolas" w:hAnsi="Consolas" w:cs="Calibri"/>
          <w:sz w:val="18"/>
        </w:rPr>
        <w:t>(</w:t>
      </w:r>
      <w:r w:rsidRPr="00315CF5">
        <w:rPr>
          <w:rFonts w:ascii="Consolas" w:hAnsi="Consolas" w:cs="Calibri"/>
          <w:color w:val="CC3300"/>
          <w:sz w:val="18"/>
        </w:rPr>
        <w:t>'key'</w:t>
      </w:r>
      <w:r w:rsidRPr="00315CF5">
        <w:rPr>
          <w:rFonts w:ascii="Consolas" w:hAnsi="Consolas" w:cs="Calibri"/>
          <w:sz w:val="18"/>
        </w:rPr>
        <w:t xml:space="preserve">, </w:t>
      </w:r>
      <w:r w:rsidRPr="00315CF5">
        <w:rPr>
          <w:rFonts w:ascii="Consolas" w:hAnsi="Consolas" w:cs="Calibri"/>
          <w:color w:val="CC3300"/>
          <w:sz w:val="18"/>
        </w:rPr>
        <w:t>'variable'</w:t>
      </w:r>
      <w:r w:rsidRPr="00315CF5">
        <w:rPr>
          <w:rFonts w:ascii="Consolas" w:hAnsi="Consolas" w:cs="Calibri"/>
          <w:sz w:val="18"/>
        </w:rPr>
        <w:t xml:space="preserve">, </w:t>
      </w:r>
      <w:r w:rsidRPr="00315CF5">
        <w:rPr>
          <w:rFonts w:ascii="Consolas" w:hAnsi="Consolas" w:cs="Calibri"/>
          <w:color w:val="CC3300"/>
          <w:sz w:val="18"/>
        </w:rPr>
        <w:t>'value'</w:t>
      </w:r>
      <w:r w:rsidRPr="00315CF5">
        <w:rPr>
          <w:rFonts w:ascii="Consolas" w:hAnsi="Consolas" w:cs="Calibri"/>
          <w:sz w:val="18"/>
        </w:rPr>
        <w:t>)</w:t>
      </w:r>
    </w:p>
    <w:p w14:paraId="1219E692" w14:textId="77777777" w:rsidR="00F12E9B" w:rsidRDefault="00F12E9B" w:rsidP="00F12E9B">
      <w:pPr>
        <w:spacing w:after="0" w:line="240" w:lineRule="auto"/>
        <w:ind w:left="173" w:right="250"/>
        <w:rPr>
          <w:rFonts w:ascii="Consolas" w:hAnsi="Consolas" w:cs="Calibri"/>
          <w:sz w:val="18"/>
        </w:rPr>
      </w:pPr>
    </w:p>
    <w:p w14:paraId="06AF2DB8" w14:textId="77777777" w:rsidR="00F12E9B" w:rsidRPr="00315CF5"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162</w:t>
      </w:r>
      <w:r w:rsidRPr="00315CF5">
        <w:rPr>
          <w:rFonts w:ascii="Consolas" w:hAnsi="Consolas" w:cs="Calibri"/>
          <w:sz w:val="18"/>
        </w:rPr>
        <w:t xml:space="preserve">]: </w:t>
      </w:r>
      <w:r w:rsidRPr="00315CF5">
        <w:rPr>
          <w:rFonts w:ascii="Consolas" w:hAnsi="Consolas" w:cs="Calibri"/>
          <w:color w:val="000087"/>
          <w:sz w:val="18"/>
        </w:rPr>
        <w:t>reshaped</w:t>
      </w:r>
      <w:r w:rsidRPr="00315CF5">
        <w:rPr>
          <w:rFonts w:ascii="Consolas" w:hAnsi="Consolas" w:cs="Calibri"/>
          <w:color w:val="000087"/>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162</w:t>
      </w:r>
      <w:r w:rsidRPr="00315CF5">
        <w:rPr>
          <w:rFonts w:ascii="Consolas"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815"/>
        <w:gridCol w:w="255"/>
        <w:gridCol w:w="255"/>
        <w:gridCol w:w="220"/>
      </w:tblGrid>
      <w:tr w:rsidR="00F12E9B" w:rsidRPr="00CA6C52" w14:paraId="6D9ACA73" w14:textId="77777777" w:rsidTr="00BA4080">
        <w:trPr>
          <w:trHeight w:val="391"/>
        </w:trPr>
        <w:tc>
          <w:tcPr>
            <w:tcW w:w="815" w:type="dxa"/>
            <w:hideMark/>
          </w:tcPr>
          <w:p w14:paraId="0979B04B" w14:textId="77777777" w:rsidR="00F12E9B"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variable</w:t>
            </w:r>
          </w:p>
          <w:p w14:paraId="1C6CF12C" w14:textId="77777777" w:rsidR="00F12E9B" w:rsidRDefault="00F12E9B" w:rsidP="00BA4080">
            <w:pPr>
              <w:spacing w:after="0" w:line="240" w:lineRule="auto"/>
              <w:ind w:left="173" w:right="250"/>
              <w:rPr>
                <w:rFonts w:ascii="Consolas" w:eastAsia="SimSun" w:hAnsi="Consolas" w:cs="Calibri"/>
                <w:sz w:val="18"/>
              </w:rPr>
            </w:pPr>
          </w:p>
          <w:p w14:paraId="1A6CDE7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key</w:t>
            </w:r>
          </w:p>
        </w:tc>
        <w:tc>
          <w:tcPr>
            <w:tcW w:w="255" w:type="dxa"/>
            <w:hideMark/>
          </w:tcPr>
          <w:p w14:paraId="5DA05E2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A</w:t>
            </w:r>
          </w:p>
        </w:tc>
        <w:tc>
          <w:tcPr>
            <w:tcW w:w="255" w:type="dxa"/>
            <w:hideMark/>
          </w:tcPr>
          <w:p w14:paraId="6C47EBB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B</w:t>
            </w:r>
          </w:p>
        </w:tc>
        <w:tc>
          <w:tcPr>
            <w:tcW w:w="220" w:type="dxa"/>
            <w:hideMark/>
          </w:tcPr>
          <w:p w14:paraId="1E2ADE31"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C</w:t>
            </w:r>
          </w:p>
        </w:tc>
      </w:tr>
      <w:tr w:rsidR="00F12E9B" w:rsidRPr="00CA6C52" w14:paraId="01DA6873" w14:textId="77777777" w:rsidTr="00BA4080">
        <w:trPr>
          <w:trHeight w:val="204"/>
        </w:trPr>
        <w:tc>
          <w:tcPr>
            <w:tcW w:w="815" w:type="dxa"/>
            <w:hideMark/>
          </w:tcPr>
          <w:p w14:paraId="6655970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bar</w:t>
            </w:r>
          </w:p>
        </w:tc>
        <w:tc>
          <w:tcPr>
            <w:tcW w:w="255" w:type="dxa"/>
            <w:hideMark/>
          </w:tcPr>
          <w:p w14:paraId="7C8F240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w:t>
            </w:r>
          </w:p>
        </w:tc>
        <w:tc>
          <w:tcPr>
            <w:tcW w:w="255" w:type="dxa"/>
            <w:hideMark/>
          </w:tcPr>
          <w:p w14:paraId="1A662DD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w:t>
            </w:r>
          </w:p>
        </w:tc>
        <w:tc>
          <w:tcPr>
            <w:tcW w:w="220" w:type="dxa"/>
            <w:hideMark/>
          </w:tcPr>
          <w:p w14:paraId="5CFA1A93"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8</w:t>
            </w:r>
          </w:p>
        </w:tc>
      </w:tr>
      <w:tr w:rsidR="00F12E9B" w:rsidRPr="00CA6C52" w14:paraId="033D805D" w14:textId="77777777" w:rsidTr="00BA4080">
        <w:trPr>
          <w:trHeight w:val="203"/>
        </w:trPr>
        <w:tc>
          <w:tcPr>
            <w:tcW w:w="815" w:type="dxa"/>
            <w:hideMark/>
          </w:tcPr>
          <w:p w14:paraId="32E5BE9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baz</w:t>
            </w:r>
          </w:p>
        </w:tc>
        <w:tc>
          <w:tcPr>
            <w:tcW w:w="255" w:type="dxa"/>
            <w:hideMark/>
          </w:tcPr>
          <w:p w14:paraId="32CDBD9D"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w:t>
            </w:r>
          </w:p>
        </w:tc>
        <w:tc>
          <w:tcPr>
            <w:tcW w:w="255" w:type="dxa"/>
            <w:hideMark/>
          </w:tcPr>
          <w:p w14:paraId="19F00C3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6</w:t>
            </w:r>
          </w:p>
        </w:tc>
        <w:tc>
          <w:tcPr>
            <w:tcW w:w="220" w:type="dxa"/>
            <w:hideMark/>
          </w:tcPr>
          <w:p w14:paraId="2910C40A"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9</w:t>
            </w:r>
          </w:p>
        </w:tc>
      </w:tr>
      <w:tr w:rsidR="00F12E9B" w:rsidRPr="00CA6C52" w14:paraId="330409D6" w14:textId="77777777" w:rsidTr="00BA4080">
        <w:trPr>
          <w:trHeight w:val="187"/>
        </w:trPr>
        <w:tc>
          <w:tcPr>
            <w:tcW w:w="815" w:type="dxa"/>
            <w:hideMark/>
          </w:tcPr>
          <w:p w14:paraId="6972234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foo</w:t>
            </w:r>
          </w:p>
        </w:tc>
        <w:tc>
          <w:tcPr>
            <w:tcW w:w="255" w:type="dxa"/>
            <w:hideMark/>
          </w:tcPr>
          <w:p w14:paraId="5ABF930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w:t>
            </w:r>
          </w:p>
        </w:tc>
        <w:tc>
          <w:tcPr>
            <w:tcW w:w="255" w:type="dxa"/>
            <w:hideMark/>
          </w:tcPr>
          <w:p w14:paraId="0277CA7D"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w:t>
            </w:r>
          </w:p>
        </w:tc>
        <w:tc>
          <w:tcPr>
            <w:tcW w:w="220" w:type="dxa"/>
            <w:hideMark/>
          </w:tcPr>
          <w:p w14:paraId="489FBC35"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7</w:t>
            </w:r>
          </w:p>
        </w:tc>
      </w:tr>
    </w:tbl>
    <w:p w14:paraId="3CFA1349"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Since the result of pivot creates an index from the column used as the row labels, we may want to use reset_index to move the data back into a column:</w:t>
      </w:r>
    </w:p>
    <w:p w14:paraId="60C2A85E" w14:textId="77777777" w:rsidR="00F12E9B" w:rsidRPr="00C42B09" w:rsidRDefault="00F12E9B" w:rsidP="00F12E9B">
      <w:pPr>
        <w:spacing w:after="0" w:line="240" w:lineRule="auto"/>
        <w:ind w:left="3" w:right="3"/>
        <w:jc w:val="both"/>
        <w:rPr>
          <w:rFonts w:ascii="Calibri" w:hAnsi="Calibri" w:cs="Calibri"/>
          <w:sz w:val="20"/>
        </w:rPr>
      </w:pPr>
    </w:p>
    <w:p w14:paraId="26C1F79D" w14:textId="77777777" w:rsidR="00F12E9B" w:rsidRPr="00315CF5"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163</w:t>
      </w:r>
      <w:r w:rsidRPr="00315CF5">
        <w:rPr>
          <w:rFonts w:ascii="Consolas" w:hAnsi="Consolas" w:cs="Calibri"/>
          <w:sz w:val="18"/>
        </w:rPr>
        <w:t xml:space="preserve">]: </w:t>
      </w:r>
      <w:r w:rsidRPr="00315CF5">
        <w:rPr>
          <w:rFonts w:ascii="Consolas" w:hAnsi="Consolas" w:cs="Calibri"/>
          <w:color w:val="000087"/>
          <w:sz w:val="18"/>
        </w:rPr>
        <w:t>reshaped</w:t>
      </w:r>
      <w:r w:rsidRPr="00315CF5">
        <w:rPr>
          <w:rFonts w:ascii="Consolas" w:hAnsi="Consolas" w:cs="Calibri"/>
          <w:color w:val="545454"/>
          <w:sz w:val="18"/>
        </w:rPr>
        <w:t>.</w:t>
      </w:r>
      <w:r w:rsidRPr="00315CF5">
        <w:rPr>
          <w:rFonts w:ascii="Consolas" w:hAnsi="Consolas" w:cs="Calibri"/>
          <w:color w:val="000087"/>
          <w:sz w:val="18"/>
        </w:rPr>
        <w:t>reset_index</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163</w:t>
      </w:r>
      <w:r w:rsidRPr="00315CF5">
        <w:rPr>
          <w:rFonts w:ascii="Consolas"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815"/>
        <w:gridCol w:w="425"/>
        <w:gridCol w:w="255"/>
        <w:gridCol w:w="255"/>
        <w:gridCol w:w="220"/>
      </w:tblGrid>
      <w:tr w:rsidR="00F12E9B" w:rsidRPr="00CA6C52" w14:paraId="194B0F2F" w14:textId="77777777" w:rsidTr="00BA4080">
        <w:trPr>
          <w:trHeight w:val="186"/>
        </w:trPr>
        <w:tc>
          <w:tcPr>
            <w:tcW w:w="815" w:type="dxa"/>
            <w:hideMark/>
          </w:tcPr>
          <w:p w14:paraId="7A45173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variable</w:t>
            </w:r>
          </w:p>
        </w:tc>
        <w:tc>
          <w:tcPr>
            <w:tcW w:w="425" w:type="dxa"/>
            <w:hideMark/>
          </w:tcPr>
          <w:p w14:paraId="4798FA1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key</w:t>
            </w:r>
          </w:p>
        </w:tc>
        <w:tc>
          <w:tcPr>
            <w:tcW w:w="255" w:type="dxa"/>
            <w:hideMark/>
          </w:tcPr>
          <w:p w14:paraId="52BE2A8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A</w:t>
            </w:r>
          </w:p>
        </w:tc>
        <w:tc>
          <w:tcPr>
            <w:tcW w:w="255" w:type="dxa"/>
            <w:hideMark/>
          </w:tcPr>
          <w:p w14:paraId="64725A6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B</w:t>
            </w:r>
          </w:p>
        </w:tc>
        <w:tc>
          <w:tcPr>
            <w:tcW w:w="220" w:type="dxa"/>
            <w:hideMark/>
          </w:tcPr>
          <w:p w14:paraId="120307B3"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C</w:t>
            </w:r>
          </w:p>
        </w:tc>
      </w:tr>
      <w:tr w:rsidR="00F12E9B" w:rsidRPr="00CA6C52" w14:paraId="257AE976" w14:textId="77777777" w:rsidTr="00BA4080">
        <w:trPr>
          <w:trHeight w:val="204"/>
        </w:trPr>
        <w:tc>
          <w:tcPr>
            <w:tcW w:w="815" w:type="dxa"/>
            <w:hideMark/>
          </w:tcPr>
          <w:p w14:paraId="6F92378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p>
        </w:tc>
        <w:tc>
          <w:tcPr>
            <w:tcW w:w="425" w:type="dxa"/>
            <w:hideMark/>
          </w:tcPr>
          <w:p w14:paraId="5769B58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bar</w:t>
            </w:r>
          </w:p>
        </w:tc>
        <w:tc>
          <w:tcPr>
            <w:tcW w:w="255" w:type="dxa"/>
            <w:hideMark/>
          </w:tcPr>
          <w:p w14:paraId="0D66A4FD"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w:t>
            </w:r>
          </w:p>
        </w:tc>
        <w:tc>
          <w:tcPr>
            <w:tcW w:w="255" w:type="dxa"/>
            <w:hideMark/>
          </w:tcPr>
          <w:p w14:paraId="35D42B5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w:t>
            </w:r>
          </w:p>
        </w:tc>
        <w:tc>
          <w:tcPr>
            <w:tcW w:w="220" w:type="dxa"/>
            <w:hideMark/>
          </w:tcPr>
          <w:p w14:paraId="278E9F1D"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8</w:t>
            </w:r>
          </w:p>
        </w:tc>
      </w:tr>
      <w:tr w:rsidR="00F12E9B" w:rsidRPr="00CA6C52" w14:paraId="3A0EB082" w14:textId="77777777" w:rsidTr="00BA4080">
        <w:trPr>
          <w:trHeight w:val="203"/>
        </w:trPr>
        <w:tc>
          <w:tcPr>
            <w:tcW w:w="815" w:type="dxa"/>
            <w:hideMark/>
          </w:tcPr>
          <w:p w14:paraId="775B2A1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w:t>
            </w:r>
          </w:p>
        </w:tc>
        <w:tc>
          <w:tcPr>
            <w:tcW w:w="425" w:type="dxa"/>
            <w:hideMark/>
          </w:tcPr>
          <w:p w14:paraId="7F6B50A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baz</w:t>
            </w:r>
          </w:p>
        </w:tc>
        <w:tc>
          <w:tcPr>
            <w:tcW w:w="255" w:type="dxa"/>
            <w:hideMark/>
          </w:tcPr>
          <w:p w14:paraId="5301366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w:t>
            </w:r>
          </w:p>
        </w:tc>
        <w:tc>
          <w:tcPr>
            <w:tcW w:w="255" w:type="dxa"/>
            <w:hideMark/>
          </w:tcPr>
          <w:p w14:paraId="70903E3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6</w:t>
            </w:r>
          </w:p>
        </w:tc>
        <w:tc>
          <w:tcPr>
            <w:tcW w:w="220" w:type="dxa"/>
            <w:hideMark/>
          </w:tcPr>
          <w:p w14:paraId="68AFC468"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9</w:t>
            </w:r>
          </w:p>
        </w:tc>
      </w:tr>
      <w:tr w:rsidR="00F12E9B" w:rsidRPr="00CA6C52" w14:paraId="25CC55AD" w14:textId="77777777" w:rsidTr="00BA4080">
        <w:trPr>
          <w:trHeight w:val="187"/>
        </w:trPr>
        <w:tc>
          <w:tcPr>
            <w:tcW w:w="815" w:type="dxa"/>
            <w:hideMark/>
          </w:tcPr>
          <w:p w14:paraId="6096463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w:t>
            </w:r>
          </w:p>
        </w:tc>
        <w:tc>
          <w:tcPr>
            <w:tcW w:w="425" w:type="dxa"/>
            <w:hideMark/>
          </w:tcPr>
          <w:p w14:paraId="000F8CE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foo</w:t>
            </w:r>
          </w:p>
        </w:tc>
        <w:tc>
          <w:tcPr>
            <w:tcW w:w="255" w:type="dxa"/>
            <w:hideMark/>
          </w:tcPr>
          <w:p w14:paraId="6F9D889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w:t>
            </w:r>
          </w:p>
        </w:tc>
        <w:tc>
          <w:tcPr>
            <w:tcW w:w="255" w:type="dxa"/>
            <w:hideMark/>
          </w:tcPr>
          <w:p w14:paraId="098D8FF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w:t>
            </w:r>
          </w:p>
        </w:tc>
        <w:tc>
          <w:tcPr>
            <w:tcW w:w="220" w:type="dxa"/>
            <w:hideMark/>
          </w:tcPr>
          <w:p w14:paraId="16D934D4"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7</w:t>
            </w:r>
          </w:p>
        </w:tc>
      </w:tr>
    </w:tbl>
    <w:p w14:paraId="2AFF8B37"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You can also specify a subset of columns to use as value columns:</w:t>
      </w:r>
    </w:p>
    <w:p w14:paraId="288C8DC1" w14:textId="77777777" w:rsidR="00F12E9B" w:rsidRPr="00C42B09" w:rsidRDefault="00F12E9B" w:rsidP="00F12E9B">
      <w:pPr>
        <w:spacing w:after="0" w:line="240" w:lineRule="auto"/>
        <w:ind w:left="3" w:right="3"/>
        <w:jc w:val="both"/>
        <w:rPr>
          <w:rFonts w:ascii="Calibri" w:hAnsi="Calibri" w:cs="Calibri"/>
          <w:sz w:val="20"/>
        </w:rPr>
      </w:pPr>
    </w:p>
    <w:p w14:paraId="3326F79C" w14:textId="77777777" w:rsidR="00F12E9B" w:rsidRPr="00315CF5"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164</w:t>
      </w:r>
      <w:r w:rsidRPr="00315CF5">
        <w:rPr>
          <w:rFonts w:ascii="Consolas" w:hAnsi="Consolas" w:cs="Calibri"/>
          <w:sz w:val="18"/>
        </w:rPr>
        <w:t xml:space="preserve">]: </w:t>
      </w:r>
      <w:r w:rsidRPr="00315CF5">
        <w:rPr>
          <w:rFonts w:ascii="Consolas" w:hAnsi="Consolas" w:cs="Calibri"/>
          <w:color w:val="000087"/>
          <w:sz w:val="18"/>
        </w:rPr>
        <w:t>pd</w:t>
      </w:r>
      <w:r w:rsidRPr="00315CF5">
        <w:rPr>
          <w:rFonts w:ascii="Consolas" w:hAnsi="Consolas" w:cs="Calibri"/>
          <w:color w:val="545454"/>
          <w:sz w:val="18"/>
        </w:rPr>
        <w:t>.</w:t>
      </w:r>
      <w:r w:rsidRPr="00315CF5">
        <w:rPr>
          <w:rFonts w:ascii="Consolas" w:hAnsi="Consolas" w:cs="Calibri"/>
          <w:color w:val="000087"/>
          <w:sz w:val="18"/>
        </w:rPr>
        <w:t>melt</w:t>
      </w:r>
      <w:r w:rsidRPr="00315CF5">
        <w:rPr>
          <w:rFonts w:ascii="Consolas" w:hAnsi="Consolas" w:cs="Calibri"/>
          <w:sz w:val="18"/>
        </w:rPr>
        <w:t>(</w:t>
      </w:r>
      <w:r w:rsidRPr="00315CF5">
        <w:rPr>
          <w:rFonts w:ascii="Consolas" w:hAnsi="Consolas" w:cs="Calibri"/>
          <w:color w:val="000087"/>
          <w:sz w:val="18"/>
        </w:rPr>
        <w:t>df</w:t>
      </w:r>
      <w:r w:rsidRPr="00315CF5">
        <w:rPr>
          <w:rFonts w:ascii="Consolas" w:hAnsi="Consolas" w:cs="Calibri"/>
          <w:sz w:val="18"/>
        </w:rPr>
        <w:t xml:space="preserve">, </w:t>
      </w:r>
      <w:r w:rsidRPr="00315CF5">
        <w:rPr>
          <w:rFonts w:ascii="Consolas" w:hAnsi="Consolas" w:cs="Calibri"/>
          <w:color w:val="000087"/>
          <w:sz w:val="18"/>
        </w:rPr>
        <w:t>id_vars</w:t>
      </w: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color w:val="CC3300"/>
          <w:sz w:val="18"/>
        </w:rPr>
        <w:t>'key'</w:t>
      </w:r>
      <w:r w:rsidRPr="00315CF5">
        <w:rPr>
          <w:rFonts w:ascii="Consolas" w:hAnsi="Consolas" w:cs="Calibri"/>
          <w:sz w:val="18"/>
        </w:rPr>
        <w:t xml:space="preserve">], </w:t>
      </w:r>
      <w:r w:rsidRPr="00315CF5">
        <w:rPr>
          <w:rFonts w:ascii="Consolas" w:hAnsi="Consolas" w:cs="Calibri"/>
          <w:color w:val="000087"/>
          <w:sz w:val="18"/>
        </w:rPr>
        <w:t>value_vars</w:t>
      </w: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color w:val="CC3300"/>
          <w:sz w:val="18"/>
        </w:rPr>
        <w:t>'A'</w:t>
      </w:r>
      <w:r w:rsidRPr="00315CF5">
        <w:rPr>
          <w:rFonts w:ascii="Consolas" w:hAnsi="Consolas" w:cs="Calibri"/>
          <w:sz w:val="18"/>
        </w:rPr>
        <w:t xml:space="preserve">, </w:t>
      </w:r>
      <w:r w:rsidRPr="00315CF5">
        <w:rPr>
          <w:rFonts w:ascii="Consolas" w:hAnsi="Consolas" w:cs="Calibri"/>
          <w:color w:val="CC3300"/>
          <w:sz w:val="18"/>
        </w:rPr>
        <w:t>'B'</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164</w:t>
      </w:r>
      <w:r w:rsidRPr="00315CF5">
        <w:rPr>
          <w:rFonts w:ascii="Consolas"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603"/>
        <w:gridCol w:w="808"/>
        <w:gridCol w:w="560"/>
      </w:tblGrid>
      <w:tr w:rsidR="00F12E9B" w:rsidRPr="00CA6C52" w14:paraId="42AF0D9C" w14:textId="77777777" w:rsidTr="00BA4080">
        <w:trPr>
          <w:trHeight w:val="186"/>
        </w:trPr>
        <w:tc>
          <w:tcPr>
            <w:tcW w:w="603" w:type="dxa"/>
            <w:hideMark/>
          </w:tcPr>
          <w:p w14:paraId="78F5F4F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key</w:t>
            </w:r>
          </w:p>
        </w:tc>
        <w:tc>
          <w:tcPr>
            <w:tcW w:w="808" w:type="dxa"/>
            <w:hideMark/>
          </w:tcPr>
          <w:p w14:paraId="0EC4552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variable</w:t>
            </w:r>
          </w:p>
        </w:tc>
        <w:tc>
          <w:tcPr>
            <w:tcW w:w="560" w:type="dxa"/>
            <w:hideMark/>
          </w:tcPr>
          <w:p w14:paraId="1D042292"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value</w:t>
            </w:r>
          </w:p>
        </w:tc>
      </w:tr>
      <w:tr w:rsidR="00F12E9B" w:rsidRPr="00CA6C52" w14:paraId="24594699" w14:textId="77777777" w:rsidTr="00BA4080">
        <w:trPr>
          <w:trHeight w:val="203"/>
        </w:trPr>
        <w:tc>
          <w:tcPr>
            <w:tcW w:w="603" w:type="dxa"/>
            <w:hideMark/>
          </w:tcPr>
          <w:p w14:paraId="50A9F9F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r w:rsidRPr="00315CF5">
              <w:rPr>
                <w:rFonts w:ascii="Consolas" w:eastAsia="SimSun" w:hAnsi="Consolas" w:cs="Calibri"/>
                <w:color w:val="FF6600"/>
                <w:spacing w:val="85"/>
                <w:sz w:val="18"/>
              </w:rPr>
              <w:t xml:space="preserve"> </w:t>
            </w:r>
            <w:r w:rsidRPr="00315CF5">
              <w:rPr>
                <w:rFonts w:ascii="Consolas" w:eastAsia="SimSun" w:hAnsi="Consolas" w:cs="Calibri"/>
                <w:color w:val="000087"/>
                <w:sz w:val="18"/>
              </w:rPr>
              <w:t>foo</w:t>
            </w:r>
          </w:p>
        </w:tc>
        <w:tc>
          <w:tcPr>
            <w:tcW w:w="808" w:type="dxa"/>
            <w:hideMark/>
          </w:tcPr>
          <w:p w14:paraId="23E6EF2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A</w:t>
            </w:r>
          </w:p>
        </w:tc>
        <w:tc>
          <w:tcPr>
            <w:tcW w:w="560" w:type="dxa"/>
            <w:hideMark/>
          </w:tcPr>
          <w:p w14:paraId="6D710853"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w:t>
            </w:r>
          </w:p>
        </w:tc>
      </w:tr>
      <w:tr w:rsidR="00F12E9B" w:rsidRPr="00CA6C52" w14:paraId="64634C04" w14:textId="77777777" w:rsidTr="00BA4080">
        <w:trPr>
          <w:trHeight w:val="204"/>
        </w:trPr>
        <w:tc>
          <w:tcPr>
            <w:tcW w:w="603" w:type="dxa"/>
            <w:hideMark/>
          </w:tcPr>
          <w:p w14:paraId="0FF62B8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w:t>
            </w:r>
            <w:r w:rsidRPr="00315CF5">
              <w:rPr>
                <w:rFonts w:ascii="Consolas" w:eastAsia="SimSun" w:hAnsi="Consolas" w:cs="Calibri"/>
                <w:color w:val="FF6600"/>
                <w:spacing w:val="85"/>
                <w:sz w:val="18"/>
              </w:rPr>
              <w:t xml:space="preserve"> </w:t>
            </w:r>
            <w:r w:rsidRPr="00315CF5">
              <w:rPr>
                <w:rFonts w:ascii="Consolas" w:eastAsia="SimSun" w:hAnsi="Consolas" w:cs="Calibri"/>
                <w:color w:val="000087"/>
                <w:sz w:val="18"/>
              </w:rPr>
              <w:t>bar</w:t>
            </w:r>
          </w:p>
        </w:tc>
        <w:tc>
          <w:tcPr>
            <w:tcW w:w="808" w:type="dxa"/>
            <w:hideMark/>
          </w:tcPr>
          <w:p w14:paraId="71F0D2F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A</w:t>
            </w:r>
          </w:p>
        </w:tc>
        <w:tc>
          <w:tcPr>
            <w:tcW w:w="560" w:type="dxa"/>
            <w:hideMark/>
          </w:tcPr>
          <w:p w14:paraId="3EDAA11B"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w:t>
            </w:r>
          </w:p>
        </w:tc>
      </w:tr>
      <w:tr w:rsidR="00F12E9B" w:rsidRPr="00CA6C52" w14:paraId="782A90C8" w14:textId="77777777" w:rsidTr="00BA4080">
        <w:trPr>
          <w:trHeight w:val="204"/>
        </w:trPr>
        <w:tc>
          <w:tcPr>
            <w:tcW w:w="603" w:type="dxa"/>
            <w:hideMark/>
          </w:tcPr>
          <w:p w14:paraId="5068330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w:t>
            </w:r>
            <w:r w:rsidRPr="00315CF5">
              <w:rPr>
                <w:rFonts w:ascii="Consolas" w:eastAsia="SimSun" w:hAnsi="Consolas" w:cs="Calibri"/>
                <w:color w:val="FF6600"/>
                <w:spacing w:val="85"/>
                <w:sz w:val="18"/>
              </w:rPr>
              <w:t xml:space="preserve"> </w:t>
            </w:r>
            <w:r w:rsidRPr="00315CF5">
              <w:rPr>
                <w:rFonts w:ascii="Consolas" w:eastAsia="SimSun" w:hAnsi="Consolas" w:cs="Calibri"/>
                <w:color w:val="000087"/>
                <w:sz w:val="18"/>
              </w:rPr>
              <w:t>baz</w:t>
            </w:r>
          </w:p>
        </w:tc>
        <w:tc>
          <w:tcPr>
            <w:tcW w:w="808" w:type="dxa"/>
            <w:hideMark/>
          </w:tcPr>
          <w:p w14:paraId="487AA43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A</w:t>
            </w:r>
          </w:p>
        </w:tc>
        <w:tc>
          <w:tcPr>
            <w:tcW w:w="560" w:type="dxa"/>
            <w:hideMark/>
          </w:tcPr>
          <w:p w14:paraId="23FB3B9C"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3</w:t>
            </w:r>
          </w:p>
        </w:tc>
      </w:tr>
      <w:tr w:rsidR="00F12E9B" w:rsidRPr="00CA6C52" w14:paraId="13E6C7E2" w14:textId="77777777" w:rsidTr="00BA4080">
        <w:trPr>
          <w:trHeight w:val="204"/>
        </w:trPr>
        <w:tc>
          <w:tcPr>
            <w:tcW w:w="603" w:type="dxa"/>
            <w:hideMark/>
          </w:tcPr>
          <w:p w14:paraId="140142F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lastRenderedPageBreak/>
              <w:t>3</w:t>
            </w:r>
            <w:r w:rsidRPr="00315CF5">
              <w:rPr>
                <w:rFonts w:ascii="Consolas" w:eastAsia="SimSun" w:hAnsi="Consolas" w:cs="Calibri"/>
                <w:color w:val="FF6600"/>
                <w:spacing w:val="85"/>
                <w:sz w:val="18"/>
              </w:rPr>
              <w:t xml:space="preserve"> </w:t>
            </w:r>
            <w:r w:rsidRPr="00315CF5">
              <w:rPr>
                <w:rFonts w:ascii="Consolas" w:eastAsia="SimSun" w:hAnsi="Consolas" w:cs="Calibri"/>
                <w:color w:val="000087"/>
                <w:sz w:val="18"/>
              </w:rPr>
              <w:t>foo</w:t>
            </w:r>
          </w:p>
        </w:tc>
        <w:tc>
          <w:tcPr>
            <w:tcW w:w="808" w:type="dxa"/>
            <w:hideMark/>
          </w:tcPr>
          <w:p w14:paraId="0F71DBD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B</w:t>
            </w:r>
          </w:p>
        </w:tc>
        <w:tc>
          <w:tcPr>
            <w:tcW w:w="560" w:type="dxa"/>
            <w:hideMark/>
          </w:tcPr>
          <w:p w14:paraId="1E0A8040"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4</w:t>
            </w:r>
          </w:p>
        </w:tc>
      </w:tr>
      <w:tr w:rsidR="00F12E9B" w:rsidRPr="00CA6C52" w14:paraId="63B0AE87" w14:textId="77777777" w:rsidTr="00BA4080">
        <w:trPr>
          <w:trHeight w:val="204"/>
        </w:trPr>
        <w:tc>
          <w:tcPr>
            <w:tcW w:w="603" w:type="dxa"/>
            <w:hideMark/>
          </w:tcPr>
          <w:p w14:paraId="178ED82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w:t>
            </w:r>
            <w:r w:rsidRPr="00315CF5">
              <w:rPr>
                <w:rFonts w:ascii="Consolas" w:eastAsia="SimSun" w:hAnsi="Consolas" w:cs="Calibri"/>
                <w:color w:val="FF6600"/>
                <w:spacing w:val="85"/>
                <w:sz w:val="18"/>
              </w:rPr>
              <w:t xml:space="preserve"> </w:t>
            </w:r>
            <w:r w:rsidRPr="00315CF5">
              <w:rPr>
                <w:rFonts w:ascii="Consolas" w:eastAsia="SimSun" w:hAnsi="Consolas" w:cs="Calibri"/>
                <w:color w:val="000087"/>
                <w:sz w:val="18"/>
              </w:rPr>
              <w:t>bar</w:t>
            </w:r>
          </w:p>
        </w:tc>
        <w:tc>
          <w:tcPr>
            <w:tcW w:w="808" w:type="dxa"/>
            <w:hideMark/>
          </w:tcPr>
          <w:p w14:paraId="5E07531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B</w:t>
            </w:r>
          </w:p>
        </w:tc>
        <w:tc>
          <w:tcPr>
            <w:tcW w:w="560" w:type="dxa"/>
            <w:hideMark/>
          </w:tcPr>
          <w:p w14:paraId="5A0A9987"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w:t>
            </w:r>
          </w:p>
        </w:tc>
      </w:tr>
      <w:tr w:rsidR="00F12E9B" w:rsidRPr="00CA6C52" w14:paraId="101D1716" w14:textId="77777777" w:rsidTr="00BA4080">
        <w:trPr>
          <w:trHeight w:val="187"/>
        </w:trPr>
        <w:tc>
          <w:tcPr>
            <w:tcW w:w="603" w:type="dxa"/>
            <w:hideMark/>
          </w:tcPr>
          <w:p w14:paraId="0C244CC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w:t>
            </w:r>
            <w:r w:rsidRPr="00315CF5">
              <w:rPr>
                <w:rFonts w:ascii="Consolas" w:eastAsia="SimSun" w:hAnsi="Consolas" w:cs="Calibri"/>
                <w:color w:val="FF6600"/>
                <w:spacing w:val="85"/>
                <w:sz w:val="18"/>
              </w:rPr>
              <w:t xml:space="preserve"> </w:t>
            </w:r>
            <w:r w:rsidRPr="00315CF5">
              <w:rPr>
                <w:rFonts w:ascii="Consolas" w:eastAsia="SimSun" w:hAnsi="Consolas" w:cs="Calibri"/>
                <w:color w:val="000087"/>
                <w:sz w:val="18"/>
              </w:rPr>
              <w:t>baz</w:t>
            </w:r>
          </w:p>
        </w:tc>
        <w:tc>
          <w:tcPr>
            <w:tcW w:w="808" w:type="dxa"/>
            <w:hideMark/>
          </w:tcPr>
          <w:p w14:paraId="67A16E8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B</w:t>
            </w:r>
          </w:p>
        </w:tc>
        <w:tc>
          <w:tcPr>
            <w:tcW w:w="560" w:type="dxa"/>
            <w:hideMark/>
          </w:tcPr>
          <w:p w14:paraId="371A8996"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6</w:t>
            </w:r>
          </w:p>
        </w:tc>
      </w:tr>
    </w:tbl>
    <w:p w14:paraId="470B676E"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pandas.melt can be used without any group identifiers, too:</w:t>
      </w:r>
    </w:p>
    <w:p w14:paraId="1B8BC8E5" w14:textId="77777777" w:rsidR="00F12E9B" w:rsidRPr="00C42B09" w:rsidRDefault="00F12E9B" w:rsidP="00F12E9B">
      <w:pPr>
        <w:spacing w:after="0" w:line="240" w:lineRule="auto"/>
        <w:ind w:left="3" w:right="3"/>
        <w:jc w:val="both"/>
        <w:rPr>
          <w:rFonts w:ascii="Calibri" w:hAnsi="Calibri" w:cs="Calibri"/>
          <w:sz w:val="20"/>
        </w:rPr>
      </w:pPr>
    </w:p>
    <w:p w14:paraId="5CA6BC2D"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165</w:t>
      </w:r>
      <w:r w:rsidRPr="00315CF5">
        <w:rPr>
          <w:rFonts w:ascii="Consolas" w:hAnsi="Consolas" w:cs="Calibri"/>
          <w:sz w:val="18"/>
        </w:rPr>
        <w:t xml:space="preserve">]: </w:t>
      </w:r>
      <w:r w:rsidRPr="00315CF5">
        <w:rPr>
          <w:rFonts w:ascii="Consolas" w:hAnsi="Consolas" w:cs="Calibri"/>
          <w:color w:val="000087"/>
          <w:sz w:val="18"/>
        </w:rPr>
        <w:t>pd</w:t>
      </w:r>
      <w:r w:rsidRPr="00315CF5">
        <w:rPr>
          <w:rFonts w:ascii="Consolas" w:hAnsi="Consolas" w:cs="Calibri"/>
          <w:color w:val="545454"/>
          <w:sz w:val="18"/>
        </w:rPr>
        <w:t>.</w:t>
      </w:r>
      <w:r w:rsidRPr="00315CF5">
        <w:rPr>
          <w:rFonts w:ascii="Consolas" w:hAnsi="Consolas" w:cs="Calibri"/>
          <w:color w:val="000087"/>
          <w:sz w:val="18"/>
        </w:rPr>
        <w:t>melt</w:t>
      </w:r>
      <w:r w:rsidRPr="00315CF5">
        <w:rPr>
          <w:rFonts w:ascii="Consolas" w:hAnsi="Consolas" w:cs="Calibri"/>
          <w:sz w:val="18"/>
        </w:rPr>
        <w:t>(</w:t>
      </w:r>
      <w:r w:rsidRPr="00315CF5">
        <w:rPr>
          <w:rFonts w:ascii="Consolas" w:hAnsi="Consolas" w:cs="Calibri"/>
          <w:color w:val="000087"/>
          <w:sz w:val="18"/>
        </w:rPr>
        <w:t>df</w:t>
      </w:r>
      <w:r w:rsidRPr="00315CF5">
        <w:rPr>
          <w:rFonts w:ascii="Consolas" w:hAnsi="Consolas" w:cs="Calibri"/>
          <w:sz w:val="18"/>
        </w:rPr>
        <w:t xml:space="preserve">, </w:t>
      </w:r>
      <w:r w:rsidRPr="00315CF5">
        <w:rPr>
          <w:rFonts w:ascii="Consolas" w:hAnsi="Consolas" w:cs="Calibri"/>
          <w:color w:val="000087"/>
          <w:sz w:val="18"/>
        </w:rPr>
        <w:t>value_vars</w:t>
      </w: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color w:val="CC3300"/>
          <w:sz w:val="18"/>
        </w:rPr>
        <w:t>'A'</w:t>
      </w:r>
      <w:r w:rsidRPr="00315CF5">
        <w:rPr>
          <w:rFonts w:ascii="Consolas" w:hAnsi="Consolas" w:cs="Calibri"/>
          <w:sz w:val="18"/>
        </w:rPr>
        <w:t xml:space="preserve">, </w:t>
      </w:r>
      <w:r w:rsidRPr="00315CF5">
        <w:rPr>
          <w:rFonts w:ascii="Consolas" w:hAnsi="Consolas" w:cs="Calibri"/>
          <w:color w:val="CC3300"/>
          <w:sz w:val="18"/>
        </w:rPr>
        <w:t>'B'</w:t>
      </w:r>
      <w:r w:rsidRPr="00315CF5">
        <w:rPr>
          <w:rFonts w:ascii="Consolas" w:hAnsi="Consolas" w:cs="Calibri"/>
          <w:sz w:val="18"/>
        </w:rPr>
        <w:t xml:space="preserve">, </w:t>
      </w:r>
      <w:r w:rsidRPr="00315CF5">
        <w:rPr>
          <w:rFonts w:ascii="Consolas" w:hAnsi="Consolas" w:cs="Calibri"/>
          <w:color w:val="CC3300"/>
          <w:sz w:val="18"/>
        </w:rPr>
        <w:t>'C'</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165</w:t>
      </w:r>
      <w:r w:rsidRPr="00315CF5">
        <w:rPr>
          <w:rFonts w:ascii="Consolas" w:hAnsi="Consolas" w:cs="Calibri"/>
          <w:sz w:val="18"/>
        </w:rPr>
        <w:t>]:</w:t>
      </w:r>
    </w:p>
    <w:p w14:paraId="038DF307" w14:textId="77777777" w:rsidR="00F12E9B" w:rsidRDefault="00F12E9B" w:rsidP="00F12E9B">
      <w:pPr>
        <w:spacing w:after="0" w:line="240" w:lineRule="auto"/>
        <w:ind w:left="173" w:right="250"/>
        <w:rPr>
          <w:rFonts w:ascii="Consolas" w:hAnsi="Consolas" w:cs="Calibri"/>
          <w:sz w:val="18"/>
        </w:rPr>
      </w:pPr>
    </w:p>
    <w:p w14:paraId="77B0FD80" w14:textId="77777777" w:rsidR="00F12E9B" w:rsidRDefault="00F12E9B" w:rsidP="00F12E9B">
      <w:pPr>
        <w:tabs>
          <w:tab w:val="left" w:pos="1217"/>
          <w:tab w:val="left" w:pos="1812"/>
        </w:tabs>
        <w:spacing w:after="0" w:line="240" w:lineRule="auto"/>
        <w:ind w:left="173" w:right="250"/>
        <w:rPr>
          <w:rFonts w:ascii="Consolas" w:hAnsi="Consolas" w:cs="Calibri"/>
          <w:sz w:val="18"/>
        </w:rPr>
      </w:pPr>
      <w:r w:rsidRPr="00315CF5">
        <w:rPr>
          <w:rFonts w:ascii="Consolas" w:hAnsi="Consolas" w:cs="Calibri"/>
          <w:color w:val="000087"/>
          <w:sz w:val="18"/>
        </w:rPr>
        <w:t>variable</w:t>
      </w:r>
      <w:r w:rsidRPr="00315CF5">
        <w:rPr>
          <w:rFonts w:ascii="Consolas" w:hAnsi="Consolas" w:cs="Calibri"/>
          <w:color w:val="000087"/>
          <w:spacing w:val="85"/>
          <w:sz w:val="18"/>
        </w:rPr>
        <w:t xml:space="preserve"> </w:t>
      </w:r>
      <w:r w:rsidRPr="00315CF5">
        <w:rPr>
          <w:rFonts w:ascii="Consolas" w:hAnsi="Consolas" w:cs="Calibri"/>
          <w:color w:val="000087"/>
          <w:sz w:val="18"/>
        </w:rPr>
        <w:t>value</w:t>
      </w:r>
      <w:r w:rsidRPr="00315CF5">
        <w:rPr>
          <w:rFonts w:ascii="Consolas" w:hAnsi="Consolas" w:cs="Calibri"/>
          <w:color w:val="000087"/>
          <w:spacing w:val="-82"/>
          <w:sz w:val="18"/>
        </w:rPr>
        <w:t xml:space="preserve"> </w:t>
      </w:r>
      <w:r w:rsidRPr="00315CF5">
        <w:rPr>
          <w:rFonts w:ascii="Consolas" w:hAnsi="Consolas" w:cs="Calibri"/>
          <w:color w:val="FF6600"/>
          <w:sz w:val="18"/>
        </w:rPr>
        <w:t>0</w:t>
      </w:r>
      <w:r w:rsidRPr="00315CF5">
        <w:rPr>
          <w:rFonts w:ascii="Consolas" w:hAnsi="Consolas" w:cs="Calibri"/>
          <w:color w:val="FF6600"/>
          <w:sz w:val="18"/>
        </w:rPr>
        <w:tab/>
      </w:r>
      <w:r w:rsidRPr="00315CF5">
        <w:rPr>
          <w:rFonts w:ascii="Consolas" w:hAnsi="Consolas" w:cs="Calibri"/>
          <w:color w:val="000087"/>
          <w:sz w:val="18"/>
        </w:rPr>
        <w:t>A</w:t>
      </w:r>
      <w:r w:rsidRPr="00315CF5">
        <w:rPr>
          <w:rFonts w:ascii="Consolas" w:hAnsi="Consolas" w:cs="Calibri"/>
          <w:color w:val="000087"/>
          <w:sz w:val="18"/>
        </w:rPr>
        <w:tab/>
      </w:r>
      <w:r w:rsidRPr="00315CF5">
        <w:rPr>
          <w:rFonts w:ascii="Consolas" w:hAnsi="Consolas" w:cs="Calibri"/>
          <w:color w:val="FF6600"/>
          <w:spacing w:val="-1"/>
          <w:sz w:val="18"/>
        </w:rPr>
        <w:t>1</w:t>
      </w:r>
    </w:p>
    <w:p w14:paraId="5BFA0CE9" w14:textId="77777777" w:rsidR="00F12E9B" w:rsidRDefault="00F12E9B" w:rsidP="00F12E9B">
      <w:pPr>
        <w:tabs>
          <w:tab w:val="left" w:pos="1217"/>
          <w:tab w:val="left" w:pos="1812"/>
        </w:tabs>
        <w:spacing w:after="0" w:line="240" w:lineRule="auto"/>
        <w:ind w:left="173" w:right="250"/>
        <w:rPr>
          <w:rFonts w:ascii="Consolas" w:hAnsi="Consolas" w:cs="Calibri"/>
          <w:sz w:val="18"/>
        </w:rPr>
      </w:pPr>
    </w:p>
    <w:p w14:paraId="22CE38C3" w14:textId="77777777" w:rsidR="00F12E9B" w:rsidRDefault="00F12E9B" w:rsidP="00F12E9B">
      <w:pPr>
        <w:tabs>
          <w:tab w:val="left" w:pos="1217"/>
          <w:tab w:val="left" w:pos="1812"/>
        </w:tabs>
        <w:spacing w:after="0" w:line="240" w:lineRule="auto"/>
        <w:ind w:left="173" w:right="250"/>
        <w:rPr>
          <w:rFonts w:ascii="Consolas" w:hAnsi="Consolas" w:cs="Calibri"/>
          <w:sz w:val="18"/>
        </w:rPr>
      </w:pPr>
      <w:r w:rsidRPr="00315CF5">
        <w:rPr>
          <w:rFonts w:ascii="Consolas" w:hAnsi="Consolas" w:cs="Calibri"/>
          <w:color w:val="FF6600"/>
          <w:sz w:val="18"/>
        </w:rPr>
        <w:t>1</w:t>
      </w:r>
      <w:r w:rsidRPr="00315CF5">
        <w:rPr>
          <w:rFonts w:ascii="Consolas" w:hAnsi="Consolas" w:cs="Calibri"/>
          <w:color w:val="FF6600"/>
          <w:sz w:val="18"/>
        </w:rPr>
        <w:tab/>
      </w:r>
      <w:r w:rsidRPr="00315CF5">
        <w:rPr>
          <w:rFonts w:ascii="Consolas" w:hAnsi="Consolas" w:cs="Calibri"/>
          <w:color w:val="000087"/>
          <w:sz w:val="18"/>
        </w:rPr>
        <w:t>A</w:t>
      </w:r>
      <w:r w:rsidRPr="00315CF5">
        <w:rPr>
          <w:rFonts w:ascii="Consolas" w:hAnsi="Consolas" w:cs="Calibri"/>
          <w:color w:val="000087"/>
          <w:sz w:val="18"/>
        </w:rPr>
        <w:tab/>
      </w:r>
      <w:r w:rsidRPr="00315CF5">
        <w:rPr>
          <w:rFonts w:ascii="Consolas" w:hAnsi="Consolas" w:cs="Calibri"/>
          <w:color w:val="FF6600"/>
          <w:sz w:val="18"/>
        </w:rPr>
        <w:t>2</w:t>
      </w:r>
    </w:p>
    <w:p w14:paraId="5C645CD1" w14:textId="77777777" w:rsidR="00F12E9B" w:rsidRDefault="00F12E9B" w:rsidP="00F12E9B">
      <w:pPr>
        <w:tabs>
          <w:tab w:val="left" w:pos="1217"/>
          <w:tab w:val="left" w:pos="1812"/>
        </w:tabs>
        <w:spacing w:after="0" w:line="240" w:lineRule="auto"/>
        <w:ind w:left="173" w:right="250"/>
        <w:rPr>
          <w:rFonts w:ascii="Consolas" w:hAnsi="Consolas" w:cs="Calibri"/>
          <w:sz w:val="18"/>
        </w:rPr>
      </w:pPr>
    </w:p>
    <w:p w14:paraId="11499ED0" w14:textId="77777777" w:rsidR="00F12E9B" w:rsidRDefault="00F12E9B" w:rsidP="00F12E9B">
      <w:pPr>
        <w:tabs>
          <w:tab w:val="left" w:pos="1217"/>
          <w:tab w:val="left" w:pos="1812"/>
        </w:tabs>
        <w:spacing w:after="0" w:line="240" w:lineRule="auto"/>
        <w:ind w:left="173" w:right="250"/>
        <w:rPr>
          <w:rFonts w:ascii="Consolas" w:hAnsi="Consolas" w:cs="Calibri"/>
          <w:sz w:val="18"/>
        </w:rPr>
      </w:pPr>
      <w:r w:rsidRPr="00315CF5">
        <w:rPr>
          <w:rFonts w:ascii="Consolas" w:hAnsi="Consolas" w:cs="Calibri"/>
          <w:color w:val="FF6600"/>
          <w:sz w:val="18"/>
        </w:rPr>
        <w:t>2</w:t>
      </w:r>
      <w:r w:rsidRPr="00315CF5">
        <w:rPr>
          <w:rFonts w:ascii="Consolas" w:hAnsi="Consolas" w:cs="Calibri"/>
          <w:color w:val="FF6600"/>
          <w:sz w:val="18"/>
        </w:rPr>
        <w:tab/>
      </w:r>
      <w:r w:rsidRPr="00315CF5">
        <w:rPr>
          <w:rFonts w:ascii="Consolas" w:hAnsi="Consolas" w:cs="Calibri"/>
          <w:color w:val="000087"/>
          <w:sz w:val="18"/>
        </w:rPr>
        <w:t>A</w:t>
      </w:r>
      <w:r w:rsidRPr="00315CF5">
        <w:rPr>
          <w:rFonts w:ascii="Consolas" w:hAnsi="Consolas" w:cs="Calibri"/>
          <w:color w:val="000087"/>
          <w:sz w:val="18"/>
        </w:rPr>
        <w:tab/>
      </w:r>
      <w:r w:rsidRPr="00315CF5">
        <w:rPr>
          <w:rFonts w:ascii="Consolas" w:hAnsi="Consolas" w:cs="Calibri"/>
          <w:color w:val="FF6600"/>
          <w:sz w:val="18"/>
        </w:rPr>
        <w:t>3</w:t>
      </w:r>
    </w:p>
    <w:p w14:paraId="505E3FB8" w14:textId="77777777" w:rsidR="00F12E9B" w:rsidRDefault="00F12E9B" w:rsidP="00F12E9B">
      <w:pPr>
        <w:tabs>
          <w:tab w:val="left" w:pos="1217"/>
          <w:tab w:val="left" w:pos="1812"/>
        </w:tabs>
        <w:spacing w:after="0" w:line="240" w:lineRule="auto"/>
        <w:ind w:left="173" w:right="250"/>
        <w:rPr>
          <w:rFonts w:ascii="Consolas" w:hAnsi="Consolas" w:cs="Calibri"/>
          <w:sz w:val="18"/>
        </w:rPr>
      </w:pPr>
    </w:p>
    <w:p w14:paraId="4ABF4B7D" w14:textId="77777777" w:rsidR="00F12E9B" w:rsidRDefault="00F12E9B" w:rsidP="00F12E9B">
      <w:pPr>
        <w:tabs>
          <w:tab w:val="left" w:pos="1217"/>
          <w:tab w:val="left" w:pos="1812"/>
        </w:tabs>
        <w:spacing w:after="0" w:line="240" w:lineRule="auto"/>
        <w:ind w:left="173" w:right="250"/>
        <w:rPr>
          <w:rFonts w:ascii="Consolas" w:hAnsi="Consolas" w:cs="Calibri"/>
          <w:sz w:val="18"/>
        </w:rPr>
      </w:pPr>
      <w:r w:rsidRPr="00315CF5">
        <w:rPr>
          <w:rFonts w:ascii="Consolas" w:hAnsi="Consolas" w:cs="Calibri"/>
          <w:color w:val="FF6600"/>
          <w:sz w:val="18"/>
        </w:rPr>
        <w:t>3</w:t>
      </w:r>
      <w:r w:rsidRPr="00315CF5">
        <w:rPr>
          <w:rFonts w:ascii="Consolas" w:hAnsi="Consolas" w:cs="Calibri"/>
          <w:color w:val="FF6600"/>
          <w:sz w:val="18"/>
        </w:rPr>
        <w:tab/>
      </w:r>
      <w:r w:rsidRPr="00315CF5">
        <w:rPr>
          <w:rFonts w:ascii="Consolas" w:hAnsi="Consolas" w:cs="Calibri"/>
          <w:color w:val="000087"/>
          <w:sz w:val="18"/>
        </w:rPr>
        <w:t>B</w:t>
      </w:r>
      <w:r w:rsidRPr="00315CF5">
        <w:rPr>
          <w:rFonts w:ascii="Consolas" w:hAnsi="Consolas" w:cs="Calibri"/>
          <w:color w:val="000087"/>
          <w:sz w:val="18"/>
        </w:rPr>
        <w:tab/>
      </w:r>
      <w:r w:rsidRPr="00315CF5">
        <w:rPr>
          <w:rFonts w:ascii="Consolas" w:hAnsi="Consolas" w:cs="Calibri"/>
          <w:color w:val="FF6600"/>
          <w:sz w:val="18"/>
        </w:rPr>
        <w:t>4</w:t>
      </w:r>
    </w:p>
    <w:p w14:paraId="27BFC57D" w14:textId="77777777" w:rsidR="00F12E9B" w:rsidRDefault="00F12E9B" w:rsidP="00F12E9B">
      <w:pPr>
        <w:tabs>
          <w:tab w:val="left" w:pos="1217"/>
          <w:tab w:val="left" w:pos="1812"/>
        </w:tabs>
        <w:spacing w:after="0" w:line="240" w:lineRule="auto"/>
        <w:ind w:left="173" w:right="250"/>
        <w:rPr>
          <w:rFonts w:ascii="Consolas" w:hAnsi="Consolas" w:cs="Calibri"/>
          <w:sz w:val="18"/>
        </w:rPr>
      </w:pPr>
    </w:p>
    <w:p w14:paraId="03082667" w14:textId="77777777" w:rsidR="00F12E9B" w:rsidRDefault="00F12E9B" w:rsidP="00F12E9B">
      <w:pPr>
        <w:tabs>
          <w:tab w:val="left" w:pos="1217"/>
          <w:tab w:val="left" w:pos="1812"/>
        </w:tabs>
        <w:spacing w:after="0" w:line="240" w:lineRule="auto"/>
        <w:ind w:left="173" w:right="250"/>
        <w:rPr>
          <w:rFonts w:ascii="Consolas" w:hAnsi="Consolas" w:cs="Calibri"/>
          <w:sz w:val="18"/>
        </w:rPr>
      </w:pPr>
      <w:r w:rsidRPr="00315CF5">
        <w:rPr>
          <w:rFonts w:ascii="Consolas" w:hAnsi="Consolas" w:cs="Calibri"/>
          <w:color w:val="FF6600"/>
          <w:sz w:val="18"/>
        </w:rPr>
        <w:t>4</w:t>
      </w:r>
      <w:r w:rsidRPr="00315CF5">
        <w:rPr>
          <w:rFonts w:ascii="Consolas" w:hAnsi="Consolas" w:cs="Calibri"/>
          <w:color w:val="FF6600"/>
          <w:sz w:val="18"/>
        </w:rPr>
        <w:tab/>
      </w:r>
      <w:r w:rsidRPr="00315CF5">
        <w:rPr>
          <w:rFonts w:ascii="Consolas" w:hAnsi="Consolas" w:cs="Calibri"/>
          <w:color w:val="000087"/>
          <w:sz w:val="18"/>
        </w:rPr>
        <w:t>B</w:t>
      </w:r>
      <w:r w:rsidRPr="00315CF5">
        <w:rPr>
          <w:rFonts w:ascii="Consolas" w:hAnsi="Consolas" w:cs="Calibri"/>
          <w:color w:val="000087"/>
          <w:sz w:val="18"/>
        </w:rPr>
        <w:tab/>
      </w:r>
      <w:r w:rsidRPr="00315CF5">
        <w:rPr>
          <w:rFonts w:ascii="Consolas" w:hAnsi="Consolas" w:cs="Calibri"/>
          <w:color w:val="FF6600"/>
          <w:sz w:val="18"/>
        </w:rPr>
        <w:t>5</w:t>
      </w:r>
    </w:p>
    <w:p w14:paraId="6AB5F6A9" w14:textId="77777777" w:rsidR="00F12E9B" w:rsidRDefault="00F12E9B" w:rsidP="00F12E9B">
      <w:pPr>
        <w:tabs>
          <w:tab w:val="left" w:pos="1217"/>
          <w:tab w:val="left" w:pos="1812"/>
        </w:tabs>
        <w:spacing w:after="0" w:line="240" w:lineRule="auto"/>
        <w:ind w:left="173" w:right="250"/>
        <w:rPr>
          <w:rFonts w:ascii="Consolas" w:hAnsi="Consolas" w:cs="Calibri"/>
          <w:sz w:val="18"/>
        </w:rPr>
      </w:pPr>
    </w:p>
    <w:p w14:paraId="61C4A8E8" w14:textId="77777777" w:rsidR="00F12E9B" w:rsidRDefault="00F12E9B" w:rsidP="00F12E9B">
      <w:pPr>
        <w:tabs>
          <w:tab w:val="left" w:pos="1217"/>
          <w:tab w:val="left" w:pos="1812"/>
        </w:tabs>
        <w:spacing w:after="0" w:line="240" w:lineRule="auto"/>
        <w:ind w:left="173" w:right="250"/>
        <w:rPr>
          <w:rFonts w:ascii="Consolas" w:hAnsi="Consolas" w:cs="Calibri"/>
          <w:sz w:val="18"/>
        </w:rPr>
      </w:pPr>
      <w:r w:rsidRPr="00315CF5">
        <w:rPr>
          <w:rFonts w:ascii="Consolas" w:hAnsi="Consolas" w:cs="Calibri"/>
          <w:color w:val="FF6600"/>
          <w:sz w:val="18"/>
        </w:rPr>
        <w:t>5</w:t>
      </w:r>
      <w:r w:rsidRPr="00315CF5">
        <w:rPr>
          <w:rFonts w:ascii="Consolas" w:hAnsi="Consolas" w:cs="Calibri"/>
          <w:color w:val="FF6600"/>
          <w:sz w:val="18"/>
        </w:rPr>
        <w:tab/>
      </w:r>
      <w:r w:rsidRPr="00315CF5">
        <w:rPr>
          <w:rFonts w:ascii="Consolas" w:hAnsi="Consolas" w:cs="Calibri"/>
          <w:color w:val="000087"/>
          <w:sz w:val="18"/>
        </w:rPr>
        <w:t>B</w:t>
      </w:r>
      <w:r w:rsidRPr="00315CF5">
        <w:rPr>
          <w:rFonts w:ascii="Consolas" w:hAnsi="Consolas" w:cs="Calibri"/>
          <w:color w:val="000087"/>
          <w:sz w:val="18"/>
        </w:rPr>
        <w:tab/>
      </w:r>
      <w:r w:rsidRPr="00315CF5">
        <w:rPr>
          <w:rFonts w:ascii="Consolas" w:hAnsi="Consolas" w:cs="Calibri"/>
          <w:color w:val="FF6600"/>
          <w:sz w:val="18"/>
        </w:rPr>
        <w:t>6</w:t>
      </w:r>
    </w:p>
    <w:p w14:paraId="5090B242" w14:textId="77777777" w:rsidR="00F12E9B" w:rsidRDefault="00F12E9B" w:rsidP="00F12E9B">
      <w:pPr>
        <w:tabs>
          <w:tab w:val="left" w:pos="1217"/>
          <w:tab w:val="left" w:pos="1812"/>
        </w:tabs>
        <w:spacing w:after="0" w:line="240" w:lineRule="auto"/>
        <w:ind w:left="173" w:right="250"/>
        <w:rPr>
          <w:rFonts w:ascii="Consolas" w:hAnsi="Consolas" w:cs="Calibri"/>
          <w:sz w:val="18"/>
        </w:rPr>
      </w:pPr>
    </w:p>
    <w:p w14:paraId="5A136FFB" w14:textId="77777777" w:rsidR="00F12E9B" w:rsidRDefault="00F12E9B" w:rsidP="00F12E9B">
      <w:pPr>
        <w:tabs>
          <w:tab w:val="left" w:pos="1217"/>
          <w:tab w:val="left" w:pos="1812"/>
        </w:tabs>
        <w:spacing w:after="0" w:line="240" w:lineRule="auto"/>
        <w:ind w:left="173" w:right="250"/>
        <w:rPr>
          <w:rFonts w:ascii="Consolas" w:hAnsi="Consolas" w:cs="Calibri"/>
          <w:sz w:val="18"/>
        </w:rPr>
      </w:pPr>
      <w:r w:rsidRPr="00315CF5">
        <w:rPr>
          <w:rFonts w:ascii="Consolas" w:hAnsi="Consolas" w:cs="Calibri"/>
          <w:color w:val="FF6600"/>
          <w:sz w:val="18"/>
        </w:rPr>
        <w:t>6</w:t>
      </w:r>
      <w:r w:rsidRPr="00315CF5">
        <w:rPr>
          <w:rFonts w:ascii="Consolas" w:hAnsi="Consolas" w:cs="Calibri"/>
          <w:color w:val="FF6600"/>
          <w:sz w:val="18"/>
        </w:rPr>
        <w:tab/>
      </w:r>
      <w:r w:rsidRPr="00315CF5">
        <w:rPr>
          <w:rFonts w:ascii="Consolas" w:hAnsi="Consolas" w:cs="Calibri"/>
          <w:color w:val="000087"/>
          <w:sz w:val="18"/>
        </w:rPr>
        <w:t>C</w:t>
      </w:r>
      <w:r w:rsidRPr="00315CF5">
        <w:rPr>
          <w:rFonts w:ascii="Consolas" w:hAnsi="Consolas" w:cs="Calibri"/>
          <w:color w:val="000087"/>
          <w:sz w:val="18"/>
        </w:rPr>
        <w:tab/>
      </w:r>
      <w:r w:rsidRPr="00315CF5">
        <w:rPr>
          <w:rFonts w:ascii="Consolas" w:hAnsi="Consolas" w:cs="Calibri"/>
          <w:color w:val="FF6600"/>
          <w:sz w:val="18"/>
        </w:rPr>
        <w:t>7</w:t>
      </w:r>
    </w:p>
    <w:p w14:paraId="36BBE081" w14:textId="77777777" w:rsidR="00F12E9B" w:rsidRDefault="00F12E9B" w:rsidP="00F12E9B">
      <w:pPr>
        <w:tabs>
          <w:tab w:val="left" w:pos="1217"/>
          <w:tab w:val="left" w:pos="1812"/>
        </w:tabs>
        <w:spacing w:after="0" w:line="240" w:lineRule="auto"/>
        <w:ind w:left="173" w:right="250"/>
        <w:rPr>
          <w:rFonts w:ascii="Consolas" w:hAnsi="Consolas" w:cs="Calibri"/>
          <w:sz w:val="18"/>
        </w:rPr>
      </w:pPr>
    </w:p>
    <w:p w14:paraId="60A0730D" w14:textId="77777777" w:rsidR="00F12E9B" w:rsidRDefault="00F12E9B" w:rsidP="00F12E9B">
      <w:pPr>
        <w:tabs>
          <w:tab w:val="left" w:pos="1217"/>
          <w:tab w:val="left" w:pos="1812"/>
        </w:tabs>
        <w:spacing w:after="0" w:line="240" w:lineRule="auto"/>
        <w:ind w:left="173" w:right="250"/>
        <w:rPr>
          <w:rFonts w:ascii="Consolas" w:hAnsi="Consolas" w:cs="Calibri"/>
          <w:sz w:val="18"/>
        </w:rPr>
      </w:pPr>
      <w:r w:rsidRPr="00315CF5">
        <w:rPr>
          <w:rFonts w:ascii="Consolas" w:hAnsi="Consolas" w:cs="Calibri"/>
          <w:color w:val="FF6600"/>
          <w:sz w:val="18"/>
        </w:rPr>
        <w:t>7</w:t>
      </w:r>
      <w:r w:rsidRPr="00315CF5">
        <w:rPr>
          <w:rFonts w:ascii="Consolas" w:hAnsi="Consolas" w:cs="Calibri"/>
          <w:color w:val="FF6600"/>
          <w:sz w:val="18"/>
        </w:rPr>
        <w:tab/>
      </w:r>
      <w:r w:rsidRPr="00315CF5">
        <w:rPr>
          <w:rFonts w:ascii="Consolas" w:hAnsi="Consolas" w:cs="Calibri"/>
          <w:color w:val="000087"/>
          <w:sz w:val="18"/>
        </w:rPr>
        <w:t>C</w:t>
      </w:r>
      <w:r w:rsidRPr="00315CF5">
        <w:rPr>
          <w:rFonts w:ascii="Consolas" w:hAnsi="Consolas" w:cs="Calibri"/>
          <w:color w:val="000087"/>
          <w:sz w:val="18"/>
        </w:rPr>
        <w:tab/>
      </w:r>
      <w:r w:rsidRPr="00315CF5">
        <w:rPr>
          <w:rFonts w:ascii="Consolas" w:hAnsi="Consolas" w:cs="Calibri"/>
          <w:color w:val="FF6600"/>
          <w:sz w:val="18"/>
        </w:rPr>
        <w:t>8</w:t>
      </w:r>
    </w:p>
    <w:p w14:paraId="066AB0CA" w14:textId="77777777" w:rsidR="00F12E9B" w:rsidRDefault="00F12E9B" w:rsidP="00F12E9B">
      <w:pPr>
        <w:tabs>
          <w:tab w:val="left" w:pos="1217"/>
          <w:tab w:val="left" w:pos="1812"/>
        </w:tabs>
        <w:spacing w:after="0" w:line="240" w:lineRule="auto"/>
        <w:ind w:left="173" w:right="250"/>
        <w:rPr>
          <w:rFonts w:ascii="Consolas" w:hAnsi="Consolas" w:cs="Calibri"/>
          <w:sz w:val="18"/>
        </w:rPr>
      </w:pPr>
    </w:p>
    <w:p w14:paraId="460CDA8C" w14:textId="77777777" w:rsidR="00F12E9B" w:rsidRDefault="00F12E9B" w:rsidP="00F12E9B">
      <w:pPr>
        <w:tabs>
          <w:tab w:val="left" w:pos="1217"/>
          <w:tab w:val="left" w:pos="1812"/>
        </w:tabs>
        <w:spacing w:after="0" w:line="240" w:lineRule="auto"/>
        <w:ind w:left="173" w:right="250"/>
        <w:rPr>
          <w:rFonts w:ascii="Consolas" w:hAnsi="Consolas" w:cs="Calibri"/>
          <w:sz w:val="18"/>
        </w:rPr>
      </w:pPr>
      <w:r w:rsidRPr="00315CF5">
        <w:rPr>
          <w:rFonts w:ascii="Consolas" w:hAnsi="Consolas" w:cs="Calibri"/>
          <w:color w:val="FF6600"/>
          <w:sz w:val="18"/>
        </w:rPr>
        <w:t>8</w:t>
      </w:r>
      <w:r w:rsidRPr="00315CF5">
        <w:rPr>
          <w:rFonts w:ascii="Consolas" w:hAnsi="Consolas" w:cs="Calibri"/>
          <w:color w:val="FF6600"/>
          <w:sz w:val="18"/>
        </w:rPr>
        <w:tab/>
      </w:r>
      <w:r w:rsidRPr="00315CF5">
        <w:rPr>
          <w:rFonts w:ascii="Consolas" w:hAnsi="Consolas" w:cs="Calibri"/>
          <w:color w:val="000087"/>
          <w:sz w:val="18"/>
        </w:rPr>
        <w:t>C</w:t>
      </w:r>
      <w:r w:rsidRPr="00315CF5">
        <w:rPr>
          <w:rFonts w:ascii="Consolas" w:hAnsi="Consolas" w:cs="Calibri"/>
          <w:color w:val="000087"/>
          <w:sz w:val="18"/>
        </w:rPr>
        <w:tab/>
      </w:r>
      <w:r w:rsidRPr="00315CF5">
        <w:rPr>
          <w:rFonts w:ascii="Consolas" w:hAnsi="Consolas" w:cs="Calibri"/>
          <w:color w:val="FF6600"/>
          <w:sz w:val="18"/>
        </w:rPr>
        <w:t>9</w:t>
      </w:r>
    </w:p>
    <w:p w14:paraId="76290A4B" w14:textId="77777777" w:rsidR="00F12E9B" w:rsidRDefault="00F12E9B" w:rsidP="00F12E9B">
      <w:pPr>
        <w:tabs>
          <w:tab w:val="left" w:pos="1217"/>
          <w:tab w:val="left" w:pos="1812"/>
        </w:tabs>
        <w:spacing w:after="0" w:line="240" w:lineRule="auto"/>
        <w:ind w:left="173" w:right="250"/>
        <w:rPr>
          <w:rFonts w:ascii="Consolas" w:hAnsi="Consolas" w:cs="Calibri"/>
          <w:sz w:val="18"/>
        </w:rPr>
      </w:pPr>
    </w:p>
    <w:p w14:paraId="1F7CCC7E"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166</w:t>
      </w:r>
      <w:r w:rsidRPr="00315CF5">
        <w:rPr>
          <w:rFonts w:ascii="Consolas" w:hAnsi="Consolas" w:cs="Calibri"/>
          <w:sz w:val="18"/>
        </w:rPr>
        <w:t xml:space="preserve">]: </w:t>
      </w:r>
      <w:r w:rsidRPr="00315CF5">
        <w:rPr>
          <w:rFonts w:ascii="Consolas" w:hAnsi="Consolas" w:cs="Calibri"/>
          <w:color w:val="000087"/>
          <w:sz w:val="18"/>
        </w:rPr>
        <w:t>pd</w:t>
      </w:r>
      <w:r w:rsidRPr="00315CF5">
        <w:rPr>
          <w:rFonts w:ascii="Consolas" w:hAnsi="Consolas" w:cs="Calibri"/>
          <w:color w:val="545454"/>
          <w:sz w:val="18"/>
        </w:rPr>
        <w:t>.</w:t>
      </w:r>
      <w:r w:rsidRPr="00315CF5">
        <w:rPr>
          <w:rFonts w:ascii="Consolas" w:hAnsi="Consolas" w:cs="Calibri"/>
          <w:color w:val="000087"/>
          <w:sz w:val="18"/>
        </w:rPr>
        <w:t>melt</w:t>
      </w:r>
      <w:r w:rsidRPr="00315CF5">
        <w:rPr>
          <w:rFonts w:ascii="Consolas" w:hAnsi="Consolas" w:cs="Calibri"/>
          <w:sz w:val="18"/>
        </w:rPr>
        <w:t>(</w:t>
      </w:r>
      <w:r w:rsidRPr="00315CF5">
        <w:rPr>
          <w:rFonts w:ascii="Consolas" w:hAnsi="Consolas" w:cs="Calibri"/>
          <w:color w:val="000087"/>
          <w:sz w:val="18"/>
        </w:rPr>
        <w:t>df</w:t>
      </w:r>
      <w:r w:rsidRPr="00315CF5">
        <w:rPr>
          <w:rFonts w:ascii="Consolas" w:hAnsi="Consolas" w:cs="Calibri"/>
          <w:sz w:val="18"/>
        </w:rPr>
        <w:t xml:space="preserve">, </w:t>
      </w:r>
      <w:r w:rsidRPr="00315CF5">
        <w:rPr>
          <w:rFonts w:ascii="Consolas" w:hAnsi="Consolas" w:cs="Calibri"/>
          <w:color w:val="000087"/>
          <w:sz w:val="18"/>
        </w:rPr>
        <w:t>value_vars</w:t>
      </w: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color w:val="CC3300"/>
          <w:sz w:val="18"/>
        </w:rPr>
        <w:t>'key'</w:t>
      </w:r>
      <w:r w:rsidRPr="00315CF5">
        <w:rPr>
          <w:rFonts w:ascii="Consolas" w:hAnsi="Consolas" w:cs="Calibri"/>
          <w:sz w:val="18"/>
        </w:rPr>
        <w:t xml:space="preserve">, </w:t>
      </w:r>
      <w:r w:rsidRPr="00315CF5">
        <w:rPr>
          <w:rFonts w:ascii="Consolas" w:hAnsi="Consolas" w:cs="Calibri"/>
          <w:color w:val="CC3300"/>
          <w:sz w:val="18"/>
        </w:rPr>
        <w:t>'A'</w:t>
      </w:r>
      <w:r w:rsidRPr="00315CF5">
        <w:rPr>
          <w:rFonts w:ascii="Consolas" w:hAnsi="Consolas" w:cs="Calibri"/>
          <w:sz w:val="18"/>
        </w:rPr>
        <w:t xml:space="preserve">, </w:t>
      </w:r>
      <w:r w:rsidRPr="00315CF5">
        <w:rPr>
          <w:rFonts w:ascii="Consolas" w:hAnsi="Consolas" w:cs="Calibri"/>
          <w:color w:val="CC3300"/>
          <w:sz w:val="18"/>
        </w:rPr>
        <w:t>'B'</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166</w:t>
      </w:r>
      <w:r w:rsidRPr="00315CF5">
        <w:rPr>
          <w:rFonts w:ascii="Consolas" w:hAnsi="Consolas" w:cs="Calibri"/>
          <w:sz w:val="18"/>
        </w:rPr>
        <w:t>]:</w:t>
      </w:r>
    </w:p>
    <w:p w14:paraId="11BDD152" w14:textId="77777777" w:rsidR="00F12E9B" w:rsidRDefault="00F12E9B" w:rsidP="00F12E9B">
      <w:pPr>
        <w:spacing w:after="0" w:line="240" w:lineRule="auto"/>
        <w:ind w:left="173" w:right="250"/>
        <w:rPr>
          <w:rFonts w:ascii="Consolas" w:hAnsi="Consolas" w:cs="Calibri"/>
          <w:sz w:val="18"/>
        </w:rPr>
      </w:pPr>
    </w:p>
    <w:p w14:paraId="3A13FE92"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variable value</w:t>
      </w:r>
    </w:p>
    <w:p w14:paraId="2C1A0154" w14:textId="77777777" w:rsidR="00F12E9B" w:rsidRDefault="00F12E9B" w:rsidP="00F12E9B">
      <w:pPr>
        <w:spacing w:after="0" w:line="240" w:lineRule="auto"/>
        <w:ind w:left="173" w:right="250"/>
        <w:rPr>
          <w:rFonts w:ascii="Consolas" w:hAnsi="Consolas" w:cs="Calibri"/>
          <w:sz w:val="18"/>
        </w:rPr>
      </w:pPr>
    </w:p>
    <w:p w14:paraId="7CB1C8A1" w14:textId="77777777" w:rsidR="00F12E9B" w:rsidRPr="00315CF5" w:rsidRDefault="00F12E9B" w:rsidP="00F12E9B">
      <w:pPr>
        <w:widowControl w:val="0"/>
        <w:numPr>
          <w:ilvl w:val="0"/>
          <w:numId w:val="144"/>
        </w:numPr>
        <w:tabs>
          <w:tab w:val="left" w:pos="595"/>
          <w:tab w:val="left" w:pos="1104"/>
        </w:tabs>
        <w:autoSpaceDE w:val="0"/>
        <w:autoSpaceDN w:val="0"/>
        <w:spacing w:after="0" w:line="240" w:lineRule="auto"/>
        <w:ind w:left="173" w:right="250" w:firstLine="0"/>
        <w:rPr>
          <w:rFonts w:ascii="Consolas" w:eastAsia="SimSun" w:hAnsi="Consolas" w:cs="Calibri"/>
          <w:sz w:val="18"/>
        </w:rPr>
      </w:pPr>
      <w:r w:rsidRPr="00315CF5">
        <w:rPr>
          <w:rFonts w:ascii="Consolas" w:eastAsia="SimSun" w:hAnsi="Consolas" w:cs="Calibri"/>
          <w:color w:val="000087"/>
          <w:sz w:val="18"/>
        </w:rPr>
        <w:t>key</w:t>
      </w:r>
      <w:r w:rsidRPr="00315CF5">
        <w:rPr>
          <w:rFonts w:ascii="Consolas" w:eastAsia="SimSun" w:hAnsi="Consolas" w:cs="Calibri"/>
          <w:color w:val="000087"/>
          <w:sz w:val="18"/>
        </w:rPr>
        <w:tab/>
        <w:t>foo</w:t>
      </w:r>
    </w:p>
    <w:tbl>
      <w:tblPr>
        <w:tblW w:w="0" w:type="auto"/>
        <w:tblInd w:w="410" w:type="dxa"/>
        <w:tblLayout w:type="fixed"/>
        <w:tblCellMar>
          <w:left w:w="0" w:type="dxa"/>
          <w:right w:w="0" w:type="dxa"/>
        </w:tblCellMar>
        <w:tblLook w:val="01E0" w:firstRow="1" w:lastRow="1" w:firstColumn="1" w:lastColumn="1" w:noHBand="0" w:noVBand="0"/>
      </w:tblPr>
      <w:tblGrid>
        <w:gridCol w:w="390"/>
        <w:gridCol w:w="638"/>
        <w:gridCol w:w="433"/>
      </w:tblGrid>
      <w:tr w:rsidR="00F12E9B" w:rsidRPr="00CA6C52" w14:paraId="24ADFCA3" w14:textId="77777777" w:rsidTr="00BA4080">
        <w:trPr>
          <w:trHeight w:val="187"/>
        </w:trPr>
        <w:tc>
          <w:tcPr>
            <w:tcW w:w="390" w:type="dxa"/>
            <w:hideMark/>
          </w:tcPr>
          <w:p w14:paraId="4B6AD5E1" w14:textId="77777777" w:rsidR="00F12E9B" w:rsidRPr="00CA6C52" w:rsidRDefault="00F12E9B" w:rsidP="00BA4080">
            <w:pPr>
              <w:spacing w:after="0" w:line="240" w:lineRule="auto"/>
              <w:ind w:left="173" w:right="250"/>
              <w:rPr>
                <w:rFonts w:ascii="Calibri" w:eastAsia="SimSun" w:hAnsi="Calibri" w:cs="Calibri"/>
                <w:sz w:val="17"/>
              </w:rPr>
            </w:pPr>
            <w:r w:rsidRPr="002F5512">
              <w:rPr>
                <w:rFonts w:ascii="Consolas" w:eastAsia="SimSun" w:hAnsi="Consolas" w:cs="Calibri"/>
                <w:color w:val="000087"/>
                <w:sz w:val="18"/>
              </w:rPr>
              <w:t>key</w:t>
            </w:r>
            <w:r w:rsidRPr="002F5512">
              <w:rPr>
                <w:rFonts w:ascii="Consolas" w:eastAsia="SimSun" w:hAnsi="Consolas" w:cs="Calibri"/>
                <w:color w:val="000087"/>
                <w:sz w:val="18"/>
              </w:rPr>
              <w:tab/>
              <w:t>bar</w:t>
            </w:r>
            <w:r w:rsidRPr="00315CF5">
              <w:rPr>
                <w:rFonts w:ascii="Consolas" w:eastAsia="SimSun" w:hAnsi="Consolas" w:cs="Calibri"/>
                <w:color w:val="FF6600"/>
                <w:sz w:val="18"/>
              </w:rPr>
              <w:t>2</w:t>
            </w:r>
          </w:p>
        </w:tc>
        <w:tc>
          <w:tcPr>
            <w:tcW w:w="638" w:type="dxa"/>
            <w:hideMark/>
          </w:tcPr>
          <w:p w14:paraId="5C9BE94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key</w:t>
            </w:r>
          </w:p>
        </w:tc>
        <w:tc>
          <w:tcPr>
            <w:tcW w:w="433" w:type="dxa"/>
            <w:hideMark/>
          </w:tcPr>
          <w:p w14:paraId="64517979"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baz</w:t>
            </w:r>
          </w:p>
        </w:tc>
      </w:tr>
      <w:tr w:rsidR="00F12E9B" w:rsidRPr="00CA6C52" w14:paraId="44FCE58C" w14:textId="77777777" w:rsidTr="00BA4080">
        <w:trPr>
          <w:trHeight w:val="204"/>
        </w:trPr>
        <w:tc>
          <w:tcPr>
            <w:tcW w:w="390" w:type="dxa"/>
            <w:hideMark/>
          </w:tcPr>
          <w:p w14:paraId="41C1BF5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w:t>
            </w:r>
          </w:p>
        </w:tc>
        <w:tc>
          <w:tcPr>
            <w:tcW w:w="638" w:type="dxa"/>
            <w:hideMark/>
          </w:tcPr>
          <w:p w14:paraId="40D693C5"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A</w:t>
            </w:r>
          </w:p>
        </w:tc>
        <w:tc>
          <w:tcPr>
            <w:tcW w:w="433" w:type="dxa"/>
            <w:hideMark/>
          </w:tcPr>
          <w:p w14:paraId="02EFCFA0"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w:t>
            </w:r>
          </w:p>
        </w:tc>
      </w:tr>
      <w:tr w:rsidR="00F12E9B" w:rsidRPr="00CA6C52" w14:paraId="754E2535" w14:textId="77777777" w:rsidTr="00BA4080">
        <w:trPr>
          <w:trHeight w:val="203"/>
        </w:trPr>
        <w:tc>
          <w:tcPr>
            <w:tcW w:w="390" w:type="dxa"/>
            <w:hideMark/>
          </w:tcPr>
          <w:p w14:paraId="34FEFD1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w:t>
            </w:r>
          </w:p>
        </w:tc>
        <w:tc>
          <w:tcPr>
            <w:tcW w:w="638" w:type="dxa"/>
            <w:hideMark/>
          </w:tcPr>
          <w:p w14:paraId="353FFB9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A</w:t>
            </w:r>
          </w:p>
        </w:tc>
        <w:tc>
          <w:tcPr>
            <w:tcW w:w="433" w:type="dxa"/>
            <w:hideMark/>
          </w:tcPr>
          <w:p w14:paraId="72A31449"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w:t>
            </w:r>
          </w:p>
        </w:tc>
      </w:tr>
      <w:tr w:rsidR="00F12E9B" w:rsidRPr="00CA6C52" w14:paraId="3A3C0D64" w14:textId="77777777" w:rsidTr="00BA4080">
        <w:trPr>
          <w:trHeight w:val="204"/>
        </w:trPr>
        <w:tc>
          <w:tcPr>
            <w:tcW w:w="390" w:type="dxa"/>
            <w:hideMark/>
          </w:tcPr>
          <w:p w14:paraId="51F669A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w:t>
            </w:r>
          </w:p>
        </w:tc>
        <w:tc>
          <w:tcPr>
            <w:tcW w:w="638" w:type="dxa"/>
            <w:hideMark/>
          </w:tcPr>
          <w:p w14:paraId="753FE7D5"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A</w:t>
            </w:r>
          </w:p>
        </w:tc>
        <w:tc>
          <w:tcPr>
            <w:tcW w:w="433" w:type="dxa"/>
            <w:hideMark/>
          </w:tcPr>
          <w:p w14:paraId="2FADD11D"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3</w:t>
            </w:r>
          </w:p>
        </w:tc>
      </w:tr>
      <w:tr w:rsidR="00F12E9B" w:rsidRPr="00CA6C52" w14:paraId="413FA384" w14:textId="77777777" w:rsidTr="00BA4080">
        <w:trPr>
          <w:trHeight w:val="203"/>
        </w:trPr>
        <w:tc>
          <w:tcPr>
            <w:tcW w:w="390" w:type="dxa"/>
            <w:hideMark/>
          </w:tcPr>
          <w:p w14:paraId="2CDA969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6</w:t>
            </w:r>
          </w:p>
        </w:tc>
        <w:tc>
          <w:tcPr>
            <w:tcW w:w="638" w:type="dxa"/>
            <w:hideMark/>
          </w:tcPr>
          <w:p w14:paraId="58CFC97D"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B</w:t>
            </w:r>
          </w:p>
        </w:tc>
        <w:tc>
          <w:tcPr>
            <w:tcW w:w="433" w:type="dxa"/>
            <w:hideMark/>
          </w:tcPr>
          <w:p w14:paraId="3671A7D0"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4</w:t>
            </w:r>
          </w:p>
        </w:tc>
      </w:tr>
      <w:tr w:rsidR="00F12E9B" w:rsidRPr="00CA6C52" w14:paraId="799C1051" w14:textId="77777777" w:rsidTr="00BA4080">
        <w:trPr>
          <w:trHeight w:val="204"/>
        </w:trPr>
        <w:tc>
          <w:tcPr>
            <w:tcW w:w="390" w:type="dxa"/>
            <w:hideMark/>
          </w:tcPr>
          <w:p w14:paraId="4170C75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7</w:t>
            </w:r>
          </w:p>
        </w:tc>
        <w:tc>
          <w:tcPr>
            <w:tcW w:w="638" w:type="dxa"/>
            <w:hideMark/>
          </w:tcPr>
          <w:p w14:paraId="1E9BF38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B</w:t>
            </w:r>
          </w:p>
        </w:tc>
        <w:tc>
          <w:tcPr>
            <w:tcW w:w="433" w:type="dxa"/>
            <w:hideMark/>
          </w:tcPr>
          <w:p w14:paraId="5FDB42BC"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w:t>
            </w:r>
          </w:p>
        </w:tc>
      </w:tr>
      <w:tr w:rsidR="00F12E9B" w:rsidRPr="00CA6C52" w14:paraId="7EE3EBA0" w14:textId="77777777" w:rsidTr="00BA4080">
        <w:trPr>
          <w:trHeight w:val="187"/>
        </w:trPr>
        <w:tc>
          <w:tcPr>
            <w:tcW w:w="390" w:type="dxa"/>
            <w:hideMark/>
          </w:tcPr>
          <w:p w14:paraId="732AF47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8</w:t>
            </w:r>
          </w:p>
        </w:tc>
        <w:tc>
          <w:tcPr>
            <w:tcW w:w="638" w:type="dxa"/>
            <w:hideMark/>
          </w:tcPr>
          <w:p w14:paraId="51F0D7E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B</w:t>
            </w:r>
          </w:p>
        </w:tc>
        <w:tc>
          <w:tcPr>
            <w:tcW w:w="433" w:type="dxa"/>
            <w:hideMark/>
          </w:tcPr>
          <w:p w14:paraId="1F96FFE6"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6</w:t>
            </w:r>
          </w:p>
        </w:tc>
      </w:tr>
    </w:tbl>
    <w:p w14:paraId="08D34780" w14:textId="77777777" w:rsidR="00F12E9B" w:rsidRDefault="00F12E9B" w:rsidP="00F12E9B">
      <w:pPr>
        <w:spacing w:after="0" w:line="240" w:lineRule="auto"/>
        <w:ind w:left="173" w:right="250"/>
        <w:rPr>
          <w:rFonts w:ascii="Calibri" w:hAnsi="Calibri" w:cs="Calibri"/>
          <w:sz w:val="7"/>
          <w:szCs w:val="21"/>
        </w:rPr>
      </w:pPr>
    </w:p>
    <w:p w14:paraId="2C6A9C0B" w14:textId="77777777" w:rsidR="00F12E9B" w:rsidRDefault="00F12E9B" w:rsidP="00F12E9B">
      <w:pPr>
        <w:spacing w:after="0" w:line="240" w:lineRule="auto"/>
        <w:ind w:left="173" w:right="250"/>
        <w:rPr>
          <w:rFonts w:ascii="Calibri" w:hAnsi="Calibri" w:cs="Calibri"/>
          <w:sz w:val="7"/>
          <w:szCs w:val="21"/>
        </w:rPr>
      </w:pPr>
    </w:p>
    <w:p w14:paraId="10F121B9" w14:textId="77777777" w:rsidR="00F12E9B" w:rsidRPr="00404DC4" w:rsidRDefault="00F12E9B" w:rsidP="00F12E9B">
      <w:pPr>
        <w:pStyle w:val="Heading3"/>
      </w:pPr>
      <w:bookmarkStart w:id="132" w:name="_Toc80103658"/>
      <w:r w:rsidRPr="00404DC4">
        <w:t>Conclusion</w:t>
      </w:r>
      <w:bookmarkEnd w:id="132"/>
    </w:p>
    <w:p w14:paraId="0DA773E0" w14:textId="77777777" w:rsidR="00F12E9B" w:rsidRPr="00C42B09" w:rsidRDefault="00F12E9B" w:rsidP="00F12E9B">
      <w:pPr>
        <w:spacing w:after="0" w:line="240" w:lineRule="auto"/>
        <w:ind w:left="3" w:right="3"/>
        <w:jc w:val="both"/>
        <w:rPr>
          <w:rFonts w:ascii="Calibri" w:hAnsi="Calibri" w:cs="Calibri"/>
          <w:sz w:val="20"/>
        </w:rPr>
      </w:pPr>
    </w:p>
    <w:p w14:paraId="6C151EA8"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Now that you have some pandas basics for data import, cleaning, and reorganization under your belt, we are ready to move on to data visualization with matplotlib. We will return to pandas later in the book when we discuss more advanced analytics.</w:t>
      </w:r>
    </w:p>
    <w:p w14:paraId="0145FB69" w14:textId="77777777" w:rsidR="00F12E9B" w:rsidRPr="00C42B09" w:rsidRDefault="00F12E9B" w:rsidP="00F12E9B">
      <w:pPr>
        <w:spacing w:after="0" w:line="240" w:lineRule="auto"/>
        <w:ind w:left="3" w:right="3"/>
        <w:jc w:val="both"/>
        <w:rPr>
          <w:rFonts w:ascii="Calibri" w:hAnsi="Calibri" w:cs="Calibri"/>
          <w:sz w:val="20"/>
        </w:rPr>
      </w:pPr>
    </w:p>
    <w:p w14:paraId="74CA9FAB" w14:textId="77777777" w:rsidR="00F12E9B" w:rsidRDefault="00F12E9B" w:rsidP="00F12E9B">
      <w:pPr>
        <w:pStyle w:val="Heading2"/>
      </w:pPr>
      <w:r w:rsidRPr="00C42B09">
        <w:rPr>
          <w:rFonts w:cs="Calibri"/>
          <w:sz w:val="20"/>
        </w:rPr>
        <w:br/>
      </w:r>
      <w:bookmarkStart w:id="133" w:name="Plotting_&amp;_Visualization"/>
      <w:bookmarkStart w:id="134" w:name="_Toc80103659"/>
      <w:bookmarkEnd w:id="133"/>
      <w:r w:rsidRPr="008B0EFD">
        <w:t>Plotting and Visualization</w:t>
      </w:r>
      <w:bookmarkEnd w:id="134"/>
    </w:p>
    <w:p w14:paraId="1C5C49A0" w14:textId="77777777" w:rsidR="00F12E9B" w:rsidRPr="00C42B09" w:rsidRDefault="00F12E9B" w:rsidP="00F12E9B">
      <w:pPr>
        <w:spacing w:after="0" w:line="240" w:lineRule="auto"/>
        <w:ind w:left="3" w:right="3"/>
        <w:jc w:val="both"/>
        <w:rPr>
          <w:rFonts w:ascii="Calibri" w:hAnsi="Calibri" w:cs="Calibri"/>
          <w:sz w:val="20"/>
        </w:rPr>
      </w:pPr>
    </w:p>
    <w:p w14:paraId="1B8150B9"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 xml:space="preserve">Making informative visualizations (sometimes called plots) is one of the most impor‐ tant tasks in data analysis. It may be a part of the exploratory process—for example, to help identify outliers or needed data transformations, or as a way of </w:t>
      </w:r>
      <w:r w:rsidRPr="00C42B09">
        <w:rPr>
          <w:rFonts w:ascii="Calibri" w:hAnsi="Calibri" w:cs="Calibri"/>
          <w:sz w:val="20"/>
        </w:rPr>
        <w:lastRenderedPageBreak/>
        <w:t xml:space="preserve">generating ideas for models. For others, building an interactive visualization for the web may be the end goal. Python has many add-on libraries for making static or dynamic visuali‐ zations, but I’ll be mainly focused on </w:t>
      </w:r>
      <w:hyperlink r:id="rId611" w:history="1">
        <w:r w:rsidRPr="00C42B09">
          <w:rPr>
            <w:rFonts w:ascii="Calibri" w:hAnsi="Calibri" w:cs="Calibri"/>
            <w:sz w:val="20"/>
          </w:rPr>
          <w:t xml:space="preserve">matplotlib </w:t>
        </w:r>
      </w:hyperlink>
      <w:r w:rsidRPr="00C42B09">
        <w:rPr>
          <w:rFonts w:ascii="Calibri" w:hAnsi="Calibri" w:cs="Calibri"/>
          <w:sz w:val="20"/>
        </w:rPr>
        <w:t>and libraries that build on top of it.</w:t>
      </w:r>
    </w:p>
    <w:p w14:paraId="4B029BA1" w14:textId="77777777" w:rsidR="00F12E9B" w:rsidRPr="00C42B09" w:rsidRDefault="00F12E9B" w:rsidP="00F12E9B">
      <w:pPr>
        <w:spacing w:after="0" w:line="240" w:lineRule="auto"/>
        <w:ind w:left="3" w:right="3"/>
        <w:jc w:val="both"/>
        <w:rPr>
          <w:rFonts w:ascii="Calibri" w:hAnsi="Calibri" w:cs="Calibri"/>
          <w:sz w:val="20"/>
        </w:rPr>
      </w:pPr>
    </w:p>
    <w:p w14:paraId="3E1941D6"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matplotlib is a desktop plotting package designed for creating (mostly two- dimensional) publication-quality plots. The project was started by John Hunter in 2002 to enable a MATLAB-like plotting interface in Python. The matplotlib and IPy‐ thon communities have collaborated to simplify interactive plotting from the IPython shell (and now, Jupyter notebook). matplotlib supports various GUI backends on all operating systems and additionally can export visualizations to all of the common vector and raster graphics formats (PDF, SVG, JPG, PNG, BMP, GIF, etc.). With the exception of a few diagrams, nearly all of the graphics in this book were produced using matplotlib.</w:t>
      </w:r>
    </w:p>
    <w:p w14:paraId="69FF7A1E" w14:textId="77777777" w:rsidR="00F12E9B" w:rsidRPr="00C42B09" w:rsidRDefault="00F12E9B" w:rsidP="00F12E9B">
      <w:pPr>
        <w:spacing w:after="0" w:line="240" w:lineRule="auto"/>
        <w:ind w:left="3" w:right="3"/>
        <w:jc w:val="both"/>
        <w:rPr>
          <w:rFonts w:ascii="Calibri" w:hAnsi="Calibri" w:cs="Calibri"/>
          <w:sz w:val="20"/>
        </w:rPr>
      </w:pPr>
    </w:p>
    <w:p w14:paraId="08FCC6C4"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 xml:space="preserve">Over time, matplotlib has spawned a number of add-on toolkits for data visualization that use matplotlib for their underlying plotting. One of these is </w:t>
      </w:r>
      <w:hyperlink r:id="rId612" w:history="1">
        <w:r w:rsidRPr="00C42B09">
          <w:rPr>
            <w:rFonts w:ascii="Calibri" w:hAnsi="Calibri" w:cs="Calibri"/>
            <w:sz w:val="20"/>
          </w:rPr>
          <w:t>seaborn</w:t>
        </w:r>
      </w:hyperlink>
      <w:r w:rsidRPr="00C42B09">
        <w:rPr>
          <w:rFonts w:ascii="Calibri" w:hAnsi="Calibri" w:cs="Calibri"/>
          <w:sz w:val="20"/>
        </w:rPr>
        <w:t>, which we explore later in this chapter.</w:t>
      </w:r>
    </w:p>
    <w:p w14:paraId="6461F5F6" w14:textId="77777777" w:rsidR="00F12E9B" w:rsidRPr="00C42B09" w:rsidRDefault="00F12E9B" w:rsidP="00F12E9B">
      <w:pPr>
        <w:spacing w:after="0" w:line="240" w:lineRule="auto"/>
        <w:ind w:left="3" w:right="3"/>
        <w:jc w:val="both"/>
        <w:rPr>
          <w:rFonts w:ascii="Calibri" w:hAnsi="Calibri" w:cs="Calibri"/>
          <w:sz w:val="20"/>
        </w:rPr>
      </w:pPr>
    </w:p>
    <w:p w14:paraId="1D25D761"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The simplest way to follow the code examples in the chapter is to use interactive plot‐ ting in the Jupyter notebook. To set this up, execute the following statement in a Jupyter notebook:</w:t>
      </w:r>
    </w:p>
    <w:p w14:paraId="4FC46520" w14:textId="77777777" w:rsidR="00F12E9B" w:rsidRPr="00C42B09" w:rsidRDefault="00F12E9B" w:rsidP="00F12E9B">
      <w:pPr>
        <w:spacing w:after="0" w:line="240" w:lineRule="auto"/>
        <w:ind w:left="3" w:right="3"/>
        <w:jc w:val="both"/>
        <w:rPr>
          <w:rFonts w:ascii="Calibri" w:hAnsi="Calibri" w:cs="Calibri"/>
          <w:sz w:val="20"/>
        </w:rPr>
      </w:pPr>
    </w:p>
    <w:p w14:paraId="3C686201"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%matplotlib notebook</w:t>
      </w:r>
    </w:p>
    <w:p w14:paraId="0B8490FD" w14:textId="77777777" w:rsidR="00F12E9B" w:rsidRDefault="00F12E9B" w:rsidP="00F12E9B">
      <w:pPr>
        <w:spacing w:after="0" w:line="240" w:lineRule="auto"/>
        <w:ind w:left="173" w:right="250"/>
        <w:rPr>
          <w:rFonts w:ascii="Consolas" w:hAnsi="Consolas" w:cs="Calibri"/>
          <w:sz w:val="18"/>
        </w:rPr>
      </w:pPr>
    </w:p>
    <w:p w14:paraId="77BAFE77" w14:textId="77777777" w:rsidR="00F12E9B" w:rsidRPr="00404DC4" w:rsidRDefault="00F12E9B" w:rsidP="00F12E9B">
      <w:pPr>
        <w:pStyle w:val="Heading4"/>
        <w:ind w:firstLine="3"/>
      </w:pPr>
      <w:bookmarkStart w:id="135" w:name="A_Brief_matplotlib_API_Primer"/>
      <w:bookmarkEnd w:id="135"/>
      <w:r w:rsidRPr="00404DC4">
        <w:t>A Brief matplotlib API Primer</w:t>
      </w:r>
    </w:p>
    <w:p w14:paraId="5BC12326" w14:textId="77777777" w:rsidR="00F12E9B" w:rsidRPr="00C42B09" w:rsidRDefault="00F12E9B" w:rsidP="00F12E9B">
      <w:pPr>
        <w:spacing w:after="0" w:line="240" w:lineRule="auto"/>
        <w:ind w:left="3" w:right="3"/>
        <w:jc w:val="both"/>
        <w:rPr>
          <w:rFonts w:ascii="Calibri" w:hAnsi="Calibri" w:cs="Calibri"/>
          <w:sz w:val="20"/>
        </w:rPr>
      </w:pPr>
    </w:p>
    <w:p w14:paraId="1B6E55D4"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With matplotlib, we use the following import convention:</w:t>
      </w:r>
    </w:p>
    <w:p w14:paraId="72DF6481" w14:textId="77777777" w:rsidR="00F12E9B" w:rsidRPr="00C42B09" w:rsidRDefault="00F12E9B" w:rsidP="00F12E9B">
      <w:pPr>
        <w:spacing w:after="0" w:line="240" w:lineRule="auto"/>
        <w:ind w:left="3" w:right="3"/>
        <w:jc w:val="both"/>
        <w:rPr>
          <w:rFonts w:ascii="Calibri" w:hAnsi="Calibri" w:cs="Calibri"/>
          <w:sz w:val="20"/>
        </w:rPr>
      </w:pPr>
    </w:p>
    <w:p w14:paraId="7F1F956E" w14:textId="77777777" w:rsidR="00F12E9B" w:rsidRDefault="00F12E9B" w:rsidP="00F12E9B">
      <w:pPr>
        <w:spacing w:after="0" w:line="240" w:lineRule="auto"/>
        <w:ind w:left="3" w:right="3"/>
        <w:jc w:val="both"/>
        <w:rPr>
          <w:rFonts w:ascii="Consolas" w:hAnsi="Consolas" w:cs="Calibri"/>
          <w:b/>
          <w:sz w:val="18"/>
        </w:rPr>
      </w:pPr>
      <w:r w:rsidRPr="00C42B09">
        <w:rPr>
          <w:rFonts w:ascii="Calibri" w:hAnsi="Calibri" w:cs="Calibri"/>
          <w:sz w:val="20"/>
        </w:rPr>
        <w:br/>
      </w:r>
      <w:r w:rsidRPr="00315CF5">
        <w:rPr>
          <w:rFonts w:ascii="Consolas" w:hAnsi="Consolas" w:cs="Calibri"/>
          <w:color w:val="000087"/>
          <w:w w:val="85"/>
          <w:sz w:val="18"/>
        </w:rPr>
        <w:t>In</w:t>
      </w:r>
      <w:r w:rsidRPr="00315CF5">
        <w:rPr>
          <w:rFonts w:ascii="Consolas" w:hAnsi="Consolas" w:cs="Calibri"/>
          <w:color w:val="000087"/>
          <w:spacing w:val="20"/>
          <w:w w:val="85"/>
          <w:sz w:val="18"/>
        </w:rPr>
        <w:t xml:space="preserve"> </w:t>
      </w:r>
      <w:r w:rsidRPr="00315CF5">
        <w:rPr>
          <w:rFonts w:ascii="Consolas" w:hAnsi="Consolas" w:cs="Calibri"/>
          <w:w w:val="85"/>
          <w:sz w:val="18"/>
        </w:rPr>
        <w:t>[</w:t>
      </w:r>
      <w:r w:rsidRPr="00315CF5">
        <w:rPr>
          <w:rFonts w:ascii="Consolas" w:hAnsi="Consolas" w:cs="Calibri"/>
          <w:color w:val="FF6600"/>
          <w:w w:val="85"/>
          <w:sz w:val="18"/>
        </w:rPr>
        <w:t>11</w:t>
      </w:r>
      <w:r w:rsidRPr="00315CF5">
        <w:rPr>
          <w:rFonts w:ascii="Consolas" w:hAnsi="Consolas" w:cs="Calibri"/>
          <w:w w:val="85"/>
          <w:sz w:val="18"/>
        </w:rPr>
        <w:t>]:</w:t>
      </w:r>
      <w:r w:rsidRPr="00315CF5">
        <w:rPr>
          <w:rFonts w:ascii="Consolas" w:hAnsi="Consolas" w:cs="Calibri"/>
          <w:spacing w:val="20"/>
          <w:w w:val="85"/>
          <w:sz w:val="18"/>
        </w:rPr>
        <w:t xml:space="preserve"> </w:t>
      </w:r>
      <w:r w:rsidRPr="00315CF5">
        <w:rPr>
          <w:rFonts w:ascii="Consolas" w:hAnsi="Consolas" w:cs="Calibri"/>
          <w:b/>
          <w:color w:val="006699"/>
          <w:w w:val="85"/>
          <w:sz w:val="18"/>
        </w:rPr>
        <w:t>import</w:t>
      </w:r>
      <w:r w:rsidRPr="00315CF5">
        <w:rPr>
          <w:rFonts w:ascii="Consolas" w:hAnsi="Consolas" w:cs="Calibri"/>
          <w:b/>
          <w:color w:val="006699"/>
          <w:spacing w:val="4"/>
          <w:w w:val="85"/>
          <w:sz w:val="18"/>
        </w:rPr>
        <w:t xml:space="preserve"> </w:t>
      </w:r>
      <w:r w:rsidRPr="00315CF5">
        <w:rPr>
          <w:rFonts w:ascii="Consolas" w:hAnsi="Consolas" w:cs="Calibri"/>
          <w:b/>
          <w:color w:val="00CCFF"/>
          <w:w w:val="85"/>
          <w:sz w:val="18"/>
        </w:rPr>
        <w:t>matplotlib.pyplot</w:t>
      </w:r>
      <w:r w:rsidRPr="00315CF5">
        <w:rPr>
          <w:rFonts w:ascii="Consolas" w:hAnsi="Consolas" w:cs="Calibri"/>
          <w:b/>
          <w:color w:val="00CCFF"/>
          <w:spacing w:val="5"/>
          <w:w w:val="85"/>
          <w:sz w:val="18"/>
        </w:rPr>
        <w:t xml:space="preserve"> </w:t>
      </w:r>
      <w:r w:rsidRPr="00315CF5">
        <w:rPr>
          <w:rFonts w:ascii="Consolas" w:hAnsi="Consolas" w:cs="Calibri"/>
          <w:b/>
          <w:color w:val="006699"/>
          <w:w w:val="85"/>
          <w:sz w:val="18"/>
        </w:rPr>
        <w:t>as</w:t>
      </w:r>
      <w:r w:rsidRPr="00315CF5">
        <w:rPr>
          <w:rFonts w:ascii="Consolas" w:hAnsi="Consolas" w:cs="Calibri"/>
          <w:b/>
          <w:color w:val="006699"/>
          <w:spacing w:val="4"/>
          <w:w w:val="85"/>
          <w:sz w:val="18"/>
        </w:rPr>
        <w:t xml:space="preserve"> </w:t>
      </w:r>
      <w:r w:rsidRPr="00315CF5">
        <w:rPr>
          <w:rFonts w:ascii="Consolas" w:hAnsi="Consolas" w:cs="Calibri"/>
          <w:b/>
          <w:color w:val="00CCFF"/>
          <w:w w:val="85"/>
          <w:sz w:val="18"/>
        </w:rPr>
        <w:t>plt</w:t>
      </w:r>
    </w:p>
    <w:p w14:paraId="79B4A4CE" w14:textId="77777777" w:rsidR="00F12E9B" w:rsidRPr="00C42B09" w:rsidRDefault="00F12E9B" w:rsidP="00F12E9B">
      <w:pPr>
        <w:spacing w:after="0" w:line="240" w:lineRule="auto"/>
        <w:ind w:left="3" w:right="3"/>
        <w:jc w:val="both"/>
        <w:rPr>
          <w:rFonts w:ascii="Calibri" w:hAnsi="Calibri" w:cs="Calibri"/>
          <w:sz w:val="20"/>
        </w:rPr>
      </w:pPr>
    </w:p>
    <w:p w14:paraId="222358D1"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 xml:space="preserve">After running %matplotlib notebook in Jupyter (or simply %matplotlib in IPy‐ thon), we can try creating a simple plot. If everything is set up right, a line plot like </w:t>
      </w:r>
      <w:hyperlink r:id="rId613" w:anchor="_bookmark8" w:history="1">
        <w:r w:rsidRPr="00C42B09">
          <w:rPr>
            <w:rFonts w:ascii="Calibri" w:hAnsi="Calibri" w:cs="Calibri"/>
            <w:sz w:val="20"/>
          </w:rPr>
          <w:t xml:space="preserve">Figure 9-1 </w:t>
        </w:r>
      </w:hyperlink>
      <w:r w:rsidRPr="00C42B09">
        <w:rPr>
          <w:rFonts w:ascii="Calibri" w:hAnsi="Calibri" w:cs="Calibri"/>
          <w:sz w:val="20"/>
        </w:rPr>
        <w:t>should appear:</w:t>
      </w:r>
    </w:p>
    <w:p w14:paraId="411305A5" w14:textId="77777777" w:rsidR="00F12E9B" w:rsidRPr="00C42B09" w:rsidRDefault="00F12E9B" w:rsidP="00F12E9B">
      <w:pPr>
        <w:spacing w:after="0" w:line="240" w:lineRule="auto"/>
        <w:ind w:left="3" w:right="3"/>
        <w:jc w:val="both"/>
        <w:rPr>
          <w:rFonts w:ascii="Calibri" w:hAnsi="Calibri" w:cs="Calibri"/>
          <w:sz w:val="20"/>
        </w:rPr>
      </w:pPr>
    </w:p>
    <w:p w14:paraId="11CC5BDE" w14:textId="77777777" w:rsidR="00F12E9B" w:rsidRDefault="00F12E9B" w:rsidP="00F12E9B">
      <w:pPr>
        <w:spacing w:after="0" w:line="240" w:lineRule="auto"/>
        <w:ind w:left="173" w:right="250"/>
        <w:rPr>
          <w:rFonts w:ascii="Consolas" w:hAnsi="Consolas" w:cs="Calibri"/>
          <w:b/>
          <w:sz w:val="18"/>
        </w:rPr>
      </w:pPr>
      <w:r w:rsidRPr="00315CF5">
        <w:rPr>
          <w:rFonts w:ascii="Consolas" w:hAnsi="Consolas" w:cs="Calibri"/>
          <w:color w:val="000087"/>
          <w:w w:val="90"/>
          <w:sz w:val="18"/>
        </w:rPr>
        <w:t xml:space="preserve">In </w:t>
      </w:r>
      <w:r w:rsidRPr="00315CF5">
        <w:rPr>
          <w:rFonts w:ascii="Consolas" w:hAnsi="Consolas" w:cs="Calibri"/>
          <w:w w:val="90"/>
          <w:sz w:val="18"/>
        </w:rPr>
        <w:t>[</w:t>
      </w:r>
      <w:r w:rsidRPr="00315CF5">
        <w:rPr>
          <w:rFonts w:ascii="Consolas" w:hAnsi="Consolas" w:cs="Calibri"/>
          <w:color w:val="FF6600"/>
          <w:w w:val="90"/>
          <w:sz w:val="18"/>
        </w:rPr>
        <w:t>12</w:t>
      </w:r>
      <w:r w:rsidRPr="00315CF5">
        <w:rPr>
          <w:rFonts w:ascii="Consolas" w:hAnsi="Consolas" w:cs="Calibri"/>
          <w:w w:val="90"/>
          <w:sz w:val="18"/>
        </w:rPr>
        <w:t>]:</w:t>
      </w:r>
      <w:r w:rsidRPr="00315CF5">
        <w:rPr>
          <w:rFonts w:ascii="Consolas" w:hAnsi="Consolas" w:cs="Calibri"/>
          <w:spacing w:val="1"/>
          <w:w w:val="90"/>
          <w:sz w:val="18"/>
        </w:rPr>
        <w:t xml:space="preserve"> </w:t>
      </w:r>
      <w:r w:rsidRPr="00315CF5">
        <w:rPr>
          <w:rFonts w:ascii="Consolas" w:hAnsi="Consolas" w:cs="Calibri"/>
          <w:b/>
          <w:color w:val="006699"/>
          <w:w w:val="90"/>
          <w:sz w:val="18"/>
        </w:rPr>
        <w:t>import</w:t>
      </w:r>
      <w:r w:rsidRPr="00315CF5">
        <w:rPr>
          <w:rFonts w:ascii="Consolas" w:hAnsi="Consolas" w:cs="Calibri"/>
          <w:b/>
          <w:color w:val="006699"/>
          <w:spacing w:val="-15"/>
          <w:w w:val="90"/>
          <w:sz w:val="18"/>
        </w:rPr>
        <w:t xml:space="preserve"> </w:t>
      </w:r>
      <w:r w:rsidRPr="00315CF5">
        <w:rPr>
          <w:rFonts w:ascii="Consolas" w:hAnsi="Consolas" w:cs="Calibri"/>
          <w:b/>
          <w:color w:val="00CCFF"/>
          <w:w w:val="90"/>
          <w:sz w:val="18"/>
        </w:rPr>
        <w:t>numpy</w:t>
      </w:r>
      <w:r w:rsidRPr="00315CF5">
        <w:rPr>
          <w:rFonts w:ascii="Consolas" w:hAnsi="Consolas" w:cs="Calibri"/>
          <w:b/>
          <w:color w:val="00CCFF"/>
          <w:spacing w:val="-15"/>
          <w:w w:val="90"/>
          <w:sz w:val="18"/>
        </w:rPr>
        <w:t xml:space="preserve"> </w:t>
      </w:r>
      <w:r w:rsidRPr="00315CF5">
        <w:rPr>
          <w:rFonts w:ascii="Consolas" w:hAnsi="Consolas" w:cs="Calibri"/>
          <w:b/>
          <w:color w:val="006699"/>
          <w:w w:val="90"/>
          <w:sz w:val="18"/>
        </w:rPr>
        <w:t>as</w:t>
      </w:r>
      <w:r w:rsidRPr="00315CF5">
        <w:rPr>
          <w:rFonts w:ascii="Consolas" w:hAnsi="Consolas" w:cs="Calibri"/>
          <w:b/>
          <w:color w:val="006699"/>
          <w:spacing w:val="-16"/>
          <w:w w:val="90"/>
          <w:sz w:val="18"/>
        </w:rPr>
        <w:t xml:space="preserve"> </w:t>
      </w:r>
      <w:r w:rsidRPr="00315CF5">
        <w:rPr>
          <w:rFonts w:ascii="Consolas" w:hAnsi="Consolas" w:cs="Calibri"/>
          <w:b/>
          <w:color w:val="00CCFF"/>
          <w:w w:val="90"/>
          <w:sz w:val="18"/>
        </w:rPr>
        <w:t>np</w:t>
      </w:r>
    </w:p>
    <w:p w14:paraId="67ED0DB7" w14:textId="77777777" w:rsidR="00F12E9B" w:rsidRDefault="00F12E9B" w:rsidP="00F12E9B">
      <w:pPr>
        <w:spacing w:after="0" w:line="240" w:lineRule="auto"/>
        <w:ind w:left="173" w:right="250"/>
        <w:rPr>
          <w:rFonts w:ascii="Consolas" w:hAnsi="Consolas" w:cs="Calibri"/>
          <w:b/>
          <w:sz w:val="18"/>
        </w:rPr>
      </w:pPr>
    </w:p>
    <w:p w14:paraId="0C341CEB"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13</w:t>
      </w:r>
      <w:r w:rsidRPr="00315CF5">
        <w:rPr>
          <w:rFonts w:ascii="Consolas" w:hAnsi="Consolas" w:cs="Calibri"/>
          <w:sz w:val="18"/>
        </w:rPr>
        <w:t xml:space="preserve">]: </w:t>
      </w:r>
      <w:r w:rsidRPr="00315CF5">
        <w:rPr>
          <w:rFonts w:ascii="Consolas" w:hAnsi="Consolas" w:cs="Calibri"/>
          <w:color w:val="000087"/>
          <w:sz w:val="18"/>
        </w:rPr>
        <w:t xml:space="preserve">data </w:t>
      </w:r>
      <w:r w:rsidRPr="00315CF5">
        <w:rPr>
          <w:rFonts w:ascii="Consolas" w:hAnsi="Consolas" w:cs="Calibri"/>
          <w:color w:val="545454"/>
          <w:sz w:val="18"/>
        </w:rPr>
        <w:t xml:space="preserve">= </w:t>
      </w:r>
      <w:r w:rsidRPr="00315CF5">
        <w:rPr>
          <w:rFonts w:ascii="Consolas" w:hAnsi="Consolas" w:cs="Calibri"/>
          <w:color w:val="000087"/>
          <w:sz w:val="18"/>
        </w:rPr>
        <w:t>np</w:t>
      </w:r>
      <w:r w:rsidRPr="00315CF5">
        <w:rPr>
          <w:rFonts w:ascii="Consolas" w:hAnsi="Consolas" w:cs="Calibri"/>
          <w:color w:val="545454"/>
          <w:sz w:val="18"/>
        </w:rPr>
        <w:t>.</w:t>
      </w:r>
      <w:r w:rsidRPr="00315CF5">
        <w:rPr>
          <w:rFonts w:ascii="Consolas" w:hAnsi="Consolas" w:cs="Calibri"/>
          <w:color w:val="000087"/>
          <w:sz w:val="18"/>
        </w:rPr>
        <w:t>arange</w:t>
      </w:r>
      <w:r w:rsidRPr="00315CF5">
        <w:rPr>
          <w:rFonts w:ascii="Consolas" w:hAnsi="Consolas" w:cs="Calibri"/>
          <w:sz w:val="18"/>
        </w:rPr>
        <w:t>(</w:t>
      </w:r>
      <w:r w:rsidRPr="00315CF5">
        <w:rPr>
          <w:rFonts w:ascii="Consolas" w:hAnsi="Consolas" w:cs="Calibri"/>
          <w:color w:val="FF6600"/>
          <w:sz w:val="18"/>
        </w:rPr>
        <w:t>10</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14</w:t>
      </w:r>
      <w:r w:rsidRPr="00315CF5">
        <w:rPr>
          <w:rFonts w:ascii="Consolas" w:hAnsi="Consolas" w:cs="Calibri"/>
          <w:sz w:val="18"/>
        </w:rPr>
        <w:t xml:space="preserve">]: </w:t>
      </w:r>
      <w:r w:rsidRPr="00315CF5">
        <w:rPr>
          <w:rFonts w:ascii="Consolas" w:hAnsi="Consolas" w:cs="Calibri"/>
          <w:color w:val="000087"/>
          <w:sz w:val="18"/>
        </w:rPr>
        <w:t>data</w:t>
      </w:r>
    </w:p>
    <w:p w14:paraId="46462B61" w14:textId="77777777" w:rsidR="00F12E9B" w:rsidRDefault="00F12E9B" w:rsidP="00F12E9B">
      <w:pPr>
        <w:spacing w:after="0" w:line="240" w:lineRule="auto"/>
        <w:ind w:left="173" w:right="250"/>
        <w:rPr>
          <w:rFonts w:ascii="Consolas" w:hAnsi="Consolas" w:cs="Calibri"/>
          <w:sz w:val="18"/>
        </w:rPr>
      </w:pPr>
    </w:p>
    <w:p w14:paraId="0CFAF112"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14</w:t>
      </w:r>
      <w:r w:rsidRPr="00315CF5">
        <w:rPr>
          <w:rFonts w:ascii="Consolas" w:hAnsi="Consolas" w:cs="Calibri"/>
          <w:sz w:val="18"/>
        </w:rPr>
        <w:t xml:space="preserve">]: </w:t>
      </w:r>
      <w:r w:rsidRPr="00315CF5">
        <w:rPr>
          <w:rFonts w:ascii="Consolas" w:hAnsi="Consolas" w:cs="Calibri"/>
          <w:color w:val="000087"/>
          <w:sz w:val="18"/>
        </w:rPr>
        <w:t>array</w:t>
      </w:r>
      <w:r w:rsidRPr="00315CF5">
        <w:rPr>
          <w:rFonts w:ascii="Consolas" w:hAnsi="Consolas" w:cs="Calibri"/>
          <w:sz w:val="18"/>
        </w:rPr>
        <w:t>([</w:t>
      </w:r>
      <w:r w:rsidRPr="00315CF5">
        <w:rPr>
          <w:rFonts w:ascii="Consolas" w:hAnsi="Consolas" w:cs="Calibri"/>
          <w:color w:val="FF6600"/>
          <w:sz w:val="18"/>
        </w:rPr>
        <w:t>0</w:t>
      </w:r>
      <w:r w:rsidRPr="00315CF5">
        <w:rPr>
          <w:rFonts w:ascii="Consolas" w:hAnsi="Consolas" w:cs="Calibri"/>
          <w:sz w:val="18"/>
        </w:rPr>
        <w:t xml:space="preserve">, </w:t>
      </w:r>
      <w:r w:rsidRPr="00315CF5">
        <w:rPr>
          <w:rFonts w:ascii="Consolas" w:hAnsi="Consolas" w:cs="Calibri"/>
          <w:color w:val="FF6600"/>
          <w:sz w:val="18"/>
        </w:rPr>
        <w:t>1</w:t>
      </w:r>
      <w:r w:rsidRPr="00315CF5">
        <w:rPr>
          <w:rFonts w:ascii="Consolas" w:hAnsi="Consolas" w:cs="Calibri"/>
          <w:sz w:val="18"/>
        </w:rPr>
        <w:t xml:space="preserve">, </w:t>
      </w:r>
      <w:r w:rsidRPr="00315CF5">
        <w:rPr>
          <w:rFonts w:ascii="Consolas" w:hAnsi="Consolas" w:cs="Calibri"/>
          <w:color w:val="FF6600"/>
          <w:sz w:val="18"/>
        </w:rPr>
        <w:t>2</w:t>
      </w:r>
      <w:r w:rsidRPr="00315CF5">
        <w:rPr>
          <w:rFonts w:ascii="Consolas" w:hAnsi="Consolas" w:cs="Calibri"/>
          <w:sz w:val="18"/>
        </w:rPr>
        <w:t xml:space="preserve">, </w:t>
      </w:r>
      <w:r w:rsidRPr="00315CF5">
        <w:rPr>
          <w:rFonts w:ascii="Consolas" w:hAnsi="Consolas" w:cs="Calibri"/>
          <w:color w:val="FF6600"/>
          <w:sz w:val="18"/>
        </w:rPr>
        <w:t>3</w:t>
      </w:r>
      <w:r w:rsidRPr="00315CF5">
        <w:rPr>
          <w:rFonts w:ascii="Consolas" w:hAnsi="Consolas" w:cs="Calibri"/>
          <w:sz w:val="18"/>
        </w:rPr>
        <w:t xml:space="preserve">, </w:t>
      </w:r>
      <w:r w:rsidRPr="00315CF5">
        <w:rPr>
          <w:rFonts w:ascii="Consolas" w:hAnsi="Consolas" w:cs="Calibri"/>
          <w:color w:val="FF6600"/>
          <w:sz w:val="18"/>
        </w:rPr>
        <w:t>4</w:t>
      </w:r>
      <w:r w:rsidRPr="00315CF5">
        <w:rPr>
          <w:rFonts w:ascii="Consolas" w:hAnsi="Consolas" w:cs="Calibri"/>
          <w:sz w:val="18"/>
        </w:rPr>
        <w:t xml:space="preserve">, </w:t>
      </w:r>
      <w:r w:rsidRPr="00315CF5">
        <w:rPr>
          <w:rFonts w:ascii="Consolas" w:hAnsi="Consolas" w:cs="Calibri"/>
          <w:color w:val="FF6600"/>
          <w:sz w:val="18"/>
        </w:rPr>
        <w:t>5</w:t>
      </w:r>
      <w:r w:rsidRPr="00315CF5">
        <w:rPr>
          <w:rFonts w:ascii="Consolas" w:hAnsi="Consolas" w:cs="Calibri"/>
          <w:sz w:val="18"/>
        </w:rPr>
        <w:t xml:space="preserve">, </w:t>
      </w:r>
      <w:r w:rsidRPr="00315CF5">
        <w:rPr>
          <w:rFonts w:ascii="Consolas" w:hAnsi="Consolas" w:cs="Calibri"/>
          <w:color w:val="FF6600"/>
          <w:sz w:val="18"/>
        </w:rPr>
        <w:t>6</w:t>
      </w:r>
      <w:r w:rsidRPr="00315CF5">
        <w:rPr>
          <w:rFonts w:ascii="Consolas" w:hAnsi="Consolas" w:cs="Calibri"/>
          <w:sz w:val="18"/>
        </w:rPr>
        <w:t xml:space="preserve">, </w:t>
      </w:r>
      <w:r w:rsidRPr="00315CF5">
        <w:rPr>
          <w:rFonts w:ascii="Consolas" w:hAnsi="Consolas" w:cs="Calibri"/>
          <w:color w:val="FF6600"/>
          <w:sz w:val="18"/>
        </w:rPr>
        <w:t>7</w:t>
      </w:r>
      <w:r w:rsidRPr="00315CF5">
        <w:rPr>
          <w:rFonts w:ascii="Consolas" w:hAnsi="Consolas" w:cs="Calibri"/>
          <w:sz w:val="18"/>
        </w:rPr>
        <w:t xml:space="preserve">, </w:t>
      </w:r>
      <w:r w:rsidRPr="00315CF5">
        <w:rPr>
          <w:rFonts w:ascii="Consolas" w:hAnsi="Consolas" w:cs="Calibri"/>
          <w:color w:val="FF6600"/>
          <w:sz w:val="18"/>
        </w:rPr>
        <w:t>8</w:t>
      </w:r>
      <w:r w:rsidRPr="00315CF5">
        <w:rPr>
          <w:rFonts w:ascii="Consolas" w:hAnsi="Consolas" w:cs="Calibri"/>
          <w:sz w:val="18"/>
        </w:rPr>
        <w:t xml:space="preserve">, </w:t>
      </w:r>
      <w:r w:rsidRPr="00315CF5">
        <w:rPr>
          <w:rFonts w:ascii="Consolas" w:hAnsi="Consolas" w:cs="Calibri"/>
          <w:color w:val="FF6600"/>
          <w:sz w:val="18"/>
        </w:rPr>
        <w:t>9</w:t>
      </w:r>
      <w:r w:rsidRPr="00315CF5">
        <w:rPr>
          <w:rFonts w:ascii="Consolas" w:hAnsi="Consolas" w:cs="Calibri"/>
          <w:sz w:val="18"/>
        </w:rPr>
        <w:t>])</w:t>
      </w:r>
    </w:p>
    <w:p w14:paraId="11FF084C" w14:textId="77777777" w:rsidR="00F12E9B" w:rsidRDefault="00F12E9B" w:rsidP="00F12E9B">
      <w:pPr>
        <w:spacing w:after="0" w:line="240" w:lineRule="auto"/>
        <w:ind w:left="173" w:right="250"/>
        <w:rPr>
          <w:rFonts w:ascii="Consolas" w:hAnsi="Consolas" w:cs="Calibri"/>
          <w:sz w:val="18"/>
        </w:rPr>
      </w:pPr>
    </w:p>
    <w:p w14:paraId="7FEE0D65"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15</w:t>
      </w:r>
      <w:r w:rsidRPr="00315CF5">
        <w:rPr>
          <w:rFonts w:ascii="Consolas" w:hAnsi="Consolas" w:cs="Calibri"/>
          <w:sz w:val="18"/>
        </w:rPr>
        <w:t xml:space="preserve">]: </w:t>
      </w:r>
      <w:r w:rsidRPr="00315CF5">
        <w:rPr>
          <w:rFonts w:ascii="Consolas" w:hAnsi="Consolas" w:cs="Calibri"/>
          <w:color w:val="000087"/>
          <w:sz w:val="18"/>
        </w:rPr>
        <w:t>plt</w:t>
      </w:r>
      <w:r w:rsidRPr="00315CF5">
        <w:rPr>
          <w:rFonts w:ascii="Consolas" w:hAnsi="Consolas" w:cs="Calibri"/>
          <w:color w:val="545454"/>
          <w:sz w:val="18"/>
        </w:rPr>
        <w:t>.</w:t>
      </w:r>
      <w:r w:rsidRPr="00315CF5">
        <w:rPr>
          <w:rFonts w:ascii="Consolas" w:hAnsi="Consolas" w:cs="Calibri"/>
          <w:color w:val="000087"/>
          <w:sz w:val="18"/>
        </w:rPr>
        <w:t>plot</w:t>
      </w:r>
      <w:r w:rsidRPr="00315CF5">
        <w:rPr>
          <w:rFonts w:ascii="Consolas" w:hAnsi="Consolas" w:cs="Calibri"/>
          <w:sz w:val="18"/>
        </w:rPr>
        <w:t>(</w:t>
      </w:r>
      <w:r w:rsidRPr="00315CF5">
        <w:rPr>
          <w:rFonts w:ascii="Consolas" w:hAnsi="Consolas" w:cs="Calibri"/>
          <w:color w:val="000087"/>
          <w:sz w:val="18"/>
        </w:rPr>
        <w:t>data</w:t>
      </w:r>
      <w:r w:rsidRPr="00315CF5">
        <w:rPr>
          <w:rFonts w:ascii="Consolas" w:hAnsi="Consolas" w:cs="Calibri"/>
          <w:sz w:val="18"/>
        </w:rPr>
        <w:t>)</w:t>
      </w:r>
    </w:p>
    <w:p w14:paraId="6A84C7F6" w14:textId="77777777" w:rsidR="00F12E9B" w:rsidRDefault="00F12E9B" w:rsidP="00F12E9B">
      <w:pPr>
        <w:spacing w:after="0" w:line="240" w:lineRule="auto"/>
        <w:ind w:left="173" w:right="250"/>
        <w:rPr>
          <w:rFonts w:ascii="Consolas" w:hAnsi="Consolas" w:cs="Calibri"/>
          <w:sz w:val="18"/>
        </w:rPr>
      </w:pPr>
    </w:p>
    <w:p w14:paraId="02F81458" w14:textId="77777777" w:rsidR="00F12E9B" w:rsidRDefault="00F12E9B" w:rsidP="00F12E9B">
      <w:pPr>
        <w:spacing w:after="0" w:line="240" w:lineRule="auto"/>
        <w:ind w:left="173" w:right="250"/>
        <w:rPr>
          <w:rFonts w:ascii="Calibri" w:hAnsi="Calibri" w:cs="Calibri"/>
          <w:sz w:val="7"/>
          <w:szCs w:val="21"/>
        </w:rPr>
      </w:pPr>
      <w:r w:rsidRPr="00CA6C52">
        <w:rPr>
          <w:rFonts w:ascii="Calibri" w:hAnsi="Calibri" w:cs="Calibri"/>
          <w:noProof/>
          <w:sz w:val="21"/>
          <w:szCs w:val="21"/>
          <w:lang w:val="en-US"/>
        </w:rPr>
        <mc:AlternateContent>
          <mc:Choice Requires="wpg">
            <w:drawing>
              <wp:anchor distT="0" distB="0" distL="0" distR="0" simplePos="0" relativeHeight="251762688" behindDoc="0" locked="0" layoutInCell="1" allowOverlap="1" wp14:anchorId="06D9BAE9" wp14:editId="69E430A4">
                <wp:simplePos x="0" y="0"/>
                <wp:positionH relativeFrom="page">
                  <wp:posOffset>109855</wp:posOffset>
                </wp:positionH>
                <wp:positionV relativeFrom="paragraph">
                  <wp:posOffset>74930</wp:posOffset>
                </wp:positionV>
                <wp:extent cx="4578350" cy="2874645"/>
                <wp:effectExtent l="5080" t="0" r="0" b="3175"/>
                <wp:wrapTopAndBottom/>
                <wp:docPr id="249" name="docshapegroup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874645"/>
                          <a:chOff x="173" y="118"/>
                          <a:chExt cx="7210" cy="4527"/>
                        </a:xfrm>
                      </wpg:grpSpPr>
                      <wps:wsp>
                        <wps:cNvPr id="250" name="docshape20"/>
                        <wps:cNvSpPr>
                          <a:spLocks/>
                        </wps:cNvSpPr>
                        <wps:spPr bwMode="auto">
                          <a:xfrm>
                            <a:off x="172" y="117"/>
                            <a:ext cx="7210" cy="4527"/>
                          </a:xfrm>
                          <a:custGeom>
                            <a:avLst/>
                            <a:gdLst>
                              <a:gd name="T0" fmla="+- 0 7383 173"/>
                              <a:gd name="T1" fmla="*/ T0 w 7210"/>
                              <a:gd name="T2" fmla="+- 0 118 118"/>
                              <a:gd name="T3" fmla="*/ 118 h 4527"/>
                              <a:gd name="T4" fmla="+- 0 7378 173"/>
                              <a:gd name="T5" fmla="*/ T4 w 7210"/>
                              <a:gd name="T6" fmla="+- 0 118 118"/>
                              <a:gd name="T7" fmla="*/ 118 h 4527"/>
                              <a:gd name="T8" fmla="+- 0 7378 173"/>
                              <a:gd name="T9" fmla="*/ T8 w 7210"/>
                              <a:gd name="T10" fmla="+- 0 123 118"/>
                              <a:gd name="T11" fmla="*/ 123 h 4527"/>
                              <a:gd name="T12" fmla="+- 0 7378 173"/>
                              <a:gd name="T13" fmla="*/ T12 w 7210"/>
                              <a:gd name="T14" fmla="+- 0 4638 118"/>
                              <a:gd name="T15" fmla="*/ 4638 h 4527"/>
                              <a:gd name="T16" fmla="+- 0 178 173"/>
                              <a:gd name="T17" fmla="*/ T16 w 7210"/>
                              <a:gd name="T18" fmla="+- 0 4638 118"/>
                              <a:gd name="T19" fmla="*/ 4638 h 4527"/>
                              <a:gd name="T20" fmla="+- 0 178 173"/>
                              <a:gd name="T21" fmla="*/ T20 w 7210"/>
                              <a:gd name="T22" fmla="+- 0 123 118"/>
                              <a:gd name="T23" fmla="*/ 123 h 4527"/>
                              <a:gd name="T24" fmla="+- 0 7378 173"/>
                              <a:gd name="T25" fmla="*/ T24 w 7210"/>
                              <a:gd name="T26" fmla="+- 0 123 118"/>
                              <a:gd name="T27" fmla="*/ 123 h 4527"/>
                              <a:gd name="T28" fmla="+- 0 7378 173"/>
                              <a:gd name="T29" fmla="*/ T28 w 7210"/>
                              <a:gd name="T30" fmla="+- 0 118 118"/>
                              <a:gd name="T31" fmla="*/ 118 h 4527"/>
                              <a:gd name="T32" fmla="+- 0 173 173"/>
                              <a:gd name="T33" fmla="*/ T32 w 7210"/>
                              <a:gd name="T34" fmla="+- 0 118 118"/>
                              <a:gd name="T35" fmla="*/ 118 h 4527"/>
                              <a:gd name="T36" fmla="+- 0 173 173"/>
                              <a:gd name="T37" fmla="*/ T36 w 7210"/>
                              <a:gd name="T38" fmla="+- 0 4643 118"/>
                              <a:gd name="T39" fmla="*/ 4643 h 4527"/>
                              <a:gd name="T40" fmla="+- 0 7380 173"/>
                              <a:gd name="T41" fmla="*/ T40 w 7210"/>
                              <a:gd name="T42" fmla="+- 0 4643 118"/>
                              <a:gd name="T43" fmla="*/ 4643 h 4527"/>
                              <a:gd name="T44" fmla="+- 0 7380 173"/>
                              <a:gd name="T45" fmla="*/ T44 w 7210"/>
                              <a:gd name="T46" fmla="+- 0 4644 118"/>
                              <a:gd name="T47" fmla="*/ 4644 h 4527"/>
                              <a:gd name="T48" fmla="+- 0 7383 173"/>
                              <a:gd name="T49" fmla="*/ T48 w 7210"/>
                              <a:gd name="T50" fmla="+- 0 4644 118"/>
                              <a:gd name="T51" fmla="*/ 4644 h 4527"/>
                              <a:gd name="T52" fmla="+- 0 7383 173"/>
                              <a:gd name="T53" fmla="*/ T52 w 7210"/>
                              <a:gd name="T54" fmla="+- 0 4640 118"/>
                              <a:gd name="T55" fmla="*/ 4640 h 4527"/>
                              <a:gd name="T56" fmla="+- 0 7383 173"/>
                              <a:gd name="T57" fmla="*/ T56 w 7210"/>
                              <a:gd name="T58" fmla="+- 0 120 118"/>
                              <a:gd name="T59" fmla="*/ 120 h 4527"/>
                              <a:gd name="T60" fmla="+- 0 7383 173"/>
                              <a:gd name="T61" fmla="*/ T60 w 7210"/>
                              <a:gd name="T62" fmla="+- 0 118 118"/>
                              <a:gd name="T63" fmla="*/ 118 h 45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7210" h="4527">
                                <a:moveTo>
                                  <a:pt x="7210" y="0"/>
                                </a:moveTo>
                                <a:lnTo>
                                  <a:pt x="7205" y="0"/>
                                </a:lnTo>
                                <a:lnTo>
                                  <a:pt x="7205" y="5"/>
                                </a:lnTo>
                                <a:lnTo>
                                  <a:pt x="7205" y="4520"/>
                                </a:lnTo>
                                <a:lnTo>
                                  <a:pt x="5" y="4520"/>
                                </a:lnTo>
                                <a:lnTo>
                                  <a:pt x="5" y="5"/>
                                </a:lnTo>
                                <a:lnTo>
                                  <a:pt x="7205" y="5"/>
                                </a:lnTo>
                                <a:lnTo>
                                  <a:pt x="7205" y="0"/>
                                </a:lnTo>
                                <a:lnTo>
                                  <a:pt x="0" y="0"/>
                                </a:lnTo>
                                <a:lnTo>
                                  <a:pt x="0" y="4525"/>
                                </a:lnTo>
                                <a:lnTo>
                                  <a:pt x="7207" y="4525"/>
                                </a:lnTo>
                                <a:lnTo>
                                  <a:pt x="7207" y="4526"/>
                                </a:lnTo>
                                <a:lnTo>
                                  <a:pt x="7210" y="4526"/>
                                </a:lnTo>
                                <a:lnTo>
                                  <a:pt x="7210" y="4522"/>
                                </a:lnTo>
                                <a:lnTo>
                                  <a:pt x="7210" y="2"/>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1" name="docshape21"/>
                          <pic:cNvPicPr>
                            <a:picLocks noChangeAspect="1" noChangeArrowheads="1"/>
                          </pic:cNvPicPr>
                        </pic:nvPicPr>
                        <pic:blipFill>
                          <a:blip r:embed="rId614" cstate="print">
                            <a:extLst>
                              <a:ext uri="{28A0092B-C50C-407E-A947-70E740481C1C}">
                                <a14:useLocalDpi xmlns:a14="http://schemas.microsoft.com/office/drawing/2010/main" val="0"/>
                              </a:ext>
                            </a:extLst>
                          </a:blip>
                          <a:srcRect/>
                          <a:stretch>
                            <a:fillRect/>
                          </a:stretch>
                        </pic:blipFill>
                        <pic:spPr bwMode="auto">
                          <a:xfrm>
                            <a:off x="412" y="319"/>
                            <a:ext cx="6726" cy="409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0DAFC61" id="docshapegroup19" o:spid="_x0000_s1026" style="position:absolute;margin-left:8.65pt;margin-top:5.9pt;width:360.5pt;height:226.35pt;z-index:251762688;mso-wrap-distance-left:0;mso-wrap-distance-right:0;mso-position-horizontal-relative:page" coordorigin="173,118" coordsize="7210,4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">
                <v:shape id="docshape20" o:spid="_x0000_s1027" style="position:absolute;left:172;top:117;width:7210;height:4527;visibility:visible;mso-wrap-style:square;v-text-anchor:top" coordsize="7210,4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" path="m7210,r-5,l7205,5r,4515l5,4520,5,5r7200,l7205,,,,,4525r7207,l7207,4526r3,l7210,4522,7210,2r,-2xe" fillcolor="black" stroked="f">
                  <v:path arrowok="t" o:connecttype="custom" o:connectlocs="7210,118;7205,118;7205,123;7205,4638;5,4638;5,123;7205,123;7205,118;0,118;0,4643;7207,4643;7207,4644;7210,4644;7210,4640;7210,120;7210,118" o:connectangles="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21" o:spid="_x0000_s1028" type="#_x0000_t75" style="position:absolute;left:412;top:319;width:6726;height:4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">
                  <v:imagedata r:id="rId615" o:title=""/>
                </v:shape>
                <w10:wrap type="topAndBottom" anchorx="page"/>
              </v:group>
            </w:pict>
          </mc:Fallback>
        </mc:AlternateContent>
      </w:r>
    </w:p>
    <w:p w14:paraId="02311DA2" w14:textId="77777777" w:rsidR="00F12E9B" w:rsidRDefault="00F12E9B" w:rsidP="00F12E9B">
      <w:pPr>
        <w:spacing w:after="0" w:line="240" w:lineRule="auto"/>
        <w:ind w:left="173" w:right="250"/>
        <w:rPr>
          <w:rFonts w:ascii="Calibri" w:hAnsi="Calibri" w:cs="Calibri"/>
          <w:sz w:val="7"/>
          <w:szCs w:val="21"/>
        </w:rPr>
      </w:pPr>
    </w:p>
    <w:p w14:paraId="314A8308"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Figure 9-1. Simple line plot</w:t>
      </w:r>
    </w:p>
    <w:p w14:paraId="129196B5" w14:textId="77777777" w:rsidR="00F12E9B" w:rsidRPr="00C42B09" w:rsidRDefault="00F12E9B" w:rsidP="00F12E9B">
      <w:pPr>
        <w:spacing w:after="0" w:line="240" w:lineRule="auto"/>
        <w:ind w:left="3" w:right="3"/>
        <w:jc w:val="both"/>
        <w:rPr>
          <w:rFonts w:ascii="Calibri" w:hAnsi="Calibri" w:cs="Calibri"/>
          <w:sz w:val="20"/>
        </w:rPr>
      </w:pPr>
    </w:p>
    <w:p w14:paraId="764F508D"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lastRenderedPageBreak/>
        <w:t>While libraries like seaborn and pandas’s built-in plotting functions will deal with many of the mundane details of making plots, should you wish to customize them beyond the function options provided, you will need to learn a bit about the matplot‐ lib API.</w:t>
      </w:r>
    </w:p>
    <w:p w14:paraId="5BD23745" w14:textId="77777777" w:rsidR="00F12E9B" w:rsidRPr="00C42B09" w:rsidRDefault="00F12E9B" w:rsidP="00F12E9B">
      <w:pPr>
        <w:spacing w:after="0" w:line="240" w:lineRule="auto"/>
        <w:ind w:left="3" w:right="3"/>
        <w:jc w:val="both"/>
        <w:rPr>
          <w:rFonts w:ascii="Calibri" w:hAnsi="Calibri" w:cs="Calibri"/>
          <w:sz w:val="20"/>
        </w:rPr>
      </w:pPr>
    </w:p>
    <w:p w14:paraId="2A9F2A42"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There is not enough room in the book to give a comprehensive treatment to the breadth and depth of functionality in matplotlib. It should be enough to teach you the ropes to get up and running. The matplotlib gallery and documentation are the best resource for learning advanced features.</w:t>
      </w:r>
    </w:p>
    <w:p w14:paraId="3724F7CD" w14:textId="77777777" w:rsidR="00F12E9B" w:rsidRPr="00C42B09" w:rsidRDefault="00F12E9B" w:rsidP="00F12E9B">
      <w:pPr>
        <w:spacing w:after="0" w:line="240" w:lineRule="auto"/>
        <w:ind w:left="3" w:right="3"/>
        <w:jc w:val="both"/>
        <w:rPr>
          <w:rFonts w:ascii="Calibri" w:hAnsi="Calibri" w:cs="Calibri"/>
          <w:sz w:val="20"/>
        </w:rPr>
      </w:pPr>
    </w:p>
    <w:p w14:paraId="20433470" w14:textId="77777777" w:rsidR="00F12E9B" w:rsidRDefault="00F12E9B" w:rsidP="00F12E9B">
      <w:pPr>
        <w:spacing w:after="0" w:line="240" w:lineRule="auto"/>
        <w:ind w:left="3" w:right="3"/>
        <w:jc w:val="both"/>
      </w:pPr>
      <w:r w:rsidRPr="00C42B09">
        <w:rPr>
          <w:rFonts w:ascii="Calibri" w:hAnsi="Calibri" w:cs="Calibri"/>
          <w:sz w:val="20"/>
        </w:rPr>
        <w:br/>
      </w:r>
      <w:r w:rsidRPr="008B0EFD">
        <w:t>Figures and Subplots</w:t>
      </w:r>
    </w:p>
    <w:p w14:paraId="4D3F72AC" w14:textId="77777777" w:rsidR="00F12E9B" w:rsidRPr="00C42B09" w:rsidRDefault="00F12E9B" w:rsidP="00F12E9B">
      <w:pPr>
        <w:spacing w:after="0" w:line="240" w:lineRule="auto"/>
        <w:ind w:left="3" w:right="3"/>
        <w:jc w:val="both"/>
        <w:rPr>
          <w:rFonts w:ascii="Calibri" w:hAnsi="Calibri" w:cs="Calibri"/>
          <w:sz w:val="20"/>
        </w:rPr>
      </w:pPr>
    </w:p>
    <w:p w14:paraId="161EFCFD"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Plots in matplotlib reside within a Figure object. You can create a new figure with</w:t>
      </w:r>
    </w:p>
    <w:p w14:paraId="3DDC3AD8" w14:textId="77777777" w:rsidR="00F12E9B" w:rsidRPr="00C42B09" w:rsidRDefault="00F12E9B" w:rsidP="00F12E9B">
      <w:pPr>
        <w:spacing w:after="0" w:line="240" w:lineRule="auto"/>
        <w:ind w:left="3" w:right="3"/>
        <w:jc w:val="both"/>
        <w:rPr>
          <w:rFonts w:ascii="Calibri" w:hAnsi="Calibri" w:cs="Calibri"/>
          <w:sz w:val="20"/>
        </w:rPr>
      </w:pPr>
    </w:p>
    <w:p w14:paraId="44CA4E81"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plt.figure:</w:t>
      </w:r>
    </w:p>
    <w:p w14:paraId="20328322" w14:textId="77777777" w:rsidR="00F12E9B" w:rsidRPr="00C42B09" w:rsidRDefault="00F12E9B" w:rsidP="00F12E9B">
      <w:pPr>
        <w:spacing w:after="0" w:line="240" w:lineRule="auto"/>
        <w:ind w:left="3" w:right="3"/>
        <w:rPr>
          <w:rFonts w:ascii="Calibri" w:hAnsi="Calibri" w:cs="Calibri"/>
          <w:sz w:val="20"/>
        </w:rPr>
      </w:pPr>
    </w:p>
    <w:p w14:paraId="4CDD61C7"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16</w:t>
      </w:r>
      <w:r w:rsidRPr="00315CF5">
        <w:rPr>
          <w:rFonts w:ascii="Consolas" w:hAnsi="Consolas" w:cs="Calibri"/>
          <w:sz w:val="18"/>
        </w:rPr>
        <w:t xml:space="preserve">]: </w:t>
      </w:r>
      <w:r w:rsidRPr="00315CF5">
        <w:rPr>
          <w:rFonts w:ascii="Consolas" w:hAnsi="Consolas" w:cs="Calibri"/>
          <w:color w:val="000087"/>
          <w:sz w:val="18"/>
        </w:rPr>
        <w:t xml:space="preserve">fig </w:t>
      </w:r>
      <w:r w:rsidRPr="00315CF5">
        <w:rPr>
          <w:rFonts w:ascii="Consolas" w:hAnsi="Consolas" w:cs="Calibri"/>
          <w:color w:val="545454"/>
          <w:sz w:val="18"/>
        </w:rPr>
        <w:t xml:space="preserve">= </w:t>
      </w:r>
      <w:r w:rsidRPr="00315CF5">
        <w:rPr>
          <w:rFonts w:ascii="Consolas" w:hAnsi="Consolas" w:cs="Calibri"/>
          <w:color w:val="000087"/>
          <w:sz w:val="18"/>
        </w:rPr>
        <w:t>plt</w:t>
      </w:r>
      <w:r w:rsidRPr="00315CF5">
        <w:rPr>
          <w:rFonts w:ascii="Consolas" w:hAnsi="Consolas" w:cs="Calibri"/>
          <w:color w:val="545454"/>
          <w:sz w:val="18"/>
        </w:rPr>
        <w:t>.</w:t>
      </w:r>
      <w:r w:rsidRPr="00315CF5">
        <w:rPr>
          <w:rFonts w:ascii="Consolas" w:hAnsi="Consolas" w:cs="Calibri"/>
          <w:color w:val="000087"/>
          <w:sz w:val="18"/>
        </w:rPr>
        <w:t>figure</w:t>
      </w:r>
      <w:r w:rsidRPr="00315CF5">
        <w:rPr>
          <w:rFonts w:ascii="Consolas" w:hAnsi="Consolas" w:cs="Calibri"/>
          <w:sz w:val="18"/>
        </w:rPr>
        <w:t>()</w:t>
      </w:r>
    </w:p>
    <w:p w14:paraId="63FCF27F" w14:textId="77777777" w:rsidR="00F12E9B" w:rsidRDefault="00F12E9B" w:rsidP="00F12E9B">
      <w:pPr>
        <w:spacing w:after="0" w:line="240" w:lineRule="auto"/>
        <w:ind w:left="173" w:right="250"/>
        <w:rPr>
          <w:rFonts w:ascii="Consolas" w:hAnsi="Consolas" w:cs="Calibri"/>
          <w:sz w:val="18"/>
        </w:rPr>
      </w:pPr>
    </w:p>
    <w:p w14:paraId="79EFDEDB"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In IPython, an empty plot window will appear, but in Jupyter nothing will be shown until we use a few more commands. plt.figure has a number of options; notably, figsize will guarantee the figure has a certain size and aspect ratio if saved to disk.</w:t>
      </w:r>
    </w:p>
    <w:p w14:paraId="024566E8" w14:textId="77777777" w:rsidR="00F12E9B" w:rsidRPr="00C42B09" w:rsidRDefault="00F12E9B" w:rsidP="00F12E9B">
      <w:pPr>
        <w:spacing w:after="0" w:line="240" w:lineRule="auto"/>
        <w:ind w:left="3" w:right="3"/>
        <w:jc w:val="both"/>
        <w:rPr>
          <w:rFonts w:ascii="Calibri" w:hAnsi="Calibri" w:cs="Calibri"/>
          <w:sz w:val="20"/>
        </w:rPr>
      </w:pPr>
    </w:p>
    <w:p w14:paraId="3B8982C3"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You can’t make a plot with a blank figure. You have to create one or more subplots</w:t>
      </w:r>
    </w:p>
    <w:p w14:paraId="256A3A53" w14:textId="77777777" w:rsidR="00F12E9B" w:rsidRPr="00C42B09" w:rsidRDefault="00F12E9B" w:rsidP="00F12E9B">
      <w:pPr>
        <w:spacing w:after="0" w:line="240" w:lineRule="auto"/>
        <w:ind w:left="3" w:right="3"/>
        <w:jc w:val="both"/>
        <w:rPr>
          <w:rFonts w:ascii="Calibri" w:hAnsi="Calibri" w:cs="Calibri"/>
          <w:sz w:val="20"/>
        </w:rPr>
      </w:pPr>
    </w:p>
    <w:p w14:paraId="774C5791"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using add_subplot:</w:t>
      </w:r>
    </w:p>
    <w:p w14:paraId="46C85893" w14:textId="77777777" w:rsidR="00F12E9B" w:rsidRPr="00C42B09" w:rsidRDefault="00F12E9B" w:rsidP="00F12E9B">
      <w:pPr>
        <w:spacing w:after="0" w:line="240" w:lineRule="auto"/>
        <w:ind w:left="3" w:right="3"/>
        <w:jc w:val="both"/>
        <w:rPr>
          <w:rFonts w:ascii="Calibri" w:hAnsi="Calibri" w:cs="Calibri"/>
          <w:sz w:val="20"/>
        </w:rPr>
      </w:pPr>
    </w:p>
    <w:p w14:paraId="0EFAE5D5"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17</w:t>
      </w:r>
      <w:r w:rsidRPr="00315CF5">
        <w:rPr>
          <w:rFonts w:ascii="Consolas" w:hAnsi="Consolas" w:cs="Calibri"/>
          <w:sz w:val="18"/>
        </w:rPr>
        <w:t xml:space="preserve">]: </w:t>
      </w:r>
      <w:r w:rsidRPr="00315CF5">
        <w:rPr>
          <w:rFonts w:ascii="Consolas" w:hAnsi="Consolas" w:cs="Calibri"/>
          <w:color w:val="000087"/>
          <w:sz w:val="18"/>
        </w:rPr>
        <w:t xml:space="preserve">ax1 </w:t>
      </w:r>
      <w:r w:rsidRPr="00315CF5">
        <w:rPr>
          <w:rFonts w:ascii="Consolas" w:hAnsi="Consolas" w:cs="Calibri"/>
          <w:color w:val="545454"/>
          <w:sz w:val="18"/>
        </w:rPr>
        <w:t xml:space="preserve">= </w:t>
      </w:r>
      <w:r w:rsidRPr="00315CF5">
        <w:rPr>
          <w:rFonts w:ascii="Consolas" w:hAnsi="Consolas" w:cs="Calibri"/>
          <w:color w:val="000087"/>
          <w:sz w:val="18"/>
        </w:rPr>
        <w:t>fig</w:t>
      </w:r>
      <w:r w:rsidRPr="00315CF5">
        <w:rPr>
          <w:rFonts w:ascii="Consolas" w:hAnsi="Consolas" w:cs="Calibri"/>
          <w:color w:val="545454"/>
          <w:sz w:val="18"/>
        </w:rPr>
        <w:t>.</w:t>
      </w:r>
      <w:r w:rsidRPr="00315CF5">
        <w:rPr>
          <w:rFonts w:ascii="Consolas" w:hAnsi="Consolas" w:cs="Calibri"/>
          <w:color w:val="000087"/>
          <w:sz w:val="18"/>
        </w:rPr>
        <w:t>add_subplot</w:t>
      </w:r>
      <w:r w:rsidRPr="00315CF5">
        <w:rPr>
          <w:rFonts w:ascii="Consolas" w:hAnsi="Consolas" w:cs="Calibri"/>
          <w:sz w:val="18"/>
        </w:rPr>
        <w:t>(</w:t>
      </w:r>
      <w:r w:rsidRPr="00315CF5">
        <w:rPr>
          <w:rFonts w:ascii="Consolas" w:hAnsi="Consolas" w:cs="Calibri"/>
          <w:color w:val="FF6600"/>
          <w:sz w:val="18"/>
        </w:rPr>
        <w:t>2</w:t>
      </w:r>
      <w:r w:rsidRPr="00315CF5">
        <w:rPr>
          <w:rFonts w:ascii="Consolas" w:hAnsi="Consolas" w:cs="Calibri"/>
          <w:sz w:val="18"/>
        </w:rPr>
        <w:t xml:space="preserve">, </w:t>
      </w:r>
      <w:r w:rsidRPr="00315CF5">
        <w:rPr>
          <w:rFonts w:ascii="Consolas" w:hAnsi="Consolas" w:cs="Calibri"/>
          <w:color w:val="FF6600"/>
          <w:sz w:val="18"/>
        </w:rPr>
        <w:t>2</w:t>
      </w:r>
      <w:r w:rsidRPr="00315CF5">
        <w:rPr>
          <w:rFonts w:ascii="Consolas" w:hAnsi="Consolas" w:cs="Calibri"/>
          <w:sz w:val="18"/>
        </w:rPr>
        <w:t xml:space="preserve">, </w:t>
      </w:r>
      <w:r w:rsidRPr="00315CF5">
        <w:rPr>
          <w:rFonts w:ascii="Consolas" w:hAnsi="Consolas" w:cs="Calibri"/>
          <w:color w:val="FF6600"/>
          <w:sz w:val="18"/>
        </w:rPr>
        <w:t>1</w:t>
      </w:r>
      <w:r w:rsidRPr="00315CF5">
        <w:rPr>
          <w:rFonts w:ascii="Consolas" w:hAnsi="Consolas" w:cs="Calibri"/>
          <w:sz w:val="18"/>
        </w:rPr>
        <w:t>)</w:t>
      </w:r>
    </w:p>
    <w:p w14:paraId="4A4FDB78" w14:textId="77777777" w:rsidR="00F12E9B" w:rsidRPr="00C42B09" w:rsidRDefault="00F12E9B" w:rsidP="00F12E9B">
      <w:pPr>
        <w:spacing w:after="0" w:line="240" w:lineRule="auto"/>
        <w:ind w:left="3" w:right="3"/>
        <w:jc w:val="both"/>
        <w:rPr>
          <w:rFonts w:ascii="Calibri" w:hAnsi="Calibri" w:cs="Calibri"/>
          <w:sz w:val="20"/>
        </w:rPr>
      </w:pPr>
    </w:p>
    <w:p w14:paraId="74A3622F"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 xml:space="preserve">This means that the figure should be 2 × 2 (so up to four plots in total), and we’re selecting the first of four subplots (numbered from 1). If you create the next two sub‐ plots, you’ll end up with a visualization that looks like </w:t>
      </w:r>
      <w:hyperlink r:id="rId616" w:anchor="_bookmark9" w:history="1">
        <w:r w:rsidRPr="00C42B09">
          <w:rPr>
            <w:rFonts w:ascii="Calibri" w:hAnsi="Calibri" w:cs="Calibri"/>
            <w:sz w:val="20"/>
          </w:rPr>
          <w:t>Figure 9-2</w:t>
        </w:r>
      </w:hyperlink>
      <w:r w:rsidRPr="00C42B09">
        <w:rPr>
          <w:rFonts w:ascii="Calibri" w:hAnsi="Calibri" w:cs="Calibri"/>
          <w:sz w:val="20"/>
        </w:rPr>
        <w:t>:</w:t>
      </w:r>
    </w:p>
    <w:p w14:paraId="3AFA8BE0" w14:textId="77777777" w:rsidR="00F12E9B" w:rsidRPr="00C42B09" w:rsidRDefault="00F12E9B" w:rsidP="00F12E9B">
      <w:pPr>
        <w:spacing w:after="0" w:line="240" w:lineRule="auto"/>
        <w:ind w:left="3" w:right="3"/>
        <w:jc w:val="both"/>
        <w:rPr>
          <w:rFonts w:ascii="Calibri" w:hAnsi="Calibri" w:cs="Calibri"/>
          <w:sz w:val="20"/>
        </w:rPr>
      </w:pPr>
    </w:p>
    <w:p w14:paraId="38D4F24F"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18</w:t>
      </w:r>
      <w:r w:rsidRPr="00315CF5">
        <w:rPr>
          <w:rFonts w:ascii="Consolas" w:hAnsi="Consolas" w:cs="Calibri"/>
          <w:sz w:val="18"/>
        </w:rPr>
        <w:t xml:space="preserve">]: </w:t>
      </w:r>
      <w:r w:rsidRPr="00315CF5">
        <w:rPr>
          <w:rFonts w:ascii="Consolas" w:hAnsi="Consolas" w:cs="Calibri"/>
          <w:color w:val="000087"/>
          <w:sz w:val="18"/>
        </w:rPr>
        <w:t xml:space="preserve">ax2 </w:t>
      </w:r>
      <w:r w:rsidRPr="00315CF5">
        <w:rPr>
          <w:rFonts w:ascii="Consolas" w:hAnsi="Consolas" w:cs="Calibri"/>
          <w:color w:val="545454"/>
          <w:sz w:val="18"/>
        </w:rPr>
        <w:t xml:space="preserve">= </w:t>
      </w:r>
      <w:r w:rsidRPr="00315CF5">
        <w:rPr>
          <w:rFonts w:ascii="Consolas" w:hAnsi="Consolas" w:cs="Calibri"/>
          <w:color w:val="000087"/>
          <w:sz w:val="18"/>
        </w:rPr>
        <w:t>fig</w:t>
      </w:r>
      <w:r w:rsidRPr="00315CF5">
        <w:rPr>
          <w:rFonts w:ascii="Consolas" w:hAnsi="Consolas" w:cs="Calibri"/>
          <w:color w:val="545454"/>
          <w:sz w:val="18"/>
        </w:rPr>
        <w:t>.</w:t>
      </w:r>
      <w:r w:rsidRPr="00315CF5">
        <w:rPr>
          <w:rFonts w:ascii="Consolas" w:hAnsi="Consolas" w:cs="Calibri"/>
          <w:color w:val="000087"/>
          <w:sz w:val="18"/>
        </w:rPr>
        <w:t>add_subplot</w:t>
      </w:r>
      <w:r w:rsidRPr="00315CF5">
        <w:rPr>
          <w:rFonts w:ascii="Consolas" w:hAnsi="Consolas" w:cs="Calibri"/>
          <w:sz w:val="18"/>
        </w:rPr>
        <w:t>(</w:t>
      </w:r>
      <w:r w:rsidRPr="00315CF5">
        <w:rPr>
          <w:rFonts w:ascii="Consolas" w:hAnsi="Consolas" w:cs="Calibri"/>
          <w:color w:val="FF6600"/>
          <w:sz w:val="18"/>
        </w:rPr>
        <w:t>2</w:t>
      </w:r>
      <w:r w:rsidRPr="00315CF5">
        <w:rPr>
          <w:rFonts w:ascii="Consolas" w:hAnsi="Consolas" w:cs="Calibri"/>
          <w:sz w:val="18"/>
        </w:rPr>
        <w:t xml:space="preserve">, </w:t>
      </w:r>
      <w:r w:rsidRPr="00315CF5">
        <w:rPr>
          <w:rFonts w:ascii="Consolas" w:hAnsi="Consolas" w:cs="Calibri"/>
          <w:color w:val="FF6600"/>
          <w:sz w:val="18"/>
        </w:rPr>
        <w:t>2</w:t>
      </w:r>
      <w:r w:rsidRPr="00315CF5">
        <w:rPr>
          <w:rFonts w:ascii="Consolas" w:hAnsi="Consolas" w:cs="Calibri"/>
          <w:sz w:val="18"/>
        </w:rPr>
        <w:t xml:space="preserve">, </w:t>
      </w:r>
      <w:r w:rsidRPr="00315CF5">
        <w:rPr>
          <w:rFonts w:ascii="Consolas" w:hAnsi="Consolas" w:cs="Calibri"/>
          <w:color w:val="FF6600"/>
          <w:sz w:val="18"/>
        </w:rPr>
        <w:t>2</w:t>
      </w:r>
      <w:r w:rsidRPr="00315CF5">
        <w:rPr>
          <w:rFonts w:ascii="Consolas" w:hAnsi="Consolas" w:cs="Calibri"/>
          <w:sz w:val="18"/>
        </w:rPr>
        <w:t>)</w:t>
      </w:r>
    </w:p>
    <w:p w14:paraId="5C6083AF" w14:textId="77777777" w:rsidR="00F12E9B" w:rsidRDefault="00F12E9B" w:rsidP="00F12E9B">
      <w:pPr>
        <w:spacing w:after="0" w:line="240" w:lineRule="auto"/>
        <w:ind w:left="173" w:right="250"/>
        <w:rPr>
          <w:rFonts w:ascii="Consolas" w:hAnsi="Consolas" w:cs="Calibri"/>
          <w:sz w:val="18"/>
        </w:rPr>
      </w:pPr>
    </w:p>
    <w:p w14:paraId="7DA8B93F"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19</w:t>
      </w:r>
      <w:r w:rsidRPr="00315CF5">
        <w:rPr>
          <w:rFonts w:ascii="Consolas" w:hAnsi="Consolas" w:cs="Calibri"/>
          <w:sz w:val="18"/>
        </w:rPr>
        <w:t xml:space="preserve">]: </w:t>
      </w:r>
      <w:r w:rsidRPr="00315CF5">
        <w:rPr>
          <w:rFonts w:ascii="Consolas" w:hAnsi="Consolas" w:cs="Calibri"/>
          <w:color w:val="000087"/>
          <w:sz w:val="18"/>
        </w:rPr>
        <w:t xml:space="preserve">ax3 </w:t>
      </w:r>
      <w:r w:rsidRPr="00315CF5">
        <w:rPr>
          <w:rFonts w:ascii="Consolas" w:hAnsi="Consolas" w:cs="Calibri"/>
          <w:color w:val="545454"/>
          <w:sz w:val="18"/>
        </w:rPr>
        <w:t xml:space="preserve">= </w:t>
      </w:r>
      <w:r w:rsidRPr="00315CF5">
        <w:rPr>
          <w:rFonts w:ascii="Consolas" w:hAnsi="Consolas" w:cs="Calibri"/>
          <w:color w:val="000087"/>
          <w:sz w:val="18"/>
        </w:rPr>
        <w:t>fig</w:t>
      </w:r>
      <w:r w:rsidRPr="00315CF5">
        <w:rPr>
          <w:rFonts w:ascii="Consolas" w:hAnsi="Consolas" w:cs="Calibri"/>
          <w:color w:val="545454"/>
          <w:sz w:val="18"/>
        </w:rPr>
        <w:t>.</w:t>
      </w:r>
      <w:r w:rsidRPr="00315CF5">
        <w:rPr>
          <w:rFonts w:ascii="Consolas" w:hAnsi="Consolas" w:cs="Calibri"/>
          <w:color w:val="000087"/>
          <w:sz w:val="18"/>
        </w:rPr>
        <w:t>add_subplot</w:t>
      </w:r>
      <w:r w:rsidRPr="00315CF5">
        <w:rPr>
          <w:rFonts w:ascii="Consolas" w:hAnsi="Consolas" w:cs="Calibri"/>
          <w:sz w:val="18"/>
        </w:rPr>
        <w:t>(</w:t>
      </w:r>
      <w:r w:rsidRPr="00315CF5">
        <w:rPr>
          <w:rFonts w:ascii="Consolas" w:hAnsi="Consolas" w:cs="Calibri"/>
          <w:color w:val="FF6600"/>
          <w:sz w:val="18"/>
        </w:rPr>
        <w:t>2</w:t>
      </w:r>
      <w:r w:rsidRPr="00315CF5">
        <w:rPr>
          <w:rFonts w:ascii="Consolas" w:hAnsi="Consolas" w:cs="Calibri"/>
          <w:sz w:val="18"/>
        </w:rPr>
        <w:t xml:space="preserve">, </w:t>
      </w:r>
      <w:r w:rsidRPr="00315CF5">
        <w:rPr>
          <w:rFonts w:ascii="Consolas" w:hAnsi="Consolas" w:cs="Calibri"/>
          <w:color w:val="FF6600"/>
          <w:sz w:val="18"/>
        </w:rPr>
        <w:t>2</w:t>
      </w:r>
      <w:r w:rsidRPr="00315CF5">
        <w:rPr>
          <w:rFonts w:ascii="Consolas" w:hAnsi="Consolas" w:cs="Calibri"/>
          <w:sz w:val="18"/>
        </w:rPr>
        <w:t xml:space="preserve">, </w:t>
      </w:r>
      <w:r w:rsidRPr="00315CF5">
        <w:rPr>
          <w:rFonts w:ascii="Consolas" w:hAnsi="Consolas" w:cs="Calibri"/>
          <w:color w:val="FF6600"/>
          <w:sz w:val="18"/>
        </w:rPr>
        <w:t>3</w:t>
      </w:r>
      <w:r w:rsidRPr="00315CF5">
        <w:rPr>
          <w:rFonts w:ascii="Consolas" w:hAnsi="Consolas" w:cs="Calibri"/>
          <w:sz w:val="18"/>
        </w:rPr>
        <w:t>)</w:t>
      </w:r>
    </w:p>
    <w:p w14:paraId="4CD79C93" w14:textId="77777777" w:rsidR="00F12E9B" w:rsidRDefault="00F12E9B" w:rsidP="00F12E9B">
      <w:pPr>
        <w:spacing w:after="0" w:line="240" w:lineRule="auto"/>
        <w:ind w:left="173" w:right="250"/>
        <w:rPr>
          <w:rFonts w:ascii="Consolas" w:hAnsi="Consolas" w:cs="Calibri"/>
          <w:sz w:val="18"/>
        </w:rPr>
      </w:pPr>
    </w:p>
    <w:p w14:paraId="069E8275" w14:textId="77777777" w:rsidR="00F12E9B" w:rsidRDefault="00F12E9B" w:rsidP="00F12E9B">
      <w:pPr>
        <w:spacing w:after="0" w:line="240" w:lineRule="auto"/>
        <w:ind w:left="173" w:right="250"/>
        <w:rPr>
          <w:rFonts w:ascii="Calibri" w:hAnsi="Calibri" w:cs="Calibri"/>
          <w:sz w:val="7"/>
          <w:szCs w:val="21"/>
        </w:rPr>
      </w:pPr>
      <w:r w:rsidRPr="00CA6C52">
        <w:rPr>
          <w:rFonts w:ascii="Calibri" w:hAnsi="Calibri" w:cs="Calibri"/>
          <w:noProof/>
          <w:sz w:val="21"/>
          <w:szCs w:val="21"/>
          <w:lang w:val="en-US"/>
        </w:rPr>
        <mc:AlternateContent>
          <mc:Choice Requires="wpg">
            <w:drawing>
              <wp:anchor distT="0" distB="0" distL="0" distR="0" simplePos="0" relativeHeight="251763712" behindDoc="0" locked="0" layoutInCell="1" allowOverlap="1" wp14:anchorId="722B0607" wp14:editId="77931D72">
                <wp:simplePos x="0" y="0"/>
                <wp:positionH relativeFrom="page">
                  <wp:posOffset>109855</wp:posOffset>
                </wp:positionH>
                <wp:positionV relativeFrom="paragraph">
                  <wp:posOffset>74295</wp:posOffset>
                </wp:positionV>
                <wp:extent cx="4578350" cy="2816860"/>
                <wp:effectExtent l="5080" t="0" r="0" b="4445"/>
                <wp:wrapTopAndBottom/>
                <wp:docPr id="245" name="docshapegroup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816860"/>
                          <a:chOff x="173" y="117"/>
                          <a:chExt cx="7210" cy="4436"/>
                        </a:xfrm>
                      </wpg:grpSpPr>
                      <wps:wsp>
                        <wps:cNvPr id="246" name="docshape23"/>
                        <wps:cNvSpPr>
                          <a:spLocks/>
                        </wps:cNvSpPr>
                        <wps:spPr bwMode="auto">
                          <a:xfrm>
                            <a:off x="172" y="117"/>
                            <a:ext cx="7210" cy="4436"/>
                          </a:xfrm>
                          <a:custGeom>
                            <a:avLst/>
                            <a:gdLst>
                              <a:gd name="T0" fmla="+- 0 7383 173"/>
                              <a:gd name="T1" fmla="*/ T0 w 7210"/>
                              <a:gd name="T2" fmla="+- 0 117 117"/>
                              <a:gd name="T3" fmla="*/ 117 h 4436"/>
                              <a:gd name="T4" fmla="+- 0 7380 173"/>
                              <a:gd name="T5" fmla="*/ T4 w 7210"/>
                              <a:gd name="T6" fmla="+- 0 117 117"/>
                              <a:gd name="T7" fmla="*/ 117 h 4436"/>
                              <a:gd name="T8" fmla="+- 0 7380 173"/>
                              <a:gd name="T9" fmla="*/ T8 w 7210"/>
                              <a:gd name="T10" fmla="+- 0 118 117"/>
                              <a:gd name="T11" fmla="*/ 118 h 4436"/>
                              <a:gd name="T12" fmla="+- 0 7378 173"/>
                              <a:gd name="T13" fmla="*/ T12 w 7210"/>
                              <a:gd name="T14" fmla="+- 0 118 117"/>
                              <a:gd name="T15" fmla="*/ 118 h 4436"/>
                              <a:gd name="T16" fmla="+- 0 7378 173"/>
                              <a:gd name="T17" fmla="*/ T16 w 7210"/>
                              <a:gd name="T18" fmla="+- 0 123 117"/>
                              <a:gd name="T19" fmla="*/ 123 h 4436"/>
                              <a:gd name="T20" fmla="+- 0 7378 173"/>
                              <a:gd name="T21" fmla="*/ T20 w 7210"/>
                              <a:gd name="T22" fmla="+- 0 4548 117"/>
                              <a:gd name="T23" fmla="*/ 4548 h 4436"/>
                              <a:gd name="T24" fmla="+- 0 178 173"/>
                              <a:gd name="T25" fmla="*/ T24 w 7210"/>
                              <a:gd name="T26" fmla="+- 0 4548 117"/>
                              <a:gd name="T27" fmla="*/ 4548 h 4436"/>
                              <a:gd name="T28" fmla="+- 0 178 173"/>
                              <a:gd name="T29" fmla="*/ T28 w 7210"/>
                              <a:gd name="T30" fmla="+- 0 123 117"/>
                              <a:gd name="T31" fmla="*/ 123 h 4436"/>
                              <a:gd name="T32" fmla="+- 0 7378 173"/>
                              <a:gd name="T33" fmla="*/ T32 w 7210"/>
                              <a:gd name="T34" fmla="+- 0 123 117"/>
                              <a:gd name="T35" fmla="*/ 123 h 4436"/>
                              <a:gd name="T36" fmla="+- 0 7378 173"/>
                              <a:gd name="T37" fmla="*/ T36 w 7210"/>
                              <a:gd name="T38" fmla="+- 0 118 117"/>
                              <a:gd name="T39" fmla="*/ 118 h 4436"/>
                              <a:gd name="T40" fmla="+- 0 173 173"/>
                              <a:gd name="T41" fmla="*/ T40 w 7210"/>
                              <a:gd name="T42" fmla="+- 0 118 117"/>
                              <a:gd name="T43" fmla="*/ 118 h 4436"/>
                              <a:gd name="T44" fmla="+- 0 173 173"/>
                              <a:gd name="T45" fmla="*/ T44 w 7210"/>
                              <a:gd name="T46" fmla="+- 0 4553 117"/>
                              <a:gd name="T47" fmla="*/ 4553 h 4436"/>
                              <a:gd name="T48" fmla="+- 0 7380 173"/>
                              <a:gd name="T49" fmla="*/ T48 w 7210"/>
                              <a:gd name="T50" fmla="+- 0 4553 117"/>
                              <a:gd name="T51" fmla="*/ 4553 h 4436"/>
                              <a:gd name="T52" fmla="+- 0 7380 173"/>
                              <a:gd name="T53" fmla="*/ T52 w 7210"/>
                              <a:gd name="T54" fmla="+- 0 4553 117"/>
                              <a:gd name="T55" fmla="*/ 4553 h 4436"/>
                              <a:gd name="T56" fmla="+- 0 7383 173"/>
                              <a:gd name="T57" fmla="*/ T56 w 7210"/>
                              <a:gd name="T58" fmla="+- 0 4553 117"/>
                              <a:gd name="T59" fmla="*/ 4553 h 4436"/>
                              <a:gd name="T60" fmla="+- 0 7383 173"/>
                              <a:gd name="T61" fmla="*/ T60 w 7210"/>
                              <a:gd name="T62" fmla="+- 0 4549 117"/>
                              <a:gd name="T63" fmla="*/ 4549 h 4436"/>
                              <a:gd name="T64" fmla="+- 0 7383 173"/>
                              <a:gd name="T65" fmla="*/ T64 w 7210"/>
                              <a:gd name="T66" fmla="+- 0 121 117"/>
                              <a:gd name="T67" fmla="*/ 121 h 4436"/>
                              <a:gd name="T68" fmla="+- 0 7383 173"/>
                              <a:gd name="T69" fmla="*/ T68 w 7210"/>
                              <a:gd name="T70" fmla="+- 0 117 117"/>
                              <a:gd name="T71" fmla="*/ 117 h 44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210" h="4436">
                                <a:moveTo>
                                  <a:pt x="7210" y="0"/>
                                </a:moveTo>
                                <a:lnTo>
                                  <a:pt x="7207" y="0"/>
                                </a:lnTo>
                                <a:lnTo>
                                  <a:pt x="7207" y="1"/>
                                </a:lnTo>
                                <a:lnTo>
                                  <a:pt x="7205" y="1"/>
                                </a:lnTo>
                                <a:lnTo>
                                  <a:pt x="7205" y="6"/>
                                </a:lnTo>
                                <a:lnTo>
                                  <a:pt x="7205" y="4431"/>
                                </a:lnTo>
                                <a:lnTo>
                                  <a:pt x="5" y="4431"/>
                                </a:lnTo>
                                <a:lnTo>
                                  <a:pt x="5" y="6"/>
                                </a:lnTo>
                                <a:lnTo>
                                  <a:pt x="7205" y="6"/>
                                </a:lnTo>
                                <a:lnTo>
                                  <a:pt x="7205" y="1"/>
                                </a:lnTo>
                                <a:lnTo>
                                  <a:pt x="0" y="1"/>
                                </a:lnTo>
                                <a:lnTo>
                                  <a:pt x="0" y="4436"/>
                                </a:lnTo>
                                <a:lnTo>
                                  <a:pt x="7207" y="4436"/>
                                </a:lnTo>
                                <a:lnTo>
                                  <a:pt x="7210" y="4436"/>
                                </a:lnTo>
                                <a:lnTo>
                                  <a:pt x="7210" y="4432"/>
                                </a:lnTo>
                                <a:lnTo>
                                  <a:pt x="7210" y="4"/>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47" name="docshape24"/>
                          <pic:cNvPicPr>
                            <a:picLocks noChangeAspect="1" noChangeArrowheads="1"/>
                          </pic:cNvPicPr>
                        </pic:nvPicPr>
                        <pic:blipFill>
                          <a:blip r:embed="rId617" cstate="print">
                            <a:extLst>
                              <a:ext uri="{28A0092B-C50C-407E-A947-70E740481C1C}">
                                <a14:useLocalDpi xmlns:a14="http://schemas.microsoft.com/office/drawing/2010/main" val="0"/>
                              </a:ext>
                            </a:extLst>
                          </a:blip>
                          <a:srcRect/>
                          <a:stretch>
                            <a:fillRect/>
                          </a:stretch>
                        </pic:blipFill>
                        <pic:spPr bwMode="auto">
                          <a:xfrm>
                            <a:off x="409" y="305"/>
                            <a:ext cx="6736" cy="402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241D84E" id="docshapegroup22" o:spid="_x0000_s1026" style="position:absolute;margin-left:8.65pt;margin-top:5.85pt;width:360.5pt;height:221.8pt;z-index:251763712;mso-wrap-distance-left:0;mso-wrap-distance-right:0;mso-position-horizontal-relative:page" coordorigin="173,117" coordsize="7210,4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">
                <v:shape id="docshape23" o:spid="_x0000_s1027" style="position:absolute;left:172;top:117;width:7210;height:4436;visibility:visible;mso-wrap-style:square;v-text-anchor:top" coordsize="7210,4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" path="m7210,r-3,l7207,1r-2,l7205,6r,4425l5,4431,5,6r7200,l7205,1,,1,,4436r7207,l7210,4436r,-4l7210,4r,-4xe" fillcolor="black" stroked="f">
                  <v:path arrowok="t" o:connecttype="custom" o:connectlocs="7210,117;7207,117;7207,118;7205,118;7205,123;7205,4548;5,4548;5,123;7205,123;7205,118;0,118;0,4553;7207,4553;7207,4553;7210,4553;7210,4549;7210,121;7210,117" o:connectangles="0,0,0,0,0,0,0,0,0,0,0,0,0,0,0,0,0,0"/>
                </v:shape>
                <v:shape id="docshape24" o:spid="_x0000_s1028" type="#_x0000_t75" style="position:absolute;left:409;top:305;width:6736;height:4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">
                  <v:imagedata r:id="rId618" o:title=""/>
                </v:shape>
                <w10:wrap type="topAndBottom" anchorx="page"/>
              </v:group>
            </w:pict>
          </mc:Fallback>
        </mc:AlternateContent>
      </w:r>
    </w:p>
    <w:p w14:paraId="09FF67D2" w14:textId="77777777" w:rsidR="00F12E9B" w:rsidRDefault="00F12E9B" w:rsidP="00F12E9B">
      <w:pPr>
        <w:spacing w:after="0" w:line="240" w:lineRule="auto"/>
        <w:ind w:left="173" w:right="250"/>
        <w:rPr>
          <w:rFonts w:ascii="Calibri" w:hAnsi="Calibri" w:cs="Calibri"/>
          <w:sz w:val="7"/>
          <w:szCs w:val="21"/>
        </w:rPr>
      </w:pPr>
    </w:p>
    <w:p w14:paraId="263EA84D"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Figure 9-2. An empty matplotlib figure with three subplots</w:t>
      </w:r>
    </w:p>
    <w:p w14:paraId="4CCB509D" w14:textId="77777777" w:rsidR="00F12E9B" w:rsidRPr="00C42B09" w:rsidRDefault="00F12E9B" w:rsidP="00F12E9B">
      <w:pPr>
        <w:spacing w:after="0" w:line="240" w:lineRule="auto"/>
        <w:ind w:left="3" w:right="3"/>
        <w:jc w:val="both"/>
        <w:rPr>
          <w:rFonts w:ascii="Calibri" w:hAnsi="Calibri" w:cs="Calibri"/>
          <w:sz w:val="20"/>
        </w:rPr>
      </w:pPr>
    </w:p>
    <w:p w14:paraId="2EE06B2E"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br/>
        <w:t>One nuance of using Jupyter notebooks is that plots are reset after each cell is evaluated, so for more complex plots you must put all of the plotting commands in a single notebook cell.</w:t>
      </w:r>
    </w:p>
    <w:p w14:paraId="727C9CDF" w14:textId="77777777" w:rsidR="00F12E9B" w:rsidRPr="00C42B09" w:rsidRDefault="00F12E9B" w:rsidP="00F12E9B">
      <w:pPr>
        <w:spacing w:after="0" w:line="240" w:lineRule="auto"/>
        <w:ind w:left="3" w:right="3"/>
        <w:jc w:val="both"/>
        <w:rPr>
          <w:rFonts w:ascii="Calibri" w:hAnsi="Calibri" w:cs="Calibri"/>
          <w:sz w:val="20"/>
        </w:rPr>
      </w:pPr>
    </w:p>
    <w:p w14:paraId="319B1D0F"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lastRenderedPageBreak/>
        <w:t>Here we run all of these commands in the same cell:</w:t>
      </w:r>
    </w:p>
    <w:p w14:paraId="26B6A0A4" w14:textId="77777777" w:rsidR="00F12E9B" w:rsidRPr="00C42B09" w:rsidRDefault="00F12E9B" w:rsidP="00F12E9B">
      <w:pPr>
        <w:spacing w:after="0" w:line="240" w:lineRule="auto"/>
        <w:ind w:left="3" w:right="3"/>
        <w:jc w:val="both"/>
        <w:rPr>
          <w:rFonts w:ascii="Calibri" w:hAnsi="Calibri" w:cs="Calibri"/>
          <w:sz w:val="20"/>
        </w:rPr>
      </w:pPr>
    </w:p>
    <w:p w14:paraId="473D8566"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fig </w:t>
      </w:r>
      <w:r w:rsidRPr="00315CF5">
        <w:rPr>
          <w:rFonts w:ascii="Consolas" w:hAnsi="Consolas" w:cs="Calibri"/>
          <w:color w:val="545454"/>
          <w:sz w:val="18"/>
        </w:rPr>
        <w:t xml:space="preserve">= </w:t>
      </w:r>
      <w:r w:rsidRPr="00315CF5">
        <w:rPr>
          <w:rFonts w:ascii="Consolas" w:hAnsi="Consolas" w:cs="Calibri"/>
          <w:color w:val="000087"/>
          <w:sz w:val="18"/>
        </w:rPr>
        <w:t>plt</w:t>
      </w:r>
      <w:r w:rsidRPr="00315CF5">
        <w:rPr>
          <w:rFonts w:ascii="Consolas" w:hAnsi="Consolas" w:cs="Calibri"/>
          <w:color w:val="545454"/>
          <w:sz w:val="18"/>
        </w:rPr>
        <w:t>.</w:t>
      </w:r>
      <w:r w:rsidRPr="00315CF5">
        <w:rPr>
          <w:rFonts w:ascii="Consolas" w:hAnsi="Consolas" w:cs="Calibri"/>
          <w:color w:val="000087"/>
          <w:sz w:val="18"/>
        </w:rPr>
        <w:t>figure</w:t>
      </w:r>
      <w:r w:rsidRPr="00315CF5">
        <w:rPr>
          <w:rFonts w:ascii="Consolas" w:hAnsi="Consolas" w:cs="Calibri"/>
          <w:sz w:val="18"/>
        </w:rPr>
        <w:t>()</w:t>
      </w:r>
    </w:p>
    <w:p w14:paraId="1E338162" w14:textId="77777777" w:rsidR="00F12E9B" w:rsidRDefault="00F12E9B" w:rsidP="00F12E9B">
      <w:pPr>
        <w:spacing w:after="0" w:line="240" w:lineRule="auto"/>
        <w:ind w:left="173" w:right="250"/>
        <w:rPr>
          <w:rFonts w:ascii="Consolas" w:hAnsi="Consolas" w:cs="Calibri"/>
          <w:sz w:val="18"/>
        </w:rPr>
      </w:pPr>
    </w:p>
    <w:p w14:paraId="38F75296"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ax1 </w:t>
      </w:r>
      <w:r w:rsidRPr="00315CF5">
        <w:rPr>
          <w:rFonts w:ascii="Consolas" w:hAnsi="Consolas" w:cs="Calibri"/>
          <w:color w:val="545454"/>
          <w:sz w:val="18"/>
        </w:rPr>
        <w:t xml:space="preserve">= </w:t>
      </w:r>
      <w:r w:rsidRPr="00315CF5">
        <w:rPr>
          <w:rFonts w:ascii="Consolas" w:hAnsi="Consolas" w:cs="Calibri"/>
          <w:color w:val="000087"/>
          <w:sz w:val="18"/>
        </w:rPr>
        <w:t>fig</w:t>
      </w:r>
      <w:r w:rsidRPr="00315CF5">
        <w:rPr>
          <w:rFonts w:ascii="Consolas" w:hAnsi="Consolas" w:cs="Calibri"/>
          <w:color w:val="545454"/>
          <w:sz w:val="18"/>
        </w:rPr>
        <w:t>.</w:t>
      </w:r>
      <w:r w:rsidRPr="00315CF5">
        <w:rPr>
          <w:rFonts w:ascii="Consolas" w:hAnsi="Consolas" w:cs="Calibri"/>
          <w:color w:val="000087"/>
          <w:sz w:val="18"/>
        </w:rPr>
        <w:t>add_subplot</w:t>
      </w:r>
      <w:r w:rsidRPr="00315CF5">
        <w:rPr>
          <w:rFonts w:ascii="Consolas" w:hAnsi="Consolas" w:cs="Calibri"/>
          <w:sz w:val="18"/>
        </w:rPr>
        <w:t>(</w:t>
      </w:r>
      <w:r w:rsidRPr="00315CF5">
        <w:rPr>
          <w:rFonts w:ascii="Consolas" w:hAnsi="Consolas" w:cs="Calibri"/>
          <w:color w:val="FF6600"/>
          <w:sz w:val="18"/>
        </w:rPr>
        <w:t>2</w:t>
      </w:r>
      <w:r w:rsidRPr="00315CF5">
        <w:rPr>
          <w:rFonts w:ascii="Consolas" w:hAnsi="Consolas" w:cs="Calibri"/>
          <w:sz w:val="18"/>
        </w:rPr>
        <w:t xml:space="preserve">, </w:t>
      </w:r>
      <w:r w:rsidRPr="00315CF5">
        <w:rPr>
          <w:rFonts w:ascii="Consolas" w:hAnsi="Consolas" w:cs="Calibri"/>
          <w:color w:val="FF6600"/>
          <w:sz w:val="18"/>
        </w:rPr>
        <w:t>2</w:t>
      </w:r>
      <w:r w:rsidRPr="00315CF5">
        <w:rPr>
          <w:rFonts w:ascii="Consolas" w:hAnsi="Consolas" w:cs="Calibri"/>
          <w:sz w:val="18"/>
        </w:rPr>
        <w:t xml:space="preserve">, </w:t>
      </w:r>
      <w:r w:rsidRPr="00315CF5">
        <w:rPr>
          <w:rFonts w:ascii="Consolas" w:hAnsi="Consolas" w:cs="Calibri"/>
          <w:color w:val="FF6600"/>
          <w:sz w:val="18"/>
        </w:rPr>
        <w:t>1</w:t>
      </w:r>
      <w:r w:rsidRPr="00315CF5">
        <w:rPr>
          <w:rFonts w:ascii="Consolas" w:hAnsi="Consolas" w:cs="Calibri"/>
          <w:sz w:val="18"/>
        </w:rPr>
        <w:t>)</w:t>
      </w:r>
    </w:p>
    <w:p w14:paraId="032810FF" w14:textId="77777777" w:rsidR="00F12E9B" w:rsidRDefault="00F12E9B" w:rsidP="00F12E9B">
      <w:pPr>
        <w:spacing w:after="0" w:line="240" w:lineRule="auto"/>
        <w:ind w:left="173" w:right="250"/>
        <w:rPr>
          <w:rFonts w:ascii="Consolas" w:hAnsi="Consolas" w:cs="Calibri"/>
          <w:sz w:val="18"/>
        </w:rPr>
      </w:pPr>
    </w:p>
    <w:p w14:paraId="3320CB92"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ax2 </w:t>
      </w:r>
      <w:r w:rsidRPr="00315CF5">
        <w:rPr>
          <w:rFonts w:ascii="Consolas" w:hAnsi="Consolas" w:cs="Calibri"/>
          <w:color w:val="545454"/>
          <w:sz w:val="18"/>
        </w:rPr>
        <w:t xml:space="preserve">= </w:t>
      </w:r>
      <w:r w:rsidRPr="00315CF5">
        <w:rPr>
          <w:rFonts w:ascii="Consolas" w:hAnsi="Consolas" w:cs="Calibri"/>
          <w:color w:val="000087"/>
          <w:sz w:val="18"/>
        </w:rPr>
        <w:t>fig</w:t>
      </w:r>
      <w:r w:rsidRPr="00315CF5">
        <w:rPr>
          <w:rFonts w:ascii="Consolas" w:hAnsi="Consolas" w:cs="Calibri"/>
          <w:color w:val="545454"/>
          <w:sz w:val="18"/>
        </w:rPr>
        <w:t>.</w:t>
      </w:r>
      <w:r w:rsidRPr="00315CF5">
        <w:rPr>
          <w:rFonts w:ascii="Consolas" w:hAnsi="Consolas" w:cs="Calibri"/>
          <w:color w:val="000087"/>
          <w:sz w:val="18"/>
        </w:rPr>
        <w:t>add_subplot</w:t>
      </w:r>
      <w:r w:rsidRPr="00315CF5">
        <w:rPr>
          <w:rFonts w:ascii="Consolas" w:hAnsi="Consolas" w:cs="Calibri"/>
          <w:sz w:val="18"/>
        </w:rPr>
        <w:t>(</w:t>
      </w:r>
      <w:r w:rsidRPr="00315CF5">
        <w:rPr>
          <w:rFonts w:ascii="Consolas" w:hAnsi="Consolas" w:cs="Calibri"/>
          <w:color w:val="FF6600"/>
          <w:sz w:val="18"/>
        </w:rPr>
        <w:t>2</w:t>
      </w:r>
      <w:r w:rsidRPr="00315CF5">
        <w:rPr>
          <w:rFonts w:ascii="Consolas" w:hAnsi="Consolas" w:cs="Calibri"/>
          <w:sz w:val="18"/>
        </w:rPr>
        <w:t xml:space="preserve">, </w:t>
      </w:r>
      <w:r w:rsidRPr="00315CF5">
        <w:rPr>
          <w:rFonts w:ascii="Consolas" w:hAnsi="Consolas" w:cs="Calibri"/>
          <w:color w:val="FF6600"/>
          <w:sz w:val="18"/>
        </w:rPr>
        <w:t>2</w:t>
      </w:r>
      <w:r w:rsidRPr="00315CF5">
        <w:rPr>
          <w:rFonts w:ascii="Consolas" w:hAnsi="Consolas" w:cs="Calibri"/>
          <w:sz w:val="18"/>
        </w:rPr>
        <w:t xml:space="preserve">, </w:t>
      </w:r>
      <w:r w:rsidRPr="00315CF5">
        <w:rPr>
          <w:rFonts w:ascii="Consolas" w:hAnsi="Consolas" w:cs="Calibri"/>
          <w:color w:val="FF6600"/>
          <w:sz w:val="18"/>
        </w:rPr>
        <w:t>2</w:t>
      </w:r>
      <w:r w:rsidRPr="00315CF5">
        <w:rPr>
          <w:rFonts w:ascii="Consolas" w:hAnsi="Consolas" w:cs="Calibri"/>
          <w:sz w:val="18"/>
        </w:rPr>
        <w:t>)</w:t>
      </w:r>
    </w:p>
    <w:p w14:paraId="0C2E7E14" w14:textId="77777777" w:rsidR="00F12E9B" w:rsidRDefault="00F12E9B" w:rsidP="00F12E9B">
      <w:pPr>
        <w:spacing w:after="0" w:line="240" w:lineRule="auto"/>
        <w:ind w:left="173" w:right="250"/>
        <w:rPr>
          <w:rFonts w:ascii="Consolas" w:hAnsi="Consolas" w:cs="Calibri"/>
          <w:sz w:val="18"/>
        </w:rPr>
      </w:pPr>
    </w:p>
    <w:p w14:paraId="6EA78E2B"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ax3 </w:t>
      </w:r>
      <w:r w:rsidRPr="00315CF5">
        <w:rPr>
          <w:rFonts w:ascii="Consolas" w:hAnsi="Consolas" w:cs="Calibri"/>
          <w:color w:val="545454"/>
          <w:sz w:val="18"/>
        </w:rPr>
        <w:t xml:space="preserve">= </w:t>
      </w:r>
      <w:r w:rsidRPr="00315CF5">
        <w:rPr>
          <w:rFonts w:ascii="Consolas" w:hAnsi="Consolas" w:cs="Calibri"/>
          <w:color w:val="000087"/>
          <w:sz w:val="18"/>
        </w:rPr>
        <w:t>fig</w:t>
      </w:r>
      <w:r w:rsidRPr="00315CF5">
        <w:rPr>
          <w:rFonts w:ascii="Consolas" w:hAnsi="Consolas" w:cs="Calibri"/>
          <w:color w:val="545454"/>
          <w:sz w:val="18"/>
        </w:rPr>
        <w:t>.</w:t>
      </w:r>
      <w:r w:rsidRPr="00315CF5">
        <w:rPr>
          <w:rFonts w:ascii="Consolas" w:hAnsi="Consolas" w:cs="Calibri"/>
          <w:color w:val="000087"/>
          <w:sz w:val="18"/>
        </w:rPr>
        <w:t>add_subplot</w:t>
      </w:r>
      <w:r w:rsidRPr="00315CF5">
        <w:rPr>
          <w:rFonts w:ascii="Consolas" w:hAnsi="Consolas" w:cs="Calibri"/>
          <w:sz w:val="18"/>
        </w:rPr>
        <w:t>(</w:t>
      </w:r>
      <w:r w:rsidRPr="00315CF5">
        <w:rPr>
          <w:rFonts w:ascii="Consolas" w:hAnsi="Consolas" w:cs="Calibri"/>
          <w:color w:val="FF6600"/>
          <w:sz w:val="18"/>
        </w:rPr>
        <w:t>2</w:t>
      </w:r>
      <w:r w:rsidRPr="00315CF5">
        <w:rPr>
          <w:rFonts w:ascii="Consolas" w:hAnsi="Consolas" w:cs="Calibri"/>
          <w:sz w:val="18"/>
        </w:rPr>
        <w:t xml:space="preserve">, </w:t>
      </w:r>
      <w:r w:rsidRPr="00315CF5">
        <w:rPr>
          <w:rFonts w:ascii="Consolas" w:hAnsi="Consolas" w:cs="Calibri"/>
          <w:color w:val="FF6600"/>
          <w:sz w:val="18"/>
        </w:rPr>
        <w:t>2</w:t>
      </w:r>
      <w:r w:rsidRPr="00315CF5">
        <w:rPr>
          <w:rFonts w:ascii="Consolas" w:hAnsi="Consolas" w:cs="Calibri"/>
          <w:sz w:val="18"/>
        </w:rPr>
        <w:t xml:space="preserve">, </w:t>
      </w:r>
      <w:r w:rsidRPr="00315CF5">
        <w:rPr>
          <w:rFonts w:ascii="Consolas" w:hAnsi="Consolas" w:cs="Calibri"/>
          <w:color w:val="FF6600"/>
          <w:sz w:val="18"/>
        </w:rPr>
        <w:t>3</w:t>
      </w:r>
      <w:r w:rsidRPr="00315CF5">
        <w:rPr>
          <w:rFonts w:ascii="Consolas" w:hAnsi="Consolas" w:cs="Calibri"/>
          <w:sz w:val="18"/>
        </w:rPr>
        <w:t>)</w:t>
      </w:r>
    </w:p>
    <w:p w14:paraId="2D05FDB6" w14:textId="77777777" w:rsidR="00F12E9B" w:rsidRPr="00C42B09" w:rsidRDefault="00F12E9B" w:rsidP="00F12E9B">
      <w:pPr>
        <w:spacing w:after="0" w:line="240" w:lineRule="auto"/>
        <w:ind w:left="3" w:right="3"/>
        <w:jc w:val="both"/>
        <w:rPr>
          <w:rFonts w:ascii="Calibri" w:hAnsi="Calibri" w:cs="Calibri"/>
          <w:sz w:val="20"/>
        </w:rPr>
      </w:pPr>
    </w:p>
    <w:p w14:paraId="59E2ECC8"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 xml:space="preserve">When you issue a plotting command like plt.plot([1.5, 3.5, -2, 1.6]), mat‐ plotlib draws on the last figure and subplot used (creating one if necessary), thus hid‐ ing the figure and subplot creation. So if we add the following command, you’ll get something like </w:t>
      </w:r>
      <w:hyperlink r:id="rId619" w:anchor="_bookmark10" w:history="1">
        <w:r w:rsidRPr="00C42B09">
          <w:rPr>
            <w:rFonts w:ascii="Calibri" w:hAnsi="Calibri" w:cs="Calibri"/>
            <w:sz w:val="20"/>
          </w:rPr>
          <w:t>Figure 9-3</w:t>
        </w:r>
      </w:hyperlink>
      <w:r w:rsidRPr="00C42B09">
        <w:rPr>
          <w:rFonts w:ascii="Calibri" w:hAnsi="Calibri" w:cs="Calibri"/>
          <w:sz w:val="20"/>
        </w:rPr>
        <w:t>:</w:t>
      </w:r>
    </w:p>
    <w:p w14:paraId="71A2A14D" w14:textId="77777777" w:rsidR="00F12E9B" w:rsidRPr="00C42B09" w:rsidRDefault="00F12E9B" w:rsidP="00F12E9B">
      <w:pPr>
        <w:spacing w:after="0" w:line="240" w:lineRule="auto"/>
        <w:ind w:left="3" w:right="3"/>
        <w:jc w:val="both"/>
        <w:rPr>
          <w:rFonts w:ascii="Calibri" w:hAnsi="Calibri" w:cs="Calibri"/>
          <w:sz w:val="20"/>
        </w:rPr>
      </w:pPr>
    </w:p>
    <w:p w14:paraId="0712EF5A"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20</w:t>
      </w:r>
      <w:r w:rsidRPr="00315CF5">
        <w:rPr>
          <w:rFonts w:ascii="Consolas" w:hAnsi="Consolas" w:cs="Calibri"/>
          <w:sz w:val="18"/>
        </w:rPr>
        <w:t xml:space="preserve">]: </w:t>
      </w:r>
      <w:r w:rsidRPr="00315CF5">
        <w:rPr>
          <w:rFonts w:ascii="Consolas" w:hAnsi="Consolas" w:cs="Calibri"/>
          <w:color w:val="000087"/>
          <w:sz w:val="18"/>
        </w:rPr>
        <w:t>plt</w:t>
      </w:r>
      <w:r w:rsidRPr="00315CF5">
        <w:rPr>
          <w:rFonts w:ascii="Consolas" w:hAnsi="Consolas" w:cs="Calibri"/>
          <w:color w:val="545454"/>
          <w:sz w:val="18"/>
        </w:rPr>
        <w:t>.</w:t>
      </w:r>
      <w:r w:rsidRPr="00315CF5">
        <w:rPr>
          <w:rFonts w:ascii="Consolas" w:hAnsi="Consolas" w:cs="Calibri"/>
          <w:color w:val="000087"/>
          <w:sz w:val="18"/>
        </w:rPr>
        <w:t>plot</w:t>
      </w:r>
      <w:r w:rsidRPr="00315CF5">
        <w:rPr>
          <w:rFonts w:ascii="Consolas" w:hAnsi="Consolas" w:cs="Calibri"/>
          <w:sz w:val="18"/>
        </w:rPr>
        <w:t>(</w:t>
      </w:r>
      <w:r w:rsidRPr="00315CF5">
        <w:rPr>
          <w:rFonts w:ascii="Consolas" w:hAnsi="Consolas" w:cs="Calibri"/>
          <w:color w:val="000087"/>
          <w:sz w:val="18"/>
        </w:rPr>
        <w:t>np</w:t>
      </w:r>
      <w:r w:rsidRPr="00315CF5">
        <w:rPr>
          <w:rFonts w:ascii="Consolas" w:hAnsi="Consolas" w:cs="Calibri"/>
          <w:color w:val="545454"/>
          <w:sz w:val="18"/>
        </w:rPr>
        <w:t>.</w:t>
      </w:r>
      <w:r w:rsidRPr="00315CF5">
        <w:rPr>
          <w:rFonts w:ascii="Consolas" w:hAnsi="Consolas" w:cs="Calibri"/>
          <w:color w:val="000087"/>
          <w:sz w:val="18"/>
        </w:rPr>
        <w:t>random</w:t>
      </w:r>
      <w:r w:rsidRPr="00315CF5">
        <w:rPr>
          <w:rFonts w:ascii="Consolas" w:hAnsi="Consolas" w:cs="Calibri"/>
          <w:color w:val="545454"/>
          <w:sz w:val="18"/>
        </w:rPr>
        <w:t>.</w:t>
      </w:r>
      <w:r w:rsidRPr="00315CF5">
        <w:rPr>
          <w:rFonts w:ascii="Consolas" w:hAnsi="Consolas" w:cs="Calibri"/>
          <w:color w:val="000087"/>
          <w:sz w:val="18"/>
        </w:rPr>
        <w:t>randn</w:t>
      </w:r>
      <w:r w:rsidRPr="00315CF5">
        <w:rPr>
          <w:rFonts w:ascii="Consolas" w:hAnsi="Consolas" w:cs="Calibri"/>
          <w:sz w:val="18"/>
        </w:rPr>
        <w:t>(</w:t>
      </w:r>
      <w:r w:rsidRPr="00315CF5">
        <w:rPr>
          <w:rFonts w:ascii="Consolas" w:hAnsi="Consolas" w:cs="Calibri"/>
          <w:color w:val="FF6600"/>
          <w:sz w:val="18"/>
        </w:rPr>
        <w:t>50</w:t>
      </w:r>
      <w:r w:rsidRPr="00315CF5">
        <w:rPr>
          <w:rFonts w:ascii="Consolas" w:hAnsi="Consolas" w:cs="Calibri"/>
          <w:sz w:val="18"/>
        </w:rPr>
        <w:t>)</w:t>
      </w:r>
      <w:r w:rsidRPr="00315CF5">
        <w:rPr>
          <w:rFonts w:ascii="Consolas" w:hAnsi="Consolas" w:cs="Calibri"/>
          <w:color w:val="545454"/>
          <w:sz w:val="18"/>
        </w:rPr>
        <w:t>.</w:t>
      </w:r>
      <w:r w:rsidRPr="00315CF5">
        <w:rPr>
          <w:rFonts w:ascii="Consolas" w:hAnsi="Consolas" w:cs="Calibri"/>
          <w:color w:val="000087"/>
          <w:sz w:val="18"/>
        </w:rPr>
        <w:t>cumsum</w:t>
      </w:r>
      <w:r w:rsidRPr="00315CF5">
        <w:rPr>
          <w:rFonts w:ascii="Consolas" w:hAnsi="Consolas" w:cs="Calibri"/>
          <w:sz w:val="18"/>
        </w:rPr>
        <w:t xml:space="preserve">(), </w:t>
      </w:r>
      <w:r w:rsidRPr="00315CF5">
        <w:rPr>
          <w:rFonts w:ascii="Consolas" w:hAnsi="Consolas" w:cs="Calibri"/>
          <w:color w:val="CC3300"/>
          <w:sz w:val="18"/>
        </w:rPr>
        <w:t>'k--'</w:t>
      </w:r>
      <w:r w:rsidRPr="00315CF5">
        <w:rPr>
          <w:rFonts w:ascii="Consolas" w:hAnsi="Consolas" w:cs="Calibri"/>
          <w:sz w:val="18"/>
        </w:rPr>
        <w:t>)</w:t>
      </w:r>
    </w:p>
    <w:p w14:paraId="7C750437" w14:textId="77777777" w:rsidR="00F12E9B" w:rsidRDefault="00F12E9B" w:rsidP="00F12E9B">
      <w:pPr>
        <w:spacing w:after="0" w:line="240" w:lineRule="auto"/>
        <w:ind w:left="173" w:right="250"/>
        <w:rPr>
          <w:rFonts w:ascii="Consolas" w:hAnsi="Consolas" w:cs="Calibri"/>
          <w:sz w:val="18"/>
        </w:rPr>
      </w:pPr>
    </w:p>
    <w:p w14:paraId="302FBED9" w14:textId="77777777" w:rsidR="00F12E9B" w:rsidRDefault="00F12E9B" w:rsidP="00F12E9B">
      <w:pPr>
        <w:spacing w:after="0" w:line="240" w:lineRule="auto"/>
        <w:ind w:left="173" w:right="250"/>
        <w:rPr>
          <w:rFonts w:ascii="Calibri" w:hAnsi="Calibri" w:cs="Calibri"/>
          <w:sz w:val="7"/>
          <w:szCs w:val="21"/>
        </w:rPr>
      </w:pPr>
      <w:r w:rsidRPr="00CA6C52">
        <w:rPr>
          <w:rFonts w:ascii="Calibri" w:hAnsi="Calibri" w:cs="Calibri"/>
          <w:noProof/>
          <w:sz w:val="21"/>
          <w:szCs w:val="21"/>
          <w:lang w:val="en-US"/>
        </w:rPr>
        <mc:AlternateContent>
          <mc:Choice Requires="wpg">
            <w:drawing>
              <wp:anchor distT="0" distB="0" distL="0" distR="0" simplePos="0" relativeHeight="251764736" behindDoc="0" locked="0" layoutInCell="1" allowOverlap="1" wp14:anchorId="61DD95A0" wp14:editId="0CC1F4AB">
                <wp:simplePos x="0" y="0"/>
                <wp:positionH relativeFrom="page">
                  <wp:posOffset>109855</wp:posOffset>
                </wp:positionH>
                <wp:positionV relativeFrom="paragraph">
                  <wp:posOffset>74930</wp:posOffset>
                </wp:positionV>
                <wp:extent cx="4578350" cy="2778760"/>
                <wp:effectExtent l="5080" t="8255" r="7620" b="3810"/>
                <wp:wrapTopAndBottom/>
                <wp:docPr id="241" name="docshapegroup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778760"/>
                          <a:chOff x="173" y="118"/>
                          <a:chExt cx="7210" cy="4376"/>
                        </a:xfrm>
                      </wpg:grpSpPr>
                      <wps:wsp>
                        <wps:cNvPr id="242" name="docshape26"/>
                        <wps:cNvSpPr>
                          <a:spLocks/>
                        </wps:cNvSpPr>
                        <wps:spPr bwMode="auto">
                          <a:xfrm>
                            <a:off x="172" y="118"/>
                            <a:ext cx="7210" cy="4376"/>
                          </a:xfrm>
                          <a:custGeom>
                            <a:avLst/>
                            <a:gdLst>
                              <a:gd name="T0" fmla="+- 0 7383 173"/>
                              <a:gd name="T1" fmla="*/ T0 w 7210"/>
                              <a:gd name="T2" fmla="+- 0 118 118"/>
                              <a:gd name="T3" fmla="*/ 118 h 4376"/>
                              <a:gd name="T4" fmla="+- 0 7378 173"/>
                              <a:gd name="T5" fmla="*/ T4 w 7210"/>
                              <a:gd name="T6" fmla="+- 0 118 118"/>
                              <a:gd name="T7" fmla="*/ 118 h 4376"/>
                              <a:gd name="T8" fmla="+- 0 7378 173"/>
                              <a:gd name="T9" fmla="*/ T8 w 7210"/>
                              <a:gd name="T10" fmla="+- 0 123 118"/>
                              <a:gd name="T11" fmla="*/ 123 h 4376"/>
                              <a:gd name="T12" fmla="+- 0 7378 173"/>
                              <a:gd name="T13" fmla="*/ T12 w 7210"/>
                              <a:gd name="T14" fmla="+- 0 4488 118"/>
                              <a:gd name="T15" fmla="*/ 4488 h 4376"/>
                              <a:gd name="T16" fmla="+- 0 178 173"/>
                              <a:gd name="T17" fmla="*/ T16 w 7210"/>
                              <a:gd name="T18" fmla="+- 0 4488 118"/>
                              <a:gd name="T19" fmla="*/ 4488 h 4376"/>
                              <a:gd name="T20" fmla="+- 0 178 173"/>
                              <a:gd name="T21" fmla="*/ T20 w 7210"/>
                              <a:gd name="T22" fmla="+- 0 123 118"/>
                              <a:gd name="T23" fmla="*/ 123 h 4376"/>
                              <a:gd name="T24" fmla="+- 0 7378 173"/>
                              <a:gd name="T25" fmla="*/ T24 w 7210"/>
                              <a:gd name="T26" fmla="+- 0 123 118"/>
                              <a:gd name="T27" fmla="*/ 123 h 4376"/>
                              <a:gd name="T28" fmla="+- 0 7378 173"/>
                              <a:gd name="T29" fmla="*/ T28 w 7210"/>
                              <a:gd name="T30" fmla="+- 0 118 118"/>
                              <a:gd name="T31" fmla="*/ 118 h 4376"/>
                              <a:gd name="T32" fmla="+- 0 173 173"/>
                              <a:gd name="T33" fmla="*/ T32 w 7210"/>
                              <a:gd name="T34" fmla="+- 0 118 118"/>
                              <a:gd name="T35" fmla="*/ 118 h 4376"/>
                              <a:gd name="T36" fmla="+- 0 173 173"/>
                              <a:gd name="T37" fmla="*/ T36 w 7210"/>
                              <a:gd name="T38" fmla="+- 0 4493 118"/>
                              <a:gd name="T39" fmla="*/ 4493 h 4376"/>
                              <a:gd name="T40" fmla="+- 0 7383 173"/>
                              <a:gd name="T41" fmla="*/ T40 w 7210"/>
                              <a:gd name="T42" fmla="+- 0 4493 118"/>
                              <a:gd name="T43" fmla="*/ 4493 h 4376"/>
                              <a:gd name="T44" fmla="+- 0 7382 173"/>
                              <a:gd name="T45" fmla="*/ T44 w 7210"/>
                              <a:gd name="T46" fmla="+- 0 4492 118"/>
                              <a:gd name="T47" fmla="*/ 4492 h 4376"/>
                              <a:gd name="T48" fmla="+- 0 7383 173"/>
                              <a:gd name="T49" fmla="*/ T48 w 7210"/>
                              <a:gd name="T50" fmla="+- 0 4492 118"/>
                              <a:gd name="T51" fmla="*/ 4492 h 4376"/>
                              <a:gd name="T52" fmla="+- 0 7383 173"/>
                              <a:gd name="T53" fmla="*/ T52 w 7210"/>
                              <a:gd name="T54" fmla="+- 0 4490 118"/>
                              <a:gd name="T55" fmla="*/ 4490 h 4376"/>
                              <a:gd name="T56" fmla="+- 0 7383 173"/>
                              <a:gd name="T57" fmla="*/ T56 w 7210"/>
                              <a:gd name="T58" fmla="+- 0 120 118"/>
                              <a:gd name="T59" fmla="*/ 120 h 4376"/>
                              <a:gd name="T60" fmla="+- 0 7383 173"/>
                              <a:gd name="T61" fmla="*/ T60 w 7210"/>
                              <a:gd name="T62" fmla="+- 0 118 118"/>
                              <a:gd name="T63" fmla="*/ 118 h 43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7210" h="4376">
                                <a:moveTo>
                                  <a:pt x="7210" y="0"/>
                                </a:moveTo>
                                <a:lnTo>
                                  <a:pt x="7205" y="0"/>
                                </a:lnTo>
                                <a:lnTo>
                                  <a:pt x="7205" y="5"/>
                                </a:lnTo>
                                <a:lnTo>
                                  <a:pt x="7205" y="4370"/>
                                </a:lnTo>
                                <a:lnTo>
                                  <a:pt x="5" y="4370"/>
                                </a:lnTo>
                                <a:lnTo>
                                  <a:pt x="5" y="5"/>
                                </a:lnTo>
                                <a:lnTo>
                                  <a:pt x="7205" y="5"/>
                                </a:lnTo>
                                <a:lnTo>
                                  <a:pt x="7205" y="0"/>
                                </a:lnTo>
                                <a:lnTo>
                                  <a:pt x="0" y="0"/>
                                </a:lnTo>
                                <a:lnTo>
                                  <a:pt x="0" y="4375"/>
                                </a:lnTo>
                                <a:lnTo>
                                  <a:pt x="7210" y="4375"/>
                                </a:lnTo>
                                <a:lnTo>
                                  <a:pt x="7209" y="4374"/>
                                </a:lnTo>
                                <a:lnTo>
                                  <a:pt x="7210" y="4374"/>
                                </a:lnTo>
                                <a:lnTo>
                                  <a:pt x="7210" y="4372"/>
                                </a:lnTo>
                                <a:lnTo>
                                  <a:pt x="7210" y="2"/>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43" name="docshape27"/>
                          <pic:cNvPicPr>
                            <a:picLocks noChangeAspect="1" noChangeArrowheads="1"/>
                          </pic:cNvPicPr>
                        </pic:nvPicPr>
                        <pic:blipFill>
                          <a:blip r:embed="rId620" cstate="print">
                            <a:extLst>
                              <a:ext uri="{28A0092B-C50C-407E-A947-70E740481C1C}">
                                <a14:useLocalDpi xmlns:a14="http://schemas.microsoft.com/office/drawing/2010/main" val="0"/>
                              </a:ext>
                            </a:extLst>
                          </a:blip>
                          <a:srcRect/>
                          <a:stretch>
                            <a:fillRect/>
                          </a:stretch>
                        </pic:blipFill>
                        <pic:spPr bwMode="auto">
                          <a:xfrm>
                            <a:off x="414" y="304"/>
                            <a:ext cx="6728" cy="397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F5EA9D3" id="docshapegroup25" o:spid="_x0000_s1026" style="position:absolute;margin-left:8.65pt;margin-top:5.9pt;width:360.5pt;height:218.8pt;z-index:251764736;mso-wrap-distance-left:0;mso-wrap-distance-right:0;mso-position-horizontal-relative:page" coordorigin="173,118" coordsize="7210,4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">
                <v:shape id="docshape26" o:spid="_x0000_s1027" style="position:absolute;left:172;top:118;width:7210;height:4376;visibility:visible;mso-wrap-style:square;v-text-anchor:top" coordsize="7210,4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" path="m7210,r-5,l7205,5r,4365l5,4370,5,5r7200,l7205,,,,,4375r7210,l7209,4374r1,l7210,4372,7210,2r,-2xe" fillcolor="black" stroked="f">
                  <v:path arrowok="t" o:connecttype="custom" o:connectlocs="7210,118;7205,118;7205,123;7205,4488;5,4488;5,123;7205,123;7205,118;0,118;0,4493;7210,4493;7209,4492;7210,4492;7210,4490;7210,120;7210,118" o:connectangles="0,0,0,0,0,0,0,0,0,0,0,0,0,0,0,0"/>
                </v:shape>
                <v:shape id="docshape27" o:spid="_x0000_s1028" type="#_x0000_t75" style="position:absolute;left:414;top:304;width:6728;height:3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">
                  <v:imagedata r:id="rId621" o:title=""/>
                </v:shape>
                <w10:wrap type="topAndBottom" anchorx="page"/>
              </v:group>
            </w:pict>
          </mc:Fallback>
        </mc:AlternateContent>
      </w:r>
    </w:p>
    <w:p w14:paraId="32B950E4" w14:textId="77777777" w:rsidR="00F12E9B" w:rsidRDefault="00F12E9B" w:rsidP="00F12E9B">
      <w:pPr>
        <w:spacing w:after="0" w:line="240" w:lineRule="auto"/>
        <w:ind w:left="173" w:right="250"/>
        <w:rPr>
          <w:rFonts w:ascii="Calibri" w:hAnsi="Calibri" w:cs="Calibri"/>
          <w:sz w:val="7"/>
          <w:szCs w:val="21"/>
        </w:rPr>
      </w:pPr>
    </w:p>
    <w:p w14:paraId="0A610E4D"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Figure 9-3. Data visualization after single plot</w:t>
      </w:r>
    </w:p>
    <w:p w14:paraId="486E60C9" w14:textId="77777777" w:rsidR="00F12E9B" w:rsidRPr="00C42B09" w:rsidRDefault="00F12E9B" w:rsidP="00F12E9B">
      <w:pPr>
        <w:spacing w:after="0" w:line="240" w:lineRule="auto"/>
        <w:ind w:left="3" w:right="3"/>
        <w:jc w:val="both"/>
        <w:rPr>
          <w:rFonts w:ascii="Calibri" w:hAnsi="Calibri" w:cs="Calibri"/>
          <w:sz w:val="20"/>
        </w:rPr>
      </w:pPr>
    </w:p>
    <w:p w14:paraId="4D83DD6E"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 xml:space="preserve">The 'k--' is a style option instructing matplotlib to plot a black dashed line. The objects returned by fig.add_subplot here are AxesSubplot objects, on which you can directly plot on the other empty subplots by calling each one’s instance method (see </w:t>
      </w:r>
      <w:hyperlink r:id="rId622" w:anchor="_bookmark11" w:history="1">
        <w:r w:rsidRPr="00C42B09">
          <w:rPr>
            <w:rFonts w:ascii="Calibri" w:hAnsi="Calibri" w:cs="Calibri"/>
            <w:sz w:val="20"/>
          </w:rPr>
          <w:t>Figure 9-4</w:t>
        </w:r>
      </w:hyperlink>
      <w:r w:rsidRPr="00C42B09">
        <w:rPr>
          <w:rFonts w:ascii="Calibri" w:hAnsi="Calibri" w:cs="Calibri"/>
          <w:sz w:val="20"/>
        </w:rPr>
        <w:t>):</w:t>
      </w:r>
    </w:p>
    <w:p w14:paraId="56D299B4" w14:textId="77777777" w:rsidR="00F12E9B" w:rsidRPr="00C42B09" w:rsidRDefault="00F12E9B" w:rsidP="00F12E9B">
      <w:pPr>
        <w:spacing w:after="0" w:line="240" w:lineRule="auto"/>
        <w:ind w:left="3" w:right="3"/>
        <w:jc w:val="both"/>
        <w:rPr>
          <w:rFonts w:ascii="Calibri" w:hAnsi="Calibri" w:cs="Calibri"/>
          <w:sz w:val="20"/>
        </w:rPr>
      </w:pPr>
    </w:p>
    <w:p w14:paraId="685F78F0" w14:textId="77777777" w:rsidR="00F12E9B" w:rsidRDefault="00F12E9B" w:rsidP="00F12E9B">
      <w:pPr>
        <w:spacing w:after="0" w:line="240" w:lineRule="auto"/>
        <w:ind w:left="3" w:right="3"/>
        <w:jc w:val="both"/>
        <w:rPr>
          <w:rFonts w:ascii="Consolas" w:hAnsi="Consolas" w:cs="Calibri"/>
          <w:sz w:val="18"/>
        </w:rPr>
      </w:pPr>
      <w:r w:rsidRPr="00C42B09">
        <w:rPr>
          <w:rFonts w:ascii="Calibri" w:hAnsi="Calibri" w:cs="Calibri"/>
          <w:sz w:val="20"/>
        </w:rPr>
        <w:br/>
      </w:r>
      <w:r w:rsidRPr="00315CF5">
        <w:rPr>
          <w:rFonts w:ascii="Consolas" w:hAnsi="Consolas" w:cs="Calibri"/>
          <w:color w:val="000087"/>
          <w:sz w:val="18"/>
        </w:rPr>
        <w:t>In</w:t>
      </w:r>
      <w:r w:rsidRPr="00315CF5">
        <w:rPr>
          <w:rFonts w:ascii="Consolas" w:hAnsi="Consolas" w:cs="Calibri"/>
          <w:color w:val="000087"/>
          <w:spacing w:val="1"/>
          <w:sz w:val="18"/>
        </w:rPr>
        <w:t xml:space="preserve"> </w:t>
      </w:r>
      <w:r w:rsidRPr="00315CF5">
        <w:rPr>
          <w:rFonts w:ascii="Consolas" w:hAnsi="Consolas" w:cs="Calibri"/>
          <w:sz w:val="18"/>
        </w:rPr>
        <w:t>[</w:t>
      </w:r>
      <w:r w:rsidRPr="00315CF5">
        <w:rPr>
          <w:rFonts w:ascii="Consolas" w:hAnsi="Consolas" w:cs="Calibri"/>
          <w:color w:val="FF6600"/>
          <w:sz w:val="18"/>
        </w:rPr>
        <w:t>21</w:t>
      </w:r>
      <w:r w:rsidRPr="00315CF5">
        <w:rPr>
          <w:rFonts w:ascii="Consolas" w:hAnsi="Consolas" w:cs="Calibri"/>
          <w:sz w:val="18"/>
        </w:rPr>
        <w:t>]:</w:t>
      </w:r>
      <w:r w:rsidRPr="00315CF5">
        <w:rPr>
          <w:rFonts w:ascii="Consolas" w:hAnsi="Consolas" w:cs="Calibri"/>
          <w:spacing w:val="1"/>
          <w:sz w:val="18"/>
        </w:rPr>
        <w:t xml:space="preserve"> </w:t>
      </w:r>
      <w:r w:rsidRPr="00315CF5">
        <w:rPr>
          <w:rFonts w:ascii="Consolas" w:hAnsi="Consolas" w:cs="Calibri"/>
          <w:color w:val="000087"/>
          <w:sz w:val="18"/>
        </w:rPr>
        <w:t>_</w:t>
      </w:r>
      <w:r w:rsidRPr="00315CF5">
        <w:rPr>
          <w:rFonts w:ascii="Consolas" w:hAnsi="Consolas" w:cs="Calibri"/>
          <w:color w:val="000087"/>
          <w:spacing w:val="1"/>
          <w:sz w:val="18"/>
        </w:rPr>
        <w:t xml:space="preserve"> </w:t>
      </w:r>
      <w:r w:rsidRPr="00315CF5">
        <w:rPr>
          <w:rFonts w:ascii="Consolas" w:hAnsi="Consolas" w:cs="Calibri"/>
          <w:color w:val="545454"/>
          <w:sz w:val="18"/>
        </w:rPr>
        <w:t>=</w:t>
      </w:r>
      <w:r w:rsidRPr="00315CF5">
        <w:rPr>
          <w:rFonts w:ascii="Consolas" w:hAnsi="Consolas" w:cs="Calibri"/>
          <w:color w:val="545454"/>
          <w:spacing w:val="1"/>
          <w:sz w:val="18"/>
        </w:rPr>
        <w:t xml:space="preserve"> </w:t>
      </w:r>
      <w:r w:rsidRPr="00315CF5">
        <w:rPr>
          <w:rFonts w:ascii="Consolas" w:hAnsi="Consolas" w:cs="Calibri"/>
          <w:color w:val="000087"/>
          <w:sz w:val="18"/>
        </w:rPr>
        <w:t>ax1</w:t>
      </w:r>
      <w:r w:rsidRPr="00315CF5">
        <w:rPr>
          <w:rFonts w:ascii="Consolas" w:hAnsi="Consolas" w:cs="Calibri"/>
          <w:color w:val="545454"/>
          <w:sz w:val="18"/>
        </w:rPr>
        <w:t>.</w:t>
      </w:r>
      <w:r w:rsidRPr="00315CF5">
        <w:rPr>
          <w:rFonts w:ascii="Consolas" w:hAnsi="Consolas" w:cs="Calibri"/>
          <w:color w:val="000087"/>
          <w:sz w:val="18"/>
        </w:rPr>
        <w:t>hist</w:t>
      </w:r>
      <w:r w:rsidRPr="00315CF5">
        <w:rPr>
          <w:rFonts w:ascii="Consolas" w:hAnsi="Consolas" w:cs="Calibri"/>
          <w:sz w:val="18"/>
        </w:rPr>
        <w:t>(</w:t>
      </w:r>
      <w:r w:rsidRPr="00315CF5">
        <w:rPr>
          <w:rFonts w:ascii="Consolas" w:hAnsi="Consolas" w:cs="Calibri"/>
          <w:color w:val="000087"/>
          <w:sz w:val="18"/>
        </w:rPr>
        <w:t>np</w:t>
      </w:r>
      <w:r w:rsidRPr="00315CF5">
        <w:rPr>
          <w:rFonts w:ascii="Consolas" w:hAnsi="Consolas" w:cs="Calibri"/>
          <w:color w:val="545454"/>
          <w:sz w:val="18"/>
        </w:rPr>
        <w:t>.</w:t>
      </w:r>
      <w:r w:rsidRPr="00315CF5">
        <w:rPr>
          <w:rFonts w:ascii="Consolas" w:hAnsi="Consolas" w:cs="Calibri"/>
          <w:color w:val="000087"/>
          <w:sz w:val="18"/>
        </w:rPr>
        <w:t>random</w:t>
      </w:r>
      <w:r w:rsidRPr="00315CF5">
        <w:rPr>
          <w:rFonts w:ascii="Consolas" w:hAnsi="Consolas" w:cs="Calibri"/>
          <w:color w:val="545454"/>
          <w:sz w:val="18"/>
        </w:rPr>
        <w:t>.</w:t>
      </w:r>
      <w:r w:rsidRPr="00315CF5">
        <w:rPr>
          <w:rFonts w:ascii="Consolas" w:hAnsi="Consolas" w:cs="Calibri"/>
          <w:color w:val="000087"/>
          <w:sz w:val="18"/>
        </w:rPr>
        <w:t>randn</w:t>
      </w:r>
      <w:r w:rsidRPr="00315CF5">
        <w:rPr>
          <w:rFonts w:ascii="Consolas" w:hAnsi="Consolas" w:cs="Calibri"/>
          <w:sz w:val="18"/>
        </w:rPr>
        <w:t>(</w:t>
      </w:r>
      <w:r w:rsidRPr="00315CF5">
        <w:rPr>
          <w:rFonts w:ascii="Consolas" w:hAnsi="Consolas" w:cs="Calibri"/>
          <w:color w:val="FF6600"/>
          <w:sz w:val="18"/>
        </w:rPr>
        <w:t>100</w:t>
      </w:r>
      <w:r w:rsidRPr="00315CF5">
        <w:rPr>
          <w:rFonts w:ascii="Consolas" w:hAnsi="Consolas" w:cs="Calibri"/>
          <w:sz w:val="18"/>
        </w:rPr>
        <w:t>),</w:t>
      </w:r>
      <w:r w:rsidRPr="00315CF5">
        <w:rPr>
          <w:rFonts w:ascii="Consolas" w:hAnsi="Consolas" w:cs="Calibri"/>
          <w:spacing w:val="1"/>
          <w:sz w:val="18"/>
        </w:rPr>
        <w:t xml:space="preserve"> </w:t>
      </w:r>
      <w:r w:rsidRPr="00315CF5">
        <w:rPr>
          <w:rFonts w:ascii="Consolas" w:hAnsi="Consolas" w:cs="Calibri"/>
          <w:color w:val="000087"/>
          <w:sz w:val="18"/>
        </w:rPr>
        <w:t>bins</w:t>
      </w:r>
      <w:r w:rsidRPr="00315CF5">
        <w:rPr>
          <w:rFonts w:ascii="Consolas" w:hAnsi="Consolas" w:cs="Calibri"/>
          <w:color w:val="545454"/>
          <w:sz w:val="18"/>
        </w:rPr>
        <w:t>=</w:t>
      </w:r>
      <w:r w:rsidRPr="00315CF5">
        <w:rPr>
          <w:rFonts w:ascii="Consolas" w:hAnsi="Consolas" w:cs="Calibri"/>
          <w:color w:val="FF6600"/>
          <w:sz w:val="18"/>
        </w:rPr>
        <w:t>20</w:t>
      </w:r>
      <w:r w:rsidRPr="00315CF5">
        <w:rPr>
          <w:rFonts w:ascii="Consolas" w:hAnsi="Consolas" w:cs="Calibri"/>
          <w:sz w:val="18"/>
        </w:rPr>
        <w:t>,</w:t>
      </w:r>
      <w:r w:rsidRPr="00315CF5">
        <w:rPr>
          <w:rFonts w:ascii="Consolas" w:hAnsi="Consolas" w:cs="Calibri"/>
          <w:spacing w:val="1"/>
          <w:sz w:val="18"/>
        </w:rPr>
        <w:t xml:space="preserve"> </w:t>
      </w:r>
      <w:r w:rsidRPr="00315CF5">
        <w:rPr>
          <w:rFonts w:ascii="Consolas" w:hAnsi="Consolas" w:cs="Calibri"/>
          <w:color w:val="000087"/>
          <w:sz w:val="18"/>
        </w:rPr>
        <w:t>color</w:t>
      </w:r>
      <w:r w:rsidRPr="00315CF5">
        <w:rPr>
          <w:rFonts w:ascii="Consolas" w:hAnsi="Consolas" w:cs="Calibri"/>
          <w:color w:val="545454"/>
          <w:sz w:val="18"/>
        </w:rPr>
        <w:t>=</w:t>
      </w:r>
      <w:r w:rsidRPr="00315CF5">
        <w:rPr>
          <w:rFonts w:ascii="Consolas" w:hAnsi="Consolas" w:cs="Calibri"/>
          <w:color w:val="CC3300"/>
          <w:sz w:val="18"/>
        </w:rPr>
        <w:t>'k'</w:t>
      </w:r>
      <w:r w:rsidRPr="00315CF5">
        <w:rPr>
          <w:rFonts w:ascii="Consolas" w:hAnsi="Consolas" w:cs="Calibri"/>
          <w:sz w:val="18"/>
        </w:rPr>
        <w:t>,</w:t>
      </w:r>
      <w:r w:rsidRPr="00315CF5">
        <w:rPr>
          <w:rFonts w:ascii="Consolas" w:hAnsi="Consolas" w:cs="Calibri"/>
          <w:spacing w:val="2"/>
          <w:sz w:val="18"/>
        </w:rPr>
        <w:t xml:space="preserve"> </w:t>
      </w:r>
      <w:r w:rsidRPr="00315CF5">
        <w:rPr>
          <w:rFonts w:ascii="Consolas" w:hAnsi="Consolas" w:cs="Calibri"/>
          <w:color w:val="000087"/>
          <w:sz w:val="18"/>
        </w:rPr>
        <w:t>alpha</w:t>
      </w:r>
      <w:r w:rsidRPr="00315CF5">
        <w:rPr>
          <w:rFonts w:ascii="Consolas" w:hAnsi="Consolas" w:cs="Calibri"/>
          <w:color w:val="545454"/>
          <w:sz w:val="18"/>
        </w:rPr>
        <w:t>=</w:t>
      </w:r>
      <w:r w:rsidRPr="00315CF5">
        <w:rPr>
          <w:rFonts w:ascii="Consolas" w:hAnsi="Consolas" w:cs="Calibri"/>
          <w:color w:val="FF6600"/>
          <w:sz w:val="18"/>
        </w:rPr>
        <w:t>0.3</w:t>
      </w:r>
      <w:r w:rsidRPr="00315CF5">
        <w:rPr>
          <w:rFonts w:ascii="Consolas" w:hAnsi="Consolas" w:cs="Calibri"/>
          <w:sz w:val="18"/>
        </w:rPr>
        <w:t>)</w:t>
      </w:r>
      <w:r w:rsidRPr="00315CF5">
        <w:rPr>
          <w:rFonts w:ascii="Consolas" w:hAnsi="Consolas" w:cs="Calibri"/>
          <w:spacing w:val="1"/>
          <w:sz w:val="18"/>
        </w:rPr>
        <w:t xml:space="preserve"> </w:t>
      </w:r>
      <w:r w:rsidRPr="00315CF5">
        <w:rPr>
          <w:rFonts w:ascii="Consolas" w:hAnsi="Consolas" w:cs="Calibri"/>
          <w:color w:val="000087"/>
          <w:sz w:val="18"/>
        </w:rPr>
        <w:t>In</w:t>
      </w:r>
      <w:r w:rsidRPr="00315CF5">
        <w:rPr>
          <w:rFonts w:ascii="Consolas" w:hAnsi="Consolas" w:cs="Calibri"/>
          <w:color w:val="000087"/>
          <w:spacing w:val="-3"/>
          <w:sz w:val="18"/>
        </w:rPr>
        <w:t xml:space="preserve"> </w:t>
      </w:r>
      <w:r w:rsidRPr="00315CF5">
        <w:rPr>
          <w:rFonts w:ascii="Consolas" w:hAnsi="Consolas" w:cs="Calibri"/>
          <w:sz w:val="18"/>
        </w:rPr>
        <w:t>[</w:t>
      </w:r>
      <w:r w:rsidRPr="00315CF5">
        <w:rPr>
          <w:rFonts w:ascii="Consolas" w:hAnsi="Consolas" w:cs="Calibri"/>
          <w:color w:val="FF6600"/>
          <w:sz w:val="18"/>
        </w:rPr>
        <w:t>22</w:t>
      </w:r>
      <w:r w:rsidRPr="00315CF5">
        <w:rPr>
          <w:rFonts w:ascii="Consolas" w:hAnsi="Consolas" w:cs="Calibri"/>
          <w:sz w:val="18"/>
        </w:rPr>
        <w:t>]:</w:t>
      </w:r>
      <w:r w:rsidRPr="00315CF5">
        <w:rPr>
          <w:rFonts w:ascii="Consolas" w:hAnsi="Consolas" w:cs="Calibri"/>
          <w:spacing w:val="-2"/>
          <w:sz w:val="18"/>
        </w:rPr>
        <w:t xml:space="preserve"> </w:t>
      </w:r>
      <w:r w:rsidRPr="00315CF5">
        <w:rPr>
          <w:rFonts w:ascii="Consolas" w:hAnsi="Consolas" w:cs="Calibri"/>
          <w:color w:val="000087"/>
          <w:sz w:val="18"/>
        </w:rPr>
        <w:t>ax2</w:t>
      </w:r>
      <w:r w:rsidRPr="00315CF5">
        <w:rPr>
          <w:rFonts w:ascii="Consolas" w:hAnsi="Consolas" w:cs="Calibri"/>
          <w:color w:val="545454"/>
          <w:sz w:val="18"/>
        </w:rPr>
        <w:t>.</w:t>
      </w:r>
      <w:r w:rsidRPr="00315CF5">
        <w:rPr>
          <w:rFonts w:ascii="Consolas" w:hAnsi="Consolas" w:cs="Calibri"/>
          <w:color w:val="000087"/>
          <w:sz w:val="18"/>
        </w:rPr>
        <w:t>scatter</w:t>
      </w:r>
      <w:r w:rsidRPr="00315CF5">
        <w:rPr>
          <w:rFonts w:ascii="Consolas" w:hAnsi="Consolas" w:cs="Calibri"/>
          <w:sz w:val="18"/>
        </w:rPr>
        <w:t>(</w:t>
      </w:r>
      <w:r w:rsidRPr="00315CF5">
        <w:rPr>
          <w:rFonts w:ascii="Consolas" w:hAnsi="Consolas" w:cs="Calibri"/>
          <w:color w:val="000087"/>
          <w:sz w:val="18"/>
        </w:rPr>
        <w:t>np</w:t>
      </w:r>
      <w:r w:rsidRPr="00315CF5">
        <w:rPr>
          <w:rFonts w:ascii="Consolas" w:hAnsi="Consolas" w:cs="Calibri"/>
          <w:color w:val="545454"/>
          <w:sz w:val="18"/>
        </w:rPr>
        <w:t>.</w:t>
      </w:r>
      <w:r w:rsidRPr="00315CF5">
        <w:rPr>
          <w:rFonts w:ascii="Consolas" w:hAnsi="Consolas" w:cs="Calibri"/>
          <w:color w:val="000087"/>
          <w:sz w:val="18"/>
        </w:rPr>
        <w:t>arange</w:t>
      </w:r>
      <w:r w:rsidRPr="00315CF5">
        <w:rPr>
          <w:rFonts w:ascii="Consolas" w:hAnsi="Consolas" w:cs="Calibri"/>
          <w:sz w:val="18"/>
        </w:rPr>
        <w:t>(</w:t>
      </w:r>
      <w:r w:rsidRPr="00315CF5">
        <w:rPr>
          <w:rFonts w:ascii="Consolas" w:hAnsi="Consolas" w:cs="Calibri"/>
          <w:color w:val="FF6600"/>
          <w:sz w:val="18"/>
        </w:rPr>
        <w:t>30</w:t>
      </w:r>
      <w:r w:rsidRPr="00315CF5">
        <w:rPr>
          <w:rFonts w:ascii="Consolas" w:hAnsi="Consolas" w:cs="Calibri"/>
          <w:sz w:val="18"/>
        </w:rPr>
        <w:t>),</w:t>
      </w:r>
      <w:r w:rsidRPr="00315CF5">
        <w:rPr>
          <w:rFonts w:ascii="Consolas" w:hAnsi="Consolas" w:cs="Calibri"/>
          <w:spacing w:val="-2"/>
          <w:sz w:val="18"/>
        </w:rPr>
        <w:t xml:space="preserve"> </w:t>
      </w:r>
      <w:r w:rsidRPr="00315CF5">
        <w:rPr>
          <w:rFonts w:ascii="Consolas" w:hAnsi="Consolas" w:cs="Calibri"/>
          <w:color w:val="000087"/>
          <w:sz w:val="18"/>
        </w:rPr>
        <w:t>np</w:t>
      </w:r>
      <w:r w:rsidRPr="00315CF5">
        <w:rPr>
          <w:rFonts w:ascii="Consolas" w:hAnsi="Consolas" w:cs="Calibri"/>
          <w:color w:val="545454"/>
          <w:sz w:val="18"/>
        </w:rPr>
        <w:t>.</w:t>
      </w:r>
      <w:r w:rsidRPr="00315CF5">
        <w:rPr>
          <w:rFonts w:ascii="Consolas" w:hAnsi="Consolas" w:cs="Calibri"/>
          <w:color w:val="000087"/>
          <w:sz w:val="18"/>
        </w:rPr>
        <w:t>arange</w:t>
      </w:r>
      <w:r w:rsidRPr="00315CF5">
        <w:rPr>
          <w:rFonts w:ascii="Consolas" w:hAnsi="Consolas" w:cs="Calibri"/>
          <w:sz w:val="18"/>
        </w:rPr>
        <w:t>(</w:t>
      </w:r>
      <w:r w:rsidRPr="00315CF5">
        <w:rPr>
          <w:rFonts w:ascii="Consolas" w:hAnsi="Consolas" w:cs="Calibri"/>
          <w:color w:val="FF6600"/>
          <w:sz w:val="18"/>
        </w:rPr>
        <w:t>30</w:t>
      </w:r>
      <w:r w:rsidRPr="00315CF5">
        <w:rPr>
          <w:rFonts w:ascii="Consolas" w:hAnsi="Consolas" w:cs="Calibri"/>
          <w:sz w:val="18"/>
        </w:rPr>
        <w:t>)</w:t>
      </w:r>
      <w:r w:rsidRPr="00315CF5">
        <w:rPr>
          <w:rFonts w:ascii="Consolas" w:hAnsi="Consolas" w:cs="Calibri"/>
          <w:spacing w:val="-2"/>
          <w:sz w:val="18"/>
        </w:rPr>
        <w:t xml:space="preserve"> </w:t>
      </w:r>
      <w:r w:rsidRPr="00315CF5">
        <w:rPr>
          <w:rFonts w:ascii="Consolas" w:hAnsi="Consolas" w:cs="Calibri"/>
          <w:color w:val="545454"/>
          <w:sz w:val="18"/>
        </w:rPr>
        <w:t>+</w:t>
      </w:r>
      <w:r w:rsidRPr="00315CF5">
        <w:rPr>
          <w:rFonts w:ascii="Consolas" w:hAnsi="Consolas" w:cs="Calibri"/>
          <w:color w:val="545454"/>
          <w:spacing w:val="-3"/>
          <w:sz w:val="18"/>
        </w:rPr>
        <w:t xml:space="preserve"> </w:t>
      </w:r>
      <w:r w:rsidRPr="00315CF5">
        <w:rPr>
          <w:rFonts w:ascii="Consolas" w:hAnsi="Consolas" w:cs="Calibri"/>
          <w:color w:val="FF6600"/>
          <w:sz w:val="18"/>
        </w:rPr>
        <w:t>3</w:t>
      </w:r>
      <w:r w:rsidRPr="00315CF5">
        <w:rPr>
          <w:rFonts w:ascii="Consolas" w:hAnsi="Consolas" w:cs="Calibri"/>
          <w:color w:val="FF6600"/>
          <w:spacing w:val="-2"/>
          <w:sz w:val="18"/>
        </w:rPr>
        <w:t xml:space="preserve"> </w:t>
      </w:r>
      <w:r w:rsidRPr="00315CF5">
        <w:rPr>
          <w:rFonts w:ascii="Consolas" w:hAnsi="Consolas" w:cs="Calibri"/>
          <w:color w:val="545454"/>
          <w:sz w:val="18"/>
        </w:rPr>
        <w:t>*</w:t>
      </w:r>
      <w:r w:rsidRPr="00315CF5">
        <w:rPr>
          <w:rFonts w:ascii="Consolas" w:hAnsi="Consolas" w:cs="Calibri"/>
          <w:color w:val="545454"/>
          <w:spacing w:val="-2"/>
          <w:sz w:val="18"/>
        </w:rPr>
        <w:t xml:space="preserve"> </w:t>
      </w:r>
      <w:r w:rsidRPr="00315CF5">
        <w:rPr>
          <w:rFonts w:ascii="Consolas" w:hAnsi="Consolas" w:cs="Calibri"/>
          <w:color w:val="000087"/>
          <w:sz w:val="18"/>
        </w:rPr>
        <w:t>np</w:t>
      </w:r>
      <w:r w:rsidRPr="00315CF5">
        <w:rPr>
          <w:rFonts w:ascii="Consolas" w:hAnsi="Consolas" w:cs="Calibri"/>
          <w:color w:val="545454"/>
          <w:sz w:val="18"/>
        </w:rPr>
        <w:t>.</w:t>
      </w:r>
      <w:r w:rsidRPr="00315CF5">
        <w:rPr>
          <w:rFonts w:ascii="Consolas" w:hAnsi="Consolas" w:cs="Calibri"/>
          <w:color w:val="000087"/>
          <w:sz w:val="18"/>
        </w:rPr>
        <w:t>random</w:t>
      </w:r>
      <w:r w:rsidRPr="00315CF5">
        <w:rPr>
          <w:rFonts w:ascii="Consolas" w:hAnsi="Consolas" w:cs="Calibri"/>
          <w:color w:val="545454"/>
          <w:sz w:val="18"/>
        </w:rPr>
        <w:t>.</w:t>
      </w:r>
      <w:r w:rsidRPr="00315CF5">
        <w:rPr>
          <w:rFonts w:ascii="Consolas" w:hAnsi="Consolas" w:cs="Calibri"/>
          <w:color w:val="000087"/>
          <w:sz w:val="18"/>
        </w:rPr>
        <w:t>randn</w:t>
      </w:r>
      <w:r w:rsidRPr="00315CF5">
        <w:rPr>
          <w:rFonts w:ascii="Consolas" w:hAnsi="Consolas" w:cs="Calibri"/>
          <w:sz w:val="18"/>
        </w:rPr>
        <w:t>(</w:t>
      </w:r>
      <w:r w:rsidRPr="00315CF5">
        <w:rPr>
          <w:rFonts w:ascii="Consolas" w:hAnsi="Consolas" w:cs="Calibri"/>
          <w:color w:val="FF6600"/>
          <w:sz w:val="18"/>
        </w:rPr>
        <w:t>30</w:t>
      </w:r>
      <w:r w:rsidRPr="00315CF5">
        <w:rPr>
          <w:rFonts w:ascii="Consolas" w:hAnsi="Consolas" w:cs="Calibri"/>
          <w:sz w:val="18"/>
        </w:rPr>
        <w:t>))</w:t>
      </w:r>
    </w:p>
    <w:p w14:paraId="31AF7444" w14:textId="77777777" w:rsidR="00F12E9B" w:rsidRDefault="00F12E9B" w:rsidP="00F12E9B">
      <w:pPr>
        <w:spacing w:after="0" w:line="240" w:lineRule="auto"/>
        <w:ind w:left="173"/>
        <w:jc w:val="both"/>
        <w:rPr>
          <w:rFonts w:ascii="Consolas" w:hAnsi="Consolas" w:cs="Calibri"/>
          <w:sz w:val="18"/>
        </w:rPr>
      </w:pPr>
    </w:p>
    <w:p w14:paraId="330C2FD1" w14:textId="77777777" w:rsidR="00F12E9B" w:rsidRDefault="00F12E9B" w:rsidP="00F12E9B">
      <w:pPr>
        <w:spacing w:after="0" w:line="240" w:lineRule="auto"/>
        <w:ind w:left="173"/>
        <w:jc w:val="both"/>
        <w:rPr>
          <w:rFonts w:ascii="Consolas" w:hAnsi="Consolas" w:cs="Calibri"/>
          <w:sz w:val="18"/>
        </w:rPr>
      </w:pPr>
      <w:r>
        <w:rPr>
          <w:noProof/>
          <w:lang w:val="en-US"/>
        </w:rPr>
        <w:lastRenderedPageBreak/>
        <w:drawing>
          <wp:inline distT="0" distB="0" distL="0" distR="0" wp14:anchorId="07D3F9EC" wp14:editId="6A27963E">
            <wp:extent cx="5857875" cy="35337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3"/>
                    <a:stretch>
                      <a:fillRect/>
                    </a:stretch>
                  </pic:blipFill>
                  <pic:spPr>
                    <a:xfrm>
                      <a:off x="0" y="0"/>
                      <a:ext cx="5857875" cy="3533775"/>
                    </a:xfrm>
                    <a:prstGeom prst="rect">
                      <a:avLst/>
                    </a:prstGeom>
                  </pic:spPr>
                </pic:pic>
              </a:graphicData>
            </a:graphic>
          </wp:inline>
        </w:drawing>
      </w:r>
    </w:p>
    <w:p w14:paraId="759339F7" w14:textId="77777777" w:rsidR="00F12E9B" w:rsidRDefault="00F12E9B" w:rsidP="00F12E9B">
      <w:pPr>
        <w:spacing w:after="0" w:line="240" w:lineRule="auto"/>
        <w:ind w:left="173"/>
        <w:jc w:val="both"/>
        <w:rPr>
          <w:rFonts w:ascii="Consolas" w:hAnsi="Consolas" w:cs="Calibri"/>
          <w:sz w:val="18"/>
        </w:rPr>
      </w:pPr>
    </w:p>
    <w:p w14:paraId="2C23BF27" w14:textId="77777777" w:rsidR="00F12E9B" w:rsidRPr="00C42B09" w:rsidRDefault="00F12E9B" w:rsidP="00F12E9B">
      <w:pPr>
        <w:spacing w:after="0" w:line="240" w:lineRule="auto"/>
        <w:ind w:left="3" w:right="3" w:firstLine="180"/>
        <w:jc w:val="both"/>
        <w:rPr>
          <w:rFonts w:ascii="Calibri" w:hAnsi="Calibri" w:cs="Calibri"/>
          <w:sz w:val="20"/>
        </w:rPr>
      </w:pPr>
      <w:r w:rsidRPr="00C42B09">
        <w:rPr>
          <w:rFonts w:ascii="Calibri" w:hAnsi="Calibri" w:cs="Calibri"/>
          <w:sz w:val="20"/>
        </w:rPr>
        <w:t>Figure 9-4. Data visualization after additional plots</w:t>
      </w:r>
    </w:p>
    <w:p w14:paraId="72690FE9" w14:textId="77777777" w:rsidR="00F12E9B" w:rsidRPr="00C42B09" w:rsidRDefault="00F12E9B" w:rsidP="00F12E9B">
      <w:pPr>
        <w:spacing w:after="0" w:line="240" w:lineRule="auto"/>
        <w:ind w:left="3" w:right="3"/>
        <w:jc w:val="both"/>
        <w:rPr>
          <w:rFonts w:ascii="Calibri" w:hAnsi="Calibri" w:cs="Calibri"/>
          <w:sz w:val="20"/>
        </w:rPr>
      </w:pPr>
    </w:p>
    <w:p w14:paraId="43944831"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 xml:space="preserve">You can find a comprehensive catalog of plot types in the </w:t>
      </w:r>
      <w:hyperlink r:id="rId624" w:history="1">
        <w:r w:rsidRPr="00C42B09">
          <w:rPr>
            <w:rStyle w:val="Hyperlink"/>
            <w:rFonts w:ascii="Calibri" w:hAnsi="Calibri" w:cs="Calibri"/>
            <w:sz w:val="20"/>
          </w:rPr>
          <w:t>matplotlib documentation</w:t>
        </w:r>
      </w:hyperlink>
      <w:r w:rsidRPr="00C42B09">
        <w:rPr>
          <w:rFonts w:ascii="Calibri" w:hAnsi="Calibri" w:cs="Calibri"/>
          <w:sz w:val="20"/>
        </w:rPr>
        <w:t>.</w:t>
      </w:r>
    </w:p>
    <w:p w14:paraId="2AA26508" w14:textId="77777777" w:rsidR="00F12E9B" w:rsidRPr="00C42B09" w:rsidRDefault="00F12E9B" w:rsidP="00F12E9B">
      <w:pPr>
        <w:spacing w:after="0" w:line="240" w:lineRule="auto"/>
        <w:ind w:left="3" w:right="3"/>
        <w:jc w:val="both"/>
        <w:rPr>
          <w:rFonts w:ascii="Calibri" w:hAnsi="Calibri" w:cs="Calibri"/>
          <w:sz w:val="20"/>
        </w:rPr>
      </w:pPr>
    </w:p>
    <w:p w14:paraId="330AA698"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Creating a figure with a grid of subplots is a very common task, so matplotlib includes a convenience method, plt.subplots, that creates a new figure and returns a NumPy array containing the created subplot objects:</w:t>
      </w:r>
    </w:p>
    <w:p w14:paraId="3AA5E205" w14:textId="77777777" w:rsidR="00F12E9B" w:rsidRPr="00C42B09" w:rsidRDefault="00F12E9B" w:rsidP="00F12E9B">
      <w:pPr>
        <w:spacing w:after="0" w:line="240" w:lineRule="auto"/>
        <w:ind w:left="3" w:right="3"/>
        <w:jc w:val="both"/>
        <w:rPr>
          <w:rFonts w:ascii="Calibri" w:hAnsi="Calibri" w:cs="Calibri"/>
          <w:sz w:val="20"/>
        </w:rPr>
      </w:pPr>
    </w:p>
    <w:p w14:paraId="08DCBAA1"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24</w:t>
      </w:r>
      <w:r w:rsidRPr="00315CF5">
        <w:rPr>
          <w:rFonts w:ascii="Consolas" w:hAnsi="Consolas" w:cs="Calibri"/>
          <w:sz w:val="18"/>
        </w:rPr>
        <w:t xml:space="preserve">]: </w:t>
      </w:r>
      <w:r w:rsidRPr="00315CF5">
        <w:rPr>
          <w:rFonts w:ascii="Consolas" w:hAnsi="Consolas" w:cs="Calibri"/>
          <w:color w:val="000087"/>
          <w:sz w:val="18"/>
        </w:rPr>
        <w:t>fig</w:t>
      </w:r>
      <w:r w:rsidRPr="00315CF5">
        <w:rPr>
          <w:rFonts w:ascii="Consolas" w:hAnsi="Consolas" w:cs="Calibri"/>
          <w:sz w:val="18"/>
        </w:rPr>
        <w:t xml:space="preserve">, </w:t>
      </w:r>
      <w:r w:rsidRPr="00315CF5">
        <w:rPr>
          <w:rFonts w:ascii="Consolas" w:hAnsi="Consolas" w:cs="Calibri"/>
          <w:color w:val="000087"/>
          <w:sz w:val="18"/>
        </w:rPr>
        <w:t xml:space="preserve">axes </w:t>
      </w:r>
      <w:r w:rsidRPr="00315CF5">
        <w:rPr>
          <w:rFonts w:ascii="Consolas" w:hAnsi="Consolas" w:cs="Calibri"/>
          <w:color w:val="545454"/>
          <w:sz w:val="18"/>
        </w:rPr>
        <w:t xml:space="preserve">= </w:t>
      </w:r>
      <w:r w:rsidRPr="00315CF5">
        <w:rPr>
          <w:rFonts w:ascii="Consolas" w:hAnsi="Consolas" w:cs="Calibri"/>
          <w:color w:val="000087"/>
          <w:sz w:val="18"/>
        </w:rPr>
        <w:t>plt</w:t>
      </w:r>
      <w:r w:rsidRPr="00315CF5">
        <w:rPr>
          <w:rFonts w:ascii="Consolas" w:hAnsi="Consolas" w:cs="Calibri"/>
          <w:color w:val="545454"/>
          <w:sz w:val="18"/>
        </w:rPr>
        <w:t>.</w:t>
      </w:r>
      <w:r w:rsidRPr="00315CF5">
        <w:rPr>
          <w:rFonts w:ascii="Consolas" w:hAnsi="Consolas" w:cs="Calibri"/>
          <w:color w:val="000087"/>
          <w:sz w:val="18"/>
        </w:rPr>
        <w:t>subplots</w:t>
      </w:r>
      <w:r w:rsidRPr="00315CF5">
        <w:rPr>
          <w:rFonts w:ascii="Consolas" w:hAnsi="Consolas" w:cs="Calibri"/>
          <w:sz w:val="18"/>
        </w:rPr>
        <w:t>(</w:t>
      </w:r>
      <w:r w:rsidRPr="00315CF5">
        <w:rPr>
          <w:rFonts w:ascii="Consolas" w:hAnsi="Consolas" w:cs="Calibri"/>
          <w:color w:val="FF6600"/>
          <w:sz w:val="18"/>
        </w:rPr>
        <w:t>2</w:t>
      </w:r>
      <w:r w:rsidRPr="00315CF5">
        <w:rPr>
          <w:rFonts w:ascii="Consolas" w:hAnsi="Consolas" w:cs="Calibri"/>
          <w:sz w:val="18"/>
        </w:rPr>
        <w:t xml:space="preserve">, </w:t>
      </w:r>
      <w:r w:rsidRPr="00315CF5">
        <w:rPr>
          <w:rFonts w:ascii="Consolas" w:hAnsi="Consolas" w:cs="Calibri"/>
          <w:color w:val="FF6600"/>
          <w:sz w:val="18"/>
        </w:rPr>
        <w:t>3</w:t>
      </w:r>
      <w:r w:rsidRPr="00315CF5">
        <w:rPr>
          <w:rFonts w:ascii="Consolas" w:hAnsi="Consolas" w:cs="Calibri"/>
          <w:sz w:val="18"/>
        </w:rPr>
        <w:t>)</w:t>
      </w:r>
    </w:p>
    <w:p w14:paraId="16F059AE" w14:textId="77777777" w:rsidR="00F12E9B" w:rsidRDefault="00F12E9B" w:rsidP="00F12E9B">
      <w:pPr>
        <w:spacing w:after="0" w:line="240" w:lineRule="auto"/>
        <w:ind w:left="173" w:right="250"/>
        <w:rPr>
          <w:rFonts w:ascii="Consolas" w:hAnsi="Consolas" w:cs="Calibri"/>
          <w:sz w:val="18"/>
        </w:rPr>
      </w:pPr>
    </w:p>
    <w:p w14:paraId="1DAD1B9D"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25</w:t>
      </w:r>
      <w:r w:rsidRPr="00315CF5">
        <w:rPr>
          <w:rFonts w:ascii="Consolas" w:hAnsi="Consolas" w:cs="Calibri"/>
          <w:sz w:val="18"/>
        </w:rPr>
        <w:t xml:space="preserve">]: </w:t>
      </w:r>
      <w:r w:rsidRPr="00315CF5">
        <w:rPr>
          <w:rFonts w:ascii="Consolas" w:hAnsi="Consolas" w:cs="Calibri"/>
          <w:color w:val="000087"/>
          <w:sz w:val="18"/>
        </w:rPr>
        <w:t>axes</w:t>
      </w:r>
      <w:r w:rsidRPr="00315CF5">
        <w:rPr>
          <w:rFonts w:ascii="Consolas" w:hAnsi="Consolas" w:cs="Calibri"/>
          <w:color w:val="000087"/>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25</w:t>
      </w:r>
      <w:r w:rsidRPr="00315CF5">
        <w:rPr>
          <w:rFonts w:ascii="Consolas" w:hAnsi="Consolas" w:cs="Calibri"/>
          <w:sz w:val="18"/>
        </w:rPr>
        <w:t>]:</w:t>
      </w:r>
    </w:p>
    <w:p w14:paraId="150920BE" w14:textId="77777777" w:rsidR="00F12E9B" w:rsidRDefault="00F12E9B" w:rsidP="00F12E9B">
      <w:pPr>
        <w:spacing w:after="0" w:line="240" w:lineRule="auto"/>
        <w:ind w:left="173" w:right="250"/>
        <w:rPr>
          <w:rFonts w:ascii="Consolas" w:hAnsi="Consolas" w:cs="Calibri"/>
          <w:sz w:val="18"/>
        </w:rPr>
      </w:pPr>
    </w:p>
    <w:p w14:paraId="1A39D02C"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array</w:t>
      </w:r>
      <w:r w:rsidRPr="00315CF5">
        <w:rPr>
          <w:rFonts w:ascii="Consolas" w:hAnsi="Consolas" w:cs="Calibri"/>
          <w:sz w:val="18"/>
        </w:rPr>
        <w:t>([[</w:t>
      </w:r>
      <w:r w:rsidRPr="00315CF5">
        <w:rPr>
          <w:rFonts w:ascii="Consolas" w:hAnsi="Consolas" w:cs="Calibri"/>
          <w:color w:val="545454"/>
          <w:sz w:val="18"/>
        </w:rPr>
        <w:t>&lt;</w:t>
      </w:r>
      <w:r w:rsidRPr="00315CF5">
        <w:rPr>
          <w:rFonts w:ascii="Consolas" w:hAnsi="Consolas" w:cs="Calibri"/>
          <w:color w:val="000087"/>
          <w:sz w:val="18"/>
        </w:rPr>
        <w:t>matplotlib</w:t>
      </w:r>
      <w:r w:rsidRPr="00315CF5">
        <w:rPr>
          <w:rFonts w:ascii="Consolas" w:hAnsi="Consolas" w:cs="Calibri"/>
          <w:color w:val="545454"/>
          <w:sz w:val="18"/>
        </w:rPr>
        <w:t>.</w:t>
      </w:r>
      <w:r w:rsidRPr="00315CF5">
        <w:rPr>
          <w:rFonts w:ascii="Consolas" w:hAnsi="Consolas" w:cs="Calibri"/>
          <w:color w:val="000087"/>
          <w:sz w:val="18"/>
        </w:rPr>
        <w:t>axes</w:t>
      </w:r>
      <w:r w:rsidRPr="00315CF5">
        <w:rPr>
          <w:rFonts w:ascii="Consolas" w:hAnsi="Consolas" w:cs="Calibri"/>
          <w:color w:val="545454"/>
          <w:sz w:val="18"/>
        </w:rPr>
        <w:t>.</w:t>
      </w:r>
      <w:r w:rsidRPr="00315CF5">
        <w:rPr>
          <w:rFonts w:ascii="Consolas" w:hAnsi="Consolas" w:cs="Calibri"/>
          <w:color w:val="000087"/>
          <w:sz w:val="18"/>
        </w:rPr>
        <w:t>_subplots</w:t>
      </w:r>
      <w:r w:rsidRPr="00315CF5">
        <w:rPr>
          <w:rFonts w:ascii="Consolas" w:hAnsi="Consolas" w:cs="Calibri"/>
          <w:color w:val="545454"/>
          <w:sz w:val="18"/>
        </w:rPr>
        <w:t>.</w:t>
      </w:r>
      <w:r w:rsidRPr="00315CF5">
        <w:rPr>
          <w:rFonts w:ascii="Consolas" w:hAnsi="Consolas" w:cs="Calibri"/>
          <w:color w:val="000087"/>
          <w:sz w:val="18"/>
        </w:rPr>
        <w:t xml:space="preserve">AxesSubplot </w:t>
      </w:r>
      <w:r w:rsidRPr="00315CF5">
        <w:rPr>
          <w:rFonts w:ascii="Consolas" w:hAnsi="Consolas" w:cs="Calibri"/>
          <w:color w:val="336666"/>
          <w:sz w:val="18"/>
        </w:rPr>
        <w:t xml:space="preserve">object </w:t>
      </w:r>
      <w:r w:rsidRPr="00315CF5">
        <w:rPr>
          <w:rFonts w:ascii="Consolas" w:hAnsi="Consolas" w:cs="Calibri"/>
          <w:color w:val="000087"/>
          <w:sz w:val="18"/>
        </w:rPr>
        <w:t xml:space="preserve">at </w:t>
      </w:r>
      <w:r w:rsidRPr="00315CF5">
        <w:rPr>
          <w:rFonts w:ascii="Consolas" w:hAnsi="Consolas" w:cs="Calibri"/>
          <w:color w:val="FF6600"/>
          <w:sz w:val="18"/>
        </w:rPr>
        <w:t>0x7fb626374048</w:t>
      </w:r>
      <w:r w:rsidRPr="00315CF5">
        <w:rPr>
          <w:rFonts w:ascii="Consolas" w:hAnsi="Consolas" w:cs="Calibri"/>
          <w:color w:val="545454"/>
          <w:sz w:val="18"/>
        </w:rPr>
        <w:t>&gt;</w:t>
      </w:r>
      <w:r w:rsidRPr="00315CF5">
        <w:rPr>
          <w:rFonts w:ascii="Consolas" w:hAnsi="Consolas" w:cs="Calibri"/>
          <w:sz w:val="18"/>
        </w:rPr>
        <w:t>,</w:t>
      </w:r>
    </w:p>
    <w:p w14:paraId="36F3F5D6" w14:textId="77777777" w:rsidR="00F12E9B" w:rsidRDefault="00F12E9B" w:rsidP="00F12E9B">
      <w:pPr>
        <w:spacing w:after="0" w:line="240" w:lineRule="auto"/>
        <w:ind w:left="173" w:right="250"/>
        <w:rPr>
          <w:rFonts w:ascii="Consolas" w:hAnsi="Consolas" w:cs="Calibri"/>
          <w:sz w:val="18"/>
        </w:rPr>
      </w:pPr>
    </w:p>
    <w:p w14:paraId="482AE204"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545454"/>
          <w:sz w:val="18"/>
        </w:rPr>
        <w:t>&lt;</w:t>
      </w:r>
      <w:r w:rsidRPr="00315CF5">
        <w:rPr>
          <w:rFonts w:ascii="Consolas" w:hAnsi="Consolas" w:cs="Calibri"/>
          <w:color w:val="000087"/>
          <w:sz w:val="18"/>
        </w:rPr>
        <w:t>matplotlib</w:t>
      </w:r>
      <w:r w:rsidRPr="00315CF5">
        <w:rPr>
          <w:rFonts w:ascii="Consolas" w:hAnsi="Consolas" w:cs="Calibri"/>
          <w:color w:val="545454"/>
          <w:sz w:val="18"/>
        </w:rPr>
        <w:t>.</w:t>
      </w:r>
      <w:r w:rsidRPr="00315CF5">
        <w:rPr>
          <w:rFonts w:ascii="Consolas" w:hAnsi="Consolas" w:cs="Calibri"/>
          <w:color w:val="000087"/>
          <w:sz w:val="18"/>
        </w:rPr>
        <w:t>axes</w:t>
      </w:r>
      <w:r w:rsidRPr="00315CF5">
        <w:rPr>
          <w:rFonts w:ascii="Consolas" w:hAnsi="Consolas" w:cs="Calibri"/>
          <w:color w:val="545454"/>
          <w:sz w:val="18"/>
        </w:rPr>
        <w:t>.</w:t>
      </w:r>
      <w:r w:rsidRPr="00315CF5">
        <w:rPr>
          <w:rFonts w:ascii="Consolas" w:hAnsi="Consolas" w:cs="Calibri"/>
          <w:color w:val="000087"/>
          <w:sz w:val="18"/>
        </w:rPr>
        <w:t>_subplots</w:t>
      </w:r>
      <w:r w:rsidRPr="00315CF5">
        <w:rPr>
          <w:rFonts w:ascii="Consolas" w:hAnsi="Consolas" w:cs="Calibri"/>
          <w:color w:val="545454"/>
          <w:sz w:val="18"/>
        </w:rPr>
        <w:t>.</w:t>
      </w:r>
      <w:r w:rsidRPr="00315CF5">
        <w:rPr>
          <w:rFonts w:ascii="Consolas" w:hAnsi="Consolas" w:cs="Calibri"/>
          <w:color w:val="000087"/>
          <w:sz w:val="18"/>
        </w:rPr>
        <w:t xml:space="preserve">AxesSubplot </w:t>
      </w:r>
      <w:r w:rsidRPr="00315CF5">
        <w:rPr>
          <w:rFonts w:ascii="Consolas" w:hAnsi="Consolas" w:cs="Calibri"/>
          <w:color w:val="336666"/>
          <w:sz w:val="18"/>
        </w:rPr>
        <w:t xml:space="preserve">object </w:t>
      </w:r>
      <w:r w:rsidRPr="00315CF5">
        <w:rPr>
          <w:rFonts w:ascii="Consolas" w:hAnsi="Consolas" w:cs="Calibri"/>
          <w:color w:val="000087"/>
          <w:sz w:val="18"/>
        </w:rPr>
        <w:t xml:space="preserve">at </w:t>
      </w:r>
      <w:r w:rsidRPr="00315CF5">
        <w:rPr>
          <w:rFonts w:ascii="Consolas" w:hAnsi="Consolas" w:cs="Calibri"/>
          <w:color w:val="FF6600"/>
          <w:sz w:val="18"/>
        </w:rPr>
        <w:t>0x7fb62625db00</w:t>
      </w:r>
      <w:r w:rsidRPr="00315CF5">
        <w:rPr>
          <w:rFonts w:ascii="Consolas" w:hAnsi="Consolas" w:cs="Calibri"/>
          <w:color w:val="545454"/>
          <w:sz w:val="18"/>
        </w:rPr>
        <w:t>&gt;</w:t>
      </w:r>
      <w:r w:rsidRPr="00315CF5">
        <w:rPr>
          <w:rFonts w:ascii="Consolas" w:hAnsi="Consolas" w:cs="Calibri"/>
          <w:sz w:val="18"/>
        </w:rPr>
        <w:t>,</w:t>
      </w:r>
    </w:p>
    <w:p w14:paraId="302D9409" w14:textId="77777777" w:rsidR="00F12E9B" w:rsidRDefault="00F12E9B" w:rsidP="00F12E9B">
      <w:pPr>
        <w:spacing w:after="0" w:line="240" w:lineRule="auto"/>
        <w:ind w:left="173" w:right="250"/>
        <w:rPr>
          <w:rFonts w:ascii="Consolas" w:hAnsi="Consolas" w:cs="Calibri"/>
          <w:sz w:val="18"/>
        </w:rPr>
      </w:pPr>
    </w:p>
    <w:p w14:paraId="5F94FC47"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545454"/>
          <w:sz w:val="18"/>
        </w:rPr>
        <w:t>&lt;</w:t>
      </w:r>
      <w:r w:rsidRPr="00315CF5">
        <w:rPr>
          <w:rFonts w:ascii="Consolas" w:hAnsi="Consolas" w:cs="Calibri"/>
          <w:color w:val="000087"/>
          <w:sz w:val="18"/>
        </w:rPr>
        <w:t>matplotlib</w:t>
      </w:r>
      <w:r w:rsidRPr="00315CF5">
        <w:rPr>
          <w:rFonts w:ascii="Consolas" w:hAnsi="Consolas" w:cs="Calibri"/>
          <w:color w:val="545454"/>
          <w:sz w:val="18"/>
        </w:rPr>
        <w:t>.</w:t>
      </w:r>
      <w:r w:rsidRPr="00315CF5">
        <w:rPr>
          <w:rFonts w:ascii="Consolas" w:hAnsi="Consolas" w:cs="Calibri"/>
          <w:color w:val="000087"/>
          <w:sz w:val="18"/>
        </w:rPr>
        <w:t>axes</w:t>
      </w:r>
      <w:r w:rsidRPr="00315CF5">
        <w:rPr>
          <w:rFonts w:ascii="Consolas" w:hAnsi="Consolas" w:cs="Calibri"/>
          <w:color w:val="545454"/>
          <w:sz w:val="18"/>
        </w:rPr>
        <w:t>.</w:t>
      </w:r>
      <w:r w:rsidRPr="00315CF5">
        <w:rPr>
          <w:rFonts w:ascii="Consolas" w:hAnsi="Consolas" w:cs="Calibri"/>
          <w:color w:val="000087"/>
          <w:sz w:val="18"/>
        </w:rPr>
        <w:t>_subplots</w:t>
      </w:r>
      <w:r w:rsidRPr="00315CF5">
        <w:rPr>
          <w:rFonts w:ascii="Consolas" w:hAnsi="Consolas" w:cs="Calibri"/>
          <w:color w:val="545454"/>
          <w:sz w:val="18"/>
        </w:rPr>
        <w:t>.</w:t>
      </w:r>
      <w:r w:rsidRPr="00315CF5">
        <w:rPr>
          <w:rFonts w:ascii="Consolas" w:hAnsi="Consolas" w:cs="Calibri"/>
          <w:color w:val="000087"/>
          <w:sz w:val="18"/>
        </w:rPr>
        <w:t xml:space="preserve">AxesSubplot </w:t>
      </w:r>
      <w:r w:rsidRPr="00315CF5">
        <w:rPr>
          <w:rFonts w:ascii="Consolas" w:hAnsi="Consolas" w:cs="Calibri"/>
          <w:color w:val="336666"/>
          <w:sz w:val="18"/>
        </w:rPr>
        <w:t xml:space="preserve">object </w:t>
      </w:r>
      <w:r w:rsidRPr="00315CF5">
        <w:rPr>
          <w:rFonts w:ascii="Consolas" w:hAnsi="Consolas" w:cs="Calibri"/>
          <w:color w:val="000087"/>
          <w:sz w:val="18"/>
        </w:rPr>
        <w:t xml:space="preserve">at </w:t>
      </w:r>
      <w:r w:rsidRPr="00315CF5">
        <w:rPr>
          <w:rFonts w:ascii="Consolas" w:hAnsi="Consolas" w:cs="Calibri"/>
          <w:color w:val="FF6600"/>
          <w:sz w:val="18"/>
        </w:rPr>
        <w:t>0x7fb6262f6c88</w:t>
      </w:r>
      <w:r w:rsidRPr="00315CF5">
        <w:rPr>
          <w:rFonts w:ascii="Consolas" w:hAnsi="Consolas" w:cs="Calibri"/>
          <w:color w:val="545454"/>
          <w:sz w:val="18"/>
        </w:rPr>
        <w:t>&gt;</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sz w:val="18"/>
        </w:rPr>
        <w:t>[</w:t>
      </w:r>
      <w:r w:rsidRPr="00315CF5">
        <w:rPr>
          <w:rFonts w:ascii="Consolas" w:hAnsi="Consolas" w:cs="Calibri"/>
          <w:color w:val="545454"/>
          <w:sz w:val="18"/>
        </w:rPr>
        <w:t>&lt;</w:t>
      </w:r>
      <w:r w:rsidRPr="00315CF5">
        <w:rPr>
          <w:rFonts w:ascii="Consolas" w:hAnsi="Consolas" w:cs="Calibri"/>
          <w:color w:val="000087"/>
          <w:sz w:val="18"/>
        </w:rPr>
        <w:t>matplotlib</w:t>
      </w:r>
      <w:r w:rsidRPr="00315CF5">
        <w:rPr>
          <w:rFonts w:ascii="Consolas" w:hAnsi="Consolas" w:cs="Calibri"/>
          <w:color w:val="545454"/>
          <w:sz w:val="18"/>
        </w:rPr>
        <w:t>.</w:t>
      </w:r>
      <w:r w:rsidRPr="00315CF5">
        <w:rPr>
          <w:rFonts w:ascii="Consolas" w:hAnsi="Consolas" w:cs="Calibri"/>
          <w:color w:val="000087"/>
          <w:sz w:val="18"/>
        </w:rPr>
        <w:t>axes</w:t>
      </w:r>
      <w:r w:rsidRPr="00315CF5">
        <w:rPr>
          <w:rFonts w:ascii="Consolas" w:hAnsi="Consolas" w:cs="Calibri"/>
          <w:color w:val="545454"/>
          <w:sz w:val="18"/>
        </w:rPr>
        <w:t>.</w:t>
      </w:r>
      <w:r w:rsidRPr="00315CF5">
        <w:rPr>
          <w:rFonts w:ascii="Consolas" w:hAnsi="Consolas" w:cs="Calibri"/>
          <w:color w:val="000087"/>
          <w:sz w:val="18"/>
        </w:rPr>
        <w:t>_subplots</w:t>
      </w:r>
      <w:r w:rsidRPr="00315CF5">
        <w:rPr>
          <w:rFonts w:ascii="Consolas" w:hAnsi="Consolas" w:cs="Calibri"/>
          <w:color w:val="545454"/>
          <w:sz w:val="18"/>
        </w:rPr>
        <w:t>.</w:t>
      </w:r>
      <w:r w:rsidRPr="00315CF5">
        <w:rPr>
          <w:rFonts w:ascii="Consolas" w:hAnsi="Consolas" w:cs="Calibri"/>
          <w:color w:val="000087"/>
          <w:sz w:val="18"/>
        </w:rPr>
        <w:t xml:space="preserve">AxesSubplot </w:t>
      </w:r>
      <w:r w:rsidRPr="00315CF5">
        <w:rPr>
          <w:rFonts w:ascii="Consolas" w:hAnsi="Consolas" w:cs="Calibri"/>
          <w:color w:val="336666"/>
          <w:sz w:val="18"/>
        </w:rPr>
        <w:t xml:space="preserve">object </w:t>
      </w:r>
      <w:r w:rsidRPr="00315CF5">
        <w:rPr>
          <w:rFonts w:ascii="Consolas" w:hAnsi="Consolas" w:cs="Calibri"/>
          <w:color w:val="000087"/>
          <w:sz w:val="18"/>
        </w:rPr>
        <w:t xml:space="preserve">at </w:t>
      </w:r>
      <w:r w:rsidRPr="00315CF5">
        <w:rPr>
          <w:rFonts w:ascii="Consolas" w:hAnsi="Consolas" w:cs="Calibri"/>
          <w:color w:val="FF6600"/>
          <w:sz w:val="18"/>
        </w:rPr>
        <w:t>0x7fb6261a36a0</w:t>
      </w:r>
      <w:r w:rsidRPr="00315CF5">
        <w:rPr>
          <w:rFonts w:ascii="Consolas" w:hAnsi="Consolas" w:cs="Calibri"/>
          <w:color w:val="545454"/>
          <w:sz w:val="18"/>
        </w:rPr>
        <w:t>&gt;</w:t>
      </w:r>
      <w:r w:rsidRPr="00315CF5">
        <w:rPr>
          <w:rFonts w:ascii="Consolas" w:hAnsi="Consolas" w:cs="Calibri"/>
          <w:sz w:val="18"/>
        </w:rPr>
        <w:t>,</w:t>
      </w:r>
    </w:p>
    <w:p w14:paraId="719F15EB" w14:textId="77777777" w:rsidR="00F12E9B" w:rsidRDefault="00F12E9B" w:rsidP="00F12E9B">
      <w:pPr>
        <w:spacing w:after="0" w:line="240" w:lineRule="auto"/>
        <w:ind w:left="173" w:right="250"/>
        <w:rPr>
          <w:rFonts w:ascii="Consolas" w:hAnsi="Consolas" w:cs="Calibri"/>
          <w:sz w:val="18"/>
        </w:rPr>
      </w:pPr>
    </w:p>
    <w:p w14:paraId="7F18C84F"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545454"/>
          <w:sz w:val="18"/>
        </w:rPr>
        <w:t>&lt;</w:t>
      </w:r>
      <w:r w:rsidRPr="00315CF5">
        <w:rPr>
          <w:rFonts w:ascii="Consolas" w:hAnsi="Consolas" w:cs="Calibri"/>
          <w:color w:val="000087"/>
          <w:sz w:val="18"/>
        </w:rPr>
        <w:t>matplotlib</w:t>
      </w:r>
      <w:r w:rsidRPr="00315CF5">
        <w:rPr>
          <w:rFonts w:ascii="Consolas" w:hAnsi="Consolas" w:cs="Calibri"/>
          <w:color w:val="545454"/>
          <w:sz w:val="18"/>
        </w:rPr>
        <w:t>.</w:t>
      </w:r>
      <w:r w:rsidRPr="00315CF5">
        <w:rPr>
          <w:rFonts w:ascii="Consolas" w:hAnsi="Consolas" w:cs="Calibri"/>
          <w:color w:val="000087"/>
          <w:sz w:val="18"/>
        </w:rPr>
        <w:t>axes</w:t>
      </w:r>
      <w:r w:rsidRPr="00315CF5">
        <w:rPr>
          <w:rFonts w:ascii="Consolas" w:hAnsi="Consolas" w:cs="Calibri"/>
          <w:color w:val="545454"/>
          <w:sz w:val="18"/>
        </w:rPr>
        <w:t>.</w:t>
      </w:r>
      <w:r w:rsidRPr="00315CF5">
        <w:rPr>
          <w:rFonts w:ascii="Consolas" w:hAnsi="Consolas" w:cs="Calibri"/>
          <w:color w:val="000087"/>
          <w:sz w:val="18"/>
        </w:rPr>
        <w:t>_subplots</w:t>
      </w:r>
      <w:r w:rsidRPr="00315CF5">
        <w:rPr>
          <w:rFonts w:ascii="Consolas" w:hAnsi="Consolas" w:cs="Calibri"/>
          <w:color w:val="545454"/>
          <w:sz w:val="18"/>
        </w:rPr>
        <w:t>.</w:t>
      </w:r>
      <w:r w:rsidRPr="00315CF5">
        <w:rPr>
          <w:rFonts w:ascii="Consolas" w:hAnsi="Consolas" w:cs="Calibri"/>
          <w:color w:val="000087"/>
          <w:sz w:val="18"/>
        </w:rPr>
        <w:t xml:space="preserve">AxesSubplot </w:t>
      </w:r>
      <w:r w:rsidRPr="00315CF5">
        <w:rPr>
          <w:rFonts w:ascii="Consolas" w:hAnsi="Consolas" w:cs="Calibri"/>
          <w:color w:val="336666"/>
          <w:sz w:val="18"/>
        </w:rPr>
        <w:t xml:space="preserve">object </w:t>
      </w:r>
      <w:r w:rsidRPr="00315CF5">
        <w:rPr>
          <w:rFonts w:ascii="Consolas" w:hAnsi="Consolas" w:cs="Calibri"/>
          <w:color w:val="000087"/>
          <w:sz w:val="18"/>
        </w:rPr>
        <w:t xml:space="preserve">at </w:t>
      </w:r>
      <w:r w:rsidRPr="00315CF5">
        <w:rPr>
          <w:rFonts w:ascii="Consolas" w:hAnsi="Consolas" w:cs="Calibri"/>
          <w:color w:val="FF6600"/>
          <w:sz w:val="18"/>
        </w:rPr>
        <w:t>0x7fb626181860</w:t>
      </w:r>
      <w:r w:rsidRPr="00315CF5">
        <w:rPr>
          <w:rFonts w:ascii="Consolas" w:hAnsi="Consolas" w:cs="Calibri"/>
          <w:color w:val="545454"/>
          <w:sz w:val="18"/>
        </w:rPr>
        <w:t>&gt;</w:t>
      </w:r>
      <w:r w:rsidRPr="00315CF5">
        <w:rPr>
          <w:rFonts w:ascii="Consolas" w:hAnsi="Consolas" w:cs="Calibri"/>
          <w:sz w:val="18"/>
        </w:rPr>
        <w:t>,</w:t>
      </w:r>
    </w:p>
    <w:p w14:paraId="74C98D49" w14:textId="77777777" w:rsidR="00F12E9B" w:rsidRDefault="00F12E9B" w:rsidP="00F12E9B">
      <w:pPr>
        <w:spacing w:after="0" w:line="240" w:lineRule="auto"/>
        <w:ind w:left="173" w:right="250"/>
        <w:rPr>
          <w:rFonts w:ascii="Consolas" w:hAnsi="Consolas" w:cs="Calibri"/>
          <w:sz w:val="18"/>
        </w:rPr>
      </w:pPr>
    </w:p>
    <w:p w14:paraId="733E1CD5"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545454"/>
          <w:sz w:val="18"/>
        </w:rPr>
        <w:t>&lt;</w:t>
      </w:r>
      <w:r w:rsidRPr="00315CF5">
        <w:rPr>
          <w:rFonts w:ascii="Consolas" w:hAnsi="Consolas" w:cs="Calibri"/>
          <w:color w:val="000087"/>
          <w:sz w:val="18"/>
        </w:rPr>
        <w:t>matplotlib</w:t>
      </w:r>
      <w:r w:rsidRPr="00315CF5">
        <w:rPr>
          <w:rFonts w:ascii="Consolas" w:hAnsi="Consolas" w:cs="Calibri"/>
          <w:color w:val="545454"/>
          <w:sz w:val="18"/>
        </w:rPr>
        <w:t>.</w:t>
      </w:r>
      <w:r w:rsidRPr="00315CF5">
        <w:rPr>
          <w:rFonts w:ascii="Consolas" w:hAnsi="Consolas" w:cs="Calibri"/>
          <w:color w:val="000087"/>
          <w:sz w:val="18"/>
        </w:rPr>
        <w:t>axes</w:t>
      </w:r>
      <w:r w:rsidRPr="00315CF5">
        <w:rPr>
          <w:rFonts w:ascii="Consolas" w:hAnsi="Consolas" w:cs="Calibri"/>
          <w:color w:val="545454"/>
          <w:sz w:val="18"/>
        </w:rPr>
        <w:t>.</w:t>
      </w:r>
      <w:r w:rsidRPr="00315CF5">
        <w:rPr>
          <w:rFonts w:ascii="Consolas" w:hAnsi="Consolas" w:cs="Calibri"/>
          <w:color w:val="000087"/>
          <w:sz w:val="18"/>
        </w:rPr>
        <w:t>_subplots</w:t>
      </w:r>
      <w:r w:rsidRPr="00315CF5">
        <w:rPr>
          <w:rFonts w:ascii="Consolas" w:hAnsi="Consolas" w:cs="Calibri"/>
          <w:color w:val="545454"/>
          <w:sz w:val="18"/>
        </w:rPr>
        <w:t>.</w:t>
      </w:r>
      <w:r w:rsidRPr="00315CF5">
        <w:rPr>
          <w:rFonts w:ascii="Consolas" w:hAnsi="Consolas" w:cs="Calibri"/>
          <w:color w:val="000087"/>
          <w:sz w:val="18"/>
        </w:rPr>
        <w:t xml:space="preserve">AxesSubplot </w:t>
      </w:r>
      <w:r w:rsidRPr="00315CF5">
        <w:rPr>
          <w:rFonts w:ascii="Consolas" w:hAnsi="Consolas" w:cs="Calibri"/>
          <w:color w:val="336666"/>
          <w:sz w:val="18"/>
        </w:rPr>
        <w:t xml:space="preserve">object </w:t>
      </w:r>
      <w:r w:rsidRPr="00315CF5">
        <w:rPr>
          <w:rFonts w:ascii="Consolas" w:hAnsi="Consolas" w:cs="Calibri"/>
          <w:color w:val="000087"/>
          <w:sz w:val="18"/>
        </w:rPr>
        <w:t xml:space="preserve">at </w:t>
      </w:r>
      <w:r w:rsidRPr="00315CF5">
        <w:rPr>
          <w:rFonts w:ascii="Consolas" w:hAnsi="Consolas" w:cs="Calibri"/>
          <w:color w:val="FF6600"/>
          <w:sz w:val="18"/>
        </w:rPr>
        <w:t>0x7fb6260fd4e0</w:t>
      </w:r>
      <w:r w:rsidRPr="00315CF5">
        <w:rPr>
          <w:rFonts w:ascii="Consolas" w:hAnsi="Consolas" w:cs="Calibri"/>
          <w:color w:val="545454"/>
          <w:sz w:val="18"/>
        </w:rPr>
        <w:t>&gt;</w:t>
      </w:r>
      <w:r w:rsidRPr="00315CF5">
        <w:rPr>
          <w:rFonts w:ascii="Consolas" w:hAnsi="Consolas" w:cs="Calibri"/>
          <w:sz w:val="18"/>
        </w:rPr>
        <w:t xml:space="preserve">]], </w:t>
      </w:r>
      <w:r w:rsidRPr="00315CF5">
        <w:rPr>
          <w:rFonts w:ascii="Consolas" w:hAnsi="Consolas" w:cs="Calibri"/>
          <w:color w:val="000087"/>
          <w:sz w:val="18"/>
        </w:rPr>
        <w:t>dtype</w:t>
      </w:r>
    </w:p>
    <w:p w14:paraId="30E50633" w14:textId="77777777" w:rsidR="00F12E9B" w:rsidRDefault="00F12E9B" w:rsidP="00F12E9B">
      <w:pPr>
        <w:spacing w:after="0" w:line="240" w:lineRule="auto"/>
        <w:ind w:left="173" w:right="250"/>
        <w:rPr>
          <w:rFonts w:ascii="Consolas" w:hAnsi="Consolas" w:cs="Calibri"/>
          <w:sz w:val="18"/>
        </w:rPr>
      </w:pPr>
    </w:p>
    <w:p w14:paraId="5D2B9EE1"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545454"/>
          <w:sz w:val="18"/>
        </w:rPr>
        <w:t>=</w:t>
      </w:r>
      <w:r w:rsidRPr="00315CF5">
        <w:rPr>
          <w:rFonts w:ascii="Consolas" w:hAnsi="Consolas" w:cs="Calibri"/>
          <w:color w:val="336666"/>
          <w:sz w:val="18"/>
        </w:rPr>
        <w:t>object</w:t>
      </w:r>
      <w:r w:rsidRPr="00315CF5">
        <w:rPr>
          <w:rFonts w:ascii="Consolas" w:hAnsi="Consolas" w:cs="Calibri"/>
          <w:sz w:val="18"/>
        </w:rPr>
        <w:t>)</w:t>
      </w:r>
    </w:p>
    <w:p w14:paraId="6D7AFB19" w14:textId="77777777" w:rsidR="00F12E9B" w:rsidRPr="00C42B09" w:rsidRDefault="00F12E9B" w:rsidP="00F12E9B">
      <w:pPr>
        <w:spacing w:after="0" w:line="240" w:lineRule="auto"/>
        <w:ind w:left="3" w:right="3"/>
        <w:jc w:val="both"/>
        <w:rPr>
          <w:rFonts w:ascii="Calibri" w:hAnsi="Calibri" w:cs="Calibri"/>
          <w:sz w:val="20"/>
        </w:rPr>
      </w:pPr>
    </w:p>
    <w:p w14:paraId="21FFD45C"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 xml:space="preserve">This is very useful, as the axes array can be easily indexed like a two-dimensional array; for example, axes[0, 1]. You can also indicate that subplots should have the same x- or y-axis using sharex and sharey, respectively. This is especially useful when you’re comparing data on the same scale; otherwise, matplotlib autoscales plot limits independently. See </w:t>
      </w:r>
      <w:hyperlink r:id="rId625" w:anchor="_bookmark12" w:history="1">
        <w:r w:rsidRPr="00C42B09">
          <w:rPr>
            <w:rFonts w:ascii="Calibri" w:hAnsi="Calibri" w:cs="Calibri"/>
            <w:sz w:val="20"/>
          </w:rPr>
          <w:t xml:space="preserve">Table 9-1 </w:t>
        </w:r>
      </w:hyperlink>
      <w:r w:rsidRPr="00C42B09">
        <w:rPr>
          <w:rFonts w:ascii="Calibri" w:hAnsi="Calibri" w:cs="Calibri"/>
          <w:sz w:val="20"/>
        </w:rPr>
        <w:t>for more on this method.</w:t>
      </w:r>
    </w:p>
    <w:p w14:paraId="6E82A503" w14:textId="77777777" w:rsidR="00F12E9B" w:rsidRPr="00C42B09" w:rsidRDefault="00F12E9B" w:rsidP="00F12E9B">
      <w:pPr>
        <w:spacing w:after="0" w:line="240" w:lineRule="auto"/>
        <w:ind w:left="3" w:right="3"/>
        <w:jc w:val="both"/>
        <w:rPr>
          <w:rFonts w:ascii="Calibri" w:hAnsi="Calibri" w:cs="Calibri"/>
          <w:sz w:val="20"/>
        </w:rPr>
      </w:pPr>
    </w:p>
    <w:p w14:paraId="25014AE5"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br/>
        <w:t>Table 9-1. pyplot.subplots options</w:t>
      </w:r>
    </w:p>
    <w:p w14:paraId="3DA2EEC3" w14:textId="77777777" w:rsidR="00F12E9B" w:rsidRPr="00C42B09" w:rsidRDefault="00F12E9B" w:rsidP="00F12E9B">
      <w:pPr>
        <w:spacing w:after="0" w:line="240" w:lineRule="auto"/>
        <w:ind w:left="3" w:right="3"/>
        <w:jc w:val="both"/>
        <w:rPr>
          <w:rFonts w:ascii="Calibri" w:hAnsi="Calibri" w:cs="Calibri"/>
          <w:sz w:val="20"/>
        </w:rPr>
      </w:pPr>
    </w:p>
    <w:p w14:paraId="2EAE71D4" w14:textId="77777777" w:rsidR="00F12E9B" w:rsidRDefault="00F12E9B" w:rsidP="00F12E9B">
      <w:pPr>
        <w:tabs>
          <w:tab w:val="left" w:pos="1178"/>
          <w:tab w:val="left" w:pos="7312"/>
        </w:tabs>
        <w:spacing w:after="0" w:line="240" w:lineRule="auto"/>
        <w:ind w:left="173" w:right="250"/>
        <w:rPr>
          <w:rFonts w:ascii="Calibri" w:hAnsi="Calibri" w:cs="Calibri"/>
          <w:b/>
          <w:sz w:val="18"/>
        </w:rPr>
      </w:pPr>
      <w:r w:rsidRPr="00CA6C52">
        <w:rPr>
          <w:rFonts w:ascii="Calibri" w:hAnsi="Calibri" w:cs="Calibri"/>
          <w:b/>
          <w:color w:val="FFFFFF"/>
          <w:w w:val="52"/>
          <w:sz w:val="18"/>
          <w:shd w:val="clear" w:color="auto" w:fill="CF202E"/>
        </w:rPr>
        <w:t xml:space="preserve"> </w:t>
      </w:r>
      <w:r w:rsidRPr="00CA6C52">
        <w:rPr>
          <w:rFonts w:ascii="Calibri" w:hAnsi="Calibri" w:cs="Calibri"/>
          <w:b/>
          <w:color w:val="FFFFFF"/>
          <w:spacing w:val="-11"/>
          <w:sz w:val="18"/>
          <w:shd w:val="clear" w:color="auto" w:fill="CF202E"/>
        </w:rPr>
        <w:t xml:space="preserve"> </w:t>
      </w:r>
      <w:r w:rsidRPr="00CA6C52">
        <w:rPr>
          <w:rFonts w:ascii="Calibri" w:hAnsi="Calibri" w:cs="Calibri"/>
          <w:b/>
          <w:color w:val="FFFFFF"/>
          <w:w w:val="80"/>
          <w:sz w:val="18"/>
          <w:shd w:val="clear" w:color="auto" w:fill="CF202E"/>
        </w:rPr>
        <w:t>Argument</w:t>
      </w:r>
      <w:r w:rsidRPr="00CA6C52">
        <w:rPr>
          <w:rFonts w:ascii="Calibri" w:hAnsi="Calibri" w:cs="Calibri"/>
          <w:b/>
          <w:color w:val="FFFFFF"/>
          <w:w w:val="80"/>
          <w:sz w:val="18"/>
          <w:shd w:val="clear" w:color="auto" w:fill="CF202E"/>
        </w:rPr>
        <w:tab/>
        <w:t>Description</w:t>
      </w:r>
      <w:r w:rsidRPr="00CA6C52">
        <w:rPr>
          <w:rFonts w:ascii="Calibri" w:hAnsi="Calibri" w:cs="Calibri"/>
          <w:b/>
          <w:color w:val="FFFFFF"/>
          <w:sz w:val="18"/>
          <w:shd w:val="clear" w:color="auto" w:fill="CF202E"/>
        </w:rPr>
        <w:tab/>
      </w:r>
    </w:p>
    <w:p w14:paraId="75519453" w14:textId="77777777" w:rsidR="00F12E9B" w:rsidRPr="00C42B09" w:rsidRDefault="00F12E9B" w:rsidP="00F12E9B">
      <w:pPr>
        <w:spacing w:after="0" w:line="240" w:lineRule="auto"/>
        <w:ind w:left="3" w:right="3"/>
        <w:jc w:val="both"/>
        <w:rPr>
          <w:rFonts w:ascii="Calibri" w:hAnsi="Calibri" w:cs="Calibri"/>
          <w:sz w:val="20"/>
        </w:rPr>
      </w:pPr>
    </w:p>
    <w:p w14:paraId="55B42AD6"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nrows</w:t>
      </w:r>
      <w:r w:rsidRPr="00C42B09">
        <w:rPr>
          <w:rFonts w:ascii="Calibri" w:hAnsi="Calibri" w:cs="Calibri"/>
          <w:sz w:val="20"/>
        </w:rPr>
        <w:tab/>
        <w:t>Number of rows of subplots</w:t>
      </w:r>
    </w:p>
    <w:p w14:paraId="7BDC4927" w14:textId="77777777" w:rsidR="00F12E9B" w:rsidRPr="00C42B09" w:rsidRDefault="00F12E9B" w:rsidP="00F12E9B">
      <w:pPr>
        <w:spacing w:after="0" w:line="240" w:lineRule="auto"/>
        <w:ind w:left="3" w:right="3"/>
        <w:jc w:val="both"/>
        <w:rPr>
          <w:rFonts w:ascii="Calibri" w:hAnsi="Calibri" w:cs="Calibri"/>
          <w:sz w:val="20"/>
        </w:rPr>
      </w:pPr>
    </w:p>
    <w:p w14:paraId="4CEF4F35"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lastRenderedPageBreak/>
        <w:t>ncols</w:t>
      </w:r>
      <w:r w:rsidRPr="00C42B09">
        <w:rPr>
          <w:rFonts w:ascii="Calibri" w:hAnsi="Calibri" w:cs="Calibri"/>
          <w:sz w:val="20"/>
        </w:rPr>
        <w:tab/>
        <w:t>Number of columns of subplots</w:t>
      </w:r>
    </w:p>
    <w:p w14:paraId="13BE8FC7" w14:textId="77777777" w:rsidR="00F12E9B" w:rsidRPr="00C42B09" w:rsidRDefault="00F12E9B" w:rsidP="00F12E9B">
      <w:pPr>
        <w:spacing w:after="0" w:line="240" w:lineRule="auto"/>
        <w:ind w:left="3" w:right="3"/>
        <w:jc w:val="both"/>
        <w:rPr>
          <w:rFonts w:ascii="Calibri" w:hAnsi="Calibri" w:cs="Calibri"/>
          <w:sz w:val="20"/>
        </w:rPr>
      </w:pPr>
    </w:p>
    <w:p w14:paraId="109E91DF"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sharex All subplots should use the same x-axis ticks (adjusting the xlim will affect all subplots) sharey All subplots should use the same y-axis ticks (adjusting the ylim will affect all subplots) subplot_kw Dict of keywords passed to add_subplot call used to create each subplot</w:t>
      </w:r>
    </w:p>
    <w:p w14:paraId="2E4EE3EA" w14:textId="77777777" w:rsidR="00F12E9B" w:rsidRPr="00C42B09" w:rsidRDefault="00F12E9B" w:rsidP="00F12E9B">
      <w:pPr>
        <w:spacing w:after="0" w:line="240" w:lineRule="auto"/>
        <w:ind w:left="3" w:right="3"/>
        <w:jc w:val="both"/>
        <w:rPr>
          <w:rFonts w:ascii="Calibri" w:hAnsi="Calibri" w:cs="Calibri"/>
          <w:sz w:val="20"/>
        </w:rPr>
      </w:pPr>
    </w:p>
    <w:p w14:paraId="238A61EC"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noProof/>
          <w:sz w:val="20"/>
          <w:lang w:val="en-US"/>
        </w:rPr>
        <mc:AlternateContent>
          <mc:Choice Requires="wpg">
            <w:drawing>
              <wp:anchor distT="0" distB="0" distL="0" distR="0" simplePos="0" relativeHeight="251765760" behindDoc="0" locked="0" layoutInCell="1" allowOverlap="1" wp14:anchorId="0BBBBB9E" wp14:editId="3C194FE0">
                <wp:simplePos x="0" y="0"/>
                <wp:positionH relativeFrom="page">
                  <wp:posOffset>109855</wp:posOffset>
                </wp:positionH>
                <wp:positionV relativeFrom="paragraph">
                  <wp:posOffset>300990</wp:posOffset>
                </wp:positionV>
                <wp:extent cx="4572000" cy="3175"/>
                <wp:effectExtent l="5080" t="5715" r="13970" b="10160"/>
                <wp:wrapTopAndBottom/>
                <wp:docPr id="235" name="docshapegroup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0" cy="3175"/>
                          <a:chOff x="173" y="474"/>
                          <a:chExt cx="7200" cy="5"/>
                        </a:xfrm>
                      </wpg:grpSpPr>
                      <wps:wsp>
                        <wps:cNvPr id="236" name="Line 243"/>
                        <wps:cNvCnPr/>
                        <wps:spPr bwMode="auto">
                          <a:xfrm>
                            <a:off x="1169" y="477"/>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s:wsp>
                        <wps:cNvPr id="237" name="Line 244"/>
                        <wps:cNvCnPr/>
                        <wps:spPr bwMode="auto">
                          <a:xfrm>
                            <a:off x="7373" y="477"/>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1C9F309" id="docshapegroup31" o:spid="_x0000_s1026" style="position:absolute;margin-left:8.65pt;margin-top:23.7pt;width:5in;height:.25pt;z-index:251765760;mso-wrap-distance-left:0;mso-wrap-distance-right:0;mso-position-horizontal-relative:page" coordorigin="173,474" coordsize="72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">
                <v:line id="Line 243" o:spid="_x0000_s1027" style="position:absolute;visibility:visible;mso-wrap-style:square" from="1169,477" to="1169,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" strokecolor="#cf202e" strokeweight=".25pt"/>
                <v:line id="Line 244" o:spid="_x0000_s1028" style="position:absolute;visibility:visible;mso-wrap-style:square" from="7373,477" to="7373,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" strokecolor="#cf202e" strokeweight=".25pt"/>
                <w10:wrap type="topAndBottom" anchorx="page"/>
              </v:group>
            </w:pict>
          </mc:Fallback>
        </mc:AlternateContent>
      </w:r>
      <w:r w:rsidRPr="00C42B09">
        <w:rPr>
          <w:rFonts w:ascii="Calibri" w:hAnsi="Calibri" w:cs="Calibri"/>
          <w:sz w:val="20"/>
        </w:rPr>
        <w:t>**fig_kw Additional keywords to subplots are used when creating the figure, such as plt.subplots(2, 2, figsize=(8, 6))</w:t>
      </w:r>
    </w:p>
    <w:p w14:paraId="0EDB7361" w14:textId="77777777" w:rsidR="00F12E9B" w:rsidRPr="00C42B09" w:rsidRDefault="00F12E9B" w:rsidP="00F12E9B">
      <w:pPr>
        <w:spacing w:after="0" w:line="240" w:lineRule="auto"/>
        <w:ind w:left="3" w:right="3"/>
        <w:jc w:val="both"/>
        <w:rPr>
          <w:rFonts w:ascii="Calibri" w:hAnsi="Calibri" w:cs="Calibri"/>
          <w:sz w:val="20"/>
        </w:rPr>
      </w:pPr>
    </w:p>
    <w:p w14:paraId="13E5FF25" w14:textId="77777777" w:rsidR="00F12E9B" w:rsidRPr="00404DC4" w:rsidRDefault="00F12E9B" w:rsidP="00F12E9B">
      <w:pPr>
        <w:pStyle w:val="Heading5"/>
        <w:ind w:firstLine="180"/>
      </w:pPr>
      <w:r w:rsidRPr="00404DC4">
        <w:t>Adjusting the spacing around subplots</w:t>
      </w:r>
    </w:p>
    <w:p w14:paraId="7979FD0A" w14:textId="77777777" w:rsidR="00F12E9B" w:rsidRPr="00C42B09" w:rsidRDefault="00F12E9B" w:rsidP="00F12E9B">
      <w:pPr>
        <w:spacing w:after="0" w:line="240" w:lineRule="auto"/>
        <w:ind w:left="3" w:right="3"/>
        <w:jc w:val="both"/>
        <w:rPr>
          <w:rFonts w:ascii="Calibri" w:hAnsi="Calibri" w:cs="Calibri"/>
          <w:sz w:val="20"/>
        </w:rPr>
      </w:pPr>
    </w:p>
    <w:p w14:paraId="57ED573A"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By default matplotlib leaves a certain amount of padding around the outside of the subplots and spacing between subplots. This spacing is all specified relative to the height and width of the plot, so that if you resize the plot either programmatically or manually using the GUI window, the plot will dynamically adjust itself. You can change the spacing using the subplots_adjust method on Figure objects, also avail‐ able as a top-level function:</w:t>
      </w:r>
    </w:p>
    <w:p w14:paraId="473829CE" w14:textId="77777777" w:rsidR="00F12E9B" w:rsidRPr="00C42B09" w:rsidRDefault="00F12E9B" w:rsidP="00F12E9B">
      <w:pPr>
        <w:spacing w:after="0" w:line="240" w:lineRule="auto"/>
        <w:ind w:left="3" w:right="3"/>
        <w:jc w:val="both"/>
        <w:rPr>
          <w:rFonts w:ascii="Calibri" w:hAnsi="Calibri" w:cs="Calibri"/>
          <w:sz w:val="20"/>
        </w:rPr>
      </w:pPr>
    </w:p>
    <w:p w14:paraId="50A8A697"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subplots_adjust(left=None, bottom=None, right=None, top=None, wspace=None, hspace=None)</w:t>
      </w:r>
    </w:p>
    <w:p w14:paraId="710BD821" w14:textId="77777777" w:rsidR="00F12E9B" w:rsidRPr="00C42B09" w:rsidRDefault="00F12E9B" w:rsidP="00F12E9B">
      <w:pPr>
        <w:spacing w:after="0" w:line="240" w:lineRule="auto"/>
        <w:ind w:left="3" w:right="3"/>
        <w:jc w:val="both"/>
        <w:rPr>
          <w:rFonts w:ascii="Calibri" w:hAnsi="Calibri" w:cs="Calibri"/>
          <w:sz w:val="20"/>
        </w:rPr>
      </w:pPr>
    </w:p>
    <w:p w14:paraId="6E6F4BB1"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 xml:space="preserve">wspace and hspace controls the percent of the figure width and figure height, respec‐ tively, to use as spacing between subplots. Here is a small example where I shrink the spacing all the way to zero (see </w:t>
      </w:r>
      <w:hyperlink r:id="rId626" w:anchor="_bookmark13" w:history="1">
        <w:r w:rsidRPr="00C42B09">
          <w:rPr>
            <w:rFonts w:ascii="Calibri" w:hAnsi="Calibri" w:cs="Calibri"/>
            <w:sz w:val="20"/>
          </w:rPr>
          <w:t>Figure 9-5</w:t>
        </w:r>
      </w:hyperlink>
      <w:r w:rsidRPr="00C42B09">
        <w:rPr>
          <w:rFonts w:ascii="Calibri" w:hAnsi="Calibri" w:cs="Calibri"/>
          <w:sz w:val="20"/>
        </w:rPr>
        <w:t>):</w:t>
      </w:r>
    </w:p>
    <w:p w14:paraId="3EB7C01C" w14:textId="77777777" w:rsidR="00F12E9B" w:rsidRPr="00C42B09" w:rsidRDefault="00F12E9B" w:rsidP="00F12E9B">
      <w:pPr>
        <w:spacing w:after="0" w:line="240" w:lineRule="auto"/>
        <w:ind w:left="3" w:right="3"/>
        <w:jc w:val="both"/>
        <w:rPr>
          <w:rFonts w:ascii="Calibri" w:hAnsi="Calibri" w:cs="Calibri"/>
          <w:sz w:val="20"/>
        </w:rPr>
      </w:pPr>
    </w:p>
    <w:p w14:paraId="2A51C0EC"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fig</w:t>
      </w:r>
      <w:r w:rsidRPr="00315CF5">
        <w:rPr>
          <w:rFonts w:ascii="Consolas" w:hAnsi="Consolas" w:cs="Calibri"/>
          <w:sz w:val="18"/>
        </w:rPr>
        <w:t xml:space="preserve">, </w:t>
      </w:r>
      <w:r w:rsidRPr="00315CF5">
        <w:rPr>
          <w:rFonts w:ascii="Consolas" w:hAnsi="Consolas" w:cs="Calibri"/>
          <w:color w:val="000087"/>
          <w:sz w:val="18"/>
        </w:rPr>
        <w:t xml:space="preserve">axes </w:t>
      </w:r>
      <w:r w:rsidRPr="00315CF5">
        <w:rPr>
          <w:rFonts w:ascii="Consolas" w:hAnsi="Consolas" w:cs="Calibri"/>
          <w:color w:val="545454"/>
          <w:sz w:val="18"/>
        </w:rPr>
        <w:t xml:space="preserve">= </w:t>
      </w:r>
      <w:r w:rsidRPr="00315CF5">
        <w:rPr>
          <w:rFonts w:ascii="Consolas" w:hAnsi="Consolas" w:cs="Calibri"/>
          <w:color w:val="000087"/>
          <w:sz w:val="18"/>
        </w:rPr>
        <w:t>plt</w:t>
      </w:r>
      <w:r w:rsidRPr="00315CF5">
        <w:rPr>
          <w:rFonts w:ascii="Consolas" w:hAnsi="Consolas" w:cs="Calibri"/>
          <w:color w:val="545454"/>
          <w:sz w:val="18"/>
        </w:rPr>
        <w:t>.</w:t>
      </w:r>
      <w:r w:rsidRPr="00315CF5">
        <w:rPr>
          <w:rFonts w:ascii="Consolas" w:hAnsi="Consolas" w:cs="Calibri"/>
          <w:color w:val="000087"/>
          <w:sz w:val="18"/>
        </w:rPr>
        <w:t>subplots</w:t>
      </w:r>
      <w:r w:rsidRPr="00315CF5">
        <w:rPr>
          <w:rFonts w:ascii="Consolas" w:hAnsi="Consolas" w:cs="Calibri"/>
          <w:sz w:val="18"/>
        </w:rPr>
        <w:t>(</w:t>
      </w:r>
      <w:r w:rsidRPr="00315CF5">
        <w:rPr>
          <w:rFonts w:ascii="Consolas" w:hAnsi="Consolas" w:cs="Calibri"/>
          <w:color w:val="FF6600"/>
          <w:sz w:val="18"/>
        </w:rPr>
        <w:t>2</w:t>
      </w:r>
      <w:r w:rsidRPr="00315CF5">
        <w:rPr>
          <w:rFonts w:ascii="Consolas" w:hAnsi="Consolas" w:cs="Calibri"/>
          <w:sz w:val="18"/>
        </w:rPr>
        <w:t xml:space="preserve">, </w:t>
      </w:r>
      <w:r w:rsidRPr="00315CF5">
        <w:rPr>
          <w:rFonts w:ascii="Consolas" w:hAnsi="Consolas" w:cs="Calibri"/>
          <w:color w:val="FF6600"/>
          <w:sz w:val="18"/>
        </w:rPr>
        <w:t>2</w:t>
      </w:r>
      <w:r w:rsidRPr="00315CF5">
        <w:rPr>
          <w:rFonts w:ascii="Consolas" w:hAnsi="Consolas" w:cs="Calibri"/>
          <w:sz w:val="18"/>
        </w:rPr>
        <w:t xml:space="preserve">, </w:t>
      </w:r>
      <w:r w:rsidRPr="00315CF5">
        <w:rPr>
          <w:rFonts w:ascii="Consolas" w:hAnsi="Consolas" w:cs="Calibri"/>
          <w:color w:val="000087"/>
          <w:sz w:val="18"/>
        </w:rPr>
        <w:t>sharex</w:t>
      </w:r>
      <w:r w:rsidRPr="00315CF5">
        <w:rPr>
          <w:rFonts w:ascii="Consolas" w:hAnsi="Consolas" w:cs="Calibri"/>
          <w:color w:val="545454"/>
          <w:sz w:val="18"/>
        </w:rPr>
        <w:t>=</w:t>
      </w:r>
      <w:r w:rsidRPr="00315CF5">
        <w:rPr>
          <w:rFonts w:ascii="Consolas" w:hAnsi="Consolas" w:cs="Calibri"/>
          <w:color w:val="336666"/>
          <w:sz w:val="18"/>
        </w:rPr>
        <w:t>True</w:t>
      </w:r>
      <w:r w:rsidRPr="00315CF5">
        <w:rPr>
          <w:rFonts w:ascii="Consolas" w:hAnsi="Consolas" w:cs="Calibri"/>
          <w:sz w:val="18"/>
        </w:rPr>
        <w:t xml:space="preserve">, </w:t>
      </w:r>
      <w:r w:rsidRPr="00315CF5">
        <w:rPr>
          <w:rFonts w:ascii="Consolas" w:hAnsi="Consolas" w:cs="Calibri"/>
          <w:color w:val="000087"/>
          <w:sz w:val="18"/>
        </w:rPr>
        <w:t>sharey</w:t>
      </w:r>
      <w:r w:rsidRPr="00315CF5">
        <w:rPr>
          <w:rFonts w:ascii="Consolas" w:hAnsi="Consolas" w:cs="Calibri"/>
          <w:color w:val="545454"/>
          <w:sz w:val="18"/>
        </w:rPr>
        <w:t>=</w:t>
      </w:r>
      <w:r w:rsidRPr="00315CF5">
        <w:rPr>
          <w:rFonts w:ascii="Consolas" w:hAnsi="Consolas" w:cs="Calibri"/>
          <w:color w:val="336666"/>
          <w:sz w:val="18"/>
        </w:rPr>
        <w:t>True</w:t>
      </w:r>
      <w:r w:rsidRPr="00315CF5">
        <w:rPr>
          <w:rFonts w:ascii="Consolas" w:hAnsi="Consolas" w:cs="Calibri"/>
          <w:sz w:val="18"/>
        </w:rPr>
        <w:t>)</w:t>
      </w:r>
    </w:p>
    <w:p w14:paraId="1D62F3E8" w14:textId="77777777" w:rsidR="00F12E9B" w:rsidRDefault="00F12E9B" w:rsidP="00F12E9B">
      <w:pPr>
        <w:spacing w:after="0" w:line="240" w:lineRule="auto"/>
        <w:ind w:left="173" w:right="250"/>
        <w:rPr>
          <w:rFonts w:ascii="Consolas" w:hAnsi="Consolas" w:cs="Calibri"/>
          <w:sz w:val="18"/>
        </w:rPr>
      </w:pPr>
    </w:p>
    <w:p w14:paraId="7833BA68"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b/>
          <w:color w:val="006699"/>
          <w:w w:val="95"/>
          <w:sz w:val="18"/>
        </w:rPr>
        <w:t>for</w:t>
      </w:r>
      <w:r w:rsidRPr="00315CF5">
        <w:rPr>
          <w:rFonts w:ascii="Consolas" w:hAnsi="Consolas" w:cs="Calibri"/>
          <w:b/>
          <w:color w:val="006699"/>
          <w:spacing w:val="-18"/>
          <w:w w:val="95"/>
          <w:sz w:val="18"/>
        </w:rPr>
        <w:t xml:space="preserve"> </w:t>
      </w:r>
      <w:r w:rsidRPr="00315CF5">
        <w:rPr>
          <w:rFonts w:ascii="Consolas" w:hAnsi="Consolas" w:cs="Calibri"/>
          <w:color w:val="000087"/>
          <w:w w:val="95"/>
          <w:sz w:val="18"/>
        </w:rPr>
        <w:t xml:space="preserve">i </w:t>
      </w:r>
      <w:r w:rsidRPr="00315CF5">
        <w:rPr>
          <w:rFonts w:ascii="Consolas" w:hAnsi="Consolas" w:cs="Calibri"/>
          <w:b/>
          <w:w w:val="95"/>
          <w:sz w:val="18"/>
        </w:rPr>
        <w:t>in</w:t>
      </w:r>
      <w:r w:rsidRPr="00315CF5">
        <w:rPr>
          <w:rFonts w:ascii="Consolas" w:hAnsi="Consolas" w:cs="Calibri"/>
          <w:b/>
          <w:spacing w:val="-18"/>
          <w:w w:val="95"/>
          <w:sz w:val="18"/>
        </w:rPr>
        <w:t xml:space="preserve"> </w:t>
      </w:r>
      <w:r w:rsidRPr="00315CF5">
        <w:rPr>
          <w:rFonts w:ascii="Consolas" w:hAnsi="Consolas" w:cs="Calibri"/>
          <w:color w:val="336666"/>
          <w:w w:val="95"/>
          <w:sz w:val="18"/>
        </w:rPr>
        <w:t>range</w:t>
      </w:r>
      <w:r w:rsidRPr="00315CF5">
        <w:rPr>
          <w:rFonts w:ascii="Consolas" w:hAnsi="Consolas" w:cs="Calibri"/>
          <w:w w:val="95"/>
          <w:sz w:val="18"/>
        </w:rPr>
        <w:t>(</w:t>
      </w:r>
      <w:r w:rsidRPr="00315CF5">
        <w:rPr>
          <w:rFonts w:ascii="Consolas" w:hAnsi="Consolas" w:cs="Calibri"/>
          <w:color w:val="FF6600"/>
          <w:w w:val="95"/>
          <w:sz w:val="18"/>
        </w:rPr>
        <w:t>2</w:t>
      </w:r>
      <w:r w:rsidRPr="00315CF5">
        <w:rPr>
          <w:rFonts w:ascii="Consolas" w:hAnsi="Consolas" w:cs="Calibri"/>
          <w:w w:val="95"/>
          <w:sz w:val="18"/>
        </w:rPr>
        <w:t>):</w:t>
      </w:r>
    </w:p>
    <w:p w14:paraId="738331A5" w14:textId="77777777" w:rsidR="00F12E9B" w:rsidRDefault="00F12E9B" w:rsidP="00F12E9B">
      <w:pPr>
        <w:spacing w:after="0" w:line="240" w:lineRule="auto"/>
        <w:ind w:left="173" w:right="250"/>
        <w:rPr>
          <w:rFonts w:ascii="Consolas" w:hAnsi="Consolas" w:cs="Calibri"/>
          <w:sz w:val="18"/>
        </w:rPr>
      </w:pPr>
    </w:p>
    <w:p w14:paraId="0B148F8A"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b/>
          <w:color w:val="006699"/>
          <w:w w:val="95"/>
          <w:sz w:val="18"/>
        </w:rPr>
        <w:t>for</w:t>
      </w:r>
      <w:r w:rsidRPr="00315CF5">
        <w:rPr>
          <w:rFonts w:ascii="Consolas" w:hAnsi="Consolas" w:cs="Calibri"/>
          <w:b/>
          <w:color w:val="006699"/>
          <w:spacing w:val="-18"/>
          <w:w w:val="95"/>
          <w:sz w:val="18"/>
        </w:rPr>
        <w:t xml:space="preserve"> </w:t>
      </w:r>
      <w:r w:rsidRPr="00315CF5">
        <w:rPr>
          <w:rFonts w:ascii="Consolas" w:hAnsi="Consolas" w:cs="Calibri"/>
          <w:color w:val="000087"/>
          <w:w w:val="95"/>
          <w:sz w:val="18"/>
        </w:rPr>
        <w:t xml:space="preserve">j </w:t>
      </w:r>
      <w:r w:rsidRPr="00315CF5">
        <w:rPr>
          <w:rFonts w:ascii="Consolas" w:hAnsi="Consolas" w:cs="Calibri"/>
          <w:b/>
          <w:w w:val="95"/>
          <w:sz w:val="18"/>
        </w:rPr>
        <w:t>in</w:t>
      </w:r>
      <w:r w:rsidRPr="00315CF5">
        <w:rPr>
          <w:rFonts w:ascii="Consolas" w:hAnsi="Consolas" w:cs="Calibri"/>
          <w:b/>
          <w:spacing w:val="-18"/>
          <w:w w:val="95"/>
          <w:sz w:val="18"/>
        </w:rPr>
        <w:t xml:space="preserve"> </w:t>
      </w:r>
      <w:r w:rsidRPr="00315CF5">
        <w:rPr>
          <w:rFonts w:ascii="Consolas" w:hAnsi="Consolas" w:cs="Calibri"/>
          <w:color w:val="336666"/>
          <w:w w:val="95"/>
          <w:sz w:val="18"/>
        </w:rPr>
        <w:t>range</w:t>
      </w:r>
      <w:r w:rsidRPr="00315CF5">
        <w:rPr>
          <w:rFonts w:ascii="Consolas" w:hAnsi="Consolas" w:cs="Calibri"/>
          <w:w w:val="95"/>
          <w:sz w:val="18"/>
        </w:rPr>
        <w:t>(</w:t>
      </w:r>
      <w:r w:rsidRPr="00315CF5">
        <w:rPr>
          <w:rFonts w:ascii="Consolas" w:hAnsi="Consolas" w:cs="Calibri"/>
          <w:color w:val="FF6600"/>
          <w:w w:val="95"/>
          <w:sz w:val="18"/>
        </w:rPr>
        <w:t>2</w:t>
      </w:r>
      <w:r w:rsidRPr="00315CF5">
        <w:rPr>
          <w:rFonts w:ascii="Consolas" w:hAnsi="Consolas" w:cs="Calibri"/>
          <w:w w:val="95"/>
          <w:sz w:val="18"/>
        </w:rPr>
        <w:t>):</w:t>
      </w:r>
    </w:p>
    <w:p w14:paraId="2ED359B4" w14:textId="77777777" w:rsidR="00F12E9B" w:rsidRDefault="00F12E9B" w:rsidP="00F12E9B">
      <w:pPr>
        <w:spacing w:after="0" w:line="240" w:lineRule="auto"/>
        <w:ind w:left="173" w:right="250"/>
        <w:rPr>
          <w:rFonts w:ascii="Consolas" w:hAnsi="Consolas" w:cs="Calibri"/>
          <w:sz w:val="18"/>
        </w:rPr>
      </w:pPr>
    </w:p>
    <w:p w14:paraId="7D252D8C"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axes</w:t>
      </w:r>
      <w:r w:rsidRPr="00315CF5">
        <w:rPr>
          <w:rFonts w:ascii="Consolas" w:hAnsi="Consolas" w:cs="Calibri"/>
          <w:sz w:val="18"/>
        </w:rPr>
        <w:t>[</w:t>
      </w:r>
      <w:r w:rsidRPr="00315CF5">
        <w:rPr>
          <w:rFonts w:ascii="Consolas" w:hAnsi="Consolas" w:cs="Calibri"/>
          <w:color w:val="000087"/>
          <w:sz w:val="18"/>
        </w:rPr>
        <w:t>i</w:t>
      </w:r>
      <w:r w:rsidRPr="00315CF5">
        <w:rPr>
          <w:rFonts w:ascii="Consolas" w:hAnsi="Consolas" w:cs="Calibri"/>
          <w:sz w:val="18"/>
        </w:rPr>
        <w:t xml:space="preserve">, </w:t>
      </w:r>
      <w:r w:rsidRPr="00315CF5">
        <w:rPr>
          <w:rFonts w:ascii="Consolas" w:hAnsi="Consolas" w:cs="Calibri"/>
          <w:color w:val="000087"/>
          <w:sz w:val="18"/>
        </w:rPr>
        <w:t>j</w:t>
      </w:r>
      <w:r w:rsidRPr="00315CF5">
        <w:rPr>
          <w:rFonts w:ascii="Consolas" w:hAnsi="Consolas" w:cs="Calibri"/>
          <w:sz w:val="18"/>
        </w:rPr>
        <w:t>]</w:t>
      </w:r>
      <w:r w:rsidRPr="00315CF5">
        <w:rPr>
          <w:rFonts w:ascii="Consolas" w:hAnsi="Consolas" w:cs="Calibri"/>
          <w:color w:val="545454"/>
          <w:sz w:val="18"/>
        </w:rPr>
        <w:t>.</w:t>
      </w:r>
      <w:r w:rsidRPr="00315CF5">
        <w:rPr>
          <w:rFonts w:ascii="Consolas" w:hAnsi="Consolas" w:cs="Calibri"/>
          <w:color w:val="000087"/>
          <w:sz w:val="18"/>
        </w:rPr>
        <w:t>hist</w:t>
      </w:r>
      <w:r w:rsidRPr="00315CF5">
        <w:rPr>
          <w:rFonts w:ascii="Consolas" w:hAnsi="Consolas" w:cs="Calibri"/>
          <w:sz w:val="18"/>
        </w:rPr>
        <w:t>(</w:t>
      </w:r>
      <w:r w:rsidRPr="00315CF5">
        <w:rPr>
          <w:rFonts w:ascii="Consolas" w:hAnsi="Consolas" w:cs="Calibri"/>
          <w:color w:val="000087"/>
          <w:sz w:val="18"/>
        </w:rPr>
        <w:t>np</w:t>
      </w:r>
      <w:r w:rsidRPr="00315CF5">
        <w:rPr>
          <w:rFonts w:ascii="Consolas" w:hAnsi="Consolas" w:cs="Calibri"/>
          <w:color w:val="545454"/>
          <w:sz w:val="18"/>
        </w:rPr>
        <w:t>.</w:t>
      </w:r>
      <w:r w:rsidRPr="00315CF5">
        <w:rPr>
          <w:rFonts w:ascii="Consolas" w:hAnsi="Consolas" w:cs="Calibri"/>
          <w:color w:val="000087"/>
          <w:sz w:val="18"/>
        </w:rPr>
        <w:t>random</w:t>
      </w:r>
      <w:r w:rsidRPr="00315CF5">
        <w:rPr>
          <w:rFonts w:ascii="Consolas" w:hAnsi="Consolas" w:cs="Calibri"/>
          <w:color w:val="545454"/>
          <w:sz w:val="18"/>
        </w:rPr>
        <w:t>.</w:t>
      </w:r>
      <w:r w:rsidRPr="00315CF5">
        <w:rPr>
          <w:rFonts w:ascii="Consolas" w:hAnsi="Consolas" w:cs="Calibri"/>
          <w:color w:val="000087"/>
          <w:sz w:val="18"/>
        </w:rPr>
        <w:t>randn</w:t>
      </w:r>
      <w:r w:rsidRPr="00315CF5">
        <w:rPr>
          <w:rFonts w:ascii="Consolas" w:hAnsi="Consolas" w:cs="Calibri"/>
          <w:sz w:val="18"/>
        </w:rPr>
        <w:t>(</w:t>
      </w:r>
      <w:r w:rsidRPr="00315CF5">
        <w:rPr>
          <w:rFonts w:ascii="Consolas" w:hAnsi="Consolas" w:cs="Calibri"/>
          <w:color w:val="FF6600"/>
          <w:sz w:val="18"/>
        </w:rPr>
        <w:t>500</w:t>
      </w:r>
      <w:r w:rsidRPr="00315CF5">
        <w:rPr>
          <w:rFonts w:ascii="Consolas" w:hAnsi="Consolas" w:cs="Calibri"/>
          <w:sz w:val="18"/>
        </w:rPr>
        <w:t xml:space="preserve">), </w:t>
      </w:r>
      <w:r w:rsidRPr="00315CF5">
        <w:rPr>
          <w:rFonts w:ascii="Consolas" w:hAnsi="Consolas" w:cs="Calibri"/>
          <w:color w:val="000087"/>
          <w:sz w:val="18"/>
        </w:rPr>
        <w:t>bins</w:t>
      </w:r>
      <w:r w:rsidRPr="00315CF5">
        <w:rPr>
          <w:rFonts w:ascii="Consolas" w:hAnsi="Consolas" w:cs="Calibri"/>
          <w:color w:val="545454"/>
          <w:sz w:val="18"/>
        </w:rPr>
        <w:t>=</w:t>
      </w:r>
      <w:r w:rsidRPr="00315CF5">
        <w:rPr>
          <w:rFonts w:ascii="Consolas" w:hAnsi="Consolas" w:cs="Calibri"/>
          <w:color w:val="FF6600"/>
          <w:sz w:val="18"/>
        </w:rPr>
        <w:t>50</w:t>
      </w:r>
      <w:r w:rsidRPr="00315CF5">
        <w:rPr>
          <w:rFonts w:ascii="Consolas" w:hAnsi="Consolas" w:cs="Calibri"/>
          <w:sz w:val="18"/>
        </w:rPr>
        <w:t xml:space="preserve">, </w:t>
      </w:r>
      <w:r w:rsidRPr="00315CF5">
        <w:rPr>
          <w:rFonts w:ascii="Consolas" w:hAnsi="Consolas" w:cs="Calibri"/>
          <w:color w:val="000087"/>
          <w:sz w:val="18"/>
        </w:rPr>
        <w:t>color</w:t>
      </w:r>
      <w:r w:rsidRPr="00315CF5">
        <w:rPr>
          <w:rFonts w:ascii="Consolas" w:hAnsi="Consolas" w:cs="Calibri"/>
          <w:color w:val="545454"/>
          <w:sz w:val="18"/>
        </w:rPr>
        <w:t>=</w:t>
      </w:r>
      <w:r w:rsidRPr="00315CF5">
        <w:rPr>
          <w:rFonts w:ascii="Consolas" w:hAnsi="Consolas" w:cs="Calibri"/>
          <w:color w:val="CC3300"/>
          <w:sz w:val="18"/>
        </w:rPr>
        <w:t>'k'</w:t>
      </w:r>
      <w:r w:rsidRPr="00315CF5">
        <w:rPr>
          <w:rFonts w:ascii="Consolas" w:hAnsi="Consolas" w:cs="Calibri"/>
          <w:sz w:val="18"/>
        </w:rPr>
        <w:t xml:space="preserve">, </w:t>
      </w:r>
      <w:r w:rsidRPr="00315CF5">
        <w:rPr>
          <w:rFonts w:ascii="Consolas" w:hAnsi="Consolas" w:cs="Calibri"/>
          <w:color w:val="000087"/>
          <w:sz w:val="18"/>
        </w:rPr>
        <w:t>alpha</w:t>
      </w:r>
      <w:r w:rsidRPr="00315CF5">
        <w:rPr>
          <w:rFonts w:ascii="Consolas" w:hAnsi="Consolas" w:cs="Calibri"/>
          <w:color w:val="545454"/>
          <w:sz w:val="18"/>
        </w:rPr>
        <w:t>=</w:t>
      </w:r>
      <w:r w:rsidRPr="00315CF5">
        <w:rPr>
          <w:rFonts w:ascii="Consolas" w:hAnsi="Consolas" w:cs="Calibri"/>
          <w:color w:val="FF6600"/>
          <w:sz w:val="18"/>
        </w:rPr>
        <w:t>0.5</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plt</w:t>
      </w:r>
      <w:r w:rsidRPr="00315CF5">
        <w:rPr>
          <w:rFonts w:ascii="Consolas" w:hAnsi="Consolas" w:cs="Calibri"/>
          <w:color w:val="545454"/>
          <w:sz w:val="18"/>
        </w:rPr>
        <w:t>.</w:t>
      </w:r>
      <w:r w:rsidRPr="00315CF5">
        <w:rPr>
          <w:rFonts w:ascii="Consolas" w:hAnsi="Consolas" w:cs="Calibri"/>
          <w:color w:val="000087"/>
          <w:sz w:val="18"/>
        </w:rPr>
        <w:t>subplots_adjust</w:t>
      </w:r>
      <w:r w:rsidRPr="00315CF5">
        <w:rPr>
          <w:rFonts w:ascii="Consolas" w:hAnsi="Consolas" w:cs="Calibri"/>
          <w:sz w:val="18"/>
        </w:rPr>
        <w:t>(</w:t>
      </w:r>
      <w:r w:rsidRPr="00315CF5">
        <w:rPr>
          <w:rFonts w:ascii="Consolas" w:hAnsi="Consolas" w:cs="Calibri"/>
          <w:color w:val="000087"/>
          <w:sz w:val="18"/>
        </w:rPr>
        <w:t>wspace</w:t>
      </w:r>
      <w:r w:rsidRPr="00315CF5">
        <w:rPr>
          <w:rFonts w:ascii="Consolas" w:hAnsi="Consolas" w:cs="Calibri"/>
          <w:color w:val="545454"/>
          <w:sz w:val="18"/>
        </w:rPr>
        <w:t>=</w:t>
      </w:r>
      <w:r w:rsidRPr="00315CF5">
        <w:rPr>
          <w:rFonts w:ascii="Consolas" w:hAnsi="Consolas" w:cs="Calibri"/>
          <w:color w:val="FF6600"/>
          <w:sz w:val="18"/>
        </w:rPr>
        <w:t>0</w:t>
      </w:r>
      <w:r w:rsidRPr="00315CF5">
        <w:rPr>
          <w:rFonts w:ascii="Consolas" w:hAnsi="Consolas" w:cs="Calibri"/>
          <w:sz w:val="18"/>
        </w:rPr>
        <w:t xml:space="preserve">, </w:t>
      </w:r>
      <w:r w:rsidRPr="00315CF5">
        <w:rPr>
          <w:rFonts w:ascii="Consolas" w:hAnsi="Consolas" w:cs="Calibri"/>
          <w:color w:val="000087"/>
          <w:sz w:val="18"/>
        </w:rPr>
        <w:t>hspace</w:t>
      </w:r>
      <w:r w:rsidRPr="00315CF5">
        <w:rPr>
          <w:rFonts w:ascii="Consolas" w:hAnsi="Consolas" w:cs="Calibri"/>
          <w:color w:val="545454"/>
          <w:sz w:val="18"/>
        </w:rPr>
        <w:t>=</w:t>
      </w:r>
      <w:r w:rsidRPr="00315CF5">
        <w:rPr>
          <w:rFonts w:ascii="Consolas" w:hAnsi="Consolas" w:cs="Calibri"/>
          <w:color w:val="FF6600"/>
          <w:sz w:val="18"/>
        </w:rPr>
        <w:t>0</w:t>
      </w:r>
      <w:r w:rsidRPr="00315CF5">
        <w:rPr>
          <w:rFonts w:ascii="Consolas" w:hAnsi="Consolas" w:cs="Calibri"/>
          <w:sz w:val="18"/>
        </w:rPr>
        <w:t>)</w:t>
      </w:r>
    </w:p>
    <w:p w14:paraId="165147ED" w14:textId="77777777" w:rsidR="00F12E9B" w:rsidRDefault="00F12E9B" w:rsidP="00F12E9B">
      <w:pPr>
        <w:spacing w:after="0" w:line="240" w:lineRule="auto"/>
        <w:ind w:left="173" w:right="250"/>
        <w:rPr>
          <w:rFonts w:ascii="Consolas" w:hAnsi="Consolas" w:cs="Calibri"/>
          <w:sz w:val="18"/>
        </w:rPr>
      </w:pPr>
    </w:p>
    <w:p w14:paraId="47411083" w14:textId="77777777" w:rsidR="00F12E9B" w:rsidRPr="00C42B09" w:rsidRDefault="00F12E9B" w:rsidP="00F12E9B">
      <w:pPr>
        <w:spacing w:after="0" w:line="240" w:lineRule="auto"/>
        <w:ind w:left="3" w:right="3"/>
        <w:rPr>
          <w:rFonts w:ascii="Calibri" w:hAnsi="Calibri" w:cs="Calibri"/>
          <w:sz w:val="20"/>
          <w:szCs w:val="21"/>
        </w:rPr>
      </w:pPr>
      <w:r>
        <w:rPr>
          <w:rFonts w:ascii="Consolas" w:hAnsi="Consolas" w:cs="Calibri"/>
          <w:sz w:val="18"/>
        </w:rPr>
        <w:br/>
      </w:r>
      <w:r w:rsidRPr="00C42B09">
        <w:rPr>
          <w:rFonts w:ascii="Calibri" w:hAnsi="Calibri" w:cs="Calibri"/>
          <w:noProof/>
          <w:sz w:val="20"/>
          <w:szCs w:val="21"/>
          <w:lang w:val="en-US"/>
        </w:rPr>
        <mc:AlternateContent>
          <mc:Choice Requires="wpg">
            <w:drawing>
              <wp:inline distT="0" distB="0" distL="0" distR="0" wp14:anchorId="321A160C" wp14:editId="2DCCA3C0">
                <wp:extent cx="4578350" cy="2842895"/>
                <wp:effectExtent l="0" t="0" r="3175" b="0"/>
                <wp:docPr id="232" name="docshapegroup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842895"/>
                          <a:chOff x="0" y="0"/>
                          <a:chExt cx="7210" cy="4477"/>
                        </a:xfrm>
                      </wpg:grpSpPr>
                      <wps:wsp>
                        <wps:cNvPr id="233" name="docshape33"/>
                        <wps:cNvSpPr>
                          <a:spLocks/>
                        </wps:cNvSpPr>
                        <wps:spPr bwMode="auto">
                          <a:xfrm>
                            <a:off x="0" y="0"/>
                            <a:ext cx="7210" cy="4477"/>
                          </a:xfrm>
                          <a:custGeom>
                            <a:avLst/>
                            <a:gdLst>
                              <a:gd name="T0" fmla="*/ 7210 w 7210"/>
                              <a:gd name="T1" fmla="*/ 0 h 4477"/>
                              <a:gd name="T2" fmla="*/ 7205 w 7210"/>
                              <a:gd name="T3" fmla="*/ 0 h 4477"/>
                              <a:gd name="T4" fmla="*/ 7205 w 7210"/>
                              <a:gd name="T5" fmla="*/ 5 h 4477"/>
                              <a:gd name="T6" fmla="*/ 7205 w 7210"/>
                              <a:gd name="T7" fmla="*/ 4472 h 4477"/>
                              <a:gd name="T8" fmla="*/ 5 w 7210"/>
                              <a:gd name="T9" fmla="*/ 4472 h 4477"/>
                              <a:gd name="T10" fmla="*/ 5 w 7210"/>
                              <a:gd name="T11" fmla="*/ 5 h 4477"/>
                              <a:gd name="T12" fmla="*/ 7205 w 7210"/>
                              <a:gd name="T13" fmla="*/ 5 h 4477"/>
                              <a:gd name="T14" fmla="*/ 7205 w 7210"/>
                              <a:gd name="T15" fmla="*/ 0 h 4477"/>
                              <a:gd name="T16" fmla="*/ 0 w 7210"/>
                              <a:gd name="T17" fmla="*/ 0 h 4477"/>
                              <a:gd name="T18" fmla="*/ 0 w 7210"/>
                              <a:gd name="T19" fmla="*/ 4477 h 4477"/>
                              <a:gd name="T20" fmla="*/ 7210 w 7210"/>
                              <a:gd name="T21" fmla="*/ 4477 h 4477"/>
                              <a:gd name="T22" fmla="*/ 7210 w 7210"/>
                              <a:gd name="T23" fmla="*/ 0 h 44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7210" h="4477">
                                <a:moveTo>
                                  <a:pt x="7210" y="0"/>
                                </a:moveTo>
                                <a:lnTo>
                                  <a:pt x="7205" y="0"/>
                                </a:lnTo>
                                <a:lnTo>
                                  <a:pt x="7205" y="5"/>
                                </a:lnTo>
                                <a:lnTo>
                                  <a:pt x="7205" y="4472"/>
                                </a:lnTo>
                                <a:lnTo>
                                  <a:pt x="5" y="4472"/>
                                </a:lnTo>
                                <a:lnTo>
                                  <a:pt x="5" y="5"/>
                                </a:lnTo>
                                <a:lnTo>
                                  <a:pt x="7205" y="5"/>
                                </a:lnTo>
                                <a:lnTo>
                                  <a:pt x="7205" y="0"/>
                                </a:lnTo>
                                <a:lnTo>
                                  <a:pt x="0" y="0"/>
                                </a:lnTo>
                                <a:lnTo>
                                  <a:pt x="0" y="4477"/>
                                </a:lnTo>
                                <a:lnTo>
                                  <a:pt x="7210" y="4477"/>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34" name="docshape34"/>
                          <pic:cNvPicPr>
                            <a:picLocks noChangeAspect="1" noChangeArrowheads="1"/>
                          </pic:cNvPicPr>
                        </pic:nvPicPr>
                        <pic:blipFill>
                          <a:blip r:embed="rId627" cstate="print">
                            <a:extLst>
                              <a:ext uri="{28A0092B-C50C-407E-A947-70E740481C1C}">
                                <a14:useLocalDpi xmlns:a14="http://schemas.microsoft.com/office/drawing/2010/main" val="0"/>
                              </a:ext>
                            </a:extLst>
                          </a:blip>
                          <a:srcRect/>
                          <a:stretch>
                            <a:fillRect/>
                          </a:stretch>
                        </pic:blipFill>
                        <pic:spPr bwMode="auto">
                          <a:xfrm>
                            <a:off x="238" y="200"/>
                            <a:ext cx="6728" cy="405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AAAA8E2" id="docshapegroup32" o:spid="_x0000_s1026" style="width:360.5pt;height:223.85pt;mso-position-horizontal-relative:char;mso-position-vertical-relative:line" coordsize="7210,4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">
                <v:shape id="docshape33" o:spid="_x0000_s1027" style="position:absolute;width:7210;height:4477;visibility:visible;mso-wrap-style:square;v-text-anchor:top" coordsize="7210,4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" path="m7210,r-5,l7205,5r,4467l5,4472,5,5r7200,l7205,,,,,4477r7210,l7210,xe" fillcolor="black" stroked="f">
                  <v:path arrowok="t" o:connecttype="custom" o:connectlocs="7210,0;7205,0;7205,5;7205,4472;5,4472;5,5;7205,5;7205,0;0,0;0,4477;7210,4477;7210,0" o:connectangles="0,0,0,0,0,0,0,0,0,0,0,0"/>
                </v:shape>
                <v:shape id="docshape34" o:spid="_x0000_s1028" type="#_x0000_t75" style="position:absolute;left:238;top:200;width:6728;height:4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">
                  <v:imagedata r:id="rId628" o:title=""/>
                </v:shape>
                <w10:anchorlock/>
              </v:group>
            </w:pict>
          </mc:Fallback>
        </mc:AlternateContent>
      </w:r>
    </w:p>
    <w:p w14:paraId="26233B05" w14:textId="77777777" w:rsidR="00F12E9B" w:rsidRPr="00C42B09" w:rsidRDefault="00F12E9B" w:rsidP="00F12E9B">
      <w:pPr>
        <w:spacing w:after="0" w:line="240" w:lineRule="auto"/>
        <w:ind w:left="3" w:right="3"/>
        <w:jc w:val="both"/>
        <w:rPr>
          <w:rFonts w:ascii="Calibri" w:hAnsi="Calibri" w:cs="Calibri"/>
          <w:sz w:val="20"/>
        </w:rPr>
      </w:pPr>
    </w:p>
    <w:p w14:paraId="309C08F5"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Figure 9-5. Data visualization with no inter-subplot spacing</w:t>
      </w:r>
    </w:p>
    <w:p w14:paraId="6D10662F" w14:textId="77777777" w:rsidR="00F12E9B" w:rsidRPr="00C42B09" w:rsidRDefault="00F12E9B" w:rsidP="00F12E9B">
      <w:pPr>
        <w:spacing w:after="0" w:line="240" w:lineRule="auto"/>
        <w:ind w:left="3" w:right="3"/>
        <w:jc w:val="both"/>
        <w:rPr>
          <w:rFonts w:ascii="Calibri" w:hAnsi="Calibri" w:cs="Calibri"/>
          <w:sz w:val="20"/>
        </w:rPr>
      </w:pPr>
    </w:p>
    <w:p w14:paraId="292D0858"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You may notice that the axis labels overlap. matplotlib doesn’t check whether the labels overlap, so in a case like this you would need to fix the labels yourself by speci‐ fying explicit tick locations and tick labels (we’ll look at how to do this in the follow‐ ing sections).</w:t>
      </w:r>
    </w:p>
    <w:p w14:paraId="3FA5E7C5" w14:textId="77777777" w:rsidR="00F12E9B" w:rsidRPr="00C42B09" w:rsidRDefault="00F12E9B" w:rsidP="00F12E9B">
      <w:pPr>
        <w:spacing w:after="0" w:line="240" w:lineRule="auto"/>
        <w:ind w:left="3" w:right="3"/>
        <w:jc w:val="both"/>
        <w:rPr>
          <w:rFonts w:ascii="Calibri" w:hAnsi="Calibri" w:cs="Calibri"/>
          <w:sz w:val="20"/>
        </w:rPr>
      </w:pPr>
    </w:p>
    <w:p w14:paraId="5AB93533" w14:textId="77777777" w:rsidR="00F12E9B" w:rsidRPr="00404DC4" w:rsidRDefault="00F12E9B" w:rsidP="00F12E9B">
      <w:pPr>
        <w:pStyle w:val="Heading4"/>
        <w:ind w:firstLine="180"/>
      </w:pPr>
      <w:r w:rsidRPr="00404DC4">
        <w:t>Colors, Markers, and Line Styles</w:t>
      </w:r>
    </w:p>
    <w:p w14:paraId="0E3ACE0E" w14:textId="77777777" w:rsidR="00F12E9B" w:rsidRPr="00C42B09" w:rsidRDefault="00F12E9B" w:rsidP="00F12E9B">
      <w:pPr>
        <w:spacing w:after="0" w:line="240" w:lineRule="auto"/>
        <w:ind w:left="3" w:right="3"/>
        <w:jc w:val="both"/>
        <w:rPr>
          <w:rFonts w:ascii="Calibri" w:hAnsi="Calibri" w:cs="Calibri"/>
          <w:sz w:val="20"/>
        </w:rPr>
      </w:pPr>
    </w:p>
    <w:p w14:paraId="00FFB17A"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lastRenderedPageBreak/>
        <w:t>Matplotlib’s main plot function accepts arrays of x and y coordinates and optionally a string abbreviation indicating color and line style. For example, to plot x versus y with green dashes, you would execute:</w:t>
      </w:r>
    </w:p>
    <w:p w14:paraId="6C48463F" w14:textId="77777777" w:rsidR="00F12E9B" w:rsidRPr="00C42B09" w:rsidRDefault="00F12E9B" w:rsidP="00F12E9B">
      <w:pPr>
        <w:spacing w:after="0" w:line="240" w:lineRule="auto"/>
        <w:ind w:left="3" w:right="3"/>
        <w:jc w:val="both"/>
        <w:rPr>
          <w:rFonts w:ascii="Calibri" w:hAnsi="Calibri" w:cs="Calibri"/>
          <w:sz w:val="20"/>
        </w:rPr>
      </w:pPr>
    </w:p>
    <w:p w14:paraId="2BBBD02E"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ax</w:t>
      </w:r>
      <w:r w:rsidRPr="00315CF5">
        <w:rPr>
          <w:rFonts w:ascii="Consolas" w:hAnsi="Consolas" w:cs="Calibri"/>
          <w:color w:val="545454"/>
          <w:sz w:val="18"/>
        </w:rPr>
        <w:t>.</w:t>
      </w:r>
      <w:r w:rsidRPr="00315CF5">
        <w:rPr>
          <w:rFonts w:ascii="Consolas" w:hAnsi="Consolas" w:cs="Calibri"/>
          <w:color w:val="000087"/>
          <w:sz w:val="18"/>
        </w:rPr>
        <w:t>plot</w:t>
      </w:r>
      <w:r w:rsidRPr="00315CF5">
        <w:rPr>
          <w:rFonts w:ascii="Consolas" w:hAnsi="Consolas" w:cs="Calibri"/>
          <w:sz w:val="18"/>
        </w:rPr>
        <w:t>(</w:t>
      </w:r>
      <w:r w:rsidRPr="00315CF5">
        <w:rPr>
          <w:rFonts w:ascii="Consolas" w:hAnsi="Consolas" w:cs="Calibri"/>
          <w:color w:val="000087"/>
          <w:sz w:val="18"/>
        </w:rPr>
        <w:t>x</w:t>
      </w:r>
      <w:r w:rsidRPr="00315CF5">
        <w:rPr>
          <w:rFonts w:ascii="Consolas" w:hAnsi="Consolas" w:cs="Calibri"/>
          <w:sz w:val="18"/>
        </w:rPr>
        <w:t xml:space="preserve">, </w:t>
      </w:r>
      <w:r w:rsidRPr="00315CF5">
        <w:rPr>
          <w:rFonts w:ascii="Consolas" w:hAnsi="Consolas" w:cs="Calibri"/>
          <w:color w:val="000087"/>
          <w:sz w:val="18"/>
        </w:rPr>
        <w:t>y</w:t>
      </w:r>
      <w:r w:rsidRPr="00315CF5">
        <w:rPr>
          <w:rFonts w:ascii="Consolas" w:hAnsi="Consolas" w:cs="Calibri"/>
          <w:sz w:val="18"/>
        </w:rPr>
        <w:t xml:space="preserve">, </w:t>
      </w:r>
      <w:r w:rsidRPr="00315CF5">
        <w:rPr>
          <w:rFonts w:ascii="Consolas" w:hAnsi="Consolas" w:cs="Calibri"/>
          <w:color w:val="CC3300"/>
          <w:sz w:val="18"/>
        </w:rPr>
        <w:t>'g--'</w:t>
      </w:r>
      <w:r w:rsidRPr="00315CF5">
        <w:rPr>
          <w:rFonts w:ascii="Consolas" w:hAnsi="Consolas" w:cs="Calibri"/>
          <w:sz w:val="18"/>
        </w:rPr>
        <w:t>)</w:t>
      </w:r>
    </w:p>
    <w:p w14:paraId="5F2E4C4D" w14:textId="77777777" w:rsidR="00F12E9B" w:rsidRPr="00C42B09" w:rsidRDefault="00F12E9B" w:rsidP="00F12E9B">
      <w:pPr>
        <w:spacing w:after="0" w:line="240" w:lineRule="auto"/>
        <w:ind w:left="3" w:right="3"/>
        <w:jc w:val="both"/>
        <w:rPr>
          <w:rFonts w:ascii="Calibri" w:hAnsi="Calibri" w:cs="Calibri"/>
          <w:sz w:val="20"/>
        </w:rPr>
      </w:pPr>
    </w:p>
    <w:p w14:paraId="0E320CC7"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This way of specifying both color and line style in a string is provided as a conve‐ nience; in practice if you were creating plots programmatically you might prefer not to have to munge strings together to create plots with the desired style. The same plot could also have been expressed more explicitly as:</w:t>
      </w:r>
    </w:p>
    <w:p w14:paraId="3120E9DD" w14:textId="77777777" w:rsidR="00F12E9B" w:rsidRPr="00C42B09" w:rsidRDefault="00F12E9B" w:rsidP="00F12E9B">
      <w:pPr>
        <w:spacing w:after="0" w:line="240" w:lineRule="auto"/>
        <w:ind w:left="3" w:right="3"/>
        <w:jc w:val="both"/>
        <w:rPr>
          <w:rFonts w:ascii="Calibri" w:hAnsi="Calibri" w:cs="Calibri"/>
          <w:sz w:val="20"/>
        </w:rPr>
      </w:pPr>
    </w:p>
    <w:p w14:paraId="56B88645"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ax</w:t>
      </w:r>
      <w:r w:rsidRPr="00315CF5">
        <w:rPr>
          <w:rFonts w:ascii="Consolas" w:hAnsi="Consolas" w:cs="Calibri"/>
          <w:color w:val="545454"/>
          <w:sz w:val="18"/>
        </w:rPr>
        <w:t>.</w:t>
      </w:r>
      <w:r w:rsidRPr="00315CF5">
        <w:rPr>
          <w:rFonts w:ascii="Consolas" w:hAnsi="Consolas" w:cs="Calibri"/>
          <w:color w:val="000087"/>
          <w:sz w:val="18"/>
        </w:rPr>
        <w:t>plot</w:t>
      </w:r>
      <w:r w:rsidRPr="00315CF5">
        <w:rPr>
          <w:rFonts w:ascii="Consolas" w:hAnsi="Consolas" w:cs="Calibri"/>
          <w:sz w:val="18"/>
        </w:rPr>
        <w:t>(</w:t>
      </w:r>
      <w:r w:rsidRPr="00315CF5">
        <w:rPr>
          <w:rFonts w:ascii="Consolas" w:hAnsi="Consolas" w:cs="Calibri"/>
          <w:color w:val="000087"/>
          <w:sz w:val="18"/>
        </w:rPr>
        <w:t>x</w:t>
      </w:r>
      <w:r w:rsidRPr="00315CF5">
        <w:rPr>
          <w:rFonts w:ascii="Consolas" w:hAnsi="Consolas" w:cs="Calibri"/>
          <w:sz w:val="18"/>
        </w:rPr>
        <w:t xml:space="preserve">, </w:t>
      </w:r>
      <w:r w:rsidRPr="00315CF5">
        <w:rPr>
          <w:rFonts w:ascii="Consolas" w:hAnsi="Consolas" w:cs="Calibri"/>
          <w:color w:val="000087"/>
          <w:sz w:val="18"/>
        </w:rPr>
        <w:t>y</w:t>
      </w:r>
      <w:r w:rsidRPr="00315CF5">
        <w:rPr>
          <w:rFonts w:ascii="Consolas" w:hAnsi="Consolas" w:cs="Calibri"/>
          <w:sz w:val="18"/>
        </w:rPr>
        <w:t xml:space="preserve">, </w:t>
      </w:r>
      <w:r w:rsidRPr="00315CF5">
        <w:rPr>
          <w:rFonts w:ascii="Consolas" w:hAnsi="Consolas" w:cs="Calibri"/>
          <w:color w:val="000087"/>
          <w:sz w:val="18"/>
        </w:rPr>
        <w:t>linestyle</w:t>
      </w:r>
      <w:r w:rsidRPr="00315CF5">
        <w:rPr>
          <w:rFonts w:ascii="Consolas" w:hAnsi="Consolas" w:cs="Calibri"/>
          <w:color w:val="545454"/>
          <w:sz w:val="18"/>
        </w:rPr>
        <w:t>=</w:t>
      </w:r>
      <w:r w:rsidRPr="00315CF5">
        <w:rPr>
          <w:rFonts w:ascii="Consolas" w:hAnsi="Consolas" w:cs="Calibri"/>
          <w:color w:val="CC3300"/>
          <w:sz w:val="18"/>
        </w:rPr>
        <w:t>'--'</w:t>
      </w:r>
      <w:r w:rsidRPr="00315CF5">
        <w:rPr>
          <w:rFonts w:ascii="Consolas" w:hAnsi="Consolas" w:cs="Calibri"/>
          <w:sz w:val="18"/>
        </w:rPr>
        <w:t xml:space="preserve">, </w:t>
      </w:r>
      <w:r w:rsidRPr="00315CF5">
        <w:rPr>
          <w:rFonts w:ascii="Consolas" w:hAnsi="Consolas" w:cs="Calibri"/>
          <w:color w:val="000087"/>
          <w:sz w:val="18"/>
        </w:rPr>
        <w:t>color</w:t>
      </w:r>
      <w:r w:rsidRPr="00315CF5">
        <w:rPr>
          <w:rFonts w:ascii="Consolas" w:hAnsi="Consolas" w:cs="Calibri"/>
          <w:color w:val="545454"/>
          <w:sz w:val="18"/>
        </w:rPr>
        <w:t>=</w:t>
      </w:r>
      <w:r w:rsidRPr="00315CF5">
        <w:rPr>
          <w:rFonts w:ascii="Consolas" w:hAnsi="Consolas" w:cs="Calibri"/>
          <w:color w:val="CC3300"/>
          <w:sz w:val="18"/>
        </w:rPr>
        <w:t>'g'</w:t>
      </w:r>
      <w:r w:rsidRPr="00315CF5">
        <w:rPr>
          <w:rFonts w:ascii="Consolas" w:hAnsi="Consolas" w:cs="Calibri"/>
          <w:sz w:val="18"/>
        </w:rPr>
        <w:t>)</w:t>
      </w:r>
    </w:p>
    <w:p w14:paraId="0003EDBF" w14:textId="77777777" w:rsidR="00F12E9B" w:rsidRPr="00C42B09" w:rsidRDefault="00F12E9B" w:rsidP="00F12E9B">
      <w:pPr>
        <w:spacing w:after="0" w:line="240" w:lineRule="auto"/>
        <w:ind w:left="3" w:right="3"/>
        <w:jc w:val="both"/>
        <w:rPr>
          <w:rFonts w:ascii="Calibri" w:hAnsi="Calibri" w:cs="Calibri"/>
          <w:sz w:val="20"/>
        </w:rPr>
      </w:pPr>
    </w:p>
    <w:p w14:paraId="31C46259"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There are a number of color abbreviations provided for commonly used colors, but you can use any color on the spectrum by specifying its hex code (e.g., '#CECECE'). You can see the full set of line styles by looking at the docstring for plot (use plot? in IPython or Jupyter).</w:t>
      </w:r>
    </w:p>
    <w:p w14:paraId="55FDBF62" w14:textId="77777777" w:rsidR="00F12E9B" w:rsidRPr="00C42B09" w:rsidRDefault="00F12E9B" w:rsidP="00F12E9B">
      <w:pPr>
        <w:spacing w:after="0" w:line="240" w:lineRule="auto"/>
        <w:ind w:left="3" w:right="3"/>
        <w:jc w:val="both"/>
        <w:rPr>
          <w:rFonts w:ascii="Calibri" w:hAnsi="Calibri" w:cs="Calibri"/>
          <w:sz w:val="20"/>
        </w:rPr>
      </w:pPr>
    </w:p>
    <w:p w14:paraId="02A3EC1C"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br/>
        <w:t xml:space="preserve">Line plots can additionally have markers to highlight the actual data points. Since matplotlib creates a continuous line plot, interpolating between points, it can occa‐ sionally be unclear where the points lie. The marker can be part of the style string, which must have color followed by marker type and line style (see </w:t>
      </w:r>
      <w:hyperlink r:id="rId629" w:anchor="_bookmark14" w:history="1">
        <w:r w:rsidRPr="00C42B09">
          <w:rPr>
            <w:rFonts w:ascii="Calibri" w:hAnsi="Calibri" w:cs="Calibri"/>
            <w:sz w:val="20"/>
          </w:rPr>
          <w:t>Figure 9-6</w:t>
        </w:r>
      </w:hyperlink>
      <w:r w:rsidRPr="00C42B09">
        <w:rPr>
          <w:rFonts w:ascii="Calibri" w:hAnsi="Calibri" w:cs="Calibri"/>
          <w:sz w:val="20"/>
        </w:rPr>
        <w:t>):</w:t>
      </w:r>
    </w:p>
    <w:p w14:paraId="65A58D57" w14:textId="77777777" w:rsidR="00F12E9B" w:rsidRPr="00C42B09" w:rsidRDefault="00F12E9B" w:rsidP="00F12E9B">
      <w:pPr>
        <w:spacing w:after="0" w:line="240" w:lineRule="auto"/>
        <w:ind w:left="3" w:right="3"/>
        <w:jc w:val="both"/>
        <w:rPr>
          <w:rFonts w:ascii="Calibri" w:hAnsi="Calibri" w:cs="Calibri"/>
          <w:sz w:val="20"/>
        </w:rPr>
      </w:pPr>
    </w:p>
    <w:p w14:paraId="1B2C3207"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w w:val="85"/>
          <w:sz w:val="18"/>
        </w:rPr>
        <w:t>In</w:t>
      </w:r>
      <w:r w:rsidRPr="00315CF5">
        <w:rPr>
          <w:rFonts w:ascii="Consolas" w:hAnsi="Consolas" w:cs="Calibri"/>
          <w:color w:val="000087"/>
          <w:spacing w:val="33"/>
          <w:w w:val="85"/>
          <w:sz w:val="18"/>
        </w:rPr>
        <w:t xml:space="preserve"> </w:t>
      </w:r>
      <w:r w:rsidRPr="00315CF5">
        <w:rPr>
          <w:rFonts w:ascii="Consolas" w:hAnsi="Consolas" w:cs="Calibri"/>
          <w:w w:val="85"/>
          <w:sz w:val="18"/>
        </w:rPr>
        <w:t>[</w:t>
      </w:r>
      <w:r w:rsidRPr="00315CF5">
        <w:rPr>
          <w:rFonts w:ascii="Consolas" w:hAnsi="Consolas" w:cs="Calibri"/>
          <w:color w:val="FF6600"/>
          <w:w w:val="85"/>
          <w:sz w:val="18"/>
        </w:rPr>
        <w:t>30</w:t>
      </w:r>
      <w:r w:rsidRPr="00315CF5">
        <w:rPr>
          <w:rFonts w:ascii="Consolas" w:hAnsi="Consolas" w:cs="Calibri"/>
          <w:w w:val="85"/>
          <w:sz w:val="18"/>
        </w:rPr>
        <w:t>]:</w:t>
      </w:r>
      <w:r w:rsidRPr="00315CF5">
        <w:rPr>
          <w:rFonts w:ascii="Consolas" w:hAnsi="Consolas" w:cs="Calibri"/>
          <w:spacing w:val="33"/>
          <w:w w:val="85"/>
          <w:sz w:val="18"/>
        </w:rPr>
        <w:t xml:space="preserve"> </w:t>
      </w:r>
      <w:r w:rsidRPr="00315CF5">
        <w:rPr>
          <w:rFonts w:ascii="Consolas" w:hAnsi="Consolas" w:cs="Calibri"/>
          <w:b/>
          <w:color w:val="006699"/>
          <w:w w:val="85"/>
          <w:sz w:val="18"/>
        </w:rPr>
        <w:t>from</w:t>
      </w:r>
      <w:r w:rsidRPr="00315CF5">
        <w:rPr>
          <w:rFonts w:ascii="Consolas" w:hAnsi="Consolas" w:cs="Calibri"/>
          <w:b/>
          <w:color w:val="006699"/>
          <w:spacing w:val="17"/>
          <w:w w:val="85"/>
          <w:sz w:val="18"/>
        </w:rPr>
        <w:t xml:space="preserve"> </w:t>
      </w:r>
      <w:r w:rsidRPr="00315CF5">
        <w:rPr>
          <w:rFonts w:ascii="Consolas" w:hAnsi="Consolas" w:cs="Calibri"/>
          <w:b/>
          <w:color w:val="00CCFF"/>
          <w:w w:val="85"/>
          <w:sz w:val="18"/>
        </w:rPr>
        <w:t>numpy.random</w:t>
      </w:r>
      <w:r w:rsidRPr="00315CF5">
        <w:rPr>
          <w:rFonts w:ascii="Consolas" w:hAnsi="Consolas" w:cs="Calibri"/>
          <w:b/>
          <w:color w:val="00CCFF"/>
          <w:spacing w:val="18"/>
          <w:w w:val="85"/>
          <w:sz w:val="18"/>
        </w:rPr>
        <w:t xml:space="preserve"> </w:t>
      </w:r>
      <w:r w:rsidRPr="00315CF5">
        <w:rPr>
          <w:rFonts w:ascii="Consolas" w:hAnsi="Consolas" w:cs="Calibri"/>
          <w:b/>
          <w:color w:val="006699"/>
          <w:w w:val="85"/>
          <w:sz w:val="18"/>
        </w:rPr>
        <w:t>import</w:t>
      </w:r>
      <w:r w:rsidRPr="00315CF5">
        <w:rPr>
          <w:rFonts w:ascii="Consolas" w:hAnsi="Consolas" w:cs="Calibri"/>
          <w:b/>
          <w:color w:val="006699"/>
          <w:spacing w:val="18"/>
          <w:w w:val="85"/>
          <w:sz w:val="18"/>
        </w:rPr>
        <w:t xml:space="preserve"> </w:t>
      </w:r>
      <w:r w:rsidRPr="00315CF5">
        <w:rPr>
          <w:rFonts w:ascii="Consolas" w:hAnsi="Consolas" w:cs="Calibri"/>
          <w:color w:val="000087"/>
          <w:w w:val="85"/>
          <w:sz w:val="18"/>
        </w:rPr>
        <w:t>randn</w:t>
      </w:r>
    </w:p>
    <w:p w14:paraId="098804D9" w14:textId="77777777" w:rsidR="00F12E9B" w:rsidRDefault="00F12E9B" w:rsidP="00F12E9B">
      <w:pPr>
        <w:spacing w:after="0" w:line="240" w:lineRule="auto"/>
        <w:ind w:left="173" w:right="250"/>
        <w:rPr>
          <w:rFonts w:ascii="Consolas" w:hAnsi="Consolas" w:cs="Calibri"/>
          <w:sz w:val="18"/>
        </w:rPr>
      </w:pPr>
    </w:p>
    <w:p w14:paraId="422EA531"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31</w:t>
      </w:r>
      <w:r w:rsidRPr="00315CF5">
        <w:rPr>
          <w:rFonts w:ascii="Consolas" w:hAnsi="Consolas" w:cs="Calibri"/>
          <w:sz w:val="18"/>
        </w:rPr>
        <w:t xml:space="preserve">]: </w:t>
      </w:r>
      <w:r w:rsidRPr="00315CF5">
        <w:rPr>
          <w:rFonts w:ascii="Consolas" w:hAnsi="Consolas" w:cs="Calibri"/>
          <w:color w:val="000087"/>
          <w:sz w:val="18"/>
        </w:rPr>
        <w:t>plt</w:t>
      </w:r>
      <w:r w:rsidRPr="00315CF5">
        <w:rPr>
          <w:rFonts w:ascii="Consolas" w:hAnsi="Consolas" w:cs="Calibri"/>
          <w:color w:val="545454"/>
          <w:sz w:val="18"/>
        </w:rPr>
        <w:t>.</w:t>
      </w:r>
      <w:r w:rsidRPr="00315CF5">
        <w:rPr>
          <w:rFonts w:ascii="Consolas" w:hAnsi="Consolas" w:cs="Calibri"/>
          <w:color w:val="000087"/>
          <w:sz w:val="18"/>
        </w:rPr>
        <w:t>plot</w:t>
      </w:r>
      <w:r w:rsidRPr="00315CF5">
        <w:rPr>
          <w:rFonts w:ascii="Consolas" w:hAnsi="Consolas" w:cs="Calibri"/>
          <w:sz w:val="18"/>
        </w:rPr>
        <w:t>(</w:t>
      </w:r>
      <w:r w:rsidRPr="00315CF5">
        <w:rPr>
          <w:rFonts w:ascii="Consolas" w:hAnsi="Consolas" w:cs="Calibri"/>
          <w:color w:val="000087"/>
          <w:sz w:val="18"/>
        </w:rPr>
        <w:t>randn</w:t>
      </w:r>
      <w:r w:rsidRPr="00315CF5">
        <w:rPr>
          <w:rFonts w:ascii="Consolas" w:hAnsi="Consolas" w:cs="Calibri"/>
          <w:sz w:val="18"/>
        </w:rPr>
        <w:t>(</w:t>
      </w:r>
      <w:r w:rsidRPr="00315CF5">
        <w:rPr>
          <w:rFonts w:ascii="Consolas" w:hAnsi="Consolas" w:cs="Calibri"/>
          <w:color w:val="FF6600"/>
          <w:sz w:val="18"/>
        </w:rPr>
        <w:t>30</w:t>
      </w:r>
      <w:r w:rsidRPr="00315CF5">
        <w:rPr>
          <w:rFonts w:ascii="Consolas" w:hAnsi="Consolas" w:cs="Calibri"/>
          <w:sz w:val="18"/>
        </w:rPr>
        <w:t>)</w:t>
      </w:r>
      <w:r w:rsidRPr="00315CF5">
        <w:rPr>
          <w:rFonts w:ascii="Consolas" w:hAnsi="Consolas" w:cs="Calibri"/>
          <w:color w:val="545454"/>
          <w:sz w:val="18"/>
        </w:rPr>
        <w:t>.</w:t>
      </w:r>
      <w:r w:rsidRPr="00315CF5">
        <w:rPr>
          <w:rFonts w:ascii="Consolas" w:hAnsi="Consolas" w:cs="Calibri"/>
          <w:color w:val="000087"/>
          <w:sz w:val="18"/>
        </w:rPr>
        <w:t>cumsum</w:t>
      </w:r>
      <w:r w:rsidRPr="00315CF5">
        <w:rPr>
          <w:rFonts w:ascii="Consolas" w:hAnsi="Consolas" w:cs="Calibri"/>
          <w:sz w:val="18"/>
        </w:rPr>
        <w:t xml:space="preserve">(), </w:t>
      </w:r>
      <w:r w:rsidRPr="00315CF5">
        <w:rPr>
          <w:rFonts w:ascii="Consolas" w:hAnsi="Consolas" w:cs="Calibri"/>
          <w:color w:val="CC3300"/>
          <w:sz w:val="18"/>
        </w:rPr>
        <w:t>'ko--'</w:t>
      </w:r>
      <w:r w:rsidRPr="00315CF5">
        <w:rPr>
          <w:rFonts w:ascii="Consolas" w:hAnsi="Consolas" w:cs="Calibri"/>
          <w:sz w:val="18"/>
        </w:rPr>
        <w:t>)</w:t>
      </w:r>
    </w:p>
    <w:p w14:paraId="128410A9" w14:textId="77777777" w:rsidR="00F12E9B" w:rsidRDefault="00F12E9B" w:rsidP="00F12E9B">
      <w:pPr>
        <w:spacing w:after="0" w:line="240" w:lineRule="auto"/>
        <w:ind w:left="173" w:right="250"/>
        <w:rPr>
          <w:rFonts w:ascii="Consolas" w:hAnsi="Consolas" w:cs="Calibri"/>
          <w:sz w:val="18"/>
        </w:rPr>
      </w:pPr>
    </w:p>
    <w:p w14:paraId="6F7FDE49" w14:textId="77777777" w:rsidR="00F12E9B" w:rsidRPr="00404DC4" w:rsidRDefault="00F12E9B" w:rsidP="00F12E9B">
      <w:pPr>
        <w:spacing w:after="0" w:line="240" w:lineRule="auto"/>
        <w:rPr>
          <w:rFonts w:ascii="Consolas" w:hAnsi="Consolas"/>
          <w:sz w:val="20"/>
        </w:rPr>
      </w:pPr>
      <w:r>
        <w:rPr>
          <w:noProof/>
          <w:lang w:val="en-US"/>
        </w:rPr>
        <w:drawing>
          <wp:inline distT="0" distB="0" distL="0" distR="0" wp14:anchorId="1EB2CAFA" wp14:editId="4C21A493">
            <wp:extent cx="5800725" cy="3524250"/>
            <wp:effectExtent l="0" t="0" r="9525"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0"/>
                    <a:stretch>
                      <a:fillRect/>
                    </a:stretch>
                  </pic:blipFill>
                  <pic:spPr>
                    <a:xfrm>
                      <a:off x="0" y="0"/>
                      <a:ext cx="5800725" cy="3524250"/>
                    </a:xfrm>
                    <a:prstGeom prst="rect">
                      <a:avLst/>
                    </a:prstGeom>
                  </pic:spPr>
                </pic:pic>
              </a:graphicData>
            </a:graphic>
          </wp:inline>
        </w:drawing>
      </w:r>
      <w:r w:rsidRPr="00404DC4">
        <w:rPr>
          <w:rFonts w:ascii="Consolas" w:hAnsi="Consolas"/>
          <w:sz w:val="20"/>
        </w:rPr>
        <w:tab/>
      </w:r>
    </w:p>
    <w:p w14:paraId="177F8DE2" w14:textId="77777777" w:rsidR="00F12E9B" w:rsidRPr="00404DC4" w:rsidRDefault="00F12E9B" w:rsidP="00F12E9B">
      <w:pPr>
        <w:spacing w:after="0" w:line="240" w:lineRule="auto"/>
        <w:rPr>
          <w:rFonts w:ascii="Consolas" w:hAnsi="Consolas"/>
          <w:sz w:val="20"/>
        </w:rPr>
      </w:pPr>
    </w:p>
    <w:p w14:paraId="1372D838"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Figure 9-6. Line plot with markers</w:t>
      </w:r>
    </w:p>
    <w:p w14:paraId="37DD89E7" w14:textId="77777777" w:rsidR="00F12E9B" w:rsidRPr="00C42B09" w:rsidRDefault="00F12E9B" w:rsidP="00F12E9B">
      <w:pPr>
        <w:spacing w:after="0" w:line="240" w:lineRule="auto"/>
        <w:ind w:left="3" w:right="3"/>
        <w:jc w:val="both"/>
        <w:rPr>
          <w:rFonts w:ascii="Calibri" w:hAnsi="Calibri" w:cs="Calibri"/>
          <w:sz w:val="20"/>
        </w:rPr>
      </w:pPr>
    </w:p>
    <w:p w14:paraId="4900272D"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This could also have been written more explicitly as:</w:t>
      </w:r>
    </w:p>
    <w:p w14:paraId="25EBD565" w14:textId="77777777" w:rsidR="00F12E9B" w:rsidRPr="00C42B09" w:rsidRDefault="00F12E9B" w:rsidP="00F12E9B">
      <w:pPr>
        <w:spacing w:after="0" w:line="240" w:lineRule="auto"/>
        <w:ind w:left="3" w:right="3"/>
        <w:jc w:val="both"/>
        <w:rPr>
          <w:rFonts w:ascii="Calibri" w:hAnsi="Calibri" w:cs="Calibri"/>
          <w:sz w:val="20"/>
        </w:rPr>
      </w:pPr>
    </w:p>
    <w:p w14:paraId="63665AAE"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plot</w:t>
      </w:r>
      <w:r w:rsidRPr="00315CF5">
        <w:rPr>
          <w:rFonts w:ascii="Consolas" w:hAnsi="Consolas" w:cs="Calibri"/>
          <w:sz w:val="18"/>
        </w:rPr>
        <w:t>(</w:t>
      </w:r>
      <w:r w:rsidRPr="00315CF5">
        <w:rPr>
          <w:rFonts w:ascii="Consolas" w:hAnsi="Consolas" w:cs="Calibri"/>
          <w:color w:val="000087"/>
          <w:sz w:val="18"/>
        </w:rPr>
        <w:t>randn</w:t>
      </w:r>
      <w:r w:rsidRPr="00315CF5">
        <w:rPr>
          <w:rFonts w:ascii="Consolas" w:hAnsi="Consolas" w:cs="Calibri"/>
          <w:sz w:val="18"/>
        </w:rPr>
        <w:t>(</w:t>
      </w:r>
      <w:r w:rsidRPr="00315CF5">
        <w:rPr>
          <w:rFonts w:ascii="Consolas" w:hAnsi="Consolas" w:cs="Calibri"/>
          <w:color w:val="FF6600"/>
          <w:sz w:val="18"/>
        </w:rPr>
        <w:t>30</w:t>
      </w:r>
      <w:r w:rsidRPr="00315CF5">
        <w:rPr>
          <w:rFonts w:ascii="Consolas" w:hAnsi="Consolas" w:cs="Calibri"/>
          <w:sz w:val="18"/>
        </w:rPr>
        <w:t>)</w:t>
      </w:r>
      <w:r w:rsidRPr="00315CF5">
        <w:rPr>
          <w:rFonts w:ascii="Consolas" w:hAnsi="Consolas" w:cs="Calibri"/>
          <w:color w:val="545454"/>
          <w:sz w:val="18"/>
        </w:rPr>
        <w:t>.</w:t>
      </w:r>
      <w:r w:rsidRPr="00315CF5">
        <w:rPr>
          <w:rFonts w:ascii="Consolas" w:hAnsi="Consolas" w:cs="Calibri"/>
          <w:color w:val="000087"/>
          <w:sz w:val="18"/>
        </w:rPr>
        <w:t>cumsum</w:t>
      </w:r>
      <w:r w:rsidRPr="00315CF5">
        <w:rPr>
          <w:rFonts w:ascii="Consolas" w:hAnsi="Consolas" w:cs="Calibri"/>
          <w:sz w:val="18"/>
        </w:rPr>
        <w:t xml:space="preserve">(), </w:t>
      </w:r>
      <w:r w:rsidRPr="00315CF5">
        <w:rPr>
          <w:rFonts w:ascii="Consolas" w:hAnsi="Consolas" w:cs="Calibri"/>
          <w:color w:val="000087"/>
          <w:sz w:val="18"/>
        </w:rPr>
        <w:t>color</w:t>
      </w:r>
      <w:r w:rsidRPr="00315CF5">
        <w:rPr>
          <w:rFonts w:ascii="Consolas" w:hAnsi="Consolas" w:cs="Calibri"/>
          <w:color w:val="545454"/>
          <w:sz w:val="18"/>
        </w:rPr>
        <w:t>=</w:t>
      </w:r>
      <w:r w:rsidRPr="00315CF5">
        <w:rPr>
          <w:rFonts w:ascii="Consolas" w:hAnsi="Consolas" w:cs="Calibri"/>
          <w:color w:val="CC3300"/>
          <w:sz w:val="18"/>
        </w:rPr>
        <w:t>'k'</w:t>
      </w:r>
      <w:r w:rsidRPr="00315CF5">
        <w:rPr>
          <w:rFonts w:ascii="Consolas" w:hAnsi="Consolas" w:cs="Calibri"/>
          <w:sz w:val="18"/>
        </w:rPr>
        <w:t xml:space="preserve">, </w:t>
      </w:r>
      <w:r w:rsidRPr="00315CF5">
        <w:rPr>
          <w:rFonts w:ascii="Consolas" w:hAnsi="Consolas" w:cs="Calibri"/>
          <w:color w:val="000087"/>
          <w:sz w:val="18"/>
        </w:rPr>
        <w:t>linestyle</w:t>
      </w:r>
      <w:r w:rsidRPr="00315CF5">
        <w:rPr>
          <w:rFonts w:ascii="Consolas" w:hAnsi="Consolas" w:cs="Calibri"/>
          <w:color w:val="545454"/>
          <w:sz w:val="18"/>
        </w:rPr>
        <w:t>=</w:t>
      </w:r>
      <w:r w:rsidRPr="00315CF5">
        <w:rPr>
          <w:rFonts w:ascii="Consolas" w:hAnsi="Consolas" w:cs="Calibri"/>
          <w:color w:val="CC3300"/>
          <w:sz w:val="18"/>
        </w:rPr>
        <w:t>'dashed'</w:t>
      </w:r>
      <w:r w:rsidRPr="00315CF5">
        <w:rPr>
          <w:rFonts w:ascii="Consolas" w:hAnsi="Consolas" w:cs="Calibri"/>
          <w:sz w:val="18"/>
        </w:rPr>
        <w:t xml:space="preserve">, </w:t>
      </w:r>
      <w:r w:rsidRPr="00315CF5">
        <w:rPr>
          <w:rFonts w:ascii="Consolas" w:hAnsi="Consolas" w:cs="Calibri"/>
          <w:color w:val="000087"/>
          <w:sz w:val="18"/>
        </w:rPr>
        <w:t>marker</w:t>
      </w:r>
      <w:r w:rsidRPr="00315CF5">
        <w:rPr>
          <w:rFonts w:ascii="Consolas" w:hAnsi="Consolas" w:cs="Calibri"/>
          <w:color w:val="545454"/>
          <w:sz w:val="18"/>
        </w:rPr>
        <w:t>=</w:t>
      </w:r>
      <w:r w:rsidRPr="00315CF5">
        <w:rPr>
          <w:rFonts w:ascii="Consolas" w:hAnsi="Consolas" w:cs="Calibri"/>
          <w:color w:val="CC3300"/>
          <w:sz w:val="18"/>
        </w:rPr>
        <w:t>'o'</w:t>
      </w:r>
      <w:r w:rsidRPr="00315CF5">
        <w:rPr>
          <w:rFonts w:ascii="Consolas" w:hAnsi="Consolas" w:cs="Calibri"/>
          <w:sz w:val="18"/>
        </w:rPr>
        <w:t>)</w:t>
      </w:r>
    </w:p>
    <w:p w14:paraId="68B1C0FE" w14:textId="77777777" w:rsidR="00F12E9B" w:rsidRPr="00C42B09" w:rsidRDefault="00F12E9B" w:rsidP="00F12E9B">
      <w:pPr>
        <w:spacing w:after="0" w:line="240" w:lineRule="auto"/>
        <w:ind w:left="3" w:right="3"/>
        <w:jc w:val="both"/>
        <w:rPr>
          <w:rFonts w:ascii="Calibri" w:hAnsi="Calibri" w:cs="Calibri"/>
          <w:sz w:val="20"/>
        </w:rPr>
      </w:pPr>
    </w:p>
    <w:p w14:paraId="0645ACD0"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For line plots, you will notice that subsequent points are linearly interpolated by default. This can be altered with the drawstyle option (</w:t>
      </w:r>
      <w:hyperlink r:id="rId631" w:anchor="_bookmark15" w:history="1">
        <w:r w:rsidRPr="00C42B09">
          <w:rPr>
            <w:rFonts w:ascii="Calibri" w:hAnsi="Calibri" w:cs="Calibri"/>
            <w:sz w:val="20"/>
          </w:rPr>
          <w:t>Figure 9-7</w:t>
        </w:r>
      </w:hyperlink>
      <w:r w:rsidRPr="00C42B09">
        <w:rPr>
          <w:rFonts w:ascii="Calibri" w:hAnsi="Calibri" w:cs="Calibri"/>
          <w:sz w:val="20"/>
        </w:rPr>
        <w:t>):</w:t>
      </w:r>
    </w:p>
    <w:p w14:paraId="3A03678D" w14:textId="77777777" w:rsidR="00F12E9B" w:rsidRPr="00C42B09" w:rsidRDefault="00F12E9B" w:rsidP="00F12E9B">
      <w:pPr>
        <w:spacing w:after="0" w:line="240" w:lineRule="auto"/>
        <w:ind w:left="3" w:right="3"/>
        <w:jc w:val="both"/>
        <w:rPr>
          <w:rFonts w:ascii="Calibri" w:hAnsi="Calibri" w:cs="Calibri"/>
          <w:sz w:val="20"/>
        </w:rPr>
      </w:pPr>
    </w:p>
    <w:p w14:paraId="2FA86AB5"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33</w:t>
      </w:r>
      <w:r w:rsidRPr="00315CF5">
        <w:rPr>
          <w:rFonts w:ascii="Consolas" w:hAnsi="Consolas" w:cs="Calibri"/>
          <w:sz w:val="18"/>
        </w:rPr>
        <w:t xml:space="preserve">]: </w:t>
      </w:r>
      <w:r w:rsidRPr="00315CF5">
        <w:rPr>
          <w:rFonts w:ascii="Consolas" w:hAnsi="Consolas" w:cs="Calibri"/>
          <w:color w:val="000087"/>
          <w:sz w:val="18"/>
        </w:rPr>
        <w:t xml:space="preserve">data </w:t>
      </w:r>
      <w:r w:rsidRPr="00315CF5">
        <w:rPr>
          <w:rFonts w:ascii="Consolas" w:hAnsi="Consolas" w:cs="Calibri"/>
          <w:color w:val="545454"/>
          <w:sz w:val="18"/>
        </w:rPr>
        <w:t xml:space="preserve">= </w:t>
      </w:r>
      <w:r w:rsidRPr="00315CF5">
        <w:rPr>
          <w:rFonts w:ascii="Consolas" w:hAnsi="Consolas" w:cs="Calibri"/>
          <w:color w:val="000087"/>
          <w:sz w:val="18"/>
        </w:rPr>
        <w:t>np</w:t>
      </w:r>
      <w:r w:rsidRPr="00315CF5">
        <w:rPr>
          <w:rFonts w:ascii="Consolas" w:hAnsi="Consolas" w:cs="Calibri"/>
          <w:color w:val="545454"/>
          <w:sz w:val="18"/>
        </w:rPr>
        <w:t>.</w:t>
      </w:r>
      <w:r w:rsidRPr="00315CF5">
        <w:rPr>
          <w:rFonts w:ascii="Consolas" w:hAnsi="Consolas" w:cs="Calibri"/>
          <w:color w:val="000087"/>
          <w:sz w:val="18"/>
        </w:rPr>
        <w:t>random</w:t>
      </w:r>
      <w:r w:rsidRPr="00315CF5">
        <w:rPr>
          <w:rFonts w:ascii="Consolas" w:hAnsi="Consolas" w:cs="Calibri"/>
          <w:color w:val="545454"/>
          <w:sz w:val="18"/>
        </w:rPr>
        <w:t>.</w:t>
      </w:r>
      <w:r w:rsidRPr="00315CF5">
        <w:rPr>
          <w:rFonts w:ascii="Consolas" w:hAnsi="Consolas" w:cs="Calibri"/>
          <w:color w:val="000087"/>
          <w:sz w:val="18"/>
        </w:rPr>
        <w:t>randn</w:t>
      </w:r>
      <w:r w:rsidRPr="00315CF5">
        <w:rPr>
          <w:rFonts w:ascii="Consolas" w:hAnsi="Consolas" w:cs="Calibri"/>
          <w:sz w:val="18"/>
        </w:rPr>
        <w:t>(</w:t>
      </w:r>
      <w:r w:rsidRPr="00315CF5">
        <w:rPr>
          <w:rFonts w:ascii="Consolas" w:hAnsi="Consolas" w:cs="Calibri"/>
          <w:color w:val="FF6600"/>
          <w:sz w:val="18"/>
        </w:rPr>
        <w:t>30</w:t>
      </w:r>
      <w:r w:rsidRPr="00315CF5">
        <w:rPr>
          <w:rFonts w:ascii="Consolas" w:hAnsi="Consolas" w:cs="Calibri"/>
          <w:sz w:val="18"/>
        </w:rPr>
        <w:t>)</w:t>
      </w:r>
      <w:r w:rsidRPr="00315CF5">
        <w:rPr>
          <w:rFonts w:ascii="Consolas" w:hAnsi="Consolas" w:cs="Calibri"/>
          <w:color w:val="545454"/>
          <w:sz w:val="18"/>
        </w:rPr>
        <w:t>.</w:t>
      </w:r>
      <w:r w:rsidRPr="00315CF5">
        <w:rPr>
          <w:rFonts w:ascii="Consolas" w:hAnsi="Consolas" w:cs="Calibri"/>
          <w:color w:val="000087"/>
          <w:sz w:val="18"/>
        </w:rPr>
        <w:t>cumsum</w:t>
      </w:r>
      <w:r w:rsidRPr="00315CF5">
        <w:rPr>
          <w:rFonts w:ascii="Consolas" w:hAnsi="Consolas" w:cs="Calibri"/>
          <w:sz w:val="18"/>
        </w:rPr>
        <w:t>()</w:t>
      </w:r>
    </w:p>
    <w:p w14:paraId="6B127D77" w14:textId="77777777" w:rsidR="00F12E9B" w:rsidRDefault="00F12E9B" w:rsidP="00F12E9B">
      <w:pPr>
        <w:spacing w:after="0" w:line="240" w:lineRule="auto"/>
        <w:ind w:left="173" w:right="250"/>
        <w:rPr>
          <w:rFonts w:ascii="Consolas" w:hAnsi="Consolas" w:cs="Calibri"/>
          <w:sz w:val="18"/>
        </w:rPr>
      </w:pPr>
    </w:p>
    <w:p w14:paraId="3F6424A8"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lastRenderedPageBreak/>
        <w:t xml:space="preserve">In </w:t>
      </w:r>
      <w:r w:rsidRPr="00315CF5">
        <w:rPr>
          <w:rFonts w:ascii="Consolas" w:hAnsi="Consolas" w:cs="Calibri"/>
          <w:sz w:val="18"/>
        </w:rPr>
        <w:t>[</w:t>
      </w:r>
      <w:r w:rsidRPr="00315CF5">
        <w:rPr>
          <w:rFonts w:ascii="Consolas" w:hAnsi="Consolas" w:cs="Calibri"/>
          <w:color w:val="FF6600"/>
          <w:sz w:val="18"/>
        </w:rPr>
        <w:t>34</w:t>
      </w:r>
      <w:r w:rsidRPr="00315CF5">
        <w:rPr>
          <w:rFonts w:ascii="Consolas" w:hAnsi="Consolas" w:cs="Calibri"/>
          <w:sz w:val="18"/>
        </w:rPr>
        <w:t xml:space="preserve">]: </w:t>
      </w:r>
      <w:r w:rsidRPr="00315CF5">
        <w:rPr>
          <w:rFonts w:ascii="Consolas" w:hAnsi="Consolas" w:cs="Calibri"/>
          <w:color w:val="000087"/>
          <w:sz w:val="18"/>
        </w:rPr>
        <w:t>plt</w:t>
      </w:r>
      <w:r w:rsidRPr="00315CF5">
        <w:rPr>
          <w:rFonts w:ascii="Consolas" w:hAnsi="Consolas" w:cs="Calibri"/>
          <w:color w:val="545454"/>
          <w:sz w:val="18"/>
        </w:rPr>
        <w:t>.</w:t>
      </w:r>
      <w:r w:rsidRPr="00315CF5">
        <w:rPr>
          <w:rFonts w:ascii="Consolas" w:hAnsi="Consolas" w:cs="Calibri"/>
          <w:color w:val="000087"/>
          <w:sz w:val="18"/>
        </w:rPr>
        <w:t>plot</w:t>
      </w:r>
      <w:r w:rsidRPr="00315CF5">
        <w:rPr>
          <w:rFonts w:ascii="Consolas" w:hAnsi="Consolas" w:cs="Calibri"/>
          <w:sz w:val="18"/>
        </w:rPr>
        <w:t>(</w:t>
      </w:r>
      <w:r w:rsidRPr="00315CF5">
        <w:rPr>
          <w:rFonts w:ascii="Consolas" w:hAnsi="Consolas" w:cs="Calibri"/>
          <w:color w:val="000087"/>
          <w:sz w:val="18"/>
        </w:rPr>
        <w:t>data</w:t>
      </w:r>
      <w:r w:rsidRPr="00315CF5">
        <w:rPr>
          <w:rFonts w:ascii="Consolas" w:hAnsi="Consolas" w:cs="Calibri"/>
          <w:sz w:val="18"/>
        </w:rPr>
        <w:t xml:space="preserve">, </w:t>
      </w:r>
      <w:r w:rsidRPr="00315CF5">
        <w:rPr>
          <w:rFonts w:ascii="Consolas" w:hAnsi="Consolas" w:cs="Calibri"/>
          <w:color w:val="CC3300"/>
          <w:sz w:val="18"/>
        </w:rPr>
        <w:t>'k--'</w:t>
      </w:r>
      <w:r w:rsidRPr="00315CF5">
        <w:rPr>
          <w:rFonts w:ascii="Consolas" w:hAnsi="Consolas" w:cs="Calibri"/>
          <w:sz w:val="18"/>
        </w:rPr>
        <w:t xml:space="preserve">, </w:t>
      </w:r>
      <w:r w:rsidRPr="00315CF5">
        <w:rPr>
          <w:rFonts w:ascii="Consolas" w:hAnsi="Consolas" w:cs="Calibri"/>
          <w:color w:val="000087"/>
          <w:sz w:val="18"/>
        </w:rPr>
        <w:t>label</w:t>
      </w:r>
      <w:r w:rsidRPr="00315CF5">
        <w:rPr>
          <w:rFonts w:ascii="Consolas" w:hAnsi="Consolas" w:cs="Calibri"/>
          <w:color w:val="545454"/>
          <w:sz w:val="18"/>
        </w:rPr>
        <w:t>=</w:t>
      </w:r>
      <w:r w:rsidRPr="00315CF5">
        <w:rPr>
          <w:rFonts w:ascii="Consolas" w:hAnsi="Consolas" w:cs="Calibri"/>
          <w:color w:val="CC3300"/>
          <w:sz w:val="18"/>
        </w:rPr>
        <w:t>'Default'</w:t>
      </w:r>
      <w:r w:rsidRPr="00315CF5">
        <w:rPr>
          <w:rFonts w:ascii="Consolas" w:hAnsi="Consolas" w:cs="Calibri"/>
          <w:sz w:val="18"/>
        </w:rPr>
        <w:t>)</w:t>
      </w:r>
      <w:r w:rsidRPr="00315CF5">
        <w:rPr>
          <w:rFonts w:ascii="Consolas" w:hAnsi="Consolas" w:cs="Calibri"/>
          <w:spacing w:val="1"/>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34</w:t>
      </w:r>
      <w:r w:rsidRPr="00315CF5">
        <w:rPr>
          <w:rFonts w:ascii="Consolas" w:hAnsi="Consolas" w:cs="Calibri"/>
          <w:sz w:val="18"/>
        </w:rPr>
        <w:t>]:</w:t>
      </w:r>
      <w:r w:rsidRPr="00315CF5">
        <w:rPr>
          <w:rFonts w:ascii="Consolas" w:hAnsi="Consolas" w:cs="Calibri"/>
          <w:spacing w:val="-6"/>
          <w:sz w:val="18"/>
        </w:rPr>
        <w:t xml:space="preserve"> </w:t>
      </w:r>
      <w:r w:rsidRPr="00315CF5">
        <w:rPr>
          <w:rFonts w:ascii="Consolas" w:hAnsi="Consolas" w:cs="Calibri"/>
          <w:sz w:val="18"/>
        </w:rPr>
        <w:t>[</w:t>
      </w:r>
      <w:r w:rsidRPr="00315CF5">
        <w:rPr>
          <w:rFonts w:ascii="Consolas" w:hAnsi="Consolas" w:cs="Calibri"/>
          <w:color w:val="545454"/>
          <w:sz w:val="18"/>
        </w:rPr>
        <w:t>&lt;</w:t>
      </w:r>
      <w:r w:rsidRPr="00315CF5">
        <w:rPr>
          <w:rFonts w:ascii="Consolas" w:hAnsi="Consolas" w:cs="Calibri"/>
          <w:color w:val="000087"/>
          <w:sz w:val="18"/>
        </w:rPr>
        <w:t>matplotlib</w:t>
      </w:r>
      <w:r w:rsidRPr="00315CF5">
        <w:rPr>
          <w:rFonts w:ascii="Consolas" w:hAnsi="Consolas" w:cs="Calibri"/>
          <w:color w:val="545454"/>
          <w:sz w:val="18"/>
        </w:rPr>
        <w:t>.</w:t>
      </w:r>
      <w:r w:rsidRPr="00315CF5">
        <w:rPr>
          <w:rFonts w:ascii="Consolas" w:hAnsi="Consolas" w:cs="Calibri"/>
          <w:color w:val="000087"/>
          <w:sz w:val="18"/>
        </w:rPr>
        <w:t>lines</w:t>
      </w:r>
      <w:r w:rsidRPr="00315CF5">
        <w:rPr>
          <w:rFonts w:ascii="Consolas" w:hAnsi="Consolas" w:cs="Calibri"/>
          <w:color w:val="545454"/>
          <w:sz w:val="18"/>
        </w:rPr>
        <w:t>.</w:t>
      </w:r>
      <w:r w:rsidRPr="00315CF5">
        <w:rPr>
          <w:rFonts w:ascii="Consolas" w:hAnsi="Consolas" w:cs="Calibri"/>
          <w:color w:val="000087"/>
          <w:sz w:val="18"/>
        </w:rPr>
        <w:t>Line2D</w:t>
      </w:r>
      <w:r w:rsidRPr="00315CF5">
        <w:rPr>
          <w:rFonts w:ascii="Consolas" w:hAnsi="Consolas" w:cs="Calibri"/>
          <w:color w:val="000087"/>
          <w:spacing w:val="-5"/>
          <w:sz w:val="18"/>
        </w:rPr>
        <w:t xml:space="preserve"> </w:t>
      </w:r>
      <w:r w:rsidRPr="00315CF5">
        <w:rPr>
          <w:rFonts w:ascii="Consolas" w:hAnsi="Consolas" w:cs="Calibri"/>
          <w:color w:val="000087"/>
          <w:sz w:val="18"/>
        </w:rPr>
        <w:t>at</w:t>
      </w:r>
      <w:r w:rsidRPr="00315CF5">
        <w:rPr>
          <w:rFonts w:ascii="Consolas" w:hAnsi="Consolas" w:cs="Calibri"/>
          <w:color w:val="000087"/>
          <w:spacing w:val="-6"/>
          <w:sz w:val="18"/>
        </w:rPr>
        <w:t xml:space="preserve"> </w:t>
      </w:r>
      <w:r w:rsidRPr="00315CF5">
        <w:rPr>
          <w:rFonts w:ascii="Consolas" w:hAnsi="Consolas" w:cs="Calibri"/>
          <w:color w:val="FF6600"/>
          <w:sz w:val="18"/>
        </w:rPr>
        <w:t>0x7fb624d86160</w:t>
      </w:r>
      <w:r w:rsidRPr="00315CF5">
        <w:rPr>
          <w:rFonts w:ascii="Consolas" w:hAnsi="Consolas" w:cs="Calibri"/>
          <w:color w:val="545454"/>
          <w:sz w:val="18"/>
        </w:rPr>
        <w:t>&gt;</w:t>
      </w:r>
      <w:r w:rsidRPr="00315CF5">
        <w:rPr>
          <w:rFonts w:ascii="Consolas" w:hAnsi="Consolas" w:cs="Calibri"/>
          <w:sz w:val="18"/>
        </w:rPr>
        <w:t>]</w:t>
      </w:r>
    </w:p>
    <w:p w14:paraId="7FDF268E" w14:textId="77777777" w:rsidR="00F12E9B" w:rsidRDefault="00F12E9B" w:rsidP="00F12E9B">
      <w:pPr>
        <w:spacing w:after="0" w:line="240" w:lineRule="auto"/>
        <w:ind w:left="173" w:right="250"/>
        <w:rPr>
          <w:rFonts w:ascii="Consolas" w:hAnsi="Consolas" w:cs="Calibri"/>
          <w:sz w:val="18"/>
        </w:rPr>
      </w:pPr>
    </w:p>
    <w:p w14:paraId="2ED71A83"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35</w:t>
      </w:r>
      <w:r w:rsidRPr="00315CF5">
        <w:rPr>
          <w:rFonts w:ascii="Consolas" w:hAnsi="Consolas" w:cs="Calibri"/>
          <w:sz w:val="18"/>
        </w:rPr>
        <w:t xml:space="preserve">]: </w:t>
      </w:r>
      <w:r w:rsidRPr="00315CF5">
        <w:rPr>
          <w:rFonts w:ascii="Consolas" w:hAnsi="Consolas" w:cs="Calibri"/>
          <w:color w:val="000087"/>
          <w:sz w:val="18"/>
        </w:rPr>
        <w:t>plt</w:t>
      </w:r>
      <w:r w:rsidRPr="00315CF5">
        <w:rPr>
          <w:rFonts w:ascii="Consolas" w:hAnsi="Consolas" w:cs="Calibri"/>
          <w:color w:val="545454"/>
          <w:sz w:val="18"/>
        </w:rPr>
        <w:t>.</w:t>
      </w:r>
      <w:r w:rsidRPr="00315CF5">
        <w:rPr>
          <w:rFonts w:ascii="Consolas" w:hAnsi="Consolas" w:cs="Calibri"/>
          <w:color w:val="000087"/>
          <w:sz w:val="18"/>
        </w:rPr>
        <w:t>plot</w:t>
      </w:r>
      <w:r w:rsidRPr="00315CF5">
        <w:rPr>
          <w:rFonts w:ascii="Consolas" w:hAnsi="Consolas" w:cs="Calibri"/>
          <w:sz w:val="18"/>
        </w:rPr>
        <w:t>(</w:t>
      </w:r>
      <w:r w:rsidRPr="00315CF5">
        <w:rPr>
          <w:rFonts w:ascii="Consolas" w:hAnsi="Consolas" w:cs="Calibri"/>
          <w:color w:val="000087"/>
          <w:sz w:val="18"/>
        </w:rPr>
        <w:t>data</w:t>
      </w:r>
      <w:r w:rsidRPr="00315CF5">
        <w:rPr>
          <w:rFonts w:ascii="Consolas" w:hAnsi="Consolas" w:cs="Calibri"/>
          <w:sz w:val="18"/>
        </w:rPr>
        <w:t xml:space="preserve">, </w:t>
      </w:r>
      <w:r w:rsidRPr="00315CF5">
        <w:rPr>
          <w:rFonts w:ascii="Consolas" w:hAnsi="Consolas" w:cs="Calibri"/>
          <w:color w:val="CC3300"/>
          <w:sz w:val="18"/>
        </w:rPr>
        <w:t>'k-'</w:t>
      </w:r>
      <w:r w:rsidRPr="00315CF5">
        <w:rPr>
          <w:rFonts w:ascii="Consolas" w:hAnsi="Consolas" w:cs="Calibri"/>
          <w:sz w:val="18"/>
        </w:rPr>
        <w:t xml:space="preserve">, </w:t>
      </w:r>
      <w:r w:rsidRPr="00315CF5">
        <w:rPr>
          <w:rFonts w:ascii="Consolas" w:hAnsi="Consolas" w:cs="Calibri"/>
          <w:color w:val="000087"/>
          <w:sz w:val="18"/>
        </w:rPr>
        <w:t>drawstyle</w:t>
      </w:r>
      <w:r w:rsidRPr="00315CF5">
        <w:rPr>
          <w:rFonts w:ascii="Consolas" w:hAnsi="Consolas" w:cs="Calibri"/>
          <w:color w:val="545454"/>
          <w:sz w:val="18"/>
        </w:rPr>
        <w:t>=</w:t>
      </w:r>
      <w:r w:rsidRPr="00315CF5">
        <w:rPr>
          <w:rFonts w:ascii="Consolas" w:hAnsi="Consolas" w:cs="Calibri"/>
          <w:color w:val="CC3300"/>
          <w:sz w:val="18"/>
        </w:rPr>
        <w:t>'steps-post'</w:t>
      </w:r>
      <w:r w:rsidRPr="00315CF5">
        <w:rPr>
          <w:rFonts w:ascii="Consolas" w:hAnsi="Consolas" w:cs="Calibri"/>
          <w:sz w:val="18"/>
        </w:rPr>
        <w:t xml:space="preserve">, </w:t>
      </w:r>
      <w:r w:rsidRPr="00315CF5">
        <w:rPr>
          <w:rFonts w:ascii="Consolas" w:hAnsi="Consolas" w:cs="Calibri"/>
          <w:color w:val="000087"/>
          <w:sz w:val="18"/>
        </w:rPr>
        <w:t>label</w:t>
      </w:r>
      <w:r w:rsidRPr="00315CF5">
        <w:rPr>
          <w:rFonts w:ascii="Consolas" w:hAnsi="Consolas" w:cs="Calibri"/>
          <w:color w:val="545454"/>
          <w:sz w:val="18"/>
        </w:rPr>
        <w:t>=</w:t>
      </w:r>
      <w:r w:rsidRPr="00315CF5">
        <w:rPr>
          <w:rFonts w:ascii="Consolas" w:hAnsi="Consolas" w:cs="Calibri"/>
          <w:color w:val="CC3300"/>
          <w:sz w:val="18"/>
        </w:rPr>
        <w:t>'steps-post'</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35</w:t>
      </w:r>
      <w:r w:rsidRPr="00315CF5">
        <w:rPr>
          <w:rFonts w:ascii="Consolas" w:hAnsi="Consolas" w:cs="Calibri"/>
          <w:sz w:val="18"/>
        </w:rPr>
        <w:t>]: [</w:t>
      </w:r>
      <w:r w:rsidRPr="00315CF5">
        <w:rPr>
          <w:rFonts w:ascii="Consolas" w:hAnsi="Consolas" w:cs="Calibri"/>
          <w:color w:val="545454"/>
          <w:sz w:val="18"/>
        </w:rPr>
        <w:t>&lt;</w:t>
      </w:r>
      <w:r w:rsidRPr="00315CF5">
        <w:rPr>
          <w:rFonts w:ascii="Consolas" w:hAnsi="Consolas" w:cs="Calibri"/>
          <w:color w:val="000087"/>
          <w:sz w:val="18"/>
        </w:rPr>
        <w:t>matplotlib</w:t>
      </w:r>
      <w:r w:rsidRPr="00315CF5">
        <w:rPr>
          <w:rFonts w:ascii="Consolas" w:hAnsi="Consolas" w:cs="Calibri"/>
          <w:color w:val="545454"/>
          <w:sz w:val="18"/>
        </w:rPr>
        <w:t>.</w:t>
      </w:r>
      <w:r w:rsidRPr="00315CF5">
        <w:rPr>
          <w:rFonts w:ascii="Consolas" w:hAnsi="Consolas" w:cs="Calibri"/>
          <w:color w:val="000087"/>
          <w:sz w:val="18"/>
        </w:rPr>
        <w:t>lines</w:t>
      </w:r>
      <w:r w:rsidRPr="00315CF5">
        <w:rPr>
          <w:rFonts w:ascii="Consolas" w:hAnsi="Consolas" w:cs="Calibri"/>
          <w:color w:val="545454"/>
          <w:sz w:val="18"/>
        </w:rPr>
        <w:t>.</w:t>
      </w:r>
      <w:r w:rsidRPr="00315CF5">
        <w:rPr>
          <w:rFonts w:ascii="Consolas" w:hAnsi="Consolas" w:cs="Calibri"/>
          <w:color w:val="000087"/>
          <w:sz w:val="18"/>
        </w:rPr>
        <w:t xml:space="preserve">Line2D at </w:t>
      </w:r>
      <w:r w:rsidRPr="00315CF5">
        <w:rPr>
          <w:rFonts w:ascii="Consolas" w:hAnsi="Consolas" w:cs="Calibri"/>
          <w:color w:val="FF6600"/>
          <w:sz w:val="18"/>
        </w:rPr>
        <w:t>0x7fb624d869e8</w:t>
      </w:r>
      <w:r w:rsidRPr="00315CF5">
        <w:rPr>
          <w:rFonts w:ascii="Consolas" w:hAnsi="Consolas" w:cs="Calibri"/>
          <w:color w:val="545454"/>
          <w:sz w:val="18"/>
        </w:rPr>
        <w:t>&gt;</w:t>
      </w:r>
      <w:r w:rsidRPr="00315CF5">
        <w:rPr>
          <w:rFonts w:ascii="Consolas" w:hAnsi="Consolas" w:cs="Calibri"/>
          <w:sz w:val="18"/>
        </w:rPr>
        <w:t>]</w:t>
      </w:r>
    </w:p>
    <w:p w14:paraId="0D20D00F" w14:textId="77777777" w:rsidR="00F12E9B" w:rsidRDefault="00F12E9B" w:rsidP="00F12E9B">
      <w:pPr>
        <w:spacing w:after="0" w:line="240" w:lineRule="auto"/>
        <w:ind w:left="173" w:right="250"/>
        <w:rPr>
          <w:rFonts w:ascii="Consolas" w:hAnsi="Consolas" w:cs="Calibri"/>
          <w:sz w:val="18"/>
        </w:rPr>
      </w:pPr>
    </w:p>
    <w:p w14:paraId="3EDA9954"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36</w:t>
      </w:r>
      <w:r w:rsidRPr="00315CF5">
        <w:rPr>
          <w:rFonts w:ascii="Consolas" w:hAnsi="Consolas" w:cs="Calibri"/>
          <w:sz w:val="18"/>
        </w:rPr>
        <w:t xml:space="preserve">]: </w:t>
      </w:r>
      <w:r w:rsidRPr="00315CF5">
        <w:rPr>
          <w:rFonts w:ascii="Consolas" w:hAnsi="Consolas" w:cs="Calibri"/>
          <w:color w:val="000087"/>
          <w:sz w:val="18"/>
        </w:rPr>
        <w:t>plt</w:t>
      </w:r>
      <w:r w:rsidRPr="00315CF5">
        <w:rPr>
          <w:rFonts w:ascii="Consolas" w:hAnsi="Consolas" w:cs="Calibri"/>
          <w:color w:val="545454"/>
          <w:sz w:val="18"/>
        </w:rPr>
        <w:t>.</w:t>
      </w:r>
      <w:r w:rsidRPr="00315CF5">
        <w:rPr>
          <w:rFonts w:ascii="Consolas" w:hAnsi="Consolas" w:cs="Calibri"/>
          <w:color w:val="000087"/>
          <w:sz w:val="18"/>
        </w:rPr>
        <w:t>legend</w:t>
      </w:r>
      <w:r w:rsidRPr="00315CF5">
        <w:rPr>
          <w:rFonts w:ascii="Consolas" w:hAnsi="Consolas" w:cs="Calibri"/>
          <w:sz w:val="18"/>
        </w:rPr>
        <w:t>(</w:t>
      </w:r>
      <w:r w:rsidRPr="00315CF5">
        <w:rPr>
          <w:rFonts w:ascii="Consolas" w:hAnsi="Consolas" w:cs="Calibri"/>
          <w:color w:val="000087"/>
          <w:sz w:val="18"/>
        </w:rPr>
        <w:t>loc</w:t>
      </w:r>
      <w:r w:rsidRPr="00315CF5">
        <w:rPr>
          <w:rFonts w:ascii="Consolas" w:hAnsi="Consolas" w:cs="Calibri"/>
          <w:color w:val="545454"/>
          <w:sz w:val="18"/>
        </w:rPr>
        <w:t>=</w:t>
      </w:r>
      <w:r w:rsidRPr="00315CF5">
        <w:rPr>
          <w:rFonts w:ascii="Consolas" w:hAnsi="Consolas" w:cs="Calibri"/>
          <w:color w:val="CC3300"/>
          <w:sz w:val="18"/>
        </w:rPr>
        <w:t>'best'</w:t>
      </w:r>
      <w:r w:rsidRPr="00315CF5">
        <w:rPr>
          <w:rFonts w:ascii="Consolas" w:hAnsi="Consolas" w:cs="Calibri"/>
          <w:sz w:val="18"/>
        </w:rPr>
        <w:t>)</w:t>
      </w:r>
    </w:p>
    <w:p w14:paraId="63390919" w14:textId="77777777" w:rsidR="00F12E9B" w:rsidRDefault="00F12E9B" w:rsidP="00F12E9B">
      <w:pPr>
        <w:spacing w:after="0" w:line="240" w:lineRule="auto"/>
        <w:ind w:left="173" w:right="250"/>
        <w:rPr>
          <w:rFonts w:ascii="Consolas" w:hAnsi="Consolas" w:cs="Calibri"/>
          <w:sz w:val="18"/>
        </w:rPr>
      </w:pPr>
    </w:p>
    <w:p w14:paraId="1E1EFF44" w14:textId="77777777" w:rsidR="00F12E9B" w:rsidRPr="00C42B09" w:rsidRDefault="00F12E9B" w:rsidP="00F12E9B">
      <w:pPr>
        <w:spacing w:after="0" w:line="240" w:lineRule="auto"/>
        <w:ind w:left="3" w:right="3"/>
        <w:rPr>
          <w:rFonts w:ascii="Calibri" w:hAnsi="Calibri" w:cs="Calibri"/>
          <w:sz w:val="20"/>
          <w:szCs w:val="21"/>
        </w:rPr>
      </w:pPr>
      <w:r>
        <w:rPr>
          <w:rFonts w:ascii="Consolas" w:hAnsi="Consolas" w:cs="Calibri"/>
          <w:sz w:val="18"/>
        </w:rPr>
        <w:br/>
      </w:r>
      <w:r w:rsidRPr="00C42B09">
        <w:rPr>
          <w:rFonts w:ascii="Calibri" w:hAnsi="Calibri" w:cs="Calibri"/>
          <w:noProof/>
          <w:sz w:val="20"/>
          <w:szCs w:val="21"/>
          <w:lang w:val="en-US"/>
        </w:rPr>
        <mc:AlternateContent>
          <mc:Choice Requires="wpg">
            <w:drawing>
              <wp:inline distT="0" distB="0" distL="0" distR="0" wp14:anchorId="41B36761" wp14:editId="1A91D520">
                <wp:extent cx="4578350" cy="2874010"/>
                <wp:effectExtent l="0" t="0" r="3175" b="2540"/>
                <wp:docPr id="226" name="docshapegroup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874010"/>
                          <a:chOff x="0" y="0"/>
                          <a:chExt cx="7210" cy="4526"/>
                        </a:xfrm>
                      </wpg:grpSpPr>
                      <wps:wsp>
                        <wps:cNvPr id="227" name="docshape39"/>
                        <wps:cNvSpPr>
                          <a:spLocks/>
                        </wps:cNvSpPr>
                        <wps:spPr bwMode="auto">
                          <a:xfrm>
                            <a:off x="0" y="0"/>
                            <a:ext cx="7210" cy="4526"/>
                          </a:xfrm>
                          <a:custGeom>
                            <a:avLst/>
                            <a:gdLst>
                              <a:gd name="T0" fmla="*/ 7210 w 7210"/>
                              <a:gd name="T1" fmla="*/ 0 h 4526"/>
                              <a:gd name="T2" fmla="*/ 7205 w 7210"/>
                              <a:gd name="T3" fmla="*/ 0 h 4526"/>
                              <a:gd name="T4" fmla="*/ 7205 w 7210"/>
                              <a:gd name="T5" fmla="*/ 5 h 4526"/>
                              <a:gd name="T6" fmla="*/ 7205 w 7210"/>
                              <a:gd name="T7" fmla="*/ 4521 h 4526"/>
                              <a:gd name="T8" fmla="*/ 5 w 7210"/>
                              <a:gd name="T9" fmla="*/ 4521 h 4526"/>
                              <a:gd name="T10" fmla="*/ 5 w 7210"/>
                              <a:gd name="T11" fmla="*/ 5 h 4526"/>
                              <a:gd name="T12" fmla="*/ 7205 w 7210"/>
                              <a:gd name="T13" fmla="*/ 5 h 4526"/>
                              <a:gd name="T14" fmla="*/ 7205 w 7210"/>
                              <a:gd name="T15" fmla="*/ 0 h 4526"/>
                              <a:gd name="T16" fmla="*/ 0 w 7210"/>
                              <a:gd name="T17" fmla="*/ 0 h 4526"/>
                              <a:gd name="T18" fmla="*/ 0 w 7210"/>
                              <a:gd name="T19" fmla="*/ 4526 h 4526"/>
                              <a:gd name="T20" fmla="*/ 7210 w 7210"/>
                              <a:gd name="T21" fmla="*/ 4526 h 4526"/>
                              <a:gd name="T22" fmla="*/ 7210 w 7210"/>
                              <a:gd name="T23" fmla="*/ 0 h 45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7210" h="4526">
                                <a:moveTo>
                                  <a:pt x="7210" y="0"/>
                                </a:moveTo>
                                <a:lnTo>
                                  <a:pt x="7205" y="0"/>
                                </a:lnTo>
                                <a:lnTo>
                                  <a:pt x="7205" y="5"/>
                                </a:lnTo>
                                <a:lnTo>
                                  <a:pt x="7205" y="4521"/>
                                </a:lnTo>
                                <a:lnTo>
                                  <a:pt x="5" y="4521"/>
                                </a:lnTo>
                                <a:lnTo>
                                  <a:pt x="5" y="5"/>
                                </a:lnTo>
                                <a:lnTo>
                                  <a:pt x="7205" y="5"/>
                                </a:lnTo>
                                <a:lnTo>
                                  <a:pt x="7205" y="0"/>
                                </a:lnTo>
                                <a:lnTo>
                                  <a:pt x="0" y="0"/>
                                </a:lnTo>
                                <a:lnTo>
                                  <a:pt x="0" y="4526"/>
                                </a:lnTo>
                                <a:lnTo>
                                  <a:pt x="7210" y="4526"/>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8" name="docshape40"/>
                          <pic:cNvPicPr>
                            <a:picLocks noChangeAspect="1" noChangeArrowheads="1"/>
                          </pic:cNvPicPr>
                        </pic:nvPicPr>
                        <pic:blipFill>
                          <a:blip r:embed="rId632" cstate="print">
                            <a:extLst>
                              <a:ext uri="{28A0092B-C50C-407E-A947-70E740481C1C}">
                                <a14:useLocalDpi xmlns:a14="http://schemas.microsoft.com/office/drawing/2010/main" val="0"/>
                              </a:ext>
                            </a:extLst>
                          </a:blip>
                          <a:srcRect/>
                          <a:stretch>
                            <a:fillRect/>
                          </a:stretch>
                        </pic:blipFill>
                        <pic:spPr bwMode="auto">
                          <a:xfrm>
                            <a:off x="239" y="201"/>
                            <a:ext cx="6726" cy="409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2A10AF4" id="docshapegroup38" o:spid="_x0000_s1026" style="width:360.5pt;height:226.3pt;mso-position-horizontal-relative:char;mso-position-vertical-relative:line" coordsize="7210,4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">
                <v:shape id="docshape39" o:spid="_x0000_s1027" style="position:absolute;width:7210;height:4526;visibility:visible;mso-wrap-style:square;v-text-anchor:top" coordsize="7210,4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" path="m7210,r-5,l7205,5r,4516l5,4521,5,5r7200,l7205,,,,,4526r7210,l7210,xe" fillcolor="black" stroked="f">
                  <v:path arrowok="t" o:connecttype="custom" o:connectlocs="7210,0;7205,0;7205,5;7205,4521;5,4521;5,5;7205,5;7205,0;0,0;0,4526;7210,4526;7210,0" o:connectangles="0,0,0,0,0,0,0,0,0,0,0,0"/>
                </v:shape>
                <v:shape id="docshape40" o:spid="_x0000_s1028" type="#_x0000_t75" style="position:absolute;left:239;top:201;width:6726;height:4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">
                  <v:imagedata r:id="rId633" o:title=""/>
                </v:shape>
                <w10:anchorlock/>
              </v:group>
            </w:pict>
          </mc:Fallback>
        </mc:AlternateContent>
      </w:r>
    </w:p>
    <w:p w14:paraId="26339EDC" w14:textId="77777777" w:rsidR="00F12E9B" w:rsidRPr="00C42B09" w:rsidRDefault="00F12E9B" w:rsidP="00F12E9B">
      <w:pPr>
        <w:spacing w:after="0" w:line="240" w:lineRule="auto"/>
        <w:ind w:left="3" w:right="3"/>
        <w:rPr>
          <w:rFonts w:ascii="Calibri" w:hAnsi="Calibri" w:cs="Calibri"/>
          <w:sz w:val="20"/>
          <w:szCs w:val="21"/>
        </w:rPr>
      </w:pPr>
    </w:p>
    <w:p w14:paraId="25621885"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Figure 9-7. Line plot with different drawstyle options</w:t>
      </w:r>
    </w:p>
    <w:p w14:paraId="3F535B71" w14:textId="77777777" w:rsidR="00F12E9B" w:rsidRPr="00C42B09" w:rsidRDefault="00F12E9B" w:rsidP="00F12E9B">
      <w:pPr>
        <w:spacing w:after="0" w:line="240" w:lineRule="auto"/>
        <w:ind w:left="3" w:right="3"/>
        <w:jc w:val="both"/>
        <w:rPr>
          <w:rFonts w:ascii="Calibri" w:hAnsi="Calibri" w:cs="Calibri"/>
          <w:sz w:val="20"/>
        </w:rPr>
      </w:pPr>
    </w:p>
    <w:p w14:paraId="7BE7CF92"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You may notice output like &lt;matplotlib.lines.Line2D at ...&gt; when you run this. matplotlib returns objects that reference the plot subcomponent that was just added. A lot of the time you can safely ignore this output. Here, since we passed the label arguments to plot, we are able to create a plot legend to identify each line using plt.legend.</w:t>
      </w:r>
    </w:p>
    <w:p w14:paraId="071305DC" w14:textId="77777777" w:rsidR="00F12E9B" w:rsidRPr="00C42B09" w:rsidRDefault="00F12E9B" w:rsidP="00F12E9B">
      <w:pPr>
        <w:spacing w:after="0" w:line="240" w:lineRule="auto"/>
        <w:ind w:left="3" w:right="3"/>
        <w:jc w:val="both"/>
        <w:rPr>
          <w:rFonts w:ascii="Calibri" w:hAnsi="Calibri" w:cs="Calibri"/>
          <w:sz w:val="20"/>
        </w:rPr>
      </w:pPr>
    </w:p>
    <w:p w14:paraId="7FD47919"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You must call plt.legend (or ax.legend, if you have a reference to the axes) to create the legend, whether or not you passed the label options when plotting the data.</w:t>
      </w:r>
    </w:p>
    <w:p w14:paraId="1536AC6B" w14:textId="77777777" w:rsidR="00F12E9B" w:rsidRPr="00C42B09" w:rsidRDefault="00F12E9B" w:rsidP="00F12E9B">
      <w:pPr>
        <w:spacing w:after="0" w:line="240" w:lineRule="auto"/>
        <w:ind w:left="3" w:right="3"/>
        <w:jc w:val="both"/>
        <w:rPr>
          <w:rFonts w:ascii="Calibri" w:hAnsi="Calibri" w:cs="Calibri"/>
          <w:sz w:val="20"/>
        </w:rPr>
      </w:pPr>
    </w:p>
    <w:p w14:paraId="6D8153EB" w14:textId="77777777" w:rsidR="00F12E9B" w:rsidRPr="00404DC4" w:rsidRDefault="00F12E9B" w:rsidP="00F12E9B">
      <w:pPr>
        <w:pStyle w:val="Heading4"/>
        <w:ind w:firstLine="180"/>
      </w:pPr>
      <w:r w:rsidRPr="00404DC4">
        <w:t>Ticks, Labels, and Legends</w:t>
      </w:r>
    </w:p>
    <w:p w14:paraId="157D506A" w14:textId="77777777" w:rsidR="00F12E9B" w:rsidRPr="00C42B09" w:rsidRDefault="00F12E9B" w:rsidP="00F12E9B">
      <w:pPr>
        <w:spacing w:after="0" w:line="240" w:lineRule="auto"/>
        <w:ind w:left="3" w:right="3"/>
        <w:jc w:val="both"/>
        <w:rPr>
          <w:rFonts w:ascii="Calibri" w:hAnsi="Calibri" w:cs="Calibri"/>
          <w:sz w:val="20"/>
        </w:rPr>
      </w:pPr>
    </w:p>
    <w:p w14:paraId="0382B7AC"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For most kinds of plot decorations, there are two main ways to do things: using the procedural pyplot interface (i.e., matplotlib.pyplot) and the more object-oriented native matplotlib API.</w:t>
      </w:r>
    </w:p>
    <w:p w14:paraId="48CCE7B3" w14:textId="77777777" w:rsidR="00F12E9B" w:rsidRPr="00C42B09" w:rsidRDefault="00F12E9B" w:rsidP="00F12E9B">
      <w:pPr>
        <w:spacing w:after="0" w:line="240" w:lineRule="auto"/>
        <w:ind w:left="3" w:right="3"/>
        <w:jc w:val="both"/>
        <w:rPr>
          <w:rFonts w:ascii="Calibri" w:hAnsi="Calibri" w:cs="Calibri"/>
          <w:sz w:val="20"/>
        </w:rPr>
      </w:pPr>
    </w:p>
    <w:p w14:paraId="77E189ED"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The pyplot interface, designed for interactive use, consists of methods like xlim, xticks, and xticklabels. These control the plot range, tick locations, and tick labels, respectively. They can be used in two ways:</w:t>
      </w:r>
    </w:p>
    <w:p w14:paraId="22754961" w14:textId="77777777" w:rsidR="00F12E9B" w:rsidRPr="00C42B09" w:rsidRDefault="00F12E9B" w:rsidP="00F12E9B">
      <w:pPr>
        <w:spacing w:after="0" w:line="240" w:lineRule="auto"/>
        <w:ind w:left="3" w:right="3"/>
        <w:jc w:val="both"/>
        <w:rPr>
          <w:rFonts w:ascii="Calibri" w:hAnsi="Calibri" w:cs="Calibri"/>
          <w:sz w:val="20"/>
        </w:rPr>
      </w:pPr>
    </w:p>
    <w:p w14:paraId="088CC085" w14:textId="77777777" w:rsidR="00F12E9B" w:rsidRPr="00C42B09" w:rsidRDefault="00F12E9B" w:rsidP="00F12E9B">
      <w:pPr>
        <w:spacing w:after="0" w:line="240" w:lineRule="auto"/>
        <w:jc w:val="both"/>
        <w:rPr>
          <w:rFonts w:ascii="Calibri" w:hAnsi="Calibri" w:cs="Calibri"/>
          <w:sz w:val="20"/>
        </w:rPr>
      </w:pPr>
      <w:r w:rsidRPr="00404DC4">
        <w:rPr>
          <w:rFonts w:ascii="Calibri" w:hAnsi="Calibri" w:cs="Calibri"/>
        </w:rPr>
        <w:br/>
      </w:r>
      <w:r w:rsidRPr="00C42B09">
        <w:rPr>
          <w:rFonts w:ascii="Calibri" w:hAnsi="Calibri" w:cs="Calibri"/>
          <w:sz w:val="20"/>
        </w:rPr>
        <w:t>Called with no arguments returns the current parameter value (e.g., plt.xlim()</w:t>
      </w:r>
    </w:p>
    <w:p w14:paraId="1AC25D39" w14:textId="77777777" w:rsidR="00F12E9B" w:rsidRPr="00C42B09" w:rsidRDefault="00F12E9B" w:rsidP="00F12E9B">
      <w:pPr>
        <w:widowControl w:val="0"/>
        <w:numPr>
          <w:ilvl w:val="0"/>
          <w:numId w:val="145"/>
        </w:numPr>
        <w:tabs>
          <w:tab w:val="left" w:pos="473"/>
        </w:tabs>
        <w:autoSpaceDE w:val="0"/>
        <w:autoSpaceDN w:val="0"/>
        <w:spacing w:after="0" w:line="240" w:lineRule="auto"/>
        <w:ind w:left="3" w:right="3" w:firstLine="0"/>
        <w:rPr>
          <w:rFonts w:ascii="Calibri" w:eastAsia="SimSun" w:hAnsi="Calibri" w:cs="Calibri"/>
          <w:sz w:val="20"/>
        </w:rPr>
      </w:pPr>
    </w:p>
    <w:p w14:paraId="2D7F224F"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returns the current x-axis plotting range)</w:t>
      </w:r>
    </w:p>
    <w:p w14:paraId="0153F8EF" w14:textId="77777777" w:rsidR="00F12E9B" w:rsidRPr="00C42B09" w:rsidRDefault="00F12E9B" w:rsidP="00F12E9B">
      <w:pPr>
        <w:spacing w:after="0" w:line="240" w:lineRule="auto"/>
        <w:ind w:left="3" w:right="3"/>
        <w:rPr>
          <w:rFonts w:ascii="Calibri" w:hAnsi="Calibri" w:cs="Calibri"/>
          <w:sz w:val="20"/>
          <w:szCs w:val="21"/>
        </w:rPr>
      </w:pPr>
    </w:p>
    <w:p w14:paraId="0D81A033"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Called with parameters sets the parameter value (e.g., plt.xlim([0, 10]), sets the x-axis range to 0 to 10)</w:t>
      </w:r>
    </w:p>
    <w:p w14:paraId="40EB80EC" w14:textId="77777777" w:rsidR="00F12E9B" w:rsidRPr="00C42B09" w:rsidRDefault="00F12E9B" w:rsidP="00F12E9B">
      <w:pPr>
        <w:widowControl w:val="0"/>
        <w:numPr>
          <w:ilvl w:val="0"/>
          <w:numId w:val="145"/>
        </w:numPr>
        <w:tabs>
          <w:tab w:val="left" w:pos="473"/>
        </w:tabs>
        <w:autoSpaceDE w:val="0"/>
        <w:autoSpaceDN w:val="0"/>
        <w:spacing w:after="0" w:line="240" w:lineRule="auto"/>
        <w:ind w:left="3" w:right="3" w:firstLine="0"/>
        <w:rPr>
          <w:rFonts w:ascii="Calibri" w:eastAsia="SimSun" w:hAnsi="Calibri" w:cs="Calibri"/>
          <w:sz w:val="20"/>
        </w:rPr>
      </w:pPr>
    </w:p>
    <w:p w14:paraId="25BDAC26"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All such methods act on the active or most recently created AxesSubplot. Each of them corresponds to two methods on the subplot object itself; in the case of xlim these are ax.get_xlim and ax.set_xlim. I prefer to use the subplot instance methods myself in the interest of being explicit (and especially when working with multiple subplots), but you can certainly use whichever you find more convenient.</w:t>
      </w:r>
    </w:p>
    <w:p w14:paraId="7881F7D5" w14:textId="77777777" w:rsidR="00F12E9B" w:rsidRPr="00C42B09" w:rsidRDefault="00F12E9B" w:rsidP="00F12E9B">
      <w:pPr>
        <w:spacing w:after="0" w:line="240" w:lineRule="auto"/>
        <w:ind w:left="3" w:right="3"/>
        <w:jc w:val="both"/>
        <w:rPr>
          <w:rFonts w:ascii="Calibri" w:hAnsi="Calibri" w:cs="Calibri"/>
          <w:sz w:val="20"/>
        </w:rPr>
      </w:pPr>
    </w:p>
    <w:p w14:paraId="2D0D91E7" w14:textId="77777777" w:rsidR="00F12E9B" w:rsidRPr="00404DC4" w:rsidRDefault="00F12E9B" w:rsidP="00F12E9B">
      <w:pPr>
        <w:pStyle w:val="Heading5"/>
        <w:ind w:firstLine="180"/>
      </w:pPr>
      <w:r w:rsidRPr="00404DC4">
        <w:lastRenderedPageBreak/>
        <w:t>Setting the title, axis labels, ticks, and ticklabels</w:t>
      </w:r>
    </w:p>
    <w:p w14:paraId="7CA31791" w14:textId="77777777" w:rsidR="00F12E9B" w:rsidRPr="00C42B09" w:rsidRDefault="00F12E9B" w:rsidP="00F12E9B">
      <w:pPr>
        <w:spacing w:after="0" w:line="240" w:lineRule="auto"/>
        <w:ind w:left="3" w:right="3"/>
        <w:jc w:val="both"/>
        <w:rPr>
          <w:rFonts w:ascii="Calibri" w:hAnsi="Calibri" w:cs="Calibri"/>
          <w:sz w:val="20"/>
        </w:rPr>
      </w:pPr>
    </w:p>
    <w:p w14:paraId="17CC0EEA"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 xml:space="preserve">To illustrate customizing the axes, I’ll create a simple figure and plot of a random walk (see </w:t>
      </w:r>
      <w:hyperlink r:id="rId634" w:anchor="_bookmark16" w:history="1">
        <w:r w:rsidRPr="00C42B09">
          <w:rPr>
            <w:rFonts w:ascii="Calibri" w:hAnsi="Calibri" w:cs="Calibri"/>
            <w:sz w:val="20"/>
          </w:rPr>
          <w:t>Figure 9-8</w:t>
        </w:r>
      </w:hyperlink>
      <w:r w:rsidRPr="00C42B09">
        <w:rPr>
          <w:rFonts w:ascii="Calibri" w:hAnsi="Calibri" w:cs="Calibri"/>
          <w:sz w:val="20"/>
        </w:rPr>
        <w:t>):</w:t>
      </w:r>
    </w:p>
    <w:p w14:paraId="0A64D697" w14:textId="77777777" w:rsidR="00F12E9B" w:rsidRPr="00C42B09" w:rsidRDefault="00F12E9B" w:rsidP="00F12E9B">
      <w:pPr>
        <w:spacing w:after="0" w:line="240" w:lineRule="auto"/>
        <w:ind w:left="3" w:right="3"/>
        <w:jc w:val="both"/>
        <w:rPr>
          <w:rFonts w:ascii="Calibri" w:hAnsi="Calibri" w:cs="Calibri"/>
          <w:sz w:val="20"/>
          <w:szCs w:val="21"/>
        </w:rPr>
      </w:pPr>
    </w:p>
    <w:p w14:paraId="59891F71"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37</w:t>
      </w:r>
      <w:r w:rsidRPr="00315CF5">
        <w:rPr>
          <w:rFonts w:ascii="Consolas" w:hAnsi="Consolas" w:cs="Calibri"/>
          <w:sz w:val="18"/>
        </w:rPr>
        <w:t xml:space="preserve">]: </w:t>
      </w:r>
      <w:r w:rsidRPr="00315CF5">
        <w:rPr>
          <w:rFonts w:ascii="Consolas" w:hAnsi="Consolas" w:cs="Calibri"/>
          <w:color w:val="000087"/>
          <w:sz w:val="18"/>
        </w:rPr>
        <w:t xml:space="preserve">fig </w:t>
      </w:r>
      <w:r w:rsidRPr="00315CF5">
        <w:rPr>
          <w:rFonts w:ascii="Consolas" w:hAnsi="Consolas" w:cs="Calibri"/>
          <w:color w:val="545454"/>
          <w:sz w:val="18"/>
        </w:rPr>
        <w:t xml:space="preserve">= </w:t>
      </w:r>
      <w:r w:rsidRPr="00315CF5">
        <w:rPr>
          <w:rFonts w:ascii="Consolas" w:hAnsi="Consolas" w:cs="Calibri"/>
          <w:color w:val="000087"/>
          <w:sz w:val="18"/>
        </w:rPr>
        <w:t>plt</w:t>
      </w:r>
      <w:r w:rsidRPr="00315CF5">
        <w:rPr>
          <w:rFonts w:ascii="Consolas" w:hAnsi="Consolas" w:cs="Calibri"/>
          <w:color w:val="545454"/>
          <w:sz w:val="18"/>
        </w:rPr>
        <w:t>.</w:t>
      </w:r>
      <w:r w:rsidRPr="00315CF5">
        <w:rPr>
          <w:rFonts w:ascii="Consolas" w:hAnsi="Consolas" w:cs="Calibri"/>
          <w:color w:val="000087"/>
          <w:sz w:val="18"/>
        </w:rPr>
        <w:t>figure</w:t>
      </w:r>
      <w:r w:rsidRPr="00315CF5">
        <w:rPr>
          <w:rFonts w:ascii="Consolas" w:hAnsi="Consolas" w:cs="Calibri"/>
          <w:sz w:val="18"/>
        </w:rPr>
        <w:t>()</w:t>
      </w:r>
    </w:p>
    <w:p w14:paraId="7C8821EA" w14:textId="77777777" w:rsidR="00F12E9B" w:rsidRDefault="00F12E9B" w:rsidP="00F12E9B">
      <w:pPr>
        <w:spacing w:after="0" w:line="240" w:lineRule="auto"/>
        <w:ind w:left="173" w:right="250"/>
        <w:rPr>
          <w:rFonts w:ascii="Consolas" w:hAnsi="Consolas" w:cs="Calibri"/>
          <w:sz w:val="18"/>
        </w:rPr>
      </w:pPr>
    </w:p>
    <w:p w14:paraId="0D8A157B"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38</w:t>
      </w:r>
      <w:r w:rsidRPr="00315CF5">
        <w:rPr>
          <w:rFonts w:ascii="Consolas" w:hAnsi="Consolas" w:cs="Calibri"/>
          <w:sz w:val="18"/>
        </w:rPr>
        <w:t xml:space="preserve">]: </w:t>
      </w:r>
      <w:r w:rsidRPr="00315CF5">
        <w:rPr>
          <w:rFonts w:ascii="Consolas" w:hAnsi="Consolas" w:cs="Calibri"/>
          <w:color w:val="000087"/>
          <w:sz w:val="18"/>
        </w:rPr>
        <w:t xml:space="preserve">ax </w:t>
      </w:r>
      <w:r w:rsidRPr="00315CF5">
        <w:rPr>
          <w:rFonts w:ascii="Consolas" w:hAnsi="Consolas" w:cs="Calibri"/>
          <w:color w:val="545454"/>
          <w:sz w:val="18"/>
        </w:rPr>
        <w:t xml:space="preserve">= </w:t>
      </w:r>
      <w:r w:rsidRPr="00315CF5">
        <w:rPr>
          <w:rFonts w:ascii="Consolas" w:hAnsi="Consolas" w:cs="Calibri"/>
          <w:color w:val="000087"/>
          <w:sz w:val="18"/>
        </w:rPr>
        <w:t>fig</w:t>
      </w:r>
      <w:r w:rsidRPr="00315CF5">
        <w:rPr>
          <w:rFonts w:ascii="Consolas" w:hAnsi="Consolas" w:cs="Calibri"/>
          <w:color w:val="545454"/>
          <w:sz w:val="18"/>
        </w:rPr>
        <w:t>.</w:t>
      </w:r>
      <w:r w:rsidRPr="00315CF5">
        <w:rPr>
          <w:rFonts w:ascii="Consolas" w:hAnsi="Consolas" w:cs="Calibri"/>
          <w:color w:val="000087"/>
          <w:sz w:val="18"/>
        </w:rPr>
        <w:t>add_subplot</w:t>
      </w:r>
      <w:r w:rsidRPr="00315CF5">
        <w:rPr>
          <w:rFonts w:ascii="Consolas" w:hAnsi="Consolas" w:cs="Calibri"/>
          <w:sz w:val="18"/>
        </w:rPr>
        <w:t>(</w:t>
      </w:r>
      <w:r w:rsidRPr="00315CF5">
        <w:rPr>
          <w:rFonts w:ascii="Consolas" w:hAnsi="Consolas" w:cs="Calibri"/>
          <w:color w:val="FF6600"/>
          <w:sz w:val="18"/>
        </w:rPr>
        <w:t>1</w:t>
      </w:r>
      <w:r w:rsidRPr="00315CF5">
        <w:rPr>
          <w:rFonts w:ascii="Consolas" w:hAnsi="Consolas" w:cs="Calibri"/>
          <w:sz w:val="18"/>
        </w:rPr>
        <w:t xml:space="preserve">, </w:t>
      </w:r>
      <w:r w:rsidRPr="00315CF5">
        <w:rPr>
          <w:rFonts w:ascii="Consolas" w:hAnsi="Consolas" w:cs="Calibri"/>
          <w:color w:val="FF6600"/>
          <w:sz w:val="18"/>
        </w:rPr>
        <w:t>1</w:t>
      </w:r>
      <w:r w:rsidRPr="00315CF5">
        <w:rPr>
          <w:rFonts w:ascii="Consolas" w:hAnsi="Consolas" w:cs="Calibri"/>
          <w:sz w:val="18"/>
        </w:rPr>
        <w:t xml:space="preserve">, </w:t>
      </w:r>
      <w:r w:rsidRPr="00315CF5">
        <w:rPr>
          <w:rFonts w:ascii="Consolas" w:hAnsi="Consolas" w:cs="Calibri"/>
          <w:color w:val="FF6600"/>
          <w:sz w:val="18"/>
        </w:rPr>
        <w:t>1</w:t>
      </w:r>
      <w:r w:rsidRPr="00315CF5">
        <w:rPr>
          <w:rFonts w:ascii="Consolas" w:hAnsi="Consolas" w:cs="Calibri"/>
          <w:sz w:val="18"/>
        </w:rPr>
        <w:t>)</w:t>
      </w:r>
    </w:p>
    <w:p w14:paraId="0566D2C0" w14:textId="77777777" w:rsidR="00F12E9B" w:rsidRDefault="00F12E9B" w:rsidP="00F12E9B">
      <w:pPr>
        <w:spacing w:after="0" w:line="240" w:lineRule="auto"/>
        <w:ind w:left="173" w:right="250"/>
        <w:rPr>
          <w:rFonts w:ascii="Consolas" w:hAnsi="Consolas" w:cs="Calibri"/>
          <w:sz w:val="18"/>
        </w:rPr>
      </w:pPr>
    </w:p>
    <w:p w14:paraId="54AFB2AA"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39</w:t>
      </w:r>
      <w:r w:rsidRPr="00315CF5">
        <w:rPr>
          <w:rFonts w:ascii="Consolas" w:hAnsi="Consolas" w:cs="Calibri"/>
          <w:sz w:val="18"/>
        </w:rPr>
        <w:t xml:space="preserve">]: </w:t>
      </w:r>
      <w:r w:rsidRPr="00315CF5">
        <w:rPr>
          <w:rFonts w:ascii="Consolas" w:hAnsi="Consolas" w:cs="Calibri"/>
          <w:color w:val="000087"/>
          <w:sz w:val="18"/>
        </w:rPr>
        <w:t>ax</w:t>
      </w:r>
      <w:r w:rsidRPr="00315CF5">
        <w:rPr>
          <w:rFonts w:ascii="Consolas" w:hAnsi="Consolas" w:cs="Calibri"/>
          <w:color w:val="545454"/>
          <w:sz w:val="18"/>
        </w:rPr>
        <w:t>.</w:t>
      </w:r>
      <w:r w:rsidRPr="00315CF5">
        <w:rPr>
          <w:rFonts w:ascii="Consolas" w:hAnsi="Consolas" w:cs="Calibri"/>
          <w:color w:val="000087"/>
          <w:sz w:val="18"/>
        </w:rPr>
        <w:t>plot</w:t>
      </w:r>
      <w:r w:rsidRPr="00315CF5">
        <w:rPr>
          <w:rFonts w:ascii="Consolas" w:hAnsi="Consolas" w:cs="Calibri"/>
          <w:sz w:val="18"/>
        </w:rPr>
        <w:t>(</w:t>
      </w:r>
      <w:r w:rsidRPr="00315CF5">
        <w:rPr>
          <w:rFonts w:ascii="Consolas" w:hAnsi="Consolas" w:cs="Calibri"/>
          <w:color w:val="000087"/>
          <w:sz w:val="18"/>
        </w:rPr>
        <w:t>np</w:t>
      </w:r>
      <w:r w:rsidRPr="00315CF5">
        <w:rPr>
          <w:rFonts w:ascii="Consolas" w:hAnsi="Consolas" w:cs="Calibri"/>
          <w:color w:val="545454"/>
          <w:sz w:val="18"/>
        </w:rPr>
        <w:t>.</w:t>
      </w:r>
      <w:r w:rsidRPr="00315CF5">
        <w:rPr>
          <w:rFonts w:ascii="Consolas" w:hAnsi="Consolas" w:cs="Calibri"/>
          <w:color w:val="000087"/>
          <w:sz w:val="18"/>
        </w:rPr>
        <w:t>random</w:t>
      </w:r>
      <w:r w:rsidRPr="00315CF5">
        <w:rPr>
          <w:rFonts w:ascii="Consolas" w:hAnsi="Consolas" w:cs="Calibri"/>
          <w:color w:val="545454"/>
          <w:sz w:val="18"/>
        </w:rPr>
        <w:t>.</w:t>
      </w:r>
      <w:r w:rsidRPr="00315CF5">
        <w:rPr>
          <w:rFonts w:ascii="Consolas" w:hAnsi="Consolas" w:cs="Calibri"/>
          <w:color w:val="000087"/>
          <w:sz w:val="18"/>
        </w:rPr>
        <w:t>randn</w:t>
      </w:r>
      <w:r w:rsidRPr="00315CF5">
        <w:rPr>
          <w:rFonts w:ascii="Consolas" w:hAnsi="Consolas" w:cs="Calibri"/>
          <w:sz w:val="18"/>
        </w:rPr>
        <w:t>(</w:t>
      </w:r>
      <w:r w:rsidRPr="00315CF5">
        <w:rPr>
          <w:rFonts w:ascii="Consolas" w:hAnsi="Consolas" w:cs="Calibri"/>
          <w:color w:val="FF6600"/>
          <w:sz w:val="18"/>
        </w:rPr>
        <w:t>1000</w:t>
      </w:r>
      <w:r w:rsidRPr="00315CF5">
        <w:rPr>
          <w:rFonts w:ascii="Consolas" w:hAnsi="Consolas" w:cs="Calibri"/>
          <w:sz w:val="18"/>
        </w:rPr>
        <w:t>)</w:t>
      </w:r>
      <w:r w:rsidRPr="00315CF5">
        <w:rPr>
          <w:rFonts w:ascii="Consolas" w:hAnsi="Consolas" w:cs="Calibri"/>
          <w:color w:val="545454"/>
          <w:sz w:val="18"/>
        </w:rPr>
        <w:t>.</w:t>
      </w:r>
      <w:r w:rsidRPr="00315CF5">
        <w:rPr>
          <w:rFonts w:ascii="Consolas" w:hAnsi="Consolas" w:cs="Calibri"/>
          <w:color w:val="000087"/>
          <w:sz w:val="18"/>
        </w:rPr>
        <w:t>cumsum</w:t>
      </w:r>
      <w:r w:rsidRPr="00315CF5">
        <w:rPr>
          <w:rFonts w:ascii="Consolas" w:hAnsi="Consolas" w:cs="Calibri"/>
          <w:sz w:val="18"/>
        </w:rPr>
        <w:t>())</w:t>
      </w:r>
    </w:p>
    <w:p w14:paraId="73661652" w14:textId="77777777" w:rsidR="00F12E9B" w:rsidRDefault="00F12E9B" w:rsidP="00F12E9B">
      <w:pPr>
        <w:spacing w:after="0" w:line="240" w:lineRule="auto"/>
        <w:ind w:left="173" w:right="250"/>
        <w:rPr>
          <w:rFonts w:ascii="Consolas" w:hAnsi="Consolas" w:cs="Calibri"/>
          <w:sz w:val="18"/>
        </w:rPr>
      </w:pPr>
    </w:p>
    <w:p w14:paraId="2E733D94" w14:textId="77777777" w:rsidR="00F12E9B" w:rsidRDefault="00F12E9B" w:rsidP="00F12E9B">
      <w:pPr>
        <w:spacing w:after="0" w:line="240" w:lineRule="auto"/>
        <w:ind w:left="173" w:right="250"/>
        <w:rPr>
          <w:rFonts w:ascii="Calibri" w:hAnsi="Calibri" w:cs="Calibri"/>
          <w:sz w:val="7"/>
          <w:szCs w:val="21"/>
        </w:rPr>
      </w:pPr>
      <w:r w:rsidRPr="00CA6C52">
        <w:rPr>
          <w:rFonts w:ascii="Calibri" w:hAnsi="Calibri" w:cs="Calibri"/>
          <w:noProof/>
          <w:sz w:val="21"/>
          <w:szCs w:val="21"/>
          <w:lang w:val="en-US"/>
        </w:rPr>
        <mc:AlternateContent>
          <mc:Choice Requires="wpg">
            <w:drawing>
              <wp:anchor distT="0" distB="0" distL="0" distR="0" simplePos="0" relativeHeight="251766784" behindDoc="0" locked="0" layoutInCell="1" allowOverlap="1" wp14:anchorId="67A9DAC7" wp14:editId="7A3B004C">
                <wp:simplePos x="0" y="0"/>
                <wp:positionH relativeFrom="page">
                  <wp:posOffset>109855</wp:posOffset>
                </wp:positionH>
                <wp:positionV relativeFrom="paragraph">
                  <wp:posOffset>74930</wp:posOffset>
                </wp:positionV>
                <wp:extent cx="4578350" cy="2809875"/>
                <wp:effectExtent l="5080" t="8255" r="7620" b="1270"/>
                <wp:wrapTopAndBottom/>
                <wp:docPr id="222" name="docshapegroup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809875"/>
                          <a:chOff x="173" y="118"/>
                          <a:chExt cx="7210" cy="4425"/>
                        </a:xfrm>
                      </wpg:grpSpPr>
                      <wps:wsp>
                        <wps:cNvPr id="223" name="docshape42"/>
                        <wps:cNvSpPr>
                          <a:spLocks/>
                        </wps:cNvSpPr>
                        <wps:spPr bwMode="auto">
                          <a:xfrm>
                            <a:off x="172" y="117"/>
                            <a:ext cx="7210" cy="4425"/>
                          </a:xfrm>
                          <a:custGeom>
                            <a:avLst/>
                            <a:gdLst>
                              <a:gd name="T0" fmla="+- 0 7383 173"/>
                              <a:gd name="T1" fmla="*/ T0 w 7210"/>
                              <a:gd name="T2" fmla="+- 0 119 118"/>
                              <a:gd name="T3" fmla="*/ 119 h 4425"/>
                              <a:gd name="T4" fmla="+- 0 7382 173"/>
                              <a:gd name="T5" fmla="*/ T4 w 7210"/>
                              <a:gd name="T6" fmla="+- 0 119 118"/>
                              <a:gd name="T7" fmla="*/ 119 h 4425"/>
                              <a:gd name="T8" fmla="+- 0 7383 173"/>
                              <a:gd name="T9" fmla="*/ T8 w 7210"/>
                              <a:gd name="T10" fmla="+- 0 118 118"/>
                              <a:gd name="T11" fmla="*/ 118 h 4425"/>
                              <a:gd name="T12" fmla="+- 0 7378 173"/>
                              <a:gd name="T13" fmla="*/ T12 w 7210"/>
                              <a:gd name="T14" fmla="+- 0 118 118"/>
                              <a:gd name="T15" fmla="*/ 118 h 4425"/>
                              <a:gd name="T16" fmla="+- 0 7378 173"/>
                              <a:gd name="T17" fmla="*/ T16 w 7210"/>
                              <a:gd name="T18" fmla="+- 0 123 118"/>
                              <a:gd name="T19" fmla="*/ 123 h 4425"/>
                              <a:gd name="T20" fmla="+- 0 7378 173"/>
                              <a:gd name="T21" fmla="*/ T20 w 7210"/>
                              <a:gd name="T22" fmla="+- 0 4538 118"/>
                              <a:gd name="T23" fmla="*/ 4538 h 4425"/>
                              <a:gd name="T24" fmla="+- 0 178 173"/>
                              <a:gd name="T25" fmla="*/ T24 w 7210"/>
                              <a:gd name="T26" fmla="+- 0 4538 118"/>
                              <a:gd name="T27" fmla="*/ 4538 h 4425"/>
                              <a:gd name="T28" fmla="+- 0 178 173"/>
                              <a:gd name="T29" fmla="*/ T28 w 7210"/>
                              <a:gd name="T30" fmla="+- 0 123 118"/>
                              <a:gd name="T31" fmla="*/ 123 h 4425"/>
                              <a:gd name="T32" fmla="+- 0 7378 173"/>
                              <a:gd name="T33" fmla="*/ T32 w 7210"/>
                              <a:gd name="T34" fmla="+- 0 123 118"/>
                              <a:gd name="T35" fmla="*/ 123 h 4425"/>
                              <a:gd name="T36" fmla="+- 0 7378 173"/>
                              <a:gd name="T37" fmla="*/ T36 w 7210"/>
                              <a:gd name="T38" fmla="+- 0 118 118"/>
                              <a:gd name="T39" fmla="*/ 118 h 4425"/>
                              <a:gd name="T40" fmla="+- 0 173 173"/>
                              <a:gd name="T41" fmla="*/ T40 w 7210"/>
                              <a:gd name="T42" fmla="+- 0 118 118"/>
                              <a:gd name="T43" fmla="*/ 118 h 4425"/>
                              <a:gd name="T44" fmla="+- 0 173 173"/>
                              <a:gd name="T45" fmla="*/ T44 w 7210"/>
                              <a:gd name="T46" fmla="+- 0 4543 118"/>
                              <a:gd name="T47" fmla="*/ 4543 h 4425"/>
                              <a:gd name="T48" fmla="+- 0 7381 173"/>
                              <a:gd name="T49" fmla="*/ T48 w 7210"/>
                              <a:gd name="T50" fmla="+- 0 4543 118"/>
                              <a:gd name="T51" fmla="*/ 4543 h 4425"/>
                              <a:gd name="T52" fmla="+- 0 7383 173"/>
                              <a:gd name="T53" fmla="*/ T52 w 7210"/>
                              <a:gd name="T54" fmla="+- 0 4543 118"/>
                              <a:gd name="T55" fmla="*/ 4543 h 4425"/>
                              <a:gd name="T56" fmla="+- 0 7383 173"/>
                              <a:gd name="T57" fmla="*/ T56 w 7210"/>
                              <a:gd name="T58" fmla="+- 0 4541 118"/>
                              <a:gd name="T59" fmla="*/ 4541 h 4425"/>
                              <a:gd name="T60" fmla="+- 0 7383 173"/>
                              <a:gd name="T61" fmla="*/ T60 w 7210"/>
                              <a:gd name="T62" fmla="+- 0 121 118"/>
                              <a:gd name="T63" fmla="*/ 121 h 4425"/>
                              <a:gd name="T64" fmla="+- 0 7383 173"/>
                              <a:gd name="T65" fmla="*/ T64 w 7210"/>
                              <a:gd name="T66" fmla="+- 0 119 118"/>
                              <a:gd name="T67" fmla="*/ 119 h 4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210" h="4425">
                                <a:moveTo>
                                  <a:pt x="7210" y="1"/>
                                </a:moveTo>
                                <a:lnTo>
                                  <a:pt x="7209" y="1"/>
                                </a:lnTo>
                                <a:lnTo>
                                  <a:pt x="7210" y="0"/>
                                </a:lnTo>
                                <a:lnTo>
                                  <a:pt x="7205" y="0"/>
                                </a:lnTo>
                                <a:lnTo>
                                  <a:pt x="7205" y="5"/>
                                </a:lnTo>
                                <a:lnTo>
                                  <a:pt x="7205" y="4420"/>
                                </a:lnTo>
                                <a:lnTo>
                                  <a:pt x="5" y="4420"/>
                                </a:lnTo>
                                <a:lnTo>
                                  <a:pt x="5" y="5"/>
                                </a:lnTo>
                                <a:lnTo>
                                  <a:pt x="7205" y="5"/>
                                </a:lnTo>
                                <a:lnTo>
                                  <a:pt x="7205" y="0"/>
                                </a:lnTo>
                                <a:lnTo>
                                  <a:pt x="0" y="0"/>
                                </a:lnTo>
                                <a:lnTo>
                                  <a:pt x="0" y="4425"/>
                                </a:lnTo>
                                <a:lnTo>
                                  <a:pt x="7208" y="4425"/>
                                </a:lnTo>
                                <a:lnTo>
                                  <a:pt x="7210" y="4425"/>
                                </a:lnTo>
                                <a:lnTo>
                                  <a:pt x="7210" y="4423"/>
                                </a:lnTo>
                                <a:lnTo>
                                  <a:pt x="7210" y="3"/>
                                </a:lnTo>
                                <a:lnTo>
                                  <a:pt x="7210"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4" name="docshape43"/>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415" y="305"/>
                            <a:ext cx="6725" cy="401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786E6F2" id="docshapegroup41" o:spid="_x0000_s1026" style="position:absolute;margin-left:8.65pt;margin-top:5.9pt;width:360.5pt;height:221.25pt;z-index:251766784;mso-wrap-distance-left:0;mso-wrap-distance-right:0;mso-position-horizontal-relative:page" coordorigin="173,118" coordsize="7210,44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Kv8AwUR/5PF+IH/cP/8ATfbUUf8ABRH/AJPF+IH/AHD/&#10;AP0321FAH7VUUUUAFFFFABRRRQAV84/8E7v+TOvh/wD9xD/04XNfR1fOP/BO7/kzr4f/APcQ/wDT&#10;hc0AfR1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">
                <v:shape id="docshape42" o:spid="_x0000_s1027" style="position:absolute;left:172;top:117;width:7210;height:4425;visibility:visible;mso-wrap-style:square;v-text-anchor:top" coordsize="7210,4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" path="m7210,1r-1,l7210,r-5,l7205,5r,4415l5,4420,5,5r7200,l7205,,,,,4425r7208,l7210,4425r,-2l7210,3r,-2xe" fillcolor="black" stroked="f">
                  <v:path arrowok="t" o:connecttype="custom" o:connectlocs="7210,119;7209,119;7210,118;7205,118;7205,123;7205,4538;5,4538;5,123;7205,123;7205,118;0,118;0,4543;7208,4543;7210,4543;7210,4541;7210,121;7210,119" o:connectangles="0,0,0,0,0,0,0,0,0,0,0,0,0,0,0,0,0"/>
                </v:shape>
                <v:shape id="docshape43" o:spid="_x0000_s1028" type="#_x0000_t75" style="position:absolute;left:415;top:305;width:6725;height:4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">
                  <v:imagedata r:id="rId636" o:title=""/>
                </v:shape>
                <w10:wrap type="topAndBottom" anchorx="page"/>
              </v:group>
            </w:pict>
          </mc:Fallback>
        </mc:AlternateContent>
      </w:r>
    </w:p>
    <w:p w14:paraId="160E1EED" w14:textId="77777777" w:rsidR="00F12E9B" w:rsidRDefault="00F12E9B" w:rsidP="00F12E9B">
      <w:pPr>
        <w:spacing w:after="0" w:line="240" w:lineRule="auto"/>
        <w:ind w:left="173" w:right="250"/>
        <w:rPr>
          <w:rFonts w:ascii="Calibri" w:hAnsi="Calibri" w:cs="Calibri"/>
          <w:sz w:val="7"/>
          <w:szCs w:val="21"/>
        </w:rPr>
      </w:pPr>
    </w:p>
    <w:p w14:paraId="36C51A81"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Figure 9-8. Simple plot for illustrating xticks (with label)</w:t>
      </w:r>
    </w:p>
    <w:p w14:paraId="42968760" w14:textId="77777777" w:rsidR="00F12E9B" w:rsidRPr="00C42B09" w:rsidRDefault="00F12E9B" w:rsidP="00F12E9B">
      <w:pPr>
        <w:spacing w:after="0" w:line="240" w:lineRule="auto"/>
        <w:ind w:left="3" w:right="3"/>
        <w:jc w:val="both"/>
        <w:rPr>
          <w:rFonts w:ascii="Calibri" w:hAnsi="Calibri" w:cs="Calibri"/>
          <w:sz w:val="20"/>
        </w:rPr>
      </w:pPr>
    </w:p>
    <w:p w14:paraId="23D456C7"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To change the x-axis ticks, it’s easiest to use set_xticks and set_xticklabels. The former instructs matplotlib where to place the ticks along the data range; by default</w:t>
      </w:r>
    </w:p>
    <w:p w14:paraId="2411CF29" w14:textId="77777777" w:rsidR="00F12E9B" w:rsidRPr="00C42B09" w:rsidRDefault="00F12E9B" w:rsidP="00F12E9B">
      <w:pPr>
        <w:spacing w:after="0" w:line="240" w:lineRule="auto"/>
        <w:ind w:left="3" w:right="3"/>
        <w:jc w:val="both"/>
        <w:rPr>
          <w:rFonts w:ascii="Calibri" w:hAnsi="Calibri" w:cs="Calibri"/>
          <w:sz w:val="20"/>
        </w:rPr>
      </w:pPr>
    </w:p>
    <w:p w14:paraId="5A451A94"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br/>
        <w:t>these locations will also be the labels. But we can set any other values as the labels using set_xticklabels:</w:t>
      </w:r>
    </w:p>
    <w:p w14:paraId="281992EF" w14:textId="77777777" w:rsidR="00F12E9B" w:rsidRPr="00C42B09" w:rsidRDefault="00F12E9B" w:rsidP="00F12E9B">
      <w:pPr>
        <w:spacing w:after="0" w:line="240" w:lineRule="auto"/>
        <w:ind w:left="3" w:right="3"/>
        <w:jc w:val="both"/>
        <w:rPr>
          <w:rFonts w:ascii="Calibri" w:hAnsi="Calibri" w:cs="Calibri"/>
          <w:sz w:val="20"/>
          <w:szCs w:val="21"/>
        </w:rPr>
      </w:pPr>
    </w:p>
    <w:p w14:paraId="78269544"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40</w:t>
      </w:r>
      <w:r w:rsidRPr="00315CF5">
        <w:rPr>
          <w:rFonts w:ascii="Consolas" w:hAnsi="Consolas" w:cs="Calibri"/>
          <w:sz w:val="18"/>
        </w:rPr>
        <w:t xml:space="preserve">]: </w:t>
      </w:r>
      <w:r w:rsidRPr="00315CF5">
        <w:rPr>
          <w:rFonts w:ascii="Consolas" w:hAnsi="Consolas" w:cs="Calibri"/>
          <w:color w:val="000087"/>
          <w:sz w:val="18"/>
        </w:rPr>
        <w:t xml:space="preserve">ticks </w:t>
      </w:r>
      <w:r w:rsidRPr="00315CF5">
        <w:rPr>
          <w:rFonts w:ascii="Consolas" w:hAnsi="Consolas" w:cs="Calibri"/>
          <w:color w:val="545454"/>
          <w:sz w:val="18"/>
        </w:rPr>
        <w:t xml:space="preserve">= </w:t>
      </w:r>
      <w:r w:rsidRPr="00315CF5">
        <w:rPr>
          <w:rFonts w:ascii="Consolas" w:hAnsi="Consolas" w:cs="Calibri"/>
          <w:color w:val="000087"/>
          <w:sz w:val="18"/>
        </w:rPr>
        <w:t>ax</w:t>
      </w:r>
      <w:r w:rsidRPr="00315CF5">
        <w:rPr>
          <w:rFonts w:ascii="Consolas" w:hAnsi="Consolas" w:cs="Calibri"/>
          <w:color w:val="545454"/>
          <w:sz w:val="18"/>
        </w:rPr>
        <w:t>.</w:t>
      </w:r>
      <w:r w:rsidRPr="00315CF5">
        <w:rPr>
          <w:rFonts w:ascii="Consolas" w:hAnsi="Consolas" w:cs="Calibri"/>
          <w:color w:val="000087"/>
          <w:sz w:val="18"/>
        </w:rPr>
        <w:t>set_xticks</w:t>
      </w:r>
      <w:r w:rsidRPr="00315CF5">
        <w:rPr>
          <w:rFonts w:ascii="Consolas" w:hAnsi="Consolas" w:cs="Calibri"/>
          <w:sz w:val="18"/>
        </w:rPr>
        <w:t>([</w:t>
      </w:r>
      <w:r w:rsidRPr="00315CF5">
        <w:rPr>
          <w:rFonts w:ascii="Consolas" w:hAnsi="Consolas" w:cs="Calibri"/>
          <w:color w:val="FF6600"/>
          <w:sz w:val="18"/>
        </w:rPr>
        <w:t>0</w:t>
      </w:r>
      <w:r w:rsidRPr="00315CF5">
        <w:rPr>
          <w:rFonts w:ascii="Consolas" w:hAnsi="Consolas" w:cs="Calibri"/>
          <w:sz w:val="18"/>
        </w:rPr>
        <w:t xml:space="preserve">, </w:t>
      </w:r>
      <w:r w:rsidRPr="00315CF5">
        <w:rPr>
          <w:rFonts w:ascii="Consolas" w:hAnsi="Consolas" w:cs="Calibri"/>
          <w:color w:val="FF6600"/>
          <w:sz w:val="18"/>
        </w:rPr>
        <w:t>250</w:t>
      </w:r>
      <w:r w:rsidRPr="00315CF5">
        <w:rPr>
          <w:rFonts w:ascii="Consolas" w:hAnsi="Consolas" w:cs="Calibri"/>
          <w:sz w:val="18"/>
        </w:rPr>
        <w:t xml:space="preserve">, </w:t>
      </w:r>
      <w:r w:rsidRPr="00315CF5">
        <w:rPr>
          <w:rFonts w:ascii="Consolas" w:hAnsi="Consolas" w:cs="Calibri"/>
          <w:color w:val="FF6600"/>
          <w:sz w:val="18"/>
        </w:rPr>
        <w:t>500</w:t>
      </w:r>
      <w:r w:rsidRPr="00315CF5">
        <w:rPr>
          <w:rFonts w:ascii="Consolas" w:hAnsi="Consolas" w:cs="Calibri"/>
          <w:sz w:val="18"/>
        </w:rPr>
        <w:t xml:space="preserve">, </w:t>
      </w:r>
      <w:r w:rsidRPr="00315CF5">
        <w:rPr>
          <w:rFonts w:ascii="Consolas" w:hAnsi="Consolas" w:cs="Calibri"/>
          <w:color w:val="FF6600"/>
          <w:sz w:val="18"/>
        </w:rPr>
        <w:t>750</w:t>
      </w:r>
      <w:r w:rsidRPr="00315CF5">
        <w:rPr>
          <w:rFonts w:ascii="Consolas" w:hAnsi="Consolas" w:cs="Calibri"/>
          <w:sz w:val="18"/>
        </w:rPr>
        <w:t xml:space="preserve">, </w:t>
      </w:r>
      <w:r w:rsidRPr="00315CF5">
        <w:rPr>
          <w:rFonts w:ascii="Consolas" w:hAnsi="Consolas" w:cs="Calibri"/>
          <w:color w:val="FF6600"/>
          <w:sz w:val="18"/>
        </w:rPr>
        <w:t>1000</w:t>
      </w:r>
      <w:r w:rsidRPr="00315CF5">
        <w:rPr>
          <w:rFonts w:ascii="Consolas" w:hAnsi="Consolas" w:cs="Calibri"/>
          <w:sz w:val="18"/>
        </w:rPr>
        <w:t>])</w:t>
      </w:r>
    </w:p>
    <w:p w14:paraId="7B39459D" w14:textId="77777777" w:rsidR="00F12E9B" w:rsidRDefault="00F12E9B" w:rsidP="00F12E9B">
      <w:pPr>
        <w:spacing w:after="0" w:line="240" w:lineRule="auto"/>
        <w:ind w:left="173" w:right="250"/>
        <w:rPr>
          <w:rFonts w:ascii="Consolas" w:hAnsi="Consolas" w:cs="Calibri"/>
          <w:sz w:val="18"/>
        </w:rPr>
      </w:pPr>
    </w:p>
    <w:p w14:paraId="5F30983C"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41</w:t>
      </w:r>
      <w:r w:rsidRPr="00315CF5">
        <w:rPr>
          <w:rFonts w:ascii="Consolas" w:hAnsi="Consolas" w:cs="Calibri"/>
          <w:sz w:val="18"/>
        </w:rPr>
        <w:t xml:space="preserve">]: </w:t>
      </w:r>
      <w:r w:rsidRPr="00315CF5">
        <w:rPr>
          <w:rFonts w:ascii="Consolas" w:hAnsi="Consolas" w:cs="Calibri"/>
          <w:color w:val="000087"/>
          <w:sz w:val="18"/>
        </w:rPr>
        <w:t xml:space="preserve">labels </w:t>
      </w:r>
      <w:r w:rsidRPr="00315CF5">
        <w:rPr>
          <w:rFonts w:ascii="Consolas" w:hAnsi="Consolas" w:cs="Calibri"/>
          <w:color w:val="545454"/>
          <w:sz w:val="18"/>
        </w:rPr>
        <w:t xml:space="preserve">= </w:t>
      </w:r>
      <w:r w:rsidRPr="00315CF5">
        <w:rPr>
          <w:rFonts w:ascii="Consolas" w:hAnsi="Consolas" w:cs="Calibri"/>
          <w:color w:val="000087"/>
          <w:sz w:val="18"/>
        </w:rPr>
        <w:t>ax</w:t>
      </w:r>
      <w:r w:rsidRPr="00315CF5">
        <w:rPr>
          <w:rFonts w:ascii="Consolas" w:hAnsi="Consolas" w:cs="Calibri"/>
          <w:color w:val="545454"/>
          <w:sz w:val="18"/>
        </w:rPr>
        <w:t>.</w:t>
      </w:r>
      <w:r w:rsidRPr="00315CF5">
        <w:rPr>
          <w:rFonts w:ascii="Consolas" w:hAnsi="Consolas" w:cs="Calibri"/>
          <w:color w:val="000087"/>
          <w:sz w:val="18"/>
        </w:rPr>
        <w:t>set_xticklabels</w:t>
      </w:r>
      <w:r w:rsidRPr="00315CF5">
        <w:rPr>
          <w:rFonts w:ascii="Consolas" w:hAnsi="Consolas" w:cs="Calibri"/>
          <w:sz w:val="18"/>
        </w:rPr>
        <w:t>([</w:t>
      </w:r>
      <w:r w:rsidRPr="00315CF5">
        <w:rPr>
          <w:rFonts w:ascii="Consolas" w:hAnsi="Consolas" w:cs="Calibri"/>
          <w:color w:val="CC3300"/>
          <w:sz w:val="18"/>
        </w:rPr>
        <w:t>'one'</w:t>
      </w:r>
      <w:r w:rsidRPr="00315CF5">
        <w:rPr>
          <w:rFonts w:ascii="Consolas" w:hAnsi="Consolas" w:cs="Calibri"/>
          <w:sz w:val="18"/>
        </w:rPr>
        <w:t xml:space="preserve">, </w:t>
      </w:r>
      <w:r w:rsidRPr="00315CF5">
        <w:rPr>
          <w:rFonts w:ascii="Consolas" w:hAnsi="Consolas" w:cs="Calibri"/>
          <w:color w:val="CC3300"/>
          <w:sz w:val="18"/>
        </w:rPr>
        <w:t>'two'</w:t>
      </w:r>
      <w:r w:rsidRPr="00315CF5">
        <w:rPr>
          <w:rFonts w:ascii="Consolas" w:hAnsi="Consolas" w:cs="Calibri"/>
          <w:sz w:val="18"/>
        </w:rPr>
        <w:t xml:space="preserve">, </w:t>
      </w:r>
      <w:r w:rsidRPr="00315CF5">
        <w:rPr>
          <w:rFonts w:ascii="Consolas" w:hAnsi="Consolas" w:cs="Calibri"/>
          <w:color w:val="CC3300"/>
          <w:sz w:val="18"/>
        </w:rPr>
        <w:t>'three'</w:t>
      </w:r>
      <w:r w:rsidRPr="00315CF5">
        <w:rPr>
          <w:rFonts w:ascii="Consolas" w:hAnsi="Consolas" w:cs="Calibri"/>
          <w:sz w:val="18"/>
        </w:rPr>
        <w:t xml:space="preserve">, </w:t>
      </w:r>
      <w:r w:rsidRPr="00315CF5">
        <w:rPr>
          <w:rFonts w:ascii="Consolas" w:hAnsi="Consolas" w:cs="Calibri"/>
          <w:color w:val="CC3300"/>
          <w:sz w:val="18"/>
        </w:rPr>
        <w:t>'four'</w:t>
      </w:r>
      <w:r w:rsidRPr="00315CF5">
        <w:rPr>
          <w:rFonts w:ascii="Consolas" w:hAnsi="Consolas" w:cs="Calibri"/>
          <w:sz w:val="18"/>
        </w:rPr>
        <w:t xml:space="preserve">, </w:t>
      </w:r>
      <w:r w:rsidRPr="00315CF5">
        <w:rPr>
          <w:rFonts w:ascii="Consolas" w:hAnsi="Consolas" w:cs="Calibri"/>
          <w:color w:val="CC3300"/>
          <w:sz w:val="18"/>
        </w:rPr>
        <w:t>'five'</w:t>
      </w:r>
      <w:r w:rsidRPr="00315CF5">
        <w:rPr>
          <w:rFonts w:ascii="Consolas" w:hAnsi="Consolas" w:cs="Calibri"/>
          <w:sz w:val="18"/>
        </w:rPr>
        <w:t>],</w:t>
      </w:r>
    </w:p>
    <w:p w14:paraId="664D2DE8" w14:textId="77777777" w:rsidR="00F12E9B" w:rsidRDefault="00F12E9B" w:rsidP="00F12E9B">
      <w:pPr>
        <w:spacing w:after="0" w:line="240" w:lineRule="auto"/>
        <w:ind w:left="173" w:right="250"/>
        <w:rPr>
          <w:rFonts w:ascii="Consolas" w:hAnsi="Consolas" w:cs="Calibri"/>
          <w:sz w:val="18"/>
        </w:rPr>
      </w:pPr>
    </w:p>
    <w:p w14:paraId="39E6FDA4" w14:textId="77777777" w:rsidR="00F12E9B" w:rsidRDefault="00F12E9B" w:rsidP="00F12E9B">
      <w:pPr>
        <w:tabs>
          <w:tab w:val="left" w:pos="3597"/>
        </w:tabs>
        <w:spacing w:after="0" w:line="240" w:lineRule="auto"/>
        <w:ind w:left="173" w:right="250"/>
        <w:rPr>
          <w:rFonts w:ascii="Consolas" w:hAnsi="Consolas" w:cs="Calibri"/>
          <w:sz w:val="18"/>
        </w:rPr>
      </w:pP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sz w:val="18"/>
        </w:rPr>
        <w:tab/>
      </w:r>
      <w:r w:rsidRPr="00315CF5">
        <w:rPr>
          <w:rFonts w:ascii="Consolas" w:hAnsi="Consolas" w:cs="Calibri"/>
          <w:color w:val="000087"/>
          <w:sz w:val="18"/>
        </w:rPr>
        <w:t>rotation</w:t>
      </w:r>
      <w:r w:rsidRPr="00315CF5">
        <w:rPr>
          <w:rFonts w:ascii="Consolas" w:hAnsi="Consolas" w:cs="Calibri"/>
          <w:color w:val="545454"/>
          <w:sz w:val="18"/>
        </w:rPr>
        <w:t>=</w:t>
      </w:r>
      <w:r w:rsidRPr="00315CF5">
        <w:rPr>
          <w:rFonts w:ascii="Consolas" w:hAnsi="Consolas" w:cs="Calibri"/>
          <w:color w:val="FF6600"/>
          <w:sz w:val="18"/>
        </w:rPr>
        <w:t>30</w:t>
      </w:r>
      <w:r w:rsidRPr="00315CF5">
        <w:rPr>
          <w:rFonts w:ascii="Consolas" w:hAnsi="Consolas" w:cs="Calibri"/>
          <w:sz w:val="18"/>
        </w:rPr>
        <w:t xml:space="preserve">, </w:t>
      </w:r>
      <w:r w:rsidRPr="00315CF5">
        <w:rPr>
          <w:rFonts w:ascii="Consolas" w:hAnsi="Consolas" w:cs="Calibri"/>
          <w:color w:val="000087"/>
          <w:sz w:val="18"/>
        </w:rPr>
        <w:t>fontsize</w:t>
      </w:r>
      <w:r w:rsidRPr="00315CF5">
        <w:rPr>
          <w:rFonts w:ascii="Consolas" w:hAnsi="Consolas" w:cs="Calibri"/>
          <w:color w:val="545454"/>
          <w:sz w:val="18"/>
        </w:rPr>
        <w:t>=</w:t>
      </w:r>
      <w:r w:rsidRPr="00315CF5">
        <w:rPr>
          <w:rFonts w:ascii="Consolas" w:hAnsi="Consolas" w:cs="Calibri"/>
          <w:color w:val="CC3300"/>
          <w:sz w:val="18"/>
        </w:rPr>
        <w:t>'small'</w:t>
      </w:r>
      <w:r w:rsidRPr="00315CF5">
        <w:rPr>
          <w:rFonts w:ascii="Consolas" w:hAnsi="Consolas" w:cs="Calibri"/>
          <w:sz w:val="18"/>
        </w:rPr>
        <w:t>)</w:t>
      </w:r>
    </w:p>
    <w:p w14:paraId="6D9D46AE" w14:textId="77777777" w:rsidR="00F12E9B" w:rsidRPr="00C42B09" w:rsidRDefault="00F12E9B" w:rsidP="00F12E9B">
      <w:pPr>
        <w:spacing w:after="0" w:line="240" w:lineRule="auto"/>
        <w:ind w:left="3" w:right="3"/>
        <w:jc w:val="both"/>
        <w:rPr>
          <w:rFonts w:ascii="Calibri" w:hAnsi="Calibri" w:cs="Calibri"/>
          <w:sz w:val="20"/>
        </w:rPr>
      </w:pPr>
    </w:p>
    <w:p w14:paraId="45AD73B4"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 xml:space="preserve">The rotation option sets the x tick labels at a 30-degree rotation. Lastly, set_xlabel gives a name to the x-axis and set_title the subplot title (see </w:t>
      </w:r>
      <w:hyperlink r:id="rId637" w:anchor="_bookmark17" w:history="1">
        <w:r w:rsidRPr="00C42B09">
          <w:rPr>
            <w:rFonts w:ascii="Calibri" w:hAnsi="Calibri" w:cs="Calibri"/>
            <w:sz w:val="20"/>
          </w:rPr>
          <w:t>Figure 9-9</w:t>
        </w:r>
      </w:hyperlink>
      <w:r w:rsidRPr="00C42B09">
        <w:rPr>
          <w:rFonts w:ascii="Calibri" w:hAnsi="Calibri" w:cs="Calibri"/>
          <w:sz w:val="20"/>
        </w:rPr>
        <w:t xml:space="preserve"> for the resulting figure):</w:t>
      </w:r>
    </w:p>
    <w:p w14:paraId="2A3C88D9" w14:textId="77777777" w:rsidR="00F12E9B" w:rsidRPr="00C42B09" w:rsidRDefault="00F12E9B" w:rsidP="00F12E9B">
      <w:pPr>
        <w:spacing w:after="0" w:line="240" w:lineRule="auto"/>
        <w:ind w:left="3" w:right="3"/>
        <w:jc w:val="both"/>
        <w:rPr>
          <w:rFonts w:ascii="Calibri" w:hAnsi="Calibri" w:cs="Calibri"/>
          <w:sz w:val="20"/>
        </w:rPr>
      </w:pPr>
    </w:p>
    <w:p w14:paraId="6F5AB91B"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42</w:t>
      </w:r>
      <w:r w:rsidRPr="00315CF5">
        <w:rPr>
          <w:rFonts w:ascii="Consolas" w:hAnsi="Consolas" w:cs="Calibri"/>
          <w:sz w:val="18"/>
        </w:rPr>
        <w:t xml:space="preserve">]: </w:t>
      </w:r>
      <w:r w:rsidRPr="00315CF5">
        <w:rPr>
          <w:rFonts w:ascii="Consolas" w:hAnsi="Consolas" w:cs="Calibri"/>
          <w:color w:val="000087"/>
          <w:sz w:val="18"/>
        </w:rPr>
        <w:t>ax</w:t>
      </w:r>
      <w:r w:rsidRPr="00315CF5">
        <w:rPr>
          <w:rFonts w:ascii="Consolas" w:hAnsi="Consolas" w:cs="Calibri"/>
          <w:color w:val="545454"/>
          <w:sz w:val="18"/>
        </w:rPr>
        <w:t>.</w:t>
      </w:r>
      <w:r w:rsidRPr="00315CF5">
        <w:rPr>
          <w:rFonts w:ascii="Consolas" w:hAnsi="Consolas" w:cs="Calibri"/>
          <w:color w:val="000087"/>
          <w:sz w:val="18"/>
        </w:rPr>
        <w:t>set_title</w:t>
      </w:r>
      <w:r w:rsidRPr="00315CF5">
        <w:rPr>
          <w:rFonts w:ascii="Consolas" w:hAnsi="Consolas" w:cs="Calibri"/>
          <w:sz w:val="18"/>
        </w:rPr>
        <w:t>(</w:t>
      </w:r>
      <w:r w:rsidRPr="00315CF5">
        <w:rPr>
          <w:rFonts w:ascii="Consolas" w:hAnsi="Consolas" w:cs="Calibri"/>
          <w:color w:val="CC3300"/>
          <w:sz w:val="18"/>
        </w:rPr>
        <w:t>'My first matplotlib plot'</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42</w:t>
      </w:r>
      <w:r w:rsidRPr="00315CF5">
        <w:rPr>
          <w:rFonts w:ascii="Consolas" w:hAnsi="Consolas" w:cs="Calibri"/>
          <w:sz w:val="18"/>
        </w:rPr>
        <w:t>]:</w:t>
      </w:r>
      <w:r w:rsidRPr="00315CF5">
        <w:rPr>
          <w:rFonts w:ascii="Consolas" w:hAnsi="Consolas" w:cs="Calibri"/>
          <w:spacing w:val="-6"/>
          <w:sz w:val="18"/>
        </w:rPr>
        <w:t xml:space="preserve"> </w:t>
      </w:r>
      <w:r w:rsidRPr="00315CF5">
        <w:rPr>
          <w:rFonts w:ascii="Consolas" w:hAnsi="Consolas" w:cs="Calibri"/>
          <w:color w:val="545454"/>
          <w:sz w:val="18"/>
        </w:rPr>
        <w:t>&lt;</w:t>
      </w:r>
      <w:r w:rsidRPr="00315CF5">
        <w:rPr>
          <w:rFonts w:ascii="Consolas" w:hAnsi="Consolas" w:cs="Calibri"/>
          <w:color w:val="000087"/>
          <w:sz w:val="18"/>
        </w:rPr>
        <w:t>matplotlib</w:t>
      </w:r>
      <w:r w:rsidRPr="00315CF5">
        <w:rPr>
          <w:rFonts w:ascii="Consolas" w:hAnsi="Consolas" w:cs="Calibri"/>
          <w:color w:val="545454"/>
          <w:sz w:val="18"/>
        </w:rPr>
        <w:t>.</w:t>
      </w:r>
      <w:r w:rsidRPr="00315CF5">
        <w:rPr>
          <w:rFonts w:ascii="Consolas" w:hAnsi="Consolas" w:cs="Calibri"/>
          <w:color w:val="000087"/>
          <w:sz w:val="18"/>
        </w:rPr>
        <w:t>text</w:t>
      </w:r>
      <w:r w:rsidRPr="00315CF5">
        <w:rPr>
          <w:rFonts w:ascii="Consolas" w:hAnsi="Consolas" w:cs="Calibri"/>
          <w:color w:val="545454"/>
          <w:sz w:val="18"/>
        </w:rPr>
        <w:t>.</w:t>
      </w:r>
      <w:r w:rsidRPr="00315CF5">
        <w:rPr>
          <w:rFonts w:ascii="Consolas" w:hAnsi="Consolas" w:cs="Calibri"/>
          <w:color w:val="000087"/>
          <w:sz w:val="18"/>
        </w:rPr>
        <w:t>Text</w:t>
      </w:r>
      <w:r w:rsidRPr="00315CF5">
        <w:rPr>
          <w:rFonts w:ascii="Consolas" w:hAnsi="Consolas" w:cs="Calibri"/>
          <w:color w:val="000087"/>
          <w:spacing w:val="-5"/>
          <w:sz w:val="18"/>
        </w:rPr>
        <w:t xml:space="preserve"> </w:t>
      </w:r>
      <w:r w:rsidRPr="00315CF5">
        <w:rPr>
          <w:rFonts w:ascii="Consolas" w:hAnsi="Consolas" w:cs="Calibri"/>
          <w:color w:val="000087"/>
          <w:sz w:val="18"/>
        </w:rPr>
        <w:t>at</w:t>
      </w:r>
      <w:r w:rsidRPr="00315CF5">
        <w:rPr>
          <w:rFonts w:ascii="Consolas" w:hAnsi="Consolas" w:cs="Calibri"/>
          <w:color w:val="000087"/>
          <w:spacing w:val="-5"/>
          <w:sz w:val="18"/>
        </w:rPr>
        <w:t xml:space="preserve"> </w:t>
      </w:r>
      <w:r w:rsidRPr="00315CF5">
        <w:rPr>
          <w:rFonts w:ascii="Consolas" w:hAnsi="Consolas" w:cs="Calibri"/>
          <w:color w:val="FF6600"/>
          <w:sz w:val="18"/>
        </w:rPr>
        <w:t>0x7fb624d055f8</w:t>
      </w:r>
      <w:r w:rsidRPr="00315CF5">
        <w:rPr>
          <w:rFonts w:ascii="Consolas" w:hAnsi="Consolas" w:cs="Calibri"/>
          <w:color w:val="545454"/>
          <w:sz w:val="18"/>
        </w:rPr>
        <w:t>&gt;</w:t>
      </w:r>
    </w:p>
    <w:p w14:paraId="067C3D91" w14:textId="77777777" w:rsidR="00F12E9B" w:rsidRDefault="00F12E9B" w:rsidP="00F12E9B">
      <w:pPr>
        <w:spacing w:after="0" w:line="240" w:lineRule="auto"/>
        <w:ind w:left="173" w:right="250"/>
        <w:rPr>
          <w:rFonts w:ascii="Consolas" w:hAnsi="Consolas" w:cs="Calibri"/>
          <w:sz w:val="18"/>
        </w:rPr>
      </w:pPr>
    </w:p>
    <w:p w14:paraId="6752A7C9"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43</w:t>
      </w:r>
      <w:r w:rsidRPr="00315CF5">
        <w:rPr>
          <w:rFonts w:ascii="Consolas" w:hAnsi="Consolas" w:cs="Calibri"/>
          <w:sz w:val="18"/>
        </w:rPr>
        <w:t xml:space="preserve">]: </w:t>
      </w:r>
      <w:r w:rsidRPr="00315CF5">
        <w:rPr>
          <w:rFonts w:ascii="Consolas" w:hAnsi="Consolas" w:cs="Calibri"/>
          <w:color w:val="000087"/>
          <w:sz w:val="18"/>
        </w:rPr>
        <w:t>ax</w:t>
      </w:r>
      <w:r w:rsidRPr="00315CF5">
        <w:rPr>
          <w:rFonts w:ascii="Consolas" w:hAnsi="Consolas" w:cs="Calibri"/>
          <w:color w:val="545454"/>
          <w:sz w:val="18"/>
        </w:rPr>
        <w:t>.</w:t>
      </w:r>
      <w:r w:rsidRPr="00315CF5">
        <w:rPr>
          <w:rFonts w:ascii="Consolas" w:hAnsi="Consolas" w:cs="Calibri"/>
          <w:color w:val="000087"/>
          <w:sz w:val="18"/>
        </w:rPr>
        <w:t>set_xlabel</w:t>
      </w:r>
      <w:r w:rsidRPr="00315CF5">
        <w:rPr>
          <w:rFonts w:ascii="Consolas" w:hAnsi="Consolas" w:cs="Calibri"/>
          <w:sz w:val="18"/>
        </w:rPr>
        <w:t>(</w:t>
      </w:r>
      <w:r w:rsidRPr="00315CF5">
        <w:rPr>
          <w:rFonts w:ascii="Consolas" w:hAnsi="Consolas" w:cs="Calibri"/>
          <w:color w:val="CC3300"/>
          <w:sz w:val="18"/>
        </w:rPr>
        <w:t>'Stages'</w:t>
      </w:r>
      <w:r w:rsidRPr="00315CF5">
        <w:rPr>
          <w:rFonts w:ascii="Consolas" w:hAnsi="Consolas" w:cs="Calibri"/>
          <w:sz w:val="18"/>
        </w:rPr>
        <w:t>)</w:t>
      </w:r>
    </w:p>
    <w:p w14:paraId="68FBA821" w14:textId="77777777" w:rsidR="00F12E9B" w:rsidRDefault="00F12E9B" w:rsidP="00F12E9B">
      <w:pPr>
        <w:spacing w:after="0" w:line="240" w:lineRule="auto"/>
        <w:ind w:left="173" w:right="250"/>
        <w:rPr>
          <w:rFonts w:ascii="Consolas" w:hAnsi="Consolas" w:cs="Calibri"/>
          <w:sz w:val="18"/>
        </w:rPr>
      </w:pPr>
    </w:p>
    <w:p w14:paraId="196DD93A" w14:textId="77777777" w:rsidR="00F12E9B" w:rsidRDefault="00F12E9B" w:rsidP="00F12E9B">
      <w:pPr>
        <w:spacing w:after="0" w:line="240" w:lineRule="auto"/>
        <w:ind w:left="173" w:right="250"/>
        <w:rPr>
          <w:rFonts w:ascii="Calibri" w:hAnsi="Calibri" w:cs="Calibri"/>
          <w:sz w:val="7"/>
          <w:szCs w:val="21"/>
        </w:rPr>
      </w:pPr>
      <w:r w:rsidRPr="00CA6C52">
        <w:rPr>
          <w:rFonts w:ascii="Calibri" w:hAnsi="Calibri" w:cs="Calibri"/>
          <w:noProof/>
          <w:sz w:val="21"/>
          <w:szCs w:val="21"/>
          <w:lang w:val="en-US"/>
        </w:rPr>
        <w:lastRenderedPageBreak/>
        <mc:AlternateContent>
          <mc:Choice Requires="wpg">
            <w:drawing>
              <wp:anchor distT="0" distB="0" distL="0" distR="0" simplePos="0" relativeHeight="251767808" behindDoc="0" locked="0" layoutInCell="1" allowOverlap="1" wp14:anchorId="4487550D" wp14:editId="16D6ADDD">
                <wp:simplePos x="0" y="0"/>
                <wp:positionH relativeFrom="page">
                  <wp:posOffset>109855</wp:posOffset>
                </wp:positionH>
                <wp:positionV relativeFrom="paragraph">
                  <wp:posOffset>75565</wp:posOffset>
                </wp:positionV>
                <wp:extent cx="4578350" cy="3068955"/>
                <wp:effectExtent l="5080" t="0" r="0" b="0"/>
                <wp:wrapTopAndBottom/>
                <wp:docPr id="219" name="docshapegroup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3068955"/>
                          <a:chOff x="173" y="119"/>
                          <a:chExt cx="7210" cy="4833"/>
                        </a:xfrm>
                      </wpg:grpSpPr>
                      <wps:wsp>
                        <wps:cNvPr id="220" name="docshape45"/>
                        <wps:cNvSpPr>
                          <a:spLocks/>
                        </wps:cNvSpPr>
                        <wps:spPr bwMode="auto">
                          <a:xfrm>
                            <a:off x="172" y="118"/>
                            <a:ext cx="7210" cy="4833"/>
                          </a:xfrm>
                          <a:custGeom>
                            <a:avLst/>
                            <a:gdLst>
                              <a:gd name="T0" fmla="+- 0 7383 173"/>
                              <a:gd name="T1" fmla="*/ T0 w 7210"/>
                              <a:gd name="T2" fmla="+- 0 119 119"/>
                              <a:gd name="T3" fmla="*/ 119 h 4833"/>
                              <a:gd name="T4" fmla="+- 0 7383 173"/>
                              <a:gd name="T5" fmla="*/ T4 w 7210"/>
                              <a:gd name="T6" fmla="+- 0 119 119"/>
                              <a:gd name="T7" fmla="*/ 119 h 4833"/>
                              <a:gd name="T8" fmla="+- 0 7383 173"/>
                              <a:gd name="T9" fmla="*/ T8 w 7210"/>
                              <a:gd name="T10" fmla="+- 0 119 119"/>
                              <a:gd name="T11" fmla="*/ 119 h 4833"/>
                              <a:gd name="T12" fmla="+- 0 7378 173"/>
                              <a:gd name="T13" fmla="*/ T12 w 7210"/>
                              <a:gd name="T14" fmla="+- 0 119 119"/>
                              <a:gd name="T15" fmla="*/ 119 h 4833"/>
                              <a:gd name="T16" fmla="+- 0 7378 173"/>
                              <a:gd name="T17" fmla="*/ T16 w 7210"/>
                              <a:gd name="T18" fmla="+- 0 124 119"/>
                              <a:gd name="T19" fmla="*/ 124 h 4833"/>
                              <a:gd name="T20" fmla="+- 0 7378 173"/>
                              <a:gd name="T21" fmla="*/ T20 w 7210"/>
                              <a:gd name="T22" fmla="+- 0 4946 119"/>
                              <a:gd name="T23" fmla="*/ 4946 h 4833"/>
                              <a:gd name="T24" fmla="+- 0 178 173"/>
                              <a:gd name="T25" fmla="*/ T24 w 7210"/>
                              <a:gd name="T26" fmla="+- 0 4946 119"/>
                              <a:gd name="T27" fmla="*/ 4946 h 4833"/>
                              <a:gd name="T28" fmla="+- 0 178 173"/>
                              <a:gd name="T29" fmla="*/ T28 w 7210"/>
                              <a:gd name="T30" fmla="+- 0 124 119"/>
                              <a:gd name="T31" fmla="*/ 124 h 4833"/>
                              <a:gd name="T32" fmla="+- 0 7378 173"/>
                              <a:gd name="T33" fmla="*/ T32 w 7210"/>
                              <a:gd name="T34" fmla="+- 0 124 119"/>
                              <a:gd name="T35" fmla="*/ 124 h 4833"/>
                              <a:gd name="T36" fmla="+- 0 7378 173"/>
                              <a:gd name="T37" fmla="*/ T36 w 7210"/>
                              <a:gd name="T38" fmla="+- 0 119 119"/>
                              <a:gd name="T39" fmla="*/ 119 h 4833"/>
                              <a:gd name="T40" fmla="+- 0 173 173"/>
                              <a:gd name="T41" fmla="*/ T40 w 7210"/>
                              <a:gd name="T42" fmla="+- 0 119 119"/>
                              <a:gd name="T43" fmla="*/ 119 h 4833"/>
                              <a:gd name="T44" fmla="+- 0 173 173"/>
                              <a:gd name="T45" fmla="*/ T44 w 7210"/>
                              <a:gd name="T46" fmla="+- 0 4951 119"/>
                              <a:gd name="T47" fmla="*/ 4951 h 4833"/>
                              <a:gd name="T48" fmla="+- 0 7383 173"/>
                              <a:gd name="T49" fmla="*/ T48 w 7210"/>
                              <a:gd name="T50" fmla="+- 0 4951 119"/>
                              <a:gd name="T51" fmla="*/ 4951 h 4833"/>
                              <a:gd name="T52" fmla="+- 0 7383 173"/>
                              <a:gd name="T53" fmla="*/ T52 w 7210"/>
                              <a:gd name="T54" fmla="+- 0 4951 119"/>
                              <a:gd name="T55" fmla="*/ 4951 h 4833"/>
                              <a:gd name="T56" fmla="+- 0 7383 173"/>
                              <a:gd name="T57" fmla="*/ T56 w 7210"/>
                              <a:gd name="T58" fmla="+- 0 4949 119"/>
                              <a:gd name="T59" fmla="*/ 4949 h 4833"/>
                              <a:gd name="T60" fmla="+- 0 7383 173"/>
                              <a:gd name="T61" fmla="*/ T60 w 7210"/>
                              <a:gd name="T62" fmla="+- 0 121 119"/>
                              <a:gd name="T63" fmla="*/ 121 h 4833"/>
                              <a:gd name="T64" fmla="+- 0 7383 173"/>
                              <a:gd name="T65" fmla="*/ T64 w 7210"/>
                              <a:gd name="T66" fmla="+- 0 119 119"/>
                              <a:gd name="T67" fmla="*/ 119 h 48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210" h="4833">
                                <a:moveTo>
                                  <a:pt x="7210" y="0"/>
                                </a:moveTo>
                                <a:lnTo>
                                  <a:pt x="7210" y="0"/>
                                </a:lnTo>
                                <a:lnTo>
                                  <a:pt x="7205" y="0"/>
                                </a:lnTo>
                                <a:lnTo>
                                  <a:pt x="7205" y="5"/>
                                </a:lnTo>
                                <a:lnTo>
                                  <a:pt x="7205" y="4827"/>
                                </a:lnTo>
                                <a:lnTo>
                                  <a:pt x="5" y="4827"/>
                                </a:lnTo>
                                <a:lnTo>
                                  <a:pt x="5" y="5"/>
                                </a:lnTo>
                                <a:lnTo>
                                  <a:pt x="7205" y="5"/>
                                </a:lnTo>
                                <a:lnTo>
                                  <a:pt x="7205" y="0"/>
                                </a:lnTo>
                                <a:lnTo>
                                  <a:pt x="0" y="0"/>
                                </a:lnTo>
                                <a:lnTo>
                                  <a:pt x="0" y="4832"/>
                                </a:lnTo>
                                <a:lnTo>
                                  <a:pt x="7210" y="4832"/>
                                </a:lnTo>
                                <a:lnTo>
                                  <a:pt x="7210" y="4830"/>
                                </a:lnTo>
                                <a:lnTo>
                                  <a:pt x="7210" y="2"/>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1" name="docshape46"/>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415" y="306"/>
                            <a:ext cx="6725" cy="444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4A746B4" id="docshapegroup44" o:spid="_x0000_s1026" style="position:absolute;margin-left:8.65pt;margin-top:5.95pt;width:360.5pt;height:241.65pt;z-index:251767808;mso-wrap-distance-left:0;mso-wrap-distance-right:0;mso-position-horizontal-relative:page" coordorigin="173,119" coordsize="7210,48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&#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jk5fBNDdtQJKKYMdKfQAUUUUAFFFFAH80X/Byv8A8pZfGH/Yu6J/&#10;6QRUUf8AByv/AMpZfGH/AGLuif8ApBFRQB/S7RRRQAUUUUAFeU/t4f8AJjvxm/7JT4i/9NlxXq1e&#10;U/t4f8mO/Gb/ALJT4i/9NlxQBD/wT+/5MN+CX/ZI/Df/AKa7evXK8j/4J/f8mG/BL/skfhv/ANNd&#10;vXrl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">
                <v:shape id="docshape45" o:spid="_x0000_s1027" style="position:absolute;left:172;top:118;width:7210;height:4833;visibility:visible;mso-wrap-style:square;v-text-anchor:top" coordsize="7210,4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" path="m7210,r,l7205,r,5l7205,4827,5,4827,5,5r7200,l7205,,,,,4832r7210,l7210,4830,7210,2r,-2xe" fillcolor="black" stroked="f">
                  <v:path arrowok="t" o:connecttype="custom" o:connectlocs="7210,119;7210,119;7210,119;7205,119;7205,124;7205,4946;5,4946;5,124;7205,124;7205,119;0,119;0,4951;7210,4951;7210,4951;7210,4949;7210,121;7210,119" o:connectangles="0,0,0,0,0,0,0,0,0,0,0,0,0,0,0,0,0"/>
                </v:shape>
                <v:shape id="docshape46" o:spid="_x0000_s1028" type="#_x0000_t75" style="position:absolute;left:415;top:306;width:6725;height:4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">
                  <v:imagedata r:id="rId639" o:title=""/>
                </v:shape>
                <w10:wrap type="topAndBottom" anchorx="page"/>
              </v:group>
            </w:pict>
          </mc:Fallback>
        </mc:AlternateContent>
      </w:r>
    </w:p>
    <w:p w14:paraId="26333461" w14:textId="77777777" w:rsidR="00F12E9B" w:rsidRPr="00C42B09" w:rsidRDefault="00F12E9B" w:rsidP="00F12E9B">
      <w:pPr>
        <w:spacing w:after="0" w:line="240" w:lineRule="auto"/>
        <w:ind w:left="3" w:right="3"/>
        <w:jc w:val="both"/>
        <w:rPr>
          <w:rFonts w:ascii="Calibri" w:hAnsi="Calibri" w:cs="Calibri"/>
          <w:sz w:val="20"/>
        </w:rPr>
      </w:pPr>
    </w:p>
    <w:p w14:paraId="156D2A75"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Figure 9-9. Simple plot for illustrating xticks</w:t>
      </w:r>
    </w:p>
    <w:p w14:paraId="18028D58" w14:textId="77777777" w:rsidR="00F12E9B" w:rsidRPr="00C42B09" w:rsidRDefault="00F12E9B" w:rsidP="00F12E9B">
      <w:pPr>
        <w:spacing w:after="0" w:line="240" w:lineRule="auto"/>
        <w:ind w:left="3" w:right="3"/>
        <w:jc w:val="both"/>
        <w:rPr>
          <w:rFonts w:ascii="Calibri" w:hAnsi="Calibri" w:cs="Calibri"/>
          <w:sz w:val="20"/>
        </w:rPr>
      </w:pPr>
    </w:p>
    <w:p w14:paraId="34F51D58"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Modifying the y-axis consists of the same process, substituting y for x in the above. The axes class has a set method that allows batch setting of plot properties. From the prior example, we could also have written:</w:t>
      </w:r>
    </w:p>
    <w:p w14:paraId="3A739189" w14:textId="77777777" w:rsidR="00F12E9B" w:rsidRPr="00C42B09" w:rsidRDefault="00F12E9B" w:rsidP="00F12E9B">
      <w:pPr>
        <w:spacing w:after="0" w:line="240" w:lineRule="auto"/>
        <w:ind w:left="3" w:right="3"/>
        <w:jc w:val="both"/>
        <w:rPr>
          <w:rFonts w:ascii="Calibri" w:hAnsi="Calibri" w:cs="Calibri"/>
          <w:sz w:val="20"/>
        </w:rPr>
      </w:pPr>
    </w:p>
    <w:p w14:paraId="7EA30311"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props </w:t>
      </w:r>
      <w:r w:rsidRPr="00315CF5">
        <w:rPr>
          <w:rFonts w:ascii="Consolas" w:hAnsi="Consolas" w:cs="Calibri"/>
          <w:color w:val="545454"/>
          <w:sz w:val="18"/>
        </w:rPr>
        <w:t xml:space="preserve">= </w:t>
      </w:r>
      <w:r w:rsidRPr="00315CF5">
        <w:rPr>
          <w:rFonts w:ascii="Consolas" w:hAnsi="Consolas" w:cs="Calibri"/>
          <w:sz w:val="18"/>
        </w:rPr>
        <w:t>{</w:t>
      </w:r>
    </w:p>
    <w:p w14:paraId="4EB99C42" w14:textId="77777777" w:rsidR="00F12E9B" w:rsidRDefault="00F12E9B" w:rsidP="00F12E9B">
      <w:pPr>
        <w:spacing w:after="0" w:line="240" w:lineRule="auto"/>
        <w:ind w:left="173" w:right="250"/>
        <w:rPr>
          <w:rFonts w:ascii="Consolas" w:hAnsi="Consolas" w:cs="Calibri"/>
          <w:sz w:val="18"/>
        </w:rPr>
      </w:pPr>
    </w:p>
    <w:p w14:paraId="41AC7E32"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CC3300"/>
          <w:sz w:val="18"/>
        </w:rPr>
        <w:t>'title'</w:t>
      </w:r>
      <w:r w:rsidRPr="00315CF5">
        <w:rPr>
          <w:rFonts w:ascii="Consolas" w:hAnsi="Consolas" w:cs="Calibri"/>
          <w:sz w:val="18"/>
        </w:rPr>
        <w:t xml:space="preserve">: </w:t>
      </w:r>
      <w:r w:rsidRPr="00315CF5">
        <w:rPr>
          <w:rFonts w:ascii="Consolas" w:hAnsi="Consolas" w:cs="Calibri"/>
          <w:color w:val="CC3300"/>
          <w:sz w:val="18"/>
        </w:rPr>
        <w:t>'My first matplotlib plot'</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CC3300"/>
          <w:sz w:val="18"/>
        </w:rPr>
        <w:t>'xlabel'</w:t>
      </w:r>
      <w:r w:rsidRPr="00315CF5">
        <w:rPr>
          <w:rFonts w:ascii="Consolas" w:hAnsi="Consolas" w:cs="Calibri"/>
          <w:sz w:val="18"/>
        </w:rPr>
        <w:t xml:space="preserve">: </w:t>
      </w:r>
      <w:r w:rsidRPr="00315CF5">
        <w:rPr>
          <w:rFonts w:ascii="Consolas" w:hAnsi="Consolas" w:cs="Calibri"/>
          <w:color w:val="CC3300"/>
          <w:sz w:val="18"/>
        </w:rPr>
        <w:t>'Stages'</w:t>
      </w:r>
    </w:p>
    <w:p w14:paraId="1172256D" w14:textId="77777777" w:rsidR="00F12E9B" w:rsidRDefault="00F12E9B" w:rsidP="00F12E9B">
      <w:pPr>
        <w:spacing w:after="0" w:line="240" w:lineRule="auto"/>
        <w:ind w:left="173" w:right="250"/>
        <w:rPr>
          <w:rFonts w:ascii="Consolas" w:hAnsi="Consolas" w:cs="Calibri"/>
          <w:sz w:val="18"/>
        </w:rPr>
      </w:pPr>
    </w:p>
    <w:p w14:paraId="6312713B"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sz w:val="18"/>
        </w:rPr>
        <w:t>}</w:t>
      </w:r>
    </w:p>
    <w:p w14:paraId="558ECBD5" w14:textId="77777777" w:rsidR="00F12E9B" w:rsidRDefault="00F12E9B" w:rsidP="00F12E9B">
      <w:pPr>
        <w:spacing w:after="0" w:line="240" w:lineRule="auto"/>
        <w:ind w:left="173" w:right="250"/>
        <w:rPr>
          <w:rFonts w:ascii="Consolas" w:hAnsi="Consolas" w:cs="Calibri"/>
          <w:sz w:val="18"/>
        </w:rPr>
      </w:pPr>
    </w:p>
    <w:p w14:paraId="622E9DB1"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ax</w:t>
      </w:r>
      <w:r w:rsidRPr="00315CF5">
        <w:rPr>
          <w:rFonts w:ascii="Consolas" w:hAnsi="Consolas" w:cs="Calibri"/>
          <w:color w:val="545454"/>
          <w:sz w:val="18"/>
        </w:rPr>
        <w:t>.</w:t>
      </w:r>
      <w:r w:rsidRPr="00315CF5">
        <w:rPr>
          <w:rFonts w:ascii="Consolas" w:hAnsi="Consolas" w:cs="Calibri"/>
          <w:color w:val="000087"/>
          <w:sz w:val="18"/>
        </w:rPr>
        <w:t>set</w:t>
      </w:r>
      <w:r w:rsidRPr="00315CF5">
        <w:rPr>
          <w:rFonts w:ascii="Consolas" w:hAnsi="Consolas" w:cs="Calibri"/>
          <w:sz w:val="18"/>
        </w:rPr>
        <w:t>(</w:t>
      </w:r>
      <w:r w:rsidRPr="00315CF5">
        <w:rPr>
          <w:rFonts w:ascii="Consolas" w:hAnsi="Consolas" w:cs="Calibri"/>
          <w:color w:val="545454"/>
          <w:sz w:val="18"/>
        </w:rPr>
        <w:t>**</w:t>
      </w:r>
      <w:r w:rsidRPr="00315CF5">
        <w:rPr>
          <w:rFonts w:ascii="Consolas" w:hAnsi="Consolas" w:cs="Calibri"/>
          <w:color w:val="000087"/>
          <w:sz w:val="18"/>
        </w:rPr>
        <w:t>props</w:t>
      </w:r>
      <w:r w:rsidRPr="00315CF5">
        <w:rPr>
          <w:rFonts w:ascii="Consolas" w:hAnsi="Consolas" w:cs="Calibri"/>
          <w:sz w:val="18"/>
        </w:rPr>
        <w:t>)</w:t>
      </w:r>
    </w:p>
    <w:p w14:paraId="31647E0C" w14:textId="77777777" w:rsidR="00F12E9B" w:rsidRPr="00C42B09" w:rsidRDefault="00F12E9B" w:rsidP="00F12E9B">
      <w:pPr>
        <w:spacing w:after="0" w:line="240" w:lineRule="auto"/>
        <w:ind w:left="3" w:right="3"/>
        <w:jc w:val="both"/>
        <w:rPr>
          <w:rFonts w:ascii="Calibri" w:hAnsi="Calibri" w:cs="Calibri"/>
          <w:sz w:val="20"/>
        </w:rPr>
      </w:pPr>
    </w:p>
    <w:p w14:paraId="774457AA" w14:textId="77777777" w:rsidR="00F12E9B" w:rsidRDefault="00F12E9B" w:rsidP="00F12E9B">
      <w:pPr>
        <w:spacing w:after="0" w:line="240" w:lineRule="auto"/>
        <w:ind w:left="3" w:right="3"/>
        <w:jc w:val="both"/>
      </w:pPr>
      <w:r w:rsidRPr="00C42B09">
        <w:rPr>
          <w:rFonts w:ascii="Calibri" w:hAnsi="Calibri" w:cs="Calibri"/>
          <w:sz w:val="20"/>
        </w:rPr>
        <w:br/>
      </w:r>
      <w:r w:rsidRPr="008B0EFD">
        <w:t>Adding legends</w:t>
      </w:r>
    </w:p>
    <w:p w14:paraId="13E415A3" w14:textId="77777777" w:rsidR="00F12E9B" w:rsidRPr="00C42B09" w:rsidRDefault="00F12E9B" w:rsidP="00F12E9B">
      <w:pPr>
        <w:spacing w:after="0" w:line="240" w:lineRule="auto"/>
        <w:ind w:left="3" w:right="3"/>
        <w:jc w:val="both"/>
        <w:rPr>
          <w:rFonts w:ascii="Calibri" w:hAnsi="Calibri" w:cs="Calibri"/>
          <w:sz w:val="20"/>
        </w:rPr>
      </w:pPr>
    </w:p>
    <w:p w14:paraId="301ED1E0"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Legends are another critical element for identifying plot elements. There are a couple of ways to add one. The easiest is to pass the label argument when adding each piece of the plot:</w:t>
      </w:r>
    </w:p>
    <w:p w14:paraId="2966590A" w14:textId="77777777" w:rsidR="00F12E9B" w:rsidRPr="00C42B09" w:rsidRDefault="00F12E9B" w:rsidP="00F12E9B">
      <w:pPr>
        <w:spacing w:after="0" w:line="240" w:lineRule="auto"/>
        <w:ind w:left="3" w:right="3"/>
        <w:jc w:val="both"/>
        <w:rPr>
          <w:rFonts w:ascii="Calibri" w:hAnsi="Calibri" w:cs="Calibri"/>
          <w:sz w:val="20"/>
        </w:rPr>
      </w:pPr>
    </w:p>
    <w:p w14:paraId="5672A63B"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w w:val="85"/>
          <w:sz w:val="18"/>
        </w:rPr>
        <w:t>In</w:t>
      </w:r>
      <w:r w:rsidRPr="00315CF5">
        <w:rPr>
          <w:rFonts w:ascii="Consolas" w:hAnsi="Consolas" w:cs="Calibri"/>
          <w:color w:val="000087"/>
          <w:spacing w:val="33"/>
          <w:w w:val="85"/>
          <w:sz w:val="18"/>
        </w:rPr>
        <w:t xml:space="preserve"> </w:t>
      </w:r>
      <w:r w:rsidRPr="00315CF5">
        <w:rPr>
          <w:rFonts w:ascii="Consolas" w:hAnsi="Consolas" w:cs="Calibri"/>
          <w:w w:val="85"/>
          <w:sz w:val="18"/>
        </w:rPr>
        <w:t>[</w:t>
      </w:r>
      <w:r w:rsidRPr="00315CF5">
        <w:rPr>
          <w:rFonts w:ascii="Consolas" w:hAnsi="Consolas" w:cs="Calibri"/>
          <w:color w:val="FF6600"/>
          <w:w w:val="85"/>
          <w:sz w:val="18"/>
        </w:rPr>
        <w:t>44</w:t>
      </w:r>
      <w:r w:rsidRPr="00315CF5">
        <w:rPr>
          <w:rFonts w:ascii="Consolas" w:hAnsi="Consolas" w:cs="Calibri"/>
          <w:w w:val="85"/>
          <w:sz w:val="18"/>
        </w:rPr>
        <w:t>]:</w:t>
      </w:r>
      <w:r w:rsidRPr="00315CF5">
        <w:rPr>
          <w:rFonts w:ascii="Consolas" w:hAnsi="Consolas" w:cs="Calibri"/>
          <w:spacing w:val="33"/>
          <w:w w:val="85"/>
          <w:sz w:val="18"/>
        </w:rPr>
        <w:t xml:space="preserve"> </w:t>
      </w:r>
      <w:r w:rsidRPr="00315CF5">
        <w:rPr>
          <w:rFonts w:ascii="Consolas" w:hAnsi="Consolas" w:cs="Calibri"/>
          <w:b/>
          <w:color w:val="006699"/>
          <w:w w:val="85"/>
          <w:sz w:val="18"/>
        </w:rPr>
        <w:t>from</w:t>
      </w:r>
      <w:r w:rsidRPr="00315CF5">
        <w:rPr>
          <w:rFonts w:ascii="Consolas" w:hAnsi="Consolas" w:cs="Calibri"/>
          <w:b/>
          <w:color w:val="006699"/>
          <w:spacing w:val="17"/>
          <w:w w:val="85"/>
          <w:sz w:val="18"/>
        </w:rPr>
        <w:t xml:space="preserve"> </w:t>
      </w:r>
      <w:r w:rsidRPr="00315CF5">
        <w:rPr>
          <w:rFonts w:ascii="Consolas" w:hAnsi="Consolas" w:cs="Calibri"/>
          <w:b/>
          <w:color w:val="00CCFF"/>
          <w:w w:val="85"/>
          <w:sz w:val="18"/>
        </w:rPr>
        <w:t>numpy.random</w:t>
      </w:r>
      <w:r w:rsidRPr="00315CF5">
        <w:rPr>
          <w:rFonts w:ascii="Consolas" w:hAnsi="Consolas" w:cs="Calibri"/>
          <w:b/>
          <w:color w:val="00CCFF"/>
          <w:spacing w:val="18"/>
          <w:w w:val="85"/>
          <w:sz w:val="18"/>
        </w:rPr>
        <w:t xml:space="preserve"> </w:t>
      </w:r>
      <w:r w:rsidRPr="00315CF5">
        <w:rPr>
          <w:rFonts w:ascii="Consolas" w:hAnsi="Consolas" w:cs="Calibri"/>
          <w:b/>
          <w:color w:val="006699"/>
          <w:w w:val="85"/>
          <w:sz w:val="18"/>
        </w:rPr>
        <w:t>import</w:t>
      </w:r>
      <w:r w:rsidRPr="00315CF5">
        <w:rPr>
          <w:rFonts w:ascii="Consolas" w:hAnsi="Consolas" w:cs="Calibri"/>
          <w:b/>
          <w:color w:val="006699"/>
          <w:spacing w:val="18"/>
          <w:w w:val="85"/>
          <w:sz w:val="18"/>
        </w:rPr>
        <w:t xml:space="preserve"> </w:t>
      </w:r>
      <w:r w:rsidRPr="00315CF5">
        <w:rPr>
          <w:rFonts w:ascii="Consolas" w:hAnsi="Consolas" w:cs="Calibri"/>
          <w:color w:val="000087"/>
          <w:w w:val="85"/>
          <w:sz w:val="18"/>
        </w:rPr>
        <w:t>randn</w:t>
      </w:r>
    </w:p>
    <w:p w14:paraId="075FF7DC" w14:textId="77777777" w:rsidR="00F12E9B" w:rsidRDefault="00F12E9B" w:rsidP="00F12E9B">
      <w:pPr>
        <w:spacing w:after="0" w:line="240" w:lineRule="auto"/>
        <w:ind w:left="173" w:right="250"/>
        <w:rPr>
          <w:rFonts w:ascii="Consolas" w:hAnsi="Consolas" w:cs="Calibri"/>
          <w:sz w:val="18"/>
        </w:rPr>
      </w:pPr>
    </w:p>
    <w:p w14:paraId="07B45EE9"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45</w:t>
      </w:r>
      <w:r w:rsidRPr="00315CF5">
        <w:rPr>
          <w:rFonts w:ascii="Consolas" w:hAnsi="Consolas" w:cs="Calibri"/>
          <w:sz w:val="18"/>
        </w:rPr>
        <w:t xml:space="preserve">]: </w:t>
      </w:r>
      <w:r w:rsidRPr="00315CF5">
        <w:rPr>
          <w:rFonts w:ascii="Consolas" w:hAnsi="Consolas" w:cs="Calibri"/>
          <w:color w:val="000087"/>
          <w:sz w:val="18"/>
        </w:rPr>
        <w:t xml:space="preserve">fig </w:t>
      </w:r>
      <w:r w:rsidRPr="00315CF5">
        <w:rPr>
          <w:rFonts w:ascii="Consolas" w:hAnsi="Consolas" w:cs="Calibri"/>
          <w:color w:val="545454"/>
          <w:sz w:val="18"/>
        </w:rPr>
        <w:t xml:space="preserve">= </w:t>
      </w:r>
      <w:r w:rsidRPr="00315CF5">
        <w:rPr>
          <w:rFonts w:ascii="Consolas" w:hAnsi="Consolas" w:cs="Calibri"/>
          <w:color w:val="000087"/>
          <w:sz w:val="18"/>
        </w:rPr>
        <w:t>plt</w:t>
      </w:r>
      <w:r w:rsidRPr="00315CF5">
        <w:rPr>
          <w:rFonts w:ascii="Consolas" w:hAnsi="Consolas" w:cs="Calibri"/>
          <w:color w:val="545454"/>
          <w:sz w:val="18"/>
        </w:rPr>
        <w:t>.</w:t>
      </w:r>
      <w:r w:rsidRPr="00315CF5">
        <w:rPr>
          <w:rFonts w:ascii="Consolas" w:hAnsi="Consolas" w:cs="Calibri"/>
          <w:color w:val="000087"/>
          <w:sz w:val="18"/>
        </w:rPr>
        <w:t>figure</w:t>
      </w:r>
      <w:r w:rsidRPr="00315CF5">
        <w:rPr>
          <w:rFonts w:ascii="Consolas" w:hAnsi="Consolas" w:cs="Calibri"/>
          <w:sz w:val="18"/>
        </w:rPr>
        <w:t xml:space="preserve">(); </w:t>
      </w:r>
      <w:r w:rsidRPr="00315CF5">
        <w:rPr>
          <w:rFonts w:ascii="Consolas" w:hAnsi="Consolas" w:cs="Calibri"/>
          <w:color w:val="000087"/>
          <w:sz w:val="18"/>
        </w:rPr>
        <w:t xml:space="preserve">ax </w:t>
      </w:r>
      <w:r w:rsidRPr="00315CF5">
        <w:rPr>
          <w:rFonts w:ascii="Consolas" w:hAnsi="Consolas" w:cs="Calibri"/>
          <w:color w:val="545454"/>
          <w:sz w:val="18"/>
        </w:rPr>
        <w:t xml:space="preserve">= </w:t>
      </w:r>
      <w:r w:rsidRPr="00315CF5">
        <w:rPr>
          <w:rFonts w:ascii="Consolas" w:hAnsi="Consolas" w:cs="Calibri"/>
          <w:color w:val="000087"/>
          <w:sz w:val="18"/>
        </w:rPr>
        <w:t>fig</w:t>
      </w:r>
      <w:r w:rsidRPr="00315CF5">
        <w:rPr>
          <w:rFonts w:ascii="Consolas" w:hAnsi="Consolas" w:cs="Calibri"/>
          <w:color w:val="545454"/>
          <w:sz w:val="18"/>
        </w:rPr>
        <w:t>.</w:t>
      </w:r>
      <w:r w:rsidRPr="00315CF5">
        <w:rPr>
          <w:rFonts w:ascii="Consolas" w:hAnsi="Consolas" w:cs="Calibri"/>
          <w:color w:val="000087"/>
          <w:sz w:val="18"/>
        </w:rPr>
        <w:t>add_subplot</w:t>
      </w:r>
      <w:r w:rsidRPr="00315CF5">
        <w:rPr>
          <w:rFonts w:ascii="Consolas" w:hAnsi="Consolas" w:cs="Calibri"/>
          <w:sz w:val="18"/>
        </w:rPr>
        <w:t>(</w:t>
      </w:r>
      <w:r w:rsidRPr="00315CF5">
        <w:rPr>
          <w:rFonts w:ascii="Consolas" w:hAnsi="Consolas" w:cs="Calibri"/>
          <w:color w:val="FF6600"/>
          <w:sz w:val="18"/>
        </w:rPr>
        <w:t>1</w:t>
      </w:r>
      <w:r w:rsidRPr="00315CF5">
        <w:rPr>
          <w:rFonts w:ascii="Consolas" w:hAnsi="Consolas" w:cs="Calibri"/>
          <w:sz w:val="18"/>
        </w:rPr>
        <w:t xml:space="preserve">, </w:t>
      </w:r>
      <w:r w:rsidRPr="00315CF5">
        <w:rPr>
          <w:rFonts w:ascii="Consolas" w:hAnsi="Consolas" w:cs="Calibri"/>
          <w:color w:val="FF6600"/>
          <w:sz w:val="18"/>
        </w:rPr>
        <w:t>1</w:t>
      </w:r>
      <w:r w:rsidRPr="00315CF5">
        <w:rPr>
          <w:rFonts w:ascii="Consolas" w:hAnsi="Consolas" w:cs="Calibri"/>
          <w:sz w:val="18"/>
        </w:rPr>
        <w:t xml:space="preserve">, </w:t>
      </w:r>
      <w:r w:rsidRPr="00315CF5">
        <w:rPr>
          <w:rFonts w:ascii="Consolas" w:hAnsi="Consolas" w:cs="Calibri"/>
          <w:color w:val="FF6600"/>
          <w:sz w:val="18"/>
        </w:rPr>
        <w:t>1</w:t>
      </w:r>
      <w:r w:rsidRPr="00315CF5">
        <w:rPr>
          <w:rFonts w:ascii="Consolas" w:hAnsi="Consolas" w:cs="Calibri"/>
          <w:sz w:val="18"/>
        </w:rPr>
        <w:t>)</w:t>
      </w:r>
    </w:p>
    <w:p w14:paraId="2DA9B5A9" w14:textId="77777777" w:rsidR="00F12E9B" w:rsidRDefault="00F12E9B" w:rsidP="00F12E9B">
      <w:pPr>
        <w:spacing w:after="0" w:line="240" w:lineRule="auto"/>
        <w:ind w:left="173" w:right="250"/>
        <w:rPr>
          <w:rFonts w:ascii="Consolas" w:hAnsi="Consolas" w:cs="Calibri"/>
          <w:sz w:val="18"/>
        </w:rPr>
      </w:pPr>
    </w:p>
    <w:p w14:paraId="62AAE3E4"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46</w:t>
      </w:r>
      <w:r w:rsidRPr="00315CF5">
        <w:rPr>
          <w:rFonts w:ascii="Consolas" w:hAnsi="Consolas" w:cs="Calibri"/>
          <w:sz w:val="18"/>
        </w:rPr>
        <w:t xml:space="preserve">]: </w:t>
      </w:r>
      <w:r w:rsidRPr="00315CF5">
        <w:rPr>
          <w:rFonts w:ascii="Consolas" w:hAnsi="Consolas" w:cs="Calibri"/>
          <w:color w:val="000087"/>
          <w:sz w:val="18"/>
        </w:rPr>
        <w:t>ax</w:t>
      </w:r>
      <w:r w:rsidRPr="00315CF5">
        <w:rPr>
          <w:rFonts w:ascii="Consolas" w:hAnsi="Consolas" w:cs="Calibri"/>
          <w:color w:val="545454"/>
          <w:sz w:val="18"/>
        </w:rPr>
        <w:t>.</w:t>
      </w:r>
      <w:r w:rsidRPr="00315CF5">
        <w:rPr>
          <w:rFonts w:ascii="Consolas" w:hAnsi="Consolas" w:cs="Calibri"/>
          <w:color w:val="000087"/>
          <w:sz w:val="18"/>
        </w:rPr>
        <w:t>plot</w:t>
      </w:r>
      <w:r w:rsidRPr="00315CF5">
        <w:rPr>
          <w:rFonts w:ascii="Consolas" w:hAnsi="Consolas" w:cs="Calibri"/>
          <w:sz w:val="18"/>
        </w:rPr>
        <w:t>(</w:t>
      </w:r>
      <w:r w:rsidRPr="00315CF5">
        <w:rPr>
          <w:rFonts w:ascii="Consolas" w:hAnsi="Consolas" w:cs="Calibri"/>
          <w:color w:val="000087"/>
          <w:sz w:val="18"/>
        </w:rPr>
        <w:t>randn</w:t>
      </w:r>
      <w:r w:rsidRPr="00315CF5">
        <w:rPr>
          <w:rFonts w:ascii="Consolas" w:hAnsi="Consolas" w:cs="Calibri"/>
          <w:sz w:val="18"/>
        </w:rPr>
        <w:t>(</w:t>
      </w:r>
      <w:r w:rsidRPr="00315CF5">
        <w:rPr>
          <w:rFonts w:ascii="Consolas" w:hAnsi="Consolas" w:cs="Calibri"/>
          <w:color w:val="FF6600"/>
          <w:sz w:val="18"/>
        </w:rPr>
        <w:t>1000</w:t>
      </w:r>
      <w:r w:rsidRPr="00315CF5">
        <w:rPr>
          <w:rFonts w:ascii="Consolas" w:hAnsi="Consolas" w:cs="Calibri"/>
          <w:sz w:val="18"/>
        </w:rPr>
        <w:t>)</w:t>
      </w:r>
      <w:r w:rsidRPr="00315CF5">
        <w:rPr>
          <w:rFonts w:ascii="Consolas" w:hAnsi="Consolas" w:cs="Calibri"/>
          <w:color w:val="545454"/>
          <w:sz w:val="18"/>
        </w:rPr>
        <w:t>.</w:t>
      </w:r>
      <w:r w:rsidRPr="00315CF5">
        <w:rPr>
          <w:rFonts w:ascii="Consolas" w:hAnsi="Consolas" w:cs="Calibri"/>
          <w:color w:val="000087"/>
          <w:sz w:val="18"/>
        </w:rPr>
        <w:t>cumsum</w:t>
      </w:r>
      <w:r w:rsidRPr="00315CF5">
        <w:rPr>
          <w:rFonts w:ascii="Consolas" w:hAnsi="Consolas" w:cs="Calibri"/>
          <w:sz w:val="18"/>
        </w:rPr>
        <w:t xml:space="preserve">(), </w:t>
      </w:r>
      <w:r w:rsidRPr="00315CF5">
        <w:rPr>
          <w:rFonts w:ascii="Consolas" w:hAnsi="Consolas" w:cs="Calibri"/>
          <w:color w:val="CC3300"/>
          <w:sz w:val="18"/>
        </w:rPr>
        <w:t>'k'</w:t>
      </w:r>
      <w:r w:rsidRPr="00315CF5">
        <w:rPr>
          <w:rFonts w:ascii="Consolas" w:hAnsi="Consolas" w:cs="Calibri"/>
          <w:sz w:val="18"/>
        </w:rPr>
        <w:t xml:space="preserve">, </w:t>
      </w:r>
      <w:r w:rsidRPr="00315CF5">
        <w:rPr>
          <w:rFonts w:ascii="Consolas" w:hAnsi="Consolas" w:cs="Calibri"/>
          <w:color w:val="000087"/>
          <w:sz w:val="18"/>
        </w:rPr>
        <w:t>label</w:t>
      </w:r>
      <w:r w:rsidRPr="00315CF5">
        <w:rPr>
          <w:rFonts w:ascii="Consolas" w:hAnsi="Consolas" w:cs="Calibri"/>
          <w:color w:val="545454"/>
          <w:sz w:val="18"/>
        </w:rPr>
        <w:t>=</w:t>
      </w:r>
      <w:r w:rsidRPr="00315CF5">
        <w:rPr>
          <w:rFonts w:ascii="Consolas" w:hAnsi="Consolas" w:cs="Calibri"/>
          <w:color w:val="CC3300"/>
          <w:sz w:val="18"/>
        </w:rPr>
        <w:t>'one'</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46</w:t>
      </w:r>
      <w:r w:rsidRPr="00315CF5">
        <w:rPr>
          <w:rFonts w:ascii="Consolas" w:hAnsi="Consolas" w:cs="Calibri"/>
          <w:sz w:val="18"/>
        </w:rPr>
        <w:t>]: [</w:t>
      </w:r>
      <w:r w:rsidRPr="00315CF5">
        <w:rPr>
          <w:rFonts w:ascii="Consolas" w:hAnsi="Consolas" w:cs="Calibri"/>
          <w:color w:val="545454"/>
          <w:sz w:val="18"/>
        </w:rPr>
        <w:t>&lt;</w:t>
      </w:r>
      <w:r w:rsidRPr="00315CF5">
        <w:rPr>
          <w:rFonts w:ascii="Consolas" w:hAnsi="Consolas" w:cs="Calibri"/>
          <w:color w:val="000087"/>
          <w:sz w:val="18"/>
        </w:rPr>
        <w:t>matplotlib</w:t>
      </w:r>
      <w:r w:rsidRPr="00315CF5">
        <w:rPr>
          <w:rFonts w:ascii="Consolas" w:hAnsi="Consolas" w:cs="Calibri"/>
          <w:color w:val="545454"/>
          <w:sz w:val="18"/>
        </w:rPr>
        <w:t>.</w:t>
      </w:r>
      <w:r w:rsidRPr="00315CF5">
        <w:rPr>
          <w:rFonts w:ascii="Consolas" w:hAnsi="Consolas" w:cs="Calibri"/>
          <w:color w:val="000087"/>
          <w:sz w:val="18"/>
        </w:rPr>
        <w:t>lines</w:t>
      </w:r>
      <w:r w:rsidRPr="00315CF5">
        <w:rPr>
          <w:rFonts w:ascii="Consolas" w:hAnsi="Consolas" w:cs="Calibri"/>
          <w:color w:val="545454"/>
          <w:sz w:val="18"/>
        </w:rPr>
        <w:t>.</w:t>
      </w:r>
      <w:r w:rsidRPr="00315CF5">
        <w:rPr>
          <w:rFonts w:ascii="Consolas" w:hAnsi="Consolas" w:cs="Calibri"/>
          <w:color w:val="000087"/>
          <w:sz w:val="18"/>
        </w:rPr>
        <w:t xml:space="preserve">Line2D at </w:t>
      </w:r>
      <w:r w:rsidRPr="00315CF5">
        <w:rPr>
          <w:rFonts w:ascii="Consolas" w:hAnsi="Consolas" w:cs="Calibri"/>
          <w:color w:val="FF6600"/>
          <w:sz w:val="18"/>
        </w:rPr>
        <w:t>0x7fb624bdf860</w:t>
      </w:r>
      <w:r w:rsidRPr="00315CF5">
        <w:rPr>
          <w:rFonts w:ascii="Consolas" w:hAnsi="Consolas" w:cs="Calibri"/>
          <w:color w:val="545454"/>
          <w:sz w:val="18"/>
        </w:rPr>
        <w:t>&gt;</w:t>
      </w:r>
      <w:r w:rsidRPr="00315CF5">
        <w:rPr>
          <w:rFonts w:ascii="Consolas" w:hAnsi="Consolas" w:cs="Calibri"/>
          <w:sz w:val="18"/>
        </w:rPr>
        <w:t>]</w:t>
      </w:r>
    </w:p>
    <w:p w14:paraId="50F59751" w14:textId="77777777" w:rsidR="00F12E9B" w:rsidRDefault="00F12E9B" w:rsidP="00F12E9B">
      <w:pPr>
        <w:spacing w:after="0" w:line="240" w:lineRule="auto"/>
        <w:ind w:left="173" w:right="250"/>
        <w:rPr>
          <w:rFonts w:ascii="Consolas" w:hAnsi="Consolas" w:cs="Calibri"/>
          <w:sz w:val="18"/>
        </w:rPr>
      </w:pPr>
    </w:p>
    <w:p w14:paraId="78BAD112"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47</w:t>
      </w:r>
      <w:r w:rsidRPr="00315CF5">
        <w:rPr>
          <w:rFonts w:ascii="Consolas" w:hAnsi="Consolas" w:cs="Calibri"/>
          <w:sz w:val="18"/>
        </w:rPr>
        <w:t xml:space="preserve">]: </w:t>
      </w:r>
      <w:r w:rsidRPr="00315CF5">
        <w:rPr>
          <w:rFonts w:ascii="Consolas" w:hAnsi="Consolas" w:cs="Calibri"/>
          <w:color w:val="000087"/>
          <w:sz w:val="18"/>
        </w:rPr>
        <w:t>ax</w:t>
      </w:r>
      <w:r w:rsidRPr="00315CF5">
        <w:rPr>
          <w:rFonts w:ascii="Consolas" w:hAnsi="Consolas" w:cs="Calibri"/>
          <w:color w:val="545454"/>
          <w:sz w:val="18"/>
        </w:rPr>
        <w:t>.</w:t>
      </w:r>
      <w:r w:rsidRPr="00315CF5">
        <w:rPr>
          <w:rFonts w:ascii="Consolas" w:hAnsi="Consolas" w:cs="Calibri"/>
          <w:color w:val="000087"/>
          <w:sz w:val="18"/>
        </w:rPr>
        <w:t>plot</w:t>
      </w:r>
      <w:r w:rsidRPr="00315CF5">
        <w:rPr>
          <w:rFonts w:ascii="Consolas" w:hAnsi="Consolas" w:cs="Calibri"/>
          <w:sz w:val="18"/>
        </w:rPr>
        <w:t>(</w:t>
      </w:r>
      <w:r w:rsidRPr="00315CF5">
        <w:rPr>
          <w:rFonts w:ascii="Consolas" w:hAnsi="Consolas" w:cs="Calibri"/>
          <w:color w:val="000087"/>
          <w:sz w:val="18"/>
        </w:rPr>
        <w:t>randn</w:t>
      </w:r>
      <w:r w:rsidRPr="00315CF5">
        <w:rPr>
          <w:rFonts w:ascii="Consolas" w:hAnsi="Consolas" w:cs="Calibri"/>
          <w:sz w:val="18"/>
        </w:rPr>
        <w:t>(</w:t>
      </w:r>
      <w:r w:rsidRPr="00315CF5">
        <w:rPr>
          <w:rFonts w:ascii="Consolas" w:hAnsi="Consolas" w:cs="Calibri"/>
          <w:color w:val="FF6600"/>
          <w:sz w:val="18"/>
        </w:rPr>
        <w:t>1000</w:t>
      </w:r>
      <w:r w:rsidRPr="00315CF5">
        <w:rPr>
          <w:rFonts w:ascii="Consolas" w:hAnsi="Consolas" w:cs="Calibri"/>
          <w:sz w:val="18"/>
        </w:rPr>
        <w:t>)</w:t>
      </w:r>
      <w:r w:rsidRPr="00315CF5">
        <w:rPr>
          <w:rFonts w:ascii="Consolas" w:hAnsi="Consolas" w:cs="Calibri"/>
          <w:color w:val="545454"/>
          <w:sz w:val="18"/>
        </w:rPr>
        <w:t>.</w:t>
      </w:r>
      <w:r w:rsidRPr="00315CF5">
        <w:rPr>
          <w:rFonts w:ascii="Consolas" w:hAnsi="Consolas" w:cs="Calibri"/>
          <w:color w:val="000087"/>
          <w:sz w:val="18"/>
        </w:rPr>
        <w:t>cumsum</w:t>
      </w:r>
      <w:r w:rsidRPr="00315CF5">
        <w:rPr>
          <w:rFonts w:ascii="Consolas" w:hAnsi="Consolas" w:cs="Calibri"/>
          <w:sz w:val="18"/>
        </w:rPr>
        <w:t xml:space="preserve">(), </w:t>
      </w:r>
      <w:r w:rsidRPr="00315CF5">
        <w:rPr>
          <w:rFonts w:ascii="Consolas" w:hAnsi="Consolas" w:cs="Calibri"/>
          <w:color w:val="CC3300"/>
          <w:sz w:val="18"/>
        </w:rPr>
        <w:t>'k--'</w:t>
      </w:r>
      <w:r w:rsidRPr="00315CF5">
        <w:rPr>
          <w:rFonts w:ascii="Consolas" w:hAnsi="Consolas" w:cs="Calibri"/>
          <w:sz w:val="18"/>
        </w:rPr>
        <w:t xml:space="preserve">, </w:t>
      </w:r>
      <w:r w:rsidRPr="00315CF5">
        <w:rPr>
          <w:rFonts w:ascii="Consolas" w:hAnsi="Consolas" w:cs="Calibri"/>
          <w:color w:val="000087"/>
          <w:sz w:val="18"/>
        </w:rPr>
        <w:t>label</w:t>
      </w:r>
      <w:r w:rsidRPr="00315CF5">
        <w:rPr>
          <w:rFonts w:ascii="Consolas" w:hAnsi="Consolas" w:cs="Calibri"/>
          <w:color w:val="545454"/>
          <w:sz w:val="18"/>
        </w:rPr>
        <w:t>=</w:t>
      </w:r>
      <w:r w:rsidRPr="00315CF5">
        <w:rPr>
          <w:rFonts w:ascii="Consolas" w:hAnsi="Consolas" w:cs="Calibri"/>
          <w:color w:val="CC3300"/>
          <w:sz w:val="18"/>
        </w:rPr>
        <w:t>'two'</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47</w:t>
      </w:r>
      <w:r w:rsidRPr="00315CF5">
        <w:rPr>
          <w:rFonts w:ascii="Consolas" w:hAnsi="Consolas" w:cs="Calibri"/>
          <w:sz w:val="18"/>
        </w:rPr>
        <w:t>]: [</w:t>
      </w:r>
      <w:r w:rsidRPr="00315CF5">
        <w:rPr>
          <w:rFonts w:ascii="Consolas" w:hAnsi="Consolas" w:cs="Calibri"/>
          <w:color w:val="545454"/>
          <w:sz w:val="18"/>
        </w:rPr>
        <w:t>&lt;</w:t>
      </w:r>
      <w:r w:rsidRPr="00315CF5">
        <w:rPr>
          <w:rFonts w:ascii="Consolas" w:hAnsi="Consolas" w:cs="Calibri"/>
          <w:color w:val="000087"/>
          <w:sz w:val="18"/>
        </w:rPr>
        <w:t>matplotlib</w:t>
      </w:r>
      <w:r w:rsidRPr="00315CF5">
        <w:rPr>
          <w:rFonts w:ascii="Consolas" w:hAnsi="Consolas" w:cs="Calibri"/>
          <w:color w:val="545454"/>
          <w:sz w:val="18"/>
        </w:rPr>
        <w:t>.</w:t>
      </w:r>
      <w:r w:rsidRPr="00315CF5">
        <w:rPr>
          <w:rFonts w:ascii="Consolas" w:hAnsi="Consolas" w:cs="Calibri"/>
          <w:color w:val="000087"/>
          <w:sz w:val="18"/>
        </w:rPr>
        <w:t>lines</w:t>
      </w:r>
      <w:r w:rsidRPr="00315CF5">
        <w:rPr>
          <w:rFonts w:ascii="Consolas" w:hAnsi="Consolas" w:cs="Calibri"/>
          <w:color w:val="545454"/>
          <w:sz w:val="18"/>
        </w:rPr>
        <w:t>.</w:t>
      </w:r>
      <w:r w:rsidRPr="00315CF5">
        <w:rPr>
          <w:rFonts w:ascii="Consolas" w:hAnsi="Consolas" w:cs="Calibri"/>
          <w:color w:val="000087"/>
          <w:sz w:val="18"/>
        </w:rPr>
        <w:t xml:space="preserve">Line2D at </w:t>
      </w:r>
      <w:r w:rsidRPr="00315CF5">
        <w:rPr>
          <w:rFonts w:ascii="Consolas" w:hAnsi="Consolas" w:cs="Calibri"/>
          <w:color w:val="FF6600"/>
          <w:sz w:val="18"/>
        </w:rPr>
        <w:t>0x7fb624be90f0</w:t>
      </w:r>
      <w:r w:rsidRPr="00315CF5">
        <w:rPr>
          <w:rFonts w:ascii="Consolas" w:hAnsi="Consolas" w:cs="Calibri"/>
          <w:color w:val="545454"/>
          <w:sz w:val="18"/>
        </w:rPr>
        <w:t>&gt;</w:t>
      </w:r>
      <w:r w:rsidRPr="00315CF5">
        <w:rPr>
          <w:rFonts w:ascii="Consolas" w:hAnsi="Consolas" w:cs="Calibri"/>
          <w:sz w:val="18"/>
        </w:rPr>
        <w:t>]</w:t>
      </w:r>
    </w:p>
    <w:p w14:paraId="31F386CB" w14:textId="77777777" w:rsidR="00F12E9B" w:rsidRDefault="00F12E9B" w:rsidP="00F12E9B">
      <w:pPr>
        <w:spacing w:after="0" w:line="240" w:lineRule="auto"/>
        <w:ind w:left="173" w:right="250"/>
        <w:rPr>
          <w:rFonts w:ascii="Consolas" w:hAnsi="Consolas" w:cs="Calibri"/>
          <w:sz w:val="18"/>
        </w:rPr>
      </w:pPr>
    </w:p>
    <w:p w14:paraId="6686D8E9"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48</w:t>
      </w:r>
      <w:r w:rsidRPr="00315CF5">
        <w:rPr>
          <w:rFonts w:ascii="Consolas" w:hAnsi="Consolas" w:cs="Calibri"/>
          <w:sz w:val="18"/>
        </w:rPr>
        <w:t xml:space="preserve">]: </w:t>
      </w:r>
      <w:r w:rsidRPr="00315CF5">
        <w:rPr>
          <w:rFonts w:ascii="Consolas" w:hAnsi="Consolas" w:cs="Calibri"/>
          <w:color w:val="000087"/>
          <w:sz w:val="18"/>
        </w:rPr>
        <w:t>ax</w:t>
      </w:r>
      <w:r w:rsidRPr="00315CF5">
        <w:rPr>
          <w:rFonts w:ascii="Consolas" w:hAnsi="Consolas" w:cs="Calibri"/>
          <w:color w:val="545454"/>
          <w:sz w:val="18"/>
        </w:rPr>
        <w:t>.</w:t>
      </w:r>
      <w:r w:rsidRPr="00315CF5">
        <w:rPr>
          <w:rFonts w:ascii="Consolas" w:hAnsi="Consolas" w:cs="Calibri"/>
          <w:color w:val="000087"/>
          <w:sz w:val="18"/>
        </w:rPr>
        <w:t>plot</w:t>
      </w:r>
      <w:r w:rsidRPr="00315CF5">
        <w:rPr>
          <w:rFonts w:ascii="Consolas" w:hAnsi="Consolas" w:cs="Calibri"/>
          <w:sz w:val="18"/>
        </w:rPr>
        <w:t>(</w:t>
      </w:r>
      <w:r w:rsidRPr="00315CF5">
        <w:rPr>
          <w:rFonts w:ascii="Consolas" w:hAnsi="Consolas" w:cs="Calibri"/>
          <w:color w:val="000087"/>
          <w:sz w:val="18"/>
        </w:rPr>
        <w:t>randn</w:t>
      </w:r>
      <w:r w:rsidRPr="00315CF5">
        <w:rPr>
          <w:rFonts w:ascii="Consolas" w:hAnsi="Consolas" w:cs="Calibri"/>
          <w:sz w:val="18"/>
        </w:rPr>
        <w:t>(</w:t>
      </w:r>
      <w:r w:rsidRPr="00315CF5">
        <w:rPr>
          <w:rFonts w:ascii="Consolas" w:hAnsi="Consolas" w:cs="Calibri"/>
          <w:color w:val="FF6600"/>
          <w:sz w:val="18"/>
        </w:rPr>
        <w:t>1000</w:t>
      </w:r>
      <w:r w:rsidRPr="00315CF5">
        <w:rPr>
          <w:rFonts w:ascii="Consolas" w:hAnsi="Consolas" w:cs="Calibri"/>
          <w:sz w:val="18"/>
        </w:rPr>
        <w:t>)</w:t>
      </w:r>
      <w:r w:rsidRPr="00315CF5">
        <w:rPr>
          <w:rFonts w:ascii="Consolas" w:hAnsi="Consolas" w:cs="Calibri"/>
          <w:color w:val="545454"/>
          <w:sz w:val="18"/>
        </w:rPr>
        <w:t>.</w:t>
      </w:r>
      <w:r w:rsidRPr="00315CF5">
        <w:rPr>
          <w:rFonts w:ascii="Consolas" w:hAnsi="Consolas" w:cs="Calibri"/>
          <w:color w:val="000087"/>
          <w:sz w:val="18"/>
        </w:rPr>
        <w:t>cumsum</w:t>
      </w:r>
      <w:r w:rsidRPr="00315CF5">
        <w:rPr>
          <w:rFonts w:ascii="Consolas" w:hAnsi="Consolas" w:cs="Calibri"/>
          <w:sz w:val="18"/>
        </w:rPr>
        <w:t xml:space="preserve">(), </w:t>
      </w:r>
      <w:r w:rsidRPr="00315CF5">
        <w:rPr>
          <w:rFonts w:ascii="Consolas" w:hAnsi="Consolas" w:cs="Calibri"/>
          <w:color w:val="CC3300"/>
          <w:sz w:val="18"/>
        </w:rPr>
        <w:t>'k.'</w:t>
      </w:r>
      <w:r w:rsidRPr="00315CF5">
        <w:rPr>
          <w:rFonts w:ascii="Consolas" w:hAnsi="Consolas" w:cs="Calibri"/>
          <w:sz w:val="18"/>
        </w:rPr>
        <w:t xml:space="preserve">, </w:t>
      </w:r>
      <w:r w:rsidRPr="00315CF5">
        <w:rPr>
          <w:rFonts w:ascii="Consolas" w:hAnsi="Consolas" w:cs="Calibri"/>
          <w:color w:val="000087"/>
          <w:sz w:val="18"/>
        </w:rPr>
        <w:t>label</w:t>
      </w:r>
      <w:r w:rsidRPr="00315CF5">
        <w:rPr>
          <w:rFonts w:ascii="Consolas" w:hAnsi="Consolas" w:cs="Calibri"/>
          <w:color w:val="545454"/>
          <w:sz w:val="18"/>
        </w:rPr>
        <w:t>=</w:t>
      </w:r>
      <w:r w:rsidRPr="00315CF5">
        <w:rPr>
          <w:rFonts w:ascii="Consolas" w:hAnsi="Consolas" w:cs="Calibri"/>
          <w:color w:val="CC3300"/>
          <w:sz w:val="18"/>
        </w:rPr>
        <w:t>'three'</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48</w:t>
      </w:r>
      <w:r w:rsidRPr="00315CF5">
        <w:rPr>
          <w:rFonts w:ascii="Consolas" w:hAnsi="Consolas" w:cs="Calibri"/>
          <w:sz w:val="18"/>
        </w:rPr>
        <w:t>]: [</w:t>
      </w:r>
      <w:r w:rsidRPr="00315CF5">
        <w:rPr>
          <w:rFonts w:ascii="Consolas" w:hAnsi="Consolas" w:cs="Calibri"/>
          <w:color w:val="545454"/>
          <w:sz w:val="18"/>
        </w:rPr>
        <w:t>&lt;</w:t>
      </w:r>
      <w:r w:rsidRPr="00315CF5">
        <w:rPr>
          <w:rFonts w:ascii="Consolas" w:hAnsi="Consolas" w:cs="Calibri"/>
          <w:color w:val="000087"/>
          <w:sz w:val="18"/>
        </w:rPr>
        <w:t>matplotlib</w:t>
      </w:r>
      <w:r w:rsidRPr="00315CF5">
        <w:rPr>
          <w:rFonts w:ascii="Consolas" w:hAnsi="Consolas" w:cs="Calibri"/>
          <w:color w:val="545454"/>
          <w:sz w:val="18"/>
        </w:rPr>
        <w:t>.</w:t>
      </w:r>
      <w:r w:rsidRPr="00315CF5">
        <w:rPr>
          <w:rFonts w:ascii="Consolas" w:hAnsi="Consolas" w:cs="Calibri"/>
          <w:color w:val="000087"/>
          <w:sz w:val="18"/>
        </w:rPr>
        <w:t>lines</w:t>
      </w:r>
      <w:r w:rsidRPr="00315CF5">
        <w:rPr>
          <w:rFonts w:ascii="Consolas" w:hAnsi="Consolas" w:cs="Calibri"/>
          <w:color w:val="545454"/>
          <w:sz w:val="18"/>
        </w:rPr>
        <w:t>.</w:t>
      </w:r>
      <w:r w:rsidRPr="00315CF5">
        <w:rPr>
          <w:rFonts w:ascii="Consolas" w:hAnsi="Consolas" w:cs="Calibri"/>
          <w:color w:val="000087"/>
          <w:sz w:val="18"/>
        </w:rPr>
        <w:t xml:space="preserve">Line2D at </w:t>
      </w:r>
      <w:r w:rsidRPr="00315CF5">
        <w:rPr>
          <w:rFonts w:ascii="Consolas" w:hAnsi="Consolas" w:cs="Calibri"/>
          <w:color w:val="FF6600"/>
          <w:sz w:val="18"/>
        </w:rPr>
        <w:t>0x7fb624be9160</w:t>
      </w:r>
      <w:r w:rsidRPr="00315CF5">
        <w:rPr>
          <w:rFonts w:ascii="Consolas" w:hAnsi="Consolas" w:cs="Calibri"/>
          <w:color w:val="545454"/>
          <w:sz w:val="18"/>
        </w:rPr>
        <w:t>&gt;</w:t>
      </w:r>
      <w:r w:rsidRPr="00315CF5">
        <w:rPr>
          <w:rFonts w:ascii="Consolas" w:hAnsi="Consolas" w:cs="Calibri"/>
          <w:sz w:val="18"/>
        </w:rPr>
        <w:t>]</w:t>
      </w:r>
    </w:p>
    <w:p w14:paraId="5E3C4134" w14:textId="77777777" w:rsidR="00F12E9B" w:rsidRDefault="00F12E9B" w:rsidP="00F12E9B">
      <w:pPr>
        <w:spacing w:after="0" w:line="240" w:lineRule="auto"/>
        <w:ind w:left="173" w:right="250"/>
        <w:rPr>
          <w:rFonts w:ascii="Consolas" w:hAnsi="Consolas" w:cs="Calibri"/>
          <w:sz w:val="18"/>
        </w:rPr>
      </w:pPr>
    </w:p>
    <w:p w14:paraId="489E4A92"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 xml:space="preserve">Once you’ve done this, you can either call ax.legend() or plt.legend() to automat‐ ically create a legend. The resulting plot is in </w:t>
      </w:r>
      <w:hyperlink r:id="rId640" w:anchor="_bookmark18" w:history="1">
        <w:r w:rsidRPr="00C42B09">
          <w:rPr>
            <w:rFonts w:ascii="Calibri" w:hAnsi="Calibri" w:cs="Calibri"/>
            <w:sz w:val="20"/>
          </w:rPr>
          <w:t>Figure 9-10</w:t>
        </w:r>
      </w:hyperlink>
      <w:r w:rsidRPr="00C42B09">
        <w:rPr>
          <w:rFonts w:ascii="Calibri" w:hAnsi="Calibri" w:cs="Calibri"/>
          <w:sz w:val="20"/>
        </w:rPr>
        <w:t>:</w:t>
      </w:r>
    </w:p>
    <w:p w14:paraId="7B9FA557" w14:textId="77777777" w:rsidR="00F12E9B" w:rsidRPr="00C42B09" w:rsidRDefault="00F12E9B" w:rsidP="00F12E9B">
      <w:pPr>
        <w:spacing w:after="0" w:line="240" w:lineRule="auto"/>
        <w:ind w:left="3" w:right="3"/>
        <w:jc w:val="both"/>
        <w:rPr>
          <w:rFonts w:ascii="Calibri" w:hAnsi="Calibri" w:cs="Calibri"/>
          <w:sz w:val="20"/>
        </w:rPr>
      </w:pPr>
    </w:p>
    <w:p w14:paraId="369706CC"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49</w:t>
      </w:r>
      <w:r w:rsidRPr="00315CF5">
        <w:rPr>
          <w:rFonts w:ascii="Consolas" w:hAnsi="Consolas" w:cs="Calibri"/>
          <w:sz w:val="18"/>
        </w:rPr>
        <w:t xml:space="preserve">]: </w:t>
      </w:r>
      <w:r w:rsidRPr="00315CF5">
        <w:rPr>
          <w:rFonts w:ascii="Consolas" w:hAnsi="Consolas" w:cs="Calibri"/>
          <w:color w:val="000087"/>
          <w:sz w:val="18"/>
        </w:rPr>
        <w:t>ax</w:t>
      </w:r>
      <w:r w:rsidRPr="00315CF5">
        <w:rPr>
          <w:rFonts w:ascii="Consolas" w:hAnsi="Consolas" w:cs="Calibri"/>
          <w:color w:val="545454"/>
          <w:sz w:val="18"/>
        </w:rPr>
        <w:t>.</w:t>
      </w:r>
      <w:r w:rsidRPr="00315CF5">
        <w:rPr>
          <w:rFonts w:ascii="Consolas" w:hAnsi="Consolas" w:cs="Calibri"/>
          <w:color w:val="000087"/>
          <w:sz w:val="18"/>
        </w:rPr>
        <w:t>legend</w:t>
      </w:r>
      <w:r w:rsidRPr="00315CF5">
        <w:rPr>
          <w:rFonts w:ascii="Consolas" w:hAnsi="Consolas" w:cs="Calibri"/>
          <w:sz w:val="18"/>
        </w:rPr>
        <w:t>(</w:t>
      </w:r>
      <w:r w:rsidRPr="00315CF5">
        <w:rPr>
          <w:rFonts w:ascii="Consolas" w:hAnsi="Consolas" w:cs="Calibri"/>
          <w:color w:val="000087"/>
          <w:sz w:val="18"/>
        </w:rPr>
        <w:t>loc</w:t>
      </w:r>
      <w:r w:rsidRPr="00315CF5">
        <w:rPr>
          <w:rFonts w:ascii="Consolas" w:hAnsi="Consolas" w:cs="Calibri"/>
          <w:color w:val="545454"/>
          <w:sz w:val="18"/>
        </w:rPr>
        <w:t>=</w:t>
      </w:r>
      <w:r w:rsidRPr="00315CF5">
        <w:rPr>
          <w:rFonts w:ascii="Consolas" w:hAnsi="Consolas" w:cs="Calibri"/>
          <w:color w:val="CC3300"/>
          <w:sz w:val="18"/>
        </w:rPr>
        <w:t>'best'</w:t>
      </w:r>
      <w:r w:rsidRPr="00315CF5">
        <w:rPr>
          <w:rFonts w:ascii="Consolas" w:hAnsi="Consolas" w:cs="Calibri"/>
          <w:sz w:val="18"/>
        </w:rPr>
        <w:t>)</w:t>
      </w:r>
    </w:p>
    <w:p w14:paraId="5AEC9441" w14:textId="77777777" w:rsidR="00F12E9B" w:rsidRDefault="00F12E9B" w:rsidP="00F12E9B">
      <w:pPr>
        <w:spacing w:after="0" w:line="240" w:lineRule="auto"/>
        <w:ind w:left="173" w:right="250"/>
        <w:rPr>
          <w:rFonts w:ascii="Consolas" w:hAnsi="Consolas" w:cs="Calibri"/>
          <w:sz w:val="18"/>
        </w:rPr>
      </w:pPr>
    </w:p>
    <w:p w14:paraId="41005AC7" w14:textId="77777777" w:rsidR="00F12E9B" w:rsidRDefault="00F12E9B" w:rsidP="00F12E9B">
      <w:pPr>
        <w:spacing w:after="0" w:line="240" w:lineRule="auto"/>
        <w:ind w:left="173" w:right="250"/>
        <w:rPr>
          <w:rFonts w:ascii="Calibri" w:hAnsi="Calibri" w:cs="Calibri"/>
          <w:sz w:val="7"/>
          <w:szCs w:val="21"/>
        </w:rPr>
      </w:pPr>
      <w:r w:rsidRPr="00CA6C52">
        <w:rPr>
          <w:rFonts w:ascii="Calibri" w:hAnsi="Calibri" w:cs="Calibri"/>
          <w:noProof/>
          <w:sz w:val="21"/>
          <w:szCs w:val="21"/>
          <w:lang w:val="en-US"/>
        </w:rPr>
        <w:lastRenderedPageBreak/>
        <mc:AlternateContent>
          <mc:Choice Requires="wpg">
            <w:drawing>
              <wp:anchor distT="0" distB="0" distL="0" distR="0" simplePos="0" relativeHeight="251768832" behindDoc="0" locked="0" layoutInCell="1" allowOverlap="1" wp14:anchorId="44D8BE78" wp14:editId="4A0FCA80">
                <wp:simplePos x="0" y="0"/>
                <wp:positionH relativeFrom="page">
                  <wp:posOffset>109855</wp:posOffset>
                </wp:positionH>
                <wp:positionV relativeFrom="paragraph">
                  <wp:posOffset>74930</wp:posOffset>
                </wp:positionV>
                <wp:extent cx="4578350" cy="2806700"/>
                <wp:effectExtent l="5080" t="0" r="0" b="4445"/>
                <wp:wrapTopAndBottom/>
                <wp:docPr id="216" name="docshapegroup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806700"/>
                          <a:chOff x="173" y="118"/>
                          <a:chExt cx="7210" cy="4420"/>
                        </a:xfrm>
                      </wpg:grpSpPr>
                      <wps:wsp>
                        <wps:cNvPr id="217" name="docshape48"/>
                        <wps:cNvSpPr>
                          <a:spLocks/>
                        </wps:cNvSpPr>
                        <wps:spPr bwMode="auto">
                          <a:xfrm>
                            <a:off x="172" y="118"/>
                            <a:ext cx="7210" cy="4420"/>
                          </a:xfrm>
                          <a:custGeom>
                            <a:avLst/>
                            <a:gdLst>
                              <a:gd name="T0" fmla="+- 0 7383 173"/>
                              <a:gd name="T1" fmla="*/ T0 w 7210"/>
                              <a:gd name="T2" fmla="+- 0 118 118"/>
                              <a:gd name="T3" fmla="*/ 118 h 4420"/>
                              <a:gd name="T4" fmla="+- 0 7382 173"/>
                              <a:gd name="T5" fmla="*/ T4 w 7210"/>
                              <a:gd name="T6" fmla="+- 0 118 118"/>
                              <a:gd name="T7" fmla="*/ 118 h 4420"/>
                              <a:gd name="T8" fmla="+- 0 7382 173"/>
                              <a:gd name="T9" fmla="*/ T8 w 7210"/>
                              <a:gd name="T10" fmla="+- 0 118 118"/>
                              <a:gd name="T11" fmla="*/ 118 h 4420"/>
                              <a:gd name="T12" fmla="+- 0 7378 173"/>
                              <a:gd name="T13" fmla="*/ T12 w 7210"/>
                              <a:gd name="T14" fmla="+- 0 118 118"/>
                              <a:gd name="T15" fmla="*/ 118 h 4420"/>
                              <a:gd name="T16" fmla="+- 0 7378 173"/>
                              <a:gd name="T17" fmla="*/ T16 w 7210"/>
                              <a:gd name="T18" fmla="+- 0 123 118"/>
                              <a:gd name="T19" fmla="*/ 123 h 4420"/>
                              <a:gd name="T20" fmla="+- 0 7378 173"/>
                              <a:gd name="T21" fmla="*/ T20 w 7210"/>
                              <a:gd name="T22" fmla="+- 0 4533 118"/>
                              <a:gd name="T23" fmla="*/ 4533 h 4420"/>
                              <a:gd name="T24" fmla="+- 0 178 173"/>
                              <a:gd name="T25" fmla="*/ T24 w 7210"/>
                              <a:gd name="T26" fmla="+- 0 4533 118"/>
                              <a:gd name="T27" fmla="*/ 4533 h 4420"/>
                              <a:gd name="T28" fmla="+- 0 178 173"/>
                              <a:gd name="T29" fmla="*/ T28 w 7210"/>
                              <a:gd name="T30" fmla="+- 0 123 118"/>
                              <a:gd name="T31" fmla="*/ 123 h 4420"/>
                              <a:gd name="T32" fmla="+- 0 7378 173"/>
                              <a:gd name="T33" fmla="*/ T32 w 7210"/>
                              <a:gd name="T34" fmla="+- 0 123 118"/>
                              <a:gd name="T35" fmla="*/ 123 h 4420"/>
                              <a:gd name="T36" fmla="+- 0 7378 173"/>
                              <a:gd name="T37" fmla="*/ T36 w 7210"/>
                              <a:gd name="T38" fmla="+- 0 118 118"/>
                              <a:gd name="T39" fmla="*/ 118 h 4420"/>
                              <a:gd name="T40" fmla="+- 0 173 173"/>
                              <a:gd name="T41" fmla="*/ T40 w 7210"/>
                              <a:gd name="T42" fmla="+- 0 118 118"/>
                              <a:gd name="T43" fmla="*/ 118 h 4420"/>
                              <a:gd name="T44" fmla="+- 0 173 173"/>
                              <a:gd name="T45" fmla="*/ T44 w 7210"/>
                              <a:gd name="T46" fmla="+- 0 4538 118"/>
                              <a:gd name="T47" fmla="*/ 4538 h 4420"/>
                              <a:gd name="T48" fmla="+- 0 7382 173"/>
                              <a:gd name="T49" fmla="*/ T48 w 7210"/>
                              <a:gd name="T50" fmla="+- 0 4538 118"/>
                              <a:gd name="T51" fmla="*/ 4538 h 4420"/>
                              <a:gd name="T52" fmla="+- 0 7382 173"/>
                              <a:gd name="T53" fmla="*/ T52 w 7210"/>
                              <a:gd name="T54" fmla="+- 0 4538 118"/>
                              <a:gd name="T55" fmla="*/ 4538 h 4420"/>
                              <a:gd name="T56" fmla="+- 0 7383 173"/>
                              <a:gd name="T57" fmla="*/ T56 w 7210"/>
                              <a:gd name="T58" fmla="+- 0 4538 118"/>
                              <a:gd name="T59" fmla="*/ 4538 h 4420"/>
                              <a:gd name="T60" fmla="+- 0 7383 173"/>
                              <a:gd name="T61" fmla="*/ T60 w 7210"/>
                              <a:gd name="T62" fmla="+- 0 4536 118"/>
                              <a:gd name="T63" fmla="*/ 4536 h 4420"/>
                              <a:gd name="T64" fmla="+- 0 7383 173"/>
                              <a:gd name="T65" fmla="*/ T64 w 7210"/>
                              <a:gd name="T66" fmla="+- 0 120 118"/>
                              <a:gd name="T67" fmla="*/ 120 h 4420"/>
                              <a:gd name="T68" fmla="+- 0 7383 173"/>
                              <a:gd name="T69" fmla="*/ T68 w 7210"/>
                              <a:gd name="T70" fmla="+- 0 118 118"/>
                              <a:gd name="T71" fmla="*/ 118 h 44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210" h="4420">
                                <a:moveTo>
                                  <a:pt x="7210" y="0"/>
                                </a:moveTo>
                                <a:lnTo>
                                  <a:pt x="7209" y="0"/>
                                </a:lnTo>
                                <a:lnTo>
                                  <a:pt x="7205" y="0"/>
                                </a:lnTo>
                                <a:lnTo>
                                  <a:pt x="7205" y="5"/>
                                </a:lnTo>
                                <a:lnTo>
                                  <a:pt x="7205" y="4415"/>
                                </a:lnTo>
                                <a:lnTo>
                                  <a:pt x="5" y="4415"/>
                                </a:lnTo>
                                <a:lnTo>
                                  <a:pt x="5" y="5"/>
                                </a:lnTo>
                                <a:lnTo>
                                  <a:pt x="7205" y="5"/>
                                </a:lnTo>
                                <a:lnTo>
                                  <a:pt x="7205" y="0"/>
                                </a:lnTo>
                                <a:lnTo>
                                  <a:pt x="0" y="0"/>
                                </a:lnTo>
                                <a:lnTo>
                                  <a:pt x="0" y="4420"/>
                                </a:lnTo>
                                <a:lnTo>
                                  <a:pt x="7209" y="4420"/>
                                </a:lnTo>
                                <a:lnTo>
                                  <a:pt x="7210" y="4420"/>
                                </a:lnTo>
                                <a:lnTo>
                                  <a:pt x="7210" y="4418"/>
                                </a:lnTo>
                                <a:lnTo>
                                  <a:pt x="7210" y="2"/>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8" name="docshape49"/>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415" y="317"/>
                            <a:ext cx="6725" cy="399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2A0F31C" id="docshapegroup47" o:spid="_x0000_s1026" style="position:absolute;margin-left:8.65pt;margin-top:5.9pt;width:360.5pt;height:221pt;z-index:251768832;mso-wrap-distance-left:0;mso-wrap-distance-right:0;mso-position-horizontal-relative:page" coordorigin="173,118" coordsize="7210,44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">
                <v:shape id="docshape48" o:spid="_x0000_s1027" style="position:absolute;left:172;top:118;width:7210;height:4420;visibility:visible;mso-wrap-style:square;v-text-anchor:top" coordsize="7210,4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" path="m7210,r-1,l7205,r,5l7205,4415,5,4415,5,5r7200,l7205,,,,,4420r7209,l7210,4420r,-2l7210,2r,-2xe" fillcolor="black" stroked="f">
                  <v:path arrowok="t" o:connecttype="custom" o:connectlocs="7210,118;7209,118;7209,118;7205,118;7205,123;7205,4533;5,4533;5,123;7205,123;7205,118;0,118;0,4538;7209,4538;7209,4538;7210,4538;7210,4536;7210,120;7210,118" o:connectangles="0,0,0,0,0,0,0,0,0,0,0,0,0,0,0,0,0,0"/>
                </v:shape>
                <v:shape id="docshape49" o:spid="_x0000_s1028" type="#_x0000_t75" style="position:absolute;left:415;top:317;width:6725;height:3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">
                  <v:imagedata r:id="rId642" o:title=""/>
                </v:shape>
                <w10:wrap type="topAndBottom" anchorx="page"/>
              </v:group>
            </w:pict>
          </mc:Fallback>
        </mc:AlternateContent>
      </w:r>
    </w:p>
    <w:p w14:paraId="45A763FA" w14:textId="77777777" w:rsidR="00F12E9B" w:rsidRDefault="00F12E9B" w:rsidP="00F12E9B">
      <w:pPr>
        <w:spacing w:after="0" w:line="240" w:lineRule="auto"/>
        <w:ind w:left="173" w:right="250"/>
        <w:rPr>
          <w:rFonts w:ascii="Calibri" w:hAnsi="Calibri" w:cs="Calibri"/>
          <w:sz w:val="7"/>
          <w:szCs w:val="21"/>
        </w:rPr>
      </w:pPr>
    </w:p>
    <w:p w14:paraId="41B345F0"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Figure 9-10. Simple plot with three lines and legend</w:t>
      </w:r>
    </w:p>
    <w:p w14:paraId="158ED30B" w14:textId="77777777" w:rsidR="00F12E9B" w:rsidRPr="00C42B09" w:rsidRDefault="00F12E9B" w:rsidP="00F12E9B">
      <w:pPr>
        <w:spacing w:after="0" w:line="240" w:lineRule="auto"/>
        <w:ind w:left="3" w:right="3"/>
        <w:jc w:val="both"/>
        <w:rPr>
          <w:rFonts w:ascii="Calibri" w:hAnsi="Calibri" w:cs="Calibri"/>
          <w:sz w:val="20"/>
        </w:rPr>
      </w:pPr>
    </w:p>
    <w:p w14:paraId="23431215"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The legend method has several other choices for the location loc argument. See the docstring (with ax.legend?) for more information.</w:t>
      </w:r>
    </w:p>
    <w:p w14:paraId="5F19753C" w14:textId="77777777" w:rsidR="00F12E9B" w:rsidRPr="00C42B09" w:rsidRDefault="00F12E9B" w:rsidP="00F12E9B">
      <w:pPr>
        <w:spacing w:after="0" w:line="240" w:lineRule="auto"/>
        <w:ind w:left="3" w:right="3"/>
        <w:jc w:val="both"/>
        <w:rPr>
          <w:rFonts w:ascii="Calibri" w:hAnsi="Calibri" w:cs="Calibri"/>
          <w:sz w:val="20"/>
        </w:rPr>
      </w:pPr>
    </w:p>
    <w:p w14:paraId="6EB3752E"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br/>
        <w:t>The loc tells matplotlib where to place the plot. If you aren’t picky, 'best' is a good option, as it will choose a location that is most out of the way. To exclude one or more elements from the legend, pass no label or label='_nolegend_'.</w:t>
      </w:r>
    </w:p>
    <w:p w14:paraId="75A3659C" w14:textId="77777777" w:rsidR="00F12E9B" w:rsidRPr="00C42B09" w:rsidRDefault="00F12E9B" w:rsidP="00F12E9B">
      <w:pPr>
        <w:spacing w:after="0" w:line="240" w:lineRule="auto"/>
        <w:ind w:left="3" w:right="3"/>
        <w:jc w:val="both"/>
        <w:rPr>
          <w:rFonts w:ascii="Calibri" w:hAnsi="Calibri" w:cs="Calibri"/>
          <w:sz w:val="20"/>
          <w:szCs w:val="21"/>
        </w:rPr>
      </w:pPr>
    </w:p>
    <w:p w14:paraId="187E1446" w14:textId="77777777" w:rsidR="00F12E9B" w:rsidRPr="00404DC4" w:rsidRDefault="00F12E9B" w:rsidP="00F12E9B">
      <w:pPr>
        <w:pStyle w:val="Heading4"/>
        <w:ind w:firstLine="180"/>
      </w:pPr>
      <w:r w:rsidRPr="00404DC4">
        <w:t>Annotations and Drawing on a Subplot</w:t>
      </w:r>
    </w:p>
    <w:p w14:paraId="37DC8BFC" w14:textId="77777777" w:rsidR="00F12E9B" w:rsidRPr="00C42B09" w:rsidRDefault="00F12E9B" w:rsidP="00F12E9B">
      <w:pPr>
        <w:spacing w:after="0" w:line="240" w:lineRule="auto"/>
        <w:ind w:left="3" w:right="3"/>
        <w:jc w:val="both"/>
        <w:rPr>
          <w:rFonts w:ascii="Calibri" w:hAnsi="Calibri" w:cs="Calibri"/>
          <w:sz w:val="20"/>
        </w:rPr>
      </w:pPr>
    </w:p>
    <w:p w14:paraId="22F3121F"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In addition to the standard plot types, you may wish to draw your own plot annota‐ tions, which could consist of text, arrows, or other shapes. You can add annotations and text using the text, arrow, and annotate functions. text draws text at given coordinates (x, y) on the plot with optional custom styling:</w:t>
      </w:r>
    </w:p>
    <w:p w14:paraId="620B055A" w14:textId="77777777" w:rsidR="00F12E9B" w:rsidRPr="00C42B09" w:rsidRDefault="00F12E9B" w:rsidP="00F12E9B">
      <w:pPr>
        <w:spacing w:after="0" w:line="240" w:lineRule="auto"/>
        <w:ind w:left="3" w:right="3"/>
        <w:jc w:val="both"/>
        <w:rPr>
          <w:rFonts w:ascii="Calibri" w:hAnsi="Calibri" w:cs="Calibri"/>
          <w:sz w:val="20"/>
        </w:rPr>
      </w:pPr>
    </w:p>
    <w:p w14:paraId="5BD94295"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ax</w:t>
      </w:r>
      <w:r w:rsidRPr="00315CF5">
        <w:rPr>
          <w:rFonts w:ascii="Consolas" w:hAnsi="Consolas" w:cs="Calibri"/>
          <w:color w:val="545454"/>
          <w:sz w:val="18"/>
        </w:rPr>
        <w:t>.</w:t>
      </w:r>
      <w:r w:rsidRPr="00315CF5">
        <w:rPr>
          <w:rFonts w:ascii="Consolas" w:hAnsi="Consolas" w:cs="Calibri"/>
          <w:color w:val="000087"/>
          <w:sz w:val="18"/>
        </w:rPr>
        <w:t>text</w:t>
      </w:r>
      <w:r w:rsidRPr="00315CF5">
        <w:rPr>
          <w:rFonts w:ascii="Consolas" w:hAnsi="Consolas" w:cs="Calibri"/>
          <w:sz w:val="18"/>
        </w:rPr>
        <w:t>(</w:t>
      </w:r>
      <w:r w:rsidRPr="00315CF5">
        <w:rPr>
          <w:rFonts w:ascii="Consolas" w:hAnsi="Consolas" w:cs="Calibri"/>
          <w:color w:val="000087"/>
          <w:sz w:val="18"/>
        </w:rPr>
        <w:t>x</w:t>
      </w:r>
      <w:r w:rsidRPr="00315CF5">
        <w:rPr>
          <w:rFonts w:ascii="Consolas" w:hAnsi="Consolas" w:cs="Calibri"/>
          <w:sz w:val="18"/>
        </w:rPr>
        <w:t xml:space="preserve">, </w:t>
      </w:r>
      <w:r w:rsidRPr="00315CF5">
        <w:rPr>
          <w:rFonts w:ascii="Consolas" w:hAnsi="Consolas" w:cs="Calibri"/>
          <w:color w:val="000087"/>
          <w:sz w:val="18"/>
        </w:rPr>
        <w:t>y</w:t>
      </w:r>
      <w:r w:rsidRPr="00315CF5">
        <w:rPr>
          <w:rFonts w:ascii="Consolas" w:hAnsi="Consolas" w:cs="Calibri"/>
          <w:sz w:val="18"/>
        </w:rPr>
        <w:t xml:space="preserve">, </w:t>
      </w:r>
      <w:r w:rsidRPr="00315CF5">
        <w:rPr>
          <w:rFonts w:ascii="Consolas" w:hAnsi="Consolas" w:cs="Calibri"/>
          <w:color w:val="CC3300"/>
          <w:sz w:val="18"/>
        </w:rPr>
        <w:t>'Hello world!'</w:t>
      </w:r>
      <w:r w:rsidRPr="00315CF5">
        <w:rPr>
          <w:rFonts w:ascii="Consolas" w:hAnsi="Consolas" w:cs="Calibri"/>
          <w:sz w:val="18"/>
        </w:rPr>
        <w:t>,</w:t>
      </w:r>
      <w:r w:rsidRPr="00315CF5">
        <w:rPr>
          <w:rFonts w:ascii="Consolas" w:hAnsi="Consolas" w:cs="Calibri"/>
          <w:spacing w:val="1"/>
          <w:sz w:val="18"/>
        </w:rPr>
        <w:t xml:space="preserve"> </w:t>
      </w:r>
      <w:r w:rsidRPr="00315CF5">
        <w:rPr>
          <w:rFonts w:ascii="Consolas" w:hAnsi="Consolas" w:cs="Calibri"/>
          <w:color w:val="000087"/>
          <w:sz w:val="18"/>
        </w:rPr>
        <w:t>family</w:t>
      </w:r>
      <w:r w:rsidRPr="00315CF5">
        <w:rPr>
          <w:rFonts w:ascii="Consolas" w:hAnsi="Consolas" w:cs="Calibri"/>
          <w:color w:val="545454"/>
          <w:sz w:val="18"/>
        </w:rPr>
        <w:t>=</w:t>
      </w:r>
      <w:r w:rsidRPr="00315CF5">
        <w:rPr>
          <w:rFonts w:ascii="Consolas" w:hAnsi="Consolas" w:cs="Calibri"/>
          <w:color w:val="CC3300"/>
          <w:sz w:val="18"/>
        </w:rPr>
        <w:t>'monospace'</w:t>
      </w:r>
      <w:r w:rsidRPr="00315CF5">
        <w:rPr>
          <w:rFonts w:ascii="Consolas" w:hAnsi="Consolas" w:cs="Calibri"/>
          <w:sz w:val="18"/>
        </w:rPr>
        <w:t>,</w:t>
      </w:r>
      <w:r w:rsidRPr="00315CF5">
        <w:rPr>
          <w:rFonts w:ascii="Consolas" w:hAnsi="Consolas" w:cs="Calibri"/>
          <w:spacing w:val="-13"/>
          <w:sz w:val="18"/>
        </w:rPr>
        <w:t xml:space="preserve"> </w:t>
      </w:r>
      <w:r w:rsidRPr="00315CF5">
        <w:rPr>
          <w:rFonts w:ascii="Consolas" w:hAnsi="Consolas" w:cs="Calibri"/>
          <w:color w:val="000087"/>
          <w:sz w:val="18"/>
        </w:rPr>
        <w:t>fontsize</w:t>
      </w:r>
      <w:r w:rsidRPr="00315CF5">
        <w:rPr>
          <w:rFonts w:ascii="Consolas" w:hAnsi="Consolas" w:cs="Calibri"/>
          <w:color w:val="545454"/>
          <w:sz w:val="18"/>
        </w:rPr>
        <w:t>=</w:t>
      </w:r>
      <w:r w:rsidRPr="00315CF5">
        <w:rPr>
          <w:rFonts w:ascii="Consolas" w:hAnsi="Consolas" w:cs="Calibri"/>
          <w:color w:val="FF6600"/>
          <w:sz w:val="18"/>
        </w:rPr>
        <w:t>10</w:t>
      </w:r>
      <w:r w:rsidRPr="00315CF5">
        <w:rPr>
          <w:rFonts w:ascii="Consolas" w:hAnsi="Consolas" w:cs="Calibri"/>
          <w:sz w:val="18"/>
        </w:rPr>
        <w:t>)</w:t>
      </w:r>
    </w:p>
    <w:p w14:paraId="38DC35C1" w14:textId="77777777" w:rsidR="00F12E9B" w:rsidRPr="00C42B09" w:rsidRDefault="00F12E9B" w:rsidP="00F12E9B">
      <w:pPr>
        <w:spacing w:after="0" w:line="240" w:lineRule="auto"/>
        <w:ind w:left="3" w:right="3"/>
        <w:jc w:val="both"/>
        <w:rPr>
          <w:rFonts w:ascii="Calibri" w:hAnsi="Calibri" w:cs="Calibri"/>
          <w:sz w:val="20"/>
        </w:rPr>
      </w:pPr>
    </w:p>
    <w:p w14:paraId="73070EF8"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 xml:space="preserve">Annotations can draw both text and arrows arranged appropriately. As an example, let’s plot the closing S&amp;P 500 index price since 2007 (obtained from Yahoo! Finance) and annotate it with some of the important dates from the 2008–2009 financial crisis. You can most easily reproduce this code example in a single cell in a Jupyter note‐ book. See </w:t>
      </w:r>
      <w:hyperlink r:id="rId643" w:anchor="_bookmark19" w:history="1">
        <w:r w:rsidRPr="00C42B09">
          <w:rPr>
            <w:rFonts w:ascii="Calibri" w:hAnsi="Calibri" w:cs="Calibri"/>
            <w:sz w:val="20"/>
          </w:rPr>
          <w:t xml:space="preserve">Figure 9-11 </w:t>
        </w:r>
      </w:hyperlink>
      <w:r w:rsidRPr="00C42B09">
        <w:rPr>
          <w:rFonts w:ascii="Calibri" w:hAnsi="Calibri" w:cs="Calibri"/>
          <w:sz w:val="20"/>
        </w:rPr>
        <w:t>for the result:</w:t>
      </w:r>
    </w:p>
    <w:p w14:paraId="70D62279" w14:textId="77777777" w:rsidR="00F12E9B" w:rsidRPr="00C42B09" w:rsidRDefault="00F12E9B" w:rsidP="00F12E9B">
      <w:pPr>
        <w:spacing w:after="0" w:line="240" w:lineRule="auto"/>
        <w:ind w:left="3" w:right="3"/>
        <w:jc w:val="both"/>
        <w:rPr>
          <w:rFonts w:ascii="Calibri" w:hAnsi="Calibri" w:cs="Calibri"/>
          <w:sz w:val="20"/>
        </w:rPr>
      </w:pPr>
    </w:p>
    <w:p w14:paraId="61F568D3"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b/>
          <w:color w:val="006699"/>
          <w:w w:val="85"/>
          <w:sz w:val="18"/>
        </w:rPr>
        <w:t>from</w:t>
      </w:r>
      <w:r w:rsidRPr="00315CF5">
        <w:rPr>
          <w:rFonts w:ascii="Consolas" w:hAnsi="Consolas" w:cs="Calibri"/>
          <w:b/>
          <w:color w:val="006699"/>
          <w:spacing w:val="16"/>
          <w:w w:val="85"/>
          <w:sz w:val="18"/>
        </w:rPr>
        <w:t xml:space="preserve"> </w:t>
      </w:r>
      <w:r w:rsidRPr="00315CF5">
        <w:rPr>
          <w:rFonts w:ascii="Consolas" w:hAnsi="Consolas" w:cs="Calibri"/>
          <w:b/>
          <w:color w:val="00CCFF"/>
          <w:w w:val="85"/>
          <w:sz w:val="18"/>
        </w:rPr>
        <w:t>datetime</w:t>
      </w:r>
      <w:r w:rsidRPr="00315CF5">
        <w:rPr>
          <w:rFonts w:ascii="Consolas" w:hAnsi="Consolas" w:cs="Calibri"/>
          <w:b/>
          <w:color w:val="00CCFF"/>
          <w:spacing w:val="17"/>
          <w:w w:val="85"/>
          <w:sz w:val="18"/>
        </w:rPr>
        <w:t xml:space="preserve"> </w:t>
      </w:r>
      <w:r w:rsidRPr="00315CF5">
        <w:rPr>
          <w:rFonts w:ascii="Consolas" w:hAnsi="Consolas" w:cs="Calibri"/>
          <w:b/>
          <w:color w:val="006699"/>
          <w:w w:val="85"/>
          <w:sz w:val="18"/>
        </w:rPr>
        <w:t>import</w:t>
      </w:r>
      <w:r w:rsidRPr="00315CF5">
        <w:rPr>
          <w:rFonts w:ascii="Consolas" w:hAnsi="Consolas" w:cs="Calibri"/>
          <w:b/>
          <w:color w:val="006699"/>
          <w:spacing w:val="17"/>
          <w:w w:val="85"/>
          <w:sz w:val="18"/>
        </w:rPr>
        <w:t xml:space="preserve"> </w:t>
      </w:r>
      <w:r w:rsidRPr="00315CF5">
        <w:rPr>
          <w:rFonts w:ascii="Consolas" w:hAnsi="Consolas" w:cs="Calibri"/>
          <w:color w:val="000087"/>
          <w:w w:val="85"/>
          <w:sz w:val="18"/>
        </w:rPr>
        <w:t>datetime</w:t>
      </w:r>
    </w:p>
    <w:p w14:paraId="1EC36402" w14:textId="77777777" w:rsidR="00F12E9B" w:rsidRDefault="00F12E9B" w:rsidP="00F12E9B">
      <w:pPr>
        <w:spacing w:after="0" w:line="240" w:lineRule="auto"/>
        <w:ind w:left="173" w:right="250"/>
        <w:rPr>
          <w:rFonts w:ascii="Consolas" w:hAnsi="Consolas" w:cs="Calibri"/>
          <w:sz w:val="18"/>
        </w:rPr>
      </w:pPr>
    </w:p>
    <w:p w14:paraId="48E07625"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fig </w:t>
      </w:r>
      <w:r w:rsidRPr="00315CF5">
        <w:rPr>
          <w:rFonts w:ascii="Consolas" w:hAnsi="Consolas" w:cs="Calibri"/>
          <w:color w:val="545454"/>
          <w:sz w:val="18"/>
        </w:rPr>
        <w:t xml:space="preserve">= </w:t>
      </w:r>
      <w:r w:rsidRPr="00315CF5">
        <w:rPr>
          <w:rFonts w:ascii="Consolas" w:hAnsi="Consolas" w:cs="Calibri"/>
          <w:color w:val="000087"/>
          <w:sz w:val="18"/>
        </w:rPr>
        <w:t>plt</w:t>
      </w:r>
      <w:r w:rsidRPr="00315CF5">
        <w:rPr>
          <w:rFonts w:ascii="Consolas" w:hAnsi="Consolas" w:cs="Calibri"/>
          <w:color w:val="545454"/>
          <w:sz w:val="18"/>
        </w:rPr>
        <w:t>.</w:t>
      </w:r>
      <w:r w:rsidRPr="00315CF5">
        <w:rPr>
          <w:rFonts w:ascii="Consolas" w:hAnsi="Consolas" w:cs="Calibri"/>
          <w:color w:val="000087"/>
          <w:sz w:val="18"/>
        </w:rPr>
        <w:t>figure</w:t>
      </w:r>
      <w:r w:rsidRPr="00315CF5">
        <w:rPr>
          <w:rFonts w:ascii="Consolas" w:hAnsi="Consolas" w:cs="Calibri"/>
          <w:sz w:val="18"/>
        </w:rPr>
        <w:t>()</w:t>
      </w:r>
    </w:p>
    <w:p w14:paraId="662145FA" w14:textId="77777777" w:rsidR="00F12E9B" w:rsidRDefault="00F12E9B" w:rsidP="00F12E9B">
      <w:pPr>
        <w:spacing w:after="0" w:line="240" w:lineRule="auto"/>
        <w:ind w:left="173" w:right="250"/>
        <w:rPr>
          <w:rFonts w:ascii="Consolas" w:hAnsi="Consolas" w:cs="Calibri"/>
          <w:sz w:val="18"/>
        </w:rPr>
      </w:pPr>
    </w:p>
    <w:p w14:paraId="25866E2D"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ax </w:t>
      </w:r>
      <w:r w:rsidRPr="00315CF5">
        <w:rPr>
          <w:rFonts w:ascii="Consolas" w:hAnsi="Consolas" w:cs="Calibri"/>
          <w:color w:val="545454"/>
          <w:sz w:val="18"/>
        </w:rPr>
        <w:t xml:space="preserve">= </w:t>
      </w:r>
      <w:r w:rsidRPr="00315CF5">
        <w:rPr>
          <w:rFonts w:ascii="Consolas" w:hAnsi="Consolas" w:cs="Calibri"/>
          <w:color w:val="000087"/>
          <w:sz w:val="18"/>
        </w:rPr>
        <w:t>fig</w:t>
      </w:r>
      <w:r w:rsidRPr="00315CF5">
        <w:rPr>
          <w:rFonts w:ascii="Consolas" w:hAnsi="Consolas" w:cs="Calibri"/>
          <w:color w:val="545454"/>
          <w:sz w:val="18"/>
        </w:rPr>
        <w:t>.</w:t>
      </w:r>
      <w:r w:rsidRPr="00315CF5">
        <w:rPr>
          <w:rFonts w:ascii="Consolas" w:hAnsi="Consolas" w:cs="Calibri"/>
          <w:color w:val="000087"/>
          <w:sz w:val="18"/>
        </w:rPr>
        <w:t>add_subplot</w:t>
      </w:r>
      <w:r w:rsidRPr="00315CF5">
        <w:rPr>
          <w:rFonts w:ascii="Consolas" w:hAnsi="Consolas" w:cs="Calibri"/>
          <w:sz w:val="18"/>
        </w:rPr>
        <w:t>(</w:t>
      </w:r>
      <w:r w:rsidRPr="00315CF5">
        <w:rPr>
          <w:rFonts w:ascii="Consolas" w:hAnsi="Consolas" w:cs="Calibri"/>
          <w:color w:val="FF6600"/>
          <w:sz w:val="18"/>
        </w:rPr>
        <w:t>1</w:t>
      </w:r>
      <w:r w:rsidRPr="00315CF5">
        <w:rPr>
          <w:rFonts w:ascii="Consolas" w:hAnsi="Consolas" w:cs="Calibri"/>
          <w:sz w:val="18"/>
        </w:rPr>
        <w:t xml:space="preserve">, </w:t>
      </w:r>
      <w:r w:rsidRPr="00315CF5">
        <w:rPr>
          <w:rFonts w:ascii="Consolas" w:hAnsi="Consolas" w:cs="Calibri"/>
          <w:color w:val="FF6600"/>
          <w:sz w:val="18"/>
        </w:rPr>
        <w:t>1</w:t>
      </w:r>
      <w:r w:rsidRPr="00315CF5">
        <w:rPr>
          <w:rFonts w:ascii="Consolas" w:hAnsi="Consolas" w:cs="Calibri"/>
          <w:sz w:val="18"/>
        </w:rPr>
        <w:t xml:space="preserve">, </w:t>
      </w:r>
      <w:r w:rsidRPr="00315CF5">
        <w:rPr>
          <w:rFonts w:ascii="Consolas" w:hAnsi="Consolas" w:cs="Calibri"/>
          <w:color w:val="FF6600"/>
          <w:sz w:val="18"/>
        </w:rPr>
        <w:t>1</w:t>
      </w:r>
      <w:r w:rsidRPr="00315CF5">
        <w:rPr>
          <w:rFonts w:ascii="Consolas" w:hAnsi="Consolas" w:cs="Calibri"/>
          <w:sz w:val="18"/>
        </w:rPr>
        <w:t>)</w:t>
      </w:r>
    </w:p>
    <w:p w14:paraId="313D6C78" w14:textId="77777777" w:rsidR="00F12E9B" w:rsidRDefault="00F12E9B" w:rsidP="00F12E9B">
      <w:pPr>
        <w:spacing w:after="0" w:line="240" w:lineRule="auto"/>
        <w:ind w:left="173" w:right="250"/>
        <w:rPr>
          <w:rFonts w:ascii="Consolas" w:hAnsi="Consolas" w:cs="Calibri"/>
          <w:sz w:val="18"/>
        </w:rPr>
      </w:pPr>
    </w:p>
    <w:p w14:paraId="1C77134F"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data </w:t>
      </w:r>
      <w:r w:rsidRPr="00315CF5">
        <w:rPr>
          <w:rFonts w:ascii="Consolas" w:hAnsi="Consolas" w:cs="Calibri"/>
          <w:color w:val="545454"/>
          <w:sz w:val="18"/>
        </w:rPr>
        <w:t xml:space="preserve">= </w:t>
      </w:r>
      <w:r w:rsidRPr="00315CF5">
        <w:rPr>
          <w:rFonts w:ascii="Consolas" w:hAnsi="Consolas" w:cs="Calibri"/>
          <w:color w:val="000087"/>
          <w:sz w:val="18"/>
        </w:rPr>
        <w:t>pd</w:t>
      </w:r>
      <w:r w:rsidRPr="00315CF5">
        <w:rPr>
          <w:rFonts w:ascii="Consolas" w:hAnsi="Consolas" w:cs="Calibri"/>
          <w:color w:val="545454"/>
          <w:sz w:val="18"/>
        </w:rPr>
        <w:t>.</w:t>
      </w:r>
      <w:r w:rsidRPr="00315CF5">
        <w:rPr>
          <w:rFonts w:ascii="Consolas" w:hAnsi="Consolas" w:cs="Calibri"/>
          <w:color w:val="000087"/>
          <w:sz w:val="18"/>
        </w:rPr>
        <w:t>read_csv</w:t>
      </w:r>
      <w:r w:rsidRPr="00315CF5">
        <w:rPr>
          <w:rFonts w:ascii="Consolas" w:hAnsi="Consolas" w:cs="Calibri"/>
          <w:sz w:val="18"/>
        </w:rPr>
        <w:t>(</w:t>
      </w:r>
      <w:r w:rsidRPr="00315CF5">
        <w:rPr>
          <w:rFonts w:ascii="Consolas" w:hAnsi="Consolas" w:cs="Calibri"/>
          <w:color w:val="CC3300"/>
          <w:sz w:val="18"/>
        </w:rPr>
        <w:t>'examples/spx.csv'</w:t>
      </w:r>
      <w:r w:rsidRPr="00315CF5">
        <w:rPr>
          <w:rFonts w:ascii="Consolas" w:hAnsi="Consolas" w:cs="Calibri"/>
          <w:sz w:val="18"/>
        </w:rPr>
        <w:t xml:space="preserve">, </w:t>
      </w:r>
      <w:r w:rsidRPr="00315CF5">
        <w:rPr>
          <w:rFonts w:ascii="Consolas" w:hAnsi="Consolas" w:cs="Calibri"/>
          <w:color w:val="000087"/>
          <w:sz w:val="18"/>
        </w:rPr>
        <w:t>index_col</w:t>
      </w:r>
      <w:r w:rsidRPr="00315CF5">
        <w:rPr>
          <w:rFonts w:ascii="Consolas" w:hAnsi="Consolas" w:cs="Calibri"/>
          <w:color w:val="545454"/>
          <w:sz w:val="18"/>
        </w:rPr>
        <w:t>=</w:t>
      </w:r>
      <w:r w:rsidRPr="00315CF5">
        <w:rPr>
          <w:rFonts w:ascii="Consolas" w:hAnsi="Consolas" w:cs="Calibri"/>
          <w:color w:val="FF6600"/>
          <w:sz w:val="18"/>
        </w:rPr>
        <w:t>0</w:t>
      </w:r>
      <w:r w:rsidRPr="00315CF5">
        <w:rPr>
          <w:rFonts w:ascii="Consolas" w:hAnsi="Consolas" w:cs="Calibri"/>
          <w:sz w:val="18"/>
        </w:rPr>
        <w:t xml:space="preserve">, </w:t>
      </w:r>
      <w:r w:rsidRPr="00315CF5">
        <w:rPr>
          <w:rFonts w:ascii="Consolas" w:hAnsi="Consolas" w:cs="Calibri"/>
          <w:color w:val="000087"/>
          <w:sz w:val="18"/>
        </w:rPr>
        <w:t>parse_dates</w:t>
      </w:r>
      <w:r w:rsidRPr="00315CF5">
        <w:rPr>
          <w:rFonts w:ascii="Consolas" w:hAnsi="Consolas" w:cs="Calibri"/>
          <w:color w:val="545454"/>
          <w:sz w:val="18"/>
        </w:rPr>
        <w:t>=</w:t>
      </w:r>
      <w:r w:rsidRPr="00315CF5">
        <w:rPr>
          <w:rFonts w:ascii="Consolas" w:hAnsi="Consolas" w:cs="Calibri"/>
          <w:color w:val="336666"/>
          <w:sz w:val="18"/>
        </w:rPr>
        <w:t>True</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 xml:space="preserve">spx </w:t>
      </w:r>
      <w:r w:rsidRPr="00315CF5">
        <w:rPr>
          <w:rFonts w:ascii="Consolas" w:hAnsi="Consolas" w:cs="Calibri"/>
          <w:color w:val="545454"/>
          <w:sz w:val="18"/>
        </w:rPr>
        <w:t xml:space="preserve">= </w:t>
      </w:r>
      <w:r w:rsidRPr="00315CF5">
        <w:rPr>
          <w:rFonts w:ascii="Consolas" w:hAnsi="Consolas" w:cs="Calibri"/>
          <w:color w:val="000087"/>
          <w:sz w:val="18"/>
        </w:rPr>
        <w:t>data</w:t>
      </w:r>
      <w:r w:rsidRPr="00315CF5">
        <w:rPr>
          <w:rFonts w:ascii="Consolas" w:hAnsi="Consolas" w:cs="Calibri"/>
          <w:sz w:val="18"/>
        </w:rPr>
        <w:t>[</w:t>
      </w:r>
      <w:r w:rsidRPr="00315CF5">
        <w:rPr>
          <w:rFonts w:ascii="Consolas" w:hAnsi="Consolas" w:cs="Calibri"/>
          <w:color w:val="CC3300"/>
          <w:sz w:val="18"/>
        </w:rPr>
        <w:t>'SPX'</w:t>
      </w:r>
      <w:r w:rsidRPr="00315CF5">
        <w:rPr>
          <w:rFonts w:ascii="Consolas" w:hAnsi="Consolas" w:cs="Calibri"/>
          <w:sz w:val="18"/>
        </w:rPr>
        <w:t>]</w:t>
      </w:r>
    </w:p>
    <w:p w14:paraId="1F2C7DC4" w14:textId="77777777" w:rsidR="00F12E9B" w:rsidRDefault="00F12E9B" w:rsidP="00F12E9B">
      <w:pPr>
        <w:spacing w:after="0" w:line="240" w:lineRule="auto"/>
        <w:ind w:left="173" w:right="250"/>
        <w:rPr>
          <w:rFonts w:ascii="Consolas" w:hAnsi="Consolas" w:cs="Calibri"/>
          <w:sz w:val="18"/>
        </w:rPr>
      </w:pPr>
    </w:p>
    <w:p w14:paraId="08E1874C"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spx</w:t>
      </w:r>
      <w:r w:rsidRPr="00315CF5">
        <w:rPr>
          <w:rFonts w:ascii="Consolas" w:hAnsi="Consolas" w:cs="Calibri"/>
          <w:color w:val="545454"/>
          <w:sz w:val="18"/>
        </w:rPr>
        <w:t>.</w:t>
      </w:r>
      <w:r w:rsidRPr="00315CF5">
        <w:rPr>
          <w:rFonts w:ascii="Consolas" w:hAnsi="Consolas" w:cs="Calibri"/>
          <w:color w:val="000087"/>
          <w:sz w:val="18"/>
        </w:rPr>
        <w:t>plot</w:t>
      </w:r>
      <w:r w:rsidRPr="00315CF5">
        <w:rPr>
          <w:rFonts w:ascii="Consolas" w:hAnsi="Consolas" w:cs="Calibri"/>
          <w:sz w:val="18"/>
        </w:rPr>
        <w:t>(</w:t>
      </w:r>
      <w:r w:rsidRPr="00315CF5">
        <w:rPr>
          <w:rFonts w:ascii="Consolas" w:hAnsi="Consolas" w:cs="Calibri"/>
          <w:color w:val="000087"/>
          <w:sz w:val="18"/>
        </w:rPr>
        <w:t>ax</w:t>
      </w:r>
      <w:r w:rsidRPr="00315CF5">
        <w:rPr>
          <w:rFonts w:ascii="Consolas" w:hAnsi="Consolas" w:cs="Calibri"/>
          <w:color w:val="545454"/>
          <w:sz w:val="18"/>
        </w:rPr>
        <w:t>=</w:t>
      </w:r>
      <w:r w:rsidRPr="00315CF5">
        <w:rPr>
          <w:rFonts w:ascii="Consolas" w:hAnsi="Consolas" w:cs="Calibri"/>
          <w:color w:val="000087"/>
          <w:sz w:val="18"/>
        </w:rPr>
        <w:t>ax</w:t>
      </w:r>
      <w:r w:rsidRPr="00315CF5">
        <w:rPr>
          <w:rFonts w:ascii="Consolas" w:hAnsi="Consolas" w:cs="Calibri"/>
          <w:sz w:val="18"/>
        </w:rPr>
        <w:t xml:space="preserve">, </w:t>
      </w:r>
      <w:r w:rsidRPr="00315CF5">
        <w:rPr>
          <w:rFonts w:ascii="Consolas" w:hAnsi="Consolas" w:cs="Calibri"/>
          <w:color w:val="000087"/>
          <w:sz w:val="18"/>
        </w:rPr>
        <w:t>style</w:t>
      </w:r>
      <w:r w:rsidRPr="00315CF5">
        <w:rPr>
          <w:rFonts w:ascii="Consolas" w:hAnsi="Consolas" w:cs="Calibri"/>
          <w:color w:val="545454"/>
          <w:sz w:val="18"/>
        </w:rPr>
        <w:t>=</w:t>
      </w:r>
      <w:r w:rsidRPr="00315CF5">
        <w:rPr>
          <w:rFonts w:ascii="Consolas" w:hAnsi="Consolas" w:cs="Calibri"/>
          <w:color w:val="CC3300"/>
          <w:sz w:val="18"/>
        </w:rPr>
        <w:t>'k-'</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 xml:space="preserve">crisis_data </w:t>
      </w:r>
      <w:r w:rsidRPr="00315CF5">
        <w:rPr>
          <w:rFonts w:ascii="Consolas" w:hAnsi="Consolas" w:cs="Calibri"/>
          <w:color w:val="545454"/>
          <w:sz w:val="18"/>
        </w:rPr>
        <w:t xml:space="preserve">= </w:t>
      </w:r>
      <w:r w:rsidRPr="00315CF5">
        <w:rPr>
          <w:rFonts w:ascii="Consolas" w:hAnsi="Consolas" w:cs="Calibri"/>
          <w:sz w:val="18"/>
        </w:rPr>
        <w:t>[</w:t>
      </w:r>
    </w:p>
    <w:p w14:paraId="4F101FD6" w14:textId="77777777" w:rsidR="00F12E9B" w:rsidRDefault="00F12E9B" w:rsidP="00F12E9B">
      <w:pPr>
        <w:spacing w:after="0" w:line="240" w:lineRule="auto"/>
        <w:ind w:left="173" w:right="250"/>
        <w:rPr>
          <w:rFonts w:ascii="Consolas" w:hAnsi="Consolas" w:cs="Calibri"/>
          <w:sz w:val="18"/>
        </w:rPr>
      </w:pPr>
    </w:p>
    <w:p w14:paraId="38A23B8B"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sz w:val="18"/>
        </w:rPr>
        <w:t>(</w:t>
      </w:r>
      <w:r w:rsidRPr="00315CF5">
        <w:rPr>
          <w:rFonts w:ascii="Consolas" w:hAnsi="Consolas" w:cs="Calibri"/>
          <w:color w:val="000087"/>
          <w:sz w:val="18"/>
        </w:rPr>
        <w:t>datetime</w:t>
      </w:r>
      <w:r w:rsidRPr="00315CF5">
        <w:rPr>
          <w:rFonts w:ascii="Consolas" w:hAnsi="Consolas" w:cs="Calibri"/>
          <w:sz w:val="18"/>
        </w:rPr>
        <w:t>(</w:t>
      </w:r>
      <w:r w:rsidRPr="00315CF5">
        <w:rPr>
          <w:rFonts w:ascii="Consolas" w:hAnsi="Consolas" w:cs="Calibri"/>
          <w:color w:val="FF6600"/>
          <w:sz w:val="18"/>
        </w:rPr>
        <w:t>2007</w:t>
      </w:r>
      <w:r w:rsidRPr="00315CF5">
        <w:rPr>
          <w:rFonts w:ascii="Consolas" w:hAnsi="Consolas" w:cs="Calibri"/>
          <w:sz w:val="18"/>
        </w:rPr>
        <w:t xml:space="preserve">, </w:t>
      </w:r>
      <w:r w:rsidRPr="00315CF5">
        <w:rPr>
          <w:rFonts w:ascii="Consolas" w:hAnsi="Consolas" w:cs="Calibri"/>
          <w:color w:val="FF6600"/>
          <w:sz w:val="18"/>
        </w:rPr>
        <w:t>10</w:t>
      </w:r>
      <w:r w:rsidRPr="00315CF5">
        <w:rPr>
          <w:rFonts w:ascii="Consolas" w:hAnsi="Consolas" w:cs="Calibri"/>
          <w:sz w:val="18"/>
        </w:rPr>
        <w:t xml:space="preserve">, </w:t>
      </w:r>
      <w:r w:rsidRPr="00315CF5">
        <w:rPr>
          <w:rFonts w:ascii="Consolas" w:hAnsi="Consolas" w:cs="Calibri"/>
          <w:color w:val="FF6600"/>
          <w:sz w:val="18"/>
        </w:rPr>
        <w:t>11</w:t>
      </w:r>
      <w:r w:rsidRPr="00315CF5">
        <w:rPr>
          <w:rFonts w:ascii="Consolas" w:hAnsi="Consolas" w:cs="Calibri"/>
          <w:sz w:val="18"/>
        </w:rPr>
        <w:t xml:space="preserve">), </w:t>
      </w:r>
      <w:r w:rsidRPr="00315CF5">
        <w:rPr>
          <w:rFonts w:ascii="Consolas" w:hAnsi="Consolas" w:cs="Calibri"/>
          <w:color w:val="CC3300"/>
          <w:sz w:val="18"/>
        </w:rPr>
        <w:t>'Peak of bull market'</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sz w:val="18"/>
        </w:rPr>
        <w:t>(</w:t>
      </w:r>
      <w:r w:rsidRPr="00315CF5">
        <w:rPr>
          <w:rFonts w:ascii="Consolas" w:hAnsi="Consolas" w:cs="Calibri"/>
          <w:color w:val="000087"/>
          <w:sz w:val="18"/>
        </w:rPr>
        <w:t>datetime</w:t>
      </w:r>
      <w:r w:rsidRPr="00315CF5">
        <w:rPr>
          <w:rFonts w:ascii="Consolas" w:hAnsi="Consolas" w:cs="Calibri"/>
          <w:sz w:val="18"/>
        </w:rPr>
        <w:t>(</w:t>
      </w:r>
      <w:r w:rsidRPr="00315CF5">
        <w:rPr>
          <w:rFonts w:ascii="Consolas" w:hAnsi="Consolas" w:cs="Calibri"/>
          <w:color w:val="FF6600"/>
          <w:sz w:val="18"/>
        </w:rPr>
        <w:t>2008</w:t>
      </w:r>
      <w:r w:rsidRPr="00315CF5">
        <w:rPr>
          <w:rFonts w:ascii="Consolas" w:hAnsi="Consolas" w:cs="Calibri"/>
          <w:sz w:val="18"/>
        </w:rPr>
        <w:t xml:space="preserve">, </w:t>
      </w:r>
      <w:r w:rsidRPr="00315CF5">
        <w:rPr>
          <w:rFonts w:ascii="Consolas" w:hAnsi="Consolas" w:cs="Calibri"/>
          <w:color w:val="FF6600"/>
          <w:sz w:val="18"/>
        </w:rPr>
        <w:t>3</w:t>
      </w:r>
      <w:r w:rsidRPr="00315CF5">
        <w:rPr>
          <w:rFonts w:ascii="Consolas" w:hAnsi="Consolas" w:cs="Calibri"/>
          <w:sz w:val="18"/>
        </w:rPr>
        <w:t xml:space="preserve">, </w:t>
      </w:r>
      <w:r w:rsidRPr="00315CF5">
        <w:rPr>
          <w:rFonts w:ascii="Consolas" w:hAnsi="Consolas" w:cs="Calibri"/>
          <w:color w:val="FF6600"/>
          <w:sz w:val="18"/>
        </w:rPr>
        <w:t>12</w:t>
      </w:r>
      <w:r w:rsidRPr="00315CF5">
        <w:rPr>
          <w:rFonts w:ascii="Consolas" w:hAnsi="Consolas" w:cs="Calibri"/>
          <w:sz w:val="18"/>
        </w:rPr>
        <w:t xml:space="preserve">), </w:t>
      </w:r>
      <w:r w:rsidRPr="00315CF5">
        <w:rPr>
          <w:rFonts w:ascii="Consolas" w:hAnsi="Consolas" w:cs="Calibri"/>
          <w:color w:val="CC3300"/>
          <w:sz w:val="18"/>
        </w:rPr>
        <w:t>'Bear Stearns Fails'</w:t>
      </w:r>
      <w:r w:rsidRPr="00315CF5">
        <w:rPr>
          <w:rFonts w:ascii="Consolas" w:hAnsi="Consolas" w:cs="Calibri"/>
          <w:sz w:val="18"/>
        </w:rPr>
        <w:t>),</w:t>
      </w:r>
    </w:p>
    <w:p w14:paraId="42D3256D" w14:textId="77777777" w:rsidR="00F12E9B" w:rsidRDefault="00F12E9B" w:rsidP="00F12E9B">
      <w:pPr>
        <w:spacing w:after="0" w:line="240" w:lineRule="auto"/>
        <w:ind w:left="173" w:right="250"/>
        <w:rPr>
          <w:rFonts w:ascii="Consolas" w:hAnsi="Consolas" w:cs="Calibri"/>
          <w:sz w:val="18"/>
        </w:rPr>
      </w:pPr>
    </w:p>
    <w:p w14:paraId="394FAFF3"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sz w:val="18"/>
        </w:rPr>
        <w:t>(</w:t>
      </w:r>
      <w:r w:rsidRPr="00315CF5">
        <w:rPr>
          <w:rFonts w:ascii="Consolas" w:hAnsi="Consolas" w:cs="Calibri"/>
          <w:color w:val="000087"/>
          <w:sz w:val="18"/>
        </w:rPr>
        <w:t>datetime</w:t>
      </w:r>
      <w:r w:rsidRPr="00315CF5">
        <w:rPr>
          <w:rFonts w:ascii="Consolas" w:hAnsi="Consolas" w:cs="Calibri"/>
          <w:sz w:val="18"/>
        </w:rPr>
        <w:t>(</w:t>
      </w:r>
      <w:r w:rsidRPr="00315CF5">
        <w:rPr>
          <w:rFonts w:ascii="Consolas" w:hAnsi="Consolas" w:cs="Calibri"/>
          <w:color w:val="FF6600"/>
          <w:sz w:val="18"/>
        </w:rPr>
        <w:t>2008</w:t>
      </w:r>
      <w:r w:rsidRPr="00315CF5">
        <w:rPr>
          <w:rFonts w:ascii="Consolas" w:hAnsi="Consolas" w:cs="Calibri"/>
          <w:sz w:val="18"/>
        </w:rPr>
        <w:t xml:space="preserve">, </w:t>
      </w:r>
      <w:r w:rsidRPr="00315CF5">
        <w:rPr>
          <w:rFonts w:ascii="Consolas" w:hAnsi="Consolas" w:cs="Calibri"/>
          <w:color w:val="FF6600"/>
          <w:sz w:val="18"/>
        </w:rPr>
        <w:t>9</w:t>
      </w:r>
      <w:r w:rsidRPr="00315CF5">
        <w:rPr>
          <w:rFonts w:ascii="Consolas" w:hAnsi="Consolas" w:cs="Calibri"/>
          <w:sz w:val="18"/>
        </w:rPr>
        <w:t xml:space="preserve">, </w:t>
      </w:r>
      <w:r w:rsidRPr="00315CF5">
        <w:rPr>
          <w:rFonts w:ascii="Consolas" w:hAnsi="Consolas" w:cs="Calibri"/>
          <w:color w:val="FF6600"/>
          <w:sz w:val="18"/>
        </w:rPr>
        <w:t>15</w:t>
      </w:r>
      <w:r w:rsidRPr="00315CF5">
        <w:rPr>
          <w:rFonts w:ascii="Consolas" w:hAnsi="Consolas" w:cs="Calibri"/>
          <w:sz w:val="18"/>
        </w:rPr>
        <w:t xml:space="preserve">), </w:t>
      </w:r>
      <w:r w:rsidRPr="00315CF5">
        <w:rPr>
          <w:rFonts w:ascii="Consolas" w:hAnsi="Consolas" w:cs="Calibri"/>
          <w:color w:val="CC3300"/>
          <w:sz w:val="18"/>
        </w:rPr>
        <w:t>'Lehman Bankruptcy'</w:t>
      </w:r>
      <w:r w:rsidRPr="00315CF5">
        <w:rPr>
          <w:rFonts w:ascii="Consolas" w:hAnsi="Consolas" w:cs="Calibri"/>
          <w:sz w:val="18"/>
        </w:rPr>
        <w:t>)</w:t>
      </w:r>
    </w:p>
    <w:p w14:paraId="411DBF97" w14:textId="77777777" w:rsidR="00F12E9B" w:rsidRDefault="00F12E9B" w:rsidP="00F12E9B">
      <w:pPr>
        <w:spacing w:after="0" w:line="240" w:lineRule="auto"/>
        <w:ind w:left="173" w:right="250"/>
        <w:rPr>
          <w:rFonts w:ascii="Consolas" w:hAnsi="Consolas" w:cs="Calibri"/>
          <w:sz w:val="18"/>
        </w:rPr>
      </w:pPr>
    </w:p>
    <w:p w14:paraId="2D4BD42E"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sz w:val="18"/>
        </w:rPr>
        <w:t>]</w:t>
      </w:r>
    </w:p>
    <w:p w14:paraId="5117B7C2" w14:textId="77777777" w:rsidR="00F12E9B" w:rsidRDefault="00F12E9B" w:rsidP="00F12E9B">
      <w:pPr>
        <w:spacing w:after="0" w:line="240" w:lineRule="auto"/>
        <w:ind w:left="173" w:right="250"/>
        <w:rPr>
          <w:rFonts w:ascii="Consolas" w:hAnsi="Consolas" w:cs="Calibri"/>
          <w:sz w:val="18"/>
        </w:rPr>
      </w:pPr>
    </w:p>
    <w:p w14:paraId="15F17F85"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b/>
          <w:color w:val="006699"/>
          <w:w w:val="95"/>
          <w:sz w:val="18"/>
        </w:rPr>
        <w:t>for</w:t>
      </w:r>
      <w:r w:rsidRPr="00315CF5">
        <w:rPr>
          <w:rFonts w:ascii="Consolas" w:hAnsi="Consolas" w:cs="Calibri"/>
          <w:b/>
          <w:color w:val="006699"/>
          <w:spacing w:val="-6"/>
          <w:w w:val="95"/>
          <w:sz w:val="18"/>
        </w:rPr>
        <w:t xml:space="preserve"> </w:t>
      </w:r>
      <w:r w:rsidRPr="00315CF5">
        <w:rPr>
          <w:rFonts w:ascii="Consolas" w:hAnsi="Consolas" w:cs="Calibri"/>
          <w:color w:val="000087"/>
          <w:w w:val="95"/>
          <w:sz w:val="18"/>
        </w:rPr>
        <w:t>date</w:t>
      </w:r>
      <w:r w:rsidRPr="00315CF5">
        <w:rPr>
          <w:rFonts w:ascii="Consolas" w:hAnsi="Consolas" w:cs="Calibri"/>
          <w:w w:val="95"/>
          <w:sz w:val="18"/>
        </w:rPr>
        <w:t>,</w:t>
      </w:r>
      <w:r w:rsidRPr="00315CF5">
        <w:rPr>
          <w:rFonts w:ascii="Consolas" w:hAnsi="Consolas" w:cs="Calibri"/>
          <w:spacing w:val="11"/>
          <w:w w:val="95"/>
          <w:sz w:val="18"/>
        </w:rPr>
        <w:t xml:space="preserve"> </w:t>
      </w:r>
      <w:r w:rsidRPr="00315CF5">
        <w:rPr>
          <w:rFonts w:ascii="Consolas" w:hAnsi="Consolas" w:cs="Calibri"/>
          <w:color w:val="000087"/>
          <w:w w:val="95"/>
          <w:sz w:val="18"/>
        </w:rPr>
        <w:t>label</w:t>
      </w:r>
      <w:r w:rsidRPr="00315CF5">
        <w:rPr>
          <w:rFonts w:ascii="Consolas" w:hAnsi="Consolas" w:cs="Calibri"/>
          <w:color w:val="000087"/>
          <w:spacing w:val="12"/>
          <w:w w:val="95"/>
          <w:sz w:val="18"/>
        </w:rPr>
        <w:t xml:space="preserve"> </w:t>
      </w:r>
      <w:r w:rsidRPr="00315CF5">
        <w:rPr>
          <w:rFonts w:ascii="Consolas" w:hAnsi="Consolas" w:cs="Calibri"/>
          <w:b/>
          <w:w w:val="95"/>
          <w:sz w:val="18"/>
        </w:rPr>
        <w:t>in</w:t>
      </w:r>
      <w:r w:rsidRPr="00315CF5">
        <w:rPr>
          <w:rFonts w:ascii="Consolas" w:hAnsi="Consolas" w:cs="Calibri"/>
          <w:b/>
          <w:spacing w:val="-6"/>
          <w:w w:val="95"/>
          <w:sz w:val="18"/>
        </w:rPr>
        <w:t xml:space="preserve"> </w:t>
      </w:r>
      <w:r w:rsidRPr="00315CF5">
        <w:rPr>
          <w:rFonts w:ascii="Consolas" w:hAnsi="Consolas" w:cs="Calibri"/>
          <w:color w:val="000087"/>
          <w:w w:val="95"/>
          <w:sz w:val="18"/>
        </w:rPr>
        <w:t>crisis_data</w:t>
      </w:r>
      <w:r w:rsidRPr="00315CF5">
        <w:rPr>
          <w:rFonts w:ascii="Consolas" w:hAnsi="Consolas" w:cs="Calibri"/>
          <w:w w:val="95"/>
          <w:sz w:val="18"/>
        </w:rPr>
        <w:t>:</w:t>
      </w:r>
    </w:p>
    <w:p w14:paraId="6CB5D653" w14:textId="77777777" w:rsidR="00F12E9B" w:rsidRDefault="00F12E9B" w:rsidP="00F12E9B">
      <w:pPr>
        <w:spacing w:after="0" w:line="240" w:lineRule="auto"/>
        <w:ind w:left="173" w:right="250"/>
        <w:rPr>
          <w:rFonts w:ascii="Consolas" w:hAnsi="Consolas" w:cs="Calibri"/>
          <w:sz w:val="18"/>
        </w:rPr>
      </w:pPr>
    </w:p>
    <w:p w14:paraId="16EC1329"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ax</w:t>
      </w:r>
      <w:r w:rsidRPr="00315CF5">
        <w:rPr>
          <w:rFonts w:ascii="Consolas" w:hAnsi="Consolas" w:cs="Calibri"/>
          <w:color w:val="545454"/>
          <w:sz w:val="18"/>
        </w:rPr>
        <w:t>.</w:t>
      </w:r>
      <w:r w:rsidRPr="00315CF5">
        <w:rPr>
          <w:rFonts w:ascii="Consolas" w:hAnsi="Consolas" w:cs="Calibri"/>
          <w:color w:val="000087"/>
          <w:sz w:val="18"/>
        </w:rPr>
        <w:t>annotate</w:t>
      </w:r>
      <w:r w:rsidRPr="00315CF5">
        <w:rPr>
          <w:rFonts w:ascii="Consolas" w:hAnsi="Consolas" w:cs="Calibri"/>
          <w:sz w:val="18"/>
        </w:rPr>
        <w:t>(</w:t>
      </w:r>
      <w:r w:rsidRPr="00315CF5">
        <w:rPr>
          <w:rFonts w:ascii="Consolas" w:hAnsi="Consolas" w:cs="Calibri"/>
          <w:color w:val="000087"/>
          <w:sz w:val="18"/>
        </w:rPr>
        <w:t>label</w:t>
      </w:r>
      <w:r w:rsidRPr="00315CF5">
        <w:rPr>
          <w:rFonts w:ascii="Consolas" w:hAnsi="Consolas" w:cs="Calibri"/>
          <w:sz w:val="18"/>
        </w:rPr>
        <w:t xml:space="preserve">, </w:t>
      </w:r>
      <w:r w:rsidRPr="00315CF5">
        <w:rPr>
          <w:rFonts w:ascii="Consolas" w:hAnsi="Consolas" w:cs="Calibri"/>
          <w:color w:val="000087"/>
          <w:sz w:val="18"/>
        </w:rPr>
        <w:t>xy</w:t>
      </w: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color w:val="000087"/>
          <w:sz w:val="18"/>
        </w:rPr>
        <w:t>date</w:t>
      </w:r>
      <w:r w:rsidRPr="00315CF5">
        <w:rPr>
          <w:rFonts w:ascii="Consolas" w:hAnsi="Consolas" w:cs="Calibri"/>
          <w:sz w:val="18"/>
        </w:rPr>
        <w:t xml:space="preserve">, </w:t>
      </w:r>
      <w:r w:rsidRPr="00315CF5">
        <w:rPr>
          <w:rFonts w:ascii="Consolas" w:hAnsi="Consolas" w:cs="Calibri"/>
          <w:color w:val="000087"/>
          <w:sz w:val="18"/>
        </w:rPr>
        <w:t>spx</w:t>
      </w:r>
      <w:r w:rsidRPr="00315CF5">
        <w:rPr>
          <w:rFonts w:ascii="Consolas" w:hAnsi="Consolas" w:cs="Calibri"/>
          <w:color w:val="545454"/>
          <w:sz w:val="18"/>
        </w:rPr>
        <w:t>.</w:t>
      </w:r>
      <w:r w:rsidRPr="00315CF5">
        <w:rPr>
          <w:rFonts w:ascii="Consolas" w:hAnsi="Consolas" w:cs="Calibri"/>
          <w:color w:val="000087"/>
          <w:sz w:val="18"/>
        </w:rPr>
        <w:t>asof</w:t>
      </w:r>
      <w:r w:rsidRPr="00315CF5">
        <w:rPr>
          <w:rFonts w:ascii="Consolas" w:hAnsi="Consolas" w:cs="Calibri"/>
          <w:sz w:val="18"/>
        </w:rPr>
        <w:t>(</w:t>
      </w:r>
      <w:r w:rsidRPr="00315CF5">
        <w:rPr>
          <w:rFonts w:ascii="Consolas" w:hAnsi="Consolas" w:cs="Calibri"/>
          <w:color w:val="000087"/>
          <w:sz w:val="18"/>
        </w:rPr>
        <w:t>date</w:t>
      </w:r>
      <w:r w:rsidRPr="00315CF5">
        <w:rPr>
          <w:rFonts w:ascii="Consolas" w:hAnsi="Consolas" w:cs="Calibri"/>
          <w:sz w:val="18"/>
        </w:rPr>
        <w:t xml:space="preserve">) </w:t>
      </w:r>
      <w:r w:rsidRPr="00315CF5">
        <w:rPr>
          <w:rFonts w:ascii="Consolas" w:hAnsi="Consolas" w:cs="Calibri"/>
          <w:color w:val="545454"/>
          <w:sz w:val="18"/>
        </w:rPr>
        <w:t xml:space="preserve">+ </w:t>
      </w:r>
      <w:r w:rsidRPr="00315CF5">
        <w:rPr>
          <w:rFonts w:ascii="Consolas" w:hAnsi="Consolas" w:cs="Calibri"/>
          <w:color w:val="FF6600"/>
          <w:sz w:val="18"/>
        </w:rPr>
        <w:t>75</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xytext</w:t>
      </w: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color w:val="000087"/>
          <w:sz w:val="18"/>
        </w:rPr>
        <w:t>date</w:t>
      </w:r>
      <w:r w:rsidRPr="00315CF5">
        <w:rPr>
          <w:rFonts w:ascii="Consolas" w:hAnsi="Consolas" w:cs="Calibri"/>
          <w:sz w:val="18"/>
        </w:rPr>
        <w:t xml:space="preserve">, </w:t>
      </w:r>
      <w:r w:rsidRPr="00315CF5">
        <w:rPr>
          <w:rFonts w:ascii="Consolas" w:hAnsi="Consolas" w:cs="Calibri"/>
          <w:color w:val="000087"/>
          <w:sz w:val="18"/>
        </w:rPr>
        <w:t>spx</w:t>
      </w:r>
      <w:r w:rsidRPr="00315CF5">
        <w:rPr>
          <w:rFonts w:ascii="Consolas" w:hAnsi="Consolas" w:cs="Calibri"/>
          <w:color w:val="545454"/>
          <w:sz w:val="18"/>
        </w:rPr>
        <w:t>.</w:t>
      </w:r>
      <w:r w:rsidRPr="00315CF5">
        <w:rPr>
          <w:rFonts w:ascii="Consolas" w:hAnsi="Consolas" w:cs="Calibri"/>
          <w:color w:val="000087"/>
          <w:sz w:val="18"/>
        </w:rPr>
        <w:t>asof</w:t>
      </w:r>
      <w:r w:rsidRPr="00315CF5">
        <w:rPr>
          <w:rFonts w:ascii="Consolas" w:hAnsi="Consolas" w:cs="Calibri"/>
          <w:sz w:val="18"/>
        </w:rPr>
        <w:t>(</w:t>
      </w:r>
      <w:r w:rsidRPr="00315CF5">
        <w:rPr>
          <w:rFonts w:ascii="Consolas" w:hAnsi="Consolas" w:cs="Calibri"/>
          <w:color w:val="000087"/>
          <w:sz w:val="18"/>
        </w:rPr>
        <w:t>date</w:t>
      </w:r>
      <w:r w:rsidRPr="00315CF5">
        <w:rPr>
          <w:rFonts w:ascii="Consolas" w:hAnsi="Consolas" w:cs="Calibri"/>
          <w:sz w:val="18"/>
        </w:rPr>
        <w:t xml:space="preserve">) </w:t>
      </w:r>
      <w:r w:rsidRPr="00315CF5">
        <w:rPr>
          <w:rFonts w:ascii="Consolas" w:hAnsi="Consolas" w:cs="Calibri"/>
          <w:color w:val="545454"/>
          <w:sz w:val="18"/>
        </w:rPr>
        <w:t xml:space="preserve">+ </w:t>
      </w:r>
      <w:r w:rsidRPr="00315CF5">
        <w:rPr>
          <w:rFonts w:ascii="Consolas" w:hAnsi="Consolas" w:cs="Calibri"/>
          <w:color w:val="FF6600"/>
          <w:sz w:val="18"/>
        </w:rPr>
        <w:t>225</w:t>
      </w:r>
      <w:r w:rsidRPr="00315CF5">
        <w:rPr>
          <w:rFonts w:ascii="Consolas" w:hAnsi="Consolas" w:cs="Calibri"/>
          <w:sz w:val="18"/>
        </w:rPr>
        <w:t>),</w:t>
      </w:r>
    </w:p>
    <w:p w14:paraId="79A7B9AC" w14:textId="77777777" w:rsidR="00F12E9B" w:rsidRDefault="00F12E9B" w:rsidP="00F12E9B">
      <w:pPr>
        <w:spacing w:after="0" w:line="240" w:lineRule="auto"/>
        <w:ind w:left="173" w:right="250"/>
        <w:rPr>
          <w:rFonts w:ascii="Consolas" w:hAnsi="Consolas" w:cs="Calibri"/>
          <w:sz w:val="18"/>
        </w:rPr>
      </w:pPr>
    </w:p>
    <w:p w14:paraId="328AFB03"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lastRenderedPageBreak/>
        <w:t>arrowprops</w:t>
      </w:r>
      <w:r w:rsidRPr="00315CF5">
        <w:rPr>
          <w:rFonts w:ascii="Consolas" w:hAnsi="Consolas" w:cs="Calibri"/>
          <w:color w:val="545454"/>
          <w:sz w:val="18"/>
        </w:rPr>
        <w:t>=</w:t>
      </w:r>
      <w:r w:rsidRPr="00315CF5">
        <w:rPr>
          <w:rFonts w:ascii="Consolas" w:hAnsi="Consolas" w:cs="Calibri"/>
          <w:color w:val="336666"/>
          <w:sz w:val="18"/>
        </w:rPr>
        <w:t>dict</w:t>
      </w:r>
      <w:r w:rsidRPr="00315CF5">
        <w:rPr>
          <w:rFonts w:ascii="Consolas" w:hAnsi="Consolas" w:cs="Calibri"/>
          <w:sz w:val="18"/>
        </w:rPr>
        <w:t>(</w:t>
      </w:r>
      <w:r w:rsidRPr="00315CF5">
        <w:rPr>
          <w:rFonts w:ascii="Consolas" w:hAnsi="Consolas" w:cs="Calibri"/>
          <w:color w:val="000087"/>
          <w:sz w:val="18"/>
        </w:rPr>
        <w:t>facecolor</w:t>
      </w:r>
      <w:r w:rsidRPr="00315CF5">
        <w:rPr>
          <w:rFonts w:ascii="Consolas" w:hAnsi="Consolas" w:cs="Calibri"/>
          <w:color w:val="545454"/>
          <w:sz w:val="18"/>
        </w:rPr>
        <w:t>=</w:t>
      </w:r>
      <w:r w:rsidRPr="00315CF5">
        <w:rPr>
          <w:rFonts w:ascii="Consolas" w:hAnsi="Consolas" w:cs="Calibri"/>
          <w:color w:val="CC3300"/>
          <w:sz w:val="18"/>
        </w:rPr>
        <w:t>'black'</w:t>
      </w:r>
      <w:r w:rsidRPr="00315CF5">
        <w:rPr>
          <w:rFonts w:ascii="Consolas" w:hAnsi="Consolas" w:cs="Calibri"/>
          <w:sz w:val="18"/>
        </w:rPr>
        <w:t xml:space="preserve">, </w:t>
      </w:r>
      <w:r w:rsidRPr="00315CF5">
        <w:rPr>
          <w:rFonts w:ascii="Consolas" w:hAnsi="Consolas" w:cs="Calibri"/>
          <w:color w:val="000087"/>
          <w:sz w:val="18"/>
        </w:rPr>
        <w:t>headwidth</w:t>
      </w:r>
      <w:r w:rsidRPr="00315CF5">
        <w:rPr>
          <w:rFonts w:ascii="Consolas" w:hAnsi="Consolas" w:cs="Calibri"/>
          <w:color w:val="545454"/>
          <w:sz w:val="18"/>
        </w:rPr>
        <w:t>=</w:t>
      </w:r>
      <w:r w:rsidRPr="00315CF5">
        <w:rPr>
          <w:rFonts w:ascii="Consolas" w:hAnsi="Consolas" w:cs="Calibri"/>
          <w:color w:val="FF6600"/>
          <w:sz w:val="18"/>
        </w:rPr>
        <w:t>4</w:t>
      </w:r>
      <w:r w:rsidRPr="00315CF5">
        <w:rPr>
          <w:rFonts w:ascii="Consolas" w:hAnsi="Consolas" w:cs="Calibri"/>
          <w:sz w:val="18"/>
        </w:rPr>
        <w:t xml:space="preserve">, </w:t>
      </w:r>
      <w:r w:rsidRPr="00315CF5">
        <w:rPr>
          <w:rFonts w:ascii="Consolas" w:hAnsi="Consolas" w:cs="Calibri"/>
          <w:color w:val="000087"/>
          <w:sz w:val="18"/>
        </w:rPr>
        <w:t>width</w:t>
      </w:r>
      <w:r w:rsidRPr="00315CF5">
        <w:rPr>
          <w:rFonts w:ascii="Consolas" w:hAnsi="Consolas" w:cs="Calibri"/>
          <w:color w:val="545454"/>
          <w:sz w:val="18"/>
        </w:rPr>
        <w:t>=</w:t>
      </w:r>
      <w:r w:rsidRPr="00315CF5">
        <w:rPr>
          <w:rFonts w:ascii="Consolas" w:hAnsi="Consolas" w:cs="Calibri"/>
          <w:color w:val="FF6600"/>
          <w:sz w:val="18"/>
        </w:rPr>
        <w:t>2</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headlength</w:t>
      </w:r>
      <w:r w:rsidRPr="00315CF5">
        <w:rPr>
          <w:rFonts w:ascii="Consolas" w:hAnsi="Consolas" w:cs="Calibri"/>
          <w:color w:val="545454"/>
          <w:sz w:val="18"/>
        </w:rPr>
        <w:t>=</w:t>
      </w:r>
      <w:r w:rsidRPr="00315CF5">
        <w:rPr>
          <w:rFonts w:ascii="Consolas" w:hAnsi="Consolas" w:cs="Calibri"/>
          <w:color w:val="FF6600"/>
          <w:sz w:val="18"/>
        </w:rPr>
        <w:t>4</w:t>
      </w:r>
      <w:r w:rsidRPr="00315CF5">
        <w:rPr>
          <w:rFonts w:ascii="Consolas" w:hAnsi="Consolas" w:cs="Calibri"/>
          <w:sz w:val="18"/>
        </w:rPr>
        <w:t>),</w:t>
      </w:r>
    </w:p>
    <w:p w14:paraId="18CC81ED" w14:textId="77777777" w:rsidR="00F12E9B" w:rsidRDefault="00F12E9B" w:rsidP="00F12E9B">
      <w:pPr>
        <w:spacing w:after="0" w:line="240" w:lineRule="auto"/>
        <w:ind w:left="173" w:right="250"/>
        <w:rPr>
          <w:rFonts w:ascii="Consolas" w:hAnsi="Consolas" w:cs="Calibri"/>
          <w:sz w:val="18"/>
        </w:rPr>
      </w:pPr>
    </w:p>
    <w:p w14:paraId="78A120C9"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horizontalalignment</w:t>
      </w:r>
      <w:r w:rsidRPr="00315CF5">
        <w:rPr>
          <w:rFonts w:ascii="Consolas" w:hAnsi="Consolas" w:cs="Calibri"/>
          <w:color w:val="545454"/>
          <w:sz w:val="18"/>
        </w:rPr>
        <w:t>=</w:t>
      </w:r>
      <w:r w:rsidRPr="00315CF5">
        <w:rPr>
          <w:rFonts w:ascii="Consolas" w:hAnsi="Consolas" w:cs="Calibri"/>
          <w:color w:val="CC3300"/>
          <w:sz w:val="18"/>
        </w:rPr>
        <w:t>'left'</w:t>
      </w:r>
      <w:r w:rsidRPr="00315CF5">
        <w:rPr>
          <w:rFonts w:ascii="Consolas" w:hAnsi="Consolas" w:cs="Calibri"/>
          <w:sz w:val="18"/>
        </w:rPr>
        <w:t xml:space="preserve">, </w:t>
      </w:r>
      <w:r w:rsidRPr="00315CF5">
        <w:rPr>
          <w:rFonts w:ascii="Consolas" w:hAnsi="Consolas" w:cs="Calibri"/>
          <w:color w:val="000087"/>
          <w:sz w:val="18"/>
        </w:rPr>
        <w:t>verticalalignment</w:t>
      </w:r>
      <w:r w:rsidRPr="00315CF5">
        <w:rPr>
          <w:rFonts w:ascii="Consolas" w:hAnsi="Consolas" w:cs="Calibri"/>
          <w:color w:val="545454"/>
          <w:sz w:val="18"/>
        </w:rPr>
        <w:t>=</w:t>
      </w:r>
      <w:r w:rsidRPr="00315CF5">
        <w:rPr>
          <w:rFonts w:ascii="Consolas" w:hAnsi="Consolas" w:cs="Calibri"/>
          <w:color w:val="CC3300"/>
          <w:sz w:val="18"/>
        </w:rPr>
        <w:t>'top'</w:t>
      </w:r>
      <w:r w:rsidRPr="00315CF5">
        <w:rPr>
          <w:rFonts w:ascii="Consolas" w:hAnsi="Consolas" w:cs="Calibri"/>
          <w:sz w:val="18"/>
        </w:rPr>
        <w:t>)</w:t>
      </w:r>
    </w:p>
    <w:p w14:paraId="5873A7FE" w14:textId="77777777" w:rsidR="00F12E9B" w:rsidRDefault="00F12E9B" w:rsidP="00F12E9B">
      <w:pPr>
        <w:spacing w:after="0" w:line="240" w:lineRule="auto"/>
        <w:ind w:left="173" w:right="250"/>
        <w:rPr>
          <w:rFonts w:ascii="Consolas" w:hAnsi="Consolas" w:cs="Calibri"/>
          <w:sz w:val="18"/>
        </w:rPr>
      </w:pPr>
    </w:p>
    <w:p w14:paraId="6800A78B"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i/>
          <w:color w:val="34586C"/>
          <w:sz w:val="18"/>
        </w:rPr>
        <w:t>#</w:t>
      </w:r>
      <w:r w:rsidRPr="00315CF5">
        <w:rPr>
          <w:rFonts w:ascii="Consolas" w:hAnsi="Consolas" w:cs="Calibri"/>
          <w:i/>
          <w:color w:val="34586C"/>
          <w:spacing w:val="1"/>
          <w:sz w:val="18"/>
        </w:rPr>
        <w:t xml:space="preserve"> </w:t>
      </w:r>
      <w:r w:rsidRPr="00315CF5">
        <w:rPr>
          <w:rFonts w:ascii="Consolas" w:hAnsi="Consolas" w:cs="Calibri"/>
          <w:i/>
          <w:color w:val="34586C"/>
          <w:sz w:val="18"/>
        </w:rPr>
        <w:t>Zoom</w:t>
      </w:r>
      <w:r w:rsidRPr="00315CF5">
        <w:rPr>
          <w:rFonts w:ascii="Consolas" w:hAnsi="Consolas" w:cs="Calibri"/>
          <w:i/>
          <w:color w:val="34586C"/>
          <w:spacing w:val="1"/>
          <w:sz w:val="18"/>
        </w:rPr>
        <w:t xml:space="preserve"> </w:t>
      </w:r>
      <w:r w:rsidRPr="00315CF5">
        <w:rPr>
          <w:rFonts w:ascii="Consolas" w:hAnsi="Consolas" w:cs="Calibri"/>
          <w:i/>
          <w:color w:val="34586C"/>
          <w:sz w:val="18"/>
        </w:rPr>
        <w:t>in</w:t>
      </w:r>
      <w:r w:rsidRPr="00315CF5">
        <w:rPr>
          <w:rFonts w:ascii="Consolas" w:hAnsi="Consolas" w:cs="Calibri"/>
          <w:i/>
          <w:color w:val="34586C"/>
          <w:spacing w:val="1"/>
          <w:sz w:val="18"/>
        </w:rPr>
        <w:t xml:space="preserve"> </w:t>
      </w:r>
      <w:r w:rsidRPr="00315CF5">
        <w:rPr>
          <w:rFonts w:ascii="Consolas" w:hAnsi="Consolas" w:cs="Calibri"/>
          <w:i/>
          <w:color w:val="34586C"/>
          <w:sz w:val="18"/>
        </w:rPr>
        <w:t>on</w:t>
      </w:r>
      <w:r w:rsidRPr="00315CF5">
        <w:rPr>
          <w:rFonts w:ascii="Consolas" w:hAnsi="Consolas" w:cs="Calibri"/>
          <w:i/>
          <w:color w:val="34586C"/>
          <w:spacing w:val="1"/>
          <w:sz w:val="18"/>
        </w:rPr>
        <w:t xml:space="preserve"> </w:t>
      </w:r>
      <w:r w:rsidRPr="00315CF5">
        <w:rPr>
          <w:rFonts w:ascii="Consolas" w:hAnsi="Consolas" w:cs="Calibri"/>
          <w:i/>
          <w:color w:val="34586C"/>
          <w:sz w:val="18"/>
        </w:rPr>
        <w:t>2007-2010</w:t>
      </w:r>
      <w:r w:rsidRPr="00315CF5">
        <w:rPr>
          <w:rFonts w:ascii="Consolas" w:hAnsi="Consolas" w:cs="Calibri"/>
          <w:i/>
          <w:color w:val="34586C"/>
          <w:spacing w:val="1"/>
          <w:sz w:val="18"/>
        </w:rPr>
        <w:t xml:space="preserve"> </w:t>
      </w:r>
      <w:r w:rsidRPr="00315CF5">
        <w:rPr>
          <w:rFonts w:ascii="Consolas" w:hAnsi="Consolas" w:cs="Calibri"/>
          <w:color w:val="000087"/>
          <w:sz w:val="18"/>
        </w:rPr>
        <w:t>ax</w:t>
      </w:r>
      <w:r w:rsidRPr="00315CF5">
        <w:rPr>
          <w:rFonts w:ascii="Consolas" w:hAnsi="Consolas" w:cs="Calibri"/>
          <w:color w:val="545454"/>
          <w:sz w:val="18"/>
        </w:rPr>
        <w:t>.</w:t>
      </w:r>
      <w:r w:rsidRPr="00315CF5">
        <w:rPr>
          <w:rFonts w:ascii="Consolas" w:hAnsi="Consolas" w:cs="Calibri"/>
          <w:color w:val="000087"/>
          <w:sz w:val="18"/>
        </w:rPr>
        <w:t>set_xlim</w:t>
      </w:r>
      <w:r w:rsidRPr="00315CF5">
        <w:rPr>
          <w:rFonts w:ascii="Consolas" w:hAnsi="Consolas" w:cs="Calibri"/>
          <w:sz w:val="18"/>
        </w:rPr>
        <w:t>([</w:t>
      </w:r>
      <w:r w:rsidRPr="00315CF5">
        <w:rPr>
          <w:rFonts w:ascii="Consolas" w:hAnsi="Consolas" w:cs="Calibri"/>
          <w:color w:val="CC3300"/>
          <w:sz w:val="18"/>
        </w:rPr>
        <w:t>'1/1/2007'</w:t>
      </w:r>
      <w:r w:rsidRPr="00315CF5">
        <w:rPr>
          <w:rFonts w:ascii="Consolas" w:hAnsi="Consolas" w:cs="Calibri"/>
          <w:sz w:val="18"/>
        </w:rPr>
        <w:t xml:space="preserve">, </w:t>
      </w:r>
      <w:r w:rsidRPr="00315CF5">
        <w:rPr>
          <w:rFonts w:ascii="Consolas" w:hAnsi="Consolas" w:cs="Calibri"/>
          <w:color w:val="CC3300"/>
          <w:sz w:val="18"/>
        </w:rPr>
        <w:t>'1/1/2011'</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ax</w:t>
      </w:r>
      <w:r w:rsidRPr="00315CF5">
        <w:rPr>
          <w:rFonts w:ascii="Consolas" w:hAnsi="Consolas" w:cs="Calibri"/>
          <w:color w:val="545454"/>
          <w:sz w:val="18"/>
        </w:rPr>
        <w:t>.</w:t>
      </w:r>
      <w:r w:rsidRPr="00315CF5">
        <w:rPr>
          <w:rFonts w:ascii="Consolas" w:hAnsi="Consolas" w:cs="Calibri"/>
          <w:color w:val="000087"/>
          <w:sz w:val="18"/>
        </w:rPr>
        <w:t>set_ylim</w:t>
      </w:r>
      <w:r w:rsidRPr="00315CF5">
        <w:rPr>
          <w:rFonts w:ascii="Consolas" w:hAnsi="Consolas" w:cs="Calibri"/>
          <w:sz w:val="18"/>
        </w:rPr>
        <w:t>([</w:t>
      </w:r>
      <w:r w:rsidRPr="00315CF5">
        <w:rPr>
          <w:rFonts w:ascii="Consolas" w:hAnsi="Consolas" w:cs="Calibri"/>
          <w:color w:val="FF6600"/>
          <w:sz w:val="18"/>
        </w:rPr>
        <w:t>600</w:t>
      </w:r>
      <w:r w:rsidRPr="00315CF5">
        <w:rPr>
          <w:rFonts w:ascii="Consolas" w:hAnsi="Consolas" w:cs="Calibri"/>
          <w:sz w:val="18"/>
        </w:rPr>
        <w:t xml:space="preserve">, </w:t>
      </w:r>
      <w:r w:rsidRPr="00315CF5">
        <w:rPr>
          <w:rFonts w:ascii="Consolas" w:hAnsi="Consolas" w:cs="Calibri"/>
          <w:color w:val="FF6600"/>
          <w:sz w:val="18"/>
        </w:rPr>
        <w:t>1800</w:t>
      </w:r>
      <w:r w:rsidRPr="00315CF5">
        <w:rPr>
          <w:rFonts w:ascii="Consolas" w:hAnsi="Consolas" w:cs="Calibri"/>
          <w:sz w:val="18"/>
        </w:rPr>
        <w:t>])</w:t>
      </w:r>
    </w:p>
    <w:p w14:paraId="7C286B64" w14:textId="77777777" w:rsidR="00F12E9B" w:rsidRDefault="00F12E9B" w:rsidP="00F12E9B">
      <w:pPr>
        <w:spacing w:after="0" w:line="240" w:lineRule="auto"/>
        <w:ind w:left="173" w:right="250"/>
        <w:rPr>
          <w:rFonts w:ascii="Consolas" w:hAnsi="Consolas" w:cs="Calibri"/>
          <w:sz w:val="18"/>
        </w:rPr>
      </w:pPr>
    </w:p>
    <w:p w14:paraId="35ACCABF"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ax</w:t>
      </w:r>
      <w:r w:rsidRPr="00315CF5">
        <w:rPr>
          <w:rFonts w:ascii="Consolas" w:hAnsi="Consolas" w:cs="Calibri"/>
          <w:color w:val="545454"/>
          <w:sz w:val="18"/>
        </w:rPr>
        <w:t>.</w:t>
      </w:r>
      <w:r w:rsidRPr="00315CF5">
        <w:rPr>
          <w:rFonts w:ascii="Consolas" w:hAnsi="Consolas" w:cs="Calibri"/>
          <w:color w:val="000087"/>
          <w:sz w:val="18"/>
        </w:rPr>
        <w:t>set_title</w:t>
      </w:r>
      <w:r w:rsidRPr="00315CF5">
        <w:rPr>
          <w:rFonts w:ascii="Consolas" w:hAnsi="Consolas" w:cs="Calibri"/>
          <w:sz w:val="18"/>
        </w:rPr>
        <w:t>(</w:t>
      </w:r>
      <w:r w:rsidRPr="00315CF5">
        <w:rPr>
          <w:rFonts w:ascii="Consolas" w:hAnsi="Consolas" w:cs="Calibri"/>
          <w:color w:val="CC3300"/>
          <w:sz w:val="18"/>
        </w:rPr>
        <w:t>'Important dates in the 2008-2009 financial crisis'</w:t>
      </w:r>
      <w:r w:rsidRPr="00315CF5">
        <w:rPr>
          <w:rFonts w:ascii="Consolas" w:hAnsi="Consolas" w:cs="Calibri"/>
          <w:sz w:val="18"/>
        </w:rPr>
        <w:t>)</w:t>
      </w:r>
    </w:p>
    <w:p w14:paraId="40EADF1F" w14:textId="77777777" w:rsidR="00F12E9B" w:rsidRDefault="00F12E9B" w:rsidP="00F12E9B">
      <w:pPr>
        <w:spacing w:after="0" w:line="240" w:lineRule="auto"/>
        <w:ind w:left="173" w:right="250"/>
        <w:rPr>
          <w:rFonts w:ascii="Consolas" w:hAnsi="Consolas" w:cs="Calibri"/>
          <w:sz w:val="18"/>
        </w:rPr>
      </w:pPr>
    </w:p>
    <w:p w14:paraId="0D7E8B05" w14:textId="77777777" w:rsidR="00F12E9B" w:rsidRPr="00C42B09" w:rsidRDefault="00F12E9B" w:rsidP="00F12E9B">
      <w:pPr>
        <w:spacing w:after="0" w:line="240" w:lineRule="auto"/>
        <w:ind w:left="3" w:right="3"/>
        <w:rPr>
          <w:rFonts w:ascii="Calibri" w:hAnsi="Calibri" w:cs="Calibri"/>
          <w:sz w:val="20"/>
          <w:szCs w:val="21"/>
        </w:rPr>
      </w:pPr>
      <w:r>
        <w:rPr>
          <w:rFonts w:ascii="Consolas" w:hAnsi="Consolas" w:cs="Calibri"/>
          <w:sz w:val="18"/>
        </w:rPr>
        <w:br/>
      </w:r>
      <w:r w:rsidRPr="00C42B09">
        <w:rPr>
          <w:rFonts w:ascii="Calibri" w:hAnsi="Calibri" w:cs="Calibri"/>
          <w:noProof/>
          <w:sz w:val="20"/>
          <w:szCs w:val="21"/>
          <w:lang w:val="en-US"/>
        </w:rPr>
        <mc:AlternateContent>
          <mc:Choice Requires="wpg">
            <w:drawing>
              <wp:inline distT="0" distB="0" distL="0" distR="0" wp14:anchorId="5AD86039" wp14:editId="39F04EBD">
                <wp:extent cx="4578350" cy="2705735"/>
                <wp:effectExtent l="0" t="0" r="3175" b="0"/>
                <wp:docPr id="213" name="docshapegroup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705735"/>
                          <a:chOff x="0" y="0"/>
                          <a:chExt cx="7210" cy="4261"/>
                        </a:xfrm>
                      </wpg:grpSpPr>
                      <wps:wsp>
                        <wps:cNvPr id="214" name="docshape51"/>
                        <wps:cNvSpPr>
                          <a:spLocks/>
                        </wps:cNvSpPr>
                        <wps:spPr bwMode="auto">
                          <a:xfrm>
                            <a:off x="0" y="0"/>
                            <a:ext cx="7210" cy="4261"/>
                          </a:xfrm>
                          <a:custGeom>
                            <a:avLst/>
                            <a:gdLst>
                              <a:gd name="T0" fmla="*/ 7210 w 7210"/>
                              <a:gd name="T1" fmla="*/ 0 h 4261"/>
                              <a:gd name="T2" fmla="*/ 7205 w 7210"/>
                              <a:gd name="T3" fmla="*/ 0 h 4261"/>
                              <a:gd name="T4" fmla="*/ 7205 w 7210"/>
                              <a:gd name="T5" fmla="*/ 5 h 4261"/>
                              <a:gd name="T6" fmla="*/ 7205 w 7210"/>
                              <a:gd name="T7" fmla="*/ 4256 h 4261"/>
                              <a:gd name="T8" fmla="*/ 5 w 7210"/>
                              <a:gd name="T9" fmla="*/ 4256 h 4261"/>
                              <a:gd name="T10" fmla="*/ 5 w 7210"/>
                              <a:gd name="T11" fmla="*/ 5 h 4261"/>
                              <a:gd name="T12" fmla="*/ 7205 w 7210"/>
                              <a:gd name="T13" fmla="*/ 5 h 4261"/>
                              <a:gd name="T14" fmla="*/ 7205 w 7210"/>
                              <a:gd name="T15" fmla="*/ 0 h 4261"/>
                              <a:gd name="T16" fmla="*/ 0 w 7210"/>
                              <a:gd name="T17" fmla="*/ 0 h 4261"/>
                              <a:gd name="T18" fmla="*/ 0 w 7210"/>
                              <a:gd name="T19" fmla="*/ 4261 h 4261"/>
                              <a:gd name="T20" fmla="*/ 7210 w 7210"/>
                              <a:gd name="T21" fmla="*/ 4261 h 4261"/>
                              <a:gd name="T22" fmla="*/ 7210 w 7210"/>
                              <a:gd name="T23" fmla="*/ 0 h 4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7210" h="4261">
                                <a:moveTo>
                                  <a:pt x="7210" y="0"/>
                                </a:moveTo>
                                <a:lnTo>
                                  <a:pt x="7205" y="0"/>
                                </a:lnTo>
                                <a:lnTo>
                                  <a:pt x="7205" y="5"/>
                                </a:lnTo>
                                <a:lnTo>
                                  <a:pt x="7205" y="4256"/>
                                </a:lnTo>
                                <a:lnTo>
                                  <a:pt x="5" y="4256"/>
                                </a:lnTo>
                                <a:lnTo>
                                  <a:pt x="5" y="5"/>
                                </a:lnTo>
                                <a:lnTo>
                                  <a:pt x="7205" y="5"/>
                                </a:lnTo>
                                <a:lnTo>
                                  <a:pt x="7205" y="0"/>
                                </a:lnTo>
                                <a:lnTo>
                                  <a:pt x="0" y="0"/>
                                </a:lnTo>
                                <a:lnTo>
                                  <a:pt x="0" y="4261"/>
                                </a:lnTo>
                                <a:lnTo>
                                  <a:pt x="7210" y="4261"/>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5" name="docshape52"/>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235" y="185"/>
                            <a:ext cx="6734" cy="386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2F0AC25" id="docshapegroup50" o:spid="_x0000_s1026" style="width:360.5pt;height:213.05pt;mso-position-horizontal-relative:char;mso-position-vertical-relative:line" coordsize="7210,42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">
                <v:shape id="docshape51" o:spid="_x0000_s1027" style="position:absolute;width:7210;height:4261;visibility:visible;mso-wrap-style:square;v-text-anchor:top" coordsize="7210,4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" path="m7210,r-5,l7205,5r,4251l5,4256,5,5r7200,l7205,,,,,4261r7210,l7210,xe" fillcolor="black" stroked="f">
                  <v:path arrowok="t" o:connecttype="custom" o:connectlocs="7210,0;7205,0;7205,5;7205,4256;5,4256;5,5;7205,5;7205,0;0,0;0,4261;7210,4261;7210,0" o:connectangles="0,0,0,0,0,0,0,0,0,0,0,0"/>
                </v:shape>
                <v:shape id="docshape52" o:spid="_x0000_s1028" type="#_x0000_t75" style="position:absolute;left:235;top:185;width:6734;height: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">
                  <v:imagedata r:id="rId645" o:title=""/>
                </v:shape>
                <w10:anchorlock/>
              </v:group>
            </w:pict>
          </mc:Fallback>
        </mc:AlternateContent>
      </w:r>
    </w:p>
    <w:p w14:paraId="4AA801BA" w14:textId="77777777" w:rsidR="00F12E9B" w:rsidRPr="00C42B09" w:rsidRDefault="00F12E9B" w:rsidP="00F12E9B">
      <w:pPr>
        <w:spacing w:after="0" w:line="240" w:lineRule="auto"/>
        <w:ind w:left="3" w:right="3"/>
        <w:jc w:val="both"/>
        <w:rPr>
          <w:rFonts w:ascii="Calibri" w:hAnsi="Calibri" w:cs="Calibri"/>
          <w:sz w:val="20"/>
        </w:rPr>
      </w:pPr>
    </w:p>
    <w:p w14:paraId="2A571E47"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Figure 9-11. Important dates in the 2008–2009 financial crisis</w:t>
      </w:r>
    </w:p>
    <w:p w14:paraId="6B315E3C" w14:textId="77777777" w:rsidR="00F12E9B" w:rsidRPr="00C42B09" w:rsidRDefault="00F12E9B" w:rsidP="00F12E9B">
      <w:pPr>
        <w:spacing w:after="0" w:line="240" w:lineRule="auto"/>
        <w:ind w:left="3" w:right="3"/>
        <w:jc w:val="both"/>
        <w:rPr>
          <w:rFonts w:ascii="Calibri" w:hAnsi="Calibri" w:cs="Calibri"/>
          <w:sz w:val="20"/>
        </w:rPr>
      </w:pPr>
    </w:p>
    <w:p w14:paraId="5FF918D5"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There are a couple of important points to highlight in this plot: the ax.annotate method can draw labels at the indicated x and y coordinates. We use the set_xlim and set_ylim methods to manually set the start and end boundaries for the plot rather than using matplotlib’s default. Lastly, ax.set_title adds a main title to the plot.</w:t>
      </w:r>
    </w:p>
    <w:p w14:paraId="723A9917" w14:textId="77777777" w:rsidR="00F12E9B" w:rsidRPr="00C42B09" w:rsidRDefault="00F12E9B" w:rsidP="00F12E9B">
      <w:pPr>
        <w:spacing w:after="0" w:line="240" w:lineRule="auto"/>
        <w:ind w:left="3" w:right="3"/>
        <w:jc w:val="both"/>
        <w:rPr>
          <w:rFonts w:ascii="Calibri" w:hAnsi="Calibri" w:cs="Calibri"/>
          <w:sz w:val="20"/>
        </w:rPr>
      </w:pPr>
    </w:p>
    <w:p w14:paraId="4D0FEEE8"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See the online matplotlib gallery for many more annotation examples to learn from.</w:t>
      </w:r>
    </w:p>
    <w:p w14:paraId="774D1551" w14:textId="77777777" w:rsidR="00F12E9B" w:rsidRPr="00C42B09" w:rsidRDefault="00F12E9B" w:rsidP="00F12E9B">
      <w:pPr>
        <w:spacing w:after="0" w:line="240" w:lineRule="auto"/>
        <w:ind w:left="3" w:right="3"/>
        <w:jc w:val="both"/>
        <w:rPr>
          <w:rFonts w:ascii="Calibri" w:hAnsi="Calibri" w:cs="Calibri"/>
          <w:sz w:val="20"/>
        </w:rPr>
      </w:pPr>
    </w:p>
    <w:p w14:paraId="6337B8DD"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Drawing shapes requires some more care. matplotlib has objects that represent many common shapes, referred to as patches. Some of these, like Rectangle and Circle, are found in matplotlib.pyplot, but the full set is located in matplotlib.patches.</w:t>
      </w:r>
    </w:p>
    <w:p w14:paraId="6BBBDA9D" w14:textId="77777777" w:rsidR="00F12E9B" w:rsidRPr="00C42B09" w:rsidRDefault="00F12E9B" w:rsidP="00F12E9B">
      <w:pPr>
        <w:spacing w:after="0" w:line="240" w:lineRule="auto"/>
        <w:ind w:left="3" w:right="3"/>
        <w:jc w:val="both"/>
        <w:rPr>
          <w:rFonts w:ascii="Calibri" w:hAnsi="Calibri" w:cs="Calibri"/>
          <w:sz w:val="20"/>
        </w:rPr>
      </w:pPr>
    </w:p>
    <w:p w14:paraId="20BE9B32"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 xml:space="preserve">To add a shape to a plot, you create the patch object shp and add it to a subplot by calling ax.add_patch(shp) (see </w:t>
      </w:r>
      <w:hyperlink r:id="rId646" w:anchor="_bookmark20" w:history="1">
        <w:r w:rsidRPr="00C42B09">
          <w:rPr>
            <w:rFonts w:ascii="Calibri" w:hAnsi="Calibri" w:cs="Calibri"/>
            <w:sz w:val="20"/>
          </w:rPr>
          <w:t>Figure 9-12</w:t>
        </w:r>
      </w:hyperlink>
      <w:r w:rsidRPr="00C42B09">
        <w:rPr>
          <w:rFonts w:ascii="Calibri" w:hAnsi="Calibri" w:cs="Calibri"/>
          <w:sz w:val="20"/>
        </w:rPr>
        <w:t>):</w:t>
      </w:r>
    </w:p>
    <w:p w14:paraId="4B547ED7" w14:textId="77777777" w:rsidR="00F12E9B" w:rsidRPr="00C42B09" w:rsidRDefault="00F12E9B" w:rsidP="00F12E9B">
      <w:pPr>
        <w:spacing w:after="0" w:line="240" w:lineRule="auto"/>
        <w:ind w:left="3" w:right="3"/>
        <w:jc w:val="both"/>
        <w:rPr>
          <w:rFonts w:ascii="Calibri" w:hAnsi="Calibri" w:cs="Calibri"/>
          <w:sz w:val="20"/>
        </w:rPr>
      </w:pPr>
    </w:p>
    <w:p w14:paraId="0392E85C"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fig </w:t>
      </w:r>
      <w:r w:rsidRPr="00315CF5">
        <w:rPr>
          <w:rFonts w:ascii="Consolas" w:hAnsi="Consolas" w:cs="Calibri"/>
          <w:color w:val="545454"/>
          <w:sz w:val="18"/>
        </w:rPr>
        <w:t xml:space="preserve">= </w:t>
      </w:r>
      <w:r w:rsidRPr="00315CF5">
        <w:rPr>
          <w:rFonts w:ascii="Consolas" w:hAnsi="Consolas" w:cs="Calibri"/>
          <w:color w:val="000087"/>
          <w:sz w:val="18"/>
        </w:rPr>
        <w:t>plt</w:t>
      </w:r>
      <w:r w:rsidRPr="00315CF5">
        <w:rPr>
          <w:rFonts w:ascii="Consolas" w:hAnsi="Consolas" w:cs="Calibri"/>
          <w:color w:val="545454"/>
          <w:sz w:val="18"/>
        </w:rPr>
        <w:t>.</w:t>
      </w:r>
      <w:r w:rsidRPr="00315CF5">
        <w:rPr>
          <w:rFonts w:ascii="Consolas" w:hAnsi="Consolas" w:cs="Calibri"/>
          <w:color w:val="000087"/>
          <w:sz w:val="18"/>
        </w:rPr>
        <w:t>figure</w:t>
      </w:r>
      <w:r w:rsidRPr="00315CF5">
        <w:rPr>
          <w:rFonts w:ascii="Consolas" w:hAnsi="Consolas" w:cs="Calibri"/>
          <w:sz w:val="18"/>
        </w:rPr>
        <w:t>()</w:t>
      </w:r>
    </w:p>
    <w:p w14:paraId="35E8B444" w14:textId="77777777" w:rsidR="00F12E9B" w:rsidRDefault="00F12E9B" w:rsidP="00F12E9B">
      <w:pPr>
        <w:spacing w:after="0" w:line="240" w:lineRule="auto"/>
        <w:ind w:left="173" w:right="250"/>
        <w:rPr>
          <w:rFonts w:ascii="Consolas" w:hAnsi="Consolas" w:cs="Calibri"/>
          <w:sz w:val="18"/>
        </w:rPr>
      </w:pPr>
    </w:p>
    <w:p w14:paraId="3B5859F0"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ax </w:t>
      </w:r>
      <w:r w:rsidRPr="00315CF5">
        <w:rPr>
          <w:rFonts w:ascii="Consolas" w:hAnsi="Consolas" w:cs="Calibri"/>
          <w:color w:val="545454"/>
          <w:sz w:val="18"/>
        </w:rPr>
        <w:t xml:space="preserve">= </w:t>
      </w:r>
      <w:r w:rsidRPr="00315CF5">
        <w:rPr>
          <w:rFonts w:ascii="Consolas" w:hAnsi="Consolas" w:cs="Calibri"/>
          <w:color w:val="000087"/>
          <w:sz w:val="18"/>
        </w:rPr>
        <w:t>fig</w:t>
      </w:r>
      <w:r w:rsidRPr="00315CF5">
        <w:rPr>
          <w:rFonts w:ascii="Consolas" w:hAnsi="Consolas" w:cs="Calibri"/>
          <w:color w:val="545454"/>
          <w:sz w:val="18"/>
        </w:rPr>
        <w:t>.</w:t>
      </w:r>
      <w:r w:rsidRPr="00315CF5">
        <w:rPr>
          <w:rFonts w:ascii="Consolas" w:hAnsi="Consolas" w:cs="Calibri"/>
          <w:color w:val="000087"/>
          <w:sz w:val="18"/>
        </w:rPr>
        <w:t>add_subplot</w:t>
      </w:r>
      <w:r w:rsidRPr="00315CF5">
        <w:rPr>
          <w:rFonts w:ascii="Consolas" w:hAnsi="Consolas" w:cs="Calibri"/>
          <w:sz w:val="18"/>
        </w:rPr>
        <w:t>(</w:t>
      </w:r>
      <w:r w:rsidRPr="00315CF5">
        <w:rPr>
          <w:rFonts w:ascii="Consolas" w:hAnsi="Consolas" w:cs="Calibri"/>
          <w:color w:val="FF6600"/>
          <w:sz w:val="18"/>
        </w:rPr>
        <w:t>1</w:t>
      </w:r>
      <w:r w:rsidRPr="00315CF5">
        <w:rPr>
          <w:rFonts w:ascii="Consolas" w:hAnsi="Consolas" w:cs="Calibri"/>
          <w:sz w:val="18"/>
        </w:rPr>
        <w:t xml:space="preserve">, </w:t>
      </w:r>
      <w:r w:rsidRPr="00315CF5">
        <w:rPr>
          <w:rFonts w:ascii="Consolas" w:hAnsi="Consolas" w:cs="Calibri"/>
          <w:color w:val="FF6600"/>
          <w:sz w:val="18"/>
        </w:rPr>
        <w:t>1</w:t>
      </w:r>
      <w:r w:rsidRPr="00315CF5">
        <w:rPr>
          <w:rFonts w:ascii="Consolas" w:hAnsi="Consolas" w:cs="Calibri"/>
          <w:sz w:val="18"/>
        </w:rPr>
        <w:t xml:space="preserve">, </w:t>
      </w:r>
      <w:r w:rsidRPr="00315CF5">
        <w:rPr>
          <w:rFonts w:ascii="Consolas" w:hAnsi="Consolas" w:cs="Calibri"/>
          <w:color w:val="FF6600"/>
          <w:sz w:val="18"/>
        </w:rPr>
        <w:t>1</w:t>
      </w:r>
      <w:r w:rsidRPr="00315CF5">
        <w:rPr>
          <w:rFonts w:ascii="Consolas" w:hAnsi="Consolas" w:cs="Calibri"/>
          <w:sz w:val="18"/>
        </w:rPr>
        <w:t>)</w:t>
      </w:r>
    </w:p>
    <w:p w14:paraId="477F1FBB" w14:textId="77777777" w:rsidR="00F12E9B" w:rsidRDefault="00F12E9B" w:rsidP="00F12E9B">
      <w:pPr>
        <w:spacing w:after="0" w:line="240" w:lineRule="auto"/>
        <w:ind w:left="173" w:right="250"/>
        <w:rPr>
          <w:rFonts w:ascii="Consolas" w:hAnsi="Consolas" w:cs="Calibri"/>
          <w:sz w:val="18"/>
        </w:rPr>
      </w:pPr>
    </w:p>
    <w:p w14:paraId="72F13713"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rect </w:t>
      </w:r>
      <w:r w:rsidRPr="00315CF5">
        <w:rPr>
          <w:rFonts w:ascii="Consolas" w:hAnsi="Consolas" w:cs="Calibri"/>
          <w:color w:val="545454"/>
          <w:sz w:val="18"/>
        </w:rPr>
        <w:t xml:space="preserve">= </w:t>
      </w:r>
      <w:r w:rsidRPr="00315CF5">
        <w:rPr>
          <w:rFonts w:ascii="Consolas" w:hAnsi="Consolas" w:cs="Calibri"/>
          <w:color w:val="000087"/>
          <w:sz w:val="18"/>
        </w:rPr>
        <w:t>plt</w:t>
      </w:r>
      <w:r w:rsidRPr="00315CF5">
        <w:rPr>
          <w:rFonts w:ascii="Consolas" w:hAnsi="Consolas" w:cs="Calibri"/>
          <w:color w:val="545454"/>
          <w:sz w:val="18"/>
        </w:rPr>
        <w:t>.</w:t>
      </w:r>
      <w:r w:rsidRPr="00315CF5">
        <w:rPr>
          <w:rFonts w:ascii="Consolas" w:hAnsi="Consolas" w:cs="Calibri"/>
          <w:color w:val="000087"/>
          <w:sz w:val="18"/>
        </w:rPr>
        <w:t>Rectangle</w:t>
      </w:r>
      <w:r w:rsidRPr="00315CF5">
        <w:rPr>
          <w:rFonts w:ascii="Consolas" w:hAnsi="Consolas" w:cs="Calibri"/>
          <w:sz w:val="18"/>
        </w:rPr>
        <w:t>((</w:t>
      </w:r>
      <w:r w:rsidRPr="00315CF5">
        <w:rPr>
          <w:rFonts w:ascii="Consolas" w:hAnsi="Consolas" w:cs="Calibri"/>
          <w:color w:val="FF6600"/>
          <w:sz w:val="18"/>
        </w:rPr>
        <w:t>0.2</w:t>
      </w:r>
      <w:r w:rsidRPr="00315CF5">
        <w:rPr>
          <w:rFonts w:ascii="Consolas" w:hAnsi="Consolas" w:cs="Calibri"/>
          <w:sz w:val="18"/>
        </w:rPr>
        <w:t xml:space="preserve">, </w:t>
      </w:r>
      <w:r w:rsidRPr="00315CF5">
        <w:rPr>
          <w:rFonts w:ascii="Consolas" w:hAnsi="Consolas" w:cs="Calibri"/>
          <w:color w:val="FF6600"/>
          <w:sz w:val="18"/>
        </w:rPr>
        <w:t>0.75</w:t>
      </w:r>
      <w:r w:rsidRPr="00315CF5">
        <w:rPr>
          <w:rFonts w:ascii="Consolas" w:hAnsi="Consolas" w:cs="Calibri"/>
          <w:sz w:val="18"/>
        </w:rPr>
        <w:t xml:space="preserve">), </w:t>
      </w:r>
      <w:r w:rsidRPr="00315CF5">
        <w:rPr>
          <w:rFonts w:ascii="Consolas" w:hAnsi="Consolas" w:cs="Calibri"/>
          <w:color w:val="FF6600"/>
          <w:sz w:val="18"/>
        </w:rPr>
        <w:t>0.4</w:t>
      </w:r>
      <w:r w:rsidRPr="00315CF5">
        <w:rPr>
          <w:rFonts w:ascii="Consolas" w:hAnsi="Consolas" w:cs="Calibri"/>
          <w:sz w:val="18"/>
        </w:rPr>
        <w:t xml:space="preserve">, </w:t>
      </w:r>
      <w:r w:rsidRPr="00315CF5">
        <w:rPr>
          <w:rFonts w:ascii="Consolas" w:hAnsi="Consolas" w:cs="Calibri"/>
          <w:color w:val="FF6600"/>
          <w:sz w:val="18"/>
        </w:rPr>
        <w:t>0.15</w:t>
      </w:r>
      <w:r w:rsidRPr="00315CF5">
        <w:rPr>
          <w:rFonts w:ascii="Consolas" w:hAnsi="Consolas" w:cs="Calibri"/>
          <w:sz w:val="18"/>
        </w:rPr>
        <w:t xml:space="preserve">, </w:t>
      </w:r>
      <w:r w:rsidRPr="00315CF5">
        <w:rPr>
          <w:rFonts w:ascii="Consolas" w:hAnsi="Consolas" w:cs="Calibri"/>
          <w:color w:val="000087"/>
          <w:sz w:val="18"/>
        </w:rPr>
        <w:t>color</w:t>
      </w:r>
      <w:r w:rsidRPr="00315CF5">
        <w:rPr>
          <w:rFonts w:ascii="Consolas" w:hAnsi="Consolas" w:cs="Calibri"/>
          <w:color w:val="545454"/>
          <w:sz w:val="18"/>
        </w:rPr>
        <w:t>=</w:t>
      </w:r>
      <w:r w:rsidRPr="00315CF5">
        <w:rPr>
          <w:rFonts w:ascii="Consolas" w:hAnsi="Consolas" w:cs="Calibri"/>
          <w:color w:val="CC3300"/>
          <w:sz w:val="18"/>
        </w:rPr>
        <w:t>'k'</w:t>
      </w:r>
      <w:r w:rsidRPr="00315CF5">
        <w:rPr>
          <w:rFonts w:ascii="Consolas" w:hAnsi="Consolas" w:cs="Calibri"/>
          <w:sz w:val="18"/>
        </w:rPr>
        <w:t xml:space="preserve">, </w:t>
      </w:r>
      <w:r w:rsidRPr="00315CF5">
        <w:rPr>
          <w:rFonts w:ascii="Consolas" w:hAnsi="Consolas" w:cs="Calibri"/>
          <w:color w:val="000087"/>
          <w:sz w:val="18"/>
        </w:rPr>
        <w:t>alpha</w:t>
      </w:r>
      <w:r w:rsidRPr="00315CF5">
        <w:rPr>
          <w:rFonts w:ascii="Consolas" w:hAnsi="Consolas" w:cs="Calibri"/>
          <w:color w:val="545454"/>
          <w:sz w:val="18"/>
        </w:rPr>
        <w:t>=</w:t>
      </w:r>
      <w:r w:rsidRPr="00315CF5">
        <w:rPr>
          <w:rFonts w:ascii="Consolas" w:hAnsi="Consolas" w:cs="Calibri"/>
          <w:color w:val="FF6600"/>
          <w:sz w:val="18"/>
        </w:rPr>
        <w:t>0.3</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 xml:space="preserve">circ </w:t>
      </w:r>
      <w:r w:rsidRPr="00315CF5">
        <w:rPr>
          <w:rFonts w:ascii="Consolas" w:hAnsi="Consolas" w:cs="Calibri"/>
          <w:color w:val="545454"/>
          <w:sz w:val="18"/>
        </w:rPr>
        <w:t xml:space="preserve">= </w:t>
      </w:r>
      <w:r w:rsidRPr="00315CF5">
        <w:rPr>
          <w:rFonts w:ascii="Consolas" w:hAnsi="Consolas" w:cs="Calibri"/>
          <w:color w:val="000087"/>
          <w:sz w:val="18"/>
        </w:rPr>
        <w:t>plt</w:t>
      </w:r>
      <w:r w:rsidRPr="00315CF5">
        <w:rPr>
          <w:rFonts w:ascii="Consolas" w:hAnsi="Consolas" w:cs="Calibri"/>
          <w:color w:val="545454"/>
          <w:sz w:val="18"/>
        </w:rPr>
        <w:t>.</w:t>
      </w:r>
      <w:r w:rsidRPr="00315CF5">
        <w:rPr>
          <w:rFonts w:ascii="Consolas" w:hAnsi="Consolas" w:cs="Calibri"/>
          <w:color w:val="000087"/>
          <w:sz w:val="18"/>
        </w:rPr>
        <w:t>Circle</w:t>
      </w:r>
      <w:r w:rsidRPr="00315CF5">
        <w:rPr>
          <w:rFonts w:ascii="Consolas" w:hAnsi="Consolas" w:cs="Calibri"/>
          <w:sz w:val="18"/>
        </w:rPr>
        <w:t>((</w:t>
      </w:r>
      <w:r w:rsidRPr="00315CF5">
        <w:rPr>
          <w:rFonts w:ascii="Consolas" w:hAnsi="Consolas" w:cs="Calibri"/>
          <w:color w:val="FF6600"/>
          <w:sz w:val="18"/>
        </w:rPr>
        <w:t>0.7</w:t>
      </w:r>
      <w:r w:rsidRPr="00315CF5">
        <w:rPr>
          <w:rFonts w:ascii="Consolas" w:hAnsi="Consolas" w:cs="Calibri"/>
          <w:sz w:val="18"/>
        </w:rPr>
        <w:t xml:space="preserve">, </w:t>
      </w:r>
      <w:r w:rsidRPr="00315CF5">
        <w:rPr>
          <w:rFonts w:ascii="Consolas" w:hAnsi="Consolas" w:cs="Calibri"/>
          <w:color w:val="FF6600"/>
          <w:sz w:val="18"/>
        </w:rPr>
        <w:t>0.2</w:t>
      </w:r>
      <w:r w:rsidRPr="00315CF5">
        <w:rPr>
          <w:rFonts w:ascii="Consolas" w:hAnsi="Consolas" w:cs="Calibri"/>
          <w:sz w:val="18"/>
        </w:rPr>
        <w:t xml:space="preserve">), </w:t>
      </w:r>
      <w:r w:rsidRPr="00315CF5">
        <w:rPr>
          <w:rFonts w:ascii="Consolas" w:hAnsi="Consolas" w:cs="Calibri"/>
          <w:color w:val="FF6600"/>
          <w:sz w:val="18"/>
        </w:rPr>
        <w:t>0.15</w:t>
      </w:r>
      <w:r w:rsidRPr="00315CF5">
        <w:rPr>
          <w:rFonts w:ascii="Consolas" w:hAnsi="Consolas" w:cs="Calibri"/>
          <w:sz w:val="18"/>
        </w:rPr>
        <w:t xml:space="preserve">, </w:t>
      </w:r>
      <w:r w:rsidRPr="00315CF5">
        <w:rPr>
          <w:rFonts w:ascii="Consolas" w:hAnsi="Consolas" w:cs="Calibri"/>
          <w:color w:val="000087"/>
          <w:sz w:val="18"/>
        </w:rPr>
        <w:t>color</w:t>
      </w:r>
      <w:r w:rsidRPr="00315CF5">
        <w:rPr>
          <w:rFonts w:ascii="Consolas" w:hAnsi="Consolas" w:cs="Calibri"/>
          <w:color w:val="545454"/>
          <w:sz w:val="18"/>
        </w:rPr>
        <w:t>=</w:t>
      </w:r>
      <w:r w:rsidRPr="00315CF5">
        <w:rPr>
          <w:rFonts w:ascii="Consolas" w:hAnsi="Consolas" w:cs="Calibri"/>
          <w:color w:val="CC3300"/>
          <w:sz w:val="18"/>
        </w:rPr>
        <w:t>'b'</w:t>
      </w:r>
      <w:r w:rsidRPr="00315CF5">
        <w:rPr>
          <w:rFonts w:ascii="Consolas" w:hAnsi="Consolas" w:cs="Calibri"/>
          <w:sz w:val="18"/>
        </w:rPr>
        <w:t xml:space="preserve">, </w:t>
      </w:r>
      <w:r w:rsidRPr="00315CF5">
        <w:rPr>
          <w:rFonts w:ascii="Consolas" w:hAnsi="Consolas" w:cs="Calibri"/>
          <w:color w:val="000087"/>
          <w:sz w:val="18"/>
        </w:rPr>
        <w:t>alpha</w:t>
      </w:r>
      <w:r w:rsidRPr="00315CF5">
        <w:rPr>
          <w:rFonts w:ascii="Consolas" w:hAnsi="Consolas" w:cs="Calibri"/>
          <w:color w:val="545454"/>
          <w:sz w:val="18"/>
        </w:rPr>
        <w:t>=</w:t>
      </w:r>
      <w:r w:rsidRPr="00315CF5">
        <w:rPr>
          <w:rFonts w:ascii="Consolas" w:hAnsi="Consolas" w:cs="Calibri"/>
          <w:color w:val="FF6600"/>
          <w:sz w:val="18"/>
        </w:rPr>
        <w:t>0.3</w:t>
      </w:r>
      <w:r w:rsidRPr="00315CF5">
        <w:rPr>
          <w:rFonts w:ascii="Consolas" w:hAnsi="Consolas" w:cs="Calibri"/>
          <w:sz w:val="18"/>
        </w:rPr>
        <w:t>)</w:t>
      </w:r>
    </w:p>
    <w:p w14:paraId="2ADAD48E" w14:textId="77777777" w:rsidR="00F12E9B" w:rsidRDefault="00F12E9B" w:rsidP="00F12E9B">
      <w:pPr>
        <w:spacing w:after="0" w:line="240" w:lineRule="auto"/>
        <w:ind w:left="173" w:right="250"/>
        <w:rPr>
          <w:rFonts w:ascii="Consolas" w:hAnsi="Consolas" w:cs="Calibri"/>
          <w:sz w:val="18"/>
        </w:rPr>
      </w:pPr>
    </w:p>
    <w:p w14:paraId="281920C8"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pgon </w:t>
      </w:r>
      <w:r w:rsidRPr="00315CF5">
        <w:rPr>
          <w:rFonts w:ascii="Consolas" w:hAnsi="Consolas" w:cs="Calibri"/>
          <w:color w:val="545454"/>
          <w:sz w:val="18"/>
        </w:rPr>
        <w:t xml:space="preserve">= </w:t>
      </w:r>
      <w:r w:rsidRPr="00315CF5">
        <w:rPr>
          <w:rFonts w:ascii="Consolas" w:hAnsi="Consolas" w:cs="Calibri"/>
          <w:color w:val="000087"/>
          <w:sz w:val="18"/>
        </w:rPr>
        <w:t>plt</w:t>
      </w:r>
      <w:r w:rsidRPr="00315CF5">
        <w:rPr>
          <w:rFonts w:ascii="Consolas" w:hAnsi="Consolas" w:cs="Calibri"/>
          <w:color w:val="545454"/>
          <w:sz w:val="18"/>
        </w:rPr>
        <w:t>.</w:t>
      </w:r>
      <w:r w:rsidRPr="00315CF5">
        <w:rPr>
          <w:rFonts w:ascii="Consolas" w:hAnsi="Consolas" w:cs="Calibri"/>
          <w:color w:val="000087"/>
          <w:sz w:val="18"/>
        </w:rPr>
        <w:t>Polygon</w:t>
      </w:r>
      <w:r w:rsidRPr="00315CF5">
        <w:rPr>
          <w:rFonts w:ascii="Consolas" w:hAnsi="Consolas" w:cs="Calibri"/>
          <w:sz w:val="18"/>
        </w:rPr>
        <w:t>([[</w:t>
      </w:r>
      <w:r w:rsidRPr="00315CF5">
        <w:rPr>
          <w:rFonts w:ascii="Consolas" w:hAnsi="Consolas" w:cs="Calibri"/>
          <w:color w:val="FF6600"/>
          <w:sz w:val="18"/>
        </w:rPr>
        <w:t>0.15</w:t>
      </w:r>
      <w:r w:rsidRPr="00315CF5">
        <w:rPr>
          <w:rFonts w:ascii="Consolas" w:hAnsi="Consolas" w:cs="Calibri"/>
          <w:sz w:val="18"/>
        </w:rPr>
        <w:t xml:space="preserve">, </w:t>
      </w:r>
      <w:r w:rsidRPr="00315CF5">
        <w:rPr>
          <w:rFonts w:ascii="Consolas" w:hAnsi="Consolas" w:cs="Calibri"/>
          <w:color w:val="FF6600"/>
          <w:sz w:val="18"/>
        </w:rPr>
        <w:t>0.15</w:t>
      </w:r>
      <w:r w:rsidRPr="00315CF5">
        <w:rPr>
          <w:rFonts w:ascii="Consolas" w:hAnsi="Consolas" w:cs="Calibri"/>
          <w:sz w:val="18"/>
        </w:rPr>
        <w:t>], [</w:t>
      </w:r>
      <w:r w:rsidRPr="00315CF5">
        <w:rPr>
          <w:rFonts w:ascii="Consolas" w:hAnsi="Consolas" w:cs="Calibri"/>
          <w:color w:val="FF6600"/>
          <w:sz w:val="18"/>
        </w:rPr>
        <w:t>0.35</w:t>
      </w:r>
      <w:r w:rsidRPr="00315CF5">
        <w:rPr>
          <w:rFonts w:ascii="Consolas" w:hAnsi="Consolas" w:cs="Calibri"/>
          <w:sz w:val="18"/>
        </w:rPr>
        <w:t xml:space="preserve">, </w:t>
      </w:r>
      <w:r w:rsidRPr="00315CF5">
        <w:rPr>
          <w:rFonts w:ascii="Consolas" w:hAnsi="Consolas" w:cs="Calibri"/>
          <w:color w:val="FF6600"/>
          <w:sz w:val="18"/>
        </w:rPr>
        <w:t>0.4</w:t>
      </w:r>
      <w:r w:rsidRPr="00315CF5">
        <w:rPr>
          <w:rFonts w:ascii="Consolas" w:hAnsi="Consolas" w:cs="Calibri"/>
          <w:sz w:val="18"/>
        </w:rPr>
        <w:t>], [</w:t>
      </w:r>
      <w:r w:rsidRPr="00315CF5">
        <w:rPr>
          <w:rFonts w:ascii="Consolas" w:hAnsi="Consolas" w:cs="Calibri"/>
          <w:color w:val="FF6600"/>
          <w:sz w:val="18"/>
        </w:rPr>
        <w:t>0.2</w:t>
      </w:r>
      <w:r w:rsidRPr="00315CF5">
        <w:rPr>
          <w:rFonts w:ascii="Consolas" w:hAnsi="Consolas" w:cs="Calibri"/>
          <w:sz w:val="18"/>
        </w:rPr>
        <w:t xml:space="preserve">, </w:t>
      </w:r>
      <w:r w:rsidRPr="00315CF5">
        <w:rPr>
          <w:rFonts w:ascii="Consolas" w:hAnsi="Consolas" w:cs="Calibri"/>
          <w:color w:val="FF6600"/>
          <w:sz w:val="18"/>
        </w:rPr>
        <w:t>0.6</w:t>
      </w:r>
      <w:r w:rsidRPr="00315CF5">
        <w:rPr>
          <w:rFonts w:ascii="Consolas" w:hAnsi="Consolas" w:cs="Calibri"/>
          <w:sz w:val="18"/>
        </w:rPr>
        <w:t>]],</w:t>
      </w:r>
    </w:p>
    <w:p w14:paraId="670B6049" w14:textId="77777777" w:rsidR="00F12E9B" w:rsidRDefault="00F12E9B" w:rsidP="00F12E9B">
      <w:pPr>
        <w:spacing w:after="0" w:line="240" w:lineRule="auto"/>
        <w:ind w:left="173" w:right="250"/>
        <w:rPr>
          <w:rFonts w:ascii="Consolas" w:hAnsi="Consolas" w:cs="Calibri"/>
          <w:sz w:val="18"/>
        </w:rPr>
      </w:pPr>
    </w:p>
    <w:p w14:paraId="3A79C33C"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color</w:t>
      </w:r>
      <w:r w:rsidRPr="00315CF5">
        <w:rPr>
          <w:rFonts w:ascii="Consolas" w:hAnsi="Consolas" w:cs="Calibri"/>
          <w:color w:val="545454"/>
          <w:sz w:val="18"/>
        </w:rPr>
        <w:t>=</w:t>
      </w:r>
      <w:r w:rsidRPr="00315CF5">
        <w:rPr>
          <w:rFonts w:ascii="Consolas" w:hAnsi="Consolas" w:cs="Calibri"/>
          <w:color w:val="CC3300"/>
          <w:sz w:val="18"/>
        </w:rPr>
        <w:t>'g'</w:t>
      </w:r>
      <w:r w:rsidRPr="00315CF5">
        <w:rPr>
          <w:rFonts w:ascii="Consolas" w:hAnsi="Consolas" w:cs="Calibri"/>
          <w:sz w:val="18"/>
        </w:rPr>
        <w:t xml:space="preserve">, </w:t>
      </w:r>
      <w:r w:rsidRPr="00315CF5">
        <w:rPr>
          <w:rFonts w:ascii="Consolas" w:hAnsi="Consolas" w:cs="Calibri"/>
          <w:color w:val="000087"/>
          <w:sz w:val="18"/>
        </w:rPr>
        <w:t>alpha</w:t>
      </w:r>
      <w:r w:rsidRPr="00315CF5">
        <w:rPr>
          <w:rFonts w:ascii="Consolas" w:hAnsi="Consolas" w:cs="Calibri"/>
          <w:color w:val="545454"/>
          <w:sz w:val="18"/>
        </w:rPr>
        <w:t>=</w:t>
      </w:r>
      <w:r w:rsidRPr="00315CF5">
        <w:rPr>
          <w:rFonts w:ascii="Consolas" w:hAnsi="Consolas" w:cs="Calibri"/>
          <w:color w:val="FF6600"/>
          <w:sz w:val="18"/>
        </w:rPr>
        <w:t>0.5</w:t>
      </w:r>
      <w:r w:rsidRPr="00315CF5">
        <w:rPr>
          <w:rFonts w:ascii="Consolas" w:hAnsi="Consolas" w:cs="Calibri"/>
          <w:sz w:val="18"/>
        </w:rPr>
        <w:t>)</w:t>
      </w:r>
    </w:p>
    <w:p w14:paraId="6C43B228" w14:textId="77777777" w:rsidR="00F12E9B" w:rsidRDefault="00F12E9B" w:rsidP="00F12E9B">
      <w:pPr>
        <w:spacing w:after="0" w:line="240" w:lineRule="auto"/>
        <w:ind w:left="173" w:right="250"/>
        <w:rPr>
          <w:rFonts w:ascii="Consolas" w:hAnsi="Consolas" w:cs="Calibri"/>
          <w:sz w:val="18"/>
        </w:rPr>
      </w:pPr>
    </w:p>
    <w:p w14:paraId="7C168ECE"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ax</w:t>
      </w:r>
      <w:r w:rsidRPr="00315CF5">
        <w:rPr>
          <w:rFonts w:ascii="Consolas" w:hAnsi="Consolas" w:cs="Calibri"/>
          <w:color w:val="545454"/>
          <w:sz w:val="18"/>
        </w:rPr>
        <w:t>.</w:t>
      </w:r>
      <w:r w:rsidRPr="00315CF5">
        <w:rPr>
          <w:rFonts w:ascii="Consolas" w:hAnsi="Consolas" w:cs="Calibri"/>
          <w:color w:val="000087"/>
          <w:sz w:val="18"/>
        </w:rPr>
        <w:t>add_patch</w:t>
      </w:r>
      <w:r w:rsidRPr="00315CF5">
        <w:rPr>
          <w:rFonts w:ascii="Consolas" w:hAnsi="Consolas" w:cs="Calibri"/>
          <w:sz w:val="18"/>
        </w:rPr>
        <w:t>(</w:t>
      </w:r>
      <w:r w:rsidRPr="00315CF5">
        <w:rPr>
          <w:rFonts w:ascii="Consolas" w:hAnsi="Consolas" w:cs="Calibri"/>
          <w:color w:val="000087"/>
          <w:sz w:val="18"/>
        </w:rPr>
        <w:t>rect</w:t>
      </w:r>
      <w:r w:rsidRPr="00315CF5">
        <w:rPr>
          <w:rFonts w:ascii="Consolas" w:hAnsi="Consolas" w:cs="Calibri"/>
          <w:sz w:val="18"/>
        </w:rPr>
        <w:t>)</w:t>
      </w:r>
      <w:r w:rsidRPr="00315CF5">
        <w:rPr>
          <w:rFonts w:ascii="Consolas" w:hAnsi="Consolas" w:cs="Calibri"/>
          <w:spacing w:val="-83"/>
          <w:sz w:val="18"/>
        </w:rPr>
        <w:t xml:space="preserve"> </w:t>
      </w:r>
      <w:r w:rsidRPr="00315CF5">
        <w:rPr>
          <w:rFonts w:ascii="Consolas" w:hAnsi="Consolas" w:cs="Calibri"/>
          <w:color w:val="000087"/>
          <w:sz w:val="18"/>
        </w:rPr>
        <w:t>ax</w:t>
      </w:r>
      <w:r w:rsidRPr="00315CF5">
        <w:rPr>
          <w:rFonts w:ascii="Consolas" w:hAnsi="Consolas" w:cs="Calibri"/>
          <w:color w:val="545454"/>
          <w:sz w:val="18"/>
        </w:rPr>
        <w:t>.</w:t>
      </w:r>
      <w:r w:rsidRPr="00315CF5">
        <w:rPr>
          <w:rFonts w:ascii="Consolas" w:hAnsi="Consolas" w:cs="Calibri"/>
          <w:color w:val="000087"/>
          <w:sz w:val="18"/>
        </w:rPr>
        <w:t>add_patch</w:t>
      </w:r>
      <w:r w:rsidRPr="00315CF5">
        <w:rPr>
          <w:rFonts w:ascii="Consolas" w:hAnsi="Consolas" w:cs="Calibri"/>
          <w:sz w:val="18"/>
        </w:rPr>
        <w:t>(</w:t>
      </w:r>
      <w:r w:rsidRPr="00315CF5">
        <w:rPr>
          <w:rFonts w:ascii="Consolas" w:hAnsi="Consolas" w:cs="Calibri"/>
          <w:color w:val="000087"/>
          <w:sz w:val="18"/>
        </w:rPr>
        <w:t>circ</w:t>
      </w:r>
      <w:r w:rsidRPr="00315CF5">
        <w:rPr>
          <w:rFonts w:ascii="Consolas" w:hAnsi="Consolas" w:cs="Calibri"/>
          <w:sz w:val="18"/>
        </w:rPr>
        <w:t>)</w:t>
      </w:r>
      <w:r w:rsidRPr="00315CF5">
        <w:rPr>
          <w:rFonts w:ascii="Consolas" w:hAnsi="Consolas" w:cs="Calibri"/>
          <w:spacing w:val="-83"/>
          <w:sz w:val="18"/>
        </w:rPr>
        <w:t xml:space="preserve"> </w:t>
      </w:r>
      <w:r w:rsidRPr="00315CF5">
        <w:rPr>
          <w:rFonts w:ascii="Consolas" w:hAnsi="Consolas" w:cs="Calibri"/>
          <w:color w:val="000087"/>
          <w:sz w:val="18"/>
        </w:rPr>
        <w:t>ax</w:t>
      </w:r>
      <w:r w:rsidRPr="00315CF5">
        <w:rPr>
          <w:rFonts w:ascii="Consolas" w:hAnsi="Consolas" w:cs="Calibri"/>
          <w:color w:val="545454"/>
          <w:sz w:val="18"/>
        </w:rPr>
        <w:t>.</w:t>
      </w:r>
      <w:r w:rsidRPr="00315CF5">
        <w:rPr>
          <w:rFonts w:ascii="Consolas" w:hAnsi="Consolas" w:cs="Calibri"/>
          <w:color w:val="000087"/>
          <w:sz w:val="18"/>
        </w:rPr>
        <w:t>add_patch</w:t>
      </w:r>
      <w:r w:rsidRPr="00315CF5">
        <w:rPr>
          <w:rFonts w:ascii="Consolas" w:hAnsi="Consolas" w:cs="Calibri"/>
          <w:sz w:val="18"/>
        </w:rPr>
        <w:t>(</w:t>
      </w:r>
      <w:r w:rsidRPr="00315CF5">
        <w:rPr>
          <w:rFonts w:ascii="Consolas" w:hAnsi="Consolas" w:cs="Calibri"/>
          <w:color w:val="000087"/>
          <w:sz w:val="18"/>
        </w:rPr>
        <w:t>pgon</w:t>
      </w:r>
      <w:r w:rsidRPr="00315CF5">
        <w:rPr>
          <w:rFonts w:ascii="Consolas" w:hAnsi="Consolas" w:cs="Calibri"/>
          <w:sz w:val="18"/>
        </w:rPr>
        <w:t>)</w:t>
      </w:r>
    </w:p>
    <w:p w14:paraId="087172CB" w14:textId="77777777" w:rsidR="00F12E9B" w:rsidRDefault="00F12E9B" w:rsidP="00F12E9B">
      <w:pPr>
        <w:spacing w:after="0" w:line="240" w:lineRule="auto"/>
        <w:ind w:left="173" w:right="250"/>
        <w:rPr>
          <w:rFonts w:ascii="Consolas" w:hAnsi="Consolas" w:cs="Calibri"/>
          <w:sz w:val="18"/>
        </w:rPr>
      </w:pPr>
    </w:p>
    <w:p w14:paraId="034D9643" w14:textId="77777777" w:rsidR="00F12E9B" w:rsidRPr="00C42B09" w:rsidRDefault="00F12E9B" w:rsidP="00F12E9B">
      <w:pPr>
        <w:spacing w:after="0" w:line="240" w:lineRule="auto"/>
        <w:ind w:left="3" w:right="3"/>
        <w:rPr>
          <w:rFonts w:ascii="Calibri" w:hAnsi="Calibri" w:cs="Calibri"/>
          <w:sz w:val="20"/>
          <w:szCs w:val="21"/>
        </w:rPr>
      </w:pPr>
      <w:r>
        <w:rPr>
          <w:rFonts w:ascii="Consolas" w:hAnsi="Consolas" w:cs="Calibri"/>
          <w:sz w:val="18"/>
        </w:rPr>
        <w:lastRenderedPageBreak/>
        <w:br/>
      </w:r>
      <w:r w:rsidRPr="00C42B09">
        <w:rPr>
          <w:rFonts w:ascii="Calibri" w:hAnsi="Calibri" w:cs="Calibri"/>
          <w:noProof/>
          <w:sz w:val="20"/>
          <w:szCs w:val="21"/>
          <w:lang w:val="en-US"/>
        </w:rPr>
        <mc:AlternateContent>
          <mc:Choice Requires="wpg">
            <w:drawing>
              <wp:inline distT="0" distB="0" distL="0" distR="0" wp14:anchorId="53096EF1" wp14:editId="2BF1FBED">
                <wp:extent cx="4578350" cy="2397760"/>
                <wp:effectExtent l="0" t="0" r="3175" b="2540"/>
                <wp:docPr id="210" name="docshapegroup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397760"/>
                          <a:chOff x="0" y="0"/>
                          <a:chExt cx="7210" cy="3776"/>
                        </a:xfrm>
                      </wpg:grpSpPr>
                      <wps:wsp>
                        <wps:cNvPr id="211" name="docshape54"/>
                        <wps:cNvSpPr>
                          <a:spLocks/>
                        </wps:cNvSpPr>
                        <wps:spPr bwMode="auto">
                          <a:xfrm>
                            <a:off x="0" y="0"/>
                            <a:ext cx="7210" cy="3776"/>
                          </a:xfrm>
                          <a:custGeom>
                            <a:avLst/>
                            <a:gdLst>
                              <a:gd name="T0" fmla="*/ 7210 w 7210"/>
                              <a:gd name="T1" fmla="*/ 0 h 3776"/>
                              <a:gd name="T2" fmla="*/ 7205 w 7210"/>
                              <a:gd name="T3" fmla="*/ 0 h 3776"/>
                              <a:gd name="T4" fmla="*/ 7205 w 7210"/>
                              <a:gd name="T5" fmla="*/ 5 h 3776"/>
                              <a:gd name="T6" fmla="*/ 7205 w 7210"/>
                              <a:gd name="T7" fmla="*/ 3771 h 3776"/>
                              <a:gd name="T8" fmla="*/ 5 w 7210"/>
                              <a:gd name="T9" fmla="*/ 3771 h 3776"/>
                              <a:gd name="T10" fmla="*/ 5 w 7210"/>
                              <a:gd name="T11" fmla="*/ 5 h 3776"/>
                              <a:gd name="T12" fmla="*/ 7205 w 7210"/>
                              <a:gd name="T13" fmla="*/ 5 h 3776"/>
                              <a:gd name="T14" fmla="*/ 7205 w 7210"/>
                              <a:gd name="T15" fmla="*/ 0 h 3776"/>
                              <a:gd name="T16" fmla="*/ 0 w 7210"/>
                              <a:gd name="T17" fmla="*/ 0 h 3776"/>
                              <a:gd name="T18" fmla="*/ 0 w 7210"/>
                              <a:gd name="T19" fmla="*/ 3776 h 3776"/>
                              <a:gd name="T20" fmla="*/ 7210 w 7210"/>
                              <a:gd name="T21" fmla="*/ 3776 h 3776"/>
                              <a:gd name="T22" fmla="*/ 7210 w 7210"/>
                              <a:gd name="T23" fmla="*/ 0 h 37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7210" h="3776">
                                <a:moveTo>
                                  <a:pt x="7210" y="0"/>
                                </a:moveTo>
                                <a:lnTo>
                                  <a:pt x="7205" y="0"/>
                                </a:lnTo>
                                <a:lnTo>
                                  <a:pt x="7205" y="5"/>
                                </a:lnTo>
                                <a:lnTo>
                                  <a:pt x="7205" y="3771"/>
                                </a:lnTo>
                                <a:lnTo>
                                  <a:pt x="5" y="3771"/>
                                </a:lnTo>
                                <a:lnTo>
                                  <a:pt x="5" y="5"/>
                                </a:lnTo>
                                <a:lnTo>
                                  <a:pt x="7205" y="5"/>
                                </a:lnTo>
                                <a:lnTo>
                                  <a:pt x="7205" y="0"/>
                                </a:lnTo>
                                <a:lnTo>
                                  <a:pt x="0" y="0"/>
                                </a:lnTo>
                                <a:lnTo>
                                  <a:pt x="0" y="3776"/>
                                </a:lnTo>
                                <a:lnTo>
                                  <a:pt x="7210" y="3776"/>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2" name="docshape55"/>
                          <pic:cNvPicPr>
                            <a:picLocks noChangeAspect="1" noChangeArrowheads="1"/>
                          </pic:cNvPicPr>
                        </pic:nvPicPr>
                        <pic:blipFill>
                          <a:blip r:embed="rId647" cstate="print">
                            <a:extLst>
                              <a:ext uri="{28A0092B-C50C-407E-A947-70E740481C1C}">
                                <a14:useLocalDpi xmlns:a14="http://schemas.microsoft.com/office/drawing/2010/main" val="0"/>
                              </a:ext>
                            </a:extLst>
                          </a:blip>
                          <a:srcRect/>
                          <a:stretch>
                            <a:fillRect/>
                          </a:stretch>
                        </pic:blipFill>
                        <pic:spPr bwMode="auto">
                          <a:xfrm>
                            <a:off x="223" y="174"/>
                            <a:ext cx="6764" cy="339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3DB7BC1" id="docshapegroup53" o:spid="_x0000_s1026" style="width:360.5pt;height:188.8pt;mso-position-horizontal-relative:char;mso-position-vertical-relative:line" coordsize="7210,3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">
                <v:shape id="docshape54" o:spid="_x0000_s1027" style="position:absolute;width:7210;height:3776;visibility:visible;mso-wrap-style:square;v-text-anchor:top" coordsize="7210,3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" path="m7210,r-5,l7205,5r,3766l5,3771,5,5r7200,l7205,,,,,3776r7210,l7210,xe" fillcolor="black" stroked="f">
                  <v:path arrowok="t" o:connecttype="custom" o:connectlocs="7210,0;7205,0;7205,5;7205,3771;5,3771;5,5;7205,5;7205,0;0,0;0,3776;7210,3776;7210,0" o:connectangles="0,0,0,0,0,0,0,0,0,0,0,0"/>
                </v:shape>
                <v:shape id="docshape55" o:spid="_x0000_s1028" type="#_x0000_t75" style="position:absolute;left:223;top:174;width:6764;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">
                  <v:imagedata r:id="rId648" o:title=""/>
                </v:shape>
                <w10:anchorlock/>
              </v:group>
            </w:pict>
          </mc:Fallback>
        </mc:AlternateContent>
      </w:r>
    </w:p>
    <w:p w14:paraId="528A4AE0" w14:textId="77777777" w:rsidR="00F12E9B" w:rsidRPr="00C42B09" w:rsidRDefault="00F12E9B" w:rsidP="00F12E9B">
      <w:pPr>
        <w:spacing w:after="0" w:line="240" w:lineRule="auto"/>
        <w:ind w:left="3" w:right="3"/>
        <w:jc w:val="both"/>
        <w:rPr>
          <w:rFonts w:ascii="Calibri" w:hAnsi="Calibri" w:cs="Calibri"/>
          <w:sz w:val="20"/>
        </w:rPr>
      </w:pPr>
    </w:p>
    <w:p w14:paraId="1E67589C"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Figure 9-12. Data visualization composed from three different patches</w:t>
      </w:r>
    </w:p>
    <w:p w14:paraId="7DBF0BFF" w14:textId="77777777" w:rsidR="00F12E9B" w:rsidRPr="00C42B09" w:rsidRDefault="00F12E9B" w:rsidP="00F12E9B">
      <w:pPr>
        <w:spacing w:after="0" w:line="240" w:lineRule="auto"/>
        <w:ind w:left="3" w:right="3"/>
        <w:jc w:val="both"/>
        <w:rPr>
          <w:rFonts w:ascii="Calibri" w:hAnsi="Calibri" w:cs="Calibri"/>
          <w:sz w:val="20"/>
        </w:rPr>
      </w:pPr>
    </w:p>
    <w:p w14:paraId="253C1FBD"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If you look at the implementation of many familiar plot types, you will see that they are assembled from patches.</w:t>
      </w:r>
    </w:p>
    <w:p w14:paraId="0E9A50EF" w14:textId="77777777" w:rsidR="00F12E9B" w:rsidRPr="00C42B09" w:rsidRDefault="00F12E9B" w:rsidP="00F12E9B">
      <w:pPr>
        <w:spacing w:after="0" w:line="240" w:lineRule="auto"/>
        <w:ind w:left="3" w:right="3"/>
        <w:jc w:val="both"/>
        <w:rPr>
          <w:rFonts w:ascii="Calibri" w:hAnsi="Calibri" w:cs="Calibri"/>
          <w:sz w:val="20"/>
        </w:rPr>
      </w:pPr>
    </w:p>
    <w:p w14:paraId="511F87F0" w14:textId="77777777" w:rsidR="00F12E9B" w:rsidRPr="00404DC4" w:rsidRDefault="00F12E9B" w:rsidP="00F12E9B">
      <w:pPr>
        <w:pStyle w:val="Heading4"/>
        <w:ind w:firstLine="180"/>
      </w:pPr>
      <w:r w:rsidRPr="00404DC4">
        <w:t>Saving Plots to File</w:t>
      </w:r>
    </w:p>
    <w:p w14:paraId="41AED4FC" w14:textId="77777777" w:rsidR="00F12E9B" w:rsidRPr="00C42B09" w:rsidRDefault="00F12E9B" w:rsidP="00F12E9B">
      <w:pPr>
        <w:spacing w:after="0" w:line="240" w:lineRule="auto"/>
        <w:ind w:left="3" w:right="3"/>
        <w:jc w:val="both"/>
        <w:rPr>
          <w:rFonts w:ascii="Calibri" w:hAnsi="Calibri" w:cs="Calibri"/>
          <w:sz w:val="20"/>
        </w:rPr>
      </w:pPr>
    </w:p>
    <w:p w14:paraId="6B2D965E"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You can save the active figure to file using plt.savefig. This method is equivalent to the figure object’s savefig instance method. For example, to save an SVG version of a figure, you need only type:</w:t>
      </w:r>
    </w:p>
    <w:p w14:paraId="4EEE97A6" w14:textId="77777777" w:rsidR="00F12E9B" w:rsidRPr="00C42B09" w:rsidRDefault="00F12E9B" w:rsidP="00F12E9B">
      <w:pPr>
        <w:spacing w:after="0" w:line="240" w:lineRule="auto"/>
        <w:ind w:left="3" w:right="3"/>
        <w:jc w:val="both"/>
        <w:rPr>
          <w:rFonts w:ascii="Calibri" w:hAnsi="Calibri" w:cs="Calibri"/>
          <w:sz w:val="20"/>
        </w:rPr>
      </w:pPr>
    </w:p>
    <w:p w14:paraId="323C8CC1"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plt</w:t>
      </w:r>
      <w:r w:rsidRPr="00315CF5">
        <w:rPr>
          <w:rFonts w:ascii="Consolas" w:hAnsi="Consolas" w:cs="Calibri"/>
          <w:color w:val="545454"/>
          <w:sz w:val="18"/>
        </w:rPr>
        <w:t>.</w:t>
      </w:r>
      <w:r w:rsidRPr="00315CF5">
        <w:rPr>
          <w:rFonts w:ascii="Consolas" w:hAnsi="Consolas" w:cs="Calibri"/>
          <w:color w:val="000087"/>
          <w:sz w:val="18"/>
        </w:rPr>
        <w:t>savefig</w:t>
      </w:r>
      <w:r w:rsidRPr="00315CF5">
        <w:rPr>
          <w:rFonts w:ascii="Consolas" w:hAnsi="Consolas" w:cs="Calibri"/>
          <w:sz w:val="18"/>
        </w:rPr>
        <w:t>(</w:t>
      </w:r>
      <w:r w:rsidRPr="00315CF5">
        <w:rPr>
          <w:rFonts w:ascii="Consolas" w:hAnsi="Consolas" w:cs="Calibri"/>
          <w:color w:val="CC3300"/>
          <w:sz w:val="18"/>
        </w:rPr>
        <w:t>'figpath.svg'</w:t>
      </w:r>
      <w:r w:rsidRPr="00315CF5">
        <w:rPr>
          <w:rFonts w:ascii="Consolas" w:hAnsi="Consolas" w:cs="Calibri"/>
          <w:sz w:val="18"/>
        </w:rPr>
        <w:t>)</w:t>
      </w:r>
    </w:p>
    <w:p w14:paraId="57F08C99" w14:textId="77777777" w:rsidR="00F12E9B" w:rsidRPr="00C42B09" w:rsidRDefault="00F12E9B" w:rsidP="00F12E9B">
      <w:pPr>
        <w:spacing w:after="0" w:line="240" w:lineRule="auto"/>
        <w:ind w:left="3" w:right="3"/>
        <w:jc w:val="both"/>
        <w:rPr>
          <w:rFonts w:ascii="Calibri" w:hAnsi="Calibri" w:cs="Calibri"/>
          <w:sz w:val="20"/>
        </w:rPr>
      </w:pPr>
    </w:p>
    <w:p w14:paraId="424EA42C"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The file type is inferred from the file extension. So if you used .pdf instead, you would get a PDF. There are a couple of important options that I use frequently for publishing graphics: dpi, which controls the dots-per-inch resolution, and bbox_inches, which can trim the whitespace around the actual figure. To get the same plot as a PNG with minimal whitespace around the plot and at 400 DPI, you would do:</w:t>
      </w:r>
    </w:p>
    <w:p w14:paraId="5DFCF69D" w14:textId="77777777" w:rsidR="00F12E9B" w:rsidRPr="00C42B09" w:rsidRDefault="00F12E9B" w:rsidP="00F12E9B">
      <w:pPr>
        <w:spacing w:after="0" w:line="240" w:lineRule="auto"/>
        <w:ind w:left="3" w:right="3"/>
        <w:jc w:val="both"/>
        <w:rPr>
          <w:rFonts w:ascii="Calibri" w:hAnsi="Calibri" w:cs="Calibri"/>
          <w:sz w:val="20"/>
        </w:rPr>
      </w:pPr>
    </w:p>
    <w:p w14:paraId="4C8DBB94"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plt</w:t>
      </w:r>
      <w:r w:rsidRPr="00315CF5">
        <w:rPr>
          <w:rFonts w:ascii="Consolas" w:hAnsi="Consolas" w:cs="Calibri"/>
          <w:color w:val="545454"/>
          <w:sz w:val="18"/>
        </w:rPr>
        <w:t>.</w:t>
      </w:r>
      <w:r w:rsidRPr="00315CF5">
        <w:rPr>
          <w:rFonts w:ascii="Consolas" w:hAnsi="Consolas" w:cs="Calibri"/>
          <w:color w:val="000087"/>
          <w:sz w:val="18"/>
        </w:rPr>
        <w:t>savefig</w:t>
      </w:r>
      <w:r w:rsidRPr="00315CF5">
        <w:rPr>
          <w:rFonts w:ascii="Consolas" w:hAnsi="Consolas" w:cs="Calibri"/>
          <w:sz w:val="18"/>
        </w:rPr>
        <w:t>(</w:t>
      </w:r>
      <w:r w:rsidRPr="00315CF5">
        <w:rPr>
          <w:rFonts w:ascii="Consolas" w:hAnsi="Consolas" w:cs="Calibri"/>
          <w:color w:val="CC3300"/>
          <w:sz w:val="18"/>
        </w:rPr>
        <w:t>'figpath.png'</w:t>
      </w:r>
      <w:r w:rsidRPr="00315CF5">
        <w:rPr>
          <w:rFonts w:ascii="Consolas" w:hAnsi="Consolas" w:cs="Calibri"/>
          <w:sz w:val="18"/>
        </w:rPr>
        <w:t xml:space="preserve">, </w:t>
      </w:r>
      <w:r w:rsidRPr="00315CF5">
        <w:rPr>
          <w:rFonts w:ascii="Consolas" w:hAnsi="Consolas" w:cs="Calibri"/>
          <w:color w:val="000087"/>
          <w:sz w:val="18"/>
        </w:rPr>
        <w:t>dpi</w:t>
      </w:r>
      <w:r w:rsidRPr="00315CF5">
        <w:rPr>
          <w:rFonts w:ascii="Consolas" w:hAnsi="Consolas" w:cs="Calibri"/>
          <w:color w:val="545454"/>
          <w:sz w:val="18"/>
        </w:rPr>
        <w:t>=</w:t>
      </w:r>
      <w:r w:rsidRPr="00315CF5">
        <w:rPr>
          <w:rFonts w:ascii="Consolas" w:hAnsi="Consolas" w:cs="Calibri"/>
          <w:color w:val="FF6600"/>
          <w:sz w:val="18"/>
        </w:rPr>
        <w:t>400</w:t>
      </w:r>
      <w:r w:rsidRPr="00315CF5">
        <w:rPr>
          <w:rFonts w:ascii="Consolas" w:hAnsi="Consolas" w:cs="Calibri"/>
          <w:sz w:val="18"/>
        </w:rPr>
        <w:t xml:space="preserve">, </w:t>
      </w:r>
      <w:r w:rsidRPr="00315CF5">
        <w:rPr>
          <w:rFonts w:ascii="Consolas" w:hAnsi="Consolas" w:cs="Calibri"/>
          <w:color w:val="000087"/>
          <w:sz w:val="18"/>
        </w:rPr>
        <w:t>bbox_inches</w:t>
      </w:r>
      <w:r w:rsidRPr="00315CF5">
        <w:rPr>
          <w:rFonts w:ascii="Consolas" w:hAnsi="Consolas" w:cs="Calibri"/>
          <w:color w:val="545454"/>
          <w:sz w:val="18"/>
        </w:rPr>
        <w:t>=</w:t>
      </w:r>
      <w:r w:rsidRPr="00315CF5">
        <w:rPr>
          <w:rFonts w:ascii="Consolas" w:hAnsi="Consolas" w:cs="Calibri"/>
          <w:color w:val="CC3300"/>
          <w:sz w:val="18"/>
        </w:rPr>
        <w:t>'tight'</w:t>
      </w:r>
      <w:r w:rsidRPr="00315CF5">
        <w:rPr>
          <w:rFonts w:ascii="Consolas" w:hAnsi="Consolas" w:cs="Calibri"/>
          <w:sz w:val="18"/>
        </w:rPr>
        <w:t>)</w:t>
      </w:r>
    </w:p>
    <w:p w14:paraId="7461EEBC" w14:textId="77777777" w:rsidR="00F12E9B" w:rsidRDefault="00F12E9B" w:rsidP="00F12E9B">
      <w:pPr>
        <w:spacing w:after="0" w:line="240" w:lineRule="auto"/>
        <w:ind w:left="173" w:right="250"/>
        <w:rPr>
          <w:rFonts w:ascii="Consolas" w:hAnsi="Consolas" w:cs="Calibri"/>
          <w:sz w:val="18"/>
        </w:rPr>
      </w:pPr>
    </w:p>
    <w:p w14:paraId="6C10978F"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savefig doesn’t have to write to disk; it can also write to any file-like object, such as a</w:t>
      </w:r>
    </w:p>
    <w:p w14:paraId="53932D21" w14:textId="77777777" w:rsidR="00F12E9B" w:rsidRPr="00C42B09" w:rsidRDefault="00F12E9B" w:rsidP="00F12E9B">
      <w:pPr>
        <w:spacing w:after="0" w:line="240" w:lineRule="auto"/>
        <w:ind w:left="3" w:right="3"/>
        <w:jc w:val="both"/>
        <w:rPr>
          <w:rFonts w:ascii="Calibri" w:hAnsi="Calibri" w:cs="Calibri"/>
          <w:sz w:val="20"/>
          <w:szCs w:val="21"/>
        </w:rPr>
      </w:pPr>
    </w:p>
    <w:p w14:paraId="50371F48"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BytesIO:</w:t>
      </w:r>
    </w:p>
    <w:p w14:paraId="6DB7F441" w14:textId="77777777" w:rsidR="00F12E9B" w:rsidRPr="00C42B09" w:rsidRDefault="00F12E9B" w:rsidP="00F12E9B">
      <w:pPr>
        <w:spacing w:after="0" w:line="240" w:lineRule="auto"/>
        <w:ind w:left="3" w:right="3"/>
        <w:rPr>
          <w:rFonts w:ascii="Calibri" w:hAnsi="Calibri" w:cs="Calibri"/>
          <w:sz w:val="20"/>
        </w:rPr>
      </w:pPr>
    </w:p>
    <w:p w14:paraId="45225F6B"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b/>
          <w:color w:val="006699"/>
          <w:spacing w:val="-1"/>
          <w:w w:val="90"/>
          <w:sz w:val="18"/>
        </w:rPr>
        <w:t>from</w:t>
      </w:r>
      <w:r w:rsidRPr="00315CF5">
        <w:rPr>
          <w:rFonts w:ascii="Consolas" w:hAnsi="Consolas" w:cs="Calibri"/>
          <w:b/>
          <w:color w:val="006699"/>
          <w:spacing w:val="-13"/>
          <w:w w:val="90"/>
          <w:sz w:val="18"/>
        </w:rPr>
        <w:t xml:space="preserve"> </w:t>
      </w:r>
      <w:r w:rsidRPr="00315CF5">
        <w:rPr>
          <w:rFonts w:ascii="Consolas" w:hAnsi="Consolas" w:cs="Calibri"/>
          <w:b/>
          <w:color w:val="00CCFF"/>
          <w:spacing w:val="-1"/>
          <w:w w:val="90"/>
          <w:sz w:val="18"/>
        </w:rPr>
        <w:t>io</w:t>
      </w:r>
      <w:r w:rsidRPr="00315CF5">
        <w:rPr>
          <w:rFonts w:ascii="Consolas" w:hAnsi="Consolas" w:cs="Calibri"/>
          <w:b/>
          <w:color w:val="00CCFF"/>
          <w:spacing w:val="-13"/>
          <w:w w:val="90"/>
          <w:sz w:val="18"/>
        </w:rPr>
        <w:t xml:space="preserve"> </w:t>
      </w:r>
      <w:r w:rsidRPr="00315CF5">
        <w:rPr>
          <w:rFonts w:ascii="Consolas" w:hAnsi="Consolas" w:cs="Calibri"/>
          <w:b/>
          <w:color w:val="006699"/>
          <w:spacing w:val="-1"/>
          <w:w w:val="90"/>
          <w:sz w:val="18"/>
        </w:rPr>
        <w:t>import</w:t>
      </w:r>
      <w:r w:rsidRPr="00315CF5">
        <w:rPr>
          <w:rFonts w:ascii="Consolas" w:hAnsi="Consolas" w:cs="Calibri"/>
          <w:b/>
          <w:color w:val="006699"/>
          <w:spacing w:val="-13"/>
          <w:w w:val="90"/>
          <w:sz w:val="18"/>
        </w:rPr>
        <w:t xml:space="preserve"> </w:t>
      </w:r>
      <w:r w:rsidRPr="00315CF5">
        <w:rPr>
          <w:rFonts w:ascii="Consolas" w:hAnsi="Consolas" w:cs="Calibri"/>
          <w:color w:val="000087"/>
          <w:spacing w:val="-1"/>
          <w:w w:val="90"/>
          <w:sz w:val="18"/>
        </w:rPr>
        <w:t>BytesIO</w:t>
      </w:r>
      <w:r w:rsidRPr="00315CF5">
        <w:rPr>
          <w:rFonts w:ascii="Consolas" w:hAnsi="Consolas" w:cs="Calibri"/>
          <w:color w:val="000087"/>
          <w:spacing w:val="-74"/>
          <w:w w:val="90"/>
          <w:sz w:val="18"/>
        </w:rPr>
        <w:t xml:space="preserve"> </w:t>
      </w:r>
      <w:r w:rsidRPr="00315CF5">
        <w:rPr>
          <w:rFonts w:ascii="Consolas" w:hAnsi="Consolas" w:cs="Calibri"/>
          <w:color w:val="336666"/>
          <w:sz w:val="18"/>
        </w:rPr>
        <w:t xml:space="preserve">buffer </w:t>
      </w:r>
      <w:r w:rsidRPr="00315CF5">
        <w:rPr>
          <w:rFonts w:ascii="Consolas" w:hAnsi="Consolas" w:cs="Calibri"/>
          <w:color w:val="545454"/>
          <w:sz w:val="18"/>
        </w:rPr>
        <w:t xml:space="preserve">= </w:t>
      </w:r>
      <w:r w:rsidRPr="00315CF5">
        <w:rPr>
          <w:rFonts w:ascii="Consolas" w:hAnsi="Consolas" w:cs="Calibri"/>
          <w:color w:val="000087"/>
          <w:sz w:val="18"/>
        </w:rPr>
        <w:t>BytesIO</w:t>
      </w:r>
      <w:r w:rsidRPr="00315CF5">
        <w:rPr>
          <w:rFonts w:ascii="Consolas" w:hAnsi="Consolas" w:cs="Calibri"/>
          <w:sz w:val="18"/>
        </w:rPr>
        <w:t>()</w:t>
      </w:r>
      <w:r w:rsidRPr="00315CF5">
        <w:rPr>
          <w:rFonts w:ascii="Consolas" w:hAnsi="Consolas" w:cs="Calibri"/>
          <w:spacing w:val="1"/>
          <w:sz w:val="18"/>
        </w:rPr>
        <w:t xml:space="preserve"> </w:t>
      </w:r>
      <w:r w:rsidRPr="00315CF5">
        <w:rPr>
          <w:rFonts w:ascii="Consolas" w:hAnsi="Consolas" w:cs="Calibri"/>
          <w:color w:val="000087"/>
          <w:sz w:val="18"/>
        </w:rPr>
        <w:t>plt</w:t>
      </w:r>
      <w:r w:rsidRPr="00315CF5">
        <w:rPr>
          <w:rFonts w:ascii="Consolas" w:hAnsi="Consolas" w:cs="Calibri"/>
          <w:color w:val="545454"/>
          <w:sz w:val="18"/>
        </w:rPr>
        <w:t>.</w:t>
      </w:r>
      <w:r w:rsidRPr="00315CF5">
        <w:rPr>
          <w:rFonts w:ascii="Consolas" w:hAnsi="Consolas" w:cs="Calibri"/>
          <w:color w:val="000087"/>
          <w:sz w:val="18"/>
        </w:rPr>
        <w:t>savefig</w:t>
      </w:r>
      <w:r w:rsidRPr="00315CF5">
        <w:rPr>
          <w:rFonts w:ascii="Consolas" w:hAnsi="Consolas" w:cs="Calibri"/>
          <w:sz w:val="18"/>
        </w:rPr>
        <w:t>(</w:t>
      </w:r>
      <w:r w:rsidRPr="00315CF5">
        <w:rPr>
          <w:rFonts w:ascii="Consolas" w:hAnsi="Consolas" w:cs="Calibri"/>
          <w:color w:val="336666"/>
          <w:sz w:val="18"/>
        </w:rPr>
        <w:t>buffer</w:t>
      </w:r>
      <w:r w:rsidRPr="00315CF5">
        <w:rPr>
          <w:rFonts w:ascii="Consolas" w:hAnsi="Consolas" w:cs="Calibri"/>
          <w:sz w:val="18"/>
        </w:rPr>
        <w:t>)</w:t>
      </w:r>
    </w:p>
    <w:p w14:paraId="52B364CF" w14:textId="77777777" w:rsidR="00F12E9B" w:rsidRDefault="00F12E9B" w:rsidP="00F12E9B">
      <w:pPr>
        <w:spacing w:after="0" w:line="240" w:lineRule="auto"/>
        <w:ind w:left="173" w:right="250"/>
        <w:rPr>
          <w:rFonts w:ascii="Consolas" w:hAnsi="Consolas" w:cs="Calibri"/>
          <w:sz w:val="18"/>
        </w:rPr>
      </w:pPr>
    </w:p>
    <w:p w14:paraId="472F4A57"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plot_data </w:t>
      </w:r>
      <w:r w:rsidRPr="00315CF5">
        <w:rPr>
          <w:rFonts w:ascii="Consolas" w:hAnsi="Consolas" w:cs="Calibri"/>
          <w:color w:val="545454"/>
          <w:sz w:val="18"/>
        </w:rPr>
        <w:t xml:space="preserve">= </w:t>
      </w:r>
      <w:r w:rsidRPr="00315CF5">
        <w:rPr>
          <w:rFonts w:ascii="Consolas" w:hAnsi="Consolas" w:cs="Calibri"/>
          <w:color w:val="336666"/>
          <w:sz w:val="18"/>
        </w:rPr>
        <w:t>buffer</w:t>
      </w:r>
      <w:r w:rsidRPr="00315CF5">
        <w:rPr>
          <w:rFonts w:ascii="Consolas" w:hAnsi="Consolas" w:cs="Calibri"/>
          <w:color w:val="545454"/>
          <w:sz w:val="18"/>
        </w:rPr>
        <w:t>.</w:t>
      </w:r>
      <w:r w:rsidRPr="00315CF5">
        <w:rPr>
          <w:rFonts w:ascii="Consolas" w:hAnsi="Consolas" w:cs="Calibri"/>
          <w:color w:val="000087"/>
          <w:sz w:val="18"/>
        </w:rPr>
        <w:t>getvalue</w:t>
      </w:r>
      <w:r w:rsidRPr="00315CF5">
        <w:rPr>
          <w:rFonts w:ascii="Consolas" w:hAnsi="Consolas" w:cs="Calibri"/>
          <w:sz w:val="18"/>
        </w:rPr>
        <w:t>()</w:t>
      </w:r>
    </w:p>
    <w:p w14:paraId="7C43D015" w14:textId="77777777" w:rsidR="00F12E9B" w:rsidRPr="00C42B09" w:rsidRDefault="00F12E9B" w:rsidP="00F12E9B">
      <w:pPr>
        <w:spacing w:after="0" w:line="240" w:lineRule="auto"/>
        <w:ind w:left="3" w:right="3"/>
        <w:jc w:val="both"/>
        <w:rPr>
          <w:rFonts w:ascii="Calibri" w:hAnsi="Calibri" w:cs="Calibri"/>
          <w:sz w:val="20"/>
        </w:rPr>
      </w:pPr>
    </w:p>
    <w:p w14:paraId="5092A5B9"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 xml:space="preserve">See </w:t>
      </w:r>
      <w:hyperlink r:id="rId649" w:anchor="_bookmark21" w:history="1">
        <w:r w:rsidRPr="00C42B09">
          <w:rPr>
            <w:rFonts w:ascii="Calibri" w:hAnsi="Calibri" w:cs="Calibri"/>
            <w:sz w:val="20"/>
          </w:rPr>
          <w:t xml:space="preserve">Table 9-2 </w:t>
        </w:r>
      </w:hyperlink>
      <w:r w:rsidRPr="00C42B09">
        <w:rPr>
          <w:rFonts w:ascii="Calibri" w:hAnsi="Calibri" w:cs="Calibri"/>
          <w:sz w:val="20"/>
        </w:rPr>
        <w:t>for a list of some other options for savefig.</w:t>
      </w:r>
    </w:p>
    <w:p w14:paraId="24EC79DC" w14:textId="77777777" w:rsidR="00F12E9B" w:rsidRPr="00C42B09" w:rsidRDefault="00F12E9B" w:rsidP="00F12E9B">
      <w:pPr>
        <w:spacing w:after="0" w:line="240" w:lineRule="auto"/>
        <w:ind w:left="3" w:right="3"/>
        <w:jc w:val="both"/>
        <w:rPr>
          <w:rFonts w:ascii="Calibri" w:hAnsi="Calibri" w:cs="Calibri"/>
          <w:sz w:val="20"/>
        </w:rPr>
      </w:pPr>
    </w:p>
    <w:p w14:paraId="1F0BA39F"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br/>
        <w:t>Table 9-2. Figure.savefig options</w:t>
      </w:r>
    </w:p>
    <w:p w14:paraId="1C90D52B" w14:textId="77777777" w:rsidR="00F12E9B" w:rsidRDefault="00F12E9B" w:rsidP="00F12E9B">
      <w:pPr>
        <w:spacing w:after="0" w:line="240" w:lineRule="auto"/>
        <w:ind w:left="3" w:right="3"/>
        <w:jc w:val="both"/>
        <w:rPr>
          <w:rFonts w:ascii="Calibri" w:hAnsi="Calibri" w:cs="Calibri"/>
          <w:sz w:val="20"/>
        </w:rPr>
      </w:pPr>
    </w:p>
    <w:p w14:paraId="7B4E9441" w14:textId="77777777" w:rsidR="00F12E9B" w:rsidRPr="008F3C21" w:rsidRDefault="00F12E9B" w:rsidP="00F12E9B">
      <w:pPr>
        <w:spacing w:after="0" w:line="240" w:lineRule="auto"/>
        <w:ind w:left="3" w:right="3"/>
        <w:jc w:val="both"/>
        <w:rPr>
          <w:rFonts w:ascii="Calibri" w:hAnsi="Calibri" w:cs="Calibri"/>
          <w:b/>
          <w:sz w:val="20"/>
        </w:rPr>
      </w:pPr>
      <w:r>
        <w:rPr>
          <w:rFonts w:ascii="Calibri" w:hAnsi="Calibri" w:cs="Calibri"/>
          <w:b/>
          <w:sz w:val="20"/>
        </w:rPr>
        <w:t>Argument</w:t>
      </w:r>
      <w:r w:rsidRPr="008F3C21">
        <w:rPr>
          <w:rFonts w:ascii="Calibri" w:hAnsi="Calibri" w:cs="Calibri"/>
          <w:b/>
          <w:sz w:val="20"/>
        </w:rPr>
        <w:tab/>
        <w:t>Description</w:t>
      </w:r>
    </w:p>
    <w:p w14:paraId="109A8651" w14:textId="77777777" w:rsidR="00F12E9B" w:rsidRPr="008F3C21" w:rsidRDefault="00F12E9B" w:rsidP="00F12E9B">
      <w:pPr>
        <w:spacing w:after="0" w:line="240" w:lineRule="auto"/>
        <w:jc w:val="both"/>
        <w:rPr>
          <w:rFonts w:ascii="Calibri" w:hAnsi="Calibri" w:cs="Calibri"/>
          <w:sz w:val="20"/>
        </w:rPr>
      </w:pPr>
    </w:p>
    <w:p w14:paraId="131F78EB" w14:textId="77777777" w:rsidR="00F12E9B" w:rsidRDefault="00F12E9B" w:rsidP="00F12E9B">
      <w:pPr>
        <w:spacing w:after="0" w:line="240" w:lineRule="auto"/>
        <w:ind w:left="3" w:right="3"/>
        <w:jc w:val="both"/>
        <w:rPr>
          <w:rFonts w:ascii="Calibri" w:hAnsi="Calibri" w:cs="Calibri"/>
          <w:sz w:val="20"/>
        </w:rPr>
      </w:pPr>
      <w:r w:rsidRPr="00C42B09">
        <w:rPr>
          <w:rFonts w:ascii="Calibri" w:hAnsi="Calibri" w:cs="Calibri"/>
          <w:sz w:val="20"/>
        </w:rPr>
        <w:t>fname</w:t>
      </w:r>
      <w:r w:rsidRPr="00C42B09">
        <w:rPr>
          <w:rFonts w:ascii="Calibri" w:hAnsi="Calibri" w:cs="Calibri"/>
          <w:sz w:val="20"/>
        </w:rPr>
        <w:tab/>
      </w:r>
      <w:r>
        <w:rPr>
          <w:rFonts w:ascii="Calibri" w:hAnsi="Calibri" w:cs="Calibri"/>
          <w:sz w:val="20"/>
        </w:rPr>
        <w:tab/>
      </w:r>
      <w:r w:rsidRPr="00C42B09">
        <w:rPr>
          <w:rFonts w:ascii="Calibri" w:hAnsi="Calibri" w:cs="Calibri"/>
          <w:sz w:val="20"/>
        </w:rPr>
        <w:t xml:space="preserve">String containing a filepath or a Python file-like object. The figure format is inferred from the file </w:t>
      </w:r>
    </w:p>
    <w:p w14:paraId="396E7848" w14:textId="77777777" w:rsidR="00F12E9B" w:rsidRPr="00C42B09" w:rsidRDefault="00F12E9B" w:rsidP="00F12E9B">
      <w:pPr>
        <w:spacing w:after="0" w:line="240" w:lineRule="auto"/>
        <w:ind w:left="723" w:right="3" w:firstLine="717"/>
        <w:jc w:val="both"/>
        <w:rPr>
          <w:rFonts w:ascii="Calibri" w:hAnsi="Calibri" w:cs="Calibri"/>
          <w:sz w:val="20"/>
        </w:rPr>
      </w:pPr>
      <w:r w:rsidRPr="00C42B09">
        <w:rPr>
          <w:rFonts w:ascii="Calibri" w:hAnsi="Calibri" w:cs="Calibri"/>
          <w:sz w:val="20"/>
        </w:rPr>
        <w:t>extension (e.g., .pdf for PDF or .png for PNG)</w:t>
      </w:r>
    </w:p>
    <w:p w14:paraId="5E0942BD" w14:textId="77777777" w:rsidR="00F12E9B" w:rsidRPr="00C42B09" w:rsidRDefault="00F12E9B" w:rsidP="00F12E9B">
      <w:pPr>
        <w:spacing w:after="0" w:line="240" w:lineRule="auto"/>
        <w:ind w:left="3" w:right="3"/>
        <w:jc w:val="both"/>
        <w:rPr>
          <w:rFonts w:ascii="Calibri" w:hAnsi="Calibri" w:cs="Calibri"/>
          <w:sz w:val="20"/>
        </w:rPr>
      </w:pPr>
    </w:p>
    <w:p w14:paraId="24522BAC" w14:textId="77777777" w:rsidR="00F12E9B" w:rsidRPr="00C42B09" w:rsidRDefault="00F12E9B" w:rsidP="00F12E9B">
      <w:pPr>
        <w:spacing w:after="0" w:line="240" w:lineRule="auto"/>
        <w:ind w:left="1440" w:right="3" w:hanging="1437"/>
        <w:jc w:val="both"/>
        <w:rPr>
          <w:rFonts w:ascii="Calibri" w:hAnsi="Calibri" w:cs="Calibri"/>
          <w:sz w:val="20"/>
        </w:rPr>
      </w:pPr>
      <w:r w:rsidRPr="00C42B09">
        <w:rPr>
          <w:rFonts w:ascii="Calibri" w:hAnsi="Calibri" w:cs="Calibri"/>
          <w:sz w:val="20"/>
        </w:rPr>
        <w:t>dpi</w:t>
      </w:r>
      <w:r w:rsidRPr="00C42B09">
        <w:rPr>
          <w:rFonts w:ascii="Calibri" w:hAnsi="Calibri" w:cs="Calibri"/>
          <w:sz w:val="20"/>
        </w:rPr>
        <w:tab/>
        <w:t>The figure resolution in dots per inch; defaults to 100 out of the box but can be configured</w:t>
      </w:r>
      <w:r w:rsidRPr="00C42B09">
        <w:rPr>
          <w:rFonts w:ascii="Calibri" w:hAnsi="Calibri" w:cs="Calibri"/>
          <w:sz w:val="20"/>
        </w:rPr>
        <w:br/>
        <w:t>facecolor, edgecolor</w:t>
      </w:r>
      <w:r>
        <w:rPr>
          <w:rFonts w:ascii="Calibri" w:hAnsi="Calibri" w:cs="Calibri"/>
          <w:sz w:val="20"/>
        </w:rPr>
        <w:t xml:space="preserve">. </w:t>
      </w:r>
      <w:r w:rsidRPr="00C42B09">
        <w:rPr>
          <w:rFonts w:ascii="Calibri" w:hAnsi="Calibri" w:cs="Calibri"/>
          <w:sz w:val="20"/>
        </w:rPr>
        <w:t>The color of the figure background outside of the subplots; 'w' (white), by default</w:t>
      </w:r>
    </w:p>
    <w:p w14:paraId="7F62253F"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br/>
        <w:t>format</w:t>
      </w:r>
      <w:r w:rsidRPr="00C42B09">
        <w:rPr>
          <w:rFonts w:ascii="Calibri" w:hAnsi="Calibri" w:cs="Calibri"/>
          <w:sz w:val="20"/>
        </w:rPr>
        <w:tab/>
      </w:r>
      <w:r>
        <w:rPr>
          <w:rFonts w:ascii="Calibri" w:hAnsi="Calibri" w:cs="Calibri"/>
          <w:sz w:val="20"/>
        </w:rPr>
        <w:tab/>
      </w:r>
      <w:r w:rsidRPr="00C42B09">
        <w:rPr>
          <w:rFonts w:ascii="Calibri" w:hAnsi="Calibri" w:cs="Calibri"/>
          <w:sz w:val="20"/>
        </w:rPr>
        <w:t>The explicit file format to use ('png', 'pdf', 'svg', 'ps', 'eps', ...)</w:t>
      </w:r>
    </w:p>
    <w:p w14:paraId="733BD1D4" w14:textId="77777777" w:rsidR="00F12E9B" w:rsidRPr="00C42B09" w:rsidRDefault="00F12E9B" w:rsidP="00F12E9B">
      <w:pPr>
        <w:spacing w:after="0" w:line="240" w:lineRule="auto"/>
        <w:ind w:left="3" w:right="3"/>
        <w:jc w:val="both"/>
        <w:rPr>
          <w:rFonts w:ascii="Calibri" w:hAnsi="Calibri" w:cs="Calibri"/>
          <w:sz w:val="20"/>
        </w:rPr>
      </w:pPr>
    </w:p>
    <w:p w14:paraId="58ED9A3D"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noProof/>
          <w:sz w:val="20"/>
          <w:lang w:val="en-US"/>
        </w:rPr>
        <w:lastRenderedPageBreak/>
        <mc:AlternateContent>
          <mc:Choice Requires="wpg">
            <w:drawing>
              <wp:anchor distT="0" distB="0" distL="0" distR="0" simplePos="0" relativeHeight="251769856" behindDoc="0" locked="0" layoutInCell="1" allowOverlap="1" wp14:anchorId="7D5A8DE8" wp14:editId="1603032E">
                <wp:simplePos x="0" y="0"/>
                <wp:positionH relativeFrom="page">
                  <wp:posOffset>109855</wp:posOffset>
                </wp:positionH>
                <wp:positionV relativeFrom="paragraph">
                  <wp:posOffset>325120</wp:posOffset>
                </wp:positionV>
                <wp:extent cx="4572000" cy="3175"/>
                <wp:effectExtent l="5080" t="10795" r="13970" b="5080"/>
                <wp:wrapTopAndBottom/>
                <wp:docPr id="206" name="docshapegroup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0" cy="3175"/>
                          <a:chOff x="173" y="512"/>
                          <a:chExt cx="7200" cy="5"/>
                        </a:xfrm>
                      </wpg:grpSpPr>
                      <wps:wsp>
                        <wps:cNvPr id="207" name="Line 259"/>
                        <wps:cNvCnPr/>
                        <wps:spPr bwMode="auto">
                          <a:xfrm>
                            <a:off x="1567" y="515"/>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s:wsp>
                        <wps:cNvPr id="208" name="Line 260"/>
                        <wps:cNvCnPr/>
                        <wps:spPr bwMode="auto">
                          <a:xfrm>
                            <a:off x="7373" y="515"/>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EC19A90" id="docshapegroup57" o:spid="_x0000_s1026" style="position:absolute;margin-left:8.65pt;margin-top:25.6pt;width:5in;height:.25pt;z-index:251769856;mso-wrap-distance-left:0;mso-wrap-distance-right:0;mso-position-horizontal-relative:page" coordorigin="173,512" coordsize="72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">
                <v:line id="Line 259" o:spid="_x0000_s1027" style="position:absolute;visibility:visible;mso-wrap-style:square" from="1567,515" to="1567,5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" strokecolor="#cf202e" strokeweight=".25pt"/>
                <v:line id="Line 260" o:spid="_x0000_s1028" style="position:absolute;visibility:visible;mso-wrap-style:square" from="7373,515" to="7373,5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" strokecolor="#cf202e" strokeweight=".25pt"/>
                <w10:wrap type="topAndBottom" anchorx="page"/>
              </v:group>
            </w:pict>
          </mc:Fallback>
        </mc:AlternateContent>
      </w:r>
      <w:r w:rsidRPr="00C42B09">
        <w:rPr>
          <w:rFonts w:ascii="Calibri" w:hAnsi="Calibri" w:cs="Calibri"/>
          <w:sz w:val="20"/>
        </w:rPr>
        <w:t>bbox_inches</w:t>
      </w:r>
      <w:r w:rsidRPr="00C42B09">
        <w:rPr>
          <w:rFonts w:ascii="Calibri" w:hAnsi="Calibri" w:cs="Calibri"/>
          <w:sz w:val="20"/>
        </w:rPr>
        <w:tab/>
        <w:t>The portion of the figure to save; if 'tight' is passed, will attempt to trim the empty space around the figure</w:t>
      </w:r>
    </w:p>
    <w:p w14:paraId="2E43097A" w14:textId="77777777" w:rsidR="00F12E9B" w:rsidRDefault="00F12E9B" w:rsidP="00F12E9B">
      <w:pPr>
        <w:tabs>
          <w:tab w:val="left" w:pos="1576"/>
        </w:tabs>
        <w:spacing w:after="0" w:line="240" w:lineRule="auto"/>
        <w:ind w:left="173" w:right="250"/>
        <w:rPr>
          <w:rFonts w:ascii="Calibri" w:hAnsi="Calibri" w:cs="Calibri"/>
          <w:sz w:val="18"/>
        </w:rPr>
      </w:pPr>
    </w:p>
    <w:p w14:paraId="5CCF55B3" w14:textId="77777777" w:rsidR="00F12E9B" w:rsidRPr="00404DC4" w:rsidRDefault="00F12E9B" w:rsidP="00F12E9B">
      <w:pPr>
        <w:pStyle w:val="Heading4"/>
        <w:ind w:firstLine="3"/>
      </w:pPr>
      <w:r w:rsidRPr="00404DC4">
        <w:t>matplotlib Configuration</w:t>
      </w:r>
    </w:p>
    <w:p w14:paraId="19179FB4" w14:textId="77777777" w:rsidR="00F12E9B" w:rsidRPr="00C42B09" w:rsidRDefault="00F12E9B" w:rsidP="00F12E9B">
      <w:pPr>
        <w:spacing w:after="0" w:line="240" w:lineRule="auto"/>
        <w:ind w:left="3" w:right="3"/>
        <w:jc w:val="both"/>
        <w:rPr>
          <w:rFonts w:ascii="Calibri" w:hAnsi="Calibri" w:cs="Calibri"/>
          <w:sz w:val="20"/>
        </w:rPr>
      </w:pPr>
    </w:p>
    <w:p w14:paraId="3A56708B"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matplotlib comes configured with color schemes and defaults that are geared primar‐ ily toward preparing figures for publication. Fortunately, nearly all of the default behavior can be customized via an extensive set of global parameters governing figure size, subplot spacing, colors, font sizes, grid styles, and so on. One way to modify the configuration programmatically from Python is to use the rc method; for example, to set the global default figure size to be 10 × 10, you could enter:</w:t>
      </w:r>
    </w:p>
    <w:p w14:paraId="21284829" w14:textId="77777777" w:rsidR="00F12E9B" w:rsidRPr="00C42B09" w:rsidRDefault="00F12E9B" w:rsidP="00F12E9B">
      <w:pPr>
        <w:spacing w:after="0" w:line="240" w:lineRule="auto"/>
        <w:ind w:left="3" w:right="3"/>
        <w:jc w:val="both"/>
        <w:rPr>
          <w:rFonts w:ascii="Calibri" w:hAnsi="Calibri" w:cs="Calibri"/>
          <w:sz w:val="20"/>
        </w:rPr>
      </w:pPr>
    </w:p>
    <w:p w14:paraId="21650132"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plt</w:t>
      </w:r>
      <w:r w:rsidRPr="00315CF5">
        <w:rPr>
          <w:rFonts w:ascii="Consolas" w:hAnsi="Consolas" w:cs="Calibri"/>
          <w:color w:val="545454"/>
          <w:sz w:val="18"/>
        </w:rPr>
        <w:t>.</w:t>
      </w:r>
      <w:r w:rsidRPr="00315CF5">
        <w:rPr>
          <w:rFonts w:ascii="Consolas" w:hAnsi="Consolas" w:cs="Calibri"/>
          <w:color w:val="000087"/>
          <w:sz w:val="18"/>
        </w:rPr>
        <w:t>rc</w:t>
      </w:r>
      <w:r w:rsidRPr="00315CF5">
        <w:rPr>
          <w:rFonts w:ascii="Consolas" w:hAnsi="Consolas" w:cs="Calibri"/>
          <w:sz w:val="18"/>
        </w:rPr>
        <w:t>(</w:t>
      </w:r>
      <w:r w:rsidRPr="00315CF5">
        <w:rPr>
          <w:rFonts w:ascii="Consolas" w:hAnsi="Consolas" w:cs="Calibri"/>
          <w:color w:val="CC3300"/>
          <w:sz w:val="18"/>
        </w:rPr>
        <w:t>'figure'</w:t>
      </w:r>
      <w:r w:rsidRPr="00315CF5">
        <w:rPr>
          <w:rFonts w:ascii="Consolas" w:hAnsi="Consolas" w:cs="Calibri"/>
          <w:sz w:val="18"/>
        </w:rPr>
        <w:t xml:space="preserve">, </w:t>
      </w:r>
      <w:r w:rsidRPr="00315CF5">
        <w:rPr>
          <w:rFonts w:ascii="Consolas" w:hAnsi="Consolas" w:cs="Calibri"/>
          <w:color w:val="000087"/>
          <w:sz w:val="18"/>
        </w:rPr>
        <w:t>figsize</w:t>
      </w: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color w:val="FF6600"/>
          <w:sz w:val="18"/>
        </w:rPr>
        <w:t>10</w:t>
      </w:r>
      <w:r w:rsidRPr="00315CF5">
        <w:rPr>
          <w:rFonts w:ascii="Consolas" w:hAnsi="Consolas" w:cs="Calibri"/>
          <w:sz w:val="18"/>
        </w:rPr>
        <w:t xml:space="preserve">, </w:t>
      </w:r>
      <w:r w:rsidRPr="00315CF5">
        <w:rPr>
          <w:rFonts w:ascii="Consolas" w:hAnsi="Consolas" w:cs="Calibri"/>
          <w:color w:val="FF6600"/>
          <w:sz w:val="18"/>
        </w:rPr>
        <w:t>10</w:t>
      </w:r>
      <w:r w:rsidRPr="00315CF5">
        <w:rPr>
          <w:rFonts w:ascii="Consolas" w:hAnsi="Consolas" w:cs="Calibri"/>
          <w:sz w:val="18"/>
        </w:rPr>
        <w:t>))</w:t>
      </w:r>
    </w:p>
    <w:p w14:paraId="3AEBACC3" w14:textId="77777777" w:rsidR="00F12E9B" w:rsidRPr="00C42B09" w:rsidRDefault="00F12E9B" w:rsidP="00F12E9B">
      <w:pPr>
        <w:spacing w:after="0" w:line="240" w:lineRule="auto"/>
        <w:ind w:left="3" w:right="3"/>
        <w:jc w:val="both"/>
        <w:rPr>
          <w:rFonts w:ascii="Calibri" w:hAnsi="Calibri" w:cs="Calibri"/>
          <w:sz w:val="20"/>
        </w:rPr>
      </w:pPr>
    </w:p>
    <w:p w14:paraId="7E4F8742"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The first argument to rc is the component you wish to customize, such as 'figure', 'axes', 'xtick', 'ytick', 'grid', 'legend', or many others. After that can follow a sequence of keyword arguments indicating the new parameters. An easy way to write down the options in your program is as a dict:</w:t>
      </w:r>
    </w:p>
    <w:p w14:paraId="4C04E7B0" w14:textId="77777777" w:rsidR="00F12E9B" w:rsidRPr="00C42B09" w:rsidRDefault="00F12E9B" w:rsidP="00F12E9B">
      <w:pPr>
        <w:spacing w:after="0" w:line="240" w:lineRule="auto"/>
        <w:ind w:left="3" w:right="3"/>
        <w:jc w:val="both"/>
        <w:rPr>
          <w:rFonts w:ascii="Calibri" w:hAnsi="Calibri" w:cs="Calibri"/>
          <w:sz w:val="20"/>
        </w:rPr>
      </w:pPr>
    </w:p>
    <w:p w14:paraId="73391663"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font_options </w:t>
      </w:r>
      <w:r w:rsidRPr="00315CF5">
        <w:rPr>
          <w:rFonts w:ascii="Consolas" w:hAnsi="Consolas" w:cs="Calibri"/>
          <w:color w:val="545454"/>
          <w:sz w:val="18"/>
        </w:rPr>
        <w:t xml:space="preserve">= </w:t>
      </w:r>
      <w:r w:rsidRPr="00315CF5">
        <w:rPr>
          <w:rFonts w:ascii="Consolas" w:hAnsi="Consolas" w:cs="Calibri"/>
          <w:sz w:val="18"/>
        </w:rPr>
        <w:t>{</w:t>
      </w:r>
      <w:r w:rsidRPr="00315CF5">
        <w:rPr>
          <w:rFonts w:ascii="Consolas" w:hAnsi="Consolas" w:cs="Calibri"/>
          <w:color w:val="CC3300"/>
          <w:sz w:val="18"/>
        </w:rPr>
        <w:t xml:space="preserve">'family' </w:t>
      </w:r>
      <w:r w:rsidRPr="00315CF5">
        <w:rPr>
          <w:rFonts w:ascii="Consolas" w:hAnsi="Consolas" w:cs="Calibri"/>
          <w:sz w:val="18"/>
        </w:rPr>
        <w:t xml:space="preserve">: </w:t>
      </w:r>
      <w:r w:rsidRPr="00315CF5">
        <w:rPr>
          <w:rFonts w:ascii="Consolas" w:hAnsi="Consolas" w:cs="Calibri"/>
          <w:color w:val="CC3300"/>
          <w:sz w:val="18"/>
        </w:rPr>
        <w:t>'monospace'</w:t>
      </w:r>
      <w:r w:rsidRPr="00315CF5">
        <w:rPr>
          <w:rFonts w:ascii="Consolas" w:hAnsi="Consolas" w:cs="Calibri"/>
          <w:sz w:val="18"/>
        </w:rPr>
        <w:t>,</w:t>
      </w:r>
    </w:p>
    <w:p w14:paraId="701CD0CB" w14:textId="77777777" w:rsidR="00F12E9B" w:rsidRDefault="00F12E9B" w:rsidP="00F12E9B">
      <w:pPr>
        <w:spacing w:after="0" w:line="240" w:lineRule="auto"/>
        <w:ind w:left="173" w:right="250"/>
        <w:rPr>
          <w:rFonts w:ascii="Consolas" w:hAnsi="Consolas" w:cs="Calibri"/>
          <w:sz w:val="18"/>
        </w:rPr>
      </w:pPr>
    </w:p>
    <w:p w14:paraId="1C82ED44"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CC3300"/>
          <w:sz w:val="18"/>
        </w:rPr>
        <w:t xml:space="preserve">'weight' </w:t>
      </w:r>
      <w:r w:rsidRPr="00315CF5">
        <w:rPr>
          <w:rFonts w:ascii="Consolas" w:hAnsi="Consolas" w:cs="Calibri"/>
          <w:sz w:val="18"/>
        </w:rPr>
        <w:t xml:space="preserve">: </w:t>
      </w:r>
      <w:r w:rsidRPr="00315CF5">
        <w:rPr>
          <w:rFonts w:ascii="Consolas" w:hAnsi="Consolas" w:cs="Calibri"/>
          <w:color w:val="CC3300"/>
          <w:sz w:val="18"/>
        </w:rPr>
        <w:t>'bold'</w:t>
      </w:r>
      <w:r w:rsidRPr="00315CF5">
        <w:rPr>
          <w:rFonts w:ascii="Consolas" w:hAnsi="Consolas" w:cs="Calibri"/>
          <w:sz w:val="18"/>
        </w:rPr>
        <w:t>,</w:t>
      </w:r>
    </w:p>
    <w:p w14:paraId="65D5045F" w14:textId="77777777" w:rsidR="00F12E9B" w:rsidRDefault="00F12E9B" w:rsidP="00F12E9B">
      <w:pPr>
        <w:spacing w:after="0" w:line="240" w:lineRule="auto"/>
        <w:ind w:left="173" w:right="250"/>
        <w:rPr>
          <w:rFonts w:ascii="Consolas" w:hAnsi="Consolas" w:cs="Calibri"/>
          <w:sz w:val="18"/>
        </w:rPr>
      </w:pPr>
    </w:p>
    <w:p w14:paraId="381592F8" w14:textId="77777777" w:rsidR="00F12E9B" w:rsidRDefault="00F12E9B" w:rsidP="00F12E9B">
      <w:pPr>
        <w:tabs>
          <w:tab w:val="left" w:pos="2577"/>
        </w:tabs>
        <w:spacing w:after="0" w:line="240" w:lineRule="auto"/>
        <w:ind w:left="173" w:right="250"/>
        <w:rPr>
          <w:rFonts w:ascii="Consolas" w:hAnsi="Consolas" w:cs="Calibri"/>
          <w:sz w:val="18"/>
        </w:rPr>
      </w:pPr>
      <w:r w:rsidRPr="00315CF5">
        <w:rPr>
          <w:rFonts w:ascii="Consolas" w:hAnsi="Consolas" w:cs="Calibri"/>
          <w:color w:val="CC3300"/>
          <w:sz w:val="18"/>
        </w:rPr>
        <w:t>'size'</w:t>
      </w:r>
      <w:r w:rsidRPr="00315CF5">
        <w:rPr>
          <w:rFonts w:ascii="Consolas" w:hAnsi="Consolas" w:cs="Calibri"/>
          <w:color w:val="CC3300"/>
          <w:sz w:val="18"/>
        </w:rPr>
        <w:tab/>
      </w:r>
      <w:r w:rsidRPr="00315CF5">
        <w:rPr>
          <w:rFonts w:ascii="Consolas" w:hAnsi="Consolas" w:cs="Calibri"/>
          <w:sz w:val="18"/>
        </w:rPr>
        <w:t xml:space="preserve">: </w:t>
      </w:r>
      <w:r w:rsidRPr="00315CF5">
        <w:rPr>
          <w:rFonts w:ascii="Consolas" w:hAnsi="Consolas" w:cs="Calibri"/>
          <w:color w:val="CC3300"/>
          <w:sz w:val="18"/>
        </w:rPr>
        <w:t>'small'</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plt</w:t>
      </w:r>
      <w:r w:rsidRPr="00315CF5">
        <w:rPr>
          <w:rFonts w:ascii="Consolas" w:hAnsi="Consolas" w:cs="Calibri"/>
          <w:color w:val="545454"/>
          <w:sz w:val="18"/>
        </w:rPr>
        <w:t>.</w:t>
      </w:r>
      <w:r w:rsidRPr="00315CF5">
        <w:rPr>
          <w:rFonts w:ascii="Consolas" w:hAnsi="Consolas" w:cs="Calibri"/>
          <w:color w:val="000087"/>
          <w:sz w:val="18"/>
        </w:rPr>
        <w:t>rc</w:t>
      </w:r>
      <w:r w:rsidRPr="00315CF5">
        <w:rPr>
          <w:rFonts w:ascii="Consolas" w:hAnsi="Consolas" w:cs="Calibri"/>
          <w:sz w:val="18"/>
        </w:rPr>
        <w:t>(</w:t>
      </w:r>
      <w:r w:rsidRPr="00315CF5">
        <w:rPr>
          <w:rFonts w:ascii="Consolas" w:hAnsi="Consolas" w:cs="Calibri"/>
          <w:color w:val="CC3300"/>
          <w:sz w:val="18"/>
        </w:rPr>
        <w:t>'font'</w:t>
      </w:r>
      <w:r w:rsidRPr="00315CF5">
        <w:rPr>
          <w:rFonts w:ascii="Consolas" w:hAnsi="Consolas" w:cs="Calibri"/>
          <w:sz w:val="18"/>
        </w:rPr>
        <w:t xml:space="preserve">, </w:t>
      </w:r>
      <w:r w:rsidRPr="00315CF5">
        <w:rPr>
          <w:rFonts w:ascii="Consolas" w:hAnsi="Consolas" w:cs="Calibri"/>
          <w:color w:val="545454"/>
          <w:sz w:val="18"/>
        </w:rPr>
        <w:t>**</w:t>
      </w:r>
      <w:r w:rsidRPr="00315CF5">
        <w:rPr>
          <w:rFonts w:ascii="Consolas" w:hAnsi="Consolas" w:cs="Calibri"/>
          <w:color w:val="000087"/>
          <w:sz w:val="18"/>
        </w:rPr>
        <w:t>font_options</w:t>
      </w:r>
      <w:r w:rsidRPr="00315CF5">
        <w:rPr>
          <w:rFonts w:ascii="Consolas" w:hAnsi="Consolas" w:cs="Calibri"/>
          <w:sz w:val="18"/>
        </w:rPr>
        <w:t>)</w:t>
      </w:r>
    </w:p>
    <w:p w14:paraId="2EB4017F" w14:textId="77777777" w:rsidR="00F12E9B" w:rsidRPr="00C42B09" w:rsidRDefault="00F12E9B" w:rsidP="00F12E9B">
      <w:pPr>
        <w:spacing w:after="0" w:line="240" w:lineRule="auto"/>
        <w:ind w:left="3" w:right="3"/>
        <w:jc w:val="both"/>
        <w:rPr>
          <w:rFonts w:ascii="Calibri" w:hAnsi="Calibri" w:cs="Calibri"/>
          <w:sz w:val="20"/>
        </w:rPr>
      </w:pPr>
    </w:p>
    <w:p w14:paraId="4AAA30F7"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For more extensive customization and to see a list of all the options, matplotlib comes with a configuration file matplotlibrc in the matplotlib/mpl-data directory. If you cus‐ tomize this file and place it in your home directory titled .matplotlibrc, it will be loaded each time you use matplotlib.</w:t>
      </w:r>
    </w:p>
    <w:p w14:paraId="7E2546AC" w14:textId="77777777" w:rsidR="00F12E9B" w:rsidRPr="00C42B09" w:rsidRDefault="00F12E9B" w:rsidP="00F12E9B">
      <w:pPr>
        <w:spacing w:after="0" w:line="240" w:lineRule="auto"/>
        <w:ind w:left="3" w:right="3"/>
        <w:jc w:val="both"/>
        <w:rPr>
          <w:rFonts w:ascii="Calibri" w:hAnsi="Calibri" w:cs="Calibri"/>
          <w:sz w:val="20"/>
        </w:rPr>
      </w:pPr>
    </w:p>
    <w:p w14:paraId="7715379B"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As we’ll see in the next section, the seaborn package has several built-in plot themes or styles that use matplotlib’s configuration system internally.</w:t>
      </w:r>
    </w:p>
    <w:p w14:paraId="040330B8" w14:textId="77777777" w:rsidR="00F12E9B" w:rsidRPr="00C42B09" w:rsidRDefault="00F12E9B" w:rsidP="00F12E9B">
      <w:pPr>
        <w:spacing w:after="0" w:line="240" w:lineRule="auto"/>
        <w:ind w:left="3" w:right="3"/>
        <w:jc w:val="both"/>
        <w:rPr>
          <w:rFonts w:ascii="Calibri" w:hAnsi="Calibri" w:cs="Calibri"/>
          <w:sz w:val="20"/>
        </w:rPr>
      </w:pPr>
    </w:p>
    <w:p w14:paraId="0970BC9E" w14:textId="77777777" w:rsidR="00F12E9B" w:rsidRPr="00404DC4" w:rsidRDefault="00F12E9B" w:rsidP="00F12E9B">
      <w:pPr>
        <w:pStyle w:val="Heading3"/>
      </w:pPr>
      <w:bookmarkStart w:id="136" w:name="Plotting_with_pandas_and_seaborn"/>
      <w:bookmarkStart w:id="137" w:name="_Toc80103660"/>
      <w:bookmarkEnd w:id="136"/>
      <w:r w:rsidRPr="00404DC4">
        <w:t>Plotting with pandas and seaborn</w:t>
      </w:r>
      <w:bookmarkEnd w:id="137"/>
    </w:p>
    <w:p w14:paraId="4500AE99" w14:textId="77777777" w:rsidR="00F12E9B" w:rsidRPr="00C42B09" w:rsidRDefault="00F12E9B" w:rsidP="00F12E9B">
      <w:pPr>
        <w:spacing w:after="0" w:line="240" w:lineRule="auto"/>
        <w:ind w:left="3" w:right="3"/>
        <w:jc w:val="both"/>
        <w:rPr>
          <w:rFonts w:ascii="Calibri" w:hAnsi="Calibri" w:cs="Calibri"/>
          <w:sz w:val="20"/>
        </w:rPr>
      </w:pPr>
    </w:p>
    <w:p w14:paraId="4636FC13"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matplotlib can be a fairly low-level tool. You assemble a plot from its base compo‐ nents: the data display (i.e., the type of plot: line, bar, box, scatter, contour, etc.), leg‐ end, title, tick labels, and other annotations.</w:t>
      </w:r>
    </w:p>
    <w:p w14:paraId="46712C3C" w14:textId="77777777" w:rsidR="00F12E9B" w:rsidRPr="00C42B09" w:rsidRDefault="00F12E9B" w:rsidP="00F12E9B">
      <w:pPr>
        <w:spacing w:after="0" w:line="240" w:lineRule="auto"/>
        <w:ind w:left="3" w:right="3"/>
        <w:jc w:val="both"/>
        <w:rPr>
          <w:rFonts w:ascii="Calibri" w:hAnsi="Calibri" w:cs="Calibri"/>
          <w:sz w:val="20"/>
        </w:rPr>
      </w:pPr>
    </w:p>
    <w:p w14:paraId="7EBAD0A3"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br/>
        <w:t xml:space="preserve">In pandas we may have multiple columns of data, along with row and column labels. pandas itself has built-in methods that simplify creating visualizations from Data‐ Frame and Series objects. Another library is </w:t>
      </w:r>
      <w:hyperlink r:id="rId650" w:history="1">
        <w:r w:rsidRPr="00C42B09">
          <w:rPr>
            <w:rFonts w:ascii="Calibri" w:hAnsi="Calibri" w:cs="Calibri"/>
            <w:sz w:val="20"/>
          </w:rPr>
          <w:t>seaborn</w:t>
        </w:r>
      </w:hyperlink>
      <w:r w:rsidRPr="00C42B09">
        <w:rPr>
          <w:rFonts w:ascii="Calibri" w:hAnsi="Calibri" w:cs="Calibri"/>
          <w:sz w:val="20"/>
        </w:rPr>
        <w:t>, a statistical graphics library cre‐ ated by Michael Waskom. Seaborn simplifies creating many common visualization types.</w:t>
      </w:r>
    </w:p>
    <w:p w14:paraId="5FE2EB0F" w14:textId="77777777" w:rsidR="00F12E9B" w:rsidRPr="00C42B09" w:rsidRDefault="00F12E9B" w:rsidP="00F12E9B">
      <w:pPr>
        <w:spacing w:after="0" w:line="240" w:lineRule="auto"/>
        <w:ind w:left="3" w:right="3"/>
        <w:jc w:val="both"/>
        <w:rPr>
          <w:rFonts w:ascii="Calibri" w:hAnsi="Calibri" w:cs="Calibri"/>
          <w:sz w:val="20"/>
        </w:rPr>
      </w:pPr>
    </w:p>
    <w:p w14:paraId="1F608361"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br/>
      </w:r>
    </w:p>
    <w:p w14:paraId="549CED6A" w14:textId="77777777" w:rsidR="00F12E9B" w:rsidRDefault="00F12E9B" w:rsidP="00F12E9B">
      <w:pPr>
        <w:spacing w:after="0" w:line="240" w:lineRule="auto"/>
        <w:ind w:left="173" w:right="250"/>
        <w:rPr>
          <w:rFonts w:ascii="Calibri" w:hAnsi="Calibri" w:cs="Calibri"/>
          <w:sz w:val="3"/>
          <w:szCs w:val="21"/>
        </w:rPr>
      </w:pPr>
    </w:p>
    <w:p w14:paraId="234CD8CC" w14:textId="77777777" w:rsidR="00F12E9B" w:rsidRPr="00C42B09" w:rsidRDefault="00F12E9B" w:rsidP="00F12E9B">
      <w:pPr>
        <w:spacing w:after="0" w:line="240" w:lineRule="auto"/>
        <w:ind w:left="3" w:right="3"/>
        <w:rPr>
          <w:rFonts w:ascii="Calibri" w:hAnsi="Calibri" w:cs="Calibri"/>
          <w:sz w:val="20"/>
          <w:szCs w:val="21"/>
        </w:rPr>
      </w:pPr>
      <w:r w:rsidRPr="00C42B09">
        <w:rPr>
          <w:rFonts w:ascii="Calibri" w:hAnsi="Calibri" w:cs="Calibri"/>
          <w:noProof/>
          <w:sz w:val="20"/>
          <w:szCs w:val="21"/>
          <w:lang w:val="en-US"/>
        </w:rPr>
        <w:drawing>
          <wp:inline distT="0" distB="0" distL="0" distR="0" wp14:anchorId="0C9DC5F8" wp14:editId="1BC06ECC">
            <wp:extent cx="532765" cy="707390"/>
            <wp:effectExtent l="0" t="0" r="635" b="0"/>
            <wp:docPr id="29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532765" cy="707390"/>
                    </a:xfrm>
                    <a:prstGeom prst="rect">
                      <a:avLst/>
                    </a:prstGeom>
                    <a:noFill/>
                    <a:ln>
                      <a:noFill/>
                    </a:ln>
                  </pic:spPr>
                </pic:pic>
              </a:graphicData>
            </a:graphic>
          </wp:inline>
        </w:drawing>
      </w:r>
    </w:p>
    <w:p w14:paraId="5625C30E" w14:textId="77777777" w:rsidR="00F12E9B" w:rsidRPr="00C42B09" w:rsidRDefault="00F12E9B" w:rsidP="00F12E9B">
      <w:pPr>
        <w:spacing w:after="0" w:line="240" w:lineRule="auto"/>
        <w:ind w:left="3" w:right="3"/>
        <w:rPr>
          <w:rFonts w:ascii="Calibri" w:hAnsi="Calibri" w:cs="Calibri"/>
          <w:sz w:val="20"/>
          <w:szCs w:val="21"/>
        </w:rPr>
      </w:pPr>
    </w:p>
    <w:p w14:paraId="01B8CBBA" w14:textId="77777777" w:rsidR="00F12E9B" w:rsidRPr="00404DC4" w:rsidRDefault="00F12E9B" w:rsidP="00F12E9B">
      <w:pPr>
        <w:pStyle w:val="Heading4"/>
        <w:ind w:firstLine="180"/>
      </w:pPr>
      <w:r w:rsidRPr="00404DC4">
        <w:t>Line Plots</w:t>
      </w:r>
    </w:p>
    <w:p w14:paraId="296C57AB" w14:textId="77777777" w:rsidR="00F12E9B" w:rsidRPr="00C42B09" w:rsidRDefault="00F12E9B" w:rsidP="00F12E9B">
      <w:pPr>
        <w:spacing w:after="0" w:line="240" w:lineRule="auto"/>
        <w:ind w:left="3" w:right="3"/>
        <w:jc w:val="both"/>
        <w:rPr>
          <w:rFonts w:ascii="Calibri" w:hAnsi="Calibri" w:cs="Calibri"/>
          <w:sz w:val="20"/>
        </w:rPr>
      </w:pPr>
    </w:p>
    <w:p w14:paraId="3C6BFE56"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br/>
        <w:t>Importing seaborn modifies the default matplotlib color schemes and plot styles to improve readability and aesthetics. Even if you do not use the seaborn API, you may prefer to import seaborn as a simple way to improve the visual aesthetics of general matplotlib plots.</w:t>
      </w:r>
    </w:p>
    <w:p w14:paraId="1608F11A" w14:textId="77777777" w:rsidR="00F12E9B" w:rsidRPr="00C42B09" w:rsidRDefault="00F12E9B" w:rsidP="00F12E9B">
      <w:pPr>
        <w:spacing w:after="0" w:line="240" w:lineRule="auto"/>
        <w:ind w:left="3" w:right="3"/>
        <w:jc w:val="both"/>
        <w:rPr>
          <w:rFonts w:ascii="Calibri" w:hAnsi="Calibri" w:cs="Calibri"/>
          <w:sz w:val="20"/>
        </w:rPr>
      </w:pPr>
    </w:p>
    <w:p w14:paraId="70162D56"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br/>
        <w:t xml:space="preserve">Series and DataFrame each have a plot attribute for making some basic plot types. By default, plot() makes line plots (see </w:t>
      </w:r>
      <w:hyperlink r:id="rId652" w:anchor="_bookmark22" w:history="1">
        <w:r w:rsidRPr="00C42B09">
          <w:rPr>
            <w:rFonts w:ascii="Calibri" w:hAnsi="Calibri" w:cs="Calibri"/>
            <w:sz w:val="20"/>
          </w:rPr>
          <w:t>Figure 9-13</w:t>
        </w:r>
      </w:hyperlink>
      <w:r w:rsidRPr="00C42B09">
        <w:rPr>
          <w:rFonts w:ascii="Calibri" w:hAnsi="Calibri" w:cs="Calibri"/>
          <w:sz w:val="20"/>
        </w:rPr>
        <w:t>):</w:t>
      </w:r>
    </w:p>
    <w:p w14:paraId="1DD6339B" w14:textId="77777777" w:rsidR="00F12E9B" w:rsidRPr="00C42B09" w:rsidRDefault="00F12E9B" w:rsidP="00F12E9B">
      <w:pPr>
        <w:spacing w:after="0" w:line="240" w:lineRule="auto"/>
        <w:ind w:left="3" w:right="3"/>
        <w:jc w:val="both"/>
        <w:rPr>
          <w:rFonts w:ascii="Calibri" w:hAnsi="Calibri" w:cs="Calibri"/>
          <w:sz w:val="20"/>
        </w:rPr>
      </w:pPr>
    </w:p>
    <w:p w14:paraId="3D86826C"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lastRenderedPageBreak/>
        <w:t xml:space="preserve">In </w:t>
      </w:r>
      <w:r w:rsidRPr="00315CF5">
        <w:rPr>
          <w:rFonts w:ascii="Consolas" w:hAnsi="Consolas" w:cs="Calibri"/>
          <w:sz w:val="18"/>
        </w:rPr>
        <w:t>[</w:t>
      </w:r>
      <w:r w:rsidRPr="00315CF5">
        <w:rPr>
          <w:rFonts w:ascii="Consolas" w:hAnsi="Consolas" w:cs="Calibri"/>
          <w:color w:val="FF6600"/>
          <w:sz w:val="18"/>
        </w:rPr>
        <w:t>60</w:t>
      </w:r>
      <w:r w:rsidRPr="00315CF5">
        <w:rPr>
          <w:rFonts w:ascii="Consolas" w:hAnsi="Consolas" w:cs="Calibri"/>
          <w:sz w:val="18"/>
        </w:rPr>
        <w:t xml:space="preserve">]: </w:t>
      </w:r>
      <w:r w:rsidRPr="00315CF5">
        <w:rPr>
          <w:rFonts w:ascii="Consolas" w:hAnsi="Consolas" w:cs="Calibri"/>
          <w:color w:val="000087"/>
          <w:sz w:val="18"/>
        </w:rPr>
        <w:t xml:space="preserve">s </w:t>
      </w:r>
      <w:r w:rsidRPr="00315CF5">
        <w:rPr>
          <w:rFonts w:ascii="Consolas" w:hAnsi="Consolas" w:cs="Calibri"/>
          <w:color w:val="545454"/>
          <w:sz w:val="18"/>
        </w:rPr>
        <w:t xml:space="preserve">= </w:t>
      </w:r>
      <w:r w:rsidRPr="00315CF5">
        <w:rPr>
          <w:rFonts w:ascii="Consolas" w:hAnsi="Consolas" w:cs="Calibri"/>
          <w:color w:val="000087"/>
          <w:sz w:val="18"/>
        </w:rPr>
        <w:t>pd</w:t>
      </w:r>
      <w:r w:rsidRPr="00315CF5">
        <w:rPr>
          <w:rFonts w:ascii="Consolas" w:hAnsi="Consolas" w:cs="Calibri"/>
          <w:color w:val="545454"/>
          <w:sz w:val="18"/>
        </w:rPr>
        <w:t>.</w:t>
      </w:r>
      <w:r w:rsidRPr="00315CF5">
        <w:rPr>
          <w:rFonts w:ascii="Consolas" w:hAnsi="Consolas" w:cs="Calibri"/>
          <w:color w:val="000087"/>
          <w:sz w:val="18"/>
        </w:rPr>
        <w:t>Series</w:t>
      </w:r>
      <w:r w:rsidRPr="00315CF5">
        <w:rPr>
          <w:rFonts w:ascii="Consolas" w:hAnsi="Consolas" w:cs="Calibri"/>
          <w:sz w:val="18"/>
        </w:rPr>
        <w:t>(</w:t>
      </w:r>
      <w:r w:rsidRPr="00315CF5">
        <w:rPr>
          <w:rFonts w:ascii="Consolas" w:hAnsi="Consolas" w:cs="Calibri"/>
          <w:color w:val="000087"/>
          <w:sz w:val="18"/>
        </w:rPr>
        <w:t>np</w:t>
      </w:r>
      <w:r w:rsidRPr="00315CF5">
        <w:rPr>
          <w:rFonts w:ascii="Consolas" w:hAnsi="Consolas" w:cs="Calibri"/>
          <w:color w:val="545454"/>
          <w:sz w:val="18"/>
        </w:rPr>
        <w:t>.</w:t>
      </w:r>
      <w:r w:rsidRPr="00315CF5">
        <w:rPr>
          <w:rFonts w:ascii="Consolas" w:hAnsi="Consolas" w:cs="Calibri"/>
          <w:color w:val="000087"/>
          <w:sz w:val="18"/>
        </w:rPr>
        <w:t>random</w:t>
      </w:r>
      <w:r w:rsidRPr="00315CF5">
        <w:rPr>
          <w:rFonts w:ascii="Consolas" w:hAnsi="Consolas" w:cs="Calibri"/>
          <w:color w:val="545454"/>
          <w:sz w:val="18"/>
        </w:rPr>
        <w:t>.</w:t>
      </w:r>
      <w:r w:rsidRPr="00315CF5">
        <w:rPr>
          <w:rFonts w:ascii="Consolas" w:hAnsi="Consolas" w:cs="Calibri"/>
          <w:color w:val="000087"/>
          <w:sz w:val="18"/>
        </w:rPr>
        <w:t>randn</w:t>
      </w:r>
      <w:r w:rsidRPr="00315CF5">
        <w:rPr>
          <w:rFonts w:ascii="Consolas" w:hAnsi="Consolas" w:cs="Calibri"/>
          <w:sz w:val="18"/>
        </w:rPr>
        <w:t>(</w:t>
      </w:r>
      <w:r w:rsidRPr="00315CF5">
        <w:rPr>
          <w:rFonts w:ascii="Consolas" w:hAnsi="Consolas" w:cs="Calibri"/>
          <w:color w:val="FF6600"/>
          <w:sz w:val="18"/>
        </w:rPr>
        <w:t>10</w:t>
      </w:r>
      <w:r w:rsidRPr="00315CF5">
        <w:rPr>
          <w:rFonts w:ascii="Consolas" w:hAnsi="Consolas" w:cs="Calibri"/>
          <w:sz w:val="18"/>
        </w:rPr>
        <w:t>)</w:t>
      </w:r>
      <w:r w:rsidRPr="00315CF5">
        <w:rPr>
          <w:rFonts w:ascii="Consolas" w:hAnsi="Consolas" w:cs="Calibri"/>
          <w:color w:val="545454"/>
          <w:sz w:val="18"/>
        </w:rPr>
        <w:t>.</w:t>
      </w:r>
      <w:r w:rsidRPr="00315CF5">
        <w:rPr>
          <w:rFonts w:ascii="Consolas" w:hAnsi="Consolas" w:cs="Calibri"/>
          <w:color w:val="000087"/>
          <w:sz w:val="18"/>
        </w:rPr>
        <w:t>cumsum</w:t>
      </w:r>
      <w:r w:rsidRPr="00315CF5">
        <w:rPr>
          <w:rFonts w:ascii="Consolas" w:hAnsi="Consolas" w:cs="Calibri"/>
          <w:sz w:val="18"/>
        </w:rPr>
        <w:t xml:space="preserve">(), </w:t>
      </w:r>
      <w:r w:rsidRPr="00315CF5">
        <w:rPr>
          <w:rFonts w:ascii="Consolas" w:hAnsi="Consolas" w:cs="Calibri"/>
          <w:color w:val="000087"/>
          <w:sz w:val="18"/>
        </w:rPr>
        <w:t>index</w:t>
      </w:r>
      <w:r w:rsidRPr="00315CF5">
        <w:rPr>
          <w:rFonts w:ascii="Consolas" w:hAnsi="Consolas" w:cs="Calibri"/>
          <w:color w:val="545454"/>
          <w:sz w:val="18"/>
        </w:rPr>
        <w:t>=</w:t>
      </w:r>
      <w:r w:rsidRPr="00315CF5">
        <w:rPr>
          <w:rFonts w:ascii="Consolas" w:hAnsi="Consolas" w:cs="Calibri"/>
          <w:color w:val="000087"/>
          <w:sz w:val="18"/>
        </w:rPr>
        <w:t>np</w:t>
      </w:r>
      <w:r w:rsidRPr="00315CF5">
        <w:rPr>
          <w:rFonts w:ascii="Consolas" w:hAnsi="Consolas" w:cs="Calibri"/>
          <w:color w:val="545454"/>
          <w:sz w:val="18"/>
        </w:rPr>
        <w:t>.</w:t>
      </w:r>
      <w:r w:rsidRPr="00315CF5">
        <w:rPr>
          <w:rFonts w:ascii="Consolas" w:hAnsi="Consolas" w:cs="Calibri"/>
          <w:color w:val="000087"/>
          <w:sz w:val="18"/>
        </w:rPr>
        <w:t>arange</w:t>
      </w:r>
      <w:r w:rsidRPr="00315CF5">
        <w:rPr>
          <w:rFonts w:ascii="Consolas" w:hAnsi="Consolas" w:cs="Calibri"/>
          <w:sz w:val="18"/>
        </w:rPr>
        <w:t>(</w:t>
      </w:r>
      <w:r w:rsidRPr="00315CF5">
        <w:rPr>
          <w:rFonts w:ascii="Consolas" w:hAnsi="Consolas" w:cs="Calibri"/>
          <w:color w:val="FF6600"/>
          <w:sz w:val="18"/>
        </w:rPr>
        <w:t>0</w:t>
      </w:r>
      <w:r w:rsidRPr="00315CF5">
        <w:rPr>
          <w:rFonts w:ascii="Consolas" w:hAnsi="Consolas" w:cs="Calibri"/>
          <w:sz w:val="18"/>
        </w:rPr>
        <w:t xml:space="preserve">, </w:t>
      </w:r>
      <w:r w:rsidRPr="00315CF5">
        <w:rPr>
          <w:rFonts w:ascii="Consolas" w:hAnsi="Consolas" w:cs="Calibri"/>
          <w:color w:val="FF6600"/>
          <w:sz w:val="18"/>
        </w:rPr>
        <w:t>100</w:t>
      </w:r>
      <w:r w:rsidRPr="00315CF5">
        <w:rPr>
          <w:rFonts w:ascii="Consolas" w:hAnsi="Consolas" w:cs="Calibri"/>
          <w:sz w:val="18"/>
        </w:rPr>
        <w:t xml:space="preserve">, </w:t>
      </w:r>
      <w:r w:rsidRPr="00315CF5">
        <w:rPr>
          <w:rFonts w:ascii="Consolas" w:hAnsi="Consolas" w:cs="Calibri"/>
          <w:color w:val="FF6600"/>
          <w:sz w:val="18"/>
        </w:rPr>
        <w:t>10</w:t>
      </w:r>
      <w:r w:rsidRPr="00315CF5">
        <w:rPr>
          <w:rFonts w:ascii="Consolas" w:hAnsi="Consolas" w:cs="Calibri"/>
          <w:sz w:val="18"/>
        </w:rPr>
        <w:t>))</w:t>
      </w:r>
    </w:p>
    <w:p w14:paraId="6C463D27" w14:textId="77777777" w:rsidR="00F12E9B" w:rsidRDefault="00F12E9B" w:rsidP="00F12E9B">
      <w:pPr>
        <w:spacing w:after="0" w:line="240" w:lineRule="auto"/>
        <w:ind w:left="173" w:right="250"/>
        <w:rPr>
          <w:rFonts w:ascii="Consolas" w:hAnsi="Consolas" w:cs="Calibri"/>
          <w:sz w:val="18"/>
        </w:rPr>
      </w:pPr>
    </w:p>
    <w:p w14:paraId="5DA4EBCA"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61</w:t>
      </w:r>
      <w:r w:rsidRPr="00315CF5">
        <w:rPr>
          <w:rFonts w:ascii="Consolas" w:hAnsi="Consolas" w:cs="Calibri"/>
          <w:sz w:val="18"/>
        </w:rPr>
        <w:t xml:space="preserve">]: </w:t>
      </w:r>
      <w:r w:rsidRPr="00315CF5">
        <w:rPr>
          <w:rFonts w:ascii="Consolas" w:hAnsi="Consolas" w:cs="Calibri"/>
          <w:color w:val="000087"/>
          <w:sz w:val="18"/>
        </w:rPr>
        <w:t>s</w:t>
      </w:r>
      <w:r w:rsidRPr="00315CF5">
        <w:rPr>
          <w:rFonts w:ascii="Consolas" w:hAnsi="Consolas" w:cs="Calibri"/>
          <w:color w:val="545454"/>
          <w:sz w:val="18"/>
        </w:rPr>
        <w:t>.</w:t>
      </w:r>
      <w:r w:rsidRPr="00315CF5">
        <w:rPr>
          <w:rFonts w:ascii="Consolas" w:hAnsi="Consolas" w:cs="Calibri"/>
          <w:color w:val="000087"/>
          <w:sz w:val="18"/>
        </w:rPr>
        <w:t>plot</w:t>
      </w:r>
      <w:r w:rsidRPr="00315CF5">
        <w:rPr>
          <w:rFonts w:ascii="Consolas" w:hAnsi="Consolas" w:cs="Calibri"/>
          <w:sz w:val="18"/>
        </w:rPr>
        <w:t>()</w:t>
      </w:r>
    </w:p>
    <w:p w14:paraId="1AF69082" w14:textId="77777777" w:rsidR="00F12E9B" w:rsidRDefault="00F12E9B" w:rsidP="00F12E9B">
      <w:pPr>
        <w:spacing w:after="0" w:line="240" w:lineRule="auto"/>
        <w:ind w:left="173" w:right="250"/>
        <w:rPr>
          <w:rFonts w:ascii="Consolas" w:hAnsi="Consolas" w:cs="Calibri"/>
          <w:sz w:val="18"/>
        </w:rPr>
      </w:pPr>
    </w:p>
    <w:p w14:paraId="001282D4" w14:textId="77777777" w:rsidR="00F12E9B" w:rsidRDefault="00F12E9B" w:rsidP="00F12E9B">
      <w:pPr>
        <w:spacing w:after="0" w:line="240" w:lineRule="auto"/>
        <w:ind w:left="173" w:right="250"/>
        <w:rPr>
          <w:rFonts w:ascii="Calibri" w:hAnsi="Calibri" w:cs="Calibri"/>
          <w:sz w:val="7"/>
          <w:szCs w:val="21"/>
        </w:rPr>
      </w:pPr>
      <w:r w:rsidRPr="00CA6C52">
        <w:rPr>
          <w:rFonts w:ascii="Calibri" w:hAnsi="Calibri" w:cs="Calibri"/>
          <w:noProof/>
          <w:sz w:val="21"/>
          <w:szCs w:val="21"/>
          <w:lang w:val="en-US"/>
        </w:rPr>
        <mc:AlternateContent>
          <mc:Choice Requires="wpg">
            <w:drawing>
              <wp:anchor distT="0" distB="0" distL="0" distR="0" simplePos="0" relativeHeight="251770880" behindDoc="0" locked="0" layoutInCell="1" allowOverlap="1" wp14:anchorId="40674853" wp14:editId="554E652D">
                <wp:simplePos x="0" y="0"/>
                <wp:positionH relativeFrom="page">
                  <wp:posOffset>109855</wp:posOffset>
                </wp:positionH>
                <wp:positionV relativeFrom="paragraph">
                  <wp:posOffset>74930</wp:posOffset>
                </wp:positionV>
                <wp:extent cx="4578350" cy="2813050"/>
                <wp:effectExtent l="5080" t="0" r="0" b="0"/>
                <wp:wrapTopAndBottom/>
                <wp:docPr id="203" name="docshapegroup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813050"/>
                          <a:chOff x="173" y="118"/>
                          <a:chExt cx="7210" cy="4430"/>
                        </a:xfrm>
                      </wpg:grpSpPr>
                      <wps:wsp>
                        <wps:cNvPr id="204" name="docshape59"/>
                        <wps:cNvSpPr>
                          <a:spLocks/>
                        </wps:cNvSpPr>
                        <wps:spPr bwMode="auto">
                          <a:xfrm>
                            <a:off x="172" y="118"/>
                            <a:ext cx="7211" cy="4430"/>
                          </a:xfrm>
                          <a:custGeom>
                            <a:avLst/>
                            <a:gdLst>
                              <a:gd name="T0" fmla="+- 0 7383 173"/>
                              <a:gd name="T1" fmla="*/ T0 w 7211"/>
                              <a:gd name="T2" fmla="+- 0 118 118"/>
                              <a:gd name="T3" fmla="*/ 118 h 4430"/>
                              <a:gd name="T4" fmla="+- 0 7378 173"/>
                              <a:gd name="T5" fmla="*/ T4 w 7211"/>
                              <a:gd name="T6" fmla="+- 0 118 118"/>
                              <a:gd name="T7" fmla="*/ 118 h 4430"/>
                              <a:gd name="T8" fmla="+- 0 7378 173"/>
                              <a:gd name="T9" fmla="*/ T8 w 7211"/>
                              <a:gd name="T10" fmla="+- 0 123 118"/>
                              <a:gd name="T11" fmla="*/ 123 h 4430"/>
                              <a:gd name="T12" fmla="+- 0 7378 173"/>
                              <a:gd name="T13" fmla="*/ T12 w 7211"/>
                              <a:gd name="T14" fmla="+- 0 4543 118"/>
                              <a:gd name="T15" fmla="*/ 4543 h 4430"/>
                              <a:gd name="T16" fmla="+- 0 178 173"/>
                              <a:gd name="T17" fmla="*/ T16 w 7211"/>
                              <a:gd name="T18" fmla="+- 0 4543 118"/>
                              <a:gd name="T19" fmla="*/ 4543 h 4430"/>
                              <a:gd name="T20" fmla="+- 0 178 173"/>
                              <a:gd name="T21" fmla="*/ T20 w 7211"/>
                              <a:gd name="T22" fmla="+- 0 123 118"/>
                              <a:gd name="T23" fmla="*/ 123 h 4430"/>
                              <a:gd name="T24" fmla="+- 0 7378 173"/>
                              <a:gd name="T25" fmla="*/ T24 w 7211"/>
                              <a:gd name="T26" fmla="+- 0 123 118"/>
                              <a:gd name="T27" fmla="*/ 123 h 4430"/>
                              <a:gd name="T28" fmla="+- 0 7378 173"/>
                              <a:gd name="T29" fmla="*/ T28 w 7211"/>
                              <a:gd name="T30" fmla="+- 0 118 118"/>
                              <a:gd name="T31" fmla="*/ 118 h 4430"/>
                              <a:gd name="T32" fmla="+- 0 173 173"/>
                              <a:gd name="T33" fmla="*/ T32 w 7211"/>
                              <a:gd name="T34" fmla="+- 0 118 118"/>
                              <a:gd name="T35" fmla="*/ 118 h 4430"/>
                              <a:gd name="T36" fmla="+- 0 173 173"/>
                              <a:gd name="T37" fmla="*/ T36 w 7211"/>
                              <a:gd name="T38" fmla="+- 0 4548 118"/>
                              <a:gd name="T39" fmla="*/ 4548 h 4430"/>
                              <a:gd name="T40" fmla="+- 0 7383 173"/>
                              <a:gd name="T41" fmla="*/ T40 w 7211"/>
                              <a:gd name="T42" fmla="+- 0 4548 118"/>
                              <a:gd name="T43" fmla="*/ 4548 h 4430"/>
                              <a:gd name="T44" fmla="+- 0 7383 173"/>
                              <a:gd name="T45" fmla="*/ T44 w 7211"/>
                              <a:gd name="T46" fmla="+- 0 118 118"/>
                              <a:gd name="T47" fmla="*/ 118 h 4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7211" h="4430">
                                <a:moveTo>
                                  <a:pt x="7210" y="0"/>
                                </a:moveTo>
                                <a:lnTo>
                                  <a:pt x="7205" y="0"/>
                                </a:lnTo>
                                <a:lnTo>
                                  <a:pt x="7205" y="5"/>
                                </a:lnTo>
                                <a:lnTo>
                                  <a:pt x="7205" y="4425"/>
                                </a:lnTo>
                                <a:lnTo>
                                  <a:pt x="5" y="4425"/>
                                </a:lnTo>
                                <a:lnTo>
                                  <a:pt x="5" y="5"/>
                                </a:lnTo>
                                <a:lnTo>
                                  <a:pt x="7205" y="5"/>
                                </a:lnTo>
                                <a:lnTo>
                                  <a:pt x="7205" y="0"/>
                                </a:lnTo>
                                <a:lnTo>
                                  <a:pt x="0" y="0"/>
                                </a:lnTo>
                                <a:lnTo>
                                  <a:pt x="0" y="4430"/>
                                </a:lnTo>
                                <a:lnTo>
                                  <a:pt x="7210" y="4430"/>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5" name="docshape60"/>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415" y="317"/>
                            <a:ext cx="6730" cy="400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8018AB4" id="docshapegroup58" o:spid="_x0000_s1026" style="position:absolute;margin-left:8.65pt;margin-top:5.9pt;width:360.5pt;height:221.5pt;z-index:251770880;mso-wrap-distance-left:0;mso-wrap-distance-right:0;mso-position-horizontal-relative:page" coordorigin="173,118" coordsize="7210,4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">
                <v:shape id="docshape59" o:spid="_x0000_s1027" style="position:absolute;left:172;top:118;width:7211;height:4430;visibility:visible;mso-wrap-style:square;v-text-anchor:top" coordsize="7211,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" path="m7210,r-5,l7205,5r,4420l5,4425,5,5r7200,l7205,,,,,4430r7210,l7210,xe" fillcolor="black" stroked="f">
                  <v:path arrowok="t" o:connecttype="custom" o:connectlocs="7210,118;7205,118;7205,123;7205,4543;5,4543;5,123;7205,123;7205,118;0,118;0,4548;7210,4548;7210,118" o:connectangles="0,0,0,0,0,0,0,0,0,0,0,0"/>
                </v:shape>
                <v:shape id="docshape60" o:spid="_x0000_s1028" type="#_x0000_t75" style="position:absolute;left:415;top:317;width:6730;height:4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">
                  <v:imagedata r:id="rId654" o:title=""/>
                </v:shape>
                <w10:wrap type="topAndBottom" anchorx="page"/>
              </v:group>
            </w:pict>
          </mc:Fallback>
        </mc:AlternateContent>
      </w:r>
    </w:p>
    <w:p w14:paraId="6131A9F3" w14:textId="77777777" w:rsidR="00F12E9B" w:rsidRDefault="00F12E9B" w:rsidP="00F12E9B">
      <w:pPr>
        <w:spacing w:after="0" w:line="240" w:lineRule="auto"/>
        <w:ind w:left="173" w:right="250"/>
        <w:rPr>
          <w:rFonts w:ascii="Calibri" w:hAnsi="Calibri" w:cs="Calibri"/>
          <w:sz w:val="7"/>
          <w:szCs w:val="21"/>
        </w:rPr>
      </w:pPr>
    </w:p>
    <w:p w14:paraId="4951AC31"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Figure 9-13. Simple Series plot</w:t>
      </w:r>
    </w:p>
    <w:p w14:paraId="5D479DE7" w14:textId="77777777" w:rsidR="00F12E9B" w:rsidRPr="00C42B09" w:rsidRDefault="00F12E9B" w:rsidP="00F12E9B">
      <w:pPr>
        <w:spacing w:after="0" w:line="240" w:lineRule="auto"/>
        <w:ind w:left="3" w:right="3"/>
        <w:jc w:val="both"/>
        <w:rPr>
          <w:rFonts w:ascii="Calibri" w:hAnsi="Calibri" w:cs="Calibri"/>
          <w:sz w:val="20"/>
        </w:rPr>
      </w:pPr>
    </w:p>
    <w:p w14:paraId="1F819969"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The Series object’s index is passed to matplotlib for plotting on the x-axis, though you can disable this by passing use_index=False. The x-axis ticks and limits can be adjusted with the xticks and xlim options, and y-axis respectively with yticks and</w:t>
      </w:r>
    </w:p>
    <w:p w14:paraId="49E7199A" w14:textId="77777777" w:rsidR="00F12E9B" w:rsidRPr="00C42B09" w:rsidRDefault="00F12E9B" w:rsidP="00F12E9B">
      <w:pPr>
        <w:spacing w:after="0" w:line="240" w:lineRule="auto"/>
        <w:ind w:left="3" w:right="3"/>
        <w:jc w:val="both"/>
        <w:rPr>
          <w:rFonts w:ascii="Calibri" w:hAnsi="Calibri" w:cs="Calibri"/>
          <w:sz w:val="20"/>
        </w:rPr>
      </w:pPr>
    </w:p>
    <w:p w14:paraId="41CDF539"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br/>
        <w:t xml:space="preserve">ylim. See </w:t>
      </w:r>
      <w:hyperlink r:id="rId655" w:anchor="_bookmark24" w:history="1">
        <w:r w:rsidRPr="00C42B09">
          <w:rPr>
            <w:rFonts w:ascii="Calibri" w:hAnsi="Calibri" w:cs="Calibri"/>
            <w:sz w:val="20"/>
          </w:rPr>
          <w:t xml:space="preserve">Table 9-3 </w:t>
        </w:r>
      </w:hyperlink>
      <w:r w:rsidRPr="00C42B09">
        <w:rPr>
          <w:rFonts w:ascii="Calibri" w:hAnsi="Calibri" w:cs="Calibri"/>
          <w:sz w:val="20"/>
        </w:rPr>
        <w:t>for a full listing of plot options. I’ll comment on a few more of them throughout this section and leave the rest to you to explore.</w:t>
      </w:r>
    </w:p>
    <w:p w14:paraId="1545621A" w14:textId="77777777" w:rsidR="00F12E9B" w:rsidRPr="00C42B09" w:rsidRDefault="00F12E9B" w:rsidP="00F12E9B">
      <w:pPr>
        <w:spacing w:after="0" w:line="240" w:lineRule="auto"/>
        <w:ind w:left="3" w:right="3"/>
        <w:jc w:val="both"/>
        <w:rPr>
          <w:rFonts w:ascii="Calibri" w:hAnsi="Calibri" w:cs="Calibri"/>
          <w:sz w:val="20"/>
        </w:rPr>
      </w:pPr>
    </w:p>
    <w:p w14:paraId="21D1437B"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Most of pandas’s plotting methods accept an optional ax parameter, which can be a matplotlib subplot object. This gives you more flexible placement of subplots in a grid layout.</w:t>
      </w:r>
    </w:p>
    <w:p w14:paraId="74169CD3" w14:textId="77777777" w:rsidR="00F12E9B" w:rsidRPr="00C42B09" w:rsidRDefault="00F12E9B" w:rsidP="00F12E9B">
      <w:pPr>
        <w:spacing w:after="0" w:line="240" w:lineRule="auto"/>
        <w:ind w:left="3" w:right="3"/>
        <w:jc w:val="both"/>
        <w:rPr>
          <w:rFonts w:ascii="Calibri" w:hAnsi="Calibri" w:cs="Calibri"/>
          <w:sz w:val="20"/>
        </w:rPr>
      </w:pPr>
    </w:p>
    <w:p w14:paraId="228B2E02"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 xml:space="preserve">DataFrame’s plot method plots each of its columns as a different line on the same subplot, creating a legend automatically (see </w:t>
      </w:r>
      <w:hyperlink r:id="rId656" w:anchor="_bookmark23" w:history="1">
        <w:r w:rsidRPr="00C42B09">
          <w:rPr>
            <w:rFonts w:ascii="Calibri" w:hAnsi="Calibri" w:cs="Calibri"/>
            <w:sz w:val="20"/>
          </w:rPr>
          <w:t>Figure 9-14</w:t>
        </w:r>
      </w:hyperlink>
      <w:r w:rsidRPr="00C42B09">
        <w:rPr>
          <w:rFonts w:ascii="Calibri" w:hAnsi="Calibri" w:cs="Calibri"/>
          <w:sz w:val="20"/>
        </w:rPr>
        <w:t>):</w:t>
      </w:r>
    </w:p>
    <w:p w14:paraId="5070D72C" w14:textId="77777777" w:rsidR="00F12E9B" w:rsidRPr="00C42B09" w:rsidRDefault="00F12E9B" w:rsidP="00F12E9B">
      <w:pPr>
        <w:spacing w:after="0" w:line="240" w:lineRule="auto"/>
        <w:ind w:left="3" w:right="3"/>
        <w:jc w:val="both"/>
        <w:rPr>
          <w:rFonts w:ascii="Calibri" w:hAnsi="Calibri" w:cs="Calibri"/>
          <w:sz w:val="20"/>
          <w:szCs w:val="21"/>
        </w:rPr>
      </w:pPr>
    </w:p>
    <w:p w14:paraId="13FB81A9"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62</w:t>
      </w:r>
      <w:r w:rsidRPr="00315CF5">
        <w:rPr>
          <w:rFonts w:ascii="Consolas" w:hAnsi="Consolas" w:cs="Calibri"/>
          <w:sz w:val="18"/>
        </w:rPr>
        <w:t xml:space="preserve">]: </w:t>
      </w:r>
      <w:r w:rsidRPr="00315CF5">
        <w:rPr>
          <w:rFonts w:ascii="Consolas" w:hAnsi="Consolas" w:cs="Calibri"/>
          <w:color w:val="000087"/>
          <w:sz w:val="18"/>
        </w:rPr>
        <w:t xml:space="preserve">df </w:t>
      </w:r>
      <w:r w:rsidRPr="00315CF5">
        <w:rPr>
          <w:rFonts w:ascii="Consolas" w:hAnsi="Consolas" w:cs="Calibri"/>
          <w:color w:val="545454"/>
          <w:sz w:val="18"/>
        </w:rPr>
        <w:t xml:space="preserve">= </w:t>
      </w:r>
      <w:r w:rsidRPr="00315CF5">
        <w:rPr>
          <w:rFonts w:ascii="Consolas" w:hAnsi="Consolas" w:cs="Calibri"/>
          <w:color w:val="000087"/>
          <w:sz w:val="18"/>
        </w:rPr>
        <w:t>pd</w:t>
      </w:r>
      <w:r w:rsidRPr="00315CF5">
        <w:rPr>
          <w:rFonts w:ascii="Consolas" w:hAnsi="Consolas" w:cs="Calibri"/>
          <w:color w:val="545454"/>
          <w:sz w:val="18"/>
        </w:rPr>
        <w:t>.</w:t>
      </w:r>
      <w:r w:rsidRPr="00315CF5">
        <w:rPr>
          <w:rFonts w:ascii="Consolas" w:hAnsi="Consolas" w:cs="Calibri"/>
          <w:color w:val="000087"/>
          <w:sz w:val="18"/>
        </w:rPr>
        <w:t>DataFrame</w:t>
      </w:r>
      <w:r w:rsidRPr="00315CF5">
        <w:rPr>
          <w:rFonts w:ascii="Consolas" w:hAnsi="Consolas" w:cs="Calibri"/>
          <w:sz w:val="18"/>
        </w:rPr>
        <w:t>(</w:t>
      </w:r>
      <w:r w:rsidRPr="00315CF5">
        <w:rPr>
          <w:rFonts w:ascii="Consolas" w:hAnsi="Consolas" w:cs="Calibri"/>
          <w:color w:val="000087"/>
          <w:sz w:val="18"/>
        </w:rPr>
        <w:t>np</w:t>
      </w:r>
      <w:r w:rsidRPr="00315CF5">
        <w:rPr>
          <w:rFonts w:ascii="Consolas" w:hAnsi="Consolas" w:cs="Calibri"/>
          <w:color w:val="545454"/>
          <w:sz w:val="18"/>
        </w:rPr>
        <w:t>.</w:t>
      </w:r>
      <w:r w:rsidRPr="00315CF5">
        <w:rPr>
          <w:rFonts w:ascii="Consolas" w:hAnsi="Consolas" w:cs="Calibri"/>
          <w:color w:val="000087"/>
          <w:sz w:val="18"/>
        </w:rPr>
        <w:t>random</w:t>
      </w:r>
      <w:r w:rsidRPr="00315CF5">
        <w:rPr>
          <w:rFonts w:ascii="Consolas" w:hAnsi="Consolas" w:cs="Calibri"/>
          <w:color w:val="545454"/>
          <w:sz w:val="18"/>
        </w:rPr>
        <w:t>.</w:t>
      </w:r>
      <w:r w:rsidRPr="00315CF5">
        <w:rPr>
          <w:rFonts w:ascii="Consolas" w:hAnsi="Consolas" w:cs="Calibri"/>
          <w:color w:val="000087"/>
          <w:sz w:val="18"/>
        </w:rPr>
        <w:t>randn</w:t>
      </w:r>
      <w:r w:rsidRPr="00315CF5">
        <w:rPr>
          <w:rFonts w:ascii="Consolas" w:hAnsi="Consolas" w:cs="Calibri"/>
          <w:sz w:val="18"/>
        </w:rPr>
        <w:t>(</w:t>
      </w:r>
      <w:r w:rsidRPr="00315CF5">
        <w:rPr>
          <w:rFonts w:ascii="Consolas" w:hAnsi="Consolas" w:cs="Calibri"/>
          <w:color w:val="FF6600"/>
          <w:sz w:val="18"/>
        </w:rPr>
        <w:t>10</w:t>
      </w:r>
      <w:r w:rsidRPr="00315CF5">
        <w:rPr>
          <w:rFonts w:ascii="Consolas" w:hAnsi="Consolas" w:cs="Calibri"/>
          <w:sz w:val="18"/>
        </w:rPr>
        <w:t xml:space="preserve">, </w:t>
      </w:r>
      <w:r w:rsidRPr="00315CF5">
        <w:rPr>
          <w:rFonts w:ascii="Consolas" w:hAnsi="Consolas" w:cs="Calibri"/>
          <w:color w:val="FF6600"/>
          <w:sz w:val="18"/>
        </w:rPr>
        <w:t>4</w:t>
      </w:r>
      <w:r w:rsidRPr="00315CF5">
        <w:rPr>
          <w:rFonts w:ascii="Consolas" w:hAnsi="Consolas" w:cs="Calibri"/>
          <w:sz w:val="18"/>
        </w:rPr>
        <w:t>)</w:t>
      </w:r>
      <w:r w:rsidRPr="00315CF5">
        <w:rPr>
          <w:rFonts w:ascii="Consolas" w:hAnsi="Consolas" w:cs="Calibri"/>
          <w:color w:val="545454"/>
          <w:sz w:val="18"/>
        </w:rPr>
        <w:t>.</w:t>
      </w:r>
      <w:r w:rsidRPr="00315CF5">
        <w:rPr>
          <w:rFonts w:ascii="Consolas" w:hAnsi="Consolas" w:cs="Calibri"/>
          <w:color w:val="000087"/>
          <w:sz w:val="18"/>
        </w:rPr>
        <w:t>cumsum</w:t>
      </w:r>
      <w:r w:rsidRPr="00315CF5">
        <w:rPr>
          <w:rFonts w:ascii="Consolas" w:hAnsi="Consolas" w:cs="Calibri"/>
          <w:sz w:val="18"/>
        </w:rPr>
        <w:t>(</w:t>
      </w:r>
      <w:r w:rsidRPr="00315CF5">
        <w:rPr>
          <w:rFonts w:ascii="Consolas" w:hAnsi="Consolas" w:cs="Calibri"/>
          <w:color w:val="FF6600"/>
          <w:sz w:val="18"/>
        </w:rPr>
        <w:t>0</w:t>
      </w:r>
      <w:r w:rsidRPr="00315CF5">
        <w:rPr>
          <w:rFonts w:ascii="Consolas" w:hAnsi="Consolas" w:cs="Calibri"/>
          <w:sz w:val="18"/>
        </w:rPr>
        <w:t>),</w:t>
      </w:r>
    </w:p>
    <w:p w14:paraId="32A9FF98" w14:textId="77777777" w:rsidR="00F12E9B" w:rsidRDefault="00F12E9B" w:rsidP="00F12E9B">
      <w:pPr>
        <w:spacing w:after="0" w:line="240" w:lineRule="auto"/>
        <w:ind w:left="173" w:right="250"/>
        <w:rPr>
          <w:rFonts w:ascii="Consolas" w:hAnsi="Consolas" w:cs="Calibri"/>
          <w:sz w:val="18"/>
        </w:rPr>
      </w:pPr>
    </w:p>
    <w:p w14:paraId="3EBF43D5" w14:textId="77777777" w:rsidR="00F12E9B" w:rsidRDefault="00F12E9B" w:rsidP="00F12E9B">
      <w:pPr>
        <w:tabs>
          <w:tab w:val="left" w:pos="2039"/>
        </w:tabs>
        <w:spacing w:after="0" w:line="240" w:lineRule="auto"/>
        <w:ind w:left="173" w:right="250"/>
        <w:rPr>
          <w:rFonts w:ascii="Consolas" w:hAnsi="Consolas" w:cs="Calibri"/>
          <w:sz w:val="18"/>
        </w:rPr>
      </w:pP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sz w:val="18"/>
        </w:rPr>
        <w:tab/>
      </w:r>
      <w:r w:rsidRPr="00315CF5">
        <w:rPr>
          <w:rFonts w:ascii="Consolas" w:hAnsi="Consolas" w:cs="Calibri"/>
          <w:color w:val="000087"/>
          <w:sz w:val="18"/>
        </w:rPr>
        <w:t>columns</w:t>
      </w: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color w:val="CC3300"/>
          <w:sz w:val="18"/>
        </w:rPr>
        <w:t>'A'</w:t>
      </w:r>
      <w:r w:rsidRPr="00315CF5">
        <w:rPr>
          <w:rFonts w:ascii="Consolas" w:hAnsi="Consolas" w:cs="Calibri"/>
          <w:sz w:val="18"/>
        </w:rPr>
        <w:t xml:space="preserve">, </w:t>
      </w:r>
      <w:r w:rsidRPr="00315CF5">
        <w:rPr>
          <w:rFonts w:ascii="Consolas" w:hAnsi="Consolas" w:cs="Calibri"/>
          <w:color w:val="CC3300"/>
          <w:sz w:val="18"/>
        </w:rPr>
        <w:t>'B'</w:t>
      </w:r>
      <w:r w:rsidRPr="00315CF5">
        <w:rPr>
          <w:rFonts w:ascii="Consolas" w:hAnsi="Consolas" w:cs="Calibri"/>
          <w:sz w:val="18"/>
        </w:rPr>
        <w:t xml:space="preserve">, </w:t>
      </w:r>
      <w:r w:rsidRPr="00315CF5">
        <w:rPr>
          <w:rFonts w:ascii="Consolas" w:hAnsi="Consolas" w:cs="Calibri"/>
          <w:color w:val="CC3300"/>
          <w:sz w:val="18"/>
        </w:rPr>
        <w:t>'C'</w:t>
      </w:r>
      <w:r w:rsidRPr="00315CF5">
        <w:rPr>
          <w:rFonts w:ascii="Consolas" w:hAnsi="Consolas" w:cs="Calibri"/>
          <w:sz w:val="18"/>
        </w:rPr>
        <w:t xml:space="preserve">, </w:t>
      </w:r>
      <w:r w:rsidRPr="00315CF5">
        <w:rPr>
          <w:rFonts w:ascii="Consolas" w:hAnsi="Consolas" w:cs="Calibri"/>
          <w:color w:val="CC3300"/>
          <w:sz w:val="18"/>
        </w:rPr>
        <w:t>'D'</w:t>
      </w:r>
      <w:r w:rsidRPr="00315CF5">
        <w:rPr>
          <w:rFonts w:ascii="Consolas" w:hAnsi="Consolas" w:cs="Calibri"/>
          <w:sz w:val="18"/>
        </w:rPr>
        <w:t>],</w:t>
      </w:r>
    </w:p>
    <w:p w14:paraId="4A9A2582" w14:textId="77777777" w:rsidR="00F12E9B" w:rsidRDefault="00F12E9B" w:rsidP="00F12E9B">
      <w:pPr>
        <w:tabs>
          <w:tab w:val="left" w:pos="2039"/>
        </w:tabs>
        <w:spacing w:after="0" w:line="240" w:lineRule="auto"/>
        <w:ind w:left="173" w:right="250"/>
        <w:rPr>
          <w:rFonts w:ascii="Consolas" w:hAnsi="Consolas" w:cs="Calibri"/>
          <w:sz w:val="18"/>
        </w:rPr>
      </w:pPr>
    </w:p>
    <w:p w14:paraId="169DD1FB" w14:textId="77777777" w:rsidR="00F12E9B" w:rsidRDefault="00F12E9B" w:rsidP="00F12E9B">
      <w:pPr>
        <w:tabs>
          <w:tab w:val="left" w:pos="2039"/>
        </w:tabs>
        <w:spacing w:after="0" w:line="240" w:lineRule="auto"/>
        <w:ind w:left="173" w:right="250"/>
        <w:rPr>
          <w:rFonts w:ascii="Consolas" w:hAnsi="Consolas" w:cs="Calibri"/>
          <w:sz w:val="18"/>
        </w:rPr>
      </w:pP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sz w:val="18"/>
        </w:rPr>
        <w:tab/>
      </w:r>
      <w:r w:rsidRPr="00315CF5">
        <w:rPr>
          <w:rFonts w:ascii="Consolas" w:hAnsi="Consolas" w:cs="Calibri"/>
          <w:color w:val="000087"/>
          <w:sz w:val="18"/>
        </w:rPr>
        <w:t>index</w:t>
      </w:r>
      <w:r w:rsidRPr="00315CF5">
        <w:rPr>
          <w:rFonts w:ascii="Consolas" w:hAnsi="Consolas" w:cs="Calibri"/>
          <w:color w:val="545454"/>
          <w:sz w:val="18"/>
        </w:rPr>
        <w:t>=</w:t>
      </w:r>
      <w:r w:rsidRPr="00315CF5">
        <w:rPr>
          <w:rFonts w:ascii="Consolas" w:hAnsi="Consolas" w:cs="Calibri"/>
          <w:color w:val="000087"/>
          <w:sz w:val="18"/>
        </w:rPr>
        <w:t>np</w:t>
      </w:r>
      <w:r w:rsidRPr="00315CF5">
        <w:rPr>
          <w:rFonts w:ascii="Consolas" w:hAnsi="Consolas" w:cs="Calibri"/>
          <w:color w:val="545454"/>
          <w:sz w:val="18"/>
        </w:rPr>
        <w:t>.</w:t>
      </w:r>
      <w:r w:rsidRPr="00315CF5">
        <w:rPr>
          <w:rFonts w:ascii="Consolas" w:hAnsi="Consolas" w:cs="Calibri"/>
          <w:color w:val="000087"/>
          <w:sz w:val="18"/>
        </w:rPr>
        <w:t>arange</w:t>
      </w:r>
      <w:r w:rsidRPr="00315CF5">
        <w:rPr>
          <w:rFonts w:ascii="Consolas" w:hAnsi="Consolas" w:cs="Calibri"/>
          <w:sz w:val="18"/>
        </w:rPr>
        <w:t>(</w:t>
      </w:r>
      <w:r w:rsidRPr="00315CF5">
        <w:rPr>
          <w:rFonts w:ascii="Consolas" w:hAnsi="Consolas" w:cs="Calibri"/>
          <w:color w:val="FF6600"/>
          <w:sz w:val="18"/>
        </w:rPr>
        <w:t>0</w:t>
      </w:r>
      <w:r w:rsidRPr="00315CF5">
        <w:rPr>
          <w:rFonts w:ascii="Consolas" w:hAnsi="Consolas" w:cs="Calibri"/>
          <w:sz w:val="18"/>
        </w:rPr>
        <w:t xml:space="preserve">, </w:t>
      </w:r>
      <w:r w:rsidRPr="00315CF5">
        <w:rPr>
          <w:rFonts w:ascii="Consolas" w:hAnsi="Consolas" w:cs="Calibri"/>
          <w:color w:val="FF6600"/>
          <w:sz w:val="18"/>
        </w:rPr>
        <w:t>100</w:t>
      </w:r>
      <w:r w:rsidRPr="00315CF5">
        <w:rPr>
          <w:rFonts w:ascii="Consolas" w:hAnsi="Consolas" w:cs="Calibri"/>
          <w:sz w:val="18"/>
        </w:rPr>
        <w:t xml:space="preserve">, </w:t>
      </w:r>
      <w:r w:rsidRPr="00315CF5">
        <w:rPr>
          <w:rFonts w:ascii="Consolas" w:hAnsi="Consolas" w:cs="Calibri"/>
          <w:color w:val="FF6600"/>
          <w:sz w:val="18"/>
        </w:rPr>
        <w:t>10</w:t>
      </w:r>
      <w:r w:rsidRPr="00315CF5">
        <w:rPr>
          <w:rFonts w:ascii="Consolas" w:hAnsi="Consolas" w:cs="Calibri"/>
          <w:sz w:val="18"/>
        </w:rPr>
        <w:t>))</w:t>
      </w:r>
    </w:p>
    <w:p w14:paraId="3F8D5749" w14:textId="77777777" w:rsidR="00F12E9B" w:rsidRDefault="00F12E9B" w:rsidP="00F12E9B">
      <w:pPr>
        <w:tabs>
          <w:tab w:val="left" w:pos="2039"/>
        </w:tabs>
        <w:spacing w:after="0" w:line="240" w:lineRule="auto"/>
        <w:ind w:left="173" w:right="250"/>
        <w:rPr>
          <w:rFonts w:ascii="Consolas" w:hAnsi="Consolas" w:cs="Calibri"/>
          <w:sz w:val="18"/>
        </w:rPr>
      </w:pPr>
    </w:p>
    <w:p w14:paraId="2C5A61D7"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63</w:t>
      </w:r>
      <w:r w:rsidRPr="00315CF5">
        <w:rPr>
          <w:rFonts w:ascii="Consolas" w:hAnsi="Consolas" w:cs="Calibri"/>
          <w:sz w:val="18"/>
        </w:rPr>
        <w:t xml:space="preserve">]: </w:t>
      </w:r>
      <w:r w:rsidRPr="00315CF5">
        <w:rPr>
          <w:rFonts w:ascii="Consolas" w:hAnsi="Consolas" w:cs="Calibri"/>
          <w:color w:val="000087"/>
          <w:sz w:val="18"/>
        </w:rPr>
        <w:t>df</w:t>
      </w:r>
      <w:r w:rsidRPr="00315CF5">
        <w:rPr>
          <w:rFonts w:ascii="Consolas" w:hAnsi="Consolas" w:cs="Calibri"/>
          <w:color w:val="545454"/>
          <w:sz w:val="18"/>
        </w:rPr>
        <w:t>.</w:t>
      </w:r>
      <w:r w:rsidRPr="00315CF5">
        <w:rPr>
          <w:rFonts w:ascii="Consolas" w:hAnsi="Consolas" w:cs="Calibri"/>
          <w:color w:val="000087"/>
          <w:sz w:val="18"/>
        </w:rPr>
        <w:t>plot</w:t>
      </w:r>
      <w:r w:rsidRPr="00315CF5">
        <w:rPr>
          <w:rFonts w:ascii="Consolas" w:hAnsi="Consolas" w:cs="Calibri"/>
          <w:sz w:val="18"/>
        </w:rPr>
        <w:t>()</w:t>
      </w:r>
    </w:p>
    <w:p w14:paraId="2268322D" w14:textId="77777777" w:rsidR="00F12E9B" w:rsidRDefault="00F12E9B" w:rsidP="00F12E9B">
      <w:pPr>
        <w:spacing w:after="0" w:line="240" w:lineRule="auto"/>
        <w:ind w:left="173" w:right="250"/>
        <w:rPr>
          <w:rFonts w:ascii="Consolas" w:hAnsi="Consolas" w:cs="Calibri"/>
          <w:sz w:val="18"/>
        </w:rPr>
      </w:pPr>
    </w:p>
    <w:p w14:paraId="12599D40" w14:textId="77777777" w:rsidR="00F12E9B" w:rsidRDefault="00F12E9B" w:rsidP="00F12E9B">
      <w:pPr>
        <w:spacing w:after="0" w:line="240" w:lineRule="auto"/>
        <w:ind w:left="173" w:right="250"/>
        <w:rPr>
          <w:rFonts w:ascii="Calibri" w:hAnsi="Calibri" w:cs="Calibri"/>
          <w:sz w:val="7"/>
          <w:szCs w:val="21"/>
        </w:rPr>
      </w:pPr>
      <w:r w:rsidRPr="00CA6C52">
        <w:rPr>
          <w:rFonts w:ascii="Calibri" w:hAnsi="Calibri" w:cs="Calibri"/>
          <w:noProof/>
          <w:sz w:val="21"/>
          <w:szCs w:val="21"/>
          <w:lang w:val="en-US"/>
        </w:rPr>
        <w:lastRenderedPageBreak/>
        <mc:AlternateContent>
          <mc:Choice Requires="wpg">
            <w:drawing>
              <wp:anchor distT="0" distB="0" distL="0" distR="0" simplePos="0" relativeHeight="251771904" behindDoc="0" locked="0" layoutInCell="1" allowOverlap="1" wp14:anchorId="3B8C6510" wp14:editId="140DD801">
                <wp:simplePos x="0" y="0"/>
                <wp:positionH relativeFrom="page">
                  <wp:posOffset>109855</wp:posOffset>
                </wp:positionH>
                <wp:positionV relativeFrom="paragraph">
                  <wp:posOffset>75565</wp:posOffset>
                </wp:positionV>
                <wp:extent cx="4578350" cy="2851785"/>
                <wp:effectExtent l="5080" t="0" r="0" b="0"/>
                <wp:wrapTopAndBottom/>
                <wp:docPr id="197" name="docshapegroup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851785"/>
                          <a:chOff x="173" y="119"/>
                          <a:chExt cx="7210" cy="4491"/>
                        </a:xfrm>
                      </wpg:grpSpPr>
                      <wps:wsp>
                        <wps:cNvPr id="201" name="docshape62"/>
                        <wps:cNvSpPr>
                          <a:spLocks/>
                        </wps:cNvSpPr>
                        <wps:spPr bwMode="auto">
                          <a:xfrm>
                            <a:off x="172" y="118"/>
                            <a:ext cx="7210" cy="4491"/>
                          </a:xfrm>
                          <a:custGeom>
                            <a:avLst/>
                            <a:gdLst>
                              <a:gd name="T0" fmla="+- 0 7383 173"/>
                              <a:gd name="T1" fmla="*/ T0 w 7210"/>
                              <a:gd name="T2" fmla="+- 0 119 119"/>
                              <a:gd name="T3" fmla="*/ 119 h 4491"/>
                              <a:gd name="T4" fmla="+- 0 7383 173"/>
                              <a:gd name="T5" fmla="*/ T4 w 7210"/>
                              <a:gd name="T6" fmla="+- 0 119 119"/>
                              <a:gd name="T7" fmla="*/ 119 h 4491"/>
                              <a:gd name="T8" fmla="+- 0 7383 173"/>
                              <a:gd name="T9" fmla="*/ T8 w 7210"/>
                              <a:gd name="T10" fmla="+- 0 119 119"/>
                              <a:gd name="T11" fmla="*/ 119 h 4491"/>
                              <a:gd name="T12" fmla="+- 0 7378 173"/>
                              <a:gd name="T13" fmla="*/ T12 w 7210"/>
                              <a:gd name="T14" fmla="+- 0 119 119"/>
                              <a:gd name="T15" fmla="*/ 119 h 4491"/>
                              <a:gd name="T16" fmla="+- 0 7378 173"/>
                              <a:gd name="T17" fmla="*/ T16 w 7210"/>
                              <a:gd name="T18" fmla="+- 0 124 119"/>
                              <a:gd name="T19" fmla="*/ 124 h 4491"/>
                              <a:gd name="T20" fmla="+- 0 7378 173"/>
                              <a:gd name="T21" fmla="*/ T20 w 7210"/>
                              <a:gd name="T22" fmla="+- 0 4604 119"/>
                              <a:gd name="T23" fmla="*/ 4604 h 4491"/>
                              <a:gd name="T24" fmla="+- 0 178 173"/>
                              <a:gd name="T25" fmla="*/ T24 w 7210"/>
                              <a:gd name="T26" fmla="+- 0 4604 119"/>
                              <a:gd name="T27" fmla="*/ 4604 h 4491"/>
                              <a:gd name="T28" fmla="+- 0 178 173"/>
                              <a:gd name="T29" fmla="*/ T28 w 7210"/>
                              <a:gd name="T30" fmla="+- 0 124 119"/>
                              <a:gd name="T31" fmla="*/ 124 h 4491"/>
                              <a:gd name="T32" fmla="+- 0 7378 173"/>
                              <a:gd name="T33" fmla="*/ T32 w 7210"/>
                              <a:gd name="T34" fmla="+- 0 124 119"/>
                              <a:gd name="T35" fmla="*/ 124 h 4491"/>
                              <a:gd name="T36" fmla="+- 0 7378 173"/>
                              <a:gd name="T37" fmla="*/ T36 w 7210"/>
                              <a:gd name="T38" fmla="+- 0 119 119"/>
                              <a:gd name="T39" fmla="*/ 119 h 4491"/>
                              <a:gd name="T40" fmla="+- 0 173 173"/>
                              <a:gd name="T41" fmla="*/ T40 w 7210"/>
                              <a:gd name="T42" fmla="+- 0 119 119"/>
                              <a:gd name="T43" fmla="*/ 119 h 4491"/>
                              <a:gd name="T44" fmla="+- 0 173 173"/>
                              <a:gd name="T45" fmla="*/ T44 w 7210"/>
                              <a:gd name="T46" fmla="+- 0 4609 119"/>
                              <a:gd name="T47" fmla="*/ 4609 h 4491"/>
                              <a:gd name="T48" fmla="+- 0 7383 173"/>
                              <a:gd name="T49" fmla="*/ T48 w 7210"/>
                              <a:gd name="T50" fmla="+- 0 4609 119"/>
                              <a:gd name="T51" fmla="*/ 4609 h 4491"/>
                              <a:gd name="T52" fmla="+- 0 7383 173"/>
                              <a:gd name="T53" fmla="*/ T52 w 7210"/>
                              <a:gd name="T54" fmla="+- 0 4609 119"/>
                              <a:gd name="T55" fmla="*/ 4609 h 4491"/>
                              <a:gd name="T56" fmla="+- 0 7383 173"/>
                              <a:gd name="T57" fmla="*/ T56 w 7210"/>
                              <a:gd name="T58" fmla="+- 0 4607 119"/>
                              <a:gd name="T59" fmla="*/ 4607 h 4491"/>
                              <a:gd name="T60" fmla="+- 0 7383 173"/>
                              <a:gd name="T61" fmla="*/ T60 w 7210"/>
                              <a:gd name="T62" fmla="+- 0 121 119"/>
                              <a:gd name="T63" fmla="*/ 121 h 4491"/>
                              <a:gd name="T64" fmla="+- 0 7383 173"/>
                              <a:gd name="T65" fmla="*/ T64 w 7210"/>
                              <a:gd name="T66" fmla="+- 0 119 119"/>
                              <a:gd name="T67" fmla="*/ 119 h 44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210" h="4491">
                                <a:moveTo>
                                  <a:pt x="7210" y="0"/>
                                </a:moveTo>
                                <a:lnTo>
                                  <a:pt x="7210" y="0"/>
                                </a:lnTo>
                                <a:lnTo>
                                  <a:pt x="7205" y="0"/>
                                </a:lnTo>
                                <a:lnTo>
                                  <a:pt x="7205" y="5"/>
                                </a:lnTo>
                                <a:lnTo>
                                  <a:pt x="7205" y="4485"/>
                                </a:lnTo>
                                <a:lnTo>
                                  <a:pt x="5" y="4485"/>
                                </a:lnTo>
                                <a:lnTo>
                                  <a:pt x="5" y="5"/>
                                </a:lnTo>
                                <a:lnTo>
                                  <a:pt x="7205" y="5"/>
                                </a:lnTo>
                                <a:lnTo>
                                  <a:pt x="7205" y="0"/>
                                </a:lnTo>
                                <a:lnTo>
                                  <a:pt x="0" y="0"/>
                                </a:lnTo>
                                <a:lnTo>
                                  <a:pt x="0" y="4490"/>
                                </a:lnTo>
                                <a:lnTo>
                                  <a:pt x="7210" y="4490"/>
                                </a:lnTo>
                                <a:lnTo>
                                  <a:pt x="7210" y="4488"/>
                                </a:lnTo>
                                <a:lnTo>
                                  <a:pt x="7210" y="2"/>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2" name="docshape63"/>
                          <pic:cNvPicPr>
                            <a:picLocks noChangeAspect="1" noChangeArrowheads="1"/>
                          </pic:cNvPicPr>
                        </pic:nvPicPr>
                        <pic:blipFill>
                          <a:blip r:embed="rId657" cstate="print">
                            <a:extLst>
                              <a:ext uri="{28A0092B-C50C-407E-A947-70E740481C1C}">
                                <a14:useLocalDpi xmlns:a14="http://schemas.microsoft.com/office/drawing/2010/main" val="0"/>
                              </a:ext>
                            </a:extLst>
                          </a:blip>
                          <a:srcRect/>
                          <a:stretch>
                            <a:fillRect/>
                          </a:stretch>
                        </pic:blipFill>
                        <pic:spPr bwMode="auto">
                          <a:xfrm>
                            <a:off x="411" y="318"/>
                            <a:ext cx="6739" cy="406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380F966" id="docshapegroup61" o:spid="_x0000_s1026" style="position:absolute;margin-left:8.65pt;margin-top:5.95pt;width:360.5pt;height:224.55pt;z-index:251771904;mso-wrap-distance-left:0;mso-wrap-distance-right:0;mso-position-horizontal-relative:page" coordorigin="173,119" coordsize="7210,44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84/HH/k8X9mX/uZ/wD03x19HV84/HH/AJPF/Zl/&#10;7mf/ANN8dfR1ABRRRQAUUUUAFfOPwO/5PF/aa/7lj/03yV9HV84/A7/k8X9pr/uWP/TfJQB9H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">
                <v:shape id="docshape62" o:spid="_x0000_s1027" style="position:absolute;left:172;top:118;width:7210;height:4491;visibility:visible;mso-wrap-style:square;v-text-anchor:top" coordsize="7210,4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" path="m7210,r,l7205,r,5l7205,4485,5,4485,5,5r7200,l7205,,,,,4490r7210,l7210,4488,7210,2r,-2xe" fillcolor="black" stroked="f">
                  <v:path arrowok="t" o:connecttype="custom" o:connectlocs="7210,119;7210,119;7210,119;7205,119;7205,124;7205,4604;5,4604;5,124;7205,124;7205,119;0,119;0,4609;7210,4609;7210,4609;7210,4607;7210,121;7210,119" o:connectangles="0,0,0,0,0,0,0,0,0,0,0,0,0,0,0,0,0"/>
                </v:shape>
                <v:shape id="docshape63" o:spid="_x0000_s1028" type="#_x0000_t75" style="position:absolute;left:411;top:318;width:6739;height:4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">
                  <v:imagedata r:id="rId658" o:title=""/>
                </v:shape>
                <w10:wrap type="topAndBottom" anchorx="page"/>
              </v:group>
            </w:pict>
          </mc:Fallback>
        </mc:AlternateContent>
      </w:r>
    </w:p>
    <w:p w14:paraId="12F25CDF" w14:textId="77777777" w:rsidR="00F12E9B" w:rsidRDefault="00F12E9B" w:rsidP="00F12E9B">
      <w:pPr>
        <w:spacing w:after="0" w:line="240" w:lineRule="auto"/>
        <w:ind w:left="173" w:right="250"/>
        <w:rPr>
          <w:rFonts w:ascii="Calibri" w:hAnsi="Calibri" w:cs="Calibri"/>
          <w:sz w:val="7"/>
          <w:szCs w:val="21"/>
        </w:rPr>
      </w:pPr>
    </w:p>
    <w:p w14:paraId="76E18876"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Figure 9-14. Simple DataFrame plot</w:t>
      </w:r>
    </w:p>
    <w:p w14:paraId="453D1293" w14:textId="77777777" w:rsidR="00F12E9B" w:rsidRPr="00C42B09" w:rsidRDefault="00F12E9B" w:rsidP="00F12E9B">
      <w:pPr>
        <w:spacing w:after="0" w:line="240" w:lineRule="auto"/>
        <w:ind w:left="3" w:right="3"/>
        <w:jc w:val="both"/>
        <w:rPr>
          <w:rFonts w:ascii="Calibri" w:hAnsi="Calibri" w:cs="Calibri"/>
          <w:sz w:val="20"/>
        </w:rPr>
      </w:pPr>
    </w:p>
    <w:p w14:paraId="52FE670B"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The plot attribute contains a “family” of methods for different plot types. For exam‐ ple, df.plot() is equivalent to df.plot.line(). We’ll explore some of these methods next.</w:t>
      </w:r>
    </w:p>
    <w:p w14:paraId="04C40271" w14:textId="77777777" w:rsidR="00F12E9B" w:rsidRPr="00C42B09" w:rsidRDefault="00F12E9B" w:rsidP="00F12E9B">
      <w:pPr>
        <w:spacing w:after="0" w:line="240" w:lineRule="auto"/>
        <w:ind w:left="3" w:right="3"/>
        <w:jc w:val="both"/>
        <w:rPr>
          <w:rFonts w:ascii="Calibri" w:hAnsi="Calibri" w:cs="Calibri"/>
          <w:sz w:val="20"/>
        </w:rPr>
      </w:pPr>
    </w:p>
    <w:p w14:paraId="6E9E5CAD"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Additional keyword arguments to plot are passed through to the respective matplotlib plotting function, so you can further custom‐ ize these plots by learning more about the matplotlib API.</w:t>
      </w:r>
    </w:p>
    <w:p w14:paraId="4C563875" w14:textId="77777777" w:rsidR="00F12E9B" w:rsidRPr="00C42B09" w:rsidRDefault="00F12E9B" w:rsidP="00F12E9B">
      <w:pPr>
        <w:spacing w:after="0" w:line="240" w:lineRule="auto"/>
        <w:ind w:left="3" w:right="3"/>
        <w:jc w:val="both"/>
        <w:rPr>
          <w:rFonts w:ascii="Calibri" w:hAnsi="Calibri" w:cs="Calibri"/>
          <w:sz w:val="20"/>
        </w:rPr>
      </w:pPr>
    </w:p>
    <w:p w14:paraId="22C0B1A7"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br/>
        <w:t>Table 9-3. Series.plot method arguments</w:t>
      </w:r>
    </w:p>
    <w:p w14:paraId="556C22A4" w14:textId="77777777" w:rsidR="00F12E9B" w:rsidRPr="00C42B09" w:rsidRDefault="00F12E9B" w:rsidP="00F12E9B">
      <w:pPr>
        <w:spacing w:after="0" w:line="240" w:lineRule="auto"/>
        <w:ind w:left="3" w:right="3"/>
        <w:jc w:val="both"/>
        <w:rPr>
          <w:rFonts w:ascii="Calibri" w:hAnsi="Calibri" w:cs="Calibri"/>
          <w:sz w:val="20"/>
        </w:rPr>
      </w:pPr>
    </w:p>
    <w:p w14:paraId="3079D8A7" w14:textId="77777777" w:rsidR="00F12E9B" w:rsidRDefault="00F12E9B" w:rsidP="00F12E9B">
      <w:pPr>
        <w:tabs>
          <w:tab w:val="left" w:pos="1093"/>
          <w:tab w:val="left" w:pos="6141"/>
        </w:tabs>
        <w:spacing w:after="0" w:line="240" w:lineRule="auto"/>
        <w:ind w:left="173" w:right="250"/>
        <w:rPr>
          <w:rFonts w:ascii="Calibri" w:hAnsi="Calibri" w:cs="Calibri"/>
          <w:b/>
          <w:sz w:val="18"/>
        </w:rPr>
      </w:pPr>
      <w:r w:rsidRPr="00CA6C52">
        <w:rPr>
          <w:rFonts w:ascii="Calibri" w:hAnsi="Calibri" w:cs="Calibri"/>
          <w:b/>
          <w:color w:val="FFFFFF"/>
          <w:w w:val="52"/>
          <w:sz w:val="18"/>
          <w:shd w:val="clear" w:color="auto" w:fill="CF202E"/>
        </w:rPr>
        <w:t xml:space="preserve"> </w:t>
      </w:r>
      <w:r w:rsidRPr="00CA6C52">
        <w:rPr>
          <w:rFonts w:ascii="Calibri" w:hAnsi="Calibri" w:cs="Calibri"/>
          <w:b/>
          <w:color w:val="FFFFFF"/>
          <w:spacing w:val="-11"/>
          <w:sz w:val="18"/>
          <w:shd w:val="clear" w:color="auto" w:fill="CF202E"/>
        </w:rPr>
        <w:t xml:space="preserve"> </w:t>
      </w:r>
      <w:r w:rsidRPr="00CA6C52">
        <w:rPr>
          <w:rFonts w:ascii="Calibri" w:hAnsi="Calibri" w:cs="Calibri"/>
          <w:b/>
          <w:color w:val="FFFFFF"/>
          <w:w w:val="80"/>
          <w:sz w:val="18"/>
          <w:shd w:val="clear" w:color="auto" w:fill="CF202E"/>
        </w:rPr>
        <w:t>Argument</w:t>
      </w:r>
      <w:r w:rsidRPr="00CA6C52">
        <w:rPr>
          <w:rFonts w:ascii="Calibri" w:hAnsi="Calibri" w:cs="Calibri"/>
          <w:b/>
          <w:color w:val="FFFFFF"/>
          <w:w w:val="80"/>
          <w:sz w:val="18"/>
          <w:shd w:val="clear" w:color="auto" w:fill="CF202E"/>
        </w:rPr>
        <w:tab/>
        <w:t>Description</w:t>
      </w:r>
      <w:r w:rsidRPr="00CA6C52">
        <w:rPr>
          <w:rFonts w:ascii="Calibri" w:hAnsi="Calibri" w:cs="Calibri"/>
          <w:b/>
          <w:color w:val="FFFFFF"/>
          <w:sz w:val="18"/>
          <w:shd w:val="clear" w:color="auto" w:fill="CF202E"/>
        </w:rPr>
        <w:tab/>
      </w:r>
    </w:p>
    <w:p w14:paraId="4D7947CC" w14:textId="77777777" w:rsidR="00F12E9B" w:rsidRDefault="00F12E9B" w:rsidP="00F12E9B">
      <w:pPr>
        <w:tabs>
          <w:tab w:val="left" w:pos="1093"/>
          <w:tab w:val="left" w:pos="6141"/>
        </w:tabs>
        <w:spacing w:after="0" w:line="240" w:lineRule="auto"/>
        <w:ind w:left="173" w:right="250"/>
        <w:rPr>
          <w:rFonts w:ascii="Calibri" w:hAnsi="Calibri" w:cs="Calibri"/>
          <w:b/>
          <w:sz w:val="18"/>
        </w:rPr>
      </w:pPr>
    </w:p>
    <w:p w14:paraId="40C441BD"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label</w:t>
      </w:r>
      <w:r w:rsidRPr="00C42B09">
        <w:rPr>
          <w:rFonts w:ascii="Calibri" w:hAnsi="Calibri" w:cs="Calibri"/>
          <w:sz w:val="20"/>
        </w:rPr>
        <w:tab/>
        <w:t>Label for plot legend</w:t>
      </w:r>
    </w:p>
    <w:p w14:paraId="441AC754" w14:textId="77777777" w:rsidR="00F12E9B" w:rsidRPr="00C42B09" w:rsidRDefault="00F12E9B" w:rsidP="00F12E9B">
      <w:pPr>
        <w:spacing w:after="0" w:line="240" w:lineRule="auto"/>
        <w:ind w:left="3" w:right="3"/>
        <w:jc w:val="both"/>
        <w:rPr>
          <w:rFonts w:ascii="Calibri" w:hAnsi="Calibri" w:cs="Calibri"/>
          <w:sz w:val="20"/>
        </w:rPr>
      </w:pPr>
    </w:p>
    <w:p w14:paraId="525DA8EC"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ax</w:t>
      </w:r>
      <w:r w:rsidRPr="00C42B09">
        <w:rPr>
          <w:rFonts w:ascii="Calibri" w:hAnsi="Calibri" w:cs="Calibri"/>
          <w:sz w:val="20"/>
        </w:rPr>
        <w:tab/>
        <w:t>matplotlib subplot object to plot on; if nothing passed, uses active matplotlib subplot</w:t>
      </w:r>
    </w:p>
    <w:p w14:paraId="6E26438B" w14:textId="77777777" w:rsidR="00F12E9B" w:rsidRPr="00C42B09" w:rsidRDefault="00F12E9B" w:rsidP="00F12E9B">
      <w:pPr>
        <w:spacing w:after="0" w:line="240" w:lineRule="auto"/>
        <w:ind w:left="3" w:right="3"/>
        <w:jc w:val="both"/>
        <w:rPr>
          <w:rFonts w:ascii="Calibri" w:hAnsi="Calibri" w:cs="Calibri"/>
          <w:sz w:val="20"/>
        </w:rPr>
      </w:pPr>
    </w:p>
    <w:p w14:paraId="4CFA1538"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style</w:t>
      </w:r>
      <w:r w:rsidRPr="00C42B09">
        <w:rPr>
          <w:rFonts w:ascii="Calibri" w:hAnsi="Calibri" w:cs="Calibri"/>
          <w:sz w:val="20"/>
        </w:rPr>
        <w:tab/>
        <w:t>Style string, like 'ko--', to be passed to matplotlib</w:t>
      </w:r>
    </w:p>
    <w:p w14:paraId="310CEA93" w14:textId="77777777" w:rsidR="00F12E9B" w:rsidRPr="00C42B09" w:rsidRDefault="00F12E9B" w:rsidP="00F12E9B">
      <w:pPr>
        <w:spacing w:after="0" w:line="240" w:lineRule="auto"/>
        <w:ind w:left="3" w:right="3"/>
        <w:jc w:val="both"/>
        <w:rPr>
          <w:rFonts w:ascii="Calibri" w:hAnsi="Calibri" w:cs="Calibri"/>
          <w:sz w:val="20"/>
        </w:rPr>
      </w:pPr>
    </w:p>
    <w:p w14:paraId="578FCC16"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alpha</w:t>
      </w:r>
      <w:r w:rsidRPr="00C42B09">
        <w:rPr>
          <w:rFonts w:ascii="Calibri" w:hAnsi="Calibri" w:cs="Calibri"/>
          <w:sz w:val="20"/>
        </w:rPr>
        <w:tab/>
        <w:t>The plot fill opacity (from 0 to 1)</w:t>
      </w:r>
    </w:p>
    <w:p w14:paraId="42955B28" w14:textId="77777777" w:rsidR="00F12E9B" w:rsidRPr="00C42B09" w:rsidRDefault="00F12E9B" w:rsidP="00F12E9B">
      <w:pPr>
        <w:spacing w:after="0" w:line="240" w:lineRule="auto"/>
        <w:ind w:left="3" w:right="3"/>
        <w:jc w:val="both"/>
        <w:rPr>
          <w:rFonts w:ascii="Calibri" w:hAnsi="Calibri" w:cs="Calibri"/>
          <w:sz w:val="20"/>
        </w:rPr>
      </w:pPr>
    </w:p>
    <w:p w14:paraId="76D6EE56"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kind</w:t>
      </w:r>
      <w:r w:rsidRPr="00C42B09">
        <w:rPr>
          <w:rFonts w:ascii="Calibri" w:hAnsi="Calibri" w:cs="Calibri"/>
          <w:sz w:val="20"/>
        </w:rPr>
        <w:tab/>
        <w:t>Can be 'area', 'bar', 'barh', 'density', 'hist', 'kde', 'line', 'pie' logy</w:t>
      </w:r>
      <w:r w:rsidRPr="00C42B09">
        <w:rPr>
          <w:rFonts w:ascii="Calibri" w:hAnsi="Calibri" w:cs="Calibri"/>
          <w:sz w:val="20"/>
        </w:rPr>
        <w:tab/>
        <w:t>Use logarithmic scaling on the y-axis</w:t>
      </w:r>
    </w:p>
    <w:p w14:paraId="2E824D28" w14:textId="77777777" w:rsidR="00F12E9B" w:rsidRPr="00C42B09" w:rsidRDefault="00F12E9B" w:rsidP="00F12E9B">
      <w:pPr>
        <w:spacing w:after="0" w:line="240" w:lineRule="auto"/>
        <w:ind w:left="3" w:right="3"/>
        <w:jc w:val="both"/>
        <w:rPr>
          <w:rFonts w:ascii="Calibri" w:hAnsi="Calibri" w:cs="Calibri"/>
          <w:sz w:val="20"/>
        </w:rPr>
      </w:pPr>
    </w:p>
    <w:p w14:paraId="57D6D15F"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use_index Use the object index for tick labels rot</w:t>
      </w:r>
      <w:r w:rsidRPr="00C42B09">
        <w:rPr>
          <w:rFonts w:ascii="Calibri" w:hAnsi="Calibri" w:cs="Calibri"/>
          <w:sz w:val="20"/>
        </w:rPr>
        <w:tab/>
        <w:t>Rotation of tick labels (0 through 360) xticks</w:t>
      </w:r>
      <w:r w:rsidRPr="00C42B09">
        <w:rPr>
          <w:rFonts w:ascii="Calibri" w:hAnsi="Calibri" w:cs="Calibri"/>
          <w:sz w:val="20"/>
        </w:rPr>
        <w:tab/>
        <w:t>Values to use for x-axis ticks</w:t>
      </w:r>
    </w:p>
    <w:p w14:paraId="672AFB2E" w14:textId="77777777" w:rsidR="00F12E9B" w:rsidRPr="00C42B09" w:rsidRDefault="00F12E9B" w:rsidP="00F12E9B">
      <w:pPr>
        <w:spacing w:after="0" w:line="240" w:lineRule="auto"/>
        <w:ind w:left="3" w:right="3"/>
        <w:jc w:val="both"/>
        <w:rPr>
          <w:rFonts w:ascii="Calibri" w:hAnsi="Calibri" w:cs="Calibri"/>
          <w:sz w:val="20"/>
        </w:rPr>
      </w:pPr>
    </w:p>
    <w:p w14:paraId="76F31376"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yticks</w:t>
      </w:r>
      <w:r w:rsidRPr="00C42B09">
        <w:rPr>
          <w:rFonts w:ascii="Calibri" w:hAnsi="Calibri" w:cs="Calibri"/>
          <w:sz w:val="20"/>
        </w:rPr>
        <w:tab/>
        <w:t>Values to use for y-axis ticks</w:t>
      </w:r>
    </w:p>
    <w:p w14:paraId="663E8A74" w14:textId="77777777" w:rsidR="00F12E9B" w:rsidRPr="00C42B09" w:rsidRDefault="00F12E9B" w:rsidP="00F12E9B">
      <w:pPr>
        <w:spacing w:after="0" w:line="240" w:lineRule="auto"/>
        <w:ind w:left="3" w:right="3"/>
        <w:jc w:val="both"/>
        <w:rPr>
          <w:rFonts w:ascii="Calibri" w:hAnsi="Calibri" w:cs="Calibri"/>
          <w:sz w:val="20"/>
        </w:rPr>
      </w:pPr>
    </w:p>
    <w:p w14:paraId="08527643"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xlim</w:t>
      </w:r>
      <w:r w:rsidRPr="00C42B09">
        <w:rPr>
          <w:rFonts w:ascii="Calibri" w:hAnsi="Calibri" w:cs="Calibri"/>
          <w:sz w:val="20"/>
        </w:rPr>
        <w:tab/>
        <w:t>x-axis limits (e.g., [0, 10])</w:t>
      </w:r>
    </w:p>
    <w:p w14:paraId="5E8F8DF4" w14:textId="77777777" w:rsidR="00F12E9B" w:rsidRPr="00C42B09" w:rsidRDefault="00F12E9B" w:rsidP="00F12E9B">
      <w:pPr>
        <w:spacing w:after="0" w:line="240" w:lineRule="auto"/>
        <w:ind w:left="3" w:right="3"/>
        <w:jc w:val="both"/>
        <w:rPr>
          <w:rFonts w:ascii="Calibri" w:hAnsi="Calibri" w:cs="Calibri"/>
          <w:sz w:val="20"/>
        </w:rPr>
      </w:pPr>
    </w:p>
    <w:p w14:paraId="4445AA86"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ylim</w:t>
      </w:r>
      <w:r w:rsidRPr="00C42B09">
        <w:rPr>
          <w:rFonts w:ascii="Calibri" w:hAnsi="Calibri" w:cs="Calibri"/>
          <w:sz w:val="20"/>
        </w:rPr>
        <w:tab/>
        <w:t>y-axis limits</w:t>
      </w:r>
    </w:p>
    <w:p w14:paraId="3FABAB33" w14:textId="77777777" w:rsidR="00F12E9B" w:rsidRPr="00C42B09" w:rsidRDefault="00F12E9B" w:rsidP="00F12E9B">
      <w:pPr>
        <w:spacing w:after="0" w:line="240" w:lineRule="auto"/>
        <w:ind w:left="3" w:right="3"/>
        <w:jc w:val="both"/>
        <w:rPr>
          <w:rFonts w:ascii="Calibri" w:hAnsi="Calibri" w:cs="Calibri"/>
          <w:sz w:val="20"/>
        </w:rPr>
      </w:pPr>
    </w:p>
    <w:p w14:paraId="37D3992C"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noProof/>
          <w:sz w:val="20"/>
          <w:lang w:val="en-US"/>
        </w:rPr>
        <mc:AlternateContent>
          <mc:Choice Requires="wpg">
            <w:drawing>
              <wp:anchor distT="0" distB="0" distL="0" distR="0" simplePos="0" relativeHeight="251772928" behindDoc="0" locked="0" layoutInCell="1" allowOverlap="1" wp14:anchorId="722452E3" wp14:editId="768CB4F7">
                <wp:simplePos x="0" y="0"/>
                <wp:positionH relativeFrom="page">
                  <wp:posOffset>109855</wp:posOffset>
                </wp:positionH>
                <wp:positionV relativeFrom="paragraph">
                  <wp:posOffset>188595</wp:posOffset>
                </wp:positionV>
                <wp:extent cx="3828415" cy="3175"/>
                <wp:effectExtent l="5080" t="7620" r="5080" b="8255"/>
                <wp:wrapTopAndBottom/>
                <wp:docPr id="194" name="docshapegroup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28415" cy="3175"/>
                          <a:chOff x="173" y="297"/>
                          <a:chExt cx="6029" cy="5"/>
                        </a:xfrm>
                      </wpg:grpSpPr>
                      <wps:wsp>
                        <wps:cNvPr id="195" name="Line 268"/>
                        <wps:cNvCnPr/>
                        <wps:spPr bwMode="auto">
                          <a:xfrm>
                            <a:off x="1084" y="300"/>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s:wsp>
                        <wps:cNvPr id="196" name="Line 269"/>
                        <wps:cNvCnPr/>
                        <wps:spPr bwMode="auto">
                          <a:xfrm>
                            <a:off x="6201" y="300"/>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E4E8A3D" id="docshapegroup64" o:spid="_x0000_s1026" style="position:absolute;margin-left:8.65pt;margin-top:14.85pt;width:301.45pt;height:.25pt;z-index:251772928;mso-wrap-distance-left:0;mso-wrap-distance-right:0;mso-position-horizontal-relative:page" coordorigin="173,297" coordsize="60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">
                <v:line id="Line 268" o:spid="_x0000_s1027" style="position:absolute;visibility:visible;mso-wrap-style:square" from="1084,300" to="1084,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" strokecolor="#cf202e" strokeweight=".25pt"/>
                <v:line id="Line 269" o:spid="_x0000_s1028" style="position:absolute;visibility:visible;mso-wrap-style:square" from="6201,300" to="6201,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" strokecolor="#cf202e" strokeweight=".25pt"/>
                <w10:wrap type="topAndBottom" anchorx="page"/>
              </v:group>
            </w:pict>
          </mc:Fallback>
        </mc:AlternateContent>
      </w:r>
      <w:r w:rsidRPr="00C42B09">
        <w:rPr>
          <w:rFonts w:ascii="Calibri" w:hAnsi="Calibri" w:cs="Calibri"/>
          <w:sz w:val="20"/>
        </w:rPr>
        <w:t>grid</w:t>
      </w:r>
      <w:r w:rsidRPr="00C42B09">
        <w:rPr>
          <w:rFonts w:ascii="Calibri" w:hAnsi="Calibri" w:cs="Calibri"/>
          <w:sz w:val="20"/>
        </w:rPr>
        <w:tab/>
        <w:t>Display axis grid (on by default)</w:t>
      </w:r>
    </w:p>
    <w:p w14:paraId="4BA7F810" w14:textId="77777777" w:rsidR="00F12E9B" w:rsidRPr="00C42B09" w:rsidRDefault="00F12E9B" w:rsidP="00F12E9B">
      <w:pPr>
        <w:spacing w:after="0" w:line="240" w:lineRule="auto"/>
        <w:ind w:left="3" w:right="3"/>
        <w:jc w:val="both"/>
        <w:rPr>
          <w:rFonts w:ascii="Calibri" w:hAnsi="Calibri" w:cs="Calibri"/>
          <w:sz w:val="20"/>
        </w:rPr>
      </w:pPr>
    </w:p>
    <w:p w14:paraId="05E457CE"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 xml:space="preserve">DataFrame has a number of options allowing some flexibility with how the columns are handled; for example, whether to plot them all on the same subplot or to create separate subplots. See </w:t>
      </w:r>
      <w:hyperlink r:id="rId659" w:anchor="_bookmark25" w:history="1">
        <w:r w:rsidRPr="00C42B09">
          <w:rPr>
            <w:rFonts w:ascii="Calibri" w:hAnsi="Calibri" w:cs="Calibri"/>
            <w:sz w:val="20"/>
          </w:rPr>
          <w:t xml:space="preserve">Table 9-4 </w:t>
        </w:r>
      </w:hyperlink>
      <w:r w:rsidRPr="00C42B09">
        <w:rPr>
          <w:rFonts w:ascii="Calibri" w:hAnsi="Calibri" w:cs="Calibri"/>
          <w:sz w:val="20"/>
        </w:rPr>
        <w:t>for more on these.</w:t>
      </w:r>
    </w:p>
    <w:p w14:paraId="24093315" w14:textId="77777777" w:rsidR="00F12E9B" w:rsidRPr="00C42B09" w:rsidRDefault="00F12E9B" w:rsidP="00F12E9B">
      <w:pPr>
        <w:spacing w:after="0" w:line="240" w:lineRule="auto"/>
        <w:ind w:left="3" w:right="3"/>
        <w:jc w:val="both"/>
        <w:rPr>
          <w:rFonts w:ascii="Calibri" w:hAnsi="Calibri" w:cs="Calibri"/>
          <w:sz w:val="20"/>
        </w:rPr>
      </w:pPr>
    </w:p>
    <w:p w14:paraId="0FF97DC8"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Table 9-4. DataFrame-specific plot arguments</w:t>
      </w:r>
    </w:p>
    <w:p w14:paraId="715B0A44" w14:textId="77777777" w:rsidR="00F12E9B" w:rsidRPr="00C42B09" w:rsidRDefault="00F12E9B" w:rsidP="00F12E9B">
      <w:pPr>
        <w:spacing w:after="0" w:line="240" w:lineRule="auto"/>
        <w:ind w:left="3" w:right="3"/>
        <w:jc w:val="both"/>
        <w:rPr>
          <w:rFonts w:ascii="Calibri" w:hAnsi="Calibri" w:cs="Calibri"/>
          <w:sz w:val="20"/>
        </w:rPr>
      </w:pPr>
    </w:p>
    <w:p w14:paraId="4CA5BDC6" w14:textId="77777777" w:rsidR="00F12E9B" w:rsidRDefault="00F12E9B" w:rsidP="00F12E9B">
      <w:pPr>
        <w:tabs>
          <w:tab w:val="left" w:pos="1348"/>
          <w:tab w:val="left" w:pos="5482"/>
        </w:tabs>
        <w:spacing w:after="0" w:line="240" w:lineRule="auto"/>
        <w:ind w:left="173" w:right="250"/>
        <w:rPr>
          <w:rFonts w:ascii="Calibri" w:hAnsi="Calibri" w:cs="Calibri"/>
          <w:b/>
          <w:sz w:val="18"/>
        </w:rPr>
      </w:pPr>
      <w:r w:rsidRPr="00CA6C52">
        <w:rPr>
          <w:rFonts w:ascii="Calibri" w:hAnsi="Calibri" w:cs="Calibri"/>
          <w:b/>
          <w:color w:val="FFFFFF"/>
          <w:w w:val="52"/>
          <w:sz w:val="18"/>
          <w:shd w:val="clear" w:color="auto" w:fill="CF202E"/>
        </w:rPr>
        <w:lastRenderedPageBreak/>
        <w:t xml:space="preserve"> </w:t>
      </w:r>
      <w:r w:rsidRPr="00CA6C52">
        <w:rPr>
          <w:rFonts w:ascii="Calibri" w:hAnsi="Calibri" w:cs="Calibri"/>
          <w:b/>
          <w:color w:val="FFFFFF"/>
          <w:spacing w:val="-11"/>
          <w:sz w:val="18"/>
          <w:shd w:val="clear" w:color="auto" w:fill="CF202E"/>
        </w:rPr>
        <w:t xml:space="preserve"> </w:t>
      </w:r>
      <w:r w:rsidRPr="00CA6C52">
        <w:rPr>
          <w:rFonts w:ascii="Calibri" w:hAnsi="Calibri" w:cs="Calibri"/>
          <w:b/>
          <w:color w:val="FFFFFF"/>
          <w:w w:val="80"/>
          <w:sz w:val="18"/>
          <w:shd w:val="clear" w:color="auto" w:fill="CF202E"/>
        </w:rPr>
        <w:t>Argument</w:t>
      </w:r>
      <w:r w:rsidRPr="00CA6C52">
        <w:rPr>
          <w:rFonts w:ascii="Calibri" w:hAnsi="Calibri" w:cs="Calibri"/>
          <w:b/>
          <w:color w:val="FFFFFF"/>
          <w:w w:val="80"/>
          <w:sz w:val="18"/>
          <w:shd w:val="clear" w:color="auto" w:fill="CF202E"/>
        </w:rPr>
        <w:tab/>
        <w:t>Description</w:t>
      </w:r>
      <w:r w:rsidRPr="00CA6C52">
        <w:rPr>
          <w:rFonts w:ascii="Calibri" w:hAnsi="Calibri" w:cs="Calibri"/>
          <w:b/>
          <w:color w:val="FFFFFF"/>
          <w:sz w:val="18"/>
          <w:shd w:val="clear" w:color="auto" w:fill="CF202E"/>
        </w:rPr>
        <w:tab/>
      </w:r>
    </w:p>
    <w:p w14:paraId="0D6E4480" w14:textId="77777777" w:rsidR="00F12E9B" w:rsidRDefault="00F12E9B" w:rsidP="00F12E9B">
      <w:pPr>
        <w:tabs>
          <w:tab w:val="left" w:pos="1348"/>
          <w:tab w:val="left" w:pos="5482"/>
        </w:tabs>
        <w:spacing w:after="0" w:line="240" w:lineRule="auto"/>
        <w:ind w:left="173" w:right="250"/>
        <w:rPr>
          <w:rFonts w:ascii="Calibri" w:hAnsi="Calibri" w:cs="Calibri"/>
          <w:b/>
          <w:sz w:val="18"/>
        </w:rPr>
      </w:pPr>
    </w:p>
    <w:p w14:paraId="5A46A7BC"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subplots</w:t>
      </w:r>
      <w:r w:rsidRPr="00C42B09">
        <w:rPr>
          <w:rFonts w:ascii="Calibri" w:hAnsi="Calibri" w:cs="Calibri"/>
          <w:sz w:val="20"/>
        </w:rPr>
        <w:tab/>
        <w:t>Plot each DataFrame column in a separate subplot</w:t>
      </w:r>
    </w:p>
    <w:p w14:paraId="639DAAD7" w14:textId="77777777" w:rsidR="00F12E9B" w:rsidRPr="00C42B09" w:rsidRDefault="00F12E9B" w:rsidP="00F12E9B">
      <w:pPr>
        <w:spacing w:after="0" w:line="240" w:lineRule="auto"/>
        <w:ind w:left="3" w:right="3"/>
        <w:jc w:val="both"/>
        <w:rPr>
          <w:rFonts w:ascii="Calibri" w:hAnsi="Calibri" w:cs="Calibri"/>
          <w:sz w:val="20"/>
        </w:rPr>
      </w:pPr>
    </w:p>
    <w:p w14:paraId="32AFE840"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sharex</w:t>
      </w:r>
      <w:r w:rsidRPr="00C42B09">
        <w:rPr>
          <w:rFonts w:ascii="Calibri" w:hAnsi="Calibri" w:cs="Calibri"/>
          <w:sz w:val="20"/>
        </w:rPr>
        <w:tab/>
        <w:t>If subplots=True, share the same x-axis, linking ticks and limits</w:t>
      </w:r>
    </w:p>
    <w:p w14:paraId="216DB98A" w14:textId="77777777" w:rsidR="00F12E9B" w:rsidRPr="00C42B09" w:rsidRDefault="00F12E9B" w:rsidP="00F12E9B">
      <w:pPr>
        <w:spacing w:after="0" w:line="240" w:lineRule="auto"/>
        <w:ind w:left="3" w:right="3"/>
        <w:jc w:val="both"/>
        <w:rPr>
          <w:rFonts w:ascii="Calibri" w:hAnsi="Calibri" w:cs="Calibri"/>
          <w:sz w:val="20"/>
        </w:rPr>
      </w:pPr>
    </w:p>
    <w:p w14:paraId="0973B841"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sharey</w:t>
      </w:r>
      <w:r w:rsidRPr="00C42B09">
        <w:rPr>
          <w:rFonts w:ascii="Calibri" w:hAnsi="Calibri" w:cs="Calibri"/>
          <w:sz w:val="20"/>
        </w:rPr>
        <w:tab/>
        <w:t>If subplots=True, share the same y-axis</w:t>
      </w:r>
    </w:p>
    <w:p w14:paraId="37705647" w14:textId="77777777" w:rsidR="00F12E9B" w:rsidRPr="00C42B09" w:rsidRDefault="00F12E9B" w:rsidP="00F12E9B">
      <w:pPr>
        <w:spacing w:after="0" w:line="240" w:lineRule="auto"/>
        <w:ind w:left="3" w:right="3"/>
        <w:jc w:val="both"/>
        <w:rPr>
          <w:rFonts w:ascii="Calibri" w:hAnsi="Calibri" w:cs="Calibri"/>
          <w:sz w:val="20"/>
        </w:rPr>
      </w:pPr>
    </w:p>
    <w:p w14:paraId="6BAAB243"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figsize</w:t>
      </w:r>
      <w:r w:rsidRPr="00C42B09">
        <w:rPr>
          <w:rFonts w:ascii="Calibri" w:hAnsi="Calibri" w:cs="Calibri"/>
          <w:sz w:val="20"/>
        </w:rPr>
        <w:tab/>
        <w:t>Size of figure to create as tuple</w:t>
      </w:r>
    </w:p>
    <w:p w14:paraId="0E85B7B1" w14:textId="77777777" w:rsidR="00F12E9B" w:rsidRPr="00C42B09" w:rsidRDefault="00F12E9B" w:rsidP="00F12E9B">
      <w:pPr>
        <w:spacing w:after="0" w:line="240" w:lineRule="auto"/>
        <w:ind w:left="3" w:right="3"/>
        <w:jc w:val="both"/>
        <w:rPr>
          <w:rFonts w:ascii="Calibri" w:hAnsi="Calibri" w:cs="Calibri"/>
          <w:sz w:val="20"/>
        </w:rPr>
      </w:pPr>
    </w:p>
    <w:p w14:paraId="3AE4C4D0"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title</w:t>
      </w:r>
      <w:r w:rsidRPr="00C42B09">
        <w:rPr>
          <w:rFonts w:ascii="Calibri" w:hAnsi="Calibri" w:cs="Calibri"/>
          <w:sz w:val="20"/>
        </w:rPr>
        <w:tab/>
        <w:t>Plot title as string</w:t>
      </w:r>
    </w:p>
    <w:p w14:paraId="755F2C49" w14:textId="77777777" w:rsidR="00F12E9B" w:rsidRPr="00C42B09" w:rsidRDefault="00F12E9B" w:rsidP="00F12E9B">
      <w:pPr>
        <w:spacing w:after="0" w:line="240" w:lineRule="auto"/>
        <w:ind w:left="3" w:right="3"/>
        <w:jc w:val="both"/>
        <w:rPr>
          <w:rFonts w:ascii="Calibri" w:hAnsi="Calibri" w:cs="Calibri"/>
          <w:sz w:val="20"/>
        </w:rPr>
      </w:pPr>
    </w:p>
    <w:p w14:paraId="5F32ECB8"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legend</w:t>
      </w:r>
      <w:r w:rsidRPr="00C42B09">
        <w:rPr>
          <w:rFonts w:ascii="Calibri" w:hAnsi="Calibri" w:cs="Calibri"/>
          <w:sz w:val="20"/>
        </w:rPr>
        <w:tab/>
        <w:t>Add a subplot legend (True by default)</w:t>
      </w:r>
    </w:p>
    <w:p w14:paraId="3FB046F4" w14:textId="77777777" w:rsidR="00F12E9B" w:rsidRPr="00C42B09" w:rsidRDefault="00F12E9B" w:rsidP="00F12E9B">
      <w:pPr>
        <w:spacing w:after="0" w:line="240" w:lineRule="auto"/>
        <w:ind w:left="3" w:right="3"/>
        <w:jc w:val="both"/>
        <w:rPr>
          <w:rFonts w:ascii="Calibri" w:hAnsi="Calibri" w:cs="Calibri"/>
          <w:sz w:val="20"/>
        </w:rPr>
      </w:pPr>
    </w:p>
    <w:p w14:paraId="689EDEFF"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noProof/>
          <w:sz w:val="20"/>
          <w:lang w:val="en-US"/>
        </w:rPr>
        <mc:AlternateContent>
          <mc:Choice Requires="wpg">
            <w:drawing>
              <wp:anchor distT="0" distB="0" distL="0" distR="0" simplePos="0" relativeHeight="251773952" behindDoc="0" locked="0" layoutInCell="1" allowOverlap="1" wp14:anchorId="0F075428" wp14:editId="27342FB7">
                <wp:simplePos x="0" y="0"/>
                <wp:positionH relativeFrom="page">
                  <wp:posOffset>109855</wp:posOffset>
                </wp:positionH>
                <wp:positionV relativeFrom="paragraph">
                  <wp:posOffset>188595</wp:posOffset>
                </wp:positionV>
                <wp:extent cx="3409950" cy="3175"/>
                <wp:effectExtent l="5080" t="7620" r="13970" b="8255"/>
                <wp:wrapTopAndBottom/>
                <wp:docPr id="191" name="docshapegroup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09950" cy="3175"/>
                          <a:chOff x="173" y="297"/>
                          <a:chExt cx="5370" cy="5"/>
                        </a:xfrm>
                      </wpg:grpSpPr>
                      <wps:wsp>
                        <wps:cNvPr id="192" name="Line 271"/>
                        <wps:cNvCnPr/>
                        <wps:spPr bwMode="auto">
                          <a:xfrm>
                            <a:off x="1339" y="300"/>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s:wsp>
                        <wps:cNvPr id="193" name="Line 272"/>
                        <wps:cNvCnPr/>
                        <wps:spPr bwMode="auto">
                          <a:xfrm>
                            <a:off x="5543" y="300"/>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E95A511" id="docshapegroup65" o:spid="_x0000_s1026" style="position:absolute;margin-left:8.65pt;margin-top:14.85pt;width:268.5pt;height:.25pt;z-index:251773952;mso-wrap-distance-left:0;mso-wrap-distance-right:0;mso-position-horizontal-relative:page" coordorigin="173,297" coordsize="53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">
                <v:line id="Line 271" o:spid="_x0000_s1027" style="position:absolute;visibility:visible;mso-wrap-style:square" from="1339,300" to="1339,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" strokecolor="#cf202e" strokeweight=".25pt"/>
                <v:line id="Line 272" o:spid="_x0000_s1028" style="position:absolute;visibility:visible;mso-wrap-style:square" from="5543,300" to="5543,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" strokecolor="#cf202e" strokeweight=".25pt"/>
                <w10:wrap type="topAndBottom" anchorx="page"/>
              </v:group>
            </w:pict>
          </mc:Fallback>
        </mc:AlternateContent>
      </w:r>
      <w:r w:rsidRPr="00C42B09">
        <w:rPr>
          <w:rFonts w:ascii="Calibri" w:hAnsi="Calibri" w:cs="Calibri"/>
          <w:sz w:val="20"/>
        </w:rPr>
        <w:t>sort_columns Plot columns in alphabetical order; by default uses existing column order</w:t>
      </w:r>
    </w:p>
    <w:p w14:paraId="31DDCD1B" w14:textId="77777777" w:rsidR="00F12E9B" w:rsidRPr="00C42B09" w:rsidRDefault="00F12E9B" w:rsidP="00F12E9B">
      <w:pPr>
        <w:spacing w:after="0" w:line="240" w:lineRule="auto"/>
        <w:ind w:left="3" w:right="3"/>
        <w:jc w:val="both"/>
        <w:rPr>
          <w:rFonts w:ascii="Calibri" w:hAnsi="Calibri" w:cs="Calibri"/>
          <w:sz w:val="20"/>
        </w:rPr>
      </w:pPr>
    </w:p>
    <w:p w14:paraId="251250F0"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For time series plotting, see Chapter 11.</w:t>
      </w:r>
    </w:p>
    <w:p w14:paraId="4AB7CFA5" w14:textId="77777777" w:rsidR="00F12E9B" w:rsidRPr="00C42B09" w:rsidRDefault="00F12E9B" w:rsidP="00F12E9B">
      <w:pPr>
        <w:spacing w:after="0" w:line="240" w:lineRule="auto"/>
        <w:ind w:left="3" w:right="3"/>
        <w:jc w:val="both"/>
        <w:rPr>
          <w:rFonts w:ascii="Calibri" w:hAnsi="Calibri" w:cs="Calibri"/>
          <w:sz w:val="20"/>
        </w:rPr>
      </w:pPr>
    </w:p>
    <w:p w14:paraId="08A5B939" w14:textId="77777777" w:rsidR="00F12E9B" w:rsidRPr="00404DC4" w:rsidRDefault="00F12E9B" w:rsidP="00F12E9B">
      <w:pPr>
        <w:pStyle w:val="Heading4"/>
        <w:ind w:firstLine="180"/>
      </w:pPr>
      <w:r w:rsidRPr="00404DC4">
        <w:br/>
        <w:t>Bar Plots</w:t>
      </w:r>
    </w:p>
    <w:p w14:paraId="58BF6FBC" w14:textId="77777777" w:rsidR="00F12E9B" w:rsidRPr="00C42B09" w:rsidRDefault="00F12E9B" w:rsidP="00F12E9B">
      <w:pPr>
        <w:spacing w:after="0" w:line="240" w:lineRule="auto"/>
        <w:ind w:left="3" w:right="3"/>
        <w:jc w:val="both"/>
        <w:rPr>
          <w:rFonts w:ascii="Calibri" w:hAnsi="Calibri" w:cs="Calibri"/>
          <w:sz w:val="20"/>
        </w:rPr>
      </w:pPr>
    </w:p>
    <w:p w14:paraId="432E69B2"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 xml:space="preserve">The plot.bar() and plot.barh() make vertical and horizontal bar plots, respec‐ tively. In this case, the Series or DataFrame index will be used as the x (bar) or y (barh) ticks (see </w:t>
      </w:r>
      <w:hyperlink r:id="rId660" w:anchor="_bookmark26" w:history="1">
        <w:r w:rsidRPr="00C42B09">
          <w:rPr>
            <w:rFonts w:ascii="Calibri" w:hAnsi="Calibri" w:cs="Calibri"/>
            <w:sz w:val="20"/>
          </w:rPr>
          <w:t>Figure 9-15</w:t>
        </w:r>
      </w:hyperlink>
      <w:r w:rsidRPr="00C42B09">
        <w:rPr>
          <w:rFonts w:ascii="Calibri" w:hAnsi="Calibri" w:cs="Calibri"/>
          <w:sz w:val="20"/>
        </w:rPr>
        <w:t>):</w:t>
      </w:r>
    </w:p>
    <w:p w14:paraId="6699A8CE" w14:textId="77777777" w:rsidR="00F12E9B" w:rsidRPr="00C42B09" w:rsidRDefault="00F12E9B" w:rsidP="00F12E9B">
      <w:pPr>
        <w:spacing w:after="0" w:line="240" w:lineRule="auto"/>
        <w:ind w:left="3" w:right="3"/>
        <w:jc w:val="both"/>
        <w:rPr>
          <w:rFonts w:ascii="Calibri" w:hAnsi="Calibri" w:cs="Calibri"/>
          <w:sz w:val="20"/>
        </w:rPr>
      </w:pPr>
    </w:p>
    <w:p w14:paraId="2FEDCA31"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64</w:t>
      </w:r>
      <w:r w:rsidRPr="00315CF5">
        <w:rPr>
          <w:rFonts w:ascii="Consolas" w:hAnsi="Consolas" w:cs="Calibri"/>
          <w:sz w:val="18"/>
        </w:rPr>
        <w:t xml:space="preserve">]: </w:t>
      </w:r>
      <w:r w:rsidRPr="00315CF5">
        <w:rPr>
          <w:rFonts w:ascii="Consolas" w:hAnsi="Consolas" w:cs="Calibri"/>
          <w:color w:val="000087"/>
          <w:sz w:val="18"/>
        </w:rPr>
        <w:t>fig</w:t>
      </w:r>
      <w:r w:rsidRPr="00315CF5">
        <w:rPr>
          <w:rFonts w:ascii="Consolas" w:hAnsi="Consolas" w:cs="Calibri"/>
          <w:sz w:val="18"/>
        </w:rPr>
        <w:t xml:space="preserve">, </w:t>
      </w:r>
      <w:r w:rsidRPr="00315CF5">
        <w:rPr>
          <w:rFonts w:ascii="Consolas" w:hAnsi="Consolas" w:cs="Calibri"/>
          <w:color w:val="000087"/>
          <w:sz w:val="18"/>
        </w:rPr>
        <w:t xml:space="preserve">axes </w:t>
      </w:r>
      <w:r w:rsidRPr="00315CF5">
        <w:rPr>
          <w:rFonts w:ascii="Consolas" w:hAnsi="Consolas" w:cs="Calibri"/>
          <w:color w:val="545454"/>
          <w:sz w:val="18"/>
        </w:rPr>
        <w:t xml:space="preserve">= </w:t>
      </w:r>
      <w:r w:rsidRPr="00315CF5">
        <w:rPr>
          <w:rFonts w:ascii="Consolas" w:hAnsi="Consolas" w:cs="Calibri"/>
          <w:color w:val="000087"/>
          <w:sz w:val="18"/>
        </w:rPr>
        <w:t>plt</w:t>
      </w:r>
      <w:r w:rsidRPr="00315CF5">
        <w:rPr>
          <w:rFonts w:ascii="Consolas" w:hAnsi="Consolas" w:cs="Calibri"/>
          <w:color w:val="545454"/>
          <w:sz w:val="18"/>
        </w:rPr>
        <w:t>.</w:t>
      </w:r>
      <w:r w:rsidRPr="00315CF5">
        <w:rPr>
          <w:rFonts w:ascii="Consolas" w:hAnsi="Consolas" w:cs="Calibri"/>
          <w:color w:val="000087"/>
          <w:sz w:val="18"/>
        </w:rPr>
        <w:t>subplots</w:t>
      </w:r>
      <w:r w:rsidRPr="00315CF5">
        <w:rPr>
          <w:rFonts w:ascii="Consolas" w:hAnsi="Consolas" w:cs="Calibri"/>
          <w:sz w:val="18"/>
        </w:rPr>
        <w:t>(</w:t>
      </w:r>
      <w:r w:rsidRPr="00315CF5">
        <w:rPr>
          <w:rFonts w:ascii="Consolas" w:hAnsi="Consolas" w:cs="Calibri"/>
          <w:color w:val="FF6600"/>
          <w:sz w:val="18"/>
        </w:rPr>
        <w:t>2</w:t>
      </w:r>
      <w:r w:rsidRPr="00315CF5">
        <w:rPr>
          <w:rFonts w:ascii="Consolas" w:hAnsi="Consolas" w:cs="Calibri"/>
          <w:sz w:val="18"/>
        </w:rPr>
        <w:t xml:space="preserve">, </w:t>
      </w:r>
      <w:r w:rsidRPr="00315CF5">
        <w:rPr>
          <w:rFonts w:ascii="Consolas" w:hAnsi="Consolas" w:cs="Calibri"/>
          <w:color w:val="FF6600"/>
          <w:sz w:val="18"/>
        </w:rPr>
        <w:t>1</w:t>
      </w:r>
      <w:r w:rsidRPr="00315CF5">
        <w:rPr>
          <w:rFonts w:ascii="Consolas" w:hAnsi="Consolas" w:cs="Calibri"/>
          <w:sz w:val="18"/>
        </w:rPr>
        <w:t>)</w:t>
      </w:r>
    </w:p>
    <w:p w14:paraId="50728E18" w14:textId="77777777" w:rsidR="00F12E9B" w:rsidRDefault="00F12E9B" w:rsidP="00F12E9B">
      <w:pPr>
        <w:spacing w:after="0" w:line="240" w:lineRule="auto"/>
        <w:ind w:left="173" w:right="250"/>
        <w:rPr>
          <w:rFonts w:ascii="Consolas" w:hAnsi="Consolas" w:cs="Calibri"/>
          <w:sz w:val="18"/>
        </w:rPr>
      </w:pPr>
    </w:p>
    <w:p w14:paraId="55C215D2"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65</w:t>
      </w:r>
      <w:r w:rsidRPr="00315CF5">
        <w:rPr>
          <w:rFonts w:ascii="Consolas" w:hAnsi="Consolas" w:cs="Calibri"/>
          <w:sz w:val="18"/>
        </w:rPr>
        <w:t xml:space="preserve">]: </w:t>
      </w:r>
      <w:r w:rsidRPr="00315CF5">
        <w:rPr>
          <w:rFonts w:ascii="Consolas" w:hAnsi="Consolas" w:cs="Calibri"/>
          <w:color w:val="000087"/>
          <w:sz w:val="18"/>
        </w:rPr>
        <w:t xml:space="preserve">data </w:t>
      </w:r>
      <w:r w:rsidRPr="00315CF5">
        <w:rPr>
          <w:rFonts w:ascii="Consolas" w:hAnsi="Consolas" w:cs="Calibri"/>
          <w:color w:val="545454"/>
          <w:sz w:val="18"/>
        </w:rPr>
        <w:t xml:space="preserve">= </w:t>
      </w:r>
      <w:r w:rsidRPr="00315CF5">
        <w:rPr>
          <w:rFonts w:ascii="Consolas" w:hAnsi="Consolas" w:cs="Calibri"/>
          <w:color w:val="000087"/>
          <w:sz w:val="18"/>
        </w:rPr>
        <w:t>pd</w:t>
      </w:r>
      <w:r w:rsidRPr="00315CF5">
        <w:rPr>
          <w:rFonts w:ascii="Consolas" w:hAnsi="Consolas" w:cs="Calibri"/>
          <w:color w:val="545454"/>
          <w:sz w:val="18"/>
        </w:rPr>
        <w:t>.</w:t>
      </w:r>
      <w:r w:rsidRPr="00315CF5">
        <w:rPr>
          <w:rFonts w:ascii="Consolas" w:hAnsi="Consolas" w:cs="Calibri"/>
          <w:color w:val="000087"/>
          <w:sz w:val="18"/>
        </w:rPr>
        <w:t>Series</w:t>
      </w:r>
      <w:r w:rsidRPr="00315CF5">
        <w:rPr>
          <w:rFonts w:ascii="Consolas" w:hAnsi="Consolas" w:cs="Calibri"/>
          <w:sz w:val="18"/>
        </w:rPr>
        <w:t>(</w:t>
      </w:r>
      <w:r w:rsidRPr="00315CF5">
        <w:rPr>
          <w:rFonts w:ascii="Consolas" w:hAnsi="Consolas" w:cs="Calibri"/>
          <w:color w:val="000087"/>
          <w:sz w:val="18"/>
        </w:rPr>
        <w:t>np</w:t>
      </w:r>
      <w:r w:rsidRPr="00315CF5">
        <w:rPr>
          <w:rFonts w:ascii="Consolas" w:hAnsi="Consolas" w:cs="Calibri"/>
          <w:color w:val="545454"/>
          <w:sz w:val="18"/>
        </w:rPr>
        <w:t>.</w:t>
      </w:r>
      <w:r w:rsidRPr="00315CF5">
        <w:rPr>
          <w:rFonts w:ascii="Consolas" w:hAnsi="Consolas" w:cs="Calibri"/>
          <w:color w:val="000087"/>
          <w:sz w:val="18"/>
        </w:rPr>
        <w:t>random</w:t>
      </w:r>
      <w:r w:rsidRPr="00315CF5">
        <w:rPr>
          <w:rFonts w:ascii="Consolas" w:hAnsi="Consolas" w:cs="Calibri"/>
          <w:color w:val="545454"/>
          <w:sz w:val="18"/>
        </w:rPr>
        <w:t>.</w:t>
      </w:r>
      <w:r w:rsidRPr="00315CF5">
        <w:rPr>
          <w:rFonts w:ascii="Consolas" w:hAnsi="Consolas" w:cs="Calibri"/>
          <w:color w:val="000087"/>
          <w:sz w:val="18"/>
        </w:rPr>
        <w:t>rand</w:t>
      </w:r>
      <w:r w:rsidRPr="00315CF5">
        <w:rPr>
          <w:rFonts w:ascii="Consolas" w:hAnsi="Consolas" w:cs="Calibri"/>
          <w:sz w:val="18"/>
        </w:rPr>
        <w:t>(</w:t>
      </w:r>
      <w:r w:rsidRPr="00315CF5">
        <w:rPr>
          <w:rFonts w:ascii="Consolas" w:hAnsi="Consolas" w:cs="Calibri"/>
          <w:color w:val="FF6600"/>
          <w:sz w:val="18"/>
        </w:rPr>
        <w:t>16</w:t>
      </w:r>
      <w:r w:rsidRPr="00315CF5">
        <w:rPr>
          <w:rFonts w:ascii="Consolas" w:hAnsi="Consolas" w:cs="Calibri"/>
          <w:sz w:val="18"/>
        </w:rPr>
        <w:t xml:space="preserve">), </w:t>
      </w:r>
      <w:r w:rsidRPr="00315CF5">
        <w:rPr>
          <w:rFonts w:ascii="Consolas" w:hAnsi="Consolas" w:cs="Calibri"/>
          <w:color w:val="000087"/>
          <w:sz w:val="18"/>
        </w:rPr>
        <w:t>index</w:t>
      </w:r>
      <w:r w:rsidRPr="00315CF5">
        <w:rPr>
          <w:rFonts w:ascii="Consolas" w:hAnsi="Consolas" w:cs="Calibri"/>
          <w:color w:val="545454"/>
          <w:sz w:val="18"/>
        </w:rPr>
        <w:t>=</w:t>
      </w:r>
      <w:r w:rsidRPr="00315CF5">
        <w:rPr>
          <w:rFonts w:ascii="Consolas" w:hAnsi="Consolas" w:cs="Calibri"/>
          <w:color w:val="336666"/>
          <w:sz w:val="18"/>
        </w:rPr>
        <w:t>list</w:t>
      </w:r>
      <w:r w:rsidRPr="00315CF5">
        <w:rPr>
          <w:rFonts w:ascii="Consolas" w:hAnsi="Consolas" w:cs="Calibri"/>
          <w:sz w:val="18"/>
        </w:rPr>
        <w:t>(</w:t>
      </w:r>
      <w:r w:rsidRPr="00315CF5">
        <w:rPr>
          <w:rFonts w:ascii="Consolas" w:hAnsi="Consolas" w:cs="Calibri"/>
          <w:color w:val="CC3300"/>
          <w:sz w:val="18"/>
        </w:rPr>
        <w:t>'abcdefghijklmnop'</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66</w:t>
      </w:r>
      <w:r w:rsidRPr="00315CF5">
        <w:rPr>
          <w:rFonts w:ascii="Consolas" w:hAnsi="Consolas" w:cs="Calibri"/>
          <w:sz w:val="18"/>
        </w:rPr>
        <w:t xml:space="preserve">]: </w:t>
      </w:r>
      <w:r w:rsidRPr="00315CF5">
        <w:rPr>
          <w:rFonts w:ascii="Consolas" w:hAnsi="Consolas" w:cs="Calibri"/>
          <w:color w:val="000087"/>
          <w:sz w:val="18"/>
        </w:rPr>
        <w:t>data</w:t>
      </w:r>
      <w:r w:rsidRPr="00315CF5">
        <w:rPr>
          <w:rFonts w:ascii="Consolas" w:hAnsi="Consolas" w:cs="Calibri"/>
          <w:color w:val="545454"/>
          <w:sz w:val="18"/>
        </w:rPr>
        <w:t>.</w:t>
      </w:r>
      <w:r w:rsidRPr="00315CF5">
        <w:rPr>
          <w:rFonts w:ascii="Consolas" w:hAnsi="Consolas" w:cs="Calibri"/>
          <w:color w:val="000087"/>
          <w:sz w:val="18"/>
        </w:rPr>
        <w:t>plot</w:t>
      </w:r>
      <w:r w:rsidRPr="00315CF5">
        <w:rPr>
          <w:rFonts w:ascii="Consolas" w:hAnsi="Consolas" w:cs="Calibri"/>
          <w:color w:val="545454"/>
          <w:sz w:val="18"/>
        </w:rPr>
        <w:t>.</w:t>
      </w:r>
      <w:r w:rsidRPr="00315CF5">
        <w:rPr>
          <w:rFonts w:ascii="Consolas" w:hAnsi="Consolas" w:cs="Calibri"/>
          <w:color w:val="000087"/>
          <w:sz w:val="18"/>
        </w:rPr>
        <w:t>bar</w:t>
      </w:r>
      <w:r w:rsidRPr="00315CF5">
        <w:rPr>
          <w:rFonts w:ascii="Consolas" w:hAnsi="Consolas" w:cs="Calibri"/>
          <w:sz w:val="18"/>
        </w:rPr>
        <w:t>(</w:t>
      </w:r>
      <w:r w:rsidRPr="00315CF5">
        <w:rPr>
          <w:rFonts w:ascii="Consolas" w:hAnsi="Consolas" w:cs="Calibri"/>
          <w:color w:val="000087"/>
          <w:sz w:val="18"/>
        </w:rPr>
        <w:t>ax</w:t>
      </w:r>
      <w:r w:rsidRPr="00315CF5">
        <w:rPr>
          <w:rFonts w:ascii="Consolas" w:hAnsi="Consolas" w:cs="Calibri"/>
          <w:color w:val="545454"/>
          <w:sz w:val="18"/>
        </w:rPr>
        <w:t>=</w:t>
      </w:r>
      <w:r w:rsidRPr="00315CF5">
        <w:rPr>
          <w:rFonts w:ascii="Consolas" w:hAnsi="Consolas" w:cs="Calibri"/>
          <w:color w:val="000087"/>
          <w:sz w:val="18"/>
        </w:rPr>
        <w:t>axes</w:t>
      </w:r>
      <w:r w:rsidRPr="00315CF5">
        <w:rPr>
          <w:rFonts w:ascii="Consolas" w:hAnsi="Consolas" w:cs="Calibri"/>
          <w:sz w:val="18"/>
        </w:rPr>
        <w:t>[</w:t>
      </w:r>
      <w:r w:rsidRPr="00315CF5">
        <w:rPr>
          <w:rFonts w:ascii="Consolas" w:hAnsi="Consolas" w:cs="Calibri"/>
          <w:color w:val="FF6600"/>
          <w:sz w:val="18"/>
        </w:rPr>
        <w:t>0</w:t>
      </w:r>
      <w:r w:rsidRPr="00315CF5">
        <w:rPr>
          <w:rFonts w:ascii="Consolas" w:hAnsi="Consolas" w:cs="Calibri"/>
          <w:sz w:val="18"/>
        </w:rPr>
        <w:t xml:space="preserve">], </w:t>
      </w:r>
      <w:r w:rsidRPr="00315CF5">
        <w:rPr>
          <w:rFonts w:ascii="Consolas" w:hAnsi="Consolas" w:cs="Calibri"/>
          <w:color w:val="000087"/>
          <w:sz w:val="18"/>
        </w:rPr>
        <w:t>color</w:t>
      </w:r>
      <w:r w:rsidRPr="00315CF5">
        <w:rPr>
          <w:rFonts w:ascii="Consolas" w:hAnsi="Consolas" w:cs="Calibri"/>
          <w:color w:val="545454"/>
          <w:sz w:val="18"/>
        </w:rPr>
        <w:t>=</w:t>
      </w:r>
      <w:r w:rsidRPr="00315CF5">
        <w:rPr>
          <w:rFonts w:ascii="Consolas" w:hAnsi="Consolas" w:cs="Calibri"/>
          <w:color w:val="CC3300"/>
          <w:sz w:val="18"/>
        </w:rPr>
        <w:t>'k'</w:t>
      </w:r>
      <w:r w:rsidRPr="00315CF5">
        <w:rPr>
          <w:rFonts w:ascii="Consolas" w:hAnsi="Consolas" w:cs="Calibri"/>
          <w:sz w:val="18"/>
        </w:rPr>
        <w:t xml:space="preserve">, </w:t>
      </w:r>
      <w:r w:rsidRPr="00315CF5">
        <w:rPr>
          <w:rFonts w:ascii="Consolas" w:hAnsi="Consolas" w:cs="Calibri"/>
          <w:color w:val="000087"/>
          <w:sz w:val="18"/>
        </w:rPr>
        <w:t>alpha</w:t>
      </w:r>
      <w:r w:rsidRPr="00315CF5">
        <w:rPr>
          <w:rFonts w:ascii="Consolas" w:hAnsi="Consolas" w:cs="Calibri"/>
          <w:color w:val="545454"/>
          <w:sz w:val="18"/>
        </w:rPr>
        <w:t>=</w:t>
      </w:r>
      <w:r w:rsidRPr="00315CF5">
        <w:rPr>
          <w:rFonts w:ascii="Consolas" w:hAnsi="Consolas" w:cs="Calibri"/>
          <w:color w:val="FF6600"/>
          <w:sz w:val="18"/>
        </w:rPr>
        <w:t>0.7</w:t>
      </w:r>
      <w:r w:rsidRPr="00315CF5">
        <w:rPr>
          <w:rFonts w:ascii="Consolas" w:hAnsi="Consolas" w:cs="Calibri"/>
          <w:sz w:val="18"/>
        </w:rPr>
        <w:t>)</w:t>
      </w:r>
    </w:p>
    <w:p w14:paraId="11CBF0BC" w14:textId="77777777" w:rsidR="00F12E9B" w:rsidRDefault="00F12E9B" w:rsidP="00F12E9B">
      <w:pPr>
        <w:spacing w:after="0" w:line="240" w:lineRule="auto"/>
        <w:ind w:left="173" w:right="250"/>
        <w:rPr>
          <w:rFonts w:ascii="Consolas" w:hAnsi="Consolas" w:cs="Calibri"/>
          <w:sz w:val="18"/>
        </w:rPr>
      </w:pPr>
    </w:p>
    <w:p w14:paraId="57DF0ECC"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66</w:t>
      </w:r>
      <w:r w:rsidRPr="00315CF5">
        <w:rPr>
          <w:rFonts w:ascii="Consolas" w:hAnsi="Consolas" w:cs="Calibri"/>
          <w:sz w:val="18"/>
        </w:rPr>
        <w:t xml:space="preserve">]: </w:t>
      </w:r>
      <w:r w:rsidRPr="00315CF5">
        <w:rPr>
          <w:rFonts w:ascii="Consolas" w:hAnsi="Consolas" w:cs="Calibri"/>
          <w:color w:val="545454"/>
          <w:sz w:val="18"/>
        </w:rPr>
        <w:t>&lt;</w:t>
      </w:r>
      <w:r w:rsidRPr="00315CF5">
        <w:rPr>
          <w:rFonts w:ascii="Consolas" w:hAnsi="Consolas" w:cs="Calibri"/>
          <w:color w:val="000087"/>
          <w:sz w:val="18"/>
        </w:rPr>
        <w:t>matplotlib</w:t>
      </w:r>
      <w:r w:rsidRPr="00315CF5">
        <w:rPr>
          <w:rFonts w:ascii="Consolas" w:hAnsi="Consolas" w:cs="Calibri"/>
          <w:color w:val="545454"/>
          <w:sz w:val="18"/>
        </w:rPr>
        <w:t>.</w:t>
      </w:r>
      <w:r w:rsidRPr="00315CF5">
        <w:rPr>
          <w:rFonts w:ascii="Consolas" w:hAnsi="Consolas" w:cs="Calibri"/>
          <w:color w:val="000087"/>
          <w:sz w:val="18"/>
        </w:rPr>
        <w:t>axes</w:t>
      </w:r>
      <w:r w:rsidRPr="00315CF5">
        <w:rPr>
          <w:rFonts w:ascii="Consolas" w:hAnsi="Consolas" w:cs="Calibri"/>
          <w:color w:val="545454"/>
          <w:sz w:val="18"/>
        </w:rPr>
        <w:t>.</w:t>
      </w:r>
      <w:r w:rsidRPr="00315CF5">
        <w:rPr>
          <w:rFonts w:ascii="Consolas" w:hAnsi="Consolas" w:cs="Calibri"/>
          <w:color w:val="000087"/>
          <w:sz w:val="18"/>
        </w:rPr>
        <w:t>_subplots</w:t>
      </w:r>
      <w:r w:rsidRPr="00315CF5">
        <w:rPr>
          <w:rFonts w:ascii="Consolas" w:hAnsi="Consolas" w:cs="Calibri"/>
          <w:color w:val="545454"/>
          <w:sz w:val="18"/>
        </w:rPr>
        <w:t>.</w:t>
      </w:r>
      <w:r w:rsidRPr="00315CF5">
        <w:rPr>
          <w:rFonts w:ascii="Consolas" w:hAnsi="Consolas" w:cs="Calibri"/>
          <w:color w:val="000087"/>
          <w:sz w:val="18"/>
        </w:rPr>
        <w:t xml:space="preserve">AxesSubplot at </w:t>
      </w:r>
      <w:r w:rsidRPr="00315CF5">
        <w:rPr>
          <w:rFonts w:ascii="Consolas" w:hAnsi="Consolas" w:cs="Calibri"/>
          <w:color w:val="FF6600"/>
          <w:sz w:val="18"/>
        </w:rPr>
        <w:t>0x7fb62493d470</w:t>
      </w:r>
      <w:r w:rsidRPr="00315CF5">
        <w:rPr>
          <w:rFonts w:ascii="Consolas" w:hAnsi="Consolas" w:cs="Calibri"/>
          <w:color w:val="545454"/>
          <w:sz w:val="18"/>
        </w:rPr>
        <w:t>&gt;</w:t>
      </w:r>
      <w:r w:rsidRPr="00315CF5">
        <w:rPr>
          <w:rFonts w:ascii="Consolas" w:hAnsi="Consolas" w:cs="Calibri"/>
          <w:color w:val="545454"/>
          <w:spacing w:val="-82"/>
          <w:sz w:val="18"/>
        </w:rPr>
        <w:t xml:space="preserve"> </w:t>
      </w: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67</w:t>
      </w:r>
      <w:r w:rsidRPr="00315CF5">
        <w:rPr>
          <w:rFonts w:ascii="Consolas" w:hAnsi="Consolas" w:cs="Calibri"/>
          <w:sz w:val="18"/>
        </w:rPr>
        <w:t xml:space="preserve">]: </w:t>
      </w:r>
      <w:r w:rsidRPr="00315CF5">
        <w:rPr>
          <w:rFonts w:ascii="Consolas" w:hAnsi="Consolas" w:cs="Calibri"/>
          <w:color w:val="000087"/>
          <w:sz w:val="18"/>
        </w:rPr>
        <w:t>data</w:t>
      </w:r>
      <w:r w:rsidRPr="00315CF5">
        <w:rPr>
          <w:rFonts w:ascii="Consolas" w:hAnsi="Consolas" w:cs="Calibri"/>
          <w:color w:val="545454"/>
          <w:sz w:val="18"/>
        </w:rPr>
        <w:t>.</w:t>
      </w:r>
      <w:r w:rsidRPr="00315CF5">
        <w:rPr>
          <w:rFonts w:ascii="Consolas" w:hAnsi="Consolas" w:cs="Calibri"/>
          <w:color w:val="000087"/>
          <w:sz w:val="18"/>
        </w:rPr>
        <w:t>plot</w:t>
      </w:r>
      <w:r w:rsidRPr="00315CF5">
        <w:rPr>
          <w:rFonts w:ascii="Consolas" w:hAnsi="Consolas" w:cs="Calibri"/>
          <w:color w:val="545454"/>
          <w:sz w:val="18"/>
        </w:rPr>
        <w:t>.</w:t>
      </w:r>
      <w:r w:rsidRPr="00315CF5">
        <w:rPr>
          <w:rFonts w:ascii="Consolas" w:hAnsi="Consolas" w:cs="Calibri"/>
          <w:color w:val="000087"/>
          <w:sz w:val="18"/>
        </w:rPr>
        <w:t>barh</w:t>
      </w:r>
      <w:r w:rsidRPr="00315CF5">
        <w:rPr>
          <w:rFonts w:ascii="Consolas" w:hAnsi="Consolas" w:cs="Calibri"/>
          <w:sz w:val="18"/>
        </w:rPr>
        <w:t>(</w:t>
      </w:r>
      <w:r w:rsidRPr="00315CF5">
        <w:rPr>
          <w:rFonts w:ascii="Consolas" w:hAnsi="Consolas" w:cs="Calibri"/>
          <w:color w:val="000087"/>
          <w:sz w:val="18"/>
        </w:rPr>
        <w:t>ax</w:t>
      </w:r>
      <w:r w:rsidRPr="00315CF5">
        <w:rPr>
          <w:rFonts w:ascii="Consolas" w:hAnsi="Consolas" w:cs="Calibri"/>
          <w:color w:val="545454"/>
          <w:sz w:val="18"/>
        </w:rPr>
        <w:t>=</w:t>
      </w:r>
      <w:r w:rsidRPr="00315CF5">
        <w:rPr>
          <w:rFonts w:ascii="Consolas" w:hAnsi="Consolas" w:cs="Calibri"/>
          <w:color w:val="000087"/>
          <w:sz w:val="18"/>
        </w:rPr>
        <w:t>axes</w:t>
      </w:r>
      <w:r w:rsidRPr="00315CF5">
        <w:rPr>
          <w:rFonts w:ascii="Consolas" w:hAnsi="Consolas" w:cs="Calibri"/>
          <w:sz w:val="18"/>
        </w:rPr>
        <w:t>[</w:t>
      </w:r>
      <w:r w:rsidRPr="00315CF5">
        <w:rPr>
          <w:rFonts w:ascii="Consolas" w:hAnsi="Consolas" w:cs="Calibri"/>
          <w:color w:val="FF6600"/>
          <w:sz w:val="18"/>
        </w:rPr>
        <w:t>1</w:t>
      </w:r>
      <w:r w:rsidRPr="00315CF5">
        <w:rPr>
          <w:rFonts w:ascii="Consolas" w:hAnsi="Consolas" w:cs="Calibri"/>
          <w:sz w:val="18"/>
        </w:rPr>
        <w:t xml:space="preserve">], </w:t>
      </w:r>
      <w:r w:rsidRPr="00315CF5">
        <w:rPr>
          <w:rFonts w:ascii="Consolas" w:hAnsi="Consolas" w:cs="Calibri"/>
          <w:color w:val="000087"/>
          <w:sz w:val="18"/>
        </w:rPr>
        <w:t>color</w:t>
      </w:r>
      <w:r w:rsidRPr="00315CF5">
        <w:rPr>
          <w:rFonts w:ascii="Consolas" w:hAnsi="Consolas" w:cs="Calibri"/>
          <w:color w:val="545454"/>
          <w:sz w:val="18"/>
        </w:rPr>
        <w:t>=</w:t>
      </w:r>
      <w:r w:rsidRPr="00315CF5">
        <w:rPr>
          <w:rFonts w:ascii="Consolas" w:hAnsi="Consolas" w:cs="Calibri"/>
          <w:color w:val="CC3300"/>
          <w:sz w:val="18"/>
        </w:rPr>
        <w:t>'k'</w:t>
      </w:r>
      <w:r w:rsidRPr="00315CF5">
        <w:rPr>
          <w:rFonts w:ascii="Consolas" w:hAnsi="Consolas" w:cs="Calibri"/>
          <w:sz w:val="18"/>
        </w:rPr>
        <w:t xml:space="preserve">, </w:t>
      </w:r>
      <w:r w:rsidRPr="00315CF5">
        <w:rPr>
          <w:rFonts w:ascii="Consolas" w:hAnsi="Consolas" w:cs="Calibri"/>
          <w:color w:val="000087"/>
          <w:sz w:val="18"/>
        </w:rPr>
        <w:t>alpha</w:t>
      </w:r>
      <w:r w:rsidRPr="00315CF5">
        <w:rPr>
          <w:rFonts w:ascii="Consolas" w:hAnsi="Consolas" w:cs="Calibri"/>
          <w:color w:val="545454"/>
          <w:sz w:val="18"/>
        </w:rPr>
        <w:t>=</w:t>
      </w:r>
      <w:r w:rsidRPr="00315CF5">
        <w:rPr>
          <w:rFonts w:ascii="Consolas" w:hAnsi="Consolas" w:cs="Calibri"/>
          <w:color w:val="FF6600"/>
          <w:sz w:val="18"/>
        </w:rPr>
        <w:t>0.7</w:t>
      </w:r>
      <w:r w:rsidRPr="00315CF5">
        <w:rPr>
          <w:rFonts w:ascii="Consolas" w:hAnsi="Consolas" w:cs="Calibri"/>
          <w:sz w:val="18"/>
        </w:rPr>
        <w:t>)</w:t>
      </w:r>
    </w:p>
    <w:p w14:paraId="23479249" w14:textId="77777777" w:rsidR="00F12E9B" w:rsidRDefault="00F12E9B" w:rsidP="00F12E9B">
      <w:pPr>
        <w:spacing w:after="0" w:line="240" w:lineRule="auto"/>
        <w:ind w:left="173" w:right="250"/>
        <w:rPr>
          <w:rFonts w:ascii="Consolas" w:hAnsi="Consolas" w:cs="Calibri"/>
          <w:sz w:val="18"/>
        </w:rPr>
      </w:pPr>
    </w:p>
    <w:p w14:paraId="0BC3BCC2" w14:textId="77777777" w:rsidR="00F12E9B" w:rsidRDefault="00F12E9B" w:rsidP="00F12E9B">
      <w:pPr>
        <w:spacing w:after="0" w:line="240" w:lineRule="auto"/>
        <w:ind w:left="173" w:right="250"/>
        <w:rPr>
          <w:rFonts w:ascii="Consolas" w:hAnsi="Consolas" w:cs="Calibri"/>
          <w:sz w:val="18"/>
        </w:rPr>
      </w:pPr>
      <w:r>
        <w:rPr>
          <w:noProof/>
          <w:lang w:val="en-US"/>
        </w:rPr>
        <w:drawing>
          <wp:inline distT="0" distB="0" distL="0" distR="0" wp14:anchorId="18174744" wp14:editId="5015AFA1">
            <wp:extent cx="5800725" cy="3543300"/>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1"/>
                    <a:stretch>
                      <a:fillRect/>
                    </a:stretch>
                  </pic:blipFill>
                  <pic:spPr>
                    <a:xfrm>
                      <a:off x="0" y="0"/>
                      <a:ext cx="5800725" cy="3543300"/>
                    </a:xfrm>
                    <a:prstGeom prst="rect">
                      <a:avLst/>
                    </a:prstGeom>
                  </pic:spPr>
                </pic:pic>
              </a:graphicData>
            </a:graphic>
          </wp:inline>
        </w:drawing>
      </w:r>
    </w:p>
    <w:p w14:paraId="6F2D27D4" w14:textId="77777777" w:rsidR="00F12E9B" w:rsidRDefault="00F12E9B" w:rsidP="00F12E9B">
      <w:pPr>
        <w:spacing w:after="0" w:line="240" w:lineRule="auto"/>
        <w:ind w:left="173" w:right="250"/>
        <w:rPr>
          <w:rFonts w:ascii="Consolas" w:hAnsi="Consolas" w:cs="Calibri"/>
          <w:sz w:val="18"/>
        </w:rPr>
      </w:pPr>
    </w:p>
    <w:p w14:paraId="325DE98D" w14:textId="77777777" w:rsidR="00F12E9B" w:rsidRPr="00C42B09" w:rsidRDefault="00F12E9B" w:rsidP="00F12E9B">
      <w:pPr>
        <w:spacing w:after="0" w:line="240" w:lineRule="auto"/>
        <w:ind w:left="3" w:right="3"/>
        <w:jc w:val="both"/>
        <w:rPr>
          <w:rFonts w:ascii="Calibri" w:hAnsi="Calibri" w:cs="Calibri"/>
          <w:sz w:val="20"/>
        </w:rPr>
      </w:pPr>
    </w:p>
    <w:p w14:paraId="57D591AD" w14:textId="77777777" w:rsidR="00F12E9B" w:rsidRPr="00C42B09" w:rsidRDefault="00F12E9B" w:rsidP="00F12E9B">
      <w:pPr>
        <w:spacing w:after="0" w:line="240" w:lineRule="auto"/>
        <w:ind w:left="3" w:right="3"/>
        <w:jc w:val="both"/>
        <w:rPr>
          <w:rFonts w:ascii="Calibri" w:hAnsi="Calibri" w:cs="Calibri"/>
          <w:sz w:val="20"/>
        </w:rPr>
      </w:pPr>
      <w:bookmarkStart w:id="138" w:name="_bookmark26"/>
      <w:bookmarkEnd w:id="138"/>
      <w:r w:rsidRPr="00C42B09">
        <w:rPr>
          <w:rFonts w:ascii="Calibri" w:hAnsi="Calibri" w:cs="Calibri"/>
          <w:sz w:val="20"/>
        </w:rPr>
        <w:t>Figure 9-15. Horizonal and vertical bar plot</w:t>
      </w:r>
    </w:p>
    <w:p w14:paraId="37427051" w14:textId="77777777" w:rsidR="00F12E9B" w:rsidRPr="00C42B09" w:rsidRDefault="00F12E9B" w:rsidP="00F12E9B">
      <w:pPr>
        <w:spacing w:after="0" w:line="240" w:lineRule="auto"/>
        <w:ind w:left="3" w:right="3"/>
        <w:jc w:val="both"/>
        <w:rPr>
          <w:rFonts w:ascii="Calibri" w:hAnsi="Calibri" w:cs="Calibri"/>
          <w:sz w:val="20"/>
        </w:rPr>
      </w:pPr>
    </w:p>
    <w:p w14:paraId="0ADB9E6F"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The options color='k' and alpha=0.7 set the color of the plots to black and use par‐ tial transparency on the filling.</w:t>
      </w:r>
    </w:p>
    <w:p w14:paraId="2659B4FC"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br/>
        <w:t xml:space="preserve">With a DataFrame, bar plots group the values in each row together in a group in bars, side by side, for each value. See </w:t>
      </w:r>
      <w:hyperlink r:id="rId662" w:anchor="_bookmark27" w:history="1">
        <w:r w:rsidRPr="00C42B09">
          <w:rPr>
            <w:rStyle w:val="Hyperlink"/>
            <w:rFonts w:ascii="Calibri" w:hAnsi="Calibri" w:cs="Calibri"/>
            <w:sz w:val="20"/>
          </w:rPr>
          <w:t>Figure 9-16</w:t>
        </w:r>
      </w:hyperlink>
      <w:r w:rsidRPr="00C42B09">
        <w:rPr>
          <w:rFonts w:ascii="Calibri" w:hAnsi="Calibri" w:cs="Calibri"/>
          <w:sz w:val="20"/>
        </w:rPr>
        <w:t>:</w:t>
      </w:r>
    </w:p>
    <w:p w14:paraId="5A80E4E9" w14:textId="77777777" w:rsidR="00F12E9B" w:rsidRPr="00C42B09" w:rsidRDefault="00F12E9B" w:rsidP="00F12E9B">
      <w:pPr>
        <w:spacing w:after="0" w:line="240" w:lineRule="auto"/>
        <w:ind w:left="3" w:right="3"/>
        <w:jc w:val="both"/>
        <w:rPr>
          <w:rFonts w:ascii="Calibri" w:hAnsi="Calibri" w:cs="Calibri"/>
          <w:sz w:val="20"/>
        </w:rPr>
      </w:pPr>
    </w:p>
    <w:p w14:paraId="1DDAB5C8"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69</w:t>
      </w:r>
      <w:r w:rsidRPr="00315CF5">
        <w:rPr>
          <w:rFonts w:ascii="Consolas" w:hAnsi="Consolas" w:cs="Calibri"/>
          <w:sz w:val="18"/>
        </w:rPr>
        <w:t xml:space="preserve">]: </w:t>
      </w:r>
      <w:r w:rsidRPr="00315CF5">
        <w:rPr>
          <w:rFonts w:ascii="Consolas" w:hAnsi="Consolas" w:cs="Calibri"/>
          <w:color w:val="000087"/>
          <w:sz w:val="18"/>
        </w:rPr>
        <w:t xml:space="preserve">df </w:t>
      </w:r>
      <w:r w:rsidRPr="00315CF5">
        <w:rPr>
          <w:rFonts w:ascii="Consolas" w:hAnsi="Consolas" w:cs="Calibri"/>
          <w:color w:val="545454"/>
          <w:sz w:val="18"/>
        </w:rPr>
        <w:t xml:space="preserve">= </w:t>
      </w:r>
      <w:r w:rsidRPr="00315CF5">
        <w:rPr>
          <w:rFonts w:ascii="Consolas" w:hAnsi="Consolas" w:cs="Calibri"/>
          <w:color w:val="000087"/>
          <w:sz w:val="18"/>
        </w:rPr>
        <w:t>pd</w:t>
      </w:r>
      <w:r w:rsidRPr="00315CF5">
        <w:rPr>
          <w:rFonts w:ascii="Consolas" w:hAnsi="Consolas" w:cs="Calibri"/>
          <w:color w:val="545454"/>
          <w:sz w:val="18"/>
        </w:rPr>
        <w:t>.</w:t>
      </w:r>
      <w:r w:rsidRPr="00315CF5">
        <w:rPr>
          <w:rFonts w:ascii="Consolas" w:hAnsi="Consolas" w:cs="Calibri"/>
          <w:color w:val="000087"/>
          <w:sz w:val="18"/>
        </w:rPr>
        <w:t>DataFrame</w:t>
      </w:r>
      <w:r w:rsidRPr="00315CF5">
        <w:rPr>
          <w:rFonts w:ascii="Consolas" w:hAnsi="Consolas" w:cs="Calibri"/>
          <w:sz w:val="18"/>
        </w:rPr>
        <w:t>(</w:t>
      </w:r>
      <w:r w:rsidRPr="00315CF5">
        <w:rPr>
          <w:rFonts w:ascii="Consolas" w:hAnsi="Consolas" w:cs="Calibri"/>
          <w:color w:val="000087"/>
          <w:sz w:val="18"/>
        </w:rPr>
        <w:t>np</w:t>
      </w:r>
      <w:r w:rsidRPr="00315CF5">
        <w:rPr>
          <w:rFonts w:ascii="Consolas" w:hAnsi="Consolas" w:cs="Calibri"/>
          <w:color w:val="545454"/>
          <w:sz w:val="18"/>
        </w:rPr>
        <w:t>.</w:t>
      </w:r>
      <w:r w:rsidRPr="00315CF5">
        <w:rPr>
          <w:rFonts w:ascii="Consolas" w:hAnsi="Consolas" w:cs="Calibri"/>
          <w:color w:val="000087"/>
          <w:sz w:val="18"/>
        </w:rPr>
        <w:t>random</w:t>
      </w:r>
      <w:r w:rsidRPr="00315CF5">
        <w:rPr>
          <w:rFonts w:ascii="Consolas" w:hAnsi="Consolas" w:cs="Calibri"/>
          <w:color w:val="545454"/>
          <w:sz w:val="18"/>
        </w:rPr>
        <w:t>.</w:t>
      </w:r>
      <w:r w:rsidRPr="00315CF5">
        <w:rPr>
          <w:rFonts w:ascii="Consolas" w:hAnsi="Consolas" w:cs="Calibri"/>
          <w:color w:val="000087"/>
          <w:sz w:val="18"/>
        </w:rPr>
        <w:t>rand</w:t>
      </w:r>
      <w:r w:rsidRPr="00315CF5">
        <w:rPr>
          <w:rFonts w:ascii="Consolas" w:hAnsi="Consolas" w:cs="Calibri"/>
          <w:sz w:val="18"/>
        </w:rPr>
        <w:t>(</w:t>
      </w:r>
      <w:r w:rsidRPr="00315CF5">
        <w:rPr>
          <w:rFonts w:ascii="Consolas" w:hAnsi="Consolas" w:cs="Calibri"/>
          <w:color w:val="FF6600"/>
          <w:sz w:val="18"/>
        </w:rPr>
        <w:t>6</w:t>
      </w:r>
      <w:r w:rsidRPr="00315CF5">
        <w:rPr>
          <w:rFonts w:ascii="Consolas" w:hAnsi="Consolas" w:cs="Calibri"/>
          <w:sz w:val="18"/>
        </w:rPr>
        <w:t xml:space="preserve">, </w:t>
      </w:r>
      <w:r w:rsidRPr="00315CF5">
        <w:rPr>
          <w:rFonts w:ascii="Consolas" w:hAnsi="Consolas" w:cs="Calibri"/>
          <w:color w:val="FF6600"/>
          <w:sz w:val="18"/>
        </w:rPr>
        <w:t>4</w:t>
      </w:r>
      <w:r w:rsidRPr="00315CF5">
        <w:rPr>
          <w:rFonts w:ascii="Consolas" w:hAnsi="Consolas" w:cs="Calibri"/>
          <w:sz w:val="18"/>
        </w:rPr>
        <w:t>),</w:t>
      </w:r>
    </w:p>
    <w:p w14:paraId="6A7C8C26" w14:textId="77777777" w:rsidR="00F12E9B" w:rsidRDefault="00F12E9B" w:rsidP="00F12E9B">
      <w:pPr>
        <w:spacing w:after="0" w:line="240" w:lineRule="auto"/>
        <w:ind w:left="173" w:right="250"/>
        <w:rPr>
          <w:rFonts w:ascii="Consolas" w:hAnsi="Consolas" w:cs="Calibri"/>
          <w:sz w:val="18"/>
        </w:rPr>
      </w:pPr>
    </w:p>
    <w:p w14:paraId="47198D7B" w14:textId="77777777" w:rsidR="00F12E9B" w:rsidRDefault="00F12E9B" w:rsidP="00F12E9B">
      <w:pPr>
        <w:tabs>
          <w:tab w:val="left" w:pos="2747"/>
        </w:tabs>
        <w:spacing w:after="0" w:line="240" w:lineRule="auto"/>
        <w:ind w:left="173" w:right="250"/>
        <w:rPr>
          <w:rFonts w:ascii="Consolas" w:hAnsi="Consolas" w:cs="Calibri"/>
          <w:sz w:val="18"/>
        </w:rPr>
      </w:pP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sz w:val="18"/>
        </w:rPr>
        <w:tab/>
      </w:r>
      <w:r w:rsidRPr="00315CF5">
        <w:rPr>
          <w:rFonts w:ascii="Consolas" w:hAnsi="Consolas" w:cs="Calibri"/>
          <w:color w:val="000087"/>
          <w:sz w:val="18"/>
        </w:rPr>
        <w:t>index</w:t>
      </w: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color w:val="CC3300"/>
          <w:sz w:val="18"/>
        </w:rPr>
        <w:t>'one'</w:t>
      </w:r>
      <w:r w:rsidRPr="00315CF5">
        <w:rPr>
          <w:rFonts w:ascii="Consolas" w:hAnsi="Consolas" w:cs="Calibri"/>
          <w:sz w:val="18"/>
        </w:rPr>
        <w:t xml:space="preserve">, </w:t>
      </w:r>
      <w:r w:rsidRPr="00315CF5">
        <w:rPr>
          <w:rFonts w:ascii="Consolas" w:hAnsi="Consolas" w:cs="Calibri"/>
          <w:color w:val="CC3300"/>
          <w:sz w:val="18"/>
        </w:rPr>
        <w:t>'two'</w:t>
      </w:r>
      <w:r w:rsidRPr="00315CF5">
        <w:rPr>
          <w:rFonts w:ascii="Consolas" w:hAnsi="Consolas" w:cs="Calibri"/>
          <w:sz w:val="18"/>
        </w:rPr>
        <w:t xml:space="preserve">, </w:t>
      </w:r>
      <w:r w:rsidRPr="00315CF5">
        <w:rPr>
          <w:rFonts w:ascii="Consolas" w:hAnsi="Consolas" w:cs="Calibri"/>
          <w:color w:val="CC3300"/>
          <w:sz w:val="18"/>
        </w:rPr>
        <w:t>'three'</w:t>
      </w:r>
      <w:r w:rsidRPr="00315CF5">
        <w:rPr>
          <w:rFonts w:ascii="Consolas" w:hAnsi="Consolas" w:cs="Calibri"/>
          <w:sz w:val="18"/>
        </w:rPr>
        <w:t xml:space="preserve">, </w:t>
      </w:r>
      <w:r w:rsidRPr="00315CF5">
        <w:rPr>
          <w:rFonts w:ascii="Consolas" w:hAnsi="Consolas" w:cs="Calibri"/>
          <w:color w:val="CC3300"/>
          <w:sz w:val="18"/>
        </w:rPr>
        <w:t>'four'</w:t>
      </w:r>
      <w:r w:rsidRPr="00315CF5">
        <w:rPr>
          <w:rFonts w:ascii="Consolas" w:hAnsi="Consolas" w:cs="Calibri"/>
          <w:sz w:val="18"/>
        </w:rPr>
        <w:t xml:space="preserve">, </w:t>
      </w:r>
      <w:r w:rsidRPr="00315CF5">
        <w:rPr>
          <w:rFonts w:ascii="Consolas" w:hAnsi="Consolas" w:cs="Calibri"/>
          <w:color w:val="CC3300"/>
          <w:sz w:val="18"/>
        </w:rPr>
        <w:t>'five'</w:t>
      </w:r>
      <w:r w:rsidRPr="00315CF5">
        <w:rPr>
          <w:rFonts w:ascii="Consolas" w:hAnsi="Consolas" w:cs="Calibri"/>
          <w:sz w:val="18"/>
        </w:rPr>
        <w:t xml:space="preserve">, </w:t>
      </w:r>
      <w:r w:rsidRPr="00315CF5">
        <w:rPr>
          <w:rFonts w:ascii="Consolas" w:hAnsi="Consolas" w:cs="Calibri"/>
          <w:color w:val="CC3300"/>
          <w:sz w:val="18"/>
        </w:rPr>
        <w:t>'six'</w:t>
      </w:r>
      <w:r w:rsidRPr="00315CF5">
        <w:rPr>
          <w:rFonts w:ascii="Consolas" w:hAnsi="Consolas" w:cs="Calibri"/>
          <w:sz w:val="18"/>
        </w:rPr>
        <w:t>],</w:t>
      </w:r>
    </w:p>
    <w:p w14:paraId="3A55954E" w14:textId="77777777" w:rsidR="00F12E9B" w:rsidRDefault="00F12E9B" w:rsidP="00F12E9B">
      <w:pPr>
        <w:tabs>
          <w:tab w:val="left" w:pos="2747"/>
        </w:tabs>
        <w:spacing w:after="0" w:line="240" w:lineRule="auto"/>
        <w:ind w:left="173" w:right="250"/>
        <w:rPr>
          <w:rFonts w:ascii="Consolas" w:hAnsi="Consolas" w:cs="Calibri"/>
          <w:sz w:val="18"/>
        </w:rPr>
      </w:pPr>
    </w:p>
    <w:p w14:paraId="004DA137" w14:textId="77777777" w:rsidR="00F12E9B" w:rsidRDefault="00F12E9B" w:rsidP="00F12E9B">
      <w:pPr>
        <w:tabs>
          <w:tab w:val="left" w:pos="2747"/>
        </w:tabs>
        <w:spacing w:after="0" w:line="240" w:lineRule="auto"/>
        <w:ind w:left="173" w:right="250"/>
        <w:rPr>
          <w:rFonts w:ascii="Consolas" w:hAnsi="Consolas" w:cs="Calibri"/>
          <w:sz w:val="18"/>
        </w:rPr>
      </w:pP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sz w:val="18"/>
        </w:rPr>
        <w:tab/>
      </w:r>
      <w:r w:rsidRPr="00315CF5">
        <w:rPr>
          <w:rFonts w:ascii="Consolas" w:hAnsi="Consolas" w:cs="Calibri"/>
          <w:color w:val="000087"/>
          <w:sz w:val="18"/>
        </w:rPr>
        <w:t>columns</w:t>
      </w:r>
      <w:r w:rsidRPr="00315CF5">
        <w:rPr>
          <w:rFonts w:ascii="Consolas" w:hAnsi="Consolas" w:cs="Calibri"/>
          <w:color w:val="545454"/>
          <w:sz w:val="18"/>
        </w:rPr>
        <w:t>=</w:t>
      </w:r>
      <w:r w:rsidRPr="00315CF5">
        <w:rPr>
          <w:rFonts w:ascii="Consolas" w:hAnsi="Consolas" w:cs="Calibri"/>
          <w:color w:val="000087"/>
          <w:sz w:val="18"/>
        </w:rPr>
        <w:t>pd</w:t>
      </w:r>
      <w:r w:rsidRPr="00315CF5">
        <w:rPr>
          <w:rFonts w:ascii="Consolas" w:hAnsi="Consolas" w:cs="Calibri"/>
          <w:color w:val="545454"/>
          <w:sz w:val="18"/>
        </w:rPr>
        <w:t>.</w:t>
      </w:r>
      <w:r w:rsidRPr="00315CF5">
        <w:rPr>
          <w:rFonts w:ascii="Consolas" w:hAnsi="Consolas" w:cs="Calibri"/>
          <w:color w:val="000087"/>
          <w:sz w:val="18"/>
        </w:rPr>
        <w:t>Index</w:t>
      </w:r>
      <w:r w:rsidRPr="00315CF5">
        <w:rPr>
          <w:rFonts w:ascii="Consolas" w:hAnsi="Consolas" w:cs="Calibri"/>
          <w:sz w:val="18"/>
        </w:rPr>
        <w:t>([</w:t>
      </w:r>
      <w:r w:rsidRPr="00315CF5">
        <w:rPr>
          <w:rFonts w:ascii="Consolas" w:hAnsi="Consolas" w:cs="Calibri"/>
          <w:color w:val="CC3300"/>
          <w:sz w:val="18"/>
        </w:rPr>
        <w:t>'A'</w:t>
      </w:r>
      <w:r w:rsidRPr="00315CF5">
        <w:rPr>
          <w:rFonts w:ascii="Consolas" w:hAnsi="Consolas" w:cs="Calibri"/>
          <w:sz w:val="18"/>
        </w:rPr>
        <w:t xml:space="preserve">, </w:t>
      </w:r>
      <w:r w:rsidRPr="00315CF5">
        <w:rPr>
          <w:rFonts w:ascii="Consolas" w:hAnsi="Consolas" w:cs="Calibri"/>
          <w:color w:val="CC3300"/>
          <w:sz w:val="18"/>
        </w:rPr>
        <w:t>'B'</w:t>
      </w:r>
      <w:r w:rsidRPr="00315CF5">
        <w:rPr>
          <w:rFonts w:ascii="Consolas" w:hAnsi="Consolas" w:cs="Calibri"/>
          <w:sz w:val="18"/>
        </w:rPr>
        <w:t xml:space="preserve">, </w:t>
      </w:r>
      <w:r w:rsidRPr="00315CF5">
        <w:rPr>
          <w:rFonts w:ascii="Consolas" w:hAnsi="Consolas" w:cs="Calibri"/>
          <w:color w:val="CC3300"/>
          <w:sz w:val="18"/>
        </w:rPr>
        <w:t>'C'</w:t>
      </w:r>
      <w:r w:rsidRPr="00315CF5">
        <w:rPr>
          <w:rFonts w:ascii="Consolas" w:hAnsi="Consolas" w:cs="Calibri"/>
          <w:sz w:val="18"/>
        </w:rPr>
        <w:t xml:space="preserve">, </w:t>
      </w:r>
      <w:r w:rsidRPr="00315CF5">
        <w:rPr>
          <w:rFonts w:ascii="Consolas" w:hAnsi="Consolas" w:cs="Calibri"/>
          <w:color w:val="CC3300"/>
          <w:sz w:val="18"/>
        </w:rPr>
        <w:t>'D'</w:t>
      </w:r>
      <w:r w:rsidRPr="00315CF5">
        <w:rPr>
          <w:rFonts w:ascii="Consolas" w:hAnsi="Consolas" w:cs="Calibri"/>
          <w:sz w:val="18"/>
        </w:rPr>
        <w:t xml:space="preserve">], </w:t>
      </w:r>
      <w:r w:rsidRPr="00315CF5">
        <w:rPr>
          <w:rFonts w:ascii="Consolas" w:hAnsi="Consolas" w:cs="Calibri"/>
          <w:color w:val="000087"/>
          <w:sz w:val="18"/>
        </w:rPr>
        <w:t>name</w:t>
      </w:r>
      <w:r w:rsidRPr="00315CF5">
        <w:rPr>
          <w:rFonts w:ascii="Consolas" w:hAnsi="Consolas" w:cs="Calibri"/>
          <w:color w:val="545454"/>
          <w:sz w:val="18"/>
        </w:rPr>
        <w:t>=</w:t>
      </w:r>
      <w:r w:rsidRPr="00315CF5">
        <w:rPr>
          <w:rFonts w:ascii="Consolas" w:hAnsi="Consolas" w:cs="Calibri"/>
          <w:color w:val="CC3300"/>
          <w:sz w:val="18"/>
        </w:rPr>
        <w:t>'Genus'</w:t>
      </w:r>
      <w:r w:rsidRPr="00315CF5">
        <w:rPr>
          <w:rFonts w:ascii="Consolas" w:hAnsi="Consolas" w:cs="Calibri"/>
          <w:sz w:val="18"/>
        </w:rPr>
        <w:t>))</w:t>
      </w:r>
    </w:p>
    <w:p w14:paraId="3D2E6038" w14:textId="77777777" w:rsidR="00F12E9B" w:rsidRDefault="00F12E9B" w:rsidP="00F12E9B">
      <w:pPr>
        <w:tabs>
          <w:tab w:val="left" w:pos="2747"/>
        </w:tabs>
        <w:spacing w:after="0" w:line="240" w:lineRule="auto"/>
        <w:ind w:left="173" w:right="250"/>
        <w:rPr>
          <w:rFonts w:ascii="Consolas" w:hAnsi="Consolas" w:cs="Calibri"/>
          <w:sz w:val="18"/>
        </w:rPr>
      </w:pPr>
    </w:p>
    <w:p w14:paraId="372E28C0" w14:textId="77777777" w:rsidR="00F12E9B" w:rsidRPr="00315CF5" w:rsidRDefault="00F12E9B" w:rsidP="00F12E9B">
      <w:pPr>
        <w:spacing w:after="0" w:line="240" w:lineRule="auto"/>
        <w:ind w:left="173" w:right="250"/>
        <w:rPr>
          <w:rFonts w:ascii="Consolas" w:hAnsi="Consolas" w:cs="Calibri"/>
          <w:sz w:val="18"/>
          <w:szCs w:val="21"/>
        </w:rPr>
      </w:pPr>
    </w:p>
    <w:tbl>
      <w:tblPr>
        <w:tblW w:w="0" w:type="auto"/>
        <w:tblInd w:w="410" w:type="dxa"/>
        <w:tblLayout w:type="fixed"/>
        <w:tblCellMar>
          <w:left w:w="0" w:type="dxa"/>
          <w:right w:w="0" w:type="dxa"/>
        </w:tblCellMar>
        <w:tblLook w:val="01E0" w:firstRow="1" w:lastRow="1" w:firstColumn="1" w:lastColumn="1" w:noHBand="0" w:noVBand="0"/>
      </w:tblPr>
      <w:tblGrid>
        <w:gridCol w:w="1410"/>
        <w:gridCol w:w="850"/>
        <w:gridCol w:w="850"/>
        <w:gridCol w:w="815"/>
      </w:tblGrid>
      <w:tr w:rsidR="00F12E9B" w:rsidRPr="00CA6C52" w14:paraId="0C3D221F" w14:textId="77777777" w:rsidTr="00BA4080">
        <w:trPr>
          <w:trHeight w:val="187"/>
        </w:trPr>
        <w:tc>
          <w:tcPr>
            <w:tcW w:w="1410" w:type="dxa"/>
            <w:hideMark/>
          </w:tcPr>
          <w:p w14:paraId="00DE1EE7"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70</w:t>
            </w:r>
            <w:r w:rsidRPr="00315CF5">
              <w:rPr>
                <w:rFonts w:ascii="Consolas" w:eastAsia="SimSun" w:hAnsi="Consolas" w:cs="Calibri"/>
                <w:sz w:val="18"/>
              </w:rPr>
              <w:t xml:space="preserve">]: </w:t>
            </w:r>
            <w:r w:rsidRPr="00315CF5">
              <w:rPr>
                <w:rFonts w:ascii="Consolas" w:eastAsia="SimSun" w:hAnsi="Consolas" w:cs="Calibri"/>
                <w:color w:val="000087"/>
                <w:sz w:val="18"/>
              </w:rPr>
              <w:t>df</w:t>
            </w:r>
          </w:p>
        </w:tc>
        <w:tc>
          <w:tcPr>
            <w:tcW w:w="2515" w:type="dxa"/>
            <w:gridSpan w:val="3"/>
            <w:vMerge w:val="restart"/>
          </w:tcPr>
          <w:p w14:paraId="64542C87" w14:textId="77777777" w:rsidR="00F12E9B" w:rsidRPr="00CA6C52" w:rsidRDefault="00F12E9B" w:rsidP="00BA4080">
            <w:pPr>
              <w:spacing w:after="0" w:line="240" w:lineRule="auto"/>
              <w:ind w:left="173" w:right="250"/>
              <w:rPr>
                <w:rFonts w:ascii="Calibri" w:eastAsia="SimSun" w:hAnsi="Calibri" w:cs="Calibri"/>
                <w:sz w:val="18"/>
              </w:rPr>
            </w:pPr>
          </w:p>
        </w:tc>
      </w:tr>
      <w:tr w:rsidR="00F12E9B" w:rsidRPr="00CA6C52" w14:paraId="297A77EC" w14:textId="77777777" w:rsidTr="00BA4080">
        <w:trPr>
          <w:trHeight w:val="204"/>
        </w:trPr>
        <w:tc>
          <w:tcPr>
            <w:tcW w:w="1410" w:type="dxa"/>
            <w:hideMark/>
          </w:tcPr>
          <w:p w14:paraId="2052AD7F"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70</w:t>
            </w:r>
            <w:r w:rsidRPr="00315CF5">
              <w:rPr>
                <w:rFonts w:ascii="Consolas" w:eastAsia="SimSun" w:hAnsi="Consolas" w:cs="Calibri"/>
                <w:sz w:val="18"/>
              </w:rPr>
              <w:t>]:</w:t>
            </w:r>
          </w:p>
        </w:tc>
        <w:tc>
          <w:tcPr>
            <w:tcW w:w="2515" w:type="dxa"/>
            <w:gridSpan w:val="3"/>
            <w:vMerge/>
            <w:vAlign w:val="center"/>
            <w:hideMark/>
          </w:tcPr>
          <w:p w14:paraId="1ED69763" w14:textId="77777777" w:rsidR="00F12E9B" w:rsidRPr="00CA6C52" w:rsidRDefault="00F12E9B" w:rsidP="00BA4080">
            <w:pPr>
              <w:spacing w:after="0" w:line="240" w:lineRule="auto"/>
              <w:ind w:left="173" w:right="250"/>
              <w:rPr>
                <w:rFonts w:ascii="Calibri" w:eastAsia="SimSun" w:hAnsi="Calibri" w:cs="Calibri"/>
                <w:sz w:val="18"/>
              </w:rPr>
            </w:pPr>
          </w:p>
        </w:tc>
      </w:tr>
      <w:tr w:rsidR="00F12E9B" w:rsidRPr="00CA6C52" w14:paraId="2317E14B" w14:textId="77777777" w:rsidTr="00BA4080">
        <w:trPr>
          <w:trHeight w:val="203"/>
        </w:trPr>
        <w:tc>
          <w:tcPr>
            <w:tcW w:w="1410" w:type="dxa"/>
            <w:hideMark/>
          </w:tcPr>
          <w:p w14:paraId="5A577319" w14:textId="77777777" w:rsidR="00F12E9B" w:rsidRPr="00CA6C52" w:rsidRDefault="00F12E9B" w:rsidP="00BA4080">
            <w:pPr>
              <w:tabs>
                <w:tab w:val="left" w:pos="1239"/>
              </w:tabs>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Genus</w:t>
            </w:r>
            <w:r w:rsidRPr="00315CF5">
              <w:rPr>
                <w:rFonts w:ascii="Consolas" w:eastAsia="SimSun" w:hAnsi="Consolas" w:cs="Calibri"/>
                <w:color w:val="000087"/>
                <w:sz w:val="18"/>
              </w:rPr>
              <w:tab/>
              <w:t>A</w:t>
            </w:r>
          </w:p>
        </w:tc>
        <w:tc>
          <w:tcPr>
            <w:tcW w:w="850" w:type="dxa"/>
            <w:hideMark/>
          </w:tcPr>
          <w:p w14:paraId="67E7622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B</w:t>
            </w:r>
          </w:p>
        </w:tc>
        <w:tc>
          <w:tcPr>
            <w:tcW w:w="850" w:type="dxa"/>
            <w:hideMark/>
          </w:tcPr>
          <w:p w14:paraId="32ADEE8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C</w:t>
            </w:r>
          </w:p>
        </w:tc>
        <w:tc>
          <w:tcPr>
            <w:tcW w:w="815" w:type="dxa"/>
            <w:hideMark/>
          </w:tcPr>
          <w:p w14:paraId="55A481E4"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w:t>
            </w:r>
          </w:p>
        </w:tc>
      </w:tr>
      <w:tr w:rsidR="00F12E9B" w:rsidRPr="00CA6C52" w14:paraId="476C25C8" w14:textId="77777777" w:rsidTr="00BA4080">
        <w:trPr>
          <w:trHeight w:val="203"/>
        </w:trPr>
        <w:tc>
          <w:tcPr>
            <w:tcW w:w="1410" w:type="dxa"/>
            <w:hideMark/>
          </w:tcPr>
          <w:p w14:paraId="662ACF70" w14:textId="77777777" w:rsidR="00F12E9B" w:rsidRPr="00CA6C52" w:rsidRDefault="00F12E9B" w:rsidP="00BA4080">
            <w:pPr>
              <w:tabs>
                <w:tab w:val="left" w:pos="644"/>
              </w:tabs>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one</w:t>
            </w:r>
            <w:r w:rsidRPr="00315CF5">
              <w:rPr>
                <w:rFonts w:ascii="Consolas" w:eastAsia="SimSun" w:hAnsi="Consolas" w:cs="Calibri"/>
                <w:color w:val="000087"/>
                <w:sz w:val="18"/>
              </w:rPr>
              <w:tab/>
            </w:r>
            <w:r w:rsidRPr="00315CF5">
              <w:rPr>
                <w:rFonts w:ascii="Consolas" w:eastAsia="SimSun" w:hAnsi="Consolas" w:cs="Calibri"/>
                <w:color w:val="FF6600"/>
                <w:sz w:val="18"/>
              </w:rPr>
              <w:t>0.370670</w:t>
            </w:r>
          </w:p>
        </w:tc>
        <w:tc>
          <w:tcPr>
            <w:tcW w:w="850" w:type="dxa"/>
            <w:hideMark/>
          </w:tcPr>
          <w:p w14:paraId="1364E9A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0.602792</w:t>
            </w:r>
          </w:p>
        </w:tc>
        <w:tc>
          <w:tcPr>
            <w:tcW w:w="850" w:type="dxa"/>
            <w:hideMark/>
          </w:tcPr>
          <w:p w14:paraId="2165AAE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0.229159</w:t>
            </w:r>
          </w:p>
        </w:tc>
        <w:tc>
          <w:tcPr>
            <w:tcW w:w="815" w:type="dxa"/>
            <w:hideMark/>
          </w:tcPr>
          <w:p w14:paraId="545B2375"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0.486744</w:t>
            </w:r>
          </w:p>
        </w:tc>
      </w:tr>
      <w:tr w:rsidR="00F12E9B" w:rsidRPr="00CA6C52" w14:paraId="632B6DF1" w14:textId="77777777" w:rsidTr="00BA4080">
        <w:trPr>
          <w:trHeight w:val="203"/>
        </w:trPr>
        <w:tc>
          <w:tcPr>
            <w:tcW w:w="1410" w:type="dxa"/>
            <w:hideMark/>
          </w:tcPr>
          <w:p w14:paraId="1AF2412D" w14:textId="77777777" w:rsidR="00F12E9B" w:rsidRPr="00CA6C52" w:rsidRDefault="00F12E9B" w:rsidP="00BA4080">
            <w:pPr>
              <w:tabs>
                <w:tab w:val="left" w:pos="644"/>
              </w:tabs>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two</w:t>
            </w:r>
            <w:r w:rsidRPr="00315CF5">
              <w:rPr>
                <w:rFonts w:ascii="Consolas" w:eastAsia="SimSun" w:hAnsi="Consolas" w:cs="Calibri"/>
                <w:color w:val="000087"/>
                <w:sz w:val="18"/>
              </w:rPr>
              <w:tab/>
            </w:r>
            <w:r w:rsidRPr="00315CF5">
              <w:rPr>
                <w:rFonts w:ascii="Consolas" w:eastAsia="SimSun" w:hAnsi="Consolas" w:cs="Calibri"/>
                <w:color w:val="FF6600"/>
                <w:sz w:val="18"/>
              </w:rPr>
              <w:t>0.420082</w:t>
            </w:r>
          </w:p>
        </w:tc>
        <w:tc>
          <w:tcPr>
            <w:tcW w:w="850" w:type="dxa"/>
            <w:hideMark/>
          </w:tcPr>
          <w:p w14:paraId="5ABB14D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0.571653</w:t>
            </w:r>
          </w:p>
        </w:tc>
        <w:tc>
          <w:tcPr>
            <w:tcW w:w="850" w:type="dxa"/>
            <w:hideMark/>
          </w:tcPr>
          <w:p w14:paraId="561A7BF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0.049024</w:t>
            </w:r>
          </w:p>
        </w:tc>
        <w:tc>
          <w:tcPr>
            <w:tcW w:w="815" w:type="dxa"/>
            <w:hideMark/>
          </w:tcPr>
          <w:p w14:paraId="51130ECB"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0.880592</w:t>
            </w:r>
          </w:p>
        </w:tc>
      </w:tr>
      <w:tr w:rsidR="00F12E9B" w:rsidRPr="00CA6C52" w14:paraId="239405F4" w14:textId="77777777" w:rsidTr="00BA4080">
        <w:trPr>
          <w:trHeight w:val="203"/>
        </w:trPr>
        <w:tc>
          <w:tcPr>
            <w:tcW w:w="1410" w:type="dxa"/>
            <w:hideMark/>
          </w:tcPr>
          <w:p w14:paraId="14259B7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three</w:t>
            </w:r>
            <w:r w:rsidRPr="00315CF5">
              <w:rPr>
                <w:rFonts w:ascii="Consolas" w:eastAsia="SimSun" w:hAnsi="Consolas" w:cs="Calibri"/>
                <w:color w:val="000087"/>
                <w:spacing w:val="85"/>
                <w:sz w:val="18"/>
              </w:rPr>
              <w:t xml:space="preserve"> </w:t>
            </w:r>
            <w:r w:rsidRPr="00315CF5">
              <w:rPr>
                <w:rFonts w:ascii="Consolas" w:eastAsia="SimSun" w:hAnsi="Consolas" w:cs="Calibri"/>
                <w:color w:val="FF6600"/>
                <w:sz w:val="18"/>
              </w:rPr>
              <w:t>0.814568</w:t>
            </w:r>
          </w:p>
        </w:tc>
        <w:tc>
          <w:tcPr>
            <w:tcW w:w="850" w:type="dxa"/>
            <w:hideMark/>
          </w:tcPr>
          <w:p w14:paraId="01CA8ADD"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0.277160</w:t>
            </w:r>
          </w:p>
        </w:tc>
        <w:tc>
          <w:tcPr>
            <w:tcW w:w="850" w:type="dxa"/>
            <w:hideMark/>
          </w:tcPr>
          <w:p w14:paraId="523DF735"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0.880316</w:t>
            </w:r>
          </w:p>
        </w:tc>
        <w:tc>
          <w:tcPr>
            <w:tcW w:w="815" w:type="dxa"/>
            <w:hideMark/>
          </w:tcPr>
          <w:p w14:paraId="2E418B91"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0.431326</w:t>
            </w:r>
          </w:p>
        </w:tc>
      </w:tr>
      <w:tr w:rsidR="00F12E9B" w:rsidRPr="00CA6C52" w14:paraId="24E9745B" w14:textId="77777777" w:rsidTr="00BA4080">
        <w:trPr>
          <w:trHeight w:val="203"/>
        </w:trPr>
        <w:tc>
          <w:tcPr>
            <w:tcW w:w="1410" w:type="dxa"/>
            <w:hideMark/>
          </w:tcPr>
          <w:p w14:paraId="00B5380A" w14:textId="77777777" w:rsidR="00F12E9B" w:rsidRPr="00CA6C52" w:rsidRDefault="00F12E9B" w:rsidP="00BA4080">
            <w:pPr>
              <w:tabs>
                <w:tab w:val="left" w:pos="644"/>
              </w:tabs>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four</w:t>
            </w:r>
            <w:r w:rsidRPr="00315CF5">
              <w:rPr>
                <w:rFonts w:ascii="Consolas" w:eastAsia="SimSun" w:hAnsi="Consolas" w:cs="Calibri"/>
                <w:color w:val="000087"/>
                <w:sz w:val="18"/>
              </w:rPr>
              <w:tab/>
            </w:r>
            <w:r w:rsidRPr="00315CF5">
              <w:rPr>
                <w:rFonts w:ascii="Consolas" w:eastAsia="SimSun" w:hAnsi="Consolas" w:cs="Calibri"/>
                <w:color w:val="FF6600"/>
                <w:sz w:val="18"/>
              </w:rPr>
              <w:t>0.374020</w:t>
            </w:r>
          </w:p>
        </w:tc>
        <w:tc>
          <w:tcPr>
            <w:tcW w:w="850" w:type="dxa"/>
            <w:hideMark/>
          </w:tcPr>
          <w:p w14:paraId="4333754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0.899420</w:t>
            </w:r>
          </w:p>
        </w:tc>
        <w:tc>
          <w:tcPr>
            <w:tcW w:w="850" w:type="dxa"/>
            <w:hideMark/>
          </w:tcPr>
          <w:p w14:paraId="2828087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0.460304</w:t>
            </w:r>
          </w:p>
        </w:tc>
        <w:tc>
          <w:tcPr>
            <w:tcW w:w="815" w:type="dxa"/>
            <w:hideMark/>
          </w:tcPr>
          <w:p w14:paraId="22DA1F24"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0.100843</w:t>
            </w:r>
          </w:p>
        </w:tc>
      </w:tr>
      <w:tr w:rsidR="00F12E9B" w:rsidRPr="00CA6C52" w14:paraId="4D5E817F" w14:textId="77777777" w:rsidTr="00BA4080">
        <w:trPr>
          <w:trHeight w:val="203"/>
        </w:trPr>
        <w:tc>
          <w:tcPr>
            <w:tcW w:w="1410" w:type="dxa"/>
            <w:hideMark/>
          </w:tcPr>
          <w:p w14:paraId="2B219D74" w14:textId="77777777" w:rsidR="00F12E9B" w:rsidRPr="00CA6C52" w:rsidRDefault="00F12E9B" w:rsidP="00BA4080">
            <w:pPr>
              <w:tabs>
                <w:tab w:val="left" w:pos="644"/>
              </w:tabs>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five</w:t>
            </w:r>
            <w:r w:rsidRPr="00315CF5">
              <w:rPr>
                <w:rFonts w:ascii="Consolas" w:eastAsia="SimSun" w:hAnsi="Consolas" w:cs="Calibri"/>
                <w:color w:val="000087"/>
                <w:sz w:val="18"/>
              </w:rPr>
              <w:tab/>
            </w:r>
            <w:r w:rsidRPr="00315CF5">
              <w:rPr>
                <w:rFonts w:ascii="Consolas" w:eastAsia="SimSun" w:hAnsi="Consolas" w:cs="Calibri"/>
                <w:color w:val="FF6600"/>
                <w:sz w:val="18"/>
              </w:rPr>
              <w:t>0.433270</w:t>
            </w:r>
          </w:p>
        </w:tc>
        <w:tc>
          <w:tcPr>
            <w:tcW w:w="850" w:type="dxa"/>
            <w:hideMark/>
          </w:tcPr>
          <w:p w14:paraId="43A22F2D"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0.125107</w:t>
            </w:r>
          </w:p>
        </w:tc>
        <w:tc>
          <w:tcPr>
            <w:tcW w:w="850" w:type="dxa"/>
            <w:hideMark/>
          </w:tcPr>
          <w:p w14:paraId="3FF8A87D"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0.494675</w:t>
            </w:r>
          </w:p>
        </w:tc>
        <w:tc>
          <w:tcPr>
            <w:tcW w:w="815" w:type="dxa"/>
            <w:hideMark/>
          </w:tcPr>
          <w:p w14:paraId="4164A6C4"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0.961825</w:t>
            </w:r>
          </w:p>
        </w:tc>
      </w:tr>
      <w:tr w:rsidR="00F12E9B" w:rsidRPr="00CA6C52" w14:paraId="0FFB76DB" w14:textId="77777777" w:rsidTr="00BA4080">
        <w:trPr>
          <w:trHeight w:val="187"/>
        </w:trPr>
        <w:tc>
          <w:tcPr>
            <w:tcW w:w="1410" w:type="dxa"/>
            <w:hideMark/>
          </w:tcPr>
          <w:p w14:paraId="3D9ACC3D" w14:textId="77777777" w:rsidR="00F12E9B" w:rsidRPr="00CA6C52" w:rsidRDefault="00F12E9B" w:rsidP="00BA4080">
            <w:pPr>
              <w:tabs>
                <w:tab w:val="left" w:pos="644"/>
              </w:tabs>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six</w:t>
            </w:r>
            <w:r w:rsidRPr="00315CF5">
              <w:rPr>
                <w:rFonts w:ascii="Consolas" w:eastAsia="SimSun" w:hAnsi="Consolas" w:cs="Calibri"/>
                <w:color w:val="000087"/>
                <w:sz w:val="18"/>
              </w:rPr>
              <w:tab/>
            </w:r>
            <w:r w:rsidRPr="00315CF5">
              <w:rPr>
                <w:rFonts w:ascii="Consolas" w:eastAsia="SimSun" w:hAnsi="Consolas" w:cs="Calibri"/>
                <w:color w:val="FF6600"/>
                <w:sz w:val="18"/>
              </w:rPr>
              <w:t>0.601648</w:t>
            </w:r>
          </w:p>
        </w:tc>
        <w:tc>
          <w:tcPr>
            <w:tcW w:w="850" w:type="dxa"/>
            <w:hideMark/>
          </w:tcPr>
          <w:p w14:paraId="769A179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0.478576</w:t>
            </w:r>
          </w:p>
        </w:tc>
        <w:tc>
          <w:tcPr>
            <w:tcW w:w="850" w:type="dxa"/>
            <w:hideMark/>
          </w:tcPr>
          <w:p w14:paraId="108847D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0.205690</w:t>
            </w:r>
          </w:p>
        </w:tc>
        <w:tc>
          <w:tcPr>
            <w:tcW w:w="815" w:type="dxa"/>
            <w:hideMark/>
          </w:tcPr>
          <w:p w14:paraId="5737BA85"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0.560547</w:t>
            </w:r>
          </w:p>
        </w:tc>
      </w:tr>
    </w:tbl>
    <w:p w14:paraId="3D0B70AC" w14:textId="77777777" w:rsidR="00F12E9B" w:rsidRDefault="00F12E9B" w:rsidP="00F12E9B">
      <w:pPr>
        <w:spacing w:after="0" w:line="240" w:lineRule="auto"/>
        <w:ind w:left="173" w:right="250"/>
        <w:rPr>
          <w:rFonts w:ascii="Calibri" w:hAnsi="Calibri" w:cs="Calibri"/>
          <w:sz w:val="16"/>
          <w:szCs w:val="21"/>
        </w:rPr>
      </w:pPr>
    </w:p>
    <w:p w14:paraId="7AEE4A67" w14:textId="77777777" w:rsidR="00F12E9B" w:rsidRDefault="00F12E9B" w:rsidP="00F12E9B">
      <w:pPr>
        <w:spacing w:after="0" w:line="240" w:lineRule="auto"/>
        <w:ind w:left="173" w:right="250"/>
        <w:rPr>
          <w:rFonts w:ascii="Calibri" w:hAnsi="Calibri" w:cs="Calibri"/>
          <w:sz w:val="16"/>
          <w:szCs w:val="21"/>
        </w:rPr>
      </w:pPr>
    </w:p>
    <w:p w14:paraId="22A93C0B"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71</w:t>
      </w:r>
      <w:r w:rsidRPr="00315CF5">
        <w:rPr>
          <w:rFonts w:ascii="Consolas" w:hAnsi="Consolas" w:cs="Calibri"/>
          <w:sz w:val="18"/>
        </w:rPr>
        <w:t xml:space="preserve">]: </w:t>
      </w:r>
      <w:r w:rsidRPr="00315CF5">
        <w:rPr>
          <w:rFonts w:ascii="Consolas" w:hAnsi="Consolas" w:cs="Calibri"/>
          <w:color w:val="000087"/>
          <w:sz w:val="18"/>
        </w:rPr>
        <w:t>df</w:t>
      </w:r>
      <w:r w:rsidRPr="00315CF5">
        <w:rPr>
          <w:rFonts w:ascii="Consolas" w:hAnsi="Consolas" w:cs="Calibri"/>
          <w:color w:val="545454"/>
          <w:sz w:val="18"/>
        </w:rPr>
        <w:t>.</w:t>
      </w:r>
      <w:r w:rsidRPr="00315CF5">
        <w:rPr>
          <w:rFonts w:ascii="Consolas" w:hAnsi="Consolas" w:cs="Calibri"/>
          <w:color w:val="000087"/>
          <w:sz w:val="18"/>
        </w:rPr>
        <w:t>plot</w:t>
      </w:r>
      <w:r w:rsidRPr="00315CF5">
        <w:rPr>
          <w:rFonts w:ascii="Consolas" w:hAnsi="Consolas" w:cs="Calibri"/>
          <w:color w:val="545454"/>
          <w:sz w:val="18"/>
        </w:rPr>
        <w:t>.</w:t>
      </w:r>
      <w:r w:rsidRPr="00315CF5">
        <w:rPr>
          <w:rFonts w:ascii="Consolas" w:hAnsi="Consolas" w:cs="Calibri"/>
          <w:color w:val="000087"/>
          <w:sz w:val="18"/>
        </w:rPr>
        <w:t>bar</w:t>
      </w:r>
      <w:r w:rsidRPr="00315CF5">
        <w:rPr>
          <w:rFonts w:ascii="Consolas" w:hAnsi="Consolas" w:cs="Calibri"/>
          <w:sz w:val="18"/>
        </w:rPr>
        <w:t>()</w:t>
      </w:r>
    </w:p>
    <w:p w14:paraId="517137C1" w14:textId="77777777" w:rsidR="00F12E9B" w:rsidRDefault="00F12E9B" w:rsidP="00F12E9B">
      <w:pPr>
        <w:spacing w:after="0" w:line="240" w:lineRule="auto"/>
        <w:ind w:left="173" w:right="250"/>
        <w:rPr>
          <w:rFonts w:ascii="Consolas" w:hAnsi="Consolas" w:cs="Calibri"/>
          <w:sz w:val="18"/>
        </w:rPr>
      </w:pPr>
    </w:p>
    <w:p w14:paraId="7F74C512" w14:textId="77777777" w:rsidR="00F12E9B" w:rsidRDefault="00F12E9B" w:rsidP="00F12E9B">
      <w:pPr>
        <w:spacing w:after="0" w:line="240" w:lineRule="auto"/>
        <w:ind w:left="173" w:right="250"/>
        <w:rPr>
          <w:rFonts w:ascii="Calibri" w:hAnsi="Calibri" w:cs="Calibri"/>
          <w:sz w:val="7"/>
          <w:szCs w:val="21"/>
        </w:rPr>
      </w:pPr>
      <w:r w:rsidRPr="00CA6C52">
        <w:rPr>
          <w:rFonts w:ascii="Calibri" w:hAnsi="Calibri" w:cs="Calibri"/>
          <w:noProof/>
          <w:sz w:val="21"/>
          <w:szCs w:val="21"/>
          <w:lang w:val="en-US"/>
        </w:rPr>
        <mc:AlternateContent>
          <mc:Choice Requires="wpg">
            <w:drawing>
              <wp:anchor distT="0" distB="0" distL="0" distR="0" simplePos="0" relativeHeight="251774976" behindDoc="0" locked="0" layoutInCell="1" allowOverlap="1" wp14:anchorId="6AFF889B" wp14:editId="68288955">
                <wp:simplePos x="0" y="0"/>
                <wp:positionH relativeFrom="page">
                  <wp:posOffset>109855</wp:posOffset>
                </wp:positionH>
                <wp:positionV relativeFrom="paragraph">
                  <wp:posOffset>74930</wp:posOffset>
                </wp:positionV>
                <wp:extent cx="4578350" cy="2953385"/>
                <wp:effectExtent l="5080" t="8255" r="7620" b="635"/>
                <wp:wrapTopAndBottom/>
                <wp:docPr id="185" name="docshapegroup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953385"/>
                          <a:chOff x="173" y="118"/>
                          <a:chExt cx="7210" cy="4651"/>
                        </a:xfrm>
                      </wpg:grpSpPr>
                      <wps:wsp>
                        <wps:cNvPr id="186" name="docshape70"/>
                        <wps:cNvSpPr>
                          <a:spLocks/>
                        </wps:cNvSpPr>
                        <wps:spPr bwMode="auto">
                          <a:xfrm>
                            <a:off x="172" y="118"/>
                            <a:ext cx="7210" cy="4651"/>
                          </a:xfrm>
                          <a:custGeom>
                            <a:avLst/>
                            <a:gdLst>
                              <a:gd name="T0" fmla="+- 0 7383 173"/>
                              <a:gd name="T1" fmla="*/ T0 w 7210"/>
                              <a:gd name="T2" fmla="+- 0 118 118"/>
                              <a:gd name="T3" fmla="*/ 118 h 4651"/>
                              <a:gd name="T4" fmla="+- 0 7381 173"/>
                              <a:gd name="T5" fmla="*/ T4 w 7210"/>
                              <a:gd name="T6" fmla="+- 0 118 118"/>
                              <a:gd name="T7" fmla="*/ 118 h 4651"/>
                              <a:gd name="T8" fmla="+- 0 7378 173"/>
                              <a:gd name="T9" fmla="*/ T8 w 7210"/>
                              <a:gd name="T10" fmla="+- 0 118 118"/>
                              <a:gd name="T11" fmla="*/ 118 h 4651"/>
                              <a:gd name="T12" fmla="+- 0 7378 173"/>
                              <a:gd name="T13" fmla="*/ T12 w 7210"/>
                              <a:gd name="T14" fmla="+- 0 123 118"/>
                              <a:gd name="T15" fmla="*/ 123 h 4651"/>
                              <a:gd name="T16" fmla="+- 0 7378 173"/>
                              <a:gd name="T17" fmla="*/ T16 w 7210"/>
                              <a:gd name="T18" fmla="+- 0 4764 118"/>
                              <a:gd name="T19" fmla="*/ 4764 h 4651"/>
                              <a:gd name="T20" fmla="+- 0 178 173"/>
                              <a:gd name="T21" fmla="*/ T20 w 7210"/>
                              <a:gd name="T22" fmla="+- 0 4764 118"/>
                              <a:gd name="T23" fmla="*/ 4764 h 4651"/>
                              <a:gd name="T24" fmla="+- 0 178 173"/>
                              <a:gd name="T25" fmla="*/ T24 w 7210"/>
                              <a:gd name="T26" fmla="+- 0 123 118"/>
                              <a:gd name="T27" fmla="*/ 123 h 4651"/>
                              <a:gd name="T28" fmla="+- 0 7378 173"/>
                              <a:gd name="T29" fmla="*/ T28 w 7210"/>
                              <a:gd name="T30" fmla="+- 0 123 118"/>
                              <a:gd name="T31" fmla="*/ 123 h 4651"/>
                              <a:gd name="T32" fmla="+- 0 7378 173"/>
                              <a:gd name="T33" fmla="*/ T32 w 7210"/>
                              <a:gd name="T34" fmla="+- 0 118 118"/>
                              <a:gd name="T35" fmla="*/ 118 h 4651"/>
                              <a:gd name="T36" fmla="+- 0 173 173"/>
                              <a:gd name="T37" fmla="*/ T36 w 7210"/>
                              <a:gd name="T38" fmla="+- 0 118 118"/>
                              <a:gd name="T39" fmla="*/ 118 h 4651"/>
                              <a:gd name="T40" fmla="+- 0 173 173"/>
                              <a:gd name="T41" fmla="*/ T40 w 7210"/>
                              <a:gd name="T42" fmla="+- 0 4769 118"/>
                              <a:gd name="T43" fmla="*/ 4769 h 4651"/>
                              <a:gd name="T44" fmla="+- 0 7383 173"/>
                              <a:gd name="T45" fmla="*/ T44 w 7210"/>
                              <a:gd name="T46" fmla="+- 0 4769 118"/>
                              <a:gd name="T47" fmla="*/ 4769 h 4651"/>
                              <a:gd name="T48" fmla="+- 0 7382 173"/>
                              <a:gd name="T49" fmla="*/ T48 w 7210"/>
                              <a:gd name="T50" fmla="+- 0 4768 118"/>
                              <a:gd name="T51" fmla="*/ 4768 h 4651"/>
                              <a:gd name="T52" fmla="+- 0 7383 173"/>
                              <a:gd name="T53" fmla="*/ T52 w 7210"/>
                              <a:gd name="T54" fmla="+- 0 4768 118"/>
                              <a:gd name="T55" fmla="*/ 4768 h 4651"/>
                              <a:gd name="T56" fmla="+- 0 7383 173"/>
                              <a:gd name="T57" fmla="*/ T56 w 7210"/>
                              <a:gd name="T58" fmla="+- 0 4766 118"/>
                              <a:gd name="T59" fmla="*/ 4766 h 4651"/>
                              <a:gd name="T60" fmla="+- 0 7383 173"/>
                              <a:gd name="T61" fmla="*/ T60 w 7210"/>
                              <a:gd name="T62" fmla="+- 0 120 118"/>
                              <a:gd name="T63" fmla="*/ 120 h 4651"/>
                              <a:gd name="T64" fmla="+- 0 7383 173"/>
                              <a:gd name="T65" fmla="*/ T64 w 7210"/>
                              <a:gd name="T66" fmla="+- 0 118 118"/>
                              <a:gd name="T67" fmla="*/ 118 h 46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210" h="4651">
                                <a:moveTo>
                                  <a:pt x="7210" y="0"/>
                                </a:moveTo>
                                <a:lnTo>
                                  <a:pt x="7208" y="0"/>
                                </a:lnTo>
                                <a:lnTo>
                                  <a:pt x="7205" y="0"/>
                                </a:lnTo>
                                <a:lnTo>
                                  <a:pt x="7205" y="5"/>
                                </a:lnTo>
                                <a:lnTo>
                                  <a:pt x="7205" y="4646"/>
                                </a:lnTo>
                                <a:lnTo>
                                  <a:pt x="5" y="4646"/>
                                </a:lnTo>
                                <a:lnTo>
                                  <a:pt x="5" y="5"/>
                                </a:lnTo>
                                <a:lnTo>
                                  <a:pt x="7205" y="5"/>
                                </a:lnTo>
                                <a:lnTo>
                                  <a:pt x="7205" y="0"/>
                                </a:lnTo>
                                <a:lnTo>
                                  <a:pt x="0" y="0"/>
                                </a:lnTo>
                                <a:lnTo>
                                  <a:pt x="0" y="4651"/>
                                </a:lnTo>
                                <a:lnTo>
                                  <a:pt x="7210" y="4651"/>
                                </a:lnTo>
                                <a:lnTo>
                                  <a:pt x="7209" y="4650"/>
                                </a:lnTo>
                                <a:lnTo>
                                  <a:pt x="7210" y="4650"/>
                                </a:lnTo>
                                <a:lnTo>
                                  <a:pt x="7210" y="4648"/>
                                </a:lnTo>
                                <a:lnTo>
                                  <a:pt x="7210" y="2"/>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87" name="docshape71"/>
                          <pic:cNvPicPr>
                            <a:picLocks noChangeAspect="1"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410" y="317"/>
                            <a:ext cx="6729" cy="426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DDCB27D" id="docshapegroup69" o:spid="_x0000_s1026" style="position:absolute;margin-left:8.65pt;margin-top:5.9pt;width:360.5pt;height:232.55pt;z-index:251774976;mso-wrap-distance-left:0;mso-wrap-distance-right:0;mso-position-horizontal-relative:page" coordorigin="173,118" coordsize="7210,4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">
                <v:shape id="docshape70" o:spid="_x0000_s1027" style="position:absolute;left:172;top:118;width:7210;height:4651;visibility:visible;mso-wrap-style:square;v-text-anchor:top" coordsize="7210,4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" path="m7210,r-2,l7205,r,5l7205,4646,5,4646,5,5r7200,l7205,,,,,4651r7210,l7209,4650r1,l7210,4648,7210,2r,-2xe" fillcolor="black" stroked="f">
                  <v:path arrowok="t" o:connecttype="custom" o:connectlocs="7210,118;7208,118;7205,118;7205,123;7205,4764;5,4764;5,123;7205,123;7205,118;0,118;0,4769;7210,4769;7209,4768;7210,4768;7210,4766;7210,120;7210,118" o:connectangles="0,0,0,0,0,0,0,0,0,0,0,0,0,0,0,0,0"/>
                </v:shape>
                <v:shape id="docshape71" o:spid="_x0000_s1028" type="#_x0000_t75" style="position:absolute;left:410;top:317;width:6729;height:4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">
                  <v:imagedata r:id="rId664" o:title=""/>
                </v:shape>
                <w10:wrap type="topAndBottom" anchorx="page"/>
              </v:group>
            </w:pict>
          </mc:Fallback>
        </mc:AlternateContent>
      </w:r>
    </w:p>
    <w:p w14:paraId="3DB93B33" w14:textId="77777777" w:rsidR="00F12E9B" w:rsidRDefault="00F12E9B" w:rsidP="00F12E9B">
      <w:pPr>
        <w:spacing w:after="0" w:line="240" w:lineRule="auto"/>
        <w:ind w:left="173" w:right="250"/>
        <w:rPr>
          <w:rFonts w:ascii="Calibri" w:hAnsi="Calibri" w:cs="Calibri"/>
          <w:sz w:val="7"/>
          <w:szCs w:val="21"/>
        </w:rPr>
      </w:pPr>
    </w:p>
    <w:p w14:paraId="0620F084" w14:textId="77777777" w:rsidR="00F12E9B" w:rsidRPr="00C42B09" w:rsidRDefault="00F12E9B" w:rsidP="00F12E9B">
      <w:pPr>
        <w:spacing w:after="0" w:line="240" w:lineRule="auto"/>
        <w:ind w:left="3" w:right="3"/>
        <w:jc w:val="both"/>
        <w:rPr>
          <w:rFonts w:ascii="Calibri" w:hAnsi="Calibri" w:cs="Calibri"/>
          <w:sz w:val="20"/>
        </w:rPr>
      </w:pPr>
      <w:bookmarkStart w:id="139" w:name="_bookmark27"/>
      <w:bookmarkEnd w:id="139"/>
      <w:r w:rsidRPr="00C42B09">
        <w:rPr>
          <w:rFonts w:ascii="Calibri" w:hAnsi="Calibri" w:cs="Calibri"/>
          <w:sz w:val="20"/>
        </w:rPr>
        <w:t>Figure 9-16. DataFrame bar plot</w:t>
      </w:r>
    </w:p>
    <w:p w14:paraId="38B7BB64" w14:textId="77777777" w:rsidR="00F12E9B" w:rsidRPr="00C42B09" w:rsidRDefault="00F12E9B" w:rsidP="00F12E9B">
      <w:pPr>
        <w:spacing w:after="0" w:line="240" w:lineRule="auto"/>
        <w:ind w:left="3" w:right="3"/>
        <w:jc w:val="both"/>
        <w:rPr>
          <w:rFonts w:ascii="Calibri" w:hAnsi="Calibri" w:cs="Calibri"/>
          <w:sz w:val="20"/>
        </w:rPr>
      </w:pPr>
    </w:p>
    <w:p w14:paraId="7B9CB115"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Note that the name “Genus” on the DataFrame’s columns is used to title the legend.</w:t>
      </w:r>
    </w:p>
    <w:p w14:paraId="454276F4" w14:textId="77777777" w:rsidR="00F12E9B" w:rsidRPr="00C42B09" w:rsidRDefault="00F12E9B" w:rsidP="00F12E9B">
      <w:pPr>
        <w:spacing w:after="0" w:line="240" w:lineRule="auto"/>
        <w:ind w:left="3" w:right="3"/>
        <w:jc w:val="both"/>
        <w:rPr>
          <w:rFonts w:ascii="Calibri" w:hAnsi="Calibri" w:cs="Calibri"/>
          <w:sz w:val="20"/>
        </w:rPr>
      </w:pPr>
    </w:p>
    <w:p w14:paraId="21DA4017"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br/>
        <w:t xml:space="preserve">We create stacked bar plots from a DataFrame by passing stacked=True, resulting in the value in each row being stacked together (see </w:t>
      </w:r>
      <w:hyperlink r:id="rId665" w:anchor="_bookmark28" w:history="1">
        <w:r w:rsidRPr="00C42B09">
          <w:rPr>
            <w:rFonts w:ascii="Calibri" w:hAnsi="Calibri" w:cs="Calibri"/>
            <w:sz w:val="20"/>
          </w:rPr>
          <w:t>Figure 9-17</w:t>
        </w:r>
      </w:hyperlink>
      <w:r w:rsidRPr="00C42B09">
        <w:rPr>
          <w:rFonts w:ascii="Calibri" w:hAnsi="Calibri" w:cs="Calibri"/>
          <w:sz w:val="20"/>
        </w:rPr>
        <w:t>):</w:t>
      </w:r>
    </w:p>
    <w:p w14:paraId="4CD976D7" w14:textId="77777777" w:rsidR="00F12E9B" w:rsidRPr="00C42B09" w:rsidRDefault="00F12E9B" w:rsidP="00F12E9B">
      <w:pPr>
        <w:spacing w:after="0" w:line="240" w:lineRule="auto"/>
        <w:ind w:left="3" w:right="3"/>
        <w:jc w:val="both"/>
        <w:rPr>
          <w:rFonts w:ascii="Calibri" w:hAnsi="Calibri" w:cs="Calibri"/>
          <w:sz w:val="20"/>
        </w:rPr>
      </w:pPr>
    </w:p>
    <w:p w14:paraId="4DB0F0B1"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73</w:t>
      </w:r>
      <w:r w:rsidRPr="00315CF5">
        <w:rPr>
          <w:rFonts w:ascii="Consolas" w:hAnsi="Consolas" w:cs="Calibri"/>
          <w:sz w:val="18"/>
        </w:rPr>
        <w:t xml:space="preserve">]: </w:t>
      </w:r>
      <w:r w:rsidRPr="00315CF5">
        <w:rPr>
          <w:rFonts w:ascii="Consolas" w:hAnsi="Consolas" w:cs="Calibri"/>
          <w:color w:val="000087"/>
          <w:sz w:val="18"/>
        </w:rPr>
        <w:t>df</w:t>
      </w:r>
      <w:r w:rsidRPr="00315CF5">
        <w:rPr>
          <w:rFonts w:ascii="Consolas" w:hAnsi="Consolas" w:cs="Calibri"/>
          <w:color w:val="545454"/>
          <w:sz w:val="18"/>
        </w:rPr>
        <w:t>.</w:t>
      </w:r>
      <w:r w:rsidRPr="00315CF5">
        <w:rPr>
          <w:rFonts w:ascii="Consolas" w:hAnsi="Consolas" w:cs="Calibri"/>
          <w:color w:val="000087"/>
          <w:sz w:val="18"/>
        </w:rPr>
        <w:t>plot</w:t>
      </w:r>
      <w:r w:rsidRPr="00315CF5">
        <w:rPr>
          <w:rFonts w:ascii="Consolas" w:hAnsi="Consolas" w:cs="Calibri"/>
          <w:color w:val="545454"/>
          <w:sz w:val="18"/>
        </w:rPr>
        <w:t>.</w:t>
      </w:r>
      <w:r w:rsidRPr="00315CF5">
        <w:rPr>
          <w:rFonts w:ascii="Consolas" w:hAnsi="Consolas" w:cs="Calibri"/>
          <w:color w:val="000087"/>
          <w:sz w:val="18"/>
        </w:rPr>
        <w:t>barh</w:t>
      </w:r>
      <w:r w:rsidRPr="00315CF5">
        <w:rPr>
          <w:rFonts w:ascii="Consolas" w:hAnsi="Consolas" w:cs="Calibri"/>
          <w:sz w:val="18"/>
        </w:rPr>
        <w:t>(</w:t>
      </w:r>
      <w:r w:rsidRPr="00315CF5">
        <w:rPr>
          <w:rFonts w:ascii="Consolas" w:hAnsi="Consolas" w:cs="Calibri"/>
          <w:color w:val="000087"/>
          <w:sz w:val="18"/>
        </w:rPr>
        <w:t>stacked</w:t>
      </w:r>
      <w:r w:rsidRPr="00315CF5">
        <w:rPr>
          <w:rFonts w:ascii="Consolas" w:hAnsi="Consolas" w:cs="Calibri"/>
          <w:color w:val="545454"/>
          <w:sz w:val="18"/>
        </w:rPr>
        <w:t>=</w:t>
      </w:r>
      <w:r w:rsidRPr="00315CF5">
        <w:rPr>
          <w:rFonts w:ascii="Consolas" w:hAnsi="Consolas" w:cs="Calibri"/>
          <w:color w:val="336666"/>
          <w:sz w:val="18"/>
        </w:rPr>
        <w:t>True</w:t>
      </w:r>
      <w:r w:rsidRPr="00315CF5">
        <w:rPr>
          <w:rFonts w:ascii="Consolas" w:hAnsi="Consolas" w:cs="Calibri"/>
          <w:sz w:val="18"/>
        </w:rPr>
        <w:t xml:space="preserve">, </w:t>
      </w:r>
      <w:r w:rsidRPr="00315CF5">
        <w:rPr>
          <w:rFonts w:ascii="Consolas" w:hAnsi="Consolas" w:cs="Calibri"/>
          <w:color w:val="000087"/>
          <w:sz w:val="18"/>
        </w:rPr>
        <w:t>alpha</w:t>
      </w:r>
      <w:r w:rsidRPr="00315CF5">
        <w:rPr>
          <w:rFonts w:ascii="Consolas" w:hAnsi="Consolas" w:cs="Calibri"/>
          <w:color w:val="545454"/>
          <w:sz w:val="18"/>
        </w:rPr>
        <w:t>=</w:t>
      </w:r>
      <w:r w:rsidRPr="00315CF5">
        <w:rPr>
          <w:rFonts w:ascii="Consolas" w:hAnsi="Consolas" w:cs="Calibri"/>
          <w:color w:val="FF6600"/>
          <w:sz w:val="18"/>
        </w:rPr>
        <w:t>0.5</w:t>
      </w:r>
      <w:r w:rsidRPr="00315CF5">
        <w:rPr>
          <w:rFonts w:ascii="Consolas" w:hAnsi="Consolas" w:cs="Calibri"/>
          <w:sz w:val="18"/>
        </w:rPr>
        <w:t>)</w:t>
      </w:r>
    </w:p>
    <w:p w14:paraId="180EA74C" w14:textId="77777777" w:rsidR="00F12E9B" w:rsidRDefault="00F12E9B" w:rsidP="00F12E9B">
      <w:pPr>
        <w:spacing w:after="0" w:line="240" w:lineRule="auto"/>
        <w:ind w:left="173" w:right="250"/>
        <w:rPr>
          <w:rFonts w:ascii="Consolas" w:hAnsi="Consolas" w:cs="Calibri"/>
          <w:sz w:val="18"/>
        </w:rPr>
      </w:pPr>
    </w:p>
    <w:p w14:paraId="0534BECB" w14:textId="77777777" w:rsidR="00F12E9B" w:rsidRDefault="00F12E9B" w:rsidP="00F12E9B">
      <w:pPr>
        <w:spacing w:after="0" w:line="240" w:lineRule="auto"/>
        <w:ind w:left="173" w:right="250"/>
        <w:rPr>
          <w:rFonts w:ascii="Calibri" w:hAnsi="Calibri" w:cs="Calibri"/>
          <w:sz w:val="7"/>
          <w:szCs w:val="21"/>
        </w:rPr>
      </w:pPr>
      <w:r w:rsidRPr="00CA6C52">
        <w:rPr>
          <w:rFonts w:ascii="Calibri" w:hAnsi="Calibri" w:cs="Calibri"/>
          <w:noProof/>
          <w:sz w:val="21"/>
          <w:szCs w:val="21"/>
          <w:lang w:val="en-US"/>
        </w:rPr>
        <mc:AlternateContent>
          <mc:Choice Requires="wpg">
            <w:drawing>
              <wp:anchor distT="0" distB="0" distL="0" distR="0" simplePos="0" relativeHeight="251776000" behindDoc="0" locked="0" layoutInCell="1" allowOverlap="1" wp14:anchorId="762978CA" wp14:editId="300BC157">
                <wp:simplePos x="0" y="0"/>
                <wp:positionH relativeFrom="page">
                  <wp:posOffset>109855</wp:posOffset>
                </wp:positionH>
                <wp:positionV relativeFrom="paragraph">
                  <wp:posOffset>75565</wp:posOffset>
                </wp:positionV>
                <wp:extent cx="4578350" cy="2776855"/>
                <wp:effectExtent l="5080" t="0" r="0" b="0"/>
                <wp:wrapTopAndBottom/>
                <wp:docPr id="182" name="docshapegroup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776855"/>
                          <a:chOff x="173" y="119"/>
                          <a:chExt cx="7210" cy="4373"/>
                        </a:xfrm>
                      </wpg:grpSpPr>
                      <wps:wsp>
                        <wps:cNvPr id="183" name="docshape73"/>
                        <wps:cNvSpPr>
                          <a:spLocks/>
                        </wps:cNvSpPr>
                        <wps:spPr bwMode="auto">
                          <a:xfrm>
                            <a:off x="172" y="118"/>
                            <a:ext cx="7210" cy="4373"/>
                          </a:xfrm>
                          <a:custGeom>
                            <a:avLst/>
                            <a:gdLst>
                              <a:gd name="T0" fmla="+- 0 7383 173"/>
                              <a:gd name="T1" fmla="*/ T0 w 7210"/>
                              <a:gd name="T2" fmla="+- 0 119 119"/>
                              <a:gd name="T3" fmla="*/ 119 h 4373"/>
                              <a:gd name="T4" fmla="+- 0 7378 173"/>
                              <a:gd name="T5" fmla="*/ T4 w 7210"/>
                              <a:gd name="T6" fmla="+- 0 119 119"/>
                              <a:gd name="T7" fmla="*/ 119 h 4373"/>
                              <a:gd name="T8" fmla="+- 0 7378 173"/>
                              <a:gd name="T9" fmla="*/ T8 w 7210"/>
                              <a:gd name="T10" fmla="+- 0 124 119"/>
                              <a:gd name="T11" fmla="*/ 124 h 4373"/>
                              <a:gd name="T12" fmla="+- 0 7378 173"/>
                              <a:gd name="T13" fmla="*/ T12 w 7210"/>
                              <a:gd name="T14" fmla="+- 0 4487 119"/>
                              <a:gd name="T15" fmla="*/ 4487 h 4373"/>
                              <a:gd name="T16" fmla="+- 0 178 173"/>
                              <a:gd name="T17" fmla="*/ T16 w 7210"/>
                              <a:gd name="T18" fmla="+- 0 4487 119"/>
                              <a:gd name="T19" fmla="*/ 4487 h 4373"/>
                              <a:gd name="T20" fmla="+- 0 178 173"/>
                              <a:gd name="T21" fmla="*/ T20 w 7210"/>
                              <a:gd name="T22" fmla="+- 0 124 119"/>
                              <a:gd name="T23" fmla="*/ 124 h 4373"/>
                              <a:gd name="T24" fmla="+- 0 7378 173"/>
                              <a:gd name="T25" fmla="*/ T24 w 7210"/>
                              <a:gd name="T26" fmla="+- 0 124 119"/>
                              <a:gd name="T27" fmla="*/ 124 h 4373"/>
                              <a:gd name="T28" fmla="+- 0 7378 173"/>
                              <a:gd name="T29" fmla="*/ T28 w 7210"/>
                              <a:gd name="T30" fmla="+- 0 119 119"/>
                              <a:gd name="T31" fmla="*/ 119 h 4373"/>
                              <a:gd name="T32" fmla="+- 0 173 173"/>
                              <a:gd name="T33" fmla="*/ T32 w 7210"/>
                              <a:gd name="T34" fmla="+- 0 119 119"/>
                              <a:gd name="T35" fmla="*/ 119 h 4373"/>
                              <a:gd name="T36" fmla="+- 0 173 173"/>
                              <a:gd name="T37" fmla="*/ T36 w 7210"/>
                              <a:gd name="T38" fmla="+- 0 4492 119"/>
                              <a:gd name="T39" fmla="*/ 4492 h 4373"/>
                              <a:gd name="T40" fmla="+- 0 7383 173"/>
                              <a:gd name="T41" fmla="*/ T40 w 7210"/>
                              <a:gd name="T42" fmla="+- 0 4492 119"/>
                              <a:gd name="T43" fmla="*/ 4492 h 4373"/>
                              <a:gd name="T44" fmla="+- 0 7383 173"/>
                              <a:gd name="T45" fmla="*/ T44 w 7210"/>
                              <a:gd name="T46" fmla="+- 0 119 119"/>
                              <a:gd name="T47" fmla="*/ 119 h 43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7210" h="4373">
                                <a:moveTo>
                                  <a:pt x="7210" y="0"/>
                                </a:moveTo>
                                <a:lnTo>
                                  <a:pt x="7205" y="0"/>
                                </a:lnTo>
                                <a:lnTo>
                                  <a:pt x="7205" y="5"/>
                                </a:lnTo>
                                <a:lnTo>
                                  <a:pt x="7205" y="4368"/>
                                </a:lnTo>
                                <a:lnTo>
                                  <a:pt x="5" y="4368"/>
                                </a:lnTo>
                                <a:lnTo>
                                  <a:pt x="5" y="5"/>
                                </a:lnTo>
                                <a:lnTo>
                                  <a:pt x="7205" y="5"/>
                                </a:lnTo>
                                <a:lnTo>
                                  <a:pt x="7205" y="0"/>
                                </a:lnTo>
                                <a:lnTo>
                                  <a:pt x="0" y="0"/>
                                </a:lnTo>
                                <a:lnTo>
                                  <a:pt x="0" y="4373"/>
                                </a:lnTo>
                                <a:lnTo>
                                  <a:pt x="7210" y="4373"/>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84" name="docshape74"/>
                          <pic:cNvPicPr>
                            <a:picLocks noChangeAspect="1" noChangeArrowheads="1"/>
                          </pic:cNvPicPr>
                        </pic:nvPicPr>
                        <pic:blipFill>
                          <a:blip r:embed="rId666" cstate="print">
                            <a:extLst>
                              <a:ext uri="{28A0092B-C50C-407E-A947-70E740481C1C}">
                                <a14:useLocalDpi xmlns:a14="http://schemas.microsoft.com/office/drawing/2010/main" val="0"/>
                              </a:ext>
                            </a:extLst>
                          </a:blip>
                          <a:srcRect/>
                          <a:stretch>
                            <a:fillRect/>
                          </a:stretch>
                        </pic:blipFill>
                        <pic:spPr bwMode="auto">
                          <a:xfrm>
                            <a:off x="409" y="316"/>
                            <a:ext cx="6738" cy="395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1523E66" id="docshapegroup72" o:spid="_x0000_s1026" style="position:absolute;margin-left:8.65pt;margin-top:5.95pt;width:360.5pt;height:218.65pt;z-index:251776000;mso-wrap-distance-left:0;mso-wrap-distance-right:0;mso-position-horizontal-relative:page" coordorigin="173,119" coordsize="7210,43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">
                <v:shape id="docshape73" o:spid="_x0000_s1027" style="position:absolute;left:172;top:118;width:7210;height:4373;visibility:visible;mso-wrap-style:square;v-text-anchor:top" coordsize="7210,4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" path="m7210,r-5,l7205,5r,4363l5,4368,5,5r7200,l7205,,,,,4373r7210,l7210,xe" fillcolor="black" stroked="f">
                  <v:path arrowok="t" o:connecttype="custom" o:connectlocs="7210,119;7205,119;7205,124;7205,4487;5,4487;5,124;7205,124;7205,119;0,119;0,4492;7210,4492;7210,119" o:connectangles="0,0,0,0,0,0,0,0,0,0,0,0"/>
                </v:shape>
                <v:shape id="docshape74" o:spid="_x0000_s1028" type="#_x0000_t75" style="position:absolute;left:409;top:316;width:6738;height:3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">
                  <v:imagedata r:id="rId667" o:title=""/>
                </v:shape>
                <w10:wrap type="topAndBottom" anchorx="page"/>
              </v:group>
            </w:pict>
          </mc:Fallback>
        </mc:AlternateContent>
      </w:r>
    </w:p>
    <w:p w14:paraId="53881D5A" w14:textId="77777777" w:rsidR="00F12E9B" w:rsidRDefault="00F12E9B" w:rsidP="00F12E9B">
      <w:pPr>
        <w:spacing w:after="0" w:line="240" w:lineRule="auto"/>
        <w:ind w:left="173" w:right="250"/>
        <w:rPr>
          <w:rFonts w:ascii="Calibri" w:hAnsi="Calibri" w:cs="Calibri"/>
          <w:sz w:val="7"/>
          <w:szCs w:val="21"/>
        </w:rPr>
      </w:pPr>
    </w:p>
    <w:p w14:paraId="27DAFAF6" w14:textId="77777777" w:rsidR="00F12E9B" w:rsidRPr="00C42B09" w:rsidRDefault="00F12E9B" w:rsidP="00F12E9B">
      <w:pPr>
        <w:spacing w:after="0" w:line="240" w:lineRule="auto"/>
        <w:ind w:left="3" w:right="3"/>
        <w:jc w:val="both"/>
        <w:rPr>
          <w:rFonts w:ascii="Calibri" w:hAnsi="Calibri" w:cs="Calibri"/>
          <w:sz w:val="20"/>
        </w:rPr>
      </w:pPr>
      <w:bookmarkStart w:id="140" w:name="_bookmark28"/>
      <w:bookmarkEnd w:id="140"/>
      <w:r w:rsidRPr="00C42B09">
        <w:rPr>
          <w:rFonts w:ascii="Calibri" w:hAnsi="Calibri" w:cs="Calibri"/>
          <w:sz w:val="20"/>
        </w:rPr>
        <w:t>Figure 9-17. DataFrame stacked bar plot</w:t>
      </w:r>
    </w:p>
    <w:p w14:paraId="16DA6D1C" w14:textId="77777777" w:rsidR="00F12E9B" w:rsidRPr="00C42B09" w:rsidRDefault="00F12E9B" w:rsidP="00F12E9B">
      <w:pPr>
        <w:spacing w:after="0" w:line="240" w:lineRule="auto"/>
        <w:ind w:left="3" w:right="3"/>
        <w:jc w:val="both"/>
        <w:rPr>
          <w:rFonts w:ascii="Calibri" w:hAnsi="Calibri" w:cs="Calibri"/>
          <w:sz w:val="20"/>
        </w:rPr>
      </w:pPr>
    </w:p>
    <w:p w14:paraId="5498986C"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A useful recipe for bar plots is to visualize a Series’s value frequency using value_counts: s.value_counts().plot.bar().</w:t>
      </w:r>
    </w:p>
    <w:p w14:paraId="7D1C4B7C" w14:textId="77777777" w:rsidR="00F12E9B" w:rsidRPr="00C42B09" w:rsidRDefault="00F12E9B" w:rsidP="00F12E9B">
      <w:pPr>
        <w:spacing w:after="0" w:line="240" w:lineRule="auto"/>
        <w:ind w:left="3" w:right="3"/>
        <w:jc w:val="both"/>
        <w:rPr>
          <w:rFonts w:ascii="Calibri" w:hAnsi="Calibri" w:cs="Calibri"/>
          <w:sz w:val="20"/>
        </w:rPr>
      </w:pPr>
    </w:p>
    <w:p w14:paraId="4188D599"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Returning to the tipping dataset used earlier in the book, suppose we wanted to make a stacked bar plot showing the percentage of data points for each party size on each day. I load the data using read_csv and make a cross-tabulation by day and party size:</w:t>
      </w:r>
    </w:p>
    <w:p w14:paraId="39772AAB" w14:textId="77777777" w:rsidR="00F12E9B" w:rsidRPr="00C42B09" w:rsidRDefault="00F12E9B" w:rsidP="00F12E9B">
      <w:pPr>
        <w:spacing w:after="0" w:line="240" w:lineRule="auto"/>
        <w:ind w:left="3" w:right="3"/>
        <w:jc w:val="both"/>
        <w:rPr>
          <w:rFonts w:ascii="Calibri" w:hAnsi="Calibri" w:cs="Calibri"/>
          <w:sz w:val="20"/>
        </w:rPr>
      </w:pPr>
    </w:p>
    <w:p w14:paraId="2BACC507"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75</w:t>
      </w:r>
      <w:r w:rsidRPr="00315CF5">
        <w:rPr>
          <w:rFonts w:ascii="Consolas" w:hAnsi="Consolas" w:cs="Calibri"/>
          <w:sz w:val="18"/>
        </w:rPr>
        <w:t xml:space="preserve">]: </w:t>
      </w:r>
      <w:r w:rsidRPr="00315CF5">
        <w:rPr>
          <w:rFonts w:ascii="Consolas" w:hAnsi="Consolas" w:cs="Calibri"/>
          <w:color w:val="000087"/>
          <w:sz w:val="18"/>
        </w:rPr>
        <w:t xml:space="preserve">tips </w:t>
      </w:r>
      <w:r w:rsidRPr="00315CF5">
        <w:rPr>
          <w:rFonts w:ascii="Consolas" w:hAnsi="Consolas" w:cs="Calibri"/>
          <w:color w:val="545454"/>
          <w:sz w:val="18"/>
        </w:rPr>
        <w:t xml:space="preserve">= </w:t>
      </w:r>
      <w:r w:rsidRPr="00315CF5">
        <w:rPr>
          <w:rFonts w:ascii="Consolas" w:hAnsi="Consolas" w:cs="Calibri"/>
          <w:color w:val="000087"/>
          <w:sz w:val="18"/>
        </w:rPr>
        <w:t>pd</w:t>
      </w:r>
      <w:r w:rsidRPr="00315CF5">
        <w:rPr>
          <w:rFonts w:ascii="Consolas" w:hAnsi="Consolas" w:cs="Calibri"/>
          <w:color w:val="545454"/>
          <w:sz w:val="18"/>
        </w:rPr>
        <w:t>.</w:t>
      </w:r>
      <w:r w:rsidRPr="00315CF5">
        <w:rPr>
          <w:rFonts w:ascii="Consolas" w:hAnsi="Consolas" w:cs="Calibri"/>
          <w:color w:val="000087"/>
          <w:sz w:val="18"/>
        </w:rPr>
        <w:t>read_csv</w:t>
      </w:r>
      <w:r w:rsidRPr="00315CF5">
        <w:rPr>
          <w:rFonts w:ascii="Consolas" w:hAnsi="Consolas" w:cs="Calibri"/>
          <w:sz w:val="18"/>
        </w:rPr>
        <w:t>(</w:t>
      </w:r>
      <w:r w:rsidRPr="00315CF5">
        <w:rPr>
          <w:rFonts w:ascii="Consolas" w:hAnsi="Consolas" w:cs="Calibri"/>
          <w:color w:val="CC3300"/>
          <w:sz w:val="18"/>
        </w:rPr>
        <w:t>'examples/tips.csv'</w:t>
      </w:r>
      <w:r w:rsidRPr="00315CF5">
        <w:rPr>
          <w:rFonts w:ascii="Consolas" w:hAnsi="Consolas" w:cs="Calibri"/>
          <w:sz w:val="18"/>
        </w:rPr>
        <w:t>)</w:t>
      </w:r>
    </w:p>
    <w:p w14:paraId="1E0F6E65" w14:textId="77777777" w:rsidR="00F12E9B" w:rsidRDefault="00F12E9B" w:rsidP="00F12E9B">
      <w:pPr>
        <w:spacing w:after="0" w:line="240" w:lineRule="auto"/>
        <w:ind w:left="173" w:right="250"/>
        <w:rPr>
          <w:rFonts w:ascii="Consolas" w:hAnsi="Consolas" w:cs="Calibri"/>
          <w:sz w:val="18"/>
        </w:rPr>
      </w:pPr>
    </w:p>
    <w:p w14:paraId="510ACBCB"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76</w:t>
      </w:r>
      <w:r w:rsidRPr="00315CF5">
        <w:rPr>
          <w:rFonts w:ascii="Consolas" w:hAnsi="Consolas" w:cs="Calibri"/>
          <w:sz w:val="18"/>
        </w:rPr>
        <w:t xml:space="preserve">]: </w:t>
      </w:r>
      <w:r w:rsidRPr="00315CF5">
        <w:rPr>
          <w:rFonts w:ascii="Consolas" w:hAnsi="Consolas" w:cs="Calibri"/>
          <w:color w:val="000087"/>
          <w:sz w:val="18"/>
        </w:rPr>
        <w:t xml:space="preserve">party_counts </w:t>
      </w:r>
      <w:r w:rsidRPr="00315CF5">
        <w:rPr>
          <w:rFonts w:ascii="Consolas" w:hAnsi="Consolas" w:cs="Calibri"/>
          <w:color w:val="545454"/>
          <w:sz w:val="18"/>
        </w:rPr>
        <w:t xml:space="preserve">= </w:t>
      </w:r>
      <w:r w:rsidRPr="00315CF5">
        <w:rPr>
          <w:rFonts w:ascii="Consolas" w:hAnsi="Consolas" w:cs="Calibri"/>
          <w:color w:val="000087"/>
          <w:sz w:val="18"/>
        </w:rPr>
        <w:t>pd</w:t>
      </w:r>
      <w:r w:rsidRPr="00315CF5">
        <w:rPr>
          <w:rFonts w:ascii="Consolas" w:hAnsi="Consolas" w:cs="Calibri"/>
          <w:color w:val="545454"/>
          <w:sz w:val="18"/>
        </w:rPr>
        <w:t>.</w:t>
      </w:r>
      <w:r w:rsidRPr="00315CF5">
        <w:rPr>
          <w:rFonts w:ascii="Consolas" w:hAnsi="Consolas" w:cs="Calibri"/>
          <w:color w:val="000087"/>
          <w:sz w:val="18"/>
        </w:rPr>
        <w:t>crosstab</w:t>
      </w:r>
      <w:r w:rsidRPr="00315CF5">
        <w:rPr>
          <w:rFonts w:ascii="Consolas" w:hAnsi="Consolas" w:cs="Calibri"/>
          <w:sz w:val="18"/>
        </w:rPr>
        <w:t>(</w:t>
      </w:r>
      <w:r w:rsidRPr="00315CF5">
        <w:rPr>
          <w:rFonts w:ascii="Consolas" w:hAnsi="Consolas" w:cs="Calibri"/>
          <w:color w:val="000087"/>
          <w:sz w:val="18"/>
        </w:rPr>
        <w:t>tips</w:t>
      </w:r>
      <w:r w:rsidRPr="00315CF5">
        <w:rPr>
          <w:rFonts w:ascii="Consolas" w:hAnsi="Consolas" w:cs="Calibri"/>
          <w:sz w:val="18"/>
        </w:rPr>
        <w:t>[</w:t>
      </w:r>
      <w:r w:rsidRPr="00315CF5">
        <w:rPr>
          <w:rFonts w:ascii="Consolas" w:hAnsi="Consolas" w:cs="Calibri"/>
          <w:color w:val="CC3300"/>
          <w:sz w:val="18"/>
        </w:rPr>
        <w:t>'day'</w:t>
      </w:r>
      <w:r w:rsidRPr="00315CF5">
        <w:rPr>
          <w:rFonts w:ascii="Consolas" w:hAnsi="Consolas" w:cs="Calibri"/>
          <w:sz w:val="18"/>
        </w:rPr>
        <w:t xml:space="preserve">], </w:t>
      </w:r>
      <w:r w:rsidRPr="00315CF5">
        <w:rPr>
          <w:rFonts w:ascii="Consolas" w:hAnsi="Consolas" w:cs="Calibri"/>
          <w:color w:val="000087"/>
          <w:sz w:val="18"/>
        </w:rPr>
        <w:t>tips</w:t>
      </w:r>
      <w:r w:rsidRPr="00315CF5">
        <w:rPr>
          <w:rFonts w:ascii="Consolas" w:hAnsi="Consolas" w:cs="Calibri"/>
          <w:sz w:val="18"/>
        </w:rPr>
        <w:t>[</w:t>
      </w:r>
      <w:r w:rsidRPr="00315CF5">
        <w:rPr>
          <w:rFonts w:ascii="Consolas" w:hAnsi="Consolas" w:cs="Calibri"/>
          <w:color w:val="CC3300"/>
          <w:sz w:val="18"/>
        </w:rPr>
        <w:t>'size'</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77</w:t>
      </w:r>
      <w:r w:rsidRPr="00315CF5">
        <w:rPr>
          <w:rFonts w:ascii="Consolas" w:hAnsi="Consolas" w:cs="Calibri"/>
          <w:sz w:val="18"/>
        </w:rPr>
        <w:t xml:space="preserve">]: </w:t>
      </w:r>
      <w:r w:rsidRPr="00315CF5">
        <w:rPr>
          <w:rFonts w:ascii="Consolas" w:hAnsi="Consolas" w:cs="Calibri"/>
          <w:color w:val="000087"/>
          <w:sz w:val="18"/>
        </w:rPr>
        <w:t>party_counts</w:t>
      </w:r>
    </w:p>
    <w:p w14:paraId="2638FFF1" w14:textId="77777777" w:rsidR="00F12E9B" w:rsidRDefault="00F12E9B" w:rsidP="00F12E9B">
      <w:pPr>
        <w:spacing w:after="0" w:line="240" w:lineRule="auto"/>
        <w:ind w:left="173" w:right="250"/>
        <w:rPr>
          <w:rFonts w:ascii="Consolas" w:hAnsi="Consolas" w:cs="Calibri"/>
          <w:sz w:val="18"/>
        </w:rPr>
      </w:pPr>
    </w:p>
    <w:p w14:paraId="73BF882E" w14:textId="77777777" w:rsidR="00F12E9B" w:rsidRPr="00315CF5"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77</w:t>
      </w:r>
      <w:r w:rsidRPr="00315CF5">
        <w:rPr>
          <w:rFonts w:ascii="Consolas"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475"/>
        <w:gridCol w:w="255"/>
        <w:gridCol w:w="340"/>
        <w:gridCol w:w="340"/>
        <w:gridCol w:w="340"/>
        <w:gridCol w:w="255"/>
        <w:gridCol w:w="220"/>
      </w:tblGrid>
      <w:tr w:rsidR="00F12E9B" w:rsidRPr="00CA6C52" w14:paraId="0779DC9A" w14:textId="77777777" w:rsidTr="00BA4080">
        <w:trPr>
          <w:trHeight w:val="187"/>
        </w:trPr>
        <w:tc>
          <w:tcPr>
            <w:tcW w:w="475" w:type="dxa"/>
            <w:hideMark/>
          </w:tcPr>
          <w:p w14:paraId="15D83F6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size</w:t>
            </w:r>
          </w:p>
        </w:tc>
        <w:tc>
          <w:tcPr>
            <w:tcW w:w="255" w:type="dxa"/>
            <w:hideMark/>
          </w:tcPr>
          <w:p w14:paraId="2406160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w:t>
            </w:r>
          </w:p>
        </w:tc>
        <w:tc>
          <w:tcPr>
            <w:tcW w:w="340" w:type="dxa"/>
            <w:hideMark/>
          </w:tcPr>
          <w:p w14:paraId="18881E2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w:t>
            </w:r>
          </w:p>
        </w:tc>
        <w:tc>
          <w:tcPr>
            <w:tcW w:w="340" w:type="dxa"/>
            <w:hideMark/>
          </w:tcPr>
          <w:p w14:paraId="38F9919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w:t>
            </w:r>
          </w:p>
        </w:tc>
        <w:tc>
          <w:tcPr>
            <w:tcW w:w="340" w:type="dxa"/>
            <w:hideMark/>
          </w:tcPr>
          <w:p w14:paraId="59522185"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w:t>
            </w:r>
          </w:p>
        </w:tc>
        <w:tc>
          <w:tcPr>
            <w:tcW w:w="255" w:type="dxa"/>
            <w:hideMark/>
          </w:tcPr>
          <w:p w14:paraId="3EDCCDD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w:t>
            </w:r>
          </w:p>
        </w:tc>
        <w:tc>
          <w:tcPr>
            <w:tcW w:w="220" w:type="dxa"/>
            <w:hideMark/>
          </w:tcPr>
          <w:p w14:paraId="37D1D234"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6</w:t>
            </w:r>
          </w:p>
        </w:tc>
      </w:tr>
      <w:tr w:rsidR="00F12E9B" w:rsidRPr="00CA6C52" w14:paraId="1F5974F5" w14:textId="77777777" w:rsidTr="00BA4080">
        <w:trPr>
          <w:trHeight w:val="204"/>
        </w:trPr>
        <w:tc>
          <w:tcPr>
            <w:tcW w:w="475" w:type="dxa"/>
            <w:hideMark/>
          </w:tcPr>
          <w:p w14:paraId="6910ACE6"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day</w:t>
            </w:r>
          </w:p>
        </w:tc>
        <w:tc>
          <w:tcPr>
            <w:tcW w:w="255" w:type="dxa"/>
          </w:tcPr>
          <w:p w14:paraId="3FC5F328" w14:textId="77777777" w:rsidR="00F12E9B" w:rsidRPr="00CA6C52" w:rsidRDefault="00F12E9B" w:rsidP="00BA4080">
            <w:pPr>
              <w:spacing w:after="0" w:line="240" w:lineRule="auto"/>
              <w:ind w:left="173" w:right="250"/>
              <w:rPr>
                <w:rFonts w:ascii="Calibri" w:eastAsia="SimSun" w:hAnsi="Calibri" w:cs="Calibri"/>
                <w:sz w:val="14"/>
              </w:rPr>
            </w:pPr>
          </w:p>
        </w:tc>
        <w:tc>
          <w:tcPr>
            <w:tcW w:w="340" w:type="dxa"/>
          </w:tcPr>
          <w:p w14:paraId="280E2C2F" w14:textId="77777777" w:rsidR="00F12E9B" w:rsidRPr="00CA6C52" w:rsidRDefault="00F12E9B" w:rsidP="00BA4080">
            <w:pPr>
              <w:spacing w:after="0" w:line="240" w:lineRule="auto"/>
              <w:ind w:left="173" w:right="250"/>
              <w:rPr>
                <w:rFonts w:ascii="Calibri" w:eastAsia="SimSun" w:hAnsi="Calibri" w:cs="Calibri"/>
                <w:sz w:val="14"/>
              </w:rPr>
            </w:pPr>
          </w:p>
        </w:tc>
        <w:tc>
          <w:tcPr>
            <w:tcW w:w="340" w:type="dxa"/>
          </w:tcPr>
          <w:p w14:paraId="42C1DB12" w14:textId="77777777" w:rsidR="00F12E9B" w:rsidRPr="00CA6C52" w:rsidRDefault="00F12E9B" w:rsidP="00BA4080">
            <w:pPr>
              <w:spacing w:after="0" w:line="240" w:lineRule="auto"/>
              <w:ind w:left="173" w:right="250"/>
              <w:rPr>
                <w:rFonts w:ascii="Calibri" w:eastAsia="SimSun" w:hAnsi="Calibri" w:cs="Calibri"/>
                <w:sz w:val="14"/>
              </w:rPr>
            </w:pPr>
          </w:p>
        </w:tc>
        <w:tc>
          <w:tcPr>
            <w:tcW w:w="340" w:type="dxa"/>
          </w:tcPr>
          <w:p w14:paraId="21FE0CC5" w14:textId="77777777" w:rsidR="00F12E9B" w:rsidRPr="00CA6C52" w:rsidRDefault="00F12E9B" w:rsidP="00BA4080">
            <w:pPr>
              <w:spacing w:after="0" w:line="240" w:lineRule="auto"/>
              <w:ind w:left="173" w:right="250"/>
              <w:rPr>
                <w:rFonts w:ascii="Calibri" w:eastAsia="SimSun" w:hAnsi="Calibri" w:cs="Calibri"/>
                <w:sz w:val="14"/>
              </w:rPr>
            </w:pPr>
          </w:p>
        </w:tc>
        <w:tc>
          <w:tcPr>
            <w:tcW w:w="255" w:type="dxa"/>
          </w:tcPr>
          <w:p w14:paraId="2A3CA321" w14:textId="77777777" w:rsidR="00F12E9B" w:rsidRPr="00CA6C52" w:rsidRDefault="00F12E9B" w:rsidP="00BA4080">
            <w:pPr>
              <w:spacing w:after="0" w:line="240" w:lineRule="auto"/>
              <w:ind w:left="173" w:right="250"/>
              <w:rPr>
                <w:rFonts w:ascii="Calibri" w:eastAsia="SimSun" w:hAnsi="Calibri" w:cs="Calibri"/>
                <w:sz w:val="14"/>
              </w:rPr>
            </w:pPr>
          </w:p>
        </w:tc>
        <w:tc>
          <w:tcPr>
            <w:tcW w:w="220" w:type="dxa"/>
          </w:tcPr>
          <w:p w14:paraId="734B005A" w14:textId="77777777" w:rsidR="00F12E9B" w:rsidRPr="00CA6C52" w:rsidRDefault="00F12E9B" w:rsidP="00BA4080">
            <w:pPr>
              <w:spacing w:after="0" w:line="240" w:lineRule="auto"/>
              <w:ind w:left="173" w:right="250"/>
              <w:rPr>
                <w:rFonts w:ascii="Calibri" w:eastAsia="SimSun" w:hAnsi="Calibri" w:cs="Calibri"/>
                <w:sz w:val="14"/>
              </w:rPr>
            </w:pPr>
          </w:p>
        </w:tc>
      </w:tr>
      <w:tr w:rsidR="00F12E9B" w:rsidRPr="00CA6C52" w14:paraId="2142E781" w14:textId="77777777" w:rsidTr="00BA4080">
        <w:trPr>
          <w:trHeight w:val="204"/>
        </w:trPr>
        <w:tc>
          <w:tcPr>
            <w:tcW w:w="475" w:type="dxa"/>
            <w:hideMark/>
          </w:tcPr>
          <w:p w14:paraId="45E8A30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Fri</w:t>
            </w:r>
          </w:p>
        </w:tc>
        <w:tc>
          <w:tcPr>
            <w:tcW w:w="255" w:type="dxa"/>
            <w:hideMark/>
          </w:tcPr>
          <w:p w14:paraId="08C272ED"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w:t>
            </w:r>
          </w:p>
        </w:tc>
        <w:tc>
          <w:tcPr>
            <w:tcW w:w="340" w:type="dxa"/>
            <w:hideMark/>
          </w:tcPr>
          <w:p w14:paraId="26BF907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16</w:t>
            </w:r>
          </w:p>
        </w:tc>
        <w:tc>
          <w:tcPr>
            <w:tcW w:w="340" w:type="dxa"/>
            <w:hideMark/>
          </w:tcPr>
          <w:p w14:paraId="1E16F39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w:t>
            </w:r>
          </w:p>
        </w:tc>
        <w:tc>
          <w:tcPr>
            <w:tcW w:w="340" w:type="dxa"/>
            <w:hideMark/>
          </w:tcPr>
          <w:p w14:paraId="718AA13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w:t>
            </w:r>
          </w:p>
        </w:tc>
        <w:tc>
          <w:tcPr>
            <w:tcW w:w="255" w:type="dxa"/>
            <w:hideMark/>
          </w:tcPr>
          <w:p w14:paraId="6E57CD3D"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p>
        </w:tc>
        <w:tc>
          <w:tcPr>
            <w:tcW w:w="220" w:type="dxa"/>
            <w:hideMark/>
          </w:tcPr>
          <w:p w14:paraId="39698C94"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w:t>
            </w:r>
          </w:p>
        </w:tc>
      </w:tr>
      <w:tr w:rsidR="00F12E9B" w:rsidRPr="00CA6C52" w14:paraId="21E85E65" w14:textId="77777777" w:rsidTr="00BA4080">
        <w:trPr>
          <w:trHeight w:val="204"/>
        </w:trPr>
        <w:tc>
          <w:tcPr>
            <w:tcW w:w="475" w:type="dxa"/>
            <w:hideMark/>
          </w:tcPr>
          <w:p w14:paraId="1EB7FC4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Sat</w:t>
            </w:r>
          </w:p>
        </w:tc>
        <w:tc>
          <w:tcPr>
            <w:tcW w:w="255" w:type="dxa"/>
            <w:hideMark/>
          </w:tcPr>
          <w:p w14:paraId="135532E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w:t>
            </w:r>
          </w:p>
        </w:tc>
        <w:tc>
          <w:tcPr>
            <w:tcW w:w="340" w:type="dxa"/>
            <w:hideMark/>
          </w:tcPr>
          <w:p w14:paraId="468E102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53</w:t>
            </w:r>
          </w:p>
        </w:tc>
        <w:tc>
          <w:tcPr>
            <w:tcW w:w="340" w:type="dxa"/>
            <w:hideMark/>
          </w:tcPr>
          <w:p w14:paraId="530F3C6D"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18</w:t>
            </w:r>
          </w:p>
        </w:tc>
        <w:tc>
          <w:tcPr>
            <w:tcW w:w="340" w:type="dxa"/>
            <w:hideMark/>
          </w:tcPr>
          <w:p w14:paraId="0A8E16A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13</w:t>
            </w:r>
          </w:p>
        </w:tc>
        <w:tc>
          <w:tcPr>
            <w:tcW w:w="255" w:type="dxa"/>
            <w:hideMark/>
          </w:tcPr>
          <w:p w14:paraId="08073A6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w:t>
            </w:r>
          </w:p>
        </w:tc>
        <w:tc>
          <w:tcPr>
            <w:tcW w:w="220" w:type="dxa"/>
            <w:hideMark/>
          </w:tcPr>
          <w:p w14:paraId="1858CE20"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w:t>
            </w:r>
          </w:p>
        </w:tc>
      </w:tr>
      <w:tr w:rsidR="00F12E9B" w:rsidRPr="00CA6C52" w14:paraId="554BD8E9" w14:textId="77777777" w:rsidTr="00BA4080">
        <w:trPr>
          <w:trHeight w:val="204"/>
        </w:trPr>
        <w:tc>
          <w:tcPr>
            <w:tcW w:w="475" w:type="dxa"/>
            <w:hideMark/>
          </w:tcPr>
          <w:p w14:paraId="6A7A081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Sun</w:t>
            </w:r>
          </w:p>
        </w:tc>
        <w:tc>
          <w:tcPr>
            <w:tcW w:w="255" w:type="dxa"/>
            <w:hideMark/>
          </w:tcPr>
          <w:p w14:paraId="6694DAB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p>
        </w:tc>
        <w:tc>
          <w:tcPr>
            <w:tcW w:w="340" w:type="dxa"/>
            <w:hideMark/>
          </w:tcPr>
          <w:p w14:paraId="77980E3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39</w:t>
            </w:r>
          </w:p>
        </w:tc>
        <w:tc>
          <w:tcPr>
            <w:tcW w:w="340" w:type="dxa"/>
            <w:hideMark/>
          </w:tcPr>
          <w:p w14:paraId="1F6790A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15</w:t>
            </w:r>
          </w:p>
        </w:tc>
        <w:tc>
          <w:tcPr>
            <w:tcW w:w="340" w:type="dxa"/>
            <w:hideMark/>
          </w:tcPr>
          <w:p w14:paraId="63263E8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18</w:t>
            </w:r>
          </w:p>
        </w:tc>
        <w:tc>
          <w:tcPr>
            <w:tcW w:w="255" w:type="dxa"/>
            <w:hideMark/>
          </w:tcPr>
          <w:p w14:paraId="4D3A6AC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w:t>
            </w:r>
          </w:p>
        </w:tc>
        <w:tc>
          <w:tcPr>
            <w:tcW w:w="220" w:type="dxa"/>
            <w:hideMark/>
          </w:tcPr>
          <w:p w14:paraId="55205AE5"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w:t>
            </w:r>
          </w:p>
        </w:tc>
      </w:tr>
      <w:tr w:rsidR="00F12E9B" w:rsidRPr="00CA6C52" w14:paraId="29122794" w14:textId="77777777" w:rsidTr="00BA4080">
        <w:trPr>
          <w:trHeight w:val="187"/>
        </w:trPr>
        <w:tc>
          <w:tcPr>
            <w:tcW w:w="475" w:type="dxa"/>
            <w:hideMark/>
          </w:tcPr>
          <w:p w14:paraId="59CD34B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Thur</w:t>
            </w:r>
          </w:p>
        </w:tc>
        <w:tc>
          <w:tcPr>
            <w:tcW w:w="255" w:type="dxa"/>
            <w:hideMark/>
          </w:tcPr>
          <w:p w14:paraId="306B402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w:t>
            </w:r>
          </w:p>
        </w:tc>
        <w:tc>
          <w:tcPr>
            <w:tcW w:w="340" w:type="dxa"/>
            <w:hideMark/>
          </w:tcPr>
          <w:p w14:paraId="1D89919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48</w:t>
            </w:r>
          </w:p>
        </w:tc>
        <w:tc>
          <w:tcPr>
            <w:tcW w:w="340" w:type="dxa"/>
            <w:hideMark/>
          </w:tcPr>
          <w:p w14:paraId="41A3B4E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w:t>
            </w:r>
          </w:p>
        </w:tc>
        <w:tc>
          <w:tcPr>
            <w:tcW w:w="340" w:type="dxa"/>
            <w:hideMark/>
          </w:tcPr>
          <w:p w14:paraId="4061158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w:t>
            </w:r>
          </w:p>
        </w:tc>
        <w:tc>
          <w:tcPr>
            <w:tcW w:w="255" w:type="dxa"/>
            <w:hideMark/>
          </w:tcPr>
          <w:p w14:paraId="6784D58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w:t>
            </w:r>
          </w:p>
        </w:tc>
        <w:tc>
          <w:tcPr>
            <w:tcW w:w="220" w:type="dxa"/>
            <w:hideMark/>
          </w:tcPr>
          <w:p w14:paraId="6E00A04A"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3</w:t>
            </w:r>
          </w:p>
        </w:tc>
      </w:tr>
    </w:tbl>
    <w:p w14:paraId="3885136F" w14:textId="77777777" w:rsidR="00F12E9B" w:rsidRDefault="00F12E9B" w:rsidP="00F12E9B">
      <w:pPr>
        <w:spacing w:after="0" w:line="240" w:lineRule="auto"/>
        <w:ind w:left="173" w:right="250"/>
        <w:rPr>
          <w:rFonts w:ascii="Consolas" w:hAnsi="Consolas" w:cs="Calibri"/>
          <w:i/>
          <w:sz w:val="18"/>
        </w:rPr>
      </w:pPr>
      <w:r>
        <w:rPr>
          <w:rFonts w:ascii="Consolas" w:hAnsi="Consolas" w:cs="Calibri"/>
          <w:sz w:val="18"/>
        </w:rPr>
        <w:br/>
      </w:r>
      <w:r w:rsidRPr="00315CF5">
        <w:rPr>
          <w:rFonts w:ascii="Consolas" w:hAnsi="Consolas" w:cs="Calibri"/>
          <w:i/>
          <w:color w:val="34586C"/>
          <w:sz w:val="18"/>
        </w:rPr>
        <w:t>#</w:t>
      </w:r>
      <w:r w:rsidRPr="00315CF5">
        <w:rPr>
          <w:rFonts w:ascii="Consolas" w:hAnsi="Consolas" w:cs="Calibri"/>
          <w:i/>
          <w:color w:val="34586C"/>
          <w:spacing w:val="35"/>
          <w:sz w:val="18"/>
        </w:rPr>
        <w:t xml:space="preserve"> </w:t>
      </w:r>
      <w:r w:rsidRPr="00315CF5">
        <w:rPr>
          <w:rFonts w:ascii="Consolas" w:hAnsi="Consolas" w:cs="Calibri"/>
          <w:i/>
          <w:color w:val="34586C"/>
          <w:sz w:val="18"/>
        </w:rPr>
        <w:t>Not</w:t>
      </w:r>
      <w:r w:rsidRPr="00315CF5">
        <w:rPr>
          <w:rFonts w:ascii="Consolas" w:hAnsi="Consolas" w:cs="Calibri"/>
          <w:i/>
          <w:color w:val="34586C"/>
          <w:spacing w:val="36"/>
          <w:sz w:val="18"/>
        </w:rPr>
        <w:t xml:space="preserve"> </w:t>
      </w:r>
      <w:r w:rsidRPr="00315CF5">
        <w:rPr>
          <w:rFonts w:ascii="Consolas" w:hAnsi="Consolas" w:cs="Calibri"/>
          <w:i/>
          <w:color w:val="34586C"/>
          <w:sz w:val="18"/>
        </w:rPr>
        <w:t>many</w:t>
      </w:r>
      <w:r w:rsidRPr="00315CF5">
        <w:rPr>
          <w:rFonts w:ascii="Consolas" w:hAnsi="Consolas" w:cs="Calibri"/>
          <w:i/>
          <w:color w:val="34586C"/>
          <w:spacing w:val="35"/>
          <w:sz w:val="18"/>
        </w:rPr>
        <w:t xml:space="preserve"> </w:t>
      </w:r>
      <w:r w:rsidRPr="00315CF5">
        <w:rPr>
          <w:rFonts w:ascii="Consolas" w:hAnsi="Consolas" w:cs="Calibri"/>
          <w:i/>
          <w:color w:val="34586C"/>
          <w:sz w:val="18"/>
        </w:rPr>
        <w:t>1-</w:t>
      </w:r>
      <w:r w:rsidRPr="00315CF5">
        <w:rPr>
          <w:rFonts w:ascii="Consolas" w:hAnsi="Consolas" w:cs="Calibri"/>
          <w:i/>
          <w:color w:val="34586C"/>
          <w:spacing w:val="36"/>
          <w:sz w:val="18"/>
        </w:rPr>
        <w:t xml:space="preserve"> </w:t>
      </w:r>
      <w:r w:rsidRPr="00315CF5">
        <w:rPr>
          <w:rFonts w:ascii="Consolas" w:hAnsi="Consolas" w:cs="Calibri"/>
          <w:i/>
          <w:color w:val="34586C"/>
          <w:sz w:val="18"/>
        </w:rPr>
        <w:t>and</w:t>
      </w:r>
      <w:r w:rsidRPr="00315CF5">
        <w:rPr>
          <w:rFonts w:ascii="Consolas" w:hAnsi="Consolas" w:cs="Calibri"/>
          <w:i/>
          <w:color w:val="34586C"/>
          <w:spacing w:val="36"/>
          <w:sz w:val="18"/>
        </w:rPr>
        <w:t xml:space="preserve"> </w:t>
      </w:r>
      <w:r w:rsidRPr="00315CF5">
        <w:rPr>
          <w:rFonts w:ascii="Consolas" w:hAnsi="Consolas" w:cs="Calibri"/>
          <w:i/>
          <w:color w:val="34586C"/>
          <w:sz w:val="18"/>
        </w:rPr>
        <w:t>6-person</w:t>
      </w:r>
      <w:r w:rsidRPr="00315CF5">
        <w:rPr>
          <w:rFonts w:ascii="Consolas" w:hAnsi="Consolas" w:cs="Calibri"/>
          <w:i/>
          <w:color w:val="34586C"/>
          <w:spacing w:val="35"/>
          <w:sz w:val="18"/>
        </w:rPr>
        <w:t xml:space="preserve"> </w:t>
      </w:r>
      <w:r w:rsidRPr="00315CF5">
        <w:rPr>
          <w:rFonts w:ascii="Consolas" w:hAnsi="Consolas" w:cs="Calibri"/>
          <w:i/>
          <w:color w:val="34586C"/>
          <w:sz w:val="18"/>
        </w:rPr>
        <w:t>parties</w:t>
      </w:r>
    </w:p>
    <w:p w14:paraId="64476BC7" w14:textId="77777777" w:rsidR="00F12E9B" w:rsidRDefault="00F12E9B" w:rsidP="00F12E9B">
      <w:pPr>
        <w:spacing w:after="0" w:line="240" w:lineRule="auto"/>
        <w:ind w:left="173" w:right="250"/>
        <w:rPr>
          <w:rFonts w:ascii="Consolas" w:hAnsi="Consolas" w:cs="Calibri"/>
          <w:i/>
          <w:sz w:val="18"/>
        </w:rPr>
      </w:pPr>
    </w:p>
    <w:p w14:paraId="22FEA50F"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lastRenderedPageBreak/>
        <w:t xml:space="preserve">In </w:t>
      </w:r>
      <w:r w:rsidRPr="00315CF5">
        <w:rPr>
          <w:rFonts w:ascii="Consolas" w:hAnsi="Consolas" w:cs="Calibri"/>
          <w:sz w:val="18"/>
        </w:rPr>
        <w:t>[</w:t>
      </w:r>
      <w:r w:rsidRPr="00315CF5">
        <w:rPr>
          <w:rFonts w:ascii="Consolas" w:hAnsi="Consolas" w:cs="Calibri"/>
          <w:color w:val="FF6600"/>
          <w:sz w:val="18"/>
        </w:rPr>
        <w:t>78</w:t>
      </w:r>
      <w:r w:rsidRPr="00315CF5">
        <w:rPr>
          <w:rFonts w:ascii="Consolas" w:hAnsi="Consolas" w:cs="Calibri"/>
          <w:sz w:val="18"/>
        </w:rPr>
        <w:t xml:space="preserve">]: </w:t>
      </w:r>
      <w:r w:rsidRPr="00315CF5">
        <w:rPr>
          <w:rFonts w:ascii="Consolas" w:hAnsi="Consolas" w:cs="Calibri"/>
          <w:color w:val="000087"/>
          <w:sz w:val="18"/>
        </w:rPr>
        <w:t xml:space="preserve">party_counts </w:t>
      </w:r>
      <w:r w:rsidRPr="00315CF5">
        <w:rPr>
          <w:rFonts w:ascii="Consolas" w:hAnsi="Consolas" w:cs="Calibri"/>
          <w:color w:val="545454"/>
          <w:sz w:val="18"/>
        </w:rPr>
        <w:t xml:space="preserve">= </w:t>
      </w:r>
      <w:r w:rsidRPr="00315CF5">
        <w:rPr>
          <w:rFonts w:ascii="Consolas" w:hAnsi="Consolas" w:cs="Calibri"/>
          <w:color w:val="000087"/>
          <w:sz w:val="18"/>
        </w:rPr>
        <w:t>party_counts</w:t>
      </w:r>
      <w:r w:rsidRPr="00315CF5">
        <w:rPr>
          <w:rFonts w:ascii="Consolas" w:hAnsi="Consolas" w:cs="Calibri"/>
          <w:color w:val="545454"/>
          <w:sz w:val="18"/>
        </w:rPr>
        <w:t>.</w:t>
      </w:r>
      <w:r w:rsidRPr="00315CF5">
        <w:rPr>
          <w:rFonts w:ascii="Consolas" w:hAnsi="Consolas" w:cs="Calibri"/>
          <w:color w:val="000087"/>
          <w:sz w:val="18"/>
        </w:rPr>
        <w:t>loc</w:t>
      </w:r>
      <w:r w:rsidRPr="00315CF5">
        <w:rPr>
          <w:rFonts w:ascii="Consolas" w:hAnsi="Consolas" w:cs="Calibri"/>
          <w:sz w:val="18"/>
        </w:rPr>
        <w:t xml:space="preserve">[:, </w:t>
      </w:r>
      <w:r w:rsidRPr="00315CF5">
        <w:rPr>
          <w:rFonts w:ascii="Consolas" w:hAnsi="Consolas" w:cs="Calibri"/>
          <w:color w:val="FF6600"/>
          <w:sz w:val="18"/>
        </w:rPr>
        <w:t>2</w:t>
      </w:r>
      <w:r w:rsidRPr="00315CF5">
        <w:rPr>
          <w:rFonts w:ascii="Consolas" w:hAnsi="Consolas" w:cs="Calibri"/>
          <w:sz w:val="18"/>
        </w:rPr>
        <w:t>:</w:t>
      </w:r>
      <w:r w:rsidRPr="00315CF5">
        <w:rPr>
          <w:rFonts w:ascii="Consolas" w:hAnsi="Consolas" w:cs="Calibri"/>
          <w:color w:val="FF6600"/>
          <w:sz w:val="18"/>
        </w:rPr>
        <w:t>5</w:t>
      </w:r>
      <w:r w:rsidRPr="00315CF5">
        <w:rPr>
          <w:rFonts w:ascii="Consolas" w:hAnsi="Consolas" w:cs="Calibri"/>
          <w:sz w:val="18"/>
        </w:rPr>
        <w:t>]</w:t>
      </w:r>
    </w:p>
    <w:p w14:paraId="1E0EFC47" w14:textId="77777777" w:rsidR="00F12E9B" w:rsidRPr="00C42B09" w:rsidRDefault="00F12E9B" w:rsidP="00F12E9B">
      <w:pPr>
        <w:spacing w:after="0" w:line="240" w:lineRule="auto"/>
        <w:ind w:left="3" w:right="3"/>
        <w:jc w:val="both"/>
        <w:rPr>
          <w:rFonts w:ascii="Calibri" w:hAnsi="Calibri" w:cs="Calibri"/>
          <w:sz w:val="20"/>
        </w:rPr>
      </w:pPr>
    </w:p>
    <w:p w14:paraId="3FF102BD"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 xml:space="preserve">Then, normalize so that each row sums to 1 and make the plot (see </w:t>
      </w:r>
      <w:hyperlink r:id="rId668" w:anchor="_bookmark29" w:history="1">
        <w:r w:rsidRPr="00C42B09">
          <w:rPr>
            <w:rFonts w:ascii="Calibri" w:hAnsi="Calibri" w:cs="Calibri"/>
            <w:sz w:val="20"/>
          </w:rPr>
          <w:t>Figure 9-18</w:t>
        </w:r>
      </w:hyperlink>
      <w:r w:rsidRPr="00C42B09">
        <w:rPr>
          <w:rFonts w:ascii="Calibri" w:hAnsi="Calibri" w:cs="Calibri"/>
          <w:sz w:val="20"/>
        </w:rPr>
        <w:t>):</w:t>
      </w:r>
    </w:p>
    <w:p w14:paraId="1C02E96D" w14:textId="77777777" w:rsidR="00F12E9B" w:rsidRPr="00C42B09" w:rsidRDefault="00F12E9B" w:rsidP="00F12E9B">
      <w:pPr>
        <w:spacing w:after="0" w:line="240" w:lineRule="auto"/>
        <w:ind w:left="3" w:right="3"/>
        <w:jc w:val="both"/>
        <w:rPr>
          <w:rFonts w:ascii="Calibri" w:hAnsi="Calibri" w:cs="Calibri"/>
          <w:sz w:val="20"/>
        </w:rPr>
      </w:pPr>
    </w:p>
    <w:p w14:paraId="36C1A921" w14:textId="77777777" w:rsidR="00F12E9B" w:rsidRDefault="00F12E9B" w:rsidP="00F12E9B">
      <w:pPr>
        <w:spacing w:after="0" w:line="240" w:lineRule="auto"/>
        <w:ind w:left="173" w:right="250"/>
        <w:rPr>
          <w:rFonts w:ascii="Consolas" w:hAnsi="Consolas" w:cs="Calibri"/>
          <w:i/>
          <w:sz w:val="18"/>
        </w:rPr>
      </w:pPr>
      <w:r w:rsidRPr="00315CF5">
        <w:rPr>
          <w:rFonts w:ascii="Consolas" w:hAnsi="Consolas" w:cs="Calibri"/>
          <w:i/>
          <w:color w:val="34586C"/>
          <w:sz w:val="18"/>
        </w:rPr>
        <w:t>#</w:t>
      </w:r>
      <w:r w:rsidRPr="00315CF5">
        <w:rPr>
          <w:rFonts w:ascii="Consolas" w:hAnsi="Consolas" w:cs="Calibri"/>
          <w:i/>
          <w:color w:val="34586C"/>
          <w:spacing w:val="32"/>
          <w:sz w:val="18"/>
        </w:rPr>
        <w:t xml:space="preserve"> </w:t>
      </w:r>
      <w:r w:rsidRPr="00315CF5">
        <w:rPr>
          <w:rFonts w:ascii="Consolas" w:hAnsi="Consolas" w:cs="Calibri"/>
          <w:i/>
          <w:color w:val="34586C"/>
          <w:sz w:val="18"/>
        </w:rPr>
        <w:t>Normalize</w:t>
      </w:r>
      <w:r w:rsidRPr="00315CF5">
        <w:rPr>
          <w:rFonts w:ascii="Consolas" w:hAnsi="Consolas" w:cs="Calibri"/>
          <w:i/>
          <w:color w:val="34586C"/>
          <w:spacing w:val="32"/>
          <w:sz w:val="18"/>
        </w:rPr>
        <w:t xml:space="preserve"> </w:t>
      </w:r>
      <w:r w:rsidRPr="00315CF5">
        <w:rPr>
          <w:rFonts w:ascii="Consolas" w:hAnsi="Consolas" w:cs="Calibri"/>
          <w:i/>
          <w:color w:val="34586C"/>
          <w:sz w:val="18"/>
        </w:rPr>
        <w:t>to</w:t>
      </w:r>
      <w:r w:rsidRPr="00315CF5">
        <w:rPr>
          <w:rFonts w:ascii="Consolas" w:hAnsi="Consolas" w:cs="Calibri"/>
          <w:i/>
          <w:color w:val="34586C"/>
          <w:spacing w:val="32"/>
          <w:sz w:val="18"/>
        </w:rPr>
        <w:t xml:space="preserve"> </w:t>
      </w:r>
      <w:r w:rsidRPr="00315CF5">
        <w:rPr>
          <w:rFonts w:ascii="Consolas" w:hAnsi="Consolas" w:cs="Calibri"/>
          <w:i/>
          <w:color w:val="34586C"/>
          <w:sz w:val="18"/>
        </w:rPr>
        <w:t>sum</w:t>
      </w:r>
      <w:r w:rsidRPr="00315CF5">
        <w:rPr>
          <w:rFonts w:ascii="Consolas" w:hAnsi="Consolas" w:cs="Calibri"/>
          <w:i/>
          <w:color w:val="34586C"/>
          <w:spacing w:val="32"/>
          <w:sz w:val="18"/>
        </w:rPr>
        <w:t xml:space="preserve"> </w:t>
      </w:r>
      <w:r w:rsidRPr="00315CF5">
        <w:rPr>
          <w:rFonts w:ascii="Consolas" w:hAnsi="Consolas" w:cs="Calibri"/>
          <w:i/>
          <w:color w:val="34586C"/>
          <w:sz w:val="18"/>
        </w:rPr>
        <w:t>to</w:t>
      </w:r>
      <w:r w:rsidRPr="00315CF5">
        <w:rPr>
          <w:rFonts w:ascii="Consolas" w:hAnsi="Consolas" w:cs="Calibri"/>
          <w:i/>
          <w:color w:val="34586C"/>
          <w:spacing w:val="32"/>
          <w:sz w:val="18"/>
        </w:rPr>
        <w:t xml:space="preserve"> </w:t>
      </w:r>
      <w:r w:rsidRPr="00315CF5">
        <w:rPr>
          <w:rFonts w:ascii="Consolas" w:hAnsi="Consolas" w:cs="Calibri"/>
          <w:i/>
          <w:color w:val="34586C"/>
          <w:sz w:val="18"/>
        </w:rPr>
        <w:t>1</w:t>
      </w:r>
    </w:p>
    <w:p w14:paraId="3E82291C" w14:textId="77777777" w:rsidR="00F12E9B" w:rsidRDefault="00F12E9B" w:rsidP="00F12E9B">
      <w:pPr>
        <w:spacing w:after="0" w:line="240" w:lineRule="auto"/>
        <w:ind w:left="173" w:right="250"/>
        <w:rPr>
          <w:rFonts w:ascii="Consolas" w:hAnsi="Consolas" w:cs="Calibri"/>
          <w:i/>
          <w:sz w:val="18"/>
        </w:rPr>
      </w:pPr>
    </w:p>
    <w:p w14:paraId="226FF403"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79</w:t>
      </w:r>
      <w:r w:rsidRPr="00315CF5">
        <w:rPr>
          <w:rFonts w:ascii="Consolas" w:hAnsi="Consolas" w:cs="Calibri"/>
          <w:sz w:val="18"/>
        </w:rPr>
        <w:t xml:space="preserve">]: </w:t>
      </w:r>
      <w:r w:rsidRPr="00315CF5">
        <w:rPr>
          <w:rFonts w:ascii="Consolas" w:hAnsi="Consolas" w:cs="Calibri"/>
          <w:color w:val="000087"/>
          <w:sz w:val="18"/>
        </w:rPr>
        <w:t xml:space="preserve">party_pcts </w:t>
      </w:r>
      <w:r w:rsidRPr="00315CF5">
        <w:rPr>
          <w:rFonts w:ascii="Consolas" w:hAnsi="Consolas" w:cs="Calibri"/>
          <w:color w:val="545454"/>
          <w:sz w:val="18"/>
        </w:rPr>
        <w:t xml:space="preserve">= </w:t>
      </w:r>
      <w:r w:rsidRPr="00315CF5">
        <w:rPr>
          <w:rFonts w:ascii="Consolas" w:hAnsi="Consolas" w:cs="Calibri"/>
          <w:color w:val="000087"/>
          <w:sz w:val="18"/>
        </w:rPr>
        <w:t>party_counts</w:t>
      </w:r>
      <w:r w:rsidRPr="00315CF5">
        <w:rPr>
          <w:rFonts w:ascii="Consolas" w:hAnsi="Consolas" w:cs="Calibri"/>
          <w:color w:val="545454"/>
          <w:sz w:val="18"/>
        </w:rPr>
        <w:t>.</w:t>
      </w:r>
      <w:r w:rsidRPr="00315CF5">
        <w:rPr>
          <w:rFonts w:ascii="Consolas" w:hAnsi="Consolas" w:cs="Calibri"/>
          <w:color w:val="000087"/>
          <w:sz w:val="18"/>
        </w:rPr>
        <w:t>div</w:t>
      </w:r>
      <w:r w:rsidRPr="00315CF5">
        <w:rPr>
          <w:rFonts w:ascii="Consolas" w:hAnsi="Consolas" w:cs="Calibri"/>
          <w:sz w:val="18"/>
        </w:rPr>
        <w:t>(</w:t>
      </w:r>
      <w:r w:rsidRPr="00315CF5">
        <w:rPr>
          <w:rFonts w:ascii="Consolas" w:hAnsi="Consolas" w:cs="Calibri"/>
          <w:color w:val="000087"/>
          <w:sz w:val="18"/>
        </w:rPr>
        <w:t>party_counts</w:t>
      </w:r>
      <w:r w:rsidRPr="00315CF5">
        <w:rPr>
          <w:rFonts w:ascii="Consolas" w:hAnsi="Consolas" w:cs="Calibri"/>
          <w:color w:val="545454"/>
          <w:sz w:val="18"/>
        </w:rPr>
        <w:t>.</w:t>
      </w:r>
      <w:r w:rsidRPr="00315CF5">
        <w:rPr>
          <w:rFonts w:ascii="Consolas" w:hAnsi="Consolas" w:cs="Calibri"/>
          <w:color w:val="000087"/>
          <w:sz w:val="18"/>
        </w:rPr>
        <w:t>sum</w:t>
      </w:r>
      <w:r w:rsidRPr="00315CF5">
        <w:rPr>
          <w:rFonts w:ascii="Consolas" w:hAnsi="Consolas" w:cs="Calibri"/>
          <w:sz w:val="18"/>
        </w:rPr>
        <w:t>(</w:t>
      </w:r>
      <w:r w:rsidRPr="00315CF5">
        <w:rPr>
          <w:rFonts w:ascii="Consolas" w:hAnsi="Consolas" w:cs="Calibri"/>
          <w:color w:val="FF6600"/>
          <w:sz w:val="18"/>
        </w:rPr>
        <w:t>1</w:t>
      </w:r>
      <w:r w:rsidRPr="00315CF5">
        <w:rPr>
          <w:rFonts w:ascii="Consolas" w:hAnsi="Consolas" w:cs="Calibri"/>
          <w:sz w:val="18"/>
        </w:rPr>
        <w:t xml:space="preserve">), </w:t>
      </w:r>
      <w:r w:rsidRPr="00315CF5">
        <w:rPr>
          <w:rFonts w:ascii="Consolas" w:hAnsi="Consolas" w:cs="Calibri"/>
          <w:color w:val="000087"/>
          <w:sz w:val="18"/>
        </w:rPr>
        <w:t>axis</w:t>
      </w:r>
      <w:r w:rsidRPr="00315CF5">
        <w:rPr>
          <w:rFonts w:ascii="Consolas" w:hAnsi="Consolas" w:cs="Calibri"/>
          <w:color w:val="545454"/>
          <w:sz w:val="18"/>
        </w:rPr>
        <w:t>=</w:t>
      </w:r>
      <w:r w:rsidRPr="00315CF5">
        <w:rPr>
          <w:rFonts w:ascii="Consolas" w:hAnsi="Consolas" w:cs="Calibri"/>
          <w:color w:val="FF6600"/>
          <w:sz w:val="18"/>
        </w:rPr>
        <w:t>0</w:t>
      </w:r>
      <w:r w:rsidRPr="00315CF5">
        <w:rPr>
          <w:rFonts w:ascii="Consolas" w:hAnsi="Consolas" w:cs="Calibri"/>
          <w:sz w:val="18"/>
        </w:rPr>
        <w:t>)</w:t>
      </w:r>
    </w:p>
    <w:p w14:paraId="3BF0CC97" w14:textId="77777777" w:rsidR="00F12E9B" w:rsidRDefault="00F12E9B" w:rsidP="00F12E9B">
      <w:pPr>
        <w:spacing w:after="0" w:line="240" w:lineRule="auto"/>
        <w:ind w:left="173" w:right="250"/>
        <w:rPr>
          <w:rFonts w:ascii="Consolas" w:hAnsi="Consolas" w:cs="Calibri"/>
          <w:sz w:val="18"/>
        </w:rPr>
      </w:pPr>
    </w:p>
    <w:p w14:paraId="1FE58ADC" w14:textId="77777777" w:rsidR="00F12E9B" w:rsidRPr="00315CF5"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80</w:t>
      </w:r>
      <w:r w:rsidRPr="00315CF5">
        <w:rPr>
          <w:rFonts w:ascii="Consolas" w:hAnsi="Consolas" w:cs="Calibri"/>
          <w:sz w:val="18"/>
        </w:rPr>
        <w:t xml:space="preserve">]: </w:t>
      </w:r>
      <w:r w:rsidRPr="00315CF5">
        <w:rPr>
          <w:rFonts w:ascii="Consolas" w:hAnsi="Consolas" w:cs="Calibri"/>
          <w:color w:val="000087"/>
          <w:sz w:val="18"/>
        </w:rPr>
        <w:t>party_pcts</w:t>
      </w:r>
      <w:r w:rsidRPr="00315CF5">
        <w:rPr>
          <w:rFonts w:ascii="Consolas" w:hAnsi="Consolas" w:cs="Calibri"/>
          <w:color w:val="000087"/>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80</w:t>
      </w:r>
      <w:r w:rsidRPr="00315CF5">
        <w:rPr>
          <w:rFonts w:ascii="Consolas"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475"/>
        <w:gridCol w:w="850"/>
        <w:gridCol w:w="850"/>
        <w:gridCol w:w="850"/>
        <w:gridCol w:w="815"/>
      </w:tblGrid>
      <w:tr w:rsidR="00F12E9B" w:rsidRPr="00CA6C52" w14:paraId="7F5AC738" w14:textId="77777777" w:rsidTr="00BA4080">
        <w:trPr>
          <w:trHeight w:val="186"/>
        </w:trPr>
        <w:tc>
          <w:tcPr>
            <w:tcW w:w="475" w:type="dxa"/>
            <w:hideMark/>
          </w:tcPr>
          <w:p w14:paraId="440CD0C5"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size</w:t>
            </w:r>
          </w:p>
        </w:tc>
        <w:tc>
          <w:tcPr>
            <w:tcW w:w="850" w:type="dxa"/>
            <w:hideMark/>
          </w:tcPr>
          <w:p w14:paraId="3AB1EDE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w:t>
            </w:r>
          </w:p>
        </w:tc>
        <w:tc>
          <w:tcPr>
            <w:tcW w:w="850" w:type="dxa"/>
            <w:hideMark/>
          </w:tcPr>
          <w:p w14:paraId="5700BD0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w:t>
            </w:r>
          </w:p>
        </w:tc>
        <w:tc>
          <w:tcPr>
            <w:tcW w:w="850" w:type="dxa"/>
            <w:hideMark/>
          </w:tcPr>
          <w:p w14:paraId="526107B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w:t>
            </w:r>
          </w:p>
        </w:tc>
        <w:tc>
          <w:tcPr>
            <w:tcW w:w="815" w:type="dxa"/>
            <w:hideMark/>
          </w:tcPr>
          <w:p w14:paraId="6F71E493"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w:t>
            </w:r>
          </w:p>
        </w:tc>
      </w:tr>
      <w:tr w:rsidR="00F12E9B" w:rsidRPr="00CA6C52" w14:paraId="12A2661D" w14:textId="77777777" w:rsidTr="00BA4080">
        <w:trPr>
          <w:trHeight w:val="204"/>
        </w:trPr>
        <w:tc>
          <w:tcPr>
            <w:tcW w:w="475" w:type="dxa"/>
            <w:hideMark/>
          </w:tcPr>
          <w:p w14:paraId="5899BE3B"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day</w:t>
            </w:r>
          </w:p>
        </w:tc>
        <w:tc>
          <w:tcPr>
            <w:tcW w:w="850" w:type="dxa"/>
          </w:tcPr>
          <w:p w14:paraId="1D23C643" w14:textId="77777777" w:rsidR="00F12E9B" w:rsidRPr="00CA6C52" w:rsidRDefault="00F12E9B" w:rsidP="00BA4080">
            <w:pPr>
              <w:spacing w:after="0" w:line="240" w:lineRule="auto"/>
              <w:ind w:left="173" w:right="250"/>
              <w:rPr>
                <w:rFonts w:ascii="Calibri" w:eastAsia="SimSun" w:hAnsi="Calibri" w:cs="Calibri"/>
                <w:sz w:val="14"/>
              </w:rPr>
            </w:pPr>
          </w:p>
        </w:tc>
        <w:tc>
          <w:tcPr>
            <w:tcW w:w="850" w:type="dxa"/>
          </w:tcPr>
          <w:p w14:paraId="0079B03E" w14:textId="77777777" w:rsidR="00F12E9B" w:rsidRPr="00CA6C52" w:rsidRDefault="00F12E9B" w:rsidP="00BA4080">
            <w:pPr>
              <w:spacing w:after="0" w:line="240" w:lineRule="auto"/>
              <w:ind w:left="173" w:right="250"/>
              <w:rPr>
                <w:rFonts w:ascii="Calibri" w:eastAsia="SimSun" w:hAnsi="Calibri" w:cs="Calibri"/>
                <w:sz w:val="14"/>
              </w:rPr>
            </w:pPr>
          </w:p>
        </w:tc>
        <w:tc>
          <w:tcPr>
            <w:tcW w:w="850" w:type="dxa"/>
          </w:tcPr>
          <w:p w14:paraId="576ADAF7" w14:textId="77777777" w:rsidR="00F12E9B" w:rsidRPr="00CA6C52" w:rsidRDefault="00F12E9B" w:rsidP="00BA4080">
            <w:pPr>
              <w:spacing w:after="0" w:line="240" w:lineRule="auto"/>
              <w:ind w:left="173" w:right="250"/>
              <w:rPr>
                <w:rFonts w:ascii="Calibri" w:eastAsia="SimSun" w:hAnsi="Calibri" w:cs="Calibri"/>
                <w:sz w:val="14"/>
              </w:rPr>
            </w:pPr>
          </w:p>
        </w:tc>
        <w:tc>
          <w:tcPr>
            <w:tcW w:w="815" w:type="dxa"/>
          </w:tcPr>
          <w:p w14:paraId="395F2886" w14:textId="77777777" w:rsidR="00F12E9B" w:rsidRPr="00CA6C52" w:rsidRDefault="00F12E9B" w:rsidP="00BA4080">
            <w:pPr>
              <w:spacing w:after="0" w:line="240" w:lineRule="auto"/>
              <w:ind w:left="173" w:right="250"/>
              <w:rPr>
                <w:rFonts w:ascii="Calibri" w:eastAsia="SimSun" w:hAnsi="Calibri" w:cs="Calibri"/>
                <w:sz w:val="14"/>
              </w:rPr>
            </w:pPr>
          </w:p>
        </w:tc>
      </w:tr>
      <w:tr w:rsidR="00F12E9B" w:rsidRPr="00CA6C52" w14:paraId="48EDE9D0" w14:textId="77777777" w:rsidTr="00BA4080">
        <w:trPr>
          <w:trHeight w:val="203"/>
        </w:trPr>
        <w:tc>
          <w:tcPr>
            <w:tcW w:w="475" w:type="dxa"/>
            <w:hideMark/>
          </w:tcPr>
          <w:p w14:paraId="7B341A4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Fri</w:t>
            </w:r>
          </w:p>
        </w:tc>
        <w:tc>
          <w:tcPr>
            <w:tcW w:w="850" w:type="dxa"/>
            <w:hideMark/>
          </w:tcPr>
          <w:p w14:paraId="18E2363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0.888889</w:t>
            </w:r>
          </w:p>
        </w:tc>
        <w:tc>
          <w:tcPr>
            <w:tcW w:w="850" w:type="dxa"/>
            <w:hideMark/>
          </w:tcPr>
          <w:p w14:paraId="3947D7F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0.055556</w:t>
            </w:r>
          </w:p>
        </w:tc>
        <w:tc>
          <w:tcPr>
            <w:tcW w:w="850" w:type="dxa"/>
            <w:hideMark/>
          </w:tcPr>
          <w:p w14:paraId="1434163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0.055556</w:t>
            </w:r>
          </w:p>
        </w:tc>
        <w:tc>
          <w:tcPr>
            <w:tcW w:w="815" w:type="dxa"/>
            <w:hideMark/>
          </w:tcPr>
          <w:p w14:paraId="2D44F168"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0.000000</w:t>
            </w:r>
          </w:p>
        </w:tc>
      </w:tr>
      <w:tr w:rsidR="00F12E9B" w:rsidRPr="00CA6C52" w14:paraId="6D947D00" w14:textId="77777777" w:rsidTr="00BA4080">
        <w:trPr>
          <w:trHeight w:val="204"/>
        </w:trPr>
        <w:tc>
          <w:tcPr>
            <w:tcW w:w="475" w:type="dxa"/>
            <w:hideMark/>
          </w:tcPr>
          <w:p w14:paraId="6A2FB1E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Sat</w:t>
            </w:r>
          </w:p>
        </w:tc>
        <w:tc>
          <w:tcPr>
            <w:tcW w:w="850" w:type="dxa"/>
            <w:hideMark/>
          </w:tcPr>
          <w:p w14:paraId="42C8762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0.623529</w:t>
            </w:r>
          </w:p>
        </w:tc>
        <w:tc>
          <w:tcPr>
            <w:tcW w:w="850" w:type="dxa"/>
            <w:hideMark/>
          </w:tcPr>
          <w:p w14:paraId="1F69BFD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0.211765</w:t>
            </w:r>
          </w:p>
        </w:tc>
        <w:tc>
          <w:tcPr>
            <w:tcW w:w="850" w:type="dxa"/>
            <w:hideMark/>
          </w:tcPr>
          <w:p w14:paraId="36F05BE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0.152941</w:t>
            </w:r>
          </w:p>
        </w:tc>
        <w:tc>
          <w:tcPr>
            <w:tcW w:w="815" w:type="dxa"/>
            <w:hideMark/>
          </w:tcPr>
          <w:p w14:paraId="3E01FEB0"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0.011765</w:t>
            </w:r>
          </w:p>
        </w:tc>
      </w:tr>
      <w:tr w:rsidR="00F12E9B" w:rsidRPr="00CA6C52" w14:paraId="3D759489" w14:textId="77777777" w:rsidTr="00BA4080">
        <w:trPr>
          <w:trHeight w:val="203"/>
        </w:trPr>
        <w:tc>
          <w:tcPr>
            <w:tcW w:w="475" w:type="dxa"/>
            <w:hideMark/>
          </w:tcPr>
          <w:p w14:paraId="748C6BB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Sun</w:t>
            </w:r>
          </w:p>
        </w:tc>
        <w:tc>
          <w:tcPr>
            <w:tcW w:w="850" w:type="dxa"/>
            <w:hideMark/>
          </w:tcPr>
          <w:p w14:paraId="4A0E7D3D"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0.520000</w:t>
            </w:r>
          </w:p>
        </w:tc>
        <w:tc>
          <w:tcPr>
            <w:tcW w:w="850" w:type="dxa"/>
            <w:hideMark/>
          </w:tcPr>
          <w:p w14:paraId="28E77AE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0.200000</w:t>
            </w:r>
          </w:p>
        </w:tc>
        <w:tc>
          <w:tcPr>
            <w:tcW w:w="850" w:type="dxa"/>
            <w:hideMark/>
          </w:tcPr>
          <w:p w14:paraId="5363DA45"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0.240000</w:t>
            </w:r>
          </w:p>
        </w:tc>
        <w:tc>
          <w:tcPr>
            <w:tcW w:w="815" w:type="dxa"/>
            <w:hideMark/>
          </w:tcPr>
          <w:p w14:paraId="38B972CA"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0.040000</w:t>
            </w:r>
          </w:p>
        </w:tc>
      </w:tr>
      <w:tr w:rsidR="00F12E9B" w:rsidRPr="00CA6C52" w14:paraId="7BA61622" w14:textId="77777777" w:rsidTr="00BA4080">
        <w:trPr>
          <w:trHeight w:val="187"/>
        </w:trPr>
        <w:tc>
          <w:tcPr>
            <w:tcW w:w="475" w:type="dxa"/>
            <w:hideMark/>
          </w:tcPr>
          <w:p w14:paraId="62D02DD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Thur</w:t>
            </w:r>
          </w:p>
        </w:tc>
        <w:tc>
          <w:tcPr>
            <w:tcW w:w="850" w:type="dxa"/>
            <w:hideMark/>
          </w:tcPr>
          <w:p w14:paraId="677BD51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0.827586</w:t>
            </w:r>
          </w:p>
        </w:tc>
        <w:tc>
          <w:tcPr>
            <w:tcW w:w="850" w:type="dxa"/>
            <w:hideMark/>
          </w:tcPr>
          <w:p w14:paraId="14ABC05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0.068966</w:t>
            </w:r>
          </w:p>
        </w:tc>
        <w:tc>
          <w:tcPr>
            <w:tcW w:w="850" w:type="dxa"/>
            <w:hideMark/>
          </w:tcPr>
          <w:p w14:paraId="1BFE4DF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0.086207</w:t>
            </w:r>
          </w:p>
        </w:tc>
        <w:tc>
          <w:tcPr>
            <w:tcW w:w="815" w:type="dxa"/>
            <w:hideMark/>
          </w:tcPr>
          <w:p w14:paraId="060151A7"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0.017241</w:t>
            </w:r>
          </w:p>
        </w:tc>
      </w:tr>
    </w:tbl>
    <w:p w14:paraId="2DAC0579" w14:textId="77777777" w:rsidR="00F12E9B" w:rsidRDefault="00F12E9B" w:rsidP="00F12E9B">
      <w:pPr>
        <w:spacing w:after="0" w:line="240" w:lineRule="auto"/>
        <w:ind w:left="173" w:right="250"/>
        <w:rPr>
          <w:rFonts w:ascii="Calibri" w:hAnsi="Calibri" w:cs="Calibri"/>
          <w:sz w:val="16"/>
          <w:szCs w:val="21"/>
        </w:rPr>
      </w:pPr>
    </w:p>
    <w:p w14:paraId="3B5AB4D2" w14:textId="77777777" w:rsidR="00F12E9B" w:rsidRDefault="00F12E9B" w:rsidP="00F12E9B">
      <w:pPr>
        <w:spacing w:after="0" w:line="240" w:lineRule="auto"/>
        <w:ind w:left="173" w:right="250"/>
        <w:rPr>
          <w:rFonts w:ascii="Calibri" w:hAnsi="Calibri" w:cs="Calibri"/>
          <w:sz w:val="16"/>
          <w:szCs w:val="21"/>
        </w:rPr>
      </w:pPr>
    </w:p>
    <w:p w14:paraId="21D7A92B"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81</w:t>
      </w:r>
      <w:r w:rsidRPr="00315CF5">
        <w:rPr>
          <w:rFonts w:ascii="Consolas" w:hAnsi="Consolas" w:cs="Calibri"/>
          <w:sz w:val="18"/>
        </w:rPr>
        <w:t xml:space="preserve">]: </w:t>
      </w:r>
      <w:r w:rsidRPr="00315CF5">
        <w:rPr>
          <w:rFonts w:ascii="Consolas" w:hAnsi="Consolas" w:cs="Calibri"/>
          <w:color w:val="000087"/>
          <w:sz w:val="18"/>
        </w:rPr>
        <w:t>party_pcts</w:t>
      </w:r>
      <w:r w:rsidRPr="00315CF5">
        <w:rPr>
          <w:rFonts w:ascii="Consolas" w:hAnsi="Consolas" w:cs="Calibri"/>
          <w:color w:val="545454"/>
          <w:sz w:val="18"/>
        </w:rPr>
        <w:t>.</w:t>
      </w:r>
      <w:r w:rsidRPr="00315CF5">
        <w:rPr>
          <w:rFonts w:ascii="Consolas" w:hAnsi="Consolas" w:cs="Calibri"/>
          <w:color w:val="000087"/>
          <w:sz w:val="18"/>
        </w:rPr>
        <w:t>plot</w:t>
      </w:r>
      <w:r w:rsidRPr="00315CF5">
        <w:rPr>
          <w:rFonts w:ascii="Consolas" w:hAnsi="Consolas" w:cs="Calibri"/>
          <w:color w:val="545454"/>
          <w:sz w:val="18"/>
        </w:rPr>
        <w:t>.</w:t>
      </w:r>
      <w:r w:rsidRPr="00315CF5">
        <w:rPr>
          <w:rFonts w:ascii="Consolas" w:hAnsi="Consolas" w:cs="Calibri"/>
          <w:color w:val="000087"/>
          <w:sz w:val="18"/>
        </w:rPr>
        <w:t>bar</w:t>
      </w:r>
      <w:r w:rsidRPr="00315CF5">
        <w:rPr>
          <w:rFonts w:ascii="Consolas" w:hAnsi="Consolas" w:cs="Calibri"/>
          <w:sz w:val="18"/>
        </w:rPr>
        <w:t>()</w:t>
      </w:r>
    </w:p>
    <w:p w14:paraId="69819808" w14:textId="77777777" w:rsidR="00F12E9B" w:rsidRDefault="00F12E9B" w:rsidP="00F12E9B">
      <w:pPr>
        <w:spacing w:after="0" w:line="240" w:lineRule="auto"/>
        <w:ind w:left="173" w:right="250"/>
        <w:rPr>
          <w:rFonts w:ascii="Consolas" w:hAnsi="Consolas" w:cs="Calibri"/>
          <w:sz w:val="18"/>
        </w:rPr>
      </w:pPr>
    </w:p>
    <w:p w14:paraId="2BB25AB3" w14:textId="77777777" w:rsidR="00F12E9B" w:rsidRDefault="00F12E9B" w:rsidP="00F12E9B">
      <w:pPr>
        <w:spacing w:after="0" w:line="240" w:lineRule="auto"/>
        <w:ind w:left="173" w:right="250"/>
        <w:rPr>
          <w:rFonts w:ascii="Calibri" w:hAnsi="Calibri" w:cs="Calibri"/>
          <w:sz w:val="7"/>
          <w:szCs w:val="21"/>
        </w:rPr>
      </w:pPr>
      <w:r w:rsidRPr="00CA6C52">
        <w:rPr>
          <w:rFonts w:ascii="Calibri" w:hAnsi="Calibri" w:cs="Calibri"/>
          <w:noProof/>
          <w:sz w:val="21"/>
          <w:szCs w:val="21"/>
          <w:lang w:val="en-US"/>
        </w:rPr>
        <mc:AlternateContent>
          <mc:Choice Requires="wpg">
            <w:drawing>
              <wp:anchor distT="0" distB="0" distL="0" distR="0" simplePos="0" relativeHeight="251777024" behindDoc="0" locked="0" layoutInCell="1" allowOverlap="1" wp14:anchorId="4E04E612" wp14:editId="2CFB149C">
                <wp:simplePos x="0" y="0"/>
                <wp:positionH relativeFrom="page">
                  <wp:posOffset>109855</wp:posOffset>
                </wp:positionH>
                <wp:positionV relativeFrom="paragraph">
                  <wp:posOffset>74930</wp:posOffset>
                </wp:positionV>
                <wp:extent cx="4578350" cy="3027680"/>
                <wp:effectExtent l="5080" t="0" r="0" b="2540"/>
                <wp:wrapTopAndBottom/>
                <wp:docPr id="179" name="docshapegroup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3027680"/>
                          <a:chOff x="173" y="118"/>
                          <a:chExt cx="7210" cy="4768"/>
                        </a:xfrm>
                      </wpg:grpSpPr>
                      <wps:wsp>
                        <wps:cNvPr id="180" name="docshape76"/>
                        <wps:cNvSpPr>
                          <a:spLocks/>
                        </wps:cNvSpPr>
                        <wps:spPr bwMode="auto">
                          <a:xfrm>
                            <a:off x="172" y="118"/>
                            <a:ext cx="7210" cy="4768"/>
                          </a:xfrm>
                          <a:custGeom>
                            <a:avLst/>
                            <a:gdLst>
                              <a:gd name="T0" fmla="+- 0 7383 173"/>
                              <a:gd name="T1" fmla="*/ T0 w 7210"/>
                              <a:gd name="T2" fmla="+- 0 118 118"/>
                              <a:gd name="T3" fmla="*/ 118 h 4768"/>
                              <a:gd name="T4" fmla="+- 0 7378 173"/>
                              <a:gd name="T5" fmla="*/ T4 w 7210"/>
                              <a:gd name="T6" fmla="+- 0 118 118"/>
                              <a:gd name="T7" fmla="*/ 118 h 4768"/>
                              <a:gd name="T8" fmla="+- 0 7378 173"/>
                              <a:gd name="T9" fmla="*/ T8 w 7210"/>
                              <a:gd name="T10" fmla="+- 0 123 118"/>
                              <a:gd name="T11" fmla="*/ 123 h 4768"/>
                              <a:gd name="T12" fmla="+- 0 7378 173"/>
                              <a:gd name="T13" fmla="*/ T12 w 7210"/>
                              <a:gd name="T14" fmla="+- 0 4881 118"/>
                              <a:gd name="T15" fmla="*/ 4881 h 4768"/>
                              <a:gd name="T16" fmla="+- 0 178 173"/>
                              <a:gd name="T17" fmla="*/ T16 w 7210"/>
                              <a:gd name="T18" fmla="+- 0 4881 118"/>
                              <a:gd name="T19" fmla="*/ 4881 h 4768"/>
                              <a:gd name="T20" fmla="+- 0 178 173"/>
                              <a:gd name="T21" fmla="*/ T20 w 7210"/>
                              <a:gd name="T22" fmla="+- 0 123 118"/>
                              <a:gd name="T23" fmla="*/ 123 h 4768"/>
                              <a:gd name="T24" fmla="+- 0 7378 173"/>
                              <a:gd name="T25" fmla="*/ T24 w 7210"/>
                              <a:gd name="T26" fmla="+- 0 123 118"/>
                              <a:gd name="T27" fmla="*/ 123 h 4768"/>
                              <a:gd name="T28" fmla="+- 0 7378 173"/>
                              <a:gd name="T29" fmla="*/ T28 w 7210"/>
                              <a:gd name="T30" fmla="+- 0 118 118"/>
                              <a:gd name="T31" fmla="*/ 118 h 4768"/>
                              <a:gd name="T32" fmla="+- 0 173 173"/>
                              <a:gd name="T33" fmla="*/ T32 w 7210"/>
                              <a:gd name="T34" fmla="+- 0 118 118"/>
                              <a:gd name="T35" fmla="*/ 118 h 4768"/>
                              <a:gd name="T36" fmla="+- 0 173 173"/>
                              <a:gd name="T37" fmla="*/ T36 w 7210"/>
                              <a:gd name="T38" fmla="+- 0 4886 118"/>
                              <a:gd name="T39" fmla="*/ 4886 h 4768"/>
                              <a:gd name="T40" fmla="+- 0 7383 173"/>
                              <a:gd name="T41" fmla="*/ T40 w 7210"/>
                              <a:gd name="T42" fmla="+- 0 4886 118"/>
                              <a:gd name="T43" fmla="*/ 4886 h 4768"/>
                              <a:gd name="T44" fmla="+- 0 7383 173"/>
                              <a:gd name="T45" fmla="*/ T44 w 7210"/>
                              <a:gd name="T46" fmla="+- 0 118 118"/>
                              <a:gd name="T47" fmla="*/ 118 h 47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7210" h="4768">
                                <a:moveTo>
                                  <a:pt x="7210" y="0"/>
                                </a:moveTo>
                                <a:lnTo>
                                  <a:pt x="7205" y="0"/>
                                </a:lnTo>
                                <a:lnTo>
                                  <a:pt x="7205" y="5"/>
                                </a:lnTo>
                                <a:lnTo>
                                  <a:pt x="7205" y="4763"/>
                                </a:lnTo>
                                <a:lnTo>
                                  <a:pt x="5" y="4763"/>
                                </a:lnTo>
                                <a:lnTo>
                                  <a:pt x="5" y="5"/>
                                </a:lnTo>
                                <a:lnTo>
                                  <a:pt x="7205" y="5"/>
                                </a:lnTo>
                                <a:lnTo>
                                  <a:pt x="7205" y="0"/>
                                </a:lnTo>
                                <a:lnTo>
                                  <a:pt x="0" y="0"/>
                                </a:lnTo>
                                <a:lnTo>
                                  <a:pt x="0" y="4768"/>
                                </a:lnTo>
                                <a:lnTo>
                                  <a:pt x="7210" y="4768"/>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81" name="docshape77"/>
                          <pic:cNvPicPr>
                            <a:picLocks noChangeAspect="1" noChangeArrowheads="1"/>
                          </pic:cNvPicPr>
                        </pic:nvPicPr>
                        <pic:blipFill>
                          <a:blip r:embed="rId669" cstate="print">
                            <a:extLst>
                              <a:ext uri="{28A0092B-C50C-407E-A947-70E740481C1C}">
                                <a14:useLocalDpi xmlns:a14="http://schemas.microsoft.com/office/drawing/2010/main" val="0"/>
                              </a:ext>
                            </a:extLst>
                          </a:blip>
                          <a:srcRect/>
                          <a:stretch>
                            <a:fillRect/>
                          </a:stretch>
                        </pic:blipFill>
                        <pic:spPr bwMode="auto">
                          <a:xfrm>
                            <a:off x="410" y="317"/>
                            <a:ext cx="6729" cy="436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733FEB2" id="docshapegroup75" o:spid="_x0000_s1026" style="position:absolute;margin-left:8.65pt;margin-top:5.9pt;width:360.5pt;height:238.4pt;z-index:251777024;mso-wrap-distance-left:0;mso-wrap-distance-right:0;mso-position-horizontal-relative:page" coordorigin="173,118" coordsize="7210,4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">
                <v:shape id="docshape76" o:spid="_x0000_s1027" style="position:absolute;left:172;top:118;width:7210;height:4768;visibility:visible;mso-wrap-style:square;v-text-anchor:top" coordsize="7210,4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" path="m7210,r-5,l7205,5r,4758l5,4763,5,5r7200,l7205,,,,,4768r7210,l7210,xe" fillcolor="black" stroked="f">
                  <v:path arrowok="t" o:connecttype="custom" o:connectlocs="7210,118;7205,118;7205,123;7205,4881;5,4881;5,123;7205,123;7205,118;0,118;0,4886;7210,4886;7210,118" o:connectangles="0,0,0,0,0,0,0,0,0,0,0,0"/>
                </v:shape>
                <v:shape id="docshape77" o:spid="_x0000_s1028" type="#_x0000_t75" style="position:absolute;left:410;top:317;width:6729;height:4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">
                  <v:imagedata r:id="rId670" o:title=""/>
                </v:shape>
                <w10:wrap type="topAndBottom" anchorx="page"/>
              </v:group>
            </w:pict>
          </mc:Fallback>
        </mc:AlternateContent>
      </w:r>
    </w:p>
    <w:p w14:paraId="744E5F2A" w14:textId="77777777" w:rsidR="00F12E9B" w:rsidRDefault="00F12E9B" w:rsidP="00F12E9B">
      <w:pPr>
        <w:spacing w:after="0" w:line="240" w:lineRule="auto"/>
        <w:ind w:left="173" w:right="250"/>
        <w:rPr>
          <w:rFonts w:ascii="Calibri" w:hAnsi="Calibri" w:cs="Calibri"/>
          <w:sz w:val="7"/>
          <w:szCs w:val="21"/>
        </w:rPr>
      </w:pPr>
    </w:p>
    <w:p w14:paraId="7DA5BBCD" w14:textId="77777777" w:rsidR="00F12E9B" w:rsidRPr="00C42B09" w:rsidRDefault="00F12E9B" w:rsidP="00F12E9B">
      <w:pPr>
        <w:spacing w:after="0" w:line="240" w:lineRule="auto"/>
        <w:ind w:left="3" w:right="3"/>
        <w:jc w:val="both"/>
        <w:rPr>
          <w:rFonts w:ascii="Calibri" w:hAnsi="Calibri" w:cs="Calibri"/>
          <w:sz w:val="20"/>
        </w:rPr>
      </w:pPr>
      <w:bookmarkStart w:id="141" w:name="_bookmark29"/>
      <w:bookmarkEnd w:id="141"/>
      <w:r w:rsidRPr="00C42B09">
        <w:rPr>
          <w:rFonts w:ascii="Calibri" w:hAnsi="Calibri" w:cs="Calibri"/>
          <w:sz w:val="20"/>
        </w:rPr>
        <w:t>Figure 9-18. Fraction of parties by size on each day</w:t>
      </w:r>
    </w:p>
    <w:p w14:paraId="5A2296E4" w14:textId="77777777" w:rsidR="00F12E9B" w:rsidRPr="00C42B09" w:rsidRDefault="00F12E9B" w:rsidP="00F12E9B">
      <w:pPr>
        <w:spacing w:after="0" w:line="240" w:lineRule="auto"/>
        <w:ind w:left="3" w:right="3"/>
        <w:jc w:val="both"/>
        <w:rPr>
          <w:rFonts w:ascii="Calibri" w:hAnsi="Calibri" w:cs="Calibri"/>
          <w:sz w:val="20"/>
        </w:rPr>
      </w:pPr>
    </w:p>
    <w:p w14:paraId="7C03868F"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So you can see that party sizes appear to increase on the weekend in this dataset.</w:t>
      </w:r>
    </w:p>
    <w:p w14:paraId="2E4E2512" w14:textId="77777777" w:rsidR="00F12E9B" w:rsidRPr="00C42B09" w:rsidRDefault="00F12E9B" w:rsidP="00F12E9B">
      <w:pPr>
        <w:spacing w:after="0" w:line="240" w:lineRule="auto"/>
        <w:ind w:left="3" w:right="3"/>
        <w:jc w:val="both"/>
        <w:rPr>
          <w:rFonts w:ascii="Calibri" w:hAnsi="Calibri" w:cs="Calibri"/>
          <w:sz w:val="20"/>
        </w:rPr>
      </w:pPr>
    </w:p>
    <w:p w14:paraId="06F0E69B"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 xml:space="preserve">With data that requires aggregation or summarization before making a plot, using the seaborn package can make things much simpler. Let’s look now at the tipping per‐ centage by day with seaborn (see </w:t>
      </w:r>
      <w:hyperlink r:id="rId671" w:anchor="_bookmark30" w:history="1">
        <w:r w:rsidRPr="00C42B09">
          <w:rPr>
            <w:rFonts w:ascii="Calibri" w:hAnsi="Calibri" w:cs="Calibri"/>
            <w:sz w:val="20"/>
          </w:rPr>
          <w:t xml:space="preserve">Figure 9-19 </w:t>
        </w:r>
      </w:hyperlink>
      <w:r w:rsidRPr="00C42B09">
        <w:rPr>
          <w:rFonts w:ascii="Calibri" w:hAnsi="Calibri" w:cs="Calibri"/>
          <w:sz w:val="20"/>
        </w:rPr>
        <w:t>for the resulting plot):</w:t>
      </w:r>
    </w:p>
    <w:p w14:paraId="62CB6B39" w14:textId="77777777" w:rsidR="00F12E9B" w:rsidRPr="00C42B09" w:rsidRDefault="00F12E9B" w:rsidP="00F12E9B">
      <w:pPr>
        <w:spacing w:after="0" w:line="240" w:lineRule="auto"/>
        <w:ind w:left="3" w:right="3"/>
        <w:jc w:val="both"/>
        <w:rPr>
          <w:rFonts w:ascii="Calibri" w:hAnsi="Calibri" w:cs="Calibri"/>
          <w:sz w:val="20"/>
        </w:rPr>
      </w:pPr>
    </w:p>
    <w:p w14:paraId="30DD5C46" w14:textId="77777777" w:rsidR="00F12E9B" w:rsidRDefault="00F12E9B" w:rsidP="00F12E9B">
      <w:pPr>
        <w:spacing w:after="0" w:line="240" w:lineRule="auto"/>
        <w:ind w:left="3" w:right="3"/>
        <w:jc w:val="both"/>
        <w:rPr>
          <w:rFonts w:ascii="Consolas" w:hAnsi="Consolas" w:cs="Calibri"/>
          <w:b/>
          <w:sz w:val="18"/>
        </w:rPr>
      </w:pPr>
      <w:r w:rsidRPr="00C42B09">
        <w:rPr>
          <w:rFonts w:ascii="Calibri" w:hAnsi="Calibri" w:cs="Calibri"/>
          <w:sz w:val="20"/>
        </w:rPr>
        <w:lastRenderedPageBreak/>
        <w:br/>
      </w:r>
      <w:r w:rsidRPr="00315CF5">
        <w:rPr>
          <w:rFonts w:ascii="Consolas" w:hAnsi="Consolas" w:cs="Calibri"/>
          <w:color w:val="000087"/>
          <w:w w:val="85"/>
          <w:sz w:val="18"/>
        </w:rPr>
        <w:t>In</w:t>
      </w:r>
      <w:r w:rsidRPr="00315CF5">
        <w:rPr>
          <w:rFonts w:ascii="Consolas" w:hAnsi="Consolas" w:cs="Calibri"/>
          <w:color w:val="000087"/>
          <w:spacing w:val="23"/>
          <w:w w:val="85"/>
          <w:sz w:val="18"/>
        </w:rPr>
        <w:t xml:space="preserve"> </w:t>
      </w:r>
      <w:r w:rsidRPr="00315CF5">
        <w:rPr>
          <w:rFonts w:ascii="Consolas" w:hAnsi="Consolas" w:cs="Calibri"/>
          <w:w w:val="85"/>
          <w:sz w:val="18"/>
        </w:rPr>
        <w:t>[</w:t>
      </w:r>
      <w:r w:rsidRPr="00315CF5">
        <w:rPr>
          <w:rFonts w:ascii="Consolas" w:hAnsi="Consolas" w:cs="Calibri"/>
          <w:color w:val="FF6600"/>
          <w:w w:val="85"/>
          <w:sz w:val="18"/>
        </w:rPr>
        <w:t>83</w:t>
      </w:r>
      <w:r w:rsidRPr="00315CF5">
        <w:rPr>
          <w:rFonts w:ascii="Consolas" w:hAnsi="Consolas" w:cs="Calibri"/>
          <w:w w:val="85"/>
          <w:sz w:val="18"/>
        </w:rPr>
        <w:t>]:</w:t>
      </w:r>
      <w:r w:rsidRPr="00315CF5">
        <w:rPr>
          <w:rFonts w:ascii="Consolas" w:hAnsi="Consolas" w:cs="Calibri"/>
          <w:spacing w:val="23"/>
          <w:w w:val="85"/>
          <w:sz w:val="18"/>
        </w:rPr>
        <w:t xml:space="preserve"> </w:t>
      </w:r>
      <w:r w:rsidRPr="00315CF5">
        <w:rPr>
          <w:rFonts w:ascii="Consolas" w:hAnsi="Consolas" w:cs="Calibri"/>
          <w:b/>
          <w:color w:val="006699"/>
          <w:w w:val="85"/>
          <w:sz w:val="18"/>
        </w:rPr>
        <w:t>import</w:t>
      </w:r>
      <w:r w:rsidRPr="00315CF5">
        <w:rPr>
          <w:rFonts w:ascii="Consolas" w:hAnsi="Consolas" w:cs="Calibri"/>
          <w:b/>
          <w:color w:val="006699"/>
          <w:spacing w:val="7"/>
          <w:w w:val="85"/>
          <w:sz w:val="18"/>
        </w:rPr>
        <w:t xml:space="preserve"> </w:t>
      </w:r>
      <w:r w:rsidRPr="00315CF5">
        <w:rPr>
          <w:rFonts w:ascii="Consolas" w:hAnsi="Consolas" w:cs="Calibri"/>
          <w:b/>
          <w:color w:val="00CCFF"/>
          <w:w w:val="85"/>
          <w:sz w:val="18"/>
        </w:rPr>
        <w:t>seaborn</w:t>
      </w:r>
      <w:r w:rsidRPr="00315CF5">
        <w:rPr>
          <w:rFonts w:ascii="Consolas" w:hAnsi="Consolas" w:cs="Calibri"/>
          <w:b/>
          <w:color w:val="00CCFF"/>
          <w:spacing w:val="8"/>
          <w:w w:val="85"/>
          <w:sz w:val="18"/>
        </w:rPr>
        <w:t xml:space="preserve"> </w:t>
      </w:r>
      <w:r w:rsidRPr="00315CF5">
        <w:rPr>
          <w:rFonts w:ascii="Consolas" w:hAnsi="Consolas" w:cs="Calibri"/>
          <w:b/>
          <w:color w:val="006699"/>
          <w:w w:val="85"/>
          <w:sz w:val="18"/>
        </w:rPr>
        <w:t>as</w:t>
      </w:r>
      <w:r w:rsidRPr="00315CF5">
        <w:rPr>
          <w:rFonts w:ascii="Consolas" w:hAnsi="Consolas" w:cs="Calibri"/>
          <w:b/>
          <w:color w:val="006699"/>
          <w:spacing w:val="7"/>
          <w:w w:val="85"/>
          <w:sz w:val="18"/>
        </w:rPr>
        <w:t xml:space="preserve"> </w:t>
      </w:r>
      <w:r w:rsidRPr="00315CF5">
        <w:rPr>
          <w:rFonts w:ascii="Consolas" w:hAnsi="Consolas" w:cs="Calibri"/>
          <w:b/>
          <w:color w:val="00CCFF"/>
          <w:w w:val="85"/>
          <w:sz w:val="18"/>
        </w:rPr>
        <w:t>sns</w:t>
      </w:r>
    </w:p>
    <w:p w14:paraId="3729B8DB" w14:textId="77777777" w:rsidR="00F12E9B" w:rsidRDefault="00F12E9B" w:rsidP="00F12E9B">
      <w:pPr>
        <w:spacing w:after="0" w:line="240" w:lineRule="auto"/>
        <w:ind w:left="173" w:right="250"/>
        <w:rPr>
          <w:rFonts w:ascii="Consolas" w:hAnsi="Consolas" w:cs="Calibri"/>
          <w:b/>
          <w:sz w:val="18"/>
        </w:rPr>
      </w:pPr>
    </w:p>
    <w:p w14:paraId="56A571B7"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84</w:t>
      </w:r>
      <w:r w:rsidRPr="00315CF5">
        <w:rPr>
          <w:rFonts w:ascii="Consolas" w:hAnsi="Consolas" w:cs="Calibri"/>
          <w:sz w:val="18"/>
        </w:rPr>
        <w:t xml:space="preserve">]: </w:t>
      </w:r>
      <w:r w:rsidRPr="00315CF5">
        <w:rPr>
          <w:rFonts w:ascii="Consolas" w:hAnsi="Consolas" w:cs="Calibri"/>
          <w:color w:val="000087"/>
          <w:sz w:val="18"/>
        </w:rPr>
        <w:t>tips</w:t>
      </w:r>
      <w:r w:rsidRPr="00315CF5">
        <w:rPr>
          <w:rFonts w:ascii="Consolas" w:hAnsi="Consolas" w:cs="Calibri"/>
          <w:sz w:val="18"/>
        </w:rPr>
        <w:t>[</w:t>
      </w:r>
      <w:r w:rsidRPr="00315CF5">
        <w:rPr>
          <w:rFonts w:ascii="Consolas" w:hAnsi="Consolas" w:cs="Calibri"/>
          <w:color w:val="CC3300"/>
          <w:sz w:val="18"/>
        </w:rPr>
        <w:t>'tip_pct'</w:t>
      </w:r>
      <w:r w:rsidRPr="00315CF5">
        <w:rPr>
          <w:rFonts w:ascii="Consolas" w:hAnsi="Consolas" w:cs="Calibri"/>
          <w:sz w:val="18"/>
        </w:rPr>
        <w:t xml:space="preserve">] </w:t>
      </w:r>
      <w:r w:rsidRPr="00315CF5">
        <w:rPr>
          <w:rFonts w:ascii="Consolas" w:hAnsi="Consolas" w:cs="Calibri"/>
          <w:color w:val="545454"/>
          <w:sz w:val="18"/>
        </w:rPr>
        <w:t xml:space="preserve">= </w:t>
      </w:r>
      <w:r w:rsidRPr="00315CF5">
        <w:rPr>
          <w:rFonts w:ascii="Consolas" w:hAnsi="Consolas" w:cs="Calibri"/>
          <w:color w:val="000087"/>
          <w:sz w:val="18"/>
        </w:rPr>
        <w:t>tips</w:t>
      </w:r>
      <w:r w:rsidRPr="00315CF5">
        <w:rPr>
          <w:rFonts w:ascii="Consolas" w:hAnsi="Consolas" w:cs="Calibri"/>
          <w:sz w:val="18"/>
        </w:rPr>
        <w:t>[</w:t>
      </w:r>
      <w:r w:rsidRPr="00315CF5">
        <w:rPr>
          <w:rFonts w:ascii="Consolas" w:hAnsi="Consolas" w:cs="Calibri"/>
          <w:color w:val="CC3300"/>
          <w:sz w:val="18"/>
        </w:rPr>
        <w:t>'tip'</w:t>
      </w:r>
      <w:r w:rsidRPr="00315CF5">
        <w:rPr>
          <w:rFonts w:ascii="Consolas" w:hAnsi="Consolas" w:cs="Calibri"/>
          <w:sz w:val="18"/>
        </w:rPr>
        <w:t xml:space="preserve">] </w:t>
      </w:r>
      <w:r w:rsidRPr="00315CF5">
        <w:rPr>
          <w:rFonts w:ascii="Consolas" w:hAnsi="Consolas" w:cs="Calibri"/>
          <w:color w:val="545454"/>
          <w:sz w:val="18"/>
        </w:rPr>
        <w:t xml:space="preserve">/ </w:t>
      </w:r>
      <w:r w:rsidRPr="00315CF5">
        <w:rPr>
          <w:rFonts w:ascii="Consolas" w:hAnsi="Consolas" w:cs="Calibri"/>
          <w:sz w:val="18"/>
        </w:rPr>
        <w:t>(</w:t>
      </w:r>
      <w:r w:rsidRPr="00315CF5">
        <w:rPr>
          <w:rFonts w:ascii="Consolas" w:hAnsi="Consolas" w:cs="Calibri"/>
          <w:color w:val="000087"/>
          <w:sz w:val="18"/>
        </w:rPr>
        <w:t>tips</w:t>
      </w:r>
      <w:r w:rsidRPr="00315CF5">
        <w:rPr>
          <w:rFonts w:ascii="Consolas" w:hAnsi="Consolas" w:cs="Calibri"/>
          <w:sz w:val="18"/>
        </w:rPr>
        <w:t>[</w:t>
      </w:r>
      <w:r w:rsidRPr="00315CF5">
        <w:rPr>
          <w:rFonts w:ascii="Consolas" w:hAnsi="Consolas" w:cs="Calibri"/>
          <w:color w:val="CC3300"/>
          <w:sz w:val="18"/>
        </w:rPr>
        <w:t>'total_bill'</w:t>
      </w:r>
      <w:r w:rsidRPr="00315CF5">
        <w:rPr>
          <w:rFonts w:ascii="Consolas" w:hAnsi="Consolas" w:cs="Calibri"/>
          <w:sz w:val="18"/>
        </w:rPr>
        <w:t xml:space="preserve">] </w:t>
      </w:r>
      <w:r w:rsidRPr="00315CF5">
        <w:rPr>
          <w:rFonts w:ascii="Consolas" w:hAnsi="Consolas" w:cs="Calibri"/>
          <w:color w:val="545454"/>
          <w:sz w:val="18"/>
        </w:rPr>
        <w:t xml:space="preserve">- </w:t>
      </w:r>
      <w:r w:rsidRPr="00315CF5">
        <w:rPr>
          <w:rFonts w:ascii="Consolas" w:hAnsi="Consolas" w:cs="Calibri"/>
          <w:color w:val="000087"/>
          <w:sz w:val="18"/>
        </w:rPr>
        <w:t>tips</w:t>
      </w:r>
      <w:r w:rsidRPr="00315CF5">
        <w:rPr>
          <w:rFonts w:ascii="Consolas" w:hAnsi="Consolas" w:cs="Calibri"/>
          <w:sz w:val="18"/>
        </w:rPr>
        <w:t>[</w:t>
      </w:r>
      <w:r w:rsidRPr="00315CF5">
        <w:rPr>
          <w:rFonts w:ascii="Consolas" w:hAnsi="Consolas" w:cs="Calibri"/>
          <w:color w:val="CC3300"/>
          <w:sz w:val="18"/>
        </w:rPr>
        <w:t>'tip'</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85</w:t>
      </w:r>
      <w:r w:rsidRPr="00315CF5">
        <w:rPr>
          <w:rFonts w:ascii="Consolas" w:hAnsi="Consolas" w:cs="Calibri"/>
          <w:sz w:val="18"/>
        </w:rPr>
        <w:t xml:space="preserve">]: </w:t>
      </w:r>
      <w:r w:rsidRPr="00315CF5">
        <w:rPr>
          <w:rFonts w:ascii="Consolas" w:hAnsi="Consolas" w:cs="Calibri"/>
          <w:color w:val="000087"/>
          <w:sz w:val="18"/>
        </w:rPr>
        <w:t>tips</w:t>
      </w:r>
      <w:r w:rsidRPr="00315CF5">
        <w:rPr>
          <w:rFonts w:ascii="Consolas" w:hAnsi="Consolas" w:cs="Calibri"/>
          <w:color w:val="545454"/>
          <w:sz w:val="18"/>
        </w:rPr>
        <w:t>.</w:t>
      </w:r>
      <w:r w:rsidRPr="00315CF5">
        <w:rPr>
          <w:rFonts w:ascii="Consolas" w:hAnsi="Consolas" w:cs="Calibri"/>
          <w:color w:val="000087"/>
          <w:sz w:val="18"/>
        </w:rPr>
        <w:t>head</w:t>
      </w:r>
      <w:r w:rsidRPr="00315CF5">
        <w:rPr>
          <w:rFonts w:ascii="Consolas" w:hAnsi="Consolas" w:cs="Calibri"/>
          <w:sz w:val="18"/>
        </w:rPr>
        <w:t>()</w:t>
      </w:r>
    </w:p>
    <w:p w14:paraId="24085040" w14:textId="77777777" w:rsidR="00F12E9B" w:rsidRDefault="00F12E9B" w:rsidP="00F12E9B">
      <w:pPr>
        <w:spacing w:after="0" w:line="240" w:lineRule="auto"/>
        <w:ind w:left="173" w:right="250"/>
        <w:rPr>
          <w:rFonts w:ascii="Consolas" w:hAnsi="Consolas" w:cs="Calibri"/>
          <w:sz w:val="18"/>
        </w:rPr>
      </w:pPr>
    </w:p>
    <w:p w14:paraId="6DFB67C3"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85</w:t>
      </w:r>
      <w:r w:rsidRPr="00315CF5">
        <w:rPr>
          <w:rFonts w:ascii="Consolas" w:hAnsi="Consolas" w:cs="Calibri"/>
          <w:sz w:val="18"/>
        </w:rPr>
        <w:t>]:</w:t>
      </w:r>
    </w:p>
    <w:p w14:paraId="60C88CBD" w14:textId="77777777" w:rsidR="00F12E9B" w:rsidRDefault="00F12E9B" w:rsidP="00F12E9B">
      <w:pPr>
        <w:spacing w:after="0" w:line="240" w:lineRule="auto"/>
        <w:ind w:left="173" w:right="250"/>
        <w:rPr>
          <w:rFonts w:ascii="Consolas" w:hAnsi="Consolas" w:cs="Calibri"/>
          <w:sz w:val="18"/>
        </w:rPr>
      </w:pPr>
    </w:p>
    <w:p w14:paraId="08CC13E4" w14:textId="77777777" w:rsidR="00F12E9B" w:rsidRDefault="00F12E9B" w:rsidP="00F12E9B">
      <w:pPr>
        <w:tabs>
          <w:tab w:val="left" w:pos="1132"/>
          <w:tab w:val="left" w:pos="1812"/>
          <w:tab w:val="left" w:pos="2492"/>
          <w:tab w:val="left" w:pos="3427"/>
          <w:tab w:val="left" w:pos="4192"/>
          <w:tab w:val="left" w:pos="4532"/>
        </w:tabs>
        <w:spacing w:after="0" w:line="240" w:lineRule="auto"/>
        <w:ind w:left="173" w:right="250"/>
        <w:rPr>
          <w:rFonts w:ascii="Consolas" w:hAnsi="Consolas" w:cs="Calibri"/>
          <w:sz w:val="18"/>
        </w:rPr>
      </w:pPr>
      <w:r w:rsidRPr="00315CF5">
        <w:rPr>
          <w:rFonts w:ascii="Consolas" w:hAnsi="Consolas" w:cs="Calibri"/>
          <w:color w:val="000087"/>
          <w:sz w:val="18"/>
        </w:rPr>
        <w:t>total_bill</w:t>
      </w:r>
      <w:r w:rsidRPr="00315CF5">
        <w:rPr>
          <w:rFonts w:ascii="Consolas" w:hAnsi="Consolas" w:cs="Calibri"/>
          <w:color w:val="000087"/>
          <w:sz w:val="18"/>
        </w:rPr>
        <w:tab/>
        <w:t>tip smoker</w:t>
      </w:r>
      <w:r w:rsidRPr="00315CF5">
        <w:rPr>
          <w:rFonts w:ascii="Consolas" w:hAnsi="Consolas" w:cs="Calibri"/>
          <w:color w:val="000087"/>
          <w:spacing w:val="85"/>
          <w:sz w:val="18"/>
        </w:rPr>
        <w:t xml:space="preserve"> </w:t>
      </w:r>
      <w:r w:rsidRPr="00315CF5">
        <w:rPr>
          <w:rFonts w:ascii="Consolas" w:hAnsi="Consolas" w:cs="Calibri"/>
          <w:color w:val="000087"/>
          <w:sz w:val="18"/>
        </w:rPr>
        <w:t>day</w:t>
      </w:r>
      <w:r w:rsidRPr="00315CF5">
        <w:rPr>
          <w:rFonts w:ascii="Consolas" w:hAnsi="Consolas" w:cs="Calibri"/>
          <w:color w:val="000087"/>
          <w:sz w:val="18"/>
        </w:rPr>
        <w:tab/>
        <w:t>time</w:t>
      </w:r>
      <w:r w:rsidRPr="00315CF5">
        <w:rPr>
          <w:rFonts w:ascii="Consolas" w:hAnsi="Consolas" w:cs="Calibri"/>
          <w:color w:val="000087"/>
          <w:spacing w:val="85"/>
          <w:sz w:val="18"/>
        </w:rPr>
        <w:t xml:space="preserve"> </w:t>
      </w:r>
      <w:r w:rsidRPr="00315CF5">
        <w:rPr>
          <w:rFonts w:ascii="Consolas" w:hAnsi="Consolas" w:cs="Calibri"/>
          <w:color w:val="000087"/>
          <w:sz w:val="18"/>
        </w:rPr>
        <w:t>size</w:t>
      </w:r>
      <w:r w:rsidRPr="00315CF5">
        <w:rPr>
          <w:rFonts w:ascii="Consolas" w:hAnsi="Consolas" w:cs="Calibri"/>
          <w:color w:val="000087"/>
          <w:sz w:val="18"/>
        </w:rPr>
        <w:tab/>
      </w:r>
      <w:r w:rsidRPr="00315CF5">
        <w:rPr>
          <w:rFonts w:ascii="Consolas" w:hAnsi="Consolas" w:cs="Calibri"/>
          <w:color w:val="000087"/>
          <w:spacing w:val="-1"/>
          <w:sz w:val="18"/>
        </w:rPr>
        <w:t>tip_pct</w:t>
      </w:r>
      <w:r w:rsidRPr="00315CF5">
        <w:rPr>
          <w:rFonts w:ascii="Consolas" w:hAnsi="Consolas" w:cs="Calibri"/>
          <w:color w:val="000087"/>
          <w:spacing w:val="-82"/>
          <w:sz w:val="18"/>
        </w:rPr>
        <w:t xml:space="preserve"> </w:t>
      </w:r>
      <w:r w:rsidRPr="00315CF5">
        <w:rPr>
          <w:rFonts w:ascii="Consolas" w:hAnsi="Consolas" w:cs="Calibri"/>
          <w:color w:val="FF6600"/>
          <w:sz w:val="18"/>
        </w:rPr>
        <w:t>0</w:t>
      </w:r>
      <w:r w:rsidRPr="00315CF5">
        <w:rPr>
          <w:rFonts w:ascii="Consolas" w:hAnsi="Consolas" w:cs="Calibri"/>
          <w:color w:val="FF6600"/>
          <w:sz w:val="18"/>
        </w:rPr>
        <w:tab/>
        <w:t>16.99</w:t>
      </w:r>
      <w:r w:rsidRPr="00315CF5">
        <w:rPr>
          <w:rFonts w:ascii="Consolas" w:hAnsi="Consolas" w:cs="Calibri"/>
          <w:color w:val="FF6600"/>
          <w:spacing w:val="85"/>
          <w:sz w:val="18"/>
        </w:rPr>
        <w:t xml:space="preserve"> </w:t>
      </w:r>
      <w:r w:rsidRPr="00315CF5">
        <w:rPr>
          <w:rFonts w:ascii="Consolas" w:hAnsi="Consolas" w:cs="Calibri"/>
          <w:color w:val="FF6600"/>
          <w:sz w:val="18"/>
        </w:rPr>
        <w:t>1.01</w:t>
      </w:r>
      <w:r w:rsidRPr="00315CF5">
        <w:rPr>
          <w:rFonts w:ascii="Consolas" w:hAnsi="Consolas" w:cs="Calibri"/>
          <w:color w:val="FF6600"/>
          <w:sz w:val="18"/>
        </w:rPr>
        <w:tab/>
      </w:r>
      <w:r w:rsidRPr="00315CF5">
        <w:rPr>
          <w:rFonts w:ascii="Consolas" w:hAnsi="Consolas" w:cs="Calibri"/>
          <w:color w:val="000087"/>
          <w:sz w:val="18"/>
        </w:rPr>
        <w:t>No</w:t>
      </w:r>
      <w:r w:rsidRPr="00315CF5">
        <w:rPr>
          <w:rFonts w:ascii="Consolas" w:hAnsi="Consolas" w:cs="Calibri"/>
          <w:color w:val="000087"/>
          <w:spacing w:val="85"/>
          <w:sz w:val="18"/>
        </w:rPr>
        <w:t xml:space="preserve"> </w:t>
      </w:r>
      <w:r w:rsidRPr="00315CF5">
        <w:rPr>
          <w:rFonts w:ascii="Consolas" w:hAnsi="Consolas" w:cs="Calibri"/>
          <w:color w:val="000087"/>
          <w:sz w:val="18"/>
        </w:rPr>
        <w:t>Sun</w:t>
      </w:r>
      <w:r w:rsidRPr="00315CF5">
        <w:rPr>
          <w:rFonts w:ascii="Consolas" w:hAnsi="Consolas" w:cs="Calibri"/>
          <w:color w:val="000087"/>
          <w:spacing w:val="85"/>
          <w:sz w:val="18"/>
        </w:rPr>
        <w:t xml:space="preserve"> </w:t>
      </w:r>
      <w:r w:rsidRPr="00315CF5">
        <w:rPr>
          <w:rFonts w:ascii="Consolas" w:hAnsi="Consolas" w:cs="Calibri"/>
          <w:color w:val="000087"/>
          <w:sz w:val="18"/>
        </w:rPr>
        <w:t>Dinner</w:t>
      </w:r>
      <w:r w:rsidRPr="00315CF5">
        <w:rPr>
          <w:rFonts w:ascii="Consolas" w:hAnsi="Consolas" w:cs="Calibri"/>
          <w:color w:val="000087"/>
          <w:sz w:val="18"/>
        </w:rPr>
        <w:tab/>
      </w:r>
      <w:r w:rsidRPr="00315CF5">
        <w:rPr>
          <w:rFonts w:ascii="Consolas" w:hAnsi="Consolas" w:cs="Calibri"/>
          <w:color w:val="FF6600"/>
          <w:sz w:val="18"/>
        </w:rPr>
        <w:t>2</w:t>
      </w:r>
      <w:r w:rsidRPr="00315CF5">
        <w:rPr>
          <w:rFonts w:ascii="Consolas" w:hAnsi="Consolas" w:cs="Calibri"/>
          <w:color w:val="FF6600"/>
          <w:spacing w:val="68"/>
          <w:sz w:val="18"/>
        </w:rPr>
        <w:t xml:space="preserve"> </w:t>
      </w:r>
      <w:r w:rsidRPr="00315CF5">
        <w:rPr>
          <w:rFonts w:ascii="Consolas" w:hAnsi="Consolas" w:cs="Calibri"/>
          <w:color w:val="FF6600"/>
          <w:sz w:val="18"/>
        </w:rPr>
        <w:t>0.063204</w:t>
      </w:r>
    </w:p>
    <w:p w14:paraId="1823D484" w14:textId="77777777" w:rsidR="00F12E9B" w:rsidRDefault="00F12E9B" w:rsidP="00F12E9B">
      <w:pPr>
        <w:tabs>
          <w:tab w:val="left" w:pos="1132"/>
          <w:tab w:val="left" w:pos="1812"/>
          <w:tab w:val="left" w:pos="2492"/>
          <w:tab w:val="left" w:pos="3427"/>
          <w:tab w:val="left" w:pos="4192"/>
          <w:tab w:val="left" w:pos="4532"/>
        </w:tabs>
        <w:spacing w:after="0" w:line="240" w:lineRule="auto"/>
        <w:ind w:left="173" w:right="250"/>
        <w:rPr>
          <w:rFonts w:ascii="Consolas" w:hAnsi="Consolas" w:cs="Calibri"/>
          <w:sz w:val="18"/>
        </w:rPr>
      </w:pPr>
    </w:p>
    <w:p w14:paraId="319C98C1" w14:textId="77777777" w:rsidR="00F12E9B" w:rsidRDefault="00F12E9B" w:rsidP="00F12E9B">
      <w:pPr>
        <w:tabs>
          <w:tab w:val="left" w:pos="1132"/>
          <w:tab w:val="left" w:pos="2492"/>
          <w:tab w:val="left" w:pos="4192"/>
        </w:tabs>
        <w:spacing w:after="0" w:line="240" w:lineRule="auto"/>
        <w:ind w:left="173" w:right="250"/>
        <w:rPr>
          <w:rFonts w:ascii="Consolas" w:hAnsi="Consolas" w:cs="Calibri"/>
          <w:sz w:val="18"/>
        </w:rPr>
      </w:pPr>
      <w:r w:rsidRPr="00315CF5">
        <w:rPr>
          <w:rFonts w:ascii="Consolas" w:hAnsi="Consolas" w:cs="Calibri"/>
          <w:color w:val="FF6600"/>
          <w:sz w:val="18"/>
        </w:rPr>
        <w:t>1</w:t>
      </w:r>
      <w:r w:rsidRPr="00315CF5">
        <w:rPr>
          <w:rFonts w:ascii="Consolas" w:hAnsi="Consolas" w:cs="Calibri"/>
          <w:color w:val="FF6600"/>
          <w:sz w:val="18"/>
        </w:rPr>
        <w:tab/>
        <w:t>10.34</w:t>
      </w:r>
      <w:r w:rsidRPr="00315CF5">
        <w:rPr>
          <w:rFonts w:ascii="Consolas" w:hAnsi="Consolas" w:cs="Calibri"/>
          <w:color w:val="FF6600"/>
          <w:spacing w:val="85"/>
          <w:sz w:val="18"/>
        </w:rPr>
        <w:t xml:space="preserve"> </w:t>
      </w:r>
      <w:r w:rsidRPr="00315CF5">
        <w:rPr>
          <w:rFonts w:ascii="Consolas" w:hAnsi="Consolas" w:cs="Calibri"/>
          <w:color w:val="FF6600"/>
          <w:sz w:val="18"/>
        </w:rPr>
        <w:t>1.66</w:t>
      </w:r>
      <w:r w:rsidRPr="00315CF5">
        <w:rPr>
          <w:rFonts w:ascii="Consolas" w:hAnsi="Consolas" w:cs="Calibri"/>
          <w:color w:val="FF6600"/>
          <w:sz w:val="18"/>
        </w:rPr>
        <w:tab/>
      </w:r>
      <w:r w:rsidRPr="00315CF5">
        <w:rPr>
          <w:rFonts w:ascii="Consolas" w:hAnsi="Consolas" w:cs="Calibri"/>
          <w:color w:val="000087"/>
          <w:sz w:val="18"/>
        </w:rPr>
        <w:t>No</w:t>
      </w:r>
      <w:r w:rsidRPr="00315CF5">
        <w:rPr>
          <w:rFonts w:ascii="Consolas" w:hAnsi="Consolas" w:cs="Calibri"/>
          <w:color w:val="000087"/>
          <w:spacing w:val="85"/>
          <w:sz w:val="18"/>
        </w:rPr>
        <w:t xml:space="preserve"> </w:t>
      </w:r>
      <w:r w:rsidRPr="00315CF5">
        <w:rPr>
          <w:rFonts w:ascii="Consolas" w:hAnsi="Consolas" w:cs="Calibri"/>
          <w:color w:val="000087"/>
          <w:sz w:val="18"/>
        </w:rPr>
        <w:t>Sun</w:t>
      </w:r>
      <w:r w:rsidRPr="00315CF5">
        <w:rPr>
          <w:rFonts w:ascii="Consolas" w:hAnsi="Consolas" w:cs="Calibri"/>
          <w:color w:val="000087"/>
          <w:spacing w:val="85"/>
          <w:sz w:val="18"/>
        </w:rPr>
        <w:t xml:space="preserve"> </w:t>
      </w:r>
      <w:r w:rsidRPr="00315CF5">
        <w:rPr>
          <w:rFonts w:ascii="Consolas" w:hAnsi="Consolas" w:cs="Calibri"/>
          <w:color w:val="000087"/>
          <w:sz w:val="18"/>
        </w:rPr>
        <w:t>Dinner</w:t>
      </w:r>
      <w:r w:rsidRPr="00315CF5">
        <w:rPr>
          <w:rFonts w:ascii="Consolas" w:hAnsi="Consolas" w:cs="Calibri"/>
          <w:color w:val="000087"/>
          <w:sz w:val="18"/>
        </w:rPr>
        <w:tab/>
      </w:r>
      <w:r w:rsidRPr="00315CF5">
        <w:rPr>
          <w:rFonts w:ascii="Consolas" w:hAnsi="Consolas" w:cs="Calibri"/>
          <w:color w:val="FF6600"/>
          <w:sz w:val="18"/>
        </w:rPr>
        <w:t>3</w:t>
      </w:r>
      <w:r w:rsidRPr="00315CF5">
        <w:rPr>
          <w:rFonts w:ascii="Consolas" w:hAnsi="Consolas" w:cs="Calibri"/>
          <w:color w:val="FF6600"/>
          <w:spacing w:val="85"/>
          <w:sz w:val="18"/>
        </w:rPr>
        <w:t xml:space="preserve"> </w:t>
      </w:r>
      <w:r w:rsidRPr="00315CF5">
        <w:rPr>
          <w:rFonts w:ascii="Consolas" w:hAnsi="Consolas" w:cs="Calibri"/>
          <w:color w:val="FF6600"/>
          <w:sz w:val="18"/>
        </w:rPr>
        <w:t>0.191244</w:t>
      </w:r>
    </w:p>
    <w:p w14:paraId="5F9D04EB" w14:textId="77777777" w:rsidR="00F12E9B" w:rsidRDefault="00F12E9B" w:rsidP="00F12E9B">
      <w:pPr>
        <w:tabs>
          <w:tab w:val="left" w:pos="1132"/>
          <w:tab w:val="left" w:pos="2492"/>
          <w:tab w:val="left" w:pos="4192"/>
        </w:tabs>
        <w:spacing w:after="0" w:line="240" w:lineRule="auto"/>
        <w:ind w:left="173" w:right="250"/>
        <w:rPr>
          <w:rFonts w:ascii="Consolas" w:hAnsi="Consolas" w:cs="Calibri"/>
          <w:sz w:val="18"/>
        </w:rPr>
      </w:pPr>
    </w:p>
    <w:p w14:paraId="25D29F49" w14:textId="77777777" w:rsidR="00F12E9B" w:rsidRDefault="00F12E9B" w:rsidP="00F12E9B">
      <w:pPr>
        <w:tabs>
          <w:tab w:val="left" w:pos="1132"/>
          <w:tab w:val="left" w:pos="2492"/>
          <w:tab w:val="left" w:pos="4192"/>
        </w:tabs>
        <w:spacing w:after="0" w:line="240" w:lineRule="auto"/>
        <w:ind w:left="173" w:right="250"/>
        <w:rPr>
          <w:rFonts w:ascii="Consolas" w:hAnsi="Consolas" w:cs="Calibri"/>
          <w:sz w:val="18"/>
        </w:rPr>
      </w:pPr>
      <w:r w:rsidRPr="00315CF5">
        <w:rPr>
          <w:rFonts w:ascii="Consolas" w:hAnsi="Consolas" w:cs="Calibri"/>
          <w:color w:val="FF6600"/>
          <w:sz w:val="18"/>
        </w:rPr>
        <w:t>2</w:t>
      </w:r>
      <w:r w:rsidRPr="00315CF5">
        <w:rPr>
          <w:rFonts w:ascii="Consolas" w:hAnsi="Consolas" w:cs="Calibri"/>
          <w:color w:val="FF6600"/>
          <w:sz w:val="18"/>
        </w:rPr>
        <w:tab/>
        <w:t>21.01</w:t>
      </w:r>
      <w:r w:rsidRPr="00315CF5">
        <w:rPr>
          <w:rFonts w:ascii="Consolas" w:hAnsi="Consolas" w:cs="Calibri"/>
          <w:color w:val="FF6600"/>
          <w:spacing w:val="85"/>
          <w:sz w:val="18"/>
        </w:rPr>
        <w:t xml:space="preserve"> </w:t>
      </w:r>
      <w:r w:rsidRPr="00315CF5">
        <w:rPr>
          <w:rFonts w:ascii="Consolas" w:hAnsi="Consolas" w:cs="Calibri"/>
          <w:color w:val="FF6600"/>
          <w:sz w:val="18"/>
        </w:rPr>
        <w:t>3.50</w:t>
      </w:r>
      <w:r w:rsidRPr="00315CF5">
        <w:rPr>
          <w:rFonts w:ascii="Consolas" w:hAnsi="Consolas" w:cs="Calibri"/>
          <w:color w:val="FF6600"/>
          <w:sz w:val="18"/>
        </w:rPr>
        <w:tab/>
      </w:r>
      <w:r w:rsidRPr="00315CF5">
        <w:rPr>
          <w:rFonts w:ascii="Consolas" w:hAnsi="Consolas" w:cs="Calibri"/>
          <w:color w:val="000087"/>
          <w:sz w:val="18"/>
        </w:rPr>
        <w:t>No</w:t>
      </w:r>
      <w:r w:rsidRPr="00315CF5">
        <w:rPr>
          <w:rFonts w:ascii="Consolas" w:hAnsi="Consolas" w:cs="Calibri"/>
          <w:color w:val="000087"/>
          <w:spacing w:val="85"/>
          <w:sz w:val="18"/>
        </w:rPr>
        <w:t xml:space="preserve"> </w:t>
      </w:r>
      <w:r w:rsidRPr="00315CF5">
        <w:rPr>
          <w:rFonts w:ascii="Consolas" w:hAnsi="Consolas" w:cs="Calibri"/>
          <w:color w:val="000087"/>
          <w:sz w:val="18"/>
        </w:rPr>
        <w:t>Sun</w:t>
      </w:r>
      <w:r w:rsidRPr="00315CF5">
        <w:rPr>
          <w:rFonts w:ascii="Consolas" w:hAnsi="Consolas" w:cs="Calibri"/>
          <w:color w:val="000087"/>
          <w:spacing w:val="85"/>
          <w:sz w:val="18"/>
        </w:rPr>
        <w:t xml:space="preserve"> </w:t>
      </w:r>
      <w:r w:rsidRPr="00315CF5">
        <w:rPr>
          <w:rFonts w:ascii="Consolas" w:hAnsi="Consolas" w:cs="Calibri"/>
          <w:color w:val="000087"/>
          <w:sz w:val="18"/>
        </w:rPr>
        <w:t>Dinner</w:t>
      </w:r>
      <w:r w:rsidRPr="00315CF5">
        <w:rPr>
          <w:rFonts w:ascii="Consolas" w:hAnsi="Consolas" w:cs="Calibri"/>
          <w:color w:val="000087"/>
          <w:sz w:val="18"/>
        </w:rPr>
        <w:tab/>
      </w:r>
      <w:r w:rsidRPr="00315CF5">
        <w:rPr>
          <w:rFonts w:ascii="Consolas" w:hAnsi="Consolas" w:cs="Calibri"/>
          <w:color w:val="FF6600"/>
          <w:sz w:val="18"/>
        </w:rPr>
        <w:t>3</w:t>
      </w:r>
      <w:r w:rsidRPr="00315CF5">
        <w:rPr>
          <w:rFonts w:ascii="Consolas" w:hAnsi="Consolas" w:cs="Calibri"/>
          <w:color w:val="FF6600"/>
          <w:spacing w:val="85"/>
          <w:sz w:val="18"/>
        </w:rPr>
        <w:t xml:space="preserve"> </w:t>
      </w:r>
      <w:r w:rsidRPr="00315CF5">
        <w:rPr>
          <w:rFonts w:ascii="Consolas" w:hAnsi="Consolas" w:cs="Calibri"/>
          <w:color w:val="FF6600"/>
          <w:sz w:val="18"/>
        </w:rPr>
        <w:t>0.199886</w:t>
      </w:r>
    </w:p>
    <w:p w14:paraId="1C358D49" w14:textId="77777777" w:rsidR="00F12E9B" w:rsidRDefault="00F12E9B" w:rsidP="00F12E9B">
      <w:pPr>
        <w:tabs>
          <w:tab w:val="left" w:pos="1132"/>
          <w:tab w:val="left" w:pos="2492"/>
          <w:tab w:val="left" w:pos="4192"/>
        </w:tabs>
        <w:spacing w:after="0" w:line="240" w:lineRule="auto"/>
        <w:ind w:left="173" w:right="250"/>
        <w:rPr>
          <w:rFonts w:ascii="Consolas" w:hAnsi="Consolas" w:cs="Calibri"/>
          <w:sz w:val="18"/>
        </w:rPr>
      </w:pPr>
    </w:p>
    <w:p w14:paraId="4D79F439" w14:textId="77777777" w:rsidR="00F12E9B" w:rsidRDefault="00F12E9B" w:rsidP="00F12E9B">
      <w:pPr>
        <w:tabs>
          <w:tab w:val="left" w:pos="1132"/>
          <w:tab w:val="left" w:pos="2492"/>
          <w:tab w:val="left" w:pos="4192"/>
        </w:tabs>
        <w:spacing w:after="0" w:line="240" w:lineRule="auto"/>
        <w:ind w:left="173" w:right="250"/>
        <w:rPr>
          <w:rFonts w:ascii="Consolas" w:hAnsi="Consolas" w:cs="Calibri"/>
          <w:sz w:val="18"/>
        </w:rPr>
      </w:pPr>
      <w:r w:rsidRPr="00315CF5">
        <w:rPr>
          <w:rFonts w:ascii="Consolas" w:hAnsi="Consolas" w:cs="Calibri"/>
          <w:color w:val="FF6600"/>
          <w:sz w:val="18"/>
        </w:rPr>
        <w:t>3</w:t>
      </w:r>
      <w:r w:rsidRPr="00315CF5">
        <w:rPr>
          <w:rFonts w:ascii="Consolas" w:hAnsi="Consolas" w:cs="Calibri"/>
          <w:color w:val="FF6600"/>
          <w:sz w:val="18"/>
        </w:rPr>
        <w:tab/>
        <w:t>23.68</w:t>
      </w:r>
      <w:r w:rsidRPr="00315CF5">
        <w:rPr>
          <w:rFonts w:ascii="Consolas" w:hAnsi="Consolas" w:cs="Calibri"/>
          <w:color w:val="FF6600"/>
          <w:spacing w:val="85"/>
          <w:sz w:val="18"/>
        </w:rPr>
        <w:t xml:space="preserve"> </w:t>
      </w:r>
      <w:r w:rsidRPr="00315CF5">
        <w:rPr>
          <w:rFonts w:ascii="Consolas" w:hAnsi="Consolas" w:cs="Calibri"/>
          <w:color w:val="FF6600"/>
          <w:sz w:val="18"/>
        </w:rPr>
        <w:t>3.31</w:t>
      </w:r>
      <w:r w:rsidRPr="00315CF5">
        <w:rPr>
          <w:rFonts w:ascii="Consolas" w:hAnsi="Consolas" w:cs="Calibri"/>
          <w:color w:val="FF6600"/>
          <w:sz w:val="18"/>
        </w:rPr>
        <w:tab/>
      </w:r>
      <w:r w:rsidRPr="00315CF5">
        <w:rPr>
          <w:rFonts w:ascii="Consolas" w:hAnsi="Consolas" w:cs="Calibri"/>
          <w:color w:val="000087"/>
          <w:sz w:val="18"/>
        </w:rPr>
        <w:t>No</w:t>
      </w:r>
      <w:r w:rsidRPr="00315CF5">
        <w:rPr>
          <w:rFonts w:ascii="Consolas" w:hAnsi="Consolas" w:cs="Calibri"/>
          <w:color w:val="000087"/>
          <w:spacing w:val="85"/>
          <w:sz w:val="18"/>
        </w:rPr>
        <w:t xml:space="preserve"> </w:t>
      </w:r>
      <w:r w:rsidRPr="00315CF5">
        <w:rPr>
          <w:rFonts w:ascii="Consolas" w:hAnsi="Consolas" w:cs="Calibri"/>
          <w:color w:val="000087"/>
          <w:sz w:val="18"/>
        </w:rPr>
        <w:t>Sun</w:t>
      </w:r>
      <w:r w:rsidRPr="00315CF5">
        <w:rPr>
          <w:rFonts w:ascii="Consolas" w:hAnsi="Consolas" w:cs="Calibri"/>
          <w:color w:val="000087"/>
          <w:spacing w:val="85"/>
          <w:sz w:val="18"/>
        </w:rPr>
        <w:t xml:space="preserve"> </w:t>
      </w:r>
      <w:r w:rsidRPr="00315CF5">
        <w:rPr>
          <w:rFonts w:ascii="Consolas" w:hAnsi="Consolas" w:cs="Calibri"/>
          <w:color w:val="000087"/>
          <w:sz w:val="18"/>
        </w:rPr>
        <w:t>Dinner</w:t>
      </w:r>
      <w:r w:rsidRPr="00315CF5">
        <w:rPr>
          <w:rFonts w:ascii="Consolas" w:hAnsi="Consolas" w:cs="Calibri"/>
          <w:color w:val="000087"/>
          <w:sz w:val="18"/>
        </w:rPr>
        <w:tab/>
      </w:r>
      <w:r w:rsidRPr="00315CF5">
        <w:rPr>
          <w:rFonts w:ascii="Consolas" w:hAnsi="Consolas" w:cs="Calibri"/>
          <w:color w:val="FF6600"/>
          <w:sz w:val="18"/>
        </w:rPr>
        <w:t>2</w:t>
      </w:r>
      <w:r w:rsidRPr="00315CF5">
        <w:rPr>
          <w:rFonts w:ascii="Consolas" w:hAnsi="Consolas" w:cs="Calibri"/>
          <w:color w:val="FF6600"/>
          <w:spacing w:val="85"/>
          <w:sz w:val="18"/>
        </w:rPr>
        <w:t xml:space="preserve"> </w:t>
      </w:r>
      <w:r w:rsidRPr="00315CF5">
        <w:rPr>
          <w:rFonts w:ascii="Consolas" w:hAnsi="Consolas" w:cs="Calibri"/>
          <w:color w:val="FF6600"/>
          <w:sz w:val="18"/>
        </w:rPr>
        <w:t>0.162494</w:t>
      </w:r>
    </w:p>
    <w:p w14:paraId="5A9B0C37" w14:textId="77777777" w:rsidR="00F12E9B" w:rsidRDefault="00F12E9B" w:rsidP="00F12E9B">
      <w:pPr>
        <w:tabs>
          <w:tab w:val="left" w:pos="1132"/>
          <w:tab w:val="left" w:pos="2492"/>
          <w:tab w:val="left" w:pos="4192"/>
        </w:tabs>
        <w:spacing w:after="0" w:line="240" w:lineRule="auto"/>
        <w:ind w:left="173" w:right="250"/>
        <w:rPr>
          <w:rFonts w:ascii="Consolas" w:hAnsi="Consolas" w:cs="Calibri"/>
          <w:sz w:val="18"/>
        </w:rPr>
      </w:pPr>
    </w:p>
    <w:p w14:paraId="09308E33" w14:textId="77777777" w:rsidR="00F12E9B" w:rsidRDefault="00F12E9B" w:rsidP="00F12E9B">
      <w:pPr>
        <w:tabs>
          <w:tab w:val="left" w:pos="1132"/>
          <w:tab w:val="left" w:pos="2492"/>
          <w:tab w:val="left" w:pos="4192"/>
        </w:tabs>
        <w:spacing w:after="0" w:line="240" w:lineRule="auto"/>
        <w:ind w:left="173" w:right="250"/>
        <w:rPr>
          <w:rFonts w:ascii="Consolas" w:hAnsi="Consolas" w:cs="Calibri"/>
          <w:sz w:val="18"/>
        </w:rPr>
      </w:pPr>
      <w:r w:rsidRPr="00315CF5">
        <w:rPr>
          <w:rFonts w:ascii="Consolas" w:hAnsi="Consolas" w:cs="Calibri"/>
          <w:color w:val="FF6600"/>
          <w:sz w:val="18"/>
        </w:rPr>
        <w:t>4</w:t>
      </w:r>
      <w:r w:rsidRPr="00315CF5">
        <w:rPr>
          <w:rFonts w:ascii="Consolas" w:hAnsi="Consolas" w:cs="Calibri"/>
          <w:color w:val="FF6600"/>
          <w:sz w:val="18"/>
        </w:rPr>
        <w:tab/>
        <w:t>24.59</w:t>
      </w:r>
      <w:r w:rsidRPr="00315CF5">
        <w:rPr>
          <w:rFonts w:ascii="Consolas" w:hAnsi="Consolas" w:cs="Calibri"/>
          <w:color w:val="FF6600"/>
          <w:spacing w:val="85"/>
          <w:sz w:val="18"/>
        </w:rPr>
        <w:t xml:space="preserve"> </w:t>
      </w:r>
      <w:r w:rsidRPr="00315CF5">
        <w:rPr>
          <w:rFonts w:ascii="Consolas" w:hAnsi="Consolas" w:cs="Calibri"/>
          <w:color w:val="FF6600"/>
          <w:sz w:val="18"/>
        </w:rPr>
        <w:t>3.61</w:t>
      </w:r>
      <w:r w:rsidRPr="00315CF5">
        <w:rPr>
          <w:rFonts w:ascii="Consolas" w:hAnsi="Consolas" w:cs="Calibri"/>
          <w:color w:val="FF6600"/>
          <w:sz w:val="18"/>
        </w:rPr>
        <w:tab/>
      </w:r>
      <w:r w:rsidRPr="00315CF5">
        <w:rPr>
          <w:rFonts w:ascii="Consolas" w:hAnsi="Consolas" w:cs="Calibri"/>
          <w:color w:val="000087"/>
          <w:sz w:val="18"/>
        </w:rPr>
        <w:t>No</w:t>
      </w:r>
      <w:r w:rsidRPr="00315CF5">
        <w:rPr>
          <w:rFonts w:ascii="Consolas" w:hAnsi="Consolas" w:cs="Calibri"/>
          <w:color w:val="000087"/>
          <w:spacing w:val="85"/>
          <w:sz w:val="18"/>
        </w:rPr>
        <w:t xml:space="preserve"> </w:t>
      </w:r>
      <w:r w:rsidRPr="00315CF5">
        <w:rPr>
          <w:rFonts w:ascii="Consolas" w:hAnsi="Consolas" w:cs="Calibri"/>
          <w:color w:val="000087"/>
          <w:sz w:val="18"/>
        </w:rPr>
        <w:t>Sun</w:t>
      </w:r>
      <w:r w:rsidRPr="00315CF5">
        <w:rPr>
          <w:rFonts w:ascii="Consolas" w:hAnsi="Consolas" w:cs="Calibri"/>
          <w:color w:val="000087"/>
          <w:spacing w:val="85"/>
          <w:sz w:val="18"/>
        </w:rPr>
        <w:t xml:space="preserve"> </w:t>
      </w:r>
      <w:r w:rsidRPr="00315CF5">
        <w:rPr>
          <w:rFonts w:ascii="Consolas" w:hAnsi="Consolas" w:cs="Calibri"/>
          <w:color w:val="000087"/>
          <w:sz w:val="18"/>
        </w:rPr>
        <w:t>Dinner</w:t>
      </w:r>
      <w:r w:rsidRPr="00315CF5">
        <w:rPr>
          <w:rFonts w:ascii="Consolas" w:hAnsi="Consolas" w:cs="Calibri"/>
          <w:color w:val="000087"/>
          <w:sz w:val="18"/>
        </w:rPr>
        <w:tab/>
      </w:r>
      <w:r w:rsidRPr="00315CF5">
        <w:rPr>
          <w:rFonts w:ascii="Consolas" w:hAnsi="Consolas" w:cs="Calibri"/>
          <w:color w:val="FF6600"/>
          <w:sz w:val="18"/>
        </w:rPr>
        <w:t>4</w:t>
      </w:r>
      <w:r w:rsidRPr="00315CF5">
        <w:rPr>
          <w:rFonts w:ascii="Consolas" w:hAnsi="Consolas" w:cs="Calibri"/>
          <w:color w:val="FF6600"/>
          <w:spacing w:val="85"/>
          <w:sz w:val="18"/>
        </w:rPr>
        <w:t xml:space="preserve"> </w:t>
      </w:r>
      <w:r w:rsidRPr="00315CF5">
        <w:rPr>
          <w:rFonts w:ascii="Consolas" w:hAnsi="Consolas" w:cs="Calibri"/>
          <w:color w:val="FF6600"/>
          <w:sz w:val="18"/>
        </w:rPr>
        <w:t>0.172069</w:t>
      </w:r>
    </w:p>
    <w:p w14:paraId="26CBE371" w14:textId="77777777" w:rsidR="00F12E9B" w:rsidRDefault="00F12E9B" w:rsidP="00F12E9B">
      <w:pPr>
        <w:tabs>
          <w:tab w:val="left" w:pos="1132"/>
          <w:tab w:val="left" w:pos="2492"/>
          <w:tab w:val="left" w:pos="4192"/>
        </w:tabs>
        <w:spacing w:after="0" w:line="240" w:lineRule="auto"/>
        <w:ind w:left="173" w:right="250"/>
        <w:rPr>
          <w:rFonts w:ascii="Consolas" w:hAnsi="Consolas" w:cs="Calibri"/>
          <w:sz w:val="18"/>
        </w:rPr>
      </w:pPr>
    </w:p>
    <w:p w14:paraId="76E12044"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86</w:t>
      </w:r>
      <w:r w:rsidRPr="00315CF5">
        <w:rPr>
          <w:rFonts w:ascii="Consolas" w:hAnsi="Consolas" w:cs="Calibri"/>
          <w:sz w:val="18"/>
        </w:rPr>
        <w:t xml:space="preserve">]: </w:t>
      </w:r>
      <w:r w:rsidRPr="00315CF5">
        <w:rPr>
          <w:rFonts w:ascii="Consolas" w:hAnsi="Consolas" w:cs="Calibri"/>
          <w:color w:val="000087"/>
          <w:sz w:val="18"/>
        </w:rPr>
        <w:t>sns</w:t>
      </w:r>
      <w:r w:rsidRPr="00315CF5">
        <w:rPr>
          <w:rFonts w:ascii="Consolas" w:hAnsi="Consolas" w:cs="Calibri"/>
          <w:color w:val="545454"/>
          <w:sz w:val="18"/>
        </w:rPr>
        <w:t>.</w:t>
      </w:r>
      <w:r w:rsidRPr="00315CF5">
        <w:rPr>
          <w:rFonts w:ascii="Consolas" w:hAnsi="Consolas" w:cs="Calibri"/>
          <w:color w:val="000087"/>
          <w:sz w:val="18"/>
        </w:rPr>
        <w:t>barplot</w:t>
      </w:r>
      <w:r w:rsidRPr="00315CF5">
        <w:rPr>
          <w:rFonts w:ascii="Consolas" w:hAnsi="Consolas" w:cs="Calibri"/>
          <w:sz w:val="18"/>
        </w:rPr>
        <w:t>(</w:t>
      </w:r>
      <w:r w:rsidRPr="00315CF5">
        <w:rPr>
          <w:rFonts w:ascii="Consolas" w:hAnsi="Consolas" w:cs="Calibri"/>
          <w:color w:val="000087"/>
          <w:sz w:val="18"/>
        </w:rPr>
        <w:t>x</w:t>
      </w:r>
      <w:r w:rsidRPr="00315CF5">
        <w:rPr>
          <w:rFonts w:ascii="Consolas" w:hAnsi="Consolas" w:cs="Calibri"/>
          <w:color w:val="545454"/>
          <w:sz w:val="18"/>
        </w:rPr>
        <w:t>=</w:t>
      </w:r>
      <w:r w:rsidRPr="00315CF5">
        <w:rPr>
          <w:rFonts w:ascii="Consolas" w:hAnsi="Consolas" w:cs="Calibri"/>
          <w:color w:val="CC3300"/>
          <w:sz w:val="18"/>
        </w:rPr>
        <w:t>'tip_pct'</w:t>
      </w:r>
      <w:r w:rsidRPr="00315CF5">
        <w:rPr>
          <w:rFonts w:ascii="Consolas" w:hAnsi="Consolas" w:cs="Calibri"/>
          <w:sz w:val="18"/>
        </w:rPr>
        <w:t xml:space="preserve">, </w:t>
      </w:r>
      <w:r w:rsidRPr="00315CF5">
        <w:rPr>
          <w:rFonts w:ascii="Consolas" w:hAnsi="Consolas" w:cs="Calibri"/>
          <w:color w:val="000087"/>
          <w:sz w:val="18"/>
        </w:rPr>
        <w:t>y</w:t>
      </w:r>
      <w:r w:rsidRPr="00315CF5">
        <w:rPr>
          <w:rFonts w:ascii="Consolas" w:hAnsi="Consolas" w:cs="Calibri"/>
          <w:color w:val="545454"/>
          <w:sz w:val="18"/>
        </w:rPr>
        <w:t>=</w:t>
      </w:r>
      <w:r w:rsidRPr="00315CF5">
        <w:rPr>
          <w:rFonts w:ascii="Consolas" w:hAnsi="Consolas" w:cs="Calibri"/>
          <w:color w:val="CC3300"/>
          <w:sz w:val="18"/>
        </w:rPr>
        <w:t>'day'</w:t>
      </w:r>
      <w:r w:rsidRPr="00315CF5">
        <w:rPr>
          <w:rFonts w:ascii="Consolas" w:hAnsi="Consolas" w:cs="Calibri"/>
          <w:sz w:val="18"/>
        </w:rPr>
        <w:t xml:space="preserve">, </w:t>
      </w:r>
      <w:r w:rsidRPr="00315CF5">
        <w:rPr>
          <w:rFonts w:ascii="Consolas" w:hAnsi="Consolas" w:cs="Calibri"/>
          <w:color w:val="000087"/>
          <w:sz w:val="18"/>
        </w:rPr>
        <w:t>data</w:t>
      </w:r>
      <w:r w:rsidRPr="00315CF5">
        <w:rPr>
          <w:rFonts w:ascii="Consolas" w:hAnsi="Consolas" w:cs="Calibri"/>
          <w:color w:val="545454"/>
          <w:sz w:val="18"/>
        </w:rPr>
        <w:t>=</w:t>
      </w:r>
      <w:r w:rsidRPr="00315CF5">
        <w:rPr>
          <w:rFonts w:ascii="Consolas" w:hAnsi="Consolas" w:cs="Calibri"/>
          <w:color w:val="000087"/>
          <w:sz w:val="18"/>
        </w:rPr>
        <w:t>tips</w:t>
      </w:r>
      <w:r w:rsidRPr="00315CF5">
        <w:rPr>
          <w:rFonts w:ascii="Consolas" w:hAnsi="Consolas" w:cs="Calibri"/>
          <w:sz w:val="18"/>
        </w:rPr>
        <w:t xml:space="preserve">, </w:t>
      </w:r>
      <w:r w:rsidRPr="00315CF5">
        <w:rPr>
          <w:rFonts w:ascii="Consolas" w:hAnsi="Consolas" w:cs="Calibri"/>
          <w:color w:val="000087"/>
          <w:sz w:val="18"/>
        </w:rPr>
        <w:t>orient</w:t>
      </w:r>
      <w:r w:rsidRPr="00315CF5">
        <w:rPr>
          <w:rFonts w:ascii="Consolas" w:hAnsi="Consolas" w:cs="Calibri"/>
          <w:color w:val="545454"/>
          <w:sz w:val="18"/>
        </w:rPr>
        <w:t>=</w:t>
      </w:r>
      <w:r w:rsidRPr="00315CF5">
        <w:rPr>
          <w:rFonts w:ascii="Consolas" w:hAnsi="Consolas" w:cs="Calibri"/>
          <w:color w:val="CC3300"/>
          <w:sz w:val="18"/>
        </w:rPr>
        <w:t>'h'</w:t>
      </w:r>
      <w:r w:rsidRPr="00315CF5">
        <w:rPr>
          <w:rFonts w:ascii="Consolas" w:hAnsi="Consolas" w:cs="Calibri"/>
          <w:sz w:val="18"/>
        </w:rPr>
        <w:t>)</w:t>
      </w:r>
    </w:p>
    <w:p w14:paraId="359FD614" w14:textId="77777777" w:rsidR="00F12E9B" w:rsidRDefault="00F12E9B" w:rsidP="00F12E9B">
      <w:pPr>
        <w:spacing w:after="0" w:line="240" w:lineRule="auto"/>
        <w:ind w:left="173" w:right="250"/>
        <w:rPr>
          <w:rFonts w:ascii="Consolas" w:hAnsi="Consolas" w:cs="Calibri"/>
          <w:sz w:val="18"/>
        </w:rPr>
      </w:pPr>
    </w:p>
    <w:p w14:paraId="4FE47D07" w14:textId="77777777" w:rsidR="00F12E9B" w:rsidRDefault="00F12E9B" w:rsidP="00F12E9B">
      <w:pPr>
        <w:spacing w:after="0" w:line="240" w:lineRule="auto"/>
        <w:ind w:left="173" w:right="250"/>
        <w:rPr>
          <w:rFonts w:ascii="Calibri" w:hAnsi="Calibri" w:cs="Calibri"/>
          <w:sz w:val="7"/>
          <w:szCs w:val="21"/>
        </w:rPr>
      </w:pPr>
      <w:r w:rsidRPr="00CA6C52">
        <w:rPr>
          <w:rFonts w:ascii="Calibri" w:hAnsi="Calibri" w:cs="Calibri"/>
          <w:noProof/>
          <w:sz w:val="21"/>
          <w:szCs w:val="21"/>
          <w:lang w:val="en-US"/>
        </w:rPr>
        <mc:AlternateContent>
          <mc:Choice Requires="wpg">
            <w:drawing>
              <wp:anchor distT="0" distB="0" distL="0" distR="0" simplePos="0" relativeHeight="251778048" behindDoc="0" locked="0" layoutInCell="1" allowOverlap="1" wp14:anchorId="375276DE" wp14:editId="71A70673">
                <wp:simplePos x="0" y="0"/>
                <wp:positionH relativeFrom="page">
                  <wp:posOffset>109855</wp:posOffset>
                </wp:positionH>
                <wp:positionV relativeFrom="paragraph">
                  <wp:posOffset>75565</wp:posOffset>
                </wp:positionV>
                <wp:extent cx="4578350" cy="2839085"/>
                <wp:effectExtent l="5080" t="8890" r="7620" b="0"/>
                <wp:wrapTopAndBottom/>
                <wp:docPr id="176" name="docshapegroup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839085"/>
                          <a:chOff x="173" y="119"/>
                          <a:chExt cx="7210" cy="4471"/>
                        </a:xfrm>
                      </wpg:grpSpPr>
                      <wps:wsp>
                        <wps:cNvPr id="177" name="docshape79"/>
                        <wps:cNvSpPr>
                          <a:spLocks/>
                        </wps:cNvSpPr>
                        <wps:spPr bwMode="auto">
                          <a:xfrm>
                            <a:off x="172" y="118"/>
                            <a:ext cx="7210" cy="4471"/>
                          </a:xfrm>
                          <a:custGeom>
                            <a:avLst/>
                            <a:gdLst>
                              <a:gd name="T0" fmla="+- 0 7383 173"/>
                              <a:gd name="T1" fmla="*/ T0 w 7210"/>
                              <a:gd name="T2" fmla="+- 0 119 119"/>
                              <a:gd name="T3" fmla="*/ 119 h 4471"/>
                              <a:gd name="T4" fmla="+- 0 7381 173"/>
                              <a:gd name="T5" fmla="*/ T4 w 7210"/>
                              <a:gd name="T6" fmla="+- 0 119 119"/>
                              <a:gd name="T7" fmla="*/ 119 h 4471"/>
                              <a:gd name="T8" fmla="+- 0 7378 173"/>
                              <a:gd name="T9" fmla="*/ T8 w 7210"/>
                              <a:gd name="T10" fmla="+- 0 119 119"/>
                              <a:gd name="T11" fmla="*/ 119 h 4471"/>
                              <a:gd name="T12" fmla="+- 0 7378 173"/>
                              <a:gd name="T13" fmla="*/ T12 w 7210"/>
                              <a:gd name="T14" fmla="+- 0 124 119"/>
                              <a:gd name="T15" fmla="*/ 124 h 4471"/>
                              <a:gd name="T16" fmla="+- 0 7378 173"/>
                              <a:gd name="T17" fmla="*/ T16 w 7210"/>
                              <a:gd name="T18" fmla="+- 0 4585 119"/>
                              <a:gd name="T19" fmla="*/ 4585 h 4471"/>
                              <a:gd name="T20" fmla="+- 0 178 173"/>
                              <a:gd name="T21" fmla="*/ T20 w 7210"/>
                              <a:gd name="T22" fmla="+- 0 4585 119"/>
                              <a:gd name="T23" fmla="*/ 4585 h 4471"/>
                              <a:gd name="T24" fmla="+- 0 178 173"/>
                              <a:gd name="T25" fmla="*/ T24 w 7210"/>
                              <a:gd name="T26" fmla="+- 0 124 119"/>
                              <a:gd name="T27" fmla="*/ 124 h 4471"/>
                              <a:gd name="T28" fmla="+- 0 7378 173"/>
                              <a:gd name="T29" fmla="*/ T28 w 7210"/>
                              <a:gd name="T30" fmla="+- 0 124 119"/>
                              <a:gd name="T31" fmla="*/ 124 h 4471"/>
                              <a:gd name="T32" fmla="+- 0 7378 173"/>
                              <a:gd name="T33" fmla="*/ T32 w 7210"/>
                              <a:gd name="T34" fmla="+- 0 119 119"/>
                              <a:gd name="T35" fmla="*/ 119 h 4471"/>
                              <a:gd name="T36" fmla="+- 0 173 173"/>
                              <a:gd name="T37" fmla="*/ T36 w 7210"/>
                              <a:gd name="T38" fmla="+- 0 119 119"/>
                              <a:gd name="T39" fmla="*/ 119 h 4471"/>
                              <a:gd name="T40" fmla="+- 0 173 173"/>
                              <a:gd name="T41" fmla="*/ T40 w 7210"/>
                              <a:gd name="T42" fmla="+- 0 4590 119"/>
                              <a:gd name="T43" fmla="*/ 4590 h 4471"/>
                              <a:gd name="T44" fmla="+- 0 7383 173"/>
                              <a:gd name="T45" fmla="*/ T44 w 7210"/>
                              <a:gd name="T46" fmla="+- 0 4590 119"/>
                              <a:gd name="T47" fmla="*/ 4590 h 4471"/>
                              <a:gd name="T48" fmla="+- 0 7382 173"/>
                              <a:gd name="T49" fmla="*/ T48 w 7210"/>
                              <a:gd name="T50" fmla="+- 0 4589 119"/>
                              <a:gd name="T51" fmla="*/ 4589 h 4471"/>
                              <a:gd name="T52" fmla="+- 0 7383 173"/>
                              <a:gd name="T53" fmla="*/ T52 w 7210"/>
                              <a:gd name="T54" fmla="+- 0 4589 119"/>
                              <a:gd name="T55" fmla="*/ 4589 h 4471"/>
                              <a:gd name="T56" fmla="+- 0 7383 173"/>
                              <a:gd name="T57" fmla="*/ T56 w 7210"/>
                              <a:gd name="T58" fmla="+- 0 4587 119"/>
                              <a:gd name="T59" fmla="*/ 4587 h 4471"/>
                              <a:gd name="T60" fmla="+- 0 7383 173"/>
                              <a:gd name="T61" fmla="*/ T60 w 7210"/>
                              <a:gd name="T62" fmla="+- 0 121 119"/>
                              <a:gd name="T63" fmla="*/ 121 h 4471"/>
                              <a:gd name="T64" fmla="+- 0 7383 173"/>
                              <a:gd name="T65" fmla="*/ T64 w 7210"/>
                              <a:gd name="T66" fmla="+- 0 119 119"/>
                              <a:gd name="T67" fmla="*/ 119 h 44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210" h="4471">
                                <a:moveTo>
                                  <a:pt x="7210" y="0"/>
                                </a:moveTo>
                                <a:lnTo>
                                  <a:pt x="7208" y="0"/>
                                </a:lnTo>
                                <a:lnTo>
                                  <a:pt x="7205" y="0"/>
                                </a:lnTo>
                                <a:lnTo>
                                  <a:pt x="7205" y="5"/>
                                </a:lnTo>
                                <a:lnTo>
                                  <a:pt x="7205" y="4466"/>
                                </a:lnTo>
                                <a:lnTo>
                                  <a:pt x="5" y="4466"/>
                                </a:lnTo>
                                <a:lnTo>
                                  <a:pt x="5" y="5"/>
                                </a:lnTo>
                                <a:lnTo>
                                  <a:pt x="7205" y="5"/>
                                </a:lnTo>
                                <a:lnTo>
                                  <a:pt x="7205" y="0"/>
                                </a:lnTo>
                                <a:lnTo>
                                  <a:pt x="0" y="0"/>
                                </a:lnTo>
                                <a:lnTo>
                                  <a:pt x="0" y="4471"/>
                                </a:lnTo>
                                <a:lnTo>
                                  <a:pt x="7210" y="4471"/>
                                </a:lnTo>
                                <a:lnTo>
                                  <a:pt x="7209" y="4470"/>
                                </a:lnTo>
                                <a:lnTo>
                                  <a:pt x="7210" y="4470"/>
                                </a:lnTo>
                                <a:lnTo>
                                  <a:pt x="7210" y="4468"/>
                                </a:lnTo>
                                <a:lnTo>
                                  <a:pt x="7210" y="2"/>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78" name="docshape80"/>
                          <pic:cNvPicPr>
                            <a:picLocks noChangeAspect="1" noChangeArrowheads="1"/>
                          </pic:cNvPicPr>
                        </pic:nvPicPr>
                        <pic:blipFill>
                          <a:blip r:embed="rId672" cstate="print">
                            <a:extLst>
                              <a:ext uri="{28A0092B-C50C-407E-A947-70E740481C1C}">
                                <a14:useLocalDpi xmlns:a14="http://schemas.microsoft.com/office/drawing/2010/main" val="0"/>
                              </a:ext>
                            </a:extLst>
                          </a:blip>
                          <a:srcRect/>
                          <a:stretch>
                            <a:fillRect/>
                          </a:stretch>
                        </pic:blipFill>
                        <pic:spPr bwMode="auto">
                          <a:xfrm>
                            <a:off x="402" y="315"/>
                            <a:ext cx="6740" cy="407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0FE5B64" id="docshapegroup78" o:spid="_x0000_s1026" style="position:absolute;margin-left:8.65pt;margin-top:5.95pt;width:360.5pt;height:223.55pt;z-index:251778048;mso-wrap-distance-left:0;mso-wrap-distance-right:0;mso-position-horizontal-relative:page" coordorigin="173,119" coordsize="7210,4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">
                <v:shape id="docshape79" o:spid="_x0000_s1027" style="position:absolute;left:172;top:118;width:7210;height:4471;visibility:visible;mso-wrap-style:square;v-text-anchor:top" coordsize="7210,4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" path="m7210,r-2,l7205,r,5l7205,4466,5,4466,5,5r7200,l7205,,,,,4471r7210,l7209,4470r1,l7210,4468,7210,2r,-2xe" fillcolor="black" stroked="f">
                  <v:path arrowok="t" o:connecttype="custom" o:connectlocs="7210,119;7208,119;7205,119;7205,124;7205,4585;5,4585;5,124;7205,124;7205,119;0,119;0,4590;7210,4590;7209,4589;7210,4589;7210,4587;7210,121;7210,119" o:connectangles="0,0,0,0,0,0,0,0,0,0,0,0,0,0,0,0,0"/>
                </v:shape>
                <v:shape id="docshape80" o:spid="_x0000_s1028" type="#_x0000_t75" style="position:absolute;left:402;top:315;width:6740;height:4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">
                  <v:imagedata r:id="rId673" o:title=""/>
                </v:shape>
                <w10:wrap type="topAndBottom" anchorx="page"/>
              </v:group>
            </w:pict>
          </mc:Fallback>
        </mc:AlternateContent>
      </w:r>
    </w:p>
    <w:p w14:paraId="0B9D657D" w14:textId="77777777" w:rsidR="00F12E9B" w:rsidRDefault="00F12E9B" w:rsidP="00F12E9B">
      <w:pPr>
        <w:spacing w:after="0" w:line="240" w:lineRule="auto"/>
        <w:ind w:left="173" w:right="250"/>
        <w:rPr>
          <w:rFonts w:ascii="Calibri" w:hAnsi="Calibri" w:cs="Calibri"/>
          <w:sz w:val="7"/>
          <w:szCs w:val="21"/>
        </w:rPr>
      </w:pPr>
    </w:p>
    <w:p w14:paraId="304B2E20" w14:textId="77777777" w:rsidR="00F12E9B" w:rsidRPr="00C42B09" w:rsidRDefault="00F12E9B" w:rsidP="00F12E9B">
      <w:pPr>
        <w:spacing w:after="0" w:line="240" w:lineRule="auto"/>
        <w:ind w:left="3" w:right="3"/>
        <w:jc w:val="both"/>
        <w:rPr>
          <w:rFonts w:ascii="Calibri" w:hAnsi="Calibri" w:cs="Calibri"/>
          <w:sz w:val="20"/>
        </w:rPr>
      </w:pPr>
      <w:bookmarkStart w:id="142" w:name="_bookmark30"/>
      <w:bookmarkEnd w:id="142"/>
      <w:r w:rsidRPr="00C42B09">
        <w:rPr>
          <w:rFonts w:ascii="Calibri" w:hAnsi="Calibri" w:cs="Calibri"/>
          <w:sz w:val="20"/>
        </w:rPr>
        <w:t>Figure 9-19. Tipping percentage by day with error bars</w:t>
      </w:r>
    </w:p>
    <w:p w14:paraId="4F354090" w14:textId="77777777" w:rsidR="00F12E9B" w:rsidRPr="00C42B09" w:rsidRDefault="00F12E9B" w:rsidP="00F12E9B">
      <w:pPr>
        <w:spacing w:after="0" w:line="240" w:lineRule="auto"/>
        <w:ind w:left="3" w:right="3"/>
        <w:jc w:val="both"/>
        <w:rPr>
          <w:rFonts w:ascii="Calibri" w:hAnsi="Calibri" w:cs="Calibri"/>
          <w:sz w:val="20"/>
        </w:rPr>
      </w:pPr>
    </w:p>
    <w:p w14:paraId="48FAC454"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Plotting functions in seaborn take a data argument, which can be a pandas Data‐ Frame. The other arguments refer to column names. Because there are multiple observations for each value in the day, the bars are the average value of tip_pct. The black lines drawn on the bars represent the 95% confidence interval (this can be con‐ figured through optional arguments).</w:t>
      </w:r>
    </w:p>
    <w:p w14:paraId="574AB98F" w14:textId="77777777" w:rsidR="00F12E9B" w:rsidRPr="00C42B09" w:rsidRDefault="00F12E9B" w:rsidP="00F12E9B">
      <w:pPr>
        <w:spacing w:after="0" w:line="240" w:lineRule="auto"/>
        <w:ind w:left="3" w:right="3"/>
        <w:jc w:val="both"/>
        <w:rPr>
          <w:rFonts w:ascii="Calibri" w:hAnsi="Calibri" w:cs="Calibri"/>
          <w:sz w:val="20"/>
        </w:rPr>
      </w:pPr>
    </w:p>
    <w:p w14:paraId="68BD8421"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br/>
        <w:t>seaborn.barplot has a hue option that enables us to split by an additional categorical value (</w:t>
      </w:r>
      <w:hyperlink r:id="rId674" w:anchor="_bookmark31" w:history="1">
        <w:r w:rsidRPr="00C42B09">
          <w:rPr>
            <w:rFonts w:ascii="Calibri" w:hAnsi="Calibri" w:cs="Calibri"/>
            <w:sz w:val="20"/>
          </w:rPr>
          <w:t>Figure 9-20</w:t>
        </w:r>
      </w:hyperlink>
      <w:r w:rsidRPr="00C42B09">
        <w:rPr>
          <w:rFonts w:ascii="Calibri" w:hAnsi="Calibri" w:cs="Calibri"/>
          <w:sz w:val="20"/>
        </w:rPr>
        <w:t>):</w:t>
      </w:r>
    </w:p>
    <w:p w14:paraId="4982D661" w14:textId="77777777" w:rsidR="00F12E9B" w:rsidRPr="00C42B09" w:rsidRDefault="00F12E9B" w:rsidP="00F12E9B">
      <w:pPr>
        <w:spacing w:after="0" w:line="240" w:lineRule="auto"/>
        <w:ind w:left="3" w:right="3"/>
        <w:jc w:val="both"/>
        <w:rPr>
          <w:rFonts w:ascii="Calibri" w:hAnsi="Calibri" w:cs="Calibri"/>
          <w:sz w:val="20"/>
        </w:rPr>
      </w:pPr>
    </w:p>
    <w:p w14:paraId="3B6732C3"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88</w:t>
      </w:r>
      <w:r w:rsidRPr="00315CF5">
        <w:rPr>
          <w:rFonts w:ascii="Consolas" w:hAnsi="Consolas" w:cs="Calibri"/>
          <w:sz w:val="18"/>
        </w:rPr>
        <w:t xml:space="preserve">]: </w:t>
      </w:r>
      <w:r w:rsidRPr="00315CF5">
        <w:rPr>
          <w:rFonts w:ascii="Consolas" w:hAnsi="Consolas" w:cs="Calibri"/>
          <w:color w:val="000087"/>
          <w:sz w:val="18"/>
        </w:rPr>
        <w:t>sns</w:t>
      </w:r>
      <w:r w:rsidRPr="00315CF5">
        <w:rPr>
          <w:rFonts w:ascii="Consolas" w:hAnsi="Consolas" w:cs="Calibri"/>
          <w:color w:val="545454"/>
          <w:sz w:val="18"/>
        </w:rPr>
        <w:t>.</w:t>
      </w:r>
      <w:r w:rsidRPr="00315CF5">
        <w:rPr>
          <w:rFonts w:ascii="Consolas" w:hAnsi="Consolas" w:cs="Calibri"/>
          <w:color w:val="000087"/>
          <w:sz w:val="18"/>
        </w:rPr>
        <w:t>barplot</w:t>
      </w:r>
      <w:r w:rsidRPr="00315CF5">
        <w:rPr>
          <w:rFonts w:ascii="Consolas" w:hAnsi="Consolas" w:cs="Calibri"/>
          <w:sz w:val="18"/>
        </w:rPr>
        <w:t>(</w:t>
      </w:r>
      <w:r w:rsidRPr="00315CF5">
        <w:rPr>
          <w:rFonts w:ascii="Consolas" w:hAnsi="Consolas" w:cs="Calibri"/>
          <w:color w:val="000087"/>
          <w:sz w:val="18"/>
        </w:rPr>
        <w:t>x</w:t>
      </w:r>
      <w:r w:rsidRPr="00315CF5">
        <w:rPr>
          <w:rFonts w:ascii="Consolas" w:hAnsi="Consolas" w:cs="Calibri"/>
          <w:color w:val="545454"/>
          <w:sz w:val="18"/>
        </w:rPr>
        <w:t>=</w:t>
      </w:r>
      <w:r w:rsidRPr="00315CF5">
        <w:rPr>
          <w:rFonts w:ascii="Consolas" w:hAnsi="Consolas" w:cs="Calibri"/>
          <w:color w:val="CC3300"/>
          <w:sz w:val="18"/>
        </w:rPr>
        <w:t>'tip_pct'</w:t>
      </w:r>
      <w:r w:rsidRPr="00315CF5">
        <w:rPr>
          <w:rFonts w:ascii="Consolas" w:hAnsi="Consolas" w:cs="Calibri"/>
          <w:sz w:val="18"/>
        </w:rPr>
        <w:t xml:space="preserve">, </w:t>
      </w:r>
      <w:r w:rsidRPr="00315CF5">
        <w:rPr>
          <w:rFonts w:ascii="Consolas" w:hAnsi="Consolas" w:cs="Calibri"/>
          <w:color w:val="000087"/>
          <w:sz w:val="18"/>
        </w:rPr>
        <w:t>y</w:t>
      </w:r>
      <w:r w:rsidRPr="00315CF5">
        <w:rPr>
          <w:rFonts w:ascii="Consolas" w:hAnsi="Consolas" w:cs="Calibri"/>
          <w:color w:val="545454"/>
          <w:sz w:val="18"/>
        </w:rPr>
        <w:t>=</w:t>
      </w:r>
      <w:r w:rsidRPr="00315CF5">
        <w:rPr>
          <w:rFonts w:ascii="Consolas" w:hAnsi="Consolas" w:cs="Calibri"/>
          <w:color w:val="CC3300"/>
          <w:sz w:val="18"/>
        </w:rPr>
        <w:t>'day'</w:t>
      </w:r>
      <w:r w:rsidRPr="00315CF5">
        <w:rPr>
          <w:rFonts w:ascii="Consolas" w:hAnsi="Consolas" w:cs="Calibri"/>
          <w:sz w:val="18"/>
        </w:rPr>
        <w:t xml:space="preserve">, </w:t>
      </w:r>
      <w:r w:rsidRPr="00315CF5">
        <w:rPr>
          <w:rFonts w:ascii="Consolas" w:hAnsi="Consolas" w:cs="Calibri"/>
          <w:color w:val="000087"/>
          <w:sz w:val="18"/>
        </w:rPr>
        <w:t>hue</w:t>
      </w:r>
      <w:r w:rsidRPr="00315CF5">
        <w:rPr>
          <w:rFonts w:ascii="Consolas" w:hAnsi="Consolas" w:cs="Calibri"/>
          <w:color w:val="545454"/>
          <w:sz w:val="18"/>
        </w:rPr>
        <w:t>=</w:t>
      </w:r>
      <w:r w:rsidRPr="00315CF5">
        <w:rPr>
          <w:rFonts w:ascii="Consolas" w:hAnsi="Consolas" w:cs="Calibri"/>
          <w:color w:val="CC3300"/>
          <w:sz w:val="18"/>
        </w:rPr>
        <w:t>'time'</w:t>
      </w:r>
      <w:r w:rsidRPr="00315CF5">
        <w:rPr>
          <w:rFonts w:ascii="Consolas" w:hAnsi="Consolas" w:cs="Calibri"/>
          <w:sz w:val="18"/>
        </w:rPr>
        <w:t xml:space="preserve">, </w:t>
      </w:r>
      <w:r w:rsidRPr="00315CF5">
        <w:rPr>
          <w:rFonts w:ascii="Consolas" w:hAnsi="Consolas" w:cs="Calibri"/>
          <w:color w:val="000087"/>
          <w:sz w:val="18"/>
        </w:rPr>
        <w:t>data</w:t>
      </w:r>
      <w:r w:rsidRPr="00315CF5">
        <w:rPr>
          <w:rFonts w:ascii="Consolas" w:hAnsi="Consolas" w:cs="Calibri"/>
          <w:color w:val="545454"/>
          <w:sz w:val="18"/>
        </w:rPr>
        <w:t>=</w:t>
      </w:r>
      <w:r w:rsidRPr="00315CF5">
        <w:rPr>
          <w:rFonts w:ascii="Consolas" w:hAnsi="Consolas" w:cs="Calibri"/>
          <w:color w:val="000087"/>
          <w:sz w:val="18"/>
        </w:rPr>
        <w:t>tips</w:t>
      </w:r>
      <w:r w:rsidRPr="00315CF5">
        <w:rPr>
          <w:rFonts w:ascii="Consolas" w:hAnsi="Consolas" w:cs="Calibri"/>
          <w:sz w:val="18"/>
        </w:rPr>
        <w:t xml:space="preserve">, </w:t>
      </w:r>
      <w:r w:rsidRPr="00315CF5">
        <w:rPr>
          <w:rFonts w:ascii="Consolas" w:hAnsi="Consolas" w:cs="Calibri"/>
          <w:color w:val="000087"/>
          <w:sz w:val="18"/>
        </w:rPr>
        <w:t>orient</w:t>
      </w:r>
      <w:r w:rsidRPr="00315CF5">
        <w:rPr>
          <w:rFonts w:ascii="Consolas" w:hAnsi="Consolas" w:cs="Calibri"/>
          <w:color w:val="545454"/>
          <w:sz w:val="18"/>
        </w:rPr>
        <w:t>=</w:t>
      </w:r>
      <w:r w:rsidRPr="00315CF5">
        <w:rPr>
          <w:rFonts w:ascii="Consolas" w:hAnsi="Consolas" w:cs="Calibri"/>
          <w:color w:val="CC3300"/>
          <w:sz w:val="18"/>
        </w:rPr>
        <w:t>'h'</w:t>
      </w:r>
      <w:r w:rsidRPr="00315CF5">
        <w:rPr>
          <w:rFonts w:ascii="Consolas" w:hAnsi="Consolas" w:cs="Calibri"/>
          <w:sz w:val="18"/>
        </w:rPr>
        <w:t>)</w:t>
      </w:r>
    </w:p>
    <w:p w14:paraId="01132F6C" w14:textId="77777777" w:rsidR="00F12E9B" w:rsidRDefault="00F12E9B" w:rsidP="00F12E9B">
      <w:pPr>
        <w:spacing w:after="0" w:line="240" w:lineRule="auto"/>
        <w:ind w:left="173" w:right="250"/>
        <w:rPr>
          <w:rFonts w:ascii="Consolas" w:hAnsi="Consolas" w:cs="Calibri"/>
          <w:sz w:val="18"/>
        </w:rPr>
      </w:pPr>
    </w:p>
    <w:p w14:paraId="580EE7C6" w14:textId="77777777" w:rsidR="00F12E9B" w:rsidRDefault="00F12E9B" w:rsidP="00F12E9B">
      <w:pPr>
        <w:spacing w:after="0" w:line="240" w:lineRule="auto"/>
        <w:ind w:left="173" w:right="250"/>
        <w:rPr>
          <w:rFonts w:ascii="Calibri" w:hAnsi="Calibri" w:cs="Calibri"/>
          <w:sz w:val="7"/>
          <w:szCs w:val="21"/>
        </w:rPr>
      </w:pPr>
      <w:r w:rsidRPr="00CA6C52">
        <w:rPr>
          <w:rFonts w:ascii="Calibri" w:hAnsi="Calibri" w:cs="Calibri"/>
          <w:noProof/>
          <w:sz w:val="21"/>
          <w:szCs w:val="21"/>
          <w:lang w:val="en-US"/>
        </w:rPr>
        <w:lastRenderedPageBreak/>
        <mc:AlternateContent>
          <mc:Choice Requires="wpg">
            <w:drawing>
              <wp:anchor distT="0" distB="0" distL="0" distR="0" simplePos="0" relativeHeight="251779072" behindDoc="0" locked="0" layoutInCell="1" allowOverlap="1" wp14:anchorId="2FAF67E2" wp14:editId="7731178C">
                <wp:simplePos x="0" y="0"/>
                <wp:positionH relativeFrom="page">
                  <wp:posOffset>109855</wp:posOffset>
                </wp:positionH>
                <wp:positionV relativeFrom="paragraph">
                  <wp:posOffset>75565</wp:posOffset>
                </wp:positionV>
                <wp:extent cx="4578350" cy="2839085"/>
                <wp:effectExtent l="5080" t="0" r="0" b="0"/>
                <wp:wrapTopAndBottom/>
                <wp:docPr id="173" name="docshapegroup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839085"/>
                          <a:chOff x="173" y="119"/>
                          <a:chExt cx="7210" cy="4471"/>
                        </a:xfrm>
                      </wpg:grpSpPr>
                      <wps:wsp>
                        <wps:cNvPr id="174" name="docshape82"/>
                        <wps:cNvSpPr>
                          <a:spLocks/>
                        </wps:cNvSpPr>
                        <wps:spPr bwMode="auto">
                          <a:xfrm>
                            <a:off x="172" y="118"/>
                            <a:ext cx="7210" cy="4471"/>
                          </a:xfrm>
                          <a:custGeom>
                            <a:avLst/>
                            <a:gdLst>
                              <a:gd name="T0" fmla="+- 0 7383 173"/>
                              <a:gd name="T1" fmla="*/ T0 w 7210"/>
                              <a:gd name="T2" fmla="+- 0 119 119"/>
                              <a:gd name="T3" fmla="*/ 119 h 4471"/>
                              <a:gd name="T4" fmla="+- 0 7378 173"/>
                              <a:gd name="T5" fmla="*/ T4 w 7210"/>
                              <a:gd name="T6" fmla="+- 0 119 119"/>
                              <a:gd name="T7" fmla="*/ 119 h 4471"/>
                              <a:gd name="T8" fmla="+- 0 7378 173"/>
                              <a:gd name="T9" fmla="*/ T8 w 7210"/>
                              <a:gd name="T10" fmla="+- 0 124 119"/>
                              <a:gd name="T11" fmla="*/ 124 h 4471"/>
                              <a:gd name="T12" fmla="+- 0 7378 173"/>
                              <a:gd name="T13" fmla="*/ T12 w 7210"/>
                              <a:gd name="T14" fmla="+- 0 4584 119"/>
                              <a:gd name="T15" fmla="*/ 4584 h 4471"/>
                              <a:gd name="T16" fmla="+- 0 178 173"/>
                              <a:gd name="T17" fmla="*/ T16 w 7210"/>
                              <a:gd name="T18" fmla="+- 0 4584 119"/>
                              <a:gd name="T19" fmla="*/ 4584 h 4471"/>
                              <a:gd name="T20" fmla="+- 0 178 173"/>
                              <a:gd name="T21" fmla="*/ T20 w 7210"/>
                              <a:gd name="T22" fmla="+- 0 124 119"/>
                              <a:gd name="T23" fmla="*/ 124 h 4471"/>
                              <a:gd name="T24" fmla="+- 0 7378 173"/>
                              <a:gd name="T25" fmla="*/ T24 w 7210"/>
                              <a:gd name="T26" fmla="+- 0 124 119"/>
                              <a:gd name="T27" fmla="*/ 124 h 4471"/>
                              <a:gd name="T28" fmla="+- 0 7378 173"/>
                              <a:gd name="T29" fmla="*/ T28 w 7210"/>
                              <a:gd name="T30" fmla="+- 0 119 119"/>
                              <a:gd name="T31" fmla="*/ 119 h 4471"/>
                              <a:gd name="T32" fmla="+- 0 173 173"/>
                              <a:gd name="T33" fmla="*/ T32 w 7210"/>
                              <a:gd name="T34" fmla="+- 0 119 119"/>
                              <a:gd name="T35" fmla="*/ 119 h 4471"/>
                              <a:gd name="T36" fmla="+- 0 173 173"/>
                              <a:gd name="T37" fmla="*/ T36 w 7210"/>
                              <a:gd name="T38" fmla="+- 0 4589 119"/>
                              <a:gd name="T39" fmla="*/ 4589 h 4471"/>
                              <a:gd name="T40" fmla="+- 0 7383 173"/>
                              <a:gd name="T41" fmla="*/ T40 w 7210"/>
                              <a:gd name="T42" fmla="+- 0 4589 119"/>
                              <a:gd name="T43" fmla="*/ 4589 h 4471"/>
                              <a:gd name="T44" fmla="+- 0 7383 173"/>
                              <a:gd name="T45" fmla="*/ T44 w 7210"/>
                              <a:gd name="T46" fmla="+- 0 119 119"/>
                              <a:gd name="T47" fmla="*/ 119 h 44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7210" h="4471">
                                <a:moveTo>
                                  <a:pt x="7210" y="0"/>
                                </a:moveTo>
                                <a:lnTo>
                                  <a:pt x="7205" y="0"/>
                                </a:lnTo>
                                <a:lnTo>
                                  <a:pt x="7205" y="5"/>
                                </a:lnTo>
                                <a:lnTo>
                                  <a:pt x="7205" y="4465"/>
                                </a:lnTo>
                                <a:lnTo>
                                  <a:pt x="5" y="4465"/>
                                </a:lnTo>
                                <a:lnTo>
                                  <a:pt x="5" y="5"/>
                                </a:lnTo>
                                <a:lnTo>
                                  <a:pt x="7205" y="5"/>
                                </a:lnTo>
                                <a:lnTo>
                                  <a:pt x="7205" y="0"/>
                                </a:lnTo>
                                <a:lnTo>
                                  <a:pt x="0" y="0"/>
                                </a:lnTo>
                                <a:lnTo>
                                  <a:pt x="0" y="4470"/>
                                </a:lnTo>
                                <a:lnTo>
                                  <a:pt x="7210" y="4470"/>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75" name="docshape83"/>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402" y="315"/>
                            <a:ext cx="6740" cy="407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BAE2D13" id="docshapegroup81" o:spid="_x0000_s1026" style="position:absolute;margin-left:8.65pt;margin-top:5.95pt;width:360.5pt;height:223.55pt;z-index:251779072;mso-wrap-distance-left:0;mso-wrap-distance-right:0;mso-position-horizontal-relative:page" coordorigin="173,119" coordsize="7210,4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">
                <v:shape id="docshape82" o:spid="_x0000_s1027" style="position:absolute;left:172;top:118;width:7210;height:4471;visibility:visible;mso-wrap-style:square;v-text-anchor:top" coordsize="7210,4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" path="m7210,r-5,l7205,5r,4460l5,4465,5,5r7200,l7205,,,,,4470r7210,l7210,xe" fillcolor="black" stroked="f">
                  <v:path arrowok="t" o:connecttype="custom" o:connectlocs="7210,119;7205,119;7205,124;7205,4584;5,4584;5,124;7205,124;7205,119;0,119;0,4589;7210,4589;7210,119" o:connectangles="0,0,0,0,0,0,0,0,0,0,0,0"/>
                </v:shape>
                <v:shape id="docshape83" o:spid="_x0000_s1028" type="#_x0000_t75" style="position:absolute;left:402;top:315;width:6740;height:4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">
                  <v:imagedata r:id="rId676" o:title=""/>
                </v:shape>
                <w10:wrap type="topAndBottom" anchorx="page"/>
              </v:group>
            </w:pict>
          </mc:Fallback>
        </mc:AlternateContent>
      </w:r>
    </w:p>
    <w:p w14:paraId="4EDE70D8" w14:textId="77777777" w:rsidR="00F12E9B" w:rsidRDefault="00F12E9B" w:rsidP="00F12E9B">
      <w:pPr>
        <w:spacing w:after="0" w:line="240" w:lineRule="auto"/>
        <w:ind w:left="173" w:right="250"/>
        <w:rPr>
          <w:rFonts w:ascii="Calibri" w:hAnsi="Calibri" w:cs="Calibri"/>
          <w:sz w:val="7"/>
          <w:szCs w:val="21"/>
        </w:rPr>
      </w:pPr>
    </w:p>
    <w:p w14:paraId="469BF293" w14:textId="77777777" w:rsidR="00F12E9B" w:rsidRPr="00C42B09" w:rsidRDefault="00F12E9B" w:rsidP="00F12E9B">
      <w:pPr>
        <w:spacing w:after="0" w:line="240" w:lineRule="auto"/>
        <w:ind w:left="3" w:right="3"/>
        <w:jc w:val="both"/>
        <w:rPr>
          <w:rFonts w:ascii="Calibri" w:hAnsi="Calibri" w:cs="Calibri"/>
          <w:sz w:val="20"/>
        </w:rPr>
      </w:pPr>
      <w:bookmarkStart w:id="143" w:name="_bookmark31"/>
      <w:bookmarkEnd w:id="143"/>
      <w:r w:rsidRPr="00C42B09">
        <w:rPr>
          <w:rFonts w:ascii="Calibri" w:hAnsi="Calibri" w:cs="Calibri"/>
          <w:sz w:val="20"/>
        </w:rPr>
        <w:t>Figure 9-20. Tipping percentage by day and time</w:t>
      </w:r>
    </w:p>
    <w:p w14:paraId="67B5BEA7" w14:textId="77777777" w:rsidR="00F12E9B" w:rsidRPr="00C42B09" w:rsidRDefault="00F12E9B" w:rsidP="00F12E9B">
      <w:pPr>
        <w:spacing w:after="0" w:line="240" w:lineRule="auto"/>
        <w:ind w:left="3" w:right="3"/>
        <w:jc w:val="both"/>
        <w:rPr>
          <w:rFonts w:ascii="Calibri" w:hAnsi="Calibri" w:cs="Calibri"/>
          <w:sz w:val="20"/>
        </w:rPr>
      </w:pPr>
    </w:p>
    <w:p w14:paraId="425FF0EC"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Notice that seaborn has automatically changed the aesthetics of plots: the default color palette, plot background, and grid line colors. You can switch between different plot appearances using seaborn.set:</w:t>
      </w:r>
    </w:p>
    <w:p w14:paraId="75AA68EB" w14:textId="77777777" w:rsidR="00F12E9B" w:rsidRPr="00C42B09" w:rsidRDefault="00F12E9B" w:rsidP="00F12E9B">
      <w:pPr>
        <w:spacing w:after="0" w:line="240" w:lineRule="auto"/>
        <w:ind w:left="3" w:right="3"/>
        <w:jc w:val="both"/>
        <w:rPr>
          <w:rFonts w:ascii="Calibri" w:hAnsi="Calibri" w:cs="Calibri"/>
          <w:sz w:val="20"/>
        </w:rPr>
      </w:pPr>
    </w:p>
    <w:p w14:paraId="258801C0"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90</w:t>
      </w:r>
      <w:r w:rsidRPr="00315CF5">
        <w:rPr>
          <w:rFonts w:ascii="Consolas" w:hAnsi="Consolas" w:cs="Calibri"/>
          <w:sz w:val="18"/>
        </w:rPr>
        <w:t xml:space="preserve">]: </w:t>
      </w:r>
      <w:r w:rsidRPr="00315CF5">
        <w:rPr>
          <w:rFonts w:ascii="Consolas" w:hAnsi="Consolas" w:cs="Calibri"/>
          <w:color w:val="000087"/>
          <w:sz w:val="18"/>
        </w:rPr>
        <w:t>sns</w:t>
      </w:r>
      <w:r w:rsidRPr="00315CF5">
        <w:rPr>
          <w:rFonts w:ascii="Consolas" w:hAnsi="Consolas" w:cs="Calibri"/>
          <w:color w:val="545454"/>
          <w:sz w:val="18"/>
        </w:rPr>
        <w:t>.</w:t>
      </w:r>
      <w:r w:rsidRPr="00315CF5">
        <w:rPr>
          <w:rFonts w:ascii="Consolas" w:hAnsi="Consolas" w:cs="Calibri"/>
          <w:color w:val="000087"/>
          <w:sz w:val="18"/>
        </w:rPr>
        <w:t>set</w:t>
      </w:r>
      <w:r w:rsidRPr="00315CF5">
        <w:rPr>
          <w:rFonts w:ascii="Consolas" w:hAnsi="Consolas" w:cs="Calibri"/>
          <w:sz w:val="18"/>
        </w:rPr>
        <w:t>(</w:t>
      </w:r>
      <w:r w:rsidRPr="00315CF5">
        <w:rPr>
          <w:rFonts w:ascii="Consolas" w:hAnsi="Consolas" w:cs="Calibri"/>
          <w:color w:val="000087"/>
          <w:sz w:val="18"/>
        </w:rPr>
        <w:t>style</w:t>
      </w:r>
      <w:r w:rsidRPr="00315CF5">
        <w:rPr>
          <w:rFonts w:ascii="Consolas" w:hAnsi="Consolas" w:cs="Calibri"/>
          <w:color w:val="545454"/>
          <w:sz w:val="18"/>
        </w:rPr>
        <w:t>=</w:t>
      </w:r>
      <w:r w:rsidRPr="00315CF5">
        <w:rPr>
          <w:rFonts w:ascii="Consolas" w:hAnsi="Consolas" w:cs="Calibri"/>
          <w:color w:val="CC3300"/>
          <w:sz w:val="18"/>
        </w:rPr>
        <w:t>"whitegrid"</w:t>
      </w:r>
      <w:r w:rsidRPr="00315CF5">
        <w:rPr>
          <w:rFonts w:ascii="Consolas" w:hAnsi="Consolas" w:cs="Calibri"/>
          <w:sz w:val="18"/>
        </w:rPr>
        <w:t>)</w:t>
      </w:r>
    </w:p>
    <w:p w14:paraId="6DB7D852" w14:textId="77777777" w:rsidR="00F12E9B" w:rsidRDefault="00F12E9B" w:rsidP="00F12E9B">
      <w:pPr>
        <w:spacing w:after="0" w:line="240" w:lineRule="auto"/>
        <w:ind w:left="173" w:right="250"/>
        <w:rPr>
          <w:rFonts w:ascii="Consolas" w:hAnsi="Consolas" w:cs="Calibri"/>
          <w:sz w:val="18"/>
        </w:rPr>
      </w:pPr>
    </w:p>
    <w:p w14:paraId="40F2BD1F" w14:textId="77777777" w:rsidR="00F12E9B" w:rsidRPr="00404DC4" w:rsidRDefault="00F12E9B" w:rsidP="00F12E9B">
      <w:pPr>
        <w:pStyle w:val="Heading4"/>
        <w:ind w:firstLine="180"/>
      </w:pPr>
      <w:r w:rsidRPr="00404DC4">
        <w:t>Histograms and Density Plots</w:t>
      </w:r>
    </w:p>
    <w:p w14:paraId="3B4E2780" w14:textId="77777777" w:rsidR="00F12E9B" w:rsidRPr="00C42B09" w:rsidRDefault="00F12E9B" w:rsidP="00F12E9B">
      <w:pPr>
        <w:spacing w:after="0" w:line="240" w:lineRule="auto"/>
        <w:ind w:left="3" w:right="3"/>
        <w:jc w:val="both"/>
        <w:rPr>
          <w:rFonts w:ascii="Calibri" w:hAnsi="Calibri" w:cs="Calibri"/>
          <w:sz w:val="20"/>
        </w:rPr>
      </w:pPr>
    </w:p>
    <w:p w14:paraId="404E4027"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 xml:space="preserve">A histogram is a kind of bar plot that gives a discretized display of value frequency. The data points are split into discrete, evenly spaced bins, and the number of data points in each bin is plotted. Using the tipping data from before, we can make a histo‐ gram of tip percentages of the total bill using the plot.hist method on the Series (see </w:t>
      </w:r>
      <w:hyperlink r:id="rId677" w:anchor="_bookmark32" w:history="1">
        <w:r w:rsidRPr="00C42B09">
          <w:rPr>
            <w:rFonts w:ascii="Calibri" w:hAnsi="Calibri" w:cs="Calibri"/>
            <w:sz w:val="20"/>
          </w:rPr>
          <w:t>Figure 9-21</w:t>
        </w:r>
      </w:hyperlink>
      <w:r w:rsidRPr="00C42B09">
        <w:rPr>
          <w:rFonts w:ascii="Calibri" w:hAnsi="Calibri" w:cs="Calibri"/>
          <w:sz w:val="20"/>
        </w:rPr>
        <w:t>):</w:t>
      </w:r>
    </w:p>
    <w:p w14:paraId="14FFEC2A" w14:textId="77777777" w:rsidR="00F12E9B" w:rsidRPr="00C42B09" w:rsidRDefault="00F12E9B" w:rsidP="00F12E9B">
      <w:pPr>
        <w:spacing w:after="0" w:line="240" w:lineRule="auto"/>
        <w:ind w:left="3" w:right="3"/>
        <w:jc w:val="both"/>
        <w:rPr>
          <w:rFonts w:ascii="Calibri" w:hAnsi="Calibri" w:cs="Calibri"/>
          <w:sz w:val="20"/>
        </w:rPr>
      </w:pPr>
    </w:p>
    <w:p w14:paraId="3913D27D"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92</w:t>
      </w:r>
      <w:r w:rsidRPr="00315CF5">
        <w:rPr>
          <w:rFonts w:ascii="Consolas" w:hAnsi="Consolas" w:cs="Calibri"/>
          <w:sz w:val="18"/>
        </w:rPr>
        <w:t xml:space="preserve">]: </w:t>
      </w:r>
      <w:r w:rsidRPr="00315CF5">
        <w:rPr>
          <w:rFonts w:ascii="Consolas" w:hAnsi="Consolas" w:cs="Calibri"/>
          <w:color w:val="000087"/>
          <w:sz w:val="18"/>
        </w:rPr>
        <w:t>tips</w:t>
      </w:r>
      <w:r w:rsidRPr="00315CF5">
        <w:rPr>
          <w:rFonts w:ascii="Consolas" w:hAnsi="Consolas" w:cs="Calibri"/>
          <w:sz w:val="18"/>
        </w:rPr>
        <w:t>[</w:t>
      </w:r>
      <w:r w:rsidRPr="00315CF5">
        <w:rPr>
          <w:rFonts w:ascii="Consolas" w:hAnsi="Consolas" w:cs="Calibri"/>
          <w:color w:val="CC3300"/>
          <w:sz w:val="18"/>
        </w:rPr>
        <w:t>'tip_pct'</w:t>
      </w:r>
      <w:r w:rsidRPr="00315CF5">
        <w:rPr>
          <w:rFonts w:ascii="Consolas" w:hAnsi="Consolas" w:cs="Calibri"/>
          <w:sz w:val="18"/>
        </w:rPr>
        <w:t>]</w:t>
      </w:r>
      <w:r w:rsidRPr="00315CF5">
        <w:rPr>
          <w:rFonts w:ascii="Consolas" w:hAnsi="Consolas" w:cs="Calibri"/>
          <w:color w:val="545454"/>
          <w:sz w:val="18"/>
        </w:rPr>
        <w:t>.</w:t>
      </w:r>
      <w:r w:rsidRPr="00315CF5">
        <w:rPr>
          <w:rFonts w:ascii="Consolas" w:hAnsi="Consolas" w:cs="Calibri"/>
          <w:color w:val="000087"/>
          <w:sz w:val="18"/>
        </w:rPr>
        <w:t>plot</w:t>
      </w:r>
      <w:r w:rsidRPr="00315CF5">
        <w:rPr>
          <w:rFonts w:ascii="Consolas" w:hAnsi="Consolas" w:cs="Calibri"/>
          <w:color w:val="545454"/>
          <w:sz w:val="18"/>
        </w:rPr>
        <w:t>.</w:t>
      </w:r>
      <w:r w:rsidRPr="00315CF5">
        <w:rPr>
          <w:rFonts w:ascii="Consolas" w:hAnsi="Consolas" w:cs="Calibri"/>
          <w:color w:val="000087"/>
          <w:sz w:val="18"/>
        </w:rPr>
        <w:t>hist</w:t>
      </w:r>
      <w:r w:rsidRPr="00315CF5">
        <w:rPr>
          <w:rFonts w:ascii="Consolas" w:hAnsi="Consolas" w:cs="Calibri"/>
          <w:sz w:val="18"/>
        </w:rPr>
        <w:t>(</w:t>
      </w:r>
      <w:r w:rsidRPr="00315CF5">
        <w:rPr>
          <w:rFonts w:ascii="Consolas" w:hAnsi="Consolas" w:cs="Calibri"/>
          <w:color w:val="000087"/>
          <w:sz w:val="18"/>
        </w:rPr>
        <w:t>bins</w:t>
      </w:r>
      <w:r w:rsidRPr="00315CF5">
        <w:rPr>
          <w:rFonts w:ascii="Consolas" w:hAnsi="Consolas" w:cs="Calibri"/>
          <w:color w:val="545454"/>
          <w:sz w:val="18"/>
        </w:rPr>
        <w:t>=</w:t>
      </w:r>
      <w:r w:rsidRPr="00315CF5">
        <w:rPr>
          <w:rFonts w:ascii="Consolas" w:hAnsi="Consolas" w:cs="Calibri"/>
          <w:color w:val="FF6600"/>
          <w:sz w:val="18"/>
        </w:rPr>
        <w:t>50</w:t>
      </w:r>
      <w:r w:rsidRPr="00315CF5">
        <w:rPr>
          <w:rFonts w:ascii="Consolas" w:hAnsi="Consolas" w:cs="Calibri"/>
          <w:sz w:val="18"/>
        </w:rPr>
        <w:t>)</w:t>
      </w:r>
    </w:p>
    <w:p w14:paraId="487EC6F9" w14:textId="77777777" w:rsidR="00F12E9B" w:rsidRDefault="00F12E9B" w:rsidP="00F12E9B">
      <w:pPr>
        <w:spacing w:after="0" w:line="240" w:lineRule="auto"/>
        <w:ind w:left="173" w:right="250"/>
        <w:rPr>
          <w:rFonts w:ascii="Consolas" w:hAnsi="Consolas" w:cs="Calibri"/>
          <w:sz w:val="18"/>
        </w:rPr>
      </w:pPr>
    </w:p>
    <w:p w14:paraId="42A415D3" w14:textId="77777777" w:rsidR="00F12E9B" w:rsidRPr="00C42B09" w:rsidRDefault="00F12E9B" w:rsidP="00F12E9B">
      <w:pPr>
        <w:spacing w:after="0" w:line="240" w:lineRule="auto"/>
        <w:ind w:left="3" w:right="3"/>
        <w:rPr>
          <w:rFonts w:ascii="Calibri" w:hAnsi="Calibri" w:cs="Calibri"/>
          <w:sz w:val="20"/>
          <w:szCs w:val="21"/>
        </w:rPr>
      </w:pPr>
      <w:r>
        <w:rPr>
          <w:rFonts w:ascii="Consolas" w:hAnsi="Consolas" w:cs="Calibri"/>
          <w:sz w:val="18"/>
        </w:rPr>
        <w:br/>
      </w:r>
      <w:r w:rsidRPr="00C42B09">
        <w:rPr>
          <w:rFonts w:ascii="Calibri" w:hAnsi="Calibri" w:cs="Calibri"/>
          <w:noProof/>
          <w:sz w:val="20"/>
          <w:szCs w:val="21"/>
          <w:lang w:val="en-US"/>
        </w:rPr>
        <mc:AlternateContent>
          <mc:Choice Requires="wpg">
            <w:drawing>
              <wp:inline distT="0" distB="0" distL="0" distR="0" wp14:anchorId="31615CE2" wp14:editId="7F3509DD">
                <wp:extent cx="4578350" cy="2769235"/>
                <wp:effectExtent l="0" t="0" r="3175" b="2540"/>
                <wp:docPr id="170" name="docshapegroup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769235"/>
                          <a:chOff x="0" y="0"/>
                          <a:chExt cx="7210" cy="4361"/>
                        </a:xfrm>
                      </wpg:grpSpPr>
                      <wps:wsp>
                        <wps:cNvPr id="171" name="docshape85"/>
                        <wps:cNvSpPr>
                          <a:spLocks/>
                        </wps:cNvSpPr>
                        <wps:spPr bwMode="auto">
                          <a:xfrm>
                            <a:off x="0" y="0"/>
                            <a:ext cx="7210" cy="4361"/>
                          </a:xfrm>
                          <a:custGeom>
                            <a:avLst/>
                            <a:gdLst>
                              <a:gd name="T0" fmla="*/ 7210 w 7210"/>
                              <a:gd name="T1" fmla="*/ 0 h 4361"/>
                              <a:gd name="T2" fmla="*/ 7205 w 7210"/>
                              <a:gd name="T3" fmla="*/ 0 h 4361"/>
                              <a:gd name="T4" fmla="*/ 7205 w 7210"/>
                              <a:gd name="T5" fmla="*/ 5 h 4361"/>
                              <a:gd name="T6" fmla="*/ 7205 w 7210"/>
                              <a:gd name="T7" fmla="*/ 4356 h 4361"/>
                              <a:gd name="T8" fmla="*/ 5 w 7210"/>
                              <a:gd name="T9" fmla="*/ 4356 h 4361"/>
                              <a:gd name="T10" fmla="*/ 5 w 7210"/>
                              <a:gd name="T11" fmla="*/ 5 h 4361"/>
                              <a:gd name="T12" fmla="*/ 7205 w 7210"/>
                              <a:gd name="T13" fmla="*/ 5 h 4361"/>
                              <a:gd name="T14" fmla="*/ 7205 w 7210"/>
                              <a:gd name="T15" fmla="*/ 0 h 4361"/>
                              <a:gd name="T16" fmla="*/ 0 w 7210"/>
                              <a:gd name="T17" fmla="*/ 0 h 4361"/>
                              <a:gd name="T18" fmla="*/ 0 w 7210"/>
                              <a:gd name="T19" fmla="*/ 4361 h 4361"/>
                              <a:gd name="T20" fmla="*/ 7210 w 7210"/>
                              <a:gd name="T21" fmla="*/ 4361 h 4361"/>
                              <a:gd name="T22" fmla="*/ 7210 w 7210"/>
                              <a:gd name="T23" fmla="*/ 0 h 43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7210" h="4361">
                                <a:moveTo>
                                  <a:pt x="7210" y="0"/>
                                </a:moveTo>
                                <a:lnTo>
                                  <a:pt x="7205" y="0"/>
                                </a:lnTo>
                                <a:lnTo>
                                  <a:pt x="7205" y="5"/>
                                </a:lnTo>
                                <a:lnTo>
                                  <a:pt x="7205" y="4356"/>
                                </a:lnTo>
                                <a:lnTo>
                                  <a:pt x="5" y="4356"/>
                                </a:lnTo>
                                <a:lnTo>
                                  <a:pt x="5" y="5"/>
                                </a:lnTo>
                                <a:lnTo>
                                  <a:pt x="7205" y="5"/>
                                </a:lnTo>
                                <a:lnTo>
                                  <a:pt x="7205" y="0"/>
                                </a:lnTo>
                                <a:lnTo>
                                  <a:pt x="0" y="0"/>
                                </a:lnTo>
                                <a:lnTo>
                                  <a:pt x="0" y="4361"/>
                                </a:lnTo>
                                <a:lnTo>
                                  <a:pt x="7210" y="4361"/>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72" name="docshape86"/>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241" y="170"/>
                            <a:ext cx="6749" cy="397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B23D20E" id="docshapegroup84" o:spid="_x0000_s1026" style="width:360.5pt;height:218.05pt;mso-position-horizontal-relative:char;mso-position-vertical-relative:line" coordsize="7210,4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">
                <v:shape id="docshape85" o:spid="_x0000_s1027" style="position:absolute;width:7210;height:4361;visibility:visible;mso-wrap-style:square;v-text-anchor:top" coordsize="7210,4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" path="m7210,r-5,l7205,5r,4351l5,4356,5,5r7200,l7205,,,,,4361r7210,l7210,xe" fillcolor="black" stroked="f">
                  <v:path arrowok="t" o:connecttype="custom" o:connectlocs="7210,0;7205,0;7205,5;7205,4356;5,4356;5,5;7205,5;7205,0;0,0;0,4361;7210,4361;7210,0" o:connectangles="0,0,0,0,0,0,0,0,0,0,0,0"/>
                </v:shape>
                <v:shape id="docshape86" o:spid="_x0000_s1028" type="#_x0000_t75" style="position:absolute;left:241;top:170;width:6749;height:3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">
                  <v:imagedata r:id="rId679" o:title=""/>
                </v:shape>
                <w10:anchorlock/>
              </v:group>
            </w:pict>
          </mc:Fallback>
        </mc:AlternateContent>
      </w:r>
    </w:p>
    <w:p w14:paraId="2BE6118D" w14:textId="77777777" w:rsidR="00F12E9B" w:rsidRPr="00C42B09" w:rsidRDefault="00F12E9B" w:rsidP="00F12E9B">
      <w:pPr>
        <w:spacing w:after="0" w:line="240" w:lineRule="auto"/>
        <w:ind w:left="3" w:right="3"/>
        <w:rPr>
          <w:rFonts w:ascii="Calibri" w:hAnsi="Calibri" w:cs="Calibri"/>
          <w:sz w:val="20"/>
          <w:szCs w:val="21"/>
        </w:rPr>
      </w:pPr>
    </w:p>
    <w:p w14:paraId="343C1628" w14:textId="77777777" w:rsidR="00F12E9B" w:rsidRPr="00C42B09" w:rsidRDefault="00F12E9B" w:rsidP="00F12E9B">
      <w:pPr>
        <w:spacing w:after="0" w:line="240" w:lineRule="auto"/>
        <w:ind w:left="3" w:right="3"/>
        <w:jc w:val="both"/>
        <w:rPr>
          <w:rFonts w:ascii="Calibri" w:hAnsi="Calibri" w:cs="Calibri"/>
          <w:sz w:val="20"/>
        </w:rPr>
      </w:pPr>
      <w:bookmarkStart w:id="144" w:name="_bookmark32"/>
      <w:bookmarkEnd w:id="144"/>
      <w:r w:rsidRPr="00C42B09">
        <w:rPr>
          <w:rFonts w:ascii="Calibri" w:hAnsi="Calibri" w:cs="Calibri"/>
          <w:sz w:val="20"/>
        </w:rPr>
        <w:t>Figure 9-21. Histogram of tip percentages</w:t>
      </w:r>
    </w:p>
    <w:p w14:paraId="002ABE66" w14:textId="77777777" w:rsidR="00F12E9B" w:rsidRPr="00C42B09" w:rsidRDefault="00F12E9B" w:rsidP="00F12E9B">
      <w:pPr>
        <w:spacing w:after="0" w:line="240" w:lineRule="auto"/>
        <w:ind w:left="3" w:right="3"/>
        <w:jc w:val="both"/>
        <w:rPr>
          <w:rFonts w:ascii="Calibri" w:hAnsi="Calibri" w:cs="Calibri"/>
          <w:sz w:val="20"/>
        </w:rPr>
      </w:pPr>
    </w:p>
    <w:p w14:paraId="02D6F592"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A related plot type is a density plot, which is formed by computing an estimate of a continuous probability distribution that might have generated the observed data. The usual procedure is to approximate this distribution as a mixture of “kernels”—</w:t>
      </w:r>
      <w:r w:rsidRPr="00C42B09">
        <w:rPr>
          <w:rFonts w:ascii="Calibri" w:hAnsi="Calibri" w:cs="Calibri"/>
          <w:sz w:val="20"/>
        </w:rPr>
        <w:lastRenderedPageBreak/>
        <w:t xml:space="preserve">that is, simpler distributions like the normal distribution. Thus, density plots are also known as kernel density estimate (KDE) plots. Using plot.kde makes a density plot using the conventional mixture-of-normals estimate (see </w:t>
      </w:r>
      <w:hyperlink r:id="rId680" w:anchor="_bookmark33" w:history="1">
        <w:r w:rsidRPr="00C42B09">
          <w:rPr>
            <w:rFonts w:ascii="Calibri" w:hAnsi="Calibri" w:cs="Calibri"/>
            <w:sz w:val="20"/>
          </w:rPr>
          <w:t>Figure 9-22</w:t>
        </w:r>
      </w:hyperlink>
      <w:r w:rsidRPr="00C42B09">
        <w:rPr>
          <w:rFonts w:ascii="Calibri" w:hAnsi="Calibri" w:cs="Calibri"/>
          <w:sz w:val="20"/>
        </w:rPr>
        <w:t>):</w:t>
      </w:r>
    </w:p>
    <w:p w14:paraId="0B97A375" w14:textId="77777777" w:rsidR="00F12E9B" w:rsidRPr="00C42B09" w:rsidRDefault="00F12E9B" w:rsidP="00F12E9B">
      <w:pPr>
        <w:spacing w:after="0" w:line="240" w:lineRule="auto"/>
        <w:ind w:left="3" w:right="3"/>
        <w:jc w:val="both"/>
        <w:rPr>
          <w:rFonts w:ascii="Calibri" w:hAnsi="Calibri" w:cs="Calibri"/>
          <w:sz w:val="20"/>
        </w:rPr>
      </w:pPr>
    </w:p>
    <w:p w14:paraId="536670F2"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94</w:t>
      </w:r>
      <w:r w:rsidRPr="00315CF5">
        <w:rPr>
          <w:rFonts w:ascii="Consolas" w:hAnsi="Consolas" w:cs="Calibri"/>
          <w:sz w:val="18"/>
        </w:rPr>
        <w:t xml:space="preserve">]: </w:t>
      </w:r>
      <w:r w:rsidRPr="00315CF5">
        <w:rPr>
          <w:rFonts w:ascii="Consolas" w:hAnsi="Consolas" w:cs="Calibri"/>
          <w:color w:val="000087"/>
          <w:sz w:val="18"/>
        </w:rPr>
        <w:t>tips</w:t>
      </w:r>
      <w:r w:rsidRPr="00315CF5">
        <w:rPr>
          <w:rFonts w:ascii="Consolas" w:hAnsi="Consolas" w:cs="Calibri"/>
          <w:sz w:val="18"/>
        </w:rPr>
        <w:t>[</w:t>
      </w:r>
      <w:r w:rsidRPr="00315CF5">
        <w:rPr>
          <w:rFonts w:ascii="Consolas" w:hAnsi="Consolas" w:cs="Calibri"/>
          <w:color w:val="CC3300"/>
          <w:sz w:val="18"/>
        </w:rPr>
        <w:t>'tip_pct'</w:t>
      </w:r>
      <w:r w:rsidRPr="00315CF5">
        <w:rPr>
          <w:rFonts w:ascii="Consolas" w:hAnsi="Consolas" w:cs="Calibri"/>
          <w:sz w:val="18"/>
        </w:rPr>
        <w:t>]</w:t>
      </w:r>
      <w:r w:rsidRPr="00315CF5">
        <w:rPr>
          <w:rFonts w:ascii="Consolas" w:hAnsi="Consolas" w:cs="Calibri"/>
          <w:color w:val="545454"/>
          <w:sz w:val="18"/>
        </w:rPr>
        <w:t>.</w:t>
      </w:r>
      <w:r w:rsidRPr="00315CF5">
        <w:rPr>
          <w:rFonts w:ascii="Consolas" w:hAnsi="Consolas" w:cs="Calibri"/>
          <w:color w:val="000087"/>
          <w:sz w:val="18"/>
        </w:rPr>
        <w:t>plot</w:t>
      </w:r>
      <w:r w:rsidRPr="00315CF5">
        <w:rPr>
          <w:rFonts w:ascii="Consolas" w:hAnsi="Consolas" w:cs="Calibri"/>
          <w:color w:val="545454"/>
          <w:sz w:val="18"/>
        </w:rPr>
        <w:t>.</w:t>
      </w:r>
      <w:r w:rsidRPr="00315CF5">
        <w:rPr>
          <w:rFonts w:ascii="Consolas" w:hAnsi="Consolas" w:cs="Calibri"/>
          <w:color w:val="000087"/>
          <w:sz w:val="18"/>
        </w:rPr>
        <w:t>density</w:t>
      </w:r>
      <w:r w:rsidRPr="00315CF5">
        <w:rPr>
          <w:rFonts w:ascii="Consolas" w:hAnsi="Consolas" w:cs="Calibri"/>
          <w:sz w:val="18"/>
        </w:rPr>
        <w:t>()</w:t>
      </w:r>
    </w:p>
    <w:p w14:paraId="1C07C95F" w14:textId="77777777" w:rsidR="00F12E9B" w:rsidRDefault="00F12E9B" w:rsidP="00F12E9B">
      <w:pPr>
        <w:spacing w:after="0" w:line="240" w:lineRule="auto"/>
        <w:ind w:left="173" w:right="250"/>
        <w:rPr>
          <w:rFonts w:ascii="Consolas" w:hAnsi="Consolas" w:cs="Calibri"/>
          <w:sz w:val="18"/>
        </w:rPr>
      </w:pPr>
    </w:p>
    <w:p w14:paraId="71C50E63" w14:textId="77777777" w:rsidR="00F12E9B" w:rsidRPr="00C42B09" w:rsidRDefault="00F12E9B" w:rsidP="00F12E9B">
      <w:pPr>
        <w:spacing w:after="0" w:line="240" w:lineRule="auto"/>
        <w:ind w:left="3" w:right="3"/>
        <w:rPr>
          <w:rFonts w:ascii="Calibri" w:hAnsi="Calibri" w:cs="Calibri"/>
          <w:sz w:val="20"/>
          <w:szCs w:val="21"/>
        </w:rPr>
      </w:pPr>
      <w:r>
        <w:rPr>
          <w:rFonts w:ascii="Consolas" w:hAnsi="Consolas" w:cs="Calibri"/>
          <w:sz w:val="18"/>
        </w:rPr>
        <w:br/>
      </w:r>
      <w:r w:rsidRPr="00C42B09">
        <w:rPr>
          <w:rFonts w:ascii="Calibri" w:hAnsi="Calibri" w:cs="Calibri"/>
          <w:noProof/>
          <w:sz w:val="20"/>
          <w:szCs w:val="21"/>
          <w:lang w:val="en-US"/>
        </w:rPr>
        <mc:AlternateContent>
          <mc:Choice Requires="wpg">
            <w:drawing>
              <wp:inline distT="0" distB="0" distL="0" distR="0" wp14:anchorId="30C8533B" wp14:editId="102DC04C">
                <wp:extent cx="4578350" cy="2799080"/>
                <wp:effectExtent l="0" t="0" r="3175" b="1270"/>
                <wp:docPr id="167" name="docshapegroup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799080"/>
                          <a:chOff x="0" y="0"/>
                          <a:chExt cx="7210" cy="4408"/>
                        </a:xfrm>
                      </wpg:grpSpPr>
                      <wps:wsp>
                        <wps:cNvPr id="168" name="docshape88"/>
                        <wps:cNvSpPr>
                          <a:spLocks/>
                        </wps:cNvSpPr>
                        <wps:spPr bwMode="auto">
                          <a:xfrm>
                            <a:off x="0" y="0"/>
                            <a:ext cx="7210" cy="4408"/>
                          </a:xfrm>
                          <a:custGeom>
                            <a:avLst/>
                            <a:gdLst>
                              <a:gd name="T0" fmla="*/ 7210 w 7210"/>
                              <a:gd name="T1" fmla="*/ 0 h 4408"/>
                              <a:gd name="T2" fmla="*/ 7205 w 7210"/>
                              <a:gd name="T3" fmla="*/ 0 h 4408"/>
                              <a:gd name="T4" fmla="*/ 7205 w 7210"/>
                              <a:gd name="T5" fmla="*/ 5 h 4408"/>
                              <a:gd name="T6" fmla="*/ 7205 w 7210"/>
                              <a:gd name="T7" fmla="*/ 4402 h 4408"/>
                              <a:gd name="T8" fmla="*/ 5 w 7210"/>
                              <a:gd name="T9" fmla="*/ 4402 h 4408"/>
                              <a:gd name="T10" fmla="*/ 5 w 7210"/>
                              <a:gd name="T11" fmla="*/ 5 h 4408"/>
                              <a:gd name="T12" fmla="*/ 7205 w 7210"/>
                              <a:gd name="T13" fmla="*/ 5 h 4408"/>
                              <a:gd name="T14" fmla="*/ 7205 w 7210"/>
                              <a:gd name="T15" fmla="*/ 0 h 4408"/>
                              <a:gd name="T16" fmla="*/ 2 w 7210"/>
                              <a:gd name="T17" fmla="*/ 0 h 4408"/>
                              <a:gd name="T18" fmla="*/ 0 w 7210"/>
                              <a:gd name="T19" fmla="*/ 0 h 4408"/>
                              <a:gd name="T20" fmla="*/ 0 w 7210"/>
                              <a:gd name="T21" fmla="*/ 2 h 4408"/>
                              <a:gd name="T22" fmla="*/ 0 w 7210"/>
                              <a:gd name="T23" fmla="*/ 4404 h 4408"/>
                              <a:gd name="T24" fmla="*/ 0 w 7210"/>
                              <a:gd name="T25" fmla="*/ 4407 h 4408"/>
                              <a:gd name="T26" fmla="*/ 0 w 7210"/>
                              <a:gd name="T27" fmla="*/ 4408 h 4408"/>
                              <a:gd name="T28" fmla="*/ 2 w 7210"/>
                              <a:gd name="T29" fmla="*/ 4408 h 4408"/>
                              <a:gd name="T30" fmla="*/ 2 w 7210"/>
                              <a:gd name="T31" fmla="*/ 4407 h 4408"/>
                              <a:gd name="T32" fmla="*/ 7210 w 7210"/>
                              <a:gd name="T33" fmla="*/ 4407 h 4408"/>
                              <a:gd name="T34" fmla="*/ 7210 w 7210"/>
                              <a:gd name="T35" fmla="*/ 0 h 44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210" h="4408">
                                <a:moveTo>
                                  <a:pt x="7210" y="0"/>
                                </a:moveTo>
                                <a:lnTo>
                                  <a:pt x="7205" y="0"/>
                                </a:lnTo>
                                <a:lnTo>
                                  <a:pt x="7205" y="5"/>
                                </a:lnTo>
                                <a:lnTo>
                                  <a:pt x="7205" y="4402"/>
                                </a:lnTo>
                                <a:lnTo>
                                  <a:pt x="5" y="4402"/>
                                </a:lnTo>
                                <a:lnTo>
                                  <a:pt x="5" y="5"/>
                                </a:lnTo>
                                <a:lnTo>
                                  <a:pt x="7205" y="5"/>
                                </a:lnTo>
                                <a:lnTo>
                                  <a:pt x="7205" y="0"/>
                                </a:lnTo>
                                <a:lnTo>
                                  <a:pt x="2" y="0"/>
                                </a:lnTo>
                                <a:lnTo>
                                  <a:pt x="0" y="0"/>
                                </a:lnTo>
                                <a:lnTo>
                                  <a:pt x="0" y="2"/>
                                </a:lnTo>
                                <a:lnTo>
                                  <a:pt x="0" y="4404"/>
                                </a:lnTo>
                                <a:lnTo>
                                  <a:pt x="0" y="4407"/>
                                </a:lnTo>
                                <a:lnTo>
                                  <a:pt x="0" y="4408"/>
                                </a:lnTo>
                                <a:lnTo>
                                  <a:pt x="2" y="4408"/>
                                </a:lnTo>
                                <a:lnTo>
                                  <a:pt x="2" y="4407"/>
                                </a:lnTo>
                                <a:lnTo>
                                  <a:pt x="7210" y="4407"/>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9" name="docshape89"/>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237" y="171"/>
                            <a:ext cx="6758" cy="401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9DAD091" id="docshapegroup87" o:spid="_x0000_s1026" style="width:360.5pt;height:220.4pt;mso-position-horizontal-relative:char;mso-position-vertical-relative:line" coordsize="7210,4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">
                <v:shape id="docshape88" o:spid="_x0000_s1027" style="position:absolute;width:7210;height:4408;visibility:visible;mso-wrap-style:square;v-text-anchor:top" coordsize="7210,4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" path="m7210,r-5,l7205,5r,4397l5,4402,5,5r7200,l7205,,2,,,,,2,,4404r,3l,4408r2,l2,4407r7208,l7210,xe" fillcolor="black" stroked="f">
                  <v:path arrowok="t" o:connecttype="custom" o:connectlocs="7210,0;7205,0;7205,5;7205,4402;5,4402;5,5;7205,5;7205,0;2,0;0,0;0,2;0,4404;0,4407;0,4408;2,4408;2,4407;7210,4407;7210,0" o:connectangles="0,0,0,0,0,0,0,0,0,0,0,0,0,0,0,0,0,0"/>
                </v:shape>
                <v:shape id="docshape89" o:spid="_x0000_s1028" type="#_x0000_t75" style="position:absolute;left:237;top:171;width:6758;height:4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">
                  <v:imagedata r:id="rId682" o:title=""/>
                </v:shape>
                <w10:anchorlock/>
              </v:group>
            </w:pict>
          </mc:Fallback>
        </mc:AlternateContent>
      </w:r>
    </w:p>
    <w:p w14:paraId="2FC5D3BE" w14:textId="77777777" w:rsidR="00F12E9B" w:rsidRPr="00C42B09" w:rsidRDefault="00F12E9B" w:rsidP="00F12E9B">
      <w:pPr>
        <w:spacing w:after="0" w:line="240" w:lineRule="auto"/>
        <w:ind w:left="3" w:right="3"/>
        <w:jc w:val="both"/>
        <w:rPr>
          <w:rFonts w:ascii="Calibri" w:hAnsi="Calibri" w:cs="Calibri"/>
          <w:sz w:val="20"/>
        </w:rPr>
      </w:pPr>
    </w:p>
    <w:p w14:paraId="5358E987" w14:textId="77777777" w:rsidR="00F12E9B" w:rsidRPr="00C42B09" w:rsidRDefault="00F12E9B" w:rsidP="00F12E9B">
      <w:pPr>
        <w:spacing w:after="0" w:line="240" w:lineRule="auto"/>
        <w:ind w:left="3" w:right="3"/>
        <w:jc w:val="both"/>
        <w:rPr>
          <w:rFonts w:ascii="Calibri" w:hAnsi="Calibri" w:cs="Calibri"/>
          <w:sz w:val="20"/>
        </w:rPr>
      </w:pPr>
      <w:bookmarkStart w:id="145" w:name="_bookmark33"/>
      <w:bookmarkEnd w:id="145"/>
      <w:r w:rsidRPr="00C42B09">
        <w:rPr>
          <w:rFonts w:ascii="Calibri" w:hAnsi="Calibri" w:cs="Calibri"/>
          <w:sz w:val="20"/>
        </w:rPr>
        <w:t>Figure 9-22. Density plot of tip percentages</w:t>
      </w:r>
    </w:p>
    <w:p w14:paraId="1503C127" w14:textId="77777777" w:rsidR="00F12E9B" w:rsidRPr="00C42B09" w:rsidRDefault="00F12E9B" w:rsidP="00F12E9B">
      <w:pPr>
        <w:spacing w:after="0" w:line="240" w:lineRule="auto"/>
        <w:ind w:left="3" w:right="3"/>
        <w:jc w:val="both"/>
        <w:rPr>
          <w:rFonts w:ascii="Calibri" w:hAnsi="Calibri" w:cs="Calibri"/>
          <w:sz w:val="20"/>
        </w:rPr>
      </w:pPr>
    </w:p>
    <w:p w14:paraId="4C15B83A"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 xml:space="preserve">Seaborn makes histograms and density plots even easier through its distplot method, which can plot both a histogram and a continuous density estimate simulta‐ neously. As an example, consider a bimodal distribution consisting of draws from two different standard normal distributions (see </w:t>
      </w:r>
      <w:hyperlink r:id="rId683" w:anchor="_bookmark34" w:history="1">
        <w:r w:rsidRPr="00C42B09">
          <w:rPr>
            <w:rFonts w:ascii="Calibri" w:hAnsi="Calibri" w:cs="Calibri"/>
            <w:sz w:val="20"/>
          </w:rPr>
          <w:t>Figure 9-23</w:t>
        </w:r>
      </w:hyperlink>
      <w:r w:rsidRPr="00C42B09">
        <w:rPr>
          <w:rFonts w:ascii="Calibri" w:hAnsi="Calibri" w:cs="Calibri"/>
          <w:sz w:val="20"/>
        </w:rPr>
        <w:t>):</w:t>
      </w:r>
    </w:p>
    <w:p w14:paraId="784978B6" w14:textId="77777777" w:rsidR="00F12E9B" w:rsidRPr="00C42B09" w:rsidRDefault="00F12E9B" w:rsidP="00F12E9B">
      <w:pPr>
        <w:spacing w:after="0" w:line="240" w:lineRule="auto"/>
        <w:ind w:left="3" w:right="3"/>
        <w:jc w:val="both"/>
        <w:rPr>
          <w:rFonts w:ascii="Calibri" w:hAnsi="Calibri" w:cs="Calibri"/>
          <w:sz w:val="20"/>
        </w:rPr>
      </w:pPr>
    </w:p>
    <w:p w14:paraId="35A8D0AF"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96</w:t>
      </w:r>
      <w:r w:rsidRPr="00315CF5">
        <w:rPr>
          <w:rFonts w:ascii="Consolas" w:hAnsi="Consolas" w:cs="Calibri"/>
          <w:sz w:val="18"/>
        </w:rPr>
        <w:t xml:space="preserve">]: </w:t>
      </w:r>
      <w:r w:rsidRPr="00315CF5">
        <w:rPr>
          <w:rFonts w:ascii="Consolas" w:hAnsi="Consolas" w:cs="Calibri"/>
          <w:color w:val="000087"/>
          <w:sz w:val="18"/>
        </w:rPr>
        <w:t xml:space="preserve">comp1 </w:t>
      </w:r>
      <w:r w:rsidRPr="00315CF5">
        <w:rPr>
          <w:rFonts w:ascii="Consolas" w:hAnsi="Consolas" w:cs="Calibri"/>
          <w:color w:val="545454"/>
          <w:sz w:val="18"/>
        </w:rPr>
        <w:t xml:space="preserve">= </w:t>
      </w:r>
      <w:r w:rsidRPr="00315CF5">
        <w:rPr>
          <w:rFonts w:ascii="Consolas" w:hAnsi="Consolas" w:cs="Calibri"/>
          <w:color w:val="000087"/>
          <w:sz w:val="18"/>
        </w:rPr>
        <w:t>np</w:t>
      </w:r>
      <w:r w:rsidRPr="00315CF5">
        <w:rPr>
          <w:rFonts w:ascii="Consolas" w:hAnsi="Consolas" w:cs="Calibri"/>
          <w:color w:val="545454"/>
          <w:sz w:val="18"/>
        </w:rPr>
        <w:t>.</w:t>
      </w:r>
      <w:r w:rsidRPr="00315CF5">
        <w:rPr>
          <w:rFonts w:ascii="Consolas" w:hAnsi="Consolas" w:cs="Calibri"/>
          <w:color w:val="000087"/>
          <w:sz w:val="18"/>
        </w:rPr>
        <w:t>random</w:t>
      </w:r>
      <w:r w:rsidRPr="00315CF5">
        <w:rPr>
          <w:rFonts w:ascii="Consolas" w:hAnsi="Consolas" w:cs="Calibri"/>
          <w:color w:val="545454"/>
          <w:sz w:val="18"/>
        </w:rPr>
        <w:t>.</w:t>
      </w:r>
      <w:r w:rsidRPr="00315CF5">
        <w:rPr>
          <w:rFonts w:ascii="Consolas" w:hAnsi="Consolas" w:cs="Calibri"/>
          <w:color w:val="000087"/>
          <w:sz w:val="18"/>
        </w:rPr>
        <w:t>normal</w:t>
      </w:r>
      <w:r w:rsidRPr="00315CF5">
        <w:rPr>
          <w:rFonts w:ascii="Consolas" w:hAnsi="Consolas" w:cs="Calibri"/>
          <w:sz w:val="18"/>
        </w:rPr>
        <w:t>(</w:t>
      </w:r>
      <w:r w:rsidRPr="00315CF5">
        <w:rPr>
          <w:rFonts w:ascii="Consolas" w:hAnsi="Consolas" w:cs="Calibri"/>
          <w:color w:val="FF6600"/>
          <w:sz w:val="18"/>
        </w:rPr>
        <w:t>0</w:t>
      </w:r>
      <w:r w:rsidRPr="00315CF5">
        <w:rPr>
          <w:rFonts w:ascii="Consolas" w:hAnsi="Consolas" w:cs="Calibri"/>
          <w:sz w:val="18"/>
        </w:rPr>
        <w:t xml:space="preserve">, </w:t>
      </w:r>
      <w:r w:rsidRPr="00315CF5">
        <w:rPr>
          <w:rFonts w:ascii="Consolas" w:hAnsi="Consolas" w:cs="Calibri"/>
          <w:color w:val="FF6600"/>
          <w:sz w:val="18"/>
        </w:rPr>
        <w:t>1</w:t>
      </w:r>
      <w:r w:rsidRPr="00315CF5">
        <w:rPr>
          <w:rFonts w:ascii="Consolas" w:hAnsi="Consolas" w:cs="Calibri"/>
          <w:sz w:val="18"/>
        </w:rPr>
        <w:t xml:space="preserve">, </w:t>
      </w:r>
      <w:r w:rsidRPr="00315CF5">
        <w:rPr>
          <w:rFonts w:ascii="Consolas" w:hAnsi="Consolas" w:cs="Calibri"/>
          <w:color w:val="000087"/>
          <w:sz w:val="18"/>
        </w:rPr>
        <w:t>size</w:t>
      </w:r>
      <w:r w:rsidRPr="00315CF5">
        <w:rPr>
          <w:rFonts w:ascii="Consolas" w:hAnsi="Consolas" w:cs="Calibri"/>
          <w:color w:val="545454"/>
          <w:sz w:val="18"/>
        </w:rPr>
        <w:t>=</w:t>
      </w:r>
      <w:r w:rsidRPr="00315CF5">
        <w:rPr>
          <w:rFonts w:ascii="Consolas" w:hAnsi="Consolas" w:cs="Calibri"/>
          <w:color w:val="FF6600"/>
          <w:sz w:val="18"/>
        </w:rPr>
        <w:t>200</w:t>
      </w:r>
      <w:r w:rsidRPr="00315CF5">
        <w:rPr>
          <w:rFonts w:ascii="Consolas" w:hAnsi="Consolas" w:cs="Calibri"/>
          <w:sz w:val="18"/>
        </w:rPr>
        <w:t>)</w:t>
      </w:r>
      <w:r w:rsidRPr="00315CF5">
        <w:rPr>
          <w:rFonts w:ascii="Consolas" w:hAnsi="Consolas" w:cs="Calibri"/>
          <w:spacing w:val="1"/>
          <w:sz w:val="18"/>
        </w:rPr>
        <w:t xml:space="preserve"> </w:t>
      </w:r>
      <w:r w:rsidRPr="00315CF5">
        <w:rPr>
          <w:rFonts w:ascii="Consolas" w:hAnsi="Consolas" w:cs="Calibri"/>
          <w:color w:val="000087"/>
          <w:sz w:val="18"/>
        </w:rPr>
        <w:t>In</w:t>
      </w:r>
      <w:r w:rsidRPr="00315CF5">
        <w:rPr>
          <w:rFonts w:ascii="Consolas" w:hAnsi="Consolas" w:cs="Calibri"/>
          <w:color w:val="000087"/>
          <w:spacing w:val="-3"/>
          <w:sz w:val="18"/>
        </w:rPr>
        <w:t xml:space="preserve"> </w:t>
      </w:r>
      <w:r w:rsidRPr="00315CF5">
        <w:rPr>
          <w:rFonts w:ascii="Consolas" w:hAnsi="Consolas" w:cs="Calibri"/>
          <w:sz w:val="18"/>
        </w:rPr>
        <w:t>[</w:t>
      </w:r>
      <w:r w:rsidRPr="00315CF5">
        <w:rPr>
          <w:rFonts w:ascii="Consolas" w:hAnsi="Consolas" w:cs="Calibri"/>
          <w:color w:val="FF6600"/>
          <w:sz w:val="18"/>
        </w:rPr>
        <w:t>97</w:t>
      </w:r>
      <w:r w:rsidRPr="00315CF5">
        <w:rPr>
          <w:rFonts w:ascii="Consolas" w:hAnsi="Consolas" w:cs="Calibri"/>
          <w:sz w:val="18"/>
        </w:rPr>
        <w:t>]:</w:t>
      </w:r>
      <w:r w:rsidRPr="00315CF5">
        <w:rPr>
          <w:rFonts w:ascii="Consolas" w:hAnsi="Consolas" w:cs="Calibri"/>
          <w:spacing w:val="-3"/>
          <w:sz w:val="18"/>
        </w:rPr>
        <w:t xml:space="preserve"> </w:t>
      </w:r>
      <w:r w:rsidRPr="00315CF5">
        <w:rPr>
          <w:rFonts w:ascii="Consolas" w:hAnsi="Consolas" w:cs="Calibri"/>
          <w:color w:val="000087"/>
          <w:sz w:val="18"/>
        </w:rPr>
        <w:t>comp2</w:t>
      </w:r>
      <w:r w:rsidRPr="00315CF5">
        <w:rPr>
          <w:rFonts w:ascii="Consolas" w:hAnsi="Consolas" w:cs="Calibri"/>
          <w:color w:val="000087"/>
          <w:spacing w:val="-3"/>
          <w:sz w:val="18"/>
        </w:rPr>
        <w:t xml:space="preserve"> </w:t>
      </w:r>
      <w:r w:rsidRPr="00315CF5">
        <w:rPr>
          <w:rFonts w:ascii="Consolas" w:hAnsi="Consolas" w:cs="Calibri"/>
          <w:color w:val="545454"/>
          <w:sz w:val="18"/>
        </w:rPr>
        <w:t>=</w:t>
      </w:r>
      <w:r w:rsidRPr="00315CF5">
        <w:rPr>
          <w:rFonts w:ascii="Consolas" w:hAnsi="Consolas" w:cs="Calibri"/>
          <w:color w:val="545454"/>
          <w:spacing w:val="-2"/>
          <w:sz w:val="18"/>
        </w:rPr>
        <w:t xml:space="preserve"> </w:t>
      </w:r>
      <w:r w:rsidRPr="00315CF5">
        <w:rPr>
          <w:rFonts w:ascii="Consolas" w:hAnsi="Consolas" w:cs="Calibri"/>
          <w:color w:val="000087"/>
          <w:sz w:val="18"/>
        </w:rPr>
        <w:t>np</w:t>
      </w:r>
      <w:r w:rsidRPr="00315CF5">
        <w:rPr>
          <w:rFonts w:ascii="Consolas" w:hAnsi="Consolas" w:cs="Calibri"/>
          <w:color w:val="545454"/>
          <w:sz w:val="18"/>
        </w:rPr>
        <w:t>.</w:t>
      </w:r>
      <w:r w:rsidRPr="00315CF5">
        <w:rPr>
          <w:rFonts w:ascii="Consolas" w:hAnsi="Consolas" w:cs="Calibri"/>
          <w:color w:val="000087"/>
          <w:sz w:val="18"/>
        </w:rPr>
        <w:t>random</w:t>
      </w:r>
      <w:r w:rsidRPr="00315CF5">
        <w:rPr>
          <w:rFonts w:ascii="Consolas" w:hAnsi="Consolas" w:cs="Calibri"/>
          <w:color w:val="545454"/>
          <w:sz w:val="18"/>
        </w:rPr>
        <w:t>.</w:t>
      </w:r>
      <w:r w:rsidRPr="00315CF5">
        <w:rPr>
          <w:rFonts w:ascii="Consolas" w:hAnsi="Consolas" w:cs="Calibri"/>
          <w:color w:val="000087"/>
          <w:sz w:val="18"/>
        </w:rPr>
        <w:t>normal</w:t>
      </w:r>
      <w:r w:rsidRPr="00315CF5">
        <w:rPr>
          <w:rFonts w:ascii="Consolas" w:hAnsi="Consolas" w:cs="Calibri"/>
          <w:sz w:val="18"/>
        </w:rPr>
        <w:t>(</w:t>
      </w:r>
      <w:r w:rsidRPr="00315CF5">
        <w:rPr>
          <w:rFonts w:ascii="Consolas" w:hAnsi="Consolas" w:cs="Calibri"/>
          <w:color w:val="FF6600"/>
          <w:sz w:val="18"/>
        </w:rPr>
        <w:t>10</w:t>
      </w:r>
      <w:r w:rsidRPr="00315CF5">
        <w:rPr>
          <w:rFonts w:ascii="Consolas" w:hAnsi="Consolas" w:cs="Calibri"/>
          <w:sz w:val="18"/>
        </w:rPr>
        <w:t>,</w:t>
      </w:r>
      <w:r w:rsidRPr="00315CF5">
        <w:rPr>
          <w:rFonts w:ascii="Consolas" w:hAnsi="Consolas" w:cs="Calibri"/>
          <w:spacing w:val="-3"/>
          <w:sz w:val="18"/>
        </w:rPr>
        <w:t xml:space="preserve"> </w:t>
      </w:r>
      <w:r w:rsidRPr="00315CF5">
        <w:rPr>
          <w:rFonts w:ascii="Consolas" w:hAnsi="Consolas" w:cs="Calibri"/>
          <w:color w:val="FF6600"/>
          <w:sz w:val="18"/>
        </w:rPr>
        <w:t>2</w:t>
      </w:r>
      <w:r w:rsidRPr="00315CF5">
        <w:rPr>
          <w:rFonts w:ascii="Consolas" w:hAnsi="Consolas" w:cs="Calibri"/>
          <w:sz w:val="18"/>
        </w:rPr>
        <w:t>,</w:t>
      </w:r>
      <w:r w:rsidRPr="00315CF5">
        <w:rPr>
          <w:rFonts w:ascii="Consolas" w:hAnsi="Consolas" w:cs="Calibri"/>
          <w:spacing w:val="-3"/>
          <w:sz w:val="18"/>
        </w:rPr>
        <w:t xml:space="preserve"> </w:t>
      </w:r>
      <w:r w:rsidRPr="00315CF5">
        <w:rPr>
          <w:rFonts w:ascii="Consolas" w:hAnsi="Consolas" w:cs="Calibri"/>
          <w:color w:val="000087"/>
          <w:sz w:val="18"/>
        </w:rPr>
        <w:t>size</w:t>
      </w:r>
      <w:r w:rsidRPr="00315CF5">
        <w:rPr>
          <w:rFonts w:ascii="Consolas" w:hAnsi="Consolas" w:cs="Calibri"/>
          <w:color w:val="545454"/>
          <w:sz w:val="18"/>
        </w:rPr>
        <w:t>=</w:t>
      </w:r>
      <w:r w:rsidRPr="00315CF5">
        <w:rPr>
          <w:rFonts w:ascii="Consolas" w:hAnsi="Consolas" w:cs="Calibri"/>
          <w:color w:val="FF6600"/>
          <w:sz w:val="18"/>
        </w:rPr>
        <w:t>200</w:t>
      </w:r>
      <w:r w:rsidRPr="00315CF5">
        <w:rPr>
          <w:rFonts w:ascii="Consolas" w:hAnsi="Consolas" w:cs="Calibri"/>
          <w:sz w:val="18"/>
        </w:rPr>
        <w:t>)</w:t>
      </w:r>
    </w:p>
    <w:p w14:paraId="285A9913" w14:textId="77777777" w:rsidR="00F12E9B" w:rsidRDefault="00F12E9B" w:rsidP="00F12E9B">
      <w:pPr>
        <w:spacing w:after="0" w:line="240" w:lineRule="auto"/>
        <w:ind w:left="173" w:right="250"/>
        <w:rPr>
          <w:rFonts w:ascii="Consolas" w:hAnsi="Consolas" w:cs="Calibri"/>
          <w:sz w:val="18"/>
        </w:rPr>
      </w:pPr>
    </w:p>
    <w:p w14:paraId="36AF3D07"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98</w:t>
      </w:r>
      <w:r w:rsidRPr="00315CF5">
        <w:rPr>
          <w:rFonts w:ascii="Consolas" w:hAnsi="Consolas" w:cs="Calibri"/>
          <w:sz w:val="18"/>
        </w:rPr>
        <w:t xml:space="preserve">]: </w:t>
      </w:r>
      <w:r w:rsidRPr="00315CF5">
        <w:rPr>
          <w:rFonts w:ascii="Consolas" w:hAnsi="Consolas" w:cs="Calibri"/>
          <w:color w:val="000087"/>
          <w:sz w:val="18"/>
        </w:rPr>
        <w:t xml:space="preserve">values </w:t>
      </w:r>
      <w:r w:rsidRPr="00315CF5">
        <w:rPr>
          <w:rFonts w:ascii="Consolas" w:hAnsi="Consolas" w:cs="Calibri"/>
          <w:color w:val="545454"/>
          <w:sz w:val="18"/>
        </w:rPr>
        <w:t xml:space="preserve">= </w:t>
      </w:r>
      <w:r w:rsidRPr="00315CF5">
        <w:rPr>
          <w:rFonts w:ascii="Consolas" w:hAnsi="Consolas" w:cs="Calibri"/>
          <w:color w:val="000087"/>
          <w:sz w:val="18"/>
        </w:rPr>
        <w:t>pd</w:t>
      </w:r>
      <w:r w:rsidRPr="00315CF5">
        <w:rPr>
          <w:rFonts w:ascii="Consolas" w:hAnsi="Consolas" w:cs="Calibri"/>
          <w:color w:val="545454"/>
          <w:sz w:val="18"/>
        </w:rPr>
        <w:t>.</w:t>
      </w:r>
      <w:r w:rsidRPr="00315CF5">
        <w:rPr>
          <w:rFonts w:ascii="Consolas" w:hAnsi="Consolas" w:cs="Calibri"/>
          <w:color w:val="000087"/>
          <w:sz w:val="18"/>
        </w:rPr>
        <w:t>Series</w:t>
      </w:r>
      <w:r w:rsidRPr="00315CF5">
        <w:rPr>
          <w:rFonts w:ascii="Consolas" w:hAnsi="Consolas" w:cs="Calibri"/>
          <w:sz w:val="18"/>
        </w:rPr>
        <w:t>(</w:t>
      </w:r>
      <w:r w:rsidRPr="00315CF5">
        <w:rPr>
          <w:rFonts w:ascii="Consolas" w:hAnsi="Consolas" w:cs="Calibri"/>
          <w:color w:val="000087"/>
          <w:sz w:val="18"/>
        </w:rPr>
        <w:t>np</w:t>
      </w:r>
      <w:r w:rsidRPr="00315CF5">
        <w:rPr>
          <w:rFonts w:ascii="Consolas" w:hAnsi="Consolas" w:cs="Calibri"/>
          <w:color w:val="545454"/>
          <w:sz w:val="18"/>
        </w:rPr>
        <w:t>.</w:t>
      </w:r>
      <w:r w:rsidRPr="00315CF5">
        <w:rPr>
          <w:rFonts w:ascii="Consolas" w:hAnsi="Consolas" w:cs="Calibri"/>
          <w:color w:val="000087"/>
          <w:sz w:val="18"/>
        </w:rPr>
        <w:t>concatenate</w:t>
      </w:r>
      <w:r w:rsidRPr="00315CF5">
        <w:rPr>
          <w:rFonts w:ascii="Consolas" w:hAnsi="Consolas" w:cs="Calibri"/>
          <w:sz w:val="18"/>
        </w:rPr>
        <w:t>([</w:t>
      </w:r>
      <w:r w:rsidRPr="00315CF5">
        <w:rPr>
          <w:rFonts w:ascii="Consolas" w:hAnsi="Consolas" w:cs="Calibri"/>
          <w:color w:val="000087"/>
          <w:sz w:val="18"/>
        </w:rPr>
        <w:t>comp1</w:t>
      </w:r>
      <w:r w:rsidRPr="00315CF5">
        <w:rPr>
          <w:rFonts w:ascii="Consolas" w:hAnsi="Consolas" w:cs="Calibri"/>
          <w:sz w:val="18"/>
        </w:rPr>
        <w:t xml:space="preserve">, </w:t>
      </w:r>
      <w:r w:rsidRPr="00315CF5">
        <w:rPr>
          <w:rFonts w:ascii="Consolas" w:hAnsi="Consolas" w:cs="Calibri"/>
          <w:color w:val="000087"/>
          <w:sz w:val="18"/>
        </w:rPr>
        <w:t>comp2</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99</w:t>
      </w:r>
      <w:r w:rsidRPr="00315CF5">
        <w:rPr>
          <w:rFonts w:ascii="Consolas" w:hAnsi="Consolas" w:cs="Calibri"/>
          <w:sz w:val="18"/>
        </w:rPr>
        <w:t xml:space="preserve">]: </w:t>
      </w:r>
      <w:r w:rsidRPr="00315CF5">
        <w:rPr>
          <w:rFonts w:ascii="Consolas" w:hAnsi="Consolas" w:cs="Calibri"/>
          <w:color w:val="000087"/>
          <w:sz w:val="18"/>
        </w:rPr>
        <w:t>sns</w:t>
      </w:r>
      <w:r w:rsidRPr="00315CF5">
        <w:rPr>
          <w:rFonts w:ascii="Consolas" w:hAnsi="Consolas" w:cs="Calibri"/>
          <w:color w:val="545454"/>
          <w:sz w:val="18"/>
        </w:rPr>
        <w:t>.</w:t>
      </w:r>
      <w:r w:rsidRPr="00315CF5">
        <w:rPr>
          <w:rFonts w:ascii="Consolas" w:hAnsi="Consolas" w:cs="Calibri"/>
          <w:color w:val="000087"/>
          <w:sz w:val="18"/>
        </w:rPr>
        <w:t>distplot</w:t>
      </w:r>
      <w:r w:rsidRPr="00315CF5">
        <w:rPr>
          <w:rFonts w:ascii="Consolas" w:hAnsi="Consolas" w:cs="Calibri"/>
          <w:sz w:val="18"/>
        </w:rPr>
        <w:t>(</w:t>
      </w:r>
      <w:r w:rsidRPr="00315CF5">
        <w:rPr>
          <w:rFonts w:ascii="Consolas" w:hAnsi="Consolas" w:cs="Calibri"/>
          <w:color w:val="000087"/>
          <w:sz w:val="18"/>
        </w:rPr>
        <w:t>values</w:t>
      </w:r>
      <w:r w:rsidRPr="00315CF5">
        <w:rPr>
          <w:rFonts w:ascii="Consolas" w:hAnsi="Consolas" w:cs="Calibri"/>
          <w:sz w:val="18"/>
        </w:rPr>
        <w:t xml:space="preserve">, </w:t>
      </w:r>
      <w:r w:rsidRPr="00315CF5">
        <w:rPr>
          <w:rFonts w:ascii="Consolas" w:hAnsi="Consolas" w:cs="Calibri"/>
          <w:color w:val="000087"/>
          <w:sz w:val="18"/>
        </w:rPr>
        <w:t>bins</w:t>
      </w:r>
      <w:r w:rsidRPr="00315CF5">
        <w:rPr>
          <w:rFonts w:ascii="Consolas" w:hAnsi="Consolas" w:cs="Calibri"/>
          <w:color w:val="545454"/>
          <w:sz w:val="18"/>
        </w:rPr>
        <w:t>=</w:t>
      </w:r>
      <w:r w:rsidRPr="00315CF5">
        <w:rPr>
          <w:rFonts w:ascii="Consolas" w:hAnsi="Consolas" w:cs="Calibri"/>
          <w:color w:val="FF6600"/>
          <w:sz w:val="18"/>
        </w:rPr>
        <w:t>100</w:t>
      </w:r>
      <w:r w:rsidRPr="00315CF5">
        <w:rPr>
          <w:rFonts w:ascii="Consolas" w:hAnsi="Consolas" w:cs="Calibri"/>
          <w:sz w:val="18"/>
        </w:rPr>
        <w:t xml:space="preserve">, </w:t>
      </w:r>
      <w:r w:rsidRPr="00315CF5">
        <w:rPr>
          <w:rFonts w:ascii="Consolas" w:hAnsi="Consolas" w:cs="Calibri"/>
          <w:color w:val="000087"/>
          <w:sz w:val="18"/>
        </w:rPr>
        <w:t>color</w:t>
      </w:r>
      <w:r w:rsidRPr="00315CF5">
        <w:rPr>
          <w:rFonts w:ascii="Consolas" w:hAnsi="Consolas" w:cs="Calibri"/>
          <w:color w:val="545454"/>
          <w:sz w:val="18"/>
        </w:rPr>
        <w:t>=</w:t>
      </w:r>
      <w:r w:rsidRPr="00315CF5">
        <w:rPr>
          <w:rFonts w:ascii="Consolas" w:hAnsi="Consolas" w:cs="Calibri"/>
          <w:color w:val="CC3300"/>
          <w:sz w:val="18"/>
        </w:rPr>
        <w:t>'k'</w:t>
      </w:r>
      <w:r w:rsidRPr="00315CF5">
        <w:rPr>
          <w:rFonts w:ascii="Consolas" w:hAnsi="Consolas" w:cs="Calibri"/>
          <w:sz w:val="18"/>
        </w:rPr>
        <w:t>)</w:t>
      </w:r>
    </w:p>
    <w:p w14:paraId="7BC50830" w14:textId="77777777" w:rsidR="00F12E9B" w:rsidRDefault="00F12E9B" w:rsidP="00F12E9B">
      <w:pPr>
        <w:spacing w:after="0" w:line="240" w:lineRule="auto"/>
        <w:ind w:left="173" w:right="250"/>
        <w:rPr>
          <w:rFonts w:ascii="Consolas" w:hAnsi="Consolas" w:cs="Calibri"/>
          <w:sz w:val="18"/>
        </w:rPr>
      </w:pPr>
    </w:p>
    <w:p w14:paraId="50D800B0" w14:textId="77777777" w:rsidR="00F12E9B" w:rsidRPr="00C42B09" w:rsidRDefault="00F12E9B" w:rsidP="00F12E9B">
      <w:pPr>
        <w:spacing w:after="0" w:line="240" w:lineRule="auto"/>
        <w:ind w:left="3" w:right="3"/>
        <w:rPr>
          <w:rFonts w:ascii="Calibri" w:hAnsi="Calibri" w:cs="Calibri"/>
          <w:sz w:val="20"/>
          <w:szCs w:val="21"/>
        </w:rPr>
      </w:pPr>
      <w:r>
        <w:rPr>
          <w:rFonts w:ascii="Consolas" w:hAnsi="Consolas" w:cs="Calibri"/>
          <w:sz w:val="18"/>
        </w:rPr>
        <w:br/>
      </w:r>
      <w:r w:rsidRPr="00C42B09">
        <w:rPr>
          <w:rFonts w:ascii="Calibri" w:hAnsi="Calibri" w:cs="Calibri"/>
          <w:noProof/>
          <w:sz w:val="20"/>
          <w:szCs w:val="21"/>
          <w:lang w:val="en-US"/>
        </w:rPr>
        <mc:AlternateContent>
          <mc:Choice Requires="wpg">
            <w:drawing>
              <wp:inline distT="0" distB="0" distL="0" distR="0" wp14:anchorId="4636F07C" wp14:editId="44B4ACD3">
                <wp:extent cx="4578350" cy="2794635"/>
                <wp:effectExtent l="0" t="0" r="3175" b="0"/>
                <wp:docPr id="164" name="docshapegroup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794635"/>
                          <a:chOff x="0" y="0"/>
                          <a:chExt cx="7210" cy="4401"/>
                        </a:xfrm>
                      </wpg:grpSpPr>
                      <wps:wsp>
                        <wps:cNvPr id="165" name="docshape91"/>
                        <wps:cNvSpPr>
                          <a:spLocks/>
                        </wps:cNvSpPr>
                        <wps:spPr bwMode="auto">
                          <a:xfrm>
                            <a:off x="0" y="0"/>
                            <a:ext cx="7210" cy="4401"/>
                          </a:xfrm>
                          <a:custGeom>
                            <a:avLst/>
                            <a:gdLst>
                              <a:gd name="T0" fmla="*/ 7210 w 7210"/>
                              <a:gd name="T1" fmla="*/ 0 h 4401"/>
                              <a:gd name="T2" fmla="*/ 7205 w 7210"/>
                              <a:gd name="T3" fmla="*/ 0 h 4401"/>
                              <a:gd name="T4" fmla="*/ 7205 w 7210"/>
                              <a:gd name="T5" fmla="*/ 5 h 4401"/>
                              <a:gd name="T6" fmla="*/ 7205 w 7210"/>
                              <a:gd name="T7" fmla="*/ 4395 h 4401"/>
                              <a:gd name="T8" fmla="*/ 5 w 7210"/>
                              <a:gd name="T9" fmla="*/ 4395 h 4401"/>
                              <a:gd name="T10" fmla="*/ 5 w 7210"/>
                              <a:gd name="T11" fmla="*/ 5 h 4401"/>
                              <a:gd name="T12" fmla="*/ 7205 w 7210"/>
                              <a:gd name="T13" fmla="*/ 5 h 4401"/>
                              <a:gd name="T14" fmla="*/ 7205 w 7210"/>
                              <a:gd name="T15" fmla="*/ 0 h 4401"/>
                              <a:gd name="T16" fmla="*/ 2 w 7210"/>
                              <a:gd name="T17" fmla="*/ 0 h 4401"/>
                              <a:gd name="T18" fmla="*/ 0 w 7210"/>
                              <a:gd name="T19" fmla="*/ 0 h 4401"/>
                              <a:gd name="T20" fmla="*/ 0 w 7210"/>
                              <a:gd name="T21" fmla="*/ 2 h 4401"/>
                              <a:gd name="T22" fmla="*/ 0 w 7210"/>
                              <a:gd name="T23" fmla="*/ 4398 h 4401"/>
                              <a:gd name="T24" fmla="*/ 0 w 7210"/>
                              <a:gd name="T25" fmla="*/ 4400 h 4401"/>
                              <a:gd name="T26" fmla="*/ 0 w 7210"/>
                              <a:gd name="T27" fmla="*/ 4400 h 4401"/>
                              <a:gd name="T28" fmla="*/ 0 w 7210"/>
                              <a:gd name="T29" fmla="*/ 4400 h 4401"/>
                              <a:gd name="T30" fmla="*/ 7210 w 7210"/>
                              <a:gd name="T31" fmla="*/ 4400 h 4401"/>
                              <a:gd name="T32" fmla="*/ 7210 w 7210"/>
                              <a:gd name="T33" fmla="*/ 0 h 44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7210" h="4401">
                                <a:moveTo>
                                  <a:pt x="7210" y="0"/>
                                </a:moveTo>
                                <a:lnTo>
                                  <a:pt x="7205" y="0"/>
                                </a:lnTo>
                                <a:lnTo>
                                  <a:pt x="7205" y="5"/>
                                </a:lnTo>
                                <a:lnTo>
                                  <a:pt x="7205" y="4395"/>
                                </a:lnTo>
                                <a:lnTo>
                                  <a:pt x="5" y="4395"/>
                                </a:lnTo>
                                <a:lnTo>
                                  <a:pt x="5" y="5"/>
                                </a:lnTo>
                                <a:lnTo>
                                  <a:pt x="7205" y="5"/>
                                </a:lnTo>
                                <a:lnTo>
                                  <a:pt x="7205" y="0"/>
                                </a:lnTo>
                                <a:lnTo>
                                  <a:pt x="2" y="0"/>
                                </a:lnTo>
                                <a:lnTo>
                                  <a:pt x="0" y="0"/>
                                </a:lnTo>
                                <a:lnTo>
                                  <a:pt x="0" y="2"/>
                                </a:lnTo>
                                <a:lnTo>
                                  <a:pt x="0" y="4398"/>
                                </a:lnTo>
                                <a:lnTo>
                                  <a:pt x="0" y="4400"/>
                                </a:lnTo>
                                <a:lnTo>
                                  <a:pt x="7210" y="4400"/>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6" name="docshape92"/>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237" y="171"/>
                            <a:ext cx="6753" cy="401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D516488" id="docshapegroup90" o:spid="_x0000_s1026" style="width:360.5pt;height:220.05pt;mso-position-horizontal-relative:char;mso-position-vertical-relative:line" coordsize="7210,4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">
                <v:shape id="docshape91" o:spid="_x0000_s1027" style="position:absolute;width:7210;height:4401;visibility:visible;mso-wrap-style:square;v-text-anchor:top" coordsize="7210,4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" path="m7210,r-5,l7205,5r,4390l5,4395,5,5r7200,l7205,,2,,,,,2,,4398r,2l7210,4400,7210,xe" fillcolor="black" stroked="f">
                  <v:path arrowok="t" o:connecttype="custom" o:connectlocs="7210,0;7205,0;7205,5;7205,4395;5,4395;5,5;7205,5;7205,0;2,0;0,0;0,2;0,4398;0,4400;0,4400;0,4400;7210,4400;7210,0" o:connectangles="0,0,0,0,0,0,0,0,0,0,0,0,0,0,0,0,0"/>
                </v:shape>
                <v:shape id="docshape92" o:spid="_x0000_s1028" type="#_x0000_t75" style="position:absolute;left:237;top:171;width:6753;height:4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">
                  <v:imagedata r:id="rId685" o:title=""/>
                </v:shape>
                <w10:anchorlock/>
              </v:group>
            </w:pict>
          </mc:Fallback>
        </mc:AlternateContent>
      </w:r>
    </w:p>
    <w:p w14:paraId="099F4578" w14:textId="77777777" w:rsidR="00F12E9B" w:rsidRPr="00C42B09" w:rsidRDefault="00F12E9B" w:rsidP="00F12E9B">
      <w:pPr>
        <w:spacing w:after="0" w:line="240" w:lineRule="auto"/>
        <w:ind w:left="3" w:right="3"/>
        <w:rPr>
          <w:rFonts w:ascii="Calibri" w:hAnsi="Calibri" w:cs="Calibri"/>
          <w:sz w:val="20"/>
          <w:szCs w:val="21"/>
        </w:rPr>
      </w:pPr>
    </w:p>
    <w:p w14:paraId="3E38C4CA" w14:textId="77777777" w:rsidR="00F12E9B" w:rsidRPr="00C42B09" w:rsidRDefault="00F12E9B" w:rsidP="00F12E9B">
      <w:pPr>
        <w:spacing w:after="0" w:line="240" w:lineRule="auto"/>
        <w:ind w:left="3" w:right="3"/>
        <w:jc w:val="both"/>
        <w:rPr>
          <w:rFonts w:ascii="Calibri" w:hAnsi="Calibri" w:cs="Calibri"/>
          <w:sz w:val="20"/>
        </w:rPr>
      </w:pPr>
      <w:bookmarkStart w:id="146" w:name="_bookmark34"/>
      <w:bookmarkEnd w:id="146"/>
      <w:r w:rsidRPr="00C42B09">
        <w:rPr>
          <w:rFonts w:ascii="Calibri" w:hAnsi="Calibri" w:cs="Calibri"/>
          <w:sz w:val="20"/>
        </w:rPr>
        <w:t>Figure 9-23. Normalized histogram of normal mixture with density estimate</w:t>
      </w:r>
    </w:p>
    <w:p w14:paraId="22E25C11" w14:textId="77777777" w:rsidR="00F12E9B" w:rsidRPr="00C42B09" w:rsidRDefault="00F12E9B" w:rsidP="00F12E9B">
      <w:pPr>
        <w:spacing w:after="0" w:line="240" w:lineRule="auto"/>
        <w:ind w:left="3" w:right="3"/>
        <w:jc w:val="both"/>
        <w:rPr>
          <w:rFonts w:ascii="Calibri" w:hAnsi="Calibri" w:cs="Calibri"/>
          <w:sz w:val="20"/>
        </w:rPr>
      </w:pPr>
    </w:p>
    <w:p w14:paraId="60F2B41E" w14:textId="77777777" w:rsidR="00F12E9B" w:rsidRPr="00404DC4" w:rsidRDefault="00F12E9B" w:rsidP="00F12E9B">
      <w:pPr>
        <w:pStyle w:val="Heading4"/>
        <w:ind w:firstLine="180"/>
      </w:pPr>
      <w:r w:rsidRPr="00404DC4">
        <w:lastRenderedPageBreak/>
        <w:t>Scatter or Point Plots</w:t>
      </w:r>
    </w:p>
    <w:p w14:paraId="59F4C8BA" w14:textId="77777777" w:rsidR="00F12E9B" w:rsidRPr="00C42B09" w:rsidRDefault="00F12E9B" w:rsidP="00F12E9B">
      <w:pPr>
        <w:spacing w:after="0" w:line="240" w:lineRule="auto"/>
        <w:ind w:left="3" w:right="3"/>
        <w:jc w:val="both"/>
        <w:rPr>
          <w:rFonts w:ascii="Calibri" w:hAnsi="Calibri" w:cs="Calibri"/>
          <w:sz w:val="20"/>
        </w:rPr>
      </w:pPr>
    </w:p>
    <w:p w14:paraId="1EC55BA4"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Point plots or scatter plots can be a useful way of examining the relationship between two one-dimensional data series. For example, here we load the macrodata dataset from the statsmodels project, select a few variables, then compute log differences:</w:t>
      </w:r>
    </w:p>
    <w:p w14:paraId="145974C7" w14:textId="77777777" w:rsidR="00F12E9B" w:rsidRPr="00C42B09" w:rsidRDefault="00F12E9B" w:rsidP="00F12E9B">
      <w:pPr>
        <w:spacing w:after="0" w:line="240" w:lineRule="auto"/>
        <w:ind w:left="3" w:right="3"/>
        <w:jc w:val="both"/>
        <w:rPr>
          <w:rFonts w:ascii="Calibri" w:hAnsi="Calibri" w:cs="Calibri"/>
          <w:sz w:val="20"/>
        </w:rPr>
      </w:pPr>
    </w:p>
    <w:p w14:paraId="46E1B3BC"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100</w:t>
      </w:r>
      <w:r w:rsidRPr="00315CF5">
        <w:rPr>
          <w:rFonts w:ascii="Consolas" w:hAnsi="Consolas" w:cs="Calibri"/>
          <w:sz w:val="18"/>
        </w:rPr>
        <w:t xml:space="preserve">]: </w:t>
      </w:r>
      <w:r w:rsidRPr="00315CF5">
        <w:rPr>
          <w:rFonts w:ascii="Consolas" w:hAnsi="Consolas" w:cs="Calibri"/>
          <w:color w:val="000087"/>
          <w:sz w:val="18"/>
        </w:rPr>
        <w:t xml:space="preserve">macro </w:t>
      </w:r>
      <w:r w:rsidRPr="00315CF5">
        <w:rPr>
          <w:rFonts w:ascii="Consolas" w:hAnsi="Consolas" w:cs="Calibri"/>
          <w:color w:val="545454"/>
          <w:sz w:val="18"/>
        </w:rPr>
        <w:t xml:space="preserve">= </w:t>
      </w:r>
      <w:r w:rsidRPr="00315CF5">
        <w:rPr>
          <w:rFonts w:ascii="Consolas" w:hAnsi="Consolas" w:cs="Calibri"/>
          <w:color w:val="000087"/>
          <w:sz w:val="18"/>
        </w:rPr>
        <w:t>pd</w:t>
      </w:r>
      <w:r w:rsidRPr="00315CF5">
        <w:rPr>
          <w:rFonts w:ascii="Consolas" w:hAnsi="Consolas" w:cs="Calibri"/>
          <w:color w:val="545454"/>
          <w:sz w:val="18"/>
        </w:rPr>
        <w:t>.</w:t>
      </w:r>
      <w:r w:rsidRPr="00315CF5">
        <w:rPr>
          <w:rFonts w:ascii="Consolas" w:hAnsi="Consolas" w:cs="Calibri"/>
          <w:color w:val="000087"/>
          <w:sz w:val="18"/>
        </w:rPr>
        <w:t>read_csv</w:t>
      </w:r>
      <w:r w:rsidRPr="00315CF5">
        <w:rPr>
          <w:rFonts w:ascii="Consolas" w:hAnsi="Consolas" w:cs="Calibri"/>
          <w:sz w:val="18"/>
        </w:rPr>
        <w:t>(</w:t>
      </w:r>
      <w:r w:rsidRPr="00315CF5">
        <w:rPr>
          <w:rFonts w:ascii="Consolas" w:hAnsi="Consolas" w:cs="Calibri"/>
          <w:color w:val="CC3300"/>
          <w:sz w:val="18"/>
        </w:rPr>
        <w:t>'examples/macrodata.csv'</w:t>
      </w:r>
      <w:r w:rsidRPr="00315CF5">
        <w:rPr>
          <w:rFonts w:ascii="Consolas" w:hAnsi="Consolas" w:cs="Calibri"/>
          <w:sz w:val="18"/>
        </w:rPr>
        <w:t>)</w:t>
      </w:r>
    </w:p>
    <w:p w14:paraId="5BB90B09" w14:textId="77777777" w:rsidR="00F12E9B" w:rsidRDefault="00F12E9B" w:rsidP="00F12E9B">
      <w:pPr>
        <w:spacing w:after="0" w:line="240" w:lineRule="auto"/>
        <w:ind w:left="173" w:right="250"/>
        <w:rPr>
          <w:rFonts w:ascii="Consolas" w:hAnsi="Consolas" w:cs="Calibri"/>
          <w:sz w:val="18"/>
        </w:rPr>
      </w:pPr>
    </w:p>
    <w:p w14:paraId="64E94D02"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101</w:t>
      </w:r>
      <w:r w:rsidRPr="00315CF5">
        <w:rPr>
          <w:rFonts w:ascii="Consolas" w:hAnsi="Consolas" w:cs="Calibri"/>
          <w:sz w:val="18"/>
        </w:rPr>
        <w:t xml:space="preserve">]: </w:t>
      </w:r>
      <w:r w:rsidRPr="00315CF5">
        <w:rPr>
          <w:rFonts w:ascii="Consolas" w:hAnsi="Consolas" w:cs="Calibri"/>
          <w:color w:val="000087"/>
          <w:sz w:val="18"/>
        </w:rPr>
        <w:t xml:space="preserve">data </w:t>
      </w:r>
      <w:r w:rsidRPr="00315CF5">
        <w:rPr>
          <w:rFonts w:ascii="Consolas" w:hAnsi="Consolas" w:cs="Calibri"/>
          <w:color w:val="545454"/>
          <w:sz w:val="18"/>
        </w:rPr>
        <w:t xml:space="preserve">= </w:t>
      </w:r>
      <w:r w:rsidRPr="00315CF5">
        <w:rPr>
          <w:rFonts w:ascii="Consolas" w:hAnsi="Consolas" w:cs="Calibri"/>
          <w:color w:val="000087"/>
          <w:sz w:val="18"/>
        </w:rPr>
        <w:t>macro</w:t>
      </w:r>
      <w:r w:rsidRPr="00315CF5">
        <w:rPr>
          <w:rFonts w:ascii="Consolas" w:hAnsi="Consolas" w:cs="Calibri"/>
          <w:sz w:val="18"/>
        </w:rPr>
        <w:t>[[</w:t>
      </w:r>
      <w:r w:rsidRPr="00315CF5">
        <w:rPr>
          <w:rFonts w:ascii="Consolas" w:hAnsi="Consolas" w:cs="Calibri"/>
          <w:color w:val="CC3300"/>
          <w:sz w:val="18"/>
        </w:rPr>
        <w:t>'cpi'</w:t>
      </w:r>
      <w:r w:rsidRPr="00315CF5">
        <w:rPr>
          <w:rFonts w:ascii="Consolas" w:hAnsi="Consolas" w:cs="Calibri"/>
          <w:sz w:val="18"/>
        </w:rPr>
        <w:t xml:space="preserve">, </w:t>
      </w:r>
      <w:r w:rsidRPr="00315CF5">
        <w:rPr>
          <w:rFonts w:ascii="Consolas" w:hAnsi="Consolas" w:cs="Calibri"/>
          <w:color w:val="CC3300"/>
          <w:sz w:val="18"/>
        </w:rPr>
        <w:t>'m1'</w:t>
      </w:r>
      <w:r w:rsidRPr="00315CF5">
        <w:rPr>
          <w:rFonts w:ascii="Consolas" w:hAnsi="Consolas" w:cs="Calibri"/>
          <w:sz w:val="18"/>
        </w:rPr>
        <w:t xml:space="preserve">, </w:t>
      </w:r>
      <w:r w:rsidRPr="00315CF5">
        <w:rPr>
          <w:rFonts w:ascii="Consolas" w:hAnsi="Consolas" w:cs="Calibri"/>
          <w:color w:val="CC3300"/>
          <w:sz w:val="18"/>
        </w:rPr>
        <w:t>'tbilrate'</w:t>
      </w:r>
      <w:r w:rsidRPr="00315CF5">
        <w:rPr>
          <w:rFonts w:ascii="Consolas" w:hAnsi="Consolas" w:cs="Calibri"/>
          <w:sz w:val="18"/>
        </w:rPr>
        <w:t xml:space="preserve">, </w:t>
      </w:r>
      <w:r w:rsidRPr="00315CF5">
        <w:rPr>
          <w:rFonts w:ascii="Consolas" w:hAnsi="Consolas" w:cs="Calibri"/>
          <w:color w:val="CC3300"/>
          <w:sz w:val="18"/>
        </w:rPr>
        <w:t>'unemp'</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102</w:t>
      </w:r>
      <w:r w:rsidRPr="00315CF5">
        <w:rPr>
          <w:rFonts w:ascii="Consolas" w:hAnsi="Consolas" w:cs="Calibri"/>
          <w:sz w:val="18"/>
        </w:rPr>
        <w:t xml:space="preserve">]: </w:t>
      </w:r>
      <w:r w:rsidRPr="00315CF5">
        <w:rPr>
          <w:rFonts w:ascii="Consolas" w:hAnsi="Consolas" w:cs="Calibri"/>
          <w:color w:val="000087"/>
          <w:sz w:val="18"/>
        </w:rPr>
        <w:t xml:space="preserve">trans_data </w:t>
      </w:r>
      <w:r w:rsidRPr="00315CF5">
        <w:rPr>
          <w:rFonts w:ascii="Consolas" w:hAnsi="Consolas" w:cs="Calibri"/>
          <w:color w:val="545454"/>
          <w:sz w:val="18"/>
        </w:rPr>
        <w:t xml:space="preserve">= </w:t>
      </w:r>
      <w:r w:rsidRPr="00315CF5">
        <w:rPr>
          <w:rFonts w:ascii="Consolas" w:hAnsi="Consolas" w:cs="Calibri"/>
          <w:color w:val="000087"/>
          <w:sz w:val="18"/>
        </w:rPr>
        <w:t>np</w:t>
      </w:r>
      <w:r w:rsidRPr="00315CF5">
        <w:rPr>
          <w:rFonts w:ascii="Consolas" w:hAnsi="Consolas" w:cs="Calibri"/>
          <w:color w:val="545454"/>
          <w:sz w:val="18"/>
        </w:rPr>
        <w:t>.</w:t>
      </w:r>
      <w:r w:rsidRPr="00315CF5">
        <w:rPr>
          <w:rFonts w:ascii="Consolas" w:hAnsi="Consolas" w:cs="Calibri"/>
          <w:color w:val="000087"/>
          <w:sz w:val="18"/>
        </w:rPr>
        <w:t>log</w:t>
      </w:r>
      <w:r w:rsidRPr="00315CF5">
        <w:rPr>
          <w:rFonts w:ascii="Consolas" w:hAnsi="Consolas" w:cs="Calibri"/>
          <w:sz w:val="18"/>
        </w:rPr>
        <w:t>(</w:t>
      </w:r>
      <w:r w:rsidRPr="00315CF5">
        <w:rPr>
          <w:rFonts w:ascii="Consolas" w:hAnsi="Consolas" w:cs="Calibri"/>
          <w:color w:val="000087"/>
          <w:sz w:val="18"/>
        </w:rPr>
        <w:t>data</w:t>
      </w:r>
      <w:r w:rsidRPr="00315CF5">
        <w:rPr>
          <w:rFonts w:ascii="Consolas" w:hAnsi="Consolas" w:cs="Calibri"/>
          <w:sz w:val="18"/>
        </w:rPr>
        <w:t>)</w:t>
      </w:r>
      <w:r w:rsidRPr="00315CF5">
        <w:rPr>
          <w:rFonts w:ascii="Consolas" w:hAnsi="Consolas" w:cs="Calibri"/>
          <w:color w:val="545454"/>
          <w:sz w:val="18"/>
        </w:rPr>
        <w:t>.</w:t>
      </w:r>
      <w:r w:rsidRPr="00315CF5">
        <w:rPr>
          <w:rFonts w:ascii="Consolas" w:hAnsi="Consolas" w:cs="Calibri"/>
          <w:color w:val="000087"/>
          <w:sz w:val="18"/>
        </w:rPr>
        <w:t>diff</w:t>
      </w:r>
      <w:r w:rsidRPr="00315CF5">
        <w:rPr>
          <w:rFonts w:ascii="Consolas" w:hAnsi="Consolas" w:cs="Calibri"/>
          <w:sz w:val="18"/>
        </w:rPr>
        <w:t>()</w:t>
      </w:r>
      <w:r w:rsidRPr="00315CF5">
        <w:rPr>
          <w:rFonts w:ascii="Consolas" w:hAnsi="Consolas" w:cs="Calibri"/>
          <w:color w:val="545454"/>
          <w:sz w:val="18"/>
        </w:rPr>
        <w:t>.</w:t>
      </w:r>
      <w:r w:rsidRPr="00315CF5">
        <w:rPr>
          <w:rFonts w:ascii="Consolas" w:hAnsi="Consolas" w:cs="Calibri"/>
          <w:color w:val="000087"/>
          <w:sz w:val="18"/>
        </w:rPr>
        <w:t>dropna</w:t>
      </w:r>
      <w:r w:rsidRPr="00315CF5">
        <w:rPr>
          <w:rFonts w:ascii="Consolas" w:hAnsi="Consolas" w:cs="Calibri"/>
          <w:sz w:val="18"/>
        </w:rPr>
        <w:t>()</w:t>
      </w:r>
    </w:p>
    <w:p w14:paraId="653C1F6A" w14:textId="77777777" w:rsidR="00F12E9B" w:rsidRDefault="00F12E9B" w:rsidP="00F12E9B">
      <w:pPr>
        <w:spacing w:after="0" w:line="240" w:lineRule="auto"/>
        <w:ind w:left="173" w:right="250"/>
        <w:rPr>
          <w:rFonts w:ascii="Consolas" w:hAnsi="Consolas" w:cs="Calibri"/>
          <w:sz w:val="18"/>
        </w:rPr>
      </w:pPr>
    </w:p>
    <w:p w14:paraId="4E8E0F9B" w14:textId="77777777" w:rsidR="00F12E9B" w:rsidRPr="00315CF5"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103</w:t>
      </w:r>
      <w:r w:rsidRPr="00315CF5">
        <w:rPr>
          <w:rFonts w:ascii="Consolas" w:hAnsi="Consolas" w:cs="Calibri"/>
          <w:sz w:val="18"/>
        </w:rPr>
        <w:t xml:space="preserve">]: </w:t>
      </w:r>
      <w:r w:rsidRPr="00315CF5">
        <w:rPr>
          <w:rFonts w:ascii="Consolas" w:hAnsi="Consolas" w:cs="Calibri"/>
          <w:color w:val="000087"/>
          <w:sz w:val="18"/>
        </w:rPr>
        <w:t>trans_data</w:t>
      </w:r>
      <w:r w:rsidRPr="00315CF5">
        <w:rPr>
          <w:rFonts w:ascii="Consolas" w:hAnsi="Consolas" w:cs="Calibri"/>
          <w:sz w:val="18"/>
        </w:rPr>
        <w:t>[</w:t>
      </w:r>
      <w:r w:rsidRPr="00315CF5">
        <w:rPr>
          <w:rFonts w:ascii="Consolas" w:hAnsi="Consolas" w:cs="Calibri"/>
          <w:color w:val="545454"/>
          <w:sz w:val="18"/>
        </w:rPr>
        <w:t>-</w:t>
      </w:r>
      <w:r w:rsidRPr="00315CF5">
        <w:rPr>
          <w:rFonts w:ascii="Consolas" w:hAnsi="Consolas" w:cs="Calibri"/>
          <w:color w:val="FF6600"/>
          <w:sz w:val="18"/>
        </w:rPr>
        <w:t>5</w:t>
      </w:r>
      <w:r w:rsidRPr="00315CF5">
        <w:rPr>
          <w:rFonts w:ascii="Consolas" w:hAnsi="Consolas" w:cs="Calibri"/>
          <w:sz w:val="18"/>
        </w:rPr>
        <w:t>:]</w:t>
      </w:r>
      <w:r w:rsidRPr="00315CF5">
        <w:rPr>
          <w:rFonts w:ascii="Consolas" w:hAnsi="Consolas" w:cs="Calibri"/>
          <w:spacing w:val="-82"/>
          <w:sz w:val="18"/>
        </w:rPr>
        <w:t xml:space="preserve"> </w:t>
      </w: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103</w:t>
      </w:r>
      <w:r w:rsidRPr="00315CF5">
        <w:rPr>
          <w:rFonts w:ascii="Consolas"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1240"/>
        <w:gridCol w:w="1700"/>
        <w:gridCol w:w="815"/>
      </w:tblGrid>
      <w:tr w:rsidR="00F12E9B" w:rsidRPr="00CA6C52" w14:paraId="71F5246D" w14:textId="77777777" w:rsidTr="00BA4080">
        <w:trPr>
          <w:trHeight w:val="187"/>
        </w:trPr>
        <w:tc>
          <w:tcPr>
            <w:tcW w:w="1240" w:type="dxa"/>
            <w:hideMark/>
          </w:tcPr>
          <w:p w14:paraId="3AF98EF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cpi</w:t>
            </w:r>
          </w:p>
        </w:tc>
        <w:tc>
          <w:tcPr>
            <w:tcW w:w="1700" w:type="dxa"/>
            <w:hideMark/>
          </w:tcPr>
          <w:p w14:paraId="12ED810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m1</w:t>
            </w:r>
            <w:r w:rsidRPr="00315CF5">
              <w:rPr>
                <w:rFonts w:ascii="Consolas" w:eastAsia="SimSun" w:hAnsi="Consolas" w:cs="Calibri"/>
                <w:color w:val="000087"/>
                <w:spacing w:val="85"/>
                <w:sz w:val="18"/>
              </w:rPr>
              <w:t xml:space="preserve"> </w:t>
            </w:r>
            <w:r w:rsidRPr="00315CF5">
              <w:rPr>
                <w:rFonts w:ascii="Consolas" w:eastAsia="SimSun" w:hAnsi="Consolas" w:cs="Calibri"/>
                <w:color w:val="000087"/>
                <w:sz w:val="18"/>
              </w:rPr>
              <w:t>tbilrate</w:t>
            </w:r>
          </w:p>
        </w:tc>
        <w:tc>
          <w:tcPr>
            <w:tcW w:w="815" w:type="dxa"/>
            <w:hideMark/>
          </w:tcPr>
          <w:p w14:paraId="3C7BBC57"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unemp</w:t>
            </w:r>
          </w:p>
        </w:tc>
      </w:tr>
      <w:tr w:rsidR="00F12E9B" w:rsidRPr="00CA6C52" w14:paraId="46C1A76B" w14:textId="77777777" w:rsidTr="00BA4080">
        <w:trPr>
          <w:trHeight w:val="204"/>
        </w:trPr>
        <w:tc>
          <w:tcPr>
            <w:tcW w:w="1240" w:type="dxa"/>
            <w:hideMark/>
          </w:tcPr>
          <w:p w14:paraId="64836D1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 xml:space="preserve">198 </w:t>
            </w:r>
            <w:r w:rsidRPr="00315CF5">
              <w:rPr>
                <w:rFonts w:ascii="Consolas" w:eastAsia="SimSun" w:hAnsi="Consolas" w:cs="Calibri"/>
                <w:color w:val="545454"/>
                <w:sz w:val="18"/>
              </w:rPr>
              <w:t>-</w:t>
            </w:r>
            <w:r w:rsidRPr="00315CF5">
              <w:rPr>
                <w:rFonts w:ascii="Consolas" w:eastAsia="SimSun" w:hAnsi="Consolas" w:cs="Calibri"/>
                <w:color w:val="FF6600"/>
                <w:sz w:val="18"/>
              </w:rPr>
              <w:t>0.007904</w:t>
            </w:r>
          </w:p>
        </w:tc>
        <w:tc>
          <w:tcPr>
            <w:tcW w:w="1700" w:type="dxa"/>
            <w:hideMark/>
          </w:tcPr>
          <w:p w14:paraId="20FD298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 xml:space="preserve">0.045361 </w:t>
            </w:r>
            <w:r w:rsidRPr="00315CF5">
              <w:rPr>
                <w:rFonts w:ascii="Consolas" w:eastAsia="SimSun" w:hAnsi="Consolas" w:cs="Calibri"/>
                <w:color w:val="545454"/>
                <w:sz w:val="18"/>
              </w:rPr>
              <w:t>-</w:t>
            </w:r>
            <w:r w:rsidRPr="00315CF5">
              <w:rPr>
                <w:rFonts w:ascii="Consolas" w:eastAsia="SimSun" w:hAnsi="Consolas" w:cs="Calibri"/>
                <w:color w:val="FF6600"/>
                <w:sz w:val="18"/>
              </w:rPr>
              <w:t>0.396881</w:t>
            </w:r>
          </w:p>
        </w:tc>
        <w:tc>
          <w:tcPr>
            <w:tcW w:w="815" w:type="dxa"/>
            <w:hideMark/>
          </w:tcPr>
          <w:p w14:paraId="2B2F0AE4"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0.105361</w:t>
            </w:r>
          </w:p>
        </w:tc>
      </w:tr>
      <w:tr w:rsidR="00F12E9B" w:rsidRPr="00CA6C52" w14:paraId="43A496FE" w14:textId="77777777" w:rsidTr="00BA4080">
        <w:trPr>
          <w:trHeight w:val="204"/>
        </w:trPr>
        <w:tc>
          <w:tcPr>
            <w:tcW w:w="1240" w:type="dxa"/>
            <w:hideMark/>
          </w:tcPr>
          <w:p w14:paraId="0E407E8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 xml:space="preserve">199 </w:t>
            </w:r>
            <w:r w:rsidRPr="00315CF5">
              <w:rPr>
                <w:rFonts w:ascii="Consolas" w:eastAsia="SimSun" w:hAnsi="Consolas" w:cs="Calibri"/>
                <w:color w:val="545454"/>
                <w:sz w:val="18"/>
              </w:rPr>
              <w:t>-</w:t>
            </w:r>
            <w:r w:rsidRPr="00315CF5">
              <w:rPr>
                <w:rFonts w:ascii="Consolas" w:eastAsia="SimSun" w:hAnsi="Consolas" w:cs="Calibri"/>
                <w:color w:val="FF6600"/>
                <w:sz w:val="18"/>
              </w:rPr>
              <w:t>0.021979</w:t>
            </w:r>
          </w:p>
        </w:tc>
        <w:tc>
          <w:tcPr>
            <w:tcW w:w="1700" w:type="dxa"/>
            <w:hideMark/>
          </w:tcPr>
          <w:p w14:paraId="5B41CB0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 xml:space="preserve">0.066753 </w:t>
            </w:r>
            <w:r w:rsidRPr="00315CF5">
              <w:rPr>
                <w:rFonts w:ascii="Consolas" w:eastAsia="SimSun" w:hAnsi="Consolas" w:cs="Calibri"/>
                <w:color w:val="545454"/>
                <w:sz w:val="18"/>
              </w:rPr>
              <w:t>-</w:t>
            </w:r>
            <w:r w:rsidRPr="00315CF5">
              <w:rPr>
                <w:rFonts w:ascii="Consolas" w:eastAsia="SimSun" w:hAnsi="Consolas" w:cs="Calibri"/>
                <w:color w:val="FF6600"/>
                <w:sz w:val="18"/>
              </w:rPr>
              <w:t>2.277267</w:t>
            </w:r>
          </w:p>
        </w:tc>
        <w:tc>
          <w:tcPr>
            <w:tcW w:w="815" w:type="dxa"/>
            <w:hideMark/>
          </w:tcPr>
          <w:p w14:paraId="061736F9"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0.139762</w:t>
            </w:r>
          </w:p>
        </w:tc>
      </w:tr>
      <w:tr w:rsidR="00F12E9B" w:rsidRPr="00CA6C52" w14:paraId="6C88D7F1" w14:textId="77777777" w:rsidTr="00BA4080">
        <w:trPr>
          <w:trHeight w:val="204"/>
        </w:trPr>
        <w:tc>
          <w:tcPr>
            <w:tcW w:w="1240" w:type="dxa"/>
            <w:hideMark/>
          </w:tcPr>
          <w:p w14:paraId="1C41726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0.002340</w:t>
            </w:r>
          </w:p>
        </w:tc>
        <w:tc>
          <w:tcPr>
            <w:tcW w:w="1700" w:type="dxa"/>
            <w:hideMark/>
          </w:tcPr>
          <w:p w14:paraId="15CDC07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0.010286</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0.606136</w:t>
            </w:r>
          </w:p>
        </w:tc>
        <w:tc>
          <w:tcPr>
            <w:tcW w:w="815" w:type="dxa"/>
            <w:hideMark/>
          </w:tcPr>
          <w:p w14:paraId="115E5FAB"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0.160343</w:t>
            </w:r>
          </w:p>
        </w:tc>
      </w:tr>
      <w:tr w:rsidR="00F12E9B" w:rsidRPr="00CA6C52" w14:paraId="39523567" w14:textId="77777777" w:rsidTr="00BA4080">
        <w:trPr>
          <w:trHeight w:val="204"/>
        </w:trPr>
        <w:tc>
          <w:tcPr>
            <w:tcW w:w="1240" w:type="dxa"/>
            <w:hideMark/>
          </w:tcPr>
          <w:p w14:paraId="58D13AED"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0.008419</w:t>
            </w:r>
          </w:p>
        </w:tc>
        <w:tc>
          <w:tcPr>
            <w:tcW w:w="1700" w:type="dxa"/>
            <w:hideMark/>
          </w:tcPr>
          <w:p w14:paraId="6DCE720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 xml:space="preserve">0.037461 </w:t>
            </w:r>
            <w:r w:rsidRPr="00315CF5">
              <w:rPr>
                <w:rFonts w:ascii="Consolas" w:eastAsia="SimSun" w:hAnsi="Consolas" w:cs="Calibri"/>
                <w:color w:val="545454"/>
                <w:sz w:val="18"/>
              </w:rPr>
              <w:t>-</w:t>
            </w:r>
            <w:r w:rsidRPr="00315CF5">
              <w:rPr>
                <w:rFonts w:ascii="Consolas" w:eastAsia="SimSun" w:hAnsi="Consolas" w:cs="Calibri"/>
                <w:color w:val="FF6600"/>
                <w:sz w:val="18"/>
              </w:rPr>
              <w:t>0.200671</w:t>
            </w:r>
          </w:p>
        </w:tc>
        <w:tc>
          <w:tcPr>
            <w:tcW w:w="815" w:type="dxa"/>
            <w:hideMark/>
          </w:tcPr>
          <w:p w14:paraId="23F9983E"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0.127339</w:t>
            </w:r>
          </w:p>
        </w:tc>
      </w:tr>
      <w:tr w:rsidR="00F12E9B" w:rsidRPr="00CA6C52" w14:paraId="0B25A9C0" w14:textId="77777777" w:rsidTr="00BA4080">
        <w:trPr>
          <w:trHeight w:val="187"/>
        </w:trPr>
        <w:tc>
          <w:tcPr>
            <w:tcW w:w="1240" w:type="dxa"/>
            <w:hideMark/>
          </w:tcPr>
          <w:p w14:paraId="21D770B5"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202</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0.008894</w:t>
            </w:r>
          </w:p>
        </w:tc>
        <w:tc>
          <w:tcPr>
            <w:tcW w:w="1700" w:type="dxa"/>
            <w:hideMark/>
          </w:tcPr>
          <w:p w14:paraId="610BA3B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 xml:space="preserve">0.012202 </w:t>
            </w:r>
            <w:r w:rsidRPr="00315CF5">
              <w:rPr>
                <w:rFonts w:ascii="Consolas" w:eastAsia="SimSun" w:hAnsi="Consolas" w:cs="Calibri"/>
                <w:color w:val="545454"/>
                <w:sz w:val="18"/>
              </w:rPr>
              <w:t>-</w:t>
            </w:r>
            <w:r w:rsidRPr="00315CF5">
              <w:rPr>
                <w:rFonts w:ascii="Consolas" w:eastAsia="SimSun" w:hAnsi="Consolas" w:cs="Calibri"/>
                <w:color w:val="FF6600"/>
                <w:sz w:val="18"/>
              </w:rPr>
              <w:t>0.405465</w:t>
            </w:r>
          </w:p>
        </w:tc>
        <w:tc>
          <w:tcPr>
            <w:tcW w:w="815" w:type="dxa"/>
            <w:hideMark/>
          </w:tcPr>
          <w:p w14:paraId="1695C7FB"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0.042560</w:t>
            </w:r>
          </w:p>
        </w:tc>
      </w:tr>
    </w:tbl>
    <w:p w14:paraId="3EEDDBC1"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br/>
        <w:t xml:space="preserve">We can then use seaborn’s regplot method, which makes a scatter plot and fits a lin‐ ear regression line (see </w:t>
      </w:r>
      <w:hyperlink r:id="rId686" w:anchor="_bookmark35" w:history="1">
        <w:r w:rsidRPr="00C42B09">
          <w:rPr>
            <w:rFonts w:ascii="Calibri" w:hAnsi="Calibri" w:cs="Calibri"/>
            <w:sz w:val="20"/>
          </w:rPr>
          <w:t>Figure 9-24</w:t>
        </w:r>
      </w:hyperlink>
      <w:r w:rsidRPr="00C42B09">
        <w:rPr>
          <w:rFonts w:ascii="Calibri" w:hAnsi="Calibri" w:cs="Calibri"/>
          <w:sz w:val="20"/>
        </w:rPr>
        <w:t>):</w:t>
      </w:r>
    </w:p>
    <w:p w14:paraId="46144D03" w14:textId="77777777" w:rsidR="00F12E9B" w:rsidRPr="00C42B09" w:rsidRDefault="00F12E9B" w:rsidP="00F12E9B">
      <w:pPr>
        <w:spacing w:after="0" w:line="240" w:lineRule="auto"/>
        <w:ind w:left="3" w:right="3"/>
        <w:jc w:val="both"/>
        <w:rPr>
          <w:rFonts w:ascii="Calibri" w:hAnsi="Calibri" w:cs="Calibri"/>
          <w:sz w:val="20"/>
        </w:rPr>
      </w:pPr>
    </w:p>
    <w:p w14:paraId="13DB3406"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105</w:t>
      </w:r>
      <w:r w:rsidRPr="00315CF5">
        <w:rPr>
          <w:rFonts w:ascii="Consolas" w:hAnsi="Consolas" w:cs="Calibri"/>
          <w:sz w:val="18"/>
        </w:rPr>
        <w:t xml:space="preserve">]: </w:t>
      </w:r>
      <w:r w:rsidRPr="00315CF5">
        <w:rPr>
          <w:rFonts w:ascii="Consolas" w:hAnsi="Consolas" w:cs="Calibri"/>
          <w:color w:val="000087"/>
          <w:sz w:val="18"/>
        </w:rPr>
        <w:t>sns</w:t>
      </w:r>
      <w:r w:rsidRPr="00315CF5">
        <w:rPr>
          <w:rFonts w:ascii="Consolas" w:hAnsi="Consolas" w:cs="Calibri"/>
          <w:color w:val="545454"/>
          <w:sz w:val="18"/>
        </w:rPr>
        <w:t>.</w:t>
      </w:r>
      <w:r w:rsidRPr="00315CF5">
        <w:rPr>
          <w:rFonts w:ascii="Consolas" w:hAnsi="Consolas" w:cs="Calibri"/>
          <w:color w:val="000087"/>
          <w:sz w:val="18"/>
        </w:rPr>
        <w:t>regplot</w:t>
      </w:r>
      <w:r w:rsidRPr="00315CF5">
        <w:rPr>
          <w:rFonts w:ascii="Consolas" w:hAnsi="Consolas" w:cs="Calibri"/>
          <w:sz w:val="18"/>
        </w:rPr>
        <w:t>(</w:t>
      </w:r>
      <w:r w:rsidRPr="00315CF5">
        <w:rPr>
          <w:rFonts w:ascii="Consolas" w:hAnsi="Consolas" w:cs="Calibri"/>
          <w:color w:val="CC3300"/>
          <w:sz w:val="18"/>
        </w:rPr>
        <w:t>'m1'</w:t>
      </w:r>
      <w:r w:rsidRPr="00315CF5">
        <w:rPr>
          <w:rFonts w:ascii="Consolas" w:hAnsi="Consolas" w:cs="Calibri"/>
          <w:sz w:val="18"/>
        </w:rPr>
        <w:t xml:space="preserve">, </w:t>
      </w:r>
      <w:r w:rsidRPr="00315CF5">
        <w:rPr>
          <w:rFonts w:ascii="Consolas" w:hAnsi="Consolas" w:cs="Calibri"/>
          <w:color w:val="CC3300"/>
          <w:sz w:val="18"/>
        </w:rPr>
        <w:t>'unemp'</w:t>
      </w:r>
      <w:r w:rsidRPr="00315CF5">
        <w:rPr>
          <w:rFonts w:ascii="Consolas" w:hAnsi="Consolas" w:cs="Calibri"/>
          <w:sz w:val="18"/>
        </w:rPr>
        <w:t xml:space="preserve">, </w:t>
      </w:r>
      <w:r w:rsidRPr="00315CF5">
        <w:rPr>
          <w:rFonts w:ascii="Consolas" w:hAnsi="Consolas" w:cs="Calibri"/>
          <w:color w:val="000087"/>
          <w:sz w:val="18"/>
        </w:rPr>
        <w:t>data</w:t>
      </w:r>
      <w:r w:rsidRPr="00315CF5">
        <w:rPr>
          <w:rFonts w:ascii="Consolas" w:hAnsi="Consolas" w:cs="Calibri"/>
          <w:color w:val="545454"/>
          <w:sz w:val="18"/>
        </w:rPr>
        <w:t>=</w:t>
      </w:r>
      <w:r w:rsidRPr="00315CF5">
        <w:rPr>
          <w:rFonts w:ascii="Consolas" w:hAnsi="Consolas" w:cs="Calibri"/>
          <w:color w:val="000087"/>
          <w:sz w:val="18"/>
        </w:rPr>
        <w:t>trans_data</w:t>
      </w:r>
      <w:r w:rsidRPr="00315CF5">
        <w:rPr>
          <w:rFonts w:ascii="Consolas" w:hAnsi="Consolas" w:cs="Calibri"/>
          <w:sz w:val="18"/>
        </w:rPr>
        <w:t>)</w:t>
      </w:r>
    </w:p>
    <w:p w14:paraId="5B678C0A" w14:textId="77777777" w:rsidR="00F12E9B" w:rsidRDefault="00F12E9B" w:rsidP="00F12E9B">
      <w:pPr>
        <w:spacing w:after="0" w:line="240" w:lineRule="auto"/>
        <w:ind w:left="173" w:right="250"/>
        <w:rPr>
          <w:rFonts w:ascii="Consolas" w:hAnsi="Consolas" w:cs="Calibri"/>
          <w:sz w:val="18"/>
        </w:rPr>
      </w:pPr>
    </w:p>
    <w:p w14:paraId="2E744EE0"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Out</w:t>
      </w:r>
      <w:r w:rsidRPr="00315CF5">
        <w:rPr>
          <w:rFonts w:ascii="Consolas" w:hAnsi="Consolas" w:cs="Calibri"/>
          <w:sz w:val="18"/>
        </w:rPr>
        <w:t>[</w:t>
      </w:r>
      <w:r w:rsidRPr="00315CF5">
        <w:rPr>
          <w:rFonts w:ascii="Consolas" w:hAnsi="Consolas" w:cs="Calibri"/>
          <w:color w:val="FF6600"/>
          <w:sz w:val="18"/>
        </w:rPr>
        <w:t>105</w:t>
      </w:r>
      <w:r w:rsidRPr="00315CF5">
        <w:rPr>
          <w:rFonts w:ascii="Consolas" w:hAnsi="Consolas" w:cs="Calibri"/>
          <w:sz w:val="18"/>
        </w:rPr>
        <w:t xml:space="preserve">]: </w:t>
      </w:r>
      <w:r w:rsidRPr="00315CF5">
        <w:rPr>
          <w:rFonts w:ascii="Consolas" w:hAnsi="Consolas" w:cs="Calibri"/>
          <w:color w:val="545454"/>
          <w:sz w:val="18"/>
        </w:rPr>
        <w:t>&lt;</w:t>
      </w:r>
      <w:r w:rsidRPr="00315CF5">
        <w:rPr>
          <w:rFonts w:ascii="Consolas" w:hAnsi="Consolas" w:cs="Calibri"/>
          <w:color w:val="000087"/>
          <w:sz w:val="18"/>
        </w:rPr>
        <w:t>matplotlib</w:t>
      </w:r>
      <w:r w:rsidRPr="00315CF5">
        <w:rPr>
          <w:rFonts w:ascii="Consolas" w:hAnsi="Consolas" w:cs="Calibri"/>
          <w:color w:val="545454"/>
          <w:sz w:val="18"/>
        </w:rPr>
        <w:t>.</w:t>
      </w:r>
      <w:r w:rsidRPr="00315CF5">
        <w:rPr>
          <w:rFonts w:ascii="Consolas" w:hAnsi="Consolas" w:cs="Calibri"/>
          <w:color w:val="000087"/>
          <w:sz w:val="18"/>
        </w:rPr>
        <w:t>axes</w:t>
      </w:r>
      <w:r w:rsidRPr="00315CF5">
        <w:rPr>
          <w:rFonts w:ascii="Consolas" w:hAnsi="Consolas" w:cs="Calibri"/>
          <w:color w:val="545454"/>
          <w:sz w:val="18"/>
        </w:rPr>
        <w:t>.</w:t>
      </w:r>
      <w:r w:rsidRPr="00315CF5">
        <w:rPr>
          <w:rFonts w:ascii="Consolas" w:hAnsi="Consolas" w:cs="Calibri"/>
          <w:color w:val="000087"/>
          <w:sz w:val="18"/>
        </w:rPr>
        <w:t>_subplots</w:t>
      </w:r>
      <w:r w:rsidRPr="00315CF5">
        <w:rPr>
          <w:rFonts w:ascii="Consolas" w:hAnsi="Consolas" w:cs="Calibri"/>
          <w:color w:val="545454"/>
          <w:sz w:val="18"/>
        </w:rPr>
        <w:t>.</w:t>
      </w:r>
      <w:r w:rsidRPr="00315CF5">
        <w:rPr>
          <w:rFonts w:ascii="Consolas" w:hAnsi="Consolas" w:cs="Calibri"/>
          <w:color w:val="000087"/>
          <w:sz w:val="18"/>
        </w:rPr>
        <w:t xml:space="preserve">AxesSubplot at </w:t>
      </w:r>
      <w:r w:rsidRPr="00315CF5">
        <w:rPr>
          <w:rFonts w:ascii="Consolas" w:hAnsi="Consolas" w:cs="Calibri"/>
          <w:color w:val="FF6600"/>
          <w:sz w:val="18"/>
        </w:rPr>
        <w:t>0x7fb613720be0</w:t>
      </w:r>
      <w:r w:rsidRPr="00315CF5">
        <w:rPr>
          <w:rFonts w:ascii="Consolas" w:hAnsi="Consolas" w:cs="Calibri"/>
          <w:color w:val="545454"/>
          <w:sz w:val="18"/>
        </w:rPr>
        <w:t>&gt;</w:t>
      </w:r>
    </w:p>
    <w:p w14:paraId="3F02A8CA" w14:textId="77777777" w:rsidR="00F12E9B" w:rsidRDefault="00F12E9B" w:rsidP="00F12E9B">
      <w:pPr>
        <w:spacing w:after="0" w:line="240" w:lineRule="auto"/>
        <w:ind w:left="173" w:right="250"/>
        <w:rPr>
          <w:rFonts w:ascii="Consolas" w:hAnsi="Consolas" w:cs="Calibri"/>
          <w:sz w:val="18"/>
        </w:rPr>
      </w:pPr>
    </w:p>
    <w:p w14:paraId="641216D0"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106</w:t>
      </w:r>
      <w:r w:rsidRPr="00315CF5">
        <w:rPr>
          <w:rFonts w:ascii="Consolas" w:hAnsi="Consolas" w:cs="Calibri"/>
          <w:sz w:val="18"/>
        </w:rPr>
        <w:t xml:space="preserve">]: </w:t>
      </w:r>
      <w:r w:rsidRPr="00315CF5">
        <w:rPr>
          <w:rFonts w:ascii="Consolas" w:hAnsi="Consolas" w:cs="Calibri"/>
          <w:color w:val="000087"/>
          <w:sz w:val="18"/>
        </w:rPr>
        <w:t>plt</w:t>
      </w:r>
      <w:r w:rsidRPr="00315CF5">
        <w:rPr>
          <w:rFonts w:ascii="Consolas" w:hAnsi="Consolas" w:cs="Calibri"/>
          <w:color w:val="545454"/>
          <w:sz w:val="18"/>
        </w:rPr>
        <w:t>.</w:t>
      </w:r>
      <w:r w:rsidRPr="00315CF5">
        <w:rPr>
          <w:rFonts w:ascii="Consolas" w:hAnsi="Consolas" w:cs="Calibri"/>
          <w:color w:val="000087"/>
          <w:sz w:val="18"/>
        </w:rPr>
        <w:t>title</w:t>
      </w:r>
      <w:r w:rsidRPr="00315CF5">
        <w:rPr>
          <w:rFonts w:ascii="Consolas" w:hAnsi="Consolas" w:cs="Calibri"/>
          <w:sz w:val="18"/>
        </w:rPr>
        <w:t>(</w:t>
      </w:r>
      <w:r w:rsidRPr="00315CF5">
        <w:rPr>
          <w:rFonts w:ascii="Consolas" w:hAnsi="Consolas" w:cs="Calibri"/>
          <w:color w:val="CC3300"/>
          <w:sz w:val="18"/>
        </w:rPr>
        <w:t xml:space="preserve">'Changes in log </w:t>
      </w:r>
      <w:r w:rsidRPr="00315CF5">
        <w:rPr>
          <w:rFonts w:ascii="Consolas" w:hAnsi="Consolas" w:cs="Calibri"/>
          <w:color w:val="AA0000"/>
          <w:sz w:val="18"/>
        </w:rPr>
        <w:t xml:space="preserve">%s </w:t>
      </w:r>
      <w:r w:rsidRPr="00315CF5">
        <w:rPr>
          <w:rFonts w:ascii="Consolas" w:hAnsi="Consolas" w:cs="Calibri"/>
          <w:color w:val="CC3300"/>
          <w:sz w:val="18"/>
        </w:rPr>
        <w:t xml:space="preserve">versus log </w:t>
      </w:r>
      <w:r w:rsidRPr="00315CF5">
        <w:rPr>
          <w:rFonts w:ascii="Consolas" w:hAnsi="Consolas" w:cs="Calibri"/>
          <w:color w:val="AA0000"/>
          <w:sz w:val="18"/>
        </w:rPr>
        <w:t>%s</w:t>
      </w:r>
      <w:r w:rsidRPr="00315CF5">
        <w:rPr>
          <w:rFonts w:ascii="Consolas" w:hAnsi="Consolas" w:cs="Calibri"/>
          <w:color w:val="CC3300"/>
          <w:sz w:val="18"/>
        </w:rPr>
        <w:t xml:space="preserve">' </w:t>
      </w:r>
      <w:r w:rsidRPr="00315CF5">
        <w:rPr>
          <w:rFonts w:ascii="Consolas" w:hAnsi="Consolas" w:cs="Calibri"/>
          <w:color w:val="545454"/>
          <w:sz w:val="18"/>
        </w:rPr>
        <w:t xml:space="preserve">% </w:t>
      </w:r>
      <w:r w:rsidRPr="00315CF5">
        <w:rPr>
          <w:rFonts w:ascii="Consolas" w:hAnsi="Consolas" w:cs="Calibri"/>
          <w:sz w:val="18"/>
        </w:rPr>
        <w:t>(</w:t>
      </w:r>
      <w:r w:rsidRPr="00315CF5">
        <w:rPr>
          <w:rFonts w:ascii="Consolas" w:hAnsi="Consolas" w:cs="Calibri"/>
          <w:color w:val="CC3300"/>
          <w:sz w:val="18"/>
        </w:rPr>
        <w:t>'m1'</w:t>
      </w:r>
      <w:r w:rsidRPr="00315CF5">
        <w:rPr>
          <w:rFonts w:ascii="Consolas" w:hAnsi="Consolas" w:cs="Calibri"/>
          <w:sz w:val="18"/>
        </w:rPr>
        <w:t xml:space="preserve">, </w:t>
      </w:r>
      <w:r w:rsidRPr="00315CF5">
        <w:rPr>
          <w:rFonts w:ascii="Consolas" w:hAnsi="Consolas" w:cs="Calibri"/>
          <w:color w:val="CC3300"/>
          <w:sz w:val="18"/>
        </w:rPr>
        <w:t>'unemp'</w:t>
      </w:r>
      <w:r w:rsidRPr="00315CF5">
        <w:rPr>
          <w:rFonts w:ascii="Consolas" w:hAnsi="Consolas" w:cs="Calibri"/>
          <w:sz w:val="18"/>
        </w:rPr>
        <w:t>))</w:t>
      </w:r>
    </w:p>
    <w:p w14:paraId="250203B4" w14:textId="77777777" w:rsidR="00F12E9B" w:rsidRDefault="00F12E9B" w:rsidP="00F12E9B">
      <w:pPr>
        <w:spacing w:after="0" w:line="240" w:lineRule="auto"/>
        <w:ind w:left="173" w:right="250"/>
        <w:rPr>
          <w:rFonts w:ascii="Consolas" w:hAnsi="Consolas" w:cs="Calibri"/>
          <w:sz w:val="18"/>
        </w:rPr>
      </w:pPr>
    </w:p>
    <w:p w14:paraId="5954D792" w14:textId="77777777" w:rsidR="00F12E9B" w:rsidRDefault="00F12E9B" w:rsidP="00F12E9B">
      <w:pPr>
        <w:spacing w:after="0" w:line="240" w:lineRule="auto"/>
        <w:ind w:left="173" w:right="250"/>
        <w:rPr>
          <w:rFonts w:ascii="Calibri" w:hAnsi="Calibri" w:cs="Calibri"/>
          <w:sz w:val="7"/>
          <w:szCs w:val="21"/>
        </w:rPr>
      </w:pPr>
      <w:r w:rsidRPr="00CA6C52">
        <w:rPr>
          <w:rFonts w:ascii="Calibri" w:hAnsi="Calibri" w:cs="Calibri"/>
          <w:noProof/>
          <w:sz w:val="21"/>
          <w:szCs w:val="21"/>
          <w:lang w:val="en-US"/>
        </w:rPr>
        <mc:AlternateContent>
          <mc:Choice Requires="wpg">
            <w:drawing>
              <wp:anchor distT="0" distB="0" distL="0" distR="0" simplePos="0" relativeHeight="251780096" behindDoc="0" locked="0" layoutInCell="1" allowOverlap="1" wp14:anchorId="6256E415" wp14:editId="3A78D3C5">
                <wp:simplePos x="0" y="0"/>
                <wp:positionH relativeFrom="page">
                  <wp:posOffset>109855</wp:posOffset>
                </wp:positionH>
                <wp:positionV relativeFrom="paragraph">
                  <wp:posOffset>75565</wp:posOffset>
                </wp:positionV>
                <wp:extent cx="4578350" cy="2907030"/>
                <wp:effectExtent l="5080" t="0" r="0" b="0"/>
                <wp:wrapTopAndBottom/>
                <wp:docPr id="161" name="docshapegroup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907030"/>
                          <a:chOff x="173" y="119"/>
                          <a:chExt cx="7210" cy="4578"/>
                        </a:xfrm>
                      </wpg:grpSpPr>
                      <wps:wsp>
                        <wps:cNvPr id="162" name="docshape94"/>
                        <wps:cNvSpPr>
                          <a:spLocks/>
                        </wps:cNvSpPr>
                        <wps:spPr bwMode="auto">
                          <a:xfrm>
                            <a:off x="172" y="118"/>
                            <a:ext cx="7210" cy="4578"/>
                          </a:xfrm>
                          <a:custGeom>
                            <a:avLst/>
                            <a:gdLst>
                              <a:gd name="T0" fmla="+- 0 7383 173"/>
                              <a:gd name="T1" fmla="*/ T0 w 7210"/>
                              <a:gd name="T2" fmla="+- 0 119 119"/>
                              <a:gd name="T3" fmla="*/ 119 h 4578"/>
                              <a:gd name="T4" fmla="+- 0 7378 173"/>
                              <a:gd name="T5" fmla="*/ T4 w 7210"/>
                              <a:gd name="T6" fmla="+- 0 119 119"/>
                              <a:gd name="T7" fmla="*/ 119 h 4578"/>
                              <a:gd name="T8" fmla="+- 0 7378 173"/>
                              <a:gd name="T9" fmla="*/ T8 w 7210"/>
                              <a:gd name="T10" fmla="+- 0 124 119"/>
                              <a:gd name="T11" fmla="*/ 124 h 4578"/>
                              <a:gd name="T12" fmla="+- 0 7378 173"/>
                              <a:gd name="T13" fmla="*/ T12 w 7210"/>
                              <a:gd name="T14" fmla="+- 0 4691 119"/>
                              <a:gd name="T15" fmla="*/ 4691 h 4578"/>
                              <a:gd name="T16" fmla="+- 0 178 173"/>
                              <a:gd name="T17" fmla="*/ T16 w 7210"/>
                              <a:gd name="T18" fmla="+- 0 4691 119"/>
                              <a:gd name="T19" fmla="*/ 4691 h 4578"/>
                              <a:gd name="T20" fmla="+- 0 178 173"/>
                              <a:gd name="T21" fmla="*/ T20 w 7210"/>
                              <a:gd name="T22" fmla="+- 0 124 119"/>
                              <a:gd name="T23" fmla="*/ 124 h 4578"/>
                              <a:gd name="T24" fmla="+- 0 7378 173"/>
                              <a:gd name="T25" fmla="*/ T24 w 7210"/>
                              <a:gd name="T26" fmla="+- 0 124 119"/>
                              <a:gd name="T27" fmla="*/ 124 h 4578"/>
                              <a:gd name="T28" fmla="+- 0 7378 173"/>
                              <a:gd name="T29" fmla="*/ T28 w 7210"/>
                              <a:gd name="T30" fmla="+- 0 119 119"/>
                              <a:gd name="T31" fmla="*/ 119 h 4578"/>
                              <a:gd name="T32" fmla="+- 0 173 173"/>
                              <a:gd name="T33" fmla="*/ T32 w 7210"/>
                              <a:gd name="T34" fmla="+- 0 119 119"/>
                              <a:gd name="T35" fmla="*/ 119 h 4578"/>
                              <a:gd name="T36" fmla="+- 0 173 173"/>
                              <a:gd name="T37" fmla="*/ T36 w 7210"/>
                              <a:gd name="T38" fmla="+- 0 4696 119"/>
                              <a:gd name="T39" fmla="*/ 4696 h 4578"/>
                              <a:gd name="T40" fmla="+- 0 7383 173"/>
                              <a:gd name="T41" fmla="*/ T40 w 7210"/>
                              <a:gd name="T42" fmla="+- 0 4696 119"/>
                              <a:gd name="T43" fmla="*/ 4696 h 4578"/>
                              <a:gd name="T44" fmla="+- 0 7383 173"/>
                              <a:gd name="T45" fmla="*/ T44 w 7210"/>
                              <a:gd name="T46" fmla="+- 0 119 119"/>
                              <a:gd name="T47" fmla="*/ 119 h 45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7210" h="4578">
                                <a:moveTo>
                                  <a:pt x="7210" y="0"/>
                                </a:moveTo>
                                <a:lnTo>
                                  <a:pt x="7205" y="0"/>
                                </a:lnTo>
                                <a:lnTo>
                                  <a:pt x="7205" y="5"/>
                                </a:lnTo>
                                <a:lnTo>
                                  <a:pt x="7205" y="4572"/>
                                </a:lnTo>
                                <a:lnTo>
                                  <a:pt x="5" y="4572"/>
                                </a:lnTo>
                                <a:lnTo>
                                  <a:pt x="5" y="5"/>
                                </a:lnTo>
                                <a:lnTo>
                                  <a:pt x="7205" y="5"/>
                                </a:lnTo>
                                <a:lnTo>
                                  <a:pt x="7205" y="0"/>
                                </a:lnTo>
                                <a:lnTo>
                                  <a:pt x="0" y="0"/>
                                </a:lnTo>
                                <a:lnTo>
                                  <a:pt x="0" y="4577"/>
                                </a:lnTo>
                                <a:lnTo>
                                  <a:pt x="7210" y="4577"/>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3" name="docshape9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433" y="303"/>
                            <a:ext cx="6732" cy="416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6ECFA35" id="docshapegroup93" o:spid="_x0000_s1026" style="position:absolute;margin-left:8.65pt;margin-top:5.95pt;width:360.5pt;height:228.9pt;z-index:251780096;mso-wrap-distance-left:0;mso-wrap-distance-right:0;mso-position-horizontal-relative:page" coordorigin="173,119" coordsize="7210,45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">
                <v:shape id="docshape94" o:spid="_x0000_s1027" style="position:absolute;left:172;top:118;width:7210;height:4578;visibility:visible;mso-wrap-style:square;v-text-anchor:top" coordsize="7210,4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" path="m7210,r-5,l7205,5r,4567l5,4572,5,5r7200,l7205,,,,,4577r7210,l7210,xe" fillcolor="black" stroked="f">
                  <v:path arrowok="t" o:connecttype="custom" o:connectlocs="7210,119;7205,119;7205,124;7205,4691;5,4691;5,124;7205,124;7205,119;0,119;0,4696;7210,4696;7210,119" o:connectangles="0,0,0,0,0,0,0,0,0,0,0,0"/>
                </v:shape>
                <v:shape id="docshape95" o:spid="_x0000_s1028" type="#_x0000_t75" style="position:absolute;left:433;top:303;width:6732;height:4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">
                  <v:imagedata r:id="rId688" o:title=""/>
                </v:shape>
                <w10:wrap type="topAndBottom" anchorx="page"/>
              </v:group>
            </w:pict>
          </mc:Fallback>
        </mc:AlternateContent>
      </w:r>
    </w:p>
    <w:p w14:paraId="26DEEB4F" w14:textId="77777777" w:rsidR="00F12E9B" w:rsidRDefault="00F12E9B" w:rsidP="00F12E9B">
      <w:pPr>
        <w:spacing w:after="0" w:line="240" w:lineRule="auto"/>
        <w:ind w:left="173" w:right="250"/>
        <w:rPr>
          <w:rFonts w:ascii="Calibri" w:hAnsi="Calibri" w:cs="Calibri"/>
          <w:sz w:val="7"/>
          <w:szCs w:val="21"/>
        </w:rPr>
      </w:pPr>
    </w:p>
    <w:p w14:paraId="50F6056C" w14:textId="77777777" w:rsidR="00F12E9B" w:rsidRPr="00C42B09" w:rsidRDefault="00F12E9B" w:rsidP="00F12E9B">
      <w:pPr>
        <w:spacing w:after="0" w:line="240" w:lineRule="auto"/>
        <w:ind w:left="3" w:right="3"/>
        <w:jc w:val="both"/>
        <w:rPr>
          <w:rFonts w:ascii="Calibri" w:hAnsi="Calibri" w:cs="Calibri"/>
          <w:sz w:val="20"/>
        </w:rPr>
      </w:pPr>
      <w:bookmarkStart w:id="147" w:name="_bookmark35"/>
      <w:bookmarkEnd w:id="147"/>
      <w:r w:rsidRPr="00C42B09">
        <w:rPr>
          <w:rFonts w:ascii="Calibri" w:hAnsi="Calibri" w:cs="Calibri"/>
          <w:sz w:val="20"/>
        </w:rPr>
        <w:t>Figure 9-24. A seaborn regression/scatter plot</w:t>
      </w:r>
    </w:p>
    <w:p w14:paraId="093AE444" w14:textId="77777777" w:rsidR="00F12E9B" w:rsidRPr="00C42B09" w:rsidRDefault="00F12E9B" w:rsidP="00F12E9B">
      <w:pPr>
        <w:spacing w:after="0" w:line="240" w:lineRule="auto"/>
        <w:ind w:left="3" w:right="3"/>
        <w:jc w:val="both"/>
        <w:rPr>
          <w:rFonts w:ascii="Calibri" w:hAnsi="Calibri" w:cs="Calibri"/>
          <w:sz w:val="20"/>
        </w:rPr>
      </w:pPr>
    </w:p>
    <w:p w14:paraId="3353CAFD"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 xml:space="preserve">In exploratory data analysis it’s helpful to be able to look at all the scatter plots among a group of variables; this is known as a pairs plot or scatter plot matrix. Making such a plot from scratch is a bit of work, so seaborn has a convenient pairplot function, </w:t>
      </w:r>
      <w:r w:rsidRPr="00C42B09">
        <w:rPr>
          <w:rFonts w:ascii="Calibri" w:hAnsi="Calibri" w:cs="Calibri"/>
          <w:sz w:val="20"/>
        </w:rPr>
        <w:lastRenderedPageBreak/>
        <w:t xml:space="preserve">which supports placing histograms or density estimates of each variable along the diagonal (see </w:t>
      </w:r>
      <w:hyperlink r:id="rId689" w:anchor="_bookmark36" w:history="1">
        <w:r w:rsidRPr="00C42B09">
          <w:rPr>
            <w:rFonts w:ascii="Calibri" w:hAnsi="Calibri" w:cs="Calibri"/>
            <w:sz w:val="20"/>
          </w:rPr>
          <w:t xml:space="preserve">Figure 9-25 </w:t>
        </w:r>
      </w:hyperlink>
      <w:r w:rsidRPr="00C42B09">
        <w:rPr>
          <w:rFonts w:ascii="Calibri" w:hAnsi="Calibri" w:cs="Calibri"/>
          <w:sz w:val="20"/>
        </w:rPr>
        <w:t>for the resulting plot):</w:t>
      </w:r>
    </w:p>
    <w:p w14:paraId="309F0DEC" w14:textId="77777777" w:rsidR="00F12E9B" w:rsidRPr="00C42B09" w:rsidRDefault="00F12E9B" w:rsidP="00F12E9B">
      <w:pPr>
        <w:spacing w:after="0" w:line="240" w:lineRule="auto"/>
        <w:ind w:left="3" w:right="3"/>
        <w:jc w:val="both"/>
        <w:rPr>
          <w:rFonts w:ascii="Calibri" w:hAnsi="Calibri" w:cs="Calibri"/>
          <w:sz w:val="20"/>
        </w:rPr>
      </w:pPr>
    </w:p>
    <w:p w14:paraId="60E5F18C"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107</w:t>
      </w:r>
      <w:r w:rsidRPr="00315CF5">
        <w:rPr>
          <w:rFonts w:ascii="Consolas" w:hAnsi="Consolas" w:cs="Calibri"/>
          <w:sz w:val="18"/>
        </w:rPr>
        <w:t xml:space="preserve">]: </w:t>
      </w:r>
      <w:r w:rsidRPr="00315CF5">
        <w:rPr>
          <w:rFonts w:ascii="Consolas" w:hAnsi="Consolas" w:cs="Calibri"/>
          <w:color w:val="000087"/>
          <w:sz w:val="18"/>
        </w:rPr>
        <w:t>sns</w:t>
      </w:r>
      <w:r w:rsidRPr="00315CF5">
        <w:rPr>
          <w:rFonts w:ascii="Consolas" w:hAnsi="Consolas" w:cs="Calibri"/>
          <w:color w:val="545454"/>
          <w:sz w:val="18"/>
        </w:rPr>
        <w:t>.</w:t>
      </w:r>
      <w:r w:rsidRPr="00315CF5">
        <w:rPr>
          <w:rFonts w:ascii="Consolas" w:hAnsi="Consolas" w:cs="Calibri"/>
          <w:color w:val="000087"/>
          <w:sz w:val="18"/>
        </w:rPr>
        <w:t>pairplot</w:t>
      </w:r>
      <w:r w:rsidRPr="00315CF5">
        <w:rPr>
          <w:rFonts w:ascii="Consolas" w:hAnsi="Consolas" w:cs="Calibri"/>
          <w:sz w:val="18"/>
        </w:rPr>
        <w:t>(</w:t>
      </w:r>
      <w:r w:rsidRPr="00315CF5">
        <w:rPr>
          <w:rFonts w:ascii="Consolas" w:hAnsi="Consolas" w:cs="Calibri"/>
          <w:color w:val="000087"/>
          <w:sz w:val="18"/>
        </w:rPr>
        <w:t>trans_data</w:t>
      </w:r>
      <w:r w:rsidRPr="00315CF5">
        <w:rPr>
          <w:rFonts w:ascii="Consolas" w:hAnsi="Consolas" w:cs="Calibri"/>
          <w:sz w:val="18"/>
        </w:rPr>
        <w:t xml:space="preserve">, </w:t>
      </w:r>
      <w:r w:rsidRPr="00315CF5">
        <w:rPr>
          <w:rFonts w:ascii="Consolas" w:hAnsi="Consolas" w:cs="Calibri"/>
          <w:color w:val="000087"/>
          <w:sz w:val="18"/>
        </w:rPr>
        <w:t>diag_kind</w:t>
      </w:r>
      <w:r w:rsidRPr="00315CF5">
        <w:rPr>
          <w:rFonts w:ascii="Consolas" w:hAnsi="Consolas" w:cs="Calibri"/>
          <w:color w:val="545454"/>
          <w:sz w:val="18"/>
        </w:rPr>
        <w:t>=</w:t>
      </w:r>
      <w:r w:rsidRPr="00315CF5">
        <w:rPr>
          <w:rFonts w:ascii="Consolas" w:hAnsi="Consolas" w:cs="Calibri"/>
          <w:color w:val="CC3300"/>
          <w:sz w:val="18"/>
        </w:rPr>
        <w:t>'kde'</w:t>
      </w:r>
      <w:r w:rsidRPr="00315CF5">
        <w:rPr>
          <w:rFonts w:ascii="Consolas" w:hAnsi="Consolas" w:cs="Calibri"/>
          <w:sz w:val="18"/>
        </w:rPr>
        <w:t xml:space="preserve">, </w:t>
      </w:r>
      <w:r w:rsidRPr="00315CF5">
        <w:rPr>
          <w:rFonts w:ascii="Consolas" w:hAnsi="Consolas" w:cs="Calibri"/>
          <w:color w:val="000087"/>
          <w:sz w:val="18"/>
        </w:rPr>
        <w:t>plot_kws</w:t>
      </w: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color w:val="CC3300"/>
          <w:sz w:val="18"/>
        </w:rPr>
        <w:t>'alpha'</w:t>
      </w:r>
      <w:r w:rsidRPr="00315CF5">
        <w:rPr>
          <w:rFonts w:ascii="Consolas" w:hAnsi="Consolas" w:cs="Calibri"/>
          <w:sz w:val="18"/>
        </w:rPr>
        <w:t xml:space="preserve">: </w:t>
      </w:r>
      <w:r w:rsidRPr="00315CF5">
        <w:rPr>
          <w:rFonts w:ascii="Consolas" w:hAnsi="Consolas" w:cs="Calibri"/>
          <w:color w:val="FF6600"/>
          <w:sz w:val="18"/>
        </w:rPr>
        <w:t>0.2</w:t>
      </w:r>
      <w:r w:rsidRPr="00315CF5">
        <w:rPr>
          <w:rFonts w:ascii="Consolas" w:hAnsi="Consolas" w:cs="Calibri"/>
          <w:sz w:val="18"/>
        </w:rPr>
        <w:t>})</w:t>
      </w:r>
    </w:p>
    <w:p w14:paraId="70706764" w14:textId="77777777" w:rsidR="00F12E9B" w:rsidRDefault="00F12E9B" w:rsidP="00F12E9B">
      <w:pPr>
        <w:spacing w:after="0" w:line="240" w:lineRule="auto"/>
        <w:ind w:left="173" w:right="250"/>
        <w:rPr>
          <w:rFonts w:ascii="Consolas" w:hAnsi="Consolas" w:cs="Calibri"/>
          <w:sz w:val="18"/>
        </w:rPr>
      </w:pPr>
    </w:p>
    <w:p w14:paraId="233B57DF" w14:textId="77777777" w:rsidR="00F12E9B" w:rsidRPr="00C42B09" w:rsidRDefault="00F12E9B" w:rsidP="00F12E9B">
      <w:pPr>
        <w:spacing w:after="0" w:line="240" w:lineRule="auto"/>
        <w:ind w:left="3" w:right="3"/>
        <w:rPr>
          <w:rFonts w:ascii="Calibri" w:hAnsi="Calibri" w:cs="Calibri"/>
          <w:sz w:val="20"/>
          <w:szCs w:val="21"/>
        </w:rPr>
      </w:pPr>
      <w:r>
        <w:rPr>
          <w:rFonts w:ascii="Consolas" w:hAnsi="Consolas" w:cs="Calibri"/>
          <w:sz w:val="18"/>
        </w:rPr>
        <w:br/>
      </w:r>
      <w:r w:rsidRPr="00C42B09">
        <w:rPr>
          <w:rFonts w:ascii="Calibri" w:hAnsi="Calibri" w:cs="Calibri"/>
          <w:noProof/>
          <w:sz w:val="20"/>
          <w:szCs w:val="21"/>
          <w:lang w:val="en-US"/>
        </w:rPr>
        <mc:AlternateContent>
          <mc:Choice Requires="wpg">
            <w:drawing>
              <wp:inline distT="0" distB="0" distL="0" distR="0" wp14:anchorId="4860F3C0" wp14:editId="4A73D5A8">
                <wp:extent cx="4578350" cy="4481830"/>
                <wp:effectExtent l="0" t="0" r="3175" b="0"/>
                <wp:docPr id="158" name="docshapegroup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4481830"/>
                          <a:chOff x="0" y="0"/>
                          <a:chExt cx="7210" cy="7058"/>
                        </a:xfrm>
                      </wpg:grpSpPr>
                      <wps:wsp>
                        <wps:cNvPr id="159" name="docshape97"/>
                        <wps:cNvSpPr>
                          <a:spLocks/>
                        </wps:cNvSpPr>
                        <wps:spPr bwMode="auto">
                          <a:xfrm>
                            <a:off x="0" y="0"/>
                            <a:ext cx="7210" cy="7058"/>
                          </a:xfrm>
                          <a:custGeom>
                            <a:avLst/>
                            <a:gdLst>
                              <a:gd name="T0" fmla="*/ 7210 w 7210"/>
                              <a:gd name="T1" fmla="*/ 0 h 7058"/>
                              <a:gd name="T2" fmla="*/ 7205 w 7210"/>
                              <a:gd name="T3" fmla="*/ 0 h 7058"/>
                              <a:gd name="T4" fmla="*/ 7205 w 7210"/>
                              <a:gd name="T5" fmla="*/ 5 h 7058"/>
                              <a:gd name="T6" fmla="*/ 7205 w 7210"/>
                              <a:gd name="T7" fmla="*/ 7052 h 7058"/>
                              <a:gd name="T8" fmla="*/ 5 w 7210"/>
                              <a:gd name="T9" fmla="*/ 7052 h 7058"/>
                              <a:gd name="T10" fmla="*/ 5 w 7210"/>
                              <a:gd name="T11" fmla="*/ 5 h 7058"/>
                              <a:gd name="T12" fmla="*/ 7205 w 7210"/>
                              <a:gd name="T13" fmla="*/ 5 h 7058"/>
                              <a:gd name="T14" fmla="*/ 7205 w 7210"/>
                              <a:gd name="T15" fmla="*/ 0 h 7058"/>
                              <a:gd name="T16" fmla="*/ 0 w 7210"/>
                              <a:gd name="T17" fmla="*/ 0 h 7058"/>
                              <a:gd name="T18" fmla="*/ 0 w 7210"/>
                              <a:gd name="T19" fmla="*/ 7057 h 7058"/>
                              <a:gd name="T20" fmla="*/ 7210 w 7210"/>
                              <a:gd name="T21" fmla="*/ 7057 h 7058"/>
                              <a:gd name="T22" fmla="*/ 7210 w 7210"/>
                              <a:gd name="T23" fmla="*/ 0 h 70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7210" h="7058">
                                <a:moveTo>
                                  <a:pt x="7210" y="0"/>
                                </a:moveTo>
                                <a:lnTo>
                                  <a:pt x="7205" y="0"/>
                                </a:lnTo>
                                <a:lnTo>
                                  <a:pt x="7205" y="5"/>
                                </a:lnTo>
                                <a:lnTo>
                                  <a:pt x="7205" y="7052"/>
                                </a:lnTo>
                                <a:lnTo>
                                  <a:pt x="5" y="7052"/>
                                </a:lnTo>
                                <a:lnTo>
                                  <a:pt x="5" y="5"/>
                                </a:lnTo>
                                <a:lnTo>
                                  <a:pt x="7205" y="5"/>
                                </a:lnTo>
                                <a:lnTo>
                                  <a:pt x="7205" y="0"/>
                                </a:lnTo>
                                <a:lnTo>
                                  <a:pt x="0" y="0"/>
                                </a:lnTo>
                                <a:lnTo>
                                  <a:pt x="0" y="7057"/>
                                </a:lnTo>
                                <a:lnTo>
                                  <a:pt x="7210" y="7057"/>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0" name="docshape98"/>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186" y="142"/>
                            <a:ext cx="6819" cy="674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04A9E70" id="docshapegroup96" o:spid="_x0000_s1026" style="width:360.5pt;height:352.9pt;mso-position-horizontal-relative:char;mso-position-vertical-relative:line" coordsize="7210,70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">
                <v:shape id="docshape97" o:spid="_x0000_s1027" style="position:absolute;width:7210;height:7058;visibility:visible;mso-wrap-style:square;v-text-anchor:top" coordsize="7210,7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" path="m7210,r-5,l7205,5r,7047l5,7052,5,5r7200,l7205,,,,,7057r7210,l7210,xe" fillcolor="black" stroked="f">
                  <v:path arrowok="t" o:connecttype="custom" o:connectlocs="7210,0;7205,0;7205,5;7205,7052;5,7052;5,5;7205,5;7205,0;0,0;0,7057;7210,7057;7210,0" o:connectangles="0,0,0,0,0,0,0,0,0,0,0,0"/>
                </v:shape>
                <v:shape id="docshape98" o:spid="_x0000_s1028" type="#_x0000_t75" style="position:absolute;left:186;top:142;width:6819;height:6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">
                  <v:imagedata r:id="rId691" o:title=""/>
                </v:shape>
                <w10:anchorlock/>
              </v:group>
            </w:pict>
          </mc:Fallback>
        </mc:AlternateContent>
      </w:r>
    </w:p>
    <w:p w14:paraId="36A6D942" w14:textId="77777777" w:rsidR="00F12E9B" w:rsidRPr="00C42B09" w:rsidRDefault="00F12E9B" w:rsidP="00F12E9B">
      <w:pPr>
        <w:spacing w:after="0" w:line="240" w:lineRule="auto"/>
        <w:ind w:left="3" w:right="3"/>
        <w:jc w:val="both"/>
        <w:rPr>
          <w:rFonts w:ascii="Calibri" w:hAnsi="Calibri" w:cs="Calibri"/>
          <w:sz w:val="20"/>
        </w:rPr>
      </w:pPr>
    </w:p>
    <w:p w14:paraId="39E98B40" w14:textId="77777777" w:rsidR="00F12E9B" w:rsidRPr="00C42B09" w:rsidRDefault="00F12E9B" w:rsidP="00F12E9B">
      <w:pPr>
        <w:spacing w:after="0" w:line="240" w:lineRule="auto"/>
        <w:ind w:left="3" w:right="3"/>
        <w:jc w:val="both"/>
        <w:rPr>
          <w:rFonts w:ascii="Calibri" w:hAnsi="Calibri" w:cs="Calibri"/>
          <w:sz w:val="20"/>
        </w:rPr>
      </w:pPr>
      <w:bookmarkStart w:id="148" w:name="_bookmark36"/>
      <w:bookmarkEnd w:id="148"/>
      <w:r w:rsidRPr="00C42B09">
        <w:rPr>
          <w:rFonts w:ascii="Calibri" w:hAnsi="Calibri" w:cs="Calibri"/>
          <w:sz w:val="20"/>
        </w:rPr>
        <w:t>Figure 9-25. Pair plot matrix of statsmodels macro data</w:t>
      </w:r>
    </w:p>
    <w:p w14:paraId="4F8FDAA9" w14:textId="77777777" w:rsidR="00F12E9B" w:rsidRPr="00C42B09" w:rsidRDefault="00F12E9B" w:rsidP="00F12E9B">
      <w:pPr>
        <w:spacing w:after="0" w:line="240" w:lineRule="auto"/>
        <w:ind w:left="3" w:right="3"/>
        <w:jc w:val="both"/>
        <w:rPr>
          <w:rFonts w:ascii="Calibri" w:hAnsi="Calibri" w:cs="Calibri"/>
          <w:sz w:val="20"/>
        </w:rPr>
      </w:pPr>
    </w:p>
    <w:p w14:paraId="5CC45903"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You may notice the plot_kws argument. This enables us to pass down configuration options to the individual plotting calls on the off-diagonal elements. Check out the seaborn.pairplot docstring for more granular configuration options.</w:t>
      </w:r>
    </w:p>
    <w:p w14:paraId="7397BD33" w14:textId="77777777" w:rsidR="00F12E9B" w:rsidRPr="00C42B09" w:rsidRDefault="00F12E9B" w:rsidP="00F12E9B">
      <w:pPr>
        <w:spacing w:after="0" w:line="240" w:lineRule="auto"/>
        <w:ind w:left="3" w:right="3"/>
        <w:jc w:val="both"/>
        <w:rPr>
          <w:rFonts w:ascii="Calibri" w:hAnsi="Calibri" w:cs="Calibri"/>
          <w:sz w:val="20"/>
        </w:rPr>
      </w:pPr>
    </w:p>
    <w:p w14:paraId="1F424A0F" w14:textId="77777777" w:rsidR="00F12E9B" w:rsidRDefault="00F12E9B" w:rsidP="00F12E9B">
      <w:pPr>
        <w:spacing w:after="0" w:line="240" w:lineRule="auto"/>
        <w:ind w:left="3" w:right="3"/>
        <w:jc w:val="both"/>
      </w:pPr>
      <w:r w:rsidRPr="00C42B09">
        <w:rPr>
          <w:rFonts w:ascii="Calibri" w:hAnsi="Calibri" w:cs="Calibri"/>
          <w:sz w:val="20"/>
        </w:rPr>
        <w:br/>
      </w:r>
      <w:r w:rsidRPr="008B0EFD">
        <w:t>Facet Grids and Categorical Data</w:t>
      </w:r>
    </w:p>
    <w:p w14:paraId="4D1FF717" w14:textId="77777777" w:rsidR="00F12E9B" w:rsidRPr="00C42B09" w:rsidRDefault="00F12E9B" w:rsidP="00F12E9B">
      <w:pPr>
        <w:spacing w:after="0" w:line="240" w:lineRule="auto"/>
        <w:ind w:left="3" w:right="3"/>
        <w:jc w:val="both"/>
        <w:rPr>
          <w:rFonts w:ascii="Calibri" w:hAnsi="Calibri" w:cs="Calibri"/>
          <w:sz w:val="20"/>
        </w:rPr>
      </w:pPr>
    </w:p>
    <w:p w14:paraId="5E571ECC"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 xml:space="preserve">What about datasets where we have additional grouping dimensions? One way to vis‐ ualize data with many categorical variables is to use a facet grid. Seaborn has a useful built-in function factorplot that simplifies making many kinds of faceted plots (see </w:t>
      </w:r>
      <w:hyperlink r:id="rId692" w:anchor="_bookmark37" w:history="1">
        <w:r w:rsidRPr="00C42B09">
          <w:rPr>
            <w:rFonts w:ascii="Calibri" w:hAnsi="Calibri" w:cs="Calibri"/>
            <w:sz w:val="20"/>
          </w:rPr>
          <w:t xml:space="preserve">Figure 9-26 </w:t>
        </w:r>
      </w:hyperlink>
      <w:r w:rsidRPr="00C42B09">
        <w:rPr>
          <w:rFonts w:ascii="Calibri" w:hAnsi="Calibri" w:cs="Calibri"/>
          <w:sz w:val="20"/>
        </w:rPr>
        <w:t>for the resulting plot):</w:t>
      </w:r>
    </w:p>
    <w:p w14:paraId="4F455219" w14:textId="77777777" w:rsidR="00F12E9B" w:rsidRPr="00C42B09" w:rsidRDefault="00F12E9B" w:rsidP="00F12E9B">
      <w:pPr>
        <w:spacing w:after="0" w:line="240" w:lineRule="auto"/>
        <w:ind w:left="3" w:right="3"/>
        <w:jc w:val="both"/>
        <w:rPr>
          <w:rFonts w:ascii="Calibri" w:hAnsi="Calibri" w:cs="Calibri"/>
          <w:sz w:val="20"/>
        </w:rPr>
      </w:pPr>
    </w:p>
    <w:p w14:paraId="316B68B1"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108</w:t>
      </w:r>
      <w:r w:rsidRPr="00315CF5">
        <w:rPr>
          <w:rFonts w:ascii="Consolas" w:hAnsi="Consolas" w:cs="Calibri"/>
          <w:sz w:val="18"/>
        </w:rPr>
        <w:t xml:space="preserve">]: </w:t>
      </w:r>
      <w:r w:rsidRPr="00315CF5">
        <w:rPr>
          <w:rFonts w:ascii="Consolas" w:hAnsi="Consolas" w:cs="Calibri"/>
          <w:color w:val="000087"/>
          <w:sz w:val="18"/>
        </w:rPr>
        <w:t>sns</w:t>
      </w:r>
      <w:r w:rsidRPr="00315CF5">
        <w:rPr>
          <w:rFonts w:ascii="Consolas" w:hAnsi="Consolas" w:cs="Calibri"/>
          <w:color w:val="545454"/>
          <w:sz w:val="18"/>
        </w:rPr>
        <w:t>.</w:t>
      </w:r>
      <w:r w:rsidRPr="00315CF5">
        <w:rPr>
          <w:rFonts w:ascii="Consolas" w:hAnsi="Consolas" w:cs="Calibri"/>
          <w:color w:val="000087"/>
          <w:sz w:val="18"/>
        </w:rPr>
        <w:t>factorplot</w:t>
      </w:r>
      <w:r w:rsidRPr="00315CF5">
        <w:rPr>
          <w:rFonts w:ascii="Consolas" w:hAnsi="Consolas" w:cs="Calibri"/>
          <w:sz w:val="18"/>
        </w:rPr>
        <w:t>(</w:t>
      </w:r>
      <w:r w:rsidRPr="00315CF5">
        <w:rPr>
          <w:rFonts w:ascii="Consolas" w:hAnsi="Consolas" w:cs="Calibri"/>
          <w:color w:val="000087"/>
          <w:sz w:val="18"/>
        </w:rPr>
        <w:t>x</w:t>
      </w:r>
      <w:r w:rsidRPr="00315CF5">
        <w:rPr>
          <w:rFonts w:ascii="Consolas" w:hAnsi="Consolas" w:cs="Calibri"/>
          <w:color w:val="545454"/>
          <w:sz w:val="18"/>
        </w:rPr>
        <w:t>=</w:t>
      </w:r>
      <w:r w:rsidRPr="00315CF5">
        <w:rPr>
          <w:rFonts w:ascii="Consolas" w:hAnsi="Consolas" w:cs="Calibri"/>
          <w:color w:val="CC3300"/>
          <w:sz w:val="18"/>
        </w:rPr>
        <w:t>'day'</w:t>
      </w:r>
      <w:r w:rsidRPr="00315CF5">
        <w:rPr>
          <w:rFonts w:ascii="Consolas" w:hAnsi="Consolas" w:cs="Calibri"/>
          <w:sz w:val="18"/>
        </w:rPr>
        <w:t xml:space="preserve">, </w:t>
      </w:r>
      <w:r w:rsidRPr="00315CF5">
        <w:rPr>
          <w:rFonts w:ascii="Consolas" w:hAnsi="Consolas" w:cs="Calibri"/>
          <w:color w:val="000087"/>
          <w:sz w:val="18"/>
        </w:rPr>
        <w:t>y</w:t>
      </w:r>
      <w:r w:rsidRPr="00315CF5">
        <w:rPr>
          <w:rFonts w:ascii="Consolas" w:hAnsi="Consolas" w:cs="Calibri"/>
          <w:color w:val="545454"/>
          <w:sz w:val="18"/>
        </w:rPr>
        <w:t>=</w:t>
      </w:r>
      <w:r w:rsidRPr="00315CF5">
        <w:rPr>
          <w:rFonts w:ascii="Consolas" w:hAnsi="Consolas" w:cs="Calibri"/>
          <w:color w:val="CC3300"/>
          <w:sz w:val="18"/>
        </w:rPr>
        <w:t>'tip_pct'</w:t>
      </w:r>
      <w:r w:rsidRPr="00315CF5">
        <w:rPr>
          <w:rFonts w:ascii="Consolas" w:hAnsi="Consolas" w:cs="Calibri"/>
          <w:sz w:val="18"/>
        </w:rPr>
        <w:t xml:space="preserve">, </w:t>
      </w:r>
      <w:r w:rsidRPr="00315CF5">
        <w:rPr>
          <w:rFonts w:ascii="Consolas" w:hAnsi="Consolas" w:cs="Calibri"/>
          <w:color w:val="000087"/>
          <w:sz w:val="18"/>
        </w:rPr>
        <w:t>hue</w:t>
      </w:r>
      <w:r w:rsidRPr="00315CF5">
        <w:rPr>
          <w:rFonts w:ascii="Consolas" w:hAnsi="Consolas" w:cs="Calibri"/>
          <w:color w:val="545454"/>
          <w:sz w:val="18"/>
        </w:rPr>
        <w:t>=</w:t>
      </w:r>
      <w:r w:rsidRPr="00315CF5">
        <w:rPr>
          <w:rFonts w:ascii="Consolas" w:hAnsi="Consolas" w:cs="Calibri"/>
          <w:color w:val="CC3300"/>
          <w:sz w:val="18"/>
        </w:rPr>
        <w:t>'time'</w:t>
      </w:r>
      <w:r w:rsidRPr="00315CF5">
        <w:rPr>
          <w:rFonts w:ascii="Consolas" w:hAnsi="Consolas" w:cs="Calibri"/>
          <w:sz w:val="18"/>
        </w:rPr>
        <w:t xml:space="preserve">, </w:t>
      </w:r>
      <w:r w:rsidRPr="00315CF5">
        <w:rPr>
          <w:rFonts w:ascii="Consolas" w:hAnsi="Consolas" w:cs="Calibri"/>
          <w:color w:val="000087"/>
          <w:sz w:val="18"/>
        </w:rPr>
        <w:t>col</w:t>
      </w:r>
      <w:r w:rsidRPr="00315CF5">
        <w:rPr>
          <w:rFonts w:ascii="Consolas" w:hAnsi="Consolas" w:cs="Calibri"/>
          <w:color w:val="545454"/>
          <w:sz w:val="18"/>
        </w:rPr>
        <w:t>=</w:t>
      </w:r>
      <w:r w:rsidRPr="00315CF5">
        <w:rPr>
          <w:rFonts w:ascii="Consolas" w:hAnsi="Consolas" w:cs="Calibri"/>
          <w:color w:val="CC3300"/>
          <w:sz w:val="18"/>
        </w:rPr>
        <w:t>'smoker'</w:t>
      </w:r>
      <w:r w:rsidRPr="00315CF5">
        <w:rPr>
          <w:rFonts w:ascii="Consolas" w:hAnsi="Consolas" w:cs="Calibri"/>
          <w:sz w:val="18"/>
        </w:rPr>
        <w:t>,</w:t>
      </w:r>
    </w:p>
    <w:p w14:paraId="009C1F74" w14:textId="77777777" w:rsidR="00F12E9B" w:rsidRDefault="00F12E9B" w:rsidP="00F12E9B">
      <w:pPr>
        <w:spacing w:after="0" w:line="240" w:lineRule="auto"/>
        <w:ind w:left="173" w:right="250"/>
        <w:rPr>
          <w:rFonts w:ascii="Consolas" w:hAnsi="Consolas" w:cs="Calibri"/>
          <w:sz w:val="18"/>
        </w:rPr>
      </w:pPr>
    </w:p>
    <w:p w14:paraId="006F4DC2" w14:textId="77777777" w:rsidR="00F12E9B" w:rsidRDefault="00F12E9B" w:rsidP="00F12E9B">
      <w:pPr>
        <w:tabs>
          <w:tab w:val="left" w:pos="2577"/>
        </w:tabs>
        <w:spacing w:after="0" w:line="240" w:lineRule="auto"/>
        <w:ind w:left="173" w:right="250"/>
        <w:rPr>
          <w:rFonts w:ascii="Consolas" w:hAnsi="Consolas" w:cs="Calibri"/>
          <w:sz w:val="18"/>
        </w:rPr>
      </w:pP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sz w:val="18"/>
        </w:rPr>
        <w:tab/>
      </w:r>
      <w:r w:rsidRPr="00315CF5">
        <w:rPr>
          <w:rFonts w:ascii="Consolas" w:hAnsi="Consolas" w:cs="Calibri"/>
          <w:color w:val="000087"/>
          <w:sz w:val="18"/>
        </w:rPr>
        <w:t>kind</w:t>
      </w:r>
      <w:r w:rsidRPr="00315CF5">
        <w:rPr>
          <w:rFonts w:ascii="Consolas" w:hAnsi="Consolas" w:cs="Calibri"/>
          <w:color w:val="545454"/>
          <w:sz w:val="18"/>
        </w:rPr>
        <w:t>=</w:t>
      </w:r>
      <w:r w:rsidRPr="00315CF5">
        <w:rPr>
          <w:rFonts w:ascii="Consolas" w:hAnsi="Consolas" w:cs="Calibri"/>
          <w:color w:val="CC3300"/>
          <w:sz w:val="18"/>
        </w:rPr>
        <w:t>'bar'</w:t>
      </w:r>
      <w:r w:rsidRPr="00315CF5">
        <w:rPr>
          <w:rFonts w:ascii="Consolas" w:hAnsi="Consolas" w:cs="Calibri"/>
          <w:sz w:val="18"/>
        </w:rPr>
        <w:t xml:space="preserve">, </w:t>
      </w:r>
      <w:r w:rsidRPr="00315CF5">
        <w:rPr>
          <w:rFonts w:ascii="Consolas" w:hAnsi="Consolas" w:cs="Calibri"/>
          <w:color w:val="000087"/>
          <w:sz w:val="18"/>
        </w:rPr>
        <w:t>data</w:t>
      </w:r>
      <w:r w:rsidRPr="00315CF5">
        <w:rPr>
          <w:rFonts w:ascii="Consolas" w:hAnsi="Consolas" w:cs="Calibri"/>
          <w:color w:val="545454"/>
          <w:sz w:val="18"/>
        </w:rPr>
        <w:t>=</w:t>
      </w:r>
      <w:r w:rsidRPr="00315CF5">
        <w:rPr>
          <w:rFonts w:ascii="Consolas" w:hAnsi="Consolas" w:cs="Calibri"/>
          <w:color w:val="000087"/>
          <w:sz w:val="18"/>
        </w:rPr>
        <w:t>tips</w:t>
      </w:r>
      <w:r w:rsidRPr="00315CF5">
        <w:rPr>
          <w:rFonts w:ascii="Consolas" w:hAnsi="Consolas" w:cs="Calibri"/>
          <w:sz w:val="18"/>
        </w:rPr>
        <w:t>[</w:t>
      </w:r>
      <w:r w:rsidRPr="00315CF5">
        <w:rPr>
          <w:rFonts w:ascii="Consolas" w:hAnsi="Consolas" w:cs="Calibri"/>
          <w:color w:val="000087"/>
          <w:sz w:val="18"/>
        </w:rPr>
        <w:t>tips</w:t>
      </w:r>
      <w:r w:rsidRPr="00315CF5">
        <w:rPr>
          <w:rFonts w:ascii="Consolas" w:hAnsi="Consolas" w:cs="Calibri"/>
          <w:color w:val="545454"/>
          <w:sz w:val="18"/>
        </w:rPr>
        <w:t>.</w:t>
      </w:r>
      <w:r w:rsidRPr="00315CF5">
        <w:rPr>
          <w:rFonts w:ascii="Consolas" w:hAnsi="Consolas" w:cs="Calibri"/>
          <w:color w:val="000087"/>
          <w:sz w:val="18"/>
        </w:rPr>
        <w:t xml:space="preserve">tip_pct </w:t>
      </w:r>
      <w:r w:rsidRPr="00315CF5">
        <w:rPr>
          <w:rFonts w:ascii="Consolas" w:hAnsi="Consolas" w:cs="Calibri"/>
          <w:color w:val="545454"/>
          <w:sz w:val="18"/>
        </w:rPr>
        <w:t xml:space="preserve">&lt; </w:t>
      </w:r>
      <w:r w:rsidRPr="00315CF5">
        <w:rPr>
          <w:rFonts w:ascii="Consolas" w:hAnsi="Consolas" w:cs="Calibri"/>
          <w:color w:val="FF6600"/>
          <w:sz w:val="18"/>
        </w:rPr>
        <w:t>1</w:t>
      </w:r>
      <w:r w:rsidRPr="00315CF5">
        <w:rPr>
          <w:rFonts w:ascii="Consolas" w:hAnsi="Consolas" w:cs="Calibri"/>
          <w:sz w:val="18"/>
        </w:rPr>
        <w:t>])</w:t>
      </w:r>
    </w:p>
    <w:p w14:paraId="4906A9D3" w14:textId="77777777" w:rsidR="00F12E9B" w:rsidRDefault="00F12E9B" w:rsidP="00F12E9B">
      <w:pPr>
        <w:tabs>
          <w:tab w:val="left" w:pos="2577"/>
        </w:tabs>
        <w:spacing w:after="0" w:line="240" w:lineRule="auto"/>
        <w:ind w:left="173" w:right="250"/>
        <w:rPr>
          <w:rFonts w:ascii="Consolas" w:hAnsi="Consolas" w:cs="Calibri"/>
          <w:sz w:val="18"/>
        </w:rPr>
      </w:pPr>
    </w:p>
    <w:p w14:paraId="1FADD849" w14:textId="77777777" w:rsidR="00F12E9B" w:rsidRDefault="00F12E9B" w:rsidP="00F12E9B">
      <w:pPr>
        <w:spacing w:after="0" w:line="240" w:lineRule="auto"/>
        <w:ind w:left="173" w:right="250"/>
        <w:rPr>
          <w:rFonts w:ascii="Calibri" w:hAnsi="Calibri" w:cs="Calibri"/>
          <w:sz w:val="7"/>
          <w:szCs w:val="21"/>
        </w:rPr>
      </w:pPr>
      <w:r w:rsidRPr="00CA6C52">
        <w:rPr>
          <w:rFonts w:ascii="Calibri" w:hAnsi="Calibri" w:cs="Calibri"/>
          <w:noProof/>
          <w:sz w:val="21"/>
          <w:szCs w:val="21"/>
          <w:lang w:val="en-US"/>
        </w:rPr>
        <w:lastRenderedPageBreak/>
        <mc:AlternateContent>
          <mc:Choice Requires="wpg">
            <w:drawing>
              <wp:anchor distT="0" distB="0" distL="0" distR="0" simplePos="0" relativeHeight="251781120" behindDoc="0" locked="0" layoutInCell="1" allowOverlap="1" wp14:anchorId="58D85DC1" wp14:editId="7F919924">
                <wp:simplePos x="0" y="0"/>
                <wp:positionH relativeFrom="page">
                  <wp:posOffset>109855</wp:posOffset>
                </wp:positionH>
                <wp:positionV relativeFrom="paragraph">
                  <wp:posOffset>74930</wp:posOffset>
                </wp:positionV>
                <wp:extent cx="4578350" cy="2053590"/>
                <wp:effectExtent l="5080" t="0" r="0" b="0"/>
                <wp:wrapTopAndBottom/>
                <wp:docPr id="155" name="docshapegroup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053590"/>
                          <a:chOff x="173" y="118"/>
                          <a:chExt cx="7210" cy="3234"/>
                        </a:xfrm>
                      </wpg:grpSpPr>
                      <wps:wsp>
                        <wps:cNvPr id="156" name="docshape100"/>
                        <wps:cNvSpPr>
                          <a:spLocks/>
                        </wps:cNvSpPr>
                        <wps:spPr bwMode="auto">
                          <a:xfrm>
                            <a:off x="172" y="118"/>
                            <a:ext cx="7210" cy="3235"/>
                          </a:xfrm>
                          <a:custGeom>
                            <a:avLst/>
                            <a:gdLst>
                              <a:gd name="T0" fmla="+- 0 7383 173"/>
                              <a:gd name="T1" fmla="*/ T0 w 7210"/>
                              <a:gd name="T2" fmla="+- 0 118 118"/>
                              <a:gd name="T3" fmla="*/ 118 h 3235"/>
                              <a:gd name="T4" fmla="+- 0 7381 173"/>
                              <a:gd name="T5" fmla="*/ T4 w 7210"/>
                              <a:gd name="T6" fmla="+- 0 118 118"/>
                              <a:gd name="T7" fmla="*/ 118 h 3235"/>
                              <a:gd name="T8" fmla="+- 0 7378 173"/>
                              <a:gd name="T9" fmla="*/ T8 w 7210"/>
                              <a:gd name="T10" fmla="+- 0 118 118"/>
                              <a:gd name="T11" fmla="*/ 118 h 3235"/>
                              <a:gd name="T12" fmla="+- 0 7378 173"/>
                              <a:gd name="T13" fmla="*/ T12 w 7210"/>
                              <a:gd name="T14" fmla="+- 0 123 118"/>
                              <a:gd name="T15" fmla="*/ 123 h 3235"/>
                              <a:gd name="T16" fmla="+- 0 7378 173"/>
                              <a:gd name="T17" fmla="*/ T16 w 7210"/>
                              <a:gd name="T18" fmla="+- 0 3347 118"/>
                              <a:gd name="T19" fmla="*/ 3347 h 3235"/>
                              <a:gd name="T20" fmla="+- 0 178 173"/>
                              <a:gd name="T21" fmla="*/ T20 w 7210"/>
                              <a:gd name="T22" fmla="+- 0 3347 118"/>
                              <a:gd name="T23" fmla="*/ 3347 h 3235"/>
                              <a:gd name="T24" fmla="+- 0 178 173"/>
                              <a:gd name="T25" fmla="*/ T24 w 7210"/>
                              <a:gd name="T26" fmla="+- 0 123 118"/>
                              <a:gd name="T27" fmla="*/ 123 h 3235"/>
                              <a:gd name="T28" fmla="+- 0 7378 173"/>
                              <a:gd name="T29" fmla="*/ T28 w 7210"/>
                              <a:gd name="T30" fmla="+- 0 123 118"/>
                              <a:gd name="T31" fmla="*/ 123 h 3235"/>
                              <a:gd name="T32" fmla="+- 0 7378 173"/>
                              <a:gd name="T33" fmla="*/ T32 w 7210"/>
                              <a:gd name="T34" fmla="+- 0 118 118"/>
                              <a:gd name="T35" fmla="*/ 118 h 3235"/>
                              <a:gd name="T36" fmla="+- 0 173 173"/>
                              <a:gd name="T37" fmla="*/ T36 w 7210"/>
                              <a:gd name="T38" fmla="+- 0 118 118"/>
                              <a:gd name="T39" fmla="*/ 118 h 3235"/>
                              <a:gd name="T40" fmla="+- 0 173 173"/>
                              <a:gd name="T41" fmla="*/ T40 w 7210"/>
                              <a:gd name="T42" fmla="+- 0 3352 118"/>
                              <a:gd name="T43" fmla="*/ 3352 h 3235"/>
                              <a:gd name="T44" fmla="+- 0 7380 173"/>
                              <a:gd name="T45" fmla="*/ T44 w 7210"/>
                              <a:gd name="T46" fmla="+- 0 3352 118"/>
                              <a:gd name="T47" fmla="*/ 3352 h 3235"/>
                              <a:gd name="T48" fmla="+- 0 7380 173"/>
                              <a:gd name="T49" fmla="*/ T48 w 7210"/>
                              <a:gd name="T50" fmla="+- 0 3352 118"/>
                              <a:gd name="T51" fmla="*/ 3352 h 3235"/>
                              <a:gd name="T52" fmla="+- 0 7383 173"/>
                              <a:gd name="T53" fmla="*/ T52 w 7210"/>
                              <a:gd name="T54" fmla="+- 0 3352 118"/>
                              <a:gd name="T55" fmla="*/ 3352 h 3235"/>
                              <a:gd name="T56" fmla="+- 0 7383 173"/>
                              <a:gd name="T57" fmla="*/ T56 w 7210"/>
                              <a:gd name="T58" fmla="+- 0 3348 118"/>
                              <a:gd name="T59" fmla="*/ 3348 h 3235"/>
                              <a:gd name="T60" fmla="+- 0 7383 173"/>
                              <a:gd name="T61" fmla="*/ T60 w 7210"/>
                              <a:gd name="T62" fmla="+- 0 120 118"/>
                              <a:gd name="T63" fmla="*/ 120 h 3235"/>
                              <a:gd name="T64" fmla="+- 0 7383 173"/>
                              <a:gd name="T65" fmla="*/ T64 w 7210"/>
                              <a:gd name="T66" fmla="+- 0 118 118"/>
                              <a:gd name="T67" fmla="*/ 118 h 32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210" h="3235">
                                <a:moveTo>
                                  <a:pt x="7210" y="0"/>
                                </a:moveTo>
                                <a:lnTo>
                                  <a:pt x="7208" y="0"/>
                                </a:lnTo>
                                <a:lnTo>
                                  <a:pt x="7205" y="0"/>
                                </a:lnTo>
                                <a:lnTo>
                                  <a:pt x="7205" y="5"/>
                                </a:lnTo>
                                <a:lnTo>
                                  <a:pt x="7205" y="3229"/>
                                </a:lnTo>
                                <a:lnTo>
                                  <a:pt x="5" y="3229"/>
                                </a:lnTo>
                                <a:lnTo>
                                  <a:pt x="5" y="5"/>
                                </a:lnTo>
                                <a:lnTo>
                                  <a:pt x="7205" y="5"/>
                                </a:lnTo>
                                <a:lnTo>
                                  <a:pt x="7205" y="0"/>
                                </a:lnTo>
                                <a:lnTo>
                                  <a:pt x="0" y="0"/>
                                </a:lnTo>
                                <a:lnTo>
                                  <a:pt x="0" y="3234"/>
                                </a:lnTo>
                                <a:lnTo>
                                  <a:pt x="7207" y="3234"/>
                                </a:lnTo>
                                <a:lnTo>
                                  <a:pt x="7210" y="3234"/>
                                </a:lnTo>
                                <a:lnTo>
                                  <a:pt x="7210" y="3230"/>
                                </a:lnTo>
                                <a:lnTo>
                                  <a:pt x="7210" y="2"/>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7" name="docshape101"/>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400" y="301"/>
                            <a:ext cx="6740" cy="285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95119EC" id="docshapegroup99" o:spid="_x0000_s1026" style="position:absolute;margin-left:8.65pt;margin-top:5.9pt;width:360.5pt;height:161.7pt;z-index:251781120;mso-wrap-distance-left:0;mso-wrap-distance-right:0;mso-position-horizontal-relative:page" coordorigin="173,118" coordsize="7210,3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">
                <v:shape id="docshape100" o:spid="_x0000_s1027" style="position:absolute;left:172;top:118;width:7210;height:3235;visibility:visible;mso-wrap-style:square;v-text-anchor:top" coordsize="7210,3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" path="m7210,r-2,l7205,r,5l7205,3229,5,3229,5,5r7200,l7205,,,,,3234r7207,l7210,3234r,-4l7210,2r,-2xe" fillcolor="black" stroked="f">
                  <v:path arrowok="t" o:connecttype="custom" o:connectlocs="7210,118;7208,118;7205,118;7205,123;7205,3347;5,3347;5,123;7205,123;7205,118;0,118;0,3352;7207,3352;7207,3352;7210,3352;7210,3348;7210,120;7210,118" o:connectangles="0,0,0,0,0,0,0,0,0,0,0,0,0,0,0,0,0"/>
                </v:shape>
                <v:shape id="docshape101" o:spid="_x0000_s1028" type="#_x0000_t75" style="position:absolute;left:400;top:301;width:6740;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">
                  <v:imagedata r:id="rId694" o:title=""/>
                </v:shape>
                <w10:wrap type="topAndBottom" anchorx="page"/>
              </v:group>
            </w:pict>
          </mc:Fallback>
        </mc:AlternateContent>
      </w:r>
    </w:p>
    <w:p w14:paraId="6B4F1E77" w14:textId="77777777" w:rsidR="00F12E9B" w:rsidRDefault="00F12E9B" w:rsidP="00F12E9B">
      <w:pPr>
        <w:spacing w:after="0" w:line="240" w:lineRule="auto"/>
        <w:ind w:left="173" w:right="250"/>
        <w:rPr>
          <w:rFonts w:ascii="Calibri" w:hAnsi="Calibri" w:cs="Calibri"/>
          <w:sz w:val="7"/>
          <w:szCs w:val="21"/>
        </w:rPr>
      </w:pPr>
    </w:p>
    <w:p w14:paraId="5550B30A" w14:textId="77777777" w:rsidR="00F12E9B" w:rsidRPr="00C42B09" w:rsidRDefault="00F12E9B" w:rsidP="00F12E9B">
      <w:pPr>
        <w:spacing w:after="0" w:line="240" w:lineRule="auto"/>
        <w:ind w:left="3" w:right="3"/>
        <w:jc w:val="both"/>
        <w:rPr>
          <w:rFonts w:ascii="Calibri" w:hAnsi="Calibri" w:cs="Calibri"/>
          <w:sz w:val="20"/>
        </w:rPr>
      </w:pPr>
      <w:bookmarkStart w:id="149" w:name="_bookmark37"/>
      <w:bookmarkEnd w:id="149"/>
      <w:r w:rsidRPr="00C42B09">
        <w:rPr>
          <w:rFonts w:ascii="Calibri" w:hAnsi="Calibri" w:cs="Calibri"/>
          <w:sz w:val="20"/>
        </w:rPr>
        <w:t>Figure 9-26. Tipping percentage by day/time/smoker</w:t>
      </w:r>
    </w:p>
    <w:p w14:paraId="13F1718F" w14:textId="77777777" w:rsidR="00F12E9B" w:rsidRPr="00C42B09" w:rsidRDefault="00F12E9B" w:rsidP="00F12E9B">
      <w:pPr>
        <w:spacing w:after="0" w:line="240" w:lineRule="auto"/>
        <w:ind w:left="3" w:right="3"/>
        <w:jc w:val="both"/>
        <w:rPr>
          <w:rFonts w:ascii="Calibri" w:hAnsi="Calibri" w:cs="Calibri"/>
          <w:sz w:val="20"/>
        </w:rPr>
      </w:pPr>
    </w:p>
    <w:p w14:paraId="309E3625"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Instead of grouping by 'time' by different bar colors within a facet, we can also expand the facet grid by adding one row per time value (</w:t>
      </w:r>
      <w:hyperlink r:id="rId695" w:anchor="_bookmark38" w:history="1">
        <w:r w:rsidRPr="00C42B09">
          <w:rPr>
            <w:rFonts w:ascii="Calibri" w:hAnsi="Calibri" w:cs="Calibri"/>
            <w:sz w:val="20"/>
          </w:rPr>
          <w:t>Figure 9-27</w:t>
        </w:r>
      </w:hyperlink>
      <w:r w:rsidRPr="00C42B09">
        <w:rPr>
          <w:rFonts w:ascii="Calibri" w:hAnsi="Calibri" w:cs="Calibri"/>
          <w:sz w:val="20"/>
        </w:rPr>
        <w:t>):</w:t>
      </w:r>
    </w:p>
    <w:p w14:paraId="408FEFF3" w14:textId="77777777" w:rsidR="00F12E9B" w:rsidRPr="00C42B09" w:rsidRDefault="00F12E9B" w:rsidP="00F12E9B">
      <w:pPr>
        <w:spacing w:after="0" w:line="240" w:lineRule="auto"/>
        <w:ind w:left="3" w:right="3"/>
        <w:jc w:val="both"/>
        <w:rPr>
          <w:rFonts w:ascii="Calibri" w:hAnsi="Calibri" w:cs="Calibri"/>
          <w:sz w:val="20"/>
        </w:rPr>
      </w:pPr>
    </w:p>
    <w:p w14:paraId="6CF51431"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109</w:t>
      </w:r>
      <w:r w:rsidRPr="00315CF5">
        <w:rPr>
          <w:rFonts w:ascii="Consolas" w:hAnsi="Consolas" w:cs="Calibri"/>
          <w:sz w:val="18"/>
        </w:rPr>
        <w:t xml:space="preserve">]: </w:t>
      </w:r>
      <w:r w:rsidRPr="00315CF5">
        <w:rPr>
          <w:rFonts w:ascii="Consolas" w:hAnsi="Consolas" w:cs="Calibri"/>
          <w:color w:val="000087"/>
          <w:sz w:val="18"/>
        </w:rPr>
        <w:t>sns</w:t>
      </w:r>
      <w:r w:rsidRPr="00315CF5">
        <w:rPr>
          <w:rFonts w:ascii="Consolas" w:hAnsi="Consolas" w:cs="Calibri"/>
          <w:color w:val="545454"/>
          <w:sz w:val="18"/>
        </w:rPr>
        <w:t>.</w:t>
      </w:r>
      <w:r w:rsidRPr="00315CF5">
        <w:rPr>
          <w:rFonts w:ascii="Consolas" w:hAnsi="Consolas" w:cs="Calibri"/>
          <w:color w:val="000087"/>
          <w:sz w:val="18"/>
        </w:rPr>
        <w:t>factorplot</w:t>
      </w:r>
      <w:r w:rsidRPr="00315CF5">
        <w:rPr>
          <w:rFonts w:ascii="Consolas" w:hAnsi="Consolas" w:cs="Calibri"/>
          <w:sz w:val="18"/>
        </w:rPr>
        <w:t>(</w:t>
      </w:r>
      <w:r w:rsidRPr="00315CF5">
        <w:rPr>
          <w:rFonts w:ascii="Consolas" w:hAnsi="Consolas" w:cs="Calibri"/>
          <w:color w:val="000087"/>
          <w:sz w:val="18"/>
        </w:rPr>
        <w:t>x</w:t>
      </w:r>
      <w:r w:rsidRPr="00315CF5">
        <w:rPr>
          <w:rFonts w:ascii="Consolas" w:hAnsi="Consolas" w:cs="Calibri"/>
          <w:color w:val="545454"/>
          <w:sz w:val="18"/>
        </w:rPr>
        <w:t>=</w:t>
      </w:r>
      <w:r w:rsidRPr="00315CF5">
        <w:rPr>
          <w:rFonts w:ascii="Consolas" w:hAnsi="Consolas" w:cs="Calibri"/>
          <w:color w:val="CC3300"/>
          <w:sz w:val="18"/>
        </w:rPr>
        <w:t>'day'</w:t>
      </w:r>
      <w:r w:rsidRPr="00315CF5">
        <w:rPr>
          <w:rFonts w:ascii="Consolas" w:hAnsi="Consolas" w:cs="Calibri"/>
          <w:sz w:val="18"/>
        </w:rPr>
        <w:t xml:space="preserve">, </w:t>
      </w:r>
      <w:r w:rsidRPr="00315CF5">
        <w:rPr>
          <w:rFonts w:ascii="Consolas" w:hAnsi="Consolas" w:cs="Calibri"/>
          <w:color w:val="000087"/>
          <w:sz w:val="18"/>
        </w:rPr>
        <w:t>y</w:t>
      </w:r>
      <w:r w:rsidRPr="00315CF5">
        <w:rPr>
          <w:rFonts w:ascii="Consolas" w:hAnsi="Consolas" w:cs="Calibri"/>
          <w:color w:val="545454"/>
          <w:sz w:val="18"/>
        </w:rPr>
        <w:t>=</w:t>
      </w:r>
      <w:r w:rsidRPr="00315CF5">
        <w:rPr>
          <w:rFonts w:ascii="Consolas" w:hAnsi="Consolas" w:cs="Calibri"/>
          <w:color w:val="CC3300"/>
          <w:sz w:val="18"/>
        </w:rPr>
        <w:t>'tip_pct'</w:t>
      </w:r>
      <w:r w:rsidRPr="00315CF5">
        <w:rPr>
          <w:rFonts w:ascii="Consolas" w:hAnsi="Consolas" w:cs="Calibri"/>
          <w:sz w:val="18"/>
        </w:rPr>
        <w:t xml:space="preserve">, </w:t>
      </w:r>
      <w:r w:rsidRPr="00315CF5">
        <w:rPr>
          <w:rFonts w:ascii="Consolas" w:hAnsi="Consolas" w:cs="Calibri"/>
          <w:color w:val="000087"/>
          <w:sz w:val="18"/>
        </w:rPr>
        <w:t>row</w:t>
      </w:r>
      <w:r w:rsidRPr="00315CF5">
        <w:rPr>
          <w:rFonts w:ascii="Consolas" w:hAnsi="Consolas" w:cs="Calibri"/>
          <w:color w:val="545454"/>
          <w:sz w:val="18"/>
        </w:rPr>
        <w:t>=</w:t>
      </w:r>
      <w:r w:rsidRPr="00315CF5">
        <w:rPr>
          <w:rFonts w:ascii="Consolas" w:hAnsi="Consolas" w:cs="Calibri"/>
          <w:color w:val="CC3300"/>
          <w:sz w:val="18"/>
        </w:rPr>
        <w:t>'time'</w:t>
      </w:r>
      <w:r w:rsidRPr="00315CF5">
        <w:rPr>
          <w:rFonts w:ascii="Consolas" w:hAnsi="Consolas" w:cs="Calibri"/>
          <w:sz w:val="18"/>
        </w:rPr>
        <w:t>,</w:t>
      </w:r>
    </w:p>
    <w:p w14:paraId="1114909E" w14:textId="77777777" w:rsidR="00F12E9B" w:rsidRDefault="00F12E9B" w:rsidP="00F12E9B">
      <w:pPr>
        <w:spacing w:after="0" w:line="240" w:lineRule="auto"/>
        <w:ind w:left="173" w:right="250"/>
        <w:rPr>
          <w:rFonts w:ascii="Consolas" w:hAnsi="Consolas" w:cs="Calibri"/>
          <w:sz w:val="18"/>
        </w:rPr>
      </w:pPr>
    </w:p>
    <w:p w14:paraId="5CFCB7C4" w14:textId="77777777" w:rsidR="00F12E9B" w:rsidRDefault="00F12E9B" w:rsidP="00F12E9B">
      <w:pPr>
        <w:tabs>
          <w:tab w:val="left" w:pos="2577"/>
        </w:tabs>
        <w:spacing w:after="0" w:line="240" w:lineRule="auto"/>
        <w:ind w:left="173" w:right="250"/>
        <w:rPr>
          <w:rFonts w:ascii="Consolas" w:hAnsi="Consolas" w:cs="Calibri"/>
          <w:sz w:val="18"/>
        </w:rPr>
      </w:pP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sz w:val="18"/>
        </w:rPr>
        <w:tab/>
      </w:r>
      <w:r w:rsidRPr="00315CF5">
        <w:rPr>
          <w:rFonts w:ascii="Consolas" w:hAnsi="Consolas" w:cs="Calibri"/>
          <w:color w:val="000087"/>
          <w:sz w:val="18"/>
        </w:rPr>
        <w:t>col</w:t>
      </w:r>
      <w:r w:rsidRPr="00315CF5">
        <w:rPr>
          <w:rFonts w:ascii="Consolas" w:hAnsi="Consolas" w:cs="Calibri"/>
          <w:color w:val="545454"/>
          <w:sz w:val="18"/>
        </w:rPr>
        <w:t>=</w:t>
      </w:r>
      <w:r w:rsidRPr="00315CF5">
        <w:rPr>
          <w:rFonts w:ascii="Consolas" w:hAnsi="Consolas" w:cs="Calibri"/>
          <w:color w:val="CC3300"/>
          <w:sz w:val="18"/>
        </w:rPr>
        <w:t>'smoker'</w:t>
      </w:r>
      <w:r w:rsidRPr="00315CF5">
        <w:rPr>
          <w:rFonts w:ascii="Consolas" w:hAnsi="Consolas" w:cs="Calibri"/>
          <w:sz w:val="18"/>
        </w:rPr>
        <w:t>,</w:t>
      </w:r>
    </w:p>
    <w:p w14:paraId="6622C726" w14:textId="77777777" w:rsidR="00F12E9B" w:rsidRDefault="00F12E9B" w:rsidP="00F12E9B">
      <w:pPr>
        <w:tabs>
          <w:tab w:val="left" w:pos="2577"/>
        </w:tabs>
        <w:spacing w:after="0" w:line="240" w:lineRule="auto"/>
        <w:ind w:left="173" w:right="250"/>
        <w:rPr>
          <w:rFonts w:ascii="Consolas" w:hAnsi="Consolas" w:cs="Calibri"/>
          <w:sz w:val="18"/>
        </w:rPr>
      </w:pPr>
    </w:p>
    <w:p w14:paraId="5F3EDAB0" w14:textId="77777777" w:rsidR="00F12E9B" w:rsidRDefault="00F12E9B" w:rsidP="00F12E9B">
      <w:pPr>
        <w:tabs>
          <w:tab w:val="left" w:pos="2577"/>
        </w:tabs>
        <w:spacing w:after="0" w:line="240" w:lineRule="auto"/>
        <w:ind w:left="173" w:right="250"/>
        <w:rPr>
          <w:rFonts w:ascii="Consolas" w:hAnsi="Consolas" w:cs="Calibri"/>
          <w:sz w:val="18"/>
        </w:rPr>
      </w:pP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sz w:val="18"/>
        </w:rPr>
        <w:tab/>
      </w:r>
      <w:r w:rsidRPr="00315CF5">
        <w:rPr>
          <w:rFonts w:ascii="Consolas" w:hAnsi="Consolas" w:cs="Calibri"/>
          <w:color w:val="000087"/>
          <w:sz w:val="18"/>
        </w:rPr>
        <w:t>kind</w:t>
      </w:r>
      <w:r w:rsidRPr="00315CF5">
        <w:rPr>
          <w:rFonts w:ascii="Consolas" w:hAnsi="Consolas" w:cs="Calibri"/>
          <w:color w:val="545454"/>
          <w:sz w:val="18"/>
        </w:rPr>
        <w:t>=</w:t>
      </w:r>
      <w:r w:rsidRPr="00315CF5">
        <w:rPr>
          <w:rFonts w:ascii="Consolas" w:hAnsi="Consolas" w:cs="Calibri"/>
          <w:color w:val="CC3300"/>
          <w:sz w:val="18"/>
        </w:rPr>
        <w:t>'bar'</w:t>
      </w:r>
      <w:r w:rsidRPr="00315CF5">
        <w:rPr>
          <w:rFonts w:ascii="Consolas" w:hAnsi="Consolas" w:cs="Calibri"/>
          <w:sz w:val="18"/>
        </w:rPr>
        <w:t xml:space="preserve">, </w:t>
      </w:r>
      <w:r w:rsidRPr="00315CF5">
        <w:rPr>
          <w:rFonts w:ascii="Consolas" w:hAnsi="Consolas" w:cs="Calibri"/>
          <w:color w:val="000087"/>
          <w:sz w:val="18"/>
        </w:rPr>
        <w:t>data</w:t>
      </w:r>
      <w:r w:rsidRPr="00315CF5">
        <w:rPr>
          <w:rFonts w:ascii="Consolas" w:hAnsi="Consolas" w:cs="Calibri"/>
          <w:color w:val="545454"/>
          <w:sz w:val="18"/>
        </w:rPr>
        <w:t>=</w:t>
      </w:r>
      <w:r w:rsidRPr="00315CF5">
        <w:rPr>
          <w:rFonts w:ascii="Consolas" w:hAnsi="Consolas" w:cs="Calibri"/>
          <w:color w:val="000087"/>
          <w:sz w:val="18"/>
        </w:rPr>
        <w:t>tips</w:t>
      </w:r>
      <w:r w:rsidRPr="00315CF5">
        <w:rPr>
          <w:rFonts w:ascii="Consolas" w:hAnsi="Consolas" w:cs="Calibri"/>
          <w:sz w:val="18"/>
        </w:rPr>
        <w:t>[</w:t>
      </w:r>
      <w:r w:rsidRPr="00315CF5">
        <w:rPr>
          <w:rFonts w:ascii="Consolas" w:hAnsi="Consolas" w:cs="Calibri"/>
          <w:color w:val="000087"/>
          <w:sz w:val="18"/>
        </w:rPr>
        <w:t>tips</w:t>
      </w:r>
      <w:r w:rsidRPr="00315CF5">
        <w:rPr>
          <w:rFonts w:ascii="Consolas" w:hAnsi="Consolas" w:cs="Calibri"/>
          <w:color w:val="545454"/>
          <w:sz w:val="18"/>
        </w:rPr>
        <w:t>.</w:t>
      </w:r>
      <w:r w:rsidRPr="00315CF5">
        <w:rPr>
          <w:rFonts w:ascii="Consolas" w:hAnsi="Consolas" w:cs="Calibri"/>
          <w:color w:val="000087"/>
          <w:sz w:val="18"/>
        </w:rPr>
        <w:t xml:space="preserve">tip_pct </w:t>
      </w:r>
      <w:r w:rsidRPr="00315CF5">
        <w:rPr>
          <w:rFonts w:ascii="Consolas" w:hAnsi="Consolas" w:cs="Calibri"/>
          <w:color w:val="545454"/>
          <w:sz w:val="18"/>
        </w:rPr>
        <w:t xml:space="preserve">&lt; </w:t>
      </w:r>
      <w:r w:rsidRPr="00315CF5">
        <w:rPr>
          <w:rFonts w:ascii="Consolas" w:hAnsi="Consolas" w:cs="Calibri"/>
          <w:color w:val="FF6600"/>
          <w:sz w:val="18"/>
        </w:rPr>
        <w:t>1</w:t>
      </w:r>
      <w:r w:rsidRPr="00315CF5">
        <w:rPr>
          <w:rFonts w:ascii="Consolas" w:hAnsi="Consolas" w:cs="Calibri"/>
          <w:sz w:val="18"/>
        </w:rPr>
        <w:t>])</w:t>
      </w:r>
    </w:p>
    <w:p w14:paraId="095882A2" w14:textId="77777777" w:rsidR="00F12E9B" w:rsidRDefault="00F12E9B" w:rsidP="00F12E9B">
      <w:pPr>
        <w:tabs>
          <w:tab w:val="left" w:pos="2577"/>
        </w:tabs>
        <w:spacing w:after="0" w:line="240" w:lineRule="auto"/>
        <w:ind w:left="173" w:right="250"/>
        <w:rPr>
          <w:rFonts w:ascii="Consolas" w:hAnsi="Consolas" w:cs="Calibri"/>
          <w:sz w:val="18"/>
        </w:rPr>
      </w:pPr>
    </w:p>
    <w:p w14:paraId="23983B86" w14:textId="77777777" w:rsidR="00F12E9B" w:rsidRPr="00C42B09" w:rsidRDefault="00F12E9B" w:rsidP="00F12E9B">
      <w:pPr>
        <w:spacing w:after="0" w:line="240" w:lineRule="auto"/>
        <w:ind w:left="3" w:right="3"/>
        <w:rPr>
          <w:rFonts w:ascii="Calibri" w:hAnsi="Calibri" w:cs="Calibri"/>
          <w:sz w:val="20"/>
          <w:szCs w:val="21"/>
        </w:rPr>
      </w:pPr>
      <w:r>
        <w:rPr>
          <w:rFonts w:ascii="Consolas" w:hAnsi="Consolas" w:cs="Calibri"/>
          <w:sz w:val="18"/>
        </w:rPr>
        <w:br/>
      </w:r>
      <w:r w:rsidRPr="00C42B09">
        <w:rPr>
          <w:rFonts w:ascii="Calibri" w:hAnsi="Calibri" w:cs="Calibri"/>
          <w:noProof/>
          <w:sz w:val="20"/>
          <w:szCs w:val="21"/>
          <w:lang w:val="en-US"/>
        </w:rPr>
        <mc:AlternateContent>
          <mc:Choice Requires="wpg">
            <w:drawing>
              <wp:inline distT="0" distB="0" distL="0" distR="0" wp14:anchorId="0FACE6BA" wp14:editId="771C2FBB">
                <wp:extent cx="4578350" cy="4535805"/>
                <wp:effectExtent l="0" t="0" r="3175" b="0"/>
                <wp:docPr id="152" name="docshapegroup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4535805"/>
                          <a:chOff x="0" y="0"/>
                          <a:chExt cx="7210" cy="7143"/>
                        </a:xfrm>
                      </wpg:grpSpPr>
                      <wps:wsp>
                        <wps:cNvPr id="153" name="docshape103"/>
                        <wps:cNvSpPr>
                          <a:spLocks/>
                        </wps:cNvSpPr>
                        <wps:spPr bwMode="auto">
                          <a:xfrm>
                            <a:off x="0" y="0"/>
                            <a:ext cx="7210" cy="7143"/>
                          </a:xfrm>
                          <a:custGeom>
                            <a:avLst/>
                            <a:gdLst>
                              <a:gd name="T0" fmla="*/ 7210 w 7210"/>
                              <a:gd name="T1" fmla="*/ 0 h 7143"/>
                              <a:gd name="T2" fmla="*/ 7205 w 7210"/>
                              <a:gd name="T3" fmla="*/ 0 h 7143"/>
                              <a:gd name="T4" fmla="*/ 7205 w 7210"/>
                              <a:gd name="T5" fmla="*/ 5 h 7143"/>
                              <a:gd name="T6" fmla="*/ 7205 w 7210"/>
                              <a:gd name="T7" fmla="*/ 7137 h 7143"/>
                              <a:gd name="T8" fmla="*/ 5 w 7210"/>
                              <a:gd name="T9" fmla="*/ 7137 h 7143"/>
                              <a:gd name="T10" fmla="*/ 5 w 7210"/>
                              <a:gd name="T11" fmla="*/ 5 h 7143"/>
                              <a:gd name="T12" fmla="*/ 7205 w 7210"/>
                              <a:gd name="T13" fmla="*/ 5 h 7143"/>
                              <a:gd name="T14" fmla="*/ 7205 w 7210"/>
                              <a:gd name="T15" fmla="*/ 0 h 7143"/>
                              <a:gd name="T16" fmla="*/ 0 w 7210"/>
                              <a:gd name="T17" fmla="*/ 0 h 7143"/>
                              <a:gd name="T18" fmla="*/ 0 w 7210"/>
                              <a:gd name="T19" fmla="*/ 7142 h 7143"/>
                              <a:gd name="T20" fmla="*/ 7210 w 7210"/>
                              <a:gd name="T21" fmla="*/ 7142 h 7143"/>
                              <a:gd name="T22" fmla="*/ 7210 w 7210"/>
                              <a:gd name="T23" fmla="*/ 0 h 71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7210" h="7143">
                                <a:moveTo>
                                  <a:pt x="7210" y="0"/>
                                </a:moveTo>
                                <a:lnTo>
                                  <a:pt x="7205" y="0"/>
                                </a:lnTo>
                                <a:lnTo>
                                  <a:pt x="7205" y="5"/>
                                </a:lnTo>
                                <a:lnTo>
                                  <a:pt x="7205" y="7137"/>
                                </a:lnTo>
                                <a:lnTo>
                                  <a:pt x="5" y="7137"/>
                                </a:lnTo>
                                <a:lnTo>
                                  <a:pt x="5" y="5"/>
                                </a:lnTo>
                                <a:lnTo>
                                  <a:pt x="7205" y="5"/>
                                </a:lnTo>
                                <a:lnTo>
                                  <a:pt x="7205" y="0"/>
                                </a:lnTo>
                                <a:lnTo>
                                  <a:pt x="0" y="0"/>
                                </a:lnTo>
                                <a:lnTo>
                                  <a:pt x="0" y="7142"/>
                                </a:lnTo>
                                <a:lnTo>
                                  <a:pt x="7210" y="7142"/>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4" name="docshape104"/>
                          <pic:cNvPicPr>
                            <a:picLocks noChangeAspect="1" noChangeArrowheads="1"/>
                          </pic:cNvPicPr>
                        </pic:nvPicPr>
                        <pic:blipFill>
                          <a:blip r:embed="rId696" cstate="print">
                            <a:extLst>
                              <a:ext uri="{28A0092B-C50C-407E-A947-70E740481C1C}">
                                <a14:useLocalDpi xmlns:a14="http://schemas.microsoft.com/office/drawing/2010/main" val="0"/>
                              </a:ext>
                            </a:extLst>
                          </a:blip>
                          <a:srcRect/>
                          <a:stretch>
                            <a:fillRect/>
                          </a:stretch>
                        </pic:blipFill>
                        <pic:spPr bwMode="auto">
                          <a:xfrm>
                            <a:off x="237" y="193"/>
                            <a:ext cx="6754" cy="674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205BAA6" id="docshapegroup102" o:spid="_x0000_s1026" style="width:360.5pt;height:357.15pt;mso-position-horizontal-relative:char;mso-position-vertical-relative:line" coordsize="7210,7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">
                <v:shape id="docshape103" o:spid="_x0000_s1027" style="position:absolute;width:7210;height:7143;visibility:visible;mso-wrap-style:square;v-text-anchor:top" coordsize="7210,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" path="m7210,r-5,l7205,5r,7132l5,7137,5,5r7200,l7205,,,,,7142r7210,l7210,xe" fillcolor="black" stroked="f">
                  <v:path arrowok="t" o:connecttype="custom" o:connectlocs="7210,0;7205,0;7205,5;7205,7137;5,7137;5,5;7205,5;7205,0;0,0;0,7142;7210,7142;7210,0" o:connectangles="0,0,0,0,0,0,0,0,0,0,0,0"/>
                </v:shape>
                <v:shape id="docshape104" o:spid="_x0000_s1028" type="#_x0000_t75" style="position:absolute;left:237;top:193;width:6754;height:6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">
                  <v:imagedata r:id="rId697" o:title=""/>
                </v:shape>
                <w10:anchorlock/>
              </v:group>
            </w:pict>
          </mc:Fallback>
        </mc:AlternateContent>
      </w:r>
    </w:p>
    <w:p w14:paraId="22303FC6" w14:textId="77777777" w:rsidR="00F12E9B" w:rsidRPr="00C42B09" w:rsidRDefault="00F12E9B" w:rsidP="00F12E9B">
      <w:pPr>
        <w:spacing w:after="0" w:line="240" w:lineRule="auto"/>
        <w:ind w:left="3" w:right="3"/>
        <w:jc w:val="both"/>
        <w:rPr>
          <w:rFonts w:ascii="Calibri" w:hAnsi="Calibri" w:cs="Calibri"/>
          <w:sz w:val="20"/>
        </w:rPr>
      </w:pPr>
    </w:p>
    <w:p w14:paraId="300B5C55" w14:textId="77777777" w:rsidR="00F12E9B" w:rsidRPr="00C42B09" w:rsidRDefault="00F12E9B" w:rsidP="00F12E9B">
      <w:pPr>
        <w:spacing w:after="0" w:line="240" w:lineRule="auto"/>
        <w:ind w:left="3" w:right="3"/>
        <w:jc w:val="both"/>
        <w:rPr>
          <w:rFonts w:ascii="Calibri" w:hAnsi="Calibri" w:cs="Calibri"/>
          <w:sz w:val="20"/>
        </w:rPr>
      </w:pPr>
      <w:bookmarkStart w:id="150" w:name="_bookmark38"/>
      <w:bookmarkEnd w:id="150"/>
      <w:r w:rsidRPr="00C42B09">
        <w:rPr>
          <w:rFonts w:ascii="Calibri" w:hAnsi="Calibri" w:cs="Calibri"/>
          <w:sz w:val="20"/>
        </w:rPr>
        <w:t>Figure 9-27. tip_pct by day; facet by time/smoker</w:t>
      </w:r>
    </w:p>
    <w:p w14:paraId="3EE1F4B5" w14:textId="77777777" w:rsidR="00F12E9B" w:rsidRPr="00C42B09" w:rsidRDefault="00F12E9B" w:rsidP="00F12E9B">
      <w:pPr>
        <w:spacing w:after="0" w:line="240" w:lineRule="auto"/>
        <w:ind w:left="3" w:right="3"/>
        <w:jc w:val="both"/>
        <w:rPr>
          <w:rFonts w:ascii="Calibri" w:hAnsi="Calibri" w:cs="Calibri"/>
          <w:sz w:val="20"/>
        </w:rPr>
      </w:pPr>
    </w:p>
    <w:p w14:paraId="7D7596B2"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lastRenderedPageBreak/>
        <w:t>factorplot supports other plot types that may be useful depending on what you are trying to display. For example, box plots (which show the median, quartiles, and out‐ liers) can be an effective visualization type (</w:t>
      </w:r>
      <w:hyperlink r:id="rId698" w:anchor="_bookmark39" w:history="1">
        <w:r w:rsidRPr="00C42B09">
          <w:rPr>
            <w:rFonts w:ascii="Calibri" w:hAnsi="Calibri" w:cs="Calibri"/>
            <w:sz w:val="20"/>
          </w:rPr>
          <w:t>Figure 9-28</w:t>
        </w:r>
      </w:hyperlink>
      <w:r w:rsidRPr="00C42B09">
        <w:rPr>
          <w:rFonts w:ascii="Calibri" w:hAnsi="Calibri" w:cs="Calibri"/>
          <w:sz w:val="20"/>
        </w:rPr>
        <w:t>):</w:t>
      </w:r>
    </w:p>
    <w:p w14:paraId="23232DCA" w14:textId="77777777" w:rsidR="00F12E9B" w:rsidRPr="00C42B09" w:rsidRDefault="00F12E9B" w:rsidP="00F12E9B">
      <w:pPr>
        <w:spacing w:after="0" w:line="240" w:lineRule="auto"/>
        <w:ind w:left="3" w:right="3"/>
        <w:jc w:val="both"/>
        <w:rPr>
          <w:rFonts w:ascii="Calibri" w:hAnsi="Calibri" w:cs="Calibri"/>
          <w:sz w:val="20"/>
        </w:rPr>
      </w:pPr>
    </w:p>
    <w:p w14:paraId="17A0736E" w14:textId="77777777" w:rsidR="00F12E9B" w:rsidRDefault="00F12E9B" w:rsidP="00F12E9B">
      <w:pPr>
        <w:spacing w:after="0" w:line="240" w:lineRule="auto"/>
        <w:ind w:left="173" w:right="250"/>
        <w:rPr>
          <w:rFonts w:ascii="Consolas" w:hAnsi="Consolas" w:cs="Calibri"/>
          <w:sz w:val="18"/>
        </w:rPr>
      </w:pPr>
      <w:r w:rsidRPr="00315CF5">
        <w:rPr>
          <w:rFonts w:ascii="Consolas" w:hAnsi="Consolas" w:cs="Calibri"/>
          <w:color w:val="000087"/>
          <w:sz w:val="18"/>
        </w:rPr>
        <w:t xml:space="preserve">In </w:t>
      </w:r>
      <w:r w:rsidRPr="00315CF5">
        <w:rPr>
          <w:rFonts w:ascii="Consolas" w:hAnsi="Consolas" w:cs="Calibri"/>
          <w:sz w:val="18"/>
        </w:rPr>
        <w:t>[</w:t>
      </w:r>
      <w:r w:rsidRPr="00315CF5">
        <w:rPr>
          <w:rFonts w:ascii="Consolas" w:hAnsi="Consolas" w:cs="Calibri"/>
          <w:color w:val="FF6600"/>
          <w:sz w:val="18"/>
        </w:rPr>
        <w:t>110</w:t>
      </w:r>
      <w:r w:rsidRPr="00315CF5">
        <w:rPr>
          <w:rFonts w:ascii="Consolas" w:hAnsi="Consolas" w:cs="Calibri"/>
          <w:sz w:val="18"/>
        </w:rPr>
        <w:t xml:space="preserve">]: </w:t>
      </w:r>
      <w:r w:rsidRPr="00315CF5">
        <w:rPr>
          <w:rFonts w:ascii="Consolas" w:hAnsi="Consolas" w:cs="Calibri"/>
          <w:color w:val="000087"/>
          <w:sz w:val="18"/>
        </w:rPr>
        <w:t>sns</w:t>
      </w:r>
      <w:r w:rsidRPr="00315CF5">
        <w:rPr>
          <w:rFonts w:ascii="Consolas" w:hAnsi="Consolas" w:cs="Calibri"/>
          <w:color w:val="545454"/>
          <w:sz w:val="18"/>
        </w:rPr>
        <w:t>.</w:t>
      </w:r>
      <w:r w:rsidRPr="00315CF5">
        <w:rPr>
          <w:rFonts w:ascii="Consolas" w:hAnsi="Consolas" w:cs="Calibri"/>
          <w:color w:val="000087"/>
          <w:sz w:val="18"/>
        </w:rPr>
        <w:t>factorplot</w:t>
      </w:r>
      <w:r w:rsidRPr="00315CF5">
        <w:rPr>
          <w:rFonts w:ascii="Consolas" w:hAnsi="Consolas" w:cs="Calibri"/>
          <w:sz w:val="18"/>
        </w:rPr>
        <w:t>(</w:t>
      </w:r>
      <w:r w:rsidRPr="00315CF5">
        <w:rPr>
          <w:rFonts w:ascii="Consolas" w:hAnsi="Consolas" w:cs="Calibri"/>
          <w:color w:val="000087"/>
          <w:sz w:val="18"/>
        </w:rPr>
        <w:t>x</w:t>
      </w:r>
      <w:r w:rsidRPr="00315CF5">
        <w:rPr>
          <w:rFonts w:ascii="Consolas" w:hAnsi="Consolas" w:cs="Calibri"/>
          <w:color w:val="545454"/>
          <w:sz w:val="18"/>
        </w:rPr>
        <w:t>=</w:t>
      </w:r>
      <w:r w:rsidRPr="00315CF5">
        <w:rPr>
          <w:rFonts w:ascii="Consolas" w:hAnsi="Consolas" w:cs="Calibri"/>
          <w:color w:val="CC3300"/>
          <w:sz w:val="18"/>
        </w:rPr>
        <w:t>'tip_pct'</w:t>
      </w:r>
      <w:r w:rsidRPr="00315CF5">
        <w:rPr>
          <w:rFonts w:ascii="Consolas" w:hAnsi="Consolas" w:cs="Calibri"/>
          <w:sz w:val="18"/>
        </w:rPr>
        <w:t xml:space="preserve">, </w:t>
      </w:r>
      <w:r w:rsidRPr="00315CF5">
        <w:rPr>
          <w:rFonts w:ascii="Consolas" w:hAnsi="Consolas" w:cs="Calibri"/>
          <w:color w:val="000087"/>
          <w:sz w:val="18"/>
        </w:rPr>
        <w:t>y</w:t>
      </w:r>
      <w:r w:rsidRPr="00315CF5">
        <w:rPr>
          <w:rFonts w:ascii="Consolas" w:hAnsi="Consolas" w:cs="Calibri"/>
          <w:color w:val="545454"/>
          <w:sz w:val="18"/>
        </w:rPr>
        <w:t>=</w:t>
      </w:r>
      <w:r w:rsidRPr="00315CF5">
        <w:rPr>
          <w:rFonts w:ascii="Consolas" w:hAnsi="Consolas" w:cs="Calibri"/>
          <w:color w:val="CC3300"/>
          <w:sz w:val="18"/>
        </w:rPr>
        <w:t>'day'</w:t>
      </w:r>
      <w:r w:rsidRPr="00315CF5">
        <w:rPr>
          <w:rFonts w:ascii="Consolas" w:hAnsi="Consolas" w:cs="Calibri"/>
          <w:sz w:val="18"/>
        </w:rPr>
        <w:t xml:space="preserve">, </w:t>
      </w:r>
      <w:r w:rsidRPr="00315CF5">
        <w:rPr>
          <w:rFonts w:ascii="Consolas" w:hAnsi="Consolas" w:cs="Calibri"/>
          <w:color w:val="000087"/>
          <w:sz w:val="18"/>
        </w:rPr>
        <w:t>kind</w:t>
      </w:r>
      <w:r w:rsidRPr="00315CF5">
        <w:rPr>
          <w:rFonts w:ascii="Consolas" w:hAnsi="Consolas" w:cs="Calibri"/>
          <w:color w:val="545454"/>
          <w:sz w:val="18"/>
        </w:rPr>
        <w:t>=</w:t>
      </w:r>
      <w:r w:rsidRPr="00315CF5">
        <w:rPr>
          <w:rFonts w:ascii="Consolas" w:hAnsi="Consolas" w:cs="Calibri"/>
          <w:color w:val="CC3300"/>
          <w:sz w:val="18"/>
        </w:rPr>
        <w:t>'box'</w:t>
      </w:r>
      <w:r w:rsidRPr="00315CF5">
        <w:rPr>
          <w:rFonts w:ascii="Consolas" w:hAnsi="Consolas" w:cs="Calibri"/>
          <w:sz w:val="18"/>
        </w:rPr>
        <w:t>,</w:t>
      </w:r>
    </w:p>
    <w:p w14:paraId="0178FCA9" w14:textId="77777777" w:rsidR="00F12E9B" w:rsidRDefault="00F12E9B" w:rsidP="00F12E9B">
      <w:pPr>
        <w:spacing w:after="0" w:line="240" w:lineRule="auto"/>
        <w:ind w:left="173" w:right="250"/>
        <w:rPr>
          <w:rFonts w:ascii="Consolas" w:hAnsi="Consolas" w:cs="Calibri"/>
          <w:sz w:val="18"/>
        </w:rPr>
      </w:pPr>
    </w:p>
    <w:p w14:paraId="19818DA1" w14:textId="77777777" w:rsidR="00F12E9B" w:rsidRDefault="00F12E9B" w:rsidP="00F12E9B">
      <w:pPr>
        <w:tabs>
          <w:tab w:val="left" w:pos="1869"/>
        </w:tabs>
        <w:spacing w:after="0" w:line="240" w:lineRule="auto"/>
        <w:ind w:left="173" w:right="250"/>
        <w:rPr>
          <w:rFonts w:ascii="Consolas" w:hAnsi="Consolas" w:cs="Calibri"/>
          <w:sz w:val="18"/>
        </w:rPr>
      </w:pPr>
      <w:r w:rsidRPr="00315CF5">
        <w:rPr>
          <w:rFonts w:ascii="Consolas" w:hAnsi="Consolas" w:cs="Calibri"/>
          <w:color w:val="545454"/>
          <w:sz w:val="18"/>
        </w:rPr>
        <w:t>.....</w:t>
      </w:r>
      <w:r w:rsidRPr="00315CF5">
        <w:rPr>
          <w:rFonts w:ascii="Consolas" w:hAnsi="Consolas" w:cs="Calibri"/>
          <w:sz w:val="18"/>
        </w:rPr>
        <w:t>:</w:t>
      </w:r>
      <w:r w:rsidRPr="00315CF5">
        <w:rPr>
          <w:rFonts w:ascii="Consolas" w:hAnsi="Consolas" w:cs="Calibri"/>
          <w:sz w:val="18"/>
        </w:rPr>
        <w:tab/>
      </w:r>
      <w:r w:rsidRPr="00315CF5">
        <w:rPr>
          <w:rFonts w:ascii="Consolas" w:hAnsi="Consolas" w:cs="Calibri"/>
          <w:color w:val="000087"/>
          <w:sz w:val="18"/>
        </w:rPr>
        <w:t>data</w:t>
      </w:r>
      <w:r w:rsidRPr="00315CF5">
        <w:rPr>
          <w:rFonts w:ascii="Consolas" w:hAnsi="Consolas" w:cs="Calibri"/>
          <w:color w:val="545454"/>
          <w:sz w:val="18"/>
        </w:rPr>
        <w:t>=</w:t>
      </w:r>
      <w:r w:rsidRPr="00315CF5">
        <w:rPr>
          <w:rFonts w:ascii="Consolas" w:hAnsi="Consolas" w:cs="Calibri"/>
          <w:color w:val="000087"/>
          <w:sz w:val="18"/>
        </w:rPr>
        <w:t>tips</w:t>
      </w:r>
      <w:r w:rsidRPr="00315CF5">
        <w:rPr>
          <w:rFonts w:ascii="Consolas" w:hAnsi="Consolas" w:cs="Calibri"/>
          <w:sz w:val="18"/>
        </w:rPr>
        <w:t>[</w:t>
      </w:r>
      <w:r w:rsidRPr="00315CF5">
        <w:rPr>
          <w:rFonts w:ascii="Consolas" w:hAnsi="Consolas" w:cs="Calibri"/>
          <w:color w:val="000087"/>
          <w:sz w:val="18"/>
        </w:rPr>
        <w:t>tips</w:t>
      </w:r>
      <w:r w:rsidRPr="00315CF5">
        <w:rPr>
          <w:rFonts w:ascii="Consolas" w:hAnsi="Consolas" w:cs="Calibri"/>
          <w:color w:val="545454"/>
          <w:sz w:val="18"/>
        </w:rPr>
        <w:t>.</w:t>
      </w:r>
      <w:r w:rsidRPr="00315CF5">
        <w:rPr>
          <w:rFonts w:ascii="Consolas" w:hAnsi="Consolas" w:cs="Calibri"/>
          <w:color w:val="000087"/>
          <w:sz w:val="18"/>
        </w:rPr>
        <w:t xml:space="preserve">tip_pct </w:t>
      </w:r>
      <w:r w:rsidRPr="00315CF5">
        <w:rPr>
          <w:rFonts w:ascii="Consolas" w:hAnsi="Consolas" w:cs="Calibri"/>
          <w:color w:val="545454"/>
          <w:sz w:val="18"/>
        </w:rPr>
        <w:t xml:space="preserve">&lt; </w:t>
      </w:r>
      <w:r w:rsidRPr="00315CF5">
        <w:rPr>
          <w:rFonts w:ascii="Consolas" w:hAnsi="Consolas" w:cs="Calibri"/>
          <w:color w:val="FF6600"/>
          <w:sz w:val="18"/>
        </w:rPr>
        <w:t>0.5</w:t>
      </w:r>
      <w:r w:rsidRPr="00315CF5">
        <w:rPr>
          <w:rFonts w:ascii="Consolas" w:hAnsi="Consolas" w:cs="Calibri"/>
          <w:sz w:val="18"/>
        </w:rPr>
        <w:t>])</w:t>
      </w:r>
    </w:p>
    <w:p w14:paraId="1A230FBD" w14:textId="77777777" w:rsidR="00F12E9B" w:rsidRDefault="00F12E9B" w:rsidP="00F12E9B">
      <w:pPr>
        <w:tabs>
          <w:tab w:val="left" w:pos="1869"/>
        </w:tabs>
        <w:spacing w:after="0" w:line="240" w:lineRule="auto"/>
        <w:ind w:left="173" w:right="250"/>
        <w:rPr>
          <w:rFonts w:ascii="Consolas" w:hAnsi="Consolas" w:cs="Calibri"/>
          <w:sz w:val="18"/>
        </w:rPr>
      </w:pPr>
    </w:p>
    <w:p w14:paraId="4E1F981E" w14:textId="77777777" w:rsidR="00F12E9B" w:rsidRPr="00C42B09" w:rsidRDefault="00F12E9B" w:rsidP="00F12E9B">
      <w:pPr>
        <w:spacing w:after="0" w:line="240" w:lineRule="auto"/>
        <w:ind w:left="3" w:right="3"/>
        <w:rPr>
          <w:rFonts w:ascii="Calibri" w:hAnsi="Calibri" w:cs="Calibri"/>
          <w:sz w:val="20"/>
          <w:szCs w:val="21"/>
        </w:rPr>
      </w:pPr>
      <w:r>
        <w:rPr>
          <w:rFonts w:ascii="Consolas" w:hAnsi="Consolas" w:cs="Calibri"/>
          <w:sz w:val="18"/>
        </w:rPr>
        <w:br/>
      </w:r>
      <w:r w:rsidRPr="00C42B09">
        <w:rPr>
          <w:rFonts w:ascii="Calibri" w:hAnsi="Calibri" w:cs="Calibri"/>
          <w:noProof/>
          <w:sz w:val="20"/>
          <w:szCs w:val="21"/>
          <w:lang w:val="en-US"/>
        </w:rPr>
        <mc:AlternateContent>
          <mc:Choice Requires="wpg">
            <w:drawing>
              <wp:inline distT="0" distB="0" distL="0" distR="0" wp14:anchorId="0F6001B0" wp14:editId="712D6E03">
                <wp:extent cx="4578350" cy="3636010"/>
                <wp:effectExtent l="0" t="0" r="3175" b="2540"/>
                <wp:docPr id="149" name="docshapegroup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3636010"/>
                          <a:chOff x="0" y="0"/>
                          <a:chExt cx="7210" cy="5726"/>
                        </a:xfrm>
                      </wpg:grpSpPr>
                      <wps:wsp>
                        <wps:cNvPr id="150" name="docshape106"/>
                        <wps:cNvSpPr>
                          <a:spLocks/>
                        </wps:cNvSpPr>
                        <wps:spPr bwMode="auto">
                          <a:xfrm>
                            <a:off x="0" y="0"/>
                            <a:ext cx="7210" cy="5726"/>
                          </a:xfrm>
                          <a:custGeom>
                            <a:avLst/>
                            <a:gdLst>
                              <a:gd name="T0" fmla="*/ 7210 w 7210"/>
                              <a:gd name="T1" fmla="*/ 0 h 5726"/>
                              <a:gd name="T2" fmla="*/ 7205 w 7210"/>
                              <a:gd name="T3" fmla="*/ 0 h 5726"/>
                              <a:gd name="T4" fmla="*/ 7205 w 7210"/>
                              <a:gd name="T5" fmla="*/ 5 h 5726"/>
                              <a:gd name="T6" fmla="*/ 7205 w 7210"/>
                              <a:gd name="T7" fmla="*/ 5721 h 5726"/>
                              <a:gd name="T8" fmla="*/ 5 w 7210"/>
                              <a:gd name="T9" fmla="*/ 5721 h 5726"/>
                              <a:gd name="T10" fmla="*/ 5 w 7210"/>
                              <a:gd name="T11" fmla="*/ 5 h 5726"/>
                              <a:gd name="T12" fmla="*/ 7205 w 7210"/>
                              <a:gd name="T13" fmla="*/ 5 h 5726"/>
                              <a:gd name="T14" fmla="*/ 7205 w 7210"/>
                              <a:gd name="T15" fmla="*/ 0 h 5726"/>
                              <a:gd name="T16" fmla="*/ 2 w 7210"/>
                              <a:gd name="T17" fmla="*/ 0 h 5726"/>
                              <a:gd name="T18" fmla="*/ 0 w 7210"/>
                              <a:gd name="T19" fmla="*/ 0 h 5726"/>
                              <a:gd name="T20" fmla="*/ 0 w 7210"/>
                              <a:gd name="T21" fmla="*/ 2 h 5726"/>
                              <a:gd name="T22" fmla="*/ 0 w 7210"/>
                              <a:gd name="T23" fmla="*/ 5724 h 5726"/>
                              <a:gd name="T24" fmla="*/ 0 w 7210"/>
                              <a:gd name="T25" fmla="*/ 5726 h 5726"/>
                              <a:gd name="T26" fmla="*/ 2 w 7210"/>
                              <a:gd name="T27" fmla="*/ 5726 h 5726"/>
                              <a:gd name="T28" fmla="*/ 7210 w 7210"/>
                              <a:gd name="T29" fmla="*/ 5726 h 5726"/>
                              <a:gd name="T30" fmla="*/ 7210 w 7210"/>
                              <a:gd name="T31" fmla="*/ 0 h 57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7210" h="5726">
                                <a:moveTo>
                                  <a:pt x="7210" y="0"/>
                                </a:moveTo>
                                <a:lnTo>
                                  <a:pt x="7205" y="0"/>
                                </a:lnTo>
                                <a:lnTo>
                                  <a:pt x="7205" y="5"/>
                                </a:lnTo>
                                <a:lnTo>
                                  <a:pt x="7205" y="5721"/>
                                </a:lnTo>
                                <a:lnTo>
                                  <a:pt x="5" y="5721"/>
                                </a:lnTo>
                                <a:lnTo>
                                  <a:pt x="5" y="5"/>
                                </a:lnTo>
                                <a:lnTo>
                                  <a:pt x="7205" y="5"/>
                                </a:lnTo>
                                <a:lnTo>
                                  <a:pt x="7205" y="0"/>
                                </a:lnTo>
                                <a:lnTo>
                                  <a:pt x="2" y="0"/>
                                </a:lnTo>
                                <a:lnTo>
                                  <a:pt x="0" y="0"/>
                                </a:lnTo>
                                <a:lnTo>
                                  <a:pt x="0" y="2"/>
                                </a:lnTo>
                                <a:lnTo>
                                  <a:pt x="0" y="5724"/>
                                </a:lnTo>
                                <a:lnTo>
                                  <a:pt x="0" y="5726"/>
                                </a:lnTo>
                                <a:lnTo>
                                  <a:pt x="2" y="5726"/>
                                </a:lnTo>
                                <a:lnTo>
                                  <a:pt x="7210" y="5726"/>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1" name="docshape107"/>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979" y="220"/>
                            <a:ext cx="5233" cy="525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4DFAA99" id="docshapegroup105" o:spid="_x0000_s1026" style="width:360.5pt;height:286.3pt;mso-position-horizontal-relative:char;mso-position-vertical-relative:line" coordsize="7210,5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">
                <v:shape id="docshape106" o:spid="_x0000_s1027" style="position:absolute;width:7210;height:5726;visibility:visible;mso-wrap-style:square;v-text-anchor:top" coordsize="7210,5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" path="m7210,r-5,l7205,5r,5716l5,5721,5,5r7200,l7205,,2,,,,,2,,5724r,2l2,5726r7208,l7210,xe" fillcolor="black" stroked="f">
                  <v:path arrowok="t" o:connecttype="custom" o:connectlocs="7210,0;7205,0;7205,5;7205,5721;5,5721;5,5;7205,5;7205,0;2,0;0,0;0,2;0,5724;0,5726;2,5726;7210,5726;7210,0" o:connectangles="0,0,0,0,0,0,0,0,0,0,0,0,0,0,0,0"/>
                </v:shape>
                <v:shape id="docshape107" o:spid="_x0000_s1028" type="#_x0000_t75" style="position:absolute;left:979;top:220;width:5233;height:5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">
                  <v:imagedata r:id="rId700" o:title=""/>
                </v:shape>
                <w10:anchorlock/>
              </v:group>
            </w:pict>
          </mc:Fallback>
        </mc:AlternateContent>
      </w:r>
    </w:p>
    <w:p w14:paraId="2D1B9FE9" w14:textId="77777777" w:rsidR="00F12E9B" w:rsidRPr="00C42B09" w:rsidRDefault="00F12E9B" w:rsidP="00F12E9B">
      <w:pPr>
        <w:spacing w:after="0" w:line="240" w:lineRule="auto"/>
        <w:ind w:left="3" w:right="3"/>
        <w:rPr>
          <w:rFonts w:ascii="Calibri" w:hAnsi="Calibri" w:cs="Calibri"/>
          <w:sz w:val="20"/>
          <w:szCs w:val="21"/>
        </w:rPr>
      </w:pPr>
    </w:p>
    <w:p w14:paraId="17D28A1C" w14:textId="77777777" w:rsidR="00F12E9B" w:rsidRPr="00C42B09" w:rsidRDefault="00F12E9B" w:rsidP="00F12E9B">
      <w:pPr>
        <w:spacing w:after="0" w:line="240" w:lineRule="auto"/>
        <w:ind w:left="3" w:right="3"/>
        <w:jc w:val="both"/>
        <w:rPr>
          <w:rFonts w:ascii="Calibri" w:hAnsi="Calibri" w:cs="Calibri"/>
          <w:sz w:val="20"/>
        </w:rPr>
      </w:pPr>
      <w:bookmarkStart w:id="151" w:name="_bookmark39"/>
      <w:bookmarkEnd w:id="151"/>
      <w:r w:rsidRPr="00C42B09">
        <w:rPr>
          <w:rFonts w:ascii="Calibri" w:hAnsi="Calibri" w:cs="Calibri"/>
          <w:sz w:val="20"/>
        </w:rPr>
        <w:t>Figure 9-28. Box plot of tip_pct by day</w:t>
      </w:r>
    </w:p>
    <w:p w14:paraId="03090D32" w14:textId="77777777" w:rsidR="00F12E9B" w:rsidRPr="00C42B09" w:rsidRDefault="00F12E9B" w:rsidP="00F12E9B">
      <w:pPr>
        <w:spacing w:after="0" w:line="240" w:lineRule="auto"/>
        <w:ind w:left="3" w:right="3"/>
        <w:jc w:val="both"/>
        <w:rPr>
          <w:rFonts w:ascii="Calibri" w:hAnsi="Calibri" w:cs="Calibri"/>
          <w:sz w:val="20"/>
        </w:rPr>
      </w:pPr>
    </w:p>
    <w:p w14:paraId="0D4BF369"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You can create your own facet grid plots using the more general seaborn.FacetGrid</w:t>
      </w:r>
    </w:p>
    <w:p w14:paraId="35C5B81F" w14:textId="77777777" w:rsidR="00F12E9B" w:rsidRPr="00C42B09" w:rsidRDefault="00F12E9B" w:rsidP="00F12E9B">
      <w:pPr>
        <w:spacing w:after="0" w:line="240" w:lineRule="auto"/>
        <w:ind w:left="3" w:right="3"/>
        <w:jc w:val="both"/>
        <w:rPr>
          <w:rFonts w:ascii="Calibri" w:hAnsi="Calibri" w:cs="Calibri"/>
          <w:sz w:val="20"/>
        </w:rPr>
      </w:pPr>
    </w:p>
    <w:p w14:paraId="7D3557D6"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 xml:space="preserve">class. See the </w:t>
      </w:r>
      <w:hyperlink r:id="rId701" w:history="1">
        <w:r w:rsidRPr="00C42B09">
          <w:rPr>
            <w:rFonts w:ascii="Calibri" w:hAnsi="Calibri" w:cs="Calibri"/>
            <w:sz w:val="20"/>
          </w:rPr>
          <w:t xml:space="preserve">seaborn documentation </w:t>
        </w:r>
      </w:hyperlink>
      <w:r w:rsidRPr="00C42B09">
        <w:rPr>
          <w:rFonts w:ascii="Calibri" w:hAnsi="Calibri" w:cs="Calibri"/>
          <w:sz w:val="20"/>
        </w:rPr>
        <w:t>for more.</w:t>
      </w:r>
    </w:p>
    <w:p w14:paraId="0277B4D1" w14:textId="77777777" w:rsidR="00F12E9B" w:rsidRPr="00C42B09" w:rsidRDefault="00F12E9B" w:rsidP="00F12E9B">
      <w:pPr>
        <w:spacing w:after="0" w:line="240" w:lineRule="auto"/>
        <w:ind w:left="3" w:right="3"/>
        <w:jc w:val="both"/>
        <w:rPr>
          <w:rFonts w:ascii="Calibri" w:hAnsi="Calibri" w:cs="Calibri"/>
          <w:sz w:val="20"/>
        </w:rPr>
      </w:pPr>
    </w:p>
    <w:p w14:paraId="45606402" w14:textId="77777777" w:rsidR="00F12E9B" w:rsidRPr="00404DC4" w:rsidRDefault="00F12E9B" w:rsidP="00F12E9B">
      <w:pPr>
        <w:pStyle w:val="Heading3"/>
      </w:pPr>
      <w:bookmarkStart w:id="152" w:name="Other_Python_Visualization_Tools"/>
      <w:bookmarkStart w:id="153" w:name="_Toc80103661"/>
      <w:bookmarkEnd w:id="152"/>
      <w:r w:rsidRPr="00404DC4">
        <w:t>Other Python Visualization Tools</w:t>
      </w:r>
      <w:bookmarkEnd w:id="153"/>
    </w:p>
    <w:p w14:paraId="1DE96F68" w14:textId="77777777" w:rsidR="00F12E9B" w:rsidRPr="00C42B09" w:rsidRDefault="00F12E9B" w:rsidP="00F12E9B">
      <w:pPr>
        <w:spacing w:after="0" w:line="240" w:lineRule="auto"/>
        <w:ind w:left="3" w:right="3"/>
        <w:jc w:val="both"/>
        <w:rPr>
          <w:rFonts w:ascii="Calibri" w:hAnsi="Calibri" w:cs="Calibri"/>
          <w:sz w:val="20"/>
        </w:rPr>
      </w:pPr>
    </w:p>
    <w:p w14:paraId="1F63A89F"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 xml:space="preserve">As is common with open source, there are a plethora of options for creating graphics in Python (too many to list). Since 2010, much development effort has been focused on creating interactive graphics for publication on the web. With tools like </w:t>
      </w:r>
      <w:hyperlink r:id="rId702" w:history="1">
        <w:r w:rsidRPr="00C42B09">
          <w:rPr>
            <w:rFonts w:ascii="Calibri" w:hAnsi="Calibri" w:cs="Calibri"/>
            <w:sz w:val="20"/>
          </w:rPr>
          <w:t xml:space="preserve">Bokeh </w:t>
        </w:r>
      </w:hyperlink>
      <w:r w:rsidRPr="00C42B09">
        <w:rPr>
          <w:rFonts w:ascii="Calibri" w:hAnsi="Calibri" w:cs="Calibri"/>
          <w:sz w:val="20"/>
        </w:rPr>
        <w:t xml:space="preserve">and </w:t>
      </w:r>
      <w:hyperlink r:id="rId703" w:history="1">
        <w:r w:rsidRPr="00C42B09">
          <w:rPr>
            <w:rFonts w:ascii="Calibri" w:hAnsi="Calibri" w:cs="Calibri"/>
            <w:sz w:val="20"/>
          </w:rPr>
          <w:t>Plotly</w:t>
        </w:r>
      </w:hyperlink>
      <w:r w:rsidRPr="00C42B09">
        <w:rPr>
          <w:rFonts w:ascii="Calibri" w:hAnsi="Calibri" w:cs="Calibri"/>
          <w:sz w:val="20"/>
        </w:rPr>
        <w:t>, it’s now possible to specify dynamic, interactive graphics in Python that are destined for a web browser.</w:t>
      </w:r>
    </w:p>
    <w:p w14:paraId="4D48AC4F" w14:textId="77777777" w:rsidR="00F12E9B" w:rsidRPr="00C42B09" w:rsidRDefault="00F12E9B" w:rsidP="00F12E9B">
      <w:pPr>
        <w:spacing w:after="0" w:line="240" w:lineRule="auto"/>
        <w:ind w:left="3" w:right="3"/>
        <w:jc w:val="both"/>
        <w:rPr>
          <w:rFonts w:ascii="Calibri" w:hAnsi="Calibri" w:cs="Calibri"/>
          <w:sz w:val="20"/>
        </w:rPr>
      </w:pPr>
    </w:p>
    <w:p w14:paraId="780736A7"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For creating static graphics for print or web, I recommend defaulting to matplotlib and add-on libraries like pandas and seaborn for your needs. For other data visualiza‐ tion requirements, it may be useful to learn one of the other available tools out there. I encourage you to explore the ecosystem as it continues to involve and innovate into the future.</w:t>
      </w:r>
    </w:p>
    <w:p w14:paraId="47C88A58" w14:textId="77777777" w:rsidR="00F12E9B" w:rsidRPr="00C42B09" w:rsidRDefault="00F12E9B" w:rsidP="00F12E9B">
      <w:pPr>
        <w:spacing w:after="0" w:line="240" w:lineRule="auto"/>
        <w:ind w:left="3" w:right="3"/>
        <w:jc w:val="both"/>
        <w:rPr>
          <w:rFonts w:ascii="Calibri" w:hAnsi="Calibri" w:cs="Calibri"/>
          <w:sz w:val="20"/>
        </w:rPr>
      </w:pPr>
    </w:p>
    <w:p w14:paraId="73703E89" w14:textId="77777777" w:rsidR="00F12E9B" w:rsidRPr="00404DC4" w:rsidRDefault="00F12E9B" w:rsidP="00F12E9B">
      <w:pPr>
        <w:pStyle w:val="Heading3"/>
      </w:pPr>
      <w:bookmarkStart w:id="154" w:name="_Toc80103662"/>
      <w:r w:rsidRPr="00404DC4">
        <w:t>Conclusion</w:t>
      </w:r>
      <w:bookmarkEnd w:id="154"/>
    </w:p>
    <w:p w14:paraId="341C158A" w14:textId="77777777" w:rsidR="00F12E9B" w:rsidRPr="00C42B09" w:rsidRDefault="00F12E9B" w:rsidP="00F12E9B">
      <w:pPr>
        <w:spacing w:after="0" w:line="240" w:lineRule="auto"/>
        <w:ind w:left="3" w:right="3"/>
        <w:jc w:val="both"/>
        <w:rPr>
          <w:rFonts w:ascii="Calibri" w:hAnsi="Calibri" w:cs="Calibri"/>
          <w:sz w:val="20"/>
        </w:rPr>
      </w:pPr>
    </w:p>
    <w:p w14:paraId="34732E11"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The goal of this chapter was to get your feet wet with some basic data visualization using pandas, matplotlib, and seaborn. If visually communicating the results of data analysis is important in your work, I encourage you to seek out resources to learn more about effective data visualization. It is an active field of research and you can practice with many excellent learning resources available online and in print form.</w:t>
      </w:r>
    </w:p>
    <w:p w14:paraId="41BB2156" w14:textId="77777777" w:rsidR="00F12E9B" w:rsidRPr="00C42B09" w:rsidRDefault="00F12E9B" w:rsidP="00F12E9B">
      <w:pPr>
        <w:spacing w:after="0" w:line="240" w:lineRule="auto"/>
        <w:ind w:left="3" w:right="3"/>
        <w:jc w:val="both"/>
        <w:rPr>
          <w:rFonts w:ascii="Calibri" w:hAnsi="Calibri" w:cs="Calibri"/>
          <w:sz w:val="20"/>
        </w:rPr>
      </w:pPr>
    </w:p>
    <w:p w14:paraId="42FAADF1"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In the next chapter, we turn our attention to data aggregation and group operations with pandas.</w:t>
      </w:r>
    </w:p>
    <w:p w14:paraId="25EFDE41" w14:textId="77777777" w:rsidR="00F12E9B" w:rsidRPr="00C42B09" w:rsidRDefault="00F12E9B" w:rsidP="00F12E9B">
      <w:pPr>
        <w:spacing w:after="0" w:line="240" w:lineRule="auto"/>
        <w:ind w:left="3" w:right="3"/>
        <w:jc w:val="both"/>
        <w:rPr>
          <w:rFonts w:ascii="Calibri" w:hAnsi="Calibri" w:cs="Calibri"/>
          <w:sz w:val="20"/>
        </w:rPr>
      </w:pPr>
    </w:p>
    <w:p w14:paraId="7E2E2612"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lastRenderedPageBreak/>
        <w:br/>
      </w:r>
    </w:p>
    <w:p w14:paraId="4B778529" w14:textId="77777777" w:rsidR="00F12E9B" w:rsidRPr="00C42B09" w:rsidRDefault="00F12E9B" w:rsidP="00F12E9B">
      <w:pPr>
        <w:spacing w:after="0" w:line="240" w:lineRule="auto"/>
        <w:ind w:left="3" w:right="3"/>
        <w:jc w:val="both"/>
        <w:rPr>
          <w:rFonts w:ascii="Calibri" w:hAnsi="Calibri" w:cs="Calibri"/>
          <w:sz w:val="20"/>
        </w:rPr>
      </w:pPr>
    </w:p>
    <w:p w14:paraId="433C6337" w14:textId="77777777" w:rsidR="00F12E9B" w:rsidRDefault="00F12E9B" w:rsidP="00F12E9B">
      <w:pPr>
        <w:pStyle w:val="Heading2"/>
        <w:ind w:firstLine="3"/>
      </w:pPr>
      <w:bookmarkStart w:id="155" w:name="Data_Aggregation_&amp;_Group_Operations"/>
      <w:bookmarkStart w:id="156" w:name="_Toc80103663"/>
      <w:bookmarkEnd w:id="155"/>
      <w:r w:rsidRPr="008B0EFD">
        <w:t>Data Aggregation and Group Operations</w:t>
      </w:r>
      <w:bookmarkEnd w:id="156"/>
    </w:p>
    <w:p w14:paraId="7EB70F57" w14:textId="77777777" w:rsidR="00F12E9B" w:rsidRPr="00C42B09" w:rsidRDefault="00F12E9B" w:rsidP="00F12E9B">
      <w:pPr>
        <w:spacing w:after="0" w:line="240" w:lineRule="auto"/>
        <w:ind w:left="3" w:right="3"/>
        <w:jc w:val="both"/>
        <w:rPr>
          <w:rFonts w:ascii="Calibri" w:hAnsi="Calibri" w:cs="Calibri"/>
          <w:sz w:val="20"/>
        </w:rPr>
      </w:pPr>
    </w:p>
    <w:p w14:paraId="4FD47F0E" w14:textId="77777777" w:rsidR="00F12E9B" w:rsidRPr="00CD225B" w:rsidRDefault="00F12E9B" w:rsidP="00F12E9B">
      <w:pPr>
        <w:spacing w:after="0" w:line="240" w:lineRule="auto"/>
        <w:ind w:left="3" w:right="3"/>
        <w:jc w:val="both"/>
        <w:rPr>
          <w:rFonts w:ascii="Calibri" w:hAnsi="Calibri" w:cs="Calibri"/>
          <w:color w:val="0000FF"/>
          <w:sz w:val="20"/>
        </w:rPr>
      </w:pPr>
      <w:r w:rsidRPr="00CD225B">
        <w:rPr>
          <w:rFonts w:ascii="Calibri" w:hAnsi="Calibri" w:cs="Calibri"/>
          <w:color w:val="0000FF"/>
          <w:sz w:val="20"/>
        </w:rPr>
        <w:t>Categorizing a dataset and applying a function to each group, whether an aggregation or transformation, is often a critical component of a data analysis workflow. After loading, merging, and preparing a dataset, you may need to compute group statistics or possibly pivot tables for reporting or visualization purposes. pandas provides a flexible groupby interface, enabling you to slice, dice, and summarize datasets in a natural way.</w:t>
      </w:r>
    </w:p>
    <w:p w14:paraId="261B1F11" w14:textId="77777777" w:rsidR="00F12E9B" w:rsidRPr="00CD225B" w:rsidRDefault="00F12E9B" w:rsidP="00F12E9B">
      <w:pPr>
        <w:spacing w:after="0" w:line="240" w:lineRule="auto"/>
        <w:ind w:left="3" w:right="3"/>
        <w:jc w:val="both"/>
        <w:rPr>
          <w:rFonts w:ascii="Calibri" w:hAnsi="Calibri" w:cs="Calibri"/>
          <w:color w:val="0000FF"/>
          <w:sz w:val="20"/>
        </w:rPr>
      </w:pPr>
    </w:p>
    <w:p w14:paraId="7983A6FD" w14:textId="77777777" w:rsidR="00F12E9B" w:rsidRPr="00CD225B" w:rsidRDefault="00F12E9B" w:rsidP="00F12E9B">
      <w:pPr>
        <w:spacing w:after="0" w:line="240" w:lineRule="auto"/>
        <w:ind w:left="3" w:right="3"/>
        <w:jc w:val="both"/>
        <w:rPr>
          <w:rFonts w:ascii="Calibri" w:hAnsi="Calibri" w:cs="Calibri"/>
          <w:color w:val="0000FF"/>
          <w:sz w:val="20"/>
        </w:rPr>
      </w:pPr>
      <w:r w:rsidRPr="00CD225B">
        <w:rPr>
          <w:rFonts w:ascii="Calibri" w:hAnsi="Calibri" w:cs="Calibri"/>
          <w:color w:val="0000FF"/>
          <w:sz w:val="20"/>
        </w:rPr>
        <w:t>One reason for the popularity of relational databases and SQL (which stands for “structured query language”) is the ease with which data can be joined, filtered, trans‐ formed, and aggregated. However, query languages like SQL are somewhat con‐ strained in the kinds of group operations that can be performed. As you will see, with the expressiveness of Python and pandas, we can perform quite complex group oper‐ ations by utilizing any function that accepts a pandas object or NumPy array. In this chapter, you will learn how to:</w:t>
      </w:r>
    </w:p>
    <w:p w14:paraId="4AAA339E" w14:textId="77777777" w:rsidR="00F12E9B" w:rsidRPr="00CD225B" w:rsidRDefault="00F12E9B" w:rsidP="00F12E9B">
      <w:pPr>
        <w:spacing w:after="0" w:line="240" w:lineRule="auto"/>
        <w:ind w:left="3" w:right="3"/>
        <w:jc w:val="both"/>
        <w:rPr>
          <w:rFonts w:ascii="Calibri" w:hAnsi="Calibri" w:cs="Calibri"/>
          <w:color w:val="0000FF"/>
          <w:sz w:val="20"/>
        </w:rPr>
      </w:pPr>
    </w:p>
    <w:p w14:paraId="7E8B0A0A" w14:textId="77777777" w:rsidR="00F12E9B" w:rsidRPr="00CD225B" w:rsidRDefault="00F12E9B" w:rsidP="00F12E9B">
      <w:pPr>
        <w:pStyle w:val="ListParagraph"/>
        <w:numPr>
          <w:ilvl w:val="0"/>
          <w:numId w:val="199"/>
        </w:numPr>
        <w:spacing w:after="0" w:line="240" w:lineRule="auto"/>
        <w:ind w:right="3"/>
        <w:jc w:val="both"/>
        <w:rPr>
          <w:rFonts w:ascii="Calibri" w:hAnsi="Calibri" w:cs="Calibri"/>
          <w:color w:val="0000FF"/>
          <w:sz w:val="20"/>
        </w:rPr>
      </w:pPr>
      <w:r w:rsidRPr="00CD225B">
        <w:rPr>
          <w:rFonts w:ascii="Calibri" w:hAnsi="Calibri" w:cs="Calibri"/>
          <w:color w:val="0000FF"/>
          <w:sz w:val="20"/>
        </w:rPr>
        <w:t>Split a pandas object into pieces using one or more keys (in the form of func‐ tions, arrays, or DataFrame column names)</w:t>
      </w:r>
    </w:p>
    <w:p w14:paraId="370D1313" w14:textId="77777777" w:rsidR="00F12E9B" w:rsidRPr="00CD225B" w:rsidRDefault="00F12E9B" w:rsidP="00F12E9B">
      <w:pPr>
        <w:spacing w:after="0" w:line="240" w:lineRule="auto"/>
        <w:ind w:left="-357" w:right="3"/>
        <w:jc w:val="both"/>
        <w:rPr>
          <w:rFonts w:ascii="Calibri" w:hAnsi="Calibri" w:cs="Calibri"/>
          <w:color w:val="0000FF"/>
          <w:sz w:val="20"/>
        </w:rPr>
      </w:pPr>
    </w:p>
    <w:p w14:paraId="0BA19A0B" w14:textId="77777777" w:rsidR="00F12E9B" w:rsidRPr="00CD225B" w:rsidRDefault="00F12E9B" w:rsidP="00F12E9B">
      <w:pPr>
        <w:pStyle w:val="ListParagraph"/>
        <w:numPr>
          <w:ilvl w:val="0"/>
          <w:numId w:val="199"/>
        </w:numPr>
        <w:spacing w:after="0" w:line="240" w:lineRule="auto"/>
        <w:ind w:right="3"/>
        <w:jc w:val="both"/>
        <w:rPr>
          <w:rFonts w:ascii="Calibri" w:hAnsi="Calibri" w:cs="Calibri"/>
          <w:color w:val="0000FF"/>
          <w:sz w:val="20"/>
        </w:rPr>
      </w:pPr>
      <w:r w:rsidRPr="00CD225B">
        <w:rPr>
          <w:rFonts w:ascii="Calibri" w:hAnsi="Calibri" w:cs="Calibri"/>
          <w:color w:val="0000FF"/>
          <w:sz w:val="20"/>
        </w:rPr>
        <w:t>Calculate group summary statistics, like count, mean, or standard deviation, or a user-defined function</w:t>
      </w:r>
    </w:p>
    <w:p w14:paraId="519F5F2D" w14:textId="77777777" w:rsidR="00F12E9B" w:rsidRPr="00CD225B" w:rsidRDefault="00F12E9B" w:rsidP="00F12E9B">
      <w:pPr>
        <w:spacing w:after="0" w:line="240" w:lineRule="auto"/>
        <w:ind w:left="-357" w:right="3"/>
        <w:jc w:val="both"/>
        <w:rPr>
          <w:rFonts w:ascii="Calibri" w:hAnsi="Calibri" w:cs="Calibri"/>
          <w:color w:val="0000FF"/>
          <w:sz w:val="20"/>
        </w:rPr>
      </w:pPr>
    </w:p>
    <w:p w14:paraId="6A13309D" w14:textId="77777777" w:rsidR="00F12E9B" w:rsidRPr="00CD225B" w:rsidRDefault="00F12E9B" w:rsidP="00F12E9B">
      <w:pPr>
        <w:pStyle w:val="ListParagraph"/>
        <w:numPr>
          <w:ilvl w:val="0"/>
          <w:numId w:val="199"/>
        </w:numPr>
        <w:spacing w:after="0" w:line="240" w:lineRule="auto"/>
        <w:ind w:right="3"/>
        <w:jc w:val="both"/>
        <w:rPr>
          <w:rFonts w:ascii="Calibri" w:hAnsi="Calibri" w:cs="Calibri"/>
          <w:color w:val="0000FF"/>
          <w:sz w:val="20"/>
        </w:rPr>
      </w:pPr>
      <w:r w:rsidRPr="00CD225B">
        <w:rPr>
          <w:rFonts w:ascii="Calibri" w:hAnsi="Calibri" w:cs="Calibri"/>
          <w:color w:val="0000FF"/>
          <w:sz w:val="20"/>
        </w:rPr>
        <w:t>Apply within-group transformations or other manipulations, like normalization, linear regression, rank, or subset selection</w:t>
      </w:r>
    </w:p>
    <w:p w14:paraId="7D3CED1E" w14:textId="77777777" w:rsidR="00F12E9B" w:rsidRPr="00CD225B" w:rsidRDefault="00F12E9B" w:rsidP="00F12E9B">
      <w:pPr>
        <w:spacing w:after="0" w:line="240" w:lineRule="auto"/>
        <w:ind w:left="-357" w:right="3"/>
        <w:jc w:val="both"/>
        <w:rPr>
          <w:rFonts w:ascii="Calibri" w:hAnsi="Calibri" w:cs="Calibri"/>
          <w:color w:val="0000FF"/>
          <w:sz w:val="20"/>
        </w:rPr>
      </w:pPr>
    </w:p>
    <w:p w14:paraId="2561A24B" w14:textId="77777777" w:rsidR="00F12E9B" w:rsidRPr="00CD225B" w:rsidRDefault="00F12E9B" w:rsidP="00F12E9B">
      <w:pPr>
        <w:pStyle w:val="ListParagraph"/>
        <w:numPr>
          <w:ilvl w:val="0"/>
          <w:numId w:val="199"/>
        </w:numPr>
        <w:spacing w:after="0" w:line="240" w:lineRule="auto"/>
        <w:ind w:right="3"/>
        <w:jc w:val="both"/>
        <w:rPr>
          <w:rFonts w:ascii="Calibri" w:hAnsi="Calibri" w:cs="Calibri"/>
          <w:color w:val="0000FF"/>
          <w:sz w:val="20"/>
        </w:rPr>
      </w:pPr>
      <w:r w:rsidRPr="00CD225B">
        <w:rPr>
          <w:rFonts w:ascii="Calibri" w:hAnsi="Calibri" w:cs="Calibri"/>
          <w:color w:val="0000FF"/>
          <w:sz w:val="20"/>
        </w:rPr>
        <w:t>Compute pivot tables and cross-tabulations</w:t>
      </w:r>
    </w:p>
    <w:p w14:paraId="2D9BDD9B" w14:textId="77777777" w:rsidR="00F12E9B" w:rsidRPr="00CD225B" w:rsidRDefault="00F12E9B" w:rsidP="00F12E9B">
      <w:pPr>
        <w:spacing w:after="0" w:line="240" w:lineRule="auto"/>
        <w:ind w:left="-357" w:right="3"/>
        <w:jc w:val="both"/>
        <w:rPr>
          <w:rFonts w:ascii="Calibri" w:hAnsi="Calibri" w:cs="Calibri"/>
          <w:color w:val="0000FF"/>
          <w:sz w:val="20"/>
        </w:rPr>
      </w:pPr>
    </w:p>
    <w:p w14:paraId="4F914C4A" w14:textId="77777777" w:rsidR="00F12E9B" w:rsidRPr="00CD225B" w:rsidRDefault="00F12E9B" w:rsidP="00F12E9B">
      <w:pPr>
        <w:pStyle w:val="ListParagraph"/>
        <w:numPr>
          <w:ilvl w:val="0"/>
          <w:numId w:val="199"/>
        </w:numPr>
        <w:spacing w:after="0" w:line="240" w:lineRule="auto"/>
        <w:ind w:right="3"/>
        <w:jc w:val="both"/>
        <w:rPr>
          <w:rFonts w:ascii="Calibri" w:hAnsi="Calibri" w:cs="Calibri"/>
          <w:color w:val="0000FF"/>
          <w:sz w:val="20"/>
        </w:rPr>
      </w:pPr>
      <w:r w:rsidRPr="00CD225B">
        <w:rPr>
          <w:rFonts w:ascii="Calibri" w:hAnsi="Calibri" w:cs="Calibri"/>
          <w:color w:val="0000FF"/>
          <w:sz w:val="20"/>
        </w:rPr>
        <w:t>Perform quantile analysis and other statistical group analyses</w:t>
      </w:r>
    </w:p>
    <w:p w14:paraId="14288994" w14:textId="77777777" w:rsidR="00F12E9B" w:rsidRPr="00CD225B" w:rsidRDefault="00F12E9B" w:rsidP="00F12E9B">
      <w:pPr>
        <w:spacing w:after="0" w:line="240" w:lineRule="auto"/>
        <w:ind w:left="3" w:right="3"/>
        <w:jc w:val="both"/>
        <w:rPr>
          <w:rFonts w:ascii="Calibri" w:hAnsi="Calibri" w:cs="Calibri"/>
          <w:color w:val="0000FF"/>
          <w:sz w:val="20"/>
        </w:rPr>
      </w:pPr>
      <w:r w:rsidRPr="00C42B09">
        <w:rPr>
          <w:rFonts w:ascii="Calibri" w:hAnsi="Calibri" w:cs="Calibri"/>
          <w:sz w:val="20"/>
        </w:rPr>
        <w:br/>
      </w:r>
      <w:r w:rsidRPr="00CD225B">
        <w:rPr>
          <w:rFonts w:ascii="Calibri" w:hAnsi="Calibri" w:cs="Calibri"/>
          <w:color w:val="0000FF"/>
          <w:sz w:val="20"/>
        </w:rPr>
        <w:t xml:space="preserve">Aggregation of time series data, a special use case of groupby, is referred to as resampling in this book and will receive separate treatment in </w:t>
      </w:r>
      <w:hyperlink r:id="rId704" w:anchor="_bookmark6" w:history="1">
        <w:r w:rsidRPr="00CD225B">
          <w:rPr>
            <w:color w:val="0000FF"/>
          </w:rPr>
          <w:t>Chapter 11</w:t>
        </w:r>
      </w:hyperlink>
      <w:r w:rsidRPr="00CD225B">
        <w:rPr>
          <w:rFonts w:ascii="Calibri" w:hAnsi="Calibri" w:cs="Calibri"/>
          <w:color w:val="0000FF"/>
          <w:sz w:val="20"/>
        </w:rPr>
        <w:t>.</w:t>
      </w:r>
    </w:p>
    <w:p w14:paraId="7232AC4F" w14:textId="77777777" w:rsidR="00F12E9B" w:rsidRPr="00C42B09" w:rsidRDefault="00F12E9B" w:rsidP="00F12E9B">
      <w:pPr>
        <w:spacing w:after="0" w:line="240" w:lineRule="auto"/>
        <w:ind w:left="3" w:right="3"/>
        <w:jc w:val="both"/>
        <w:rPr>
          <w:rFonts w:ascii="Calibri" w:hAnsi="Calibri" w:cs="Calibri"/>
          <w:sz w:val="20"/>
        </w:rPr>
      </w:pPr>
    </w:p>
    <w:p w14:paraId="1D093FB9" w14:textId="77777777" w:rsidR="00F12E9B" w:rsidRPr="00404DC4" w:rsidRDefault="00F12E9B" w:rsidP="00F12E9B">
      <w:pPr>
        <w:pStyle w:val="Heading3"/>
      </w:pPr>
      <w:bookmarkStart w:id="157" w:name="GroupBy_Mechanics"/>
      <w:bookmarkStart w:id="158" w:name="_Toc80103664"/>
      <w:bookmarkEnd w:id="157"/>
      <w:r w:rsidRPr="00404DC4">
        <w:t>GroupBy Mechanics</w:t>
      </w:r>
      <w:bookmarkEnd w:id="158"/>
    </w:p>
    <w:p w14:paraId="06DE5AC7" w14:textId="77777777" w:rsidR="00F12E9B" w:rsidRPr="00C42B09" w:rsidRDefault="00F12E9B" w:rsidP="00F12E9B">
      <w:pPr>
        <w:spacing w:after="0" w:line="240" w:lineRule="auto"/>
        <w:ind w:left="3" w:right="3"/>
        <w:jc w:val="both"/>
        <w:rPr>
          <w:rFonts w:ascii="Calibri" w:hAnsi="Calibri" w:cs="Calibri"/>
          <w:sz w:val="20"/>
        </w:rPr>
      </w:pPr>
    </w:p>
    <w:p w14:paraId="1B4D2B1C" w14:textId="77777777" w:rsidR="00F12E9B" w:rsidRPr="00CD225B" w:rsidRDefault="00F12E9B" w:rsidP="00F12E9B">
      <w:pPr>
        <w:spacing w:after="0" w:line="240" w:lineRule="auto"/>
        <w:ind w:left="3" w:right="3"/>
        <w:jc w:val="both"/>
        <w:rPr>
          <w:rFonts w:ascii="Calibri" w:hAnsi="Calibri" w:cs="Calibri"/>
          <w:color w:val="0000FF"/>
          <w:sz w:val="20"/>
        </w:rPr>
      </w:pPr>
      <w:r w:rsidRPr="00CD225B">
        <w:rPr>
          <w:rFonts w:ascii="Calibri" w:hAnsi="Calibri" w:cs="Calibri"/>
          <w:color w:val="0000FF"/>
          <w:sz w:val="20"/>
        </w:rPr>
        <w:t xml:space="preserve">Hadley Wickham, an author of many popular packages for the R programming lan‐ guage, coined the term split-apply-combine for describing group operations. In the first stage of the process, data contained in a pandas object, whether a Series, Data‐ Frame, or otherwise, is split into groups based on one or more keys that you provide. The splitting is performed on a particular axis of an object. For example, a DataFrame can be grouped on its rows (axis=0) or its columns (axis=1). Once this is done, a function is applied to each group, producing a new value. Finally, the results of all those function applications are combined into a result object. The form of the result‐ ing object will usually depend on what’s being done to the data. See </w:t>
      </w:r>
      <w:hyperlink r:id="rId705" w:anchor="_bookmark1" w:history="1">
        <w:r w:rsidRPr="00CD225B">
          <w:rPr>
            <w:color w:val="0000FF"/>
          </w:rPr>
          <w:t xml:space="preserve">Figure 10-1 </w:t>
        </w:r>
      </w:hyperlink>
      <w:r w:rsidRPr="00CD225B">
        <w:rPr>
          <w:rFonts w:ascii="Calibri" w:hAnsi="Calibri" w:cs="Calibri"/>
          <w:color w:val="0000FF"/>
          <w:sz w:val="20"/>
        </w:rPr>
        <w:t>for a mockup of a simple group aggregation.</w:t>
      </w:r>
    </w:p>
    <w:p w14:paraId="7A7B8817" w14:textId="77777777" w:rsidR="00F12E9B" w:rsidRPr="00C42B09" w:rsidRDefault="00F12E9B" w:rsidP="00F12E9B">
      <w:pPr>
        <w:spacing w:after="0" w:line="240" w:lineRule="auto"/>
        <w:ind w:left="3" w:right="3"/>
        <w:jc w:val="both"/>
        <w:rPr>
          <w:rFonts w:ascii="Calibri" w:hAnsi="Calibri" w:cs="Calibri"/>
          <w:sz w:val="20"/>
        </w:rPr>
      </w:pPr>
    </w:p>
    <w:p w14:paraId="7020E006"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noProof/>
          <w:sz w:val="20"/>
          <w:szCs w:val="21"/>
          <w:lang w:val="en-US"/>
        </w:rPr>
        <mc:AlternateContent>
          <mc:Choice Requires="wpg">
            <w:drawing>
              <wp:anchor distT="0" distB="0" distL="0" distR="0" simplePos="0" relativeHeight="251783168" behindDoc="0" locked="0" layoutInCell="1" allowOverlap="1" wp14:anchorId="76E26851" wp14:editId="66C8D5BF">
                <wp:simplePos x="0" y="0"/>
                <wp:positionH relativeFrom="page">
                  <wp:posOffset>649605</wp:posOffset>
                </wp:positionH>
                <wp:positionV relativeFrom="paragraph">
                  <wp:posOffset>218440</wp:posOffset>
                </wp:positionV>
                <wp:extent cx="4578350" cy="2656205"/>
                <wp:effectExtent l="0" t="0" r="0" b="0"/>
                <wp:wrapTopAndBottom/>
                <wp:docPr id="448" name="docshapegroup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656205"/>
                          <a:chOff x="173" y="154"/>
                          <a:chExt cx="7210" cy="4183"/>
                        </a:xfrm>
                      </wpg:grpSpPr>
                      <wps:wsp>
                        <wps:cNvPr id="449" name="docshape3"/>
                        <wps:cNvSpPr>
                          <a:spLocks/>
                        </wps:cNvSpPr>
                        <wps:spPr bwMode="auto">
                          <a:xfrm>
                            <a:off x="172" y="153"/>
                            <a:ext cx="7211" cy="4183"/>
                          </a:xfrm>
                          <a:custGeom>
                            <a:avLst/>
                            <a:gdLst>
                              <a:gd name="T0" fmla="+- 0 7383 173"/>
                              <a:gd name="T1" fmla="*/ T0 w 7211"/>
                              <a:gd name="T2" fmla="+- 0 154 154"/>
                              <a:gd name="T3" fmla="*/ 154 h 4183"/>
                              <a:gd name="T4" fmla="+- 0 7378 173"/>
                              <a:gd name="T5" fmla="*/ T4 w 7211"/>
                              <a:gd name="T6" fmla="+- 0 154 154"/>
                              <a:gd name="T7" fmla="*/ 154 h 4183"/>
                              <a:gd name="T8" fmla="+- 0 7378 173"/>
                              <a:gd name="T9" fmla="*/ T8 w 7211"/>
                              <a:gd name="T10" fmla="+- 0 159 154"/>
                              <a:gd name="T11" fmla="*/ 159 h 4183"/>
                              <a:gd name="T12" fmla="+- 0 7378 173"/>
                              <a:gd name="T13" fmla="*/ T12 w 7211"/>
                              <a:gd name="T14" fmla="+- 0 4331 154"/>
                              <a:gd name="T15" fmla="*/ 4331 h 4183"/>
                              <a:gd name="T16" fmla="+- 0 178 173"/>
                              <a:gd name="T17" fmla="*/ T16 w 7211"/>
                              <a:gd name="T18" fmla="+- 0 4331 154"/>
                              <a:gd name="T19" fmla="*/ 4331 h 4183"/>
                              <a:gd name="T20" fmla="+- 0 178 173"/>
                              <a:gd name="T21" fmla="*/ T20 w 7211"/>
                              <a:gd name="T22" fmla="+- 0 159 154"/>
                              <a:gd name="T23" fmla="*/ 159 h 4183"/>
                              <a:gd name="T24" fmla="+- 0 7378 173"/>
                              <a:gd name="T25" fmla="*/ T24 w 7211"/>
                              <a:gd name="T26" fmla="+- 0 159 154"/>
                              <a:gd name="T27" fmla="*/ 159 h 4183"/>
                              <a:gd name="T28" fmla="+- 0 7378 173"/>
                              <a:gd name="T29" fmla="*/ T28 w 7211"/>
                              <a:gd name="T30" fmla="+- 0 154 154"/>
                              <a:gd name="T31" fmla="*/ 154 h 4183"/>
                              <a:gd name="T32" fmla="+- 0 173 173"/>
                              <a:gd name="T33" fmla="*/ T32 w 7211"/>
                              <a:gd name="T34" fmla="+- 0 154 154"/>
                              <a:gd name="T35" fmla="*/ 154 h 4183"/>
                              <a:gd name="T36" fmla="+- 0 173 173"/>
                              <a:gd name="T37" fmla="*/ T36 w 7211"/>
                              <a:gd name="T38" fmla="+- 0 4336 154"/>
                              <a:gd name="T39" fmla="*/ 4336 h 4183"/>
                              <a:gd name="T40" fmla="+- 0 7383 173"/>
                              <a:gd name="T41" fmla="*/ T40 w 7211"/>
                              <a:gd name="T42" fmla="+- 0 4336 154"/>
                              <a:gd name="T43" fmla="*/ 4336 h 4183"/>
                              <a:gd name="T44" fmla="+- 0 7383 173"/>
                              <a:gd name="T45" fmla="*/ T44 w 7211"/>
                              <a:gd name="T46" fmla="+- 0 154 154"/>
                              <a:gd name="T47" fmla="*/ 154 h 41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7211" h="4183">
                                <a:moveTo>
                                  <a:pt x="7210" y="0"/>
                                </a:moveTo>
                                <a:lnTo>
                                  <a:pt x="7205" y="0"/>
                                </a:lnTo>
                                <a:lnTo>
                                  <a:pt x="7205" y="5"/>
                                </a:lnTo>
                                <a:lnTo>
                                  <a:pt x="7205" y="4177"/>
                                </a:lnTo>
                                <a:lnTo>
                                  <a:pt x="5" y="4177"/>
                                </a:lnTo>
                                <a:lnTo>
                                  <a:pt x="5" y="5"/>
                                </a:lnTo>
                                <a:lnTo>
                                  <a:pt x="7205" y="5"/>
                                </a:lnTo>
                                <a:lnTo>
                                  <a:pt x="7205" y="0"/>
                                </a:lnTo>
                                <a:lnTo>
                                  <a:pt x="0" y="0"/>
                                </a:lnTo>
                                <a:lnTo>
                                  <a:pt x="0" y="4182"/>
                                </a:lnTo>
                                <a:lnTo>
                                  <a:pt x="7210" y="4182"/>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50" name="docshape4"/>
                          <pic:cNvPicPr>
                            <a:picLocks noChangeAspect="1" noChangeArrowheads="1"/>
                          </pic:cNvPicPr>
                        </pic:nvPicPr>
                        <pic:blipFill>
                          <a:blip r:embed="rId706" cstate="print">
                            <a:extLst>
                              <a:ext uri="{28A0092B-C50C-407E-A947-70E740481C1C}">
                                <a14:useLocalDpi xmlns:a14="http://schemas.microsoft.com/office/drawing/2010/main" val="0"/>
                              </a:ext>
                            </a:extLst>
                          </a:blip>
                          <a:srcRect/>
                          <a:stretch>
                            <a:fillRect/>
                          </a:stretch>
                        </pic:blipFill>
                        <pic:spPr bwMode="auto">
                          <a:xfrm>
                            <a:off x="1507" y="285"/>
                            <a:ext cx="4550" cy="391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5208305" id="docshapegroup2" o:spid="_x0000_s1026" style="position:absolute;margin-left:51.15pt;margin-top:17.2pt;width:360.5pt;height:209.15pt;z-index:251783168;mso-wrap-distance-left:0;mso-wrap-distance-right:0;mso-position-horizontal-relative:page" coordorigin="173,154" coordsize="7210,4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">
                <v:shape id="docshape3" o:spid="_x0000_s1027" style="position:absolute;left:172;top:153;width:7211;height:4183;visibility:visible;mso-wrap-style:square;v-text-anchor:top" coordsize="7211,4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" path="m7210,r-5,l7205,5r,4172l5,4177,5,5r7200,l7205,,,,,4182r7210,l7210,xe" fillcolor="black" stroked="f">
                  <v:path arrowok="t" o:connecttype="custom" o:connectlocs="7210,154;7205,154;7205,159;7205,4331;5,4331;5,159;7205,159;7205,154;0,154;0,4336;7210,4336;7210,154" o:connectangles="0,0,0,0,0,0,0,0,0,0,0,0"/>
                </v:shape>
                <v:shape id="docshape4" o:spid="_x0000_s1028" type="#_x0000_t75" style="position:absolute;left:1507;top:285;width:4550;height:3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">
                  <v:imagedata r:id="rId707" o:title=""/>
                </v:shape>
                <w10:wrap type="topAndBottom" anchorx="page"/>
              </v:group>
            </w:pict>
          </mc:Fallback>
        </mc:AlternateContent>
      </w:r>
    </w:p>
    <w:p w14:paraId="383F482E" w14:textId="77777777" w:rsidR="00F12E9B" w:rsidRPr="00C42B09" w:rsidRDefault="00F12E9B" w:rsidP="00F12E9B">
      <w:pPr>
        <w:spacing w:after="0" w:line="240" w:lineRule="auto"/>
        <w:ind w:left="3" w:right="3"/>
        <w:jc w:val="both"/>
        <w:rPr>
          <w:rFonts w:ascii="Calibri" w:hAnsi="Calibri" w:cs="Calibri"/>
          <w:sz w:val="20"/>
        </w:rPr>
      </w:pPr>
    </w:p>
    <w:p w14:paraId="6EC0EC3E" w14:textId="77777777" w:rsidR="00F12E9B" w:rsidRPr="00CD225B" w:rsidRDefault="00F12E9B" w:rsidP="00F12E9B">
      <w:pPr>
        <w:spacing w:after="0" w:line="240" w:lineRule="auto"/>
        <w:ind w:left="3" w:right="3"/>
        <w:jc w:val="both"/>
        <w:rPr>
          <w:rFonts w:ascii="Calibri" w:hAnsi="Calibri" w:cs="Calibri"/>
          <w:color w:val="0000FF"/>
          <w:sz w:val="20"/>
        </w:rPr>
      </w:pPr>
      <w:r w:rsidRPr="00CD225B">
        <w:rPr>
          <w:rFonts w:ascii="Calibri" w:hAnsi="Calibri" w:cs="Calibri"/>
          <w:color w:val="0000FF"/>
          <w:sz w:val="20"/>
        </w:rPr>
        <w:t>Figure 10-1. Illustration of a group aggregation</w:t>
      </w:r>
    </w:p>
    <w:p w14:paraId="7A33F710" w14:textId="77777777" w:rsidR="00F12E9B" w:rsidRPr="00CD225B" w:rsidRDefault="00F12E9B" w:rsidP="00F12E9B">
      <w:pPr>
        <w:spacing w:after="0" w:line="240" w:lineRule="auto"/>
        <w:ind w:left="173" w:right="250"/>
        <w:rPr>
          <w:rFonts w:ascii="Calibri" w:eastAsia="SimSun" w:hAnsi="Calibri" w:cs="Calibri"/>
          <w:i/>
          <w:color w:val="0000FF"/>
          <w:sz w:val="21"/>
        </w:rPr>
      </w:pPr>
    </w:p>
    <w:p w14:paraId="369A1A6C" w14:textId="77777777" w:rsidR="00F12E9B" w:rsidRPr="00CD225B" w:rsidRDefault="00F12E9B" w:rsidP="00F12E9B">
      <w:pPr>
        <w:spacing w:after="0" w:line="240" w:lineRule="auto"/>
        <w:ind w:left="3" w:right="3"/>
        <w:jc w:val="both"/>
        <w:rPr>
          <w:rFonts w:ascii="Calibri" w:hAnsi="Calibri" w:cs="Calibri"/>
          <w:color w:val="0000FF"/>
          <w:sz w:val="20"/>
        </w:rPr>
      </w:pPr>
      <w:r w:rsidRPr="00CD225B">
        <w:rPr>
          <w:rFonts w:ascii="Calibri" w:hAnsi="Calibri" w:cs="Calibri"/>
          <w:color w:val="0000FF"/>
          <w:sz w:val="20"/>
        </w:rPr>
        <w:t>Each grouping key can take many forms, and the keys do not have to be all of the same type:</w:t>
      </w:r>
    </w:p>
    <w:p w14:paraId="50F47394" w14:textId="77777777" w:rsidR="00F12E9B" w:rsidRPr="00CD225B" w:rsidRDefault="00F12E9B" w:rsidP="00F12E9B">
      <w:pPr>
        <w:spacing w:after="0" w:line="240" w:lineRule="auto"/>
        <w:ind w:left="3" w:right="3"/>
        <w:rPr>
          <w:rFonts w:ascii="Calibri" w:hAnsi="Calibri" w:cs="Calibri"/>
          <w:color w:val="0000FF"/>
          <w:sz w:val="20"/>
          <w:szCs w:val="21"/>
        </w:rPr>
      </w:pPr>
    </w:p>
    <w:p w14:paraId="4D02E682" w14:textId="77777777" w:rsidR="00F12E9B" w:rsidRPr="00CD225B" w:rsidRDefault="00F12E9B" w:rsidP="00F12E9B">
      <w:pPr>
        <w:spacing w:after="0" w:line="240" w:lineRule="auto"/>
        <w:ind w:left="3" w:right="3"/>
        <w:jc w:val="both"/>
        <w:rPr>
          <w:rFonts w:ascii="Calibri" w:hAnsi="Calibri" w:cs="Calibri"/>
          <w:color w:val="0000FF"/>
          <w:sz w:val="20"/>
        </w:rPr>
      </w:pPr>
      <w:r w:rsidRPr="00CD225B">
        <w:rPr>
          <w:rFonts w:ascii="Calibri" w:hAnsi="Calibri" w:cs="Calibri"/>
          <w:color w:val="0000FF"/>
          <w:sz w:val="20"/>
        </w:rPr>
        <w:t>A list or array of values that is the same length as the axis being grouped</w:t>
      </w:r>
    </w:p>
    <w:p w14:paraId="0351D8BB" w14:textId="77777777" w:rsidR="00F12E9B" w:rsidRPr="00CD225B" w:rsidRDefault="00F12E9B" w:rsidP="00F12E9B">
      <w:pPr>
        <w:spacing w:after="0" w:line="240" w:lineRule="auto"/>
        <w:ind w:left="3" w:right="3"/>
        <w:jc w:val="both"/>
        <w:rPr>
          <w:rFonts w:ascii="Calibri" w:hAnsi="Calibri" w:cs="Calibri"/>
          <w:color w:val="0000FF"/>
          <w:sz w:val="20"/>
        </w:rPr>
      </w:pPr>
    </w:p>
    <w:p w14:paraId="75F426B1" w14:textId="77777777" w:rsidR="00F12E9B" w:rsidRPr="00CD225B" w:rsidRDefault="00F12E9B" w:rsidP="00F12E9B">
      <w:pPr>
        <w:spacing w:after="0" w:line="240" w:lineRule="auto"/>
        <w:ind w:left="3" w:right="3"/>
        <w:jc w:val="both"/>
        <w:rPr>
          <w:rFonts w:ascii="Calibri" w:hAnsi="Calibri" w:cs="Calibri"/>
          <w:color w:val="0000FF"/>
          <w:sz w:val="20"/>
        </w:rPr>
      </w:pPr>
      <w:r w:rsidRPr="00CD225B">
        <w:rPr>
          <w:rFonts w:ascii="Calibri" w:hAnsi="Calibri" w:cs="Calibri"/>
          <w:color w:val="0000FF"/>
          <w:sz w:val="20"/>
        </w:rPr>
        <w:t>A value indicating a column name in a DataFrame</w:t>
      </w:r>
    </w:p>
    <w:p w14:paraId="327D4D50" w14:textId="77777777" w:rsidR="00F12E9B" w:rsidRPr="00CD225B" w:rsidRDefault="00F12E9B" w:rsidP="00F12E9B">
      <w:pPr>
        <w:spacing w:after="0" w:line="240" w:lineRule="auto"/>
        <w:ind w:left="3" w:right="3"/>
        <w:jc w:val="both"/>
        <w:rPr>
          <w:rFonts w:ascii="Calibri" w:hAnsi="Calibri" w:cs="Calibri"/>
          <w:color w:val="0000FF"/>
          <w:sz w:val="20"/>
        </w:rPr>
      </w:pPr>
    </w:p>
    <w:p w14:paraId="0C0BCDF5" w14:textId="77777777" w:rsidR="00F12E9B" w:rsidRPr="00CD225B" w:rsidRDefault="00F12E9B" w:rsidP="00F12E9B">
      <w:pPr>
        <w:spacing w:after="0" w:line="240" w:lineRule="auto"/>
        <w:ind w:left="3" w:right="3"/>
        <w:jc w:val="both"/>
        <w:rPr>
          <w:rFonts w:ascii="Calibri" w:hAnsi="Calibri" w:cs="Calibri"/>
          <w:color w:val="0000FF"/>
          <w:sz w:val="20"/>
        </w:rPr>
      </w:pPr>
      <w:r w:rsidRPr="00CD225B">
        <w:rPr>
          <w:rFonts w:ascii="Calibri" w:hAnsi="Calibri" w:cs="Calibri"/>
          <w:color w:val="0000FF"/>
          <w:sz w:val="20"/>
        </w:rPr>
        <w:t>A dict or Series giving a correspondence between the values on the axis being grouped and the group names</w:t>
      </w:r>
    </w:p>
    <w:p w14:paraId="3BE8E5F4" w14:textId="77777777" w:rsidR="00F12E9B" w:rsidRPr="00CD225B" w:rsidRDefault="00F12E9B" w:rsidP="00F12E9B">
      <w:pPr>
        <w:spacing w:after="0" w:line="240" w:lineRule="auto"/>
        <w:ind w:left="3" w:right="3"/>
        <w:jc w:val="both"/>
        <w:rPr>
          <w:rFonts w:ascii="Calibri" w:hAnsi="Calibri" w:cs="Calibri"/>
          <w:color w:val="0000FF"/>
          <w:sz w:val="20"/>
        </w:rPr>
      </w:pPr>
    </w:p>
    <w:p w14:paraId="70CA9316" w14:textId="77777777" w:rsidR="00F12E9B" w:rsidRPr="00CD225B" w:rsidRDefault="00F12E9B" w:rsidP="00F12E9B">
      <w:pPr>
        <w:spacing w:after="0" w:line="240" w:lineRule="auto"/>
        <w:ind w:left="3" w:right="3"/>
        <w:jc w:val="both"/>
        <w:rPr>
          <w:rFonts w:ascii="Calibri" w:hAnsi="Calibri" w:cs="Calibri"/>
          <w:color w:val="0000FF"/>
          <w:sz w:val="20"/>
        </w:rPr>
      </w:pPr>
      <w:r w:rsidRPr="00CD225B">
        <w:rPr>
          <w:rFonts w:ascii="Calibri" w:hAnsi="Calibri" w:cs="Calibri"/>
          <w:color w:val="0000FF"/>
          <w:sz w:val="20"/>
        </w:rPr>
        <w:t>A function to be invoked on the axis index or the individual labels in the index</w:t>
      </w:r>
    </w:p>
    <w:p w14:paraId="26799DD8" w14:textId="77777777" w:rsidR="00F12E9B" w:rsidRPr="00CD225B" w:rsidRDefault="00F12E9B" w:rsidP="00F12E9B">
      <w:pPr>
        <w:spacing w:after="0" w:line="240" w:lineRule="auto"/>
        <w:ind w:left="3" w:right="3"/>
        <w:jc w:val="both"/>
        <w:rPr>
          <w:rFonts w:ascii="Calibri" w:hAnsi="Calibri" w:cs="Calibri"/>
          <w:color w:val="0000FF"/>
          <w:sz w:val="20"/>
        </w:rPr>
      </w:pPr>
    </w:p>
    <w:p w14:paraId="22A91BD9" w14:textId="77777777" w:rsidR="00F12E9B" w:rsidRPr="00CD225B" w:rsidRDefault="00F12E9B" w:rsidP="00F12E9B">
      <w:pPr>
        <w:spacing w:after="0" w:line="240" w:lineRule="auto"/>
        <w:ind w:left="3" w:right="3"/>
        <w:jc w:val="both"/>
        <w:rPr>
          <w:rFonts w:ascii="Calibri" w:hAnsi="Calibri" w:cs="Calibri"/>
          <w:color w:val="0000FF"/>
          <w:sz w:val="20"/>
        </w:rPr>
      </w:pPr>
      <w:r w:rsidRPr="00CD225B">
        <w:rPr>
          <w:rFonts w:ascii="Calibri" w:hAnsi="Calibri" w:cs="Calibri"/>
          <w:color w:val="0000FF"/>
          <w:sz w:val="20"/>
        </w:rPr>
        <w:t>Note that the latter three methods are shortcuts for producing an array of values to be used to split up the object. Don’t worry if this all seems abstract. Throughout this chapter, I will give many examples of all these methods. To get started, here is a small tabular dataset as a DataFrame:</w:t>
      </w:r>
    </w:p>
    <w:p w14:paraId="4C9E0609" w14:textId="77777777" w:rsidR="00F12E9B" w:rsidRDefault="00F12E9B" w:rsidP="00F12E9B">
      <w:pPr>
        <w:spacing w:after="0" w:line="240" w:lineRule="auto"/>
        <w:ind w:left="3" w:right="3"/>
        <w:jc w:val="both"/>
        <w:rPr>
          <w:rFonts w:ascii="Calibri" w:hAnsi="Calibri" w:cs="Calibri"/>
          <w:sz w:val="20"/>
        </w:rPr>
      </w:pPr>
    </w:p>
    <w:p w14:paraId="655A5591" w14:textId="77777777" w:rsidR="00F12E9B" w:rsidRPr="00CD225B" w:rsidRDefault="00F12E9B" w:rsidP="00F12E9B">
      <w:pPr>
        <w:spacing w:after="0" w:line="240" w:lineRule="auto"/>
        <w:rPr>
          <w:rFonts w:ascii="Consolas" w:hAnsi="Consolas"/>
          <w:sz w:val="20"/>
        </w:rPr>
      </w:pPr>
      <w:r w:rsidRPr="00CD225B">
        <w:rPr>
          <w:rFonts w:ascii="Consolas" w:hAnsi="Consolas"/>
          <w:sz w:val="20"/>
        </w:rPr>
        <w:t xml:space="preserve">df = </w:t>
      </w:r>
      <w:r w:rsidRPr="00CD225B">
        <w:rPr>
          <w:rFonts w:ascii="Consolas" w:hAnsi="Consolas"/>
          <w:color w:val="C00000"/>
          <w:sz w:val="20"/>
        </w:rPr>
        <w:t>pd.DataFrame({'key1' : [</w:t>
      </w:r>
      <w:r w:rsidRPr="00CD225B">
        <w:rPr>
          <w:rFonts w:ascii="Consolas" w:hAnsi="Consolas"/>
          <w:sz w:val="20"/>
        </w:rPr>
        <w:t>'a', 'a', 'b', 'b', 'a'],</w:t>
      </w:r>
    </w:p>
    <w:p w14:paraId="559194C2" w14:textId="77777777" w:rsidR="00F12E9B" w:rsidRPr="00CD225B" w:rsidRDefault="00F12E9B" w:rsidP="00F12E9B">
      <w:pPr>
        <w:spacing w:after="0" w:line="240" w:lineRule="auto"/>
        <w:rPr>
          <w:rFonts w:ascii="Consolas" w:hAnsi="Consolas"/>
          <w:sz w:val="20"/>
        </w:rPr>
      </w:pPr>
      <w:r w:rsidRPr="00CD225B">
        <w:rPr>
          <w:rFonts w:ascii="Consolas" w:hAnsi="Consolas"/>
          <w:sz w:val="20"/>
        </w:rPr>
        <w:t>....:</w:t>
      </w:r>
      <w:r w:rsidRPr="00CD225B">
        <w:rPr>
          <w:rFonts w:ascii="Consolas" w:hAnsi="Consolas"/>
          <w:sz w:val="20"/>
        </w:rPr>
        <w:tab/>
      </w:r>
      <w:r w:rsidRPr="00CD225B">
        <w:rPr>
          <w:rFonts w:ascii="Consolas" w:hAnsi="Consolas"/>
          <w:color w:val="C00000"/>
          <w:sz w:val="20"/>
        </w:rPr>
        <w:t>'key2' : [</w:t>
      </w:r>
      <w:r w:rsidRPr="00CD225B">
        <w:rPr>
          <w:rFonts w:ascii="Consolas" w:hAnsi="Consolas"/>
          <w:sz w:val="20"/>
        </w:rPr>
        <w:t>'one', 'two', 'one', 'two', 'one'],</w:t>
      </w:r>
    </w:p>
    <w:p w14:paraId="4D04C4B2" w14:textId="77777777" w:rsidR="00F12E9B" w:rsidRPr="00CD225B" w:rsidRDefault="00F12E9B" w:rsidP="00F12E9B">
      <w:pPr>
        <w:spacing w:after="0" w:line="240" w:lineRule="auto"/>
        <w:rPr>
          <w:rFonts w:ascii="Consolas" w:hAnsi="Consolas"/>
          <w:color w:val="C00000"/>
          <w:sz w:val="20"/>
        </w:rPr>
      </w:pPr>
      <w:r w:rsidRPr="00CD225B">
        <w:rPr>
          <w:rFonts w:ascii="Consolas" w:hAnsi="Consolas"/>
          <w:sz w:val="20"/>
        </w:rPr>
        <w:t>....:</w:t>
      </w:r>
      <w:r w:rsidRPr="00CD225B">
        <w:rPr>
          <w:rFonts w:ascii="Consolas" w:hAnsi="Consolas"/>
          <w:sz w:val="20"/>
        </w:rPr>
        <w:tab/>
      </w:r>
      <w:r w:rsidRPr="00CD225B">
        <w:rPr>
          <w:rFonts w:ascii="Consolas" w:hAnsi="Consolas"/>
          <w:color w:val="C00000"/>
          <w:sz w:val="20"/>
        </w:rPr>
        <w:t>'data1' : np.random.randn(5),</w:t>
      </w:r>
    </w:p>
    <w:p w14:paraId="4AFAC1EC" w14:textId="77777777" w:rsidR="00F12E9B" w:rsidRPr="00CD225B" w:rsidRDefault="00F12E9B" w:rsidP="00F12E9B">
      <w:pPr>
        <w:spacing w:after="0" w:line="240" w:lineRule="auto"/>
        <w:rPr>
          <w:rFonts w:ascii="Consolas" w:hAnsi="Consolas"/>
          <w:color w:val="C00000"/>
          <w:sz w:val="20"/>
        </w:rPr>
      </w:pPr>
      <w:r w:rsidRPr="00CD225B">
        <w:rPr>
          <w:rFonts w:ascii="Consolas" w:hAnsi="Consolas"/>
          <w:sz w:val="20"/>
        </w:rPr>
        <w:t>....:</w:t>
      </w:r>
      <w:r w:rsidRPr="00CD225B">
        <w:rPr>
          <w:rFonts w:ascii="Consolas" w:hAnsi="Consolas"/>
          <w:sz w:val="20"/>
        </w:rPr>
        <w:tab/>
      </w:r>
      <w:r w:rsidRPr="00CD225B">
        <w:rPr>
          <w:rFonts w:ascii="Consolas" w:hAnsi="Consolas"/>
          <w:color w:val="C00000"/>
          <w:sz w:val="20"/>
        </w:rPr>
        <w:t>'data2' : np.random.randn(5)})</w:t>
      </w:r>
    </w:p>
    <w:p w14:paraId="10EE4BBC" w14:textId="77777777" w:rsidR="00F12E9B" w:rsidRDefault="00F12E9B" w:rsidP="00F12E9B">
      <w:pPr>
        <w:spacing w:after="0" w:line="240" w:lineRule="auto"/>
        <w:rPr>
          <w:rFonts w:ascii="Consolas" w:hAnsi="Consolas"/>
          <w:sz w:val="20"/>
        </w:rPr>
      </w:pPr>
    </w:p>
    <w:p w14:paraId="20DC2C56" w14:textId="77777777" w:rsidR="00F12E9B" w:rsidRPr="00CD225B" w:rsidRDefault="00F12E9B" w:rsidP="00F12E9B">
      <w:pPr>
        <w:spacing w:after="0" w:line="240" w:lineRule="auto"/>
        <w:rPr>
          <w:rFonts w:ascii="Consolas" w:hAnsi="Consolas"/>
          <w:sz w:val="20"/>
        </w:rPr>
      </w:pPr>
      <w:r w:rsidRPr="00CD225B">
        <w:rPr>
          <w:rFonts w:ascii="Consolas" w:hAnsi="Consolas"/>
          <w:sz w:val="20"/>
        </w:rPr>
        <w:t>df</w:t>
      </w:r>
      <w:r w:rsidRPr="00CD225B">
        <w:rPr>
          <w:rFonts w:ascii="Consolas" w:hAnsi="Consolas"/>
          <w:sz w:val="20"/>
        </w:rPr>
        <w:tab/>
      </w:r>
    </w:p>
    <w:p w14:paraId="399DAC32" w14:textId="77777777" w:rsidR="00F12E9B" w:rsidRPr="00CD225B" w:rsidRDefault="00F12E9B" w:rsidP="00F12E9B">
      <w:pPr>
        <w:spacing w:after="0" w:line="240" w:lineRule="auto"/>
        <w:rPr>
          <w:rFonts w:ascii="Consolas" w:hAnsi="Consolas"/>
          <w:sz w:val="20"/>
        </w:rPr>
      </w:pPr>
    </w:p>
    <w:p w14:paraId="70E3C28B" w14:textId="77777777" w:rsidR="00F12E9B" w:rsidRPr="00CD225B" w:rsidRDefault="00F12E9B" w:rsidP="00F12E9B">
      <w:pPr>
        <w:spacing w:after="0" w:line="240" w:lineRule="auto"/>
        <w:ind w:firstLine="720"/>
        <w:rPr>
          <w:rFonts w:ascii="Consolas" w:hAnsi="Consolas"/>
          <w:i/>
          <w:sz w:val="20"/>
        </w:rPr>
      </w:pPr>
      <w:r w:rsidRPr="00CD225B">
        <w:rPr>
          <w:rFonts w:ascii="Consolas" w:hAnsi="Consolas"/>
          <w:i/>
          <w:sz w:val="20"/>
        </w:rPr>
        <w:t>data1</w:t>
      </w:r>
      <w:r w:rsidRPr="00CD225B">
        <w:rPr>
          <w:rFonts w:ascii="Consolas" w:hAnsi="Consolas"/>
          <w:i/>
          <w:sz w:val="20"/>
        </w:rPr>
        <w:tab/>
      </w:r>
      <w:r w:rsidRPr="00CD225B">
        <w:rPr>
          <w:rFonts w:ascii="Consolas" w:hAnsi="Consolas"/>
          <w:i/>
          <w:sz w:val="20"/>
        </w:rPr>
        <w:tab/>
        <w:t xml:space="preserve">data2 </w:t>
      </w:r>
      <w:r w:rsidRPr="00CD225B">
        <w:rPr>
          <w:rFonts w:ascii="Consolas" w:hAnsi="Consolas"/>
          <w:i/>
          <w:sz w:val="20"/>
        </w:rPr>
        <w:tab/>
      </w:r>
      <w:r w:rsidRPr="00CD225B">
        <w:rPr>
          <w:rFonts w:ascii="Consolas" w:hAnsi="Consolas"/>
          <w:i/>
          <w:sz w:val="20"/>
        </w:rPr>
        <w:tab/>
        <w:t xml:space="preserve">key1 </w:t>
      </w:r>
      <w:r w:rsidRPr="00CD225B">
        <w:rPr>
          <w:rFonts w:ascii="Consolas" w:hAnsi="Consolas"/>
          <w:i/>
          <w:sz w:val="20"/>
        </w:rPr>
        <w:tab/>
        <w:t>key2</w:t>
      </w:r>
    </w:p>
    <w:p w14:paraId="6CAB3A2A" w14:textId="77777777" w:rsidR="00F12E9B" w:rsidRPr="00CD225B" w:rsidRDefault="00F12E9B" w:rsidP="00F12E9B">
      <w:pPr>
        <w:spacing w:after="0" w:line="240" w:lineRule="auto"/>
        <w:rPr>
          <w:rFonts w:ascii="Consolas" w:hAnsi="Consolas"/>
          <w:i/>
          <w:sz w:val="20"/>
        </w:rPr>
      </w:pPr>
      <w:r w:rsidRPr="00CD225B">
        <w:rPr>
          <w:rFonts w:ascii="Consolas" w:hAnsi="Consolas"/>
          <w:i/>
          <w:sz w:val="20"/>
        </w:rPr>
        <w:t xml:space="preserve">0 </w:t>
      </w:r>
      <w:r w:rsidRPr="00CD225B">
        <w:rPr>
          <w:rFonts w:ascii="Consolas" w:hAnsi="Consolas"/>
          <w:i/>
          <w:sz w:val="20"/>
        </w:rPr>
        <w:tab/>
        <w:t>-0.204708</w:t>
      </w:r>
      <w:r w:rsidRPr="00CD225B">
        <w:rPr>
          <w:rFonts w:ascii="Consolas" w:hAnsi="Consolas"/>
          <w:i/>
          <w:sz w:val="20"/>
        </w:rPr>
        <w:tab/>
        <w:t>1.393406</w:t>
      </w:r>
      <w:r w:rsidRPr="00CD225B">
        <w:rPr>
          <w:rFonts w:ascii="Consolas" w:hAnsi="Consolas"/>
          <w:i/>
          <w:sz w:val="20"/>
        </w:rPr>
        <w:tab/>
        <w:t>a</w:t>
      </w:r>
      <w:r w:rsidRPr="00CD225B">
        <w:rPr>
          <w:rFonts w:ascii="Consolas" w:hAnsi="Consolas"/>
          <w:i/>
          <w:sz w:val="20"/>
        </w:rPr>
        <w:tab/>
        <w:t>one</w:t>
      </w:r>
    </w:p>
    <w:p w14:paraId="7FE35E35" w14:textId="77777777" w:rsidR="00F12E9B" w:rsidRPr="00CD225B" w:rsidRDefault="00F12E9B" w:rsidP="00F12E9B">
      <w:pPr>
        <w:spacing w:after="0" w:line="240" w:lineRule="auto"/>
        <w:rPr>
          <w:rFonts w:ascii="Consolas" w:hAnsi="Consolas"/>
          <w:i/>
          <w:sz w:val="20"/>
        </w:rPr>
      </w:pPr>
      <w:r w:rsidRPr="00CD225B">
        <w:rPr>
          <w:rFonts w:ascii="Consolas" w:hAnsi="Consolas"/>
          <w:i/>
          <w:sz w:val="20"/>
        </w:rPr>
        <w:t xml:space="preserve">1 </w:t>
      </w:r>
      <w:r w:rsidRPr="00CD225B">
        <w:rPr>
          <w:rFonts w:ascii="Consolas" w:hAnsi="Consolas"/>
          <w:i/>
          <w:sz w:val="20"/>
        </w:rPr>
        <w:tab/>
        <w:t>0.478943</w:t>
      </w:r>
      <w:r w:rsidRPr="00CD225B">
        <w:rPr>
          <w:rFonts w:ascii="Consolas" w:hAnsi="Consolas"/>
          <w:i/>
          <w:sz w:val="20"/>
        </w:rPr>
        <w:tab/>
        <w:t>0.092908</w:t>
      </w:r>
      <w:r w:rsidRPr="00CD225B">
        <w:rPr>
          <w:rFonts w:ascii="Consolas" w:hAnsi="Consolas"/>
          <w:i/>
          <w:sz w:val="20"/>
        </w:rPr>
        <w:tab/>
        <w:t>a</w:t>
      </w:r>
      <w:r w:rsidRPr="00CD225B">
        <w:rPr>
          <w:rFonts w:ascii="Consolas" w:hAnsi="Consolas"/>
          <w:i/>
          <w:sz w:val="20"/>
        </w:rPr>
        <w:tab/>
        <w:t>two</w:t>
      </w:r>
    </w:p>
    <w:p w14:paraId="50A20852" w14:textId="77777777" w:rsidR="00F12E9B" w:rsidRPr="00CD225B" w:rsidRDefault="00F12E9B" w:rsidP="00F12E9B">
      <w:pPr>
        <w:spacing w:after="0" w:line="240" w:lineRule="auto"/>
        <w:rPr>
          <w:rFonts w:ascii="Consolas" w:hAnsi="Consolas"/>
          <w:i/>
          <w:sz w:val="20"/>
        </w:rPr>
      </w:pPr>
      <w:r w:rsidRPr="00CD225B">
        <w:rPr>
          <w:rFonts w:ascii="Consolas" w:hAnsi="Consolas"/>
          <w:i/>
          <w:sz w:val="20"/>
        </w:rPr>
        <w:t xml:space="preserve">2 </w:t>
      </w:r>
      <w:r w:rsidRPr="00CD225B">
        <w:rPr>
          <w:rFonts w:ascii="Consolas" w:hAnsi="Consolas"/>
          <w:i/>
          <w:sz w:val="20"/>
        </w:rPr>
        <w:tab/>
        <w:t>-0.519439</w:t>
      </w:r>
      <w:r w:rsidRPr="00CD225B">
        <w:rPr>
          <w:rFonts w:ascii="Consolas" w:hAnsi="Consolas"/>
          <w:i/>
          <w:sz w:val="20"/>
        </w:rPr>
        <w:tab/>
        <w:t>0.281746</w:t>
      </w:r>
      <w:r w:rsidRPr="00CD225B">
        <w:rPr>
          <w:rFonts w:ascii="Consolas" w:hAnsi="Consolas"/>
          <w:i/>
          <w:sz w:val="20"/>
        </w:rPr>
        <w:tab/>
        <w:t>b</w:t>
      </w:r>
      <w:r w:rsidRPr="00CD225B">
        <w:rPr>
          <w:rFonts w:ascii="Consolas" w:hAnsi="Consolas"/>
          <w:i/>
          <w:sz w:val="20"/>
        </w:rPr>
        <w:tab/>
        <w:t>one</w:t>
      </w:r>
    </w:p>
    <w:p w14:paraId="73260F5F" w14:textId="77777777" w:rsidR="00F12E9B" w:rsidRPr="00CD225B" w:rsidRDefault="00F12E9B" w:rsidP="00F12E9B">
      <w:pPr>
        <w:spacing w:after="0" w:line="240" w:lineRule="auto"/>
        <w:rPr>
          <w:rFonts w:ascii="Consolas" w:hAnsi="Consolas"/>
          <w:i/>
          <w:sz w:val="20"/>
        </w:rPr>
      </w:pPr>
      <w:r w:rsidRPr="00CD225B">
        <w:rPr>
          <w:rFonts w:ascii="Consolas" w:hAnsi="Consolas"/>
          <w:i/>
          <w:sz w:val="20"/>
        </w:rPr>
        <w:t xml:space="preserve">3 </w:t>
      </w:r>
      <w:r w:rsidRPr="00CD225B">
        <w:rPr>
          <w:rFonts w:ascii="Consolas" w:hAnsi="Consolas"/>
          <w:i/>
          <w:sz w:val="20"/>
        </w:rPr>
        <w:tab/>
        <w:t>-0.555730</w:t>
      </w:r>
      <w:r w:rsidRPr="00CD225B">
        <w:rPr>
          <w:rFonts w:ascii="Consolas" w:hAnsi="Consolas"/>
          <w:i/>
          <w:sz w:val="20"/>
        </w:rPr>
        <w:tab/>
        <w:t>0.769023</w:t>
      </w:r>
      <w:r w:rsidRPr="00CD225B">
        <w:rPr>
          <w:rFonts w:ascii="Consolas" w:hAnsi="Consolas"/>
          <w:i/>
          <w:sz w:val="20"/>
        </w:rPr>
        <w:tab/>
        <w:t>b</w:t>
      </w:r>
      <w:r w:rsidRPr="00CD225B">
        <w:rPr>
          <w:rFonts w:ascii="Consolas" w:hAnsi="Consolas"/>
          <w:i/>
          <w:sz w:val="20"/>
        </w:rPr>
        <w:tab/>
        <w:t>two</w:t>
      </w:r>
    </w:p>
    <w:p w14:paraId="1628AAB2" w14:textId="77777777" w:rsidR="00F12E9B" w:rsidRPr="00CD225B" w:rsidRDefault="00F12E9B" w:rsidP="00F12E9B">
      <w:pPr>
        <w:spacing w:after="0" w:line="240" w:lineRule="auto"/>
        <w:rPr>
          <w:rFonts w:ascii="Consolas" w:hAnsi="Consolas"/>
          <w:i/>
          <w:sz w:val="20"/>
        </w:rPr>
      </w:pPr>
      <w:r w:rsidRPr="00CD225B">
        <w:rPr>
          <w:rFonts w:ascii="Consolas" w:hAnsi="Consolas"/>
          <w:i/>
          <w:sz w:val="20"/>
        </w:rPr>
        <w:t xml:space="preserve">4 </w:t>
      </w:r>
      <w:r w:rsidRPr="00CD225B">
        <w:rPr>
          <w:rFonts w:ascii="Consolas" w:hAnsi="Consolas"/>
          <w:i/>
          <w:sz w:val="20"/>
        </w:rPr>
        <w:tab/>
        <w:t>1.965781</w:t>
      </w:r>
      <w:r w:rsidRPr="00CD225B">
        <w:rPr>
          <w:rFonts w:ascii="Consolas" w:hAnsi="Consolas"/>
          <w:i/>
          <w:sz w:val="20"/>
        </w:rPr>
        <w:tab/>
        <w:t>1.246435</w:t>
      </w:r>
      <w:r w:rsidRPr="00CD225B">
        <w:rPr>
          <w:rFonts w:ascii="Consolas" w:hAnsi="Consolas"/>
          <w:i/>
          <w:sz w:val="20"/>
        </w:rPr>
        <w:tab/>
        <w:t>a</w:t>
      </w:r>
      <w:r w:rsidRPr="00CD225B">
        <w:rPr>
          <w:rFonts w:ascii="Consolas" w:hAnsi="Consolas"/>
          <w:i/>
          <w:sz w:val="20"/>
        </w:rPr>
        <w:tab/>
        <w:t>one</w:t>
      </w:r>
    </w:p>
    <w:p w14:paraId="312939D2" w14:textId="77777777" w:rsidR="00F12E9B" w:rsidRDefault="00F12E9B" w:rsidP="00F12E9B">
      <w:pPr>
        <w:spacing w:after="0" w:line="240" w:lineRule="auto"/>
        <w:ind w:left="3" w:right="3"/>
        <w:jc w:val="both"/>
        <w:rPr>
          <w:rFonts w:ascii="Calibri" w:hAnsi="Calibri" w:cs="Calibri"/>
          <w:sz w:val="20"/>
        </w:rPr>
      </w:pPr>
    </w:p>
    <w:p w14:paraId="159BE7E3" w14:textId="77777777" w:rsidR="00F12E9B" w:rsidRPr="00CD225B" w:rsidRDefault="00F12E9B" w:rsidP="00F12E9B">
      <w:pPr>
        <w:spacing w:after="0" w:line="240" w:lineRule="auto"/>
        <w:ind w:left="3" w:right="3"/>
        <w:jc w:val="both"/>
        <w:rPr>
          <w:rFonts w:ascii="Calibri" w:hAnsi="Calibri" w:cs="Calibri"/>
          <w:color w:val="0000FF"/>
          <w:sz w:val="20"/>
        </w:rPr>
      </w:pPr>
      <w:r w:rsidRPr="00CD225B">
        <w:rPr>
          <w:rFonts w:ascii="Calibri" w:hAnsi="Calibri" w:cs="Calibri"/>
          <w:color w:val="0000FF"/>
          <w:sz w:val="20"/>
        </w:rPr>
        <w:t>Suppose you wanted to compute the mean of the data1 column using the labels from key1. There are a number of ways to do this. One is to access data1 and call groupby with the column (a Series) at key1:</w:t>
      </w:r>
    </w:p>
    <w:p w14:paraId="191BA497" w14:textId="77777777" w:rsidR="00F12E9B" w:rsidRPr="00CD225B" w:rsidRDefault="00F12E9B" w:rsidP="00F12E9B">
      <w:pPr>
        <w:spacing w:after="0" w:line="240" w:lineRule="auto"/>
        <w:ind w:left="3" w:right="3"/>
        <w:jc w:val="both"/>
        <w:rPr>
          <w:rFonts w:ascii="Calibri" w:hAnsi="Calibri" w:cs="Calibri"/>
          <w:sz w:val="20"/>
        </w:rPr>
      </w:pPr>
    </w:p>
    <w:p w14:paraId="54860660" w14:textId="77777777" w:rsidR="00F12E9B" w:rsidRPr="00CD225B" w:rsidRDefault="00F12E9B" w:rsidP="00F12E9B">
      <w:pPr>
        <w:spacing w:after="0" w:line="240" w:lineRule="auto"/>
        <w:rPr>
          <w:rFonts w:ascii="Consolas" w:hAnsi="Consolas"/>
          <w:color w:val="C00000"/>
          <w:sz w:val="20"/>
        </w:rPr>
      </w:pPr>
      <w:r w:rsidRPr="00CD225B">
        <w:rPr>
          <w:rFonts w:ascii="Consolas" w:hAnsi="Consolas"/>
          <w:color w:val="C00000"/>
          <w:sz w:val="20"/>
        </w:rPr>
        <w:t>grouped = df['data1'].groupby(df['key1'])</w:t>
      </w:r>
    </w:p>
    <w:p w14:paraId="34AF82B1" w14:textId="77777777" w:rsidR="00F12E9B" w:rsidRPr="00CD225B" w:rsidRDefault="00F12E9B" w:rsidP="00F12E9B">
      <w:pPr>
        <w:spacing w:after="0" w:line="240" w:lineRule="auto"/>
        <w:rPr>
          <w:rFonts w:ascii="Consolas" w:hAnsi="Consolas"/>
          <w:color w:val="C00000"/>
          <w:sz w:val="20"/>
        </w:rPr>
      </w:pPr>
    </w:p>
    <w:p w14:paraId="4C3596C5" w14:textId="77777777" w:rsidR="00F12E9B" w:rsidRPr="00CD225B" w:rsidRDefault="00F12E9B" w:rsidP="00F12E9B">
      <w:pPr>
        <w:spacing w:after="0" w:line="240" w:lineRule="auto"/>
        <w:rPr>
          <w:rFonts w:ascii="Consolas" w:hAnsi="Consolas"/>
          <w:color w:val="C00000"/>
          <w:sz w:val="20"/>
        </w:rPr>
      </w:pPr>
      <w:r w:rsidRPr="00CD225B">
        <w:rPr>
          <w:rFonts w:ascii="Consolas" w:hAnsi="Consolas"/>
          <w:color w:val="C00000"/>
          <w:sz w:val="20"/>
        </w:rPr>
        <w:t>grouped</w:t>
      </w:r>
    </w:p>
    <w:p w14:paraId="3EE5CE92" w14:textId="77777777" w:rsidR="00F12E9B" w:rsidRPr="00CD225B" w:rsidRDefault="00F12E9B" w:rsidP="00F12E9B">
      <w:pPr>
        <w:spacing w:after="0" w:line="240" w:lineRule="auto"/>
        <w:rPr>
          <w:rFonts w:ascii="Consolas" w:hAnsi="Consolas"/>
          <w:sz w:val="20"/>
        </w:rPr>
      </w:pPr>
    </w:p>
    <w:p w14:paraId="11328A10" w14:textId="77777777" w:rsidR="00F12E9B" w:rsidRPr="00CD225B" w:rsidRDefault="00F12E9B" w:rsidP="00F12E9B">
      <w:pPr>
        <w:spacing w:after="0" w:line="240" w:lineRule="auto"/>
        <w:rPr>
          <w:rFonts w:ascii="Consolas" w:hAnsi="Consolas"/>
          <w:i/>
          <w:sz w:val="20"/>
        </w:rPr>
      </w:pPr>
      <w:r w:rsidRPr="00CD225B">
        <w:rPr>
          <w:rFonts w:ascii="Consolas" w:hAnsi="Consolas"/>
          <w:i/>
          <w:sz w:val="20"/>
        </w:rPr>
        <w:t>&lt;pandas.core.groupby.SeriesGroupBy object at 0x7faa31537390&gt;</w:t>
      </w:r>
    </w:p>
    <w:p w14:paraId="5AE7452D" w14:textId="77777777" w:rsidR="00F12E9B" w:rsidRPr="00CD225B" w:rsidRDefault="00F12E9B" w:rsidP="00F12E9B">
      <w:pPr>
        <w:spacing w:after="0" w:line="240" w:lineRule="auto"/>
        <w:ind w:left="3" w:right="3"/>
        <w:jc w:val="both"/>
        <w:rPr>
          <w:rFonts w:ascii="Calibri" w:hAnsi="Calibri" w:cs="Calibri"/>
          <w:sz w:val="20"/>
        </w:rPr>
      </w:pPr>
    </w:p>
    <w:p w14:paraId="7555C67B" w14:textId="77777777" w:rsidR="00F12E9B" w:rsidRPr="00CD225B" w:rsidRDefault="00F12E9B" w:rsidP="00F12E9B">
      <w:pPr>
        <w:spacing w:after="0" w:line="240" w:lineRule="auto"/>
        <w:ind w:left="3" w:right="3"/>
        <w:jc w:val="both"/>
        <w:rPr>
          <w:rFonts w:ascii="Calibri" w:hAnsi="Calibri" w:cs="Calibri"/>
          <w:color w:val="0000FF"/>
          <w:sz w:val="20"/>
        </w:rPr>
      </w:pPr>
      <w:r w:rsidRPr="00CD225B">
        <w:rPr>
          <w:rFonts w:ascii="Calibri" w:hAnsi="Calibri" w:cs="Calibri"/>
          <w:color w:val="0000FF"/>
          <w:sz w:val="20"/>
        </w:rPr>
        <w:t>This grouped variable is now a GroupBy object. It has not actually computed anything yet except for some intermediate data about the group key df['key1']. The idea is that this object has all of the information needed to then apply some operation to each of the groups. For example, to compute group means we can call the GroupBy’s mean method:</w:t>
      </w:r>
    </w:p>
    <w:p w14:paraId="76AC558A" w14:textId="77777777" w:rsidR="00F12E9B" w:rsidRPr="00CD225B" w:rsidRDefault="00F12E9B" w:rsidP="00F12E9B">
      <w:pPr>
        <w:spacing w:after="0" w:line="240" w:lineRule="auto"/>
        <w:ind w:left="3" w:right="3"/>
        <w:jc w:val="both"/>
        <w:rPr>
          <w:rFonts w:ascii="Calibri" w:hAnsi="Calibri" w:cs="Calibri"/>
          <w:color w:val="0000FF"/>
          <w:sz w:val="20"/>
        </w:rPr>
      </w:pPr>
    </w:p>
    <w:p w14:paraId="4C5A8EE3" w14:textId="77777777" w:rsidR="00F12E9B" w:rsidRPr="00CD225B" w:rsidRDefault="00F12E9B" w:rsidP="00F12E9B">
      <w:pPr>
        <w:spacing w:after="0" w:line="240" w:lineRule="auto"/>
        <w:rPr>
          <w:rFonts w:ascii="Consolas" w:hAnsi="Consolas"/>
          <w:color w:val="C00000"/>
          <w:sz w:val="20"/>
        </w:rPr>
      </w:pPr>
      <w:r w:rsidRPr="00CD225B">
        <w:rPr>
          <w:rFonts w:ascii="Consolas" w:hAnsi="Consolas"/>
          <w:color w:val="C00000"/>
          <w:sz w:val="20"/>
        </w:rPr>
        <w:t xml:space="preserve">grouped.mean() </w:t>
      </w:r>
    </w:p>
    <w:p w14:paraId="492868C4" w14:textId="77777777" w:rsidR="00F12E9B" w:rsidRPr="00CD225B" w:rsidRDefault="00F12E9B" w:rsidP="00F12E9B">
      <w:pPr>
        <w:spacing w:after="0" w:line="240" w:lineRule="auto"/>
        <w:rPr>
          <w:rFonts w:ascii="Consolas" w:hAnsi="Consolas"/>
          <w:sz w:val="20"/>
        </w:rPr>
      </w:pPr>
    </w:p>
    <w:p w14:paraId="2E47F9ED" w14:textId="77777777" w:rsidR="00F12E9B" w:rsidRPr="00CD225B" w:rsidRDefault="00F12E9B" w:rsidP="00F12E9B">
      <w:pPr>
        <w:spacing w:after="0" w:line="240" w:lineRule="auto"/>
        <w:rPr>
          <w:rFonts w:ascii="Consolas" w:hAnsi="Consolas"/>
          <w:sz w:val="20"/>
        </w:rPr>
      </w:pPr>
      <w:r w:rsidRPr="00CD225B">
        <w:rPr>
          <w:rFonts w:ascii="Consolas" w:hAnsi="Consolas"/>
          <w:sz w:val="20"/>
        </w:rPr>
        <w:t>key1</w:t>
      </w:r>
    </w:p>
    <w:p w14:paraId="1A4BC0F5" w14:textId="77777777" w:rsidR="00F12E9B" w:rsidRPr="00CD225B" w:rsidRDefault="00F12E9B" w:rsidP="00F12E9B">
      <w:pPr>
        <w:spacing w:after="0" w:line="240" w:lineRule="auto"/>
        <w:rPr>
          <w:rFonts w:ascii="Consolas" w:hAnsi="Consolas"/>
          <w:i/>
          <w:sz w:val="20"/>
        </w:rPr>
      </w:pPr>
      <w:r w:rsidRPr="00CD225B">
        <w:rPr>
          <w:rFonts w:ascii="Consolas" w:hAnsi="Consolas"/>
          <w:i/>
          <w:sz w:val="20"/>
        </w:rPr>
        <w:t>a</w:t>
      </w:r>
      <w:r w:rsidRPr="00CD225B">
        <w:rPr>
          <w:rFonts w:ascii="Consolas" w:hAnsi="Consolas"/>
          <w:i/>
          <w:sz w:val="20"/>
        </w:rPr>
        <w:tab/>
        <w:t>0.746672</w:t>
      </w:r>
    </w:p>
    <w:p w14:paraId="673631E5" w14:textId="77777777" w:rsidR="00F12E9B" w:rsidRPr="00CD225B" w:rsidRDefault="00F12E9B" w:rsidP="00F12E9B">
      <w:pPr>
        <w:spacing w:after="0" w:line="240" w:lineRule="auto"/>
        <w:rPr>
          <w:rFonts w:ascii="Consolas" w:hAnsi="Consolas"/>
          <w:i/>
          <w:sz w:val="20"/>
        </w:rPr>
      </w:pPr>
      <w:r w:rsidRPr="00CD225B">
        <w:rPr>
          <w:rFonts w:ascii="Consolas" w:hAnsi="Consolas"/>
          <w:i/>
          <w:sz w:val="20"/>
        </w:rPr>
        <w:t>b</w:t>
      </w:r>
      <w:r w:rsidRPr="00CD225B">
        <w:rPr>
          <w:rFonts w:ascii="Consolas" w:hAnsi="Consolas"/>
          <w:i/>
          <w:sz w:val="20"/>
        </w:rPr>
        <w:tab/>
        <w:t>-0.537585</w:t>
      </w:r>
    </w:p>
    <w:p w14:paraId="2525158E" w14:textId="77777777" w:rsidR="00F12E9B" w:rsidRPr="00CD225B" w:rsidRDefault="00F12E9B" w:rsidP="00F12E9B">
      <w:pPr>
        <w:spacing w:after="0" w:line="240" w:lineRule="auto"/>
        <w:rPr>
          <w:rFonts w:ascii="Consolas" w:hAnsi="Consolas"/>
          <w:i/>
          <w:sz w:val="20"/>
        </w:rPr>
      </w:pPr>
      <w:r w:rsidRPr="00CD225B">
        <w:rPr>
          <w:rFonts w:ascii="Consolas" w:hAnsi="Consolas"/>
          <w:i/>
          <w:sz w:val="20"/>
        </w:rPr>
        <w:t>Name: data1, dtype: float64</w:t>
      </w:r>
    </w:p>
    <w:p w14:paraId="1AB8A9A0" w14:textId="77777777" w:rsidR="00F12E9B" w:rsidRPr="00CD225B" w:rsidRDefault="00F12E9B" w:rsidP="00F12E9B">
      <w:pPr>
        <w:spacing w:after="0" w:line="240" w:lineRule="auto"/>
        <w:ind w:left="3" w:right="3"/>
        <w:jc w:val="both"/>
        <w:rPr>
          <w:rFonts w:ascii="Calibri" w:hAnsi="Calibri" w:cs="Calibri"/>
          <w:sz w:val="20"/>
        </w:rPr>
      </w:pPr>
    </w:p>
    <w:p w14:paraId="39502C14" w14:textId="77777777" w:rsidR="00F12E9B" w:rsidRPr="00CD225B" w:rsidRDefault="00F12E9B" w:rsidP="00F12E9B">
      <w:pPr>
        <w:spacing w:after="0" w:line="240" w:lineRule="auto"/>
        <w:ind w:left="3" w:right="3"/>
        <w:jc w:val="both"/>
        <w:rPr>
          <w:rFonts w:ascii="Calibri" w:hAnsi="Calibri" w:cs="Calibri"/>
          <w:color w:val="0000FF"/>
          <w:sz w:val="20"/>
        </w:rPr>
      </w:pPr>
      <w:r w:rsidRPr="00CD225B">
        <w:rPr>
          <w:rFonts w:ascii="Calibri" w:hAnsi="Calibri" w:cs="Calibri"/>
          <w:color w:val="0000FF"/>
          <w:sz w:val="20"/>
        </w:rPr>
        <w:t>Later, I’ll explain more about what happens when you call .mean(). The important thing here is that the data (a Series) has been aggregated according to the group key, producing a new Series that is now indexed by the unique values in the key1 column.</w:t>
      </w:r>
    </w:p>
    <w:p w14:paraId="53B7C3A5" w14:textId="77777777" w:rsidR="00F12E9B" w:rsidRPr="00CD225B" w:rsidRDefault="00F12E9B" w:rsidP="00F12E9B">
      <w:pPr>
        <w:spacing w:after="0" w:line="240" w:lineRule="auto"/>
        <w:ind w:left="3" w:right="3"/>
        <w:jc w:val="both"/>
        <w:rPr>
          <w:rFonts w:ascii="Calibri" w:hAnsi="Calibri" w:cs="Calibri"/>
          <w:sz w:val="20"/>
        </w:rPr>
      </w:pPr>
    </w:p>
    <w:p w14:paraId="4BD97C9D" w14:textId="77777777" w:rsidR="00F12E9B" w:rsidRPr="0051636A" w:rsidRDefault="00F12E9B" w:rsidP="00F12E9B">
      <w:pPr>
        <w:spacing w:after="0" w:line="240" w:lineRule="auto"/>
        <w:ind w:left="3" w:right="3"/>
        <w:jc w:val="both"/>
        <w:rPr>
          <w:rFonts w:ascii="Calibri" w:hAnsi="Calibri" w:cs="Calibri"/>
          <w:color w:val="0000FF"/>
          <w:sz w:val="20"/>
        </w:rPr>
      </w:pPr>
      <w:r w:rsidRPr="0051636A">
        <w:rPr>
          <w:rFonts w:ascii="Calibri" w:hAnsi="Calibri" w:cs="Calibri"/>
          <w:color w:val="0000FF"/>
          <w:sz w:val="20"/>
        </w:rPr>
        <w:t xml:space="preserve">The result index has the name 'key1' because the DataFrame column </w:t>
      </w:r>
      <w:r w:rsidRPr="0051636A">
        <w:rPr>
          <w:rFonts w:ascii="Consolas" w:hAnsi="Consolas" w:cs="Calibri"/>
          <w:color w:val="C00000"/>
          <w:sz w:val="20"/>
        </w:rPr>
        <w:t>df['key1']</w:t>
      </w:r>
      <w:r w:rsidRPr="0051636A">
        <w:rPr>
          <w:rFonts w:ascii="Calibri" w:hAnsi="Calibri" w:cs="Calibri"/>
          <w:color w:val="C00000"/>
          <w:sz w:val="20"/>
        </w:rPr>
        <w:t xml:space="preserve"> </w:t>
      </w:r>
      <w:r w:rsidRPr="0051636A">
        <w:rPr>
          <w:rFonts w:ascii="Calibri" w:hAnsi="Calibri" w:cs="Calibri"/>
          <w:color w:val="0000FF"/>
          <w:sz w:val="20"/>
        </w:rPr>
        <w:t>did.</w:t>
      </w:r>
    </w:p>
    <w:p w14:paraId="718E6D8C" w14:textId="77777777" w:rsidR="00F12E9B" w:rsidRPr="0051636A" w:rsidRDefault="00F12E9B" w:rsidP="00F12E9B">
      <w:pPr>
        <w:spacing w:after="0" w:line="240" w:lineRule="auto"/>
        <w:ind w:left="3" w:right="3"/>
        <w:jc w:val="both"/>
        <w:rPr>
          <w:rFonts w:ascii="Calibri" w:hAnsi="Calibri" w:cs="Calibri"/>
          <w:color w:val="0000FF"/>
          <w:sz w:val="20"/>
        </w:rPr>
      </w:pPr>
    </w:p>
    <w:p w14:paraId="000D7DE3" w14:textId="77777777" w:rsidR="00F12E9B" w:rsidRPr="0051636A" w:rsidRDefault="00F12E9B" w:rsidP="00F12E9B">
      <w:pPr>
        <w:spacing w:after="0" w:line="240" w:lineRule="auto"/>
        <w:ind w:left="3" w:right="3"/>
        <w:jc w:val="both"/>
        <w:rPr>
          <w:rFonts w:ascii="Calibri" w:hAnsi="Calibri" w:cs="Calibri"/>
          <w:color w:val="0000FF"/>
          <w:sz w:val="20"/>
        </w:rPr>
      </w:pPr>
      <w:r w:rsidRPr="0051636A">
        <w:rPr>
          <w:rFonts w:ascii="Calibri" w:hAnsi="Calibri" w:cs="Calibri"/>
          <w:color w:val="0000FF"/>
          <w:sz w:val="20"/>
        </w:rPr>
        <w:t>If instead we had passed multiple arrays as a list, we’d get something different:</w:t>
      </w:r>
    </w:p>
    <w:p w14:paraId="20A321D8" w14:textId="77777777" w:rsidR="00F12E9B" w:rsidRPr="0051636A" w:rsidRDefault="00F12E9B" w:rsidP="00F12E9B">
      <w:pPr>
        <w:spacing w:after="0" w:line="240" w:lineRule="auto"/>
        <w:ind w:left="3" w:right="3"/>
        <w:jc w:val="both"/>
        <w:rPr>
          <w:rFonts w:ascii="Calibri" w:hAnsi="Calibri" w:cs="Calibri"/>
          <w:color w:val="0000FF"/>
          <w:sz w:val="20"/>
        </w:rPr>
      </w:pPr>
    </w:p>
    <w:p w14:paraId="2D560DAC" w14:textId="77777777" w:rsidR="00F12E9B" w:rsidRPr="0051636A" w:rsidRDefault="00F12E9B" w:rsidP="00F12E9B">
      <w:pPr>
        <w:spacing w:after="0" w:line="240" w:lineRule="auto"/>
        <w:rPr>
          <w:rFonts w:ascii="Consolas" w:hAnsi="Consolas"/>
          <w:color w:val="C00000"/>
          <w:sz w:val="20"/>
        </w:rPr>
      </w:pPr>
      <w:r w:rsidRPr="0051636A">
        <w:rPr>
          <w:rFonts w:ascii="Consolas" w:hAnsi="Consolas"/>
          <w:color w:val="C00000"/>
          <w:sz w:val="20"/>
        </w:rPr>
        <w:lastRenderedPageBreak/>
        <w:t>means = df['data1'].groupby([df['key1'], df['key2']]).mean()</w:t>
      </w:r>
    </w:p>
    <w:p w14:paraId="59575B6C" w14:textId="77777777" w:rsidR="00F12E9B" w:rsidRPr="0051636A" w:rsidRDefault="00F12E9B" w:rsidP="00F12E9B">
      <w:pPr>
        <w:spacing w:after="0" w:line="240" w:lineRule="auto"/>
        <w:rPr>
          <w:rFonts w:ascii="Consolas" w:hAnsi="Consolas"/>
          <w:color w:val="C00000"/>
          <w:sz w:val="20"/>
        </w:rPr>
      </w:pPr>
    </w:p>
    <w:p w14:paraId="075B1335" w14:textId="77777777" w:rsidR="00F12E9B" w:rsidRPr="0051636A" w:rsidRDefault="00F12E9B" w:rsidP="00F12E9B">
      <w:pPr>
        <w:spacing w:after="0" w:line="240" w:lineRule="auto"/>
        <w:rPr>
          <w:rFonts w:ascii="Consolas" w:hAnsi="Consolas"/>
          <w:color w:val="C00000"/>
          <w:sz w:val="20"/>
        </w:rPr>
      </w:pPr>
      <w:r w:rsidRPr="0051636A">
        <w:rPr>
          <w:rFonts w:ascii="Consolas" w:hAnsi="Consolas"/>
          <w:color w:val="C00000"/>
          <w:sz w:val="20"/>
        </w:rPr>
        <w:t xml:space="preserve">means </w:t>
      </w:r>
    </w:p>
    <w:p w14:paraId="4BFC8AFB" w14:textId="77777777" w:rsidR="00F12E9B" w:rsidRPr="00CD225B" w:rsidRDefault="00F12E9B" w:rsidP="00F12E9B">
      <w:pPr>
        <w:spacing w:after="0" w:line="240" w:lineRule="auto"/>
        <w:ind w:left="3" w:right="3"/>
        <w:jc w:val="both"/>
        <w:rPr>
          <w:rFonts w:ascii="Calibri" w:hAnsi="Calibri" w:cs="Calibri"/>
          <w:sz w:val="20"/>
        </w:rPr>
      </w:pPr>
    </w:p>
    <w:p w14:paraId="326C97E6" w14:textId="77777777" w:rsidR="00F12E9B" w:rsidRPr="0051636A" w:rsidRDefault="00F12E9B" w:rsidP="00F12E9B">
      <w:pPr>
        <w:spacing w:after="0" w:line="240" w:lineRule="auto"/>
        <w:rPr>
          <w:rFonts w:ascii="Consolas" w:hAnsi="Consolas"/>
          <w:i/>
          <w:sz w:val="20"/>
        </w:rPr>
      </w:pPr>
      <w:r w:rsidRPr="0051636A">
        <w:rPr>
          <w:rFonts w:ascii="Consolas" w:hAnsi="Consolas"/>
          <w:i/>
          <w:sz w:val="20"/>
        </w:rPr>
        <w:t>key1 key2</w:t>
      </w:r>
    </w:p>
    <w:p w14:paraId="0B0C2ECC" w14:textId="77777777" w:rsidR="00F12E9B" w:rsidRPr="0051636A" w:rsidRDefault="00F12E9B" w:rsidP="00F12E9B">
      <w:pPr>
        <w:spacing w:after="0" w:line="240" w:lineRule="auto"/>
        <w:rPr>
          <w:rFonts w:ascii="Consolas" w:hAnsi="Consolas"/>
          <w:i/>
          <w:sz w:val="20"/>
        </w:rPr>
      </w:pPr>
      <w:r w:rsidRPr="0051636A">
        <w:rPr>
          <w:rFonts w:ascii="Consolas" w:hAnsi="Consolas"/>
          <w:i/>
          <w:sz w:val="20"/>
        </w:rPr>
        <w:t>a</w:t>
      </w:r>
      <w:r w:rsidRPr="0051636A">
        <w:rPr>
          <w:rFonts w:ascii="Consolas" w:hAnsi="Consolas"/>
          <w:i/>
          <w:sz w:val="20"/>
        </w:rPr>
        <w:tab/>
        <w:t>one</w:t>
      </w:r>
      <w:r w:rsidRPr="0051636A">
        <w:rPr>
          <w:rFonts w:ascii="Consolas" w:hAnsi="Consolas"/>
          <w:i/>
          <w:sz w:val="20"/>
        </w:rPr>
        <w:tab/>
        <w:t>0.880536</w:t>
      </w:r>
    </w:p>
    <w:p w14:paraId="6D6BEC39" w14:textId="77777777" w:rsidR="00F12E9B" w:rsidRPr="0051636A" w:rsidRDefault="00F12E9B" w:rsidP="00F12E9B">
      <w:pPr>
        <w:spacing w:after="0" w:line="240" w:lineRule="auto"/>
        <w:rPr>
          <w:rFonts w:ascii="Consolas" w:hAnsi="Consolas"/>
          <w:i/>
          <w:sz w:val="20"/>
        </w:rPr>
      </w:pPr>
      <w:r>
        <w:rPr>
          <w:rFonts w:ascii="Consolas" w:hAnsi="Consolas"/>
          <w:i/>
          <w:sz w:val="20"/>
        </w:rPr>
        <w:t xml:space="preserve">  </w:t>
      </w:r>
      <w:r>
        <w:rPr>
          <w:rFonts w:ascii="Consolas" w:hAnsi="Consolas"/>
          <w:i/>
          <w:sz w:val="20"/>
        </w:rPr>
        <w:tab/>
      </w:r>
      <w:r w:rsidRPr="0051636A">
        <w:rPr>
          <w:rFonts w:ascii="Consolas" w:hAnsi="Consolas"/>
          <w:i/>
          <w:sz w:val="20"/>
        </w:rPr>
        <w:t>two</w:t>
      </w:r>
      <w:r w:rsidRPr="0051636A">
        <w:rPr>
          <w:rFonts w:ascii="Consolas" w:hAnsi="Consolas"/>
          <w:i/>
          <w:sz w:val="20"/>
        </w:rPr>
        <w:tab/>
        <w:t>0.478943</w:t>
      </w:r>
    </w:p>
    <w:p w14:paraId="605235AD" w14:textId="77777777" w:rsidR="00F12E9B" w:rsidRPr="0051636A" w:rsidRDefault="00F12E9B" w:rsidP="00F12E9B">
      <w:pPr>
        <w:spacing w:after="0" w:line="240" w:lineRule="auto"/>
        <w:rPr>
          <w:rFonts w:ascii="Consolas" w:hAnsi="Consolas"/>
          <w:i/>
          <w:sz w:val="20"/>
        </w:rPr>
      </w:pPr>
      <w:r w:rsidRPr="0051636A">
        <w:rPr>
          <w:rFonts w:ascii="Consolas" w:hAnsi="Consolas"/>
          <w:i/>
          <w:sz w:val="20"/>
        </w:rPr>
        <w:t>b</w:t>
      </w:r>
      <w:r w:rsidRPr="0051636A">
        <w:rPr>
          <w:rFonts w:ascii="Consolas" w:hAnsi="Consolas"/>
          <w:i/>
          <w:sz w:val="20"/>
        </w:rPr>
        <w:tab/>
        <w:t>one</w:t>
      </w:r>
      <w:r w:rsidRPr="0051636A">
        <w:rPr>
          <w:rFonts w:ascii="Consolas" w:hAnsi="Consolas"/>
          <w:i/>
          <w:sz w:val="20"/>
        </w:rPr>
        <w:tab/>
        <w:t>-0.519439</w:t>
      </w:r>
    </w:p>
    <w:p w14:paraId="4CE20823" w14:textId="77777777" w:rsidR="00F12E9B" w:rsidRPr="0051636A" w:rsidRDefault="00F12E9B" w:rsidP="00F12E9B">
      <w:pPr>
        <w:spacing w:after="0" w:line="240" w:lineRule="auto"/>
        <w:ind w:firstLine="720"/>
        <w:rPr>
          <w:rFonts w:ascii="Consolas" w:hAnsi="Consolas"/>
          <w:i/>
          <w:sz w:val="20"/>
        </w:rPr>
      </w:pPr>
      <w:r w:rsidRPr="0051636A">
        <w:rPr>
          <w:rFonts w:ascii="Consolas" w:hAnsi="Consolas"/>
          <w:i/>
          <w:sz w:val="20"/>
        </w:rPr>
        <w:t>two</w:t>
      </w:r>
      <w:r w:rsidRPr="0051636A">
        <w:rPr>
          <w:rFonts w:ascii="Consolas" w:hAnsi="Consolas"/>
          <w:i/>
          <w:sz w:val="20"/>
        </w:rPr>
        <w:tab/>
        <w:t>-0.555730</w:t>
      </w:r>
    </w:p>
    <w:p w14:paraId="165EFBD6" w14:textId="77777777" w:rsidR="00F12E9B" w:rsidRPr="0051636A" w:rsidRDefault="00F12E9B" w:rsidP="00F12E9B">
      <w:pPr>
        <w:spacing w:after="0" w:line="240" w:lineRule="auto"/>
        <w:rPr>
          <w:rFonts w:ascii="Consolas" w:hAnsi="Consolas"/>
          <w:i/>
          <w:sz w:val="20"/>
        </w:rPr>
      </w:pPr>
      <w:r w:rsidRPr="0051636A">
        <w:rPr>
          <w:rFonts w:ascii="Consolas" w:hAnsi="Consolas"/>
          <w:i/>
          <w:sz w:val="20"/>
        </w:rPr>
        <w:t>Name: data1, dtype: float64</w:t>
      </w:r>
    </w:p>
    <w:p w14:paraId="54F00168" w14:textId="77777777" w:rsidR="00F12E9B" w:rsidRPr="00CD225B" w:rsidRDefault="00F12E9B" w:rsidP="00F12E9B">
      <w:pPr>
        <w:spacing w:after="0" w:line="240" w:lineRule="auto"/>
        <w:ind w:left="3" w:right="3"/>
        <w:jc w:val="both"/>
        <w:rPr>
          <w:rFonts w:ascii="Calibri" w:hAnsi="Calibri" w:cs="Calibri"/>
          <w:sz w:val="20"/>
        </w:rPr>
      </w:pPr>
    </w:p>
    <w:p w14:paraId="1672C342" w14:textId="77777777" w:rsidR="00F12E9B" w:rsidRPr="0051636A" w:rsidRDefault="00F12E9B" w:rsidP="00F12E9B">
      <w:pPr>
        <w:spacing w:after="0" w:line="240" w:lineRule="auto"/>
        <w:ind w:left="3" w:right="3"/>
        <w:jc w:val="both"/>
        <w:rPr>
          <w:rFonts w:ascii="Calibri" w:hAnsi="Calibri" w:cs="Calibri"/>
          <w:color w:val="0000FF"/>
          <w:sz w:val="20"/>
        </w:rPr>
      </w:pPr>
      <w:r w:rsidRPr="0051636A">
        <w:rPr>
          <w:rFonts w:ascii="Calibri" w:hAnsi="Calibri" w:cs="Calibri"/>
          <w:color w:val="0000FF"/>
          <w:sz w:val="20"/>
        </w:rPr>
        <w:t>Here we grouped the data using two keys, and the resulting Series now has a hier‐ archical index consisting of the unique pairs of keys observed:</w:t>
      </w:r>
    </w:p>
    <w:p w14:paraId="4BB97199" w14:textId="77777777" w:rsidR="00F12E9B" w:rsidRPr="0051636A" w:rsidRDefault="00F12E9B" w:rsidP="00F12E9B">
      <w:pPr>
        <w:spacing w:after="0" w:line="240" w:lineRule="auto"/>
        <w:rPr>
          <w:rFonts w:ascii="Consolas" w:hAnsi="Consolas"/>
          <w:sz w:val="20"/>
        </w:rPr>
      </w:pPr>
    </w:p>
    <w:p w14:paraId="2447E462" w14:textId="77777777" w:rsidR="00F12E9B" w:rsidRPr="003F6277" w:rsidRDefault="00F12E9B" w:rsidP="00F12E9B">
      <w:pPr>
        <w:spacing w:after="0" w:line="240" w:lineRule="auto"/>
        <w:rPr>
          <w:rFonts w:ascii="Consolas" w:hAnsi="Consolas"/>
          <w:color w:val="C00000"/>
          <w:sz w:val="20"/>
        </w:rPr>
      </w:pPr>
      <w:r w:rsidRPr="003F6277">
        <w:rPr>
          <w:rFonts w:ascii="Consolas" w:hAnsi="Consolas"/>
          <w:color w:val="C00000"/>
          <w:sz w:val="20"/>
        </w:rPr>
        <w:t xml:space="preserve">means.unstack() </w:t>
      </w:r>
    </w:p>
    <w:p w14:paraId="7511495B" w14:textId="77777777" w:rsidR="00F12E9B" w:rsidRPr="0051636A" w:rsidRDefault="00F12E9B" w:rsidP="00F12E9B">
      <w:pPr>
        <w:spacing w:after="0" w:line="240" w:lineRule="auto"/>
        <w:rPr>
          <w:rFonts w:ascii="Consolas" w:hAnsi="Consolas"/>
          <w:sz w:val="20"/>
        </w:rPr>
      </w:pPr>
    </w:p>
    <w:p w14:paraId="33382C62" w14:textId="77777777" w:rsidR="00F12E9B" w:rsidRPr="003F6277" w:rsidRDefault="00F12E9B" w:rsidP="00F12E9B">
      <w:pPr>
        <w:spacing w:after="0" w:line="240" w:lineRule="auto"/>
        <w:rPr>
          <w:rFonts w:ascii="Consolas" w:hAnsi="Consolas"/>
          <w:i/>
          <w:sz w:val="20"/>
        </w:rPr>
      </w:pPr>
      <w:r w:rsidRPr="003F6277">
        <w:rPr>
          <w:rFonts w:ascii="Consolas" w:hAnsi="Consolas"/>
          <w:i/>
          <w:sz w:val="20"/>
        </w:rPr>
        <w:t>key2</w:t>
      </w:r>
      <w:r w:rsidRPr="003F6277">
        <w:rPr>
          <w:rFonts w:ascii="Consolas" w:hAnsi="Consolas"/>
          <w:i/>
          <w:sz w:val="20"/>
        </w:rPr>
        <w:tab/>
        <w:t>one</w:t>
      </w:r>
      <w:r w:rsidRPr="003F6277">
        <w:rPr>
          <w:rFonts w:ascii="Consolas" w:hAnsi="Consolas"/>
          <w:i/>
          <w:sz w:val="20"/>
        </w:rPr>
        <w:tab/>
      </w:r>
      <w:r w:rsidRPr="003F6277">
        <w:rPr>
          <w:rFonts w:ascii="Consolas" w:hAnsi="Consolas"/>
          <w:i/>
          <w:sz w:val="20"/>
        </w:rPr>
        <w:tab/>
        <w:t xml:space="preserve">two </w:t>
      </w:r>
      <w:r w:rsidRPr="003F6277">
        <w:rPr>
          <w:rFonts w:ascii="Consolas" w:hAnsi="Consolas"/>
          <w:i/>
          <w:sz w:val="20"/>
        </w:rPr>
        <w:tab/>
      </w:r>
      <w:r w:rsidRPr="003F6277">
        <w:rPr>
          <w:rFonts w:ascii="Consolas" w:hAnsi="Consolas"/>
          <w:i/>
          <w:sz w:val="20"/>
        </w:rPr>
        <w:tab/>
        <w:t>key1</w:t>
      </w:r>
    </w:p>
    <w:p w14:paraId="0D0B7D0D" w14:textId="77777777" w:rsidR="00F12E9B" w:rsidRPr="003F6277" w:rsidRDefault="00F12E9B" w:rsidP="00F12E9B">
      <w:pPr>
        <w:spacing w:after="0" w:line="240" w:lineRule="auto"/>
        <w:rPr>
          <w:rFonts w:ascii="Consolas" w:hAnsi="Consolas"/>
          <w:i/>
          <w:sz w:val="20"/>
        </w:rPr>
      </w:pPr>
      <w:r w:rsidRPr="003F6277">
        <w:rPr>
          <w:rFonts w:ascii="Consolas" w:hAnsi="Consolas"/>
          <w:i/>
          <w:sz w:val="20"/>
        </w:rPr>
        <w:t>a</w:t>
      </w:r>
      <w:r w:rsidRPr="003F6277">
        <w:rPr>
          <w:rFonts w:ascii="Consolas" w:hAnsi="Consolas"/>
          <w:i/>
          <w:sz w:val="20"/>
        </w:rPr>
        <w:tab/>
        <w:t>0.880536</w:t>
      </w:r>
      <w:r w:rsidRPr="003F6277">
        <w:rPr>
          <w:rFonts w:ascii="Consolas" w:hAnsi="Consolas"/>
          <w:i/>
          <w:sz w:val="20"/>
        </w:rPr>
        <w:tab/>
        <w:t>0.478943</w:t>
      </w:r>
    </w:p>
    <w:p w14:paraId="0CC92036" w14:textId="77777777" w:rsidR="00F12E9B" w:rsidRPr="003F6277" w:rsidRDefault="00F12E9B" w:rsidP="00F12E9B">
      <w:pPr>
        <w:spacing w:after="0" w:line="240" w:lineRule="auto"/>
        <w:rPr>
          <w:rFonts w:ascii="Consolas" w:hAnsi="Consolas"/>
          <w:i/>
          <w:sz w:val="20"/>
        </w:rPr>
      </w:pPr>
      <w:r w:rsidRPr="003F6277">
        <w:rPr>
          <w:rFonts w:ascii="Consolas" w:hAnsi="Consolas"/>
          <w:i/>
          <w:sz w:val="20"/>
        </w:rPr>
        <w:t>b</w:t>
      </w:r>
      <w:r w:rsidRPr="003F6277">
        <w:rPr>
          <w:rFonts w:ascii="Consolas" w:hAnsi="Consolas"/>
          <w:i/>
          <w:sz w:val="20"/>
        </w:rPr>
        <w:tab/>
        <w:t xml:space="preserve">-0.519439 </w:t>
      </w:r>
      <w:r w:rsidRPr="003F6277">
        <w:rPr>
          <w:rFonts w:ascii="Consolas" w:hAnsi="Consolas"/>
          <w:i/>
          <w:sz w:val="20"/>
        </w:rPr>
        <w:tab/>
        <w:t>-0.555730</w:t>
      </w:r>
    </w:p>
    <w:p w14:paraId="1AE56BD8" w14:textId="77777777" w:rsidR="00F12E9B" w:rsidRPr="00CD225B" w:rsidRDefault="00F12E9B" w:rsidP="00F12E9B">
      <w:pPr>
        <w:spacing w:after="0" w:line="240" w:lineRule="auto"/>
        <w:ind w:left="3" w:right="3"/>
        <w:jc w:val="both"/>
        <w:rPr>
          <w:rFonts w:ascii="Calibri" w:hAnsi="Calibri" w:cs="Calibri"/>
          <w:sz w:val="20"/>
        </w:rPr>
      </w:pPr>
    </w:p>
    <w:p w14:paraId="6E670818" w14:textId="77777777" w:rsidR="00F12E9B" w:rsidRPr="003F6277" w:rsidRDefault="00F12E9B" w:rsidP="00F12E9B">
      <w:pPr>
        <w:spacing w:after="0" w:line="240" w:lineRule="auto"/>
        <w:ind w:left="3" w:right="3"/>
        <w:jc w:val="both"/>
        <w:rPr>
          <w:rFonts w:ascii="Calibri" w:hAnsi="Calibri" w:cs="Calibri"/>
          <w:color w:val="0000FF"/>
          <w:sz w:val="20"/>
        </w:rPr>
      </w:pPr>
      <w:r w:rsidRPr="003F6277">
        <w:rPr>
          <w:rFonts w:ascii="Calibri" w:hAnsi="Calibri" w:cs="Calibri"/>
          <w:color w:val="0000FF"/>
          <w:sz w:val="20"/>
        </w:rPr>
        <w:t>In this example, the group keys are all Series, though they could be any arrays of the right length:</w:t>
      </w:r>
    </w:p>
    <w:p w14:paraId="01AE7DA1" w14:textId="77777777" w:rsidR="00F12E9B" w:rsidRPr="00CD225B" w:rsidRDefault="00F12E9B" w:rsidP="00F12E9B">
      <w:pPr>
        <w:spacing w:after="0" w:line="240" w:lineRule="auto"/>
        <w:ind w:left="3" w:right="3"/>
        <w:jc w:val="both"/>
        <w:rPr>
          <w:rFonts w:ascii="Calibri" w:hAnsi="Calibri" w:cs="Calibri"/>
          <w:sz w:val="20"/>
        </w:rPr>
      </w:pPr>
    </w:p>
    <w:p w14:paraId="1E16352D" w14:textId="77777777" w:rsidR="00F12E9B" w:rsidRDefault="00F12E9B" w:rsidP="00F12E9B">
      <w:pPr>
        <w:spacing w:after="0" w:line="240" w:lineRule="auto"/>
        <w:rPr>
          <w:rFonts w:ascii="Consolas" w:hAnsi="Consolas"/>
          <w:sz w:val="20"/>
        </w:rPr>
      </w:pPr>
      <w:r w:rsidRPr="003F6277">
        <w:rPr>
          <w:rFonts w:ascii="Consolas" w:hAnsi="Consolas"/>
          <w:sz w:val="20"/>
        </w:rPr>
        <w:t xml:space="preserve">states = </w:t>
      </w:r>
      <w:r w:rsidRPr="003F6277">
        <w:rPr>
          <w:rFonts w:ascii="Consolas" w:hAnsi="Consolas"/>
          <w:color w:val="C00000"/>
          <w:sz w:val="20"/>
        </w:rPr>
        <w:t>np.array([</w:t>
      </w:r>
      <w:r w:rsidRPr="003F6277">
        <w:rPr>
          <w:rFonts w:ascii="Consolas" w:hAnsi="Consolas"/>
          <w:sz w:val="20"/>
        </w:rPr>
        <w:t>'Ohio', 'California', 'California', 'Ohio', 'Ohio'</w:t>
      </w:r>
      <w:r w:rsidRPr="003F6277">
        <w:rPr>
          <w:rFonts w:ascii="Consolas" w:hAnsi="Consolas"/>
          <w:color w:val="C00000"/>
          <w:sz w:val="20"/>
        </w:rPr>
        <w:t>])</w:t>
      </w:r>
      <w:r w:rsidRPr="003F6277">
        <w:rPr>
          <w:rFonts w:ascii="Consolas" w:hAnsi="Consolas"/>
          <w:sz w:val="20"/>
        </w:rPr>
        <w:t xml:space="preserve"> </w:t>
      </w:r>
    </w:p>
    <w:p w14:paraId="5502AEDB" w14:textId="77777777" w:rsidR="00F12E9B" w:rsidRDefault="00F12E9B" w:rsidP="00F12E9B">
      <w:pPr>
        <w:spacing w:after="0" w:line="240" w:lineRule="auto"/>
        <w:rPr>
          <w:rFonts w:ascii="Consolas" w:hAnsi="Consolas"/>
          <w:sz w:val="20"/>
        </w:rPr>
      </w:pPr>
    </w:p>
    <w:p w14:paraId="62FAD82E" w14:textId="77777777" w:rsidR="00F12E9B" w:rsidRPr="003F6277" w:rsidRDefault="00F12E9B" w:rsidP="00F12E9B">
      <w:pPr>
        <w:spacing w:after="0" w:line="240" w:lineRule="auto"/>
        <w:rPr>
          <w:rFonts w:ascii="Consolas" w:hAnsi="Consolas"/>
          <w:sz w:val="20"/>
        </w:rPr>
      </w:pPr>
      <w:r w:rsidRPr="003F6277">
        <w:rPr>
          <w:rFonts w:ascii="Consolas" w:hAnsi="Consolas"/>
          <w:sz w:val="20"/>
        </w:rPr>
        <w:t xml:space="preserve">years = </w:t>
      </w:r>
      <w:r w:rsidRPr="003F6277">
        <w:rPr>
          <w:rFonts w:ascii="Consolas" w:hAnsi="Consolas"/>
          <w:color w:val="C00000"/>
          <w:sz w:val="20"/>
        </w:rPr>
        <w:t>np.array([</w:t>
      </w:r>
      <w:r w:rsidRPr="003F6277">
        <w:rPr>
          <w:rFonts w:ascii="Consolas" w:hAnsi="Consolas"/>
          <w:sz w:val="20"/>
        </w:rPr>
        <w:t>2005, 2005, 2006, 2005, 2006</w:t>
      </w:r>
      <w:r w:rsidRPr="003F6277">
        <w:rPr>
          <w:rFonts w:ascii="Consolas" w:hAnsi="Consolas"/>
          <w:color w:val="C00000"/>
          <w:sz w:val="20"/>
        </w:rPr>
        <w:t>])</w:t>
      </w:r>
    </w:p>
    <w:p w14:paraId="4C4447A2" w14:textId="77777777" w:rsidR="00F12E9B" w:rsidRPr="00CD225B" w:rsidRDefault="00F12E9B" w:rsidP="00F12E9B">
      <w:pPr>
        <w:spacing w:after="0" w:line="240" w:lineRule="auto"/>
        <w:ind w:left="3" w:right="3"/>
        <w:jc w:val="both"/>
        <w:rPr>
          <w:rFonts w:ascii="Calibri" w:hAnsi="Calibri" w:cs="Calibri"/>
          <w:sz w:val="20"/>
        </w:rPr>
      </w:pPr>
    </w:p>
    <w:p w14:paraId="727CF368" w14:textId="77777777" w:rsidR="00F12E9B" w:rsidRPr="003F6277" w:rsidRDefault="00F12E9B" w:rsidP="00F12E9B">
      <w:pPr>
        <w:spacing w:after="0" w:line="240" w:lineRule="auto"/>
        <w:rPr>
          <w:rFonts w:ascii="Consolas" w:hAnsi="Consolas"/>
          <w:color w:val="C00000"/>
          <w:sz w:val="20"/>
        </w:rPr>
      </w:pPr>
      <w:r w:rsidRPr="003F6277">
        <w:rPr>
          <w:rFonts w:ascii="Consolas" w:hAnsi="Consolas"/>
          <w:color w:val="C00000"/>
          <w:sz w:val="20"/>
        </w:rPr>
        <w:t xml:space="preserve">df['data1'].groupby([states, years]).mean() </w:t>
      </w:r>
    </w:p>
    <w:p w14:paraId="3E92C9A7" w14:textId="77777777" w:rsidR="00F12E9B" w:rsidRPr="00CD225B" w:rsidRDefault="00F12E9B" w:rsidP="00F12E9B">
      <w:pPr>
        <w:spacing w:after="0" w:line="240" w:lineRule="auto"/>
        <w:ind w:left="3" w:right="3"/>
        <w:jc w:val="both"/>
        <w:rPr>
          <w:rFonts w:ascii="Calibri" w:hAnsi="Calibri" w:cs="Calibri"/>
          <w:sz w:val="20"/>
        </w:rPr>
      </w:pPr>
    </w:p>
    <w:p w14:paraId="204EE2A9" w14:textId="77777777" w:rsidR="00F12E9B" w:rsidRPr="003F6277" w:rsidRDefault="00F12E9B" w:rsidP="00F12E9B">
      <w:pPr>
        <w:spacing w:after="0" w:line="240" w:lineRule="auto"/>
        <w:rPr>
          <w:rFonts w:ascii="Consolas" w:hAnsi="Consolas"/>
          <w:i/>
          <w:sz w:val="20"/>
        </w:rPr>
      </w:pPr>
      <w:r w:rsidRPr="003F6277">
        <w:rPr>
          <w:rFonts w:ascii="Consolas" w:hAnsi="Consolas"/>
          <w:i/>
          <w:sz w:val="20"/>
        </w:rPr>
        <w:t>California 2005</w:t>
      </w:r>
      <w:r w:rsidRPr="003F6277">
        <w:rPr>
          <w:rFonts w:ascii="Consolas" w:hAnsi="Consolas"/>
          <w:i/>
          <w:sz w:val="20"/>
        </w:rPr>
        <w:tab/>
        <w:t>0.478943</w:t>
      </w:r>
    </w:p>
    <w:p w14:paraId="0D5A42D1" w14:textId="77777777" w:rsidR="00F12E9B" w:rsidRPr="003F6277" w:rsidRDefault="00F12E9B" w:rsidP="00F12E9B">
      <w:pPr>
        <w:spacing w:after="0" w:line="240" w:lineRule="auto"/>
        <w:rPr>
          <w:rFonts w:ascii="Consolas" w:hAnsi="Consolas"/>
          <w:i/>
          <w:sz w:val="20"/>
        </w:rPr>
      </w:pPr>
      <w:r>
        <w:rPr>
          <w:rFonts w:ascii="Consolas" w:hAnsi="Consolas"/>
          <w:i/>
          <w:sz w:val="20"/>
        </w:rPr>
        <w:t xml:space="preserve"> </w:t>
      </w:r>
      <w:r>
        <w:rPr>
          <w:rFonts w:ascii="Consolas" w:hAnsi="Consolas"/>
          <w:i/>
          <w:sz w:val="20"/>
        </w:rPr>
        <w:tab/>
        <w:t xml:space="preserve">    </w:t>
      </w:r>
      <w:r w:rsidRPr="003F6277">
        <w:rPr>
          <w:rFonts w:ascii="Consolas" w:hAnsi="Consolas"/>
          <w:i/>
          <w:sz w:val="20"/>
        </w:rPr>
        <w:t>2006</w:t>
      </w:r>
      <w:r w:rsidRPr="003F6277">
        <w:rPr>
          <w:rFonts w:ascii="Consolas" w:hAnsi="Consolas"/>
          <w:i/>
          <w:sz w:val="20"/>
        </w:rPr>
        <w:tab/>
        <w:t>-0.519439</w:t>
      </w:r>
    </w:p>
    <w:p w14:paraId="5AC20219" w14:textId="77777777" w:rsidR="00F12E9B" w:rsidRPr="003F6277" w:rsidRDefault="00F12E9B" w:rsidP="00F12E9B">
      <w:pPr>
        <w:spacing w:after="0" w:line="240" w:lineRule="auto"/>
        <w:rPr>
          <w:rFonts w:ascii="Consolas" w:hAnsi="Consolas"/>
          <w:i/>
          <w:sz w:val="20"/>
        </w:rPr>
      </w:pPr>
      <w:r w:rsidRPr="003F6277">
        <w:rPr>
          <w:rFonts w:ascii="Consolas" w:hAnsi="Consolas"/>
          <w:i/>
          <w:sz w:val="20"/>
        </w:rPr>
        <w:t>Ohio</w:t>
      </w:r>
      <w:r w:rsidRPr="003F6277">
        <w:rPr>
          <w:rFonts w:ascii="Consolas" w:hAnsi="Consolas"/>
          <w:i/>
          <w:sz w:val="20"/>
        </w:rPr>
        <w:tab/>
      </w:r>
      <w:r>
        <w:rPr>
          <w:rFonts w:ascii="Consolas" w:hAnsi="Consolas"/>
          <w:i/>
          <w:sz w:val="20"/>
        </w:rPr>
        <w:t xml:space="preserve">    </w:t>
      </w:r>
      <w:r w:rsidRPr="003F6277">
        <w:rPr>
          <w:rFonts w:ascii="Consolas" w:hAnsi="Consolas"/>
          <w:i/>
          <w:sz w:val="20"/>
        </w:rPr>
        <w:t>2005</w:t>
      </w:r>
      <w:r w:rsidRPr="003F6277">
        <w:rPr>
          <w:rFonts w:ascii="Consolas" w:hAnsi="Consolas"/>
          <w:i/>
          <w:sz w:val="20"/>
        </w:rPr>
        <w:tab/>
        <w:t>-0.380219</w:t>
      </w:r>
    </w:p>
    <w:p w14:paraId="5FD75F6F" w14:textId="77777777" w:rsidR="00F12E9B" w:rsidRPr="003F6277" w:rsidRDefault="00F12E9B" w:rsidP="00F12E9B">
      <w:pPr>
        <w:spacing w:after="0" w:line="240" w:lineRule="auto"/>
        <w:rPr>
          <w:rFonts w:ascii="Consolas" w:hAnsi="Consolas"/>
          <w:i/>
          <w:sz w:val="20"/>
        </w:rPr>
      </w:pPr>
      <w:r>
        <w:rPr>
          <w:rFonts w:ascii="Consolas" w:hAnsi="Consolas"/>
          <w:i/>
          <w:sz w:val="20"/>
        </w:rPr>
        <w:tab/>
        <w:t xml:space="preserve">    </w:t>
      </w:r>
      <w:r w:rsidRPr="003F6277">
        <w:rPr>
          <w:rFonts w:ascii="Consolas" w:hAnsi="Consolas"/>
          <w:i/>
          <w:sz w:val="20"/>
        </w:rPr>
        <w:t>2006</w:t>
      </w:r>
      <w:r w:rsidRPr="003F6277">
        <w:rPr>
          <w:rFonts w:ascii="Consolas" w:hAnsi="Consolas"/>
          <w:i/>
          <w:sz w:val="20"/>
        </w:rPr>
        <w:tab/>
        <w:t>1.965781</w:t>
      </w:r>
    </w:p>
    <w:p w14:paraId="647503CF" w14:textId="77777777" w:rsidR="00F12E9B" w:rsidRPr="00CD225B" w:rsidRDefault="00F12E9B" w:rsidP="00F12E9B">
      <w:pPr>
        <w:spacing w:after="0" w:line="240" w:lineRule="auto"/>
        <w:ind w:left="3" w:right="3"/>
        <w:jc w:val="both"/>
        <w:rPr>
          <w:rFonts w:ascii="Calibri" w:hAnsi="Calibri" w:cs="Calibri"/>
          <w:sz w:val="20"/>
        </w:rPr>
      </w:pPr>
    </w:p>
    <w:p w14:paraId="781FF7E9" w14:textId="77777777" w:rsidR="00F12E9B" w:rsidRPr="003F6277" w:rsidRDefault="00F12E9B" w:rsidP="00F12E9B">
      <w:pPr>
        <w:spacing w:after="0" w:line="240" w:lineRule="auto"/>
        <w:rPr>
          <w:rFonts w:ascii="Consolas" w:hAnsi="Consolas"/>
          <w:sz w:val="20"/>
        </w:rPr>
      </w:pPr>
      <w:r w:rsidRPr="003F6277">
        <w:rPr>
          <w:rFonts w:ascii="Consolas" w:hAnsi="Consolas"/>
          <w:sz w:val="20"/>
        </w:rPr>
        <w:t>Name: data1, dtype: float64</w:t>
      </w:r>
    </w:p>
    <w:p w14:paraId="7D768C11" w14:textId="77777777" w:rsidR="00F12E9B" w:rsidRPr="00CD225B" w:rsidRDefault="00F12E9B" w:rsidP="00F12E9B">
      <w:pPr>
        <w:spacing w:after="0" w:line="240" w:lineRule="auto"/>
        <w:ind w:left="3" w:right="3"/>
        <w:jc w:val="both"/>
        <w:rPr>
          <w:rFonts w:ascii="Calibri" w:hAnsi="Calibri" w:cs="Calibri"/>
          <w:sz w:val="20"/>
        </w:rPr>
      </w:pPr>
    </w:p>
    <w:p w14:paraId="47E87411" w14:textId="77777777" w:rsidR="00F12E9B" w:rsidRPr="003F6277" w:rsidRDefault="00F12E9B" w:rsidP="00F12E9B">
      <w:pPr>
        <w:spacing w:after="0" w:line="240" w:lineRule="auto"/>
        <w:ind w:left="3" w:right="3"/>
        <w:jc w:val="both"/>
        <w:rPr>
          <w:rFonts w:ascii="Calibri" w:hAnsi="Calibri" w:cs="Calibri"/>
          <w:color w:val="0000FF"/>
          <w:sz w:val="20"/>
        </w:rPr>
      </w:pPr>
      <w:r w:rsidRPr="003F6277">
        <w:rPr>
          <w:rFonts w:ascii="Calibri" w:hAnsi="Calibri" w:cs="Calibri"/>
          <w:color w:val="0000FF"/>
          <w:sz w:val="20"/>
        </w:rPr>
        <w:t>Frequently the grouping information is found in the same DataFrame as the data you want to work on. In that case, you can pass column names (whether those are strings, numbers, or other Python objects) as the group keys:</w:t>
      </w:r>
    </w:p>
    <w:p w14:paraId="3BB98ED0" w14:textId="77777777" w:rsidR="00F12E9B" w:rsidRPr="00CD225B" w:rsidRDefault="00F12E9B" w:rsidP="00F12E9B">
      <w:pPr>
        <w:spacing w:after="0" w:line="240" w:lineRule="auto"/>
        <w:ind w:left="3" w:right="3"/>
        <w:jc w:val="both"/>
        <w:rPr>
          <w:rFonts w:ascii="Calibri" w:hAnsi="Calibri" w:cs="Calibri"/>
          <w:sz w:val="20"/>
        </w:rPr>
      </w:pPr>
    </w:p>
    <w:p w14:paraId="58A884D9" w14:textId="77777777" w:rsidR="00F12E9B" w:rsidRPr="003F6277" w:rsidRDefault="00F12E9B" w:rsidP="00F12E9B">
      <w:pPr>
        <w:spacing w:after="0" w:line="240" w:lineRule="auto"/>
        <w:rPr>
          <w:rFonts w:ascii="Consolas" w:hAnsi="Consolas"/>
          <w:color w:val="C00000"/>
          <w:sz w:val="20"/>
        </w:rPr>
      </w:pPr>
      <w:r w:rsidRPr="003F6277">
        <w:rPr>
          <w:rFonts w:ascii="Consolas" w:hAnsi="Consolas"/>
          <w:color w:val="C00000"/>
          <w:sz w:val="20"/>
        </w:rPr>
        <w:t xml:space="preserve">df.groupby('key1').mean() </w:t>
      </w:r>
    </w:p>
    <w:p w14:paraId="53FD5704" w14:textId="77777777" w:rsidR="00F12E9B" w:rsidRPr="003F6277" w:rsidRDefault="00F12E9B" w:rsidP="00F12E9B">
      <w:pPr>
        <w:spacing w:after="0" w:line="240" w:lineRule="auto"/>
        <w:rPr>
          <w:rFonts w:ascii="Consolas" w:hAnsi="Consolas"/>
          <w:sz w:val="20"/>
        </w:rPr>
      </w:pPr>
    </w:p>
    <w:p w14:paraId="39001AA8" w14:textId="77777777" w:rsidR="00F12E9B" w:rsidRPr="003F6277" w:rsidRDefault="00F12E9B" w:rsidP="00F12E9B">
      <w:pPr>
        <w:spacing w:after="0" w:line="240" w:lineRule="auto"/>
        <w:rPr>
          <w:rFonts w:ascii="Consolas" w:hAnsi="Consolas"/>
          <w:i/>
          <w:sz w:val="20"/>
        </w:rPr>
      </w:pPr>
      <w:r w:rsidRPr="003F6277">
        <w:rPr>
          <w:rFonts w:ascii="Consolas" w:hAnsi="Consolas"/>
          <w:i/>
          <w:sz w:val="20"/>
        </w:rPr>
        <w:t>data1</w:t>
      </w:r>
      <w:r w:rsidRPr="003F6277">
        <w:rPr>
          <w:rFonts w:ascii="Consolas" w:hAnsi="Consolas"/>
          <w:i/>
          <w:sz w:val="20"/>
        </w:rPr>
        <w:tab/>
        <w:t>data2</w:t>
      </w:r>
    </w:p>
    <w:p w14:paraId="540B6F94" w14:textId="77777777" w:rsidR="00F12E9B" w:rsidRPr="003F6277" w:rsidRDefault="00F12E9B" w:rsidP="00F12E9B">
      <w:pPr>
        <w:spacing w:after="0" w:line="240" w:lineRule="auto"/>
        <w:rPr>
          <w:rFonts w:ascii="Consolas" w:hAnsi="Consolas"/>
          <w:i/>
          <w:sz w:val="20"/>
        </w:rPr>
      </w:pPr>
      <w:r w:rsidRPr="003F6277">
        <w:rPr>
          <w:rFonts w:ascii="Consolas" w:hAnsi="Consolas"/>
          <w:i/>
          <w:sz w:val="20"/>
        </w:rPr>
        <w:t>key1</w:t>
      </w:r>
    </w:p>
    <w:p w14:paraId="55C464B8" w14:textId="77777777" w:rsidR="00F12E9B" w:rsidRPr="003F6277" w:rsidRDefault="00F12E9B" w:rsidP="00F12E9B">
      <w:pPr>
        <w:spacing w:after="0" w:line="240" w:lineRule="auto"/>
        <w:rPr>
          <w:rFonts w:ascii="Consolas" w:hAnsi="Consolas"/>
          <w:i/>
          <w:sz w:val="20"/>
        </w:rPr>
      </w:pPr>
      <w:r w:rsidRPr="003F6277">
        <w:rPr>
          <w:rFonts w:ascii="Consolas" w:hAnsi="Consolas"/>
          <w:i/>
          <w:sz w:val="20"/>
        </w:rPr>
        <w:t>a</w:t>
      </w:r>
      <w:r w:rsidRPr="003F6277">
        <w:rPr>
          <w:rFonts w:ascii="Consolas" w:hAnsi="Consolas"/>
          <w:i/>
          <w:sz w:val="20"/>
        </w:rPr>
        <w:tab/>
        <w:t>0.746672 0.910916</w:t>
      </w:r>
    </w:p>
    <w:p w14:paraId="6A58CC85" w14:textId="77777777" w:rsidR="00F12E9B" w:rsidRPr="003F6277" w:rsidRDefault="00F12E9B" w:rsidP="00F12E9B">
      <w:pPr>
        <w:spacing w:after="0" w:line="240" w:lineRule="auto"/>
        <w:rPr>
          <w:rFonts w:ascii="Consolas" w:hAnsi="Consolas"/>
          <w:i/>
          <w:sz w:val="20"/>
        </w:rPr>
      </w:pPr>
      <w:r w:rsidRPr="003F6277">
        <w:rPr>
          <w:rFonts w:ascii="Consolas" w:hAnsi="Consolas"/>
          <w:i/>
          <w:sz w:val="20"/>
        </w:rPr>
        <w:t>b</w:t>
      </w:r>
      <w:r w:rsidRPr="003F6277">
        <w:rPr>
          <w:rFonts w:ascii="Consolas" w:hAnsi="Consolas"/>
          <w:i/>
          <w:sz w:val="20"/>
        </w:rPr>
        <w:tab/>
        <w:t>-0.537585 0.525384</w:t>
      </w:r>
    </w:p>
    <w:p w14:paraId="6BAAF6CF" w14:textId="77777777" w:rsidR="00F12E9B" w:rsidRPr="003F6277" w:rsidRDefault="00F12E9B" w:rsidP="00F12E9B">
      <w:pPr>
        <w:spacing w:after="0" w:line="240" w:lineRule="auto"/>
        <w:rPr>
          <w:rFonts w:ascii="Consolas" w:hAnsi="Consolas"/>
          <w:sz w:val="20"/>
        </w:rPr>
      </w:pPr>
    </w:p>
    <w:p w14:paraId="18CB6401" w14:textId="77777777" w:rsidR="00F12E9B" w:rsidRPr="003F6277" w:rsidRDefault="00F12E9B" w:rsidP="00F12E9B">
      <w:pPr>
        <w:spacing w:after="0" w:line="240" w:lineRule="auto"/>
        <w:rPr>
          <w:rFonts w:ascii="Consolas" w:hAnsi="Consolas"/>
          <w:sz w:val="20"/>
        </w:rPr>
      </w:pPr>
      <w:r w:rsidRPr="003F6277">
        <w:rPr>
          <w:rFonts w:ascii="Consolas" w:hAnsi="Consolas"/>
          <w:color w:val="C00000"/>
          <w:sz w:val="20"/>
        </w:rPr>
        <w:t>df.groupby([</w:t>
      </w:r>
      <w:r w:rsidRPr="003F6277">
        <w:rPr>
          <w:rFonts w:ascii="Consolas" w:hAnsi="Consolas"/>
          <w:sz w:val="20"/>
        </w:rPr>
        <w:t>'key1', 'key2'</w:t>
      </w:r>
      <w:r w:rsidRPr="003F6277">
        <w:rPr>
          <w:rFonts w:ascii="Consolas" w:hAnsi="Consolas"/>
          <w:color w:val="C00000"/>
          <w:sz w:val="20"/>
        </w:rPr>
        <w:t>]).mean()</w:t>
      </w:r>
    </w:p>
    <w:p w14:paraId="4DC83721" w14:textId="77777777" w:rsidR="00F12E9B" w:rsidRPr="003F6277" w:rsidRDefault="00F12E9B" w:rsidP="00F12E9B">
      <w:pPr>
        <w:spacing w:after="0" w:line="240" w:lineRule="auto"/>
        <w:rPr>
          <w:rFonts w:ascii="Consolas" w:hAnsi="Consolas"/>
          <w:sz w:val="20"/>
        </w:rPr>
      </w:pPr>
      <w:r w:rsidRPr="003F6277">
        <w:rPr>
          <w:rFonts w:ascii="Consolas" w:hAnsi="Consolas"/>
          <w:sz w:val="20"/>
        </w:rPr>
        <w:tab/>
      </w:r>
    </w:p>
    <w:p w14:paraId="14F7D2BE" w14:textId="77777777" w:rsidR="00F12E9B" w:rsidRPr="003F6277" w:rsidRDefault="00F12E9B" w:rsidP="00F12E9B">
      <w:pPr>
        <w:spacing w:after="0" w:line="240" w:lineRule="auto"/>
        <w:rPr>
          <w:rFonts w:ascii="Consolas" w:hAnsi="Consolas"/>
          <w:i/>
          <w:sz w:val="20"/>
        </w:rPr>
      </w:pPr>
      <w:r w:rsidRPr="003F6277">
        <w:rPr>
          <w:rFonts w:ascii="Consolas" w:hAnsi="Consolas"/>
          <w:i/>
          <w:sz w:val="20"/>
        </w:rPr>
        <w:t>data1</w:t>
      </w:r>
      <w:r w:rsidRPr="003F6277">
        <w:rPr>
          <w:rFonts w:ascii="Consolas" w:hAnsi="Consolas"/>
          <w:i/>
          <w:sz w:val="20"/>
        </w:rPr>
        <w:tab/>
        <w:t>data2</w:t>
      </w:r>
    </w:p>
    <w:p w14:paraId="025C9021" w14:textId="77777777" w:rsidR="00F12E9B" w:rsidRPr="003F6277" w:rsidRDefault="00F12E9B" w:rsidP="00F12E9B">
      <w:pPr>
        <w:spacing w:after="0" w:line="240" w:lineRule="auto"/>
        <w:rPr>
          <w:rFonts w:ascii="Consolas" w:hAnsi="Consolas"/>
          <w:i/>
          <w:sz w:val="20"/>
        </w:rPr>
      </w:pPr>
      <w:r w:rsidRPr="003F6277">
        <w:rPr>
          <w:rFonts w:ascii="Consolas" w:hAnsi="Consolas"/>
          <w:i/>
          <w:sz w:val="20"/>
        </w:rPr>
        <w:t>key1 key2</w:t>
      </w:r>
      <w:r w:rsidRPr="003F6277">
        <w:rPr>
          <w:rFonts w:ascii="Consolas" w:hAnsi="Consolas"/>
          <w:i/>
          <w:sz w:val="20"/>
        </w:rPr>
        <w:tab/>
      </w:r>
      <w:r w:rsidRPr="003F6277">
        <w:rPr>
          <w:rFonts w:ascii="Consolas" w:hAnsi="Consolas"/>
          <w:i/>
          <w:sz w:val="20"/>
        </w:rPr>
        <w:tab/>
      </w:r>
    </w:p>
    <w:p w14:paraId="3411F1F2" w14:textId="77777777" w:rsidR="00F12E9B" w:rsidRPr="003F6277" w:rsidRDefault="00F12E9B" w:rsidP="00F12E9B">
      <w:pPr>
        <w:spacing w:after="0" w:line="240" w:lineRule="auto"/>
        <w:rPr>
          <w:rFonts w:ascii="Consolas" w:hAnsi="Consolas"/>
          <w:i/>
          <w:sz w:val="20"/>
        </w:rPr>
      </w:pPr>
      <w:r w:rsidRPr="003F6277">
        <w:rPr>
          <w:rFonts w:ascii="Consolas" w:hAnsi="Consolas"/>
          <w:i/>
          <w:sz w:val="20"/>
        </w:rPr>
        <w:t>a</w:t>
      </w:r>
      <w:r w:rsidRPr="003F6277">
        <w:rPr>
          <w:rFonts w:ascii="Consolas" w:hAnsi="Consolas"/>
          <w:i/>
          <w:sz w:val="20"/>
        </w:rPr>
        <w:tab/>
        <w:t>one</w:t>
      </w:r>
      <w:r w:rsidRPr="003F6277">
        <w:rPr>
          <w:rFonts w:ascii="Consolas" w:hAnsi="Consolas"/>
          <w:i/>
          <w:sz w:val="20"/>
        </w:rPr>
        <w:tab/>
        <w:t>0.880536</w:t>
      </w:r>
      <w:r w:rsidRPr="003F6277">
        <w:rPr>
          <w:rFonts w:ascii="Consolas" w:hAnsi="Consolas"/>
          <w:i/>
          <w:sz w:val="20"/>
        </w:rPr>
        <w:tab/>
        <w:t>1.319920</w:t>
      </w:r>
    </w:p>
    <w:p w14:paraId="2F7B8DFC" w14:textId="77777777" w:rsidR="00F12E9B" w:rsidRPr="003F6277" w:rsidRDefault="00F12E9B" w:rsidP="00F12E9B">
      <w:pPr>
        <w:spacing w:after="0" w:line="240" w:lineRule="auto"/>
        <w:rPr>
          <w:rFonts w:ascii="Consolas" w:hAnsi="Consolas"/>
          <w:i/>
          <w:sz w:val="20"/>
        </w:rPr>
      </w:pPr>
      <w:r w:rsidRPr="003F6277">
        <w:rPr>
          <w:rFonts w:ascii="Consolas" w:hAnsi="Consolas"/>
          <w:i/>
          <w:sz w:val="20"/>
        </w:rPr>
        <w:t>two</w:t>
      </w:r>
      <w:r w:rsidRPr="003F6277">
        <w:rPr>
          <w:rFonts w:ascii="Consolas" w:hAnsi="Consolas"/>
          <w:i/>
          <w:sz w:val="20"/>
        </w:rPr>
        <w:tab/>
        <w:t>0.478943</w:t>
      </w:r>
      <w:r w:rsidRPr="003F6277">
        <w:rPr>
          <w:rFonts w:ascii="Consolas" w:hAnsi="Consolas"/>
          <w:i/>
          <w:sz w:val="20"/>
        </w:rPr>
        <w:tab/>
        <w:t>0.092908</w:t>
      </w:r>
    </w:p>
    <w:p w14:paraId="3202C873" w14:textId="77777777" w:rsidR="00F12E9B" w:rsidRPr="003F6277" w:rsidRDefault="00F12E9B" w:rsidP="00F12E9B">
      <w:pPr>
        <w:spacing w:after="0" w:line="240" w:lineRule="auto"/>
        <w:rPr>
          <w:rFonts w:ascii="Consolas" w:hAnsi="Consolas"/>
          <w:i/>
          <w:sz w:val="20"/>
        </w:rPr>
      </w:pPr>
      <w:r w:rsidRPr="003F6277">
        <w:rPr>
          <w:rFonts w:ascii="Consolas" w:hAnsi="Consolas"/>
          <w:i/>
          <w:sz w:val="20"/>
        </w:rPr>
        <w:t>b</w:t>
      </w:r>
      <w:r w:rsidRPr="003F6277">
        <w:rPr>
          <w:rFonts w:ascii="Consolas" w:hAnsi="Consolas"/>
          <w:i/>
          <w:sz w:val="20"/>
        </w:rPr>
        <w:tab/>
        <w:t>one</w:t>
      </w:r>
      <w:r w:rsidRPr="003F6277">
        <w:rPr>
          <w:rFonts w:ascii="Consolas" w:hAnsi="Consolas"/>
          <w:i/>
          <w:sz w:val="20"/>
        </w:rPr>
        <w:tab/>
        <w:t>-0.519439</w:t>
      </w:r>
      <w:r w:rsidRPr="003F6277">
        <w:rPr>
          <w:rFonts w:ascii="Consolas" w:hAnsi="Consolas"/>
          <w:i/>
          <w:sz w:val="20"/>
        </w:rPr>
        <w:tab/>
        <w:t>0.281746</w:t>
      </w:r>
    </w:p>
    <w:p w14:paraId="2FD0BDB1" w14:textId="77777777" w:rsidR="00F12E9B" w:rsidRPr="003F6277" w:rsidRDefault="00F12E9B" w:rsidP="00F12E9B">
      <w:pPr>
        <w:spacing w:after="0" w:line="240" w:lineRule="auto"/>
        <w:rPr>
          <w:rFonts w:ascii="Consolas" w:hAnsi="Consolas"/>
          <w:i/>
          <w:sz w:val="20"/>
        </w:rPr>
      </w:pPr>
      <w:r w:rsidRPr="003F6277">
        <w:rPr>
          <w:rFonts w:ascii="Consolas" w:hAnsi="Consolas"/>
          <w:i/>
          <w:sz w:val="20"/>
        </w:rPr>
        <w:t>two</w:t>
      </w:r>
      <w:r w:rsidRPr="003F6277">
        <w:rPr>
          <w:rFonts w:ascii="Consolas" w:hAnsi="Consolas"/>
          <w:i/>
          <w:sz w:val="20"/>
        </w:rPr>
        <w:tab/>
        <w:t>-0.555730</w:t>
      </w:r>
      <w:r w:rsidRPr="003F6277">
        <w:rPr>
          <w:rFonts w:ascii="Consolas" w:hAnsi="Consolas"/>
          <w:i/>
          <w:sz w:val="20"/>
        </w:rPr>
        <w:tab/>
        <w:t>0.769023</w:t>
      </w:r>
    </w:p>
    <w:p w14:paraId="760A07F0" w14:textId="77777777" w:rsidR="00F12E9B" w:rsidRDefault="00F12E9B" w:rsidP="00F12E9B">
      <w:pPr>
        <w:spacing w:after="0" w:line="240" w:lineRule="auto"/>
        <w:ind w:left="3" w:right="3"/>
        <w:jc w:val="both"/>
        <w:rPr>
          <w:rFonts w:ascii="Calibri" w:hAnsi="Calibri" w:cs="Calibri"/>
          <w:sz w:val="20"/>
        </w:rPr>
      </w:pPr>
    </w:p>
    <w:p w14:paraId="79DF7DD1" w14:textId="77777777" w:rsidR="00F12E9B" w:rsidRPr="003F6277" w:rsidRDefault="00F12E9B" w:rsidP="00F12E9B">
      <w:pPr>
        <w:spacing w:after="0" w:line="240" w:lineRule="auto"/>
        <w:ind w:left="3" w:right="3"/>
        <w:jc w:val="both"/>
        <w:rPr>
          <w:rFonts w:ascii="Calibri" w:hAnsi="Calibri" w:cs="Calibri"/>
          <w:color w:val="0000FF"/>
          <w:sz w:val="20"/>
        </w:rPr>
      </w:pPr>
      <w:r w:rsidRPr="003F6277">
        <w:rPr>
          <w:rFonts w:ascii="Calibri" w:hAnsi="Calibri" w:cs="Calibri"/>
          <w:color w:val="0000FF"/>
          <w:sz w:val="20"/>
        </w:rPr>
        <w:t>You may have noticed in the first case df.groupby('key1').mean() that there is no key2 column in the result. Because df['key2'] is not numeric data, it is said to be a nuisance column, which is therefore excluded from the result. By default, all of the numeric columns are aggregated, though it is possible to filter down to a subset, as you’ll see soon.</w:t>
      </w:r>
    </w:p>
    <w:p w14:paraId="0DEAB00B" w14:textId="77777777" w:rsidR="00F12E9B" w:rsidRPr="003F6277" w:rsidRDefault="00F12E9B" w:rsidP="00F12E9B">
      <w:pPr>
        <w:spacing w:after="0" w:line="240" w:lineRule="auto"/>
        <w:ind w:left="3" w:right="3"/>
        <w:jc w:val="both"/>
        <w:rPr>
          <w:rFonts w:ascii="Calibri" w:hAnsi="Calibri" w:cs="Calibri"/>
          <w:color w:val="0000FF"/>
          <w:sz w:val="20"/>
        </w:rPr>
      </w:pPr>
    </w:p>
    <w:p w14:paraId="7F7045DF" w14:textId="77777777" w:rsidR="00F12E9B" w:rsidRPr="003F6277" w:rsidRDefault="00F12E9B" w:rsidP="00F12E9B">
      <w:pPr>
        <w:spacing w:after="0" w:line="240" w:lineRule="auto"/>
        <w:ind w:left="3" w:right="3"/>
        <w:jc w:val="both"/>
        <w:rPr>
          <w:rFonts w:ascii="Calibri" w:hAnsi="Calibri" w:cs="Calibri"/>
          <w:color w:val="0000FF"/>
          <w:sz w:val="20"/>
        </w:rPr>
      </w:pPr>
      <w:r w:rsidRPr="003F6277">
        <w:rPr>
          <w:rFonts w:ascii="Calibri" w:hAnsi="Calibri" w:cs="Calibri"/>
          <w:color w:val="0000FF"/>
          <w:sz w:val="20"/>
        </w:rPr>
        <w:t>Regardless of the objective in using groupby, a generally useful GroupBy method is</w:t>
      </w:r>
    </w:p>
    <w:p w14:paraId="11357ED7" w14:textId="77777777" w:rsidR="00F12E9B" w:rsidRPr="003F6277" w:rsidRDefault="00F12E9B" w:rsidP="00F12E9B">
      <w:pPr>
        <w:spacing w:after="0" w:line="240" w:lineRule="auto"/>
        <w:ind w:left="3" w:right="3"/>
        <w:jc w:val="both"/>
        <w:rPr>
          <w:rFonts w:ascii="Calibri" w:hAnsi="Calibri" w:cs="Calibri"/>
          <w:color w:val="0000FF"/>
          <w:sz w:val="20"/>
        </w:rPr>
      </w:pPr>
    </w:p>
    <w:p w14:paraId="4C4FB746" w14:textId="77777777" w:rsidR="00F12E9B" w:rsidRPr="003F6277" w:rsidRDefault="00F12E9B" w:rsidP="00F12E9B">
      <w:pPr>
        <w:spacing w:after="0" w:line="240" w:lineRule="auto"/>
        <w:ind w:left="3" w:right="3"/>
        <w:jc w:val="both"/>
        <w:rPr>
          <w:rFonts w:ascii="Calibri" w:hAnsi="Calibri" w:cs="Calibri"/>
          <w:color w:val="0000FF"/>
          <w:sz w:val="20"/>
        </w:rPr>
      </w:pPr>
      <w:r w:rsidRPr="003F6277">
        <w:rPr>
          <w:rFonts w:ascii="Calibri" w:hAnsi="Calibri" w:cs="Calibri"/>
          <w:color w:val="0000FF"/>
          <w:sz w:val="20"/>
        </w:rPr>
        <w:t>size, which returns a Series containing group sizes:</w:t>
      </w:r>
    </w:p>
    <w:p w14:paraId="2936E8F9" w14:textId="77777777" w:rsidR="00F12E9B" w:rsidRPr="00CD225B" w:rsidRDefault="00F12E9B" w:rsidP="00F12E9B">
      <w:pPr>
        <w:spacing w:after="0" w:line="240" w:lineRule="auto"/>
        <w:ind w:left="3" w:right="3"/>
        <w:jc w:val="both"/>
        <w:rPr>
          <w:rFonts w:ascii="Calibri" w:hAnsi="Calibri" w:cs="Calibri"/>
          <w:sz w:val="20"/>
        </w:rPr>
      </w:pPr>
    </w:p>
    <w:p w14:paraId="3A946B8E" w14:textId="77777777" w:rsidR="00F12E9B" w:rsidRPr="003F6277" w:rsidRDefault="00F12E9B" w:rsidP="00F12E9B">
      <w:pPr>
        <w:spacing w:after="0" w:line="240" w:lineRule="auto"/>
        <w:rPr>
          <w:rFonts w:ascii="Consolas" w:hAnsi="Consolas"/>
          <w:sz w:val="20"/>
        </w:rPr>
      </w:pPr>
      <w:r w:rsidRPr="003F6277">
        <w:rPr>
          <w:rFonts w:ascii="Consolas" w:hAnsi="Consolas"/>
          <w:color w:val="C00000"/>
          <w:sz w:val="20"/>
        </w:rPr>
        <w:t>df.groupby([</w:t>
      </w:r>
      <w:r w:rsidRPr="003F6277">
        <w:rPr>
          <w:rFonts w:ascii="Consolas" w:hAnsi="Consolas"/>
          <w:sz w:val="20"/>
        </w:rPr>
        <w:t>'key1', 'key2'</w:t>
      </w:r>
      <w:r w:rsidRPr="003F6277">
        <w:rPr>
          <w:rFonts w:ascii="Consolas" w:hAnsi="Consolas"/>
          <w:color w:val="C00000"/>
          <w:sz w:val="20"/>
        </w:rPr>
        <w:t>]).size()</w:t>
      </w:r>
      <w:r w:rsidRPr="003F6277">
        <w:rPr>
          <w:rFonts w:ascii="Consolas" w:hAnsi="Consolas"/>
          <w:sz w:val="20"/>
        </w:rPr>
        <w:t xml:space="preserve"> </w:t>
      </w:r>
    </w:p>
    <w:p w14:paraId="6AEEEAEB" w14:textId="77777777" w:rsidR="00F12E9B" w:rsidRPr="003F6277" w:rsidRDefault="00F12E9B" w:rsidP="00F12E9B">
      <w:pPr>
        <w:spacing w:after="0" w:line="240" w:lineRule="auto"/>
        <w:rPr>
          <w:rFonts w:ascii="Consolas" w:hAnsi="Consolas"/>
          <w:sz w:val="20"/>
        </w:rPr>
      </w:pPr>
    </w:p>
    <w:p w14:paraId="6AB72C62" w14:textId="77777777" w:rsidR="00F12E9B" w:rsidRPr="003F6277" w:rsidRDefault="00F12E9B" w:rsidP="00F12E9B">
      <w:pPr>
        <w:spacing w:after="0" w:line="240" w:lineRule="auto"/>
        <w:rPr>
          <w:rFonts w:ascii="Consolas" w:hAnsi="Consolas"/>
          <w:sz w:val="20"/>
        </w:rPr>
      </w:pPr>
      <w:r w:rsidRPr="003F6277">
        <w:rPr>
          <w:rFonts w:ascii="Consolas" w:hAnsi="Consolas"/>
          <w:sz w:val="20"/>
        </w:rPr>
        <w:t>key1 key2</w:t>
      </w:r>
    </w:p>
    <w:p w14:paraId="102EA4EA" w14:textId="77777777" w:rsidR="00F12E9B" w:rsidRPr="003F6277" w:rsidRDefault="00F12E9B" w:rsidP="00F12E9B">
      <w:pPr>
        <w:spacing w:after="0" w:line="240" w:lineRule="auto"/>
        <w:rPr>
          <w:rFonts w:ascii="Consolas" w:hAnsi="Consolas"/>
          <w:sz w:val="20"/>
        </w:rPr>
      </w:pPr>
      <w:r w:rsidRPr="003F6277">
        <w:rPr>
          <w:rFonts w:ascii="Consolas" w:hAnsi="Consolas"/>
          <w:sz w:val="20"/>
        </w:rPr>
        <w:t>a</w:t>
      </w:r>
      <w:r w:rsidRPr="003F6277">
        <w:rPr>
          <w:rFonts w:ascii="Consolas" w:hAnsi="Consolas"/>
          <w:sz w:val="20"/>
        </w:rPr>
        <w:tab/>
        <w:t>one</w:t>
      </w:r>
      <w:r w:rsidRPr="003F6277">
        <w:rPr>
          <w:rFonts w:ascii="Consolas" w:hAnsi="Consolas"/>
          <w:sz w:val="20"/>
        </w:rPr>
        <w:tab/>
        <w:t>2</w:t>
      </w:r>
    </w:p>
    <w:p w14:paraId="68795B67" w14:textId="77777777" w:rsidR="00F12E9B" w:rsidRPr="003F6277" w:rsidRDefault="00F12E9B" w:rsidP="00F12E9B">
      <w:pPr>
        <w:spacing w:after="0" w:line="240" w:lineRule="auto"/>
        <w:rPr>
          <w:rFonts w:ascii="Consolas" w:hAnsi="Consolas"/>
          <w:sz w:val="20"/>
        </w:rPr>
      </w:pPr>
      <w:r w:rsidRPr="003F6277">
        <w:rPr>
          <w:rFonts w:ascii="Consolas" w:hAnsi="Consolas"/>
          <w:sz w:val="20"/>
        </w:rPr>
        <w:t>b</w:t>
      </w:r>
      <w:r w:rsidRPr="003F6277">
        <w:rPr>
          <w:rFonts w:ascii="Consolas" w:hAnsi="Consolas"/>
          <w:sz w:val="20"/>
        </w:rPr>
        <w:tab/>
      </w:r>
    </w:p>
    <w:p w14:paraId="12B479AE" w14:textId="77777777" w:rsidR="00F12E9B" w:rsidRPr="003F6277" w:rsidRDefault="00F12E9B" w:rsidP="00F12E9B">
      <w:pPr>
        <w:spacing w:after="0" w:line="240" w:lineRule="auto"/>
        <w:rPr>
          <w:rFonts w:ascii="Consolas" w:hAnsi="Consolas"/>
          <w:sz w:val="20"/>
        </w:rPr>
      </w:pPr>
      <w:r w:rsidRPr="003F6277">
        <w:rPr>
          <w:rFonts w:ascii="Consolas" w:hAnsi="Consolas"/>
          <w:sz w:val="20"/>
        </w:rPr>
        <w:t>two</w:t>
      </w:r>
      <w:r w:rsidRPr="003F6277">
        <w:rPr>
          <w:rFonts w:ascii="Consolas" w:hAnsi="Consolas"/>
          <w:sz w:val="20"/>
        </w:rPr>
        <w:tab/>
        <w:t>1</w:t>
      </w:r>
    </w:p>
    <w:p w14:paraId="30ACB3F8" w14:textId="77777777" w:rsidR="00F12E9B" w:rsidRPr="003F6277" w:rsidRDefault="00F12E9B" w:rsidP="00F12E9B">
      <w:pPr>
        <w:spacing w:after="0" w:line="240" w:lineRule="auto"/>
        <w:rPr>
          <w:rFonts w:ascii="Consolas" w:hAnsi="Consolas"/>
          <w:sz w:val="20"/>
        </w:rPr>
      </w:pPr>
      <w:r w:rsidRPr="003F6277">
        <w:rPr>
          <w:rFonts w:ascii="Consolas" w:hAnsi="Consolas"/>
          <w:sz w:val="20"/>
        </w:rPr>
        <w:t>c</w:t>
      </w:r>
      <w:r w:rsidRPr="003F6277">
        <w:rPr>
          <w:rFonts w:ascii="Consolas" w:hAnsi="Consolas"/>
          <w:sz w:val="20"/>
        </w:rPr>
        <w:tab/>
        <w:t>one</w:t>
      </w:r>
      <w:r w:rsidRPr="003F6277">
        <w:rPr>
          <w:rFonts w:ascii="Consolas" w:hAnsi="Consolas"/>
          <w:sz w:val="20"/>
        </w:rPr>
        <w:tab/>
        <w:t>1</w:t>
      </w:r>
    </w:p>
    <w:p w14:paraId="6C810DED" w14:textId="77777777" w:rsidR="00F12E9B" w:rsidRPr="003F6277" w:rsidRDefault="00F12E9B" w:rsidP="00F12E9B">
      <w:pPr>
        <w:spacing w:after="0" w:line="240" w:lineRule="auto"/>
        <w:rPr>
          <w:rFonts w:ascii="Consolas" w:hAnsi="Consolas"/>
          <w:sz w:val="20"/>
        </w:rPr>
      </w:pPr>
      <w:r w:rsidRPr="003F6277">
        <w:rPr>
          <w:rFonts w:ascii="Consolas" w:hAnsi="Consolas"/>
          <w:sz w:val="20"/>
        </w:rPr>
        <w:t>d</w:t>
      </w:r>
      <w:r w:rsidRPr="003F6277">
        <w:rPr>
          <w:rFonts w:ascii="Consolas" w:hAnsi="Consolas"/>
          <w:sz w:val="20"/>
        </w:rPr>
        <w:tab/>
      </w:r>
    </w:p>
    <w:p w14:paraId="2E003F53" w14:textId="77777777" w:rsidR="00F12E9B" w:rsidRPr="003F6277" w:rsidRDefault="00F12E9B" w:rsidP="00F12E9B">
      <w:pPr>
        <w:spacing w:after="0" w:line="240" w:lineRule="auto"/>
        <w:rPr>
          <w:rFonts w:ascii="Consolas" w:hAnsi="Consolas"/>
          <w:sz w:val="20"/>
        </w:rPr>
      </w:pPr>
      <w:r w:rsidRPr="003F6277">
        <w:rPr>
          <w:rFonts w:ascii="Consolas" w:hAnsi="Consolas"/>
          <w:sz w:val="20"/>
        </w:rPr>
        <w:t>two</w:t>
      </w:r>
      <w:r w:rsidRPr="003F6277">
        <w:rPr>
          <w:rFonts w:ascii="Consolas" w:hAnsi="Consolas"/>
          <w:sz w:val="20"/>
        </w:rPr>
        <w:tab/>
        <w:t>1</w:t>
      </w:r>
    </w:p>
    <w:p w14:paraId="5A8A214D" w14:textId="77777777" w:rsidR="00F12E9B" w:rsidRPr="003F6277" w:rsidRDefault="00F12E9B" w:rsidP="00F12E9B">
      <w:pPr>
        <w:spacing w:after="0" w:line="240" w:lineRule="auto"/>
        <w:rPr>
          <w:rFonts w:ascii="Consolas" w:hAnsi="Consolas"/>
          <w:sz w:val="20"/>
        </w:rPr>
      </w:pPr>
      <w:r w:rsidRPr="003F6277">
        <w:rPr>
          <w:rFonts w:ascii="Consolas" w:hAnsi="Consolas"/>
          <w:sz w:val="20"/>
        </w:rPr>
        <w:t>dtype: int64</w:t>
      </w:r>
    </w:p>
    <w:p w14:paraId="002C7220" w14:textId="77777777" w:rsidR="00F12E9B" w:rsidRPr="003F6277" w:rsidRDefault="00F12E9B" w:rsidP="00F12E9B">
      <w:pPr>
        <w:spacing w:after="0" w:line="240" w:lineRule="auto"/>
        <w:rPr>
          <w:rFonts w:ascii="Consolas" w:hAnsi="Consolas"/>
          <w:sz w:val="20"/>
        </w:rPr>
      </w:pPr>
    </w:p>
    <w:p w14:paraId="4422DF5C" w14:textId="77777777" w:rsidR="00F12E9B" w:rsidRPr="003F6277" w:rsidRDefault="00F12E9B" w:rsidP="00F12E9B">
      <w:pPr>
        <w:spacing w:after="0" w:line="240" w:lineRule="auto"/>
        <w:ind w:left="3" w:right="3"/>
        <w:jc w:val="both"/>
        <w:rPr>
          <w:rFonts w:ascii="Calibri" w:hAnsi="Calibri" w:cs="Calibri"/>
          <w:color w:val="0000FF"/>
          <w:sz w:val="20"/>
        </w:rPr>
      </w:pPr>
      <w:r w:rsidRPr="003F6277">
        <w:rPr>
          <w:rFonts w:ascii="Calibri" w:hAnsi="Calibri" w:cs="Calibri"/>
          <w:color w:val="0000FF"/>
          <w:sz w:val="20"/>
        </w:rPr>
        <w:t>Take note that any missing values in a group key will be excluded from the result.</w:t>
      </w:r>
    </w:p>
    <w:p w14:paraId="08DFACEF" w14:textId="77777777" w:rsidR="00F12E9B" w:rsidRPr="00C42B09" w:rsidRDefault="00F12E9B" w:rsidP="00F12E9B">
      <w:pPr>
        <w:spacing w:after="0" w:line="240" w:lineRule="auto"/>
        <w:ind w:left="3" w:right="3"/>
        <w:jc w:val="both"/>
        <w:rPr>
          <w:rFonts w:ascii="Calibri" w:hAnsi="Calibri" w:cs="Calibri"/>
          <w:sz w:val="20"/>
        </w:rPr>
      </w:pPr>
    </w:p>
    <w:p w14:paraId="07FA0CE4" w14:textId="77777777" w:rsidR="00F12E9B" w:rsidRPr="00404DC4" w:rsidRDefault="00F12E9B" w:rsidP="00F12E9B">
      <w:pPr>
        <w:pStyle w:val="Heading4"/>
        <w:ind w:firstLine="3"/>
      </w:pPr>
      <w:r w:rsidRPr="00404DC4">
        <w:t>Iterating Over Groups</w:t>
      </w:r>
    </w:p>
    <w:p w14:paraId="1ECD45EC" w14:textId="77777777" w:rsidR="00F12E9B" w:rsidRPr="00C42B09" w:rsidRDefault="00F12E9B" w:rsidP="00F12E9B">
      <w:pPr>
        <w:spacing w:after="0" w:line="240" w:lineRule="auto"/>
        <w:ind w:left="3" w:right="3"/>
        <w:jc w:val="both"/>
        <w:rPr>
          <w:rFonts w:ascii="Calibri" w:hAnsi="Calibri" w:cs="Calibri"/>
          <w:sz w:val="20"/>
        </w:rPr>
      </w:pPr>
    </w:p>
    <w:p w14:paraId="44001FF6" w14:textId="77777777" w:rsidR="00F12E9B" w:rsidRDefault="00F12E9B" w:rsidP="00F12E9B">
      <w:pPr>
        <w:spacing w:after="0" w:line="240" w:lineRule="auto"/>
        <w:ind w:left="3" w:right="3"/>
        <w:jc w:val="both"/>
        <w:rPr>
          <w:rFonts w:ascii="Calibri" w:hAnsi="Calibri" w:cs="Calibri"/>
          <w:color w:val="0000FF"/>
          <w:sz w:val="20"/>
        </w:rPr>
      </w:pPr>
      <w:r w:rsidRPr="003F6277">
        <w:rPr>
          <w:rFonts w:ascii="Calibri" w:hAnsi="Calibri" w:cs="Calibri"/>
          <w:color w:val="0000FF"/>
          <w:sz w:val="20"/>
        </w:rPr>
        <w:t>The GroupBy object supports iteration, generating a sequence of 2-tuples containing the group name along with the chunk of data. Consider the following:</w:t>
      </w:r>
    </w:p>
    <w:p w14:paraId="53D7072B" w14:textId="77777777" w:rsidR="00F12E9B" w:rsidRPr="003F6277" w:rsidRDefault="00F12E9B" w:rsidP="00F12E9B">
      <w:pPr>
        <w:spacing w:after="0" w:line="240" w:lineRule="auto"/>
        <w:ind w:left="3" w:right="3"/>
        <w:jc w:val="both"/>
        <w:rPr>
          <w:rFonts w:ascii="Calibri" w:hAnsi="Calibri" w:cs="Calibri"/>
          <w:color w:val="0000FF"/>
          <w:sz w:val="20"/>
        </w:rPr>
      </w:pPr>
    </w:p>
    <w:p w14:paraId="7B3ADE8D" w14:textId="77777777" w:rsidR="00F12E9B" w:rsidRPr="003F6277" w:rsidRDefault="00F12E9B" w:rsidP="00F12E9B">
      <w:pPr>
        <w:spacing w:after="0" w:line="240" w:lineRule="auto"/>
        <w:rPr>
          <w:rFonts w:ascii="Consolas" w:hAnsi="Consolas"/>
          <w:sz w:val="20"/>
        </w:rPr>
      </w:pPr>
      <w:r w:rsidRPr="003F6277">
        <w:rPr>
          <w:rFonts w:ascii="Consolas" w:hAnsi="Consolas"/>
          <w:sz w:val="20"/>
        </w:rPr>
        <w:t>for name, group in df.groupby('key1'):</w:t>
      </w:r>
    </w:p>
    <w:p w14:paraId="1C78B093" w14:textId="77777777" w:rsidR="00F12E9B" w:rsidRPr="003F6277" w:rsidRDefault="00F12E9B" w:rsidP="00F12E9B">
      <w:pPr>
        <w:spacing w:after="0" w:line="240" w:lineRule="auto"/>
        <w:rPr>
          <w:rFonts w:ascii="Consolas" w:hAnsi="Consolas"/>
          <w:sz w:val="20"/>
        </w:rPr>
      </w:pPr>
      <w:r w:rsidRPr="003F6277">
        <w:rPr>
          <w:rFonts w:ascii="Consolas" w:hAnsi="Consolas"/>
          <w:sz w:val="20"/>
        </w:rPr>
        <w:t>....:</w:t>
      </w:r>
      <w:r w:rsidRPr="003F6277">
        <w:rPr>
          <w:rFonts w:ascii="Consolas" w:hAnsi="Consolas"/>
          <w:sz w:val="20"/>
        </w:rPr>
        <w:tab/>
        <w:t>print(name)</w:t>
      </w:r>
    </w:p>
    <w:p w14:paraId="5D1AB9DD" w14:textId="77777777" w:rsidR="00F12E9B" w:rsidRPr="003F6277" w:rsidRDefault="00F12E9B" w:rsidP="00F12E9B">
      <w:pPr>
        <w:spacing w:after="0" w:line="240" w:lineRule="auto"/>
        <w:rPr>
          <w:rFonts w:ascii="Consolas" w:hAnsi="Consolas"/>
          <w:sz w:val="20"/>
        </w:rPr>
      </w:pPr>
      <w:r w:rsidRPr="003F6277">
        <w:rPr>
          <w:rFonts w:ascii="Consolas" w:hAnsi="Consolas"/>
          <w:sz w:val="20"/>
        </w:rPr>
        <w:t>....:</w:t>
      </w:r>
      <w:r w:rsidRPr="003F6277">
        <w:rPr>
          <w:rFonts w:ascii="Consolas" w:hAnsi="Consolas"/>
          <w:sz w:val="20"/>
        </w:rPr>
        <w:tab/>
        <w:t>print(group)</w:t>
      </w:r>
    </w:p>
    <w:p w14:paraId="6559318B" w14:textId="77777777" w:rsidR="00F12E9B" w:rsidRPr="003F6277" w:rsidRDefault="00F12E9B" w:rsidP="00F12E9B">
      <w:pPr>
        <w:spacing w:after="0" w:line="240" w:lineRule="auto"/>
        <w:rPr>
          <w:rFonts w:ascii="Consolas" w:hAnsi="Consolas"/>
          <w:sz w:val="20"/>
        </w:rPr>
      </w:pPr>
      <w:r w:rsidRPr="003F6277">
        <w:rPr>
          <w:rFonts w:ascii="Consolas" w:hAnsi="Consolas"/>
          <w:sz w:val="20"/>
        </w:rPr>
        <w:t>....:</w:t>
      </w:r>
    </w:p>
    <w:p w14:paraId="29CE8EAB" w14:textId="77777777" w:rsidR="00F12E9B" w:rsidRPr="003F6277" w:rsidRDefault="00F12E9B" w:rsidP="00F12E9B">
      <w:pPr>
        <w:spacing w:after="0" w:line="240" w:lineRule="auto"/>
        <w:rPr>
          <w:rFonts w:ascii="Consolas" w:hAnsi="Consolas"/>
          <w:sz w:val="20"/>
        </w:rPr>
      </w:pPr>
    </w:p>
    <w:p w14:paraId="7444028C" w14:textId="77777777" w:rsidR="00F12E9B" w:rsidRPr="003F6277" w:rsidRDefault="00F12E9B" w:rsidP="00F12E9B">
      <w:pPr>
        <w:spacing w:after="0" w:line="240" w:lineRule="auto"/>
        <w:rPr>
          <w:rFonts w:ascii="Consolas" w:hAnsi="Consolas"/>
          <w:sz w:val="20"/>
        </w:rPr>
      </w:pPr>
      <w:r w:rsidRPr="003F6277">
        <w:rPr>
          <w:rFonts w:ascii="Consolas" w:hAnsi="Consolas"/>
          <w:sz w:val="20"/>
        </w:rPr>
        <w:t>a</w:t>
      </w:r>
    </w:p>
    <w:p w14:paraId="70229930" w14:textId="77777777" w:rsidR="00F12E9B" w:rsidRPr="003F6277" w:rsidRDefault="00F12E9B" w:rsidP="00F12E9B">
      <w:pPr>
        <w:spacing w:after="0" w:line="240" w:lineRule="auto"/>
        <w:rPr>
          <w:rFonts w:ascii="Consolas" w:hAnsi="Consolas"/>
          <w:sz w:val="20"/>
        </w:rPr>
      </w:pPr>
    </w:p>
    <w:p w14:paraId="7A5BA8AA" w14:textId="77777777" w:rsidR="00F12E9B" w:rsidRPr="003F6277" w:rsidRDefault="00F12E9B" w:rsidP="00F12E9B">
      <w:pPr>
        <w:spacing w:after="0" w:line="240" w:lineRule="auto"/>
        <w:rPr>
          <w:rFonts w:ascii="Consolas" w:hAnsi="Consolas"/>
          <w:i/>
          <w:sz w:val="20"/>
        </w:rPr>
      </w:pPr>
      <w:r w:rsidRPr="003F6277">
        <w:rPr>
          <w:rFonts w:ascii="Consolas" w:hAnsi="Consolas"/>
          <w:i/>
          <w:sz w:val="20"/>
        </w:rPr>
        <w:t>data1</w:t>
      </w:r>
      <w:r w:rsidRPr="003F6277">
        <w:rPr>
          <w:rFonts w:ascii="Consolas" w:hAnsi="Consolas"/>
          <w:i/>
          <w:sz w:val="20"/>
        </w:rPr>
        <w:tab/>
        <w:t>data2 key1 key2</w:t>
      </w:r>
    </w:p>
    <w:p w14:paraId="2962870F" w14:textId="77777777" w:rsidR="00F12E9B" w:rsidRPr="003F6277" w:rsidRDefault="00F12E9B" w:rsidP="00F12E9B">
      <w:pPr>
        <w:spacing w:after="0" w:line="240" w:lineRule="auto"/>
        <w:rPr>
          <w:rFonts w:ascii="Consolas" w:hAnsi="Consolas"/>
          <w:i/>
          <w:sz w:val="20"/>
        </w:rPr>
      </w:pPr>
      <w:r w:rsidRPr="003F6277">
        <w:rPr>
          <w:rFonts w:ascii="Consolas" w:hAnsi="Consolas"/>
          <w:i/>
          <w:sz w:val="20"/>
        </w:rPr>
        <w:t>0 -0.204708</w:t>
      </w:r>
      <w:r w:rsidRPr="003F6277">
        <w:rPr>
          <w:rFonts w:ascii="Consolas" w:hAnsi="Consolas"/>
          <w:i/>
          <w:sz w:val="20"/>
        </w:rPr>
        <w:tab/>
        <w:t>1.393406</w:t>
      </w:r>
      <w:r w:rsidRPr="003F6277">
        <w:rPr>
          <w:rFonts w:ascii="Consolas" w:hAnsi="Consolas"/>
          <w:i/>
          <w:sz w:val="20"/>
        </w:rPr>
        <w:tab/>
        <w:t>a</w:t>
      </w:r>
      <w:r w:rsidRPr="003F6277">
        <w:rPr>
          <w:rFonts w:ascii="Consolas" w:hAnsi="Consolas"/>
          <w:i/>
          <w:sz w:val="20"/>
        </w:rPr>
        <w:tab/>
        <w:t>one</w:t>
      </w:r>
    </w:p>
    <w:p w14:paraId="43E40352" w14:textId="77777777" w:rsidR="00F12E9B" w:rsidRPr="003F6277" w:rsidRDefault="00F12E9B" w:rsidP="00F12E9B">
      <w:pPr>
        <w:spacing w:after="0" w:line="240" w:lineRule="auto"/>
        <w:rPr>
          <w:rFonts w:ascii="Consolas" w:hAnsi="Consolas"/>
          <w:i/>
          <w:sz w:val="20"/>
        </w:rPr>
      </w:pPr>
      <w:r w:rsidRPr="003F6277">
        <w:rPr>
          <w:rFonts w:ascii="Consolas" w:hAnsi="Consolas"/>
          <w:i/>
          <w:sz w:val="20"/>
        </w:rPr>
        <w:t>1 0.478943</w:t>
      </w:r>
      <w:r w:rsidRPr="003F6277">
        <w:rPr>
          <w:rFonts w:ascii="Consolas" w:hAnsi="Consolas"/>
          <w:i/>
          <w:sz w:val="20"/>
        </w:rPr>
        <w:tab/>
        <w:t>0.092908</w:t>
      </w:r>
      <w:r w:rsidRPr="003F6277">
        <w:rPr>
          <w:rFonts w:ascii="Consolas" w:hAnsi="Consolas"/>
          <w:i/>
          <w:sz w:val="20"/>
        </w:rPr>
        <w:tab/>
        <w:t>a</w:t>
      </w:r>
      <w:r w:rsidRPr="003F6277">
        <w:rPr>
          <w:rFonts w:ascii="Consolas" w:hAnsi="Consolas"/>
          <w:i/>
          <w:sz w:val="20"/>
        </w:rPr>
        <w:tab/>
        <w:t>two</w:t>
      </w:r>
    </w:p>
    <w:p w14:paraId="1D603576" w14:textId="77777777" w:rsidR="00F12E9B" w:rsidRPr="003F6277" w:rsidRDefault="00F12E9B" w:rsidP="00F12E9B">
      <w:pPr>
        <w:spacing w:after="0" w:line="240" w:lineRule="auto"/>
        <w:rPr>
          <w:rFonts w:ascii="Consolas" w:hAnsi="Consolas"/>
          <w:i/>
          <w:sz w:val="20"/>
        </w:rPr>
      </w:pPr>
      <w:r w:rsidRPr="003F6277">
        <w:rPr>
          <w:rFonts w:ascii="Consolas" w:hAnsi="Consolas"/>
          <w:i/>
          <w:sz w:val="20"/>
        </w:rPr>
        <w:t>4 1.965781</w:t>
      </w:r>
      <w:r w:rsidRPr="003F6277">
        <w:rPr>
          <w:rFonts w:ascii="Consolas" w:hAnsi="Consolas"/>
          <w:i/>
          <w:sz w:val="20"/>
        </w:rPr>
        <w:tab/>
        <w:t>1.246435</w:t>
      </w:r>
      <w:r w:rsidRPr="003F6277">
        <w:rPr>
          <w:rFonts w:ascii="Consolas" w:hAnsi="Consolas"/>
          <w:i/>
          <w:sz w:val="20"/>
        </w:rPr>
        <w:tab/>
        <w:t>a</w:t>
      </w:r>
      <w:r w:rsidRPr="003F6277">
        <w:rPr>
          <w:rFonts w:ascii="Consolas" w:hAnsi="Consolas"/>
          <w:i/>
          <w:sz w:val="20"/>
        </w:rPr>
        <w:tab/>
        <w:t>one</w:t>
      </w:r>
    </w:p>
    <w:p w14:paraId="0EEFAD16" w14:textId="77777777" w:rsidR="00F12E9B" w:rsidRPr="003F6277" w:rsidRDefault="00F12E9B" w:rsidP="00F12E9B">
      <w:pPr>
        <w:spacing w:after="0" w:line="240" w:lineRule="auto"/>
        <w:rPr>
          <w:rFonts w:ascii="Consolas" w:hAnsi="Consolas"/>
          <w:i/>
          <w:sz w:val="20"/>
        </w:rPr>
      </w:pPr>
      <w:r w:rsidRPr="003F6277">
        <w:rPr>
          <w:rFonts w:ascii="Consolas" w:hAnsi="Consolas"/>
          <w:i/>
          <w:sz w:val="20"/>
        </w:rPr>
        <w:t>b</w:t>
      </w:r>
      <w:r w:rsidRPr="003F6277">
        <w:rPr>
          <w:rFonts w:ascii="Consolas" w:hAnsi="Consolas"/>
          <w:i/>
          <w:sz w:val="20"/>
        </w:rPr>
        <w:tab/>
      </w:r>
      <w:r w:rsidRPr="003F6277">
        <w:rPr>
          <w:rFonts w:ascii="Consolas" w:hAnsi="Consolas"/>
          <w:i/>
          <w:sz w:val="20"/>
        </w:rPr>
        <w:tab/>
      </w:r>
      <w:r w:rsidRPr="003F6277">
        <w:rPr>
          <w:rFonts w:ascii="Consolas" w:hAnsi="Consolas"/>
          <w:i/>
          <w:sz w:val="20"/>
        </w:rPr>
        <w:tab/>
      </w:r>
    </w:p>
    <w:p w14:paraId="1BCFE7D5" w14:textId="77777777" w:rsidR="00F12E9B" w:rsidRPr="003F6277" w:rsidRDefault="00F12E9B" w:rsidP="00F12E9B">
      <w:pPr>
        <w:spacing w:after="0" w:line="240" w:lineRule="auto"/>
        <w:rPr>
          <w:rFonts w:ascii="Consolas" w:hAnsi="Consolas"/>
          <w:i/>
          <w:sz w:val="20"/>
        </w:rPr>
      </w:pPr>
      <w:r w:rsidRPr="003F6277">
        <w:rPr>
          <w:rFonts w:ascii="Consolas" w:hAnsi="Consolas"/>
          <w:i/>
          <w:sz w:val="20"/>
        </w:rPr>
        <w:t>data1</w:t>
      </w:r>
      <w:r w:rsidRPr="003F6277">
        <w:rPr>
          <w:rFonts w:ascii="Consolas" w:hAnsi="Consolas"/>
          <w:i/>
          <w:sz w:val="20"/>
        </w:rPr>
        <w:tab/>
        <w:t>data2</w:t>
      </w:r>
      <w:r w:rsidRPr="003F6277">
        <w:rPr>
          <w:rFonts w:ascii="Consolas" w:hAnsi="Consolas"/>
          <w:i/>
          <w:sz w:val="20"/>
        </w:rPr>
        <w:tab/>
        <w:t>key1</w:t>
      </w:r>
      <w:r w:rsidRPr="003F6277">
        <w:rPr>
          <w:rFonts w:ascii="Consolas" w:hAnsi="Consolas"/>
          <w:i/>
          <w:sz w:val="20"/>
        </w:rPr>
        <w:tab/>
        <w:t>key2</w:t>
      </w:r>
    </w:p>
    <w:p w14:paraId="11FD8AC2" w14:textId="77777777" w:rsidR="00F12E9B" w:rsidRPr="003F6277" w:rsidRDefault="00F12E9B" w:rsidP="00F12E9B">
      <w:pPr>
        <w:spacing w:after="0" w:line="240" w:lineRule="auto"/>
        <w:rPr>
          <w:rFonts w:ascii="Consolas" w:hAnsi="Consolas"/>
          <w:i/>
          <w:sz w:val="20"/>
        </w:rPr>
      </w:pPr>
      <w:r w:rsidRPr="003F6277">
        <w:rPr>
          <w:rFonts w:ascii="Consolas" w:hAnsi="Consolas"/>
          <w:i/>
          <w:sz w:val="20"/>
        </w:rPr>
        <w:t>2 -0.519439</w:t>
      </w:r>
      <w:r w:rsidRPr="003F6277">
        <w:rPr>
          <w:rFonts w:ascii="Consolas" w:hAnsi="Consolas"/>
          <w:i/>
          <w:sz w:val="20"/>
        </w:rPr>
        <w:tab/>
        <w:t>0.281746</w:t>
      </w:r>
      <w:r w:rsidRPr="003F6277">
        <w:rPr>
          <w:rFonts w:ascii="Consolas" w:hAnsi="Consolas"/>
          <w:i/>
          <w:sz w:val="20"/>
        </w:rPr>
        <w:tab/>
        <w:t>b</w:t>
      </w:r>
      <w:r w:rsidRPr="003F6277">
        <w:rPr>
          <w:rFonts w:ascii="Consolas" w:hAnsi="Consolas"/>
          <w:i/>
          <w:sz w:val="20"/>
        </w:rPr>
        <w:tab/>
        <w:t>one</w:t>
      </w:r>
    </w:p>
    <w:p w14:paraId="46C0E6AE" w14:textId="77777777" w:rsidR="00F12E9B" w:rsidRPr="003F6277" w:rsidRDefault="00F12E9B" w:rsidP="00F12E9B">
      <w:pPr>
        <w:spacing w:after="0" w:line="240" w:lineRule="auto"/>
        <w:rPr>
          <w:rFonts w:ascii="Consolas" w:hAnsi="Consolas"/>
          <w:i/>
          <w:sz w:val="20"/>
        </w:rPr>
      </w:pPr>
      <w:r w:rsidRPr="003F6277">
        <w:rPr>
          <w:rFonts w:ascii="Consolas" w:hAnsi="Consolas"/>
          <w:i/>
          <w:sz w:val="20"/>
        </w:rPr>
        <w:t>3 -0.555730</w:t>
      </w:r>
      <w:r w:rsidRPr="003F6277">
        <w:rPr>
          <w:rFonts w:ascii="Consolas" w:hAnsi="Consolas"/>
          <w:i/>
          <w:sz w:val="20"/>
        </w:rPr>
        <w:tab/>
        <w:t>0.769023</w:t>
      </w:r>
      <w:r w:rsidRPr="003F6277">
        <w:rPr>
          <w:rFonts w:ascii="Consolas" w:hAnsi="Consolas"/>
          <w:i/>
          <w:sz w:val="20"/>
        </w:rPr>
        <w:tab/>
        <w:t>b</w:t>
      </w:r>
      <w:r w:rsidRPr="003F6277">
        <w:rPr>
          <w:rFonts w:ascii="Consolas" w:hAnsi="Consolas"/>
          <w:i/>
          <w:sz w:val="20"/>
        </w:rPr>
        <w:tab/>
        <w:t>two</w:t>
      </w:r>
    </w:p>
    <w:p w14:paraId="715E6F82" w14:textId="77777777" w:rsidR="00F12E9B" w:rsidRDefault="00F12E9B" w:rsidP="00F12E9B">
      <w:pPr>
        <w:spacing w:after="0" w:line="240" w:lineRule="auto"/>
        <w:jc w:val="both"/>
        <w:rPr>
          <w:rFonts w:ascii="Calibri" w:hAnsi="Calibri" w:cs="Calibri"/>
          <w:sz w:val="20"/>
        </w:rPr>
      </w:pPr>
    </w:p>
    <w:p w14:paraId="4EE8C74F" w14:textId="77777777" w:rsidR="00F12E9B" w:rsidRPr="003F6277" w:rsidRDefault="00F12E9B" w:rsidP="00F12E9B">
      <w:pPr>
        <w:spacing w:after="0" w:line="240" w:lineRule="auto"/>
        <w:jc w:val="both"/>
        <w:rPr>
          <w:rFonts w:ascii="Calibri" w:hAnsi="Calibri" w:cs="Calibri"/>
          <w:color w:val="0000FF"/>
          <w:sz w:val="20"/>
        </w:rPr>
      </w:pPr>
      <w:r w:rsidRPr="003F6277">
        <w:rPr>
          <w:rFonts w:ascii="Calibri" w:hAnsi="Calibri" w:cs="Calibri"/>
          <w:color w:val="0000FF"/>
          <w:sz w:val="20"/>
        </w:rPr>
        <w:t>In the case of multiple keys, the first element in the tuple will be a tuple of key values:</w:t>
      </w:r>
    </w:p>
    <w:p w14:paraId="53330FEB" w14:textId="77777777" w:rsidR="00F12E9B" w:rsidRPr="003F6277" w:rsidRDefault="00F12E9B" w:rsidP="00F12E9B">
      <w:pPr>
        <w:spacing w:after="0" w:line="240" w:lineRule="auto"/>
        <w:rPr>
          <w:rFonts w:ascii="Consolas" w:hAnsi="Consolas"/>
          <w:sz w:val="20"/>
        </w:rPr>
      </w:pPr>
    </w:p>
    <w:p w14:paraId="68F68BA0" w14:textId="77777777" w:rsidR="00F12E9B" w:rsidRPr="003F6277" w:rsidRDefault="00F12E9B" w:rsidP="00F12E9B">
      <w:pPr>
        <w:spacing w:after="0" w:line="240" w:lineRule="auto"/>
        <w:rPr>
          <w:rFonts w:ascii="Consolas" w:hAnsi="Consolas"/>
          <w:color w:val="C00000"/>
          <w:sz w:val="20"/>
        </w:rPr>
      </w:pPr>
      <w:r w:rsidRPr="003F6277">
        <w:rPr>
          <w:rFonts w:ascii="Consolas" w:hAnsi="Consolas"/>
          <w:color w:val="C00000"/>
          <w:sz w:val="20"/>
        </w:rPr>
        <w:t>for (k1, k2), group in df.groupby(['key1', 'key2']):</w:t>
      </w:r>
    </w:p>
    <w:p w14:paraId="5557707C" w14:textId="77777777" w:rsidR="00F12E9B" w:rsidRPr="003F6277" w:rsidRDefault="00F12E9B" w:rsidP="00F12E9B">
      <w:pPr>
        <w:spacing w:after="0" w:line="240" w:lineRule="auto"/>
        <w:rPr>
          <w:rFonts w:ascii="Consolas" w:hAnsi="Consolas"/>
          <w:sz w:val="20"/>
        </w:rPr>
      </w:pPr>
      <w:r w:rsidRPr="003F6277">
        <w:rPr>
          <w:rFonts w:ascii="Consolas" w:hAnsi="Consolas"/>
          <w:sz w:val="20"/>
        </w:rPr>
        <w:t>....:</w:t>
      </w:r>
      <w:r w:rsidRPr="003F6277">
        <w:rPr>
          <w:rFonts w:ascii="Consolas" w:hAnsi="Consolas"/>
          <w:sz w:val="20"/>
        </w:rPr>
        <w:tab/>
        <w:t>print</w:t>
      </w:r>
      <w:r w:rsidRPr="003F6277">
        <w:rPr>
          <w:rFonts w:ascii="Consolas" w:hAnsi="Consolas"/>
          <w:color w:val="C00000"/>
          <w:sz w:val="20"/>
        </w:rPr>
        <w:t>((k1, k2)</w:t>
      </w:r>
      <w:r w:rsidRPr="003F6277">
        <w:rPr>
          <w:rFonts w:ascii="Consolas" w:hAnsi="Consolas"/>
          <w:sz w:val="20"/>
        </w:rPr>
        <w:t>)</w:t>
      </w:r>
    </w:p>
    <w:p w14:paraId="16832C73" w14:textId="77777777" w:rsidR="00F12E9B" w:rsidRPr="003F6277" w:rsidRDefault="00F12E9B" w:rsidP="00F12E9B">
      <w:pPr>
        <w:spacing w:after="0" w:line="240" w:lineRule="auto"/>
        <w:rPr>
          <w:rFonts w:ascii="Consolas" w:hAnsi="Consolas"/>
          <w:sz w:val="20"/>
        </w:rPr>
      </w:pPr>
      <w:r w:rsidRPr="003F6277">
        <w:rPr>
          <w:rFonts w:ascii="Consolas" w:hAnsi="Consolas"/>
          <w:sz w:val="20"/>
        </w:rPr>
        <w:t>....:</w:t>
      </w:r>
      <w:r w:rsidRPr="003F6277">
        <w:rPr>
          <w:rFonts w:ascii="Consolas" w:hAnsi="Consolas"/>
          <w:sz w:val="20"/>
        </w:rPr>
        <w:tab/>
        <w:t>print(</w:t>
      </w:r>
      <w:r w:rsidRPr="003F6277">
        <w:rPr>
          <w:rFonts w:ascii="Consolas" w:hAnsi="Consolas"/>
          <w:color w:val="C00000"/>
          <w:sz w:val="20"/>
        </w:rPr>
        <w:t>group</w:t>
      </w:r>
      <w:r w:rsidRPr="003F6277">
        <w:rPr>
          <w:rFonts w:ascii="Consolas" w:hAnsi="Consolas"/>
          <w:sz w:val="20"/>
        </w:rPr>
        <w:t>)</w:t>
      </w:r>
    </w:p>
    <w:p w14:paraId="414D04BB" w14:textId="77777777" w:rsidR="00F12E9B" w:rsidRPr="003F6277" w:rsidRDefault="00F12E9B" w:rsidP="00F12E9B">
      <w:pPr>
        <w:spacing w:after="0" w:line="240" w:lineRule="auto"/>
        <w:rPr>
          <w:rFonts w:ascii="Consolas" w:hAnsi="Consolas"/>
          <w:sz w:val="20"/>
        </w:rPr>
      </w:pPr>
      <w:r w:rsidRPr="003F6277">
        <w:rPr>
          <w:rFonts w:ascii="Consolas" w:hAnsi="Consolas"/>
          <w:sz w:val="20"/>
        </w:rPr>
        <w:t>....:</w:t>
      </w:r>
    </w:p>
    <w:p w14:paraId="42BB4251" w14:textId="77777777" w:rsidR="00F12E9B" w:rsidRPr="003F6277" w:rsidRDefault="00F12E9B" w:rsidP="00F12E9B">
      <w:pPr>
        <w:spacing w:after="0" w:line="240" w:lineRule="auto"/>
        <w:rPr>
          <w:rFonts w:ascii="Consolas" w:hAnsi="Consolas"/>
          <w:sz w:val="20"/>
        </w:rPr>
      </w:pPr>
    </w:p>
    <w:p w14:paraId="24EBE2BD" w14:textId="77777777" w:rsidR="00F12E9B" w:rsidRPr="00FE66F6" w:rsidRDefault="00F12E9B" w:rsidP="00F12E9B">
      <w:pPr>
        <w:spacing w:after="0" w:line="240" w:lineRule="auto"/>
        <w:rPr>
          <w:rFonts w:ascii="Consolas" w:hAnsi="Consolas"/>
          <w:i/>
          <w:sz w:val="20"/>
        </w:rPr>
      </w:pPr>
      <w:r w:rsidRPr="00FE66F6">
        <w:rPr>
          <w:rFonts w:ascii="Consolas" w:hAnsi="Consolas"/>
          <w:i/>
          <w:sz w:val="20"/>
        </w:rPr>
        <w:t>('a', 'one')</w:t>
      </w:r>
    </w:p>
    <w:p w14:paraId="086620D0" w14:textId="77777777" w:rsidR="00F12E9B" w:rsidRPr="00FE66F6" w:rsidRDefault="00F12E9B" w:rsidP="00F12E9B">
      <w:pPr>
        <w:spacing w:after="0" w:line="240" w:lineRule="auto"/>
        <w:rPr>
          <w:rFonts w:ascii="Consolas" w:hAnsi="Consolas"/>
          <w:i/>
          <w:sz w:val="20"/>
        </w:rPr>
      </w:pPr>
    </w:p>
    <w:p w14:paraId="51058F39" w14:textId="77777777" w:rsidR="00F12E9B" w:rsidRPr="00FE66F6" w:rsidRDefault="00F12E9B" w:rsidP="00F12E9B">
      <w:pPr>
        <w:spacing w:after="0" w:line="240" w:lineRule="auto"/>
        <w:rPr>
          <w:rFonts w:ascii="Consolas" w:hAnsi="Consolas"/>
          <w:i/>
          <w:sz w:val="20"/>
        </w:rPr>
      </w:pPr>
      <w:r w:rsidRPr="00FE66F6">
        <w:rPr>
          <w:rFonts w:ascii="Consolas" w:hAnsi="Consolas"/>
          <w:i/>
          <w:sz w:val="20"/>
        </w:rPr>
        <w:t>data1</w:t>
      </w:r>
      <w:r w:rsidRPr="00FE66F6">
        <w:rPr>
          <w:rFonts w:ascii="Consolas" w:hAnsi="Consolas"/>
          <w:i/>
          <w:sz w:val="20"/>
        </w:rPr>
        <w:tab/>
        <w:t>data2 key1 key2 0 -0.204708 1.393406</w:t>
      </w:r>
      <w:r w:rsidRPr="00FE66F6">
        <w:rPr>
          <w:rFonts w:ascii="Consolas" w:hAnsi="Consolas"/>
          <w:i/>
          <w:sz w:val="20"/>
        </w:rPr>
        <w:tab/>
        <w:t>a one</w:t>
      </w:r>
    </w:p>
    <w:p w14:paraId="5D54585E" w14:textId="77777777" w:rsidR="00F12E9B" w:rsidRPr="00FE66F6" w:rsidRDefault="00F12E9B" w:rsidP="00F12E9B">
      <w:pPr>
        <w:spacing w:after="0" w:line="240" w:lineRule="auto"/>
        <w:rPr>
          <w:rFonts w:ascii="Consolas" w:hAnsi="Consolas"/>
          <w:i/>
          <w:sz w:val="20"/>
        </w:rPr>
      </w:pPr>
    </w:p>
    <w:p w14:paraId="07CF061D" w14:textId="77777777" w:rsidR="00F12E9B" w:rsidRPr="00FE66F6" w:rsidRDefault="00F12E9B" w:rsidP="00F12E9B">
      <w:pPr>
        <w:spacing w:after="0" w:line="240" w:lineRule="auto"/>
        <w:rPr>
          <w:rFonts w:ascii="Consolas" w:hAnsi="Consolas"/>
          <w:i/>
          <w:sz w:val="20"/>
        </w:rPr>
      </w:pPr>
      <w:r w:rsidRPr="00FE66F6">
        <w:rPr>
          <w:rFonts w:ascii="Consolas" w:hAnsi="Consolas"/>
          <w:i/>
          <w:sz w:val="20"/>
        </w:rPr>
        <w:t>4 1.965781 1.246435</w:t>
      </w:r>
      <w:r w:rsidRPr="00FE66F6">
        <w:rPr>
          <w:rFonts w:ascii="Consolas" w:hAnsi="Consolas"/>
          <w:i/>
          <w:sz w:val="20"/>
        </w:rPr>
        <w:tab/>
        <w:t>a one</w:t>
      </w:r>
    </w:p>
    <w:p w14:paraId="2C2A3298" w14:textId="77777777" w:rsidR="00F12E9B" w:rsidRPr="00FE66F6" w:rsidRDefault="00F12E9B" w:rsidP="00F12E9B">
      <w:pPr>
        <w:spacing w:after="0" w:line="240" w:lineRule="auto"/>
        <w:rPr>
          <w:rFonts w:ascii="Consolas" w:hAnsi="Consolas"/>
          <w:i/>
          <w:sz w:val="20"/>
        </w:rPr>
      </w:pPr>
    </w:p>
    <w:p w14:paraId="69E3C390" w14:textId="77777777" w:rsidR="00F12E9B" w:rsidRPr="00FE66F6" w:rsidRDefault="00F12E9B" w:rsidP="00F12E9B">
      <w:pPr>
        <w:spacing w:after="0" w:line="240" w:lineRule="auto"/>
        <w:rPr>
          <w:rFonts w:ascii="Consolas" w:hAnsi="Consolas"/>
          <w:i/>
          <w:sz w:val="20"/>
        </w:rPr>
      </w:pPr>
      <w:r w:rsidRPr="00FE66F6">
        <w:rPr>
          <w:rFonts w:ascii="Consolas" w:hAnsi="Consolas"/>
          <w:i/>
          <w:sz w:val="20"/>
        </w:rPr>
        <w:t>('a', 'two')</w:t>
      </w:r>
    </w:p>
    <w:p w14:paraId="61D25D0D" w14:textId="77777777" w:rsidR="00F12E9B" w:rsidRPr="00FE66F6" w:rsidRDefault="00F12E9B" w:rsidP="00F12E9B">
      <w:pPr>
        <w:spacing w:after="0" w:line="240" w:lineRule="auto"/>
        <w:rPr>
          <w:rFonts w:ascii="Consolas" w:hAnsi="Consolas"/>
          <w:i/>
          <w:sz w:val="20"/>
        </w:rPr>
      </w:pPr>
    </w:p>
    <w:p w14:paraId="5E48B195" w14:textId="77777777" w:rsidR="00F12E9B" w:rsidRPr="00FE66F6" w:rsidRDefault="00F12E9B" w:rsidP="00F12E9B">
      <w:pPr>
        <w:spacing w:after="0" w:line="240" w:lineRule="auto"/>
        <w:rPr>
          <w:rFonts w:ascii="Consolas" w:hAnsi="Consolas"/>
          <w:i/>
          <w:sz w:val="20"/>
        </w:rPr>
      </w:pPr>
      <w:r w:rsidRPr="00FE66F6">
        <w:rPr>
          <w:rFonts w:ascii="Consolas" w:hAnsi="Consolas"/>
          <w:i/>
          <w:sz w:val="20"/>
        </w:rPr>
        <w:t>data1</w:t>
      </w:r>
      <w:r w:rsidRPr="00FE66F6">
        <w:rPr>
          <w:rFonts w:ascii="Consolas" w:hAnsi="Consolas"/>
          <w:i/>
          <w:sz w:val="20"/>
        </w:rPr>
        <w:tab/>
        <w:t>data2 key1 key2 1 0.478943 0.092908</w:t>
      </w:r>
      <w:r w:rsidRPr="00FE66F6">
        <w:rPr>
          <w:rFonts w:ascii="Consolas" w:hAnsi="Consolas"/>
          <w:i/>
          <w:sz w:val="20"/>
        </w:rPr>
        <w:tab/>
        <w:t>a two</w:t>
      </w:r>
    </w:p>
    <w:p w14:paraId="25D1969E" w14:textId="77777777" w:rsidR="00F12E9B" w:rsidRPr="00FE66F6" w:rsidRDefault="00F12E9B" w:rsidP="00F12E9B">
      <w:pPr>
        <w:spacing w:after="0" w:line="240" w:lineRule="auto"/>
        <w:rPr>
          <w:rFonts w:ascii="Consolas" w:hAnsi="Consolas"/>
          <w:i/>
          <w:sz w:val="20"/>
        </w:rPr>
      </w:pPr>
    </w:p>
    <w:p w14:paraId="748BFE0B" w14:textId="77777777" w:rsidR="00F12E9B" w:rsidRPr="00FE66F6" w:rsidRDefault="00F12E9B" w:rsidP="00F12E9B">
      <w:pPr>
        <w:spacing w:after="0" w:line="240" w:lineRule="auto"/>
        <w:rPr>
          <w:rFonts w:ascii="Consolas" w:hAnsi="Consolas"/>
          <w:i/>
          <w:sz w:val="20"/>
        </w:rPr>
      </w:pPr>
      <w:r w:rsidRPr="00FE66F6">
        <w:rPr>
          <w:rFonts w:ascii="Consolas" w:hAnsi="Consolas"/>
          <w:i/>
          <w:sz w:val="20"/>
        </w:rPr>
        <w:t>('b', 'one')</w:t>
      </w:r>
    </w:p>
    <w:p w14:paraId="399DD33F" w14:textId="77777777" w:rsidR="00F12E9B" w:rsidRPr="00FE66F6" w:rsidRDefault="00F12E9B" w:rsidP="00F12E9B">
      <w:pPr>
        <w:spacing w:after="0" w:line="240" w:lineRule="auto"/>
        <w:rPr>
          <w:rFonts w:ascii="Consolas" w:hAnsi="Consolas"/>
          <w:i/>
          <w:sz w:val="20"/>
        </w:rPr>
      </w:pPr>
    </w:p>
    <w:p w14:paraId="76BDFD69" w14:textId="77777777" w:rsidR="00F12E9B" w:rsidRPr="00FE66F6" w:rsidRDefault="00F12E9B" w:rsidP="00F12E9B">
      <w:pPr>
        <w:spacing w:after="0" w:line="240" w:lineRule="auto"/>
        <w:rPr>
          <w:rFonts w:ascii="Consolas" w:hAnsi="Consolas"/>
          <w:i/>
          <w:sz w:val="20"/>
        </w:rPr>
      </w:pPr>
      <w:r w:rsidRPr="00FE66F6">
        <w:rPr>
          <w:rFonts w:ascii="Consolas" w:hAnsi="Consolas"/>
          <w:i/>
          <w:sz w:val="20"/>
        </w:rPr>
        <w:t>data1</w:t>
      </w:r>
      <w:r w:rsidRPr="00FE66F6">
        <w:rPr>
          <w:rFonts w:ascii="Consolas" w:hAnsi="Consolas"/>
          <w:i/>
          <w:sz w:val="20"/>
        </w:rPr>
        <w:tab/>
        <w:t>data2 key1 key2 2 -0.519439 0.281746</w:t>
      </w:r>
      <w:r w:rsidRPr="00FE66F6">
        <w:rPr>
          <w:rFonts w:ascii="Consolas" w:hAnsi="Consolas"/>
          <w:i/>
          <w:sz w:val="20"/>
        </w:rPr>
        <w:tab/>
        <w:t>b one</w:t>
      </w:r>
    </w:p>
    <w:p w14:paraId="71AFAA11" w14:textId="77777777" w:rsidR="00F12E9B" w:rsidRPr="00FE66F6" w:rsidRDefault="00F12E9B" w:rsidP="00F12E9B">
      <w:pPr>
        <w:spacing w:after="0" w:line="240" w:lineRule="auto"/>
        <w:rPr>
          <w:rFonts w:ascii="Consolas" w:hAnsi="Consolas"/>
          <w:i/>
          <w:sz w:val="20"/>
        </w:rPr>
      </w:pPr>
    </w:p>
    <w:p w14:paraId="7B1C3101" w14:textId="77777777" w:rsidR="00F12E9B" w:rsidRPr="00FE66F6" w:rsidRDefault="00F12E9B" w:rsidP="00F12E9B">
      <w:pPr>
        <w:spacing w:after="0" w:line="240" w:lineRule="auto"/>
        <w:rPr>
          <w:rFonts w:ascii="Consolas" w:hAnsi="Consolas"/>
          <w:i/>
          <w:sz w:val="20"/>
        </w:rPr>
      </w:pPr>
      <w:r w:rsidRPr="00FE66F6">
        <w:rPr>
          <w:rFonts w:ascii="Consolas" w:hAnsi="Consolas"/>
          <w:i/>
          <w:sz w:val="20"/>
        </w:rPr>
        <w:t>('b', 'two')</w:t>
      </w:r>
    </w:p>
    <w:p w14:paraId="0390E3AF" w14:textId="77777777" w:rsidR="00F12E9B" w:rsidRPr="00FE66F6" w:rsidRDefault="00F12E9B" w:rsidP="00F12E9B">
      <w:pPr>
        <w:spacing w:after="0" w:line="240" w:lineRule="auto"/>
        <w:rPr>
          <w:rFonts w:ascii="Consolas" w:hAnsi="Consolas"/>
          <w:i/>
          <w:sz w:val="20"/>
        </w:rPr>
      </w:pPr>
    </w:p>
    <w:p w14:paraId="687B6ED6" w14:textId="77777777" w:rsidR="00F12E9B" w:rsidRPr="00FE66F6" w:rsidRDefault="00F12E9B" w:rsidP="00F12E9B">
      <w:pPr>
        <w:spacing w:after="0" w:line="240" w:lineRule="auto"/>
        <w:rPr>
          <w:rFonts w:ascii="Consolas" w:hAnsi="Consolas"/>
          <w:i/>
          <w:sz w:val="20"/>
        </w:rPr>
      </w:pPr>
      <w:r w:rsidRPr="00FE66F6">
        <w:rPr>
          <w:rFonts w:ascii="Consolas" w:hAnsi="Consolas"/>
          <w:i/>
          <w:sz w:val="20"/>
        </w:rPr>
        <w:t>data1</w:t>
      </w:r>
      <w:r w:rsidRPr="00FE66F6">
        <w:rPr>
          <w:rFonts w:ascii="Consolas" w:hAnsi="Consolas"/>
          <w:i/>
          <w:sz w:val="20"/>
        </w:rPr>
        <w:tab/>
        <w:t>data2 key1 key2 3 -0.55573 0.769023</w:t>
      </w:r>
      <w:r w:rsidRPr="00FE66F6">
        <w:rPr>
          <w:rFonts w:ascii="Consolas" w:hAnsi="Consolas"/>
          <w:i/>
          <w:sz w:val="20"/>
        </w:rPr>
        <w:tab/>
        <w:t>b two</w:t>
      </w:r>
    </w:p>
    <w:p w14:paraId="625805C5" w14:textId="77777777" w:rsidR="00F12E9B" w:rsidRPr="003F6277" w:rsidRDefault="00F12E9B" w:rsidP="00F12E9B">
      <w:pPr>
        <w:spacing w:after="0" w:line="240" w:lineRule="auto"/>
        <w:rPr>
          <w:rFonts w:ascii="Consolas" w:hAnsi="Consolas"/>
          <w:sz w:val="20"/>
        </w:rPr>
      </w:pPr>
    </w:p>
    <w:p w14:paraId="65E24456" w14:textId="77777777" w:rsidR="00F12E9B" w:rsidRPr="00FE66F6" w:rsidRDefault="00F12E9B" w:rsidP="00F12E9B">
      <w:pPr>
        <w:spacing w:after="0" w:line="240" w:lineRule="auto"/>
        <w:ind w:left="3" w:right="3"/>
        <w:jc w:val="both"/>
        <w:rPr>
          <w:rFonts w:ascii="Calibri" w:hAnsi="Calibri" w:cs="Calibri"/>
          <w:color w:val="0000FF"/>
          <w:sz w:val="20"/>
        </w:rPr>
      </w:pPr>
      <w:r w:rsidRPr="00FE66F6">
        <w:rPr>
          <w:rFonts w:ascii="Calibri" w:hAnsi="Calibri" w:cs="Calibri"/>
          <w:color w:val="0000FF"/>
          <w:sz w:val="20"/>
        </w:rPr>
        <w:t>Of course, you can choose to do whatever you want with the pieces of data. A recipe you may find useful is computing a dict of the data pieces as a one-liner:</w:t>
      </w:r>
    </w:p>
    <w:p w14:paraId="3464750E" w14:textId="77777777" w:rsidR="00F12E9B" w:rsidRPr="003F6277" w:rsidRDefault="00F12E9B" w:rsidP="00F12E9B">
      <w:pPr>
        <w:spacing w:after="0" w:line="240" w:lineRule="auto"/>
        <w:ind w:left="3" w:right="3"/>
        <w:jc w:val="both"/>
        <w:rPr>
          <w:rFonts w:ascii="Calibri" w:hAnsi="Calibri" w:cs="Calibri"/>
          <w:sz w:val="20"/>
        </w:rPr>
      </w:pPr>
    </w:p>
    <w:p w14:paraId="0CEB5D73" w14:textId="77777777" w:rsidR="00F12E9B" w:rsidRPr="00FE66F6" w:rsidRDefault="00F12E9B" w:rsidP="00F12E9B">
      <w:pPr>
        <w:spacing w:after="0" w:line="240" w:lineRule="auto"/>
        <w:rPr>
          <w:rFonts w:ascii="Consolas" w:hAnsi="Consolas"/>
          <w:color w:val="C00000"/>
          <w:sz w:val="20"/>
        </w:rPr>
      </w:pPr>
      <w:r w:rsidRPr="00FE66F6">
        <w:rPr>
          <w:rFonts w:ascii="Consolas" w:hAnsi="Consolas"/>
          <w:sz w:val="20"/>
        </w:rPr>
        <w:t xml:space="preserve">pieces = </w:t>
      </w:r>
      <w:r w:rsidRPr="00FE66F6">
        <w:rPr>
          <w:rFonts w:ascii="Consolas" w:hAnsi="Consolas"/>
          <w:color w:val="C00000"/>
          <w:sz w:val="20"/>
        </w:rPr>
        <w:t>dict(list(df.groupby('key1')))</w:t>
      </w:r>
    </w:p>
    <w:p w14:paraId="3C6CC391" w14:textId="77777777" w:rsidR="00F12E9B" w:rsidRPr="00FE66F6" w:rsidRDefault="00F12E9B" w:rsidP="00F12E9B">
      <w:pPr>
        <w:spacing w:after="0" w:line="240" w:lineRule="auto"/>
        <w:rPr>
          <w:rFonts w:ascii="Consolas" w:hAnsi="Consolas"/>
          <w:sz w:val="20"/>
        </w:rPr>
      </w:pPr>
    </w:p>
    <w:p w14:paraId="339773C2" w14:textId="77777777" w:rsidR="00F12E9B" w:rsidRPr="00FE66F6" w:rsidRDefault="00F12E9B" w:rsidP="00F12E9B">
      <w:pPr>
        <w:spacing w:after="0" w:line="240" w:lineRule="auto"/>
        <w:rPr>
          <w:rFonts w:ascii="Consolas" w:hAnsi="Consolas"/>
          <w:color w:val="C00000"/>
          <w:sz w:val="20"/>
        </w:rPr>
      </w:pPr>
      <w:r w:rsidRPr="00FE66F6">
        <w:rPr>
          <w:rFonts w:ascii="Consolas" w:hAnsi="Consolas"/>
          <w:color w:val="C00000"/>
          <w:sz w:val="20"/>
        </w:rPr>
        <w:t>pieces['b']</w:t>
      </w:r>
    </w:p>
    <w:p w14:paraId="5440AA66" w14:textId="77777777" w:rsidR="00F12E9B" w:rsidRPr="00FE66F6" w:rsidRDefault="00F12E9B" w:rsidP="00F12E9B">
      <w:pPr>
        <w:spacing w:after="0" w:line="240" w:lineRule="auto"/>
        <w:rPr>
          <w:rFonts w:ascii="Consolas" w:hAnsi="Consolas"/>
          <w:sz w:val="20"/>
        </w:rPr>
      </w:pPr>
    </w:p>
    <w:p w14:paraId="4FD5EB7D" w14:textId="77777777" w:rsidR="00F12E9B" w:rsidRPr="00FE66F6" w:rsidRDefault="00F12E9B" w:rsidP="00F12E9B">
      <w:pPr>
        <w:spacing w:after="0" w:line="240" w:lineRule="auto"/>
        <w:rPr>
          <w:rFonts w:ascii="Consolas" w:hAnsi="Consolas"/>
          <w:i/>
          <w:sz w:val="20"/>
        </w:rPr>
      </w:pPr>
      <w:r w:rsidRPr="00FE66F6">
        <w:rPr>
          <w:rFonts w:ascii="Consolas" w:hAnsi="Consolas"/>
          <w:i/>
          <w:sz w:val="20"/>
        </w:rPr>
        <w:t>data1</w:t>
      </w:r>
      <w:r w:rsidRPr="00FE66F6">
        <w:rPr>
          <w:rFonts w:ascii="Consolas" w:hAnsi="Consolas"/>
          <w:i/>
          <w:sz w:val="20"/>
        </w:rPr>
        <w:tab/>
        <w:t>data2 key1 key2 2 -0.519439 0.281746</w:t>
      </w:r>
      <w:r w:rsidRPr="00FE66F6">
        <w:rPr>
          <w:rFonts w:ascii="Consolas" w:hAnsi="Consolas"/>
          <w:i/>
          <w:sz w:val="20"/>
        </w:rPr>
        <w:tab/>
        <w:t>b one</w:t>
      </w:r>
    </w:p>
    <w:p w14:paraId="5CB7EB7B" w14:textId="77777777" w:rsidR="00F12E9B" w:rsidRPr="00FE66F6" w:rsidRDefault="00F12E9B" w:rsidP="00F12E9B">
      <w:pPr>
        <w:spacing w:after="0" w:line="240" w:lineRule="auto"/>
        <w:rPr>
          <w:rFonts w:ascii="Consolas" w:hAnsi="Consolas"/>
          <w:i/>
          <w:sz w:val="20"/>
        </w:rPr>
      </w:pPr>
    </w:p>
    <w:p w14:paraId="16D1BC0E" w14:textId="77777777" w:rsidR="00F12E9B" w:rsidRPr="00FE66F6" w:rsidRDefault="00F12E9B" w:rsidP="00F12E9B">
      <w:pPr>
        <w:spacing w:after="0" w:line="240" w:lineRule="auto"/>
        <w:rPr>
          <w:rFonts w:ascii="Consolas" w:hAnsi="Consolas"/>
          <w:i/>
          <w:sz w:val="20"/>
        </w:rPr>
      </w:pPr>
      <w:r w:rsidRPr="00FE66F6">
        <w:rPr>
          <w:rFonts w:ascii="Consolas" w:hAnsi="Consolas"/>
          <w:i/>
          <w:sz w:val="20"/>
        </w:rPr>
        <w:t>3 -0.555730 0.769023</w:t>
      </w:r>
      <w:r w:rsidRPr="00FE66F6">
        <w:rPr>
          <w:rFonts w:ascii="Consolas" w:hAnsi="Consolas"/>
          <w:i/>
          <w:sz w:val="20"/>
        </w:rPr>
        <w:tab/>
        <w:t>b two</w:t>
      </w:r>
    </w:p>
    <w:p w14:paraId="07282DEC" w14:textId="77777777" w:rsidR="00F12E9B" w:rsidRPr="003F6277" w:rsidRDefault="00F12E9B" w:rsidP="00F12E9B">
      <w:pPr>
        <w:spacing w:after="0" w:line="240" w:lineRule="auto"/>
        <w:ind w:left="3" w:right="3"/>
        <w:jc w:val="both"/>
        <w:rPr>
          <w:rFonts w:ascii="Calibri" w:hAnsi="Calibri" w:cs="Calibri"/>
          <w:sz w:val="20"/>
        </w:rPr>
      </w:pPr>
    </w:p>
    <w:p w14:paraId="2B765921" w14:textId="77777777" w:rsidR="00F12E9B" w:rsidRPr="00FE66F6" w:rsidRDefault="00F12E9B" w:rsidP="00F12E9B">
      <w:pPr>
        <w:spacing w:after="0" w:line="240" w:lineRule="auto"/>
        <w:ind w:left="3" w:right="3"/>
        <w:jc w:val="both"/>
        <w:rPr>
          <w:rFonts w:ascii="Calibri" w:hAnsi="Calibri" w:cs="Calibri"/>
          <w:color w:val="0000FF"/>
          <w:sz w:val="20"/>
        </w:rPr>
      </w:pPr>
      <w:r w:rsidRPr="00FE66F6">
        <w:rPr>
          <w:rFonts w:ascii="Calibri" w:hAnsi="Calibri" w:cs="Calibri"/>
          <w:color w:val="0000FF"/>
          <w:sz w:val="20"/>
        </w:rPr>
        <w:t>By default groupby groups on axis=0, but you can group on any of the other axes. For example, we could group the columns of our example df here by dtype like so:</w:t>
      </w:r>
    </w:p>
    <w:p w14:paraId="764608C6" w14:textId="77777777" w:rsidR="00F12E9B" w:rsidRPr="003F6277" w:rsidRDefault="00F12E9B" w:rsidP="00F12E9B">
      <w:pPr>
        <w:spacing w:after="0" w:line="240" w:lineRule="auto"/>
        <w:ind w:left="3" w:right="3"/>
        <w:jc w:val="both"/>
        <w:rPr>
          <w:rFonts w:ascii="Calibri" w:hAnsi="Calibri" w:cs="Calibri"/>
          <w:sz w:val="20"/>
        </w:rPr>
      </w:pPr>
    </w:p>
    <w:p w14:paraId="77CB8033" w14:textId="77777777" w:rsidR="00F12E9B" w:rsidRPr="00FE66F6" w:rsidRDefault="00F12E9B" w:rsidP="00F12E9B">
      <w:pPr>
        <w:spacing w:after="0" w:line="240" w:lineRule="auto"/>
        <w:rPr>
          <w:rFonts w:ascii="Consolas" w:hAnsi="Consolas"/>
          <w:color w:val="C00000"/>
          <w:sz w:val="20"/>
        </w:rPr>
      </w:pPr>
      <w:r w:rsidRPr="00FE66F6">
        <w:rPr>
          <w:rFonts w:ascii="Consolas" w:hAnsi="Consolas"/>
          <w:color w:val="C00000"/>
          <w:sz w:val="20"/>
        </w:rPr>
        <w:t xml:space="preserve">df.dtypes </w:t>
      </w:r>
    </w:p>
    <w:p w14:paraId="55021080" w14:textId="77777777" w:rsidR="00F12E9B" w:rsidRPr="00FE66F6" w:rsidRDefault="00F12E9B" w:rsidP="00F12E9B">
      <w:pPr>
        <w:spacing w:after="0" w:line="240" w:lineRule="auto"/>
        <w:rPr>
          <w:rFonts w:ascii="Consolas" w:hAnsi="Consolas"/>
          <w:sz w:val="20"/>
        </w:rPr>
      </w:pPr>
    </w:p>
    <w:p w14:paraId="4B3FCE99" w14:textId="77777777" w:rsidR="00F12E9B" w:rsidRPr="00FE66F6" w:rsidRDefault="00F12E9B" w:rsidP="00F12E9B">
      <w:pPr>
        <w:spacing w:after="0" w:line="240" w:lineRule="auto"/>
        <w:rPr>
          <w:rFonts w:ascii="Consolas" w:hAnsi="Consolas"/>
          <w:i/>
          <w:sz w:val="20"/>
        </w:rPr>
      </w:pPr>
      <w:r w:rsidRPr="00FE66F6">
        <w:rPr>
          <w:rFonts w:ascii="Consolas" w:hAnsi="Consolas"/>
          <w:i/>
          <w:sz w:val="20"/>
        </w:rPr>
        <w:t>data1</w:t>
      </w:r>
      <w:r w:rsidRPr="00FE66F6">
        <w:rPr>
          <w:rFonts w:ascii="Consolas" w:hAnsi="Consolas"/>
          <w:i/>
          <w:sz w:val="20"/>
        </w:rPr>
        <w:tab/>
        <w:t>float64</w:t>
      </w:r>
    </w:p>
    <w:p w14:paraId="69E5A416" w14:textId="77777777" w:rsidR="00F12E9B" w:rsidRPr="00FE66F6" w:rsidRDefault="00F12E9B" w:rsidP="00F12E9B">
      <w:pPr>
        <w:spacing w:after="0" w:line="240" w:lineRule="auto"/>
        <w:rPr>
          <w:rFonts w:ascii="Consolas" w:hAnsi="Consolas"/>
          <w:i/>
          <w:sz w:val="20"/>
        </w:rPr>
      </w:pPr>
    </w:p>
    <w:p w14:paraId="29D4DE66" w14:textId="77777777" w:rsidR="00F12E9B" w:rsidRPr="00FE66F6" w:rsidRDefault="00F12E9B" w:rsidP="00F12E9B">
      <w:pPr>
        <w:spacing w:after="0" w:line="240" w:lineRule="auto"/>
        <w:rPr>
          <w:rFonts w:ascii="Consolas" w:hAnsi="Consolas"/>
          <w:i/>
          <w:sz w:val="20"/>
        </w:rPr>
      </w:pPr>
      <w:r w:rsidRPr="00FE66F6">
        <w:rPr>
          <w:rFonts w:ascii="Consolas" w:hAnsi="Consolas"/>
          <w:i/>
          <w:sz w:val="20"/>
        </w:rPr>
        <w:t>data2</w:t>
      </w:r>
      <w:r w:rsidRPr="00FE66F6">
        <w:rPr>
          <w:rFonts w:ascii="Consolas" w:hAnsi="Consolas"/>
          <w:i/>
          <w:sz w:val="20"/>
        </w:rPr>
        <w:tab/>
        <w:t>float64</w:t>
      </w:r>
    </w:p>
    <w:p w14:paraId="6664B2F0" w14:textId="77777777" w:rsidR="00F12E9B" w:rsidRPr="00FE66F6" w:rsidRDefault="00F12E9B" w:rsidP="00F12E9B">
      <w:pPr>
        <w:spacing w:after="0" w:line="240" w:lineRule="auto"/>
        <w:rPr>
          <w:rFonts w:ascii="Consolas" w:hAnsi="Consolas"/>
          <w:i/>
          <w:sz w:val="20"/>
        </w:rPr>
      </w:pPr>
    </w:p>
    <w:p w14:paraId="403190C2" w14:textId="77777777" w:rsidR="00F12E9B" w:rsidRPr="00FE66F6" w:rsidRDefault="00F12E9B" w:rsidP="00F12E9B">
      <w:pPr>
        <w:spacing w:after="0" w:line="240" w:lineRule="auto"/>
        <w:rPr>
          <w:rFonts w:ascii="Consolas" w:hAnsi="Consolas"/>
          <w:i/>
          <w:sz w:val="20"/>
        </w:rPr>
      </w:pPr>
      <w:r w:rsidRPr="00FE66F6">
        <w:rPr>
          <w:rFonts w:ascii="Consolas" w:hAnsi="Consolas"/>
          <w:i/>
          <w:sz w:val="20"/>
        </w:rPr>
        <w:t>key1</w:t>
      </w:r>
      <w:r w:rsidRPr="00FE66F6">
        <w:rPr>
          <w:rFonts w:ascii="Consolas" w:hAnsi="Consolas"/>
          <w:i/>
          <w:sz w:val="20"/>
        </w:rPr>
        <w:tab/>
        <w:t>object</w:t>
      </w:r>
    </w:p>
    <w:p w14:paraId="488B27B6" w14:textId="77777777" w:rsidR="00F12E9B" w:rsidRPr="00FE66F6" w:rsidRDefault="00F12E9B" w:rsidP="00F12E9B">
      <w:pPr>
        <w:spacing w:after="0" w:line="240" w:lineRule="auto"/>
        <w:rPr>
          <w:rFonts w:ascii="Consolas" w:hAnsi="Consolas"/>
          <w:i/>
          <w:sz w:val="20"/>
        </w:rPr>
      </w:pPr>
    </w:p>
    <w:p w14:paraId="1D7F44AA" w14:textId="77777777" w:rsidR="00F12E9B" w:rsidRPr="00FE66F6" w:rsidRDefault="00F12E9B" w:rsidP="00F12E9B">
      <w:pPr>
        <w:spacing w:after="0" w:line="240" w:lineRule="auto"/>
        <w:rPr>
          <w:rFonts w:ascii="Consolas" w:hAnsi="Consolas"/>
          <w:i/>
          <w:sz w:val="20"/>
        </w:rPr>
      </w:pPr>
      <w:r w:rsidRPr="00FE66F6">
        <w:rPr>
          <w:rFonts w:ascii="Consolas" w:hAnsi="Consolas"/>
          <w:i/>
          <w:sz w:val="20"/>
        </w:rPr>
        <w:t>key2</w:t>
      </w:r>
      <w:r w:rsidRPr="00FE66F6">
        <w:rPr>
          <w:rFonts w:ascii="Consolas" w:hAnsi="Consolas"/>
          <w:i/>
          <w:sz w:val="20"/>
        </w:rPr>
        <w:tab/>
        <w:t>object dtype: object</w:t>
      </w:r>
    </w:p>
    <w:p w14:paraId="3679F58A" w14:textId="77777777" w:rsidR="00F12E9B" w:rsidRPr="00FE66F6" w:rsidRDefault="00F12E9B" w:rsidP="00F12E9B">
      <w:pPr>
        <w:spacing w:after="0" w:line="240" w:lineRule="auto"/>
        <w:rPr>
          <w:rFonts w:ascii="Consolas" w:hAnsi="Consolas"/>
          <w:i/>
          <w:sz w:val="20"/>
        </w:rPr>
      </w:pPr>
    </w:p>
    <w:p w14:paraId="7FCD896B" w14:textId="77777777" w:rsidR="00F12E9B" w:rsidRPr="00FE66F6" w:rsidRDefault="00F12E9B" w:rsidP="00F12E9B">
      <w:pPr>
        <w:spacing w:after="0" w:line="240" w:lineRule="auto"/>
        <w:rPr>
          <w:rFonts w:ascii="Consolas" w:hAnsi="Consolas"/>
          <w:color w:val="C00000"/>
          <w:sz w:val="20"/>
        </w:rPr>
      </w:pPr>
      <w:r w:rsidRPr="00FE66F6">
        <w:rPr>
          <w:rFonts w:ascii="Consolas" w:hAnsi="Consolas"/>
          <w:sz w:val="20"/>
        </w:rPr>
        <w:t xml:space="preserve">grouped = </w:t>
      </w:r>
      <w:r w:rsidRPr="00FE66F6">
        <w:rPr>
          <w:rFonts w:ascii="Consolas" w:hAnsi="Consolas"/>
          <w:color w:val="C00000"/>
          <w:sz w:val="20"/>
        </w:rPr>
        <w:t>df.groupby(df.dtypes, axis=1)</w:t>
      </w:r>
    </w:p>
    <w:p w14:paraId="0B1DC95B" w14:textId="77777777" w:rsidR="00F12E9B" w:rsidRPr="003F6277" w:rsidRDefault="00F12E9B" w:rsidP="00F12E9B">
      <w:pPr>
        <w:spacing w:after="0" w:line="240" w:lineRule="auto"/>
        <w:ind w:left="3" w:right="3"/>
        <w:jc w:val="both"/>
        <w:rPr>
          <w:rFonts w:ascii="Calibri" w:hAnsi="Calibri" w:cs="Calibri"/>
          <w:sz w:val="20"/>
        </w:rPr>
      </w:pPr>
    </w:p>
    <w:p w14:paraId="10C268BA" w14:textId="77777777" w:rsidR="00F12E9B" w:rsidRPr="003F6277" w:rsidRDefault="00F12E9B" w:rsidP="00F12E9B">
      <w:pPr>
        <w:spacing w:after="0" w:line="240" w:lineRule="auto"/>
        <w:ind w:left="3" w:right="3"/>
        <w:jc w:val="both"/>
        <w:rPr>
          <w:rFonts w:ascii="Calibri" w:hAnsi="Calibri" w:cs="Calibri"/>
          <w:sz w:val="20"/>
        </w:rPr>
      </w:pPr>
      <w:r w:rsidRPr="003F6277">
        <w:rPr>
          <w:rFonts w:ascii="Calibri" w:hAnsi="Calibri" w:cs="Calibri"/>
          <w:sz w:val="20"/>
        </w:rPr>
        <w:t>We can print out the groups like so:</w:t>
      </w:r>
    </w:p>
    <w:p w14:paraId="0D3851AF" w14:textId="77777777" w:rsidR="00F12E9B" w:rsidRPr="003F6277" w:rsidRDefault="00F12E9B" w:rsidP="00F12E9B">
      <w:pPr>
        <w:spacing w:after="0" w:line="240" w:lineRule="auto"/>
        <w:ind w:left="3" w:right="3"/>
        <w:jc w:val="both"/>
        <w:rPr>
          <w:rFonts w:ascii="Calibri" w:hAnsi="Calibri" w:cs="Calibri"/>
          <w:sz w:val="20"/>
        </w:rPr>
      </w:pPr>
    </w:p>
    <w:p w14:paraId="44A25D32" w14:textId="77777777" w:rsidR="00F12E9B" w:rsidRPr="00FE66F6" w:rsidRDefault="00F12E9B" w:rsidP="00F12E9B">
      <w:pPr>
        <w:spacing w:after="0" w:line="240" w:lineRule="auto"/>
        <w:rPr>
          <w:rFonts w:ascii="Consolas" w:hAnsi="Consolas"/>
          <w:color w:val="C00000"/>
          <w:sz w:val="20"/>
        </w:rPr>
      </w:pPr>
      <w:r w:rsidRPr="00FE66F6">
        <w:rPr>
          <w:rFonts w:ascii="Consolas" w:hAnsi="Consolas"/>
          <w:color w:val="C00000"/>
          <w:sz w:val="20"/>
        </w:rPr>
        <w:t>for dtype, group in grouped:</w:t>
      </w:r>
    </w:p>
    <w:p w14:paraId="23DE30F7" w14:textId="77777777" w:rsidR="00F12E9B" w:rsidRPr="00FE66F6" w:rsidRDefault="00F12E9B" w:rsidP="00F12E9B">
      <w:pPr>
        <w:spacing w:after="0" w:line="240" w:lineRule="auto"/>
        <w:rPr>
          <w:rFonts w:ascii="Consolas" w:hAnsi="Consolas"/>
          <w:sz w:val="20"/>
        </w:rPr>
      </w:pPr>
      <w:r w:rsidRPr="00FE66F6">
        <w:rPr>
          <w:rFonts w:ascii="Consolas" w:hAnsi="Consolas"/>
          <w:sz w:val="20"/>
        </w:rPr>
        <w:t>....:</w:t>
      </w:r>
      <w:r w:rsidRPr="00FE66F6">
        <w:rPr>
          <w:rFonts w:ascii="Consolas" w:hAnsi="Consolas"/>
          <w:sz w:val="20"/>
        </w:rPr>
        <w:tab/>
      </w:r>
      <w:r w:rsidRPr="00FE66F6">
        <w:rPr>
          <w:rFonts w:ascii="Consolas" w:hAnsi="Consolas"/>
          <w:color w:val="C00000"/>
          <w:sz w:val="20"/>
        </w:rPr>
        <w:t>print(dtype)</w:t>
      </w:r>
    </w:p>
    <w:p w14:paraId="1E09397E" w14:textId="77777777" w:rsidR="00F12E9B" w:rsidRPr="00FE66F6" w:rsidRDefault="00F12E9B" w:rsidP="00F12E9B">
      <w:pPr>
        <w:spacing w:after="0" w:line="240" w:lineRule="auto"/>
        <w:rPr>
          <w:rFonts w:ascii="Consolas" w:hAnsi="Consolas"/>
          <w:sz w:val="20"/>
        </w:rPr>
      </w:pPr>
      <w:r w:rsidRPr="00FE66F6">
        <w:rPr>
          <w:rFonts w:ascii="Consolas" w:hAnsi="Consolas"/>
          <w:sz w:val="20"/>
        </w:rPr>
        <w:t>....:</w:t>
      </w:r>
      <w:r w:rsidRPr="00FE66F6">
        <w:rPr>
          <w:rFonts w:ascii="Consolas" w:hAnsi="Consolas"/>
          <w:sz w:val="20"/>
        </w:rPr>
        <w:tab/>
      </w:r>
      <w:r w:rsidRPr="00FE66F6">
        <w:rPr>
          <w:rFonts w:ascii="Consolas" w:hAnsi="Consolas"/>
          <w:color w:val="C00000"/>
          <w:sz w:val="20"/>
        </w:rPr>
        <w:t>print(group)</w:t>
      </w:r>
    </w:p>
    <w:p w14:paraId="62EF4E5E" w14:textId="77777777" w:rsidR="00F12E9B" w:rsidRPr="00FE66F6" w:rsidRDefault="00F12E9B" w:rsidP="00F12E9B">
      <w:pPr>
        <w:spacing w:after="0" w:line="240" w:lineRule="auto"/>
        <w:rPr>
          <w:rFonts w:ascii="Consolas" w:hAnsi="Consolas"/>
          <w:sz w:val="20"/>
        </w:rPr>
      </w:pPr>
      <w:r w:rsidRPr="00FE66F6">
        <w:rPr>
          <w:rFonts w:ascii="Consolas" w:hAnsi="Consolas"/>
          <w:sz w:val="20"/>
        </w:rPr>
        <w:t>....:</w:t>
      </w:r>
    </w:p>
    <w:p w14:paraId="119E63D0" w14:textId="77777777" w:rsidR="00F12E9B" w:rsidRPr="00FE66F6" w:rsidRDefault="00F12E9B" w:rsidP="00F12E9B">
      <w:pPr>
        <w:spacing w:after="0" w:line="240" w:lineRule="auto"/>
        <w:rPr>
          <w:rFonts w:ascii="Consolas" w:hAnsi="Consolas"/>
          <w:sz w:val="20"/>
        </w:rPr>
      </w:pPr>
    </w:p>
    <w:p w14:paraId="0467D91D" w14:textId="77777777" w:rsidR="00F12E9B" w:rsidRPr="00FE66F6" w:rsidRDefault="00F12E9B" w:rsidP="00F12E9B">
      <w:pPr>
        <w:spacing w:after="0" w:line="240" w:lineRule="auto"/>
        <w:rPr>
          <w:rFonts w:ascii="Consolas" w:hAnsi="Consolas"/>
          <w:sz w:val="20"/>
        </w:rPr>
      </w:pPr>
      <w:r w:rsidRPr="00FE66F6">
        <w:rPr>
          <w:rFonts w:ascii="Consolas" w:hAnsi="Consolas"/>
          <w:sz w:val="20"/>
        </w:rPr>
        <w:t>float64</w:t>
      </w:r>
    </w:p>
    <w:p w14:paraId="1F00EA01" w14:textId="77777777" w:rsidR="00F12E9B" w:rsidRPr="00FE66F6" w:rsidRDefault="00F12E9B" w:rsidP="00F12E9B">
      <w:pPr>
        <w:spacing w:after="0" w:line="240" w:lineRule="auto"/>
        <w:rPr>
          <w:rFonts w:ascii="Consolas" w:hAnsi="Consolas"/>
          <w:sz w:val="20"/>
        </w:rPr>
      </w:pPr>
    </w:p>
    <w:p w14:paraId="011DF23F" w14:textId="77777777" w:rsidR="00F12E9B" w:rsidRPr="00FE66F6" w:rsidRDefault="00F12E9B" w:rsidP="00F12E9B">
      <w:pPr>
        <w:spacing w:after="0" w:line="240" w:lineRule="auto"/>
        <w:rPr>
          <w:rFonts w:ascii="Consolas" w:hAnsi="Consolas"/>
          <w:sz w:val="20"/>
        </w:rPr>
      </w:pPr>
      <w:r w:rsidRPr="00FE66F6">
        <w:rPr>
          <w:rFonts w:ascii="Consolas" w:hAnsi="Consolas"/>
          <w:sz w:val="20"/>
        </w:rPr>
        <w:t>data1</w:t>
      </w:r>
      <w:r w:rsidRPr="00FE66F6">
        <w:rPr>
          <w:rFonts w:ascii="Consolas" w:hAnsi="Consolas"/>
          <w:sz w:val="20"/>
        </w:rPr>
        <w:tab/>
        <w:t>data2 0 -0.204708 1.393406</w:t>
      </w:r>
    </w:p>
    <w:p w14:paraId="74E3121B" w14:textId="77777777" w:rsidR="00F12E9B" w:rsidRPr="00FE66F6" w:rsidRDefault="00F12E9B" w:rsidP="00F12E9B">
      <w:pPr>
        <w:spacing w:after="0" w:line="240" w:lineRule="auto"/>
        <w:rPr>
          <w:rFonts w:ascii="Consolas" w:hAnsi="Consolas"/>
          <w:sz w:val="20"/>
        </w:rPr>
      </w:pPr>
    </w:p>
    <w:p w14:paraId="463A90FE" w14:textId="77777777" w:rsidR="00F12E9B" w:rsidRPr="00FE66F6" w:rsidRDefault="00F12E9B" w:rsidP="00F12E9B">
      <w:pPr>
        <w:spacing w:after="0" w:line="240" w:lineRule="auto"/>
        <w:rPr>
          <w:rFonts w:ascii="Consolas" w:hAnsi="Consolas"/>
          <w:sz w:val="20"/>
        </w:rPr>
      </w:pPr>
      <w:r w:rsidRPr="00FE66F6">
        <w:rPr>
          <w:rFonts w:ascii="Consolas" w:hAnsi="Consolas"/>
          <w:sz w:val="20"/>
        </w:rPr>
        <w:t>1 0.478943 0.092908</w:t>
      </w:r>
    </w:p>
    <w:p w14:paraId="4FD936F7" w14:textId="77777777" w:rsidR="00F12E9B" w:rsidRPr="00FE66F6" w:rsidRDefault="00F12E9B" w:rsidP="00F12E9B">
      <w:pPr>
        <w:spacing w:after="0" w:line="240" w:lineRule="auto"/>
        <w:rPr>
          <w:rFonts w:ascii="Consolas" w:hAnsi="Consolas"/>
          <w:sz w:val="20"/>
        </w:rPr>
      </w:pPr>
    </w:p>
    <w:p w14:paraId="5B1E81A3" w14:textId="77777777" w:rsidR="00F12E9B" w:rsidRPr="00FE66F6" w:rsidRDefault="00F12E9B" w:rsidP="00F12E9B">
      <w:pPr>
        <w:spacing w:after="0" w:line="240" w:lineRule="auto"/>
        <w:rPr>
          <w:rFonts w:ascii="Consolas" w:hAnsi="Consolas"/>
          <w:sz w:val="20"/>
        </w:rPr>
      </w:pPr>
      <w:r w:rsidRPr="00FE66F6">
        <w:rPr>
          <w:rFonts w:ascii="Consolas" w:hAnsi="Consolas"/>
          <w:sz w:val="20"/>
        </w:rPr>
        <w:t>2 -0.519439 0.281746</w:t>
      </w:r>
    </w:p>
    <w:p w14:paraId="3C60373C" w14:textId="77777777" w:rsidR="00F12E9B" w:rsidRPr="00FE66F6" w:rsidRDefault="00F12E9B" w:rsidP="00F12E9B">
      <w:pPr>
        <w:spacing w:after="0" w:line="240" w:lineRule="auto"/>
        <w:rPr>
          <w:rFonts w:ascii="Consolas" w:hAnsi="Consolas"/>
          <w:sz w:val="20"/>
        </w:rPr>
      </w:pPr>
    </w:p>
    <w:p w14:paraId="5233DDA6" w14:textId="77777777" w:rsidR="00F12E9B" w:rsidRPr="00FE66F6" w:rsidRDefault="00F12E9B" w:rsidP="00F12E9B">
      <w:pPr>
        <w:spacing w:after="0" w:line="240" w:lineRule="auto"/>
        <w:rPr>
          <w:rFonts w:ascii="Consolas" w:hAnsi="Consolas"/>
          <w:sz w:val="20"/>
        </w:rPr>
      </w:pPr>
      <w:r w:rsidRPr="00FE66F6">
        <w:rPr>
          <w:rFonts w:ascii="Consolas" w:hAnsi="Consolas"/>
          <w:sz w:val="20"/>
        </w:rPr>
        <w:t>3 -0.555730 0.769023</w:t>
      </w:r>
    </w:p>
    <w:p w14:paraId="2ACB15E1" w14:textId="77777777" w:rsidR="00F12E9B" w:rsidRPr="00FE66F6" w:rsidRDefault="00F12E9B" w:rsidP="00F12E9B">
      <w:pPr>
        <w:spacing w:after="0" w:line="240" w:lineRule="auto"/>
        <w:rPr>
          <w:rFonts w:ascii="Consolas" w:hAnsi="Consolas"/>
          <w:sz w:val="20"/>
        </w:rPr>
      </w:pPr>
    </w:p>
    <w:p w14:paraId="4C1313C8" w14:textId="77777777" w:rsidR="00F12E9B" w:rsidRPr="00FE66F6" w:rsidRDefault="00F12E9B" w:rsidP="00F12E9B">
      <w:pPr>
        <w:spacing w:after="0" w:line="240" w:lineRule="auto"/>
        <w:rPr>
          <w:rFonts w:ascii="Consolas" w:hAnsi="Consolas"/>
          <w:sz w:val="20"/>
        </w:rPr>
      </w:pPr>
      <w:r w:rsidRPr="00FE66F6">
        <w:rPr>
          <w:rFonts w:ascii="Consolas" w:hAnsi="Consolas"/>
          <w:sz w:val="20"/>
        </w:rPr>
        <w:t>4 1.965781 1.246435</w:t>
      </w:r>
    </w:p>
    <w:p w14:paraId="12EABE98" w14:textId="77777777" w:rsidR="00F12E9B" w:rsidRPr="00FE66F6" w:rsidRDefault="00F12E9B" w:rsidP="00F12E9B">
      <w:pPr>
        <w:spacing w:after="0" w:line="240" w:lineRule="auto"/>
        <w:rPr>
          <w:rFonts w:ascii="Consolas" w:hAnsi="Consolas"/>
          <w:sz w:val="20"/>
        </w:rPr>
      </w:pPr>
    </w:p>
    <w:p w14:paraId="529E8603" w14:textId="77777777" w:rsidR="00F12E9B" w:rsidRPr="00FE66F6" w:rsidRDefault="00F12E9B" w:rsidP="00F12E9B">
      <w:pPr>
        <w:spacing w:after="0" w:line="240" w:lineRule="auto"/>
        <w:rPr>
          <w:rFonts w:ascii="Consolas" w:hAnsi="Consolas"/>
          <w:color w:val="C00000"/>
          <w:sz w:val="20"/>
        </w:rPr>
      </w:pPr>
      <w:r w:rsidRPr="00FE66F6">
        <w:rPr>
          <w:rFonts w:ascii="Consolas" w:hAnsi="Consolas"/>
          <w:color w:val="C00000"/>
          <w:sz w:val="20"/>
        </w:rPr>
        <w:t>object</w:t>
      </w:r>
    </w:p>
    <w:p w14:paraId="26881528" w14:textId="77777777" w:rsidR="00F12E9B" w:rsidRPr="00FE66F6" w:rsidRDefault="00F12E9B" w:rsidP="00F12E9B">
      <w:pPr>
        <w:spacing w:after="0" w:line="240" w:lineRule="auto"/>
        <w:rPr>
          <w:rFonts w:ascii="Consolas" w:hAnsi="Consolas"/>
          <w:sz w:val="20"/>
        </w:rPr>
      </w:pPr>
    </w:p>
    <w:p w14:paraId="4DA060DE" w14:textId="77777777" w:rsidR="00F12E9B" w:rsidRPr="00FE66F6" w:rsidRDefault="00F12E9B" w:rsidP="00F12E9B">
      <w:pPr>
        <w:spacing w:after="0" w:line="240" w:lineRule="auto"/>
        <w:rPr>
          <w:rFonts w:ascii="Consolas" w:hAnsi="Consolas"/>
          <w:sz w:val="20"/>
        </w:rPr>
      </w:pPr>
      <w:r w:rsidRPr="00FE66F6">
        <w:rPr>
          <w:rFonts w:ascii="Consolas" w:hAnsi="Consolas"/>
          <w:sz w:val="20"/>
        </w:rPr>
        <w:t>key1 key2</w:t>
      </w:r>
    </w:p>
    <w:p w14:paraId="1CB10D7A" w14:textId="77777777" w:rsidR="00F12E9B" w:rsidRPr="00FE66F6" w:rsidRDefault="00F12E9B" w:rsidP="00F12E9B">
      <w:pPr>
        <w:spacing w:after="0" w:line="240" w:lineRule="auto"/>
        <w:rPr>
          <w:rFonts w:ascii="Consolas" w:hAnsi="Consolas"/>
          <w:sz w:val="20"/>
        </w:rPr>
      </w:pPr>
    </w:p>
    <w:p w14:paraId="4F5EB937" w14:textId="77777777" w:rsidR="00F12E9B" w:rsidRPr="00FE66F6" w:rsidRDefault="00F12E9B" w:rsidP="00F12E9B">
      <w:pPr>
        <w:spacing w:after="0" w:line="240" w:lineRule="auto"/>
        <w:rPr>
          <w:rFonts w:ascii="Consolas" w:hAnsi="Consolas"/>
          <w:sz w:val="20"/>
        </w:rPr>
      </w:pPr>
      <w:r w:rsidRPr="00FE66F6">
        <w:rPr>
          <w:rFonts w:ascii="Consolas" w:hAnsi="Consolas"/>
          <w:sz w:val="20"/>
        </w:rPr>
        <w:t>0</w:t>
      </w:r>
      <w:r w:rsidRPr="00FE66F6">
        <w:rPr>
          <w:rFonts w:ascii="Consolas" w:hAnsi="Consolas"/>
          <w:sz w:val="20"/>
        </w:rPr>
        <w:tab/>
      </w:r>
    </w:p>
    <w:p w14:paraId="7FF46026" w14:textId="77777777" w:rsidR="00F12E9B" w:rsidRPr="00FE66F6" w:rsidRDefault="00F12E9B" w:rsidP="00F12E9B">
      <w:pPr>
        <w:spacing w:after="0" w:line="240" w:lineRule="auto"/>
        <w:rPr>
          <w:rFonts w:ascii="Consolas" w:hAnsi="Consolas"/>
          <w:sz w:val="20"/>
        </w:rPr>
      </w:pPr>
      <w:r w:rsidRPr="00FE66F6">
        <w:rPr>
          <w:rFonts w:ascii="Consolas" w:hAnsi="Consolas"/>
          <w:sz w:val="20"/>
        </w:rPr>
        <w:t>a one</w:t>
      </w:r>
    </w:p>
    <w:p w14:paraId="5D198498" w14:textId="77777777" w:rsidR="00F12E9B" w:rsidRPr="00FE66F6" w:rsidRDefault="00F12E9B" w:rsidP="00F12E9B">
      <w:pPr>
        <w:spacing w:after="0" w:line="240" w:lineRule="auto"/>
        <w:rPr>
          <w:rFonts w:ascii="Consolas" w:hAnsi="Consolas"/>
          <w:sz w:val="20"/>
        </w:rPr>
      </w:pPr>
      <w:r w:rsidRPr="00FE66F6">
        <w:rPr>
          <w:rFonts w:ascii="Consolas" w:hAnsi="Consolas"/>
          <w:sz w:val="20"/>
        </w:rPr>
        <w:t>1</w:t>
      </w:r>
      <w:r w:rsidRPr="00FE66F6">
        <w:rPr>
          <w:rFonts w:ascii="Consolas" w:hAnsi="Consolas"/>
          <w:sz w:val="20"/>
        </w:rPr>
        <w:tab/>
      </w:r>
    </w:p>
    <w:p w14:paraId="37009F8C" w14:textId="77777777" w:rsidR="00F12E9B" w:rsidRPr="00FE66F6" w:rsidRDefault="00F12E9B" w:rsidP="00F12E9B">
      <w:pPr>
        <w:spacing w:after="0" w:line="240" w:lineRule="auto"/>
        <w:rPr>
          <w:rFonts w:ascii="Consolas" w:hAnsi="Consolas"/>
          <w:sz w:val="20"/>
        </w:rPr>
      </w:pPr>
      <w:r w:rsidRPr="00FE66F6">
        <w:rPr>
          <w:rFonts w:ascii="Consolas" w:hAnsi="Consolas"/>
          <w:sz w:val="20"/>
        </w:rPr>
        <w:t>2</w:t>
      </w:r>
      <w:r w:rsidRPr="00FE66F6">
        <w:rPr>
          <w:rFonts w:ascii="Consolas" w:hAnsi="Consolas"/>
          <w:sz w:val="20"/>
        </w:rPr>
        <w:tab/>
        <w:t>a two</w:t>
      </w:r>
    </w:p>
    <w:p w14:paraId="2DF5A004" w14:textId="77777777" w:rsidR="00F12E9B" w:rsidRPr="00FE66F6" w:rsidRDefault="00F12E9B" w:rsidP="00F12E9B">
      <w:pPr>
        <w:spacing w:after="0" w:line="240" w:lineRule="auto"/>
        <w:rPr>
          <w:rFonts w:ascii="Consolas" w:hAnsi="Consolas"/>
          <w:sz w:val="20"/>
        </w:rPr>
      </w:pPr>
      <w:r w:rsidRPr="00FE66F6">
        <w:rPr>
          <w:rFonts w:ascii="Consolas" w:hAnsi="Consolas"/>
          <w:sz w:val="20"/>
        </w:rPr>
        <w:t>3</w:t>
      </w:r>
      <w:r w:rsidRPr="00FE66F6">
        <w:rPr>
          <w:rFonts w:ascii="Consolas" w:hAnsi="Consolas"/>
          <w:sz w:val="20"/>
        </w:rPr>
        <w:tab/>
      </w:r>
    </w:p>
    <w:p w14:paraId="43089158" w14:textId="77777777" w:rsidR="00F12E9B" w:rsidRPr="00FE66F6" w:rsidRDefault="00F12E9B" w:rsidP="00F12E9B">
      <w:pPr>
        <w:spacing w:after="0" w:line="240" w:lineRule="auto"/>
        <w:rPr>
          <w:rFonts w:ascii="Consolas" w:hAnsi="Consolas"/>
          <w:sz w:val="20"/>
        </w:rPr>
      </w:pPr>
      <w:r w:rsidRPr="00FE66F6">
        <w:rPr>
          <w:rFonts w:ascii="Consolas" w:hAnsi="Consolas"/>
          <w:sz w:val="20"/>
        </w:rPr>
        <w:t>4</w:t>
      </w:r>
      <w:r w:rsidRPr="00FE66F6">
        <w:rPr>
          <w:rFonts w:ascii="Consolas" w:hAnsi="Consolas"/>
          <w:sz w:val="20"/>
        </w:rPr>
        <w:tab/>
        <w:t>b one</w:t>
      </w:r>
    </w:p>
    <w:p w14:paraId="3ABCB948" w14:textId="77777777" w:rsidR="00F12E9B" w:rsidRPr="00FE66F6" w:rsidRDefault="00F12E9B" w:rsidP="00F12E9B">
      <w:pPr>
        <w:spacing w:after="0" w:line="240" w:lineRule="auto"/>
        <w:rPr>
          <w:rFonts w:ascii="Consolas" w:hAnsi="Consolas"/>
          <w:sz w:val="20"/>
        </w:rPr>
      </w:pPr>
      <w:r w:rsidRPr="00FE66F6">
        <w:rPr>
          <w:rFonts w:ascii="Consolas" w:hAnsi="Consolas"/>
          <w:sz w:val="20"/>
        </w:rPr>
        <w:t>5</w:t>
      </w:r>
      <w:r w:rsidRPr="00FE66F6">
        <w:rPr>
          <w:rFonts w:ascii="Consolas" w:hAnsi="Consolas"/>
          <w:sz w:val="20"/>
        </w:rPr>
        <w:tab/>
      </w:r>
    </w:p>
    <w:p w14:paraId="751CD09A" w14:textId="77777777" w:rsidR="00F12E9B" w:rsidRPr="00FE66F6" w:rsidRDefault="00F12E9B" w:rsidP="00F12E9B">
      <w:pPr>
        <w:spacing w:after="0" w:line="240" w:lineRule="auto"/>
        <w:rPr>
          <w:rFonts w:ascii="Consolas" w:hAnsi="Consolas"/>
          <w:sz w:val="20"/>
        </w:rPr>
      </w:pPr>
      <w:r w:rsidRPr="00FE66F6">
        <w:rPr>
          <w:rFonts w:ascii="Consolas" w:hAnsi="Consolas"/>
          <w:sz w:val="20"/>
        </w:rPr>
        <w:lastRenderedPageBreak/>
        <w:t>6</w:t>
      </w:r>
      <w:r w:rsidRPr="00FE66F6">
        <w:rPr>
          <w:rFonts w:ascii="Consolas" w:hAnsi="Consolas"/>
          <w:sz w:val="20"/>
        </w:rPr>
        <w:tab/>
        <w:t>b two</w:t>
      </w:r>
    </w:p>
    <w:p w14:paraId="6D7B8ECA" w14:textId="77777777" w:rsidR="00F12E9B" w:rsidRPr="00FE66F6" w:rsidRDefault="00F12E9B" w:rsidP="00F12E9B">
      <w:pPr>
        <w:spacing w:after="0" w:line="240" w:lineRule="auto"/>
        <w:rPr>
          <w:rFonts w:ascii="Consolas" w:hAnsi="Consolas"/>
          <w:sz w:val="20"/>
        </w:rPr>
      </w:pPr>
      <w:r w:rsidRPr="00FE66F6">
        <w:rPr>
          <w:rFonts w:ascii="Consolas" w:hAnsi="Consolas"/>
          <w:sz w:val="20"/>
        </w:rPr>
        <w:t>7</w:t>
      </w:r>
      <w:r w:rsidRPr="00FE66F6">
        <w:rPr>
          <w:rFonts w:ascii="Consolas" w:hAnsi="Consolas"/>
          <w:sz w:val="20"/>
        </w:rPr>
        <w:tab/>
      </w:r>
    </w:p>
    <w:p w14:paraId="3821DC7C" w14:textId="77777777" w:rsidR="00F12E9B" w:rsidRPr="00FE66F6" w:rsidRDefault="00F12E9B" w:rsidP="00F12E9B">
      <w:pPr>
        <w:spacing w:after="0" w:line="240" w:lineRule="auto"/>
        <w:rPr>
          <w:rFonts w:ascii="Consolas" w:hAnsi="Consolas"/>
          <w:sz w:val="20"/>
        </w:rPr>
      </w:pPr>
      <w:r w:rsidRPr="00FE66F6">
        <w:rPr>
          <w:rFonts w:ascii="Consolas" w:hAnsi="Consolas"/>
          <w:sz w:val="20"/>
        </w:rPr>
        <w:t>8</w:t>
      </w:r>
      <w:r w:rsidRPr="00FE66F6">
        <w:rPr>
          <w:rFonts w:ascii="Consolas" w:hAnsi="Consolas"/>
          <w:sz w:val="20"/>
        </w:rPr>
        <w:tab/>
        <w:t>a one</w:t>
      </w:r>
    </w:p>
    <w:p w14:paraId="061459B1" w14:textId="77777777" w:rsidR="00F12E9B" w:rsidRPr="00FE66F6" w:rsidRDefault="00F12E9B" w:rsidP="00F12E9B">
      <w:pPr>
        <w:spacing w:after="0" w:line="240" w:lineRule="auto"/>
        <w:rPr>
          <w:rFonts w:ascii="Consolas" w:hAnsi="Consolas"/>
          <w:sz w:val="20"/>
        </w:rPr>
      </w:pPr>
      <w:r w:rsidRPr="00FE66F6">
        <w:rPr>
          <w:rFonts w:ascii="Consolas" w:hAnsi="Consolas"/>
          <w:sz w:val="20"/>
        </w:rPr>
        <w:t>9</w:t>
      </w:r>
      <w:r w:rsidRPr="00FE66F6">
        <w:rPr>
          <w:rFonts w:ascii="Consolas" w:hAnsi="Consolas"/>
          <w:sz w:val="20"/>
        </w:rPr>
        <w:tab/>
      </w:r>
    </w:p>
    <w:p w14:paraId="55C18A34" w14:textId="77777777" w:rsidR="00F12E9B" w:rsidRPr="00C42B09" w:rsidRDefault="00F12E9B" w:rsidP="00F12E9B">
      <w:pPr>
        <w:spacing w:after="0" w:line="240" w:lineRule="auto"/>
        <w:ind w:left="3" w:right="3"/>
        <w:jc w:val="both"/>
        <w:rPr>
          <w:rFonts w:ascii="Calibri" w:hAnsi="Calibri" w:cs="Calibri"/>
          <w:sz w:val="20"/>
        </w:rPr>
      </w:pPr>
    </w:p>
    <w:p w14:paraId="7CDFE1DA" w14:textId="77777777" w:rsidR="00F12E9B" w:rsidRPr="00404DC4" w:rsidRDefault="00F12E9B" w:rsidP="00F12E9B">
      <w:pPr>
        <w:pStyle w:val="Heading4"/>
        <w:ind w:firstLine="3"/>
      </w:pPr>
      <w:r w:rsidRPr="00404DC4">
        <w:t>Selecting a Column or Subset of Columns</w:t>
      </w:r>
    </w:p>
    <w:p w14:paraId="33E856CA" w14:textId="77777777" w:rsidR="00F12E9B" w:rsidRPr="00C42B09" w:rsidRDefault="00F12E9B" w:rsidP="00F12E9B">
      <w:pPr>
        <w:spacing w:after="0" w:line="240" w:lineRule="auto"/>
        <w:ind w:left="3" w:right="3"/>
        <w:jc w:val="both"/>
        <w:rPr>
          <w:rFonts w:ascii="Calibri" w:hAnsi="Calibri" w:cs="Calibri"/>
          <w:sz w:val="20"/>
        </w:rPr>
      </w:pPr>
    </w:p>
    <w:p w14:paraId="7356611E" w14:textId="77777777" w:rsidR="00F12E9B" w:rsidRPr="0079162B" w:rsidRDefault="00F12E9B" w:rsidP="00F12E9B">
      <w:pPr>
        <w:spacing w:after="0" w:line="240" w:lineRule="auto"/>
        <w:jc w:val="both"/>
        <w:rPr>
          <w:rFonts w:ascii="Calibri" w:hAnsi="Calibri" w:cs="Calibri"/>
          <w:color w:val="0000FF"/>
          <w:sz w:val="20"/>
        </w:rPr>
      </w:pPr>
      <w:r w:rsidRPr="0079162B">
        <w:rPr>
          <w:rFonts w:ascii="Calibri" w:hAnsi="Calibri" w:cs="Calibri"/>
          <w:color w:val="0000FF"/>
          <w:sz w:val="20"/>
        </w:rPr>
        <w:t>Indexing a GroupBy object created from a DataFrame with a column name or array of column names has the effect of column subsetting for aggregation. This means that:</w:t>
      </w:r>
    </w:p>
    <w:p w14:paraId="53D89EA7" w14:textId="77777777" w:rsidR="00F12E9B" w:rsidRPr="00FE66F6" w:rsidRDefault="00F12E9B" w:rsidP="00F12E9B">
      <w:pPr>
        <w:spacing w:after="0" w:line="240" w:lineRule="auto"/>
        <w:jc w:val="both"/>
        <w:rPr>
          <w:rFonts w:ascii="Calibri" w:hAnsi="Calibri" w:cs="Calibri"/>
          <w:sz w:val="20"/>
        </w:rPr>
      </w:pPr>
    </w:p>
    <w:p w14:paraId="384B5618" w14:textId="77777777" w:rsidR="00F12E9B" w:rsidRPr="0079162B" w:rsidRDefault="00F12E9B" w:rsidP="00F12E9B">
      <w:pPr>
        <w:spacing w:after="0" w:line="240" w:lineRule="auto"/>
        <w:rPr>
          <w:rFonts w:ascii="Consolas" w:hAnsi="Consolas"/>
          <w:color w:val="C00000"/>
          <w:sz w:val="20"/>
        </w:rPr>
      </w:pPr>
      <w:r w:rsidRPr="0079162B">
        <w:rPr>
          <w:rFonts w:ascii="Consolas" w:hAnsi="Consolas"/>
          <w:sz w:val="20"/>
        </w:rPr>
        <w:t>df</w:t>
      </w:r>
      <w:r w:rsidRPr="0079162B">
        <w:rPr>
          <w:rFonts w:ascii="Consolas" w:hAnsi="Consolas"/>
          <w:color w:val="C00000"/>
          <w:sz w:val="20"/>
        </w:rPr>
        <w:t>.groupby('key1')['data1']</w:t>
      </w:r>
    </w:p>
    <w:p w14:paraId="3D32A000" w14:textId="77777777" w:rsidR="00F12E9B" w:rsidRPr="0079162B" w:rsidRDefault="00F12E9B" w:rsidP="00F12E9B">
      <w:pPr>
        <w:spacing w:after="0" w:line="240" w:lineRule="auto"/>
        <w:rPr>
          <w:rFonts w:ascii="Consolas" w:hAnsi="Consolas"/>
          <w:sz w:val="20"/>
        </w:rPr>
      </w:pPr>
    </w:p>
    <w:p w14:paraId="5A30EC33" w14:textId="77777777" w:rsidR="00F12E9B" w:rsidRPr="0079162B" w:rsidRDefault="00F12E9B" w:rsidP="00F12E9B">
      <w:pPr>
        <w:spacing w:after="0" w:line="240" w:lineRule="auto"/>
        <w:rPr>
          <w:rFonts w:ascii="Consolas" w:hAnsi="Consolas"/>
          <w:sz w:val="20"/>
        </w:rPr>
      </w:pPr>
      <w:r w:rsidRPr="0079162B">
        <w:rPr>
          <w:rFonts w:ascii="Consolas" w:hAnsi="Consolas"/>
          <w:sz w:val="20"/>
        </w:rPr>
        <w:t>df.</w:t>
      </w:r>
      <w:r w:rsidRPr="0079162B">
        <w:rPr>
          <w:rFonts w:ascii="Consolas" w:hAnsi="Consolas"/>
          <w:color w:val="C00000"/>
          <w:sz w:val="20"/>
        </w:rPr>
        <w:t>groupby('key1')[['data2']]</w:t>
      </w:r>
    </w:p>
    <w:p w14:paraId="21E25651" w14:textId="77777777" w:rsidR="00F12E9B" w:rsidRPr="0079162B" w:rsidRDefault="00F12E9B" w:rsidP="00F12E9B">
      <w:pPr>
        <w:spacing w:after="0" w:line="240" w:lineRule="auto"/>
        <w:rPr>
          <w:rFonts w:ascii="Consolas" w:hAnsi="Consolas"/>
          <w:sz w:val="20"/>
        </w:rPr>
      </w:pPr>
    </w:p>
    <w:p w14:paraId="03162996" w14:textId="77777777" w:rsidR="00F12E9B" w:rsidRPr="0079162B" w:rsidRDefault="00F12E9B" w:rsidP="00F12E9B">
      <w:pPr>
        <w:spacing w:after="0" w:line="240" w:lineRule="auto"/>
        <w:jc w:val="both"/>
        <w:rPr>
          <w:rFonts w:ascii="Calibri" w:hAnsi="Calibri" w:cs="Calibri"/>
          <w:sz w:val="20"/>
        </w:rPr>
      </w:pPr>
      <w:r w:rsidRPr="0079162B">
        <w:rPr>
          <w:rFonts w:ascii="Calibri" w:hAnsi="Calibri" w:cs="Calibri"/>
          <w:sz w:val="20"/>
        </w:rPr>
        <w:t>are syntactic sugar for:</w:t>
      </w:r>
    </w:p>
    <w:p w14:paraId="04460FE6" w14:textId="77777777" w:rsidR="00F12E9B" w:rsidRPr="0079162B" w:rsidRDefault="00F12E9B" w:rsidP="00F12E9B">
      <w:pPr>
        <w:spacing w:after="0" w:line="240" w:lineRule="auto"/>
        <w:rPr>
          <w:rFonts w:ascii="Consolas" w:hAnsi="Consolas"/>
          <w:color w:val="C00000"/>
          <w:sz w:val="20"/>
        </w:rPr>
      </w:pPr>
    </w:p>
    <w:p w14:paraId="0EDCAB13" w14:textId="77777777" w:rsidR="00F12E9B" w:rsidRPr="0079162B" w:rsidRDefault="00F12E9B" w:rsidP="00F12E9B">
      <w:pPr>
        <w:spacing w:after="0" w:line="240" w:lineRule="auto"/>
        <w:rPr>
          <w:rFonts w:ascii="Consolas" w:hAnsi="Consolas"/>
          <w:color w:val="C00000"/>
          <w:sz w:val="20"/>
        </w:rPr>
      </w:pPr>
      <w:r w:rsidRPr="0079162B">
        <w:rPr>
          <w:rFonts w:ascii="Consolas" w:hAnsi="Consolas"/>
          <w:color w:val="C00000"/>
          <w:sz w:val="20"/>
        </w:rPr>
        <w:t>df['data1'].groupby(df['key1'])</w:t>
      </w:r>
    </w:p>
    <w:p w14:paraId="429BAB12" w14:textId="77777777" w:rsidR="00F12E9B" w:rsidRPr="0079162B" w:rsidRDefault="00F12E9B" w:rsidP="00F12E9B">
      <w:pPr>
        <w:spacing w:after="0" w:line="240" w:lineRule="auto"/>
        <w:rPr>
          <w:rFonts w:ascii="Consolas" w:hAnsi="Consolas"/>
          <w:sz w:val="20"/>
        </w:rPr>
      </w:pPr>
    </w:p>
    <w:p w14:paraId="68FE9E73" w14:textId="77777777" w:rsidR="00F12E9B" w:rsidRPr="0079162B" w:rsidRDefault="00F12E9B" w:rsidP="00F12E9B">
      <w:pPr>
        <w:spacing w:after="0" w:line="240" w:lineRule="auto"/>
        <w:rPr>
          <w:rFonts w:ascii="Consolas" w:hAnsi="Consolas"/>
          <w:color w:val="C00000"/>
          <w:sz w:val="20"/>
        </w:rPr>
      </w:pPr>
      <w:r w:rsidRPr="0079162B">
        <w:rPr>
          <w:rFonts w:ascii="Consolas" w:hAnsi="Consolas"/>
          <w:color w:val="C00000"/>
          <w:sz w:val="20"/>
        </w:rPr>
        <w:t>df[['data2']].groupby(df['key1'])</w:t>
      </w:r>
    </w:p>
    <w:p w14:paraId="0B11A043" w14:textId="77777777" w:rsidR="00F12E9B" w:rsidRPr="0079162B" w:rsidRDefault="00F12E9B" w:rsidP="00F12E9B">
      <w:pPr>
        <w:spacing w:after="0" w:line="240" w:lineRule="auto"/>
        <w:rPr>
          <w:rFonts w:ascii="Consolas" w:hAnsi="Consolas"/>
          <w:sz w:val="20"/>
        </w:rPr>
      </w:pPr>
    </w:p>
    <w:p w14:paraId="3E3DCED5" w14:textId="77777777" w:rsidR="00F12E9B" w:rsidRPr="0079162B" w:rsidRDefault="00F12E9B" w:rsidP="00F12E9B">
      <w:pPr>
        <w:spacing w:after="0" w:line="240" w:lineRule="auto"/>
        <w:jc w:val="both"/>
        <w:rPr>
          <w:rFonts w:ascii="Calibri" w:hAnsi="Calibri" w:cs="Calibri"/>
          <w:color w:val="0000FF"/>
          <w:sz w:val="20"/>
        </w:rPr>
      </w:pPr>
      <w:r w:rsidRPr="0079162B">
        <w:rPr>
          <w:rFonts w:ascii="Calibri" w:hAnsi="Calibri" w:cs="Calibri"/>
          <w:color w:val="0000FF"/>
          <w:sz w:val="20"/>
        </w:rPr>
        <w:t>Especially for large datasets, it may be desirable to aggregate only a few columns. For example, in the preceding dataset, to compute means for just the data2 column and get the result as a DataFrame, we could write:</w:t>
      </w:r>
    </w:p>
    <w:p w14:paraId="64348676" w14:textId="77777777" w:rsidR="00F12E9B" w:rsidRPr="0079162B" w:rsidRDefault="00F12E9B" w:rsidP="00F12E9B">
      <w:pPr>
        <w:spacing w:after="0" w:line="240" w:lineRule="auto"/>
        <w:jc w:val="both"/>
        <w:rPr>
          <w:rFonts w:ascii="Calibri" w:hAnsi="Calibri" w:cs="Calibri"/>
          <w:color w:val="0000FF"/>
          <w:sz w:val="20"/>
        </w:rPr>
      </w:pPr>
    </w:p>
    <w:p w14:paraId="4E1748D7" w14:textId="77777777" w:rsidR="00F12E9B" w:rsidRPr="00FE66F6" w:rsidRDefault="00F12E9B" w:rsidP="00F12E9B">
      <w:pPr>
        <w:spacing w:after="0" w:line="240" w:lineRule="auto"/>
        <w:rPr>
          <w:rFonts w:ascii="Consolas" w:hAnsi="Consolas"/>
          <w:sz w:val="20"/>
        </w:rPr>
      </w:pPr>
      <w:r w:rsidRPr="00FE66F6">
        <w:rPr>
          <w:rFonts w:ascii="Consolas" w:hAnsi="Consolas"/>
          <w:sz w:val="20"/>
        </w:rPr>
        <w:t xml:space="preserve">In [31]: </w:t>
      </w:r>
      <w:r w:rsidRPr="00FE66F6">
        <w:rPr>
          <w:rFonts w:ascii="Consolas" w:hAnsi="Consolas"/>
          <w:b/>
          <w:color w:val="C00000"/>
          <w:sz w:val="20"/>
        </w:rPr>
        <w:t>df.groupby([</w:t>
      </w:r>
      <w:r w:rsidRPr="00FE66F6">
        <w:rPr>
          <w:rFonts w:ascii="Consolas" w:hAnsi="Consolas"/>
          <w:sz w:val="20"/>
        </w:rPr>
        <w:t>'key1', 'key2'</w:t>
      </w:r>
      <w:r w:rsidRPr="00FE66F6">
        <w:rPr>
          <w:rFonts w:ascii="Consolas" w:hAnsi="Consolas"/>
          <w:b/>
          <w:color w:val="C00000"/>
          <w:sz w:val="20"/>
        </w:rPr>
        <w:t>])[['data2']].mean() Out[31]:</w:t>
      </w:r>
    </w:p>
    <w:p w14:paraId="6E523020" w14:textId="77777777" w:rsidR="00F12E9B" w:rsidRPr="00FE66F6" w:rsidRDefault="00F12E9B" w:rsidP="00F12E9B">
      <w:pPr>
        <w:spacing w:after="0" w:line="240" w:lineRule="auto"/>
        <w:rPr>
          <w:rFonts w:ascii="Consolas" w:hAnsi="Consolas"/>
          <w:sz w:val="20"/>
        </w:rPr>
      </w:pPr>
    </w:p>
    <w:p w14:paraId="620D3B87" w14:textId="77777777" w:rsidR="00F12E9B" w:rsidRPr="00FE66F6" w:rsidRDefault="00F12E9B" w:rsidP="00F12E9B">
      <w:pPr>
        <w:spacing w:after="0" w:line="240" w:lineRule="auto"/>
        <w:rPr>
          <w:rFonts w:ascii="Consolas" w:hAnsi="Consolas"/>
          <w:i/>
          <w:sz w:val="20"/>
        </w:rPr>
      </w:pPr>
      <w:r w:rsidRPr="00FE66F6">
        <w:rPr>
          <w:rFonts w:ascii="Consolas" w:hAnsi="Consolas"/>
          <w:i/>
          <w:sz w:val="20"/>
        </w:rPr>
        <w:t>data2</w:t>
      </w:r>
    </w:p>
    <w:p w14:paraId="30B18648" w14:textId="77777777" w:rsidR="00F12E9B" w:rsidRPr="00FE66F6" w:rsidRDefault="00F12E9B" w:rsidP="00F12E9B">
      <w:pPr>
        <w:spacing w:after="0" w:line="240" w:lineRule="auto"/>
        <w:rPr>
          <w:rFonts w:ascii="Consolas" w:hAnsi="Consolas"/>
          <w:i/>
          <w:sz w:val="20"/>
        </w:rPr>
      </w:pPr>
      <w:r w:rsidRPr="00FE66F6">
        <w:rPr>
          <w:rFonts w:ascii="Consolas" w:hAnsi="Consolas"/>
          <w:i/>
          <w:sz w:val="20"/>
        </w:rPr>
        <w:t>key1 key2</w:t>
      </w:r>
    </w:p>
    <w:p w14:paraId="257942A3" w14:textId="77777777" w:rsidR="00F12E9B" w:rsidRPr="00FE66F6" w:rsidRDefault="00F12E9B" w:rsidP="00F12E9B">
      <w:pPr>
        <w:spacing w:after="0" w:line="240" w:lineRule="auto"/>
        <w:rPr>
          <w:rFonts w:ascii="Consolas" w:hAnsi="Consolas"/>
          <w:i/>
          <w:sz w:val="20"/>
        </w:rPr>
      </w:pPr>
      <w:r w:rsidRPr="00FE66F6">
        <w:rPr>
          <w:rFonts w:ascii="Consolas" w:hAnsi="Consolas"/>
          <w:i/>
          <w:sz w:val="20"/>
        </w:rPr>
        <w:t>a</w:t>
      </w:r>
      <w:r w:rsidRPr="00FE66F6">
        <w:rPr>
          <w:rFonts w:ascii="Consolas" w:hAnsi="Consolas"/>
          <w:i/>
          <w:sz w:val="20"/>
        </w:rPr>
        <w:tab/>
        <w:t>one</w:t>
      </w:r>
      <w:r w:rsidRPr="00FE66F6">
        <w:rPr>
          <w:rFonts w:ascii="Consolas" w:hAnsi="Consolas"/>
          <w:i/>
          <w:sz w:val="20"/>
        </w:rPr>
        <w:tab/>
        <w:t>1.319920</w:t>
      </w:r>
    </w:p>
    <w:p w14:paraId="37FE2FD2" w14:textId="77777777" w:rsidR="00F12E9B" w:rsidRPr="00FE66F6" w:rsidRDefault="00F12E9B" w:rsidP="00F12E9B">
      <w:pPr>
        <w:spacing w:after="0" w:line="240" w:lineRule="auto"/>
        <w:ind w:firstLine="720"/>
        <w:rPr>
          <w:rFonts w:ascii="Consolas" w:hAnsi="Consolas"/>
          <w:i/>
          <w:sz w:val="20"/>
        </w:rPr>
      </w:pPr>
      <w:r w:rsidRPr="00FE66F6">
        <w:rPr>
          <w:rFonts w:ascii="Consolas" w:hAnsi="Consolas"/>
          <w:i/>
          <w:sz w:val="20"/>
        </w:rPr>
        <w:t>two</w:t>
      </w:r>
      <w:r w:rsidRPr="00FE66F6">
        <w:rPr>
          <w:rFonts w:ascii="Consolas" w:hAnsi="Consolas"/>
          <w:i/>
          <w:sz w:val="20"/>
        </w:rPr>
        <w:tab/>
        <w:t>0.092908</w:t>
      </w:r>
    </w:p>
    <w:p w14:paraId="2D7D6581" w14:textId="77777777" w:rsidR="00F12E9B" w:rsidRPr="00FE66F6" w:rsidRDefault="00F12E9B" w:rsidP="00F12E9B">
      <w:pPr>
        <w:spacing w:after="0" w:line="240" w:lineRule="auto"/>
        <w:rPr>
          <w:rFonts w:ascii="Consolas" w:hAnsi="Consolas"/>
          <w:i/>
          <w:sz w:val="20"/>
        </w:rPr>
      </w:pPr>
      <w:r w:rsidRPr="00FE66F6">
        <w:rPr>
          <w:rFonts w:ascii="Consolas" w:hAnsi="Consolas"/>
          <w:i/>
          <w:sz w:val="20"/>
        </w:rPr>
        <w:t>b</w:t>
      </w:r>
      <w:r w:rsidRPr="00FE66F6">
        <w:rPr>
          <w:rFonts w:ascii="Consolas" w:hAnsi="Consolas"/>
          <w:i/>
          <w:sz w:val="20"/>
        </w:rPr>
        <w:tab/>
        <w:t>one</w:t>
      </w:r>
      <w:r w:rsidRPr="00FE66F6">
        <w:rPr>
          <w:rFonts w:ascii="Consolas" w:hAnsi="Consolas"/>
          <w:i/>
          <w:sz w:val="20"/>
        </w:rPr>
        <w:tab/>
        <w:t>0.281746</w:t>
      </w:r>
    </w:p>
    <w:p w14:paraId="3EABD404" w14:textId="77777777" w:rsidR="00F12E9B" w:rsidRPr="00FE66F6" w:rsidRDefault="00F12E9B" w:rsidP="00F12E9B">
      <w:pPr>
        <w:spacing w:after="0" w:line="240" w:lineRule="auto"/>
        <w:ind w:firstLine="720"/>
        <w:rPr>
          <w:rFonts w:ascii="Consolas" w:hAnsi="Consolas"/>
          <w:i/>
          <w:sz w:val="20"/>
        </w:rPr>
      </w:pPr>
      <w:r w:rsidRPr="00FE66F6">
        <w:rPr>
          <w:rFonts w:ascii="Consolas" w:hAnsi="Consolas"/>
          <w:i/>
          <w:sz w:val="20"/>
        </w:rPr>
        <w:t>two</w:t>
      </w:r>
      <w:r w:rsidRPr="00FE66F6">
        <w:rPr>
          <w:rFonts w:ascii="Consolas" w:hAnsi="Consolas"/>
          <w:i/>
          <w:sz w:val="20"/>
        </w:rPr>
        <w:tab/>
        <w:t>0.769023</w:t>
      </w:r>
    </w:p>
    <w:p w14:paraId="60F1623C" w14:textId="77777777" w:rsidR="00F12E9B" w:rsidRPr="00FE66F6" w:rsidRDefault="00F12E9B" w:rsidP="00F12E9B">
      <w:pPr>
        <w:spacing w:after="0" w:line="240" w:lineRule="auto"/>
        <w:rPr>
          <w:rFonts w:ascii="Consolas" w:hAnsi="Consolas"/>
          <w:sz w:val="20"/>
        </w:rPr>
      </w:pPr>
    </w:p>
    <w:p w14:paraId="27528E43" w14:textId="77777777" w:rsidR="00F12E9B" w:rsidRPr="0079162B" w:rsidRDefault="00F12E9B" w:rsidP="00F12E9B">
      <w:pPr>
        <w:spacing w:after="0" w:line="240" w:lineRule="auto"/>
        <w:jc w:val="both"/>
        <w:rPr>
          <w:rFonts w:ascii="Calibri" w:hAnsi="Calibri" w:cs="Calibri"/>
          <w:color w:val="0000FF"/>
          <w:sz w:val="20"/>
        </w:rPr>
      </w:pPr>
      <w:r w:rsidRPr="0079162B">
        <w:rPr>
          <w:rFonts w:ascii="Calibri" w:hAnsi="Calibri" w:cs="Calibri"/>
          <w:color w:val="0000FF"/>
          <w:sz w:val="20"/>
        </w:rPr>
        <w:t>The object returned by this indexing operation is a grouped DataFrame if a list or array is passed or a grouped Series if only a single column name is passed as a scalar:</w:t>
      </w:r>
    </w:p>
    <w:p w14:paraId="25285A7C" w14:textId="77777777" w:rsidR="00F12E9B" w:rsidRPr="00FE66F6" w:rsidRDefault="00F12E9B" w:rsidP="00F12E9B">
      <w:pPr>
        <w:spacing w:after="0" w:line="240" w:lineRule="auto"/>
        <w:jc w:val="both"/>
        <w:rPr>
          <w:rFonts w:ascii="Calibri" w:hAnsi="Calibri" w:cs="Calibri"/>
          <w:sz w:val="20"/>
        </w:rPr>
      </w:pPr>
    </w:p>
    <w:p w14:paraId="18241F17" w14:textId="77777777" w:rsidR="00F12E9B" w:rsidRPr="00FE66F6" w:rsidRDefault="00F12E9B" w:rsidP="00F12E9B">
      <w:pPr>
        <w:spacing w:after="0" w:line="240" w:lineRule="auto"/>
        <w:rPr>
          <w:rFonts w:ascii="Consolas" w:hAnsi="Consolas"/>
          <w:sz w:val="20"/>
        </w:rPr>
      </w:pPr>
      <w:r w:rsidRPr="00FE66F6">
        <w:rPr>
          <w:rFonts w:ascii="Consolas" w:hAnsi="Consolas"/>
          <w:sz w:val="20"/>
        </w:rPr>
        <w:t xml:space="preserve">s_grouped </w:t>
      </w:r>
      <w:r w:rsidRPr="00FE66F6">
        <w:rPr>
          <w:rFonts w:ascii="Consolas" w:hAnsi="Consolas"/>
          <w:b/>
          <w:color w:val="C00000"/>
          <w:sz w:val="20"/>
        </w:rPr>
        <w:t>= df.groupby([</w:t>
      </w:r>
      <w:r w:rsidRPr="00FE66F6">
        <w:rPr>
          <w:rFonts w:ascii="Consolas" w:hAnsi="Consolas"/>
          <w:sz w:val="20"/>
        </w:rPr>
        <w:t>'key1', 'key2'</w:t>
      </w:r>
      <w:r w:rsidRPr="00FE66F6">
        <w:rPr>
          <w:rFonts w:ascii="Consolas" w:hAnsi="Consolas"/>
          <w:b/>
          <w:color w:val="C00000"/>
          <w:sz w:val="20"/>
        </w:rPr>
        <w:t>])['data2']</w:t>
      </w:r>
    </w:p>
    <w:p w14:paraId="3CC9793E" w14:textId="77777777" w:rsidR="00F12E9B" w:rsidRPr="00FE66F6" w:rsidRDefault="00F12E9B" w:rsidP="00F12E9B">
      <w:pPr>
        <w:spacing w:after="0" w:line="240" w:lineRule="auto"/>
        <w:rPr>
          <w:rFonts w:ascii="Consolas" w:hAnsi="Consolas"/>
          <w:sz w:val="20"/>
        </w:rPr>
      </w:pPr>
    </w:p>
    <w:p w14:paraId="183D08BB" w14:textId="77777777" w:rsidR="00F12E9B" w:rsidRPr="00FE66F6" w:rsidRDefault="00F12E9B" w:rsidP="00F12E9B">
      <w:pPr>
        <w:spacing w:after="0" w:line="240" w:lineRule="auto"/>
        <w:rPr>
          <w:rFonts w:ascii="Consolas" w:hAnsi="Consolas"/>
          <w:b/>
          <w:color w:val="C00000"/>
          <w:sz w:val="20"/>
        </w:rPr>
      </w:pPr>
      <w:r w:rsidRPr="00FE66F6">
        <w:rPr>
          <w:rFonts w:ascii="Consolas" w:hAnsi="Consolas"/>
          <w:b/>
          <w:color w:val="C00000"/>
          <w:sz w:val="20"/>
        </w:rPr>
        <w:t>s_grouped</w:t>
      </w:r>
    </w:p>
    <w:p w14:paraId="7884B32A" w14:textId="77777777" w:rsidR="00F12E9B" w:rsidRPr="00FE66F6" w:rsidRDefault="00F12E9B" w:rsidP="00F12E9B">
      <w:pPr>
        <w:spacing w:after="0" w:line="240" w:lineRule="auto"/>
        <w:rPr>
          <w:rFonts w:ascii="Consolas" w:hAnsi="Consolas"/>
          <w:sz w:val="20"/>
        </w:rPr>
      </w:pPr>
    </w:p>
    <w:p w14:paraId="15DA4C2B" w14:textId="77777777" w:rsidR="00F12E9B" w:rsidRPr="00FE66F6" w:rsidRDefault="00F12E9B" w:rsidP="00F12E9B">
      <w:pPr>
        <w:spacing w:after="0" w:line="240" w:lineRule="auto"/>
        <w:rPr>
          <w:rFonts w:ascii="Consolas" w:hAnsi="Consolas"/>
          <w:i/>
          <w:sz w:val="20"/>
        </w:rPr>
      </w:pPr>
      <w:r w:rsidRPr="00FE66F6">
        <w:rPr>
          <w:rFonts w:ascii="Consolas" w:hAnsi="Consolas"/>
          <w:i/>
          <w:sz w:val="20"/>
        </w:rPr>
        <w:t>&lt;pandas.core.groupby.SeriesGroupBy object at 0x7faa30c78da0&gt;</w:t>
      </w:r>
    </w:p>
    <w:p w14:paraId="72A8D579" w14:textId="77777777" w:rsidR="00F12E9B" w:rsidRPr="00FE66F6" w:rsidRDefault="00F12E9B" w:rsidP="00F12E9B">
      <w:pPr>
        <w:spacing w:after="0" w:line="240" w:lineRule="auto"/>
        <w:rPr>
          <w:rFonts w:ascii="Consolas" w:hAnsi="Consolas"/>
          <w:sz w:val="20"/>
        </w:rPr>
      </w:pPr>
    </w:p>
    <w:p w14:paraId="52128A94" w14:textId="77777777" w:rsidR="00F12E9B" w:rsidRPr="00FE66F6" w:rsidRDefault="00F12E9B" w:rsidP="00F12E9B">
      <w:pPr>
        <w:spacing w:after="0" w:line="240" w:lineRule="auto"/>
        <w:rPr>
          <w:rFonts w:ascii="Consolas" w:hAnsi="Consolas"/>
          <w:sz w:val="20"/>
        </w:rPr>
      </w:pPr>
      <w:r w:rsidRPr="00FE66F6">
        <w:rPr>
          <w:rFonts w:ascii="Consolas" w:hAnsi="Consolas"/>
          <w:b/>
          <w:color w:val="C00000"/>
          <w:sz w:val="20"/>
        </w:rPr>
        <w:t>s_grouped.mean()</w:t>
      </w:r>
      <w:r w:rsidRPr="00FE66F6">
        <w:rPr>
          <w:rFonts w:ascii="Consolas" w:hAnsi="Consolas"/>
          <w:color w:val="C00000"/>
          <w:sz w:val="20"/>
        </w:rPr>
        <w:t xml:space="preserve"> </w:t>
      </w:r>
      <w:r w:rsidRPr="00FE66F6">
        <w:rPr>
          <w:rFonts w:ascii="Consolas" w:hAnsi="Consolas"/>
          <w:sz w:val="20"/>
        </w:rPr>
        <w:t>Out[34]:</w:t>
      </w:r>
    </w:p>
    <w:p w14:paraId="2C5B20EA" w14:textId="77777777" w:rsidR="00F12E9B" w:rsidRPr="00FE66F6" w:rsidRDefault="00F12E9B" w:rsidP="00F12E9B">
      <w:pPr>
        <w:spacing w:after="0" w:line="240" w:lineRule="auto"/>
        <w:rPr>
          <w:rFonts w:ascii="Consolas" w:hAnsi="Consolas"/>
          <w:sz w:val="20"/>
        </w:rPr>
      </w:pPr>
    </w:p>
    <w:p w14:paraId="3F0A7FFC" w14:textId="77777777" w:rsidR="00F12E9B" w:rsidRPr="00FE66F6" w:rsidRDefault="00F12E9B" w:rsidP="00F12E9B">
      <w:pPr>
        <w:spacing w:after="0" w:line="240" w:lineRule="auto"/>
        <w:rPr>
          <w:rFonts w:ascii="Consolas" w:hAnsi="Consolas"/>
          <w:sz w:val="20"/>
        </w:rPr>
      </w:pPr>
      <w:r w:rsidRPr="00FE66F6">
        <w:rPr>
          <w:rFonts w:ascii="Consolas" w:hAnsi="Consolas"/>
          <w:sz w:val="20"/>
        </w:rPr>
        <w:t>key1 key2</w:t>
      </w:r>
    </w:p>
    <w:p w14:paraId="10DCAB42" w14:textId="77777777" w:rsidR="00F12E9B" w:rsidRPr="00FE66F6" w:rsidRDefault="00F12E9B" w:rsidP="00F12E9B">
      <w:pPr>
        <w:spacing w:after="0" w:line="240" w:lineRule="auto"/>
        <w:rPr>
          <w:rFonts w:ascii="Consolas" w:hAnsi="Consolas"/>
          <w:sz w:val="20"/>
        </w:rPr>
      </w:pPr>
    </w:p>
    <w:p w14:paraId="7CA2CC1A" w14:textId="77777777" w:rsidR="00F12E9B" w:rsidRPr="00FE66F6" w:rsidRDefault="00F12E9B" w:rsidP="00F12E9B">
      <w:pPr>
        <w:spacing w:after="0" w:line="240" w:lineRule="auto"/>
        <w:rPr>
          <w:rFonts w:ascii="Consolas" w:hAnsi="Consolas"/>
          <w:i/>
          <w:sz w:val="20"/>
        </w:rPr>
      </w:pPr>
      <w:r w:rsidRPr="00FE66F6">
        <w:rPr>
          <w:rFonts w:ascii="Consolas" w:hAnsi="Consolas"/>
          <w:i/>
          <w:sz w:val="20"/>
        </w:rPr>
        <w:t>a</w:t>
      </w:r>
      <w:r w:rsidRPr="00FE66F6">
        <w:rPr>
          <w:rFonts w:ascii="Consolas" w:hAnsi="Consolas"/>
          <w:i/>
          <w:sz w:val="20"/>
        </w:rPr>
        <w:tab/>
        <w:t>one</w:t>
      </w:r>
      <w:r w:rsidRPr="00FE66F6">
        <w:rPr>
          <w:rFonts w:ascii="Consolas" w:hAnsi="Consolas"/>
          <w:i/>
          <w:sz w:val="20"/>
        </w:rPr>
        <w:tab/>
        <w:t>1.319920</w:t>
      </w:r>
    </w:p>
    <w:p w14:paraId="0C7D0C71" w14:textId="77777777" w:rsidR="00F12E9B" w:rsidRPr="00FE66F6" w:rsidRDefault="00F12E9B" w:rsidP="00F12E9B">
      <w:pPr>
        <w:spacing w:after="0" w:line="240" w:lineRule="auto"/>
        <w:ind w:firstLine="720"/>
        <w:rPr>
          <w:rFonts w:ascii="Consolas" w:hAnsi="Consolas"/>
          <w:i/>
          <w:sz w:val="20"/>
        </w:rPr>
      </w:pPr>
      <w:r w:rsidRPr="00FE66F6">
        <w:rPr>
          <w:rFonts w:ascii="Consolas" w:hAnsi="Consolas"/>
          <w:i/>
          <w:sz w:val="20"/>
        </w:rPr>
        <w:t>two</w:t>
      </w:r>
      <w:r w:rsidRPr="00FE66F6">
        <w:rPr>
          <w:rFonts w:ascii="Consolas" w:hAnsi="Consolas"/>
          <w:i/>
          <w:sz w:val="20"/>
        </w:rPr>
        <w:tab/>
        <w:t>0.092908</w:t>
      </w:r>
    </w:p>
    <w:p w14:paraId="3452FC6E" w14:textId="77777777" w:rsidR="00F12E9B" w:rsidRPr="00FE66F6" w:rsidRDefault="00F12E9B" w:rsidP="00F12E9B">
      <w:pPr>
        <w:spacing w:after="0" w:line="240" w:lineRule="auto"/>
        <w:rPr>
          <w:rFonts w:ascii="Consolas" w:hAnsi="Consolas"/>
          <w:i/>
          <w:sz w:val="20"/>
        </w:rPr>
      </w:pPr>
      <w:r w:rsidRPr="00FE66F6">
        <w:rPr>
          <w:rFonts w:ascii="Consolas" w:hAnsi="Consolas"/>
          <w:i/>
          <w:sz w:val="20"/>
        </w:rPr>
        <w:t>b</w:t>
      </w:r>
      <w:r w:rsidRPr="00FE66F6">
        <w:rPr>
          <w:rFonts w:ascii="Consolas" w:hAnsi="Consolas"/>
          <w:i/>
          <w:sz w:val="20"/>
        </w:rPr>
        <w:tab/>
        <w:t>one</w:t>
      </w:r>
      <w:r w:rsidRPr="00FE66F6">
        <w:rPr>
          <w:rFonts w:ascii="Consolas" w:hAnsi="Consolas"/>
          <w:i/>
          <w:sz w:val="20"/>
        </w:rPr>
        <w:tab/>
        <w:t>0.281746</w:t>
      </w:r>
    </w:p>
    <w:p w14:paraId="6EAAD655" w14:textId="77777777" w:rsidR="00F12E9B" w:rsidRPr="00FE66F6" w:rsidRDefault="00F12E9B" w:rsidP="00F12E9B">
      <w:pPr>
        <w:spacing w:after="0" w:line="240" w:lineRule="auto"/>
        <w:ind w:firstLine="720"/>
        <w:rPr>
          <w:rFonts w:ascii="Consolas" w:hAnsi="Consolas"/>
          <w:i/>
          <w:sz w:val="20"/>
        </w:rPr>
      </w:pPr>
      <w:r w:rsidRPr="00FE66F6">
        <w:rPr>
          <w:rFonts w:ascii="Consolas" w:hAnsi="Consolas"/>
          <w:i/>
          <w:sz w:val="20"/>
        </w:rPr>
        <w:t>two</w:t>
      </w:r>
      <w:r w:rsidRPr="00FE66F6">
        <w:rPr>
          <w:rFonts w:ascii="Consolas" w:hAnsi="Consolas"/>
          <w:i/>
          <w:sz w:val="20"/>
        </w:rPr>
        <w:tab/>
        <w:t>0.769023</w:t>
      </w:r>
    </w:p>
    <w:p w14:paraId="2AED7AEF" w14:textId="77777777" w:rsidR="00F12E9B" w:rsidRPr="00FE66F6" w:rsidRDefault="00F12E9B" w:rsidP="00F12E9B">
      <w:pPr>
        <w:spacing w:after="0" w:line="240" w:lineRule="auto"/>
        <w:rPr>
          <w:rFonts w:ascii="Consolas" w:hAnsi="Consolas"/>
          <w:i/>
          <w:sz w:val="20"/>
        </w:rPr>
      </w:pPr>
      <w:r w:rsidRPr="00FE66F6">
        <w:rPr>
          <w:rFonts w:ascii="Consolas" w:hAnsi="Consolas"/>
          <w:i/>
          <w:sz w:val="20"/>
        </w:rPr>
        <w:t>Name: data2, dtype: float64</w:t>
      </w:r>
    </w:p>
    <w:p w14:paraId="7391E6A2" w14:textId="77777777" w:rsidR="00F12E9B" w:rsidRPr="00404DC4" w:rsidRDefault="00F12E9B" w:rsidP="00F12E9B">
      <w:pPr>
        <w:pStyle w:val="Heading4"/>
        <w:ind w:firstLine="180"/>
      </w:pPr>
      <w:r>
        <w:rPr>
          <w:rFonts w:ascii="Consolas" w:eastAsia="SimSun" w:hAnsi="Consolas" w:cs="Calibri"/>
          <w:sz w:val="18"/>
        </w:rPr>
        <w:br/>
      </w:r>
      <w:r w:rsidRPr="00404DC4">
        <w:t>Grouping with Dicts and Series</w:t>
      </w:r>
    </w:p>
    <w:p w14:paraId="3F49BD74" w14:textId="77777777" w:rsidR="00F12E9B" w:rsidRDefault="00F12E9B" w:rsidP="00F12E9B">
      <w:pPr>
        <w:spacing w:after="0" w:line="240" w:lineRule="auto"/>
        <w:ind w:left="3" w:right="3"/>
        <w:jc w:val="both"/>
        <w:rPr>
          <w:rFonts w:ascii="Calibri" w:hAnsi="Calibri" w:cs="Calibri"/>
          <w:sz w:val="20"/>
        </w:rPr>
      </w:pPr>
    </w:p>
    <w:p w14:paraId="0AF5D480" w14:textId="77777777" w:rsidR="00F12E9B" w:rsidRPr="001806E1" w:rsidRDefault="00F12E9B" w:rsidP="00F12E9B">
      <w:pPr>
        <w:spacing w:after="0" w:line="240" w:lineRule="auto"/>
        <w:ind w:left="3" w:right="3"/>
        <w:jc w:val="both"/>
        <w:rPr>
          <w:rFonts w:ascii="Calibri" w:hAnsi="Calibri" w:cs="Calibri"/>
          <w:color w:val="0000FF"/>
          <w:sz w:val="20"/>
        </w:rPr>
      </w:pPr>
      <w:r w:rsidRPr="001806E1">
        <w:rPr>
          <w:rFonts w:ascii="Calibri" w:hAnsi="Calibri" w:cs="Calibri"/>
          <w:color w:val="0000FF"/>
          <w:sz w:val="20"/>
        </w:rPr>
        <w:t>Grouping information may exist in a form other than an array. Let’s consider another example DataFrame:</w:t>
      </w:r>
    </w:p>
    <w:p w14:paraId="13E5DF4F" w14:textId="77777777" w:rsidR="00F12E9B" w:rsidRPr="001806E1" w:rsidRDefault="00F12E9B" w:rsidP="00F12E9B">
      <w:pPr>
        <w:spacing w:after="0" w:line="240" w:lineRule="auto"/>
        <w:ind w:left="3" w:right="3"/>
        <w:jc w:val="both"/>
        <w:rPr>
          <w:rFonts w:ascii="Calibri" w:hAnsi="Calibri" w:cs="Calibri"/>
          <w:sz w:val="20"/>
        </w:rPr>
      </w:pPr>
    </w:p>
    <w:p w14:paraId="74B4A500" w14:textId="77777777" w:rsidR="00F12E9B" w:rsidRPr="001806E1" w:rsidRDefault="00F12E9B" w:rsidP="00F12E9B">
      <w:pPr>
        <w:spacing w:after="0" w:line="240" w:lineRule="auto"/>
        <w:rPr>
          <w:rFonts w:ascii="Consolas" w:hAnsi="Consolas"/>
          <w:color w:val="C00000"/>
          <w:sz w:val="20"/>
        </w:rPr>
      </w:pPr>
      <w:r w:rsidRPr="001806E1">
        <w:rPr>
          <w:rFonts w:ascii="Consolas" w:hAnsi="Consolas"/>
          <w:sz w:val="20"/>
        </w:rPr>
        <w:t xml:space="preserve">In [35]: people </w:t>
      </w:r>
      <w:r w:rsidRPr="001806E1">
        <w:rPr>
          <w:rFonts w:ascii="Consolas" w:hAnsi="Consolas"/>
          <w:color w:val="C00000"/>
          <w:sz w:val="20"/>
        </w:rPr>
        <w:t>= pd.DataFrame(np.random.randn(5, 5),</w:t>
      </w:r>
    </w:p>
    <w:p w14:paraId="512ADFE5" w14:textId="77777777" w:rsidR="00F12E9B" w:rsidRPr="001806E1" w:rsidRDefault="00F12E9B" w:rsidP="00F12E9B">
      <w:pPr>
        <w:spacing w:after="0" w:line="240" w:lineRule="auto"/>
        <w:rPr>
          <w:rFonts w:ascii="Consolas" w:hAnsi="Consolas"/>
          <w:sz w:val="20"/>
        </w:rPr>
      </w:pPr>
    </w:p>
    <w:p w14:paraId="74DC276F" w14:textId="77777777" w:rsidR="00F12E9B" w:rsidRPr="001806E1" w:rsidRDefault="00F12E9B" w:rsidP="00F12E9B">
      <w:pPr>
        <w:spacing w:after="0" w:line="240" w:lineRule="auto"/>
        <w:rPr>
          <w:rFonts w:ascii="Consolas" w:hAnsi="Consolas"/>
          <w:sz w:val="20"/>
        </w:rPr>
      </w:pPr>
      <w:r w:rsidRPr="001806E1">
        <w:rPr>
          <w:rFonts w:ascii="Consolas" w:hAnsi="Consolas"/>
          <w:sz w:val="20"/>
        </w:rPr>
        <w:t>....:</w:t>
      </w:r>
      <w:r w:rsidRPr="001806E1">
        <w:rPr>
          <w:rFonts w:ascii="Consolas" w:hAnsi="Consolas"/>
          <w:sz w:val="20"/>
        </w:rPr>
        <w:tab/>
      </w:r>
      <w:r w:rsidRPr="001806E1">
        <w:rPr>
          <w:rFonts w:ascii="Consolas" w:hAnsi="Consolas"/>
          <w:color w:val="C00000"/>
          <w:sz w:val="20"/>
        </w:rPr>
        <w:t>columns=[</w:t>
      </w:r>
      <w:r w:rsidRPr="001806E1">
        <w:rPr>
          <w:rFonts w:ascii="Consolas" w:hAnsi="Consolas"/>
          <w:sz w:val="20"/>
        </w:rPr>
        <w:t>'a', 'b', 'c', 'd', 'e'],</w:t>
      </w:r>
    </w:p>
    <w:p w14:paraId="3CE1C5F6" w14:textId="77777777" w:rsidR="00F12E9B" w:rsidRPr="001806E1" w:rsidRDefault="00F12E9B" w:rsidP="00F12E9B">
      <w:pPr>
        <w:spacing w:after="0" w:line="240" w:lineRule="auto"/>
        <w:rPr>
          <w:rFonts w:ascii="Consolas" w:hAnsi="Consolas"/>
          <w:sz w:val="20"/>
        </w:rPr>
      </w:pPr>
    </w:p>
    <w:p w14:paraId="3C7432ED" w14:textId="77777777" w:rsidR="00F12E9B" w:rsidRDefault="00F12E9B" w:rsidP="00F12E9B">
      <w:pPr>
        <w:spacing w:after="0" w:line="240" w:lineRule="auto"/>
        <w:rPr>
          <w:rFonts w:ascii="Consolas" w:hAnsi="Consolas"/>
          <w:sz w:val="20"/>
        </w:rPr>
      </w:pPr>
      <w:r w:rsidRPr="001806E1">
        <w:rPr>
          <w:rFonts w:ascii="Consolas" w:hAnsi="Consolas"/>
          <w:sz w:val="20"/>
        </w:rPr>
        <w:lastRenderedPageBreak/>
        <w:t>....:</w:t>
      </w:r>
      <w:r w:rsidRPr="001806E1">
        <w:rPr>
          <w:rFonts w:ascii="Consolas" w:hAnsi="Consolas"/>
          <w:sz w:val="20"/>
        </w:rPr>
        <w:tab/>
      </w:r>
      <w:r w:rsidRPr="001806E1">
        <w:rPr>
          <w:rFonts w:ascii="Consolas" w:hAnsi="Consolas"/>
          <w:color w:val="C00000"/>
          <w:sz w:val="20"/>
        </w:rPr>
        <w:t>index=[</w:t>
      </w:r>
      <w:r w:rsidRPr="001806E1">
        <w:rPr>
          <w:rFonts w:ascii="Consolas" w:hAnsi="Consolas"/>
          <w:sz w:val="20"/>
        </w:rPr>
        <w:t xml:space="preserve">'Joe', 'Steve', 'Wes', 'Jim', 'Travis']) </w:t>
      </w:r>
    </w:p>
    <w:p w14:paraId="50D28FA7" w14:textId="77777777" w:rsidR="00F12E9B" w:rsidRDefault="00F12E9B" w:rsidP="00F12E9B">
      <w:pPr>
        <w:spacing w:after="0" w:line="240" w:lineRule="auto"/>
        <w:rPr>
          <w:rFonts w:ascii="Consolas" w:hAnsi="Consolas"/>
          <w:sz w:val="20"/>
        </w:rPr>
      </w:pPr>
    </w:p>
    <w:p w14:paraId="38DDE68A" w14:textId="77777777" w:rsidR="00F12E9B" w:rsidRPr="001806E1" w:rsidRDefault="00F12E9B" w:rsidP="00F12E9B">
      <w:pPr>
        <w:spacing w:after="0" w:line="240" w:lineRule="auto"/>
        <w:rPr>
          <w:rFonts w:ascii="Consolas" w:hAnsi="Consolas"/>
          <w:sz w:val="20"/>
        </w:rPr>
      </w:pPr>
      <w:r w:rsidRPr="001806E1">
        <w:rPr>
          <w:rFonts w:ascii="Consolas" w:hAnsi="Consolas"/>
          <w:sz w:val="20"/>
        </w:rPr>
        <w:t>people</w:t>
      </w:r>
      <w:r w:rsidRPr="001806E1">
        <w:rPr>
          <w:rFonts w:ascii="Consolas" w:hAnsi="Consolas"/>
          <w:color w:val="C00000"/>
          <w:sz w:val="20"/>
        </w:rPr>
        <w:t xml:space="preserve">.iloc[2:3, [1, 2]] </w:t>
      </w:r>
      <w:r w:rsidRPr="001806E1">
        <w:rPr>
          <w:rFonts w:ascii="Consolas" w:hAnsi="Consolas"/>
          <w:sz w:val="20"/>
        </w:rPr>
        <w:t>= np.nan # Add a few NA values</w:t>
      </w:r>
    </w:p>
    <w:p w14:paraId="33E2130D" w14:textId="77777777" w:rsidR="00F12E9B" w:rsidRPr="001806E1" w:rsidRDefault="00F12E9B" w:rsidP="00F12E9B">
      <w:pPr>
        <w:spacing w:after="0" w:line="240" w:lineRule="auto"/>
        <w:rPr>
          <w:rFonts w:ascii="Consolas" w:hAnsi="Consolas"/>
          <w:sz w:val="20"/>
        </w:rPr>
      </w:pPr>
    </w:p>
    <w:p w14:paraId="0301A82D" w14:textId="77777777" w:rsidR="00F12E9B" w:rsidRPr="001806E1" w:rsidRDefault="00F12E9B" w:rsidP="00F12E9B">
      <w:pPr>
        <w:spacing w:after="0" w:line="240" w:lineRule="auto"/>
        <w:rPr>
          <w:rFonts w:ascii="Consolas" w:hAnsi="Consolas"/>
          <w:color w:val="C00000"/>
          <w:sz w:val="20"/>
        </w:rPr>
      </w:pPr>
      <w:r w:rsidRPr="001806E1">
        <w:rPr>
          <w:rFonts w:ascii="Consolas" w:hAnsi="Consolas"/>
          <w:color w:val="C00000"/>
          <w:sz w:val="20"/>
        </w:rPr>
        <w:t xml:space="preserve">people </w:t>
      </w:r>
    </w:p>
    <w:p w14:paraId="719D80A4" w14:textId="77777777" w:rsidR="00F12E9B" w:rsidRPr="001806E1" w:rsidRDefault="00F12E9B" w:rsidP="00F12E9B">
      <w:pPr>
        <w:spacing w:after="0" w:line="240" w:lineRule="auto"/>
        <w:rPr>
          <w:rFonts w:ascii="Consolas" w:hAnsi="Consolas"/>
          <w:sz w:val="20"/>
        </w:rPr>
      </w:pPr>
    </w:p>
    <w:p w14:paraId="425CF98F" w14:textId="77777777" w:rsidR="00F12E9B" w:rsidRPr="001806E1" w:rsidRDefault="00F12E9B" w:rsidP="00F12E9B">
      <w:pPr>
        <w:spacing w:after="0" w:line="240" w:lineRule="auto"/>
        <w:ind w:firstLine="720"/>
        <w:rPr>
          <w:rFonts w:ascii="Consolas" w:hAnsi="Consolas"/>
          <w:i/>
          <w:sz w:val="20"/>
        </w:rPr>
      </w:pPr>
      <w:r w:rsidRPr="001806E1">
        <w:rPr>
          <w:rFonts w:ascii="Consolas" w:hAnsi="Consolas"/>
          <w:i/>
          <w:sz w:val="20"/>
        </w:rPr>
        <w:t>a</w:t>
      </w:r>
      <w:r w:rsidRPr="001806E1">
        <w:rPr>
          <w:rFonts w:ascii="Consolas" w:hAnsi="Consolas"/>
          <w:i/>
          <w:sz w:val="20"/>
        </w:rPr>
        <w:tab/>
        <w:t>b</w:t>
      </w:r>
      <w:r w:rsidRPr="001806E1">
        <w:rPr>
          <w:rFonts w:ascii="Consolas" w:hAnsi="Consolas"/>
          <w:i/>
          <w:sz w:val="20"/>
        </w:rPr>
        <w:tab/>
        <w:t>c</w:t>
      </w:r>
      <w:r w:rsidRPr="001806E1">
        <w:rPr>
          <w:rFonts w:ascii="Consolas" w:hAnsi="Consolas"/>
          <w:i/>
          <w:sz w:val="20"/>
        </w:rPr>
        <w:tab/>
        <w:t>d</w:t>
      </w:r>
      <w:r w:rsidRPr="001806E1">
        <w:rPr>
          <w:rFonts w:ascii="Consolas" w:hAnsi="Consolas"/>
          <w:i/>
          <w:sz w:val="20"/>
        </w:rPr>
        <w:tab/>
        <w:t>e</w:t>
      </w:r>
    </w:p>
    <w:p w14:paraId="03DEB599" w14:textId="77777777" w:rsidR="00F12E9B" w:rsidRPr="001806E1" w:rsidRDefault="00F12E9B" w:rsidP="00F12E9B">
      <w:pPr>
        <w:spacing w:after="0" w:line="240" w:lineRule="auto"/>
        <w:rPr>
          <w:rFonts w:ascii="Consolas" w:hAnsi="Consolas"/>
          <w:i/>
          <w:sz w:val="20"/>
        </w:rPr>
      </w:pPr>
      <w:r w:rsidRPr="001806E1">
        <w:rPr>
          <w:rFonts w:ascii="Consolas" w:hAnsi="Consolas"/>
          <w:i/>
          <w:sz w:val="20"/>
        </w:rPr>
        <w:t>Joe</w:t>
      </w:r>
      <w:r w:rsidRPr="001806E1">
        <w:rPr>
          <w:rFonts w:ascii="Consolas" w:hAnsi="Consolas"/>
          <w:i/>
          <w:sz w:val="20"/>
        </w:rPr>
        <w:tab/>
        <w:t>1.007189 -1.296221 0.274992</w:t>
      </w:r>
      <w:r w:rsidRPr="001806E1">
        <w:rPr>
          <w:rFonts w:ascii="Consolas" w:hAnsi="Consolas"/>
          <w:i/>
          <w:sz w:val="20"/>
        </w:rPr>
        <w:tab/>
        <w:t>0.228913 1.352917</w:t>
      </w:r>
    </w:p>
    <w:p w14:paraId="11E96F79" w14:textId="77777777" w:rsidR="00F12E9B" w:rsidRPr="001806E1" w:rsidRDefault="00F12E9B" w:rsidP="00F12E9B">
      <w:pPr>
        <w:spacing w:after="0" w:line="240" w:lineRule="auto"/>
        <w:rPr>
          <w:rFonts w:ascii="Consolas" w:hAnsi="Consolas"/>
          <w:i/>
          <w:sz w:val="20"/>
        </w:rPr>
      </w:pPr>
      <w:r w:rsidRPr="001806E1">
        <w:rPr>
          <w:rFonts w:ascii="Consolas" w:hAnsi="Consolas"/>
          <w:i/>
          <w:sz w:val="20"/>
        </w:rPr>
        <w:t>Steve</w:t>
      </w:r>
      <w:r w:rsidRPr="001806E1">
        <w:rPr>
          <w:rFonts w:ascii="Consolas" w:hAnsi="Consolas"/>
          <w:i/>
          <w:sz w:val="20"/>
        </w:rPr>
        <w:tab/>
        <w:t>0.886429 -2.001637 -0.371843</w:t>
      </w:r>
      <w:r w:rsidRPr="001806E1">
        <w:rPr>
          <w:rFonts w:ascii="Consolas" w:hAnsi="Consolas"/>
          <w:i/>
          <w:sz w:val="20"/>
        </w:rPr>
        <w:tab/>
        <w:t>1.669025 -0.438570</w:t>
      </w:r>
    </w:p>
    <w:p w14:paraId="436633F9" w14:textId="77777777" w:rsidR="00F12E9B" w:rsidRPr="001806E1" w:rsidRDefault="00F12E9B" w:rsidP="00F12E9B">
      <w:pPr>
        <w:spacing w:after="0" w:line="240" w:lineRule="auto"/>
        <w:rPr>
          <w:rFonts w:ascii="Consolas" w:hAnsi="Consolas"/>
          <w:i/>
          <w:sz w:val="20"/>
        </w:rPr>
      </w:pPr>
      <w:r w:rsidRPr="001806E1">
        <w:rPr>
          <w:rFonts w:ascii="Consolas" w:hAnsi="Consolas"/>
          <w:i/>
          <w:sz w:val="20"/>
        </w:rPr>
        <w:t>Wes</w:t>
      </w:r>
      <w:r w:rsidRPr="001806E1">
        <w:rPr>
          <w:rFonts w:ascii="Consolas" w:hAnsi="Consolas"/>
          <w:i/>
          <w:sz w:val="20"/>
        </w:rPr>
        <w:tab/>
        <w:t>-0.539741</w:t>
      </w:r>
      <w:r w:rsidRPr="001806E1">
        <w:rPr>
          <w:rFonts w:ascii="Consolas" w:hAnsi="Consolas"/>
          <w:i/>
          <w:sz w:val="20"/>
        </w:rPr>
        <w:tab/>
        <w:t>NaN</w:t>
      </w:r>
      <w:r w:rsidRPr="001806E1">
        <w:rPr>
          <w:rFonts w:ascii="Consolas" w:hAnsi="Consolas"/>
          <w:i/>
          <w:sz w:val="20"/>
        </w:rPr>
        <w:tab/>
        <w:t>NaN -1.021228 -0.577087</w:t>
      </w:r>
    </w:p>
    <w:p w14:paraId="42E4A814" w14:textId="77777777" w:rsidR="00F12E9B" w:rsidRPr="001806E1" w:rsidRDefault="00F12E9B" w:rsidP="00F12E9B">
      <w:pPr>
        <w:spacing w:after="0" w:line="240" w:lineRule="auto"/>
        <w:rPr>
          <w:rFonts w:ascii="Consolas" w:hAnsi="Consolas"/>
          <w:i/>
          <w:sz w:val="20"/>
        </w:rPr>
      </w:pPr>
      <w:r w:rsidRPr="001806E1">
        <w:rPr>
          <w:rFonts w:ascii="Consolas" w:hAnsi="Consolas"/>
          <w:i/>
          <w:sz w:val="20"/>
        </w:rPr>
        <w:t>Jim</w:t>
      </w:r>
      <w:r w:rsidRPr="001806E1">
        <w:rPr>
          <w:rFonts w:ascii="Consolas" w:hAnsi="Consolas"/>
          <w:i/>
          <w:sz w:val="20"/>
        </w:rPr>
        <w:tab/>
        <w:t>0.124121 0.302614 0.523772 0.000940 1.343810</w:t>
      </w:r>
    </w:p>
    <w:p w14:paraId="5910F230" w14:textId="77777777" w:rsidR="00F12E9B" w:rsidRPr="001806E1" w:rsidRDefault="00F12E9B" w:rsidP="00F12E9B">
      <w:pPr>
        <w:spacing w:after="0" w:line="240" w:lineRule="auto"/>
        <w:rPr>
          <w:rFonts w:ascii="Consolas" w:hAnsi="Consolas"/>
          <w:i/>
          <w:sz w:val="20"/>
        </w:rPr>
      </w:pPr>
      <w:r w:rsidRPr="001806E1">
        <w:rPr>
          <w:rFonts w:ascii="Consolas" w:hAnsi="Consolas"/>
          <w:i/>
          <w:sz w:val="20"/>
        </w:rPr>
        <w:t>Travis -0.713544 -0.831154 -2.370232 -1.860761 -0.860757</w:t>
      </w:r>
    </w:p>
    <w:p w14:paraId="7A27FCFE" w14:textId="77777777" w:rsidR="00F12E9B" w:rsidRPr="001806E1" w:rsidRDefault="00F12E9B" w:rsidP="00F12E9B">
      <w:pPr>
        <w:spacing w:after="0" w:line="240" w:lineRule="auto"/>
        <w:rPr>
          <w:rFonts w:ascii="Consolas" w:hAnsi="Consolas"/>
          <w:i/>
          <w:sz w:val="20"/>
        </w:rPr>
      </w:pPr>
    </w:p>
    <w:p w14:paraId="6B218924" w14:textId="77777777" w:rsidR="00F12E9B" w:rsidRPr="001D2535" w:rsidRDefault="00F12E9B" w:rsidP="00F12E9B">
      <w:pPr>
        <w:spacing w:after="0" w:line="240" w:lineRule="auto"/>
        <w:ind w:left="3" w:right="3"/>
        <w:jc w:val="both"/>
        <w:rPr>
          <w:rFonts w:ascii="Calibri" w:hAnsi="Calibri" w:cs="Calibri"/>
          <w:color w:val="0000FF"/>
          <w:sz w:val="20"/>
        </w:rPr>
      </w:pPr>
      <w:r w:rsidRPr="001D2535">
        <w:rPr>
          <w:rFonts w:ascii="Calibri" w:hAnsi="Calibri" w:cs="Calibri"/>
          <w:color w:val="0000FF"/>
          <w:sz w:val="20"/>
        </w:rPr>
        <w:t>Now, suppose I have a group correspondence for the columns and want to sum together the columns by group:</w:t>
      </w:r>
    </w:p>
    <w:p w14:paraId="00972770" w14:textId="77777777" w:rsidR="00F12E9B" w:rsidRPr="001806E1" w:rsidRDefault="00F12E9B" w:rsidP="00F12E9B">
      <w:pPr>
        <w:spacing w:after="0" w:line="240" w:lineRule="auto"/>
        <w:ind w:left="3" w:right="3"/>
        <w:jc w:val="both"/>
        <w:rPr>
          <w:rFonts w:ascii="Calibri" w:hAnsi="Calibri" w:cs="Calibri"/>
          <w:sz w:val="20"/>
        </w:rPr>
      </w:pPr>
    </w:p>
    <w:p w14:paraId="41D0A2D1" w14:textId="77777777" w:rsidR="00F12E9B" w:rsidRPr="001806E1" w:rsidRDefault="00F12E9B" w:rsidP="00F12E9B">
      <w:pPr>
        <w:spacing w:after="0" w:line="240" w:lineRule="auto"/>
        <w:rPr>
          <w:rFonts w:ascii="Consolas" w:hAnsi="Consolas"/>
          <w:sz w:val="20"/>
        </w:rPr>
      </w:pPr>
      <w:r w:rsidRPr="001806E1">
        <w:rPr>
          <w:rFonts w:ascii="Consolas" w:hAnsi="Consolas"/>
          <w:color w:val="C00000"/>
          <w:sz w:val="20"/>
        </w:rPr>
        <w:t>mapping = {</w:t>
      </w:r>
      <w:r w:rsidRPr="001806E1">
        <w:rPr>
          <w:rFonts w:ascii="Consolas" w:hAnsi="Consolas"/>
          <w:sz w:val="20"/>
        </w:rPr>
        <w:t>'a': 'red', 'b': 'red', 'c': 'blue',</w:t>
      </w:r>
    </w:p>
    <w:p w14:paraId="7C030F6E" w14:textId="77777777" w:rsidR="00F12E9B" w:rsidRPr="001806E1" w:rsidRDefault="00F12E9B" w:rsidP="00F12E9B">
      <w:pPr>
        <w:spacing w:after="0" w:line="240" w:lineRule="auto"/>
        <w:rPr>
          <w:rFonts w:ascii="Consolas" w:hAnsi="Consolas"/>
          <w:sz w:val="20"/>
        </w:rPr>
      </w:pPr>
      <w:r w:rsidRPr="001806E1">
        <w:rPr>
          <w:rFonts w:ascii="Consolas" w:hAnsi="Consolas"/>
          <w:sz w:val="20"/>
        </w:rPr>
        <w:t>....:</w:t>
      </w:r>
      <w:r w:rsidRPr="001806E1">
        <w:rPr>
          <w:rFonts w:ascii="Consolas" w:hAnsi="Consolas"/>
          <w:sz w:val="20"/>
        </w:rPr>
        <w:tab/>
        <w:t>'d': 'blue', 'e': 'red', 'f' : 'orange'</w:t>
      </w:r>
      <w:r w:rsidRPr="001806E1">
        <w:rPr>
          <w:rFonts w:ascii="Consolas" w:hAnsi="Consolas"/>
          <w:color w:val="C00000"/>
          <w:sz w:val="20"/>
        </w:rPr>
        <w:t>}</w:t>
      </w:r>
    </w:p>
    <w:p w14:paraId="1C73DCA9" w14:textId="77777777" w:rsidR="00F12E9B" w:rsidRPr="001806E1" w:rsidRDefault="00F12E9B" w:rsidP="00F12E9B">
      <w:pPr>
        <w:spacing w:after="0" w:line="240" w:lineRule="auto"/>
        <w:rPr>
          <w:rFonts w:ascii="Consolas" w:hAnsi="Consolas"/>
          <w:sz w:val="20"/>
        </w:rPr>
      </w:pPr>
    </w:p>
    <w:p w14:paraId="23E4EFE0" w14:textId="77777777" w:rsidR="00F12E9B" w:rsidRPr="001D2535" w:rsidRDefault="00F12E9B" w:rsidP="00F12E9B">
      <w:pPr>
        <w:spacing w:after="0" w:line="240" w:lineRule="auto"/>
        <w:ind w:left="3" w:right="3"/>
        <w:jc w:val="both"/>
        <w:rPr>
          <w:rFonts w:ascii="Calibri" w:hAnsi="Calibri" w:cs="Calibri"/>
          <w:color w:val="0000FF"/>
          <w:sz w:val="20"/>
        </w:rPr>
      </w:pPr>
      <w:r w:rsidRPr="001D2535">
        <w:rPr>
          <w:rFonts w:ascii="Calibri" w:hAnsi="Calibri" w:cs="Calibri"/>
          <w:color w:val="0000FF"/>
          <w:sz w:val="20"/>
        </w:rPr>
        <w:t>Now, you could construct an array from this dict to pass to groupby, but instead we can just pass the dict (I included the key 'f' to highlight that unused grouping keys are OK):</w:t>
      </w:r>
    </w:p>
    <w:p w14:paraId="20D32BDC" w14:textId="77777777" w:rsidR="00F12E9B" w:rsidRPr="001D2535" w:rsidRDefault="00F12E9B" w:rsidP="00F12E9B">
      <w:pPr>
        <w:spacing w:after="0" w:line="240" w:lineRule="auto"/>
        <w:ind w:left="3" w:right="3"/>
        <w:jc w:val="both"/>
        <w:rPr>
          <w:rFonts w:ascii="Calibri" w:hAnsi="Calibri" w:cs="Calibri"/>
          <w:color w:val="0000FF"/>
          <w:sz w:val="20"/>
        </w:rPr>
      </w:pPr>
    </w:p>
    <w:p w14:paraId="60465556" w14:textId="77777777" w:rsidR="00F12E9B" w:rsidRPr="001806E1" w:rsidRDefault="00F12E9B" w:rsidP="00F12E9B">
      <w:pPr>
        <w:spacing w:after="0" w:line="240" w:lineRule="auto"/>
        <w:rPr>
          <w:rFonts w:ascii="Consolas" w:hAnsi="Consolas"/>
          <w:sz w:val="20"/>
        </w:rPr>
      </w:pPr>
      <w:r w:rsidRPr="001806E1">
        <w:rPr>
          <w:rFonts w:ascii="Consolas" w:hAnsi="Consolas"/>
          <w:sz w:val="20"/>
        </w:rPr>
        <w:t xml:space="preserve">by_column = </w:t>
      </w:r>
      <w:r w:rsidRPr="001D2535">
        <w:rPr>
          <w:rFonts w:ascii="Consolas" w:hAnsi="Consolas"/>
          <w:color w:val="C00000"/>
          <w:sz w:val="20"/>
        </w:rPr>
        <w:t>people.groupby(mapping, axis=1)</w:t>
      </w:r>
    </w:p>
    <w:p w14:paraId="0544A9D9" w14:textId="77777777" w:rsidR="00F12E9B" w:rsidRPr="001806E1" w:rsidRDefault="00F12E9B" w:rsidP="00F12E9B">
      <w:pPr>
        <w:spacing w:after="0" w:line="240" w:lineRule="auto"/>
        <w:rPr>
          <w:rFonts w:ascii="Consolas" w:hAnsi="Consolas"/>
          <w:sz w:val="20"/>
        </w:rPr>
      </w:pPr>
    </w:p>
    <w:p w14:paraId="3634A8FF" w14:textId="77777777" w:rsidR="00F12E9B" w:rsidRPr="001D2535" w:rsidRDefault="00F12E9B" w:rsidP="00F12E9B">
      <w:pPr>
        <w:spacing w:after="0" w:line="240" w:lineRule="auto"/>
        <w:rPr>
          <w:rFonts w:ascii="Consolas" w:hAnsi="Consolas"/>
          <w:color w:val="C00000"/>
          <w:sz w:val="20"/>
        </w:rPr>
      </w:pPr>
      <w:r w:rsidRPr="001D2535">
        <w:rPr>
          <w:rFonts w:ascii="Consolas" w:hAnsi="Consolas"/>
          <w:color w:val="C00000"/>
          <w:sz w:val="20"/>
        </w:rPr>
        <w:t xml:space="preserve">by_column.sum() </w:t>
      </w:r>
    </w:p>
    <w:p w14:paraId="1D441D33" w14:textId="77777777" w:rsidR="00F12E9B" w:rsidRPr="001806E1" w:rsidRDefault="00F12E9B" w:rsidP="00F12E9B">
      <w:pPr>
        <w:spacing w:after="0" w:line="240" w:lineRule="auto"/>
        <w:rPr>
          <w:rFonts w:ascii="Consolas" w:hAnsi="Consolas"/>
          <w:sz w:val="20"/>
        </w:rPr>
      </w:pPr>
    </w:p>
    <w:p w14:paraId="5920E9D8" w14:textId="77777777" w:rsidR="00F12E9B" w:rsidRPr="001D2535" w:rsidRDefault="00F12E9B" w:rsidP="00F12E9B">
      <w:pPr>
        <w:spacing w:after="0" w:line="240" w:lineRule="auto"/>
        <w:rPr>
          <w:rFonts w:ascii="Consolas" w:hAnsi="Consolas"/>
          <w:i/>
          <w:sz w:val="20"/>
        </w:rPr>
      </w:pPr>
      <w:r w:rsidRPr="001D2535">
        <w:rPr>
          <w:rFonts w:ascii="Consolas" w:hAnsi="Consolas"/>
          <w:i/>
          <w:sz w:val="20"/>
        </w:rPr>
        <w:t>blue</w:t>
      </w:r>
      <w:r w:rsidRPr="001D2535">
        <w:rPr>
          <w:rFonts w:ascii="Consolas" w:hAnsi="Consolas"/>
          <w:i/>
          <w:sz w:val="20"/>
        </w:rPr>
        <w:tab/>
        <w:t>red Joe</w:t>
      </w:r>
      <w:r w:rsidRPr="001D2535">
        <w:rPr>
          <w:rFonts w:ascii="Consolas" w:hAnsi="Consolas"/>
          <w:i/>
          <w:sz w:val="20"/>
        </w:rPr>
        <w:tab/>
        <w:t>0.503905 1.063885</w:t>
      </w:r>
    </w:p>
    <w:p w14:paraId="5EB7E5C6" w14:textId="77777777" w:rsidR="00F12E9B" w:rsidRPr="001D2535" w:rsidRDefault="00F12E9B" w:rsidP="00F12E9B">
      <w:pPr>
        <w:spacing w:after="0" w:line="240" w:lineRule="auto"/>
        <w:rPr>
          <w:rFonts w:ascii="Consolas" w:hAnsi="Consolas"/>
          <w:i/>
          <w:sz w:val="20"/>
        </w:rPr>
      </w:pPr>
      <w:r w:rsidRPr="001D2535">
        <w:rPr>
          <w:rFonts w:ascii="Consolas" w:hAnsi="Consolas"/>
          <w:i/>
          <w:sz w:val="20"/>
        </w:rPr>
        <w:t>Steve</w:t>
      </w:r>
      <w:r w:rsidRPr="001D2535">
        <w:rPr>
          <w:rFonts w:ascii="Consolas" w:hAnsi="Consolas"/>
          <w:i/>
          <w:sz w:val="20"/>
        </w:rPr>
        <w:tab/>
        <w:t>1.297183 -1.553778</w:t>
      </w:r>
    </w:p>
    <w:p w14:paraId="4FF6C2C2" w14:textId="77777777" w:rsidR="00F12E9B" w:rsidRPr="001D2535" w:rsidRDefault="00F12E9B" w:rsidP="00F12E9B">
      <w:pPr>
        <w:spacing w:after="0" w:line="240" w:lineRule="auto"/>
        <w:rPr>
          <w:rFonts w:ascii="Consolas" w:hAnsi="Consolas"/>
          <w:i/>
          <w:sz w:val="20"/>
        </w:rPr>
      </w:pPr>
      <w:r w:rsidRPr="001D2535">
        <w:rPr>
          <w:rFonts w:ascii="Consolas" w:hAnsi="Consolas"/>
          <w:i/>
          <w:sz w:val="20"/>
        </w:rPr>
        <w:t>Wes</w:t>
      </w:r>
      <w:r w:rsidRPr="001D2535">
        <w:rPr>
          <w:rFonts w:ascii="Consolas" w:hAnsi="Consolas"/>
          <w:i/>
          <w:sz w:val="20"/>
        </w:rPr>
        <w:tab/>
        <w:t>-1.021228 -1.116829</w:t>
      </w:r>
    </w:p>
    <w:p w14:paraId="489A608C" w14:textId="77777777" w:rsidR="00F12E9B" w:rsidRPr="001D2535" w:rsidRDefault="00F12E9B" w:rsidP="00F12E9B">
      <w:pPr>
        <w:spacing w:after="0" w:line="240" w:lineRule="auto"/>
        <w:rPr>
          <w:rFonts w:ascii="Consolas" w:hAnsi="Consolas"/>
          <w:i/>
          <w:sz w:val="20"/>
        </w:rPr>
      </w:pPr>
      <w:r w:rsidRPr="001D2535">
        <w:rPr>
          <w:rFonts w:ascii="Consolas" w:hAnsi="Consolas"/>
          <w:i/>
          <w:sz w:val="20"/>
        </w:rPr>
        <w:t>Jim</w:t>
      </w:r>
      <w:r w:rsidRPr="001D2535">
        <w:rPr>
          <w:rFonts w:ascii="Consolas" w:hAnsi="Consolas"/>
          <w:i/>
          <w:sz w:val="20"/>
        </w:rPr>
        <w:tab/>
        <w:t>0.524712 1.770545</w:t>
      </w:r>
    </w:p>
    <w:p w14:paraId="6576AD0E" w14:textId="77777777" w:rsidR="00F12E9B" w:rsidRPr="001D2535" w:rsidRDefault="00F12E9B" w:rsidP="00F12E9B">
      <w:pPr>
        <w:spacing w:after="0" w:line="240" w:lineRule="auto"/>
        <w:rPr>
          <w:rFonts w:ascii="Consolas" w:hAnsi="Consolas"/>
          <w:i/>
          <w:sz w:val="20"/>
        </w:rPr>
      </w:pPr>
      <w:r w:rsidRPr="001D2535">
        <w:rPr>
          <w:rFonts w:ascii="Consolas" w:hAnsi="Consolas"/>
          <w:i/>
          <w:sz w:val="20"/>
        </w:rPr>
        <w:t>Travis -4.230992 -2.405455</w:t>
      </w:r>
    </w:p>
    <w:p w14:paraId="14D9D5E5" w14:textId="77777777" w:rsidR="00F12E9B" w:rsidRPr="001806E1" w:rsidRDefault="00F12E9B" w:rsidP="00F12E9B">
      <w:pPr>
        <w:spacing w:after="0" w:line="240" w:lineRule="auto"/>
        <w:rPr>
          <w:rFonts w:ascii="Consolas" w:hAnsi="Consolas"/>
          <w:sz w:val="20"/>
        </w:rPr>
      </w:pPr>
    </w:p>
    <w:p w14:paraId="03EF6393" w14:textId="77777777" w:rsidR="00F12E9B" w:rsidRPr="001D2535" w:rsidRDefault="00F12E9B" w:rsidP="00F12E9B">
      <w:pPr>
        <w:spacing w:after="0" w:line="240" w:lineRule="auto"/>
        <w:ind w:left="3" w:right="3"/>
        <w:jc w:val="both"/>
        <w:rPr>
          <w:rFonts w:ascii="Calibri" w:hAnsi="Calibri" w:cs="Calibri"/>
          <w:color w:val="0000FF"/>
          <w:sz w:val="20"/>
        </w:rPr>
      </w:pPr>
      <w:r w:rsidRPr="001D2535">
        <w:rPr>
          <w:rFonts w:ascii="Calibri" w:hAnsi="Calibri" w:cs="Calibri"/>
          <w:color w:val="0000FF"/>
          <w:sz w:val="20"/>
        </w:rPr>
        <w:t>The same functionality holds for Series, which can be viewed as a fixed-size mapping:</w:t>
      </w:r>
    </w:p>
    <w:p w14:paraId="11CBA66B" w14:textId="77777777" w:rsidR="00F12E9B" w:rsidRPr="001806E1" w:rsidRDefault="00F12E9B" w:rsidP="00F12E9B">
      <w:pPr>
        <w:spacing w:after="0" w:line="240" w:lineRule="auto"/>
        <w:rPr>
          <w:rFonts w:ascii="Consolas" w:hAnsi="Consolas"/>
          <w:sz w:val="20"/>
        </w:rPr>
      </w:pPr>
    </w:p>
    <w:p w14:paraId="4CBC0A32" w14:textId="77777777" w:rsidR="00F12E9B" w:rsidRPr="001806E1" w:rsidRDefault="00F12E9B" w:rsidP="00F12E9B">
      <w:pPr>
        <w:spacing w:after="0" w:line="240" w:lineRule="auto"/>
        <w:rPr>
          <w:rFonts w:ascii="Consolas" w:hAnsi="Consolas"/>
          <w:sz w:val="20"/>
        </w:rPr>
      </w:pPr>
      <w:r w:rsidRPr="001806E1">
        <w:rPr>
          <w:rFonts w:ascii="Consolas" w:hAnsi="Consolas"/>
          <w:sz w:val="20"/>
        </w:rPr>
        <w:t xml:space="preserve">map_series = </w:t>
      </w:r>
      <w:r w:rsidRPr="001D2535">
        <w:rPr>
          <w:rFonts w:ascii="Consolas" w:hAnsi="Consolas"/>
          <w:color w:val="C00000"/>
          <w:sz w:val="20"/>
        </w:rPr>
        <w:t>pd.Series(mapping)</w:t>
      </w:r>
    </w:p>
    <w:p w14:paraId="64E00A43" w14:textId="77777777" w:rsidR="00F12E9B" w:rsidRPr="001806E1" w:rsidRDefault="00F12E9B" w:rsidP="00F12E9B">
      <w:pPr>
        <w:spacing w:after="0" w:line="240" w:lineRule="auto"/>
        <w:rPr>
          <w:rFonts w:ascii="Consolas" w:hAnsi="Consolas"/>
          <w:sz w:val="20"/>
        </w:rPr>
      </w:pPr>
    </w:p>
    <w:p w14:paraId="01F68DFA" w14:textId="77777777" w:rsidR="00F12E9B" w:rsidRPr="001806E1" w:rsidRDefault="00F12E9B" w:rsidP="00F12E9B">
      <w:pPr>
        <w:spacing w:after="0" w:line="240" w:lineRule="auto"/>
        <w:rPr>
          <w:rFonts w:ascii="Consolas" w:hAnsi="Consolas"/>
          <w:sz w:val="20"/>
        </w:rPr>
      </w:pPr>
      <w:r w:rsidRPr="001D2535">
        <w:rPr>
          <w:rFonts w:ascii="Consolas" w:hAnsi="Consolas"/>
          <w:color w:val="C00000"/>
          <w:sz w:val="20"/>
        </w:rPr>
        <w:t xml:space="preserve">map_series </w:t>
      </w:r>
    </w:p>
    <w:p w14:paraId="6AB156EE" w14:textId="77777777" w:rsidR="00F12E9B" w:rsidRPr="001806E1" w:rsidRDefault="00F12E9B" w:rsidP="00F12E9B">
      <w:pPr>
        <w:spacing w:after="0" w:line="240" w:lineRule="auto"/>
        <w:rPr>
          <w:rFonts w:ascii="Consolas" w:hAnsi="Consolas"/>
          <w:sz w:val="20"/>
        </w:rPr>
      </w:pPr>
    </w:p>
    <w:p w14:paraId="3060E1A0" w14:textId="77777777" w:rsidR="00F12E9B" w:rsidRPr="001D2535" w:rsidRDefault="00F12E9B" w:rsidP="00F12E9B">
      <w:pPr>
        <w:spacing w:after="0" w:line="240" w:lineRule="auto"/>
        <w:rPr>
          <w:rFonts w:ascii="Consolas" w:hAnsi="Consolas"/>
          <w:i/>
          <w:sz w:val="20"/>
        </w:rPr>
      </w:pPr>
      <w:r w:rsidRPr="001D2535">
        <w:rPr>
          <w:rFonts w:ascii="Consolas" w:hAnsi="Consolas"/>
          <w:i/>
          <w:sz w:val="20"/>
        </w:rPr>
        <w:t>a</w:t>
      </w:r>
      <w:r w:rsidRPr="001D2535">
        <w:rPr>
          <w:rFonts w:ascii="Consolas" w:hAnsi="Consolas"/>
          <w:i/>
          <w:sz w:val="20"/>
        </w:rPr>
        <w:tab/>
        <w:t>red</w:t>
      </w:r>
    </w:p>
    <w:p w14:paraId="0FBC7698" w14:textId="77777777" w:rsidR="00F12E9B" w:rsidRPr="001D2535" w:rsidRDefault="00F12E9B" w:rsidP="00F12E9B">
      <w:pPr>
        <w:spacing w:after="0" w:line="240" w:lineRule="auto"/>
        <w:rPr>
          <w:rFonts w:ascii="Consolas" w:hAnsi="Consolas"/>
          <w:i/>
          <w:sz w:val="20"/>
        </w:rPr>
      </w:pPr>
      <w:r w:rsidRPr="001D2535">
        <w:rPr>
          <w:rFonts w:ascii="Consolas" w:hAnsi="Consolas"/>
          <w:i/>
          <w:sz w:val="20"/>
        </w:rPr>
        <w:t>b</w:t>
      </w:r>
      <w:r w:rsidRPr="001D2535">
        <w:rPr>
          <w:rFonts w:ascii="Consolas" w:hAnsi="Consolas"/>
          <w:i/>
          <w:sz w:val="20"/>
        </w:rPr>
        <w:tab/>
      </w:r>
    </w:p>
    <w:p w14:paraId="4C1E52ED" w14:textId="77777777" w:rsidR="00F12E9B" w:rsidRPr="001D2535" w:rsidRDefault="00F12E9B" w:rsidP="00F12E9B">
      <w:pPr>
        <w:spacing w:after="0" w:line="240" w:lineRule="auto"/>
        <w:rPr>
          <w:rFonts w:ascii="Consolas" w:hAnsi="Consolas"/>
          <w:i/>
          <w:sz w:val="20"/>
        </w:rPr>
      </w:pPr>
      <w:r w:rsidRPr="001D2535">
        <w:rPr>
          <w:rFonts w:ascii="Consolas" w:hAnsi="Consolas"/>
          <w:i/>
          <w:sz w:val="20"/>
        </w:rPr>
        <w:t>c</w:t>
      </w:r>
      <w:r w:rsidRPr="001D2535">
        <w:rPr>
          <w:rFonts w:ascii="Consolas" w:hAnsi="Consolas"/>
          <w:i/>
          <w:sz w:val="20"/>
        </w:rPr>
        <w:tab/>
        <w:t>red</w:t>
      </w:r>
    </w:p>
    <w:p w14:paraId="4260204B" w14:textId="77777777" w:rsidR="00F12E9B" w:rsidRPr="001D2535" w:rsidRDefault="00F12E9B" w:rsidP="00F12E9B">
      <w:pPr>
        <w:spacing w:after="0" w:line="240" w:lineRule="auto"/>
        <w:rPr>
          <w:rFonts w:ascii="Consolas" w:hAnsi="Consolas"/>
          <w:i/>
          <w:sz w:val="20"/>
        </w:rPr>
      </w:pPr>
      <w:r w:rsidRPr="001D2535">
        <w:rPr>
          <w:rFonts w:ascii="Consolas" w:hAnsi="Consolas"/>
          <w:i/>
          <w:sz w:val="20"/>
        </w:rPr>
        <w:t>d</w:t>
      </w:r>
      <w:r w:rsidRPr="001D2535">
        <w:rPr>
          <w:rFonts w:ascii="Consolas" w:hAnsi="Consolas"/>
          <w:i/>
          <w:sz w:val="20"/>
        </w:rPr>
        <w:tab/>
      </w:r>
    </w:p>
    <w:p w14:paraId="7CC3C10C" w14:textId="77777777" w:rsidR="00F12E9B" w:rsidRPr="001D2535" w:rsidRDefault="00F12E9B" w:rsidP="00F12E9B">
      <w:pPr>
        <w:spacing w:after="0" w:line="240" w:lineRule="auto"/>
        <w:rPr>
          <w:rFonts w:ascii="Consolas" w:hAnsi="Consolas"/>
          <w:i/>
          <w:sz w:val="20"/>
        </w:rPr>
      </w:pPr>
      <w:r w:rsidRPr="001D2535">
        <w:rPr>
          <w:rFonts w:ascii="Consolas" w:hAnsi="Consolas"/>
          <w:i/>
          <w:sz w:val="20"/>
        </w:rPr>
        <w:t>e</w:t>
      </w:r>
      <w:r w:rsidRPr="001D2535">
        <w:rPr>
          <w:rFonts w:ascii="Consolas" w:hAnsi="Consolas"/>
          <w:i/>
          <w:sz w:val="20"/>
        </w:rPr>
        <w:tab/>
        <w:t>blue</w:t>
      </w:r>
    </w:p>
    <w:p w14:paraId="7CD1E776" w14:textId="77777777" w:rsidR="00F12E9B" w:rsidRPr="001D2535" w:rsidRDefault="00F12E9B" w:rsidP="00F12E9B">
      <w:pPr>
        <w:spacing w:after="0" w:line="240" w:lineRule="auto"/>
        <w:rPr>
          <w:rFonts w:ascii="Consolas" w:hAnsi="Consolas"/>
          <w:i/>
          <w:sz w:val="20"/>
        </w:rPr>
      </w:pPr>
      <w:r w:rsidRPr="001D2535">
        <w:rPr>
          <w:rFonts w:ascii="Consolas" w:hAnsi="Consolas"/>
          <w:i/>
          <w:sz w:val="20"/>
        </w:rPr>
        <w:t>f</w:t>
      </w:r>
      <w:r w:rsidRPr="001D2535">
        <w:rPr>
          <w:rFonts w:ascii="Consolas" w:hAnsi="Consolas"/>
          <w:i/>
          <w:sz w:val="20"/>
        </w:rPr>
        <w:tab/>
      </w:r>
    </w:p>
    <w:p w14:paraId="1BA98EAF" w14:textId="77777777" w:rsidR="00F12E9B" w:rsidRPr="001D2535" w:rsidRDefault="00F12E9B" w:rsidP="00F12E9B">
      <w:pPr>
        <w:spacing w:after="0" w:line="240" w:lineRule="auto"/>
        <w:rPr>
          <w:rFonts w:ascii="Consolas" w:hAnsi="Consolas"/>
          <w:i/>
          <w:sz w:val="20"/>
        </w:rPr>
      </w:pPr>
      <w:r w:rsidRPr="001D2535">
        <w:rPr>
          <w:rFonts w:ascii="Consolas" w:hAnsi="Consolas"/>
          <w:i/>
          <w:sz w:val="20"/>
        </w:rPr>
        <w:t>g</w:t>
      </w:r>
      <w:r w:rsidRPr="001D2535">
        <w:rPr>
          <w:rFonts w:ascii="Consolas" w:hAnsi="Consolas"/>
          <w:i/>
          <w:sz w:val="20"/>
        </w:rPr>
        <w:tab/>
        <w:t>blue</w:t>
      </w:r>
    </w:p>
    <w:p w14:paraId="52D389F1" w14:textId="77777777" w:rsidR="00F12E9B" w:rsidRPr="001D2535" w:rsidRDefault="00F12E9B" w:rsidP="00F12E9B">
      <w:pPr>
        <w:spacing w:after="0" w:line="240" w:lineRule="auto"/>
        <w:rPr>
          <w:rFonts w:ascii="Consolas" w:hAnsi="Consolas"/>
          <w:i/>
          <w:sz w:val="20"/>
        </w:rPr>
      </w:pPr>
      <w:r w:rsidRPr="001D2535">
        <w:rPr>
          <w:rFonts w:ascii="Consolas" w:hAnsi="Consolas"/>
          <w:i/>
          <w:sz w:val="20"/>
        </w:rPr>
        <w:t>h</w:t>
      </w:r>
      <w:r w:rsidRPr="001D2535">
        <w:rPr>
          <w:rFonts w:ascii="Consolas" w:hAnsi="Consolas"/>
          <w:i/>
          <w:sz w:val="20"/>
        </w:rPr>
        <w:tab/>
      </w:r>
    </w:p>
    <w:p w14:paraId="185FCF80" w14:textId="77777777" w:rsidR="00F12E9B" w:rsidRPr="001D2535" w:rsidRDefault="00F12E9B" w:rsidP="00F12E9B">
      <w:pPr>
        <w:spacing w:after="0" w:line="240" w:lineRule="auto"/>
        <w:rPr>
          <w:rFonts w:ascii="Consolas" w:hAnsi="Consolas"/>
          <w:i/>
          <w:sz w:val="20"/>
        </w:rPr>
      </w:pPr>
      <w:r w:rsidRPr="001D2535">
        <w:rPr>
          <w:rFonts w:ascii="Consolas" w:hAnsi="Consolas"/>
          <w:i/>
          <w:sz w:val="20"/>
        </w:rPr>
        <w:t>i</w:t>
      </w:r>
      <w:r w:rsidRPr="001D2535">
        <w:rPr>
          <w:rFonts w:ascii="Consolas" w:hAnsi="Consolas"/>
          <w:i/>
          <w:sz w:val="20"/>
        </w:rPr>
        <w:tab/>
        <w:t>red</w:t>
      </w:r>
    </w:p>
    <w:p w14:paraId="2EA81906" w14:textId="77777777" w:rsidR="00F12E9B" w:rsidRPr="001D2535" w:rsidRDefault="00F12E9B" w:rsidP="00F12E9B">
      <w:pPr>
        <w:spacing w:after="0" w:line="240" w:lineRule="auto"/>
        <w:rPr>
          <w:rFonts w:ascii="Consolas" w:hAnsi="Consolas"/>
          <w:i/>
          <w:sz w:val="20"/>
        </w:rPr>
      </w:pPr>
      <w:r w:rsidRPr="001D2535">
        <w:rPr>
          <w:rFonts w:ascii="Consolas" w:hAnsi="Consolas"/>
          <w:i/>
          <w:sz w:val="20"/>
        </w:rPr>
        <w:t>j</w:t>
      </w:r>
      <w:r w:rsidRPr="001D2535">
        <w:rPr>
          <w:rFonts w:ascii="Consolas" w:hAnsi="Consolas"/>
          <w:i/>
          <w:sz w:val="20"/>
        </w:rPr>
        <w:tab/>
      </w:r>
    </w:p>
    <w:p w14:paraId="01D4C583" w14:textId="77777777" w:rsidR="00F12E9B" w:rsidRPr="001D2535" w:rsidRDefault="00F12E9B" w:rsidP="00F12E9B">
      <w:pPr>
        <w:spacing w:after="0" w:line="240" w:lineRule="auto"/>
        <w:rPr>
          <w:rFonts w:ascii="Consolas" w:hAnsi="Consolas"/>
          <w:i/>
          <w:sz w:val="20"/>
        </w:rPr>
      </w:pPr>
      <w:r w:rsidRPr="001D2535">
        <w:rPr>
          <w:rFonts w:ascii="Consolas" w:hAnsi="Consolas"/>
          <w:i/>
          <w:sz w:val="20"/>
        </w:rPr>
        <w:t>k</w:t>
      </w:r>
      <w:r w:rsidRPr="001D2535">
        <w:rPr>
          <w:rFonts w:ascii="Consolas" w:hAnsi="Consolas"/>
          <w:i/>
          <w:sz w:val="20"/>
        </w:rPr>
        <w:tab/>
        <w:t>orange</w:t>
      </w:r>
    </w:p>
    <w:p w14:paraId="5AA9ED42" w14:textId="77777777" w:rsidR="00F12E9B" w:rsidRPr="001D2535" w:rsidRDefault="00F12E9B" w:rsidP="00F12E9B">
      <w:pPr>
        <w:spacing w:after="0" w:line="240" w:lineRule="auto"/>
        <w:rPr>
          <w:rFonts w:ascii="Consolas" w:hAnsi="Consolas"/>
          <w:i/>
          <w:sz w:val="20"/>
        </w:rPr>
      </w:pPr>
      <w:r w:rsidRPr="001D2535">
        <w:rPr>
          <w:rFonts w:ascii="Consolas" w:hAnsi="Consolas"/>
          <w:i/>
          <w:sz w:val="20"/>
        </w:rPr>
        <w:t>l</w:t>
      </w:r>
      <w:r w:rsidRPr="001D2535">
        <w:rPr>
          <w:rFonts w:ascii="Consolas" w:hAnsi="Consolas"/>
          <w:i/>
          <w:sz w:val="20"/>
        </w:rPr>
        <w:tab/>
      </w:r>
    </w:p>
    <w:p w14:paraId="43FFDF6F" w14:textId="77777777" w:rsidR="00F12E9B" w:rsidRPr="001806E1" w:rsidRDefault="00F12E9B" w:rsidP="00F12E9B">
      <w:pPr>
        <w:spacing w:after="0" w:line="240" w:lineRule="auto"/>
        <w:rPr>
          <w:rFonts w:ascii="Consolas" w:hAnsi="Consolas"/>
          <w:sz w:val="20"/>
        </w:rPr>
      </w:pPr>
      <w:r w:rsidRPr="001806E1">
        <w:rPr>
          <w:rFonts w:ascii="Consolas" w:hAnsi="Consolas"/>
          <w:sz w:val="20"/>
        </w:rPr>
        <w:t>dtype: object</w:t>
      </w:r>
    </w:p>
    <w:p w14:paraId="4A2B89BA" w14:textId="77777777" w:rsidR="00F12E9B" w:rsidRPr="001806E1" w:rsidRDefault="00F12E9B" w:rsidP="00F12E9B">
      <w:pPr>
        <w:spacing w:after="0" w:line="240" w:lineRule="auto"/>
        <w:rPr>
          <w:rFonts w:ascii="Consolas" w:hAnsi="Consolas"/>
          <w:sz w:val="20"/>
        </w:rPr>
      </w:pPr>
    </w:p>
    <w:p w14:paraId="034F8DB3" w14:textId="77777777" w:rsidR="00F12E9B" w:rsidRPr="001D2535" w:rsidRDefault="00F12E9B" w:rsidP="00F12E9B">
      <w:pPr>
        <w:spacing w:after="0" w:line="240" w:lineRule="auto"/>
        <w:rPr>
          <w:rFonts w:ascii="Consolas" w:hAnsi="Consolas"/>
          <w:color w:val="C00000"/>
          <w:sz w:val="20"/>
        </w:rPr>
      </w:pPr>
      <w:r w:rsidRPr="001D2535">
        <w:rPr>
          <w:rFonts w:ascii="Consolas" w:hAnsi="Consolas"/>
          <w:color w:val="C00000"/>
          <w:sz w:val="20"/>
        </w:rPr>
        <w:t xml:space="preserve">people.groupby(map_series, axis=1).count() </w:t>
      </w:r>
    </w:p>
    <w:p w14:paraId="1DFBB970" w14:textId="77777777" w:rsidR="00F12E9B" w:rsidRPr="001806E1" w:rsidRDefault="00F12E9B" w:rsidP="00F12E9B">
      <w:pPr>
        <w:spacing w:after="0" w:line="240" w:lineRule="auto"/>
        <w:rPr>
          <w:rFonts w:ascii="Consolas" w:hAnsi="Consolas"/>
          <w:sz w:val="20"/>
        </w:rPr>
      </w:pPr>
      <w:r w:rsidRPr="001806E1">
        <w:rPr>
          <w:rFonts w:ascii="Consolas" w:hAnsi="Consolas"/>
          <w:sz w:val="20"/>
        </w:rPr>
        <w:tab/>
        <w:t>blue</w:t>
      </w:r>
      <w:r w:rsidRPr="001806E1">
        <w:rPr>
          <w:rFonts w:ascii="Consolas" w:hAnsi="Consolas"/>
          <w:sz w:val="20"/>
        </w:rPr>
        <w:tab/>
        <w:t>red</w:t>
      </w:r>
    </w:p>
    <w:p w14:paraId="5D05B403" w14:textId="77777777" w:rsidR="00F12E9B" w:rsidRPr="001806E1" w:rsidRDefault="00F12E9B" w:rsidP="00F12E9B">
      <w:pPr>
        <w:spacing w:after="0" w:line="240" w:lineRule="auto"/>
        <w:rPr>
          <w:rFonts w:ascii="Consolas" w:hAnsi="Consolas"/>
          <w:sz w:val="20"/>
        </w:rPr>
      </w:pPr>
      <w:r w:rsidRPr="001806E1">
        <w:rPr>
          <w:rFonts w:ascii="Consolas" w:hAnsi="Consolas"/>
          <w:sz w:val="20"/>
        </w:rPr>
        <w:t>Joe</w:t>
      </w:r>
      <w:r w:rsidRPr="001806E1">
        <w:rPr>
          <w:rFonts w:ascii="Consolas" w:hAnsi="Consolas"/>
          <w:sz w:val="20"/>
        </w:rPr>
        <w:tab/>
        <w:t>2</w:t>
      </w:r>
      <w:r w:rsidRPr="001806E1">
        <w:rPr>
          <w:rFonts w:ascii="Consolas" w:hAnsi="Consolas"/>
          <w:sz w:val="20"/>
        </w:rPr>
        <w:tab/>
        <w:t>3</w:t>
      </w:r>
    </w:p>
    <w:p w14:paraId="3ED7BC05" w14:textId="77777777" w:rsidR="00F12E9B" w:rsidRPr="001806E1" w:rsidRDefault="00F12E9B" w:rsidP="00F12E9B">
      <w:pPr>
        <w:spacing w:after="0" w:line="240" w:lineRule="auto"/>
        <w:rPr>
          <w:rFonts w:ascii="Consolas" w:hAnsi="Consolas"/>
          <w:sz w:val="20"/>
        </w:rPr>
      </w:pPr>
      <w:r w:rsidRPr="001806E1">
        <w:rPr>
          <w:rFonts w:ascii="Consolas" w:hAnsi="Consolas"/>
          <w:sz w:val="20"/>
        </w:rPr>
        <w:t>Steve</w:t>
      </w:r>
      <w:r w:rsidRPr="001806E1">
        <w:rPr>
          <w:rFonts w:ascii="Consolas" w:hAnsi="Consolas"/>
          <w:sz w:val="20"/>
        </w:rPr>
        <w:tab/>
        <w:t>2</w:t>
      </w:r>
      <w:r w:rsidRPr="001806E1">
        <w:rPr>
          <w:rFonts w:ascii="Consolas" w:hAnsi="Consolas"/>
          <w:sz w:val="20"/>
        </w:rPr>
        <w:tab/>
        <w:t>3</w:t>
      </w:r>
    </w:p>
    <w:p w14:paraId="7554D8FD" w14:textId="77777777" w:rsidR="00F12E9B" w:rsidRPr="001806E1" w:rsidRDefault="00F12E9B" w:rsidP="00F12E9B">
      <w:pPr>
        <w:spacing w:after="0" w:line="240" w:lineRule="auto"/>
        <w:rPr>
          <w:rFonts w:ascii="Consolas" w:hAnsi="Consolas"/>
          <w:sz w:val="20"/>
        </w:rPr>
      </w:pPr>
      <w:r w:rsidRPr="001806E1">
        <w:rPr>
          <w:rFonts w:ascii="Consolas" w:hAnsi="Consolas"/>
          <w:sz w:val="20"/>
        </w:rPr>
        <w:t>Wes</w:t>
      </w:r>
      <w:r w:rsidRPr="001806E1">
        <w:rPr>
          <w:rFonts w:ascii="Consolas" w:hAnsi="Consolas"/>
          <w:sz w:val="20"/>
        </w:rPr>
        <w:tab/>
        <w:t>1</w:t>
      </w:r>
      <w:r w:rsidRPr="001806E1">
        <w:rPr>
          <w:rFonts w:ascii="Consolas" w:hAnsi="Consolas"/>
          <w:sz w:val="20"/>
        </w:rPr>
        <w:tab/>
        <w:t>2</w:t>
      </w:r>
    </w:p>
    <w:p w14:paraId="5315658F" w14:textId="77777777" w:rsidR="00F12E9B" w:rsidRPr="001806E1" w:rsidRDefault="00F12E9B" w:rsidP="00F12E9B">
      <w:pPr>
        <w:spacing w:after="0" w:line="240" w:lineRule="auto"/>
        <w:rPr>
          <w:rFonts w:ascii="Consolas" w:hAnsi="Consolas"/>
          <w:sz w:val="20"/>
        </w:rPr>
      </w:pPr>
      <w:r w:rsidRPr="001806E1">
        <w:rPr>
          <w:rFonts w:ascii="Consolas" w:hAnsi="Consolas"/>
          <w:sz w:val="20"/>
        </w:rPr>
        <w:t>Jim</w:t>
      </w:r>
      <w:r w:rsidRPr="001806E1">
        <w:rPr>
          <w:rFonts w:ascii="Consolas" w:hAnsi="Consolas"/>
          <w:sz w:val="20"/>
        </w:rPr>
        <w:tab/>
        <w:t>2</w:t>
      </w:r>
      <w:r w:rsidRPr="001806E1">
        <w:rPr>
          <w:rFonts w:ascii="Consolas" w:hAnsi="Consolas"/>
          <w:sz w:val="20"/>
        </w:rPr>
        <w:tab/>
        <w:t>3</w:t>
      </w:r>
    </w:p>
    <w:p w14:paraId="76E5FE54" w14:textId="77777777" w:rsidR="00F12E9B" w:rsidRPr="001806E1" w:rsidRDefault="00F12E9B" w:rsidP="00F12E9B">
      <w:pPr>
        <w:spacing w:after="0" w:line="240" w:lineRule="auto"/>
        <w:rPr>
          <w:rFonts w:ascii="Consolas" w:hAnsi="Consolas"/>
          <w:sz w:val="20"/>
        </w:rPr>
      </w:pPr>
      <w:r w:rsidRPr="001806E1">
        <w:rPr>
          <w:rFonts w:ascii="Consolas" w:hAnsi="Consolas"/>
          <w:sz w:val="20"/>
        </w:rPr>
        <w:t>Travis</w:t>
      </w:r>
      <w:r w:rsidRPr="001806E1">
        <w:rPr>
          <w:rFonts w:ascii="Consolas" w:hAnsi="Consolas"/>
          <w:sz w:val="20"/>
        </w:rPr>
        <w:tab/>
        <w:t>2</w:t>
      </w:r>
      <w:r w:rsidRPr="001806E1">
        <w:rPr>
          <w:rFonts w:ascii="Consolas" w:hAnsi="Consolas"/>
          <w:sz w:val="20"/>
        </w:rPr>
        <w:tab/>
        <w:t>3</w:t>
      </w:r>
    </w:p>
    <w:p w14:paraId="705AE57B" w14:textId="77777777" w:rsidR="00F12E9B" w:rsidRPr="001806E1" w:rsidRDefault="00F12E9B" w:rsidP="00F12E9B">
      <w:pPr>
        <w:spacing w:after="0" w:line="240" w:lineRule="auto"/>
        <w:rPr>
          <w:rFonts w:ascii="Consolas" w:hAnsi="Consolas"/>
          <w:sz w:val="20"/>
        </w:rPr>
      </w:pPr>
    </w:p>
    <w:p w14:paraId="6A22A162" w14:textId="77777777" w:rsidR="00F12E9B" w:rsidRDefault="00F12E9B" w:rsidP="00F12E9B">
      <w:pPr>
        <w:spacing w:after="0" w:line="240" w:lineRule="auto"/>
        <w:ind w:left="173" w:right="250"/>
        <w:rPr>
          <w:rFonts w:ascii="Calibri" w:eastAsia="SimSun" w:hAnsi="Calibri" w:cs="Calibri"/>
          <w:sz w:val="15"/>
        </w:rPr>
      </w:pPr>
    </w:p>
    <w:p w14:paraId="4D9616A0" w14:textId="77777777" w:rsidR="00F12E9B" w:rsidRPr="00404DC4" w:rsidRDefault="00F12E9B" w:rsidP="00F12E9B">
      <w:pPr>
        <w:pStyle w:val="Heading4"/>
        <w:ind w:firstLine="3"/>
      </w:pPr>
      <w:r w:rsidRPr="00404DC4">
        <w:lastRenderedPageBreak/>
        <w:t>Grouping with Functions</w:t>
      </w:r>
    </w:p>
    <w:p w14:paraId="11EED2CB" w14:textId="77777777" w:rsidR="00F12E9B" w:rsidRPr="00C42B09" w:rsidRDefault="00F12E9B" w:rsidP="00F12E9B">
      <w:pPr>
        <w:spacing w:after="0" w:line="240" w:lineRule="auto"/>
        <w:ind w:left="3" w:right="3"/>
        <w:jc w:val="both"/>
        <w:rPr>
          <w:rFonts w:ascii="Calibri" w:hAnsi="Calibri" w:cs="Calibri"/>
          <w:sz w:val="20"/>
        </w:rPr>
      </w:pPr>
    </w:p>
    <w:p w14:paraId="121960FC" w14:textId="77777777" w:rsidR="00F12E9B" w:rsidRPr="001D2535" w:rsidRDefault="00F12E9B" w:rsidP="00F12E9B">
      <w:pPr>
        <w:spacing w:after="0" w:line="240" w:lineRule="auto"/>
        <w:ind w:left="3" w:right="3"/>
        <w:jc w:val="both"/>
        <w:rPr>
          <w:rFonts w:ascii="Calibri" w:hAnsi="Calibri" w:cs="Calibri"/>
          <w:color w:val="0000FF"/>
          <w:sz w:val="20"/>
        </w:rPr>
      </w:pPr>
      <w:r w:rsidRPr="001D2535">
        <w:rPr>
          <w:rFonts w:ascii="Calibri" w:hAnsi="Calibri" w:cs="Calibri"/>
          <w:color w:val="0000FF"/>
          <w:sz w:val="20"/>
        </w:rPr>
        <w:t>Using Python functions is a more generic way of defining a group mapping compared with a dict or Series. Any function passed as a group key will be called once per index value, with the return values being used as the group names. More concretely, con‐ sider the example DataFrame from the previous section, which has people’s first names as index values. Suppose you wanted to group by the length of the names; while you could compute an array of string lengths, it’s simpler to just pass the len function:</w:t>
      </w:r>
    </w:p>
    <w:p w14:paraId="72AA4F9A" w14:textId="77777777" w:rsidR="00F12E9B" w:rsidRPr="00C42B09" w:rsidRDefault="00F12E9B" w:rsidP="00F12E9B">
      <w:pPr>
        <w:spacing w:after="0" w:line="240" w:lineRule="auto"/>
        <w:ind w:left="3" w:right="3"/>
        <w:jc w:val="both"/>
        <w:rPr>
          <w:rFonts w:ascii="Calibri" w:hAnsi="Calibri" w:cs="Calibri"/>
          <w:sz w:val="20"/>
        </w:rPr>
      </w:pPr>
    </w:p>
    <w:p w14:paraId="0ABCBFA9" w14:textId="77777777" w:rsidR="00F12E9B" w:rsidRPr="001D2535" w:rsidRDefault="00F12E9B" w:rsidP="00F12E9B">
      <w:pPr>
        <w:spacing w:after="0" w:line="240" w:lineRule="auto"/>
        <w:rPr>
          <w:rFonts w:ascii="Consolas" w:hAnsi="Consolas"/>
          <w:color w:val="C00000"/>
          <w:sz w:val="20"/>
        </w:rPr>
      </w:pPr>
      <w:r w:rsidRPr="001D2535">
        <w:rPr>
          <w:rFonts w:ascii="Consolas" w:hAnsi="Consolas"/>
          <w:color w:val="C00000"/>
          <w:sz w:val="20"/>
        </w:rPr>
        <w:t xml:space="preserve">people.groupby(len).sum() </w:t>
      </w:r>
    </w:p>
    <w:p w14:paraId="06115B7D" w14:textId="77777777" w:rsidR="00F12E9B" w:rsidRPr="001D2535" w:rsidRDefault="00F12E9B" w:rsidP="00F12E9B">
      <w:pPr>
        <w:spacing w:after="0" w:line="240" w:lineRule="auto"/>
        <w:rPr>
          <w:rFonts w:ascii="Consolas" w:hAnsi="Consolas"/>
          <w:sz w:val="20"/>
        </w:rPr>
      </w:pPr>
    </w:p>
    <w:p w14:paraId="62EF7A83" w14:textId="77777777" w:rsidR="00F12E9B" w:rsidRPr="001D2535" w:rsidRDefault="00F12E9B" w:rsidP="00F12E9B">
      <w:pPr>
        <w:spacing w:after="0" w:line="240" w:lineRule="auto"/>
        <w:ind w:firstLine="720"/>
        <w:rPr>
          <w:rFonts w:ascii="Consolas" w:hAnsi="Consolas"/>
          <w:i/>
          <w:sz w:val="20"/>
        </w:rPr>
      </w:pPr>
      <w:r w:rsidRPr="001D2535">
        <w:rPr>
          <w:rFonts w:ascii="Consolas" w:hAnsi="Consolas"/>
          <w:i/>
          <w:sz w:val="20"/>
        </w:rPr>
        <w:t>a</w:t>
      </w:r>
      <w:r w:rsidRPr="001D2535">
        <w:rPr>
          <w:rFonts w:ascii="Consolas" w:hAnsi="Consolas"/>
          <w:i/>
          <w:sz w:val="20"/>
        </w:rPr>
        <w:tab/>
      </w:r>
      <w:r>
        <w:rPr>
          <w:rFonts w:ascii="Consolas" w:hAnsi="Consolas"/>
          <w:i/>
          <w:sz w:val="20"/>
        </w:rPr>
        <w:tab/>
      </w:r>
      <w:r w:rsidRPr="001D2535">
        <w:rPr>
          <w:rFonts w:ascii="Consolas" w:hAnsi="Consolas"/>
          <w:i/>
          <w:sz w:val="20"/>
        </w:rPr>
        <w:t>b</w:t>
      </w:r>
      <w:r w:rsidRPr="001D2535">
        <w:rPr>
          <w:rFonts w:ascii="Consolas" w:hAnsi="Consolas"/>
          <w:i/>
          <w:sz w:val="20"/>
        </w:rPr>
        <w:tab/>
      </w:r>
      <w:r>
        <w:rPr>
          <w:rFonts w:ascii="Consolas" w:hAnsi="Consolas"/>
          <w:i/>
          <w:sz w:val="20"/>
        </w:rPr>
        <w:tab/>
      </w:r>
      <w:r w:rsidRPr="001D2535">
        <w:rPr>
          <w:rFonts w:ascii="Consolas" w:hAnsi="Consolas"/>
          <w:i/>
          <w:sz w:val="20"/>
        </w:rPr>
        <w:t>c</w:t>
      </w:r>
      <w:r w:rsidRPr="001D2535">
        <w:rPr>
          <w:rFonts w:ascii="Consolas" w:hAnsi="Consolas"/>
          <w:i/>
          <w:sz w:val="20"/>
        </w:rPr>
        <w:tab/>
      </w:r>
      <w:r>
        <w:rPr>
          <w:rFonts w:ascii="Consolas" w:hAnsi="Consolas"/>
          <w:i/>
          <w:sz w:val="20"/>
        </w:rPr>
        <w:tab/>
      </w:r>
      <w:r w:rsidRPr="001D2535">
        <w:rPr>
          <w:rFonts w:ascii="Consolas" w:hAnsi="Consolas"/>
          <w:i/>
          <w:sz w:val="20"/>
        </w:rPr>
        <w:t>d</w:t>
      </w:r>
      <w:r w:rsidRPr="001D2535">
        <w:rPr>
          <w:rFonts w:ascii="Consolas" w:hAnsi="Consolas"/>
          <w:i/>
          <w:sz w:val="20"/>
        </w:rPr>
        <w:tab/>
      </w:r>
      <w:r>
        <w:rPr>
          <w:rFonts w:ascii="Consolas" w:hAnsi="Consolas"/>
          <w:i/>
          <w:sz w:val="20"/>
        </w:rPr>
        <w:tab/>
      </w:r>
      <w:r w:rsidRPr="001D2535">
        <w:rPr>
          <w:rFonts w:ascii="Consolas" w:hAnsi="Consolas"/>
          <w:i/>
          <w:sz w:val="20"/>
        </w:rPr>
        <w:t xml:space="preserve">e </w:t>
      </w:r>
    </w:p>
    <w:p w14:paraId="183BE4F6" w14:textId="77777777" w:rsidR="00F12E9B" w:rsidRPr="001D2535" w:rsidRDefault="00F12E9B" w:rsidP="00F12E9B">
      <w:pPr>
        <w:spacing w:after="0" w:line="240" w:lineRule="auto"/>
        <w:rPr>
          <w:rFonts w:ascii="Consolas" w:hAnsi="Consolas"/>
          <w:i/>
          <w:sz w:val="20"/>
        </w:rPr>
      </w:pPr>
      <w:r w:rsidRPr="001D2535">
        <w:rPr>
          <w:rFonts w:ascii="Consolas" w:hAnsi="Consolas"/>
          <w:i/>
          <w:sz w:val="20"/>
        </w:rPr>
        <w:t xml:space="preserve">3 </w:t>
      </w:r>
      <w:r>
        <w:rPr>
          <w:rFonts w:ascii="Consolas" w:hAnsi="Consolas"/>
          <w:i/>
          <w:sz w:val="20"/>
        </w:rPr>
        <w:tab/>
      </w:r>
      <w:r w:rsidRPr="001D2535">
        <w:rPr>
          <w:rFonts w:ascii="Consolas" w:hAnsi="Consolas"/>
          <w:i/>
          <w:sz w:val="20"/>
        </w:rPr>
        <w:t xml:space="preserve">0.591569 </w:t>
      </w:r>
      <w:r>
        <w:rPr>
          <w:rFonts w:ascii="Consolas" w:hAnsi="Consolas"/>
          <w:i/>
          <w:sz w:val="20"/>
        </w:rPr>
        <w:tab/>
      </w:r>
      <w:r w:rsidRPr="001D2535">
        <w:rPr>
          <w:rFonts w:ascii="Consolas" w:hAnsi="Consolas"/>
          <w:i/>
          <w:sz w:val="20"/>
        </w:rPr>
        <w:t xml:space="preserve">-0.993608 </w:t>
      </w:r>
      <w:r>
        <w:rPr>
          <w:rFonts w:ascii="Consolas" w:hAnsi="Consolas"/>
          <w:i/>
          <w:sz w:val="20"/>
        </w:rPr>
        <w:tab/>
      </w:r>
      <w:r w:rsidRPr="001D2535">
        <w:rPr>
          <w:rFonts w:ascii="Consolas" w:hAnsi="Consolas"/>
          <w:i/>
          <w:sz w:val="20"/>
        </w:rPr>
        <w:t xml:space="preserve">0.798764 </w:t>
      </w:r>
      <w:r>
        <w:rPr>
          <w:rFonts w:ascii="Consolas" w:hAnsi="Consolas"/>
          <w:i/>
          <w:sz w:val="20"/>
        </w:rPr>
        <w:tab/>
      </w:r>
      <w:r w:rsidRPr="001D2535">
        <w:rPr>
          <w:rFonts w:ascii="Consolas" w:hAnsi="Consolas"/>
          <w:i/>
          <w:sz w:val="20"/>
        </w:rPr>
        <w:t xml:space="preserve">-0.791374 </w:t>
      </w:r>
      <w:r>
        <w:rPr>
          <w:rFonts w:ascii="Consolas" w:hAnsi="Consolas"/>
          <w:i/>
          <w:sz w:val="20"/>
        </w:rPr>
        <w:tab/>
      </w:r>
      <w:r w:rsidRPr="001D2535">
        <w:rPr>
          <w:rFonts w:ascii="Consolas" w:hAnsi="Consolas"/>
          <w:i/>
          <w:sz w:val="20"/>
        </w:rPr>
        <w:t>2.119639</w:t>
      </w:r>
    </w:p>
    <w:p w14:paraId="4CCB5E06" w14:textId="77777777" w:rsidR="00F12E9B" w:rsidRPr="001D2535" w:rsidRDefault="00F12E9B" w:rsidP="00F12E9B">
      <w:pPr>
        <w:spacing w:after="0" w:line="240" w:lineRule="auto"/>
        <w:rPr>
          <w:rFonts w:ascii="Consolas" w:hAnsi="Consolas"/>
          <w:i/>
          <w:sz w:val="20"/>
        </w:rPr>
      </w:pPr>
      <w:r w:rsidRPr="001D2535">
        <w:rPr>
          <w:rFonts w:ascii="Consolas" w:hAnsi="Consolas"/>
          <w:i/>
          <w:sz w:val="20"/>
        </w:rPr>
        <w:t xml:space="preserve">5 </w:t>
      </w:r>
      <w:r>
        <w:rPr>
          <w:rFonts w:ascii="Consolas" w:hAnsi="Consolas"/>
          <w:i/>
          <w:sz w:val="20"/>
        </w:rPr>
        <w:tab/>
      </w:r>
      <w:r w:rsidRPr="001D2535">
        <w:rPr>
          <w:rFonts w:ascii="Consolas" w:hAnsi="Consolas"/>
          <w:i/>
          <w:sz w:val="20"/>
        </w:rPr>
        <w:t xml:space="preserve">0.886429 </w:t>
      </w:r>
      <w:r>
        <w:rPr>
          <w:rFonts w:ascii="Consolas" w:hAnsi="Consolas"/>
          <w:i/>
          <w:sz w:val="20"/>
        </w:rPr>
        <w:tab/>
      </w:r>
      <w:r w:rsidRPr="001D2535">
        <w:rPr>
          <w:rFonts w:ascii="Consolas" w:hAnsi="Consolas"/>
          <w:i/>
          <w:sz w:val="20"/>
        </w:rPr>
        <w:t xml:space="preserve">-2.001637 </w:t>
      </w:r>
      <w:r>
        <w:rPr>
          <w:rFonts w:ascii="Consolas" w:hAnsi="Consolas"/>
          <w:i/>
          <w:sz w:val="20"/>
        </w:rPr>
        <w:tab/>
      </w:r>
      <w:r w:rsidRPr="001D2535">
        <w:rPr>
          <w:rFonts w:ascii="Consolas" w:hAnsi="Consolas"/>
          <w:i/>
          <w:sz w:val="20"/>
        </w:rPr>
        <w:t xml:space="preserve">-0.371843 </w:t>
      </w:r>
      <w:r>
        <w:rPr>
          <w:rFonts w:ascii="Consolas" w:hAnsi="Consolas"/>
          <w:i/>
          <w:sz w:val="20"/>
        </w:rPr>
        <w:tab/>
      </w:r>
      <w:r w:rsidRPr="001D2535">
        <w:rPr>
          <w:rFonts w:ascii="Consolas" w:hAnsi="Consolas"/>
          <w:i/>
          <w:sz w:val="20"/>
        </w:rPr>
        <w:t xml:space="preserve">1.669025 </w:t>
      </w:r>
      <w:r>
        <w:rPr>
          <w:rFonts w:ascii="Consolas" w:hAnsi="Consolas"/>
          <w:i/>
          <w:sz w:val="20"/>
        </w:rPr>
        <w:tab/>
      </w:r>
      <w:r w:rsidRPr="001D2535">
        <w:rPr>
          <w:rFonts w:ascii="Consolas" w:hAnsi="Consolas"/>
          <w:i/>
          <w:sz w:val="20"/>
        </w:rPr>
        <w:t>-0.438570</w:t>
      </w:r>
    </w:p>
    <w:p w14:paraId="30E2EFE9" w14:textId="77777777" w:rsidR="00F12E9B" w:rsidRPr="001D2535" w:rsidRDefault="00F12E9B" w:rsidP="00F12E9B">
      <w:pPr>
        <w:spacing w:after="0" w:line="240" w:lineRule="auto"/>
        <w:rPr>
          <w:rFonts w:ascii="Consolas" w:hAnsi="Consolas"/>
          <w:i/>
          <w:sz w:val="20"/>
        </w:rPr>
      </w:pPr>
      <w:r w:rsidRPr="001D2535">
        <w:rPr>
          <w:rFonts w:ascii="Consolas" w:hAnsi="Consolas"/>
          <w:i/>
          <w:sz w:val="20"/>
        </w:rPr>
        <w:t xml:space="preserve">6 </w:t>
      </w:r>
      <w:r>
        <w:rPr>
          <w:rFonts w:ascii="Consolas" w:hAnsi="Consolas"/>
          <w:i/>
          <w:sz w:val="20"/>
        </w:rPr>
        <w:tab/>
      </w:r>
      <w:r w:rsidRPr="001D2535">
        <w:rPr>
          <w:rFonts w:ascii="Consolas" w:hAnsi="Consolas"/>
          <w:i/>
          <w:sz w:val="20"/>
        </w:rPr>
        <w:t xml:space="preserve">-0.713544 </w:t>
      </w:r>
      <w:r>
        <w:rPr>
          <w:rFonts w:ascii="Consolas" w:hAnsi="Consolas"/>
          <w:i/>
          <w:sz w:val="20"/>
        </w:rPr>
        <w:tab/>
      </w:r>
      <w:r w:rsidRPr="001D2535">
        <w:rPr>
          <w:rFonts w:ascii="Consolas" w:hAnsi="Consolas"/>
          <w:i/>
          <w:sz w:val="20"/>
        </w:rPr>
        <w:t xml:space="preserve">-0.831154 </w:t>
      </w:r>
      <w:r>
        <w:rPr>
          <w:rFonts w:ascii="Consolas" w:hAnsi="Consolas"/>
          <w:i/>
          <w:sz w:val="20"/>
        </w:rPr>
        <w:tab/>
      </w:r>
      <w:r w:rsidRPr="001D2535">
        <w:rPr>
          <w:rFonts w:ascii="Consolas" w:hAnsi="Consolas"/>
          <w:i/>
          <w:sz w:val="20"/>
        </w:rPr>
        <w:t xml:space="preserve">-2.370232 </w:t>
      </w:r>
      <w:r>
        <w:rPr>
          <w:rFonts w:ascii="Consolas" w:hAnsi="Consolas"/>
          <w:i/>
          <w:sz w:val="20"/>
        </w:rPr>
        <w:tab/>
      </w:r>
      <w:r w:rsidRPr="001D2535">
        <w:rPr>
          <w:rFonts w:ascii="Consolas" w:hAnsi="Consolas"/>
          <w:i/>
          <w:sz w:val="20"/>
        </w:rPr>
        <w:t xml:space="preserve">-1.860761 </w:t>
      </w:r>
      <w:r>
        <w:rPr>
          <w:rFonts w:ascii="Consolas" w:hAnsi="Consolas"/>
          <w:i/>
          <w:sz w:val="20"/>
        </w:rPr>
        <w:tab/>
      </w:r>
      <w:r w:rsidRPr="001D2535">
        <w:rPr>
          <w:rFonts w:ascii="Consolas" w:hAnsi="Consolas"/>
          <w:i/>
          <w:sz w:val="20"/>
        </w:rPr>
        <w:t>-0.860757</w:t>
      </w:r>
    </w:p>
    <w:p w14:paraId="0D1A8E6C" w14:textId="77777777" w:rsidR="00F12E9B" w:rsidRPr="00C42B09" w:rsidRDefault="00F12E9B" w:rsidP="00F12E9B">
      <w:pPr>
        <w:spacing w:after="0" w:line="240" w:lineRule="auto"/>
        <w:ind w:left="3" w:right="3"/>
        <w:jc w:val="both"/>
        <w:rPr>
          <w:rFonts w:ascii="Calibri" w:hAnsi="Calibri" w:cs="Calibri"/>
          <w:sz w:val="20"/>
        </w:rPr>
      </w:pPr>
    </w:p>
    <w:p w14:paraId="4ED6715E" w14:textId="77777777" w:rsidR="00F12E9B" w:rsidRPr="001D2535" w:rsidRDefault="00F12E9B" w:rsidP="00F12E9B">
      <w:pPr>
        <w:spacing w:after="0" w:line="240" w:lineRule="auto"/>
        <w:ind w:left="3" w:right="3"/>
        <w:jc w:val="both"/>
        <w:rPr>
          <w:rFonts w:ascii="Calibri" w:hAnsi="Calibri" w:cs="Calibri"/>
          <w:color w:val="0000FF"/>
          <w:sz w:val="20"/>
        </w:rPr>
      </w:pPr>
      <w:r w:rsidRPr="001D2535">
        <w:rPr>
          <w:rFonts w:ascii="Calibri" w:hAnsi="Calibri" w:cs="Calibri"/>
          <w:color w:val="0000FF"/>
          <w:sz w:val="20"/>
        </w:rPr>
        <w:t>Mixing functions with arrays, dicts, or Series is not a problem as everything gets con‐ verted to arrays internally:</w:t>
      </w:r>
    </w:p>
    <w:p w14:paraId="13C7FC77" w14:textId="77777777" w:rsidR="00F12E9B" w:rsidRPr="00C42B09" w:rsidRDefault="00F12E9B" w:rsidP="00F12E9B">
      <w:pPr>
        <w:spacing w:after="0" w:line="240" w:lineRule="auto"/>
        <w:ind w:left="3" w:right="3"/>
        <w:jc w:val="both"/>
        <w:rPr>
          <w:rFonts w:ascii="Calibri" w:hAnsi="Calibri" w:cs="Calibri"/>
          <w:sz w:val="20"/>
        </w:rPr>
      </w:pPr>
    </w:p>
    <w:p w14:paraId="7A2D287C" w14:textId="77777777" w:rsidR="00F12E9B" w:rsidRPr="001D2535" w:rsidRDefault="00F12E9B" w:rsidP="00F12E9B">
      <w:pPr>
        <w:spacing w:after="0" w:line="240" w:lineRule="auto"/>
        <w:rPr>
          <w:rFonts w:ascii="Consolas" w:hAnsi="Consolas"/>
          <w:color w:val="C00000"/>
          <w:sz w:val="20"/>
        </w:rPr>
      </w:pPr>
      <w:r w:rsidRPr="001D2535">
        <w:rPr>
          <w:rFonts w:ascii="Consolas" w:hAnsi="Consolas"/>
          <w:color w:val="C00000"/>
          <w:sz w:val="20"/>
        </w:rPr>
        <w:t>key_list = ['one', 'one', 'one', 'two', 'two']</w:t>
      </w:r>
    </w:p>
    <w:p w14:paraId="31771349" w14:textId="77777777" w:rsidR="00F12E9B" w:rsidRPr="001D2535" w:rsidRDefault="00F12E9B" w:rsidP="00F12E9B">
      <w:pPr>
        <w:spacing w:after="0" w:line="240" w:lineRule="auto"/>
        <w:rPr>
          <w:rFonts w:ascii="Consolas" w:hAnsi="Consolas"/>
          <w:sz w:val="20"/>
        </w:rPr>
      </w:pPr>
    </w:p>
    <w:p w14:paraId="402BA346" w14:textId="77777777" w:rsidR="00F12E9B" w:rsidRPr="001D2535" w:rsidRDefault="00F12E9B" w:rsidP="00F12E9B">
      <w:pPr>
        <w:spacing w:after="0" w:line="240" w:lineRule="auto"/>
        <w:rPr>
          <w:rFonts w:ascii="Consolas" w:hAnsi="Consolas"/>
          <w:color w:val="C00000"/>
          <w:sz w:val="20"/>
        </w:rPr>
      </w:pPr>
      <w:r w:rsidRPr="001D2535">
        <w:rPr>
          <w:rFonts w:ascii="Consolas" w:hAnsi="Consolas"/>
          <w:color w:val="C00000"/>
          <w:sz w:val="20"/>
        </w:rPr>
        <w:t xml:space="preserve">people.groupby([len, key_list]).min() </w:t>
      </w:r>
    </w:p>
    <w:p w14:paraId="65238068" w14:textId="77777777" w:rsidR="00F12E9B" w:rsidRPr="001D2535" w:rsidRDefault="00F12E9B" w:rsidP="00F12E9B">
      <w:pPr>
        <w:spacing w:after="0" w:line="240" w:lineRule="auto"/>
        <w:rPr>
          <w:rFonts w:ascii="Consolas" w:hAnsi="Consolas"/>
          <w:sz w:val="20"/>
        </w:rPr>
      </w:pPr>
    </w:p>
    <w:p w14:paraId="1E01F6AA" w14:textId="77777777" w:rsidR="00F12E9B" w:rsidRPr="001D2535" w:rsidRDefault="00F12E9B" w:rsidP="00F12E9B">
      <w:pPr>
        <w:spacing w:after="0" w:line="240" w:lineRule="auto"/>
        <w:ind w:firstLine="720"/>
        <w:rPr>
          <w:rFonts w:ascii="Consolas" w:hAnsi="Consolas"/>
          <w:i/>
          <w:sz w:val="20"/>
        </w:rPr>
      </w:pPr>
      <w:r w:rsidRPr="001D2535">
        <w:rPr>
          <w:rFonts w:ascii="Consolas" w:hAnsi="Consolas"/>
          <w:i/>
          <w:sz w:val="20"/>
        </w:rPr>
        <w:t>a</w:t>
      </w:r>
      <w:r w:rsidRPr="001D2535">
        <w:rPr>
          <w:rFonts w:ascii="Consolas" w:hAnsi="Consolas"/>
          <w:i/>
          <w:sz w:val="20"/>
        </w:rPr>
        <w:tab/>
        <w:t>b</w:t>
      </w:r>
      <w:r w:rsidRPr="001D2535">
        <w:rPr>
          <w:rFonts w:ascii="Consolas" w:hAnsi="Consolas"/>
          <w:i/>
          <w:sz w:val="20"/>
        </w:rPr>
        <w:tab/>
        <w:t>c</w:t>
      </w:r>
      <w:r w:rsidRPr="001D2535">
        <w:rPr>
          <w:rFonts w:ascii="Consolas" w:hAnsi="Consolas"/>
          <w:i/>
          <w:sz w:val="20"/>
        </w:rPr>
        <w:tab/>
        <w:t>d</w:t>
      </w:r>
      <w:r w:rsidRPr="001D2535">
        <w:rPr>
          <w:rFonts w:ascii="Consolas" w:hAnsi="Consolas"/>
          <w:i/>
          <w:sz w:val="20"/>
        </w:rPr>
        <w:tab/>
        <w:t xml:space="preserve">e 3 </w:t>
      </w:r>
    </w:p>
    <w:p w14:paraId="4C60AC47" w14:textId="77777777" w:rsidR="00F12E9B" w:rsidRPr="001D2535" w:rsidRDefault="00F12E9B" w:rsidP="00F12E9B">
      <w:pPr>
        <w:spacing w:after="0" w:line="240" w:lineRule="auto"/>
        <w:ind w:firstLine="720"/>
        <w:rPr>
          <w:rFonts w:ascii="Consolas" w:hAnsi="Consolas"/>
          <w:i/>
          <w:sz w:val="20"/>
        </w:rPr>
      </w:pPr>
      <w:r w:rsidRPr="001D2535">
        <w:rPr>
          <w:rFonts w:ascii="Consolas" w:hAnsi="Consolas"/>
          <w:i/>
          <w:sz w:val="20"/>
        </w:rPr>
        <w:t xml:space="preserve">one </w:t>
      </w:r>
      <w:r w:rsidRPr="001D2535">
        <w:rPr>
          <w:rFonts w:ascii="Consolas" w:hAnsi="Consolas"/>
          <w:i/>
          <w:sz w:val="20"/>
        </w:rPr>
        <w:tab/>
        <w:t>-0.539741 -1.296221 0.274992 -1.021228 -0.577087</w:t>
      </w:r>
    </w:p>
    <w:p w14:paraId="33BDF570" w14:textId="77777777" w:rsidR="00F12E9B" w:rsidRPr="001D2535" w:rsidRDefault="00F12E9B" w:rsidP="00F12E9B">
      <w:pPr>
        <w:spacing w:after="0" w:line="240" w:lineRule="auto"/>
        <w:ind w:firstLine="720"/>
        <w:rPr>
          <w:rFonts w:ascii="Consolas" w:hAnsi="Consolas"/>
          <w:i/>
          <w:sz w:val="20"/>
        </w:rPr>
      </w:pPr>
      <w:r w:rsidRPr="001D2535">
        <w:rPr>
          <w:rFonts w:ascii="Consolas" w:hAnsi="Consolas"/>
          <w:i/>
          <w:sz w:val="20"/>
        </w:rPr>
        <w:t xml:space="preserve">two </w:t>
      </w:r>
      <w:r w:rsidRPr="001D2535">
        <w:rPr>
          <w:rFonts w:ascii="Consolas" w:hAnsi="Consolas"/>
          <w:i/>
          <w:sz w:val="20"/>
        </w:rPr>
        <w:tab/>
        <w:t>0.124121 0.302614 0.523772 0.000940 1.343810</w:t>
      </w:r>
    </w:p>
    <w:p w14:paraId="197D94C5" w14:textId="77777777" w:rsidR="00F12E9B" w:rsidRPr="001D2535" w:rsidRDefault="00F12E9B" w:rsidP="00F12E9B">
      <w:pPr>
        <w:spacing w:after="0" w:line="240" w:lineRule="auto"/>
        <w:rPr>
          <w:rFonts w:ascii="Consolas" w:hAnsi="Consolas"/>
          <w:i/>
          <w:sz w:val="20"/>
        </w:rPr>
      </w:pPr>
      <w:r w:rsidRPr="001D2535">
        <w:rPr>
          <w:rFonts w:ascii="Consolas" w:hAnsi="Consolas"/>
          <w:i/>
          <w:sz w:val="20"/>
        </w:rPr>
        <w:t xml:space="preserve">5 </w:t>
      </w:r>
      <w:r w:rsidRPr="001D2535">
        <w:rPr>
          <w:rFonts w:ascii="Consolas" w:hAnsi="Consolas"/>
          <w:i/>
          <w:sz w:val="20"/>
        </w:rPr>
        <w:tab/>
        <w:t>one 0.886429 -2.001637 -0.371843 1.669025 -0.438570</w:t>
      </w:r>
    </w:p>
    <w:p w14:paraId="01C0FD32" w14:textId="77777777" w:rsidR="00F12E9B" w:rsidRPr="001D2535" w:rsidRDefault="00F12E9B" w:rsidP="00F12E9B">
      <w:pPr>
        <w:spacing w:after="0" w:line="240" w:lineRule="auto"/>
        <w:rPr>
          <w:rFonts w:ascii="Consolas" w:hAnsi="Consolas"/>
          <w:i/>
          <w:sz w:val="20"/>
        </w:rPr>
      </w:pPr>
      <w:r w:rsidRPr="001D2535">
        <w:rPr>
          <w:rFonts w:ascii="Consolas" w:hAnsi="Consolas"/>
          <w:i/>
          <w:sz w:val="20"/>
        </w:rPr>
        <w:t xml:space="preserve">6 </w:t>
      </w:r>
      <w:r w:rsidRPr="001D2535">
        <w:rPr>
          <w:rFonts w:ascii="Consolas" w:hAnsi="Consolas"/>
          <w:i/>
          <w:sz w:val="20"/>
        </w:rPr>
        <w:tab/>
        <w:t>two -0.713544 -0.831154 -2.370232 -1.860761 -0.860757</w:t>
      </w:r>
    </w:p>
    <w:p w14:paraId="63BE2068" w14:textId="77777777" w:rsidR="00F12E9B" w:rsidRDefault="00F12E9B" w:rsidP="00F12E9B">
      <w:pPr>
        <w:spacing w:after="0" w:line="240" w:lineRule="auto"/>
        <w:ind w:left="173" w:right="250"/>
        <w:rPr>
          <w:rFonts w:ascii="Consolas" w:eastAsia="SimSun" w:hAnsi="Consolas" w:cs="Calibri"/>
          <w:sz w:val="18"/>
        </w:rPr>
      </w:pPr>
    </w:p>
    <w:p w14:paraId="0FEE2D4C" w14:textId="77777777" w:rsidR="00F12E9B" w:rsidRPr="00404DC4" w:rsidRDefault="00F12E9B" w:rsidP="00F12E9B">
      <w:pPr>
        <w:pStyle w:val="Heading4"/>
        <w:ind w:firstLine="3"/>
      </w:pPr>
      <w:r w:rsidRPr="00404DC4">
        <w:t>Grouping by Index Levels</w:t>
      </w:r>
    </w:p>
    <w:p w14:paraId="3F4C7C39" w14:textId="77777777" w:rsidR="00F12E9B" w:rsidRDefault="00F12E9B" w:rsidP="00F12E9B">
      <w:pPr>
        <w:spacing w:after="0" w:line="240" w:lineRule="auto"/>
        <w:ind w:left="3" w:right="3"/>
        <w:jc w:val="both"/>
        <w:rPr>
          <w:rFonts w:ascii="Calibri" w:hAnsi="Calibri" w:cs="Calibri"/>
          <w:sz w:val="20"/>
        </w:rPr>
      </w:pPr>
    </w:p>
    <w:p w14:paraId="744678B6" w14:textId="77777777" w:rsidR="00F12E9B" w:rsidRPr="001D2535" w:rsidRDefault="00F12E9B" w:rsidP="00F12E9B">
      <w:pPr>
        <w:spacing w:after="0" w:line="240" w:lineRule="auto"/>
        <w:ind w:left="3" w:right="3"/>
        <w:jc w:val="both"/>
        <w:rPr>
          <w:rFonts w:ascii="Calibri" w:hAnsi="Calibri" w:cs="Calibri"/>
          <w:color w:val="0000FF"/>
          <w:sz w:val="20"/>
        </w:rPr>
      </w:pPr>
      <w:r w:rsidRPr="001D2535">
        <w:rPr>
          <w:rFonts w:ascii="Calibri" w:hAnsi="Calibri" w:cs="Calibri"/>
          <w:color w:val="0000FF"/>
          <w:sz w:val="20"/>
        </w:rPr>
        <w:t>A final convenience for hierarchically indexed datasets is the ability to aggregate using one of the levels of an axis index. Let’s look at an example:</w:t>
      </w:r>
    </w:p>
    <w:p w14:paraId="4E91CE6F" w14:textId="77777777" w:rsidR="00F12E9B" w:rsidRPr="001D2535" w:rsidRDefault="00F12E9B" w:rsidP="00F12E9B">
      <w:pPr>
        <w:spacing w:after="0" w:line="240" w:lineRule="auto"/>
        <w:ind w:left="3" w:right="3"/>
        <w:jc w:val="both"/>
        <w:rPr>
          <w:rFonts w:ascii="Calibri" w:hAnsi="Calibri" w:cs="Calibri"/>
          <w:sz w:val="20"/>
        </w:rPr>
      </w:pPr>
    </w:p>
    <w:p w14:paraId="4AA95CF4" w14:textId="77777777" w:rsidR="00F12E9B" w:rsidRPr="001D2535" w:rsidRDefault="00F12E9B" w:rsidP="00F12E9B">
      <w:pPr>
        <w:spacing w:after="0" w:line="240" w:lineRule="auto"/>
        <w:rPr>
          <w:rFonts w:ascii="Consolas" w:hAnsi="Consolas"/>
          <w:sz w:val="20"/>
        </w:rPr>
      </w:pPr>
      <w:r w:rsidRPr="001D2535">
        <w:rPr>
          <w:rFonts w:ascii="Consolas" w:hAnsi="Consolas"/>
          <w:sz w:val="20"/>
        </w:rPr>
        <w:t xml:space="preserve">columns = </w:t>
      </w:r>
      <w:r w:rsidRPr="001D2535">
        <w:rPr>
          <w:rFonts w:ascii="Consolas" w:hAnsi="Consolas"/>
          <w:color w:val="C00000"/>
          <w:sz w:val="20"/>
        </w:rPr>
        <w:t>pd.MultiIndex.from_arrays([[</w:t>
      </w:r>
      <w:r w:rsidRPr="001D2535">
        <w:rPr>
          <w:rFonts w:ascii="Consolas" w:hAnsi="Consolas"/>
          <w:sz w:val="20"/>
        </w:rPr>
        <w:t>'US', 'US', 'US', 'JP', 'JP'],</w:t>
      </w:r>
    </w:p>
    <w:p w14:paraId="5E5FD44E" w14:textId="77777777" w:rsidR="00F12E9B" w:rsidRPr="001D2535" w:rsidRDefault="00F12E9B" w:rsidP="00F12E9B">
      <w:pPr>
        <w:spacing w:after="0" w:line="240" w:lineRule="auto"/>
        <w:rPr>
          <w:rFonts w:ascii="Consolas" w:hAnsi="Consolas"/>
          <w:sz w:val="20"/>
        </w:rPr>
      </w:pPr>
      <w:r w:rsidRPr="001D2535">
        <w:rPr>
          <w:rFonts w:ascii="Consolas" w:hAnsi="Consolas"/>
          <w:sz w:val="20"/>
        </w:rPr>
        <w:t>....:</w:t>
      </w:r>
      <w:r w:rsidRPr="001D2535">
        <w:rPr>
          <w:rFonts w:ascii="Consolas" w:hAnsi="Consolas"/>
          <w:sz w:val="20"/>
        </w:rPr>
        <w:tab/>
        <w:t>[1, 3, 5, 1, 3]],</w:t>
      </w:r>
    </w:p>
    <w:p w14:paraId="1D60A21C" w14:textId="77777777" w:rsidR="00F12E9B" w:rsidRPr="001D2535" w:rsidRDefault="00F12E9B" w:rsidP="00F12E9B">
      <w:pPr>
        <w:spacing w:after="0" w:line="240" w:lineRule="auto"/>
        <w:rPr>
          <w:rFonts w:ascii="Consolas" w:hAnsi="Consolas"/>
          <w:sz w:val="20"/>
        </w:rPr>
      </w:pPr>
      <w:r w:rsidRPr="001D2535">
        <w:rPr>
          <w:rFonts w:ascii="Consolas" w:hAnsi="Consolas"/>
          <w:sz w:val="20"/>
        </w:rPr>
        <w:t>....:</w:t>
      </w:r>
      <w:r w:rsidRPr="001D2535">
        <w:rPr>
          <w:rFonts w:ascii="Consolas" w:hAnsi="Consolas"/>
          <w:sz w:val="20"/>
        </w:rPr>
        <w:tab/>
      </w:r>
      <w:r w:rsidRPr="001D2535">
        <w:rPr>
          <w:rFonts w:ascii="Consolas" w:hAnsi="Consolas"/>
          <w:color w:val="C00000"/>
          <w:sz w:val="20"/>
        </w:rPr>
        <w:t>names=[</w:t>
      </w:r>
      <w:r w:rsidRPr="001D2535">
        <w:rPr>
          <w:rFonts w:ascii="Consolas" w:hAnsi="Consolas"/>
          <w:sz w:val="20"/>
        </w:rPr>
        <w:t>'cty', 'tenor'</w:t>
      </w:r>
      <w:r w:rsidRPr="001D2535">
        <w:rPr>
          <w:rFonts w:ascii="Consolas" w:hAnsi="Consolas"/>
          <w:color w:val="C00000"/>
          <w:sz w:val="20"/>
        </w:rPr>
        <w:t>])</w:t>
      </w:r>
    </w:p>
    <w:p w14:paraId="1F37C39F" w14:textId="77777777" w:rsidR="00F12E9B" w:rsidRPr="001D2535" w:rsidRDefault="00F12E9B" w:rsidP="00F12E9B">
      <w:pPr>
        <w:spacing w:after="0" w:line="240" w:lineRule="auto"/>
        <w:rPr>
          <w:rFonts w:ascii="Consolas" w:hAnsi="Consolas"/>
          <w:sz w:val="20"/>
        </w:rPr>
      </w:pPr>
    </w:p>
    <w:p w14:paraId="39586E1F" w14:textId="77777777" w:rsidR="00F12E9B" w:rsidRPr="001D2535" w:rsidRDefault="00F12E9B" w:rsidP="00F12E9B">
      <w:pPr>
        <w:spacing w:after="0" w:line="240" w:lineRule="auto"/>
        <w:rPr>
          <w:rFonts w:ascii="Consolas" w:hAnsi="Consolas"/>
          <w:sz w:val="20"/>
        </w:rPr>
      </w:pPr>
      <w:r w:rsidRPr="001D2535">
        <w:rPr>
          <w:rFonts w:ascii="Consolas" w:hAnsi="Consolas"/>
          <w:sz w:val="20"/>
        </w:rPr>
        <w:t xml:space="preserve">hier_df = </w:t>
      </w:r>
      <w:r w:rsidRPr="001D2535">
        <w:rPr>
          <w:rFonts w:ascii="Consolas" w:hAnsi="Consolas"/>
          <w:color w:val="C00000"/>
          <w:sz w:val="20"/>
        </w:rPr>
        <w:t>pd.DataFrame(np.random.randn(</w:t>
      </w:r>
      <w:r w:rsidRPr="001D2535">
        <w:rPr>
          <w:rFonts w:ascii="Consolas" w:hAnsi="Consolas"/>
          <w:sz w:val="20"/>
        </w:rPr>
        <w:t>4, 5), columns=columns)</w:t>
      </w:r>
    </w:p>
    <w:p w14:paraId="1085806B" w14:textId="77777777" w:rsidR="00F12E9B" w:rsidRPr="001D2535" w:rsidRDefault="00F12E9B" w:rsidP="00F12E9B">
      <w:pPr>
        <w:spacing w:after="0" w:line="240" w:lineRule="auto"/>
        <w:rPr>
          <w:rFonts w:ascii="Consolas" w:hAnsi="Consolas"/>
          <w:sz w:val="20"/>
        </w:rPr>
      </w:pPr>
    </w:p>
    <w:p w14:paraId="6C9C4496" w14:textId="77777777" w:rsidR="00F12E9B" w:rsidRPr="001D2535" w:rsidRDefault="00F12E9B" w:rsidP="00F12E9B">
      <w:pPr>
        <w:spacing w:after="0" w:line="240" w:lineRule="auto"/>
        <w:rPr>
          <w:rFonts w:ascii="Consolas" w:hAnsi="Consolas"/>
          <w:sz w:val="20"/>
        </w:rPr>
      </w:pPr>
    </w:p>
    <w:p w14:paraId="420025C7" w14:textId="77777777" w:rsidR="00F12E9B" w:rsidRPr="001D2535" w:rsidRDefault="00F12E9B" w:rsidP="00F12E9B">
      <w:pPr>
        <w:spacing w:after="0" w:line="240" w:lineRule="auto"/>
        <w:rPr>
          <w:rFonts w:ascii="Consolas" w:hAnsi="Consolas"/>
          <w:b/>
          <w:color w:val="C00000"/>
          <w:sz w:val="20"/>
        </w:rPr>
      </w:pPr>
      <w:r w:rsidRPr="001D2535">
        <w:rPr>
          <w:rFonts w:ascii="Consolas" w:hAnsi="Consolas"/>
          <w:b/>
          <w:color w:val="C00000"/>
          <w:sz w:val="20"/>
        </w:rPr>
        <w:t xml:space="preserve">hier_df </w:t>
      </w:r>
    </w:p>
    <w:p w14:paraId="1AB623BA" w14:textId="77777777" w:rsidR="00F12E9B" w:rsidRPr="001D2535" w:rsidRDefault="00F12E9B" w:rsidP="00F12E9B">
      <w:pPr>
        <w:spacing w:after="0" w:line="240" w:lineRule="auto"/>
        <w:rPr>
          <w:rFonts w:ascii="Consolas" w:hAnsi="Consolas"/>
          <w:color w:val="0000FF"/>
          <w:sz w:val="20"/>
        </w:rPr>
      </w:pPr>
      <w:r w:rsidRPr="001D2535">
        <w:rPr>
          <w:rFonts w:ascii="Consolas" w:hAnsi="Consolas"/>
          <w:color w:val="0000FF"/>
          <w:sz w:val="20"/>
        </w:rPr>
        <w:t>cty</w:t>
      </w:r>
      <w:r w:rsidRPr="001D2535">
        <w:rPr>
          <w:rFonts w:ascii="Consolas" w:hAnsi="Consolas"/>
          <w:color w:val="0000FF"/>
          <w:sz w:val="20"/>
        </w:rPr>
        <w:tab/>
        <w:t>US</w:t>
      </w:r>
      <w:r w:rsidRPr="001D2535">
        <w:rPr>
          <w:rFonts w:ascii="Consolas" w:hAnsi="Consolas"/>
          <w:color w:val="0000FF"/>
          <w:sz w:val="20"/>
        </w:rPr>
        <w:tab/>
      </w:r>
      <w:r w:rsidRPr="001D2535">
        <w:rPr>
          <w:rFonts w:ascii="Consolas" w:hAnsi="Consolas"/>
          <w:color w:val="0000FF"/>
          <w:sz w:val="20"/>
        </w:rPr>
        <w:tab/>
      </w:r>
      <w:r w:rsidRPr="001D2535">
        <w:rPr>
          <w:rFonts w:ascii="Consolas" w:hAnsi="Consolas"/>
          <w:color w:val="0000FF"/>
          <w:sz w:val="20"/>
        </w:rPr>
        <w:tab/>
        <w:t>JP</w:t>
      </w:r>
      <w:r w:rsidRPr="001D2535">
        <w:rPr>
          <w:rFonts w:ascii="Consolas" w:hAnsi="Consolas"/>
          <w:color w:val="0000FF"/>
          <w:sz w:val="20"/>
        </w:rPr>
        <w:tab/>
      </w:r>
    </w:p>
    <w:p w14:paraId="588567A4" w14:textId="77777777" w:rsidR="00F12E9B" w:rsidRPr="001D2535" w:rsidRDefault="00F12E9B" w:rsidP="00F12E9B">
      <w:pPr>
        <w:spacing w:after="0" w:line="240" w:lineRule="auto"/>
        <w:rPr>
          <w:rFonts w:ascii="Consolas" w:hAnsi="Consolas"/>
          <w:color w:val="0000FF"/>
          <w:sz w:val="20"/>
        </w:rPr>
      </w:pPr>
      <w:r w:rsidRPr="001D2535">
        <w:rPr>
          <w:rFonts w:ascii="Consolas" w:hAnsi="Consolas"/>
          <w:color w:val="0000FF"/>
          <w:sz w:val="20"/>
        </w:rPr>
        <w:t>tenor</w:t>
      </w:r>
      <w:r w:rsidRPr="001D2535">
        <w:rPr>
          <w:rFonts w:ascii="Consolas" w:hAnsi="Consolas"/>
          <w:color w:val="0000FF"/>
          <w:sz w:val="20"/>
        </w:rPr>
        <w:tab/>
        <w:t>1</w:t>
      </w:r>
      <w:r w:rsidRPr="001D2535">
        <w:rPr>
          <w:rFonts w:ascii="Consolas" w:hAnsi="Consolas"/>
          <w:color w:val="0000FF"/>
          <w:sz w:val="20"/>
        </w:rPr>
        <w:tab/>
        <w:t>3</w:t>
      </w:r>
      <w:r w:rsidRPr="001D2535">
        <w:rPr>
          <w:rFonts w:ascii="Consolas" w:hAnsi="Consolas"/>
          <w:color w:val="0000FF"/>
          <w:sz w:val="20"/>
        </w:rPr>
        <w:tab/>
        <w:t>5</w:t>
      </w:r>
      <w:r w:rsidRPr="001D2535">
        <w:rPr>
          <w:rFonts w:ascii="Consolas" w:hAnsi="Consolas"/>
          <w:color w:val="0000FF"/>
          <w:sz w:val="20"/>
        </w:rPr>
        <w:tab/>
        <w:t>1</w:t>
      </w:r>
      <w:r w:rsidRPr="001D2535">
        <w:rPr>
          <w:rFonts w:ascii="Consolas" w:hAnsi="Consolas"/>
          <w:color w:val="0000FF"/>
          <w:sz w:val="20"/>
        </w:rPr>
        <w:tab/>
        <w:t>3</w:t>
      </w:r>
    </w:p>
    <w:p w14:paraId="10E5ECF3" w14:textId="77777777" w:rsidR="00F12E9B" w:rsidRPr="001D2535" w:rsidRDefault="00F12E9B" w:rsidP="00F12E9B">
      <w:pPr>
        <w:spacing w:after="0" w:line="240" w:lineRule="auto"/>
        <w:rPr>
          <w:rFonts w:ascii="Consolas" w:hAnsi="Consolas"/>
          <w:color w:val="0000FF"/>
          <w:sz w:val="20"/>
        </w:rPr>
      </w:pPr>
      <w:r w:rsidRPr="001D2535">
        <w:rPr>
          <w:rFonts w:ascii="Consolas" w:hAnsi="Consolas"/>
          <w:color w:val="0000FF"/>
          <w:sz w:val="20"/>
        </w:rPr>
        <w:t>0</w:t>
      </w:r>
      <w:r w:rsidRPr="001D2535">
        <w:rPr>
          <w:rFonts w:ascii="Consolas" w:hAnsi="Consolas"/>
          <w:color w:val="0000FF"/>
          <w:sz w:val="20"/>
        </w:rPr>
        <w:tab/>
        <w:t>0.560145 -1.265934 0.119827 -1.063512 0.332883</w:t>
      </w:r>
    </w:p>
    <w:p w14:paraId="5FBFEF1B" w14:textId="77777777" w:rsidR="00F12E9B" w:rsidRPr="001D2535" w:rsidRDefault="00F12E9B" w:rsidP="00F12E9B">
      <w:pPr>
        <w:spacing w:after="0" w:line="240" w:lineRule="auto"/>
        <w:rPr>
          <w:rFonts w:ascii="Consolas" w:hAnsi="Consolas"/>
          <w:color w:val="0000FF"/>
          <w:sz w:val="20"/>
        </w:rPr>
      </w:pPr>
      <w:r w:rsidRPr="001D2535">
        <w:rPr>
          <w:rFonts w:ascii="Consolas" w:hAnsi="Consolas"/>
          <w:color w:val="0000FF"/>
          <w:sz w:val="20"/>
        </w:rPr>
        <w:t>1</w:t>
      </w:r>
      <w:r w:rsidRPr="001D2535">
        <w:rPr>
          <w:rFonts w:ascii="Consolas" w:hAnsi="Consolas"/>
          <w:color w:val="0000FF"/>
          <w:sz w:val="20"/>
        </w:rPr>
        <w:tab/>
        <w:t>-2.359419 -0.199543 -1.541996 -0.970736 -1.307030</w:t>
      </w:r>
    </w:p>
    <w:p w14:paraId="6144CDED" w14:textId="77777777" w:rsidR="00F12E9B" w:rsidRPr="001D2535" w:rsidRDefault="00F12E9B" w:rsidP="00F12E9B">
      <w:pPr>
        <w:spacing w:after="0" w:line="240" w:lineRule="auto"/>
        <w:rPr>
          <w:rFonts w:ascii="Consolas" w:hAnsi="Consolas"/>
          <w:color w:val="0000FF"/>
          <w:sz w:val="20"/>
        </w:rPr>
      </w:pPr>
      <w:r w:rsidRPr="001D2535">
        <w:rPr>
          <w:rFonts w:ascii="Consolas" w:hAnsi="Consolas"/>
          <w:color w:val="0000FF"/>
          <w:sz w:val="20"/>
        </w:rPr>
        <w:t>2</w:t>
      </w:r>
      <w:r w:rsidRPr="001D2535">
        <w:rPr>
          <w:rFonts w:ascii="Consolas" w:hAnsi="Consolas"/>
          <w:color w:val="0000FF"/>
          <w:sz w:val="20"/>
        </w:rPr>
        <w:tab/>
        <w:t>0.286350 0.377984 -0.753887 0.331286 1.349742</w:t>
      </w:r>
    </w:p>
    <w:p w14:paraId="279CE540" w14:textId="77777777" w:rsidR="00F12E9B" w:rsidRPr="001D2535" w:rsidRDefault="00F12E9B" w:rsidP="00F12E9B">
      <w:pPr>
        <w:spacing w:after="0" w:line="240" w:lineRule="auto"/>
        <w:rPr>
          <w:rFonts w:ascii="Consolas" w:hAnsi="Consolas"/>
          <w:color w:val="0000FF"/>
          <w:sz w:val="20"/>
        </w:rPr>
      </w:pPr>
      <w:r w:rsidRPr="001D2535">
        <w:rPr>
          <w:rFonts w:ascii="Consolas" w:hAnsi="Consolas"/>
          <w:color w:val="0000FF"/>
          <w:sz w:val="20"/>
        </w:rPr>
        <w:t>3</w:t>
      </w:r>
      <w:r w:rsidRPr="001D2535">
        <w:rPr>
          <w:rFonts w:ascii="Consolas" w:hAnsi="Consolas"/>
          <w:color w:val="0000FF"/>
          <w:sz w:val="20"/>
        </w:rPr>
        <w:tab/>
        <w:t>0.069877 0.246674 -0.011862 1.004812 1.327195</w:t>
      </w:r>
    </w:p>
    <w:p w14:paraId="49138E28" w14:textId="77777777" w:rsidR="00F12E9B" w:rsidRPr="001D2535" w:rsidRDefault="00F12E9B" w:rsidP="00F12E9B">
      <w:pPr>
        <w:spacing w:after="0" w:line="240" w:lineRule="auto"/>
        <w:rPr>
          <w:rFonts w:ascii="Consolas" w:hAnsi="Consolas"/>
          <w:color w:val="0000FF"/>
          <w:sz w:val="20"/>
        </w:rPr>
      </w:pPr>
    </w:p>
    <w:p w14:paraId="0E41806E" w14:textId="77777777" w:rsidR="00F12E9B" w:rsidRPr="001D2535" w:rsidRDefault="00F12E9B" w:rsidP="00F12E9B">
      <w:pPr>
        <w:spacing w:after="0" w:line="240" w:lineRule="auto"/>
        <w:jc w:val="both"/>
        <w:rPr>
          <w:rFonts w:ascii="Calibri" w:hAnsi="Calibri" w:cs="Calibri"/>
          <w:color w:val="0000FF"/>
          <w:sz w:val="20"/>
        </w:rPr>
      </w:pPr>
      <w:r w:rsidRPr="001D2535">
        <w:rPr>
          <w:rFonts w:ascii="Calibri" w:hAnsi="Calibri" w:cs="Calibri"/>
          <w:color w:val="0000FF"/>
          <w:sz w:val="20"/>
        </w:rPr>
        <w:t>To group by level, pass the level number or name using the level keyword:</w:t>
      </w:r>
    </w:p>
    <w:p w14:paraId="01E8C505" w14:textId="77777777" w:rsidR="00F12E9B" w:rsidRPr="001D2535" w:rsidRDefault="00F12E9B" w:rsidP="00F12E9B">
      <w:pPr>
        <w:spacing w:after="0" w:line="240" w:lineRule="auto"/>
        <w:rPr>
          <w:rFonts w:ascii="Consolas" w:hAnsi="Consolas"/>
          <w:sz w:val="20"/>
        </w:rPr>
      </w:pPr>
    </w:p>
    <w:p w14:paraId="59DB081D" w14:textId="77777777" w:rsidR="00F12E9B" w:rsidRPr="001D2535" w:rsidRDefault="00F12E9B" w:rsidP="00F12E9B">
      <w:pPr>
        <w:spacing w:after="0" w:line="240" w:lineRule="auto"/>
        <w:rPr>
          <w:rFonts w:ascii="Consolas" w:hAnsi="Consolas"/>
          <w:color w:val="C00000"/>
          <w:sz w:val="20"/>
        </w:rPr>
      </w:pPr>
      <w:r w:rsidRPr="001D2535">
        <w:rPr>
          <w:rFonts w:ascii="Consolas" w:hAnsi="Consolas"/>
          <w:color w:val="C00000"/>
          <w:sz w:val="20"/>
        </w:rPr>
        <w:t xml:space="preserve">hier_df.groupby(level='cty', axis=1).count() </w:t>
      </w:r>
    </w:p>
    <w:p w14:paraId="42D31C53" w14:textId="77777777" w:rsidR="00F12E9B" w:rsidRPr="001D2535" w:rsidRDefault="00F12E9B" w:rsidP="00F12E9B">
      <w:pPr>
        <w:spacing w:after="0" w:line="240" w:lineRule="auto"/>
        <w:rPr>
          <w:rFonts w:ascii="Consolas" w:hAnsi="Consolas"/>
          <w:sz w:val="20"/>
        </w:rPr>
      </w:pPr>
      <w:r w:rsidRPr="001D2535">
        <w:rPr>
          <w:rFonts w:ascii="Consolas" w:hAnsi="Consolas"/>
          <w:sz w:val="20"/>
        </w:rPr>
        <w:t>cty</w:t>
      </w:r>
      <w:r w:rsidRPr="001D2535">
        <w:rPr>
          <w:rFonts w:ascii="Consolas" w:hAnsi="Consolas"/>
          <w:sz w:val="20"/>
        </w:rPr>
        <w:tab/>
        <w:t>JP</w:t>
      </w:r>
      <w:r w:rsidRPr="001D2535">
        <w:rPr>
          <w:rFonts w:ascii="Consolas" w:hAnsi="Consolas"/>
          <w:sz w:val="20"/>
        </w:rPr>
        <w:tab/>
        <w:t>US</w:t>
      </w:r>
    </w:p>
    <w:p w14:paraId="37F27A30" w14:textId="77777777" w:rsidR="00F12E9B" w:rsidRPr="001D2535" w:rsidRDefault="00F12E9B" w:rsidP="00F12E9B">
      <w:pPr>
        <w:spacing w:after="0" w:line="240" w:lineRule="auto"/>
        <w:rPr>
          <w:rFonts w:ascii="Consolas" w:hAnsi="Consolas"/>
          <w:sz w:val="20"/>
        </w:rPr>
      </w:pPr>
      <w:r w:rsidRPr="001D2535">
        <w:rPr>
          <w:rFonts w:ascii="Consolas" w:hAnsi="Consolas"/>
          <w:sz w:val="20"/>
        </w:rPr>
        <w:t>0</w:t>
      </w:r>
      <w:r w:rsidRPr="001D2535">
        <w:rPr>
          <w:rFonts w:ascii="Consolas" w:hAnsi="Consolas"/>
          <w:sz w:val="20"/>
        </w:rPr>
        <w:tab/>
        <w:t>2</w:t>
      </w:r>
      <w:r w:rsidRPr="001D2535">
        <w:rPr>
          <w:rFonts w:ascii="Consolas" w:hAnsi="Consolas"/>
          <w:sz w:val="20"/>
        </w:rPr>
        <w:tab/>
        <w:t>3</w:t>
      </w:r>
    </w:p>
    <w:p w14:paraId="6C465BB3" w14:textId="77777777" w:rsidR="00F12E9B" w:rsidRPr="001D2535" w:rsidRDefault="00F12E9B" w:rsidP="00F12E9B">
      <w:pPr>
        <w:spacing w:after="0" w:line="240" w:lineRule="auto"/>
        <w:rPr>
          <w:rFonts w:ascii="Consolas" w:hAnsi="Consolas"/>
          <w:sz w:val="20"/>
        </w:rPr>
      </w:pPr>
      <w:r w:rsidRPr="001D2535">
        <w:rPr>
          <w:rFonts w:ascii="Consolas" w:hAnsi="Consolas"/>
          <w:sz w:val="20"/>
        </w:rPr>
        <w:t>1</w:t>
      </w:r>
      <w:r w:rsidRPr="001D2535">
        <w:rPr>
          <w:rFonts w:ascii="Consolas" w:hAnsi="Consolas"/>
          <w:sz w:val="20"/>
        </w:rPr>
        <w:tab/>
        <w:t>2</w:t>
      </w:r>
      <w:r w:rsidRPr="001D2535">
        <w:rPr>
          <w:rFonts w:ascii="Consolas" w:hAnsi="Consolas"/>
          <w:sz w:val="20"/>
        </w:rPr>
        <w:tab/>
        <w:t>3</w:t>
      </w:r>
    </w:p>
    <w:p w14:paraId="6238E12E" w14:textId="77777777" w:rsidR="00F12E9B" w:rsidRPr="001D2535" w:rsidRDefault="00F12E9B" w:rsidP="00F12E9B">
      <w:pPr>
        <w:spacing w:after="0" w:line="240" w:lineRule="auto"/>
        <w:rPr>
          <w:rFonts w:ascii="Consolas" w:hAnsi="Consolas"/>
          <w:sz w:val="20"/>
        </w:rPr>
      </w:pPr>
      <w:r w:rsidRPr="001D2535">
        <w:rPr>
          <w:rFonts w:ascii="Consolas" w:hAnsi="Consolas"/>
          <w:sz w:val="20"/>
        </w:rPr>
        <w:t>2</w:t>
      </w:r>
      <w:r w:rsidRPr="001D2535">
        <w:rPr>
          <w:rFonts w:ascii="Consolas" w:hAnsi="Consolas"/>
          <w:sz w:val="20"/>
        </w:rPr>
        <w:tab/>
        <w:t>2</w:t>
      </w:r>
      <w:r w:rsidRPr="001D2535">
        <w:rPr>
          <w:rFonts w:ascii="Consolas" w:hAnsi="Consolas"/>
          <w:sz w:val="20"/>
        </w:rPr>
        <w:tab/>
        <w:t>3</w:t>
      </w:r>
    </w:p>
    <w:p w14:paraId="3B2384FE" w14:textId="77777777" w:rsidR="00F12E9B" w:rsidRPr="001D2535" w:rsidRDefault="00F12E9B" w:rsidP="00F12E9B">
      <w:pPr>
        <w:spacing w:after="0" w:line="240" w:lineRule="auto"/>
        <w:rPr>
          <w:rFonts w:ascii="Consolas" w:hAnsi="Consolas"/>
          <w:sz w:val="20"/>
        </w:rPr>
      </w:pPr>
      <w:r w:rsidRPr="001D2535">
        <w:rPr>
          <w:rFonts w:ascii="Consolas" w:hAnsi="Consolas"/>
          <w:sz w:val="20"/>
        </w:rPr>
        <w:t>3</w:t>
      </w:r>
      <w:r w:rsidRPr="001D2535">
        <w:rPr>
          <w:rFonts w:ascii="Consolas" w:hAnsi="Consolas"/>
          <w:sz w:val="20"/>
        </w:rPr>
        <w:tab/>
        <w:t>2</w:t>
      </w:r>
      <w:r w:rsidRPr="001D2535">
        <w:rPr>
          <w:rFonts w:ascii="Consolas" w:hAnsi="Consolas"/>
          <w:sz w:val="20"/>
        </w:rPr>
        <w:tab/>
        <w:t>3</w:t>
      </w:r>
    </w:p>
    <w:p w14:paraId="5CB1D199" w14:textId="77777777" w:rsidR="00F12E9B" w:rsidRDefault="00F12E9B" w:rsidP="00F12E9B">
      <w:pPr>
        <w:spacing w:after="0" w:line="240" w:lineRule="auto"/>
        <w:ind w:left="173" w:right="250"/>
        <w:rPr>
          <w:rFonts w:ascii="Calibri" w:eastAsia="SimSun" w:hAnsi="Calibri" w:cs="Calibri"/>
          <w:sz w:val="14"/>
        </w:rPr>
      </w:pPr>
    </w:p>
    <w:p w14:paraId="2CC2C5CE" w14:textId="77777777" w:rsidR="00F12E9B" w:rsidRDefault="00F12E9B" w:rsidP="00F12E9B">
      <w:pPr>
        <w:spacing w:after="0" w:line="240" w:lineRule="auto"/>
        <w:ind w:left="173" w:right="250"/>
        <w:rPr>
          <w:rFonts w:ascii="Calibri" w:eastAsia="SimSun" w:hAnsi="Calibri" w:cs="Calibri"/>
          <w:sz w:val="14"/>
        </w:rPr>
      </w:pPr>
    </w:p>
    <w:p w14:paraId="472B46E7" w14:textId="77777777" w:rsidR="00F12E9B" w:rsidRPr="00404DC4" w:rsidRDefault="00F12E9B" w:rsidP="00F12E9B">
      <w:pPr>
        <w:pStyle w:val="Heading3"/>
      </w:pPr>
      <w:bookmarkStart w:id="159" w:name="Data_Aggregation"/>
      <w:bookmarkStart w:id="160" w:name="_Toc80103665"/>
      <w:bookmarkEnd w:id="159"/>
      <w:r w:rsidRPr="00404DC4">
        <w:t>Data Aggregation</w:t>
      </w:r>
      <w:bookmarkEnd w:id="160"/>
    </w:p>
    <w:p w14:paraId="624BE84E" w14:textId="77777777" w:rsidR="00F12E9B" w:rsidRPr="00C42B09" w:rsidRDefault="00F12E9B" w:rsidP="00F12E9B">
      <w:pPr>
        <w:spacing w:after="0" w:line="240" w:lineRule="auto"/>
        <w:ind w:left="3" w:right="3"/>
        <w:jc w:val="both"/>
        <w:rPr>
          <w:rFonts w:ascii="Calibri" w:hAnsi="Calibri" w:cs="Calibri"/>
          <w:sz w:val="20"/>
        </w:rPr>
      </w:pPr>
    </w:p>
    <w:p w14:paraId="151BD0C1" w14:textId="77777777" w:rsidR="00F12E9B" w:rsidRPr="0043706F" w:rsidRDefault="00F12E9B" w:rsidP="00F12E9B">
      <w:pPr>
        <w:spacing w:after="0" w:line="240" w:lineRule="auto"/>
        <w:ind w:left="3" w:right="3"/>
        <w:jc w:val="both"/>
        <w:rPr>
          <w:rFonts w:ascii="Calibri" w:hAnsi="Calibri" w:cs="Calibri"/>
          <w:color w:val="0000FF"/>
          <w:sz w:val="20"/>
        </w:rPr>
      </w:pPr>
      <w:r w:rsidRPr="0043706F">
        <w:rPr>
          <w:rFonts w:ascii="Calibri" w:hAnsi="Calibri" w:cs="Calibri"/>
          <w:color w:val="0000FF"/>
          <w:sz w:val="20"/>
        </w:rPr>
        <w:lastRenderedPageBreak/>
        <w:t xml:space="preserve">Aggregations refer to any data transformation that produces scalar values from arrays. The preceding examples have used several of them, including mean, count, min, and sum. You may wonder what is going on when you invoke mean() on a GroupBy object. Many common aggregations, such as those found in </w:t>
      </w:r>
      <w:hyperlink r:id="rId708" w:anchor="_bookmark2" w:history="1">
        <w:r w:rsidRPr="0043706F">
          <w:rPr>
            <w:rFonts w:ascii="Calibri" w:hAnsi="Calibri" w:cs="Calibri"/>
            <w:color w:val="0000FF"/>
            <w:sz w:val="20"/>
          </w:rPr>
          <w:t>Table 10-1</w:t>
        </w:r>
      </w:hyperlink>
      <w:r w:rsidRPr="0043706F">
        <w:rPr>
          <w:rFonts w:ascii="Calibri" w:hAnsi="Calibri" w:cs="Calibri"/>
          <w:color w:val="0000FF"/>
          <w:sz w:val="20"/>
        </w:rPr>
        <w:t>, have optimized implementations. However, you are not limited to only this set of methods.</w:t>
      </w:r>
    </w:p>
    <w:p w14:paraId="67243C7A" w14:textId="77777777" w:rsidR="00F12E9B" w:rsidRPr="00C42B09" w:rsidRDefault="00F12E9B" w:rsidP="00F12E9B">
      <w:pPr>
        <w:spacing w:after="0" w:line="240" w:lineRule="auto"/>
        <w:ind w:left="3" w:right="3"/>
        <w:jc w:val="both"/>
        <w:rPr>
          <w:rFonts w:ascii="Calibri" w:hAnsi="Calibri" w:cs="Calibri"/>
          <w:sz w:val="20"/>
        </w:rPr>
      </w:pPr>
    </w:p>
    <w:p w14:paraId="7430EF48"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Table 10-1. Optimized groupby methods</w:t>
      </w:r>
    </w:p>
    <w:p w14:paraId="14588AA1" w14:textId="77777777" w:rsidR="00F12E9B" w:rsidRDefault="00F12E9B" w:rsidP="00F12E9B">
      <w:pPr>
        <w:spacing w:after="0" w:line="240" w:lineRule="auto"/>
        <w:ind w:left="3" w:right="3"/>
        <w:jc w:val="both"/>
        <w:rPr>
          <w:rFonts w:ascii="Calibri" w:eastAsia="SimSun" w:hAnsi="Calibri" w:cs="Calibri"/>
          <w:i/>
          <w:sz w:val="20"/>
        </w:rPr>
      </w:pPr>
    </w:p>
    <w:p w14:paraId="23CB0481" w14:textId="77777777" w:rsidR="00F12E9B" w:rsidRPr="00C42B09" w:rsidRDefault="00F12E9B" w:rsidP="00F12E9B">
      <w:pPr>
        <w:spacing w:after="0" w:line="240" w:lineRule="auto"/>
        <w:ind w:left="3" w:right="3"/>
        <w:jc w:val="both"/>
        <w:rPr>
          <w:rFonts w:ascii="Calibri" w:eastAsia="SimSun" w:hAnsi="Calibri" w:cs="Calibri"/>
          <w:i/>
          <w:sz w:val="20"/>
        </w:rPr>
      </w:pPr>
      <w:r>
        <w:rPr>
          <w:rFonts w:ascii="Calibri" w:eastAsia="SimSun" w:hAnsi="Calibri" w:cs="Calibri"/>
          <w:i/>
          <w:sz w:val="20"/>
        </w:rPr>
        <w:t>Function Name</w:t>
      </w:r>
      <w:r>
        <w:rPr>
          <w:rFonts w:ascii="Calibri" w:eastAsia="SimSun" w:hAnsi="Calibri" w:cs="Calibri"/>
          <w:i/>
          <w:sz w:val="20"/>
        </w:rPr>
        <w:tab/>
        <w:t>Description</w:t>
      </w:r>
    </w:p>
    <w:p w14:paraId="3E787D50" w14:textId="77777777" w:rsidR="00F12E9B" w:rsidRDefault="00F12E9B" w:rsidP="00F12E9B">
      <w:pPr>
        <w:tabs>
          <w:tab w:val="left" w:pos="4858"/>
        </w:tabs>
        <w:spacing w:after="0" w:line="240" w:lineRule="auto"/>
        <w:ind w:left="173" w:right="250"/>
        <w:rPr>
          <w:rFonts w:ascii="Calibri" w:eastAsia="SimSun" w:hAnsi="Calibri" w:cs="Calibri"/>
          <w:b/>
          <w:sz w:val="18"/>
        </w:rPr>
      </w:pPr>
    </w:p>
    <w:p w14:paraId="2F6C4599" w14:textId="77777777" w:rsidR="00F12E9B" w:rsidRPr="00C42B09" w:rsidRDefault="00F12E9B" w:rsidP="00F12E9B">
      <w:pPr>
        <w:spacing w:after="0" w:line="240" w:lineRule="auto"/>
        <w:ind w:left="3" w:right="3"/>
        <w:jc w:val="both"/>
        <w:rPr>
          <w:rFonts w:ascii="Calibri" w:hAnsi="Calibri" w:cs="Calibri"/>
          <w:sz w:val="20"/>
        </w:rPr>
      </w:pPr>
      <w:r w:rsidRPr="0043706F">
        <w:rPr>
          <w:rFonts w:ascii="Consolas" w:hAnsi="Consolas" w:cs="Calibri"/>
          <w:color w:val="C00000"/>
          <w:sz w:val="20"/>
        </w:rPr>
        <w:t>count</w:t>
      </w:r>
      <w:r w:rsidRPr="00C42B09">
        <w:rPr>
          <w:rFonts w:ascii="Calibri" w:hAnsi="Calibri" w:cs="Calibri"/>
          <w:sz w:val="20"/>
        </w:rPr>
        <w:tab/>
      </w:r>
      <w:r>
        <w:rPr>
          <w:rFonts w:ascii="Calibri" w:hAnsi="Calibri" w:cs="Calibri"/>
          <w:sz w:val="20"/>
        </w:rPr>
        <w:tab/>
      </w:r>
      <w:r w:rsidRPr="00C42B09">
        <w:rPr>
          <w:rFonts w:ascii="Calibri" w:hAnsi="Calibri" w:cs="Calibri"/>
          <w:sz w:val="20"/>
        </w:rPr>
        <w:t>Number of non-NA values in the group</w:t>
      </w:r>
    </w:p>
    <w:p w14:paraId="67B6C8C2" w14:textId="77777777" w:rsidR="00F12E9B" w:rsidRPr="00C42B09" w:rsidRDefault="00F12E9B" w:rsidP="00F12E9B">
      <w:pPr>
        <w:spacing w:after="0" w:line="240" w:lineRule="auto"/>
        <w:ind w:left="3" w:right="3"/>
        <w:jc w:val="both"/>
        <w:rPr>
          <w:rFonts w:ascii="Calibri" w:hAnsi="Calibri" w:cs="Calibri"/>
          <w:sz w:val="20"/>
        </w:rPr>
      </w:pPr>
    </w:p>
    <w:p w14:paraId="6A40B3EF" w14:textId="77777777" w:rsidR="00F12E9B" w:rsidRPr="00C42B09" w:rsidRDefault="00F12E9B" w:rsidP="00F12E9B">
      <w:pPr>
        <w:spacing w:after="0" w:line="240" w:lineRule="auto"/>
        <w:ind w:left="3" w:right="3"/>
        <w:jc w:val="both"/>
        <w:rPr>
          <w:rFonts w:ascii="Calibri" w:hAnsi="Calibri" w:cs="Calibri"/>
          <w:sz w:val="20"/>
        </w:rPr>
      </w:pPr>
      <w:r w:rsidRPr="0043706F">
        <w:rPr>
          <w:rFonts w:ascii="Consolas" w:hAnsi="Consolas" w:cs="Calibri"/>
          <w:color w:val="C00000"/>
          <w:sz w:val="20"/>
        </w:rPr>
        <w:t>sum</w:t>
      </w:r>
      <w:r w:rsidRPr="00C42B09">
        <w:rPr>
          <w:rFonts w:ascii="Calibri" w:hAnsi="Calibri" w:cs="Calibri"/>
          <w:sz w:val="20"/>
        </w:rPr>
        <w:tab/>
      </w:r>
      <w:r>
        <w:rPr>
          <w:rFonts w:ascii="Calibri" w:hAnsi="Calibri" w:cs="Calibri"/>
          <w:sz w:val="20"/>
        </w:rPr>
        <w:tab/>
      </w:r>
      <w:r w:rsidRPr="00C42B09">
        <w:rPr>
          <w:rFonts w:ascii="Calibri" w:hAnsi="Calibri" w:cs="Calibri"/>
          <w:sz w:val="20"/>
        </w:rPr>
        <w:t>Sum of non-NA values</w:t>
      </w:r>
    </w:p>
    <w:p w14:paraId="4F43C286" w14:textId="77777777" w:rsidR="00F12E9B" w:rsidRPr="00C42B09" w:rsidRDefault="00F12E9B" w:rsidP="00F12E9B">
      <w:pPr>
        <w:spacing w:after="0" w:line="240" w:lineRule="auto"/>
        <w:ind w:left="3" w:right="3"/>
        <w:jc w:val="both"/>
        <w:rPr>
          <w:rFonts w:ascii="Calibri" w:hAnsi="Calibri" w:cs="Calibri"/>
          <w:sz w:val="20"/>
        </w:rPr>
      </w:pPr>
    </w:p>
    <w:p w14:paraId="758A5B54" w14:textId="77777777" w:rsidR="00F12E9B" w:rsidRPr="00C42B09" w:rsidRDefault="00F12E9B" w:rsidP="00F12E9B">
      <w:pPr>
        <w:spacing w:after="0" w:line="240" w:lineRule="auto"/>
        <w:ind w:left="3" w:right="3"/>
        <w:jc w:val="both"/>
        <w:rPr>
          <w:rFonts w:ascii="Calibri" w:hAnsi="Calibri" w:cs="Calibri"/>
          <w:sz w:val="20"/>
        </w:rPr>
      </w:pPr>
      <w:r w:rsidRPr="0043706F">
        <w:rPr>
          <w:rFonts w:ascii="Consolas" w:hAnsi="Consolas" w:cs="Calibri"/>
          <w:color w:val="C00000"/>
          <w:sz w:val="20"/>
        </w:rPr>
        <w:t>mean</w:t>
      </w:r>
      <w:r w:rsidRPr="00C42B09">
        <w:rPr>
          <w:rFonts w:ascii="Calibri" w:hAnsi="Calibri" w:cs="Calibri"/>
          <w:sz w:val="20"/>
        </w:rPr>
        <w:tab/>
      </w:r>
      <w:r>
        <w:rPr>
          <w:rFonts w:ascii="Calibri" w:hAnsi="Calibri" w:cs="Calibri"/>
          <w:sz w:val="20"/>
        </w:rPr>
        <w:tab/>
      </w:r>
      <w:r w:rsidRPr="00C42B09">
        <w:rPr>
          <w:rFonts w:ascii="Calibri" w:hAnsi="Calibri" w:cs="Calibri"/>
          <w:sz w:val="20"/>
        </w:rPr>
        <w:t>Mean of non-NA values</w:t>
      </w:r>
    </w:p>
    <w:p w14:paraId="57DE9EC0" w14:textId="77777777" w:rsidR="00F12E9B" w:rsidRPr="00C42B09" w:rsidRDefault="00F12E9B" w:rsidP="00F12E9B">
      <w:pPr>
        <w:spacing w:after="0" w:line="240" w:lineRule="auto"/>
        <w:ind w:left="3" w:right="3"/>
        <w:jc w:val="both"/>
        <w:rPr>
          <w:rFonts w:ascii="Calibri" w:hAnsi="Calibri" w:cs="Calibri"/>
          <w:sz w:val="20"/>
        </w:rPr>
      </w:pPr>
    </w:p>
    <w:p w14:paraId="127D01B2" w14:textId="77777777" w:rsidR="00F12E9B" w:rsidRPr="00C42B09" w:rsidRDefault="00F12E9B" w:rsidP="00F12E9B">
      <w:pPr>
        <w:spacing w:after="0" w:line="240" w:lineRule="auto"/>
        <w:ind w:left="3" w:right="3"/>
        <w:jc w:val="both"/>
        <w:rPr>
          <w:rFonts w:ascii="Calibri" w:hAnsi="Calibri" w:cs="Calibri"/>
          <w:sz w:val="20"/>
        </w:rPr>
      </w:pPr>
      <w:r w:rsidRPr="0043706F">
        <w:rPr>
          <w:rFonts w:ascii="Consolas" w:hAnsi="Consolas" w:cs="Calibri"/>
          <w:color w:val="C00000"/>
          <w:sz w:val="20"/>
        </w:rPr>
        <w:t>median</w:t>
      </w:r>
      <w:r w:rsidRPr="00C42B09">
        <w:rPr>
          <w:rFonts w:ascii="Calibri" w:hAnsi="Calibri" w:cs="Calibri"/>
          <w:sz w:val="20"/>
        </w:rPr>
        <w:tab/>
      </w:r>
      <w:r>
        <w:rPr>
          <w:rFonts w:ascii="Calibri" w:hAnsi="Calibri" w:cs="Calibri"/>
          <w:sz w:val="20"/>
        </w:rPr>
        <w:tab/>
      </w:r>
      <w:r w:rsidRPr="00C42B09">
        <w:rPr>
          <w:rFonts w:ascii="Calibri" w:hAnsi="Calibri" w:cs="Calibri"/>
          <w:sz w:val="20"/>
        </w:rPr>
        <w:t>Arithmetic median of non-NA values</w:t>
      </w:r>
    </w:p>
    <w:p w14:paraId="60B6CA40" w14:textId="77777777" w:rsidR="00F12E9B" w:rsidRPr="00C42B09" w:rsidRDefault="00F12E9B" w:rsidP="00F12E9B">
      <w:pPr>
        <w:spacing w:after="0" w:line="240" w:lineRule="auto"/>
        <w:ind w:left="3" w:right="3"/>
        <w:jc w:val="both"/>
        <w:rPr>
          <w:rFonts w:ascii="Calibri" w:hAnsi="Calibri" w:cs="Calibri"/>
          <w:sz w:val="20"/>
        </w:rPr>
      </w:pPr>
    </w:p>
    <w:p w14:paraId="5F79E91E" w14:textId="77777777" w:rsidR="00F12E9B" w:rsidRPr="00C42B09" w:rsidRDefault="00F12E9B" w:rsidP="00F12E9B">
      <w:pPr>
        <w:spacing w:after="0" w:line="240" w:lineRule="auto"/>
        <w:ind w:left="3" w:right="3"/>
        <w:jc w:val="both"/>
        <w:rPr>
          <w:rFonts w:ascii="Calibri" w:hAnsi="Calibri" w:cs="Calibri"/>
          <w:sz w:val="20"/>
        </w:rPr>
      </w:pPr>
      <w:r w:rsidRPr="0043706F">
        <w:rPr>
          <w:rFonts w:ascii="Consolas" w:hAnsi="Consolas" w:cs="Calibri"/>
          <w:color w:val="C00000"/>
          <w:sz w:val="20"/>
        </w:rPr>
        <w:t>std</w:t>
      </w:r>
      <w:r w:rsidRPr="00C42B09">
        <w:rPr>
          <w:rFonts w:ascii="Calibri" w:hAnsi="Calibri" w:cs="Calibri"/>
          <w:sz w:val="20"/>
        </w:rPr>
        <w:t xml:space="preserve">, </w:t>
      </w:r>
      <w:r w:rsidRPr="0043706F">
        <w:rPr>
          <w:rFonts w:ascii="Consolas" w:hAnsi="Consolas" w:cs="Calibri"/>
          <w:color w:val="C00000"/>
          <w:sz w:val="20"/>
        </w:rPr>
        <w:t>var</w:t>
      </w:r>
      <w:r w:rsidRPr="00C42B09">
        <w:rPr>
          <w:rFonts w:ascii="Calibri" w:hAnsi="Calibri" w:cs="Calibri"/>
          <w:sz w:val="20"/>
        </w:rPr>
        <w:tab/>
        <w:t>Unbiased (n – 1 denominator) standard deviation and variance</w:t>
      </w:r>
    </w:p>
    <w:p w14:paraId="62F10501" w14:textId="77777777" w:rsidR="00F12E9B" w:rsidRPr="00C42B09" w:rsidRDefault="00F12E9B" w:rsidP="00F12E9B">
      <w:pPr>
        <w:spacing w:after="0" w:line="240" w:lineRule="auto"/>
        <w:ind w:left="3" w:right="3"/>
        <w:jc w:val="both"/>
        <w:rPr>
          <w:rFonts w:ascii="Calibri" w:hAnsi="Calibri" w:cs="Calibri"/>
          <w:sz w:val="20"/>
        </w:rPr>
      </w:pPr>
    </w:p>
    <w:p w14:paraId="5359E0C9" w14:textId="77777777" w:rsidR="00F12E9B" w:rsidRPr="00C42B09" w:rsidRDefault="00F12E9B" w:rsidP="00F12E9B">
      <w:pPr>
        <w:spacing w:after="0" w:line="240" w:lineRule="auto"/>
        <w:ind w:left="3" w:right="3"/>
        <w:jc w:val="both"/>
        <w:rPr>
          <w:rFonts w:ascii="Calibri" w:hAnsi="Calibri" w:cs="Calibri"/>
          <w:sz w:val="20"/>
        </w:rPr>
      </w:pPr>
      <w:r w:rsidRPr="0043706F">
        <w:rPr>
          <w:rFonts w:ascii="Consolas" w:hAnsi="Consolas" w:cs="Calibri"/>
          <w:color w:val="C00000"/>
          <w:sz w:val="20"/>
        </w:rPr>
        <w:t>min</w:t>
      </w:r>
      <w:r w:rsidRPr="00C42B09">
        <w:rPr>
          <w:rFonts w:ascii="Calibri" w:hAnsi="Calibri" w:cs="Calibri"/>
          <w:sz w:val="20"/>
        </w:rPr>
        <w:t xml:space="preserve">, </w:t>
      </w:r>
      <w:r w:rsidRPr="0043706F">
        <w:rPr>
          <w:rFonts w:ascii="Consolas" w:hAnsi="Consolas" w:cs="Calibri"/>
          <w:color w:val="C00000"/>
          <w:sz w:val="20"/>
        </w:rPr>
        <w:t>max</w:t>
      </w:r>
      <w:r w:rsidRPr="00C42B09">
        <w:rPr>
          <w:rFonts w:ascii="Calibri" w:hAnsi="Calibri" w:cs="Calibri"/>
          <w:sz w:val="20"/>
        </w:rPr>
        <w:tab/>
        <w:t>Minimum and maximum of non-NA values</w:t>
      </w:r>
    </w:p>
    <w:p w14:paraId="3A116EAA" w14:textId="77777777" w:rsidR="00F12E9B" w:rsidRPr="00C42B09" w:rsidRDefault="00F12E9B" w:rsidP="00F12E9B">
      <w:pPr>
        <w:spacing w:after="0" w:line="240" w:lineRule="auto"/>
        <w:ind w:left="3" w:right="3"/>
        <w:jc w:val="both"/>
        <w:rPr>
          <w:rFonts w:ascii="Calibri" w:hAnsi="Calibri" w:cs="Calibri"/>
          <w:sz w:val="20"/>
        </w:rPr>
      </w:pPr>
    </w:p>
    <w:p w14:paraId="49CF3BF6" w14:textId="77777777" w:rsidR="00F12E9B" w:rsidRPr="00C42B09" w:rsidRDefault="00F12E9B" w:rsidP="00F12E9B">
      <w:pPr>
        <w:spacing w:after="0" w:line="240" w:lineRule="auto"/>
        <w:ind w:left="3" w:right="3"/>
        <w:jc w:val="both"/>
        <w:rPr>
          <w:rFonts w:ascii="Calibri" w:hAnsi="Calibri" w:cs="Calibri"/>
          <w:sz w:val="20"/>
        </w:rPr>
      </w:pPr>
      <w:r w:rsidRPr="0043706F">
        <w:rPr>
          <w:rFonts w:ascii="Consolas" w:hAnsi="Consolas" w:cs="Calibri"/>
          <w:color w:val="C00000"/>
          <w:sz w:val="20"/>
        </w:rPr>
        <w:t>prod</w:t>
      </w:r>
      <w:r w:rsidRPr="00C42B09">
        <w:rPr>
          <w:rFonts w:ascii="Calibri" w:hAnsi="Calibri" w:cs="Calibri"/>
          <w:sz w:val="20"/>
        </w:rPr>
        <w:tab/>
      </w:r>
      <w:r>
        <w:rPr>
          <w:rFonts w:ascii="Calibri" w:hAnsi="Calibri" w:cs="Calibri"/>
          <w:sz w:val="20"/>
        </w:rPr>
        <w:tab/>
      </w:r>
      <w:r w:rsidRPr="00C42B09">
        <w:rPr>
          <w:rFonts w:ascii="Calibri" w:hAnsi="Calibri" w:cs="Calibri"/>
          <w:sz w:val="20"/>
        </w:rPr>
        <w:t>Product of non-NA values</w:t>
      </w:r>
    </w:p>
    <w:p w14:paraId="2E3C1BCB" w14:textId="77777777" w:rsidR="00F12E9B" w:rsidRPr="00C42B09" w:rsidRDefault="00F12E9B" w:rsidP="00F12E9B">
      <w:pPr>
        <w:spacing w:after="0" w:line="240" w:lineRule="auto"/>
        <w:ind w:left="3" w:right="3"/>
        <w:jc w:val="both"/>
        <w:rPr>
          <w:rFonts w:ascii="Calibri" w:hAnsi="Calibri" w:cs="Calibri"/>
          <w:sz w:val="20"/>
        </w:rPr>
      </w:pPr>
    </w:p>
    <w:p w14:paraId="530302E7" w14:textId="77777777" w:rsidR="00F12E9B" w:rsidRPr="00C42B09" w:rsidRDefault="00F12E9B" w:rsidP="00F12E9B">
      <w:pPr>
        <w:spacing w:after="0" w:line="240" w:lineRule="auto"/>
        <w:ind w:left="3" w:right="3"/>
        <w:jc w:val="both"/>
        <w:rPr>
          <w:rFonts w:ascii="Calibri" w:hAnsi="Calibri" w:cs="Calibri"/>
          <w:sz w:val="20"/>
        </w:rPr>
      </w:pPr>
      <w:r w:rsidRPr="0043706F">
        <w:rPr>
          <w:rFonts w:ascii="Consolas" w:hAnsi="Consolas" w:cs="Calibri"/>
          <w:noProof/>
          <w:color w:val="C00000"/>
          <w:sz w:val="20"/>
          <w:lang w:val="en-US"/>
        </w:rPr>
        <mc:AlternateContent>
          <mc:Choice Requires="wpg">
            <w:drawing>
              <wp:anchor distT="0" distB="0" distL="0" distR="0" simplePos="0" relativeHeight="251784192" behindDoc="0" locked="0" layoutInCell="1" allowOverlap="1" wp14:anchorId="41BCF700" wp14:editId="095C8316">
                <wp:simplePos x="0" y="0"/>
                <wp:positionH relativeFrom="page">
                  <wp:posOffset>109855</wp:posOffset>
                </wp:positionH>
                <wp:positionV relativeFrom="paragraph">
                  <wp:posOffset>187960</wp:posOffset>
                </wp:positionV>
                <wp:extent cx="3014345" cy="3175"/>
                <wp:effectExtent l="5080" t="6985" r="9525" b="8890"/>
                <wp:wrapTopAndBottom/>
                <wp:docPr id="445" name="docshapegroup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14345" cy="3175"/>
                          <a:chOff x="173" y="296"/>
                          <a:chExt cx="4747" cy="5"/>
                        </a:xfrm>
                      </wpg:grpSpPr>
                      <wps:wsp>
                        <wps:cNvPr id="446" name="Line 408"/>
                        <wps:cNvCnPr/>
                        <wps:spPr bwMode="auto">
                          <a:xfrm>
                            <a:off x="1260" y="299"/>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s:wsp>
                        <wps:cNvPr id="447" name="Line 409"/>
                        <wps:cNvCnPr/>
                        <wps:spPr bwMode="auto">
                          <a:xfrm>
                            <a:off x="4919" y="299"/>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065D066" id="docshapegroup5" o:spid="_x0000_s1026" style="position:absolute;margin-left:8.65pt;margin-top:14.8pt;width:237.35pt;height:.25pt;z-index:251784192;mso-wrap-distance-left:0;mso-wrap-distance-right:0;mso-position-horizontal-relative:page" coordorigin="173,296" coordsize="47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">
                <v:line id="Line 408" o:spid="_x0000_s1027" style="position:absolute;visibility:visible;mso-wrap-style:square" from="1260,299" to="1260,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" strokecolor="#cf202e" strokeweight=".25pt"/>
                <v:line id="Line 409" o:spid="_x0000_s1028" style="position:absolute;visibility:visible;mso-wrap-style:square" from="4919,299" to="4919,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" strokecolor="#cf202e" strokeweight=".25pt"/>
                <w10:wrap type="topAndBottom" anchorx="page"/>
              </v:group>
            </w:pict>
          </mc:Fallback>
        </mc:AlternateContent>
      </w:r>
      <w:r w:rsidRPr="0043706F">
        <w:rPr>
          <w:rFonts w:ascii="Consolas" w:hAnsi="Consolas" w:cs="Calibri"/>
          <w:color w:val="C00000"/>
          <w:sz w:val="20"/>
        </w:rPr>
        <w:t>first</w:t>
      </w:r>
      <w:r w:rsidRPr="00C42B09">
        <w:rPr>
          <w:rFonts w:ascii="Calibri" w:hAnsi="Calibri" w:cs="Calibri"/>
          <w:sz w:val="20"/>
        </w:rPr>
        <w:t xml:space="preserve">, </w:t>
      </w:r>
      <w:r w:rsidRPr="0043706F">
        <w:rPr>
          <w:rFonts w:ascii="Consolas" w:hAnsi="Consolas" w:cs="Calibri"/>
          <w:color w:val="C00000"/>
          <w:sz w:val="20"/>
        </w:rPr>
        <w:t>last</w:t>
      </w:r>
      <w:r w:rsidRPr="00C42B09">
        <w:rPr>
          <w:rFonts w:ascii="Calibri" w:hAnsi="Calibri" w:cs="Calibri"/>
          <w:sz w:val="20"/>
        </w:rPr>
        <w:t xml:space="preserve"> </w:t>
      </w:r>
      <w:r>
        <w:rPr>
          <w:rFonts w:ascii="Calibri" w:hAnsi="Calibri" w:cs="Calibri"/>
          <w:sz w:val="20"/>
        </w:rPr>
        <w:tab/>
      </w:r>
      <w:r w:rsidRPr="00C42B09">
        <w:rPr>
          <w:rFonts w:ascii="Calibri" w:hAnsi="Calibri" w:cs="Calibri"/>
          <w:sz w:val="20"/>
        </w:rPr>
        <w:t>First and last non-NA values</w:t>
      </w:r>
    </w:p>
    <w:p w14:paraId="35932EB0" w14:textId="77777777" w:rsidR="00F12E9B" w:rsidRPr="00C42B09" w:rsidRDefault="00F12E9B" w:rsidP="00F12E9B">
      <w:pPr>
        <w:spacing w:after="0" w:line="240" w:lineRule="auto"/>
        <w:ind w:left="3" w:right="3"/>
        <w:jc w:val="both"/>
        <w:rPr>
          <w:rFonts w:ascii="Calibri" w:hAnsi="Calibri" w:cs="Calibri"/>
          <w:sz w:val="20"/>
        </w:rPr>
      </w:pPr>
    </w:p>
    <w:p w14:paraId="6A72D673" w14:textId="77777777" w:rsidR="00F12E9B" w:rsidRPr="0043706F" w:rsidRDefault="00F12E9B" w:rsidP="00F12E9B">
      <w:pPr>
        <w:spacing w:after="0" w:line="240" w:lineRule="auto"/>
        <w:ind w:left="3" w:right="3"/>
        <w:jc w:val="both"/>
        <w:rPr>
          <w:rFonts w:ascii="Calibri" w:hAnsi="Calibri" w:cs="Calibri"/>
          <w:color w:val="0000FF"/>
          <w:sz w:val="20"/>
        </w:rPr>
      </w:pPr>
      <w:r w:rsidRPr="0043706F">
        <w:rPr>
          <w:rFonts w:ascii="Calibri" w:hAnsi="Calibri" w:cs="Calibri"/>
          <w:color w:val="0000FF"/>
          <w:sz w:val="20"/>
        </w:rPr>
        <w:t>You can use aggregations of your own devising and additionally call any method that is also defined on the grouped object. For example, you might recall that quantile computes sample quantiles of a Series or a DataFrame’s columns.</w:t>
      </w:r>
    </w:p>
    <w:p w14:paraId="5299E2AD" w14:textId="77777777" w:rsidR="00F12E9B" w:rsidRPr="0043706F" w:rsidRDefault="00F12E9B" w:rsidP="00F12E9B">
      <w:pPr>
        <w:spacing w:after="0" w:line="240" w:lineRule="auto"/>
        <w:ind w:left="3" w:right="3"/>
        <w:jc w:val="both"/>
        <w:rPr>
          <w:rFonts w:ascii="Calibri" w:hAnsi="Calibri" w:cs="Calibri"/>
          <w:color w:val="0000FF"/>
          <w:sz w:val="20"/>
        </w:rPr>
      </w:pPr>
    </w:p>
    <w:p w14:paraId="7499EC13" w14:textId="77777777" w:rsidR="00F12E9B" w:rsidRPr="0043706F" w:rsidRDefault="00F12E9B" w:rsidP="00F12E9B">
      <w:pPr>
        <w:spacing w:after="0" w:line="240" w:lineRule="auto"/>
        <w:ind w:left="3" w:right="3"/>
        <w:jc w:val="both"/>
        <w:rPr>
          <w:rFonts w:ascii="Calibri" w:hAnsi="Calibri" w:cs="Calibri"/>
          <w:color w:val="0000FF"/>
          <w:sz w:val="20"/>
        </w:rPr>
      </w:pPr>
      <w:r w:rsidRPr="0043706F">
        <w:rPr>
          <w:rFonts w:ascii="Calibri" w:hAnsi="Calibri" w:cs="Calibri"/>
          <w:color w:val="0000FF"/>
          <w:sz w:val="20"/>
        </w:rPr>
        <w:t>While quantile is not explicitly implemented for GroupBy, it is a Series method and thus available for use. Internally, GroupBy efficiently slices up the Series, calls</w:t>
      </w:r>
    </w:p>
    <w:p w14:paraId="50027DF3" w14:textId="77777777" w:rsidR="00F12E9B" w:rsidRDefault="00F12E9B" w:rsidP="00F12E9B">
      <w:pPr>
        <w:spacing w:after="0" w:line="240" w:lineRule="auto"/>
        <w:ind w:left="3" w:right="3"/>
        <w:jc w:val="both"/>
        <w:rPr>
          <w:rFonts w:ascii="Calibri" w:hAnsi="Calibri" w:cs="Calibri"/>
          <w:color w:val="0000FF"/>
          <w:sz w:val="20"/>
        </w:rPr>
      </w:pPr>
    </w:p>
    <w:p w14:paraId="0AA6C698" w14:textId="77777777" w:rsidR="00F12E9B" w:rsidRPr="0043706F" w:rsidRDefault="00F12E9B" w:rsidP="00F12E9B">
      <w:pPr>
        <w:spacing w:after="0" w:line="240" w:lineRule="auto"/>
        <w:ind w:left="3" w:right="3"/>
        <w:jc w:val="both"/>
        <w:rPr>
          <w:rFonts w:ascii="Calibri" w:hAnsi="Calibri" w:cs="Calibri"/>
          <w:color w:val="0000FF"/>
          <w:sz w:val="20"/>
        </w:rPr>
      </w:pPr>
      <w:r w:rsidRPr="0043706F">
        <w:rPr>
          <w:rFonts w:ascii="Calibri" w:hAnsi="Calibri" w:cs="Calibri"/>
          <w:color w:val="0000FF"/>
          <w:sz w:val="20"/>
        </w:rPr>
        <w:t>piece.quantile(0.9) for each piece, and then assembles those results together into the result object:</w:t>
      </w:r>
    </w:p>
    <w:p w14:paraId="3B1D7D9A" w14:textId="77777777" w:rsidR="00F12E9B" w:rsidRPr="0043706F" w:rsidRDefault="00F12E9B" w:rsidP="00F12E9B">
      <w:pPr>
        <w:spacing w:after="0" w:line="240" w:lineRule="auto"/>
        <w:ind w:left="3" w:right="3"/>
        <w:jc w:val="both"/>
        <w:rPr>
          <w:rFonts w:ascii="Calibri" w:hAnsi="Calibri" w:cs="Calibri"/>
          <w:color w:val="0000FF"/>
          <w:sz w:val="20"/>
        </w:rPr>
      </w:pPr>
    </w:p>
    <w:p w14:paraId="75684240" w14:textId="77777777" w:rsidR="00F12E9B" w:rsidRPr="0043706F" w:rsidRDefault="00F12E9B" w:rsidP="00F12E9B">
      <w:pPr>
        <w:spacing w:after="0" w:line="240" w:lineRule="auto"/>
        <w:rPr>
          <w:rFonts w:ascii="Consolas" w:hAnsi="Consolas"/>
          <w:color w:val="C00000"/>
          <w:sz w:val="20"/>
        </w:rPr>
      </w:pPr>
      <w:r w:rsidRPr="0043706F">
        <w:rPr>
          <w:rFonts w:ascii="Consolas" w:hAnsi="Consolas"/>
          <w:color w:val="C00000"/>
          <w:sz w:val="20"/>
        </w:rPr>
        <w:t>df</w:t>
      </w:r>
    </w:p>
    <w:p w14:paraId="3BC29221" w14:textId="77777777" w:rsidR="00F12E9B" w:rsidRPr="0043706F" w:rsidRDefault="00F12E9B" w:rsidP="00F12E9B">
      <w:pPr>
        <w:spacing w:after="0" w:line="240" w:lineRule="auto"/>
        <w:rPr>
          <w:rFonts w:ascii="Consolas" w:hAnsi="Consolas"/>
          <w:sz w:val="20"/>
        </w:rPr>
      </w:pPr>
    </w:p>
    <w:p w14:paraId="326CBFA6" w14:textId="77777777" w:rsidR="00F12E9B" w:rsidRPr="0043706F" w:rsidRDefault="00F12E9B" w:rsidP="00F12E9B">
      <w:pPr>
        <w:spacing w:after="0" w:line="240" w:lineRule="auto"/>
        <w:ind w:firstLine="720"/>
        <w:rPr>
          <w:rFonts w:ascii="Consolas" w:hAnsi="Consolas"/>
          <w:i/>
          <w:sz w:val="20"/>
        </w:rPr>
      </w:pPr>
      <w:r w:rsidRPr="0043706F">
        <w:rPr>
          <w:rFonts w:ascii="Consolas" w:hAnsi="Consolas"/>
          <w:i/>
          <w:sz w:val="20"/>
        </w:rPr>
        <w:t>data1</w:t>
      </w:r>
      <w:r w:rsidRPr="0043706F">
        <w:rPr>
          <w:rFonts w:ascii="Consolas" w:hAnsi="Consolas"/>
          <w:i/>
          <w:sz w:val="20"/>
        </w:rPr>
        <w:tab/>
      </w:r>
      <w:r>
        <w:rPr>
          <w:rFonts w:ascii="Consolas" w:hAnsi="Consolas"/>
          <w:i/>
          <w:sz w:val="20"/>
        </w:rPr>
        <w:tab/>
      </w:r>
      <w:r w:rsidRPr="0043706F">
        <w:rPr>
          <w:rFonts w:ascii="Consolas" w:hAnsi="Consolas"/>
          <w:i/>
          <w:sz w:val="20"/>
        </w:rPr>
        <w:t xml:space="preserve">data2 </w:t>
      </w:r>
      <w:r>
        <w:rPr>
          <w:rFonts w:ascii="Consolas" w:hAnsi="Consolas"/>
          <w:i/>
          <w:sz w:val="20"/>
        </w:rPr>
        <w:tab/>
      </w:r>
      <w:r>
        <w:rPr>
          <w:rFonts w:ascii="Consolas" w:hAnsi="Consolas"/>
          <w:i/>
          <w:sz w:val="20"/>
        </w:rPr>
        <w:tab/>
      </w:r>
      <w:r w:rsidRPr="0043706F">
        <w:rPr>
          <w:rFonts w:ascii="Consolas" w:hAnsi="Consolas"/>
          <w:i/>
          <w:sz w:val="20"/>
        </w:rPr>
        <w:t xml:space="preserve">key1 </w:t>
      </w:r>
      <w:r>
        <w:rPr>
          <w:rFonts w:ascii="Consolas" w:hAnsi="Consolas"/>
          <w:i/>
          <w:sz w:val="20"/>
        </w:rPr>
        <w:tab/>
      </w:r>
      <w:r w:rsidRPr="0043706F">
        <w:rPr>
          <w:rFonts w:ascii="Consolas" w:hAnsi="Consolas"/>
          <w:i/>
          <w:sz w:val="20"/>
        </w:rPr>
        <w:t>key2</w:t>
      </w:r>
    </w:p>
    <w:p w14:paraId="11011DF9" w14:textId="77777777" w:rsidR="00F12E9B" w:rsidRPr="0043706F" w:rsidRDefault="00F12E9B" w:rsidP="00F12E9B">
      <w:pPr>
        <w:spacing w:after="0" w:line="240" w:lineRule="auto"/>
        <w:rPr>
          <w:rFonts w:ascii="Consolas" w:hAnsi="Consolas"/>
          <w:i/>
          <w:sz w:val="20"/>
        </w:rPr>
      </w:pPr>
      <w:r w:rsidRPr="0043706F">
        <w:rPr>
          <w:rFonts w:ascii="Consolas" w:hAnsi="Consolas"/>
          <w:i/>
          <w:sz w:val="20"/>
        </w:rPr>
        <w:t xml:space="preserve">0 </w:t>
      </w:r>
      <w:r>
        <w:rPr>
          <w:rFonts w:ascii="Consolas" w:hAnsi="Consolas"/>
          <w:i/>
          <w:sz w:val="20"/>
        </w:rPr>
        <w:tab/>
      </w:r>
      <w:r w:rsidRPr="0043706F">
        <w:rPr>
          <w:rFonts w:ascii="Consolas" w:hAnsi="Consolas"/>
          <w:i/>
          <w:sz w:val="20"/>
        </w:rPr>
        <w:t>-0.204708</w:t>
      </w:r>
      <w:r w:rsidRPr="0043706F">
        <w:rPr>
          <w:rFonts w:ascii="Consolas" w:hAnsi="Consolas"/>
          <w:i/>
          <w:sz w:val="20"/>
        </w:rPr>
        <w:tab/>
        <w:t>1.393406</w:t>
      </w:r>
      <w:r w:rsidRPr="0043706F">
        <w:rPr>
          <w:rFonts w:ascii="Consolas" w:hAnsi="Consolas"/>
          <w:i/>
          <w:sz w:val="20"/>
        </w:rPr>
        <w:tab/>
        <w:t>a</w:t>
      </w:r>
      <w:r w:rsidRPr="0043706F">
        <w:rPr>
          <w:rFonts w:ascii="Consolas" w:hAnsi="Consolas"/>
          <w:i/>
          <w:sz w:val="20"/>
        </w:rPr>
        <w:tab/>
        <w:t>one</w:t>
      </w:r>
    </w:p>
    <w:p w14:paraId="72E784B0" w14:textId="77777777" w:rsidR="00F12E9B" w:rsidRPr="0043706F" w:rsidRDefault="00F12E9B" w:rsidP="00F12E9B">
      <w:pPr>
        <w:spacing w:after="0" w:line="240" w:lineRule="auto"/>
        <w:rPr>
          <w:rFonts w:ascii="Consolas" w:hAnsi="Consolas"/>
          <w:i/>
          <w:sz w:val="20"/>
        </w:rPr>
      </w:pPr>
      <w:r w:rsidRPr="0043706F">
        <w:rPr>
          <w:rFonts w:ascii="Consolas" w:hAnsi="Consolas"/>
          <w:i/>
          <w:sz w:val="20"/>
        </w:rPr>
        <w:t xml:space="preserve">1 </w:t>
      </w:r>
      <w:r>
        <w:rPr>
          <w:rFonts w:ascii="Consolas" w:hAnsi="Consolas"/>
          <w:i/>
          <w:sz w:val="20"/>
        </w:rPr>
        <w:tab/>
      </w:r>
      <w:r w:rsidRPr="0043706F">
        <w:rPr>
          <w:rFonts w:ascii="Consolas" w:hAnsi="Consolas"/>
          <w:i/>
          <w:sz w:val="20"/>
        </w:rPr>
        <w:t>0.478943</w:t>
      </w:r>
      <w:r w:rsidRPr="0043706F">
        <w:rPr>
          <w:rFonts w:ascii="Consolas" w:hAnsi="Consolas"/>
          <w:i/>
          <w:sz w:val="20"/>
        </w:rPr>
        <w:tab/>
        <w:t>0.092908</w:t>
      </w:r>
      <w:r w:rsidRPr="0043706F">
        <w:rPr>
          <w:rFonts w:ascii="Consolas" w:hAnsi="Consolas"/>
          <w:i/>
          <w:sz w:val="20"/>
        </w:rPr>
        <w:tab/>
        <w:t>a</w:t>
      </w:r>
      <w:r w:rsidRPr="0043706F">
        <w:rPr>
          <w:rFonts w:ascii="Consolas" w:hAnsi="Consolas"/>
          <w:i/>
          <w:sz w:val="20"/>
        </w:rPr>
        <w:tab/>
        <w:t>two</w:t>
      </w:r>
    </w:p>
    <w:p w14:paraId="36DA4CB9" w14:textId="77777777" w:rsidR="00F12E9B" w:rsidRPr="0043706F" w:rsidRDefault="00F12E9B" w:rsidP="00F12E9B">
      <w:pPr>
        <w:spacing w:after="0" w:line="240" w:lineRule="auto"/>
        <w:rPr>
          <w:rFonts w:ascii="Consolas" w:hAnsi="Consolas"/>
          <w:i/>
          <w:sz w:val="20"/>
        </w:rPr>
      </w:pPr>
      <w:r w:rsidRPr="0043706F">
        <w:rPr>
          <w:rFonts w:ascii="Consolas" w:hAnsi="Consolas"/>
          <w:i/>
          <w:sz w:val="20"/>
        </w:rPr>
        <w:t xml:space="preserve">2 </w:t>
      </w:r>
      <w:r>
        <w:rPr>
          <w:rFonts w:ascii="Consolas" w:hAnsi="Consolas"/>
          <w:i/>
          <w:sz w:val="20"/>
        </w:rPr>
        <w:tab/>
      </w:r>
      <w:r w:rsidRPr="0043706F">
        <w:rPr>
          <w:rFonts w:ascii="Consolas" w:hAnsi="Consolas"/>
          <w:i/>
          <w:sz w:val="20"/>
        </w:rPr>
        <w:t>-0.519439</w:t>
      </w:r>
      <w:r w:rsidRPr="0043706F">
        <w:rPr>
          <w:rFonts w:ascii="Consolas" w:hAnsi="Consolas"/>
          <w:i/>
          <w:sz w:val="20"/>
        </w:rPr>
        <w:tab/>
        <w:t>0.281746</w:t>
      </w:r>
      <w:r w:rsidRPr="0043706F">
        <w:rPr>
          <w:rFonts w:ascii="Consolas" w:hAnsi="Consolas"/>
          <w:i/>
          <w:sz w:val="20"/>
        </w:rPr>
        <w:tab/>
        <w:t>b</w:t>
      </w:r>
      <w:r w:rsidRPr="0043706F">
        <w:rPr>
          <w:rFonts w:ascii="Consolas" w:hAnsi="Consolas"/>
          <w:i/>
          <w:sz w:val="20"/>
        </w:rPr>
        <w:tab/>
        <w:t>one</w:t>
      </w:r>
    </w:p>
    <w:p w14:paraId="6FBE278D" w14:textId="77777777" w:rsidR="00F12E9B" w:rsidRPr="0043706F" w:rsidRDefault="00F12E9B" w:rsidP="00F12E9B">
      <w:pPr>
        <w:spacing w:after="0" w:line="240" w:lineRule="auto"/>
        <w:rPr>
          <w:rFonts w:ascii="Consolas" w:hAnsi="Consolas"/>
          <w:i/>
          <w:sz w:val="20"/>
        </w:rPr>
      </w:pPr>
      <w:r w:rsidRPr="0043706F">
        <w:rPr>
          <w:rFonts w:ascii="Consolas" w:hAnsi="Consolas"/>
          <w:i/>
          <w:sz w:val="20"/>
        </w:rPr>
        <w:t xml:space="preserve">3 </w:t>
      </w:r>
      <w:r>
        <w:rPr>
          <w:rFonts w:ascii="Consolas" w:hAnsi="Consolas"/>
          <w:i/>
          <w:sz w:val="20"/>
        </w:rPr>
        <w:tab/>
      </w:r>
      <w:r w:rsidRPr="0043706F">
        <w:rPr>
          <w:rFonts w:ascii="Consolas" w:hAnsi="Consolas"/>
          <w:i/>
          <w:sz w:val="20"/>
        </w:rPr>
        <w:t>-0.555730</w:t>
      </w:r>
      <w:r w:rsidRPr="0043706F">
        <w:rPr>
          <w:rFonts w:ascii="Consolas" w:hAnsi="Consolas"/>
          <w:i/>
          <w:sz w:val="20"/>
        </w:rPr>
        <w:tab/>
        <w:t>0.769023</w:t>
      </w:r>
      <w:r w:rsidRPr="0043706F">
        <w:rPr>
          <w:rFonts w:ascii="Consolas" w:hAnsi="Consolas"/>
          <w:i/>
          <w:sz w:val="20"/>
        </w:rPr>
        <w:tab/>
        <w:t>b</w:t>
      </w:r>
      <w:r w:rsidRPr="0043706F">
        <w:rPr>
          <w:rFonts w:ascii="Consolas" w:hAnsi="Consolas"/>
          <w:i/>
          <w:sz w:val="20"/>
        </w:rPr>
        <w:tab/>
        <w:t>two</w:t>
      </w:r>
    </w:p>
    <w:p w14:paraId="6D003DF6" w14:textId="77777777" w:rsidR="00F12E9B" w:rsidRPr="0043706F" w:rsidRDefault="00F12E9B" w:rsidP="00F12E9B">
      <w:pPr>
        <w:spacing w:after="0" w:line="240" w:lineRule="auto"/>
        <w:rPr>
          <w:rFonts w:ascii="Consolas" w:hAnsi="Consolas"/>
          <w:i/>
          <w:sz w:val="20"/>
        </w:rPr>
      </w:pPr>
      <w:r w:rsidRPr="0043706F">
        <w:rPr>
          <w:rFonts w:ascii="Consolas" w:hAnsi="Consolas"/>
          <w:i/>
          <w:sz w:val="20"/>
        </w:rPr>
        <w:t xml:space="preserve">4 </w:t>
      </w:r>
      <w:r>
        <w:rPr>
          <w:rFonts w:ascii="Consolas" w:hAnsi="Consolas"/>
          <w:i/>
          <w:sz w:val="20"/>
        </w:rPr>
        <w:tab/>
      </w:r>
      <w:r w:rsidRPr="0043706F">
        <w:rPr>
          <w:rFonts w:ascii="Consolas" w:hAnsi="Consolas"/>
          <w:i/>
          <w:sz w:val="20"/>
        </w:rPr>
        <w:t>1.965781</w:t>
      </w:r>
      <w:r w:rsidRPr="0043706F">
        <w:rPr>
          <w:rFonts w:ascii="Consolas" w:hAnsi="Consolas"/>
          <w:i/>
          <w:sz w:val="20"/>
        </w:rPr>
        <w:tab/>
        <w:t>1.246435</w:t>
      </w:r>
      <w:r w:rsidRPr="0043706F">
        <w:rPr>
          <w:rFonts w:ascii="Consolas" w:hAnsi="Consolas"/>
          <w:i/>
          <w:sz w:val="20"/>
        </w:rPr>
        <w:tab/>
        <w:t>a</w:t>
      </w:r>
      <w:r w:rsidRPr="0043706F">
        <w:rPr>
          <w:rFonts w:ascii="Consolas" w:hAnsi="Consolas"/>
          <w:i/>
          <w:sz w:val="20"/>
        </w:rPr>
        <w:tab/>
        <w:t>one</w:t>
      </w:r>
    </w:p>
    <w:p w14:paraId="3D55FC61" w14:textId="77777777" w:rsidR="00F12E9B" w:rsidRPr="0043706F" w:rsidRDefault="00F12E9B" w:rsidP="00F12E9B">
      <w:pPr>
        <w:spacing w:after="0" w:line="240" w:lineRule="auto"/>
        <w:rPr>
          <w:rFonts w:ascii="Consolas" w:hAnsi="Consolas"/>
          <w:sz w:val="20"/>
        </w:rPr>
      </w:pPr>
    </w:p>
    <w:p w14:paraId="26BFF260" w14:textId="77777777" w:rsidR="00F12E9B" w:rsidRPr="0043706F" w:rsidRDefault="00F12E9B" w:rsidP="00F12E9B">
      <w:pPr>
        <w:spacing w:after="0" w:line="240" w:lineRule="auto"/>
        <w:rPr>
          <w:rFonts w:ascii="Consolas" w:hAnsi="Consolas"/>
          <w:color w:val="C00000"/>
          <w:sz w:val="20"/>
        </w:rPr>
      </w:pPr>
      <w:r w:rsidRPr="0043706F">
        <w:rPr>
          <w:rFonts w:ascii="Consolas" w:hAnsi="Consolas"/>
          <w:color w:val="C00000"/>
          <w:sz w:val="20"/>
        </w:rPr>
        <w:t>grouped = df.groupby('key1')</w:t>
      </w:r>
    </w:p>
    <w:p w14:paraId="2CC21E40" w14:textId="77777777" w:rsidR="00F12E9B" w:rsidRPr="0043706F" w:rsidRDefault="00F12E9B" w:rsidP="00F12E9B">
      <w:pPr>
        <w:spacing w:after="0" w:line="240" w:lineRule="auto"/>
        <w:rPr>
          <w:rFonts w:ascii="Consolas" w:hAnsi="Consolas"/>
          <w:color w:val="C00000"/>
          <w:sz w:val="20"/>
        </w:rPr>
      </w:pPr>
    </w:p>
    <w:p w14:paraId="2E0F3AC4" w14:textId="77777777" w:rsidR="00F12E9B" w:rsidRPr="0043706F" w:rsidRDefault="00F12E9B" w:rsidP="00F12E9B">
      <w:pPr>
        <w:spacing w:after="0" w:line="240" w:lineRule="auto"/>
        <w:rPr>
          <w:rFonts w:ascii="Consolas" w:hAnsi="Consolas"/>
          <w:color w:val="C00000"/>
          <w:sz w:val="20"/>
        </w:rPr>
      </w:pPr>
      <w:r w:rsidRPr="0043706F">
        <w:rPr>
          <w:rFonts w:ascii="Consolas" w:hAnsi="Consolas"/>
          <w:color w:val="C00000"/>
          <w:sz w:val="20"/>
        </w:rPr>
        <w:t xml:space="preserve">grouped['data1'].quantile(0.9) </w:t>
      </w:r>
    </w:p>
    <w:p w14:paraId="194E4FEA" w14:textId="77777777" w:rsidR="00F12E9B" w:rsidRPr="0043706F" w:rsidRDefault="00F12E9B" w:rsidP="00F12E9B">
      <w:pPr>
        <w:spacing w:after="0" w:line="240" w:lineRule="auto"/>
        <w:rPr>
          <w:rFonts w:ascii="Consolas" w:hAnsi="Consolas"/>
          <w:i/>
          <w:sz w:val="20"/>
        </w:rPr>
      </w:pPr>
    </w:p>
    <w:p w14:paraId="6C5C8E42" w14:textId="77777777" w:rsidR="00F12E9B" w:rsidRPr="0043706F" w:rsidRDefault="00F12E9B" w:rsidP="00F12E9B">
      <w:pPr>
        <w:spacing w:after="0" w:line="240" w:lineRule="auto"/>
        <w:rPr>
          <w:rFonts w:ascii="Consolas" w:hAnsi="Consolas"/>
          <w:i/>
          <w:sz w:val="20"/>
        </w:rPr>
      </w:pPr>
      <w:r w:rsidRPr="0043706F">
        <w:rPr>
          <w:rFonts w:ascii="Consolas" w:hAnsi="Consolas"/>
          <w:i/>
          <w:sz w:val="20"/>
        </w:rPr>
        <w:t>key1</w:t>
      </w:r>
    </w:p>
    <w:p w14:paraId="35CA7A68" w14:textId="77777777" w:rsidR="00F12E9B" w:rsidRPr="0043706F" w:rsidRDefault="00F12E9B" w:rsidP="00F12E9B">
      <w:pPr>
        <w:spacing w:after="0" w:line="240" w:lineRule="auto"/>
        <w:rPr>
          <w:rFonts w:ascii="Consolas" w:hAnsi="Consolas"/>
          <w:i/>
          <w:sz w:val="20"/>
        </w:rPr>
      </w:pPr>
      <w:r w:rsidRPr="0043706F">
        <w:rPr>
          <w:rFonts w:ascii="Consolas" w:hAnsi="Consolas"/>
          <w:i/>
          <w:sz w:val="20"/>
        </w:rPr>
        <w:t>a</w:t>
      </w:r>
      <w:r w:rsidRPr="0043706F">
        <w:rPr>
          <w:rFonts w:ascii="Consolas" w:hAnsi="Consolas"/>
          <w:i/>
          <w:sz w:val="20"/>
        </w:rPr>
        <w:tab/>
        <w:t>1.668413</w:t>
      </w:r>
    </w:p>
    <w:p w14:paraId="33C6A825" w14:textId="77777777" w:rsidR="00F12E9B" w:rsidRPr="0043706F" w:rsidRDefault="00F12E9B" w:rsidP="00F12E9B">
      <w:pPr>
        <w:spacing w:after="0" w:line="240" w:lineRule="auto"/>
        <w:rPr>
          <w:rFonts w:ascii="Consolas" w:hAnsi="Consolas"/>
          <w:i/>
          <w:sz w:val="20"/>
        </w:rPr>
      </w:pPr>
      <w:r w:rsidRPr="0043706F">
        <w:rPr>
          <w:rFonts w:ascii="Consolas" w:hAnsi="Consolas"/>
          <w:i/>
          <w:sz w:val="20"/>
        </w:rPr>
        <w:t>b</w:t>
      </w:r>
      <w:r w:rsidRPr="0043706F">
        <w:rPr>
          <w:rFonts w:ascii="Consolas" w:hAnsi="Consolas"/>
          <w:i/>
          <w:sz w:val="20"/>
        </w:rPr>
        <w:tab/>
        <w:t>-0.523068</w:t>
      </w:r>
    </w:p>
    <w:p w14:paraId="672D6E67" w14:textId="77777777" w:rsidR="00F12E9B" w:rsidRPr="0043706F" w:rsidRDefault="00F12E9B" w:rsidP="00F12E9B">
      <w:pPr>
        <w:spacing w:after="0" w:line="240" w:lineRule="auto"/>
        <w:rPr>
          <w:rFonts w:ascii="Consolas" w:hAnsi="Consolas"/>
          <w:i/>
          <w:sz w:val="20"/>
        </w:rPr>
      </w:pPr>
      <w:r w:rsidRPr="0043706F">
        <w:rPr>
          <w:rFonts w:ascii="Consolas" w:hAnsi="Consolas"/>
          <w:i/>
          <w:sz w:val="20"/>
        </w:rPr>
        <w:t>Name: data1, dtype: float64</w:t>
      </w:r>
    </w:p>
    <w:p w14:paraId="54F152E3" w14:textId="77777777" w:rsidR="00F12E9B" w:rsidRPr="0043706F" w:rsidRDefault="00F12E9B" w:rsidP="00F12E9B">
      <w:pPr>
        <w:spacing w:after="0" w:line="240" w:lineRule="auto"/>
        <w:rPr>
          <w:rFonts w:ascii="Consolas" w:hAnsi="Consolas"/>
          <w:sz w:val="20"/>
        </w:rPr>
      </w:pPr>
    </w:p>
    <w:p w14:paraId="4905B6C4" w14:textId="77777777" w:rsidR="00F12E9B" w:rsidRPr="0043706F" w:rsidRDefault="00F12E9B" w:rsidP="00F12E9B">
      <w:pPr>
        <w:spacing w:after="0" w:line="240" w:lineRule="auto"/>
        <w:jc w:val="both"/>
        <w:rPr>
          <w:rFonts w:ascii="Calibri" w:hAnsi="Calibri" w:cs="Calibri"/>
          <w:color w:val="0000FF"/>
          <w:sz w:val="20"/>
        </w:rPr>
      </w:pPr>
      <w:r w:rsidRPr="0043706F">
        <w:rPr>
          <w:rFonts w:ascii="Calibri" w:hAnsi="Calibri" w:cs="Calibri"/>
          <w:color w:val="0000FF"/>
          <w:sz w:val="20"/>
        </w:rPr>
        <w:t>To use your own aggregation functions, pass any function that aggregates an array to the aggregate or agg method:</w:t>
      </w:r>
    </w:p>
    <w:p w14:paraId="7B41510B" w14:textId="77777777" w:rsidR="00F12E9B" w:rsidRPr="0043706F" w:rsidRDefault="00F12E9B" w:rsidP="00F12E9B">
      <w:pPr>
        <w:spacing w:after="0" w:line="240" w:lineRule="auto"/>
        <w:jc w:val="both"/>
        <w:rPr>
          <w:rFonts w:ascii="Calibri" w:hAnsi="Calibri" w:cs="Calibri"/>
          <w:color w:val="0000FF"/>
          <w:sz w:val="20"/>
        </w:rPr>
      </w:pPr>
    </w:p>
    <w:p w14:paraId="13CF1D04" w14:textId="77777777" w:rsidR="00F12E9B" w:rsidRPr="0043706F" w:rsidRDefault="00F12E9B" w:rsidP="00F12E9B">
      <w:pPr>
        <w:spacing w:after="0" w:line="240" w:lineRule="auto"/>
        <w:rPr>
          <w:rFonts w:ascii="Consolas" w:hAnsi="Consolas"/>
          <w:color w:val="C00000"/>
          <w:sz w:val="20"/>
        </w:rPr>
      </w:pPr>
      <w:r w:rsidRPr="0043706F">
        <w:rPr>
          <w:rFonts w:ascii="Consolas" w:hAnsi="Consolas"/>
          <w:color w:val="C00000"/>
          <w:sz w:val="20"/>
        </w:rPr>
        <w:t>def peak_to_peak(arr):</w:t>
      </w:r>
    </w:p>
    <w:p w14:paraId="0B98EC69" w14:textId="77777777" w:rsidR="00F12E9B" w:rsidRPr="0043706F" w:rsidRDefault="00F12E9B" w:rsidP="00F12E9B">
      <w:pPr>
        <w:spacing w:after="0" w:line="240" w:lineRule="auto"/>
        <w:rPr>
          <w:rFonts w:ascii="Consolas" w:hAnsi="Consolas"/>
          <w:sz w:val="20"/>
        </w:rPr>
      </w:pPr>
      <w:r w:rsidRPr="0043706F">
        <w:rPr>
          <w:rFonts w:ascii="Consolas" w:hAnsi="Consolas"/>
          <w:sz w:val="20"/>
        </w:rPr>
        <w:t>....:</w:t>
      </w:r>
      <w:r w:rsidRPr="0043706F">
        <w:rPr>
          <w:rFonts w:ascii="Consolas" w:hAnsi="Consolas"/>
          <w:sz w:val="20"/>
        </w:rPr>
        <w:tab/>
      </w:r>
      <w:r w:rsidRPr="0043706F">
        <w:rPr>
          <w:rFonts w:ascii="Consolas" w:hAnsi="Consolas"/>
          <w:color w:val="C00000"/>
          <w:sz w:val="20"/>
        </w:rPr>
        <w:t>return arr.max() - arr.min()</w:t>
      </w:r>
    </w:p>
    <w:p w14:paraId="04B23657" w14:textId="77777777" w:rsidR="00F12E9B" w:rsidRPr="0043706F" w:rsidRDefault="00F12E9B" w:rsidP="00F12E9B">
      <w:pPr>
        <w:spacing w:after="0" w:line="240" w:lineRule="auto"/>
        <w:rPr>
          <w:rFonts w:ascii="Consolas" w:hAnsi="Consolas"/>
          <w:sz w:val="20"/>
        </w:rPr>
      </w:pPr>
    </w:p>
    <w:p w14:paraId="43DB51F1" w14:textId="77777777" w:rsidR="00F12E9B" w:rsidRPr="0043706F" w:rsidRDefault="00F12E9B" w:rsidP="00F12E9B">
      <w:pPr>
        <w:spacing w:after="0" w:line="240" w:lineRule="auto"/>
        <w:rPr>
          <w:rFonts w:ascii="Consolas" w:hAnsi="Consolas"/>
          <w:color w:val="C00000"/>
          <w:sz w:val="20"/>
        </w:rPr>
      </w:pPr>
      <w:r w:rsidRPr="0043706F">
        <w:rPr>
          <w:rFonts w:ascii="Consolas" w:hAnsi="Consolas"/>
          <w:color w:val="C00000"/>
          <w:sz w:val="20"/>
        </w:rPr>
        <w:t>grouped.agg(peak_to_peak)</w:t>
      </w:r>
    </w:p>
    <w:p w14:paraId="4FE35614" w14:textId="77777777" w:rsidR="00F12E9B" w:rsidRPr="0043706F" w:rsidRDefault="00F12E9B" w:rsidP="00F12E9B">
      <w:pPr>
        <w:spacing w:after="0" w:line="240" w:lineRule="auto"/>
        <w:rPr>
          <w:rFonts w:ascii="Consolas" w:hAnsi="Consolas"/>
          <w:sz w:val="20"/>
        </w:rPr>
      </w:pPr>
    </w:p>
    <w:p w14:paraId="5F6A1AB3" w14:textId="77777777" w:rsidR="00F12E9B" w:rsidRPr="0043706F" w:rsidRDefault="00F12E9B" w:rsidP="00F12E9B">
      <w:pPr>
        <w:spacing w:after="0" w:line="240" w:lineRule="auto"/>
        <w:rPr>
          <w:rFonts w:ascii="Consolas" w:hAnsi="Consolas"/>
          <w:i/>
          <w:sz w:val="20"/>
        </w:rPr>
      </w:pPr>
      <w:r w:rsidRPr="0043706F">
        <w:rPr>
          <w:rFonts w:ascii="Consolas" w:hAnsi="Consolas"/>
          <w:i/>
          <w:sz w:val="20"/>
        </w:rPr>
        <w:lastRenderedPageBreak/>
        <w:t>key1</w:t>
      </w:r>
      <w:r w:rsidRPr="0043706F">
        <w:rPr>
          <w:rFonts w:ascii="Consolas" w:hAnsi="Consolas"/>
          <w:i/>
          <w:sz w:val="20"/>
        </w:rPr>
        <w:tab/>
        <w:t>data1</w:t>
      </w:r>
      <w:r w:rsidRPr="0043706F">
        <w:rPr>
          <w:rFonts w:ascii="Consolas" w:hAnsi="Consolas"/>
          <w:i/>
          <w:sz w:val="20"/>
        </w:rPr>
        <w:tab/>
        <w:t>data2</w:t>
      </w:r>
    </w:p>
    <w:p w14:paraId="048F3247" w14:textId="77777777" w:rsidR="00F12E9B" w:rsidRPr="0043706F" w:rsidRDefault="00F12E9B" w:rsidP="00F12E9B">
      <w:pPr>
        <w:spacing w:after="0" w:line="240" w:lineRule="auto"/>
        <w:rPr>
          <w:rFonts w:ascii="Consolas" w:hAnsi="Consolas"/>
          <w:i/>
          <w:sz w:val="20"/>
        </w:rPr>
      </w:pPr>
      <w:r w:rsidRPr="0043706F">
        <w:rPr>
          <w:rFonts w:ascii="Consolas" w:hAnsi="Consolas"/>
          <w:i/>
          <w:sz w:val="20"/>
        </w:rPr>
        <w:t>a</w:t>
      </w:r>
      <w:r w:rsidRPr="0043706F">
        <w:rPr>
          <w:rFonts w:ascii="Consolas" w:hAnsi="Consolas"/>
          <w:i/>
          <w:sz w:val="20"/>
        </w:rPr>
        <w:tab/>
        <w:t>2.170488</w:t>
      </w:r>
      <w:r w:rsidRPr="0043706F">
        <w:rPr>
          <w:rFonts w:ascii="Consolas" w:hAnsi="Consolas"/>
          <w:i/>
          <w:sz w:val="20"/>
        </w:rPr>
        <w:tab/>
        <w:t>1.300498</w:t>
      </w:r>
    </w:p>
    <w:p w14:paraId="04887AD4" w14:textId="77777777" w:rsidR="00F12E9B" w:rsidRPr="0043706F" w:rsidRDefault="00F12E9B" w:rsidP="00F12E9B">
      <w:pPr>
        <w:spacing w:after="0" w:line="240" w:lineRule="auto"/>
        <w:rPr>
          <w:rFonts w:ascii="Consolas" w:hAnsi="Consolas"/>
          <w:i/>
          <w:sz w:val="20"/>
        </w:rPr>
      </w:pPr>
      <w:r w:rsidRPr="0043706F">
        <w:rPr>
          <w:rFonts w:ascii="Consolas" w:hAnsi="Consolas"/>
          <w:i/>
          <w:sz w:val="20"/>
        </w:rPr>
        <w:t>b</w:t>
      </w:r>
      <w:r w:rsidRPr="0043706F">
        <w:rPr>
          <w:rFonts w:ascii="Consolas" w:hAnsi="Consolas"/>
          <w:i/>
          <w:sz w:val="20"/>
        </w:rPr>
        <w:tab/>
        <w:t>0.036292</w:t>
      </w:r>
      <w:r w:rsidRPr="0043706F">
        <w:rPr>
          <w:rFonts w:ascii="Consolas" w:hAnsi="Consolas"/>
          <w:i/>
          <w:sz w:val="20"/>
        </w:rPr>
        <w:tab/>
        <w:t>0.487276</w:t>
      </w:r>
    </w:p>
    <w:p w14:paraId="02DCD0DD" w14:textId="77777777" w:rsidR="00F12E9B" w:rsidRDefault="00F12E9B" w:rsidP="00F12E9B">
      <w:pPr>
        <w:spacing w:after="0" w:line="240" w:lineRule="auto"/>
        <w:jc w:val="both"/>
        <w:rPr>
          <w:rFonts w:ascii="Calibri" w:hAnsi="Calibri" w:cs="Calibri"/>
          <w:sz w:val="20"/>
        </w:rPr>
      </w:pPr>
    </w:p>
    <w:p w14:paraId="6C456A73" w14:textId="77777777" w:rsidR="00F12E9B" w:rsidRPr="0043706F" w:rsidRDefault="00F12E9B" w:rsidP="00F12E9B">
      <w:pPr>
        <w:spacing w:after="0" w:line="240" w:lineRule="auto"/>
        <w:jc w:val="both"/>
        <w:rPr>
          <w:rFonts w:ascii="Calibri" w:hAnsi="Calibri" w:cs="Calibri"/>
          <w:color w:val="0000FF"/>
          <w:sz w:val="20"/>
        </w:rPr>
      </w:pPr>
      <w:r w:rsidRPr="0043706F">
        <w:rPr>
          <w:rFonts w:ascii="Calibri" w:hAnsi="Calibri" w:cs="Calibri"/>
          <w:color w:val="0000FF"/>
          <w:sz w:val="20"/>
        </w:rPr>
        <w:t>You may notice that some methods like describe also work, even though they are not aggregations, strictly speaking:</w:t>
      </w:r>
    </w:p>
    <w:p w14:paraId="3E11B883" w14:textId="77777777" w:rsidR="00F12E9B" w:rsidRPr="0043706F" w:rsidRDefault="00F12E9B" w:rsidP="00F12E9B">
      <w:pPr>
        <w:spacing w:after="0" w:line="240" w:lineRule="auto"/>
        <w:rPr>
          <w:rFonts w:ascii="Consolas" w:hAnsi="Consolas"/>
          <w:sz w:val="20"/>
        </w:rPr>
      </w:pPr>
    </w:p>
    <w:p w14:paraId="48E05860" w14:textId="77777777" w:rsidR="00F12E9B" w:rsidRPr="0043706F" w:rsidRDefault="00F12E9B" w:rsidP="00F12E9B">
      <w:pPr>
        <w:spacing w:after="0" w:line="240" w:lineRule="auto"/>
        <w:rPr>
          <w:rFonts w:ascii="Consolas" w:hAnsi="Consolas"/>
          <w:color w:val="C00000"/>
          <w:sz w:val="20"/>
        </w:rPr>
      </w:pPr>
      <w:r w:rsidRPr="0043706F">
        <w:rPr>
          <w:rFonts w:ascii="Consolas" w:hAnsi="Consolas"/>
          <w:color w:val="C00000"/>
          <w:sz w:val="20"/>
        </w:rPr>
        <w:t xml:space="preserve">grouped.describe() </w:t>
      </w:r>
    </w:p>
    <w:p w14:paraId="61AB2C18" w14:textId="77777777" w:rsidR="00F12E9B" w:rsidRPr="0043706F" w:rsidRDefault="00F12E9B" w:rsidP="00F12E9B">
      <w:pPr>
        <w:spacing w:after="0" w:line="240" w:lineRule="auto"/>
        <w:rPr>
          <w:rFonts w:ascii="Consolas" w:hAnsi="Consolas"/>
          <w:sz w:val="20"/>
        </w:rPr>
      </w:pPr>
    </w:p>
    <w:p w14:paraId="7EC79105" w14:textId="77777777" w:rsidR="00F12E9B" w:rsidRPr="0043706F" w:rsidRDefault="00F12E9B" w:rsidP="00F12E9B">
      <w:pPr>
        <w:spacing w:after="0" w:line="240" w:lineRule="auto"/>
        <w:rPr>
          <w:rFonts w:ascii="Consolas" w:hAnsi="Consolas"/>
          <w:i/>
          <w:sz w:val="20"/>
        </w:rPr>
      </w:pPr>
      <w:r w:rsidRPr="0043706F">
        <w:rPr>
          <w:rFonts w:ascii="Consolas" w:hAnsi="Consolas"/>
          <w:i/>
          <w:sz w:val="20"/>
        </w:rPr>
        <w:t>data1</w:t>
      </w:r>
      <w:r w:rsidRPr="0043706F">
        <w:rPr>
          <w:rFonts w:ascii="Consolas" w:hAnsi="Consolas"/>
          <w:i/>
          <w:sz w:val="20"/>
        </w:rPr>
        <w:tab/>
        <w:t>\</w:t>
      </w:r>
    </w:p>
    <w:p w14:paraId="49137A22" w14:textId="77777777" w:rsidR="00F12E9B" w:rsidRPr="0043706F" w:rsidRDefault="00F12E9B" w:rsidP="00F12E9B">
      <w:pPr>
        <w:spacing w:after="0" w:line="240" w:lineRule="auto"/>
        <w:rPr>
          <w:rFonts w:ascii="Consolas" w:hAnsi="Consolas"/>
          <w:i/>
          <w:sz w:val="20"/>
        </w:rPr>
      </w:pPr>
      <w:r w:rsidRPr="0043706F">
        <w:rPr>
          <w:rFonts w:ascii="Consolas" w:hAnsi="Consolas"/>
          <w:i/>
          <w:sz w:val="20"/>
        </w:rPr>
        <w:t>count</w:t>
      </w:r>
      <w:r w:rsidRPr="0043706F">
        <w:rPr>
          <w:rFonts w:ascii="Consolas" w:hAnsi="Consolas"/>
          <w:i/>
          <w:sz w:val="20"/>
        </w:rPr>
        <w:tab/>
        <w:t>mean</w:t>
      </w:r>
      <w:r w:rsidRPr="0043706F">
        <w:rPr>
          <w:rFonts w:ascii="Consolas" w:hAnsi="Consolas"/>
          <w:i/>
          <w:sz w:val="20"/>
        </w:rPr>
        <w:tab/>
        <w:t>std</w:t>
      </w:r>
      <w:r w:rsidRPr="0043706F">
        <w:rPr>
          <w:rFonts w:ascii="Consolas" w:hAnsi="Consolas"/>
          <w:i/>
          <w:sz w:val="20"/>
        </w:rPr>
        <w:tab/>
        <w:t>min</w:t>
      </w:r>
      <w:r w:rsidRPr="0043706F">
        <w:rPr>
          <w:rFonts w:ascii="Consolas" w:hAnsi="Consolas"/>
          <w:i/>
          <w:sz w:val="20"/>
        </w:rPr>
        <w:tab/>
        <w:t>25%</w:t>
      </w:r>
      <w:r w:rsidRPr="0043706F">
        <w:rPr>
          <w:rFonts w:ascii="Consolas" w:hAnsi="Consolas"/>
          <w:i/>
          <w:sz w:val="20"/>
        </w:rPr>
        <w:tab/>
        <w:t>50%</w:t>
      </w:r>
      <w:r w:rsidRPr="0043706F">
        <w:rPr>
          <w:rFonts w:ascii="Consolas" w:hAnsi="Consolas"/>
          <w:i/>
          <w:sz w:val="20"/>
        </w:rPr>
        <w:tab/>
        <w:t>75%</w:t>
      </w:r>
    </w:p>
    <w:p w14:paraId="0B413402" w14:textId="77777777" w:rsidR="00F12E9B" w:rsidRPr="0043706F" w:rsidRDefault="00F12E9B" w:rsidP="00F12E9B">
      <w:pPr>
        <w:spacing w:after="0" w:line="240" w:lineRule="auto"/>
        <w:rPr>
          <w:rFonts w:ascii="Consolas" w:hAnsi="Consolas"/>
          <w:i/>
          <w:sz w:val="20"/>
        </w:rPr>
      </w:pPr>
      <w:r w:rsidRPr="0043706F">
        <w:rPr>
          <w:rFonts w:ascii="Consolas" w:hAnsi="Consolas"/>
          <w:i/>
          <w:sz w:val="20"/>
        </w:rPr>
        <w:t>key1</w:t>
      </w:r>
    </w:p>
    <w:p w14:paraId="5F74F968" w14:textId="77777777" w:rsidR="00F12E9B" w:rsidRPr="0043706F" w:rsidRDefault="00F12E9B" w:rsidP="00F12E9B">
      <w:pPr>
        <w:spacing w:after="0" w:line="240" w:lineRule="auto"/>
        <w:rPr>
          <w:rFonts w:ascii="Consolas" w:hAnsi="Consolas"/>
          <w:i/>
          <w:sz w:val="20"/>
        </w:rPr>
      </w:pPr>
      <w:r w:rsidRPr="0043706F">
        <w:rPr>
          <w:rFonts w:ascii="Consolas" w:hAnsi="Consolas"/>
          <w:i/>
          <w:sz w:val="20"/>
        </w:rPr>
        <w:t>a</w:t>
      </w:r>
      <w:r w:rsidRPr="0043706F">
        <w:rPr>
          <w:rFonts w:ascii="Consolas" w:hAnsi="Consolas"/>
          <w:i/>
          <w:sz w:val="20"/>
        </w:rPr>
        <w:tab/>
        <w:t>3.0 0.746672 1.109736 -0.204708 0.137118 0.478943 1.222362</w:t>
      </w:r>
    </w:p>
    <w:p w14:paraId="2590EBF7" w14:textId="77777777" w:rsidR="00F12E9B" w:rsidRPr="0043706F" w:rsidRDefault="00F12E9B" w:rsidP="00F12E9B">
      <w:pPr>
        <w:spacing w:after="0" w:line="240" w:lineRule="auto"/>
        <w:rPr>
          <w:rFonts w:ascii="Consolas" w:hAnsi="Consolas"/>
          <w:i/>
          <w:sz w:val="20"/>
        </w:rPr>
      </w:pPr>
      <w:r w:rsidRPr="0043706F">
        <w:rPr>
          <w:rFonts w:ascii="Consolas" w:hAnsi="Consolas"/>
          <w:i/>
          <w:sz w:val="20"/>
        </w:rPr>
        <w:t>b</w:t>
      </w:r>
      <w:r w:rsidRPr="0043706F">
        <w:rPr>
          <w:rFonts w:ascii="Consolas" w:hAnsi="Consolas"/>
          <w:i/>
          <w:sz w:val="20"/>
        </w:rPr>
        <w:tab/>
        <w:t>2.0 -0.537585 0.025662 -0.555730 -0.546657 -0.537585 -0.528512</w:t>
      </w:r>
    </w:p>
    <w:p w14:paraId="43B92CC2" w14:textId="77777777" w:rsidR="00F12E9B" w:rsidRPr="0043706F" w:rsidRDefault="00F12E9B" w:rsidP="00F12E9B">
      <w:pPr>
        <w:spacing w:after="0" w:line="240" w:lineRule="auto"/>
        <w:rPr>
          <w:rFonts w:ascii="Consolas" w:hAnsi="Consolas"/>
          <w:i/>
          <w:sz w:val="20"/>
        </w:rPr>
      </w:pPr>
      <w:r w:rsidRPr="0043706F">
        <w:rPr>
          <w:rFonts w:ascii="Consolas" w:hAnsi="Consolas"/>
          <w:i/>
          <w:sz w:val="20"/>
        </w:rPr>
        <w:t>data2</w:t>
      </w:r>
      <w:r w:rsidRPr="0043706F">
        <w:rPr>
          <w:rFonts w:ascii="Consolas" w:hAnsi="Consolas"/>
          <w:i/>
          <w:sz w:val="20"/>
        </w:rPr>
        <w:tab/>
        <w:t>\</w:t>
      </w:r>
    </w:p>
    <w:p w14:paraId="31F6FA00" w14:textId="77777777" w:rsidR="00F12E9B" w:rsidRPr="0043706F" w:rsidRDefault="00F12E9B" w:rsidP="00F12E9B">
      <w:pPr>
        <w:spacing w:after="0" w:line="240" w:lineRule="auto"/>
        <w:rPr>
          <w:rFonts w:ascii="Consolas" w:hAnsi="Consolas"/>
          <w:i/>
          <w:sz w:val="20"/>
        </w:rPr>
      </w:pPr>
      <w:r w:rsidRPr="0043706F">
        <w:rPr>
          <w:rFonts w:ascii="Consolas" w:hAnsi="Consolas"/>
          <w:i/>
          <w:sz w:val="20"/>
        </w:rPr>
        <w:t>max count</w:t>
      </w:r>
      <w:r w:rsidRPr="0043706F">
        <w:rPr>
          <w:rFonts w:ascii="Consolas" w:hAnsi="Consolas"/>
          <w:i/>
          <w:sz w:val="20"/>
        </w:rPr>
        <w:tab/>
        <w:t>mean</w:t>
      </w:r>
      <w:r w:rsidRPr="0043706F">
        <w:rPr>
          <w:rFonts w:ascii="Consolas" w:hAnsi="Consolas"/>
          <w:i/>
          <w:sz w:val="20"/>
        </w:rPr>
        <w:tab/>
        <w:t>std</w:t>
      </w:r>
      <w:r w:rsidRPr="0043706F">
        <w:rPr>
          <w:rFonts w:ascii="Consolas" w:hAnsi="Consolas"/>
          <w:i/>
          <w:sz w:val="20"/>
        </w:rPr>
        <w:tab/>
        <w:t>min</w:t>
      </w:r>
      <w:r w:rsidRPr="0043706F">
        <w:rPr>
          <w:rFonts w:ascii="Consolas" w:hAnsi="Consolas"/>
          <w:i/>
          <w:sz w:val="20"/>
        </w:rPr>
        <w:tab/>
        <w:t>25%</w:t>
      </w:r>
      <w:r w:rsidRPr="0043706F">
        <w:rPr>
          <w:rFonts w:ascii="Consolas" w:hAnsi="Consolas"/>
          <w:i/>
          <w:sz w:val="20"/>
        </w:rPr>
        <w:tab/>
        <w:t>50%</w:t>
      </w:r>
    </w:p>
    <w:p w14:paraId="6AE19E93" w14:textId="77777777" w:rsidR="00F12E9B" w:rsidRPr="0043706F" w:rsidRDefault="00F12E9B" w:rsidP="00F12E9B">
      <w:pPr>
        <w:spacing w:after="0" w:line="240" w:lineRule="auto"/>
        <w:rPr>
          <w:rFonts w:ascii="Consolas" w:hAnsi="Consolas"/>
          <w:i/>
          <w:sz w:val="20"/>
        </w:rPr>
      </w:pPr>
      <w:r w:rsidRPr="0043706F">
        <w:rPr>
          <w:rFonts w:ascii="Consolas" w:hAnsi="Consolas"/>
          <w:i/>
          <w:sz w:val="20"/>
        </w:rPr>
        <w:t>key1</w:t>
      </w:r>
    </w:p>
    <w:p w14:paraId="6C8D5FAA" w14:textId="77777777" w:rsidR="00F12E9B" w:rsidRPr="0043706F" w:rsidRDefault="00F12E9B" w:rsidP="00F12E9B">
      <w:pPr>
        <w:spacing w:after="0" w:line="240" w:lineRule="auto"/>
        <w:rPr>
          <w:rFonts w:ascii="Consolas" w:hAnsi="Consolas"/>
          <w:i/>
          <w:sz w:val="20"/>
        </w:rPr>
      </w:pPr>
      <w:r w:rsidRPr="0043706F">
        <w:rPr>
          <w:rFonts w:ascii="Consolas" w:hAnsi="Consolas"/>
          <w:i/>
          <w:sz w:val="20"/>
        </w:rPr>
        <w:t>a</w:t>
      </w:r>
      <w:r w:rsidRPr="0043706F">
        <w:rPr>
          <w:rFonts w:ascii="Consolas" w:hAnsi="Consolas"/>
          <w:i/>
          <w:sz w:val="20"/>
        </w:rPr>
        <w:tab/>
        <w:t>1.965781</w:t>
      </w:r>
      <w:r w:rsidRPr="0043706F">
        <w:rPr>
          <w:rFonts w:ascii="Consolas" w:hAnsi="Consolas"/>
          <w:i/>
          <w:sz w:val="20"/>
        </w:rPr>
        <w:tab/>
        <w:t>3.0 0.910916 0.712217 0.092908 0.669671 1.246435</w:t>
      </w:r>
    </w:p>
    <w:p w14:paraId="069BFD1D" w14:textId="77777777" w:rsidR="00F12E9B" w:rsidRPr="0043706F" w:rsidRDefault="00F12E9B" w:rsidP="00F12E9B">
      <w:pPr>
        <w:spacing w:after="0" w:line="240" w:lineRule="auto"/>
        <w:rPr>
          <w:rFonts w:ascii="Consolas" w:hAnsi="Consolas"/>
          <w:i/>
          <w:sz w:val="20"/>
        </w:rPr>
      </w:pPr>
      <w:r w:rsidRPr="0043706F">
        <w:rPr>
          <w:rFonts w:ascii="Consolas" w:hAnsi="Consolas"/>
          <w:i/>
          <w:sz w:val="20"/>
        </w:rPr>
        <w:t>b</w:t>
      </w:r>
      <w:r w:rsidRPr="0043706F">
        <w:rPr>
          <w:rFonts w:ascii="Consolas" w:hAnsi="Consolas"/>
          <w:i/>
          <w:sz w:val="20"/>
        </w:rPr>
        <w:tab/>
        <w:t>-0.519439</w:t>
      </w:r>
      <w:r w:rsidRPr="0043706F">
        <w:rPr>
          <w:rFonts w:ascii="Consolas" w:hAnsi="Consolas"/>
          <w:i/>
          <w:sz w:val="20"/>
        </w:rPr>
        <w:tab/>
        <w:t>2.0 0.525384 0.344556 0.281746 0.403565 0.525384</w:t>
      </w:r>
    </w:p>
    <w:p w14:paraId="2949FADB" w14:textId="77777777" w:rsidR="00F12E9B" w:rsidRPr="0043706F" w:rsidRDefault="00F12E9B" w:rsidP="00F12E9B">
      <w:pPr>
        <w:spacing w:after="0" w:line="240" w:lineRule="auto"/>
        <w:rPr>
          <w:rFonts w:ascii="Consolas" w:hAnsi="Consolas"/>
          <w:i/>
          <w:sz w:val="20"/>
        </w:rPr>
      </w:pPr>
      <w:r w:rsidRPr="0043706F">
        <w:rPr>
          <w:rFonts w:ascii="Consolas" w:hAnsi="Consolas"/>
          <w:i/>
          <w:sz w:val="20"/>
        </w:rPr>
        <w:t>75%</w:t>
      </w:r>
      <w:r w:rsidRPr="0043706F">
        <w:rPr>
          <w:rFonts w:ascii="Consolas" w:hAnsi="Consolas"/>
          <w:i/>
          <w:sz w:val="20"/>
        </w:rPr>
        <w:tab/>
        <w:t>max</w:t>
      </w:r>
    </w:p>
    <w:p w14:paraId="16297BAD" w14:textId="77777777" w:rsidR="00F12E9B" w:rsidRPr="0043706F" w:rsidRDefault="00F12E9B" w:rsidP="00F12E9B">
      <w:pPr>
        <w:spacing w:after="0" w:line="240" w:lineRule="auto"/>
        <w:rPr>
          <w:rFonts w:ascii="Consolas" w:hAnsi="Consolas"/>
          <w:i/>
          <w:sz w:val="20"/>
        </w:rPr>
      </w:pPr>
      <w:r w:rsidRPr="0043706F">
        <w:rPr>
          <w:rFonts w:ascii="Consolas" w:hAnsi="Consolas"/>
          <w:i/>
          <w:sz w:val="20"/>
        </w:rPr>
        <w:t>key1</w:t>
      </w:r>
    </w:p>
    <w:p w14:paraId="507A66B3" w14:textId="77777777" w:rsidR="00F12E9B" w:rsidRPr="0043706F" w:rsidRDefault="00F12E9B" w:rsidP="00F12E9B">
      <w:pPr>
        <w:spacing w:after="0" w:line="240" w:lineRule="auto"/>
        <w:rPr>
          <w:rFonts w:ascii="Consolas" w:hAnsi="Consolas"/>
          <w:i/>
          <w:sz w:val="20"/>
        </w:rPr>
      </w:pPr>
      <w:r w:rsidRPr="0043706F">
        <w:rPr>
          <w:rFonts w:ascii="Consolas" w:hAnsi="Consolas"/>
          <w:i/>
          <w:sz w:val="20"/>
        </w:rPr>
        <w:t>a</w:t>
      </w:r>
      <w:r w:rsidRPr="0043706F">
        <w:rPr>
          <w:rFonts w:ascii="Consolas" w:hAnsi="Consolas"/>
          <w:i/>
          <w:sz w:val="20"/>
        </w:rPr>
        <w:tab/>
        <w:t>1.319920 1.393406</w:t>
      </w:r>
    </w:p>
    <w:p w14:paraId="02C2CC7B" w14:textId="77777777" w:rsidR="00F12E9B" w:rsidRPr="0043706F" w:rsidRDefault="00F12E9B" w:rsidP="00F12E9B">
      <w:pPr>
        <w:spacing w:after="0" w:line="240" w:lineRule="auto"/>
        <w:rPr>
          <w:rFonts w:ascii="Consolas" w:hAnsi="Consolas"/>
          <w:i/>
          <w:sz w:val="20"/>
        </w:rPr>
      </w:pPr>
      <w:r w:rsidRPr="0043706F">
        <w:rPr>
          <w:rFonts w:ascii="Consolas" w:hAnsi="Consolas"/>
          <w:i/>
          <w:sz w:val="20"/>
        </w:rPr>
        <w:t>b</w:t>
      </w:r>
      <w:r w:rsidRPr="0043706F">
        <w:rPr>
          <w:rFonts w:ascii="Consolas" w:hAnsi="Consolas"/>
          <w:i/>
          <w:sz w:val="20"/>
        </w:rPr>
        <w:tab/>
        <w:t>0.647203 0.769023</w:t>
      </w:r>
    </w:p>
    <w:p w14:paraId="062B29EF" w14:textId="77777777" w:rsidR="00F12E9B" w:rsidRPr="0043706F" w:rsidRDefault="00F12E9B" w:rsidP="00F12E9B">
      <w:pPr>
        <w:spacing w:after="0" w:line="240" w:lineRule="auto"/>
        <w:ind w:left="3" w:right="3"/>
        <w:jc w:val="both"/>
        <w:rPr>
          <w:rFonts w:ascii="Calibri" w:hAnsi="Calibri" w:cs="Calibri"/>
          <w:i/>
          <w:color w:val="0000FF"/>
          <w:sz w:val="20"/>
        </w:rPr>
      </w:pPr>
    </w:p>
    <w:p w14:paraId="40F45F7D" w14:textId="77777777" w:rsidR="00F12E9B" w:rsidRPr="0043706F" w:rsidRDefault="00F12E9B" w:rsidP="00F12E9B">
      <w:pPr>
        <w:spacing w:after="0" w:line="240" w:lineRule="auto"/>
        <w:ind w:left="3" w:right="3"/>
        <w:jc w:val="both"/>
        <w:rPr>
          <w:rFonts w:ascii="Calibri" w:hAnsi="Calibri" w:cs="Calibri"/>
          <w:color w:val="0000FF"/>
          <w:sz w:val="20"/>
        </w:rPr>
      </w:pPr>
      <w:r w:rsidRPr="0043706F">
        <w:rPr>
          <w:rFonts w:ascii="Calibri" w:hAnsi="Calibri" w:cs="Calibri"/>
          <w:color w:val="0000FF"/>
          <w:sz w:val="20"/>
        </w:rPr>
        <w:t>I will explain in more detail what has happened here in Section 10.3, “Apply: General split-apply-combine,” on page 302.</w:t>
      </w:r>
    </w:p>
    <w:p w14:paraId="7A000894" w14:textId="77777777" w:rsidR="00F12E9B" w:rsidRPr="0043706F" w:rsidRDefault="00F12E9B" w:rsidP="00F12E9B">
      <w:pPr>
        <w:spacing w:after="0" w:line="240" w:lineRule="auto"/>
        <w:ind w:left="3" w:right="3"/>
        <w:jc w:val="both"/>
        <w:rPr>
          <w:rFonts w:ascii="Calibri" w:hAnsi="Calibri" w:cs="Calibri"/>
          <w:color w:val="0000FF"/>
          <w:sz w:val="20"/>
        </w:rPr>
      </w:pPr>
    </w:p>
    <w:p w14:paraId="6E55FFF0" w14:textId="77777777" w:rsidR="00F12E9B" w:rsidRPr="00C42B09" w:rsidRDefault="00F12E9B" w:rsidP="00F12E9B">
      <w:pPr>
        <w:spacing w:after="0" w:line="240" w:lineRule="auto"/>
        <w:ind w:left="3" w:right="3"/>
        <w:jc w:val="both"/>
        <w:rPr>
          <w:rFonts w:ascii="Calibri" w:hAnsi="Calibri" w:cs="Calibri"/>
          <w:sz w:val="20"/>
        </w:rPr>
      </w:pPr>
      <w:r w:rsidRPr="0043706F">
        <w:rPr>
          <w:rFonts w:ascii="Calibri" w:hAnsi="Calibri" w:cs="Calibri"/>
          <w:color w:val="0000FF"/>
          <w:sz w:val="20"/>
        </w:rPr>
        <w:t>Custom aggregation functions are generally much slower than the optimized functions found in Table 10-1. This is because there is some extra overhead (function calls, data rearrangement) in con‐ structing the intermediate group data chunks.</w:t>
      </w:r>
      <w:r w:rsidRPr="0043706F">
        <w:rPr>
          <w:rFonts w:ascii="Calibri" w:hAnsi="Calibri" w:cs="Calibri"/>
          <w:color w:val="0000FF"/>
          <w:sz w:val="20"/>
        </w:rPr>
        <w:br/>
      </w:r>
    </w:p>
    <w:p w14:paraId="744882DC" w14:textId="77777777" w:rsidR="00F12E9B" w:rsidRPr="00C42B09" w:rsidRDefault="00F12E9B" w:rsidP="00F12E9B">
      <w:pPr>
        <w:spacing w:after="0" w:line="240" w:lineRule="auto"/>
        <w:ind w:left="3" w:right="3"/>
        <w:jc w:val="both"/>
        <w:rPr>
          <w:rFonts w:ascii="Calibri" w:hAnsi="Calibri" w:cs="Calibri"/>
          <w:sz w:val="20"/>
        </w:rPr>
      </w:pPr>
    </w:p>
    <w:p w14:paraId="1CD128B0" w14:textId="77777777" w:rsidR="00F12E9B" w:rsidRPr="00404DC4" w:rsidRDefault="00F12E9B" w:rsidP="00F12E9B">
      <w:pPr>
        <w:pStyle w:val="Heading4"/>
        <w:ind w:firstLine="3"/>
      </w:pPr>
      <w:r w:rsidRPr="00404DC4">
        <w:t>Column-Wise and Multiple Function Application</w:t>
      </w:r>
    </w:p>
    <w:p w14:paraId="1F1297AB" w14:textId="77777777" w:rsidR="00F12E9B" w:rsidRPr="00C42B09" w:rsidRDefault="00F12E9B" w:rsidP="00F12E9B">
      <w:pPr>
        <w:spacing w:after="0" w:line="240" w:lineRule="auto"/>
        <w:ind w:left="3" w:right="3"/>
        <w:jc w:val="both"/>
        <w:rPr>
          <w:rFonts w:ascii="Calibri" w:hAnsi="Calibri" w:cs="Calibri"/>
          <w:sz w:val="20"/>
        </w:rPr>
      </w:pPr>
    </w:p>
    <w:p w14:paraId="275149A6" w14:textId="77777777" w:rsidR="00F12E9B" w:rsidRPr="00F32547" w:rsidRDefault="00F12E9B" w:rsidP="00F12E9B">
      <w:pPr>
        <w:spacing w:after="0" w:line="240" w:lineRule="auto"/>
        <w:ind w:left="3" w:right="3"/>
        <w:jc w:val="both"/>
        <w:rPr>
          <w:rFonts w:ascii="Calibri" w:hAnsi="Calibri" w:cs="Calibri"/>
          <w:color w:val="0000FF"/>
          <w:sz w:val="20"/>
        </w:rPr>
      </w:pPr>
      <w:r w:rsidRPr="00F32547">
        <w:rPr>
          <w:rFonts w:ascii="Calibri" w:hAnsi="Calibri" w:cs="Calibri"/>
          <w:color w:val="0000FF"/>
          <w:sz w:val="20"/>
        </w:rPr>
        <w:t>Let’s return to the tipping dataset from earlier examples. After loading it with</w:t>
      </w:r>
    </w:p>
    <w:p w14:paraId="74832690" w14:textId="77777777" w:rsidR="00F12E9B" w:rsidRPr="00F32547" w:rsidRDefault="00F12E9B" w:rsidP="00F12E9B">
      <w:pPr>
        <w:spacing w:after="0" w:line="240" w:lineRule="auto"/>
        <w:ind w:left="3" w:right="3"/>
        <w:jc w:val="both"/>
        <w:rPr>
          <w:rFonts w:ascii="Calibri" w:hAnsi="Calibri" w:cs="Calibri"/>
          <w:color w:val="0000FF"/>
          <w:sz w:val="20"/>
        </w:rPr>
      </w:pPr>
    </w:p>
    <w:p w14:paraId="666B6A88" w14:textId="77777777" w:rsidR="00F12E9B" w:rsidRPr="00F32547" w:rsidRDefault="00F12E9B" w:rsidP="00F12E9B">
      <w:pPr>
        <w:spacing w:after="0" w:line="240" w:lineRule="auto"/>
        <w:ind w:left="3" w:right="3"/>
        <w:jc w:val="both"/>
        <w:rPr>
          <w:rFonts w:ascii="Calibri" w:hAnsi="Calibri" w:cs="Calibri"/>
          <w:color w:val="0000FF"/>
          <w:sz w:val="20"/>
        </w:rPr>
      </w:pPr>
      <w:r w:rsidRPr="00F32547">
        <w:rPr>
          <w:rFonts w:ascii="Calibri" w:hAnsi="Calibri" w:cs="Calibri"/>
          <w:color w:val="0000FF"/>
          <w:sz w:val="20"/>
        </w:rPr>
        <w:t>read_csv, we add a tipping percentage column tip_pct:</w:t>
      </w:r>
    </w:p>
    <w:p w14:paraId="41E2C5F0" w14:textId="77777777" w:rsidR="00F12E9B" w:rsidRDefault="00F12E9B" w:rsidP="00F12E9B">
      <w:pPr>
        <w:spacing w:after="0" w:line="240" w:lineRule="auto"/>
        <w:ind w:left="3" w:right="3"/>
        <w:jc w:val="both"/>
        <w:rPr>
          <w:rFonts w:ascii="Calibri" w:hAnsi="Calibri" w:cs="Calibri"/>
          <w:sz w:val="20"/>
        </w:rPr>
      </w:pPr>
    </w:p>
    <w:p w14:paraId="33D05C8F" w14:textId="77777777" w:rsidR="00F12E9B" w:rsidRPr="00F32547" w:rsidRDefault="00F12E9B" w:rsidP="00F12E9B">
      <w:pPr>
        <w:spacing w:after="0" w:line="240" w:lineRule="auto"/>
        <w:rPr>
          <w:rFonts w:ascii="Consolas" w:hAnsi="Consolas"/>
          <w:color w:val="C00000"/>
          <w:sz w:val="20"/>
        </w:rPr>
      </w:pPr>
      <w:r w:rsidRPr="00F32547">
        <w:rPr>
          <w:rFonts w:ascii="Consolas" w:hAnsi="Consolas"/>
          <w:color w:val="C00000"/>
          <w:sz w:val="20"/>
        </w:rPr>
        <w:t>tips = pd.read_csv('examples/tips.csv')</w:t>
      </w:r>
    </w:p>
    <w:p w14:paraId="5B7BA1A7" w14:textId="77777777" w:rsidR="00F12E9B" w:rsidRPr="0043706F" w:rsidRDefault="00F12E9B" w:rsidP="00F12E9B">
      <w:pPr>
        <w:spacing w:after="0" w:line="240" w:lineRule="auto"/>
        <w:rPr>
          <w:rFonts w:ascii="Consolas" w:hAnsi="Consolas"/>
          <w:sz w:val="20"/>
        </w:rPr>
      </w:pPr>
    </w:p>
    <w:p w14:paraId="30F57D5A" w14:textId="77777777" w:rsidR="00F12E9B" w:rsidRPr="0043706F" w:rsidRDefault="00F12E9B" w:rsidP="00F12E9B">
      <w:pPr>
        <w:spacing w:after="0" w:line="240" w:lineRule="auto"/>
        <w:rPr>
          <w:rFonts w:ascii="Consolas" w:hAnsi="Consolas"/>
          <w:sz w:val="20"/>
        </w:rPr>
      </w:pPr>
      <w:r w:rsidRPr="0043706F">
        <w:rPr>
          <w:rFonts w:ascii="Consolas" w:hAnsi="Consolas"/>
          <w:sz w:val="20"/>
        </w:rPr>
        <w:t># Add tip percentage of total bill</w:t>
      </w:r>
    </w:p>
    <w:p w14:paraId="54D6BEEF" w14:textId="77777777" w:rsidR="00F12E9B" w:rsidRPr="0043706F" w:rsidRDefault="00F12E9B" w:rsidP="00F12E9B">
      <w:pPr>
        <w:spacing w:after="0" w:line="240" w:lineRule="auto"/>
        <w:rPr>
          <w:rFonts w:ascii="Consolas" w:hAnsi="Consolas"/>
          <w:sz w:val="20"/>
        </w:rPr>
      </w:pPr>
    </w:p>
    <w:p w14:paraId="4D67BD7A" w14:textId="77777777" w:rsidR="00F12E9B" w:rsidRPr="00F32547" w:rsidRDefault="00F12E9B" w:rsidP="00F12E9B">
      <w:pPr>
        <w:spacing w:after="0" w:line="240" w:lineRule="auto"/>
        <w:rPr>
          <w:rFonts w:ascii="Consolas" w:hAnsi="Consolas"/>
          <w:color w:val="C00000"/>
          <w:sz w:val="20"/>
        </w:rPr>
      </w:pPr>
      <w:r w:rsidRPr="00F32547">
        <w:rPr>
          <w:rFonts w:ascii="Consolas" w:hAnsi="Consolas"/>
          <w:color w:val="C00000"/>
          <w:sz w:val="20"/>
        </w:rPr>
        <w:t>tips['tip_pct'] = tips['tip'] / tips['total_bill']</w:t>
      </w:r>
    </w:p>
    <w:p w14:paraId="1FDCC551" w14:textId="77777777" w:rsidR="00F12E9B" w:rsidRPr="00F32547" w:rsidRDefault="00F12E9B" w:rsidP="00F12E9B">
      <w:pPr>
        <w:spacing w:after="0" w:line="240" w:lineRule="auto"/>
        <w:rPr>
          <w:rFonts w:ascii="Consolas" w:hAnsi="Consolas"/>
          <w:color w:val="C00000"/>
          <w:sz w:val="20"/>
        </w:rPr>
      </w:pPr>
    </w:p>
    <w:p w14:paraId="738A7FA7" w14:textId="77777777" w:rsidR="00F12E9B" w:rsidRPr="00F32547" w:rsidRDefault="00F12E9B" w:rsidP="00F12E9B">
      <w:pPr>
        <w:spacing w:after="0" w:line="240" w:lineRule="auto"/>
        <w:rPr>
          <w:rFonts w:ascii="Consolas" w:hAnsi="Consolas"/>
          <w:color w:val="C00000"/>
          <w:sz w:val="20"/>
        </w:rPr>
      </w:pPr>
      <w:r w:rsidRPr="00F32547">
        <w:rPr>
          <w:rFonts w:ascii="Consolas" w:hAnsi="Consolas"/>
          <w:color w:val="C00000"/>
          <w:sz w:val="20"/>
        </w:rPr>
        <w:t xml:space="preserve">tips[:6] </w:t>
      </w:r>
    </w:p>
    <w:p w14:paraId="23501198" w14:textId="77777777" w:rsidR="00F12E9B" w:rsidRPr="0043706F" w:rsidRDefault="00F12E9B" w:rsidP="00F12E9B">
      <w:pPr>
        <w:spacing w:after="0" w:line="240" w:lineRule="auto"/>
        <w:ind w:left="3" w:right="3"/>
        <w:jc w:val="both"/>
        <w:rPr>
          <w:rFonts w:ascii="Calibri" w:hAnsi="Calibri" w:cs="Calibri"/>
          <w:sz w:val="20"/>
        </w:rPr>
      </w:pPr>
    </w:p>
    <w:p w14:paraId="51BFCBA9" w14:textId="77777777" w:rsidR="00F12E9B" w:rsidRDefault="00F12E9B" w:rsidP="00F12E9B">
      <w:pPr>
        <w:spacing w:after="0" w:line="240" w:lineRule="auto"/>
        <w:rPr>
          <w:rFonts w:ascii="Consolas" w:hAnsi="Consolas"/>
          <w:sz w:val="20"/>
        </w:rPr>
      </w:pPr>
      <w:r w:rsidRPr="0043706F">
        <w:rPr>
          <w:rFonts w:ascii="Consolas" w:hAnsi="Consolas"/>
          <w:sz w:val="20"/>
        </w:rPr>
        <w:t>total_bill</w:t>
      </w:r>
      <w:r w:rsidRPr="0043706F">
        <w:rPr>
          <w:rFonts w:ascii="Consolas" w:hAnsi="Consolas"/>
          <w:sz w:val="20"/>
        </w:rPr>
        <w:tab/>
        <w:t>tip smoker day</w:t>
      </w:r>
      <w:r w:rsidRPr="0043706F">
        <w:rPr>
          <w:rFonts w:ascii="Consolas" w:hAnsi="Consolas"/>
          <w:sz w:val="20"/>
        </w:rPr>
        <w:tab/>
        <w:t>time size</w:t>
      </w:r>
      <w:r w:rsidRPr="0043706F">
        <w:rPr>
          <w:rFonts w:ascii="Consolas" w:hAnsi="Consolas"/>
          <w:sz w:val="20"/>
        </w:rPr>
        <w:tab/>
      </w:r>
      <w:r>
        <w:rPr>
          <w:rFonts w:ascii="Consolas" w:hAnsi="Consolas"/>
          <w:sz w:val="20"/>
        </w:rPr>
        <w:tab/>
      </w:r>
      <w:r w:rsidRPr="0043706F">
        <w:rPr>
          <w:rFonts w:ascii="Consolas" w:hAnsi="Consolas"/>
          <w:sz w:val="20"/>
        </w:rPr>
        <w:t xml:space="preserve">tip_pct </w:t>
      </w:r>
    </w:p>
    <w:p w14:paraId="45F4EB42" w14:textId="77777777" w:rsidR="00F12E9B" w:rsidRPr="0043706F" w:rsidRDefault="00F12E9B" w:rsidP="00F12E9B">
      <w:pPr>
        <w:spacing w:after="0" w:line="240" w:lineRule="auto"/>
        <w:rPr>
          <w:rFonts w:ascii="Consolas" w:hAnsi="Consolas"/>
          <w:i/>
          <w:sz w:val="20"/>
        </w:rPr>
      </w:pPr>
      <w:r w:rsidRPr="0043706F">
        <w:rPr>
          <w:rFonts w:ascii="Consolas" w:hAnsi="Consolas"/>
          <w:i/>
          <w:sz w:val="20"/>
        </w:rPr>
        <w:t>0</w:t>
      </w:r>
      <w:r w:rsidRPr="0043706F">
        <w:rPr>
          <w:rFonts w:ascii="Consolas" w:hAnsi="Consolas"/>
          <w:i/>
          <w:sz w:val="20"/>
        </w:rPr>
        <w:tab/>
      </w:r>
      <w:r>
        <w:rPr>
          <w:rFonts w:ascii="Consolas" w:hAnsi="Consolas"/>
          <w:i/>
          <w:sz w:val="20"/>
        </w:rPr>
        <w:tab/>
      </w:r>
      <w:r w:rsidRPr="0043706F">
        <w:rPr>
          <w:rFonts w:ascii="Consolas" w:hAnsi="Consolas"/>
          <w:i/>
          <w:sz w:val="20"/>
        </w:rPr>
        <w:t>16.99 1.01</w:t>
      </w:r>
      <w:r w:rsidRPr="0043706F">
        <w:rPr>
          <w:rFonts w:ascii="Consolas" w:hAnsi="Consolas"/>
          <w:i/>
          <w:sz w:val="20"/>
        </w:rPr>
        <w:tab/>
      </w:r>
      <w:r>
        <w:rPr>
          <w:rFonts w:ascii="Consolas" w:hAnsi="Consolas"/>
          <w:i/>
          <w:sz w:val="20"/>
        </w:rPr>
        <w:tab/>
      </w:r>
      <w:r w:rsidRPr="0043706F">
        <w:rPr>
          <w:rFonts w:ascii="Consolas" w:hAnsi="Consolas"/>
          <w:i/>
          <w:sz w:val="20"/>
        </w:rPr>
        <w:t>No Sun Dinner</w:t>
      </w:r>
      <w:r w:rsidRPr="0043706F">
        <w:rPr>
          <w:rFonts w:ascii="Consolas" w:hAnsi="Consolas"/>
          <w:i/>
          <w:sz w:val="20"/>
        </w:rPr>
        <w:tab/>
        <w:t xml:space="preserve">2 </w:t>
      </w:r>
      <w:r>
        <w:rPr>
          <w:rFonts w:ascii="Consolas" w:hAnsi="Consolas"/>
          <w:i/>
          <w:sz w:val="20"/>
        </w:rPr>
        <w:tab/>
      </w:r>
      <w:r w:rsidRPr="0043706F">
        <w:rPr>
          <w:rFonts w:ascii="Consolas" w:hAnsi="Consolas"/>
          <w:i/>
          <w:sz w:val="20"/>
        </w:rPr>
        <w:t>0.059447</w:t>
      </w:r>
    </w:p>
    <w:p w14:paraId="5FF22D26" w14:textId="77777777" w:rsidR="00F12E9B" w:rsidRPr="0043706F" w:rsidRDefault="00F12E9B" w:rsidP="00F12E9B">
      <w:pPr>
        <w:spacing w:after="0" w:line="240" w:lineRule="auto"/>
        <w:rPr>
          <w:rFonts w:ascii="Consolas" w:hAnsi="Consolas"/>
          <w:i/>
          <w:sz w:val="20"/>
        </w:rPr>
      </w:pPr>
      <w:r w:rsidRPr="0043706F">
        <w:rPr>
          <w:rFonts w:ascii="Consolas" w:hAnsi="Consolas"/>
          <w:i/>
          <w:sz w:val="20"/>
        </w:rPr>
        <w:t>1</w:t>
      </w:r>
      <w:r w:rsidRPr="0043706F">
        <w:rPr>
          <w:rFonts w:ascii="Consolas" w:hAnsi="Consolas"/>
          <w:i/>
          <w:sz w:val="20"/>
        </w:rPr>
        <w:tab/>
      </w:r>
      <w:r>
        <w:rPr>
          <w:rFonts w:ascii="Consolas" w:hAnsi="Consolas"/>
          <w:i/>
          <w:sz w:val="20"/>
        </w:rPr>
        <w:tab/>
      </w:r>
      <w:r w:rsidRPr="0043706F">
        <w:rPr>
          <w:rFonts w:ascii="Consolas" w:hAnsi="Consolas"/>
          <w:i/>
          <w:sz w:val="20"/>
        </w:rPr>
        <w:t>10.34 1.66</w:t>
      </w:r>
      <w:r w:rsidRPr="0043706F">
        <w:rPr>
          <w:rFonts w:ascii="Consolas" w:hAnsi="Consolas"/>
          <w:i/>
          <w:sz w:val="20"/>
        </w:rPr>
        <w:tab/>
      </w:r>
      <w:r>
        <w:rPr>
          <w:rFonts w:ascii="Consolas" w:hAnsi="Consolas"/>
          <w:i/>
          <w:sz w:val="20"/>
        </w:rPr>
        <w:tab/>
      </w:r>
      <w:r w:rsidRPr="0043706F">
        <w:rPr>
          <w:rFonts w:ascii="Consolas" w:hAnsi="Consolas"/>
          <w:i/>
          <w:sz w:val="20"/>
        </w:rPr>
        <w:t>No Sun Dinner</w:t>
      </w:r>
      <w:r w:rsidRPr="0043706F">
        <w:rPr>
          <w:rFonts w:ascii="Consolas" w:hAnsi="Consolas"/>
          <w:i/>
          <w:sz w:val="20"/>
        </w:rPr>
        <w:tab/>
        <w:t xml:space="preserve">3 </w:t>
      </w:r>
      <w:r>
        <w:rPr>
          <w:rFonts w:ascii="Consolas" w:hAnsi="Consolas"/>
          <w:i/>
          <w:sz w:val="20"/>
        </w:rPr>
        <w:tab/>
      </w:r>
      <w:r w:rsidRPr="0043706F">
        <w:rPr>
          <w:rFonts w:ascii="Consolas" w:hAnsi="Consolas"/>
          <w:i/>
          <w:sz w:val="20"/>
        </w:rPr>
        <w:t>0.160542</w:t>
      </w:r>
    </w:p>
    <w:p w14:paraId="68BAF367" w14:textId="77777777" w:rsidR="00F12E9B" w:rsidRPr="0043706F" w:rsidRDefault="00F12E9B" w:rsidP="00F12E9B">
      <w:pPr>
        <w:spacing w:after="0" w:line="240" w:lineRule="auto"/>
        <w:rPr>
          <w:rFonts w:ascii="Consolas" w:hAnsi="Consolas"/>
          <w:i/>
          <w:sz w:val="20"/>
        </w:rPr>
      </w:pPr>
      <w:r w:rsidRPr="0043706F">
        <w:rPr>
          <w:rFonts w:ascii="Consolas" w:hAnsi="Consolas"/>
          <w:i/>
          <w:sz w:val="20"/>
        </w:rPr>
        <w:t>2</w:t>
      </w:r>
      <w:r w:rsidRPr="0043706F">
        <w:rPr>
          <w:rFonts w:ascii="Consolas" w:hAnsi="Consolas"/>
          <w:i/>
          <w:sz w:val="20"/>
        </w:rPr>
        <w:tab/>
      </w:r>
      <w:r>
        <w:rPr>
          <w:rFonts w:ascii="Consolas" w:hAnsi="Consolas"/>
          <w:i/>
          <w:sz w:val="20"/>
        </w:rPr>
        <w:tab/>
      </w:r>
      <w:r w:rsidRPr="0043706F">
        <w:rPr>
          <w:rFonts w:ascii="Consolas" w:hAnsi="Consolas"/>
          <w:i/>
          <w:sz w:val="20"/>
        </w:rPr>
        <w:t>21.01 3.50</w:t>
      </w:r>
      <w:r w:rsidRPr="0043706F">
        <w:rPr>
          <w:rFonts w:ascii="Consolas" w:hAnsi="Consolas"/>
          <w:i/>
          <w:sz w:val="20"/>
        </w:rPr>
        <w:tab/>
      </w:r>
      <w:r>
        <w:rPr>
          <w:rFonts w:ascii="Consolas" w:hAnsi="Consolas"/>
          <w:i/>
          <w:sz w:val="20"/>
        </w:rPr>
        <w:tab/>
      </w:r>
      <w:r w:rsidRPr="0043706F">
        <w:rPr>
          <w:rFonts w:ascii="Consolas" w:hAnsi="Consolas"/>
          <w:i/>
          <w:sz w:val="20"/>
        </w:rPr>
        <w:t>No Sun Dinner</w:t>
      </w:r>
      <w:r w:rsidRPr="0043706F">
        <w:rPr>
          <w:rFonts w:ascii="Consolas" w:hAnsi="Consolas"/>
          <w:i/>
          <w:sz w:val="20"/>
        </w:rPr>
        <w:tab/>
        <w:t xml:space="preserve">3 </w:t>
      </w:r>
      <w:r>
        <w:rPr>
          <w:rFonts w:ascii="Consolas" w:hAnsi="Consolas"/>
          <w:i/>
          <w:sz w:val="20"/>
        </w:rPr>
        <w:tab/>
      </w:r>
      <w:r w:rsidRPr="0043706F">
        <w:rPr>
          <w:rFonts w:ascii="Consolas" w:hAnsi="Consolas"/>
          <w:i/>
          <w:sz w:val="20"/>
        </w:rPr>
        <w:t>0.166587</w:t>
      </w:r>
    </w:p>
    <w:p w14:paraId="6718A622" w14:textId="77777777" w:rsidR="00F12E9B" w:rsidRPr="0043706F" w:rsidRDefault="00F12E9B" w:rsidP="00F12E9B">
      <w:pPr>
        <w:spacing w:after="0" w:line="240" w:lineRule="auto"/>
        <w:rPr>
          <w:rFonts w:ascii="Consolas" w:hAnsi="Consolas"/>
          <w:i/>
          <w:sz w:val="20"/>
        </w:rPr>
      </w:pPr>
      <w:r w:rsidRPr="0043706F">
        <w:rPr>
          <w:rFonts w:ascii="Consolas" w:hAnsi="Consolas"/>
          <w:i/>
          <w:sz w:val="20"/>
        </w:rPr>
        <w:t>3</w:t>
      </w:r>
      <w:r w:rsidRPr="0043706F">
        <w:rPr>
          <w:rFonts w:ascii="Consolas" w:hAnsi="Consolas"/>
          <w:i/>
          <w:sz w:val="20"/>
        </w:rPr>
        <w:tab/>
      </w:r>
      <w:r>
        <w:rPr>
          <w:rFonts w:ascii="Consolas" w:hAnsi="Consolas"/>
          <w:i/>
          <w:sz w:val="20"/>
        </w:rPr>
        <w:tab/>
      </w:r>
      <w:r w:rsidRPr="0043706F">
        <w:rPr>
          <w:rFonts w:ascii="Consolas" w:hAnsi="Consolas"/>
          <w:i/>
          <w:sz w:val="20"/>
        </w:rPr>
        <w:t>23.68 3.31</w:t>
      </w:r>
      <w:r w:rsidRPr="0043706F">
        <w:rPr>
          <w:rFonts w:ascii="Consolas" w:hAnsi="Consolas"/>
          <w:i/>
          <w:sz w:val="20"/>
        </w:rPr>
        <w:tab/>
      </w:r>
      <w:r>
        <w:rPr>
          <w:rFonts w:ascii="Consolas" w:hAnsi="Consolas"/>
          <w:i/>
          <w:sz w:val="20"/>
        </w:rPr>
        <w:tab/>
      </w:r>
      <w:r w:rsidRPr="0043706F">
        <w:rPr>
          <w:rFonts w:ascii="Consolas" w:hAnsi="Consolas"/>
          <w:i/>
          <w:sz w:val="20"/>
        </w:rPr>
        <w:t>No Sun Dinner</w:t>
      </w:r>
      <w:r w:rsidRPr="0043706F">
        <w:rPr>
          <w:rFonts w:ascii="Consolas" w:hAnsi="Consolas"/>
          <w:i/>
          <w:sz w:val="20"/>
        </w:rPr>
        <w:tab/>
        <w:t xml:space="preserve">2 </w:t>
      </w:r>
      <w:r>
        <w:rPr>
          <w:rFonts w:ascii="Consolas" w:hAnsi="Consolas"/>
          <w:i/>
          <w:sz w:val="20"/>
        </w:rPr>
        <w:tab/>
      </w:r>
      <w:r w:rsidRPr="0043706F">
        <w:rPr>
          <w:rFonts w:ascii="Consolas" w:hAnsi="Consolas"/>
          <w:i/>
          <w:sz w:val="20"/>
        </w:rPr>
        <w:t>0.139780</w:t>
      </w:r>
    </w:p>
    <w:p w14:paraId="37AA5FE3" w14:textId="77777777" w:rsidR="00F12E9B" w:rsidRPr="0043706F" w:rsidRDefault="00F12E9B" w:rsidP="00F12E9B">
      <w:pPr>
        <w:spacing w:after="0" w:line="240" w:lineRule="auto"/>
        <w:rPr>
          <w:rFonts w:ascii="Consolas" w:hAnsi="Consolas"/>
          <w:i/>
          <w:sz w:val="20"/>
        </w:rPr>
      </w:pPr>
      <w:r w:rsidRPr="0043706F">
        <w:rPr>
          <w:rFonts w:ascii="Consolas" w:hAnsi="Consolas"/>
          <w:i/>
          <w:sz w:val="20"/>
        </w:rPr>
        <w:t>4</w:t>
      </w:r>
      <w:r w:rsidRPr="0043706F">
        <w:rPr>
          <w:rFonts w:ascii="Consolas" w:hAnsi="Consolas"/>
          <w:i/>
          <w:sz w:val="20"/>
        </w:rPr>
        <w:tab/>
      </w:r>
      <w:r>
        <w:rPr>
          <w:rFonts w:ascii="Consolas" w:hAnsi="Consolas"/>
          <w:i/>
          <w:sz w:val="20"/>
        </w:rPr>
        <w:tab/>
      </w:r>
      <w:r w:rsidRPr="0043706F">
        <w:rPr>
          <w:rFonts w:ascii="Consolas" w:hAnsi="Consolas"/>
          <w:i/>
          <w:sz w:val="20"/>
        </w:rPr>
        <w:t>24.59 3.61</w:t>
      </w:r>
      <w:r w:rsidRPr="0043706F">
        <w:rPr>
          <w:rFonts w:ascii="Consolas" w:hAnsi="Consolas"/>
          <w:i/>
          <w:sz w:val="20"/>
        </w:rPr>
        <w:tab/>
      </w:r>
      <w:r>
        <w:rPr>
          <w:rFonts w:ascii="Consolas" w:hAnsi="Consolas"/>
          <w:i/>
          <w:sz w:val="20"/>
        </w:rPr>
        <w:tab/>
      </w:r>
      <w:r w:rsidRPr="0043706F">
        <w:rPr>
          <w:rFonts w:ascii="Consolas" w:hAnsi="Consolas"/>
          <w:i/>
          <w:sz w:val="20"/>
        </w:rPr>
        <w:t>No Sun Dinner</w:t>
      </w:r>
      <w:r w:rsidRPr="0043706F">
        <w:rPr>
          <w:rFonts w:ascii="Consolas" w:hAnsi="Consolas"/>
          <w:i/>
          <w:sz w:val="20"/>
        </w:rPr>
        <w:tab/>
        <w:t xml:space="preserve">4 </w:t>
      </w:r>
      <w:r>
        <w:rPr>
          <w:rFonts w:ascii="Consolas" w:hAnsi="Consolas"/>
          <w:i/>
          <w:sz w:val="20"/>
        </w:rPr>
        <w:tab/>
      </w:r>
      <w:r w:rsidRPr="0043706F">
        <w:rPr>
          <w:rFonts w:ascii="Consolas" w:hAnsi="Consolas"/>
          <w:i/>
          <w:sz w:val="20"/>
        </w:rPr>
        <w:t>0.146808</w:t>
      </w:r>
    </w:p>
    <w:p w14:paraId="1E2D52C5" w14:textId="77777777" w:rsidR="00F12E9B" w:rsidRPr="0043706F" w:rsidRDefault="00F12E9B" w:rsidP="00F12E9B">
      <w:pPr>
        <w:spacing w:after="0" w:line="240" w:lineRule="auto"/>
        <w:rPr>
          <w:rFonts w:ascii="Consolas" w:hAnsi="Consolas"/>
          <w:i/>
          <w:sz w:val="20"/>
        </w:rPr>
      </w:pPr>
      <w:r w:rsidRPr="0043706F">
        <w:rPr>
          <w:rFonts w:ascii="Consolas" w:hAnsi="Consolas"/>
          <w:i/>
          <w:sz w:val="20"/>
        </w:rPr>
        <w:t>5</w:t>
      </w:r>
      <w:r w:rsidRPr="0043706F">
        <w:rPr>
          <w:rFonts w:ascii="Consolas" w:hAnsi="Consolas"/>
          <w:i/>
          <w:sz w:val="20"/>
        </w:rPr>
        <w:tab/>
      </w:r>
      <w:r>
        <w:rPr>
          <w:rFonts w:ascii="Consolas" w:hAnsi="Consolas"/>
          <w:i/>
          <w:sz w:val="20"/>
        </w:rPr>
        <w:tab/>
      </w:r>
      <w:r w:rsidRPr="0043706F">
        <w:rPr>
          <w:rFonts w:ascii="Consolas" w:hAnsi="Consolas"/>
          <w:i/>
          <w:sz w:val="20"/>
        </w:rPr>
        <w:t>25.29 4.71</w:t>
      </w:r>
      <w:r w:rsidRPr="0043706F">
        <w:rPr>
          <w:rFonts w:ascii="Consolas" w:hAnsi="Consolas"/>
          <w:i/>
          <w:sz w:val="20"/>
        </w:rPr>
        <w:tab/>
      </w:r>
      <w:r>
        <w:rPr>
          <w:rFonts w:ascii="Consolas" w:hAnsi="Consolas"/>
          <w:i/>
          <w:sz w:val="20"/>
        </w:rPr>
        <w:tab/>
      </w:r>
      <w:r w:rsidRPr="0043706F">
        <w:rPr>
          <w:rFonts w:ascii="Consolas" w:hAnsi="Consolas"/>
          <w:i/>
          <w:sz w:val="20"/>
        </w:rPr>
        <w:t>No Sun Dinner</w:t>
      </w:r>
      <w:r w:rsidRPr="0043706F">
        <w:rPr>
          <w:rFonts w:ascii="Consolas" w:hAnsi="Consolas"/>
          <w:i/>
          <w:sz w:val="20"/>
        </w:rPr>
        <w:tab/>
        <w:t xml:space="preserve">4 </w:t>
      </w:r>
      <w:r>
        <w:rPr>
          <w:rFonts w:ascii="Consolas" w:hAnsi="Consolas"/>
          <w:i/>
          <w:sz w:val="20"/>
        </w:rPr>
        <w:tab/>
      </w:r>
      <w:r w:rsidRPr="0043706F">
        <w:rPr>
          <w:rFonts w:ascii="Consolas" w:hAnsi="Consolas"/>
          <w:i/>
          <w:sz w:val="20"/>
        </w:rPr>
        <w:t>0.186240</w:t>
      </w:r>
    </w:p>
    <w:p w14:paraId="4BCD1819" w14:textId="77777777" w:rsidR="00F12E9B" w:rsidRPr="0043706F" w:rsidRDefault="00F12E9B" w:rsidP="00F12E9B">
      <w:pPr>
        <w:spacing w:after="0" w:line="240" w:lineRule="auto"/>
        <w:ind w:left="3" w:right="3"/>
        <w:jc w:val="both"/>
        <w:rPr>
          <w:rFonts w:ascii="Calibri" w:hAnsi="Calibri" w:cs="Calibri"/>
          <w:sz w:val="20"/>
        </w:rPr>
      </w:pPr>
    </w:p>
    <w:p w14:paraId="16224A55" w14:textId="77777777" w:rsidR="00F12E9B" w:rsidRPr="00F32547" w:rsidRDefault="00F12E9B" w:rsidP="00F12E9B">
      <w:pPr>
        <w:spacing w:after="0" w:line="240" w:lineRule="auto"/>
        <w:ind w:left="3" w:right="3"/>
        <w:jc w:val="both"/>
        <w:rPr>
          <w:rFonts w:ascii="Calibri" w:hAnsi="Calibri" w:cs="Calibri"/>
          <w:color w:val="0000FF"/>
          <w:sz w:val="20"/>
        </w:rPr>
      </w:pPr>
      <w:r w:rsidRPr="00F32547">
        <w:rPr>
          <w:rFonts w:ascii="Calibri" w:hAnsi="Calibri" w:cs="Calibri"/>
          <w:color w:val="0000FF"/>
          <w:sz w:val="20"/>
        </w:rPr>
        <w:t>As you’ve already seen, aggregating a Series or all of the columns of a DataFrame is a matter of using aggregate with the desired function or calling a method like mean or std. However, you may want to aggregate using a different function depending on the column, or multiple functions at once. Fortunately, this is possible to do, which I’ll illustrate through a number of examples. First, I’ll group the tips by day and smoker:</w:t>
      </w:r>
    </w:p>
    <w:p w14:paraId="3C8A4ACA" w14:textId="77777777" w:rsidR="00F12E9B" w:rsidRPr="0043706F" w:rsidRDefault="00F12E9B" w:rsidP="00F12E9B">
      <w:pPr>
        <w:spacing w:after="0" w:line="240" w:lineRule="auto"/>
        <w:ind w:left="3" w:right="3"/>
        <w:jc w:val="both"/>
        <w:rPr>
          <w:rFonts w:ascii="Calibri" w:hAnsi="Calibri" w:cs="Calibri"/>
          <w:sz w:val="20"/>
        </w:rPr>
      </w:pPr>
    </w:p>
    <w:p w14:paraId="2063EBCB" w14:textId="77777777" w:rsidR="00F12E9B" w:rsidRPr="00F32547" w:rsidRDefault="00F12E9B" w:rsidP="00F12E9B">
      <w:pPr>
        <w:spacing w:after="0" w:line="240" w:lineRule="auto"/>
        <w:rPr>
          <w:rFonts w:ascii="Consolas" w:hAnsi="Consolas"/>
          <w:color w:val="C00000"/>
          <w:sz w:val="20"/>
        </w:rPr>
      </w:pPr>
      <w:r w:rsidRPr="00F32547">
        <w:rPr>
          <w:rFonts w:ascii="Consolas" w:hAnsi="Consolas"/>
          <w:color w:val="C00000"/>
          <w:sz w:val="20"/>
        </w:rPr>
        <w:t>grouped = tips.groupby(['day', 'smoker'])</w:t>
      </w:r>
    </w:p>
    <w:p w14:paraId="34599E5E" w14:textId="77777777" w:rsidR="00F12E9B" w:rsidRPr="0043706F" w:rsidRDefault="00F12E9B" w:rsidP="00F12E9B">
      <w:pPr>
        <w:spacing w:after="0" w:line="240" w:lineRule="auto"/>
        <w:ind w:left="3" w:right="3"/>
        <w:jc w:val="both"/>
        <w:rPr>
          <w:rFonts w:ascii="Calibri" w:hAnsi="Calibri" w:cs="Calibri"/>
          <w:sz w:val="20"/>
        </w:rPr>
      </w:pPr>
    </w:p>
    <w:p w14:paraId="6D1D4AE5" w14:textId="77777777" w:rsidR="00F12E9B" w:rsidRPr="00F32547" w:rsidRDefault="00F12E9B" w:rsidP="00F12E9B">
      <w:pPr>
        <w:spacing w:after="0" w:line="240" w:lineRule="auto"/>
        <w:ind w:left="3" w:right="3"/>
        <w:jc w:val="both"/>
        <w:rPr>
          <w:rFonts w:ascii="Calibri" w:hAnsi="Calibri" w:cs="Calibri"/>
          <w:color w:val="0000FF"/>
          <w:sz w:val="20"/>
        </w:rPr>
      </w:pPr>
      <w:r w:rsidRPr="00F32547">
        <w:rPr>
          <w:rFonts w:ascii="Calibri" w:hAnsi="Calibri" w:cs="Calibri"/>
          <w:color w:val="0000FF"/>
          <w:sz w:val="20"/>
        </w:rPr>
        <w:t>Note that for descriptive statistics like those in Table 10-1, you can pass the name of the function as a string:</w:t>
      </w:r>
    </w:p>
    <w:p w14:paraId="17CF2FBA" w14:textId="77777777" w:rsidR="00F12E9B" w:rsidRPr="0043706F" w:rsidRDefault="00F12E9B" w:rsidP="00F12E9B">
      <w:pPr>
        <w:spacing w:after="0" w:line="240" w:lineRule="auto"/>
        <w:ind w:left="3" w:right="3"/>
        <w:jc w:val="both"/>
        <w:rPr>
          <w:rFonts w:ascii="Calibri" w:hAnsi="Calibri" w:cs="Calibri"/>
          <w:sz w:val="20"/>
        </w:rPr>
      </w:pPr>
    </w:p>
    <w:p w14:paraId="0266A1DB" w14:textId="77777777" w:rsidR="00F12E9B" w:rsidRPr="00F32547" w:rsidRDefault="00F12E9B" w:rsidP="00F12E9B">
      <w:pPr>
        <w:spacing w:after="0" w:line="240" w:lineRule="auto"/>
        <w:rPr>
          <w:rFonts w:ascii="Consolas" w:hAnsi="Consolas"/>
          <w:color w:val="C00000"/>
          <w:sz w:val="20"/>
        </w:rPr>
      </w:pPr>
      <w:r w:rsidRPr="00F32547">
        <w:rPr>
          <w:rFonts w:ascii="Consolas" w:hAnsi="Consolas"/>
          <w:color w:val="C00000"/>
          <w:sz w:val="20"/>
        </w:rPr>
        <w:t>grouped_pct = grouped['tip_pct']</w:t>
      </w:r>
    </w:p>
    <w:p w14:paraId="365BF346" w14:textId="77777777" w:rsidR="00F12E9B" w:rsidRPr="00F32547" w:rsidRDefault="00F12E9B" w:rsidP="00F12E9B">
      <w:pPr>
        <w:spacing w:after="0" w:line="240" w:lineRule="auto"/>
        <w:rPr>
          <w:rFonts w:ascii="Consolas" w:hAnsi="Consolas"/>
          <w:sz w:val="20"/>
        </w:rPr>
      </w:pPr>
    </w:p>
    <w:p w14:paraId="00909E6D" w14:textId="77777777" w:rsidR="00F12E9B" w:rsidRPr="00F32547" w:rsidRDefault="00F12E9B" w:rsidP="00F12E9B">
      <w:pPr>
        <w:spacing w:after="0" w:line="240" w:lineRule="auto"/>
        <w:rPr>
          <w:rFonts w:ascii="Consolas" w:hAnsi="Consolas"/>
          <w:color w:val="C00000"/>
          <w:sz w:val="20"/>
        </w:rPr>
      </w:pPr>
      <w:r w:rsidRPr="00F32547">
        <w:rPr>
          <w:rFonts w:ascii="Consolas" w:hAnsi="Consolas"/>
          <w:color w:val="C00000"/>
          <w:sz w:val="20"/>
        </w:rPr>
        <w:t xml:space="preserve">grouped_pct.agg('mean') </w:t>
      </w:r>
    </w:p>
    <w:p w14:paraId="471A657C" w14:textId="77777777" w:rsidR="00F12E9B" w:rsidRDefault="00F12E9B" w:rsidP="00F12E9B">
      <w:pPr>
        <w:spacing w:after="0" w:line="240" w:lineRule="auto"/>
        <w:rPr>
          <w:rFonts w:ascii="Consolas" w:hAnsi="Consolas"/>
          <w:i/>
          <w:sz w:val="20"/>
        </w:rPr>
      </w:pPr>
    </w:p>
    <w:p w14:paraId="5AB40E21" w14:textId="77777777" w:rsidR="00F12E9B" w:rsidRPr="00F32547" w:rsidRDefault="00F12E9B" w:rsidP="00F12E9B">
      <w:pPr>
        <w:spacing w:after="0" w:line="240" w:lineRule="auto"/>
        <w:rPr>
          <w:rFonts w:ascii="Consolas" w:hAnsi="Consolas"/>
          <w:i/>
          <w:sz w:val="20"/>
        </w:rPr>
      </w:pPr>
      <w:r w:rsidRPr="00F32547">
        <w:rPr>
          <w:rFonts w:ascii="Consolas" w:hAnsi="Consolas"/>
          <w:i/>
          <w:sz w:val="20"/>
        </w:rPr>
        <w:t>day</w:t>
      </w:r>
      <w:r w:rsidRPr="00F32547">
        <w:rPr>
          <w:rFonts w:ascii="Consolas" w:hAnsi="Consolas"/>
          <w:i/>
          <w:sz w:val="20"/>
        </w:rPr>
        <w:tab/>
        <w:t>smoker</w:t>
      </w:r>
      <w:r w:rsidRPr="00F32547">
        <w:rPr>
          <w:rFonts w:ascii="Consolas" w:hAnsi="Consolas"/>
          <w:i/>
          <w:sz w:val="20"/>
        </w:rPr>
        <w:tab/>
      </w:r>
    </w:p>
    <w:p w14:paraId="488EE340" w14:textId="77777777" w:rsidR="00F12E9B" w:rsidRPr="00F32547" w:rsidRDefault="00F12E9B" w:rsidP="00F12E9B">
      <w:pPr>
        <w:spacing w:after="0" w:line="240" w:lineRule="auto"/>
        <w:rPr>
          <w:rFonts w:ascii="Consolas" w:hAnsi="Consolas"/>
          <w:i/>
          <w:sz w:val="20"/>
        </w:rPr>
      </w:pPr>
      <w:r w:rsidRPr="00F32547">
        <w:rPr>
          <w:rFonts w:ascii="Consolas" w:hAnsi="Consolas"/>
          <w:i/>
          <w:sz w:val="20"/>
        </w:rPr>
        <w:t>Fri</w:t>
      </w:r>
      <w:r w:rsidRPr="00F32547">
        <w:rPr>
          <w:rFonts w:ascii="Consolas" w:hAnsi="Consolas"/>
          <w:i/>
          <w:sz w:val="20"/>
        </w:rPr>
        <w:tab/>
        <w:t>No</w:t>
      </w:r>
      <w:r w:rsidRPr="00F32547">
        <w:rPr>
          <w:rFonts w:ascii="Consolas" w:hAnsi="Consolas"/>
          <w:i/>
          <w:sz w:val="20"/>
        </w:rPr>
        <w:tab/>
      </w:r>
      <w:r>
        <w:rPr>
          <w:rFonts w:ascii="Consolas" w:hAnsi="Consolas"/>
          <w:i/>
          <w:sz w:val="20"/>
        </w:rPr>
        <w:tab/>
      </w:r>
      <w:r w:rsidRPr="00F32547">
        <w:rPr>
          <w:rFonts w:ascii="Consolas" w:hAnsi="Consolas"/>
          <w:i/>
          <w:sz w:val="20"/>
        </w:rPr>
        <w:t>0.151650</w:t>
      </w:r>
    </w:p>
    <w:p w14:paraId="2CB0F13B" w14:textId="77777777" w:rsidR="00F12E9B" w:rsidRPr="00F32547" w:rsidRDefault="00F12E9B" w:rsidP="00F12E9B">
      <w:pPr>
        <w:spacing w:after="0" w:line="240" w:lineRule="auto"/>
        <w:rPr>
          <w:rFonts w:ascii="Consolas" w:hAnsi="Consolas"/>
          <w:i/>
          <w:sz w:val="20"/>
        </w:rPr>
      </w:pPr>
      <w:r w:rsidRPr="00F32547">
        <w:rPr>
          <w:rFonts w:ascii="Consolas" w:hAnsi="Consolas"/>
          <w:i/>
          <w:sz w:val="20"/>
        </w:rPr>
        <w:tab/>
        <w:t>Yes</w:t>
      </w:r>
      <w:r w:rsidRPr="00F32547">
        <w:rPr>
          <w:rFonts w:ascii="Consolas" w:hAnsi="Consolas"/>
          <w:i/>
          <w:sz w:val="20"/>
        </w:rPr>
        <w:tab/>
      </w:r>
      <w:r>
        <w:rPr>
          <w:rFonts w:ascii="Consolas" w:hAnsi="Consolas"/>
          <w:i/>
          <w:sz w:val="20"/>
        </w:rPr>
        <w:tab/>
      </w:r>
      <w:r w:rsidRPr="00F32547">
        <w:rPr>
          <w:rFonts w:ascii="Consolas" w:hAnsi="Consolas"/>
          <w:i/>
          <w:sz w:val="20"/>
        </w:rPr>
        <w:t>0.174783</w:t>
      </w:r>
    </w:p>
    <w:p w14:paraId="1B233C41" w14:textId="77777777" w:rsidR="00F12E9B" w:rsidRPr="00F32547" w:rsidRDefault="00F12E9B" w:rsidP="00F12E9B">
      <w:pPr>
        <w:spacing w:after="0" w:line="240" w:lineRule="auto"/>
        <w:rPr>
          <w:rFonts w:ascii="Consolas" w:hAnsi="Consolas"/>
          <w:i/>
          <w:sz w:val="20"/>
        </w:rPr>
      </w:pPr>
      <w:r w:rsidRPr="00F32547">
        <w:rPr>
          <w:rFonts w:ascii="Consolas" w:hAnsi="Consolas"/>
          <w:i/>
          <w:sz w:val="20"/>
        </w:rPr>
        <w:t>Sat</w:t>
      </w:r>
      <w:r w:rsidRPr="00F32547">
        <w:rPr>
          <w:rFonts w:ascii="Consolas" w:hAnsi="Consolas"/>
          <w:i/>
          <w:sz w:val="20"/>
        </w:rPr>
        <w:tab/>
        <w:t>No</w:t>
      </w:r>
      <w:r w:rsidRPr="00F32547">
        <w:rPr>
          <w:rFonts w:ascii="Consolas" w:hAnsi="Consolas"/>
          <w:i/>
          <w:sz w:val="20"/>
        </w:rPr>
        <w:tab/>
      </w:r>
      <w:r>
        <w:rPr>
          <w:rFonts w:ascii="Consolas" w:hAnsi="Consolas"/>
          <w:i/>
          <w:sz w:val="20"/>
        </w:rPr>
        <w:tab/>
      </w:r>
      <w:r w:rsidRPr="00F32547">
        <w:rPr>
          <w:rFonts w:ascii="Consolas" w:hAnsi="Consolas"/>
          <w:i/>
          <w:sz w:val="20"/>
        </w:rPr>
        <w:t>0.158048</w:t>
      </w:r>
    </w:p>
    <w:p w14:paraId="31CB3898" w14:textId="77777777" w:rsidR="00F12E9B" w:rsidRPr="00F32547" w:rsidRDefault="00F12E9B" w:rsidP="00F12E9B">
      <w:pPr>
        <w:spacing w:after="0" w:line="240" w:lineRule="auto"/>
        <w:ind w:firstLine="720"/>
        <w:rPr>
          <w:rFonts w:ascii="Consolas" w:hAnsi="Consolas"/>
          <w:i/>
          <w:sz w:val="20"/>
        </w:rPr>
      </w:pPr>
      <w:r w:rsidRPr="00F32547">
        <w:rPr>
          <w:rFonts w:ascii="Consolas" w:hAnsi="Consolas"/>
          <w:i/>
          <w:sz w:val="20"/>
        </w:rPr>
        <w:t>Yes</w:t>
      </w:r>
      <w:r w:rsidRPr="00F32547">
        <w:rPr>
          <w:rFonts w:ascii="Consolas" w:hAnsi="Consolas"/>
          <w:i/>
          <w:sz w:val="20"/>
        </w:rPr>
        <w:tab/>
      </w:r>
      <w:r>
        <w:rPr>
          <w:rFonts w:ascii="Consolas" w:hAnsi="Consolas"/>
          <w:i/>
          <w:sz w:val="20"/>
        </w:rPr>
        <w:tab/>
      </w:r>
      <w:r w:rsidRPr="00F32547">
        <w:rPr>
          <w:rFonts w:ascii="Consolas" w:hAnsi="Consolas"/>
          <w:i/>
          <w:sz w:val="20"/>
        </w:rPr>
        <w:t>0.147906</w:t>
      </w:r>
    </w:p>
    <w:p w14:paraId="5C46F4C9" w14:textId="77777777" w:rsidR="00F12E9B" w:rsidRPr="00F32547" w:rsidRDefault="00F12E9B" w:rsidP="00F12E9B">
      <w:pPr>
        <w:spacing w:after="0" w:line="240" w:lineRule="auto"/>
        <w:rPr>
          <w:rFonts w:ascii="Consolas" w:hAnsi="Consolas"/>
          <w:i/>
          <w:sz w:val="20"/>
        </w:rPr>
      </w:pPr>
      <w:r w:rsidRPr="00F32547">
        <w:rPr>
          <w:rFonts w:ascii="Consolas" w:hAnsi="Consolas"/>
          <w:i/>
          <w:sz w:val="20"/>
        </w:rPr>
        <w:t>Sun</w:t>
      </w:r>
      <w:r w:rsidRPr="00F32547">
        <w:rPr>
          <w:rFonts w:ascii="Consolas" w:hAnsi="Consolas"/>
          <w:i/>
          <w:sz w:val="20"/>
        </w:rPr>
        <w:tab/>
        <w:t>No</w:t>
      </w:r>
      <w:r w:rsidRPr="00F32547">
        <w:rPr>
          <w:rFonts w:ascii="Consolas" w:hAnsi="Consolas"/>
          <w:i/>
          <w:sz w:val="20"/>
        </w:rPr>
        <w:tab/>
      </w:r>
      <w:r>
        <w:rPr>
          <w:rFonts w:ascii="Consolas" w:hAnsi="Consolas"/>
          <w:i/>
          <w:sz w:val="20"/>
        </w:rPr>
        <w:tab/>
      </w:r>
      <w:r w:rsidRPr="00F32547">
        <w:rPr>
          <w:rFonts w:ascii="Consolas" w:hAnsi="Consolas"/>
          <w:i/>
          <w:sz w:val="20"/>
        </w:rPr>
        <w:t>0.160113</w:t>
      </w:r>
    </w:p>
    <w:p w14:paraId="2929AD7F" w14:textId="77777777" w:rsidR="00F12E9B" w:rsidRPr="00F32547" w:rsidRDefault="00F12E9B" w:rsidP="00F12E9B">
      <w:pPr>
        <w:spacing w:after="0" w:line="240" w:lineRule="auto"/>
        <w:ind w:firstLine="720"/>
        <w:rPr>
          <w:rFonts w:ascii="Consolas" w:hAnsi="Consolas"/>
          <w:i/>
          <w:sz w:val="20"/>
        </w:rPr>
      </w:pPr>
      <w:r w:rsidRPr="00F32547">
        <w:rPr>
          <w:rFonts w:ascii="Consolas" w:hAnsi="Consolas"/>
          <w:i/>
          <w:sz w:val="20"/>
        </w:rPr>
        <w:t>Yes</w:t>
      </w:r>
      <w:r w:rsidRPr="00F32547">
        <w:rPr>
          <w:rFonts w:ascii="Consolas" w:hAnsi="Consolas"/>
          <w:i/>
          <w:sz w:val="20"/>
        </w:rPr>
        <w:tab/>
      </w:r>
      <w:r>
        <w:rPr>
          <w:rFonts w:ascii="Consolas" w:hAnsi="Consolas"/>
          <w:i/>
          <w:sz w:val="20"/>
        </w:rPr>
        <w:tab/>
      </w:r>
      <w:r w:rsidRPr="00F32547">
        <w:rPr>
          <w:rFonts w:ascii="Consolas" w:hAnsi="Consolas"/>
          <w:i/>
          <w:sz w:val="20"/>
        </w:rPr>
        <w:t>0.187250</w:t>
      </w:r>
    </w:p>
    <w:p w14:paraId="3EF198E2" w14:textId="77777777" w:rsidR="00F12E9B" w:rsidRPr="00F32547" w:rsidRDefault="00F12E9B" w:rsidP="00F12E9B">
      <w:pPr>
        <w:spacing w:after="0" w:line="240" w:lineRule="auto"/>
        <w:rPr>
          <w:rFonts w:ascii="Consolas" w:hAnsi="Consolas"/>
          <w:i/>
          <w:sz w:val="20"/>
        </w:rPr>
      </w:pPr>
      <w:r w:rsidRPr="00F32547">
        <w:rPr>
          <w:rFonts w:ascii="Consolas" w:hAnsi="Consolas"/>
          <w:i/>
          <w:sz w:val="20"/>
        </w:rPr>
        <w:t xml:space="preserve">Thur </w:t>
      </w:r>
      <w:r>
        <w:rPr>
          <w:rFonts w:ascii="Consolas" w:hAnsi="Consolas"/>
          <w:i/>
          <w:sz w:val="20"/>
        </w:rPr>
        <w:tab/>
      </w:r>
      <w:r w:rsidRPr="00F32547">
        <w:rPr>
          <w:rFonts w:ascii="Consolas" w:hAnsi="Consolas"/>
          <w:i/>
          <w:sz w:val="20"/>
        </w:rPr>
        <w:t>No</w:t>
      </w:r>
      <w:r w:rsidRPr="00F32547">
        <w:rPr>
          <w:rFonts w:ascii="Consolas" w:hAnsi="Consolas"/>
          <w:i/>
          <w:sz w:val="20"/>
        </w:rPr>
        <w:tab/>
      </w:r>
      <w:r>
        <w:rPr>
          <w:rFonts w:ascii="Consolas" w:hAnsi="Consolas"/>
          <w:i/>
          <w:sz w:val="20"/>
        </w:rPr>
        <w:tab/>
      </w:r>
      <w:r w:rsidRPr="00F32547">
        <w:rPr>
          <w:rFonts w:ascii="Consolas" w:hAnsi="Consolas"/>
          <w:i/>
          <w:sz w:val="20"/>
        </w:rPr>
        <w:t>0.160298</w:t>
      </w:r>
    </w:p>
    <w:p w14:paraId="5582F556" w14:textId="77777777" w:rsidR="00F12E9B" w:rsidRPr="00F32547" w:rsidRDefault="00F12E9B" w:rsidP="00F12E9B">
      <w:pPr>
        <w:spacing w:after="0" w:line="240" w:lineRule="auto"/>
        <w:ind w:firstLine="720"/>
        <w:rPr>
          <w:rFonts w:ascii="Consolas" w:hAnsi="Consolas"/>
          <w:i/>
          <w:sz w:val="20"/>
        </w:rPr>
      </w:pPr>
      <w:r w:rsidRPr="00F32547">
        <w:rPr>
          <w:rFonts w:ascii="Consolas" w:hAnsi="Consolas"/>
          <w:i/>
          <w:sz w:val="20"/>
        </w:rPr>
        <w:t>Yes</w:t>
      </w:r>
      <w:r w:rsidRPr="00F32547">
        <w:rPr>
          <w:rFonts w:ascii="Consolas" w:hAnsi="Consolas"/>
          <w:i/>
          <w:sz w:val="20"/>
        </w:rPr>
        <w:tab/>
      </w:r>
      <w:r>
        <w:rPr>
          <w:rFonts w:ascii="Consolas" w:hAnsi="Consolas"/>
          <w:i/>
          <w:sz w:val="20"/>
        </w:rPr>
        <w:tab/>
      </w:r>
      <w:r w:rsidRPr="00F32547">
        <w:rPr>
          <w:rFonts w:ascii="Consolas" w:hAnsi="Consolas"/>
          <w:i/>
          <w:sz w:val="20"/>
        </w:rPr>
        <w:t>0.163863</w:t>
      </w:r>
    </w:p>
    <w:p w14:paraId="1C0AB8EA" w14:textId="77777777" w:rsidR="00F12E9B" w:rsidRPr="00F32547" w:rsidRDefault="00F12E9B" w:rsidP="00F12E9B">
      <w:pPr>
        <w:spacing w:after="0" w:line="240" w:lineRule="auto"/>
        <w:rPr>
          <w:rFonts w:ascii="Consolas" w:hAnsi="Consolas"/>
          <w:i/>
          <w:sz w:val="20"/>
        </w:rPr>
      </w:pPr>
      <w:r w:rsidRPr="00F32547">
        <w:rPr>
          <w:rFonts w:ascii="Consolas" w:hAnsi="Consolas"/>
          <w:i/>
          <w:sz w:val="20"/>
        </w:rPr>
        <w:t>Name: tip_pct,</w:t>
      </w:r>
      <w:r w:rsidRPr="00F32547">
        <w:rPr>
          <w:rFonts w:ascii="Consolas" w:hAnsi="Consolas"/>
          <w:i/>
          <w:sz w:val="20"/>
        </w:rPr>
        <w:tab/>
        <w:t>dtype: float64</w:t>
      </w:r>
    </w:p>
    <w:p w14:paraId="6264A639" w14:textId="77777777" w:rsidR="00F12E9B" w:rsidRDefault="00F12E9B" w:rsidP="00F12E9B">
      <w:pPr>
        <w:spacing w:after="0" w:line="240" w:lineRule="auto"/>
        <w:rPr>
          <w:rFonts w:ascii="Consolas" w:hAnsi="Consolas"/>
          <w:sz w:val="20"/>
        </w:rPr>
      </w:pPr>
    </w:p>
    <w:p w14:paraId="4A49C1E8" w14:textId="77777777" w:rsidR="00F12E9B" w:rsidRPr="00F32547" w:rsidRDefault="00F12E9B" w:rsidP="00F12E9B">
      <w:pPr>
        <w:spacing w:after="0" w:line="240" w:lineRule="auto"/>
        <w:jc w:val="both"/>
        <w:rPr>
          <w:rFonts w:ascii="Calibri" w:hAnsi="Calibri" w:cs="Calibri"/>
          <w:color w:val="0000FF"/>
          <w:sz w:val="20"/>
        </w:rPr>
      </w:pPr>
      <w:r w:rsidRPr="00F32547">
        <w:rPr>
          <w:rFonts w:ascii="Calibri" w:hAnsi="Calibri" w:cs="Calibri"/>
          <w:color w:val="0000FF"/>
          <w:sz w:val="20"/>
        </w:rPr>
        <w:t>If you pass a list of functions or function names instead, you get back a DataFrame with column names taken from the functions:</w:t>
      </w:r>
    </w:p>
    <w:p w14:paraId="0AA0BC06" w14:textId="77777777" w:rsidR="00F12E9B" w:rsidRPr="00F32547" w:rsidRDefault="00F12E9B" w:rsidP="00F12E9B">
      <w:pPr>
        <w:spacing w:after="0" w:line="240" w:lineRule="auto"/>
        <w:rPr>
          <w:rFonts w:ascii="Consolas" w:hAnsi="Consolas"/>
          <w:sz w:val="20"/>
        </w:rPr>
      </w:pPr>
    </w:p>
    <w:p w14:paraId="5359E461" w14:textId="77777777" w:rsidR="00F12E9B" w:rsidRPr="00F32547" w:rsidRDefault="00F12E9B" w:rsidP="00F12E9B">
      <w:pPr>
        <w:spacing w:after="0" w:line="240" w:lineRule="auto"/>
        <w:rPr>
          <w:rFonts w:ascii="Consolas" w:hAnsi="Consolas"/>
          <w:color w:val="C00000"/>
          <w:sz w:val="20"/>
        </w:rPr>
      </w:pPr>
      <w:r w:rsidRPr="00F32547">
        <w:rPr>
          <w:rFonts w:ascii="Consolas" w:hAnsi="Consolas"/>
          <w:color w:val="C00000"/>
          <w:sz w:val="20"/>
        </w:rPr>
        <w:t xml:space="preserve">grouped_pct.agg(['mean', 'std', peak_to_peak]) </w:t>
      </w:r>
    </w:p>
    <w:p w14:paraId="3A9B51E7" w14:textId="77777777" w:rsidR="00F12E9B" w:rsidRPr="00F32547" w:rsidRDefault="00F12E9B" w:rsidP="00F12E9B">
      <w:pPr>
        <w:spacing w:after="0" w:line="240" w:lineRule="auto"/>
        <w:rPr>
          <w:rFonts w:ascii="Consolas" w:hAnsi="Consolas"/>
          <w:sz w:val="20"/>
        </w:rPr>
      </w:pPr>
    </w:p>
    <w:p w14:paraId="73A1DDA3" w14:textId="77777777" w:rsidR="00F12E9B" w:rsidRPr="00F32547" w:rsidRDefault="00F12E9B" w:rsidP="00F12E9B">
      <w:pPr>
        <w:spacing w:after="0" w:line="240" w:lineRule="auto"/>
        <w:rPr>
          <w:rFonts w:ascii="Consolas" w:hAnsi="Consolas"/>
          <w:i/>
          <w:sz w:val="20"/>
        </w:rPr>
      </w:pPr>
      <w:r w:rsidRPr="00F32547">
        <w:rPr>
          <w:rFonts w:ascii="Consolas" w:hAnsi="Consolas"/>
          <w:i/>
          <w:color w:val="000000" w:themeColor="text1"/>
          <w:sz w:val="20"/>
        </w:rPr>
        <w:t>day</w:t>
      </w:r>
      <w:r w:rsidRPr="00F32547">
        <w:rPr>
          <w:rFonts w:ascii="Consolas" w:hAnsi="Consolas"/>
          <w:i/>
          <w:color w:val="000000" w:themeColor="text1"/>
          <w:sz w:val="20"/>
        </w:rPr>
        <w:tab/>
      </w:r>
      <w:r w:rsidRPr="00F32547">
        <w:rPr>
          <w:rFonts w:ascii="Consolas" w:hAnsi="Consolas"/>
          <w:i/>
          <w:color w:val="000000" w:themeColor="text1"/>
          <w:sz w:val="20"/>
        </w:rPr>
        <w:tab/>
      </w:r>
      <w:r w:rsidRPr="00F32547">
        <w:rPr>
          <w:rFonts w:ascii="Consolas" w:hAnsi="Consolas"/>
          <w:i/>
          <w:sz w:val="20"/>
        </w:rPr>
        <w:t>smoker</w:t>
      </w:r>
      <w:r w:rsidRPr="00F32547">
        <w:rPr>
          <w:rFonts w:ascii="Consolas" w:hAnsi="Consolas"/>
          <w:i/>
          <w:sz w:val="20"/>
        </w:rPr>
        <w:tab/>
      </w:r>
      <w:r>
        <w:rPr>
          <w:rFonts w:ascii="Consolas" w:hAnsi="Consolas"/>
          <w:i/>
          <w:sz w:val="20"/>
        </w:rPr>
        <w:tab/>
      </w:r>
      <w:r w:rsidRPr="00F32547">
        <w:rPr>
          <w:rFonts w:ascii="Consolas" w:hAnsi="Consolas"/>
          <w:i/>
          <w:sz w:val="20"/>
        </w:rPr>
        <w:t>mean</w:t>
      </w:r>
      <w:r w:rsidRPr="00F32547">
        <w:rPr>
          <w:rFonts w:ascii="Consolas" w:hAnsi="Consolas"/>
          <w:i/>
          <w:sz w:val="20"/>
        </w:rPr>
        <w:tab/>
      </w:r>
      <w:r>
        <w:rPr>
          <w:rFonts w:ascii="Consolas" w:hAnsi="Consolas"/>
          <w:i/>
          <w:sz w:val="20"/>
        </w:rPr>
        <w:tab/>
      </w:r>
      <w:r w:rsidRPr="00F32547">
        <w:rPr>
          <w:rFonts w:ascii="Consolas" w:hAnsi="Consolas"/>
          <w:i/>
          <w:sz w:val="20"/>
        </w:rPr>
        <w:t>std</w:t>
      </w:r>
      <w:r w:rsidRPr="00F32547">
        <w:rPr>
          <w:rFonts w:ascii="Consolas" w:hAnsi="Consolas"/>
          <w:i/>
          <w:sz w:val="20"/>
        </w:rPr>
        <w:tab/>
      </w:r>
      <w:r>
        <w:rPr>
          <w:rFonts w:ascii="Consolas" w:hAnsi="Consolas"/>
          <w:i/>
          <w:sz w:val="20"/>
        </w:rPr>
        <w:tab/>
      </w:r>
      <w:r w:rsidRPr="00F32547">
        <w:rPr>
          <w:rFonts w:ascii="Consolas" w:hAnsi="Consolas"/>
          <w:i/>
          <w:sz w:val="20"/>
        </w:rPr>
        <w:t>peak_to_peak</w:t>
      </w:r>
    </w:p>
    <w:p w14:paraId="23C0A470" w14:textId="77777777" w:rsidR="00F12E9B" w:rsidRPr="00F32547" w:rsidRDefault="00F12E9B" w:rsidP="00F12E9B">
      <w:pPr>
        <w:spacing w:after="0" w:line="240" w:lineRule="auto"/>
        <w:rPr>
          <w:rFonts w:ascii="Consolas" w:hAnsi="Consolas"/>
          <w:i/>
          <w:sz w:val="20"/>
        </w:rPr>
      </w:pPr>
      <w:r w:rsidRPr="00F32547">
        <w:rPr>
          <w:rFonts w:ascii="Consolas" w:hAnsi="Consolas"/>
          <w:i/>
          <w:sz w:val="20"/>
        </w:rPr>
        <w:t>Fri</w:t>
      </w:r>
      <w:r w:rsidRPr="00F32547">
        <w:rPr>
          <w:rFonts w:ascii="Consolas" w:hAnsi="Consolas"/>
          <w:i/>
          <w:sz w:val="20"/>
        </w:rPr>
        <w:tab/>
      </w:r>
      <w:r>
        <w:rPr>
          <w:rFonts w:ascii="Consolas" w:hAnsi="Consolas"/>
          <w:i/>
          <w:sz w:val="20"/>
        </w:rPr>
        <w:tab/>
      </w:r>
      <w:r w:rsidRPr="00F32547">
        <w:rPr>
          <w:rFonts w:ascii="Consolas" w:hAnsi="Consolas"/>
          <w:i/>
          <w:sz w:val="20"/>
        </w:rPr>
        <w:t>No</w:t>
      </w:r>
      <w:r w:rsidRPr="00F32547">
        <w:rPr>
          <w:rFonts w:ascii="Consolas" w:hAnsi="Consolas"/>
          <w:i/>
          <w:sz w:val="20"/>
        </w:rPr>
        <w:tab/>
      </w:r>
      <w:r>
        <w:rPr>
          <w:rFonts w:ascii="Consolas" w:hAnsi="Consolas"/>
          <w:i/>
          <w:sz w:val="20"/>
        </w:rPr>
        <w:tab/>
      </w:r>
      <w:r w:rsidRPr="00F32547">
        <w:rPr>
          <w:rFonts w:ascii="Consolas" w:hAnsi="Consolas"/>
          <w:i/>
          <w:sz w:val="20"/>
        </w:rPr>
        <w:t>0.151650</w:t>
      </w:r>
      <w:r w:rsidRPr="00F32547">
        <w:rPr>
          <w:rFonts w:ascii="Consolas" w:hAnsi="Consolas"/>
          <w:i/>
          <w:sz w:val="20"/>
        </w:rPr>
        <w:tab/>
        <w:t>0.028123</w:t>
      </w:r>
      <w:r w:rsidRPr="00F32547">
        <w:rPr>
          <w:rFonts w:ascii="Consolas" w:hAnsi="Consolas"/>
          <w:i/>
          <w:sz w:val="20"/>
        </w:rPr>
        <w:tab/>
        <w:t>0.067349</w:t>
      </w:r>
    </w:p>
    <w:p w14:paraId="307117A8" w14:textId="77777777" w:rsidR="00F12E9B" w:rsidRPr="00F32547" w:rsidRDefault="00F12E9B" w:rsidP="00F12E9B">
      <w:pPr>
        <w:spacing w:after="0" w:line="240" w:lineRule="auto"/>
        <w:rPr>
          <w:rFonts w:ascii="Consolas" w:hAnsi="Consolas"/>
          <w:i/>
          <w:sz w:val="20"/>
        </w:rPr>
      </w:pPr>
      <w:r w:rsidRPr="00F32547">
        <w:rPr>
          <w:rFonts w:ascii="Consolas" w:hAnsi="Consolas"/>
          <w:i/>
          <w:sz w:val="20"/>
        </w:rPr>
        <w:tab/>
      </w:r>
      <w:r>
        <w:rPr>
          <w:rFonts w:ascii="Consolas" w:hAnsi="Consolas"/>
          <w:i/>
          <w:sz w:val="20"/>
        </w:rPr>
        <w:tab/>
      </w:r>
      <w:r w:rsidRPr="00F32547">
        <w:rPr>
          <w:rFonts w:ascii="Consolas" w:hAnsi="Consolas"/>
          <w:i/>
          <w:sz w:val="20"/>
        </w:rPr>
        <w:t>Yes</w:t>
      </w:r>
      <w:r w:rsidRPr="00F32547">
        <w:rPr>
          <w:rFonts w:ascii="Consolas" w:hAnsi="Consolas"/>
          <w:i/>
          <w:sz w:val="20"/>
        </w:rPr>
        <w:tab/>
      </w:r>
      <w:r>
        <w:rPr>
          <w:rFonts w:ascii="Consolas" w:hAnsi="Consolas"/>
          <w:i/>
          <w:sz w:val="20"/>
        </w:rPr>
        <w:tab/>
      </w:r>
      <w:r w:rsidRPr="00F32547">
        <w:rPr>
          <w:rFonts w:ascii="Consolas" w:hAnsi="Consolas"/>
          <w:i/>
          <w:sz w:val="20"/>
        </w:rPr>
        <w:t>0.174783</w:t>
      </w:r>
      <w:r w:rsidRPr="00F32547">
        <w:rPr>
          <w:rFonts w:ascii="Consolas" w:hAnsi="Consolas"/>
          <w:i/>
          <w:sz w:val="20"/>
        </w:rPr>
        <w:tab/>
        <w:t>0.051293</w:t>
      </w:r>
      <w:r w:rsidRPr="00F32547">
        <w:rPr>
          <w:rFonts w:ascii="Consolas" w:hAnsi="Consolas"/>
          <w:i/>
          <w:sz w:val="20"/>
        </w:rPr>
        <w:tab/>
        <w:t>0.159925</w:t>
      </w:r>
    </w:p>
    <w:p w14:paraId="7DA55FFE" w14:textId="77777777" w:rsidR="00F12E9B" w:rsidRPr="00F32547" w:rsidRDefault="00F12E9B" w:rsidP="00F12E9B">
      <w:pPr>
        <w:spacing w:after="0" w:line="240" w:lineRule="auto"/>
        <w:rPr>
          <w:rFonts w:ascii="Consolas" w:hAnsi="Consolas"/>
          <w:i/>
          <w:sz w:val="20"/>
        </w:rPr>
      </w:pPr>
      <w:r w:rsidRPr="00F32547">
        <w:rPr>
          <w:rFonts w:ascii="Consolas" w:hAnsi="Consolas"/>
          <w:i/>
          <w:sz w:val="20"/>
        </w:rPr>
        <w:t>Sat</w:t>
      </w:r>
      <w:r w:rsidRPr="00F32547">
        <w:rPr>
          <w:rFonts w:ascii="Consolas" w:hAnsi="Consolas"/>
          <w:i/>
          <w:sz w:val="20"/>
        </w:rPr>
        <w:tab/>
      </w:r>
      <w:r>
        <w:rPr>
          <w:rFonts w:ascii="Consolas" w:hAnsi="Consolas"/>
          <w:i/>
          <w:sz w:val="20"/>
        </w:rPr>
        <w:tab/>
      </w:r>
      <w:r w:rsidRPr="00F32547">
        <w:rPr>
          <w:rFonts w:ascii="Consolas" w:hAnsi="Consolas"/>
          <w:i/>
          <w:sz w:val="20"/>
        </w:rPr>
        <w:t>No</w:t>
      </w:r>
      <w:r w:rsidRPr="00F32547">
        <w:rPr>
          <w:rFonts w:ascii="Consolas" w:hAnsi="Consolas"/>
          <w:i/>
          <w:sz w:val="20"/>
        </w:rPr>
        <w:tab/>
      </w:r>
      <w:r>
        <w:rPr>
          <w:rFonts w:ascii="Consolas" w:hAnsi="Consolas"/>
          <w:i/>
          <w:sz w:val="20"/>
        </w:rPr>
        <w:tab/>
      </w:r>
      <w:r w:rsidRPr="00F32547">
        <w:rPr>
          <w:rFonts w:ascii="Consolas" w:hAnsi="Consolas"/>
          <w:i/>
          <w:sz w:val="20"/>
        </w:rPr>
        <w:t>0.158048</w:t>
      </w:r>
      <w:r w:rsidRPr="00F32547">
        <w:rPr>
          <w:rFonts w:ascii="Consolas" w:hAnsi="Consolas"/>
          <w:i/>
          <w:sz w:val="20"/>
        </w:rPr>
        <w:tab/>
        <w:t>0.039767</w:t>
      </w:r>
      <w:r w:rsidRPr="00F32547">
        <w:rPr>
          <w:rFonts w:ascii="Consolas" w:hAnsi="Consolas"/>
          <w:i/>
          <w:sz w:val="20"/>
        </w:rPr>
        <w:tab/>
        <w:t>0.235193</w:t>
      </w:r>
    </w:p>
    <w:p w14:paraId="4C609CEB" w14:textId="77777777" w:rsidR="00F12E9B" w:rsidRPr="00F32547" w:rsidRDefault="00F12E9B" w:rsidP="00F12E9B">
      <w:pPr>
        <w:spacing w:after="0" w:line="240" w:lineRule="auto"/>
        <w:rPr>
          <w:rFonts w:ascii="Consolas" w:hAnsi="Consolas"/>
          <w:i/>
          <w:sz w:val="20"/>
        </w:rPr>
      </w:pPr>
      <w:r w:rsidRPr="00F32547">
        <w:rPr>
          <w:rFonts w:ascii="Consolas" w:hAnsi="Consolas"/>
          <w:i/>
          <w:sz w:val="20"/>
        </w:rPr>
        <w:tab/>
      </w:r>
      <w:r>
        <w:rPr>
          <w:rFonts w:ascii="Consolas" w:hAnsi="Consolas"/>
          <w:i/>
          <w:sz w:val="20"/>
        </w:rPr>
        <w:tab/>
      </w:r>
      <w:r w:rsidRPr="00F32547">
        <w:rPr>
          <w:rFonts w:ascii="Consolas" w:hAnsi="Consolas"/>
          <w:i/>
          <w:sz w:val="20"/>
        </w:rPr>
        <w:t>Yes</w:t>
      </w:r>
      <w:r w:rsidRPr="00F32547">
        <w:rPr>
          <w:rFonts w:ascii="Consolas" w:hAnsi="Consolas"/>
          <w:i/>
          <w:sz w:val="20"/>
        </w:rPr>
        <w:tab/>
      </w:r>
      <w:r>
        <w:rPr>
          <w:rFonts w:ascii="Consolas" w:hAnsi="Consolas"/>
          <w:i/>
          <w:sz w:val="20"/>
        </w:rPr>
        <w:tab/>
      </w:r>
      <w:r w:rsidRPr="00F32547">
        <w:rPr>
          <w:rFonts w:ascii="Consolas" w:hAnsi="Consolas"/>
          <w:i/>
          <w:sz w:val="20"/>
        </w:rPr>
        <w:t>0.147906</w:t>
      </w:r>
      <w:r w:rsidRPr="00F32547">
        <w:rPr>
          <w:rFonts w:ascii="Consolas" w:hAnsi="Consolas"/>
          <w:i/>
          <w:sz w:val="20"/>
        </w:rPr>
        <w:tab/>
        <w:t>0.061375</w:t>
      </w:r>
      <w:r w:rsidRPr="00F32547">
        <w:rPr>
          <w:rFonts w:ascii="Consolas" w:hAnsi="Consolas"/>
          <w:i/>
          <w:sz w:val="20"/>
        </w:rPr>
        <w:tab/>
        <w:t>0.290095</w:t>
      </w:r>
    </w:p>
    <w:p w14:paraId="3170B0C6" w14:textId="77777777" w:rsidR="00F12E9B" w:rsidRPr="00F32547" w:rsidRDefault="00F12E9B" w:rsidP="00F12E9B">
      <w:pPr>
        <w:spacing w:after="0" w:line="240" w:lineRule="auto"/>
        <w:rPr>
          <w:rFonts w:ascii="Consolas" w:hAnsi="Consolas"/>
          <w:i/>
          <w:sz w:val="20"/>
        </w:rPr>
      </w:pPr>
      <w:r w:rsidRPr="00F32547">
        <w:rPr>
          <w:rFonts w:ascii="Consolas" w:hAnsi="Consolas"/>
          <w:i/>
          <w:sz w:val="20"/>
        </w:rPr>
        <w:t>Sun</w:t>
      </w:r>
      <w:r w:rsidRPr="00F32547">
        <w:rPr>
          <w:rFonts w:ascii="Consolas" w:hAnsi="Consolas"/>
          <w:i/>
          <w:sz w:val="20"/>
        </w:rPr>
        <w:tab/>
      </w:r>
      <w:r>
        <w:rPr>
          <w:rFonts w:ascii="Consolas" w:hAnsi="Consolas"/>
          <w:i/>
          <w:sz w:val="20"/>
        </w:rPr>
        <w:tab/>
      </w:r>
      <w:r w:rsidRPr="00F32547">
        <w:rPr>
          <w:rFonts w:ascii="Consolas" w:hAnsi="Consolas"/>
          <w:i/>
          <w:sz w:val="20"/>
        </w:rPr>
        <w:t>No</w:t>
      </w:r>
      <w:r w:rsidRPr="00F32547">
        <w:rPr>
          <w:rFonts w:ascii="Consolas" w:hAnsi="Consolas"/>
          <w:i/>
          <w:sz w:val="20"/>
        </w:rPr>
        <w:tab/>
      </w:r>
      <w:r>
        <w:rPr>
          <w:rFonts w:ascii="Consolas" w:hAnsi="Consolas"/>
          <w:i/>
          <w:sz w:val="20"/>
        </w:rPr>
        <w:tab/>
      </w:r>
      <w:r w:rsidRPr="00F32547">
        <w:rPr>
          <w:rFonts w:ascii="Consolas" w:hAnsi="Consolas"/>
          <w:i/>
          <w:sz w:val="20"/>
        </w:rPr>
        <w:t>0.160113</w:t>
      </w:r>
      <w:r w:rsidRPr="00F32547">
        <w:rPr>
          <w:rFonts w:ascii="Consolas" w:hAnsi="Consolas"/>
          <w:i/>
          <w:sz w:val="20"/>
        </w:rPr>
        <w:tab/>
        <w:t>0.042347</w:t>
      </w:r>
      <w:r w:rsidRPr="00F32547">
        <w:rPr>
          <w:rFonts w:ascii="Consolas" w:hAnsi="Consolas"/>
          <w:i/>
          <w:sz w:val="20"/>
        </w:rPr>
        <w:tab/>
        <w:t>0.193226</w:t>
      </w:r>
    </w:p>
    <w:p w14:paraId="4B3A67C2" w14:textId="77777777" w:rsidR="00F12E9B" w:rsidRPr="00F32547" w:rsidRDefault="00F12E9B" w:rsidP="00F12E9B">
      <w:pPr>
        <w:spacing w:after="0" w:line="240" w:lineRule="auto"/>
        <w:rPr>
          <w:rFonts w:ascii="Consolas" w:hAnsi="Consolas"/>
          <w:i/>
          <w:sz w:val="20"/>
        </w:rPr>
      </w:pPr>
      <w:r w:rsidRPr="00F32547">
        <w:rPr>
          <w:rFonts w:ascii="Consolas" w:hAnsi="Consolas"/>
          <w:i/>
          <w:sz w:val="20"/>
        </w:rPr>
        <w:tab/>
      </w:r>
      <w:r>
        <w:rPr>
          <w:rFonts w:ascii="Consolas" w:hAnsi="Consolas"/>
          <w:i/>
          <w:sz w:val="20"/>
        </w:rPr>
        <w:tab/>
      </w:r>
      <w:r w:rsidRPr="00F32547">
        <w:rPr>
          <w:rFonts w:ascii="Consolas" w:hAnsi="Consolas"/>
          <w:i/>
          <w:sz w:val="20"/>
        </w:rPr>
        <w:t>Yes</w:t>
      </w:r>
      <w:r w:rsidRPr="00F32547">
        <w:rPr>
          <w:rFonts w:ascii="Consolas" w:hAnsi="Consolas"/>
          <w:i/>
          <w:sz w:val="20"/>
        </w:rPr>
        <w:tab/>
      </w:r>
      <w:r>
        <w:rPr>
          <w:rFonts w:ascii="Consolas" w:hAnsi="Consolas"/>
          <w:i/>
          <w:sz w:val="20"/>
        </w:rPr>
        <w:tab/>
      </w:r>
      <w:r w:rsidRPr="00F32547">
        <w:rPr>
          <w:rFonts w:ascii="Consolas" w:hAnsi="Consolas"/>
          <w:i/>
          <w:sz w:val="20"/>
        </w:rPr>
        <w:t>0.187250</w:t>
      </w:r>
      <w:r w:rsidRPr="00F32547">
        <w:rPr>
          <w:rFonts w:ascii="Consolas" w:hAnsi="Consolas"/>
          <w:i/>
          <w:sz w:val="20"/>
        </w:rPr>
        <w:tab/>
        <w:t>0.154134</w:t>
      </w:r>
      <w:r w:rsidRPr="00F32547">
        <w:rPr>
          <w:rFonts w:ascii="Consolas" w:hAnsi="Consolas"/>
          <w:i/>
          <w:sz w:val="20"/>
        </w:rPr>
        <w:tab/>
        <w:t>0.644685</w:t>
      </w:r>
    </w:p>
    <w:p w14:paraId="1AAB506D" w14:textId="77777777" w:rsidR="00F12E9B" w:rsidRPr="00F32547" w:rsidRDefault="00F12E9B" w:rsidP="00F12E9B">
      <w:pPr>
        <w:spacing w:after="0" w:line="240" w:lineRule="auto"/>
        <w:rPr>
          <w:rFonts w:ascii="Consolas" w:hAnsi="Consolas"/>
          <w:i/>
          <w:sz w:val="20"/>
        </w:rPr>
      </w:pPr>
      <w:r w:rsidRPr="00F32547">
        <w:rPr>
          <w:rFonts w:ascii="Consolas" w:hAnsi="Consolas"/>
          <w:i/>
          <w:sz w:val="20"/>
        </w:rPr>
        <w:t>Thur</w:t>
      </w:r>
      <w:r w:rsidRPr="00F32547">
        <w:rPr>
          <w:rFonts w:ascii="Consolas" w:hAnsi="Consolas"/>
          <w:i/>
          <w:sz w:val="20"/>
        </w:rPr>
        <w:tab/>
      </w:r>
      <w:r>
        <w:rPr>
          <w:rFonts w:ascii="Consolas" w:hAnsi="Consolas"/>
          <w:i/>
          <w:sz w:val="20"/>
        </w:rPr>
        <w:tab/>
      </w:r>
      <w:r w:rsidRPr="00F32547">
        <w:rPr>
          <w:rFonts w:ascii="Consolas" w:hAnsi="Consolas"/>
          <w:i/>
          <w:sz w:val="20"/>
        </w:rPr>
        <w:t>No</w:t>
      </w:r>
      <w:r w:rsidRPr="00F32547">
        <w:rPr>
          <w:rFonts w:ascii="Consolas" w:hAnsi="Consolas"/>
          <w:i/>
          <w:sz w:val="20"/>
        </w:rPr>
        <w:tab/>
      </w:r>
      <w:r>
        <w:rPr>
          <w:rFonts w:ascii="Consolas" w:hAnsi="Consolas"/>
          <w:i/>
          <w:sz w:val="20"/>
        </w:rPr>
        <w:tab/>
      </w:r>
      <w:r w:rsidRPr="00F32547">
        <w:rPr>
          <w:rFonts w:ascii="Consolas" w:hAnsi="Consolas"/>
          <w:i/>
          <w:sz w:val="20"/>
        </w:rPr>
        <w:t>0.160298</w:t>
      </w:r>
      <w:r w:rsidRPr="00F32547">
        <w:rPr>
          <w:rFonts w:ascii="Consolas" w:hAnsi="Consolas"/>
          <w:i/>
          <w:sz w:val="20"/>
        </w:rPr>
        <w:tab/>
        <w:t>0.038774</w:t>
      </w:r>
      <w:r w:rsidRPr="00F32547">
        <w:rPr>
          <w:rFonts w:ascii="Consolas" w:hAnsi="Consolas"/>
          <w:i/>
          <w:sz w:val="20"/>
        </w:rPr>
        <w:tab/>
        <w:t>0.193350</w:t>
      </w:r>
    </w:p>
    <w:p w14:paraId="39391BFF" w14:textId="77777777" w:rsidR="00F12E9B" w:rsidRPr="00F32547" w:rsidRDefault="00F12E9B" w:rsidP="00F12E9B">
      <w:pPr>
        <w:spacing w:after="0" w:line="240" w:lineRule="auto"/>
        <w:rPr>
          <w:rFonts w:ascii="Consolas" w:hAnsi="Consolas"/>
          <w:i/>
          <w:sz w:val="20"/>
        </w:rPr>
      </w:pPr>
      <w:r w:rsidRPr="00F32547">
        <w:rPr>
          <w:rFonts w:ascii="Consolas" w:hAnsi="Consolas"/>
          <w:i/>
          <w:sz w:val="20"/>
        </w:rPr>
        <w:tab/>
      </w:r>
      <w:r>
        <w:rPr>
          <w:rFonts w:ascii="Consolas" w:hAnsi="Consolas"/>
          <w:i/>
          <w:sz w:val="20"/>
        </w:rPr>
        <w:tab/>
      </w:r>
      <w:r w:rsidRPr="00F32547">
        <w:rPr>
          <w:rFonts w:ascii="Consolas" w:hAnsi="Consolas"/>
          <w:i/>
          <w:sz w:val="20"/>
        </w:rPr>
        <w:t>Yes</w:t>
      </w:r>
      <w:r w:rsidRPr="00F32547">
        <w:rPr>
          <w:rFonts w:ascii="Consolas" w:hAnsi="Consolas"/>
          <w:i/>
          <w:sz w:val="20"/>
        </w:rPr>
        <w:tab/>
      </w:r>
      <w:r>
        <w:rPr>
          <w:rFonts w:ascii="Consolas" w:hAnsi="Consolas"/>
          <w:i/>
          <w:sz w:val="20"/>
        </w:rPr>
        <w:tab/>
      </w:r>
      <w:r w:rsidRPr="00F32547">
        <w:rPr>
          <w:rFonts w:ascii="Consolas" w:hAnsi="Consolas"/>
          <w:i/>
          <w:sz w:val="20"/>
        </w:rPr>
        <w:t>0.163863</w:t>
      </w:r>
      <w:r w:rsidRPr="00F32547">
        <w:rPr>
          <w:rFonts w:ascii="Consolas" w:hAnsi="Consolas"/>
          <w:i/>
          <w:sz w:val="20"/>
        </w:rPr>
        <w:tab/>
        <w:t>0.039389</w:t>
      </w:r>
      <w:r w:rsidRPr="00F32547">
        <w:rPr>
          <w:rFonts w:ascii="Consolas" w:hAnsi="Consolas"/>
          <w:i/>
          <w:sz w:val="20"/>
        </w:rPr>
        <w:tab/>
        <w:t>0.151240</w:t>
      </w:r>
    </w:p>
    <w:p w14:paraId="5EF3DA87" w14:textId="77777777" w:rsidR="00F12E9B" w:rsidRDefault="00F12E9B" w:rsidP="00F12E9B">
      <w:pPr>
        <w:spacing w:after="0" w:line="240" w:lineRule="auto"/>
        <w:ind w:left="3" w:right="3"/>
        <w:jc w:val="both"/>
        <w:rPr>
          <w:rFonts w:ascii="Calibri" w:hAnsi="Calibri" w:cs="Calibri"/>
          <w:color w:val="0000FF"/>
          <w:sz w:val="20"/>
        </w:rPr>
      </w:pPr>
    </w:p>
    <w:p w14:paraId="4C136587" w14:textId="77777777" w:rsidR="00F12E9B" w:rsidRPr="00F32547" w:rsidRDefault="00F12E9B" w:rsidP="00F12E9B">
      <w:pPr>
        <w:spacing w:after="0" w:line="240" w:lineRule="auto"/>
        <w:ind w:left="3" w:right="3"/>
        <w:jc w:val="both"/>
        <w:rPr>
          <w:rFonts w:ascii="Calibri" w:hAnsi="Calibri" w:cs="Calibri"/>
          <w:color w:val="0000FF"/>
          <w:sz w:val="20"/>
        </w:rPr>
      </w:pPr>
      <w:r w:rsidRPr="00F32547">
        <w:rPr>
          <w:rFonts w:ascii="Calibri" w:hAnsi="Calibri" w:cs="Calibri"/>
          <w:color w:val="0000FF"/>
          <w:sz w:val="20"/>
        </w:rPr>
        <w:t>Here we passed a list of aggregation functions to agg to evaluate indepedently on the data groups.</w:t>
      </w:r>
    </w:p>
    <w:p w14:paraId="1F2AC8E2" w14:textId="77777777" w:rsidR="00F12E9B" w:rsidRPr="00F32547" w:rsidRDefault="00F12E9B" w:rsidP="00F12E9B">
      <w:pPr>
        <w:spacing w:after="0" w:line="240" w:lineRule="auto"/>
        <w:ind w:left="3" w:right="3"/>
        <w:jc w:val="both"/>
        <w:rPr>
          <w:rFonts w:ascii="Calibri" w:hAnsi="Calibri" w:cs="Calibri"/>
          <w:color w:val="0000FF"/>
          <w:sz w:val="20"/>
        </w:rPr>
      </w:pPr>
    </w:p>
    <w:p w14:paraId="47693B9A" w14:textId="77777777" w:rsidR="00F12E9B" w:rsidRPr="00F32547" w:rsidRDefault="00F12E9B" w:rsidP="00F12E9B">
      <w:pPr>
        <w:spacing w:after="0" w:line="240" w:lineRule="auto"/>
        <w:ind w:left="3" w:right="3"/>
        <w:jc w:val="both"/>
        <w:rPr>
          <w:rFonts w:ascii="Calibri" w:hAnsi="Calibri" w:cs="Calibri"/>
          <w:color w:val="0000FF"/>
          <w:sz w:val="20"/>
        </w:rPr>
      </w:pPr>
      <w:r w:rsidRPr="00F32547">
        <w:rPr>
          <w:rFonts w:ascii="Calibri" w:hAnsi="Calibri" w:cs="Calibri"/>
          <w:color w:val="0000FF"/>
          <w:sz w:val="20"/>
        </w:rPr>
        <w:t>You don’t need to accept the names that GroupBy gives to the columns; notably, lambda functions have the name '&lt;lambda&gt;', which makes them hard to identify (you can see for yourself by looking at a function’s name attribute). Thus, if you pass a list of (name, function) tuples, the first element of each tuple will be used as the DataFrame column names (you can think of a list of 2-tuples as an ordered mapping):</w:t>
      </w:r>
    </w:p>
    <w:p w14:paraId="2B2050F2" w14:textId="77777777" w:rsidR="00F12E9B" w:rsidRPr="0043706F" w:rsidRDefault="00F12E9B" w:rsidP="00F12E9B">
      <w:pPr>
        <w:spacing w:after="0" w:line="240" w:lineRule="auto"/>
        <w:ind w:left="3" w:right="3"/>
        <w:jc w:val="both"/>
        <w:rPr>
          <w:rFonts w:ascii="Calibri" w:hAnsi="Calibri" w:cs="Calibri"/>
          <w:sz w:val="20"/>
        </w:rPr>
      </w:pPr>
    </w:p>
    <w:p w14:paraId="11CE3121" w14:textId="77777777" w:rsidR="00F12E9B" w:rsidRPr="00F32547" w:rsidRDefault="00F12E9B" w:rsidP="00F12E9B">
      <w:pPr>
        <w:spacing w:after="0" w:line="240" w:lineRule="auto"/>
        <w:rPr>
          <w:rFonts w:ascii="Consolas" w:hAnsi="Consolas"/>
          <w:color w:val="C00000"/>
          <w:sz w:val="20"/>
        </w:rPr>
      </w:pPr>
      <w:r w:rsidRPr="00F32547">
        <w:rPr>
          <w:rFonts w:ascii="Consolas" w:hAnsi="Consolas"/>
          <w:color w:val="C00000"/>
          <w:sz w:val="20"/>
        </w:rPr>
        <w:t>grouped_pct.agg([('foo', 'mean'), ('bar', np.std)])</w:t>
      </w:r>
    </w:p>
    <w:p w14:paraId="2E3F70F8" w14:textId="77777777" w:rsidR="00F12E9B" w:rsidRPr="0043706F" w:rsidRDefault="00F12E9B" w:rsidP="00F12E9B">
      <w:pPr>
        <w:spacing w:after="0" w:line="240" w:lineRule="auto"/>
        <w:ind w:left="3" w:right="3"/>
        <w:jc w:val="both"/>
        <w:rPr>
          <w:rFonts w:ascii="Calibri" w:hAnsi="Calibri" w:cs="Calibri"/>
          <w:sz w:val="20"/>
        </w:rPr>
      </w:pPr>
    </w:p>
    <w:p w14:paraId="52DD937D" w14:textId="77777777" w:rsidR="00F12E9B" w:rsidRPr="0043706F" w:rsidRDefault="00F12E9B" w:rsidP="00F12E9B">
      <w:pPr>
        <w:spacing w:after="0" w:line="240" w:lineRule="auto"/>
        <w:ind w:left="3" w:right="3"/>
        <w:jc w:val="both"/>
        <w:rPr>
          <w:rFonts w:ascii="Calibri" w:hAnsi="Calibri" w:cs="Calibri"/>
          <w:sz w:val="20"/>
        </w:rPr>
      </w:pPr>
    </w:p>
    <w:p w14:paraId="1970017F" w14:textId="77777777" w:rsidR="00F12E9B" w:rsidRPr="00F32547" w:rsidRDefault="00F12E9B" w:rsidP="00F12E9B">
      <w:pPr>
        <w:spacing w:after="0" w:line="240" w:lineRule="auto"/>
        <w:ind w:left="3" w:right="3"/>
        <w:jc w:val="both"/>
        <w:rPr>
          <w:rFonts w:ascii="Calibri" w:hAnsi="Calibri" w:cs="Calibri"/>
          <w:i/>
          <w:sz w:val="20"/>
        </w:rPr>
      </w:pPr>
      <w:r w:rsidRPr="00F32547">
        <w:rPr>
          <w:rFonts w:ascii="Calibri" w:hAnsi="Calibri" w:cs="Calibri"/>
          <w:i/>
          <w:sz w:val="20"/>
        </w:rPr>
        <w:t>day</w:t>
      </w:r>
      <w:r w:rsidRPr="00F32547">
        <w:rPr>
          <w:rFonts w:ascii="Calibri" w:hAnsi="Calibri" w:cs="Calibri"/>
          <w:i/>
          <w:sz w:val="20"/>
        </w:rPr>
        <w:tab/>
        <w:t>smoker</w:t>
      </w:r>
      <w:r w:rsidRPr="00F32547">
        <w:rPr>
          <w:rFonts w:ascii="Calibri" w:hAnsi="Calibri" w:cs="Calibri"/>
          <w:i/>
          <w:sz w:val="20"/>
        </w:rPr>
        <w:tab/>
        <w:t>foo</w:t>
      </w:r>
      <w:r w:rsidRPr="00F32547">
        <w:rPr>
          <w:rFonts w:ascii="Calibri" w:hAnsi="Calibri" w:cs="Calibri"/>
          <w:i/>
          <w:sz w:val="20"/>
        </w:rPr>
        <w:tab/>
        <w:t>bar</w:t>
      </w:r>
    </w:p>
    <w:p w14:paraId="78F62BDE" w14:textId="77777777" w:rsidR="00F12E9B" w:rsidRPr="00F32547" w:rsidRDefault="00F12E9B" w:rsidP="00F12E9B">
      <w:pPr>
        <w:spacing w:after="0" w:line="240" w:lineRule="auto"/>
        <w:ind w:left="3" w:right="3"/>
        <w:jc w:val="both"/>
        <w:rPr>
          <w:rFonts w:ascii="Calibri" w:hAnsi="Calibri" w:cs="Calibri"/>
          <w:i/>
          <w:sz w:val="20"/>
        </w:rPr>
      </w:pPr>
      <w:r w:rsidRPr="00F32547">
        <w:rPr>
          <w:rFonts w:ascii="Calibri" w:hAnsi="Calibri" w:cs="Calibri"/>
          <w:i/>
          <w:sz w:val="20"/>
        </w:rPr>
        <w:t>Fri</w:t>
      </w:r>
      <w:r w:rsidRPr="00F32547">
        <w:rPr>
          <w:rFonts w:ascii="Calibri" w:hAnsi="Calibri" w:cs="Calibri"/>
          <w:i/>
          <w:sz w:val="20"/>
        </w:rPr>
        <w:tab/>
        <w:t>No</w:t>
      </w:r>
      <w:r w:rsidRPr="00F32547">
        <w:rPr>
          <w:rFonts w:ascii="Calibri" w:hAnsi="Calibri" w:cs="Calibri"/>
          <w:i/>
          <w:sz w:val="20"/>
        </w:rPr>
        <w:tab/>
        <w:t>0.151650</w:t>
      </w:r>
      <w:r w:rsidRPr="00F32547">
        <w:rPr>
          <w:rFonts w:ascii="Calibri" w:hAnsi="Calibri" w:cs="Calibri"/>
          <w:i/>
          <w:sz w:val="20"/>
        </w:rPr>
        <w:tab/>
        <w:t>0.028123</w:t>
      </w:r>
    </w:p>
    <w:p w14:paraId="16FDCF79" w14:textId="77777777" w:rsidR="00F12E9B" w:rsidRPr="00F32547" w:rsidRDefault="00F12E9B" w:rsidP="00F12E9B">
      <w:pPr>
        <w:spacing w:after="0" w:line="240" w:lineRule="auto"/>
        <w:ind w:left="3" w:right="3"/>
        <w:jc w:val="both"/>
        <w:rPr>
          <w:rFonts w:ascii="Calibri" w:hAnsi="Calibri" w:cs="Calibri"/>
          <w:i/>
          <w:sz w:val="20"/>
        </w:rPr>
      </w:pPr>
      <w:r w:rsidRPr="00F32547">
        <w:rPr>
          <w:rFonts w:ascii="Calibri" w:hAnsi="Calibri" w:cs="Calibri"/>
          <w:i/>
          <w:sz w:val="20"/>
        </w:rPr>
        <w:tab/>
        <w:t>Yes</w:t>
      </w:r>
      <w:r w:rsidRPr="00F32547">
        <w:rPr>
          <w:rFonts w:ascii="Calibri" w:hAnsi="Calibri" w:cs="Calibri"/>
          <w:i/>
          <w:sz w:val="20"/>
        </w:rPr>
        <w:tab/>
        <w:t>0.174783</w:t>
      </w:r>
      <w:r w:rsidRPr="00F32547">
        <w:rPr>
          <w:rFonts w:ascii="Calibri" w:hAnsi="Calibri" w:cs="Calibri"/>
          <w:i/>
          <w:sz w:val="20"/>
        </w:rPr>
        <w:tab/>
        <w:t>0.051293</w:t>
      </w:r>
    </w:p>
    <w:p w14:paraId="220D171F" w14:textId="77777777" w:rsidR="00F12E9B" w:rsidRPr="00F32547" w:rsidRDefault="00F12E9B" w:rsidP="00F12E9B">
      <w:pPr>
        <w:spacing w:after="0" w:line="240" w:lineRule="auto"/>
        <w:ind w:left="3" w:right="3"/>
        <w:jc w:val="both"/>
        <w:rPr>
          <w:rFonts w:ascii="Calibri" w:hAnsi="Calibri" w:cs="Calibri"/>
          <w:i/>
          <w:sz w:val="20"/>
        </w:rPr>
      </w:pPr>
      <w:r w:rsidRPr="00F32547">
        <w:rPr>
          <w:rFonts w:ascii="Calibri" w:hAnsi="Calibri" w:cs="Calibri"/>
          <w:i/>
          <w:sz w:val="20"/>
        </w:rPr>
        <w:t>Sat</w:t>
      </w:r>
      <w:r w:rsidRPr="00F32547">
        <w:rPr>
          <w:rFonts w:ascii="Calibri" w:hAnsi="Calibri" w:cs="Calibri"/>
          <w:i/>
          <w:sz w:val="20"/>
        </w:rPr>
        <w:tab/>
        <w:t>No</w:t>
      </w:r>
      <w:r w:rsidRPr="00F32547">
        <w:rPr>
          <w:rFonts w:ascii="Calibri" w:hAnsi="Calibri" w:cs="Calibri"/>
          <w:i/>
          <w:sz w:val="20"/>
        </w:rPr>
        <w:tab/>
        <w:t>0.158048</w:t>
      </w:r>
      <w:r w:rsidRPr="00F32547">
        <w:rPr>
          <w:rFonts w:ascii="Calibri" w:hAnsi="Calibri" w:cs="Calibri"/>
          <w:i/>
          <w:sz w:val="20"/>
        </w:rPr>
        <w:tab/>
        <w:t>0.039767</w:t>
      </w:r>
    </w:p>
    <w:p w14:paraId="6B3CC2A5" w14:textId="77777777" w:rsidR="00F12E9B" w:rsidRPr="00F32547" w:rsidRDefault="00F12E9B" w:rsidP="00F12E9B">
      <w:pPr>
        <w:spacing w:after="0" w:line="240" w:lineRule="auto"/>
        <w:ind w:left="3" w:right="3"/>
        <w:jc w:val="both"/>
        <w:rPr>
          <w:rFonts w:ascii="Calibri" w:hAnsi="Calibri" w:cs="Calibri"/>
          <w:i/>
          <w:sz w:val="20"/>
        </w:rPr>
      </w:pPr>
      <w:r w:rsidRPr="00F32547">
        <w:rPr>
          <w:rFonts w:ascii="Calibri" w:hAnsi="Calibri" w:cs="Calibri"/>
          <w:i/>
          <w:sz w:val="20"/>
        </w:rPr>
        <w:tab/>
        <w:t>Yes</w:t>
      </w:r>
      <w:r w:rsidRPr="00F32547">
        <w:rPr>
          <w:rFonts w:ascii="Calibri" w:hAnsi="Calibri" w:cs="Calibri"/>
          <w:i/>
          <w:sz w:val="20"/>
        </w:rPr>
        <w:tab/>
        <w:t>0.147906</w:t>
      </w:r>
      <w:r w:rsidRPr="00F32547">
        <w:rPr>
          <w:rFonts w:ascii="Calibri" w:hAnsi="Calibri" w:cs="Calibri"/>
          <w:i/>
          <w:sz w:val="20"/>
        </w:rPr>
        <w:tab/>
        <w:t>0.061375</w:t>
      </w:r>
    </w:p>
    <w:p w14:paraId="15043199" w14:textId="77777777" w:rsidR="00F12E9B" w:rsidRPr="00F32547" w:rsidRDefault="00F12E9B" w:rsidP="00F12E9B">
      <w:pPr>
        <w:spacing w:after="0" w:line="240" w:lineRule="auto"/>
        <w:ind w:left="3" w:right="3"/>
        <w:jc w:val="both"/>
        <w:rPr>
          <w:rFonts w:ascii="Calibri" w:hAnsi="Calibri" w:cs="Calibri"/>
          <w:i/>
          <w:sz w:val="20"/>
        </w:rPr>
      </w:pPr>
      <w:r w:rsidRPr="00F32547">
        <w:rPr>
          <w:rFonts w:ascii="Calibri" w:hAnsi="Calibri" w:cs="Calibri"/>
          <w:i/>
          <w:sz w:val="20"/>
        </w:rPr>
        <w:t>Sun</w:t>
      </w:r>
      <w:r w:rsidRPr="00F32547">
        <w:rPr>
          <w:rFonts w:ascii="Calibri" w:hAnsi="Calibri" w:cs="Calibri"/>
          <w:i/>
          <w:sz w:val="20"/>
        </w:rPr>
        <w:tab/>
        <w:t>No</w:t>
      </w:r>
      <w:r w:rsidRPr="00F32547">
        <w:rPr>
          <w:rFonts w:ascii="Calibri" w:hAnsi="Calibri" w:cs="Calibri"/>
          <w:i/>
          <w:sz w:val="20"/>
        </w:rPr>
        <w:tab/>
        <w:t>0.160113</w:t>
      </w:r>
      <w:r w:rsidRPr="00F32547">
        <w:rPr>
          <w:rFonts w:ascii="Calibri" w:hAnsi="Calibri" w:cs="Calibri"/>
          <w:i/>
          <w:sz w:val="20"/>
        </w:rPr>
        <w:tab/>
        <w:t>0.042347</w:t>
      </w:r>
    </w:p>
    <w:p w14:paraId="5CEF8595" w14:textId="77777777" w:rsidR="00F12E9B" w:rsidRPr="00F32547" w:rsidRDefault="00F12E9B" w:rsidP="00F12E9B">
      <w:pPr>
        <w:spacing w:after="0" w:line="240" w:lineRule="auto"/>
        <w:ind w:left="3" w:right="3"/>
        <w:jc w:val="both"/>
        <w:rPr>
          <w:rFonts w:ascii="Calibri" w:hAnsi="Calibri" w:cs="Calibri"/>
          <w:i/>
          <w:sz w:val="20"/>
        </w:rPr>
      </w:pPr>
      <w:r w:rsidRPr="00F32547">
        <w:rPr>
          <w:rFonts w:ascii="Calibri" w:hAnsi="Calibri" w:cs="Calibri"/>
          <w:i/>
          <w:sz w:val="20"/>
        </w:rPr>
        <w:tab/>
        <w:t>Yes</w:t>
      </w:r>
      <w:r w:rsidRPr="00F32547">
        <w:rPr>
          <w:rFonts w:ascii="Calibri" w:hAnsi="Calibri" w:cs="Calibri"/>
          <w:i/>
          <w:sz w:val="20"/>
        </w:rPr>
        <w:tab/>
        <w:t>0.187250</w:t>
      </w:r>
      <w:r w:rsidRPr="00F32547">
        <w:rPr>
          <w:rFonts w:ascii="Calibri" w:hAnsi="Calibri" w:cs="Calibri"/>
          <w:i/>
          <w:sz w:val="20"/>
        </w:rPr>
        <w:tab/>
        <w:t>0.154134</w:t>
      </w:r>
    </w:p>
    <w:p w14:paraId="6BE49E83" w14:textId="77777777" w:rsidR="00F12E9B" w:rsidRPr="00F32547" w:rsidRDefault="00F12E9B" w:rsidP="00F12E9B">
      <w:pPr>
        <w:spacing w:after="0" w:line="240" w:lineRule="auto"/>
        <w:ind w:left="3" w:right="3"/>
        <w:jc w:val="both"/>
        <w:rPr>
          <w:rFonts w:ascii="Calibri" w:hAnsi="Calibri" w:cs="Calibri"/>
          <w:i/>
          <w:sz w:val="20"/>
        </w:rPr>
      </w:pPr>
      <w:r w:rsidRPr="00F32547">
        <w:rPr>
          <w:rFonts w:ascii="Calibri" w:hAnsi="Calibri" w:cs="Calibri"/>
          <w:i/>
          <w:sz w:val="20"/>
        </w:rPr>
        <w:t>Thur</w:t>
      </w:r>
      <w:r w:rsidRPr="00F32547">
        <w:rPr>
          <w:rFonts w:ascii="Calibri" w:hAnsi="Calibri" w:cs="Calibri"/>
          <w:i/>
          <w:sz w:val="20"/>
        </w:rPr>
        <w:tab/>
        <w:t>No</w:t>
      </w:r>
      <w:r w:rsidRPr="00F32547">
        <w:rPr>
          <w:rFonts w:ascii="Calibri" w:hAnsi="Calibri" w:cs="Calibri"/>
          <w:i/>
          <w:sz w:val="20"/>
        </w:rPr>
        <w:tab/>
        <w:t>0.160298</w:t>
      </w:r>
      <w:r w:rsidRPr="00F32547">
        <w:rPr>
          <w:rFonts w:ascii="Calibri" w:hAnsi="Calibri" w:cs="Calibri"/>
          <w:i/>
          <w:sz w:val="20"/>
        </w:rPr>
        <w:tab/>
        <w:t>0.038774</w:t>
      </w:r>
    </w:p>
    <w:p w14:paraId="3CA1EB52" w14:textId="77777777" w:rsidR="00F12E9B" w:rsidRPr="00F32547" w:rsidRDefault="00F12E9B" w:rsidP="00F12E9B">
      <w:pPr>
        <w:spacing w:after="0" w:line="240" w:lineRule="auto"/>
        <w:ind w:left="3" w:right="3"/>
        <w:jc w:val="both"/>
        <w:rPr>
          <w:rFonts w:ascii="Calibri" w:hAnsi="Calibri" w:cs="Calibri"/>
          <w:i/>
          <w:sz w:val="20"/>
        </w:rPr>
      </w:pPr>
      <w:r w:rsidRPr="00F32547">
        <w:rPr>
          <w:rFonts w:ascii="Calibri" w:hAnsi="Calibri" w:cs="Calibri"/>
          <w:i/>
          <w:sz w:val="20"/>
        </w:rPr>
        <w:tab/>
        <w:t>Yes</w:t>
      </w:r>
      <w:r w:rsidRPr="00F32547">
        <w:rPr>
          <w:rFonts w:ascii="Calibri" w:hAnsi="Calibri" w:cs="Calibri"/>
          <w:i/>
          <w:sz w:val="20"/>
        </w:rPr>
        <w:tab/>
        <w:t>0.163863</w:t>
      </w:r>
      <w:r w:rsidRPr="00F32547">
        <w:rPr>
          <w:rFonts w:ascii="Calibri" w:hAnsi="Calibri" w:cs="Calibri"/>
          <w:i/>
          <w:sz w:val="20"/>
        </w:rPr>
        <w:tab/>
        <w:t>0.039389</w:t>
      </w:r>
    </w:p>
    <w:p w14:paraId="2ACD79A3" w14:textId="77777777" w:rsidR="00F12E9B" w:rsidRDefault="00F12E9B" w:rsidP="00F12E9B">
      <w:pPr>
        <w:spacing w:after="0" w:line="240" w:lineRule="auto"/>
        <w:ind w:left="3" w:right="3"/>
        <w:jc w:val="both"/>
        <w:rPr>
          <w:rFonts w:ascii="Calibri" w:hAnsi="Calibri" w:cs="Calibri"/>
          <w:color w:val="0000FF"/>
          <w:sz w:val="20"/>
        </w:rPr>
      </w:pPr>
    </w:p>
    <w:p w14:paraId="27C03BAE" w14:textId="77777777" w:rsidR="00F12E9B" w:rsidRPr="00F32547" w:rsidRDefault="00F12E9B" w:rsidP="00F12E9B">
      <w:pPr>
        <w:spacing w:after="0" w:line="240" w:lineRule="auto"/>
        <w:ind w:left="3" w:right="3"/>
        <w:jc w:val="both"/>
        <w:rPr>
          <w:rFonts w:ascii="Calibri" w:hAnsi="Calibri" w:cs="Calibri"/>
          <w:color w:val="0000FF"/>
          <w:sz w:val="20"/>
        </w:rPr>
      </w:pPr>
      <w:r w:rsidRPr="00F32547">
        <w:rPr>
          <w:rFonts w:ascii="Calibri" w:hAnsi="Calibri" w:cs="Calibri"/>
          <w:color w:val="0000FF"/>
          <w:sz w:val="20"/>
        </w:rPr>
        <w:t>With a DataFrame you have more options, as you can specify a list of functions to apply to all of the columns or different functions per column. To start, suppose we wanted to compute the same three statistics for the tip_pct and total_bill columns:</w:t>
      </w:r>
    </w:p>
    <w:p w14:paraId="14BE5768" w14:textId="77777777" w:rsidR="00F12E9B" w:rsidRPr="0043706F" w:rsidRDefault="00F12E9B" w:rsidP="00F12E9B">
      <w:pPr>
        <w:spacing w:after="0" w:line="240" w:lineRule="auto"/>
        <w:ind w:left="3" w:right="3"/>
        <w:jc w:val="both"/>
        <w:rPr>
          <w:rFonts w:ascii="Calibri" w:hAnsi="Calibri" w:cs="Calibri"/>
          <w:sz w:val="20"/>
        </w:rPr>
      </w:pPr>
    </w:p>
    <w:p w14:paraId="652BF869" w14:textId="77777777" w:rsidR="00F12E9B" w:rsidRPr="0043706F" w:rsidRDefault="00F12E9B" w:rsidP="00F12E9B">
      <w:pPr>
        <w:spacing w:after="0" w:line="240" w:lineRule="auto"/>
        <w:ind w:left="3" w:right="3"/>
        <w:jc w:val="both"/>
        <w:rPr>
          <w:rFonts w:ascii="Calibri" w:hAnsi="Calibri" w:cs="Calibri"/>
          <w:sz w:val="20"/>
        </w:rPr>
      </w:pPr>
    </w:p>
    <w:p w14:paraId="62E5C6DC" w14:textId="77777777" w:rsidR="00F12E9B" w:rsidRPr="00F32547" w:rsidRDefault="00F12E9B" w:rsidP="00F12E9B">
      <w:pPr>
        <w:spacing w:after="0" w:line="240" w:lineRule="auto"/>
        <w:rPr>
          <w:rFonts w:ascii="Consolas" w:hAnsi="Consolas"/>
          <w:color w:val="C00000"/>
          <w:sz w:val="20"/>
        </w:rPr>
      </w:pPr>
      <w:r w:rsidRPr="00F32547">
        <w:rPr>
          <w:rFonts w:ascii="Consolas" w:hAnsi="Consolas"/>
          <w:color w:val="C00000"/>
          <w:sz w:val="20"/>
        </w:rPr>
        <w:t>functions = ['count', 'mean', 'max']</w:t>
      </w:r>
    </w:p>
    <w:p w14:paraId="240AC349" w14:textId="77777777" w:rsidR="00F12E9B" w:rsidRPr="00F32547" w:rsidRDefault="00F12E9B" w:rsidP="00F12E9B">
      <w:pPr>
        <w:spacing w:after="0" w:line="240" w:lineRule="auto"/>
        <w:rPr>
          <w:rFonts w:ascii="Consolas" w:hAnsi="Consolas"/>
          <w:sz w:val="20"/>
        </w:rPr>
      </w:pPr>
    </w:p>
    <w:p w14:paraId="4BF2876F" w14:textId="77777777" w:rsidR="00F12E9B" w:rsidRPr="00F32547" w:rsidRDefault="00F12E9B" w:rsidP="00F12E9B">
      <w:pPr>
        <w:spacing w:after="0" w:line="240" w:lineRule="auto"/>
        <w:rPr>
          <w:rFonts w:ascii="Consolas" w:hAnsi="Consolas"/>
          <w:color w:val="C00000"/>
          <w:sz w:val="20"/>
        </w:rPr>
      </w:pPr>
      <w:r w:rsidRPr="00F32547">
        <w:rPr>
          <w:rFonts w:ascii="Consolas" w:hAnsi="Consolas"/>
          <w:color w:val="C00000"/>
          <w:sz w:val="20"/>
        </w:rPr>
        <w:t>result = grouped['tip_pct', 'total_bill'].agg(functions) In [67]: result</w:t>
      </w:r>
    </w:p>
    <w:p w14:paraId="324284D7" w14:textId="77777777" w:rsidR="00F12E9B" w:rsidRPr="00F32547" w:rsidRDefault="00F12E9B" w:rsidP="00F12E9B">
      <w:pPr>
        <w:spacing w:after="0" w:line="240" w:lineRule="auto"/>
        <w:rPr>
          <w:rFonts w:ascii="Consolas" w:hAnsi="Consolas"/>
          <w:sz w:val="20"/>
        </w:rPr>
      </w:pPr>
    </w:p>
    <w:p w14:paraId="3CEF0BF0" w14:textId="77777777" w:rsidR="00F12E9B" w:rsidRPr="00F32547" w:rsidRDefault="00F12E9B" w:rsidP="00F12E9B">
      <w:pPr>
        <w:spacing w:after="0" w:line="240" w:lineRule="auto"/>
        <w:rPr>
          <w:rFonts w:ascii="Consolas" w:hAnsi="Consolas"/>
          <w:i/>
          <w:sz w:val="20"/>
        </w:rPr>
      </w:pPr>
      <w:r w:rsidRPr="00F32547">
        <w:rPr>
          <w:rFonts w:ascii="Consolas" w:hAnsi="Consolas"/>
          <w:i/>
          <w:sz w:val="20"/>
        </w:rPr>
        <w:t>day</w:t>
      </w:r>
      <w:r w:rsidRPr="00F32547">
        <w:rPr>
          <w:rFonts w:ascii="Consolas" w:hAnsi="Consolas"/>
          <w:i/>
          <w:sz w:val="20"/>
        </w:rPr>
        <w:tab/>
        <w:t>smoker</w:t>
      </w:r>
      <w:r w:rsidRPr="00F32547">
        <w:rPr>
          <w:rFonts w:ascii="Consolas" w:hAnsi="Consolas"/>
          <w:i/>
          <w:sz w:val="20"/>
        </w:rPr>
        <w:tab/>
        <w:t>tip_pct</w:t>
      </w:r>
      <w:r w:rsidRPr="00F32547">
        <w:rPr>
          <w:rFonts w:ascii="Consolas" w:hAnsi="Consolas"/>
          <w:i/>
          <w:sz w:val="20"/>
        </w:rPr>
        <w:tab/>
        <w:t>count</w:t>
      </w:r>
      <w:r w:rsidRPr="00F32547">
        <w:rPr>
          <w:rFonts w:ascii="Consolas" w:hAnsi="Consolas"/>
          <w:i/>
          <w:sz w:val="20"/>
        </w:rPr>
        <w:tab/>
      </w:r>
      <w:r w:rsidRPr="00F32547">
        <w:rPr>
          <w:rFonts w:ascii="Consolas" w:hAnsi="Consolas"/>
          <w:i/>
          <w:sz w:val="20"/>
        </w:rPr>
        <w:tab/>
        <w:t>mean</w:t>
      </w:r>
      <w:r w:rsidRPr="00F32547">
        <w:rPr>
          <w:rFonts w:ascii="Consolas" w:hAnsi="Consolas"/>
          <w:i/>
          <w:sz w:val="20"/>
        </w:rPr>
        <w:tab/>
      </w:r>
      <w:r w:rsidRPr="00F32547">
        <w:rPr>
          <w:rFonts w:ascii="Consolas" w:hAnsi="Consolas"/>
          <w:i/>
          <w:sz w:val="20"/>
        </w:rPr>
        <w:tab/>
        <w:t>max</w:t>
      </w:r>
      <w:r w:rsidRPr="00F32547">
        <w:rPr>
          <w:rFonts w:ascii="Consolas" w:hAnsi="Consolas"/>
          <w:i/>
          <w:sz w:val="20"/>
        </w:rPr>
        <w:tab/>
        <w:t>total_bill</w:t>
      </w:r>
      <w:r w:rsidRPr="00F32547">
        <w:rPr>
          <w:rFonts w:ascii="Consolas" w:hAnsi="Consolas"/>
          <w:i/>
          <w:sz w:val="20"/>
        </w:rPr>
        <w:tab/>
        <w:t>count</w:t>
      </w:r>
      <w:r w:rsidRPr="00F32547">
        <w:rPr>
          <w:rFonts w:ascii="Consolas" w:hAnsi="Consolas"/>
          <w:i/>
          <w:sz w:val="20"/>
        </w:rPr>
        <w:tab/>
        <w:t>mean</w:t>
      </w:r>
      <w:r w:rsidRPr="00F32547">
        <w:rPr>
          <w:rFonts w:ascii="Consolas" w:hAnsi="Consolas"/>
          <w:i/>
          <w:sz w:val="20"/>
        </w:rPr>
        <w:tab/>
        <w:t>max</w:t>
      </w:r>
    </w:p>
    <w:p w14:paraId="39A9DC3E" w14:textId="77777777" w:rsidR="00F12E9B" w:rsidRPr="00F32547" w:rsidRDefault="00F12E9B" w:rsidP="00F12E9B">
      <w:pPr>
        <w:spacing w:after="0" w:line="240" w:lineRule="auto"/>
        <w:rPr>
          <w:rFonts w:ascii="Consolas" w:hAnsi="Consolas"/>
          <w:i/>
          <w:sz w:val="20"/>
        </w:rPr>
      </w:pPr>
      <w:r w:rsidRPr="00F32547">
        <w:rPr>
          <w:rFonts w:ascii="Consolas" w:hAnsi="Consolas"/>
          <w:i/>
          <w:sz w:val="20"/>
        </w:rPr>
        <w:lastRenderedPageBreak/>
        <w:t>Fri</w:t>
      </w:r>
      <w:r w:rsidRPr="00F32547">
        <w:rPr>
          <w:rFonts w:ascii="Consolas" w:hAnsi="Consolas"/>
          <w:i/>
          <w:sz w:val="20"/>
        </w:rPr>
        <w:tab/>
        <w:t>No</w:t>
      </w:r>
      <w:r w:rsidRPr="00F32547">
        <w:rPr>
          <w:rFonts w:ascii="Consolas" w:hAnsi="Consolas"/>
          <w:i/>
          <w:sz w:val="20"/>
        </w:rPr>
        <w:tab/>
      </w:r>
      <w:r w:rsidRPr="00F32547">
        <w:rPr>
          <w:rFonts w:ascii="Consolas" w:hAnsi="Consolas"/>
          <w:i/>
          <w:sz w:val="20"/>
        </w:rPr>
        <w:tab/>
      </w:r>
      <w:r w:rsidRPr="00F32547">
        <w:rPr>
          <w:rFonts w:ascii="Consolas" w:hAnsi="Consolas"/>
          <w:i/>
          <w:sz w:val="20"/>
        </w:rPr>
        <w:tab/>
        <w:t xml:space="preserve">4 </w:t>
      </w:r>
      <w:r w:rsidRPr="00F32547">
        <w:rPr>
          <w:rFonts w:ascii="Consolas" w:hAnsi="Consolas"/>
          <w:i/>
          <w:sz w:val="20"/>
        </w:rPr>
        <w:tab/>
      </w:r>
      <w:r w:rsidRPr="00F32547">
        <w:rPr>
          <w:rFonts w:ascii="Consolas" w:hAnsi="Consolas"/>
          <w:i/>
          <w:sz w:val="20"/>
        </w:rPr>
        <w:tab/>
        <w:t>0.151650</w:t>
      </w:r>
      <w:r w:rsidRPr="00F32547">
        <w:rPr>
          <w:rFonts w:ascii="Consolas" w:hAnsi="Consolas"/>
          <w:i/>
          <w:sz w:val="20"/>
        </w:rPr>
        <w:tab/>
        <w:t>0.187735</w:t>
      </w:r>
      <w:r w:rsidRPr="00F32547">
        <w:rPr>
          <w:rFonts w:ascii="Consolas" w:hAnsi="Consolas"/>
          <w:i/>
          <w:sz w:val="20"/>
        </w:rPr>
        <w:tab/>
        <w:t xml:space="preserve">4 </w:t>
      </w:r>
      <w:r w:rsidRPr="00F32547">
        <w:rPr>
          <w:rFonts w:ascii="Consolas" w:hAnsi="Consolas"/>
          <w:i/>
          <w:sz w:val="20"/>
        </w:rPr>
        <w:tab/>
        <w:t>18.420000</w:t>
      </w:r>
      <w:r w:rsidRPr="00F32547">
        <w:rPr>
          <w:rFonts w:ascii="Consolas" w:hAnsi="Consolas"/>
          <w:i/>
          <w:sz w:val="20"/>
        </w:rPr>
        <w:tab/>
        <w:t>22.75</w:t>
      </w:r>
    </w:p>
    <w:p w14:paraId="4472F922" w14:textId="77777777" w:rsidR="00F12E9B" w:rsidRPr="00F32547" w:rsidRDefault="00F12E9B" w:rsidP="00F12E9B">
      <w:pPr>
        <w:spacing w:after="0" w:line="240" w:lineRule="auto"/>
        <w:rPr>
          <w:rFonts w:ascii="Consolas" w:hAnsi="Consolas"/>
          <w:i/>
          <w:sz w:val="20"/>
        </w:rPr>
      </w:pPr>
      <w:r w:rsidRPr="00F32547">
        <w:rPr>
          <w:rFonts w:ascii="Consolas" w:hAnsi="Consolas"/>
          <w:i/>
          <w:sz w:val="20"/>
        </w:rPr>
        <w:tab/>
        <w:t>Yes</w:t>
      </w:r>
      <w:r w:rsidRPr="00F32547">
        <w:rPr>
          <w:rFonts w:ascii="Consolas" w:hAnsi="Consolas"/>
          <w:i/>
          <w:sz w:val="20"/>
        </w:rPr>
        <w:tab/>
      </w:r>
      <w:r w:rsidRPr="00F32547">
        <w:rPr>
          <w:rFonts w:ascii="Consolas" w:hAnsi="Consolas"/>
          <w:i/>
          <w:sz w:val="20"/>
        </w:rPr>
        <w:tab/>
      </w:r>
      <w:r w:rsidRPr="00F32547">
        <w:rPr>
          <w:rFonts w:ascii="Consolas" w:hAnsi="Consolas"/>
          <w:i/>
          <w:sz w:val="20"/>
        </w:rPr>
        <w:tab/>
        <w:t xml:space="preserve">15 </w:t>
      </w:r>
      <w:r w:rsidRPr="00F32547">
        <w:rPr>
          <w:rFonts w:ascii="Consolas" w:hAnsi="Consolas"/>
          <w:i/>
          <w:sz w:val="20"/>
        </w:rPr>
        <w:tab/>
      </w:r>
      <w:r w:rsidRPr="00F32547">
        <w:rPr>
          <w:rFonts w:ascii="Consolas" w:hAnsi="Consolas"/>
          <w:i/>
          <w:sz w:val="20"/>
        </w:rPr>
        <w:tab/>
        <w:t>0.174783</w:t>
      </w:r>
      <w:r w:rsidRPr="00F32547">
        <w:rPr>
          <w:rFonts w:ascii="Consolas" w:hAnsi="Consolas"/>
          <w:i/>
          <w:sz w:val="20"/>
        </w:rPr>
        <w:tab/>
        <w:t>0.263480</w:t>
      </w:r>
      <w:r w:rsidRPr="00F32547">
        <w:rPr>
          <w:rFonts w:ascii="Consolas" w:hAnsi="Consolas"/>
          <w:i/>
          <w:sz w:val="20"/>
        </w:rPr>
        <w:tab/>
        <w:t>15</w:t>
      </w:r>
      <w:r w:rsidRPr="00F32547">
        <w:rPr>
          <w:rFonts w:ascii="Consolas" w:hAnsi="Consolas"/>
          <w:i/>
          <w:sz w:val="20"/>
        </w:rPr>
        <w:tab/>
        <w:t>16.813333</w:t>
      </w:r>
      <w:r w:rsidRPr="00F32547">
        <w:rPr>
          <w:rFonts w:ascii="Consolas" w:hAnsi="Consolas"/>
          <w:i/>
          <w:sz w:val="20"/>
        </w:rPr>
        <w:tab/>
        <w:t>40.17</w:t>
      </w:r>
    </w:p>
    <w:p w14:paraId="09CC798D" w14:textId="77777777" w:rsidR="00F12E9B" w:rsidRPr="00F32547" w:rsidRDefault="00F12E9B" w:rsidP="00F12E9B">
      <w:pPr>
        <w:spacing w:after="0" w:line="240" w:lineRule="auto"/>
        <w:rPr>
          <w:rFonts w:ascii="Consolas" w:hAnsi="Consolas"/>
          <w:i/>
          <w:sz w:val="20"/>
        </w:rPr>
      </w:pPr>
      <w:r w:rsidRPr="00F32547">
        <w:rPr>
          <w:rFonts w:ascii="Consolas" w:hAnsi="Consolas"/>
          <w:i/>
          <w:sz w:val="20"/>
        </w:rPr>
        <w:t>Sat</w:t>
      </w:r>
      <w:r w:rsidRPr="00F32547">
        <w:rPr>
          <w:rFonts w:ascii="Consolas" w:hAnsi="Consolas"/>
          <w:i/>
          <w:sz w:val="20"/>
        </w:rPr>
        <w:tab/>
        <w:t>No</w:t>
      </w:r>
      <w:r w:rsidRPr="00F32547">
        <w:rPr>
          <w:rFonts w:ascii="Consolas" w:hAnsi="Consolas"/>
          <w:i/>
          <w:sz w:val="20"/>
        </w:rPr>
        <w:tab/>
      </w:r>
      <w:r w:rsidRPr="00F32547">
        <w:rPr>
          <w:rFonts w:ascii="Consolas" w:hAnsi="Consolas"/>
          <w:i/>
          <w:sz w:val="20"/>
        </w:rPr>
        <w:tab/>
      </w:r>
      <w:r w:rsidRPr="00F32547">
        <w:rPr>
          <w:rFonts w:ascii="Consolas" w:hAnsi="Consolas"/>
          <w:i/>
          <w:sz w:val="20"/>
        </w:rPr>
        <w:tab/>
        <w:t xml:space="preserve">45 </w:t>
      </w:r>
      <w:r w:rsidRPr="00F32547">
        <w:rPr>
          <w:rFonts w:ascii="Consolas" w:hAnsi="Consolas"/>
          <w:i/>
          <w:sz w:val="20"/>
        </w:rPr>
        <w:tab/>
      </w:r>
      <w:r w:rsidRPr="00F32547">
        <w:rPr>
          <w:rFonts w:ascii="Consolas" w:hAnsi="Consolas"/>
          <w:i/>
          <w:sz w:val="20"/>
        </w:rPr>
        <w:tab/>
        <w:t>0.158048</w:t>
      </w:r>
      <w:r w:rsidRPr="00F32547">
        <w:rPr>
          <w:rFonts w:ascii="Consolas" w:hAnsi="Consolas"/>
          <w:i/>
          <w:sz w:val="20"/>
        </w:rPr>
        <w:tab/>
        <w:t>0.291990</w:t>
      </w:r>
      <w:r w:rsidRPr="00F32547">
        <w:rPr>
          <w:rFonts w:ascii="Consolas" w:hAnsi="Consolas"/>
          <w:i/>
          <w:sz w:val="20"/>
        </w:rPr>
        <w:tab/>
        <w:t>45</w:t>
      </w:r>
      <w:r w:rsidRPr="00F32547">
        <w:rPr>
          <w:rFonts w:ascii="Consolas" w:hAnsi="Consolas"/>
          <w:i/>
          <w:sz w:val="20"/>
        </w:rPr>
        <w:tab/>
        <w:t>19.661778</w:t>
      </w:r>
      <w:r w:rsidRPr="00F32547">
        <w:rPr>
          <w:rFonts w:ascii="Consolas" w:hAnsi="Consolas"/>
          <w:i/>
          <w:sz w:val="20"/>
        </w:rPr>
        <w:tab/>
        <w:t>48.33</w:t>
      </w:r>
    </w:p>
    <w:p w14:paraId="045FD4CB" w14:textId="77777777" w:rsidR="00F12E9B" w:rsidRPr="00F32547" w:rsidRDefault="00F12E9B" w:rsidP="00F12E9B">
      <w:pPr>
        <w:spacing w:after="0" w:line="240" w:lineRule="auto"/>
        <w:rPr>
          <w:rFonts w:ascii="Consolas" w:hAnsi="Consolas"/>
          <w:i/>
          <w:sz w:val="20"/>
        </w:rPr>
      </w:pPr>
      <w:r w:rsidRPr="00F32547">
        <w:rPr>
          <w:rFonts w:ascii="Consolas" w:hAnsi="Consolas"/>
          <w:i/>
          <w:sz w:val="20"/>
        </w:rPr>
        <w:tab/>
        <w:t>Yes</w:t>
      </w:r>
      <w:r w:rsidRPr="00F32547">
        <w:rPr>
          <w:rFonts w:ascii="Consolas" w:hAnsi="Consolas"/>
          <w:i/>
          <w:sz w:val="20"/>
        </w:rPr>
        <w:tab/>
      </w:r>
      <w:r w:rsidRPr="00F32547">
        <w:rPr>
          <w:rFonts w:ascii="Consolas" w:hAnsi="Consolas"/>
          <w:i/>
          <w:sz w:val="20"/>
        </w:rPr>
        <w:tab/>
      </w:r>
      <w:r w:rsidRPr="00F32547">
        <w:rPr>
          <w:rFonts w:ascii="Consolas" w:hAnsi="Consolas"/>
          <w:i/>
          <w:sz w:val="20"/>
        </w:rPr>
        <w:tab/>
        <w:t xml:space="preserve">42 </w:t>
      </w:r>
      <w:r w:rsidRPr="00F32547">
        <w:rPr>
          <w:rFonts w:ascii="Consolas" w:hAnsi="Consolas"/>
          <w:i/>
          <w:sz w:val="20"/>
        </w:rPr>
        <w:tab/>
      </w:r>
      <w:r w:rsidRPr="00F32547">
        <w:rPr>
          <w:rFonts w:ascii="Consolas" w:hAnsi="Consolas"/>
          <w:i/>
          <w:sz w:val="20"/>
        </w:rPr>
        <w:tab/>
        <w:t>0.147906</w:t>
      </w:r>
      <w:r w:rsidRPr="00F32547">
        <w:rPr>
          <w:rFonts w:ascii="Consolas" w:hAnsi="Consolas"/>
          <w:i/>
          <w:sz w:val="20"/>
        </w:rPr>
        <w:tab/>
        <w:t>0.325733</w:t>
      </w:r>
      <w:r w:rsidRPr="00F32547">
        <w:rPr>
          <w:rFonts w:ascii="Consolas" w:hAnsi="Consolas"/>
          <w:i/>
          <w:sz w:val="20"/>
        </w:rPr>
        <w:tab/>
        <w:t>42</w:t>
      </w:r>
      <w:r w:rsidRPr="00F32547">
        <w:rPr>
          <w:rFonts w:ascii="Consolas" w:hAnsi="Consolas"/>
          <w:i/>
          <w:sz w:val="20"/>
        </w:rPr>
        <w:tab/>
        <w:t>21.276667</w:t>
      </w:r>
      <w:r w:rsidRPr="00F32547">
        <w:rPr>
          <w:rFonts w:ascii="Consolas" w:hAnsi="Consolas"/>
          <w:i/>
          <w:sz w:val="20"/>
        </w:rPr>
        <w:tab/>
        <w:t>50.81</w:t>
      </w:r>
    </w:p>
    <w:p w14:paraId="6B73168E" w14:textId="77777777" w:rsidR="00F12E9B" w:rsidRPr="00F32547" w:rsidRDefault="00F12E9B" w:rsidP="00F12E9B">
      <w:pPr>
        <w:spacing w:after="0" w:line="240" w:lineRule="auto"/>
        <w:rPr>
          <w:rFonts w:ascii="Consolas" w:hAnsi="Consolas"/>
          <w:i/>
          <w:sz w:val="20"/>
        </w:rPr>
      </w:pPr>
      <w:r w:rsidRPr="00F32547">
        <w:rPr>
          <w:rFonts w:ascii="Consolas" w:hAnsi="Consolas"/>
          <w:i/>
          <w:sz w:val="20"/>
        </w:rPr>
        <w:t>Sun</w:t>
      </w:r>
      <w:r w:rsidRPr="00F32547">
        <w:rPr>
          <w:rFonts w:ascii="Consolas" w:hAnsi="Consolas"/>
          <w:i/>
          <w:sz w:val="20"/>
        </w:rPr>
        <w:tab/>
        <w:t>No</w:t>
      </w:r>
      <w:r w:rsidRPr="00F32547">
        <w:rPr>
          <w:rFonts w:ascii="Consolas" w:hAnsi="Consolas"/>
          <w:i/>
          <w:sz w:val="20"/>
        </w:rPr>
        <w:tab/>
      </w:r>
      <w:r w:rsidRPr="00F32547">
        <w:rPr>
          <w:rFonts w:ascii="Consolas" w:hAnsi="Consolas"/>
          <w:i/>
          <w:sz w:val="20"/>
        </w:rPr>
        <w:tab/>
      </w:r>
      <w:r w:rsidRPr="00F32547">
        <w:rPr>
          <w:rFonts w:ascii="Consolas" w:hAnsi="Consolas"/>
          <w:i/>
          <w:sz w:val="20"/>
        </w:rPr>
        <w:tab/>
        <w:t xml:space="preserve">57 </w:t>
      </w:r>
      <w:r w:rsidRPr="00F32547">
        <w:rPr>
          <w:rFonts w:ascii="Consolas" w:hAnsi="Consolas"/>
          <w:i/>
          <w:sz w:val="20"/>
        </w:rPr>
        <w:tab/>
      </w:r>
      <w:r w:rsidRPr="00F32547">
        <w:rPr>
          <w:rFonts w:ascii="Consolas" w:hAnsi="Consolas"/>
          <w:i/>
          <w:sz w:val="20"/>
        </w:rPr>
        <w:tab/>
        <w:t>0.160113</w:t>
      </w:r>
      <w:r w:rsidRPr="00F32547">
        <w:rPr>
          <w:rFonts w:ascii="Consolas" w:hAnsi="Consolas"/>
          <w:i/>
          <w:sz w:val="20"/>
        </w:rPr>
        <w:tab/>
        <w:t>0.252672</w:t>
      </w:r>
      <w:r w:rsidRPr="00F32547">
        <w:rPr>
          <w:rFonts w:ascii="Consolas" w:hAnsi="Consolas"/>
          <w:i/>
          <w:sz w:val="20"/>
        </w:rPr>
        <w:tab/>
        <w:t>57</w:t>
      </w:r>
      <w:r w:rsidRPr="00F32547">
        <w:rPr>
          <w:rFonts w:ascii="Consolas" w:hAnsi="Consolas"/>
          <w:i/>
          <w:sz w:val="20"/>
        </w:rPr>
        <w:tab/>
        <w:t>20.506667</w:t>
      </w:r>
      <w:r w:rsidRPr="00F32547">
        <w:rPr>
          <w:rFonts w:ascii="Consolas" w:hAnsi="Consolas"/>
          <w:i/>
          <w:sz w:val="20"/>
        </w:rPr>
        <w:tab/>
        <w:t>48.17</w:t>
      </w:r>
    </w:p>
    <w:p w14:paraId="3935493C" w14:textId="77777777" w:rsidR="00F12E9B" w:rsidRPr="00F32547" w:rsidRDefault="00F12E9B" w:rsidP="00F12E9B">
      <w:pPr>
        <w:spacing w:after="0" w:line="240" w:lineRule="auto"/>
        <w:rPr>
          <w:rFonts w:ascii="Consolas" w:hAnsi="Consolas"/>
          <w:i/>
          <w:sz w:val="20"/>
        </w:rPr>
      </w:pPr>
      <w:r w:rsidRPr="00F32547">
        <w:rPr>
          <w:rFonts w:ascii="Consolas" w:hAnsi="Consolas"/>
          <w:i/>
          <w:sz w:val="20"/>
        </w:rPr>
        <w:tab/>
        <w:t>Yes</w:t>
      </w:r>
      <w:r w:rsidRPr="00F32547">
        <w:rPr>
          <w:rFonts w:ascii="Consolas" w:hAnsi="Consolas"/>
          <w:i/>
          <w:sz w:val="20"/>
        </w:rPr>
        <w:tab/>
      </w:r>
      <w:r w:rsidRPr="00F32547">
        <w:rPr>
          <w:rFonts w:ascii="Consolas" w:hAnsi="Consolas"/>
          <w:i/>
          <w:sz w:val="20"/>
        </w:rPr>
        <w:tab/>
      </w:r>
      <w:r w:rsidRPr="00F32547">
        <w:rPr>
          <w:rFonts w:ascii="Consolas" w:hAnsi="Consolas"/>
          <w:i/>
          <w:sz w:val="20"/>
        </w:rPr>
        <w:tab/>
        <w:t xml:space="preserve">19 </w:t>
      </w:r>
      <w:r w:rsidRPr="00F32547">
        <w:rPr>
          <w:rFonts w:ascii="Consolas" w:hAnsi="Consolas"/>
          <w:i/>
          <w:sz w:val="20"/>
        </w:rPr>
        <w:tab/>
      </w:r>
      <w:r w:rsidRPr="00F32547">
        <w:rPr>
          <w:rFonts w:ascii="Consolas" w:hAnsi="Consolas"/>
          <w:i/>
          <w:sz w:val="20"/>
        </w:rPr>
        <w:tab/>
        <w:t>0.187250</w:t>
      </w:r>
      <w:r w:rsidRPr="00F32547">
        <w:rPr>
          <w:rFonts w:ascii="Consolas" w:hAnsi="Consolas"/>
          <w:i/>
          <w:sz w:val="20"/>
        </w:rPr>
        <w:tab/>
        <w:t>0.710345</w:t>
      </w:r>
      <w:r w:rsidRPr="00F32547">
        <w:rPr>
          <w:rFonts w:ascii="Consolas" w:hAnsi="Consolas"/>
          <w:i/>
          <w:sz w:val="20"/>
        </w:rPr>
        <w:tab/>
        <w:t>19</w:t>
      </w:r>
      <w:r w:rsidRPr="00F32547">
        <w:rPr>
          <w:rFonts w:ascii="Consolas" w:hAnsi="Consolas"/>
          <w:i/>
          <w:sz w:val="20"/>
        </w:rPr>
        <w:tab/>
        <w:t>24.120000</w:t>
      </w:r>
      <w:r w:rsidRPr="00F32547">
        <w:rPr>
          <w:rFonts w:ascii="Consolas" w:hAnsi="Consolas"/>
          <w:i/>
          <w:sz w:val="20"/>
        </w:rPr>
        <w:tab/>
        <w:t>45.35</w:t>
      </w:r>
    </w:p>
    <w:p w14:paraId="4C47622E" w14:textId="77777777" w:rsidR="00F12E9B" w:rsidRPr="00F32547" w:rsidRDefault="00F12E9B" w:rsidP="00F12E9B">
      <w:pPr>
        <w:spacing w:after="0" w:line="240" w:lineRule="auto"/>
        <w:rPr>
          <w:rFonts w:ascii="Consolas" w:hAnsi="Consolas"/>
          <w:i/>
          <w:sz w:val="20"/>
        </w:rPr>
      </w:pPr>
      <w:r w:rsidRPr="00F32547">
        <w:rPr>
          <w:rFonts w:ascii="Consolas" w:hAnsi="Consolas"/>
          <w:i/>
          <w:sz w:val="20"/>
        </w:rPr>
        <w:t>Thur</w:t>
      </w:r>
      <w:r w:rsidRPr="00F32547">
        <w:rPr>
          <w:rFonts w:ascii="Consolas" w:hAnsi="Consolas"/>
          <w:i/>
          <w:sz w:val="20"/>
        </w:rPr>
        <w:tab/>
        <w:t>No</w:t>
      </w:r>
      <w:r w:rsidRPr="00F32547">
        <w:rPr>
          <w:rFonts w:ascii="Consolas" w:hAnsi="Consolas"/>
          <w:i/>
          <w:sz w:val="20"/>
        </w:rPr>
        <w:tab/>
      </w:r>
      <w:r w:rsidRPr="00F32547">
        <w:rPr>
          <w:rFonts w:ascii="Consolas" w:hAnsi="Consolas"/>
          <w:i/>
          <w:sz w:val="20"/>
        </w:rPr>
        <w:tab/>
      </w:r>
      <w:r w:rsidRPr="00F32547">
        <w:rPr>
          <w:rFonts w:ascii="Consolas" w:hAnsi="Consolas"/>
          <w:i/>
          <w:sz w:val="20"/>
        </w:rPr>
        <w:tab/>
        <w:t xml:space="preserve">45 </w:t>
      </w:r>
      <w:r w:rsidRPr="00F32547">
        <w:rPr>
          <w:rFonts w:ascii="Consolas" w:hAnsi="Consolas"/>
          <w:i/>
          <w:sz w:val="20"/>
        </w:rPr>
        <w:tab/>
      </w:r>
      <w:r w:rsidRPr="00F32547">
        <w:rPr>
          <w:rFonts w:ascii="Consolas" w:hAnsi="Consolas"/>
          <w:i/>
          <w:sz w:val="20"/>
        </w:rPr>
        <w:tab/>
        <w:t>0.160298</w:t>
      </w:r>
      <w:r w:rsidRPr="00F32547">
        <w:rPr>
          <w:rFonts w:ascii="Consolas" w:hAnsi="Consolas"/>
          <w:i/>
          <w:sz w:val="20"/>
        </w:rPr>
        <w:tab/>
        <w:t>0.266312</w:t>
      </w:r>
      <w:r w:rsidRPr="00F32547">
        <w:rPr>
          <w:rFonts w:ascii="Consolas" w:hAnsi="Consolas"/>
          <w:i/>
          <w:sz w:val="20"/>
        </w:rPr>
        <w:tab/>
        <w:t>45</w:t>
      </w:r>
      <w:r w:rsidRPr="00F32547">
        <w:rPr>
          <w:rFonts w:ascii="Consolas" w:hAnsi="Consolas"/>
          <w:i/>
          <w:sz w:val="20"/>
        </w:rPr>
        <w:tab/>
        <w:t>17.113111</w:t>
      </w:r>
      <w:r w:rsidRPr="00F32547">
        <w:rPr>
          <w:rFonts w:ascii="Consolas" w:hAnsi="Consolas"/>
          <w:i/>
          <w:sz w:val="20"/>
        </w:rPr>
        <w:tab/>
        <w:t>41.19</w:t>
      </w:r>
    </w:p>
    <w:p w14:paraId="698E6150" w14:textId="77777777" w:rsidR="00F12E9B" w:rsidRPr="00F32547" w:rsidRDefault="00F12E9B" w:rsidP="00F12E9B">
      <w:pPr>
        <w:spacing w:after="0" w:line="240" w:lineRule="auto"/>
        <w:rPr>
          <w:rFonts w:ascii="Consolas" w:hAnsi="Consolas"/>
          <w:i/>
          <w:sz w:val="20"/>
        </w:rPr>
      </w:pPr>
      <w:r w:rsidRPr="00F32547">
        <w:rPr>
          <w:rFonts w:ascii="Consolas" w:hAnsi="Consolas"/>
          <w:i/>
          <w:sz w:val="20"/>
        </w:rPr>
        <w:tab/>
        <w:t>Yes</w:t>
      </w:r>
      <w:r w:rsidRPr="00F32547">
        <w:rPr>
          <w:rFonts w:ascii="Consolas" w:hAnsi="Consolas"/>
          <w:i/>
          <w:sz w:val="20"/>
        </w:rPr>
        <w:tab/>
      </w:r>
      <w:r w:rsidRPr="00F32547">
        <w:rPr>
          <w:rFonts w:ascii="Consolas" w:hAnsi="Consolas"/>
          <w:i/>
          <w:sz w:val="20"/>
        </w:rPr>
        <w:tab/>
      </w:r>
      <w:r w:rsidRPr="00F32547">
        <w:rPr>
          <w:rFonts w:ascii="Consolas" w:hAnsi="Consolas"/>
          <w:i/>
          <w:sz w:val="20"/>
        </w:rPr>
        <w:tab/>
        <w:t xml:space="preserve">17 </w:t>
      </w:r>
      <w:r w:rsidRPr="00F32547">
        <w:rPr>
          <w:rFonts w:ascii="Consolas" w:hAnsi="Consolas"/>
          <w:i/>
          <w:sz w:val="20"/>
        </w:rPr>
        <w:tab/>
      </w:r>
      <w:r w:rsidRPr="00F32547">
        <w:rPr>
          <w:rFonts w:ascii="Consolas" w:hAnsi="Consolas"/>
          <w:i/>
          <w:sz w:val="20"/>
        </w:rPr>
        <w:tab/>
        <w:t>0.163863</w:t>
      </w:r>
      <w:r w:rsidRPr="00F32547">
        <w:rPr>
          <w:rFonts w:ascii="Consolas" w:hAnsi="Consolas"/>
          <w:i/>
          <w:sz w:val="20"/>
        </w:rPr>
        <w:tab/>
        <w:t>0.241255</w:t>
      </w:r>
      <w:r w:rsidRPr="00F32547">
        <w:rPr>
          <w:rFonts w:ascii="Consolas" w:hAnsi="Consolas"/>
          <w:i/>
          <w:sz w:val="20"/>
        </w:rPr>
        <w:tab/>
        <w:t>17</w:t>
      </w:r>
      <w:r w:rsidRPr="00F32547">
        <w:rPr>
          <w:rFonts w:ascii="Consolas" w:hAnsi="Consolas"/>
          <w:i/>
          <w:sz w:val="20"/>
        </w:rPr>
        <w:tab/>
        <w:t>19.190588</w:t>
      </w:r>
      <w:r w:rsidRPr="00F32547">
        <w:rPr>
          <w:rFonts w:ascii="Consolas" w:hAnsi="Consolas"/>
          <w:i/>
          <w:sz w:val="20"/>
        </w:rPr>
        <w:tab/>
        <w:t>43.11</w:t>
      </w:r>
    </w:p>
    <w:p w14:paraId="16383BC4" w14:textId="77777777" w:rsidR="00F12E9B" w:rsidRDefault="00F12E9B" w:rsidP="00F12E9B">
      <w:pPr>
        <w:spacing w:after="0" w:line="240" w:lineRule="auto"/>
        <w:ind w:left="3" w:right="3"/>
        <w:jc w:val="both"/>
        <w:rPr>
          <w:rFonts w:ascii="Calibri" w:hAnsi="Calibri" w:cs="Calibri"/>
          <w:sz w:val="20"/>
        </w:rPr>
      </w:pPr>
    </w:p>
    <w:p w14:paraId="065991CB" w14:textId="77777777" w:rsidR="00F12E9B" w:rsidRPr="00F32547" w:rsidRDefault="00F12E9B" w:rsidP="00F12E9B">
      <w:pPr>
        <w:spacing w:after="0" w:line="240" w:lineRule="auto"/>
        <w:ind w:left="3" w:right="3"/>
        <w:jc w:val="both"/>
        <w:rPr>
          <w:rFonts w:ascii="Calibri" w:hAnsi="Calibri" w:cs="Calibri"/>
          <w:color w:val="0000FF"/>
          <w:sz w:val="20"/>
        </w:rPr>
      </w:pPr>
      <w:r w:rsidRPr="00F32547">
        <w:rPr>
          <w:rFonts w:ascii="Calibri" w:hAnsi="Calibri" w:cs="Calibri"/>
          <w:color w:val="0000FF"/>
          <w:sz w:val="20"/>
        </w:rPr>
        <w:t>As you can see, the resulting DataFrame has hierarchical columns, the same as you would get aggregating each column separately and using concat to glue the results together using the column names as the keys argument:</w:t>
      </w:r>
    </w:p>
    <w:p w14:paraId="353AC614" w14:textId="77777777" w:rsidR="00F12E9B" w:rsidRPr="0043706F" w:rsidRDefault="00F12E9B" w:rsidP="00F12E9B">
      <w:pPr>
        <w:spacing w:after="0" w:line="240" w:lineRule="auto"/>
        <w:ind w:left="3" w:right="3"/>
        <w:jc w:val="both"/>
        <w:rPr>
          <w:rFonts w:ascii="Calibri" w:hAnsi="Calibri" w:cs="Calibri"/>
          <w:sz w:val="20"/>
        </w:rPr>
      </w:pPr>
    </w:p>
    <w:p w14:paraId="2ACDC2FC" w14:textId="77777777" w:rsidR="00F12E9B" w:rsidRPr="00F32547" w:rsidRDefault="00F12E9B" w:rsidP="00F12E9B">
      <w:pPr>
        <w:spacing w:after="0" w:line="240" w:lineRule="auto"/>
        <w:rPr>
          <w:rFonts w:ascii="Consolas" w:hAnsi="Consolas"/>
          <w:color w:val="C00000"/>
          <w:sz w:val="20"/>
        </w:rPr>
      </w:pPr>
      <w:r w:rsidRPr="00F32547">
        <w:rPr>
          <w:rFonts w:ascii="Consolas" w:hAnsi="Consolas"/>
          <w:color w:val="C00000"/>
          <w:sz w:val="20"/>
        </w:rPr>
        <w:t xml:space="preserve">result['tip_pct'] </w:t>
      </w:r>
    </w:p>
    <w:p w14:paraId="32BE0F98" w14:textId="77777777" w:rsidR="00F12E9B" w:rsidRPr="0043706F" w:rsidRDefault="00F12E9B" w:rsidP="00F12E9B">
      <w:pPr>
        <w:spacing w:after="0" w:line="240" w:lineRule="auto"/>
        <w:ind w:left="3" w:right="3"/>
        <w:jc w:val="both"/>
        <w:rPr>
          <w:rFonts w:ascii="Calibri" w:hAnsi="Calibri" w:cs="Calibri"/>
          <w:sz w:val="20"/>
        </w:rPr>
      </w:pPr>
    </w:p>
    <w:p w14:paraId="40691016" w14:textId="77777777" w:rsidR="00F12E9B" w:rsidRPr="00F32547" w:rsidRDefault="00F12E9B" w:rsidP="00F12E9B">
      <w:pPr>
        <w:spacing w:after="0" w:line="240" w:lineRule="auto"/>
        <w:ind w:left="3" w:right="3"/>
        <w:jc w:val="both"/>
        <w:rPr>
          <w:rFonts w:ascii="Calibri" w:hAnsi="Calibri" w:cs="Calibri"/>
          <w:i/>
          <w:sz w:val="20"/>
        </w:rPr>
      </w:pPr>
      <w:r w:rsidRPr="00F32547">
        <w:rPr>
          <w:rFonts w:ascii="Calibri" w:hAnsi="Calibri" w:cs="Calibri"/>
          <w:i/>
          <w:sz w:val="20"/>
        </w:rPr>
        <w:t>day</w:t>
      </w:r>
      <w:r w:rsidRPr="00F32547">
        <w:rPr>
          <w:rFonts w:ascii="Calibri" w:hAnsi="Calibri" w:cs="Calibri"/>
          <w:i/>
          <w:sz w:val="20"/>
        </w:rPr>
        <w:tab/>
        <w:t>smoker</w:t>
      </w:r>
      <w:r w:rsidRPr="00F32547">
        <w:rPr>
          <w:rFonts w:ascii="Calibri" w:hAnsi="Calibri" w:cs="Calibri"/>
          <w:i/>
          <w:sz w:val="20"/>
        </w:rPr>
        <w:tab/>
        <w:t>count</w:t>
      </w:r>
      <w:r w:rsidRPr="00F32547">
        <w:rPr>
          <w:rFonts w:ascii="Calibri" w:hAnsi="Calibri" w:cs="Calibri"/>
          <w:i/>
          <w:sz w:val="20"/>
        </w:rPr>
        <w:tab/>
        <w:t>mean</w:t>
      </w:r>
      <w:r w:rsidRPr="00F32547">
        <w:rPr>
          <w:rFonts w:ascii="Calibri" w:hAnsi="Calibri" w:cs="Calibri"/>
          <w:i/>
          <w:sz w:val="20"/>
        </w:rPr>
        <w:tab/>
      </w:r>
      <w:r w:rsidRPr="00F32547">
        <w:rPr>
          <w:rFonts w:ascii="Calibri" w:hAnsi="Calibri" w:cs="Calibri"/>
          <w:i/>
          <w:sz w:val="20"/>
        </w:rPr>
        <w:tab/>
        <w:t>max</w:t>
      </w:r>
    </w:p>
    <w:p w14:paraId="199AFBFA" w14:textId="77777777" w:rsidR="00F12E9B" w:rsidRPr="00F32547" w:rsidRDefault="00F12E9B" w:rsidP="00F12E9B">
      <w:pPr>
        <w:spacing w:after="0" w:line="240" w:lineRule="auto"/>
        <w:ind w:left="3" w:right="3"/>
        <w:jc w:val="both"/>
        <w:rPr>
          <w:rFonts w:ascii="Calibri" w:hAnsi="Calibri" w:cs="Calibri"/>
          <w:i/>
          <w:sz w:val="20"/>
        </w:rPr>
      </w:pPr>
      <w:r w:rsidRPr="00F32547">
        <w:rPr>
          <w:rFonts w:ascii="Calibri" w:hAnsi="Calibri" w:cs="Calibri"/>
          <w:i/>
          <w:sz w:val="20"/>
        </w:rPr>
        <w:t>Fri</w:t>
      </w:r>
      <w:r w:rsidRPr="00F32547">
        <w:rPr>
          <w:rFonts w:ascii="Calibri" w:hAnsi="Calibri" w:cs="Calibri"/>
          <w:i/>
          <w:sz w:val="20"/>
        </w:rPr>
        <w:tab/>
        <w:t>No</w:t>
      </w:r>
      <w:r w:rsidRPr="00F32547">
        <w:rPr>
          <w:rFonts w:ascii="Calibri" w:hAnsi="Calibri" w:cs="Calibri"/>
          <w:i/>
          <w:sz w:val="20"/>
        </w:rPr>
        <w:tab/>
        <w:t>4</w:t>
      </w:r>
      <w:r w:rsidRPr="00F32547">
        <w:rPr>
          <w:rFonts w:ascii="Calibri" w:hAnsi="Calibri" w:cs="Calibri"/>
          <w:i/>
          <w:sz w:val="20"/>
        </w:rPr>
        <w:tab/>
        <w:t>0.151650</w:t>
      </w:r>
      <w:r w:rsidRPr="00F32547">
        <w:rPr>
          <w:rFonts w:ascii="Calibri" w:hAnsi="Calibri" w:cs="Calibri"/>
          <w:i/>
          <w:sz w:val="20"/>
        </w:rPr>
        <w:tab/>
        <w:t>0.187735</w:t>
      </w:r>
    </w:p>
    <w:p w14:paraId="69C17372" w14:textId="77777777" w:rsidR="00F12E9B" w:rsidRPr="00F32547" w:rsidRDefault="00F12E9B" w:rsidP="00F12E9B">
      <w:pPr>
        <w:spacing w:after="0" w:line="240" w:lineRule="auto"/>
        <w:ind w:left="3" w:right="3"/>
        <w:jc w:val="both"/>
        <w:rPr>
          <w:rFonts w:ascii="Calibri" w:hAnsi="Calibri" w:cs="Calibri"/>
          <w:i/>
          <w:sz w:val="20"/>
        </w:rPr>
      </w:pPr>
      <w:r w:rsidRPr="00F32547">
        <w:rPr>
          <w:rFonts w:ascii="Calibri" w:hAnsi="Calibri" w:cs="Calibri"/>
          <w:i/>
          <w:sz w:val="20"/>
        </w:rPr>
        <w:tab/>
        <w:t>Yes</w:t>
      </w:r>
      <w:r w:rsidRPr="00F32547">
        <w:rPr>
          <w:rFonts w:ascii="Calibri" w:hAnsi="Calibri" w:cs="Calibri"/>
          <w:i/>
          <w:sz w:val="20"/>
        </w:rPr>
        <w:tab/>
        <w:t>15</w:t>
      </w:r>
      <w:r w:rsidRPr="00F32547">
        <w:rPr>
          <w:rFonts w:ascii="Calibri" w:hAnsi="Calibri" w:cs="Calibri"/>
          <w:i/>
          <w:sz w:val="20"/>
        </w:rPr>
        <w:tab/>
        <w:t>0.174783</w:t>
      </w:r>
      <w:r w:rsidRPr="00F32547">
        <w:rPr>
          <w:rFonts w:ascii="Calibri" w:hAnsi="Calibri" w:cs="Calibri"/>
          <w:i/>
          <w:sz w:val="20"/>
        </w:rPr>
        <w:tab/>
        <w:t>0.263480</w:t>
      </w:r>
    </w:p>
    <w:p w14:paraId="3D76BD26" w14:textId="77777777" w:rsidR="00F12E9B" w:rsidRPr="00F32547" w:rsidRDefault="00F12E9B" w:rsidP="00F12E9B">
      <w:pPr>
        <w:spacing w:after="0" w:line="240" w:lineRule="auto"/>
        <w:ind w:left="3" w:right="3"/>
        <w:jc w:val="both"/>
        <w:rPr>
          <w:rFonts w:ascii="Calibri" w:hAnsi="Calibri" w:cs="Calibri"/>
          <w:i/>
          <w:sz w:val="20"/>
        </w:rPr>
      </w:pPr>
      <w:r w:rsidRPr="00F32547">
        <w:rPr>
          <w:rFonts w:ascii="Calibri" w:hAnsi="Calibri" w:cs="Calibri"/>
          <w:i/>
          <w:sz w:val="20"/>
        </w:rPr>
        <w:t>Sat</w:t>
      </w:r>
      <w:r w:rsidRPr="00F32547">
        <w:rPr>
          <w:rFonts w:ascii="Calibri" w:hAnsi="Calibri" w:cs="Calibri"/>
          <w:i/>
          <w:sz w:val="20"/>
        </w:rPr>
        <w:tab/>
        <w:t>No</w:t>
      </w:r>
      <w:r w:rsidRPr="00F32547">
        <w:rPr>
          <w:rFonts w:ascii="Calibri" w:hAnsi="Calibri" w:cs="Calibri"/>
          <w:i/>
          <w:sz w:val="20"/>
        </w:rPr>
        <w:tab/>
        <w:t>45</w:t>
      </w:r>
      <w:r w:rsidRPr="00F32547">
        <w:rPr>
          <w:rFonts w:ascii="Calibri" w:hAnsi="Calibri" w:cs="Calibri"/>
          <w:i/>
          <w:sz w:val="20"/>
        </w:rPr>
        <w:tab/>
        <w:t>0.158048</w:t>
      </w:r>
      <w:r w:rsidRPr="00F32547">
        <w:rPr>
          <w:rFonts w:ascii="Calibri" w:hAnsi="Calibri" w:cs="Calibri"/>
          <w:i/>
          <w:sz w:val="20"/>
        </w:rPr>
        <w:tab/>
        <w:t>0.291990</w:t>
      </w:r>
    </w:p>
    <w:p w14:paraId="0F432164" w14:textId="77777777" w:rsidR="00F12E9B" w:rsidRPr="00F32547" w:rsidRDefault="00F12E9B" w:rsidP="00F12E9B">
      <w:pPr>
        <w:spacing w:after="0" w:line="240" w:lineRule="auto"/>
        <w:ind w:left="3" w:right="3"/>
        <w:jc w:val="both"/>
        <w:rPr>
          <w:rFonts w:ascii="Calibri" w:hAnsi="Calibri" w:cs="Calibri"/>
          <w:i/>
          <w:sz w:val="20"/>
        </w:rPr>
      </w:pPr>
      <w:r w:rsidRPr="00F32547">
        <w:rPr>
          <w:rFonts w:ascii="Calibri" w:hAnsi="Calibri" w:cs="Calibri"/>
          <w:i/>
          <w:sz w:val="20"/>
        </w:rPr>
        <w:tab/>
        <w:t>Yes</w:t>
      </w:r>
      <w:r w:rsidRPr="00F32547">
        <w:rPr>
          <w:rFonts w:ascii="Calibri" w:hAnsi="Calibri" w:cs="Calibri"/>
          <w:i/>
          <w:sz w:val="20"/>
        </w:rPr>
        <w:tab/>
        <w:t>42</w:t>
      </w:r>
      <w:r w:rsidRPr="00F32547">
        <w:rPr>
          <w:rFonts w:ascii="Calibri" w:hAnsi="Calibri" w:cs="Calibri"/>
          <w:i/>
          <w:sz w:val="20"/>
        </w:rPr>
        <w:tab/>
        <w:t>0.147906</w:t>
      </w:r>
      <w:r w:rsidRPr="00F32547">
        <w:rPr>
          <w:rFonts w:ascii="Calibri" w:hAnsi="Calibri" w:cs="Calibri"/>
          <w:i/>
          <w:sz w:val="20"/>
        </w:rPr>
        <w:tab/>
        <w:t>0.325733</w:t>
      </w:r>
    </w:p>
    <w:p w14:paraId="1D64B0DA" w14:textId="77777777" w:rsidR="00F12E9B" w:rsidRPr="00F32547" w:rsidRDefault="00F12E9B" w:rsidP="00F12E9B">
      <w:pPr>
        <w:spacing w:after="0" w:line="240" w:lineRule="auto"/>
        <w:ind w:left="3" w:right="3"/>
        <w:jc w:val="both"/>
        <w:rPr>
          <w:rFonts w:ascii="Calibri" w:hAnsi="Calibri" w:cs="Calibri"/>
          <w:i/>
          <w:sz w:val="20"/>
        </w:rPr>
      </w:pPr>
      <w:r w:rsidRPr="00F32547">
        <w:rPr>
          <w:rFonts w:ascii="Calibri" w:hAnsi="Calibri" w:cs="Calibri"/>
          <w:i/>
          <w:sz w:val="20"/>
        </w:rPr>
        <w:t>Sun</w:t>
      </w:r>
      <w:r w:rsidRPr="00F32547">
        <w:rPr>
          <w:rFonts w:ascii="Calibri" w:hAnsi="Calibri" w:cs="Calibri"/>
          <w:i/>
          <w:sz w:val="20"/>
        </w:rPr>
        <w:tab/>
        <w:t>No</w:t>
      </w:r>
      <w:r w:rsidRPr="00F32547">
        <w:rPr>
          <w:rFonts w:ascii="Calibri" w:hAnsi="Calibri" w:cs="Calibri"/>
          <w:i/>
          <w:sz w:val="20"/>
        </w:rPr>
        <w:tab/>
        <w:t>57</w:t>
      </w:r>
      <w:r w:rsidRPr="00F32547">
        <w:rPr>
          <w:rFonts w:ascii="Calibri" w:hAnsi="Calibri" w:cs="Calibri"/>
          <w:i/>
          <w:sz w:val="20"/>
        </w:rPr>
        <w:tab/>
        <w:t>0.160113</w:t>
      </w:r>
      <w:r w:rsidRPr="00F32547">
        <w:rPr>
          <w:rFonts w:ascii="Calibri" w:hAnsi="Calibri" w:cs="Calibri"/>
          <w:i/>
          <w:sz w:val="20"/>
        </w:rPr>
        <w:tab/>
        <w:t>0.252672</w:t>
      </w:r>
    </w:p>
    <w:p w14:paraId="3AE16586" w14:textId="77777777" w:rsidR="00F12E9B" w:rsidRPr="00F32547" w:rsidRDefault="00F12E9B" w:rsidP="00F12E9B">
      <w:pPr>
        <w:spacing w:after="0" w:line="240" w:lineRule="auto"/>
        <w:ind w:left="3" w:right="3"/>
        <w:jc w:val="both"/>
        <w:rPr>
          <w:rFonts w:ascii="Calibri" w:hAnsi="Calibri" w:cs="Calibri"/>
          <w:i/>
          <w:sz w:val="20"/>
        </w:rPr>
      </w:pPr>
      <w:r w:rsidRPr="00F32547">
        <w:rPr>
          <w:rFonts w:ascii="Calibri" w:hAnsi="Calibri" w:cs="Calibri"/>
          <w:i/>
          <w:sz w:val="20"/>
        </w:rPr>
        <w:tab/>
        <w:t>Yes</w:t>
      </w:r>
      <w:r w:rsidRPr="00F32547">
        <w:rPr>
          <w:rFonts w:ascii="Calibri" w:hAnsi="Calibri" w:cs="Calibri"/>
          <w:i/>
          <w:sz w:val="20"/>
        </w:rPr>
        <w:tab/>
        <w:t>19</w:t>
      </w:r>
      <w:r w:rsidRPr="00F32547">
        <w:rPr>
          <w:rFonts w:ascii="Calibri" w:hAnsi="Calibri" w:cs="Calibri"/>
          <w:i/>
          <w:sz w:val="20"/>
        </w:rPr>
        <w:tab/>
        <w:t>0.187250</w:t>
      </w:r>
      <w:r w:rsidRPr="00F32547">
        <w:rPr>
          <w:rFonts w:ascii="Calibri" w:hAnsi="Calibri" w:cs="Calibri"/>
          <w:i/>
          <w:sz w:val="20"/>
        </w:rPr>
        <w:tab/>
        <w:t>0.710345</w:t>
      </w:r>
    </w:p>
    <w:p w14:paraId="7400A6B5" w14:textId="77777777" w:rsidR="00F12E9B" w:rsidRPr="00F32547" w:rsidRDefault="00F12E9B" w:rsidP="00F12E9B">
      <w:pPr>
        <w:spacing w:after="0" w:line="240" w:lineRule="auto"/>
        <w:ind w:left="3" w:right="3"/>
        <w:jc w:val="both"/>
        <w:rPr>
          <w:rFonts w:ascii="Calibri" w:hAnsi="Calibri" w:cs="Calibri"/>
          <w:i/>
          <w:sz w:val="20"/>
        </w:rPr>
      </w:pPr>
      <w:r w:rsidRPr="00F32547">
        <w:rPr>
          <w:rFonts w:ascii="Calibri" w:hAnsi="Calibri" w:cs="Calibri"/>
          <w:i/>
          <w:sz w:val="20"/>
        </w:rPr>
        <w:t>Thur</w:t>
      </w:r>
      <w:r w:rsidRPr="00F32547">
        <w:rPr>
          <w:rFonts w:ascii="Calibri" w:hAnsi="Calibri" w:cs="Calibri"/>
          <w:i/>
          <w:sz w:val="20"/>
        </w:rPr>
        <w:tab/>
        <w:t>No</w:t>
      </w:r>
      <w:r w:rsidRPr="00F32547">
        <w:rPr>
          <w:rFonts w:ascii="Calibri" w:hAnsi="Calibri" w:cs="Calibri"/>
          <w:i/>
          <w:sz w:val="20"/>
        </w:rPr>
        <w:tab/>
        <w:t>45</w:t>
      </w:r>
      <w:r w:rsidRPr="00F32547">
        <w:rPr>
          <w:rFonts w:ascii="Calibri" w:hAnsi="Calibri" w:cs="Calibri"/>
          <w:i/>
          <w:sz w:val="20"/>
        </w:rPr>
        <w:tab/>
        <w:t>0.160298</w:t>
      </w:r>
      <w:r w:rsidRPr="00F32547">
        <w:rPr>
          <w:rFonts w:ascii="Calibri" w:hAnsi="Calibri" w:cs="Calibri"/>
          <w:i/>
          <w:sz w:val="20"/>
        </w:rPr>
        <w:tab/>
        <w:t>0.266312</w:t>
      </w:r>
    </w:p>
    <w:p w14:paraId="58087692" w14:textId="77777777" w:rsidR="00F12E9B" w:rsidRPr="00F32547" w:rsidRDefault="00F12E9B" w:rsidP="00F12E9B">
      <w:pPr>
        <w:spacing w:after="0" w:line="240" w:lineRule="auto"/>
        <w:ind w:left="3" w:right="3"/>
        <w:jc w:val="both"/>
        <w:rPr>
          <w:rFonts w:ascii="Calibri" w:hAnsi="Calibri" w:cs="Calibri"/>
          <w:i/>
          <w:sz w:val="20"/>
        </w:rPr>
      </w:pPr>
      <w:r w:rsidRPr="00F32547">
        <w:rPr>
          <w:rFonts w:ascii="Calibri" w:hAnsi="Calibri" w:cs="Calibri"/>
          <w:i/>
          <w:sz w:val="20"/>
        </w:rPr>
        <w:tab/>
        <w:t>Yes</w:t>
      </w:r>
      <w:r w:rsidRPr="00F32547">
        <w:rPr>
          <w:rFonts w:ascii="Calibri" w:hAnsi="Calibri" w:cs="Calibri"/>
          <w:i/>
          <w:sz w:val="20"/>
        </w:rPr>
        <w:tab/>
        <w:t>17</w:t>
      </w:r>
      <w:r w:rsidRPr="00F32547">
        <w:rPr>
          <w:rFonts w:ascii="Calibri" w:hAnsi="Calibri" w:cs="Calibri"/>
          <w:i/>
          <w:sz w:val="20"/>
        </w:rPr>
        <w:tab/>
        <w:t>0.163863</w:t>
      </w:r>
      <w:r w:rsidRPr="00F32547">
        <w:rPr>
          <w:rFonts w:ascii="Calibri" w:hAnsi="Calibri" w:cs="Calibri"/>
          <w:i/>
          <w:sz w:val="20"/>
        </w:rPr>
        <w:tab/>
        <w:t>0.241255</w:t>
      </w:r>
    </w:p>
    <w:p w14:paraId="57B9B2F4" w14:textId="77777777" w:rsidR="00F12E9B" w:rsidRDefault="00F12E9B" w:rsidP="00F12E9B">
      <w:pPr>
        <w:spacing w:after="0" w:line="240" w:lineRule="auto"/>
        <w:ind w:left="3" w:right="3"/>
        <w:jc w:val="both"/>
        <w:rPr>
          <w:rFonts w:ascii="Calibri" w:hAnsi="Calibri" w:cs="Calibri"/>
          <w:sz w:val="20"/>
        </w:rPr>
      </w:pPr>
    </w:p>
    <w:p w14:paraId="0A131469" w14:textId="77777777" w:rsidR="00F12E9B" w:rsidRPr="00F32547" w:rsidRDefault="00F12E9B" w:rsidP="00F12E9B">
      <w:pPr>
        <w:spacing w:after="0" w:line="240" w:lineRule="auto"/>
        <w:ind w:left="3" w:right="3"/>
        <w:jc w:val="both"/>
        <w:rPr>
          <w:rFonts w:ascii="Calibri" w:hAnsi="Calibri" w:cs="Calibri"/>
          <w:color w:val="0000FF"/>
          <w:sz w:val="20"/>
        </w:rPr>
      </w:pPr>
      <w:r w:rsidRPr="00F32547">
        <w:rPr>
          <w:rFonts w:ascii="Calibri" w:hAnsi="Calibri" w:cs="Calibri"/>
          <w:color w:val="0000FF"/>
          <w:sz w:val="20"/>
        </w:rPr>
        <w:t>As before, a list of tuples with custom names can be passed:</w:t>
      </w:r>
    </w:p>
    <w:p w14:paraId="1902A47D" w14:textId="77777777" w:rsidR="00F12E9B" w:rsidRPr="0043706F" w:rsidRDefault="00F12E9B" w:rsidP="00F12E9B">
      <w:pPr>
        <w:spacing w:after="0" w:line="240" w:lineRule="auto"/>
        <w:ind w:left="3" w:right="3"/>
        <w:jc w:val="both"/>
        <w:rPr>
          <w:rFonts w:ascii="Calibri" w:hAnsi="Calibri" w:cs="Calibri"/>
          <w:sz w:val="20"/>
        </w:rPr>
      </w:pPr>
    </w:p>
    <w:p w14:paraId="156D068F" w14:textId="77777777" w:rsidR="00F12E9B" w:rsidRPr="00F32547" w:rsidRDefault="00F12E9B" w:rsidP="00F12E9B">
      <w:pPr>
        <w:spacing w:after="0" w:line="240" w:lineRule="auto"/>
        <w:rPr>
          <w:rFonts w:ascii="Consolas" w:hAnsi="Consolas"/>
          <w:color w:val="C00000"/>
          <w:sz w:val="20"/>
        </w:rPr>
      </w:pPr>
      <w:r w:rsidRPr="00F32547">
        <w:rPr>
          <w:rFonts w:ascii="Consolas" w:hAnsi="Consolas"/>
          <w:color w:val="C00000"/>
          <w:sz w:val="20"/>
        </w:rPr>
        <w:t>ftuples = [('Durchschnitt', 'mean'), ('Abweichung', np.var)]</w:t>
      </w:r>
    </w:p>
    <w:p w14:paraId="12A169CE" w14:textId="77777777" w:rsidR="00F12E9B" w:rsidRPr="00F32547" w:rsidRDefault="00F12E9B" w:rsidP="00F12E9B">
      <w:pPr>
        <w:spacing w:after="0" w:line="240" w:lineRule="auto"/>
        <w:rPr>
          <w:rFonts w:ascii="Consolas" w:hAnsi="Consolas"/>
          <w:color w:val="C00000"/>
          <w:sz w:val="20"/>
        </w:rPr>
      </w:pPr>
    </w:p>
    <w:p w14:paraId="5564ACBF" w14:textId="77777777" w:rsidR="00F12E9B" w:rsidRPr="00F32547" w:rsidRDefault="00F12E9B" w:rsidP="00F12E9B">
      <w:pPr>
        <w:spacing w:after="0" w:line="240" w:lineRule="auto"/>
        <w:rPr>
          <w:rFonts w:ascii="Consolas" w:hAnsi="Consolas"/>
          <w:color w:val="C00000"/>
          <w:sz w:val="20"/>
        </w:rPr>
      </w:pPr>
      <w:r w:rsidRPr="00F32547">
        <w:rPr>
          <w:rFonts w:ascii="Consolas" w:hAnsi="Consolas"/>
          <w:color w:val="C00000"/>
          <w:sz w:val="20"/>
        </w:rPr>
        <w:t xml:space="preserve">grouped['tip_pct', 'total_bill'].agg(ftuples) </w:t>
      </w:r>
    </w:p>
    <w:p w14:paraId="1243FBF9" w14:textId="77777777" w:rsidR="00F12E9B" w:rsidRPr="00F32547" w:rsidRDefault="00F12E9B" w:rsidP="00F12E9B">
      <w:pPr>
        <w:spacing w:after="0" w:line="240" w:lineRule="auto"/>
        <w:rPr>
          <w:rFonts w:ascii="Consolas" w:hAnsi="Consolas"/>
          <w:sz w:val="20"/>
        </w:rPr>
      </w:pPr>
    </w:p>
    <w:p w14:paraId="5526381A" w14:textId="77777777" w:rsidR="00F12E9B" w:rsidRPr="00F32547" w:rsidRDefault="00F12E9B" w:rsidP="00F12E9B">
      <w:pPr>
        <w:spacing w:after="0" w:line="240" w:lineRule="auto"/>
        <w:rPr>
          <w:rFonts w:ascii="Consolas" w:hAnsi="Consolas"/>
          <w:sz w:val="20"/>
        </w:rPr>
      </w:pPr>
    </w:p>
    <w:p w14:paraId="36432393" w14:textId="77777777" w:rsidR="00F12E9B" w:rsidRPr="00F32547" w:rsidRDefault="00F12E9B" w:rsidP="00F12E9B">
      <w:pPr>
        <w:spacing w:after="0" w:line="240" w:lineRule="auto"/>
        <w:rPr>
          <w:rFonts w:ascii="Consolas" w:hAnsi="Consolas"/>
          <w:i/>
          <w:sz w:val="18"/>
        </w:rPr>
      </w:pPr>
      <w:r w:rsidRPr="00F32547">
        <w:rPr>
          <w:rFonts w:ascii="Consolas" w:hAnsi="Consolas"/>
          <w:i/>
          <w:sz w:val="18"/>
        </w:rPr>
        <w:t>day</w:t>
      </w:r>
      <w:r w:rsidRPr="00F32547">
        <w:rPr>
          <w:rFonts w:ascii="Consolas" w:hAnsi="Consolas"/>
          <w:i/>
          <w:sz w:val="18"/>
        </w:rPr>
        <w:tab/>
        <w:t>smoker</w:t>
      </w:r>
      <w:r w:rsidRPr="00F32547">
        <w:rPr>
          <w:rFonts w:ascii="Consolas" w:hAnsi="Consolas"/>
          <w:i/>
          <w:sz w:val="18"/>
        </w:rPr>
        <w:tab/>
      </w:r>
      <w:r w:rsidRPr="00F32547">
        <w:rPr>
          <w:rFonts w:ascii="Consolas" w:hAnsi="Consolas"/>
          <w:i/>
          <w:sz w:val="18"/>
        </w:rPr>
        <w:tab/>
        <w:t>tip_pct</w:t>
      </w:r>
      <w:r w:rsidRPr="00F32547">
        <w:rPr>
          <w:rFonts w:ascii="Consolas" w:hAnsi="Consolas"/>
          <w:i/>
          <w:sz w:val="18"/>
        </w:rPr>
        <w:tab/>
      </w:r>
      <w:r w:rsidRPr="00F32547">
        <w:rPr>
          <w:rFonts w:ascii="Consolas" w:hAnsi="Consolas"/>
          <w:i/>
          <w:sz w:val="18"/>
        </w:rPr>
        <w:tab/>
        <w:t>Durchschnitt Abweichung</w:t>
      </w:r>
      <w:r w:rsidRPr="00F32547">
        <w:rPr>
          <w:rFonts w:ascii="Consolas" w:hAnsi="Consolas"/>
          <w:i/>
          <w:sz w:val="18"/>
        </w:rPr>
        <w:tab/>
        <w:t>total_bill</w:t>
      </w:r>
      <w:r w:rsidRPr="00F32547">
        <w:rPr>
          <w:rFonts w:ascii="Consolas" w:hAnsi="Consolas"/>
          <w:i/>
          <w:sz w:val="18"/>
        </w:rPr>
        <w:tab/>
      </w:r>
    </w:p>
    <w:p w14:paraId="48B887FB" w14:textId="77777777" w:rsidR="00F12E9B" w:rsidRPr="00F32547" w:rsidRDefault="00F12E9B" w:rsidP="00F12E9B">
      <w:pPr>
        <w:spacing w:after="0" w:line="240" w:lineRule="auto"/>
        <w:rPr>
          <w:rFonts w:ascii="Consolas" w:hAnsi="Consolas"/>
          <w:i/>
          <w:sz w:val="18"/>
        </w:rPr>
      </w:pPr>
      <w:r w:rsidRPr="00F32547">
        <w:rPr>
          <w:rFonts w:ascii="Consolas" w:hAnsi="Consolas"/>
          <w:i/>
          <w:sz w:val="18"/>
        </w:rPr>
        <w:t>Durchschnitt</w:t>
      </w:r>
      <w:r w:rsidRPr="00F32547">
        <w:rPr>
          <w:rFonts w:ascii="Consolas" w:hAnsi="Consolas"/>
          <w:i/>
          <w:sz w:val="18"/>
        </w:rPr>
        <w:tab/>
        <w:t>Abweichung</w:t>
      </w:r>
    </w:p>
    <w:p w14:paraId="6A459042" w14:textId="77777777" w:rsidR="00F12E9B" w:rsidRPr="00F32547" w:rsidRDefault="00F12E9B" w:rsidP="00F12E9B">
      <w:pPr>
        <w:spacing w:after="0" w:line="240" w:lineRule="auto"/>
        <w:rPr>
          <w:rFonts w:ascii="Consolas" w:hAnsi="Consolas"/>
          <w:i/>
          <w:sz w:val="18"/>
        </w:rPr>
      </w:pPr>
      <w:r w:rsidRPr="00F32547">
        <w:rPr>
          <w:rFonts w:ascii="Consolas" w:hAnsi="Consolas"/>
          <w:i/>
          <w:sz w:val="18"/>
        </w:rPr>
        <w:t>Fri</w:t>
      </w:r>
      <w:r w:rsidRPr="00F32547">
        <w:rPr>
          <w:rFonts w:ascii="Consolas" w:hAnsi="Consolas"/>
          <w:i/>
          <w:sz w:val="18"/>
        </w:rPr>
        <w:tab/>
        <w:t>No</w:t>
      </w:r>
      <w:r w:rsidRPr="00F32547">
        <w:rPr>
          <w:rFonts w:ascii="Consolas" w:hAnsi="Consolas"/>
          <w:i/>
          <w:sz w:val="18"/>
        </w:rPr>
        <w:tab/>
      </w:r>
      <w:r w:rsidRPr="00F32547">
        <w:rPr>
          <w:rFonts w:ascii="Consolas" w:hAnsi="Consolas"/>
          <w:i/>
          <w:sz w:val="18"/>
        </w:rPr>
        <w:tab/>
        <w:t>0.151650</w:t>
      </w:r>
      <w:r w:rsidRPr="00F32547">
        <w:rPr>
          <w:rFonts w:ascii="Consolas" w:hAnsi="Consolas"/>
          <w:i/>
          <w:sz w:val="18"/>
        </w:rPr>
        <w:tab/>
        <w:t>0.000791</w:t>
      </w:r>
      <w:r w:rsidRPr="00F32547">
        <w:rPr>
          <w:rFonts w:ascii="Consolas" w:hAnsi="Consolas"/>
          <w:i/>
          <w:sz w:val="18"/>
        </w:rPr>
        <w:tab/>
        <w:t>18.420000</w:t>
      </w:r>
      <w:r w:rsidRPr="00F32547">
        <w:rPr>
          <w:rFonts w:ascii="Consolas" w:hAnsi="Consolas"/>
          <w:i/>
          <w:sz w:val="18"/>
        </w:rPr>
        <w:tab/>
        <w:t>25.596333</w:t>
      </w:r>
    </w:p>
    <w:p w14:paraId="09BC1949" w14:textId="77777777" w:rsidR="00F12E9B" w:rsidRPr="00F32547" w:rsidRDefault="00F12E9B" w:rsidP="00F12E9B">
      <w:pPr>
        <w:spacing w:after="0" w:line="240" w:lineRule="auto"/>
        <w:rPr>
          <w:rFonts w:ascii="Consolas" w:hAnsi="Consolas"/>
          <w:i/>
          <w:sz w:val="18"/>
        </w:rPr>
      </w:pPr>
      <w:r w:rsidRPr="00F32547">
        <w:rPr>
          <w:rFonts w:ascii="Consolas" w:hAnsi="Consolas"/>
          <w:i/>
          <w:sz w:val="18"/>
        </w:rPr>
        <w:tab/>
        <w:t>Yes</w:t>
      </w:r>
      <w:r w:rsidRPr="00F32547">
        <w:rPr>
          <w:rFonts w:ascii="Consolas" w:hAnsi="Consolas"/>
          <w:i/>
          <w:sz w:val="18"/>
        </w:rPr>
        <w:tab/>
      </w:r>
      <w:r w:rsidRPr="00F32547">
        <w:rPr>
          <w:rFonts w:ascii="Consolas" w:hAnsi="Consolas"/>
          <w:i/>
          <w:sz w:val="18"/>
        </w:rPr>
        <w:tab/>
        <w:t>0.174783</w:t>
      </w:r>
      <w:r w:rsidRPr="00F32547">
        <w:rPr>
          <w:rFonts w:ascii="Consolas" w:hAnsi="Consolas"/>
          <w:i/>
          <w:sz w:val="18"/>
        </w:rPr>
        <w:tab/>
        <w:t>0.002631</w:t>
      </w:r>
      <w:r w:rsidRPr="00F32547">
        <w:rPr>
          <w:rFonts w:ascii="Consolas" w:hAnsi="Consolas"/>
          <w:i/>
          <w:sz w:val="18"/>
        </w:rPr>
        <w:tab/>
        <w:t>16.813333</w:t>
      </w:r>
      <w:r w:rsidRPr="00F32547">
        <w:rPr>
          <w:rFonts w:ascii="Consolas" w:hAnsi="Consolas"/>
          <w:i/>
          <w:sz w:val="18"/>
        </w:rPr>
        <w:tab/>
        <w:t>82.562438</w:t>
      </w:r>
    </w:p>
    <w:p w14:paraId="1022A8D0" w14:textId="77777777" w:rsidR="00F12E9B" w:rsidRPr="00F32547" w:rsidRDefault="00F12E9B" w:rsidP="00F12E9B">
      <w:pPr>
        <w:spacing w:after="0" w:line="240" w:lineRule="auto"/>
        <w:rPr>
          <w:rFonts w:ascii="Consolas" w:hAnsi="Consolas"/>
          <w:i/>
          <w:sz w:val="18"/>
        </w:rPr>
      </w:pPr>
      <w:r w:rsidRPr="00F32547">
        <w:rPr>
          <w:rFonts w:ascii="Consolas" w:hAnsi="Consolas"/>
          <w:i/>
          <w:sz w:val="18"/>
        </w:rPr>
        <w:t>Sat</w:t>
      </w:r>
      <w:r w:rsidRPr="00F32547">
        <w:rPr>
          <w:rFonts w:ascii="Consolas" w:hAnsi="Consolas"/>
          <w:i/>
          <w:sz w:val="18"/>
        </w:rPr>
        <w:tab/>
        <w:t>No</w:t>
      </w:r>
      <w:r w:rsidRPr="00F32547">
        <w:rPr>
          <w:rFonts w:ascii="Consolas" w:hAnsi="Consolas"/>
          <w:i/>
          <w:sz w:val="18"/>
        </w:rPr>
        <w:tab/>
      </w:r>
      <w:r w:rsidRPr="00F32547">
        <w:rPr>
          <w:rFonts w:ascii="Consolas" w:hAnsi="Consolas"/>
          <w:i/>
          <w:sz w:val="18"/>
        </w:rPr>
        <w:tab/>
        <w:t>0.158048</w:t>
      </w:r>
      <w:r w:rsidRPr="00F32547">
        <w:rPr>
          <w:rFonts w:ascii="Consolas" w:hAnsi="Consolas"/>
          <w:i/>
          <w:sz w:val="18"/>
        </w:rPr>
        <w:tab/>
        <w:t>0.001581</w:t>
      </w:r>
      <w:r w:rsidRPr="00F32547">
        <w:rPr>
          <w:rFonts w:ascii="Consolas" w:hAnsi="Consolas"/>
          <w:i/>
          <w:sz w:val="18"/>
        </w:rPr>
        <w:tab/>
        <w:t>19.661778</w:t>
      </w:r>
      <w:r w:rsidRPr="00F32547">
        <w:rPr>
          <w:rFonts w:ascii="Consolas" w:hAnsi="Consolas"/>
          <w:i/>
          <w:sz w:val="18"/>
        </w:rPr>
        <w:tab/>
        <w:t>79.908965</w:t>
      </w:r>
    </w:p>
    <w:p w14:paraId="1CB2FC3F" w14:textId="77777777" w:rsidR="00F12E9B" w:rsidRPr="00F32547" w:rsidRDefault="00F12E9B" w:rsidP="00F12E9B">
      <w:pPr>
        <w:spacing w:after="0" w:line="240" w:lineRule="auto"/>
        <w:rPr>
          <w:rFonts w:ascii="Consolas" w:hAnsi="Consolas"/>
          <w:i/>
          <w:sz w:val="18"/>
        </w:rPr>
      </w:pPr>
      <w:r w:rsidRPr="00F32547">
        <w:rPr>
          <w:rFonts w:ascii="Consolas" w:hAnsi="Consolas"/>
          <w:i/>
          <w:sz w:val="18"/>
        </w:rPr>
        <w:tab/>
        <w:t>Yes</w:t>
      </w:r>
      <w:r w:rsidRPr="00F32547">
        <w:rPr>
          <w:rFonts w:ascii="Consolas" w:hAnsi="Consolas"/>
          <w:i/>
          <w:sz w:val="18"/>
        </w:rPr>
        <w:tab/>
      </w:r>
      <w:r w:rsidRPr="00F32547">
        <w:rPr>
          <w:rFonts w:ascii="Consolas" w:hAnsi="Consolas"/>
          <w:i/>
          <w:sz w:val="18"/>
        </w:rPr>
        <w:tab/>
        <w:t>0.147906</w:t>
      </w:r>
      <w:r w:rsidRPr="00F32547">
        <w:rPr>
          <w:rFonts w:ascii="Consolas" w:hAnsi="Consolas"/>
          <w:i/>
          <w:sz w:val="18"/>
        </w:rPr>
        <w:tab/>
        <w:t>0.003767</w:t>
      </w:r>
      <w:r w:rsidRPr="00F32547">
        <w:rPr>
          <w:rFonts w:ascii="Consolas" w:hAnsi="Consolas"/>
          <w:i/>
          <w:sz w:val="18"/>
        </w:rPr>
        <w:tab/>
        <w:t>21.276667</w:t>
      </w:r>
      <w:r w:rsidRPr="00F32547">
        <w:rPr>
          <w:rFonts w:ascii="Consolas" w:hAnsi="Consolas"/>
          <w:i/>
          <w:sz w:val="18"/>
        </w:rPr>
        <w:tab/>
        <w:t>101.387535</w:t>
      </w:r>
    </w:p>
    <w:p w14:paraId="1983B7B5" w14:textId="77777777" w:rsidR="00F12E9B" w:rsidRPr="00F32547" w:rsidRDefault="00F12E9B" w:rsidP="00F12E9B">
      <w:pPr>
        <w:spacing w:after="0" w:line="240" w:lineRule="auto"/>
        <w:rPr>
          <w:rFonts w:ascii="Consolas" w:hAnsi="Consolas"/>
          <w:i/>
          <w:sz w:val="18"/>
        </w:rPr>
      </w:pPr>
      <w:r w:rsidRPr="00F32547">
        <w:rPr>
          <w:rFonts w:ascii="Consolas" w:hAnsi="Consolas"/>
          <w:i/>
          <w:sz w:val="18"/>
        </w:rPr>
        <w:t>Sun</w:t>
      </w:r>
      <w:r w:rsidRPr="00F32547">
        <w:rPr>
          <w:rFonts w:ascii="Consolas" w:hAnsi="Consolas"/>
          <w:i/>
          <w:sz w:val="18"/>
        </w:rPr>
        <w:tab/>
        <w:t>No</w:t>
      </w:r>
      <w:r w:rsidRPr="00F32547">
        <w:rPr>
          <w:rFonts w:ascii="Consolas" w:hAnsi="Consolas"/>
          <w:i/>
          <w:sz w:val="18"/>
        </w:rPr>
        <w:tab/>
      </w:r>
      <w:r w:rsidRPr="00F32547">
        <w:rPr>
          <w:rFonts w:ascii="Consolas" w:hAnsi="Consolas"/>
          <w:i/>
          <w:sz w:val="18"/>
        </w:rPr>
        <w:tab/>
        <w:t>0.160113</w:t>
      </w:r>
      <w:r w:rsidRPr="00F32547">
        <w:rPr>
          <w:rFonts w:ascii="Consolas" w:hAnsi="Consolas"/>
          <w:i/>
          <w:sz w:val="18"/>
        </w:rPr>
        <w:tab/>
        <w:t>0.001793</w:t>
      </w:r>
      <w:r w:rsidRPr="00F32547">
        <w:rPr>
          <w:rFonts w:ascii="Consolas" w:hAnsi="Consolas"/>
          <w:i/>
          <w:sz w:val="18"/>
        </w:rPr>
        <w:tab/>
        <w:t>20.506667</w:t>
      </w:r>
      <w:r w:rsidRPr="00F32547">
        <w:rPr>
          <w:rFonts w:ascii="Consolas" w:hAnsi="Consolas"/>
          <w:i/>
          <w:sz w:val="18"/>
        </w:rPr>
        <w:tab/>
        <w:t>66.099980</w:t>
      </w:r>
    </w:p>
    <w:p w14:paraId="6D2B64C8" w14:textId="77777777" w:rsidR="00F12E9B" w:rsidRPr="00F32547" w:rsidRDefault="00F12E9B" w:rsidP="00F12E9B">
      <w:pPr>
        <w:spacing w:after="0" w:line="240" w:lineRule="auto"/>
        <w:rPr>
          <w:rFonts w:ascii="Consolas" w:hAnsi="Consolas"/>
          <w:i/>
          <w:sz w:val="18"/>
        </w:rPr>
      </w:pPr>
      <w:r w:rsidRPr="00F32547">
        <w:rPr>
          <w:rFonts w:ascii="Consolas" w:hAnsi="Consolas"/>
          <w:i/>
          <w:sz w:val="18"/>
        </w:rPr>
        <w:tab/>
        <w:t>Yes</w:t>
      </w:r>
      <w:r w:rsidRPr="00F32547">
        <w:rPr>
          <w:rFonts w:ascii="Consolas" w:hAnsi="Consolas"/>
          <w:i/>
          <w:sz w:val="18"/>
        </w:rPr>
        <w:tab/>
      </w:r>
      <w:r w:rsidRPr="00F32547">
        <w:rPr>
          <w:rFonts w:ascii="Consolas" w:hAnsi="Consolas"/>
          <w:i/>
          <w:sz w:val="18"/>
        </w:rPr>
        <w:tab/>
        <w:t>0.187250</w:t>
      </w:r>
      <w:r w:rsidRPr="00F32547">
        <w:rPr>
          <w:rFonts w:ascii="Consolas" w:hAnsi="Consolas"/>
          <w:i/>
          <w:sz w:val="18"/>
        </w:rPr>
        <w:tab/>
        <w:t>0.023757</w:t>
      </w:r>
      <w:r w:rsidRPr="00F32547">
        <w:rPr>
          <w:rFonts w:ascii="Consolas" w:hAnsi="Consolas"/>
          <w:i/>
          <w:sz w:val="18"/>
        </w:rPr>
        <w:tab/>
        <w:t>24.120000</w:t>
      </w:r>
      <w:r w:rsidRPr="00F32547">
        <w:rPr>
          <w:rFonts w:ascii="Consolas" w:hAnsi="Consolas"/>
          <w:i/>
          <w:sz w:val="18"/>
        </w:rPr>
        <w:tab/>
        <w:t>109.046044</w:t>
      </w:r>
    </w:p>
    <w:p w14:paraId="34C6382E" w14:textId="77777777" w:rsidR="00F12E9B" w:rsidRPr="00F32547" w:rsidRDefault="00F12E9B" w:rsidP="00F12E9B">
      <w:pPr>
        <w:spacing w:after="0" w:line="240" w:lineRule="auto"/>
        <w:rPr>
          <w:rFonts w:ascii="Consolas" w:hAnsi="Consolas"/>
          <w:i/>
          <w:sz w:val="18"/>
        </w:rPr>
      </w:pPr>
      <w:r w:rsidRPr="00F32547">
        <w:rPr>
          <w:rFonts w:ascii="Consolas" w:hAnsi="Consolas"/>
          <w:i/>
          <w:sz w:val="18"/>
        </w:rPr>
        <w:t>Thur</w:t>
      </w:r>
      <w:r w:rsidRPr="00F32547">
        <w:rPr>
          <w:rFonts w:ascii="Consolas" w:hAnsi="Consolas"/>
          <w:i/>
          <w:sz w:val="18"/>
        </w:rPr>
        <w:tab/>
        <w:t>No</w:t>
      </w:r>
      <w:r w:rsidRPr="00F32547">
        <w:rPr>
          <w:rFonts w:ascii="Consolas" w:hAnsi="Consolas"/>
          <w:i/>
          <w:sz w:val="18"/>
        </w:rPr>
        <w:tab/>
      </w:r>
      <w:r w:rsidRPr="00F32547">
        <w:rPr>
          <w:rFonts w:ascii="Consolas" w:hAnsi="Consolas"/>
          <w:i/>
          <w:sz w:val="18"/>
        </w:rPr>
        <w:tab/>
        <w:t>0.160298</w:t>
      </w:r>
      <w:r w:rsidRPr="00F32547">
        <w:rPr>
          <w:rFonts w:ascii="Consolas" w:hAnsi="Consolas"/>
          <w:i/>
          <w:sz w:val="18"/>
        </w:rPr>
        <w:tab/>
        <w:t>0.001503</w:t>
      </w:r>
      <w:r w:rsidRPr="00F32547">
        <w:rPr>
          <w:rFonts w:ascii="Consolas" w:hAnsi="Consolas"/>
          <w:i/>
          <w:sz w:val="18"/>
        </w:rPr>
        <w:tab/>
        <w:t>17.113111</w:t>
      </w:r>
      <w:r w:rsidRPr="00F32547">
        <w:rPr>
          <w:rFonts w:ascii="Consolas" w:hAnsi="Consolas"/>
          <w:i/>
          <w:sz w:val="18"/>
        </w:rPr>
        <w:tab/>
        <w:t>59.625081</w:t>
      </w:r>
    </w:p>
    <w:p w14:paraId="3366095D" w14:textId="77777777" w:rsidR="00F12E9B" w:rsidRPr="00F32547" w:rsidRDefault="00F12E9B" w:rsidP="00F12E9B">
      <w:pPr>
        <w:spacing w:after="0" w:line="240" w:lineRule="auto"/>
        <w:rPr>
          <w:rFonts w:ascii="Consolas" w:hAnsi="Consolas"/>
          <w:i/>
          <w:sz w:val="18"/>
        </w:rPr>
      </w:pPr>
      <w:r w:rsidRPr="00F32547">
        <w:rPr>
          <w:rFonts w:ascii="Consolas" w:hAnsi="Consolas"/>
          <w:i/>
          <w:sz w:val="18"/>
        </w:rPr>
        <w:tab/>
        <w:t>Yes</w:t>
      </w:r>
      <w:r w:rsidRPr="00F32547">
        <w:rPr>
          <w:rFonts w:ascii="Consolas" w:hAnsi="Consolas"/>
          <w:i/>
          <w:sz w:val="18"/>
        </w:rPr>
        <w:tab/>
      </w:r>
      <w:r w:rsidRPr="00F32547">
        <w:rPr>
          <w:rFonts w:ascii="Consolas" w:hAnsi="Consolas"/>
          <w:i/>
          <w:sz w:val="18"/>
        </w:rPr>
        <w:tab/>
        <w:t>0.163863</w:t>
      </w:r>
      <w:r w:rsidRPr="00F32547">
        <w:rPr>
          <w:rFonts w:ascii="Consolas" w:hAnsi="Consolas"/>
          <w:i/>
          <w:sz w:val="18"/>
        </w:rPr>
        <w:tab/>
        <w:t>0.001551</w:t>
      </w:r>
      <w:r w:rsidRPr="00F32547">
        <w:rPr>
          <w:rFonts w:ascii="Consolas" w:hAnsi="Consolas"/>
          <w:i/>
          <w:sz w:val="18"/>
        </w:rPr>
        <w:tab/>
        <w:t>19.190588</w:t>
      </w:r>
      <w:r w:rsidRPr="00F32547">
        <w:rPr>
          <w:rFonts w:ascii="Consolas" w:hAnsi="Consolas"/>
          <w:i/>
          <w:sz w:val="18"/>
        </w:rPr>
        <w:tab/>
        <w:t>69.808518</w:t>
      </w:r>
    </w:p>
    <w:p w14:paraId="6C8207A7" w14:textId="77777777" w:rsidR="00F12E9B" w:rsidRPr="00F32547" w:rsidRDefault="00F12E9B" w:rsidP="00F12E9B">
      <w:pPr>
        <w:spacing w:after="0" w:line="240" w:lineRule="auto"/>
        <w:rPr>
          <w:rFonts w:ascii="Consolas" w:hAnsi="Consolas"/>
          <w:sz w:val="20"/>
        </w:rPr>
      </w:pPr>
    </w:p>
    <w:p w14:paraId="536C8DD3" w14:textId="77777777" w:rsidR="00F12E9B" w:rsidRPr="00F32547" w:rsidRDefault="00F12E9B" w:rsidP="00F12E9B">
      <w:pPr>
        <w:spacing w:after="0" w:line="240" w:lineRule="auto"/>
        <w:ind w:left="3" w:right="3"/>
        <w:jc w:val="both"/>
        <w:rPr>
          <w:rFonts w:ascii="Calibri" w:hAnsi="Calibri" w:cs="Calibri"/>
          <w:color w:val="0000FF"/>
          <w:sz w:val="20"/>
        </w:rPr>
      </w:pPr>
      <w:r w:rsidRPr="00F32547">
        <w:rPr>
          <w:rFonts w:ascii="Calibri" w:hAnsi="Calibri" w:cs="Calibri"/>
          <w:color w:val="0000FF"/>
          <w:sz w:val="20"/>
        </w:rPr>
        <w:t>Now, suppose you wanted to apply potentially different functions to one or more of the columns. To do this, pass a dict to agg that contains a mapping of column names to any of the function specifications listed so far:</w:t>
      </w:r>
    </w:p>
    <w:p w14:paraId="0689B0BF" w14:textId="77777777" w:rsidR="00F12E9B" w:rsidRPr="0043706F" w:rsidRDefault="00F12E9B" w:rsidP="00F12E9B">
      <w:pPr>
        <w:spacing w:after="0" w:line="240" w:lineRule="auto"/>
        <w:ind w:left="3" w:right="3"/>
        <w:jc w:val="both"/>
        <w:rPr>
          <w:rFonts w:ascii="Calibri" w:hAnsi="Calibri" w:cs="Calibri"/>
          <w:sz w:val="20"/>
        </w:rPr>
      </w:pPr>
    </w:p>
    <w:p w14:paraId="6B4E41BC" w14:textId="77777777" w:rsidR="00F12E9B" w:rsidRPr="00F32547" w:rsidRDefault="00F12E9B" w:rsidP="00F12E9B">
      <w:pPr>
        <w:spacing w:after="0" w:line="240" w:lineRule="auto"/>
        <w:rPr>
          <w:rFonts w:ascii="Consolas" w:hAnsi="Consolas"/>
          <w:color w:val="C00000"/>
          <w:sz w:val="20"/>
        </w:rPr>
      </w:pPr>
      <w:r w:rsidRPr="00F32547">
        <w:rPr>
          <w:rFonts w:ascii="Consolas" w:hAnsi="Consolas"/>
          <w:color w:val="C00000"/>
          <w:sz w:val="20"/>
        </w:rPr>
        <w:t xml:space="preserve">grouped.agg({'tip' : np.max, 'size' : 'sum'}) </w:t>
      </w:r>
    </w:p>
    <w:p w14:paraId="343CCBE6" w14:textId="77777777" w:rsidR="00F12E9B" w:rsidRPr="00F32547" w:rsidRDefault="00F12E9B" w:rsidP="00F12E9B">
      <w:pPr>
        <w:spacing w:after="0" w:line="240" w:lineRule="auto"/>
        <w:rPr>
          <w:rFonts w:ascii="Consolas" w:hAnsi="Consolas"/>
          <w:sz w:val="20"/>
        </w:rPr>
      </w:pPr>
    </w:p>
    <w:p w14:paraId="1B67011C" w14:textId="77777777" w:rsidR="00F12E9B" w:rsidRPr="00F32547" w:rsidRDefault="00F12E9B" w:rsidP="00F12E9B">
      <w:pPr>
        <w:spacing w:after="0" w:line="240" w:lineRule="auto"/>
        <w:rPr>
          <w:rFonts w:ascii="Consolas" w:hAnsi="Consolas"/>
          <w:sz w:val="20"/>
        </w:rPr>
      </w:pPr>
      <w:r w:rsidRPr="00F32547">
        <w:rPr>
          <w:rFonts w:ascii="Consolas" w:hAnsi="Consolas"/>
          <w:sz w:val="20"/>
        </w:rPr>
        <w:t>day</w:t>
      </w:r>
      <w:r w:rsidRPr="00F32547">
        <w:rPr>
          <w:rFonts w:ascii="Consolas" w:hAnsi="Consolas"/>
          <w:sz w:val="20"/>
        </w:rPr>
        <w:tab/>
        <w:t>smoker</w:t>
      </w:r>
      <w:r w:rsidRPr="00F32547">
        <w:rPr>
          <w:rFonts w:ascii="Consolas" w:hAnsi="Consolas"/>
          <w:sz w:val="20"/>
        </w:rPr>
        <w:tab/>
      </w:r>
      <w:r w:rsidRPr="00F32547">
        <w:rPr>
          <w:rFonts w:ascii="Consolas" w:hAnsi="Consolas"/>
          <w:sz w:val="20"/>
        </w:rPr>
        <w:tab/>
        <w:t>tip</w:t>
      </w:r>
      <w:r w:rsidRPr="00F32547">
        <w:rPr>
          <w:rFonts w:ascii="Consolas" w:hAnsi="Consolas"/>
          <w:sz w:val="20"/>
        </w:rPr>
        <w:tab/>
      </w:r>
      <w:r w:rsidRPr="00F32547">
        <w:rPr>
          <w:rFonts w:ascii="Consolas" w:hAnsi="Consolas"/>
          <w:sz w:val="20"/>
        </w:rPr>
        <w:tab/>
        <w:t>size</w:t>
      </w:r>
    </w:p>
    <w:p w14:paraId="59A25EBF" w14:textId="77777777" w:rsidR="00F12E9B" w:rsidRPr="00F32547" w:rsidRDefault="00F12E9B" w:rsidP="00F12E9B">
      <w:pPr>
        <w:spacing w:after="0" w:line="240" w:lineRule="auto"/>
        <w:rPr>
          <w:rFonts w:ascii="Consolas" w:hAnsi="Consolas"/>
          <w:sz w:val="20"/>
        </w:rPr>
      </w:pPr>
      <w:r w:rsidRPr="00F32547">
        <w:rPr>
          <w:rFonts w:ascii="Consolas" w:hAnsi="Consolas"/>
          <w:sz w:val="20"/>
        </w:rPr>
        <w:t>Fri</w:t>
      </w:r>
      <w:r w:rsidRPr="00F32547">
        <w:rPr>
          <w:rFonts w:ascii="Consolas" w:hAnsi="Consolas"/>
          <w:sz w:val="20"/>
        </w:rPr>
        <w:tab/>
        <w:t>No</w:t>
      </w:r>
      <w:r w:rsidRPr="00F32547">
        <w:rPr>
          <w:rFonts w:ascii="Consolas" w:hAnsi="Consolas"/>
          <w:sz w:val="20"/>
        </w:rPr>
        <w:tab/>
      </w:r>
      <w:r w:rsidRPr="00F32547">
        <w:rPr>
          <w:rFonts w:ascii="Consolas" w:hAnsi="Consolas"/>
          <w:sz w:val="20"/>
        </w:rPr>
        <w:tab/>
        <w:t>3.50</w:t>
      </w:r>
      <w:r w:rsidRPr="00F32547">
        <w:rPr>
          <w:rFonts w:ascii="Consolas" w:hAnsi="Consolas"/>
          <w:sz w:val="20"/>
        </w:rPr>
        <w:tab/>
      </w:r>
      <w:r w:rsidRPr="00F32547">
        <w:rPr>
          <w:rFonts w:ascii="Consolas" w:hAnsi="Consolas"/>
          <w:sz w:val="20"/>
        </w:rPr>
        <w:tab/>
        <w:t>9</w:t>
      </w:r>
    </w:p>
    <w:p w14:paraId="45199B7B" w14:textId="77777777" w:rsidR="00F12E9B" w:rsidRPr="00F32547" w:rsidRDefault="00F12E9B" w:rsidP="00F12E9B">
      <w:pPr>
        <w:spacing w:after="0" w:line="240" w:lineRule="auto"/>
        <w:rPr>
          <w:rFonts w:ascii="Consolas" w:hAnsi="Consolas"/>
          <w:sz w:val="20"/>
        </w:rPr>
      </w:pPr>
      <w:r w:rsidRPr="00F32547">
        <w:rPr>
          <w:rFonts w:ascii="Consolas" w:hAnsi="Consolas"/>
          <w:sz w:val="20"/>
        </w:rPr>
        <w:tab/>
        <w:t>Yes</w:t>
      </w:r>
      <w:r w:rsidRPr="00F32547">
        <w:rPr>
          <w:rFonts w:ascii="Consolas" w:hAnsi="Consolas"/>
          <w:sz w:val="20"/>
        </w:rPr>
        <w:tab/>
      </w:r>
      <w:r w:rsidRPr="00F32547">
        <w:rPr>
          <w:rFonts w:ascii="Consolas" w:hAnsi="Consolas"/>
          <w:sz w:val="20"/>
        </w:rPr>
        <w:tab/>
        <w:t>4.73</w:t>
      </w:r>
      <w:r w:rsidRPr="00F32547">
        <w:rPr>
          <w:rFonts w:ascii="Consolas" w:hAnsi="Consolas"/>
          <w:sz w:val="20"/>
        </w:rPr>
        <w:tab/>
      </w:r>
      <w:r w:rsidRPr="00F32547">
        <w:rPr>
          <w:rFonts w:ascii="Consolas" w:hAnsi="Consolas"/>
          <w:sz w:val="20"/>
        </w:rPr>
        <w:tab/>
        <w:t>31</w:t>
      </w:r>
    </w:p>
    <w:p w14:paraId="026E8C36" w14:textId="77777777" w:rsidR="00F12E9B" w:rsidRPr="00F32547" w:rsidRDefault="00F12E9B" w:rsidP="00F12E9B">
      <w:pPr>
        <w:spacing w:after="0" w:line="240" w:lineRule="auto"/>
        <w:rPr>
          <w:rFonts w:ascii="Consolas" w:hAnsi="Consolas"/>
          <w:sz w:val="20"/>
        </w:rPr>
      </w:pPr>
      <w:r w:rsidRPr="00F32547">
        <w:rPr>
          <w:rFonts w:ascii="Consolas" w:hAnsi="Consolas"/>
          <w:sz w:val="20"/>
        </w:rPr>
        <w:t>Sat</w:t>
      </w:r>
      <w:r w:rsidRPr="00F32547">
        <w:rPr>
          <w:rFonts w:ascii="Consolas" w:hAnsi="Consolas"/>
          <w:sz w:val="20"/>
        </w:rPr>
        <w:tab/>
        <w:t>No</w:t>
      </w:r>
      <w:r w:rsidRPr="00F32547">
        <w:rPr>
          <w:rFonts w:ascii="Consolas" w:hAnsi="Consolas"/>
          <w:sz w:val="20"/>
        </w:rPr>
        <w:tab/>
      </w:r>
      <w:r w:rsidRPr="00F32547">
        <w:rPr>
          <w:rFonts w:ascii="Consolas" w:hAnsi="Consolas"/>
          <w:sz w:val="20"/>
        </w:rPr>
        <w:tab/>
        <w:t>9.00</w:t>
      </w:r>
      <w:r w:rsidRPr="00F32547">
        <w:rPr>
          <w:rFonts w:ascii="Consolas" w:hAnsi="Consolas"/>
          <w:sz w:val="20"/>
        </w:rPr>
        <w:tab/>
      </w:r>
      <w:r w:rsidRPr="00F32547">
        <w:rPr>
          <w:rFonts w:ascii="Consolas" w:hAnsi="Consolas"/>
          <w:sz w:val="20"/>
        </w:rPr>
        <w:tab/>
        <w:t>115</w:t>
      </w:r>
    </w:p>
    <w:p w14:paraId="6605B4E1" w14:textId="77777777" w:rsidR="00F12E9B" w:rsidRPr="00F32547" w:rsidRDefault="00F12E9B" w:rsidP="00F12E9B">
      <w:pPr>
        <w:spacing w:after="0" w:line="240" w:lineRule="auto"/>
        <w:rPr>
          <w:rFonts w:ascii="Consolas" w:hAnsi="Consolas"/>
          <w:sz w:val="20"/>
        </w:rPr>
      </w:pPr>
      <w:r w:rsidRPr="00F32547">
        <w:rPr>
          <w:rFonts w:ascii="Consolas" w:hAnsi="Consolas"/>
          <w:sz w:val="20"/>
        </w:rPr>
        <w:tab/>
        <w:t>Yes</w:t>
      </w:r>
      <w:r w:rsidRPr="00F32547">
        <w:rPr>
          <w:rFonts w:ascii="Consolas" w:hAnsi="Consolas"/>
          <w:sz w:val="20"/>
        </w:rPr>
        <w:tab/>
      </w:r>
      <w:r w:rsidRPr="00F32547">
        <w:rPr>
          <w:rFonts w:ascii="Consolas" w:hAnsi="Consolas"/>
          <w:sz w:val="20"/>
        </w:rPr>
        <w:tab/>
        <w:t>10.00</w:t>
      </w:r>
      <w:r w:rsidRPr="00F32547">
        <w:rPr>
          <w:rFonts w:ascii="Consolas" w:hAnsi="Consolas"/>
          <w:sz w:val="20"/>
        </w:rPr>
        <w:tab/>
      </w:r>
      <w:r w:rsidRPr="00F32547">
        <w:rPr>
          <w:rFonts w:ascii="Consolas" w:hAnsi="Consolas"/>
          <w:sz w:val="20"/>
        </w:rPr>
        <w:tab/>
        <w:t>104</w:t>
      </w:r>
    </w:p>
    <w:p w14:paraId="03F8FD9A" w14:textId="77777777" w:rsidR="00F12E9B" w:rsidRPr="00F32547" w:rsidRDefault="00F12E9B" w:rsidP="00F12E9B">
      <w:pPr>
        <w:spacing w:after="0" w:line="240" w:lineRule="auto"/>
        <w:rPr>
          <w:rFonts w:ascii="Consolas" w:hAnsi="Consolas"/>
          <w:sz w:val="20"/>
        </w:rPr>
      </w:pPr>
      <w:r w:rsidRPr="00F32547">
        <w:rPr>
          <w:rFonts w:ascii="Consolas" w:hAnsi="Consolas"/>
          <w:sz w:val="20"/>
        </w:rPr>
        <w:t>Sun</w:t>
      </w:r>
      <w:r w:rsidRPr="00F32547">
        <w:rPr>
          <w:rFonts w:ascii="Consolas" w:hAnsi="Consolas"/>
          <w:sz w:val="20"/>
        </w:rPr>
        <w:tab/>
        <w:t>No</w:t>
      </w:r>
      <w:r w:rsidRPr="00F32547">
        <w:rPr>
          <w:rFonts w:ascii="Consolas" w:hAnsi="Consolas"/>
          <w:sz w:val="20"/>
        </w:rPr>
        <w:tab/>
      </w:r>
      <w:r w:rsidRPr="00F32547">
        <w:rPr>
          <w:rFonts w:ascii="Consolas" w:hAnsi="Consolas"/>
          <w:sz w:val="20"/>
        </w:rPr>
        <w:tab/>
        <w:t>6.00</w:t>
      </w:r>
      <w:r w:rsidRPr="00F32547">
        <w:rPr>
          <w:rFonts w:ascii="Consolas" w:hAnsi="Consolas"/>
          <w:sz w:val="20"/>
        </w:rPr>
        <w:tab/>
      </w:r>
      <w:r w:rsidRPr="00F32547">
        <w:rPr>
          <w:rFonts w:ascii="Consolas" w:hAnsi="Consolas"/>
          <w:sz w:val="20"/>
        </w:rPr>
        <w:tab/>
        <w:t>167</w:t>
      </w:r>
    </w:p>
    <w:p w14:paraId="0225A99B" w14:textId="77777777" w:rsidR="00F12E9B" w:rsidRPr="00F32547" w:rsidRDefault="00F12E9B" w:rsidP="00F12E9B">
      <w:pPr>
        <w:spacing w:after="0" w:line="240" w:lineRule="auto"/>
        <w:rPr>
          <w:rFonts w:ascii="Consolas" w:hAnsi="Consolas"/>
          <w:sz w:val="20"/>
        </w:rPr>
      </w:pPr>
      <w:r w:rsidRPr="00F32547">
        <w:rPr>
          <w:rFonts w:ascii="Consolas" w:hAnsi="Consolas"/>
          <w:sz w:val="20"/>
        </w:rPr>
        <w:tab/>
        <w:t>Yes</w:t>
      </w:r>
      <w:r w:rsidRPr="00F32547">
        <w:rPr>
          <w:rFonts w:ascii="Consolas" w:hAnsi="Consolas"/>
          <w:sz w:val="20"/>
        </w:rPr>
        <w:tab/>
      </w:r>
      <w:r w:rsidRPr="00F32547">
        <w:rPr>
          <w:rFonts w:ascii="Consolas" w:hAnsi="Consolas"/>
          <w:sz w:val="20"/>
        </w:rPr>
        <w:tab/>
        <w:t>6.50</w:t>
      </w:r>
      <w:r w:rsidRPr="00F32547">
        <w:rPr>
          <w:rFonts w:ascii="Consolas" w:hAnsi="Consolas"/>
          <w:sz w:val="20"/>
        </w:rPr>
        <w:tab/>
      </w:r>
      <w:r w:rsidRPr="00F32547">
        <w:rPr>
          <w:rFonts w:ascii="Consolas" w:hAnsi="Consolas"/>
          <w:sz w:val="20"/>
        </w:rPr>
        <w:tab/>
        <w:t>49</w:t>
      </w:r>
    </w:p>
    <w:p w14:paraId="79E85CAC" w14:textId="77777777" w:rsidR="00F12E9B" w:rsidRPr="00F32547" w:rsidRDefault="00F12E9B" w:rsidP="00F12E9B">
      <w:pPr>
        <w:spacing w:after="0" w:line="240" w:lineRule="auto"/>
        <w:rPr>
          <w:rFonts w:ascii="Consolas" w:hAnsi="Consolas"/>
          <w:sz w:val="20"/>
        </w:rPr>
      </w:pPr>
      <w:r w:rsidRPr="00F32547">
        <w:rPr>
          <w:rFonts w:ascii="Consolas" w:hAnsi="Consolas"/>
          <w:sz w:val="20"/>
        </w:rPr>
        <w:t>Thur</w:t>
      </w:r>
      <w:r w:rsidRPr="00F32547">
        <w:rPr>
          <w:rFonts w:ascii="Consolas" w:hAnsi="Consolas"/>
          <w:sz w:val="20"/>
        </w:rPr>
        <w:tab/>
        <w:t>No</w:t>
      </w:r>
      <w:r w:rsidRPr="00F32547">
        <w:rPr>
          <w:rFonts w:ascii="Consolas" w:hAnsi="Consolas"/>
          <w:sz w:val="20"/>
        </w:rPr>
        <w:tab/>
      </w:r>
      <w:r w:rsidRPr="00F32547">
        <w:rPr>
          <w:rFonts w:ascii="Consolas" w:hAnsi="Consolas"/>
          <w:sz w:val="20"/>
        </w:rPr>
        <w:tab/>
        <w:t>6.70</w:t>
      </w:r>
      <w:r w:rsidRPr="00F32547">
        <w:rPr>
          <w:rFonts w:ascii="Consolas" w:hAnsi="Consolas"/>
          <w:sz w:val="20"/>
        </w:rPr>
        <w:tab/>
      </w:r>
      <w:r w:rsidRPr="00F32547">
        <w:rPr>
          <w:rFonts w:ascii="Consolas" w:hAnsi="Consolas"/>
          <w:sz w:val="20"/>
        </w:rPr>
        <w:tab/>
        <w:t>112</w:t>
      </w:r>
    </w:p>
    <w:p w14:paraId="6238299F" w14:textId="77777777" w:rsidR="00F12E9B" w:rsidRPr="00F32547" w:rsidRDefault="00F12E9B" w:rsidP="00F12E9B">
      <w:pPr>
        <w:spacing w:after="0" w:line="240" w:lineRule="auto"/>
        <w:rPr>
          <w:rFonts w:ascii="Consolas" w:hAnsi="Consolas"/>
          <w:sz w:val="20"/>
        </w:rPr>
      </w:pPr>
      <w:r w:rsidRPr="00F32547">
        <w:rPr>
          <w:rFonts w:ascii="Consolas" w:hAnsi="Consolas"/>
          <w:sz w:val="20"/>
        </w:rPr>
        <w:tab/>
        <w:t>Yes</w:t>
      </w:r>
      <w:r w:rsidRPr="00F32547">
        <w:rPr>
          <w:rFonts w:ascii="Consolas" w:hAnsi="Consolas"/>
          <w:sz w:val="20"/>
        </w:rPr>
        <w:tab/>
      </w:r>
      <w:r w:rsidRPr="00F32547">
        <w:rPr>
          <w:rFonts w:ascii="Consolas" w:hAnsi="Consolas"/>
          <w:sz w:val="20"/>
        </w:rPr>
        <w:tab/>
        <w:t>5.00</w:t>
      </w:r>
      <w:r w:rsidRPr="00F32547">
        <w:rPr>
          <w:rFonts w:ascii="Consolas" w:hAnsi="Consolas"/>
          <w:sz w:val="20"/>
        </w:rPr>
        <w:tab/>
      </w:r>
      <w:r w:rsidRPr="00F32547">
        <w:rPr>
          <w:rFonts w:ascii="Consolas" w:hAnsi="Consolas"/>
          <w:sz w:val="20"/>
        </w:rPr>
        <w:tab/>
        <w:t>40</w:t>
      </w:r>
    </w:p>
    <w:p w14:paraId="1FA1A257" w14:textId="77777777" w:rsidR="00F12E9B" w:rsidRPr="00F32547" w:rsidRDefault="00F12E9B" w:rsidP="00F12E9B">
      <w:pPr>
        <w:spacing w:after="0" w:line="240" w:lineRule="auto"/>
        <w:rPr>
          <w:rFonts w:ascii="Consolas" w:hAnsi="Consolas"/>
          <w:sz w:val="20"/>
        </w:rPr>
      </w:pPr>
    </w:p>
    <w:p w14:paraId="16DD9476" w14:textId="77777777" w:rsidR="00F12E9B" w:rsidRPr="00F32547" w:rsidRDefault="00F12E9B" w:rsidP="00F12E9B">
      <w:pPr>
        <w:spacing w:after="0" w:line="240" w:lineRule="auto"/>
        <w:rPr>
          <w:rFonts w:ascii="Consolas" w:hAnsi="Consolas"/>
          <w:color w:val="C00000"/>
          <w:sz w:val="20"/>
        </w:rPr>
      </w:pPr>
      <w:r w:rsidRPr="00F32547">
        <w:rPr>
          <w:rFonts w:ascii="Consolas" w:hAnsi="Consolas"/>
          <w:color w:val="C00000"/>
          <w:sz w:val="20"/>
        </w:rPr>
        <w:t>grouped.agg({'tip_pct' : ['min', 'max', 'mean', 'std'],</w:t>
      </w:r>
      <w:r>
        <w:rPr>
          <w:rFonts w:ascii="Consolas" w:hAnsi="Consolas"/>
          <w:color w:val="C00000"/>
          <w:sz w:val="20"/>
        </w:rPr>
        <w:t xml:space="preserve"> </w:t>
      </w:r>
      <w:r w:rsidRPr="00F32547">
        <w:rPr>
          <w:rFonts w:ascii="Consolas" w:hAnsi="Consolas"/>
          <w:color w:val="C00000"/>
          <w:sz w:val="20"/>
        </w:rPr>
        <w:t xml:space="preserve">'size' : 'sum'}) </w:t>
      </w:r>
    </w:p>
    <w:p w14:paraId="4D9536D4" w14:textId="77777777" w:rsidR="00F12E9B" w:rsidRPr="00F32547" w:rsidRDefault="00F12E9B" w:rsidP="00F12E9B">
      <w:pPr>
        <w:spacing w:after="0" w:line="240" w:lineRule="auto"/>
        <w:rPr>
          <w:rFonts w:ascii="Consolas" w:hAnsi="Consolas"/>
          <w:sz w:val="20"/>
        </w:rPr>
      </w:pPr>
    </w:p>
    <w:p w14:paraId="70653330" w14:textId="77777777" w:rsidR="00F12E9B" w:rsidRPr="00F32547" w:rsidRDefault="00F12E9B" w:rsidP="00F12E9B">
      <w:pPr>
        <w:spacing w:after="0" w:line="240" w:lineRule="auto"/>
        <w:rPr>
          <w:rFonts w:ascii="Consolas" w:hAnsi="Consolas"/>
          <w:i/>
          <w:sz w:val="20"/>
        </w:rPr>
      </w:pPr>
      <w:r w:rsidRPr="00F32547">
        <w:rPr>
          <w:rFonts w:ascii="Consolas" w:hAnsi="Consolas"/>
          <w:i/>
          <w:sz w:val="20"/>
        </w:rPr>
        <w:t>day</w:t>
      </w:r>
      <w:r w:rsidRPr="00F32547">
        <w:rPr>
          <w:rFonts w:ascii="Consolas" w:hAnsi="Consolas"/>
          <w:i/>
          <w:sz w:val="20"/>
        </w:rPr>
        <w:tab/>
        <w:t>smoker</w:t>
      </w:r>
      <w:r w:rsidRPr="00F32547">
        <w:rPr>
          <w:rFonts w:ascii="Consolas" w:hAnsi="Consolas"/>
          <w:i/>
          <w:sz w:val="20"/>
        </w:rPr>
        <w:tab/>
      </w:r>
      <w:r w:rsidRPr="00F32547">
        <w:rPr>
          <w:rFonts w:ascii="Consolas" w:hAnsi="Consolas"/>
          <w:i/>
          <w:sz w:val="20"/>
        </w:rPr>
        <w:tab/>
        <w:t>tip_pct</w:t>
      </w:r>
      <w:r w:rsidRPr="00F32547">
        <w:rPr>
          <w:rFonts w:ascii="Consolas" w:hAnsi="Consolas"/>
          <w:i/>
          <w:sz w:val="20"/>
        </w:rPr>
        <w:tab/>
        <w:t>min</w:t>
      </w:r>
      <w:r w:rsidRPr="00F32547">
        <w:rPr>
          <w:rFonts w:ascii="Consolas" w:hAnsi="Consolas"/>
          <w:i/>
          <w:sz w:val="20"/>
        </w:rPr>
        <w:tab/>
      </w:r>
      <w:r w:rsidRPr="00F32547">
        <w:rPr>
          <w:rFonts w:ascii="Consolas" w:hAnsi="Consolas"/>
          <w:i/>
          <w:sz w:val="20"/>
        </w:rPr>
        <w:tab/>
        <w:t>max</w:t>
      </w:r>
      <w:r w:rsidRPr="00F32547">
        <w:rPr>
          <w:rFonts w:ascii="Consolas" w:hAnsi="Consolas"/>
          <w:i/>
          <w:sz w:val="20"/>
        </w:rPr>
        <w:tab/>
      </w:r>
      <w:r w:rsidRPr="00F32547">
        <w:rPr>
          <w:rFonts w:ascii="Consolas" w:hAnsi="Consolas"/>
          <w:i/>
          <w:sz w:val="20"/>
        </w:rPr>
        <w:tab/>
        <w:t>mean</w:t>
      </w:r>
      <w:r w:rsidRPr="00F32547">
        <w:rPr>
          <w:rFonts w:ascii="Consolas" w:hAnsi="Consolas"/>
          <w:i/>
          <w:sz w:val="20"/>
        </w:rPr>
        <w:tab/>
      </w:r>
      <w:r w:rsidRPr="00F32547">
        <w:rPr>
          <w:rFonts w:ascii="Consolas" w:hAnsi="Consolas"/>
          <w:i/>
          <w:sz w:val="20"/>
        </w:rPr>
        <w:tab/>
        <w:t>std</w:t>
      </w:r>
      <w:r w:rsidRPr="00F32547">
        <w:rPr>
          <w:rFonts w:ascii="Consolas" w:hAnsi="Consolas"/>
          <w:i/>
          <w:sz w:val="20"/>
        </w:rPr>
        <w:tab/>
        <w:t>size</w:t>
      </w:r>
      <w:r w:rsidRPr="00F32547">
        <w:rPr>
          <w:rFonts w:ascii="Consolas" w:hAnsi="Consolas"/>
          <w:i/>
          <w:sz w:val="20"/>
        </w:rPr>
        <w:tab/>
        <w:t>sum</w:t>
      </w:r>
    </w:p>
    <w:p w14:paraId="75699FE9" w14:textId="77777777" w:rsidR="00F12E9B" w:rsidRPr="00F32547" w:rsidRDefault="00F12E9B" w:rsidP="00F12E9B">
      <w:pPr>
        <w:spacing w:after="0" w:line="240" w:lineRule="auto"/>
        <w:rPr>
          <w:rFonts w:ascii="Consolas" w:hAnsi="Consolas"/>
          <w:i/>
          <w:sz w:val="20"/>
        </w:rPr>
      </w:pPr>
      <w:r w:rsidRPr="00F32547">
        <w:rPr>
          <w:rFonts w:ascii="Consolas" w:hAnsi="Consolas"/>
          <w:i/>
          <w:sz w:val="20"/>
        </w:rPr>
        <w:lastRenderedPageBreak/>
        <w:t>Fri</w:t>
      </w:r>
      <w:r w:rsidRPr="00F32547">
        <w:rPr>
          <w:rFonts w:ascii="Consolas" w:hAnsi="Consolas"/>
          <w:i/>
          <w:sz w:val="20"/>
        </w:rPr>
        <w:tab/>
        <w:t>No</w:t>
      </w:r>
      <w:r w:rsidRPr="00F32547">
        <w:rPr>
          <w:rFonts w:ascii="Consolas" w:hAnsi="Consolas"/>
          <w:i/>
          <w:sz w:val="20"/>
        </w:rPr>
        <w:tab/>
      </w:r>
      <w:r w:rsidRPr="00F32547">
        <w:rPr>
          <w:rFonts w:ascii="Consolas" w:hAnsi="Consolas"/>
          <w:i/>
          <w:sz w:val="20"/>
        </w:rPr>
        <w:tab/>
        <w:t>0.120385</w:t>
      </w:r>
      <w:r w:rsidRPr="00F32547">
        <w:rPr>
          <w:rFonts w:ascii="Consolas" w:hAnsi="Consolas"/>
          <w:i/>
          <w:sz w:val="20"/>
        </w:rPr>
        <w:tab/>
        <w:t xml:space="preserve">0.187735 </w:t>
      </w:r>
      <w:r w:rsidRPr="00F32547">
        <w:rPr>
          <w:rFonts w:ascii="Consolas" w:hAnsi="Consolas"/>
          <w:i/>
          <w:sz w:val="20"/>
        </w:rPr>
        <w:tab/>
        <w:t>0.151650</w:t>
      </w:r>
      <w:r w:rsidRPr="00F32547">
        <w:rPr>
          <w:rFonts w:ascii="Consolas" w:hAnsi="Consolas"/>
          <w:i/>
          <w:sz w:val="20"/>
        </w:rPr>
        <w:tab/>
        <w:t>0.028123</w:t>
      </w:r>
      <w:r w:rsidRPr="00F32547">
        <w:rPr>
          <w:rFonts w:ascii="Consolas" w:hAnsi="Consolas"/>
          <w:i/>
          <w:sz w:val="20"/>
        </w:rPr>
        <w:tab/>
        <w:t>9</w:t>
      </w:r>
    </w:p>
    <w:p w14:paraId="7028A800" w14:textId="77777777" w:rsidR="00F12E9B" w:rsidRPr="00F32547" w:rsidRDefault="00F12E9B" w:rsidP="00F12E9B">
      <w:pPr>
        <w:spacing w:after="0" w:line="240" w:lineRule="auto"/>
        <w:rPr>
          <w:rFonts w:ascii="Consolas" w:hAnsi="Consolas"/>
          <w:i/>
          <w:sz w:val="20"/>
        </w:rPr>
      </w:pPr>
      <w:r w:rsidRPr="00F32547">
        <w:rPr>
          <w:rFonts w:ascii="Consolas" w:hAnsi="Consolas"/>
          <w:i/>
          <w:sz w:val="20"/>
        </w:rPr>
        <w:tab/>
        <w:t>Yes</w:t>
      </w:r>
      <w:r w:rsidRPr="00F32547">
        <w:rPr>
          <w:rFonts w:ascii="Consolas" w:hAnsi="Consolas"/>
          <w:i/>
          <w:sz w:val="20"/>
        </w:rPr>
        <w:tab/>
      </w:r>
      <w:r w:rsidRPr="00F32547">
        <w:rPr>
          <w:rFonts w:ascii="Consolas" w:hAnsi="Consolas"/>
          <w:i/>
          <w:sz w:val="20"/>
        </w:rPr>
        <w:tab/>
        <w:t>0.103555</w:t>
      </w:r>
      <w:r w:rsidRPr="00F32547">
        <w:rPr>
          <w:rFonts w:ascii="Consolas" w:hAnsi="Consolas"/>
          <w:i/>
          <w:sz w:val="20"/>
        </w:rPr>
        <w:tab/>
        <w:t xml:space="preserve">0.263480 </w:t>
      </w:r>
      <w:r w:rsidRPr="00F32547">
        <w:rPr>
          <w:rFonts w:ascii="Consolas" w:hAnsi="Consolas"/>
          <w:i/>
          <w:sz w:val="20"/>
        </w:rPr>
        <w:tab/>
        <w:t>0.174783</w:t>
      </w:r>
      <w:r w:rsidRPr="00F32547">
        <w:rPr>
          <w:rFonts w:ascii="Consolas" w:hAnsi="Consolas"/>
          <w:i/>
          <w:sz w:val="20"/>
        </w:rPr>
        <w:tab/>
        <w:t>0.051293</w:t>
      </w:r>
      <w:r w:rsidRPr="00F32547">
        <w:rPr>
          <w:rFonts w:ascii="Consolas" w:hAnsi="Consolas"/>
          <w:i/>
          <w:sz w:val="20"/>
        </w:rPr>
        <w:tab/>
        <w:t>31</w:t>
      </w:r>
    </w:p>
    <w:p w14:paraId="62C1F9AA" w14:textId="77777777" w:rsidR="00F12E9B" w:rsidRPr="00F32547" w:rsidRDefault="00F12E9B" w:rsidP="00F12E9B">
      <w:pPr>
        <w:spacing w:after="0" w:line="240" w:lineRule="auto"/>
        <w:rPr>
          <w:rFonts w:ascii="Consolas" w:hAnsi="Consolas"/>
          <w:i/>
          <w:sz w:val="20"/>
        </w:rPr>
      </w:pPr>
      <w:r w:rsidRPr="00F32547">
        <w:rPr>
          <w:rFonts w:ascii="Consolas" w:hAnsi="Consolas"/>
          <w:i/>
          <w:sz w:val="20"/>
        </w:rPr>
        <w:t>Sat</w:t>
      </w:r>
      <w:r w:rsidRPr="00F32547">
        <w:rPr>
          <w:rFonts w:ascii="Consolas" w:hAnsi="Consolas"/>
          <w:i/>
          <w:sz w:val="20"/>
        </w:rPr>
        <w:tab/>
        <w:t>No</w:t>
      </w:r>
      <w:r w:rsidRPr="00F32547">
        <w:rPr>
          <w:rFonts w:ascii="Consolas" w:hAnsi="Consolas"/>
          <w:i/>
          <w:sz w:val="20"/>
        </w:rPr>
        <w:tab/>
      </w:r>
      <w:r w:rsidRPr="00F32547">
        <w:rPr>
          <w:rFonts w:ascii="Consolas" w:hAnsi="Consolas"/>
          <w:i/>
          <w:sz w:val="20"/>
        </w:rPr>
        <w:tab/>
        <w:t>0.056797</w:t>
      </w:r>
      <w:r w:rsidRPr="00F32547">
        <w:rPr>
          <w:rFonts w:ascii="Consolas" w:hAnsi="Consolas"/>
          <w:i/>
          <w:sz w:val="20"/>
        </w:rPr>
        <w:tab/>
        <w:t xml:space="preserve">0.291990 </w:t>
      </w:r>
      <w:r w:rsidRPr="00F32547">
        <w:rPr>
          <w:rFonts w:ascii="Consolas" w:hAnsi="Consolas"/>
          <w:i/>
          <w:sz w:val="20"/>
        </w:rPr>
        <w:tab/>
        <w:t>0.158048</w:t>
      </w:r>
      <w:r w:rsidRPr="00F32547">
        <w:rPr>
          <w:rFonts w:ascii="Consolas" w:hAnsi="Consolas"/>
          <w:i/>
          <w:sz w:val="20"/>
        </w:rPr>
        <w:tab/>
        <w:t>0.039767</w:t>
      </w:r>
      <w:r w:rsidRPr="00F32547">
        <w:rPr>
          <w:rFonts w:ascii="Consolas" w:hAnsi="Consolas"/>
          <w:i/>
          <w:sz w:val="20"/>
        </w:rPr>
        <w:tab/>
        <w:t>115</w:t>
      </w:r>
    </w:p>
    <w:p w14:paraId="4693DDBA" w14:textId="77777777" w:rsidR="00F12E9B" w:rsidRPr="00F32547" w:rsidRDefault="00F12E9B" w:rsidP="00F12E9B">
      <w:pPr>
        <w:spacing w:after="0" w:line="240" w:lineRule="auto"/>
        <w:rPr>
          <w:rFonts w:ascii="Consolas" w:hAnsi="Consolas"/>
          <w:i/>
          <w:sz w:val="20"/>
        </w:rPr>
      </w:pPr>
      <w:r w:rsidRPr="00F32547">
        <w:rPr>
          <w:rFonts w:ascii="Consolas" w:hAnsi="Consolas"/>
          <w:i/>
          <w:sz w:val="20"/>
        </w:rPr>
        <w:tab/>
        <w:t>Yes</w:t>
      </w:r>
      <w:r w:rsidRPr="00F32547">
        <w:rPr>
          <w:rFonts w:ascii="Consolas" w:hAnsi="Consolas"/>
          <w:i/>
          <w:sz w:val="20"/>
        </w:rPr>
        <w:tab/>
      </w:r>
      <w:r w:rsidRPr="00F32547">
        <w:rPr>
          <w:rFonts w:ascii="Consolas" w:hAnsi="Consolas"/>
          <w:i/>
          <w:sz w:val="20"/>
        </w:rPr>
        <w:tab/>
        <w:t>0.035638</w:t>
      </w:r>
      <w:r w:rsidRPr="00F32547">
        <w:rPr>
          <w:rFonts w:ascii="Consolas" w:hAnsi="Consolas"/>
          <w:i/>
          <w:sz w:val="20"/>
        </w:rPr>
        <w:tab/>
        <w:t xml:space="preserve">0.325733 </w:t>
      </w:r>
      <w:r w:rsidRPr="00F32547">
        <w:rPr>
          <w:rFonts w:ascii="Consolas" w:hAnsi="Consolas"/>
          <w:i/>
          <w:sz w:val="20"/>
        </w:rPr>
        <w:tab/>
        <w:t>0.147906</w:t>
      </w:r>
      <w:r w:rsidRPr="00F32547">
        <w:rPr>
          <w:rFonts w:ascii="Consolas" w:hAnsi="Consolas"/>
          <w:i/>
          <w:sz w:val="20"/>
        </w:rPr>
        <w:tab/>
        <w:t>0.061375</w:t>
      </w:r>
      <w:r w:rsidRPr="00F32547">
        <w:rPr>
          <w:rFonts w:ascii="Consolas" w:hAnsi="Consolas"/>
          <w:i/>
          <w:sz w:val="20"/>
        </w:rPr>
        <w:tab/>
        <w:t>104</w:t>
      </w:r>
    </w:p>
    <w:p w14:paraId="31AE02C9" w14:textId="77777777" w:rsidR="00F12E9B" w:rsidRPr="00F32547" w:rsidRDefault="00F12E9B" w:rsidP="00F12E9B">
      <w:pPr>
        <w:spacing w:after="0" w:line="240" w:lineRule="auto"/>
        <w:rPr>
          <w:rFonts w:ascii="Consolas" w:hAnsi="Consolas"/>
          <w:i/>
          <w:sz w:val="20"/>
        </w:rPr>
      </w:pPr>
      <w:r w:rsidRPr="00F32547">
        <w:rPr>
          <w:rFonts w:ascii="Consolas" w:hAnsi="Consolas"/>
          <w:i/>
          <w:sz w:val="20"/>
        </w:rPr>
        <w:t>Sun</w:t>
      </w:r>
      <w:r w:rsidRPr="00F32547">
        <w:rPr>
          <w:rFonts w:ascii="Consolas" w:hAnsi="Consolas"/>
          <w:i/>
          <w:sz w:val="20"/>
        </w:rPr>
        <w:tab/>
        <w:t>No</w:t>
      </w:r>
      <w:r w:rsidRPr="00F32547">
        <w:rPr>
          <w:rFonts w:ascii="Consolas" w:hAnsi="Consolas"/>
          <w:i/>
          <w:sz w:val="20"/>
        </w:rPr>
        <w:tab/>
      </w:r>
      <w:r w:rsidRPr="00F32547">
        <w:rPr>
          <w:rFonts w:ascii="Consolas" w:hAnsi="Consolas"/>
          <w:i/>
          <w:sz w:val="20"/>
        </w:rPr>
        <w:tab/>
        <w:t>0.059447</w:t>
      </w:r>
      <w:r w:rsidRPr="00F32547">
        <w:rPr>
          <w:rFonts w:ascii="Consolas" w:hAnsi="Consolas"/>
          <w:i/>
          <w:sz w:val="20"/>
        </w:rPr>
        <w:tab/>
        <w:t xml:space="preserve">0.252672 </w:t>
      </w:r>
      <w:r w:rsidRPr="00F32547">
        <w:rPr>
          <w:rFonts w:ascii="Consolas" w:hAnsi="Consolas"/>
          <w:i/>
          <w:sz w:val="20"/>
        </w:rPr>
        <w:tab/>
        <w:t>0.160113</w:t>
      </w:r>
      <w:r w:rsidRPr="00F32547">
        <w:rPr>
          <w:rFonts w:ascii="Consolas" w:hAnsi="Consolas"/>
          <w:i/>
          <w:sz w:val="20"/>
        </w:rPr>
        <w:tab/>
        <w:t>0.042347</w:t>
      </w:r>
      <w:r w:rsidRPr="00F32547">
        <w:rPr>
          <w:rFonts w:ascii="Consolas" w:hAnsi="Consolas"/>
          <w:i/>
          <w:sz w:val="20"/>
        </w:rPr>
        <w:tab/>
        <w:t>167</w:t>
      </w:r>
    </w:p>
    <w:p w14:paraId="7BADA72B" w14:textId="77777777" w:rsidR="00F12E9B" w:rsidRPr="00F32547" w:rsidRDefault="00F12E9B" w:rsidP="00F12E9B">
      <w:pPr>
        <w:spacing w:after="0" w:line="240" w:lineRule="auto"/>
        <w:rPr>
          <w:rFonts w:ascii="Consolas" w:hAnsi="Consolas"/>
          <w:i/>
          <w:sz w:val="20"/>
        </w:rPr>
      </w:pPr>
      <w:r w:rsidRPr="00F32547">
        <w:rPr>
          <w:rFonts w:ascii="Consolas" w:hAnsi="Consolas"/>
          <w:i/>
          <w:sz w:val="20"/>
        </w:rPr>
        <w:tab/>
        <w:t>Yes</w:t>
      </w:r>
      <w:r w:rsidRPr="00F32547">
        <w:rPr>
          <w:rFonts w:ascii="Consolas" w:hAnsi="Consolas"/>
          <w:i/>
          <w:sz w:val="20"/>
        </w:rPr>
        <w:tab/>
      </w:r>
      <w:r w:rsidRPr="00F32547">
        <w:rPr>
          <w:rFonts w:ascii="Consolas" w:hAnsi="Consolas"/>
          <w:i/>
          <w:sz w:val="20"/>
        </w:rPr>
        <w:tab/>
        <w:t>0.065660</w:t>
      </w:r>
      <w:r w:rsidRPr="00F32547">
        <w:rPr>
          <w:rFonts w:ascii="Consolas" w:hAnsi="Consolas"/>
          <w:i/>
          <w:sz w:val="20"/>
        </w:rPr>
        <w:tab/>
        <w:t xml:space="preserve">0.710345 </w:t>
      </w:r>
      <w:r w:rsidRPr="00F32547">
        <w:rPr>
          <w:rFonts w:ascii="Consolas" w:hAnsi="Consolas"/>
          <w:i/>
          <w:sz w:val="20"/>
        </w:rPr>
        <w:tab/>
        <w:t>0.187250</w:t>
      </w:r>
      <w:r w:rsidRPr="00F32547">
        <w:rPr>
          <w:rFonts w:ascii="Consolas" w:hAnsi="Consolas"/>
          <w:i/>
          <w:sz w:val="20"/>
        </w:rPr>
        <w:tab/>
        <w:t>0.154134</w:t>
      </w:r>
      <w:r w:rsidRPr="00F32547">
        <w:rPr>
          <w:rFonts w:ascii="Consolas" w:hAnsi="Consolas"/>
          <w:i/>
          <w:sz w:val="20"/>
        </w:rPr>
        <w:tab/>
        <w:t>49</w:t>
      </w:r>
    </w:p>
    <w:p w14:paraId="4FF307C5" w14:textId="77777777" w:rsidR="00F12E9B" w:rsidRPr="00F32547" w:rsidRDefault="00F12E9B" w:rsidP="00F12E9B">
      <w:pPr>
        <w:spacing w:after="0" w:line="240" w:lineRule="auto"/>
        <w:rPr>
          <w:rFonts w:ascii="Consolas" w:hAnsi="Consolas"/>
          <w:i/>
          <w:sz w:val="20"/>
        </w:rPr>
      </w:pPr>
      <w:r w:rsidRPr="00F32547">
        <w:rPr>
          <w:rFonts w:ascii="Consolas" w:hAnsi="Consolas"/>
          <w:i/>
          <w:sz w:val="20"/>
        </w:rPr>
        <w:t>Thur</w:t>
      </w:r>
      <w:r w:rsidRPr="00F32547">
        <w:rPr>
          <w:rFonts w:ascii="Consolas" w:hAnsi="Consolas"/>
          <w:i/>
          <w:sz w:val="20"/>
        </w:rPr>
        <w:tab/>
        <w:t>No</w:t>
      </w:r>
      <w:r w:rsidRPr="00F32547">
        <w:rPr>
          <w:rFonts w:ascii="Consolas" w:hAnsi="Consolas"/>
          <w:i/>
          <w:sz w:val="20"/>
        </w:rPr>
        <w:tab/>
      </w:r>
      <w:r w:rsidRPr="00F32547">
        <w:rPr>
          <w:rFonts w:ascii="Consolas" w:hAnsi="Consolas"/>
          <w:i/>
          <w:sz w:val="20"/>
        </w:rPr>
        <w:tab/>
        <w:t>0.072961</w:t>
      </w:r>
      <w:r w:rsidRPr="00F32547">
        <w:rPr>
          <w:rFonts w:ascii="Consolas" w:hAnsi="Consolas"/>
          <w:i/>
          <w:sz w:val="20"/>
        </w:rPr>
        <w:tab/>
        <w:t xml:space="preserve">0.266312 </w:t>
      </w:r>
      <w:r w:rsidRPr="00F32547">
        <w:rPr>
          <w:rFonts w:ascii="Consolas" w:hAnsi="Consolas"/>
          <w:i/>
          <w:sz w:val="20"/>
        </w:rPr>
        <w:tab/>
        <w:t>0.160298</w:t>
      </w:r>
      <w:r w:rsidRPr="00F32547">
        <w:rPr>
          <w:rFonts w:ascii="Consolas" w:hAnsi="Consolas"/>
          <w:i/>
          <w:sz w:val="20"/>
        </w:rPr>
        <w:tab/>
        <w:t>0.038774</w:t>
      </w:r>
      <w:r w:rsidRPr="00F32547">
        <w:rPr>
          <w:rFonts w:ascii="Consolas" w:hAnsi="Consolas"/>
          <w:i/>
          <w:sz w:val="20"/>
        </w:rPr>
        <w:tab/>
        <w:t>112</w:t>
      </w:r>
    </w:p>
    <w:p w14:paraId="397DE0D1" w14:textId="77777777" w:rsidR="00F12E9B" w:rsidRPr="00F32547" w:rsidRDefault="00F12E9B" w:rsidP="00F12E9B">
      <w:pPr>
        <w:spacing w:after="0" w:line="240" w:lineRule="auto"/>
        <w:rPr>
          <w:rFonts w:ascii="Consolas" w:hAnsi="Consolas"/>
          <w:i/>
          <w:sz w:val="20"/>
        </w:rPr>
      </w:pPr>
      <w:r w:rsidRPr="00F32547">
        <w:rPr>
          <w:rFonts w:ascii="Consolas" w:hAnsi="Consolas"/>
          <w:i/>
          <w:sz w:val="20"/>
        </w:rPr>
        <w:tab/>
        <w:t>Yes</w:t>
      </w:r>
      <w:r w:rsidRPr="00F32547">
        <w:rPr>
          <w:rFonts w:ascii="Consolas" w:hAnsi="Consolas"/>
          <w:i/>
          <w:sz w:val="20"/>
        </w:rPr>
        <w:tab/>
      </w:r>
      <w:r w:rsidRPr="00F32547">
        <w:rPr>
          <w:rFonts w:ascii="Consolas" w:hAnsi="Consolas"/>
          <w:i/>
          <w:sz w:val="20"/>
        </w:rPr>
        <w:tab/>
        <w:t>0.090014</w:t>
      </w:r>
      <w:r w:rsidRPr="00F32547">
        <w:rPr>
          <w:rFonts w:ascii="Consolas" w:hAnsi="Consolas"/>
          <w:i/>
          <w:sz w:val="20"/>
        </w:rPr>
        <w:tab/>
        <w:t xml:space="preserve">0.241255 </w:t>
      </w:r>
      <w:r w:rsidRPr="00F32547">
        <w:rPr>
          <w:rFonts w:ascii="Consolas" w:hAnsi="Consolas"/>
          <w:i/>
          <w:sz w:val="20"/>
        </w:rPr>
        <w:tab/>
        <w:t>0.163863</w:t>
      </w:r>
      <w:r w:rsidRPr="00F32547">
        <w:rPr>
          <w:rFonts w:ascii="Consolas" w:hAnsi="Consolas"/>
          <w:i/>
          <w:sz w:val="20"/>
        </w:rPr>
        <w:tab/>
        <w:t>0.039389</w:t>
      </w:r>
      <w:r w:rsidRPr="00F32547">
        <w:rPr>
          <w:rFonts w:ascii="Consolas" w:hAnsi="Consolas"/>
          <w:i/>
          <w:sz w:val="20"/>
        </w:rPr>
        <w:tab/>
        <w:t>40</w:t>
      </w:r>
    </w:p>
    <w:p w14:paraId="2D267A02" w14:textId="77777777" w:rsidR="00F12E9B" w:rsidRPr="00F32547" w:rsidRDefault="00F12E9B" w:rsidP="00F12E9B">
      <w:pPr>
        <w:spacing w:after="0" w:line="240" w:lineRule="auto"/>
        <w:rPr>
          <w:rFonts w:ascii="Consolas" w:hAnsi="Consolas"/>
          <w:sz w:val="20"/>
        </w:rPr>
      </w:pPr>
    </w:p>
    <w:p w14:paraId="38236E87" w14:textId="77777777" w:rsidR="00F12E9B" w:rsidRPr="00651982" w:rsidRDefault="00F12E9B" w:rsidP="00F12E9B">
      <w:pPr>
        <w:spacing w:after="0" w:line="240" w:lineRule="auto"/>
        <w:ind w:left="3" w:right="3"/>
        <w:jc w:val="both"/>
        <w:rPr>
          <w:rFonts w:ascii="Calibri" w:hAnsi="Calibri" w:cs="Calibri"/>
          <w:color w:val="0000FF"/>
          <w:sz w:val="20"/>
        </w:rPr>
      </w:pPr>
      <w:r w:rsidRPr="00651982">
        <w:rPr>
          <w:rFonts w:ascii="Calibri" w:hAnsi="Calibri" w:cs="Calibri"/>
          <w:color w:val="0000FF"/>
          <w:sz w:val="20"/>
        </w:rPr>
        <w:t>A DataFrame will have hierarchical columns only if multiple functions are applied to at least one column.</w:t>
      </w:r>
    </w:p>
    <w:p w14:paraId="4253F5AD" w14:textId="77777777" w:rsidR="00F12E9B" w:rsidRPr="00C42B09" w:rsidRDefault="00F12E9B" w:rsidP="00F12E9B">
      <w:pPr>
        <w:spacing w:after="0" w:line="240" w:lineRule="auto"/>
        <w:ind w:left="3" w:right="3"/>
        <w:jc w:val="both"/>
        <w:rPr>
          <w:rFonts w:ascii="Calibri" w:hAnsi="Calibri" w:cs="Calibri"/>
          <w:sz w:val="20"/>
        </w:rPr>
      </w:pPr>
    </w:p>
    <w:p w14:paraId="2A04D660" w14:textId="77777777" w:rsidR="00F12E9B" w:rsidRPr="00404DC4" w:rsidRDefault="00F12E9B" w:rsidP="00F12E9B">
      <w:pPr>
        <w:pStyle w:val="Heading4"/>
      </w:pPr>
      <w:r w:rsidRPr="00404DC4">
        <w:t>Returning Aggregated Data Without Row Indexes</w:t>
      </w:r>
    </w:p>
    <w:p w14:paraId="16A0E344" w14:textId="77777777" w:rsidR="00F12E9B" w:rsidRPr="00C42B09" w:rsidRDefault="00F12E9B" w:rsidP="00F12E9B">
      <w:pPr>
        <w:spacing w:after="0" w:line="240" w:lineRule="auto"/>
        <w:ind w:left="3" w:right="3"/>
        <w:jc w:val="both"/>
        <w:rPr>
          <w:rFonts w:ascii="Calibri" w:hAnsi="Calibri" w:cs="Calibri"/>
          <w:sz w:val="20"/>
        </w:rPr>
      </w:pPr>
    </w:p>
    <w:p w14:paraId="353B58A2" w14:textId="77777777" w:rsidR="00F12E9B" w:rsidRPr="00651982" w:rsidRDefault="00F12E9B" w:rsidP="00F12E9B">
      <w:pPr>
        <w:spacing w:after="0" w:line="240" w:lineRule="auto"/>
        <w:ind w:left="3" w:right="3"/>
        <w:jc w:val="both"/>
        <w:rPr>
          <w:rFonts w:ascii="Calibri" w:hAnsi="Calibri" w:cs="Calibri"/>
          <w:color w:val="0000FF"/>
          <w:sz w:val="20"/>
        </w:rPr>
      </w:pPr>
      <w:r w:rsidRPr="00651982">
        <w:rPr>
          <w:rFonts w:ascii="Calibri" w:hAnsi="Calibri" w:cs="Calibri"/>
          <w:color w:val="0000FF"/>
          <w:sz w:val="20"/>
        </w:rPr>
        <w:t>In all of the examples up until now, the aggregated data comes back with an index, potentially hierarchical, composed from the unique group key combinations. Since this isn’t always desirable, you can disable this behavior in most cases by passing as_index=False to groupby:</w:t>
      </w:r>
    </w:p>
    <w:p w14:paraId="40C409C8" w14:textId="77777777" w:rsidR="00F12E9B" w:rsidRPr="00651982" w:rsidRDefault="00F12E9B" w:rsidP="00F12E9B">
      <w:pPr>
        <w:spacing w:after="0" w:line="240" w:lineRule="auto"/>
        <w:ind w:left="3" w:right="3"/>
        <w:jc w:val="both"/>
        <w:rPr>
          <w:rFonts w:ascii="Calibri" w:hAnsi="Calibri" w:cs="Calibri"/>
          <w:sz w:val="20"/>
        </w:rPr>
      </w:pPr>
    </w:p>
    <w:p w14:paraId="3BB809B6" w14:textId="77777777" w:rsidR="00F12E9B" w:rsidRPr="00651982" w:rsidRDefault="00F12E9B" w:rsidP="00F12E9B">
      <w:pPr>
        <w:spacing w:after="0" w:line="240" w:lineRule="auto"/>
        <w:rPr>
          <w:rFonts w:ascii="Consolas" w:hAnsi="Consolas"/>
          <w:color w:val="C00000"/>
          <w:sz w:val="20"/>
        </w:rPr>
      </w:pPr>
      <w:r w:rsidRPr="00651982">
        <w:rPr>
          <w:rFonts w:ascii="Consolas" w:hAnsi="Consolas"/>
          <w:color w:val="C00000"/>
          <w:sz w:val="20"/>
        </w:rPr>
        <w:t xml:space="preserve">tips.groupby(['day', 'smoker'], as_index=False).mean() </w:t>
      </w:r>
    </w:p>
    <w:p w14:paraId="1E594C9B" w14:textId="77777777" w:rsidR="00F12E9B" w:rsidRPr="00651982" w:rsidRDefault="00F12E9B" w:rsidP="00F12E9B">
      <w:pPr>
        <w:spacing w:after="0" w:line="240" w:lineRule="auto"/>
        <w:rPr>
          <w:rFonts w:ascii="Consolas" w:hAnsi="Consolas"/>
          <w:sz w:val="20"/>
        </w:rPr>
      </w:pPr>
    </w:p>
    <w:p w14:paraId="62DCA6B4" w14:textId="77777777" w:rsidR="00F12E9B" w:rsidRDefault="00F12E9B" w:rsidP="00F12E9B">
      <w:pPr>
        <w:spacing w:after="0" w:line="240" w:lineRule="auto"/>
        <w:rPr>
          <w:rFonts w:ascii="Consolas" w:hAnsi="Consolas"/>
          <w:sz w:val="20"/>
        </w:rPr>
      </w:pPr>
      <w:r w:rsidRPr="00651982">
        <w:rPr>
          <w:rFonts w:ascii="Consolas" w:hAnsi="Consolas"/>
          <w:sz w:val="20"/>
        </w:rPr>
        <w:t>day smoker total_bill</w:t>
      </w:r>
      <w:r w:rsidRPr="00651982">
        <w:rPr>
          <w:rFonts w:ascii="Consolas" w:hAnsi="Consolas"/>
          <w:sz w:val="20"/>
        </w:rPr>
        <w:tab/>
        <w:t>tip</w:t>
      </w:r>
      <w:r w:rsidRPr="00651982">
        <w:rPr>
          <w:rFonts w:ascii="Consolas" w:hAnsi="Consolas"/>
          <w:sz w:val="20"/>
        </w:rPr>
        <w:tab/>
        <w:t>size</w:t>
      </w:r>
      <w:r w:rsidRPr="00651982">
        <w:rPr>
          <w:rFonts w:ascii="Consolas" w:hAnsi="Consolas"/>
          <w:sz w:val="20"/>
        </w:rPr>
        <w:tab/>
        <w:t xml:space="preserve">tip_pct </w:t>
      </w:r>
    </w:p>
    <w:p w14:paraId="45F443C6"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0</w:t>
      </w:r>
      <w:r w:rsidRPr="00651982">
        <w:rPr>
          <w:rFonts w:ascii="Consolas" w:hAnsi="Consolas"/>
          <w:i/>
          <w:sz w:val="20"/>
        </w:rPr>
        <w:tab/>
        <w:t>Fri</w:t>
      </w:r>
      <w:r w:rsidRPr="00651982">
        <w:rPr>
          <w:rFonts w:ascii="Consolas" w:hAnsi="Consolas"/>
          <w:i/>
          <w:sz w:val="20"/>
        </w:rPr>
        <w:tab/>
        <w:t>No</w:t>
      </w:r>
      <w:r w:rsidRPr="00651982">
        <w:rPr>
          <w:rFonts w:ascii="Consolas" w:hAnsi="Consolas"/>
          <w:i/>
          <w:sz w:val="20"/>
        </w:rPr>
        <w:tab/>
        <w:t>18.420000 2.812500 2.250000 0.151650</w:t>
      </w:r>
    </w:p>
    <w:p w14:paraId="46D8CA7C"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1</w:t>
      </w:r>
      <w:r w:rsidRPr="00651982">
        <w:rPr>
          <w:rFonts w:ascii="Consolas" w:hAnsi="Consolas"/>
          <w:i/>
          <w:sz w:val="20"/>
        </w:rPr>
        <w:tab/>
        <w:t>Fri</w:t>
      </w:r>
      <w:r w:rsidRPr="00651982">
        <w:rPr>
          <w:rFonts w:ascii="Consolas" w:hAnsi="Consolas"/>
          <w:i/>
          <w:sz w:val="20"/>
        </w:rPr>
        <w:tab/>
        <w:t>Yes</w:t>
      </w:r>
      <w:r w:rsidRPr="00651982">
        <w:rPr>
          <w:rFonts w:ascii="Consolas" w:hAnsi="Consolas"/>
          <w:i/>
          <w:sz w:val="20"/>
        </w:rPr>
        <w:tab/>
        <w:t>16.813333 2.714000 2.066667 0.174783</w:t>
      </w:r>
    </w:p>
    <w:p w14:paraId="05DCE2CC"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2</w:t>
      </w:r>
      <w:r w:rsidRPr="00651982">
        <w:rPr>
          <w:rFonts w:ascii="Consolas" w:hAnsi="Consolas"/>
          <w:i/>
          <w:sz w:val="20"/>
        </w:rPr>
        <w:tab/>
        <w:t>Sat</w:t>
      </w:r>
      <w:r w:rsidRPr="00651982">
        <w:rPr>
          <w:rFonts w:ascii="Consolas" w:hAnsi="Consolas"/>
          <w:i/>
          <w:sz w:val="20"/>
        </w:rPr>
        <w:tab/>
        <w:t>No</w:t>
      </w:r>
      <w:r w:rsidRPr="00651982">
        <w:rPr>
          <w:rFonts w:ascii="Consolas" w:hAnsi="Consolas"/>
          <w:i/>
          <w:sz w:val="20"/>
        </w:rPr>
        <w:tab/>
        <w:t>19.661778 3.102889 2.555556 0.158048</w:t>
      </w:r>
    </w:p>
    <w:p w14:paraId="05F5673B"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3</w:t>
      </w:r>
      <w:r w:rsidRPr="00651982">
        <w:rPr>
          <w:rFonts w:ascii="Consolas" w:hAnsi="Consolas"/>
          <w:i/>
          <w:sz w:val="20"/>
        </w:rPr>
        <w:tab/>
        <w:t>Sat</w:t>
      </w:r>
      <w:r w:rsidRPr="00651982">
        <w:rPr>
          <w:rFonts w:ascii="Consolas" w:hAnsi="Consolas"/>
          <w:i/>
          <w:sz w:val="20"/>
        </w:rPr>
        <w:tab/>
        <w:t>Yes</w:t>
      </w:r>
      <w:r w:rsidRPr="00651982">
        <w:rPr>
          <w:rFonts w:ascii="Consolas" w:hAnsi="Consolas"/>
          <w:i/>
          <w:sz w:val="20"/>
        </w:rPr>
        <w:tab/>
        <w:t>21.276667 2.875476 2.476190 0.147906</w:t>
      </w:r>
    </w:p>
    <w:p w14:paraId="328601F9"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4</w:t>
      </w:r>
      <w:r w:rsidRPr="00651982">
        <w:rPr>
          <w:rFonts w:ascii="Consolas" w:hAnsi="Consolas"/>
          <w:i/>
          <w:sz w:val="20"/>
        </w:rPr>
        <w:tab/>
        <w:t>Sun</w:t>
      </w:r>
      <w:r w:rsidRPr="00651982">
        <w:rPr>
          <w:rFonts w:ascii="Consolas" w:hAnsi="Consolas"/>
          <w:i/>
          <w:sz w:val="20"/>
        </w:rPr>
        <w:tab/>
        <w:t>No</w:t>
      </w:r>
      <w:r w:rsidRPr="00651982">
        <w:rPr>
          <w:rFonts w:ascii="Consolas" w:hAnsi="Consolas"/>
          <w:i/>
          <w:sz w:val="20"/>
        </w:rPr>
        <w:tab/>
        <w:t>20.506667 3.167895 2.929825 0.160113</w:t>
      </w:r>
    </w:p>
    <w:p w14:paraId="5A06887E"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5</w:t>
      </w:r>
      <w:r w:rsidRPr="00651982">
        <w:rPr>
          <w:rFonts w:ascii="Consolas" w:hAnsi="Consolas"/>
          <w:i/>
          <w:sz w:val="20"/>
        </w:rPr>
        <w:tab/>
        <w:t>Sun</w:t>
      </w:r>
      <w:r w:rsidRPr="00651982">
        <w:rPr>
          <w:rFonts w:ascii="Consolas" w:hAnsi="Consolas"/>
          <w:i/>
          <w:sz w:val="20"/>
        </w:rPr>
        <w:tab/>
        <w:t>Yes</w:t>
      </w:r>
      <w:r w:rsidRPr="00651982">
        <w:rPr>
          <w:rFonts w:ascii="Consolas" w:hAnsi="Consolas"/>
          <w:i/>
          <w:sz w:val="20"/>
        </w:rPr>
        <w:tab/>
        <w:t>24.120000 3.516842 2.578947 0.187250</w:t>
      </w:r>
    </w:p>
    <w:p w14:paraId="47AF3E36"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 xml:space="preserve">6 </w:t>
      </w:r>
      <w:r>
        <w:rPr>
          <w:rFonts w:ascii="Consolas" w:hAnsi="Consolas"/>
          <w:i/>
          <w:sz w:val="20"/>
        </w:rPr>
        <w:tab/>
      </w:r>
      <w:r w:rsidRPr="00651982">
        <w:rPr>
          <w:rFonts w:ascii="Consolas" w:hAnsi="Consolas"/>
          <w:i/>
          <w:sz w:val="20"/>
        </w:rPr>
        <w:t>Thur</w:t>
      </w:r>
      <w:r w:rsidRPr="00651982">
        <w:rPr>
          <w:rFonts w:ascii="Consolas" w:hAnsi="Consolas"/>
          <w:i/>
          <w:sz w:val="20"/>
        </w:rPr>
        <w:tab/>
        <w:t>No</w:t>
      </w:r>
      <w:r w:rsidRPr="00651982">
        <w:rPr>
          <w:rFonts w:ascii="Consolas" w:hAnsi="Consolas"/>
          <w:i/>
          <w:sz w:val="20"/>
        </w:rPr>
        <w:tab/>
        <w:t>17.113111 2.673778 2.488889 0.160298</w:t>
      </w:r>
    </w:p>
    <w:p w14:paraId="28F281CC" w14:textId="77777777" w:rsidR="00F12E9B" w:rsidRDefault="00F12E9B" w:rsidP="00F12E9B">
      <w:pPr>
        <w:spacing w:after="0" w:line="240" w:lineRule="auto"/>
        <w:rPr>
          <w:rFonts w:ascii="Consolas" w:hAnsi="Consolas"/>
          <w:i/>
          <w:sz w:val="20"/>
        </w:rPr>
      </w:pPr>
      <w:r w:rsidRPr="00651982">
        <w:rPr>
          <w:rFonts w:ascii="Consolas" w:hAnsi="Consolas"/>
          <w:i/>
          <w:sz w:val="20"/>
        </w:rPr>
        <w:t xml:space="preserve">7 </w:t>
      </w:r>
      <w:r>
        <w:rPr>
          <w:rFonts w:ascii="Consolas" w:hAnsi="Consolas"/>
          <w:i/>
          <w:sz w:val="20"/>
        </w:rPr>
        <w:tab/>
      </w:r>
      <w:r w:rsidRPr="00651982">
        <w:rPr>
          <w:rFonts w:ascii="Consolas" w:hAnsi="Consolas"/>
          <w:i/>
          <w:sz w:val="20"/>
        </w:rPr>
        <w:t>Thur</w:t>
      </w:r>
      <w:r w:rsidRPr="00651982">
        <w:rPr>
          <w:rFonts w:ascii="Consolas" w:hAnsi="Consolas"/>
          <w:i/>
          <w:sz w:val="20"/>
        </w:rPr>
        <w:tab/>
        <w:t>Yes</w:t>
      </w:r>
      <w:r w:rsidRPr="00651982">
        <w:rPr>
          <w:rFonts w:ascii="Consolas" w:hAnsi="Consolas"/>
          <w:i/>
          <w:sz w:val="20"/>
        </w:rPr>
        <w:tab/>
        <w:t>19.190588 3.030000 2.352941 0.163863</w:t>
      </w:r>
    </w:p>
    <w:p w14:paraId="7A6A4353" w14:textId="77777777" w:rsidR="00F12E9B" w:rsidRPr="00651982" w:rsidRDefault="00F12E9B" w:rsidP="00F12E9B">
      <w:pPr>
        <w:spacing w:after="0" w:line="240" w:lineRule="auto"/>
        <w:rPr>
          <w:rFonts w:ascii="Consolas" w:hAnsi="Consolas"/>
          <w:i/>
          <w:sz w:val="20"/>
        </w:rPr>
      </w:pPr>
    </w:p>
    <w:p w14:paraId="59A5CDA6" w14:textId="77777777" w:rsidR="00F12E9B" w:rsidRPr="00651982" w:rsidRDefault="00F12E9B" w:rsidP="00F12E9B">
      <w:pPr>
        <w:spacing w:after="0" w:line="240" w:lineRule="auto"/>
        <w:ind w:left="3" w:right="3"/>
        <w:jc w:val="both"/>
        <w:rPr>
          <w:rFonts w:ascii="Calibri" w:hAnsi="Calibri" w:cs="Calibri"/>
          <w:color w:val="0000FF"/>
          <w:sz w:val="20"/>
        </w:rPr>
      </w:pPr>
      <w:r w:rsidRPr="00651982">
        <w:rPr>
          <w:rFonts w:ascii="Calibri" w:hAnsi="Calibri" w:cs="Calibri"/>
          <w:color w:val="0000FF"/>
          <w:sz w:val="20"/>
        </w:rPr>
        <w:t>Of course, it’s always possible to obtain the result in this format by calling reset_index on the result. Using the as_index=False method avoids some unneces‐ sary computations.</w:t>
      </w:r>
    </w:p>
    <w:p w14:paraId="48CF34F1" w14:textId="77777777" w:rsidR="00F12E9B" w:rsidRPr="00651982" w:rsidRDefault="00F12E9B" w:rsidP="00F12E9B">
      <w:pPr>
        <w:spacing w:after="0" w:line="240" w:lineRule="auto"/>
        <w:ind w:left="3" w:right="3"/>
        <w:jc w:val="both"/>
        <w:rPr>
          <w:rFonts w:ascii="Calibri" w:hAnsi="Calibri" w:cs="Calibri"/>
          <w:sz w:val="20"/>
        </w:rPr>
      </w:pPr>
    </w:p>
    <w:p w14:paraId="502EE102" w14:textId="77777777" w:rsidR="00F12E9B" w:rsidRPr="00404DC4" w:rsidRDefault="00F12E9B" w:rsidP="00F12E9B">
      <w:pPr>
        <w:pStyle w:val="Heading3"/>
      </w:pPr>
      <w:bookmarkStart w:id="161" w:name="Apply:_General_split-apply-combine"/>
      <w:bookmarkStart w:id="162" w:name="_Toc80103666"/>
      <w:bookmarkEnd w:id="161"/>
      <w:r w:rsidRPr="00404DC4">
        <w:t>Apply: General split-apply-combine</w:t>
      </w:r>
      <w:bookmarkEnd w:id="162"/>
    </w:p>
    <w:p w14:paraId="317AF34D" w14:textId="77777777" w:rsidR="00F12E9B" w:rsidRPr="00C42B09" w:rsidRDefault="00F12E9B" w:rsidP="00F12E9B">
      <w:pPr>
        <w:spacing w:after="0" w:line="240" w:lineRule="auto"/>
        <w:ind w:left="3" w:right="3"/>
        <w:jc w:val="both"/>
        <w:rPr>
          <w:rFonts w:ascii="Calibri" w:hAnsi="Calibri" w:cs="Calibri"/>
          <w:sz w:val="20"/>
        </w:rPr>
      </w:pPr>
    </w:p>
    <w:p w14:paraId="54D4A830" w14:textId="77777777" w:rsidR="00F12E9B" w:rsidRPr="00651982" w:rsidRDefault="00F12E9B" w:rsidP="00F12E9B">
      <w:pPr>
        <w:spacing w:after="0" w:line="240" w:lineRule="auto"/>
        <w:ind w:left="3" w:right="3"/>
        <w:jc w:val="both"/>
        <w:rPr>
          <w:rFonts w:ascii="Calibri" w:hAnsi="Calibri" w:cs="Calibri"/>
          <w:color w:val="0000FF"/>
          <w:sz w:val="20"/>
        </w:rPr>
      </w:pPr>
      <w:r w:rsidRPr="00651982">
        <w:rPr>
          <w:rFonts w:ascii="Calibri" w:hAnsi="Calibri" w:cs="Calibri"/>
          <w:color w:val="0000FF"/>
          <w:sz w:val="20"/>
        </w:rPr>
        <w:t xml:space="preserve">The most general-purpose GroupBy method is apply, which is the subject of the rest of this section. As illustrated in </w:t>
      </w:r>
      <w:hyperlink r:id="rId709" w:anchor="_bookmark4" w:history="1">
        <w:r w:rsidRPr="00651982">
          <w:rPr>
            <w:rFonts w:ascii="Calibri" w:hAnsi="Calibri" w:cs="Calibri"/>
            <w:color w:val="0000FF"/>
            <w:sz w:val="20"/>
          </w:rPr>
          <w:t>Figure 10-2</w:t>
        </w:r>
      </w:hyperlink>
      <w:r w:rsidRPr="00651982">
        <w:rPr>
          <w:rFonts w:ascii="Calibri" w:hAnsi="Calibri" w:cs="Calibri"/>
          <w:color w:val="0000FF"/>
          <w:sz w:val="20"/>
        </w:rPr>
        <w:t>, apply splits the object being manipulated into pieces, invokes the passed function on each piece, and then attempts to concate‐ nate the pieces together.</w:t>
      </w:r>
    </w:p>
    <w:p w14:paraId="7D4523C2" w14:textId="77777777" w:rsidR="00F12E9B" w:rsidRPr="00C42B09" w:rsidRDefault="00F12E9B" w:rsidP="00F12E9B">
      <w:pPr>
        <w:spacing w:after="0" w:line="240" w:lineRule="auto"/>
        <w:ind w:left="3" w:right="3"/>
        <w:jc w:val="both"/>
        <w:rPr>
          <w:rFonts w:ascii="Calibri" w:hAnsi="Calibri" w:cs="Calibri"/>
          <w:sz w:val="20"/>
        </w:rPr>
      </w:pPr>
    </w:p>
    <w:p w14:paraId="6079C003" w14:textId="77777777" w:rsidR="00F12E9B" w:rsidRDefault="00F12E9B" w:rsidP="00F12E9B">
      <w:pPr>
        <w:spacing w:after="0" w:line="240" w:lineRule="auto"/>
        <w:ind w:left="173" w:right="250"/>
        <w:rPr>
          <w:rFonts w:ascii="Calibri" w:hAnsi="Calibri" w:cs="Calibri"/>
          <w:sz w:val="8"/>
          <w:szCs w:val="21"/>
        </w:rPr>
      </w:pPr>
      <w:r>
        <w:rPr>
          <w:noProof/>
          <w:lang w:val="en-US"/>
        </w:rPr>
        <w:drawing>
          <wp:inline distT="0" distB="0" distL="0" distR="0" wp14:anchorId="3D1D8C6E" wp14:editId="31A11C99">
            <wp:extent cx="3657600" cy="3000375"/>
            <wp:effectExtent l="0" t="0" r="0" b="9525"/>
            <wp:docPr id="1408" name="Picture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0"/>
                    <a:stretch>
                      <a:fillRect/>
                    </a:stretch>
                  </pic:blipFill>
                  <pic:spPr>
                    <a:xfrm>
                      <a:off x="0" y="0"/>
                      <a:ext cx="3657600" cy="3000375"/>
                    </a:xfrm>
                    <a:prstGeom prst="rect">
                      <a:avLst/>
                    </a:prstGeom>
                  </pic:spPr>
                </pic:pic>
              </a:graphicData>
            </a:graphic>
          </wp:inline>
        </w:drawing>
      </w:r>
    </w:p>
    <w:p w14:paraId="39C81AB7" w14:textId="77777777" w:rsidR="00F12E9B" w:rsidRDefault="00F12E9B" w:rsidP="00F12E9B">
      <w:pPr>
        <w:spacing w:after="0" w:line="240" w:lineRule="auto"/>
        <w:ind w:left="173" w:right="250"/>
        <w:rPr>
          <w:rFonts w:ascii="Calibri" w:hAnsi="Calibri" w:cs="Calibri"/>
          <w:sz w:val="8"/>
          <w:szCs w:val="21"/>
        </w:rPr>
      </w:pPr>
    </w:p>
    <w:p w14:paraId="4CB5C056" w14:textId="77777777" w:rsidR="00F12E9B" w:rsidRDefault="00F12E9B" w:rsidP="00F12E9B">
      <w:pPr>
        <w:spacing w:after="0" w:line="240" w:lineRule="auto"/>
        <w:ind w:left="173" w:right="250"/>
        <w:rPr>
          <w:rFonts w:ascii="Calibri" w:hAnsi="Calibri" w:cs="Calibri"/>
          <w:sz w:val="8"/>
          <w:szCs w:val="21"/>
        </w:rPr>
      </w:pPr>
    </w:p>
    <w:p w14:paraId="73A0859F" w14:textId="77777777" w:rsidR="00F12E9B" w:rsidRDefault="00F12E9B" w:rsidP="00F12E9B">
      <w:pPr>
        <w:spacing w:after="0" w:line="240" w:lineRule="auto"/>
        <w:ind w:left="173" w:right="250"/>
        <w:rPr>
          <w:rFonts w:ascii="Consolas" w:eastAsia="SimSun" w:hAnsi="Consolas" w:cs="Calibri"/>
          <w:sz w:val="18"/>
        </w:rPr>
      </w:pPr>
    </w:p>
    <w:p w14:paraId="7033118E" w14:textId="77777777" w:rsidR="00F12E9B" w:rsidRPr="00651982" w:rsidRDefault="00F12E9B" w:rsidP="00F12E9B">
      <w:pPr>
        <w:spacing w:after="0" w:line="240" w:lineRule="auto"/>
        <w:jc w:val="both"/>
        <w:rPr>
          <w:rFonts w:ascii="Calibri" w:hAnsi="Calibri" w:cs="Calibri"/>
          <w:sz w:val="20"/>
        </w:rPr>
      </w:pPr>
      <w:r w:rsidRPr="00651982">
        <w:rPr>
          <w:rFonts w:ascii="Calibri" w:hAnsi="Calibri" w:cs="Calibri"/>
          <w:sz w:val="20"/>
        </w:rPr>
        <w:t>Figure 10-2. Illustration of a group aggregation</w:t>
      </w:r>
    </w:p>
    <w:p w14:paraId="72356AE5" w14:textId="77777777" w:rsidR="00F12E9B" w:rsidRPr="00651982" w:rsidRDefault="00F12E9B" w:rsidP="00F12E9B">
      <w:pPr>
        <w:spacing w:after="0" w:line="240" w:lineRule="auto"/>
        <w:jc w:val="both"/>
        <w:rPr>
          <w:rFonts w:ascii="Calibri" w:hAnsi="Calibri" w:cs="Calibri"/>
          <w:sz w:val="20"/>
        </w:rPr>
      </w:pPr>
    </w:p>
    <w:p w14:paraId="0652CC34" w14:textId="77777777" w:rsidR="00F12E9B" w:rsidRPr="00651982" w:rsidRDefault="00F12E9B" w:rsidP="00F12E9B">
      <w:pPr>
        <w:spacing w:after="0" w:line="240" w:lineRule="auto"/>
        <w:jc w:val="both"/>
        <w:rPr>
          <w:rFonts w:ascii="Calibri" w:hAnsi="Calibri" w:cs="Calibri"/>
          <w:color w:val="0000FF"/>
          <w:sz w:val="20"/>
        </w:rPr>
      </w:pPr>
      <w:r w:rsidRPr="00651982">
        <w:rPr>
          <w:rFonts w:ascii="Calibri" w:hAnsi="Calibri" w:cs="Calibri"/>
          <w:color w:val="0000FF"/>
          <w:sz w:val="20"/>
        </w:rPr>
        <w:t>Returning to the tipping dataset from before, suppose you wanted to select the top five tip_pct values by group. First, write a function that selects the rows with the largest values in a particular column:</w:t>
      </w:r>
    </w:p>
    <w:p w14:paraId="3170A7DB" w14:textId="77777777" w:rsidR="00F12E9B" w:rsidRPr="00651982" w:rsidRDefault="00F12E9B" w:rsidP="00F12E9B">
      <w:pPr>
        <w:spacing w:after="0" w:line="240" w:lineRule="auto"/>
        <w:ind w:left="173" w:right="250"/>
        <w:rPr>
          <w:rFonts w:ascii="Consolas" w:eastAsia="SimSun" w:hAnsi="Consolas" w:cs="Calibri"/>
          <w:sz w:val="18"/>
        </w:rPr>
      </w:pPr>
    </w:p>
    <w:p w14:paraId="49E4428B" w14:textId="77777777" w:rsidR="00F12E9B" w:rsidRPr="00651982" w:rsidRDefault="00F12E9B" w:rsidP="00F12E9B">
      <w:pPr>
        <w:spacing w:after="0" w:line="240" w:lineRule="auto"/>
        <w:rPr>
          <w:rFonts w:ascii="Consolas" w:hAnsi="Consolas"/>
          <w:color w:val="C00000"/>
          <w:sz w:val="20"/>
        </w:rPr>
      </w:pPr>
      <w:r w:rsidRPr="00651982">
        <w:rPr>
          <w:rFonts w:ascii="Consolas" w:hAnsi="Consolas"/>
          <w:color w:val="C00000"/>
          <w:sz w:val="20"/>
        </w:rPr>
        <w:t>def top(df, n=5, column='tip_pct'):</w:t>
      </w:r>
    </w:p>
    <w:p w14:paraId="54D99AFF" w14:textId="77777777" w:rsidR="00F12E9B" w:rsidRPr="00651982" w:rsidRDefault="00F12E9B" w:rsidP="00F12E9B">
      <w:pPr>
        <w:spacing w:after="0" w:line="240" w:lineRule="auto"/>
        <w:rPr>
          <w:rFonts w:ascii="Consolas" w:hAnsi="Consolas"/>
          <w:color w:val="C00000"/>
          <w:sz w:val="20"/>
        </w:rPr>
      </w:pPr>
      <w:r w:rsidRPr="00651982">
        <w:rPr>
          <w:rFonts w:ascii="Consolas" w:hAnsi="Consolas"/>
          <w:color w:val="C00000"/>
          <w:sz w:val="20"/>
        </w:rPr>
        <w:t>....:</w:t>
      </w:r>
      <w:r w:rsidRPr="00651982">
        <w:rPr>
          <w:rFonts w:ascii="Consolas" w:hAnsi="Consolas"/>
          <w:color w:val="C00000"/>
          <w:sz w:val="20"/>
        </w:rPr>
        <w:tab/>
        <w:t>return df.sort_values(by=column)[-n:]</w:t>
      </w:r>
    </w:p>
    <w:p w14:paraId="3B1C13EF" w14:textId="77777777" w:rsidR="00F12E9B" w:rsidRPr="00651982" w:rsidRDefault="00F12E9B" w:rsidP="00F12E9B">
      <w:pPr>
        <w:spacing w:after="0" w:line="240" w:lineRule="auto"/>
        <w:rPr>
          <w:rFonts w:ascii="Consolas" w:hAnsi="Consolas"/>
          <w:sz w:val="20"/>
        </w:rPr>
      </w:pPr>
    </w:p>
    <w:p w14:paraId="3F3595DC" w14:textId="77777777" w:rsidR="00F12E9B" w:rsidRPr="00651982" w:rsidRDefault="00F12E9B" w:rsidP="00F12E9B">
      <w:pPr>
        <w:spacing w:after="0" w:line="240" w:lineRule="auto"/>
        <w:rPr>
          <w:rFonts w:ascii="Consolas" w:hAnsi="Consolas"/>
          <w:color w:val="C00000"/>
          <w:sz w:val="20"/>
        </w:rPr>
      </w:pPr>
      <w:r w:rsidRPr="00651982">
        <w:rPr>
          <w:rFonts w:ascii="Consolas" w:hAnsi="Consolas"/>
          <w:color w:val="C00000"/>
          <w:sz w:val="20"/>
        </w:rPr>
        <w:t>top(tips, n=6) Out[75]:</w:t>
      </w:r>
    </w:p>
    <w:p w14:paraId="05C2F131" w14:textId="77777777" w:rsidR="00F12E9B" w:rsidRPr="00651982" w:rsidRDefault="00F12E9B" w:rsidP="00F12E9B">
      <w:pPr>
        <w:spacing w:after="0" w:line="240" w:lineRule="auto"/>
        <w:rPr>
          <w:rFonts w:ascii="Consolas" w:hAnsi="Consolas"/>
          <w:color w:val="C00000"/>
          <w:sz w:val="20"/>
        </w:rPr>
      </w:pPr>
      <w:r w:rsidRPr="00651982">
        <w:rPr>
          <w:rFonts w:ascii="Consolas" w:hAnsi="Consolas"/>
          <w:color w:val="C00000"/>
          <w:sz w:val="20"/>
        </w:rPr>
        <w:tab/>
        <w:t>total_bill</w:t>
      </w:r>
      <w:r w:rsidRPr="00651982">
        <w:rPr>
          <w:rFonts w:ascii="Consolas" w:hAnsi="Consolas"/>
          <w:color w:val="C00000"/>
          <w:sz w:val="20"/>
        </w:rPr>
        <w:tab/>
        <w:t>tip</w:t>
      </w:r>
      <w:r w:rsidRPr="00651982">
        <w:rPr>
          <w:rFonts w:ascii="Consolas" w:hAnsi="Consolas"/>
          <w:color w:val="C00000"/>
          <w:sz w:val="20"/>
        </w:rPr>
        <w:tab/>
        <w:t>smoker</w:t>
      </w:r>
      <w:r w:rsidRPr="00651982">
        <w:rPr>
          <w:rFonts w:ascii="Consolas" w:hAnsi="Consolas"/>
          <w:color w:val="C00000"/>
          <w:sz w:val="20"/>
        </w:rPr>
        <w:tab/>
        <w:t>day</w:t>
      </w:r>
      <w:r w:rsidRPr="00651982">
        <w:rPr>
          <w:rFonts w:ascii="Consolas" w:hAnsi="Consolas"/>
          <w:color w:val="C00000"/>
          <w:sz w:val="20"/>
        </w:rPr>
        <w:tab/>
        <w:t>time</w:t>
      </w:r>
      <w:r w:rsidRPr="00651982">
        <w:rPr>
          <w:rFonts w:ascii="Consolas" w:hAnsi="Consolas"/>
          <w:color w:val="C00000"/>
          <w:sz w:val="20"/>
        </w:rPr>
        <w:tab/>
        <w:t>size</w:t>
      </w:r>
      <w:r w:rsidRPr="00651982">
        <w:rPr>
          <w:rFonts w:ascii="Consolas" w:hAnsi="Consolas"/>
          <w:color w:val="C00000"/>
          <w:sz w:val="20"/>
        </w:rPr>
        <w:tab/>
        <w:t>tip_pct</w:t>
      </w:r>
    </w:p>
    <w:p w14:paraId="22AB973B"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109</w:t>
      </w:r>
      <w:r w:rsidRPr="00651982">
        <w:rPr>
          <w:rFonts w:ascii="Consolas" w:hAnsi="Consolas"/>
          <w:i/>
          <w:sz w:val="20"/>
        </w:rPr>
        <w:tab/>
        <w:t>14.31</w:t>
      </w:r>
      <w:r w:rsidRPr="00651982">
        <w:rPr>
          <w:rFonts w:ascii="Consolas" w:hAnsi="Consolas"/>
          <w:i/>
          <w:sz w:val="20"/>
        </w:rPr>
        <w:tab/>
        <w:t>4.00</w:t>
      </w:r>
      <w:r w:rsidRPr="00651982">
        <w:rPr>
          <w:rFonts w:ascii="Consolas" w:hAnsi="Consolas"/>
          <w:i/>
          <w:sz w:val="20"/>
        </w:rPr>
        <w:tab/>
        <w:t>Yes</w:t>
      </w:r>
      <w:r w:rsidRPr="00651982">
        <w:rPr>
          <w:rFonts w:ascii="Consolas" w:hAnsi="Consolas"/>
          <w:i/>
          <w:sz w:val="20"/>
        </w:rPr>
        <w:tab/>
        <w:t>Sat</w:t>
      </w:r>
      <w:r w:rsidRPr="00651982">
        <w:rPr>
          <w:rFonts w:ascii="Consolas" w:hAnsi="Consolas"/>
          <w:i/>
          <w:sz w:val="20"/>
        </w:rPr>
        <w:tab/>
        <w:t>Dinner</w:t>
      </w:r>
      <w:r w:rsidRPr="00651982">
        <w:rPr>
          <w:rFonts w:ascii="Consolas" w:hAnsi="Consolas"/>
          <w:i/>
          <w:sz w:val="20"/>
        </w:rPr>
        <w:tab/>
        <w:t>2</w:t>
      </w:r>
      <w:r w:rsidRPr="00651982">
        <w:rPr>
          <w:rFonts w:ascii="Consolas" w:hAnsi="Consolas"/>
          <w:i/>
          <w:sz w:val="20"/>
        </w:rPr>
        <w:tab/>
        <w:t>0.279525</w:t>
      </w:r>
    </w:p>
    <w:p w14:paraId="2BD56F47"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183</w:t>
      </w:r>
      <w:r w:rsidRPr="00651982">
        <w:rPr>
          <w:rFonts w:ascii="Consolas" w:hAnsi="Consolas"/>
          <w:i/>
          <w:sz w:val="20"/>
        </w:rPr>
        <w:tab/>
        <w:t>23.17</w:t>
      </w:r>
      <w:r w:rsidRPr="00651982">
        <w:rPr>
          <w:rFonts w:ascii="Consolas" w:hAnsi="Consolas"/>
          <w:i/>
          <w:sz w:val="20"/>
        </w:rPr>
        <w:tab/>
        <w:t>6.50</w:t>
      </w:r>
      <w:r w:rsidRPr="00651982">
        <w:rPr>
          <w:rFonts w:ascii="Consolas" w:hAnsi="Consolas"/>
          <w:i/>
          <w:sz w:val="20"/>
        </w:rPr>
        <w:tab/>
        <w:t>Yes</w:t>
      </w:r>
      <w:r w:rsidRPr="00651982">
        <w:rPr>
          <w:rFonts w:ascii="Consolas" w:hAnsi="Consolas"/>
          <w:i/>
          <w:sz w:val="20"/>
        </w:rPr>
        <w:tab/>
        <w:t>Sun</w:t>
      </w:r>
      <w:r w:rsidRPr="00651982">
        <w:rPr>
          <w:rFonts w:ascii="Consolas" w:hAnsi="Consolas"/>
          <w:i/>
          <w:sz w:val="20"/>
        </w:rPr>
        <w:tab/>
        <w:t>Dinner</w:t>
      </w:r>
      <w:r w:rsidRPr="00651982">
        <w:rPr>
          <w:rFonts w:ascii="Consolas" w:hAnsi="Consolas"/>
          <w:i/>
          <w:sz w:val="20"/>
        </w:rPr>
        <w:tab/>
        <w:t>4</w:t>
      </w:r>
      <w:r w:rsidRPr="00651982">
        <w:rPr>
          <w:rFonts w:ascii="Consolas" w:hAnsi="Consolas"/>
          <w:i/>
          <w:sz w:val="20"/>
        </w:rPr>
        <w:tab/>
        <w:t>0.280535</w:t>
      </w:r>
    </w:p>
    <w:p w14:paraId="361ABD27"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232</w:t>
      </w:r>
      <w:r w:rsidRPr="00651982">
        <w:rPr>
          <w:rFonts w:ascii="Consolas" w:hAnsi="Consolas"/>
          <w:i/>
          <w:sz w:val="20"/>
        </w:rPr>
        <w:tab/>
        <w:t>11.61</w:t>
      </w:r>
      <w:r w:rsidRPr="00651982">
        <w:rPr>
          <w:rFonts w:ascii="Consolas" w:hAnsi="Consolas"/>
          <w:i/>
          <w:sz w:val="20"/>
        </w:rPr>
        <w:tab/>
        <w:t>3.39</w:t>
      </w:r>
      <w:r w:rsidRPr="00651982">
        <w:rPr>
          <w:rFonts w:ascii="Consolas" w:hAnsi="Consolas"/>
          <w:i/>
          <w:sz w:val="20"/>
        </w:rPr>
        <w:tab/>
        <w:t>No</w:t>
      </w:r>
      <w:r w:rsidRPr="00651982">
        <w:rPr>
          <w:rFonts w:ascii="Consolas" w:hAnsi="Consolas"/>
          <w:i/>
          <w:sz w:val="20"/>
        </w:rPr>
        <w:tab/>
        <w:t>Sat</w:t>
      </w:r>
      <w:r w:rsidRPr="00651982">
        <w:rPr>
          <w:rFonts w:ascii="Consolas" w:hAnsi="Consolas"/>
          <w:i/>
          <w:sz w:val="20"/>
        </w:rPr>
        <w:tab/>
        <w:t>Dinner</w:t>
      </w:r>
      <w:r w:rsidRPr="00651982">
        <w:rPr>
          <w:rFonts w:ascii="Consolas" w:hAnsi="Consolas"/>
          <w:i/>
          <w:sz w:val="20"/>
        </w:rPr>
        <w:tab/>
        <w:t>2</w:t>
      </w:r>
      <w:r w:rsidRPr="00651982">
        <w:rPr>
          <w:rFonts w:ascii="Consolas" w:hAnsi="Consolas"/>
          <w:i/>
          <w:sz w:val="20"/>
        </w:rPr>
        <w:tab/>
        <w:t>0.291990</w:t>
      </w:r>
    </w:p>
    <w:p w14:paraId="3AD74A26" w14:textId="77777777" w:rsidR="00F12E9B" w:rsidRPr="00651982" w:rsidRDefault="00F12E9B" w:rsidP="00F12E9B">
      <w:pPr>
        <w:spacing w:after="0" w:line="240" w:lineRule="auto"/>
        <w:rPr>
          <w:rFonts w:ascii="Consolas" w:hAnsi="Consolas"/>
          <w:i/>
          <w:sz w:val="20"/>
        </w:rPr>
      </w:pPr>
    </w:p>
    <w:p w14:paraId="70446A7E"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67</w:t>
      </w:r>
      <w:r w:rsidRPr="00651982">
        <w:rPr>
          <w:rFonts w:ascii="Consolas" w:hAnsi="Consolas"/>
          <w:i/>
          <w:sz w:val="20"/>
        </w:rPr>
        <w:tab/>
        <w:t>3.07</w:t>
      </w:r>
      <w:r w:rsidRPr="00651982">
        <w:rPr>
          <w:rFonts w:ascii="Consolas" w:hAnsi="Consolas"/>
          <w:i/>
          <w:sz w:val="20"/>
        </w:rPr>
        <w:tab/>
        <w:t>1.00</w:t>
      </w:r>
      <w:r w:rsidRPr="00651982">
        <w:rPr>
          <w:rFonts w:ascii="Consolas" w:hAnsi="Consolas"/>
          <w:i/>
          <w:sz w:val="20"/>
        </w:rPr>
        <w:tab/>
        <w:t>Yes</w:t>
      </w:r>
      <w:r w:rsidRPr="00651982">
        <w:rPr>
          <w:rFonts w:ascii="Consolas" w:hAnsi="Consolas"/>
          <w:i/>
          <w:sz w:val="20"/>
        </w:rPr>
        <w:tab/>
        <w:t>Sat</w:t>
      </w:r>
      <w:r w:rsidRPr="00651982">
        <w:rPr>
          <w:rFonts w:ascii="Consolas" w:hAnsi="Consolas"/>
          <w:i/>
          <w:sz w:val="20"/>
        </w:rPr>
        <w:tab/>
        <w:t>Dinner</w:t>
      </w:r>
      <w:r w:rsidRPr="00651982">
        <w:rPr>
          <w:rFonts w:ascii="Consolas" w:hAnsi="Consolas"/>
          <w:i/>
          <w:sz w:val="20"/>
        </w:rPr>
        <w:tab/>
        <w:t>1</w:t>
      </w:r>
      <w:r w:rsidRPr="00651982">
        <w:rPr>
          <w:rFonts w:ascii="Consolas" w:hAnsi="Consolas"/>
          <w:i/>
          <w:sz w:val="20"/>
        </w:rPr>
        <w:tab/>
        <w:t>0.325733</w:t>
      </w:r>
    </w:p>
    <w:p w14:paraId="0BB66A0C"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178</w:t>
      </w:r>
      <w:r w:rsidRPr="00651982">
        <w:rPr>
          <w:rFonts w:ascii="Consolas" w:hAnsi="Consolas"/>
          <w:i/>
          <w:sz w:val="20"/>
        </w:rPr>
        <w:tab/>
        <w:t>9.60</w:t>
      </w:r>
      <w:r w:rsidRPr="00651982">
        <w:rPr>
          <w:rFonts w:ascii="Consolas" w:hAnsi="Consolas"/>
          <w:i/>
          <w:sz w:val="20"/>
        </w:rPr>
        <w:tab/>
        <w:t>4.00</w:t>
      </w:r>
      <w:r w:rsidRPr="00651982">
        <w:rPr>
          <w:rFonts w:ascii="Consolas" w:hAnsi="Consolas"/>
          <w:i/>
          <w:sz w:val="20"/>
        </w:rPr>
        <w:tab/>
        <w:t>Yes</w:t>
      </w:r>
      <w:r w:rsidRPr="00651982">
        <w:rPr>
          <w:rFonts w:ascii="Consolas" w:hAnsi="Consolas"/>
          <w:i/>
          <w:sz w:val="20"/>
        </w:rPr>
        <w:tab/>
        <w:t>Sun</w:t>
      </w:r>
      <w:r w:rsidRPr="00651982">
        <w:rPr>
          <w:rFonts w:ascii="Consolas" w:hAnsi="Consolas"/>
          <w:i/>
          <w:sz w:val="20"/>
        </w:rPr>
        <w:tab/>
        <w:t>Dinner</w:t>
      </w:r>
      <w:r w:rsidRPr="00651982">
        <w:rPr>
          <w:rFonts w:ascii="Consolas" w:hAnsi="Consolas"/>
          <w:i/>
          <w:sz w:val="20"/>
        </w:rPr>
        <w:tab/>
        <w:t>2</w:t>
      </w:r>
      <w:r w:rsidRPr="00651982">
        <w:rPr>
          <w:rFonts w:ascii="Consolas" w:hAnsi="Consolas"/>
          <w:i/>
          <w:sz w:val="20"/>
        </w:rPr>
        <w:tab/>
        <w:t>0.416667</w:t>
      </w:r>
    </w:p>
    <w:p w14:paraId="700F1504"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172</w:t>
      </w:r>
      <w:r w:rsidRPr="00651982">
        <w:rPr>
          <w:rFonts w:ascii="Consolas" w:hAnsi="Consolas"/>
          <w:i/>
          <w:sz w:val="20"/>
        </w:rPr>
        <w:tab/>
        <w:t>7.25</w:t>
      </w:r>
      <w:r w:rsidRPr="00651982">
        <w:rPr>
          <w:rFonts w:ascii="Consolas" w:hAnsi="Consolas"/>
          <w:i/>
          <w:sz w:val="20"/>
        </w:rPr>
        <w:tab/>
        <w:t>5.15</w:t>
      </w:r>
      <w:r w:rsidRPr="00651982">
        <w:rPr>
          <w:rFonts w:ascii="Consolas" w:hAnsi="Consolas"/>
          <w:i/>
          <w:sz w:val="20"/>
        </w:rPr>
        <w:tab/>
        <w:t>Yes</w:t>
      </w:r>
      <w:r w:rsidRPr="00651982">
        <w:rPr>
          <w:rFonts w:ascii="Consolas" w:hAnsi="Consolas"/>
          <w:i/>
          <w:sz w:val="20"/>
        </w:rPr>
        <w:tab/>
        <w:t>Sun</w:t>
      </w:r>
      <w:r w:rsidRPr="00651982">
        <w:rPr>
          <w:rFonts w:ascii="Consolas" w:hAnsi="Consolas"/>
          <w:i/>
          <w:sz w:val="20"/>
        </w:rPr>
        <w:tab/>
        <w:t>Dinner</w:t>
      </w:r>
      <w:r w:rsidRPr="00651982">
        <w:rPr>
          <w:rFonts w:ascii="Consolas" w:hAnsi="Consolas"/>
          <w:i/>
          <w:sz w:val="20"/>
        </w:rPr>
        <w:tab/>
        <w:t>2</w:t>
      </w:r>
      <w:r w:rsidRPr="00651982">
        <w:rPr>
          <w:rFonts w:ascii="Consolas" w:hAnsi="Consolas"/>
          <w:i/>
          <w:sz w:val="20"/>
        </w:rPr>
        <w:tab/>
        <w:t>0.710345</w:t>
      </w:r>
    </w:p>
    <w:p w14:paraId="0DA61F4F" w14:textId="77777777" w:rsidR="00F12E9B" w:rsidRDefault="00F12E9B" w:rsidP="00F12E9B">
      <w:pPr>
        <w:spacing w:after="0" w:line="240" w:lineRule="auto"/>
        <w:rPr>
          <w:rFonts w:ascii="Consolas" w:hAnsi="Consolas"/>
          <w:sz w:val="20"/>
        </w:rPr>
      </w:pPr>
    </w:p>
    <w:p w14:paraId="390BE00F" w14:textId="77777777" w:rsidR="00F12E9B" w:rsidRPr="00651982" w:rsidRDefault="00F12E9B" w:rsidP="00F12E9B">
      <w:pPr>
        <w:spacing w:after="0" w:line="240" w:lineRule="auto"/>
        <w:jc w:val="both"/>
        <w:rPr>
          <w:rFonts w:ascii="Calibri" w:hAnsi="Calibri" w:cs="Calibri"/>
          <w:color w:val="0000FF"/>
          <w:sz w:val="20"/>
        </w:rPr>
      </w:pPr>
      <w:r w:rsidRPr="00651982">
        <w:rPr>
          <w:rFonts w:ascii="Calibri" w:hAnsi="Calibri" w:cs="Calibri"/>
          <w:color w:val="0000FF"/>
          <w:sz w:val="20"/>
        </w:rPr>
        <w:t>Now, if we group by smoker, say, and call apply with this function, we get the following:</w:t>
      </w:r>
    </w:p>
    <w:p w14:paraId="179F686F" w14:textId="77777777" w:rsidR="00F12E9B" w:rsidRPr="00651982" w:rsidRDefault="00F12E9B" w:rsidP="00F12E9B">
      <w:pPr>
        <w:spacing w:after="0" w:line="240" w:lineRule="auto"/>
        <w:rPr>
          <w:rFonts w:ascii="Consolas" w:hAnsi="Consolas"/>
          <w:sz w:val="20"/>
        </w:rPr>
      </w:pPr>
    </w:p>
    <w:p w14:paraId="59761AA7" w14:textId="77777777" w:rsidR="00F12E9B" w:rsidRPr="00651982" w:rsidRDefault="00F12E9B" w:rsidP="00F12E9B">
      <w:pPr>
        <w:spacing w:after="0" w:line="240" w:lineRule="auto"/>
        <w:rPr>
          <w:rFonts w:ascii="Consolas" w:hAnsi="Consolas"/>
          <w:color w:val="C00000"/>
          <w:sz w:val="20"/>
        </w:rPr>
      </w:pPr>
      <w:r w:rsidRPr="00651982">
        <w:rPr>
          <w:rFonts w:ascii="Consolas" w:hAnsi="Consolas"/>
          <w:color w:val="C00000"/>
          <w:sz w:val="20"/>
        </w:rPr>
        <w:t xml:space="preserve">tips.groupby('smoker').apply(top) </w:t>
      </w:r>
    </w:p>
    <w:p w14:paraId="22E95894" w14:textId="77777777" w:rsidR="00F12E9B" w:rsidRDefault="00F12E9B" w:rsidP="00F12E9B">
      <w:pPr>
        <w:spacing w:after="0" w:line="240" w:lineRule="auto"/>
        <w:rPr>
          <w:rFonts w:ascii="Consolas" w:hAnsi="Consolas"/>
          <w:i/>
          <w:sz w:val="20"/>
        </w:rPr>
      </w:pPr>
    </w:p>
    <w:p w14:paraId="6CF7EC6C"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smoker</w:t>
      </w:r>
      <w:r w:rsidRPr="00651982">
        <w:rPr>
          <w:rFonts w:ascii="Consolas" w:hAnsi="Consolas"/>
          <w:i/>
          <w:sz w:val="20"/>
        </w:rPr>
        <w:tab/>
        <w:t>total_bill</w:t>
      </w:r>
      <w:r w:rsidRPr="00651982">
        <w:rPr>
          <w:rFonts w:ascii="Consolas" w:hAnsi="Consolas"/>
          <w:i/>
          <w:sz w:val="20"/>
        </w:rPr>
        <w:tab/>
        <w:t>tip</w:t>
      </w:r>
      <w:r w:rsidRPr="00651982">
        <w:rPr>
          <w:rFonts w:ascii="Consolas" w:hAnsi="Consolas"/>
          <w:i/>
          <w:sz w:val="20"/>
        </w:rPr>
        <w:tab/>
      </w:r>
      <w:r>
        <w:rPr>
          <w:rFonts w:ascii="Consolas" w:hAnsi="Consolas"/>
          <w:i/>
          <w:sz w:val="20"/>
        </w:rPr>
        <w:tab/>
      </w:r>
      <w:r w:rsidRPr="00651982">
        <w:rPr>
          <w:rFonts w:ascii="Consolas" w:hAnsi="Consolas"/>
          <w:i/>
          <w:sz w:val="20"/>
        </w:rPr>
        <w:t>smoker</w:t>
      </w:r>
      <w:r w:rsidRPr="00651982">
        <w:rPr>
          <w:rFonts w:ascii="Consolas" w:hAnsi="Consolas"/>
          <w:i/>
          <w:sz w:val="20"/>
        </w:rPr>
        <w:tab/>
        <w:t>day</w:t>
      </w:r>
      <w:r w:rsidRPr="00651982">
        <w:rPr>
          <w:rFonts w:ascii="Consolas" w:hAnsi="Consolas"/>
          <w:i/>
          <w:sz w:val="20"/>
        </w:rPr>
        <w:tab/>
        <w:t>time</w:t>
      </w:r>
      <w:r w:rsidRPr="00651982">
        <w:rPr>
          <w:rFonts w:ascii="Consolas" w:hAnsi="Consolas"/>
          <w:i/>
          <w:sz w:val="20"/>
        </w:rPr>
        <w:tab/>
      </w:r>
      <w:r>
        <w:rPr>
          <w:rFonts w:ascii="Consolas" w:hAnsi="Consolas"/>
          <w:i/>
          <w:sz w:val="20"/>
        </w:rPr>
        <w:tab/>
      </w:r>
      <w:r w:rsidRPr="00651982">
        <w:rPr>
          <w:rFonts w:ascii="Consolas" w:hAnsi="Consolas"/>
          <w:i/>
          <w:sz w:val="20"/>
        </w:rPr>
        <w:t>size</w:t>
      </w:r>
      <w:r w:rsidRPr="00651982">
        <w:rPr>
          <w:rFonts w:ascii="Consolas" w:hAnsi="Consolas"/>
          <w:i/>
          <w:sz w:val="20"/>
        </w:rPr>
        <w:tab/>
        <w:t>tip_pct</w:t>
      </w:r>
    </w:p>
    <w:p w14:paraId="7E35D016"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No</w:t>
      </w:r>
      <w:r w:rsidRPr="00651982">
        <w:rPr>
          <w:rFonts w:ascii="Consolas" w:hAnsi="Consolas"/>
          <w:i/>
          <w:sz w:val="20"/>
        </w:rPr>
        <w:tab/>
        <w:t>88</w:t>
      </w:r>
      <w:r w:rsidRPr="00651982">
        <w:rPr>
          <w:rFonts w:ascii="Consolas" w:hAnsi="Consolas"/>
          <w:i/>
          <w:sz w:val="20"/>
        </w:rPr>
        <w:tab/>
      </w:r>
      <w:r>
        <w:rPr>
          <w:rFonts w:ascii="Consolas" w:hAnsi="Consolas"/>
          <w:i/>
          <w:sz w:val="20"/>
        </w:rPr>
        <w:tab/>
      </w:r>
      <w:r w:rsidRPr="00651982">
        <w:rPr>
          <w:rFonts w:ascii="Consolas" w:hAnsi="Consolas"/>
          <w:i/>
          <w:sz w:val="20"/>
        </w:rPr>
        <w:t>24.71</w:t>
      </w:r>
      <w:r w:rsidRPr="00651982">
        <w:rPr>
          <w:rFonts w:ascii="Consolas" w:hAnsi="Consolas"/>
          <w:i/>
          <w:sz w:val="20"/>
        </w:rPr>
        <w:tab/>
        <w:t>5.85</w:t>
      </w:r>
      <w:r w:rsidRPr="00651982">
        <w:rPr>
          <w:rFonts w:ascii="Consolas" w:hAnsi="Consolas"/>
          <w:i/>
          <w:sz w:val="20"/>
        </w:rPr>
        <w:tab/>
        <w:t>No</w:t>
      </w:r>
      <w:r w:rsidRPr="00651982">
        <w:rPr>
          <w:rFonts w:ascii="Consolas" w:hAnsi="Consolas"/>
          <w:i/>
          <w:sz w:val="20"/>
        </w:rPr>
        <w:tab/>
        <w:t>Thur</w:t>
      </w:r>
      <w:r w:rsidRPr="00651982">
        <w:rPr>
          <w:rFonts w:ascii="Consolas" w:hAnsi="Consolas"/>
          <w:i/>
          <w:sz w:val="20"/>
        </w:rPr>
        <w:tab/>
        <w:t>Lunch</w:t>
      </w:r>
      <w:r w:rsidRPr="00651982">
        <w:rPr>
          <w:rFonts w:ascii="Consolas" w:hAnsi="Consolas"/>
          <w:i/>
          <w:sz w:val="20"/>
        </w:rPr>
        <w:tab/>
      </w:r>
      <w:r>
        <w:rPr>
          <w:rFonts w:ascii="Consolas" w:hAnsi="Consolas"/>
          <w:i/>
          <w:sz w:val="20"/>
        </w:rPr>
        <w:tab/>
      </w:r>
      <w:r w:rsidRPr="00651982">
        <w:rPr>
          <w:rFonts w:ascii="Consolas" w:hAnsi="Consolas"/>
          <w:i/>
          <w:sz w:val="20"/>
        </w:rPr>
        <w:t>2</w:t>
      </w:r>
      <w:r w:rsidRPr="00651982">
        <w:rPr>
          <w:rFonts w:ascii="Consolas" w:hAnsi="Consolas"/>
          <w:i/>
          <w:sz w:val="20"/>
        </w:rPr>
        <w:tab/>
        <w:t>0.236746</w:t>
      </w:r>
    </w:p>
    <w:p w14:paraId="717CC8B6"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ab/>
        <w:t>185</w:t>
      </w:r>
      <w:r w:rsidRPr="00651982">
        <w:rPr>
          <w:rFonts w:ascii="Consolas" w:hAnsi="Consolas"/>
          <w:i/>
          <w:sz w:val="20"/>
        </w:rPr>
        <w:tab/>
      </w:r>
      <w:r>
        <w:rPr>
          <w:rFonts w:ascii="Consolas" w:hAnsi="Consolas"/>
          <w:i/>
          <w:sz w:val="20"/>
        </w:rPr>
        <w:tab/>
      </w:r>
      <w:r w:rsidRPr="00651982">
        <w:rPr>
          <w:rFonts w:ascii="Consolas" w:hAnsi="Consolas"/>
          <w:i/>
          <w:sz w:val="20"/>
        </w:rPr>
        <w:t>20.69</w:t>
      </w:r>
      <w:r w:rsidRPr="00651982">
        <w:rPr>
          <w:rFonts w:ascii="Consolas" w:hAnsi="Consolas"/>
          <w:i/>
          <w:sz w:val="20"/>
        </w:rPr>
        <w:tab/>
        <w:t>5.00</w:t>
      </w:r>
      <w:r w:rsidRPr="00651982">
        <w:rPr>
          <w:rFonts w:ascii="Consolas" w:hAnsi="Consolas"/>
          <w:i/>
          <w:sz w:val="20"/>
        </w:rPr>
        <w:tab/>
        <w:t>No</w:t>
      </w:r>
      <w:r w:rsidRPr="00651982">
        <w:rPr>
          <w:rFonts w:ascii="Consolas" w:hAnsi="Consolas"/>
          <w:i/>
          <w:sz w:val="20"/>
        </w:rPr>
        <w:tab/>
        <w:t>Sun</w:t>
      </w:r>
      <w:r w:rsidRPr="00651982">
        <w:rPr>
          <w:rFonts w:ascii="Consolas" w:hAnsi="Consolas"/>
          <w:i/>
          <w:sz w:val="20"/>
        </w:rPr>
        <w:tab/>
        <w:t>Dinner</w:t>
      </w:r>
      <w:r w:rsidRPr="00651982">
        <w:rPr>
          <w:rFonts w:ascii="Consolas" w:hAnsi="Consolas"/>
          <w:i/>
          <w:sz w:val="20"/>
        </w:rPr>
        <w:tab/>
      </w:r>
      <w:r>
        <w:rPr>
          <w:rFonts w:ascii="Consolas" w:hAnsi="Consolas"/>
          <w:i/>
          <w:sz w:val="20"/>
        </w:rPr>
        <w:tab/>
      </w:r>
      <w:r w:rsidRPr="00651982">
        <w:rPr>
          <w:rFonts w:ascii="Consolas" w:hAnsi="Consolas"/>
          <w:i/>
          <w:sz w:val="20"/>
        </w:rPr>
        <w:t>5</w:t>
      </w:r>
      <w:r w:rsidRPr="00651982">
        <w:rPr>
          <w:rFonts w:ascii="Consolas" w:hAnsi="Consolas"/>
          <w:i/>
          <w:sz w:val="20"/>
        </w:rPr>
        <w:tab/>
        <w:t>0.241663</w:t>
      </w:r>
    </w:p>
    <w:p w14:paraId="5B2CDD89"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ab/>
        <w:t>51</w:t>
      </w:r>
      <w:r w:rsidRPr="00651982">
        <w:rPr>
          <w:rFonts w:ascii="Consolas" w:hAnsi="Consolas"/>
          <w:i/>
          <w:sz w:val="20"/>
        </w:rPr>
        <w:tab/>
      </w:r>
      <w:r>
        <w:rPr>
          <w:rFonts w:ascii="Consolas" w:hAnsi="Consolas"/>
          <w:i/>
          <w:sz w:val="20"/>
        </w:rPr>
        <w:tab/>
      </w:r>
      <w:r w:rsidRPr="00651982">
        <w:rPr>
          <w:rFonts w:ascii="Consolas" w:hAnsi="Consolas"/>
          <w:i/>
          <w:sz w:val="20"/>
        </w:rPr>
        <w:t>10.29</w:t>
      </w:r>
      <w:r w:rsidRPr="00651982">
        <w:rPr>
          <w:rFonts w:ascii="Consolas" w:hAnsi="Consolas"/>
          <w:i/>
          <w:sz w:val="20"/>
        </w:rPr>
        <w:tab/>
        <w:t>2.60</w:t>
      </w:r>
      <w:r w:rsidRPr="00651982">
        <w:rPr>
          <w:rFonts w:ascii="Consolas" w:hAnsi="Consolas"/>
          <w:i/>
          <w:sz w:val="20"/>
        </w:rPr>
        <w:tab/>
        <w:t>No</w:t>
      </w:r>
      <w:r w:rsidRPr="00651982">
        <w:rPr>
          <w:rFonts w:ascii="Consolas" w:hAnsi="Consolas"/>
          <w:i/>
          <w:sz w:val="20"/>
        </w:rPr>
        <w:tab/>
        <w:t>Sun</w:t>
      </w:r>
      <w:r w:rsidRPr="00651982">
        <w:rPr>
          <w:rFonts w:ascii="Consolas" w:hAnsi="Consolas"/>
          <w:i/>
          <w:sz w:val="20"/>
        </w:rPr>
        <w:tab/>
        <w:t>Dinner</w:t>
      </w:r>
      <w:r w:rsidRPr="00651982">
        <w:rPr>
          <w:rFonts w:ascii="Consolas" w:hAnsi="Consolas"/>
          <w:i/>
          <w:sz w:val="20"/>
        </w:rPr>
        <w:tab/>
      </w:r>
      <w:r>
        <w:rPr>
          <w:rFonts w:ascii="Consolas" w:hAnsi="Consolas"/>
          <w:i/>
          <w:sz w:val="20"/>
        </w:rPr>
        <w:tab/>
      </w:r>
      <w:r w:rsidRPr="00651982">
        <w:rPr>
          <w:rFonts w:ascii="Consolas" w:hAnsi="Consolas"/>
          <w:i/>
          <w:sz w:val="20"/>
        </w:rPr>
        <w:t>2</w:t>
      </w:r>
      <w:r w:rsidRPr="00651982">
        <w:rPr>
          <w:rFonts w:ascii="Consolas" w:hAnsi="Consolas"/>
          <w:i/>
          <w:sz w:val="20"/>
        </w:rPr>
        <w:tab/>
        <w:t>0.252672</w:t>
      </w:r>
    </w:p>
    <w:p w14:paraId="633BAE81"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ab/>
        <w:t>149</w:t>
      </w:r>
      <w:r w:rsidRPr="00651982">
        <w:rPr>
          <w:rFonts w:ascii="Consolas" w:hAnsi="Consolas"/>
          <w:i/>
          <w:sz w:val="20"/>
        </w:rPr>
        <w:tab/>
      </w:r>
      <w:r>
        <w:rPr>
          <w:rFonts w:ascii="Consolas" w:hAnsi="Consolas"/>
          <w:i/>
          <w:sz w:val="20"/>
        </w:rPr>
        <w:tab/>
      </w:r>
      <w:r w:rsidRPr="00651982">
        <w:rPr>
          <w:rFonts w:ascii="Consolas" w:hAnsi="Consolas"/>
          <w:i/>
          <w:sz w:val="20"/>
        </w:rPr>
        <w:t>7.51</w:t>
      </w:r>
      <w:r w:rsidRPr="00651982">
        <w:rPr>
          <w:rFonts w:ascii="Consolas" w:hAnsi="Consolas"/>
          <w:i/>
          <w:sz w:val="20"/>
        </w:rPr>
        <w:tab/>
        <w:t>2.00</w:t>
      </w:r>
      <w:r w:rsidRPr="00651982">
        <w:rPr>
          <w:rFonts w:ascii="Consolas" w:hAnsi="Consolas"/>
          <w:i/>
          <w:sz w:val="20"/>
        </w:rPr>
        <w:tab/>
        <w:t>No</w:t>
      </w:r>
      <w:r w:rsidRPr="00651982">
        <w:rPr>
          <w:rFonts w:ascii="Consolas" w:hAnsi="Consolas"/>
          <w:i/>
          <w:sz w:val="20"/>
        </w:rPr>
        <w:tab/>
        <w:t>Thur</w:t>
      </w:r>
      <w:r w:rsidRPr="00651982">
        <w:rPr>
          <w:rFonts w:ascii="Consolas" w:hAnsi="Consolas"/>
          <w:i/>
          <w:sz w:val="20"/>
        </w:rPr>
        <w:tab/>
        <w:t>Lunch</w:t>
      </w:r>
      <w:r w:rsidRPr="00651982">
        <w:rPr>
          <w:rFonts w:ascii="Consolas" w:hAnsi="Consolas"/>
          <w:i/>
          <w:sz w:val="20"/>
        </w:rPr>
        <w:tab/>
      </w:r>
      <w:r>
        <w:rPr>
          <w:rFonts w:ascii="Consolas" w:hAnsi="Consolas"/>
          <w:i/>
          <w:sz w:val="20"/>
        </w:rPr>
        <w:tab/>
      </w:r>
      <w:r w:rsidRPr="00651982">
        <w:rPr>
          <w:rFonts w:ascii="Consolas" w:hAnsi="Consolas"/>
          <w:i/>
          <w:sz w:val="20"/>
        </w:rPr>
        <w:t>2</w:t>
      </w:r>
      <w:r w:rsidRPr="00651982">
        <w:rPr>
          <w:rFonts w:ascii="Consolas" w:hAnsi="Consolas"/>
          <w:i/>
          <w:sz w:val="20"/>
        </w:rPr>
        <w:tab/>
        <w:t>0.266312</w:t>
      </w:r>
    </w:p>
    <w:p w14:paraId="03A26D9F"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ab/>
        <w:t>232</w:t>
      </w:r>
      <w:r w:rsidRPr="00651982">
        <w:rPr>
          <w:rFonts w:ascii="Consolas" w:hAnsi="Consolas"/>
          <w:i/>
          <w:sz w:val="20"/>
        </w:rPr>
        <w:tab/>
      </w:r>
      <w:r>
        <w:rPr>
          <w:rFonts w:ascii="Consolas" w:hAnsi="Consolas"/>
          <w:i/>
          <w:sz w:val="20"/>
        </w:rPr>
        <w:tab/>
      </w:r>
      <w:r w:rsidRPr="00651982">
        <w:rPr>
          <w:rFonts w:ascii="Consolas" w:hAnsi="Consolas"/>
          <w:i/>
          <w:sz w:val="20"/>
        </w:rPr>
        <w:t>11.61</w:t>
      </w:r>
      <w:r w:rsidRPr="00651982">
        <w:rPr>
          <w:rFonts w:ascii="Consolas" w:hAnsi="Consolas"/>
          <w:i/>
          <w:sz w:val="20"/>
        </w:rPr>
        <w:tab/>
        <w:t>3.39</w:t>
      </w:r>
      <w:r w:rsidRPr="00651982">
        <w:rPr>
          <w:rFonts w:ascii="Consolas" w:hAnsi="Consolas"/>
          <w:i/>
          <w:sz w:val="20"/>
        </w:rPr>
        <w:tab/>
        <w:t>No</w:t>
      </w:r>
      <w:r w:rsidRPr="00651982">
        <w:rPr>
          <w:rFonts w:ascii="Consolas" w:hAnsi="Consolas"/>
          <w:i/>
          <w:sz w:val="20"/>
        </w:rPr>
        <w:tab/>
        <w:t>Sat</w:t>
      </w:r>
      <w:r w:rsidRPr="00651982">
        <w:rPr>
          <w:rFonts w:ascii="Consolas" w:hAnsi="Consolas"/>
          <w:i/>
          <w:sz w:val="20"/>
        </w:rPr>
        <w:tab/>
        <w:t>Dinner</w:t>
      </w:r>
      <w:r w:rsidRPr="00651982">
        <w:rPr>
          <w:rFonts w:ascii="Consolas" w:hAnsi="Consolas"/>
          <w:i/>
          <w:sz w:val="20"/>
        </w:rPr>
        <w:tab/>
      </w:r>
      <w:r>
        <w:rPr>
          <w:rFonts w:ascii="Consolas" w:hAnsi="Consolas"/>
          <w:i/>
          <w:sz w:val="20"/>
        </w:rPr>
        <w:tab/>
      </w:r>
      <w:r w:rsidRPr="00651982">
        <w:rPr>
          <w:rFonts w:ascii="Consolas" w:hAnsi="Consolas"/>
          <w:i/>
          <w:sz w:val="20"/>
        </w:rPr>
        <w:t>2</w:t>
      </w:r>
      <w:r w:rsidRPr="00651982">
        <w:rPr>
          <w:rFonts w:ascii="Consolas" w:hAnsi="Consolas"/>
          <w:i/>
          <w:sz w:val="20"/>
        </w:rPr>
        <w:tab/>
        <w:t>0.291990</w:t>
      </w:r>
    </w:p>
    <w:p w14:paraId="09542FAD"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Yes</w:t>
      </w:r>
      <w:r w:rsidRPr="00651982">
        <w:rPr>
          <w:rFonts w:ascii="Consolas" w:hAnsi="Consolas"/>
          <w:i/>
          <w:sz w:val="20"/>
        </w:rPr>
        <w:tab/>
        <w:t>109</w:t>
      </w:r>
      <w:r w:rsidRPr="00651982">
        <w:rPr>
          <w:rFonts w:ascii="Consolas" w:hAnsi="Consolas"/>
          <w:i/>
          <w:sz w:val="20"/>
        </w:rPr>
        <w:tab/>
      </w:r>
      <w:r>
        <w:rPr>
          <w:rFonts w:ascii="Consolas" w:hAnsi="Consolas"/>
          <w:i/>
          <w:sz w:val="20"/>
        </w:rPr>
        <w:tab/>
      </w:r>
      <w:r w:rsidRPr="00651982">
        <w:rPr>
          <w:rFonts w:ascii="Consolas" w:hAnsi="Consolas"/>
          <w:i/>
          <w:sz w:val="20"/>
        </w:rPr>
        <w:t>14.31</w:t>
      </w:r>
      <w:r w:rsidRPr="00651982">
        <w:rPr>
          <w:rFonts w:ascii="Consolas" w:hAnsi="Consolas"/>
          <w:i/>
          <w:sz w:val="20"/>
        </w:rPr>
        <w:tab/>
        <w:t>4.00</w:t>
      </w:r>
      <w:r w:rsidRPr="00651982">
        <w:rPr>
          <w:rFonts w:ascii="Consolas" w:hAnsi="Consolas"/>
          <w:i/>
          <w:sz w:val="20"/>
        </w:rPr>
        <w:tab/>
        <w:t>Yes</w:t>
      </w:r>
      <w:r w:rsidRPr="00651982">
        <w:rPr>
          <w:rFonts w:ascii="Consolas" w:hAnsi="Consolas"/>
          <w:i/>
          <w:sz w:val="20"/>
        </w:rPr>
        <w:tab/>
        <w:t>Sat</w:t>
      </w:r>
      <w:r w:rsidRPr="00651982">
        <w:rPr>
          <w:rFonts w:ascii="Consolas" w:hAnsi="Consolas"/>
          <w:i/>
          <w:sz w:val="20"/>
        </w:rPr>
        <w:tab/>
        <w:t>Dinner</w:t>
      </w:r>
      <w:r w:rsidRPr="00651982">
        <w:rPr>
          <w:rFonts w:ascii="Consolas" w:hAnsi="Consolas"/>
          <w:i/>
          <w:sz w:val="20"/>
        </w:rPr>
        <w:tab/>
      </w:r>
      <w:r>
        <w:rPr>
          <w:rFonts w:ascii="Consolas" w:hAnsi="Consolas"/>
          <w:i/>
          <w:sz w:val="20"/>
        </w:rPr>
        <w:tab/>
      </w:r>
      <w:r w:rsidRPr="00651982">
        <w:rPr>
          <w:rFonts w:ascii="Consolas" w:hAnsi="Consolas"/>
          <w:i/>
          <w:sz w:val="20"/>
        </w:rPr>
        <w:t>2</w:t>
      </w:r>
      <w:r w:rsidRPr="00651982">
        <w:rPr>
          <w:rFonts w:ascii="Consolas" w:hAnsi="Consolas"/>
          <w:i/>
          <w:sz w:val="20"/>
        </w:rPr>
        <w:tab/>
        <w:t>0.279525</w:t>
      </w:r>
    </w:p>
    <w:p w14:paraId="7DB5BB30"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ab/>
        <w:t>183</w:t>
      </w:r>
      <w:r w:rsidRPr="00651982">
        <w:rPr>
          <w:rFonts w:ascii="Consolas" w:hAnsi="Consolas"/>
          <w:i/>
          <w:sz w:val="20"/>
        </w:rPr>
        <w:tab/>
      </w:r>
      <w:r>
        <w:rPr>
          <w:rFonts w:ascii="Consolas" w:hAnsi="Consolas"/>
          <w:i/>
          <w:sz w:val="20"/>
        </w:rPr>
        <w:tab/>
      </w:r>
      <w:r w:rsidRPr="00651982">
        <w:rPr>
          <w:rFonts w:ascii="Consolas" w:hAnsi="Consolas"/>
          <w:i/>
          <w:sz w:val="20"/>
        </w:rPr>
        <w:t>23.17</w:t>
      </w:r>
      <w:r w:rsidRPr="00651982">
        <w:rPr>
          <w:rFonts w:ascii="Consolas" w:hAnsi="Consolas"/>
          <w:i/>
          <w:sz w:val="20"/>
        </w:rPr>
        <w:tab/>
        <w:t>6.50</w:t>
      </w:r>
      <w:r w:rsidRPr="00651982">
        <w:rPr>
          <w:rFonts w:ascii="Consolas" w:hAnsi="Consolas"/>
          <w:i/>
          <w:sz w:val="20"/>
        </w:rPr>
        <w:tab/>
        <w:t>Yes</w:t>
      </w:r>
      <w:r w:rsidRPr="00651982">
        <w:rPr>
          <w:rFonts w:ascii="Consolas" w:hAnsi="Consolas"/>
          <w:i/>
          <w:sz w:val="20"/>
        </w:rPr>
        <w:tab/>
        <w:t>Sun</w:t>
      </w:r>
      <w:r w:rsidRPr="00651982">
        <w:rPr>
          <w:rFonts w:ascii="Consolas" w:hAnsi="Consolas"/>
          <w:i/>
          <w:sz w:val="20"/>
        </w:rPr>
        <w:tab/>
        <w:t>Dinner</w:t>
      </w:r>
      <w:r w:rsidRPr="00651982">
        <w:rPr>
          <w:rFonts w:ascii="Consolas" w:hAnsi="Consolas"/>
          <w:i/>
          <w:sz w:val="20"/>
        </w:rPr>
        <w:tab/>
      </w:r>
      <w:r>
        <w:rPr>
          <w:rFonts w:ascii="Consolas" w:hAnsi="Consolas"/>
          <w:i/>
          <w:sz w:val="20"/>
        </w:rPr>
        <w:tab/>
      </w:r>
      <w:r w:rsidRPr="00651982">
        <w:rPr>
          <w:rFonts w:ascii="Consolas" w:hAnsi="Consolas"/>
          <w:i/>
          <w:sz w:val="20"/>
        </w:rPr>
        <w:t>4</w:t>
      </w:r>
      <w:r w:rsidRPr="00651982">
        <w:rPr>
          <w:rFonts w:ascii="Consolas" w:hAnsi="Consolas"/>
          <w:i/>
          <w:sz w:val="20"/>
        </w:rPr>
        <w:tab/>
        <w:t>0.280535</w:t>
      </w:r>
    </w:p>
    <w:p w14:paraId="3FDB1B3F"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ab/>
        <w:t>67</w:t>
      </w:r>
      <w:r w:rsidRPr="00651982">
        <w:rPr>
          <w:rFonts w:ascii="Consolas" w:hAnsi="Consolas"/>
          <w:i/>
          <w:sz w:val="20"/>
        </w:rPr>
        <w:tab/>
      </w:r>
      <w:r>
        <w:rPr>
          <w:rFonts w:ascii="Consolas" w:hAnsi="Consolas"/>
          <w:i/>
          <w:sz w:val="20"/>
        </w:rPr>
        <w:tab/>
      </w:r>
      <w:r w:rsidRPr="00651982">
        <w:rPr>
          <w:rFonts w:ascii="Consolas" w:hAnsi="Consolas"/>
          <w:i/>
          <w:sz w:val="20"/>
        </w:rPr>
        <w:t>3.07</w:t>
      </w:r>
      <w:r w:rsidRPr="00651982">
        <w:rPr>
          <w:rFonts w:ascii="Consolas" w:hAnsi="Consolas"/>
          <w:i/>
          <w:sz w:val="20"/>
        </w:rPr>
        <w:tab/>
        <w:t>1.00</w:t>
      </w:r>
      <w:r w:rsidRPr="00651982">
        <w:rPr>
          <w:rFonts w:ascii="Consolas" w:hAnsi="Consolas"/>
          <w:i/>
          <w:sz w:val="20"/>
        </w:rPr>
        <w:tab/>
        <w:t>Yes</w:t>
      </w:r>
      <w:r w:rsidRPr="00651982">
        <w:rPr>
          <w:rFonts w:ascii="Consolas" w:hAnsi="Consolas"/>
          <w:i/>
          <w:sz w:val="20"/>
        </w:rPr>
        <w:tab/>
        <w:t>Sat</w:t>
      </w:r>
      <w:r w:rsidRPr="00651982">
        <w:rPr>
          <w:rFonts w:ascii="Consolas" w:hAnsi="Consolas"/>
          <w:i/>
          <w:sz w:val="20"/>
        </w:rPr>
        <w:tab/>
        <w:t>Dinner</w:t>
      </w:r>
      <w:r>
        <w:rPr>
          <w:rFonts w:ascii="Consolas" w:hAnsi="Consolas"/>
          <w:i/>
          <w:sz w:val="20"/>
        </w:rPr>
        <w:tab/>
      </w:r>
      <w:r w:rsidRPr="00651982">
        <w:rPr>
          <w:rFonts w:ascii="Consolas" w:hAnsi="Consolas"/>
          <w:i/>
          <w:sz w:val="20"/>
        </w:rPr>
        <w:tab/>
        <w:t>1</w:t>
      </w:r>
      <w:r w:rsidRPr="00651982">
        <w:rPr>
          <w:rFonts w:ascii="Consolas" w:hAnsi="Consolas"/>
          <w:i/>
          <w:sz w:val="20"/>
        </w:rPr>
        <w:tab/>
        <w:t>0.325733</w:t>
      </w:r>
    </w:p>
    <w:p w14:paraId="53B10EA3"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ab/>
        <w:t>178</w:t>
      </w:r>
      <w:r w:rsidRPr="00651982">
        <w:rPr>
          <w:rFonts w:ascii="Consolas" w:hAnsi="Consolas"/>
          <w:i/>
          <w:sz w:val="20"/>
        </w:rPr>
        <w:tab/>
      </w:r>
      <w:r>
        <w:rPr>
          <w:rFonts w:ascii="Consolas" w:hAnsi="Consolas"/>
          <w:i/>
          <w:sz w:val="20"/>
        </w:rPr>
        <w:tab/>
      </w:r>
      <w:r w:rsidRPr="00651982">
        <w:rPr>
          <w:rFonts w:ascii="Consolas" w:hAnsi="Consolas"/>
          <w:i/>
          <w:sz w:val="20"/>
        </w:rPr>
        <w:t>9.60</w:t>
      </w:r>
      <w:r w:rsidRPr="00651982">
        <w:rPr>
          <w:rFonts w:ascii="Consolas" w:hAnsi="Consolas"/>
          <w:i/>
          <w:sz w:val="20"/>
        </w:rPr>
        <w:tab/>
        <w:t>4.00</w:t>
      </w:r>
      <w:r w:rsidRPr="00651982">
        <w:rPr>
          <w:rFonts w:ascii="Consolas" w:hAnsi="Consolas"/>
          <w:i/>
          <w:sz w:val="20"/>
        </w:rPr>
        <w:tab/>
        <w:t>Yes</w:t>
      </w:r>
      <w:r w:rsidRPr="00651982">
        <w:rPr>
          <w:rFonts w:ascii="Consolas" w:hAnsi="Consolas"/>
          <w:i/>
          <w:sz w:val="20"/>
        </w:rPr>
        <w:tab/>
        <w:t>Sun</w:t>
      </w:r>
      <w:r w:rsidRPr="00651982">
        <w:rPr>
          <w:rFonts w:ascii="Consolas" w:hAnsi="Consolas"/>
          <w:i/>
          <w:sz w:val="20"/>
        </w:rPr>
        <w:tab/>
        <w:t>Dinner</w:t>
      </w:r>
      <w:r>
        <w:rPr>
          <w:rFonts w:ascii="Consolas" w:hAnsi="Consolas"/>
          <w:i/>
          <w:sz w:val="20"/>
        </w:rPr>
        <w:tab/>
      </w:r>
      <w:r w:rsidRPr="00651982">
        <w:rPr>
          <w:rFonts w:ascii="Consolas" w:hAnsi="Consolas"/>
          <w:i/>
          <w:sz w:val="20"/>
        </w:rPr>
        <w:tab/>
        <w:t>2</w:t>
      </w:r>
      <w:r w:rsidRPr="00651982">
        <w:rPr>
          <w:rFonts w:ascii="Consolas" w:hAnsi="Consolas"/>
          <w:i/>
          <w:sz w:val="20"/>
        </w:rPr>
        <w:tab/>
        <w:t>0.416667</w:t>
      </w:r>
    </w:p>
    <w:p w14:paraId="4A8B5962"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ab/>
        <w:t>172</w:t>
      </w:r>
      <w:r w:rsidRPr="00651982">
        <w:rPr>
          <w:rFonts w:ascii="Consolas" w:hAnsi="Consolas"/>
          <w:i/>
          <w:sz w:val="20"/>
        </w:rPr>
        <w:tab/>
      </w:r>
      <w:r>
        <w:rPr>
          <w:rFonts w:ascii="Consolas" w:hAnsi="Consolas"/>
          <w:i/>
          <w:sz w:val="20"/>
        </w:rPr>
        <w:tab/>
      </w:r>
      <w:r w:rsidRPr="00651982">
        <w:rPr>
          <w:rFonts w:ascii="Consolas" w:hAnsi="Consolas"/>
          <w:i/>
          <w:sz w:val="20"/>
        </w:rPr>
        <w:t>7.25</w:t>
      </w:r>
      <w:r w:rsidRPr="00651982">
        <w:rPr>
          <w:rFonts w:ascii="Consolas" w:hAnsi="Consolas"/>
          <w:i/>
          <w:sz w:val="20"/>
        </w:rPr>
        <w:tab/>
        <w:t>5.15</w:t>
      </w:r>
      <w:r w:rsidRPr="00651982">
        <w:rPr>
          <w:rFonts w:ascii="Consolas" w:hAnsi="Consolas"/>
          <w:i/>
          <w:sz w:val="20"/>
        </w:rPr>
        <w:tab/>
        <w:t>Yes</w:t>
      </w:r>
      <w:r w:rsidRPr="00651982">
        <w:rPr>
          <w:rFonts w:ascii="Consolas" w:hAnsi="Consolas"/>
          <w:i/>
          <w:sz w:val="20"/>
        </w:rPr>
        <w:tab/>
        <w:t>Sun</w:t>
      </w:r>
      <w:r w:rsidRPr="00651982">
        <w:rPr>
          <w:rFonts w:ascii="Consolas" w:hAnsi="Consolas"/>
          <w:i/>
          <w:sz w:val="20"/>
        </w:rPr>
        <w:tab/>
        <w:t>Dinner</w:t>
      </w:r>
      <w:r>
        <w:rPr>
          <w:rFonts w:ascii="Consolas" w:hAnsi="Consolas"/>
          <w:i/>
          <w:sz w:val="20"/>
        </w:rPr>
        <w:tab/>
      </w:r>
      <w:r w:rsidRPr="00651982">
        <w:rPr>
          <w:rFonts w:ascii="Consolas" w:hAnsi="Consolas"/>
          <w:i/>
          <w:sz w:val="20"/>
        </w:rPr>
        <w:tab/>
        <w:t>2</w:t>
      </w:r>
      <w:r w:rsidRPr="00651982">
        <w:rPr>
          <w:rFonts w:ascii="Consolas" w:hAnsi="Consolas"/>
          <w:i/>
          <w:sz w:val="20"/>
        </w:rPr>
        <w:tab/>
        <w:t>0.710345</w:t>
      </w:r>
    </w:p>
    <w:p w14:paraId="5EF0DA18" w14:textId="77777777" w:rsidR="00F12E9B" w:rsidRDefault="00F12E9B" w:rsidP="00F12E9B">
      <w:pPr>
        <w:spacing w:after="0" w:line="240" w:lineRule="auto"/>
        <w:ind w:left="173" w:right="250"/>
        <w:rPr>
          <w:rFonts w:ascii="Consolas" w:eastAsia="SimSun" w:hAnsi="Consolas" w:cs="Calibri"/>
          <w:sz w:val="18"/>
        </w:rPr>
      </w:pPr>
    </w:p>
    <w:p w14:paraId="58EBAE39" w14:textId="77777777" w:rsidR="00F12E9B" w:rsidRPr="00651982" w:rsidRDefault="00F12E9B" w:rsidP="00F12E9B">
      <w:pPr>
        <w:spacing w:after="0" w:line="240" w:lineRule="auto"/>
        <w:jc w:val="both"/>
        <w:rPr>
          <w:rFonts w:ascii="Calibri" w:hAnsi="Calibri" w:cs="Calibri"/>
          <w:color w:val="0000FF"/>
          <w:sz w:val="20"/>
        </w:rPr>
      </w:pPr>
      <w:r w:rsidRPr="00651982">
        <w:rPr>
          <w:rFonts w:ascii="Calibri" w:hAnsi="Calibri" w:cs="Calibri"/>
          <w:color w:val="0000FF"/>
          <w:sz w:val="20"/>
        </w:rPr>
        <w:t>What has happened here? The top function is called on each row group from the DataFrame, and then the results are glued together using pandas.concat, labeling the pieces with the group names. The result therefore has a hierarchical index whose inner level contains index values from the original DataFrame.</w:t>
      </w:r>
    </w:p>
    <w:p w14:paraId="6487A2F0" w14:textId="77777777" w:rsidR="00F12E9B" w:rsidRPr="00651982" w:rsidRDefault="00F12E9B" w:rsidP="00F12E9B">
      <w:pPr>
        <w:spacing w:after="0" w:line="240" w:lineRule="auto"/>
        <w:jc w:val="both"/>
        <w:rPr>
          <w:rFonts w:ascii="Calibri" w:hAnsi="Calibri" w:cs="Calibri"/>
          <w:color w:val="0000FF"/>
          <w:sz w:val="20"/>
        </w:rPr>
      </w:pPr>
    </w:p>
    <w:p w14:paraId="4282B00C" w14:textId="77777777" w:rsidR="00F12E9B" w:rsidRPr="00651982" w:rsidRDefault="00F12E9B" w:rsidP="00F12E9B">
      <w:pPr>
        <w:spacing w:after="0" w:line="240" w:lineRule="auto"/>
        <w:jc w:val="both"/>
        <w:rPr>
          <w:rFonts w:ascii="Calibri" w:hAnsi="Calibri" w:cs="Calibri"/>
          <w:color w:val="0000FF"/>
          <w:sz w:val="20"/>
        </w:rPr>
      </w:pPr>
      <w:r w:rsidRPr="00651982">
        <w:rPr>
          <w:rFonts w:ascii="Calibri" w:hAnsi="Calibri" w:cs="Calibri"/>
          <w:color w:val="0000FF"/>
          <w:sz w:val="20"/>
        </w:rPr>
        <w:t>If you pass a function to apply that takes other arguments or keywords, you can pass these after the function:</w:t>
      </w:r>
    </w:p>
    <w:p w14:paraId="2AA8948D" w14:textId="77777777" w:rsidR="00F12E9B" w:rsidRPr="00651982" w:rsidRDefault="00F12E9B" w:rsidP="00F12E9B">
      <w:pPr>
        <w:spacing w:after="0" w:line="240" w:lineRule="auto"/>
        <w:rPr>
          <w:rFonts w:ascii="Consolas" w:hAnsi="Consolas"/>
          <w:sz w:val="20"/>
        </w:rPr>
      </w:pPr>
    </w:p>
    <w:p w14:paraId="2057B70C" w14:textId="77777777" w:rsidR="00F12E9B" w:rsidRPr="00651982" w:rsidRDefault="00F12E9B" w:rsidP="00F12E9B">
      <w:pPr>
        <w:spacing w:after="0" w:line="240" w:lineRule="auto"/>
        <w:rPr>
          <w:rFonts w:ascii="Consolas" w:hAnsi="Consolas"/>
          <w:sz w:val="20"/>
        </w:rPr>
      </w:pPr>
      <w:r w:rsidRPr="00651982">
        <w:rPr>
          <w:rFonts w:ascii="Consolas" w:hAnsi="Consolas"/>
          <w:color w:val="C00000"/>
          <w:sz w:val="20"/>
        </w:rPr>
        <w:t xml:space="preserve">tips.groupby(['smoker', 'day']).apply(top, n=1, column='total_bill') </w:t>
      </w:r>
    </w:p>
    <w:p w14:paraId="60160852" w14:textId="77777777" w:rsidR="00F12E9B" w:rsidRPr="00651982" w:rsidRDefault="00F12E9B" w:rsidP="00F12E9B">
      <w:pPr>
        <w:spacing w:after="0" w:line="240" w:lineRule="auto"/>
        <w:rPr>
          <w:rFonts w:ascii="Consolas" w:hAnsi="Consolas"/>
          <w:sz w:val="20"/>
        </w:rPr>
      </w:pPr>
    </w:p>
    <w:p w14:paraId="484A1E23" w14:textId="77777777" w:rsidR="00F12E9B" w:rsidRPr="00651982" w:rsidRDefault="00F12E9B" w:rsidP="00F12E9B">
      <w:pPr>
        <w:spacing w:after="0" w:line="240" w:lineRule="auto"/>
        <w:rPr>
          <w:rFonts w:ascii="Consolas" w:hAnsi="Consolas"/>
          <w:sz w:val="20"/>
        </w:rPr>
      </w:pPr>
      <w:r w:rsidRPr="00651982">
        <w:rPr>
          <w:rFonts w:ascii="Consolas" w:hAnsi="Consolas"/>
          <w:sz w:val="20"/>
        </w:rPr>
        <w:t>smoker</w:t>
      </w:r>
      <w:r>
        <w:rPr>
          <w:rFonts w:ascii="Consolas" w:hAnsi="Consolas"/>
          <w:sz w:val="20"/>
        </w:rPr>
        <w:tab/>
      </w:r>
      <w:r w:rsidRPr="00651982">
        <w:rPr>
          <w:rFonts w:ascii="Consolas" w:hAnsi="Consolas"/>
          <w:sz w:val="20"/>
        </w:rPr>
        <w:t>day</w:t>
      </w:r>
      <w:r w:rsidRPr="00651982">
        <w:rPr>
          <w:rFonts w:ascii="Consolas" w:hAnsi="Consolas"/>
          <w:sz w:val="20"/>
        </w:rPr>
        <w:tab/>
        <w:t>total_bill</w:t>
      </w:r>
      <w:r w:rsidRPr="00651982">
        <w:rPr>
          <w:rFonts w:ascii="Consolas" w:hAnsi="Consolas"/>
          <w:sz w:val="20"/>
        </w:rPr>
        <w:tab/>
        <w:t>tip</w:t>
      </w:r>
      <w:r w:rsidRPr="00651982">
        <w:rPr>
          <w:rFonts w:ascii="Consolas" w:hAnsi="Consolas"/>
          <w:sz w:val="20"/>
        </w:rPr>
        <w:tab/>
      </w:r>
      <w:r>
        <w:rPr>
          <w:rFonts w:ascii="Consolas" w:hAnsi="Consolas"/>
          <w:sz w:val="20"/>
        </w:rPr>
        <w:tab/>
      </w:r>
      <w:r w:rsidRPr="00651982">
        <w:rPr>
          <w:rFonts w:ascii="Consolas" w:hAnsi="Consolas"/>
          <w:sz w:val="20"/>
        </w:rPr>
        <w:t>smoker</w:t>
      </w:r>
      <w:r w:rsidRPr="00651982">
        <w:rPr>
          <w:rFonts w:ascii="Consolas" w:hAnsi="Consolas"/>
          <w:sz w:val="20"/>
        </w:rPr>
        <w:tab/>
        <w:t>day</w:t>
      </w:r>
      <w:r w:rsidRPr="00651982">
        <w:rPr>
          <w:rFonts w:ascii="Consolas" w:hAnsi="Consolas"/>
          <w:sz w:val="20"/>
        </w:rPr>
        <w:tab/>
        <w:t>time</w:t>
      </w:r>
      <w:r w:rsidRPr="00651982">
        <w:rPr>
          <w:rFonts w:ascii="Consolas" w:hAnsi="Consolas"/>
          <w:sz w:val="20"/>
        </w:rPr>
        <w:tab/>
      </w:r>
      <w:r>
        <w:rPr>
          <w:rFonts w:ascii="Consolas" w:hAnsi="Consolas"/>
          <w:sz w:val="20"/>
        </w:rPr>
        <w:tab/>
      </w:r>
      <w:r w:rsidRPr="00651982">
        <w:rPr>
          <w:rFonts w:ascii="Consolas" w:hAnsi="Consolas"/>
          <w:sz w:val="20"/>
        </w:rPr>
        <w:t>size</w:t>
      </w:r>
      <w:r w:rsidRPr="00651982">
        <w:rPr>
          <w:rFonts w:ascii="Consolas" w:hAnsi="Consolas"/>
          <w:sz w:val="20"/>
        </w:rPr>
        <w:tab/>
        <w:t>tip_pct</w:t>
      </w:r>
    </w:p>
    <w:p w14:paraId="5E72F137" w14:textId="77777777" w:rsidR="00F12E9B" w:rsidRPr="00651982" w:rsidRDefault="00F12E9B" w:rsidP="00F12E9B">
      <w:pPr>
        <w:spacing w:after="0" w:line="240" w:lineRule="auto"/>
        <w:rPr>
          <w:rFonts w:ascii="Consolas" w:hAnsi="Consolas"/>
          <w:sz w:val="20"/>
        </w:rPr>
      </w:pPr>
      <w:r w:rsidRPr="00651982">
        <w:rPr>
          <w:rFonts w:ascii="Consolas" w:hAnsi="Consolas"/>
          <w:sz w:val="20"/>
        </w:rPr>
        <w:t>No</w:t>
      </w:r>
      <w:r w:rsidRPr="00651982">
        <w:rPr>
          <w:rFonts w:ascii="Consolas" w:hAnsi="Consolas"/>
          <w:sz w:val="20"/>
        </w:rPr>
        <w:tab/>
        <w:t>Fri</w:t>
      </w:r>
      <w:r w:rsidRPr="00651982">
        <w:rPr>
          <w:rFonts w:ascii="Consolas" w:hAnsi="Consolas"/>
          <w:sz w:val="20"/>
        </w:rPr>
        <w:tab/>
        <w:t>94</w:t>
      </w:r>
      <w:r w:rsidRPr="00651982">
        <w:rPr>
          <w:rFonts w:ascii="Consolas" w:hAnsi="Consolas"/>
          <w:sz w:val="20"/>
        </w:rPr>
        <w:tab/>
      </w:r>
      <w:r>
        <w:rPr>
          <w:rFonts w:ascii="Consolas" w:hAnsi="Consolas"/>
          <w:sz w:val="20"/>
        </w:rPr>
        <w:tab/>
      </w:r>
      <w:r w:rsidRPr="00651982">
        <w:rPr>
          <w:rFonts w:ascii="Consolas" w:hAnsi="Consolas"/>
          <w:sz w:val="20"/>
        </w:rPr>
        <w:t>22.75</w:t>
      </w:r>
      <w:r w:rsidRPr="00651982">
        <w:rPr>
          <w:rFonts w:ascii="Consolas" w:hAnsi="Consolas"/>
          <w:sz w:val="20"/>
        </w:rPr>
        <w:tab/>
        <w:t>3.25</w:t>
      </w:r>
      <w:r w:rsidRPr="00651982">
        <w:rPr>
          <w:rFonts w:ascii="Consolas" w:hAnsi="Consolas"/>
          <w:sz w:val="20"/>
        </w:rPr>
        <w:tab/>
        <w:t>No</w:t>
      </w:r>
      <w:r w:rsidRPr="00651982">
        <w:rPr>
          <w:rFonts w:ascii="Consolas" w:hAnsi="Consolas"/>
          <w:sz w:val="20"/>
        </w:rPr>
        <w:tab/>
        <w:t>Fri</w:t>
      </w:r>
      <w:r w:rsidRPr="00651982">
        <w:rPr>
          <w:rFonts w:ascii="Consolas" w:hAnsi="Consolas"/>
          <w:sz w:val="20"/>
        </w:rPr>
        <w:tab/>
        <w:t>Dinner</w:t>
      </w:r>
      <w:r w:rsidRPr="00651982">
        <w:rPr>
          <w:rFonts w:ascii="Consolas" w:hAnsi="Consolas"/>
          <w:sz w:val="20"/>
        </w:rPr>
        <w:tab/>
      </w:r>
      <w:r>
        <w:rPr>
          <w:rFonts w:ascii="Consolas" w:hAnsi="Consolas"/>
          <w:sz w:val="20"/>
        </w:rPr>
        <w:tab/>
      </w:r>
      <w:r w:rsidRPr="00651982">
        <w:rPr>
          <w:rFonts w:ascii="Consolas" w:hAnsi="Consolas"/>
          <w:sz w:val="20"/>
        </w:rPr>
        <w:t>2</w:t>
      </w:r>
      <w:r w:rsidRPr="00651982">
        <w:rPr>
          <w:rFonts w:ascii="Consolas" w:hAnsi="Consolas"/>
          <w:sz w:val="20"/>
        </w:rPr>
        <w:tab/>
        <w:t>0.142857</w:t>
      </w:r>
    </w:p>
    <w:p w14:paraId="7A9CB646" w14:textId="77777777" w:rsidR="00F12E9B" w:rsidRPr="00651982" w:rsidRDefault="00F12E9B" w:rsidP="00F12E9B">
      <w:pPr>
        <w:spacing w:after="0" w:line="240" w:lineRule="auto"/>
        <w:rPr>
          <w:rFonts w:ascii="Consolas" w:hAnsi="Consolas"/>
          <w:sz w:val="20"/>
        </w:rPr>
      </w:pPr>
      <w:r w:rsidRPr="00651982">
        <w:rPr>
          <w:rFonts w:ascii="Consolas" w:hAnsi="Consolas"/>
          <w:sz w:val="20"/>
        </w:rPr>
        <w:tab/>
        <w:t>Sat</w:t>
      </w:r>
      <w:r w:rsidRPr="00651982">
        <w:rPr>
          <w:rFonts w:ascii="Consolas" w:hAnsi="Consolas"/>
          <w:sz w:val="20"/>
        </w:rPr>
        <w:tab/>
        <w:t>212</w:t>
      </w:r>
      <w:r w:rsidRPr="00651982">
        <w:rPr>
          <w:rFonts w:ascii="Consolas" w:hAnsi="Consolas"/>
          <w:sz w:val="20"/>
        </w:rPr>
        <w:tab/>
      </w:r>
      <w:r>
        <w:rPr>
          <w:rFonts w:ascii="Consolas" w:hAnsi="Consolas"/>
          <w:sz w:val="20"/>
        </w:rPr>
        <w:tab/>
      </w:r>
      <w:r w:rsidRPr="00651982">
        <w:rPr>
          <w:rFonts w:ascii="Consolas" w:hAnsi="Consolas"/>
          <w:sz w:val="20"/>
        </w:rPr>
        <w:t>48.33</w:t>
      </w:r>
      <w:r w:rsidRPr="00651982">
        <w:rPr>
          <w:rFonts w:ascii="Consolas" w:hAnsi="Consolas"/>
          <w:sz w:val="20"/>
        </w:rPr>
        <w:tab/>
        <w:t>9.00</w:t>
      </w:r>
      <w:r w:rsidRPr="00651982">
        <w:rPr>
          <w:rFonts w:ascii="Consolas" w:hAnsi="Consolas"/>
          <w:sz w:val="20"/>
        </w:rPr>
        <w:tab/>
        <w:t>No</w:t>
      </w:r>
      <w:r w:rsidRPr="00651982">
        <w:rPr>
          <w:rFonts w:ascii="Consolas" w:hAnsi="Consolas"/>
          <w:sz w:val="20"/>
        </w:rPr>
        <w:tab/>
        <w:t>Sat</w:t>
      </w:r>
      <w:r w:rsidRPr="00651982">
        <w:rPr>
          <w:rFonts w:ascii="Consolas" w:hAnsi="Consolas"/>
          <w:sz w:val="20"/>
        </w:rPr>
        <w:tab/>
        <w:t>Dinner</w:t>
      </w:r>
      <w:r w:rsidRPr="00651982">
        <w:rPr>
          <w:rFonts w:ascii="Consolas" w:hAnsi="Consolas"/>
          <w:sz w:val="20"/>
        </w:rPr>
        <w:tab/>
      </w:r>
      <w:r>
        <w:rPr>
          <w:rFonts w:ascii="Consolas" w:hAnsi="Consolas"/>
          <w:sz w:val="20"/>
        </w:rPr>
        <w:tab/>
      </w:r>
      <w:r w:rsidRPr="00651982">
        <w:rPr>
          <w:rFonts w:ascii="Consolas" w:hAnsi="Consolas"/>
          <w:sz w:val="20"/>
        </w:rPr>
        <w:t>4</w:t>
      </w:r>
      <w:r w:rsidRPr="00651982">
        <w:rPr>
          <w:rFonts w:ascii="Consolas" w:hAnsi="Consolas"/>
          <w:sz w:val="20"/>
        </w:rPr>
        <w:tab/>
        <w:t>0.186220</w:t>
      </w:r>
    </w:p>
    <w:p w14:paraId="69099FD3" w14:textId="77777777" w:rsidR="00F12E9B" w:rsidRPr="00651982" w:rsidRDefault="00F12E9B" w:rsidP="00F12E9B">
      <w:pPr>
        <w:spacing w:after="0" w:line="240" w:lineRule="auto"/>
        <w:rPr>
          <w:rFonts w:ascii="Consolas" w:hAnsi="Consolas"/>
          <w:sz w:val="20"/>
        </w:rPr>
      </w:pPr>
      <w:r w:rsidRPr="00651982">
        <w:rPr>
          <w:rFonts w:ascii="Consolas" w:hAnsi="Consolas"/>
          <w:sz w:val="20"/>
        </w:rPr>
        <w:tab/>
        <w:t>Sun</w:t>
      </w:r>
      <w:r w:rsidRPr="00651982">
        <w:rPr>
          <w:rFonts w:ascii="Consolas" w:hAnsi="Consolas"/>
          <w:sz w:val="20"/>
        </w:rPr>
        <w:tab/>
        <w:t>156</w:t>
      </w:r>
      <w:r w:rsidRPr="00651982">
        <w:rPr>
          <w:rFonts w:ascii="Consolas" w:hAnsi="Consolas"/>
          <w:sz w:val="20"/>
        </w:rPr>
        <w:tab/>
      </w:r>
      <w:r>
        <w:rPr>
          <w:rFonts w:ascii="Consolas" w:hAnsi="Consolas"/>
          <w:sz w:val="20"/>
        </w:rPr>
        <w:tab/>
      </w:r>
      <w:r w:rsidRPr="00651982">
        <w:rPr>
          <w:rFonts w:ascii="Consolas" w:hAnsi="Consolas"/>
          <w:sz w:val="20"/>
        </w:rPr>
        <w:t>48.17</w:t>
      </w:r>
      <w:r w:rsidRPr="00651982">
        <w:rPr>
          <w:rFonts w:ascii="Consolas" w:hAnsi="Consolas"/>
          <w:sz w:val="20"/>
        </w:rPr>
        <w:tab/>
        <w:t>5.00</w:t>
      </w:r>
      <w:r w:rsidRPr="00651982">
        <w:rPr>
          <w:rFonts w:ascii="Consolas" w:hAnsi="Consolas"/>
          <w:sz w:val="20"/>
        </w:rPr>
        <w:tab/>
        <w:t>No</w:t>
      </w:r>
      <w:r w:rsidRPr="00651982">
        <w:rPr>
          <w:rFonts w:ascii="Consolas" w:hAnsi="Consolas"/>
          <w:sz w:val="20"/>
        </w:rPr>
        <w:tab/>
        <w:t>Sun</w:t>
      </w:r>
      <w:r w:rsidRPr="00651982">
        <w:rPr>
          <w:rFonts w:ascii="Consolas" w:hAnsi="Consolas"/>
          <w:sz w:val="20"/>
        </w:rPr>
        <w:tab/>
        <w:t>Dinner</w:t>
      </w:r>
      <w:r w:rsidRPr="00651982">
        <w:rPr>
          <w:rFonts w:ascii="Consolas" w:hAnsi="Consolas"/>
          <w:sz w:val="20"/>
        </w:rPr>
        <w:tab/>
      </w:r>
      <w:r>
        <w:rPr>
          <w:rFonts w:ascii="Consolas" w:hAnsi="Consolas"/>
          <w:sz w:val="20"/>
        </w:rPr>
        <w:tab/>
      </w:r>
      <w:r w:rsidRPr="00651982">
        <w:rPr>
          <w:rFonts w:ascii="Consolas" w:hAnsi="Consolas"/>
          <w:sz w:val="20"/>
        </w:rPr>
        <w:t>6</w:t>
      </w:r>
      <w:r w:rsidRPr="00651982">
        <w:rPr>
          <w:rFonts w:ascii="Consolas" w:hAnsi="Consolas"/>
          <w:sz w:val="20"/>
        </w:rPr>
        <w:tab/>
        <w:t>0.103799</w:t>
      </w:r>
    </w:p>
    <w:p w14:paraId="3145605B" w14:textId="77777777" w:rsidR="00F12E9B" w:rsidRPr="00651982" w:rsidRDefault="00F12E9B" w:rsidP="00F12E9B">
      <w:pPr>
        <w:spacing w:after="0" w:line="240" w:lineRule="auto"/>
        <w:rPr>
          <w:rFonts w:ascii="Consolas" w:hAnsi="Consolas"/>
          <w:sz w:val="20"/>
        </w:rPr>
      </w:pPr>
      <w:r w:rsidRPr="00651982">
        <w:rPr>
          <w:rFonts w:ascii="Consolas" w:hAnsi="Consolas"/>
          <w:sz w:val="20"/>
        </w:rPr>
        <w:tab/>
        <w:t>Thur</w:t>
      </w:r>
      <w:r w:rsidRPr="00651982">
        <w:rPr>
          <w:rFonts w:ascii="Consolas" w:hAnsi="Consolas"/>
          <w:sz w:val="20"/>
        </w:rPr>
        <w:tab/>
        <w:t>142</w:t>
      </w:r>
      <w:r w:rsidRPr="00651982">
        <w:rPr>
          <w:rFonts w:ascii="Consolas" w:hAnsi="Consolas"/>
          <w:sz w:val="20"/>
        </w:rPr>
        <w:tab/>
      </w:r>
      <w:r>
        <w:rPr>
          <w:rFonts w:ascii="Consolas" w:hAnsi="Consolas"/>
          <w:sz w:val="20"/>
        </w:rPr>
        <w:tab/>
      </w:r>
      <w:r w:rsidRPr="00651982">
        <w:rPr>
          <w:rFonts w:ascii="Consolas" w:hAnsi="Consolas"/>
          <w:sz w:val="20"/>
        </w:rPr>
        <w:t>41.19</w:t>
      </w:r>
      <w:r w:rsidRPr="00651982">
        <w:rPr>
          <w:rFonts w:ascii="Consolas" w:hAnsi="Consolas"/>
          <w:sz w:val="20"/>
        </w:rPr>
        <w:tab/>
        <w:t>5.00</w:t>
      </w:r>
      <w:r w:rsidRPr="00651982">
        <w:rPr>
          <w:rFonts w:ascii="Consolas" w:hAnsi="Consolas"/>
          <w:sz w:val="20"/>
        </w:rPr>
        <w:tab/>
        <w:t>No</w:t>
      </w:r>
      <w:r w:rsidRPr="00651982">
        <w:rPr>
          <w:rFonts w:ascii="Consolas" w:hAnsi="Consolas"/>
          <w:sz w:val="20"/>
        </w:rPr>
        <w:tab/>
        <w:t>Thur</w:t>
      </w:r>
      <w:r w:rsidRPr="00651982">
        <w:rPr>
          <w:rFonts w:ascii="Consolas" w:hAnsi="Consolas"/>
          <w:sz w:val="20"/>
        </w:rPr>
        <w:tab/>
        <w:t>Lunch</w:t>
      </w:r>
      <w:r w:rsidRPr="00651982">
        <w:rPr>
          <w:rFonts w:ascii="Consolas" w:hAnsi="Consolas"/>
          <w:sz w:val="20"/>
        </w:rPr>
        <w:tab/>
      </w:r>
      <w:r>
        <w:rPr>
          <w:rFonts w:ascii="Consolas" w:hAnsi="Consolas"/>
          <w:sz w:val="20"/>
        </w:rPr>
        <w:tab/>
      </w:r>
      <w:r w:rsidRPr="00651982">
        <w:rPr>
          <w:rFonts w:ascii="Consolas" w:hAnsi="Consolas"/>
          <w:sz w:val="20"/>
        </w:rPr>
        <w:t>5</w:t>
      </w:r>
      <w:r w:rsidRPr="00651982">
        <w:rPr>
          <w:rFonts w:ascii="Consolas" w:hAnsi="Consolas"/>
          <w:sz w:val="20"/>
        </w:rPr>
        <w:tab/>
        <w:t>0.121389</w:t>
      </w:r>
    </w:p>
    <w:p w14:paraId="4D8E62D1" w14:textId="77777777" w:rsidR="00F12E9B" w:rsidRPr="00651982" w:rsidRDefault="00F12E9B" w:rsidP="00F12E9B">
      <w:pPr>
        <w:spacing w:after="0" w:line="240" w:lineRule="auto"/>
        <w:rPr>
          <w:rFonts w:ascii="Consolas" w:hAnsi="Consolas"/>
          <w:sz w:val="20"/>
        </w:rPr>
      </w:pPr>
      <w:r w:rsidRPr="00651982">
        <w:rPr>
          <w:rFonts w:ascii="Consolas" w:hAnsi="Consolas"/>
          <w:sz w:val="20"/>
        </w:rPr>
        <w:t>Yes</w:t>
      </w:r>
      <w:r w:rsidRPr="00651982">
        <w:rPr>
          <w:rFonts w:ascii="Consolas" w:hAnsi="Consolas"/>
          <w:sz w:val="20"/>
        </w:rPr>
        <w:tab/>
        <w:t>Fri</w:t>
      </w:r>
      <w:r w:rsidRPr="00651982">
        <w:rPr>
          <w:rFonts w:ascii="Consolas" w:hAnsi="Consolas"/>
          <w:sz w:val="20"/>
        </w:rPr>
        <w:tab/>
        <w:t>95</w:t>
      </w:r>
      <w:r w:rsidRPr="00651982">
        <w:rPr>
          <w:rFonts w:ascii="Consolas" w:hAnsi="Consolas"/>
          <w:sz w:val="20"/>
        </w:rPr>
        <w:tab/>
      </w:r>
      <w:r>
        <w:rPr>
          <w:rFonts w:ascii="Consolas" w:hAnsi="Consolas"/>
          <w:sz w:val="20"/>
        </w:rPr>
        <w:tab/>
      </w:r>
      <w:r w:rsidRPr="00651982">
        <w:rPr>
          <w:rFonts w:ascii="Consolas" w:hAnsi="Consolas"/>
          <w:sz w:val="20"/>
        </w:rPr>
        <w:t>40.17</w:t>
      </w:r>
      <w:r w:rsidRPr="00651982">
        <w:rPr>
          <w:rFonts w:ascii="Consolas" w:hAnsi="Consolas"/>
          <w:sz w:val="20"/>
        </w:rPr>
        <w:tab/>
        <w:t>4.73</w:t>
      </w:r>
      <w:r w:rsidRPr="00651982">
        <w:rPr>
          <w:rFonts w:ascii="Consolas" w:hAnsi="Consolas"/>
          <w:sz w:val="20"/>
        </w:rPr>
        <w:tab/>
        <w:t>Yes</w:t>
      </w:r>
      <w:r w:rsidRPr="00651982">
        <w:rPr>
          <w:rFonts w:ascii="Consolas" w:hAnsi="Consolas"/>
          <w:sz w:val="20"/>
        </w:rPr>
        <w:tab/>
        <w:t>Fri</w:t>
      </w:r>
      <w:r w:rsidRPr="00651982">
        <w:rPr>
          <w:rFonts w:ascii="Consolas" w:hAnsi="Consolas"/>
          <w:sz w:val="20"/>
        </w:rPr>
        <w:tab/>
        <w:t>Dinner</w:t>
      </w:r>
      <w:r w:rsidRPr="00651982">
        <w:rPr>
          <w:rFonts w:ascii="Consolas" w:hAnsi="Consolas"/>
          <w:sz w:val="20"/>
        </w:rPr>
        <w:tab/>
      </w:r>
      <w:r>
        <w:rPr>
          <w:rFonts w:ascii="Consolas" w:hAnsi="Consolas"/>
          <w:sz w:val="20"/>
        </w:rPr>
        <w:tab/>
      </w:r>
      <w:r w:rsidRPr="00651982">
        <w:rPr>
          <w:rFonts w:ascii="Consolas" w:hAnsi="Consolas"/>
          <w:sz w:val="20"/>
        </w:rPr>
        <w:t>4</w:t>
      </w:r>
      <w:r w:rsidRPr="00651982">
        <w:rPr>
          <w:rFonts w:ascii="Consolas" w:hAnsi="Consolas"/>
          <w:sz w:val="20"/>
        </w:rPr>
        <w:tab/>
        <w:t>0.117750</w:t>
      </w:r>
    </w:p>
    <w:p w14:paraId="6A71CB02" w14:textId="77777777" w:rsidR="00F12E9B" w:rsidRPr="00651982" w:rsidRDefault="00F12E9B" w:rsidP="00F12E9B">
      <w:pPr>
        <w:spacing w:after="0" w:line="240" w:lineRule="auto"/>
        <w:rPr>
          <w:rFonts w:ascii="Consolas" w:hAnsi="Consolas"/>
          <w:sz w:val="20"/>
        </w:rPr>
      </w:pPr>
      <w:r w:rsidRPr="00651982">
        <w:rPr>
          <w:rFonts w:ascii="Consolas" w:hAnsi="Consolas"/>
          <w:sz w:val="20"/>
        </w:rPr>
        <w:tab/>
        <w:t>Sat</w:t>
      </w:r>
      <w:r w:rsidRPr="00651982">
        <w:rPr>
          <w:rFonts w:ascii="Consolas" w:hAnsi="Consolas"/>
          <w:sz w:val="20"/>
        </w:rPr>
        <w:tab/>
        <w:t>170</w:t>
      </w:r>
      <w:r w:rsidRPr="00651982">
        <w:rPr>
          <w:rFonts w:ascii="Consolas" w:hAnsi="Consolas"/>
          <w:sz w:val="20"/>
        </w:rPr>
        <w:tab/>
      </w:r>
      <w:r>
        <w:rPr>
          <w:rFonts w:ascii="Consolas" w:hAnsi="Consolas"/>
          <w:sz w:val="20"/>
        </w:rPr>
        <w:tab/>
      </w:r>
      <w:r w:rsidRPr="00651982">
        <w:rPr>
          <w:rFonts w:ascii="Consolas" w:hAnsi="Consolas"/>
          <w:sz w:val="20"/>
        </w:rPr>
        <w:t>50.81</w:t>
      </w:r>
      <w:r w:rsidRPr="00651982">
        <w:rPr>
          <w:rFonts w:ascii="Consolas" w:hAnsi="Consolas"/>
          <w:sz w:val="20"/>
        </w:rPr>
        <w:tab/>
        <w:t>10.00</w:t>
      </w:r>
      <w:r w:rsidRPr="00651982">
        <w:rPr>
          <w:rFonts w:ascii="Consolas" w:hAnsi="Consolas"/>
          <w:sz w:val="20"/>
        </w:rPr>
        <w:tab/>
        <w:t>Yes</w:t>
      </w:r>
      <w:r w:rsidRPr="00651982">
        <w:rPr>
          <w:rFonts w:ascii="Consolas" w:hAnsi="Consolas"/>
          <w:sz w:val="20"/>
        </w:rPr>
        <w:tab/>
        <w:t>Sat</w:t>
      </w:r>
      <w:r w:rsidRPr="00651982">
        <w:rPr>
          <w:rFonts w:ascii="Consolas" w:hAnsi="Consolas"/>
          <w:sz w:val="20"/>
        </w:rPr>
        <w:tab/>
        <w:t>Dinner</w:t>
      </w:r>
      <w:r w:rsidRPr="00651982">
        <w:rPr>
          <w:rFonts w:ascii="Consolas" w:hAnsi="Consolas"/>
          <w:sz w:val="20"/>
        </w:rPr>
        <w:tab/>
      </w:r>
      <w:r>
        <w:rPr>
          <w:rFonts w:ascii="Consolas" w:hAnsi="Consolas"/>
          <w:sz w:val="20"/>
        </w:rPr>
        <w:tab/>
      </w:r>
      <w:r w:rsidRPr="00651982">
        <w:rPr>
          <w:rFonts w:ascii="Consolas" w:hAnsi="Consolas"/>
          <w:sz w:val="20"/>
        </w:rPr>
        <w:t>3</w:t>
      </w:r>
      <w:r w:rsidRPr="00651982">
        <w:rPr>
          <w:rFonts w:ascii="Consolas" w:hAnsi="Consolas"/>
          <w:sz w:val="20"/>
        </w:rPr>
        <w:tab/>
        <w:t>0.196812</w:t>
      </w:r>
    </w:p>
    <w:p w14:paraId="2A85F8D3" w14:textId="77777777" w:rsidR="00F12E9B" w:rsidRPr="00651982" w:rsidRDefault="00F12E9B" w:rsidP="00F12E9B">
      <w:pPr>
        <w:spacing w:after="0" w:line="240" w:lineRule="auto"/>
        <w:rPr>
          <w:rFonts w:ascii="Consolas" w:hAnsi="Consolas"/>
          <w:sz w:val="20"/>
        </w:rPr>
      </w:pPr>
      <w:r w:rsidRPr="00651982">
        <w:rPr>
          <w:rFonts w:ascii="Consolas" w:hAnsi="Consolas"/>
          <w:sz w:val="20"/>
        </w:rPr>
        <w:tab/>
        <w:t>Sun</w:t>
      </w:r>
      <w:r w:rsidRPr="00651982">
        <w:rPr>
          <w:rFonts w:ascii="Consolas" w:hAnsi="Consolas"/>
          <w:sz w:val="20"/>
        </w:rPr>
        <w:tab/>
        <w:t>182</w:t>
      </w:r>
      <w:r w:rsidRPr="00651982">
        <w:rPr>
          <w:rFonts w:ascii="Consolas" w:hAnsi="Consolas"/>
          <w:sz w:val="20"/>
        </w:rPr>
        <w:tab/>
      </w:r>
      <w:r>
        <w:rPr>
          <w:rFonts w:ascii="Consolas" w:hAnsi="Consolas"/>
          <w:sz w:val="20"/>
        </w:rPr>
        <w:tab/>
      </w:r>
      <w:r w:rsidRPr="00651982">
        <w:rPr>
          <w:rFonts w:ascii="Consolas" w:hAnsi="Consolas"/>
          <w:sz w:val="20"/>
        </w:rPr>
        <w:t>45.35</w:t>
      </w:r>
      <w:r w:rsidRPr="00651982">
        <w:rPr>
          <w:rFonts w:ascii="Consolas" w:hAnsi="Consolas"/>
          <w:sz w:val="20"/>
        </w:rPr>
        <w:tab/>
        <w:t>3.50</w:t>
      </w:r>
      <w:r w:rsidRPr="00651982">
        <w:rPr>
          <w:rFonts w:ascii="Consolas" w:hAnsi="Consolas"/>
          <w:sz w:val="20"/>
        </w:rPr>
        <w:tab/>
        <w:t>Yes</w:t>
      </w:r>
      <w:r w:rsidRPr="00651982">
        <w:rPr>
          <w:rFonts w:ascii="Consolas" w:hAnsi="Consolas"/>
          <w:sz w:val="20"/>
        </w:rPr>
        <w:tab/>
        <w:t>Sun</w:t>
      </w:r>
      <w:r w:rsidRPr="00651982">
        <w:rPr>
          <w:rFonts w:ascii="Consolas" w:hAnsi="Consolas"/>
          <w:sz w:val="20"/>
        </w:rPr>
        <w:tab/>
        <w:t>Dinner</w:t>
      </w:r>
      <w:r w:rsidRPr="00651982">
        <w:rPr>
          <w:rFonts w:ascii="Consolas" w:hAnsi="Consolas"/>
          <w:sz w:val="20"/>
        </w:rPr>
        <w:tab/>
      </w:r>
      <w:r>
        <w:rPr>
          <w:rFonts w:ascii="Consolas" w:hAnsi="Consolas"/>
          <w:sz w:val="20"/>
        </w:rPr>
        <w:tab/>
      </w:r>
      <w:r w:rsidRPr="00651982">
        <w:rPr>
          <w:rFonts w:ascii="Consolas" w:hAnsi="Consolas"/>
          <w:sz w:val="20"/>
        </w:rPr>
        <w:t>3</w:t>
      </w:r>
      <w:r w:rsidRPr="00651982">
        <w:rPr>
          <w:rFonts w:ascii="Consolas" w:hAnsi="Consolas"/>
          <w:sz w:val="20"/>
        </w:rPr>
        <w:tab/>
        <w:t>0.077178</w:t>
      </w:r>
    </w:p>
    <w:p w14:paraId="70A77C1C" w14:textId="77777777" w:rsidR="00F12E9B" w:rsidRPr="00651982" w:rsidRDefault="00F12E9B" w:rsidP="00F12E9B">
      <w:pPr>
        <w:spacing w:after="0" w:line="240" w:lineRule="auto"/>
        <w:rPr>
          <w:rFonts w:ascii="Consolas" w:hAnsi="Consolas"/>
          <w:sz w:val="20"/>
        </w:rPr>
      </w:pPr>
      <w:r w:rsidRPr="00651982">
        <w:rPr>
          <w:rFonts w:ascii="Consolas" w:hAnsi="Consolas"/>
          <w:sz w:val="20"/>
        </w:rPr>
        <w:tab/>
        <w:t>Thur</w:t>
      </w:r>
      <w:r w:rsidRPr="00651982">
        <w:rPr>
          <w:rFonts w:ascii="Consolas" w:hAnsi="Consolas"/>
          <w:sz w:val="20"/>
        </w:rPr>
        <w:tab/>
        <w:t>197</w:t>
      </w:r>
      <w:r w:rsidRPr="00651982">
        <w:rPr>
          <w:rFonts w:ascii="Consolas" w:hAnsi="Consolas"/>
          <w:sz w:val="20"/>
        </w:rPr>
        <w:tab/>
      </w:r>
      <w:r>
        <w:rPr>
          <w:rFonts w:ascii="Consolas" w:hAnsi="Consolas"/>
          <w:sz w:val="20"/>
        </w:rPr>
        <w:tab/>
      </w:r>
      <w:r w:rsidRPr="00651982">
        <w:rPr>
          <w:rFonts w:ascii="Consolas" w:hAnsi="Consolas"/>
          <w:sz w:val="20"/>
        </w:rPr>
        <w:t>43.11</w:t>
      </w:r>
      <w:r w:rsidRPr="00651982">
        <w:rPr>
          <w:rFonts w:ascii="Consolas" w:hAnsi="Consolas"/>
          <w:sz w:val="20"/>
        </w:rPr>
        <w:tab/>
        <w:t>5.00</w:t>
      </w:r>
      <w:r w:rsidRPr="00651982">
        <w:rPr>
          <w:rFonts w:ascii="Consolas" w:hAnsi="Consolas"/>
          <w:sz w:val="20"/>
        </w:rPr>
        <w:tab/>
        <w:t>Yes</w:t>
      </w:r>
      <w:r w:rsidRPr="00651982">
        <w:rPr>
          <w:rFonts w:ascii="Consolas" w:hAnsi="Consolas"/>
          <w:sz w:val="20"/>
        </w:rPr>
        <w:tab/>
        <w:t>Thur</w:t>
      </w:r>
      <w:r w:rsidRPr="00651982">
        <w:rPr>
          <w:rFonts w:ascii="Consolas" w:hAnsi="Consolas"/>
          <w:sz w:val="20"/>
        </w:rPr>
        <w:tab/>
        <w:t>Lunch</w:t>
      </w:r>
      <w:r w:rsidRPr="00651982">
        <w:rPr>
          <w:rFonts w:ascii="Consolas" w:hAnsi="Consolas"/>
          <w:sz w:val="20"/>
        </w:rPr>
        <w:tab/>
      </w:r>
      <w:r>
        <w:rPr>
          <w:rFonts w:ascii="Consolas" w:hAnsi="Consolas"/>
          <w:sz w:val="20"/>
        </w:rPr>
        <w:tab/>
      </w:r>
      <w:r w:rsidRPr="00651982">
        <w:rPr>
          <w:rFonts w:ascii="Consolas" w:hAnsi="Consolas"/>
          <w:sz w:val="20"/>
        </w:rPr>
        <w:t>4</w:t>
      </w:r>
      <w:r w:rsidRPr="00651982">
        <w:rPr>
          <w:rFonts w:ascii="Consolas" w:hAnsi="Consolas"/>
          <w:sz w:val="20"/>
        </w:rPr>
        <w:tab/>
        <w:t>0.115982</w:t>
      </w:r>
    </w:p>
    <w:p w14:paraId="6451269F" w14:textId="77777777" w:rsidR="00F12E9B" w:rsidRPr="00651982" w:rsidRDefault="00F12E9B" w:rsidP="00F12E9B">
      <w:pPr>
        <w:spacing w:after="0" w:line="240" w:lineRule="auto"/>
        <w:rPr>
          <w:rFonts w:ascii="Consolas" w:hAnsi="Consolas"/>
          <w:sz w:val="20"/>
        </w:rPr>
      </w:pPr>
    </w:p>
    <w:p w14:paraId="184383B2" w14:textId="77777777" w:rsidR="00F12E9B" w:rsidRPr="00651982" w:rsidRDefault="00F12E9B" w:rsidP="00F12E9B">
      <w:pPr>
        <w:spacing w:after="0" w:line="240" w:lineRule="auto"/>
        <w:rPr>
          <w:rFonts w:ascii="Consolas" w:hAnsi="Consolas"/>
          <w:sz w:val="20"/>
        </w:rPr>
      </w:pPr>
    </w:p>
    <w:p w14:paraId="712006A6" w14:textId="77777777" w:rsidR="00F12E9B" w:rsidRPr="00651982" w:rsidRDefault="00F12E9B" w:rsidP="00F12E9B">
      <w:pPr>
        <w:spacing w:after="0" w:line="240" w:lineRule="auto"/>
        <w:jc w:val="both"/>
        <w:rPr>
          <w:rFonts w:ascii="Calibri" w:hAnsi="Calibri" w:cs="Calibri"/>
          <w:color w:val="0000FF"/>
          <w:sz w:val="20"/>
        </w:rPr>
      </w:pPr>
      <w:r w:rsidRPr="00651982">
        <w:rPr>
          <w:rFonts w:ascii="Calibri" w:hAnsi="Calibri" w:cs="Calibri"/>
          <w:color w:val="0000FF"/>
          <w:sz w:val="20"/>
        </w:rPr>
        <w:t>Beyond these basic usage mechanics, getting the most out of apply may require some creativity. What occurs inside the function passed is up to you; it only needs to return a pandas object or a scalar value. The rest of this chapter will mainly consist of examples showing you how to solve various problems using groupby.</w:t>
      </w:r>
    </w:p>
    <w:p w14:paraId="74ABF6FA" w14:textId="77777777" w:rsidR="00F12E9B" w:rsidRPr="00651982" w:rsidRDefault="00F12E9B" w:rsidP="00F12E9B">
      <w:pPr>
        <w:spacing w:after="0" w:line="240" w:lineRule="auto"/>
        <w:jc w:val="both"/>
        <w:rPr>
          <w:rFonts w:ascii="Calibri" w:hAnsi="Calibri" w:cs="Calibri"/>
          <w:color w:val="0000FF"/>
          <w:sz w:val="20"/>
        </w:rPr>
      </w:pPr>
    </w:p>
    <w:p w14:paraId="042ECB96" w14:textId="77777777" w:rsidR="00F12E9B" w:rsidRPr="00651982" w:rsidRDefault="00F12E9B" w:rsidP="00F12E9B">
      <w:pPr>
        <w:spacing w:after="0" w:line="240" w:lineRule="auto"/>
        <w:jc w:val="both"/>
        <w:rPr>
          <w:rFonts w:ascii="Calibri" w:hAnsi="Calibri" w:cs="Calibri"/>
          <w:color w:val="0000FF"/>
          <w:sz w:val="20"/>
        </w:rPr>
      </w:pPr>
      <w:r w:rsidRPr="00651982">
        <w:rPr>
          <w:rFonts w:ascii="Calibri" w:hAnsi="Calibri" w:cs="Calibri"/>
          <w:color w:val="0000FF"/>
          <w:sz w:val="20"/>
        </w:rPr>
        <w:t>You may recall that I earlier called describe on a GroupBy object:</w:t>
      </w:r>
    </w:p>
    <w:p w14:paraId="1244E93A" w14:textId="77777777" w:rsidR="00F12E9B" w:rsidRPr="00651982" w:rsidRDefault="00F12E9B" w:rsidP="00F12E9B">
      <w:pPr>
        <w:spacing w:after="0" w:line="240" w:lineRule="auto"/>
        <w:jc w:val="both"/>
        <w:rPr>
          <w:rFonts w:ascii="Calibri" w:hAnsi="Calibri" w:cs="Calibri"/>
          <w:sz w:val="20"/>
        </w:rPr>
      </w:pPr>
    </w:p>
    <w:p w14:paraId="78B3FE3B" w14:textId="77777777" w:rsidR="00F12E9B" w:rsidRPr="00651982" w:rsidRDefault="00F12E9B" w:rsidP="00F12E9B">
      <w:pPr>
        <w:spacing w:after="0" w:line="240" w:lineRule="auto"/>
        <w:rPr>
          <w:rFonts w:ascii="Consolas" w:hAnsi="Consolas"/>
          <w:color w:val="C00000"/>
          <w:sz w:val="20"/>
        </w:rPr>
      </w:pPr>
      <w:r w:rsidRPr="00651982">
        <w:rPr>
          <w:rFonts w:ascii="Consolas" w:hAnsi="Consolas"/>
          <w:color w:val="C00000"/>
          <w:sz w:val="20"/>
        </w:rPr>
        <w:t>result = tips.groupby('smoker')['tip_pct'].describe()</w:t>
      </w:r>
    </w:p>
    <w:p w14:paraId="2C2D0510" w14:textId="77777777" w:rsidR="00F12E9B" w:rsidRPr="00651982" w:rsidRDefault="00F12E9B" w:rsidP="00F12E9B">
      <w:pPr>
        <w:spacing w:after="0" w:line="240" w:lineRule="auto"/>
        <w:rPr>
          <w:rFonts w:ascii="Consolas" w:hAnsi="Consolas"/>
          <w:color w:val="C00000"/>
          <w:sz w:val="20"/>
        </w:rPr>
      </w:pPr>
    </w:p>
    <w:p w14:paraId="5627F261" w14:textId="77777777" w:rsidR="00F12E9B" w:rsidRPr="00651982" w:rsidRDefault="00F12E9B" w:rsidP="00F12E9B">
      <w:pPr>
        <w:spacing w:after="0" w:line="240" w:lineRule="auto"/>
        <w:rPr>
          <w:rFonts w:ascii="Consolas" w:hAnsi="Consolas"/>
          <w:color w:val="C00000"/>
          <w:sz w:val="20"/>
        </w:rPr>
      </w:pPr>
      <w:r w:rsidRPr="00651982">
        <w:rPr>
          <w:rFonts w:ascii="Consolas" w:hAnsi="Consolas"/>
          <w:color w:val="C00000"/>
          <w:sz w:val="20"/>
        </w:rPr>
        <w:t xml:space="preserve">result </w:t>
      </w:r>
    </w:p>
    <w:p w14:paraId="558A5C96" w14:textId="77777777" w:rsidR="00F12E9B" w:rsidRPr="00651982" w:rsidRDefault="00F12E9B" w:rsidP="00F12E9B">
      <w:pPr>
        <w:spacing w:after="0" w:line="240" w:lineRule="auto"/>
        <w:jc w:val="both"/>
        <w:rPr>
          <w:rFonts w:ascii="Calibri" w:hAnsi="Calibri" w:cs="Calibri"/>
          <w:sz w:val="20"/>
        </w:rPr>
      </w:pPr>
    </w:p>
    <w:p w14:paraId="380ECF2B"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count</w:t>
      </w:r>
      <w:r w:rsidRPr="00651982">
        <w:rPr>
          <w:rFonts w:ascii="Consolas" w:hAnsi="Consolas"/>
          <w:i/>
          <w:sz w:val="20"/>
        </w:rPr>
        <w:tab/>
        <w:t>mean</w:t>
      </w:r>
      <w:r w:rsidRPr="00651982">
        <w:rPr>
          <w:rFonts w:ascii="Consolas" w:hAnsi="Consolas"/>
          <w:i/>
          <w:sz w:val="20"/>
        </w:rPr>
        <w:tab/>
        <w:t>std</w:t>
      </w:r>
      <w:r w:rsidRPr="00651982">
        <w:rPr>
          <w:rFonts w:ascii="Consolas" w:hAnsi="Consolas"/>
          <w:i/>
          <w:sz w:val="20"/>
        </w:rPr>
        <w:tab/>
        <w:t>min</w:t>
      </w:r>
      <w:r w:rsidRPr="00651982">
        <w:rPr>
          <w:rFonts w:ascii="Consolas" w:hAnsi="Consolas"/>
          <w:i/>
          <w:sz w:val="20"/>
        </w:rPr>
        <w:tab/>
        <w:t>25%</w:t>
      </w:r>
      <w:r w:rsidRPr="00651982">
        <w:rPr>
          <w:rFonts w:ascii="Consolas" w:hAnsi="Consolas"/>
          <w:i/>
          <w:sz w:val="20"/>
        </w:rPr>
        <w:tab/>
        <w:t>50%</w:t>
      </w:r>
      <w:r w:rsidRPr="00651982">
        <w:rPr>
          <w:rFonts w:ascii="Consolas" w:hAnsi="Consolas"/>
          <w:i/>
          <w:sz w:val="20"/>
        </w:rPr>
        <w:tab/>
        <w:t>75% \</w:t>
      </w:r>
    </w:p>
    <w:p w14:paraId="2B2E74F2"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smoker</w:t>
      </w:r>
    </w:p>
    <w:p w14:paraId="304936F7"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No</w:t>
      </w:r>
      <w:r w:rsidRPr="00651982">
        <w:rPr>
          <w:rFonts w:ascii="Consolas" w:hAnsi="Consolas"/>
          <w:i/>
          <w:sz w:val="20"/>
        </w:rPr>
        <w:tab/>
        <w:t>151.0</w:t>
      </w:r>
      <w:r w:rsidRPr="00651982">
        <w:rPr>
          <w:rFonts w:ascii="Consolas" w:hAnsi="Consolas"/>
          <w:i/>
          <w:sz w:val="20"/>
        </w:rPr>
        <w:tab/>
        <w:t>0.159328</w:t>
      </w:r>
      <w:r w:rsidRPr="00651982">
        <w:rPr>
          <w:rFonts w:ascii="Consolas" w:hAnsi="Consolas"/>
          <w:i/>
          <w:sz w:val="20"/>
        </w:rPr>
        <w:tab/>
        <w:t>0.039910</w:t>
      </w:r>
      <w:r w:rsidRPr="00651982">
        <w:rPr>
          <w:rFonts w:ascii="Consolas" w:hAnsi="Consolas"/>
          <w:i/>
          <w:sz w:val="20"/>
        </w:rPr>
        <w:tab/>
        <w:t>0.056797</w:t>
      </w:r>
      <w:r w:rsidRPr="00651982">
        <w:rPr>
          <w:rFonts w:ascii="Consolas" w:hAnsi="Consolas"/>
          <w:i/>
          <w:sz w:val="20"/>
        </w:rPr>
        <w:tab/>
        <w:t>0.136906</w:t>
      </w:r>
      <w:r w:rsidRPr="00651982">
        <w:rPr>
          <w:rFonts w:ascii="Consolas" w:hAnsi="Consolas"/>
          <w:i/>
          <w:sz w:val="20"/>
        </w:rPr>
        <w:tab/>
        <w:t>0.155625</w:t>
      </w:r>
      <w:r w:rsidRPr="00651982">
        <w:rPr>
          <w:rFonts w:ascii="Consolas" w:hAnsi="Consolas"/>
          <w:i/>
          <w:sz w:val="20"/>
        </w:rPr>
        <w:tab/>
        <w:t>0.185014</w:t>
      </w:r>
    </w:p>
    <w:p w14:paraId="03CE6D69"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Yes</w:t>
      </w:r>
      <w:r w:rsidRPr="00651982">
        <w:rPr>
          <w:rFonts w:ascii="Consolas" w:hAnsi="Consolas"/>
          <w:i/>
          <w:sz w:val="20"/>
        </w:rPr>
        <w:tab/>
        <w:t>93.0</w:t>
      </w:r>
      <w:r w:rsidRPr="00651982">
        <w:rPr>
          <w:rFonts w:ascii="Consolas" w:hAnsi="Consolas"/>
          <w:i/>
          <w:sz w:val="20"/>
        </w:rPr>
        <w:tab/>
        <w:t>0.163196</w:t>
      </w:r>
      <w:r w:rsidRPr="00651982">
        <w:rPr>
          <w:rFonts w:ascii="Consolas" w:hAnsi="Consolas"/>
          <w:i/>
          <w:sz w:val="20"/>
        </w:rPr>
        <w:tab/>
        <w:t>0.085119</w:t>
      </w:r>
      <w:r w:rsidRPr="00651982">
        <w:rPr>
          <w:rFonts w:ascii="Consolas" w:hAnsi="Consolas"/>
          <w:i/>
          <w:sz w:val="20"/>
        </w:rPr>
        <w:tab/>
        <w:t>0.035638</w:t>
      </w:r>
      <w:r w:rsidRPr="00651982">
        <w:rPr>
          <w:rFonts w:ascii="Consolas" w:hAnsi="Consolas"/>
          <w:i/>
          <w:sz w:val="20"/>
        </w:rPr>
        <w:tab/>
        <w:t>0.106771</w:t>
      </w:r>
      <w:r w:rsidRPr="00651982">
        <w:rPr>
          <w:rFonts w:ascii="Consolas" w:hAnsi="Consolas"/>
          <w:i/>
          <w:sz w:val="20"/>
        </w:rPr>
        <w:tab/>
        <w:t>0.153846</w:t>
      </w:r>
      <w:r w:rsidRPr="00651982">
        <w:rPr>
          <w:rFonts w:ascii="Consolas" w:hAnsi="Consolas"/>
          <w:i/>
          <w:sz w:val="20"/>
        </w:rPr>
        <w:tab/>
        <w:t>0.195059</w:t>
      </w:r>
    </w:p>
    <w:p w14:paraId="21481A28"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max</w:t>
      </w:r>
    </w:p>
    <w:p w14:paraId="66202F2B"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smoker</w:t>
      </w:r>
    </w:p>
    <w:p w14:paraId="7BBE7F20"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No</w:t>
      </w:r>
      <w:r w:rsidRPr="00651982">
        <w:rPr>
          <w:rFonts w:ascii="Consolas" w:hAnsi="Consolas"/>
          <w:i/>
          <w:sz w:val="20"/>
        </w:rPr>
        <w:tab/>
        <w:t>0.291990</w:t>
      </w:r>
    </w:p>
    <w:p w14:paraId="561FEE27"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Yes</w:t>
      </w:r>
      <w:r w:rsidRPr="00651982">
        <w:rPr>
          <w:rFonts w:ascii="Consolas" w:hAnsi="Consolas"/>
          <w:i/>
          <w:sz w:val="20"/>
        </w:rPr>
        <w:tab/>
        <w:t>0.710345</w:t>
      </w:r>
    </w:p>
    <w:p w14:paraId="22002E01" w14:textId="77777777" w:rsidR="00F12E9B" w:rsidRDefault="00F12E9B" w:rsidP="00F12E9B">
      <w:pPr>
        <w:spacing w:after="0" w:line="240" w:lineRule="auto"/>
        <w:rPr>
          <w:rFonts w:ascii="Consolas" w:hAnsi="Consolas"/>
          <w:sz w:val="20"/>
        </w:rPr>
      </w:pPr>
    </w:p>
    <w:p w14:paraId="7BF19C0D" w14:textId="77777777" w:rsidR="00F12E9B" w:rsidRPr="00651982" w:rsidRDefault="00F12E9B" w:rsidP="00F12E9B">
      <w:pPr>
        <w:spacing w:after="0" w:line="240" w:lineRule="auto"/>
        <w:rPr>
          <w:rFonts w:ascii="Consolas" w:hAnsi="Consolas"/>
          <w:color w:val="C00000"/>
          <w:sz w:val="20"/>
        </w:rPr>
      </w:pPr>
      <w:r w:rsidRPr="00651982">
        <w:rPr>
          <w:rFonts w:ascii="Consolas" w:hAnsi="Consolas"/>
          <w:color w:val="C00000"/>
          <w:sz w:val="20"/>
        </w:rPr>
        <w:t xml:space="preserve">result.unstack('smoker') </w:t>
      </w:r>
    </w:p>
    <w:p w14:paraId="7EFC87B2" w14:textId="77777777" w:rsidR="00F12E9B" w:rsidRPr="00651982" w:rsidRDefault="00F12E9B" w:rsidP="00F12E9B">
      <w:pPr>
        <w:spacing w:after="0" w:line="240" w:lineRule="auto"/>
        <w:rPr>
          <w:rFonts w:ascii="Consolas" w:hAnsi="Consolas"/>
          <w:sz w:val="20"/>
        </w:rPr>
      </w:pPr>
    </w:p>
    <w:p w14:paraId="38EEA3F0"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smoker</w:t>
      </w:r>
    </w:p>
    <w:p w14:paraId="3613F3CC"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count</w:t>
      </w:r>
      <w:r w:rsidRPr="00651982">
        <w:rPr>
          <w:rFonts w:ascii="Consolas" w:hAnsi="Consolas"/>
          <w:i/>
          <w:sz w:val="20"/>
        </w:rPr>
        <w:tab/>
        <w:t>No</w:t>
      </w:r>
      <w:r w:rsidRPr="00651982">
        <w:rPr>
          <w:rFonts w:ascii="Consolas" w:hAnsi="Consolas"/>
          <w:i/>
          <w:sz w:val="20"/>
        </w:rPr>
        <w:tab/>
        <w:t>151.000000</w:t>
      </w:r>
    </w:p>
    <w:p w14:paraId="367CA922"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ab/>
        <w:t>Yes</w:t>
      </w:r>
      <w:r w:rsidRPr="00651982">
        <w:rPr>
          <w:rFonts w:ascii="Consolas" w:hAnsi="Consolas"/>
          <w:i/>
          <w:sz w:val="20"/>
        </w:rPr>
        <w:tab/>
        <w:t>93.000000</w:t>
      </w:r>
    </w:p>
    <w:p w14:paraId="677156E4"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mean</w:t>
      </w:r>
      <w:r w:rsidRPr="00651982">
        <w:rPr>
          <w:rFonts w:ascii="Consolas" w:hAnsi="Consolas"/>
          <w:i/>
          <w:sz w:val="20"/>
        </w:rPr>
        <w:tab/>
        <w:t>No</w:t>
      </w:r>
      <w:r w:rsidRPr="00651982">
        <w:rPr>
          <w:rFonts w:ascii="Consolas" w:hAnsi="Consolas"/>
          <w:i/>
          <w:sz w:val="20"/>
        </w:rPr>
        <w:tab/>
        <w:t>0.159328</w:t>
      </w:r>
    </w:p>
    <w:p w14:paraId="021F44FE"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ab/>
        <w:t>Yes</w:t>
      </w:r>
      <w:r w:rsidRPr="00651982">
        <w:rPr>
          <w:rFonts w:ascii="Consolas" w:hAnsi="Consolas"/>
          <w:i/>
          <w:sz w:val="20"/>
        </w:rPr>
        <w:tab/>
        <w:t>0.163196</w:t>
      </w:r>
    </w:p>
    <w:p w14:paraId="04A687CA"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std</w:t>
      </w:r>
      <w:r w:rsidRPr="00651982">
        <w:rPr>
          <w:rFonts w:ascii="Consolas" w:hAnsi="Consolas"/>
          <w:i/>
          <w:sz w:val="20"/>
        </w:rPr>
        <w:tab/>
        <w:t>No</w:t>
      </w:r>
      <w:r w:rsidRPr="00651982">
        <w:rPr>
          <w:rFonts w:ascii="Consolas" w:hAnsi="Consolas"/>
          <w:i/>
          <w:sz w:val="20"/>
        </w:rPr>
        <w:tab/>
        <w:t>0.039910</w:t>
      </w:r>
    </w:p>
    <w:p w14:paraId="03B3F6C1"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ab/>
        <w:t>Yes</w:t>
      </w:r>
      <w:r w:rsidRPr="00651982">
        <w:rPr>
          <w:rFonts w:ascii="Consolas" w:hAnsi="Consolas"/>
          <w:i/>
          <w:sz w:val="20"/>
        </w:rPr>
        <w:tab/>
        <w:t>0.085119</w:t>
      </w:r>
    </w:p>
    <w:p w14:paraId="2A0DEE39"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min</w:t>
      </w:r>
      <w:r w:rsidRPr="00651982">
        <w:rPr>
          <w:rFonts w:ascii="Consolas" w:hAnsi="Consolas"/>
          <w:i/>
          <w:sz w:val="20"/>
        </w:rPr>
        <w:tab/>
        <w:t>No</w:t>
      </w:r>
      <w:r w:rsidRPr="00651982">
        <w:rPr>
          <w:rFonts w:ascii="Consolas" w:hAnsi="Consolas"/>
          <w:i/>
          <w:sz w:val="20"/>
        </w:rPr>
        <w:tab/>
        <w:t>0.056797</w:t>
      </w:r>
    </w:p>
    <w:p w14:paraId="7378BA0D"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ab/>
        <w:t>Yes</w:t>
      </w:r>
      <w:r w:rsidRPr="00651982">
        <w:rPr>
          <w:rFonts w:ascii="Consolas" w:hAnsi="Consolas"/>
          <w:i/>
          <w:sz w:val="20"/>
        </w:rPr>
        <w:tab/>
        <w:t>0.035638</w:t>
      </w:r>
    </w:p>
    <w:p w14:paraId="79868A9E"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25%</w:t>
      </w:r>
      <w:r w:rsidRPr="00651982">
        <w:rPr>
          <w:rFonts w:ascii="Consolas" w:hAnsi="Consolas"/>
          <w:i/>
          <w:sz w:val="20"/>
        </w:rPr>
        <w:tab/>
        <w:t>No</w:t>
      </w:r>
      <w:r w:rsidRPr="00651982">
        <w:rPr>
          <w:rFonts w:ascii="Consolas" w:hAnsi="Consolas"/>
          <w:i/>
          <w:sz w:val="20"/>
        </w:rPr>
        <w:tab/>
        <w:t>0.136906</w:t>
      </w:r>
    </w:p>
    <w:p w14:paraId="3980C004"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ab/>
        <w:t>Yes</w:t>
      </w:r>
      <w:r w:rsidRPr="00651982">
        <w:rPr>
          <w:rFonts w:ascii="Consolas" w:hAnsi="Consolas"/>
          <w:i/>
          <w:sz w:val="20"/>
        </w:rPr>
        <w:tab/>
        <w:t>0.106771</w:t>
      </w:r>
    </w:p>
    <w:p w14:paraId="1B533398"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50%</w:t>
      </w:r>
      <w:r w:rsidRPr="00651982">
        <w:rPr>
          <w:rFonts w:ascii="Consolas" w:hAnsi="Consolas"/>
          <w:i/>
          <w:sz w:val="20"/>
        </w:rPr>
        <w:tab/>
        <w:t>No</w:t>
      </w:r>
      <w:r w:rsidRPr="00651982">
        <w:rPr>
          <w:rFonts w:ascii="Consolas" w:hAnsi="Consolas"/>
          <w:i/>
          <w:sz w:val="20"/>
        </w:rPr>
        <w:tab/>
        <w:t>0.155625</w:t>
      </w:r>
    </w:p>
    <w:p w14:paraId="61EF1566"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ab/>
        <w:t>Yes</w:t>
      </w:r>
      <w:r w:rsidRPr="00651982">
        <w:rPr>
          <w:rFonts w:ascii="Consolas" w:hAnsi="Consolas"/>
          <w:i/>
          <w:sz w:val="20"/>
        </w:rPr>
        <w:tab/>
        <w:t>0.153846</w:t>
      </w:r>
    </w:p>
    <w:p w14:paraId="2C14D953"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75%</w:t>
      </w:r>
      <w:r w:rsidRPr="00651982">
        <w:rPr>
          <w:rFonts w:ascii="Consolas" w:hAnsi="Consolas"/>
          <w:i/>
          <w:sz w:val="20"/>
        </w:rPr>
        <w:tab/>
        <w:t>No</w:t>
      </w:r>
      <w:r w:rsidRPr="00651982">
        <w:rPr>
          <w:rFonts w:ascii="Consolas" w:hAnsi="Consolas"/>
          <w:i/>
          <w:sz w:val="20"/>
        </w:rPr>
        <w:tab/>
        <w:t>0.185014</w:t>
      </w:r>
    </w:p>
    <w:p w14:paraId="36E214E0"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ab/>
        <w:t>Yes</w:t>
      </w:r>
      <w:r w:rsidRPr="00651982">
        <w:rPr>
          <w:rFonts w:ascii="Consolas" w:hAnsi="Consolas"/>
          <w:i/>
          <w:sz w:val="20"/>
        </w:rPr>
        <w:tab/>
        <w:t>0.195059</w:t>
      </w:r>
    </w:p>
    <w:p w14:paraId="1A47B968"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max</w:t>
      </w:r>
      <w:r w:rsidRPr="00651982">
        <w:rPr>
          <w:rFonts w:ascii="Consolas" w:hAnsi="Consolas"/>
          <w:i/>
          <w:sz w:val="20"/>
        </w:rPr>
        <w:tab/>
        <w:t>No</w:t>
      </w:r>
      <w:r w:rsidRPr="00651982">
        <w:rPr>
          <w:rFonts w:ascii="Consolas" w:hAnsi="Consolas"/>
          <w:i/>
          <w:sz w:val="20"/>
        </w:rPr>
        <w:tab/>
        <w:t>0.291990</w:t>
      </w:r>
    </w:p>
    <w:p w14:paraId="4CA09110"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ab/>
        <w:t>Yes</w:t>
      </w:r>
      <w:r w:rsidRPr="00651982">
        <w:rPr>
          <w:rFonts w:ascii="Consolas" w:hAnsi="Consolas"/>
          <w:i/>
          <w:sz w:val="20"/>
        </w:rPr>
        <w:tab/>
        <w:t>0.710345</w:t>
      </w:r>
    </w:p>
    <w:p w14:paraId="46E9FB30"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dtype:</w:t>
      </w:r>
      <w:r w:rsidRPr="00651982">
        <w:rPr>
          <w:rFonts w:ascii="Consolas" w:hAnsi="Consolas"/>
          <w:i/>
          <w:sz w:val="20"/>
        </w:rPr>
        <w:tab/>
        <w:t>float64</w:t>
      </w:r>
      <w:r w:rsidRPr="00651982">
        <w:rPr>
          <w:rFonts w:ascii="Consolas" w:hAnsi="Consolas"/>
          <w:i/>
          <w:sz w:val="20"/>
        </w:rPr>
        <w:tab/>
      </w:r>
    </w:p>
    <w:p w14:paraId="19563B41" w14:textId="77777777" w:rsidR="00F12E9B" w:rsidRDefault="00F12E9B" w:rsidP="00F12E9B">
      <w:pPr>
        <w:spacing w:after="0" w:line="240" w:lineRule="auto"/>
        <w:jc w:val="both"/>
        <w:rPr>
          <w:rFonts w:ascii="Calibri" w:hAnsi="Calibri" w:cs="Calibri"/>
          <w:sz w:val="20"/>
        </w:rPr>
      </w:pPr>
    </w:p>
    <w:p w14:paraId="1C2BE5C9" w14:textId="77777777" w:rsidR="00F12E9B" w:rsidRPr="00651982" w:rsidRDefault="00F12E9B" w:rsidP="00F12E9B">
      <w:pPr>
        <w:spacing w:after="0" w:line="240" w:lineRule="auto"/>
        <w:jc w:val="both"/>
        <w:rPr>
          <w:rFonts w:ascii="Calibri" w:hAnsi="Calibri" w:cs="Calibri"/>
          <w:color w:val="0000FF"/>
          <w:sz w:val="20"/>
        </w:rPr>
      </w:pPr>
      <w:r w:rsidRPr="00651982">
        <w:rPr>
          <w:rFonts w:ascii="Calibri" w:hAnsi="Calibri" w:cs="Calibri"/>
          <w:color w:val="0000FF"/>
          <w:sz w:val="20"/>
        </w:rPr>
        <w:t>Inside GroupBy, when you invoke a method like describe, it is actually just a short‐ cut for:</w:t>
      </w:r>
    </w:p>
    <w:p w14:paraId="5B1B1A32" w14:textId="77777777" w:rsidR="00F12E9B" w:rsidRPr="00651982" w:rsidRDefault="00F12E9B" w:rsidP="00F12E9B">
      <w:pPr>
        <w:spacing w:after="0" w:line="240" w:lineRule="auto"/>
        <w:jc w:val="both"/>
        <w:rPr>
          <w:rFonts w:ascii="Calibri" w:hAnsi="Calibri" w:cs="Calibri"/>
          <w:sz w:val="20"/>
        </w:rPr>
      </w:pPr>
    </w:p>
    <w:p w14:paraId="39C8E9A0" w14:textId="77777777" w:rsidR="00F12E9B" w:rsidRPr="00651982" w:rsidRDefault="00F12E9B" w:rsidP="00F12E9B">
      <w:pPr>
        <w:spacing w:after="0" w:line="240" w:lineRule="auto"/>
        <w:rPr>
          <w:rFonts w:ascii="Consolas" w:hAnsi="Consolas"/>
          <w:color w:val="C00000"/>
          <w:sz w:val="20"/>
        </w:rPr>
      </w:pPr>
      <w:r w:rsidRPr="00651982">
        <w:rPr>
          <w:rFonts w:ascii="Consolas" w:hAnsi="Consolas"/>
          <w:color w:val="C00000"/>
          <w:sz w:val="20"/>
        </w:rPr>
        <w:t>f = lambda x: x.describe() grouped.apply(f)</w:t>
      </w:r>
    </w:p>
    <w:p w14:paraId="6BB76375" w14:textId="77777777" w:rsidR="00F12E9B" w:rsidRDefault="00F12E9B" w:rsidP="00F12E9B">
      <w:pPr>
        <w:spacing w:after="0" w:line="240" w:lineRule="auto"/>
        <w:ind w:left="173" w:right="250"/>
        <w:rPr>
          <w:rFonts w:ascii="Consolas" w:eastAsia="SimSun" w:hAnsi="Consolas" w:cs="Calibri"/>
          <w:sz w:val="18"/>
        </w:rPr>
      </w:pPr>
    </w:p>
    <w:p w14:paraId="756F7284" w14:textId="77777777" w:rsidR="00F12E9B" w:rsidRPr="00404DC4" w:rsidRDefault="00F12E9B" w:rsidP="00F12E9B">
      <w:pPr>
        <w:pStyle w:val="Heading4"/>
        <w:ind w:firstLine="3"/>
      </w:pPr>
      <w:r w:rsidRPr="00404DC4">
        <w:t>Suppressing the Group Keys</w:t>
      </w:r>
    </w:p>
    <w:p w14:paraId="4F892B43" w14:textId="77777777" w:rsidR="00F12E9B" w:rsidRDefault="00F12E9B" w:rsidP="00F12E9B">
      <w:pPr>
        <w:spacing w:after="0" w:line="240" w:lineRule="auto"/>
        <w:ind w:left="3" w:right="3"/>
        <w:jc w:val="both"/>
        <w:rPr>
          <w:rFonts w:ascii="Calibri" w:hAnsi="Calibri" w:cs="Calibri"/>
          <w:sz w:val="20"/>
        </w:rPr>
      </w:pPr>
    </w:p>
    <w:p w14:paraId="5C4D862D" w14:textId="77777777" w:rsidR="00F12E9B" w:rsidRPr="00651982" w:rsidRDefault="00F12E9B" w:rsidP="00F12E9B">
      <w:pPr>
        <w:spacing w:after="0" w:line="240" w:lineRule="auto"/>
        <w:ind w:left="3" w:right="3"/>
        <w:jc w:val="both"/>
        <w:rPr>
          <w:rFonts w:ascii="Calibri" w:hAnsi="Calibri" w:cs="Calibri"/>
          <w:color w:val="0000FF"/>
          <w:sz w:val="20"/>
        </w:rPr>
      </w:pPr>
      <w:r w:rsidRPr="00651982">
        <w:rPr>
          <w:rFonts w:ascii="Calibri" w:hAnsi="Calibri" w:cs="Calibri"/>
          <w:color w:val="0000FF"/>
          <w:sz w:val="20"/>
        </w:rPr>
        <w:t>In the preceding examples, you see that the resulting object has a hierarchical index formed from the group keys along with the indexes of each piece of the original object. You can disable this by passing group_keys=False to groupby:</w:t>
      </w:r>
    </w:p>
    <w:p w14:paraId="25214836" w14:textId="77777777" w:rsidR="00F12E9B" w:rsidRPr="00651982" w:rsidRDefault="00F12E9B" w:rsidP="00F12E9B">
      <w:pPr>
        <w:spacing w:after="0" w:line="240" w:lineRule="auto"/>
        <w:ind w:left="3" w:right="3"/>
        <w:jc w:val="both"/>
        <w:rPr>
          <w:rFonts w:ascii="Calibri" w:hAnsi="Calibri" w:cs="Calibri"/>
          <w:color w:val="0000FF"/>
          <w:sz w:val="20"/>
        </w:rPr>
      </w:pPr>
    </w:p>
    <w:p w14:paraId="08DC0D9F" w14:textId="77777777" w:rsidR="00F12E9B" w:rsidRDefault="00F12E9B" w:rsidP="00F12E9B">
      <w:pPr>
        <w:spacing w:after="0" w:line="240" w:lineRule="auto"/>
        <w:rPr>
          <w:rFonts w:ascii="Consolas" w:hAnsi="Consolas"/>
          <w:color w:val="C00000"/>
          <w:sz w:val="20"/>
        </w:rPr>
      </w:pPr>
      <w:r w:rsidRPr="00651982">
        <w:rPr>
          <w:rFonts w:ascii="Consolas" w:hAnsi="Consolas"/>
          <w:color w:val="C00000"/>
          <w:sz w:val="20"/>
        </w:rPr>
        <w:t xml:space="preserve">tips.groupby('smoker', group_keys=False).apply(top) </w:t>
      </w:r>
    </w:p>
    <w:p w14:paraId="7D03439B" w14:textId="77777777" w:rsidR="00F12E9B" w:rsidRPr="00651982" w:rsidRDefault="00F12E9B" w:rsidP="00F12E9B">
      <w:pPr>
        <w:spacing w:after="0" w:line="240" w:lineRule="auto"/>
        <w:rPr>
          <w:rFonts w:ascii="Consolas" w:hAnsi="Consolas"/>
          <w:color w:val="C00000"/>
          <w:sz w:val="20"/>
        </w:rPr>
      </w:pPr>
    </w:p>
    <w:p w14:paraId="01459004"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ab/>
        <w:t>total_bill</w:t>
      </w:r>
      <w:r w:rsidRPr="00651982">
        <w:rPr>
          <w:rFonts w:ascii="Consolas" w:hAnsi="Consolas"/>
          <w:i/>
          <w:sz w:val="20"/>
        </w:rPr>
        <w:tab/>
        <w:t>tip</w:t>
      </w:r>
      <w:r w:rsidRPr="00651982">
        <w:rPr>
          <w:rFonts w:ascii="Consolas" w:hAnsi="Consolas"/>
          <w:i/>
          <w:sz w:val="20"/>
        </w:rPr>
        <w:tab/>
        <w:t>smoker</w:t>
      </w:r>
      <w:r w:rsidRPr="00651982">
        <w:rPr>
          <w:rFonts w:ascii="Consolas" w:hAnsi="Consolas"/>
          <w:i/>
          <w:sz w:val="20"/>
        </w:rPr>
        <w:tab/>
        <w:t>day</w:t>
      </w:r>
      <w:r w:rsidRPr="00651982">
        <w:rPr>
          <w:rFonts w:ascii="Consolas" w:hAnsi="Consolas"/>
          <w:i/>
          <w:sz w:val="20"/>
        </w:rPr>
        <w:tab/>
        <w:t>time</w:t>
      </w:r>
      <w:r w:rsidRPr="00651982">
        <w:rPr>
          <w:rFonts w:ascii="Consolas" w:hAnsi="Consolas"/>
          <w:i/>
          <w:sz w:val="20"/>
        </w:rPr>
        <w:tab/>
        <w:t>size</w:t>
      </w:r>
      <w:r w:rsidRPr="00651982">
        <w:rPr>
          <w:rFonts w:ascii="Consolas" w:hAnsi="Consolas"/>
          <w:i/>
          <w:sz w:val="20"/>
        </w:rPr>
        <w:tab/>
        <w:t>tip_pct</w:t>
      </w:r>
    </w:p>
    <w:p w14:paraId="64B2A2EC"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88</w:t>
      </w:r>
      <w:r w:rsidRPr="00651982">
        <w:rPr>
          <w:rFonts w:ascii="Consolas" w:hAnsi="Consolas"/>
          <w:i/>
          <w:sz w:val="20"/>
        </w:rPr>
        <w:tab/>
        <w:t>24.71</w:t>
      </w:r>
      <w:r w:rsidRPr="00651982">
        <w:rPr>
          <w:rFonts w:ascii="Consolas" w:hAnsi="Consolas"/>
          <w:i/>
          <w:sz w:val="20"/>
        </w:rPr>
        <w:tab/>
        <w:t>5.85</w:t>
      </w:r>
      <w:r w:rsidRPr="00651982">
        <w:rPr>
          <w:rFonts w:ascii="Consolas" w:hAnsi="Consolas"/>
          <w:i/>
          <w:sz w:val="20"/>
        </w:rPr>
        <w:tab/>
        <w:t>No</w:t>
      </w:r>
      <w:r w:rsidRPr="00651982">
        <w:rPr>
          <w:rFonts w:ascii="Consolas" w:hAnsi="Consolas"/>
          <w:i/>
          <w:sz w:val="20"/>
        </w:rPr>
        <w:tab/>
        <w:t>Thur</w:t>
      </w:r>
      <w:r w:rsidRPr="00651982">
        <w:rPr>
          <w:rFonts w:ascii="Consolas" w:hAnsi="Consolas"/>
          <w:i/>
          <w:sz w:val="20"/>
        </w:rPr>
        <w:tab/>
        <w:t>Lunch</w:t>
      </w:r>
      <w:r w:rsidRPr="00651982">
        <w:rPr>
          <w:rFonts w:ascii="Consolas" w:hAnsi="Consolas"/>
          <w:i/>
          <w:sz w:val="20"/>
        </w:rPr>
        <w:tab/>
        <w:t>2</w:t>
      </w:r>
      <w:r w:rsidRPr="00651982">
        <w:rPr>
          <w:rFonts w:ascii="Consolas" w:hAnsi="Consolas"/>
          <w:i/>
          <w:sz w:val="20"/>
        </w:rPr>
        <w:tab/>
        <w:t>0.236746</w:t>
      </w:r>
    </w:p>
    <w:p w14:paraId="34211DCA"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185</w:t>
      </w:r>
      <w:r w:rsidRPr="00651982">
        <w:rPr>
          <w:rFonts w:ascii="Consolas" w:hAnsi="Consolas"/>
          <w:i/>
          <w:sz w:val="20"/>
        </w:rPr>
        <w:tab/>
        <w:t>20.69</w:t>
      </w:r>
      <w:r w:rsidRPr="00651982">
        <w:rPr>
          <w:rFonts w:ascii="Consolas" w:hAnsi="Consolas"/>
          <w:i/>
          <w:sz w:val="20"/>
        </w:rPr>
        <w:tab/>
        <w:t>5.00</w:t>
      </w:r>
      <w:r w:rsidRPr="00651982">
        <w:rPr>
          <w:rFonts w:ascii="Consolas" w:hAnsi="Consolas"/>
          <w:i/>
          <w:sz w:val="20"/>
        </w:rPr>
        <w:tab/>
        <w:t>No</w:t>
      </w:r>
      <w:r w:rsidRPr="00651982">
        <w:rPr>
          <w:rFonts w:ascii="Consolas" w:hAnsi="Consolas"/>
          <w:i/>
          <w:sz w:val="20"/>
        </w:rPr>
        <w:tab/>
        <w:t>Sun</w:t>
      </w:r>
      <w:r w:rsidRPr="00651982">
        <w:rPr>
          <w:rFonts w:ascii="Consolas" w:hAnsi="Consolas"/>
          <w:i/>
          <w:sz w:val="20"/>
        </w:rPr>
        <w:tab/>
        <w:t>Dinner</w:t>
      </w:r>
      <w:r w:rsidRPr="00651982">
        <w:rPr>
          <w:rFonts w:ascii="Consolas" w:hAnsi="Consolas"/>
          <w:i/>
          <w:sz w:val="20"/>
        </w:rPr>
        <w:tab/>
        <w:t>5</w:t>
      </w:r>
      <w:r w:rsidRPr="00651982">
        <w:rPr>
          <w:rFonts w:ascii="Consolas" w:hAnsi="Consolas"/>
          <w:i/>
          <w:sz w:val="20"/>
        </w:rPr>
        <w:tab/>
        <w:t>0.241663</w:t>
      </w:r>
    </w:p>
    <w:p w14:paraId="75809C75"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51</w:t>
      </w:r>
      <w:r w:rsidRPr="00651982">
        <w:rPr>
          <w:rFonts w:ascii="Consolas" w:hAnsi="Consolas"/>
          <w:i/>
          <w:sz w:val="20"/>
        </w:rPr>
        <w:tab/>
        <w:t>10.29</w:t>
      </w:r>
      <w:r w:rsidRPr="00651982">
        <w:rPr>
          <w:rFonts w:ascii="Consolas" w:hAnsi="Consolas"/>
          <w:i/>
          <w:sz w:val="20"/>
        </w:rPr>
        <w:tab/>
        <w:t>2.60</w:t>
      </w:r>
      <w:r w:rsidRPr="00651982">
        <w:rPr>
          <w:rFonts w:ascii="Consolas" w:hAnsi="Consolas"/>
          <w:i/>
          <w:sz w:val="20"/>
        </w:rPr>
        <w:tab/>
        <w:t>No</w:t>
      </w:r>
      <w:r w:rsidRPr="00651982">
        <w:rPr>
          <w:rFonts w:ascii="Consolas" w:hAnsi="Consolas"/>
          <w:i/>
          <w:sz w:val="20"/>
        </w:rPr>
        <w:tab/>
        <w:t>Sun</w:t>
      </w:r>
      <w:r w:rsidRPr="00651982">
        <w:rPr>
          <w:rFonts w:ascii="Consolas" w:hAnsi="Consolas"/>
          <w:i/>
          <w:sz w:val="20"/>
        </w:rPr>
        <w:tab/>
        <w:t>Dinner</w:t>
      </w:r>
      <w:r w:rsidRPr="00651982">
        <w:rPr>
          <w:rFonts w:ascii="Consolas" w:hAnsi="Consolas"/>
          <w:i/>
          <w:sz w:val="20"/>
        </w:rPr>
        <w:tab/>
        <w:t>2</w:t>
      </w:r>
      <w:r w:rsidRPr="00651982">
        <w:rPr>
          <w:rFonts w:ascii="Consolas" w:hAnsi="Consolas"/>
          <w:i/>
          <w:sz w:val="20"/>
        </w:rPr>
        <w:tab/>
        <w:t>0.252672</w:t>
      </w:r>
    </w:p>
    <w:p w14:paraId="61FF18AE"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149</w:t>
      </w:r>
      <w:r w:rsidRPr="00651982">
        <w:rPr>
          <w:rFonts w:ascii="Consolas" w:hAnsi="Consolas"/>
          <w:i/>
          <w:sz w:val="20"/>
        </w:rPr>
        <w:tab/>
        <w:t>7.51</w:t>
      </w:r>
      <w:r w:rsidRPr="00651982">
        <w:rPr>
          <w:rFonts w:ascii="Consolas" w:hAnsi="Consolas"/>
          <w:i/>
          <w:sz w:val="20"/>
        </w:rPr>
        <w:tab/>
        <w:t>2.00</w:t>
      </w:r>
      <w:r w:rsidRPr="00651982">
        <w:rPr>
          <w:rFonts w:ascii="Consolas" w:hAnsi="Consolas"/>
          <w:i/>
          <w:sz w:val="20"/>
        </w:rPr>
        <w:tab/>
        <w:t>No</w:t>
      </w:r>
      <w:r w:rsidRPr="00651982">
        <w:rPr>
          <w:rFonts w:ascii="Consolas" w:hAnsi="Consolas"/>
          <w:i/>
          <w:sz w:val="20"/>
        </w:rPr>
        <w:tab/>
        <w:t>Thur</w:t>
      </w:r>
      <w:r w:rsidRPr="00651982">
        <w:rPr>
          <w:rFonts w:ascii="Consolas" w:hAnsi="Consolas"/>
          <w:i/>
          <w:sz w:val="20"/>
        </w:rPr>
        <w:tab/>
        <w:t>Lunch</w:t>
      </w:r>
      <w:r w:rsidRPr="00651982">
        <w:rPr>
          <w:rFonts w:ascii="Consolas" w:hAnsi="Consolas"/>
          <w:i/>
          <w:sz w:val="20"/>
        </w:rPr>
        <w:tab/>
        <w:t>2</w:t>
      </w:r>
      <w:r w:rsidRPr="00651982">
        <w:rPr>
          <w:rFonts w:ascii="Consolas" w:hAnsi="Consolas"/>
          <w:i/>
          <w:sz w:val="20"/>
        </w:rPr>
        <w:tab/>
        <w:t>0.266312</w:t>
      </w:r>
    </w:p>
    <w:p w14:paraId="1262C5DF"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232</w:t>
      </w:r>
      <w:r w:rsidRPr="00651982">
        <w:rPr>
          <w:rFonts w:ascii="Consolas" w:hAnsi="Consolas"/>
          <w:i/>
          <w:sz w:val="20"/>
        </w:rPr>
        <w:tab/>
        <w:t>11.61</w:t>
      </w:r>
      <w:r w:rsidRPr="00651982">
        <w:rPr>
          <w:rFonts w:ascii="Consolas" w:hAnsi="Consolas"/>
          <w:i/>
          <w:sz w:val="20"/>
        </w:rPr>
        <w:tab/>
        <w:t>3.39</w:t>
      </w:r>
      <w:r w:rsidRPr="00651982">
        <w:rPr>
          <w:rFonts w:ascii="Consolas" w:hAnsi="Consolas"/>
          <w:i/>
          <w:sz w:val="20"/>
        </w:rPr>
        <w:tab/>
        <w:t>No</w:t>
      </w:r>
      <w:r w:rsidRPr="00651982">
        <w:rPr>
          <w:rFonts w:ascii="Consolas" w:hAnsi="Consolas"/>
          <w:i/>
          <w:sz w:val="20"/>
        </w:rPr>
        <w:tab/>
        <w:t>Sat</w:t>
      </w:r>
      <w:r w:rsidRPr="00651982">
        <w:rPr>
          <w:rFonts w:ascii="Consolas" w:hAnsi="Consolas"/>
          <w:i/>
          <w:sz w:val="20"/>
        </w:rPr>
        <w:tab/>
        <w:t>Dinner</w:t>
      </w:r>
      <w:r w:rsidRPr="00651982">
        <w:rPr>
          <w:rFonts w:ascii="Consolas" w:hAnsi="Consolas"/>
          <w:i/>
          <w:sz w:val="20"/>
        </w:rPr>
        <w:tab/>
        <w:t>2</w:t>
      </w:r>
      <w:r w:rsidRPr="00651982">
        <w:rPr>
          <w:rFonts w:ascii="Consolas" w:hAnsi="Consolas"/>
          <w:i/>
          <w:sz w:val="20"/>
        </w:rPr>
        <w:tab/>
        <w:t>0.291990</w:t>
      </w:r>
    </w:p>
    <w:p w14:paraId="724DBCBF"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109</w:t>
      </w:r>
      <w:r w:rsidRPr="00651982">
        <w:rPr>
          <w:rFonts w:ascii="Consolas" w:hAnsi="Consolas"/>
          <w:i/>
          <w:sz w:val="20"/>
        </w:rPr>
        <w:tab/>
        <w:t>14.31</w:t>
      </w:r>
      <w:r w:rsidRPr="00651982">
        <w:rPr>
          <w:rFonts w:ascii="Consolas" w:hAnsi="Consolas"/>
          <w:i/>
          <w:sz w:val="20"/>
        </w:rPr>
        <w:tab/>
        <w:t>4.00</w:t>
      </w:r>
      <w:r w:rsidRPr="00651982">
        <w:rPr>
          <w:rFonts w:ascii="Consolas" w:hAnsi="Consolas"/>
          <w:i/>
          <w:sz w:val="20"/>
        </w:rPr>
        <w:tab/>
        <w:t>Yes</w:t>
      </w:r>
      <w:r w:rsidRPr="00651982">
        <w:rPr>
          <w:rFonts w:ascii="Consolas" w:hAnsi="Consolas"/>
          <w:i/>
          <w:sz w:val="20"/>
        </w:rPr>
        <w:tab/>
        <w:t>Sat</w:t>
      </w:r>
      <w:r w:rsidRPr="00651982">
        <w:rPr>
          <w:rFonts w:ascii="Consolas" w:hAnsi="Consolas"/>
          <w:i/>
          <w:sz w:val="20"/>
        </w:rPr>
        <w:tab/>
        <w:t>Dinner</w:t>
      </w:r>
      <w:r w:rsidRPr="00651982">
        <w:rPr>
          <w:rFonts w:ascii="Consolas" w:hAnsi="Consolas"/>
          <w:i/>
          <w:sz w:val="20"/>
        </w:rPr>
        <w:tab/>
        <w:t>2</w:t>
      </w:r>
      <w:r w:rsidRPr="00651982">
        <w:rPr>
          <w:rFonts w:ascii="Consolas" w:hAnsi="Consolas"/>
          <w:i/>
          <w:sz w:val="20"/>
        </w:rPr>
        <w:tab/>
        <w:t>0.279525</w:t>
      </w:r>
    </w:p>
    <w:p w14:paraId="2B4EE931"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183</w:t>
      </w:r>
      <w:r w:rsidRPr="00651982">
        <w:rPr>
          <w:rFonts w:ascii="Consolas" w:hAnsi="Consolas"/>
          <w:i/>
          <w:sz w:val="20"/>
        </w:rPr>
        <w:tab/>
        <w:t>23.17</w:t>
      </w:r>
      <w:r w:rsidRPr="00651982">
        <w:rPr>
          <w:rFonts w:ascii="Consolas" w:hAnsi="Consolas"/>
          <w:i/>
          <w:sz w:val="20"/>
        </w:rPr>
        <w:tab/>
        <w:t>6.50</w:t>
      </w:r>
      <w:r w:rsidRPr="00651982">
        <w:rPr>
          <w:rFonts w:ascii="Consolas" w:hAnsi="Consolas"/>
          <w:i/>
          <w:sz w:val="20"/>
        </w:rPr>
        <w:tab/>
        <w:t>Yes</w:t>
      </w:r>
      <w:r w:rsidRPr="00651982">
        <w:rPr>
          <w:rFonts w:ascii="Consolas" w:hAnsi="Consolas"/>
          <w:i/>
          <w:sz w:val="20"/>
        </w:rPr>
        <w:tab/>
        <w:t>Sun</w:t>
      </w:r>
      <w:r w:rsidRPr="00651982">
        <w:rPr>
          <w:rFonts w:ascii="Consolas" w:hAnsi="Consolas"/>
          <w:i/>
          <w:sz w:val="20"/>
        </w:rPr>
        <w:tab/>
        <w:t>Dinner</w:t>
      </w:r>
      <w:r w:rsidRPr="00651982">
        <w:rPr>
          <w:rFonts w:ascii="Consolas" w:hAnsi="Consolas"/>
          <w:i/>
          <w:sz w:val="20"/>
        </w:rPr>
        <w:tab/>
        <w:t>4</w:t>
      </w:r>
      <w:r w:rsidRPr="00651982">
        <w:rPr>
          <w:rFonts w:ascii="Consolas" w:hAnsi="Consolas"/>
          <w:i/>
          <w:sz w:val="20"/>
        </w:rPr>
        <w:tab/>
        <w:t>0.280535</w:t>
      </w:r>
    </w:p>
    <w:p w14:paraId="0D54D5BE"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67</w:t>
      </w:r>
      <w:r w:rsidRPr="00651982">
        <w:rPr>
          <w:rFonts w:ascii="Consolas" w:hAnsi="Consolas"/>
          <w:i/>
          <w:sz w:val="20"/>
        </w:rPr>
        <w:tab/>
        <w:t>3.07</w:t>
      </w:r>
      <w:r w:rsidRPr="00651982">
        <w:rPr>
          <w:rFonts w:ascii="Consolas" w:hAnsi="Consolas"/>
          <w:i/>
          <w:sz w:val="20"/>
        </w:rPr>
        <w:tab/>
        <w:t>1.00</w:t>
      </w:r>
      <w:r w:rsidRPr="00651982">
        <w:rPr>
          <w:rFonts w:ascii="Consolas" w:hAnsi="Consolas"/>
          <w:i/>
          <w:sz w:val="20"/>
        </w:rPr>
        <w:tab/>
        <w:t>Yes</w:t>
      </w:r>
      <w:r w:rsidRPr="00651982">
        <w:rPr>
          <w:rFonts w:ascii="Consolas" w:hAnsi="Consolas"/>
          <w:i/>
          <w:sz w:val="20"/>
        </w:rPr>
        <w:tab/>
        <w:t>Sat</w:t>
      </w:r>
      <w:r w:rsidRPr="00651982">
        <w:rPr>
          <w:rFonts w:ascii="Consolas" w:hAnsi="Consolas"/>
          <w:i/>
          <w:sz w:val="20"/>
        </w:rPr>
        <w:tab/>
        <w:t>Dinner</w:t>
      </w:r>
      <w:r w:rsidRPr="00651982">
        <w:rPr>
          <w:rFonts w:ascii="Consolas" w:hAnsi="Consolas"/>
          <w:i/>
          <w:sz w:val="20"/>
        </w:rPr>
        <w:tab/>
        <w:t>1</w:t>
      </w:r>
      <w:r w:rsidRPr="00651982">
        <w:rPr>
          <w:rFonts w:ascii="Consolas" w:hAnsi="Consolas"/>
          <w:i/>
          <w:sz w:val="20"/>
        </w:rPr>
        <w:tab/>
        <w:t>0.325733</w:t>
      </w:r>
    </w:p>
    <w:p w14:paraId="0A98A4CE"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178</w:t>
      </w:r>
      <w:r w:rsidRPr="00651982">
        <w:rPr>
          <w:rFonts w:ascii="Consolas" w:hAnsi="Consolas"/>
          <w:i/>
          <w:sz w:val="20"/>
        </w:rPr>
        <w:tab/>
        <w:t>9.60</w:t>
      </w:r>
      <w:r w:rsidRPr="00651982">
        <w:rPr>
          <w:rFonts w:ascii="Consolas" w:hAnsi="Consolas"/>
          <w:i/>
          <w:sz w:val="20"/>
        </w:rPr>
        <w:tab/>
        <w:t>4.00</w:t>
      </w:r>
      <w:r w:rsidRPr="00651982">
        <w:rPr>
          <w:rFonts w:ascii="Consolas" w:hAnsi="Consolas"/>
          <w:i/>
          <w:sz w:val="20"/>
        </w:rPr>
        <w:tab/>
        <w:t>Yes</w:t>
      </w:r>
      <w:r w:rsidRPr="00651982">
        <w:rPr>
          <w:rFonts w:ascii="Consolas" w:hAnsi="Consolas"/>
          <w:i/>
          <w:sz w:val="20"/>
        </w:rPr>
        <w:tab/>
        <w:t>Sun</w:t>
      </w:r>
      <w:r w:rsidRPr="00651982">
        <w:rPr>
          <w:rFonts w:ascii="Consolas" w:hAnsi="Consolas"/>
          <w:i/>
          <w:sz w:val="20"/>
        </w:rPr>
        <w:tab/>
        <w:t>Dinner</w:t>
      </w:r>
      <w:r w:rsidRPr="00651982">
        <w:rPr>
          <w:rFonts w:ascii="Consolas" w:hAnsi="Consolas"/>
          <w:i/>
          <w:sz w:val="20"/>
        </w:rPr>
        <w:tab/>
        <w:t>2</w:t>
      </w:r>
      <w:r w:rsidRPr="00651982">
        <w:rPr>
          <w:rFonts w:ascii="Consolas" w:hAnsi="Consolas"/>
          <w:i/>
          <w:sz w:val="20"/>
        </w:rPr>
        <w:tab/>
        <w:t>0.416667</w:t>
      </w:r>
    </w:p>
    <w:p w14:paraId="1CF730F4"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172</w:t>
      </w:r>
      <w:r w:rsidRPr="00651982">
        <w:rPr>
          <w:rFonts w:ascii="Consolas" w:hAnsi="Consolas"/>
          <w:i/>
          <w:sz w:val="20"/>
        </w:rPr>
        <w:tab/>
        <w:t>7.25</w:t>
      </w:r>
      <w:r w:rsidRPr="00651982">
        <w:rPr>
          <w:rFonts w:ascii="Consolas" w:hAnsi="Consolas"/>
          <w:i/>
          <w:sz w:val="20"/>
        </w:rPr>
        <w:tab/>
        <w:t>5.15</w:t>
      </w:r>
      <w:r w:rsidRPr="00651982">
        <w:rPr>
          <w:rFonts w:ascii="Consolas" w:hAnsi="Consolas"/>
          <w:i/>
          <w:sz w:val="20"/>
        </w:rPr>
        <w:tab/>
        <w:t>Yes</w:t>
      </w:r>
      <w:r w:rsidRPr="00651982">
        <w:rPr>
          <w:rFonts w:ascii="Consolas" w:hAnsi="Consolas"/>
          <w:i/>
          <w:sz w:val="20"/>
        </w:rPr>
        <w:tab/>
        <w:t>Sun</w:t>
      </w:r>
      <w:r w:rsidRPr="00651982">
        <w:rPr>
          <w:rFonts w:ascii="Consolas" w:hAnsi="Consolas"/>
          <w:i/>
          <w:sz w:val="20"/>
        </w:rPr>
        <w:tab/>
        <w:t>Dinner</w:t>
      </w:r>
      <w:r w:rsidRPr="00651982">
        <w:rPr>
          <w:rFonts w:ascii="Consolas" w:hAnsi="Consolas"/>
          <w:i/>
          <w:sz w:val="20"/>
        </w:rPr>
        <w:tab/>
        <w:t>2</w:t>
      </w:r>
      <w:r w:rsidRPr="00651982">
        <w:rPr>
          <w:rFonts w:ascii="Consolas" w:hAnsi="Consolas"/>
          <w:i/>
          <w:sz w:val="20"/>
        </w:rPr>
        <w:tab/>
        <w:t>0.710345</w:t>
      </w:r>
    </w:p>
    <w:p w14:paraId="521DCA5F" w14:textId="77777777" w:rsidR="00F12E9B" w:rsidRPr="00C42B09" w:rsidRDefault="00F12E9B" w:rsidP="00F12E9B">
      <w:pPr>
        <w:spacing w:after="0" w:line="240" w:lineRule="auto"/>
        <w:ind w:left="3" w:right="3"/>
        <w:jc w:val="both"/>
        <w:rPr>
          <w:rFonts w:ascii="Calibri" w:hAnsi="Calibri" w:cs="Calibri"/>
          <w:sz w:val="20"/>
        </w:rPr>
      </w:pPr>
    </w:p>
    <w:p w14:paraId="5BE96E29" w14:textId="77777777" w:rsidR="00F12E9B" w:rsidRDefault="00F12E9B" w:rsidP="00F12E9B">
      <w:pPr>
        <w:spacing w:after="0" w:line="240" w:lineRule="auto"/>
        <w:ind w:left="173" w:right="250"/>
        <w:rPr>
          <w:rFonts w:ascii="Calibri" w:eastAsia="SimSun" w:hAnsi="Calibri" w:cs="Calibri"/>
          <w:sz w:val="15"/>
        </w:rPr>
      </w:pPr>
    </w:p>
    <w:p w14:paraId="2533F7F5" w14:textId="77777777" w:rsidR="00F12E9B" w:rsidRPr="00404DC4" w:rsidRDefault="00F12E9B" w:rsidP="00F12E9B">
      <w:pPr>
        <w:pStyle w:val="Heading4"/>
        <w:ind w:firstLine="3"/>
      </w:pPr>
      <w:r w:rsidRPr="00404DC4">
        <w:lastRenderedPageBreak/>
        <w:t>Quantile and Bucket Analysis</w:t>
      </w:r>
    </w:p>
    <w:p w14:paraId="55BC3C68" w14:textId="77777777" w:rsidR="00F12E9B" w:rsidRDefault="00F12E9B" w:rsidP="00F12E9B">
      <w:pPr>
        <w:spacing w:after="0" w:line="240" w:lineRule="auto"/>
        <w:ind w:left="3" w:right="3"/>
        <w:jc w:val="both"/>
        <w:rPr>
          <w:rFonts w:ascii="Calibri" w:hAnsi="Calibri" w:cs="Calibri"/>
          <w:sz w:val="20"/>
        </w:rPr>
      </w:pPr>
    </w:p>
    <w:p w14:paraId="316649C8" w14:textId="77777777" w:rsidR="00F12E9B" w:rsidRPr="00651982" w:rsidRDefault="00F12E9B" w:rsidP="00F12E9B">
      <w:pPr>
        <w:spacing w:after="0" w:line="240" w:lineRule="auto"/>
        <w:ind w:left="3" w:right="3"/>
        <w:jc w:val="both"/>
        <w:rPr>
          <w:rFonts w:ascii="Calibri" w:hAnsi="Calibri" w:cs="Calibri"/>
          <w:color w:val="0000FF"/>
          <w:sz w:val="20"/>
        </w:rPr>
      </w:pPr>
      <w:r w:rsidRPr="00651982">
        <w:rPr>
          <w:rFonts w:ascii="Calibri" w:hAnsi="Calibri" w:cs="Calibri"/>
          <w:color w:val="0000FF"/>
          <w:sz w:val="20"/>
        </w:rPr>
        <w:t>As you may recall from Chapter 8, pandas has some tools, in particular cut and qcut, for slicing data up into buckets with bins of your choosing or by sample quantiles. Combining these functions with groupby makes it convenient to perform bucket or quantile analysis on a dataset. Consider a simple random dataset and an equal-length bucket categorization using cut:</w:t>
      </w:r>
    </w:p>
    <w:p w14:paraId="3C295BFE" w14:textId="77777777" w:rsidR="00F12E9B" w:rsidRPr="00651982" w:rsidRDefault="00F12E9B" w:rsidP="00F12E9B">
      <w:pPr>
        <w:spacing w:after="0" w:line="240" w:lineRule="auto"/>
        <w:ind w:left="3" w:right="3"/>
        <w:jc w:val="both"/>
        <w:rPr>
          <w:rFonts w:ascii="Calibri" w:hAnsi="Calibri" w:cs="Calibri"/>
          <w:sz w:val="20"/>
        </w:rPr>
      </w:pPr>
    </w:p>
    <w:p w14:paraId="19BAED0D" w14:textId="77777777" w:rsidR="00F12E9B" w:rsidRPr="00651982" w:rsidRDefault="00F12E9B" w:rsidP="00F12E9B">
      <w:pPr>
        <w:spacing w:after="0" w:line="240" w:lineRule="auto"/>
        <w:rPr>
          <w:rFonts w:ascii="Consolas" w:hAnsi="Consolas"/>
          <w:color w:val="C00000"/>
          <w:sz w:val="20"/>
        </w:rPr>
      </w:pPr>
      <w:r w:rsidRPr="00651982">
        <w:rPr>
          <w:rFonts w:ascii="Consolas" w:hAnsi="Consolas"/>
          <w:color w:val="C00000"/>
          <w:sz w:val="20"/>
        </w:rPr>
        <w:t>frame = pd.DataFrame({'data1': np.random.randn(1000),</w:t>
      </w:r>
    </w:p>
    <w:p w14:paraId="3324D408" w14:textId="77777777" w:rsidR="00F12E9B" w:rsidRPr="00651982" w:rsidRDefault="00F12E9B" w:rsidP="00F12E9B">
      <w:pPr>
        <w:spacing w:after="0" w:line="240" w:lineRule="auto"/>
        <w:rPr>
          <w:rFonts w:ascii="Consolas" w:hAnsi="Consolas"/>
          <w:color w:val="C00000"/>
          <w:sz w:val="20"/>
        </w:rPr>
      </w:pPr>
      <w:r w:rsidRPr="00651982">
        <w:rPr>
          <w:rFonts w:ascii="Consolas" w:hAnsi="Consolas"/>
          <w:color w:val="C00000"/>
          <w:sz w:val="20"/>
        </w:rPr>
        <w:t>....:</w:t>
      </w:r>
      <w:r w:rsidRPr="00651982">
        <w:rPr>
          <w:rFonts w:ascii="Consolas" w:hAnsi="Consolas"/>
          <w:color w:val="C00000"/>
          <w:sz w:val="20"/>
        </w:rPr>
        <w:tab/>
        <w:t xml:space="preserve">'data2': np.random.randn(1000)}) </w:t>
      </w:r>
    </w:p>
    <w:p w14:paraId="26E6F540" w14:textId="77777777" w:rsidR="00F12E9B" w:rsidRDefault="00F12E9B" w:rsidP="00F12E9B">
      <w:pPr>
        <w:spacing w:after="0" w:line="240" w:lineRule="auto"/>
        <w:rPr>
          <w:rFonts w:ascii="Consolas" w:hAnsi="Consolas"/>
          <w:sz w:val="20"/>
        </w:rPr>
      </w:pPr>
    </w:p>
    <w:p w14:paraId="055B5086" w14:textId="77777777" w:rsidR="00F12E9B" w:rsidRPr="00651982" w:rsidRDefault="00F12E9B" w:rsidP="00F12E9B">
      <w:pPr>
        <w:spacing w:after="0" w:line="240" w:lineRule="auto"/>
        <w:rPr>
          <w:rFonts w:ascii="Consolas" w:hAnsi="Consolas"/>
          <w:color w:val="C00000"/>
          <w:sz w:val="20"/>
        </w:rPr>
      </w:pPr>
      <w:r w:rsidRPr="00651982">
        <w:rPr>
          <w:rFonts w:ascii="Consolas" w:hAnsi="Consolas"/>
          <w:color w:val="C00000"/>
          <w:sz w:val="20"/>
        </w:rPr>
        <w:t>quartiles = pd.cut(frame.data1, 4)</w:t>
      </w:r>
    </w:p>
    <w:p w14:paraId="1B2CE7F8" w14:textId="77777777" w:rsidR="00F12E9B" w:rsidRPr="00651982" w:rsidRDefault="00F12E9B" w:rsidP="00F12E9B">
      <w:pPr>
        <w:spacing w:after="0" w:line="240" w:lineRule="auto"/>
        <w:rPr>
          <w:rFonts w:ascii="Consolas" w:hAnsi="Consolas"/>
          <w:sz w:val="20"/>
        </w:rPr>
      </w:pPr>
    </w:p>
    <w:p w14:paraId="24CBCCEB" w14:textId="77777777" w:rsidR="00F12E9B" w:rsidRPr="00651982" w:rsidRDefault="00F12E9B" w:rsidP="00F12E9B">
      <w:pPr>
        <w:spacing w:after="0" w:line="240" w:lineRule="auto"/>
        <w:rPr>
          <w:rFonts w:ascii="Consolas" w:hAnsi="Consolas"/>
          <w:color w:val="C00000"/>
          <w:sz w:val="20"/>
        </w:rPr>
      </w:pPr>
      <w:r w:rsidRPr="00651982">
        <w:rPr>
          <w:rFonts w:ascii="Consolas" w:hAnsi="Consolas"/>
          <w:color w:val="C00000"/>
          <w:sz w:val="20"/>
        </w:rPr>
        <w:t xml:space="preserve">quartiles[:10] </w:t>
      </w:r>
    </w:p>
    <w:p w14:paraId="39811336"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0</w:t>
      </w:r>
      <w:r w:rsidRPr="00651982">
        <w:rPr>
          <w:rFonts w:ascii="Consolas" w:hAnsi="Consolas"/>
          <w:i/>
          <w:sz w:val="20"/>
        </w:rPr>
        <w:tab/>
        <w:t>(-1.23, 0.489]</w:t>
      </w:r>
    </w:p>
    <w:p w14:paraId="27CACF2B"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1</w:t>
      </w:r>
      <w:r w:rsidRPr="00651982">
        <w:rPr>
          <w:rFonts w:ascii="Consolas" w:hAnsi="Consolas"/>
          <w:i/>
          <w:sz w:val="20"/>
        </w:rPr>
        <w:tab/>
        <w:t>(-2.956, -1.23]</w:t>
      </w:r>
    </w:p>
    <w:p w14:paraId="2A7A6237"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2</w:t>
      </w:r>
      <w:r w:rsidRPr="00651982">
        <w:rPr>
          <w:rFonts w:ascii="Consolas" w:hAnsi="Consolas"/>
          <w:i/>
          <w:sz w:val="20"/>
        </w:rPr>
        <w:tab/>
        <w:t>(-1.23, 0.489]</w:t>
      </w:r>
    </w:p>
    <w:p w14:paraId="3416974C"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3</w:t>
      </w:r>
      <w:r w:rsidRPr="00651982">
        <w:rPr>
          <w:rFonts w:ascii="Consolas" w:hAnsi="Consolas"/>
          <w:i/>
          <w:sz w:val="20"/>
        </w:rPr>
        <w:tab/>
        <w:t>(0.489, 2.208]</w:t>
      </w:r>
    </w:p>
    <w:p w14:paraId="61B704BE"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4</w:t>
      </w:r>
      <w:r w:rsidRPr="00651982">
        <w:rPr>
          <w:rFonts w:ascii="Consolas" w:hAnsi="Consolas"/>
          <w:i/>
          <w:sz w:val="20"/>
        </w:rPr>
        <w:tab/>
        <w:t>(-1.23, 0.489]</w:t>
      </w:r>
    </w:p>
    <w:p w14:paraId="453DC776"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5</w:t>
      </w:r>
      <w:r w:rsidRPr="00651982">
        <w:rPr>
          <w:rFonts w:ascii="Consolas" w:hAnsi="Consolas"/>
          <w:i/>
          <w:sz w:val="20"/>
        </w:rPr>
        <w:tab/>
        <w:t>(0.489, 2.208]</w:t>
      </w:r>
    </w:p>
    <w:p w14:paraId="6E19DCEB"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6</w:t>
      </w:r>
      <w:r w:rsidRPr="00651982">
        <w:rPr>
          <w:rFonts w:ascii="Consolas" w:hAnsi="Consolas"/>
          <w:i/>
          <w:sz w:val="20"/>
        </w:rPr>
        <w:tab/>
        <w:t>(-1.23, 0.489]</w:t>
      </w:r>
    </w:p>
    <w:p w14:paraId="713D2884"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7</w:t>
      </w:r>
      <w:r w:rsidRPr="00651982">
        <w:rPr>
          <w:rFonts w:ascii="Consolas" w:hAnsi="Consolas"/>
          <w:i/>
          <w:sz w:val="20"/>
        </w:rPr>
        <w:tab/>
        <w:t>(-1.23, 0.489]</w:t>
      </w:r>
    </w:p>
    <w:p w14:paraId="5248479D"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8</w:t>
      </w:r>
      <w:r w:rsidRPr="00651982">
        <w:rPr>
          <w:rFonts w:ascii="Consolas" w:hAnsi="Consolas"/>
          <w:i/>
          <w:sz w:val="20"/>
        </w:rPr>
        <w:tab/>
        <w:t>(0.489, 2.208]</w:t>
      </w:r>
    </w:p>
    <w:p w14:paraId="39F02F06"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9</w:t>
      </w:r>
      <w:r w:rsidRPr="00651982">
        <w:rPr>
          <w:rFonts w:ascii="Consolas" w:hAnsi="Consolas"/>
          <w:i/>
          <w:sz w:val="20"/>
        </w:rPr>
        <w:tab/>
        <w:t>(0.489, 2.208]</w:t>
      </w:r>
    </w:p>
    <w:p w14:paraId="4E48BC9D"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Name: data1, dtype: category</w:t>
      </w:r>
    </w:p>
    <w:p w14:paraId="5778BF28" w14:textId="77777777" w:rsidR="00F12E9B" w:rsidRPr="00651982" w:rsidRDefault="00F12E9B" w:rsidP="00F12E9B">
      <w:pPr>
        <w:spacing w:after="0" w:line="240" w:lineRule="auto"/>
        <w:rPr>
          <w:rFonts w:ascii="Consolas" w:hAnsi="Consolas"/>
          <w:sz w:val="20"/>
        </w:rPr>
      </w:pPr>
    </w:p>
    <w:p w14:paraId="4E4A3F7E" w14:textId="77777777" w:rsidR="00F12E9B" w:rsidRPr="00651982" w:rsidRDefault="00F12E9B" w:rsidP="00F12E9B">
      <w:pPr>
        <w:spacing w:after="0" w:line="240" w:lineRule="auto"/>
        <w:rPr>
          <w:rFonts w:ascii="Consolas" w:hAnsi="Consolas"/>
          <w:sz w:val="20"/>
        </w:rPr>
      </w:pPr>
      <w:r w:rsidRPr="00651982">
        <w:rPr>
          <w:rFonts w:ascii="Consolas" w:hAnsi="Consolas"/>
          <w:sz w:val="20"/>
        </w:rPr>
        <w:t>Categories (4, interval[float64]): [(-2.956, -1.23] &lt; (-1.23, 0.489] &lt; (0.489, 2.</w:t>
      </w:r>
    </w:p>
    <w:p w14:paraId="11729613" w14:textId="77777777" w:rsidR="00F12E9B" w:rsidRPr="00651982" w:rsidRDefault="00F12E9B" w:rsidP="00F12E9B">
      <w:pPr>
        <w:spacing w:after="0" w:line="240" w:lineRule="auto"/>
        <w:rPr>
          <w:rFonts w:ascii="Consolas" w:hAnsi="Consolas"/>
          <w:sz w:val="20"/>
        </w:rPr>
      </w:pPr>
      <w:r w:rsidRPr="00651982">
        <w:rPr>
          <w:rFonts w:ascii="Consolas" w:hAnsi="Consolas"/>
          <w:sz w:val="20"/>
        </w:rPr>
        <w:t>208] &lt; (2.208, 3.928]]</w:t>
      </w:r>
    </w:p>
    <w:p w14:paraId="73F40D73" w14:textId="77777777" w:rsidR="00F12E9B" w:rsidRPr="00651982" w:rsidRDefault="00F12E9B" w:rsidP="00F12E9B">
      <w:pPr>
        <w:spacing w:after="0" w:line="240" w:lineRule="auto"/>
        <w:ind w:left="3" w:right="3"/>
        <w:jc w:val="both"/>
        <w:rPr>
          <w:rFonts w:ascii="Calibri" w:hAnsi="Calibri" w:cs="Calibri"/>
          <w:sz w:val="20"/>
        </w:rPr>
      </w:pPr>
    </w:p>
    <w:p w14:paraId="74B4D79B" w14:textId="77777777" w:rsidR="00F12E9B" w:rsidRPr="00651982" w:rsidRDefault="00F12E9B" w:rsidP="00F12E9B">
      <w:pPr>
        <w:spacing w:after="0" w:line="240" w:lineRule="auto"/>
        <w:ind w:left="3" w:right="3"/>
        <w:jc w:val="both"/>
        <w:rPr>
          <w:rFonts w:ascii="Calibri" w:hAnsi="Calibri" w:cs="Calibri"/>
          <w:color w:val="0000FF"/>
          <w:sz w:val="20"/>
        </w:rPr>
      </w:pPr>
      <w:r w:rsidRPr="00651982">
        <w:rPr>
          <w:rFonts w:ascii="Calibri" w:hAnsi="Calibri" w:cs="Calibri"/>
          <w:color w:val="0000FF"/>
          <w:sz w:val="20"/>
        </w:rPr>
        <w:t>The Categorical object returned by cut can be passed directly to groupby. So we could compute a set of statistics for the data2 column like so:</w:t>
      </w:r>
    </w:p>
    <w:p w14:paraId="58C045A0" w14:textId="77777777" w:rsidR="00F12E9B" w:rsidRPr="00651982" w:rsidRDefault="00F12E9B" w:rsidP="00F12E9B">
      <w:pPr>
        <w:spacing w:after="0" w:line="240" w:lineRule="auto"/>
        <w:rPr>
          <w:rFonts w:ascii="Consolas" w:hAnsi="Consolas"/>
          <w:sz w:val="20"/>
        </w:rPr>
      </w:pPr>
    </w:p>
    <w:p w14:paraId="633BEFC0" w14:textId="77777777" w:rsidR="00F12E9B" w:rsidRPr="00651982" w:rsidRDefault="00F12E9B" w:rsidP="00F12E9B">
      <w:pPr>
        <w:spacing w:after="0" w:line="240" w:lineRule="auto"/>
        <w:rPr>
          <w:rFonts w:ascii="Consolas" w:hAnsi="Consolas"/>
          <w:color w:val="C00000"/>
          <w:sz w:val="20"/>
        </w:rPr>
      </w:pPr>
      <w:r w:rsidRPr="00651982">
        <w:rPr>
          <w:rFonts w:ascii="Consolas" w:hAnsi="Consolas"/>
          <w:color w:val="C00000"/>
          <w:sz w:val="20"/>
        </w:rPr>
        <w:t>def get_stats(group):</w:t>
      </w:r>
    </w:p>
    <w:p w14:paraId="0D6996C8" w14:textId="77777777" w:rsidR="00F12E9B" w:rsidRPr="00651982" w:rsidRDefault="00F12E9B" w:rsidP="00F12E9B">
      <w:pPr>
        <w:spacing w:after="0" w:line="240" w:lineRule="auto"/>
        <w:rPr>
          <w:rFonts w:ascii="Consolas" w:hAnsi="Consolas"/>
          <w:color w:val="C00000"/>
          <w:sz w:val="20"/>
        </w:rPr>
      </w:pPr>
      <w:r w:rsidRPr="00651982">
        <w:rPr>
          <w:rFonts w:ascii="Consolas" w:hAnsi="Consolas"/>
          <w:sz w:val="20"/>
        </w:rPr>
        <w:t>....:</w:t>
      </w:r>
      <w:r w:rsidRPr="00651982">
        <w:rPr>
          <w:rFonts w:ascii="Consolas" w:hAnsi="Consolas"/>
          <w:sz w:val="20"/>
        </w:rPr>
        <w:tab/>
      </w:r>
      <w:r w:rsidRPr="00651982">
        <w:rPr>
          <w:rFonts w:ascii="Consolas" w:hAnsi="Consolas"/>
          <w:color w:val="C00000"/>
          <w:sz w:val="20"/>
        </w:rPr>
        <w:t>return {'min': group.min(), 'max': group.max(),</w:t>
      </w:r>
    </w:p>
    <w:p w14:paraId="26CA3E11" w14:textId="77777777" w:rsidR="00F12E9B" w:rsidRPr="00651982" w:rsidRDefault="00F12E9B" w:rsidP="00F12E9B">
      <w:pPr>
        <w:spacing w:after="0" w:line="240" w:lineRule="auto"/>
        <w:rPr>
          <w:rFonts w:ascii="Consolas" w:hAnsi="Consolas"/>
          <w:color w:val="C00000"/>
          <w:sz w:val="20"/>
        </w:rPr>
      </w:pPr>
      <w:r w:rsidRPr="00651982">
        <w:rPr>
          <w:rFonts w:ascii="Consolas" w:hAnsi="Consolas"/>
          <w:color w:val="000000" w:themeColor="text1"/>
          <w:sz w:val="20"/>
        </w:rPr>
        <w:t>....:</w:t>
      </w:r>
      <w:r w:rsidRPr="00651982">
        <w:rPr>
          <w:rFonts w:ascii="Consolas" w:hAnsi="Consolas"/>
          <w:color w:val="C00000"/>
          <w:sz w:val="20"/>
        </w:rPr>
        <w:tab/>
        <w:t xml:space="preserve">'count': group.count(), 'mean': group.mean()} </w:t>
      </w:r>
    </w:p>
    <w:p w14:paraId="37BBC9A0" w14:textId="77777777" w:rsidR="00F12E9B" w:rsidRDefault="00F12E9B" w:rsidP="00F12E9B">
      <w:pPr>
        <w:spacing w:after="0" w:line="240" w:lineRule="auto"/>
        <w:rPr>
          <w:rFonts w:ascii="Consolas" w:hAnsi="Consolas"/>
          <w:sz w:val="20"/>
        </w:rPr>
      </w:pPr>
    </w:p>
    <w:p w14:paraId="3A32C27C" w14:textId="77777777" w:rsidR="00F12E9B" w:rsidRPr="00651982" w:rsidRDefault="00F12E9B" w:rsidP="00F12E9B">
      <w:pPr>
        <w:spacing w:after="0" w:line="240" w:lineRule="auto"/>
        <w:rPr>
          <w:rFonts w:ascii="Consolas" w:hAnsi="Consolas"/>
          <w:color w:val="C00000"/>
          <w:sz w:val="20"/>
        </w:rPr>
      </w:pPr>
      <w:r w:rsidRPr="00651982">
        <w:rPr>
          <w:rFonts w:ascii="Consolas" w:hAnsi="Consolas"/>
          <w:color w:val="C00000"/>
          <w:sz w:val="20"/>
        </w:rPr>
        <w:t>grouped = frame.data2.groupby(quartiles)</w:t>
      </w:r>
    </w:p>
    <w:p w14:paraId="485BF433" w14:textId="77777777" w:rsidR="00F12E9B" w:rsidRPr="00651982" w:rsidRDefault="00F12E9B" w:rsidP="00F12E9B">
      <w:pPr>
        <w:spacing w:after="0" w:line="240" w:lineRule="auto"/>
        <w:rPr>
          <w:rFonts w:ascii="Consolas" w:hAnsi="Consolas"/>
          <w:sz w:val="20"/>
        </w:rPr>
      </w:pPr>
    </w:p>
    <w:p w14:paraId="0AB42A9D" w14:textId="77777777" w:rsidR="00F12E9B" w:rsidRPr="00651982" w:rsidRDefault="00F12E9B" w:rsidP="00F12E9B">
      <w:pPr>
        <w:spacing w:after="0" w:line="240" w:lineRule="auto"/>
        <w:rPr>
          <w:rFonts w:ascii="Consolas" w:hAnsi="Consolas"/>
          <w:color w:val="C00000"/>
          <w:sz w:val="20"/>
        </w:rPr>
      </w:pPr>
      <w:r w:rsidRPr="00651982">
        <w:rPr>
          <w:rFonts w:ascii="Consolas" w:hAnsi="Consolas"/>
          <w:color w:val="C00000"/>
          <w:sz w:val="20"/>
        </w:rPr>
        <w:t xml:space="preserve">grouped.apply(get_stats).unstack() </w:t>
      </w:r>
    </w:p>
    <w:p w14:paraId="3CD37398" w14:textId="77777777" w:rsidR="00F12E9B" w:rsidRDefault="00F12E9B" w:rsidP="00F12E9B">
      <w:pPr>
        <w:spacing w:after="0" w:line="240" w:lineRule="auto"/>
        <w:rPr>
          <w:rFonts w:ascii="Consolas" w:hAnsi="Consolas"/>
          <w:sz w:val="20"/>
        </w:rPr>
      </w:pPr>
    </w:p>
    <w:p w14:paraId="17066EA7" w14:textId="77777777" w:rsidR="00F12E9B" w:rsidRPr="00651982" w:rsidRDefault="00F12E9B" w:rsidP="00F12E9B">
      <w:pPr>
        <w:spacing w:after="0" w:line="240" w:lineRule="auto"/>
        <w:rPr>
          <w:rFonts w:ascii="Consolas" w:hAnsi="Consolas"/>
          <w:sz w:val="20"/>
        </w:rPr>
      </w:pPr>
      <w:r w:rsidRPr="00651982">
        <w:rPr>
          <w:rFonts w:ascii="Consolas" w:hAnsi="Consolas"/>
          <w:sz w:val="20"/>
        </w:rPr>
        <w:tab/>
        <w:t>count</w:t>
      </w:r>
      <w:r w:rsidRPr="00651982">
        <w:rPr>
          <w:rFonts w:ascii="Consolas" w:hAnsi="Consolas"/>
          <w:sz w:val="20"/>
        </w:rPr>
        <w:tab/>
        <w:t>max</w:t>
      </w:r>
      <w:r w:rsidRPr="00651982">
        <w:rPr>
          <w:rFonts w:ascii="Consolas" w:hAnsi="Consolas"/>
          <w:sz w:val="20"/>
        </w:rPr>
        <w:tab/>
        <w:t>mean</w:t>
      </w:r>
      <w:r w:rsidRPr="00651982">
        <w:rPr>
          <w:rFonts w:ascii="Consolas" w:hAnsi="Consolas"/>
          <w:sz w:val="20"/>
        </w:rPr>
        <w:tab/>
        <w:t>min</w:t>
      </w:r>
    </w:p>
    <w:p w14:paraId="6CCFCDBD"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data1</w:t>
      </w:r>
      <w:r w:rsidRPr="00651982">
        <w:rPr>
          <w:rFonts w:ascii="Consolas" w:hAnsi="Consolas"/>
          <w:i/>
          <w:sz w:val="20"/>
        </w:rPr>
        <w:tab/>
      </w:r>
      <w:r w:rsidRPr="00651982">
        <w:rPr>
          <w:rFonts w:ascii="Consolas" w:hAnsi="Consolas"/>
          <w:i/>
          <w:sz w:val="20"/>
        </w:rPr>
        <w:tab/>
      </w:r>
    </w:p>
    <w:p w14:paraId="7B14BA07"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(-2.956, -1.23]</w:t>
      </w:r>
      <w:r w:rsidRPr="00651982">
        <w:rPr>
          <w:rFonts w:ascii="Consolas" w:hAnsi="Consolas"/>
          <w:i/>
          <w:sz w:val="20"/>
        </w:rPr>
        <w:tab/>
        <w:t>95.0</w:t>
      </w:r>
      <w:r w:rsidRPr="00651982">
        <w:rPr>
          <w:rFonts w:ascii="Consolas" w:hAnsi="Consolas"/>
          <w:i/>
          <w:sz w:val="20"/>
        </w:rPr>
        <w:tab/>
        <w:t>1.670835 -0.039521 -3.399312</w:t>
      </w:r>
    </w:p>
    <w:p w14:paraId="65318DCF"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(-1.23, 0.489]</w:t>
      </w:r>
      <w:r w:rsidRPr="00651982">
        <w:rPr>
          <w:rFonts w:ascii="Consolas" w:hAnsi="Consolas"/>
          <w:i/>
          <w:sz w:val="20"/>
        </w:rPr>
        <w:tab/>
        <w:t>598.0</w:t>
      </w:r>
      <w:r w:rsidRPr="00651982">
        <w:rPr>
          <w:rFonts w:ascii="Consolas" w:hAnsi="Consolas"/>
          <w:i/>
          <w:sz w:val="20"/>
        </w:rPr>
        <w:tab/>
        <w:t>3.260383 -0.002051 -2.989741</w:t>
      </w:r>
    </w:p>
    <w:p w14:paraId="391A345D"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(0.489, 2.208]</w:t>
      </w:r>
      <w:r w:rsidRPr="00651982">
        <w:rPr>
          <w:rFonts w:ascii="Consolas" w:hAnsi="Consolas"/>
          <w:i/>
          <w:sz w:val="20"/>
        </w:rPr>
        <w:tab/>
        <w:t>297.0</w:t>
      </w:r>
      <w:r w:rsidRPr="00651982">
        <w:rPr>
          <w:rFonts w:ascii="Consolas" w:hAnsi="Consolas"/>
          <w:i/>
          <w:sz w:val="20"/>
        </w:rPr>
        <w:tab/>
        <w:t>2.954439 0.081822 -3.745356</w:t>
      </w:r>
    </w:p>
    <w:p w14:paraId="3D57986C" w14:textId="77777777" w:rsidR="00F12E9B" w:rsidRPr="00651982" w:rsidRDefault="00F12E9B" w:rsidP="00F12E9B">
      <w:pPr>
        <w:spacing w:after="0" w:line="240" w:lineRule="auto"/>
        <w:rPr>
          <w:rFonts w:ascii="Consolas" w:hAnsi="Consolas"/>
          <w:i/>
          <w:sz w:val="20"/>
        </w:rPr>
      </w:pPr>
      <w:r w:rsidRPr="00651982">
        <w:rPr>
          <w:rFonts w:ascii="Consolas" w:hAnsi="Consolas"/>
          <w:i/>
          <w:sz w:val="20"/>
        </w:rPr>
        <w:t>(2.208, 3.928]</w:t>
      </w:r>
      <w:r w:rsidRPr="00651982">
        <w:rPr>
          <w:rFonts w:ascii="Consolas" w:hAnsi="Consolas"/>
          <w:i/>
          <w:sz w:val="20"/>
        </w:rPr>
        <w:tab/>
        <w:t>10.0</w:t>
      </w:r>
      <w:r w:rsidRPr="00651982">
        <w:rPr>
          <w:rFonts w:ascii="Consolas" w:hAnsi="Consolas"/>
          <w:i/>
          <w:sz w:val="20"/>
        </w:rPr>
        <w:tab/>
        <w:t>1.765640 0.024750 -1.929776</w:t>
      </w:r>
    </w:p>
    <w:p w14:paraId="647F2965" w14:textId="77777777" w:rsidR="00F12E9B" w:rsidRPr="00651982" w:rsidRDefault="00F12E9B" w:rsidP="00F12E9B">
      <w:pPr>
        <w:spacing w:after="0" w:line="240" w:lineRule="auto"/>
        <w:ind w:left="3" w:right="3"/>
        <w:jc w:val="both"/>
        <w:rPr>
          <w:rFonts w:ascii="Calibri" w:hAnsi="Calibri" w:cs="Calibri"/>
          <w:color w:val="0000FF"/>
          <w:sz w:val="20"/>
        </w:rPr>
      </w:pPr>
      <w:r w:rsidRPr="00651982">
        <w:rPr>
          <w:rFonts w:ascii="Calibri" w:hAnsi="Calibri" w:cs="Calibri"/>
          <w:color w:val="0000FF"/>
          <w:sz w:val="20"/>
        </w:rPr>
        <w:t>These were equal-length buckets; to compute equal-size buckets based on sample quantiles, use qcut. I’ll pass labels=False to just get quantile numbers:</w:t>
      </w:r>
    </w:p>
    <w:p w14:paraId="7D63F070" w14:textId="77777777" w:rsidR="00F12E9B" w:rsidRPr="00651982" w:rsidRDefault="00F12E9B" w:rsidP="00F12E9B">
      <w:pPr>
        <w:spacing w:after="0" w:line="240" w:lineRule="auto"/>
        <w:ind w:left="3" w:right="3"/>
        <w:jc w:val="both"/>
        <w:rPr>
          <w:rFonts w:ascii="Calibri" w:hAnsi="Calibri" w:cs="Calibri"/>
          <w:sz w:val="20"/>
        </w:rPr>
      </w:pPr>
    </w:p>
    <w:p w14:paraId="7E0BF657" w14:textId="77777777" w:rsidR="00F12E9B" w:rsidRPr="00651982" w:rsidRDefault="00F12E9B" w:rsidP="00F12E9B">
      <w:pPr>
        <w:spacing w:after="0" w:line="240" w:lineRule="auto"/>
        <w:ind w:left="3" w:right="3"/>
        <w:jc w:val="both"/>
        <w:rPr>
          <w:rFonts w:ascii="Calibri" w:hAnsi="Calibri" w:cs="Calibri"/>
          <w:sz w:val="20"/>
        </w:rPr>
      </w:pPr>
      <w:r w:rsidRPr="00651982">
        <w:rPr>
          <w:rFonts w:ascii="Calibri" w:hAnsi="Calibri" w:cs="Calibri"/>
          <w:sz w:val="20"/>
        </w:rPr>
        <w:t># Return quantile numbers</w:t>
      </w:r>
    </w:p>
    <w:p w14:paraId="2BF658F9" w14:textId="77777777" w:rsidR="00F12E9B" w:rsidRPr="00651982" w:rsidRDefault="00F12E9B" w:rsidP="00F12E9B">
      <w:pPr>
        <w:spacing w:after="0" w:line="240" w:lineRule="auto"/>
        <w:rPr>
          <w:rFonts w:ascii="Consolas" w:hAnsi="Consolas"/>
          <w:sz w:val="20"/>
        </w:rPr>
      </w:pPr>
    </w:p>
    <w:p w14:paraId="24C01B8E" w14:textId="77777777" w:rsidR="00F12E9B" w:rsidRPr="00651982" w:rsidRDefault="00F12E9B" w:rsidP="00F12E9B">
      <w:pPr>
        <w:spacing w:after="0" w:line="240" w:lineRule="auto"/>
        <w:rPr>
          <w:rFonts w:ascii="Consolas" w:hAnsi="Consolas"/>
          <w:color w:val="C00000"/>
          <w:sz w:val="20"/>
        </w:rPr>
      </w:pPr>
      <w:r w:rsidRPr="00651982">
        <w:rPr>
          <w:rFonts w:ascii="Consolas" w:hAnsi="Consolas"/>
          <w:color w:val="C00000"/>
          <w:sz w:val="20"/>
        </w:rPr>
        <w:t xml:space="preserve">grouping = pd.qcut(frame.data1, 10, labels=False) </w:t>
      </w:r>
    </w:p>
    <w:p w14:paraId="78EDDAEB" w14:textId="77777777" w:rsidR="00F12E9B" w:rsidRPr="00651982" w:rsidRDefault="00F12E9B" w:rsidP="00F12E9B">
      <w:pPr>
        <w:spacing w:after="0" w:line="240" w:lineRule="auto"/>
        <w:rPr>
          <w:rFonts w:ascii="Consolas" w:hAnsi="Consolas"/>
          <w:color w:val="C00000"/>
          <w:sz w:val="20"/>
        </w:rPr>
      </w:pPr>
    </w:p>
    <w:p w14:paraId="57F45C63" w14:textId="77777777" w:rsidR="00F12E9B" w:rsidRPr="00651982" w:rsidRDefault="00F12E9B" w:rsidP="00F12E9B">
      <w:pPr>
        <w:spacing w:after="0" w:line="240" w:lineRule="auto"/>
        <w:rPr>
          <w:rFonts w:ascii="Consolas" w:hAnsi="Consolas"/>
          <w:color w:val="C00000"/>
          <w:sz w:val="20"/>
        </w:rPr>
      </w:pPr>
      <w:r w:rsidRPr="00651982">
        <w:rPr>
          <w:rFonts w:ascii="Consolas" w:hAnsi="Consolas"/>
          <w:color w:val="C00000"/>
          <w:sz w:val="20"/>
        </w:rPr>
        <w:t>grouped = frame.data2.groupby(grouping)</w:t>
      </w:r>
    </w:p>
    <w:p w14:paraId="548914E9" w14:textId="77777777" w:rsidR="00F12E9B" w:rsidRPr="00651982" w:rsidRDefault="00F12E9B" w:rsidP="00F12E9B">
      <w:pPr>
        <w:spacing w:after="0" w:line="240" w:lineRule="auto"/>
        <w:rPr>
          <w:rFonts w:ascii="Consolas" w:hAnsi="Consolas"/>
          <w:color w:val="C00000"/>
          <w:sz w:val="20"/>
        </w:rPr>
      </w:pPr>
    </w:p>
    <w:p w14:paraId="29F40B68" w14:textId="77777777" w:rsidR="00F12E9B" w:rsidRPr="00651982" w:rsidRDefault="00F12E9B" w:rsidP="00F12E9B">
      <w:pPr>
        <w:spacing w:after="0" w:line="240" w:lineRule="auto"/>
        <w:rPr>
          <w:rFonts w:ascii="Consolas" w:hAnsi="Consolas"/>
          <w:color w:val="C00000"/>
          <w:sz w:val="20"/>
        </w:rPr>
      </w:pPr>
      <w:r w:rsidRPr="00651982">
        <w:rPr>
          <w:rFonts w:ascii="Consolas" w:hAnsi="Consolas"/>
          <w:color w:val="C00000"/>
          <w:sz w:val="20"/>
        </w:rPr>
        <w:t xml:space="preserve">grouped.apply(get_stats).unstack() </w:t>
      </w:r>
    </w:p>
    <w:p w14:paraId="126669AE" w14:textId="77777777" w:rsidR="00F12E9B" w:rsidRPr="00651982" w:rsidRDefault="00F12E9B" w:rsidP="00F12E9B">
      <w:pPr>
        <w:spacing w:after="0" w:line="240" w:lineRule="auto"/>
        <w:ind w:left="3" w:right="3"/>
        <w:jc w:val="both"/>
        <w:rPr>
          <w:rFonts w:ascii="Calibri" w:hAnsi="Calibri" w:cs="Calibri"/>
          <w:sz w:val="20"/>
        </w:rPr>
      </w:pPr>
    </w:p>
    <w:p w14:paraId="7DF0E3F7" w14:textId="77777777" w:rsidR="00F12E9B" w:rsidRPr="00651982" w:rsidRDefault="00F12E9B" w:rsidP="00F12E9B">
      <w:pPr>
        <w:spacing w:after="0" w:line="240" w:lineRule="auto"/>
        <w:ind w:left="3" w:right="3"/>
        <w:jc w:val="both"/>
        <w:rPr>
          <w:rFonts w:ascii="Calibri" w:hAnsi="Calibri" w:cs="Calibri"/>
          <w:i/>
          <w:sz w:val="20"/>
        </w:rPr>
      </w:pPr>
      <w:r w:rsidRPr="00651982">
        <w:rPr>
          <w:rFonts w:ascii="Calibri" w:hAnsi="Calibri" w:cs="Calibri"/>
          <w:i/>
          <w:sz w:val="20"/>
        </w:rPr>
        <w:t>data1</w:t>
      </w:r>
      <w:r w:rsidRPr="00651982">
        <w:rPr>
          <w:rFonts w:ascii="Calibri" w:hAnsi="Calibri" w:cs="Calibri"/>
          <w:i/>
          <w:sz w:val="20"/>
        </w:rPr>
        <w:tab/>
        <w:t>count</w:t>
      </w:r>
      <w:r w:rsidRPr="00651982">
        <w:rPr>
          <w:rFonts w:ascii="Calibri" w:hAnsi="Calibri" w:cs="Calibri"/>
          <w:i/>
          <w:sz w:val="20"/>
        </w:rPr>
        <w:tab/>
        <w:t>max</w:t>
      </w:r>
      <w:r w:rsidRPr="00651982">
        <w:rPr>
          <w:rFonts w:ascii="Calibri" w:hAnsi="Calibri" w:cs="Calibri"/>
          <w:i/>
          <w:sz w:val="20"/>
        </w:rPr>
        <w:tab/>
      </w:r>
      <w:r>
        <w:rPr>
          <w:rFonts w:ascii="Calibri" w:hAnsi="Calibri" w:cs="Calibri"/>
          <w:i/>
          <w:sz w:val="20"/>
        </w:rPr>
        <w:tab/>
      </w:r>
      <w:r w:rsidRPr="00651982">
        <w:rPr>
          <w:rFonts w:ascii="Calibri" w:hAnsi="Calibri" w:cs="Calibri"/>
          <w:i/>
          <w:sz w:val="20"/>
        </w:rPr>
        <w:t>mean</w:t>
      </w:r>
      <w:r w:rsidRPr="00651982">
        <w:rPr>
          <w:rFonts w:ascii="Calibri" w:hAnsi="Calibri" w:cs="Calibri"/>
          <w:i/>
          <w:sz w:val="20"/>
        </w:rPr>
        <w:tab/>
      </w:r>
      <w:r>
        <w:rPr>
          <w:rFonts w:ascii="Calibri" w:hAnsi="Calibri" w:cs="Calibri"/>
          <w:i/>
          <w:sz w:val="20"/>
        </w:rPr>
        <w:tab/>
      </w:r>
      <w:r w:rsidRPr="00651982">
        <w:rPr>
          <w:rFonts w:ascii="Calibri" w:hAnsi="Calibri" w:cs="Calibri"/>
          <w:i/>
          <w:sz w:val="20"/>
        </w:rPr>
        <w:t>min</w:t>
      </w:r>
    </w:p>
    <w:p w14:paraId="1D667DEF" w14:textId="77777777" w:rsidR="00F12E9B" w:rsidRPr="00651982" w:rsidRDefault="00F12E9B" w:rsidP="00F12E9B">
      <w:pPr>
        <w:spacing w:after="0" w:line="240" w:lineRule="auto"/>
        <w:ind w:left="3" w:right="3"/>
        <w:jc w:val="both"/>
        <w:rPr>
          <w:rFonts w:ascii="Calibri" w:hAnsi="Calibri" w:cs="Calibri"/>
          <w:i/>
          <w:sz w:val="20"/>
        </w:rPr>
      </w:pPr>
      <w:r w:rsidRPr="00651982">
        <w:rPr>
          <w:rFonts w:ascii="Calibri" w:hAnsi="Calibri" w:cs="Calibri"/>
          <w:i/>
          <w:sz w:val="20"/>
        </w:rPr>
        <w:t>0</w:t>
      </w:r>
      <w:r w:rsidRPr="00651982">
        <w:rPr>
          <w:rFonts w:ascii="Calibri" w:hAnsi="Calibri" w:cs="Calibri"/>
          <w:i/>
          <w:sz w:val="20"/>
        </w:rPr>
        <w:tab/>
        <w:t>100.0</w:t>
      </w:r>
      <w:r w:rsidRPr="00651982">
        <w:rPr>
          <w:rFonts w:ascii="Calibri" w:hAnsi="Calibri" w:cs="Calibri"/>
          <w:i/>
          <w:sz w:val="20"/>
        </w:rPr>
        <w:tab/>
        <w:t>1.670835</w:t>
      </w:r>
      <w:r w:rsidRPr="00651982">
        <w:rPr>
          <w:rFonts w:ascii="Calibri" w:hAnsi="Calibri" w:cs="Calibri"/>
          <w:i/>
          <w:sz w:val="20"/>
        </w:rPr>
        <w:tab/>
        <w:t>-0.049902</w:t>
      </w:r>
      <w:r w:rsidRPr="00651982">
        <w:rPr>
          <w:rFonts w:ascii="Calibri" w:hAnsi="Calibri" w:cs="Calibri"/>
          <w:i/>
          <w:sz w:val="20"/>
        </w:rPr>
        <w:tab/>
        <w:t>-3.399312</w:t>
      </w:r>
    </w:p>
    <w:p w14:paraId="7FF9EF65" w14:textId="77777777" w:rsidR="00F12E9B" w:rsidRPr="00651982" w:rsidRDefault="00F12E9B" w:rsidP="00F12E9B">
      <w:pPr>
        <w:spacing w:after="0" w:line="240" w:lineRule="auto"/>
        <w:ind w:left="3" w:right="3"/>
        <w:jc w:val="both"/>
        <w:rPr>
          <w:rFonts w:ascii="Calibri" w:hAnsi="Calibri" w:cs="Calibri"/>
          <w:i/>
          <w:sz w:val="20"/>
        </w:rPr>
      </w:pPr>
      <w:r w:rsidRPr="00651982">
        <w:rPr>
          <w:rFonts w:ascii="Calibri" w:hAnsi="Calibri" w:cs="Calibri"/>
          <w:i/>
          <w:sz w:val="20"/>
        </w:rPr>
        <w:t>1</w:t>
      </w:r>
      <w:r w:rsidRPr="00651982">
        <w:rPr>
          <w:rFonts w:ascii="Calibri" w:hAnsi="Calibri" w:cs="Calibri"/>
          <w:i/>
          <w:sz w:val="20"/>
        </w:rPr>
        <w:tab/>
        <w:t>100.0</w:t>
      </w:r>
      <w:r w:rsidRPr="00651982">
        <w:rPr>
          <w:rFonts w:ascii="Calibri" w:hAnsi="Calibri" w:cs="Calibri"/>
          <w:i/>
          <w:sz w:val="20"/>
        </w:rPr>
        <w:tab/>
        <w:t>2.628441</w:t>
      </w:r>
      <w:r w:rsidRPr="00651982">
        <w:rPr>
          <w:rFonts w:ascii="Calibri" w:hAnsi="Calibri" w:cs="Calibri"/>
          <w:i/>
          <w:sz w:val="20"/>
        </w:rPr>
        <w:tab/>
        <w:t>0.030989</w:t>
      </w:r>
      <w:r w:rsidRPr="00651982">
        <w:rPr>
          <w:rFonts w:ascii="Calibri" w:hAnsi="Calibri" w:cs="Calibri"/>
          <w:i/>
          <w:sz w:val="20"/>
        </w:rPr>
        <w:tab/>
        <w:t>-1.950098</w:t>
      </w:r>
    </w:p>
    <w:p w14:paraId="3261F106" w14:textId="77777777" w:rsidR="00F12E9B" w:rsidRPr="00651982" w:rsidRDefault="00F12E9B" w:rsidP="00F12E9B">
      <w:pPr>
        <w:spacing w:after="0" w:line="240" w:lineRule="auto"/>
        <w:ind w:left="3" w:right="3"/>
        <w:jc w:val="both"/>
        <w:rPr>
          <w:rFonts w:ascii="Calibri" w:hAnsi="Calibri" w:cs="Calibri"/>
          <w:i/>
          <w:sz w:val="20"/>
        </w:rPr>
      </w:pPr>
      <w:r w:rsidRPr="00651982">
        <w:rPr>
          <w:rFonts w:ascii="Calibri" w:hAnsi="Calibri" w:cs="Calibri"/>
          <w:i/>
          <w:sz w:val="20"/>
        </w:rPr>
        <w:t>2</w:t>
      </w:r>
      <w:r w:rsidRPr="00651982">
        <w:rPr>
          <w:rFonts w:ascii="Calibri" w:hAnsi="Calibri" w:cs="Calibri"/>
          <w:i/>
          <w:sz w:val="20"/>
        </w:rPr>
        <w:tab/>
        <w:t>100.0</w:t>
      </w:r>
      <w:r w:rsidRPr="00651982">
        <w:rPr>
          <w:rFonts w:ascii="Calibri" w:hAnsi="Calibri" w:cs="Calibri"/>
          <w:i/>
          <w:sz w:val="20"/>
        </w:rPr>
        <w:tab/>
        <w:t>2.527939</w:t>
      </w:r>
      <w:r w:rsidRPr="00651982">
        <w:rPr>
          <w:rFonts w:ascii="Calibri" w:hAnsi="Calibri" w:cs="Calibri"/>
          <w:i/>
          <w:sz w:val="20"/>
        </w:rPr>
        <w:tab/>
        <w:t>-0.067179</w:t>
      </w:r>
      <w:r w:rsidRPr="00651982">
        <w:rPr>
          <w:rFonts w:ascii="Calibri" w:hAnsi="Calibri" w:cs="Calibri"/>
          <w:i/>
          <w:sz w:val="20"/>
        </w:rPr>
        <w:tab/>
        <w:t>-2.925113</w:t>
      </w:r>
    </w:p>
    <w:p w14:paraId="72684C6B" w14:textId="77777777" w:rsidR="00F12E9B" w:rsidRPr="00651982" w:rsidRDefault="00F12E9B" w:rsidP="00F12E9B">
      <w:pPr>
        <w:spacing w:after="0" w:line="240" w:lineRule="auto"/>
        <w:ind w:left="3" w:right="3"/>
        <w:jc w:val="both"/>
        <w:rPr>
          <w:rFonts w:ascii="Calibri" w:hAnsi="Calibri" w:cs="Calibri"/>
          <w:i/>
          <w:sz w:val="20"/>
        </w:rPr>
      </w:pPr>
      <w:r w:rsidRPr="00651982">
        <w:rPr>
          <w:rFonts w:ascii="Calibri" w:hAnsi="Calibri" w:cs="Calibri"/>
          <w:i/>
          <w:sz w:val="20"/>
        </w:rPr>
        <w:lastRenderedPageBreak/>
        <w:t>3</w:t>
      </w:r>
      <w:r w:rsidRPr="00651982">
        <w:rPr>
          <w:rFonts w:ascii="Calibri" w:hAnsi="Calibri" w:cs="Calibri"/>
          <w:i/>
          <w:sz w:val="20"/>
        </w:rPr>
        <w:tab/>
        <w:t>100.0</w:t>
      </w:r>
      <w:r w:rsidRPr="00651982">
        <w:rPr>
          <w:rFonts w:ascii="Calibri" w:hAnsi="Calibri" w:cs="Calibri"/>
          <w:i/>
          <w:sz w:val="20"/>
        </w:rPr>
        <w:tab/>
        <w:t>3.260383</w:t>
      </w:r>
      <w:r w:rsidRPr="00651982">
        <w:rPr>
          <w:rFonts w:ascii="Calibri" w:hAnsi="Calibri" w:cs="Calibri"/>
          <w:i/>
          <w:sz w:val="20"/>
        </w:rPr>
        <w:tab/>
        <w:t>0.065713</w:t>
      </w:r>
      <w:r w:rsidRPr="00651982">
        <w:rPr>
          <w:rFonts w:ascii="Calibri" w:hAnsi="Calibri" w:cs="Calibri"/>
          <w:i/>
          <w:sz w:val="20"/>
        </w:rPr>
        <w:tab/>
        <w:t>-2.315555</w:t>
      </w:r>
    </w:p>
    <w:p w14:paraId="26488B86" w14:textId="77777777" w:rsidR="00F12E9B" w:rsidRPr="00651982" w:rsidRDefault="00F12E9B" w:rsidP="00F12E9B">
      <w:pPr>
        <w:spacing w:after="0" w:line="240" w:lineRule="auto"/>
        <w:ind w:left="3" w:right="3"/>
        <w:jc w:val="both"/>
        <w:rPr>
          <w:rFonts w:ascii="Calibri" w:hAnsi="Calibri" w:cs="Calibri"/>
          <w:i/>
          <w:sz w:val="20"/>
        </w:rPr>
      </w:pPr>
      <w:r w:rsidRPr="00651982">
        <w:rPr>
          <w:rFonts w:ascii="Calibri" w:hAnsi="Calibri" w:cs="Calibri"/>
          <w:i/>
          <w:sz w:val="20"/>
        </w:rPr>
        <w:t>4</w:t>
      </w:r>
      <w:r w:rsidRPr="00651982">
        <w:rPr>
          <w:rFonts w:ascii="Calibri" w:hAnsi="Calibri" w:cs="Calibri"/>
          <w:i/>
          <w:sz w:val="20"/>
        </w:rPr>
        <w:tab/>
        <w:t>100.0</w:t>
      </w:r>
      <w:r w:rsidRPr="00651982">
        <w:rPr>
          <w:rFonts w:ascii="Calibri" w:hAnsi="Calibri" w:cs="Calibri"/>
          <w:i/>
          <w:sz w:val="20"/>
        </w:rPr>
        <w:tab/>
        <w:t>2.074345</w:t>
      </w:r>
      <w:r w:rsidRPr="00651982">
        <w:rPr>
          <w:rFonts w:ascii="Calibri" w:hAnsi="Calibri" w:cs="Calibri"/>
          <w:i/>
          <w:sz w:val="20"/>
        </w:rPr>
        <w:tab/>
        <w:t>-0.111653</w:t>
      </w:r>
      <w:r w:rsidRPr="00651982">
        <w:rPr>
          <w:rFonts w:ascii="Calibri" w:hAnsi="Calibri" w:cs="Calibri"/>
          <w:i/>
          <w:sz w:val="20"/>
        </w:rPr>
        <w:tab/>
        <w:t>-2.047939</w:t>
      </w:r>
    </w:p>
    <w:p w14:paraId="481D67D3" w14:textId="77777777" w:rsidR="00F12E9B" w:rsidRPr="00651982" w:rsidRDefault="00F12E9B" w:rsidP="00F12E9B">
      <w:pPr>
        <w:spacing w:after="0" w:line="240" w:lineRule="auto"/>
        <w:ind w:left="3" w:right="3"/>
        <w:jc w:val="both"/>
        <w:rPr>
          <w:rFonts w:ascii="Calibri" w:hAnsi="Calibri" w:cs="Calibri"/>
          <w:i/>
          <w:sz w:val="20"/>
        </w:rPr>
      </w:pPr>
      <w:r w:rsidRPr="00651982">
        <w:rPr>
          <w:rFonts w:ascii="Calibri" w:hAnsi="Calibri" w:cs="Calibri"/>
          <w:i/>
          <w:sz w:val="20"/>
        </w:rPr>
        <w:t>5</w:t>
      </w:r>
      <w:r w:rsidRPr="00651982">
        <w:rPr>
          <w:rFonts w:ascii="Calibri" w:hAnsi="Calibri" w:cs="Calibri"/>
          <w:i/>
          <w:sz w:val="20"/>
        </w:rPr>
        <w:tab/>
        <w:t>100.0</w:t>
      </w:r>
      <w:r w:rsidRPr="00651982">
        <w:rPr>
          <w:rFonts w:ascii="Calibri" w:hAnsi="Calibri" w:cs="Calibri"/>
          <w:i/>
          <w:sz w:val="20"/>
        </w:rPr>
        <w:tab/>
        <w:t>2.184810</w:t>
      </w:r>
      <w:r w:rsidRPr="00651982">
        <w:rPr>
          <w:rFonts w:ascii="Calibri" w:hAnsi="Calibri" w:cs="Calibri"/>
          <w:i/>
          <w:sz w:val="20"/>
        </w:rPr>
        <w:tab/>
        <w:t>0.052130</w:t>
      </w:r>
      <w:r w:rsidRPr="00651982">
        <w:rPr>
          <w:rFonts w:ascii="Calibri" w:hAnsi="Calibri" w:cs="Calibri"/>
          <w:i/>
          <w:sz w:val="20"/>
        </w:rPr>
        <w:tab/>
        <w:t>-2.989741</w:t>
      </w:r>
    </w:p>
    <w:p w14:paraId="2B24E2D2" w14:textId="77777777" w:rsidR="00F12E9B" w:rsidRPr="00651982" w:rsidRDefault="00F12E9B" w:rsidP="00F12E9B">
      <w:pPr>
        <w:spacing w:after="0" w:line="240" w:lineRule="auto"/>
        <w:ind w:left="3" w:right="3"/>
        <w:jc w:val="both"/>
        <w:rPr>
          <w:rFonts w:ascii="Calibri" w:hAnsi="Calibri" w:cs="Calibri"/>
          <w:i/>
          <w:sz w:val="20"/>
        </w:rPr>
      </w:pPr>
      <w:r w:rsidRPr="00651982">
        <w:rPr>
          <w:rFonts w:ascii="Calibri" w:hAnsi="Calibri" w:cs="Calibri"/>
          <w:i/>
          <w:sz w:val="20"/>
        </w:rPr>
        <w:t>6</w:t>
      </w:r>
      <w:r w:rsidRPr="00651982">
        <w:rPr>
          <w:rFonts w:ascii="Calibri" w:hAnsi="Calibri" w:cs="Calibri"/>
          <w:i/>
          <w:sz w:val="20"/>
        </w:rPr>
        <w:tab/>
        <w:t>100.0</w:t>
      </w:r>
      <w:r w:rsidRPr="00651982">
        <w:rPr>
          <w:rFonts w:ascii="Calibri" w:hAnsi="Calibri" w:cs="Calibri"/>
          <w:i/>
          <w:sz w:val="20"/>
        </w:rPr>
        <w:tab/>
        <w:t>2.458842</w:t>
      </w:r>
      <w:r w:rsidRPr="00651982">
        <w:rPr>
          <w:rFonts w:ascii="Calibri" w:hAnsi="Calibri" w:cs="Calibri"/>
          <w:i/>
          <w:sz w:val="20"/>
        </w:rPr>
        <w:tab/>
        <w:t>-0.021489</w:t>
      </w:r>
      <w:r w:rsidRPr="00651982">
        <w:rPr>
          <w:rFonts w:ascii="Calibri" w:hAnsi="Calibri" w:cs="Calibri"/>
          <w:i/>
          <w:sz w:val="20"/>
        </w:rPr>
        <w:tab/>
        <w:t>-2.223506</w:t>
      </w:r>
    </w:p>
    <w:p w14:paraId="411E4B9C" w14:textId="77777777" w:rsidR="00F12E9B" w:rsidRPr="00651982" w:rsidRDefault="00F12E9B" w:rsidP="00F12E9B">
      <w:pPr>
        <w:spacing w:after="0" w:line="240" w:lineRule="auto"/>
        <w:ind w:left="3" w:right="3"/>
        <w:jc w:val="both"/>
        <w:rPr>
          <w:rFonts w:ascii="Calibri" w:hAnsi="Calibri" w:cs="Calibri"/>
          <w:i/>
          <w:sz w:val="20"/>
        </w:rPr>
      </w:pPr>
      <w:r w:rsidRPr="00651982">
        <w:rPr>
          <w:rFonts w:ascii="Calibri" w:hAnsi="Calibri" w:cs="Calibri"/>
          <w:i/>
          <w:sz w:val="20"/>
        </w:rPr>
        <w:t>7</w:t>
      </w:r>
      <w:r w:rsidRPr="00651982">
        <w:rPr>
          <w:rFonts w:ascii="Calibri" w:hAnsi="Calibri" w:cs="Calibri"/>
          <w:i/>
          <w:sz w:val="20"/>
        </w:rPr>
        <w:tab/>
        <w:t>100.0</w:t>
      </w:r>
      <w:r w:rsidRPr="00651982">
        <w:rPr>
          <w:rFonts w:ascii="Calibri" w:hAnsi="Calibri" w:cs="Calibri"/>
          <w:i/>
          <w:sz w:val="20"/>
        </w:rPr>
        <w:tab/>
        <w:t>2.954439</w:t>
      </w:r>
      <w:r w:rsidRPr="00651982">
        <w:rPr>
          <w:rFonts w:ascii="Calibri" w:hAnsi="Calibri" w:cs="Calibri"/>
          <w:i/>
          <w:sz w:val="20"/>
        </w:rPr>
        <w:tab/>
        <w:t>-0.026459</w:t>
      </w:r>
      <w:r w:rsidRPr="00651982">
        <w:rPr>
          <w:rFonts w:ascii="Calibri" w:hAnsi="Calibri" w:cs="Calibri"/>
          <w:i/>
          <w:sz w:val="20"/>
        </w:rPr>
        <w:tab/>
        <w:t>-3.056990</w:t>
      </w:r>
    </w:p>
    <w:p w14:paraId="424777CA" w14:textId="77777777" w:rsidR="00F12E9B" w:rsidRPr="00651982" w:rsidRDefault="00F12E9B" w:rsidP="00F12E9B">
      <w:pPr>
        <w:spacing w:after="0" w:line="240" w:lineRule="auto"/>
        <w:ind w:left="3" w:right="3"/>
        <w:jc w:val="both"/>
        <w:rPr>
          <w:rFonts w:ascii="Calibri" w:hAnsi="Calibri" w:cs="Calibri"/>
          <w:i/>
          <w:sz w:val="20"/>
        </w:rPr>
      </w:pPr>
      <w:r w:rsidRPr="00651982">
        <w:rPr>
          <w:rFonts w:ascii="Calibri" w:hAnsi="Calibri" w:cs="Calibri"/>
          <w:i/>
          <w:sz w:val="20"/>
        </w:rPr>
        <w:t>8</w:t>
      </w:r>
      <w:r w:rsidRPr="00651982">
        <w:rPr>
          <w:rFonts w:ascii="Calibri" w:hAnsi="Calibri" w:cs="Calibri"/>
          <w:i/>
          <w:sz w:val="20"/>
        </w:rPr>
        <w:tab/>
        <w:t>100.0</w:t>
      </w:r>
      <w:r w:rsidRPr="00651982">
        <w:rPr>
          <w:rFonts w:ascii="Calibri" w:hAnsi="Calibri" w:cs="Calibri"/>
          <w:i/>
          <w:sz w:val="20"/>
        </w:rPr>
        <w:tab/>
        <w:t>2.735527</w:t>
      </w:r>
      <w:r w:rsidRPr="00651982">
        <w:rPr>
          <w:rFonts w:ascii="Calibri" w:hAnsi="Calibri" w:cs="Calibri"/>
          <w:i/>
          <w:sz w:val="20"/>
        </w:rPr>
        <w:tab/>
        <w:t>0.103406</w:t>
      </w:r>
      <w:r w:rsidRPr="00651982">
        <w:rPr>
          <w:rFonts w:ascii="Calibri" w:hAnsi="Calibri" w:cs="Calibri"/>
          <w:i/>
          <w:sz w:val="20"/>
        </w:rPr>
        <w:tab/>
        <w:t>-3.745356</w:t>
      </w:r>
    </w:p>
    <w:p w14:paraId="4ACB4B3C" w14:textId="77777777" w:rsidR="00F12E9B" w:rsidRPr="00651982" w:rsidRDefault="00F12E9B" w:rsidP="00F12E9B">
      <w:pPr>
        <w:spacing w:after="0" w:line="240" w:lineRule="auto"/>
        <w:ind w:left="3" w:right="3"/>
        <w:jc w:val="both"/>
        <w:rPr>
          <w:rFonts w:ascii="Calibri" w:hAnsi="Calibri" w:cs="Calibri"/>
          <w:i/>
          <w:sz w:val="20"/>
        </w:rPr>
      </w:pPr>
      <w:r w:rsidRPr="00651982">
        <w:rPr>
          <w:rFonts w:ascii="Calibri" w:hAnsi="Calibri" w:cs="Calibri"/>
          <w:i/>
          <w:sz w:val="20"/>
        </w:rPr>
        <w:t>9</w:t>
      </w:r>
      <w:r w:rsidRPr="00651982">
        <w:rPr>
          <w:rFonts w:ascii="Calibri" w:hAnsi="Calibri" w:cs="Calibri"/>
          <w:i/>
          <w:sz w:val="20"/>
        </w:rPr>
        <w:tab/>
        <w:t>100.0</w:t>
      </w:r>
      <w:r w:rsidRPr="00651982">
        <w:rPr>
          <w:rFonts w:ascii="Calibri" w:hAnsi="Calibri" w:cs="Calibri"/>
          <w:i/>
          <w:sz w:val="20"/>
        </w:rPr>
        <w:tab/>
        <w:t>2.377020</w:t>
      </w:r>
      <w:r w:rsidRPr="00651982">
        <w:rPr>
          <w:rFonts w:ascii="Calibri" w:hAnsi="Calibri" w:cs="Calibri"/>
          <w:i/>
          <w:sz w:val="20"/>
        </w:rPr>
        <w:tab/>
        <w:t>0.220122</w:t>
      </w:r>
      <w:r w:rsidRPr="00651982">
        <w:rPr>
          <w:rFonts w:ascii="Calibri" w:hAnsi="Calibri" w:cs="Calibri"/>
          <w:i/>
          <w:sz w:val="20"/>
        </w:rPr>
        <w:tab/>
        <w:t>-2.064111</w:t>
      </w:r>
    </w:p>
    <w:p w14:paraId="7412283E" w14:textId="77777777" w:rsidR="00F12E9B" w:rsidRDefault="00F12E9B" w:rsidP="00F12E9B">
      <w:pPr>
        <w:spacing w:after="0" w:line="240" w:lineRule="auto"/>
        <w:ind w:left="3" w:right="3"/>
        <w:jc w:val="both"/>
        <w:rPr>
          <w:rFonts w:ascii="Calibri" w:hAnsi="Calibri" w:cs="Calibri"/>
          <w:sz w:val="20"/>
        </w:rPr>
      </w:pPr>
    </w:p>
    <w:p w14:paraId="779EBE7E" w14:textId="77777777" w:rsidR="00F12E9B" w:rsidRPr="00E3191A" w:rsidRDefault="00F12E9B" w:rsidP="00F12E9B">
      <w:pPr>
        <w:spacing w:after="0" w:line="240" w:lineRule="auto"/>
        <w:ind w:left="3" w:right="3"/>
        <w:jc w:val="both"/>
        <w:rPr>
          <w:rFonts w:ascii="Calibri" w:hAnsi="Calibri" w:cs="Calibri"/>
          <w:color w:val="0000FF"/>
          <w:sz w:val="20"/>
        </w:rPr>
      </w:pPr>
      <w:r w:rsidRPr="00E3191A">
        <w:rPr>
          <w:rFonts w:ascii="Calibri" w:hAnsi="Calibri" w:cs="Calibri"/>
          <w:color w:val="0000FF"/>
          <w:sz w:val="20"/>
        </w:rPr>
        <w:t>We will take a closer look at pandas’s Categorical type in Chapter 12.</w:t>
      </w:r>
    </w:p>
    <w:p w14:paraId="1FFEDE3D" w14:textId="77777777" w:rsidR="00F12E9B" w:rsidRPr="00C42B09" w:rsidRDefault="00F12E9B" w:rsidP="00F12E9B">
      <w:pPr>
        <w:spacing w:after="0" w:line="240" w:lineRule="auto"/>
        <w:ind w:left="3" w:right="3"/>
        <w:jc w:val="both"/>
        <w:rPr>
          <w:rFonts w:ascii="Calibri" w:hAnsi="Calibri" w:cs="Calibri"/>
          <w:sz w:val="20"/>
        </w:rPr>
      </w:pPr>
    </w:p>
    <w:p w14:paraId="0FA08462" w14:textId="77777777" w:rsidR="00F12E9B" w:rsidRPr="00404DC4" w:rsidRDefault="00F12E9B" w:rsidP="00F12E9B">
      <w:pPr>
        <w:pStyle w:val="Heading4"/>
        <w:ind w:firstLine="3"/>
      </w:pPr>
      <w:r w:rsidRPr="00404DC4">
        <w:t>Example: Filling Missing Values with Group-Specific Values</w:t>
      </w:r>
    </w:p>
    <w:p w14:paraId="1C035C40" w14:textId="77777777" w:rsidR="00F12E9B" w:rsidRPr="00C42B09" w:rsidRDefault="00F12E9B" w:rsidP="00F12E9B">
      <w:pPr>
        <w:spacing w:after="0" w:line="240" w:lineRule="auto"/>
        <w:ind w:left="3" w:right="3"/>
        <w:jc w:val="both"/>
        <w:rPr>
          <w:rFonts w:ascii="Calibri" w:hAnsi="Calibri" w:cs="Calibri"/>
          <w:sz w:val="20"/>
        </w:rPr>
      </w:pPr>
    </w:p>
    <w:p w14:paraId="47F6C304" w14:textId="77777777" w:rsidR="00F12E9B" w:rsidRPr="00E3191A" w:rsidRDefault="00F12E9B" w:rsidP="00F12E9B">
      <w:pPr>
        <w:spacing w:after="0" w:line="240" w:lineRule="auto"/>
        <w:ind w:left="3" w:right="3"/>
        <w:jc w:val="both"/>
        <w:rPr>
          <w:rFonts w:ascii="Calibri" w:hAnsi="Calibri" w:cs="Calibri"/>
          <w:color w:val="0000FF"/>
          <w:sz w:val="20"/>
        </w:rPr>
      </w:pPr>
      <w:r w:rsidRPr="00E3191A">
        <w:rPr>
          <w:rFonts w:ascii="Calibri" w:hAnsi="Calibri" w:cs="Calibri"/>
          <w:color w:val="0000FF"/>
          <w:sz w:val="20"/>
        </w:rPr>
        <w:t>When cleaning up missing data, in some cases you will replace data observations using dropna, but in others you may want to impute (fill in) the null (NA) values using a fixed value or some value derived from the data. fillna is the right tool to use; for example, here I fill in NA values with the mean:</w:t>
      </w:r>
    </w:p>
    <w:p w14:paraId="60A43A08" w14:textId="77777777" w:rsidR="00F12E9B" w:rsidRDefault="00F12E9B" w:rsidP="00F12E9B">
      <w:pPr>
        <w:spacing w:after="0" w:line="240" w:lineRule="auto"/>
        <w:ind w:left="3" w:right="3"/>
        <w:jc w:val="both"/>
        <w:rPr>
          <w:rFonts w:ascii="Calibri" w:hAnsi="Calibri" w:cs="Calibri"/>
          <w:sz w:val="20"/>
          <w:szCs w:val="21"/>
        </w:rPr>
      </w:pPr>
    </w:p>
    <w:p w14:paraId="17532CFC" w14:textId="77777777" w:rsidR="00F12E9B" w:rsidRDefault="00F12E9B" w:rsidP="00F12E9B">
      <w:pPr>
        <w:spacing w:after="0" w:line="240" w:lineRule="auto"/>
        <w:ind w:left="3" w:right="3"/>
        <w:jc w:val="both"/>
        <w:rPr>
          <w:rFonts w:ascii="Consolas" w:hAnsi="Consolas" w:cs="Calibri"/>
          <w:color w:val="C00000"/>
          <w:sz w:val="20"/>
          <w:szCs w:val="21"/>
        </w:rPr>
      </w:pPr>
      <w:r w:rsidRPr="00E3191A">
        <w:rPr>
          <w:rFonts w:ascii="Consolas" w:hAnsi="Consolas" w:cs="Calibri"/>
          <w:color w:val="C00000"/>
          <w:sz w:val="20"/>
          <w:szCs w:val="21"/>
        </w:rPr>
        <w:t xml:space="preserve">s = pd.Series(np.random.randn(6)) </w:t>
      </w:r>
    </w:p>
    <w:p w14:paraId="6CF17E7C" w14:textId="77777777" w:rsidR="00F12E9B" w:rsidRPr="00E3191A" w:rsidRDefault="00F12E9B" w:rsidP="00F12E9B">
      <w:pPr>
        <w:spacing w:after="0" w:line="240" w:lineRule="auto"/>
        <w:ind w:left="3" w:right="3"/>
        <w:jc w:val="both"/>
        <w:rPr>
          <w:rFonts w:ascii="Consolas" w:hAnsi="Consolas" w:cs="Calibri"/>
          <w:color w:val="C00000"/>
          <w:sz w:val="20"/>
          <w:szCs w:val="21"/>
        </w:rPr>
      </w:pPr>
    </w:p>
    <w:p w14:paraId="078E4B12" w14:textId="77777777" w:rsidR="00F12E9B" w:rsidRPr="00E3191A" w:rsidRDefault="00F12E9B" w:rsidP="00F12E9B">
      <w:pPr>
        <w:spacing w:after="0" w:line="240" w:lineRule="auto"/>
        <w:ind w:left="3" w:right="3"/>
        <w:jc w:val="both"/>
        <w:rPr>
          <w:rFonts w:ascii="Consolas" w:hAnsi="Consolas" w:cs="Calibri"/>
          <w:color w:val="C00000"/>
          <w:sz w:val="20"/>
          <w:szCs w:val="21"/>
        </w:rPr>
      </w:pPr>
      <w:r w:rsidRPr="00E3191A">
        <w:rPr>
          <w:rFonts w:ascii="Consolas" w:hAnsi="Consolas" w:cs="Calibri"/>
          <w:color w:val="C00000"/>
          <w:sz w:val="20"/>
          <w:szCs w:val="21"/>
        </w:rPr>
        <w:t>s[::2] = np.nan</w:t>
      </w:r>
    </w:p>
    <w:p w14:paraId="78E293EE" w14:textId="77777777" w:rsidR="00F12E9B" w:rsidRDefault="00F12E9B" w:rsidP="00F12E9B">
      <w:pPr>
        <w:spacing w:after="0" w:line="240" w:lineRule="auto"/>
        <w:ind w:left="3" w:right="3"/>
        <w:jc w:val="both"/>
        <w:rPr>
          <w:rFonts w:ascii="Consolas" w:hAnsi="Consolas" w:cs="Calibri"/>
          <w:b/>
          <w:color w:val="C00000"/>
          <w:sz w:val="20"/>
          <w:szCs w:val="21"/>
        </w:rPr>
      </w:pPr>
    </w:p>
    <w:p w14:paraId="2751F99D" w14:textId="77777777" w:rsidR="00F12E9B" w:rsidRPr="00E3191A" w:rsidRDefault="00F12E9B" w:rsidP="00F12E9B">
      <w:pPr>
        <w:spacing w:after="0" w:line="240" w:lineRule="auto"/>
        <w:ind w:left="3" w:right="3"/>
        <w:jc w:val="both"/>
        <w:rPr>
          <w:rFonts w:ascii="Consolas" w:hAnsi="Consolas" w:cs="Calibri"/>
          <w:color w:val="C00000"/>
          <w:sz w:val="20"/>
          <w:szCs w:val="21"/>
        </w:rPr>
      </w:pPr>
      <w:r w:rsidRPr="00E3191A">
        <w:rPr>
          <w:rFonts w:ascii="Consolas" w:hAnsi="Consolas" w:cs="Calibri"/>
          <w:color w:val="C00000"/>
          <w:sz w:val="20"/>
          <w:szCs w:val="21"/>
        </w:rPr>
        <w:t>s</w:t>
      </w:r>
    </w:p>
    <w:p w14:paraId="0EE1C219" w14:textId="77777777" w:rsidR="00F12E9B" w:rsidRPr="00E3191A" w:rsidRDefault="00F12E9B" w:rsidP="00F12E9B">
      <w:pPr>
        <w:spacing w:after="0" w:line="240" w:lineRule="auto"/>
        <w:ind w:left="3" w:right="3"/>
        <w:jc w:val="both"/>
        <w:rPr>
          <w:rFonts w:ascii="Consolas" w:hAnsi="Consolas" w:cs="Calibri"/>
          <w:i/>
          <w:sz w:val="20"/>
          <w:szCs w:val="21"/>
        </w:rPr>
      </w:pPr>
      <w:r w:rsidRPr="00E3191A">
        <w:rPr>
          <w:rFonts w:ascii="Consolas" w:hAnsi="Consolas" w:cs="Calibri"/>
          <w:i/>
          <w:sz w:val="20"/>
          <w:szCs w:val="21"/>
        </w:rPr>
        <w:t>0</w:t>
      </w:r>
      <w:r w:rsidRPr="00E3191A">
        <w:rPr>
          <w:rFonts w:ascii="Consolas" w:hAnsi="Consolas" w:cs="Calibri"/>
          <w:i/>
          <w:sz w:val="20"/>
          <w:szCs w:val="21"/>
        </w:rPr>
        <w:tab/>
        <w:t>NaN</w:t>
      </w:r>
    </w:p>
    <w:p w14:paraId="05DFE631" w14:textId="77777777" w:rsidR="00F12E9B" w:rsidRPr="00E3191A" w:rsidRDefault="00F12E9B" w:rsidP="00F12E9B">
      <w:pPr>
        <w:spacing w:after="0" w:line="240" w:lineRule="auto"/>
        <w:ind w:left="3" w:right="3"/>
        <w:jc w:val="both"/>
        <w:rPr>
          <w:rFonts w:ascii="Consolas" w:hAnsi="Consolas" w:cs="Calibri"/>
          <w:i/>
          <w:sz w:val="20"/>
          <w:szCs w:val="21"/>
        </w:rPr>
      </w:pPr>
      <w:r w:rsidRPr="00E3191A">
        <w:rPr>
          <w:rFonts w:ascii="Consolas" w:hAnsi="Consolas" w:cs="Calibri"/>
          <w:i/>
          <w:sz w:val="20"/>
          <w:szCs w:val="21"/>
        </w:rPr>
        <w:t>1</w:t>
      </w:r>
      <w:r w:rsidRPr="00E3191A">
        <w:rPr>
          <w:rFonts w:ascii="Consolas" w:hAnsi="Consolas" w:cs="Calibri"/>
          <w:i/>
          <w:sz w:val="20"/>
          <w:szCs w:val="21"/>
        </w:rPr>
        <w:tab/>
        <w:t>-0.125921</w:t>
      </w:r>
    </w:p>
    <w:p w14:paraId="798EA69C" w14:textId="77777777" w:rsidR="00F12E9B" w:rsidRPr="00E3191A" w:rsidRDefault="00F12E9B" w:rsidP="00F12E9B">
      <w:pPr>
        <w:spacing w:after="0" w:line="240" w:lineRule="auto"/>
        <w:ind w:left="3" w:right="3"/>
        <w:jc w:val="both"/>
        <w:rPr>
          <w:rFonts w:ascii="Consolas" w:hAnsi="Consolas" w:cs="Calibri"/>
          <w:i/>
          <w:sz w:val="20"/>
          <w:szCs w:val="21"/>
        </w:rPr>
      </w:pPr>
      <w:r w:rsidRPr="00E3191A">
        <w:rPr>
          <w:rFonts w:ascii="Consolas" w:hAnsi="Consolas" w:cs="Calibri"/>
          <w:i/>
          <w:sz w:val="20"/>
          <w:szCs w:val="21"/>
        </w:rPr>
        <w:t>2</w:t>
      </w:r>
      <w:r w:rsidRPr="00E3191A">
        <w:rPr>
          <w:rFonts w:ascii="Consolas" w:hAnsi="Consolas" w:cs="Calibri"/>
          <w:i/>
          <w:sz w:val="20"/>
          <w:szCs w:val="21"/>
        </w:rPr>
        <w:tab/>
        <w:t>NaN</w:t>
      </w:r>
    </w:p>
    <w:p w14:paraId="709AB371" w14:textId="77777777" w:rsidR="00F12E9B" w:rsidRPr="00E3191A" w:rsidRDefault="00F12E9B" w:rsidP="00F12E9B">
      <w:pPr>
        <w:spacing w:after="0" w:line="240" w:lineRule="auto"/>
        <w:ind w:left="3" w:right="3"/>
        <w:jc w:val="both"/>
        <w:rPr>
          <w:rFonts w:ascii="Consolas" w:hAnsi="Consolas" w:cs="Calibri"/>
          <w:i/>
          <w:sz w:val="20"/>
          <w:szCs w:val="21"/>
        </w:rPr>
      </w:pPr>
      <w:r w:rsidRPr="00E3191A">
        <w:rPr>
          <w:rFonts w:ascii="Consolas" w:hAnsi="Consolas" w:cs="Calibri"/>
          <w:i/>
          <w:sz w:val="20"/>
          <w:szCs w:val="21"/>
        </w:rPr>
        <w:t>3</w:t>
      </w:r>
      <w:r w:rsidRPr="00E3191A">
        <w:rPr>
          <w:rFonts w:ascii="Consolas" w:hAnsi="Consolas" w:cs="Calibri"/>
          <w:i/>
          <w:sz w:val="20"/>
          <w:szCs w:val="21"/>
        </w:rPr>
        <w:tab/>
        <w:t>-0.884475</w:t>
      </w:r>
    </w:p>
    <w:p w14:paraId="79E2F128" w14:textId="77777777" w:rsidR="00F12E9B" w:rsidRPr="00E3191A" w:rsidRDefault="00F12E9B" w:rsidP="00F12E9B">
      <w:pPr>
        <w:spacing w:after="0" w:line="240" w:lineRule="auto"/>
        <w:ind w:left="3" w:right="3"/>
        <w:jc w:val="both"/>
        <w:rPr>
          <w:rFonts w:ascii="Consolas" w:hAnsi="Consolas" w:cs="Calibri"/>
          <w:i/>
          <w:sz w:val="20"/>
          <w:szCs w:val="21"/>
        </w:rPr>
      </w:pPr>
      <w:r w:rsidRPr="00E3191A">
        <w:rPr>
          <w:rFonts w:ascii="Consolas" w:hAnsi="Consolas" w:cs="Calibri"/>
          <w:i/>
          <w:sz w:val="20"/>
          <w:szCs w:val="21"/>
        </w:rPr>
        <w:t>4</w:t>
      </w:r>
      <w:r w:rsidRPr="00E3191A">
        <w:rPr>
          <w:rFonts w:ascii="Consolas" w:hAnsi="Consolas" w:cs="Calibri"/>
          <w:i/>
          <w:sz w:val="20"/>
          <w:szCs w:val="21"/>
        </w:rPr>
        <w:tab/>
        <w:t>NaN</w:t>
      </w:r>
    </w:p>
    <w:p w14:paraId="124A7628" w14:textId="77777777" w:rsidR="00F12E9B" w:rsidRPr="00E3191A" w:rsidRDefault="00F12E9B" w:rsidP="00F12E9B">
      <w:pPr>
        <w:spacing w:after="0" w:line="240" w:lineRule="auto"/>
        <w:ind w:left="3" w:right="3"/>
        <w:jc w:val="both"/>
        <w:rPr>
          <w:rFonts w:ascii="Consolas" w:hAnsi="Consolas" w:cs="Calibri"/>
          <w:i/>
          <w:sz w:val="20"/>
          <w:szCs w:val="21"/>
        </w:rPr>
      </w:pPr>
      <w:r w:rsidRPr="00E3191A">
        <w:rPr>
          <w:rFonts w:ascii="Consolas" w:hAnsi="Consolas" w:cs="Calibri"/>
          <w:i/>
          <w:sz w:val="20"/>
          <w:szCs w:val="21"/>
        </w:rPr>
        <w:t>5</w:t>
      </w:r>
      <w:r w:rsidRPr="00E3191A">
        <w:rPr>
          <w:rFonts w:ascii="Consolas" w:hAnsi="Consolas" w:cs="Calibri"/>
          <w:i/>
          <w:sz w:val="20"/>
          <w:szCs w:val="21"/>
        </w:rPr>
        <w:tab/>
        <w:t>0.227290</w:t>
      </w:r>
    </w:p>
    <w:p w14:paraId="4DA3A24A" w14:textId="77777777" w:rsidR="00F12E9B" w:rsidRPr="00E3191A" w:rsidRDefault="00F12E9B" w:rsidP="00F12E9B">
      <w:pPr>
        <w:spacing w:after="0" w:line="240" w:lineRule="auto"/>
        <w:ind w:left="3" w:right="3"/>
        <w:jc w:val="both"/>
        <w:rPr>
          <w:rFonts w:ascii="Consolas" w:hAnsi="Consolas" w:cs="Calibri"/>
          <w:i/>
          <w:sz w:val="20"/>
          <w:szCs w:val="21"/>
        </w:rPr>
      </w:pPr>
      <w:r w:rsidRPr="00E3191A">
        <w:rPr>
          <w:rFonts w:ascii="Consolas" w:hAnsi="Consolas" w:cs="Calibri"/>
          <w:i/>
          <w:sz w:val="20"/>
          <w:szCs w:val="21"/>
        </w:rPr>
        <w:t>dtype: float64</w:t>
      </w:r>
    </w:p>
    <w:p w14:paraId="1995CED8" w14:textId="77777777" w:rsidR="00F12E9B" w:rsidRPr="00E3191A" w:rsidRDefault="00F12E9B" w:rsidP="00F12E9B">
      <w:pPr>
        <w:spacing w:after="0" w:line="240" w:lineRule="auto"/>
        <w:ind w:left="3" w:right="3"/>
        <w:jc w:val="both"/>
        <w:rPr>
          <w:rFonts w:ascii="Consolas" w:hAnsi="Consolas" w:cs="Calibri"/>
          <w:sz w:val="20"/>
          <w:szCs w:val="21"/>
        </w:rPr>
      </w:pPr>
    </w:p>
    <w:p w14:paraId="232D05C5" w14:textId="77777777" w:rsidR="00F12E9B" w:rsidRPr="00E3191A" w:rsidRDefault="00F12E9B" w:rsidP="00F12E9B">
      <w:pPr>
        <w:spacing w:after="0" w:line="240" w:lineRule="auto"/>
        <w:ind w:left="3" w:right="3"/>
        <w:jc w:val="both"/>
        <w:rPr>
          <w:rFonts w:ascii="Consolas" w:hAnsi="Consolas" w:cs="Calibri"/>
          <w:color w:val="C00000"/>
          <w:sz w:val="20"/>
          <w:szCs w:val="21"/>
        </w:rPr>
      </w:pPr>
      <w:r w:rsidRPr="00E3191A">
        <w:rPr>
          <w:rFonts w:ascii="Consolas" w:hAnsi="Consolas" w:cs="Calibri"/>
          <w:color w:val="C00000"/>
          <w:sz w:val="20"/>
          <w:szCs w:val="21"/>
        </w:rPr>
        <w:t xml:space="preserve">s.fillna(s.mean()) </w:t>
      </w:r>
    </w:p>
    <w:p w14:paraId="11430D1E" w14:textId="77777777" w:rsidR="00F12E9B" w:rsidRPr="00E3191A" w:rsidRDefault="00F12E9B" w:rsidP="00F12E9B">
      <w:pPr>
        <w:spacing w:after="0" w:line="240" w:lineRule="auto"/>
        <w:ind w:left="3" w:right="3"/>
        <w:jc w:val="both"/>
        <w:rPr>
          <w:rFonts w:ascii="Consolas" w:hAnsi="Consolas" w:cs="Calibri"/>
          <w:sz w:val="20"/>
          <w:szCs w:val="21"/>
        </w:rPr>
      </w:pPr>
    </w:p>
    <w:p w14:paraId="545AF45D" w14:textId="77777777" w:rsidR="00F12E9B" w:rsidRPr="00E3191A" w:rsidRDefault="00F12E9B" w:rsidP="00F12E9B">
      <w:pPr>
        <w:spacing w:after="0" w:line="240" w:lineRule="auto"/>
        <w:ind w:left="3" w:right="3"/>
        <w:jc w:val="both"/>
        <w:rPr>
          <w:rFonts w:ascii="Consolas" w:hAnsi="Consolas" w:cs="Calibri"/>
          <w:i/>
          <w:sz w:val="20"/>
          <w:szCs w:val="21"/>
        </w:rPr>
      </w:pPr>
      <w:r w:rsidRPr="00E3191A">
        <w:rPr>
          <w:rFonts w:ascii="Consolas" w:hAnsi="Consolas" w:cs="Calibri"/>
          <w:i/>
          <w:sz w:val="20"/>
          <w:szCs w:val="21"/>
        </w:rPr>
        <w:t>0</w:t>
      </w:r>
      <w:r w:rsidRPr="00E3191A">
        <w:rPr>
          <w:rFonts w:ascii="Consolas" w:hAnsi="Consolas" w:cs="Calibri"/>
          <w:i/>
          <w:sz w:val="20"/>
          <w:szCs w:val="21"/>
        </w:rPr>
        <w:tab/>
        <w:t>-0.261035</w:t>
      </w:r>
    </w:p>
    <w:p w14:paraId="405D8407" w14:textId="77777777" w:rsidR="00F12E9B" w:rsidRPr="00E3191A" w:rsidRDefault="00F12E9B" w:rsidP="00F12E9B">
      <w:pPr>
        <w:spacing w:after="0" w:line="240" w:lineRule="auto"/>
        <w:ind w:left="3" w:right="3"/>
        <w:jc w:val="both"/>
        <w:rPr>
          <w:rFonts w:ascii="Consolas" w:hAnsi="Consolas" w:cs="Calibri"/>
          <w:i/>
          <w:sz w:val="20"/>
          <w:szCs w:val="21"/>
        </w:rPr>
      </w:pPr>
      <w:r w:rsidRPr="00E3191A">
        <w:rPr>
          <w:rFonts w:ascii="Consolas" w:hAnsi="Consolas" w:cs="Calibri"/>
          <w:i/>
          <w:sz w:val="20"/>
          <w:szCs w:val="21"/>
        </w:rPr>
        <w:t>1</w:t>
      </w:r>
      <w:r w:rsidRPr="00E3191A">
        <w:rPr>
          <w:rFonts w:ascii="Consolas" w:hAnsi="Consolas" w:cs="Calibri"/>
          <w:i/>
          <w:sz w:val="20"/>
          <w:szCs w:val="21"/>
        </w:rPr>
        <w:tab/>
        <w:t>-0.125921</w:t>
      </w:r>
    </w:p>
    <w:p w14:paraId="5E9EDE20" w14:textId="77777777" w:rsidR="00F12E9B" w:rsidRPr="00E3191A" w:rsidRDefault="00F12E9B" w:rsidP="00F12E9B">
      <w:pPr>
        <w:spacing w:after="0" w:line="240" w:lineRule="auto"/>
        <w:ind w:left="3" w:right="3"/>
        <w:jc w:val="both"/>
        <w:rPr>
          <w:rFonts w:ascii="Consolas" w:hAnsi="Consolas" w:cs="Calibri"/>
          <w:i/>
          <w:sz w:val="20"/>
          <w:szCs w:val="21"/>
        </w:rPr>
      </w:pPr>
      <w:r w:rsidRPr="00E3191A">
        <w:rPr>
          <w:rFonts w:ascii="Consolas" w:hAnsi="Consolas" w:cs="Calibri"/>
          <w:i/>
          <w:sz w:val="20"/>
          <w:szCs w:val="21"/>
        </w:rPr>
        <w:t>2</w:t>
      </w:r>
      <w:r w:rsidRPr="00E3191A">
        <w:rPr>
          <w:rFonts w:ascii="Consolas" w:hAnsi="Consolas" w:cs="Calibri"/>
          <w:i/>
          <w:sz w:val="20"/>
          <w:szCs w:val="21"/>
        </w:rPr>
        <w:tab/>
        <w:t>-0.261035</w:t>
      </w:r>
    </w:p>
    <w:p w14:paraId="0FBC6CCF" w14:textId="77777777" w:rsidR="00F12E9B" w:rsidRPr="00E3191A" w:rsidRDefault="00F12E9B" w:rsidP="00F12E9B">
      <w:pPr>
        <w:spacing w:after="0" w:line="240" w:lineRule="auto"/>
        <w:ind w:left="3" w:right="3"/>
        <w:jc w:val="both"/>
        <w:rPr>
          <w:rFonts w:ascii="Consolas" w:hAnsi="Consolas" w:cs="Calibri"/>
          <w:i/>
          <w:sz w:val="20"/>
          <w:szCs w:val="21"/>
        </w:rPr>
      </w:pPr>
      <w:r w:rsidRPr="00E3191A">
        <w:rPr>
          <w:rFonts w:ascii="Consolas" w:hAnsi="Consolas" w:cs="Calibri"/>
          <w:i/>
          <w:sz w:val="20"/>
          <w:szCs w:val="21"/>
        </w:rPr>
        <w:t>3</w:t>
      </w:r>
      <w:r w:rsidRPr="00E3191A">
        <w:rPr>
          <w:rFonts w:ascii="Consolas" w:hAnsi="Consolas" w:cs="Calibri"/>
          <w:i/>
          <w:sz w:val="20"/>
          <w:szCs w:val="21"/>
        </w:rPr>
        <w:tab/>
        <w:t>-0.884475</w:t>
      </w:r>
    </w:p>
    <w:p w14:paraId="4AA70C5A" w14:textId="77777777" w:rsidR="00F12E9B" w:rsidRPr="00E3191A" w:rsidRDefault="00F12E9B" w:rsidP="00F12E9B">
      <w:pPr>
        <w:spacing w:after="0" w:line="240" w:lineRule="auto"/>
        <w:ind w:left="3" w:right="3"/>
        <w:jc w:val="both"/>
        <w:rPr>
          <w:rFonts w:ascii="Consolas" w:hAnsi="Consolas" w:cs="Calibri"/>
          <w:i/>
          <w:sz w:val="20"/>
          <w:szCs w:val="21"/>
        </w:rPr>
      </w:pPr>
      <w:r w:rsidRPr="00E3191A">
        <w:rPr>
          <w:rFonts w:ascii="Consolas" w:hAnsi="Consolas" w:cs="Calibri"/>
          <w:i/>
          <w:sz w:val="20"/>
          <w:szCs w:val="21"/>
        </w:rPr>
        <w:t>4</w:t>
      </w:r>
      <w:r w:rsidRPr="00E3191A">
        <w:rPr>
          <w:rFonts w:ascii="Consolas" w:hAnsi="Consolas" w:cs="Calibri"/>
          <w:i/>
          <w:sz w:val="20"/>
          <w:szCs w:val="21"/>
        </w:rPr>
        <w:tab/>
        <w:t>-0.261035</w:t>
      </w:r>
    </w:p>
    <w:p w14:paraId="0591B9A8" w14:textId="77777777" w:rsidR="00F12E9B" w:rsidRPr="00E3191A" w:rsidRDefault="00F12E9B" w:rsidP="00F12E9B">
      <w:pPr>
        <w:spacing w:after="0" w:line="240" w:lineRule="auto"/>
        <w:ind w:left="3" w:right="3"/>
        <w:jc w:val="both"/>
        <w:rPr>
          <w:rFonts w:ascii="Consolas" w:hAnsi="Consolas" w:cs="Calibri"/>
          <w:i/>
          <w:sz w:val="20"/>
          <w:szCs w:val="21"/>
        </w:rPr>
      </w:pPr>
      <w:r w:rsidRPr="00E3191A">
        <w:rPr>
          <w:rFonts w:ascii="Consolas" w:hAnsi="Consolas" w:cs="Calibri"/>
          <w:i/>
          <w:sz w:val="20"/>
          <w:szCs w:val="21"/>
        </w:rPr>
        <w:t>5</w:t>
      </w:r>
      <w:r w:rsidRPr="00E3191A">
        <w:rPr>
          <w:rFonts w:ascii="Consolas" w:hAnsi="Consolas" w:cs="Calibri"/>
          <w:i/>
          <w:sz w:val="20"/>
          <w:szCs w:val="21"/>
        </w:rPr>
        <w:tab/>
        <w:t>0.227290</w:t>
      </w:r>
    </w:p>
    <w:p w14:paraId="428C1728" w14:textId="77777777" w:rsidR="00F12E9B" w:rsidRPr="00E3191A" w:rsidRDefault="00F12E9B" w:rsidP="00F12E9B">
      <w:pPr>
        <w:spacing w:after="0" w:line="240" w:lineRule="auto"/>
        <w:ind w:left="3" w:right="3"/>
        <w:jc w:val="both"/>
        <w:rPr>
          <w:rFonts w:ascii="Consolas" w:hAnsi="Consolas" w:cs="Calibri"/>
          <w:i/>
          <w:sz w:val="20"/>
          <w:szCs w:val="21"/>
        </w:rPr>
      </w:pPr>
      <w:r w:rsidRPr="00E3191A">
        <w:rPr>
          <w:rFonts w:ascii="Consolas" w:hAnsi="Consolas" w:cs="Calibri"/>
          <w:i/>
          <w:sz w:val="20"/>
          <w:szCs w:val="21"/>
        </w:rPr>
        <w:t>dtype: float64</w:t>
      </w:r>
    </w:p>
    <w:p w14:paraId="13612B0E" w14:textId="77777777" w:rsidR="00F12E9B" w:rsidRPr="00E3191A" w:rsidRDefault="00F12E9B" w:rsidP="00F12E9B">
      <w:pPr>
        <w:spacing w:after="0" w:line="240" w:lineRule="auto"/>
        <w:ind w:left="3" w:right="3"/>
        <w:jc w:val="both"/>
        <w:rPr>
          <w:rFonts w:ascii="Calibri" w:hAnsi="Calibri" w:cs="Calibri"/>
          <w:sz w:val="20"/>
          <w:szCs w:val="21"/>
        </w:rPr>
      </w:pPr>
    </w:p>
    <w:p w14:paraId="11BD838B" w14:textId="77777777" w:rsidR="00F12E9B" w:rsidRPr="00E3191A" w:rsidRDefault="00F12E9B" w:rsidP="00F12E9B">
      <w:pPr>
        <w:spacing w:after="0" w:line="240" w:lineRule="auto"/>
        <w:ind w:left="3" w:right="3"/>
        <w:jc w:val="both"/>
        <w:rPr>
          <w:rFonts w:ascii="Calibri" w:hAnsi="Calibri" w:cs="Calibri"/>
          <w:color w:val="0000FF"/>
          <w:sz w:val="20"/>
          <w:szCs w:val="21"/>
        </w:rPr>
      </w:pPr>
      <w:r w:rsidRPr="00E3191A">
        <w:rPr>
          <w:rFonts w:ascii="Calibri" w:hAnsi="Calibri" w:cs="Calibri"/>
          <w:color w:val="0000FF"/>
          <w:sz w:val="20"/>
          <w:szCs w:val="21"/>
        </w:rPr>
        <w:t>Suppose you need the fill value to vary by group. One way to do this is to group the data and use apply with a function that calls fillna on each data chunk. Here is some sample data on US states divided into eastern and western regions:</w:t>
      </w:r>
    </w:p>
    <w:p w14:paraId="2E6C1B9A" w14:textId="77777777" w:rsidR="00F12E9B" w:rsidRPr="00E3191A" w:rsidRDefault="00F12E9B" w:rsidP="00F12E9B">
      <w:pPr>
        <w:spacing w:after="0" w:line="240" w:lineRule="auto"/>
        <w:ind w:left="3" w:right="3"/>
        <w:jc w:val="both"/>
        <w:rPr>
          <w:rFonts w:ascii="Calibri" w:hAnsi="Calibri" w:cs="Calibri"/>
          <w:sz w:val="20"/>
          <w:szCs w:val="21"/>
        </w:rPr>
      </w:pPr>
    </w:p>
    <w:p w14:paraId="046BADF4" w14:textId="77777777" w:rsidR="00F12E9B" w:rsidRPr="00E3191A" w:rsidRDefault="00F12E9B" w:rsidP="00F12E9B">
      <w:pPr>
        <w:spacing w:after="0" w:line="240" w:lineRule="auto"/>
        <w:rPr>
          <w:rFonts w:ascii="Consolas" w:hAnsi="Consolas"/>
          <w:sz w:val="20"/>
        </w:rPr>
      </w:pPr>
      <w:r w:rsidRPr="00E3191A">
        <w:rPr>
          <w:rFonts w:ascii="Consolas" w:hAnsi="Consolas"/>
          <w:sz w:val="20"/>
        </w:rPr>
        <w:t>states = ['Ohio', 'New York', 'Vermont', 'Florida',</w:t>
      </w:r>
    </w:p>
    <w:p w14:paraId="31FD164D" w14:textId="77777777" w:rsidR="00F12E9B" w:rsidRDefault="00F12E9B" w:rsidP="00F12E9B">
      <w:pPr>
        <w:spacing w:after="0" w:line="240" w:lineRule="auto"/>
        <w:rPr>
          <w:rFonts w:ascii="Consolas" w:hAnsi="Consolas"/>
          <w:sz w:val="20"/>
        </w:rPr>
      </w:pPr>
      <w:r w:rsidRPr="00E3191A">
        <w:rPr>
          <w:rFonts w:ascii="Consolas" w:hAnsi="Consolas"/>
          <w:sz w:val="20"/>
        </w:rPr>
        <w:t>....:</w:t>
      </w:r>
      <w:r w:rsidRPr="00E3191A">
        <w:rPr>
          <w:rFonts w:ascii="Consolas" w:hAnsi="Consolas"/>
          <w:sz w:val="20"/>
        </w:rPr>
        <w:tab/>
        <w:t xml:space="preserve">'Oregon', 'Nevada', 'California', 'Idaho'] </w:t>
      </w:r>
    </w:p>
    <w:p w14:paraId="554D4557" w14:textId="77777777" w:rsidR="00F12E9B" w:rsidRDefault="00F12E9B" w:rsidP="00F12E9B">
      <w:pPr>
        <w:spacing w:after="0" w:line="240" w:lineRule="auto"/>
        <w:rPr>
          <w:rFonts w:ascii="Consolas" w:hAnsi="Consolas"/>
          <w:sz w:val="20"/>
        </w:rPr>
      </w:pPr>
    </w:p>
    <w:p w14:paraId="1069EB62" w14:textId="77777777" w:rsidR="00F12E9B" w:rsidRPr="00E3191A" w:rsidRDefault="00F12E9B" w:rsidP="00F12E9B">
      <w:pPr>
        <w:spacing w:after="0" w:line="240" w:lineRule="auto"/>
        <w:rPr>
          <w:rFonts w:ascii="Consolas" w:hAnsi="Consolas"/>
          <w:color w:val="C00000"/>
          <w:sz w:val="20"/>
        </w:rPr>
      </w:pPr>
      <w:r w:rsidRPr="00E3191A">
        <w:rPr>
          <w:rFonts w:ascii="Consolas" w:hAnsi="Consolas"/>
          <w:color w:val="C00000"/>
          <w:sz w:val="20"/>
        </w:rPr>
        <w:t>group_key = ['East'] * 4 + ['West'] * 4</w:t>
      </w:r>
    </w:p>
    <w:p w14:paraId="4A77BABC" w14:textId="77777777" w:rsidR="00F12E9B" w:rsidRPr="00E3191A" w:rsidRDefault="00F12E9B" w:rsidP="00F12E9B">
      <w:pPr>
        <w:spacing w:after="0" w:line="240" w:lineRule="auto"/>
        <w:rPr>
          <w:rFonts w:ascii="Consolas" w:hAnsi="Consolas"/>
          <w:sz w:val="20"/>
        </w:rPr>
      </w:pPr>
    </w:p>
    <w:p w14:paraId="6E43979C" w14:textId="77777777" w:rsidR="00F12E9B" w:rsidRPr="00E3191A" w:rsidRDefault="00F12E9B" w:rsidP="00F12E9B">
      <w:pPr>
        <w:spacing w:after="0" w:line="240" w:lineRule="auto"/>
        <w:rPr>
          <w:rFonts w:ascii="Consolas" w:hAnsi="Consolas"/>
          <w:color w:val="C00000"/>
          <w:sz w:val="20"/>
        </w:rPr>
      </w:pPr>
      <w:r w:rsidRPr="00E3191A">
        <w:rPr>
          <w:rFonts w:ascii="Consolas" w:hAnsi="Consolas"/>
          <w:color w:val="C00000"/>
          <w:sz w:val="20"/>
        </w:rPr>
        <w:t>data = pd.Series(np.random.randn(8), index=states)</w:t>
      </w:r>
    </w:p>
    <w:p w14:paraId="321C294B" w14:textId="77777777" w:rsidR="00F12E9B" w:rsidRPr="00E3191A" w:rsidRDefault="00F12E9B" w:rsidP="00F12E9B">
      <w:pPr>
        <w:spacing w:after="0" w:line="240" w:lineRule="auto"/>
        <w:rPr>
          <w:rFonts w:ascii="Consolas" w:hAnsi="Consolas"/>
          <w:sz w:val="20"/>
        </w:rPr>
      </w:pPr>
    </w:p>
    <w:p w14:paraId="7D68F231" w14:textId="77777777" w:rsidR="00F12E9B" w:rsidRPr="00E3191A" w:rsidRDefault="00F12E9B" w:rsidP="00F12E9B">
      <w:pPr>
        <w:spacing w:after="0" w:line="240" w:lineRule="auto"/>
        <w:rPr>
          <w:rFonts w:ascii="Consolas" w:hAnsi="Consolas"/>
          <w:color w:val="C00000"/>
          <w:sz w:val="20"/>
        </w:rPr>
      </w:pPr>
      <w:r w:rsidRPr="00E3191A">
        <w:rPr>
          <w:rFonts w:ascii="Consolas" w:hAnsi="Consolas"/>
          <w:color w:val="C00000"/>
          <w:sz w:val="20"/>
        </w:rPr>
        <w:t>data</w:t>
      </w:r>
      <w:r w:rsidRPr="00E3191A">
        <w:rPr>
          <w:rFonts w:ascii="Consolas" w:hAnsi="Consolas"/>
          <w:color w:val="C00000"/>
          <w:sz w:val="20"/>
        </w:rPr>
        <w:tab/>
      </w:r>
    </w:p>
    <w:p w14:paraId="3E203ABC" w14:textId="77777777" w:rsidR="00F12E9B" w:rsidRPr="00E3191A" w:rsidRDefault="00F12E9B" w:rsidP="00F12E9B">
      <w:pPr>
        <w:spacing w:after="0" w:line="240" w:lineRule="auto"/>
        <w:rPr>
          <w:rFonts w:ascii="Consolas" w:hAnsi="Consolas"/>
          <w:i/>
          <w:sz w:val="20"/>
        </w:rPr>
      </w:pPr>
      <w:r w:rsidRPr="00E3191A">
        <w:rPr>
          <w:rFonts w:ascii="Consolas" w:hAnsi="Consolas"/>
          <w:i/>
          <w:sz w:val="20"/>
        </w:rPr>
        <w:t>Ohio</w:t>
      </w:r>
      <w:r w:rsidRPr="00E3191A">
        <w:rPr>
          <w:rFonts w:ascii="Consolas" w:hAnsi="Consolas"/>
          <w:i/>
          <w:sz w:val="20"/>
        </w:rPr>
        <w:tab/>
        <w:t>0.922264</w:t>
      </w:r>
    </w:p>
    <w:p w14:paraId="757A1EBA" w14:textId="77777777" w:rsidR="00F12E9B" w:rsidRPr="00E3191A" w:rsidRDefault="00F12E9B" w:rsidP="00F12E9B">
      <w:pPr>
        <w:spacing w:after="0" w:line="240" w:lineRule="auto"/>
        <w:rPr>
          <w:rFonts w:ascii="Consolas" w:hAnsi="Consolas"/>
          <w:i/>
          <w:sz w:val="20"/>
        </w:rPr>
      </w:pPr>
      <w:r w:rsidRPr="00E3191A">
        <w:rPr>
          <w:rFonts w:ascii="Consolas" w:hAnsi="Consolas"/>
          <w:i/>
          <w:sz w:val="20"/>
        </w:rPr>
        <w:t>New York</w:t>
      </w:r>
      <w:r w:rsidRPr="00E3191A">
        <w:rPr>
          <w:rFonts w:ascii="Consolas" w:hAnsi="Consolas"/>
          <w:i/>
          <w:sz w:val="20"/>
        </w:rPr>
        <w:tab/>
        <w:t>-2.153545</w:t>
      </w:r>
    </w:p>
    <w:p w14:paraId="68F9BD01" w14:textId="77777777" w:rsidR="00F12E9B" w:rsidRPr="00E3191A" w:rsidRDefault="00F12E9B" w:rsidP="00F12E9B">
      <w:pPr>
        <w:spacing w:after="0" w:line="240" w:lineRule="auto"/>
        <w:rPr>
          <w:rFonts w:ascii="Consolas" w:hAnsi="Consolas"/>
          <w:i/>
          <w:sz w:val="20"/>
        </w:rPr>
      </w:pPr>
      <w:r w:rsidRPr="00E3191A">
        <w:rPr>
          <w:rFonts w:ascii="Consolas" w:hAnsi="Consolas"/>
          <w:i/>
          <w:sz w:val="20"/>
        </w:rPr>
        <w:t>Vermont</w:t>
      </w:r>
      <w:r w:rsidRPr="00E3191A">
        <w:rPr>
          <w:rFonts w:ascii="Consolas" w:hAnsi="Consolas"/>
          <w:i/>
          <w:sz w:val="20"/>
        </w:rPr>
        <w:tab/>
        <w:t>-0.365757</w:t>
      </w:r>
    </w:p>
    <w:p w14:paraId="4FD4BDE2" w14:textId="77777777" w:rsidR="00F12E9B" w:rsidRPr="00E3191A" w:rsidRDefault="00F12E9B" w:rsidP="00F12E9B">
      <w:pPr>
        <w:spacing w:after="0" w:line="240" w:lineRule="auto"/>
        <w:rPr>
          <w:rFonts w:ascii="Consolas" w:hAnsi="Consolas"/>
          <w:i/>
          <w:sz w:val="20"/>
        </w:rPr>
      </w:pPr>
      <w:r w:rsidRPr="00E3191A">
        <w:rPr>
          <w:rFonts w:ascii="Consolas" w:hAnsi="Consolas"/>
          <w:i/>
          <w:sz w:val="20"/>
        </w:rPr>
        <w:t>Florida</w:t>
      </w:r>
      <w:r w:rsidRPr="00E3191A">
        <w:rPr>
          <w:rFonts w:ascii="Consolas" w:hAnsi="Consolas"/>
          <w:i/>
          <w:sz w:val="20"/>
        </w:rPr>
        <w:tab/>
        <w:t>-0.375842</w:t>
      </w:r>
    </w:p>
    <w:p w14:paraId="2F855DDF" w14:textId="77777777" w:rsidR="00F12E9B" w:rsidRPr="00E3191A" w:rsidRDefault="00F12E9B" w:rsidP="00F12E9B">
      <w:pPr>
        <w:spacing w:after="0" w:line="240" w:lineRule="auto"/>
        <w:rPr>
          <w:rFonts w:ascii="Consolas" w:hAnsi="Consolas"/>
          <w:i/>
          <w:sz w:val="20"/>
        </w:rPr>
      </w:pPr>
      <w:r w:rsidRPr="00E3191A">
        <w:rPr>
          <w:rFonts w:ascii="Consolas" w:hAnsi="Consolas"/>
          <w:i/>
          <w:sz w:val="20"/>
        </w:rPr>
        <w:t>Oregon</w:t>
      </w:r>
      <w:r w:rsidRPr="00E3191A">
        <w:rPr>
          <w:rFonts w:ascii="Consolas" w:hAnsi="Consolas"/>
          <w:i/>
          <w:sz w:val="20"/>
        </w:rPr>
        <w:tab/>
        <w:t>0.329939</w:t>
      </w:r>
    </w:p>
    <w:p w14:paraId="2A6EF487" w14:textId="77777777" w:rsidR="00F12E9B" w:rsidRPr="00E3191A" w:rsidRDefault="00F12E9B" w:rsidP="00F12E9B">
      <w:pPr>
        <w:spacing w:after="0" w:line="240" w:lineRule="auto"/>
        <w:rPr>
          <w:rFonts w:ascii="Consolas" w:hAnsi="Consolas"/>
          <w:i/>
          <w:sz w:val="20"/>
        </w:rPr>
      </w:pPr>
      <w:r w:rsidRPr="00E3191A">
        <w:rPr>
          <w:rFonts w:ascii="Consolas" w:hAnsi="Consolas"/>
          <w:i/>
          <w:sz w:val="20"/>
        </w:rPr>
        <w:t>Nevada</w:t>
      </w:r>
      <w:r w:rsidRPr="00E3191A">
        <w:rPr>
          <w:rFonts w:ascii="Consolas" w:hAnsi="Consolas"/>
          <w:i/>
          <w:sz w:val="20"/>
        </w:rPr>
        <w:tab/>
        <w:t>0.981994</w:t>
      </w:r>
    </w:p>
    <w:p w14:paraId="7DA7A193" w14:textId="77777777" w:rsidR="00F12E9B" w:rsidRPr="00E3191A" w:rsidRDefault="00F12E9B" w:rsidP="00F12E9B">
      <w:pPr>
        <w:spacing w:after="0" w:line="240" w:lineRule="auto"/>
        <w:rPr>
          <w:rFonts w:ascii="Consolas" w:hAnsi="Consolas"/>
          <w:i/>
          <w:sz w:val="20"/>
        </w:rPr>
      </w:pPr>
      <w:r w:rsidRPr="00E3191A">
        <w:rPr>
          <w:rFonts w:ascii="Consolas" w:hAnsi="Consolas"/>
          <w:i/>
          <w:sz w:val="20"/>
        </w:rPr>
        <w:t>California</w:t>
      </w:r>
      <w:r w:rsidRPr="00E3191A">
        <w:rPr>
          <w:rFonts w:ascii="Consolas" w:hAnsi="Consolas"/>
          <w:i/>
          <w:sz w:val="20"/>
        </w:rPr>
        <w:tab/>
        <w:t>1.105913</w:t>
      </w:r>
    </w:p>
    <w:p w14:paraId="22EE8FFF" w14:textId="77777777" w:rsidR="00F12E9B" w:rsidRPr="00E3191A" w:rsidRDefault="00F12E9B" w:rsidP="00F12E9B">
      <w:pPr>
        <w:spacing w:after="0" w:line="240" w:lineRule="auto"/>
        <w:rPr>
          <w:rFonts w:ascii="Consolas" w:hAnsi="Consolas"/>
          <w:i/>
          <w:sz w:val="20"/>
        </w:rPr>
      </w:pPr>
      <w:r w:rsidRPr="00E3191A">
        <w:rPr>
          <w:rFonts w:ascii="Consolas" w:hAnsi="Consolas"/>
          <w:i/>
          <w:sz w:val="20"/>
        </w:rPr>
        <w:t>Idaho</w:t>
      </w:r>
      <w:r w:rsidRPr="00E3191A">
        <w:rPr>
          <w:rFonts w:ascii="Consolas" w:hAnsi="Consolas"/>
          <w:i/>
          <w:sz w:val="20"/>
        </w:rPr>
        <w:tab/>
        <w:t>-1.613716</w:t>
      </w:r>
    </w:p>
    <w:p w14:paraId="3516EC66" w14:textId="77777777" w:rsidR="00F12E9B" w:rsidRPr="00E3191A" w:rsidRDefault="00F12E9B" w:rsidP="00F12E9B">
      <w:pPr>
        <w:spacing w:after="0" w:line="240" w:lineRule="auto"/>
        <w:rPr>
          <w:rFonts w:ascii="Consolas" w:hAnsi="Consolas"/>
          <w:i/>
          <w:sz w:val="20"/>
        </w:rPr>
      </w:pPr>
      <w:r w:rsidRPr="00E3191A">
        <w:rPr>
          <w:rFonts w:ascii="Consolas" w:hAnsi="Consolas"/>
          <w:i/>
          <w:sz w:val="20"/>
        </w:rPr>
        <w:t>dtype: float64</w:t>
      </w:r>
    </w:p>
    <w:p w14:paraId="4B77D8D3" w14:textId="77777777" w:rsidR="00F12E9B" w:rsidRPr="00E3191A" w:rsidRDefault="00F12E9B" w:rsidP="00F12E9B">
      <w:pPr>
        <w:spacing w:after="0" w:line="240" w:lineRule="auto"/>
        <w:ind w:left="3" w:right="3"/>
        <w:jc w:val="both"/>
        <w:rPr>
          <w:rFonts w:ascii="Calibri" w:hAnsi="Calibri" w:cs="Calibri"/>
          <w:sz w:val="20"/>
          <w:szCs w:val="21"/>
        </w:rPr>
      </w:pPr>
    </w:p>
    <w:p w14:paraId="4FC5F357" w14:textId="77777777" w:rsidR="00F12E9B" w:rsidRPr="00E3191A" w:rsidRDefault="00F12E9B" w:rsidP="00F12E9B">
      <w:pPr>
        <w:spacing w:after="0" w:line="240" w:lineRule="auto"/>
        <w:ind w:left="3" w:right="3"/>
        <w:jc w:val="both"/>
        <w:rPr>
          <w:rFonts w:ascii="Calibri" w:hAnsi="Calibri" w:cs="Calibri"/>
          <w:color w:val="0000FF"/>
          <w:sz w:val="20"/>
          <w:szCs w:val="21"/>
        </w:rPr>
      </w:pPr>
      <w:r w:rsidRPr="00E3191A">
        <w:rPr>
          <w:rFonts w:ascii="Calibri" w:hAnsi="Calibri" w:cs="Calibri"/>
          <w:color w:val="0000FF"/>
          <w:sz w:val="20"/>
          <w:szCs w:val="21"/>
        </w:rPr>
        <w:t>Note that the syntax ['East'] * 4 produces a list containing four copies of the ele‐ ments in ['East']. Adding lists together concatenates them.</w:t>
      </w:r>
    </w:p>
    <w:p w14:paraId="78151E87" w14:textId="77777777" w:rsidR="00F12E9B" w:rsidRPr="00E3191A" w:rsidRDefault="00F12E9B" w:rsidP="00F12E9B">
      <w:pPr>
        <w:spacing w:after="0" w:line="240" w:lineRule="auto"/>
        <w:ind w:left="3" w:right="3"/>
        <w:jc w:val="both"/>
        <w:rPr>
          <w:rFonts w:ascii="Calibri" w:hAnsi="Calibri" w:cs="Calibri"/>
          <w:color w:val="0000FF"/>
          <w:sz w:val="20"/>
          <w:szCs w:val="21"/>
        </w:rPr>
      </w:pPr>
    </w:p>
    <w:p w14:paraId="5D411DA6" w14:textId="77777777" w:rsidR="00F12E9B" w:rsidRPr="00E3191A" w:rsidRDefault="00F12E9B" w:rsidP="00F12E9B">
      <w:pPr>
        <w:spacing w:after="0" w:line="240" w:lineRule="auto"/>
        <w:ind w:left="3" w:right="3"/>
        <w:jc w:val="both"/>
        <w:rPr>
          <w:rFonts w:ascii="Calibri" w:hAnsi="Calibri" w:cs="Calibri"/>
          <w:color w:val="0000FF"/>
          <w:sz w:val="20"/>
          <w:szCs w:val="21"/>
        </w:rPr>
      </w:pPr>
      <w:r w:rsidRPr="00E3191A">
        <w:rPr>
          <w:rFonts w:ascii="Calibri" w:hAnsi="Calibri" w:cs="Calibri"/>
          <w:color w:val="0000FF"/>
          <w:sz w:val="20"/>
          <w:szCs w:val="21"/>
        </w:rPr>
        <w:t>Let’s set some values in the data to be missing:</w:t>
      </w:r>
    </w:p>
    <w:p w14:paraId="261B45D8" w14:textId="77777777" w:rsidR="00F12E9B" w:rsidRPr="00E3191A" w:rsidRDefault="00F12E9B" w:rsidP="00F12E9B">
      <w:pPr>
        <w:spacing w:after="0" w:line="240" w:lineRule="auto"/>
        <w:ind w:left="3" w:right="3"/>
        <w:jc w:val="both"/>
        <w:rPr>
          <w:rFonts w:ascii="Calibri" w:hAnsi="Calibri" w:cs="Calibri"/>
          <w:sz w:val="20"/>
          <w:szCs w:val="21"/>
        </w:rPr>
      </w:pPr>
    </w:p>
    <w:p w14:paraId="7F532F74" w14:textId="77777777" w:rsidR="00F12E9B" w:rsidRPr="00E3191A" w:rsidRDefault="00F12E9B" w:rsidP="00F12E9B">
      <w:pPr>
        <w:spacing w:after="0" w:line="240" w:lineRule="auto"/>
        <w:rPr>
          <w:rFonts w:ascii="Consolas" w:hAnsi="Consolas"/>
          <w:color w:val="C00000"/>
          <w:sz w:val="20"/>
        </w:rPr>
      </w:pPr>
      <w:r w:rsidRPr="00E3191A">
        <w:rPr>
          <w:rFonts w:ascii="Consolas" w:hAnsi="Consolas"/>
          <w:color w:val="C00000"/>
          <w:sz w:val="20"/>
        </w:rPr>
        <w:t>data[['Vermont', 'Nevada', 'Idaho']] = np.nan</w:t>
      </w:r>
    </w:p>
    <w:p w14:paraId="355079FD" w14:textId="77777777" w:rsidR="00F12E9B" w:rsidRPr="00E3191A" w:rsidRDefault="00F12E9B" w:rsidP="00F12E9B">
      <w:pPr>
        <w:spacing w:after="0" w:line="240" w:lineRule="auto"/>
        <w:rPr>
          <w:rFonts w:ascii="Consolas" w:hAnsi="Consolas"/>
          <w:sz w:val="20"/>
        </w:rPr>
      </w:pPr>
    </w:p>
    <w:p w14:paraId="6B64BAB2" w14:textId="77777777" w:rsidR="00F12E9B" w:rsidRPr="00E3191A" w:rsidRDefault="00F12E9B" w:rsidP="00F12E9B">
      <w:pPr>
        <w:spacing w:after="0" w:line="240" w:lineRule="auto"/>
        <w:rPr>
          <w:rFonts w:ascii="Consolas" w:hAnsi="Consolas"/>
          <w:color w:val="C00000"/>
          <w:sz w:val="20"/>
        </w:rPr>
      </w:pPr>
      <w:r w:rsidRPr="00E3191A">
        <w:rPr>
          <w:rFonts w:ascii="Consolas" w:hAnsi="Consolas"/>
          <w:color w:val="C00000"/>
          <w:sz w:val="20"/>
        </w:rPr>
        <w:t xml:space="preserve">data </w:t>
      </w:r>
    </w:p>
    <w:p w14:paraId="125B2C10" w14:textId="77777777" w:rsidR="00F12E9B" w:rsidRPr="00D460E4" w:rsidRDefault="00F12E9B" w:rsidP="00F12E9B">
      <w:pPr>
        <w:spacing w:after="0" w:line="240" w:lineRule="auto"/>
        <w:rPr>
          <w:rFonts w:ascii="Consolas" w:hAnsi="Consolas"/>
          <w:i/>
          <w:sz w:val="20"/>
        </w:rPr>
      </w:pPr>
      <w:r w:rsidRPr="00D460E4">
        <w:rPr>
          <w:rFonts w:ascii="Consolas" w:hAnsi="Consolas"/>
          <w:i/>
          <w:sz w:val="20"/>
        </w:rPr>
        <w:t>Ohio</w:t>
      </w:r>
      <w:r w:rsidRPr="00D460E4">
        <w:rPr>
          <w:rFonts w:ascii="Consolas" w:hAnsi="Consolas"/>
          <w:i/>
          <w:sz w:val="20"/>
        </w:rPr>
        <w:tab/>
        <w:t>0.922264</w:t>
      </w:r>
    </w:p>
    <w:p w14:paraId="4EB61CC8" w14:textId="77777777" w:rsidR="00F12E9B" w:rsidRPr="00D460E4" w:rsidRDefault="00F12E9B" w:rsidP="00F12E9B">
      <w:pPr>
        <w:spacing w:after="0" w:line="240" w:lineRule="auto"/>
        <w:rPr>
          <w:rFonts w:ascii="Consolas" w:hAnsi="Consolas"/>
          <w:i/>
          <w:sz w:val="20"/>
        </w:rPr>
      </w:pPr>
      <w:r w:rsidRPr="00D460E4">
        <w:rPr>
          <w:rFonts w:ascii="Consolas" w:hAnsi="Consolas"/>
          <w:i/>
          <w:sz w:val="20"/>
        </w:rPr>
        <w:t>New York</w:t>
      </w:r>
      <w:r w:rsidRPr="00D460E4">
        <w:rPr>
          <w:rFonts w:ascii="Consolas" w:hAnsi="Consolas"/>
          <w:i/>
          <w:sz w:val="20"/>
        </w:rPr>
        <w:tab/>
        <w:t>-2.153545</w:t>
      </w:r>
    </w:p>
    <w:p w14:paraId="3B7AFC9F" w14:textId="77777777" w:rsidR="00F12E9B" w:rsidRPr="00D460E4" w:rsidRDefault="00F12E9B" w:rsidP="00F12E9B">
      <w:pPr>
        <w:spacing w:after="0" w:line="240" w:lineRule="auto"/>
        <w:rPr>
          <w:rFonts w:ascii="Consolas" w:hAnsi="Consolas"/>
          <w:i/>
          <w:sz w:val="20"/>
        </w:rPr>
      </w:pPr>
      <w:r w:rsidRPr="00D460E4">
        <w:rPr>
          <w:rFonts w:ascii="Consolas" w:hAnsi="Consolas"/>
          <w:i/>
          <w:sz w:val="20"/>
        </w:rPr>
        <w:t>Vermont</w:t>
      </w:r>
      <w:r w:rsidRPr="00D460E4">
        <w:rPr>
          <w:rFonts w:ascii="Consolas" w:hAnsi="Consolas"/>
          <w:i/>
          <w:sz w:val="20"/>
        </w:rPr>
        <w:tab/>
        <w:t>NaN</w:t>
      </w:r>
    </w:p>
    <w:p w14:paraId="783A430A" w14:textId="77777777" w:rsidR="00F12E9B" w:rsidRPr="00D460E4" w:rsidRDefault="00F12E9B" w:rsidP="00F12E9B">
      <w:pPr>
        <w:spacing w:after="0" w:line="240" w:lineRule="auto"/>
        <w:rPr>
          <w:rFonts w:ascii="Consolas" w:hAnsi="Consolas"/>
          <w:i/>
          <w:sz w:val="20"/>
        </w:rPr>
      </w:pPr>
      <w:r w:rsidRPr="00D460E4">
        <w:rPr>
          <w:rFonts w:ascii="Consolas" w:hAnsi="Consolas"/>
          <w:i/>
          <w:sz w:val="20"/>
        </w:rPr>
        <w:t>Florida</w:t>
      </w:r>
      <w:r w:rsidRPr="00D460E4">
        <w:rPr>
          <w:rFonts w:ascii="Consolas" w:hAnsi="Consolas"/>
          <w:i/>
          <w:sz w:val="20"/>
        </w:rPr>
        <w:tab/>
        <w:t>-0.375842</w:t>
      </w:r>
    </w:p>
    <w:p w14:paraId="6E2ACA52" w14:textId="77777777" w:rsidR="00F12E9B" w:rsidRPr="00D460E4" w:rsidRDefault="00F12E9B" w:rsidP="00F12E9B">
      <w:pPr>
        <w:spacing w:after="0" w:line="240" w:lineRule="auto"/>
        <w:rPr>
          <w:rFonts w:ascii="Consolas" w:hAnsi="Consolas"/>
          <w:i/>
          <w:sz w:val="20"/>
        </w:rPr>
      </w:pPr>
      <w:r w:rsidRPr="00D460E4">
        <w:rPr>
          <w:rFonts w:ascii="Consolas" w:hAnsi="Consolas"/>
          <w:i/>
          <w:sz w:val="20"/>
        </w:rPr>
        <w:t>Oregon</w:t>
      </w:r>
      <w:r w:rsidRPr="00D460E4">
        <w:rPr>
          <w:rFonts w:ascii="Consolas" w:hAnsi="Consolas"/>
          <w:i/>
          <w:sz w:val="20"/>
        </w:rPr>
        <w:tab/>
        <w:t>0.329939</w:t>
      </w:r>
    </w:p>
    <w:p w14:paraId="7AA09702" w14:textId="77777777" w:rsidR="00F12E9B" w:rsidRPr="00D460E4" w:rsidRDefault="00F12E9B" w:rsidP="00F12E9B">
      <w:pPr>
        <w:spacing w:after="0" w:line="240" w:lineRule="auto"/>
        <w:rPr>
          <w:rFonts w:ascii="Consolas" w:hAnsi="Consolas"/>
          <w:i/>
          <w:sz w:val="20"/>
        </w:rPr>
      </w:pPr>
      <w:r w:rsidRPr="00D460E4">
        <w:rPr>
          <w:rFonts w:ascii="Consolas" w:hAnsi="Consolas"/>
          <w:i/>
          <w:sz w:val="20"/>
        </w:rPr>
        <w:t>Nevada</w:t>
      </w:r>
      <w:r w:rsidRPr="00D460E4">
        <w:rPr>
          <w:rFonts w:ascii="Consolas" w:hAnsi="Consolas"/>
          <w:i/>
          <w:sz w:val="20"/>
        </w:rPr>
        <w:tab/>
        <w:t>NaN</w:t>
      </w:r>
    </w:p>
    <w:p w14:paraId="7DCE253A" w14:textId="77777777" w:rsidR="00F12E9B" w:rsidRPr="00D460E4" w:rsidRDefault="00F12E9B" w:rsidP="00F12E9B">
      <w:pPr>
        <w:spacing w:after="0" w:line="240" w:lineRule="auto"/>
        <w:rPr>
          <w:rFonts w:ascii="Consolas" w:hAnsi="Consolas"/>
          <w:i/>
          <w:sz w:val="20"/>
        </w:rPr>
      </w:pPr>
      <w:r w:rsidRPr="00D460E4">
        <w:rPr>
          <w:rFonts w:ascii="Consolas" w:hAnsi="Consolas"/>
          <w:i/>
          <w:sz w:val="20"/>
        </w:rPr>
        <w:t>California</w:t>
      </w:r>
      <w:r w:rsidRPr="00D460E4">
        <w:rPr>
          <w:rFonts w:ascii="Consolas" w:hAnsi="Consolas"/>
          <w:i/>
          <w:sz w:val="20"/>
        </w:rPr>
        <w:tab/>
        <w:t>1.105913</w:t>
      </w:r>
    </w:p>
    <w:p w14:paraId="68772BDC" w14:textId="77777777" w:rsidR="00F12E9B" w:rsidRPr="00D460E4" w:rsidRDefault="00F12E9B" w:rsidP="00F12E9B">
      <w:pPr>
        <w:spacing w:after="0" w:line="240" w:lineRule="auto"/>
        <w:rPr>
          <w:rFonts w:ascii="Consolas" w:hAnsi="Consolas"/>
          <w:i/>
          <w:sz w:val="20"/>
        </w:rPr>
      </w:pPr>
      <w:r w:rsidRPr="00D460E4">
        <w:rPr>
          <w:rFonts w:ascii="Consolas" w:hAnsi="Consolas"/>
          <w:i/>
          <w:sz w:val="20"/>
        </w:rPr>
        <w:t>Idaho</w:t>
      </w:r>
      <w:r w:rsidRPr="00D460E4">
        <w:rPr>
          <w:rFonts w:ascii="Consolas" w:hAnsi="Consolas"/>
          <w:i/>
          <w:sz w:val="20"/>
        </w:rPr>
        <w:tab/>
        <w:t>NaN</w:t>
      </w:r>
    </w:p>
    <w:p w14:paraId="3EDA98A0" w14:textId="77777777" w:rsidR="00F12E9B" w:rsidRPr="00D460E4" w:rsidRDefault="00F12E9B" w:rsidP="00F12E9B">
      <w:pPr>
        <w:spacing w:after="0" w:line="240" w:lineRule="auto"/>
        <w:rPr>
          <w:rFonts w:ascii="Consolas" w:hAnsi="Consolas"/>
          <w:i/>
          <w:sz w:val="20"/>
        </w:rPr>
      </w:pPr>
      <w:r w:rsidRPr="00D460E4">
        <w:rPr>
          <w:rFonts w:ascii="Consolas" w:hAnsi="Consolas"/>
          <w:i/>
          <w:sz w:val="20"/>
        </w:rPr>
        <w:t>dtype: float64</w:t>
      </w:r>
    </w:p>
    <w:p w14:paraId="631DF5B5" w14:textId="77777777" w:rsidR="00F12E9B" w:rsidRPr="00E3191A" w:rsidRDefault="00F12E9B" w:rsidP="00F12E9B">
      <w:pPr>
        <w:spacing w:after="0" w:line="240" w:lineRule="auto"/>
        <w:rPr>
          <w:rFonts w:ascii="Consolas" w:hAnsi="Consolas"/>
          <w:sz w:val="20"/>
        </w:rPr>
      </w:pPr>
    </w:p>
    <w:p w14:paraId="0F681AD1" w14:textId="77777777" w:rsidR="00F12E9B" w:rsidRPr="00D460E4" w:rsidRDefault="00F12E9B" w:rsidP="00F12E9B">
      <w:pPr>
        <w:spacing w:after="0" w:line="240" w:lineRule="auto"/>
        <w:rPr>
          <w:rFonts w:ascii="Consolas" w:hAnsi="Consolas"/>
          <w:color w:val="C00000"/>
          <w:sz w:val="20"/>
        </w:rPr>
      </w:pPr>
      <w:r w:rsidRPr="00D460E4">
        <w:rPr>
          <w:rFonts w:ascii="Consolas" w:hAnsi="Consolas"/>
          <w:color w:val="C00000"/>
          <w:sz w:val="20"/>
        </w:rPr>
        <w:t xml:space="preserve">data.groupby(group_key).mean() </w:t>
      </w:r>
    </w:p>
    <w:p w14:paraId="27D97348" w14:textId="77777777" w:rsidR="00F12E9B" w:rsidRPr="00E3191A" w:rsidRDefault="00F12E9B" w:rsidP="00F12E9B">
      <w:pPr>
        <w:spacing w:after="0" w:line="240" w:lineRule="auto"/>
        <w:rPr>
          <w:rFonts w:ascii="Consolas" w:hAnsi="Consolas"/>
          <w:sz w:val="20"/>
        </w:rPr>
      </w:pPr>
    </w:p>
    <w:p w14:paraId="5C286334" w14:textId="77777777" w:rsidR="00F12E9B" w:rsidRPr="00E3191A" w:rsidRDefault="00F12E9B" w:rsidP="00F12E9B">
      <w:pPr>
        <w:spacing w:after="0" w:line="240" w:lineRule="auto"/>
        <w:rPr>
          <w:rFonts w:ascii="Consolas" w:hAnsi="Consolas"/>
          <w:sz w:val="20"/>
        </w:rPr>
      </w:pPr>
      <w:r w:rsidRPr="00E3191A">
        <w:rPr>
          <w:rFonts w:ascii="Consolas" w:hAnsi="Consolas"/>
          <w:sz w:val="20"/>
        </w:rPr>
        <w:t>East</w:t>
      </w:r>
      <w:r w:rsidRPr="00E3191A">
        <w:rPr>
          <w:rFonts w:ascii="Consolas" w:hAnsi="Consolas"/>
          <w:sz w:val="20"/>
        </w:rPr>
        <w:tab/>
        <w:t>-0.535707</w:t>
      </w:r>
    </w:p>
    <w:p w14:paraId="147297C3" w14:textId="77777777" w:rsidR="00F12E9B" w:rsidRPr="00E3191A" w:rsidRDefault="00F12E9B" w:rsidP="00F12E9B">
      <w:pPr>
        <w:spacing w:after="0" w:line="240" w:lineRule="auto"/>
        <w:rPr>
          <w:rFonts w:ascii="Consolas" w:hAnsi="Consolas"/>
          <w:sz w:val="20"/>
        </w:rPr>
      </w:pPr>
      <w:r w:rsidRPr="00E3191A">
        <w:rPr>
          <w:rFonts w:ascii="Consolas" w:hAnsi="Consolas"/>
          <w:sz w:val="20"/>
        </w:rPr>
        <w:t>West</w:t>
      </w:r>
      <w:r w:rsidRPr="00E3191A">
        <w:rPr>
          <w:rFonts w:ascii="Consolas" w:hAnsi="Consolas"/>
          <w:sz w:val="20"/>
        </w:rPr>
        <w:tab/>
        <w:t>0.717926</w:t>
      </w:r>
    </w:p>
    <w:p w14:paraId="0B34CD77" w14:textId="77777777" w:rsidR="00F12E9B" w:rsidRPr="00E3191A" w:rsidRDefault="00F12E9B" w:rsidP="00F12E9B">
      <w:pPr>
        <w:spacing w:after="0" w:line="240" w:lineRule="auto"/>
        <w:rPr>
          <w:rFonts w:ascii="Consolas" w:hAnsi="Consolas"/>
          <w:sz w:val="20"/>
        </w:rPr>
      </w:pPr>
      <w:r w:rsidRPr="00E3191A">
        <w:rPr>
          <w:rFonts w:ascii="Consolas" w:hAnsi="Consolas"/>
          <w:sz w:val="20"/>
        </w:rPr>
        <w:t>dtype: float64</w:t>
      </w:r>
    </w:p>
    <w:p w14:paraId="03BAF57F" w14:textId="77777777" w:rsidR="00F12E9B" w:rsidRPr="00E3191A" w:rsidRDefault="00F12E9B" w:rsidP="00F12E9B">
      <w:pPr>
        <w:spacing w:after="0" w:line="240" w:lineRule="auto"/>
        <w:rPr>
          <w:rFonts w:ascii="Consolas" w:hAnsi="Consolas"/>
          <w:sz w:val="20"/>
        </w:rPr>
      </w:pPr>
    </w:p>
    <w:p w14:paraId="3668C382" w14:textId="77777777" w:rsidR="00F12E9B" w:rsidRPr="00D460E4" w:rsidRDefault="00F12E9B" w:rsidP="00F12E9B">
      <w:pPr>
        <w:spacing w:after="0" w:line="240" w:lineRule="auto"/>
        <w:jc w:val="both"/>
        <w:rPr>
          <w:rFonts w:ascii="Calibri" w:hAnsi="Calibri" w:cs="Calibri"/>
          <w:color w:val="0000FF"/>
          <w:sz w:val="20"/>
        </w:rPr>
      </w:pPr>
      <w:r w:rsidRPr="00D460E4">
        <w:rPr>
          <w:rFonts w:ascii="Calibri" w:hAnsi="Calibri" w:cs="Calibri"/>
          <w:color w:val="0000FF"/>
          <w:sz w:val="20"/>
        </w:rPr>
        <w:t>We can fill the NA values using the group means like so:</w:t>
      </w:r>
    </w:p>
    <w:p w14:paraId="6C2118CF" w14:textId="77777777" w:rsidR="00F12E9B" w:rsidRPr="00E3191A" w:rsidRDefault="00F12E9B" w:rsidP="00F12E9B">
      <w:pPr>
        <w:spacing w:after="0" w:line="240" w:lineRule="auto"/>
        <w:rPr>
          <w:rFonts w:ascii="Consolas" w:hAnsi="Consolas"/>
          <w:sz w:val="20"/>
        </w:rPr>
      </w:pPr>
    </w:p>
    <w:p w14:paraId="4CC19B15" w14:textId="77777777" w:rsidR="00F12E9B" w:rsidRPr="00D460E4" w:rsidRDefault="00F12E9B" w:rsidP="00F12E9B">
      <w:pPr>
        <w:spacing w:after="0" w:line="240" w:lineRule="auto"/>
        <w:rPr>
          <w:rFonts w:ascii="Consolas" w:hAnsi="Consolas"/>
          <w:color w:val="C00000"/>
          <w:sz w:val="20"/>
        </w:rPr>
      </w:pPr>
      <w:r w:rsidRPr="00D460E4">
        <w:rPr>
          <w:rFonts w:ascii="Consolas" w:hAnsi="Consolas"/>
          <w:color w:val="C00000"/>
          <w:sz w:val="20"/>
        </w:rPr>
        <w:t>fill_mean = lambda g: g.fillna(g.mean())</w:t>
      </w:r>
    </w:p>
    <w:p w14:paraId="3A676566" w14:textId="77777777" w:rsidR="00F12E9B" w:rsidRPr="00E3191A" w:rsidRDefault="00F12E9B" w:rsidP="00F12E9B">
      <w:pPr>
        <w:spacing w:after="0" w:line="240" w:lineRule="auto"/>
        <w:rPr>
          <w:rFonts w:ascii="Consolas" w:hAnsi="Consolas"/>
          <w:sz w:val="20"/>
        </w:rPr>
      </w:pPr>
    </w:p>
    <w:p w14:paraId="2BA9BBB2" w14:textId="77777777" w:rsidR="00F12E9B" w:rsidRPr="00D460E4" w:rsidRDefault="00F12E9B" w:rsidP="00F12E9B">
      <w:pPr>
        <w:spacing w:after="0" w:line="240" w:lineRule="auto"/>
        <w:rPr>
          <w:rFonts w:ascii="Consolas" w:hAnsi="Consolas"/>
          <w:color w:val="C00000"/>
          <w:sz w:val="20"/>
        </w:rPr>
      </w:pPr>
      <w:r w:rsidRPr="00D460E4">
        <w:rPr>
          <w:rFonts w:ascii="Consolas" w:hAnsi="Consolas"/>
          <w:color w:val="C00000"/>
          <w:sz w:val="20"/>
        </w:rPr>
        <w:t xml:space="preserve">data.groupby(group_key).apply(fill_mean) </w:t>
      </w:r>
    </w:p>
    <w:p w14:paraId="299253A3" w14:textId="77777777" w:rsidR="00F12E9B" w:rsidRPr="00D460E4" w:rsidRDefault="00F12E9B" w:rsidP="00F12E9B">
      <w:pPr>
        <w:spacing w:after="0" w:line="240" w:lineRule="auto"/>
        <w:rPr>
          <w:rFonts w:ascii="Consolas" w:hAnsi="Consolas"/>
          <w:i/>
          <w:sz w:val="20"/>
        </w:rPr>
      </w:pPr>
      <w:r w:rsidRPr="00D460E4">
        <w:rPr>
          <w:rFonts w:ascii="Consolas" w:hAnsi="Consolas"/>
          <w:i/>
          <w:sz w:val="20"/>
        </w:rPr>
        <w:t>Ohio</w:t>
      </w:r>
      <w:r w:rsidRPr="00D460E4">
        <w:rPr>
          <w:rFonts w:ascii="Consolas" w:hAnsi="Consolas"/>
          <w:i/>
          <w:sz w:val="20"/>
        </w:rPr>
        <w:tab/>
        <w:t>0.922264</w:t>
      </w:r>
    </w:p>
    <w:p w14:paraId="6D9F61FD" w14:textId="77777777" w:rsidR="00F12E9B" w:rsidRPr="00D460E4" w:rsidRDefault="00F12E9B" w:rsidP="00F12E9B">
      <w:pPr>
        <w:spacing w:after="0" w:line="240" w:lineRule="auto"/>
        <w:rPr>
          <w:rFonts w:ascii="Consolas" w:hAnsi="Consolas"/>
          <w:i/>
          <w:sz w:val="20"/>
        </w:rPr>
      </w:pPr>
      <w:r w:rsidRPr="00D460E4">
        <w:rPr>
          <w:rFonts w:ascii="Consolas" w:hAnsi="Consolas"/>
          <w:i/>
          <w:sz w:val="20"/>
        </w:rPr>
        <w:t>New York</w:t>
      </w:r>
      <w:r w:rsidRPr="00D460E4">
        <w:rPr>
          <w:rFonts w:ascii="Consolas" w:hAnsi="Consolas"/>
          <w:i/>
          <w:sz w:val="20"/>
        </w:rPr>
        <w:tab/>
        <w:t>-2.153545</w:t>
      </w:r>
    </w:p>
    <w:p w14:paraId="167F1595" w14:textId="77777777" w:rsidR="00F12E9B" w:rsidRPr="00D460E4" w:rsidRDefault="00F12E9B" w:rsidP="00F12E9B">
      <w:pPr>
        <w:spacing w:after="0" w:line="240" w:lineRule="auto"/>
        <w:rPr>
          <w:rFonts w:ascii="Consolas" w:hAnsi="Consolas"/>
          <w:i/>
          <w:sz w:val="20"/>
        </w:rPr>
      </w:pPr>
      <w:r w:rsidRPr="00D460E4">
        <w:rPr>
          <w:rFonts w:ascii="Consolas" w:hAnsi="Consolas"/>
          <w:i/>
          <w:sz w:val="20"/>
        </w:rPr>
        <w:t>Vermont</w:t>
      </w:r>
      <w:r w:rsidRPr="00D460E4">
        <w:rPr>
          <w:rFonts w:ascii="Consolas" w:hAnsi="Consolas"/>
          <w:i/>
          <w:sz w:val="20"/>
        </w:rPr>
        <w:tab/>
        <w:t>-0.535707</w:t>
      </w:r>
    </w:p>
    <w:p w14:paraId="246BB38C" w14:textId="77777777" w:rsidR="00F12E9B" w:rsidRPr="00D460E4" w:rsidRDefault="00F12E9B" w:rsidP="00F12E9B">
      <w:pPr>
        <w:spacing w:after="0" w:line="240" w:lineRule="auto"/>
        <w:rPr>
          <w:rFonts w:ascii="Consolas" w:hAnsi="Consolas"/>
          <w:i/>
          <w:sz w:val="20"/>
        </w:rPr>
      </w:pPr>
      <w:r w:rsidRPr="00D460E4">
        <w:rPr>
          <w:rFonts w:ascii="Consolas" w:hAnsi="Consolas"/>
          <w:i/>
          <w:sz w:val="20"/>
        </w:rPr>
        <w:t>Florida</w:t>
      </w:r>
      <w:r w:rsidRPr="00D460E4">
        <w:rPr>
          <w:rFonts w:ascii="Consolas" w:hAnsi="Consolas"/>
          <w:i/>
          <w:sz w:val="20"/>
        </w:rPr>
        <w:tab/>
        <w:t>-0.375842</w:t>
      </w:r>
    </w:p>
    <w:p w14:paraId="52D3C119" w14:textId="77777777" w:rsidR="00F12E9B" w:rsidRPr="00D460E4" w:rsidRDefault="00F12E9B" w:rsidP="00F12E9B">
      <w:pPr>
        <w:spacing w:after="0" w:line="240" w:lineRule="auto"/>
        <w:rPr>
          <w:rFonts w:ascii="Consolas" w:hAnsi="Consolas"/>
          <w:i/>
          <w:sz w:val="20"/>
        </w:rPr>
      </w:pPr>
      <w:r w:rsidRPr="00D460E4">
        <w:rPr>
          <w:rFonts w:ascii="Consolas" w:hAnsi="Consolas"/>
          <w:i/>
          <w:sz w:val="20"/>
        </w:rPr>
        <w:t>Oregon</w:t>
      </w:r>
      <w:r w:rsidRPr="00D460E4">
        <w:rPr>
          <w:rFonts w:ascii="Consolas" w:hAnsi="Consolas"/>
          <w:i/>
          <w:sz w:val="20"/>
        </w:rPr>
        <w:tab/>
        <w:t>0.329939</w:t>
      </w:r>
    </w:p>
    <w:p w14:paraId="20A3C19D" w14:textId="77777777" w:rsidR="00F12E9B" w:rsidRPr="00D460E4" w:rsidRDefault="00F12E9B" w:rsidP="00F12E9B">
      <w:pPr>
        <w:spacing w:after="0" w:line="240" w:lineRule="auto"/>
        <w:rPr>
          <w:rFonts w:ascii="Consolas" w:hAnsi="Consolas"/>
          <w:i/>
          <w:sz w:val="20"/>
        </w:rPr>
      </w:pPr>
      <w:r w:rsidRPr="00D460E4">
        <w:rPr>
          <w:rFonts w:ascii="Consolas" w:hAnsi="Consolas"/>
          <w:i/>
          <w:sz w:val="20"/>
        </w:rPr>
        <w:t>Nevada</w:t>
      </w:r>
      <w:r w:rsidRPr="00D460E4">
        <w:rPr>
          <w:rFonts w:ascii="Consolas" w:hAnsi="Consolas"/>
          <w:i/>
          <w:sz w:val="20"/>
        </w:rPr>
        <w:tab/>
        <w:t>0.717926</w:t>
      </w:r>
    </w:p>
    <w:p w14:paraId="45475C3B" w14:textId="77777777" w:rsidR="00F12E9B" w:rsidRPr="00D460E4" w:rsidRDefault="00F12E9B" w:rsidP="00F12E9B">
      <w:pPr>
        <w:spacing w:after="0" w:line="240" w:lineRule="auto"/>
        <w:rPr>
          <w:rFonts w:ascii="Consolas" w:hAnsi="Consolas"/>
          <w:i/>
          <w:sz w:val="20"/>
        </w:rPr>
      </w:pPr>
      <w:r w:rsidRPr="00D460E4">
        <w:rPr>
          <w:rFonts w:ascii="Consolas" w:hAnsi="Consolas"/>
          <w:i/>
          <w:sz w:val="20"/>
        </w:rPr>
        <w:t>California</w:t>
      </w:r>
      <w:r w:rsidRPr="00D460E4">
        <w:rPr>
          <w:rFonts w:ascii="Consolas" w:hAnsi="Consolas"/>
          <w:i/>
          <w:sz w:val="20"/>
        </w:rPr>
        <w:tab/>
        <w:t>1.105913</w:t>
      </w:r>
    </w:p>
    <w:p w14:paraId="5DAA261D" w14:textId="77777777" w:rsidR="00F12E9B" w:rsidRPr="00D460E4" w:rsidRDefault="00F12E9B" w:rsidP="00F12E9B">
      <w:pPr>
        <w:spacing w:after="0" w:line="240" w:lineRule="auto"/>
        <w:rPr>
          <w:rFonts w:ascii="Consolas" w:hAnsi="Consolas"/>
          <w:i/>
          <w:sz w:val="20"/>
        </w:rPr>
      </w:pPr>
      <w:r w:rsidRPr="00D460E4">
        <w:rPr>
          <w:rFonts w:ascii="Consolas" w:hAnsi="Consolas"/>
          <w:i/>
          <w:sz w:val="20"/>
        </w:rPr>
        <w:t>Idaho</w:t>
      </w:r>
      <w:r w:rsidRPr="00D460E4">
        <w:rPr>
          <w:rFonts w:ascii="Consolas" w:hAnsi="Consolas"/>
          <w:i/>
          <w:sz w:val="20"/>
        </w:rPr>
        <w:tab/>
        <w:t>0.717926</w:t>
      </w:r>
    </w:p>
    <w:p w14:paraId="638508D7" w14:textId="77777777" w:rsidR="00F12E9B" w:rsidRPr="00D460E4" w:rsidRDefault="00F12E9B" w:rsidP="00F12E9B">
      <w:pPr>
        <w:spacing w:after="0" w:line="240" w:lineRule="auto"/>
        <w:rPr>
          <w:rFonts w:ascii="Consolas" w:hAnsi="Consolas"/>
          <w:i/>
          <w:sz w:val="20"/>
        </w:rPr>
      </w:pPr>
      <w:r w:rsidRPr="00D460E4">
        <w:rPr>
          <w:rFonts w:ascii="Consolas" w:hAnsi="Consolas"/>
          <w:i/>
          <w:sz w:val="20"/>
        </w:rPr>
        <w:t>dtype: float64</w:t>
      </w:r>
    </w:p>
    <w:p w14:paraId="01B105F0" w14:textId="77777777" w:rsidR="00F12E9B" w:rsidRPr="00E3191A" w:rsidRDefault="00F12E9B" w:rsidP="00F12E9B">
      <w:pPr>
        <w:spacing w:after="0" w:line="240" w:lineRule="auto"/>
        <w:ind w:left="3" w:right="3"/>
        <w:jc w:val="both"/>
        <w:rPr>
          <w:rFonts w:ascii="Calibri" w:hAnsi="Calibri" w:cs="Calibri"/>
          <w:sz w:val="20"/>
          <w:szCs w:val="21"/>
        </w:rPr>
      </w:pPr>
    </w:p>
    <w:p w14:paraId="7F3D75E4" w14:textId="77777777" w:rsidR="00F12E9B" w:rsidRPr="00D460E4" w:rsidRDefault="00F12E9B" w:rsidP="00F12E9B">
      <w:pPr>
        <w:spacing w:after="0" w:line="240" w:lineRule="auto"/>
        <w:ind w:left="3" w:right="3"/>
        <w:jc w:val="both"/>
        <w:rPr>
          <w:rFonts w:ascii="Calibri" w:hAnsi="Calibri" w:cs="Calibri"/>
          <w:color w:val="0000FF"/>
          <w:sz w:val="20"/>
          <w:szCs w:val="21"/>
        </w:rPr>
      </w:pPr>
      <w:r w:rsidRPr="00D460E4">
        <w:rPr>
          <w:rFonts w:ascii="Calibri" w:hAnsi="Calibri" w:cs="Calibri"/>
          <w:color w:val="0000FF"/>
          <w:sz w:val="20"/>
          <w:szCs w:val="21"/>
        </w:rPr>
        <w:t>In another case, you might have predefined fill values in your code that vary by group. Since the groups have a name attribute set internally, we can use that:</w:t>
      </w:r>
    </w:p>
    <w:p w14:paraId="73E0A463" w14:textId="77777777" w:rsidR="00F12E9B" w:rsidRPr="00E3191A" w:rsidRDefault="00F12E9B" w:rsidP="00F12E9B">
      <w:pPr>
        <w:spacing w:after="0" w:line="240" w:lineRule="auto"/>
        <w:ind w:left="3" w:right="3"/>
        <w:jc w:val="both"/>
        <w:rPr>
          <w:rFonts w:ascii="Calibri" w:hAnsi="Calibri" w:cs="Calibri"/>
          <w:sz w:val="20"/>
          <w:szCs w:val="21"/>
        </w:rPr>
      </w:pPr>
    </w:p>
    <w:p w14:paraId="0C0F64C7" w14:textId="77777777" w:rsidR="00F12E9B" w:rsidRPr="00D460E4" w:rsidRDefault="00F12E9B" w:rsidP="00F12E9B">
      <w:pPr>
        <w:spacing w:after="0" w:line="240" w:lineRule="auto"/>
        <w:rPr>
          <w:rFonts w:ascii="Consolas" w:hAnsi="Consolas"/>
          <w:color w:val="C00000"/>
          <w:sz w:val="20"/>
        </w:rPr>
      </w:pPr>
      <w:r w:rsidRPr="00D460E4">
        <w:rPr>
          <w:rFonts w:ascii="Consolas" w:hAnsi="Consolas"/>
          <w:color w:val="C00000"/>
          <w:sz w:val="20"/>
        </w:rPr>
        <w:t>fill_values = {'East': 0.5, 'West': -1}</w:t>
      </w:r>
    </w:p>
    <w:p w14:paraId="4599CEAE" w14:textId="77777777" w:rsidR="00F12E9B" w:rsidRPr="00D460E4" w:rsidRDefault="00F12E9B" w:rsidP="00F12E9B">
      <w:pPr>
        <w:spacing w:after="0" w:line="240" w:lineRule="auto"/>
        <w:rPr>
          <w:rFonts w:ascii="Consolas" w:hAnsi="Consolas"/>
          <w:color w:val="C00000"/>
          <w:sz w:val="20"/>
        </w:rPr>
      </w:pPr>
    </w:p>
    <w:p w14:paraId="389ABF61" w14:textId="77777777" w:rsidR="00F12E9B" w:rsidRPr="00D460E4" w:rsidRDefault="00F12E9B" w:rsidP="00F12E9B">
      <w:pPr>
        <w:spacing w:after="0" w:line="240" w:lineRule="auto"/>
        <w:rPr>
          <w:rFonts w:ascii="Consolas" w:hAnsi="Consolas"/>
          <w:color w:val="C00000"/>
          <w:sz w:val="20"/>
        </w:rPr>
      </w:pPr>
      <w:r w:rsidRPr="00D460E4">
        <w:rPr>
          <w:rFonts w:ascii="Consolas" w:hAnsi="Consolas"/>
          <w:color w:val="C00000"/>
          <w:sz w:val="20"/>
        </w:rPr>
        <w:t xml:space="preserve">fill_func = lambda g: g.fillna(fill_values[g.name]) </w:t>
      </w:r>
    </w:p>
    <w:p w14:paraId="23ACC1BC" w14:textId="77777777" w:rsidR="00F12E9B" w:rsidRPr="00D460E4" w:rsidRDefault="00F12E9B" w:rsidP="00F12E9B">
      <w:pPr>
        <w:spacing w:after="0" w:line="240" w:lineRule="auto"/>
        <w:rPr>
          <w:rFonts w:ascii="Consolas" w:hAnsi="Consolas"/>
          <w:color w:val="C00000"/>
          <w:sz w:val="20"/>
        </w:rPr>
      </w:pPr>
    </w:p>
    <w:p w14:paraId="35910670" w14:textId="77777777" w:rsidR="00F12E9B" w:rsidRPr="00D460E4" w:rsidRDefault="00F12E9B" w:rsidP="00F12E9B">
      <w:pPr>
        <w:spacing w:after="0" w:line="240" w:lineRule="auto"/>
        <w:rPr>
          <w:rFonts w:ascii="Consolas" w:hAnsi="Consolas"/>
          <w:color w:val="C00000"/>
          <w:sz w:val="20"/>
        </w:rPr>
      </w:pPr>
      <w:r w:rsidRPr="00D460E4">
        <w:rPr>
          <w:rFonts w:ascii="Consolas" w:hAnsi="Consolas"/>
          <w:color w:val="C00000"/>
          <w:sz w:val="20"/>
        </w:rPr>
        <w:t>data.groupby(group_key).apply(fill_func)</w:t>
      </w:r>
    </w:p>
    <w:p w14:paraId="17B0D8EC" w14:textId="77777777" w:rsidR="00F12E9B" w:rsidRPr="00D460E4" w:rsidRDefault="00F12E9B" w:rsidP="00F12E9B">
      <w:pPr>
        <w:spacing w:after="0" w:line="240" w:lineRule="auto"/>
        <w:rPr>
          <w:rFonts w:ascii="Consolas" w:hAnsi="Consolas"/>
          <w:sz w:val="20"/>
        </w:rPr>
      </w:pPr>
    </w:p>
    <w:p w14:paraId="767E8E3A" w14:textId="77777777" w:rsidR="00F12E9B" w:rsidRPr="00D460E4" w:rsidRDefault="00F12E9B" w:rsidP="00F12E9B">
      <w:pPr>
        <w:spacing w:after="0" w:line="240" w:lineRule="auto"/>
        <w:rPr>
          <w:rFonts w:ascii="Consolas" w:hAnsi="Consolas"/>
          <w:sz w:val="20"/>
        </w:rPr>
      </w:pPr>
      <w:r w:rsidRPr="00D460E4">
        <w:rPr>
          <w:rFonts w:ascii="Consolas" w:hAnsi="Consolas"/>
          <w:sz w:val="20"/>
        </w:rPr>
        <w:t>Out[106]:</w:t>
      </w:r>
    </w:p>
    <w:p w14:paraId="7023459F" w14:textId="77777777" w:rsidR="00F12E9B" w:rsidRPr="00D460E4" w:rsidRDefault="00F12E9B" w:rsidP="00F12E9B">
      <w:pPr>
        <w:spacing w:after="0" w:line="240" w:lineRule="auto"/>
        <w:rPr>
          <w:rFonts w:ascii="Consolas" w:hAnsi="Consolas"/>
          <w:sz w:val="20"/>
        </w:rPr>
      </w:pPr>
      <w:r w:rsidRPr="00D460E4">
        <w:rPr>
          <w:rFonts w:ascii="Consolas" w:hAnsi="Consolas"/>
          <w:sz w:val="20"/>
        </w:rPr>
        <w:t>Ohio</w:t>
      </w:r>
      <w:r w:rsidRPr="00D460E4">
        <w:rPr>
          <w:rFonts w:ascii="Consolas" w:hAnsi="Consolas"/>
          <w:sz w:val="20"/>
        </w:rPr>
        <w:tab/>
        <w:t>0.922264</w:t>
      </w:r>
    </w:p>
    <w:p w14:paraId="1432DD06" w14:textId="77777777" w:rsidR="00F12E9B" w:rsidRPr="00D460E4" w:rsidRDefault="00F12E9B" w:rsidP="00F12E9B">
      <w:pPr>
        <w:spacing w:after="0" w:line="240" w:lineRule="auto"/>
        <w:rPr>
          <w:rFonts w:ascii="Consolas" w:hAnsi="Consolas"/>
          <w:sz w:val="20"/>
        </w:rPr>
      </w:pPr>
      <w:r w:rsidRPr="00D460E4">
        <w:rPr>
          <w:rFonts w:ascii="Consolas" w:hAnsi="Consolas"/>
          <w:sz w:val="20"/>
        </w:rPr>
        <w:t>New York</w:t>
      </w:r>
      <w:r w:rsidRPr="00D460E4">
        <w:rPr>
          <w:rFonts w:ascii="Consolas" w:hAnsi="Consolas"/>
          <w:sz w:val="20"/>
        </w:rPr>
        <w:tab/>
        <w:t>-2.153545</w:t>
      </w:r>
    </w:p>
    <w:p w14:paraId="7E55F72F" w14:textId="77777777" w:rsidR="00F12E9B" w:rsidRPr="00D460E4" w:rsidRDefault="00F12E9B" w:rsidP="00F12E9B">
      <w:pPr>
        <w:spacing w:after="0" w:line="240" w:lineRule="auto"/>
        <w:rPr>
          <w:rFonts w:ascii="Consolas" w:hAnsi="Consolas"/>
          <w:sz w:val="20"/>
        </w:rPr>
      </w:pPr>
      <w:r w:rsidRPr="00D460E4">
        <w:rPr>
          <w:rFonts w:ascii="Consolas" w:hAnsi="Consolas"/>
          <w:sz w:val="20"/>
        </w:rPr>
        <w:t>Vermont</w:t>
      </w:r>
      <w:r w:rsidRPr="00D460E4">
        <w:rPr>
          <w:rFonts w:ascii="Consolas" w:hAnsi="Consolas"/>
          <w:sz w:val="20"/>
        </w:rPr>
        <w:tab/>
        <w:t>0.500000</w:t>
      </w:r>
    </w:p>
    <w:p w14:paraId="42F8B545" w14:textId="77777777" w:rsidR="00F12E9B" w:rsidRPr="00D460E4" w:rsidRDefault="00F12E9B" w:rsidP="00F12E9B">
      <w:pPr>
        <w:spacing w:after="0" w:line="240" w:lineRule="auto"/>
        <w:rPr>
          <w:rFonts w:ascii="Consolas" w:hAnsi="Consolas"/>
          <w:sz w:val="20"/>
        </w:rPr>
      </w:pPr>
      <w:r w:rsidRPr="00D460E4">
        <w:rPr>
          <w:rFonts w:ascii="Consolas" w:hAnsi="Consolas"/>
          <w:sz w:val="20"/>
        </w:rPr>
        <w:t>Florida</w:t>
      </w:r>
      <w:r w:rsidRPr="00D460E4">
        <w:rPr>
          <w:rFonts w:ascii="Consolas" w:hAnsi="Consolas"/>
          <w:sz w:val="20"/>
        </w:rPr>
        <w:tab/>
        <w:t>-0.375842</w:t>
      </w:r>
    </w:p>
    <w:p w14:paraId="5A4EE0D2" w14:textId="77777777" w:rsidR="00F12E9B" w:rsidRPr="00D460E4" w:rsidRDefault="00F12E9B" w:rsidP="00F12E9B">
      <w:pPr>
        <w:spacing w:after="0" w:line="240" w:lineRule="auto"/>
        <w:rPr>
          <w:rFonts w:ascii="Consolas" w:hAnsi="Consolas"/>
          <w:sz w:val="20"/>
        </w:rPr>
      </w:pPr>
      <w:r w:rsidRPr="00D460E4">
        <w:rPr>
          <w:rFonts w:ascii="Consolas" w:hAnsi="Consolas"/>
          <w:sz w:val="20"/>
        </w:rPr>
        <w:t>Oregon</w:t>
      </w:r>
      <w:r w:rsidRPr="00D460E4">
        <w:rPr>
          <w:rFonts w:ascii="Consolas" w:hAnsi="Consolas"/>
          <w:sz w:val="20"/>
        </w:rPr>
        <w:tab/>
        <w:t>0.329939</w:t>
      </w:r>
    </w:p>
    <w:p w14:paraId="1F13C071" w14:textId="77777777" w:rsidR="00F12E9B" w:rsidRPr="00D460E4" w:rsidRDefault="00F12E9B" w:rsidP="00F12E9B">
      <w:pPr>
        <w:spacing w:after="0" w:line="240" w:lineRule="auto"/>
        <w:rPr>
          <w:rFonts w:ascii="Consolas" w:hAnsi="Consolas"/>
          <w:sz w:val="20"/>
        </w:rPr>
      </w:pPr>
      <w:r w:rsidRPr="00D460E4">
        <w:rPr>
          <w:rFonts w:ascii="Consolas" w:hAnsi="Consolas"/>
          <w:sz w:val="20"/>
        </w:rPr>
        <w:t>Nevada</w:t>
      </w:r>
      <w:r w:rsidRPr="00D460E4">
        <w:rPr>
          <w:rFonts w:ascii="Consolas" w:hAnsi="Consolas"/>
          <w:sz w:val="20"/>
        </w:rPr>
        <w:tab/>
        <w:t>-1.000000</w:t>
      </w:r>
    </w:p>
    <w:p w14:paraId="53CA74F5" w14:textId="77777777" w:rsidR="00F12E9B" w:rsidRPr="00D460E4" w:rsidRDefault="00F12E9B" w:rsidP="00F12E9B">
      <w:pPr>
        <w:spacing w:after="0" w:line="240" w:lineRule="auto"/>
        <w:rPr>
          <w:rFonts w:ascii="Consolas" w:hAnsi="Consolas"/>
          <w:sz w:val="20"/>
        </w:rPr>
      </w:pPr>
      <w:r w:rsidRPr="00D460E4">
        <w:rPr>
          <w:rFonts w:ascii="Consolas" w:hAnsi="Consolas"/>
          <w:sz w:val="20"/>
        </w:rPr>
        <w:t>California</w:t>
      </w:r>
      <w:r w:rsidRPr="00D460E4">
        <w:rPr>
          <w:rFonts w:ascii="Consolas" w:hAnsi="Consolas"/>
          <w:sz w:val="20"/>
        </w:rPr>
        <w:tab/>
        <w:t>1.105913</w:t>
      </w:r>
    </w:p>
    <w:p w14:paraId="18F5C6E7" w14:textId="77777777" w:rsidR="00F12E9B" w:rsidRPr="00D460E4" w:rsidRDefault="00F12E9B" w:rsidP="00F12E9B">
      <w:pPr>
        <w:spacing w:after="0" w:line="240" w:lineRule="auto"/>
        <w:rPr>
          <w:rFonts w:ascii="Consolas" w:hAnsi="Consolas"/>
          <w:sz w:val="20"/>
        </w:rPr>
      </w:pPr>
      <w:r w:rsidRPr="00D460E4">
        <w:rPr>
          <w:rFonts w:ascii="Consolas" w:hAnsi="Consolas"/>
          <w:sz w:val="20"/>
        </w:rPr>
        <w:t>Idaho</w:t>
      </w:r>
      <w:r w:rsidRPr="00D460E4">
        <w:rPr>
          <w:rFonts w:ascii="Consolas" w:hAnsi="Consolas"/>
          <w:sz w:val="20"/>
        </w:rPr>
        <w:tab/>
        <w:t>-1.000000</w:t>
      </w:r>
    </w:p>
    <w:p w14:paraId="27DC54FA" w14:textId="77777777" w:rsidR="00F12E9B" w:rsidRPr="00D460E4" w:rsidRDefault="00F12E9B" w:rsidP="00F12E9B">
      <w:pPr>
        <w:spacing w:after="0" w:line="240" w:lineRule="auto"/>
        <w:rPr>
          <w:rFonts w:ascii="Consolas" w:hAnsi="Consolas"/>
          <w:sz w:val="20"/>
        </w:rPr>
      </w:pPr>
      <w:r w:rsidRPr="00D460E4">
        <w:rPr>
          <w:rFonts w:ascii="Consolas" w:hAnsi="Consolas"/>
          <w:sz w:val="20"/>
        </w:rPr>
        <w:t>dtype: float64</w:t>
      </w:r>
    </w:p>
    <w:p w14:paraId="4AB4B21E" w14:textId="77777777" w:rsidR="00F12E9B" w:rsidRPr="00D460E4" w:rsidRDefault="00F12E9B" w:rsidP="00F12E9B">
      <w:pPr>
        <w:spacing w:after="0" w:line="240" w:lineRule="auto"/>
        <w:rPr>
          <w:rFonts w:ascii="Consolas" w:hAnsi="Consolas"/>
          <w:sz w:val="20"/>
        </w:rPr>
      </w:pPr>
    </w:p>
    <w:p w14:paraId="112204B0" w14:textId="77777777" w:rsidR="00F12E9B" w:rsidRPr="00404DC4" w:rsidRDefault="00F12E9B" w:rsidP="00F12E9B">
      <w:pPr>
        <w:pStyle w:val="Heading4"/>
        <w:ind w:firstLine="3"/>
      </w:pPr>
      <w:r w:rsidRPr="00404DC4">
        <w:t>Example: Random Sampling and Permutation</w:t>
      </w:r>
    </w:p>
    <w:p w14:paraId="611A9AF8" w14:textId="77777777" w:rsidR="00F12E9B" w:rsidRPr="00C42B09" w:rsidRDefault="00F12E9B" w:rsidP="00F12E9B">
      <w:pPr>
        <w:spacing w:after="0" w:line="240" w:lineRule="auto"/>
        <w:ind w:left="3" w:right="3"/>
        <w:jc w:val="both"/>
        <w:rPr>
          <w:rFonts w:ascii="Calibri" w:hAnsi="Calibri" w:cs="Calibri"/>
          <w:sz w:val="20"/>
        </w:rPr>
      </w:pPr>
    </w:p>
    <w:p w14:paraId="54B7FD6D" w14:textId="77777777" w:rsidR="00F12E9B" w:rsidRPr="00D460E4" w:rsidRDefault="00F12E9B" w:rsidP="00F12E9B">
      <w:pPr>
        <w:spacing w:after="0" w:line="240" w:lineRule="auto"/>
        <w:ind w:left="3" w:right="3"/>
        <w:jc w:val="both"/>
        <w:rPr>
          <w:rFonts w:ascii="Calibri" w:hAnsi="Calibri" w:cs="Calibri"/>
          <w:color w:val="0000FF"/>
          <w:sz w:val="20"/>
        </w:rPr>
      </w:pPr>
      <w:r w:rsidRPr="00D460E4">
        <w:rPr>
          <w:rFonts w:ascii="Calibri" w:hAnsi="Calibri" w:cs="Calibri"/>
          <w:color w:val="0000FF"/>
          <w:sz w:val="20"/>
        </w:rPr>
        <w:t>Suppose you wanted to draw a random sample (with or without replacement) from a large dataset for Monte Carlo simulation purposes or some other application. There are a number of ways to perform the “draws”; here we use the sample method for Series.</w:t>
      </w:r>
    </w:p>
    <w:p w14:paraId="31821691" w14:textId="77777777" w:rsidR="00F12E9B" w:rsidRPr="00D460E4" w:rsidRDefault="00F12E9B" w:rsidP="00F12E9B">
      <w:pPr>
        <w:spacing w:after="0" w:line="240" w:lineRule="auto"/>
        <w:ind w:left="3" w:right="3"/>
        <w:jc w:val="both"/>
        <w:rPr>
          <w:rFonts w:ascii="Calibri" w:hAnsi="Calibri" w:cs="Calibri"/>
          <w:color w:val="0000FF"/>
          <w:sz w:val="20"/>
        </w:rPr>
      </w:pPr>
    </w:p>
    <w:p w14:paraId="66A87597" w14:textId="77777777" w:rsidR="00F12E9B" w:rsidRPr="00D460E4" w:rsidRDefault="00F12E9B" w:rsidP="00F12E9B">
      <w:pPr>
        <w:spacing w:after="0" w:line="240" w:lineRule="auto"/>
        <w:ind w:left="3" w:right="3"/>
        <w:jc w:val="both"/>
        <w:rPr>
          <w:rFonts w:ascii="Calibri" w:hAnsi="Calibri" w:cs="Calibri"/>
          <w:color w:val="0000FF"/>
          <w:sz w:val="20"/>
        </w:rPr>
      </w:pPr>
      <w:r w:rsidRPr="00D460E4">
        <w:rPr>
          <w:rFonts w:ascii="Calibri" w:hAnsi="Calibri" w:cs="Calibri"/>
          <w:color w:val="0000FF"/>
          <w:sz w:val="20"/>
        </w:rPr>
        <w:t>To demonstrate, here’s a way to construct a deck of English-style playing cards:</w:t>
      </w:r>
    </w:p>
    <w:p w14:paraId="67B4158B" w14:textId="77777777" w:rsidR="00F12E9B" w:rsidRPr="00D460E4" w:rsidRDefault="00F12E9B" w:rsidP="00F12E9B">
      <w:pPr>
        <w:spacing w:after="0" w:line="240" w:lineRule="auto"/>
        <w:ind w:left="3" w:right="3"/>
        <w:jc w:val="both"/>
        <w:rPr>
          <w:rFonts w:ascii="Calibri" w:hAnsi="Calibri" w:cs="Calibri"/>
          <w:color w:val="0000FF"/>
          <w:sz w:val="20"/>
        </w:rPr>
      </w:pPr>
    </w:p>
    <w:p w14:paraId="02AB60B9" w14:textId="77777777" w:rsidR="00F12E9B" w:rsidRPr="00D460E4" w:rsidRDefault="00F12E9B" w:rsidP="00F12E9B">
      <w:pPr>
        <w:spacing w:after="0" w:line="240" w:lineRule="auto"/>
        <w:rPr>
          <w:rFonts w:ascii="Consolas" w:hAnsi="Consolas"/>
          <w:sz w:val="20"/>
        </w:rPr>
      </w:pPr>
      <w:r w:rsidRPr="00D460E4">
        <w:rPr>
          <w:rFonts w:ascii="Consolas" w:hAnsi="Consolas"/>
          <w:sz w:val="20"/>
        </w:rPr>
        <w:t># Hearts, Spades, Clubs, Diamonds</w:t>
      </w:r>
    </w:p>
    <w:p w14:paraId="03AA49EA" w14:textId="77777777" w:rsidR="00F12E9B" w:rsidRPr="00D460E4" w:rsidRDefault="00F12E9B" w:rsidP="00F12E9B">
      <w:pPr>
        <w:spacing w:after="0" w:line="240" w:lineRule="auto"/>
        <w:rPr>
          <w:rFonts w:ascii="Consolas" w:hAnsi="Consolas"/>
          <w:sz w:val="20"/>
        </w:rPr>
      </w:pPr>
    </w:p>
    <w:p w14:paraId="36E24C09" w14:textId="77777777" w:rsidR="00F12E9B" w:rsidRPr="00D460E4" w:rsidRDefault="00F12E9B" w:rsidP="00F12E9B">
      <w:pPr>
        <w:spacing w:after="0" w:line="240" w:lineRule="auto"/>
        <w:rPr>
          <w:rFonts w:ascii="Consolas" w:hAnsi="Consolas"/>
          <w:color w:val="C00000"/>
          <w:sz w:val="20"/>
        </w:rPr>
      </w:pPr>
      <w:r w:rsidRPr="00D460E4">
        <w:rPr>
          <w:rFonts w:ascii="Consolas" w:hAnsi="Consolas"/>
          <w:color w:val="C00000"/>
          <w:sz w:val="20"/>
        </w:rPr>
        <w:t>suits = ['H', 'S', 'C', 'D']</w:t>
      </w:r>
    </w:p>
    <w:p w14:paraId="228BBE51" w14:textId="77777777" w:rsidR="00F12E9B" w:rsidRPr="00D460E4" w:rsidRDefault="00F12E9B" w:rsidP="00F12E9B">
      <w:pPr>
        <w:spacing w:after="0" w:line="240" w:lineRule="auto"/>
        <w:rPr>
          <w:rFonts w:ascii="Consolas" w:hAnsi="Consolas"/>
          <w:color w:val="C00000"/>
          <w:sz w:val="20"/>
        </w:rPr>
      </w:pPr>
    </w:p>
    <w:p w14:paraId="6610F7CC" w14:textId="77777777" w:rsidR="00F12E9B" w:rsidRPr="00D460E4" w:rsidRDefault="00F12E9B" w:rsidP="00F12E9B">
      <w:pPr>
        <w:spacing w:after="0" w:line="240" w:lineRule="auto"/>
        <w:rPr>
          <w:rFonts w:ascii="Consolas" w:hAnsi="Consolas"/>
          <w:color w:val="C00000"/>
          <w:sz w:val="20"/>
        </w:rPr>
      </w:pPr>
      <w:r w:rsidRPr="00D460E4">
        <w:rPr>
          <w:rFonts w:ascii="Consolas" w:hAnsi="Consolas"/>
          <w:color w:val="C00000"/>
          <w:sz w:val="20"/>
        </w:rPr>
        <w:t>card_val = (list(range(1, 11)) + [10] * 3) * 4</w:t>
      </w:r>
    </w:p>
    <w:p w14:paraId="33FF4D2A" w14:textId="77777777" w:rsidR="00F12E9B" w:rsidRPr="00D460E4" w:rsidRDefault="00F12E9B" w:rsidP="00F12E9B">
      <w:pPr>
        <w:spacing w:after="0" w:line="240" w:lineRule="auto"/>
        <w:rPr>
          <w:rFonts w:ascii="Consolas" w:hAnsi="Consolas"/>
          <w:color w:val="C00000"/>
          <w:sz w:val="20"/>
        </w:rPr>
      </w:pPr>
    </w:p>
    <w:p w14:paraId="644007FE" w14:textId="77777777" w:rsidR="00F12E9B" w:rsidRPr="00D460E4" w:rsidRDefault="00F12E9B" w:rsidP="00F12E9B">
      <w:pPr>
        <w:spacing w:after="0" w:line="240" w:lineRule="auto"/>
        <w:rPr>
          <w:rFonts w:ascii="Consolas" w:hAnsi="Consolas"/>
          <w:color w:val="C00000"/>
          <w:sz w:val="20"/>
        </w:rPr>
      </w:pPr>
      <w:r w:rsidRPr="00D460E4">
        <w:rPr>
          <w:rFonts w:ascii="Consolas" w:hAnsi="Consolas"/>
          <w:color w:val="C00000"/>
          <w:sz w:val="20"/>
        </w:rPr>
        <w:t>base_names = ['A'] + list(range(2, 11)) + ['J', 'K', 'Q'] cards = []</w:t>
      </w:r>
    </w:p>
    <w:p w14:paraId="077F7CE9" w14:textId="77777777" w:rsidR="00F12E9B" w:rsidRPr="00D460E4" w:rsidRDefault="00F12E9B" w:rsidP="00F12E9B">
      <w:pPr>
        <w:spacing w:after="0" w:line="240" w:lineRule="auto"/>
        <w:rPr>
          <w:rFonts w:ascii="Consolas" w:hAnsi="Consolas"/>
          <w:color w:val="C00000"/>
          <w:sz w:val="20"/>
        </w:rPr>
      </w:pPr>
    </w:p>
    <w:p w14:paraId="40E79DC2" w14:textId="77777777" w:rsidR="00F12E9B" w:rsidRPr="00D460E4" w:rsidRDefault="00F12E9B" w:rsidP="00F12E9B">
      <w:pPr>
        <w:spacing w:after="0" w:line="240" w:lineRule="auto"/>
        <w:rPr>
          <w:rFonts w:ascii="Consolas" w:hAnsi="Consolas"/>
          <w:color w:val="C00000"/>
          <w:sz w:val="20"/>
        </w:rPr>
      </w:pPr>
      <w:r w:rsidRPr="00D460E4">
        <w:rPr>
          <w:rFonts w:ascii="Consolas" w:hAnsi="Consolas"/>
          <w:color w:val="C00000"/>
          <w:sz w:val="20"/>
        </w:rPr>
        <w:t>for suit in ['H', 'S', 'C', 'D']:</w:t>
      </w:r>
    </w:p>
    <w:p w14:paraId="109BEE47" w14:textId="77777777" w:rsidR="00F12E9B" w:rsidRPr="00D460E4" w:rsidRDefault="00F12E9B" w:rsidP="00F12E9B">
      <w:pPr>
        <w:spacing w:after="0" w:line="240" w:lineRule="auto"/>
        <w:rPr>
          <w:rFonts w:ascii="Consolas" w:hAnsi="Consolas"/>
          <w:color w:val="C00000"/>
          <w:sz w:val="20"/>
        </w:rPr>
      </w:pPr>
    </w:p>
    <w:p w14:paraId="4910C241" w14:textId="77777777" w:rsidR="00F12E9B" w:rsidRPr="00D460E4" w:rsidRDefault="00F12E9B" w:rsidP="00F12E9B">
      <w:pPr>
        <w:spacing w:after="0" w:line="240" w:lineRule="auto"/>
        <w:rPr>
          <w:rFonts w:ascii="Consolas" w:hAnsi="Consolas"/>
          <w:color w:val="C00000"/>
          <w:sz w:val="20"/>
        </w:rPr>
      </w:pPr>
      <w:r w:rsidRPr="00D460E4">
        <w:rPr>
          <w:rFonts w:ascii="Consolas" w:hAnsi="Consolas"/>
          <w:color w:val="C00000"/>
          <w:sz w:val="20"/>
        </w:rPr>
        <w:t>cards.extend(str(num) + suit for num in base_names)</w:t>
      </w:r>
    </w:p>
    <w:p w14:paraId="22F914C0" w14:textId="77777777" w:rsidR="00F12E9B" w:rsidRPr="00D460E4" w:rsidRDefault="00F12E9B" w:rsidP="00F12E9B">
      <w:pPr>
        <w:spacing w:after="0" w:line="240" w:lineRule="auto"/>
        <w:rPr>
          <w:rFonts w:ascii="Consolas" w:hAnsi="Consolas"/>
          <w:color w:val="C00000"/>
          <w:sz w:val="20"/>
        </w:rPr>
      </w:pPr>
    </w:p>
    <w:p w14:paraId="489DDB1F" w14:textId="77777777" w:rsidR="00F12E9B" w:rsidRPr="00D460E4" w:rsidRDefault="00F12E9B" w:rsidP="00F12E9B">
      <w:pPr>
        <w:spacing w:after="0" w:line="240" w:lineRule="auto"/>
        <w:rPr>
          <w:rFonts w:ascii="Consolas" w:hAnsi="Consolas"/>
          <w:color w:val="C00000"/>
          <w:sz w:val="20"/>
        </w:rPr>
      </w:pPr>
      <w:r w:rsidRPr="00D460E4">
        <w:rPr>
          <w:rFonts w:ascii="Consolas" w:hAnsi="Consolas"/>
          <w:color w:val="C00000"/>
          <w:sz w:val="20"/>
        </w:rPr>
        <w:t>deck = pd.Series(card_val, index=cards)</w:t>
      </w:r>
    </w:p>
    <w:p w14:paraId="6AEC1824" w14:textId="77777777" w:rsidR="00F12E9B" w:rsidRPr="00D460E4" w:rsidRDefault="00F12E9B" w:rsidP="00F12E9B">
      <w:pPr>
        <w:spacing w:after="0" w:line="240" w:lineRule="auto"/>
        <w:rPr>
          <w:rFonts w:ascii="Consolas" w:hAnsi="Consolas"/>
          <w:sz w:val="20"/>
        </w:rPr>
      </w:pPr>
    </w:p>
    <w:p w14:paraId="7E66FBC9" w14:textId="77777777" w:rsidR="00F12E9B" w:rsidRPr="00D460E4" w:rsidRDefault="00F12E9B" w:rsidP="00F12E9B">
      <w:pPr>
        <w:spacing w:after="0" w:line="240" w:lineRule="auto"/>
        <w:ind w:left="3" w:right="3"/>
        <w:jc w:val="both"/>
        <w:rPr>
          <w:rFonts w:ascii="Calibri" w:hAnsi="Calibri" w:cs="Calibri"/>
          <w:color w:val="0000FF"/>
          <w:sz w:val="20"/>
        </w:rPr>
      </w:pPr>
      <w:r w:rsidRPr="00D460E4">
        <w:rPr>
          <w:rFonts w:ascii="Calibri" w:hAnsi="Calibri" w:cs="Calibri"/>
          <w:color w:val="0000FF"/>
          <w:sz w:val="20"/>
        </w:rPr>
        <w:t>So now we have a Series of length 52 whose index contains card names and values are the ones used in Blackjack and other games (to keep things simple, I just let the ace 'A' be 1):</w:t>
      </w:r>
    </w:p>
    <w:p w14:paraId="4FD63EA3" w14:textId="77777777" w:rsidR="00F12E9B" w:rsidRPr="00D460E4" w:rsidRDefault="00F12E9B" w:rsidP="00F12E9B">
      <w:pPr>
        <w:spacing w:after="0" w:line="240" w:lineRule="auto"/>
        <w:rPr>
          <w:rFonts w:ascii="Consolas" w:hAnsi="Consolas"/>
          <w:sz w:val="20"/>
        </w:rPr>
      </w:pPr>
    </w:p>
    <w:p w14:paraId="692DCD5A" w14:textId="77777777" w:rsidR="00F12E9B" w:rsidRPr="00D460E4" w:rsidRDefault="00F12E9B" w:rsidP="00F12E9B">
      <w:pPr>
        <w:spacing w:after="0" w:line="240" w:lineRule="auto"/>
        <w:rPr>
          <w:rFonts w:ascii="Consolas" w:hAnsi="Consolas"/>
          <w:color w:val="C00000"/>
          <w:sz w:val="20"/>
        </w:rPr>
      </w:pPr>
      <w:r w:rsidRPr="00D460E4">
        <w:rPr>
          <w:rFonts w:ascii="Consolas" w:hAnsi="Consolas"/>
          <w:color w:val="C00000"/>
          <w:sz w:val="20"/>
        </w:rPr>
        <w:t xml:space="preserve">deck[:13] </w:t>
      </w:r>
    </w:p>
    <w:p w14:paraId="1D2BE33E" w14:textId="77777777" w:rsidR="00F12E9B" w:rsidRPr="00D460E4" w:rsidRDefault="00F12E9B" w:rsidP="00F12E9B">
      <w:pPr>
        <w:spacing w:after="0" w:line="240" w:lineRule="auto"/>
        <w:rPr>
          <w:rFonts w:ascii="Consolas" w:hAnsi="Consolas"/>
          <w:sz w:val="20"/>
        </w:rPr>
      </w:pPr>
      <w:r w:rsidRPr="00D460E4">
        <w:rPr>
          <w:rFonts w:ascii="Consolas" w:hAnsi="Consolas"/>
          <w:sz w:val="20"/>
        </w:rPr>
        <w:t>AH</w:t>
      </w:r>
      <w:r w:rsidRPr="00D460E4">
        <w:rPr>
          <w:rFonts w:ascii="Consolas" w:hAnsi="Consolas"/>
          <w:sz w:val="20"/>
        </w:rPr>
        <w:tab/>
        <w:t>1</w:t>
      </w:r>
    </w:p>
    <w:p w14:paraId="37B98A6E" w14:textId="77777777" w:rsidR="00F12E9B" w:rsidRPr="00D460E4" w:rsidRDefault="00F12E9B" w:rsidP="00F12E9B">
      <w:pPr>
        <w:spacing w:after="0" w:line="240" w:lineRule="auto"/>
        <w:rPr>
          <w:rFonts w:ascii="Consolas" w:hAnsi="Consolas"/>
          <w:sz w:val="20"/>
        </w:rPr>
      </w:pPr>
      <w:r w:rsidRPr="00D460E4">
        <w:rPr>
          <w:rFonts w:ascii="Consolas" w:hAnsi="Consolas"/>
          <w:sz w:val="20"/>
        </w:rPr>
        <w:t>2H</w:t>
      </w:r>
      <w:r w:rsidRPr="00D460E4">
        <w:rPr>
          <w:rFonts w:ascii="Consolas" w:hAnsi="Consolas"/>
          <w:sz w:val="20"/>
        </w:rPr>
        <w:tab/>
        <w:t>2</w:t>
      </w:r>
    </w:p>
    <w:p w14:paraId="64006DAF" w14:textId="77777777" w:rsidR="00F12E9B" w:rsidRPr="00D460E4" w:rsidRDefault="00F12E9B" w:rsidP="00F12E9B">
      <w:pPr>
        <w:spacing w:after="0" w:line="240" w:lineRule="auto"/>
        <w:rPr>
          <w:rFonts w:ascii="Consolas" w:hAnsi="Consolas"/>
          <w:sz w:val="20"/>
        </w:rPr>
      </w:pPr>
      <w:r w:rsidRPr="00D460E4">
        <w:rPr>
          <w:rFonts w:ascii="Consolas" w:hAnsi="Consolas"/>
          <w:sz w:val="20"/>
        </w:rPr>
        <w:t>3H</w:t>
      </w:r>
      <w:r w:rsidRPr="00D460E4">
        <w:rPr>
          <w:rFonts w:ascii="Consolas" w:hAnsi="Consolas"/>
          <w:sz w:val="20"/>
        </w:rPr>
        <w:tab/>
        <w:t>3</w:t>
      </w:r>
    </w:p>
    <w:p w14:paraId="7F7CB69A" w14:textId="77777777" w:rsidR="00F12E9B" w:rsidRPr="00D460E4" w:rsidRDefault="00F12E9B" w:rsidP="00F12E9B">
      <w:pPr>
        <w:spacing w:after="0" w:line="240" w:lineRule="auto"/>
        <w:rPr>
          <w:rFonts w:ascii="Consolas" w:hAnsi="Consolas"/>
          <w:sz w:val="20"/>
        </w:rPr>
      </w:pPr>
      <w:r w:rsidRPr="00D460E4">
        <w:rPr>
          <w:rFonts w:ascii="Consolas" w:hAnsi="Consolas"/>
          <w:sz w:val="20"/>
        </w:rPr>
        <w:t>4H</w:t>
      </w:r>
      <w:r w:rsidRPr="00D460E4">
        <w:rPr>
          <w:rFonts w:ascii="Consolas" w:hAnsi="Consolas"/>
          <w:sz w:val="20"/>
        </w:rPr>
        <w:tab/>
        <w:t>4</w:t>
      </w:r>
    </w:p>
    <w:p w14:paraId="6E761E97" w14:textId="77777777" w:rsidR="00F12E9B" w:rsidRPr="00D460E4" w:rsidRDefault="00F12E9B" w:rsidP="00F12E9B">
      <w:pPr>
        <w:spacing w:after="0" w:line="240" w:lineRule="auto"/>
        <w:rPr>
          <w:rFonts w:ascii="Consolas" w:hAnsi="Consolas"/>
          <w:sz w:val="20"/>
        </w:rPr>
      </w:pPr>
      <w:r w:rsidRPr="00D460E4">
        <w:rPr>
          <w:rFonts w:ascii="Consolas" w:hAnsi="Consolas"/>
          <w:sz w:val="20"/>
        </w:rPr>
        <w:t>5H</w:t>
      </w:r>
      <w:r w:rsidRPr="00D460E4">
        <w:rPr>
          <w:rFonts w:ascii="Consolas" w:hAnsi="Consolas"/>
          <w:sz w:val="20"/>
        </w:rPr>
        <w:tab/>
        <w:t>5</w:t>
      </w:r>
    </w:p>
    <w:p w14:paraId="44806F61" w14:textId="77777777" w:rsidR="00F12E9B" w:rsidRPr="00D460E4" w:rsidRDefault="00F12E9B" w:rsidP="00F12E9B">
      <w:pPr>
        <w:spacing w:after="0" w:line="240" w:lineRule="auto"/>
        <w:rPr>
          <w:rFonts w:ascii="Consolas" w:hAnsi="Consolas"/>
          <w:sz w:val="20"/>
        </w:rPr>
      </w:pPr>
      <w:r w:rsidRPr="00D460E4">
        <w:rPr>
          <w:rFonts w:ascii="Consolas" w:hAnsi="Consolas"/>
          <w:sz w:val="20"/>
        </w:rPr>
        <w:t>6H</w:t>
      </w:r>
      <w:r w:rsidRPr="00D460E4">
        <w:rPr>
          <w:rFonts w:ascii="Consolas" w:hAnsi="Consolas"/>
          <w:sz w:val="20"/>
        </w:rPr>
        <w:tab/>
        <w:t>6</w:t>
      </w:r>
    </w:p>
    <w:p w14:paraId="0E3DC511" w14:textId="77777777" w:rsidR="00F12E9B" w:rsidRPr="00D460E4" w:rsidRDefault="00F12E9B" w:rsidP="00F12E9B">
      <w:pPr>
        <w:spacing w:after="0" w:line="240" w:lineRule="auto"/>
        <w:rPr>
          <w:rFonts w:ascii="Consolas" w:hAnsi="Consolas"/>
          <w:sz w:val="20"/>
        </w:rPr>
      </w:pPr>
      <w:r w:rsidRPr="00D460E4">
        <w:rPr>
          <w:rFonts w:ascii="Consolas" w:hAnsi="Consolas"/>
          <w:sz w:val="20"/>
        </w:rPr>
        <w:t>7H</w:t>
      </w:r>
      <w:r w:rsidRPr="00D460E4">
        <w:rPr>
          <w:rFonts w:ascii="Consolas" w:hAnsi="Consolas"/>
          <w:sz w:val="20"/>
        </w:rPr>
        <w:tab/>
        <w:t>7</w:t>
      </w:r>
    </w:p>
    <w:p w14:paraId="72BDD512" w14:textId="77777777" w:rsidR="00F12E9B" w:rsidRPr="00D460E4" w:rsidRDefault="00F12E9B" w:rsidP="00F12E9B">
      <w:pPr>
        <w:spacing w:after="0" w:line="240" w:lineRule="auto"/>
        <w:rPr>
          <w:rFonts w:ascii="Consolas" w:hAnsi="Consolas"/>
          <w:sz w:val="20"/>
        </w:rPr>
      </w:pPr>
      <w:r w:rsidRPr="00D460E4">
        <w:rPr>
          <w:rFonts w:ascii="Consolas" w:hAnsi="Consolas"/>
          <w:sz w:val="20"/>
        </w:rPr>
        <w:t>8H</w:t>
      </w:r>
      <w:r w:rsidRPr="00D460E4">
        <w:rPr>
          <w:rFonts w:ascii="Consolas" w:hAnsi="Consolas"/>
          <w:sz w:val="20"/>
        </w:rPr>
        <w:tab/>
        <w:t>8</w:t>
      </w:r>
    </w:p>
    <w:p w14:paraId="77A400B5" w14:textId="77777777" w:rsidR="00F12E9B" w:rsidRPr="00D460E4" w:rsidRDefault="00F12E9B" w:rsidP="00F12E9B">
      <w:pPr>
        <w:spacing w:after="0" w:line="240" w:lineRule="auto"/>
        <w:rPr>
          <w:rFonts w:ascii="Consolas" w:hAnsi="Consolas"/>
          <w:sz w:val="20"/>
        </w:rPr>
      </w:pPr>
      <w:r w:rsidRPr="00D460E4">
        <w:rPr>
          <w:rFonts w:ascii="Consolas" w:hAnsi="Consolas"/>
          <w:sz w:val="20"/>
        </w:rPr>
        <w:t>9H</w:t>
      </w:r>
      <w:r w:rsidRPr="00D460E4">
        <w:rPr>
          <w:rFonts w:ascii="Consolas" w:hAnsi="Consolas"/>
          <w:sz w:val="20"/>
        </w:rPr>
        <w:tab/>
        <w:t>9</w:t>
      </w:r>
    </w:p>
    <w:p w14:paraId="69BC129E" w14:textId="77777777" w:rsidR="00F12E9B" w:rsidRPr="00D460E4" w:rsidRDefault="00F12E9B" w:rsidP="00F12E9B">
      <w:pPr>
        <w:spacing w:after="0" w:line="240" w:lineRule="auto"/>
        <w:rPr>
          <w:rFonts w:ascii="Consolas" w:hAnsi="Consolas"/>
          <w:sz w:val="20"/>
        </w:rPr>
      </w:pPr>
      <w:r w:rsidRPr="00D460E4">
        <w:rPr>
          <w:rFonts w:ascii="Consolas" w:hAnsi="Consolas"/>
          <w:sz w:val="20"/>
        </w:rPr>
        <w:t>10H</w:t>
      </w:r>
      <w:r w:rsidRPr="00D460E4">
        <w:rPr>
          <w:rFonts w:ascii="Consolas" w:hAnsi="Consolas"/>
          <w:sz w:val="20"/>
        </w:rPr>
        <w:tab/>
        <w:t>10</w:t>
      </w:r>
    </w:p>
    <w:p w14:paraId="6F2322C5" w14:textId="77777777" w:rsidR="00F12E9B" w:rsidRPr="00D460E4" w:rsidRDefault="00F12E9B" w:rsidP="00F12E9B">
      <w:pPr>
        <w:spacing w:after="0" w:line="240" w:lineRule="auto"/>
        <w:rPr>
          <w:rFonts w:ascii="Consolas" w:hAnsi="Consolas"/>
          <w:sz w:val="20"/>
        </w:rPr>
      </w:pPr>
      <w:r w:rsidRPr="00D460E4">
        <w:rPr>
          <w:rFonts w:ascii="Consolas" w:hAnsi="Consolas"/>
          <w:sz w:val="20"/>
        </w:rPr>
        <w:t>JH</w:t>
      </w:r>
      <w:r w:rsidRPr="00D460E4">
        <w:rPr>
          <w:rFonts w:ascii="Consolas" w:hAnsi="Consolas"/>
          <w:sz w:val="20"/>
        </w:rPr>
        <w:tab/>
        <w:t>10</w:t>
      </w:r>
    </w:p>
    <w:p w14:paraId="31F9C492" w14:textId="77777777" w:rsidR="00F12E9B" w:rsidRPr="00D460E4" w:rsidRDefault="00F12E9B" w:rsidP="00F12E9B">
      <w:pPr>
        <w:spacing w:after="0" w:line="240" w:lineRule="auto"/>
        <w:rPr>
          <w:rFonts w:ascii="Consolas" w:hAnsi="Consolas"/>
          <w:sz w:val="20"/>
        </w:rPr>
      </w:pPr>
      <w:r w:rsidRPr="00D460E4">
        <w:rPr>
          <w:rFonts w:ascii="Consolas" w:hAnsi="Consolas"/>
          <w:sz w:val="20"/>
        </w:rPr>
        <w:t>KH</w:t>
      </w:r>
      <w:r w:rsidRPr="00D460E4">
        <w:rPr>
          <w:rFonts w:ascii="Consolas" w:hAnsi="Consolas"/>
          <w:sz w:val="20"/>
        </w:rPr>
        <w:tab/>
        <w:t>10</w:t>
      </w:r>
    </w:p>
    <w:p w14:paraId="55F6E92F" w14:textId="77777777" w:rsidR="00F12E9B" w:rsidRPr="00D460E4" w:rsidRDefault="00F12E9B" w:rsidP="00F12E9B">
      <w:pPr>
        <w:spacing w:after="0" w:line="240" w:lineRule="auto"/>
        <w:rPr>
          <w:rFonts w:ascii="Consolas" w:hAnsi="Consolas"/>
          <w:sz w:val="20"/>
        </w:rPr>
      </w:pPr>
      <w:r w:rsidRPr="00D460E4">
        <w:rPr>
          <w:rFonts w:ascii="Consolas" w:hAnsi="Consolas"/>
          <w:sz w:val="20"/>
        </w:rPr>
        <w:t>QH</w:t>
      </w:r>
      <w:r w:rsidRPr="00D460E4">
        <w:rPr>
          <w:rFonts w:ascii="Consolas" w:hAnsi="Consolas"/>
          <w:sz w:val="20"/>
        </w:rPr>
        <w:tab/>
        <w:t>10</w:t>
      </w:r>
    </w:p>
    <w:p w14:paraId="7C5C893C" w14:textId="77777777" w:rsidR="00F12E9B" w:rsidRPr="00D460E4" w:rsidRDefault="00F12E9B" w:rsidP="00F12E9B">
      <w:pPr>
        <w:spacing w:after="0" w:line="240" w:lineRule="auto"/>
        <w:rPr>
          <w:rFonts w:ascii="Consolas" w:hAnsi="Consolas"/>
          <w:sz w:val="20"/>
        </w:rPr>
      </w:pPr>
      <w:r w:rsidRPr="00D460E4">
        <w:rPr>
          <w:rFonts w:ascii="Consolas" w:hAnsi="Consolas"/>
          <w:sz w:val="20"/>
        </w:rPr>
        <w:t>dtype: int64</w:t>
      </w:r>
    </w:p>
    <w:p w14:paraId="0509C8D9" w14:textId="77777777" w:rsidR="00F12E9B" w:rsidRPr="00D460E4" w:rsidRDefault="00F12E9B" w:rsidP="00F12E9B">
      <w:pPr>
        <w:spacing w:after="0" w:line="240" w:lineRule="auto"/>
        <w:rPr>
          <w:rFonts w:ascii="Consolas" w:hAnsi="Consolas"/>
          <w:sz w:val="20"/>
        </w:rPr>
      </w:pPr>
    </w:p>
    <w:p w14:paraId="636ADEA8" w14:textId="77777777" w:rsidR="00F12E9B" w:rsidRPr="00D460E4" w:rsidRDefault="00F12E9B" w:rsidP="00F12E9B">
      <w:pPr>
        <w:spacing w:after="0" w:line="240" w:lineRule="auto"/>
        <w:ind w:left="3" w:right="3"/>
        <w:jc w:val="both"/>
        <w:rPr>
          <w:rFonts w:ascii="Calibri" w:hAnsi="Calibri" w:cs="Calibri"/>
          <w:color w:val="0000FF"/>
          <w:sz w:val="20"/>
        </w:rPr>
      </w:pPr>
      <w:r w:rsidRPr="00D460E4">
        <w:rPr>
          <w:rFonts w:ascii="Calibri" w:hAnsi="Calibri" w:cs="Calibri"/>
          <w:color w:val="0000FF"/>
          <w:sz w:val="20"/>
        </w:rPr>
        <w:t>Now, based on what I said before, drawing a hand of five cards from the deck could be written as:</w:t>
      </w:r>
    </w:p>
    <w:p w14:paraId="15ECCB38" w14:textId="77777777" w:rsidR="00F12E9B" w:rsidRPr="00D460E4" w:rsidRDefault="00F12E9B" w:rsidP="00F12E9B">
      <w:pPr>
        <w:spacing w:after="0" w:line="240" w:lineRule="auto"/>
        <w:ind w:left="3" w:right="3"/>
        <w:jc w:val="both"/>
        <w:rPr>
          <w:rFonts w:ascii="Calibri" w:hAnsi="Calibri" w:cs="Calibri"/>
          <w:sz w:val="20"/>
        </w:rPr>
      </w:pPr>
    </w:p>
    <w:p w14:paraId="383CE44F" w14:textId="77777777" w:rsidR="00F12E9B" w:rsidRPr="00D460E4" w:rsidRDefault="00F12E9B" w:rsidP="00F12E9B">
      <w:pPr>
        <w:spacing w:after="0" w:line="240" w:lineRule="auto"/>
        <w:rPr>
          <w:rFonts w:ascii="Consolas" w:hAnsi="Consolas"/>
          <w:color w:val="C00000"/>
          <w:sz w:val="20"/>
        </w:rPr>
      </w:pPr>
      <w:r w:rsidRPr="00D460E4">
        <w:rPr>
          <w:rFonts w:ascii="Consolas" w:hAnsi="Consolas"/>
          <w:color w:val="C00000"/>
          <w:sz w:val="20"/>
        </w:rPr>
        <w:t>def draw(deck, n=5):</w:t>
      </w:r>
    </w:p>
    <w:p w14:paraId="130F70AF" w14:textId="77777777" w:rsidR="00F12E9B" w:rsidRPr="00D460E4" w:rsidRDefault="00F12E9B" w:rsidP="00F12E9B">
      <w:pPr>
        <w:spacing w:after="0" w:line="240" w:lineRule="auto"/>
        <w:rPr>
          <w:rFonts w:ascii="Consolas" w:hAnsi="Consolas"/>
          <w:color w:val="C00000"/>
          <w:sz w:val="20"/>
        </w:rPr>
      </w:pPr>
      <w:r w:rsidRPr="00D460E4">
        <w:rPr>
          <w:rFonts w:ascii="Consolas" w:hAnsi="Consolas"/>
          <w:color w:val="C00000"/>
          <w:sz w:val="20"/>
        </w:rPr>
        <w:t>.....:</w:t>
      </w:r>
      <w:r w:rsidRPr="00D460E4">
        <w:rPr>
          <w:rFonts w:ascii="Consolas" w:hAnsi="Consolas"/>
          <w:color w:val="C00000"/>
          <w:sz w:val="20"/>
        </w:rPr>
        <w:tab/>
        <w:t>return deck.sample(n)</w:t>
      </w:r>
    </w:p>
    <w:p w14:paraId="5262B613" w14:textId="77777777" w:rsidR="00F12E9B" w:rsidRPr="00D460E4" w:rsidRDefault="00F12E9B" w:rsidP="00F12E9B">
      <w:pPr>
        <w:spacing w:after="0" w:line="240" w:lineRule="auto"/>
        <w:rPr>
          <w:rFonts w:ascii="Consolas" w:hAnsi="Consolas"/>
          <w:sz w:val="20"/>
        </w:rPr>
      </w:pPr>
    </w:p>
    <w:p w14:paraId="2FEFE233" w14:textId="77777777" w:rsidR="00F12E9B" w:rsidRPr="00D460E4" w:rsidRDefault="00F12E9B" w:rsidP="00F12E9B">
      <w:pPr>
        <w:spacing w:after="0" w:line="240" w:lineRule="auto"/>
        <w:rPr>
          <w:rFonts w:ascii="Consolas" w:hAnsi="Consolas"/>
          <w:color w:val="C00000"/>
          <w:sz w:val="20"/>
        </w:rPr>
      </w:pPr>
      <w:r w:rsidRPr="00D460E4">
        <w:rPr>
          <w:rFonts w:ascii="Consolas" w:hAnsi="Consolas"/>
          <w:color w:val="C00000"/>
          <w:sz w:val="20"/>
        </w:rPr>
        <w:t xml:space="preserve">draw(deck) </w:t>
      </w:r>
    </w:p>
    <w:p w14:paraId="20C59C91" w14:textId="77777777" w:rsidR="00F12E9B" w:rsidRPr="00D460E4" w:rsidRDefault="00F12E9B" w:rsidP="00F12E9B">
      <w:pPr>
        <w:spacing w:after="0" w:line="240" w:lineRule="auto"/>
        <w:rPr>
          <w:rFonts w:ascii="Consolas" w:hAnsi="Consolas"/>
          <w:sz w:val="20"/>
        </w:rPr>
      </w:pPr>
      <w:r w:rsidRPr="00D460E4">
        <w:rPr>
          <w:rFonts w:ascii="Consolas" w:hAnsi="Consolas"/>
          <w:sz w:val="20"/>
        </w:rPr>
        <w:t>AD</w:t>
      </w:r>
      <w:r w:rsidRPr="00D460E4">
        <w:rPr>
          <w:rFonts w:ascii="Consolas" w:hAnsi="Consolas"/>
          <w:sz w:val="20"/>
        </w:rPr>
        <w:tab/>
        <w:t>1</w:t>
      </w:r>
    </w:p>
    <w:p w14:paraId="58141894" w14:textId="77777777" w:rsidR="00F12E9B" w:rsidRPr="00D460E4" w:rsidRDefault="00F12E9B" w:rsidP="00F12E9B">
      <w:pPr>
        <w:spacing w:after="0" w:line="240" w:lineRule="auto"/>
        <w:rPr>
          <w:rFonts w:ascii="Consolas" w:hAnsi="Consolas"/>
          <w:sz w:val="20"/>
        </w:rPr>
      </w:pPr>
      <w:r w:rsidRPr="00D460E4">
        <w:rPr>
          <w:rFonts w:ascii="Consolas" w:hAnsi="Consolas"/>
          <w:sz w:val="20"/>
        </w:rPr>
        <w:t>8C</w:t>
      </w:r>
      <w:r w:rsidRPr="00D460E4">
        <w:rPr>
          <w:rFonts w:ascii="Consolas" w:hAnsi="Consolas"/>
          <w:sz w:val="20"/>
        </w:rPr>
        <w:tab/>
        <w:t>8</w:t>
      </w:r>
    </w:p>
    <w:p w14:paraId="15FFBE8F" w14:textId="77777777" w:rsidR="00F12E9B" w:rsidRPr="00D460E4" w:rsidRDefault="00F12E9B" w:rsidP="00F12E9B">
      <w:pPr>
        <w:spacing w:after="0" w:line="240" w:lineRule="auto"/>
        <w:rPr>
          <w:rFonts w:ascii="Consolas" w:hAnsi="Consolas"/>
          <w:sz w:val="20"/>
        </w:rPr>
      </w:pPr>
      <w:r w:rsidRPr="00D460E4">
        <w:rPr>
          <w:rFonts w:ascii="Consolas" w:hAnsi="Consolas"/>
          <w:sz w:val="20"/>
        </w:rPr>
        <w:t>5H</w:t>
      </w:r>
      <w:r w:rsidRPr="00D460E4">
        <w:rPr>
          <w:rFonts w:ascii="Consolas" w:hAnsi="Consolas"/>
          <w:sz w:val="20"/>
        </w:rPr>
        <w:tab/>
        <w:t>5</w:t>
      </w:r>
    </w:p>
    <w:p w14:paraId="0F3E30CB" w14:textId="77777777" w:rsidR="00F12E9B" w:rsidRPr="00D460E4" w:rsidRDefault="00F12E9B" w:rsidP="00F12E9B">
      <w:pPr>
        <w:spacing w:after="0" w:line="240" w:lineRule="auto"/>
        <w:rPr>
          <w:rFonts w:ascii="Consolas" w:hAnsi="Consolas"/>
          <w:sz w:val="20"/>
        </w:rPr>
      </w:pPr>
      <w:r w:rsidRPr="00D460E4">
        <w:rPr>
          <w:rFonts w:ascii="Consolas" w:hAnsi="Consolas"/>
          <w:sz w:val="20"/>
        </w:rPr>
        <w:t>KC</w:t>
      </w:r>
      <w:r w:rsidRPr="00D460E4">
        <w:rPr>
          <w:rFonts w:ascii="Consolas" w:hAnsi="Consolas"/>
          <w:sz w:val="20"/>
        </w:rPr>
        <w:tab/>
        <w:t>10</w:t>
      </w:r>
    </w:p>
    <w:p w14:paraId="5FE2A21A" w14:textId="77777777" w:rsidR="00F12E9B" w:rsidRPr="00D460E4" w:rsidRDefault="00F12E9B" w:rsidP="00F12E9B">
      <w:pPr>
        <w:spacing w:after="0" w:line="240" w:lineRule="auto"/>
        <w:rPr>
          <w:rFonts w:ascii="Consolas" w:hAnsi="Consolas"/>
          <w:sz w:val="20"/>
        </w:rPr>
      </w:pPr>
      <w:r w:rsidRPr="00D460E4">
        <w:rPr>
          <w:rFonts w:ascii="Consolas" w:hAnsi="Consolas"/>
          <w:sz w:val="20"/>
        </w:rPr>
        <w:t>2C</w:t>
      </w:r>
      <w:r w:rsidRPr="00D460E4">
        <w:rPr>
          <w:rFonts w:ascii="Consolas" w:hAnsi="Consolas"/>
          <w:sz w:val="20"/>
        </w:rPr>
        <w:tab/>
        <w:t>2</w:t>
      </w:r>
    </w:p>
    <w:p w14:paraId="1471AECB" w14:textId="77777777" w:rsidR="00F12E9B" w:rsidRPr="00D460E4" w:rsidRDefault="00F12E9B" w:rsidP="00F12E9B">
      <w:pPr>
        <w:spacing w:after="0" w:line="240" w:lineRule="auto"/>
        <w:rPr>
          <w:rFonts w:ascii="Consolas" w:hAnsi="Consolas"/>
          <w:sz w:val="20"/>
        </w:rPr>
      </w:pPr>
      <w:r w:rsidRPr="00D460E4">
        <w:rPr>
          <w:rFonts w:ascii="Consolas" w:hAnsi="Consolas"/>
          <w:sz w:val="20"/>
        </w:rPr>
        <w:t>dtype: int64</w:t>
      </w:r>
    </w:p>
    <w:p w14:paraId="684B5213" w14:textId="77777777" w:rsidR="00F12E9B" w:rsidRPr="00D460E4" w:rsidRDefault="00F12E9B" w:rsidP="00F12E9B">
      <w:pPr>
        <w:spacing w:after="0" w:line="240" w:lineRule="auto"/>
        <w:ind w:left="3" w:right="3"/>
        <w:jc w:val="both"/>
        <w:rPr>
          <w:rFonts w:ascii="Calibri" w:hAnsi="Calibri" w:cs="Calibri"/>
          <w:sz w:val="20"/>
        </w:rPr>
      </w:pPr>
    </w:p>
    <w:p w14:paraId="2C9882D0" w14:textId="77777777" w:rsidR="00F12E9B" w:rsidRPr="00D460E4" w:rsidRDefault="00F12E9B" w:rsidP="00F12E9B">
      <w:pPr>
        <w:spacing w:after="0" w:line="240" w:lineRule="auto"/>
        <w:ind w:left="3" w:right="3"/>
        <w:jc w:val="both"/>
        <w:rPr>
          <w:rFonts w:ascii="Calibri" w:hAnsi="Calibri" w:cs="Calibri"/>
          <w:color w:val="0000FF"/>
          <w:sz w:val="20"/>
        </w:rPr>
      </w:pPr>
      <w:r w:rsidRPr="00D460E4">
        <w:rPr>
          <w:rFonts w:ascii="Calibri" w:hAnsi="Calibri" w:cs="Calibri"/>
          <w:color w:val="0000FF"/>
          <w:sz w:val="20"/>
        </w:rPr>
        <w:t>Suppose you wanted two random cards from each suit. Because the suit is the last character of each card name, we can group based on this and use apply:</w:t>
      </w:r>
    </w:p>
    <w:p w14:paraId="71DF2C38" w14:textId="77777777" w:rsidR="00F12E9B" w:rsidRPr="00D460E4" w:rsidRDefault="00F12E9B" w:rsidP="00F12E9B">
      <w:pPr>
        <w:spacing w:after="0" w:line="240" w:lineRule="auto"/>
        <w:ind w:left="3" w:right="3"/>
        <w:jc w:val="both"/>
        <w:rPr>
          <w:rFonts w:ascii="Calibri" w:hAnsi="Calibri" w:cs="Calibri"/>
          <w:sz w:val="20"/>
        </w:rPr>
      </w:pPr>
    </w:p>
    <w:p w14:paraId="19B04533" w14:textId="77777777" w:rsidR="00F12E9B" w:rsidRPr="00D460E4" w:rsidRDefault="00F12E9B" w:rsidP="00F12E9B">
      <w:pPr>
        <w:spacing w:after="0" w:line="240" w:lineRule="auto"/>
        <w:rPr>
          <w:rFonts w:ascii="Consolas" w:hAnsi="Consolas"/>
          <w:color w:val="C00000"/>
          <w:sz w:val="20"/>
        </w:rPr>
      </w:pPr>
      <w:r w:rsidRPr="00D460E4">
        <w:rPr>
          <w:rFonts w:ascii="Consolas" w:hAnsi="Consolas"/>
          <w:color w:val="C00000"/>
          <w:sz w:val="20"/>
        </w:rPr>
        <w:t>get_suit = lambda card: card[-1] # last letter is suit</w:t>
      </w:r>
    </w:p>
    <w:p w14:paraId="1A5B7BE3" w14:textId="77777777" w:rsidR="00F12E9B" w:rsidRPr="00D460E4" w:rsidRDefault="00F12E9B" w:rsidP="00F12E9B">
      <w:pPr>
        <w:spacing w:after="0" w:line="240" w:lineRule="auto"/>
        <w:rPr>
          <w:rFonts w:ascii="Consolas" w:hAnsi="Consolas"/>
          <w:color w:val="C00000"/>
          <w:sz w:val="20"/>
        </w:rPr>
      </w:pPr>
    </w:p>
    <w:p w14:paraId="42AC7C72" w14:textId="77777777" w:rsidR="00F12E9B" w:rsidRDefault="00F12E9B" w:rsidP="00F12E9B">
      <w:pPr>
        <w:spacing w:after="0" w:line="240" w:lineRule="auto"/>
        <w:rPr>
          <w:rFonts w:ascii="Consolas" w:hAnsi="Consolas"/>
          <w:color w:val="C00000"/>
          <w:sz w:val="20"/>
        </w:rPr>
      </w:pPr>
      <w:r w:rsidRPr="00D460E4">
        <w:rPr>
          <w:rFonts w:ascii="Consolas" w:hAnsi="Consolas"/>
          <w:color w:val="C00000"/>
          <w:sz w:val="20"/>
        </w:rPr>
        <w:t xml:space="preserve">deck.groupby(get_suit).apply(draw, n=2) </w:t>
      </w:r>
    </w:p>
    <w:p w14:paraId="6E2EF81B" w14:textId="77777777" w:rsidR="00F12E9B" w:rsidRPr="00D460E4" w:rsidRDefault="00F12E9B" w:rsidP="00F12E9B">
      <w:pPr>
        <w:spacing w:after="0" w:line="240" w:lineRule="auto"/>
        <w:rPr>
          <w:rFonts w:ascii="Consolas" w:hAnsi="Consolas"/>
          <w:sz w:val="20"/>
        </w:rPr>
      </w:pPr>
    </w:p>
    <w:p w14:paraId="1AF103B8" w14:textId="77777777" w:rsidR="00F12E9B" w:rsidRPr="00D460E4" w:rsidRDefault="00F12E9B" w:rsidP="00F12E9B">
      <w:pPr>
        <w:spacing w:after="0" w:line="240" w:lineRule="auto"/>
        <w:rPr>
          <w:rFonts w:ascii="Consolas" w:hAnsi="Consolas"/>
          <w:sz w:val="20"/>
        </w:rPr>
      </w:pPr>
      <w:r w:rsidRPr="00D460E4">
        <w:rPr>
          <w:rFonts w:ascii="Consolas" w:hAnsi="Consolas"/>
          <w:sz w:val="20"/>
        </w:rPr>
        <w:t>C</w:t>
      </w:r>
      <w:r w:rsidRPr="00D460E4">
        <w:rPr>
          <w:rFonts w:ascii="Consolas" w:hAnsi="Consolas"/>
          <w:sz w:val="20"/>
        </w:rPr>
        <w:tab/>
        <w:t>2C</w:t>
      </w:r>
      <w:r w:rsidRPr="00D460E4">
        <w:rPr>
          <w:rFonts w:ascii="Consolas" w:hAnsi="Consolas"/>
          <w:sz w:val="20"/>
        </w:rPr>
        <w:tab/>
        <w:t>2</w:t>
      </w:r>
    </w:p>
    <w:p w14:paraId="2B287081" w14:textId="77777777" w:rsidR="00F12E9B" w:rsidRPr="00D460E4" w:rsidRDefault="00F12E9B" w:rsidP="00F12E9B">
      <w:pPr>
        <w:spacing w:after="0" w:line="240" w:lineRule="auto"/>
        <w:rPr>
          <w:rFonts w:ascii="Consolas" w:hAnsi="Consolas"/>
          <w:sz w:val="20"/>
        </w:rPr>
      </w:pPr>
      <w:r w:rsidRPr="00D460E4">
        <w:rPr>
          <w:rFonts w:ascii="Consolas" w:hAnsi="Consolas"/>
          <w:sz w:val="20"/>
        </w:rPr>
        <w:tab/>
        <w:t>3C</w:t>
      </w:r>
      <w:r w:rsidRPr="00D460E4">
        <w:rPr>
          <w:rFonts w:ascii="Consolas" w:hAnsi="Consolas"/>
          <w:sz w:val="20"/>
        </w:rPr>
        <w:tab/>
        <w:t>3</w:t>
      </w:r>
    </w:p>
    <w:p w14:paraId="4970C35A" w14:textId="77777777" w:rsidR="00F12E9B" w:rsidRPr="00D460E4" w:rsidRDefault="00F12E9B" w:rsidP="00F12E9B">
      <w:pPr>
        <w:spacing w:after="0" w:line="240" w:lineRule="auto"/>
        <w:rPr>
          <w:rFonts w:ascii="Consolas" w:hAnsi="Consolas"/>
          <w:sz w:val="20"/>
        </w:rPr>
      </w:pPr>
      <w:r w:rsidRPr="00D460E4">
        <w:rPr>
          <w:rFonts w:ascii="Consolas" w:hAnsi="Consolas"/>
          <w:sz w:val="20"/>
        </w:rPr>
        <w:t>D</w:t>
      </w:r>
      <w:r w:rsidRPr="00D460E4">
        <w:rPr>
          <w:rFonts w:ascii="Consolas" w:hAnsi="Consolas"/>
          <w:sz w:val="20"/>
        </w:rPr>
        <w:tab/>
        <w:t>KD</w:t>
      </w:r>
      <w:r w:rsidRPr="00D460E4">
        <w:rPr>
          <w:rFonts w:ascii="Consolas" w:hAnsi="Consolas"/>
          <w:sz w:val="20"/>
        </w:rPr>
        <w:tab/>
        <w:t>10</w:t>
      </w:r>
    </w:p>
    <w:p w14:paraId="06034045" w14:textId="77777777" w:rsidR="00F12E9B" w:rsidRPr="00D460E4" w:rsidRDefault="00F12E9B" w:rsidP="00F12E9B">
      <w:pPr>
        <w:spacing w:after="0" w:line="240" w:lineRule="auto"/>
        <w:rPr>
          <w:rFonts w:ascii="Consolas" w:hAnsi="Consolas"/>
          <w:sz w:val="20"/>
        </w:rPr>
      </w:pPr>
      <w:r w:rsidRPr="00D460E4">
        <w:rPr>
          <w:rFonts w:ascii="Consolas" w:hAnsi="Consolas"/>
          <w:sz w:val="20"/>
        </w:rPr>
        <w:tab/>
        <w:t>8D</w:t>
      </w:r>
      <w:r w:rsidRPr="00D460E4">
        <w:rPr>
          <w:rFonts w:ascii="Consolas" w:hAnsi="Consolas"/>
          <w:sz w:val="20"/>
        </w:rPr>
        <w:tab/>
        <w:t>8</w:t>
      </w:r>
    </w:p>
    <w:p w14:paraId="45C5521C" w14:textId="77777777" w:rsidR="00F12E9B" w:rsidRPr="00D460E4" w:rsidRDefault="00F12E9B" w:rsidP="00F12E9B">
      <w:pPr>
        <w:spacing w:after="0" w:line="240" w:lineRule="auto"/>
        <w:rPr>
          <w:rFonts w:ascii="Consolas" w:hAnsi="Consolas"/>
          <w:sz w:val="20"/>
        </w:rPr>
      </w:pPr>
      <w:r w:rsidRPr="00D460E4">
        <w:rPr>
          <w:rFonts w:ascii="Consolas" w:hAnsi="Consolas"/>
          <w:sz w:val="20"/>
        </w:rPr>
        <w:t>H</w:t>
      </w:r>
      <w:r w:rsidRPr="00D460E4">
        <w:rPr>
          <w:rFonts w:ascii="Consolas" w:hAnsi="Consolas"/>
          <w:sz w:val="20"/>
        </w:rPr>
        <w:tab/>
        <w:t>KH</w:t>
      </w:r>
      <w:r w:rsidRPr="00D460E4">
        <w:rPr>
          <w:rFonts w:ascii="Consolas" w:hAnsi="Consolas"/>
          <w:sz w:val="20"/>
        </w:rPr>
        <w:tab/>
        <w:t>10</w:t>
      </w:r>
    </w:p>
    <w:p w14:paraId="3DEBDB1B" w14:textId="77777777" w:rsidR="00F12E9B" w:rsidRPr="00D460E4" w:rsidRDefault="00F12E9B" w:rsidP="00F12E9B">
      <w:pPr>
        <w:spacing w:after="0" w:line="240" w:lineRule="auto"/>
        <w:rPr>
          <w:rFonts w:ascii="Consolas" w:hAnsi="Consolas"/>
          <w:sz w:val="20"/>
        </w:rPr>
      </w:pPr>
      <w:r w:rsidRPr="00D460E4">
        <w:rPr>
          <w:rFonts w:ascii="Consolas" w:hAnsi="Consolas"/>
          <w:sz w:val="20"/>
        </w:rPr>
        <w:tab/>
        <w:t>3H</w:t>
      </w:r>
      <w:r w:rsidRPr="00D460E4">
        <w:rPr>
          <w:rFonts w:ascii="Consolas" w:hAnsi="Consolas"/>
          <w:sz w:val="20"/>
        </w:rPr>
        <w:tab/>
        <w:t>3</w:t>
      </w:r>
    </w:p>
    <w:p w14:paraId="1C4179F8" w14:textId="77777777" w:rsidR="00F12E9B" w:rsidRPr="00D460E4" w:rsidRDefault="00F12E9B" w:rsidP="00F12E9B">
      <w:pPr>
        <w:spacing w:after="0" w:line="240" w:lineRule="auto"/>
        <w:rPr>
          <w:rFonts w:ascii="Consolas" w:hAnsi="Consolas"/>
          <w:sz w:val="20"/>
        </w:rPr>
      </w:pPr>
      <w:r w:rsidRPr="00D460E4">
        <w:rPr>
          <w:rFonts w:ascii="Consolas" w:hAnsi="Consolas"/>
          <w:sz w:val="20"/>
        </w:rPr>
        <w:t>S</w:t>
      </w:r>
      <w:r w:rsidRPr="00D460E4">
        <w:rPr>
          <w:rFonts w:ascii="Consolas" w:hAnsi="Consolas"/>
          <w:sz w:val="20"/>
        </w:rPr>
        <w:tab/>
        <w:t>2S</w:t>
      </w:r>
      <w:r w:rsidRPr="00D460E4">
        <w:rPr>
          <w:rFonts w:ascii="Consolas" w:hAnsi="Consolas"/>
          <w:sz w:val="20"/>
        </w:rPr>
        <w:tab/>
        <w:t>2</w:t>
      </w:r>
    </w:p>
    <w:p w14:paraId="16F0ECCC" w14:textId="77777777" w:rsidR="00F12E9B" w:rsidRPr="00D460E4" w:rsidRDefault="00F12E9B" w:rsidP="00F12E9B">
      <w:pPr>
        <w:spacing w:after="0" w:line="240" w:lineRule="auto"/>
        <w:rPr>
          <w:rFonts w:ascii="Consolas" w:hAnsi="Consolas"/>
          <w:sz w:val="20"/>
        </w:rPr>
      </w:pPr>
      <w:r w:rsidRPr="00D460E4">
        <w:rPr>
          <w:rFonts w:ascii="Consolas" w:hAnsi="Consolas"/>
          <w:sz w:val="20"/>
        </w:rPr>
        <w:tab/>
        <w:t>4S</w:t>
      </w:r>
      <w:r w:rsidRPr="00D460E4">
        <w:rPr>
          <w:rFonts w:ascii="Consolas" w:hAnsi="Consolas"/>
          <w:sz w:val="20"/>
        </w:rPr>
        <w:tab/>
        <w:t>4</w:t>
      </w:r>
    </w:p>
    <w:p w14:paraId="33B90F73" w14:textId="77777777" w:rsidR="00F12E9B" w:rsidRPr="00D460E4" w:rsidRDefault="00F12E9B" w:rsidP="00F12E9B">
      <w:pPr>
        <w:spacing w:after="0" w:line="240" w:lineRule="auto"/>
        <w:rPr>
          <w:rFonts w:ascii="Consolas" w:hAnsi="Consolas"/>
          <w:sz w:val="20"/>
        </w:rPr>
      </w:pPr>
      <w:r w:rsidRPr="00D460E4">
        <w:rPr>
          <w:rFonts w:ascii="Consolas" w:hAnsi="Consolas"/>
          <w:sz w:val="20"/>
        </w:rPr>
        <w:t>dtype: int64</w:t>
      </w:r>
    </w:p>
    <w:p w14:paraId="5D92713D" w14:textId="77777777" w:rsidR="00F12E9B" w:rsidRPr="00D460E4" w:rsidRDefault="00F12E9B" w:rsidP="00F12E9B">
      <w:pPr>
        <w:spacing w:after="0" w:line="240" w:lineRule="auto"/>
        <w:ind w:left="3" w:right="3"/>
        <w:jc w:val="both"/>
        <w:rPr>
          <w:rFonts w:ascii="Calibri" w:hAnsi="Calibri" w:cs="Calibri"/>
          <w:sz w:val="20"/>
        </w:rPr>
      </w:pPr>
    </w:p>
    <w:p w14:paraId="560F0F6B" w14:textId="77777777" w:rsidR="00F12E9B" w:rsidRPr="00D460E4" w:rsidRDefault="00F12E9B" w:rsidP="00F12E9B">
      <w:pPr>
        <w:spacing w:after="0" w:line="240" w:lineRule="auto"/>
        <w:ind w:left="3" w:right="3"/>
        <w:jc w:val="both"/>
        <w:rPr>
          <w:rFonts w:ascii="Calibri" w:hAnsi="Calibri" w:cs="Calibri"/>
          <w:color w:val="0000FF"/>
          <w:sz w:val="20"/>
        </w:rPr>
      </w:pPr>
      <w:r w:rsidRPr="00D460E4">
        <w:rPr>
          <w:rFonts w:ascii="Calibri" w:hAnsi="Calibri" w:cs="Calibri"/>
          <w:color w:val="0000FF"/>
          <w:sz w:val="20"/>
        </w:rPr>
        <w:t>Alternatively, we could write:</w:t>
      </w:r>
    </w:p>
    <w:p w14:paraId="1ACF690B" w14:textId="77777777" w:rsidR="00F12E9B" w:rsidRPr="00D460E4" w:rsidRDefault="00F12E9B" w:rsidP="00F12E9B">
      <w:pPr>
        <w:spacing w:after="0" w:line="240" w:lineRule="auto"/>
        <w:ind w:left="3" w:right="3"/>
        <w:jc w:val="both"/>
        <w:rPr>
          <w:rFonts w:ascii="Calibri" w:hAnsi="Calibri" w:cs="Calibri"/>
          <w:sz w:val="20"/>
        </w:rPr>
      </w:pPr>
    </w:p>
    <w:p w14:paraId="21FD976D" w14:textId="77777777" w:rsidR="00F12E9B" w:rsidRPr="00D460E4" w:rsidRDefault="00F12E9B" w:rsidP="00F12E9B">
      <w:pPr>
        <w:spacing w:after="0" w:line="240" w:lineRule="auto"/>
        <w:rPr>
          <w:rFonts w:ascii="Consolas" w:hAnsi="Consolas"/>
          <w:color w:val="C00000"/>
          <w:sz w:val="20"/>
        </w:rPr>
      </w:pPr>
      <w:r w:rsidRPr="00D460E4">
        <w:rPr>
          <w:rFonts w:ascii="Consolas" w:hAnsi="Consolas"/>
          <w:color w:val="C00000"/>
          <w:sz w:val="20"/>
        </w:rPr>
        <w:t xml:space="preserve">deck.groupby(get_suit, group_keys=False).apply(draw, n=2) </w:t>
      </w:r>
    </w:p>
    <w:p w14:paraId="18A6EE91" w14:textId="77777777" w:rsidR="00F12E9B" w:rsidRDefault="00F12E9B" w:rsidP="00F12E9B">
      <w:pPr>
        <w:spacing w:after="0" w:line="240" w:lineRule="auto"/>
        <w:rPr>
          <w:rFonts w:ascii="Consolas" w:hAnsi="Consolas"/>
          <w:i/>
          <w:sz w:val="20"/>
        </w:rPr>
      </w:pPr>
    </w:p>
    <w:p w14:paraId="571AEC78" w14:textId="77777777" w:rsidR="00F12E9B" w:rsidRPr="00D460E4" w:rsidRDefault="00F12E9B" w:rsidP="00F12E9B">
      <w:pPr>
        <w:spacing w:after="0" w:line="240" w:lineRule="auto"/>
        <w:rPr>
          <w:rFonts w:ascii="Consolas" w:hAnsi="Consolas"/>
          <w:i/>
          <w:sz w:val="20"/>
        </w:rPr>
      </w:pPr>
      <w:r w:rsidRPr="00D460E4">
        <w:rPr>
          <w:rFonts w:ascii="Consolas" w:hAnsi="Consolas"/>
          <w:i/>
          <w:sz w:val="20"/>
        </w:rPr>
        <w:t>KC</w:t>
      </w:r>
      <w:r w:rsidRPr="00D460E4">
        <w:rPr>
          <w:rFonts w:ascii="Consolas" w:hAnsi="Consolas"/>
          <w:i/>
          <w:sz w:val="20"/>
        </w:rPr>
        <w:tab/>
        <w:t>10</w:t>
      </w:r>
    </w:p>
    <w:p w14:paraId="3EEE8F7C" w14:textId="77777777" w:rsidR="00F12E9B" w:rsidRPr="00D460E4" w:rsidRDefault="00F12E9B" w:rsidP="00F12E9B">
      <w:pPr>
        <w:spacing w:after="0" w:line="240" w:lineRule="auto"/>
        <w:rPr>
          <w:rFonts w:ascii="Consolas" w:hAnsi="Consolas"/>
          <w:i/>
          <w:sz w:val="20"/>
        </w:rPr>
      </w:pPr>
      <w:r w:rsidRPr="00D460E4">
        <w:rPr>
          <w:rFonts w:ascii="Consolas" w:hAnsi="Consolas"/>
          <w:i/>
          <w:sz w:val="20"/>
        </w:rPr>
        <w:t>JC</w:t>
      </w:r>
      <w:r w:rsidRPr="00D460E4">
        <w:rPr>
          <w:rFonts w:ascii="Consolas" w:hAnsi="Consolas"/>
          <w:i/>
          <w:sz w:val="20"/>
        </w:rPr>
        <w:tab/>
        <w:t>10</w:t>
      </w:r>
    </w:p>
    <w:p w14:paraId="6103645B" w14:textId="77777777" w:rsidR="00F12E9B" w:rsidRPr="00D460E4" w:rsidRDefault="00F12E9B" w:rsidP="00F12E9B">
      <w:pPr>
        <w:spacing w:after="0" w:line="240" w:lineRule="auto"/>
        <w:rPr>
          <w:rFonts w:ascii="Consolas" w:hAnsi="Consolas"/>
          <w:i/>
          <w:sz w:val="20"/>
        </w:rPr>
      </w:pPr>
      <w:r w:rsidRPr="00D460E4">
        <w:rPr>
          <w:rFonts w:ascii="Consolas" w:hAnsi="Consolas"/>
          <w:i/>
          <w:sz w:val="20"/>
        </w:rPr>
        <w:t>AD</w:t>
      </w:r>
      <w:r w:rsidRPr="00D460E4">
        <w:rPr>
          <w:rFonts w:ascii="Consolas" w:hAnsi="Consolas"/>
          <w:i/>
          <w:sz w:val="20"/>
        </w:rPr>
        <w:tab/>
        <w:t>1</w:t>
      </w:r>
    </w:p>
    <w:p w14:paraId="5A2DEEDE" w14:textId="77777777" w:rsidR="00F12E9B" w:rsidRPr="00D460E4" w:rsidRDefault="00F12E9B" w:rsidP="00F12E9B">
      <w:pPr>
        <w:spacing w:after="0" w:line="240" w:lineRule="auto"/>
        <w:rPr>
          <w:rFonts w:ascii="Consolas" w:hAnsi="Consolas"/>
          <w:i/>
          <w:sz w:val="20"/>
        </w:rPr>
      </w:pPr>
      <w:r w:rsidRPr="00D460E4">
        <w:rPr>
          <w:rFonts w:ascii="Consolas" w:hAnsi="Consolas"/>
          <w:i/>
          <w:sz w:val="20"/>
        </w:rPr>
        <w:t>5D</w:t>
      </w:r>
      <w:r w:rsidRPr="00D460E4">
        <w:rPr>
          <w:rFonts w:ascii="Consolas" w:hAnsi="Consolas"/>
          <w:i/>
          <w:sz w:val="20"/>
        </w:rPr>
        <w:tab/>
        <w:t>5</w:t>
      </w:r>
    </w:p>
    <w:p w14:paraId="2F31A57F" w14:textId="77777777" w:rsidR="00F12E9B" w:rsidRPr="00D460E4" w:rsidRDefault="00F12E9B" w:rsidP="00F12E9B">
      <w:pPr>
        <w:spacing w:after="0" w:line="240" w:lineRule="auto"/>
        <w:rPr>
          <w:rFonts w:ascii="Consolas" w:hAnsi="Consolas"/>
          <w:i/>
          <w:sz w:val="20"/>
        </w:rPr>
      </w:pPr>
      <w:r w:rsidRPr="00D460E4">
        <w:rPr>
          <w:rFonts w:ascii="Consolas" w:hAnsi="Consolas"/>
          <w:i/>
          <w:sz w:val="20"/>
        </w:rPr>
        <w:t>5H</w:t>
      </w:r>
      <w:r w:rsidRPr="00D460E4">
        <w:rPr>
          <w:rFonts w:ascii="Consolas" w:hAnsi="Consolas"/>
          <w:i/>
          <w:sz w:val="20"/>
        </w:rPr>
        <w:tab/>
        <w:t>5</w:t>
      </w:r>
    </w:p>
    <w:p w14:paraId="1EA6D3BA" w14:textId="77777777" w:rsidR="00F12E9B" w:rsidRPr="00D460E4" w:rsidRDefault="00F12E9B" w:rsidP="00F12E9B">
      <w:pPr>
        <w:spacing w:after="0" w:line="240" w:lineRule="auto"/>
        <w:rPr>
          <w:rFonts w:ascii="Consolas" w:hAnsi="Consolas"/>
          <w:i/>
          <w:sz w:val="20"/>
        </w:rPr>
      </w:pPr>
      <w:r w:rsidRPr="00D460E4">
        <w:rPr>
          <w:rFonts w:ascii="Consolas" w:hAnsi="Consolas"/>
          <w:i/>
          <w:sz w:val="20"/>
        </w:rPr>
        <w:t>6H</w:t>
      </w:r>
      <w:r w:rsidRPr="00D460E4">
        <w:rPr>
          <w:rFonts w:ascii="Consolas" w:hAnsi="Consolas"/>
          <w:i/>
          <w:sz w:val="20"/>
        </w:rPr>
        <w:tab/>
        <w:t>6</w:t>
      </w:r>
    </w:p>
    <w:p w14:paraId="01155134" w14:textId="77777777" w:rsidR="00F12E9B" w:rsidRPr="00D460E4" w:rsidRDefault="00F12E9B" w:rsidP="00F12E9B">
      <w:pPr>
        <w:spacing w:after="0" w:line="240" w:lineRule="auto"/>
        <w:rPr>
          <w:rFonts w:ascii="Consolas" w:hAnsi="Consolas"/>
          <w:i/>
          <w:sz w:val="20"/>
        </w:rPr>
      </w:pPr>
      <w:r w:rsidRPr="00D460E4">
        <w:rPr>
          <w:rFonts w:ascii="Consolas" w:hAnsi="Consolas"/>
          <w:i/>
          <w:sz w:val="20"/>
        </w:rPr>
        <w:t>7S</w:t>
      </w:r>
      <w:r w:rsidRPr="00D460E4">
        <w:rPr>
          <w:rFonts w:ascii="Consolas" w:hAnsi="Consolas"/>
          <w:i/>
          <w:sz w:val="20"/>
        </w:rPr>
        <w:tab/>
        <w:t>7</w:t>
      </w:r>
    </w:p>
    <w:p w14:paraId="29D8E812" w14:textId="77777777" w:rsidR="00F12E9B" w:rsidRPr="00D460E4" w:rsidRDefault="00F12E9B" w:rsidP="00F12E9B">
      <w:pPr>
        <w:spacing w:after="0" w:line="240" w:lineRule="auto"/>
        <w:rPr>
          <w:rFonts w:ascii="Consolas" w:hAnsi="Consolas"/>
          <w:i/>
          <w:sz w:val="20"/>
        </w:rPr>
      </w:pPr>
      <w:r w:rsidRPr="00D460E4">
        <w:rPr>
          <w:rFonts w:ascii="Consolas" w:hAnsi="Consolas"/>
          <w:i/>
          <w:sz w:val="20"/>
        </w:rPr>
        <w:t>KS</w:t>
      </w:r>
      <w:r w:rsidRPr="00D460E4">
        <w:rPr>
          <w:rFonts w:ascii="Consolas" w:hAnsi="Consolas"/>
          <w:i/>
          <w:sz w:val="20"/>
        </w:rPr>
        <w:tab/>
        <w:t>10</w:t>
      </w:r>
    </w:p>
    <w:p w14:paraId="014BCC84" w14:textId="77777777" w:rsidR="00F12E9B" w:rsidRPr="00D460E4" w:rsidRDefault="00F12E9B" w:rsidP="00F12E9B">
      <w:pPr>
        <w:spacing w:after="0" w:line="240" w:lineRule="auto"/>
        <w:rPr>
          <w:rFonts w:ascii="Consolas" w:hAnsi="Consolas"/>
          <w:i/>
          <w:sz w:val="20"/>
        </w:rPr>
      </w:pPr>
      <w:r w:rsidRPr="00D460E4">
        <w:rPr>
          <w:rFonts w:ascii="Consolas" w:hAnsi="Consolas"/>
          <w:i/>
          <w:sz w:val="20"/>
        </w:rPr>
        <w:t>dtype: int64</w:t>
      </w:r>
    </w:p>
    <w:p w14:paraId="53F197FD" w14:textId="77777777" w:rsidR="00F12E9B" w:rsidRPr="00D460E4" w:rsidRDefault="00F12E9B" w:rsidP="00F12E9B">
      <w:pPr>
        <w:spacing w:after="0" w:line="240" w:lineRule="auto"/>
        <w:jc w:val="both"/>
        <w:rPr>
          <w:rFonts w:ascii="Calibri" w:hAnsi="Calibri" w:cs="Calibri"/>
          <w:sz w:val="20"/>
        </w:rPr>
      </w:pPr>
    </w:p>
    <w:p w14:paraId="7660B7A9" w14:textId="77777777" w:rsidR="00F12E9B" w:rsidRPr="00404DC4" w:rsidRDefault="00F12E9B" w:rsidP="00F12E9B">
      <w:pPr>
        <w:pStyle w:val="Heading4"/>
        <w:ind w:firstLine="3"/>
      </w:pPr>
      <w:r w:rsidRPr="00404DC4">
        <w:t>Example: Group Weighted Average and Correlation</w:t>
      </w:r>
    </w:p>
    <w:p w14:paraId="7772CDEB" w14:textId="77777777" w:rsidR="00F12E9B" w:rsidRDefault="00F12E9B" w:rsidP="00F12E9B">
      <w:pPr>
        <w:spacing w:after="0" w:line="240" w:lineRule="auto"/>
        <w:ind w:left="3" w:right="3"/>
        <w:jc w:val="both"/>
        <w:rPr>
          <w:rFonts w:ascii="Calibri" w:hAnsi="Calibri" w:cs="Calibri"/>
          <w:sz w:val="20"/>
        </w:rPr>
      </w:pPr>
    </w:p>
    <w:p w14:paraId="0A52B692" w14:textId="77777777" w:rsidR="00F12E9B" w:rsidRPr="00D460E4" w:rsidRDefault="00F12E9B" w:rsidP="00F12E9B">
      <w:pPr>
        <w:spacing w:after="0" w:line="240" w:lineRule="auto"/>
        <w:ind w:left="3" w:right="3"/>
        <w:jc w:val="both"/>
        <w:rPr>
          <w:rFonts w:ascii="Calibri" w:hAnsi="Calibri" w:cs="Calibri"/>
          <w:color w:val="0000FF"/>
          <w:sz w:val="20"/>
        </w:rPr>
      </w:pPr>
      <w:r w:rsidRPr="00D460E4">
        <w:rPr>
          <w:rFonts w:ascii="Calibri" w:hAnsi="Calibri" w:cs="Calibri"/>
          <w:color w:val="0000FF"/>
          <w:sz w:val="20"/>
        </w:rPr>
        <w:t>Under the split-apply-combine paradigm of groupby, operations between columns in a DataFrame or two Series, such as a group weighted average, are possible. As an example, take this dataset containing group keys, values, and some weights:</w:t>
      </w:r>
    </w:p>
    <w:p w14:paraId="2232BECE" w14:textId="77777777" w:rsidR="00F12E9B" w:rsidRPr="00D460E4" w:rsidRDefault="00F12E9B" w:rsidP="00F12E9B">
      <w:pPr>
        <w:spacing w:after="0" w:line="240" w:lineRule="auto"/>
        <w:ind w:left="3" w:right="3"/>
        <w:jc w:val="both"/>
        <w:rPr>
          <w:rFonts w:ascii="Calibri" w:hAnsi="Calibri" w:cs="Calibri"/>
          <w:sz w:val="20"/>
        </w:rPr>
      </w:pPr>
    </w:p>
    <w:p w14:paraId="0FCEAE6B" w14:textId="77777777" w:rsidR="00F12E9B" w:rsidRPr="00D460E4" w:rsidRDefault="00F12E9B" w:rsidP="00F12E9B">
      <w:pPr>
        <w:spacing w:after="0" w:line="240" w:lineRule="auto"/>
        <w:rPr>
          <w:rFonts w:ascii="Consolas" w:hAnsi="Consolas"/>
          <w:color w:val="C00000"/>
          <w:sz w:val="20"/>
        </w:rPr>
      </w:pPr>
      <w:r w:rsidRPr="00D460E4">
        <w:rPr>
          <w:rFonts w:ascii="Consolas" w:hAnsi="Consolas"/>
          <w:color w:val="C00000"/>
          <w:sz w:val="20"/>
        </w:rPr>
        <w:t>df = pd.DataFrame({'category': ['a', 'a', 'a', 'a', 'b', 'b', 'b', 'b'],</w:t>
      </w:r>
    </w:p>
    <w:p w14:paraId="07060096" w14:textId="77777777" w:rsidR="00F12E9B" w:rsidRPr="00D460E4" w:rsidRDefault="00F12E9B" w:rsidP="00F12E9B">
      <w:pPr>
        <w:spacing w:after="0" w:line="240" w:lineRule="auto"/>
        <w:rPr>
          <w:rFonts w:ascii="Consolas" w:hAnsi="Consolas"/>
          <w:sz w:val="20"/>
        </w:rPr>
      </w:pPr>
      <w:r w:rsidRPr="00D460E4">
        <w:rPr>
          <w:rFonts w:ascii="Consolas" w:hAnsi="Consolas"/>
          <w:sz w:val="20"/>
        </w:rPr>
        <w:t>.....:</w:t>
      </w:r>
      <w:r w:rsidRPr="00D460E4">
        <w:rPr>
          <w:rFonts w:ascii="Consolas" w:hAnsi="Consolas"/>
          <w:sz w:val="20"/>
        </w:rPr>
        <w:tab/>
      </w:r>
      <w:r w:rsidRPr="00D460E4">
        <w:rPr>
          <w:rFonts w:ascii="Consolas" w:hAnsi="Consolas"/>
          <w:color w:val="C00000"/>
          <w:sz w:val="20"/>
        </w:rPr>
        <w:t>'data': np.random.randn(8),</w:t>
      </w:r>
    </w:p>
    <w:p w14:paraId="0C51396F" w14:textId="77777777" w:rsidR="00F12E9B" w:rsidRPr="00D460E4" w:rsidRDefault="00F12E9B" w:rsidP="00F12E9B">
      <w:pPr>
        <w:spacing w:after="0" w:line="240" w:lineRule="auto"/>
        <w:rPr>
          <w:rFonts w:ascii="Consolas" w:hAnsi="Consolas"/>
          <w:sz w:val="20"/>
        </w:rPr>
      </w:pPr>
      <w:r w:rsidRPr="00D460E4">
        <w:rPr>
          <w:rFonts w:ascii="Consolas" w:hAnsi="Consolas"/>
          <w:sz w:val="20"/>
        </w:rPr>
        <w:t>.....:</w:t>
      </w:r>
      <w:r w:rsidRPr="00D460E4">
        <w:rPr>
          <w:rFonts w:ascii="Consolas" w:hAnsi="Consolas"/>
          <w:sz w:val="20"/>
        </w:rPr>
        <w:tab/>
      </w:r>
      <w:r w:rsidRPr="00D460E4">
        <w:rPr>
          <w:rFonts w:ascii="Consolas" w:hAnsi="Consolas"/>
          <w:color w:val="C00000"/>
          <w:sz w:val="20"/>
        </w:rPr>
        <w:t>'weights': np.random.rand(8)})</w:t>
      </w:r>
    </w:p>
    <w:p w14:paraId="231520FB" w14:textId="77777777" w:rsidR="00F12E9B" w:rsidRPr="00D460E4" w:rsidRDefault="00F12E9B" w:rsidP="00F12E9B">
      <w:pPr>
        <w:spacing w:after="0" w:line="240" w:lineRule="auto"/>
        <w:rPr>
          <w:rFonts w:ascii="Consolas" w:hAnsi="Consolas"/>
          <w:sz w:val="20"/>
        </w:rPr>
      </w:pPr>
    </w:p>
    <w:p w14:paraId="7C9F05DC" w14:textId="77777777" w:rsidR="00F12E9B" w:rsidRPr="00D460E4" w:rsidRDefault="00F12E9B" w:rsidP="00F12E9B">
      <w:pPr>
        <w:spacing w:after="0" w:line="240" w:lineRule="auto"/>
        <w:rPr>
          <w:rFonts w:ascii="Consolas" w:hAnsi="Consolas"/>
          <w:color w:val="C00000"/>
          <w:sz w:val="20"/>
        </w:rPr>
      </w:pPr>
      <w:r w:rsidRPr="00D460E4">
        <w:rPr>
          <w:rFonts w:ascii="Consolas" w:hAnsi="Consolas"/>
          <w:color w:val="C00000"/>
          <w:sz w:val="20"/>
        </w:rPr>
        <w:t xml:space="preserve">df </w:t>
      </w:r>
    </w:p>
    <w:p w14:paraId="7BB0D077" w14:textId="77777777" w:rsidR="00F12E9B" w:rsidRPr="00D460E4" w:rsidRDefault="00F12E9B" w:rsidP="00F12E9B">
      <w:pPr>
        <w:spacing w:after="0" w:line="240" w:lineRule="auto"/>
        <w:rPr>
          <w:rFonts w:ascii="Consolas" w:hAnsi="Consolas"/>
          <w:sz w:val="20"/>
        </w:rPr>
      </w:pPr>
    </w:p>
    <w:p w14:paraId="493A55B3" w14:textId="77777777" w:rsidR="00F12E9B" w:rsidRPr="00D460E4" w:rsidRDefault="00F12E9B" w:rsidP="00F12E9B">
      <w:pPr>
        <w:spacing w:after="0" w:line="240" w:lineRule="auto"/>
        <w:rPr>
          <w:rFonts w:ascii="Consolas" w:hAnsi="Consolas"/>
          <w:i/>
          <w:sz w:val="20"/>
        </w:rPr>
      </w:pPr>
      <w:r w:rsidRPr="00D460E4">
        <w:rPr>
          <w:rFonts w:ascii="Consolas" w:hAnsi="Consolas"/>
          <w:i/>
          <w:sz w:val="20"/>
        </w:rPr>
        <w:t>category</w:t>
      </w:r>
      <w:r w:rsidRPr="00D460E4">
        <w:rPr>
          <w:rFonts w:ascii="Consolas" w:hAnsi="Consolas"/>
          <w:i/>
          <w:sz w:val="20"/>
        </w:rPr>
        <w:tab/>
        <w:t>data</w:t>
      </w:r>
      <w:r w:rsidRPr="00D460E4">
        <w:rPr>
          <w:rFonts w:ascii="Consolas" w:hAnsi="Consolas"/>
          <w:i/>
          <w:sz w:val="20"/>
        </w:rPr>
        <w:tab/>
        <w:t xml:space="preserve">weights </w:t>
      </w:r>
    </w:p>
    <w:p w14:paraId="5DF6803A" w14:textId="77777777" w:rsidR="00F12E9B" w:rsidRPr="00D460E4" w:rsidRDefault="00F12E9B" w:rsidP="00F12E9B">
      <w:pPr>
        <w:spacing w:after="0" w:line="240" w:lineRule="auto"/>
        <w:rPr>
          <w:rFonts w:ascii="Consolas" w:hAnsi="Consolas"/>
          <w:i/>
          <w:sz w:val="20"/>
        </w:rPr>
      </w:pPr>
      <w:r w:rsidRPr="00D460E4">
        <w:rPr>
          <w:rFonts w:ascii="Consolas" w:hAnsi="Consolas"/>
          <w:i/>
          <w:sz w:val="20"/>
        </w:rPr>
        <w:t>0</w:t>
      </w:r>
      <w:r w:rsidRPr="00D460E4">
        <w:rPr>
          <w:rFonts w:ascii="Consolas" w:hAnsi="Consolas"/>
          <w:i/>
          <w:sz w:val="20"/>
        </w:rPr>
        <w:tab/>
      </w:r>
      <w:r w:rsidRPr="00D460E4">
        <w:rPr>
          <w:rFonts w:ascii="Consolas" w:hAnsi="Consolas"/>
          <w:i/>
          <w:sz w:val="20"/>
        </w:rPr>
        <w:tab/>
        <w:t xml:space="preserve">a </w:t>
      </w:r>
      <w:r w:rsidRPr="00D460E4">
        <w:rPr>
          <w:rFonts w:ascii="Consolas" w:hAnsi="Consolas"/>
          <w:i/>
          <w:sz w:val="20"/>
        </w:rPr>
        <w:tab/>
        <w:t>1.561587 0.957515</w:t>
      </w:r>
    </w:p>
    <w:p w14:paraId="54A226DB" w14:textId="77777777" w:rsidR="00F12E9B" w:rsidRPr="00D460E4" w:rsidRDefault="00F12E9B" w:rsidP="00F12E9B">
      <w:pPr>
        <w:spacing w:after="0" w:line="240" w:lineRule="auto"/>
        <w:rPr>
          <w:rFonts w:ascii="Consolas" w:hAnsi="Consolas"/>
          <w:i/>
          <w:sz w:val="20"/>
        </w:rPr>
      </w:pPr>
      <w:r w:rsidRPr="00D460E4">
        <w:rPr>
          <w:rFonts w:ascii="Consolas" w:hAnsi="Consolas"/>
          <w:i/>
          <w:sz w:val="20"/>
        </w:rPr>
        <w:t>1</w:t>
      </w:r>
      <w:r w:rsidRPr="00D460E4">
        <w:rPr>
          <w:rFonts w:ascii="Consolas" w:hAnsi="Consolas"/>
          <w:i/>
          <w:sz w:val="20"/>
        </w:rPr>
        <w:tab/>
      </w:r>
      <w:r w:rsidRPr="00D460E4">
        <w:rPr>
          <w:rFonts w:ascii="Consolas" w:hAnsi="Consolas"/>
          <w:i/>
          <w:sz w:val="20"/>
        </w:rPr>
        <w:tab/>
        <w:t xml:space="preserve">a </w:t>
      </w:r>
      <w:r w:rsidRPr="00D460E4">
        <w:rPr>
          <w:rFonts w:ascii="Consolas" w:hAnsi="Consolas"/>
          <w:i/>
          <w:sz w:val="20"/>
        </w:rPr>
        <w:tab/>
        <w:t>1.219984 0.347267</w:t>
      </w:r>
    </w:p>
    <w:p w14:paraId="6BB98E13" w14:textId="77777777" w:rsidR="00F12E9B" w:rsidRPr="00D460E4" w:rsidRDefault="00F12E9B" w:rsidP="00F12E9B">
      <w:pPr>
        <w:spacing w:after="0" w:line="240" w:lineRule="auto"/>
        <w:rPr>
          <w:rFonts w:ascii="Consolas" w:hAnsi="Consolas"/>
          <w:i/>
          <w:sz w:val="20"/>
        </w:rPr>
      </w:pPr>
      <w:r w:rsidRPr="00D460E4">
        <w:rPr>
          <w:rFonts w:ascii="Consolas" w:hAnsi="Consolas"/>
          <w:i/>
          <w:sz w:val="20"/>
        </w:rPr>
        <w:t>2</w:t>
      </w:r>
      <w:r w:rsidRPr="00D460E4">
        <w:rPr>
          <w:rFonts w:ascii="Consolas" w:hAnsi="Consolas"/>
          <w:i/>
          <w:sz w:val="20"/>
        </w:rPr>
        <w:tab/>
      </w:r>
      <w:r w:rsidRPr="00D460E4">
        <w:rPr>
          <w:rFonts w:ascii="Consolas" w:hAnsi="Consolas"/>
          <w:i/>
          <w:sz w:val="20"/>
        </w:rPr>
        <w:tab/>
        <w:t xml:space="preserve">a </w:t>
      </w:r>
      <w:r w:rsidRPr="00D460E4">
        <w:rPr>
          <w:rFonts w:ascii="Consolas" w:hAnsi="Consolas"/>
          <w:i/>
          <w:sz w:val="20"/>
        </w:rPr>
        <w:tab/>
        <w:t>-0.482239 0.581362</w:t>
      </w:r>
    </w:p>
    <w:p w14:paraId="488C6C08" w14:textId="77777777" w:rsidR="00F12E9B" w:rsidRPr="00D460E4" w:rsidRDefault="00F12E9B" w:rsidP="00F12E9B">
      <w:pPr>
        <w:spacing w:after="0" w:line="240" w:lineRule="auto"/>
        <w:rPr>
          <w:rFonts w:ascii="Consolas" w:hAnsi="Consolas"/>
          <w:i/>
          <w:sz w:val="20"/>
        </w:rPr>
      </w:pPr>
      <w:r w:rsidRPr="00D460E4">
        <w:rPr>
          <w:rFonts w:ascii="Consolas" w:hAnsi="Consolas"/>
          <w:i/>
          <w:sz w:val="20"/>
        </w:rPr>
        <w:t>3</w:t>
      </w:r>
      <w:r w:rsidRPr="00D460E4">
        <w:rPr>
          <w:rFonts w:ascii="Consolas" w:hAnsi="Consolas"/>
          <w:i/>
          <w:sz w:val="20"/>
        </w:rPr>
        <w:tab/>
      </w:r>
      <w:r w:rsidRPr="00D460E4">
        <w:rPr>
          <w:rFonts w:ascii="Consolas" w:hAnsi="Consolas"/>
          <w:i/>
          <w:sz w:val="20"/>
        </w:rPr>
        <w:tab/>
        <w:t xml:space="preserve">a </w:t>
      </w:r>
      <w:r w:rsidRPr="00D460E4">
        <w:rPr>
          <w:rFonts w:ascii="Consolas" w:hAnsi="Consolas"/>
          <w:i/>
          <w:sz w:val="20"/>
        </w:rPr>
        <w:tab/>
        <w:t>0.315667 0.217091</w:t>
      </w:r>
    </w:p>
    <w:p w14:paraId="4E1955EF" w14:textId="77777777" w:rsidR="00F12E9B" w:rsidRPr="00D460E4" w:rsidRDefault="00F12E9B" w:rsidP="00F12E9B">
      <w:pPr>
        <w:spacing w:after="0" w:line="240" w:lineRule="auto"/>
        <w:rPr>
          <w:rFonts w:ascii="Consolas" w:hAnsi="Consolas"/>
          <w:i/>
          <w:sz w:val="20"/>
        </w:rPr>
      </w:pPr>
      <w:r w:rsidRPr="00D460E4">
        <w:rPr>
          <w:rFonts w:ascii="Consolas" w:hAnsi="Consolas"/>
          <w:i/>
          <w:sz w:val="20"/>
        </w:rPr>
        <w:t>4</w:t>
      </w:r>
      <w:r w:rsidRPr="00D460E4">
        <w:rPr>
          <w:rFonts w:ascii="Consolas" w:hAnsi="Consolas"/>
          <w:i/>
          <w:sz w:val="20"/>
        </w:rPr>
        <w:tab/>
      </w:r>
      <w:r w:rsidRPr="00D460E4">
        <w:rPr>
          <w:rFonts w:ascii="Consolas" w:hAnsi="Consolas"/>
          <w:i/>
          <w:sz w:val="20"/>
        </w:rPr>
        <w:tab/>
        <w:t xml:space="preserve">b </w:t>
      </w:r>
      <w:r w:rsidRPr="00D460E4">
        <w:rPr>
          <w:rFonts w:ascii="Consolas" w:hAnsi="Consolas"/>
          <w:i/>
          <w:sz w:val="20"/>
        </w:rPr>
        <w:tab/>
        <w:t>-0.047852 0.894406</w:t>
      </w:r>
    </w:p>
    <w:p w14:paraId="3D02824C" w14:textId="77777777" w:rsidR="00F12E9B" w:rsidRPr="00D460E4" w:rsidRDefault="00F12E9B" w:rsidP="00F12E9B">
      <w:pPr>
        <w:spacing w:after="0" w:line="240" w:lineRule="auto"/>
        <w:rPr>
          <w:rFonts w:ascii="Consolas" w:hAnsi="Consolas"/>
          <w:i/>
          <w:sz w:val="20"/>
        </w:rPr>
      </w:pPr>
      <w:r w:rsidRPr="00D460E4">
        <w:rPr>
          <w:rFonts w:ascii="Consolas" w:hAnsi="Consolas"/>
          <w:i/>
          <w:sz w:val="20"/>
        </w:rPr>
        <w:t>5</w:t>
      </w:r>
      <w:r w:rsidRPr="00D460E4">
        <w:rPr>
          <w:rFonts w:ascii="Consolas" w:hAnsi="Consolas"/>
          <w:i/>
          <w:sz w:val="20"/>
        </w:rPr>
        <w:tab/>
      </w:r>
      <w:r w:rsidRPr="00D460E4">
        <w:rPr>
          <w:rFonts w:ascii="Consolas" w:hAnsi="Consolas"/>
          <w:i/>
          <w:sz w:val="20"/>
        </w:rPr>
        <w:tab/>
        <w:t xml:space="preserve">b </w:t>
      </w:r>
      <w:r w:rsidRPr="00D460E4">
        <w:rPr>
          <w:rFonts w:ascii="Consolas" w:hAnsi="Consolas"/>
          <w:i/>
          <w:sz w:val="20"/>
        </w:rPr>
        <w:tab/>
        <w:t>-0.454145 0.918564</w:t>
      </w:r>
    </w:p>
    <w:p w14:paraId="244D7A99" w14:textId="77777777" w:rsidR="00F12E9B" w:rsidRPr="00D460E4" w:rsidRDefault="00F12E9B" w:rsidP="00F12E9B">
      <w:pPr>
        <w:spacing w:after="0" w:line="240" w:lineRule="auto"/>
        <w:rPr>
          <w:rFonts w:ascii="Consolas" w:hAnsi="Consolas"/>
          <w:i/>
          <w:sz w:val="20"/>
        </w:rPr>
      </w:pPr>
      <w:r w:rsidRPr="00D460E4">
        <w:rPr>
          <w:rFonts w:ascii="Consolas" w:hAnsi="Consolas"/>
          <w:i/>
          <w:sz w:val="20"/>
        </w:rPr>
        <w:t>6</w:t>
      </w:r>
      <w:r w:rsidRPr="00D460E4">
        <w:rPr>
          <w:rFonts w:ascii="Consolas" w:hAnsi="Consolas"/>
          <w:i/>
          <w:sz w:val="20"/>
        </w:rPr>
        <w:tab/>
      </w:r>
      <w:r w:rsidRPr="00D460E4">
        <w:rPr>
          <w:rFonts w:ascii="Consolas" w:hAnsi="Consolas"/>
          <w:i/>
          <w:sz w:val="20"/>
        </w:rPr>
        <w:tab/>
        <w:t xml:space="preserve">b </w:t>
      </w:r>
      <w:r w:rsidRPr="00D460E4">
        <w:rPr>
          <w:rFonts w:ascii="Consolas" w:hAnsi="Consolas"/>
          <w:i/>
          <w:sz w:val="20"/>
        </w:rPr>
        <w:tab/>
        <w:t>-0.556774 0.277825</w:t>
      </w:r>
    </w:p>
    <w:p w14:paraId="4B650304" w14:textId="77777777" w:rsidR="00F12E9B" w:rsidRPr="00D460E4" w:rsidRDefault="00F12E9B" w:rsidP="00F12E9B">
      <w:pPr>
        <w:spacing w:after="0" w:line="240" w:lineRule="auto"/>
        <w:rPr>
          <w:rFonts w:ascii="Consolas" w:hAnsi="Consolas"/>
          <w:i/>
          <w:sz w:val="20"/>
        </w:rPr>
      </w:pPr>
      <w:r w:rsidRPr="00D460E4">
        <w:rPr>
          <w:rFonts w:ascii="Consolas" w:hAnsi="Consolas"/>
          <w:i/>
          <w:sz w:val="20"/>
        </w:rPr>
        <w:t>7</w:t>
      </w:r>
      <w:r w:rsidRPr="00D460E4">
        <w:rPr>
          <w:rFonts w:ascii="Consolas" w:hAnsi="Consolas"/>
          <w:i/>
          <w:sz w:val="20"/>
        </w:rPr>
        <w:tab/>
      </w:r>
      <w:r w:rsidRPr="00D460E4">
        <w:rPr>
          <w:rFonts w:ascii="Consolas" w:hAnsi="Consolas"/>
          <w:i/>
          <w:sz w:val="20"/>
        </w:rPr>
        <w:tab/>
        <w:t xml:space="preserve">b </w:t>
      </w:r>
      <w:r w:rsidRPr="00D460E4">
        <w:rPr>
          <w:rFonts w:ascii="Consolas" w:hAnsi="Consolas"/>
          <w:i/>
          <w:sz w:val="20"/>
        </w:rPr>
        <w:tab/>
        <w:t>0.253321 0.955905</w:t>
      </w:r>
    </w:p>
    <w:p w14:paraId="7D319C92" w14:textId="77777777" w:rsidR="00F12E9B" w:rsidRPr="00D460E4" w:rsidRDefault="00F12E9B" w:rsidP="00F12E9B">
      <w:pPr>
        <w:spacing w:after="0" w:line="240" w:lineRule="auto"/>
        <w:rPr>
          <w:rFonts w:ascii="Consolas" w:hAnsi="Consolas"/>
          <w:sz w:val="20"/>
        </w:rPr>
      </w:pPr>
    </w:p>
    <w:p w14:paraId="7350915C" w14:textId="77777777" w:rsidR="00F12E9B" w:rsidRPr="00D460E4" w:rsidRDefault="00F12E9B" w:rsidP="00F12E9B">
      <w:pPr>
        <w:spacing w:after="0" w:line="240" w:lineRule="auto"/>
        <w:ind w:left="3" w:right="3"/>
        <w:jc w:val="both"/>
        <w:rPr>
          <w:rFonts w:ascii="Calibri" w:hAnsi="Calibri" w:cs="Calibri"/>
          <w:color w:val="0000FF"/>
          <w:sz w:val="20"/>
        </w:rPr>
      </w:pPr>
      <w:r w:rsidRPr="00D460E4">
        <w:rPr>
          <w:rFonts w:ascii="Calibri" w:hAnsi="Calibri" w:cs="Calibri"/>
          <w:color w:val="0000FF"/>
          <w:sz w:val="20"/>
        </w:rPr>
        <w:t>The group weighted average by category would then be:</w:t>
      </w:r>
    </w:p>
    <w:p w14:paraId="74E56E3B" w14:textId="77777777" w:rsidR="00F12E9B" w:rsidRPr="00D460E4" w:rsidRDefault="00F12E9B" w:rsidP="00F12E9B">
      <w:pPr>
        <w:spacing w:after="0" w:line="240" w:lineRule="auto"/>
        <w:ind w:left="3" w:right="3"/>
        <w:jc w:val="both"/>
        <w:rPr>
          <w:rFonts w:ascii="Calibri" w:hAnsi="Calibri" w:cs="Calibri"/>
          <w:sz w:val="20"/>
        </w:rPr>
      </w:pPr>
    </w:p>
    <w:p w14:paraId="20C2B85C" w14:textId="77777777" w:rsidR="00F12E9B" w:rsidRPr="00D460E4" w:rsidRDefault="00F12E9B" w:rsidP="00F12E9B">
      <w:pPr>
        <w:spacing w:after="0" w:line="240" w:lineRule="auto"/>
        <w:rPr>
          <w:rFonts w:ascii="Consolas" w:hAnsi="Consolas"/>
          <w:color w:val="C00000"/>
          <w:sz w:val="20"/>
        </w:rPr>
      </w:pPr>
      <w:r w:rsidRPr="00D460E4">
        <w:rPr>
          <w:rFonts w:ascii="Consolas" w:hAnsi="Consolas"/>
          <w:color w:val="C00000"/>
          <w:sz w:val="20"/>
        </w:rPr>
        <w:t>grouped = df.groupby('category')</w:t>
      </w:r>
    </w:p>
    <w:p w14:paraId="69275CB0" w14:textId="77777777" w:rsidR="00F12E9B" w:rsidRPr="00D460E4" w:rsidRDefault="00F12E9B" w:rsidP="00F12E9B">
      <w:pPr>
        <w:spacing w:after="0" w:line="240" w:lineRule="auto"/>
        <w:rPr>
          <w:rFonts w:ascii="Consolas" w:hAnsi="Consolas"/>
          <w:color w:val="C00000"/>
          <w:sz w:val="20"/>
        </w:rPr>
      </w:pPr>
    </w:p>
    <w:p w14:paraId="261BBFC7" w14:textId="77777777" w:rsidR="00F12E9B" w:rsidRPr="00D460E4" w:rsidRDefault="00F12E9B" w:rsidP="00F12E9B">
      <w:pPr>
        <w:spacing w:after="0" w:line="240" w:lineRule="auto"/>
        <w:rPr>
          <w:rFonts w:ascii="Consolas" w:hAnsi="Consolas"/>
          <w:color w:val="C00000"/>
          <w:sz w:val="20"/>
        </w:rPr>
      </w:pPr>
      <w:r w:rsidRPr="00D460E4">
        <w:rPr>
          <w:rFonts w:ascii="Consolas" w:hAnsi="Consolas"/>
          <w:color w:val="C00000"/>
          <w:sz w:val="20"/>
        </w:rPr>
        <w:t>get_wavg = lambda g: np.average(g['data'], weights=g['weights'])</w:t>
      </w:r>
    </w:p>
    <w:p w14:paraId="11990818" w14:textId="77777777" w:rsidR="00F12E9B" w:rsidRPr="00D460E4" w:rsidRDefault="00F12E9B" w:rsidP="00F12E9B">
      <w:pPr>
        <w:spacing w:after="0" w:line="240" w:lineRule="auto"/>
        <w:rPr>
          <w:rFonts w:ascii="Consolas" w:hAnsi="Consolas"/>
          <w:color w:val="C00000"/>
          <w:sz w:val="20"/>
        </w:rPr>
      </w:pPr>
    </w:p>
    <w:p w14:paraId="36D8292E" w14:textId="77777777" w:rsidR="00F12E9B" w:rsidRPr="00D460E4" w:rsidRDefault="00F12E9B" w:rsidP="00F12E9B">
      <w:pPr>
        <w:spacing w:after="0" w:line="240" w:lineRule="auto"/>
        <w:rPr>
          <w:rFonts w:ascii="Consolas" w:hAnsi="Consolas"/>
          <w:color w:val="C00000"/>
          <w:sz w:val="20"/>
        </w:rPr>
      </w:pPr>
      <w:r w:rsidRPr="00D460E4">
        <w:rPr>
          <w:rFonts w:ascii="Consolas" w:hAnsi="Consolas"/>
          <w:color w:val="C00000"/>
          <w:sz w:val="20"/>
        </w:rPr>
        <w:t xml:space="preserve">grouped.apply(get_wavg) </w:t>
      </w:r>
    </w:p>
    <w:p w14:paraId="1DB0A6D9" w14:textId="77777777" w:rsidR="00F12E9B" w:rsidRPr="00D460E4" w:rsidRDefault="00F12E9B" w:rsidP="00F12E9B">
      <w:pPr>
        <w:spacing w:after="0" w:line="240" w:lineRule="auto"/>
        <w:rPr>
          <w:rFonts w:ascii="Consolas" w:hAnsi="Consolas"/>
          <w:sz w:val="20"/>
        </w:rPr>
      </w:pPr>
    </w:p>
    <w:p w14:paraId="1CFDA435" w14:textId="77777777" w:rsidR="00F12E9B" w:rsidRPr="00D460E4" w:rsidRDefault="00F12E9B" w:rsidP="00F12E9B">
      <w:pPr>
        <w:spacing w:after="0" w:line="240" w:lineRule="auto"/>
        <w:rPr>
          <w:rFonts w:ascii="Consolas" w:hAnsi="Consolas"/>
          <w:i/>
          <w:sz w:val="20"/>
        </w:rPr>
      </w:pPr>
      <w:r w:rsidRPr="00D460E4">
        <w:rPr>
          <w:rFonts w:ascii="Consolas" w:hAnsi="Consolas"/>
          <w:i/>
          <w:sz w:val="20"/>
        </w:rPr>
        <w:t>category</w:t>
      </w:r>
    </w:p>
    <w:p w14:paraId="499142C5" w14:textId="77777777" w:rsidR="00F12E9B" w:rsidRPr="00D460E4" w:rsidRDefault="00F12E9B" w:rsidP="00F12E9B">
      <w:pPr>
        <w:spacing w:after="0" w:line="240" w:lineRule="auto"/>
        <w:rPr>
          <w:rFonts w:ascii="Consolas" w:hAnsi="Consolas"/>
          <w:i/>
          <w:sz w:val="20"/>
        </w:rPr>
      </w:pPr>
      <w:r w:rsidRPr="00D460E4">
        <w:rPr>
          <w:rFonts w:ascii="Consolas" w:hAnsi="Consolas"/>
          <w:i/>
          <w:sz w:val="20"/>
        </w:rPr>
        <w:t>a</w:t>
      </w:r>
      <w:r w:rsidRPr="00D460E4">
        <w:rPr>
          <w:rFonts w:ascii="Consolas" w:hAnsi="Consolas"/>
          <w:i/>
          <w:sz w:val="20"/>
        </w:rPr>
        <w:tab/>
        <w:t>0.811643</w:t>
      </w:r>
    </w:p>
    <w:p w14:paraId="64BB5E46" w14:textId="77777777" w:rsidR="00F12E9B" w:rsidRPr="00D460E4" w:rsidRDefault="00F12E9B" w:rsidP="00F12E9B">
      <w:pPr>
        <w:spacing w:after="0" w:line="240" w:lineRule="auto"/>
        <w:rPr>
          <w:rFonts w:ascii="Consolas" w:hAnsi="Consolas"/>
          <w:i/>
          <w:sz w:val="20"/>
        </w:rPr>
      </w:pPr>
      <w:r w:rsidRPr="00D460E4">
        <w:rPr>
          <w:rFonts w:ascii="Consolas" w:hAnsi="Consolas"/>
          <w:i/>
          <w:sz w:val="20"/>
        </w:rPr>
        <w:t>b</w:t>
      </w:r>
      <w:r w:rsidRPr="00D460E4">
        <w:rPr>
          <w:rFonts w:ascii="Consolas" w:hAnsi="Consolas"/>
          <w:i/>
          <w:sz w:val="20"/>
        </w:rPr>
        <w:tab/>
        <w:t>-0.122262</w:t>
      </w:r>
    </w:p>
    <w:p w14:paraId="031C940D" w14:textId="77777777" w:rsidR="00F12E9B" w:rsidRPr="00D460E4" w:rsidRDefault="00F12E9B" w:rsidP="00F12E9B">
      <w:pPr>
        <w:spacing w:after="0" w:line="240" w:lineRule="auto"/>
        <w:rPr>
          <w:rFonts w:ascii="Consolas" w:hAnsi="Consolas"/>
          <w:i/>
          <w:sz w:val="20"/>
        </w:rPr>
      </w:pPr>
      <w:r w:rsidRPr="00D460E4">
        <w:rPr>
          <w:rFonts w:ascii="Consolas" w:hAnsi="Consolas"/>
          <w:i/>
          <w:sz w:val="20"/>
        </w:rPr>
        <w:lastRenderedPageBreak/>
        <w:t>dtype: float64</w:t>
      </w:r>
    </w:p>
    <w:p w14:paraId="7A686A6C" w14:textId="77777777" w:rsidR="00F12E9B" w:rsidRPr="00D460E4" w:rsidRDefault="00F12E9B" w:rsidP="00F12E9B">
      <w:pPr>
        <w:spacing w:after="0" w:line="240" w:lineRule="auto"/>
        <w:ind w:left="3" w:right="3"/>
        <w:jc w:val="both"/>
        <w:rPr>
          <w:rFonts w:ascii="Calibri" w:hAnsi="Calibri" w:cs="Calibri"/>
          <w:sz w:val="20"/>
        </w:rPr>
      </w:pPr>
    </w:p>
    <w:p w14:paraId="12C797D1" w14:textId="77777777" w:rsidR="00F12E9B" w:rsidRPr="004209BC" w:rsidRDefault="00F12E9B" w:rsidP="00F12E9B">
      <w:pPr>
        <w:spacing w:after="0" w:line="240" w:lineRule="auto"/>
        <w:ind w:left="3" w:right="3"/>
        <w:jc w:val="both"/>
        <w:rPr>
          <w:rFonts w:ascii="Calibri" w:hAnsi="Calibri" w:cs="Calibri"/>
          <w:color w:val="0000FF"/>
          <w:sz w:val="20"/>
        </w:rPr>
      </w:pPr>
      <w:r w:rsidRPr="004209BC">
        <w:rPr>
          <w:rFonts w:ascii="Calibri" w:hAnsi="Calibri" w:cs="Calibri"/>
          <w:color w:val="0000FF"/>
          <w:sz w:val="20"/>
        </w:rPr>
        <w:t>As another example, consider a financial dataset originally obtained from Yahoo! Finance containing end-of-day prices for a few stocks and the S&amp;P 500 index (the SPX symbol):</w:t>
      </w:r>
    </w:p>
    <w:p w14:paraId="0E17EA98" w14:textId="77777777" w:rsidR="00F12E9B" w:rsidRPr="00D460E4" w:rsidRDefault="00F12E9B" w:rsidP="00F12E9B">
      <w:pPr>
        <w:spacing w:after="0" w:line="240" w:lineRule="auto"/>
        <w:ind w:left="3" w:right="3"/>
        <w:jc w:val="both"/>
        <w:rPr>
          <w:rFonts w:ascii="Calibri" w:hAnsi="Calibri" w:cs="Calibri"/>
          <w:sz w:val="20"/>
        </w:rPr>
      </w:pPr>
    </w:p>
    <w:p w14:paraId="468F8F80" w14:textId="77777777" w:rsidR="00F12E9B" w:rsidRPr="004209BC" w:rsidRDefault="00F12E9B" w:rsidP="00F12E9B">
      <w:pPr>
        <w:spacing w:after="0" w:line="240" w:lineRule="auto"/>
        <w:rPr>
          <w:rFonts w:ascii="Consolas" w:hAnsi="Consolas"/>
          <w:color w:val="C00000"/>
          <w:sz w:val="20"/>
        </w:rPr>
      </w:pPr>
      <w:r w:rsidRPr="004209BC">
        <w:rPr>
          <w:rFonts w:ascii="Consolas" w:hAnsi="Consolas"/>
          <w:color w:val="C00000"/>
          <w:sz w:val="20"/>
        </w:rPr>
        <w:t>close_px = pd.read_csv('examples/stock_px_2.csv', parse_dates=True, index_col=0)</w:t>
      </w:r>
    </w:p>
    <w:p w14:paraId="0C8109E1" w14:textId="77777777" w:rsidR="00F12E9B" w:rsidRPr="00D460E4" w:rsidRDefault="00F12E9B" w:rsidP="00F12E9B">
      <w:pPr>
        <w:spacing w:after="0" w:line="240" w:lineRule="auto"/>
        <w:rPr>
          <w:rFonts w:ascii="Consolas" w:hAnsi="Consolas"/>
          <w:sz w:val="20"/>
        </w:rPr>
      </w:pPr>
    </w:p>
    <w:p w14:paraId="4D64B130" w14:textId="77777777" w:rsidR="00F12E9B" w:rsidRPr="004209BC" w:rsidRDefault="00F12E9B" w:rsidP="00F12E9B">
      <w:pPr>
        <w:spacing w:after="0" w:line="240" w:lineRule="auto"/>
        <w:rPr>
          <w:rFonts w:ascii="Consolas" w:hAnsi="Consolas"/>
          <w:color w:val="C00000"/>
          <w:sz w:val="20"/>
        </w:rPr>
      </w:pPr>
      <w:r w:rsidRPr="004209BC">
        <w:rPr>
          <w:rFonts w:ascii="Consolas" w:hAnsi="Consolas"/>
          <w:color w:val="C00000"/>
          <w:sz w:val="20"/>
        </w:rPr>
        <w:t>close_px.info()</w:t>
      </w:r>
    </w:p>
    <w:p w14:paraId="2AEE5DF9" w14:textId="77777777" w:rsidR="00F12E9B" w:rsidRPr="00D460E4" w:rsidRDefault="00F12E9B" w:rsidP="00F12E9B">
      <w:pPr>
        <w:spacing w:after="0" w:line="240" w:lineRule="auto"/>
        <w:rPr>
          <w:rFonts w:ascii="Consolas" w:hAnsi="Consolas"/>
          <w:i/>
          <w:sz w:val="20"/>
        </w:rPr>
      </w:pPr>
      <w:r w:rsidRPr="00D460E4">
        <w:rPr>
          <w:rFonts w:ascii="Consolas" w:hAnsi="Consolas"/>
          <w:i/>
          <w:sz w:val="20"/>
        </w:rPr>
        <w:t>&lt;class 'pandas.core.frame.DataFrame'&gt;</w:t>
      </w:r>
    </w:p>
    <w:p w14:paraId="1597E3A4" w14:textId="77777777" w:rsidR="00F12E9B" w:rsidRPr="00D460E4" w:rsidRDefault="00F12E9B" w:rsidP="00F12E9B">
      <w:pPr>
        <w:spacing w:after="0" w:line="240" w:lineRule="auto"/>
        <w:rPr>
          <w:rFonts w:ascii="Consolas" w:hAnsi="Consolas"/>
          <w:i/>
          <w:sz w:val="20"/>
        </w:rPr>
      </w:pPr>
      <w:r w:rsidRPr="00D460E4">
        <w:rPr>
          <w:rFonts w:ascii="Consolas" w:hAnsi="Consolas"/>
          <w:i/>
          <w:sz w:val="20"/>
        </w:rPr>
        <w:t>DatetimeIndex: 2214 entries, 2003-01-02 to 2011-10-14 Data columns (total 4 columns):</w:t>
      </w:r>
    </w:p>
    <w:p w14:paraId="7F04B74F" w14:textId="77777777" w:rsidR="00F12E9B" w:rsidRPr="00D460E4" w:rsidRDefault="00F12E9B" w:rsidP="00F12E9B">
      <w:pPr>
        <w:spacing w:after="0" w:line="240" w:lineRule="auto"/>
        <w:rPr>
          <w:rFonts w:ascii="Consolas" w:hAnsi="Consolas"/>
          <w:i/>
          <w:sz w:val="20"/>
        </w:rPr>
      </w:pPr>
      <w:r w:rsidRPr="00D460E4">
        <w:rPr>
          <w:rFonts w:ascii="Consolas" w:hAnsi="Consolas"/>
          <w:i/>
          <w:sz w:val="20"/>
        </w:rPr>
        <w:t>AAPL 2214 non-null float64 MSFT 2214 non-null float64 XOM   2214 non-null float64 SPX 2214 non-null float64 dtypes: float64(4)</w:t>
      </w:r>
    </w:p>
    <w:p w14:paraId="72F93C65" w14:textId="77777777" w:rsidR="00F12E9B" w:rsidRPr="00D460E4" w:rsidRDefault="00F12E9B" w:rsidP="00F12E9B">
      <w:pPr>
        <w:spacing w:after="0" w:line="240" w:lineRule="auto"/>
        <w:rPr>
          <w:rFonts w:ascii="Consolas" w:hAnsi="Consolas"/>
          <w:i/>
          <w:sz w:val="20"/>
        </w:rPr>
      </w:pPr>
      <w:r w:rsidRPr="00D460E4">
        <w:rPr>
          <w:rFonts w:ascii="Consolas" w:hAnsi="Consolas"/>
          <w:i/>
          <w:sz w:val="20"/>
        </w:rPr>
        <w:t>memory usage: 86.5 KB</w:t>
      </w:r>
    </w:p>
    <w:p w14:paraId="5E8EE1B4" w14:textId="77777777" w:rsidR="00F12E9B" w:rsidRPr="00D460E4" w:rsidRDefault="00F12E9B" w:rsidP="00F12E9B">
      <w:pPr>
        <w:spacing w:after="0" w:line="240" w:lineRule="auto"/>
        <w:rPr>
          <w:rFonts w:ascii="Consolas" w:hAnsi="Consolas"/>
          <w:sz w:val="20"/>
        </w:rPr>
      </w:pPr>
    </w:p>
    <w:p w14:paraId="2A75AFB3" w14:textId="77777777" w:rsidR="00F12E9B" w:rsidRPr="004209BC" w:rsidRDefault="00F12E9B" w:rsidP="00F12E9B">
      <w:pPr>
        <w:spacing w:after="0" w:line="240" w:lineRule="auto"/>
        <w:rPr>
          <w:rFonts w:ascii="Consolas" w:hAnsi="Consolas"/>
          <w:color w:val="C00000"/>
          <w:sz w:val="20"/>
        </w:rPr>
      </w:pPr>
      <w:r w:rsidRPr="004209BC">
        <w:rPr>
          <w:rFonts w:ascii="Consolas" w:hAnsi="Consolas"/>
          <w:color w:val="C00000"/>
          <w:sz w:val="20"/>
        </w:rPr>
        <w:t xml:space="preserve">close_px[-4:] </w:t>
      </w:r>
    </w:p>
    <w:p w14:paraId="7FE242C9" w14:textId="77777777" w:rsidR="00F12E9B" w:rsidRPr="00D460E4" w:rsidRDefault="00F12E9B" w:rsidP="00F12E9B">
      <w:pPr>
        <w:spacing w:after="0" w:line="240" w:lineRule="auto"/>
        <w:rPr>
          <w:rFonts w:ascii="Consolas" w:hAnsi="Consolas"/>
          <w:sz w:val="20"/>
        </w:rPr>
      </w:pPr>
      <w:r w:rsidRPr="00D460E4">
        <w:rPr>
          <w:rFonts w:ascii="Consolas" w:hAnsi="Consolas"/>
          <w:sz w:val="20"/>
        </w:rPr>
        <w:tab/>
        <w:t>AAPL</w:t>
      </w:r>
      <w:r w:rsidRPr="00D460E4">
        <w:rPr>
          <w:rFonts w:ascii="Consolas" w:hAnsi="Consolas"/>
          <w:sz w:val="20"/>
        </w:rPr>
        <w:tab/>
        <w:t>MSFT</w:t>
      </w:r>
      <w:r w:rsidRPr="00D460E4">
        <w:rPr>
          <w:rFonts w:ascii="Consolas" w:hAnsi="Consolas"/>
          <w:sz w:val="20"/>
        </w:rPr>
        <w:tab/>
        <w:t>XOM</w:t>
      </w:r>
      <w:r w:rsidRPr="00D460E4">
        <w:rPr>
          <w:rFonts w:ascii="Consolas" w:hAnsi="Consolas"/>
          <w:sz w:val="20"/>
        </w:rPr>
        <w:tab/>
        <w:t>SPX</w:t>
      </w:r>
    </w:p>
    <w:p w14:paraId="26291447" w14:textId="77777777" w:rsidR="00F12E9B" w:rsidRPr="00D460E4" w:rsidRDefault="00F12E9B" w:rsidP="00F12E9B">
      <w:pPr>
        <w:spacing w:after="0" w:line="240" w:lineRule="auto"/>
        <w:rPr>
          <w:rFonts w:ascii="Consolas" w:hAnsi="Consolas"/>
          <w:sz w:val="20"/>
        </w:rPr>
      </w:pPr>
      <w:r w:rsidRPr="00D460E4">
        <w:rPr>
          <w:rFonts w:ascii="Consolas" w:hAnsi="Consolas"/>
          <w:sz w:val="20"/>
        </w:rPr>
        <w:t>2011-10-11</w:t>
      </w:r>
      <w:r w:rsidRPr="00D460E4">
        <w:rPr>
          <w:rFonts w:ascii="Consolas" w:hAnsi="Consolas"/>
          <w:sz w:val="20"/>
        </w:rPr>
        <w:tab/>
        <w:t>400.29</w:t>
      </w:r>
      <w:r w:rsidRPr="00D460E4">
        <w:rPr>
          <w:rFonts w:ascii="Consolas" w:hAnsi="Consolas"/>
          <w:sz w:val="20"/>
        </w:rPr>
        <w:tab/>
        <w:t>27.00</w:t>
      </w:r>
      <w:r w:rsidRPr="00D460E4">
        <w:rPr>
          <w:rFonts w:ascii="Consolas" w:hAnsi="Consolas"/>
          <w:sz w:val="20"/>
        </w:rPr>
        <w:tab/>
        <w:t>76.27</w:t>
      </w:r>
      <w:r w:rsidRPr="00D460E4">
        <w:rPr>
          <w:rFonts w:ascii="Consolas" w:hAnsi="Consolas"/>
          <w:sz w:val="20"/>
        </w:rPr>
        <w:tab/>
        <w:t>1195.54</w:t>
      </w:r>
    </w:p>
    <w:p w14:paraId="10FBB9FE" w14:textId="77777777" w:rsidR="00F12E9B" w:rsidRPr="00D460E4" w:rsidRDefault="00F12E9B" w:rsidP="00F12E9B">
      <w:pPr>
        <w:spacing w:after="0" w:line="240" w:lineRule="auto"/>
        <w:rPr>
          <w:rFonts w:ascii="Consolas" w:hAnsi="Consolas"/>
          <w:sz w:val="20"/>
        </w:rPr>
      </w:pPr>
      <w:r w:rsidRPr="00D460E4">
        <w:rPr>
          <w:rFonts w:ascii="Consolas" w:hAnsi="Consolas"/>
          <w:sz w:val="20"/>
        </w:rPr>
        <w:t>2011-10-12</w:t>
      </w:r>
      <w:r w:rsidRPr="00D460E4">
        <w:rPr>
          <w:rFonts w:ascii="Consolas" w:hAnsi="Consolas"/>
          <w:sz w:val="20"/>
        </w:rPr>
        <w:tab/>
        <w:t>402.19</w:t>
      </w:r>
      <w:r w:rsidRPr="00D460E4">
        <w:rPr>
          <w:rFonts w:ascii="Consolas" w:hAnsi="Consolas"/>
          <w:sz w:val="20"/>
        </w:rPr>
        <w:tab/>
        <w:t>26.96</w:t>
      </w:r>
      <w:r w:rsidRPr="00D460E4">
        <w:rPr>
          <w:rFonts w:ascii="Consolas" w:hAnsi="Consolas"/>
          <w:sz w:val="20"/>
        </w:rPr>
        <w:tab/>
        <w:t>77.16</w:t>
      </w:r>
      <w:r w:rsidRPr="00D460E4">
        <w:rPr>
          <w:rFonts w:ascii="Consolas" w:hAnsi="Consolas"/>
          <w:sz w:val="20"/>
        </w:rPr>
        <w:tab/>
        <w:t>1207.25</w:t>
      </w:r>
    </w:p>
    <w:p w14:paraId="241B02B7" w14:textId="77777777" w:rsidR="00F12E9B" w:rsidRPr="00D460E4" w:rsidRDefault="00F12E9B" w:rsidP="00F12E9B">
      <w:pPr>
        <w:spacing w:after="0" w:line="240" w:lineRule="auto"/>
        <w:rPr>
          <w:rFonts w:ascii="Consolas" w:hAnsi="Consolas"/>
          <w:sz w:val="20"/>
        </w:rPr>
      </w:pPr>
      <w:r w:rsidRPr="00D460E4">
        <w:rPr>
          <w:rFonts w:ascii="Consolas" w:hAnsi="Consolas"/>
          <w:sz w:val="20"/>
        </w:rPr>
        <w:t>2011-10-13</w:t>
      </w:r>
      <w:r w:rsidRPr="00D460E4">
        <w:rPr>
          <w:rFonts w:ascii="Consolas" w:hAnsi="Consolas"/>
          <w:sz w:val="20"/>
        </w:rPr>
        <w:tab/>
        <w:t>408.43</w:t>
      </w:r>
      <w:r w:rsidRPr="00D460E4">
        <w:rPr>
          <w:rFonts w:ascii="Consolas" w:hAnsi="Consolas"/>
          <w:sz w:val="20"/>
        </w:rPr>
        <w:tab/>
        <w:t>27.18</w:t>
      </w:r>
      <w:r w:rsidRPr="00D460E4">
        <w:rPr>
          <w:rFonts w:ascii="Consolas" w:hAnsi="Consolas"/>
          <w:sz w:val="20"/>
        </w:rPr>
        <w:tab/>
        <w:t>76.37</w:t>
      </w:r>
      <w:r w:rsidRPr="00D460E4">
        <w:rPr>
          <w:rFonts w:ascii="Consolas" w:hAnsi="Consolas"/>
          <w:sz w:val="20"/>
        </w:rPr>
        <w:tab/>
        <w:t>1203.66</w:t>
      </w:r>
    </w:p>
    <w:p w14:paraId="3B43FE39" w14:textId="77777777" w:rsidR="00F12E9B" w:rsidRPr="00D460E4" w:rsidRDefault="00F12E9B" w:rsidP="00F12E9B">
      <w:pPr>
        <w:spacing w:after="0" w:line="240" w:lineRule="auto"/>
        <w:rPr>
          <w:rFonts w:ascii="Consolas" w:hAnsi="Consolas"/>
          <w:sz w:val="20"/>
        </w:rPr>
      </w:pPr>
      <w:r w:rsidRPr="00D460E4">
        <w:rPr>
          <w:rFonts w:ascii="Consolas" w:hAnsi="Consolas"/>
          <w:sz w:val="20"/>
        </w:rPr>
        <w:t>2011-10-14</w:t>
      </w:r>
      <w:r w:rsidRPr="00D460E4">
        <w:rPr>
          <w:rFonts w:ascii="Consolas" w:hAnsi="Consolas"/>
          <w:sz w:val="20"/>
        </w:rPr>
        <w:tab/>
        <w:t>422.00</w:t>
      </w:r>
      <w:r w:rsidRPr="00D460E4">
        <w:rPr>
          <w:rFonts w:ascii="Consolas" w:hAnsi="Consolas"/>
          <w:sz w:val="20"/>
        </w:rPr>
        <w:tab/>
        <w:t>27.27</w:t>
      </w:r>
      <w:r w:rsidRPr="00D460E4">
        <w:rPr>
          <w:rFonts w:ascii="Consolas" w:hAnsi="Consolas"/>
          <w:sz w:val="20"/>
        </w:rPr>
        <w:tab/>
        <w:t>78.11</w:t>
      </w:r>
      <w:r w:rsidRPr="00D460E4">
        <w:rPr>
          <w:rFonts w:ascii="Consolas" w:hAnsi="Consolas"/>
          <w:sz w:val="20"/>
        </w:rPr>
        <w:tab/>
        <w:t>1224.58</w:t>
      </w:r>
    </w:p>
    <w:p w14:paraId="3A7C9F15" w14:textId="77777777" w:rsidR="00F12E9B" w:rsidRDefault="00F12E9B" w:rsidP="00F12E9B">
      <w:pPr>
        <w:spacing w:after="0" w:line="240" w:lineRule="auto"/>
        <w:ind w:left="3" w:right="3"/>
        <w:jc w:val="both"/>
        <w:rPr>
          <w:rFonts w:ascii="Calibri" w:hAnsi="Calibri" w:cs="Calibri"/>
          <w:sz w:val="20"/>
        </w:rPr>
      </w:pPr>
    </w:p>
    <w:p w14:paraId="59EFC251" w14:textId="77777777" w:rsidR="00F12E9B" w:rsidRPr="004209BC" w:rsidRDefault="00F12E9B" w:rsidP="00F12E9B">
      <w:pPr>
        <w:spacing w:after="0" w:line="240" w:lineRule="auto"/>
        <w:ind w:left="3" w:right="3"/>
        <w:jc w:val="both"/>
        <w:rPr>
          <w:rFonts w:ascii="Calibri" w:hAnsi="Calibri" w:cs="Calibri"/>
          <w:color w:val="0000FF"/>
          <w:sz w:val="20"/>
        </w:rPr>
      </w:pPr>
      <w:r w:rsidRPr="004209BC">
        <w:rPr>
          <w:rFonts w:ascii="Calibri" w:hAnsi="Calibri" w:cs="Calibri"/>
          <w:color w:val="0000FF"/>
          <w:sz w:val="20"/>
        </w:rPr>
        <w:t>One task of interest might be to compute a DataFrame consisting of the yearly corre‐ lations of daily returns (computed from percent changes) with SPX. As one way to do this, we first create a function that computes the pairwise correlation of each column with the 'SPX' column:</w:t>
      </w:r>
    </w:p>
    <w:p w14:paraId="5DFE8786" w14:textId="77777777" w:rsidR="00F12E9B" w:rsidRPr="00D460E4" w:rsidRDefault="00F12E9B" w:rsidP="00F12E9B">
      <w:pPr>
        <w:spacing w:after="0" w:line="240" w:lineRule="auto"/>
        <w:ind w:left="3" w:right="3"/>
        <w:jc w:val="both"/>
        <w:rPr>
          <w:rFonts w:ascii="Calibri" w:hAnsi="Calibri" w:cs="Calibri"/>
          <w:sz w:val="20"/>
        </w:rPr>
      </w:pPr>
    </w:p>
    <w:p w14:paraId="08A20151" w14:textId="77777777" w:rsidR="00F12E9B" w:rsidRPr="004209BC" w:rsidRDefault="00F12E9B" w:rsidP="00F12E9B">
      <w:pPr>
        <w:spacing w:after="0" w:line="240" w:lineRule="auto"/>
        <w:rPr>
          <w:rFonts w:ascii="Consolas" w:hAnsi="Consolas"/>
          <w:color w:val="C00000"/>
          <w:sz w:val="20"/>
        </w:rPr>
      </w:pPr>
      <w:r w:rsidRPr="004209BC">
        <w:rPr>
          <w:rFonts w:ascii="Consolas" w:hAnsi="Consolas"/>
          <w:color w:val="C00000"/>
          <w:sz w:val="20"/>
        </w:rPr>
        <w:t>spx_corr = lambda x: x.corrwith(x['SPX'])</w:t>
      </w:r>
    </w:p>
    <w:p w14:paraId="4A19278A" w14:textId="77777777" w:rsidR="00F12E9B" w:rsidRPr="00D460E4" w:rsidRDefault="00F12E9B" w:rsidP="00F12E9B">
      <w:pPr>
        <w:spacing w:after="0" w:line="240" w:lineRule="auto"/>
        <w:ind w:left="3" w:right="3"/>
        <w:jc w:val="both"/>
        <w:rPr>
          <w:rFonts w:ascii="Calibri" w:hAnsi="Calibri" w:cs="Calibri"/>
          <w:sz w:val="20"/>
        </w:rPr>
      </w:pPr>
    </w:p>
    <w:p w14:paraId="420EABEE" w14:textId="77777777" w:rsidR="00F12E9B" w:rsidRPr="004209BC" w:rsidRDefault="00F12E9B" w:rsidP="00F12E9B">
      <w:pPr>
        <w:spacing w:after="0" w:line="240" w:lineRule="auto"/>
        <w:ind w:left="3" w:right="3"/>
        <w:jc w:val="both"/>
        <w:rPr>
          <w:rFonts w:ascii="Calibri" w:hAnsi="Calibri" w:cs="Calibri"/>
          <w:color w:val="0000FF"/>
          <w:sz w:val="20"/>
        </w:rPr>
      </w:pPr>
      <w:r w:rsidRPr="004209BC">
        <w:rPr>
          <w:rFonts w:ascii="Calibri" w:hAnsi="Calibri" w:cs="Calibri"/>
          <w:color w:val="0000FF"/>
          <w:sz w:val="20"/>
        </w:rPr>
        <w:t>Next, we compute percent change on close_px using pct_change:</w:t>
      </w:r>
    </w:p>
    <w:p w14:paraId="47E69849" w14:textId="77777777" w:rsidR="00F12E9B" w:rsidRPr="00D460E4" w:rsidRDefault="00F12E9B" w:rsidP="00F12E9B">
      <w:pPr>
        <w:spacing w:after="0" w:line="240" w:lineRule="auto"/>
        <w:ind w:left="3" w:right="3"/>
        <w:jc w:val="both"/>
        <w:rPr>
          <w:rFonts w:ascii="Calibri" w:hAnsi="Calibri" w:cs="Calibri"/>
          <w:sz w:val="20"/>
        </w:rPr>
      </w:pPr>
    </w:p>
    <w:p w14:paraId="746D05A7" w14:textId="77777777" w:rsidR="00F12E9B" w:rsidRPr="004209BC" w:rsidRDefault="00F12E9B" w:rsidP="00F12E9B">
      <w:pPr>
        <w:spacing w:after="0" w:line="240" w:lineRule="auto"/>
        <w:rPr>
          <w:rFonts w:ascii="Consolas" w:hAnsi="Consolas"/>
          <w:color w:val="C00000"/>
          <w:sz w:val="20"/>
        </w:rPr>
      </w:pPr>
      <w:r w:rsidRPr="004209BC">
        <w:rPr>
          <w:rFonts w:ascii="Consolas" w:hAnsi="Consolas"/>
          <w:color w:val="C00000"/>
          <w:sz w:val="20"/>
        </w:rPr>
        <w:t>rets = close_px.pct_change().dropna()</w:t>
      </w:r>
    </w:p>
    <w:p w14:paraId="157ECF68" w14:textId="77777777" w:rsidR="00F12E9B" w:rsidRPr="00D460E4" w:rsidRDefault="00F12E9B" w:rsidP="00F12E9B">
      <w:pPr>
        <w:spacing w:after="0" w:line="240" w:lineRule="auto"/>
        <w:ind w:left="3" w:right="3"/>
        <w:jc w:val="both"/>
        <w:rPr>
          <w:rFonts w:ascii="Calibri" w:hAnsi="Calibri" w:cs="Calibri"/>
          <w:sz w:val="20"/>
        </w:rPr>
      </w:pPr>
    </w:p>
    <w:p w14:paraId="3CE78673" w14:textId="77777777" w:rsidR="00F12E9B" w:rsidRPr="004209BC" w:rsidRDefault="00F12E9B" w:rsidP="00F12E9B">
      <w:pPr>
        <w:spacing w:after="0" w:line="240" w:lineRule="auto"/>
        <w:ind w:left="3" w:right="3"/>
        <w:jc w:val="both"/>
        <w:rPr>
          <w:rFonts w:ascii="Calibri" w:hAnsi="Calibri" w:cs="Calibri"/>
          <w:color w:val="0000FF"/>
          <w:sz w:val="20"/>
        </w:rPr>
      </w:pPr>
      <w:r w:rsidRPr="004209BC">
        <w:rPr>
          <w:rFonts w:ascii="Calibri" w:hAnsi="Calibri" w:cs="Calibri"/>
          <w:color w:val="0000FF"/>
          <w:sz w:val="20"/>
        </w:rPr>
        <w:t>Lastly, we group these percent changes by year, which can be extracted from each row label with a one-line function that returns the year attribute of each datetime label:</w:t>
      </w:r>
    </w:p>
    <w:p w14:paraId="191DB010" w14:textId="77777777" w:rsidR="00F12E9B" w:rsidRPr="00D460E4" w:rsidRDefault="00F12E9B" w:rsidP="00F12E9B">
      <w:pPr>
        <w:spacing w:after="0" w:line="240" w:lineRule="auto"/>
        <w:ind w:left="3" w:right="3"/>
        <w:jc w:val="both"/>
        <w:rPr>
          <w:rFonts w:ascii="Calibri" w:hAnsi="Calibri" w:cs="Calibri"/>
          <w:sz w:val="20"/>
        </w:rPr>
      </w:pPr>
    </w:p>
    <w:p w14:paraId="22F817D4" w14:textId="77777777" w:rsidR="00F12E9B" w:rsidRPr="004209BC" w:rsidRDefault="00F12E9B" w:rsidP="00F12E9B">
      <w:pPr>
        <w:spacing w:after="0" w:line="240" w:lineRule="auto"/>
        <w:rPr>
          <w:rFonts w:ascii="Consolas" w:hAnsi="Consolas"/>
          <w:color w:val="C00000"/>
          <w:sz w:val="20"/>
        </w:rPr>
      </w:pPr>
      <w:r w:rsidRPr="004209BC">
        <w:rPr>
          <w:rFonts w:ascii="Consolas" w:hAnsi="Consolas"/>
          <w:color w:val="C00000"/>
          <w:sz w:val="20"/>
        </w:rPr>
        <w:t>get_year = lambda x: x.year</w:t>
      </w:r>
    </w:p>
    <w:p w14:paraId="22B6D478" w14:textId="77777777" w:rsidR="00F12E9B" w:rsidRPr="004209BC" w:rsidRDefault="00F12E9B" w:rsidP="00F12E9B">
      <w:pPr>
        <w:spacing w:after="0" w:line="240" w:lineRule="auto"/>
        <w:rPr>
          <w:rFonts w:ascii="Consolas" w:hAnsi="Consolas"/>
          <w:color w:val="C00000"/>
          <w:sz w:val="20"/>
        </w:rPr>
      </w:pPr>
    </w:p>
    <w:p w14:paraId="5B01B8C3" w14:textId="77777777" w:rsidR="00F12E9B" w:rsidRPr="004209BC" w:rsidRDefault="00F12E9B" w:rsidP="00F12E9B">
      <w:pPr>
        <w:spacing w:after="0" w:line="240" w:lineRule="auto"/>
        <w:rPr>
          <w:rFonts w:ascii="Consolas" w:hAnsi="Consolas"/>
          <w:color w:val="C00000"/>
          <w:sz w:val="20"/>
        </w:rPr>
      </w:pPr>
      <w:r w:rsidRPr="004209BC">
        <w:rPr>
          <w:rFonts w:ascii="Consolas" w:hAnsi="Consolas"/>
          <w:color w:val="C00000"/>
          <w:sz w:val="20"/>
        </w:rPr>
        <w:t>by_year = rets.groupby(get_year)</w:t>
      </w:r>
    </w:p>
    <w:p w14:paraId="6C1A0161" w14:textId="77777777" w:rsidR="00F12E9B" w:rsidRPr="004209BC" w:rsidRDefault="00F12E9B" w:rsidP="00F12E9B">
      <w:pPr>
        <w:spacing w:after="0" w:line="240" w:lineRule="auto"/>
        <w:rPr>
          <w:rFonts w:ascii="Consolas" w:hAnsi="Consolas"/>
          <w:color w:val="C00000"/>
          <w:sz w:val="20"/>
        </w:rPr>
      </w:pPr>
    </w:p>
    <w:p w14:paraId="3CB3DFB3" w14:textId="77777777" w:rsidR="00F12E9B" w:rsidRPr="004209BC" w:rsidRDefault="00F12E9B" w:rsidP="00F12E9B">
      <w:pPr>
        <w:spacing w:after="0" w:line="240" w:lineRule="auto"/>
        <w:rPr>
          <w:rFonts w:ascii="Consolas" w:hAnsi="Consolas"/>
          <w:color w:val="C00000"/>
          <w:sz w:val="20"/>
        </w:rPr>
      </w:pPr>
      <w:r w:rsidRPr="004209BC">
        <w:rPr>
          <w:rFonts w:ascii="Consolas" w:hAnsi="Consolas"/>
          <w:color w:val="C00000"/>
          <w:sz w:val="20"/>
        </w:rPr>
        <w:t>by_year.apply(spx_corr) Out[126]:</w:t>
      </w:r>
    </w:p>
    <w:p w14:paraId="5B999A6F" w14:textId="77777777" w:rsidR="00F12E9B" w:rsidRPr="004209BC" w:rsidRDefault="00F12E9B" w:rsidP="00F12E9B">
      <w:pPr>
        <w:spacing w:after="0" w:line="240" w:lineRule="auto"/>
        <w:rPr>
          <w:rFonts w:ascii="Consolas" w:hAnsi="Consolas"/>
          <w:sz w:val="20"/>
        </w:rPr>
      </w:pPr>
    </w:p>
    <w:p w14:paraId="2EC68E4F" w14:textId="77777777" w:rsidR="00F12E9B" w:rsidRPr="004209BC" w:rsidRDefault="00F12E9B" w:rsidP="00F12E9B">
      <w:pPr>
        <w:spacing w:after="0" w:line="240" w:lineRule="auto"/>
        <w:rPr>
          <w:rFonts w:ascii="Consolas" w:hAnsi="Consolas"/>
          <w:i/>
          <w:sz w:val="20"/>
        </w:rPr>
      </w:pPr>
      <w:r w:rsidRPr="004209BC">
        <w:rPr>
          <w:rFonts w:ascii="Consolas" w:hAnsi="Consolas"/>
          <w:i/>
          <w:sz w:val="20"/>
        </w:rPr>
        <w:tab/>
        <w:t>AAPL</w:t>
      </w:r>
      <w:r w:rsidRPr="004209BC">
        <w:rPr>
          <w:rFonts w:ascii="Consolas" w:hAnsi="Consolas"/>
          <w:i/>
          <w:sz w:val="20"/>
        </w:rPr>
        <w:tab/>
        <w:t>MSFT</w:t>
      </w:r>
      <w:r w:rsidRPr="004209BC">
        <w:rPr>
          <w:rFonts w:ascii="Consolas" w:hAnsi="Consolas"/>
          <w:i/>
          <w:sz w:val="20"/>
        </w:rPr>
        <w:tab/>
        <w:t>XOM</w:t>
      </w:r>
      <w:r w:rsidRPr="004209BC">
        <w:rPr>
          <w:rFonts w:ascii="Consolas" w:hAnsi="Consolas"/>
          <w:i/>
          <w:sz w:val="20"/>
        </w:rPr>
        <w:tab/>
        <w:t>SPX</w:t>
      </w:r>
    </w:p>
    <w:p w14:paraId="124E3B74" w14:textId="77777777" w:rsidR="00F12E9B" w:rsidRPr="004209BC" w:rsidRDefault="00F12E9B" w:rsidP="00F12E9B">
      <w:pPr>
        <w:spacing w:after="0" w:line="240" w:lineRule="auto"/>
        <w:rPr>
          <w:rFonts w:ascii="Consolas" w:hAnsi="Consolas"/>
          <w:i/>
          <w:sz w:val="20"/>
        </w:rPr>
      </w:pPr>
      <w:r w:rsidRPr="004209BC">
        <w:rPr>
          <w:rFonts w:ascii="Consolas" w:hAnsi="Consolas"/>
          <w:i/>
          <w:sz w:val="20"/>
        </w:rPr>
        <w:t>2003</w:t>
      </w:r>
      <w:r w:rsidRPr="004209BC">
        <w:rPr>
          <w:rFonts w:ascii="Consolas" w:hAnsi="Consolas"/>
          <w:i/>
          <w:sz w:val="20"/>
        </w:rPr>
        <w:tab/>
        <w:t>0.541124</w:t>
      </w:r>
      <w:r w:rsidRPr="004209BC">
        <w:rPr>
          <w:rFonts w:ascii="Consolas" w:hAnsi="Consolas"/>
          <w:i/>
          <w:sz w:val="20"/>
        </w:rPr>
        <w:tab/>
        <w:t>0.745174</w:t>
      </w:r>
      <w:r w:rsidRPr="004209BC">
        <w:rPr>
          <w:rFonts w:ascii="Consolas" w:hAnsi="Consolas"/>
          <w:i/>
          <w:sz w:val="20"/>
        </w:rPr>
        <w:tab/>
        <w:t>0.661265</w:t>
      </w:r>
      <w:r w:rsidRPr="004209BC">
        <w:rPr>
          <w:rFonts w:ascii="Consolas" w:hAnsi="Consolas"/>
          <w:i/>
          <w:sz w:val="20"/>
        </w:rPr>
        <w:tab/>
        <w:t>1.0</w:t>
      </w:r>
    </w:p>
    <w:p w14:paraId="5E4B80F1" w14:textId="77777777" w:rsidR="00F12E9B" w:rsidRPr="004209BC" w:rsidRDefault="00F12E9B" w:rsidP="00F12E9B">
      <w:pPr>
        <w:spacing w:after="0" w:line="240" w:lineRule="auto"/>
        <w:rPr>
          <w:rFonts w:ascii="Consolas" w:hAnsi="Consolas"/>
          <w:i/>
          <w:sz w:val="20"/>
        </w:rPr>
      </w:pPr>
      <w:r w:rsidRPr="004209BC">
        <w:rPr>
          <w:rFonts w:ascii="Consolas" w:hAnsi="Consolas"/>
          <w:i/>
          <w:sz w:val="20"/>
        </w:rPr>
        <w:t>2004</w:t>
      </w:r>
      <w:r w:rsidRPr="004209BC">
        <w:rPr>
          <w:rFonts w:ascii="Consolas" w:hAnsi="Consolas"/>
          <w:i/>
          <w:sz w:val="20"/>
        </w:rPr>
        <w:tab/>
        <w:t>0.374283</w:t>
      </w:r>
      <w:r w:rsidRPr="004209BC">
        <w:rPr>
          <w:rFonts w:ascii="Consolas" w:hAnsi="Consolas"/>
          <w:i/>
          <w:sz w:val="20"/>
        </w:rPr>
        <w:tab/>
        <w:t>0.588531</w:t>
      </w:r>
      <w:r w:rsidRPr="004209BC">
        <w:rPr>
          <w:rFonts w:ascii="Consolas" w:hAnsi="Consolas"/>
          <w:i/>
          <w:sz w:val="20"/>
        </w:rPr>
        <w:tab/>
        <w:t>0.557742</w:t>
      </w:r>
      <w:r w:rsidRPr="004209BC">
        <w:rPr>
          <w:rFonts w:ascii="Consolas" w:hAnsi="Consolas"/>
          <w:i/>
          <w:sz w:val="20"/>
        </w:rPr>
        <w:tab/>
        <w:t>1.0</w:t>
      </w:r>
    </w:p>
    <w:p w14:paraId="119E9969" w14:textId="77777777" w:rsidR="00F12E9B" w:rsidRPr="004209BC" w:rsidRDefault="00F12E9B" w:rsidP="00F12E9B">
      <w:pPr>
        <w:spacing w:after="0" w:line="240" w:lineRule="auto"/>
        <w:rPr>
          <w:rFonts w:ascii="Consolas" w:hAnsi="Consolas"/>
          <w:i/>
          <w:sz w:val="20"/>
        </w:rPr>
      </w:pPr>
      <w:r w:rsidRPr="004209BC">
        <w:rPr>
          <w:rFonts w:ascii="Consolas" w:hAnsi="Consolas"/>
          <w:i/>
          <w:sz w:val="20"/>
        </w:rPr>
        <w:t>2005</w:t>
      </w:r>
      <w:r w:rsidRPr="004209BC">
        <w:rPr>
          <w:rFonts w:ascii="Consolas" w:hAnsi="Consolas"/>
          <w:i/>
          <w:sz w:val="20"/>
        </w:rPr>
        <w:tab/>
        <w:t>0.467540</w:t>
      </w:r>
      <w:r w:rsidRPr="004209BC">
        <w:rPr>
          <w:rFonts w:ascii="Consolas" w:hAnsi="Consolas"/>
          <w:i/>
          <w:sz w:val="20"/>
        </w:rPr>
        <w:tab/>
        <w:t>0.562374</w:t>
      </w:r>
      <w:r w:rsidRPr="004209BC">
        <w:rPr>
          <w:rFonts w:ascii="Consolas" w:hAnsi="Consolas"/>
          <w:i/>
          <w:sz w:val="20"/>
        </w:rPr>
        <w:tab/>
        <w:t>0.631010</w:t>
      </w:r>
      <w:r w:rsidRPr="004209BC">
        <w:rPr>
          <w:rFonts w:ascii="Consolas" w:hAnsi="Consolas"/>
          <w:i/>
          <w:sz w:val="20"/>
        </w:rPr>
        <w:tab/>
        <w:t>1.0</w:t>
      </w:r>
    </w:p>
    <w:p w14:paraId="0C700E4A" w14:textId="77777777" w:rsidR="00F12E9B" w:rsidRPr="004209BC" w:rsidRDefault="00F12E9B" w:rsidP="00F12E9B">
      <w:pPr>
        <w:spacing w:after="0" w:line="240" w:lineRule="auto"/>
        <w:rPr>
          <w:rFonts w:ascii="Consolas" w:hAnsi="Consolas"/>
          <w:i/>
          <w:sz w:val="20"/>
        </w:rPr>
      </w:pPr>
      <w:r w:rsidRPr="004209BC">
        <w:rPr>
          <w:rFonts w:ascii="Consolas" w:hAnsi="Consolas"/>
          <w:i/>
          <w:sz w:val="20"/>
        </w:rPr>
        <w:t>2006</w:t>
      </w:r>
      <w:r w:rsidRPr="004209BC">
        <w:rPr>
          <w:rFonts w:ascii="Consolas" w:hAnsi="Consolas"/>
          <w:i/>
          <w:sz w:val="20"/>
        </w:rPr>
        <w:tab/>
        <w:t>0.428267</w:t>
      </w:r>
      <w:r w:rsidRPr="004209BC">
        <w:rPr>
          <w:rFonts w:ascii="Consolas" w:hAnsi="Consolas"/>
          <w:i/>
          <w:sz w:val="20"/>
        </w:rPr>
        <w:tab/>
        <w:t>0.406126</w:t>
      </w:r>
      <w:r w:rsidRPr="004209BC">
        <w:rPr>
          <w:rFonts w:ascii="Consolas" w:hAnsi="Consolas"/>
          <w:i/>
          <w:sz w:val="20"/>
        </w:rPr>
        <w:tab/>
        <w:t>0.518514</w:t>
      </w:r>
      <w:r w:rsidRPr="004209BC">
        <w:rPr>
          <w:rFonts w:ascii="Consolas" w:hAnsi="Consolas"/>
          <w:i/>
          <w:sz w:val="20"/>
        </w:rPr>
        <w:tab/>
        <w:t>1.0</w:t>
      </w:r>
    </w:p>
    <w:p w14:paraId="41E0E8C0" w14:textId="77777777" w:rsidR="00F12E9B" w:rsidRPr="004209BC" w:rsidRDefault="00F12E9B" w:rsidP="00F12E9B">
      <w:pPr>
        <w:spacing w:after="0" w:line="240" w:lineRule="auto"/>
        <w:rPr>
          <w:rFonts w:ascii="Consolas" w:hAnsi="Consolas"/>
          <w:i/>
          <w:sz w:val="20"/>
        </w:rPr>
      </w:pPr>
      <w:r w:rsidRPr="004209BC">
        <w:rPr>
          <w:rFonts w:ascii="Consolas" w:hAnsi="Consolas"/>
          <w:i/>
          <w:sz w:val="20"/>
        </w:rPr>
        <w:t>2007</w:t>
      </w:r>
      <w:r w:rsidRPr="004209BC">
        <w:rPr>
          <w:rFonts w:ascii="Consolas" w:hAnsi="Consolas"/>
          <w:i/>
          <w:sz w:val="20"/>
        </w:rPr>
        <w:tab/>
        <w:t>0.508118</w:t>
      </w:r>
      <w:r w:rsidRPr="004209BC">
        <w:rPr>
          <w:rFonts w:ascii="Consolas" w:hAnsi="Consolas"/>
          <w:i/>
          <w:sz w:val="20"/>
        </w:rPr>
        <w:tab/>
        <w:t>0.658770</w:t>
      </w:r>
      <w:r w:rsidRPr="004209BC">
        <w:rPr>
          <w:rFonts w:ascii="Consolas" w:hAnsi="Consolas"/>
          <w:i/>
          <w:sz w:val="20"/>
        </w:rPr>
        <w:tab/>
        <w:t>0.786264</w:t>
      </w:r>
      <w:r w:rsidRPr="004209BC">
        <w:rPr>
          <w:rFonts w:ascii="Consolas" w:hAnsi="Consolas"/>
          <w:i/>
          <w:sz w:val="20"/>
        </w:rPr>
        <w:tab/>
        <w:t>1.0</w:t>
      </w:r>
    </w:p>
    <w:p w14:paraId="6C4DEC9B" w14:textId="77777777" w:rsidR="00F12E9B" w:rsidRPr="004209BC" w:rsidRDefault="00F12E9B" w:rsidP="00F12E9B">
      <w:pPr>
        <w:spacing w:after="0" w:line="240" w:lineRule="auto"/>
        <w:rPr>
          <w:rFonts w:ascii="Consolas" w:hAnsi="Consolas"/>
          <w:i/>
          <w:sz w:val="20"/>
        </w:rPr>
      </w:pPr>
      <w:r w:rsidRPr="004209BC">
        <w:rPr>
          <w:rFonts w:ascii="Consolas" w:hAnsi="Consolas"/>
          <w:i/>
          <w:sz w:val="20"/>
        </w:rPr>
        <w:t>2008</w:t>
      </w:r>
      <w:r w:rsidRPr="004209BC">
        <w:rPr>
          <w:rFonts w:ascii="Consolas" w:hAnsi="Consolas"/>
          <w:i/>
          <w:sz w:val="20"/>
        </w:rPr>
        <w:tab/>
        <w:t>0.681434</w:t>
      </w:r>
      <w:r w:rsidRPr="004209BC">
        <w:rPr>
          <w:rFonts w:ascii="Consolas" w:hAnsi="Consolas"/>
          <w:i/>
          <w:sz w:val="20"/>
        </w:rPr>
        <w:tab/>
        <w:t>0.804626</w:t>
      </w:r>
      <w:r w:rsidRPr="004209BC">
        <w:rPr>
          <w:rFonts w:ascii="Consolas" w:hAnsi="Consolas"/>
          <w:i/>
          <w:sz w:val="20"/>
        </w:rPr>
        <w:tab/>
        <w:t>0.828303</w:t>
      </w:r>
      <w:r w:rsidRPr="004209BC">
        <w:rPr>
          <w:rFonts w:ascii="Consolas" w:hAnsi="Consolas"/>
          <w:i/>
          <w:sz w:val="20"/>
        </w:rPr>
        <w:tab/>
        <w:t>1.0</w:t>
      </w:r>
    </w:p>
    <w:p w14:paraId="047AF4DE" w14:textId="77777777" w:rsidR="00F12E9B" w:rsidRPr="004209BC" w:rsidRDefault="00F12E9B" w:rsidP="00F12E9B">
      <w:pPr>
        <w:spacing w:after="0" w:line="240" w:lineRule="auto"/>
        <w:rPr>
          <w:rFonts w:ascii="Consolas" w:hAnsi="Consolas"/>
          <w:i/>
          <w:sz w:val="20"/>
        </w:rPr>
      </w:pPr>
      <w:r w:rsidRPr="004209BC">
        <w:rPr>
          <w:rFonts w:ascii="Consolas" w:hAnsi="Consolas"/>
          <w:i/>
          <w:sz w:val="20"/>
        </w:rPr>
        <w:t>2009</w:t>
      </w:r>
      <w:r w:rsidRPr="004209BC">
        <w:rPr>
          <w:rFonts w:ascii="Consolas" w:hAnsi="Consolas"/>
          <w:i/>
          <w:sz w:val="20"/>
        </w:rPr>
        <w:tab/>
        <w:t>0.707103</w:t>
      </w:r>
      <w:r w:rsidRPr="004209BC">
        <w:rPr>
          <w:rFonts w:ascii="Consolas" w:hAnsi="Consolas"/>
          <w:i/>
          <w:sz w:val="20"/>
        </w:rPr>
        <w:tab/>
        <w:t>0.654902</w:t>
      </w:r>
      <w:r w:rsidRPr="004209BC">
        <w:rPr>
          <w:rFonts w:ascii="Consolas" w:hAnsi="Consolas"/>
          <w:i/>
          <w:sz w:val="20"/>
        </w:rPr>
        <w:tab/>
        <w:t>0.797921</w:t>
      </w:r>
      <w:r w:rsidRPr="004209BC">
        <w:rPr>
          <w:rFonts w:ascii="Consolas" w:hAnsi="Consolas"/>
          <w:i/>
          <w:sz w:val="20"/>
        </w:rPr>
        <w:tab/>
        <w:t>1.0</w:t>
      </w:r>
    </w:p>
    <w:p w14:paraId="7C10942E" w14:textId="77777777" w:rsidR="00F12E9B" w:rsidRPr="004209BC" w:rsidRDefault="00F12E9B" w:rsidP="00F12E9B">
      <w:pPr>
        <w:spacing w:after="0" w:line="240" w:lineRule="auto"/>
        <w:rPr>
          <w:rFonts w:ascii="Consolas" w:hAnsi="Consolas"/>
          <w:i/>
          <w:sz w:val="20"/>
        </w:rPr>
      </w:pPr>
      <w:r w:rsidRPr="004209BC">
        <w:rPr>
          <w:rFonts w:ascii="Consolas" w:hAnsi="Consolas"/>
          <w:i/>
          <w:sz w:val="20"/>
        </w:rPr>
        <w:t>2010</w:t>
      </w:r>
      <w:r w:rsidRPr="004209BC">
        <w:rPr>
          <w:rFonts w:ascii="Consolas" w:hAnsi="Consolas"/>
          <w:i/>
          <w:sz w:val="20"/>
        </w:rPr>
        <w:tab/>
        <w:t>0.710105</w:t>
      </w:r>
      <w:r w:rsidRPr="004209BC">
        <w:rPr>
          <w:rFonts w:ascii="Consolas" w:hAnsi="Consolas"/>
          <w:i/>
          <w:sz w:val="20"/>
        </w:rPr>
        <w:tab/>
        <w:t>0.730118</w:t>
      </w:r>
      <w:r w:rsidRPr="004209BC">
        <w:rPr>
          <w:rFonts w:ascii="Consolas" w:hAnsi="Consolas"/>
          <w:i/>
          <w:sz w:val="20"/>
        </w:rPr>
        <w:tab/>
        <w:t>0.839057</w:t>
      </w:r>
      <w:r w:rsidRPr="004209BC">
        <w:rPr>
          <w:rFonts w:ascii="Consolas" w:hAnsi="Consolas"/>
          <w:i/>
          <w:sz w:val="20"/>
        </w:rPr>
        <w:tab/>
        <w:t>1.0</w:t>
      </w:r>
    </w:p>
    <w:p w14:paraId="23119702" w14:textId="77777777" w:rsidR="00F12E9B" w:rsidRPr="004209BC" w:rsidRDefault="00F12E9B" w:rsidP="00F12E9B">
      <w:pPr>
        <w:spacing w:after="0" w:line="240" w:lineRule="auto"/>
        <w:rPr>
          <w:rFonts w:ascii="Consolas" w:hAnsi="Consolas"/>
          <w:i/>
          <w:sz w:val="20"/>
        </w:rPr>
      </w:pPr>
      <w:r w:rsidRPr="004209BC">
        <w:rPr>
          <w:rFonts w:ascii="Consolas" w:hAnsi="Consolas"/>
          <w:i/>
          <w:sz w:val="20"/>
        </w:rPr>
        <w:t>2011</w:t>
      </w:r>
      <w:r w:rsidRPr="004209BC">
        <w:rPr>
          <w:rFonts w:ascii="Consolas" w:hAnsi="Consolas"/>
          <w:i/>
          <w:sz w:val="20"/>
        </w:rPr>
        <w:tab/>
        <w:t>0.691931</w:t>
      </w:r>
      <w:r w:rsidRPr="004209BC">
        <w:rPr>
          <w:rFonts w:ascii="Consolas" w:hAnsi="Consolas"/>
          <w:i/>
          <w:sz w:val="20"/>
        </w:rPr>
        <w:tab/>
        <w:t>0.800996</w:t>
      </w:r>
      <w:r w:rsidRPr="004209BC">
        <w:rPr>
          <w:rFonts w:ascii="Consolas" w:hAnsi="Consolas"/>
          <w:i/>
          <w:sz w:val="20"/>
        </w:rPr>
        <w:tab/>
        <w:t>0.859975</w:t>
      </w:r>
      <w:r w:rsidRPr="004209BC">
        <w:rPr>
          <w:rFonts w:ascii="Consolas" w:hAnsi="Consolas"/>
          <w:i/>
          <w:sz w:val="20"/>
        </w:rPr>
        <w:tab/>
        <w:t>1.0</w:t>
      </w:r>
    </w:p>
    <w:p w14:paraId="74DAE996" w14:textId="77777777" w:rsidR="00F12E9B" w:rsidRDefault="00F12E9B" w:rsidP="00F12E9B">
      <w:pPr>
        <w:spacing w:after="0" w:line="240" w:lineRule="auto"/>
        <w:ind w:left="3" w:right="3"/>
        <w:jc w:val="both"/>
        <w:rPr>
          <w:rFonts w:ascii="Calibri" w:hAnsi="Calibri" w:cs="Calibri"/>
          <w:sz w:val="20"/>
        </w:rPr>
      </w:pPr>
    </w:p>
    <w:p w14:paraId="0D4012BC" w14:textId="77777777" w:rsidR="00F12E9B" w:rsidRPr="004209BC" w:rsidRDefault="00F12E9B" w:rsidP="00F12E9B">
      <w:pPr>
        <w:spacing w:after="0" w:line="240" w:lineRule="auto"/>
        <w:ind w:left="3" w:right="3"/>
        <w:jc w:val="both"/>
        <w:rPr>
          <w:rFonts w:ascii="Calibri" w:hAnsi="Calibri" w:cs="Calibri"/>
          <w:color w:val="0000FF"/>
          <w:sz w:val="20"/>
        </w:rPr>
      </w:pPr>
      <w:r w:rsidRPr="004209BC">
        <w:rPr>
          <w:rFonts w:ascii="Calibri" w:hAnsi="Calibri" w:cs="Calibri"/>
          <w:color w:val="0000FF"/>
          <w:sz w:val="20"/>
        </w:rPr>
        <w:t>You could also compute inter-column correlations. Here we compute the annual cor‐ relation between Apple and Microsoft:</w:t>
      </w:r>
    </w:p>
    <w:p w14:paraId="6E1B77DB" w14:textId="77777777" w:rsidR="00F12E9B" w:rsidRPr="00D460E4" w:rsidRDefault="00F12E9B" w:rsidP="00F12E9B">
      <w:pPr>
        <w:spacing w:after="0" w:line="240" w:lineRule="auto"/>
        <w:ind w:left="3" w:right="3"/>
        <w:jc w:val="both"/>
        <w:rPr>
          <w:rFonts w:ascii="Calibri" w:hAnsi="Calibri" w:cs="Calibri"/>
          <w:sz w:val="20"/>
        </w:rPr>
      </w:pPr>
    </w:p>
    <w:p w14:paraId="2ED20A4A" w14:textId="77777777" w:rsidR="00F12E9B" w:rsidRPr="004209BC" w:rsidRDefault="00F12E9B" w:rsidP="00F12E9B">
      <w:pPr>
        <w:spacing w:after="0" w:line="240" w:lineRule="auto"/>
        <w:rPr>
          <w:rFonts w:ascii="Consolas" w:hAnsi="Consolas"/>
          <w:sz w:val="20"/>
        </w:rPr>
      </w:pPr>
      <w:r w:rsidRPr="004209BC">
        <w:rPr>
          <w:rFonts w:ascii="Consolas" w:hAnsi="Consolas"/>
          <w:sz w:val="20"/>
        </w:rPr>
        <w:t xml:space="preserve">by_year.apply(lambda g: g['AAPL'].corr(g['MSFT'])) </w:t>
      </w:r>
    </w:p>
    <w:p w14:paraId="4AE18AEE" w14:textId="77777777" w:rsidR="00F12E9B" w:rsidRPr="004209BC" w:rsidRDefault="00F12E9B" w:rsidP="00F12E9B">
      <w:pPr>
        <w:spacing w:after="0" w:line="240" w:lineRule="auto"/>
        <w:ind w:left="3" w:right="3"/>
        <w:jc w:val="both"/>
        <w:rPr>
          <w:rFonts w:ascii="Calibri" w:hAnsi="Calibri" w:cs="Calibri"/>
          <w:i/>
          <w:sz w:val="20"/>
        </w:rPr>
      </w:pPr>
      <w:r w:rsidRPr="004209BC">
        <w:rPr>
          <w:rFonts w:ascii="Calibri" w:hAnsi="Calibri" w:cs="Calibri"/>
          <w:i/>
          <w:sz w:val="20"/>
        </w:rPr>
        <w:t>2003</w:t>
      </w:r>
      <w:r w:rsidRPr="004209BC">
        <w:rPr>
          <w:rFonts w:ascii="Calibri" w:hAnsi="Calibri" w:cs="Calibri"/>
          <w:i/>
          <w:sz w:val="20"/>
        </w:rPr>
        <w:tab/>
        <w:t>0.480868</w:t>
      </w:r>
    </w:p>
    <w:p w14:paraId="499BA254" w14:textId="77777777" w:rsidR="00F12E9B" w:rsidRPr="004209BC" w:rsidRDefault="00F12E9B" w:rsidP="00F12E9B">
      <w:pPr>
        <w:spacing w:after="0" w:line="240" w:lineRule="auto"/>
        <w:ind w:left="3" w:right="3"/>
        <w:jc w:val="both"/>
        <w:rPr>
          <w:rFonts w:ascii="Calibri" w:hAnsi="Calibri" w:cs="Calibri"/>
          <w:i/>
          <w:sz w:val="20"/>
        </w:rPr>
      </w:pPr>
      <w:r w:rsidRPr="004209BC">
        <w:rPr>
          <w:rFonts w:ascii="Calibri" w:hAnsi="Calibri" w:cs="Calibri"/>
          <w:i/>
          <w:sz w:val="20"/>
        </w:rPr>
        <w:t>2004</w:t>
      </w:r>
      <w:r w:rsidRPr="004209BC">
        <w:rPr>
          <w:rFonts w:ascii="Calibri" w:hAnsi="Calibri" w:cs="Calibri"/>
          <w:i/>
          <w:sz w:val="20"/>
        </w:rPr>
        <w:tab/>
        <w:t>0.259024</w:t>
      </w:r>
    </w:p>
    <w:p w14:paraId="72AF507F" w14:textId="77777777" w:rsidR="00F12E9B" w:rsidRPr="004209BC" w:rsidRDefault="00F12E9B" w:rsidP="00F12E9B">
      <w:pPr>
        <w:spacing w:after="0" w:line="240" w:lineRule="auto"/>
        <w:ind w:left="3" w:right="3"/>
        <w:jc w:val="both"/>
        <w:rPr>
          <w:rFonts w:ascii="Calibri" w:hAnsi="Calibri" w:cs="Calibri"/>
          <w:i/>
          <w:sz w:val="20"/>
        </w:rPr>
      </w:pPr>
      <w:r w:rsidRPr="004209BC">
        <w:rPr>
          <w:rFonts w:ascii="Calibri" w:hAnsi="Calibri" w:cs="Calibri"/>
          <w:i/>
          <w:sz w:val="20"/>
        </w:rPr>
        <w:t>2005</w:t>
      </w:r>
      <w:r w:rsidRPr="004209BC">
        <w:rPr>
          <w:rFonts w:ascii="Calibri" w:hAnsi="Calibri" w:cs="Calibri"/>
          <w:i/>
          <w:sz w:val="20"/>
        </w:rPr>
        <w:tab/>
        <w:t>0.300093</w:t>
      </w:r>
    </w:p>
    <w:p w14:paraId="4AB00C20" w14:textId="77777777" w:rsidR="00F12E9B" w:rsidRPr="004209BC" w:rsidRDefault="00F12E9B" w:rsidP="00F12E9B">
      <w:pPr>
        <w:spacing w:after="0" w:line="240" w:lineRule="auto"/>
        <w:ind w:left="3" w:right="3"/>
        <w:jc w:val="both"/>
        <w:rPr>
          <w:rFonts w:ascii="Calibri" w:hAnsi="Calibri" w:cs="Calibri"/>
          <w:i/>
          <w:sz w:val="20"/>
        </w:rPr>
      </w:pPr>
      <w:r w:rsidRPr="004209BC">
        <w:rPr>
          <w:rFonts w:ascii="Calibri" w:hAnsi="Calibri" w:cs="Calibri"/>
          <w:i/>
          <w:sz w:val="20"/>
        </w:rPr>
        <w:t>2006</w:t>
      </w:r>
      <w:r w:rsidRPr="004209BC">
        <w:rPr>
          <w:rFonts w:ascii="Calibri" w:hAnsi="Calibri" w:cs="Calibri"/>
          <w:i/>
          <w:sz w:val="20"/>
        </w:rPr>
        <w:tab/>
        <w:t>0.161735</w:t>
      </w:r>
    </w:p>
    <w:p w14:paraId="5ECE085B" w14:textId="77777777" w:rsidR="00F12E9B" w:rsidRPr="004209BC" w:rsidRDefault="00F12E9B" w:rsidP="00F12E9B">
      <w:pPr>
        <w:spacing w:after="0" w:line="240" w:lineRule="auto"/>
        <w:ind w:left="3" w:right="3"/>
        <w:jc w:val="both"/>
        <w:rPr>
          <w:rFonts w:ascii="Calibri" w:hAnsi="Calibri" w:cs="Calibri"/>
          <w:i/>
          <w:sz w:val="20"/>
        </w:rPr>
      </w:pPr>
      <w:r w:rsidRPr="004209BC">
        <w:rPr>
          <w:rFonts w:ascii="Calibri" w:hAnsi="Calibri" w:cs="Calibri"/>
          <w:i/>
          <w:sz w:val="20"/>
        </w:rPr>
        <w:t>2007</w:t>
      </w:r>
      <w:r w:rsidRPr="004209BC">
        <w:rPr>
          <w:rFonts w:ascii="Calibri" w:hAnsi="Calibri" w:cs="Calibri"/>
          <w:i/>
          <w:sz w:val="20"/>
        </w:rPr>
        <w:tab/>
        <w:t>0.417738</w:t>
      </w:r>
    </w:p>
    <w:p w14:paraId="21237802" w14:textId="77777777" w:rsidR="00F12E9B" w:rsidRPr="004209BC" w:rsidRDefault="00F12E9B" w:rsidP="00F12E9B">
      <w:pPr>
        <w:spacing w:after="0" w:line="240" w:lineRule="auto"/>
        <w:ind w:left="3" w:right="3"/>
        <w:jc w:val="both"/>
        <w:rPr>
          <w:rFonts w:ascii="Calibri" w:hAnsi="Calibri" w:cs="Calibri"/>
          <w:i/>
          <w:sz w:val="20"/>
        </w:rPr>
      </w:pPr>
      <w:r w:rsidRPr="004209BC">
        <w:rPr>
          <w:rFonts w:ascii="Calibri" w:hAnsi="Calibri" w:cs="Calibri"/>
          <w:i/>
          <w:sz w:val="20"/>
        </w:rPr>
        <w:lastRenderedPageBreak/>
        <w:t>2008</w:t>
      </w:r>
      <w:r w:rsidRPr="004209BC">
        <w:rPr>
          <w:rFonts w:ascii="Calibri" w:hAnsi="Calibri" w:cs="Calibri"/>
          <w:i/>
          <w:sz w:val="20"/>
        </w:rPr>
        <w:tab/>
        <w:t>0.611901</w:t>
      </w:r>
    </w:p>
    <w:p w14:paraId="68BF9C3F" w14:textId="77777777" w:rsidR="00F12E9B" w:rsidRPr="004209BC" w:rsidRDefault="00F12E9B" w:rsidP="00F12E9B">
      <w:pPr>
        <w:spacing w:after="0" w:line="240" w:lineRule="auto"/>
        <w:ind w:left="3" w:right="3"/>
        <w:jc w:val="both"/>
        <w:rPr>
          <w:rFonts w:ascii="Calibri" w:hAnsi="Calibri" w:cs="Calibri"/>
          <w:i/>
          <w:sz w:val="20"/>
        </w:rPr>
      </w:pPr>
      <w:r w:rsidRPr="004209BC">
        <w:rPr>
          <w:rFonts w:ascii="Calibri" w:hAnsi="Calibri" w:cs="Calibri"/>
          <w:i/>
          <w:sz w:val="20"/>
        </w:rPr>
        <w:t>2009</w:t>
      </w:r>
      <w:r w:rsidRPr="004209BC">
        <w:rPr>
          <w:rFonts w:ascii="Calibri" w:hAnsi="Calibri" w:cs="Calibri"/>
          <w:i/>
          <w:sz w:val="20"/>
        </w:rPr>
        <w:tab/>
        <w:t>0.432738</w:t>
      </w:r>
    </w:p>
    <w:p w14:paraId="19DA0D95" w14:textId="77777777" w:rsidR="00F12E9B" w:rsidRPr="004209BC" w:rsidRDefault="00F12E9B" w:rsidP="00F12E9B">
      <w:pPr>
        <w:spacing w:after="0" w:line="240" w:lineRule="auto"/>
        <w:ind w:left="3" w:right="3"/>
        <w:jc w:val="both"/>
        <w:rPr>
          <w:rFonts w:ascii="Calibri" w:hAnsi="Calibri" w:cs="Calibri"/>
          <w:i/>
          <w:sz w:val="20"/>
        </w:rPr>
      </w:pPr>
      <w:r w:rsidRPr="004209BC">
        <w:rPr>
          <w:rFonts w:ascii="Calibri" w:hAnsi="Calibri" w:cs="Calibri"/>
          <w:i/>
          <w:sz w:val="20"/>
        </w:rPr>
        <w:t>2010</w:t>
      </w:r>
      <w:r w:rsidRPr="004209BC">
        <w:rPr>
          <w:rFonts w:ascii="Calibri" w:hAnsi="Calibri" w:cs="Calibri"/>
          <w:i/>
          <w:sz w:val="20"/>
        </w:rPr>
        <w:tab/>
        <w:t>0.571946</w:t>
      </w:r>
    </w:p>
    <w:p w14:paraId="5D47C7CC" w14:textId="77777777" w:rsidR="00F12E9B" w:rsidRPr="004209BC" w:rsidRDefault="00F12E9B" w:rsidP="00F12E9B">
      <w:pPr>
        <w:spacing w:after="0" w:line="240" w:lineRule="auto"/>
        <w:ind w:left="3" w:right="3"/>
        <w:jc w:val="both"/>
        <w:rPr>
          <w:rFonts w:ascii="Calibri" w:hAnsi="Calibri" w:cs="Calibri"/>
          <w:i/>
          <w:sz w:val="20"/>
        </w:rPr>
      </w:pPr>
      <w:r w:rsidRPr="004209BC">
        <w:rPr>
          <w:rFonts w:ascii="Calibri" w:hAnsi="Calibri" w:cs="Calibri"/>
          <w:i/>
          <w:sz w:val="20"/>
        </w:rPr>
        <w:t>2011</w:t>
      </w:r>
      <w:r w:rsidRPr="004209BC">
        <w:rPr>
          <w:rFonts w:ascii="Calibri" w:hAnsi="Calibri" w:cs="Calibri"/>
          <w:i/>
          <w:sz w:val="20"/>
        </w:rPr>
        <w:tab/>
        <w:t>0.581987</w:t>
      </w:r>
    </w:p>
    <w:p w14:paraId="25C8BF91" w14:textId="77777777" w:rsidR="00F12E9B" w:rsidRPr="004209BC" w:rsidRDefault="00F12E9B" w:rsidP="00F12E9B">
      <w:pPr>
        <w:spacing w:after="0" w:line="240" w:lineRule="auto"/>
        <w:ind w:left="3" w:right="3"/>
        <w:jc w:val="both"/>
        <w:rPr>
          <w:rFonts w:ascii="Calibri" w:hAnsi="Calibri" w:cs="Calibri"/>
          <w:i/>
          <w:sz w:val="20"/>
        </w:rPr>
      </w:pPr>
      <w:r w:rsidRPr="004209BC">
        <w:rPr>
          <w:rFonts w:ascii="Calibri" w:hAnsi="Calibri" w:cs="Calibri"/>
          <w:i/>
          <w:sz w:val="20"/>
        </w:rPr>
        <w:t>dtype:</w:t>
      </w:r>
      <w:r w:rsidRPr="004209BC">
        <w:rPr>
          <w:rFonts w:ascii="Calibri" w:hAnsi="Calibri" w:cs="Calibri"/>
          <w:i/>
          <w:sz w:val="20"/>
        </w:rPr>
        <w:tab/>
        <w:t>float64</w:t>
      </w:r>
    </w:p>
    <w:p w14:paraId="2169EB14" w14:textId="77777777" w:rsidR="00F12E9B" w:rsidRPr="004209BC" w:rsidRDefault="00F12E9B" w:rsidP="00F12E9B">
      <w:pPr>
        <w:spacing w:after="0" w:line="240" w:lineRule="auto"/>
        <w:ind w:left="3" w:right="3"/>
        <w:jc w:val="both"/>
        <w:rPr>
          <w:rFonts w:ascii="Calibri" w:hAnsi="Calibri" w:cs="Calibri"/>
          <w:i/>
          <w:sz w:val="20"/>
        </w:rPr>
      </w:pPr>
    </w:p>
    <w:p w14:paraId="776C2A17" w14:textId="77777777" w:rsidR="00F12E9B" w:rsidRDefault="00F12E9B" w:rsidP="00F12E9B">
      <w:pPr>
        <w:spacing w:after="0" w:line="240" w:lineRule="auto"/>
        <w:ind w:left="173" w:right="250"/>
        <w:rPr>
          <w:rFonts w:ascii="Calibri" w:eastAsia="SimSun" w:hAnsi="Calibri" w:cs="Calibri"/>
          <w:sz w:val="15"/>
        </w:rPr>
      </w:pPr>
    </w:p>
    <w:p w14:paraId="0B97ADAB" w14:textId="77777777" w:rsidR="00F12E9B" w:rsidRPr="00404DC4" w:rsidRDefault="00F12E9B" w:rsidP="00F12E9B">
      <w:pPr>
        <w:pStyle w:val="Heading4"/>
        <w:ind w:firstLine="3"/>
      </w:pPr>
      <w:r w:rsidRPr="00404DC4">
        <w:t>Example: Group-Wise Linear Regression</w:t>
      </w:r>
    </w:p>
    <w:p w14:paraId="54EE2F98" w14:textId="77777777" w:rsidR="00F12E9B" w:rsidRPr="00C42B09" w:rsidRDefault="00F12E9B" w:rsidP="00F12E9B">
      <w:pPr>
        <w:spacing w:after="0" w:line="240" w:lineRule="auto"/>
        <w:ind w:left="3" w:right="3"/>
        <w:jc w:val="both"/>
        <w:rPr>
          <w:rFonts w:ascii="Calibri" w:hAnsi="Calibri" w:cs="Calibri"/>
          <w:sz w:val="20"/>
        </w:rPr>
      </w:pPr>
    </w:p>
    <w:p w14:paraId="50A4B615" w14:textId="77777777" w:rsidR="00F12E9B" w:rsidRPr="004209BC" w:rsidRDefault="00F12E9B" w:rsidP="00F12E9B">
      <w:pPr>
        <w:spacing w:after="0" w:line="240" w:lineRule="auto"/>
        <w:ind w:left="3" w:right="3"/>
        <w:jc w:val="both"/>
        <w:rPr>
          <w:rFonts w:ascii="Calibri" w:hAnsi="Calibri" w:cs="Calibri"/>
          <w:color w:val="0000FF"/>
          <w:sz w:val="20"/>
        </w:rPr>
      </w:pPr>
      <w:r w:rsidRPr="004209BC">
        <w:rPr>
          <w:rFonts w:ascii="Calibri" w:hAnsi="Calibri" w:cs="Calibri"/>
          <w:color w:val="0000FF"/>
          <w:sz w:val="20"/>
        </w:rPr>
        <w:t>In the same theme as the previous example, you can use groupby to perform more complex group-wise statistical analysis, as long as the function returns a pandas object or scalar value. For example, I can define the following regress function (using the statsmodels econometrics library), which executes an ordinary least squares (OLS) regression on each chunk of data:</w:t>
      </w:r>
    </w:p>
    <w:p w14:paraId="59EA11A1" w14:textId="77777777" w:rsidR="00F12E9B" w:rsidRDefault="00F12E9B" w:rsidP="00F12E9B">
      <w:pPr>
        <w:spacing w:after="0" w:line="240" w:lineRule="auto"/>
        <w:ind w:left="3" w:right="3"/>
        <w:jc w:val="both"/>
        <w:rPr>
          <w:rFonts w:ascii="Calibri" w:hAnsi="Calibri" w:cs="Calibri"/>
          <w:sz w:val="20"/>
        </w:rPr>
      </w:pPr>
    </w:p>
    <w:p w14:paraId="03B32AB4" w14:textId="77777777" w:rsidR="00F12E9B" w:rsidRPr="004209BC" w:rsidRDefault="00F12E9B" w:rsidP="00F12E9B">
      <w:pPr>
        <w:spacing w:after="0" w:line="240" w:lineRule="auto"/>
        <w:rPr>
          <w:rFonts w:ascii="Consolas" w:hAnsi="Consolas"/>
          <w:color w:val="C00000"/>
          <w:sz w:val="20"/>
        </w:rPr>
      </w:pPr>
      <w:r w:rsidRPr="004209BC">
        <w:rPr>
          <w:rFonts w:ascii="Consolas" w:hAnsi="Consolas"/>
          <w:color w:val="C00000"/>
          <w:sz w:val="20"/>
        </w:rPr>
        <w:t>import statsmodels.api as sm def regress(data, yvar, xvars):</w:t>
      </w:r>
    </w:p>
    <w:p w14:paraId="0B79ED5F" w14:textId="77777777" w:rsidR="00F12E9B" w:rsidRPr="004209BC" w:rsidRDefault="00F12E9B" w:rsidP="00F12E9B">
      <w:pPr>
        <w:spacing w:after="0" w:line="240" w:lineRule="auto"/>
        <w:rPr>
          <w:rFonts w:ascii="Consolas" w:hAnsi="Consolas"/>
          <w:sz w:val="20"/>
        </w:rPr>
      </w:pPr>
    </w:p>
    <w:p w14:paraId="5F940EE8" w14:textId="77777777" w:rsidR="00F12E9B" w:rsidRPr="004209BC" w:rsidRDefault="00F12E9B" w:rsidP="00F12E9B">
      <w:pPr>
        <w:spacing w:after="0" w:line="240" w:lineRule="auto"/>
        <w:rPr>
          <w:rFonts w:ascii="Consolas" w:hAnsi="Consolas"/>
          <w:color w:val="C00000"/>
          <w:sz w:val="20"/>
        </w:rPr>
      </w:pPr>
      <w:r w:rsidRPr="004209BC">
        <w:rPr>
          <w:rFonts w:ascii="Consolas" w:hAnsi="Consolas"/>
          <w:color w:val="C00000"/>
          <w:sz w:val="20"/>
        </w:rPr>
        <w:t>Y = data[yvar] X = data[xvars]</w:t>
      </w:r>
    </w:p>
    <w:p w14:paraId="4E0CB95D" w14:textId="77777777" w:rsidR="00F12E9B" w:rsidRPr="004209BC" w:rsidRDefault="00F12E9B" w:rsidP="00F12E9B">
      <w:pPr>
        <w:spacing w:after="0" w:line="240" w:lineRule="auto"/>
        <w:rPr>
          <w:rFonts w:ascii="Consolas" w:hAnsi="Consolas"/>
          <w:sz w:val="20"/>
        </w:rPr>
      </w:pPr>
    </w:p>
    <w:p w14:paraId="593011E1" w14:textId="77777777" w:rsidR="00F12E9B" w:rsidRPr="004209BC" w:rsidRDefault="00F12E9B" w:rsidP="00F12E9B">
      <w:pPr>
        <w:spacing w:after="0" w:line="240" w:lineRule="auto"/>
        <w:rPr>
          <w:rFonts w:ascii="Consolas" w:hAnsi="Consolas"/>
          <w:color w:val="C00000"/>
          <w:sz w:val="20"/>
        </w:rPr>
      </w:pPr>
      <w:r w:rsidRPr="004209BC">
        <w:rPr>
          <w:rFonts w:ascii="Consolas" w:hAnsi="Consolas"/>
          <w:color w:val="C00000"/>
          <w:sz w:val="20"/>
        </w:rPr>
        <w:t>X['intercept'] = 1.</w:t>
      </w:r>
    </w:p>
    <w:p w14:paraId="242AD090" w14:textId="77777777" w:rsidR="00F12E9B" w:rsidRPr="004209BC" w:rsidRDefault="00F12E9B" w:rsidP="00F12E9B">
      <w:pPr>
        <w:spacing w:after="0" w:line="240" w:lineRule="auto"/>
        <w:rPr>
          <w:rFonts w:ascii="Consolas" w:hAnsi="Consolas"/>
          <w:sz w:val="20"/>
        </w:rPr>
      </w:pPr>
    </w:p>
    <w:p w14:paraId="198FE667" w14:textId="77777777" w:rsidR="00F12E9B" w:rsidRPr="004209BC" w:rsidRDefault="00F12E9B" w:rsidP="00F12E9B">
      <w:pPr>
        <w:spacing w:after="0" w:line="240" w:lineRule="auto"/>
        <w:rPr>
          <w:rFonts w:ascii="Consolas" w:hAnsi="Consolas"/>
          <w:color w:val="C00000"/>
          <w:sz w:val="20"/>
        </w:rPr>
      </w:pPr>
      <w:r w:rsidRPr="004209BC">
        <w:rPr>
          <w:rFonts w:ascii="Consolas" w:hAnsi="Consolas"/>
          <w:color w:val="C00000"/>
          <w:sz w:val="20"/>
        </w:rPr>
        <w:t>result = sm.OLS(Y, X).fit()</w:t>
      </w:r>
    </w:p>
    <w:p w14:paraId="4086B8D6" w14:textId="77777777" w:rsidR="00F12E9B" w:rsidRPr="004209BC" w:rsidRDefault="00F12E9B" w:rsidP="00F12E9B">
      <w:pPr>
        <w:spacing w:after="0" w:line="240" w:lineRule="auto"/>
        <w:rPr>
          <w:rFonts w:ascii="Consolas" w:hAnsi="Consolas"/>
          <w:sz w:val="20"/>
        </w:rPr>
      </w:pPr>
    </w:p>
    <w:p w14:paraId="0B6DC529" w14:textId="77777777" w:rsidR="00F12E9B" w:rsidRPr="004209BC" w:rsidRDefault="00F12E9B" w:rsidP="00F12E9B">
      <w:pPr>
        <w:spacing w:after="0" w:line="240" w:lineRule="auto"/>
        <w:rPr>
          <w:rFonts w:ascii="Consolas" w:hAnsi="Consolas"/>
          <w:color w:val="C00000"/>
          <w:sz w:val="20"/>
        </w:rPr>
      </w:pPr>
      <w:r w:rsidRPr="004209BC">
        <w:rPr>
          <w:rFonts w:ascii="Consolas" w:hAnsi="Consolas"/>
          <w:color w:val="C00000"/>
          <w:sz w:val="20"/>
        </w:rPr>
        <w:t>return result.params</w:t>
      </w:r>
    </w:p>
    <w:p w14:paraId="0D315A17" w14:textId="77777777" w:rsidR="00F12E9B" w:rsidRPr="004209BC" w:rsidRDefault="00F12E9B" w:rsidP="00F12E9B">
      <w:pPr>
        <w:spacing w:after="0" w:line="240" w:lineRule="auto"/>
        <w:rPr>
          <w:rFonts w:ascii="Consolas" w:hAnsi="Consolas"/>
          <w:sz w:val="20"/>
        </w:rPr>
      </w:pPr>
    </w:p>
    <w:p w14:paraId="3959CD91" w14:textId="77777777" w:rsidR="00F12E9B" w:rsidRPr="004209BC" w:rsidRDefault="00F12E9B" w:rsidP="00F12E9B">
      <w:pPr>
        <w:spacing w:after="0" w:line="240" w:lineRule="auto"/>
        <w:jc w:val="both"/>
        <w:rPr>
          <w:rFonts w:ascii="Calibri" w:hAnsi="Calibri" w:cs="Calibri"/>
          <w:color w:val="0000FF"/>
          <w:sz w:val="20"/>
        </w:rPr>
      </w:pPr>
      <w:r w:rsidRPr="004209BC">
        <w:rPr>
          <w:rFonts w:ascii="Calibri" w:hAnsi="Calibri" w:cs="Calibri"/>
          <w:color w:val="0000FF"/>
          <w:sz w:val="20"/>
        </w:rPr>
        <w:t>Now, to run a yearly linear regression of AAPL on SPX returns, execute:</w:t>
      </w:r>
    </w:p>
    <w:p w14:paraId="453009C5" w14:textId="77777777" w:rsidR="00F12E9B" w:rsidRPr="004209BC" w:rsidRDefault="00F12E9B" w:rsidP="00F12E9B">
      <w:pPr>
        <w:spacing w:after="0" w:line="240" w:lineRule="auto"/>
        <w:rPr>
          <w:rFonts w:ascii="Consolas" w:hAnsi="Consolas"/>
          <w:sz w:val="20"/>
        </w:rPr>
      </w:pPr>
    </w:p>
    <w:p w14:paraId="5EF39917" w14:textId="77777777" w:rsidR="00F12E9B" w:rsidRPr="004209BC" w:rsidRDefault="00F12E9B" w:rsidP="00F12E9B">
      <w:pPr>
        <w:spacing w:after="0" w:line="240" w:lineRule="auto"/>
        <w:rPr>
          <w:rFonts w:ascii="Consolas" w:hAnsi="Consolas"/>
          <w:color w:val="C00000"/>
          <w:sz w:val="20"/>
        </w:rPr>
      </w:pPr>
      <w:r w:rsidRPr="004209BC">
        <w:rPr>
          <w:rFonts w:ascii="Consolas" w:hAnsi="Consolas"/>
          <w:color w:val="C00000"/>
          <w:sz w:val="20"/>
        </w:rPr>
        <w:t xml:space="preserve">by_year.apply(regress, 'AAPL', ['SPX']) </w:t>
      </w:r>
    </w:p>
    <w:p w14:paraId="4244EEFB" w14:textId="77777777" w:rsidR="00F12E9B" w:rsidRDefault="00F12E9B" w:rsidP="00F12E9B">
      <w:pPr>
        <w:spacing w:after="0" w:line="240" w:lineRule="auto"/>
        <w:rPr>
          <w:rFonts w:ascii="Consolas" w:hAnsi="Consolas"/>
          <w:sz w:val="20"/>
        </w:rPr>
      </w:pPr>
    </w:p>
    <w:p w14:paraId="6990F50A" w14:textId="77777777" w:rsidR="00F12E9B" w:rsidRPr="004209BC" w:rsidRDefault="00F12E9B" w:rsidP="00F12E9B">
      <w:pPr>
        <w:spacing w:after="0" w:line="240" w:lineRule="auto"/>
        <w:rPr>
          <w:rFonts w:ascii="Consolas" w:hAnsi="Consolas"/>
          <w:i/>
          <w:sz w:val="20"/>
        </w:rPr>
      </w:pPr>
      <w:r w:rsidRPr="004209BC">
        <w:rPr>
          <w:rFonts w:ascii="Consolas" w:hAnsi="Consolas"/>
          <w:i/>
          <w:sz w:val="20"/>
        </w:rPr>
        <w:tab/>
        <w:t>SPX</w:t>
      </w:r>
      <w:r w:rsidRPr="004209BC">
        <w:rPr>
          <w:rFonts w:ascii="Consolas" w:hAnsi="Consolas"/>
          <w:i/>
          <w:sz w:val="20"/>
        </w:rPr>
        <w:tab/>
        <w:t>intercept</w:t>
      </w:r>
    </w:p>
    <w:p w14:paraId="79156303" w14:textId="77777777" w:rsidR="00F12E9B" w:rsidRPr="004209BC" w:rsidRDefault="00F12E9B" w:rsidP="00F12E9B">
      <w:pPr>
        <w:spacing w:after="0" w:line="240" w:lineRule="auto"/>
        <w:rPr>
          <w:rFonts w:ascii="Consolas" w:hAnsi="Consolas"/>
          <w:i/>
          <w:sz w:val="20"/>
        </w:rPr>
      </w:pPr>
      <w:r w:rsidRPr="004209BC">
        <w:rPr>
          <w:rFonts w:ascii="Consolas" w:hAnsi="Consolas"/>
          <w:i/>
          <w:sz w:val="20"/>
        </w:rPr>
        <w:t>2003</w:t>
      </w:r>
      <w:r w:rsidRPr="004209BC">
        <w:rPr>
          <w:rFonts w:ascii="Consolas" w:hAnsi="Consolas"/>
          <w:i/>
          <w:sz w:val="20"/>
        </w:rPr>
        <w:tab/>
        <w:t>1.195406</w:t>
      </w:r>
      <w:r w:rsidRPr="004209BC">
        <w:rPr>
          <w:rFonts w:ascii="Consolas" w:hAnsi="Consolas"/>
          <w:i/>
          <w:sz w:val="20"/>
        </w:rPr>
        <w:tab/>
        <w:t>0.000710</w:t>
      </w:r>
    </w:p>
    <w:p w14:paraId="448456E3" w14:textId="77777777" w:rsidR="00F12E9B" w:rsidRPr="004209BC" w:rsidRDefault="00F12E9B" w:rsidP="00F12E9B">
      <w:pPr>
        <w:spacing w:after="0" w:line="240" w:lineRule="auto"/>
        <w:rPr>
          <w:rFonts w:ascii="Consolas" w:hAnsi="Consolas"/>
          <w:i/>
          <w:sz w:val="20"/>
        </w:rPr>
      </w:pPr>
      <w:r w:rsidRPr="004209BC">
        <w:rPr>
          <w:rFonts w:ascii="Consolas" w:hAnsi="Consolas"/>
          <w:i/>
          <w:sz w:val="20"/>
        </w:rPr>
        <w:t>2004</w:t>
      </w:r>
      <w:r w:rsidRPr="004209BC">
        <w:rPr>
          <w:rFonts w:ascii="Consolas" w:hAnsi="Consolas"/>
          <w:i/>
          <w:sz w:val="20"/>
        </w:rPr>
        <w:tab/>
        <w:t>1.363463</w:t>
      </w:r>
      <w:r w:rsidRPr="004209BC">
        <w:rPr>
          <w:rFonts w:ascii="Consolas" w:hAnsi="Consolas"/>
          <w:i/>
          <w:sz w:val="20"/>
        </w:rPr>
        <w:tab/>
        <w:t>0.004201</w:t>
      </w:r>
    </w:p>
    <w:p w14:paraId="2406126A" w14:textId="77777777" w:rsidR="00F12E9B" w:rsidRPr="004209BC" w:rsidRDefault="00F12E9B" w:rsidP="00F12E9B">
      <w:pPr>
        <w:spacing w:after="0" w:line="240" w:lineRule="auto"/>
        <w:rPr>
          <w:rFonts w:ascii="Consolas" w:hAnsi="Consolas"/>
          <w:i/>
          <w:sz w:val="20"/>
        </w:rPr>
      </w:pPr>
      <w:r w:rsidRPr="004209BC">
        <w:rPr>
          <w:rFonts w:ascii="Consolas" w:hAnsi="Consolas"/>
          <w:i/>
          <w:sz w:val="20"/>
        </w:rPr>
        <w:t>2005</w:t>
      </w:r>
      <w:r w:rsidRPr="004209BC">
        <w:rPr>
          <w:rFonts w:ascii="Consolas" w:hAnsi="Consolas"/>
          <w:i/>
          <w:sz w:val="20"/>
        </w:rPr>
        <w:tab/>
        <w:t>1.766415</w:t>
      </w:r>
      <w:r w:rsidRPr="004209BC">
        <w:rPr>
          <w:rFonts w:ascii="Consolas" w:hAnsi="Consolas"/>
          <w:i/>
          <w:sz w:val="20"/>
        </w:rPr>
        <w:tab/>
        <w:t>0.003246</w:t>
      </w:r>
    </w:p>
    <w:p w14:paraId="17FD3F15" w14:textId="77777777" w:rsidR="00F12E9B" w:rsidRPr="004209BC" w:rsidRDefault="00F12E9B" w:rsidP="00F12E9B">
      <w:pPr>
        <w:spacing w:after="0" w:line="240" w:lineRule="auto"/>
        <w:rPr>
          <w:rFonts w:ascii="Consolas" w:hAnsi="Consolas"/>
          <w:i/>
          <w:sz w:val="20"/>
        </w:rPr>
      </w:pPr>
      <w:r w:rsidRPr="004209BC">
        <w:rPr>
          <w:rFonts w:ascii="Consolas" w:hAnsi="Consolas"/>
          <w:i/>
          <w:sz w:val="20"/>
        </w:rPr>
        <w:t>2006</w:t>
      </w:r>
      <w:r w:rsidRPr="004209BC">
        <w:rPr>
          <w:rFonts w:ascii="Consolas" w:hAnsi="Consolas"/>
          <w:i/>
          <w:sz w:val="20"/>
        </w:rPr>
        <w:tab/>
        <w:t>1.645496</w:t>
      </w:r>
      <w:r w:rsidRPr="004209BC">
        <w:rPr>
          <w:rFonts w:ascii="Consolas" w:hAnsi="Consolas"/>
          <w:i/>
          <w:sz w:val="20"/>
        </w:rPr>
        <w:tab/>
        <w:t>0.000080</w:t>
      </w:r>
    </w:p>
    <w:p w14:paraId="6969C28C" w14:textId="77777777" w:rsidR="00F12E9B" w:rsidRPr="004209BC" w:rsidRDefault="00F12E9B" w:rsidP="00F12E9B">
      <w:pPr>
        <w:spacing w:after="0" w:line="240" w:lineRule="auto"/>
        <w:rPr>
          <w:rFonts w:ascii="Consolas" w:hAnsi="Consolas"/>
          <w:i/>
          <w:sz w:val="20"/>
        </w:rPr>
      </w:pPr>
      <w:r w:rsidRPr="004209BC">
        <w:rPr>
          <w:rFonts w:ascii="Consolas" w:hAnsi="Consolas"/>
          <w:i/>
          <w:sz w:val="20"/>
        </w:rPr>
        <w:t>2007</w:t>
      </w:r>
      <w:r w:rsidRPr="004209BC">
        <w:rPr>
          <w:rFonts w:ascii="Consolas" w:hAnsi="Consolas"/>
          <w:i/>
          <w:sz w:val="20"/>
        </w:rPr>
        <w:tab/>
        <w:t>1.198761</w:t>
      </w:r>
      <w:r w:rsidRPr="004209BC">
        <w:rPr>
          <w:rFonts w:ascii="Consolas" w:hAnsi="Consolas"/>
          <w:i/>
          <w:sz w:val="20"/>
        </w:rPr>
        <w:tab/>
        <w:t>0.003438</w:t>
      </w:r>
    </w:p>
    <w:p w14:paraId="19595E5C" w14:textId="77777777" w:rsidR="00F12E9B" w:rsidRPr="004209BC" w:rsidRDefault="00F12E9B" w:rsidP="00F12E9B">
      <w:pPr>
        <w:spacing w:after="0" w:line="240" w:lineRule="auto"/>
        <w:rPr>
          <w:rFonts w:ascii="Consolas" w:hAnsi="Consolas"/>
          <w:i/>
          <w:sz w:val="20"/>
        </w:rPr>
      </w:pPr>
      <w:r w:rsidRPr="004209BC">
        <w:rPr>
          <w:rFonts w:ascii="Consolas" w:hAnsi="Consolas"/>
          <w:i/>
          <w:sz w:val="20"/>
        </w:rPr>
        <w:t>2008</w:t>
      </w:r>
      <w:r w:rsidRPr="004209BC">
        <w:rPr>
          <w:rFonts w:ascii="Consolas" w:hAnsi="Consolas"/>
          <w:i/>
          <w:sz w:val="20"/>
        </w:rPr>
        <w:tab/>
        <w:t>0.968016</w:t>
      </w:r>
      <w:r w:rsidRPr="004209BC">
        <w:rPr>
          <w:rFonts w:ascii="Consolas" w:hAnsi="Consolas"/>
          <w:i/>
          <w:sz w:val="20"/>
        </w:rPr>
        <w:tab/>
        <w:t>-0.001110</w:t>
      </w:r>
    </w:p>
    <w:p w14:paraId="1485BFAC" w14:textId="77777777" w:rsidR="00F12E9B" w:rsidRPr="004209BC" w:rsidRDefault="00F12E9B" w:rsidP="00F12E9B">
      <w:pPr>
        <w:spacing w:after="0" w:line="240" w:lineRule="auto"/>
        <w:rPr>
          <w:rFonts w:ascii="Consolas" w:hAnsi="Consolas"/>
          <w:i/>
          <w:sz w:val="20"/>
        </w:rPr>
      </w:pPr>
      <w:r w:rsidRPr="004209BC">
        <w:rPr>
          <w:rFonts w:ascii="Consolas" w:hAnsi="Consolas"/>
          <w:i/>
          <w:sz w:val="20"/>
        </w:rPr>
        <w:t>2009</w:t>
      </w:r>
      <w:r w:rsidRPr="004209BC">
        <w:rPr>
          <w:rFonts w:ascii="Consolas" w:hAnsi="Consolas"/>
          <w:i/>
          <w:sz w:val="20"/>
        </w:rPr>
        <w:tab/>
        <w:t>0.879103</w:t>
      </w:r>
      <w:r w:rsidRPr="004209BC">
        <w:rPr>
          <w:rFonts w:ascii="Consolas" w:hAnsi="Consolas"/>
          <w:i/>
          <w:sz w:val="20"/>
        </w:rPr>
        <w:tab/>
        <w:t>0.002954</w:t>
      </w:r>
    </w:p>
    <w:p w14:paraId="6A16F190" w14:textId="77777777" w:rsidR="00F12E9B" w:rsidRPr="004209BC" w:rsidRDefault="00F12E9B" w:rsidP="00F12E9B">
      <w:pPr>
        <w:spacing w:after="0" w:line="240" w:lineRule="auto"/>
        <w:rPr>
          <w:rFonts w:ascii="Consolas" w:hAnsi="Consolas"/>
          <w:i/>
          <w:sz w:val="20"/>
        </w:rPr>
      </w:pPr>
      <w:r w:rsidRPr="004209BC">
        <w:rPr>
          <w:rFonts w:ascii="Consolas" w:hAnsi="Consolas"/>
          <w:i/>
          <w:sz w:val="20"/>
        </w:rPr>
        <w:t>2010</w:t>
      </w:r>
      <w:r w:rsidRPr="004209BC">
        <w:rPr>
          <w:rFonts w:ascii="Consolas" w:hAnsi="Consolas"/>
          <w:i/>
          <w:sz w:val="20"/>
        </w:rPr>
        <w:tab/>
        <w:t>1.052608</w:t>
      </w:r>
      <w:r w:rsidRPr="004209BC">
        <w:rPr>
          <w:rFonts w:ascii="Consolas" w:hAnsi="Consolas"/>
          <w:i/>
          <w:sz w:val="20"/>
        </w:rPr>
        <w:tab/>
        <w:t>0.001261</w:t>
      </w:r>
    </w:p>
    <w:p w14:paraId="0D3E177A" w14:textId="77777777" w:rsidR="00F12E9B" w:rsidRPr="004209BC" w:rsidRDefault="00F12E9B" w:rsidP="00F12E9B">
      <w:pPr>
        <w:spacing w:after="0" w:line="240" w:lineRule="auto"/>
        <w:rPr>
          <w:rFonts w:ascii="Consolas" w:hAnsi="Consolas"/>
          <w:i/>
          <w:sz w:val="20"/>
        </w:rPr>
      </w:pPr>
      <w:r w:rsidRPr="004209BC">
        <w:rPr>
          <w:rFonts w:ascii="Consolas" w:hAnsi="Consolas"/>
          <w:i/>
          <w:sz w:val="20"/>
        </w:rPr>
        <w:t>2011</w:t>
      </w:r>
      <w:r w:rsidRPr="004209BC">
        <w:rPr>
          <w:rFonts w:ascii="Consolas" w:hAnsi="Consolas"/>
          <w:i/>
          <w:sz w:val="20"/>
        </w:rPr>
        <w:tab/>
        <w:t>0.806605</w:t>
      </w:r>
      <w:r w:rsidRPr="004209BC">
        <w:rPr>
          <w:rFonts w:ascii="Consolas" w:hAnsi="Consolas"/>
          <w:i/>
          <w:sz w:val="20"/>
        </w:rPr>
        <w:tab/>
        <w:t>0.001514</w:t>
      </w:r>
    </w:p>
    <w:p w14:paraId="221767F5" w14:textId="77777777" w:rsidR="00F12E9B" w:rsidRPr="00C42B09" w:rsidRDefault="00F12E9B" w:rsidP="00F12E9B">
      <w:pPr>
        <w:spacing w:after="0" w:line="240" w:lineRule="auto"/>
        <w:ind w:left="3" w:right="3"/>
        <w:jc w:val="both"/>
        <w:rPr>
          <w:rFonts w:ascii="Calibri" w:hAnsi="Calibri" w:cs="Calibri"/>
          <w:sz w:val="20"/>
        </w:rPr>
      </w:pPr>
    </w:p>
    <w:p w14:paraId="76FBE42A" w14:textId="77777777" w:rsidR="00F12E9B" w:rsidRDefault="00F12E9B" w:rsidP="00F12E9B">
      <w:pPr>
        <w:spacing w:after="0" w:line="240" w:lineRule="auto"/>
        <w:ind w:left="173" w:right="250"/>
        <w:rPr>
          <w:rFonts w:ascii="Calibri" w:eastAsia="SimSun" w:hAnsi="Calibri" w:cs="Calibri"/>
          <w:sz w:val="7"/>
        </w:rPr>
      </w:pPr>
    </w:p>
    <w:p w14:paraId="386D0802" w14:textId="77777777" w:rsidR="00F12E9B" w:rsidRPr="00404DC4" w:rsidRDefault="00F12E9B" w:rsidP="00F12E9B">
      <w:pPr>
        <w:pStyle w:val="Heading3"/>
      </w:pPr>
      <w:bookmarkStart w:id="163" w:name="Pivot_Tables_and_Cross-Tabulation"/>
      <w:bookmarkStart w:id="164" w:name="_Toc80103667"/>
      <w:bookmarkEnd w:id="163"/>
      <w:r w:rsidRPr="00404DC4">
        <w:t>Pivot Tables and Cross-Tabulation</w:t>
      </w:r>
      <w:bookmarkEnd w:id="164"/>
    </w:p>
    <w:p w14:paraId="49D90C2B" w14:textId="77777777" w:rsidR="00F12E9B" w:rsidRPr="00C42B09" w:rsidRDefault="00F12E9B" w:rsidP="00F12E9B">
      <w:pPr>
        <w:spacing w:after="0" w:line="240" w:lineRule="auto"/>
        <w:ind w:left="3" w:right="3"/>
        <w:jc w:val="both"/>
        <w:rPr>
          <w:rFonts w:ascii="Calibri" w:hAnsi="Calibri" w:cs="Calibri"/>
          <w:sz w:val="20"/>
        </w:rPr>
      </w:pPr>
    </w:p>
    <w:p w14:paraId="26B4A67D" w14:textId="77777777" w:rsidR="00F12E9B" w:rsidRPr="004209BC" w:rsidRDefault="00F12E9B" w:rsidP="00F12E9B">
      <w:pPr>
        <w:spacing w:after="0" w:line="240" w:lineRule="auto"/>
        <w:ind w:left="3" w:right="3"/>
        <w:jc w:val="both"/>
        <w:rPr>
          <w:rFonts w:ascii="Calibri" w:hAnsi="Calibri" w:cs="Calibri"/>
          <w:color w:val="0000FF"/>
          <w:sz w:val="20"/>
        </w:rPr>
      </w:pPr>
      <w:r w:rsidRPr="004209BC">
        <w:rPr>
          <w:rFonts w:ascii="Calibri" w:hAnsi="Calibri" w:cs="Calibri"/>
          <w:color w:val="0000FF"/>
          <w:sz w:val="20"/>
        </w:rPr>
        <w:t>A pivot table is a data summarization tool frequently found in spreadsheet programs and other data analysis software. It aggregates a table of data by one or more keys, arranging the data in a rectangle with some of the group keys along the rows and some along the columns. Pivot tables in Python with pandas are made possible through the groupby facility described in this chapter combined with reshape opera‐ tions utilizing hierarchical indexing. DataFrame has a pivot_table method, and there is also a top-level pandas.pivot_table function. In addition to providing a convenience interface to groupby, pivot_table can add partial totals, also known as margins.</w:t>
      </w:r>
    </w:p>
    <w:p w14:paraId="7B63CD38" w14:textId="77777777" w:rsidR="00F12E9B" w:rsidRPr="004209BC" w:rsidRDefault="00F12E9B" w:rsidP="00F12E9B">
      <w:pPr>
        <w:spacing w:after="0" w:line="240" w:lineRule="auto"/>
        <w:ind w:left="3" w:right="3"/>
        <w:jc w:val="both"/>
        <w:rPr>
          <w:rFonts w:ascii="Calibri" w:hAnsi="Calibri" w:cs="Calibri"/>
          <w:color w:val="0000FF"/>
          <w:sz w:val="20"/>
        </w:rPr>
      </w:pPr>
    </w:p>
    <w:p w14:paraId="3EC4C5F2" w14:textId="77777777" w:rsidR="00F12E9B" w:rsidRPr="004209BC" w:rsidRDefault="00F12E9B" w:rsidP="00F12E9B">
      <w:pPr>
        <w:spacing w:after="0" w:line="240" w:lineRule="auto"/>
        <w:ind w:left="3" w:right="3"/>
        <w:jc w:val="both"/>
        <w:rPr>
          <w:rFonts w:ascii="Calibri" w:hAnsi="Calibri" w:cs="Calibri"/>
          <w:color w:val="0000FF"/>
          <w:sz w:val="20"/>
        </w:rPr>
      </w:pPr>
      <w:r w:rsidRPr="004209BC">
        <w:rPr>
          <w:rFonts w:ascii="Calibri" w:hAnsi="Calibri" w:cs="Calibri"/>
          <w:color w:val="0000FF"/>
          <w:sz w:val="20"/>
        </w:rPr>
        <w:t>Returning to the tipping dataset, suppose you wanted to compute a table of group means (the default pivot_table aggregation type) arranged by day and smoker on the rows:</w:t>
      </w:r>
    </w:p>
    <w:p w14:paraId="1DEA9E45" w14:textId="77777777" w:rsidR="00F12E9B" w:rsidRDefault="00F12E9B" w:rsidP="00F12E9B">
      <w:pPr>
        <w:spacing w:after="0" w:line="240" w:lineRule="auto"/>
        <w:ind w:left="3" w:right="3"/>
        <w:jc w:val="both"/>
        <w:rPr>
          <w:rFonts w:ascii="Calibri" w:hAnsi="Calibri" w:cs="Calibri"/>
          <w:sz w:val="20"/>
        </w:rPr>
      </w:pPr>
    </w:p>
    <w:p w14:paraId="4CC6903D" w14:textId="77777777" w:rsidR="00F12E9B" w:rsidRPr="000F3D09" w:rsidRDefault="00F12E9B" w:rsidP="00F12E9B">
      <w:pPr>
        <w:spacing w:after="0" w:line="240" w:lineRule="auto"/>
        <w:rPr>
          <w:rFonts w:ascii="Consolas" w:hAnsi="Consolas"/>
          <w:color w:val="C00000"/>
          <w:sz w:val="20"/>
        </w:rPr>
      </w:pPr>
      <w:r w:rsidRPr="000F3D09">
        <w:rPr>
          <w:rFonts w:ascii="Consolas" w:hAnsi="Consolas"/>
          <w:color w:val="C00000"/>
          <w:sz w:val="20"/>
        </w:rPr>
        <w:t xml:space="preserve">tips.pivot_table(index=['day', 'smoker']) </w:t>
      </w:r>
    </w:p>
    <w:p w14:paraId="78983F76" w14:textId="77777777" w:rsidR="00F12E9B" w:rsidRPr="004209BC" w:rsidRDefault="00F12E9B" w:rsidP="00F12E9B">
      <w:pPr>
        <w:spacing w:after="0" w:line="240" w:lineRule="auto"/>
        <w:rPr>
          <w:rFonts w:ascii="Consolas" w:hAnsi="Consolas"/>
          <w:sz w:val="20"/>
        </w:rPr>
      </w:pPr>
    </w:p>
    <w:p w14:paraId="03C780C4" w14:textId="77777777" w:rsidR="00F12E9B" w:rsidRPr="004209BC" w:rsidRDefault="00F12E9B" w:rsidP="00F12E9B">
      <w:pPr>
        <w:spacing w:after="0" w:line="240" w:lineRule="auto"/>
        <w:rPr>
          <w:rFonts w:ascii="Consolas" w:hAnsi="Consolas"/>
          <w:sz w:val="20"/>
        </w:rPr>
      </w:pPr>
      <w:r w:rsidRPr="004209BC">
        <w:rPr>
          <w:rFonts w:ascii="Consolas" w:hAnsi="Consolas"/>
          <w:sz w:val="20"/>
        </w:rPr>
        <w:t>day</w:t>
      </w:r>
      <w:r w:rsidRPr="004209BC">
        <w:rPr>
          <w:rFonts w:ascii="Consolas" w:hAnsi="Consolas"/>
          <w:sz w:val="20"/>
        </w:rPr>
        <w:tab/>
        <w:t>smoker</w:t>
      </w:r>
      <w:r>
        <w:rPr>
          <w:rFonts w:ascii="Consolas" w:hAnsi="Consolas"/>
          <w:sz w:val="20"/>
        </w:rPr>
        <w:tab/>
      </w:r>
      <w:r w:rsidRPr="004209BC">
        <w:rPr>
          <w:rFonts w:ascii="Consolas" w:hAnsi="Consolas"/>
          <w:sz w:val="20"/>
        </w:rPr>
        <w:tab/>
        <w:t>size</w:t>
      </w:r>
      <w:r w:rsidRPr="004209BC">
        <w:rPr>
          <w:rFonts w:ascii="Consolas" w:hAnsi="Consolas"/>
          <w:sz w:val="20"/>
        </w:rPr>
        <w:tab/>
      </w:r>
      <w:r>
        <w:rPr>
          <w:rFonts w:ascii="Consolas" w:hAnsi="Consolas"/>
          <w:sz w:val="20"/>
        </w:rPr>
        <w:tab/>
      </w:r>
      <w:r w:rsidRPr="004209BC">
        <w:rPr>
          <w:rFonts w:ascii="Consolas" w:hAnsi="Consolas"/>
          <w:sz w:val="20"/>
        </w:rPr>
        <w:t>tip</w:t>
      </w:r>
      <w:r w:rsidRPr="004209BC">
        <w:rPr>
          <w:rFonts w:ascii="Consolas" w:hAnsi="Consolas"/>
          <w:sz w:val="20"/>
        </w:rPr>
        <w:tab/>
      </w:r>
      <w:r>
        <w:rPr>
          <w:rFonts w:ascii="Consolas" w:hAnsi="Consolas"/>
          <w:sz w:val="20"/>
        </w:rPr>
        <w:tab/>
      </w:r>
      <w:r w:rsidRPr="004209BC">
        <w:rPr>
          <w:rFonts w:ascii="Consolas" w:hAnsi="Consolas"/>
          <w:sz w:val="20"/>
        </w:rPr>
        <w:t>tip_pct</w:t>
      </w:r>
      <w:r w:rsidRPr="004209BC">
        <w:rPr>
          <w:rFonts w:ascii="Consolas" w:hAnsi="Consolas"/>
          <w:sz w:val="20"/>
        </w:rPr>
        <w:tab/>
        <w:t>total_bill</w:t>
      </w:r>
    </w:p>
    <w:p w14:paraId="17A38C17" w14:textId="77777777" w:rsidR="00F12E9B" w:rsidRPr="004209BC" w:rsidRDefault="00F12E9B" w:rsidP="00F12E9B">
      <w:pPr>
        <w:spacing w:after="0" w:line="240" w:lineRule="auto"/>
        <w:rPr>
          <w:rFonts w:ascii="Consolas" w:hAnsi="Consolas"/>
          <w:sz w:val="20"/>
        </w:rPr>
      </w:pPr>
      <w:r w:rsidRPr="004209BC">
        <w:rPr>
          <w:rFonts w:ascii="Consolas" w:hAnsi="Consolas"/>
          <w:sz w:val="20"/>
        </w:rPr>
        <w:t>Fri</w:t>
      </w:r>
      <w:r w:rsidRPr="004209BC">
        <w:rPr>
          <w:rFonts w:ascii="Consolas" w:hAnsi="Consolas"/>
          <w:sz w:val="20"/>
        </w:rPr>
        <w:tab/>
        <w:t>No</w:t>
      </w:r>
      <w:r w:rsidRPr="004209BC">
        <w:rPr>
          <w:rFonts w:ascii="Consolas" w:hAnsi="Consolas"/>
          <w:sz w:val="20"/>
        </w:rPr>
        <w:tab/>
      </w:r>
      <w:r>
        <w:rPr>
          <w:rFonts w:ascii="Consolas" w:hAnsi="Consolas"/>
          <w:sz w:val="20"/>
        </w:rPr>
        <w:tab/>
      </w:r>
      <w:r w:rsidRPr="004209BC">
        <w:rPr>
          <w:rFonts w:ascii="Consolas" w:hAnsi="Consolas"/>
          <w:sz w:val="20"/>
        </w:rPr>
        <w:t>2.250000</w:t>
      </w:r>
      <w:r w:rsidRPr="004209BC">
        <w:rPr>
          <w:rFonts w:ascii="Consolas" w:hAnsi="Consolas"/>
          <w:sz w:val="20"/>
        </w:rPr>
        <w:tab/>
        <w:t>2.812500</w:t>
      </w:r>
      <w:r w:rsidRPr="004209BC">
        <w:rPr>
          <w:rFonts w:ascii="Consolas" w:hAnsi="Consolas"/>
          <w:sz w:val="20"/>
        </w:rPr>
        <w:tab/>
        <w:t>0.151650</w:t>
      </w:r>
      <w:r w:rsidRPr="004209BC">
        <w:rPr>
          <w:rFonts w:ascii="Consolas" w:hAnsi="Consolas"/>
          <w:sz w:val="20"/>
        </w:rPr>
        <w:tab/>
        <w:t>18.420000</w:t>
      </w:r>
    </w:p>
    <w:p w14:paraId="7841FA43" w14:textId="77777777" w:rsidR="00F12E9B" w:rsidRPr="004209BC" w:rsidRDefault="00F12E9B" w:rsidP="00F12E9B">
      <w:pPr>
        <w:spacing w:after="0" w:line="240" w:lineRule="auto"/>
        <w:rPr>
          <w:rFonts w:ascii="Consolas" w:hAnsi="Consolas"/>
          <w:sz w:val="20"/>
        </w:rPr>
      </w:pPr>
      <w:r w:rsidRPr="004209BC">
        <w:rPr>
          <w:rFonts w:ascii="Consolas" w:hAnsi="Consolas"/>
          <w:sz w:val="20"/>
        </w:rPr>
        <w:tab/>
        <w:t>Yes</w:t>
      </w:r>
      <w:r w:rsidRPr="004209BC">
        <w:rPr>
          <w:rFonts w:ascii="Consolas" w:hAnsi="Consolas"/>
          <w:sz w:val="20"/>
        </w:rPr>
        <w:tab/>
      </w:r>
      <w:r>
        <w:rPr>
          <w:rFonts w:ascii="Consolas" w:hAnsi="Consolas"/>
          <w:sz w:val="20"/>
        </w:rPr>
        <w:tab/>
      </w:r>
      <w:r w:rsidRPr="004209BC">
        <w:rPr>
          <w:rFonts w:ascii="Consolas" w:hAnsi="Consolas"/>
          <w:sz w:val="20"/>
        </w:rPr>
        <w:t>2.066667</w:t>
      </w:r>
      <w:r w:rsidRPr="004209BC">
        <w:rPr>
          <w:rFonts w:ascii="Consolas" w:hAnsi="Consolas"/>
          <w:sz w:val="20"/>
        </w:rPr>
        <w:tab/>
        <w:t>2.714000</w:t>
      </w:r>
      <w:r w:rsidRPr="004209BC">
        <w:rPr>
          <w:rFonts w:ascii="Consolas" w:hAnsi="Consolas"/>
          <w:sz w:val="20"/>
        </w:rPr>
        <w:tab/>
        <w:t>0.174783</w:t>
      </w:r>
      <w:r w:rsidRPr="004209BC">
        <w:rPr>
          <w:rFonts w:ascii="Consolas" w:hAnsi="Consolas"/>
          <w:sz w:val="20"/>
        </w:rPr>
        <w:tab/>
        <w:t>16.813333</w:t>
      </w:r>
    </w:p>
    <w:p w14:paraId="162AC71E" w14:textId="77777777" w:rsidR="00F12E9B" w:rsidRPr="004209BC" w:rsidRDefault="00F12E9B" w:rsidP="00F12E9B">
      <w:pPr>
        <w:spacing w:after="0" w:line="240" w:lineRule="auto"/>
        <w:rPr>
          <w:rFonts w:ascii="Consolas" w:hAnsi="Consolas"/>
          <w:sz w:val="20"/>
        </w:rPr>
      </w:pPr>
      <w:r w:rsidRPr="004209BC">
        <w:rPr>
          <w:rFonts w:ascii="Consolas" w:hAnsi="Consolas"/>
          <w:sz w:val="20"/>
        </w:rPr>
        <w:t>Sat</w:t>
      </w:r>
      <w:r w:rsidRPr="004209BC">
        <w:rPr>
          <w:rFonts w:ascii="Consolas" w:hAnsi="Consolas"/>
          <w:sz w:val="20"/>
        </w:rPr>
        <w:tab/>
        <w:t>No</w:t>
      </w:r>
      <w:r w:rsidRPr="004209BC">
        <w:rPr>
          <w:rFonts w:ascii="Consolas" w:hAnsi="Consolas"/>
          <w:sz w:val="20"/>
        </w:rPr>
        <w:tab/>
      </w:r>
      <w:r>
        <w:rPr>
          <w:rFonts w:ascii="Consolas" w:hAnsi="Consolas"/>
          <w:sz w:val="20"/>
        </w:rPr>
        <w:tab/>
      </w:r>
      <w:r w:rsidRPr="004209BC">
        <w:rPr>
          <w:rFonts w:ascii="Consolas" w:hAnsi="Consolas"/>
          <w:sz w:val="20"/>
        </w:rPr>
        <w:t>2.555556</w:t>
      </w:r>
      <w:r w:rsidRPr="004209BC">
        <w:rPr>
          <w:rFonts w:ascii="Consolas" w:hAnsi="Consolas"/>
          <w:sz w:val="20"/>
        </w:rPr>
        <w:tab/>
        <w:t>3.102889</w:t>
      </w:r>
      <w:r w:rsidRPr="004209BC">
        <w:rPr>
          <w:rFonts w:ascii="Consolas" w:hAnsi="Consolas"/>
          <w:sz w:val="20"/>
        </w:rPr>
        <w:tab/>
        <w:t>0.158048</w:t>
      </w:r>
      <w:r w:rsidRPr="004209BC">
        <w:rPr>
          <w:rFonts w:ascii="Consolas" w:hAnsi="Consolas"/>
          <w:sz w:val="20"/>
        </w:rPr>
        <w:tab/>
        <w:t>19.661778</w:t>
      </w:r>
    </w:p>
    <w:p w14:paraId="0225773C" w14:textId="77777777" w:rsidR="00F12E9B" w:rsidRPr="004209BC" w:rsidRDefault="00F12E9B" w:rsidP="00F12E9B">
      <w:pPr>
        <w:spacing w:after="0" w:line="240" w:lineRule="auto"/>
        <w:rPr>
          <w:rFonts w:ascii="Consolas" w:hAnsi="Consolas"/>
          <w:sz w:val="20"/>
        </w:rPr>
      </w:pPr>
      <w:r w:rsidRPr="004209BC">
        <w:rPr>
          <w:rFonts w:ascii="Consolas" w:hAnsi="Consolas"/>
          <w:sz w:val="20"/>
        </w:rPr>
        <w:tab/>
        <w:t>Yes</w:t>
      </w:r>
      <w:r w:rsidRPr="004209BC">
        <w:rPr>
          <w:rFonts w:ascii="Consolas" w:hAnsi="Consolas"/>
          <w:sz w:val="20"/>
        </w:rPr>
        <w:tab/>
      </w:r>
      <w:r>
        <w:rPr>
          <w:rFonts w:ascii="Consolas" w:hAnsi="Consolas"/>
          <w:sz w:val="20"/>
        </w:rPr>
        <w:tab/>
      </w:r>
      <w:r w:rsidRPr="004209BC">
        <w:rPr>
          <w:rFonts w:ascii="Consolas" w:hAnsi="Consolas"/>
          <w:sz w:val="20"/>
        </w:rPr>
        <w:t>2.476190</w:t>
      </w:r>
      <w:r w:rsidRPr="004209BC">
        <w:rPr>
          <w:rFonts w:ascii="Consolas" w:hAnsi="Consolas"/>
          <w:sz w:val="20"/>
        </w:rPr>
        <w:tab/>
        <w:t>2.875476</w:t>
      </w:r>
      <w:r w:rsidRPr="004209BC">
        <w:rPr>
          <w:rFonts w:ascii="Consolas" w:hAnsi="Consolas"/>
          <w:sz w:val="20"/>
        </w:rPr>
        <w:tab/>
        <w:t>0.147906</w:t>
      </w:r>
      <w:r w:rsidRPr="004209BC">
        <w:rPr>
          <w:rFonts w:ascii="Consolas" w:hAnsi="Consolas"/>
          <w:sz w:val="20"/>
        </w:rPr>
        <w:tab/>
        <w:t>21.276667</w:t>
      </w:r>
    </w:p>
    <w:p w14:paraId="725BE826" w14:textId="77777777" w:rsidR="00F12E9B" w:rsidRPr="004209BC" w:rsidRDefault="00F12E9B" w:rsidP="00F12E9B">
      <w:pPr>
        <w:spacing w:after="0" w:line="240" w:lineRule="auto"/>
        <w:rPr>
          <w:rFonts w:ascii="Consolas" w:hAnsi="Consolas"/>
          <w:sz w:val="20"/>
        </w:rPr>
      </w:pPr>
      <w:r w:rsidRPr="004209BC">
        <w:rPr>
          <w:rFonts w:ascii="Consolas" w:hAnsi="Consolas"/>
          <w:sz w:val="20"/>
        </w:rPr>
        <w:t>Sun</w:t>
      </w:r>
      <w:r w:rsidRPr="004209BC">
        <w:rPr>
          <w:rFonts w:ascii="Consolas" w:hAnsi="Consolas"/>
          <w:sz w:val="20"/>
        </w:rPr>
        <w:tab/>
        <w:t>No</w:t>
      </w:r>
      <w:r w:rsidRPr="004209BC">
        <w:rPr>
          <w:rFonts w:ascii="Consolas" w:hAnsi="Consolas"/>
          <w:sz w:val="20"/>
        </w:rPr>
        <w:tab/>
      </w:r>
      <w:r>
        <w:rPr>
          <w:rFonts w:ascii="Consolas" w:hAnsi="Consolas"/>
          <w:sz w:val="20"/>
        </w:rPr>
        <w:tab/>
      </w:r>
      <w:r w:rsidRPr="004209BC">
        <w:rPr>
          <w:rFonts w:ascii="Consolas" w:hAnsi="Consolas"/>
          <w:sz w:val="20"/>
        </w:rPr>
        <w:t>2.929825</w:t>
      </w:r>
      <w:r w:rsidRPr="004209BC">
        <w:rPr>
          <w:rFonts w:ascii="Consolas" w:hAnsi="Consolas"/>
          <w:sz w:val="20"/>
        </w:rPr>
        <w:tab/>
        <w:t>3.167895</w:t>
      </w:r>
      <w:r w:rsidRPr="004209BC">
        <w:rPr>
          <w:rFonts w:ascii="Consolas" w:hAnsi="Consolas"/>
          <w:sz w:val="20"/>
        </w:rPr>
        <w:tab/>
        <w:t>0.160113</w:t>
      </w:r>
      <w:r w:rsidRPr="004209BC">
        <w:rPr>
          <w:rFonts w:ascii="Consolas" w:hAnsi="Consolas"/>
          <w:sz w:val="20"/>
        </w:rPr>
        <w:tab/>
        <w:t>20.506667</w:t>
      </w:r>
    </w:p>
    <w:p w14:paraId="4AE5F237" w14:textId="77777777" w:rsidR="00F12E9B" w:rsidRPr="004209BC" w:rsidRDefault="00F12E9B" w:rsidP="00F12E9B">
      <w:pPr>
        <w:spacing w:after="0" w:line="240" w:lineRule="auto"/>
        <w:rPr>
          <w:rFonts w:ascii="Consolas" w:hAnsi="Consolas"/>
          <w:sz w:val="20"/>
        </w:rPr>
      </w:pPr>
      <w:r w:rsidRPr="004209BC">
        <w:rPr>
          <w:rFonts w:ascii="Consolas" w:hAnsi="Consolas"/>
          <w:sz w:val="20"/>
        </w:rPr>
        <w:lastRenderedPageBreak/>
        <w:tab/>
        <w:t>Yes</w:t>
      </w:r>
      <w:r w:rsidRPr="004209BC">
        <w:rPr>
          <w:rFonts w:ascii="Consolas" w:hAnsi="Consolas"/>
          <w:sz w:val="20"/>
        </w:rPr>
        <w:tab/>
      </w:r>
      <w:r>
        <w:rPr>
          <w:rFonts w:ascii="Consolas" w:hAnsi="Consolas"/>
          <w:sz w:val="20"/>
        </w:rPr>
        <w:tab/>
      </w:r>
      <w:r w:rsidRPr="004209BC">
        <w:rPr>
          <w:rFonts w:ascii="Consolas" w:hAnsi="Consolas"/>
          <w:sz w:val="20"/>
        </w:rPr>
        <w:t>2.578947</w:t>
      </w:r>
      <w:r w:rsidRPr="004209BC">
        <w:rPr>
          <w:rFonts w:ascii="Consolas" w:hAnsi="Consolas"/>
          <w:sz w:val="20"/>
        </w:rPr>
        <w:tab/>
        <w:t>3.516842</w:t>
      </w:r>
      <w:r w:rsidRPr="004209BC">
        <w:rPr>
          <w:rFonts w:ascii="Consolas" w:hAnsi="Consolas"/>
          <w:sz w:val="20"/>
        </w:rPr>
        <w:tab/>
        <w:t>0.187250</w:t>
      </w:r>
      <w:r w:rsidRPr="004209BC">
        <w:rPr>
          <w:rFonts w:ascii="Consolas" w:hAnsi="Consolas"/>
          <w:sz w:val="20"/>
        </w:rPr>
        <w:tab/>
        <w:t>24.120000</w:t>
      </w:r>
    </w:p>
    <w:p w14:paraId="728A14D9" w14:textId="77777777" w:rsidR="00F12E9B" w:rsidRPr="004209BC" w:rsidRDefault="00F12E9B" w:rsidP="00F12E9B">
      <w:pPr>
        <w:spacing w:after="0" w:line="240" w:lineRule="auto"/>
        <w:rPr>
          <w:rFonts w:ascii="Consolas" w:hAnsi="Consolas"/>
          <w:sz w:val="20"/>
        </w:rPr>
      </w:pPr>
      <w:r w:rsidRPr="004209BC">
        <w:rPr>
          <w:rFonts w:ascii="Consolas" w:hAnsi="Consolas"/>
          <w:sz w:val="20"/>
        </w:rPr>
        <w:t>Thur</w:t>
      </w:r>
      <w:r w:rsidRPr="004209BC">
        <w:rPr>
          <w:rFonts w:ascii="Consolas" w:hAnsi="Consolas"/>
          <w:sz w:val="20"/>
        </w:rPr>
        <w:tab/>
        <w:t>No</w:t>
      </w:r>
      <w:r w:rsidRPr="004209BC">
        <w:rPr>
          <w:rFonts w:ascii="Consolas" w:hAnsi="Consolas"/>
          <w:sz w:val="20"/>
        </w:rPr>
        <w:tab/>
      </w:r>
      <w:r>
        <w:rPr>
          <w:rFonts w:ascii="Consolas" w:hAnsi="Consolas"/>
          <w:sz w:val="20"/>
        </w:rPr>
        <w:tab/>
      </w:r>
      <w:r w:rsidRPr="004209BC">
        <w:rPr>
          <w:rFonts w:ascii="Consolas" w:hAnsi="Consolas"/>
          <w:sz w:val="20"/>
        </w:rPr>
        <w:t>2.488889</w:t>
      </w:r>
      <w:r w:rsidRPr="004209BC">
        <w:rPr>
          <w:rFonts w:ascii="Consolas" w:hAnsi="Consolas"/>
          <w:sz w:val="20"/>
        </w:rPr>
        <w:tab/>
        <w:t>2.673778</w:t>
      </w:r>
      <w:r w:rsidRPr="004209BC">
        <w:rPr>
          <w:rFonts w:ascii="Consolas" w:hAnsi="Consolas"/>
          <w:sz w:val="20"/>
        </w:rPr>
        <w:tab/>
        <w:t>0.160298</w:t>
      </w:r>
      <w:r w:rsidRPr="004209BC">
        <w:rPr>
          <w:rFonts w:ascii="Consolas" w:hAnsi="Consolas"/>
          <w:sz w:val="20"/>
        </w:rPr>
        <w:tab/>
        <w:t>17.113111</w:t>
      </w:r>
    </w:p>
    <w:p w14:paraId="364EC61D" w14:textId="77777777" w:rsidR="00F12E9B" w:rsidRPr="004209BC" w:rsidRDefault="00F12E9B" w:rsidP="00F12E9B">
      <w:pPr>
        <w:spacing w:after="0" w:line="240" w:lineRule="auto"/>
        <w:rPr>
          <w:rFonts w:ascii="Consolas" w:hAnsi="Consolas"/>
          <w:sz w:val="20"/>
        </w:rPr>
      </w:pPr>
      <w:r w:rsidRPr="004209BC">
        <w:rPr>
          <w:rFonts w:ascii="Consolas" w:hAnsi="Consolas"/>
          <w:sz w:val="20"/>
        </w:rPr>
        <w:tab/>
        <w:t>Yes</w:t>
      </w:r>
      <w:r w:rsidRPr="004209BC">
        <w:rPr>
          <w:rFonts w:ascii="Consolas" w:hAnsi="Consolas"/>
          <w:sz w:val="20"/>
        </w:rPr>
        <w:tab/>
      </w:r>
      <w:r>
        <w:rPr>
          <w:rFonts w:ascii="Consolas" w:hAnsi="Consolas"/>
          <w:sz w:val="20"/>
        </w:rPr>
        <w:tab/>
      </w:r>
      <w:r w:rsidRPr="004209BC">
        <w:rPr>
          <w:rFonts w:ascii="Consolas" w:hAnsi="Consolas"/>
          <w:sz w:val="20"/>
        </w:rPr>
        <w:t>2.352941</w:t>
      </w:r>
      <w:r w:rsidRPr="004209BC">
        <w:rPr>
          <w:rFonts w:ascii="Consolas" w:hAnsi="Consolas"/>
          <w:sz w:val="20"/>
        </w:rPr>
        <w:tab/>
        <w:t>3.030000</w:t>
      </w:r>
      <w:r w:rsidRPr="004209BC">
        <w:rPr>
          <w:rFonts w:ascii="Consolas" w:hAnsi="Consolas"/>
          <w:sz w:val="20"/>
        </w:rPr>
        <w:tab/>
        <w:t>0.163863</w:t>
      </w:r>
      <w:r w:rsidRPr="004209BC">
        <w:rPr>
          <w:rFonts w:ascii="Consolas" w:hAnsi="Consolas"/>
          <w:sz w:val="20"/>
        </w:rPr>
        <w:tab/>
        <w:t>19.190588</w:t>
      </w:r>
    </w:p>
    <w:p w14:paraId="071314FD" w14:textId="77777777" w:rsidR="00F12E9B" w:rsidRDefault="00F12E9B" w:rsidP="00F12E9B">
      <w:pPr>
        <w:spacing w:after="0" w:line="240" w:lineRule="auto"/>
        <w:ind w:left="3" w:right="3"/>
        <w:jc w:val="both"/>
        <w:rPr>
          <w:rFonts w:ascii="Calibri" w:hAnsi="Calibri" w:cs="Calibri"/>
          <w:sz w:val="20"/>
        </w:rPr>
      </w:pPr>
    </w:p>
    <w:p w14:paraId="0218E835" w14:textId="77777777" w:rsidR="00F12E9B" w:rsidRPr="000F3D09" w:rsidRDefault="00F12E9B" w:rsidP="00F12E9B">
      <w:pPr>
        <w:spacing w:after="0" w:line="240" w:lineRule="auto"/>
        <w:ind w:left="3" w:right="3"/>
        <w:jc w:val="both"/>
        <w:rPr>
          <w:rFonts w:ascii="Calibri" w:hAnsi="Calibri" w:cs="Calibri"/>
          <w:color w:val="0000FF"/>
          <w:sz w:val="20"/>
        </w:rPr>
      </w:pPr>
      <w:r w:rsidRPr="000F3D09">
        <w:rPr>
          <w:rFonts w:ascii="Calibri" w:hAnsi="Calibri" w:cs="Calibri"/>
          <w:color w:val="0000FF"/>
          <w:sz w:val="20"/>
        </w:rPr>
        <w:t>This could have been produced with groupby directly. Now, suppose we want to aggregate only tip_pct and size, and additionally group by time. I’ll put smoker in the table columns and day in the rows:</w:t>
      </w:r>
    </w:p>
    <w:p w14:paraId="1090F8DF" w14:textId="77777777" w:rsidR="00F12E9B" w:rsidRPr="004209BC" w:rsidRDefault="00F12E9B" w:rsidP="00F12E9B">
      <w:pPr>
        <w:spacing w:after="0" w:line="240" w:lineRule="auto"/>
        <w:ind w:left="3" w:right="3"/>
        <w:jc w:val="both"/>
        <w:rPr>
          <w:rFonts w:ascii="Calibri" w:hAnsi="Calibri" w:cs="Calibri"/>
          <w:sz w:val="20"/>
        </w:rPr>
      </w:pPr>
    </w:p>
    <w:p w14:paraId="24A83EA9" w14:textId="77777777" w:rsidR="00F12E9B" w:rsidRPr="000F3D09" w:rsidRDefault="00F12E9B" w:rsidP="00F12E9B">
      <w:pPr>
        <w:spacing w:after="0" w:line="240" w:lineRule="auto"/>
        <w:rPr>
          <w:rFonts w:ascii="Consolas" w:hAnsi="Consolas"/>
          <w:color w:val="C00000"/>
          <w:sz w:val="20"/>
        </w:rPr>
      </w:pPr>
      <w:r w:rsidRPr="000F3D09">
        <w:rPr>
          <w:rFonts w:ascii="Consolas" w:hAnsi="Consolas"/>
          <w:color w:val="C00000"/>
          <w:sz w:val="20"/>
        </w:rPr>
        <w:t>tips.pivot_table(['tip_pct', 'size'], index=['time', 'day'],</w:t>
      </w:r>
    </w:p>
    <w:p w14:paraId="657893FD" w14:textId="77777777" w:rsidR="00F12E9B" w:rsidRPr="000F3D09" w:rsidRDefault="00F12E9B" w:rsidP="00F12E9B">
      <w:pPr>
        <w:spacing w:after="0" w:line="240" w:lineRule="auto"/>
        <w:rPr>
          <w:rFonts w:ascii="Consolas" w:hAnsi="Consolas"/>
          <w:sz w:val="20"/>
        </w:rPr>
      </w:pPr>
      <w:r w:rsidRPr="000F3D09">
        <w:rPr>
          <w:rFonts w:ascii="Consolas" w:hAnsi="Consolas"/>
          <w:sz w:val="20"/>
        </w:rPr>
        <w:t>.....:</w:t>
      </w:r>
      <w:r w:rsidRPr="000F3D09">
        <w:rPr>
          <w:rFonts w:ascii="Consolas" w:hAnsi="Consolas"/>
          <w:sz w:val="20"/>
        </w:rPr>
        <w:tab/>
      </w:r>
      <w:r w:rsidRPr="000F3D09">
        <w:rPr>
          <w:rFonts w:ascii="Consolas" w:hAnsi="Consolas"/>
          <w:color w:val="C00000"/>
          <w:sz w:val="20"/>
        </w:rPr>
        <w:t xml:space="preserve">columns='smoker') </w:t>
      </w:r>
    </w:p>
    <w:p w14:paraId="5DD22C65" w14:textId="77777777" w:rsidR="00F12E9B" w:rsidRPr="000F3D09" w:rsidRDefault="00F12E9B" w:rsidP="00F12E9B">
      <w:pPr>
        <w:spacing w:after="0" w:line="240" w:lineRule="auto"/>
        <w:rPr>
          <w:rFonts w:ascii="Consolas" w:hAnsi="Consolas"/>
          <w:sz w:val="20"/>
        </w:rPr>
      </w:pPr>
    </w:p>
    <w:p w14:paraId="62FE1693" w14:textId="77777777" w:rsidR="00F12E9B" w:rsidRPr="000F3D09" w:rsidRDefault="00F12E9B" w:rsidP="00F12E9B">
      <w:pPr>
        <w:spacing w:after="0" w:line="240" w:lineRule="auto"/>
        <w:rPr>
          <w:rFonts w:ascii="Consolas" w:hAnsi="Consolas"/>
          <w:i/>
          <w:sz w:val="20"/>
        </w:rPr>
      </w:pPr>
      <w:r w:rsidRPr="000F3D09">
        <w:rPr>
          <w:rFonts w:ascii="Consolas" w:hAnsi="Consolas"/>
          <w:i/>
          <w:sz w:val="20"/>
        </w:rPr>
        <w:t>size</w:t>
      </w:r>
      <w:r w:rsidRPr="000F3D09">
        <w:rPr>
          <w:rFonts w:ascii="Consolas" w:hAnsi="Consolas"/>
          <w:i/>
          <w:sz w:val="20"/>
        </w:rPr>
        <w:tab/>
        <w:t>tip_pct</w:t>
      </w:r>
    </w:p>
    <w:p w14:paraId="48B4F738" w14:textId="77777777" w:rsidR="00F12E9B" w:rsidRPr="000F3D09" w:rsidRDefault="00F12E9B" w:rsidP="00F12E9B">
      <w:pPr>
        <w:spacing w:after="0" w:line="240" w:lineRule="auto"/>
        <w:rPr>
          <w:rFonts w:ascii="Consolas" w:hAnsi="Consolas"/>
          <w:i/>
          <w:sz w:val="20"/>
        </w:rPr>
      </w:pPr>
      <w:r w:rsidRPr="000F3D09">
        <w:rPr>
          <w:rFonts w:ascii="Consolas" w:hAnsi="Consolas"/>
          <w:i/>
          <w:sz w:val="20"/>
        </w:rPr>
        <w:t>smoker</w:t>
      </w:r>
      <w:r w:rsidRPr="000F3D09">
        <w:rPr>
          <w:rFonts w:ascii="Consolas" w:hAnsi="Consolas"/>
          <w:i/>
          <w:sz w:val="20"/>
        </w:rPr>
        <w:tab/>
      </w:r>
      <w:r w:rsidRPr="000F3D09">
        <w:rPr>
          <w:rFonts w:ascii="Consolas" w:hAnsi="Consolas"/>
          <w:i/>
          <w:sz w:val="20"/>
        </w:rPr>
        <w:tab/>
        <w:t>No</w:t>
      </w:r>
      <w:r w:rsidRPr="000F3D09">
        <w:rPr>
          <w:rFonts w:ascii="Consolas" w:hAnsi="Consolas"/>
          <w:i/>
          <w:sz w:val="20"/>
        </w:rPr>
        <w:tab/>
        <w:t>Yes</w:t>
      </w:r>
      <w:r w:rsidRPr="000F3D09">
        <w:rPr>
          <w:rFonts w:ascii="Consolas" w:hAnsi="Consolas"/>
          <w:i/>
          <w:sz w:val="20"/>
        </w:rPr>
        <w:tab/>
        <w:t>No</w:t>
      </w:r>
      <w:r w:rsidRPr="000F3D09">
        <w:rPr>
          <w:rFonts w:ascii="Consolas" w:hAnsi="Consolas"/>
          <w:i/>
          <w:sz w:val="20"/>
        </w:rPr>
        <w:tab/>
        <w:t>Yes time</w:t>
      </w:r>
      <w:r w:rsidRPr="000F3D09">
        <w:rPr>
          <w:rFonts w:ascii="Consolas" w:hAnsi="Consolas"/>
          <w:i/>
          <w:sz w:val="20"/>
        </w:rPr>
        <w:tab/>
        <w:t>day</w:t>
      </w:r>
    </w:p>
    <w:p w14:paraId="617CF5CF" w14:textId="77777777" w:rsidR="00F12E9B" w:rsidRPr="000F3D09" w:rsidRDefault="00F12E9B" w:rsidP="00F12E9B">
      <w:pPr>
        <w:spacing w:after="0" w:line="240" w:lineRule="auto"/>
        <w:rPr>
          <w:rFonts w:ascii="Consolas" w:hAnsi="Consolas"/>
          <w:i/>
          <w:sz w:val="20"/>
        </w:rPr>
      </w:pPr>
      <w:r w:rsidRPr="000F3D09">
        <w:rPr>
          <w:rFonts w:ascii="Consolas" w:hAnsi="Consolas"/>
          <w:i/>
          <w:sz w:val="20"/>
        </w:rPr>
        <w:t>Dinner Fri</w:t>
      </w:r>
      <w:r w:rsidRPr="000F3D09">
        <w:rPr>
          <w:rFonts w:ascii="Consolas" w:hAnsi="Consolas"/>
          <w:i/>
          <w:sz w:val="20"/>
        </w:rPr>
        <w:tab/>
        <w:t>2.000000</w:t>
      </w:r>
      <w:r w:rsidRPr="000F3D09">
        <w:rPr>
          <w:rFonts w:ascii="Consolas" w:hAnsi="Consolas"/>
          <w:i/>
          <w:sz w:val="20"/>
        </w:rPr>
        <w:tab/>
        <w:t>2.222222</w:t>
      </w:r>
      <w:r w:rsidRPr="000F3D09">
        <w:rPr>
          <w:rFonts w:ascii="Consolas" w:hAnsi="Consolas"/>
          <w:i/>
          <w:sz w:val="20"/>
        </w:rPr>
        <w:tab/>
        <w:t>0.139622</w:t>
      </w:r>
      <w:r w:rsidRPr="000F3D09">
        <w:rPr>
          <w:rFonts w:ascii="Consolas" w:hAnsi="Consolas"/>
          <w:i/>
          <w:sz w:val="20"/>
        </w:rPr>
        <w:tab/>
        <w:t>0.165347</w:t>
      </w:r>
    </w:p>
    <w:p w14:paraId="11EEF792" w14:textId="77777777" w:rsidR="00F12E9B" w:rsidRPr="000F3D09" w:rsidRDefault="00F12E9B" w:rsidP="00F12E9B">
      <w:pPr>
        <w:spacing w:after="0" w:line="240" w:lineRule="auto"/>
        <w:rPr>
          <w:rFonts w:ascii="Consolas" w:hAnsi="Consolas"/>
          <w:i/>
          <w:sz w:val="20"/>
        </w:rPr>
      </w:pPr>
      <w:r w:rsidRPr="000F3D09">
        <w:rPr>
          <w:rFonts w:ascii="Consolas" w:hAnsi="Consolas"/>
          <w:i/>
          <w:sz w:val="20"/>
        </w:rPr>
        <w:t>Sat</w:t>
      </w:r>
      <w:r w:rsidRPr="000F3D09">
        <w:rPr>
          <w:rFonts w:ascii="Consolas" w:hAnsi="Consolas"/>
          <w:i/>
          <w:sz w:val="20"/>
        </w:rPr>
        <w:tab/>
        <w:t>2.555556</w:t>
      </w:r>
      <w:r w:rsidRPr="000F3D09">
        <w:rPr>
          <w:rFonts w:ascii="Consolas" w:hAnsi="Consolas"/>
          <w:i/>
          <w:sz w:val="20"/>
        </w:rPr>
        <w:tab/>
        <w:t>2.476190</w:t>
      </w:r>
      <w:r w:rsidRPr="000F3D09">
        <w:rPr>
          <w:rFonts w:ascii="Consolas" w:hAnsi="Consolas"/>
          <w:i/>
          <w:sz w:val="20"/>
        </w:rPr>
        <w:tab/>
        <w:t>0.158048</w:t>
      </w:r>
      <w:r w:rsidRPr="000F3D09">
        <w:rPr>
          <w:rFonts w:ascii="Consolas" w:hAnsi="Consolas"/>
          <w:i/>
          <w:sz w:val="20"/>
        </w:rPr>
        <w:tab/>
        <w:t>0.147906</w:t>
      </w:r>
    </w:p>
    <w:p w14:paraId="179C48B3" w14:textId="77777777" w:rsidR="00F12E9B" w:rsidRPr="000F3D09" w:rsidRDefault="00F12E9B" w:rsidP="00F12E9B">
      <w:pPr>
        <w:spacing w:after="0" w:line="240" w:lineRule="auto"/>
        <w:rPr>
          <w:rFonts w:ascii="Consolas" w:hAnsi="Consolas"/>
          <w:i/>
          <w:sz w:val="20"/>
        </w:rPr>
      </w:pPr>
      <w:r w:rsidRPr="000F3D09">
        <w:rPr>
          <w:rFonts w:ascii="Consolas" w:hAnsi="Consolas"/>
          <w:i/>
          <w:sz w:val="20"/>
        </w:rPr>
        <w:t>Sun</w:t>
      </w:r>
      <w:r w:rsidRPr="000F3D09">
        <w:rPr>
          <w:rFonts w:ascii="Consolas" w:hAnsi="Consolas"/>
          <w:i/>
          <w:sz w:val="20"/>
        </w:rPr>
        <w:tab/>
        <w:t>2.929825</w:t>
      </w:r>
      <w:r w:rsidRPr="000F3D09">
        <w:rPr>
          <w:rFonts w:ascii="Consolas" w:hAnsi="Consolas"/>
          <w:i/>
          <w:sz w:val="20"/>
        </w:rPr>
        <w:tab/>
        <w:t>2.578947</w:t>
      </w:r>
      <w:r w:rsidRPr="000F3D09">
        <w:rPr>
          <w:rFonts w:ascii="Consolas" w:hAnsi="Consolas"/>
          <w:i/>
          <w:sz w:val="20"/>
        </w:rPr>
        <w:tab/>
        <w:t>0.160113</w:t>
      </w:r>
      <w:r w:rsidRPr="000F3D09">
        <w:rPr>
          <w:rFonts w:ascii="Consolas" w:hAnsi="Consolas"/>
          <w:i/>
          <w:sz w:val="20"/>
        </w:rPr>
        <w:tab/>
        <w:t>0.187250</w:t>
      </w:r>
    </w:p>
    <w:p w14:paraId="619DB864" w14:textId="77777777" w:rsidR="00F12E9B" w:rsidRPr="000F3D09" w:rsidRDefault="00F12E9B" w:rsidP="00F12E9B">
      <w:pPr>
        <w:spacing w:after="0" w:line="240" w:lineRule="auto"/>
        <w:rPr>
          <w:rFonts w:ascii="Consolas" w:hAnsi="Consolas"/>
          <w:i/>
          <w:sz w:val="20"/>
        </w:rPr>
      </w:pPr>
      <w:r w:rsidRPr="000F3D09">
        <w:rPr>
          <w:rFonts w:ascii="Consolas" w:hAnsi="Consolas"/>
          <w:i/>
          <w:sz w:val="20"/>
        </w:rPr>
        <w:t>Thur</w:t>
      </w:r>
      <w:r w:rsidRPr="000F3D09">
        <w:rPr>
          <w:rFonts w:ascii="Consolas" w:hAnsi="Consolas"/>
          <w:i/>
          <w:sz w:val="20"/>
        </w:rPr>
        <w:tab/>
        <w:t>2.000000</w:t>
      </w:r>
      <w:r w:rsidRPr="000F3D09">
        <w:rPr>
          <w:rFonts w:ascii="Consolas" w:hAnsi="Consolas"/>
          <w:i/>
          <w:sz w:val="20"/>
        </w:rPr>
        <w:tab/>
        <w:t>NaN</w:t>
      </w:r>
      <w:r w:rsidRPr="000F3D09">
        <w:rPr>
          <w:rFonts w:ascii="Consolas" w:hAnsi="Consolas"/>
          <w:i/>
          <w:sz w:val="20"/>
        </w:rPr>
        <w:tab/>
        <w:t>0.159744</w:t>
      </w:r>
      <w:r w:rsidRPr="000F3D09">
        <w:rPr>
          <w:rFonts w:ascii="Consolas" w:hAnsi="Consolas"/>
          <w:i/>
          <w:sz w:val="20"/>
        </w:rPr>
        <w:tab/>
        <w:t>NaN</w:t>
      </w:r>
    </w:p>
    <w:p w14:paraId="7AB7CB76" w14:textId="77777777" w:rsidR="00F12E9B" w:rsidRPr="000F3D09" w:rsidRDefault="00F12E9B" w:rsidP="00F12E9B">
      <w:pPr>
        <w:spacing w:after="0" w:line="240" w:lineRule="auto"/>
        <w:rPr>
          <w:rFonts w:ascii="Consolas" w:hAnsi="Consolas"/>
          <w:i/>
          <w:sz w:val="20"/>
        </w:rPr>
      </w:pPr>
    </w:p>
    <w:p w14:paraId="780566B9" w14:textId="77777777" w:rsidR="00F12E9B" w:rsidRPr="000F3D09" w:rsidRDefault="00F12E9B" w:rsidP="00F12E9B">
      <w:pPr>
        <w:spacing w:after="0" w:line="240" w:lineRule="auto"/>
        <w:rPr>
          <w:rFonts w:ascii="Consolas" w:hAnsi="Consolas"/>
          <w:i/>
          <w:sz w:val="20"/>
        </w:rPr>
      </w:pPr>
      <w:r w:rsidRPr="000F3D09">
        <w:rPr>
          <w:rFonts w:ascii="Consolas" w:hAnsi="Consolas"/>
          <w:i/>
          <w:sz w:val="20"/>
        </w:rPr>
        <w:t>Lunch Fri</w:t>
      </w:r>
      <w:r w:rsidRPr="000F3D09">
        <w:rPr>
          <w:rFonts w:ascii="Consolas" w:hAnsi="Consolas"/>
          <w:i/>
          <w:sz w:val="20"/>
        </w:rPr>
        <w:tab/>
        <w:t>3.000000 1.833333 0.187735 0.188937</w:t>
      </w:r>
    </w:p>
    <w:p w14:paraId="0242C6F7" w14:textId="77777777" w:rsidR="00F12E9B" w:rsidRPr="000F3D09" w:rsidRDefault="00F12E9B" w:rsidP="00F12E9B">
      <w:pPr>
        <w:spacing w:after="0" w:line="240" w:lineRule="auto"/>
        <w:rPr>
          <w:rFonts w:ascii="Consolas" w:hAnsi="Consolas"/>
          <w:i/>
          <w:sz w:val="20"/>
        </w:rPr>
      </w:pPr>
    </w:p>
    <w:p w14:paraId="56D799AB" w14:textId="77777777" w:rsidR="00F12E9B" w:rsidRPr="000F3D09" w:rsidRDefault="00F12E9B" w:rsidP="00F12E9B">
      <w:pPr>
        <w:spacing w:after="0" w:line="240" w:lineRule="auto"/>
        <w:rPr>
          <w:rFonts w:ascii="Consolas" w:hAnsi="Consolas"/>
          <w:i/>
          <w:sz w:val="20"/>
        </w:rPr>
      </w:pPr>
      <w:r w:rsidRPr="000F3D09">
        <w:rPr>
          <w:rFonts w:ascii="Consolas" w:hAnsi="Consolas"/>
          <w:i/>
          <w:sz w:val="20"/>
        </w:rPr>
        <w:t>Thur 2.500000 2.352941 0.160311 0.163863</w:t>
      </w:r>
    </w:p>
    <w:p w14:paraId="282F07D9" w14:textId="77777777" w:rsidR="00F12E9B" w:rsidRPr="004209BC" w:rsidRDefault="00F12E9B" w:rsidP="00F12E9B">
      <w:pPr>
        <w:spacing w:after="0" w:line="240" w:lineRule="auto"/>
        <w:ind w:left="3" w:right="3"/>
        <w:jc w:val="both"/>
        <w:rPr>
          <w:rFonts w:ascii="Calibri" w:hAnsi="Calibri" w:cs="Calibri"/>
          <w:sz w:val="20"/>
        </w:rPr>
      </w:pPr>
    </w:p>
    <w:p w14:paraId="2F4CC854" w14:textId="77777777" w:rsidR="00F12E9B" w:rsidRPr="000F3D09" w:rsidRDefault="00F12E9B" w:rsidP="00F12E9B">
      <w:pPr>
        <w:spacing w:after="0" w:line="240" w:lineRule="auto"/>
        <w:ind w:left="3" w:right="3"/>
        <w:jc w:val="both"/>
        <w:rPr>
          <w:rFonts w:ascii="Calibri" w:hAnsi="Calibri" w:cs="Calibri"/>
          <w:color w:val="0000FF"/>
          <w:sz w:val="20"/>
        </w:rPr>
      </w:pPr>
      <w:r w:rsidRPr="000F3D09">
        <w:rPr>
          <w:rFonts w:ascii="Calibri" w:hAnsi="Calibri" w:cs="Calibri"/>
          <w:color w:val="0000FF"/>
          <w:sz w:val="20"/>
        </w:rPr>
        <w:t>We could augment this table to include partial totals by passing margins=True. This has the effect of adding All row and column labels, with corresponding values being the group statistics for all the data within a single tier:</w:t>
      </w:r>
    </w:p>
    <w:p w14:paraId="2FAE16B5" w14:textId="77777777" w:rsidR="00F12E9B" w:rsidRPr="004209BC" w:rsidRDefault="00F12E9B" w:rsidP="00F12E9B">
      <w:pPr>
        <w:spacing w:after="0" w:line="240" w:lineRule="auto"/>
        <w:ind w:left="3" w:right="3"/>
        <w:jc w:val="both"/>
        <w:rPr>
          <w:rFonts w:ascii="Calibri" w:hAnsi="Calibri" w:cs="Calibri"/>
          <w:sz w:val="20"/>
        </w:rPr>
      </w:pPr>
    </w:p>
    <w:p w14:paraId="44A9EF93" w14:textId="77777777" w:rsidR="00F12E9B" w:rsidRPr="000F3D09" w:rsidRDefault="00F12E9B" w:rsidP="00F12E9B">
      <w:pPr>
        <w:spacing w:after="0" w:line="240" w:lineRule="auto"/>
        <w:rPr>
          <w:rFonts w:ascii="Consolas" w:hAnsi="Consolas"/>
          <w:color w:val="C00000"/>
          <w:sz w:val="20"/>
        </w:rPr>
      </w:pPr>
      <w:r w:rsidRPr="000F3D09">
        <w:rPr>
          <w:rFonts w:ascii="Consolas" w:hAnsi="Consolas"/>
          <w:color w:val="C00000"/>
          <w:sz w:val="20"/>
        </w:rPr>
        <w:t>tips.pivot_table(['tip_pct', 'size'], index=['time', 'day'],</w:t>
      </w:r>
    </w:p>
    <w:p w14:paraId="4658C1BA" w14:textId="77777777" w:rsidR="00F12E9B" w:rsidRPr="000F3D09" w:rsidRDefault="00F12E9B" w:rsidP="00F12E9B">
      <w:pPr>
        <w:spacing w:after="0" w:line="240" w:lineRule="auto"/>
        <w:rPr>
          <w:rFonts w:ascii="Consolas" w:hAnsi="Consolas"/>
          <w:color w:val="C00000"/>
          <w:sz w:val="20"/>
        </w:rPr>
      </w:pPr>
      <w:r w:rsidRPr="000F3D09">
        <w:rPr>
          <w:rFonts w:ascii="Consolas" w:hAnsi="Consolas"/>
          <w:color w:val="C00000"/>
          <w:sz w:val="20"/>
        </w:rPr>
        <w:t>.....:</w:t>
      </w:r>
      <w:r w:rsidRPr="000F3D09">
        <w:rPr>
          <w:rFonts w:ascii="Consolas" w:hAnsi="Consolas"/>
          <w:color w:val="C00000"/>
          <w:sz w:val="20"/>
        </w:rPr>
        <w:tab/>
        <w:t xml:space="preserve">columns='smoker', margins=True) </w:t>
      </w:r>
    </w:p>
    <w:p w14:paraId="560CE8EA" w14:textId="77777777" w:rsidR="00F12E9B" w:rsidRPr="000F3D09" w:rsidRDefault="00F12E9B" w:rsidP="00F12E9B">
      <w:pPr>
        <w:spacing w:after="0" w:line="240" w:lineRule="auto"/>
        <w:rPr>
          <w:rFonts w:ascii="Consolas" w:hAnsi="Consolas"/>
          <w:i/>
          <w:sz w:val="20"/>
        </w:rPr>
      </w:pPr>
    </w:p>
    <w:p w14:paraId="48504BDF" w14:textId="77777777" w:rsidR="00F12E9B" w:rsidRPr="000F3D09" w:rsidRDefault="00F12E9B" w:rsidP="00F12E9B">
      <w:pPr>
        <w:spacing w:after="0" w:line="240" w:lineRule="auto"/>
        <w:rPr>
          <w:rFonts w:ascii="Consolas" w:hAnsi="Consolas"/>
          <w:i/>
          <w:sz w:val="20"/>
        </w:rPr>
      </w:pPr>
      <w:r w:rsidRPr="000F3D09">
        <w:rPr>
          <w:rFonts w:ascii="Consolas" w:hAnsi="Consolas"/>
          <w:i/>
          <w:sz w:val="20"/>
        </w:rPr>
        <w:t>size</w:t>
      </w:r>
      <w:r w:rsidRPr="000F3D09">
        <w:rPr>
          <w:rFonts w:ascii="Consolas" w:hAnsi="Consolas"/>
          <w:i/>
          <w:sz w:val="20"/>
        </w:rPr>
        <w:tab/>
        <w:t>tip_pct</w:t>
      </w:r>
    </w:p>
    <w:p w14:paraId="4B7B954F" w14:textId="77777777" w:rsidR="00F12E9B" w:rsidRPr="000F3D09" w:rsidRDefault="00F12E9B" w:rsidP="00F12E9B">
      <w:pPr>
        <w:spacing w:after="0" w:line="240" w:lineRule="auto"/>
        <w:rPr>
          <w:rFonts w:ascii="Consolas" w:hAnsi="Consolas"/>
          <w:i/>
          <w:sz w:val="20"/>
        </w:rPr>
      </w:pPr>
    </w:p>
    <w:p w14:paraId="5F1BD5BC" w14:textId="77777777" w:rsidR="00F12E9B" w:rsidRPr="000F3D09" w:rsidRDefault="00F12E9B" w:rsidP="00F12E9B">
      <w:pPr>
        <w:spacing w:after="0" w:line="240" w:lineRule="auto"/>
        <w:rPr>
          <w:rFonts w:ascii="Consolas" w:hAnsi="Consolas"/>
          <w:i/>
          <w:sz w:val="20"/>
        </w:rPr>
      </w:pPr>
      <w:r w:rsidRPr="000F3D09">
        <w:rPr>
          <w:rFonts w:ascii="Consolas" w:hAnsi="Consolas"/>
          <w:i/>
          <w:sz w:val="20"/>
        </w:rPr>
        <w:t>smoker</w:t>
      </w:r>
      <w:r w:rsidRPr="000F3D09">
        <w:rPr>
          <w:rFonts w:ascii="Consolas" w:hAnsi="Consolas"/>
          <w:i/>
          <w:sz w:val="20"/>
        </w:rPr>
        <w:tab/>
      </w:r>
      <w:r w:rsidRPr="000F3D09">
        <w:rPr>
          <w:rFonts w:ascii="Consolas" w:hAnsi="Consolas"/>
          <w:i/>
          <w:sz w:val="20"/>
        </w:rPr>
        <w:tab/>
        <w:t>No</w:t>
      </w:r>
      <w:r w:rsidRPr="000F3D09">
        <w:rPr>
          <w:rFonts w:ascii="Consolas" w:hAnsi="Consolas"/>
          <w:i/>
          <w:sz w:val="20"/>
        </w:rPr>
        <w:tab/>
        <w:t>Yes</w:t>
      </w:r>
      <w:r w:rsidRPr="000F3D09">
        <w:rPr>
          <w:rFonts w:ascii="Consolas" w:hAnsi="Consolas"/>
          <w:i/>
          <w:sz w:val="20"/>
        </w:rPr>
        <w:tab/>
        <w:t>All</w:t>
      </w:r>
      <w:r w:rsidRPr="000F3D09">
        <w:rPr>
          <w:rFonts w:ascii="Consolas" w:hAnsi="Consolas"/>
          <w:i/>
          <w:sz w:val="20"/>
        </w:rPr>
        <w:tab/>
        <w:t>No</w:t>
      </w:r>
      <w:r w:rsidRPr="000F3D09">
        <w:rPr>
          <w:rFonts w:ascii="Consolas" w:hAnsi="Consolas"/>
          <w:i/>
          <w:sz w:val="20"/>
        </w:rPr>
        <w:tab/>
        <w:t>Yes</w:t>
      </w:r>
      <w:r w:rsidRPr="000F3D09">
        <w:rPr>
          <w:rFonts w:ascii="Consolas" w:hAnsi="Consolas"/>
          <w:i/>
          <w:sz w:val="20"/>
        </w:rPr>
        <w:tab/>
        <w:t>All time</w:t>
      </w:r>
      <w:r w:rsidRPr="000F3D09">
        <w:rPr>
          <w:rFonts w:ascii="Consolas" w:hAnsi="Consolas"/>
          <w:i/>
          <w:sz w:val="20"/>
        </w:rPr>
        <w:tab/>
        <w:t>day</w:t>
      </w:r>
    </w:p>
    <w:p w14:paraId="49E36590" w14:textId="77777777" w:rsidR="00F12E9B" w:rsidRPr="000F3D09" w:rsidRDefault="00F12E9B" w:rsidP="00F12E9B">
      <w:pPr>
        <w:spacing w:after="0" w:line="240" w:lineRule="auto"/>
        <w:rPr>
          <w:rFonts w:ascii="Consolas" w:hAnsi="Consolas"/>
          <w:i/>
          <w:sz w:val="20"/>
        </w:rPr>
      </w:pPr>
      <w:r w:rsidRPr="000F3D09">
        <w:rPr>
          <w:rFonts w:ascii="Consolas" w:hAnsi="Consolas"/>
          <w:i/>
          <w:sz w:val="20"/>
        </w:rPr>
        <w:t>Dinner Fri</w:t>
      </w:r>
      <w:r w:rsidRPr="000F3D09">
        <w:rPr>
          <w:rFonts w:ascii="Consolas" w:hAnsi="Consolas"/>
          <w:i/>
          <w:sz w:val="20"/>
        </w:rPr>
        <w:tab/>
        <w:t>2.000000</w:t>
      </w:r>
      <w:r w:rsidRPr="000F3D09">
        <w:rPr>
          <w:rFonts w:ascii="Consolas" w:hAnsi="Consolas"/>
          <w:i/>
          <w:sz w:val="20"/>
        </w:rPr>
        <w:tab/>
        <w:t>2.222222</w:t>
      </w:r>
      <w:r w:rsidRPr="000F3D09">
        <w:rPr>
          <w:rFonts w:ascii="Consolas" w:hAnsi="Consolas"/>
          <w:i/>
          <w:sz w:val="20"/>
        </w:rPr>
        <w:tab/>
        <w:t>2.166667</w:t>
      </w:r>
      <w:r w:rsidRPr="000F3D09">
        <w:rPr>
          <w:rFonts w:ascii="Consolas" w:hAnsi="Consolas"/>
          <w:i/>
          <w:sz w:val="20"/>
        </w:rPr>
        <w:tab/>
        <w:t>0.139622</w:t>
      </w:r>
      <w:r w:rsidRPr="000F3D09">
        <w:rPr>
          <w:rFonts w:ascii="Consolas" w:hAnsi="Consolas"/>
          <w:i/>
          <w:sz w:val="20"/>
        </w:rPr>
        <w:tab/>
        <w:t>0.165347</w:t>
      </w:r>
      <w:r w:rsidRPr="000F3D09">
        <w:rPr>
          <w:rFonts w:ascii="Consolas" w:hAnsi="Consolas"/>
          <w:i/>
          <w:sz w:val="20"/>
        </w:rPr>
        <w:tab/>
        <w:t>0.158916</w:t>
      </w:r>
    </w:p>
    <w:p w14:paraId="33BC1E1B" w14:textId="77777777" w:rsidR="00F12E9B" w:rsidRPr="000F3D09" w:rsidRDefault="00F12E9B" w:rsidP="00F12E9B">
      <w:pPr>
        <w:spacing w:after="0" w:line="240" w:lineRule="auto"/>
        <w:rPr>
          <w:rFonts w:ascii="Consolas" w:hAnsi="Consolas"/>
          <w:i/>
          <w:sz w:val="20"/>
        </w:rPr>
      </w:pPr>
      <w:r w:rsidRPr="000F3D09">
        <w:rPr>
          <w:rFonts w:ascii="Consolas" w:hAnsi="Consolas"/>
          <w:i/>
          <w:sz w:val="20"/>
        </w:rPr>
        <w:t>Sat</w:t>
      </w:r>
      <w:r w:rsidRPr="000F3D09">
        <w:rPr>
          <w:rFonts w:ascii="Consolas" w:hAnsi="Consolas"/>
          <w:i/>
          <w:sz w:val="20"/>
        </w:rPr>
        <w:tab/>
        <w:t>2.555556</w:t>
      </w:r>
      <w:r w:rsidRPr="000F3D09">
        <w:rPr>
          <w:rFonts w:ascii="Consolas" w:hAnsi="Consolas"/>
          <w:i/>
          <w:sz w:val="20"/>
        </w:rPr>
        <w:tab/>
        <w:t>2.476190</w:t>
      </w:r>
      <w:r w:rsidRPr="000F3D09">
        <w:rPr>
          <w:rFonts w:ascii="Consolas" w:hAnsi="Consolas"/>
          <w:i/>
          <w:sz w:val="20"/>
        </w:rPr>
        <w:tab/>
        <w:t>2.517241</w:t>
      </w:r>
      <w:r w:rsidRPr="000F3D09">
        <w:rPr>
          <w:rFonts w:ascii="Consolas" w:hAnsi="Consolas"/>
          <w:i/>
          <w:sz w:val="20"/>
        </w:rPr>
        <w:tab/>
        <w:t>0.158048</w:t>
      </w:r>
      <w:r w:rsidRPr="000F3D09">
        <w:rPr>
          <w:rFonts w:ascii="Consolas" w:hAnsi="Consolas"/>
          <w:i/>
          <w:sz w:val="20"/>
        </w:rPr>
        <w:tab/>
        <w:t>0.147906</w:t>
      </w:r>
      <w:r w:rsidRPr="000F3D09">
        <w:rPr>
          <w:rFonts w:ascii="Consolas" w:hAnsi="Consolas"/>
          <w:i/>
          <w:sz w:val="20"/>
        </w:rPr>
        <w:tab/>
        <w:t>0.153152</w:t>
      </w:r>
    </w:p>
    <w:p w14:paraId="52DBAEA6" w14:textId="77777777" w:rsidR="00F12E9B" w:rsidRPr="000F3D09" w:rsidRDefault="00F12E9B" w:rsidP="00F12E9B">
      <w:pPr>
        <w:spacing w:after="0" w:line="240" w:lineRule="auto"/>
        <w:rPr>
          <w:rFonts w:ascii="Consolas" w:hAnsi="Consolas"/>
          <w:i/>
          <w:sz w:val="20"/>
        </w:rPr>
      </w:pPr>
      <w:r w:rsidRPr="000F3D09">
        <w:rPr>
          <w:rFonts w:ascii="Consolas" w:hAnsi="Consolas"/>
          <w:i/>
          <w:sz w:val="20"/>
        </w:rPr>
        <w:t>Sun</w:t>
      </w:r>
      <w:r w:rsidRPr="000F3D09">
        <w:rPr>
          <w:rFonts w:ascii="Consolas" w:hAnsi="Consolas"/>
          <w:i/>
          <w:sz w:val="20"/>
        </w:rPr>
        <w:tab/>
        <w:t>2.929825</w:t>
      </w:r>
      <w:r w:rsidRPr="000F3D09">
        <w:rPr>
          <w:rFonts w:ascii="Consolas" w:hAnsi="Consolas"/>
          <w:i/>
          <w:sz w:val="20"/>
        </w:rPr>
        <w:tab/>
        <w:t>2.578947</w:t>
      </w:r>
      <w:r w:rsidRPr="000F3D09">
        <w:rPr>
          <w:rFonts w:ascii="Consolas" w:hAnsi="Consolas"/>
          <w:i/>
          <w:sz w:val="20"/>
        </w:rPr>
        <w:tab/>
        <w:t>2.842105</w:t>
      </w:r>
      <w:r w:rsidRPr="000F3D09">
        <w:rPr>
          <w:rFonts w:ascii="Consolas" w:hAnsi="Consolas"/>
          <w:i/>
          <w:sz w:val="20"/>
        </w:rPr>
        <w:tab/>
        <w:t>0.160113</w:t>
      </w:r>
      <w:r w:rsidRPr="000F3D09">
        <w:rPr>
          <w:rFonts w:ascii="Consolas" w:hAnsi="Consolas"/>
          <w:i/>
          <w:sz w:val="20"/>
        </w:rPr>
        <w:tab/>
        <w:t>0.187250</w:t>
      </w:r>
      <w:r w:rsidRPr="000F3D09">
        <w:rPr>
          <w:rFonts w:ascii="Consolas" w:hAnsi="Consolas"/>
          <w:i/>
          <w:sz w:val="20"/>
        </w:rPr>
        <w:tab/>
        <w:t>0.166897</w:t>
      </w:r>
    </w:p>
    <w:p w14:paraId="50C80306" w14:textId="77777777" w:rsidR="00F12E9B" w:rsidRPr="000F3D09" w:rsidRDefault="00F12E9B" w:rsidP="00F12E9B">
      <w:pPr>
        <w:spacing w:after="0" w:line="240" w:lineRule="auto"/>
        <w:rPr>
          <w:rFonts w:ascii="Consolas" w:hAnsi="Consolas"/>
          <w:i/>
          <w:sz w:val="20"/>
        </w:rPr>
      </w:pPr>
      <w:r w:rsidRPr="000F3D09">
        <w:rPr>
          <w:rFonts w:ascii="Consolas" w:hAnsi="Consolas"/>
          <w:i/>
          <w:sz w:val="20"/>
        </w:rPr>
        <w:t>Thur</w:t>
      </w:r>
      <w:r w:rsidRPr="000F3D09">
        <w:rPr>
          <w:rFonts w:ascii="Consolas" w:hAnsi="Consolas"/>
          <w:i/>
          <w:sz w:val="20"/>
        </w:rPr>
        <w:tab/>
        <w:t>2.000000</w:t>
      </w:r>
      <w:r w:rsidRPr="000F3D09">
        <w:rPr>
          <w:rFonts w:ascii="Consolas" w:hAnsi="Consolas"/>
          <w:i/>
          <w:sz w:val="20"/>
        </w:rPr>
        <w:tab/>
        <w:t>NaN</w:t>
      </w:r>
      <w:r w:rsidRPr="000F3D09">
        <w:rPr>
          <w:rFonts w:ascii="Consolas" w:hAnsi="Consolas"/>
          <w:i/>
          <w:sz w:val="20"/>
        </w:rPr>
        <w:tab/>
        <w:t>2.000000</w:t>
      </w:r>
      <w:r w:rsidRPr="000F3D09">
        <w:rPr>
          <w:rFonts w:ascii="Consolas" w:hAnsi="Consolas"/>
          <w:i/>
          <w:sz w:val="20"/>
        </w:rPr>
        <w:tab/>
        <w:t>0.159744</w:t>
      </w:r>
      <w:r w:rsidRPr="000F3D09">
        <w:rPr>
          <w:rFonts w:ascii="Consolas" w:hAnsi="Consolas"/>
          <w:i/>
          <w:sz w:val="20"/>
        </w:rPr>
        <w:tab/>
        <w:t>NaN</w:t>
      </w:r>
      <w:r w:rsidRPr="000F3D09">
        <w:rPr>
          <w:rFonts w:ascii="Consolas" w:hAnsi="Consolas"/>
          <w:i/>
          <w:sz w:val="20"/>
        </w:rPr>
        <w:tab/>
        <w:t>0.159744</w:t>
      </w:r>
    </w:p>
    <w:p w14:paraId="2428EC86" w14:textId="77777777" w:rsidR="00F12E9B" w:rsidRPr="000F3D09" w:rsidRDefault="00F12E9B" w:rsidP="00F12E9B">
      <w:pPr>
        <w:spacing w:after="0" w:line="240" w:lineRule="auto"/>
        <w:rPr>
          <w:rFonts w:ascii="Consolas" w:hAnsi="Consolas"/>
          <w:i/>
          <w:sz w:val="20"/>
        </w:rPr>
      </w:pPr>
      <w:r w:rsidRPr="000F3D09">
        <w:rPr>
          <w:rFonts w:ascii="Consolas" w:hAnsi="Consolas"/>
          <w:i/>
          <w:sz w:val="20"/>
        </w:rPr>
        <w:t>Lunch Fri</w:t>
      </w:r>
      <w:r w:rsidRPr="000F3D09">
        <w:rPr>
          <w:rFonts w:ascii="Consolas" w:hAnsi="Consolas"/>
          <w:i/>
          <w:sz w:val="20"/>
        </w:rPr>
        <w:tab/>
        <w:t>3.000000</w:t>
      </w:r>
      <w:r w:rsidRPr="000F3D09">
        <w:rPr>
          <w:rFonts w:ascii="Consolas" w:hAnsi="Consolas"/>
          <w:i/>
          <w:sz w:val="20"/>
        </w:rPr>
        <w:tab/>
        <w:t>1.833333</w:t>
      </w:r>
      <w:r w:rsidRPr="000F3D09">
        <w:rPr>
          <w:rFonts w:ascii="Consolas" w:hAnsi="Consolas"/>
          <w:i/>
          <w:sz w:val="20"/>
        </w:rPr>
        <w:tab/>
        <w:t>2.000000</w:t>
      </w:r>
      <w:r w:rsidRPr="000F3D09">
        <w:rPr>
          <w:rFonts w:ascii="Consolas" w:hAnsi="Consolas"/>
          <w:i/>
          <w:sz w:val="20"/>
        </w:rPr>
        <w:tab/>
        <w:t>0.187735</w:t>
      </w:r>
      <w:r w:rsidRPr="000F3D09">
        <w:rPr>
          <w:rFonts w:ascii="Consolas" w:hAnsi="Consolas"/>
          <w:i/>
          <w:sz w:val="20"/>
        </w:rPr>
        <w:tab/>
        <w:t>0.188937</w:t>
      </w:r>
      <w:r w:rsidRPr="000F3D09">
        <w:rPr>
          <w:rFonts w:ascii="Consolas" w:hAnsi="Consolas"/>
          <w:i/>
          <w:sz w:val="20"/>
        </w:rPr>
        <w:tab/>
        <w:t>0.188765</w:t>
      </w:r>
    </w:p>
    <w:p w14:paraId="5106A75F" w14:textId="77777777" w:rsidR="00F12E9B" w:rsidRPr="000F3D09" w:rsidRDefault="00F12E9B" w:rsidP="00F12E9B">
      <w:pPr>
        <w:spacing w:after="0" w:line="240" w:lineRule="auto"/>
        <w:rPr>
          <w:rFonts w:ascii="Consolas" w:hAnsi="Consolas"/>
          <w:i/>
          <w:sz w:val="20"/>
        </w:rPr>
      </w:pPr>
      <w:r w:rsidRPr="000F3D09">
        <w:rPr>
          <w:rFonts w:ascii="Consolas" w:hAnsi="Consolas"/>
          <w:i/>
          <w:sz w:val="20"/>
        </w:rPr>
        <w:t>Thur</w:t>
      </w:r>
      <w:r w:rsidRPr="000F3D09">
        <w:rPr>
          <w:rFonts w:ascii="Consolas" w:hAnsi="Consolas"/>
          <w:i/>
          <w:sz w:val="20"/>
        </w:rPr>
        <w:tab/>
        <w:t>2.500000</w:t>
      </w:r>
      <w:r w:rsidRPr="000F3D09">
        <w:rPr>
          <w:rFonts w:ascii="Consolas" w:hAnsi="Consolas"/>
          <w:i/>
          <w:sz w:val="20"/>
        </w:rPr>
        <w:tab/>
        <w:t>2.352941</w:t>
      </w:r>
      <w:r w:rsidRPr="000F3D09">
        <w:rPr>
          <w:rFonts w:ascii="Consolas" w:hAnsi="Consolas"/>
          <w:i/>
          <w:sz w:val="20"/>
        </w:rPr>
        <w:tab/>
        <w:t>2.459016</w:t>
      </w:r>
      <w:r w:rsidRPr="000F3D09">
        <w:rPr>
          <w:rFonts w:ascii="Consolas" w:hAnsi="Consolas"/>
          <w:i/>
          <w:sz w:val="20"/>
        </w:rPr>
        <w:tab/>
        <w:t>0.160311</w:t>
      </w:r>
      <w:r w:rsidRPr="000F3D09">
        <w:rPr>
          <w:rFonts w:ascii="Consolas" w:hAnsi="Consolas"/>
          <w:i/>
          <w:sz w:val="20"/>
        </w:rPr>
        <w:tab/>
        <w:t>0.163863</w:t>
      </w:r>
      <w:r w:rsidRPr="000F3D09">
        <w:rPr>
          <w:rFonts w:ascii="Consolas" w:hAnsi="Consolas"/>
          <w:i/>
          <w:sz w:val="20"/>
        </w:rPr>
        <w:tab/>
        <w:t>0.161301</w:t>
      </w:r>
    </w:p>
    <w:p w14:paraId="074FC76C" w14:textId="77777777" w:rsidR="00F12E9B" w:rsidRPr="000F3D09" w:rsidRDefault="00F12E9B" w:rsidP="00F12E9B">
      <w:pPr>
        <w:spacing w:after="0" w:line="240" w:lineRule="auto"/>
        <w:rPr>
          <w:rFonts w:ascii="Consolas" w:hAnsi="Consolas"/>
          <w:i/>
          <w:sz w:val="20"/>
        </w:rPr>
      </w:pPr>
      <w:r w:rsidRPr="000F3D09">
        <w:rPr>
          <w:rFonts w:ascii="Consolas" w:hAnsi="Consolas"/>
          <w:i/>
          <w:sz w:val="20"/>
        </w:rPr>
        <w:t>All</w:t>
      </w:r>
      <w:r w:rsidRPr="000F3D09">
        <w:rPr>
          <w:rFonts w:ascii="Consolas" w:hAnsi="Consolas"/>
          <w:i/>
          <w:sz w:val="20"/>
        </w:rPr>
        <w:tab/>
        <w:t>2.668874</w:t>
      </w:r>
      <w:r w:rsidRPr="000F3D09">
        <w:rPr>
          <w:rFonts w:ascii="Consolas" w:hAnsi="Consolas"/>
          <w:i/>
          <w:sz w:val="20"/>
        </w:rPr>
        <w:tab/>
        <w:t>2.408602</w:t>
      </w:r>
      <w:r w:rsidRPr="000F3D09">
        <w:rPr>
          <w:rFonts w:ascii="Consolas" w:hAnsi="Consolas"/>
          <w:i/>
          <w:sz w:val="20"/>
        </w:rPr>
        <w:tab/>
        <w:t>2.569672</w:t>
      </w:r>
      <w:r w:rsidRPr="000F3D09">
        <w:rPr>
          <w:rFonts w:ascii="Consolas" w:hAnsi="Consolas"/>
          <w:i/>
          <w:sz w:val="20"/>
        </w:rPr>
        <w:tab/>
        <w:t>0.159328</w:t>
      </w:r>
      <w:r w:rsidRPr="000F3D09">
        <w:rPr>
          <w:rFonts w:ascii="Consolas" w:hAnsi="Consolas"/>
          <w:i/>
          <w:sz w:val="20"/>
        </w:rPr>
        <w:tab/>
        <w:t>0.163196</w:t>
      </w:r>
      <w:r w:rsidRPr="000F3D09">
        <w:rPr>
          <w:rFonts w:ascii="Consolas" w:hAnsi="Consolas"/>
          <w:i/>
          <w:sz w:val="20"/>
        </w:rPr>
        <w:tab/>
        <w:t>0.160803</w:t>
      </w:r>
    </w:p>
    <w:p w14:paraId="1AA240E5" w14:textId="77777777" w:rsidR="00F12E9B" w:rsidRDefault="00F12E9B" w:rsidP="00F12E9B">
      <w:pPr>
        <w:spacing w:after="0" w:line="240" w:lineRule="auto"/>
        <w:ind w:left="3" w:right="3"/>
        <w:jc w:val="both"/>
        <w:rPr>
          <w:rFonts w:ascii="Calibri" w:hAnsi="Calibri" w:cs="Calibri"/>
          <w:sz w:val="20"/>
        </w:rPr>
      </w:pPr>
    </w:p>
    <w:p w14:paraId="5DA04FAE" w14:textId="77777777" w:rsidR="00F12E9B" w:rsidRPr="006B2A7C" w:rsidRDefault="00F12E9B" w:rsidP="00F12E9B">
      <w:pPr>
        <w:spacing w:after="0" w:line="240" w:lineRule="auto"/>
        <w:ind w:left="3" w:right="3"/>
        <w:jc w:val="both"/>
        <w:rPr>
          <w:rFonts w:ascii="Calibri" w:hAnsi="Calibri" w:cs="Calibri"/>
          <w:color w:val="0000FF"/>
          <w:sz w:val="20"/>
        </w:rPr>
      </w:pPr>
      <w:r w:rsidRPr="006B2A7C">
        <w:rPr>
          <w:rFonts w:ascii="Calibri" w:hAnsi="Calibri" w:cs="Calibri"/>
          <w:color w:val="0000FF"/>
          <w:sz w:val="20"/>
        </w:rPr>
        <w:t>Here, the All values are means without taking into account smoker versus non- smoker (the All columns) or any of the two levels of grouping on the rows (the All row).</w:t>
      </w:r>
    </w:p>
    <w:p w14:paraId="6A1DB2C8" w14:textId="77777777" w:rsidR="00F12E9B" w:rsidRPr="004209BC" w:rsidRDefault="00F12E9B" w:rsidP="00F12E9B">
      <w:pPr>
        <w:spacing w:after="0" w:line="240" w:lineRule="auto"/>
        <w:ind w:left="3" w:right="3"/>
        <w:jc w:val="both"/>
        <w:rPr>
          <w:rFonts w:ascii="Calibri" w:hAnsi="Calibri" w:cs="Calibri"/>
          <w:sz w:val="20"/>
        </w:rPr>
      </w:pPr>
    </w:p>
    <w:p w14:paraId="10608411" w14:textId="77777777" w:rsidR="00F12E9B" w:rsidRPr="006B2A7C" w:rsidRDefault="00F12E9B" w:rsidP="00F12E9B">
      <w:pPr>
        <w:spacing w:after="0" w:line="240" w:lineRule="auto"/>
        <w:ind w:left="3" w:right="3"/>
        <w:jc w:val="both"/>
        <w:rPr>
          <w:rFonts w:ascii="Calibri" w:hAnsi="Calibri" w:cs="Calibri"/>
          <w:color w:val="0000FF"/>
          <w:sz w:val="20"/>
        </w:rPr>
      </w:pPr>
      <w:r w:rsidRPr="006B2A7C">
        <w:rPr>
          <w:rFonts w:ascii="Calibri" w:hAnsi="Calibri" w:cs="Calibri"/>
          <w:color w:val="0000FF"/>
          <w:sz w:val="20"/>
        </w:rPr>
        <w:t>To use a different aggregation function, pass it to aggfunc. For example, 'count' or</w:t>
      </w:r>
    </w:p>
    <w:p w14:paraId="61B738BF" w14:textId="77777777" w:rsidR="00F12E9B" w:rsidRPr="006B2A7C" w:rsidRDefault="00F12E9B" w:rsidP="00F12E9B">
      <w:pPr>
        <w:spacing w:after="0" w:line="240" w:lineRule="auto"/>
        <w:ind w:left="3" w:right="3"/>
        <w:jc w:val="both"/>
        <w:rPr>
          <w:rFonts w:ascii="Calibri" w:hAnsi="Calibri" w:cs="Calibri"/>
          <w:color w:val="0000FF"/>
          <w:sz w:val="20"/>
        </w:rPr>
      </w:pPr>
    </w:p>
    <w:p w14:paraId="4D08D68C" w14:textId="77777777" w:rsidR="00F12E9B" w:rsidRPr="006B2A7C" w:rsidRDefault="00F12E9B" w:rsidP="00F12E9B">
      <w:pPr>
        <w:spacing w:after="0" w:line="240" w:lineRule="auto"/>
        <w:ind w:left="3" w:right="3"/>
        <w:jc w:val="both"/>
        <w:rPr>
          <w:rFonts w:ascii="Calibri" w:hAnsi="Calibri" w:cs="Calibri"/>
          <w:color w:val="0000FF"/>
          <w:sz w:val="20"/>
        </w:rPr>
      </w:pPr>
      <w:r w:rsidRPr="006B2A7C">
        <w:rPr>
          <w:rFonts w:ascii="Calibri" w:hAnsi="Calibri" w:cs="Calibri"/>
          <w:color w:val="0000FF"/>
          <w:sz w:val="20"/>
        </w:rPr>
        <w:t>len will give you a cross-tabulation (count or frequency) of group sizes:</w:t>
      </w:r>
    </w:p>
    <w:p w14:paraId="671B868F" w14:textId="77777777" w:rsidR="00F12E9B" w:rsidRPr="004209BC" w:rsidRDefault="00F12E9B" w:rsidP="00F12E9B">
      <w:pPr>
        <w:spacing w:after="0" w:line="240" w:lineRule="auto"/>
        <w:ind w:left="3" w:right="3"/>
        <w:jc w:val="both"/>
        <w:rPr>
          <w:rFonts w:ascii="Calibri" w:hAnsi="Calibri" w:cs="Calibri"/>
          <w:sz w:val="20"/>
        </w:rPr>
      </w:pPr>
    </w:p>
    <w:p w14:paraId="260603A7" w14:textId="77777777" w:rsidR="00F12E9B" w:rsidRPr="006B2A7C" w:rsidRDefault="00F12E9B" w:rsidP="00F12E9B">
      <w:pPr>
        <w:spacing w:after="0" w:line="240" w:lineRule="auto"/>
        <w:rPr>
          <w:rFonts w:ascii="Consolas" w:hAnsi="Consolas"/>
          <w:sz w:val="20"/>
        </w:rPr>
      </w:pPr>
      <w:r w:rsidRPr="006B2A7C">
        <w:rPr>
          <w:rFonts w:ascii="Consolas" w:hAnsi="Consolas"/>
          <w:sz w:val="20"/>
        </w:rPr>
        <w:t>tips.pivot_table('tip_pct', index=['time', 'smoker'], columns='day',</w:t>
      </w:r>
    </w:p>
    <w:p w14:paraId="4FC6E021" w14:textId="77777777" w:rsidR="00F12E9B" w:rsidRPr="006B2A7C" w:rsidRDefault="00F12E9B" w:rsidP="00F12E9B">
      <w:pPr>
        <w:spacing w:after="0" w:line="240" w:lineRule="auto"/>
        <w:rPr>
          <w:rFonts w:ascii="Consolas" w:hAnsi="Consolas"/>
          <w:sz w:val="20"/>
        </w:rPr>
      </w:pPr>
      <w:r w:rsidRPr="006B2A7C">
        <w:rPr>
          <w:rFonts w:ascii="Consolas" w:hAnsi="Consolas"/>
          <w:sz w:val="20"/>
        </w:rPr>
        <w:t>.....:</w:t>
      </w:r>
    </w:p>
    <w:p w14:paraId="1B913040" w14:textId="77777777" w:rsidR="00F12E9B" w:rsidRPr="006B2A7C" w:rsidRDefault="00F12E9B" w:rsidP="00F12E9B">
      <w:pPr>
        <w:spacing w:after="0" w:line="240" w:lineRule="auto"/>
        <w:rPr>
          <w:rFonts w:ascii="Consolas" w:hAnsi="Consolas"/>
          <w:sz w:val="20"/>
        </w:rPr>
      </w:pPr>
    </w:p>
    <w:p w14:paraId="2BF4CE0F" w14:textId="77777777" w:rsidR="00F12E9B" w:rsidRPr="006B2A7C" w:rsidRDefault="00F12E9B" w:rsidP="00F12E9B">
      <w:pPr>
        <w:spacing w:after="0" w:line="240" w:lineRule="auto"/>
        <w:rPr>
          <w:rFonts w:ascii="Consolas" w:hAnsi="Consolas"/>
          <w:i/>
          <w:sz w:val="20"/>
        </w:rPr>
      </w:pPr>
      <w:r w:rsidRPr="006B2A7C">
        <w:rPr>
          <w:rFonts w:ascii="Consolas" w:hAnsi="Consolas"/>
          <w:i/>
          <w:sz w:val="20"/>
        </w:rPr>
        <w:t>day</w:t>
      </w:r>
    </w:p>
    <w:p w14:paraId="6991E1E0" w14:textId="77777777" w:rsidR="00F12E9B" w:rsidRPr="006B2A7C" w:rsidRDefault="00F12E9B" w:rsidP="00F12E9B">
      <w:pPr>
        <w:spacing w:after="0" w:line="240" w:lineRule="auto"/>
        <w:rPr>
          <w:rFonts w:ascii="Consolas" w:hAnsi="Consolas"/>
          <w:i/>
          <w:sz w:val="20"/>
        </w:rPr>
      </w:pPr>
      <w:r w:rsidRPr="006B2A7C">
        <w:rPr>
          <w:rFonts w:ascii="Consolas" w:hAnsi="Consolas"/>
          <w:i/>
          <w:sz w:val="20"/>
        </w:rPr>
        <w:t>time</w:t>
      </w:r>
      <w:r w:rsidRPr="006B2A7C">
        <w:rPr>
          <w:rFonts w:ascii="Consolas" w:hAnsi="Consolas"/>
          <w:i/>
          <w:sz w:val="20"/>
        </w:rPr>
        <w:tab/>
        <w:t>smoker</w:t>
      </w:r>
      <w:r w:rsidRPr="006B2A7C">
        <w:rPr>
          <w:rFonts w:ascii="Consolas" w:hAnsi="Consolas"/>
          <w:i/>
          <w:sz w:val="20"/>
        </w:rPr>
        <w:tab/>
      </w:r>
    </w:p>
    <w:p w14:paraId="1C9332B5" w14:textId="77777777" w:rsidR="00F12E9B" w:rsidRPr="006B2A7C" w:rsidRDefault="00F12E9B" w:rsidP="00F12E9B">
      <w:pPr>
        <w:spacing w:after="0" w:line="240" w:lineRule="auto"/>
        <w:rPr>
          <w:rFonts w:ascii="Consolas" w:hAnsi="Consolas"/>
          <w:i/>
          <w:sz w:val="20"/>
        </w:rPr>
      </w:pPr>
      <w:r w:rsidRPr="006B2A7C">
        <w:rPr>
          <w:rFonts w:ascii="Consolas" w:hAnsi="Consolas"/>
          <w:i/>
          <w:sz w:val="20"/>
        </w:rPr>
        <w:t>Fri</w:t>
      </w:r>
      <w:r w:rsidRPr="006B2A7C">
        <w:rPr>
          <w:rFonts w:ascii="Consolas" w:hAnsi="Consolas"/>
          <w:i/>
          <w:sz w:val="20"/>
        </w:rPr>
        <w:tab/>
      </w:r>
    </w:p>
    <w:p w14:paraId="560D058C" w14:textId="77777777" w:rsidR="00F12E9B" w:rsidRPr="006B2A7C" w:rsidRDefault="00F12E9B" w:rsidP="00F12E9B">
      <w:pPr>
        <w:spacing w:after="0" w:line="240" w:lineRule="auto"/>
        <w:rPr>
          <w:rFonts w:ascii="Consolas" w:hAnsi="Consolas"/>
          <w:i/>
          <w:sz w:val="20"/>
        </w:rPr>
      </w:pPr>
      <w:r w:rsidRPr="006B2A7C">
        <w:rPr>
          <w:rFonts w:ascii="Consolas" w:hAnsi="Consolas"/>
          <w:i/>
          <w:sz w:val="20"/>
        </w:rPr>
        <w:t>Sat</w:t>
      </w:r>
      <w:r w:rsidRPr="006B2A7C">
        <w:rPr>
          <w:rFonts w:ascii="Consolas" w:hAnsi="Consolas"/>
          <w:i/>
          <w:sz w:val="20"/>
        </w:rPr>
        <w:tab/>
        <w:t>aggfunc=len, margins=True)</w:t>
      </w:r>
    </w:p>
    <w:p w14:paraId="4C9AA3C0" w14:textId="77777777" w:rsidR="00F12E9B" w:rsidRPr="006B2A7C" w:rsidRDefault="00F12E9B" w:rsidP="00F12E9B">
      <w:pPr>
        <w:spacing w:after="0" w:line="240" w:lineRule="auto"/>
        <w:rPr>
          <w:rFonts w:ascii="Consolas" w:hAnsi="Consolas"/>
          <w:i/>
          <w:sz w:val="20"/>
        </w:rPr>
      </w:pPr>
      <w:r w:rsidRPr="006B2A7C">
        <w:rPr>
          <w:rFonts w:ascii="Consolas" w:hAnsi="Consolas"/>
          <w:i/>
          <w:sz w:val="20"/>
        </w:rPr>
        <w:t>Sun Thur</w:t>
      </w:r>
      <w:r w:rsidRPr="006B2A7C">
        <w:rPr>
          <w:rFonts w:ascii="Consolas" w:hAnsi="Consolas"/>
          <w:i/>
          <w:sz w:val="20"/>
        </w:rPr>
        <w:tab/>
        <w:t>All</w:t>
      </w:r>
    </w:p>
    <w:p w14:paraId="6388D90F" w14:textId="77777777" w:rsidR="00F12E9B" w:rsidRPr="006B2A7C" w:rsidRDefault="00F12E9B" w:rsidP="00F12E9B">
      <w:pPr>
        <w:spacing w:after="0" w:line="240" w:lineRule="auto"/>
        <w:rPr>
          <w:rFonts w:ascii="Consolas" w:hAnsi="Consolas"/>
          <w:i/>
          <w:sz w:val="20"/>
        </w:rPr>
      </w:pPr>
      <w:r w:rsidRPr="006B2A7C">
        <w:rPr>
          <w:rFonts w:ascii="Consolas" w:hAnsi="Consolas"/>
          <w:i/>
          <w:sz w:val="20"/>
        </w:rPr>
        <w:t>Dinner No</w:t>
      </w:r>
      <w:r w:rsidRPr="006B2A7C">
        <w:rPr>
          <w:rFonts w:ascii="Consolas" w:hAnsi="Consolas"/>
          <w:i/>
          <w:sz w:val="20"/>
        </w:rPr>
        <w:tab/>
        <w:t>3.0</w:t>
      </w:r>
      <w:r w:rsidRPr="006B2A7C">
        <w:rPr>
          <w:rFonts w:ascii="Consolas" w:hAnsi="Consolas"/>
          <w:i/>
          <w:sz w:val="20"/>
        </w:rPr>
        <w:tab/>
        <w:t>45.0</w:t>
      </w:r>
      <w:r w:rsidRPr="006B2A7C">
        <w:rPr>
          <w:rFonts w:ascii="Consolas" w:hAnsi="Consolas"/>
          <w:i/>
          <w:sz w:val="20"/>
        </w:rPr>
        <w:tab/>
        <w:t>57.0</w:t>
      </w:r>
      <w:r w:rsidRPr="006B2A7C">
        <w:rPr>
          <w:rFonts w:ascii="Consolas" w:hAnsi="Consolas"/>
          <w:i/>
          <w:sz w:val="20"/>
        </w:rPr>
        <w:tab/>
        <w:t>1.0</w:t>
      </w:r>
      <w:r w:rsidRPr="006B2A7C">
        <w:rPr>
          <w:rFonts w:ascii="Consolas" w:hAnsi="Consolas"/>
          <w:i/>
          <w:sz w:val="20"/>
        </w:rPr>
        <w:tab/>
        <w:t>106.0</w:t>
      </w:r>
    </w:p>
    <w:p w14:paraId="13FC0C43" w14:textId="77777777" w:rsidR="00F12E9B" w:rsidRPr="006B2A7C" w:rsidRDefault="00F12E9B" w:rsidP="00F12E9B">
      <w:pPr>
        <w:spacing w:after="0" w:line="240" w:lineRule="auto"/>
        <w:rPr>
          <w:rFonts w:ascii="Consolas" w:hAnsi="Consolas"/>
          <w:i/>
          <w:sz w:val="20"/>
        </w:rPr>
      </w:pPr>
      <w:r w:rsidRPr="006B2A7C">
        <w:rPr>
          <w:rFonts w:ascii="Consolas" w:hAnsi="Consolas"/>
          <w:i/>
          <w:sz w:val="20"/>
        </w:rPr>
        <w:t>Yes</w:t>
      </w:r>
      <w:r w:rsidRPr="006B2A7C">
        <w:rPr>
          <w:rFonts w:ascii="Consolas" w:hAnsi="Consolas"/>
          <w:i/>
          <w:sz w:val="20"/>
        </w:rPr>
        <w:tab/>
        <w:t>9.0</w:t>
      </w:r>
      <w:r w:rsidRPr="006B2A7C">
        <w:rPr>
          <w:rFonts w:ascii="Consolas" w:hAnsi="Consolas"/>
          <w:i/>
          <w:sz w:val="20"/>
        </w:rPr>
        <w:tab/>
        <w:t>42.0</w:t>
      </w:r>
      <w:r w:rsidRPr="006B2A7C">
        <w:rPr>
          <w:rFonts w:ascii="Consolas" w:hAnsi="Consolas"/>
          <w:i/>
          <w:sz w:val="20"/>
        </w:rPr>
        <w:tab/>
        <w:t>19.0</w:t>
      </w:r>
      <w:r w:rsidRPr="006B2A7C">
        <w:rPr>
          <w:rFonts w:ascii="Consolas" w:hAnsi="Consolas"/>
          <w:i/>
          <w:sz w:val="20"/>
        </w:rPr>
        <w:tab/>
        <w:t>NaN</w:t>
      </w:r>
      <w:r w:rsidRPr="006B2A7C">
        <w:rPr>
          <w:rFonts w:ascii="Consolas" w:hAnsi="Consolas"/>
          <w:i/>
          <w:sz w:val="20"/>
        </w:rPr>
        <w:tab/>
        <w:t>70.0</w:t>
      </w:r>
    </w:p>
    <w:p w14:paraId="476F2AD3" w14:textId="77777777" w:rsidR="00F12E9B" w:rsidRPr="006B2A7C" w:rsidRDefault="00F12E9B" w:rsidP="00F12E9B">
      <w:pPr>
        <w:spacing w:after="0" w:line="240" w:lineRule="auto"/>
        <w:rPr>
          <w:rFonts w:ascii="Consolas" w:hAnsi="Consolas"/>
          <w:i/>
          <w:sz w:val="20"/>
        </w:rPr>
      </w:pPr>
      <w:r w:rsidRPr="006B2A7C">
        <w:rPr>
          <w:rFonts w:ascii="Consolas" w:hAnsi="Consolas"/>
          <w:i/>
          <w:sz w:val="20"/>
        </w:rPr>
        <w:t>Lunch No</w:t>
      </w:r>
      <w:r w:rsidRPr="006B2A7C">
        <w:rPr>
          <w:rFonts w:ascii="Consolas" w:hAnsi="Consolas"/>
          <w:i/>
          <w:sz w:val="20"/>
        </w:rPr>
        <w:tab/>
        <w:t>1.0</w:t>
      </w:r>
      <w:r w:rsidRPr="006B2A7C">
        <w:rPr>
          <w:rFonts w:ascii="Consolas" w:hAnsi="Consolas"/>
          <w:i/>
          <w:sz w:val="20"/>
        </w:rPr>
        <w:tab/>
        <w:t>NaN</w:t>
      </w:r>
      <w:r w:rsidRPr="006B2A7C">
        <w:rPr>
          <w:rFonts w:ascii="Consolas" w:hAnsi="Consolas"/>
          <w:i/>
          <w:sz w:val="20"/>
        </w:rPr>
        <w:tab/>
        <w:t>NaN</w:t>
      </w:r>
      <w:r w:rsidRPr="006B2A7C">
        <w:rPr>
          <w:rFonts w:ascii="Consolas" w:hAnsi="Consolas"/>
          <w:i/>
          <w:sz w:val="20"/>
        </w:rPr>
        <w:tab/>
        <w:t>44.0</w:t>
      </w:r>
      <w:r w:rsidRPr="006B2A7C">
        <w:rPr>
          <w:rFonts w:ascii="Consolas" w:hAnsi="Consolas"/>
          <w:i/>
          <w:sz w:val="20"/>
        </w:rPr>
        <w:tab/>
        <w:t>45.0</w:t>
      </w:r>
    </w:p>
    <w:p w14:paraId="0ECABB3E" w14:textId="77777777" w:rsidR="00F12E9B" w:rsidRPr="006B2A7C" w:rsidRDefault="00F12E9B" w:rsidP="00F12E9B">
      <w:pPr>
        <w:spacing w:after="0" w:line="240" w:lineRule="auto"/>
        <w:rPr>
          <w:rFonts w:ascii="Consolas" w:hAnsi="Consolas"/>
          <w:i/>
          <w:sz w:val="20"/>
        </w:rPr>
      </w:pPr>
      <w:r w:rsidRPr="006B2A7C">
        <w:rPr>
          <w:rFonts w:ascii="Consolas" w:hAnsi="Consolas"/>
          <w:i/>
          <w:sz w:val="20"/>
        </w:rPr>
        <w:t>Yes</w:t>
      </w:r>
      <w:r w:rsidRPr="006B2A7C">
        <w:rPr>
          <w:rFonts w:ascii="Consolas" w:hAnsi="Consolas"/>
          <w:i/>
          <w:sz w:val="20"/>
        </w:rPr>
        <w:tab/>
        <w:t>6.0</w:t>
      </w:r>
      <w:r w:rsidRPr="006B2A7C">
        <w:rPr>
          <w:rFonts w:ascii="Consolas" w:hAnsi="Consolas"/>
          <w:i/>
          <w:sz w:val="20"/>
        </w:rPr>
        <w:tab/>
        <w:t>NaN</w:t>
      </w:r>
      <w:r w:rsidRPr="006B2A7C">
        <w:rPr>
          <w:rFonts w:ascii="Consolas" w:hAnsi="Consolas"/>
          <w:i/>
          <w:sz w:val="20"/>
        </w:rPr>
        <w:tab/>
        <w:t>NaN</w:t>
      </w:r>
      <w:r w:rsidRPr="006B2A7C">
        <w:rPr>
          <w:rFonts w:ascii="Consolas" w:hAnsi="Consolas"/>
          <w:i/>
          <w:sz w:val="20"/>
        </w:rPr>
        <w:tab/>
        <w:t>17.0</w:t>
      </w:r>
      <w:r w:rsidRPr="006B2A7C">
        <w:rPr>
          <w:rFonts w:ascii="Consolas" w:hAnsi="Consolas"/>
          <w:i/>
          <w:sz w:val="20"/>
        </w:rPr>
        <w:tab/>
        <w:t>23.0</w:t>
      </w:r>
    </w:p>
    <w:p w14:paraId="127E0428" w14:textId="77777777" w:rsidR="00F12E9B" w:rsidRPr="006B2A7C" w:rsidRDefault="00F12E9B" w:rsidP="00F12E9B">
      <w:pPr>
        <w:spacing w:after="0" w:line="240" w:lineRule="auto"/>
        <w:rPr>
          <w:rFonts w:ascii="Consolas" w:hAnsi="Consolas"/>
          <w:i/>
          <w:sz w:val="20"/>
        </w:rPr>
      </w:pPr>
      <w:r w:rsidRPr="006B2A7C">
        <w:rPr>
          <w:rFonts w:ascii="Consolas" w:hAnsi="Consolas"/>
          <w:i/>
          <w:sz w:val="20"/>
        </w:rPr>
        <w:t>All</w:t>
      </w:r>
      <w:r w:rsidRPr="006B2A7C">
        <w:rPr>
          <w:rFonts w:ascii="Consolas" w:hAnsi="Consolas"/>
          <w:i/>
          <w:sz w:val="20"/>
        </w:rPr>
        <w:tab/>
        <w:t>19.0</w:t>
      </w:r>
      <w:r w:rsidRPr="006B2A7C">
        <w:rPr>
          <w:rFonts w:ascii="Consolas" w:hAnsi="Consolas"/>
          <w:i/>
          <w:sz w:val="20"/>
        </w:rPr>
        <w:tab/>
        <w:t>87.0</w:t>
      </w:r>
      <w:r w:rsidRPr="006B2A7C">
        <w:rPr>
          <w:rFonts w:ascii="Consolas" w:hAnsi="Consolas"/>
          <w:i/>
          <w:sz w:val="20"/>
        </w:rPr>
        <w:tab/>
        <w:t>76.0</w:t>
      </w:r>
      <w:r w:rsidRPr="006B2A7C">
        <w:rPr>
          <w:rFonts w:ascii="Consolas" w:hAnsi="Consolas"/>
          <w:i/>
          <w:sz w:val="20"/>
        </w:rPr>
        <w:tab/>
        <w:t>62.0</w:t>
      </w:r>
      <w:r w:rsidRPr="006B2A7C">
        <w:rPr>
          <w:rFonts w:ascii="Consolas" w:hAnsi="Consolas"/>
          <w:i/>
          <w:sz w:val="20"/>
        </w:rPr>
        <w:tab/>
        <w:t>244.0</w:t>
      </w:r>
    </w:p>
    <w:p w14:paraId="077222B7" w14:textId="77777777" w:rsidR="00F12E9B" w:rsidRDefault="00F12E9B" w:rsidP="00F12E9B">
      <w:pPr>
        <w:spacing w:after="0" w:line="240" w:lineRule="auto"/>
        <w:ind w:left="3" w:right="3"/>
        <w:jc w:val="both"/>
        <w:rPr>
          <w:rFonts w:ascii="Calibri" w:hAnsi="Calibri" w:cs="Calibri"/>
          <w:sz w:val="20"/>
        </w:rPr>
      </w:pPr>
    </w:p>
    <w:p w14:paraId="40AA7217" w14:textId="77777777" w:rsidR="00F12E9B" w:rsidRPr="006B2A7C" w:rsidRDefault="00F12E9B" w:rsidP="00F12E9B">
      <w:pPr>
        <w:spacing w:after="0" w:line="240" w:lineRule="auto"/>
        <w:ind w:left="3" w:right="3"/>
        <w:jc w:val="both"/>
        <w:rPr>
          <w:rFonts w:ascii="Calibri" w:hAnsi="Calibri" w:cs="Calibri"/>
          <w:color w:val="0000FF"/>
          <w:sz w:val="20"/>
        </w:rPr>
      </w:pPr>
      <w:r w:rsidRPr="006B2A7C">
        <w:rPr>
          <w:rFonts w:ascii="Calibri" w:hAnsi="Calibri" w:cs="Calibri"/>
          <w:color w:val="0000FF"/>
          <w:sz w:val="20"/>
        </w:rPr>
        <w:lastRenderedPageBreak/>
        <w:t>If some combinations are empty (or otherwise NA), you may wish to pass a</w:t>
      </w:r>
      <w:r>
        <w:rPr>
          <w:rFonts w:ascii="Calibri" w:hAnsi="Calibri" w:cs="Calibri"/>
          <w:color w:val="0000FF"/>
          <w:sz w:val="20"/>
        </w:rPr>
        <w:t xml:space="preserve"> </w:t>
      </w:r>
      <w:r w:rsidRPr="006B2A7C">
        <w:rPr>
          <w:rFonts w:ascii="Calibri" w:hAnsi="Calibri" w:cs="Calibri"/>
          <w:color w:val="0000FF"/>
          <w:sz w:val="20"/>
        </w:rPr>
        <w:t>fill_value:</w:t>
      </w:r>
    </w:p>
    <w:p w14:paraId="65E7AB41" w14:textId="77777777" w:rsidR="00F12E9B" w:rsidRDefault="00F12E9B" w:rsidP="00F12E9B">
      <w:pPr>
        <w:spacing w:after="0" w:line="240" w:lineRule="auto"/>
        <w:ind w:left="3" w:right="3"/>
        <w:jc w:val="both"/>
        <w:rPr>
          <w:rFonts w:ascii="Calibri" w:hAnsi="Calibri" w:cs="Calibri"/>
          <w:sz w:val="20"/>
        </w:rPr>
      </w:pPr>
    </w:p>
    <w:p w14:paraId="03A1C0B9" w14:textId="77777777" w:rsidR="00F12E9B" w:rsidRPr="006B2A7C" w:rsidRDefault="00F12E9B" w:rsidP="00F12E9B">
      <w:pPr>
        <w:spacing w:after="0" w:line="240" w:lineRule="auto"/>
        <w:rPr>
          <w:rFonts w:ascii="Consolas" w:hAnsi="Consolas"/>
          <w:color w:val="C00000"/>
          <w:sz w:val="20"/>
        </w:rPr>
      </w:pPr>
      <w:r w:rsidRPr="006B2A7C">
        <w:rPr>
          <w:rFonts w:ascii="Consolas" w:hAnsi="Consolas"/>
          <w:color w:val="C00000"/>
          <w:sz w:val="20"/>
        </w:rPr>
        <w:t>tips.pivot_table('tip_pct', index=['time', 'size', 'smoker'],</w:t>
      </w:r>
    </w:p>
    <w:p w14:paraId="6F6B2018" w14:textId="77777777" w:rsidR="00F12E9B" w:rsidRPr="006B2A7C" w:rsidRDefault="00F12E9B" w:rsidP="00F12E9B">
      <w:pPr>
        <w:spacing w:after="0" w:line="240" w:lineRule="auto"/>
        <w:rPr>
          <w:rFonts w:ascii="Consolas" w:hAnsi="Consolas"/>
          <w:color w:val="C00000"/>
          <w:sz w:val="20"/>
        </w:rPr>
      </w:pPr>
      <w:r w:rsidRPr="006B2A7C">
        <w:rPr>
          <w:rFonts w:ascii="Consolas" w:hAnsi="Consolas"/>
          <w:color w:val="C00000"/>
          <w:sz w:val="20"/>
        </w:rPr>
        <w:t>.....:</w:t>
      </w:r>
      <w:r w:rsidRPr="006B2A7C">
        <w:rPr>
          <w:rFonts w:ascii="Consolas" w:hAnsi="Consolas"/>
          <w:color w:val="C00000"/>
          <w:sz w:val="20"/>
        </w:rPr>
        <w:tab/>
        <w:t>columns='day', aggfunc='mean', fill_value=0) Out[134]:</w:t>
      </w:r>
    </w:p>
    <w:p w14:paraId="7BBB1CF8" w14:textId="77777777" w:rsidR="00F12E9B" w:rsidRDefault="00F12E9B" w:rsidP="00F12E9B">
      <w:pPr>
        <w:spacing w:after="0" w:line="240" w:lineRule="auto"/>
        <w:rPr>
          <w:rFonts w:ascii="Consolas" w:hAnsi="Consolas"/>
          <w:sz w:val="20"/>
        </w:rPr>
      </w:pPr>
    </w:p>
    <w:p w14:paraId="545357CB" w14:textId="77777777" w:rsidR="00F12E9B" w:rsidRPr="006B2A7C" w:rsidRDefault="00F12E9B" w:rsidP="00F12E9B">
      <w:pPr>
        <w:spacing w:after="0" w:line="240" w:lineRule="auto"/>
        <w:rPr>
          <w:rFonts w:ascii="Consolas" w:hAnsi="Consolas"/>
          <w:sz w:val="20"/>
        </w:rPr>
      </w:pPr>
      <w:r w:rsidRPr="006B2A7C">
        <w:rPr>
          <w:rFonts w:ascii="Consolas" w:hAnsi="Consolas"/>
          <w:sz w:val="20"/>
        </w:rPr>
        <w:t>day</w:t>
      </w:r>
    </w:p>
    <w:p w14:paraId="1C5BF0C6" w14:textId="77777777" w:rsidR="00F12E9B" w:rsidRPr="006B2A7C" w:rsidRDefault="00F12E9B" w:rsidP="00F12E9B">
      <w:pPr>
        <w:spacing w:after="0" w:line="240" w:lineRule="auto"/>
        <w:rPr>
          <w:rFonts w:ascii="Consolas" w:hAnsi="Consolas"/>
          <w:sz w:val="20"/>
        </w:rPr>
      </w:pPr>
      <w:r w:rsidRPr="006B2A7C">
        <w:rPr>
          <w:rFonts w:ascii="Consolas" w:hAnsi="Consolas"/>
          <w:sz w:val="20"/>
        </w:rPr>
        <w:t>time</w:t>
      </w:r>
      <w:r w:rsidRPr="006B2A7C">
        <w:rPr>
          <w:rFonts w:ascii="Consolas" w:hAnsi="Consolas"/>
          <w:sz w:val="20"/>
        </w:rPr>
        <w:tab/>
        <w:t>size</w:t>
      </w:r>
      <w:r w:rsidRPr="006B2A7C">
        <w:rPr>
          <w:rFonts w:ascii="Consolas" w:hAnsi="Consolas"/>
          <w:sz w:val="20"/>
        </w:rPr>
        <w:tab/>
      </w:r>
    </w:p>
    <w:p w14:paraId="0E30903C" w14:textId="77777777" w:rsidR="00F12E9B" w:rsidRPr="006B2A7C" w:rsidRDefault="00F12E9B" w:rsidP="00F12E9B">
      <w:pPr>
        <w:spacing w:after="0" w:line="240" w:lineRule="auto"/>
        <w:rPr>
          <w:rFonts w:ascii="Consolas" w:hAnsi="Consolas"/>
          <w:sz w:val="20"/>
        </w:rPr>
      </w:pPr>
      <w:r w:rsidRPr="006B2A7C">
        <w:rPr>
          <w:rFonts w:ascii="Consolas" w:hAnsi="Consolas"/>
          <w:sz w:val="20"/>
        </w:rPr>
        <w:t>smoker</w:t>
      </w:r>
      <w:r w:rsidRPr="006B2A7C">
        <w:rPr>
          <w:rFonts w:ascii="Consolas" w:hAnsi="Consolas"/>
          <w:sz w:val="20"/>
        </w:rPr>
        <w:tab/>
        <w:t>Fri</w:t>
      </w:r>
      <w:r w:rsidRPr="006B2A7C">
        <w:rPr>
          <w:rFonts w:ascii="Consolas" w:hAnsi="Consolas"/>
          <w:sz w:val="20"/>
        </w:rPr>
        <w:tab/>
        <w:t>Sat</w:t>
      </w:r>
      <w:r w:rsidRPr="006B2A7C">
        <w:rPr>
          <w:rFonts w:ascii="Consolas" w:hAnsi="Consolas"/>
          <w:sz w:val="20"/>
        </w:rPr>
        <w:tab/>
        <w:t>Sun</w:t>
      </w:r>
      <w:r w:rsidRPr="006B2A7C">
        <w:rPr>
          <w:rFonts w:ascii="Consolas" w:hAnsi="Consolas"/>
          <w:sz w:val="20"/>
        </w:rPr>
        <w:tab/>
        <w:t>Thur</w:t>
      </w:r>
    </w:p>
    <w:p w14:paraId="7819F907" w14:textId="77777777" w:rsidR="00F12E9B" w:rsidRPr="006B2A7C" w:rsidRDefault="00F12E9B" w:rsidP="00F12E9B">
      <w:pPr>
        <w:spacing w:after="0" w:line="240" w:lineRule="auto"/>
        <w:rPr>
          <w:rFonts w:ascii="Consolas" w:hAnsi="Consolas"/>
          <w:sz w:val="20"/>
        </w:rPr>
      </w:pPr>
      <w:r w:rsidRPr="006B2A7C">
        <w:rPr>
          <w:rFonts w:ascii="Consolas" w:hAnsi="Consolas"/>
          <w:sz w:val="20"/>
        </w:rPr>
        <w:t>Dinner 1</w:t>
      </w:r>
      <w:r w:rsidRPr="006B2A7C">
        <w:rPr>
          <w:rFonts w:ascii="Consolas" w:hAnsi="Consolas"/>
          <w:sz w:val="20"/>
        </w:rPr>
        <w:tab/>
        <w:t>No</w:t>
      </w:r>
      <w:r w:rsidRPr="006B2A7C">
        <w:rPr>
          <w:rFonts w:ascii="Consolas" w:hAnsi="Consolas"/>
          <w:sz w:val="20"/>
        </w:rPr>
        <w:tab/>
        <w:t>0.000000</w:t>
      </w:r>
      <w:r w:rsidRPr="006B2A7C">
        <w:rPr>
          <w:rFonts w:ascii="Consolas" w:hAnsi="Consolas"/>
          <w:sz w:val="20"/>
        </w:rPr>
        <w:tab/>
        <w:t>0.137931</w:t>
      </w:r>
      <w:r w:rsidRPr="006B2A7C">
        <w:rPr>
          <w:rFonts w:ascii="Consolas" w:hAnsi="Consolas"/>
          <w:sz w:val="20"/>
        </w:rPr>
        <w:tab/>
        <w:t>0.000000</w:t>
      </w:r>
      <w:r w:rsidRPr="006B2A7C">
        <w:rPr>
          <w:rFonts w:ascii="Consolas" w:hAnsi="Consolas"/>
          <w:sz w:val="20"/>
        </w:rPr>
        <w:tab/>
        <w:t>0.000000</w:t>
      </w:r>
    </w:p>
    <w:p w14:paraId="17737A55" w14:textId="77777777" w:rsidR="00F12E9B" w:rsidRPr="006B2A7C" w:rsidRDefault="00F12E9B" w:rsidP="00F12E9B">
      <w:pPr>
        <w:spacing w:after="0" w:line="240" w:lineRule="auto"/>
        <w:rPr>
          <w:rFonts w:ascii="Consolas" w:hAnsi="Consolas"/>
          <w:sz w:val="20"/>
        </w:rPr>
      </w:pPr>
      <w:r w:rsidRPr="006B2A7C">
        <w:rPr>
          <w:rFonts w:ascii="Consolas" w:hAnsi="Consolas"/>
          <w:sz w:val="20"/>
        </w:rPr>
        <w:tab/>
        <w:t>Yes</w:t>
      </w:r>
      <w:r w:rsidRPr="006B2A7C">
        <w:rPr>
          <w:rFonts w:ascii="Consolas" w:hAnsi="Consolas"/>
          <w:sz w:val="20"/>
        </w:rPr>
        <w:tab/>
        <w:t>0.000000</w:t>
      </w:r>
      <w:r w:rsidRPr="006B2A7C">
        <w:rPr>
          <w:rFonts w:ascii="Consolas" w:hAnsi="Consolas"/>
          <w:sz w:val="20"/>
        </w:rPr>
        <w:tab/>
        <w:t>0.325733</w:t>
      </w:r>
      <w:r w:rsidRPr="006B2A7C">
        <w:rPr>
          <w:rFonts w:ascii="Consolas" w:hAnsi="Consolas"/>
          <w:sz w:val="20"/>
        </w:rPr>
        <w:tab/>
        <w:t>0.000000</w:t>
      </w:r>
      <w:r w:rsidRPr="006B2A7C">
        <w:rPr>
          <w:rFonts w:ascii="Consolas" w:hAnsi="Consolas"/>
          <w:sz w:val="20"/>
        </w:rPr>
        <w:tab/>
        <w:t>0.000000</w:t>
      </w:r>
    </w:p>
    <w:p w14:paraId="4428BADD" w14:textId="77777777" w:rsidR="00F12E9B" w:rsidRPr="006B2A7C" w:rsidRDefault="00F12E9B" w:rsidP="00F12E9B">
      <w:pPr>
        <w:spacing w:after="0" w:line="240" w:lineRule="auto"/>
        <w:rPr>
          <w:rFonts w:ascii="Consolas" w:hAnsi="Consolas"/>
          <w:sz w:val="20"/>
        </w:rPr>
      </w:pPr>
      <w:r w:rsidRPr="006B2A7C">
        <w:rPr>
          <w:rFonts w:ascii="Consolas" w:hAnsi="Consolas"/>
          <w:sz w:val="20"/>
        </w:rPr>
        <w:t>2</w:t>
      </w:r>
      <w:r w:rsidRPr="006B2A7C">
        <w:rPr>
          <w:rFonts w:ascii="Consolas" w:hAnsi="Consolas"/>
          <w:sz w:val="20"/>
        </w:rPr>
        <w:tab/>
        <w:t>No</w:t>
      </w:r>
      <w:r w:rsidRPr="006B2A7C">
        <w:rPr>
          <w:rFonts w:ascii="Consolas" w:hAnsi="Consolas"/>
          <w:sz w:val="20"/>
        </w:rPr>
        <w:tab/>
        <w:t>0.139622</w:t>
      </w:r>
      <w:r w:rsidRPr="006B2A7C">
        <w:rPr>
          <w:rFonts w:ascii="Consolas" w:hAnsi="Consolas"/>
          <w:sz w:val="20"/>
        </w:rPr>
        <w:tab/>
        <w:t>0.162705</w:t>
      </w:r>
      <w:r w:rsidRPr="006B2A7C">
        <w:rPr>
          <w:rFonts w:ascii="Consolas" w:hAnsi="Consolas"/>
          <w:sz w:val="20"/>
        </w:rPr>
        <w:tab/>
        <w:t>0.168859</w:t>
      </w:r>
      <w:r w:rsidRPr="006B2A7C">
        <w:rPr>
          <w:rFonts w:ascii="Consolas" w:hAnsi="Consolas"/>
          <w:sz w:val="20"/>
        </w:rPr>
        <w:tab/>
        <w:t>0.159744</w:t>
      </w:r>
    </w:p>
    <w:p w14:paraId="69957BA9" w14:textId="77777777" w:rsidR="00F12E9B" w:rsidRPr="006B2A7C" w:rsidRDefault="00F12E9B" w:rsidP="00F12E9B">
      <w:pPr>
        <w:spacing w:after="0" w:line="240" w:lineRule="auto"/>
        <w:rPr>
          <w:rFonts w:ascii="Consolas" w:hAnsi="Consolas"/>
          <w:sz w:val="20"/>
        </w:rPr>
      </w:pPr>
      <w:r w:rsidRPr="006B2A7C">
        <w:rPr>
          <w:rFonts w:ascii="Consolas" w:hAnsi="Consolas"/>
          <w:sz w:val="20"/>
        </w:rPr>
        <w:tab/>
        <w:t>Yes</w:t>
      </w:r>
      <w:r w:rsidRPr="006B2A7C">
        <w:rPr>
          <w:rFonts w:ascii="Consolas" w:hAnsi="Consolas"/>
          <w:sz w:val="20"/>
        </w:rPr>
        <w:tab/>
        <w:t>0.171297</w:t>
      </w:r>
      <w:r w:rsidRPr="006B2A7C">
        <w:rPr>
          <w:rFonts w:ascii="Consolas" w:hAnsi="Consolas"/>
          <w:sz w:val="20"/>
        </w:rPr>
        <w:tab/>
        <w:t>0.148668</w:t>
      </w:r>
      <w:r w:rsidRPr="006B2A7C">
        <w:rPr>
          <w:rFonts w:ascii="Consolas" w:hAnsi="Consolas"/>
          <w:sz w:val="20"/>
        </w:rPr>
        <w:tab/>
        <w:t>0.207893</w:t>
      </w:r>
      <w:r w:rsidRPr="006B2A7C">
        <w:rPr>
          <w:rFonts w:ascii="Consolas" w:hAnsi="Consolas"/>
          <w:sz w:val="20"/>
        </w:rPr>
        <w:tab/>
        <w:t>0.000000</w:t>
      </w:r>
    </w:p>
    <w:p w14:paraId="26B5F842" w14:textId="77777777" w:rsidR="00F12E9B" w:rsidRPr="006B2A7C" w:rsidRDefault="00F12E9B" w:rsidP="00F12E9B">
      <w:pPr>
        <w:spacing w:after="0" w:line="240" w:lineRule="auto"/>
        <w:rPr>
          <w:rFonts w:ascii="Consolas" w:hAnsi="Consolas"/>
          <w:sz w:val="20"/>
        </w:rPr>
      </w:pPr>
      <w:r w:rsidRPr="006B2A7C">
        <w:rPr>
          <w:rFonts w:ascii="Consolas" w:hAnsi="Consolas"/>
          <w:sz w:val="20"/>
        </w:rPr>
        <w:t>3</w:t>
      </w:r>
      <w:r w:rsidRPr="006B2A7C">
        <w:rPr>
          <w:rFonts w:ascii="Consolas" w:hAnsi="Consolas"/>
          <w:sz w:val="20"/>
        </w:rPr>
        <w:tab/>
        <w:t>No</w:t>
      </w:r>
      <w:r w:rsidRPr="006B2A7C">
        <w:rPr>
          <w:rFonts w:ascii="Consolas" w:hAnsi="Consolas"/>
          <w:sz w:val="20"/>
        </w:rPr>
        <w:tab/>
        <w:t>0.000000</w:t>
      </w:r>
      <w:r w:rsidRPr="006B2A7C">
        <w:rPr>
          <w:rFonts w:ascii="Consolas" w:hAnsi="Consolas"/>
          <w:sz w:val="20"/>
        </w:rPr>
        <w:tab/>
        <w:t>0.154661</w:t>
      </w:r>
      <w:r w:rsidRPr="006B2A7C">
        <w:rPr>
          <w:rFonts w:ascii="Consolas" w:hAnsi="Consolas"/>
          <w:sz w:val="20"/>
        </w:rPr>
        <w:tab/>
        <w:t>0.152663</w:t>
      </w:r>
      <w:r w:rsidRPr="006B2A7C">
        <w:rPr>
          <w:rFonts w:ascii="Consolas" w:hAnsi="Consolas"/>
          <w:sz w:val="20"/>
        </w:rPr>
        <w:tab/>
        <w:t>0.000000</w:t>
      </w:r>
    </w:p>
    <w:p w14:paraId="2E01CB1A" w14:textId="77777777" w:rsidR="00F12E9B" w:rsidRPr="006B2A7C" w:rsidRDefault="00F12E9B" w:rsidP="00F12E9B">
      <w:pPr>
        <w:spacing w:after="0" w:line="240" w:lineRule="auto"/>
        <w:rPr>
          <w:rFonts w:ascii="Consolas" w:hAnsi="Consolas"/>
          <w:sz w:val="20"/>
        </w:rPr>
      </w:pPr>
      <w:r w:rsidRPr="006B2A7C">
        <w:rPr>
          <w:rFonts w:ascii="Consolas" w:hAnsi="Consolas"/>
          <w:sz w:val="20"/>
        </w:rPr>
        <w:tab/>
        <w:t>Yes</w:t>
      </w:r>
      <w:r w:rsidRPr="006B2A7C">
        <w:rPr>
          <w:rFonts w:ascii="Consolas" w:hAnsi="Consolas"/>
          <w:sz w:val="20"/>
        </w:rPr>
        <w:tab/>
        <w:t>0.000000</w:t>
      </w:r>
      <w:r w:rsidRPr="006B2A7C">
        <w:rPr>
          <w:rFonts w:ascii="Consolas" w:hAnsi="Consolas"/>
          <w:sz w:val="20"/>
        </w:rPr>
        <w:tab/>
        <w:t>0.144995</w:t>
      </w:r>
      <w:r w:rsidRPr="006B2A7C">
        <w:rPr>
          <w:rFonts w:ascii="Consolas" w:hAnsi="Consolas"/>
          <w:sz w:val="20"/>
        </w:rPr>
        <w:tab/>
        <w:t>0.152660</w:t>
      </w:r>
      <w:r w:rsidRPr="006B2A7C">
        <w:rPr>
          <w:rFonts w:ascii="Consolas" w:hAnsi="Consolas"/>
          <w:sz w:val="20"/>
        </w:rPr>
        <w:tab/>
        <w:t>0.000000</w:t>
      </w:r>
    </w:p>
    <w:p w14:paraId="15D97718" w14:textId="77777777" w:rsidR="00F12E9B" w:rsidRPr="006B2A7C" w:rsidRDefault="00F12E9B" w:rsidP="00F12E9B">
      <w:pPr>
        <w:spacing w:after="0" w:line="240" w:lineRule="auto"/>
        <w:rPr>
          <w:rFonts w:ascii="Consolas" w:hAnsi="Consolas"/>
          <w:sz w:val="20"/>
        </w:rPr>
      </w:pPr>
      <w:r w:rsidRPr="006B2A7C">
        <w:rPr>
          <w:rFonts w:ascii="Consolas" w:hAnsi="Consolas"/>
          <w:sz w:val="20"/>
        </w:rPr>
        <w:t>4</w:t>
      </w:r>
      <w:r w:rsidRPr="006B2A7C">
        <w:rPr>
          <w:rFonts w:ascii="Consolas" w:hAnsi="Consolas"/>
          <w:sz w:val="20"/>
        </w:rPr>
        <w:tab/>
        <w:t>No</w:t>
      </w:r>
      <w:r w:rsidRPr="006B2A7C">
        <w:rPr>
          <w:rFonts w:ascii="Consolas" w:hAnsi="Consolas"/>
          <w:sz w:val="20"/>
        </w:rPr>
        <w:tab/>
        <w:t>0.000000</w:t>
      </w:r>
      <w:r w:rsidRPr="006B2A7C">
        <w:rPr>
          <w:rFonts w:ascii="Consolas" w:hAnsi="Consolas"/>
          <w:sz w:val="20"/>
        </w:rPr>
        <w:tab/>
        <w:t>0.150096</w:t>
      </w:r>
      <w:r w:rsidRPr="006B2A7C">
        <w:rPr>
          <w:rFonts w:ascii="Consolas" w:hAnsi="Consolas"/>
          <w:sz w:val="20"/>
        </w:rPr>
        <w:tab/>
        <w:t>0.148143</w:t>
      </w:r>
      <w:r w:rsidRPr="006B2A7C">
        <w:rPr>
          <w:rFonts w:ascii="Consolas" w:hAnsi="Consolas"/>
          <w:sz w:val="20"/>
        </w:rPr>
        <w:tab/>
        <w:t>0.000000</w:t>
      </w:r>
    </w:p>
    <w:p w14:paraId="52BA949B" w14:textId="77777777" w:rsidR="00F12E9B" w:rsidRPr="006B2A7C" w:rsidRDefault="00F12E9B" w:rsidP="00F12E9B">
      <w:pPr>
        <w:spacing w:after="0" w:line="240" w:lineRule="auto"/>
        <w:rPr>
          <w:rFonts w:ascii="Consolas" w:hAnsi="Consolas"/>
          <w:sz w:val="20"/>
        </w:rPr>
      </w:pPr>
      <w:r w:rsidRPr="006B2A7C">
        <w:rPr>
          <w:rFonts w:ascii="Consolas" w:hAnsi="Consolas"/>
          <w:sz w:val="20"/>
        </w:rPr>
        <w:tab/>
        <w:t>Yes</w:t>
      </w:r>
      <w:r w:rsidRPr="006B2A7C">
        <w:rPr>
          <w:rFonts w:ascii="Consolas" w:hAnsi="Consolas"/>
          <w:sz w:val="20"/>
        </w:rPr>
        <w:tab/>
        <w:t>0.117750</w:t>
      </w:r>
      <w:r w:rsidRPr="006B2A7C">
        <w:rPr>
          <w:rFonts w:ascii="Consolas" w:hAnsi="Consolas"/>
          <w:sz w:val="20"/>
        </w:rPr>
        <w:tab/>
        <w:t>0.124515</w:t>
      </w:r>
      <w:r w:rsidRPr="006B2A7C">
        <w:rPr>
          <w:rFonts w:ascii="Consolas" w:hAnsi="Consolas"/>
          <w:sz w:val="20"/>
        </w:rPr>
        <w:tab/>
        <w:t>0.193370</w:t>
      </w:r>
      <w:r w:rsidRPr="006B2A7C">
        <w:rPr>
          <w:rFonts w:ascii="Consolas" w:hAnsi="Consolas"/>
          <w:sz w:val="20"/>
        </w:rPr>
        <w:tab/>
        <w:t>0.000000</w:t>
      </w:r>
    </w:p>
    <w:p w14:paraId="5AE3E3AF" w14:textId="77777777" w:rsidR="00F12E9B" w:rsidRPr="006B2A7C" w:rsidRDefault="00F12E9B" w:rsidP="00F12E9B">
      <w:pPr>
        <w:spacing w:after="0" w:line="240" w:lineRule="auto"/>
        <w:rPr>
          <w:rFonts w:ascii="Consolas" w:hAnsi="Consolas"/>
          <w:sz w:val="20"/>
        </w:rPr>
      </w:pPr>
      <w:r w:rsidRPr="006B2A7C">
        <w:rPr>
          <w:rFonts w:ascii="Consolas" w:hAnsi="Consolas"/>
          <w:sz w:val="20"/>
        </w:rPr>
        <w:t>5</w:t>
      </w:r>
      <w:r w:rsidRPr="006B2A7C">
        <w:rPr>
          <w:rFonts w:ascii="Consolas" w:hAnsi="Consolas"/>
          <w:sz w:val="20"/>
        </w:rPr>
        <w:tab/>
        <w:t>No</w:t>
      </w:r>
      <w:r w:rsidRPr="006B2A7C">
        <w:rPr>
          <w:rFonts w:ascii="Consolas" w:hAnsi="Consolas"/>
          <w:sz w:val="20"/>
        </w:rPr>
        <w:tab/>
        <w:t>0.000000</w:t>
      </w:r>
      <w:r w:rsidRPr="006B2A7C">
        <w:rPr>
          <w:rFonts w:ascii="Consolas" w:hAnsi="Consolas"/>
          <w:sz w:val="20"/>
        </w:rPr>
        <w:tab/>
        <w:t>0.000000</w:t>
      </w:r>
      <w:r w:rsidRPr="006B2A7C">
        <w:rPr>
          <w:rFonts w:ascii="Consolas" w:hAnsi="Consolas"/>
          <w:sz w:val="20"/>
        </w:rPr>
        <w:tab/>
        <w:t>0.206928</w:t>
      </w:r>
      <w:r w:rsidRPr="006B2A7C">
        <w:rPr>
          <w:rFonts w:ascii="Consolas" w:hAnsi="Consolas"/>
          <w:sz w:val="20"/>
        </w:rPr>
        <w:tab/>
        <w:t>0.000000</w:t>
      </w:r>
    </w:p>
    <w:p w14:paraId="73A2A78F" w14:textId="77777777" w:rsidR="00F12E9B" w:rsidRPr="006B2A7C" w:rsidRDefault="00F12E9B" w:rsidP="00F12E9B">
      <w:pPr>
        <w:spacing w:after="0" w:line="240" w:lineRule="auto"/>
        <w:rPr>
          <w:rFonts w:ascii="Consolas" w:hAnsi="Consolas"/>
          <w:sz w:val="20"/>
        </w:rPr>
      </w:pPr>
      <w:r w:rsidRPr="006B2A7C">
        <w:rPr>
          <w:rFonts w:ascii="Consolas" w:hAnsi="Consolas"/>
          <w:sz w:val="20"/>
        </w:rPr>
        <w:tab/>
        <w:t>Yes</w:t>
      </w:r>
      <w:r w:rsidRPr="006B2A7C">
        <w:rPr>
          <w:rFonts w:ascii="Consolas" w:hAnsi="Consolas"/>
          <w:sz w:val="20"/>
        </w:rPr>
        <w:tab/>
        <w:t>0.000000</w:t>
      </w:r>
      <w:r w:rsidRPr="006B2A7C">
        <w:rPr>
          <w:rFonts w:ascii="Consolas" w:hAnsi="Consolas"/>
          <w:sz w:val="20"/>
        </w:rPr>
        <w:tab/>
        <w:t>0.106572</w:t>
      </w:r>
      <w:r w:rsidRPr="006B2A7C">
        <w:rPr>
          <w:rFonts w:ascii="Consolas" w:hAnsi="Consolas"/>
          <w:sz w:val="20"/>
        </w:rPr>
        <w:tab/>
        <w:t>0.065660</w:t>
      </w:r>
      <w:r w:rsidRPr="006B2A7C">
        <w:rPr>
          <w:rFonts w:ascii="Consolas" w:hAnsi="Consolas"/>
          <w:sz w:val="20"/>
        </w:rPr>
        <w:tab/>
        <w:t>0.000000</w:t>
      </w:r>
    </w:p>
    <w:p w14:paraId="420303DF" w14:textId="77777777" w:rsidR="00F12E9B" w:rsidRPr="006B2A7C" w:rsidRDefault="00F12E9B" w:rsidP="00F12E9B">
      <w:pPr>
        <w:spacing w:after="0" w:line="240" w:lineRule="auto"/>
        <w:rPr>
          <w:rFonts w:ascii="Consolas" w:hAnsi="Consolas"/>
          <w:sz w:val="20"/>
        </w:rPr>
      </w:pPr>
      <w:r w:rsidRPr="006B2A7C">
        <w:rPr>
          <w:rFonts w:ascii="Consolas" w:hAnsi="Consolas"/>
          <w:sz w:val="20"/>
        </w:rPr>
        <w:t>...</w:t>
      </w:r>
      <w:r w:rsidRPr="006B2A7C">
        <w:rPr>
          <w:rFonts w:ascii="Consolas" w:hAnsi="Consolas"/>
          <w:sz w:val="20"/>
        </w:rPr>
        <w:tab/>
      </w:r>
      <w:r w:rsidRPr="006B2A7C">
        <w:rPr>
          <w:rFonts w:ascii="Consolas" w:hAnsi="Consolas"/>
          <w:sz w:val="20"/>
        </w:rPr>
        <w:tab/>
        <w:t>...</w:t>
      </w:r>
      <w:r w:rsidRPr="006B2A7C">
        <w:rPr>
          <w:rFonts w:ascii="Consolas" w:hAnsi="Consolas"/>
          <w:sz w:val="20"/>
        </w:rPr>
        <w:tab/>
        <w:t>...</w:t>
      </w:r>
      <w:r w:rsidRPr="006B2A7C">
        <w:rPr>
          <w:rFonts w:ascii="Consolas" w:hAnsi="Consolas"/>
          <w:sz w:val="20"/>
        </w:rPr>
        <w:tab/>
        <w:t>...</w:t>
      </w:r>
      <w:r w:rsidRPr="006B2A7C">
        <w:rPr>
          <w:rFonts w:ascii="Consolas" w:hAnsi="Consolas"/>
          <w:sz w:val="20"/>
        </w:rPr>
        <w:tab/>
        <w:t>...</w:t>
      </w:r>
    </w:p>
    <w:p w14:paraId="08B863A6" w14:textId="77777777" w:rsidR="00F12E9B" w:rsidRPr="006B2A7C" w:rsidRDefault="00F12E9B" w:rsidP="00F12E9B">
      <w:pPr>
        <w:spacing w:after="0" w:line="240" w:lineRule="auto"/>
        <w:rPr>
          <w:rFonts w:ascii="Consolas" w:hAnsi="Consolas"/>
          <w:sz w:val="20"/>
        </w:rPr>
      </w:pPr>
      <w:r w:rsidRPr="006B2A7C">
        <w:rPr>
          <w:rFonts w:ascii="Consolas" w:hAnsi="Consolas"/>
          <w:sz w:val="20"/>
        </w:rPr>
        <w:t>Lunch 1</w:t>
      </w:r>
      <w:r w:rsidRPr="006B2A7C">
        <w:rPr>
          <w:rFonts w:ascii="Consolas" w:hAnsi="Consolas"/>
          <w:sz w:val="20"/>
        </w:rPr>
        <w:tab/>
        <w:t>No</w:t>
      </w:r>
      <w:r w:rsidRPr="006B2A7C">
        <w:rPr>
          <w:rFonts w:ascii="Consolas" w:hAnsi="Consolas"/>
          <w:sz w:val="20"/>
        </w:rPr>
        <w:tab/>
        <w:t>0.000000</w:t>
      </w:r>
      <w:r w:rsidRPr="006B2A7C">
        <w:rPr>
          <w:rFonts w:ascii="Consolas" w:hAnsi="Consolas"/>
          <w:sz w:val="20"/>
        </w:rPr>
        <w:tab/>
        <w:t>0.000000</w:t>
      </w:r>
      <w:r w:rsidRPr="006B2A7C">
        <w:rPr>
          <w:rFonts w:ascii="Consolas" w:hAnsi="Consolas"/>
          <w:sz w:val="20"/>
        </w:rPr>
        <w:tab/>
        <w:t>0.000000</w:t>
      </w:r>
      <w:r w:rsidRPr="006B2A7C">
        <w:rPr>
          <w:rFonts w:ascii="Consolas" w:hAnsi="Consolas"/>
          <w:sz w:val="20"/>
        </w:rPr>
        <w:tab/>
        <w:t>0.181728</w:t>
      </w:r>
    </w:p>
    <w:p w14:paraId="24D37E6B" w14:textId="77777777" w:rsidR="00F12E9B" w:rsidRPr="006B2A7C" w:rsidRDefault="00F12E9B" w:rsidP="00F12E9B">
      <w:pPr>
        <w:spacing w:after="0" w:line="240" w:lineRule="auto"/>
        <w:rPr>
          <w:rFonts w:ascii="Consolas" w:hAnsi="Consolas"/>
          <w:sz w:val="20"/>
        </w:rPr>
      </w:pPr>
      <w:r w:rsidRPr="006B2A7C">
        <w:rPr>
          <w:rFonts w:ascii="Consolas" w:hAnsi="Consolas"/>
          <w:sz w:val="20"/>
        </w:rPr>
        <w:tab/>
        <w:t>Yes</w:t>
      </w:r>
      <w:r w:rsidRPr="006B2A7C">
        <w:rPr>
          <w:rFonts w:ascii="Consolas" w:hAnsi="Consolas"/>
          <w:sz w:val="20"/>
        </w:rPr>
        <w:tab/>
        <w:t>0.223776</w:t>
      </w:r>
      <w:r w:rsidRPr="006B2A7C">
        <w:rPr>
          <w:rFonts w:ascii="Consolas" w:hAnsi="Consolas"/>
          <w:sz w:val="20"/>
        </w:rPr>
        <w:tab/>
        <w:t>0.000000</w:t>
      </w:r>
      <w:r w:rsidRPr="006B2A7C">
        <w:rPr>
          <w:rFonts w:ascii="Consolas" w:hAnsi="Consolas"/>
          <w:sz w:val="20"/>
        </w:rPr>
        <w:tab/>
        <w:t>0.000000</w:t>
      </w:r>
      <w:r w:rsidRPr="006B2A7C">
        <w:rPr>
          <w:rFonts w:ascii="Consolas" w:hAnsi="Consolas"/>
          <w:sz w:val="20"/>
        </w:rPr>
        <w:tab/>
        <w:t>0.000000</w:t>
      </w:r>
    </w:p>
    <w:p w14:paraId="60A5A1AA" w14:textId="77777777" w:rsidR="00F12E9B" w:rsidRPr="006B2A7C" w:rsidRDefault="00F12E9B" w:rsidP="00F12E9B">
      <w:pPr>
        <w:spacing w:after="0" w:line="240" w:lineRule="auto"/>
        <w:rPr>
          <w:rFonts w:ascii="Consolas" w:hAnsi="Consolas"/>
          <w:sz w:val="20"/>
        </w:rPr>
      </w:pPr>
      <w:r w:rsidRPr="006B2A7C">
        <w:rPr>
          <w:rFonts w:ascii="Consolas" w:hAnsi="Consolas"/>
          <w:sz w:val="20"/>
        </w:rPr>
        <w:t>2</w:t>
      </w:r>
      <w:r w:rsidRPr="006B2A7C">
        <w:rPr>
          <w:rFonts w:ascii="Consolas" w:hAnsi="Consolas"/>
          <w:sz w:val="20"/>
        </w:rPr>
        <w:tab/>
        <w:t>No</w:t>
      </w:r>
      <w:r w:rsidRPr="006B2A7C">
        <w:rPr>
          <w:rFonts w:ascii="Consolas" w:hAnsi="Consolas"/>
          <w:sz w:val="20"/>
        </w:rPr>
        <w:tab/>
        <w:t>0.000000</w:t>
      </w:r>
      <w:r w:rsidRPr="006B2A7C">
        <w:rPr>
          <w:rFonts w:ascii="Consolas" w:hAnsi="Consolas"/>
          <w:sz w:val="20"/>
        </w:rPr>
        <w:tab/>
        <w:t>0.000000</w:t>
      </w:r>
      <w:r w:rsidRPr="006B2A7C">
        <w:rPr>
          <w:rFonts w:ascii="Consolas" w:hAnsi="Consolas"/>
          <w:sz w:val="20"/>
        </w:rPr>
        <w:tab/>
        <w:t>0.000000</w:t>
      </w:r>
      <w:r w:rsidRPr="006B2A7C">
        <w:rPr>
          <w:rFonts w:ascii="Consolas" w:hAnsi="Consolas"/>
          <w:sz w:val="20"/>
        </w:rPr>
        <w:tab/>
        <w:t>0.166005</w:t>
      </w:r>
    </w:p>
    <w:p w14:paraId="4D37EBF2" w14:textId="77777777" w:rsidR="00F12E9B" w:rsidRPr="006B2A7C" w:rsidRDefault="00F12E9B" w:rsidP="00F12E9B">
      <w:pPr>
        <w:spacing w:after="0" w:line="240" w:lineRule="auto"/>
        <w:rPr>
          <w:rFonts w:ascii="Consolas" w:hAnsi="Consolas"/>
          <w:sz w:val="20"/>
        </w:rPr>
      </w:pPr>
      <w:r w:rsidRPr="006B2A7C">
        <w:rPr>
          <w:rFonts w:ascii="Consolas" w:hAnsi="Consolas"/>
          <w:sz w:val="20"/>
        </w:rPr>
        <w:tab/>
        <w:t>Yes</w:t>
      </w:r>
      <w:r w:rsidRPr="006B2A7C">
        <w:rPr>
          <w:rFonts w:ascii="Consolas" w:hAnsi="Consolas"/>
          <w:sz w:val="20"/>
        </w:rPr>
        <w:tab/>
        <w:t>0.181969</w:t>
      </w:r>
      <w:r w:rsidRPr="006B2A7C">
        <w:rPr>
          <w:rFonts w:ascii="Consolas" w:hAnsi="Consolas"/>
          <w:sz w:val="20"/>
        </w:rPr>
        <w:tab/>
        <w:t>0.000000</w:t>
      </w:r>
      <w:r w:rsidRPr="006B2A7C">
        <w:rPr>
          <w:rFonts w:ascii="Consolas" w:hAnsi="Consolas"/>
          <w:sz w:val="20"/>
        </w:rPr>
        <w:tab/>
        <w:t>0.000000</w:t>
      </w:r>
      <w:r w:rsidRPr="006B2A7C">
        <w:rPr>
          <w:rFonts w:ascii="Consolas" w:hAnsi="Consolas"/>
          <w:sz w:val="20"/>
        </w:rPr>
        <w:tab/>
        <w:t>0.158843</w:t>
      </w:r>
    </w:p>
    <w:p w14:paraId="7563800C" w14:textId="77777777" w:rsidR="00F12E9B" w:rsidRPr="006B2A7C" w:rsidRDefault="00F12E9B" w:rsidP="00F12E9B">
      <w:pPr>
        <w:spacing w:after="0" w:line="240" w:lineRule="auto"/>
        <w:rPr>
          <w:rFonts w:ascii="Consolas" w:hAnsi="Consolas"/>
          <w:sz w:val="20"/>
        </w:rPr>
      </w:pPr>
      <w:r w:rsidRPr="006B2A7C">
        <w:rPr>
          <w:rFonts w:ascii="Consolas" w:hAnsi="Consolas"/>
          <w:sz w:val="20"/>
        </w:rPr>
        <w:t>3</w:t>
      </w:r>
      <w:r w:rsidRPr="006B2A7C">
        <w:rPr>
          <w:rFonts w:ascii="Consolas" w:hAnsi="Consolas"/>
          <w:sz w:val="20"/>
        </w:rPr>
        <w:tab/>
        <w:t>No</w:t>
      </w:r>
      <w:r w:rsidRPr="006B2A7C">
        <w:rPr>
          <w:rFonts w:ascii="Consolas" w:hAnsi="Consolas"/>
          <w:sz w:val="20"/>
        </w:rPr>
        <w:tab/>
        <w:t>0.187735</w:t>
      </w:r>
      <w:r w:rsidRPr="006B2A7C">
        <w:rPr>
          <w:rFonts w:ascii="Consolas" w:hAnsi="Consolas"/>
          <w:sz w:val="20"/>
        </w:rPr>
        <w:tab/>
        <w:t>0.000000</w:t>
      </w:r>
      <w:r w:rsidRPr="006B2A7C">
        <w:rPr>
          <w:rFonts w:ascii="Consolas" w:hAnsi="Consolas"/>
          <w:sz w:val="20"/>
        </w:rPr>
        <w:tab/>
        <w:t>0.000000</w:t>
      </w:r>
      <w:r w:rsidRPr="006B2A7C">
        <w:rPr>
          <w:rFonts w:ascii="Consolas" w:hAnsi="Consolas"/>
          <w:sz w:val="20"/>
        </w:rPr>
        <w:tab/>
        <w:t>0.084246</w:t>
      </w:r>
    </w:p>
    <w:p w14:paraId="05344419" w14:textId="77777777" w:rsidR="00F12E9B" w:rsidRPr="006B2A7C" w:rsidRDefault="00F12E9B" w:rsidP="00F12E9B">
      <w:pPr>
        <w:spacing w:after="0" w:line="240" w:lineRule="auto"/>
        <w:rPr>
          <w:rFonts w:ascii="Consolas" w:hAnsi="Consolas"/>
          <w:sz w:val="20"/>
        </w:rPr>
      </w:pPr>
      <w:r w:rsidRPr="006B2A7C">
        <w:rPr>
          <w:rFonts w:ascii="Consolas" w:hAnsi="Consolas"/>
          <w:sz w:val="20"/>
        </w:rPr>
        <w:tab/>
        <w:t>Yes</w:t>
      </w:r>
      <w:r w:rsidRPr="006B2A7C">
        <w:rPr>
          <w:rFonts w:ascii="Consolas" w:hAnsi="Consolas"/>
          <w:sz w:val="20"/>
        </w:rPr>
        <w:tab/>
        <w:t>0.000000</w:t>
      </w:r>
      <w:r w:rsidRPr="006B2A7C">
        <w:rPr>
          <w:rFonts w:ascii="Consolas" w:hAnsi="Consolas"/>
          <w:sz w:val="20"/>
        </w:rPr>
        <w:tab/>
        <w:t>0.000000</w:t>
      </w:r>
      <w:r w:rsidRPr="006B2A7C">
        <w:rPr>
          <w:rFonts w:ascii="Consolas" w:hAnsi="Consolas"/>
          <w:sz w:val="20"/>
        </w:rPr>
        <w:tab/>
        <w:t>0.000000</w:t>
      </w:r>
      <w:r w:rsidRPr="006B2A7C">
        <w:rPr>
          <w:rFonts w:ascii="Consolas" w:hAnsi="Consolas"/>
          <w:sz w:val="20"/>
        </w:rPr>
        <w:tab/>
        <w:t>0.204952</w:t>
      </w:r>
    </w:p>
    <w:p w14:paraId="412530C0" w14:textId="77777777" w:rsidR="00F12E9B" w:rsidRPr="006B2A7C" w:rsidRDefault="00F12E9B" w:rsidP="00F12E9B">
      <w:pPr>
        <w:spacing w:after="0" w:line="240" w:lineRule="auto"/>
        <w:rPr>
          <w:rFonts w:ascii="Consolas" w:hAnsi="Consolas"/>
          <w:sz w:val="20"/>
        </w:rPr>
      </w:pPr>
      <w:r w:rsidRPr="006B2A7C">
        <w:rPr>
          <w:rFonts w:ascii="Consolas" w:hAnsi="Consolas"/>
          <w:sz w:val="20"/>
        </w:rPr>
        <w:t>4</w:t>
      </w:r>
      <w:r w:rsidRPr="006B2A7C">
        <w:rPr>
          <w:rFonts w:ascii="Consolas" w:hAnsi="Consolas"/>
          <w:sz w:val="20"/>
        </w:rPr>
        <w:tab/>
        <w:t>No</w:t>
      </w:r>
      <w:r w:rsidRPr="006B2A7C">
        <w:rPr>
          <w:rFonts w:ascii="Consolas" w:hAnsi="Consolas"/>
          <w:sz w:val="20"/>
        </w:rPr>
        <w:tab/>
        <w:t>0.000000</w:t>
      </w:r>
      <w:r w:rsidRPr="006B2A7C">
        <w:rPr>
          <w:rFonts w:ascii="Consolas" w:hAnsi="Consolas"/>
          <w:sz w:val="20"/>
        </w:rPr>
        <w:tab/>
        <w:t>0.000000</w:t>
      </w:r>
      <w:r w:rsidRPr="006B2A7C">
        <w:rPr>
          <w:rFonts w:ascii="Consolas" w:hAnsi="Consolas"/>
          <w:sz w:val="20"/>
        </w:rPr>
        <w:tab/>
        <w:t>0.000000</w:t>
      </w:r>
      <w:r w:rsidRPr="006B2A7C">
        <w:rPr>
          <w:rFonts w:ascii="Consolas" w:hAnsi="Consolas"/>
          <w:sz w:val="20"/>
        </w:rPr>
        <w:tab/>
        <w:t>0.138919</w:t>
      </w:r>
    </w:p>
    <w:p w14:paraId="4ACBFC08" w14:textId="77777777" w:rsidR="00F12E9B" w:rsidRPr="006B2A7C" w:rsidRDefault="00F12E9B" w:rsidP="00F12E9B">
      <w:pPr>
        <w:spacing w:after="0" w:line="240" w:lineRule="auto"/>
        <w:rPr>
          <w:rFonts w:ascii="Consolas" w:hAnsi="Consolas"/>
          <w:sz w:val="20"/>
        </w:rPr>
      </w:pPr>
      <w:r w:rsidRPr="006B2A7C">
        <w:rPr>
          <w:rFonts w:ascii="Consolas" w:hAnsi="Consolas"/>
          <w:sz w:val="20"/>
        </w:rPr>
        <w:tab/>
        <w:t>Yes</w:t>
      </w:r>
      <w:r w:rsidRPr="006B2A7C">
        <w:rPr>
          <w:rFonts w:ascii="Consolas" w:hAnsi="Consolas"/>
          <w:sz w:val="20"/>
        </w:rPr>
        <w:tab/>
        <w:t>0.000000</w:t>
      </w:r>
      <w:r w:rsidRPr="006B2A7C">
        <w:rPr>
          <w:rFonts w:ascii="Consolas" w:hAnsi="Consolas"/>
          <w:sz w:val="20"/>
        </w:rPr>
        <w:tab/>
        <w:t>0.000000</w:t>
      </w:r>
      <w:r w:rsidRPr="006B2A7C">
        <w:rPr>
          <w:rFonts w:ascii="Consolas" w:hAnsi="Consolas"/>
          <w:sz w:val="20"/>
        </w:rPr>
        <w:tab/>
        <w:t>0.000000</w:t>
      </w:r>
      <w:r w:rsidRPr="006B2A7C">
        <w:rPr>
          <w:rFonts w:ascii="Consolas" w:hAnsi="Consolas"/>
          <w:sz w:val="20"/>
        </w:rPr>
        <w:tab/>
        <w:t>0.155410</w:t>
      </w:r>
    </w:p>
    <w:p w14:paraId="0E90A749" w14:textId="77777777" w:rsidR="00F12E9B" w:rsidRPr="006B2A7C" w:rsidRDefault="00F12E9B" w:rsidP="00F12E9B">
      <w:pPr>
        <w:spacing w:after="0" w:line="240" w:lineRule="auto"/>
        <w:rPr>
          <w:rFonts w:ascii="Consolas" w:hAnsi="Consolas"/>
          <w:sz w:val="20"/>
        </w:rPr>
      </w:pPr>
      <w:r w:rsidRPr="006B2A7C">
        <w:rPr>
          <w:rFonts w:ascii="Consolas" w:hAnsi="Consolas"/>
          <w:sz w:val="20"/>
        </w:rPr>
        <w:t>5</w:t>
      </w:r>
      <w:r w:rsidRPr="006B2A7C">
        <w:rPr>
          <w:rFonts w:ascii="Consolas" w:hAnsi="Consolas"/>
          <w:sz w:val="20"/>
        </w:rPr>
        <w:tab/>
        <w:t>No</w:t>
      </w:r>
      <w:r w:rsidRPr="006B2A7C">
        <w:rPr>
          <w:rFonts w:ascii="Consolas" w:hAnsi="Consolas"/>
          <w:sz w:val="20"/>
        </w:rPr>
        <w:tab/>
        <w:t>0.000000</w:t>
      </w:r>
      <w:r w:rsidRPr="006B2A7C">
        <w:rPr>
          <w:rFonts w:ascii="Consolas" w:hAnsi="Consolas"/>
          <w:sz w:val="20"/>
        </w:rPr>
        <w:tab/>
        <w:t>0.000000</w:t>
      </w:r>
      <w:r w:rsidRPr="006B2A7C">
        <w:rPr>
          <w:rFonts w:ascii="Consolas" w:hAnsi="Consolas"/>
          <w:sz w:val="20"/>
        </w:rPr>
        <w:tab/>
        <w:t>0.000000</w:t>
      </w:r>
      <w:r w:rsidRPr="006B2A7C">
        <w:rPr>
          <w:rFonts w:ascii="Consolas" w:hAnsi="Consolas"/>
          <w:sz w:val="20"/>
        </w:rPr>
        <w:tab/>
        <w:t>0.121389</w:t>
      </w:r>
    </w:p>
    <w:p w14:paraId="5E6E4FF8" w14:textId="77777777" w:rsidR="00F12E9B" w:rsidRPr="006B2A7C" w:rsidRDefault="00F12E9B" w:rsidP="00F12E9B">
      <w:pPr>
        <w:spacing w:after="0" w:line="240" w:lineRule="auto"/>
        <w:rPr>
          <w:rFonts w:ascii="Consolas" w:hAnsi="Consolas"/>
          <w:sz w:val="20"/>
        </w:rPr>
      </w:pPr>
      <w:r w:rsidRPr="006B2A7C">
        <w:rPr>
          <w:rFonts w:ascii="Consolas" w:hAnsi="Consolas"/>
          <w:sz w:val="20"/>
        </w:rPr>
        <w:t>6</w:t>
      </w:r>
      <w:r w:rsidRPr="006B2A7C">
        <w:rPr>
          <w:rFonts w:ascii="Consolas" w:hAnsi="Consolas"/>
          <w:sz w:val="20"/>
        </w:rPr>
        <w:tab/>
        <w:t>No</w:t>
      </w:r>
      <w:r w:rsidRPr="006B2A7C">
        <w:rPr>
          <w:rFonts w:ascii="Consolas" w:hAnsi="Consolas"/>
          <w:sz w:val="20"/>
        </w:rPr>
        <w:tab/>
        <w:t>0.000000</w:t>
      </w:r>
      <w:r w:rsidRPr="006B2A7C">
        <w:rPr>
          <w:rFonts w:ascii="Consolas" w:hAnsi="Consolas"/>
          <w:sz w:val="20"/>
        </w:rPr>
        <w:tab/>
        <w:t>0.000000</w:t>
      </w:r>
      <w:r w:rsidRPr="006B2A7C">
        <w:rPr>
          <w:rFonts w:ascii="Consolas" w:hAnsi="Consolas"/>
          <w:sz w:val="20"/>
        </w:rPr>
        <w:tab/>
        <w:t>0.000000</w:t>
      </w:r>
      <w:r w:rsidRPr="006B2A7C">
        <w:rPr>
          <w:rFonts w:ascii="Consolas" w:hAnsi="Consolas"/>
          <w:sz w:val="20"/>
        </w:rPr>
        <w:tab/>
        <w:t>0.173706</w:t>
      </w:r>
    </w:p>
    <w:p w14:paraId="48FEBCA1" w14:textId="77777777" w:rsidR="00F12E9B" w:rsidRPr="006B2A7C" w:rsidRDefault="00F12E9B" w:rsidP="00F12E9B">
      <w:pPr>
        <w:spacing w:after="0" w:line="240" w:lineRule="auto"/>
        <w:rPr>
          <w:rFonts w:ascii="Consolas" w:hAnsi="Consolas"/>
          <w:sz w:val="20"/>
        </w:rPr>
      </w:pPr>
      <w:r w:rsidRPr="006B2A7C">
        <w:rPr>
          <w:rFonts w:ascii="Consolas" w:hAnsi="Consolas"/>
          <w:sz w:val="20"/>
        </w:rPr>
        <w:t>[21 rows x 4 columns]</w:t>
      </w:r>
    </w:p>
    <w:p w14:paraId="6F9736AA" w14:textId="77777777" w:rsidR="00F12E9B" w:rsidRPr="00C42B09" w:rsidRDefault="00F12E9B" w:rsidP="00F12E9B">
      <w:pPr>
        <w:spacing w:after="0" w:line="240" w:lineRule="auto"/>
        <w:ind w:left="3" w:right="3"/>
        <w:jc w:val="both"/>
        <w:rPr>
          <w:rFonts w:ascii="Calibri" w:hAnsi="Calibri" w:cs="Calibri"/>
          <w:sz w:val="20"/>
        </w:rPr>
      </w:pPr>
    </w:p>
    <w:p w14:paraId="17191138"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 xml:space="preserve">See </w:t>
      </w:r>
      <w:hyperlink r:id="rId711" w:anchor="_bookmark5" w:history="1">
        <w:r w:rsidRPr="00C42B09">
          <w:rPr>
            <w:rFonts w:ascii="Calibri" w:hAnsi="Calibri" w:cs="Calibri"/>
            <w:sz w:val="20"/>
          </w:rPr>
          <w:t xml:space="preserve">Table 10-2 </w:t>
        </w:r>
      </w:hyperlink>
      <w:r w:rsidRPr="00C42B09">
        <w:rPr>
          <w:rFonts w:ascii="Calibri" w:hAnsi="Calibri" w:cs="Calibri"/>
          <w:sz w:val="20"/>
        </w:rPr>
        <w:t>for a summary of pivot_table methods.</w:t>
      </w:r>
    </w:p>
    <w:p w14:paraId="37B655C1" w14:textId="77777777" w:rsidR="00F12E9B" w:rsidRPr="00C42B09" w:rsidRDefault="00F12E9B" w:rsidP="00F12E9B">
      <w:pPr>
        <w:spacing w:after="0" w:line="240" w:lineRule="auto"/>
        <w:ind w:left="3" w:right="3"/>
        <w:jc w:val="both"/>
        <w:rPr>
          <w:rFonts w:ascii="Calibri" w:hAnsi="Calibri" w:cs="Calibri"/>
          <w:sz w:val="20"/>
        </w:rPr>
      </w:pPr>
    </w:p>
    <w:p w14:paraId="6904A0BB" w14:textId="77777777" w:rsidR="00F12E9B" w:rsidRDefault="00F12E9B" w:rsidP="00F12E9B">
      <w:pPr>
        <w:spacing w:after="0" w:line="240" w:lineRule="auto"/>
        <w:ind w:left="3" w:right="3"/>
        <w:jc w:val="both"/>
        <w:rPr>
          <w:rFonts w:ascii="Calibri" w:hAnsi="Calibri" w:cs="Calibri"/>
          <w:sz w:val="20"/>
        </w:rPr>
      </w:pPr>
      <w:r w:rsidRPr="00C42B09">
        <w:rPr>
          <w:rFonts w:ascii="Calibri" w:hAnsi="Calibri" w:cs="Calibri"/>
          <w:sz w:val="20"/>
        </w:rPr>
        <w:t>Table 10-2. pivot_table options</w:t>
      </w:r>
    </w:p>
    <w:p w14:paraId="71971B0B" w14:textId="77777777" w:rsidR="00F12E9B" w:rsidRDefault="00F12E9B" w:rsidP="00F12E9B">
      <w:pPr>
        <w:spacing w:after="0" w:line="240" w:lineRule="auto"/>
        <w:ind w:left="3" w:right="3"/>
        <w:jc w:val="both"/>
        <w:rPr>
          <w:rFonts w:ascii="Calibri" w:hAnsi="Calibri" w:cs="Calibri"/>
          <w:sz w:val="20"/>
        </w:rPr>
      </w:pPr>
    </w:p>
    <w:p w14:paraId="4CF57187" w14:textId="77777777" w:rsidR="00F12E9B" w:rsidRPr="006B2A7C" w:rsidRDefault="00F12E9B" w:rsidP="00F12E9B">
      <w:pPr>
        <w:spacing w:after="0" w:line="240" w:lineRule="auto"/>
        <w:ind w:left="3" w:right="3"/>
        <w:jc w:val="both"/>
        <w:rPr>
          <w:rFonts w:ascii="Calibri" w:hAnsi="Calibri" w:cs="Calibri"/>
          <w:b/>
          <w:sz w:val="20"/>
        </w:rPr>
      </w:pPr>
      <w:r w:rsidRPr="006B2A7C">
        <w:rPr>
          <w:rFonts w:ascii="Calibri" w:hAnsi="Calibri" w:cs="Calibri"/>
          <w:b/>
          <w:sz w:val="20"/>
        </w:rPr>
        <w:t>Function Name</w:t>
      </w:r>
      <w:r w:rsidRPr="006B2A7C">
        <w:rPr>
          <w:rFonts w:ascii="Calibri" w:hAnsi="Calibri" w:cs="Calibri"/>
          <w:b/>
          <w:sz w:val="20"/>
        </w:rPr>
        <w:tab/>
        <w:t>Description</w:t>
      </w:r>
    </w:p>
    <w:p w14:paraId="7F111DAF" w14:textId="77777777" w:rsidR="00F12E9B" w:rsidRPr="00C42B09" w:rsidRDefault="00F12E9B" w:rsidP="00F12E9B">
      <w:pPr>
        <w:spacing w:after="0" w:line="240" w:lineRule="auto"/>
        <w:ind w:left="3" w:right="3"/>
        <w:jc w:val="both"/>
        <w:rPr>
          <w:rFonts w:ascii="Calibri" w:hAnsi="Calibri" w:cs="Calibri"/>
          <w:sz w:val="20"/>
        </w:rPr>
      </w:pPr>
    </w:p>
    <w:p w14:paraId="4EACB404" w14:textId="77777777" w:rsidR="00F12E9B" w:rsidRPr="00C42B09" w:rsidRDefault="00F12E9B" w:rsidP="00F12E9B">
      <w:pPr>
        <w:spacing w:after="0" w:line="240" w:lineRule="auto"/>
        <w:ind w:left="1440" w:right="3" w:hanging="1437"/>
        <w:jc w:val="both"/>
        <w:rPr>
          <w:rFonts w:ascii="Calibri" w:hAnsi="Calibri" w:cs="Calibri"/>
          <w:sz w:val="20"/>
        </w:rPr>
      </w:pPr>
      <w:r w:rsidRPr="006B2A7C">
        <w:rPr>
          <w:rFonts w:ascii="Consolas" w:hAnsi="Consolas" w:cs="Calibri"/>
          <w:color w:val="C00000"/>
          <w:sz w:val="20"/>
        </w:rPr>
        <w:t>values</w:t>
      </w:r>
      <w:r w:rsidRPr="00C42B09">
        <w:rPr>
          <w:rFonts w:ascii="Calibri" w:hAnsi="Calibri" w:cs="Calibri"/>
          <w:sz w:val="20"/>
        </w:rPr>
        <w:tab/>
        <w:t>Column name or names to aggregate; by default aggregates all numeric columns index</w:t>
      </w:r>
      <w:r w:rsidRPr="00C42B09">
        <w:rPr>
          <w:rFonts w:ascii="Calibri" w:hAnsi="Calibri" w:cs="Calibri"/>
          <w:sz w:val="20"/>
        </w:rPr>
        <w:tab/>
        <w:t>Column names or other group keys to group on the rows of the resulting pivot table columns</w:t>
      </w:r>
      <w:r w:rsidRPr="00C42B09">
        <w:rPr>
          <w:rFonts w:ascii="Calibri" w:hAnsi="Calibri" w:cs="Calibri"/>
          <w:sz w:val="20"/>
        </w:rPr>
        <w:tab/>
        <w:t>Column names or other group keys to group on the columns of the resulting pivot table</w:t>
      </w:r>
    </w:p>
    <w:p w14:paraId="5282D797" w14:textId="77777777" w:rsidR="00F12E9B" w:rsidRPr="00C42B09" w:rsidRDefault="00F12E9B" w:rsidP="00F12E9B">
      <w:pPr>
        <w:spacing w:after="0" w:line="240" w:lineRule="auto"/>
        <w:ind w:left="3" w:right="3"/>
        <w:jc w:val="both"/>
        <w:rPr>
          <w:rFonts w:ascii="Calibri" w:hAnsi="Calibri" w:cs="Calibri"/>
          <w:sz w:val="20"/>
        </w:rPr>
      </w:pPr>
    </w:p>
    <w:p w14:paraId="0095A968" w14:textId="77777777" w:rsidR="00F12E9B" w:rsidRPr="00C42B09" w:rsidRDefault="00F12E9B" w:rsidP="00F12E9B">
      <w:pPr>
        <w:spacing w:after="0" w:line="240" w:lineRule="auto"/>
        <w:ind w:left="3" w:right="3"/>
        <w:jc w:val="both"/>
        <w:rPr>
          <w:rFonts w:ascii="Calibri" w:hAnsi="Calibri" w:cs="Calibri"/>
          <w:sz w:val="20"/>
        </w:rPr>
      </w:pPr>
      <w:r w:rsidRPr="006B2A7C">
        <w:rPr>
          <w:rFonts w:ascii="Consolas" w:hAnsi="Consolas" w:cs="Calibri"/>
          <w:color w:val="C00000"/>
          <w:sz w:val="20"/>
        </w:rPr>
        <w:t>aggfunc</w:t>
      </w:r>
      <w:r w:rsidRPr="00C42B09">
        <w:rPr>
          <w:rFonts w:ascii="Calibri" w:hAnsi="Calibri" w:cs="Calibri"/>
          <w:sz w:val="20"/>
        </w:rPr>
        <w:tab/>
        <w:t>Aggregation function or list of functions ('mean' by default); can be any function valid in a groupby context</w:t>
      </w:r>
    </w:p>
    <w:p w14:paraId="08909D54" w14:textId="77777777" w:rsidR="00F12E9B" w:rsidRPr="00C42B09" w:rsidRDefault="00F12E9B" w:rsidP="00F12E9B">
      <w:pPr>
        <w:spacing w:after="0" w:line="240" w:lineRule="auto"/>
        <w:ind w:left="3" w:right="3"/>
        <w:jc w:val="both"/>
        <w:rPr>
          <w:rFonts w:ascii="Calibri" w:hAnsi="Calibri" w:cs="Calibri"/>
          <w:sz w:val="20"/>
        </w:rPr>
      </w:pPr>
    </w:p>
    <w:p w14:paraId="2EF048E1" w14:textId="77777777" w:rsidR="00F12E9B" w:rsidRPr="00C42B09" w:rsidRDefault="00F12E9B" w:rsidP="00F12E9B">
      <w:pPr>
        <w:spacing w:after="0" w:line="240" w:lineRule="auto"/>
        <w:ind w:left="3" w:right="3"/>
        <w:jc w:val="both"/>
        <w:rPr>
          <w:rFonts w:ascii="Calibri" w:hAnsi="Calibri" w:cs="Calibri"/>
          <w:sz w:val="20"/>
        </w:rPr>
      </w:pPr>
      <w:r w:rsidRPr="006B2A7C">
        <w:rPr>
          <w:rFonts w:ascii="Consolas" w:hAnsi="Consolas" w:cs="Calibri"/>
          <w:color w:val="C00000"/>
          <w:sz w:val="20"/>
        </w:rPr>
        <w:t>fill_value</w:t>
      </w:r>
      <w:r w:rsidRPr="00C42B09">
        <w:rPr>
          <w:rFonts w:ascii="Calibri" w:hAnsi="Calibri" w:cs="Calibri"/>
          <w:sz w:val="20"/>
        </w:rPr>
        <w:t xml:space="preserve"> </w:t>
      </w:r>
      <w:r>
        <w:rPr>
          <w:rFonts w:ascii="Calibri" w:hAnsi="Calibri" w:cs="Calibri"/>
          <w:sz w:val="20"/>
        </w:rPr>
        <w:tab/>
      </w:r>
      <w:r w:rsidRPr="00C42B09">
        <w:rPr>
          <w:rFonts w:ascii="Calibri" w:hAnsi="Calibri" w:cs="Calibri"/>
          <w:sz w:val="20"/>
        </w:rPr>
        <w:t>Replace missing values in result table</w:t>
      </w:r>
    </w:p>
    <w:p w14:paraId="5328A8E8" w14:textId="77777777" w:rsidR="00F12E9B" w:rsidRPr="00C42B09" w:rsidRDefault="00F12E9B" w:rsidP="00F12E9B">
      <w:pPr>
        <w:spacing w:after="0" w:line="240" w:lineRule="auto"/>
        <w:ind w:left="3" w:right="3"/>
        <w:jc w:val="both"/>
        <w:rPr>
          <w:rFonts w:ascii="Calibri" w:hAnsi="Calibri" w:cs="Calibri"/>
          <w:sz w:val="20"/>
        </w:rPr>
      </w:pPr>
    </w:p>
    <w:p w14:paraId="59E4A136" w14:textId="77777777" w:rsidR="00F12E9B" w:rsidRDefault="00F12E9B" w:rsidP="00F12E9B">
      <w:pPr>
        <w:spacing w:after="0" w:line="240" w:lineRule="auto"/>
        <w:ind w:left="3" w:right="3"/>
        <w:jc w:val="both"/>
        <w:rPr>
          <w:rFonts w:ascii="Calibri" w:hAnsi="Calibri" w:cs="Calibri"/>
          <w:sz w:val="20"/>
        </w:rPr>
      </w:pPr>
      <w:r w:rsidRPr="006B2A7C">
        <w:rPr>
          <w:rFonts w:ascii="Consolas" w:hAnsi="Consolas" w:cs="Calibri"/>
          <w:color w:val="C00000"/>
          <w:sz w:val="20"/>
        </w:rPr>
        <w:t>dropna</w:t>
      </w:r>
      <w:r>
        <w:rPr>
          <w:rFonts w:ascii="Consolas" w:hAnsi="Consolas" w:cs="Calibri"/>
          <w:color w:val="C00000"/>
          <w:sz w:val="20"/>
        </w:rPr>
        <w:tab/>
      </w:r>
      <w:r w:rsidRPr="00C42B09">
        <w:rPr>
          <w:rFonts w:ascii="Calibri" w:hAnsi="Calibri" w:cs="Calibri"/>
          <w:sz w:val="20"/>
        </w:rPr>
        <w:tab/>
        <w:t>If True, do not include columns whose entries are all NA margins</w:t>
      </w:r>
      <w:r w:rsidRPr="00C42B09">
        <w:rPr>
          <w:rFonts w:ascii="Calibri" w:hAnsi="Calibri" w:cs="Calibri"/>
          <w:sz w:val="20"/>
        </w:rPr>
        <w:tab/>
      </w:r>
    </w:p>
    <w:p w14:paraId="33097D5E" w14:textId="77777777" w:rsidR="00F12E9B" w:rsidRPr="00C42B09" w:rsidRDefault="00F12E9B" w:rsidP="00F12E9B">
      <w:pPr>
        <w:spacing w:after="0" w:line="240" w:lineRule="auto"/>
        <w:ind w:left="723" w:right="3" w:firstLine="717"/>
        <w:jc w:val="both"/>
        <w:rPr>
          <w:rFonts w:ascii="Calibri" w:hAnsi="Calibri" w:cs="Calibri"/>
          <w:sz w:val="20"/>
        </w:rPr>
      </w:pPr>
      <w:r w:rsidRPr="00C42B09">
        <w:rPr>
          <w:rFonts w:ascii="Calibri" w:hAnsi="Calibri" w:cs="Calibri"/>
          <w:sz w:val="20"/>
        </w:rPr>
        <w:t>Add row/column subtotals and grand total (False by default)</w:t>
      </w:r>
    </w:p>
    <w:p w14:paraId="0E1B5671" w14:textId="77777777" w:rsidR="00F12E9B" w:rsidRPr="00C42B09" w:rsidRDefault="00F12E9B" w:rsidP="00F12E9B">
      <w:pPr>
        <w:spacing w:after="0" w:line="240" w:lineRule="auto"/>
        <w:ind w:left="3" w:right="3"/>
        <w:jc w:val="both"/>
        <w:rPr>
          <w:rFonts w:ascii="Calibri" w:hAnsi="Calibri" w:cs="Calibri"/>
          <w:sz w:val="20"/>
        </w:rPr>
      </w:pPr>
    </w:p>
    <w:p w14:paraId="49CFF7FB" w14:textId="77777777" w:rsidR="00F12E9B" w:rsidRDefault="00F12E9B" w:rsidP="00F12E9B">
      <w:pPr>
        <w:spacing w:after="0" w:line="240" w:lineRule="auto"/>
        <w:ind w:left="173" w:right="250"/>
        <w:rPr>
          <w:rFonts w:ascii="Calibri" w:hAnsi="Calibri" w:cs="Calibri"/>
          <w:sz w:val="2"/>
          <w:szCs w:val="21"/>
        </w:rPr>
      </w:pPr>
      <w:r w:rsidRPr="00CA6C52">
        <w:rPr>
          <w:rFonts w:ascii="Calibri" w:hAnsi="Calibri" w:cs="Calibri"/>
          <w:noProof/>
          <w:sz w:val="2"/>
          <w:szCs w:val="21"/>
          <w:lang w:val="en-US"/>
        </w:rPr>
        <mc:AlternateContent>
          <mc:Choice Requires="wpg">
            <w:drawing>
              <wp:inline distT="0" distB="0" distL="0" distR="0" wp14:anchorId="0CD2DBBF" wp14:editId="1044F0C7">
                <wp:extent cx="4572000" cy="3175"/>
                <wp:effectExtent l="9525" t="9525" r="9525" b="6350"/>
                <wp:docPr id="437" name="docshapegroup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0" cy="3175"/>
                          <a:chOff x="0" y="0"/>
                          <a:chExt cx="7200" cy="5"/>
                        </a:xfrm>
                      </wpg:grpSpPr>
                      <wps:wsp>
                        <wps:cNvPr id="438" name="Line 386"/>
                        <wps:cNvCnPr/>
                        <wps:spPr bwMode="auto">
                          <a:xfrm>
                            <a:off x="1037" y="2"/>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s:wsp>
                        <wps:cNvPr id="439" name="Line 387"/>
                        <wps:cNvCnPr/>
                        <wps:spPr bwMode="auto">
                          <a:xfrm>
                            <a:off x="7200" y="2"/>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A986929" id="docshapegroup9" o:spid="_x0000_s1026" style="width:5in;height:.25pt;mso-position-horizontal-relative:char;mso-position-vertical-relative:line" coordsize="72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">
                <v:line id="Line 386" o:spid="_x0000_s1027" style="position:absolute;visibility:visible;mso-wrap-style:square" from="1037,2" to="10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" strokecolor="#cf202e" strokeweight=".25pt"/>
                <v:line id="Line 387" o:spid="_x0000_s1028" style="position:absolute;visibility:visible;mso-wrap-style:square" from="7200,2" to="72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" strokecolor="#cf202e" strokeweight=".25pt"/>
                <w10:anchorlock/>
              </v:group>
            </w:pict>
          </mc:Fallback>
        </mc:AlternateContent>
      </w:r>
    </w:p>
    <w:p w14:paraId="4A69243C" w14:textId="77777777" w:rsidR="00F12E9B" w:rsidRDefault="00F12E9B" w:rsidP="00F12E9B">
      <w:pPr>
        <w:spacing w:after="0" w:line="240" w:lineRule="auto"/>
        <w:ind w:left="173" w:right="250"/>
        <w:rPr>
          <w:rFonts w:ascii="Calibri" w:hAnsi="Calibri" w:cs="Calibri"/>
          <w:sz w:val="2"/>
          <w:szCs w:val="21"/>
        </w:rPr>
      </w:pPr>
    </w:p>
    <w:p w14:paraId="3E9FF9A6" w14:textId="77777777" w:rsidR="00F12E9B" w:rsidRPr="00404DC4" w:rsidRDefault="00F12E9B" w:rsidP="00F12E9B">
      <w:pPr>
        <w:pStyle w:val="Heading4"/>
        <w:ind w:firstLine="3"/>
      </w:pPr>
      <w:r w:rsidRPr="00404DC4">
        <w:t>Cross-Tabulations: Crosstab</w:t>
      </w:r>
    </w:p>
    <w:p w14:paraId="1A3925B5" w14:textId="77777777" w:rsidR="00F12E9B" w:rsidRPr="00C42B09" w:rsidRDefault="00F12E9B" w:rsidP="00F12E9B">
      <w:pPr>
        <w:spacing w:after="0" w:line="240" w:lineRule="auto"/>
        <w:ind w:left="3" w:right="3"/>
        <w:jc w:val="both"/>
        <w:rPr>
          <w:rFonts w:ascii="Calibri" w:hAnsi="Calibri" w:cs="Calibri"/>
          <w:sz w:val="20"/>
        </w:rPr>
      </w:pPr>
    </w:p>
    <w:p w14:paraId="1D684069" w14:textId="77777777" w:rsidR="00F12E9B" w:rsidRPr="006B2A7C" w:rsidRDefault="00F12E9B" w:rsidP="00F12E9B">
      <w:pPr>
        <w:spacing w:after="0" w:line="240" w:lineRule="auto"/>
        <w:ind w:left="3" w:right="3"/>
        <w:jc w:val="both"/>
        <w:rPr>
          <w:rFonts w:ascii="Calibri" w:hAnsi="Calibri" w:cs="Calibri"/>
          <w:color w:val="0000FF"/>
          <w:sz w:val="20"/>
        </w:rPr>
      </w:pPr>
      <w:r w:rsidRPr="006B2A7C">
        <w:rPr>
          <w:rFonts w:ascii="Calibri" w:hAnsi="Calibri" w:cs="Calibri"/>
          <w:color w:val="0000FF"/>
          <w:sz w:val="20"/>
        </w:rPr>
        <w:t>A cross-tabulation (or crosstab for short) is a special case of a pivot table that com‐ putes group frequencies. Here is an example:</w:t>
      </w:r>
    </w:p>
    <w:p w14:paraId="437BC3B3" w14:textId="77777777" w:rsidR="00F12E9B" w:rsidRDefault="00F12E9B" w:rsidP="00F12E9B">
      <w:pPr>
        <w:spacing w:after="0" w:line="240" w:lineRule="auto"/>
        <w:ind w:left="3" w:right="3"/>
        <w:jc w:val="both"/>
        <w:rPr>
          <w:rFonts w:ascii="Calibri" w:hAnsi="Calibri" w:cs="Calibri"/>
          <w:sz w:val="20"/>
        </w:rPr>
      </w:pPr>
    </w:p>
    <w:p w14:paraId="7E0F95C5" w14:textId="77777777" w:rsidR="00F12E9B" w:rsidRPr="006B2A7C" w:rsidRDefault="00F12E9B" w:rsidP="00F12E9B">
      <w:pPr>
        <w:spacing w:after="0" w:line="240" w:lineRule="auto"/>
        <w:rPr>
          <w:rFonts w:ascii="Consolas" w:hAnsi="Consolas"/>
          <w:color w:val="C00000"/>
          <w:sz w:val="20"/>
        </w:rPr>
      </w:pPr>
      <w:r w:rsidRPr="006B2A7C">
        <w:rPr>
          <w:rFonts w:ascii="Consolas" w:hAnsi="Consolas"/>
          <w:color w:val="C00000"/>
          <w:sz w:val="20"/>
        </w:rPr>
        <w:t xml:space="preserve">data </w:t>
      </w:r>
    </w:p>
    <w:p w14:paraId="36F1AE6A" w14:textId="77777777" w:rsidR="00F12E9B" w:rsidRPr="006B2A7C" w:rsidRDefault="00F12E9B" w:rsidP="00F12E9B">
      <w:pPr>
        <w:spacing w:after="0" w:line="240" w:lineRule="auto"/>
        <w:rPr>
          <w:rFonts w:ascii="Consolas" w:hAnsi="Consolas"/>
          <w:sz w:val="20"/>
        </w:rPr>
      </w:pPr>
    </w:p>
    <w:p w14:paraId="70BCD81F" w14:textId="77777777" w:rsidR="00F12E9B" w:rsidRPr="006B2A7C" w:rsidRDefault="00F12E9B" w:rsidP="00F12E9B">
      <w:pPr>
        <w:spacing w:after="0" w:line="240" w:lineRule="auto"/>
        <w:rPr>
          <w:rFonts w:ascii="Consolas" w:hAnsi="Consolas"/>
          <w:i/>
          <w:sz w:val="20"/>
        </w:rPr>
      </w:pPr>
      <w:r w:rsidRPr="006B2A7C">
        <w:rPr>
          <w:rFonts w:ascii="Consolas" w:hAnsi="Consolas"/>
          <w:i/>
          <w:sz w:val="20"/>
        </w:rPr>
        <w:t>Sample Nationality</w:t>
      </w:r>
      <w:r w:rsidRPr="006B2A7C">
        <w:rPr>
          <w:rFonts w:ascii="Consolas" w:hAnsi="Consolas"/>
          <w:i/>
          <w:sz w:val="20"/>
        </w:rPr>
        <w:tab/>
        <w:t>Handedness</w:t>
      </w:r>
    </w:p>
    <w:p w14:paraId="17BBFF45" w14:textId="77777777" w:rsidR="00F12E9B" w:rsidRPr="006B2A7C" w:rsidRDefault="00F12E9B" w:rsidP="00F12E9B">
      <w:pPr>
        <w:spacing w:after="0" w:line="240" w:lineRule="auto"/>
        <w:rPr>
          <w:rFonts w:ascii="Consolas" w:hAnsi="Consolas"/>
          <w:i/>
          <w:sz w:val="20"/>
        </w:rPr>
      </w:pPr>
      <w:r w:rsidRPr="006B2A7C">
        <w:rPr>
          <w:rFonts w:ascii="Consolas" w:hAnsi="Consolas"/>
          <w:i/>
          <w:sz w:val="20"/>
        </w:rPr>
        <w:t>0</w:t>
      </w:r>
      <w:r w:rsidRPr="006B2A7C">
        <w:rPr>
          <w:rFonts w:ascii="Consolas" w:hAnsi="Consolas"/>
          <w:i/>
          <w:sz w:val="20"/>
        </w:rPr>
        <w:tab/>
        <w:t>1</w:t>
      </w:r>
      <w:r w:rsidRPr="006B2A7C">
        <w:rPr>
          <w:rFonts w:ascii="Consolas" w:hAnsi="Consolas"/>
          <w:i/>
          <w:sz w:val="20"/>
        </w:rPr>
        <w:tab/>
        <w:t>USA</w:t>
      </w:r>
      <w:r w:rsidRPr="006B2A7C">
        <w:rPr>
          <w:rFonts w:ascii="Consolas" w:hAnsi="Consolas"/>
          <w:i/>
          <w:sz w:val="20"/>
        </w:rPr>
        <w:tab/>
        <w:t>Right-handed</w:t>
      </w:r>
    </w:p>
    <w:p w14:paraId="223CC406" w14:textId="77777777" w:rsidR="00F12E9B" w:rsidRPr="006B2A7C" w:rsidRDefault="00F12E9B" w:rsidP="00F12E9B">
      <w:pPr>
        <w:spacing w:after="0" w:line="240" w:lineRule="auto"/>
        <w:rPr>
          <w:rFonts w:ascii="Consolas" w:hAnsi="Consolas"/>
          <w:i/>
          <w:sz w:val="20"/>
        </w:rPr>
      </w:pPr>
      <w:r w:rsidRPr="006B2A7C">
        <w:rPr>
          <w:rFonts w:ascii="Consolas" w:hAnsi="Consolas"/>
          <w:i/>
          <w:sz w:val="20"/>
        </w:rPr>
        <w:t>1</w:t>
      </w:r>
      <w:r w:rsidRPr="006B2A7C">
        <w:rPr>
          <w:rFonts w:ascii="Consolas" w:hAnsi="Consolas"/>
          <w:i/>
          <w:sz w:val="20"/>
        </w:rPr>
        <w:tab/>
        <w:t>2</w:t>
      </w:r>
      <w:r w:rsidRPr="006B2A7C">
        <w:rPr>
          <w:rFonts w:ascii="Consolas" w:hAnsi="Consolas"/>
          <w:i/>
          <w:sz w:val="20"/>
        </w:rPr>
        <w:tab/>
        <w:t>Japan</w:t>
      </w:r>
      <w:r w:rsidRPr="006B2A7C">
        <w:rPr>
          <w:rFonts w:ascii="Consolas" w:hAnsi="Consolas"/>
          <w:i/>
          <w:sz w:val="20"/>
        </w:rPr>
        <w:tab/>
        <w:t>Left-handed</w:t>
      </w:r>
    </w:p>
    <w:p w14:paraId="1038D860" w14:textId="77777777" w:rsidR="00F12E9B" w:rsidRPr="006B2A7C" w:rsidRDefault="00F12E9B" w:rsidP="00F12E9B">
      <w:pPr>
        <w:spacing w:after="0" w:line="240" w:lineRule="auto"/>
        <w:rPr>
          <w:rFonts w:ascii="Consolas" w:hAnsi="Consolas"/>
          <w:i/>
          <w:sz w:val="20"/>
        </w:rPr>
      </w:pPr>
      <w:r w:rsidRPr="006B2A7C">
        <w:rPr>
          <w:rFonts w:ascii="Consolas" w:hAnsi="Consolas"/>
          <w:i/>
          <w:sz w:val="20"/>
        </w:rPr>
        <w:t>2</w:t>
      </w:r>
      <w:r w:rsidRPr="006B2A7C">
        <w:rPr>
          <w:rFonts w:ascii="Consolas" w:hAnsi="Consolas"/>
          <w:i/>
          <w:sz w:val="20"/>
        </w:rPr>
        <w:tab/>
        <w:t>3</w:t>
      </w:r>
      <w:r w:rsidRPr="006B2A7C">
        <w:rPr>
          <w:rFonts w:ascii="Consolas" w:hAnsi="Consolas"/>
          <w:i/>
          <w:sz w:val="20"/>
        </w:rPr>
        <w:tab/>
        <w:t>USA</w:t>
      </w:r>
      <w:r w:rsidRPr="006B2A7C">
        <w:rPr>
          <w:rFonts w:ascii="Consolas" w:hAnsi="Consolas"/>
          <w:i/>
          <w:sz w:val="20"/>
        </w:rPr>
        <w:tab/>
        <w:t>Right-handed</w:t>
      </w:r>
    </w:p>
    <w:p w14:paraId="6FD18535" w14:textId="77777777" w:rsidR="00F12E9B" w:rsidRPr="006B2A7C" w:rsidRDefault="00F12E9B" w:rsidP="00F12E9B">
      <w:pPr>
        <w:spacing w:after="0" w:line="240" w:lineRule="auto"/>
        <w:rPr>
          <w:rFonts w:ascii="Consolas" w:hAnsi="Consolas"/>
          <w:i/>
          <w:sz w:val="20"/>
        </w:rPr>
      </w:pPr>
      <w:r w:rsidRPr="006B2A7C">
        <w:rPr>
          <w:rFonts w:ascii="Consolas" w:hAnsi="Consolas"/>
          <w:i/>
          <w:sz w:val="20"/>
        </w:rPr>
        <w:lastRenderedPageBreak/>
        <w:t>3</w:t>
      </w:r>
      <w:r w:rsidRPr="006B2A7C">
        <w:rPr>
          <w:rFonts w:ascii="Consolas" w:hAnsi="Consolas"/>
          <w:i/>
          <w:sz w:val="20"/>
        </w:rPr>
        <w:tab/>
        <w:t>4</w:t>
      </w:r>
      <w:r w:rsidRPr="006B2A7C">
        <w:rPr>
          <w:rFonts w:ascii="Consolas" w:hAnsi="Consolas"/>
          <w:i/>
          <w:sz w:val="20"/>
        </w:rPr>
        <w:tab/>
        <w:t>Japan</w:t>
      </w:r>
      <w:r w:rsidRPr="006B2A7C">
        <w:rPr>
          <w:rFonts w:ascii="Consolas" w:hAnsi="Consolas"/>
          <w:i/>
          <w:sz w:val="20"/>
        </w:rPr>
        <w:tab/>
        <w:t>Right-handed</w:t>
      </w:r>
    </w:p>
    <w:p w14:paraId="53F03425" w14:textId="77777777" w:rsidR="00F12E9B" w:rsidRPr="006B2A7C" w:rsidRDefault="00F12E9B" w:rsidP="00F12E9B">
      <w:pPr>
        <w:spacing w:after="0" w:line="240" w:lineRule="auto"/>
        <w:rPr>
          <w:rFonts w:ascii="Consolas" w:hAnsi="Consolas"/>
          <w:i/>
          <w:sz w:val="20"/>
        </w:rPr>
      </w:pPr>
      <w:r w:rsidRPr="006B2A7C">
        <w:rPr>
          <w:rFonts w:ascii="Consolas" w:hAnsi="Consolas"/>
          <w:i/>
          <w:sz w:val="20"/>
        </w:rPr>
        <w:t>4</w:t>
      </w:r>
      <w:r w:rsidRPr="006B2A7C">
        <w:rPr>
          <w:rFonts w:ascii="Consolas" w:hAnsi="Consolas"/>
          <w:i/>
          <w:sz w:val="20"/>
        </w:rPr>
        <w:tab/>
        <w:t>5</w:t>
      </w:r>
      <w:r w:rsidRPr="006B2A7C">
        <w:rPr>
          <w:rFonts w:ascii="Consolas" w:hAnsi="Consolas"/>
          <w:i/>
          <w:sz w:val="20"/>
        </w:rPr>
        <w:tab/>
        <w:t>Japan</w:t>
      </w:r>
      <w:r w:rsidRPr="006B2A7C">
        <w:rPr>
          <w:rFonts w:ascii="Consolas" w:hAnsi="Consolas"/>
          <w:i/>
          <w:sz w:val="20"/>
        </w:rPr>
        <w:tab/>
        <w:t>Left-handed</w:t>
      </w:r>
    </w:p>
    <w:p w14:paraId="410D4CE1" w14:textId="77777777" w:rsidR="00F12E9B" w:rsidRPr="006B2A7C" w:rsidRDefault="00F12E9B" w:rsidP="00F12E9B">
      <w:pPr>
        <w:spacing w:after="0" w:line="240" w:lineRule="auto"/>
        <w:rPr>
          <w:rFonts w:ascii="Consolas" w:hAnsi="Consolas"/>
          <w:i/>
          <w:sz w:val="20"/>
        </w:rPr>
      </w:pPr>
      <w:r w:rsidRPr="006B2A7C">
        <w:rPr>
          <w:rFonts w:ascii="Consolas" w:hAnsi="Consolas"/>
          <w:i/>
          <w:sz w:val="20"/>
        </w:rPr>
        <w:t>5</w:t>
      </w:r>
      <w:r w:rsidRPr="006B2A7C">
        <w:rPr>
          <w:rFonts w:ascii="Consolas" w:hAnsi="Consolas"/>
          <w:i/>
          <w:sz w:val="20"/>
        </w:rPr>
        <w:tab/>
        <w:t>6</w:t>
      </w:r>
      <w:r w:rsidRPr="006B2A7C">
        <w:rPr>
          <w:rFonts w:ascii="Consolas" w:hAnsi="Consolas"/>
          <w:i/>
          <w:sz w:val="20"/>
        </w:rPr>
        <w:tab/>
        <w:t>Japan</w:t>
      </w:r>
      <w:r w:rsidRPr="006B2A7C">
        <w:rPr>
          <w:rFonts w:ascii="Consolas" w:hAnsi="Consolas"/>
          <w:i/>
          <w:sz w:val="20"/>
        </w:rPr>
        <w:tab/>
        <w:t>Right-handed</w:t>
      </w:r>
    </w:p>
    <w:p w14:paraId="364B1A9F" w14:textId="77777777" w:rsidR="00F12E9B" w:rsidRPr="006B2A7C" w:rsidRDefault="00F12E9B" w:rsidP="00F12E9B">
      <w:pPr>
        <w:spacing w:after="0" w:line="240" w:lineRule="auto"/>
        <w:rPr>
          <w:rFonts w:ascii="Consolas" w:hAnsi="Consolas"/>
          <w:i/>
          <w:sz w:val="20"/>
        </w:rPr>
      </w:pPr>
      <w:r w:rsidRPr="006B2A7C">
        <w:rPr>
          <w:rFonts w:ascii="Consolas" w:hAnsi="Consolas"/>
          <w:i/>
          <w:sz w:val="20"/>
        </w:rPr>
        <w:t>6</w:t>
      </w:r>
      <w:r w:rsidRPr="006B2A7C">
        <w:rPr>
          <w:rFonts w:ascii="Consolas" w:hAnsi="Consolas"/>
          <w:i/>
          <w:sz w:val="20"/>
        </w:rPr>
        <w:tab/>
        <w:t>7</w:t>
      </w:r>
      <w:r w:rsidRPr="006B2A7C">
        <w:rPr>
          <w:rFonts w:ascii="Consolas" w:hAnsi="Consolas"/>
          <w:i/>
          <w:sz w:val="20"/>
        </w:rPr>
        <w:tab/>
        <w:t>USA</w:t>
      </w:r>
      <w:r w:rsidRPr="006B2A7C">
        <w:rPr>
          <w:rFonts w:ascii="Consolas" w:hAnsi="Consolas"/>
          <w:i/>
          <w:sz w:val="20"/>
        </w:rPr>
        <w:tab/>
        <w:t>Right-handed</w:t>
      </w:r>
    </w:p>
    <w:p w14:paraId="7A491927" w14:textId="77777777" w:rsidR="00F12E9B" w:rsidRPr="006B2A7C" w:rsidRDefault="00F12E9B" w:rsidP="00F12E9B">
      <w:pPr>
        <w:spacing w:after="0" w:line="240" w:lineRule="auto"/>
        <w:rPr>
          <w:rFonts w:ascii="Consolas" w:hAnsi="Consolas"/>
          <w:i/>
          <w:sz w:val="20"/>
        </w:rPr>
      </w:pPr>
      <w:r w:rsidRPr="006B2A7C">
        <w:rPr>
          <w:rFonts w:ascii="Consolas" w:hAnsi="Consolas"/>
          <w:i/>
          <w:sz w:val="20"/>
        </w:rPr>
        <w:t>7</w:t>
      </w:r>
      <w:r w:rsidRPr="006B2A7C">
        <w:rPr>
          <w:rFonts w:ascii="Consolas" w:hAnsi="Consolas"/>
          <w:i/>
          <w:sz w:val="20"/>
        </w:rPr>
        <w:tab/>
        <w:t>8</w:t>
      </w:r>
      <w:r w:rsidRPr="006B2A7C">
        <w:rPr>
          <w:rFonts w:ascii="Consolas" w:hAnsi="Consolas"/>
          <w:i/>
          <w:sz w:val="20"/>
        </w:rPr>
        <w:tab/>
        <w:t>USA</w:t>
      </w:r>
      <w:r w:rsidRPr="006B2A7C">
        <w:rPr>
          <w:rFonts w:ascii="Consolas" w:hAnsi="Consolas"/>
          <w:i/>
          <w:sz w:val="20"/>
        </w:rPr>
        <w:tab/>
        <w:t>Left-handed</w:t>
      </w:r>
    </w:p>
    <w:p w14:paraId="6156F3BD" w14:textId="77777777" w:rsidR="00F12E9B" w:rsidRPr="006B2A7C" w:rsidRDefault="00F12E9B" w:rsidP="00F12E9B">
      <w:pPr>
        <w:spacing w:after="0" w:line="240" w:lineRule="auto"/>
        <w:rPr>
          <w:rFonts w:ascii="Consolas" w:hAnsi="Consolas"/>
          <w:i/>
          <w:sz w:val="20"/>
        </w:rPr>
      </w:pPr>
      <w:r w:rsidRPr="006B2A7C">
        <w:rPr>
          <w:rFonts w:ascii="Consolas" w:hAnsi="Consolas"/>
          <w:i/>
          <w:sz w:val="20"/>
        </w:rPr>
        <w:t>8</w:t>
      </w:r>
      <w:r w:rsidRPr="006B2A7C">
        <w:rPr>
          <w:rFonts w:ascii="Consolas" w:hAnsi="Consolas"/>
          <w:i/>
          <w:sz w:val="20"/>
        </w:rPr>
        <w:tab/>
        <w:t>9</w:t>
      </w:r>
      <w:r w:rsidRPr="006B2A7C">
        <w:rPr>
          <w:rFonts w:ascii="Consolas" w:hAnsi="Consolas"/>
          <w:i/>
          <w:sz w:val="20"/>
        </w:rPr>
        <w:tab/>
        <w:t>Japan</w:t>
      </w:r>
      <w:r w:rsidRPr="006B2A7C">
        <w:rPr>
          <w:rFonts w:ascii="Consolas" w:hAnsi="Consolas"/>
          <w:i/>
          <w:sz w:val="20"/>
        </w:rPr>
        <w:tab/>
        <w:t>Right-handed</w:t>
      </w:r>
    </w:p>
    <w:p w14:paraId="5FD17C30" w14:textId="77777777" w:rsidR="00F12E9B" w:rsidRPr="006B2A7C" w:rsidRDefault="00F12E9B" w:rsidP="00F12E9B">
      <w:pPr>
        <w:spacing w:after="0" w:line="240" w:lineRule="auto"/>
        <w:rPr>
          <w:rFonts w:ascii="Consolas" w:hAnsi="Consolas"/>
          <w:i/>
          <w:sz w:val="20"/>
        </w:rPr>
      </w:pPr>
      <w:r w:rsidRPr="006B2A7C">
        <w:rPr>
          <w:rFonts w:ascii="Consolas" w:hAnsi="Consolas"/>
          <w:i/>
          <w:sz w:val="20"/>
        </w:rPr>
        <w:t>9</w:t>
      </w:r>
      <w:r w:rsidRPr="006B2A7C">
        <w:rPr>
          <w:rFonts w:ascii="Consolas" w:hAnsi="Consolas"/>
          <w:i/>
          <w:sz w:val="20"/>
        </w:rPr>
        <w:tab/>
        <w:t>10</w:t>
      </w:r>
      <w:r w:rsidRPr="006B2A7C">
        <w:rPr>
          <w:rFonts w:ascii="Consolas" w:hAnsi="Consolas"/>
          <w:i/>
          <w:sz w:val="20"/>
        </w:rPr>
        <w:tab/>
        <w:t>USA</w:t>
      </w:r>
      <w:r w:rsidRPr="006B2A7C">
        <w:rPr>
          <w:rFonts w:ascii="Consolas" w:hAnsi="Consolas"/>
          <w:i/>
          <w:sz w:val="20"/>
        </w:rPr>
        <w:tab/>
        <w:t>Right-handed</w:t>
      </w:r>
    </w:p>
    <w:p w14:paraId="0296382D" w14:textId="77777777" w:rsidR="00F12E9B" w:rsidRPr="006B2A7C" w:rsidRDefault="00F12E9B" w:rsidP="00F12E9B">
      <w:pPr>
        <w:spacing w:after="0" w:line="240" w:lineRule="auto"/>
        <w:ind w:left="3" w:right="3"/>
        <w:jc w:val="both"/>
        <w:rPr>
          <w:rFonts w:ascii="Calibri" w:hAnsi="Calibri" w:cs="Calibri"/>
          <w:sz w:val="20"/>
        </w:rPr>
      </w:pPr>
    </w:p>
    <w:p w14:paraId="57F5B7B1" w14:textId="77777777" w:rsidR="00F12E9B" w:rsidRPr="006B2A7C" w:rsidRDefault="00F12E9B" w:rsidP="00F12E9B">
      <w:pPr>
        <w:spacing w:after="0" w:line="240" w:lineRule="auto"/>
        <w:ind w:left="3" w:right="3"/>
        <w:jc w:val="both"/>
        <w:rPr>
          <w:rFonts w:ascii="Calibri" w:hAnsi="Calibri" w:cs="Calibri"/>
          <w:color w:val="0000FF"/>
          <w:sz w:val="20"/>
        </w:rPr>
      </w:pPr>
      <w:r w:rsidRPr="006B2A7C">
        <w:rPr>
          <w:rFonts w:ascii="Calibri" w:hAnsi="Calibri" w:cs="Calibri"/>
          <w:color w:val="0000FF"/>
          <w:sz w:val="20"/>
        </w:rPr>
        <w:t>As part of some survey analysis, we might want to summarize this data by nationality and handedness. You could use pivot_table to do this, but the pandas.crosstab function can be more convenient:</w:t>
      </w:r>
    </w:p>
    <w:p w14:paraId="0894D4A1" w14:textId="77777777" w:rsidR="00F12E9B" w:rsidRPr="006B2A7C" w:rsidRDefault="00F12E9B" w:rsidP="00F12E9B">
      <w:pPr>
        <w:spacing w:after="0" w:line="240" w:lineRule="auto"/>
        <w:ind w:left="3" w:right="3"/>
        <w:jc w:val="both"/>
        <w:rPr>
          <w:rFonts w:ascii="Calibri" w:hAnsi="Calibri" w:cs="Calibri"/>
          <w:sz w:val="20"/>
        </w:rPr>
      </w:pPr>
    </w:p>
    <w:p w14:paraId="50ADC801" w14:textId="77777777" w:rsidR="00F12E9B" w:rsidRPr="006B2A7C" w:rsidRDefault="00F12E9B" w:rsidP="00F12E9B">
      <w:pPr>
        <w:spacing w:after="0" w:line="240" w:lineRule="auto"/>
        <w:rPr>
          <w:rFonts w:ascii="Consolas" w:hAnsi="Consolas"/>
          <w:color w:val="C00000"/>
          <w:sz w:val="20"/>
        </w:rPr>
      </w:pPr>
      <w:r w:rsidRPr="006B2A7C">
        <w:rPr>
          <w:rFonts w:ascii="Consolas" w:hAnsi="Consolas"/>
          <w:color w:val="C00000"/>
          <w:sz w:val="20"/>
        </w:rPr>
        <w:t xml:space="preserve">pd.crosstab(data.Nationality, data.Handedness, margins=True) </w:t>
      </w:r>
    </w:p>
    <w:p w14:paraId="35DEABF3" w14:textId="77777777" w:rsidR="00F12E9B" w:rsidRDefault="00F12E9B" w:rsidP="00F12E9B">
      <w:pPr>
        <w:spacing w:after="0" w:line="240" w:lineRule="auto"/>
        <w:ind w:left="3" w:right="3"/>
        <w:jc w:val="both"/>
        <w:rPr>
          <w:rFonts w:ascii="Calibri" w:hAnsi="Calibri" w:cs="Calibri"/>
          <w:sz w:val="20"/>
        </w:rPr>
      </w:pPr>
    </w:p>
    <w:p w14:paraId="3A775E19" w14:textId="77777777" w:rsidR="00F12E9B" w:rsidRPr="006B2A7C" w:rsidRDefault="00F12E9B" w:rsidP="00F12E9B">
      <w:pPr>
        <w:spacing w:after="0" w:line="240" w:lineRule="auto"/>
        <w:ind w:left="3" w:right="3"/>
        <w:jc w:val="both"/>
        <w:rPr>
          <w:rFonts w:ascii="Consolas" w:hAnsi="Consolas" w:cs="Calibri"/>
          <w:i/>
          <w:sz w:val="20"/>
        </w:rPr>
      </w:pPr>
      <w:r w:rsidRPr="006B2A7C">
        <w:rPr>
          <w:rFonts w:ascii="Consolas" w:hAnsi="Consolas" w:cs="Calibri"/>
          <w:i/>
          <w:sz w:val="20"/>
        </w:rPr>
        <w:t>Handedness</w:t>
      </w:r>
    </w:p>
    <w:p w14:paraId="1061B03D" w14:textId="77777777" w:rsidR="00F12E9B" w:rsidRPr="006B2A7C" w:rsidRDefault="00F12E9B" w:rsidP="00F12E9B">
      <w:pPr>
        <w:spacing w:after="0" w:line="240" w:lineRule="auto"/>
        <w:ind w:left="3" w:right="3"/>
        <w:jc w:val="both"/>
        <w:rPr>
          <w:rFonts w:ascii="Consolas" w:hAnsi="Consolas" w:cs="Calibri"/>
          <w:i/>
          <w:sz w:val="20"/>
        </w:rPr>
      </w:pPr>
      <w:r w:rsidRPr="006B2A7C">
        <w:rPr>
          <w:rFonts w:ascii="Consolas" w:hAnsi="Consolas" w:cs="Calibri"/>
          <w:i/>
          <w:sz w:val="20"/>
        </w:rPr>
        <w:t>Nationality</w:t>
      </w:r>
      <w:r w:rsidRPr="006B2A7C">
        <w:rPr>
          <w:rFonts w:ascii="Consolas" w:hAnsi="Consolas" w:cs="Calibri"/>
          <w:i/>
          <w:sz w:val="20"/>
        </w:rPr>
        <w:tab/>
        <w:t>Left-handed</w:t>
      </w:r>
      <w:r w:rsidRPr="006B2A7C">
        <w:rPr>
          <w:rFonts w:ascii="Consolas" w:hAnsi="Consolas" w:cs="Calibri"/>
          <w:i/>
          <w:sz w:val="20"/>
        </w:rPr>
        <w:tab/>
        <w:t>Right-handed</w:t>
      </w:r>
      <w:r w:rsidRPr="006B2A7C">
        <w:rPr>
          <w:rFonts w:ascii="Consolas" w:hAnsi="Consolas" w:cs="Calibri"/>
          <w:i/>
          <w:sz w:val="20"/>
        </w:rPr>
        <w:tab/>
        <w:t>All</w:t>
      </w:r>
    </w:p>
    <w:p w14:paraId="0EB2CEC2" w14:textId="77777777" w:rsidR="00F12E9B" w:rsidRPr="006B2A7C" w:rsidRDefault="00F12E9B" w:rsidP="00F12E9B">
      <w:pPr>
        <w:spacing w:after="0" w:line="240" w:lineRule="auto"/>
        <w:ind w:left="3" w:right="3"/>
        <w:jc w:val="both"/>
        <w:rPr>
          <w:rFonts w:ascii="Consolas" w:hAnsi="Consolas" w:cs="Calibri"/>
          <w:i/>
          <w:sz w:val="20"/>
        </w:rPr>
      </w:pPr>
      <w:r w:rsidRPr="006B2A7C">
        <w:rPr>
          <w:rFonts w:ascii="Consolas" w:hAnsi="Consolas" w:cs="Calibri"/>
          <w:i/>
          <w:sz w:val="20"/>
        </w:rPr>
        <w:t>Japan</w:t>
      </w:r>
      <w:r w:rsidRPr="006B2A7C">
        <w:rPr>
          <w:rFonts w:ascii="Consolas" w:hAnsi="Consolas" w:cs="Calibri"/>
          <w:i/>
          <w:sz w:val="20"/>
        </w:rPr>
        <w:tab/>
        <w:t>2</w:t>
      </w:r>
      <w:r w:rsidRPr="006B2A7C">
        <w:rPr>
          <w:rFonts w:ascii="Consolas" w:hAnsi="Consolas" w:cs="Calibri"/>
          <w:i/>
          <w:sz w:val="20"/>
        </w:rPr>
        <w:tab/>
        <w:t>3</w:t>
      </w:r>
      <w:r w:rsidRPr="006B2A7C">
        <w:rPr>
          <w:rFonts w:ascii="Consolas" w:hAnsi="Consolas" w:cs="Calibri"/>
          <w:i/>
          <w:sz w:val="20"/>
        </w:rPr>
        <w:tab/>
        <w:t>5</w:t>
      </w:r>
    </w:p>
    <w:p w14:paraId="7CB29D99" w14:textId="77777777" w:rsidR="00F12E9B" w:rsidRPr="006B2A7C" w:rsidRDefault="00F12E9B" w:rsidP="00F12E9B">
      <w:pPr>
        <w:spacing w:after="0" w:line="240" w:lineRule="auto"/>
        <w:ind w:left="3" w:right="3"/>
        <w:jc w:val="both"/>
        <w:rPr>
          <w:rFonts w:ascii="Consolas" w:hAnsi="Consolas" w:cs="Calibri"/>
          <w:i/>
          <w:sz w:val="20"/>
        </w:rPr>
      </w:pPr>
      <w:r w:rsidRPr="006B2A7C">
        <w:rPr>
          <w:rFonts w:ascii="Consolas" w:hAnsi="Consolas" w:cs="Calibri"/>
          <w:i/>
          <w:sz w:val="20"/>
        </w:rPr>
        <w:t>USA</w:t>
      </w:r>
      <w:r w:rsidRPr="006B2A7C">
        <w:rPr>
          <w:rFonts w:ascii="Consolas" w:hAnsi="Consolas" w:cs="Calibri"/>
          <w:i/>
          <w:sz w:val="20"/>
        </w:rPr>
        <w:tab/>
        <w:t>1</w:t>
      </w:r>
      <w:r w:rsidRPr="006B2A7C">
        <w:rPr>
          <w:rFonts w:ascii="Consolas" w:hAnsi="Consolas" w:cs="Calibri"/>
          <w:i/>
          <w:sz w:val="20"/>
        </w:rPr>
        <w:tab/>
        <w:t>4</w:t>
      </w:r>
      <w:r w:rsidRPr="006B2A7C">
        <w:rPr>
          <w:rFonts w:ascii="Consolas" w:hAnsi="Consolas" w:cs="Calibri"/>
          <w:i/>
          <w:sz w:val="20"/>
        </w:rPr>
        <w:tab/>
        <w:t>5</w:t>
      </w:r>
    </w:p>
    <w:p w14:paraId="6B54EE77" w14:textId="77777777" w:rsidR="00F12E9B" w:rsidRPr="006B2A7C" w:rsidRDefault="00F12E9B" w:rsidP="00F12E9B">
      <w:pPr>
        <w:spacing w:after="0" w:line="240" w:lineRule="auto"/>
        <w:ind w:left="3" w:right="3"/>
        <w:jc w:val="both"/>
        <w:rPr>
          <w:rFonts w:ascii="Consolas" w:hAnsi="Consolas" w:cs="Calibri"/>
          <w:i/>
          <w:sz w:val="20"/>
        </w:rPr>
      </w:pPr>
      <w:r w:rsidRPr="006B2A7C">
        <w:rPr>
          <w:rFonts w:ascii="Consolas" w:hAnsi="Consolas" w:cs="Calibri"/>
          <w:i/>
          <w:sz w:val="20"/>
        </w:rPr>
        <w:t>All</w:t>
      </w:r>
      <w:r w:rsidRPr="006B2A7C">
        <w:rPr>
          <w:rFonts w:ascii="Consolas" w:hAnsi="Consolas" w:cs="Calibri"/>
          <w:i/>
          <w:sz w:val="20"/>
        </w:rPr>
        <w:tab/>
        <w:t>3</w:t>
      </w:r>
      <w:r w:rsidRPr="006B2A7C">
        <w:rPr>
          <w:rFonts w:ascii="Consolas" w:hAnsi="Consolas" w:cs="Calibri"/>
          <w:i/>
          <w:sz w:val="20"/>
        </w:rPr>
        <w:tab/>
        <w:t>7</w:t>
      </w:r>
      <w:r w:rsidRPr="006B2A7C">
        <w:rPr>
          <w:rFonts w:ascii="Consolas" w:hAnsi="Consolas" w:cs="Calibri"/>
          <w:i/>
          <w:sz w:val="20"/>
        </w:rPr>
        <w:tab/>
        <w:t>10</w:t>
      </w:r>
    </w:p>
    <w:p w14:paraId="344D3D0C" w14:textId="77777777" w:rsidR="00F12E9B" w:rsidRDefault="00F12E9B" w:rsidP="00F12E9B">
      <w:pPr>
        <w:spacing w:after="0" w:line="240" w:lineRule="auto"/>
        <w:ind w:left="3" w:right="3"/>
        <w:jc w:val="both"/>
        <w:rPr>
          <w:rFonts w:ascii="Calibri" w:hAnsi="Calibri" w:cs="Calibri"/>
          <w:sz w:val="20"/>
        </w:rPr>
      </w:pPr>
    </w:p>
    <w:p w14:paraId="122BCBE8" w14:textId="77777777" w:rsidR="00F12E9B" w:rsidRPr="006B2A7C" w:rsidRDefault="00F12E9B" w:rsidP="00F12E9B">
      <w:pPr>
        <w:spacing w:after="0" w:line="240" w:lineRule="auto"/>
        <w:ind w:left="3" w:right="3"/>
        <w:jc w:val="both"/>
        <w:rPr>
          <w:rFonts w:ascii="Calibri" w:hAnsi="Calibri" w:cs="Calibri"/>
          <w:color w:val="0000FF"/>
          <w:sz w:val="20"/>
        </w:rPr>
      </w:pPr>
      <w:r w:rsidRPr="006B2A7C">
        <w:rPr>
          <w:rFonts w:ascii="Calibri" w:hAnsi="Calibri" w:cs="Calibri"/>
          <w:color w:val="0000FF"/>
          <w:sz w:val="20"/>
        </w:rPr>
        <w:t>The first two arguments to crosstab can each either be an array or Series or a list of arrays. As in the tips data:</w:t>
      </w:r>
    </w:p>
    <w:p w14:paraId="353A2EE4" w14:textId="77777777" w:rsidR="00F12E9B" w:rsidRPr="006B2A7C" w:rsidRDefault="00F12E9B" w:rsidP="00F12E9B">
      <w:pPr>
        <w:spacing w:after="0" w:line="240" w:lineRule="auto"/>
        <w:ind w:left="3" w:right="3"/>
        <w:jc w:val="both"/>
        <w:rPr>
          <w:rFonts w:ascii="Calibri" w:hAnsi="Calibri" w:cs="Calibri"/>
          <w:sz w:val="20"/>
        </w:rPr>
      </w:pPr>
    </w:p>
    <w:p w14:paraId="1425AFBB" w14:textId="77777777" w:rsidR="00F12E9B" w:rsidRPr="006B2A7C" w:rsidRDefault="00F12E9B" w:rsidP="00F12E9B">
      <w:pPr>
        <w:spacing w:after="0" w:line="240" w:lineRule="auto"/>
        <w:rPr>
          <w:rFonts w:ascii="Consolas" w:hAnsi="Consolas"/>
          <w:color w:val="C00000"/>
          <w:sz w:val="20"/>
        </w:rPr>
      </w:pPr>
      <w:r w:rsidRPr="006B2A7C">
        <w:rPr>
          <w:rFonts w:ascii="Consolas" w:hAnsi="Consolas"/>
          <w:color w:val="C00000"/>
          <w:sz w:val="20"/>
        </w:rPr>
        <w:t xml:space="preserve">pd.crosstab([tips.time, tips.day], tips.smoker, margins=True) </w:t>
      </w:r>
    </w:p>
    <w:p w14:paraId="04D356AE" w14:textId="77777777" w:rsidR="00F12E9B" w:rsidRPr="006B2A7C" w:rsidRDefault="00F12E9B" w:rsidP="00F12E9B">
      <w:pPr>
        <w:spacing w:after="0" w:line="240" w:lineRule="auto"/>
        <w:ind w:left="3" w:right="3"/>
        <w:jc w:val="both"/>
        <w:rPr>
          <w:rFonts w:ascii="Calibri" w:hAnsi="Calibri" w:cs="Calibri"/>
          <w:sz w:val="20"/>
        </w:rPr>
      </w:pPr>
    </w:p>
    <w:p w14:paraId="3AB0F819" w14:textId="77777777" w:rsidR="00F12E9B" w:rsidRPr="006B2A7C" w:rsidRDefault="00F12E9B" w:rsidP="00F12E9B">
      <w:pPr>
        <w:spacing w:after="0" w:line="240" w:lineRule="auto"/>
        <w:ind w:left="3" w:right="3"/>
        <w:jc w:val="both"/>
        <w:rPr>
          <w:rFonts w:ascii="Consolas" w:hAnsi="Consolas" w:cs="Calibri"/>
          <w:i/>
          <w:sz w:val="20"/>
        </w:rPr>
      </w:pPr>
      <w:r w:rsidRPr="006B2A7C">
        <w:rPr>
          <w:rFonts w:ascii="Consolas" w:hAnsi="Consolas" w:cs="Calibri"/>
          <w:i/>
          <w:sz w:val="20"/>
        </w:rPr>
        <w:t>smoker</w:t>
      </w:r>
    </w:p>
    <w:p w14:paraId="322ABB56" w14:textId="77777777" w:rsidR="00F12E9B" w:rsidRPr="006B2A7C" w:rsidRDefault="00F12E9B" w:rsidP="00F12E9B">
      <w:pPr>
        <w:spacing w:after="0" w:line="240" w:lineRule="auto"/>
        <w:ind w:left="3" w:right="3"/>
        <w:jc w:val="both"/>
        <w:rPr>
          <w:rFonts w:ascii="Consolas" w:hAnsi="Consolas" w:cs="Calibri"/>
          <w:i/>
          <w:sz w:val="20"/>
        </w:rPr>
      </w:pPr>
      <w:r w:rsidRPr="006B2A7C">
        <w:rPr>
          <w:rFonts w:ascii="Consolas" w:hAnsi="Consolas" w:cs="Calibri"/>
          <w:i/>
          <w:sz w:val="20"/>
        </w:rPr>
        <w:t>time</w:t>
      </w:r>
      <w:r w:rsidRPr="006B2A7C">
        <w:rPr>
          <w:rFonts w:ascii="Consolas" w:hAnsi="Consolas" w:cs="Calibri"/>
          <w:i/>
          <w:sz w:val="20"/>
        </w:rPr>
        <w:tab/>
      </w:r>
    </w:p>
    <w:p w14:paraId="2C61AD6E" w14:textId="77777777" w:rsidR="00F12E9B" w:rsidRPr="006B2A7C" w:rsidRDefault="00F12E9B" w:rsidP="00F12E9B">
      <w:pPr>
        <w:spacing w:after="0" w:line="240" w:lineRule="auto"/>
        <w:ind w:left="3" w:right="3"/>
        <w:jc w:val="both"/>
        <w:rPr>
          <w:rFonts w:ascii="Consolas" w:hAnsi="Consolas" w:cs="Calibri"/>
          <w:i/>
          <w:sz w:val="20"/>
        </w:rPr>
      </w:pPr>
      <w:r w:rsidRPr="006B2A7C">
        <w:rPr>
          <w:rFonts w:ascii="Consolas" w:hAnsi="Consolas" w:cs="Calibri"/>
          <w:i/>
          <w:sz w:val="20"/>
        </w:rPr>
        <w:t>day</w:t>
      </w:r>
      <w:r w:rsidRPr="006B2A7C">
        <w:rPr>
          <w:rFonts w:ascii="Consolas" w:hAnsi="Consolas" w:cs="Calibri"/>
          <w:i/>
          <w:sz w:val="20"/>
        </w:rPr>
        <w:tab/>
        <w:t>No</w:t>
      </w:r>
      <w:r w:rsidRPr="006B2A7C">
        <w:rPr>
          <w:rFonts w:ascii="Consolas" w:hAnsi="Consolas" w:cs="Calibri"/>
          <w:i/>
          <w:sz w:val="20"/>
        </w:rPr>
        <w:tab/>
        <w:t>Yes</w:t>
      </w:r>
      <w:r w:rsidRPr="006B2A7C">
        <w:rPr>
          <w:rFonts w:ascii="Consolas" w:hAnsi="Consolas" w:cs="Calibri"/>
          <w:i/>
          <w:sz w:val="20"/>
        </w:rPr>
        <w:tab/>
        <w:t>All</w:t>
      </w:r>
    </w:p>
    <w:p w14:paraId="3A4730F9" w14:textId="77777777" w:rsidR="00F12E9B" w:rsidRPr="006B2A7C" w:rsidRDefault="00F12E9B" w:rsidP="00F12E9B">
      <w:pPr>
        <w:spacing w:after="0" w:line="240" w:lineRule="auto"/>
        <w:ind w:left="3" w:right="3"/>
        <w:jc w:val="both"/>
        <w:rPr>
          <w:rFonts w:ascii="Consolas" w:hAnsi="Consolas" w:cs="Calibri"/>
          <w:i/>
          <w:sz w:val="20"/>
        </w:rPr>
      </w:pPr>
      <w:r w:rsidRPr="006B2A7C">
        <w:rPr>
          <w:rFonts w:ascii="Consolas" w:hAnsi="Consolas" w:cs="Calibri"/>
          <w:i/>
          <w:sz w:val="20"/>
        </w:rPr>
        <w:t>Dinner</w:t>
      </w:r>
      <w:r w:rsidRPr="006B2A7C">
        <w:rPr>
          <w:rFonts w:ascii="Consolas" w:hAnsi="Consolas" w:cs="Calibri"/>
          <w:i/>
          <w:sz w:val="20"/>
        </w:rPr>
        <w:tab/>
        <w:t>Fri</w:t>
      </w:r>
      <w:r w:rsidRPr="006B2A7C">
        <w:rPr>
          <w:rFonts w:ascii="Consolas" w:hAnsi="Consolas" w:cs="Calibri"/>
          <w:i/>
          <w:sz w:val="20"/>
        </w:rPr>
        <w:tab/>
        <w:t>3</w:t>
      </w:r>
      <w:r w:rsidRPr="006B2A7C">
        <w:rPr>
          <w:rFonts w:ascii="Consolas" w:hAnsi="Consolas" w:cs="Calibri"/>
          <w:i/>
          <w:sz w:val="20"/>
        </w:rPr>
        <w:tab/>
        <w:t>9</w:t>
      </w:r>
      <w:r w:rsidRPr="006B2A7C">
        <w:rPr>
          <w:rFonts w:ascii="Consolas" w:hAnsi="Consolas" w:cs="Calibri"/>
          <w:i/>
          <w:sz w:val="20"/>
        </w:rPr>
        <w:tab/>
        <w:t>12</w:t>
      </w:r>
    </w:p>
    <w:p w14:paraId="582E9C65" w14:textId="77777777" w:rsidR="00F12E9B" w:rsidRPr="006B2A7C" w:rsidRDefault="00F12E9B" w:rsidP="00F12E9B">
      <w:pPr>
        <w:spacing w:after="0" w:line="240" w:lineRule="auto"/>
        <w:ind w:left="3" w:right="3"/>
        <w:jc w:val="both"/>
        <w:rPr>
          <w:rFonts w:ascii="Consolas" w:hAnsi="Consolas" w:cs="Calibri"/>
          <w:i/>
          <w:sz w:val="20"/>
        </w:rPr>
      </w:pPr>
      <w:r w:rsidRPr="006B2A7C">
        <w:rPr>
          <w:rFonts w:ascii="Consolas" w:hAnsi="Consolas" w:cs="Calibri"/>
          <w:i/>
          <w:sz w:val="20"/>
        </w:rPr>
        <w:tab/>
        <w:t>Sat</w:t>
      </w:r>
      <w:r w:rsidRPr="006B2A7C">
        <w:rPr>
          <w:rFonts w:ascii="Consolas" w:hAnsi="Consolas" w:cs="Calibri"/>
          <w:i/>
          <w:sz w:val="20"/>
        </w:rPr>
        <w:tab/>
        <w:t>45</w:t>
      </w:r>
      <w:r w:rsidRPr="006B2A7C">
        <w:rPr>
          <w:rFonts w:ascii="Consolas" w:hAnsi="Consolas" w:cs="Calibri"/>
          <w:i/>
          <w:sz w:val="20"/>
        </w:rPr>
        <w:tab/>
        <w:t>42</w:t>
      </w:r>
      <w:r w:rsidRPr="006B2A7C">
        <w:rPr>
          <w:rFonts w:ascii="Consolas" w:hAnsi="Consolas" w:cs="Calibri"/>
          <w:i/>
          <w:sz w:val="20"/>
        </w:rPr>
        <w:tab/>
        <w:t>87</w:t>
      </w:r>
    </w:p>
    <w:p w14:paraId="0F32A3AA" w14:textId="77777777" w:rsidR="00F12E9B" w:rsidRPr="006B2A7C" w:rsidRDefault="00F12E9B" w:rsidP="00F12E9B">
      <w:pPr>
        <w:spacing w:after="0" w:line="240" w:lineRule="auto"/>
        <w:ind w:left="3" w:right="3"/>
        <w:jc w:val="both"/>
        <w:rPr>
          <w:rFonts w:ascii="Consolas" w:hAnsi="Consolas" w:cs="Calibri"/>
          <w:i/>
          <w:sz w:val="20"/>
        </w:rPr>
      </w:pPr>
      <w:r w:rsidRPr="006B2A7C">
        <w:rPr>
          <w:rFonts w:ascii="Consolas" w:hAnsi="Consolas" w:cs="Calibri"/>
          <w:i/>
          <w:sz w:val="20"/>
        </w:rPr>
        <w:tab/>
        <w:t>Sun</w:t>
      </w:r>
      <w:r w:rsidRPr="006B2A7C">
        <w:rPr>
          <w:rFonts w:ascii="Consolas" w:hAnsi="Consolas" w:cs="Calibri"/>
          <w:i/>
          <w:sz w:val="20"/>
        </w:rPr>
        <w:tab/>
        <w:t>57</w:t>
      </w:r>
      <w:r w:rsidRPr="006B2A7C">
        <w:rPr>
          <w:rFonts w:ascii="Consolas" w:hAnsi="Consolas" w:cs="Calibri"/>
          <w:i/>
          <w:sz w:val="20"/>
        </w:rPr>
        <w:tab/>
        <w:t>19</w:t>
      </w:r>
      <w:r w:rsidRPr="006B2A7C">
        <w:rPr>
          <w:rFonts w:ascii="Consolas" w:hAnsi="Consolas" w:cs="Calibri"/>
          <w:i/>
          <w:sz w:val="20"/>
        </w:rPr>
        <w:tab/>
        <w:t>76</w:t>
      </w:r>
    </w:p>
    <w:p w14:paraId="24BD637C" w14:textId="77777777" w:rsidR="00F12E9B" w:rsidRPr="006B2A7C" w:rsidRDefault="00F12E9B" w:rsidP="00F12E9B">
      <w:pPr>
        <w:spacing w:after="0" w:line="240" w:lineRule="auto"/>
        <w:ind w:left="3" w:right="3"/>
        <w:jc w:val="both"/>
        <w:rPr>
          <w:rFonts w:ascii="Consolas" w:hAnsi="Consolas" w:cs="Calibri"/>
          <w:i/>
          <w:sz w:val="20"/>
        </w:rPr>
      </w:pPr>
      <w:r w:rsidRPr="006B2A7C">
        <w:rPr>
          <w:rFonts w:ascii="Consolas" w:hAnsi="Consolas" w:cs="Calibri"/>
          <w:i/>
          <w:sz w:val="20"/>
        </w:rPr>
        <w:tab/>
        <w:t>Thur</w:t>
      </w:r>
      <w:r w:rsidRPr="006B2A7C">
        <w:rPr>
          <w:rFonts w:ascii="Consolas" w:hAnsi="Consolas" w:cs="Calibri"/>
          <w:i/>
          <w:sz w:val="20"/>
        </w:rPr>
        <w:tab/>
        <w:t>1</w:t>
      </w:r>
      <w:r w:rsidRPr="006B2A7C">
        <w:rPr>
          <w:rFonts w:ascii="Consolas" w:hAnsi="Consolas" w:cs="Calibri"/>
          <w:i/>
          <w:sz w:val="20"/>
        </w:rPr>
        <w:tab/>
        <w:t>0</w:t>
      </w:r>
      <w:r w:rsidRPr="006B2A7C">
        <w:rPr>
          <w:rFonts w:ascii="Consolas" w:hAnsi="Consolas" w:cs="Calibri"/>
          <w:i/>
          <w:sz w:val="20"/>
        </w:rPr>
        <w:tab/>
        <w:t>1</w:t>
      </w:r>
    </w:p>
    <w:p w14:paraId="109E64C4" w14:textId="77777777" w:rsidR="00F12E9B" w:rsidRPr="006B2A7C" w:rsidRDefault="00F12E9B" w:rsidP="00F12E9B">
      <w:pPr>
        <w:spacing w:after="0" w:line="240" w:lineRule="auto"/>
        <w:ind w:left="3" w:right="3"/>
        <w:jc w:val="both"/>
        <w:rPr>
          <w:rFonts w:ascii="Consolas" w:hAnsi="Consolas" w:cs="Calibri"/>
          <w:i/>
          <w:sz w:val="20"/>
        </w:rPr>
      </w:pPr>
      <w:r w:rsidRPr="006B2A7C">
        <w:rPr>
          <w:rFonts w:ascii="Consolas" w:hAnsi="Consolas" w:cs="Calibri"/>
          <w:i/>
          <w:sz w:val="20"/>
        </w:rPr>
        <w:t>Lunch</w:t>
      </w:r>
      <w:r w:rsidRPr="006B2A7C">
        <w:rPr>
          <w:rFonts w:ascii="Consolas" w:hAnsi="Consolas" w:cs="Calibri"/>
          <w:i/>
          <w:sz w:val="20"/>
        </w:rPr>
        <w:tab/>
        <w:t>Fri</w:t>
      </w:r>
      <w:r w:rsidRPr="006B2A7C">
        <w:rPr>
          <w:rFonts w:ascii="Consolas" w:hAnsi="Consolas" w:cs="Calibri"/>
          <w:i/>
          <w:sz w:val="20"/>
        </w:rPr>
        <w:tab/>
        <w:t>1</w:t>
      </w:r>
      <w:r w:rsidRPr="006B2A7C">
        <w:rPr>
          <w:rFonts w:ascii="Consolas" w:hAnsi="Consolas" w:cs="Calibri"/>
          <w:i/>
          <w:sz w:val="20"/>
        </w:rPr>
        <w:tab/>
        <w:t>6</w:t>
      </w:r>
      <w:r w:rsidRPr="006B2A7C">
        <w:rPr>
          <w:rFonts w:ascii="Consolas" w:hAnsi="Consolas" w:cs="Calibri"/>
          <w:i/>
          <w:sz w:val="20"/>
        </w:rPr>
        <w:tab/>
        <w:t>7</w:t>
      </w:r>
    </w:p>
    <w:p w14:paraId="278C6914" w14:textId="77777777" w:rsidR="00F12E9B" w:rsidRPr="006B2A7C" w:rsidRDefault="00F12E9B" w:rsidP="00F12E9B">
      <w:pPr>
        <w:spacing w:after="0" w:line="240" w:lineRule="auto"/>
        <w:ind w:left="3" w:right="3"/>
        <w:jc w:val="both"/>
        <w:rPr>
          <w:rFonts w:ascii="Consolas" w:hAnsi="Consolas" w:cs="Calibri"/>
          <w:i/>
          <w:sz w:val="20"/>
        </w:rPr>
      </w:pPr>
      <w:r w:rsidRPr="006B2A7C">
        <w:rPr>
          <w:rFonts w:ascii="Consolas" w:hAnsi="Consolas" w:cs="Calibri"/>
          <w:i/>
          <w:sz w:val="20"/>
        </w:rPr>
        <w:tab/>
        <w:t>Thur</w:t>
      </w:r>
      <w:r w:rsidRPr="006B2A7C">
        <w:rPr>
          <w:rFonts w:ascii="Consolas" w:hAnsi="Consolas" w:cs="Calibri"/>
          <w:i/>
          <w:sz w:val="20"/>
        </w:rPr>
        <w:tab/>
        <w:t>44</w:t>
      </w:r>
      <w:r w:rsidRPr="006B2A7C">
        <w:rPr>
          <w:rFonts w:ascii="Consolas" w:hAnsi="Consolas" w:cs="Calibri"/>
          <w:i/>
          <w:sz w:val="20"/>
        </w:rPr>
        <w:tab/>
        <w:t>17</w:t>
      </w:r>
      <w:r w:rsidRPr="006B2A7C">
        <w:rPr>
          <w:rFonts w:ascii="Consolas" w:hAnsi="Consolas" w:cs="Calibri"/>
          <w:i/>
          <w:sz w:val="20"/>
        </w:rPr>
        <w:tab/>
        <w:t>61</w:t>
      </w:r>
    </w:p>
    <w:p w14:paraId="50A7EEBE" w14:textId="77777777" w:rsidR="00F12E9B" w:rsidRPr="006B2A7C" w:rsidRDefault="00F12E9B" w:rsidP="00F12E9B">
      <w:pPr>
        <w:spacing w:after="0" w:line="240" w:lineRule="auto"/>
        <w:ind w:left="3" w:right="3"/>
        <w:jc w:val="both"/>
        <w:rPr>
          <w:rFonts w:ascii="Consolas" w:hAnsi="Consolas" w:cs="Calibri"/>
          <w:i/>
          <w:sz w:val="20"/>
        </w:rPr>
      </w:pPr>
      <w:r w:rsidRPr="006B2A7C">
        <w:rPr>
          <w:rFonts w:ascii="Consolas" w:hAnsi="Consolas" w:cs="Calibri"/>
          <w:i/>
          <w:sz w:val="20"/>
        </w:rPr>
        <w:t>All</w:t>
      </w:r>
      <w:r w:rsidRPr="006B2A7C">
        <w:rPr>
          <w:rFonts w:ascii="Consolas" w:hAnsi="Consolas" w:cs="Calibri"/>
          <w:i/>
          <w:sz w:val="20"/>
        </w:rPr>
        <w:tab/>
      </w:r>
      <w:r w:rsidRPr="006B2A7C">
        <w:rPr>
          <w:rFonts w:ascii="Consolas" w:hAnsi="Consolas" w:cs="Calibri"/>
          <w:i/>
          <w:sz w:val="20"/>
        </w:rPr>
        <w:tab/>
        <w:t>151</w:t>
      </w:r>
      <w:r w:rsidRPr="006B2A7C">
        <w:rPr>
          <w:rFonts w:ascii="Consolas" w:hAnsi="Consolas" w:cs="Calibri"/>
          <w:i/>
          <w:sz w:val="20"/>
        </w:rPr>
        <w:tab/>
        <w:t>93</w:t>
      </w:r>
      <w:r w:rsidRPr="006B2A7C">
        <w:rPr>
          <w:rFonts w:ascii="Consolas" w:hAnsi="Consolas" w:cs="Calibri"/>
          <w:i/>
          <w:sz w:val="20"/>
        </w:rPr>
        <w:tab/>
        <w:t>244</w:t>
      </w:r>
    </w:p>
    <w:p w14:paraId="557EDDFE" w14:textId="77777777" w:rsidR="00F12E9B" w:rsidRPr="00C42B09" w:rsidRDefault="00F12E9B" w:rsidP="00F12E9B">
      <w:pPr>
        <w:spacing w:after="0" w:line="240" w:lineRule="auto"/>
        <w:ind w:left="3" w:right="3"/>
        <w:jc w:val="both"/>
        <w:rPr>
          <w:rFonts w:ascii="Calibri" w:hAnsi="Calibri" w:cs="Calibri"/>
          <w:sz w:val="20"/>
        </w:rPr>
      </w:pPr>
    </w:p>
    <w:p w14:paraId="7F17337C" w14:textId="77777777" w:rsidR="00F12E9B" w:rsidRDefault="00F12E9B" w:rsidP="00F12E9B">
      <w:pPr>
        <w:spacing w:after="0" w:line="240" w:lineRule="auto"/>
        <w:ind w:left="173" w:right="250"/>
        <w:rPr>
          <w:rFonts w:ascii="Calibri" w:eastAsia="SimSun" w:hAnsi="Calibri" w:cs="Calibri"/>
          <w:sz w:val="14"/>
        </w:rPr>
      </w:pPr>
    </w:p>
    <w:p w14:paraId="381F1090" w14:textId="77777777" w:rsidR="00F12E9B" w:rsidRPr="00404DC4" w:rsidRDefault="00F12E9B" w:rsidP="00F12E9B">
      <w:pPr>
        <w:pStyle w:val="Heading3"/>
      </w:pPr>
      <w:bookmarkStart w:id="165" w:name="_Toc80103668"/>
      <w:r w:rsidRPr="00404DC4">
        <w:t>Conclusion</w:t>
      </w:r>
      <w:bookmarkEnd w:id="165"/>
    </w:p>
    <w:p w14:paraId="1ACB292D" w14:textId="77777777" w:rsidR="00F12E9B" w:rsidRPr="00C42B09" w:rsidRDefault="00F12E9B" w:rsidP="00F12E9B">
      <w:pPr>
        <w:spacing w:after="0" w:line="240" w:lineRule="auto"/>
        <w:ind w:left="3" w:right="3"/>
        <w:jc w:val="both"/>
        <w:rPr>
          <w:rFonts w:ascii="Calibri" w:hAnsi="Calibri" w:cs="Calibri"/>
          <w:sz w:val="20"/>
        </w:rPr>
      </w:pPr>
    </w:p>
    <w:p w14:paraId="7EF7540C"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Mastering pandas’s data grouping tools can help both with data cleaning as well as modeling or statistical analysis work. In Chapter 14 we will look at several more example use cases for groupby on real data.</w:t>
      </w:r>
    </w:p>
    <w:p w14:paraId="7160531B" w14:textId="77777777" w:rsidR="00F12E9B" w:rsidRPr="00C42B09" w:rsidRDefault="00F12E9B" w:rsidP="00F12E9B">
      <w:pPr>
        <w:spacing w:after="0" w:line="240" w:lineRule="auto"/>
        <w:ind w:left="3" w:right="3"/>
        <w:jc w:val="both"/>
        <w:rPr>
          <w:rFonts w:ascii="Calibri" w:hAnsi="Calibri" w:cs="Calibri"/>
          <w:sz w:val="20"/>
        </w:rPr>
      </w:pPr>
    </w:p>
    <w:p w14:paraId="176131AA"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In the next chapter, we turn our attention to time series data.</w:t>
      </w:r>
    </w:p>
    <w:p w14:paraId="06BB0E2B" w14:textId="77777777" w:rsidR="00F12E9B" w:rsidRPr="00C42B09" w:rsidRDefault="00F12E9B" w:rsidP="00F12E9B">
      <w:pPr>
        <w:spacing w:after="0" w:line="240" w:lineRule="auto"/>
        <w:ind w:left="3" w:right="3"/>
        <w:jc w:val="both"/>
        <w:rPr>
          <w:rFonts w:ascii="Calibri" w:hAnsi="Calibri" w:cs="Calibri"/>
          <w:sz w:val="20"/>
        </w:rPr>
      </w:pPr>
    </w:p>
    <w:p w14:paraId="511B3F11" w14:textId="77777777" w:rsidR="00F12E9B" w:rsidRDefault="00F12E9B" w:rsidP="00F12E9B">
      <w:pPr>
        <w:pStyle w:val="Heading3"/>
      </w:pPr>
      <w:r w:rsidRPr="00C42B09">
        <w:rPr>
          <w:rFonts w:cs="Calibri"/>
          <w:sz w:val="20"/>
        </w:rPr>
        <w:br/>
      </w:r>
      <w:bookmarkStart w:id="166" w:name="Time_Series"/>
      <w:bookmarkStart w:id="167" w:name="_Toc80103669"/>
      <w:bookmarkEnd w:id="166"/>
      <w:r w:rsidRPr="007A7125">
        <w:t>Time Series</w:t>
      </w:r>
      <w:bookmarkEnd w:id="167"/>
    </w:p>
    <w:p w14:paraId="1D4F58E7" w14:textId="77777777" w:rsidR="00F12E9B" w:rsidRPr="00C42B09" w:rsidRDefault="00F12E9B" w:rsidP="00F12E9B">
      <w:pPr>
        <w:spacing w:after="0" w:line="240" w:lineRule="auto"/>
        <w:ind w:left="3" w:right="3"/>
        <w:jc w:val="both"/>
        <w:rPr>
          <w:rFonts w:ascii="Calibri" w:hAnsi="Calibri" w:cs="Calibri"/>
          <w:sz w:val="20"/>
        </w:rPr>
      </w:pPr>
    </w:p>
    <w:p w14:paraId="081254B6" w14:textId="77777777" w:rsidR="00F12E9B" w:rsidRPr="008F3C21" w:rsidRDefault="00F12E9B" w:rsidP="00F12E9B">
      <w:pPr>
        <w:spacing w:after="0" w:line="240" w:lineRule="auto"/>
        <w:ind w:left="3" w:right="3"/>
        <w:jc w:val="both"/>
        <w:rPr>
          <w:rFonts w:ascii="Calibri" w:hAnsi="Calibri" w:cs="Calibri"/>
          <w:color w:val="0000FF"/>
          <w:sz w:val="20"/>
        </w:rPr>
      </w:pPr>
      <w:r w:rsidRPr="008F3C21">
        <w:rPr>
          <w:rFonts w:ascii="Calibri" w:hAnsi="Calibri" w:cs="Calibri"/>
          <w:color w:val="0000FF"/>
          <w:sz w:val="20"/>
        </w:rPr>
        <w:t>Time series data is an important form of structured data in many different fields, such as finance, economics, ecology, neuroscience, and physics. Anything that is observed or measured at many points in time forms a time series. Many time series are fixed frequency, which is to say that data points occur at regular intervals according to some rule, such as every 15 seconds, every 5 minutes, or once per month. Time series can also be irregular without a fixed unit of time or offset between units. How you mark and refer to time series data depends on the application, and you may have one of the following:</w:t>
      </w:r>
    </w:p>
    <w:p w14:paraId="424885D6" w14:textId="77777777" w:rsidR="00F12E9B" w:rsidRPr="008F3C21" w:rsidRDefault="00F12E9B" w:rsidP="00F12E9B">
      <w:pPr>
        <w:spacing w:after="0" w:line="240" w:lineRule="auto"/>
        <w:ind w:left="3" w:right="3"/>
        <w:jc w:val="both"/>
        <w:rPr>
          <w:rFonts w:ascii="Calibri" w:hAnsi="Calibri" w:cs="Calibri"/>
          <w:color w:val="0000FF"/>
          <w:sz w:val="20"/>
        </w:rPr>
      </w:pPr>
    </w:p>
    <w:p w14:paraId="734333A9" w14:textId="77777777" w:rsidR="00F12E9B" w:rsidRPr="008F3C21" w:rsidRDefault="00F12E9B" w:rsidP="00F12E9B">
      <w:pPr>
        <w:spacing w:after="0" w:line="240" w:lineRule="auto"/>
        <w:ind w:left="3" w:right="3"/>
        <w:jc w:val="both"/>
        <w:rPr>
          <w:rFonts w:ascii="Calibri" w:hAnsi="Calibri" w:cs="Calibri"/>
          <w:color w:val="0000FF"/>
          <w:sz w:val="20"/>
        </w:rPr>
      </w:pPr>
      <w:r w:rsidRPr="008F3C21">
        <w:rPr>
          <w:rFonts w:ascii="Calibri" w:hAnsi="Calibri" w:cs="Calibri"/>
          <w:color w:val="0000FF"/>
          <w:sz w:val="20"/>
        </w:rPr>
        <w:t>Timestamps, specific instants in time</w:t>
      </w:r>
    </w:p>
    <w:p w14:paraId="7421E130" w14:textId="77777777" w:rsidR="00F12E9B" w:rsidRPr="008F3C21" w:rsidRDefault="00F12E9B" w:rsidP="00F12E9B">
      <w:pPr>
        <w:spacing w:after="0" w:line="240" w:lineRule="auto"/>
        <w:ind w:left="3" w:right="3"/>
        <w:jc w:val="both"/>
        <w:rPr>
          <w:rFonts w:ascii="Calibri" w:hAnsi="Calibri" w:cs="Calibri"/>
          <w:color w:val="0000FF"/>
          <w:sz w:val="20"/>
        </w:rPr>
      </w:pPr>
    </w:p>
    <w:p w14:paraId="52C8E5F3" w14:textId="77777777" w:rsidR="00F12E9B" w:rsidRPr="008F3C21" w:rsidRDefault="00F12E9B" w:rsidP="00F12E9B">
      <w:pPr>
        <w:spacing w:after="0" w:line="240" w:lineRule="auto"/>
        <w:ind w:left="3" w:right="3"/>
        <w:jc w:val="both"/>
        <w:rPr>
          <w:rFonts w:ascii="Calibri" w:hAnsi="Calibri" w:cs="Calibri"/>
          <w:color w:val="0000FF"/>
          <w:sz w:val="20"/>
        </w:rPr>
      </w:pPr>
      <w:r w:rsidRPr="008F3C21">
        <w:rPr>
          <w:rFonts w:ascii="Calibri" w:hAnsi="Calibri" w:cs="Calibri"/>
          <w:color w:val="0000FF"/>
          <w:sz w:val="20"/>
        </w:rPr>
        <w:t>Fixed periods, such as the month January 2007 or the full year 2010</w:t>
      </w:r>
    </w:p>
    <w:p w14:paraId="002A6A55" w14:textId="77777777" w:rsidR="00F12E9B" w:rsidRPr="008F3C21" w:rsidRDefault="00F12E9B" w:rsidP="00F12E9B">
      <w:pPr>
        <w:spacing w:after="0" w:line="240" w:lineRule="auto"/>
        <w:ind w:left="3" w:right="3"/>
        <w:jc w:val="both"/>
        <w:rPr>
          <w:rFonts w:ascii="Calibri" w:hAnsi="Calibri" w:cs="Calibri"/>
          <w:color w:val="0000FF"/>
          <w:sz w:val="20"/>
        </w:rPr>
      </w:pPr>
    </w:p>
    <w:p w14:paraId="763DE431" w14:textId="77777777" w:rsidR="00F12E9B" w:rsidRPr="008F3C21" w:rsidRDefault="00F12E9B" w:rsidP="00F12E9B">
      <w:pPr>
        <w:spacing w:after="0" w:line="240" w:lineRule="auto"/>
        <w:ind w:left="3" w:right="3"/>
        <w:jc w:val="both"/>
        <w:rPr>
          <w:rFonts w:ascii="Calibri" w:hAnsi="Calibri" w:cs="Calibri"/>
          <w:color w:val="0000FF"/>
          <w:sz w:val="20"/>
        </w:rPr>
      </w:pPr>
      <w:r w:rsidRPr="008F3C21">
        <w:rPr>
          <w:rFonts w:ascii="Calibri" w:hAnsi="Calibri" w:cs="Calibri"/>
          <w:color w:val="0000FF"/>
          <w:sz w:val="20"/>
        </w:rPr>
        <w:t>Intervals of time, indicated by a start and end timestamp. Periods can be thought of as special cases of intervals</w:t>
      </w:r>
    </w:p>
    <w:p w14:paraId="3F68172D" w14:textId="77777777" w:rsidR="00F12E9B" w:rsidRPr="008F3C21" w:rsidRDefault="00F12E9B" w:rsidP="00F12E9B">
      <w:pPr>
        <w:spacing w:after="0" w:line="240" w:lineRule="auto"/>
        <w:ind w:left="3" w:right="3"/>
        <w:jc w:val="both"/>
        <w:rPr>
          <w:rFonts w:ascii="Calibri" w:hAnsi="Calibri" w:cs="Calibri"/>
          <w:color w:val="0000FF"/>
          <w:sz w:val="20"/>
        </w:rPr>
      </w:pPr>
    </w:p>
    <w:p w14:paraId="174DE674" w14:textId="77777777" w:rsidR="00F12E9B" w:rsidRPr="008F3C21" w:rsidRDefault="00F12E9B" w:rsidP="00F12E9B">
      <w:pPr>
        <w:spacing w:after="0" w:line="240" w:lineRule="auto"/>
        <w:ind w:left="3" w:right="3"/>
        <w:jc w:val="both"/>
        <w:rPr>
          <w:rFonts w:ascii="Calibri" w:hAnsi="Calibri" w:cs="Calibri"/>
          <w:color w:val="0000FF"/>
          <w:sz w:val="20"/>
        </w:rPr>
      </w:pPr>
      <w:r w:rsidRPr="008F3C21">
        <w:rPr>
          <w:rFonts w:ascii="Calibri" w:hAnsi="Calibri" w:cs="Calibri"/>
          <w:color w:val="0000FF"/>
          <w:sz w:val="20"/>
        </w:rPr>
        <w:lastRenderedPageBreak/>
        <w:t>Experiment or elapsed time; each timestamp is a measure of time relative to a particular start time (e.g., the diameter of a cookie baking each second since being placed in the oven)</w:t>
      </w:r>
    </w:p>
    <w:p w14:paraId="228EA019" w14:textId="77777777" w:rsidR="00F12E9B" w:rsidRPr="008F3C21" w:rsidRDefault="00F12E9B" w:rsidP="00F12E9B">
      <w:pPr>
        <w:spacing w:after="0" w:line="240" w:lineRule="auto"/>
        <w:ind w:left="3" w:right="3"/>
        <w:jc w:val="both"/>
        <w:rPr>
          <w:rFonts w:ascii="Calibri" w:hAnsi="Calibri" w:cs="Calibri"/>
          <w:color w:val="0000FF"/>
          <w:sz w:val="20"/>
        </w:rPr>
      </w:pPr>
    </w:p>
    <w:p w14:paraId="54A09C26" w14:textId="77777777" w:rsidR="00F12E9B" w:rsidRPr="008F3C21" w:rsidRDefault="00F12E9B" w:rsidP="00F12E9B">
      <w:pPr>
        <w:spacing w:after="0" w:line="240" w:lineRule="auto"/>
        <w:ind w:left="3" w:right="3"/>
        <w:jc w:val="both"/>
        <w:rPr>
          <w:rFonts w:ascii="Calibri" w:hAnsi="Calibri" w:cs="Calibri"/>
          <w:color w:val="0000FF"/>
          <w:sz w:val="20"/>
        </w:rPr>
      </w:pPr>
      <w:r w:rsidRPr="008F3C21">
        <w:rPr>
          <w:rFonts w:ascii="Calibri" w:hAnsi="Calibri" w:cs="Calibri"/>
          <w:color w:val="0000FF"/>
          <w:sz w:val="20"/>
        </w:rPr>
        <w:t>In this chapter, I am mainly concerned with time series in the first three categories, though many of the techniques can be applied to experimental time series where the index may be an integer or floating-point number indicating elapsed time from the start of the experiment. The simplest and most widely used kind of time series are those indexed by timestamp.</w:t>
      </w:r>
    </w:p>
    <w:p w14:paraId="30933912" w14:textId="77777777" w:rsidR="00F12E9B" w:rsidRPr="008F3C21" w:rsidRDefault="00F12E9B" w:rsidP="00F12E9B">
      <w:pPr>
        <w:spacing w:after="0" w:line="240" w:lineRule="auto"/>
        <w:ind w:left="3" w:right="3"/>
        <w:jc w:val="both"/>
        <w:rPr>
          <w:rFonts w:ascii="Calibri" w:hAnsi="Calibri" w:cs="Calibri"/>
          <w:color w:val="0000FF"/>
          <w:sz w:val="20"/>
        </w:rPr>
      </w:pPr>
    </w:p>
    <w:p w14:paraId="1B012429" w14:textId="77777777" w:rsidR="00F12E9B" w:rsidRPr="008F3C21" w:rsidRDefault="00F12E9B" w:rsidP="00F12E9B">
      <w:pPr>
        <w:spacing w:after="0" w:line="240" w:lineRule="auto"/>
        <w:ind w:left="3" w:right="3"/>
        <w:jc w:val="both"/>
        <w:rPr>
          <w:rFonts w:ascii="Calibri" w:hAnsi="Calibri" w:cs="Calibri"/>
          <w:color w:val="0000FF"/>
          <w:sz w:val="20"/>
        </w:rPr>
      </w:pPr>
      <w:r w:rsidRPr="008F3C21">
        <w:rPr>
          <w:rFonts w:ascii="Calibri" w:hAnsi="Calibri" w:cs="Calibri"/>
          <w:color w:val="0000FF"/>
          <w:sz w:val="20"/>
        </w:rPr>
        <w:br/>
        <w:t xml:space="preserve">pandas also supports indexes based on timedeltas, which can be a useful way of representing experiment or elapsed time. We do not explore timedelta indexes in this book, but you can learn more in the </w:t>
      </w:r>
      <w:hyperlink r:id="rId712" w:history="1">
        <w:r w:rsidRPr="008F3C21">
          <w:rPr>
            <w:rFonts w:ascii="Calibri" w:hAnsi="Calibri" w:cs="Calibri"/>
            <w:color w:val="0000FF"/>
            <w:sz w:val="20"/>
          </w:rPr>
          <w:t>pandas documentation</w:t>
        </w:r>
      </w:hyperlink>
      <w:r w:rsidRPr="008F3C21">
        <w:rPr>
          <w:rFonts w:ascii="Calibri" w:hAnsi="Calibri" w:cs="Calibri"/>
          <w:color w:val="0000FF"/>
          <w:sz w:val="20"/>
        </w:rPr>
        <w:t>.</w:t>
      </w:r>
    </w:p>
    <w:p w14:paraId="15D4EA5A" w14:textId="77777777" w:rsidR="00F12E9B" w:rsidRPr="008F3C21" w:rsidRDefault="00F12E9B" w:rsidP="00F12E9B">
      <w:pPr>
        <w:spacing w:after="0" w:line="240" w:lineRule="auto"/>
        <w:ind w:left="3" w:right="3"/>
        <w:jc w:val="both"/>
        <w:rPr>
          <w:rFonts w:ascii="Calibri" w:hAnsi="Calibri" w:cs="Calibri"/>
          <w:color w:val="0000FF"/>
          <w:sz w:val="20"/>
        </w:rPr>
      </w:pPr>
    </w:p>
    <w:p w14:paraId="242F2DAD" w14:textId="77777777" w:rsidR="00F12E9B" w:rsidRPr="008F3C21" w:rsidRDefault="00F12E9B" w:rsidP="00F12E9B">
      <w:pPr>
        <w:spacing w:after="0" w:line="240" w:lineRule="auto"/>
        <w:ind w:left="3" w:right="3"/>
        <w:jc w:val="both"/>
        <w:rPr>
          <w:rFonts w:ascii="Calibri" w:hAnsi="Calibri" w:cs="Calibri"/>
          <w:color w:val="0000FF"/>
          <w:sz w:val="20"/>
        </w:rPr>
      </w:pPr>
      <w:r w:rsidRPr="008F3C21">
        <w:rPr>
          <w:rFonts w:ascii="Calibri" w:hAnsi="Calibri" w:cs="Calibri"/>
          <w:color w:val="0000FF"/>
          <w:sz w:val="20"/>
        </w:rPr>
        <w:t>pandas provides many built-in time series tools and data algorithms. You can effi‐ ciently work with very large time series and easily slice and dice, aggregate, and resample irregular- and fixed-frequency time series. Some of these tools are especially useful for financial and economics applications, but you could certainly use them to analyze server log data, too.</w:t>
      </w:r>
    </w:p>
    <w:p w14:paraId="40F81B6B" w14:textId="77777777" w:rsidR="00F12E9B" w:rsidRPr="00C42B09" w:rsidRDefault="00F12E9B" w:rsidP="00F12E9B">
      <w:pPr>
        <w:spacing w:after="0" w:line="240" w:lineRule="auto"/>
        <w:ind w:left="3" w:right="3"/>
        <w:jc w:val="both"/>
        <w:rPr>
          <w:rFonts w:ascii="Calibri" w:hAnsi="Calibri" w:cs="Calibri"/>
          <w:sz w:val="20"/>
        </w:rPr>
      </w:pPr>
    </w:p>
    <w:p w14:paraId="09409BFC" w14:textId="77777777" w:rsidR="00F12E9B" w:rsidRPr="00404DC4" w:rsidRDefault="00F12E9B" w:rsidP="00F12E9B">
      <w:pPr>
        <w:pStyle w:val="Heading3"/>
      </w:pPr>
      <w:bookmarkStart w:id="168" w:name="Date_and_Time_Data_Types_and_Tools"/>
      <w:bookmarkStart w:id="169" w:name="_Toc80103670"/>
      <w:bookmarkEnd w:id="168"/>
      <w:r w:rsidRPr="00404DC4">
        <w:t>Date and Time Data Types and Tools</w:t>
      </w:r>
      <w:bookmarkEnd w:id="169"/>
    </w:p>
    <w:p w14:paraId="0EACCA4C" w14:textId="77777777" w:rsidR="00F12E9B" w:rsidRPr="00C42B09" w:rsidRDefault="00F12E9B" w:rsidP="00F12E9B">
      <w:pPr>
        <w:spacing w:after="0" w:line="240" w:lineRule="auto"/>
        <w:ind w:left="3" w:right="3"/>
        <w:jc w:val="both"/>
        <w:rPr>
          <w:rFonts w:ascii="Calibri" w:hAnsi="Calibri" w:cs="Calibri"/>
          <w:sz w:val="20"/>
        </w:rPr>
      </w:pPr>
    </w:p>
    <w:p w14:paraId="15D97E7C"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The Python standard library includes data types for date and time data, as well as calendar-related functionality. The datetime, time, and calendar modules are the main places to start. The datetime.datetime type, or simply datetime, is widely used:</w:t>
      </w:r>
    </w:p>
    <w:p w14:paraId="53D6095A" w14:textId="77777777" w:rsidR="00F12E9B" w:rsidRPr="00C42B09" w:rsidRDefault="00F12E9B" w:rsidP="00F12E9B">
      <w:pPr>
        <w:spacing w:after="0" w:line="240" w:lineRule="auto"/>
        <w:ind w:left="3" w:right="3"/>
        <w:jc w:val="both"/>
        <w:rPr>
          <w:rFonts w:ascii="Calibri" w:hAnsi="Calibri" w:cs="Calibri"/>
          <w:sz w:val="20"/>
        </w:rPr>
      </w:pPr>
    </w:p>
    <w:p w14:paraId="5531A546" w14:textId="77777777" w:rsidR="00F12E9B" w:rsidRPr="008F3C21" w:rsidRDefault="00F12E9B" w:rsidP="00F12E9B">
      <w:pPr>
        <w:spacing w:after="0" w:line="240" w:lineRule="auto"/>
        <w:rPr>
          <w:rFonts w:ascii="Consolas" w:hAnsi="Consolas"/>
          <w:sz w:val="20"/>
        </w:rPr>
      </w:pPr>
      <w:r w:rsidRPr="008F3C21">
        <w:rPr>
          <w:rFonts w:ascii="Consolas" w:hAnsi="Consolas"/>
          <w:sz w:val="20"/>
        </w:rPr>
        <w:t>from datetime import datetime In [11]: now = datetime.now()</w:t>
      </w:r>
    </w:p>
    <w:p w14:paraId="6C9E57A0" w14:textId="77777777" w:rsidR="00F12E9B" w:rsidRPr="008F3C21" w:rsidRDefault="00F12E9B" w:rsidP="00F12E9B">
      <w:pPr>
        <w:spacing w:after="0" w:line="240" w:lineRule="auto"/>
        <w:rPr>
          <w:rFonts w:ascii="Consolas" w:hAnsi="Consolas"/>
          <w:sz w:val="20"/>
        </w:rPr>
      </w:pPr>
    </w:p>
    <w:p w14:paraId="1194963B" w14:textId="77777777" w:rsidR="00F12E9B" w:rsidRPr="008F3C21" w:rsidRDefault="00F12E9B" w:rsidP="00F12E9B">
      <w:pPr>
        <w:spacing w:after="0" w:line="240" w:lineRule="auto"/>
        <w:rPr>
          <w:rFonts w:ascii="Consolas" w:hAnsi="Consolas"/>
          <w:sz w:val="20"/>
        </w:rPr>
      </w:pPr>
      <w:r w:rsidRPr="008F3C21">
        <w:rPr>
          <w:rFonts w:ascii="Consolas" w:hAnsi="Consolas"/>
          <w:sz w:val="20"/>
        </w:rPr>
        <w:t>now</w:t>
      </w:r>
    </w:p>
    <w:p w14:paraId="0C5407B7" w14:textId="77777777" w:rsidR="00F12E9B" w:rsidRPr="008F3C21" w:rsidRDefault="00F12E9B" w:rsidP="00F12E9B">
      <w:pPr>
        <w:spacing w:after="0" w:line="240" w:lineRule="auto"/>
        <w:rPr>
          <w:rFonts w:ascii="Consolas" w:hAnsi="Consolas"/>
          <w:sz w:val="20"/>
        </w:rPr>
      </w:pPr>
    </w:p>
    <w:p w14:paraId="0EB8A664" w14:textId="77777777" w:rsidR="00F12E9B" w:rsidRPr="008F3C21" w:rsidRDefault="00F12E9B" w:rsidP="00F12E9B">
      <w:pPr>
        <w:spacing w:after="0" w:line="240" w:lineRule="auto"/>
        <w:rPr>
          <w:rFonts w:ascii="Consolas" w:hAnsi="Consolas"/>
          <w:sz w:val="20"/>
        </w:rPr>
      </w:pPr>
      <w:r w:rsidRPr="008F3C21">
        <w:rPr>
          <w:rFonts w:ascii="Consolas" w:hAnsi="Consolas"/>
          <w:sz w:val="20"/>
        </w:rPr>
        <w:t>datetime.datetime(2017, 9, 25, 14, 5, 52, 72973)</w:t>
      </w:r>
    </w:p>
    <w:p w14:paraId="5CD3F290" w14:textId="77777777" w:rsidR="00F12E9B" w:rsidRPr="008F3C21" w:rsidRDefault="00F12E9B" w:rsidP="00F12E9B">
      <w:pPr>
        <w:spacing w:after="0" w:line="240" w:lineRule="auto"/>
        <w:rPr>
          <w:rFonts w:ascii="Consolas" w:hAnsi="Consolas"/>
          <w:sz w:val="20"/>
        </w:rPr>
      </w:pPr>
    </w:p>
    <w:p w14:paraId="4A0D6CE8" w14:textId="77777777" w:rsidR="00F12E9B" w:rsidRPr="008F3C21" w:rsidRDefault="00F12E9B" w:rsidP="00F12E9B">
      <w:pPr>
        <w:spacing w:after="0" w:line="240" w:lineRule="auto"/>
        <w:rPr>
          <w:rFonts w:ascii="Consolas" w:hAnsi="Consolas"/>
          <w:sz w:val="20"/>
        </w:rPr>
      </w:pPr>
      <w:r w:rsidRPr="008F3C21">
        <w:rPr>
          <w:rFonts w:ascii="Consolas" w:hAnsi="Consolas"/>
          <w:sz w:val="20"/>
        </w:rPr>
        <w:t>now.year, now.month, now.day Out[13]: (2017, 9, 25)</w:t>
      </w:r>
    </w:p>
    <w:p w14:paraId="0017DE05" w14:textId="77777777" w:rsidR="00F12E9B" w:rsidRPr="008F3C21" w:rsidRDefault="00F12E9B" w:rsidP="00F12E9B">
      <w:pPr>
        <w:spacing w:after="0" w:line="240" w:lineRule="auto"/>
        <w:rPr>
          <w:rFonts w:ascii="Consolas" w:hAnsi="Consolas"/>
          <w:sz w:val="20"/>
        </w:rPr>
      </w:pPr>
    </w:p>
    <w:p w14:paraId="2EAD2236"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datetime stores both the date and time down to the microsecond. timedelta repre‐ sents the temporal difference between two datetime objects:</w:t>
      </w:r>
    </w:p>
    <w:p w14:paraId="43063488" w14:textId="77777777" w:rsidR="00F12E9B" w:rsidRPr="00C42B09" w:rsidRDefault="00F12E9B" w:rsidP="00F12E9B">
      <w:pPr>
        <w:spacing w:after="0" w:line="240" w:lineRule="auto"/>
        <w:ind w:left="3" w:right="3"/>
        <w:jc w:val="both"/>
        <w:rPr>
          <w:rFonts w:ascii="Calibri" w:hAnsi="Calibri" w:cs="Calibri"/>
          <w:sz w:val="20"/>
        </w:rPr>
      </w:pPr>
    </w:p>
    <w:p w14:paraId="601A0E63" w14:textId="77777777" w:rsidR="00F12E9B" w:rsidRPr="008F3C21" w:rsidRDefault="00F12E9B" w:rsidP="00F12E9B">
      <w:pPr>
        <w:spacing w:after="0" w:line="240" w:lineRule="auto"/>
        <w:rPr>
          <w:rFonts w:ascii="Consolas" w:hAnsi="Consolas"/>
          <w:sz w:val="20"/>
        </w:rPr>
      </w:pPr>
      <w:r w:rsidRPr="008F3C21">
        <w:rPr>
          <w:rFonts w:ascii="Consolas" w:hAnsi="Consolas"/>
          <w:sz w:val="20"/>
        </w:rPr>
        <w:t>delta = datetime(2011, 1, 7) - datetime(2008, 6, 24, 8, 15)</w:t>
      </w:r>
    </w:p>
    <w:p w14:paraId="62A6C2A8" w14:textId="77777777" w:rsidR="00F12E9B" w:rsidRPr="008F3C21" w:rsidRDefault="00F12E9B" w:rsidP="00F12E9B">
      <w:pPr>
        <w:spacing w:after="0" w:line="240" w:lineRule="auto"/>
        <w:rPr>
          <w:rFonts w:ascii="Consolas" w:hAnsi="Consolas"/>
          <w:sz w:val="20"/>
        </w:rPr>
      </w:pPr>
    </w:p>
    <w:p w14:paraId="328686F1" w14:textId="77777777" w:rsidR="00F12E9B" w:rsidRPr="008F3C21" w:rsidRDefault="00F12E9B" w:rsidP="00F12E9B">
      <w:pPr>
        <w:spacing w:after="0" w:line="240" w:lineRule="auto"/>
        <w:rPr>
          <w:rFonts w:ascii="Consolas" w:hAnsi="Consolas"/>
          <w:sz w:val="20"/>
        </w:rPr>
      </w:pPr>
      <w:r w:rsidRPr="008F3C21">
        <w:rPr>
          <w:rFonts w:ascii="Consolas" w:hAnsi="Consolas"/>
          <w:sz w:val="20"/>
        </w:rPr>
        <w:t>delta</w:t>
      </w:r>
    </w:p>
    <w:p w14:paraId="6DF39235" w14:textId="77777777" w:rsidR="00F12E9B" w:rsidRPr="008F3C21" w:rsidRDefault="00F12E9B" w:rsidP="00F12E9B">
      <w:pPr>
        <w:spacing w:after="0" w:line="240" w:lineRule="auto"/>
        <w:rPr>
          <w:rFonts w:ascii="Consolas" w:hAnsi="Consolas"/>
          <w:sz w:val="20"/>
        </w:rPr>
      </w:pPr>
    </w:p>
    <w:p w14:paraId="343CE01C" w14:textId="77777777" w:rsidR="00F12E9B" w:rsidRPr="008F3C21" w:rsidRDefault="00F12E9B" w:rsidP="00F12E9B">
      <w:pPr>
        <w:spacing w:after="0" w:line="240" w:lineRule="auto"/>
        <w:rPr>
          <w:rFonts w:ascii="Consolas" w:hAnsi="Consolas"/>
          <w:sz w:val="20"/>
        </w:rPr>
      </w:pPr>
      <w:r w:rsidRPr="008F3C21">
        <w:rPr>
          <w:rFonts w:ascii="Consolas" w:hAnsi="Consolas"/>
          <w:sz w:val="20"/>
        </w:rPr>
        <w:t>datetime.timedelta(926, 56700)</w:t>
      </w:r>
    </w:p>
    <w:p w14:paraId="1E6E5888" w14:textId="77777777" w:rsidR="00F12E9B" w:rsidRPr="008F3C21" w:rsidRDefault="00F12E9B" w:rsidP="00F12E9B">
      <w:pPr>
        <w:spacing w:after="0" w:line="240" w:lineRule="auto"/>
        <w:rPr>
          <w:rFonts w:ascii="Consolas" w:hAnsi="Consolas"/>
          <w:sz w:val="20"/>
        </w:rPr>
      </w:pPr>
    </w:p>
    <w:p w14:paraId="0A472264" w14:textId="77777777" w:rsidR="00F12E9B" w:rsidRPr="008F3C21" w:rsidRDefault="00F12E9B" w:rsidP="00F12E9B">
      <w:pPr>
        <w:spacing w:after="0" w:line="240" w:lineRule="auto"/>
        <w:rPr>
          <w:rFonts w:ascii="Consolas" w:hAnsi="Consolas"/>
          <w:sz w:val="20"/>
        </w:rPr>
      </w:pPr>
      <w:r w:rsidRPr="008F3C21">
        <w:rPr>
          <w:rFonts w:ascii="Consolas" w:hAnsi="Consolas"/>
          <w:sz w:val="20"/>
        </w:rPr>
        <w:t>delta.days</w:t>
      </w:r>
    </w:p>
    <w:p w14:paraId="65FF06A8" w14:textId="77777777" w:rsidR="00F12E9B" w:rsidRPr="008F3C21" w:rsidRDefault="00F12E9B" w:rsidP="00F12E9B">
      <w:pPr>
        <w:spacing w:after="0" w:line="240" w:lineRule="auto"/>
        <w:rPr>
          <w:rFonts w:ascii="Consolas" w:hAnsi="Consolas"/>
          <w:sz w:val="20"/>
        </w:rPr>
      </w:pPr>
    </w:p>
    <w:p w14:paraId="03AF3AF2" w14:textId="77777777" w:rsidR="00F12E9B" w:rsidRPr="008F3C21" w:rsidRDefault="00F12E9B" w:rsidP="00F12E9B">
      <w:pPr>
        <w:spacing w:after="0" w:line="240" w:lineRule="auto"/>
        <w:rPr>
          <w:rFonts w:ascii="Consolas" w:hAnsi="Consolas"/>
          <w:i/>
          <w:sz w:val="20"/>
        </w:rPr>
      </w:pPr>
      <w:r w:rsidRPr="008F3C21">
        <w:rPr>
          <w:rFonts w:ascii="Consolas" w:hAnsi="Consolas"/>
          <w:i/>
          <w:sz w:val="20"/>
        </w:rPr>
        <w:t>926</w:t>
      </w:r>
    </w:p>
    <w:p w14:paraId="7474F635" w14:textId="77777777" w:rsidR="00F12E9B" w:rsidRPr="008F3C21" w:rsidRDefault="00F12E9B" w:rsidP="00F12E9B">
      <w:pPr>
        <w:spacing w:after="0" w:line="240" w:lineRule="auto"/>
        <w:rPr>
          <w:rFonts w:ascii="Consolas" w:hAnsi="Consolas"/>
          <w:sz w:val="20"/>
        </w:rPr>
      </w:pPr>
    </w:p>
    <w:p w14:paraId="4616341B" w14:textId="77777777" w:rsidR="00F12E9B" w:rsidRPr="008F3C21" w:rsidRDefault="00F12E9B" w:rsidP="00F12E9B">
      <w:pPr>
        <w:spacing w:after="0" w:line="240" w:lineRule="auto"/>
        <w:rPr>
          <w:rFonts w:ascii="Consolas" w:hAnsi="Consolas"/>
          <w:sz w:val="20"/>
        </w:rPr>
      </w:pPr>
      <w:r w:rsidRPr="008F3C21">
        <w:rPr>
          <w:rFonts w:ascii="Consolas" w:hAnsi="Consolas"/>
          <w:sz w:val="20"/>
        </w:rPr>
        <w:t>delta.seconds</w:t>
      </w:r>
    </w:p>
    <w:p w14:paraId="5CD9DC87" w14:textId="77777777" w:rsidR="00F12E9B" w:rsidRPr="008F3C21" w:rsidRDefault="00F12E9B" w:rsidP="00F12E9B">
      <w:pPr>
        <w:spacing w:after="0" w:line="240" w:lineRule="auto"/>
        <w:rPr>
          <w:rFonts w:ascii="Consolas" w:hAnsi="Consolas"/>
          <w:sz w:val="20"/>
        </w:rPr>
      </w:pPr>
    </w:p>
    <w:p w14:paraId="2CEE1663" w14:textId="77777777" w:rsidR="00F12E9B" w:rsidRPr="008F3C21" w:rsidRDefault="00F12E9B" w:rsidP="00F12E9B">
      <w:pPr>
        <w:spacing w:after="0" w:line="240" w:lineRule="auto"/>
        <w:rPr>
          <w:rFonts w:ascii="Consolas" w:hAnsi="Consolas"/>
          <w:i/>
          <w:sz w:val="20"/>
        </w:rPr>
      </w:pPr>
      <w:r w:rsidRPr="008F3C21">
        <w:rPr>
          <w:rFonts w:ascii="Consolas" w:hAnsi="Consolas"/>
          <w:i/>
          <w:sz w:val="20"/>
        </w:rPr>
        <w:t>56700</w:t>
      </w:r>
    </w:p>
    <w:p w14:paraId="44DDAAA8" w14:textId="77777777" w:rsidR="00F12E9B" w:rsidRPr="00C42B09" w:rsidRDefault="00F12E9B" w:rsidP="00F12E9B">
      <w:pPr>
        <w:spacing w:after="0" w:line="240" w:lineRule="auto"/>
        <w:ind w:left="3" w:right="3"/>
        <w:jc w:val="both"/>
        <w:rPr>
          <w:rFonts w:ascii="Calibri" w:hAnsi="Calibri" w:cs="Calibri"/>
          <w:sz w:val="20"/>
        </w:rPr>
      </w:pPr>
    </w:p>
    <w:p w14:paraId="06E8CEF1"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You can add (or subtract) a timedelta or multiple thereof to a datetime object to yield a new shifted object:</w:t>
      </w:r>
    </w:p>
    <w:p w14:paraId="2C57BA36" w14:textId="77777777" w:rsidR="00F12E9B" w:rsidRPr="00C42B09" w:rsidRDefault="00F12E9B" w:rsidP="00F12E9B">
      <w:pPr>
        <w:spacing w:after="0" w:line="240" w:lineRule="auto"/>
        <w:ind w:left="3" w:right="3"/>
        <w:jc w:val="both"/>
        <w:rPr>
          <w:rFonts w:ascii="Calibri" w:hAnsi="Calibri" w:cs="Calibri"/>
          <w:sz w:val="20"/>
        </w:rPr>
      </w:pPr>
    </w:p>
    <w:p w14:paraId="3C8F681C" w14:textId="77777777" w:rsidR="00F12E9B" w:rsidRPr="008F3C21" w:rsidRDefault="00F12E9B" w:rsidP="00F12E9B">
      <w:pPr>
        <w:spacing w:after="0" w:line="240" w:lineRule="auto"/>
        <w:rPr>
          <w:rFonts w:ascii="Consolas" w:hAnsi="Consolas"/>
          <w:sz w:val="20"/>
        </w:rPr>
      </w:pPr>
      <w:r w:rsidRPr="008F3C21">
        <w:rPr>
          <w:rFonts w:ascii="Consolas" w:hAnsi="Consolas"/>
          <w:sz w:val="20"/>
        </w:rPr>
        <w:t>from datetime import timedelta</w:t>
      </w:r>
    </w:p>
    <w:p w14:paraId="6499C061" w14:textId="77777777" w:rsidR="00F12E9B" w:rsidRPr="008F3C21" w:rsidRDefault="00F12E9B" w:rsidP="00F12E9B">
      <w:pPr>
        <w:spacing w:after="0" w:line="240" w:lineRule="auto"/>
        <w:rPr>
          <w:rFonts w:ascii="Consolas" w:hAnsi="Consolas"/>
          <w:sz w:val="20"/>
        </w:rPr>
      </w:pPr>
    </w:p>
    <w:p w14:paraId="79762AA4" w14:textId="77777777" w:rsidR="00F12E9B" w:rsidRPr="008F3C21" w:rsidRDefault="00F12E9B" w:rsidP="00F12E9B">
      <w:pPr>
        <w:spacing w:after="0" w:line="240" w:lineRule="auto"/>
        <w:rPr>
          <w:rFonts w:ascii="Consolas" w:hAnsi="Consolas"/>
          <w:sz w:val="20"/>
        </w:rPr>
      </w:pPr>
      <w:r w:rsidRPr="008F3C21">
        <w:rPr>
          <w:rFonts w:ascii="Consolas" w:hAnsi="Consolas"/>
          <w:sz w:val="20"/>
        </w:rPr>
        <w:t>start = datetime(2011, 1, 7)</w:t>
      </w:r>
    </w:p>
    <w:p w14:paraId="454EDAE0" w14:textId="77777777" w:rsidR="00F12E9B" w:rsidRPr="008F3C21" w:rsidRDefault="00F12E9B" w:rsidP="00F12E9B">
      <w:pPr>
        <w:spacing w:after="0" w:line="240" w:lineRule="auto"/>
        <w:rPr>
          <w:rFonts w:ascii="Consolas" w:hAnsi="Consolas"/>
          <w:sz w:val="20"/>
        </w:rPr>
      </w:pPr>
      <w:r w:rsidRPr="008F3C21">
        <w:rPr>
          <w:rFonts w:ascii="Consolas" w:hAnsi="Consolas"/>
          <w:sz w:val="20"/>
        </w:rPr>
        <w:br/>
        <w:t>start + timedelta(12)</w:t>
      </w:r>
    </w:p>
    <w:p w14:paraId="7D2FA29B" w14:textId="77777777" w:rsidR="00F12E9B" w:rsidRPr="008F3C21" w:rsidRDefault="00F12E9B" w:rsidP="00F12E9B">
      <w:pPr>
        <w:spacing w:after="0" w:line="240" w:lineRule="auto"/>
        <w:rPr>
          <w:rFonts w:ascii="Consolas" w:hAnsi="Consolas"/>
          <w:sz w:val="20"/>
        </w:rPr>
      </w:pPr>
    </w:p>
    <w:p w14:paraId="277E0F58" w14:textId="77777777" w:rsidR="00F12E9B" w:rsidRPr="008F3C21" w:rsidRDefault="00F12E9B" w:rsidP="00F12E9B">
      <w:pPr>
        <w:spacing w:after="0" w:line="240" w:lineRule="auto"/>
        <w:rPr>
          <w:rFonts w:ascii="Consolas" w:hAnsi="Consolas"/>
          <w:sz w:val="20"/>
        </w:rPr>
      </w:pPr>
      <w:r w:rsidRPr="008F3C21">
        <w:rPr>
          <w:rFonts w:ascii="Consolas" w:hAnsi="Consolas"/>
          <w:sz w:val="20"/>
        </w:rPr>
        <w:t>datetime.datetime(2011, 1, 19, 0, 0)</w:t>
      </w:r>
    </w:p>
    <w:p w14:paraId="2A1F6056" w14:textId="77777777" w:rsidR="00F12E9B" w:rsidRPr="008F3C21" w:rsidRDefault="00F12E9B" w:rsidP="00F12E9B">
      <w:pPr>
        <w:spacing w:after="0" w:line="240" w:lineRule="auto"/>
        <w:rPr>
          <w:rFonts w:ascii="Consolas" w:hAnsi="Consolas"/>
          <w:sz w:val="20"/>
        </w:rPr>
      </w:pPr>
    </w:p>
    <w:p w14:paraId="10BF9405" w14:textId="77777777" w:rsidR="00F12E9B" w:rsidRPr="008F3C21" w:rsidRDefault="00F12E9B" w:rsidP="00F12E9B">
      <w:pPr>
        <w:spacing w:after="0" w:line="240" w:lineRule="auto"/>
        <w:rPr>
          <w:rFonts w:ascii="Consolas" w:hAnsi="Consolas"/>
          <w:sz w:val="20"/>
        </w:rPr>
      </w:pPr>
      <w:r w:rsidRPr="008F3C21">
        <w:rPr>
          <w:rFonts w:ascii="Consolas" w:hAnsi="Consolas"/>
          <w:sz w:val="20"/>
        </w:rPr>
        <w:t>start - 2 * timedelta(12)</w:t>
      </w:r>
    </w:p>
    <w:p w14:paraId="209E2FF4" w14:textId="77777777" w:rsidR="00F12E9B" w:rsidRPr="008F3C21" w:rsidRDefault="00F12E9B" w:rsidP="00F12E9B">
      <w:pPr>
        <w:spacing w:after="0" w:line="240" w:lineRule="auto"/>
        <w:rPr>
          <w:rFonts w:ascii="Consolas" w:hAnsi="Consolas"/>
          <w:sz w:val="20"/>
        </w:rPr>
      </w:pPr>
    </w:p>
    <w:p w14:paraId="6FA25697" w14:textId="77777777" w:rsidR="00F12E9B" w:rsidRPr="008F3C21" w:rsidRDefault="00F12E9B" w:rsidP="00F12E9B">
      <w:pPr>
        <w:spacing w:after="0" w:line="240" w:lineRule="auto"/>
        <w:rPr>
          <w:rFonts w:ascii="Consolas" w:hAnsi="Consolas"/>
          <w:sz w:val="20"/>
        </w:rPr>
      </w:pPr>
      <w:r w:rsidRPr="008F3C21">
        <w:rPr>
          <w:rFonts w:ascii="Consolas" w:hAnsi="Consolas"/>
          <w:sz w:val="20"/>
        </w:rPr>
        <w:t>datetime.datetime(2010, 12, 14, 0, 0)</w:t>
      </w:r>
    </w:p>
    <w:p w14:paraId="41E0CC7A" w14:textId="77777777" w:rsidR="00F12E9B" w:rsidRPr="008F3C21" w:rsidRDefault="00F12E9B" w:rsidP="00F12E9B">
      <w:pPr>
        <w:spacing w:after="0" w:line="240" w:lineRule="auto"/>
        <w:rPr>
          <w:rFonts w:ascii="Consolas" w:hAnsi="Consolas"/>
          <w:sz w:val="20"/>
        </w:rPr>
      </w:pPr>
    </w:p>
    <w:p w14:paraId="68113444" w14:textId="77777777" w:rsidR="00F12E9B" w:rsidRPr="00C42B09" w:rsidRDefault="00F12E9B" w:rsidP="00F12E9B">
      <w:pPr>
        <w:spacing w:after="0" w:line="240" w:lineRule="auto"/>
        <w:ind w:left="3" w:right="3"/>
        <w:jc w:val="both"/>
        <w:rPr>
          <w:rFonts w:ascii="Calibri" w:hAnsi="Calibri" w:cs="Calibri"/>
          <w:sz w:val="20"/>
        </w:rPr>
      </w:pPr>
      <w:hyperlink r:id="rId713" w:anchor="_bookmark7" w:history="1">
        <w:r w:rsidRPr="00C42B09">
          <w:rPr>
            <w:rFonts w:ascii="Calibri" w:hAnsi="Calibri" w:cs="Calibri"/>
            <w:sz w:val="20"/>
          </w:rPr>
          <w:t xml:space="preserve">Table 11-1 </w:t>
        </w:r>
      </w:hyperlink>
      <w:r w:rsidRPr="00C42B09">
        <w:rPr>
          <w:rFonts w:ascii="Calibri" w:hAnsi="Calibri" w:cs="Calibri"/>
          <w:sz w:val="20"/>
        </w:rPr>
        <w:t>summarizes the data types in the datetime module. While this chapter is mainly concerned with the data types in pandas and higher-level time series manipu‐ lation, you may encounter the datetime-based types in many other places in Python in the wild.</w:t>
      </w:r>
    </w:p>
    <w:p w14:paraId="770F0DA2" w14:textId="77777777" w:rsidR="00F12E9B" w:rsidRPr="00C42B09" w:rsidRDefault="00F12E9B" w:rsidP="00F12E9B">
      <w:pPr>
        <w:spacing w:after="0" w:line="240" w:lineRule="auto"/>
        <w:ind w:left="3" w:right="3"/>
        <w:jc w:val="both"/>
        <w:rPr>
          <w:rFonts w:ascii="Calibri" w:hAnsi="Calibri" w:cs="Calibri"/>
          <w:sz w:val="20"/>
        </w:rPr>
      </w:pPr>
    </w:p>
    <w:p w14:paraId="178B0680"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Table 11-1. Types in datetime module</w:t>
      </w:r>
    </w:p>
    <w:p w14:paraId="4B851FB6" w14:textId="77777777" w:rsidR="00F12E9B" w:rsidRDefault="00F12E9B" w:rsidP="00F12E9B">
      <w:pPr>
        <w:spacing w:after="0" w:line="240" w:lineRule="auto"/>
        <w:ind w:left="3" w:right="3"/>
        <w:jc w:val="both"/>
        <w:rPr>
          <w:rFonts w:ascii="Calibri" w:hAnsi="Calibri" w:cs="Calibri"/>
          <w:sz w:val="20"/>
        </w:rPr>
      </w:pPr>
    </w:p>
    <w:p w14:paraId="4D1E6055" w14:textId="77777777" w:rsidR="00F12E9B" w:rsidRPr="008F3C21" w:rsidRDefault="00F12E9B" w:rsidP="00F12E9B">
      <w:pPr>
        <w:spacing w:after="0" w:line="240" w:lineRule="auto"/>
        <w:ind w:left="3" w:right="3"/>
        <w:jc w:val="both"/>
        <w:rPr>
          <w:rFonts w:ascii="Calibri" w:hAnsi="Calibri" w:cs="Calibri"/>
          <w:b/>
          <w:sz w:val="20"/>
        </w:rPr>
      </w:pPr>
      <w:r w:rsidRPr="008F3C21">
        <w:rPr>
          <w:rFonts w:ascii="Calibri" w:hAnsi="Calibri" w:cs="Calibri"/>
          <w:b/>
          <w:sz w:val="20"/>
        </w:rPr>
        <w:t>Function</w:t>
      </w:r>
      <w:r w:rsidRPr="008F3C21">
        <w:rPr>
          <w:rFonts w:ascii="Calibri" w:hAnsi="Calibri" w:cs="Calibri"/>
          <w:b/>
          <w:sz w:val="20"/>
        </w:rPr>
        <w:tab/>
        <w:t>Description</w:t>
      </w:r>
    </w:p>
    <w:p w14:paraId="21628734" w14:textId="77777777" w:rsidR="00F12E9B" w:rsidRPr="008F3C21" w:rsidRDefault="00F12E9B" w:rsidP="00F12E9B">
      <w:pPr>
        <w:spacing w:after="0" w:line="240" w:lineRule="auto"/>
        <w:jc w:val="both"/>
        <w:rPr>
          <w:rFonts w:ascii="Calibri" w:hAnsi="Calibri" w:cs="Calibri"/>
          <w:sz w:val="20"/>
        </w:rPr>
      </w:pPr>
    </w:p>
    <w:p w14:paraId="5BE9A610" w14:textId="77777777" w:rsidR="00F12E9B" w:rsidRDefault="00F12E9B" w:rsidP="00F12E9B">
      <w:pPr>
        <w:spacing w:after="0" w:line="240" w:lineRule="auto"/>
        <w:ind w:left="3" w:right="3"/>
        <w:jc w:val="both"/>
        <w:rPr>
          <w:rFonts w:ascii="Calibri" w:hAnsi="Calibri" w:cs="Calibri"/>
          <w:sz w:val="20"/>
        </w:rPr>
      </w:pPr>
      <w:r w:rsidRPr="00C42B09">
        <w:rPr>
          <w:rFonts w:ascii="Calibri" w:hAnsi="Calibri" w:cs="Calibri"/>
          <w:sz w:val="20"/>
        </w:rPr>
        <w:t>date</w:t>
      </w:r>
      <w:r w:rsidRPr="00C42B09">
        <w:rPr>
          <w:rFonts w:ascii="Calibri" w:hAnsi="Calibri" w:cs="Calibri"/>
          <w:sz w:val="20"/>
        </w:rPr>
        <w:tab/>
      </w:r>
      <w:r>
        <w:rPr>
          <w:rFonts w:ascii="Calibri" w:hAnsi="Calibri" w:cs="Calibri"/>
          <w:sz w:val="20"/>
        </w:rPr>
        <w:tab/>
      </w:r>
      <w:r w:rsidRPr="00C42B09">
        <w:rPr>
          <w:rFonts w:ascii="Calibri" w:hAnsi="Calibri" w:cs="Calibri"/>
          <w:sz w:val="20"/>
        </w:rPr>
        <w:t>Store calendar date (year, month, day) using the Gregorian calendar time</w:t>
      </w:r>
      <w:r w:rsidRPr="00C42B09">
        <w:rPr>
          <w:rFonts w:ascii="Calibri" w:hAnsi="Calibri" w:cs="Calibri"/>
          <w:sz w:val="20"/>
        </w:rPr>
        <w:tab/>
      </w:r>
    </w:p>
    <w:p w14:paraId="2D949B4A" w14:textId="77777777" w:rsidR="00F12E9B" w:rsidRDefault="00F12E9B" w:rsidP="00F12E9B">
      <w:pPr>
        <w:spacing w:after="0" w:line="240" w:lineRule="auto"/>
        <w:ind w:left="723" w:right="3" w:firstLine="717"/>
        <w:jc w:val="both"/>
        <w:rPr>
          <w:rFonts w:ascii="Calibri" w:hAnsi="Calibri" w:cs="Calibri"/>
          <w:sz w:val="20"/>
        </w:rPr>
      </w:pPr>
      <w:r w:rsidRPr="00C42B09">
        <w:rPr>
          <w:rFonts w:ascii="Calibri" w:hAnsi="Calibri" w:cs="Calibri"/>
          <w:sz w:val="20"/>
        </w:rPr>
        <w:t>Store time of day as hours, minutes, seconds, and microseconds datetime</w:t>
      </w:r>
      <w:r w:rsidRPr="00C42B09">
        <w:rPr>
          <w:rFonts w:ascii="Calibri" w:hAnsi="Calibri" w:cs="Calibri"/>
          <w:sz w:val="20"/>
        </w:rPr>
        <w:tab/>
      </w:r>
    </w:p>
    <w:p w14:paraId="391639CE" w14:textId="77777777" w:rsidR="00F12E9B" w:rsidRPr="00C42B09" w:rsidRDefault="00F12E9B" w:rsidP="00F12E9B">
      <w:pPr>
        <w:spacing w:after="0" w:line="240" w:lineRule="auto"/>
        <w:ind w:left="1443" w:right="3"/>
        <w:jc w:val="both"/>
        <w:rPr>
          <w:rFonts w:ascii="Calibri" w:hAnsi="Calibri" w:cs="Calibri"/>
          <w:sz w:val="20"/>
        </w:rPr>
      </w:pPr>
      <w:r w:rsidRPr="00C42B09">
        <w:rPr>
          <w:rFonts w:ascii="Calibri" w:hAnsi="Calibri" w:cs="Calibri"/>
          <w:sz w:val="20"/>
        </w:rPr>
        <w:t>Stores both date and time</w:t>
      </w:r>
    </w:p>
    <w:p w14:paraId="24B45819" w14:textId="77777777" w:rsidR="00F12E9B" w:rsidRPr="00C42B09" w:rsidRDefault="00F12E9B" w:rsidP="00F12E9B">
      <w:pPr>
        <w:spacing w:after="0" w:line="240" w:lineRule="auto"/>
        <w:ind w:left="3" w:right="3"/>
        <w:jc w:val="both"/>
        <w:rPr>
          <w:rFonts w:ascii="Calibri" w:hAnsi="Calibri" w:cs="Calibri"/>
          <w:sz w:val="20"/>
        </w:rPr>
      </w:pPr>
    </w:p>
    <w:p w14:paraId="35A47CC4"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 xml:space="preserve">timedelta </w:t>
      </w:r>
      <w:r>
        <w:rPr>
          <w:rFonts w:ascii="Calibri" w:hAnsi="Calibri" w:cs="Calibri"/>
          <w:sz w:val="20"/>
        </w:rPr>
        <w:tab/>
      </w:r>
      <w:r w:rsidRPr="00C42B09">
        <w:rPr>
          <w:rFonts w:ascii="Calibri" w:hAnsi="Calibri" w:cs="Calibri"/>
          <w:sz w:val="20"/>
        </w:rPr>
        <w:t>Represents the difference between two datetime values (as days, seconds, and microseconds)</w:t>
      </w:r>
    </w:p>
    <w:p w14:paraId="02534233" w14:textId="77777777" w:rsidR="00F12E9B" w:rsidRPr="00C42B09" w:rsidRDefault="00F12E9B" w:rsidP="00F12E9B">
      <w:pPr>
        <w:spacing w:after="0" w:line="240" w:lineRule="auto"/>
        <w:ind w:left="3" w:right="3"/>
        <w:jc w:val="both"/>
        <w:rPr>
          <w:rFonts w:ascii="Calibri" w:hAnsi="Calibri" w:cs="Calibri"/>
          <w:sz w:val="20"/>
        </w:rPr>
      </w:pPr>
    </w:p>
    <w:p w14:paraId="4F1F4D95"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noProof/>
          <w:sz w:val="20"/>
          <w:lang w:val="en-US"/>
        </w:rPr>
        <mc:AlternateContent>
          <mc:Choice Requires="wpg">
            <w:drawing>
              <wp:anchor distT="0" distB="0" distL="0" distR="0" simplePos="0" relativeHeight="251785216" behindDoc="0" locked="0" layoutInCell="1" allowOverlap="1" wp14:anchorId="3FD5B339" wp14:editId="04495CA4">
                <wp:simplePos x="0" y="0"/>
                <wp:positionH relativeFrom="page">
                  <wp:posOffset>109855</wp:posOffset>
                </wp:positionH>
                <wp:positionV relativeFrom="paragraph">
                  <wp:posOffset>187960</wp:posOffset>
                </wp:positionV>
                <wp:extent cx="4090670" cy="3175"/>
                <wp:effectExtent l="5080" t="6985" r="9525" b="8890"/>
                <wp:wrapTopAndBottom/>
                <wp:docPr id="431" name="docshapegroup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90670" cy="3175"/>
                          <a:chOff x="173" y="296"/>
                          <a:chExt cx="6442" cy="5"/>
                        </a:xfrm>
                      </wpg:grpSpPr>
                      <wps:wsp>
                        <wps:cNvPr id="432" name="Line 416"/>
                        <wps:cNvCnPr/>
                        <wps:spPr bwMode="auto">
                          <a:xfrm>
                            <a:off x="1084" y="299"/>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s:wsp>
                        <wps:cNvPr id="433" name="Line 417"/>
                        <wps:cNvCnPr/>
                        <wps:spPr bwMode="auto">
                          <a:xfrm>
                            <a:off x="6614" y="299"/>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F490640" id="docshapegroup12" o:spid="_x0000_s1026" style="position:absolute;margin-left:8.65pt;margin-top:14.8pt;width:322.1pt;height:.25pt;z-index:251785216;mso-wrap-distance-left:0;mso-wrap-distance-right:0;mso-position-horizontal-relative:page" coordorigin="173,296" coordsize="64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">
                <v:line id="Line 416" o:spid="_x0000_s1027" style="position:absolute;visibility:visible;mso-wrap-style:square" from="1084,299" to="108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" strokecolor="#cf202e" strokeweight=".25pt"/>
                <v:line id="Line 417" o:spid="_x0000_s1028" style="position:absolute;visibility:visible;mso-wrap-style:square" from="6614,299" to="66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" strokecolor="#cf202e" strokeweight=".25pt"/>
                <w10:wrap type="topAndBottom" anchorx="page"/>
              </v:group>
            </w:pict>
          </mc:Fallback>
        </mc:AlternateContent>
      </w:r>
      <w:r w:rsidRPr="00C42B09">
        <w:rPr>
          <w:rFonts w:ascii="Calibri" w:hAnsi="Calibri" w:cs="Calibri"/>
          <w:sz w:val="20"/>
        </w:rPr>
        <w:t>tzinfo</w:t>
      </w:r>
      <w:r w:rsidRPr="00C42B09">
        <w:rPr>
          <w:rFonts w:ascii="Calibri" w:hAnsi="Calibri" w:cs="Calibri"/>
          <w:sz w:val="20"/>
        </w:rPr>
        <w:tab/>
      </w:r>
      <w:r>
        <w:rPr>
          <w:rFonts w:ascii="Calibri" w:hAnsi="Calibri" w:cs="Calibri"/>
          <w:sz w:val="20"/>
        </w:rPr>
        <w:tab/>
      </w:r>
      <w:r w:rsidRPr="00C42B09">
        <w:rPr>
          <w:rFonts w:ascii="Calibri" w:hAnsi="Calibri" w:cs="Calibri"/>
          <w:sz w:val="20"/>
        </w:rPr>
        <w:t>Base type for storing time zone information</w:t>
      </w:r>
    </w:p>
    <w:p w14:paraId="7EF029AA" w14:textId="77777777" w:rsidR="00F12E9B" w:rsidRPr="00C42B09" w:rsidRDefault="00F12E9B" w:rsidP="00F12E9B">
      <w:pPr>
        <w:spacing w:after="0" w:line="240" w:lineRule="auto"/>
        <w:ind w:left="3" w:right="3"/>
        <w:jc w:val="both"/>
        <w:rPr>
          <w:rFonts w:ascii="Calibri" w:hAnsi="Calibri" w:cs="Calibri"/>
          <w:sz w:val="20"/>
        </w:rPr>
      </w:pPr>
    </w:p>
    <w:p w14:paraId="5E7B5C1C" w14:textId="77777777" w:rsidR="00F12E9B" w:rsidRPr="008F3C21" w:rsidRDefault="00F12E9B" w:rsidP="00F12E9B">
      <w:pPr>
        <w:spacing w:after="0" w:line="240" w:lineRule="auto"/>
        <w:jc w:val="both"/>
        <w:rPr>
          <w:rFonts w:ascii="Calibri" w:hAnsi="Calibri" w:cs="Calibri"/>
          <w:sz w:val="28"/>
        </w:rPr>
      </w:pPr>
      <w:r w:rsidRPr="008F3C21">
        <w:rPr>
          <w:rFonts w:ascii="Calibri" w:hAnsi="Calibri" w:cs="Calibri"/>
          <w:sz w:val="28"/>
        </w:rPr>
        <w:t>Converting Between String and Datetime</w:t>
      </w:r>
    </w:p>
    <w:p w14:paraId="3D899A07" w14:textId="77777777" w:rsidR="00F12E9B" w:rsidRPr="00C42B09" w:rsidRDefault="00F12E9B" w:rsidP="00F12E9B">
      <w:pPr>
        <w:spacing w:after="0" w:line="240" w:lineRule="auto"/>
        <w:ind w:left="3" w:right="3"/>
        <w:jc w:val="both"/>
        <w:rPr>
          <w:rFonts w:ascii="Calibri" w:hAnsi="Calibri" w:cs="Calibri"/>
          <w:sz w:val="20"/>
        </w:rPr>
      </w:pPr>
    </w:p>
    <w:p w14:paraId="62E6E20C"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You can format datetime objects and pandas Timestamp objects, which I’ll introduce later, as strings using str or the strftime method, passing a format specification:</w:t>
      </w:r>
    </w:p>
    <w:p w14:paraId="4E7AC897" w14:textId="77777777" w:rsidR="00F12E9B" w:rsidRPr="008F3C21" w:rsidRDefault="00F12E9B" w:rsidP="00F12E9B">
      <w:pPr>
        <w:spacing w:after="0" w:line="240" w:lineRule="auto"/>
        <w:rPr>
          <w:rFonts w:ascii="Consolas" w:hAnsi="Consolas"/>
          <w:sz w:val="20"/>
        </w:rPr>
      </w:pPr>
    </w:p>
    <w:p w14:paraId="576E27B7" w14:textId="77777777" w:rsidR="00F12E9B" w:rsidRPr="008F3C21" w:rsidRDefault="00F12E9B" w:rsidP="00F12E9B">
      <w:pPr>
        <w:spacing w:after="0" w:line="240" w:lineRule="auto"/>
        <w:rPr>
          <w:rFonts w:ascii="Consolas" w:hAnsi="Consolas"/>
          <w:sz w:val="20"/>
        </w:rPr>
      </w:pPr>
      <w:r w:rsidRPr="008F3C21">
        <w:rPr>
          <w:rFonts w:ascii="Consolas" w:hAnsi="Consolas"/>
          <w:sz w:val="20"/>
        </w:rPr>
        <w:t>stamp = datetime(2011, 1, 3)</w:t>
      </w:r>
    </w:p>
    <w:p w14:paraId="37F66FAC" w14:textId="77777777" w:rsidR="00F12E9B" w:rsidRPr="008F3C21" w:rsidRDefault="00F12E9B" w:rsidP="00F12E9B">
      <w:pPr>
        <w:spacing w:after="0" w:line="240" w:lineRule="auto"/>
        <w:rPr>
          <w:rFonts w:ascii="Consolas" w:hAnsi="Consolas"/>
          <w:sz w:val="20"/>
        </w:rPr>
      </w:pPr>
    </w:p>
    <w:p w14:paraId="0426EB4F" w14:textId="77777777" w:rsidR="00F12E9B" w:rsidRPr="008F3C21" w:rsidRDefault="00F12E9B" w:rsidP="00F12E9B">
      <w:pPr>
        <w:spacing w:after="0" w:line="240" w:lineRule="auto"/>
        <w:rPr>
          <w:rFonts w:ascii="Consolas" w:hAnsi="Consolas"/>
          <w:sz w:val="20"/>
        </w:rPr>
      </w:pPr>
      <w:r w:rsidRPr="008F3C21">
        <w:rPr>
          <w:rFonts w:ascii="Consolas" w:hAnsi="Consolas"/>
          <w:sz w:val="20"/>
        </w:rPr>
        <w:t>str(stamp)</w:t>
      </w:r>
    </w:p>
    <w:p w14:paraId="641DF6A9" w14:textId="77777777" w:rsidR="00F12E9B" w:rsidRPr="008F3C21" w:rsidRDefault="00F12E9B" w:rsidP="00F12E9B">
      <w:pPr>
        <w:spacing w:after="0" w:line="240" w:lineRule="auto"/>
        <w:rPr>
          <w:rFonts w:ascii="Consolas" w:hAnsi="Consolas"/>
          <w:sz w:val="20"/>
        </w:rPr>
      </w:pPr>
    </w:p>
    <w:p w14:paraId="6C8C9DBD" w14:textId="77777777" w:rsidR="00F12E9B" w:rsidRPr="008F3C21" w:rsidRDefault="00F12E9B" w:rsidP="00F12E9B">
      <w:pPr>
        <w:spacing w:after="0" w:line="240" w:lineRule="auto"/>
        <w:rPr>
          <w:rFonts w:ascii="Consolas" w:hAnsi="Consolas"/>
          <w:sz w:val="20"/>
        </w:rPr>
      </w:pPr>
      <w:r w:rsidRPr="008F3C21">
        <w:rPr>
          <w:rFonts w:ascii="Consolas" w:hAnsi="Consolas"/>
          <w:sz w:val="20"/>
        </w:rPr>
        <w:t>'2011-01-03 00:00:00'</w:t>
      </w:r>
    </w:p>
    <w:p w14:paraId="698C4E86" w14:textId="77777777" w:rsidR="00F12E9B" w:rsidRPr="008F3C21" w:rsidRDefault="00F12E9B" w:rsidP="00F12E9B">
      <w:pPr>
        <w:spacing w:after="0" w:line="240" w:lineRule="auto"/>
        <w:rPr>
          <w:rFonts w:ascii="Consolas" w:hAnsi="Consolas"/>
          <w:sz w:val="20"/>
        </w:rPr>
      </w:pPr>
    </w:p>
    <w:p w14:paraId="46AD560D" w14:textId="77777777" w:rsidR="00F12E9B" w:rsidRPr="008F3C21" w:rsidRDefault="00F12E9B" w:rsidP="00F12E9B">
      <w:pPr>
        <w:spacing w:after="0" w:line="240" w:lineRule="auto"/>
        <w:rPr>
          <w:rFonts w:ascii="Consolas" w:hAnsi="Consolas"/>
          <w:sz w:val="20"/>
        </w:rPr>
      </w:pPr>
      <w:r w:rsidRPr="008F3C21">
        <w:rPr>
          <w:rFonts w:ascii="Consolas" w:hAnsi="Consolas"/>
          <w:sz w:val="20"/>
        </w:rPr>
        <w:t>stamp.strftime('%Y-%m-%d')</w:t>
      </w:r>
    </w:p>
    <w:p w14:paraId="02CB15BB" w14:textId="77777777" w:rsidR="00F12E9B" w:rsidRPr="008F3C21" w:rsidRDefault="00F12E9B" w:rsidP="00F12E9B">
      <w:pPr>
        <w:spacing w:after="0" w:line="240" w:lineRule="auto"/>
        <w:rPr>
          <w:rFonts w:ascii="Consolas" w:hAnsi="Consolas"/>
          <w:sz w:val="20"/>
        </w:rPr>
      </w:pPr>
    </w:p>
    <w:p w14:paraId="440D54B7" w14:textId="77777777" w:rsidR="00F12E9B" w:rsidRPr="008F3C21" w:rsidRDefault="00F12E9B" w:rsidP="00F12E9B">
      <w:pPr>
        <w:spacing w:after="0" w:line="240" w:lineRule="auto"/>
        <w:rPr>
          <w:rFonts w:ascii="Consolas" w:hAnsi="Consolas"/>
          <w:sz w:val="20"/>
        </w:rPr>
      </w:pPr>
      <w:r w:rsidRPr="008F3C21">
        <w:rPr>
          <w:rFonts w:ascii="Consolas" w:hAnsi="Consolas"/>
          <w:sz w:val="20"/>
        </w:rPr>
        <w:t>'2011-01-03'</w:t>
      </w:r>
    </w:p>
    <w:p w14:paraId="4E77C9A6" w14:textId="77777777" w:rsidR="00F12E9B" w:rsidRPr="008F3C21" w:rsidRDefault="00F12E9B" w:rsidP="00F12E9B">
      <w:pPr>
        <w:spacing w:after="0" w:line="240" w:lineRule="auto"/>
        <w:rPr>
          <w:rFonts w:ascii="Consolas" w:hAnsi="Consolas"/>
          <w:sz w:val="20"/>
        </w:rPr>
      </w:pPr>
    </w:p>
    <w:p w14:paraId="647FB5A0"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 xml:space="preserve">See </w:t>
      </w:r>
      <w:hyperlink r:id="rId714" w:anchor="_bookmark8" w:history="1">
        <w:r w:rsidRPr="00C42B09">
          <w:rPr>
            <w:rFonts w:ascii="Calibri" w:hAnsi="Calibri" w:cs="Calibri"/>
            <w:sz w:val="20"/>
          </w:rPr>
          <w:t xml:space="preserve">Table 11-2 </w:t>
        </w:r>
      </w:hyperlink>
      <w:r w:rsidRPr="00C42B09">
        <w:rPr>
          <w:rFonts w:ascii="Calibri" w:hAnsi="Calibri" w:cs="Calibri"/>
          <w:sz w:val="20"/>
        </w:rPr>
        <w:t>for a complete list of the format codes (reproduced from Chapter 2).</w:t>
      </w:r>
    </w:p>
    <w:p w14:paraId="1267B08A" w14:textId="77777777" w:rsidR="00F12E9B" w:rsidRPr="00C42B09" w:rsidRDefault="00F12E9B" w:rsidP="00F12E9B">
      <w:pPr>
        <w:spacing w:after="0" w:line="240" w:lineRule="auto"/>
        <w:ind w:left="3" w:right="3"/>
        <w:jc w:val="both"/>
        <w:rPr>
          <w:rFonts w:ascii="Calibri" w:hAnsi="Calibri" w:cs="Calibri"/>
          <w:sz w:val="20"/>
        </w:rPr>
      </w:pPr>
    </w:p>
    <w:p w14:paraId="2EEC69D0" w14:textId="77777777" w:rsidR="00F12E9B" w:rsidRDefault="00F12E9B" w:rsidP="00F12E9B">
      <w:pPr>
        <w:spacing w:after="0" w:line="240" w:lineRule="auto"/>
        <w:ind w:left="3" w:right="3"/>
        <w:jc w:val="both"/>
        <w:rPr>
          <w:rFonts w:ascii="Calibri" w:hAnsi="Calibri" w:cs="Calibri"/>
          <w:sz w:val="20"/>
        </w:rPr>
      </w:pPr>
      <w:r w:rsidRPr="00C42B09">
        <w:rPr>
          <w:rFonts w:ascii="Calibri" w:hAnsi="Calibri" w:cs="Calibri"/>
          <w:sz w:val="20"/>
        </w:rPr>
        <w:t>Table 11-2. Datetime format specification (ISO C89 compatible)</w:t>
      </w:r>
    </w:p>
    <w:p w14:paraId="3EA41592" w14:textId="77777777" w:rsidR="00F12E9B" w:rsidRDefault="00F12E9B" w:rsidP="00F12E9B">
      <w:pPr>
        <w:spacing w:after="0" w:line="240" w:lineRule="auto"/>
        <w:ind w:left="3" w:right="3"/>
        <w:jc w:val="both"/>
        <w:rPr>
          <w:rFonts w:ascii="Calibri" w:hAnsi="Calibri" w:cs="Calibri"/>
          <w:sz w:val="20"/>
        </w:rPr>
      </w:pPr>
    </w:p>
    <w:p w14:paraId="37DC670B" w14:textId="77777777" w:rsidR="00F12E9B" w:rsidRPr="008F3C21" w:rsidRDefault="00F12E9B" w:rsidP="00F12E9B">
      <w:pPr>
        <w:spacing w:after="0" w:line="240" w:lineRule="auto"/>
        <w:ind w:left="3" w:right="3"/>
        <w:jc w:val="both"/>
        <w:rPr>
          <w:rFonts w:ascii="Calibri" w:hAnsi="Calibri" w:cs="Calibri"/>
          <w:b/>
          <w:sz w:val="20"/>
        </w:rPr>
      </w:pPr>
      <w:r>
        <w:rPr>
          <w:rFonts w:ascii="Calibri" w:hAnsi="Calibri" w:cs="Calibri"/>
          <w:b/>
          <w:sz w:val="20"/>
        </w:rPr>
        <w:t>Type</w:t>
      </w:r>
      <w:r w:rsidRPr="008F3C21">
        <w:rPr>
          <w:rFonts w:ascii="Calibri" w:hAnsi="Calibri" w:cs="Calibri"/>
          <w:b/>
          <w:sz w:val="20"/>
        </w:rPr>
        <w:tab/>
        <w:t>Description</w:t>
      </w:r>
    </w:p>
    <w:p w14:paraId="1D69E525" w14:textId="77777777" w:rsidR="00F12E9B" w:rsidRPr="008F3C21" w:rsidRDefault="00F12E9B" w:rsidP="00F12E9B">
      <w:pPr>
        <w:spacing w:after="0" w:line="240" w:lineRule="auto"/>
        <w:jc w:val="both"/>
        <w:rPr>
          <w:rFonts w:ascii="Calibri" w:hAnsi="Calibri" w:cs="Calibri"/>
          <w:sz w:val="20"/>
        </w:rPr>
      </w:pPr>
    </w:p>
    <w:p w14:paraId="02886F3F" w14:textId="77777777" w:rsidR="00F12E9B" w:rsidRPr="00C42B09" w:rsidRDefault="00F12E9B" w:rsidP="00F12E9B">
      <w:pPr>
        <w:spacing w:after="0" w:line="240" w:lineRule="auto"/>
        <w:jc w:val="both"/>
      </w:pPr>
      <w:r w:rsidRPr="008F3C21">
        <w:rPr>
          <w:rFonts w:ascii="Calibri" w:hAnsi="Calibri" w:cs="Calibri"/>
          <w:sz w:val="20"/>
        </w:rPr>
        <w:t>%</w:t>
      </w:r>
      <w:r w:rsidRPr="00C42B09">
        <w:t>Y</w:t>
      </w:r>
      <w:r w:rsidRPr="00C42B09">
        <w:tab/>
        <w:t>Four-digit year</w:t>
      </w:r>
    </w:p>
    <w:p w14:paraId="47207D35" w14:textId="77777777" w:rsidR="00F12E9B" w:rsidRPr="00C42B09" w:rsidRDefault="00F12E9B" w:rsidP="00F12E9B">
      <w:pPr>
        <w:spacing w:after="0" w:line="240" w:lineRule="auto"/>
        <w:ind w:left="3" w:right="3"/>
        <w:jc w:val="both"/>
        <w:rPr>
          <w:rFonts w:ascii="Calibri" w:hAnsi="Calibri" w:cs="Calibri"/>
          <w:sz w:val="20"/>
        </w:rPr>
      </w:pPr>
    </w:p>
    <w:p w14:paraId="4470325F"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%y</w:t>
      </w:r>
      <w:r w:rsidRPr="00C42B09">
        <w:rPr>
          <w:rFonts w:ascii="Calibri" w:hAnsi="Calibri" w:cs="Calibri"/>
          <w:sz w:val="20"/>
        </w:rPr>
        <w:tab/>
        <w:t>Two-digit year</w:t>
      </w:r>
    </w:p>
    <w:p w14:paraId="1F49485F" w14:textId="77777777" w:rsidR="00F12E9B" w:rsidRPr="00C42B09" w:rsidRDefault="00F12E9B" w:rsidP="00F12E9B">
      <w:pPr>
        <w:spacing w:after="0" w:line="240" w:lineRule="auto"/>
        <w:ind w:left="3" w:right="3"/>
        <w:jc w:val="both"/>
        <w:rPr>
          <w:rFonts w:ascii="Calibri" w:hAnsi="Calibri" w:cs="Calibri"/>
          <w:sz w:val="20"/>
        </w:rPr>
      </w:pPr>
    </w:p>
    <w:p w14:paraId="596A2087"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%m</w:t>
      </w:r>
      <w:r w:rsidRPr="00C42B09">
        <w:rPr>
          <w:rFonts w:ascii="Calibri" w:hAnsi="Calibri" w:cs="Calibri"/>
          <w:sz w:val="20"/>
        </w:rPr>
        <w:tab/>
        <w:t>Two-digit month [01, 12]</w:t>
      </w:r>
    </w:p>
    <w:p w14:paraId="576EC7D6" w14:textId="77777777" w:rsidR="00F12E9B" w:rsidRPr="00C42B09" w:rsidRDefault="00F12E9B" w:rsidP="00F12E9B">
      <w:pPr>
        <w:spacing w:after="0" w:line="240" w:lineRule="auto"/>
        <w:ind w:left="3" w:right="3"/>
        <w:jc w:val="both"/>
        <w:rPr>
          <w:rFonts w:ascii="Calibri" w:hAnsi="Calibri" w:cs="Calibri"/>
          <w:sz w:val="20"/>
        </w:rPr>
      </w:pPr>
    </w:p>
    <w:p w14:paraId="4FF5530E"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%d</w:t>
      </w:r>
      <w:r w:rsidRPr="00C42B09">
        <w:rPr>
          <w:rFonts w:ascii="Calibri" w:hAnsi="Calibri" w:cs="Calibri"/>
          <w:sz w:val="20"/>
        </w:rPr>
        <w:tab/>
        <w:t>Two-digit day [01, 31]</w:t>
      </w:r>
    </w:p>
    <w:p w14:paraId="118012A9" w14:textId="77777777" w:rsidR="00F12E9B" w:rsidRPr="00C42B09" w:rsidRDefault="00F12E9B" w:rsidP="00F12E9B">
      <w:pPr>
        <w:spacing w:after="0" w:line="240" w:lineRule="auto"/>
        <w:ind w:left="3" w:right="3"/>
        <w:jc w:val="both"/>
        <w:rPr>
          <w:rFonts w:ascii="Calibri" w:hAnsi="Calibri" w:cs="Calibri"/>
          <w:sz w:val="20"/>
        </w:rPr>
      </w:pPr>
    </w:p>
    <w:p w14:paraId="79589750"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%H</w:t>
      </w:r>
      <w:r w:rsidRPr="00C42B09">
        <w:rPr>
          <w:rFonts w:ascii="Calibri" w:hAnsi="Calibri" w:cs="Calibri"/>
          <w:sz w:val="20"/>
        </w:rPr>
        <w:tab/>
        <w:t>Hour (24-hour clock) [00, 23]</w:t>
      </w:r>
    </w:p>
    <w:p w14:paraId="56B1C18F" w14:textId="77777777" w:rsidR="00F12E9B" w:rsidRPr="00C42B09" w:rsidRDefault="00F12E9B" w:rsidP="00F12E9B">
      <w:pPr>
        <w:spacing w:after="0" w:line="240" w:lineRule="auto"/>
        <w:ind w:left="3" w:right="3"/>
        <w:jc w:val="both"/>
        <w:rPr>
          <w:rFonts w:ascii="Calibri" w:hAnsi="Calibri" w:cs="Calibri"/>
          <w:sz w:val="20"/>
        </w:rPr>
      </w:pPr>
    </w:p>
    <w:p w14:paraId="7C5B818F"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%I</w:t>
      </w:r>
      <w:r w:rsidRPr="00C42B09">
        <w:rPr>
          <w:rFonts w:ascii="Calibri" w:hAnsi="Calibri" w:cs="Calibri"/>
          <w:sz w:val="20"/>
        </w:rPr>
        <w:tab/>
        <w:t>Hour (12-hour clock) [01, 12]</w:t>
      </w:r>
    </w:p>
    <w:p w14:paraId="5D863964" w14:textId="77777777" w:rsidR="00F12E9B" w:rsidRPr="00C42B09" w:rsidRDefault="00F12E9B" w:rsidP="00F12E9B">
      <w:pPr>
        <w:spacing w:after="0" w:line="240" w:lineRule="auto"/>
        <w:ind w:left="3" w:right="3"/>
        <w:jc w:val="both"/>
        <w:rPr>
          <w:rFonts w:ascii="Calibri" w:hAnsi="Calibri" w:cs="Calibri"/>
          <w:sz w:val="20"/>
        </w:rPr>
      </w:pPr>
    </w:p>
    <w:p w14:paraId="0154A7A5"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%M</w:t>
      </w:r>
      <w:r w:rsidRPr="00C42B09">
        <w:rPr>
          <w:rFonts w:ascii="Calibri" w:hAnsi="Calibri" w:cs="Calibri"/>
          <w:sz w:val="20"/>
        </w:rPr>
        <w:tab/>
        <w:t>Two-digit minute [00, 59]</w:t>
      </w:r>
    </w:p>
    <w:p w14:paraId="27B01127" w14:textId="77777777" w:rsidR="00F12E9B" w:rsidRPr="00C42B09" w:rsidRDefault="00F12E9B" w:rsidP="00F12E9B">
      <w:pPr>
        <w:spacing w:after="0" w:line="240" w:lineRule="auto"/>
        <w:ind w:left="3" w:right="3"/>
        <w:jc w:val="both"/>
        <w:rPr>
          <w:rFonts w:ascii="Calibri" w:hAnsi="Calibri" w:cs="Calibri"/>
          <w:sz w:val="20"/>
        </w:rPr>
      </w:pPr>
    </w:p>
    <w:p w14:paraId="288EBF17"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%S</w:t>
      </w:r>
      <w:r w:rsidRPr="00C42B09">
        <w:rPr>
          <w:rFonts w:ascii="Calibri" w:hAnsi="Calibri" w:cs="Calibri"/>
          <w:sz w:val="20"/>
        </w:rPr>
        <w:tab/>
        <w:t>Second [00, 61] (seconds 60, 61 account for leap seconds)</w:t>
      </w:r>
    </w:p>
    <w:p w14:paraId="0745A3FF" w14:textId="77777777" w:rsidR="00F12E9B" w:rsidRPr="00C42B09" w:rsidRDefault="00F12E9B" w:rsidP="00F12E9B">
      <w:pPr>
        <w:spacing w:after="0" w:line="240" w:lineRule="auto"/>
        <w:ind w:left="3" w:right="3"/>
        <w:jc w:val="both"/>
        <w:rPr>
          <w:rFonts w:ascii="Calibri" w:hAnsi="Calibri" w:cs="Calibri"/>
          <w:sz w:val="20"/>
        </w:rPr>
      </w:pPr>
    </w:p>
    <w:p w14:paraId="15B1262C"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%w</w:t>
      </w:r>
      <w:r w:rsidRPr="00C42B09">
        <w:rPr>
          <w:rFonts w:ascii="Calibri" w:hAnsi="Calibri" w:cs="Calibri"/>
          <w:sz w:val="20"/>
        </w:rPr>
        <w:tab/>
        <w:t>Weekday as integer [0 (Sunday), 6]</w:t>
      </w:r>
    </w:p>
    <w:p w14:paraId="48122E7A" w14:textId="77777777" w:rsidR="00F12E9B" w:rsidRDefault="00F12E9B" w:rsidP="00F12E9B">
      <w:pPr>
        <w:tabs>
          <w:tab w:val="left" w:pos="7312"/>
        </w:tabs>
        <w:spacing w:after="0" w:line="240" w:lineRule="auto"/>
        <w:ind w:right="250"/>
        <w:rPr>
          <w:rFonts w:ascii="Calibri" w:eastAsia="SimSun" w:hAnsi="Calibri" w:cs="Calibri"/>
          <w:b/>
          <w:sz w:val="18"/>
        </w:rPr>
      </w:pPr>
    </w:p>
    <w:p w14:paraId="7C8DE142"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%U</w:t>
      </w:r>
      <w:r w:rsidRPr="00C42B09">
        <w:rPr>
          <w:rFonts w:ascii="Calibri" w:hAnsi="Calibri" w:cs="Calibri"/>
          <w:sz w:val="20"/>
        </w:rPr>
        <w:tab/>
        <w:t>Week number of the year [00, 53]; Sunday is considered the first day of the week, and days before the first Sunday of the year are “week 0”</w:t>
      </w:r>
    </w:p>
    <w:p w14:paraId="6A07AEE3" w14:textId="77777777" w:rsidR="00F12E9B" w:rsidRPr="00C42B09" w:rsidRDefault="00F12E9B" w:rsidP="00F12E9B">
      <w:pPr>
        <w:spacing w:after="0" w:line="240" w:lineRule="auto"/>
        <w:ind w:left="3" w:right="3"/>
        <w:jc w:val="both"/>
        <w:rPr>
          <w:rFonts w:ascii="Calibri" w:hAnsi="Calibri" w:cs="Calibri"/>
          <w:sz w:val="20"/>
        </w:rPr>
      </w:pPr>
    </w:p>
    <w:p w14:paraId="43CD3BDE"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%W</w:t>
      </w:r>
      <w:r w:rsidRPr="00C42B09">
        <w:rPr>
          <w:rFonts w:ascii="Calibri" w:hAnsi="Calibri" w:cs="Calibri"/>
          <w:sz w:val="20"/>
        </w:rPr>
        <w:tab/>
        <w:t>Week number of the year [00, 53]; Monday is considered the first day of the week, and days before the first Monday of the year are “week 0”</w:t>
      </w:r>
    </w:p>
    <w:p w14:paraId="337E81BA" w14:textId="77777777" w:rsidR="00F12E9B" w:rsidRPr="00C42B09" w:rsidRDefault="00F12E9B" w:rsidP="00F12E9B">
      <w:pPr>
        <w:spacing w:after="0" w:line="240" w:lineRule="auto"/>
        <w:ind w:left="3" w:right="3"/>
        <w:jc w:val="both"/>
        <w:rPr>
          <w:rFonts w:ascii="Calibri" w:hAnsi="Calibri" w:cs="Calibri"/>
          <w:sz w:val="20"/>
        </w:rPr>
      </w:pPr>
    </w:p>
    <w:p w14:paraId="17437A64"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%z</w:t>
      </w:r>
      <w:r w:rsidRPr="00C42B09">
        <w:rPr>
          <w:rFonts w:ascii="Calibri" w:hAnsi="Calibri" w:cs="Calibri"/>
          <w:sz w:val="20"/>
        </w:rPr>
        <w:tab/>
        <w:t>UTC time zone offset as +HHMM or -HHMM; empty if time zone naive</w:t>
      </w:r>
    </w:p>
    <w:p w14:paraId="12BAFC30" w14:textId="77777777" w:rsidR="00F12E9B" w:rsidRPr="00C42B09" w:rsidRDefault="00F12E9B" w:rsidP="00F12E9B">
      <w:pPr>
        <w:spacing w:after="0" w:line="240" w:lineRule="auto"/>
        <w:ind w:left="3" w:right="3"/>
        <w:jc w:val="both"/>
        <w:rPr>
          <w:rFonts w:ascii="Calibri" w:hAnsi="Calibri" w:cs="Calibri"/>
          <w:sz w:val="20"/>
        </w:rPr>
      </w:pPr>
    </w:p>
    <w:p w14:paraId="2A697735"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%F</w:t>
      </w:r>
      <w:r w:rsidRPr="00C42B09">
        <w:rPr>
          <w:rFonts w:ascii="Calibri" w:hAnsi="Calibri" w:cs="Calibri"/>
          <w:sz w:val="20"/>
        </w:rPr>
        <w:tab/>
        <w:t>Shortcut for %Y-%m-%d (e.g., 2012-4-18)</w:t>
      </w:r>
    </w:p>
    <w:p w14:paraId="2B0F07D1" w14:textId="77777777" w:rsidR="00F12E9B" w:rsidRPr="00C42B09" w:rsidRDefault="00F12E9B" w:rsidP="00F12E9B">
      <w:pPr>
        <w:spacing w:after="0" w:line="240" w:lineRule="auto"/>
        <w:ind w:left="3" w:right="3"/>
        <w:jc w:val="both"/>
        <w:rPr>
          <w:rFonts w:ascii="Calibri" w:hAnsi="Calibri" w:cs="Calibri"/>
          <w:sz w:val="20"/>
        </w:rPr>
      </w:pPr>
    </w:p>
    <w:p w14:paraId="7AABB56A"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noProof/>
          <w:sz w:val="20"/>
          <w:lang w:val="en-US"/>
        </w:rPr>
        <mc:AlternateContent>
          <mc:Choice Requires="wpg">
            <w:drawing>
              <wp:anchor distT="0" distB="0" distL="0" distR="0" simplePos="0" relativeHeight="251786240" behindDoc="0" locked="0" layoutInCell="1" allowOverlap="1" wp14:anchorId="0D73A545" wp14:editId="2898098E">
                <wp:simplePos x="0" y="0"/>
                <wp:positionH relativeFrom="page">
                  <wp:posOffset>109855</wp:posOffset>
                </wp:positionH>
                <wp:positionV relativeFrom="paragraph">
                  <wp:posOffset>187960</wp:posOffset>
                </wp:positionV>
                <wp:extent cx="4572000" cy="3175"/>
                <wp:effectExtent l="5080" t="6985" r="13970" b="8890"/>
                <wp:wrapTopAndBottom/>
                <wp:docPr id="428" name="docshapegroup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0" cy="3175"/>
                          <a:chOff x="173" y="296"/>
                          <a:chExt cx="7200" cy="5"/>
                        </a:xfrm>
                      </wpg:grpSpPr>
                      <wps:wsp>
                        <wps:cNvPr id="429" name="Line 419"/>
                        <wps:cNvCnPr/>
                        <wps:spPr bwMode="auto">
                          <a:xfrm>
                            <a:off x="600" y="298"/>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s:wsp>
                        <wps:cNvPr id="430" name="Line 420"/>
                        <wps:cNvCnPr/>
                        <wps:spPr bwMode="auto">
                          <a:xfrm>
                            <a:off x="7373" y="298"/>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19C1DBB" id="docshapegroup13" o:spid="_x0000_s1026" style="position:absolute;margin-left:8.65pt;margin-top:14.8pt;width:5in;height:.25pt;z-index:251786240;mso-wrap-distance-left:0;mso-wrap-distance-right:0;mso-position-horizontal-relative:page" coordorigin="173,296" coordsize="72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">
                <v:line id="Line 419" o:spid="_x0000_s1027" style="position:absolute;visibility:visible;mso-wrap-style:square" from="600,298" to="600,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" strokecolor="#cf202e" strokeweight=".25pt"/>
                <v:line id="Line 420" o:spid="_x0000_s1028" style="position:absolute;visibility:visible;mso-wrap-style:square" from="7373,298" to="737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" strokecolor="#cf202e" strokeweight=".25pt"/>
                <w10:wrap type="topAndBottom" anchorx="page"/>
              </v:group>
            </w:pict>
          </mc:Fallback>
        </mc:AlternateContent>
      </w:r>
      <w:r w:rsidRPr="00C42B09">
        <w:rPr>
          <w:rFonts w:ascii="Calibri" w:hAnsi="Calibri" w:cs="Calibri"/>
          <w:sz w:val="20"/>
        </w:rPr>
        <w:t>%D</w:t>
      </w:r>
      <w:r w:rsidRPr="00C42B09">
        <w:rPr>
          <w:rFonts w:ascii="Calibri" w:hAnsi="Calibri" w:cs="Calibri"/>
          <w:sz w:val="20"/>
        </w:rPr>
        <w:tab/>
        <w:t>Shortcut for %m/%d/%y (e.g., 04/18/12)</w:t>
      </w:r>
    </w:p>
    <w:p w14:paraId="285B9134" w14:textId="77777777" w:rsidR="00F12E9B" w:rsidRPr="00C42B09" w:rsidRDefault="00F12E9B" w:rsidP="00F12E9B">
      <w:pPr>
        <w:spacing w:after="0" w:line="240" w:lineRule="auto"/>
        <w:ind w:left="3" w:right="3"/>
        <w:jc w:val="both"/>
        <w:rPr>
          <w:rFonts w:ascii="Calibri" w:hAnsi="Calibri" w:cs="Calibri"/>
          <w:sz w:val="20"/>
        </w:rPr>
      </w:pPr>
    </w:p>
    <w:p w14:paraId="5BDE4EBB"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You can use these same format codes to convert strings to dates using date time.strptime:</w:t>
      </w:r>
    </w:p>
    <w:p w14:paraId="7A7F49C6" w14:textId="77777777" w:rsidR="00F12E9B" w:rsidRPr="00C42B09" w:rsidRDefault="00F12E9B" w:rsidP="00F12E9B">
      <w:pPr>
        <w:spacing w:after="0" w:line="240" w:lineRule="auto"/>
        <w:ind w:left="3" w:right="3"/>
        <w:jc w:val="both"/>
        <w:rPr>
          <w:rFonts w:ascii="Calibri" w:hAnsi="Calibri" w:cs="Calibri"/>
          <w:sz w:val="20"/>
        </w:rPr>
      </w:pPr>
    </w:p>
    <w:p w14:paraId="003E3C13" w14:textId="77777777" w:rsidR="00F12E9B" w:rsidRPr="008F3C21" w:rsidRDefault="00F12E9B" w:rsidP="00F12E9B">
      <w:pPr>
        <w:spacing w:after="0" w:line="240" w:lineRule="auto"/>
        <w:rPr>
          <w:rFonts w:ascii="Consolas" w:hAnsi="Consolas"/>
          <w:sz w:val="20"/>
        </w:rPr>
      </w:pPr>
      <w:r w:rsidRPr="008F3C21">
        <w:rPr>
          <w:rFonts w:ascii="Consolas" w:hAnsi="Consolas"/>
          <w:sz w:val="20"/>
        </w:rPr>
        <w:t>In [25]: value = '2011-01-03'</w:t>
      </w:r>
    </w:p>
    <w:p w14:paraId="6E936437" w14:textId="77777777" w:rsidR="00F12E9B" w:rsidRPr="008F3C21" w:rsidRDefault="00F12E9B" w:rsidP="00F12E9B">
      <w:pPr>
        <w:spacing w:after="0" w:line="240" w:lineRule="auto"/>
        <w:rPr>
          <w:rFonts w:ascii="Consolas" w:hAnsi="Consolas"/>
          <w:sz w:val="20"/>
        </w:rPr>
      </w:pPr>
    </w:p>
    <w:p w14:paraId="27787E7B" w14:textId="77777777" w:rsidR="00F12E9B" w:rsidRPr="008F3C21" w:rsidRDefault="00F12E9B" w:rsidP="00F12E9B">
      <w:pPr>
        <w:spacing w:after="0" w:line="240" w:lineRule="auto"/>
        <w:rPr>
          <w:rFonts w:ascii="Consolas" w:hAnsi="Consolas"/>
          <w:sz w:val="20"/>
        </w:rPr>
      </w:pPr>
      <w:r w:rsidRPr="008F3C21">
        <w:rPr>
          <w:rFonts w:ascii="Consolas" w:hAnsi="Consolas"/>
          <w:sz w:val="20"/>
        </w:rPr>
        <w:t>In [26]: datetime.strptime(value, '%Y-%m-%d') Out[26]: datetime.datetime(2011, 1, 3, 0, 0)</w:t>
      </w:r>
    </w:p>
    <w:p w14:paraId="5498F725" w14:textId="77777777" w:rsidR="00F12E9B" w:rsidRPr="008F3C21" w:rsidRDefault="00F12E9B" w:rsidP="00F12E9B">
      <w:pPr>
        <w:spacing w:after="0" w:line="240" w:lineRule="auto"/>
        <w:rPr>
          <w:rFonts w:ascii="Consolas" w:hAnsi="Consolas"/>
          <w:sz w:val="20"/>
        </w:rPr>
      </w:pPr>
    </w:p>
    <w:p w14:paraId="0B4E24B4" w14:textId="77777777" w:rsidR="00F12E9B" w:rsidRPr="008F3C21" w:rsidRDefault="00F12E9B" w:rsidP="00F12E9B">
      <w:pPr>
        <w:spacing w:after="0" w:line="240" w:lineRule="auto"/>
        <w:rPr>
          <w:rFonts w:ascii="Consolas" w:hAnsi="Consolas"/>
          <w:sz w:val="20"/>
        </w:rPr>
      </w:pPr>
      <w:r w:rsidRPr="008F3C21">
        <w:rPr>
          <w:rFonts w:ascii="Consolas" w:hAnsi="Consolas"/>
          <w:sz w:val="20"/>
        </w:rPr>
        <w:t>In [27]: datestrs = ['7/6/2011', '8/6/2011']</w:t>
      </w:r>
    </w:p>
    <w:p w14:paraId="4FE2D432" w14:textId="77777777" w:rsidR="00F12E9B" w:rsidRPr="008F3C21" w:rsidRDefault="00F12E9B" w:rsidP="00F12E9B">
      <w:pPr>
        <w:spacing w:after="0" w:line="240" w:lineRule="auto"/>
        <w:rPr>
          <w:rFonts w:ascii="Consolas" w:hAnsi="Consolas"/>
          <w:sz w:val="20"/>
        </w:rPr>
      </w:pPr>
    </w:p>
    <w:p w14:paraId="4BF374F4" w14:textId="77777777" w:rsidR="00F12E9B" w:rsidRPr="008F3C21" w:rsidRDefault="00F12E9B" w:rsidP="00F12E9B">
      <w:pPr>
        <w:spacing w:after="0" w:line="240" w:lineRule="auto"/>
        <w:rPr>
          <w:rFonts w:ascii="Consolas" w:hAnsi="Consolas"/>
          <w:sz w:val="20"/>
        </w:rPr>
      </w:pPr>
      <w:r w:rsidRPr="008F3C21">
        <w:rPr>
          <w:rFonts w:ascii="Consolas" w:hAnsi="Consolas"/>
          <w:sz w:val="20"/>
        </w:rPr>
        <w:t>In [28]: [datetime.strptime(x, '%m/%d/%Y') for x in datestrs] Out[28]:</w:t>
      </w:r>
    </w:p>
    <w:p w14:paraId="55DA98F8" w14:textId="77777777" w:rsidR="00F12E9B" w:rsidRPr="008F3C21" w:rsidRDefault="00F12E9B" w:rsidP="00F12E9B">
      <w:pPr>
        <w:spacing w:after="0" w:line="240" w:lineRule="auto"/>
        <w:rPr>
          <w:rFonts w:ascii="Consolas" w:hAnsi="Consolas"/>
          <w:sz w:val="20"/>
        </w:rPr>
      </w:pPr>
    </w:p>
    <w:p w14:paraId="3E2B4440" w14:textId="77777777" w:rsidR="00F12E9B" w:rsidRPr="008F3C21" w:rsidRDefault="00F12E9B" w:rsidP="00F12E9B">
      <w:pPr>
        <w:spacing w:after="0" w:line="240" w:lineRule="auto"/>
        <w:rPr>
          <w:rFonts w:ascii="Consolas" w:hAnsi="Consolas"/>
          <w:sz w:val="20"/>
        </w:rPr>
      </w:pPr>
      <w:r w:rsidRPr="008F3C21">
        <w:rPr>
          <w:rFonts w:ascii="Consolas" w:hAnsi="Consolas"/>
          <w:sz w:val="20"/>
        </w:rPr>
        <w:t>[datetime.datetime(2011, 7, 6, 0, 0),</w:t>
      </w:r>
    </w:p>
    <w:p w14:paraId="1CE62325" w14:textId="77777777" w:rsidR="00F12E9B" w:rsidRPr="008F3C21" w:rsidRDefault="00F12E9B" w:rsidP="00F12E9B">
      <w:pPr>
        <w:spacing w:after="0" w:line="240" w:lineRule="auto"/>
        <w:rPr>
          <w:rFonts w:ascii="Consolas" w:hAnsi="Consolas"/>
          <w:sz w:val="20"/>
        </w:rPr>
      </w:pPr>
    </w:p>
    <w:p w14:paraId="43DEF864" w14:textId="77777777" w:rsidR="00F12E9B" w:rsidRPr="008F3C21" w:rsidRDefault="00F12E9B" w:rsidP="00F12E9B">
      <w:pPr>
        <w:spacing w:after="0" w:line="240" w:lineRule="auto"/>
        <w:rPr>
          <w:rFonts w:ascii="Consolas" w:hAnsi="Consolas"/>
          <w:sz w:val="20"/>
        </w:rPr>
      </w:pPr>
      <w:r w:rsidRPr="008F3C21">
        <w:rPr>
          <w:rFonts w:ascii="Consolas" w:hAnsi="Consolas"/>
          <w:sz w:val="20"/>
        </w:rPr>
        <w:t>datetime.datetime(2011, 8, 6, 0, 0)]</w:t>
      </w:r>
    </w:p>
    <w:p w14:paraId="5BEBE5C6" w14:textId="77777777" w:rsidR="00F12E9B" w:rsidRPr="008F3C21" w:rsidRDefault="00F12E9B" w:rsidP="00F12E9B">
      <w:pPr>
        <w:spacing w:after="0" w:line="240" w:lineRule="auto"/>
        <w:rPr>
          <w:rFonts w:ascii="Consolas" w:hAnsi="Consolas"/>
          <w:sz w:val="20"/>
        </w:rPr>
      </w:pPr>
    </w:p>
    <w:p w14:paraId="03DAC7C8"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datetime.strptime is a good way to parse a date with a known format. However, it can be a bit annoying to have to write a format spec each time, especially for common date formats. In this case, you can use the parser.parse method in the third-party dateutil package (this is installed automatically when you install pandas):</w:t>
      </w:r>
    </w:p>
    <w:p w14:paraId="7B2EF7E1" w14:textId="77777777" w:rsidR="00F12E9B" w:rsidRPr="008F3C21" w:rsidRDefault="00F12E9B" w:rsidP="00F12E9B">
      <w:pPr>
        <w:spacing w:after="0" w:line="240" w:lineRule="auto"/>
        <w:rPr>
          <w:rFonts w:ascii="Consolas" w:hAnsi="Consolas"/>
          <w:sz w:val="20"/>
        </w:rPr>
      </w:pPr>
    </w:p>
    <w:p w14:paraId="53E863BB" w14:textId="77777777" w:rsidR="00F12E9B" w:rsidRPr="008F3C21" w:rsidRDefault="00F12E9B" w:rsidP="00F12E9B">
      <w:pPr>
        <w:spacing w:after="0" w:line="240" w:lineRule="auto"/>
        <w:rPr>
          <w:rFonts w:ascii="Consolas" w:hAnsi="Consolas"/>
          <w:sz w:val="20"/>
        </w:rPr>
      </w:pPr>
      <w:r w:rsidRPr="008F3C21">
        <w:rPr>
          <w:rFonts w:ascii="Consolas" w:hAnsi="Consolas"/>
          <w:sz w:val="20"/>
        </w:rPr>
        <w:t>In [29]: from dateutil.parser import parse</w:t>
      </w:r>
    </w:p>
    <w:p w14:paraId="1546D37B" w14:textId="77777777" w:rsidR="00F12E9B" w:rsidRPr="008F3C21" w:rsidRDefault="00F12E9B" w:rsidP="00F12E9B">
      <w:pPr>
        <w:spacing w:after="0" w:line="240" w:lineRule="auto"/>
        <w:rPr>
          <w:rFonts w:ascii="Consolas" w:hAnsi="Consolas"/>
          <w:sz w:val="20"/>
        </w:rPr>
      </w:pPr>
    </w:p>
    <w:p w14:paraId="592BC14A" w14:textId="77777777" w:rsidR="00F12E9B" w:rsidRPr="008F3C21" w:rsidRDefault="00F12E9B" w:rsidP="00F12E9B">
      <w:pPr>
        <w:spacing w:after="0" w:line="240" w:lineRule="auto"/>
        <w:rPr>
          <w:rFonts w:ascii="Consolas" w:hAnsi="Consolas"/>
          <w:sz w:val="20"/>
        </w:rPr>
      </w:pPr>
      <w:r w:rsidRPr="008F3C21">
        <w:rPr>
          <w:rFonts w:ascii="Consolas" w:hAnsi="Consolas"/>
          <w:sz w:val="20"/>
        </w:rPr>
        <w:t>In [30]: parse('2011-01-03')</w:t>
      </w:r>
    </w:p>
    <w:p w14:paraId="7EA32924" w14:textId="77777777" w:rsidR="00F12E9B" w:rsidRPr="008F3C21" w:rsidRDefault="00F12E9B" w:rsidP="00F12E9B">
      <w:pPr>
        <w:spacing w:after="0" w:line="240" w:lineRule="auto"/>
        <w:rPr>
          <w:rFonts w:ascii="Consolas" w:hAnsi="Consolas"/>
          <w:sz w:val="20"/>
        </w:rPr>
      </w:pPr>
    </w:p>
    <w:p w14:paraId="546E548B" w14:textId="77777777" w:rsidR="00F12E9B" w:rsidRPr="008F3C21" w:rsidRDefault="00F12E9B" w:rsidP="00F12E9B">
      <w:pPr>
        <w:spacing w:after="0" w:line="240" w:lineRule="auto"/>
        <w:rPr>
          <w:rFonts w:ascii="Consolas" w:hAnsi="Consolas"/>
          <w:sz w:val="20"/>
        </w:rPr>
      </w:pPr>
      <w:r w:rsidRPr="008F3C21">
        <w:rPr>
          <w:rFonts w:ascii="Consolas" w:hAnsi="Consolas"/>
          <w:sz w:val="20"/>
        </w:rPr>
        <w:t>Out[30]: datetime.datetime(2011, 1, 3, 0, 0)</w:t>
      </w:r>
    </w:p>
    <w:p w14:paraId="27AE4C1D" w14:textId="77777777" w:rsidR="00F12E9B" w:rsidRPr="008F3C21" w:rsidRDefault="00F12E9B" w:rsidP="00F12E9B">
      <w:pPr>
        <w:spacing w:after="0" w:line="240" w:lineRule="auto"/>
        <w:rPr>
          <w:rFonts w:ascii="Consolas" w:hAnsi="Consolas"/>
          <w:sz w:val="20"/>
        </w:rPr>
      </w:pPr>
    </w:p>
    <w:p w14:paraId="64AAB26D"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dateutil is capable of parsing most human-intelligible date representations:</w:t>
      </w:r>
    </w:p>
    <w:p w14:paraId="038BDACA" w14:textId="77777777" w:rsidR="00F12E9B" w:rsidRPr="008F3C21" w:rsidRDefault="00F12E9B" w:rsidP="00F12E9B">
      <w:pPr>
        <w:spacing w:after="0" w:line="240" w:lineRule="auto"/>
        <w:rPr>
          <w:rFonts w:ascii="Consolas" w:hAnsi="Consolas"/>
          <w:sz w:val="20"/>
        </w:rPr>
      </w:pPr>
    </w:p>
    <w:p w14:paraId="27552D09" w14:textId="77777777" w:rsidR="00F12E9B" w:rsidRPr="008F3C21" w:rsidRDefault="00F12E9B" w:rsidP="00F12E9B">
      <w:pPr>
        <w:spacing w:after="0" w:line="240" w:lineRule="auto"/>
        <w:rPr>
          <w:rFonts w:ascii="Consolas" w:hAnsi="Consolas"/>
          <w:sz w:val="20"/>
        </w:rPr>
      </w:pPr>
      <w:r w:rsidRPr="008F3C21">
        <w:rPr>
          <w:rFonts w:ascii="Consolas" w:hAnsi="Consolas"/>
          <w:sz w:val="20"/>
        </w:rPr>
        <w:t>In [31]: parse('Jan 31, 1997 10:45 PM')</w:t>
      </w:r>
    </w:p>
    <w:p w14:paraId="09AD67D9" w14:textId="77777777" w:rsidR="00F12E9B" w:rsidRPr="008F3C21" w:rsidRDefault="00F12E9B" w:rsidP="00F12E9B">
      <w:pPr>
        <w:spacing w:after="0" w:line="240" w:lineRule="auto"/>
        <w:rPr>
          <w:rFonts w:ascii="Consolas" w:hAnsi="Consolas"/>
          <w:sz w:val="20"/>
        </w:rPr>
      </w:pPr>
    </w:p>
    <w:p w14:paraId="5C759E70" w14:textId="77777777" w:rsidR="00F12E9B" w:rsidRPr="008F3C21" w:rsidRDefault="00F12E9B" w:rsidP="00F12E9B">
      <w:pPr>
        <w:spacing w:after="0" w:line="240" w:lineRule="auto"/>
        <w:rPr>
          <w:rFonts w:ascii="Consolas" w:hAnsi="Consolas"/>
          <w:sz w:val="20"/>
        </w:rPr>
      </w:pPr>
      <w:r w:rsidRPr="008F3C21">
        <w:rPr>
          <w:rFonts w:ascii="Consolas" w:hAnsi="Consolas"/>
          <w:sz w:val="20"/>
        </w:rPr>
        <w:t>Out[31]: datetime.datetime(1997, 1, 31, 22, 45)</w:t>
      </w:r>
    </w:p>
    <w:p w14:paraId="274C07C7" w14:textId="77777777" w:rsidR="00F12E9B" w:rsidRPr="008F3C21" w:rsidRDefault="00F12E9B" w:rsidP="00F12E9B">
      <w:pPr>
        <w:spacing w:after="0" w:line="240" w:lineRule="auto"/>
        <w:rPr>
          <w:rFonts w:ascii="Consolas" w:hAnsi="Consolas"/>
          <w:sz w:val="20"/>
        </w:rPr>
      </w:pPr>
    </w:p>
    <w:p w14:paraId="2AD33602"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In international locales, day appearing before month is very common, so you can pass</w:t>
      </w:r>
    </w:p>
    <w:p w14:paraId="03CBC6F8" w14:textId="77777777" w:rsidR="00F12E9B" w:rsidRPr="00C42B09" w:rsidRDefault="00F12E9B" w:rsidP="00F12E9B">
      <w:pPr>
        <w:spacing w:after="0" w:line="240" w:lineRule="auto"/>
        <w:ind w:left="3" w:right="3"/>
        <w:jc w:val="both"/>
        <w:rPr>
          <w:rFonts w:ascii="Calibri" w:hAnsi="Calibri" w:cs="Calibri"/>
          <w:sz w:val="20"/>
        </w:rPr>
      </w:pPr>
    </w:p>
    <w:p w14:paraId="3B9CBC36"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dayfirst=True to indicate this:</w:t>
      </w:r>
    </w:p>
    <w:p w14:paraId="06ED2C3A" w14:textId="77777777" w:rsidR="00F12E9B" w:rsidRPr="008F3C21" w:rsidRDefault="00F12E9B" w:rsidP="00F12E9B">
      <w:pPr>
        <w:spacing w:after="0" w:line="240" w:lineRule="auto"/>
        <w:rPr>
          <w:rFonts w:ascii="Consolas" w:hAnsi="Consolas"/>
          <w:sz w:val="20"/>
        </w:rPr>
      </w:pPr>
    </w:p>
    <w:p w14:paraId="53C660EB" w14:textId="77777777" w:rsidR="00F12E9B" w:rsidRPr="008F3C21" w:rsidRDefault="00F12E9B" w:rsidP="00F12E9B">
      <w:pPr>
        <w:spacing w:after="0" w:line="240" w:lineRule="auto"/>
        <w:rPr>
          <w:rFonts w:ascii="Consolas" w:hAnsi="Consolas"/>
          <w:sz w:val="20"/>
        </w:rPr>
      </w:pPr>
      <w:r w:rsidRPr="008F3C21">
        <w:rPr>
          <w:rFonts w:ascii="Consolas" w:hAnsi="Consolas"/>
          <w:sz w:val="20"/>
        </w:rPr>
        <w:t>In [32]: parse('6/12/2011', dayfirst=True) Out[32]: datetime.datetime(2011, 12, 6, 0, 0)</w:t>
      </w:r>
    </w:p>
    <w:p w14:paraId="7C810BE2" w14:textId="77777777" w:rsidR="00F12E9B" w:rsidRPr="008F3C21" w:rsidRDefault="00F12E9B" w:rsidP="00F12E9B">
      <w:pPr>
        <w:spacing w:after="0" w:line="240" w:lineRule="auto"/>
        <w:rPr>
          <w:rFonts w:ascii="Consolas" w:hAnsi="Consolas"/>
          <w:sz w:val="20"/>
        </w:rPr>
      </w:pPr>
    </w:p>
    <w:p w14:paraId="7DB1C83F"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pandas is generally oriented toward working with arrays of dates, whether used as an axis index or a column in a DataFrame. The to_datetime method parses many dif‐ ferent kinds of date representations. Standard date formats like ISO 8601 can be parsed very quickly:</w:t>
      </w:r>
    </w:p>
    <w:p w14:paraId="285C0F80" w14:textId="77777777" w:rsidR="00F12E9B" w:rsidRPr="008F3C21" w:rsidRDefault="00F12E9B" w:rsidP="00F12E9B">
      <w:pPr>
        <w:spacing w:after="0" w:line="240" w:lineRule="auto"/>
        <w:rPr>
          <w:rFonts w:ascii="Consolas" w:hAnsi="Consolas"/>
          <w:sz w:val="20"/>
        </w:rPr>
      </w:pPr>
    </w:p>
    <w:p w14:paraId="6ECB69A7" w14:textId="77777777" w:rsidR="00F12E9B" w:rsidRPr="008F3C21" w:rsidRDefault="00F12E9B" w:rsidP="00F12E9B">
      <w:pPr>
        <w:spacing w:after="0" w:line="240" w:lineRule="auto"/>
        <w:rPr>
          <w:rFonts w:ascii="Consolas" w:hAnsi="Consolas"/>
          <w:sz w:val="20"/>
        </w:rPr>
      </w:pPr>
      <w:r w:rsidRPr="008F3C21">
        <w:rPr>
          <w:rFonts w:ascii="Consolas" w:hAnsi="Consolas"/>
          <w:sz w:val="20"/>
        </w:rPr>
        <w:br/>
        <w:t>In [33]: datestrs = ['2011-07-06 12:00:00', '2011-08-06 00:00:00']</w:t>
      </w:r>
    </w:p>
    <w:p w14:paraId="0CA128CD" w14:textId="77777777" w:rsidR="00F12E9B" w:rsidRPr="008F3C21" w:rsidRDefault="00F12E9B" w:rsidP="00F12E9B">
      <w:pPr>
        <w:spacing w:after="0" w:line="240" w:lineRule="auto"/>
        <w:rPr>
          <w:rFonts w:ascii="Consolas" w:hAnsi="Consolas"/>
          <w:sz w:val="20"/>
        </w:rPr>
      </w:pPr>
    </w:p>
    <w:p w14:paraId="1DA70123" w14:textId="77777777" w:rsidR="00F12E9B" w:rsidRPr="008F3C21" w:rsidRDefault="00F12E9B" w:rsidP="00F12E9B">
      <w:pPr>
        <w:spacing w:after="0" w:line="240" w:lineRule="auto"/>
        <w:rPr>
          <w:rFonts w:ascii="Consolas" w:hAnsi="Consolas"/>
          <w:sz w:val="20"/>
        </w:rPr>
      </w:pPr>
      <w:r w:rsidRPr="008F3C21">
        <w:rPr>
          <w:rFonts w:ascii="Consolas" w:hAnsi="Consolas"/>
          <w:sz w:val="20"/>
        </w:rPr>
        <w:t>In [34]: pd.to_datetime(datestrs)</w:t>
      </w:r>
    </w:p>
    <w:p w14:paraId="2AE36C30" w14:textId="77777777" w:rsidR="00F12E9B" w:rsidRPr="008F3C21" w:rsidRDefault="00F12E9B" w:rsidP="00F12E9B">
      <w:pPr>
        <w:spacing w:after="0" w:line="240" w:lineRule="auto"/>
        <w:rPr>
          <w:rFonts w:ascii="Consolas" w:hAnsi="Consolas"/>
          <w:sz w:val="20"/>
        </w:rPr>
      </w:pPr>
    </w:p>
    <w:p w14:paraId="71BA4A6C" w14:textId="77777777" w:rsidR="00F12E9B" w:rsidRPr="008F3C21" w:rsidRDefault="00F12E9B" w:rsidP="00F12E9B">
      <w:pPr>
        <w:spacing w:after="0" w:line="240" w:lineRule="auto"/>
        <w:rPr>
          <w:rFonts w:ascii="Consolas" w:hAnsi="Consolas"/>
          <w:sz w:val="20"/>
        </w:rPr>
      </w:pPr>
      <w:r w:rsidRPr="008F3C21">
        <w:rPr>
          <w:rFonts w:ascii="Consolas" w:hAnsi="Consolas"/>
          <w:sz w:val="20"/>
        </w:rPr>
        <w:t>Out[34]: DatetimeIndex(['2011-07-06 12:00:00', '2011-08-06 00:00:00'], dtype='dat</w:t>
      </w:r>
    </w:p>
    <w:p w14:paraId="12C5FB09" w14:textId="77777777" w:rsidR="00F12E9B" w:rsidRPr="008F3C21" w:rsidRDefault="00F12E9B" w:rsidP="00F12E9B">
      <w:pPr>
        <w:spacing w:after="0" w:line="240" w:lineRule="auto"/>
        <w:rPr>
          <w:rFonts w:ascii="Consolas" w:hAnsi="Consolas"/>
          <w:sz w:val="20"/>
        </w:rPr>
      </w:pPr>
    </w:p>
    <w:p w14:paraId="503C4E07" w14:textId="77777777" w:rsidR="00F12E9B" w:rsidRPr="008F3C21" w:rsidRDefault="00F12E9B" w:rsidP="00F12E9B">
      <w:pPr>
        <w:spacing w:after="0" w:line="240" w:lineRule="auto"/>
        <w:rPr>
          <w:rFonts w:ascii="Consolas" w:hAnsi="Consolas"/>
          <w:sz w:val="20"/>
        </w:rPr>
      </w:pPr>
      <w:r w:rsidRPr="008F3C21">
        <w:rPr>
          <w:rFonts w:ascii="Consolas" w:hAnsi="Consolas"/>
          <w:sz w:val="20"/>
        </w:rPr>
        <w:t>etime64[ns]', freq=None)</w:t>
      </w:r>
    </w:p>
    <w:p w14:paraId="348A4081" w14:textId="77777777" w:rsidR="00F12E9B" w:rsidRPr="008F3C21" w:rsidRDefault="00F12E9B" w:rsidP="00F12E9B">
      <w:pPr>
        <w:spacing w:after="0" w:line="240" w:lineRule="auto"/>
        <w:rPr>
          <w:rFonts w:ascii="Consolas" w:hAnsi="Consolas"/>
          <w:sz w:val="20"/>
        </w:rPr>
      </w:pPr>
    </w:p>
    <w:p w14:paraId="36D96629"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lastRenderedPageBreak/>
        <w:t>It also handles values that should be considered missing (None, empty string, etc.):</w:t>
      </w:r>
    </w:p>
    <w:p w14:paraId="4D310FCE" w14:textId="77777777" w:rsidR="00F12E9B" w:rsidRPr="008F3C21" w:rsidRDefault="00F12E9B" w:rsidP="00F12E9B">
      <w:pPr>
        <w:spacing w:after="0" w:line="240" w:lineRule="auto"/>
        <w:rPr>
          <w:rFonts w:ascii="Consolas" w:hAnsi="Consolas"/>
          <w:sz w:val="20"/>
        </w:rPr>
      </w:pPr>
    </w:p>
    <w:p w14:paraId="6E3834AA" w14:textId="77777777" w:rsidR="00F12E9B" w:rsidRPr="008F3C21" w:rsidRDefault="00F12E9B" w:rsidP="00F12E9B">
      <w:pPr>
        <w:spacing w:after="0" w:line="240" w:lineRule="auto"/>
        <w:rPr>
          <w:rFonts w:ascii="Consolas" w:hAnsi="Consolas"/>
          <w:sz w:val="20"/>
        </w:rPr>
      </w:pPr>
      <w:r w:rsidRPr="008F3C21">
        <w:rPr>
          <w:rFonts w:ascii="Consolas" w:hAnsi="Consolas"/>
          <w:sz w:val="20"/>
        </w:rPr>
        <w:t>In [35]: idx = pd.to_datetime(datestrs + [None])</w:t>
      </w:r>
    </w:p>
    <w:p w14:paraId="7D494DFF" w14:textId="77777777" w:rsidR="00F12E9B" w:rsidRPr="008F3C21" w:rsidRDefault="00F12E9B" w:rsidP="00F12E9B">
      <w:pPr>
        <w:spacing w:after="0" w:line="240" w:lineRule="auto"/>
        <w:rPr>
          <w:rFonts w:ascii="Consolas" w:hAnsi="Consolas"/>
          <w:sz w:val="20"/>
        </w:rPr>
      </w:pPr>
    </w:p>
    <w:p w14:paraId="004233BD" w14:textId="77777777" w:rsidR="00F12E9B" w:rsidRPr="008F3C21" w:rsidRDefault="00F12E9B" w:rsidP="00F12E9B">
      <w:pPr>
        <w:spacing w:after="0" w:line="240" w:lineRule="auto"/>
        <w:rPr>
          <w:rFonts w:ascii="Consolas" w:hAnsi="Consolas"/>
          <w:sz w:val="20"/>
        </w:rPr>
      </w:pPr>
      <w:r w:rsidRPr="008F3C21">
        <w:rPr>
          <w:rFonts w:ascii="Consolas" w:hAnsi="Consolas"/>
          <w:sz w:val="20"/>
        </w:rPr>
        <w:t>In [36]: idx</w:t>
      </w:r>
    </w:p>
    <w:p w14:paraId="06C79622" w14:textId="77777777" w:rsidR="00F12E9B" w:rsidRPr="008F3C21" w:rsidRDefault="00F12E9B" w:rsidP="00F12E9B">
      <w:pPr>
        <w:spacing w:after="0" w:line="240" w:lineRule="auto"/>
        <w:rPr>
          <w:rFonts w:ascii="Consolas" w:hAnsi="Consolas"/>
          <w:sz w:val="20"/>
        </w:rPr>
      </w:pPr>
    </w:p>
    <w:p w14:paraId="31D739DF" w14:textId="77777777" w:rsidR="00F12E9B" w:rsidRPr="008F3C21" w:rsidRDefault="00F12E9B" w:rsidP="00F12E9B">
      <w:pPr>
        <w:spacing w:after="0" w:line="240" w:lineRule="auto"/>
        <w:rPr>
          <w:rFonts w:ascii="Consolas" w:hAnsi="Consolas"/>
          <w:sz w:val="20"/>
        </w:rPr>
      </w:pPr>
      <w:r w:rsidRPr="008F3C21">
        <w:rPr>
          <w:rFonts w:ascii="Consolas" w:hAnsi="Consolas"/>
          <w:sz w:val="20"/>
        </w:rPr>
        <w:t>Out[36]: DatetimeIndex(['2011-07-06 12:00:00', '2011-08-06 00:00:00', 'NaT'], dty</w:t>
      </w:r>
    </w:p>
    <w:p w14:paraId="28D3E59D" w14:textId="77777777" w:rsidR="00F12E9B" w:rsidRPr="008F3C21" w:rsidRDefault="00F12E9B" w:rsidP="00F12E9B">
      <w:pPr>
        <w:spacing w:after="0" w:line="240" w:lineRule="auto"/>
        <w:rPr>
          <w:rFonts w:ascii="Consolas" w:hAnsi="Consolas"/>
          <w:sz w:val="20"/>
        </w:rPr>
      </w:pPr>
    </w:p>
    <w:p w14:paraId="641C78CF" w14:textId="77777777" w:rsidR="00F12E9B" w:rsidRPr="008F3C21" w:rsidRDefault="00F12E9B" w:rsidP="00F12E9B">
      <w:pPr>
        <w:spacing w:after="0" w:line="240" w:lineRule="auto"/>
        <w:rPr>
          <w:rFonts w:ascii="Consolas" w:hAnsi="Consolas"/>
          <w:sz w:val="20"/>
        </w:rPr>
      </w:pPr>
      <w:r w:rsidRPr="008F3C21">
        <w:rPr>
          <w:rFonts w:ascii="Consolas" w:hAnsi="Consolas"/>
          <w:sz w:val="20"/>
        </w:rPr>
        <w:t>pe='datetime64[ns]', freq=None)</w:t>
      </w:r>
    </w:p>
    <w:p w14:paraId="33538B4F" w14:textId="77777777" w:rsidR="00F12E9B" w:rsidRPr="008F3C21" w:rsidRDefault="00F12E9B" w:rsidP="00F12E9B">
      <w:pPr>
        <w:spacing w:after="0" w:line="240" w:lineRule="auto"/>
        <w:rPr>
          <w:rFonts w:ascii="Consolas" w:hAnsi="Consolas"/>
          <w:sz w:val="20"/>
        </w:rPr>
      </w:pPr>
    </w:p>
    <w:p w14:paraId="27141949" w14:textId="77777777" w:rsidR="00F12E9B" w:rsidRPr="008F3C21" w:rsidRDefault="00F12E9B" w:rsidP="00F12E9B">
      <w:pPr>
        <w:spacing w:after="0" w:line="240" w:lineRule="auto"/>
        <w:rPr>
          <w:rFonts w:ascii="Consolas" w:hAnsi="Consolas"/>
          <w:sz w:val="20"/>
        </w:rPr>
      </w:pPr>
      <w:r w:rsidRPr="008F3C21">
        <w:rPr>
          <w:rFonts w:ascii="Consolas" w:hAnsi="Consolas"/>
          <w:sz w:val="20"/>
        </w:rPr>
        <w:t>In [37]: idx[2] Out[37]: NaT</w:t>
      </w:r>
    </w:p>
    <w:p w14:paraId="491AD937" w14:textId="77777777" w:rsidR="00F12E9B" w:rsidRPr="008F3C21" w:rsidRDefault="00F12E9B" w:rsidP="00F12E9B">
      <w:pPr>
        <w:spacing w:after="0" w:line="240" w:lineRule="auto"/>
        <w:rPr>
          <w:rFonts w:ascii="Consolas" w:hAnsi="Consolas"/>
          <w:sz w:val="20"/>
        </w:rPr>
      </w:pPr>
    </w:p>
    <w:p w14:paraId="260BE8B3" w14:textId="77777777" w:rsidR="00F12E9B" w:rsidRPr="008F3C21" w:rsidRDefault="00F12E9B" w:rsidP="00F12E9B">
      <w:pPr>
        <w:spacing w:after="0" w:line="240" w:lineRule="auto"/>
        <w:rPr>
          <w:rFonts w:ascii="Consolas" w:hAnsi="Consolas"/>
          <w:sz w:val="20"/>
        </w:rPr>
      </w:pPr>
      <w:r w:rsidRPr="008F3C21">
        <w:rPr>
          <w:rFonts w:ascii="Consolas" w:hAnsi="Consolas"/>
          <w:sz w:val="20"/>
        </w:rPr>
        <w:t>In [38]: pd.isnull(idx)</w:t>
      </w:r>
    </w:p>
    <w:p w14:paraId="31EAED13" w14:textId="77777777" w:rsidR="00F12E9B" w:rsidRPr="008F3C21" w:rsidRDefault="00F12E9B" w:rsidP="00F12E9B">
      <w:pPr>
        <w:spacing w:after="0" w:line="240" w:lineRule="auto"/>
        <w:rPr>
          <w:rFonts w:ascii="Consolas" w:hAnsi="Consolas"/>
          <w:sz w:val="20"/>
        </w:rPr>
      </w:pPr>
    </w:p>
    <w:p w14:paraId="1C95C7C6" w14:textId="77777777" w:rsidR="00F12E9B" w:rsidRPr="008F3C21" w:rsidRDefault="00F12E9B" w:rsidP="00F12E9B">
      <w:pPr>
        <w:spacing w:after="0" w:line="240" w:lineRule="auto"/>
        <w:rPr>
          <w:rFonts w:ascii="Consolas" w:hAnsi="Consolas"/>
          <w:sz w:val="20"/>
        </w:rPr>
      </w:pPr>
      <w:r w:rsidRPr="008F3C21">
        <w:rPr>
          <w:rFonts w:ascii="Consolas" w:hAnsi="Consolas"/>
          <w:sz w:val="20"/>
        </w:rPr>
        <w:t>Out[38]: array([False, False, True], dtype=bool)</w:t>
      </w:r>
    </w:p>
    <w:p w14:paraId="391DB08D" w14:textId="77777777" w:rsidR="00F12E9B" w:rsidRPr="008F3C21" w:rsidRDefault="00F12E9B" w:rsidP="00F12E9B">
      <w:pPr>
        <w:spacing w:after="0" w:line="240" w:lineRule="auto"/>
        <w:jc w:val="both"/>
        <w:rPr>
          <w:rFonts w:ascii="Calibri" w:hAnsi="Calibri" w:cs="Calibri"/>
          <w:sz w:val="20"/>
        </w:rPr>
      </w:pPr>
    </w:p>
    <w:p w14:paraId="430ADED9" w14:textId="77777777" w:rsidR="00F12E9B" w:rsidRPr="008F3C21" w:rsidRDefault="00F12E9B" w:rsidP="00F12E9B">
      <w:pPr>
        <w:spacing w:after="0" w:line="240" w:lineRule="auto"/>
        <w:jc w:val="both"/>
        <w:rPr>
          <w:rFonts w:ascii="Calibri" w:hAnsi="Calibri" w:cs="Calibri"/>
          <w:sz w:val="20"/>
        </w:rPr>
      </w:pPr>
      <w:r w:rsidRPr="008F3C21">
        <w:rPr>
          <w:rFonts w:ascii="Calibri" w:hAnsi="Calibri" w:cs="Calibri"/>
          <w:sz w:val="20"/>
        </w:rPr>
        <w:t>NaT (Not a Time) is pandas’s null value for timestamp data.</w:t>
      </w:r>
    </w:p>
    <w:p w14:paraId="13140B91" w14:textId="77777777" w:rsidR="00F12E9B" w:rsidRPr="008F3C21" w:rsidRDefault="00F12E9B" w:rsidP="00F12E9B">
      <w:pPr>
        <w:spacing w:after="0" w:line="240" w:lineRule="auto"/>
        <w:jc w:val="both"/>
        <w:rPr>
          <w:rFonts w:ascii="Calibri" w:hAnsi="Calibri" w:cs="Calibri"/>
          <w:sz w:val="20"/>
        </w:rPr>
      </w:pPr>
    </w:p>
    <w:p w14:paraId="030C8043" w14:textId="77777777" w:rsidR="00F12E9B" w:rsidRPr="008F3C21" w:rsidRDefault="00F12E9B" w:rsidP="00F12E9B">
      <w:pPr>
        <w:spacing w:after="0" w:line="240" w:lineRule="auto"/>
        <w:jc w:val="both"/>
        <w:rPr>
          <w:rFonts w:ascii="Calibri" w:hAnsi="Calibri" w:cs="Calibri"/>
          <w:sz w:val="20"/>
        </w:rPr>
      </w:pPr>
      <w:r w:rsidRPr="008F3C21">
        <w:rPr>
          <w:rFonts w:ascii="Calibri" w:hAnsi="Calibri" w:cs="Calibri"/>
          <w:sz w:val="20"/>
        </w:rPr>
        <w:t>dateutil.parser is a useful but imperfect tool. Notably, it will rec‐ ognize some strings as dates that you might prefer that it didn’t— for example, '42' will be parsed as the year 2042 with today’s cal‐ endar date.</w:t>
      </w:r>
    </w:p>
    <w:p w14:paraId="11A141DD" w14:textId="77777777" w:rsidR="00F12E9B" w:rsidRPr="008F3C21" w:rsidRDefault="00F12E9B" w:rsidP="00F12E9B">
      <w:pPr>
        <w:spacing w:after="0" w:line="240" w:lineRule="auto"/>
        <w:jc w:val="both"/>
        <w:rPr>
          <w:rFonts w:ascii="Calibri" w:hAnsi="Calibri" w:cs="Calibri"/>
          <w:sz w:val="20"/>
        </w:rPr>
      </w:pPr>
    </w:p>
    <w:p w14:paraId="7268859D" w14:textId="77777777" w:rsidR="00F12E9B" w:rsidRPr="008F3C21" w:rsidRDefault="00F12E9B" w:rsidP="00F12E9B">
      <w:pPr>
        <w:spacing w:after="0" w:line="240" w:lineRule="auto"/>
        <w:jc w:val="both"/>
        <w:rPr>
          <w:rFonts w:ascii="Calibri" w:hAnsi="Calibri" w:cs="Calibri"/>
          <w:sz w:val="20"/>
        </w:rPr>
      </w:pPr>
      <w:r w:rsidRPr="008F3C21">
        <w:rPr>
          <w:rFonts w:ascii="Calibri" w:hAnsi="Calibri" w:cs="Calibri"/>
          <w:sz w:val="20"/>
        </w:rPr>
        <w:t xml:space="preserve">datetime objects also have a number of locale-specific formatting options for systems in other countries or languages. For example, the abbreviated month names will be different on German or French systems compared with English systems. See </w:t>
      </w:r>
      <w:hyperlink r:id="rId715" w:anchor="_bookmark9" w:history="1">
        <w:r w:rsidRPr="008F3C21">
          <w:rPr>
            <w:rStyle w:val="Hyperlink"/>
            <w:rFonts w:ascii="Calibri" w:hAnsi="Calibri" w:cs="Calibri"/>
            <w:sz w:val="20"/>
          </w:rPr>
          <w:t xml:space="preserve">Table 11-3 </w:t>
        </w:r>
      </w:hyperlink>
      <w:r w:rsidRPr="008F3C21">
        <w:rPr>
          <w:rFonts w:ascii="Calibri" w:hAnsi="Calibri" w:cs="Calibri"/>
          <w:sz w:val="20"/>
        </w:rPr>
        <w:t>for a listing.</w:t>
      </w:r>
    </w:p>
    <w:p w14:paraId="2EDAD012" w14:textId="77777777" w:rsidR="00F12E9B" w:rsidRPr="008F3C21" w:rsidRDefault="00F12E9B" w:rsidP="00F12E9B">
      <w:pPr>
        <w:spacing w:after="0" w:line="240" w:lineRule="auto"/>
        <w:jc w:val="both"/>
        <w:rPr>
          <w:rFonts w:ascii="Calibri" w:hAnsi="Calibri" w:cs="Calibri"/>
          <w:sz w:val="20"/>
        </w:rPr>
      </w:pPr>
    </w:p>
    <w:p w14:paraId="1B6D1C15" w14:textId="77777777" w:rsidR="00F12E9B" w:rsidRPr="008F3C21" w:rsidRDefault="00F12E9B" w:rsidP="00F12E9B">
      <w:pPr>
        <w:spacing w:after="0" w:line="240" w:lineRule="auto"/>
        <w:jc w:val="both"/>
        <w:rPr>
          <w:rFonts w:ascii="Calibri" w:hAnsi="Calibri" w:cs="Calibri"/>
          <w:sz w:val="20"/>
        </w:rPr>
      </w:pPr>
      <w:r w:rsidRPr="008F3C21">
        <w:rPr>
          <w:rFonts w:ascii="Calibri" w:hAnsi="Calibri" w:cs="Calibri"/>
          <w:sz w:val="20"/>
        </w:rPr>
        <w:t>Table 11-3. Locale-specific date formatting</w:t>
      </w:r>
    </w:p>
    <w:p w14:paraId="43DB076D" w14:textId="77777777" w:rsidR="00F12E9B" w:rsidRDefault="00F12E9B" w:rsidP="00F12E9B">
      <w:pPr>
        <w:spacing w:after="0" w:line="240" w:lineRule="auto"/>
        <w:jc w:val="both"/>
        <w:rPr>
          <w:rFonts w:ascii="Calibri" w:hAnsi="Calibri" w:cs="Calibri"/>
          <w:sz w:val="20"/>
        </w:rPr>
      </w:pPr>
    </w:p>
    <w:p w14:paraId="44B8CA79" w14:textId="77777777" w:rsidR="00F12E9B" w:rsidRPr="008F3C21" w:rsidRDefault="00F12E9B" w:rsidP="00F12E9B">
      <w:pPr>
        <w:spacing w:after="0" w:line="240" w:lineRule="auto"/>
        <w:ind w:left="3" w:right="3"/>
        <w:jc w:val="both"/>
        <w:rPr>
          <w:rFonts w:ascii="Calibri" w:hAnsi="Calibri" w:cs="Calibri"/>
          <w:b/>
          <w:sz w:val="20"/>
        </w:rPr>
      </w:pPr>
      <w:r>
        <w:rPr>
          <w:rFonts w:ascii="Calibri" w:hAnsi="Calibri" w:cs="Calibri"/>
          <w:b/>
          <w:sz w:val="20"/>
        </w:rPr>
        <w:t>Type</w:t>
      </w:r>
      <w:r w:rsidRPr="008F3C21">
        <w:rPr>
          <w:rFonts w:ascii="Calibri" w:hAnsi="Calibri" w:cs="Calibri"/>
          <w:b/>
          <w:sz w:val="20"/>
        </w:rPr>
        <w:tab/>
        <w:t>Description</w:t>
      </w:r>
    </w:p>
    <w:p w14:paraId="003C50B0" w14:textId="77777777" w:rsidR="00F12E9B" w:rsidRDefault="00F12E9B" w:rsidP="00F12E9B">
      <w:pPr>
        <w:spacing w:after="0" w:line="240" w:lineRule="auto"/>
        <w:ind w:left="3" w:right="3"/>
        <w:jc w:val="both"/>
        <w:rPr>
          <w:rFonts w:ascii="Calibri" w:eastAsia="SimSun" w:hAnsi="Calibri" w:cs="Calibri"/>
          <w:b/>
          <w:color w:val="FFFFFF"/>
          <w:w w:val="70"/>
          <w:sz w:val="18"/>
          <w:shd w:val="clear" w:color="auto" w:fill="CF202E"/>
        </w:rPr>
      </w:pPr>
    </w:p>
    <w:p w14:paraId="24F0236A"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%a</w:t>
      </w:r>
      <w:r w:rsidRPr="00C42B09">
        <w:rPr>
          <w:rFonts w:ascii="Calibri" w:hAnsi="Calibri" w:cs="Calibri"/>
          <w:sz w:val="20"/>
        </w:rPr>
        <w:tab/>
        <w:t>Abbreviated weekday name</w:t>
      </w:r>
    </w:p>
    <w:p w14:paraId="2B8B6B2F" w14:textId="77777777" w:rsidR="00F12E9B" w:rsidRPr="00C42B09" w:rsidRDefault="00F12E9B" w:rsidP="00F12E9B">
      <w:pPr>
        <w:spacing w:after="0" w:line="240" w:lineRule="auto"/>
        <w:ind w:left="3" w:right="3"/>
        <w:jc w:val="both"/>
        <w:rPr>
          <w:rFonts w:ascii="Calibri" w:hAnsi="Calibri" w:cs="Calibri"/>
          <w:sz w:val="20"/>
        </w:rPr>
      </w:pPr>
    </w:p>
    <w:p w14:paraId="1E9BAB7D"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%A</w:t>
      </w:r>
      <w:r w:rsidRPr="00C42B09">
        <w:rPr>
          <w:rFonts w:ascii="Calibri" w:hAnsi="Calibri" w:cs="Calibri"/>
          <w:sz w:val="20"/>
        </w:rPr>
        <w:tab/>
        <w:t>Full weekday name</w:t>
      </w:r>
    </w:p>
    <w:p w14:paraId="550EA3D7" w14:textId="77777777" w:rsidR="00F12E9B" w:rsidRPr="00C42B09" w:rsidRDefault="00F12E9B" w:rsidP="00F12E9B">
      <w:pPr>
        <w:spacing w:after="0" w:line="240" w:lineRule="auto"/>
        <w:ind w:left="3" w:right="3"/>
        <w:jc w:val="both"/>
        <w:rPr>
          <w:rFonts w:ascii="Calibri" w:hAnsi="Calibri" w:cs="Calibri"/>
          <w:sz w:val="20"/>
        </w:rPr>
      </w:pPr>
    </w:p>
    <w:p w14:paraId="2DB0493F"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%b</w:t>
      </w:r>
      <w:r w:rsidRPr="00C42B09">
        <w:rPr>
          <w:rFonts w:ascii="Calibri" w:hAnsi="Calibri" w:cs="Calibri"/>
          <w:sz w:val="20"/>
        </w:rPr>
        <w:tab/>
        <w:t>Abbreviated month name</w:t>
      </w:r>
    </w:p>
    <w:p w14:paraId="5EF6BD11" w14:textId="77777777" w:rsidR="00F12E9B" w:rsidRPr="00C42B09" w:rsidRDefault="00F12E9B" w:rsidP="00F12E9B">
      <w:pPr>
        <w:spacing w:after="0" w:line="240" w:lineRule="auto"/>
        <w:ind w:left="3" w:right="3"/>
        <w:jc w:val="both"/>
        <w:rPr>
          <w:rFonts w:ascii="Calibri" w:hAnsi="Calibri" w:cs="Calibri"/>
          <w:sz w:val="20"/>
        </w:rPr>
      </w:pPr>
    </w:p>
    <w:p w14:paraId="3AC02472"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%B</w:t>
      </w:r>
      <w:r w:rsidRPr="00C42B09">
        <w:rPr>
          <w:rFonts w:ascii="Calibri" w:hAnsi="Calibri" w:cs="Calibri"/>
          <w:sz w:val="20"/>
        </w:rPr>
        <w:tab/>
        <w:t>Full month name</w:t>
      </w:r>
    </w:p>
    <w:p w14:paraId="7842F922" w14:textId="77777777" w:rsidR="00F12E9B" w:rsidRPr="00C42B09" w:rsidRDefault="00F12E9B" w:rsidP="00F12E9B">
      <w:pPr>
        <w:spacing w:after="0" w:line="240" w:lineRule="auto"/>
        <w:ind w:left="3" w:right="3"/>
        <w:jc w:val="both"/>
        <w:rPr>
          <w:rFonts w:ascii="Calibri" w:hAnsi="Calibri" w:cs="Calibri"/>
          <w:sz w:val="20"/>
        </w:rPr>
      </w:pPr>
    </w:p>
    <w:p w14:paraId="3C5C97BF"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%c</w:t>
      </w:r>
      <w:r w:rsidRPr="00C42B09">
        <w:rPr>
          <w:rFonts w:ascii="Calibri" w:hAnsi="Calibri" w:cs="Calibri"/>
          <w:sz w:val="20"/>
        </w:rPr>
        <w:tab/>
        <w:t>Full date and time (e.g., ‘Tue 01 May 2012 04:20:57 PM’)</w:t>
      </w:r>
    </w:p>
    <w:p w14:paraId="473640BF" w14:textId="77777777" w:rsidR="00F12E9B" w:rsidRPr="00C42B09" w:rsidRDefault="00F12E9B" w:rsidP="00F12E9B">
      <w:pPr>
        <w:spacing w:after="0" w:line="240" w:lineRule="auto"/>
        <w:ind w:left="3" w:right="3"/>
        <w:jc w:val="both"/>
        <w:rPr>
          <w:rFonts w:ascii="Calibri" w:hAnsi="Calibri" w:cs="Calibri"/>
          <w:sz w:val="20"/>
        </w:rPr>
      </w:pPr>
    </w:p>
    <w:p w14:paraId="075EA85F"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%p</w:t>
      </w:r>
      <w:r w:rsidRPr="00C42B09">
        <w:rPr>
          <w:rFonts w:ascii="Calibri" w:hAnsi="Calibri" w:cs="Calibri"/>
          <w:sz w:val="20"/>
        </w:rPr>
        <w:tab/>
        <w:t>Locale equivalent of AM or PM</w:t>
      </w:r>
    </w:p>
    <w:p w14:paraId="556DF4D7" w14:textId="77777777" w:rsidR="00F12E9B" w:rsidRPr="00C42B09" w:rsidRDefault="00F12E9B" w:rsidP="00F12E9B">
      <w:pPr>
        <w:spacing w:after="0" w:line="240" w:lineRule="auto"/>
        <w:ind w:left="3" w:right="3"/>
        <w:jc w:val="both"/>
        <w:rPr>
          <w:rFonts w:ascii="Calibri" w:hAnsi="Calibri" w:cs="Calibri"/>
          <w:sz w:val="20"/>
        </w:rPr>
      </w:pPr>
    </w:p>
    <w:p w14:paraId="7656BC03"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%x</w:t>
      </w:r>
      <w:r w:rsidRPr="00C42B09">
        <w:rPr>
          <w:rFonts w:ascii="Calibri" w:hAnsi="Calibri" w:cs="Calibri"/>
          <w:sz w:val="20"/>
        </w:rPr>
        <w:tab/>
        <w:t>Locale-appropriate formatted date (e.g., in the United States, May 1, 2012 yields ’05/01/2012’)</w:t>
      </w:r>
    </w:p>
    <w:p w14:paraId="7877AC1B" w14:textId="77777777" w:rsidR="00F12E9B" w:rsidRPr="00C42B09" w:rsidRDefault="00F12E9B" w:rsidP="00F12E9B">
      <w:pPr>
        <w:spacing w:after="0" w:line="240" w:lineRule="auto"/>
        <w:ind w:left="3" w:right="3"/>
        <w:jc w:val="both"/>
        <w:rPr>
          <w:rFonts w:ascii="Calibri" w:hAnsi="Calibri" w:cs="Calibri"/>
          <w:sz w:val="20"/>
        </w:rPr>
      </w:pPr>
    </w:p>
    <w:p w14:paraId="2212931A"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noProof/>
          <w:sz w:val="20"/>
          <w:lang w:val="en-US"/>
        </w:rPr>
        <mc:AlternateContent>
          <mc:Choice Requires="wpg">
            <w:drawing>
              <wp:anchor distT="0" distB="0" distL="0" distR="0" simplePos="0" relativeHeight="251787264" behindDoc="0" locked="0" layoutInCell="1" allowOverlap="1" wp14:anchorId="6BB35CFB" wp14:editId="5B030590">
                <wp:simplePos x="0" y="0"/>
                <wp:positionH relativeFrom="page">
                  <wp:posOffset>109855</wp:posOffset>
                </wp:positionH>
                <wp:positionV relativeFrom="paragraph">
                  <wp:posOffset>180975</wp:posOffset>
                </wp:positionV>
                <wp:extent cx="3724275" cy="3175"/>
                <wp:effectExtent l="5080" t="9525" r="4445" b="6350"/>
                <wp:wrapTopAndBottom/>
                <wp:docPr id="424" name="docshapegroup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4275" cy="3175"/>
                          <a:chOff x="173" y="285"/>
                          <a:chExt cx="5865" cy="5"/>
                        </a:xfrm>
                      </wpg:grpSpPr>
                      <wps:wsp>
                        <wps:cNvPr id="425" name="Line 422"/>
                        <wps:cNvCnPr/>
                        <wps:spPr bwMode="auto">
                          <a:xfrm>
                            <a:off x="600" y="287"/>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s:wsp>
                        <wps:cNvPr id="426" name="Line 423"/>
                        <wps:cNvCnPr/>
                        <wps:spPr bwMode="auto">
                          <a:xfrm>
                            <a:off x="6037" y="287"/>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1801474" id="docshapegroup14" o:spid="_x0000_s1026" style="position:absolute;margin-left:8.65pt;margin-top:14.25pt;width:293.25pt;height:.25pt;z-index:251787264;mso-wrap-distance-left:0;mso-wrap-distance-right:0;mso-position-horizontal-relative:page" coordorigin="173,285" coordsize="58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">
                <v:line id="Line 422" o:spid="_x0000_s1027" style="position:absolute;visibility:visible;mso-wrap-style:square" from="600,287" to="60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" strokecolor="#cf202e" strokeweight=".25pt"/>
                <v:line id="Line 423" o:spid="_x0000_s1028" style="position:absolute;visibility:visible;mso-wrap-style:square" from="6037,287" to="6037,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" strokecolor="#cf202e" strokeweight=".25pt"/>
                <w10:wrap type="topAndBottom" anchorx="page"/>
              </v:group>
            </w:pict>
          </mc:Fallback>
        </mc:AlternateContent>
      </w:r>
      <w:r w:rsidRPr="00C42B09">
        <w:rPr>
          <w:rFonts w:ascii="Calibri" w:hAnsi="Calibri" w:cs="Calibri"/>
          <w:sz w:val="20"/>
        </w:rPr>
        <w:t>%X</w:t>
      </w:r>
      <w:r w:rsidRPr="00C42B09">
        <w:rPr>
          <w:rFonts w:ascii="Calibri" w:hAnsi="Calibri" w:cs="Calibri"/>
          <w:sz w:val="20"/>
        </w:rPr>
        <w:tab/>
        <w:t>Locale-appropriate time (e.g., ’04:24:12 PM’)</w:t>
      </w:r>
    </w:p>
    <w:p w14:paraId="3DA219B2" w14:textId="77777777" w:rsidR="00F12E9B" w:rsidRPr="00C42B09" w:rsidRDefault="00F12E9B" w:rsidP="00F12E9B">
      <w:pPr>
        <w:spacing w:after="0" w:line="240" w:lineRule="auto"/>
        <w:ind w:left="3" w:right="3"/>
        <w:jc w:val="both"/>
        <w:rPr>
          <w:rFonts w:ascii="Calibri" w:hAnsi="Calibri" w:cs="Calibri"/>
          <w:sz w:val="20"/>
        </w:rPr>
      </w:pPr>
    </w:p>
    <w:p w14:paraId="0EC0A5EC" w14:textId="77777777" w:rsidR="00F12E9B" w:rsidRPr="00404DC4" w:rsidRDefault="00F12E9B" w:rsidP="00F12E9B">
      <w:pPr>
        <w:pStyle w:val="Heading2"/>
      </w:pPr>
      <w:bookmarkStart w:id="170" w:name="Time_Series_Basics"/>
      <w:bookmarkStart w:id="171" w:name="_Toc80103671"/>
      <w:bookmarkEnd w:id="170"/>
      <w:r w:rsidRPr="00404DC4">
        <w:t>Time Series Basics</w:t>
      </w:r>
      <w:bookmarkEnd w:id="171"/>
    </w:p>
    <w:p w14:paraId="0FAA0390" w14:textId="77777777" w:rsidR="00F12E9B" w:rsidRPr="00C42B09" w:rsidRDefault="00F12E9B" w:rsidP="00F12E9B">
      <w:pPr>
        <w:spacing w:after="0" w:line="240" w:lineRule="auto"/>
        <w:ind w:left="3" w:right="3"/>
        <w:jc w:val="both"/>
        <w:rPr>
          <w:rFonts w:ascii="Calibri" w:hAnsi="Calibri" w:cs="Calibri"/>
          <w:sz w:val="20"/>
        </w:rPr>
      </w:pPr>
    </w:p>
    <w:p w14:paraId="085760F7"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A basic kind of time series object in pandas is a Series indexed by timestamps, which is often represented external to pandas as Python strings or datetime objects:</w:t>
      </w:r>
    </w:p>
    <w:p w14:paraId="1B2F994F" w14:textId="77777777" w:rsidR="00F12E9B" w:rsidRPr="00C42B09" w:rsidRDefault="00F12E9B" w:rsidP="00F12E9B">
      <w:pPr>
        <w:spacing w:after="0" w:line="240" w:lineRule="auto"/>
        <w:ind w:left="3" w:right="3"/>
        <w:jc w:val="both"/>
        <w:rPr>
          <w:rFonts w:ascii="Calibri" w:hAnsi="Calibri" w:cs="Calibri"/>
          <w:sz w:val="20"/>
        </w:rPr>
      </w:pPr>
    </w:p>
    <w:p w14:paraId="0C191A4F"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w w:val="90"/>
          <w:sz w:val="18"/>
        </w:rPr>
        <w:t>In</w:t>
      </w:r>
      <w:r w:rsidRPr="00315CF5">
        <w:rPr>
          <w:rFonts w:ascii="Consolas" w:eastAsia="SimSun" w:hAnsi="Consolas" w:cs="Calibri"/>
          <w:color w:val="000087"/>
          <w:spacing w:val="9"/>
          <w:w w:val="90"/>
          <w:sz w:val="18"/>
        </w:rPr>
        <w:t xml:space="preserve"> </w:t>
      </w:r>
      <w:r w:rsidRPr="00315CF5">
        <w:rPr>
          <w:rFonts w:ascii="Consolas" w:eastAsia="SimSun" w:hAnsi="Consolas" w:cs="Calibri"/>
          <w:w w:val="90"/>
          <w:sz w:val="18"/>
        </w:rPr>
        <w:t>[</w:t>
      </w:r>
      <w:r w:rsidRPr="00315CF5">
        <w:rPr>
          <w:rFonts w:ascii="Consolas" w:eastAsia="SimSun" w:hAnsi="Consolas" w:cs="Calibri"/>
          <w:color w:val="FF6600"/>
          <w:w w:val="90"/>
          <w:sz w:val="18"/>
        </w:rPr>
        <w:t>39</w:t>
      </w:r>
      <w:r w:rsidRPr="00315CF5">
        <w:rPr>
          <w:rFonts w:ascii="Consolas" w:eastAsia="SimSun" w:hAnsi="Consolas" w:cs="Calibri"/>
          <w:w w:val="90"/>
          <w:sz w:val="18"/>
        </w:rPr>
        <w:t>]:</w:t>
      </w:r>
      <w:r w:rsidRPr="00315CF5">
        <w:rPr>
          <w:rFonts w:ascii="Consolas" w:eastAsia="SimSun" w:hAnsi="Consolas" w:cs="Calibri"/>
          <w:spacing w:val="9"/>
          <w:w w:val="90"/>
          <w:sz w:val="18"/>
        </w:rPr>
        <w:t xml:space="preserve"> </w:t>
      </w:r>
      <w:r w:rsidRPr="00315CF5">
        <w:rPr>
          <w:rFonts w:ascii="Consolas" w:eastAsia="SimSun" w:hAnsi="Consolas" w:cs="Calibri"/>
          <w:b/>
          <w:color w:val="006699"/>
          <w:w w:val="90"/>
          <w:sz w:val="18"/>
        </w:rPr>
        <w:t>from</w:t>
      </w:r>
      <w:r w:rsidRPr="00315CF5">
        <w:rPr>
          <w:rFonts w:ascii="Consolas" w:eastAsia="SimSun" w:hAnsi="Consolas" w:cs="Calibri"/>
          <w:b/>
          <w:color w:val="006699"/>
          <w:spacing w:val="-7"/>
          <w:w w:val="90"/>
          <w:sz w:val="18"/>
        </w:rPr>
        <w:t xml:space="preserve"> </w:t>
      </w:r>
      <w:r w:rsidRPr="00315CF5">
        <w:rPr>
          <w:rFonts w:ascii="Consolas" w:eastAsia="SimSun" w:hAnsi="Consolas" w:cs="Calibri"/>
          <w:b/>
          <w:color w:val="00CCFF"/>
          <w:w w:val="90"/>
          <w:sz w:val="18"/>
        </w:rPr>
        <w:t>datetime</w:t>
      </w:r>
      <w:r w:rsidRPr="00315CF5">
        <w:rPr>
          <w:rFonts w:ascii="Consolas" w:eastAsia="SimSun" w:hAnsi="Consolas" w:cs="Calibri"/>
          <w:b/>
          <w:color w:val="00CCFF"/>
          <w:spacing w:val="-7"/>
          <w:w w:val="90"/>
          <w:sz w:val="18"/>
        </w:rPr>
        <w:t xml:space="preserve"> </w:t>
      </w:r>
      <w:r w:rsidRPr="00315CF5">
        <w:rPr>
          <w:rFonts w:ascii="Consolas" w:eastAsia="SimSun" w:hAnsi="Consolas" w:cs="Calibri"/>
          <w:b/>
          <w:color w:val="006699"/>
          <w:w w:val="90"/>
          <w:sz w:val="18"/>
        </w:rPr>
        <w:t>import</w:t>
      </w:r>
      <w:r w:rsidRPr="00315CF5">
        <w:rPr>
          <w:rFonts w:ascii="Consolas" w:eastAsia="SimSun" w:hAnsi="Consolas" w:cs="Calibri"/>
          <w:b/>
          <w:color w:val="006699"/>
          <w:spacing w:val="-7"/>
          <w:w w:val="90"/>
          <w:sz w:val="18"/>
        </w:rPr>
        <w:t xml:space="preserve"> </w:t>
      </w:r>
      <w:r w:rsidRPr="00315CF5">
        <w:rPr>
          <w:rFonts w:ascii="Consolas" w:eastAsia="SimSun" w:hAnsi="Consolas" w:cs="Calibri"/>
          <w:color w:val="000087"/>
          <w:w w:val="90"/>
          <w:sz w:val="18"/>
        </w:rPr>
        <w:t>datetime</w:t>
      </w:r>
    </w:p>
    <w:p w14:paraId="3A12FB6D" w14:textId="77777777" w:rsidR="00F12E9B" w:rsidRDefault="00F12E9B" w:rsidP="00F12E9B">
      <w:pPr>
        <w:spacing w:after="0" w:line="240" w:lineRule="auto"/>
        <w:ind w:left="173" w:right="250"/>
        <w:rPr>
          <w:rFonts w:ascii="Consolas" w:eastAsia="SimSun" w:hAnsi="Consolas" w:cs="Calibri"/>
          <w:sz w:val="18"/>
        </w:rPr>
      </w:pPr>
    </w:p>
    <w:p w14:paraId="05445D51"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40</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dates </w:t>
      </w:r>
      <w:r w:rsidRPr="00315CF5">
        <w:rPr>
          <w:rFonts w:ascii="Consolas" w:eastAsia="SimSun" w:hAnsi="Consolas" w:cs="Calibri"/>
          <w:color w:val="545454"/>
          <w:sz w:val="18"/>
        </w:rPr>
        <w:t xml:space="preserve">= </w:t>
      </w:r>
      <w:r w:rsidRPr="00315CF5">
        <w:rPr>
          <w:rFonts w:ascii="Consolas" w:eastAsia="SimSun" w:hAnsi="Consolas" w:cs="Calibri"/>
          <w:sz w:val="18"/>
        </w:rPr>
        <w:t>[</w:t>
      </w:r>
      <w:r w:rsidRPr="00315CF5">
        <w:rPr>
          <w:rFonts w:ascii="Consolas" w:eastAsia="SimSun" w:hAnsi="Consolas" w:cs="Calibri"/>
          <w:color w:val="000087"/>
          <w:sz w:val="18"/>
        </w:rPr>
        <w:t>datetime</w:t>
      </w:r>
      <w:r w:rsidRPr="00315CF5">
        <w:rPr>
          <w:rFonts w:ascii="Consolas" w:eastAsia="SimSun" w:hAnsi="Consolas" w:cs="Calibri"/>
          <w:sz w:val="18"/>
        </w:rPr>
        <w:t>(</w:t>
      </w:r>
      <w:r w:rsidRPr="00315CF5">
        <w:rPr>
          <w:rFonts w:ascii="Consolas" w:eastAsia="SimSun" w:hAnsi="Consolas" w:cs="Calibri"/>
          <w:color w:val="FF6600"/>
          <w:sz w:val="18"/>
        </w:rPr>
        <w:t>2011</w:t>
      </w:r>
      <w:r w:rsidRPr="00315CF5">
        <w:rPr>
          <w:rFonts w:ascii="Consolas" w:eastAsia="SimSun" w:hAnsi="Consolas" w:cs="Calibri"/>
          <w:sz w:val="18"/>
        </w:rPr>
        <w:t xml:space="preserve">, </w:t>
      </w:r>
      <w:r w:rsidRPr="00315CF5">
        <w:rPr>
          <w:rFonts w:ascii="Consolas" w:eastAsia="SimSun" w:hAnsi="Consolas" w:cs="Calibri"/>
          <w:color w:val="FF6600"/>
          <w:sz w:val="18"/>
        </w:rPr>
        <w:t>1</w:t>
      </w:r>
      <w:r w:rsidRPr="00315CF5">
        <w:rPr>
          <w:rFonts w:ascii="Consolas" w:eastAsia="SimSun" w:hAnsi="Consolas" w:cs="Calibri"/>
          <w:sz w:val="18"/>
        </w:rPr>
        <w:t xml:space="preserve">, </w:t>
      </w:r>
      <w:r w:rsidRPr="00315CF5">
        <w:rPr>
          <w:rFonts w:ascii="Consolas" w:eastAsia="SimSun" w:hAnsi="Consolas" w:cs="Calibri"/>
          <w:color w:val="FF6600"/>
          <w:sz w:val="18"/>
        </w:rPr>
        <w:t>2</w:t>
      </w:r>
      <w:r w:rsidRPr="00315CF5">
        <w:rPr>
          <w:rFonts w:ascii="Consolas" w:eastAsia="SimSun" w:hAnsi="Consolas" w:cs="Calibri"/>
          <w:sz w:val="18"/>
        </w:rPr>
        <w:t xml:space="preserve">), </w:t>
      </w:r>
      <w:r w:rsidRPr="00315CF5">
        <w:rPr>
          <w:rFonts w:ascii="Consolas" w:eastAsia="SimSun" w:hAnsi="Consolas" w:cs="Calibri"/>
          <w:color w:val="000087"/>
          <w:sz w:val="18"/>
        </w:rPr>
        <w:t>datetime</w:t>
      </w:r>
      <w:r w:rsidRPr="00315CF5">
        <w:rPr>
          <w:rFonts w:ascii="Consolas" w:eastAsia="SimSun" w:hAnsi="Consolas" w:cs="Calibri"/>
          <w:sz w:val="18"/>
        </w:rPr>
        <w:t>(</w:t>
      </w:r>
      <w:r w:rsidRPr="00315CF5">
        <w:rPr>
          <w:rFonts w:ascii="Consolas" w:eastAsia="SimSun" w:hAnsi="Consolas" w:cs="Calibri"/>
          <w:color w:val="FF6600"/>
          <w:sz w:val="18"/>
        </w:rPr>
        <w:t>2011</w:t>
      </w:r>
      <w:r w:rsidRPr="00315CF5">
        <w:rPr>
          <w:rFonts w:ascii="Consolas" w:eastAsia="SimSun" w:hAnsi="Consolas" w:cs="Calibri"/>
          <w:sz w:val="18"/>
        </w:rPr>
        <w:t xml:space="preserve">, </w:t>
      </w:r>
      <w:r w:rsidRPr="00315CF5">
        <w:rPr>
          <w:rFonts w:ascii="Consolas" w:eastAsia="SimSun" w:hAnsi="Consolas" w:cs="Calibri"/>
          <w:color w:val="FF6600"/>
          <w:sz w:val="18"/>
        </w:rPr>
        <w:t>1</w:t>
      </w:r>
      <w:r w:rsidRPr="00315CF5">
        <w:rPr>
          <w:rFonts w:ascii="Consolas" w:eastAsia="SimSun" w:hAnsi="Consolas" w:cs="Calibri"/>
          <w:sz w:val="18"/>
        </w:rPr>
        <w:t xml:space="preserve">, </w:t>
      </w:r>
      <w:r w:rsidRPr="00315CF5">
        <w:rPr>
          <w:rFonts w:ascii="Consolas" w:eastAsia="SimSun" w:hAnsi="Consolas" w:cs="Calibri"/>
          <w:color w:val="FF6600"/>
          <w:sz w:val="18"/>
        </w:rPr>
        <w:t>5</w:t>
      </w:r>
      <w:r w:rsidRPr="00315CF5">
        <w:rPr>
          <w:rFonts w:ascii="Consolas" w:eastAsia="SimSun" w:hAnsi="Consolas" w:cs="Calibri"/>
          <w:sz w:val="18"/>
        </w:rPr>
        <w:t>),</w:t>
      </w:r>
    </w:p>
    <w:p w14:paraId="2ABCA24D" w14:textId="77777777" w:rsidR="00F12E9B" w:rsidRDefault="00F12E9B" w:rsidP="00F12E9B">
      <w:pPr>
        <w:spacing w:after="0" w:line="240" w:lineRule="auto"/>
        <w:ind w:left="173" w:right="250"/>
        <w:rPr>
          <w:rFonts w:ascii="Consolas" w:eastAsia="SimSun" w:hAnsi="Consolas" w:cs="Calibri"/>
          <w:sz w:val="18"/>
        </w:rPr>
      </w:pPr>
    </w:p>
    <w:p w14:paraId="21AB2E74" w14:textId="77777777" w:rsidR="00F12E9B" w:rsidRDefault="00F12E9B" w:rsidP="00F12E9B">
      <w:pPr>
        <w:tabs>
          <w:tab w:val="left" w:pos="1274"/>
        </w:tabs>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sz w:val="18"/>
        </w:rPr>
        <w:t>:</w:t>
      </w:r>
      <w:r w:rsidRPr="00315CF5">
        <w:rPr>
          <w:rFonts w:ascii="Consolas" w:eastAsia="SimSun" w:hAnsi="Consolas" w:cs="Calibri"/>
          <w:sz w:val="18"/>
        </w:rPr>
        <w:tab/>
      </w:r>
      <w:r w:rsidRPr="00315CF5">
        <w:rPr>
          <w:rFonts w:ascii="Consolas" w:eastAsia="SimSun" w:hAnsi="Consolas" w:cs="Calibri"/>
          <w:color w:val="000087"/>
          <w:sz w:val="18"/>
        </w:rPr>
        <w:t>datetime</w:t>
      </w:r>
      <w:r w:rsidRPr="00315CF5">
        <w:rPr>
          <w:rFonts w:ascii="Consolas" w:eastAsia="SimSun" w:hAnsi="Consolas" w:cs="Calibri"/>
          <w:sz w:val="18"/>
        </w:rPr>
        <w:t>(</w:t>
      </w:r>
      <w:r w:rsidRPr="00315CF5">
        <w:rPr>
          <w:rFonts w:ascii="Consolas" w:eastAsia="SimSun" w:hAnsi="Consolas" w:cs="Calibri"/>
          <w:color w:val="FF6600"/>
          <w:sz w:val="18"/>
        </w:rPr>
        <w:t>2011</w:t>
      </w:r>
      <w:r w:rsidRPr="00315CF5">
        <w:rPr>
          <w:rFonts w:ascii="Consolas" w:eastAsia="SimSun" w:hAnsi="Consolas" w:cs="Calibri"/>
          <w:sz w:val="18"/>
        </w:rPr>
        <w:t xml:space="preserve">, </w:t>
      </w:r>
      <w:r w:rsidRPr="00315CF5">
        <w:rPr>
          <w:rFonts w:ascii="Consolas" w:eastAsia="SimSun" w:hAnsi="Consolas" w:cs="Calibri"/>
          <w:color w:val="FF6600"/>
          <w:sz w:val="18"/>
        </w:rPr>
        <w:t>1</w:t>
      </w:r>
      <w:r w:rsidRPr="00315CF5">
        <w:rPr>
          <w:rFonts w:ascii="Consolas" w:eastAsia="SimSun" w:hAnsi="Consolas" w:cs="Calibri"/>
          <w:sz w:val="18"/>
        </w:rPr>
        <w:t xml:space="preserve">, </w:t>
      </w:r>
      <w:r w:rsidRPr="00315CF5">
        <w:rPr>
          <w:rFonts w:ascii="Consolas" w:eastAsia="SimSun" w:hAnsi="Consolas" w:cs="Calibri"/>
          <w:color w:val="FF6600"/>
          <w:sz w:val="18"/>
        </w:rPr>
        <w:t>7</w:t>
      </w:r>
      <w:r w:rsidRPr="00315CF5">
        <w:rPr>
          <w:rFonts w:ascii="Consolas" w:eastAsia="SimSun" w:hAnsi="Consolas" w:cs="Calibri"/>
          <w:sz w:val="18"/>
        </w:rPr>
        <w:t xml:space="preserve">), </w:t>
      </w:r>
      <w:r w:rsidRPr="00315CF5">
        <w:rPr>
          <w:rFonts w:ascii="Consolas" w:eastAsia="SimSun" w:hAnsi="Consolas" w:cs="Calibri"/>
          <w:color w:val="000087"/>
          <w:sz w:val="18"/>
        </w:rPr>
        <w:t>datetime</w:t>
      </w:r>
      <w:r w:rsidRPr="00315CF5">
        <w:rPr>
          <w:rFonts w:ascii="Consolas" w:eastAsia="SimSun" w:hAnsi="Consolas" w:cs="Calibri"/>
          <w:sz w:val="18"/>
        </w:rPr>
        <w:t>(</w:t>
      </w:r>
      <w:r w:rsidRPr="00315CF5">
        <w:rPr>
          <w:rFonts w:ascii="Consolas" w:eastAsia="SimSun" w:hAnsi="Consolas" w:cs="Calibri"/>
          <w:color w:val="FF6600"/>
          <w:sz w:val="18"/>
        </w:rPr>
        <w:t>2011</w:t>
      </w:r>
      <w:r w:rsidRPr="00315CF5">
        <w:rPr>
          <w:rFonts w:ascii="Consolas" w:eastAsia="SimSun" w:hAnsi="Consolas" w:cs="Calibri"/>
          <w:sz w:val="18"/>
        </w:rPr>
        <w:t xml:space="preserve">, </w:t>
      </w:r>
      <w:r w:rsidRPr="00315CF5">
        <w:rPr>
          <w:rFonts w:ascii="Consolas" w:eastAsia="SimSun" w:hAnsi="Consolas" w:cs="Calibri"/>
          <w:color w:val="FF6600"/>
          <w:sz w:val="18"/>
        </w:rPr>
        <w:t>1</w:t>
      </w:r>
      <w:r w:rsidRPr="00315CF5">
        <w:rPr>
          <w:rFonts w:ascii="Consolas" w:eastAsia="SimSun" w:hAnsi="Consolas" w:cs="Calibri"/>
          <w:sz w:val="18"/>
        </w:rPr>
        <w:t xml:space="preserve">, </w:t>
      </w:r>
      <w:r w:rsidRPr="00315CF5">
        <w:rPr>
          <w:rFonts w:ascii="Consolas" w:eastAsia="SimSun" w:hAnsi="Consolas" w:cs="Calibri"/>
          <w:color w:val="FF6600"/>
          <w:sz w:val="18"/>
        </w:rPr>
        <w:t>8</w:t>
      </w:r>
      <w:r w:rsidRPr="00315CF5">
        <w:rPr>
          <w:rFonts w:ascii="Consolas" w:eastAsia="SimSun" w:hAnsi="Consolas" w:cs="Calibri"/>
          <w:sz w:val="18"/>
        </w:rPr>
        <w:t>),</w:t>
      </w:r>
    </w:p>
    <w:p w14:paraId="3F21E0BF" w14:textId="77777777" w:rsidR="00F12E9B" w:rsidRDefault="00F12E9B" w:rsidP="00F12E9B">
      <w:pPr>
        <w:tabs>
          <w:tab w:val="left" w:pos="1274"/>
        </w:tabs>
        <w:spacing w:after="0" w:line="240" w:lineRule="auto"/>
        <w:ind w:left="173" w:right="250"/>
        <w:rPr>
          <w:rFonts w:ascii="Consolas" w:eastAsia="SimSun" w:hAnsi="Consolas" w:cs="Calibri"/>
          <w:sz w:val="18"/>
        </w:rPr>
      </w:pPr>
    </w:p>
    <w:p w14:paraId="11B7D99B" w14:textId="77777777" w:rsidR="00F12E9B" w:rsidRPr="00315CF5" w:rsidRDefault="00F12E9B" w:rsidP="00F12E9B">
      <w:pPr>
        <w:tabs>
          <w:tab w:val="left" w:pos="1982"/>
        </w:tabs>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sz w:val="18"/>
        </w:rPr>
        <w:t>:</w:t>
      </w:r>
      <w:r w:rsidRPr="00315CF5">
        <w:rPr>
          <w:rFonts w:ascii="Consolas" w:eastAsia="SimSun" w:hAnsi="Consolas" w:cs="Calibri"/>
          <w:sz w:val="18"/>
        </w:rPr>
        <w:tab/>
      </w:r>
      <w:r w:rsidRPr="00315CF5">
        <w:rPr>
          <w:rFonts w:ascii="Consolas" w:eastAsia="SimSun" w:hAnsi="Consolas" w:cs="Calibri"/>
          <w:color w:val="000087"/>
          <w:sz w:val="18"/>
        </w:rPr>
        <w:t>datetime</w:t>
      </w:r>
      <w:r w:rsidRPr="00315CF5">
        <w:rPr>
          <w:rFonts w:ascii="Consolas" w:eastAsia="SimSun" w:hAnsi="Consolas" w:cs="Calibri"/>
          <w:sz w:val="18"/>
        </w:rPr>
        <w:t>(</w:t>
      </w:r>
      <w:r w:rsidRPr="00315CF5">
        <w:rPr>
          <w:rFonts w:ascii="Consolas" w:eastAsia="SimSun" w:hAnsi="Consolas" w:cs="Calibri"/>
          <w:color w:val="FF6600"/>
          <w:sz w:val="18"/>
        </w:rPr>
        <w:t>2011</w:t>
      </w:r>
      <w:r w:rsidRPr="00315CF5">
        <w:rPr>
          <w:rFonts w:ascii="Consolas" w:eastAsia="SimSun" w:hAnsi="Consolas" w:cs="Calibri"/>
          <w:sz w:val="18"/>
        </w:rPr>
        <w:t xml:space="preserve">, </w:t>
      </w:r>
      <w:r w:rsidRPr="00315CF5">
        <w:rPr>
          <w:rFonts w:ascii="Consolas" w:eastAsia="SimSun" w:hAnsi="Consolas" w:cs="Calibri"/>
          <w:color w:val="FF6600"/>
          <w:sz w:val="18"/>
        </w:rPr>
        <w:t>1</w:t>
      </w:r>
      <w:r w:rsidRPr="00315CF5">
        <w:rPr>
          <w:rFonts w:ascii="Consolas" w:eastAsia="SimSun" w:hAnsi="Consolas" w:cs="Calibri"/>
          <w:sz w:val="18"/>
        </w:rPr>
        <w:t xml:space="preserve">, </w:t>
      </w:r>
      <w:r w:rsidRPr="00315CF5">
        <w:rPr>
          <w:rFonts w:ascii="Consolas" w:eastAsia="SimSun" w:hAnsi="Consolas" w:cs="Calibri"/>
          <w:color w:val="FF6600"/>
          <w:sz w:val="18"/>
        </w:rPr>
        <w:t>10</w:t>
      </w:r>
      <w:r w:rsidRPr="00315CF5">
        <w:rPr>
          <w:rFonts w:ascii="Consolas" w:eastAsia="SimSun" w:hAnsi="Consolas" w:cs="Calibri"/>
          <w:sz w:val="18"/>
        </w:rPr>
        <w:t xml:space="preserve">), </w:t>
      </w:r>
      <w:r w:rsidRPr="00315CF5">
        <w:rPr>
          <w:rFonts w:ascii="Consolas" w:eastAsia="SimSun" w:hAnsi="Consolas" w:cs="Calibri"/>
          <w:color w:val="000087"/>
          <w:sz w:val="18"/>
        </w:rPr>
        <w:t>datetime</w:t>
      </w:r>
      <w:r w:rsidRPr="00315CF5">
        <w:rPr>
          <w:rFonts w:ascii="Consolas" w:eastAsia="SimSun" w:hAnsi="Consolas" w:cs="Calibri"/>
          <w:sz w:val="18"/>
        </w:rPr>
        <w:t>(</w:t>
      </w:r>
      <w:r w:rsidRPr="00315CF5">
        <w:rPr>
          <w:rFonts w:ascii="Consolas" w:eastAsia="SimSun" w:hAnsi="Consolas" w:cs="Calibri"/>
          <w:color w:val="FF6600"/>
          <w:sz w:val="18"/>
        </w:rPr>
        <w:t>2011</w:t>
      </w:r>
      <w:r w:rsidRPr="00315CF5">
        <w:rPr>
          <w:rFonts w:ascii="Consolas" w:eastAsia="SimSun" w:hAnsi="Consolas" w:cs="Calibri"/>
          <w:sz w:val="18"/>
        </w:rPr>
        <w:t xml:space="preserve">, </w:t>
      </w:r>
      <w:r w:rsidRPr="00315CF5">
        <w:rPr>
          <w:rFonts w:ascii="Consolas" w:eastAsia="SimSun" w:hAnsi="Consolas" w:cs="Calibri"/>
          <w:color w:val="FF6600"/>
          <w:sz w:val="18"/>
        </w:rPr>
        <w:t>1</w:t>
      </w:r>
      <w:r w:rsidRPr="00315CF5">
        <w:rPr>
          <w:rFonts w:ascii="Consolas" w:eastAsia="SimSun" w:hAnsi="Consolas" w:cs="Calibri"/>
          <w:sz w:val="18"/>
        </w:rPr>
        <w:t xml:space="preserve">, </w:t>
      </w:r>
      <w:r w:rsidRPr="00315CF5">
        <w:rPr>
          <w:rFonts w:ascii="Consolas" w:eastAsia="SimSun" w:hAnsi="Consolas" w:cs="Calibri"/>
          <w:color w:val="FF6600"/>
          <w:sz w:val="18"/>
        </w:rPr>
        <w:t>12</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41</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ts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Series</w:t>
      </w:r>
      <w:r w:rsidRPr="00315CF5">
        <w:rPr>
          <w:rFonts w:ascii="Consolas" w:eastAsia="SimSun" w:hAnsi="Consolas" w:cs="Calibri"/>
          <w:sz w:val="18"/>
        </w:rPr>
        <w:t>(</w:t>
      </w:r>
      <w:r w:rsidRPr="00315CF5">
        <w:rPr>
          <w:rFonts w:ascii="Consolas" w:eastAsia="SimSun" w:hAnsi="Consolas" w:cs="Calibri"/>
          <w:color w:val="000087"/>
          <w:sz w:val="18"/>
        </w:rPr>
        <w:t>np</w:t>
      </w:r>
      <w:r w:rsidRPr="00315CF5">
        <w:rPr>
          <w:rFonts w:ascii="Consolas" w:eastAsia="SimSun" w:hAnsi="Consolas" w:cs="Calibri"/>
          <w:color w:val="545454"/>
          <w:sz w:val="18"/>
        </w:rPr>
        <w:t>.</w:t>
      </w:r>
      <w:r w:rsidRPr="00315CF5">
        <w:rPr>
          <w:rFonts w:ascii="Consolas" w:eastAsia="SimSun" w:hAnsi="Consolas" w:cs="Calibri"/>
          <w:color w:val="000087"/>
          <w:sz w:val="18"/>
        </w:rPr>
        <w:t>random</w:t>
      </w:r>
      <w:r w:rsidRPr="00315CF5">
        <w:rPr>
          <w:rFonts w:ascii="Consolas" w:eastAsia="SimSun" w:hAnsi="Consolas" w:cs="Calibri"/>
          <w:color w:val="545454"/>
          <w:sz w:val="18"/>
        </w:rPr>
        <w:t>.</w:t>
      </w:r>
      <w:r w:rsidRPr="00315CF5">
        <w:rPr>
          <w:rFonts w:ascii="Consolas" w:eastAsia="SimSun" w:hAnsi="Consolas" w:cs="Calibri"/>
          <w:color w:val="000087"/>
          <w:sz w:val="18"/>
        </w:rPr>
        <w:t>randn</w:t>
      </w:r>
      <w:r w:rsidRPr="00315CF5">
        <w:rPr>
          <w:rFonts w:ascii="Consolas" w:eastAsia="SimSun" w:hAnsi="Consolas" w:cs="Calibri"/>
          <w:sz w:val="18"/>
        </w:rPr>
        <w:t>(</w:t>
      </w:r>
      <w:r w:rsidRPr="00315CF5">
        <w:rPr>
          <w:rFonts w:ascii="Consolas" w:eastAsia="SimSun" w:hAnsi="Consolas" w:cs="Calibri"/>
          <w:color w:val="FF6600"/>
          <w:sz w:val="18"/>
        </w:rPr>
        <w:t>6</w:t>
      </w:r>
      <w:r w:rsidRPr="00315CF5">
        <w:rPr>
          <w:rFonts w:ascii="Consolas" w:eastAsia="SimSun" w:hAnsi="Consolas" w:cs="Calibri"/>
          <w:sz w:val="18"/>
        </w:rPr>
        <w:t xml:space="preserve">), </w:t>
      </w:r>
      <w:r w:rsidRPr="00315CF5">
        <w:rPr>
          <w:rFonts w:ascii="Consolas" w:eastAsia="SimSun" w:hAnsi="Consolas" w:cs="Calibri"/>
          <w:color w:val="000087"/>
          <w:sz w:val="18"/>
        </w:rPr>
        <w:t>index</w:t>
      </w:r>
      <w:r w:rsidRPr="00315CF5">
        <w:rPr>
          <w:rFonts w:ascii="Consolas" w:eastAsia="SimSun" w:hAnsi="Consolas" w:cs="Calibri"/>
          <w:color w:val="545454"/>
          <w:sz w:val="18"/>
        </w:rPr>
        <w:t>=</w:t>
      </w:r>
      <w:r w:rsidRPr="00315CF5">
        <w:rPr>
          <w:rFonts w:ascii="Consolas" w:eastAsia="SimSun" w:hAnsi="Consolas" w:cs="Calibri"/>
          <w:color w:val="000087"/>
          <w:sz w:val="18"/>
        </w:rPr>
        <w:t>dates</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1070"/>
        <w:gridCol w:w="900"/>
      </w:tblGrid>
      <w:tr w:rsidR="00F12E9B" w:rsidRPr="00CA6C52" w14:paraId="23C55AC0" w14:textId="77777777" w:rsidTr="00BA4080">
        <w:trPr>
          <w:trHeight w:val="186"/>
        </w:trPr>
        <w:tc>
          <w:tcPr>
            <w:tcW w:w="1070" w:type="dxa"/>
            <w:hideMark/>
          </w:tcPr>
          <w:p w14:paraId="5523B718"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lastRenderedPageBreak/>
              <w:t xml:space="preserve">In </w:t>
            </w:r>
            <w:r w:rsidRPr="00315CF5">
              <w:rPr>
                <w:rFonts w:ascii="Consolas" w:eastAsia="SimSun" w:hAnsi="Consolas" w:cs="Calibri"/>
                <w:sz w:val="18"/>
              </w:rPr>
              <w:t>[</w:t>
            </w:r>
            <w:r w:rsidRPr="00315CF5">
              <w:rPr>
                <w:rFonts w:ascii="Consolas" w:eastAsia="SimSun" w:hAnsi="Consolas" w:cs="Calibri"/>
                <w:color w:val="FF6600"/>
                <w:sz w:val="18"/>
              </w:rPr>
              <w:t>42</w:t>
            </w:r>
            <w:r w:rsidRPr="00315CF5">
              <w:rPr>
                <w:rFonts w:ascii="Consolas" w:eastAsia="SimSun" w:hAnsi="Consolas" w:cs="Calibri"/>
                <w:sz w:val="18"/>
              </w:rPr>
              <w:t xml:space="preserve">]: </w:t>
            </w:r>
            <w:r w:rsidRPr="00315CF5">
              <w:rPr>
                <w:rFonts w:ascii="Consolas" w:eastAsia="SimSun" w:hAnsi="Consolas" w:cs="Calibri"/>
                <w:color w:val="000087"/>
                <w:sz w:val="18"/>
              </w:rPr>
              <w:t>ts</w:t>
            </w:r>
          </w:p>
        </w:tc>
        <w:tc>
          <w:tcPr>
            <w:tcW w:w="900" w:type="dxa"/>
            <w:vMerge w:val="restart"/>
          </w:tcPr>
          <w:p w14:paraId="5633FEDD" w14:textId="77777777" w:rsidR="00F12E9B" w:rsidRPr="00CA6C52" w:rsidRDefault="00F12E9B" w:rsidP="00BA4080">
            <w:pPr>
              <w:spacing w:after="0" w:line="240" w:lineRule="auto"/>
              <w:ind w:left="173" w:right="250"/>
              <w:rPr>
                <w:rFonts w:ascii="Calibri" w:eastAsia="SimSun" w:hAnsi="Calibri" w:cs="Calibri"/>
                <w:sz w:val="18"/>
              </w:rPr>
            </w:pPr>
          </w:p>
        </w:tc>
      </w:tr>
      <w:tr w:rsidR="00F12E9B" w:rsidRPr="00CA6C52" w14:paraId="41D01FAF" w14:textId="77777777" w:rsidTr="00BA4080">
        <w:trPr>
          <w:trHeight w:val="203"/>
        </w:trPr>
        <w:tc>
          <w:tcPr>
            <w:tcW w:w="1070" w:type="dxa"/>
            <w:hideMark/>
          </w:tcPr>
          <w:p w14:paraId="653731E4"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42</w:t>
            </w:r>
            <w:r w:rsidRPr="00315CF5">
              <w:rPr>
                <w:rFonts w:ascii="Consolas" w:eastAsia="SimSun" w:hAnsi="Consolas" w:cs="Calibri"/>
                <w:sz w:val="18"/>
              </w:rPr>
              <w:t>]:</w:t>
            </w:r>
          </w:p>
        </w:tc>
        <w:tc>
          <w:tcPr>
            <w:tcW w:w="900" w:type="dxa"/>
            <w:vMerge/>
            <w:vAlign w:val="center"/>
            <w:hideMark/>
          </w:tcPr>
          <w:p w14:paraId="1181F63C" w14:textId="77777777" w:rsidR="00F12E9B" w:rsidRPr="00CA6C52" w:rsidRDefault="00F12E9B" w:rsidP="00BA4080">
            <w:pPr>
              <w:spacing w:after="0" w:line="240" w:lineRule="auto"/>
              <w:ind w:left="173" w:right="250"/>
              <w:rPr>
                <w:rFonts w:ascii="Calibri" w:eastAsia="SimSun" w:hAnsi="Calibri" w:cs="Calibri"/>
                <w:sz w:val="18"/>
              </w:rPr>
            </w:pPr>
          </w:p>
        </w:tc>
      </w:tr>
      <w:tr w:rsidR="00F12E9B" w:rsidRPr="00CA6C52" w14:paraId="5C26D45F" w14:textId="77777777" w:rsidTr="00BA4080">
        <w:trPr>
          <w:trHeight w:val="203"/>
        </w:trPr>
        <w:tc>
          <w:tcPr>
            <w:tcW w:w="1070" w:type="dxa"/>
            <w:hideMark/>
          </w:tcPr>
          <w:p w14:paraId="685C45C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02</w:t>
            </w:r>
          </w:p>
        </w:tc>
        <w:tc>
          <w:tcPr>
            <w:tcW w:w="900" w:type="dxa"/>
            <w:hideMark/>
          </w:tcPr>
          <w:p w14:paraId="36EDCEE4"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0.204708</w:t>
            </w:r>
          </w:p>
        </w:tc>
      </w:tr>
      <w:tr w:rsidR="00F12E9B" w:rsidRPr="00CA6C52" w14:paraId="27ABC7E9" w14:textId="77777777" w:rsidTr="00BA4080">
        <w:trPr>
          <w:trHeight w:val="203"/>
        </w:trPr>
        <w:tc>
          <w:tcPr>
            <w:tcW w:w="1070" w:type="dxa"/>
            <w:hideMark/>
          </w:tcPr>
          <w:p w14:paraId="58AE2EA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05</w:t>
            </w:r>
          </w:p>
        </w:tc>
        <w:tc>
          <w:tcPr>
            <w:tcW w:w="900" w:type="dxa"/>
            <w:hideMark/>
          </w:tcPr>
          <w:p w14:paraId="2D40BD52"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0.478943</w:t>
            </w:r>
          </w:p>
        </w:tc>
      </w:tr>
      <w:tr w:rsidR="00F12E9B" w:rsidRPr="00CA6C52" w14:paraId="395145F9" w14:textId="77777777" w:rsidTr="00BA4080">
        <w:trPr>
          <w:trHeight w:val="203"/>
        </w:trPr>
        <w:tc>
          <w:tcPr>
            <w:tcW w:w="1070" w:type="dxa"/>
            <w:hideMark/>
          </w:tcPr>
          <w:p w14:paraId="0420F65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07</w:t>
            </w:r>
          </w:p>
        </w:tc>
        <w:tc>
          <w:tcPr>
            <w:tcW w:w="900" w:type="dxa"/>
            <w:hideMark/>
          </w:tcPr>
          <w:p w14:paraId="7F96052B"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0.519439</w:t>
            </w:r>
          </w:p>
        </w:tc>
      </w:tr>
      <w:tr w:rsidR="00F12E9B" w:rsidRPr="00CA6C52" w14:paraId="61ACF420" w14:textId="77777777" w:rsidTr="00BA4080">
        <w:trPr>
          <w:trHeight w:val="203"/>
        </w:trPr>
        <w:tc>
          <w:tcPr>
            <w:tcW w:w="1070" w:type="dxa"/>
            <w:hideMark/>
          </w:tcPr>
          <w:p w14:paraId="7DF624F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08</w:t>
            </w:r>
          </w:p>
        </w:tc>
        <w:tc>
          <w:tcPr>
            <w:tcW w:w="900" w:type="dxa"/>
            <w:hideMark/>
          </w:tcPr>
          <w:p w14:paraId="66F50AD1"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0.555730</w:t>
            </w:r>
          </w:p>
        </w:tc>
      </w:tr>
      <w:tr w:rsidR="00F12E9B" w:rsidRPr="00CA6C52" w14:paraId="207AC83F" w14:textId="77777777" w:rsidTr="00BA4080">
        <w:trPr>
          <w:trHeight w:val="203"/>
        </w:trPr>
        <w:tc>
          <w:tcPr>
            <w:tcW w:w="1070" w:type="dxa"/>
            <w:hideMark/>
          </w:tcPr>
          <w:p w14:paraId="431E67A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10</w:t>
            </w:r>
          </w:p>
        </w:tc>
        <w:tc>
          <w:tcPr>
            <w:tcW w:w="900" w:type="dxa"/>
            <w:hideMark/>
          </w:tcPr>
          <w:p w14:paraId="007B97CA"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1.965781</w:t>
            </w:r>
          </w:p>
        </w:tc>
      </w:tr>
      <w:tr w:rsidR="00F12E9B" w:rsidRPr="00CA6C52" w14:paraId="5EEFEB9D" w14:textId="77777777" w:rsidTr="00BA4080">
        <w:trPr>
          <w:trHeight w:val="186"/>
        </w:trPr>
        <w:tc>
          <w:tcPr>
            <w:tcW w:w="1070" w:type="dxa"/>
            <w:hideMark/>
          </w:tcPr>
          <w:p w14:paraId="2160E4A5"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12</w:t>
            </w:r>
          </w:p>
        </w:tc>
        <w:tc>
          <w:tcPr>
            <w:tcW w:w="900" w:type="dxa"/>
            <w:hideMark/>
          </w:tcPr>
          <w:p w14:paraId="1D303F0F"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1.393406</w:t>
            </w:r>
          </w:p>
        </w:tc>
      </w:tr>
    </w:tbl>
    <w:p w14:paraId="352EE155"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62873C43" w14:textId="77777777" w:rsidR="00F12E9B" w:rsidRPr="00C42B09" w:rsidRDefault="00F12E9B" w:rsidP="00F12E9B">
      <w:pPr>
        <w:spacing w:after="0" w:line="240" w:lineRule="auto"/>
        <w:ind w:left="3" w:right="3"/>
        <w:jc w:val="both"/>
        <w:rPr>
          <w:rFonts w:ascii="Calibri" w:hAnsi="Calibri" w:cs="Calibri"/>
          <w:sz w:val="20"/>
        </w:rPr>
      </w:pPr>
    </w:p>
    <w:p w14:paraId="791FD3FE"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Under the hood, these datetime objects have been put in a DatetimeIndex:</w:t>
      </w:r>
    </w:p>
    <w:p w14:paraId="5514A890" w14:textId="77777777" w:rsidR="00F12E9B" w:rsidRPr="00C42B09" w:rsidRDefault="00F12E9B" w:rsidP="00F12E9B">
      <w:pPr>
        <w:spacing w:after="0" w:line="240" w:lineRule="auto"/>
        <w:ind w:left="3" w:right="3"/>
        <w:jc w:val="both"/>
        <w:rPr>
          <w:rFonts w:ascii="Calibri" w:hAnsi="Calibri" w:cs="Calibri"/>
          <w:sz w:val="20"/>
        </w:rPr>
      </w:pPr>
    </w:p>
    <w:p w14:paraId="14938EBB"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43</w:t>
      </w:r>
      <w:r w:rsidRPr="00315CF5">
        <w:rPr>
          <w:rFonts w:ascii="Consolas" w:eastAsia="SimSun" w:hAnsi="Consolas" w:cs="Calibri"/>
          <w:sz w:val="18"/>
        </w:rPr>
        <w:t xml:space="preserve">]: </w:t>
      </w:r>
      <w:r w:rsidRPr="00315CF5">
        <w:rPr>
          <w:rFonts w:ascii="Consolas" w:eastAsia="SimSun" w:hAnsi="Consolas" w:cs="Calibri"/>
          <w:color w:val="000087"/>
          <w:sz w:val="18"/>
        </w:rPr>
        <w:t>ts</w:t>
      </w:r>
      <w:r w:rsidRPr="00315CF5">
        <w:rPr>
          <w:rFonts w:ascii="Consolas" w:eastAsia="SimSun" w:hAnsi="Consolas" w:cs="Calibri"/>
          <w:color w:val="545454"/>
          <w:sz w:val="18"/>
        </w:rPr>
        <w:t>.</w:t>
      </w:r>
      <w:r w:rsidRPr="00315CF5">
        <w:rPr>
          <w:rFonts w:ascii="Consolas" w:eastAsia="SimSun" w:hAnsi="Consolas" w:cs="Calibri"/>
          <w:color w:val="000087"/>
          <w:sz w:val="18"/>
        </w:rPr>
        <w:t>index</w:t>
      </w:r>
      <w:r w:rsidRPr="00315CF5">
        <w:rPr>
          <w:rFonts w:ascii="Consolas" w:eastAsia="SimSun" w:hAnsi="Consolas" w:cs="Calibri"/>
          <w:color w:val="000087"/>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43</w:t>
      </w:r>
      <w:r w:rsidRPr="00315CF5">
        <w:rPr>
          <w:rFonts w:ascii="Consolas" w:eastAsia="SimSun" w:hAnsi="Consolas" w:cs="Calibri"/>
          <w:sz w:val="18"/>
        </w:rPr>
        <w:t>]:</w:t>
      </w:r>
    </w:p>
    <w:p w14:paraId="7BD75D6B" w14:textId="77777777" w:rsidR="00F12E9B" w:rsidRDefault="00F12E9B" w:rsidP="00F12E9B">
      <w:pPr>
        <w:spacing w:after="0" w:line="240" w:lineRule="auto"/>
        <w:ind w:left="173" w:right="250"/>
        <w:rPr>
          <w:rFonts w:ascii="Consolas" w:eastAsia="SimSun" w:hAnsi="Consolas" w:cs="Calibri"/>
          <w:sz w:val="18"/>
        </w:rPr>
      </w:pPr>
    </w:p>
    <w:p w14:paraId="1027C8A3"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DatetimeIndex</w:t>
      </w:r>
      <w:r w:rsidRPr="00315CF5">
        <w:rPr>
          <w:rFonts w:ascii="Consolas" w:eastAsia="SimSun" w:hAnsi="Consolas" w:cs="Calibri"/>
          <w:sz w:val="18"/>
        </w:rPr>
        <w:t>([</w:t>
      </w:r>
      <w:r w:rsidRPr="00315CF5">
        <w:rPr>
          <w:rFonts w:ascii="Consolas" w:eastAsia="SimSun" w:hAnsi="Consolas" w:cs="Calibri"/>
          <w:color w:val="CC3300"/>
          <w:sz w:val="18"/>
        </w:rPr>
        <w:t>'2011-01-02'</w:t>
      </w:r>
      <w:r w:rsidRPr="00315CF5">
        <w:rPr>
          <w:rFonts w:ascii="Consolas" w:eastAsia="SimSun" w:hAnsi="Consolas" w:cs="Calibri"/>
          <w:sz w:val="18"/>
        </w:rPr>
        <w:t xml:space="preserve">, </w:t>
      </w:r>
      <w:r w:rsidRPr="00315CF5">
        <w:rPr>
          <w:rFonts w:ascii="Consolas" w:eastAsia="SimSun" w:hAnsi="Consolas" w:cs="Calibri"/>
          <w:color w:val="CC3300"/>
          <w:sz w:val="18"/>
        </w:rPr>
        <w:t>'2011-01-05'</w:t>
      </w:r>
      <w:r w:rsidRPr="00315CF5">
        <w:rPr>
          <w:rFonts w:ascii="Consolas" w:eastAsia="SimSun" w:hAnsi="Consolas" w:cs="Calibri"/>
          <w:sz w:val="18"/>
        </w:rPr>
        <w:t xml:space="preserve">, </w:t>
      </w:r>
      <w:r w:rsidRPr="00315CF5">
        <w:rPr>
          <w:rFonts w:ascii="Consolas" w:eastAsia="SimSun" w:hAnsi="Consolas" w:cs="Calibri"/>
          <w:color w:val="CC3300"/>
          <w:sz w:val="18"/>
        </w:rPr>
        <w:t>'2011-01-07'</w:t>
      </w:r>
      <w:r w:rsidRPr="00315CF5">
        <w:rPr>
          <w:rFonts w:ascii="Consolas" w:eastAsia="SimSun" w:hAnsi="Consolas" w:cs="Calibri"/>
          <w:sz w:val="18"/>
        </w:rPr>
        <w:t xml:space="preserve">, </w:t>
      </w:r>
      <w:r w:rsidRPr="00315CF5">
        <w:rPr>
          <w:rFonts w:ascii="Consolas" w:eastAsia="SimSun" w:hAnsi="Consolas" w:cs="Calibri"/>
          <w:color w:val="CC3300"/>
          <w:sz w:val="18"/>
        </w:rPr>
        <w:t>'2011-01-08'</w:t>
      </w:r>
      <w:r w:rsidRPr="00315CF5">
        <w:rPr>
          <w:rFonts w:ascii="Consolas" w:eastAsia="SimSun" w:hAnsi="Consolas" w:cs="Calibri"/>
          <w:sz w:val="18"/>
        </w:rPr>
        <w:t>,</w:t>
      </w:r>
    </w:p>
    <w:p w14:paraId="6148C4F1" w14:textId="77777777" w:rsidR="00F12E9B" w:rsidRDefault="00F12E9B" w:rsidP="00F12E9B">
      <w:pPr>
        <w:spacing w:after="0" w:line="240" w:lineRule="auto"/>
        <w:ind w:left="173" w:right="250"/>
        <w:rPr>
          <w:rFonts w:ascii="Consolas" w:eastAsia="SimSun" w:hAnsi="Consolas" w:cs="Calibri"/>
          <w:sz w:val="18"/>
        </w:rPr>
      </w:pPr>
    </w:p>
    <w:p w14:paraId="3FB84670"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'2011-01-10'</w:t>
      </w:r>
      <w:r w:rsidRPr="00315CF5">
        <w:rPr>
          <w:rFonts w:ascii="Consolas" w:eastAsia="SimSun" w:hAnsi="Consolas" w:cs="Calibri"/>
          <w:sz w:val="18"/>
        </w:rPr>
        <w:t xml:space="preserve">, </w:t>
      </w:r>
      <w:r w:rsidRPr="00315CF5">
        <w:rPr>
          <w:rFonts w:ascii="Consolas" w:eastAsia="SimSun" w:hAnsi="Consolas" w:cs="Calibri"/>
          <w:color w:val="CC3300"/>
          <w:sz w:val="18"/>
        </w:rPr>
        <w:t>'2011-01-12'</w:t>
      </w:r>
      <w:r w:rsidRPr="00315CF5">
        <w:rPr>
          <w:rFonts w:ascii="Consolas" w:eastAsia="SimSun" w:hAnsi="Consolas" w:cs="Calibri"/>
          <w:sz w:val="18"/>
        </w:rPr>
        <w:t>],</w:t>
      </w:r>
    </w:p>
    <w:p w14:paraId="1B731E51" w14:textId="77777777" w:rsidR="00F12E9B" w:rsidRDefault="00F12E9B" w:rsidP="00F12E9B">
      <w:pPr>
        <w:spacing w:after="0" w:line="240" w:lineRule="auto"/>
        <w:ind w:left="173" w:right="250"/>
        <w:rPr>
          <w:rFonts w:ascii="Consolas" w:eastAsia="SimSun" w:hAnsi="Consolas" w:cs="Calibri"/>
          <w:sz w:val="18"/>
        </w:rPr>
      </w:pPr>
    </w:p>
    <w:p w14:paraId="2A5EC4EC"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dtype</w:t>
      </w:r>
      <w:r w:rsidRPr="00315CF5">
        <w:rPr>
          <w:rFonts w:ascii="Consolas" w:eastAsia="SimSun" w:hAnsi="Consolas" w:cs="Calibri"/>
          <w:color w:val="545454"/>
          <w:sz w:val="18"/>
        </w:rPr>
        <w:t>=</w:t>
      </w:r>
      <w:r w:rsidRPr="00315CF5">
        <w:rPr>
          <w:rFonts w:ascii="Consolas" w:eastAsia="SimSun" w:hAnsi="Consolas" w:cs="Calibri"/>
          <w:color w:val="CC3300"/>
          <w:sz w:val="18"/>
        </w:rPr>
        <w:t>'datetime64[ns]'</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336666"/>
          <w:sz w:val="18"/>
        </w:rPr>
        <w:t>None</w:t>
      </w:r>
      <w:r w:rsidRPr="00315CF5">
        <w:rPr>
          <w:rFonts w:ascii="Consolas" w:eastAsia="SimSun" w:hAnsi="Consolas" w:cs="Calibri"/>
          <w:sz w:val="18"/>
        </w:rPr>
        <w:t>)</w:t>
      </w:r>
    </w:p>
    <w:p w14:paraId="10B54DC1" w14:textId="77777777" w:rsidR="00F12E9B" w:rsidRPr="00C42B09" w:rsidRDefault="00F12E9B" w:rsidP="00F12E9B">
      <w:pPr>
        <w:spacing w:after="0" w:line="240" w:lineRule="auto"/>
        <w:ind w:left="3" w:right="3"/>
        <w:jc w:val="both"/>
        <w:rPr>
          <w:rFonts w:ascii="Calibri" w:hAnsi="Calibri" w:cs="Calibri"/>
          <w:sz w:val="20"/>
        </w:rPr>
      </w:pPr>
    </w:p>
    <w:p w14:paraId="1674AB8C"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Like other Series, arithmetic operations between differently indexed time series auto‐ matically align on the dates:</w:t>
      </w:r>
    </w:p>
    <w:p w14:paraId="14E5E9D0" w14:textId="77777777" w:rsidR="00F12E9B" w:rsidRPr="00C42B09" w:rsidRDefault="00F12E9B" w:rsidP="00F12E9B">
      <w:pPr>
        <w:spacing w:after="0" w:line="240" w:lineRule="auto"/>
        <w:ind w:left="3" w:right="3"/>
        <w:jc w:val="both"/>
        <w:rPr>
          <w:rFonts w:ascii="Calibri" w:hAnsi="Calibri" w:cs="Calibri"/>
          <w:sz w:val="20"/>
        </w:rPr>
      </w:pPr>
    </w:p>
    <w:p w14:paraId="53477CC5" w14:textId="77777777" w:rsidR="00F12E9B" w:rsidRPr="00315CF5"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44</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ts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ts</w:t>
      </w:r>
      <w:r w:rsidRPr="00315CF5">
        <w:rPr>
          <w:rFonts w:ascii="Consolas" w:eastAsia="SimSun" w:hAnsi="Consolas" w:cs="Calibri"/>
          <w:sz w:val="18"/>
        </w:rPr>
        <w:t>[::</w:t>
      </w:r>
      <w:r w:rsidRPr="00315CF5">
        <w:rPr>
          <w:rFonts w:ascii="Consolas" w:eastAsia="SimSun" w:hAnsi="Consolas" w:cs="Calibri"/>
          <w:color w:val="FF6600"/>
          <w:sz w:val="18"/>
        </w:rPr>
        <w:t>2</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44</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1028"/>
        <w:gridCol w:w="943"/>
      </w:tblGrid>
      <w:tr w:rsidR="00F12E9B" w:rsidRPr="00CA6C52" w14:paraId="620E3C20" w14:textId="77777777" w:rsidTr="00BA4080">
        <w:trPr>
          <w:trHeight w:val="187"/>
        </w:trPr>
        <w:tc>
          <w:tcPr>
            <w:tcW w:w="1028" w:type="dxa"/>
            <w:hideMark/>
          </w:tcPr>
          <w:p w14:paraId="788A71D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02</w:t>
            </w:r>
          </w:p>
        </w:tc>
        <w:tc>
          <w:tcPr>
            <w:tcW w:w="943" w:type="dxa"/>
            <w:hideMark/>
          </w:tcPr>
          <w:p w14:paraId="723E7B54"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0.409415</w:t>
            </w:r>
          </w:p>
        </w:tc>
      </w:tr>
      <w:tr w:rsidR="00F12E9B" w:rsidRPr="00CA6C52" w14:paraId="45B2A821" w14:textId="77777777" w:rsidTr="00BA4080">
        <w:trPr>
          <w:trHeight w:val="204"/>
        </w:trPr>
        <w:tc>
          <w:tcPr>
            <w:tcW w:w="1028" w:type="dxa"/>
            <w:hideMark/>
          </w:tcPr>
          <w:p w14:paraId="57258625"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05</w:t>
            </w:r>
          </w:p>
        </w:tc>
        <w:tc>
          <w:tcPr>
            <w:tcW w:w="943" w:type="dxa"/>
            <w:hideMark/>
          </w:tcPr>
          <w:p w14:paraId="55981035"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NaN</w:t>
            </w:r>
          </w:p>
        </w:tc>
      </w:tr>
      <w:tr w:rsidR="00F12E9B" w:rsidRPr="00CA6C52" w14:paraId="6E7B866C" w14:textId="77777777" w:rsidTr="00BA4080">
        <w:trPr>
          <w:trHeight w:val="204"/>
        </w:trPr>
        <w:tc>
          <w:tcPr>
            <w:tcW w:w="1028" w:type="dxa"/>
            <w:hideMark/>
          </w:tcPr>
          <w:p w14:paraId="71E8E2E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07</w:t>
            </w:r>
          </w:p>
        </w:tc>
        <w:tc>
          <w:tcPr>
            <w:tcW w:w="943" w:type="dxa"/>
            <w:hideMark/>
          </w:tcPr>
          <w:p w14:paraId="0E5503B2"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1.038877</w:t>
            </w:r>
          </w:p>
        </w:tc>
      </w:tr>
      <w:tr w:rsidR="00F12E9B" w:rsidRPr="00CA6C52" w14:paraId="772C5868" w14:textId="77777777" w:rsidTr="00BA4080">
        <w:trPr>
          <w:trHeight w:val="204"/>
        </w:trPr>
        <w:tc>
          <w:tcPr>
            <w:tcW w:w="1028" w:type="dxa"/>
            <w:hideMark/>
          </w:tcPr>
          <w:p w14:paraId="13E0D75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08</w:t>
            </w:r>
          </w:p>
        </w:tc>
        <w:tc>
          <w:tcPr>
            <w:tcW w:w="943" w:type="dxa"/>
            <w:hideMark/>
          </w:tcPr>
          <w:p w14:paraId="33B30DFC"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NaN</w:t>
            </w:r>
          </w:p>
        </w:tc>
      </w:tr>
      <w:tr w:rsidR="00F12E9B" w:rsidRPr="00CA6C52" w14:paraId="7E3098F3" w14:textId="77777777" w:rsidTr="00BA4080">
        <w:trPr>
          <w:trHeight w:val="204"/>
        </w:trPr>
        <w:tc>
          <w:tcPr>
            <w:tcW w:w="1028" w:type="dxa"/>
            <w:hideMark/>
          </w:tcPr>
          <w:p w14:paraId="7B48822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10</w:t>
            </w:r>
          </w:p>
        </w:tc>
        <w:tc>
          <w:tcPr>
            <w:tcW w:w="943" w:type="dxa"/>
            <w:hideMark/>
          </w:tcPr>
          <w:p w14:paraId="27B5A2BB"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3.931561</w:t>
            </w:r>
          </w:p>
        </w:tc>
      </w:tr>
      <w:tr w:rsidR="00F12E9B" w:rsidRPr="00CA6C52" w14:paraId="1FE453A8" w14:textId="77777777" w:rsidTr="00BA4080">
        <w:trPr>
          <w:trHeight w:val="187"/>
        </w:trPr>
        <w:tc>
          <w:tcPr>
            <w:tcW w:w="1028" w:type="dxa"/>
            <w:hideMark/>
          </w:tcPr>
          <w:p w14:paraId="2968AB3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12</w:t>
            </w:r>
          </w:p>
        </w:tc>
        <w:tc>
          <w:tcPr>
            <w:tcW w:w="943" w:type="dxa"/>
            <w:hideMark/>
          </w:tcPr>
          <w:p w14:paraId="2F7E6B3A"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NaN</w:t>
            </w:r>
          </w:p>
        </w:tc>
      </w:tr>
    </w:tbl>
    <w:p w14:paraId="156A27BB"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2482E04A" w14:textId="77777777" w:rsidR="00F12E9B" w:rsidRPr="00C42B09" w:rsidRDefault="00F12E9B" w:rsidP="00F12E9B">
      <w:pPr>
        <w:spacing w:after="0" w:line="240" w:lineRule="auto"/>
        <w:ind w:left="3" w:right="3"/>
        <w:jc w:val="both"/>
        <w:rPr>
          <w:rFonts w:ascii="Calibri" w:hAnsi="Calibri" w:cs="Calibri"/>
          <w:sz w:val="20"/>
        </w:rPr>
      </w:pPr>
    </w:p>
    <w:p w14:paraId="4BE348EE"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Recall that ts[::2] selects every second element in ts.</w:t>
      </w:r>
    </w:p>
    <w:p w14:paraId="6971A854" w14:textId="77777777" w:rsidR="00F12E9B" w:rsidRPr="00C42B09" w:rsidRDefault="00F12E9B" w:rsidP="00F12E9B">
      <w:pPr>
        <w:spacing w:after="0" w:line="240" w:lineRule="auto"/>
        <w:ind w:left="3" w:right="3"/>
        <w:jc w:val="both"/>
        <w:rPr>
          <w:rFonts w:ascii="Calibri" w:hAnsi="Calibri" w:cs="Calibri"/>
          <w:sz w:val="20"/>
        </w:rPr>
      </w:pPr>
    </w:p>
    <w:p w14:paraId="48537E80"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pandas stores timestamps using NumPy’s datetime64 data type at the nanosecond resolution:</w:t>
      </w:r>
    </w:p>
    <w:p w14:paraId="4628C220" w14:textId="77777777" w:rsidR="00F12E9B" w:rsidRPr="00C42B09" w:rsidRDefault="00F12E9B" w:rsidP="00F12E9B">
      <w:pPr>
        <w:spacing w:after="0" w:line="240" w:lineRule="auto"/>
        <w:ind w:left="3" w:right="3"/>
        <w:jc w:val="both"/>
        <w:rPr>
          <w:rFonts w:ascii="Calibri" w:hAnsi="Calibri" w:cs="Calibri"/>
          <w:sz w:val="20"/>
        </w:rPr>
      </w:pPr>
    </w:p>
    <w:p w14:paraId="24AC265C"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45</w:t>
      </w:r>
      <w:r w:rsidRPr="00315CF5">
        <w:rPr>
          <w:rFonts w:ascii="Consolas" w:eastAsia="SimSun" w:hAnsi="Consolas" w:cs="Calibri"/>
          <w:sz w:val="18"/>
        </w:rPr>
        <w:t xml:space="preserve">]: </w:t>
      </w:r>
      <w:r w:rsidRPr="00315CF5">
        <w:rPr>
          <w:rFonts w:ascii="Consolas" w:eastAsia="SimSun" w:hAnsi="Consolas" w:cs="Calibri"/>
          <w:color w:val="000087"/>
          <w:sz w:val="18"/>
        </w:rPr>
        <w:t>ts</w:t>
      </w:r>
      <w:r w:rsidRPr="00315CF5">
        <w:rPr>
          <w:rFonts w:ascii="Consolas" w:eastAsia="SimSun" w:hAnsi="Consolas" w:cs="Calibri"/>
          <w:color w:val="545454"/>
          <w:sz w:val="18"/>
        </w:rPr>
        <w:t>.</w:t>
      </w:r>
      <w:r w:rsidRPr="00315CF5">
        <w:rPr>
          <w:rFonts w:ascii="Consolas" w:eastAsia="SimSun" w:hAnsi="Consolas" w:cs="Calibri"/>
          <w:color w:val="000087"/>
          <w:sz w:val="18"/>
        </w:rPr>
        <w:t>index</w:t>
      </w:r>
      <w:r w:rsidRPr="00315CF5">
        <w:rPr>
          <w:rFonts w:ascii="Consolas" w:eastAsia="SimSun" w:hAnsi="Consolas" w:cs="Calibri"/>
          <w:color w:val="545454"/>
          <w:sz w:val="18"/>
        </w:rPr>
        <w:t>.</w:t>
      </w:r>
      <w:r w:rsidRPr="00315CF5">
        <w:rPr>
          <w:rFonts w:ascii="Consolas" w:eastAsia="SimSun" w:hAnsi="Consolas" w:cs="Calibri"/>
          <w:color w:val="000087"/>
          <w:sz w:val="18"/>
        </w:rPr>
        <w:t>dtype</w:t>
      </w:r>
      <w:r w:rsidRPr="00315CF5">
        <w:rPr>
          <w:rFonts w:ascii="Consolas" w:eastAsia="SimSun" w:hAnsi="Consolas" w:cs="Calibri"/>
          <w:color w:val="000087"/>
          <w:spacing w:val="1"/>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45</w:t>
      </w:r>
      <w:r w:rsidRPr="00315CF5">
        <w:rPr>
          <w:rFonts w:ascii="Consolas" w:eastAsia="SimSun" w:hAnsi="Consolas" w:cs="Calibri"/>
          <w:sz w:val="18"/>
        </w:rPr>
        <w:t>]:</w:t>
      </w:r>
      <w:r w:rsidRPr="00315CF5">
        <w:rPr>
          <w:rFonts w:ascii="Consolas" w:eastAsia="SimSun" w:hAnsi="Consolas" w:cs="Calibri"/>
          <w:spacing w:val="-13"/>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w:t>
      </w:r>
      <w:r w:rsidRPr="00315CF5">
        <w:rPr>
          <w:rFonts w:ascii="Consolas" w:eastAsia="SimSun" w:hAnsi="Consolas" w:cs="Calibri"/>
          <w:color w:val="CC3300"/>
          <w:sz w:val="18"/>
        </w:rPr>
        <w:t>'&lt;M8[ns]'</w:t>
      </w:r>
      <w:r w:rsidRPr="00315CF5">
        <w:rPr>
          <w:rFonts w:ascii="Consolas" w:eastAsia="SimSun" w:hAnsi="Consolas" w:cs="Calibri"/>
          <w:sz w:val="18"/>
        </w:rPr>
        <w:t>)</w:t>
      </w:r>
    </w:p>
    <w:p w14:paraId="7B485E00" w14:textId="77777777" w:rsidR="00F12E9B" w:rsidRPr="00C42B09" w:rsidRDefault="00F12E9B" w:rsidP="00F12E9B">
      <w:pPr>
        <w:spacing w:after="0" w:line="240" w:lineRule="auto"/>
        <w:ind w:left="3" w:right="3"/>
        <w:jc w:val="both"/>
        <w:rPr>
          <w:rFonts w:ascii="Calibri" w:hAnsi="Calibri" w:cs="Calibri"/>
          <w:sz w:val="20"/>
        </w:rPr>
      </w:pPr>
    </w:p>
    <w:p w14:paraId="224B2A40"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Scalar values from a DatetimeIndex are pandas Timestamp objects:</w:t>
      </w:r>
    </w:p>
    <w:p w14:paraId="38A0A3A8" w14:textId="77777777" w:rsidR="00F12E9B" w:rsidRPr="00C42B09" w:rsidRDefault="00F12E9B" w:rsidP="00F12E9B">
      <w:pPr>
        <w:spacing w:after="0" w:line="240" w:lineRule="auto"/>
        <w:ind w:left="3" w:right="3"/>
        <w:jc w:val="both"/>
        <w:rPr>
          <w:rFonts w:ascii="Calibri" w:hAnsi="Calibri" w:cs="Calibri"/>
          <w:sz w:val="20"/>
        </w:rPr>
      </w:pPr>
    </w:p>
    <w:p w14:paraId="05B325AC" w14:textId="77777777" w:rsidR="00F12E9B" w:rsidRDefault="00F12E9B" w:rsidP="00F12E9B">
      <w:pPr>
        <w:spacing w:after="0" w:line="240" w:lineRule="auto"/>
        <w:ind w:left="3" w:right="3"/>
        <w:jc w:val="both"/>
        <w:rPr>
          <w:rFonts w:ascii="Consolas" w:eastAsia="SimSun" w:hAnsi="Consolas" w:cs="Calibri"/>
          <w:sz w:val="18"/>
        </w:rPr>
      </w:pPr>
      <w:r w:rsidRPr="00C42B09">
        <w:rPr>
          <w:rFonts w:ascii="Calibri" w:hAnsi="Calibri" w:cs="Calibri"/>
          <w:sz w:val="20"/>
        </w:rPr>
        <w:br/>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46</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stamp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ts</w:t>
      </w:r>
      <w:r w:rsidRPr="00315CF5">
        <w:rPr>
          <w:rFonts w:ascii="Consolas" w:eastAsia="SimSun" w:hAnsi="Consolas" w:cs="Calibri"/>
          <w:color w:val="545454"/>
          <w:sz w:val="18"/>
        </w:rPr>
        <w:t>.</w:t>
      </w:r>
      <w:r w:rsidRPr="00315CF5">
        <w:rPr>
          <w:rFonts w:ascii="Consolas" w:eastAsia="SimSun" w:hAnsi="Consolas" w:cs="Calibri"/>
          <w:color w:val="000087"/>
          <w:sz w:val="18"/>
        </w:rPr>
        <w:t>index</w:t>
      </w:r>
      <w:r w:rsidRPr="00315CF5">
        <w:rPr>
          <w:rFonts w:ascii="Consolas" w:eastAsia="SimSun" w:hAnsi="Consolas" w:cs="Calibri"/>
          <w:sz w:val="18"/>
        </w:rPr>
        <w:t>[</w:t>
      </w:r>
      <w:r w:rsidRPr="00315CF5">
        <w:rPr>
          <w:rFonts w:ascii="Consolas" w:eastAsia="SimSun" w:hAnsi="Consolas" w:cs="Calibri"/>
          <w:color w:val="FF6600"/>
          <w:sz w:val="18"/>
        </w:rPr>
        <w:t>0</w:t>
      </w:r>
      <w:r w:rsidRPr="00315CF5">
        <w:rPr>
          <w:rFonts w:ascii="Consolas" w:eastAsia="SimSun" w:hAnsi="Consolas" w:cs="Calibri"/>
          <w:sz w:val="18"/>
        </w:rPr>
        <w:t>]</w:t>
      </w:r>
    </w:p>
    <w:p w14:paraId="44B8EF75" w14:textId="77777777" w:rsidR="00F12E9B" w:rsidRDefault="00F12E9B" w:rsidP="00F12E9B">
      <w:pPr>
        <w:spacing w:after="0" w:line="240" w:lineRule="auto"/>
        <w:ind w:left="173" w:right="250"/>
        <w:rPr>
          <w:rFonts w:ascii="Consolas" w:eastAsia="SimSun" w:hAnsi="Consolas" w:cs="Calibri"/>
          <w:sz w:val="18"/>
        </w:rPr>
      </w:pPr>
    </w:p>
    <w:p w14:paraId="05C72949"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47</w:t>
      </w:r>
      <w:r w:rsidRPr="00315CF5">
        <w:rPr>
          <w:rFonts w:ascii="Consolas" w:eastAsia="SimSun" w:hAnsi="Consolas" w:cs="Calibri"/>
          <w:sz w:val="18"/>
        </w:rPr>
        <w:t xml:space="preserve">]: </w:t>
      </w:r>
      <w:r w:rsidRPr="00315CF5">
        <w:rPr>
          <w:rFonts w:ascii="Consolas" w:eastAsia="SimSun" w:hAnsi="Consolas" w:cs="Calibri"/>
          <w:color w:val="000087"/>
          <w:sz w:val="18"/>
        </w:rPr>
        <w:t>stamp</w:t>
      </w:r>
    </w:p>
    <w:p w14:paraId="44877776" w14:textId="77777777" w:rsidR="00F12E9B" w:rsidRDefault="00F12E9B" w:rsidP="00F12E9B">
      <w:pPr>
        <w:spacing w:after="0" w:line="240" w:lineRule="auto"/>
        <w:ind w:left="173" w:right="250"/>
        <w:rPr>
          <w:rFonts w:ascii="Consolas" w:eastAsia="SimSun" w:hAnsi="Consolas" w:cs="Calibri"/>
          <w:sz w:val="18"/>
        </w:rPr>
      </w:pPr>
    </w:p>
    <w:p w14:paraId="1BFECE93"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lastRenderedPageBreak/>
        <w:t>Out</w:t>
      </w:r>
      <w:r w:rsidRPr="00315CF5">
        <w:rPr>
          <w:rFonts w:ascii="Consolas" w:eastAsia="SimSun" w:hAnsi="Consolas" w:cs="Calibri"/>
          <w:sz w:val="18"/>
        </w:rPr>
        <w:t>[</w:t>
      </w:r>
      <w:r w:rsidRPr="00315CF5">
        <w:rPr>
          <w:rFonts w:ascii="Consolas" w:eastAsia="SimSun" w:hAnsi="Consolas" w:cs="Calibri"/>
          <w:color w:val="FF6600"/>
          <w:sz w:val="18"/>
        </w:rPr>
        <w:t>47</w:t>
      </w:r>
      <w:r w:rsidRPr="00315CF5">
        <w:rPr>
          <w:rFonts w:ascii="Consolas" w:eastAsia="SimSun" w:hAnsi="Consolas" w:cs="Calibri"/>
          <w:sz w:val="18"/>
        </w:rPr>
        <w:t xml:space="preserve">]: </w:t>
      </w:r>
      <w:r w:rsidRPr="00315CF5">
        <w:rPr>
          <w:rFonts w:ascii="Consolas" w:eastAsia="SimSun" w:hAnsi="Consolas" w:cs="Calibri"/>
          <w:color w:val="000087"/>
          <w:sz w:val="18"/>
        </w:rPr>
        <w:t>Timestamp</w:t>
      </w:r>
      <w:r w:rsidRPr="00315CF5">
        <w:rPr>
          <w:rFonts w:ascii="Consolas" w:eastAsia="SimSun" w:hAnsi="Consolas" w:cs="Calibri"/>
          <w:sz w:val="18"/>
        </w:rPr>
        <w:t>(</w:t>
      </w:r>
      <w:r w:rsidRPr="00315CF5">
        <w:rPr>
          <w:rFonts w:ascii="Consolas" w:eastAsia="SimSun" w:hAnsi="Consolas" w:cs="Calibri"/>
          <w:color w:val="CC3300"/>
          <w:sz w:val="18"/>
        </w:rPr>
        <w:t>'2011-01-02 00:00:00'</w:t>
      </w:r>
      <w:r w:rsidRPr="00315CF5">
        <w:rPr>
          <w:rFonts w:ascii="Consolas" w:eastAsia="SimSun" w:hAnsi="Consolas" w:cs="Calibri"/>
          <w:sz w:val="18"/>
        </w:rPr>
        <w:t>)</w:t>
      </w:r>
    </w:p>
    <w:p w14:paraId="194795AD" w14:textId="77777777" w:rsidR="00F12E9B" w:rsidRPr="00C42B09" w:rsidRDefault="00F12E9B" w:rsidP="00F12E9B">
      <w:pPr>
        <w:spacing w:after="0" w:line="240" w:lineRule="auto"/>
        <w:ind w:left="3" w:right="3"/>
        <w:jc w:val="both"/>
        <w:rPr>
          <w:rFonts w:ascii="Calibri" w:hAnsi="Calibri" w:cs="Calibri"/>
          <w:sz w:val="20"/>
        </w:rPr>
      </w:pPr>
    </w:p>
    <w:p w14:paraId="6A45D122"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A Timestamp can be substituted anywhere you would use a datetime object. Addi‐ tionally, it can store frequency information (if any) and understands how to do time zone conversions and other kinds of manipulations. More on both of these things later.</w:t>
      </w:r>
    </w:p>
    <w:p w14:paraId="1374E38A" w14:textId="77777777" w:rsidR="00F12E9B" w:rsidRPr="00C42B09" w:rsidRDefault="00F12E9B" w:rsidP="00F12E9B">
      <w:pPr>
        <w:spacing w:after="0" w:line="240" w:lineRule="auto"/>
        <w:ind w:left="3" w:right="3"/>
        <w:jc w:val="both"/>
        <w:rPr>
          <w:rFonts w:ascii="Calibri" w:hAnsi="Calibri" w:cs="Calibri"/>
          <w:sz w:val="20"/>
        </w:rPr>
      </w:pPr>
    </w:p>
    <w:p w14:paraId="0649E4FA" w14:textId="77777777" w:rsidR="00F12E9B" w:rsidRPr="00404DC4" w:rsidRDefault="00F12E9B" w:rsidP="00F12E9B">
      <w:pPr>
        <w:pStyle w:val="Heading4"/>
        <w:ind w:firstLine="180"/>
      </w:pPr>
      <w:r w:rsidRPr="00404DC4">
        <w:t>Indexing, Selection, Subsetting</w:t>
      </w:r>
    </w:p>
    <w:p w14:paraId="5BE1F501" w14:textId="77777777" w:rsidR="00F12E9B" w:rsidRPr="00C42B09" w:rsidRDefault="00F12E9B" w:rsidP="00F12E9B">
      <w:pPr>
        <w:spacing w:after="0" w:line="240" w:lineRule="auto"/>
        <w:ind w:left="3" w:right="3"/>
        <w:jc w:val="both"/>
        <w:rPr>
          <w:rFonts w:ascii="Calibri" w:hAnsi="Calibri" w:cs="Calibri"/>
          <w:sz w:val="20"/>
        </w:rPr>
      </w:pPr>
    </w:p>
    <w:p w14:paraId="06810B52"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Time series behaves like any other pandas.Series when you are indexing and select‐ ing data based on label:</w:t>
      </w:r>
    </w:p>
    <w:p w14:paraId="1F9C081B" w14:textId="77777777" w:rsidR="00F12E9B" w:rsidRPr="00C42B09" w:rsidRDefault="00F12E9B" w:rsidP="00F12E9B">
      <w:pPr>
        <w:spacing w:after="0" w:line="240" w:lineRule="auto"/>
        <w:ind w:left="3" w:right="3"/>
        <w:jc w:val="both"/>
        <w:rPr>
          <w:rFonts w:ascii="Calibri" w:hAnsi="Calibri" w:cs="Calibri"/>
          <w:sz w:val="20"/>
        </w:rPr>
      </w:pPr>
    </w:p>
    <w:p w14:paraId="3FEFB9F1"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48</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stamp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ts</w:t>
      </w:r>
      <w:r w:rsidRPr="00315CF5">
        <w:rPr>
          <w:rFonts w:ascii="Consolas" w:eastAsia="SimSun" w:hAnsi="Consolas" w:cs="Calibri"/>
          <w:color w:val="545454"/>
          <w:sz w:val="18"/>
        </w:rPr>
        <w:t>.</w:t>
      </w:r>
      <w:r w:rsidRPr="00315CF5">
        <w:rPr>
          <w:rFonts w:ascii="Consolas" w:eastAsia="SimSun" w:hAnsi="Consolas" w:cs="Calibri"/>
          <w:color w:val="000087"/>
          <w:sz w:val="18"/>
        </w:rPr>
        <w:t>index</w:t>
      </w:r>
      <w:r w:rsidRPr="00315CF5">
        <w:rPr>
          <w:rFonts w:ascii="Consolas" w:eastAsia="SimSun" w:hAnsi="Consolas" w:cs="Calibri"/>
          <w:sz w:val="18"/>
        </w:rPr>
        <w:t>[</w:t>
      </w:r>
      <w:r w:rsidRPr="00315CF5">
        <w:rPr>
          <w:rFonts w:ascii="Consolas" w:eastAsia="SimSun" w:hAnsi="Consolas" w:cs="Calibri"/>
          <w:color w:val="FF6600"/>
          <w:sz w:val="18"/>
        </w:rPr>
        <w:t>2</w:t>
      </w:r>
      <w:r w:rsidRPr="00315CF5">
        <w:rPr>
          <w:rFonts w:ascii="Consolas" w:eastAsia="SimSun" w:hAnsi="Consolas" w:cs="Calibri"/>
          <w:sz w:val="18"/>
        </w:rPr>
        <w:t>]</w:t>
      </w:r>
    </w:p>
    <w:p w14:paraId="6ABD2CFD" w14:textId="77777777" w:rsidR="00F12E9B" w:rsidRDefault="00F12E9B" w:rsidP="00F12E9B">
      <w:pPr>
        <w:spacing w:after="0" w:line="240" w:lineRule="auto"/>
        <w:ind w:left="173" w:right="250"/>
        <w:rPr>
          <w:rFonts w:ascii="Consolas" w:eastAsia="SimSun" w:hAnsi="Consolas" w:cs="Calibri"/>
          <w:sz w:val="18"/>
        </w:rPr>
      </w:pPr>
    </w:p>
    <w:p w14:paraId="7673C8F6"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49</w:t>
      </w:r>
      <w:r w:rsidRPr="00315CF5">
        <w:rPr>
          <w:rFonts w:ascii="Consolas" w:eastAsia="SimSun" w:hAnsi="Consolas" w:cs="Calibri"/>
          <w:sz w:val="18"/>
        </w:rPr>
        <w:t xml:space="preserve">]: </w:t>
      </w:r>
      <w:r w:rsidRPr="00315CF5">
        <w:rPr>
          <w:rFonts w:ascii="Consolas" w:eastAsia="SimSun" w:hAnsi="Consolas" w:cs="Calibri"/>
          <w:color w:val="000087"/>
          <w:sz w:val="18"/>
        </w:rPr>
        <w:t>ts</w:t>
      </w:r>
      <w:r w:rsidRPr="00315CF5">
        <w:rPr>
          <w:rFonts w:ascii="Consolas" w:eastAsia="SimSun" w:hAnsi="Consolas" w:cs="Calibri"/>
          <w:sz w:val="18"/>
        </w:rPr>
        <w:t>[</w:t>
      </w:r>
      <w:r w:rsidRPr="00315CF5">
        <w:rPr>
          <w:rFonts w:ascii="Consolas" w:eastAsia="SimSun" w:hAnsi="Consolas" w:cs="Calibri"/>
          <w:color w:val="000087"/>
          <w:sz w:val="18"/>
        </w:rPr>
        <w:t>stamp</w:t>
      </w:r>
      <w:r w:rsidRPr="00315CF5">
        <w:rPr>
          <w:rFonts w:ascii="Consolas" w:eastAsia="SimSun" w:hAnsi="Consolas" w:cs="Calibri"/>
          <w:sz w:val="18"/>
        </w:rPr>
        <w:t>]</w:t>
      </w:r>
    </w:p>
    <w:p w14:paraId="52F18A84" w14:textId="77777777" w:rsidR="00F12E9B" w:rsidRDefault="00F12E9B" w:rsidP="00F12E9B">
      <w:pPr>
        <w:spacing w:after="0" w:line="240" w:lineRule="auto"/>
        <w:ind w:left="173" w:right="250"/>
        <w:rPr>
          <w:rFonts w:ascii="Consolas" w:eastAsia="SimSun" w:hAnsi="Consolas" w:cs="Calibri"/>
          <w:sz w:val="18"/>
        </w:rPr>
      </w:pPr>
    </w:p>
    <w:p w14:paraId="175BBB41"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49</w:t>
      </w:r>
      <w:r w:rsidRPr="00315CF5">
        <w:rPr>
          <w:rFonts w:ascii="Consolas" w:eastAsia="SimSun" w:hAnsi="Consolas" w:cs="Calibri"/>
          <w:sz w:val="18"/>
        </w:rPr>
        <w:t xml:space="preserve">]: </w:t>
      </w:r>
      <w:r w:rsidRPr="00315CF5">
        <w:rPr>
          <w:rFonts w:ascii="Consolas" w:eastAsia="SimSun" w:hAnsi="Consolas" w:cs="Calibri"/>
          <w:color w:val="545454"/>
          <w:sz w:val="18"/>
        </w:rPr>
        <w:t>-</w:t>
      </w:r>
      <w:r w:rsidRPr="00315CF5">
        <w:rPr>
          <w:rFonts w:ascii="Consolas" w:eastAsia="SimSun" w:hAnsi="Consolas" w:cs="Calibri"/>
          <w:color w:val="FF6600"/>
          <w:sz w:val="18"/>
        </w:rPr>
        <w:t>0.51943871505673811</w:t>
      </w:r>
    </w:p>
    <w:p w14:paraId="352B6329" w14:textId="77777777" w:rsidR="00F12E9B" w:rsidRPr="00C42B09" w:rsidRDefault="00F12E9B" w:rsidP="00F12E9B">
      <w:pPr>
        <w:spacing w:after="0" w:line="240" w:lineRule="auto"/>
        <w:ind w:left="3" w:right="3"/>
        <w:jc w:val="both"/>
        <w:rPr>
          <w:rFonts w:ascii="Calibri" w:hAnsi="Calibri" w:cs="Calibri"/>
          <w:sz w:val="20"/>
        </w:rPr>
      </w:pPr>
    </w:p>
    <w:p w14:paraId="5C87FEB9"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As a convenience, you can also pass a string that is interpretable as a date:</w:t>
      </w:r>
    </w:p>
    <w:p w14:paraId="6843EF73" w14:textId="77777777" w:rsidR="00F12E9B" w:rsidRPr="00C42B09" w:rsidRDefault="00F12E9B" w:rsidP="00F12E9B">
      <w:pPr>
        <w:spacing w:after="0" w:line="240" w:lineRule="auto"/>
        <w:ind w:left="3" w:right="3"/>
        <w:jc w:val="both"/>
        <w:rPr>
          <w:rFonts w:ascii="Calibri" w:hAnsi="Calibri" w:cs="Calibri"/>
          <w:sz w:val="20"/>
        </w:rPr>
      </w:pPr>
    </w:p>
    <w:p w14:paraId="1145EC5E"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50</w:t>
      </w:r>
      <w:r w:rsidRPr="00315CF5">
        <w:rPr>
          <w:rFonts w:ascii="Consolas" w:eastAsia="SimSun" w:hAnsi="Consolas" w:cs="Calibri"/>
          <w:sz w:val="18"/>
        </w:rPr>
        <w:t xml:space="preserve">]: </w:t>
      </w:r>
      <w:r w:rsidRPr="00315CF5">
        <w:rPr>
          <w:rFonts w:ascii="Consolas" w:eastAsia="SimSun" w:hAnsi="Consolas" w:cs="Calibri"/>
          <w:color w:val="000087"/>
          <w:sz w:val="18"/>
        </w:rPr>
        <w:t>ts</w:t>
      </w:r>
      <w:r w:rsidRPr="00315CF5">
        <w:rPr>
          <w:rFonts w:ascii="Consolas" w:eastAsia="SimSun" w:hAnsi="Consolas" w:cs="Calibri"/>
          <w:sz w:val="18"/>
        </w:rPr>
        <w:t>[</w:t>
      </w:r>
      <w:r w:rsidRPr="00315CF5">
        <w:rPr>
          <w:rFonts w:ascii="Consolas" w:eastAsia="SimSun" w:hAnsi="Consolas" w:cs="Calibri"/>
          <w:color w:val="CC3300"/>
          <w:sz w:val="18"/>
        </w:rPr>
        <w:t>'1/10/2011'</w:t>
      </w:r>
      <w:r w:rsidRPr="00315CF5">
        <w:rPr>
          <w:rFonts w:ascii="Consolas" w:eastAsia="SimSun" w:hAnsi="Consolas" w:cs="Calibri"/>
          <w:sz w:val="18"/>
        </w:rPr>
        <w:t>]</w:t>
      </w:r>
    </w:p>
    <w:p w14:paraId="4289809B" w14:textId="77777777" w:rsidR="00F12E9B" w:rsidRDefault="00F12E9B" w:rsidP="00F12E9B">
      <w:pPr>
        <w:spacing w:after="0" w:line="240" w:lineRule="auto"/>
        <w:ind w:left="173" w:right="250"/>
        <w:rPr>
          <w:rFonts w:ascii="Consolas" w:eastAsia="SimSun" w:hAnsi="Consolas" w:cs="Calibri"/>
          <w:sz w:val="18"/>
        </w:rPr>
      </w:pPr>
    </w:p>
    <w:p w14:paraId="30178577"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50</w:t>
      </w:r>
      <w:r w:rsidRPr="00315CF5">
        <w:rPr>
          <w:rFonts w:ascii="Consolas" w:eastAsia="SimSun" w:hAnsi="Consolas" w:cs="Calibri"/>
          <w:sz w:val="18"/>
        </w:rPr>
        <w:t xml:space="preserve">]: </w:t>
      </w:r>
      <w:r w:rsidRPr="00315CF5">
        <w:rPr>
          <w:rFonts w:ascii="Consolas" w:eastAsia="SimSun" w:hAnsi="Consolas" w:cs="Calibri"/>
          <w:color w:val="FF6600"/>
          <w:sz w:val="18"/>
        </w:rPr>
        <w:t>1.9657805725027142</w:t>
      </w:r>
    </w:p>
    <w:p w14:paraId="1167E0D4" w14:textId="77777777" w:rsidR="00F12E9B" w:rsidRDefault="00F12E9B" w:rsidP="00F12E9B">
      <w:pPr>
        <w:spacing w:after="0" w:line="240" w:lineRule="auto"/>
        <w:ind w:left="173" w:right="250"/>
        <w:rPr>
          <w:rFonts w:ascii="Consolas" w:eastAsia="SimSun" w:hAnsi="Consolas" w:cs="Calibri"/>
          <w:sz w:val="18"/>
        </w:rPr>
      </w:pPr>
    </w:p>
    <w:p w14:paraId="5928DA23"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51</w:t>
      </w:r>
      <w:r w:rsidRPr="00315CF5">
        <w:rPr>
          <w:rFonts w:ascii="Consolas" w:eastAsia="SimSun" w:hAnsi="Consolas" w:cs="Calibri"/>
          <w:sz w:val="18"/>
        </w:rPr>
        <w:t xml:space="preserve">]: </w:t>
      </w:r>
      <w:r w:rsidRPr="00315CF5">
        <w:rPr>
          <w:rFonts w:ascii="Consolas" w:eastAsia="SimSun" w:hAnsi="Consolas" w:cs="Calibri"/>
          <w:color w:val="000087"/>
          <w:sz w:val="18"/>
        </w:rPr>
        <w:t>ts</w:t>
      </w:r>
      <w:r w:rsidRPr="00315CF5">
        <w:rPr>
          <w:rFonts w:ascii="Consolas" w:eastAsia="SimSun" w:hAnsi="Consolas" w:cs="Calibri"/>
          <w:sz w:val="18"/>
        </w:rPr>
        <w:t>[</w:t>
      </w:r>
      <w:r w:rsidRPr="00315CF5">
        <w:rPr>
          <w:rFonts w:ascii="Consolas" w:eastAsia="SimSun" w:hAnsi="Consolas" w:cs="Calibri"/>
          <w:color w:val="CC3300"/>
          <w:sz w:val="18"/>
        </w:rPr>
        <w:t>'20110110'</w:t>
      </w:r>
      <w:r w:rsidRPr="00315CF5">
        <w:rPr>
          <w:rFonts w:ascii="Consolas" w:eastAsia="SimSun" w:hAnsi="Consolas" w:cs="Calibri"/>
          <w:sz w:val="18"/>
        </w:rPr>
        <w:t>]</w:t>
      </w:r>
    </w:p>
    <w:p w14:paraId="0F45689A" w14:textId="77777777" w:rsidR="00F12E9B" w:rsidRDefault="00F12E9B" w:rsidP="00F12E9B">
      <w:pPr>
        <w:spacing w:after="0" w:line="240" w:lineRule="auto"/>
        <w:ind w:left="173" w:right="250"/>
        <w:rPr>
          <w:rFonts w:ascii="Consolas" w:eastAsia="SimSun" w:hAnsi="Consolas" w:cs="Calibri"/>
          <w:sz w:val="18"/>
        </w:rPr>
      </w:pPr>
    </w:p>
    <w:p w14:paraId="74CAA765"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51</w:t>
      </w:r>
      <w:r w:rsidRPr="00315CF5">
        <w:rPr>
          <w:rFonts w:ascii="Consolas" w:eastAsia="SimSun" w:hAnsi="Consolas" w:cs="Calibri"/>
          <w:sz w:val="18"/>
        </w:rPr>
        <w:t xml:space="preserve">]: </w:t>
      </w:r>
      <w:r w:rsidRPr="00315CF5">
        <w:rPr>
          <w:rFonts w:ascii="Consolas" w:eastAsia="SimSun" w:hAnsi="Consolas" w:cs="Calibri"/>
          <w:color w:val="FF6600"/>
          <w:sz w:val="18"/>
        </w:rPr>
        <w:t>1.9657805725027142</w:t>
      </w:r>
    </w:p>
    <w:p w14:paraId="1D84CA86" w14:textId="77777777" w:rsidR="00F12E9B" w:rsidRPr="00C42B09" w:rsidRDefault="00F12E9B" w:rsidP="00F12E9B">
      <w:pPr>
        <w:spacing w:after="0" w:line="240" w:lineRule="auto"/>
        <w:ind w:left="3" w:right="3"/>
        <w:jc w:val="both"/>
        <w:rPr>
          <w:rFonts w:ascii="Calibri" w:hAnsi="Calibri" w:cs="Calibri"/>
          <w:sz w:val="20"/>
        </w:rPr>
      </w:pPr>
    </w:p>
    <w:p w14:paraId="0A5A41D6"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For longer time series, a year or only a year and month can be passed to easily select slices of data:</w:t>
      </w:r>
    </w:p>
    <w:p w14:paraId="439C6956" w14:textId="77777777" w:rsidR="00F12E9B" w:rsidRPr="00C42B09" w:rsidRDefault="00F12E9B" w:rsidP="00F12E9B">
      <w:pPr>
        <w:spacing w:after="0" w:line="240" w:lineRule="auto"/>
        <w:ind w:left="3" w:right="3"/>
        <w:jc w:val="both"/>
        <w:rPr>
          <w:rFonts w:ascii="Calibri" w:hAnsi="Calibri" w:cs="Calibri"/>
          <w:sz w:val="20"/>
        </w:rPr>
      </w:pPr>
    </w:p>
    <w:p w14:paraId="6281E3BA"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52</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longer_ts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Series</w:t>
      </w:r>
      <w:r w:rsidRPr="00315CF5">
        <w:rPr>
          <w:rFonts w:ascii="Consolas" w:eastAsia="SimSun" w:hAnsi="Consolas" w:cs="Calibri"/>
          <w:sz w:val="18"/>
        </w:rPr>
        <w:t>(</w:t>
      </w:r>
      <w:r w:rsidRPr="00315CF5">
        <w:rPr>
          <w:rFonts w:ascii="Consolas" w:eastAsia="SimSun" w:hAnsi="Consolas" w:cs="Calibri"/>
          <w:color w:val="000087"/>
          <w:sz w:val="18"/>
        </w:rPr>
        <w:t>np</w:t>
      </w:r>
      <w:r w:rsidRPr="00315CF5">
        <w:rPr>
          <w:rFonts w:ascii="Consolas" w:eastAsia="SimSun" w:hAnsi="Consolas" w:cs="Calibri"/>
          <w:color w:val="545454"/>
          <w:sz w:val="18"/>
        </w:rPr>
        <w:t>.</w:t>
      </w:r>
      <w:r w:rsidRPr="00315CF5">
        <w:rPr>
          <w:rFonts w:ascii="Consolas" w:eastAsia="SimSun" w:hAnsi="Consolas" w:cs="Calibri"/>
          <w:color w:val="000087"/>
          <w:sz w:val="18"/>
        </w:rPr>
        <w:t>random</w:t>
      </w:r>
      <w:r w:rsidRPr="00315CF5">
        <w:rPr>
          <w:rFonts w:ascii="Consolas" w:eastAsia="SimSun" w:hAnsi="Consolas" w:cs="Calibri"/>
          <w:color w:val="545454"/>
          <w:sz w:val="18"/>
        </w:rPr>
        <w:t>.</w:t>
      </w:r>
      <w:r w:rsidRPr="00315CF5">
        <w:rPr>
          <w:rFonts w:ascii="Consolas" w:eastAsia="SimSun" w:hAnsi="Consolas" w:cs="Calibri"/>
          <w:color w:val="000087"/>
          <w:sz w:val="18"/>
        </w:rPr>
        <w:t>randn</w:t>
      </w:r>
      <w:r w:rsidRPr="00315CF5">
        <w:rPr>
          <w:rFonts w:ascii="Consolas" w:eastAsia="SimSun" w:hAnsi="Consolas" w:cs="Calibri"/>
          <w:sz w:val="18"/>
        </w:rPr>
        <w:t>(</w:t>
      </w:r>
      <w:r w:rsidRPr="00315CF5">
        <w:rPr>
          <w:rFonts w:ascii="Consolas" w:eastAsia="SimSun" w:hAnsi="Consolas" w:cs="Calibri"/>
          <w:color w:val="FF6600"/>
          <w:sz w:val="18"/>
        </w:rPr>
        <w:t>1000</w:t>
      </w:r>
      <w:r w:rsidRPr="00315CF5">
        <w:rPr>
          <w:rFonts w:ascii="Consolas" w:eastAsia="SimSun" w:hAnsi="Consolas" w:cs="Calibri"/>
          <w:sz w:val="18"/>
        </w:rPr>
        <w:t>),</w:t>
      </w:r>
    </w:p>
    <w:p w14:paraId="2C0A4E75" w14:textId="77777777" w:rsidR="00F12E9B" w:rsidRDefault="00F12E9B" w:rsidP="00F12E9B">
      <w:pPr>
        <w:spacing w:after="0" w:line="240" w:lineRule="auto"/>
        <w:ind w:left="173" w:right="250"/>
        <w:rPr>
          <w:rFonts w:ascii="Consolas" w:eastAsia="SimSun" w:hAnsi="Consolas" w:cs="Calibri"/>
          <w:sz w:val="18"/>
        </w:rPr>
      </w:pPr>
    </w:p>
    <w:p w14:paraId="2270A9F5" w14:textId="77777777" w:rsidR="00F12E9B" w:rsidRDefault="00F12E9B" w:rsidP="00F12E9B">
      <w:pPr>
        <w:tabs>
          <w:tab w:val="left" w:pos="3087"/>
        </w:tabs>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sz w:val="18"/>
        </w:rPr>
        <w:t>:</w:t>
      </w:r>
      <w:r w:rsidRPr="00315CF5">
        <w:rPr>
          <w:rFonts w:ascii="Consolas" w:eastAsia="SimSun" w:hAnsi="Consolas" w:cs="Calibri"/>
          <w:sz w:val="18"/>
        </w:rPr>
        <w:tab/>
      </w:r>
      <w:r w:rsidRPr="00315CF5">
        <w:rPr>
          <w:rFonts w:ascii="Consolas" w:eastAsia="SimSun" w:hAnsi="Consolas" w:cs="Calibri"/>
          <w:color w:val="000087"/>
          <w:sz w:val="18"/>
        </w:rPr>
        <w:t>index</w:t>
      </w:r>
      <w:r w:rsidRPr="00315CF5">
        <w:rPr>
          <w:rFonts w:ascii="Consolas" w:eastAsia="SimSun" w:hAnsi="Consolas" w:cs="Calibri"/>
          <w:color w:val="545454"/>
          <w:sz w:val="18"/>
        </w:rPr>
        <w:t>=</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date_range</w:t>
      </w:r>
      <w:r w:rsidRPr="00315CF5">
        <w:rPr>
          <w:rFonts w:ascii="Consolas" w:eastAsia="SimSun" w:hAnsi="Consolas" w:cs="Calibri"/>
          <w:sz w:val="18"/>
        </w:rPr>
        <w:t>(</w:t>
      </w:r>
      <w:r w:rsidRPr="00315CF5">
        <w:rPr>
          <w:rFonts w:ascii="Consolas" w:eastAsia="SimSun" w:hAnsi="Consolas" w:cs="Calibri"/>
          <w:color w:val="CC3300"/>
          <w:sz w:val="18"/>
        </w:rPr>
        <w:t>'1/1/2000'</w:t>
      </w:r>
      <w:r w:rsidRPr="00315CF5">
        <w:rPr>
          <w:rFonts w:ascii="Consolas" w:eastAsia="SimSun" w:hAnsi="Consolas" w:cs="Calibri"/>
          <w:sz w:val="18"/>
        </w:rPr>
        <w:t xml:space="preserve">, </w:t>
      </w:r>
      <w:r w:rsidRPr="00315CF5">
        <w:rPr>
          <w:rFonts w:ascii="Consolas" w:eastAsia="SimSun" w:hAnsi="Consolas" w:cs="Calibri"/>
          <w:color w:val="000087"/>
          <w:sz w:val="18"/>
        </w:rPr>
        <w:t>periods</w:t>
      </w:r>
      <w:r w:rsidRPr="00315CF5">
        <w:rPr>
          <w:rFonts w:ascii="Consolas" w:eastAsia="SimSun" w:hAnsi="Consolas" w:cs="Calibri"/>
          <w:color w:val="545454"/>
          <w:sz w:val="18"/>
        </w:rPr>
        <w:t>=</w:t>
      </w:r>
      <w:r w:rsidRPr="00315CF5">
        <w:rPr>
          <w:rFonts w:ascii="Consolas" w:eastAsia="SimSun" w:hAnsi="Consolas" w:cs="Calibri"/>
          <w:color w:val="FF6600"/>
          <w:sz w:val="18"/>
        </w:rPr>
        <w:t>1000</w:t>
      </w:r>
      <w:r w:rsidRPr="00315CF5">
        <w:rPr>
          <w:rFonts w:ascii="Consolas" w:eastAsia="SimSun" w:hAnsi="Consolas" w:cs="Calibri"/>
          <w:sz w:val="18"/>
        </w:rPr>
        <w:t>))</w:t>
      </w:r>
    </w:p>
    <w:p w14:paraId="5734F278" w14:textId="77777777" w:rsidR="00F12E9B" w:rsidRDefault="00F12E9B" w:rsidP="00F12E9B">
      <w:pPr>
        <w:tabs>
          <w:tab w:val="left" w:pos="3087"/>
        </w:tabs>
        <w:spacing w:after="0" w:line="240" w:lineRule="auto"/>
        <w:ind w:left="173" w:right="250"/>
        <w:rPr>
          <w:rFonts w:ascii="Consolas" w:eastAsia="SimSun" w:hAnsi="Consolas" w:cs="Calibri"/>
          <w:sz w:val="18"/>
        </w:rPr>
      </w:pPr>
    </w:p>
    <w:p w14:paraId="2546D6F6" w14:textId="77777777" w:rsidR="00F12E9B" w:rsidRPr="00315CF5"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53</w:t>
      </w:r>
      <w:r w:rsidRPr="00315CF5">
        <w:rPr>
          <w:rFonts w:ascii="Consolas" w:eastAsia="SimSun" w:hAnsi="Consolas" w:cs="Calibri"/>
          <w:sz w:val="18"/>
        </w:rPr>
        <w:t xml:space="preserve">]: </w:t>
      </w:r>
      <w:r w:rsidRPr="00315CF5">
        <w:rPr>
          <w:rFonts w:ascii="Consolas" w:eastAsia="SimSun" w:hAnsi="Consolas" w:cs="Calibri"/>
          <w:color w:val="000087"/>
          <w:sz w:val="18"/>
        </w:rPr>
        <w:t>longer_ts</w:t>
      </w:r>
      <w:r w:rsidRPr="00315CF5">
        <w:rPr>
          <w:rFonts w:ascii="Consolas" w:eastAsia="SimSun" w:hAnsi="Consolas" w:cs="Calibri"/>
          <w:color w:val="000087"/>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53</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1028"/>
        <w:gridCol w:w="943"/>
      </w:tblGrid>
      <w:tr w:rsidR="00F12E9B" w:rsidRPr="00CA6C52" w14:paraId="5E35106F" w14:textId="77777777" w:rsidTr="00BA4080">
        <w:trPr>
          <w:trHeight w:val="187"/>
        </w:trPr>
        <w:tc>
          <w:tcPr>
            <w:tcW w:w="1028" w:type="dxa"/>
            <w:hideMark/>
          </w:tcPr>
          <w:p w14:paraId="29B16E6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w:t>
            </w:r>
          </w:p>
        </w:tc>
        <w:tc>
          <w:tcPr>
            <w:tcW w:w="943" w:type="dxa"/>
            <w:hideMark/>
          </w:tcPr>
          <w:p w14:paraId="16E4AFB2"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0.092908</w:t>
            </w:r>
          </w:p>
        </w:tc>
      </w:tr>
      <w:tr w:rsidR="00F12E9B" w:rsidRPr="00CA6C52" w14:paraId="2B649A96" w14:textId="77777777" w:rsidTr="00BA4080">
        <w:trPr>
          <w:trHeight w:val="204"/>
        </w:trPr>
        <w:tc>
          <w:tcPr>
            <w:tcW w:w="1028" w:type="dxa"/>
            <w:hideMark/>
          </w:tcPr>
          <w:p w14:paraId="34C46B2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02</w:t>
            </w:r>
          </w:p>
        </w:tc>
        <w:tc>
          <w:tcPr>
            <w:tcW w:w="943" w:type="dxa"/>
            <w:hideMark/>
          </w:tcPr>
          <w:p w14:paraId="6E50C363"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0.281746</w:t>
            </w:r>
          </w:p>
        </w:tc>
      </w:tr>
      <w:tr w:rsidR="00F12E9B" w:rsidRPr="00CA6C52" w14:paraId="5137ED0B" w14:textId="77777777" w:rsidTr="00BA4080">
        <w:trPr>
          <w:trHeight w:val="204"/>
        </w:trPr>
        <w:tc>
          <w:tcPr>
            <w:tcW w:w="1028" w:type="dxa"/>
            <w:hideMark/>
          </w:tcPr>
          <w:p w14:paraId="4D8B3C7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03</w:t>
            </w:r>
          </w:p>
        </w:tc>
        <w:tc>
          <w:tcPr>
            <w:tcW w:w="943" w:type="dxa"/>
            <w:hideMark/>
          </w:tcPr>
          <w:p w14:paraId="719A8D9E"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0.769023</w:t>
            </w:r>
          </w:p>
        </w:tc>
      </w:tr>
      <w:tr w:rsidR="00F12E9B" w:rsidRPr="00CA6C52" w14:paraId="6B4467EF" w14:textId="77777777" w:rsidTr="00BA4080">
        <w:trPr>
          <w:trHeight w:val="204"/>
        </w:trPr>
        <w:tc>
          <w:tcPr>
            <w:tcW w:w="1028" w:type="dxa"/>
            <w:hideMark/>
          </w:tcPr>
          <w:p w14:paraId="698DA89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04</w:t>
            </w:r>
          </w:p>
        </w:tc>
        <w:tc>
          <w:tcPr>
            <w:tcW w:w="943" w:type="dxa"/>
            <w:hideMark/>
          </w:tcPr>
          <w:p w14:paraId="7A88C041"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1.246435</w:t>
            </w:r>
          </w:p>
        </w:tc>
      </w:tr>
      <w:tr w:rsidR="00F12E9B" w:rsidRPr="00CA6C52" w14:paraId="1B4FC73D" w14:textId="77777777" w:rsidTr="00BA4080">
        <w:trPr>
          <w:trHeight w:val="204"/>
        </w:trPr>
        <w:tc>
          <w:tcPr>
            <w:tcW w:w="1028" w:type="dxa"/>
            <w:hideMark/>
          </w:tcPr>
          <w:p w14:paraId="3A54327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05</w:t>
            </w:r>
          </w:p>
        </w:tc>
        <w:tc>
          <w:tcPr>
            <w:tcW w:w="943" w:type="dxa"/>
            <w:hideMark/>
          </w:tcPr>
          <w:p w14:paraId="4B1FBAD8"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1.007189</w:t>
            </w:r>
          </w:p>
        </w:tc>
      </w:tr>
      <w:tr w:rsidR="00F12E9B" w:rsidRPr="00CA6C52" w14:paraId="20AE0ED5" w14:textId="77777777" w:rsidTr="00BA4080">
        <w:trPr>
          <w:trHeight w:val="204"/>
        </w:trPr>
        <w:tc>
          <w:tcPr>
            <w:tcW w:w="1028" w:type="dxa"/>
            <w:hideMark/>
          </w:tcPr>
          <w:p w14:paraId="5E9B2FA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06</w:t>
            </w:r>
          </w:p>
        </w:tc>
        <w:tc>
          <w:tcPr>
            <w:tcW w:w="943" w:type="dxa"/>
            <w:hideMark/>
          </w:tcPr>
          <w:p w14:paraId="0280C263"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1.296221</w:t>
            </w:r>
          </w:p>
        </w:tc>
      </w:tr>
      <w:tr w:rsidR="00F12E9B" w:rsidRPr="00CA6C52" w14:paraId="0728ABEE" w14:textId="77777777" w:rsidTr="00BA4080">
        <w:trPr>
          <w:trHeight w:val="204"/>
        </w:trPr>
        <w:tc>
          <w:tcPr>
            <w:tcW w:w="1028" w:type="dxa"/>
            <w:hideMark/>
          </w:tcPr>
          <w:p w14:paraId="507BC41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07</w:t>
            </w:r>
          </w:p>
        </w:tc>
        <w:tc>
          <w:tcPr>
            <w:tcW w:w="943" w:type="dxa"/>
            <w:hideMark/>
          </w:tcPr>
          <w:p w14:paraId="371DA3FB"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0.274992</w:t>
            </w:r>
          </w:p>
        </w:tc>
      </w:tr>
      <w:tr w:rsidR="00F12E9B" w:rsidRPr="00CA6C52" w14:paraId="1C868C0B" w14:textId="77777777" w:rsidTr="00BA4080">
        <w:trPr>
          <w:trHeight w:val="204"/>
        </w:trPr>
        <w:tc>
          <w:tcPr>
            <w:tcW w:w="1028" w:type="dxa"/>
            <w:hideMark/>
          </w:tcPr>
          <w:p w14:paraId="3E58717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08</w:t>
            </w:r>
          </w:p>
        </w:tc>
        <w:tc>
          <w:tcPr>
            <w:tcW w:w="943" w:type="dxa"/>
            <w:hideMark/>
          </w:tcPr>
          <w:p w14:paraId="620608A5"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0.228913</w:t>
            </w:r>
          </w:p>
        </w:tc>
      </w:tr>
      <w:tr w:rsidR="00F12E9B" w:rsidRPr="00CA6C52" w14:paraId="2709E2A9" w14:textId="77777777" w:rsidTr="00BA4080">
        <w:trPr>
          <w:trHeight w:val="204"/>
        </w:trPr>
        <w:tc>
          <w:tcPr>
            <w:tcW w:w="1028" w:type="dxa"/>
            <w:hideMark/>
          </w:tcPr>
          <w:p w14:paraId="70B73D4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09</w:t>
            </w:r>
          </w:p>
        </w:tc>
        <w:tc>
          <w:tcPr>
            <w:tcW w:w="943" w:type="dxa"/>
            <w:hideMark/>
          </w:tcPr>
          <w:p w14:paraId="40B6272E"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1.352917</w:t>
            </w:r>
          </w:p>
        </w:tc>
      </w:tr>
      <w:tr w:rsidR="00F12E9B" w:rsidRPr="00CA6C52" w14:paraId="439F20B3" w14:textId="77777777" w:rsidTr="00BA4080">
        <w:trPr>
          <w:trHeight w:val="204"/>
        </w:trPr>
        <w:tc>
          <w:tcPr>
            <w:tcW w:w="1028" w:type="dxa"/>
            <w:hideMark/>
          </w:tcPr>
          <w:p w14:paraId="414923C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10</w:t>
            </w:r>
          </w:p>
        </w:tc>
        <w:tc>
          <w:tcPr>
            <w:tcW w:w="943" w:type="dxa"/>
            <w:hideMark/>
          </w:tcPr>
          <w:p w14:paraId="2DEEF7A4"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0.886429</w:t>
            </w:r>
          </w:p>
        </w:tc>
      </w:tr>
      <w:tr w:rsidR="00F12E9B" w:rsidRPr="00CA6C52" w14:paraId="005958CF" w14:textId="77777777" w:rsidTr="00BA4080">
        <w:trPr>
          <w:trHeight w:val="204"/>
        </w:trPr>
        <w:tc>
          <w:tcPr>
            <w:tcW w:w="1028" w:type="dxa"/>
          </w:tcPr>
          <w:p w14:paraId="4AB64FDD" w14:textId="77777777" w:rsidR="00F12E9B" w:rsidRPr="00CA6C52" w:rsidRDefault="00F12E9B" w:rsidP="00BA4080">
            <w:pPr>
              <w:spacing w:after="0" w:line="240" w:lineRule="auto"/>
              <w:ind w:left="173" w:right="250"/>
              <w:rPr>
                <w:rFonts w:ascii="Calibri" w:eastAsia="SimSun" w:hAnsi="Calibri" w:cs="Calibri"/>
                <w:sz w:val="14"/>
              </w:rPr>
            </w:pPr>
          </w:p>
        </w:tc>
        <w:tc>
          <w:tcPr>
            <w:tcW w:w="943" w:type="dxa"/>
            <w:hideMark/>
          </w:tcPr>
          <w:p w14:paraId="4F22AD26"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p>
        </w:tc>
      </w:tr>
      <w:tr w:rsidR="00F12E9B" w:rsidRPr="00CA6C52" w14:paraId="5572A93F" w14:textId="77777777" w:rsidTr="00BA4080">
        <w:trPr>
          <w:trHeight w:val="204"/>
        </w:trPr>
        <w:tc>
          <w:tcPr>
            <w:tcW w:w="1028" w:type="dxa"/>
            <w:hideMark/>
          </w:tcPr>
          <w:p w14:paraId="7EB0B40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2002</w:t>
            </w:r>
            <w:r w:rsidRPr="00315CF5">
              <w:rPr>
                <w:rFonts w:ascii="Consolas" w:eastAsia="SimSun" w:hAnsi="Consolas" w:cs="Calibri"/>
                <w:color w:val="545454"/>
                <w:sz w:val="18"/>
              </w:rPr>
              <w:t>-</w:t>
            </w:r>
            <w:r w:rsidRPr="00315CF5">
              <w:rPr>
                <w:rFonts w:ascii="Consolas" w:eastAsia="SimSun" w:hAnsi="Consolas" w:cs="Calibri"/>
                <w:color w:val="FF6600"/>
                <w:sz w:val="18"/>
              </w:rPr>
              <w:t>09</w:t>
            </w:r>
            <w:r w:rsidRPr="00315CF5">
              <w:rPr>
                <w:rFonts w:ascii="Consolas" w:eastAsia="SimSun" w:hAnsi="Consolas" w:cs="Calibri"/>
                <w:color w:val="545454"/>
                <w:sz w:val="18"/>
              </w:rPr>
              <w:t>-</w:t>
            </w:r>
            <w:r w:rsidRPr="00315CF5">
              <w:rPr>
                <w:rFonts w:ascii="Consolas" w:eastAsia="SimSun" w:hAnsi="Consolas" w:cs="Calibri"/>
                <w:color w:val="FF6600"/>
                <w:sz w:val="18"/>
              </w:rPr>
              <w:t>17</w:t>
            </w:r>
          </w:p>
        </w:tc>
        <w:tc>
          <w:tcPr>
            <w:tcW w:w="943" w:type="dxa"/>
            <w:hideMark/>
          </w:tcPr>
          <w:p w14:paraId="5BF808B3"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0.139298</w:t>
            </w:r>
          </w:p>
        </w:tc>
      </w:tr>
      <w:tr w:rsidR="00F12E9B" w:rsidRPr="00CA6C52" w14:paraId="21C6CB17" w14:textId="77777777" w:rsidTr="00BA4080">
        <w:trPr>
          <w:trHeight w:val="204"/>
        </w:trPr>
        <w:tc>
          <w:tcPr>
            <w:tcW w:w="1028" w:type="dxa"/>
            <w:hideMark/>
          </w:tcPr>
          <w:p w14:paraId="2AD3B725"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2002</w:t>
            </w:r>
            <w:r w:rsidRPr="00315CF5">
              <w:rPr>
                <w:rFonts w:ascii="Consolas" w:eastAsia="SimSun" w:hAnsi="Consolas" w:cs="Calibri"/>
                <w:color w:val="545454"/>
                <w:sz w:val="18"/>
              </w:rPr>
              <w:t>-</w:t>
            </w:r>
            <w:r w:rsidRPr="00315CF5">
              <w:rPr>
                <w:rFonts w:ascii="Consolas" w:eastAsia="SimSun" w:hAnsi="Consolas" w:cs="Calibri"/>
                <w:color w:val="FF6600"/>
                <w:sz w:val="18"/>
              </w:rPr>
              <w:t>09</w:t>
            </w:r>
            <w:r w:rsidRPr="00315CF5">
              <w:rPr>
                <w:rFonts w:ascii="Consolas" w:eastAsia="SimSun" w:hAnsi="Consolas" w:cs="Calibri"/>
                <w:color w:val="545454"/>
                <w:sz w:val="18"/>
              </w:rPr>
              <w:t>-</w:t>
            </w:r>
            <w:r w:rsidRPr="00315CF5">
              <w:rPr>
                <w:rFonts w:ascii="Consolas" w:eastAsia="SimSun" w:hAnsi="Consolas" w:cs="Calibri"/>
                <w:color w:val="FF6600"/>
                <w:sz w:val="18"/>
              </w:rPr>
              <w:t>18</w:t>
            </w:r>
          </w:p>
        </w:tc>
        <w:tc>
          <w:tcPr>
            <w:tcW w:w="943" w:type="dxa"/>
            <w:hideMark/>
          </w:tcPr>
          <w:p w14:paraId="1725D771"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1.159926</w:t>
            </w:r>
          </w:p>
        </w:tc>
      </w:tr>
      <w:tr w:rsidR="00F12E9B" w:rsidRPr="00CA6C52" w14:paraId="225A1BF1" w14:textId="77777777" w:rsidTr="00BA4080">
        <w:trPr>
          <w:trHeight w:val="204"/>
        </w:trPr>
        <w:tc>
          <w:tcPr>
            <w:tcW w:w="1028" w:type="dxa"/>
            <w:hideMark/>
          </w:tcPr>
          <w:p w14:paraId="6269FE4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2002</w:t>
            </w:r>
            <w:r w:rsidRPr="00315CF5">
              <w:rPr>
                <w:rFonts w:ascii="Consolas" w:eastAsia="SimSun" w:hAnsi="Consolas" w:cs="Calibri"/>
                <w:color w:val="545454"/>
                <w:sz w:val="18"/>
              </w:rPr>
              <w:t>-</w:t>
            </w:r>
            <w:r w:rsidRPr="00315CF5">
              <w:rPr>
                <w:rFonts w:ascii="Consolas" w:eastAsia="SimSun" w:hAnsi="Consolas" w:cs="Calibri"/>
                <w:color w:val="FF6600"/>
                <w:sz w:val="18"/>
              </w:rPr>
              <w:t>09</w:t>
            </w:r>
            <w:r w:rsidRPr="00315CF5">
              <w:rPr>
                <w:rFonts w:ascii="Consolas" w:eastAsia="SimSun" w:hAnsi="Consolas" w:cs="Calibri"/>
                <w:color w:val="545454"/>
                <w:sz w:val="18"/>
              </w:rPr>
              <w:t>-</w:t>
            </w:r>
            <w:r w:rsidRPr="00315CF5">
              <w:rPr>
                <w:rFonts w:ascii="Consolas" w:eastAsia="SimSun" w:hAnsi="Consolas" w:cs="Calibri"/>
                <w:color w:val="FF6600"/>
                <w:sz w:val="18"/>
              </w:rPr>
              <w:t>19</w:t>
            </w:r>
          </w:p>
        </w:tc>
        <w:tc>
          <w:tcPr>
            <w:tcW w:w="943" w:type="dxa"/>
            <w:hideMark/>
          </w:tcPr>
          <w:p w14:paraId="174DE515"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0.618965</w:t>
            </w:r>
          </w:p>
        </w:tc>
      </w:tr>
      <w:tr w:rsidR="00F12E9B" w:rsidRPr="00CA6C52" w14:paraId="03081677" w14:textId="77777777" w:rsidTr="00BA4080">
        <w:trPr>
          <w:trHeight w:val="204"/>
        </w:trPr>
        <w:tc>
          <w:tcPr>
            <w:tcW w:w="1028" w:type="dxa"/>
            <w:hideMark/>
          </w:tcPr>
          <w:p w14:paraId="75EEA0B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lastRenderedPageBreak/>
              <w:t>2002</w:t>
            </w:r>
            <w:r w:rsidRPr="00315CF5">
              <w:rPr>
                <w:rFonts w:ascii="Consolas" w:eastAsia="SimSun" w:hAnsi="Consolas" w:cs="Calibri"/>
                <w:color w:val="545454"/>
                <w:sz w:val="18"/>
              </w:rPr>
              <w:t>-</w:t>
            </w:r>
            <w:r w:rsidRPr="00315CF5">
              <w:rPr>
                <w:rFonts w:ascii="Consolas" w:eastAsia="SimSun" w:hAnsi="Consolas" w:cs="Calibri"/>
                <w:color w:val="FF6600"/>
                <w:sz w:val="18"/>
              </w:rPr>
              <w:t>09</w:t>
            </w:r>
            <w:r w:rsidRPr="00315CF5">
              <w:rPr>
                <w:rFonts w:ascii="Consolas" w:eastAsia="SimSun" w:hAnsi="Consolas" w:cs="Calibri"/>
                <w:color w:val="545454"/>
                <w:sz w:val="18"/>
              </w:rPr>
              <w:t>-</w:t>
            </w:r>
            <w:r w:rsidRPr="00315CF5">
              <w:rPr>
                <w:rFonts w:ascii="Consolas" w:eastAsia="SimSun" w:hAnsi="Consolas" w:cs="Calibri"/>
                <w:color w:val="FF6600"/>
                <w:sz w:val="18"/>
              </w:rPr>
              <w:t>20</w:t>
            </w:r>
          </w:p>
        </w:tc>
        <w:tc>
          <w:tcPr>
            <w:tcW w:w="943" w:type="dxa"/>
            <w:hideMark/>
          </w:tcPr>
          <w:p w14:paraId="5E97DD0D"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1.373890</w:t>
            </w:r>
          </w:p>
        </w:tc>
      </w:tr>
      <w:tr w:rsidR="00F12E9B" w:rsidRPr="00CA6C52" w14:paraId="637200D9" w14:textId="77777777" w:rsidTr="00BA4080">
        <w:trPr>
          <w:trHeight w:val="187"/>
        </w:trPr>
        <w:tc>
          <w:tcPr>
            <w:tcW w:w="1028" w:type="dxa"/>
            <w:hideMark/>
          </w:tcPr>
          <w:p w14:paraId="6852856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2002</w:t>
            </w:r>
            <w:r w:rsidRPr="00315CF5">
              <w:rPr>
                <w:rFonts w:ascii="Consolas" w:eastAsia="SimSun" w:hAnsi="Consolas" w:cs="Calibri"/>
                <w:color w:val="545454"/>
                <w:sz w:val="18"/>
              </w:rPr>
              <w:t>-</w:t>
            </w:r>
            <w:r w:rsidRPr="00315CF5">
              <w:rPr>
                <w:rFonts w:ascii="Consolas" w:eastAsia="SimSun" w:hAnsi="Consolas" w:cs="Calibri"/>
                <w:color w:val="FF6600"/>
                <w:sz w:val="18"/>
              </w:rPr>
              <w:t>09</w:t>
            </w:r>
            <w:r w:rsidRPr="00315CF5">
              <w:rPr>
                <w:rFonts w:ascii="Consolas" w:eastAsia="SimSun" w:hAnsi="Consolas" w:cs="Calibri"/>
                <w:color w:val="545454"/>
                <w:sz w:val="18"/>
              </w:rPr>
              <w:t>-</w:t>
            </w:r>
            <w:r w:rsidRPr="00315CF5">
              <w:rPr>
                <w:rFonts w:ascii="Consolas" w:eastAsia="SimSun" w:hAnsi="Consolas" w:cs="Calibri"/>
                <w:color w:val="FF6600"/>
                <w:sz w:val="18"/>
              </w:rPr>
              <w:t>21</w:t>
            </w:r>
          </w:p>
        </w:tc>
        <w:tc>
          <w:tcPr>
            <w:tcW w:w="943" w:type="dxa"/>
            <w:hideMark/>
          </w:tcPr>
          <w:p w14:paraId="40D5C1A0"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0.983505</w:t>
            </w:r>
          </w:p>
        </w:tc>
      </w:tr>
      <w:tr w:rsidR="00F12E9B" w:rsidRPr="00CA6C52" w14:paraId="366F5369" w14:textId="77777777" w:rsidTr="00BA4080">
        <w:trPr>
          <w:trHeight w:val="187"/>
        </w:trPr>
        <w:tc>
          <w:tcPr>
            <w:tcW w:w="1028" w:type="dxa"/>
            <w:hideMark/>
          </w:tcPr>
          <w:p w14:paraId="279769FD"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2002</w:t>
            </w:r>
            <w:r w:rsidRPr="00315CF5">
              <w:rPr>
                <w:rFonts w:ascii="Consolas" w:eastAsia="SimSun" w:hAnsi="Consolas" w:cs="Calibri"/>
                <w:color w:val="545454"/>
                <w:sz w:val="18"/>
              </w:rPr>
              <w:t>-</w:t>
            </w:r>
            <w:r w:rsidRPr="00315CF5">
              <w:rPr>
                <w:rFonts w:ascii="Consolas" w:eastAsia="SimSun" w:hAnsi="Consolas" w:cs="Calibri"/>
                <w:color w:val="FF6600"/>
                <w:sz w:val="18"/>
              </w:rPr>
              <w:t>09</w:t>
            </w:r>
            <w:r w:rsidRPr="00315CF5">
              <w:rPr>
                <w:rFonts w:ascii="Consolas" w:eastAsia="SimSun" w:hAnsi="Consolas" w:cs="Calibri"/>
                <w:color w:val="545454"/>
                <w:sz w:val="18"/>
              </w:rPr>
              <w:t>-</w:t>
            </w:r>
            <w:r w:rsidRPr="00315CF5">
              <w:rPr>
                <w:rFonts w:ascii="Consolas" w:eastAsia="SimSun" w:hAnsi="Consolas" w:cs="Calibri"/>
                <w:color w:val="FF6600"/>
                <w:sz w:val="18"/>
              </w:rPr>
              <w:t>22</w:t>
            </w:r>
          </w:p>
        </w:tc>
        <w:tc>
          <w:tcPr>
            <w:tcW w:w="943" w:type="dxa"/>
            <w:hideMark/>
          </w:tcPr>
          <w:p w14:paraId="76C9CAA0"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0.930944</w:t>
            </w:r>
          </w:p>
        </w:tc>
      </w:tr>
      <w:tr w:rsidR="00F12E9B" w:rsidRPr="00CA6C52" w14:paraId="673E611C" w14:textId="77777777" w:rsidTr="00BA4080">
        <w:trPr>
          <w:trHeight w:val="204"/>
        </w:trPr>
        <w:tc>
          <w:tcPr>
            <w:tcW w:w="1028" w:type="dxa"/>
            <w:hideMark/>
          </w:tcPr>
          <w:p w14:paraId="67DFC39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2002</w:t>
            </w:r>
            <w:r w:rsidRPr="00315CF5">
              <w:rPr>
                <w:rFonts w:ascii="Consolas" w:eastAsia="SimSun" w:hAnsi="Consolas" w:cs="Calibri"/>
                <w:color w:val="545454"/>
                <w:sz w:val="18"/>
              </w:rPr>
              <w:t>-</w:t>
            </w:r>
            <w:r w:rsidRPr="00315CF5">
              <w:rPr>
                <w:rFonts w:ascii="Consolas" w:eastAsia="SimSun" w:hAnsi="Consolas" w:cs="Calibri"/>
                <w:color w:val="FF6600"/>
                <w:sz w:val="18"/>
              </w:rPr>
              <w:t>09</w:t>
            </w:r>
            <w:r w:rsidRPr="00315CF5">
              <w:rPr>
                <w:rFonts w:ascii="Consolas" w:eastAsia="SimSun" w:hAnsi="Consolas" w:cs="Calibri"/>
                <w:color w:val="545454"/>
                <w:sz w:val="18"/>
              </w:rPr>
              <w:t>-</w:t>
            </w:r>
            <w:r w:rsidRPr="00315CF5">
              <w:rPr>
                <w:rFonts w:ascii="Consolas" w:eastAsia="SimSun" w:hAnsi="Consolas" w:cs="Calibri"/>
                <w:color w:val="FF6600"/>
                <w:sz w:val="18"/>
              </w:rPr>
              <w:t>23</w:t>
            </w:r>
          </w:p>
        </w:tc>
        <w:tc>
          <w:tcPr>
            <w:tcW w:w="943" w:type="dxa"/>
            <w:hideMark/>
          </w:tcPr>
          <w:p w14:paraId="0E5ED5D7"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0.811676</w:t>
            </w:r>
          </w:p>
        </w:tc>
      </w:tr>
      <w:tr w:rsidR="00F12E9B" w:rsidRPr="00CA6C52" w14:paraId="28B5FA12" w14:textId="77777777" w:rsidTr="00BA4080">
        <w:trPr>
          <w:trHeight w:val="203"/>
        </w:trPr>
        <w:tc>
          <w:tcPr>
            <w:tcW w:w="1028" w:type="dxa"/>
            <w:hideMark/>
          </w:tcPr>
          <w:p w14:paraId="5F205E5D"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2002</w:t>
            </w:r>
            <w:r w:rsidRPr="00315CF5">
              <w:rPr>
                <w:rFonts w:ascii="Consolas" w:eastAsia="SimSun" w:hAnsi="Consolas" w:cs="Calibri"/>
                <w:color w:val="545454"/>
                <w:sz w:val="18"/>
              </w:rPr>
              <w:t>-</w:t>
            </w:r>
            <w:r w:rsidRPr="00315CF5">
              <w:rPr>
                <w:rFonts w:ascii="Consolas" w:eastAsia="SimSun" w:hAnsi="Consolas" w:cs="Calibri"/>
                <w:color w:val="FF6600"/>
                <w:sz w:val="18"/>
              </w:rPr>
              <w:t>09</w:t>
            </w:r>
            <w:r w:rsidRPr="00315CF5">
              <w:rPr>
                <w:rFonts w:ascii="Consolas" w:eastAsia="SimSun" w:hAnsi="Consolas" w:cs="Calibri"/>
                <w:color w:val="545454"/>
                <w:sz w:val="18"/>
              </w:rPr>
              <w:t>-</w:t>
            </w:r>
            <w:r w:rsidRPr="00315CF5">
              <w:rPr>
                <w:rFonts w:ascii="Consolas" w:eastAsia="SimSun" w:hAnsi="Consolas" w:cs="Calibri"/>
                <w:color w:val="FF6600"/>
                <w:sz w:val="18"/>
              </w:rPr>
              <w:t>24</w:t>
            </w:r>
          </w:p>
        </w:tc>
        <w:tc>
          <w:tcPr>
            <w:tcW w:w="943" w:type="dxa"/>
            <w:hideMark/>
          </w:tcPr>
          <w:p w14:paraId="77D104E7"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1.830156</w:t>
            </w:r>
          </w:p>
        </w:tc>
      </w:tr>
      <w:tr w:rsidR="00F12E9B" w:rsidRPr="00CA6C52" w14:paraId="7D4D10E5" w14:textId="77777777" w:rsidTr="00BA4080">
        <w:trPr>
          <w:trHeight w:val="204"/>
        </w:trPr>
        <w:tc>
          <w:tcPr>
            <w:tcW w:w="1028" w:type="dxa"/>
            <w:hideMark/>
          </w:tcPr>
          <w:p w14:paraId="68474A9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2002</w:t>
            </w:r>
            <w:r w:rsidRPr="00315CF5">
              <w:rPr>
                <w:rFonts w:ascii="Consolas" w:eastAsia="SimSun" w:hAnsi="Consolas" w:cs="Calibri"/>
                <w:color w:val="545454"/>
                <w:sz w:val="18"/>
              </w:rPr>
              <w:t>-</w:t>
            </w:r>
            <w:r w:rsidRPr="00315CF5">
              <w:rPr>
                <w:rFonts w:ascii="Consolas" w:eastAsia="SimSun" w:hAnsi="Consolas" w:cs="Calibri"/>
                <w:color w:val="FF6600"/>
                <w:sz w:val="18"/>
              </w:rPr>
              <w:t>09</w:t>
            </w:r>
            <w:r w:rsidRPr="00315CF5">
              <w:rPr>
                <w:rFonts w:ascii="Consolas" w:eastAsia="SimSun" w:hAnsi="Consolas" w:cs="Calibri"/>
                <w:color w:val="545454"/>
                <w:sz w:val="18"/>
              </w:rPr>
              <w:t>-</w:t>
            </w:r>
            <w:r w:rsidRPr="00315CF5">
              <w:rPr>
                <w:rFonts w:ascii="Consolas" w:eastAsia="SimSun" w:hAnsi="Consolas" w:cs="Calibri"/>
                <w:color w:val="FF6600"/>
                <w:sz w:val="18"/>
              </w:rPr>
              <w:t>25</w:t>
            </w:r>
          </w:p>
        </w:tc>
        <w:tc>
          <w:tcPr>
            <w:tcW w:w="943" w:type="dxa"/>
            <w:hideMark/>
          </w:tcPr>
          <w:p w14:paraId="1205A30E"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0.138730</w:t>
            </w:r>
          </w:p>
        </w:tc>
      </w:tr>
      <w:tr w:rsidR="00F12E9B" w:rsidRPr="00CA6C52" w14:paraId="6E369181" w14:textId="77777777" w:rsidTr="00BA4080">
        <w:trPr>
          <w:trHeight w:val="187"/>
        </w:trPr>
        <w:tc>
          <w:tcPr>
            <w:tcW w:w="1028" w:type="dxa"/>
            <w:hideMark/>
          </w:tcPr>
          <w:p w14:paraId="108E25F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2002</w:t>
            </w:r>
            <w:r w:rsidRPr="00315CF5">
              <w:rPr>
                <w:rFonts w:ascii="Consolas" w:eastAsia="SimSun" w:hAnsi="Consolas" w:cs="Calibri"/>
                <w:color w:val="545454"/>
                <w:sz w:val="18"/>
              </w:rPr>
              <w:t>-</w:t>
            </w:r>
            <w:r w:rsidRPr="00315CF5">
              <w:rPr>
                <w:rFonts w:ascii="Consolas" w:eastAsia="SimSun" w:hAnsi="Consolas" w:cs="Calibri"/>
                <w:color w:val="FF6600"/>
                <w:sz w:val="18"/>
              </w:rPr>
              <w:t>09</w:t>
            </w:r>
            <w:r w:rsidRPr="00315CF5">
              <w:rPr>
                <w:rFonts w:ascii="Consolas" w:eastAsia="SimSun" w:hAnsi="Consolas" w:cs="Calibri"/>
                <w:color w:val="545454"/>
                <w:sz w:val="18"/>
              </w:rPr>
              <w:t>-</w:t>
            </w:r>
            <w:r w:rsidRPr="00315CF5">
              <w:rPr>
                <w:rFonts w:ascii="Consolas" w:eastAsia="SimSun" w:hAnsi="Consolas" w:cs="Calibri"/>
                <w:color w:val="FF6600"/>
                <w:sz w:val="18"/>
              </w:rPr>
              <w:t>26</w:t>
            </w:r>
          </w:p>
        </w:tc>
        <w:tc>
          <w:tcPr>
            <w:tcW w:w="943" w:type="dxa"/>
            <w:hideMark/>
          </w:tcPr>
          <w:p w14:paraId="3853497A"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0.334088</w:t>
            </w:r>
          </w:p>
        </w:tc>
      </w:tr>
    </w:tbl>
    <w:p w14:paraId="3E78E6F1"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D</w:t>
      </w:r>
      <w:r w:rsidRPr="00315CF5">
        <w:rPr>
          <w:rFonts w:ascii="Consolas" w:eastAsia="SimSun" w:hAnsi="Consolas" w:cs="Calibri"/>
          <w:sz w:val="18"/>
        </w:rPr>
        <w:t xml:space="preserve">, </w:t>
      </w:r>
      <w:r w:rsidRPr="00315CF5">
        <w:rPr>
          <w:rFonts w:ascii="Consolas" w:eastAsia="SimSun" w:hAnsi="Consolas" w:cs="Calibri"/>
          <w:color w:val="000087"/>
          <w:sz w:val="18"/>
        </w:rPr>
        <w:t>Length</w:t>
      </w:r>
      <w:r w:rsidRPr="00315CF5">
        <w:rPr>
          <w:rFonts w:ascii="Consolas" w:eastAsia="SimSun" w:hAnsi="Consolas" w:cs="Calibri"/>
          <w:sz w:val="18"/>
        </w:rPr>
        <w:t xml:space="preserve">: </w:t>
      </w:r>
      <w:r w:rsidRPr="00315CF5">
        <w:rPr>
          <w:rFonts w:ascii="Consolas" w:eastAsia="SimSun" w:hAnsi="Consolas" w:cs="Calibri"/>
          <w:color w:val="FF6600"/>
          <w:sz w:val="18"/>
        </w:rPr>
        <w:t>1000</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3F4086BD" w14:textId="77777777" w:rsidR="00F12E9B" w:rsidRDefault="00F12E9B" w:rsidP="00F12E9B">
      <w:pPr>
        <w:spacing w:after="0" w:line="240" w:lineRule="auto"/>
        <w:ind w:left="173" w:right="250"/>
        <w:rPr>
          <w:rFonts w:ascii="Consolas" w:eastAsia="SimSun" w:hAnsi="Consolas" w:cs="Calibri"/>
          <w:sz w:val="18"/>
        </w:rPr>
      </w:pPr>
    </w:p>
    <w:p w14:paraId="297DDCAC" w14:textId="77777777" w:rsidR="00F12E9B" w:rsidRPr="00315CF5"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54</w:t>
      </w:r>
      <w:r w:rsidRPr="00315CF5">
        <w:rPr>
          <w:rFonts w:ascii="Consolas" w:eastAsia="SimSun" w:hAnsi="Consolas" w:cs="Calibri"/>
          <w:sz w:val="18"/>
        </w:rPr>
        <w:t xml:space="preserve">]: </w:t>
      </w:r>
      <w:r w:rsidRPr="00315CF5">
        <w:rPr>
          <w:rFonts w:ascii="Consolas" w:eastAsia="SimSun" w:hAnsi="Consolas" w:cs="Calibri"/>
          <w:color w:val="000087"/>
          <w:sz w:val="18"/>
        </w:rPr>
        <w:t>longer_ts</w:t>
      </w:r>
      <w:r w:rsidRPr="00315CF5">
        <w:rPr>
          <w:rFonts w:ascii="Consolas" w:eastAsia="SimSun" w:hAnsi="Consolas" w:cs="Calibri"/>
          <w:sz w:val="18"/>
        </w:rPr>
        <w:t>[</w:t>
      </w:r>
      <w:r w:rsidRPr="00315CF5">
        <w:rPr>
          <w:rFonts w:ascii="Consolas" w:eastAsia="SimSun" w:hAnsi="Consolas" w:cs="Calibri"/>
          <w:color w:val="CC3300"/>
          <w:sz w:val="18"/>
        </w:rPr>
        <w:t>'2001'</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54</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1028"/>
        <w:gridCol w:w="943"/>
      </w:tblGrid>
      <w:tr w:rsidR="00F12E9B" w:rsidRPr="00CA6C52" w14:paraId="6F7B95FA" w14:textId="77777777" w:rsidTr="00BA4080">
        <w:trPr>
          <w:trHeight w:val="186"/>
        </w:trPr>
        <w:tc>
          <w:tcPr>
            <w:tcW w:w="1028" w:type="dxa"/>
            <w:hideMark/>
          </w:tcPr>
          <w:p w14:paraId="5C878E6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w:t>
            </w:r>
          </w:p>
        </w:tc>
        <w:tc>
          <w:tcPr>
            <w:tcW w:w="943" w:type="dxa"/>
            <w:hideMark/>
          </w:tcPr>
          <w:p w14:paraId="576F9A34"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1.599534</w:t>
            </w:r>
          </w:p>
        </w:tc>
      </w:tr>
      <w:tr w:rsidR="00F12E9B" w:rsidRPr="00CA6C52" w14:paraId="707F234C" w14:textId="77777777" w:rsidTr="00BA4080">
        <w:trPr>
          <w:trHeight w:val="204"/>
        </w:trPr>
        <w:tc>
          <w:tcPr>
            <w:tcW w:w="1028" w:type="dxa"/>
            <w:hideMark/>
          </w:tcPr>
          <w:p w14:paraId="733596E5"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02</w:t>
            </w:r>
          </w:p>
        </w:tc>
        <w:tc>
          <w:tcPr>
            <w:tcW w:w="943" w:type="dxa"/>
            <w:hideMark/>
          </w:tcPr>
          <w:p w14:paraId="69EAD1CA"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0.474071</w:t>
            </w:r>
          </w:p>
        </w:tc>
      </w:tr>
      <w:tr w:rsidR="00F12E9B" w:rsidRPr="00CA6C52" w14:paraId="01063EE9" w14:textId="77777777" w:rsidTr="00BA4080">
        <w:trPr>
          <w:trHeight w:val="203"/>
        </w:trPr>
        <w:tc>
          <w:tcPr>
            <w:tcW w:w="1028" w:type="dxa"/>
            <w:hideMark/>
          </w:tcPr>
          <w:p w14:paraId="587A108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03</w:t>
            </w:r>
          </w:p>
        </w:tc>
        <w:tc>
          <w:tcPr>
            <w:tcW w:w="943" w:type="dxa"/>
            <w:hideMark/>
          </w:tcPr>
          <w:p w14:paraId="5DD9A11A"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0.151326</w:t>
            </w:r>
          </w:p>
        </w:tc>
      </w:tr>
      <w:tr w:rsidR="00F12E9B" w:rsidRPr="00CA6C52" w14:paraId="49FF7396" w14:textId="77777777" w:rsidTr="00BA4080">
        <w:trPr>
          <w:trHeight w:val="203"/>
        </w:trPr>
        <w:tc>
          <w:tcPr>
            <w:tcW w:w="1028" w:type="dxa"/>
            <w:hideMark/>
          </w:tcPr>
          <w:p w14:paraId="67A829A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04</w:t>
            </w:r>
          </w:p>
        </w:tc>
        <w:tc>
          <w:tcPr>
            <w:tcW w:w="943" w:type="dxa"/>
            <w:hideMark/>
          </w:tcPr>
          <w:p w14:paraId="3953415E"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0.542173</w:t>
            </w:r>
          </w:p>
        </w:tc>
      </w:tr>
      <w:tr w:rsidR="00F12E9B" w:rsidRPr="00CA6C52" w14:paraId="20C96FCE" w14:textId="77777777" w:rsidTr="00BA4080">
        <w:trPr>
          <w:trHeight w:val="203"/>
        </w:trPr>
        <w:tc>
          <w:tcPr>
            <w:tcW w:w="1028" w:type="dxa"/>
            <w:hideMark/>
          </w:tcPr>
          <w:p w14:paraId="6802236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05</w:t>
            </w:r>
          </w:p>
        </w:tc>
        <w:tc>
          <w:tcPr>
            <w:tcW w:w="943" w:type="dxa"/>
            <w:hideMark/>
          </w:tcPr>
          <w:p w14:paraId="3515CF96"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0.475496</w:t>
            </w:r>
          </w:p>
        </w:tc>
      </w:tr>
      <w:tr w:rsidR="00F12E9B" w:rsidRPr="00CA6C52" w14:paraId="674BE8AA" w14:textId="77777777" w:rsidTr="00BA4080">
        <w:trPr>
          <w:trHeight w:val="203"/>
        </w:trPr>
        <w:tc>
          <w:tcPr>
            <w:tcW w:w="1028" w:type="dxa"/>
            <w:hideMark/>
          </w:tcPr>
          <w:p w14:paraId="6AD3022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06</w:t>
            </w:r>
          </w:p>
        </w:tc>
        <w:tc>
          <w:tcPr>
            <w:tcW w:w="943" w:type="dxa"/>
            <w:hideMark/>
          </w:tcPr>
          <w:p w14:paraId="3C06ADF2"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0.106403</w:t>
            </w:r>
          </w:p>
        </w:tc>
      </w:tr>
      <w:tr w:rsidR="00F12E9B" w:rsidRPr="00CA6C52" w14:paraId="3477EF40" w14:textId="77777777" w:rsidTr="00BA4080">
        <w:trPr>
          <w:trHeight w:val="203"/>
        </w:trPr>
        <w:tc>
          <w:tcPr>
            <w:tcW w:w="1028" w:type="dxa"/>
            <w:hideMark/>
          </w:tcPr>
          <w:p w14:paraId="6629B41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07</w:t>
            </w:r>
          </w:p>
        </w:tc>
        <w:tc>
          <w:tcPr>
            <w:tcW w:w="943" w:type="dxa"/>
            <w:hideMark/>
          </w:tcPr>
          <w:p w14:paraId="68EF03F6"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1.308228</w:t>
            </w:r>
          </w:p>
        </w:tc>
      </w:tr>
      <w:tr w:rsidR="00F12E9B" w:rsidRPr="00CA6C52" w14:paraId="15C2D435" w14:textId="77777777" w:rsidTr="00BA4080">
        <w:trPr>
          <w:trHeight w:val="203"/>
        </w:trPr>
        <w:tc>
          <w:tcPr>
            <w:tcW w:w="1028" w:type="dxa"/>
            <w:hideMark/>
          </w:tcPr>
          <w:p w14:paraId="78223FE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08</w:t>
            </w:r>
          </w:p>
        </w:tc>
        <w:tc>
          <w:tcPr>
            <w:tcW w:w="943" w:type="dxa"/>
            <w:hideMark/>
          </w:tcPr>
          <w:p w14:paraId="54F9FF45"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2.173185</w:t>
            </w:r>
          </w:p>
        </w:tc>
      </w:tr>
      <w:tr w:rsidR="00F12E9B" w:rsidRPr="00CA6C52" w14:paraId="0DF1E005" w14:textId="77777777" w:rsidTr="00BA4080">
        <w:trPr>
          <w:trHeight w:val="203"/>
        </w:trPr>
        <w:tc>
          <w:tcPr>
            <w:tcW w:w="1028" w:type="dxa"/>
            <w:hideMark/>
          </w:tcPr>
          <w:p w14:paraId="6E53BC6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09</w:t>
            </w:r>
          </w:p>
        </w:tc>
        <w:tc>
          <w:tcPr>
            <w:tcW w:w="943" w:type="dxa"/>
            <w:hideMark/>
          </w:tcPr>
          <w:p w14:paraId="1D70DD98"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0.564561</w:t>
            </w:r>
          </w:p>
        </w:tc>
      </w:tr>
      <w:tr w:rsidR="00F12E9B" w:rsidRPr="00CA6C52" w14:paraId="7F2D8AB8" w14:textId="77777777" w:rsidTr="00BA4080">
        <w:trPr>
          <w:trHeight w:val="203"/>
        </w:trPr>
        <w:tc>
          <w:tcPr>
            <w:tcW w:w="1028" w:type="dxa"/>
            <w:hideMark/>
          </w:tcPr>
          <w:p w14:paraId="132BE47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10</w:t>
            </w:r>
          </w:p>
        </w:tc>
        <w:tc>
          <w:tcPr>
            <w:tcW w:w="943" w:type="dxa"/>
            <w:hideMark/>
          </w:tcPr>
          <w:p w14:paraId="15E7F84E"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0.190481</w:t>
            </w:r>
          </w:p>
        </w:tc>
      </w:tr>
      <w:tr w:rsidR="00F12E9B" w:rsidRPr="00CA6C52" w14:paraId="37905EE2" w14:textId="77777777" w:rsidTr="00BA4080">
        <w:trPr>
          <w:trHeight w:val="203"/>
        </w:trPr>
        <w:tc>
          <w:tcPr>
            <w:tcW w:w="1028" w:type="dxa"/>
          </w:tcPr>
          <w:p w14:paraId="112FB280" w14:textId="77777777" w:rsidR="00F12E9B" w:rsidRPr="00CA6C52" w:rsidRDefault="00F12E9B" w:rsidP="00BA4080">
            <w:pPr>
              <w:spacing w:after="0" w:line="240" w:lineRule="auto"/>
              <w:ind w:left="173" w:right="250"/>
              <w:rPr>
                <w:rFonts w:ascii="Calibri" w:eastAsia="SimSun" w:hAnsi="Calibri" w:cs="Calibri"/>
                <w:sz w:val="14"/>
              </w:rPr>
            </w:pPr>
          </w:p>
        </w:tc>
        <w:tc>
          <w:tcPr>
            <w:tcW w:w="943" w:type="dxa"/>
            <w:hideMark/>
          </w:tcPr>
          <w:p w14:paraId="6DDFA380"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p>
        </w:tc>
      </w:tr>
      <w:tr w:rsidR="00F12E9B" w:rsidRPr="00CA6C52" w14:paraId="52AF55AA" w14:textId="77777777" w:rsidTr="00BA4080">
        <w:trPr>
          <w:trHeight w:val="203"/>
        </w:trPr>
        <w:tc>
          <w:tcPr>
            <w:tcW w:w="1028" w:type="dxa"/>
            <w:hideMark/>
          </w:tcPr>
          <w:p w14:paraId="3894E7D5"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12</w:t>
            </w:r>
            <w:r w:rsidRPr="00315CF5">
              <w:rPr>
                <w:rFonts w:ascii="Consolas" w:eastAsia="SimSun" w:hAnsi="Consolas" w:cs="Calibri"/>
                <w:color w:val="545454"/>
                <w:sz w:val="18"/>
              </w:rPr>
              <w:t>-</w:t>
            </w:r>
            <w:r w:rsidRPr="00315CF5">
              <w:rPr>
                <w:rFonts w:ascii="Consolas" w:eastAsia="SimSun" w:hAnsi="Consolas" w:cs="Calibri"/>
                <w:color w:val="FF6600"/>
                <w:sz w:val="18"/>
              </w:rPr>
              <w:t>22</w:t>
            </w:r>
          </w:p>
        </w:tc>
        <w:tc>
          <w:tcPr>
            <w:tcW w:w="943" w:type="dxa"/>
            <w:hideMark/>
          </w:tcPr>
          <w:p w14:paraId="438EA727"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0.000369</w:t>
            </w:r>
          </w:p>
        </w:tc>
      </w:tr>
      <w:tr w:rsidR="00F12E9B" w:rsidRPr="00CA6C52" w14:paraId="71B2E8C4" w14:textId="77777777" w:rsidTr="00BA4080">
        <w:trPr>
          <w:trHeight w:val="203"/>
        </w:trPr>
        <w:tc>
          <w:tcPr>
            <w:tcW w:w="1028" w:type="dxa"/>
            <w:hideMark/>
          </w:tcPr>
          <w:p w14:paraId="2B76341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12</w:t>
            </w:r>
            <w:r w:rsidRPr="00315CF5">
              <w:rPr>
                <w:rFonts w:ascii="Consolas" w:eastAsia="SimSun" w:hAnsi="Consolas" w:cs="Calibri"/>
                <w:color w:val="545454"/>
                <w:sz w:val="18"/>
              </w:rPr>
              <w:t>-</w:t>
            </w:r>
            <w:r w:rsidRPr="00315CF5">
              <w:rPr>
                <w:rFonts w:ascii="Consolas" w:eastAsia="SimSun" w:hAnsi="Consolas" w:cs="Calibri"/>
                <w:color w:val="FF6600"/>
                <w:sz w:val="18"/>
              </w:rPr>
              <w:t>23</w:t>
            </w:r>
          </w:p>
        </w:tc>
        <w:tc>
          <w:tcPr>
            <w:tcW w:w="943" w:type="dxa"/>
            <w:hideMark/>
          </w:tcPr>
          <w:p w14:paraId="70B88428"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0.900885</w:t>
            </w:r>
          </w:p>
        </w:tc>
      </w:tr>
      <w:tr w:rsidR="00F12E9B" w:rsidRPr="00CA6C52" w14:paraId="632CE207" w14:textId="77777777" w:rsidTr="00BA4080">
        <w:trPr>
          <w:trHeight w:val="203"/>
        </w:trPr>
        <w:tc>
          <w:tcPr>
            <w:tcW w:w="1028" w:type="dxa"/>
            <w:hideMark/>
          </w:tcPr>
          <w:p w14:paraId="7798995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12</w:t>
            </w:r>
            <w:r w:rsidRPr="00315CF5">
              <w:rPr>
                <w:rFonts w:ascii="Consolas" w:eastAsia="SimSun" w:hAnsi="Consolas" w:cs="Calibri"/>
                <w:color w:val="545454"/>
                <w:sz w:val="18"/>
              </w:rPr>
              <w:t>-</w:t>
            </w:r>
            <w:r w:rsidRPr="00315CF5">
              <w:rPr>
                <w:rFonts w:ascii="Consolas" w:eastAsia="SimSun" w:hAnsi="Consolas" w:cs="Calibri"/>
                <w:color w:val="FF6600"/>
                <w:sz w:val="18"/>
              </w:rPr>
              <w:t>24</w:t>
            </w:r>
          </w:p>
        </w:tc>
        <w:tc>
          <w:tcPr>
            <w:tcW w:w="943" w:type="dxa"/>
            <w:hideMark/>
          </w:tcPr>
          <w:p w14:paraId="343EAAD8"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0.454869</w:t>
            </w:r>
          </w:p>
        </w:tc>
      </w:tr>
      <w:tr w:rsidR="00F12E9B" w:rsidRPr="00CA6C52" w14:paraId="40235572" w14:textId="77777777" w:rsidTr="00BA4080">
        <w:trPr>
          <w:trHeight w:val="203"/>
        </w:trPr>
        <w:tc>
          <w:tcPr>
            <w:tcW w:w="1028" w:type="dxa"/>
            <w:hideMark/>
          </w:tcPr>
          <w:p w14:paraId="4BE8244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12</w:t>
            </w:r>
            <w:r w:rsidRPr="00315CF5">
              <w:rPr>
                <w:rFonts w:ascii="Consolas" w:eastAsia="SimSun" w:hAnsi="Consolas" w:cs="Calibri"/>
                <w:color w:val="545454"/>
                <w:sz w:val="18"/>
              </w:rPr>
              <w:t>-</w:t>
            </w:r>
            <w:r w:rsidRPr="00315CF5">
              <w:rPr>
                <w:rFonts w:ascii="Consolas" w:eastAsia="SimSun" w:hAnsi="Consolas" w:cs="Calibri"/>
                <w:color w:val="FF6600"/>
                <w:sz w:val="18"/>
              </w:rPr>
              <w:t>25</w:t>
            </w:r>
          </w:p>
        </w:tc>
        <w:tc>
          <w:tcPr>
            <w:tcW w:w="943" w:type="dxa"/>
            <w:hideMark/>
          </w:tcPr>
          <w:p w14:paraId="23C46354"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0.864547</w:t>
            </w:r>
          </w:p>
        </w:tc>
      </w:tr>
      <w:tr w:rsidR="00F12E9B" w:rsidRPr="00CA6C52" w14:paraId="1F5F77EB" w14:textId="77777777" w:rsidTr="00BA4080">
        <w:trPr>
          <w:trHeight w:val="204"/>
        </w:trPr>
        <w:tc>
          <w:tcPr>
            <w:tcW w:w="1028" w:type="dxa"/>
            <w:hideMark/>
          </w:tcPr>
          <w:p w14:paraId="2691DEA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12</w:t>
            </w:r>
            <w:r w:rsidRPr="00315CF5">
              <w:rPr>
                <w:rFonts w:ascii="Consolas" w:eastAsia="SimSun" w:hAnsi="Consolas" w:cs="Calibri"/>
                <w:color w:val="545454"/>
                <w:sz w:val="18"/>
              </w:rPr>
              <w:t>-</w:t>
            </w:r>
            <w:r w:rsidRPr="00315CF5">
              <w:rPr>
                <w:rFonts w:ascii="Consolas" w:eastAsia="SimSun" w:hAnsi="Consolas" w:cs="Calibri"/>
                <w:color w:val="FF6600"/>
                <w:sz w:val="18"/>
              </w:rPr>
              <w:t>26</w:t>
            </w:r>
          </w:p>
        </w:tc>
        <w:tc>
          <w:tcPr>
            <w:tcW w:w="943" w:type="dxa"/>
            <w:hideMark/>
          </w:tcPr>
          <w:p w14:paraId="45170674"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1.129120</w:t>
            </w:r>
          </w:p>
        </w:tc>
      </w:tr>
      <w:tr w:rsidR="00F12E9B" w:rsidRPr="00CA6C52" w14:paraId="0129AB39" w14:textId="77777777" w:rsidTr="00BA4080">
        <w:trPr>
          <w:trHeight w:val="203"/>
        </w:trPr>
        <w:tc>
          <w:tcPr>
            <w:tcW w:w="1028" w:type="dxa"/>
            <w:hideMark/>
          </w:tcPr>
          <w:p w14:paraId="2C883BCD"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12</w:t>
            </w:r>
            <w:r w:rsidRPr="00315CF5">
              <w:rPr>
                <w:rFonts w:ascii="Consolas" w:eastAsia="SimSun" w:hAnsi="Consolas" w:cs="Calibri"/>
                <w:color w:val="545454"/>
                <w:sz w:val="18"/>
              </w:rPr>
              <w:t>-</w:t>
            </w:r>
            <w:r w:rsidRPr="00315CF5">
              <w:rPr>
                <w:rFonts w:ascii="Consolas" w:eastAsia="SimSun" w:hAnsi="Consolas" w:cs="Calibri"/>
                <w:color w:val="FF6600"/>
                <w:sz w:val="18"/>
              </w:rPr>
              <w:t>27</w:t>
            </w:r>
          </w:p>
        </w:tc>
        <w:tc>
          <w:tcPr>
            <w:tcW w:w="943" w:type="dxa"/>
            <w:hideMark/>
          </w:tcPr>
          <w:p w14:paraId="016B019E"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0.057874</w:t>
            </w:r>
          </w:p>
        </w:tc>
      </w:tr>
      <w:tr w:rsidR="00F12E9B" w:rsidRPr="00CA6C52" w14:paraId="447413AB" w14:textId="77777777" w:rsidTr="00BA4080">
        <w:trPr>
          <w:trHeight w:val="203"/>
        </w:trPr>
        <w:tc>
          <w:tcPr>
            <w:tcW w:w="1028" w:type="dxa"/>
            <w:hideMark/>
          </w:tcPr>
          <w:p w14:paraId="369A4C4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12</w:t>
            </w:r>
            <w:r w:rsidRPr="00315CF5">
              <w:rPr>
                <w:rFonts w:ascii="Consolas" w:eastAsia="SimSun" w:hAnsi="Consolas" w:cs="Calibri"/>
                <w:color w:val="545454"/>
                <w:sz w:val="18"/>
              </w:rPr>
              <w:t>-</w:t>
            </w:r>
            <w:r w:rsidRPr="00315CF5">
              <w:rPr>
                <w:rFonts w:ascii="Consolas" w:eastAsia="SimSun" w:hAnsi="Consolas" w:cs="Calibri"/>
                <w:color w:val="FF6600"/>
                <w:sz w:val="18"/>
              </w:rPr>
              <w:t>28</w:t>
            </w:r>
          </w:p>
        </w:tc>
        <w:tc>
          <w:tcPr>
            <w:tcW w:w="943" w:type="dxa"/>
            <w:hideMark/>
          </w:tcPr>
          <w:p w14:paraId="586C0E79"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0.433739</w:t>
            </w:r>
          </w:p>
        </w:tc>
      </w:tr>
      <w:tr w:rsidR="00F12E9B" w:rsidRPr="00CA6C52" w14:paraId="67F0C9A7" w14:textId="77777777" w:rsidTr="00BA4080">
        <w:trPr>
          <w:trHeight w:val="204"/>
        </w:trPr>
        <w:tc>
          <w:tcPr>
            <w:tcW w:w="1028" w:type="dxa"/>
            <w:hideMark/>
          </w:tcPr>
          <w:p w14:paraId="34236D8D"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12</w:t>
            </w:r>
            <w:r w:rsidRPr="00315CF5">
              <w:rPr>
                <w:rFonts w:ascii="Consolas" w:eastAsia="SimSun" w:hAnsi="Consolas" w:cs="Calibri"/>
                <w:color w:val="545454"/>
                <w:sz w:val="18"/>
              </w:rPr>
              <w:t>-</w:t>
            </w:r>
            <w:r w:rsidRPr="00315CF5">
              <w:rPr>
                <w:rFonts w:ascii="Consolas" w:eastAsia="SimSun" w:hAnsi="Consolas" w:cs="Calibri"/>
                <w:color w:val="FF6600"/>
                <w:sz w:val="18"/>
              </w:rPr>
              <w:t>29</w:t>
            </w:r>
          </w:p>
        </w:tc>
        <w:tc>
          <w:tcPr>
            <w:tcW w:w="943" w:type="dxa"/>
            <w:hideMark/>
          </w:tcPr>
          <w:p w14:paraId="4E2E7950"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0.092698</w:t>
            </w:r>
          </w:p>
        </w:tc>
      </w:tr>
      <w:tr w:rsidR="00F12E9B" w:rsidRPr="00CA6C52" w14:paraId="7DA14907" w14:textId="77777777" w:rsidTr="00BA4080">
        <w:trPr>
          <w:trHeight w:val="204"/>
        </w:trPr>
        <w:tc>
          <w:tcPr>
            <w:tcW w:w="1028" w:type="dxa"/>
            <w:hideMark/>
          </w:tcPr>
          <w:p w14:paraId="1B74F27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lastRenderedPageBreak/>
              <w:t>2001</w:t>
            </w:r>
            <w:r w:rsidRPr="00315CF5">
              <w:rPr>
                <w:rFonts w:ascii="Consolas" w:eastAsia="SimSun" w:hAnsi="Consolas" w:cs="Calibri"/>
                <w:color w:val="545454"/>
                <w:sz w:val="18"/>
              </w:rPr>
              <w:t>-</w:t>
            </w:r>
            <w:r w:rsidRPr="00315CF5">
              <w:rPr>
                <w:rFonts w:ascii="Consolas" w:eastAsia="SimSun" w:hAnsi="Consolas" w:cs="Calibri"/>
                <w:color w:val="FF6600"/>
                <w:sz w:val="18"/>
              </w:rPr>
              <w:t>12</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943" w:type="dxa"/>
            <w:hideMark/>
          </w:tcPr>
          <w:p w14:paraId="7086C786"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1.397820</w:t>
            </w:r>
          </w:p>
        </w:tc>
      </w:tr>
      <w:tr w:rsidR="00F12E9B" w:rsidRPr="00CA6C52" w14:paraId="6B26D0D2" w14:textId="77777777" w:rsidTr="00BA4080">
        <w:trPr>
          <w:trHeight w:val="187"/>
        </w:trPr>
        <w:tc>
          <w:tcPr>
            <w:tcW w:w="1028" w:type="dxa"/>
            <w:hideMark/>
          </w:tcPr>
          <w:p w14:paraId="2F7B7A5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12</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943" w:type="dxa"/>
            <w:hideMark/>
          </w:tcPr>
          <w:p w14:paraId="2F12467C"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1.457823</w:t>
            </w:r>
          </w:p>
        </w:tc>
      </w:tr>
    </w:tbl>
    <w:p w14:paraId="4B25F6F5"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D</w:t>
      </w:r>
      <w:r w:rsidRPr="00315CF5">
        <w:rPr>
          <w:rFonts w:ascii="Consolas" w:eastAsia="SimSun" w:hAnsi="Consolas" w:cs="Calibri"/>
          <w:sz w:val="18"/>
        </w:rPr>
        <w:t xml:space="preserve">, </w:t>
      </w:r>
      <w:r w:rsidRPr="00315CF5">
        <w:rPr>
          <w:rFonts w:ascii="Consolas" w:eastAsia="SimSun" w:hAnsi="Consolas" w:cs="Calibri"/>
          <w:color w:val="000087"/>
          <w:sz w:val="18"/>
        </w:rPr>
        <w:t>Length</w:t>
      </w:r>
      <w:r w:rsidRPr="00315CF5">
        <w:rPr>
          <w:rFonts w:ascii="Consolas" w:eastAsia="SimSun" w:hAnsi="Consolas" w:cs="Calibri"/>
          <w:sz w:val="18"/>
        </w:rPr>
        <w:t xml:space="preserve">: </w:t>
      </w:r>
      <w:r w:rsidRPr="00315CF5">
        <w:rPr>
          <w:rFonts w:ascii="Consolas" w:eastAsia="SimSun" w:hAnsi="Consolas" w:cs="Calibri"/>
          <w:color w:val="FF6600"/>
          <w:sz w:val="18"/>
        </w:rPr>
        <w:t>365</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0A7FF9C9" w14:textId="77777777" w:rsidR="00F12E9B" w:rsidRPr="00C42B09" w:rsidRDefault="00F12E9B" w:rsidP="00F12E9B">
      <w:pPr>
        <w:spacing w:after="0" w:line="240" w:lineRule="auto"/>
        <w:ind w:left="3" w:right="3"/>
        <w:jc w:val="both"/>
        <w:rPr>
          <w:rFonts w:ascii="Calibri" w:hAnsi="Calibri" w:cs="Calibri"/>
          <w:sz w:val="20"/>
        </w:rPr>
      </w:pPr>
    </w:p>
    <w:p w14:paraId="6A9E5342"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Here, the string '2001' is interpreted as a year and selects that time period. This also works if you specify the month:</w:t>
      </w:r>
    </w:p>
    <w:p w14:paraId="56ECF081" w14:textId="77777777" w:rsidR="00F12E9B" w:rsidRPr="00C42B09" w:rsidRDefault="00F12E9B" w:rsidP="00F12E9B">
      <w:pPr>
        <w:spacing w:after="0" w:line="240" w:lineRule="auto"/>
        <w:ind w:left="3" w:right="3"/>
        <w:jc w:val="both"/>
        <w:rPr>
          <w:rFonts w:ascii="Calibri" w:hAnsi="Calibri" w:cs="Calibri"/>
          <w:sz w:val="20"/>
        </w:rPr>
      </w:pPr>
    </w:p>
    <w:p w14:paraId="5AD3636C" w14:textId="77777777" w:rsidR="00F12E9B" w:rsidRPr="00315CF5"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55</w:t>
      </w:r>
      <w:r w:rsidRPr="00315CF5">
        <w:rPr>
          <w:rFonts w:ascii="Consolas" w:eastAsia="SimSun" w:hAnsi="Consolas" w:cs="Calibri"/>
          <w:sz w:val="18"/>
        </w:rPr>
        <w:t xml:space="preserve">]: </w:t>
      </w:r>
      <w:r w:rsidRPr="00315CF5">
        <w:rPr>
          <w:rFonts w:ascii="Consolas" w:eastAsia="SimSun" w:hAnsi="Consolas" w:cs="Calibri"/>
          <w:color w:val="000087"/>
          <w:sz w:val="18"/>
        </w:rPr>
        <w:t>longer_ts</w:t>
      </w:r>
      <w:r w:rsidRPr="00315CF5">
        <w:rPr>
          <w:rFonts w:ascii="Consolas" w:eastAsia="SimSun" w:hAnsi="Consolas" w:cs="Calibri"/>
          <w:sz w:val="18"/>
        </w:rPr>
        <w:t>[</w:t>
      </w:r>
      <w:r w:rsidRPr="00315CF5">
        <w:rPr>
          <w:rFonts w:ascii="Consolas" w:eastAsia="SimSun" w:hAnsi="Consolas" w:cs="Calibri"/>
          <w:color w:val="CC3300"/>
          <w:sz w:val="18"/>
        </w:rPr>
        <w:t>'2001-05'</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55</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1028"/>
        <w:gridCol w:w="943"/>
      </w:tblGrid>
      <w:tr w:rsidR="00F12E9B" w:rsidRPr="00CA6C52" w14:paraId="0C6E71E5" w14:textId="77777777" w:rsidTr="00BA4080">
        <w:trPr>
          <w:trHeight w:val="187"/>
        </w:trPr>
        <w:tc>
          <w:tcPr>
            <w:tcW w:w="1028" w:type="dxa"/>
            <w:hideMark/>
          </w:tcPr>
          <w:p w14:paraId="7A9A08E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05</w:t>
            </w:r>
            <w:r w:rsidRPr="00315CF5">
              <w:rPr>
                <w:rFonts w:ascii="Consolas" w:eastAsia="SimSun" w:hAnsi="Consolas" w:cs="Calibri"/>
                <w:color w:val="545454"/>
                <w:sz w:val="18"/>
              </w:rPr>
              <w:t>-</w:t>
            </w:r>
            <w:r w:rsidRPr="00315CF5">
              <w:rPr>
                <w:rFonts w:ascii="Consolas" w:eastAsia="SimSun" w:hAnsi="Consolas" w:cs="Calibri"/>
                <w:color w:val="FF6600"/>
                <w:sz w:val="18"/>
              </w:rPr>
              <w:t>01</w:t>
            </w:r>
          </w:p>
        </w:tc>
        <w:tc>
          <w:tcPr>
            <w:tcW w:w="943" w:type="dxa"/>
            <w:hideMark/>
          </w:tcPr>
          <w:p w14:paraId="0254DB51"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0.622547</w:t>
            </w:r>
          </w:p>
        </w:tc>
      </w:tr>
      <w:tr w:rsidR="00F12E9B" w:rsidRPr="00CA6C52" w14:paraId="387AEDDE" w14:textId="77777777" w:rsidTr="00BA4080">
        <w:trPr>
          <w:trHeight w:val="204"/>
        </w:trPr>
        <w:tc>
          <w:tcPr>
            <w:tcW w:w="1028" w:type="dxa"/>
            <w:hideMark/>
          </w:tcPr>
          <w:p w14:paraId="04140BE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05</w:t>
            </w:r>
            <w:r w:rsidRPr="00315CF5">
              <w:rPr>
                <w:rFonts w:ascii="Consolas" w:eastAsia="SimSun" w:hAnsi="Consolas" w:cs="Calibri"/>
                <w:color w:val="545454"/>
                <w:sz w:val="18"/>
              </w:rPr>
              <w:t>-</w:t>
            </w:r>
            <w:r w:rsidRPr="00315CF5">
              <w:rPr>
                <w:rFonts w:ascii="Consolas" w:eastAsia="SimSun" w:hAnsi="Consolas" w:cs="Calibri"/>
                <w:color w:val="FF6600"/>
                <w:sz w:val="18"/>
              </w:rPr>
              <w:t>02</w:t>
            </w:r>
          </w:p>
        </w:tc>
        <w:tc>
          <w:tcPr>
            <w:tcW w:w="943" w:type="dxa"/>
            <w:hideMark/>
          </w:tcPr>
          <w:p w14:paraId="10195FBF"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0.936289</w:t>
            </w:r>
          </w:p>
        </w:tc>
      </w:tr>
      <w:tr w:rsidR="00F12E9B" w:rsidRPr="00CA6C52" w14:paraId="2738BD1E" w14:textId="77777777" w:rsidTr="00BA4080">
        <w:trPr>
          <w:trHeight w:val="204"/>
        </w:trPr>
        <w:tc>
          <w:tcPr>
            <w:tcW w:w="1028" w:type="dxa"/>
            <w:hideMark/>
          </w:tcPr>
          <w:p w14:paraId="5F043B8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05</w:t>
            </w:r>
            <w:r w:rsidRPr="00315CF5">
              <w:rPr>
                <w:rFonts w:ascii="Consolas" w:eastAsia="SimSun" w:hAnsi="Consolas" w:cs="Calibri"/>
                <w:color w:val="545454"/>
                <w:sz w:val="18"/>
              </w:rPr>
              <w:t>-</w:t>
            </w:r>
            <w:r w:rsidRPr="00315CF5">
              <w:rPr>
                <w:rFonts w:ascii="Consolas" w:eastAsia="SimSun" w:hAnsi="Consolas" w:cs="Calibri"/>
                <w:color w:val="FF6600"/>
                <w:sz w:val="18"/>
              </w:rPr>
              <w:t>03</w:t>
            </w:r>
          </w:p>
        </w:tc>
        <w:tc>
          <w:tcPr>
            <w:tcW w:w="943" w:type="dxa"/>
            <w:hideMark/>
          </w:tcPr>
          <w:p w14:paraId="406CC119"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0.750018</w:t>
            </w:r>
          </w:p>
        </w:tc>
      </w:tr>
      <w:tr w:rsidR="00F12E9B" w:rsidRPr="00CA6C52" w14:paraId="268B3CAD" w14:textId="77777777" w:rsidTr="00BA4080">
        <w:trPr>
          <w:trHeight w:val="204"/>
        </w:trPr>
        <w:tc>
          <w:tcPr>
            <w:tcW w:w="1028" w:type="dxa"/>
            <w:hideMark/>
          </w:tcPr>
          <w:p w14:paraId="46BBE3F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05</w:t>
            </w:r>
            <w:r w:rsidRPr="00315CF5">
              <w:rPr>
                <w:rFonts w:ascii="Consolas" w:eastAsia="SimSun" w:hAnsi="Consolas" w:cs="Calibri"/>
                <w:color w:val="545454"/>
                <w:sz w:val="18"/>
              </w:rPr>
              <w:t>-</w:t>
            </w:r>
            <w:r w:rsidRPr="00315CF5">
              <w:rPr>
                <w:rFonts w:ascii="Consolas" w:eastAsia="SimSun" w:hAnsi="Consolas" w:cs="Calibri"/>
                <w:color w:val="FF6600"/>
                <w:sz w:val="18"/>
              </w:rPr>
              <w:t>04</w:t>
            </w:r>
          </w:p>
        </w:tc>
        <w:tc>
          <w:tcPr>
            <w:tcW w:w="943" w:type="dxa"/>
            <w:hideMark/>
          </w:tcPr>
          <w:p w14:paraId="312654AD"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0.056715</w:t>
            </w:r>
          </w:p>
        </w:tc>
      </w:tr>
      <w:tr w:rsidR="00F12E9B" w:rsidRPr="00CA6C52" w14:paraId="4F909B1F" w14:textId="77777777" w:rsidTr="00BA4080">
        <w:trPr>
          <w:trHeight w:val="204"/>
        </w:trPr>
        <w:tc>
          <w:tcPr>
            <w:tcW w:w="1028" w:type="dxa"/>
            <w:hideMark/>
          </w:tcPr>
          <w:p w14:paraId="46A38BC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05</w:t>
            </w:r>
            <w:r w:rsidRPr="00315CF5">
              <w:rPr>
                <w:rFonts w:ascii="Consolas" w:eastAsia="SimSun" w:hAnsi="Consolas" w:cs="Calibri"/>
                <w:color w:val="545454"/>
                <w:sz w:val="18"/>
              </w:rPr>
              <w:t>-</w:t>
            </w:r>
            <w:r w:rsidRPr="00315CF5">
              <w:rPr>
                <w:rFonts w:ascii="Consolas" w:eastAsia="SimSun" w:hAnsi="Consolas" w:cs="Calibri"/>
                <w:color w:val="FF6600"/>
                <w:sz w:val="18"/>
              </w:rPr>
              <w:t>05</w:t>
            </w:r>
          </w:p>
        </w:tc>
        <w:tc>
          <w:tcPr>
            <w:tcW w:w="943" w:type="dxa"/>
            <w:hideMark/>
          </w:tcPr>
          <w:p w14:paraId="0B36C783"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2.300675</w:t>
            </w:r>
          </w:p>
        </w:tc>
      </w:tr>
      <w:tr w:rsidR="00F12E9B" w:rsidRPr="00CA6C52" w14:paraId="4163F6A0" w14:textId="77777777" w:rsidTr="00BA4080">
        <w:trPr>
          <w:trHeight w:val="204"/>
        </w:trPr>
        <w:tc>
          <w:tcPr>
            <w:tcW w:w="1028" w:type="dxa"/>
            <w:hideMark/>
          </w:tcPr>
          <w:p w14:paraId="799BC66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05</w:t>
            </w:r>
            <w:r w:rsidRPr="00315CF5">
              <w:rPr>
                <w:rFonts w:ascii="Consolas" w:eastAsia="SimSun" w:hAnsi="Consolas" w:cs="Calibri"/>
                <w:color w:val="545454"/>
                <w:sz w:val="18"/>
              </w:rPr>
              <w:t>-</w:t>
            </w:r>
            <w:r w:rsidRPr="00315CF5">
              <w:rPr>
                <w:rFonts w:ascii="Consolas" w:eastAsia="SimSun" w:hAnsi="Consolas" w:cs="Calibri"/>
                <w:color w:val="FF6600"/>
                <w:sz w:val="18"/>
              </w:rPr>
              <w:t>06</w:t>
            </w:r>
          </w:p>
        </w:tc>
        <w:tc>
          <w:tcPr>
            <w:tcW w:w="943" w:type="dxa"/>
            <w:hideMark/>
          </w:tcPr>
          <w:p w14:paraId="68167A70"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0.569497</w:t>
            </w:r>
          </w:p>
        </w:tc>
      </w:tr>
      <w:tr w:rsidR="00F12E9B" w:rsidRPr="00CA6C52" w14:paraId="6FC83FE9" w14:textId="77777777" w:rsidTr="00BA4080">
        <w:trPr>
          <w:trHeight w:val="204"/>
        </w:trPr>
        <w:tc>
          <w:tcPr>
            <w:tcW w:w="1028" w:type="dxa"/>
            <w:hideMark/>
          </w:tcPr>
          <w:p w14:paraId="32F92D1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05</w:t>
            </w:r>
            <w:r w:rsidRPr="00315CF5">
              <w:rPr>
                <w:rFonts w:ascii="Consolas" w:eastAsia="SimSun" w:hAnsi="Consolas" w:cs="Calibri"/>
                <w:color w:val="545454"/>
                <w:sz w:val="18"/>
              </w:rPr>
              <w:t>-</w:t>
            </w:r>
            <w:r w:rsidRPr="00315CF5">
              <w:rPr>
                <w:rFonts w:ascii="Consolas" w:eastAsia="SimSun" w:hAnsi="Consolas" w:cs="Calibri"/>
                <w:color w:val="FF6600"/>
                <w:sz w:val="18"/>
              </w:rPr>
              <w:t>07</w:t>
            </w:r>
          </w:p>
        </w:tc>
        <w:tc>
          <w:tcPr>
            <w:tcW w:w="943" w:type="dxa"/>
            <w:hideMark/>
          </w:tcPr>
          <w:p w14:paraId="1C43CAD0"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1.489410</w:t>
            </w:r>
          </w:p>
        </w:tc>
      </w:tr>
      <w:tr w:rsidR="00F12E9B" w:rsidRPr="00CA6C52" w14:paraId="59AE7DB3" w14:textId="77777777" w:rsidTr="00BA4080">
        <w:trPr>
          <w:trHeight w:val="204"/>
        </w:trPr>
        <w:tc>
          <w:tcPr>
            <w:tcW w:w="1028" w:type="dxa"/>
            <w:hideMark/>
          </w:tcPr>
          <w:p w14:paraId="7048D03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05</w:t>
            </w:r>
            <w:r w:rsidRPr="00315CF5">
              <w:rPr>
                <w:rFonts w:ascii="Consolas" w:eastAsia="SimSun" w:hAnsi="Consolas" w:cs="Calibri"/>
                <w:color w:val="545454"/>
                <w:sz w:val="18"/>
              </w:rPr>
              <w:t>-</w:t>
            </w:r>
            <w:r w:rsidRPr="00315CF5">
              <w:rPr>
                <w:rFonts w:ascii="Consolas" w:eastAsia="SimSun" w:hAnsi="Consolas" w:cs="Calibri"/>
                <w:color w:val="FF6600"/>
                <w:sz w:val="18"/>
              </w:rPr>
              <w:t>08</w:t>
            </w:r>
          </w:p>
        </w:tc>
        <w:tc>
          <w:tcPr>
            <w:tcW w:w="943" w:type="dxa"/>
            <w:hideMark/>
          </w:tcPr>
          <w:p w14:paraId="3469CB71"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1.264250</w:t>
            </w:r>
          </w:p>
        </w:tc>
      </w:tr>
      <w:tr w:rsidR="00F12E9B" w:rsidRPr="00CA6C52" w14:paraId="6121677A" w14:textId="77777777" w:rsidTr="00BA4080">
        <w:trPr>
          <w:trHeight w:val="204"/>
        </w:trPr>
        <w:tc>
          <w:tcPr>
            <w:tcW w:w="1028" w:type="dxa"/>
            <w:hideMark/>
          </w:tcPr>
          <w:p w14:paraId="1619191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05</w:t>
            </w:r>
            <w:r w:rsidRPr="00315CF5">
              <w:rPr>
                <w:rFonts w:ascii="Consolas" w:eastAsia="SimSun" w:hAnsi="Consolas" w:cs="Calibri"/>
                <w:color w:val="545454"/>
                <w:sz w:val="18"/>
              </w:rPr>
              <w:t>-</w:t>
            </w:r>
            <w:r w:rsidRPr="00315CF5">
              <w:rPr>
                <w:rFonts w:ascii="Consolas" w:eastAsia="SimSun" w:hAnsi="Consolas" w:cs="Calibri"/>
                <w:color w:val="FF6600"/>
                <w:sz w:val="18"/>
              </w:rPr>
              <w:t>09</w:t>
            </w:r>
          </w:p>
        </w:tc>
        <w:tc>
          <w:tcPr>
            <w:tcW w:w="943" w:type="dxa"/>
            <w:hideMark/>
          </w:tcPr>
          <w:p w14:paraId="5BE451C2"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0.761837</w:t>
            </w:r>
          </w:p>
        </w:tc>
      </w:tr>
      <w:tr w:rsidR="00F12E9B" w:rsidRPr="00CA6C52" w14:paraId="22B57882" w14:textId="77777777" w:rsidTr="00BA4080">
        <w:trPr>
          <w:trHeight w:val="204"/>
        </w:trPr>
        <w:tc>
          <w:tcPr>
            <w:tcW w:w="1028" w:type="dxa"/>
            <w:hideMark/>
          </w:tcPr>
          <w:p w14:paraId="598B91A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05</w:t>
            </w:r>
            <w:r w:rsidRPr="00315CF5">
              <w:rPr>
                <w:rFonts w:ascii="Consolas" w:eastAsia="SimSun" w:hAnsi="Consolas" w:cs="Calibri"/>
                <w:color w:val="545454"/>
                <w:sz w:val="18"/>
              </w:rPr>
              <w:t>-</w:t>
            </w:r>
            <w:r w:rsidRPr="00315CF5">
              <w:rPr>
                <w:rFonts w:ascii="Consolas" w:eastAsia="SimSun" w:hAnsi="Consolas" w:cs="Calibri"/>
                <w:color w:val="FF6600"/>
                <w:sz w:val="18"/>
              </w:rPr>
              <w:t>10</w:t>
            </w:r>
          </w:p>
        </w:tc>
        <w:tc>
          <w:tcPr>
            <w:tcW w:w="943" w:type="dxa"/>
            <w:hideMark/>
          </w:tcPr>
          <w:p w14:paraId="5A5FA7CE"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0.331617</w:t>
            </w:r>
          </w:p>
        </w:tc>
      </w:tr>
      <w:tr w:rsidR="00F12E9B" w:rsidRPr="00CA6C52" w14:paraId="120D6E5A" w14:textId="77777777" w:rsidTr="00BA4080">
        <w:trPr>
          <w:trHeight w:val="204"/>
        </w:trPr>
        <w:tc>
          <w:tcPr>
            <w:tcW w:w="1028" w:type="dxa"/>
          </w:tcPr>
          <w:p w14:paraId="26DCD192" w14:textId="77777777" w:rsidR="00F12E9B" w:rsidRPr="00CA6C52" w:rsidRDefault="00F12E9B" w:rsidP="00BA4080">
            <w:pPr>
              <w:spacing w:after="0" w:line="240" w:lineRule="auto"/>
              <w:ind w:left="173" w:right="250"/>
              <w:rPr>
                <w:rFonts w:ascii="Calibri" w:eastAsia="SimSun" w:hAnsi="Calibri" w:cs="Calibri"/>
                <w:sz w:val="14"/>
              </w:rPr>
            </w:pPr>
          </w:p>
        </w:tc>
        <w:tc>
          <w:tcPr>
            <w:tcW w:w="943" w:type="dxa"/>
            <w:hideMark/>
          </w:tcPr>
          <w:p w14:paraId="00608650"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p>
        </w:tc>
      </w:tr>
      <w:tr w:rsidR="00F12E9B" w:rsidRPr="00CA6C52" w14:paraId="40172E4D" w14:textId="77777777" w:rsidTr="00BA4080">
        <w:trPr>
          <w:trHeight w:val="204"/>
        </w:trPr>
        <w:tc>
          <w:tcPr>
            <w:tcW w:w="1028" w:type="dxa"/>
            <w:hideMark/>
          </w:tcPr>
          <w:p w14:paraId="284F2A85"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05</w:t>
            </w:r>
            <w:r w:rsidRPr="00315CF5">
              <w:rPr>
                <w:rFonts w:ascii="Consolas" w:eastAsia="SimSun" w:hAnsi="Consolas" w:cs="Calibri"/>
                <w:color w:val="545454"/>
                <w:sz w:val="18"/>
              </w:rPr>
              <w:t>-</w:t>
            </w:r>
            <w:r w:rsidRPr="00315CF5">
              <w:rPr>
                <w:rFonts w:ascii="Consolas" w:eastAsia="SimSun" w:hAnsi="Consolas" w:cs="Calibri"/>
                <w:color w:val="FF6600"/>
                <w:sz w:val="18"/>
              </w:rPr>
              <w:t>22</w:t>
            </w:r>
          </w:p>
        </w:tc>
        <w:tc>
          <w:tcPr>
            <w:tcW w:w="943" w:type="dxa"/>
            <w:hideMark/>
          </w:tcPr>
          <w:p w14:paraId="001EFE87"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0.503699</w:t>
            </w:r>
          </w:p>
        </w:tc>
      </w:tr>
      <w:tr w:rsidR="00F12E9B" w:rsidRPr="00CA6C52" w14:paraId="2DB2108A" w14:textId="77777777" w:rsidTr="00BA4080">
        <w:trPr>
          <w:trHeight w:val="204"/>
        </w:trPr>
        <w:tc>
          <w:tcPr>
            <w:tcW w:w="1028" w:type="dxa"/>
            <w:hideMark/>
          </w:tcPr>
          <w:p w14:paraId="54580EB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05</w:t>
            </w:r>
            <w:r w:rsidRPr="00315CF5">
              <w:rPr>
                <w:rFonts w:ascii="Consolas" w:eastAsia="SimSun" w:hAnsi="Consolas" w:cs="Calibri"/>
                <w:color w:val="545454"/>
                <w:sz w:val="18"/>
              </w:rPr>
              <w:t>-</w:t>
            </w:r>
            <w:r w:rsidRPr="00315CF5">
              <w:rPr>
                <w:rFonts w:ascii="Consolas" w:eastAsia="SimSun" w:hAnsi="Consolas" w:cs="Calibri"/>
                <w:color w:val="FF6600"/>
                <w:sz w:val="18"/>
              </w:rPr>
              <w:t>23</w:t>
            </w:r>
          </w:p>
        </w:tc>
        <w:tc>
          <w:tcPr>
            <w:tcW w:w="943" w:type="dxa"/>
            <w:hideMark/>
          </w:tcPr>
          <w:p w14:paraId="5139B3C3"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1.387874</w:t>
            </w:r>
          </w:p>
        </w:tc>
      </w:tr>
      <w:tr w:rsidR="00F12E9B" w:rsidRPr="00CA6C52" w14:paraId="1EC37343" w14:textId="77777777" w:rsidTr="00BA4080">
        <w:trPr>
          <w:trHeight w:val="204"/>
        </w:trPr>
        <w:tc>
          <w:tcPr>
            <w:tcW w:w="1028" w:type="dxa"/>
            <w:hideMark/>
          </w:tcPr>
          <w:p w14:paraId="233149A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05</w:t>
            </w:r>
            <w:r w:rsidRPr="00315CF5">
              <w:rPr>
                <w:rFonts w:ascii="Consolas" w:eastAsia="SimSun" w:hAnsi="Consolas" w:cs="Calibri"/>
                <w:color w:val="545454"/>
                <w:sz w:val="18"/>
              </w:rPr>
              <w:t>-</w:t>
            </w:r>
            <w:r w:rsidRPr="00315CF5">
              <w:rPr>
                <w:rFonts w:ascii="Consolas" w:eastAsia="SimSun" w:hAnsi="Consolas" w:cs="Calibri"/>
                <w:color w:val="FF6600"/>
                <w:sz w:val="18"/>
              </w:rPr>
              <w:t>24</w:t>
            </w:r>
          </w:p>
        </w:tc>
        <w:tc>
          <w:tcPr>
            <w:tcW w:w="943" w:type="dxa"/>
            <w:hideMark/>
          </w:tcPr>
          <w:p w14:paraId="34E3B5D5"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0.204851</w:t>
            </w:r>
          </w:p>
        </w:tc>
      </w:tr>
      <w:tr w:rsidR="00F12E9B" w:rsidRPr="00CA6C52" w14:paraId="2E975765" w14:textId="77777777" w:rsidTr="00BA4080">
        <w:trPr>
          <w:trHeight w:val="204"/>
        </w:trPr>
        <w:tc>
          <w:tcPr>
            <w:tcW w:w="1028" w:type="dxa"/>
            <w:hideMark/>
          </w:tcPr>
          <w:p w14:paraId="4B29A4B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05</w:t>
            </w:r>
            <w:r w:rsidRPr="00315CF5">
              <w:rPr>
                <w:rFonts w:ascii="Consolas" w:eastAsia="SimSun" w:hAnsi="Consolas" w:cs="Calibri"/>
                <w:color w:val="545454"/>
                <w:sz w:val="18"/>
              </w:rPr>
              <w:t>-</w:t>
            </w:r>
            <w:r w:rsidRPr="00315CF5">
              <w:rPr>
                <w:rFonts w:ascii="Consolas" w:eastAsia="SimSun" w:hAnsi="Consolas" w:cs="Calibri"/>
                <w:color w:val="FF6600"/>
                <w:sz w:val="18"/>
              </w:rPr>
              <w:t>25</w:t>
            </w:r>
          </w:p>
        </w:tc>
        <w:tc>
          <w:tcPr>
            <w:tcW w:w="943" w:type="dxa"/>
            <w:hideMark/>
          </w:tcPr>
          <w:p w14:paraId="17A1A082"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0.603705</w:t>
            </w:r>
          </w:p>
        </w:tc>
      </w:tr>
      <w:tr w:rsidR="00F12E9B" w:rsidRPr="00CA6C52" w14:paraId="418EBCB6" w14:textId="77777777" w:rsidTr="00BA4080">
        <w:trPr>
          <w:trHeight w:val="187"/>
        </w:trPr>
        <w:tc>
          <w:tcPr>
            <w:tcW w:w="1028" w:type="dxa"/>
            <w:hideMark/>
          </w:tcPr>
          <w:p w14:paraId="7F00920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05</w:t>
            </w:r>
            <w:r w:rsidRPr="00315CF5">
              <w:rPr>
                <w:rFonts w:ascii="Consolas" w:eastAsia="SimSun" w:hAnsi="Consolas" w:cs="Calibri"/>
                <w:color w:val="545454"/>
                <w:sz w:val="18"/>
              </w:rPr>
              <w:t>-</w:t>
            </w:r>
            <w:r w:rsidRPr="00315CF5">
              <w:rPr>
                <w:rFonts w:ascii="Consolas" w:eastAsia="SimSun" w:hAnsi="Consolas" w:cs="Calibri"/>
                <w:color w:val="FF6600"/>
                <w:sz w:val="18"/>
              </w:rPr>
              <w:t>26</w:t>
            </w:r>
          </w:p>
        </w:tc>
        <w:tc>
          <w:tcPr>
            <w:tcW w:w="943" w:type="dxa"/>
            <w:hideMark/>
          </w:tcPr>
          <w:p w14:paraId="53F03785"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0.545680</w:t>
            </w:r>
          </w:p>
        </w:tc>
      </w:tr>
      <w:tr w:rsidR="00F12E9B" w:rsidRPr="00CA6C52" w14:paraId="44C359F2" w14:textId="77777777" w:rsidTr="00BA4080">
        <w:trPr>
          <w:trHeight w:val="187"/>
        </w:trPr>
        <w:tc>
          <w:tcPr>
            <w:tcW w:w="1028" w:type="dxa"/>
            <w:hideMark/>
          </w:tcPr>
          <w:p w14:paraId="1BEA725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05</w:t>
            </w:r>
            <w:r w:rsidRPr="00315CF5">
              <w:rPr>
                <w:rFonts w:ascii="Consolas" w:eastAsia="SimSun" w:hAnsi="Consolas" w:cs="Calibri"/>
                <w:color w:val="545454"/>
                <w:sz w:val="18"/>
              </w:rPr>
              <w:t>-</w:t>
            </w:r>
            <w:r w:rsidRPr="00315CF5">
              <w:rPr>
                <w:rFonts w:ascii="Consolas" w:eastAsia="SimSun" w:hAnsi="Consolas" w:cs="Calibri"/>
                <w:color w:val="FF6600"/>
                <w:sz w:val="18"/>
              </w:rPr>
              <w:t>27</w:t>
            </w:r>
          </w:p>
        </w:tc>
        <w:tc>
          <w:tcPr>
            <w:tcW w:w="943" w:type="dxa"/>
            <w:hideMark/>
          </w:tcPr>
          <w:p w14:paraId="0C30BCB0"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0.235477</w:t>
            </w:r>
          </w:p>
        </w:tc>
      </w:tr>
      <w:tr w:rsidR="00F12E9B" w:rsidRPr="00CA6C52" w14:paraId="7C2409DD" w14:textId="77777777" w:rsidTr="00BA4080">
        <w:trPr>
          <w:trHeight w:val="204"/>
        </w:trPr>
        <w:tc>
          <w:tcPr>
            <w:tcW w:w="1028" w:type="dxa"/>
            <w:hideMark/>
          </w:tcPr>
          <w:p w14:paraId="155E60A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05</w:t>
            </w:r>
            <w:r w:rsidRPr="00315CF5">
              <w:rPr>
                <w:rFonts w:ascii="Consolas" w:eastAsia="SimSun" w:hAnsi="Consolas" w:cs="Calibri"/>
                <w:color w:val="545454"/>
                <w:sz w:val="18"/>
              </w:rPr>
              <w:t>-</w:t>
            </w:r>
            <w:r w:rsidRPr="00315CF5">
              <w:rPr>
                <w:rFonts w:ascii="Consolas" w:eastAsia="SimSun" w:hAnsi="Consolas" w:cs="Calibri"/>
                <w:color w:val="FF6600"/>
                <w:sz w:val="18"/>
              </w:rPr>
              <w:t>28</w:t>
            </w:r>
          </w:p>
        </w:tc>
        <w:tc>
          <w:tcPr>
            <w:tcW w:w="943" w:type="dxa"/>
            <w:hideMark/>
          </w:tcPr>
          <w:p w14:paraId="60AD8715"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0.111835</w:t>
            </w:r>
          </w:p>
        </w:tc>
      </w:tr>
      <w:tr w:rsidR="00F12E9B" w:rsidRPr="00CA6C52" w14:paraId="119A6E11" w14:textId="77777777" w:rsidTr="00BA4080">
        <w:trPr>
          <w:trHeight w:val="203"/>
        </w:trPr>
        <w:tc>
          <w:tcPr>
            <w:tcW w:w="1028" w:type="dxa"/>
            <w:hideMark/>
          </w:tcPr>
          <w:p w14:paraId="0D9B704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05</w:t>
            </w:r>
            <w:r w:rsidRPr="00315CF5">
              <w:rPr>
                <w:rFonts w:ascii="Consolas" w:eastAsia="SimSun" w:hAnsi="Consolas" w:cs="Calibri"/>
                <w:color w:val="545454"/>
                <w:sz w:val="18"/>
              </w:rPr>
              <w:t>-</w:t>
            </w:r>
            <w:r w:rsidRPr="00315CF5">
              <w:rPr>
                <w:rFonts w:ascii="Consolas" w:eastAsia="SimSun" w:hAnsi="Consolas" w:cs="Calibri"/>
                <w:color w:val="FF6600"/>
                <w:sz w:val="18"/>
              </w:rPr>
              <w:t>29</w:t>
            </w:r>
          </w:p>
        </w:tc>
        <w:tc>
          <w:tcPr>
            <w:tcW w:w="943" w:type="dxa"/>
            <w:hideMark/>
          </w:tcPr>
          <w:p w14:paraId="1F300E1F"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1.251504</w:t>
            </w:r>
          </w:p>
        </w:tc>
      </w:tr>
      <w:tr w:rsidR="00F12E9B" w:rsidRPr="00CA6C52" w14:paraId="58CD3B77" w14:textId="77777777" w:rsidTr="00BA4080">
        <w:trPr>
          <w:trHeight w:val="204"/>
        </w:trPr>
        <w:tc>
          <w:tcPr>
            <w:tcW w:w="1028" w:type="dxa"/>
            <w:hideMark/>
          </w:tcPr>
          <w:p w14:paraId="6C7D3B7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05</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943" w:type="dxa"/>
            <w:hideMark/>
          </w:tcPr>
          <w:p w14:paraId="1B604F41"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2.949343</w:t>
            </w:r>
          </w:p>
        </w:tc>
      </w:tr>
      <w:tr w:rsidR="00F12E9B" w:rsidRPr="00CA6C52" w14:paraId="2E57A750" w14:textId="77777777" w:rsidTr="00BA4080">
        <w:trPr>
          <w:trHeight w:val="187"/>
        </w:trPr>
        <w:tc>
          <w:tcPr>
            <w:tcW w:w="1028" w:type="dxa"/>
            <w:hideMark/>
          </w:tcPr>
          <w:p w14:paraId="546F2FAD"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05</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943" w:type="dxa"/>
            <w:hideMark/>
          </w:tcPr>
          <w:p w14:paraId="4884EBD2"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0.634634</w:t>
            </w:r>
          </w:p>
        </w:tc>
      </w:tr>
    </w:tbl>
    <w:p w14:paraId="73BA8199"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D</w:t>
      </w:r>
      <w:r w:rsidRPr="00315CF5">
        <w:rPr>
          <w:rFonts w:ascii="Consolas" w:eastAsia="SimSun" w:hAnsi="Consolas" w:cs="Calibri"/>
          <w:sz w:val="18"/>
        </w:rPr>
        <w:t xml:space="preserve">, </w:t>
      </w:r>
      <w:r w:rsidRPr="00315CF5">
        <w:rPr>
          <w:rFonts w:ascii="Consolas" w:eastAsia="SimSun" w:hAnsi="Consolas" w:cs="Calibri"/>
          <w:color w:val="000087"/>
          <w:sz w:val="18"/>
        </w:rPr>
        <w:t>Length</w:t>
      </w:r>
      <w:r w:rsidRPr="00315CF5">
        <w:rPr>
          <w:rFonts w:ascii="Consolas" w:eastAsia="SimSun" w:hAnsi="Consolas" w:cs="Calibri"/>
          <w:sz w:val="18"/>
        </w:rPr>
        <w:t xml:space="preserve">: </w:t>
      </w:r>
      <w:r w:rsidRPr="00315CF5">
        <w:rPr>
          <w:rFonts w:ascii="Consolas" w:eastAsia="SimSun" w:hAnsi="Consolas" w:cs="Calibri"/>
          <w:color w:val="FF6600"/>
          <w:sz w:val="18"/>
        </w:rPr>
        <w:t>31</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550ACD1B" w14:textId="77777777" w:rsidR="00F12E9B" w:rsidRPr="00C42B09" w:rsidRDefault="00F12E9B" w:rsidP="00F12E9B">
      <w:pPr>
        <w:spacing w:after="0" w:line="240" w:lineRule="auto"/>
        <w:ind w:left="3" w:right="3"/>
        <w:jc w:val="both"/>
        <w:rPr>
          <w:rFonts w:ascii="Calibri" w:hAnsi="Calibri" w:cs="Calibri"/>
          <w:sz w:val="20"/>
        </w:rPr>
      </w:pPr>
    </w:p>
    <w:p w14:paraId="1A6B6ED6"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Slicing with datetime objects works as well:</w:t>
      </w:r>
    </w:p>
    <w:p w14:paraId="2687BC0B" w14:textId="77777777" w:rsidR="00F12E9B" w:rsidRPr="00C42B09" w:rsidRDefault="00F12E9B" w:rsidP="00F12E9B">
      <w:pPr>
        <w:spacing w:after="0" w:line="240" w:lineRule="auto"/>
        <w:ind w:left="3" w:right="3"/>
        <w:jc w:val="both"/>
        <w:rPr>
          <w:rFonts w:ascii="Calibri" w:hAnsi="Calibri" w:cs="Calibri"/>
          <w:sz w:val="20"/>
        </w:rPr>
      </w:pPr>
    </w:p>
    <w:p w14:paraId="4045C398" w14:textId="77777777" w:rsidR="00F12E9B" w:rsidRPr="00315CF5"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56</w:t>
      </w:r>
      <w:r w:rsidRPr="00315CF5">
        <w:rPr>
          <w:rFonts w:ascii="Consolas" w:eastAsia="SimSun" w:hAnsi="Consolas" w:cs="Calibri"/>
          <w:sz w:val="18"/>
        </w:rPr>
        <w:t xml:space="preserve">]: </w:t>
      </w:r>
      <w:r w:rsidRPr="00315CF5">
        <w:rPr>
          <w:rFonts w:ascii="Consolas" w:eastAsia="SimSun" w:hAnsi="Consolas" w:cs="Calibri"/>
          <w:color w:val="000087"/>
          <w:sz w:val="18"/>
        </w:rPr>
        <w:t>ts</w:t>
      </w:r>
      <w:r w:rsidRPr="00315CF5">
        <w:rPr>
          <w:rFonts w:ascii="Consolas" w:eastAsia="SimSun" w:hAnsi="Consolas" w:cs="Calibri"/>
          <w:sz w:val="18"/>
        </w:rPr>
        <w:t>[</w:t>
      </w:r>
      <w:r w:rsidRPr="00315CF5">
        <w:rPr>
          <w:rFonts w:ascii="Consolas" w:eastAsia="SimSun" w:hAnsi="Consolas" w:cs="Calibri"/>
          <w:color w:val="000087"/>
          <w:sz w:val="18"/>
        </w:rPr>
        <w:t>datetime</w:t>
      </w:r>
      <w:r w:rsidRPr="00315CF5">
        <w:rPr>
          <w:rFonts w:ascii="Consolas" w:eastAsia="SimSun" w:hAnsi="Consolas" w:cs="Calibri"/>
          <w:sz w:val="18"/>
        </w:rPr>
        <w:t>(</w:t>
      </w:r>
      <w:r w:rsidRPr="00315CF5">
        <w:rPr>
          <w:rFonts w:ascii="Consolas" w:eastAsia="SimSun" w:hAnsi="Consolas" w:cs="Calibri"/>
          <w:color w:val="FF6600"/>
          <w:sz w:val="18"/>
        </w:rPr>
        <w:t>2011</w:t>
      </w:r>
      <w:r w:rsidRPr="00315CF5">
        <w:rPr>
          <w:rFonts w:ascii="Consolas" w:eastAsia="SimSun" w:hAnsi="Consolas" w:cs="Calibri"/>
          <w:sz w:val="18"/>
        </w:rPr>
        <w:t xml:space="preserve">, </w:t>
      </w:r>
      <w:r w:rsidRPr="00315CF5">
        <w:rPr>
          <w:rFonts w:ascii="Consolas" w:eastAsia="SimSun" w:hAnsi="Consolas" w:cs="Calibri"/>
          <w:color w:val="FF6600"/>
          <w:sz w:val="18"/>
        </w:rPr>
        <w:t>1</w:t>
      </w:r>
      <w:r w:rsidRPr="00315CF5">
        <w:rPr>
          <w:rFonts w:ascii="Consolas" w:eastAsia="SimSun" w:hAnsi="Consolas" w:cs="Calibri"/>
          <w:sz w:val="18"/>
        </w:rPr>
        <w:t xml:space="preserve">, </w:t>
      </w:r>
      <w:r w:rsidRPr="00315CF5">
        <w:rPr>
          <w:rFonts w:ascii="Consolas" w:eastAsia="SimSun" w:hAnsi="Consolas" w:cs="Calibri"/>
          <w:color w:val="FF6600"/>
          <w:sz w:val="18"/>
        </w:rPr>
        <w:t>7</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56</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1028"/>
        <w:gridCol w:w="943"/>
      </w:tblGrid>
      <w:tr w:rsidR="00F12E9B" w:rsidRPr="00CA6C52" w14:paraId="3D60F07A" w14:textId="77777777" w:rsidTr="00BA4080">
        <w:trPr>
          <w:trHeight w:val="186"/>
        </w:trPr>
        <w:tc>
          <w:tcPr>
            <w:tcW w:w="1028" w:type="dxa"/>
            <w:hideMark/>
          </w:tcPr>
          <w:p w14:paraId="4F6D70A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07</w:t>
            </w:r>
          </w:p>
        </w:tc>
        <w:tc>
          <w:tcPr>
            <w:tcW w:w="943" w:type="dxa"/>
            <w:hideMark/>
          </w:tcPr>
          <w:p w14:paraId="348715ED"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0.519439</w:t>
            </w:r>
          </w:p>
        </w:tc>
      </w:tr>
      <w:tr w:rsidR="00F12E9B" w:rsidRPr="00CA6C52" w14:paraId="33853F28" w14:textId="77777777" w:rsidTr="00BA4080">
        <w:trPr>
          <w:trHeight w:val="204"/>
        </w:trPr>
        <w:tc>
          <w:tcPr>
            <w:tcW w:w="1028" w:type="dxa"/>
            <w:hideMark/>
          </w:tcPr>
          <w:p w14:paraId="4AF647D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lastRenderedPageBreak/>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08</w:t>
            </w:r>
          </w:p>
        </w:tc>
        <w:tc>
          <w:tcPr>
            <w:tcW w:w="943" w:type="dxa"/>
            <w:hideMark/>
          </w:tcPr>
          <w:p w14:paraId="652E1269"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0.555730</w:t>
            </w:r>
          </w:p>
        </w:tc>
      </w:tr>
      <w:tr w:rsidR="00F12E9B" w:rsidRPr="00CA6C52" w14:paraId="617A0FDF" w14:textId="77777777" w:rsidTr="00BA4080">
        <w:trPr>
          <w:trHeight w:val="203"/>
        </w:trPr>
        <w:tc>
          <w:tcPr>
            <w:tcW w:w="1028" w:type="dxa"/>
            <w:hideMark/>
          </w:tcPr>
          <w:p w14:paraId="19D4A26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10</w:t>
            </w:r>
          </w:p>
        </w:tc>
        <w:tc>
          <w:tcPr>
            <w:tcW w:w="943" w:type="dxa"/>
            <w:hideMark/>
          </w:tcPr>
          <w:p w14:paraId="0D67C841"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1.965781</w:t>
            </w:r>
          </w:p>
        </w:tc>
      </w:tr>
      <w:tr w:rsidR="00F12E9B" w:rsidRPr="00CA6C52" w14:paraId="4D74281C" w14:textId="77777777" w:rsidTr="00BA4080">
        <w:trPr>
          <w:trHeight w:val="187"/>
        </w:trPr>
        <w:tc>
          <w:tcPr>
            <w:tcW w:w="1028" w:type="dxa"/>
            <w:hideMark/>
          </w:tcPr>
          <w:p w14:paraId="22BFC8F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12</w:t>
            </w:r>
          </w:p>
        </w:tc>
        <w:tc>
          <w:tcPr>
            <w:tcW w:w="943" w:type="dxa"/>
            <w:hideMark/>
          </w:tcPr>
          <w:p w14:paraId="328C5A62"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1.393406</w:t>
            </w:r>
          </w:p>
        </w:tc>
      </w:tr>
    </w:tbl>
    <w:p w14:paraId="7C339116"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6151EDCE" w14:textId="77777777" w:rsidR="00F12E9B" w:rsidRPr="00C42B09" w:rsidRDefault="00F12E9B" w:rsidP="00F12E9B">
      <w:pPr>
        <w:spacing w:after="0" w:line="240" w:lineRule="auto"/>
        <w:ind w:left="3" w:right="3"/>
        <w:jc w:val="both"/>
        <w:rPr>
          <w:rFonts w:ascii="Calibri" w:hAnsi="Calibri" w:cs="Calibri"/>
          <w:sz w:val="20"/>
        </w:rPr>
      </w:pPr>
    </w:p>
    <w:p w14:paraId="1F1CD892"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Because most time series data is ordered chronologically, you can slice with time‐ stamps not contained in a time series to perform a range query:</w:t>
      </w:r>
    </w:p>
    <w:p w14:paraId="30AD1F9F" w14:textId="77777777" w:rsidR="00F12E9B" w:rsidRPr="00C42B09" w:rsidRDefault="00F12E9B" w:rsidP="00F12E9B">
      <w:pPr>
        <w:spacing w:after="0" w:line="240" w:lineRule="auto"/>
        <w:ind w:left="3" w:right="3"/>
        <w:jc w:val="both"/>
        <w:rPr>
          <w:rFonts w:ascii="Calibri" w:hAnsi="Calibri" w:cs="Calibri"/>
          <w:sz w:val="20"/>
        </w:rPr>
      </w:pPr>
    </w:p>
    <w:p w14:paraId="7CA2F4A5"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57</w:t>
      </w:r>
      <w:r w:rsidRPr="00315CF5">
        <w:rPr>
          <w:rFonts w:ascii="Consolas" w:eastAsia="SimSun" w:hAnsi="Consolas" w:cs="Calibri"/>
          <w:sz w:val="18"/>
        </w:rPr>
        <w:t xml:space="preserve">]: </w:t>
      </w:r>
      <w:r w:rsidRPr="00315CF5">
        <w:rPr>
          <w:rFonts w:ascii="Consolas" w:eastAsia="SimSun" w:hAnsi="Consolas" w:cs="Calibri"/>
          <w:color w:val="000087"/>
          <w:sz w:val="18"/>
        </w:rPr>
        <w:t>ts</w:t>
      </w:r>
    </w:p>
    <w:p w14:paraId="12904EA3" w14:textId="77777777" w:rsidR="00F12E9B" w:rsidRDefault="00F12E9B" w:rsidP="00F12E9B">
      <w:pPr>
        <w:spacing w:after="0" w:line="240" w:lineRule="auto"/>
        <w:ind w:left="173" w:right="250"/>
        <w:rPr>
          <w:rFonts w:ascii="Consolas" w:eastAsia="SimSun" w:hAnsi="Consolas" w:cs="Calibri"/>
          <w:sz w:val="18"/>
        </w:rPr>
      </w:pPr>
    </w:p>
    <w:p w14:paraId="45257DE2" w14:textId="77777777" w:rsidR="00F12E9B" w:rsidRPr="00315CF5"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57</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1028"/>
        <w:gridCol w:w="943"/>
      </w:tblGrid>
      <w:tr w:rsidR="00F12E9B" w:rsidRPr="00CA6C52" w14:paraId="5123E886" w14:textId="77777777" w:rsidTr="00BA4080">
        <w:trPr>
          <w:trHeight w:val="187"/>
        </w:trPr>
        <w:tc>
          <w:tcPr>
            <w:tcW w:w="1028" w:type="dxa"/>
            <w:hideMark/>
          </w:tcPr>
          <w:p w14:paraId="4A5B298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02</w:t>
            </w:r>
          </w:p>
        </w:tc>
        <w:tc>
          <w:tcPr>
            <w:tcW w:w="943" w:type="dxa"/>
            <w:hideMark/>
          </w:tcPr>
          <w:p w14:paraId="2656205A"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0.204708</w:t>
            </w:r>
          </w:p>
        </w:tc>
      </w:tr>
      <w:tr w:rsidR="00F12E9B" w:rsidRPr="00CA6C52" w14:paraId="3AA87E5C" w14:textId="77777777" w:rsidTr="00BA4080">
        <w:trPr>
          <w:trHeight w:val="203"/>
        </w:trPr>
        <w:tc>
          <w:tcPr>
            <w:tcW w:w="1028" w:type="dxa"/>
            <w:hideMark/>
          </w:tcPr>
          <w:p w14:paraId="699C2FA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05</w:t>
            </w:r>
          </w:p>
        </w:tc>
        <w:tc>
          <w:tcPr>
            <w:tcW w:w="943" w:type="dxa"/>
            <w:hideMark/>
          </w:tcPr>
          <w:p w14:paraId="27DBE9E3"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0.478943</w:t>
            </w:r>
          </w:p>
        </w:tc>
      </w:tr>
      <w:tr w:rsidR="00F12E9B" w:rsidRPr="00CA6C52" w14:paraId="29AA0ED1" w14:textId="77777777" w:rsidTr="00BA4080">
        <w:trPr>
          <w:trHeight w:val="204"/>
        </w:trPr>
        <w:tc>
          <w:tcPr>
            <w:tcW w:w="1028" w:type="dxa"/>
            <w:hideMark/>
          </w:tcPr>
          <w:p w14:paraId="6D04618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07</w:t>
            </w:r>
          </w:p>
        </w:tc>
        <w:tc>
          <w:tcPr>
            <w:tcW w:w="943" w:type="dxa"/>
            <w:hideMark/>
          </w:tcPr>
          <w:p w14:paraId="5C1EEE55"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0.519439</w:t>
            </w:r>
          </w:p>
        </w:tc>
      </w:tr>
      <w:tr w:rsidR="00F12E9B" w:rsidRPr="00CA6C52" w14:paraId="787000F1" w14:textId="77777777" w:rsidTr="00BA4080">
        <w:trPr>
          <w:trHeight w:val="203"/>
        </w:trPr>
        <w:tc>
          <w:tcPr>
            <w:tcW w:w="1028" w:type="dxa"/>
            <w:hideMark/>
          </w:tcPr>
          <w:p w14:paraId="7C073CE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08</w:t>
            </w:r>
          </w:p>
        </w:tc>
        <w:tc>
          <w:tcPr>
            <w:tcW w:w="943" w:type="dxa"/>
            <w:hideMark/>
          </w:tcPr>
          <w:p w14:paraId="3CB7F648"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0.555730</w:t>
            </w:r>
          </w:p>
        </w:tc>
      </w:tr>
      <w:tr w:rsidR="00F12E9B" w:rsidRPr="00CA6C52" w14:paraId="1CED1AD2" w14:textId="77777777" w:rsidTr="00BA4080">
        <w:trPr>
          <w:trHeight w:val="204"/>
        </w:trPr>
        <w:tc>
          <w:tcPr>
            <w:tcW w:w="1028" w:type="dxa"/>
            <w:hideMark/>
          </w:tcPr>
          <w:p w14:paraId="7BE1271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10</w:t>
            </w:r>
          </w:p>
        </w:tc>
        <w:tc>
          <w:tcPr>
            <w:tcW w:w="943" w:type="dxa"/>
            <w:hideMark/>
          </w:tcPr>
          <w:p w14:paraId="07A696A0"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1.965781</w:t>
            </w:r>
          </w:p>
        </w:tc>
      </w:tr>
      <w:tr w:rsidR="00F12E9B" w:rsidRPr="00CA6C52" w14:paraId="7607382F" w14:textId="77777777" w:rsidTr="00BA4080">
        <w:trPr>
          <w:trHeight w:val="187"/>
        </w:trPr>
        <w:tc>
          <w:tcPr>
            <w:tcW w:w="1028" w:type="dxa"/>
            <w:hideMark/>
          </w:tcPr>
          <w:p w14:paraId="4F2AA19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12</w:t>
            </w:r>
          </w:p>
        </w:tc>
        <w:tc>
          <w:tcPr>
            <w:tcW w:w="943" w:type="dxa"/>
            <w:hideMark/>
          </w:tcPr>
          <w:p w14:paraId="3185D348"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1.393406</w:t>
            </w:r>
          </w:p>
        </w:tc>
      </w:tr>
    </w:tbl>
    <w:p w14:paraId="0E036AC6"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3423DF9C" w14:textId="77777777" w:rsidR="00F12E9B" w:rsidRDefault="00F12E9B" w:rsidP="00F12E9B">
      <w:pPr>
        <w:spacing w:after="0" w:line="240" w:lineRule="auto"/>
        <w:ind w:left="173" w:right="250"/>
        <w:rPr>
          <w:rFonts w:ascii="Consolas" w:eastAsia="SimSun" w:hAnsi="Consolas" w:cs="Calibri"/>
          <w:sz w:val="18"/>
        </w:rPr>
      </w:pPr>
    </w:p>
    <w:p w14:paraId="5F46278E" w14:textId="77777777" w:rsidR="00F12E9B" w:rsidRPr="00315CF5"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58</w:t>
      </w:r>
      <w:r w:rsidRPr="00315CF5">
        <w:rPr>
          <w:rFonts w:ascii="Consolas" w:eastAsia="SimSun" w:hAnsi="Consolas" w:cs="Calibri"/>
          <w:sz w:val="18"/>
        </w:rPr>
        <w:t xml:space="preserve">]: </w:t>
      </w:r>
      <w:r w:rsidRPr="00315CF5">
        <w:rPr>
          <w:rFonts w:ascii="Consolas" w:eastAsia="SimSun" w:hAnsi="Consolas" w:cs="Calibri"/>
          <w:color w:val="000087"/>
          <w:sz w:val="18"/>
        </w:rPr>
        <w:t>ts</w:t>
      </w:r>
      <w:r w:rsidRPr="00315CF5">
        <w:rPr>
          <w:rFonts w:ascii="Consolas" w:eastAsia="SimSun" w:hAnsi="Consolas" w:cs="Calibri"/>
          <w:sz w:val="18"/>
        </w:rPr>
        <w:t>[</w:t>
      </w:r>
      <w:r w:rsidRPr="00315CF5">
        <w:rPr>
          <w:rFonts w:ascii="Consolas" w:eastAsia="SimSun" w:hAnsi="Consolas" w:cs="Calibri"/>
          <w:color w:val="CC3300"/>
          <w:sz w:val="18"/>
        </w:rPr>
        <w:t>'1/6/2011'</w:t>
      </w:r>
      <w:r w:rsidRPr="00315CF5">
        <w:rPr>
          <w:rFonts w:ascii="Consolas" w:eastAsia="SimSun" w:hAnsi="Consolas" w:cs="Calibri"/>
          <w:sz w:val="18"/>
        </w:rPr>
        <w:t>:</w:t>
      </w:r>
      <w:r w:rsidRPr="00315CF5">
        <w:rPr>
          <w:rFonts w:ascii="Consolas" w:eastAsia="SimSun" w:hAnsi="Consolas" w:cs="Calibri"/>
          <w:color w:val="CC3300"/>
          <w:sz w:val="18"/>
        </w:rPr>
        <w:t>'1/11/2011'</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58</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1028"/>
        <w:gridCol w:w="943"/>
      </w:tblGrid>
      <w:tr w:rsidR="00F12E9B" w:rsidRPr="00CA6C52" w14:paraId="233BFBC0" w14:textId="77777777" w:rsidTr="00BA4080">
        <w:trPr>
          <w:trHeight w:val="187"/>
        </w:trPr>
        <w:tc>
          <w:tcPr>
            <w:tcW w:w="1028" w:type="dxa"/>
            <w:hideMark/>
          </w:tcPr>
          <w:p w14:paraId="2168622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07</w:t>
            </w:r>
          </w:p>
        </w:tc>
        <w:tc>
          <w:tcPr>
            <w:tcW w:w="943" w:type="dxa"/>
            <w:hideMark/>
          </w:tcPr>
          <w:p w14:paraId="3C8A5DC4"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0.519439</w:t>
            </w:r>
          </w:p>
        </w:tc>
      </w:tr>
      <w:tr w:rsidR="00F12E9B" w:rsidRPr="00CA6C52" w14:paraId="05F88CC9" w14:textId="77777777" w:rsidTr="00BA4080">
        <w:trPr>
          <w:trHeight w:val="204"/>
        </w:trPr>
        <w:tc>
          <w:tcPr>
            <w:tcW w:w="1028" w:type="dxa"/>
            <w:hideMark/>
          </w:tcPr>
          <w:p w14:paraId="4F35BC8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08</w:t>
            </w:r>
          </w:p>
        </w:tc>
        <w:tc>
          <w:tcPr>
            <w:tcW w:w="943" w:type="dxa"/>
            <w:hideMark/>
          </w:tcPr>
          <w:p w14:paraId="5B8E87B2"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0.555730</w:t>
            </w:r>
          </w:p>
        </w:tc>
      </w:tr>
      <w:tr w:rsidR="00F12E9B" w:rsidRPr="00CA6C52" w14:paraId="4F401E58" w14:textId="77777777" w:rsidTr="00BA4080">
        <w:trPr>
          <w:trHeight w:val="187"/>
        </w:trPr>
        <w:tc>
          <w:tcPr>
            <w:tcW w:w="1028" w:type="dxa"/>
            <w:hideMark/>
          </w:tcPr>
          <w:p w14:paraId="2B3DBBA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10</w:t>
            </w:r>
          </w:p>
        </w:tc>
        <w:tc>
          <w:tcPr>
            <w:tcW w:w="943" w:type="dxa"/>
            <w:hideMark/>
          </w:tcPr>
          <w:p w14:paraId="7A55F90B"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1.965781</w:t>
            </w:r>
          </w:p>
        </w:tc>
      </w:tr>
    </w:tbl>
    <w:p w14:paraId="69D8FFD7"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44DBCE32" w14:textId="77777777" w:rsidR="00F12E9B" w:rsidRPr="00C42B09" w:rsidRDefault="00F12E9B" w:rsidP="00F12E9B">
      <w:pPr>
        <w:spacing w:after="0" w:line="240" w:lineRule="auto"/>
        <w:ind w:left="3" w:right="3"/>
        <w:jc w:val="both"/>
        <w:rPr>
          <w:rFonts w:ascii="Calibri" w:hAnsi="Calibri" w:cs="Calibri"/>
          <w:sz w:val="20"/>
        </w:rPr>
      </w:pPr>
    </w:p>
    <w:p w14:paraId="3F822E01"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As before, you can pass either a string date, datetime, or timestamp. Remember that slicing in this manner produces views on the source time series like slicing NumPy arrays. This means that no data is copied and modifications on the slice will be reflec‐ ted in the original data.</w:t>
      </w:r>
    </w:p>
    <w:p w14:paraId="002BAE0A" w14:textId="77777777" w:rsidR="00F12E9B" w:rsidRPr="00C42B09" w:rsidRDefault="00F12E9B" w:rsidP="00F12E9B">
      <w:pPr>
        <w:spacing w:after="0" w:line="240" w:lineRule="auto"/>
        <w:ind w:left="3" w:right="3"/>
        <w:jc w:val="both"/>
        <w:rPr>
          <w:rFonts w:ascii="Calibri" w:hAnsi="Calibri" w:cs="Calibri"/>
          <w:sz w:val="20"/>
        </w:rPr>
      </w:pPr>
    </w:p>
    <w:p w14:paraId="26C068A9"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There is an equivalent instance method, truncate, that slices a Series between two dates:</w:t>
      </w:r>
    </w:p>
    <w:p w14:paraId="3E7BE99F" w14:textId="77777777" w:rsidR="00F12E9B" w:rsidRPr="00C42B09" w:rsidRDefault="00F12E9B" w:rsidP="00F12E9B">
      <w:pPr>
        <w:spacing w:after="0" w:line="240" w:lineRule="auto"/>
        <w:ind w:left="3" w:right="3"/>
        <w:jc w:val="both"/>
        <w:rPr>
          <w:rFonts w:ascii="Calibri" w:hAnsi="Calibri" w:cs="Calibri"/>
          <w:sz w:val="20"/>
        </w:rPr>
      </w:pPr>
    </w:p>
    <w:p w14:paraId="32BE52E7" w14:textId="77777777" w:rsidR="00F12E9B" w:rsidRPr="00315CF5"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59</w:t>
      </w:r>
      <w:r w:rsidRPr="00315CF5">
        <w:rPr>
          <w:rFonts w:ascii="Consolas" w:eastAsia="SimSun" w:hAnsi="Consolas" w:cs="Calibri"/>
          <w:sz w:val="18"/>
        </w:rPr>
        <w:t xml:space="preserve">]: </w:t>
      </w:r>
      <w:r w:rsidRPr="00315CF5">
        <w:rPr>
          <w:rFonts w:ascii="Consolas" w:eastAsia="SimSun" w:hAnsi="Consolas" w:cs="Calibri"/>
          <w:color w:val="000087"/>
          <w:sz w:val="18"/>
        </w:rPr>
        <w:t>ts</w:t>
      </w:r>
      <w:r w:rsidRPr="00315CF5">
        <w:rPr>
          <w:rFonts w:ascii="Consolas" w:eastAsia="SimSun" w:hAnsi="Consolas" w:cs="Calibri"/>
          <w:color w:val="545454"/>
          <w:sz w:val="18"/>
        </w:rPr>
        <w:t>.</w:t>
      </w:r>
      <w:r w:rsidRPr="00315CF5">
        <w:rPr>
          <w:rFonts w:ascii="Consolas" w:eastAsia="SimSun" w:hAnsi="Consolas" w:cs="Calibri"/>
          <w:color w:val="000087"/>
          <w:sz w:val="18"/>
        </w:rPr>
        <w:t>truncate</w:t>
      </w:r>
      <w:r w:rsidRPr="00315CF5">
        <w:rPr>
          <w:rFonts w:ascii="Consolas" w:eastAsia="SimSun" w:hAnsi="Consolas" w:cs="Calibri"/>
          <w:sz w:val="18"/>
        </w:rPr>
        <w:t>(</w:t>
      </w:r>
      <w:r w:rsidRPr="00315CF5">
        <w:rPr>
          <w:rFonts w:ascii="Consolas" w:eastAsia="SimSun" w:hAnsi="Consolas" w:cs="Calibri"/>
          <w:color w:val="000087"/>
          <w:sz w:val="18"/>
        </w:rPr>
        <w:t>after</w:t>
      </w:r>
      <w:r w:rsidRPr="00315CF5">
        <w:rPr>
          <w:rFonts w:ascii="Consolas" w:eastAsia="SimSun" w:hAnsi="Consolas" w:cs="Calibri"/>
          <w:color w:val="545454"/>
          <w:sz w:val="18"/>
        </w:rPr>
        <w:t>=</w:t>
      </w:r>
      <w:r w:rsidRPr="00315CF5">
        <w:rPr>
          <w:rFonts w:ascii="Consolas" w:eastAsia="SimSun" w:hAnsi="Consolas" w:cs="Calibri"/>
          <w:color w:val="CC3300"/>
          <w:sz w:val="18"/>
        </w:rPr>
        <w:t>'1/9/2011'</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59</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1028"/>
        <w:gridCol w:w="943"/>
      </w:tblGrid>
      <w:tr w:rsidR="00F12E9B" w:rsidRPr="00CA6C52" w14:paraId="5E8C696B" w14:textId="77777777" w:rsidTr="00BA4080">
        <w:trPr>
          <w:trHeight w:val="187"/>
        </w:trPr>
        <w:tc>
          <w:tcPr>
            <w:tcW w:w="1028" w:type="dxa"/>
            <w:hideMark/>
          </w:tcPr>
          <w:p w14:paraId="4A7F2F1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02</w:t>
            </w:r>
          </w:p>
        </w:tc>
        <w:tc>
          <w:tcPr>
            <w:tcW w:w="943" w:type="dxa"/>
            <w:hideMark/>
          </w:tcPr>
          <w:p w14:paraId="0C3EC15B"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0.204708</w:t>
            </w:r>
          </w:p>
        </w:tc>
      </w:tr>
      <w:tr w:rsidR="00F12E9B" w:rsidRPr="00CA6C52" w14:paraId="51DB39E7" w14:textId="77777777" w:rsidTr="00BA4080">
        <w:trPr>
          <w:trHeight w:val="204"/>
        </w:trPr>
        <w:tc>
          <w:tcPr>
            <w:tcW w:w="1028" w:type="dxa"/>
            <w:hideMark/>
          </w:tcPr>
          <w:p w14:paraId="4BB511E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05</w:t>
            </w:r>
          </w:p>
        </w:tc>
        <w:tc>
          <w:tcPr>
            <w:tcW w:w="943" w:type="dxa"/>
            <w:hideMark/>
          </w:tcPr>
          <w:p w14:paraId="7C7C9133"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0.478943</w:t>
            </w:r>
          </w:p>
        </w:tc>
      </w:tr>
      <w:tr w:rsidR="00F12E9B" w:rsidRPr="00CA6C52" w14:paraId="3DEBB5AA" w14:textId="77777777" w:rsidTr="00BA4080">
        <w:trPr>
          <w:trHeight w:val="204"/>
        </w:trPr>
        <w:tc>
          <w:tcPr>
            <w:tcW w:w="1028" w:type="dxa"/>
            <w:hideMark/>
          </w:tcPr>
          <w:p w14:paraId="62492DC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07</w:t>
            </w:r>
          </w:p>
        </w:tc>
        <w:tc>
          <w:tcPr>
            <w:tcW w:w="943" w:type="dxa"/>
            <w:hideMark/>
          </w:tcPr>
          <w:p w14:paraId="2C6F1E57"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0.519439</w:t>
            </w:r>
          </w:p>
        </w:tc>
      </w:tr>
      <w:tr w:rsidR="00F12E9B" w:rsidRPr="00CA6C52" w14:paraId="3B6C854C" w14:textId="77777777" w:rsidTr="00BA4080">
        <w:trPr>
          <w:trHeight w:val="187"/>
        </w:trPr>
        <w:tc>
          <w:tcPr>
            <w:tcW w:w="1028" w:type="dxa"/>
            <w:hideMark/>
          </w:tcPr>
          <w:p w14:paraId="16A50E3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08</w:t>
            </w:r>
          </w:p>
        </w:tc>
        <w:tc>
          <w:tcPr>
            <w:tcW w:w="943" w:type="dxa"/>
            <w:hideMark/>
          </w:tcPr>
          <w:p w14:paraId="551FAE3F"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0.555730</w:t>
            </w:r>
          </w:p>
        </w:tc>
      </w:tr>
    </w:tbl>
    <w:p w14:paraId="4D42895A"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0C9C2C3F" w14:textId="77777777" w:rsidR="00F12E9B" w:rsidRDefault="00F12E9B" w:rsidP="00F12E9B">
      <w:pPr>
        <w:spacing w:after="0" w:line="240" w:lineRule="auto"/>
        <w:ind w:left="173" w:right="250"/>
        <w:rPr>
          <w:rFonts w:ascii="Consolas" w:eastAsia="SimSun" w:hAnsi="Consolas" w:cs="Calibri"/>
          <w:sz w:val="18"/>
        </w:rPr>
      </w:pPr>
    </w:p>
    <w:p w14:paraId="5E5A2B9A"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lastRenderedPageBreak/>
        <w:br/>
        <w:t>All of this holds true for DataFrame as well, indexing on its rows:</w:t>
      </w:r>
    </w:p>
    <w:p w14:paraId="44478E0F" w14:textId="77777777" w:rsidR="00F12E9B" w:rsidRPr="00C42B09" w:rsidRDefault="00F12E9B" w:rsidP="00F12E9B">
      <w:pPr>
        <w:spacing w:after="0" w:line="240" w:lineRule="auto"/>
        <w:ind w:left="3" w:right="3"/>
        <w:jc w:val="both"/>
        <w:rPr>
          <w:rFonts w:ascii="Calibri" w:hAnsi="Calibri" w:cs="Calibri"/>
          <w:sz w:val="20"/>
        </w:rPr>
      </w:pPr>
    </w:p>
    <w:p w14:paraId="0821AA7F"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In [60]: dates = pd.date_range('1/1/2000', periods=100, freq='W-WED')</w:t>
      </w:r>
    </w:p>
    <w:p w14:paraId="0E9683D6" w14:textId="77777777" w:rsidR="00F12E9B" w:rsidRDefault="00F12E9B" w:rsidP="00F12E9B">
      <w:pPr>
        <w:spacing w:after="0" w:line="240" w:lineRule="auto"/>
        <w:ind w:left="173" w:right="250"/>
        <w:rPr>
          <w:rFonts w:ascii="Consolas" w:eastAsia="SimSun" w:hAnsi="Consolas" w:cs="Calibri"/>
          <w:sz w:val="18"/>
        </w:rPr>
      </w:pPr>
    </w:p>
    <w:p w14:paraId="3F4C56F9"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61</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long_df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DataFrame</w:t>
      </w:r>
      <w:r w:rsidRPr="00315CF5">
        <w:rPr>
          <w:rFonts w:ascii="Consolas" w:eastAsia="SimSun" w:hAnsi="Consolas" w:cs="Calibri"/>
          <w:sz w:val="18"/>
        </w:rPr>
        <w:t>(</w:t>
      </w:r>
      <w:r w:rsidRPr="00315CF5">
        <w:rPr>
          <w:rFonts w:ascii="Consolas" w:eastAsia="SimSun" w:hAnsi="Consolas" w:cs="Calibri"/>
          <w:color w:val="000087"/>
          <w:sz w:val="18"/>
        </w:rPr>
        <w:t>np</w:t>
      </w:r>
      <w:r w:rsidRPr="00315CF5">
        <w:rPr>
          <w:rFonts w:ascii="Consolas" w:eastAsia="SimSun" w:hAnsi="Consolas" w:cs="Calibri"/>
          <w:color w:val="545454"/>
          <w:sz w:val="18"/>
        </w:rPr>
        <w:t>.</w:t>
      </w:r>
      <w:r w:rsidRPr="00315CF5">
        <w:rPr>
          <w:rFonts w:ascii="Consolas" w:eastAsia="SimSun" w:hAnsi="Consolas" w:cs="Calibri"/>
          <w:color w:val="000087"/>
          <w:sz w:val="18"/>
        </w:rPr>
        <w:t>random</w:t>
      </w:r>
      <w:r w:rsidRPr="00315CF5">
        <w:rPr>
          <w:rFonts w:ascii="Consolas" w:eastAsia="SimSun" w:hAnsi="Consolas" w:cs="Calibri"/>
          <w:color w:val="545454"/>
          <w:sz w:val="18"/>
        </w:rPr>
        <w:t>.</w:t>
      </w:r>
      <w:r w:rsidRPr="00315CF5">
        <w:rPr>
          <w:rFonts w:ascii="Consolas" w:eastAsia="SimSun" w:hAnsi="Consolas" w:cs="Calibri"/>
          <w:color w:val="000087"/>
          <w:sz w:val="18"/>
        </w:rPr>
        <w:t>randn</w:t>
      </w:r>
      <w:r w:rsidRPr="00315CF5">
        <w:rPr>
          <w:rFonts w:ascii="Consolas" w:eastAsia="SimSun" w:hAnsi="Consolas" w:cs="Calibri"/>
          <w:sz w:val="18"/>
        </w:rPr>
        <w:t>(</w:t>
      </w:r>
      <w:r w:rsidRPr="00315CF5">
        <w:rPr>
          <w:rFonts w:ascii="Consolas" w:eastAsia="SimSun" w:hAnsi="Consolas" w:cs="Calibri"/>
          <w:color w:val="FF6600"/>
          <w:sz w:val="18"/>
        </w:rPr>
        <w:t>100</w:t>
      </w:r>
      <w:r w:rsidRPr="00315CF5">
        <w:rPr>
          <w:rFonts w:ascii="Consolas" w:eastAsia="SimSun" w:hAnsi="Consolas" w:cs="Calibri"/>
          <w:sz w:val="18"/>
        </w:rPr>
        <w:t xml:space="preserve">, </w:t>
      </w:r>
      <w:r w:rsidRPr="00315CF5">
        <w:rPr>
          <w:rFonts w:ascii="Consolas" w:eastAsia="SimSun" w:hAnsi="Consolas" w:cs="Calibri"/>
          <w:color w:val="FF6600"/>
          <w:sz w:val="18"/>
        </w:rPr>
        <w:t>4</w:t>
      </w:r>
      <w:r w:rsidRPr="00315CF5">
        <w:rPr>
          <w:rFonts w:ascii="Consolas" w:eastAsia="SimSun" w:hAnsi="Consolas" w:cs="Calibri"/>
          <w:sz w:val="18"/>
        </w:rPr>
        <w:t>),</w:t>
      </w:r>
    </w:p>
    <w:p w14:paraId="6EB16B11" w14:textId="77777777" w:rsidR="00F12E9B" w:rsidRDefault="00F12E9B" w:rsidP="00F12E9B">
      <w:pPr>
        <w:spacing w:after="0" w:line="240" w:lineRule="auto"/>
        <w:ind w:left="173" w:right="250"/>
        <w:rPr>
          <w:rFonts w:ascii="Consolas" w:eastAsia="SimSun" w:hAnsi="Consolas" w:cs="Calibri"/>
          <w:sz w:val="18"/>
        </w:rPr>
      </w:pPr>
    </w:p>
    <w:p w14:paraId="2765587F" w14:textId="77777777" w:rsidR="00F12E9B" w:rsidRDefault="00F12E9B" w:rsidP="00F12E9B">
      <w:pPr>
        <w:tabs>
          <w:tab w:val="left" w:pos="3172"/>
        </w:tabs>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sz w:val="18"/>
        </w:rPr>
        <w:t>:</w:t>
      </w:r>
      <w:r w:rsidRPr="00315CF5">
        <w:rPr>
          <w:rFonts w:ascii="Consolas" w:eastAsia="SimSun" w:hAnsi="Consolas" w:cs="Calibri"/>
          <w:sz w:val="18"/>
        </w:rPr>
        <w:tab/>
      </w:r>
      <w:r w:rsidRPr="00315CF5">
        <w:rPr>
          <w:rFonts w:ascii="Consolas" w:eastAsia="SimSun" w:hAnsi="Consolas" w:cs="Calibri"/>
          <w:color w:val="000087"/>
          <w:sz w:val="18"/>
        </w:rPr>
        <w:t>index</w:t>
      </w:r>
      <w:r w:rsidRPr="00315CF5">
        <w:rPr>
          <w:rFonts w:ascii="Consolas" w:eastAsia="SimSun" w:hAnsi="Consolas" w:cs="Calibri"/>
          <w:color w:val="545454"/>
          <w:sz w:val="18"/>
        </w:rPr>
        <w:t>=</w:t>
      </w:r>
      <w:r w:rsidRPr="00315CF5">
        <w:rPr>
          <w:rFonts w:ascii="Consolas" w:eastAsia="SimSun" w:hAnsi="Consolas" w:cs="Calibri"/>
          <w:color w:val="000087"/>
          <w:sz w:val="18"/>
        </w:rPr>
        <w:t>dates</w:t>
      </w:r>
      <w:r w:rsidRPr="00315CF5">
        <w:rPr>
          <w:rFonts w:ascii="Consolas" w:eastAsia="SimSun" w:hAnsi="Consolas" w:cs="Calibri"/>
          <w:sz w:val="18"/>
        </w:rPr>
        <w:t>,</w:t>
      </w:r>
    </w:p>
    <w:p w14:paraId="7600DA92" w14:textId="77777777" w:rsidR="00F12E9B" w:rsidRDefault="00F12E9B" w:rsidP="00F12E9B">
      <w:pPr>
        <w:tabs>
          <w:tab w:val="left" w:pos="3172"/>
        </w:tabs>
        <w:spacing w:after="0" w:line="240" w:lineRule="auto"/>
        <w:ind w:left="173" w:right="250"/>
        <w:rPr>
          <w:rFonts w:ascii="Consolas" w:eastAsia="SimSun" w:hAnsi="Consolas" w:cs="Calibri"/>
          <w:sz w:val="18"/>
        </w:rPr>
      </w:pPr>
    </w:p>
    <w:p w14:paraId="19CE1C76" w14:textId="77777777" w:rsidR="00F12E9B" w:rsidRDefault="00F12E9B" w:rsidP="00F12E9B">
      <w:pPr>
        <w:tabs>
          <w:tab w:val="left" w:pos="3172"/>
        </w:tabs>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sz w:val="18"/>
        </w:rPr>
        <w:t>:</w:t>
      </w:r>
      <w:r w:rsidRPr="00315CF5">
        <w:rPr>
          <w:rFonts w:ascii="Consolas" w:eastAsia="SimSun" w:hAnsi="Consolas" w:cs="Calibri"/>
          <w:sz w:val="18"/>
        </w:rPr>
        <w:tab/>
      </w:r>
      <w:r w:rsidRPr="00315CF5">
        <w:rPr>
          <w:rFonts w:ascii="Consolas" w:eastAsia="SimSun" w:hAnsi="Consolas" w:cs="Calibri"/>
          <w:color w:val="000087"/>
          <w:sz w:val="18"/>
        </w:rPr>
        <w:t>columns</w:t>
      </w:r>
      <w:r w:rsidRPr="00315CF5">
        <w:rPr>
          <w:rFonts w:ascii="Consolas" w:eastAsia="SimSun" w:hAnsi="Consolas" w:cs="Calibri"/>
          <w:color w:val="545454"/>
          <w:sz w:val="18"/>
        </w:rPr>
        <w:t>=</w:t>
      </w:r>
      <w:r w:rsidRPr="00315CF5">
        <w:rPr>
          <w:rFonts w:ascii="Consolas" w:eastAsia="SimSun" w:hAnsi="Consolas" w:cs="Calibri"/>
          <w:sz w:val="18"/>
        </w:rPr>
        <w:t>[</w:t>
      </w:r>
      <w:r w:rsidRPr="00315CF5">
        <w:rPr>
          <w:rFonts w:ascii="Consolas" w:eastAsia="SimSun" w:hAnsi="Consolas" w:cs="Calibri"/>
          <w:color w:val="CC3300"/>
          <w:sz w:val="18"/>
        </w:rPr>
        <w:t>'Colorado'</w:t>
      </w:r>
      <w:r w:rsidRPr="00315CF5">
        <w:rPr>
          <w:rFonts w:ascii="Consolas" w:eastAsia="SimSun" w:hAnsi="Consolas" w:cs="Calibri"/>
          <w:sz w:val="18"/>
        </w:rPr>
        <w:t xml:space="preserve">, </w:t>
      </w:r>
      <w:r w:rsidRPr="00315CF5">
        <w:rPr>
          <w:rFonts w:ascii="Consolas" w:eastAsia="SimSun" w:hAnsi="Consolas" w:cs="Calibri"/>
          <w:color w:val="CC3300"/>
          <w:sz w:val="18"/>
        </w:rPr>
        <w:t>'Texas'</w:t>
      </w:r>
      <w:r w:rsidRPr="00315CF5">
        <w:rPr>
          <w:rFonts w:ascii="Consolas" w:eastAsia="SimSun" w:hAnsi="Consolas" w:cs="Calibri"/>
          <w:sz w:val="18"/>
        </w:rPr>
        <w:t>,</w:t>
      </w:r>
    </w:p>
    <w:p w14:paraId="13269371" w14:textId="77777777" w:rsidR="00F12E9B" w:rsidRDefault="00F12E9B" w:rsidP="00F12E9B">
      <w:pPr>
        <w:tabs>
          <w:tab w:val="left" w:pos="3172"/>
        </w:tabs>
        <w:spacing w:after="0" w:line="240" w:lineRule="auto"/>
        <w:ind w:left="173" w:right="250"/>
        <w:rPr>
          <w:rFonts w:ascii="Consolas" w:eastAsia="SimSun" w:hAnsi="Consolas" w:cs="Calibri"/>
          <w:sz w:val="18"/>
        </w:rPr>
      </w:pPr>
    </w:p>
    <w:p w14:paraId="49F30ED9" w14:textId="77777777" w:rsidR="00F12E9B" w:rsidRDefault="00F12E9B" w:rsidP="00F12E9B">
      <w:pPr>
        <w:tabs>
          <w:tab w:val="left" w:pos="3937"/>
        </w:tabs>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sz w:val="18"/>
        </w:rPr>
        <w:t>:</w:t>
      </w:r>
      <w:r w:rsidRPr="00315CF5">
        <w:rPr>
          <w:rFonts w:ascii="Consolas" w:eastAsia="SimSun" w:hAnsi="Consolas" w:cs="Calibri"/>
          <w:sz w:val="18"/>
        </w:rPr>
        <w:tab/>
      </w:r>
      <w:r w:rsidRPr="00315CF5">
        <w:rPr>
          <w:rFonts w:ascii="Consolas" w:eastAsia="SimSun" w:hAnsi="Consolas" w:cs="Calibri"/>
          <w:color w:val="CC3300"/>
          <w:sz w:val="18"/>
        </w:rPr>
        <w:t>'New York'</w:t>
      </w:r>
      <w:r w:rsidRPr="00315CF5">
        <w:rPr>
          <w:rFonts w:ascii="Consolas" w:eastAsia="SimSun" w:hAnsi="Consolas" w:cs="Calibri"/>
          <w:sz w:val="18"/>
        </w:rPr>
        <w:t xml:space="preserve">, </w:t>
      </w:r>
      <w:r w:rsidRPr="00315CF5">
        <w:rPr>
          <w:rFonts w:ascii="Consolas" w:eastAsia="SimSun" w:hAnsi="Consolas" w:cs="Calibri"/>
          <w:color w:val="CC3300"/>
          <w:sz w:val="18"/>
        </w:rPr>
        <w:t>'Ohio'</w:t>
      </w:r>
      <w:r w:rsidRPr="00315CF5">
        <w:rPr>
          <w:rFonts w:ascii="Consolas" w:eastAsia="SimSun" w:hAnsi="Consolas" w:cs="Calibri"/>
          <w:sz w:val="18"/>
        </w:rPr>
        <w:t>])</w:t>
      </w:r>
    </w:p>
    <w:p w14:paraId="0C8D6889" w14:textId="77777777" w:rsidR="00F12E9B" w:rsidRDefault="00F12E9B" w:rsidP="00F12E9B">
      <w:pPr>
        <w:tabs>
          <w:tab w:val="left" w:pos="3937"/>
        </w:tabs>
        <w:spacing w:after="0" w:line="240" w:lineRule="auto"/>
        <w:ind w:left="173" w:right="250"/>
        <w:rPr>
          <w:rFonts w:ascii="Consolas" w:eastAsia="SimSun" w:hAnsi="Consolas" w:cs="Calibri"/>
          <w:sz w:val="18"/>
        </w:rPr>
      </w:pPr>
    </w:p>
    <w:p w14:paraId="27F0111C" w14:textId="77777777" w:rsidR="00F12E9B" w:rsidRPr="00315CF5"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62</w:t>
      </w:r>
      <w:r w:rsidRPr="00315CF5">
        <w:rPr>
          <w:rFonts w:ascii="Consolas" w:eastAsia="SimSun" w:hAnsi="Consolas" w:cs="Calibri"/>
          <w:sz w:val="18"/>
        </w:rPr>
        <w:t xml:space="preserve">]: </w:t>
      </w:r>
      <w:r w:rsidRPr="00315CF5">
        <w:rPr>
          <w:rFonts w:ascii="Consolas" w:eastAsia="SimSun" w:hAnsi="Consolas" w:cs="Calibri"/>
          <w:color w:val="000087"/>
          <w:sz w:val="18"/>
        </w:rPr>
        <w:t>long_df</w:t>
      </w:r>
      <w:r w:rsidRPr="00315CF5">
        <w:rPr>
          <w:rFonts w:ascii="Consolas" w:eastAsia="SimSun" w:hAnsi="Consolas" w:cs="Calibri"/>
          <w:color w:val="545454"/>
          <w:sz w:val="18"/>
        </w:rPr>
        <w:t>.</w:t>
      </w:r>
      <w:r w:rsidRPr="00315CF5">
        <w:rPr>
          <w:rFonts w:ascii="Consolas" w:eastAsia="SimSun" w:hAnsi="Consolas" w:cs="Calibri"/>
          <w:color w:val="000087"/>
          <w:sz w:val="18"/>
        </w:rPr>
        <w:t>loc</w:t>
      </w:r>
      <w:r w:rsidRPr="00315CF5">
        <w:rPr>
          <w:rFonts w:ascii="Consolas" w:eastAsia="SimSun" w:hAnsi="Consolas" w:cs="Calibri"/>
          <w:sz w:val="18"/>
        </w:rPr>
        <w:t>[</w:t>
      </w:r>
      <w:r w:rsidRPr="00315CF5">
        <w:rPr>
          <w:rFonts w:ascii="Consolas" w:eastAsia="SimSun" w:hAnsi="Consolas" w:cs="Calibri"/>
          <w:color w:val="CC3300"/>
          <w:sz w:val="18"/>
        </w:rPr>
        <w:t>'5-2001'</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62</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943"/>
        <w:gridCol w:w="851"/>
        <w:gridCol w:w="851"/>
        <w:gridCol w:w="1709"/>
      </w:tblGrid>
      <w:tr w:rsidR="00F12E9B" w:rsidRPr="00CA6C52" w14:paraId="1EA99406" w14:textId="77777777" w:rsidTr="00BA4080">
        <w:trPr>
          <w:trHeight w:val="187"/>
        </w:trPr>
        <w:tc>
          <w:tcPr>
            <w:tcW w:w="943" w:type="dxa"/>
          </w:tcPr>
          <w:p w14:paraId="3FCD21A2" w14:textId="77777777" w:rsidR="00F12E9B" w:rsidRPr="00CA6C52" w:rsidRDefault="00F12E9B" w:rsidP="00BA4080">
            <w:pPr>
              <w:spacing w:after="0" w:line="240" w:lineRule="auto"/>
              <w:ind w:left="173" w:right="250"/>
              <w:rPr>
                <w:rFonts w:ascii="Calibri" w:eastAsia="SimSun" w:hAnsi="Calibri" w:cs="Calibri"/>
                <w:sz w:val="12"/>
              </w:rPr>
            </w:pPr>
          </w:p>
        </w:tc>
        <w:tc>
          <w:tcPr>
            <w:tcW w:w="851" w:type="dxa"/>
            <w:hideMark/>
          </w:tcPr>
          <w:p w14:paraId="3B90221D"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Colorado</w:t>
            </w:r>
          </w:p>
        </w:tc>
        <w:tc>
          <w:tcPr>
            <w:tcW w:w="851" w:type="dxa"/>
            <w:hideMark/>
          </w:tcPr>
          <w:p w14:paraId="2379795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Texas</w:t>
            </w:r>
          </w:p>
        </w:tc>
        <w:tc>
          <w:tcPr>
            <w:tcW w:w="1709" w:type="dxa"/>
            <w:hideMark/>
          </w:tcPr>
          <w:p w14:paraId="0630F166" w14:textId="77777777" w:rsidR="00F12E9B" w:rsidRPr="00315CF5" w:rsidRDefault="00F12E9B" w:rsidP="00BA4080">
            <w:pPr>
              <w:tabs>
                <w:tab w:val="left" w:pos="1189"/>
              </w:tabs>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New York</w:t>
            </w:r>
            <w:r w:rsidRPr="00315CF5">
              <w:rPr>
                <w:rFonts w:ascii="Consolas" w:eastAsia="SimSun" w:hAnsi="Consolas" w:cs="Calibri"/>
                <w:color w:val="000087"/>
                <w:sz w:val="18"/>
              </w:rPr>
              <w:tab/>
              <w:t>Ohio</w:t>
            </w:r>
          </w:p>
        </w:tc>
      </w:tr>
      <w:tr w:rsidR="00F12E9B" w:rsidRPr="00CA6C52" w14:paraId="5BACBEE3" w14:textId="77777777" w:rsidTr="00BA4080">
        <w:trPr>
          <w:trHeight w:val="203"/>
        </w:trPr>
        <w:tc>
          <w:tcPr>
            <w:tcW w:w="943" w:type="dxa"/>
            <w:hideMark/>
          </w:tcPr>
          <w:p w14:paraId="6AA065F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05</w:t>
            </w:r>
            <w:r w:rsidRPr="00315CF5">
              <w:rPr>
                <w:rFonts w:ascii="Consolas" w:eastAsia="SimSun" w:hAnsi="Consolas" w:cs="Calibri"/>
                <w:color w:val="545454"/>
                <w:sz w:val="18"/>
              </w:rPr>
              <w:t>-</w:t>
            </w:r>
            <w:r w:rsidRPr="00315CF5">
              <w:rPr>
                <w:rFonts w:ascii="Consolas" w:eastAsia="SimSun" w:hAnsi="Consolas" w:cs="Calibri"/>
                <w:color w:val="FF6600"/>
                <w:sz w:val="18"/>
              </w:rPr>
              <w:t>02</w:t>
            </w:r>
          </w:p>
        </w:tc>
        <w:tc>
          <w:tcPr>
            <w:tcW w:w="851" w:type="dxa"/>
            <w:hideMark/>
          </w:tcPr>
          <w:p w14:paraId="2674D95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545454"/>
                <w:sz w:val="18"/>
              </w:rPr>
              <w:t>-</w:t>
            </w:r>
            <w:r w:rsidRPr="00315CF5">
              <w:rPr>
                <w:rFonts w:ascii="Consolas" w:eastAsia="SimSun" w:hAnsi="Consolas" w:cs="Calibri"/>
                <w:color w:val="FF6600"/>
                <w:sz w:val="18"/>
              </w:rPr>
              <w:t>0.006045</w:t>
            </w:r>
          </w:p>
        </w:tc>
        <w:tc>
          <w:tcPr>
            <w:tcW w:w="851" w:type="dxa"/>
            <w:hideMark/>
          </w:tcPr>
          <w:p w14:paraId="6BC307A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0.490094</w:t>
            </w:r>
          </w:p>
        </w:tc>
        <w:tc>
          <w:tcPr>
            <w:tcW w:w="1709" w:type="dxa"/>
            <w:hideMark/>
          </w:tcPr>
          <w:p w14:paraId="34091664"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 xml:space="preserve">0.277186 </w:t>
            </w:r>
            <w:r w:rsidRPr="00315CF5">
              <w:rPr>
                <w:rFonts w:ascii="Consolas" w:eastAsia="SimSun" w:hAnsi="Consolas" w:cs="Calibri"/>
                <w:color w:val="545454"/>
                <w:sz w:val="18"/>
              </w:rPr>
              <w:t>-</w:t>
            </w:r>
            <w:r w:rsidRPr="00315CF5">
              <w:rPr>
                <w:rFonts w:ascii="Consolas" w:eastAsia="SimSun" w:hAnsi="Consolas" w:cs="Calibri"/>
                <w:color w:val="FF6600"/>
                <w:sz w:val="18"/>
              </w:rPr>
              <w:t>0.707213</w:t>
            </w:r>
          </w:p>
        </w:tc>
      </w:tr>
      <w:tr w:rsidR="00F12E9B" w:rsidRPr="00CA6C52" w14:paraId="76F3BB62" w14:textId="77777777" w:rsidTr="00BA4080">
        <w:trPr>
          <w:trHeight w:val="204"/>
        </w:trPr>
        <w:tc>
          <w:tcPr>
            <w:tcW w:w="943" w:type="dxa"/>
            <w:hideMark/>
          </w:tcPr>
          <w:p w14:paraId="0D23EC0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05</w:t>
            </w:r>
            <w:r w:rsidRPr="00315CF5">
              <w:rPr>
                <w:rFonts w:ascii="Consolas" w:eastAsia="SimSun" w:hAnsi="Consolas" w:cs="Calibri"/>
                <w:color w:val="545454"/>
                <w:sz w:val="18"/>
              </w:rPr>
              <w:t>-</w:t>
            </w:r>
            <w:r w:rsidRPr="00315CF5">
              <w:rPr>
                <w:rFonts w:ascii="Consolas" w:eastAsia="SimSun" w:hAnsi="Consolas" w:cs="Calibri"/>
                <w:color w:val="FF6600"/>
                <w:sz w:val="18"/>
              </w:rPr>
              <w:t>09</w:t>
            </w:r>
          </w:p>
        </w:tc>
        <w:tc>
          <w:tcPr>
            <w:tcW w:w="851" w:type="dxa"/>
            <w:hideMark/>
          </w:tcPr>
          <w:p w14:paraId="362268B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545454"/>
                <w:sz w:val="18"/>
              </w:rPr>
              <w:t>-</w:t>
            </w:r>
            <w:r w:rsidRPr="00315CF5">
              <w:rPr>
                <w:rFonts w:ascii="Consolas" w:eastAsia="SimSun" w:hAnsi="Consolas" w:cs="Calibri"/>
                <w:color w:val="FF6600"/>
                <w:sz w:val="18"/>
              </w:rPr>
              <w:t>0.560107</w:t>
            </w:r>
          </w:p>
        </w:tc>
        <w:tc>
          <w:tcPr>
            <w:tcW w:w="851" w:type="dxa"/>
            <w:hideMark/>
          </w:tcPr>
          <w:p w14:paraId="6116FED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2.735527</w:t>
            </w:r>
          </w:p>
        </w:tc>
        <w:tc>
          <w:tcPr>
            <w:tcW w:w="1709" w:type="dxa"/>
            <w:hideMark/>
          </w:tcPr>
          <w:p w14:paraId="4A3BE602"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0.927335</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1.513906</w:t>
            </w:r>
          </w:p>
        </w:tc>
      </w:tr>
      <w:tr w:rsidR="00F12E9B" w:rsidRPr="00CA6C52" w14:paraId="2F0F1DD3" w14:textId="77777777" w:rsidTr="00BA4080">
        <w:trPr>
          <w:trHeight w:val="203"/>
        </w:trPr>
        <w:tc>
          <w:tcPr>
            <w:tcW w:w="943" w:type="dxa"/>
            <w:hideMark/>
          </w:tcPr>
          <w:p w14:paraId="7F68849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05</w:t>
            </w:r>
            <w:r w:rsidRPr="00315CF5">
              <w:rPr>
                <w:rFonts w:ascii="Consolas" w:eastAsia="SimSun" w:hAnsi="Consolas" w:cs="Calibri"/>
                <w:color w:val="545454"/>
                <w:sz w:val="18"/>
              </w:rPr>
              <w:t>-</w:t>
            </w:r>
            <w:r w:rsidRPr="00315CF5">
              <w:rPr>
                <w:rFonts w:ascii="Consolas" w:eastAsia="SimSun" w:hAnsi="Consolas" w:cs="Calibri"/>
                <w:color w:val="FF6600"/>
                <w:sz w:val="18"/>
              </w:rPr>
              <w:t>16</w:t>
            </w:r>
          </w:p>
        </w:tc>
        <w:tc>
          <w:tcPr>
            <w:tcW w:w="851" w:type="dxa"/>
            <w:hideMark/>
          </w:tcPr>
          <w:p w14:paraId="67B303D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0.538600</w:t>
            </w:r>
          </w:p>
        </w:tc>
        <w:tc>
          <w:tcPr>
            <w:tcW w:w="851" w:type="dxa"/>
            <w:hideMark/>
          </w:tcPr>
          <w:p w14:paraId="59A76CD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1.273768</w:t>
            </w:r>
          </w:p>
        </w:tc>
        <w:tc>
          <w:tcPr>
            <w:tcW w:w="1709" w:type="dxa"/>
            <w:hideMark/>
          </w:tcPr>
          <w:p w14:paraId="0706E86C"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 xml:space="preserve">0.667876 </w:t>
            </w:r>
            <w:r w:rsidRPr="00315CF5">
              <w:rPr>
                <w:rFonts w:ascii="Consolas" w:eastAsia="SimSun" w:hAnsi="Consolas" w:cs="Calibri"/>
                <w:color w:val="545454"/>
                <w:sz w:val="18"/>
              </w:rPr>
              <w:t>-</w:t>
            </w:r>
            <w:r w:rsidRPr="00315CF5">
              <w:rPr>
                <w:rFonts w:ascii="Consolas" w:eastAsia="SimSun" w:hAnsi="Consolas" w:cs="Calibri"/>
                <w:color w:val="FF6600"/>
                <w:sz w:val="18"/>
              </w:rPr>
              <w:t>0.969206</w:t>
            </w:r>
          </w:p>
        </w:tc>
      </w:tr>
      <w:tr w:rsidR="00F12E9B" w:rsidRPr="00CA6C52" w14:paraId="19099D7B" w14:textId="77777777" w:rsidTr="00BA4080">
        <w:trPr>
          <w:trHeight w:val="204"/>
        </w:trPr>
        <w:tc>
          <w:tcPr>
            <w:tcW w:w="943" w:type="dxa"/>
            <w:hideMark/>
          </w:tcPr>
          <w:p w14:paraId="71F7F00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05</w:t>
            </w:r>
            <w:r w:rsidRPr="00315CF5">
              <w:rPr>
                <w:rFonts w:ascii="Consolas" w:eastAsia="SimSun" w:hAnsi="Consolas" w:cs="Calibri"/>
                <w:color w:val="545454"/>
                <w:sz w:val="18"/>
              </w:rPr>
              <w:t>-</w:t>
            </w:r>
            <w:r w:rsidRPr="00315CF5">
              <w:rPr>
                <w:rFonts w:ascii="Consolas" w:eastAsia="SimSun" w:hAnsi="Consolas" w:cs="Calibri"/>
                <w:color w:val="FF6600"/>
                <w:sz w:val="18"/>
              </w:rPr>
              <w:t>23</w:t>
            </w:r>
          </w:p>
        </w:tc>
        <w:tc>
          <w:tcPr>
            <w:tcW w:w="851" w:type="dxa"/>
            <w:hideMark/>
          </w:tcPr>
          <w:p w14:paraId="4FC04E9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1.676091</w:t>
            </w:r>
          </w:p>
        </w:tc>
        <w:tc>
          <w:tcPr>
            <w:tcW w:w="851" w:type="dxa"/>
            <w:hideMark/>
          </w:tcPr>
          <w:p w14:paraId="1F935E5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545454"/>
                <w:sz w:val="18"/>
              </w:rPr>
              <w:t>-</w:t>
            </w:r>
            <w:r w:rsidRPr="00315CF5">
              <w:rPr>
                <w:rFonts w:ascii="Consolas" w:eastAsia="SimSun" w:hAnsi="Consolas" w:cs="Calibri"/>
                <w:color w:val="FF6600"/>
                <w:sz w:val="18"/>
              </w:rPr>
              <w:t>0.817649</w:t>
            </w:r>
          </w:p>
        </w:tc>
        <w:tc>
          <w:tcPr>
            <w:tcW w:w="1709" w:type="dxa"/>
            <w:hideMark/>
          </w:tcPr>
          <w:p w14:paraId="739793AF"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0.050188</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1.951312</w:t>
            </w:r>
          </w:p>
        </w:tc>
      </w:tr>
      <w:tr w:rsidR="00F12E9B" w:rsidRPr="00CA6C52" w14:paraId="00AA2898" w14:textId="77777777" w:rsidTr="00BA4080">
        <w:trPr>
          <w:trHeight w:val="186"/>
        </w:trPr>
        <w:tc>
          <w:tcPr>
            <w:tcW w:w="943" w:type="dxa"/>
            <w:hideMark/>
          </w:tcPr>
          <w:p w14:paraId="20EB49B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545454"/>
                <w:sz w:val="18"/>
              </w:rPr>
              <w:t>-</w:t>
            </w:r>
            <w:r w:rsidRPr="00315CF5">
              <w:rPr>
                <w:rFonts w:ascii="Consolas" w:eastAsia="SimSun" w:hAnsi="Consolas" w:cs="Calibri"/>
                <w:color w:val="FF6600"/>
                <w:sz w:val="18"/>
              </w:rPr>
              <w:t>05</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851" w:type="dxa"/>
            <w:hideMark/>
          </w:tcPr>
          <w:p w14:paraId="7D7860C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3.260383</w:t>
            </w:r>
          </w:p>
        </w:tc>
        <w:tc>
          <w:tcPr>
            <w:tcW w:w="851" w:type="dxa"/>
            <w:hideMark/>
          </w:tcPr>
          <w:p w14:paraId="0E26787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0.963301</w:t>
            </w:r>
          </w:p>
        </w:tc>
        <w:tc>
          <w:tcPr>
            <w:tcW w:w="1709" w:type="dxa"/>
            <w:hideMark/>
          </w:tcPr>
          <w:p w14:paraId="74E7EE34"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 xml:space="preserve">1.201206 </w:t>
            </w:r>
            <w:r w:rsidRPr="00315CF5">
              <w:rPr>
                <w:rFonts w:ascii="Consolas" w:eastAsia="SimSun" w:hAnsi="Consolas" w:cs="Calibri"/>
                <w:color w:val="545454"/>
                <w:sz w:val="18"/>
              </w:rPr>
              <w:t>-</w:t>
            </w:r>
            <w:r w:rsidRPr="00315CF5">
              <w:rPr>
                <w:rFonts w:ascii="Consolas" w:eastAsia="SimSun" w:hAnsi="Consolas" w:cs="Calibri"/>
                <w:color w:val="FF6600"/>
                <w:sz w:val="18"/>
              </w:rPr>
              <w:t>1.852001</w:t>
            </w:r>
          </w:p>
        </w:tc>
      </w:tr>
    </w:tbl>
    <w:p w14:paraId="1AE411AF" w14:textId="77777777" w:rsidR="00F12E9B" w:rsidRDefault="00F12E9B" w:rsidP="00F12E9B">
      <w:pPr>
        <w:spacing w:after="0" w:line="240" w:lineRule="auto"/>
        <w:ind w:left="173" w:right="250"/>
        <w:rPr>
          <w:rFonts w:ascii="Calibri" w:eastAsia="SimSun" w:hAnsi="Calibri" w:cs="Calibri"/>
          <w:sz w:val="15"/>
        </w:rPr>
      </w:pPr>
    </w:p>
    <w:p w14:paraId="3A871E79" w14:textId="77777777" w:rsidR="00F12E9B" w:rsidRDefault="00F12E9B" w:rsidP="00F12E9B">
      <w:pPr>
        <w:spacing w:after="0" w:line="240" w:lineRule="auto"/>
        <w:ind w:left="173" w:right="250"/>
        <w:rPr>
          <w:rFonts w:ascii="Calibri" w:eastAsia="SimSun" w:hAnsi="Calibri" w:cs="Calibri"/>
          <w:sz w:val="15"/>
        </w:rPr>
      </w:pPr>
    </w:p>
    <w:p w14:paraId="6CA8DA43" w14:textId="77777777" w:rsidR="00F12E9B" w:rsidRPr="00404DC4" w:rsidRDefault="00F12E9B" w:rsidP="00F12E9B">
      <w:pPr>
        <w:pStyle w:val="Heading4"/>
        <w:ind w:firstLine="180"/>
      </w:pPr>
      <w:r w:rsidRPr="00404DC4">
        <w:t>Time Series with Duplicate Indices</w:t>
      </w:r>
    </w:p>
    <w:p w14:paraId="24CA3DD1" w14:textId="77777777" w:rsidR="00F12E9B" w:rsidRPr="00C42B09" w:rsidRDefault="00F12E9B" w:rsidP="00F12E9B">
      <w:pPr>
        <w:spacing w:after="0" w:line="240" w:lineRule="auto"/>
        <w:ind w:left="3" w:right="3"/>
        <w:jc w:val="both"/>
        <w:rPr>
          <w:rFonts w:ascii="Calibri" w:hAnsi="Calibri" w:cs="Calibri"/>
          <w:sz w:val="20"/>
        </w:rPr>
      </w:pPr>
    </w:p>
    <w:p w14:paraId="7DB24FF7"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In some applications, there may be multiple data observations falling on a particular timestamp. Here is an example:</w:t>
      </w:r>
    </w:p>
    <w:p w14:paraId="3CB2BD27" w14:textId="77777777" w:rsidR="00F12E9B" w:rsidRPr="00C42B09" w:rsidRDefault="00F12E9B" w:rsidP="00F12E9B">
      <w:pPr>
        <w:spacing w:after="0" w:line="240" w:lineRule="auto"/>
        <w:ind w:left="3" w:right="3"/>
        <w:jc w:val="both"/>
        <w:rPr>
          <w:rFonts w:ascii="Calibri" w:hAnsi="Calibri" w:cs="Calibri"/>
          <w:sz w:val="20"/>
        </w:rPr>
      </w:pPr>
    </w:p>
    <w:p w14:paraId="300F55EA"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63</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dates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DatetimeIndex</w:t>
      </w:r>
      <w:r w:rsidRPr="00315CF5">
        <w:rPr>
          <w:rFonts w:ascii="Consolas" w:eastAsia="SimSun" w:hAnsi="Consolas" w:cs="Calibri"/>
          <w:sz w:val="18"/>
        </w:rPr>
        <w:t>([</w:t>
      </w:r>
      <w:r w:rsidRPr="00315CF5">
        <w:rPr>
          <w:rFonts w:ascii="Consolas" w:eastAsia="SimSun" w:hAnsi="Consolas" w:cs="Calibri"/>
          <w:color w:val="CC3300"/>
          <w:sz w:val="18"/>
        </w:rPr>
        <w:t>'1/1/2000'</w:t>
      </w:r>
      <w:r w:rsidRPr="00315CF5">
        <w:rPr>
          <w:rFonts w:ascii="Consolas" w:eastAsia="SimSun" w:hAnsi="Consolas" w:cs="Calibri"/>
          <w:sz w:val="18"/>
        </w:rPr>
        <w:t xml:space="preserve">, </w:t>
      </w:r>
      <w:r w:rsidRPr="00315CF5">
        <w:rPr>
          <w:rFonts w:ascii="Consolas" w:eastAsia="SimSun" w:hAnsi="Consolas" w:cs="Calibri"/>
          <w:color w:val="CC3300"/>
          <w:sz w:val="18"/>
        </w:rPr>
        <w:t>'1/2/2000'</w:t>
      </w:r>
      <w:r w:rsidRPr="00315CF5">
        <w:rPr>
          <w:rFonts w:ascii="Consolas" w:eastAsia="SimSun" w:hAnsi="Consolas" w:cs="Calibri"/>
          <w:sz w:val="18"/>
        </w:rPr>
        <w:t xml:space="preserve">, </w:t>
      </w:r>
      <w:r w:rsidRPr="00315CF5">
        <w:rPr>
          <w:rFonts w:ascii="Consolas" w:eastAsia="SimSun" w:hAnsi="Consolas" w:cs="Calibri"/>
          <w:color w:val="CC3300"/>
          <w:sz w:val="18"/>
        </w:rPr>
        <w:t>'1/2/2000'</w:t>
      </w:r>
      <w:r w:rsidRPr="00315CF5">
        <w:rPr>
          <w:rFonts w:ascii="Consolas" w:eastAsia="SimSun" w:hAnsi="Consolas" w:cs="Calibri"/>
          <w:sz w:val="18"/>
        </w:rPr>
        <w:t>,</w:t>
      </w:r>
    </w:p>
    <w:p w14:paraId="575FB631" w14:textId="77777777" w:rsidR="00F12E9B" w:rsidRDefault="00F12E9B" w:rsidP="00F12E9B">
      <w:pPr>
        <w:spacing w:after="0" w:line="240" w:lineRule="auto"/>
        <w:ind w:left="173" w:right="250"/>
        <w:rPr>
          <w:rFonts w:ascii="Consolas" w:eastAsia="SimSun" w:hAnsi="Consolas" w:cs="Calibri"/>
          <w:sz w:val="18"/>
        </w:rPr>
      </w:pPr>
    </w:p>
    <w:p w14:paraId="0DDD5AE2" w14:textId="77777777" w:rsidR="00F12E9B" w:rsidRDefault="00F12E9B" w:rsidP="00F12E9B">
      <w:pPr>
        <w:tabs>
          <w:tab w:val="left" w:pos="3427"/>
        </w:tabs>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sz w:val="18"/>
        </w:rPr>
        <w:t>:</w:t>
      </w:r>
      <w:r w:rsidRPr="00315CF5">
        <w:rPr>
          <w:rFonts w:ascii="Consolas" w:eastAsia="SimSun" w:hAnsi="Consolas" w:cs="Calibri"/>
          <w:sz w:val="18"/>
        </w:rPr>
        <w:tab/>
      </w:r>
      <w:r w:rsidRPr="00315CF5">
        <w:rPr>
          <w:rFonts w:ascii="Consolas" w:eastAsia="SimSun" w:hAnsi="Consolas" w:cs="Calibri"/>
          <w:color w:val="CC3300"/>
          <w:sz w:val="18"/>
        </w:rPr>
        <w:t>'1/2/2000'</w:t>
      </w:r>
      <w:r w:rsidRPr="00315CF5">
        <w:rPr>
          <w:rFonts w:ascii="Consolas" w:eastAsia="SimSun" w:hAnsi="Consolas" w:cs="Calibri"/>
          <w:sz w:val="18"/>
        </w:rPr>
        <w:t xml:space="preserve">, </w:t>
      </w:r>
      <w:r w:rsidRPr="00315CF5">
        <w:rPr>
          <w:rFonts w:ascii="Consolas" w:eastAsia="SimSun" w:hAnsi="Consolas" w:cs="Calibri"/>
          <w:color w:val="CC3300"/>
          <w:sz w:val="18"/>
        </w:rPr>
        <w:t>'1/3/2000'</w:t>
      </w:r>
      <w:r w:rsidRPr="00315CF5">
        <w:rPr>
          <w:rFonts w:ascii="Consolas" w:eastAsia="SimSun" w:hAnsi="Consolas" w:cs="Calibri"/>
          <w:sz w:val="18"/>
        </w:rPr>
        <w:t>])</w:t>
      </w:r>
    </w:p>
    <w:p w14:paraId="7FF444D9" w14:textId="77777777" w:rsidR="00F12E9B" w:rsidRDefault="00F12E9B" w:rsidP="00F12E9B">
      <w:pPr>
        <w:tabs>
          <w:tab w:val="left" w:pos="3427"/>
        </w:tabs>
        <w:spacing w:after="0" w:line="240" w:lineRule="auto"/>
        <w:ind w:left="173" w:right="250"/>
        <w:rPr>
          <w:rFonts w:ascii="Consolas" w:eastAsia="SimSun" w:hAnsi="Consolas" w:cs="Calibri"/>
          <w:sz w:val="18"/>
        </w:rPr>
      </w:pPr>
    </w:p>
    <w:p w14:paraId="5902343D"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64</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dup_ts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Series</w:t>
      </w:r>
      <w:r w:rsidRPr="00315CF5">
        <w:rPr>
          <w:rFonts w:ascii="Consolas" w:eastAsia="SimSun" w:hAnsi="Consolas" w:cs="Calibri"/>
          <w:sz w:val="18"/>
        </w:rPr>
        <w:t>(</w:t>
      </w:r>
      <w:r w:rsidRPr="00315CF5">
        <w:rPr>
          <w:rFonts w:ascii="Consolas" w:eastAsia="SimSun" w:hAnsi="Consolas" w:cs="Calibri"/>
          <w:color w:val="000087"/>
          <w:sz w:val="18"/>
        </w:rPr>
        <w:t>np</w:t>
      </w:r>
      <w:r w:rsidRPr="00315CF5">
        <w:rPr>
          <w:rFonts w:ascii="Consolas" w:eastAsia="SimSun" w:hAnsi="Consolas" w:cs="Calibri"/>
          <w:color w:val="545454"/>
          <w:sz w:val="18"/>
        </w:rPr>
        <w:t>.</w:t>
      </w:r>
      <w:r w:rsidRPr="00315CF5">
        <w:rPr>
          <w:rFonts w:ascii="Consolas" w:eastAsia="SimSun" w:hAnsi="Consolas" w:cs="Calibri"/>
          <w:color w:val="000087"/>
          <w:sz w:val="18"/>
        </w:rPr>
        <w:t>arange</w:t>
      </w:r>
      <w:r w:rsidRPr="00315CF5">
        <w:rPr>
          <w:rFonts w:ascii="Consolas" w:eastAsia="SimSun" w:hAnsi="Consolas" w:cs="Calibri"/>
          <w:sz w:val="18"/>
        </w:rPr>
        <w:t>(</w:t>
      </w:r>
      <w:r w:rsidRPr="00315CF5">
        <w:rPr>
          <w:rFonts w:ascii="Consolas" w:eastAsia="SimSun" w:hAnsi="Consolas" w:cs="Calibri"/>
          <w:color w:val="FF6600"/>
          <w:sz w:val="18"/>
        </w:rPr>
        <w:t>5</w:t>
      </w:r>
      <w:r w:rsidRPr="00315CF5">
        <w:rPr>
          <w:rFonts w:ascii="Consolas" w:eastAsia="SimSun" w:hAnsi="Consolas" w:cs="Calibri"/>
          <w:sz w:val="18"/>
        </w:rPr>
        <w:t xml:space="preserve">), </w:t>
      </w:r>
      <w:r w:rsidRPr="00315CF5">
        <w:rPr>
          <w:rFonts w:ascii="Consolas" w:eastAsia="SimSun" w:hAnsi="Consolas" w:cs="Calibri"/>
          <w:color w:val="000087"/>
          <w:sz w:val="18"/>
        </w:rPr>
        <w:t>index</w:t>
      </w:r>
      <w:r w:rsidRPr="00315CF5">
        <w:rPr>
          <w:rFonts w:ascii="Consolas" w:eastAsia="SimSun" w:hAnsi="Consolas" w:cs="Calibri"/>
          <w:color w:val="545454"/>
          <w:sz w:val="18"/>
        </w:rPr>
        <w:t>=</w:t>
      </w:r>
      <w:r w:rsidRPr="00315CF5">
        <w:rPr>
          <w:rFonts w:ascii="Consolas" w:eastAsia="SimSun" w:hAnsi="Consolas" w:cs="Calibri"/>
          <w:color w:val="000087"/>
          <w:sz w:val="18"/>
        </w:rPr>
        <w:t>dates</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65</w:t>
      </w:r>
      <w:r w:rsidRPr="00315CF5">
        <w:rPr>
          <w:rFonts w:ascii="Consolas" w:eastAsia="SimSun" w:hAnsi="Consolas" w:cs="Calibri"/>
          <w:sz w:val="18"/>
        </w:rPr>
        <w:t xml:space="preserve">]: </w:t>
      </w:r>
      <w:r w:rsidRPr="00315CF5">
        <w:rPr>
          <w:rFonts w:ascii="Consolas" w:eastAsia="SimSun" w:hAnsi="Consolas" w:cs="Calibri"/>
          <w:color w:val="000087"/>
          <w:sz w:val="18"/>
        </w:rPr>
        <w:t>dup_ts</w:t>
      </w:r>
    </w:p>
    <w:p w14:paraId="449AE84B" w14:textId="77777777" w:rsidR="00F12E9B" w:rsidRDefault="00F12E9B" w:rsidP="00F12E9B">
      <w:pPr>
        <w:spacing w:after="0" w:line="240" w:lineRule="auto"/>
        <w:ind w:left="173" w:right="250"/>
        <w:rPr>
          <w:rFonts w:ascii="Consolas" w:eastAsia="SimSun" w:hAnsi="Consolas" w:cs="Calibri"/>
          <w:sz w:val="18"/>
        </w:rPr>
      </w:pPr>
    </w:p>
    <w:p w14:paraId="05CE60D0"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65</w:t>
      </w:r>
      <w:r w:rsidRPr="00315CF5">
        <w:rPr>
          <w:rFonts w:ascii="Consolas" w:eastAsia="SimSun" w:hAnsi="Consolas" w:cs="Calibri"/>
          <w:sz w:val="18"/>
        </w:rPr>
        <w:t>]:</w:t>
      </w:r>
    </w:p>
    <w:p w14:paraId="5964BDB0" w14:textId="77777777" w:rsidR="00F12E9B" w:rsidRDefault="00F12E9B" w:rsidP="00F12E9B">
      <w:pPr>
        <w:spacing w:after="0" w:line="240" w:lineRule="auto"/>
        <w:ind w:left="173" w:right="250"/>
        <w:rPr>
          <w:rFonts w:ascii="Consolas" w:eastAsia="SimSun" w:hAnsi="Consolas" w:cs="Calibri"/>
          <w:sz w:val="18"/>
        </w:rPr>
      </w:pPr>
    </w:p>
    <w:p w14:paraId="08CDF6A3" w14:textId="77777777" w:rsidR="00F12E9B" w:rsidRDefault="00F12E9B" w:rsidP="00F12E9B">
      <w:pPr>
        <w:tabs>
          <w:tab w:val="left" w:pos="164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FF6600"/>
          <w:sz w:val="18"/>
        </w:rPr>
        <w:tab/>
        <w:t>0</w:t>
      </w:r>
    </w:p>
    <w:p w14:paraId="607B7BB1" w14:textId="77777777" w:rsidR="00F12E9B" w:rsidRDefault="00F12E9B" w:rsidP="00F12E9B">
      <w:pPr>
        <w:tabs>
          <w:tab w:val="left" w:pos="1642"/>
        </w:tabs>
        <w:spacing w:after="0" w:line="240" w:lineRule="auto"/>
        <w:ind w:left="173" w:right="250"/>
        <w:rPr>
          <w:rFonts w:ascii="Consolas" w:eastAsia="SimSun" w:hAnsi="Consolas" w:cs="Calibri"/>
          <w:sz w:val="18"/>
        </w:rPr>
      </w:pPr>
    </w:p>
    <w:p w14:paraId="7C452324" w14:textId="77777777" w:rsidR="00F12E9B" w:rsidRDefault="00F12E9B" w:rsidP="00F12E9B">
      <w:pPr>
        <w:tabs>
          <w:tab w:val="left" w:pos="164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02</w:t>
      </w:r>
      <w:r w:rsidRPr="00315CF5">
        <w:rPr>
          <w:rFonts w:ascii="Consolas" w:eastAsia="SimSun" w:hAnsi="Consolas" w:cs="Calibri"/>
          <w:color w:val="FF6600"/>
          <w:sz w:val="18"/>
        </w:rPr>
        <w:tab/>
        <w:t>1</w:t>
      </w:r>
    </w:p>
    <w:p w14:paraId="03622739" w14:textId="77777777" w:rsidR="00F12E9B" w:rsidRDefault="00F12E9B" w:rsidP="00F12E9B">
      <w:pPr>
        <w:tabs>
          <w:tab w:val="left" w:pos="1642"/>
        </w:tabs>
        <w:spacing w:after="0" w:line="240" w:lineRule="auto"/>
        <w:ind w:left="173" w:right="250"/>
        <w:rPr>
          <w:rFonts w:ascii="Consolas" w:eastAsia="SimSun" w:hAnsi="Consolas" w:cs="Calibri"/>
          <w:sz w:val="18"/>
        </w:rPr>
      </w:pPr>
    </w:p>
    <w:p w14:paraId="67877505" w14:textId="77777777" w:rsidR="00F12E9B" w:rsidRDefault="00F12E9B" w:rsidP="00F12E9B">
      <w:pPr>
        <w:tabs>
          <w:tab w:val="left" w:pos="164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02</w:t>
      </w:r>
      <w:r w:rsidRPr="00315CF5">
        <w:rPr>
          <w:rFonts w:ascii="Consolas" w:eastAsia="SimSun" w:hAnsi="Consolas" w:cs="Calibri"/>
          <w:color w:val="FF6600"/>
          <w:sz w:val="18"/>
        </w:rPr>
        <w:tab/>
        <w:t>2</w:t>
      </w:r>
    </w:p>
    <w:p w14:paraId="52A12D50" w14:textId="77777777" w:rsidR="00F12E9B" w:rsidRDefault="00F12E9B" w:rsidP="00F12E9B">
      <w:pPr>
        <w:tabs>
          <w:tab w:val="left" w:pos="1642"/>
        </w:tabs>
        <w:spacing w:after="0" w:line="240" w:lineRule="auto"/>
        <w:ind w:left="173" w:right="250"/>
        <w:rPr>
          <w:rFonts w:ascii="Consolas" w:eastAsia="SimSun" w:hAnsi="Consolas" w:cs="Calibri"/>
          <w:sz w:val="18"/>
        </w:rPr>
      </w:pPr>
    </w:p>
    <w:p w14:paraId="0C543081" w14:textId="77777777" w:rsidR="00F12E9B" w:rsidRDefault="00F12E9B" w:rsidP="00F12E9B">
      <w:pPr>
        <w:tabs>
          <w:tab w:val="left" w:pos="164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02</w:t>
      </w:r>
      <w:r w:rsidRPr="00315CF5">
        <w:rPr>
          <w:rFonts w:ascii="Consolas" w:eastAsia="SimSun" w:hAnsi="Consolas" w:cs="Calibri"/>
          <w:color w:val="FF6600"/>
          <w:sz w:val="18"/>
        </w:rPr>
        <w:tab/>
        <w:t>3</w:t>
      </w:r>
    </w:p>
    <w:p w14:paraId="14D5818F" w14:textId="77777777" w:rsidR="00F12E9B" w:rsidRDefault="00F12E9B" w:rsidP="00F12E9B">
      <w:pPr>
        <w:tabs>
          <w:tab w:val="left" w:pos="1642"/>
        </w:tabs>
        <w:spacing w:after="0" w:line="240" w:lineRule="auto"/>
        <w:ind w:left="173" w:right="250"/>
        <w:rPr>
          <w:rFonts w:ascii="Consolas" w:eastAsia="SimSun" w:hAnsi="Consolas" w:cs="Calibri"/>
          <w:sz w:val="18"/>
        </w:rPr>
      </w:pPr>
    </w:p>
    <w:p w14:paraId="5DD8035E" w14:textId="77777777" w:rsidR="00F12E9B" w:rsidRDefault="00F12E9B" w:rsidP="00F12E9B">
      <w:pPr>
        <w:tabs>
          <w:tab w:val="left" w:pos="164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FF6600"/>
          <w:sz w:val="18"/>
        </w:rPr>
        <w:tab/>
        <w:t>4</w:t>
      </w:r>
    </w:p>
    <w:p w14:paraId="430624BC" w14:textId="77777777" w:rsidR="00F12E9B" w:rsidRDefault="00F12E9B" w:rsidP="00F12E9B">
      <w:pPr>
        <w:tabs>
          <w:tab w:val="left" w:pos="1642"/>
        </w:tabs>
        <w:spacing w:after="0" w:line="240" w:lineRule="auto"/>
        <w:ind w:left="173" w:right="250"/>
        <w:rPr>
          <w:rFonts w:ascii="Consolas" w:eastAsia="SimSun" w:hAnsi="Consolas" w:cs="Calibri"/>
          <w:sz w:val="18"/>
        </w:rPr>
      </w:pPr>
    </w:p>
    <w:p w14:paraId="5DBC163D"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int64</w:t>
      </w:r>
    </w:p>
    <w:p w14:paraId="13AE091D" w14:textId="77777777" w:rsidR="00F12E9B" w:rsidRPr="00C42B09" w:rsidRDefault="00F12E9B" w:rsidP="00F12E9B">
      <w:pPr>
        <w:spacing w:after="0" w:line="240" w:lineRule="auto"/>
        <w:ind w:left="3" w:right="3"/>
        <w:jc w:val="both"/>
        <w:rPr>
          <w:rFonts w:ascii="Calibri" w:hAnsi="Calibri" w:cs="Calibri"/>
          <w:sz w:val="20"/>
        </w:rPr>
      </w:pPr>
    </w:p>
    <w:p w14:paraId="16A0670B"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We can tell that the index is not unique by checking its is_unique property:</w:t>
      </w:r>
    </w:p>
    <w:p w14:paraId="229DCBBE" w14:textId="77777777" w:rsidR="00F12E9B" w:rsidRPr="00C42B09" w:rsidRDefault="00F12E9B" w:rsidP="00F12E9B">
      <w:pPr>
        <w:spacing w:after="0" w:line="240" w:lineRule="auto"/>
        <w:ind w:left="3" w:right="3"/>
        <w:jc w:val="both"/>
        <w:rPr>
          <w:rFonts w:ascii="Calibri" w:hAnsi="Calibri" w:cs="Calibri"/>
          <w:sz w:val="20"/>
        </w:rPr>
      </w:pPr>
    </w:p>
    <w:p w14:paraId="1A9DFB16"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66</w:t>
      </w:r>
      <w:r w:rsidRPr="00315CF5">
        <w:rPr>
          <w:rFonts w:ascii="Consolas" w:eastAsia="SimSun" w:hAnsi="Consolas" w:cs="Calibri"/>
          <w:sz w:val="18"/>
        </w:rPr>
        <w:t xml:space="preserve">]: </w:t>
      </w:r>
      <w:r w:rsidRPr="00315CF5">
        <w:rPr>
          <w:rFonts w:ascii="Consolas" w:eastAsia="SimSun" w:hAnsi="Consolas" w:cs="Calibri"/>
          <w:color w:val="000087"/>
          <w:sz w:val="18"/>
        </w:rPr>
        <w:t>dup_ts</w:t>
      </w:r>
      <w:r w:rsidRPr="00315CF5">
        <w:rPr>
          <w:rFonts w:ascii="Consolas" w:eastAsia="SimSun" w:hAnsi="Consolas" w:cs="Calibri"/>
          <w:color w:val="545454"/>
          <w:sz w:val="18"/>
        </w:rPr>
        <w:t>.</w:t>
      </w:r>
      <w:r w:rsidRPr="00315CF5">
        <w:rPr>
          <w:rFonts w:ascii="Consolas" w:eastAsia="SimSun" w:hAnsi="Consolas" w:cs="Calibri"/>
          <w:color w:val="000087"/>
          <w:sz w:val="18"/>
        </w:rPr>
        <w:t>index</w:t>
      </w:r>
      <w:r w:rsidRPr="00315CF5">
        <w:rPr>
          <w:rFonts w:ascii="Consolas" w:eastAsia="SimSun" w:hAnsi="Consolas" w:cs="Calibri"/>
          <w:color w:val="545454"/>
          <w:sz w:val="18"/>
        </w:rPr>
        <w:t>.</w:t>
      </w:r>
      <w:r w:rsidRPr="00315CF5">
        <w:rPr>
          <w:rFonts w:ascii="Consolas" w:eastAsia="SimSun" w:hAnsi="Consolas" w:cs="Calibri"/>
          <w:color w:val="000087"/>
          <w:sz w:val="18"/>
        </w:rPr>
        <w:t>is_unique</w:t>
      </w:r>
      <w:r w:rsidRPr="00315CF5">
        <w:rPr>
          <w:rFonts w:ascii="Consolas" w:eastAsia="SimSun" w:hAnsi="Consolas" w:cs="Calibri"/>
          <w:color w:val="000087"/>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66</w:t>
      </w:r>
      <w:r w:rsidRPr="00315CF5">
        <w:rPr>
          <w:rFonts w:ascii="Consolas" w:eastAsia="SimSun" w:hAnsi="Consolas" w:cs="Calibri"/>
          <w:sz w:val="18"/>
        </w:rPr>
        <w:t xml:space="preserve">]: </w:t>
      </w:r>
      <w:r w:rsidRPr="00315CF5">
        <w:rPr>
          <w:rFonts w:ascii="Consolas" w:eastAsia="SimSun" w:hAnsi="Consolas" w:cs="Calibri"/>
          <w:color w:val="336666"/>
          <w:sz w:val="18"/>
        </w:rPr>
        <w:t>False</w:t>
      </w:r>
    </w:p>
    <w:p w14:paraId="39B64446" w14:textId="77777777" w:rsidR="00F12E9B" w:rsidRPr="00C42B09" w:rsidRDefault="00F12E9B" w:rsidP="00F12E9B">
      <w:pPr>
        <w:spacing w:after="0" w:line="240" w:lineRule="auto"/>
        <w:ind w:left="3" w:right="3"/>
        <w:jc w:val="both"/>
        <w:rPr>
          <w:rFonts w:ascii="Calibri" w:hAnsi="Calibri" w:cs="Calibri"/>
          <w:sz w:val="20"/>
        </w:rPr>
      </w:pPr>
    </w:p>
    <w:p w14:paraId="2065FDA2"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Indexing into this time series will now either produce scalar values or slices depend‐ ing on whether a timestamp is duplicated:</w:t>
      </w:r>
    </w:p>
    <w:p w14:paraId="03BFFF48" w14:textId="77777777" w:rsidR="00F12E9B" w:rsidRPr="00C42B09" w:rsidRDefault="00F12E9B" w:rsidP="00F12E9B">
      <w:pPr>
        <w:spacing w:after="0" w:line="240" w:lineRule="auto"/>
        <w:ind w:left="3" w:right="3"/>
        <w:jc w:val="both"/>
        <w:rPr>
          <w:rFonts w:ascii="Calibri" w:hAnsi="Calibri" w:cs="Calibri"/>
          <w:sz w:val="20"/>
        </w:rPr>
      </w:pPr>
    </w:p>
    <w:p w14:paraId="77B10EF2" w14:textId="77777777" w:rsidR="00F12E9B" w:rsidRDefault="00F12E9B" w:rsidP="00F12E9B">
      <w:pPr>
        <w:spacing w:after="0" w:line="240" w:lineRule="auto"/>
        <w:ind w:left="173" w:right="250"/>
        <w:rPr>
          <w:rFonts w:ascii="Consolas" w:eastAsia="SimSun" w:hAnsi="Consolas" w:cs="Calibri"/>
          <w:i/>
          <w:sz w:val="18"/>
        </w:rPr>
      </w:pPr>
      <w:r w:rsidRPr="00315CF5">
        <w:rPr>
          <w:rFonts w:ascii="Consolas" w:eastAsia="SimSun" w:hAnsi="Consolas" w:cs="Calibri"/>
          <w:color w:val="000087"/>
          <w:w w:val="90"/>
          <w:sz w:val="18"/>
        </w:rPr>
        <w:t>In</w:t>
      </w:r>
      <w:r w:rsidRPr="00315CF5">
        <w:rPr>
          <w:rFonts w:ascii="Consolas" w:eastAsia="SimSun" w:hAnsi="Consolas" w:cs="Calibri"/>
          <w:color w:val="000087"/>
          <w:spacing w:val="26"/>
          <w:w w:val="90"/>
          <w:sz w:val="18"/>
        </w:rPr>
        <w:t xml:space="preserve"> </w:t>
      </w:r>
      <w:r w:rsidRPr="00315CF5">
        <w:rPr>
          <w:rFonts w:ascii="Consolas" w:eastAsia="SimSun" w:hAnsi="Consolas" w:cs="Calibri"/>
          <w:w w:val="90"/>
          <w:sz w:val="18"/>
        </w:rPr>
        <w:t>[</w:t>
      </w:r>
      <w:r w:rsidRPr="00315CF5">
        <w:rPr>
          <w:rFonts w:ascii="Consolas" w:eastAsia="SimSun" w:hAnsi="Consolas" w:cs="Calibri"/>
          <w:color w:val="FF6600"/>
          <w:w w:val="90"/>
          <w:sz w:val="18"/>
        </w:rPr>
        <w:t>67</w:t>
      </w:r>
      <w:r w:rsidRPr="00315CF5">
        <w:rPr>
          <w:rFonts w:ascii="Consolas" w:eastAsia="SimSun" w:hAnsi="Consolas" w:cs="Calibri"/>
          <w:w w:val="90"/>
          <w:sz w:val="18"/>
        </w:rPr>
        <w:t>]:</w:t>
      </w:r>
      <w:r w:rsidRPr="00315CF5">
        <w:rPr>
          <w:rFonts w:ascii="Consolas" w:eastAsia="SimSun" w:hAnsi="Consolas" w:cs="Calibri"/>
          <w:spacing w:val="26"/>
          <w:w w:val="90"/>
          <w:sz w:val="18"/>
        </w:rPr>
        <w:t xml:space="preserve"> </w:t>
      </w:r>
      <w:r w:rsidRPr="00315CF5">
        <w:rPr>
          <w:rFonts w:ascii="Consolas" w:eastAsia="SimSun" w:hAnsi="Consolas" w:cs="Calibri"/>
          <w:color w:val="000087"/>
          <w:w w:val="90"/>
          <w:sz w:val="18"/>
        </w:rPr>
        <w:t>dup_ts</w:t>
      </w:r>
      <w:r w:rsidRPr="00315CF5">
        <w:rPr>
          <w:rFonts w:ascii="Consolas" w:eastAsia="SimSun" w:hAnsi="Consolas" w:cs="Calibri"/>
          <w:w w:val="90"/>
          <w:sz w:val="18"/>
        </w:rPr>
        <w:t>[</w:t>
      </w:r>
      <w:r w:rsidRPr="00315CF5">
        <w:rPr>
          <w:rFonts w:ascii="Consolas" w:eastAsia="SimSun" w:hAnsi="Consolas" w:cs="Calibri"/>
          <w:color w:val="CC3300"/>
          <w:w w:val="90"/>
          <w:sz w:val="18"/>
        </w:rPr>
        <w:t>'1/3/2000'</w:t>
      </w:r>
      <w:r w:rsidRPr="00315CF5">
        <w:rPr>
          <w:rFonts w:ascii="Consolas" w:eastAsia="SimSun" w:hAnsi="Consolas" w:cs="Calibri"/>
          <w:w w:val="90"/>
          <w:sz w:val="18"/>
        </w:rPr>
        <w:t>]</w:t>
      </w:r>
      <w:r w:rsidRPr="00315CF5">
        <w:rPr>
          <w:rFonts w:ascii="Consolas" w:eastAsia="SimSun" w:hAnsi="Consolas" w:cs="Calibri"/>
          <w:spacing w:val="120"/>
          <w:sz w:val="18"/>
        </w:rPr>
        <w:t xml:space="preserve"> </w:t>
      </w:r>
      <w:r w:rsidRPr="00315CF5">
        <w:rPr>
          <w:rFonts w:ascii="Consolas" w:eastAsia="SimSun" w:hAnsi="Consolas" w:cs="Calibri"/>
          <w:i/>
          <w:color w:val="34586C"/>
          <w:w w:val="90"/>
          <w:sz w:val="18"/>
        </w:rPr>
        <w:t>#</w:t>
      </w:r>
      <w:r w:rsidRPr="00315CF5">
        <w:rPr>
          <w:rFonts w:ascii="Consolas" w:eastAsia="SimSun" w:hAnsi="Consolas" w:cs="Calibri"/>
          <w:i/>
          <w:color w:val="34586C"/>
          <w:spacing w:val="10"/>
          <w:w w:val="90"/>
          <w:sz w:val="18"/>
        </w:rPr>
        <w:t xml:space="preserve"> </w:t>
      </w:r>
      <w:r w:rsidRPr="00315CF5">
        <w:rPr>
          <w:rFonts w:ascii="Consolas" w:eastAsia="SimSun" w:hAnsi="Consolas" w:cs="Calibri"/>
          <w:i/>
          <w:color w:val="34586C"/>
          <w:w w:val="90"/>
          <w:sz w:val="18"/>
        </w:rPr>
        <w:t>not</w:t>
      </w:r>
      <w:r w:rsidRPr="00315CF5">
        <w:rPr>
          <w:rFonts w:ascii="Consolas" w:eastAsia="SimSun" w:hAnsi="Consolas" w:cs="Calibri"/>
          <w:i/>
          <w:color w:val="34586C"/>
          <w:spacing w:val="9"/>
          <w:w w:val="90"/>
          <w:sz w:val="18"/>
        </w:rPr>
        <w:t xml:space="preserve"> </w:t>
      </w:r>
      <w:r w:rsidRPr="00315CF5">
        <w:rPr>
          <w:rFonts w:ascii="Consolas" w:eastAsia="SimSun" w:hAnsi="Consolas" w:cs="Calibri"/>
          <w:i/>
          <w:color w:val="34586C"/>
          <w:w w:val="90"/>
          <w:sz w:val="18"/>
        </w:rPr>
        <w:t>duplicated</w:t>
      </w:r>
    </w:p>
    <w:p w14:paraId="5E97570B" w14:textId="77777777" w:rsidR="00F12E9B" w:rsidRDefault="00F12E9B" w:rsidP="00F12E9B">
      <w:pPr>
        <w:spacing w:after="0" w:line="240" w:lineRule="auto"/>
        <w:ind w:left="173" w:right="250"/>
        <w:rPr>
          <w:rFonts w:ascii="Consolas" w:eastAsia="SimSun" w:hAnsi="Consolas" w:cs="Calibri"/>
          <w:i/>
          <w:sz w:val="18"/>
        </w:rPr>
      </w:pPr>
    </w:p>
    <w:p w14:paraId="6EF32805"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lastRenderedPageBreak/>
        <w:t>Out</w:t>
      </w:r>
      <w:r w:rsidRPr="00315CF5">
        <w:rPr>
          <w:rFonts w:ascii="Consolas" w:eastAsia="SimSun" w:hAnsi="Consolas" w:cs="Calibri"/>
          <w:sz w:val="18"/>
        </w:rPr>
        <w:t>[</w:t>
      </w:r>
      <w:r w:rsidRPr="00315CF5">
        <w:rPr>
          <w:rFonts w:ascii="Consolas" w:eastAsia="SimSun" w:hAnsi="Consolas" w:cs="Calibri"/>
          <w:color w:val="FF6600"/>
          <w:sz w:val="18"/>
        </w:rPr>
        <w:t>67</w:t>
      </w:r>
      <w:r w:rsidRPr="00315CF5">
        <w:rPr>
          <w:rFonts w:ascii="Consolas" w:eastAsia="SimSun" w:hAnsi="Consolas" w:cs="Calibri"/>
          <w:sz w:val="18"/>
        </w:rPr>
        <w:t xml:space="preserve">]: </w:t>
      </w:r>
      <w:r w:rsidRPr="00315CF5">
        <w:rPr>
          <w:rFonts w:ascii="Consolas" w:eastAsia="SimSun" w:hAnsi="Consolas" w:cs="Calibri"/>
          <w:color w:val="FF6600"/>
          <w:sz w:val="18"/>
        </w:rPr>
        <w:t>4</w:t>
      </w:r>
    </w:p>
    <w:p w14:paraId="01533EA8" w14:textId="77777777" w:rsidR="00F12E9B" w:rsidRDefault="00F12E9B" w:rsidP="00F12E9B">
      <w:pPr>
        <w:spacing w:after="0" w:line="240" w:lineRule="auto"/>
        <w:ind w:left="173" w:right="250"/>
        <w:rPr>
          <w:rFonts w:ascii="Consolas" w:eastAsia="SimSun" w:hAnsi="Consolas" w:cs="Calibri"/>
          <w:sz w:val="18"/>
        </w:rPr>
      </w:pPr>
    </w:p>
    <w:p w14:paraId="719769CD" w14:textId="77777777" w:rsidR="00F12E9B" w:rsidRDefault="00F12E9B" w:rsidP="00F12E9B">
      <w:pPr>
        <w:spacing w:after="0" w:line="240" w:lineRule="auto"/>
        <w:ind w:left="173" w:right="250"/>
        <w:rPr>
          <w:rFonts w:ascii="Consolas" w:eastAsia="SimSun" w:hAnsi="Consolas" w:cs="Calibri"/>
          <w:i/>
          <w:sz w:val="18"/>
        </w:rPr>
      </w:pPr>
      <w:r w:rsidRPr="00315CF5">
        <w:rPr>
          <w:rFonts w:ascii="Consolas" w:eastAsia="SimSun" w:hAnsi="Consolas" w:cs="Calibri"/>
          <w:color w:val="000087"/>
          <w:w w:val="95"/>
          <w:sz w:val="18"/>
        </w:rPr>
        <w:t>In</w:t>
      </w:r>
      <w:r w:rsidRPr="00315CF5">
        <w:rPr>
          <w:rFonts w:ascii="Consolas" w:eastAsia="SimSun" w:hAnsi="Consolas" w:cs="Calibri"/>
          <w:color w:val="000087"/>
          <w:spacing w:val="-1"/>
          <w:w w:val="95"/>
          <w:sz w:val="18"/>
        </w:rPr>
        <w:t xml:space="preserve"> </w:t>
      </w:r>
      <w:r w:rsidRPr="00315CF5">
        <w:rPr>
          <w:rFonts w:ascii="Consolas" w:eastAsia="SimSun" w:hAnsi="Consolas" w:cs="Calibri"/>
          <w:w w:val="95"/>
          <w:sz w:val="18"/>
        </w:rPr>
        <w:t>[</w:t>
      </w:r>
      <w:r w:rsidRPr="00315CF5">
        <w:rPr>
          <w:rFonts w:ascii="Consolas" w:eastAsia="SimSun" w:hAnsi="Consolas" w:cs="Calibri"/>
          <w:color w:val="FF6600"/>
          <w:w w:val="95"/>
          <w:sz w:val="18"/>
        </w:rPr>
        <w:t>68</w:t>
      </w:r>
      <w:r w:rsidRPr="00315CF5">
        <w:rPr>
          <w:rFonts w:ascii="Consolas" w:eastAsia="SimSun" w:hAnsi="Consolas" w:cs="Calibri"/>
          <w:w w:val="95"/>
          <w:sz w:val="18"/>
        </w:rPr>
        <w:t xml:space="preserve">]: </w:t>
      </w:r>
      <w:r w:rsidRPr="00315CF5">
        <w:rPr>
          <w:rFonts w:ascii="Consolas" w:eastAsia="SimSun" w:hAnsi="Consolas" w:cs="Calibri"/>
          <w:color w:val="000087"/>
          <w:w w:val="95"/>
          <w:sz w:val="18"/>
        </w:rPr>
        <w:t>dup_ts</w:t>
      </w:r>
      <w:r w:rsidRPr="00315CF5">
        <w:rPr>
          <w:rFonts w:ascii="Consolas" w:eastAsia="SimSun" w:hAnsi="Consolas" w:cs="Calibri"/>
          <w:w w:val="95"/>
          <w:sz w:val="18"/>
        </w:rPr>
        <w:t>[</w:t>
      </w:r>
      <w:r w:rsidRPr="00315CF5">
        <w:rPr>
          <w:rFonts w:ascii="Consolas" w:eastAsia="SimSun" w:hAnsi="Consolas" w:cs="Calibri"/>
          <w:color w:val="CC3300"/>
          <w:w w:val="95"/>
          <w:sz w:val="18"/>
        </w:rPr>
        <w:t>'1/2/2000'</w:t>
      </w:r>
      <w:r w:rsidRPr="00315CF5">
        <w:rPr>
          <w:rFonts w:ascii="Consolas" w:eastAsia="SimSun" w:hAnsi="Consolas" w:cs="Calibri"/>
          <w:w w:val="95"/>
          <w:sz w:val="18"/>
        </w:rPr>
        <w:t xml:space="preserve">]  </w:t>
      </w:r>
      <w:r w:rsidRPr="00315CF5">
        <w:rPr>
          <w:rFonts w:ascii="Consolas" w:eastAsia="SimSun" w:hAnsi="Consolas" w:cs="Calibri"/>
          <w:i/>
          <w:color w:val="34586C"/>
          <w:w w:val="95"/>
          <w:sz w:val="18"/>
        </w:rPr>
        <w:t>#</w:t>
      </w:r>
      <w:r w:rsidRPr="00315CF5">
        <w:rPr>
          <w:rFonts w:ascii="Consolas" w:eastAsia="SimSun" w:hAnsi="Consolas" w:cs="Calibri"/>
          <w:i/>
          <w:color w:val="34586C"/>
          <w:spacing w:val="-17"/>
          <w:w w:val="95"/>
          <w:sz w:val="18"/>
        </w:rPr>
        <w:t xml:space="preserve"> </w:t>
      </w:r>
      <w:r w:rsidRPr="00315CF5">
        <w:rPr>
          <w:rFonts w:ascii="Consolas" w:eastAsia="SimSun" w:hAnsi="Consolas" w:cs="Calibri"/>
          <w:i/>
          <w:color w:val="34586C"/>
          <w:w w:val="95"/>
          <w:sz w:val="18"/>
        </w:rPr>
        <w:t>duplicated</w:t>
      </w:r>
    </w:p>
    <w:p w14:paraId="58C2D535" w14:textId="77777777" w:rsidR="00F12E9B" w:rsidRDefault="00F12E9B" w:rsidP="00F12E9B">
      <w:pPr>
        <w:spacing w:after="0" w:line="240" w:lineRule="auto"/>
        <w:ind w:left="173" w:right="250"/>
        <w:rPr>
          <w:rFonts w:ascii="Consolas" w:eastAsia="SimSun" w:hAnsi="Consolas" w:cs="Calibri"/>
          <w:i/>
          <w:sz w:val="18"/>
        </w:rPr>
      </w:pPr>
    </w:p>
    <w:p w14:paraId="457A41AC"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68</w:t>
      </w:r>
      <w:r w:rsidRPr="00315CF5">
        <w:rPr>
          <w:rFonts w:ascii="Consolas" w:eastAsia="SimSun" w:hAnsi="Consolas" w:cs="Calibri"/>
          <w:sz w:val="18"/>
        </w:rPr>
        <w:t>]:</w:t>
      </w:r>
    </w:p>
    <w:p w14:paraId="7E364124" w14:textId="77777777" w:rsidR="00F12E9B" w:rsidRDefault="00F12E9B" w:rsidP="00F12E9B">
      <w:pPr>
        <w:spacing w:after="0" w:line="240" w:lineRule="auto"/>
        <w:ind w:left="173" w:right="250"/>
        <w:rPr>
          <w:rFonts w:ascii="Consolas" w:eastAsia="SimSun" w:hAnsi="Consolas" w:cs="Calibri"/>
          <w:sz w:val="18"/>
        </w:rPr>
      </w:pPr>
    </w:p>
    <w:p w14:paraId="026E043C" w14:textId="77777777" w:rsidR="00F12E9B" w:rsidRDefault="00F12E9B" w:rsidP="00F12E9B">
      <w:pPr>
        <w:tabs>
          <w:tab w:val="left" w:pos="164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02</w:t>
      </w:r>
      <w:r w:rsidRPr="00315CF5">
        <w:rPr>
          <w:rFonts w:ascii="Consolas" w:eastAsia="SimSun" w:hAnsi="Consolas" w:cs="Calibri"/>
          <w:color w:val="FF6600"/>
          <w:sz w:val="18"/>
        </w:rPr>
        <w:tab/>
        <w:t>1</w:t>
      </w:r>
    </w:p>
    <w:p w14:paraId="51A5128A" w14:textId="77777777" w:rsidR="00F12E9B" w:rsidRDefault="00F12E9B" w:rsidP="00F12E9B">
      <w:pPr>
        <w:tabs>
          <w:tab w:val="left" w:pos="1642"/>
        </w:tabs>
        <w:spacing w:after="0" w:line="240" w:lineRule="auto"/>
        <w:ind w:left="173" w:right="250"/>
        <w:rPr>
          <w:rFonts w:ascii="Consolas" w:eastAsia="SimSun" w:hAnsi="Consolas" w:cs="Calibri"/>
          <w:sz w:val="18"/>
        </w:rPr>
      </w:pPr>
    </w:p>
    <w:p w14:paraId="44C5206F" w14:textId="77777777" w:rsidR="00F12E9B" w:rsidRDefault="00F12E9B" w:rsidP="00F12E9B">
      <w:pPr>
        <w:tabs>
          <w:tab w:val="left" w:pos="164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02</w:t>
      </w:r>
      <w:r w:rsidRPr="00315CF5">
        <w:rPr>
          <w:rFonts w:ascii="Consolas" w:eastAsia="SimSun" w:hAnsi="Consolas" w:cs="Calibri"/>
          <w:color w:val="FF6600"/>
          <w:sz w:val="18"/>
        </w:rPr>
        <w:tab/>
        <w:t>2</w:t>
      </w:r>
    </w:p>
    <w:p w14:paraId="597A2D2C" w14:textId="77777777" w:rsidR="00F12E9B" w:rsidRDefault="00F12E9B" w:rsidP="00F12E9B">
      <w:pPr>
        <w:tabs>
          <w:tab w:val="left" w:pos="1642"/>
        </w:tabs>
        <w:spacing w:after="0" w:line="240" w:lineRule="auto"/>
        <w:ind w:left="173" w:right="250"/>
        <w:rPr>
          <w:rFonts w:ascii="Consolas" w:eastAsia="SimSun" w:hAnsi="Consolas" w:cs="Calibri"/>
          <w:sz w:val="18"/>
        </w:rPr>
      </w:pPr>
    </w:p>
    <w:p w14:paraId="3F23CB93" w14:textId="77777777" w:rsidR="00F12E9B" w:rsidRDefault="00F12E9B" w:rsidP="00F12E9B">
      <w:pPr>
        <w:tabs>
          <w:tab w:val="left" w:pos="1642"/>
        </w:tabs>
        <w:spacing w:after="0" w:line="240" w:lineRule="auto"/>
        <w:ind w:left="173" w:right="250"/>
        <w:rPr>
          <w:rFonts w:ascii="Consolas" w:eastAsia="SimSun" w:hAnsi="Consolas" w:cs="Calibri"/>
          <w:sz w:val="18"/>
        </w:rPr>
      </w:pPr>
      <w:r>
        <w:rPr>
          <w:rFonts w:ascii="Consolas" w:eastAsia="SimSun" w:hAnsi="Consolas" w:cs="Calibri"/>
          <w:sz w:val="18"/>
        </w:rPr>
        <w:br/>
      </w: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02</w:t>
      </w:r>
      <w:r w:rsidRPr="00315CF5">
        <w:rPr>
          <w:rFonts w:ascii="Consolas" w:eastAsia="SimSun" w:hAnsi="Consolas" w:cs="Calibri"/>
          <w:color w:val="FF6600"/>
          <w:sz w:val="18"/>
        </w:rPr>
        <w:tab/>
        <w:t>3</w:t>
      </w:r>
    </w:p>
    <w:p w14:paraId="5B459108" w14:textId="77777777" w:rsidR="00F12E9B" w:rsidRDefault="00F12E9B" w:rsidP="00F12E9B">
      <w:pPr>
        <w:tabs>
          <w:tab w:val="left" w:pos="1642"/>
        </w:tabs>
        <w:spacing w:after="0" w:line="240" w:lineRule="auto"/>
        <w:ind w:left="173" w:right="250"/>
        <w:rPr>
          <w:rFonts w:ascii="Consolas" w:eastAsia="SimSun" w:hAnsi="Consolas" w:cs="Calibri"/>
          <w:sz w:val="18"/>
        </w:rPr>
      </w:pPr>
    </w:p>
    <w:p w14:paraId="16D9B674"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int64</w:t>
      </w:r>
    </w:p>
    <w:p w14:paraId="39392BC0" w14:textId="77777777" w:rsidR="00F12E9B" w:rsidRPr="00C42B09" w:rsidRDefault="00F12E9B" w:rsidP="00F12E9B">
      <w:pPr>
        <w:spacing w:after="0" w:line="240" w:lineRule="auto"/>
        <w:ind w:left="3" w:right="3"/>
        <w:jc w:val="both"/>
        <w:rPr>
          <w:rFonts w:ascii="Calibri" w:hAnsi="Calibri" w:cs="Calibri"/>
          <w:sz w:val="20"/>
        </w:rPr>
      </w:pPr>
    </w:p>
    <w:p w14:paraId="615033A6"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Suppose you wanted to aggregate the data having non-unique timestamps. One way to do this is to use groupby and pass level=0:</w:t>
      </w:r>
    </w:p>
    <w:p w14:paraId="5CDA4B68" w14:textId="77777777" w:rsidR="00F12E9B" w:rsidRPr="00C42B09" w:rsidRDefault="00F12E9B" w:rsidP="00F12E9B">
      <w:pPr>
        <w:spacing w:after="0" w:line="240" w:lineRule="auto"/>
        <w:ind w:left="3" w:right="3"/>
        <w:jc w:val="both"/>
        <w:rPr>
          <w:rFonts w:ascii="Calibri" w:hAnsi="Calibri" w:cs="Calibri"/>
          <w:sz w:val="20"/>
        </w:rPr>
      </w:pPr>
    </w:p>
    <w:p w14:paraId="3D8BC865"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69</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grouped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dup_ts</w:t>
      </w:r>
      <w:r w:rsidRPr="00315CF5">
        <w:rPr>
          <w:rFonts w:ascii="Consolas" w:eastAsia="SimSun" w:hAnsi="Consolas" w:cs="Calibri"/>
          <w:color w:val="545454"/>
          <w:sz w:val="18"/>
        </w:rPr>
        <w:t>.</w:t>
      </w:r>
      <w:r w:rsidRPr="00315CF5">
        <w:rPr>
          <w:rFonts w:ascii="Consolas" w:eastAsia="SimSun" w:hAnsi="Consolas" w:cs="Calibri"/>
          <w:color w:val="000087"/>
          <w:sz w:val="18"/>
        </w:rPr>
        <w:t>groupby</w:t>
      </w:r>
      <w:r w:rsidRPr="00315CF5">
        <w:rPr>
          <w:rFonts w:ascii="Consolas" w:eastAsia="SimSun" w:hAnsi="Consolas" w:cs="Calibri"/>
          <w:sz w:val="18"/>
        </w:rPr>
        <w:t>(</w:t>
      </w:r>
      <w:r w:rsidRPr="00315CF5">
        <w:rPr>
          <w:rFonts w:ascii="Consolas" w:eastAsia="SimSun" w:hAnsi="Consolas" w:cs="Calibri"/>
          <w:color w:val="000087"/>
          <w:sz w:val="18"/>
        </w:rPr>
        <w:t>level</w:t>
      </w:r>
      <w:r w:rsidRPr="00315CF5">
        <w:rPr>
          <w:rFonts w:ascii="Consolas" w:eastAsia="SimSun" w:hAnsi="Consolas" w:cs="Calibri"/>
          <w:color w:val="545454"/>
          <w:sz w:val="18"/>
        </w:rPr>
        <w:t>=</w:t>
      </w:r>
      <w:r w:rsidRPr="00315CF5">
        <w:rPr>
          <w:rFonts w:ascii="Consolas" w:eastAsia="SimSun" w:hAnsi="Consolas" w:cs="Calibri"/>
          <w:color w:val="FF6600"/>
          <w:sz w:val="18"/>
        </w:rPr>
        <w:t>0</w:t>
      </w:r>
      <w:r w:rsidRPr="00315CF5">
        <w:rPr>
          <w:rFonts w:ascii="Consolas" w:eastAsia="SimSun" w:hAnsi="Consolas" w:cs="Calibri"/>
          <w:sz w:val="18"/>
        </w:rPr>
        <w:t>)</w:t>
      </w:r>
    </w:p>
    <w:p w14:paraId="3693AEF2" w14:textId="77777777" w:rsidR="00F12E9B" w:rsidRDefault="00F12E9B" w:rsidP="00F12E9B">
      <w:pPr>
        <w:spacing w:after="0" w:line="240" w:lineRule="auto"/>
        <w:ind w:left="173" w:right="250"/>
        <w:rPr>
          <w:rFonts w:ascii="Consolas" w:eastAsia="SimSun" w:hAnsi="Consolas" w:cs="Calibri"/>
          <w:sz w:val="18"/>
        </w:rPr>
      </w:pPr>
    </w:p>
    <w:p w14:paraId="5AAB551A"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70</w:t>
      </w:r>
      <w:r w:rsidRPr="00315CF5">
        <w:rPr>
          <w:rFonts w:ascii="Consolas" w:eastAsia="SimSun" w:hAnsi="Consolas" w:cs="Calibri"/>
          <w:sz w:val="18"/>
        </w:rPr>
        <w:t xml:space="preserve">]: </w:t>
      </w:r>
      <w:r w:rsidRPr="00315CF5">
        <w:rPr>
          <w:rFonts w:ascii="Consolas" w:eastAsia="SimSun" w:hAnsi="Consolas" w:cs="Calibri"/>
          <w:color w:val="000087"/>
          <w:sz w:val="18"/>
        </w:rPr>
        <w:t>grouped</w:t>
      </w:r>
      <w:r w:rsidRPr="00315CF5">
        <w:rPr>
          <w:rFonts w:ascii="Consolas" w:eastAsia="SimSun" w:hAnsi="Consolas" w:cs="Calibri"/>
          <w:color w:val="545454"/>
          <w:sz w:val="18"/>
        </w:rPr>
        <w:t>.</w:t>
      </w:r>
      <w:r w:rsidRPr="00315CF5">
        <w:rPr>
          <w:rFonts w:ascii="Consolas" w:eastAsia="SimSun" w:hAnsi="Consolas" w:cs="Calibri"/>
          <w:color w:val="000087"/>
          <w:sz w:val="18"/>
        </w:rPr>
        <w:t>mean</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70</w:t>
      </w:r>
      <w:r w:rsidRPr="00315CF5">
        <w:rPr>
          <w:rFonts w:ascii="Consolas" w:eastAsia="SimSun" w:hAnsi="Consolas" w:cs="Calibri"/>
          <w:sz w:val="18"/>
        </w:rPr>
        <w:t>]:</w:t>
      </w:r>
    </w:p>
    <w:p w14:paraId="79ECA274" w14:textId="77777777" w:rsidR="00F12E9B" w:rsidRDefault="00F12E9B" w:rsidP="00F12E9B">
      <w:pPr>
        <w:spacing w:after="0" w:line="240" w:lineRule="auto"/>
        <w:ind w:left="173" w:right="250"/>
        <w:rPr>
          <w:rFonts w:ascii="Consolas" w:eastAsia="SimSun" w:hAnsi="Consolas" w:cs="Calibri"/>
          <w:sz w:val="18"/>
        </w:rPr>
      </w:pPr>
    </w:p>
    <w:p w14:paraId="06213E72" w14:textId="77777777" w:rsidR="00F12E9B" w:rsidRDefault="00F12E9B" w:rsidP="00F12E9B">
      <w:pPr>
        <w:tabs>
          <w:tab w:val="left" w:pos="164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FF6600"/>
          <w:sz w:val="18"/>
        </w:rPr>
        <w:tab/>
        <w:t>0</w:t>
      </w:r>
    </w:p>
    <w:p w14:paraId="44654A18" w14:textId="77777777" w:rsidR="00F12E9B" w:rsidRDefault="00F12E9B" w:rsidP="00F12E9B">
      <w:pPr>
        <w:tabs>
          <w:tab w:val="left" w:pos="1642"/>
        </w:tabs>
        <w:spacing w:after="0" w:line="240" w:lineRule="auto"/>
        <w:ind w:left="173" w:right="250"/>
        <w:rPr>
          <w:rFonts w:ascii="Consolas" w:eastAsia="SimSun" w:hAnsi="Consolas" w:cs="Calibri"/>
          <w:sz w:val="18"/>
        </w:rPr>
      </w:pPr>
    </w:p>
    <w:p w14:paraId="7CD85AC6" w14:textId="77777777" w:rsidR="00F12E9B" w:rsidRDefault="00F12E9B" w:rsidP="00F12E9B">
      <w:pPr>
        <w:tabs>
          <w:tab w:val="left" w:pos="164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02</w:t>
      </w:r>
      <w:r w:rsidRPr="00315CF5">
        <w:rPr>
          <w:rFonts w:ascii="Consolas" w:eastAsia="SimSun" w:hAnsi="Consolas" w:cs="Calibri"/>
          <w:color w:val="FF6600"/>
          <w:sz w:val="18"/>
        </w:rPr>
        <w:tab/>
        <w:t>2</w:t>
      </w:r>
    </w:p>
    <w:p w14:paraId="131F58E4" w14:textId="77777777" w:rsidR="00F12E9B" w:rsidRDefault="00F12E9B" w:rsidP="00F12E9B">
      <w:pPr>
        <w:tabs>
          <w:tab w:val="left" w:pos="1642"/>
        </w:tabs>
        <w:spacing w:after="0" w:line="240" w:lineRule="auto"/>
        <w:ind w:left="173" w:right="250"/>
        <w:rPr>
          <w:rFonts w:ascii="Consolas" w:eastAsia="SimSun" w:hAnsi="Consolas" w:cs="Calibri"/>
          <w:sz w:val="18"/>
        </w:rPr>
      </w:pPr>
    </w:p>
    <w:p w14:paraId="34A1D927" w14:textId="77777777" w:rsidR="00F12E9B" w:rsidRDefault="00F12E9B" w:rsidP="00F12E9B">
      <w:pPr>
        <w:tabs>
          <w:tab w:val="left" w:pos="164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FF6600"/>
          <w:sz w:val="18"/>
        </w:rPr>
        <w:tab/>
        <w:t>4</w:t>
      </w:r>
    </w:p>
    <w:p w14:paraId="40147B18" w14:textId="77777777" w:rsidR="00F12E9B" w:rsidRDefault="00F12E9B" w:rsidP="00F12E9B">
      <w:pPr>
        <w:tabs>
          <w:tab w:val="left" w:pos="1642"/>
        </w:tabs>
        <w:spacing w:after="0" w:line="240" w:lineRule="auto"/>
        <w:ind w:left="173" w:right="250"/>
        <w:rPr>
          <w:rFonts w:ascii="Consolas" w:eastAsia="SimSun" w:hAnsi="Consolas" w:cs="Calibri"/>
          <w:sz w:val="18"/>
        </w:rPr>
      </w:pPr>
    </w:p>
    <w:p w14:paraId="6CC31DF5"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int64</w:t>
      </w:r>
    </w:p>
    <w:p w14:paraId="146142D5" w14:textId="77777777" w:rsidR="00F12E9B" w:rsidRDefault="00F12E9B" w:rsidP="00F12E9B">
      <w:pPr>
        <w:spacing w:after="0" w:line="240" w:lineRule="auto"/>
        <w:ind w:left="173" w:right="250"/>
        <w:rPr>
          <w:rFonts w:ascii="Consolas" w:eastAsia="SimSun" w:hAnsi="Consolas" w:cs="Calibri"/>
          <w:sz w:val="18"/>
        </w:rPr>
      </w:pPr>
    </w:p>
    <w:p w14:paraId="724D9E8C" w14:textId="77777777" w:rsidR="00F12E9B" w:rsidRPr="00315CF5"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71</w:t>
      </w:r>
      <w:r w:rsidRPr="00315CF5">
        <w:rPr>
          <w:rFonts w:ascii="Consolas" w:eastAsia="SimSun" w:hAnsi="Consolas" w:cs="Calibri"/>
          <w:sz w:val="18"/>
        </w:rPr>
        <w:t xml:space="preserve">]: </w:t>
      </w:r>
      <w:r w:rsidRPr="00315CF5">
        <w:rPr>
          <w:rFonts w:ascii="Consolas" w:eastAsia="SimSun" w:hAnsi="Consolas" w:cs="Calibri"/>
          <w:color w:val="000087"/>
          <w:sz w:val="18"/>
        </w:rPr>
        <w:t>grouped</w:t>
      </w:r>
      <w:r w:rsidRPr="00315CF5">
        <w:rPr>
          <w:rFonts w:ascii="Consolas" w:eastAsia="SimSun" w:hAnsi="Consolas" w:cs="Calibri"/>
          <w:color w:val="545454"/>
          <w:sz w:val="18"/>
        </w:rPr>
        <w:t>.</w:t>
      </w:r>
      <w:r w:rsidRPr="00315CF5">
        <w:rPr>
          <w:rFonts w:ascii="Consolas" w:eastAsia="SimSun" w:hAnsi="Consolas" w:cs="Calibri"/>
          <w:color w:val="000087"/>
          <w:sz w:val="18"/>
        </w:rPr>
        <w:t>count</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71</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1155"/>
        <w:gridCol w:w="220"/>
      </w:tblGrid>
      <w:tr w:rsidR="00F12E9B" w:rsidRPr="00CA6C52" w14:paraId="6C4ADF07" w14:textId="77777777" w:rsidTr="00BA4080">
        <w:trPr>
          <w:trHeight w:val="186"/>
        </w:trPr>
        <w:tc>
          <w:tcPr>
            <w:tcW w:w="1155" w:type="dxa"/>
            <w:hideMark/>
          </w:tcPr>
          <w:p w14:paraId="26C8516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w:t>
            </w:r>
          </w:p>
        </w:tc>
        <w:tc>
          <w:tcPr>
            <w:tcW w:w="220" w:type="dxa"/>
            <w:hideMark/>
          </w:tcPr>
          <w:p w14:paraId="6DE7AFA9"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w:t>
            </w:r>
          </w:p>
        </w:tc>
      </w:tr>
      <w:tr w:rsidR="00F12E9B" w:rsidRPr="00CA6C52" w14:paraId="435A53C3" w14:textId="77777777" w:rsidTr="00BA4080">
        <w:trPr>
          <w:trHeight w:val="203"/>
        </w:trPr>
        <w:tc>
          <w:tcPr>
            <w:tcW w:w="1155" w:type="dxa"/>
            <w:hideMark/>
          </w:tcPr>
          <w:p w14:paraId="0F5AFA7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02</w:t>
            </w:r>
          </w:p>
        </w:tc>
        <w:tc>
          <w:tcPr>
            <w:tcW w:w="220" w:type="dxa"/>
            <w:hideMark/>
          </w:tcPr>
          <w:p w14:paraId="304788DD"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3</w:t>
            </w:r>
          </w:p>
        </w:tc>
      </w:tr>
      <w:tr w:rsidR="00F12E9B" w:rsidRPr="00CA6C52" w14:paraId="5C3A6AC4" w14:textId="77777777" w:rsidTr="00BA4080">
        <w:trPr>
          <w:trHeight w:val="203"/>
        </w:trPr>
        <w:tc>
          <w:tcPr>
            <w:tcW w:w="1155" w:type="dxa"/>
            <w:hideMark/>
          </w:tcPr>
          <w:p w14:paraId="7B4C32A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03</w:t>
            </w:r>
          </w:p>
        </w:tc>
        <w:tc>
          <w:tcPr>
            <w:tcW w:w="220" w:type="dxa"/>
            <w:hideMark/>
          </w:tcPr>
          <w:p w14:paraId="353F660A"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w:t>
            </w:r>
          </w:p>
        </w:tc>
      </w:tr>
      <w:tr w:rsidR="00F12E9B" w:rsidRPr="00CA6C52" w14:paraId="4A0091E3" w14:textId="77777777" w:rsidTr="00BA4080">
        <w:trPr>
          <w:trHeight w:val="186"/>
        </w:trPr>
        <w:tc>
          <w:tcPr>
            <w:tcW w:w="1155" w:type="dxa"/>
            <w:hideMark/>
          </w:tcPr>
          <w:p w14:paraId="481ED8F0"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int64</w:t>
            </w:r>
          </w:p>
        </w:tc>
        <w:tc>
          <w:tcPr>
            <w:tcW w:w="220" w:type="dxa"/>
          </w:tcPr>
          <w:p w14:paraId="62755311" w14:textId="77777777" w:rsidR="00F12E9B" w:rsidRPr="00CA6C52" w:rsidRDefault="00F12E9B" w:rsidP="00BA4080">
            <w:pPr>
              <w:spacing w:after="0" w:line="240" w:lineRule="auto"/>
              <w:ind w:left="173" w:right="250"/>
              <w:rPr>
                <w:rFonts w:ascii="Calibri" w:eastAsia="SimSun" w:hAnsi="Calibri" w:cs="Calibri"/>
                <w:sz w:val="12"/>
              </w:rPr>
            </w:pPr>
          </w:p>
        </w:tc>
      </w:tr>
    </w:tbl>
    <w:p w14:paraId="12E97BB9" w14:textId="77777777" w:rsidR="00F12E9B" w:rsidRDefault="00F12E9B" w:rsidP="00F12E9B">
      <w:pPr>
        <w:spacing w:after="0" w:line="240" w:lineRule="auto"/>
        <w:ind w:left="173" w:right="250"/>
        <w:rPr>
          <w:rFonts w:ascii="Calibri" w:eastAsia="SimSun" w:hAnsi="Calibri" w:cs="Calibri"/>
          <w:sz w:val="14"/>
        </w:rPr>
      </w:pPr>
    </w:p>
    <w:p w14:paraId="223C1BE9" w14:textId="77777777" w:rsidR="00F12E9B" w:rsidRDefault="00F12E9B" w:rsidP="00F12E9B">
      <w:pPr>
        <w:spacing w:after="0" w:line="240" w:lineRule="auto"/>
        <w:ind w:left="173" w:right="250"/>
        <w:rPr>
          <w:rFonts w:ascii="Calibri" w:eastAsia="SimSun" w:hAnsi="Calibri" w:cs="Calibri"/>
          <w:sz w:val="14"/>
        </w:rPr>
      </w:pPr>
    </w:p>
    <w:p w14:paraId="770779DB" w14:textId="77777777" w:rsidR="00F12E9B" w:rsidRPr="00404DC4" w:rsidRDefault="00F12E9B" w:rsidP="00F12E9B">
      <w:pPr>
        <w:pStyle w:val="Heading3"/>
      </w:pPr>
      <w:bookmarkStart w:id="172" w:name="Date_Ranges,_Frequencies,_and_Shifting"/>
      <w:bookmarkStart w:id="173" w:name="_Toc80103672"/>
      <w:bookmarkEnd w:id="172"/>
      <w:r w:rsidRPr="00404DC4">
        <w:t>Date Ranges, Frequencies, and Shifting</w:t>
      </w:r>
      <w:bookmarkEnd w:id="173"/>
    </w:p>
    <w:p w14:paraId="74DAB9F2" w14:textId="77777777" w:rsidR="00F12E9B" w:rsidRPr="00C42B09" w:rsidRDefault="00F12E9B" w:rsidP="00F12E9B">
      <w:pPr>
        <w:spacing w:after="0" w:line="240" w:lineRule="auto"/>
        <w:ind w:left="3" w:right="3"/>
        <w:jc w:val="both"/>
        <w:rPr>
          <w:rFonts w:ascii="Calibri" w:hAnsi="Calibri" w:cs="Calibri"/>
          <w:sz w:val="20"/>
        </w:rPr>
      </w:pPr>
    </w:p>
    <w:p w14:paraId="061C6EA1"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Generic time series in pandas are assumed to be irregular; that is, they have no fixed frequency. For many applications this is sufficient. However, it’s often desirable to work relative to a fixed frequency, such as daily, monthly, or every 15 minutes, even if that means introducing missing values into a time series. Fortunately pandas has a full suite of standard time series frequencies and tools for resampling, inferring fre‐ quencies, and generating fixed-frequency date ranges. For example, you can convert the sample time series to be fixed daily frequency by calling resample:</w:t>
      </w:r>
    </w:p>
    <w:p w14:paraId="0BCCD7C1" w14:textId="77777777" w:rsidR="00F12E9B" w:rsidRPr="00C42B09" w:rsidRDefault="00F12E9B" w:rsidP="00F12E9B">
      <w:pPr>
        <w:spacing w:after="0" w:line="240" w:lineRule="auto"/>
        <w:ind w:left="3" w:right="3"/>
        <w:jc w:val="both"/>
        <w:rPr>
          <w:rFonts w:ascii="Calibri" w:hAnsi="Calibri" w:cs="Calibri"/>
          <w:sz w:val="20"/>
          <w:szCs w:val="21"/>
        </w:rPr>
      </w:pPr>
    </w:p>
    <w:p w14:paraId="4C7DC29B"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72</w:t>
      </w:r>
      <w:r w:rsidRPr="00315CF5">
        <w:rPr>
          <w:rFonts w:ascii="Consolas" w:eastAsia="SimSun" w:hAnsi="Consolas" w:cs="Calibri"/>
          <w:sz w:val="18"/>
        </w:rPr>
        <w:t xml:space="preserve">]: </w:t>
      </w:r>
      <w:r w:rsidRPr="00315CF5">
        <w:rPr>
          <w:rFonts w:ascii="Consolas" w:eastAsia="SimSun" w:hAnsi="Consolas" w:cs="Calibri"/>
          <w:color w:val="000087"/>
          <w:sz w:val="18"/>
        </w:rPr>
        <w:t>ts</w:t>
      </w:r>
    </w:p>
    <w:p w14:paraId="0F9F96B1" w14:textId="77777777" w:rsidR="00F12E9B" w:rsidRDefault="00F12E9B" w:rsidP="00F12E9B">
      <w:pPr>
        <w:spacing w:after="0" w:line="240" w:lineRule="auto"/>
        <w:ind w:left="173" w:right="250"/>
        <w:rPr>
          <w:rFonts w:ascii="Consolas" w:eastAsia="SimSun" w:hAnsi="Consolas" w:cs="Calibri"/>
          <w:sz w:val="18"/>
        </w:rPr>
      </w:pPr>
    </w:p>
    <w:p w14:paraId="7864CABB" w14:textId="77777777" w:rsidR="00F12E9B" w:rsidRPr="00315CF5"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72</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1028"/>
        <w:gridCol w:w="943"/>
      </w:tblGrid>
      <w:tr w:rsidR="00F12E9B" w:rsidRPr="00CA6C52" w14:paraId="6F2B6DA8" w14:textId="77777777" w:rsidTr="00BA4080">
        <w:trPr>
          <w:trHeight w:val="187"/>
        </w:trPr>
        <w:tc>
          <w:tcPr>
            <w:tcW w:w="1028" w:type="dxa"/>
            <w:hideMark/>
          </w:tcPr>
          <w:p w14:paraId="4DC25E3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02</w:t>
            </w:r>
          </w:p>
        </w:tc>
        <w:tc>
          <w:tcPr>
            <w:tcW w:w="943" w:type="dxa"/>
            <w:hideMark/>
          </w:tcPr>
          <w:p w14:paraId="34A66989"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0.204708</w:t>
            </w:r>
          </w:p>
        </w:tc>
      </w:tr>
      <w:tr w:rsidR="00F12E9B" w:rsidRPr="00CA6C52" w14:paraId="7B834911" w14:textId="77777777" w:rsidTr="00BA4080">
        <w:trPr>
          <w:trHeight w:val="204"/>
        </w:trPr>
        <w:tc>
          <w:tcPr>
            <w:tcW w:w="1028" w:type="dxa"/>
            <w:hideMark/>
          </w:tcPr>
          <w:p w14:paraId="701AAB6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05</w:t>
            </w:r>
          </w:p>
        </w:tc>
        <w:tc>
          <w:tcPr>
            <w:tcW w:w="943" w:type="dxa"/>
            <w:hideMark/>
          </w:tcPr>
          <w:p w14:paraId="4A2EABD8"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0.478943</w:t>
            </w:r>
          </w:p>
        </w:tc>
      </w:tr>
      <w:tr w:rsidR="00F12E9B" w:rsidRPr="00CA6C52" w14:paraId="136D21B2" w14:textId="77777777" w:rsidTr="00BA4080">
        <w:trPr>
          <w:trHeight w:val="204"/>
        </w:trPr>
        <w:tc>
          <w:tcPr>
            <w:tcW w:w="1028" w:type="dxa"/>
            <w:hideMark/>
          </w:tcPr>
          <w:p w14:paraId="76971BF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07</w:t>
            </w:r>
          </w:p>
        </w:tc>
        <w:tc>
          <w:tcPr>
            <w:tcW w:w="943" w:type="dxa"/>
            <w:hideMark/>
          </w:tcPr>
          <w:p w14:paraId="1E17D5AD"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0.519439</w:t>
            </w:r>
          </w:p>
        </w:tc>
      </w:tr>
      <w:tr w:rsidR="00F12E9B" w:rsidRPr="00CA6C52" w14:paraId="6C8771D0" w14:textId="77777777" w:rsidTr="00BA4080">
        <w:trPr>
          <w:trHeight w:val="204"/>
        </w:trPr>
        <w:tc>
          <w:tcPr>
            <w:tcW w:w="1028" w:type="dxa"/>
            <w:hideMark/>
          </w:tcPr>
          <w:p w14:paraId="5CB266F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08</w:t>
            </w:r>
          </w:p>
        </w:tc>
        <w:tc>
          <w:tcPr>
            <w:tcW w:w="943" w:type="dxa"/>
            <w:hideMark/>
          </w:tcPr>
          <w:p w14:paraId="43248ECF"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0.555730</w:t>
            </w:r>
          </w:p>
        </w:tc>
      </w:tr>
      <w:tr w:rsidR="00F12E9B" w:rsidRPr="00CA6C52" w14:paraId="29B1BBF3" w14:textId="77777777" w:rsidTr="00BA4080">
        <w:trPr>
          <w:trHeight w:val="204"/>
        </w:trPr>
        <w:tc>
          <w:tcPr>
            <w:tcW w:w="1028" w:type="dxa"/>
            <w:hideMark/>
          </w:tcPr>
          <w:p w14:paraId="232637D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10</w:t>
            </w:r>
          </w:p>
        </w:tc>
        <w:tc>
          <w:tcPr>
            <w:tcW w:w="943" w:type="dxa"/>
            <w:hideMark/>
          </w:tcPr>
          <w:p w14:paraId="0C3A0A81"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1.965781</w:t>
            </w:r>
          </w:p>
        </w:tc>
      </w:tr>
      <w:tr w:rsidR="00F12E9B" w:rsidRPr="00CA6C52" w14:paraId="747C26F2" w14:textId="77777777" w:rsidTr="00BA4080">
        <w:trPr>
          <w:trHeight w:val="187"/>
        </w:trPr>
        <w:tc>
          <w:tcPr>
            <w:tcW w:w="1028" w:type="dxa"/>
            <w:hideMark/>
          </w:tcPr>
          <w:p w14:paraId="22841EE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lastRenderedPageBreak/>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12</w:t>
            </w:r>
          </w:p>
        </w:tc>
        <w:tc>
          <w:tcPr>
            <w:tcW w:w="943" w:type="dxa"/>
            <w:hideMark/>
          </w:tcPr>
          <w:p w14:paraId="41A1BA7D"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1.393406</w:t>
            </w:r>
          </w:p>
        </w:tc>
      </w:tr>
    </w:tbl>
    <w:p w14:paraId="59EF1470"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43EFF6B6" w14:textId="77777777" w:rsidR="00F12E9B" w:rsidRDefault="00F12E9B" w:rsidP="00F12E9B">
      <w:pPr>
        <w:spacing w:after="0" w:line="240" w:lineRule="auto"/>
        <w:ind w:left="173" w:right="250"/>
        <w:rPr>
          <w:rFonts w:ascii="Consolas" w:eastAsia="SimSun" w:hAnsi="Consolas" w:cs="Calibri"/>
          <w:sz w:val="18"/>
        </w:rPr>
      </w:pPr>
    </w:p>
    <w:p w14:paraId="67D87EC7"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73</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resampler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ts</w:t>
      </w:r>
      <w:r w:rsidRPr="00315CF5">
        <w:rPr>
          <w:rFonts w:ascii="Consolas" w:eastAsia="SimSun" w:hAnsi="Consolas" w:cs="Calibri"/>
          <w:color w:val="545454"/>
          <w:sz w:val="18"/>
        </w:rPr>
        <w:t>.</w:t>
      </w:r>
      <w:r w:rsidRPr="00315CF5">
        <w:rPr>
          <w:rFonts w:ascii="Consolas" w:eastAsia="SimSun" w:hAnsi="Consolas" w:cs="Calibri"/>
          <w:color w:val="000087"/>
          <w:sz w:val="18"/>
        </w:rPr>
        <w:t>resample</w:t>
      </w:r>
      <w:r w:rsidRPr="00315CF5">
        <w:rPr>
          <w:rFonts w:ascii="Consolas" w:eastAsia="SimSun" w:hAnsi="Consolas" w:cs="Calibri"/>
          <w:sz w:val="18"/>
        </w:rPr>
        <w:t>(</w:t>
      </w:r>
      <w:r w:rsidRPr="00315CF5">
        <w:rPr>
          <w:rFonts w:ascii="Consolas" w:eastAsia="SimSun" w:hAnsi="Consolas" w:cs="Calibri"/>
          <w:color w:val="CC3300"/>
          <w:sz w:val="18"/>
        </w:rPr>
        <w:t>'D'</w:t>
      </w:r>
      <w:r w:rsidRPr="00315CF5">
        <w:rPr>
          <w:rFonts w:ascii="Consolas" w:eastAsia="SimSun" w:hAnsi="Consolas" w:cs="Calibri"/>
          <w:sz w:val="18"/>
        </w:rPr>
        <w:t>)</w:t>
      </w:r>
    </w:p>
    <w:p w14:paraId="77849040" w14:textId="77777777" w:rsidR="00F12E9B" w:rsidRPr="00C42B09" w:rsidRDefault="00F12E9B" w:rsidP="00F12E9B">
      <w:pPr>
        <w:spacing w:after="0" w:line="240" w:lineRule="auto"/>
        <w:ind w:left="3" w:right="3"/>
        <w:jc w:val="both"/>
        <w:rPr>
          <w:rFonts w:ascii="Calibri" w:hAnsi="Calibri" w:cs="Calibri"/>
          <w:sz w:val="20"/>
        </w:rPr>
      </w:pPr>
    </w:p>
    <w:p w14:paraId="339EE009"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The string 'D' is interpreted as daily frequency.</w:t>
      </w:r>
    </w:p>
    <w:p w14:paraId="71058B9D" w14:textId="77777777" w:rsidR="00F12E9B" w:rsidRPr="00C42B09" w:rsidRDefault="00F12E9B" w:rsidP="00F12E9B">
      <w:pPr>
        <w:spacing w:after="0" w:line="240" w:lineRule="auto"/>
        <w:ind w:left="3" w:right="3"/>
        <w:jc w:val="both"/>
        <w:rPr>
          <w:rFonts w:ascii="Calibri" w:hAnsi="Calibri" w:cs="Calibri"/>
          <w:sz w:val="20"/>
        </w:rPr>
      </w:pPr>
    </w:p>
    <w:p w14:paraId="7CC9F7C6"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Conversion between frequencies or resampling is a big enough topic to have its own section later (</w:t>
      </w:r>
      <w:hyperlink r:id="rId716" w:anchor="_bookmark13" w:history="1">
        <w:r w:rsidRPr="00C42B09">
          <w:rPr>
            <w:rFonts w:ascii="Calibri" w:hAnsi="Calibri" w:cs="Calibri"/>
            <w:sz w:val="20"/>
          </w:rPr>
          <w:t>Section 11.6, “Resampling and Frequency Conversion,” on page 348</w:t>
        </w:r>
      </w:hyperlink>
      <w:r w:rsidRPr="00C42B09">
        <w:rPr>
          <w:rFonts w:ascii="Calibri" w:hAnsi="Calibri" w:cs="Calibri"/>
          <w:sz w:val="20"/>
        </w:rPr>
        <w:t>). Here I’ll show you how to use the base frequencies and multiples thereof.</w:t>
      </w:r>
    </w:p>
    <w:p w14:paraId="6B335CF0" w14:textId="77777777" w:rsidR="00F12E9B" w:rsidRPr="00C42B09" w:rsidRDefault="00F12E9B" w:rsidP="00F12E9B">
      <w:pPr>
        <w:spacing w:after="0" w:line="240" w:lineRule="auto"/>
        <w:ind w:left="3" w:right="3"/>
        <w:jc w:val="both"/>
        <w:rPr>
          <w:rFonts w:ascii="Calibri" w:hAnsi="Calibri" w:cs="Calibri"/>
          <w:sz w:val="20"/>
        </w:rPr>
      </w:pPr>
    </w:p>
    <w:p w14:paraId="2C8166B0" w14:textId="77777777" w:rsidR="00F12E9B" w:rsidRDefault="00F12E9B" w:rsidP="00F12E9B">
      <w:pPr>
        <w:spacing w:after="0" w:line="240" w:lineRule="auto"/>
        <w:ind w:left="3" w:right="3"/>
        <w:jc w:val="both"/>
      </w:pPr>
      <w:r w:rsidRPr="00C42B09">
        <w:rPr>
          <w:rFonts w:ascii="Calibri" w:hAnsi="Calibri" w:cs="Calibri"/>
          <w:sz w:val="20"/>
        </w:rPr>
        <w:br/>
      </w:r>
      <w:r w:rsidRPr="007A7125">
        <w:t>Generating Date Ranges</w:t>
      </w:r>
    </w:p>
    <w:p w14:paraId="7B4D3F62" w14:textId="77777777" w:rsidR="00F12E9B" w:rsidRPr="00C42B09" w:rsidRDefault="00F12E9B" w:rsidP="00F12E9B">
      <w:pPr>
        <w:spacing w:after="0" w:line="240" w:lineRule="auto"/>
        <w:ind w:left="3" w:right="3"/>
        <w:jc w:val="both"/>
        <w:rPr>
          <w:rFonts w:ascii="Calibri" w:hAnsi="Calibri" w:cs="Calibri"/>
          <w:sz w:val="20"/>
        </w:rPr>
      </w:pPr>
    </w:p>
    <w:p w14:paraId="5D857D73"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While I used it previously without explanation, pandas.date_range is responsible for generating a DatetimeIndex with an indicated length according to a particular frequency:</w:t>
      </w:r>
    </w:p>
    <w:p w14:paraId="652A7F83" w14:textId="77777777" w:rsidR="00F12E9B" w:rsidRPr="00C42B09" w:rsidRDefault="00F12E9B" w:rsidP="00F12E9B">
      <w:pPr>
        <w:spacing w:after="0" w:line="240" w:lineRule="auto"/>
        <w:ind w:left="3" w:right="3"/>
        <w:jc w:val="both"/>
        <w:rPr>
          <w:rFonts w:ascii="Calibri" w:hAnsi="Calibri" w:cs="Calibri"/>
          <w:sz w:val="20"/>
        </w:rPr>
      </w:pPr>
    </w:p>
    <w:p w14:paraId="2A6AC385"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74</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index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date_range</w:t>
      </w:r>
      <w:r w:rsidRPr="00315CF5">
        <w:rPr>
          <w:rFonts w:ascii="Consolas" w:eastAsia="SimSun" w:hAnsi="Consolas" w:cs="Calibri"/>
          <w:sz w:val="18"/>
        </w:rPr>
        <w:t>(</w:t>
      </w:r>
      <w:r w:rsidRPr="00315CF5">
        <w:rPr>
          <w:rFonts w:ascii="Consolas" w:eastAsia="SimSun" w:hAnsi="Consolas" w:cs="Calibri"/>
          <w:color w:val="CC3300"/>
          <w:sz w:val="18"/>
        </w:rPr>
        <w:t>'2012-04-01'</w:t>
      </w:r>
      <w:r w:rsidRPr="00315CF5">
        <w:rPr>
          <w:rFonts w:ascii="Consolas" w:eastAsia="SimSun" w:hAnsi="Consolas" w:cs="Calibri"/>
          <w:sz w:val="18"/>
        </w:rPr>
        <w:t xml:space="preserve">, </w:t>
      </w:r>
      <w:r w:rsidRPr="00315CF5">
        <w:rPr>
          <w:rFonts w:ascii="Consolas" w:eastAsia="SimSun" w:hAnsi="Consolas" w:cs="Calibri"/>
          <w:color w:val="CC3300"/>
          <w:sz w:val="18"/>
        </w:rPr>
        <w:t>'2012-06-01'</w:t>
      </w:r>
      <w:r w:rsidRPr="00315CF5">
        <w:rPr>
          <w:rFonts w:ascii="Consolas" w:eastAsia="SimSun" w:hAnsi="Consolas" w:cs="Calibri"/>
          <w:sz w:val="18"/>
        </w:rPr>
        <w:t>)</w:t>
      </w:r>
    </w:p>
    <w:p w14:paraId="5CDB939D" w14:textId="77777777" w:rsidR="00F12E9B" w:rsidRDefault="00F12E9B" w:rsidP="00F12E9B">
      <w:pPr>
        <w:spacing w:after="0" w:line="240" w:lineRule="auto"/>
        <w:ind w:left="173" w:right="250"/>
        <w:rPr>
          <w:rFonts w:ascii="Consolas" w:eastAsia="SimSun" w:hAnsi="Consolas" w:cs="Calibri"/>
          <w:sz w:val="18"/>
        </w:rPr>
      </w:pPr>
    </w:p>
    <w:p w14:paraId="6EBAE71E"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75</w:t>
      </w:r>
      <w:r w:rsidRPr="00315CF5">
        <w:rPr>
          <w:rFonts w:ascii="Consolas" w:eastAsia="SimSun" w:hAnsi="Consolas" w:cs="Calibri"/>
          <w:sz w:val="18"/>
        </w:rPr>
        <w:t xml:space="preserve">]: </w:t>
      </w:r>
      <w:r w:rsidRPr="00315CF5">
        <w:rPr>
          <w:rFonts w:ascii="Consolas" w:eastAsia="SimSun" w:hAnsi="Consolas" w:cs="Calibri"/>
          <w:color w:val="000087"/>
          <w:sz w:val="18"/>
        </w:rPr>
        <w:t>index</w:t>
      </w:r>
      <w:r w:rsidRPr="00315CF5">
        <w:rPr>
          <w:rFonts w:ascii="Consolas" w:eastAsia="SimSun" w:hAnsi="Consolas" w:cs="Calibri"/>
          <w:color w:val="000087"/>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75</w:t>
      </w:r>
      <w:r w:rsidRPr="00315CF5">
        <w:rPr>
          <w:rFonts w:ascii="Consolas" w:eastAsia="SimSun" w:hAnsi="Consolas" w:cs="Calibri"/>
          <w:sz w:val="18"/>
        </w:rPr>
        <w:t>]:</w:t>
      </w:r>
    </w:p>
    <w:p w14:paraId="1341581F" w14:textId="77777777" w:rsidR="00F12E9B" w:rsidRDefault="00F12E9B" w:rsidP="00F12E9B">
      <w:pPr>
        <w:spacing w:after="0" w:line="240" w:lineRule="auto"/>
        <w:ind w:left="173" w:right="250"/>
        <w:rPr>
          <w:rFonts w:ascii="Consolas" w:eastAsia="SimSun" w:hAnsi="Consolas" w:cs="Calibri"/>
          <w:sz w:val="18"/>
        </w:rPr>
      </w:pPr>
    </w:p>
    <w:p w14:paraId="4CDE583B"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DatetimeIndex</w:t>
      </w:r>
      <w:r w:rsidRPr="00315CF5">
        <w:rPr>
          <w:rFonts w:ascii="Consolas" w:eastAsia="SimSun" w:hAnsi="Consolas" w:cs="Calibri"/>
          <w:sz w:val="18"/>
        </w:rPr>
        <w:t>([</w:t>
      </w:r>
      <w:r w:rsidRPr="00315CF5">
        <w:rPr>
          <w:rFonts w:ascii="Consolas" w:eastAsia="SimSun" w:hAnsi="Consolas" w:cs="Calibri"/>
          <w:color w:val="CC3300"/>
          <w:sz w:val="18"/>
        </w:rPr>
        <w:t>'2012-04-01'</w:t>
      </w:r>
      <w:r w:rsidRPr="00315CF5">
        <w:rPr>
          <w:rFonts w:ascii="Consolas" w:eastAsia="SimSun" w:hAnsi="Consolas" w:cs="Calibri"/>
          <w:sz w:val="18"/>
        </w:rPr>
        <w:t xml:space="preserve">, </w:t>
      </w:r>
      <w:r w:rsidRPr="00315CF5">
        <w:rPr>
          <w:rFonts w:ascii="Consolas" w:eastAsia="SimSun" w:hAnsi="Consolas" w:cs="Calibri"/>
          <w:color w:val="CC3300"/>
          <w:sz w:val="18"/>
        </w:rPr>
        <w:t>'2012-04-02'</w:t>
      </w:r>
      <w:r w:rsidRPr="00315CF5">
        <w:rPr>
          <w:rFonts w:ascii="Consolas" w:eastAsia="SimSun" w:hAnsi="Consolas" w:cs="Calibri"/>
          <w:sz w:val="18"/>
        </w:rPr>
        <w:t xml:space="preserve">, </w:t>
      </w:r>
      <w:r w:rsidRPr="00315CF5">
        <w:rPr>
          <w:rFonts w:ascii="Consolas" w:eastAsia="SimSun" w:hAnsi="Consolas" w:cs="Calibri"/>
          <w:color w:val="CC3300"/>
          <w:sz w:val="18"/>
        </w:rPr>
        <w:t>'2012-04-03'</w:t>
      </w:r>
      <w:r w:rsidRPr="00315CF5">
        <w:rPr>
          <w:rFonts w:ascii="Consolas" w:eastAsia="SimSun" w:hAnsi="Consolas" w:cs="Calibri"/>
          <w:sz w:val="18"/>
        </w:rPr>
        <w:t xml:space="preserve">, </w:t>
      </w:r>
      <w:r w:rsidRPr="00315CF5">
        <w:rPr>
          <w:rFonts w:ascii="Consolas" w:eastAsia="SimSun" w:hAnsi="Consolas" w:cs="Calibri"/>
          <w:color w:val="CC3300"/>
          <w:sz w:val="18"/>
        </w:rPr>
        <w:t>'2012-04-04'</w:t>
      </w:r>
      <w:r w:rsidRPr="00315CF5">
        <w:rPr>
          <w:rFonts w:ascii="Consolas" w:eastAsia="SimSun" w:hAnsi="Consolas" w:cs="Calibri"/>
          <w:sz w:val="18"/>
        </w:rPr>
        <w:t>,</w:t>
      </w:r>
    </w:p>
    <w:p w14:paraId="08EBA767" w14:textId="77777777" w:rsidR="00F12E9B" w:rsidRDefault="00F12E9B" w:rsidP="00F12E9B">
      <w:pPr>
        <w:spacing w:after="0" w:line="240" w:lineRule="auto"/>
        <w:ind w:left="173" w:right="250"/>
        <w:rPr>
          <w:rFonts w:ascii="Consolas" w:eastAsia="SimSun" w:hAnsi="Consolas" w:cs="Calibri"/>
          <w:sz w:val="18"/>
        </w:rPr>
      </w:pPr>
    </w:p>
    <w:p w14:paraId="5381D755"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'2012-04-05'</w:t>
      </w:r>
      <w:r w:rsidRPr="00315CF5">
        <w:rPr>
          <w:rFonts w:ascii="Consolas" w:eastAsia="SimSun" w:hAnsi="Consolas" w:cs="Calibri"/>
          <w:sz w:val="18"/>
        </w:rPr>
        <w:t xml:space="preserve">, </w:t>
      </w:r>
      <w:r w:rsidRPr="00315CF5">
        <w:rPr>
          <w:rFonts w:ascii="Consolas" w:eastAsia="SimSun" w:hAnsi="Consolas" w:cs="Calibri"/>
          <w:color w:val="CC3300"/>
          <w:sz w:val="18"/>
        </w:rPr>
        <w:t>'2012-04-06'</w:t>
      </w:r>
      <w:r w:rsidRPr="00315CF5">
        <w:rPr>
          <w:rFonts w:ascii="Consolas" w:eastAsia="SimSun" w:hAnsi="Consolas" w:cs="Calibri"/>
          <w:sz w:val="18"/>
        </w:rPr>
        <w:t xml:space="preserve">, </w:t>
      </w:r>
      <w:r w:rsidRPr="00315CF5">
        <w:rPr>
          <w:rFonts w:ascii="Consolas" w:eastAsia="SimSun" w:hAnsi="Consolas" w:cs="Calibri"/>
          <w:color w:val="CC3300"/>
          <w:sz w:val="18"/>
        </w:rPr>
        <w:t>'2012-04-07'</w:t>
      </w:r>
      <w:r w:rsidRPr="00315CF5">
        <w:rPr>
          <w:rFonts w:ascii="Consolas" w:eastAsia="SimSun" w:hAnsi="Consolas" w:cs="Calibri"/>
          <w:sz w:val="18"/>
        </w:rPr>
        <w:t xml:space="preserve">, </w:t>
      </w:r>
      <w:r w:rsidRPr="00315CF5">
        <w:rPr>
          <w:rFonts w:ascii="Consolas" w:eastAsia="SimSun" w:hAnsi="Consolas" w:cs="Calibri"/>
          <w:color w:val="CC3300"/>
          <w:sz w:val="18"/>
        </w:rPr>
        <w:t>'2012-04-08'</w:t>
      </w:r>
      <w:r w:rsidRPr="00315CF5">
        <w:rPr>
          <w:rFonts w:ascii="Consolas" w:eastAsia="SimSun" w:hAnsi="Consolas" w:cs="Calibri"/>
          <w:sz w:val="18"/>
        </w:rPr>
        <w:t>,</w:t>
      </w:r>
    </w:p>
    <w:p w14:paraId="372ECB92" w14:textId="77777777" w:rsidR="00F12E9B" w:rsidRDefault="00F12E9B" w:rsidP="00F12E9B">
      <w:pPr>
        <w:spacing w:after="0" w:line="240" w:lineRule="auto"/>
        <w:ind w:left="173" w:right="250"/>
        <w:rPr>
          <w:rFonts w:ascii="Consolas" w:eastAsia="SimSun" w:hAnsi="Consolas" w:cs="Calibri"/>
          <w:sz w:val="18"/>
        </w:rPr>
      </w:pPr>
    </w:p>
    <w:p w14:paraId="194464E7"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'2012-04-09'</w:t>
      </w:r>
      <w:r w:rsidRPr="00315CF5">
        <w:rPr>
          <w:rFonts w:ascii="Consolas" w:eastAsia="SimSun" w:hAnsi="Consolas" w:cs="Calibri"/>
          <w:sz w:val="18"/>
        </w:rPr>
        <w:t xml:space="preserve">, </w:t>
      </w:r>
      <w:r w:rsidRPr="00315CF5">
        <w:rPr>
          <w:rFonts w:ascii="Consolas" w:eastAsia="SimSun" w:hAnsi="Consolas" w:cs="Calibri"/>
          <w:color w:val="CC3300"/>
          <w:sz w:val="18"/>
        </w:rPr>
        <w:t>'2012-04-10'</w:t>
      </w:r>
      <w:r w:rsidRPr="00315CF5">
        <w:rPr>
          <w:rFonts w:ascii="Consolas" w:eastAsia="SimSun" w:hAnsi="Consolas" w:cs="Calibri"/>
          <w:sz w:val="18"/>
        </w:rPr>
        <w:t xml:space="preserve">, </w:t>
      </w:r>
      <w:r w:rsidRPr="00315CF5">
        <w:rPr>
          <w:rFonts w:ascii="Consolas" w:eastAsia="SimSun" w:hAnsi="Consolas" w:cs="Calibri"/>
          <w:color w:val="CC3300"/>
          <w:sz w:val="18"/>
        </w:rPr>
        <w:t>'2012-04-11'</w:t>
      </w:r>
      <w:r w:rsidRPr="00315CF5">
        <w:rPr>
          <w:rFonts w:ascii="Consolas" w:eastAsia="SimSun" w:hAnsi="Consolas" w:cs="Calibri"/>
          <w:sz w:val="18"/>
        </w:rPr>
        <w:t xml:space="preserve">, </w:t>
      </w:r>
      <w:r w:rsidRPr="00315CF5">
        <w:rPr>
          <w:rFonts w:ascii="Consolas" w:eastAsia="SimSun" w:hAnsi="Consolas" w:cs="Calibri"/>
          <w:color w:val="CC3300"/>
          <w:sz w:val="18"/>
        </w:rPr>
        <w:t>'2012-04-12'</w:t>
      </w:r>
      <w:r w:rsidRPr="00315CF5">
        <w:rPr>
          <w:rFonts w:ascii="Consolas" w:eastAsia="SimSun" w:hAnsi="Consolas" w:cs="Calibri"/>
          <w:sz w:val="18"/>
        </w:rPr>
        <w:t>,</w:t>
      </w:r>
    </w:p>
    <w:p w14:paraId="6FDFA29E" w14:textId="77777777" w:rsidR="00F12E9B" w:rsidRDefault="00F12E9B" w:rsidP="00F12E9B">
      <w:pPr>
        <w:spacing w:after="0" w:line="240" w:lineRule="auto"/>
        <w:ind w:left="173" w:right="250"/>
        <w:rPr>
          <w:rFonts w:ascii="Consolas" w:eastAsia="SimSun" w:hAnsi="Consolas" w:cs="Calibri"/>
          <w:sz w:val="18"/>
        </w:rPr>
      </w:pPr>
    </w:p>
    <w:p w14:paraId="716E8A25"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'2012-04-13'</w:t>
      </w:r>
      <w:r w:rsidRPr="00315CF5">
        <w:rPr>
          <w:rFonts w:ascii="Consolas" w:eastAsia="SimSun" w:hAnsi="Consolas" w:cs="Calibri"/>
          <w:sz w:val="18"/>
        </w:rPr>
        <w:t xml:space="preserve">, </w:t>
      </w:r>
      <w:r w:rsidRPr="00315CF5">
        <w:rPr>
          <w:rFonts w:ascii="Consolas" w:eastAsia="SimSun" w:hAnsi="Consolas" w:cs="Calibri"/>
          <w:color w:val="CC3300"/>
          <w:sz w:val="18"/>
        </w:rPr>
        <w:t>'2012-04-14'</w:t>
      </w:r>
      <w:r w:rsidRPr="00315CF5">
        <w:rPr>
          <w:rFonts w:ascii="Consolas" w:eastAsia="SimSun" w:hAnsi="Consolas" w:cs="Calibri"/>
          <w:sz w:val="18"/>
        </w:rPr>
        <w:t xml:space="preserve">, </w:t>
      </w:r>
      <w:r w:rsidRPr="00315CF5">
        <w:rPr>
          <w:rFonts w:ascii="Consolas" w:eastAsia="SimSun" w:hAnsi="Consolas" w:cs="Calibri"/>
          <w:color w:val="CC3300"/>
          <w:sz w:val="18"/>
        </w:rPr>
        <w:t>'2012-04-15'</w:t>
      </w:r>
      <w:r w:rsidRPr="00315CF5">
        <w:rPr>
          <w:rFonts w:ascii="Consolas" w:eastAsia="SimSun" w:hAnsi="Consolas" w:cs="Calibri"/>
          <w:sz w:val="18"/>
        </w:rPr>
        <w:t xml:space="preserve">, </w:t>
      </w:r>
      <w:r w:rsidRPr="00315CF5">
        <w:rPr>
          <w:rFonts w:ascii="Consolas" w:eastAsia="SimSun" w:hAnsi="Consolas" w:cs="Calibri"/>
          <w:color w:val="CC3300"/>
          <w:sz w:val="18"/>
        </w:rPr>
        <w:t>'2012-04-16'</w:t>
      </w:r>
      <w:r w:rsidRPr="00315CF5">
        <w:rPr>
          <w:rFonts w:ascii="Consolas" w:eastAsia="SimSun" w:hAnsi="Consolas" w:cs="Calibri"/>
          <w:sz w:val="18"/>
        </w:rPr>
        <w:t>,</w:t>
      </w:r>
    </w:p>
    <w:p w14:paraId="38B6AC4C" w14:textId="77777777" w:rsidR="00F12E9B" w:rsidRDefault="00F12E9B" w:rsidP="00F12E9B">
      <w:pPr>
        <w:spacing w:after="0" w:line="240" w:lineRule="auto"/>
        <w:ind w:left="173" w:right="250"/>
        <w:rPr>
          <w:rFonts w:ascii="Consolas" w:eastAsia="SimSun" w:hAnsi="Consolas" w:cs="Calibri"/>
          <w:sz w:val="18"/>
        </w:rPr>
      </w:pPr>
    </w:p>
    <w:p w14:paraId="52FCA704"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'2012-04-17'</w:t>
      </w:r>
      <w:r w:rsidRPr="00315CF5">
        <w:rPr>
          <w:rFonts w:ascii="Consolas" w:eastAsia="SimSun" w:hAnsi="Consolas" w:cs="Calibri"/>
          <w:sz w:val="18"/>
        </w:rPr>
        <w:t xml:space="preserve">, </w:t>
      </w:r>
      <w:r w:rsidRPr="00315CF5">
        <w:rPr>
          <w:rFonts w:ascii="Consolas" w:eastAsia="SimSun" w:hAnsi="Consolas" w:cs="Calibri"/>
          <w:color w:val="CC3300"/>
          <w:sz w:val="18"/>
        </w:rPr>
        <w:t>'2012-04-18'</w:t>
      </w:r>
      <w:r w:rsidRPr="00315CF5">
        <w:rPr>
          <w:rFonts w:ascii="Consolas" w:eastAsia="SimSun" w:hAnsi="Consolas" w:cs="Calibri"/>
          <w:sz w:val="18"/>
        </w:rPr>
        <w:t xml:space="preserve">, </w:t>
      </w:r>
      <w:r w:rsidRPr="00315CF5">
        <w:rPr>
          <w:rFonts w:ascii="Consolas" w:eastAsia="SimSun" w:hAnsi="Consolas" w:cs="Calibri"/>
          <w:color w:val="CC3300"/>
          <w:sz w:val="18"/>
        </w:rPr>
        <w:t>'2012-04-19'</w:t>
      </w:r>
      <w:r w:rsidRPr="00315CF5">
        <w:rPr>
          <w:rFonts w:ascii="Consolas" w:eastAsia="SimSun" w:hAnsi="Consolas" w:cs="Calibri"/>
          <w:sz w:val="18"/>
        </w:rPr>
        <w:t xml:space="preserve">, </w:t>
      </w:r>
      <w:r w:rsidRPr="00315CF5">
        <w:rPr>
          <w:rFonts w:ascii="Consolas" w:eastAsia="SimSun" w:hAnsi="Consolas" w:cs="Calibri"/>
          <w:color w:val="CC3300"/>
          <w:sz w:val="18"/>
        </w:rPr>
        <w:t>'2012-04-20'</w:t>
      </w:r>
      <w:r w:rsidRPr="00315CF5">
        <w:rPr>
          <w:rFonts w:ascii="Consolas" w:eastAsia="SimSun" w:hAnsi="Consolas" w:cs="Calibri"/>
          <w:sz w:val="18"/>
        </w:rPr>
        <w:t>,</w:t>
      </w:r>
    </w:p>
    <w:p w14:paraId="41A02243" w14:textId="77777777" w:rsidR="00F12E9B" w:rsidRDefault="00F12E9B" w:rsidP="00F12E9B">
      <w:pPr>
        <w:spacing w:after="0" w:line="240" w:lineRule="auto"/>
        <w:ind w:left="173" w:right="250"/>
        <w:rPr>
          <w:rFonts w:ascii="Consolas" w:eastAsia="SimSun" w:hAnsi="Consolas" w:cs="Calibri"/>
          <w:sz w:val="18"/>
        </w:rPr>
      </w:pPr>
    </w:p>
    <w:p w14:paraId="374F4E11"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'2012-04-21'</w:t>
      </w:r>
      <w:r w:rsidRPr="00315CF5">
        <w:rPr>
          <w:rFonts w:ascii="Consolas" w:eastAsia="SimSun" w:hAnsi="Consolas" w:cs="Calibri"/>
          <w:sz w:val="18"/>
        </w:rPr>
        <w:t xml:space="preserve">, </w:t>
      </w:r>
      <w:r w:rsidRPr="00315CF5">
        <w:rPr>
          <w:rFonts w:ascii="Consolas" w:eastAsia="SimSun" w:hAnsi="Consolas" w:cs="Calibri"/>
          <w:color w:val="CC3300"/>
          <w:sz w:val="18"/>
        </w:rPr>
        <w:t>'2012-04-22'</w:t>
      </w:r>
      <w:r w:rsidRPr="00315CF5">
        <w:rPr>
          <w:rFonts w:ascii="Consolas" w:eastAsia="SimSun" w:hAnsi="Consolas" w:cs="Calibri"/>
          <w:sz w:val="18"/>
        </w:rPr>
        <w:t xml:space="preserve">, </w:t>
      </w:r>
      <w:r w:rsidRPr="00315CF5">
        <w:rPr>
          <w:rFonts w:ascii="Consolas" w:eastAsia="SimSun" w:hAnsi="Consolas" w:cs="Calibri"/>
          <w:color w:val="CC3300"/>
          <w:sz w:val="18"/>
        </w:rPr>
        <w:t>'2012-04-23'</w:t>
      </w:r>
      <w:r w:rsidRPr="00315CF5">
        <w:rPr>
          <w:rFonts w:ascii="Consolas" w:eastAsia="SimSun" w:hAnsi="Consolas" w:cs="Calibri"/>
          <w:sz w:val="18"/>
        </w:rPr>
        <w:t xml:space="preserve">, </w:t>
      </w:r>
      <w:r w:rsidRPr="00315CF5">
        <w:rPr>
          <w:rFonts w:ascii="Consolas" w:eastAsia="SimSun" w:hAnsi="Consolas" w:cs="Calibri"/>
          <w:color w:val="CC3300"/>
          <w:sz w:val="18"/>
        </w:rPr>
        <w:t>'2012-04-24'</w:t>
      </w:r>
      <w:r w:rsidRPr="00315CF5">
        <w:rPr>
          <w:rFonts w:ascii="Consolas" w:eastAsia="SimSun" w:hAnsi="Consolas" w:cs="Calibri"/>
          <w:sz w:val="18"/>
        </w:rPr>
        <w:t>,</w:t>
      </w:r>
    </w:p>
    <w:p w14:paraId="7872A0F6" w14:textId="77777777" w:rsidR="00F12E9B" w:rsidRDefault="00F12E9B" w:rsidP="00F12E9B">
      <w:pPr>
        <w:spacing w:after="0" w:line="240" w:lineRule="auto"/>
        <w:ind w:left="173" w:right="250"/>
        <w:rPr>
          <w:rFonts w:ascii="Consolas" w:eastAsia="SimSun" w:hAnsi="Consolas" w:cs="Calibri"/>
          <w:sz w:val="18"/>
        </w:rPr>
      </w:pPr>
    </w:p>
    <w:p w14:paraId="609605CF"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'2012-04-25'</w:t>
      </w:r>
      <w:r w:rsidRPr="00315CF5">
        <w:rPr>
          <w:rFonts w:ascii="Consolas" w:eastAsia="SimSun" w:hAnsi="Consolas" w:cs="Calibri"/>
          <w:sz w:val="18"/>
        </w:rPr>
        <w:t xml:space="preserve">, </w:t>
      </w:r>
      <w:r w:rsidRPr="00315CF5">
        <w:rPr>
          <w:rFonts w:ascii="Consolas" w:eastAsia="SimSun" w:hAnsi="Consolas" w:cs="Calibri"/>
          <w:color w:val="CC3300"/>
          <w:sz w:val="18"/>
        </w:rPr>
        <w:t>'2012-04-26'</w:t>
      </w:r>
      <w:r w:rsidRPr="00315CF5">
        <w:rPr>
          <w:rFonts w:ascii="Consolas" w:eastAsia="SimSun" w:hAnsi="Consolas" w:cs="Calibri"/>
          <w:sz w:val="18"/>
        </w:rPr>
        <w:t xml:space="preserve">, </w:t>
      </w:r>
      <w:r w:rsidRPr="00315CF5">
        <w:rPr>
          <w:rFonts w:ascii="Consolas" w:eastAsia="SimSun" w:hAnsi="Consolas" w:cs="Calibri"/>
          <w:color w:val="CC3300"/>
          <w:sz w:val="18"/>
        </w:rPr>
        <w:t>'2012-04-27'</w:t>
      </w:r>
      <w:r w:rsidRPr="00315CF5">
        <w:rPr>
          <w:rFonts w:ascii="Consolas" w:eastAsia="SimSun" w:hAnsi="Consolas" w:cs="Calibri"/>
          <w:sz w:val="18"/>
        </w:rPr>
        <w:t xml:space="preserve">, </w:t>
      </w:r>
      <w:r w:rsidRPr="00315CF5">
        <w:rPr>
          <w:rFonts w:ascii="Consolas" w:eastAsia="SimSun" w:hAnsi="Consolas" w:cs="Calibri"/>
          <w:color w:val="CC3300"/>
          <w:sz w:val="18"/>
        </w:rPr>
        <w:t>'2012-04-28'</w:t>
      </w:r>
      <w:r w:rsidRPr="00315CF5">
        <w:rPr>
          <w:rFonts w:ascii="Consolas" w:eastAsia="SimSun" w:hAnsi="Consolas" w:cs="Calibri"/>
          <w:sz w:val="18"/>
        </w:rPr>
        <w:t>,</w:t>
      </w:r>
    </w:p>
    <w:p w14:paraId="7669CD8F" w14:textId="77777777" w:rsidR="00F12E9B" w:rsidRDefault="00F12E9B" w:rsidP="00F12E9B">
      <w:pPr>
        <w:spacing w:after="0" w:line="240" w:lineRule="auto"/>
        <w:ind w:left="173" w:right="250"/>
        <w:rPr>
          <w:rFonts w:ascii="Consolas" w:eastAsia="SimSun" w:hAnsi="Consolas" w:cs="Calibri"/>
          <w:sz w:val="18"/>
        </w:rPr>
      </w:pPr>
    </w:p>
    <w:p w14:paraId="53FFCE59"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'2012-04-29'</w:t>
      </w:r>
      <w:r w:rsidRPr="00315CF5">
        <w:rPr>
          <w:rFonts w:ascii="Consolas" w:eastAsia="SimSun" w:hAnsi="Consolas" w:cs="Calibri"/>
          <w:sz w:val="18"/>
        </w:rPr>
        <w:t xml:space="preserve">, </w:t>
      </w:r>
      <w:r w:rsidRPr="00315CF5">
        <w:rPr>
          <w:rFonts w:ascii="Consolas" w:eastAsia="SimSun" w:hAnsi="Consolas" w:cs="Calibri"/>
          <w:color w:val="CC3300"/>
          <w:sz w:val="18"/>
        </w:rPr>
        <w:t>'2012-04-30'</w:t>
      </w:r>
      <w:r w:rsidRPr="00315CF5">
        <w:rPr>
          <w:rFonts w:ascii="Consolas" w:eastAsia="SimSun" w:hAnsi="Consolas" w:cs="Calibri"/>
          <w:sz w:val="18"/>
        </w:rPr>
        <w:t xml:space="preserve">, </w:t>
      </w:r>
      <w:r w:rsidRPr="00315CF5">
        <w:rPr>
          <w:rFonts w:ascii="Consolas" w:eastAsia="SimSun" w:hAnsi="Consolas" w:cs="Calibri"/>
          <w:color w:val="CC3300"/>
          <w:sz w:val="18"/>
        </w:rPr>
        <w:t>'2012-05-01'</w:t>
      </w:r>
      <w:r w:rsidRPr="00315CF5">
        <w:rPr>
          <w:rFonts w:ascii="Consolas" w:eastAsia="SimSun" w:hAnsi="Consolas" w:cs="Calibri"/>
          <w:sz w:val="18"/>
        </w:rPr>
        <w:t xml:space="preserve">, </w:t>
      </w:r>
      <w:r w:rsidRPr="00315CF5">
        <w:rPr>
          <w:rFonts w:ascii="Consolas" w:eastAsia="SimSun" w:hAnsi="Consolas" w:cs="Calibri"/>
          <w:color w:val="CC3300"/>
          <w:sz w:val="18"/>
        </w:rPr>
        <w:t>'2012-05-02'</w:t>
      </w:r>
      <w:r w:rsidRPr="00315CF5">
        <w:rPr>
          <w:rFonts w:ascii="Consolas" w:eastAsia="SimSun" w:hAnsi="Consolas" w:cs="Calibri"/>
          <w:sz w:val="18"/>
        </w:rPr>
        <w:t>,</w:t>
      </w:r>
    </w:p>
    <w:p w14:paraId="179C1FA6" w14:textId="77777777" w:rsidR="00F12E9B" w:rsidRDefault="00F12E9B" w:rsidP="00F12E9B">
      <w:pPr>
        <w:spacing w:after="0" w:line="240" w:lineRule="auto"/>
        <w:ind w:left="173" w:right="250"/>
        <w:rPr>
          <w:rFonts w:ascii="Consolas" w:eastAsia="SimSun" w:hAnsi="Consolas" w:cs="Calibri"/>
          <w:sz w:val="18"/>
        </w:rPr>
      </w:pPr>
    </w:p>
    <w:p w14:paraId="5B76EBAF"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'2012-05-03'</w:t>
      </w:r>
      <w:r w:rsidRPr="00315CF5">
        <w:rPr>
          <w:rFonts w:ascii="Consolas" w:eastAsia="SimSun" w:hAnsi="Consolas" w:cs="Calibri"/>
          <w:sz w:val="18"/>
        </w:rPr>
        <w:t xml:space="preserve">, </w:t>
      </w:r>
      <w:r w:rsidRPr="00315CF5">
        <w:rPr>
          <w:rFonts w:ascii="Consolas" w:eastAsia="SimSun" w:hAnsi="Consolas" w:cs="Calibri"/>
          <w:color w:val="CC3300"/>
          <w:sz w:val="18"/>
        </w:rPr>
        <w:t>'2012-05-04'</w:t>
      </w:r>
      <w:r w:rsidRPr="00315CF5">
        <w:rPr>
          <w:rFonts w:ascii="Consolas" w:eastAsia="SimSun" w:hAnsi="Consolas" w:cs="Calibri"/>
          <w:sz w:val="18"/>
        </w:rPr>
        <w:t xml:space="preserve">, </w:t>
      </w:r>
      <w:r w:rsidRPr="00315CF5">
        <w:rPr>
          <w:rFonts w:ascii="Consolas" w:eastAsia="SimSun" w:hAnsi="Consolas" w:cs="Calibri"/>
          <w:color w:val="CC3300"/>
          <w:sz w:val="18"/>
        </w:rPr>
        <w:t>'2012-05-05'</w:t>
      </w:r>
      <w:r w:rsidRPr="00315CF5">
        <w:rPr>
          <w:rFonts w:ascii="Consolas" w:eastAsia="SimSun" w:hAnsi="Consolas" w:cs="Calibri"/>
          <w:sz w:val="18"/>
        </w:rPr>
        <w:t xml:space="preserve">, </w:t>
      </w:r>
      <w:r w:rsidRPr="00315CF5">
        <w:rPr>
          <w:rFonts w:ascii="Consolas" w:eastAsia="SimSun" w:hAnsi="Consolas" w:cs="Calibri"/>
          <w:color w:val="CC3300"/>
          <w:sz w:val="18"/>
        </w:rPr>
        <w:t>'2012-05-06'</w:t>
      </w:r>
      <w:r w:rsidRPr="00315CF5">
        <w:rPr>
          <w:rFonts w:ascii="Consolas" w:eastAsia="SimSun" w:hAnsi="Consolas" w:cs="Calibri"/>
          <w:sz w:val="18"/>
        </w:rPr>
        <w:t>,</w:t>
      </w:r>
    </w:p>
    <w:p w14:paraId="7C3C843E" w14:textId="77777777" w:rsidR="00F12E9B" w:rsidRDefault="00F12E9B" w:rsidP="00F12E9B">
      <w:pPr>
        <w:spacing w:after="0" w:line="240" w:lineRule="auto"/>
        <w:ind w:left="173" w:right="250"/>
        <w:rPr>
          <w:rFonts w:ascii="Consolas" w:eastAsia="SimSun" w:hAnsi="Consolas" w:cs="Calibri"/>
          <w:sz w:val="18"/>
        </w:rPr>
      </w:pPr>
    </w:p>
    <w:p w14:paraId="38AA3F67"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'2012-05-07'</w:t>
      </w:r>
      <w:r w:rsidRPr="00315CF5">
        <w:rPr>
          <w:rFonts w:ascii="Consolas" w:eastAsia="SimSun" w:hAnsi="Consolas" w:cs="Calibri"/>
          <w:sz w:val="18"/>
        </w:rPr>
        <w:t xml:space="preserve">, </w:t>
      </w:r>
      <w:r w:rsidRPr="00315CF5">
        <w:rPr>
          <w:rFonts w:ascii="Consolas" w:eastAsia="SimSun" w:hAnsi="Consolas" w:cs="Calibri"/>
          <w:color w:val="CC3300"/>
          <w:sz w:val="18"/>
        </w:rPr>
        <w:t>'2012-05-08'</w:t>
      </w:r>
      <w:r w:rsidRPr="00315CF5">
        <w:rPr>
          <w:rFonts w:ascii="Consolas" w:eastAsia="SimSun" w:hAnsi="Consolas" w:cs="Calibri"/>
          <w:sz w:val="18"/>
        </w:rPr>
        <w:t xml:space="preserve">, </w:t>
      </w:r>
      <w:r w:rsidRPr="00315CF5">
        <w:rPr>
          <w:rFonts w:ascii="Consolas" w:eastAsia="SimSun" w:hAnsi="Consolas" w:cs="Calibri"/>
          <w:color w:val="CC3300"/>
          <w:sz w:val="18"/>
        </w:rPr>
        <w:t>'2012-05-09'</w:t>
      </w:r>
      <w:r w:rsidRPr="00315CF5">
        <w:rPr>
          <w:rFonts w:ascii="Consolas" w:eastAsia="SimSun" w:hAnsi="Consolas" w:cs="Calibri"/>
          <w:sz w:val="18"/>
        </w:rPr>
        <w:t xml:space="preserve">, </w:t>
      </w:r>
      <w:r w:rsidRPr="00315CF5">
        <w:rPr>
          <w:rFonts w:ascii="Consolas" w:eastAsia="SimSun" w:hAnsi="Consolas" w:cs="Calibri"/>
          <w:color w:val="CC3300"/>
          <w:sz w:val="18"/>
        </w:rPr>
        <w:t>'2012-05-10'</w:t>
      </w:r>
      <w:r w:rsidRPr="00315CF5">
        <w:rPr>
          <w:rFonts w:ascii="Consolas" w:eastAsia="SimSun" w:hAnsi="Consolas" w:cs="Calibri"/>
          <w:sz w:val="18"/>
        </w:rPr>
        <w:t>,</w:t>
      </w:r>
    </w:p>
    <w:p w14:paraId="764F1613" w14:textId="77777777" w:rsidR="00F12E9B" w:rsidRDefault="00F12E9B" w:rsidP="00F12E9B">
      <w:pPr>
        <w:spacing w:after="0" w:line="240" w:lineRule="auto"/>
        <w:ind w:left="173" w:right="250"/>
        <w:rPr>
          <w:rFonts w:ascii="Consolas" w:eastAsia="SimSun" w:hAnsi="Consolas" w:cs="Calibri"/>
          <w:sz w:val="18"/>
        </w:rPr>
      </w:pPr>
    </w:p>
    <w:p w14:paraId="530ED7EE"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'2012-05-11'</w:t>
      </w:r>
      <w:r w:rsidRPr="00315CF5">
        <w:rPr>
          <w:rFonts w:ascii="Consolas" w:eastAsia="SimSun" w:hAnsi="Consolas" w:cs="Calibri"/>
          <w:sz w:val="18"/>
        </w:rPr>
        <w:t xml:space="preserve">, </w:t>
      </w:r>
      <w:r w:rsidRPr="00315CF5">
        <w:rPr>
          <w:rFonts w:ascii="Consolas" w:eastAsia="SimSun" w:hAnsi="Consolas" w:cs="Calibri"/>
          <w:color w:val="CC3300"/>
          <w:sz w:val="18"/>
        </w:rPr>
        <w:t>'2012-05-12'</w:t>
      </w:r>
      <w:r w:rsidRPr="00315CF5">
        <w:rPr>
          <w:rFonts w:ascii="Consolas" w:eastAsia="SimSun" w:hAnsi="Consolas" w:cs="Calibri"/>
          <w:sz w:val="18"/>
        </w:rPr>
        <w:t xml:space="preserve">, </w:t>
      </w:r>
      <w:r w:rsidRPr="00315CF5">
        <w:rPr>
          <w:rFonts w:ascii="Consolas" w:eastAsia="SimSun" w:hAnsi="Consolas" w:cs="Calibri"/>
          <w:color w:val="CC3300"/>
          <w:sz w:val="18"/>
        </w:rPr>
        <w:t>'2012-05-13'</w:t>
      </w:r>
      <w:r w:rsidRPr="00315CF5">
        <w:rPr>
          <w:rFonts w:ascii="Consolas" w:eastAsia="SimSun" w:hAnsi="Consolas" w:cs="Calibri"/>
          <w:sz w:val="18"/>
        </w:rPr>
        <w:t xml:space="preserve">, </w:t>
      </w:r>
      <w:r w:rsidRPr="00315CF5">
        <w:rPr>
          <w:rFonts w:ascii="Consolas" w:eastAsia="SimSun" w:hAnsi="Consolas" w:cs="Calibri"/>
          <w:color w:val="CC3300"/>
          <w:sz w:val="18"/>
        </w:rPr>
        <w:t>'2012-05-14'</w:t>
      </w:r>
      <w:r w:rsidRPr="00315CF5">
        <w:rPr>
          <w:rFonts w:ascii="Consolas" w:eastAsia="SimSun" w:hAnsi="Consolas" w:cs="Calibri"/>
          <w:sz w:val="18"/>
        </w:rPr>
        <w:t>,</w:t>
      </w:r>
    </w:p>
    <w:p w14:paraId="7B7E9734" w14:textId="77777777" w:rsidR="00F12E9B" w:rsidRDefault="00F12E9B" w:rsidP="00F12E9B">
      <w:pPr>
        <w:spacing w:after="0" w:line="240" w:lineRule="auto"/>
        <w:ind w:left="173" w:right="250"/>
        <w:rPr>
          <w:rFonts w:ascii="Consolas" w:eastAsia="SimSun" w:hAnsi="Consolas" w:cs="Calibri"/>
          <w:sz w:val="18"/>
        </w:rPr>
      </w:pPr>
    </w:p>
    <w:p w14:paraId="427BAC9D"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'2012-05-15'</w:t>
      </w:r>
      <w:r w:rsidRPr="00315CF5">
        <w:rPr>
          <w:rFonts w:ascii="Consolas" w:eastAsia="SimSun" w:hAnsi="Consolas" w:cs="Calibri"/>
          <w:sz w:val="18"/>
        </w:rPr>
        <w:t xml:space="preserve">, </w:t>
      </w:r>
      <w:r w:rsidRPr="00315CF5">
        <w:rPr>
          <w:rFonts w:ascii="Consolas" w:eastAsia="SimSun" w:hAnsi="Consolas" w:cs="Calibri"/>
          <w:color w:val="CC3300"/>
          <w:sz w:val="18"/>
        </w:rPr>
        <w:t>'2012-05-16'</w:t>
      </w:r>
      <w:r w:rsidRPr="00315CF5">
        <w:rPr>
          <w:rFonts w:ascii="Consolas" w:eastAsia="SimSun" w:hAnsi="Consolas" w:cs="Calibri"/>
          <w:sz w:val="18"/>
        </w:rPr>
        <w:t xml:space="preserve">, </w:t>
      </w:r>
      <w:r w:rsidRPr="00315CF5">
        <w:rPr>
          <w:rFonts w:ascii="Consolas" w:eastAsia="SimSun" w:hAnsi="Consolas" w:cs="Calibri"/>
          <w:color w:val="CC3300"/>
          <w:sz w:val="18"/>
        </w:rPr>
        <w:t>'2012-05-17'</w:t>
      </w:r>
      <w:r w:rsidRPr="00315CF5">
        <w:rPr>
          <w:rFonts w:ascii="Consolas" w:eastAsia="SimSun" w:hAnsi="Consolas" w:cs="Calibri"/>
          <w:sz w:val="18"/>
        </w:rPr>
        <w:t xml:space="preserve">, </w:t>
      </w:r>
      <w:r w:rsidRPr="00315CF5">
        <w:rPr>
          <w:rFonts w:ascii="Consolas" w:eastAsia="SimSun" w:hAnsi="Consolas" w:cs="Calibri"/>
          <w:color w:val="CC3300"/>
          <w:sz w:val="18"/>
        </w:rPr>
        <w:t>'2012-05-18'</w:t>
      </w:r>
      <w:r w:rsidRPr="00315CF5">
        <w:rPr>
          <w:rFonts w:ascii="Consolas" w:eastAsia="SimSun" w:hAnsi="Consolas" w:cs="Calibri"/>
          <w:sz w:val="18"/>
        </w:rPr>
        <w:t>,</w:t>
      </w:r>
    </w:p>
    <w:p w14:paraId="1D99CD4B" w14:textId="77777777" w:rsidR="00F12E9B" w:rsidRDefault="00F12E9B" w:rsidP="00F12E9B">
      <w:pPr>
        <w:spacing w:after="0" w:line="240" w:lineRule="auto"/>
        <w:ind w:left="173" w:right="250"/>
        <w:rPr>
          <w:rFonts w:ascii="Consolas" w:eastAsia="SimSun" w:hAnsi="Consolas" w:cs="Calibri"/>
          <w:sz w:val="18"/>
        </w:rPr>
      </w:pPr>
    </w:p>
    <w:p w14:paraId="306569F3"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'2012-05-19'</w:t>
      </w:r>
      <w:r w:rsidRPr="00315CF5">
        <w:rPr>
          <w:rFonts w:ascii="Consolas" w:eastAsia="SimSun" w:hAnsi="Consolas" w:cs="Calibri"/>
          <w:sz w:val="18"/>
        </w:rPr>
        <w:t xml:space="preserve">, </w:t>
      </w:r>
      <w:r w:rsidRPr="00315CF5">
        <w:rPr>
          <w:rFonts w:ascii="Consolas" w:eastAsia="SimSun" w:hAnsi="Consolas" w:cs="Calibri"/>
          <w:color w:val="CC3300"/>
          <w:sz w:val="18"/>
        </w:rPr>
        <w:t>'2012-05-20'</w:t>
      </w:r>
      <w:r w:rsidRPr="00315CF5">
        <w:rPr>
          <w:rFonts w:ascii="Consolas" w:eastAsia="SimSun" w:hAnsi="Consolas" w:cs="Calibri"/>
          <w:sz w:val="18"/>
        </w:rPr>
        <w:t xml:space="preserve">, </w:t>
      </w:r>
      <w:r w:rsidRPr="00315CF5">
        <w:rPr>
          <w:rFonts w:ascii="Consolas" w:eastAsia="SimSun" w:hAnsi="Consolas" w:cs="Calibri"/>
          <w:color w:val="CC3300"/>
          <w:sz w:val="18"/>
        </w:rPr>
        <w:t>'2012-05-21'</w:t>
      </w:r>
      <w:r w:rsidRPr="00315CF5">
        <w:rPr>
          <w:rFonts w:ascii="Consolas" w:eastAsia="SimSun" w:hAnsi="Consolas" w:cs="Calibri"/>
          <w:sz w:val="18"/>
        </w:rPr>
        <w:t xml:space="preserve">, </w:t>
      </w:r>
      <w:r w:rsidRPr="00315CF5">
        <w:rPr>
          <w:rFonts w:ascii="Consolas" w:eastAsia="SimSun" w:hAnsi="Consolas" w:cs="Calibri"/>
          <w:color w:val="CC3300"/>
          <w:sz w:val="18"/>
        </w:rPr>
        <w:t>'2012-05-22'</w:t>
      </w:r>
      <w:r w:rsidRPr="00315CF5">
        <w:rPr>
          <w:rFonts w:ascii="Consolas" w:eastAsia="SimSun" w:hAnsi="Consolas" w:cs="Calibri"/>
          <w:sz w:val="18"/>
        </w:rPr>
        <w:t>,</w:t>
      </w:r>
    </w:p>
    <w:p w14:paraId="3D9E4F7E" w14:textId="77777777" w:rsidR="00F12E9B" w:rsidRDefault="00F12E9B" w:rsidP="00F12E9B">
      <w:pPr>
        <w:spacing w:after="0" w:line="240" w:lineRule="auto"/>
        <w:ind w:left="173" w:right="250"/>
        <w:rPr>
          <w:rFonts w:ascii="Consolas" w:eastAsia="SimSun" w:hAnsi="Consolas" w:cs="Calibri"/>
          <w:sz w:val="18"/>
        </w:rPr>
      </w:pPr>
    </w:p>
    <w:p w14:paraId="7D5C61CC"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'2012-05-23'</w:t>
      </w:r>
      <w:r w:rsidRPr="00315CF5">
        <w:rPr>
          <w:rFonts w:ascii="Consolas" w:eastAsia="SimSun" w:hAnsi="Consolas" w:cs="Calibri"/>
          <w:sz w:val="18"/>
        </w:rPr>
        <w:t xml:space="preserve">, </w:t>
      </w:r>
      <w:r w:rsidRPr="00315CF5">
        <w:rPr>
          <w:rFonts w:ascii="Consolas" w:eastAsia="SimSun" w:hAnsi="Consolas" w:cs="Calibri"/>
          <w:color w:val="CC3300"/>
          <w:sz w:val="18"/>
        </w:rPr>
        <w:t>'2012-05-24'</w:t>
      </w:r>
      <w:r w:rsidRPr="00315CF5">
        <w:rPr>
          <w:rFonts w:ascii="Consolas" w:eastAsia="SimSun" w:hAnsi="Consolas" w:cs="Calibri"/>
          <w:sz w:val="18"/>
        </w:rPr>
        <w:t xml:space="preserve">, </w:t>
      </w:r>
      <w:r w:rsidRPr="00315CF5">
        <w:rPr>
          <w:rFonts w:ascii="Consolas" w:eastAsia="SimSun" w:hAnsi="Consolas" w:cs="Calibri"/>
          <w:color w:val="CC3300"/>
          <w:sz w:val="18"/>
        </w:rPr>
        <w:t>'2012-05-25'</w:t>
      </w:r>
      <w:r w:rsidRPr="00315CF5">
        <w:rPr>
          <w:rFonts w:ascii="Consolas" w:eastAsia="SimSun" w:hAnsi="Consolas" w:cs="Calibri"/>
          <w:sz w:val="18"/>
        </w:rPr>
        <w:t xml:space="preserve">, </w:t>
      </w:r>
      <w:r w:rsidRPr="00315CF5">
        <w:rPr>
          <w:rFonts w:ascii="Consolas" w:eastAsia="SimSun" w:hAnsi="Consolas" w:cs="Calibri"/>
          <w:color w:val="CC3300"/>
          <w:sz w:val="18"/>
        </w:rPr>
        <w:t>'2012-05-26'</w:t>
      </w:r>
      <w:r w:rsidRPr="00315CF5">
        <w:rPr>
          <w:rFonts w:ascii="Consolas" w:eastAsia="SimSun" w:hAnsi="Consolas" w:cs="Calibri"/>
          <w:sz w:val="18"/>
        </w:rPr>
        <w:t>,</w:t>
      </w:r>
    </w:p>
    <w:p w14:paraId="5C20C4D2" w14:textId="77777777" w:rsidR="00F12E9B" w:rsidRDefault="00F12E9B" w:rsidP="00F12E9B">
      <w:pPr>
        <w:spacing w:after="0" w:line="240" w:lineRule="auto"/>
        <w:ind w:left="173" w:right="250"/>
        <w:rPr>
          <w:rFonts w:ascii="Consolas" w:eastAsia="SimSun" w:hAnsi="Consolas" w:cs="Calibri"/>
          <w:sz w:val="18"/>
        </w:rPr>
      </w:pPr>
    </w:p>
    <w:p w14:paraId="702B93EA"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'2012-05-27'</w:t>
      </w:r>
      <w:r w:rsidRPr="00315CF5">
        <w:rPr>
          <w:rFonts w:ascii="Consolas" w:eastAsia="SimSun" w:hAnsi="Consolas" w:cs="Calibri"/>
          <w:sz w:val="18"/>
        </w:rPr>
        <w:t xml:space="preserve">, </w:t>
      </w:r>
      <w:r w:rsidRPr="00315CF5">
        <w:rPr>
          <w:rFonts w:ascii="Consolas" w:eastAsia="SimSun" w:hAnsi="Consolas" w:cs="Calibri"/>
          <w:color w:val="CC3300"/>
          <w:sz w:val="18"/>
        </w:rPr>
        <w:t>'2012-05-28'</w:t>
      </w:r>
      <w:r w:rsidRPr="00315CF5">
        <w:rPr>
          <w:rFonts w:ascii="Consolas" w:eastAsia="SimSun" w:hAnsi="Consolas" w:cs="Calibri"/>
          <w:sz w:val="18"/>
        </w:rPr>
        <w:t xml:space="preserve">, </w:t>
      </w:r>
      <w:r w:rsidRPr="00315CF5">
        <w:rPr>
          <w:rFonts w:ascii="Consolas" w:eastAsia="SimSun" w:hAnsi="Consolas" w:cs="Calibri"/>
          <w:color w:val="CC3300"/>
          <w:sz w:val="18"/>
        </w:rPr>
        <w:t>'2012-05-29'</w:t>
      </w:r>
      <w:r w:rsidRPr="00315CF5">
        <w:rPr>
          <w:rFonts w:ascii="Consolas" w:eastAsia="SimSun" w:hAnsi="Consolas" w:cs="Calibri"/>
          <w:sz w:val="18"/>
        </w:rPr>
        <w:t xml:space="preserve">, </w:t>
      </w:r>
      <w:r w:rsidRPr="00315CF5">
        <w:rPr>
          <w:rFonts w:ascii="Consolas" w:eastAsia="SimSun" w:hAnsi="Consolas" w:cs="Calibri"/>
          <w:color w:val="CC3300"/>
          <w:sz w:val="18"/>
        </w:rPr>
        <w:t>'2012-05-30'</w:t>
      </w:r>
      <w:r w:rsidRPr="00315CF5">
        <w:rPr>
          <w:rFonts w:ascii="Consolas" w:eastAsia="SimSun" w:hAnsi="Consolas" w:cs="Calibri"/>
          <w:sz w:val="18"/>
        </w:rPr>
        <w:t>,</w:t>
      </w:r>
    </w:p>
    <w:p w14:paraId="52D659DD" w14:textId="77777777" w:rsidR="00F12E9B" w:rsidRDefault="00F12E9B" w:rsidP="00F12E9B">
      <w:pPr>
        <w:spacing w:after="0" w:line="240" w:lineRule="auto"/>
        <w:ind w:left="173" w:right="250"/>
        <w:rPr>
          <w:rFonts w:ascii="Consolas" w:eastAsia="SimSun" w:hAnsi="Consolas" w:cs="Calibri"/>
          <w:sz w:val="18"/>
        </w:rPr>
      </w:pPr>
    </w:p>
    <w:p w14:paraId="044255D2"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'2012-05-31'</w:t>
      </w:r>
      <w:r w:rsidRPr="00315CF5">
        <w:rPr>
          <w:rFonts w:ascii="Consolas" w:eastAsia="SimSun" w:hAnsi="Consolas" w:cs="Calibri"/>
          <w:sz w:val="18"/>
        </w:rPr>
        <w:t xml:space="preserve">, </w:t>
      </w:r>
      <w:r w:rsidRPr="00315CF5">
        <w:rPr>
          <w:rFonts w:ascii="Consolas" w:eastAsia="SimSun" w:hAnsi="Consolas" w:cs="Calibri"/>
          <w:color w:val="CC3300"/>
          <w:sz w:val="18"/>
        </w:rPr>
        <w:t>'2012-06-01'</w:t>
      </w:r>
      <w:r w:rsidRPr="00315CF5">
        <w:rPr>
          <w:rFonts w:ascii="Consolas" w:eastAsia="SimSun" w:hAnsi="Consolas" w:cs="Calibri"/>
          <w:sz w:val="18"/>
        </w:rPr>
        <w:t>],</w:t>
      </w:r>
    </w:p>
    <w:p w14:paraId="7FE3074B" w14:textId="77777777" w:rsidR="00F12E9B" w:rsidRDefault="00F12E9B" w:rsidP="00F12E9B">
      <w:pPr>
        <w:spacing w:after="0" w:line="240" w:lineRule="auto"/>
        <w:ind w:left="173" w:right="250"/>
        <w:rPr>
          <w:rFonts w:ascii="Consolas" w:eastAsia="SimSun" w:hAnsi="Consolas" w:cs="Calibri"/>
          <w:sz w:val="18"/>
        </w:rPr>
      </w:pPr>
    </w:p>
    <w:p w14:paraId="439BB651"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dtype</w:t>
      </w:r>
      <w:r w:rsidRPr="00315CF5">
        <w:rPr>
          <w:rFonts w:ascii="Consolas" w:eastAsia="SimSun" w:hAnsi="Consolas" w:cs="Calibri"/>
          <w:color w:val="545454"/>
          <w:sz w:val="18"/>
        </w:rPr>
        <w:t>=</w:t>
      </w:r>
      <w:r w:rsidRPr="00315CF5">
        <w:rPr>
          <w:rFonts w:ascii="Consolas" w:eastAsia="SimSun" w:hAnsi="Consolas" w:cs="Calibri"/>
          <w:color w:val="CC3300"/>
          <w:sz w:val="18"/>
        </w:rPr>
        <w:t>'datetime64[ns]'</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'D'</w:t>
      </w:r>
      <w:r w:rsidRPr="00315CF5">
        <w:rPr>
          <w:rFonts w:ascii="Consolas" w:eastAsia="SimSun" w:hAnsi="Consolas" w:cs="Calibri"/>
          <w:sz w:val="18"/>
        </w:rPr>
        <w:t>)</w:t>
      </w:r>
    </w:p>
    <w:p w14:paraId="47AE14D2" w14:textId="77777777" w:rsidR="00F12E9B" w:rsidRPr="00C42B09" w:rsidRDefault="00F12E9B" w:rsidP="00F12E9B">
      <w:pPr>
        <w:spacing w:after="0" w:line="240" w:lineRule="auto"/>
        <w:ind w:left="3" w:right="3"/>
        <w:jc w:val="both"/>
        <w:rPr>
          <w:rFonts w:ascii="Calibri" w:hAnsi="Calibri" w:cs="Calibri"/>
          <w:sz w:val="20"/>
        </w:rPr>
      </w:pPr>
    </w:p>
    <w:p w14:paraId="7C619C7E"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By default, date_range generates daily timestamps. If you pass only a start or end date, you must pass a number of periods to generate:</w:t>
      </w:r>
    </w:p>
    <w:p w14:paraId="47BD96AB" w14:textId="77777777" w:rsidR="00F12E9B" w:rsidRPr="00C42B09" w:rsidRDefault="00F12E9B" w:rsidP="00F12E9B">
      <w:pPr>
        <w:spacing w:after="0" w:line="240" w:lineRule="auto"/>
        <w:ind w:left="3" w:right="3"/>
        <w:jc w:val="both"/>
        <w:rPr>
          <w:rFonts w:ascii="Calibri" w:hAnsi="Calibri" w:cs="Calibri"/>
          <w:sz w:val="20"/>
        </w:rPr>
      </w:pPr>
    </w:p>
    <w:p w14:paraId="4F49F291"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76</w:t>
      </w:r>
      <w:r w:rsidRPr="00315CF5">
        <w:rPr>
          <w:rFonts w:ascii="Consolas" w:eastAsia="SimSun" w:hAnsi="Consolas" w:cs="Calibri"/>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date_range</w:t>
      </w:r>
      <w:r w:rsidRPr="00315CF5">
        <w:rPr>
          <w:rFonts w:ascii="Consolas" w:eastAsia="SimSun" w:hAnsi="Consolas" w:cs="Calibri"/>
          <w:sz w:val="18"/>
        </w:rPr>
        <w:t>(</w:t>
      </w:r>
      <w:r w:rsidRPr="00315CF5">
        <w:rPr>
          <w:rFonts w:ascii="Consolas" w:eastAsia="SimSun" w:hAnsi="Consolas" w:cs="Calibri"/>
          <w:color w:val="000087"/>
          <w:sz w:val="18"/>
        </w:rPr>
        <w:t>start</w:t>
      </w:r>
      <w:r w:rsidRPr="00315CF5">
        <w:rPr>
          <w:rFonts w:ascii="Consolas" w:eastAsia="SimSun" w:hAnsi="Consolas" w:cs="Calibri"/>
          <w:color w:val="545454"/>
          <w:sz w:val="18"/>
        </w:rPr>
        <w:t>=</w:t>
      </w:r>
      <w:r w:rsidRPr="00315CF5">
        <w:rPr>
          <w:rFonts w:ascii="Consolas" w:eastAsia="SimSun" w:hAnsi="Consolas" w:cs="Calibri"/>
          <w:color w:val="CC3300"/>
          <w:sz w:val="18"/>
        </w:rPr>
        <w:t>'2012-04-01'</w:t>
      </w:r>
      <w:r w:rsidRPr="00315CF5">
        <w:rPr>
          <w:rFonts w:ascii="Consolas" w:eastAsia="SimSun" w:hAnsi="Consolas" w:cs="Calibri"/>
          <w:sz w:val="18"/>
        </w:rPr>
        <w:t xml:space="preserve">, </w:t>
      </w:r>
      <w:r w:rsidRPr="00315CF5">
        <w:rPr>
          <w:rFonts w:ascii="Consolas" w:eastAsia="SimSun" w:hAnsi="Consolas" w:cs="Calibri"/>
          <w:color w:val="000087"/>
          <w:sz w:val="18"/>
        </w:rPr>
        <w:t>periods</w:t>
      </w:r>
      <w:r w:rsidRPr="00315CF5">
        <w:rPr>
          <w:rFonts w:ascii="Consolas" w:eastAsia="SimSun" w:hAnsi="Consolas" w:cs="Calibri"/>
          <w:color w:val="545454"/>
          <w:sz w:val="18"/>
        </w:rPr>
        <w:t>=</w:t>
      </w:r>
      <w:r w:rsidRPr="00315CF5">
        <w:rPr>
          <w:rFonts w:ascii="Consolas" w:eastAsia="SimSun" w:hAnsi="Consolas" w:cs="Calibri"/>
          <w:color w:val="FF6600"/>
          <w:sz w:val="18"/>
        </w:rPr>
        <w:t>20</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76</w:t>
      </w:r>
      <w:r w:rsidRPr="00315CF5">
        <w:rPr>
          <w:rFonts w:ascii="Consolas" w:eastAsia="SimSun" w:hAnsi="Consolas" w:cs="Calibri"/>
          <w:sz w:val="18"/>
        </w:rPr>
        <w:t>]:</w:t>
      </w:r>
    </w:p>
    <w:p w14:paraId="62EB7359" w14:textId="77777777" w:rsidR="00F12E9B" w:rsidRDefault="00F12E9B" w:rsidP="00F12E9B">
      <w:pPr>
        <w:spacing w:after="0" w:line="240" w:lineRule="auto"/>
        <w:ind w:left="173" w:right="250"/>
        <w:rPr>
          <w:rFonts w:ascii="Consolas" w:eastAsia="SimSun" w:hAnsi="Consolas" w:cs="Calibri"/>
          <w:sz w:val="18"/>
        </w:rPr>
      </w:pPr>
    </w:p>
    <w:p w14:paraId="7DB512E4"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DatetimeIndex</w:t>
      </w:r>
      <w:r w:rsidRPr="00315CF5">
        <w:rPr>
          <w:rFonts w:ascii="Consolas" w:eastAsia="SimSun" w:hAnsi="Consolas" w:cs="Calibri"/>
          <w:sz w:val="18"/>
        </w:rPr>
        <w:t>([</w:t>
      </w:r>
      <w:r w:rsidRPr="00315CF5">
        <w:rPr>
          <w:rFonts w:ascii="Consolas" w:eastAsia="SimSun" w:hAnsi="Consolas" w:cs="Calibri"/>
          <w:color w:val="CC3300"/>
          <w:sz w:val="18"/>
        </w:rPr>
        <w:t>'2012-04-01'</w:t>
      </w:r>
      <w:r w:rsidRPr="00315CF5">
        <w:rPr>
          <w:rFonts w:ascii="Consolas" w:eastAsia="SimSun" w:hAnsi="Consolas" w:cs="Calibri"/>
          <w:sz w:val="18"/>
        </w:rPr>
        <w:t xml:space="preserve">, </w:t>
      </w:r>
      <w:r w:rsidRPr="00315CF5">
        <w:rPr>
          <w:rFonts w:ascii="Consolas" w:eastAsia="SimSun" w:hAnsi="Consolas" w:cs="Calibri"/>
          <w:color w:val="CC3300"/>
          <w:sz w:val="18"/>
        </w:rPr>
        <w:t>'2012-04-02'</w:t>
      </w:r>
      <w:r w:rsidRPr="00315CF5">
        <w:rPr>
          <w:rFonts w:ascii="Consolas" w:eastAsia="SimSun" w:hAnsi="Consolas" w:cs="Calibri"/>
          <w:sz w:val="18"/>
        </w:rPr>
        <w:t xml:space="preserve">, </w:t>
      </w:r>
      <w:r w:rsidRPr="00315CF5">
        <w:rPr>
          <w:rFonts w:ascii="Consolas" w:eastAsia="SimSun" w:hAnsi="Consolas" w:cs="Calibri"/>
          <w:color w:val="CC3300"/>
          <w:sz w:val="18"/>
        </w:rPr>
        <w:t>'2012-04-03'</w:t>
      </w:r>
      <w:r w:rsidRPr="00315CF5">
        <w:rPr>
          <w:rFonts w:ascii="Consolas" w:eastAsia="SimSun" w:hAnsi="Consolas" w:cs="Calibri"/>
          <w:sz w:val="18"/>
        </w:rPr>
        <w:t xml:space="preserve">, </w:t>
      </w:r>
      <w:r w:rsidRPr="00315CF5">
        <w:rPr>
          <w:rFonts w:ascii="Consolas" w:eastAsia="SimSun" w:hAnsi="Consolas" w:cs="Calibri"/>
          <w:color w:val="CC3300"/>
          <w:sz w:val="18"/>
        </w:rPr>
        <w:t>'2012-04-04'</w:t>
      </w:r>
      <w:r w:rsidRPr="00315CF5">
        <w:rPr>
          <w:rFonts w:ascii="Consolas" w:eastAsia="SimSun" w:hAnsi="Consolas" w:cs="Calibri"/>
          <w:sz w:val="18"/>
        </w:rPr>
        <w:t>,</w:t>
      </w:r>
    </w:p>
    <w:p w14:paraId="26A2B4CF" w14:textId="77777777" w:rsidR="00F12E9B" w:rsidRDefault="00F12E9B" w:rsidP="00F12E9B">
      <w:pPr>
        <w:spacing w:after="0" w:line="240" w:lineRule="auto"/>
        <w:ind w:left="173" w:right="250"/>
        <w:rPr>
          <w:rFonts w:ascii="Consolas" w:eastAsia="SimSun" w:hAnsi="Consolas" w:cs="Calibri"/>
          <w:sz w:val="18"/>
        </w:rPr>
      </w:pPr>
    </w:p>
    <w:p w14:paraId="4AFF25F7"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'2012-04-05'</w:t>
      </w:r>
      <w:r w:rsidRPr="00315CF5">
        <w:rPr>
          <w:rFonts w:ascii="Consolas" w:eastAsia="SimSun" w:hAnsi="Consolas" w:cs="Calibri"/>
          <w:sz w:val="18"/>
        </w:rPr>
        <w:t xml:space="preserve">, </w:t>
      </w:r>
      <w:r w:rsidRPr="00315CF5">
        <w:rPr>
          <w:rFonts w:ascii="Consolas" w:eastAsia="SimSun" w:hAnsi="Consolas" w:cs="Calibri"/>
          <w:color w:val="CC3300"/>
          <w:sz w:val="18"/>
        </w:rPr>
        <w:t>'2012-04-06'</w:t>
      </w:r>
      <w:r w:rsidRPr="00315CF5">
        <w:rPr>
          <w:rFonts w:ascii="Consolas" w:eastAsia="SimSun" w:hAnsi="Consolas" w:cs="Calibri"/>
          <w:sz w:val="18"/>
        </w:rPr>
        <w:t xml:space="preserve">, </w:t>
      </w:r>
      <w:r w:rsidRPr="00315CF5">
        <w:rPr>
          <w:rFonts w:ascii="Consolas" w:eastAsia="SimSun" w:hAnsi="Consolas" w:cs="Calibri"/>
          <w:color w:val="CC3300"/>
          <w:sz w:val="18"/>
        </w:rPr>
        <w:t>'2012-04-07'</w:t>
      </w:r>
      <w:r w:rsidRPr="00315CF5">
        <w:rPr>
          <w:rFonts w:ascii="Consolas" w:eastAsia="SimSun" w:hAnsi="Consolas" w:cs="Calibri"/>
          <w:sz w:val="18"/>
        </w:rPr>
        <w:t xml:space="preserve">, </w:t>
      </w:r>
      <w:r w:rsidRPr="00315CF5">
        <w:rPr>
          <w:rFonts w:ascii="Consolas" w:eastAsia="SimSun" w:hAnsi="Consolas" w:cs="Calibri"/>
          <w:color w:val="CC3300"/>
          <w:sz w:val="18"/>
        </w:rPr>
        <w:t>'2012-04-08'</w:t>
      </w:r>
      <w:r w:rsidRPr="00315CF5">
        <w:rPr>
          <w:rFonts w:ascii="Consolas" w:eastAsia="SimSun" w:hAnsi="Consolas" w:cs="Calibri"/>
          <w:sz w:val="18"/>
        </w:rPr>
        <w:t>,</w:t>
      </w:r>
    </w:p>
    <w:p w14:paraId="39605A7C" w14:textId="77777777" w:rsidR="00F12E9B" w:rsidRDefault="00F12E9B" w:rsidP="00F12E9B">
      <w:pPr>
        <w:spacing w:after="0" w:line="240" w:lineRule="auto"/>
        <w:ind w:left="173" w:right="250"/>
        <w:rPr>
          <w:rFonts w:ascii="Consolas" w:eastAsia="SimSun" w:hAnsi="Consolas" w:cs="Calibri"/>
          <w:sz w:val="18"/>
        </w:rPr>
      </w:pPr>
    </w:p>
    <w:p w14:paraId="407C1426"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lastRenderedPageBreak/>
        <w:t>'2012-04-09'</w:t>
      </w:r>
      <w:r w:rsidRPr="00315CF5">
        <w:rPr>
          <w:rFonts w:ascii="Consolas" w:eastAsia="SimSun" w:hAnsi="Consolas" w:cs="Calibri"/>
          <w:sz w:val="18"/>
        </w:rPr>
        <w:t xml:space="preserve">, </w:t>
      </w:r>
      <w:r w:rsidRPr="00315CF5">
        <w:rPr>
          <w:rFonts w:ascii="Consolas" w:eastAsia="SimSun" w:hAnsi="Consolas" w:cs="Calibri"/>
          <w:color w:val="CC3300"/>
          <w:sz w:val="18"/>
        </w:rPr>
        <w:t>'2012-04-10'</w:t>
      </w:r>
      <w:r w:rsidRPr="00315CF5">
        <w:rPr>
          <w:rFonts w:ascii="Consolas" w:eastAsia="SimSun" w:hAnsi="Consolas" w:cs="Calibri"/>
          <w:sz w:val="18"/>
        </w:rPr>
        <w:t xml:space="preserve">, </w:t>
      </w:r>
      <w:r w:rsidRPr="00315CF5">
        <w:rPr>
          <w:rFonts w:ascii="Consolas" w:eastAsia="SimSun" w:hAnsi="Consolas" w:cs="Calibri"/>
          <w:color w:val="CC3300"/>
          <w:sz w:val="18"/>
        </w:rPr>
        <w:t>'2012-04-11'</w:t>
      </w:r>
      <w:r w:rsidRPr="00315CF5">
        <w:rPr>
          <w:rFonts w:ascii="Consolas" w:eastAsia="SimSun" w:hAnsi="Consolas" w:cs="Calibri"/>
          <w:sz w:val="18"/>
        </w:rPr>
        <w:t xml:space="preserve">, </w:t>
      </w:r>
      <w:r w:rsidRPr="00315CF5">
        <w:rPr>
          <w:rFonts w:ascii="Consolas" w:eastAsia="SimSun" w:hAnsi="Consolas" w:cs="Calibri"/>
          <w:color w:val="CC3300"/>
          <w:sz w:val="18"/>
        </w:rPr>
        <w:t>'2012-04-12'</w:t>
      </w:r>
      <w:r w:rsidRPr="00315CF5">
        <w:rPr>
          <w:rFonts w:ascii="Consolas" w:eastAsia="SimSun" w:hAnsi="Consolas" w:cs="Calibri"/>
          <w:sz w:val="18"/>
        </w:rPr>
        <w:t>,</w:t>
      </w:r>
    </w:p>
    <w:p w14:paraId="731DCC1F" w14:textId="77777777" w:rsidR="00F12E9B" w:rsidRDefault="00F12E9B" w:rsidP="00F12E9B">
      <w:pPr>
        <w:spacing w:after="0" w:line="240" w:lineRule="auto"/>
        <w:ind w:left="173" w:right="250"/>
        <w:rPr>
          <w:rFonts w:ascii="Consolas" w:eastAsia="SimSun" w:hAnsi="Consolas" w:cs="Calibri"/>
          <w:sz w:val="18"/>
        </w:rPr>
      </w:pPr>
    </w:p>
    <w:p w14:paraId="592CA4B1"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'2012-04-13'</w:t>
      </w:r>
      <w:r w:rsidRPr="00315CF5">
        <w:rPr>
          <w:rFonts w:ascii="Consolas" w:eastAsia="SimSun" w:hAnsi="Consolas" w:cs="Calibri"/>
          <w:sz w:val="18"/>
        </w:rPr>
        <w:t xml:space="preserve">, </w:t>
      </w:r>
      <w:r w:rsidRPr="00315CF5">
        <w:rPr>
          <w:rFonts w:ascii="Consolas" w:eastAsia="SimSun" w:hAnsi="Consolas" w:cs="Calibri"/>
          <w:color w:val="CC3300"/>
          <w:sz w:val="18"/>
        </w:rPr>
        <w:t>'2012-04-14'</w:t>
      </w:r>
      <w:r w:rsidRPr="00315CF5">
        <w:rPr>
          <w:rFonts w:ascii="Consolas" w:eastAsia="SimSun" w:hAnsi="Consolas" w:cs="Calibri"/>
          <w:sz w:val="18"/>
        </w:rPr>
        <w:t xml:space="preserve">, </w:t>
      </w:r>
      <w:r w:rsidRPr="00315CF5">
        <w:rPr>
          <w:rFonts w:ascii="Consolas" w:eastAsia="SimSun" w:hAnsi="Consolas" w:cs="Calibri"/>
          <w:color w:val="CC3300"/>
          <w:sz w:val="18"/>
        </w:rPr>
        <w:t>'2012-04-15'</w:t>
      </w:r>
      <w:r w:rsidRPr="00315CF5">
        <w:rPr>
          <w:rFonts w:ascii="Consolas" w:eastAsia="SimSun" w:hAnsi="Consolas" w:cs="Calibri"/>
          <w:sz w:val="18"/>
        </w:rPr>
        <w:t xml:space="preserve">, </w:t>
      </w:r>
      <w:r w:rsidRPr="00315CF5">
        <w:rPr>
          <w:rFonts w:ascii="Consolas" w:eastAsia="SimSun" w:hAnsi="Consolas" w:cs="Calibri"/>
          <w:color w:val="CC3300"/>
          <w:sz w:val="18"/>
        </w:rPr>
        <w:t>'2012-04-16'</w:t>
      </w:r>
      <w:r w:rsidRPr="00315CF5">
        <w:rPr>
          <w:rFonts w:ascii="Consolas" w:eastAsia="SimSun" w:hAnsi="Consolas" w:cs="Calibri"/>
          <w:sz w:val="18"/>
        </w:rPr>
        <w:t>,</w:t>
      </w:r>
    </w:p>
    <w:p w14:paraId="20B6F5A4" w14:textId="77777777" w:rsidR="00F12E9B" w:rsidRDefault="00F12E9B" w:rsidP="00F12E9B">
      <w:pPr>
        <w:spacing w:after="0" w:line="240" w:lineRule="auto"/>
        <w:ind w:left="173" w:right="250"/>
        <w:rPr>
          <w:rFonts w:ascii="Consolas" w:eastAsia="SimSun" w:hAnsi="Consolas" w:cs="Calibri"/>
          <w:sz w:val="18"/>
        </w:rPr>
      </w:pPr>
    </w:p>
    <w:p w14:paraId="25FA582A"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'2012-04-17'</w:t>
      </w:r>
      <w:r w:rsidRPr="00315CF5">
        <w:rPr>
          <w:rFonts w:ascii="Consolas" w:eastAsia="SimSun" w:hAnsi="Consolas" w:cs="Calibri"/>
          <w:sz w:val="18"/>
        </w:rPr>
        <w:t xml:space="preserve">, </w:t>
      </w:r>
      <w:r w:rsidRPr="00315CF5">
        <w:rPr>
          <w:rFonts w:ascii="Consolas" w:eastAsia="SimSun" w:hAnsi="Consolas" w:cs="Calibri"/>
          <w:color w:val="CC3300"/>
          <w:sz w:val="18"/>
        </w:rPr>
        <w:t>'2012-04-18'</w:t>
      </w:r>
      <w:r w:rsidRPr="00315CF5">
        <w:rPr>
          <w:rFonts w:ascii="Consolas" w:eastAsia="SimSun" w:hAnsi="Consolas" w:cs="Calibri"/>
          <w:sz w:val="18"/>
        </w:rPr>
        <w:t xml:space="preserve">, </w:t>
      </w:r>
      <w:r w:rsidRPr="00315CF5">
        <w:rPr>
          <w:rFonts w:ascii="Consolas" w:eastAsia="SimSun" w:hAnsi="Consolas" w:cs="Calibri"/>
          <w:color w:val="CC3300"/>
          <w:sz w:val="18"/>
        </w:rPr>
        <w:t>'2012-04-19'</w:t>
      </w:r>
      <w:r w:rsidRPr="00315CF5">
        <w:rPr>
          <w:rFonts w:ascii="Consolas" w:eastAsia="SimSun" w:hAnsi="Consolas" w:cs="Calibri"/>
          <w:sz w:val="18"/>
        </w:rPr>
        <w:t xml:space="preserve">, </w:t>
      </w:r>
      <w:r w:rsidRPr="00315CF5">
        <w:rPr>
          <w:rFonts w:ascii="Consolas" w:eastAsia="SimSun" w:hAnsi="Consolas" w:cs="Calibri"/>
          <w:color w:val="CC3300"/>
          <w:sz w:val="18"/>
        </w:rPr>
        <w:t>'2012-04-20'</w:t>
      </w:r>
      <w:r w:rsidRPr="00315CF5">
        <w:rPr>
          <w:rFonts w:ascii="Consolas" w:eastAsia="SimSun" w:hAnsi="Consolas" w:cs="Calibri"/>
          <w:sz w:val="18"/>
        </w:rPr>
        <w:t>],</w:t>
      </w:r>
    </w:p>
    <w:p w14:paraId="101516F5" w14:textId="77777777" w:rsidR="00F12E9B" w:rsidRDefault="00F12E9B" w:rsidP="00F12E9B">
      <w:pPr>
        <w:spacing w:after="0" w:line="240" w:lineRule="auto"/>
        <w:ind w:left="173" w:right="250"/>
        <w:rPr>
          <w:rFonts w:ascii="Consolas" w:eastAsia="SimSun" w:hAnsi="Consolas" w:cs="Calibri"/>
          <w:sz w:val="18"/>
        </w:rPr>
      </w:pPr>
    </w:p>
    <w:p w14:paraId="141E645D"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dtype</w:t>
      </w:r>
      <w:r w:rsidRPr="00315CF5">
        <w:rPr>
          <w:rFonts w:ascii="Consolas" w:eastAsia="SimSun" w:hAnsi="Consolas" w:cs="Calibri"/>
          <w:color w:val="545454"/>
          <w:sz w:val="18"/>
        </w:rPr>
        <w:t>=</w:t>
      </w:r>
      <w:r w:rsidRPr="00315CF5">
        <w:rPr>
          <w:rFonts w:ascii="Consolas" w:eastAsia="SimSun" w:hAnsi="Consolas" w:cs="Calibri"/>
          <w:color w:val="CC3300"/>
          <w:sz w:val="18"/>
        </w:rPr>
        <w:t>'datetime64[ns]'</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'D'</w:t>
      </w:r>
      <w:r w:rsidRPr="00315CF5">
        <w:rPr>
          <w:rFonts w:ascii="Consolas" w:eastAsia="SimSun" w:hAnsi="Consolas" w:cs="Calibri"/>
          <w:sz w:val="18"/>
        </w:rPr>
        <w:t>)</w:t>
      </w:r>
    </w:p>
    <w:p w14:paraId="6CFCEF77" w14:textId="77777777" w:rsidR="00F12E9B" w:rsidRDefault="00F12E9B" w:rsidP="00F12E9B">
      <w:pPr>
        <w:spacing w:after="0" w:line="240" w:lineRule="auto"/>
        <w:ind w:left="173" w:right="250"/>
        <w:rPr>
          <w:rFonts w:ascii="Consolas" w:eastAsia="SimSun" w:hAnsi="Consolas" w:cs="Calibri"/>
          <w:sz w:val="18"/>
        </w:rPr>
      </w:pPr>
    </w:p>
    <w:p w14:paraId="3E7BA476"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77</w:t>
      </w:r>
      <w:r w:rsidRPr="00315CF5">
        <w:rPr>
          <w:rFonts w:ascii="Consolas" w:eastAsia="SimSun" w:hAnsi="Consolas" w:cs="Calibri"/>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date_range</w:t>
      </w:r>
      <w:r w:rsidRPr="00315CF5">
        <w:rPr>
          <w:rFonts w:ascii="Consolas" w:eastAsia="SimSun" w:hAnsi="Consolas" w:cs="Calibri"/>
          <w:sz w:val="18"/>
        </w:rPr>
        <w:t>(</w:t>
      </w:r>
      <w:r w:rsidRPr="00315CF5">
        <w:rPr>
          <w:rFonts w:ascii="Consolas" w:eastAsia="SimSun" w:hAnsi="Consolas" w:cs="Calibri"/>
          <w:color w:val="000087"/>
          <w:sz w:val="18"/>
        </w:rPr>
        <w:t>end</w:t>
      </w:r>
      <w:r w:rsidRPr="00315CF5">
        <w:rPr>
          <w:rFonts w:ascii="Consolas" w:eastAsia="SimSun" w:hAnsi="Consolas" w:cs="Calibri"/>
          <w:color w:val="545454"/>
          <w:sz w:val="18"/>
        </w:rPr>
        <w:t>=</w:t>
      </w:r>
      <w:r w:rsidRPr="00315CF5">
        <w:rPr>
          <w:rFonts w:ascii="Consolas" w:eastAsia="SimSun" w:hAnsi="Consolas" w:cs="Calibri"/>
          <w:color w:val="CC3300"/>
          <w:sz w:val="18"/>
        </w:rPr>
        <w:t>'2012-06-01'</w:t>
      </w:r>
      <w:r w:rsidRPr="00315CF5">
        <w:rPr>
          <w:rFonts w:ascii="Consolas" w:eastAsia="SimSun" w:hAnsi="Consolas" w:cs="Calibri"/>
          <w:sz w:val="18"/>
        </w:rPr>
        <w:t xml:space="preserve">, </w:t>
      </w:r>
      <w:r w:rsidRPr="00315CF5">
        <w:rPr>
          <w:rFonts w:ascii="Consolas" w:eastAsia="SimSun" w:hAnsi="Consolas" w:cs="Calibri"/>
          <w:color w:val="000087"/>
          <w:sz w:val="18"/>
        </w:rPr>
        <w:t>periods</w:t>
      </w:r>
      <w:r w:rsidRPr="00315CF5">
        <w:rPr>
          <w:rFonts w:ascii="Consolas" w:eastAsia="SimSun" w:hAnsi="Consolas" w:cs="Calibri"/>
          <w:color w:val="545454"/>
          <w:sz w:val="18"/>
        </w:rPr>
        <w:t>=</w:t>
      </w:r>
      <w:r w:rsidRPr="00315CF5">
        <w:rPr>
          <w:rFonts w:ascii="Consolas" w:eastAsia="SimSun" w:hAnsi="Consolas" w:cs="Calibri"/>
          <w:color w:val="FF6600"/>
          <w:sz w:val="18"/>
        </w:rPr>
        <w:t>20</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77</w:t>
      </w:r>
      <w:r w:rsidRPr="00315CF5">
        <w:rPr>
          <w:rFonts w:ascii="Consolas" w:eastAsia="SimSun" w:hAnsi="Consolas" w:cs="Calibri"/>
          <w:sz w:val="18"/>
        </w:rPr>
        <w:t>]:</w:t>
      </w:r>
    </w:p>
    <w:p w14:paraId="28612300" w14:textId="77777777" w:rsidR="00F12E9B" w:rsidRDefault="00F12E9B" w:rsidP="00F12E9B">
      <w:pPr>
        <w:spacing w:after="0" w:line="240" w:lineRule="auto"/>
        <w:ind w:left="173" w:right="250"/>
        <w:rPr>
          <w:rFonts w:ascii="Consolas" w:eastAsia="SimSun" w:hAnsi="Consolas" w:cs="Calibri"/>
          <w:sz w:val="18"/>
        </w:rPr>
      </w:pPr>
    </w:p>
    <w:p w14:paraId="31889290"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DatetimeIndex</w:t>
      </w:r>
      <w:r w:rsidRPr="00315CF5">
        <w:rPr>
          <w:rFonts w:ascii="Consolas" w:eastAsia="SimSun" w:hAnsi="Consolas" w:cs="Calibri"/>
          <w:sz w:val="18"/>
        </w:rPr>
        <w:t>([</w:t>
      </w:r>
      <w:r w:rsidRPr="00315CF5">
        <w:rPr>
          <w:rFonts w:ascii="Consolas" w:eastAsia="SimSun" w:hAnsi="Consolas" w:cs="Calibri"/>
          <w:color w:val="CC3300"/>
          <w:sz w:val="18"/>
        </w:rPr>
        <w:t>'2012-05-13'</w:t>
      </w:r>
      <w:r w:rsidRPr="00315CF5">
        <w:rPr>
          <w:rFonts w:ascii="Consolas" w:eastAsia="SimSun" w:hAnsi="Consolas" w:cs="Calibri"/>
          <w:sz w:val="18"/>
        </w:rPr>
        <w:t xml:space="preserve">, </w:t>
      </w:r>
      <w:r w:rsidRPr="00315CF5">
        <w:rPr>
          <w:rFonts w:ascii="Consolas" w:eastAsia="SimSun" w:hAnsi="Consolas" w:cs="Calibri"/>
          <w:color w:val="CC3300"/>
          <w:sz w:val="18"/>
        </w:rPr>
        <w:t>'2012-05-14'</w:t>
      </w:r>
      <w:r w:rsidRPr="00315CF5">
        <w:rPr>
          <w:rFonts w:ascii="Consolas" w:eastAsia="SimSun" w:hAnsi="Consolas" w:cs="Calibri"/>
          <w:sz w:val="18"/>
        </w:rPr>
        <w:t xml:space="preserve">, </w:t>
      </w:r>
      <w:r w:rsidRPr="00315CF5">
        <w:rPr>
          <w:rFonts w:ascii="Consolas" w:eastAsia="SimSun" w:hAnsi="Consolas" w:cs="Calibri"/>
          <w:color w:val="CC3300"/>
          <w:sz w:val="18"/>
        </w:rPr>
        <w:t>'2012-05-15'</w:t>
      </w:r>
      <w:r w:rsidRPr="00315CF5">
        <w:rPr>
          <w:rFonts w:ascii="Consolas" w:eastAsia="SimSun" w:hAnsi="Consolas" w:cs="Calibri"/>
          <w:sz w:val="18"/>
        </w:rPr>
        <w:t xml:space="preserve">, </w:t>
      </w:r>
      <w:r w:rsidRPr="00315CF5">
        <w:rPr>
          <w:rFonts w:ascii="Consolas" w:eastAsia="SimSun" w:hAnsi="Consolas" w:cs="Calibri"/>
          <w:color w:val="CC3300"/>
          <w:sz w:val="18"/>
        </w:rPr>
        <w:t>'2012-05-16'</w:t>
      </w:r>
      <w:r w:rsidRPr="00315CF5">
        <w:rPr>
          <w:rFonts w:ascii="Consolas" w:eastAsia="SimSun" w:hAnsi="Consolas" w:cs="Calibri"/>
          <w:sz w:val="18"/>
        </w:rPr>
        <w:t>,</w:t>
      </w:r>
    </w:p>
    <w:p w14:paraId="5F6B76CD" w14:textId="77777777" w:rsidR="00F12E9B" w:rsidRDefault="00F12E9B" w:rsidP="00F12E9B">
      <w:pPr>
        <w:spacing w:after="0" w:line="240" w:lineRule="auto"/>
        <w:ind w:left="173" w:right="250"/>
        <w:rPr>
          <w:rFonts w:ascii="Consolas" w:eastAsia="SimSun" w:hAnsi="Consolas" w:cs="Calibri"/>
          <w:sz w:val="18"/>
        </w:rPr>
      </w:pPr>
    </w:p>
    <w:p w14:paraId="38B9842B"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'2012-05-17'</w:t>
      </w:r>
      <w:r w:rsidRPr="00315CF5">
        <w:rPr>
          <w:rFonts w:ascii="Consolas" w:eastAsia="SimSun" w:hAnsi="Consolas" w:cs="Calibri"/>
          <w:sz w:val="18"/>
        </w:rPr>
        <w:t xml:space="preserve">, </w:t>
      </w:r>
      <w:r w:rsidRPr="00315CF5">
        <w:rPr>
          <w:rFonts w:ascii="Consolas" w:eastAsia="SimSun" w:hAnsi="Consolas" w:cs="Calibri"/>
          <w:color w:val="CC3300"/>
          <w:sz w:val="18"/>
        </w:rPr>
        <w:t>'2012-05-18'</w:t>
      </w:r>
      <w:r w:rsidRPr="00315CF5">
        <w:rPr>
          <w:rFonts w:ascii="Consolas" w:eastAsia="SimSun" w:hAnsi="Consolas" w:cs="Calibri"/>
          <w:sz w:val="18"/>
        </w:rPr>
        <w:t xml:space="preserve">, </w:t>
      </w:r>
      <w:r w:rsidRPr="00315CF5">
        <w:rPr>
          <w:rFonts w:ascii="Consolas" w:eastAsia="SimSun" w:hAnsi="Consolas" w:cs="Calibri"/>
          <w:color w:val="CC3300"/>
          <w:sz w:val="18"/>
        </w:rPr>
        <w:t>'2012-05-19'</w:t>
      </w:r>
      <w:r w:rsidRPr="00315CF5">
        <w:rPr>
          <w:rFonts w:ascii="Consolas" w:eastAsia="SimSun" w:hAnsi="Consolas" w:cs="Calibri"/>
          <w:sz w:val="18"/>
        </w:rPr>
        <w:t xml:space="preserve">, </w:t>
      </w:r>
      <w:r w:rsidRPr="00315CF5">
        <w:rPr>
          <w:rFonts w:ascii="Consolas" w:eastAsia="SimSun" w:hAnsi="Consolas" w:cs="Calibri"/>
          <w:color w:val="CC3300"/>
          <w:sz w:val="18"/>
        </w:rPr>
        <w:t>'2012-05-20'</w:t>
      </w:r>
      <w:r w:rsidRPr="00315CF5">
        <w:rPr>
          <w:rFonts w:ascii="Consolas" w:eastAsia="SimSun" w:hAnsi="Consolas" w:cs="Calibri"/>
          <w:sz w:val="18"/>
        </w:rPr>
        <w:t>,</w:t>
      </w:r>
    </w:p>
    <w:p w14:paraId="40103C77" w14:textId="77777777" w:rsidR="00F12E9B" w:rsidRDefault="00F12E9B" w:rsidP="00F12E9B">
      <w:pPr>
        <w:spacing w:after="0" w:line="240" w:lineRule="auto"/>
        <w:ind w:left="173" w:right="250"/>
        <w:rPr>
          <w:rFonts w:ascii="Consolas" w:eastAsia="SimSun" w:hAnsi="Consolas" w:cs="Calibri"/>
          <w:sz w:val="18"/>
        </w:rPr>
      </w:pPr>
    </w:p>
    <w:p w14:paraId="49EC68B6"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'2012-05-21'</w:t>
      </w:r>
      <w:r w:rsidRPr="00315CF5">
        <w:rPr>
          <w:rFonts w:ascii="Consolas" w:eastAsia="SimSun" w:hAnsi="Consolas" w:cs="Calibri"/>
          <w:sz w:val="18"/>
        </w:rPr>
        <w:t xml:space="preserve">, </w:t>
      </w:r>
      <w:r w:rsidRPr="00315CF5">
        <w:rPr>
          <w:rFonts w:ascii="Consolas" w:eastAsia="SimSun" w:hAnsi="Consolas" w:cs="Calibri"/>
          <w:color w:val="CC3300"/>
          <w:sz w:val="18"/>
        </w:rPr>
        <w:t>'2012-05-22'</w:t>
      </w:r>
      <w:r w:rsidRPr="00315CF5">
        <w:rPr>
          <w:rFonts w:ascii="Consolas" w:eastAsia="SimSun" w:hAnsi="Consolas" w:cs="Calibri"/>
          <w:sz w:val="18"/>
        </w:rPr>
        <w:t xml:space="preserve">, </w:t>
      </w:r>
      <w:r w:rsidRPr="00315CF5">
        <w:rPr>
          <w:rFonts w:ascii="Consolas" w:eastAsia="SimSun" w:hAnsi="Consolas" w:cs="Calibri"/>
          <w:color w:val="CC3300"/>
          <w:sz w:val="18"/>
        </w:rPr>
        <w:t>'2012-05-23'</w:t>
      </w:r>
      <w:r w:rsidRPr="00315CF5">
        <w:rPr>
          <w:rFonts w:ascii="Consolas" w:eastAsia="SimSun" w:hAnsi="Consolas" w:cs="Calibri"/>
          <w:sz w:val="18"/>
        </w:rPr>
        <w:t xml:space="preserve">, </w:t>
      </w:r>
      <w:r w:rsidRPr="00315CF5">
        <w:rPr>
          <w:rFonts w:ascii="Consolas" w:eastAsia="SimSun" w:hAnsi="Consolas" w:cs="Calibri"/>
          <w:color w:val="CC3300"/>
          <w:sz w:val="18"/>
        </w:rPr>
        <w:t>'2012-05-24'</w:t>
      </w:r>
      <w:r w:rsidRPr="00315CF5">
        <w:rPr>
          <w:rFonts w:ascii="Consolas" w:eastAsia="SimSun" w:hAnsi="Consolas" w:cs="Calibri"/>
          <w:sz w:val="18"/>
        </w:rPr>
        <w:t>,</w:t>
      </w:r>
    </w:p>
    <w:p w14:paraId="0D79F2E6" w14:textId="77777777" w:rsidR="00F12E9B" w:rsidRDefault="00F12E9B" w:rsidP="00F12E9B">
      <w:pPr>
        <w:spacing w:after="0" w:line="240" w:lineRule="auto"/>
        <w:ind w:left="173" w:right="250"/>
        <w:rPr>
          <w:rFonts w:ascii="Consolas" w:eastAsia="SimSun" w:hAnsi="Consolas" w:cs="Calibri"/>
          <w:sz w:val="18"/>
        </w:rPr>
      </w:pPr>
    </w:p>
    <w:p w14:paraId="1A6820CC"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'2012-05-25'</w:t>
      </w:r>
      <w:r w:rsidRPr="00315CF5">
        <w:rPr>
          <w:rFonts w:ascii="Consolas" w:eastAsia="SimSun" w:hAnsi="Consolas" w:cs="Calibri"/>
          <w:sz w:val="18"/>
        </w:rPr>
        <w:t xml:space="preserve">, </w:t>
      </w:r>
      <w:r w:rsidRPr="00315CF5">
        <w:rPr>
          <w:rFonts w:ascii="Consolas" w:eastAsia="SimSun" w:hAnsi="Consolas" w:cs="Calibri"/>
          <w:color w:val="CC3300"/>
          <w:sz w:val="18"/>
        </w:rPr>
        <w:t>'2012-05-26'</w:t>
      </w:r>
      <w:r w:rsidRPr="00315CF5">
        <w:rPr>
          <w:rFonts w:ascii="Consolas" w:eastAsia="SimSun" w:hAnsi="Consolas" w:cs="Calibri"/>
          <w:sz w:val="18"/>
        </w:rPr>
        <w:t xml:space="preserve">, </w:t>
      </w:r>
      <w:r w:rsidRPr="00315CF5">
        <w:rPr>
          <w:rFonts w:ascii="Consolas" w:eastAsia="SimSun" w:hAnsi="Consolas" w:cs="Calibri"/>
          <w:color w:val="CC3300"/>
          <w:sz w:val="18"/>
        </w:rPr>
        <w:t>'2012-05-27'</w:t>
      </w:r>
      <w:r w:rsidRPr="00315CF5">
        <w:rPr>
          <w:rFonts w:ascii="Consolas" w:eastAsia="SimSun" w:hAnsi="Consolas" w:cs="Calibri"/>
          <w:sz w:val="18"/>
        </w:rPr>
        <w:t xml:space="preserve">, </w:t>
      </w:r>
      <w:r w:rsidRPr="00315CF5">
        <w:rPr>
          <w:rFonts w:ascii="Consolas" w:eastAsia="SimSun" w:hAnsi="Consolas" w:cs="Calibri"/>
          <w:color w:val="CC3300"/>
          <w:sz w:val="18"/>
        </w:rPr>
        <w:t>'2012-05-28'</w:t>
      </w:r>
      <w:r w:rsidRPr="00315CF5">
        <w:rPr>
          <w:rFonts w:ascii="Consolas" w:eastAsia="SimSun" w:hAnsi="Consolas" w:cs="Calibri"/>
          <w:sz w:val="18"/>
        </w:rPr>
        <w:t>,</w:t>
      </w:r>
    </w:p>
    <w:p w14:paraId="27BEF147" w14:textId="77777777" w:rsidR="00F12E9B" w:rsidRDefault="00F12E9B" w:rsidP="00F12E9B">
      <w:pPr>
        <w:spacing w:after="0" w:line="240" w:lineRule="auto"/>
        <w:ind w:left="173" w:right="250"/>
        <w:rPr>
          <w:rFonts w:ascii="Consolas" w:eastAsia="SimSun" w:hAnsi="Consolas" w:cs="Calibri"/>
          <w:sz w:val="18"/>
        </w:rPr>
      </w:pPr>
    </w:p>
    <w:p w14:paraId="633AE8FD"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'2012-05-29'</w:t>
      </w:r>
      <w:r w:rsidRPr="00315CF5">
        <w:rPr>
          <w:rFonts w:ascii="Consolas" w:eastAsia="SimSun" w:hAnsi="Consolas" w:cs="Calibri"/>
          <w:sz w:val="18"/>
        </w:rPr>
        <w:t xml:space="preserve">, </w:t>
      </w:r>
      <w:r w:rsidRPr="00315CF5">
        <w:rPr>
          <w:rFonts w:ascii="Consolas" w:eastAsia="SimSun" w:hAnsi="Consolas" w:cs="Calibri"/>
          <w:color w:val="CC3300"/>
          <w:sz w:val="18"/>
        </w:rPr>
        <w:t>'2012-05-30'</w:t>
      </w:r>
      <w:r w:rsidRPr="00315CF5">
        <w:rPr>
          <w:rFonts w:ascii="Consolas" w:eastAsia="SimSun" w:hAnsi="Consolas" w:cs="Calibri"/>
          <w:sz w:val="18"/>
        </w:rPr>
        <w:t xml:space="preserve">, </w:t>
      </w:r>
      <w:r w:rsidRPr="00315CF5">
        <w:rPr>
          <w:rFonts w:ascii="Consolas" w:eastAsia="SimSun" w:hAnsi="Consolas" w:cs="Calibri"/>
          <w:color w:val="CC3300"/>
          <w:sz w:val="18"/>
        </w:rPr>
        <w:t>'2012-05-31'</w:t>
      </w:r>
      <w:r w:rsidRPr="00315CF5">
        <w:rPr>
          <w:rFonts w:ascii="Consolas" w:eastAsia="SimSun" w:hAnsi="Consolas" w:cs="Calibri"/>
          <w:sz w:val="18"/>
        </w:rPr>
        <w:t xml:space="preserve">, </w:t>
      </w:r>
      <w:r w:rsidRPr="00315CF5">
        <w:rPr>
          <w:rFonts w:ascii="Consolas" w:eastAsia="SimSun" w:hAnsi="Consolas" w:cs="Calibri"/>
          <w:color w:val="CC3300"/>
          <w:sz w:val="18"/>
        </w:rPr>
        <w:t>'2012-06-01'</w:t>
      </w:r>
      <w:r w:rsidRPr="00315CF5">
        <w:rPr>
          <w:rFonts w:ascii="Consolas" w:eastAsia="SimSun" w:hAnsi="Consolas" w:cs="Calibri"/>
          <w:sz w:val="18"/>
        </w:rPr>
        <w:t>],</w:t>
      </w:r>
    </w:p>
    <w:p w14:paraId="66091497" w14:textId="77777777" w:rsidR="00F12E9B" w:rsidRDefault="00F12E9B" w:rsidP="00F12E9B">
      <w:pPr>
        <w:spacing w:after="0" w:line="240" w:lineRule="auto"/>
        <w:ind w:left="173" w:right="250"/>
        <w:rPr>
          <w:rFonts w:ascii="Consolas" w:eastAsia="SimSun" w:hAnsi="Consolas" w:cs="Calibri"/>
          <w:sz w:val="18"/>
        </w:rPr>
      </w:pPr>
    </w:p>
    <w:p w14:paraId="0567C72A"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dtype</w:t>
      </w:r>
      <w:r w:rsidRPr="00315CF5">
        <w:rPr>
          <w:rFonts w:ascii="Consolas" w:eastAsia="SimSun" w:hAnsi="Consolas" w:cs="Calibri"/>
          <w:color w:val="545454"/>
          <w:sz w:val="18"/>
        </w:rPr>
        <w:t>=</w:t>
      </w:r>
      <w:r w:rsidRPr="00315CF5">
        <w:rPr>
          <w:rFonts w:ascii="Consolas" w:eastAsia="SimSun" w:hAnsi="Consolas" w:cs="Calibri"/>
          <w:color w:val="CC3300"/>
          <w:sz w:val="18"/>
        </w:rPr>
        <w:t>'datetime64[ns]'</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'D'</w:t>
      </w:r>
      <w:r w:rsidRPr="00315CF5">
        <w:rPr>
          <w:rFonts w:ascii="Consolas" w:eastAsia="SimSun" w:hAnsi="Consolas" w:cs="Calibri"/>
          <w:sz w:val="18"/>
        </w:rPr>
        <w:t>)</w:t>
      </w:r>
    </w:p>
    <w:p w14:paraId="795055B8" w14:textId="77777777" w:rsidR="00F12E9B" w:rsidRDefault="00F12E9B" w:rsidP="00F12E9B">
      <w:pPr>
        <w:spacing w:after="0" w:line="240" w:lineRule="auto"/>
        <w:ind w:left="173" w:right="250"/>
        <w:rPr>
          <w:rFonts w:ascii="Consolas" w:eastAsia="SimSun" w:hAnsi="Consolas" w:cs="Calibri"/>
          <w:sz w:val="18"/>
        </w:rPr>
      </w:pPr>
    </w:p>
    <w:p w14:paraId="19F56E47"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The start and end dates define strict boundaries for the generated date index. For example, if you wanted a date index containing the last business day of each month, you would pass the 'BM' frequency (business end of month; see more complete listing</w:t>
      </w:r>
    </w:p>
    <w:p w14:paraId="77946C23" w14:textId="77777777" w:rsidR="00F12E9B" w:rsidRPr="00C42B09" w:rsidRDefault="00F12E9B" w:rsidP="00F12E9B">
      <w:pPr>
        <w:spacing w:after="0" w:line="240" w:lineRule="auto"/>
        <w:ind w:left="3" w:right="3"/>
        <w:jc w:val="both"/>
        <w:rPr>
          <w:rFonts w:ascii="Calibri" w:hAnsi="Calibri" w:cs="Calibri"/>
          <w:sz w:val="20"/>
        </w:rPr>
      </w:pPr>
    </w:p>
    <w:p w14:paraId="14056C76"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br/>
        <w:t xml:space="preserve">of frequencies in </w:t>
      </w:r>
      <w:hyperlink r:id="rId717" w:anchor="_bookmark10" w:history="1">
        <w:r w:rsidRPr="00C42B09">
          <w:rPr>
            <w:rFonts w:ascii="Calibri" w:hAnsi="Calibri" w:cs="Calibri"/>
            <w:sz w:val="20"/>
          </w:rPr>
          <w:t>Table 11-4</w:t>
        </w:r>
      </w:hyperlink>
      <w:r w:rsidRPr="00C42B09">
        <w:rPr>
          <w:rFonts w:ascii="Calibri" w:hAnsi="Calibri" w:cs="Calibri"/>
          <w:sz w:val="20"/>
        </w:rPr>
        <w:t>) and only dates falling on or inside the date interval will be included:</w:t>
      </w:r>
    </w:p>
    <w:p w14:paraId="2F1E9427" w14:textId="77777777" w:rsidR="00F12E9B" w:rsidRPr="00C42B09" w:rsidRDefault="00F12E9B" w:rsidP="00F12E9B">
      <w:pPr>
        <w:spacing w:after="0" w:line="240" w:lineRule="auto"/>
        <w:ind w:left="3" w:right="3"/>
        <w:jc w:val="both"/>
        <w:rPr>
          <w:rFonts w:ascii="Calibri" w:hAnsi="Calibri" w:cs="Calibri"/>
          <w:sz w:val="20"/>
        </w:rPr>
      </w:pPr>
    </w:p>
    <w:p w14:paraId="4326793B"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78</w:t>
      </w:r>
      <w:r w:rsidRPr="00315CF5">
        <w:rPr>
          <w:rFonts w:ascii="Consolas" w:eastAsia="SimSun" w:hAnsi="Consolas" w:cs="Calibri"/>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date_range</w:t>
      </w:r>
      <w:r w:rsidRPr="00315CF5">
        <w:rPr>
          <w:rFonts w:ascii="Consolas" w:eastAsia="SimSun" w:hAnsi="Consolas" w:cs="Calibri"/>
          <w:sz w:val="18"/>
        </w:rPr>
        <w:t>(</w:t>
      </w:r>
      <w:r w:rsidRPr="00315CF5">
        <w:rPr>
          <w:rFonts w:ascii="Consolas" w:eastAsia="SimSun" w:hAnsi="Consolas" w:cs="Calibri"/>
          <w:color w:val="CC3300"/>
          <w:sz w:val="18"/>
        </w:rPr>
        <w:t>'2000-01-01'</w:t>
      </w:r>
      <w:r w:rsidRPr="00315CF5">
        <w:rPr>
          <w:rFonts w:ascii="Consolas" w:eastAsia="SimSun" w:hAnsi="Consolas" w:cs="Calibri"/>
          <w:sz w:val="18"/>
        </w:rPr>
        <w:t xml:space="preserve">, </w:t>
      </w:r>
      <w:r w:rsidRPr="00315CF5">
        <w:rPr>
          <w:rFonts w:ascii="Consolas" w:eastAsia="SimSun" w:hAnsi="Consolas" w:cs="Calibri"/>
          <w:color w:val="CC3300"/>
          <w:sz w:val="18"/>
        </w:rPr>
        <w:t>'2000-12-01'</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'BM'</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78</w:t>
      </w:r>
      <w:r w:rsidRPr="00315CF5">
        <w:rPr>
          <w:rFonts w:ascii="Consolas" w:eastAsia="SimSun" w:hAnsi="Consolas" w:cs="Calibri"/>
          <w:sz w:val="18"/>
        </w:rPr>
        <w:t>]:</w:t>
      </w:r>
    </w:p>
    <w:p w14:paraId="360596D7" w14:textId="77777777" w:rsidR="00F12E9B" w:rsidRDefault="00F12E9B" w:rsidP="00F12E9B">
      <w:pPr>
        <w:spacing w:after="0" w:line="240" w:lineRule="auto"/>
        <w:ind w:left="173" w:right="250"/>
        <w:rPr>
          <w:rFonts w:ascii="Consolas" w:eastAsia="SimSun" w:hAnsi="Consolas" w:cs="Calibri"/>
          <w:sz w:val="18"/>
        </w:rPr>
      </w:pPr>
    </w:p>
    <w:p w14:paraId="0F7877BF"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DatetimeIndex</w:t>
      </w:r>
      <w:r w:rsidRPr="00315CF5">
        <w:rPr>
          <w:rFonts w:ascii="Consolas" w:eastAsia="SimSun" w:hAnsi="Consolas" w:cs="Calibri"/>
          <w:sz w:val="18"/>
        </w:rPr>
        <w:t>([</w:t>
      </w:r>
      <w:r w:rsidRPr="00315CF5">
        <w:rPr>
          <w:rFonts w:ascii="Consolas" w:eastAsia="SimSun" w:hAnsi="Consolas" w:cs="Calibri"/>
          <w:color w:val="CC3300"/>
          <w:sz w:val="18"/>
        </w:rPr>
        <w:t>'2000-01-31'</w:t>
      </w:r>
      <w:r w:rsidRPr="00315CF5">
        <w:rPr>
          <w:rFonts w:ascii="Consolas" w:eastAsia="SimSun" w:hAnsi="Consolas" w:cs="Calibri"/>
          <w:sz w:val="18"/>
        </w:rPr>
        <w:t xml:space="preserve">, </w:t>
      </w:r>
      <w:r w:rsidRPr="00315CF5">
        <w:rPr>
          <w:rFonts w:ascii="Consolas" w:eastAsia="SimSun" w:hAnsi="Consolas" w:cs="Calibri"/>
          <w:color w:val="CC3300"/>
          <w:sz w:val="18"/>
        </w:rPr>
        <w:t>'2000-02-29'</w:t>
      </w:r>
      <w:r w:rsidRPr="00315CF5">
        <w:rPr>
          <w:rFonts w:ascii="Consolas" w:eastAsia="SimSun" w:hAnsi="Consolas" w:cs="Calibri"/>
          <w:sz w:val="18"/>
        </w:rPr>
        <w:t xml:space="preserve">, </w:t>
      </w:r>
      <w:r w:rsidRPr="00315CF5">
        <w:rPr>
          <w:rFonts w:ascii="Consolas" w:eastAsia="SimSun" w:hAnsi="Consolas" w:cs="Calibri"/>
          <w:color w:val="CC3300"/>
          <w:sz w:val="18"/>
        </w:rPr>
        <w:t>'2000-03-31'</w:t>
      </w:r>
      <w:r w:rsidRPr="00315CF5">
        <w:rPr>
          <w:rFonts w:ascii="Consolas" w:eastAsia="SimSun" w:hAnsi="Consolas" w:cs="Calibri"/>
          <w:sz w:val="18"/>
        </w:rPr>
        <w:t xml:space="preserve">, </w:t>
      </w:r>
      <w:r w:rsidRPr="00315CF5">
        <w:rPr>
          <w:rFonts w:ascii="Consolas" w:eastAsia="SimSun" w:hAnsi="Consolas" w:cs="Calibri"/>
          <w:color w:val="CC3300"/>
          <w:sz w:val="18"/>
        </w:rPr>
        <w:t>'2000-04-28'</w:t>
      </w:r>
      <w:r w:rsidRPr="00315CF5">
        <w:rPr>
          <w:rFonts w:ascii="Consolas" w:eastAsia="SimSun" w:hAnsi="Consolas" w:cs="Calibri"/>
          <w:sz w:val="18"/>
        </w:rPr>
        <w:t>,</w:t>
      </w:r>
    </w:p>
    <w:p w14:paraId="1B96925C" w14:textId="77777777" w:rsidR="00F12E9B" w:rsidRDefault="00F12E9B" w:rsidP="00F12E9B">
      <w:pPr>
        <w:spacing w:after="0" w:line="240" w:lineRule="auto"/>
        <w:ind w:left="173" w:right="250"/>
        <w:rPr>
          <w:rFonts w:ascii="Consolas" w:eastAsia="SimSun" w:hAnsi="Consolas" w:cs="Calibri"/>
          <w:sz w:val="18"/>
        </w:rPr>
      </w:pPr>
    </w:p>
    <w:p w14:paraId="7A79A132"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'2000-05-31'</w:t>
      </w:r>
      <w:r w:rsidRPr="00315CF5">
        <w:rPr>
          <w:rFonts w:ascii="Consolas" w:eastAsia="SimSun" w:hAnsi="Consolas" w:cs="Calibri"/>
          <w:sz w:val="18"/>
        </w:rPr>
        <w:t xml:space="preserve">, </w:t>
      </w:r>
      <w:r w:rsidRPr="00315CF5">
        <w:rPr>
          <w:rFonts w:ascii="Consolas" w:eastAsia="SimSun" w:hAnsi="Consolas" w:cs="Calibri"/>
          <w:color w:val="CC3300"/>
          <w:sz w:val="18"/>
        </w:rPr>
        <w:t>'2000-06-30'</w:t>
      </w:r>
      <w:r w:rsidRPr="00315CF5">
        <w:rPr>
          <w:rFonts w:ascii="Consolas" w:eastAsia="SimSun" w:hAnsi="Consolas" w:cs="Calibri"/>
          <w:sz w:val="18"/>
        </w:rPr>
        <w:t xml:space="preserve">, </w:t>
      </w:r>
      <w:r w:rsidRPr="00315CF5">
        <w:rPr>
          <w:rFonts w:ascii="Consolas" w:eastAsia="SimSun" w:hAnsi="Consolas" w:cs="Calibri"/>
          <w:color w:val="CC3300"/>
          <w:sz w:val="18"/>
        </w:rPr>
        <w:t>'2000-07-31'</w:t>
      </w:r>
      <w:r w:rsidRPr="00315CF5">
        <w:rPr>
          <w:rFonts w:ascii="Consolas" w:eastAsia="SimSun" w:hAnsi="Consolas" w:cs="Calibri"/>
          <w:sz w:val="18"/>
        </w:rPr>
        <w:t xml:space="preserve">, </w:t>
      </w:r>
      <w:r w:rsidRPr="00315CF5">
        <w:rPr>
          <w:rFonts w:ascii="Consolas" w:eastAsia="SimSun" w:hAnsi="Consolas" w:cs="Calibri"/>
          <w:color w:val="CC3300"/>
          <w:sz w:val="18"/>
        </w:rPr>
        <w:t>'2000-08-31'</w:t>
      </w:r>
      <w:r w:rsidRPr="00315CF5">
        <w:rPr>
          <w:rFonts w:ascii="Consolas" w:eastAsia="SimSun" w:hAnsi="Consolas" w:cs="Calibri"/>
          <w:sz w:val="18"/>
        </w:rPr>
        <w:t>,</w:t>
      </w:r>
    </w:p>
    <w:p w14:paraId="2729E9D6" w14:textId="77777777" w:rsidR="00F12E9B" w:rsidRDefault="00F12E9B" w:rsidP="00F12E9B">
      <w:pPr>
        <w:spacing w:after="0" w:line="240" w:lineRule="auto"/>
        <w:ind w:left="173" w:right="250"/>
        <w:rPr>
          <w:rFonts w:ascii="Consolas" w:eastAsia="SimSun" w:hAnsi="Consolas" w:cs="Calibri"/>
          <w:sz w:val="18"/>
        </w:rPr>
      </w:pPr>
    </w:p>
    <w:p w14:paraId="0DFC7529"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'2000-09-29'</w:t>
      </w:r>
      <w:r w:rsidRPr="00315CF5">
        <w:rPr>
          <w:rFonts w:ascii="Consolas" w:eastAsia="SimSun" w:hAnsi="Consolas" w:cs="Calibri"/>
          <w:sz w:val="18"/>
        </w:rPr>
        <w:t xml:space="preserve">, </w:t>
      </w:r>
      <w:r w:rsidRPr="00315CF5">
        <w:rPr>
          <w:rFonts w:ascii="Consolas" w:eastAsia="SimSun" w:hAnsi="Consolas" w:cs="Calibri"/>
          <w:color w:val="CC3300"/>
          <w:sz w:val="18"/>
        </w:rPr>
        <w:t>'2000-10-31'</w:t>
      </w:r>
      <w:r w:rsidRPr="00315CF5">
        <w:rPr>
          <w:rFonts w:ascii="Consolas" w:eastAsia="SimSun" w:hAnsi="Consolas" w:cs="Calibri"/>
          <w:sz w:val="18"/>
        </w:rPr>
        <w:t xml:space="preserve">, </w:t>
      </w:r>
      <w:r w:rsidRPr="00315CF5">
        <w:rPr>
          <w:rFonts w:ascii="Consolas" w:eastAsia="SimSun" w:hAnsi="Consolas" w:cs="Calibri"/>
          <w:color w:val="CC3300"/>
          <w:sz w:val="18"/>
        </w:rPr>
        <w:t>'2000-11-30'</w:t>
      </w:r>
      <w:r w:rsidRPr="00315CF5">
        <w:rPr>
          <w:rFonts w:ascii="Consolas" w:eastAsia="SimSun" w:hAnsi="Consolas" w:cs="Calibri"/>
          <w:sz w:val="18"/>
        </w:rPr>
        <w:t>],</w:t>
      </w:r>
    </w:p>
    <w:p w14:paraId="29276523" w14:textId="77777777" w:rsidR="00F12E9B" w:rsidRDefault="00F12E9B" w:rsidP="00F12E9B">
      <w:pPr>
        <w:spacing w:after="0" w:line="240" w:lineRule="auto"/>
        <w:ind w:left="173" w:right="250"/>
        <w:rPr>
          <w:rFonts w:ascii="Consolas" w:eastAsia="SimSun" w:hAnsi="Consolas" w:cs="Calibri"/>
          <w:sz w:val="18"/>
        </w:rPr>
      </w:pPr>
    </w:p>
    <w:p w14:paraId="675FAEE1"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dtype</w:t>
      </w:r>
      <w:r w:rsidRPr="00315CF5">
        <w:rPr>
          <w:rFonts w:ascii="Consolas" w:eastAsia="SimSun" w:hAnsi="Consolas" w:cs="Calibri"/>
          <w:color w:val="545454"/>
          <w:sz w:val="18"/>
        </w:rPr>
        <w:t>=</w:t>
      </w:r>
      <w:r w:rsidRPr="00315CF5">
        <w:rPr>
          <w:rFonts w:ascii="Consolas" w:eastAsia="SimSun" w:hAnsi="Consolas" w:cs="Calibri"/>
          <w:color w:val="CC3300"/>
          <w:sz w:val="18"/>
        </w:rPr>
        <w:t>'datetime64[ns]'</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'BM'</w:t>
      </w:r>
      <w:r w:rsidRPr="00315CF5">
        <w:rPr>
          <w:rFonts w:ascii="Consolas" w:eastAsia="SimSun" w:hAnsi="Consolas" w:cs="Calibri"/>
          <w:sz w:val="18"/>
        </w:rPr>
        <w:t>)</w:t>
      </w:r>
    </w:p>
    <w:p w14:paraId="5CC4CC4C" w14:textId="77777777" w:rsidR="00F12E9B" w:rsidRDefault="00F12E9B" w:rsidP="00F12E9B">
      <w:pPr>
        <w:spacing w:after="0" w:line="240" w:lineRule="auto"/>
        <w:ind w:left="173" w:right="250"/>
        <w:rPr>
          <w:rFonts w:ascii="Consolas" w:eastAsia="SimSun" w:hAnsi="Consolas" w:cs="Calibri"/>
          <w:sz w:val="18"/>
        </w:rPr>
      </w:pPr>
    </w:p>
    <w:p w14:paraId="04DE624B"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Table 11-4. Base time series frequencies (not comprehensive)</w:t>
      </w:r>
    </w:p>
    <w:p w14:paraId="626D9330" w14:textId="77777777" w:rsidR="00F12E9B" w:rsidRPr="00C42B09" w:rsidRDefault="00F12E9B" w:rsidP="00F12E9B">
      <w:pPr>
        <w:spacing w:after="0" w:line="240" w:lineRule="auto"/>
        <w:ind w:left="3" w:right="3"/>
        <w:jc w:val="both"/>
        <w:rPr>
          <w:rFonts w:ascii="Calibri" w:hAnsi="Calibri" w:cs="Calibri"/>
          <w:sz w:val="20"/>
        </w:rPr>
      </w:pPr>
    </w:p>
    <w:p w14:paraId="20B47E44" w14:textId="77777777" w:rsidR="00F12E9B" w:rsidRDefault="00F12E9B" w:rsidP="00F12E9B">
      <w:pPr>
        <w:spacing w:after="0" w:line="240" w:lineRule="auto"/>
        <w:ind w:left="173" w:right="250"/>
        <w:rPr>
          <w:rFonts w:ascii="Calibri" w:hAnsi="Calibri" w:cs="Calibri"/>
          <w:i/>
          <w:sz w:val="5"/>
          <w:szCs w:val="21"/>
        </w:rPr>
      </w:pPr>
      <w:r w:rsidRPr="00CA6C52">
        <w:rPr>
          <w:rFonts w:ascii="Calibri" w:hAnsi="Calibri" w:cs="Calibri"/>
          <w:noProof/>
          <w:sz w:val="21"/>
          <w:szCs w:val="21"/>
          <w:lang w:val="en-US"/>
        </w:rPr>
        <mc:AlternateContent>
          <mc:Choice Requires="wps">
            <w:drawing>
              <wp:anchor distT="0" distB="0" distL="0" distR="0" simplePos="0" relativeHeight="251788288" behindDoc="0" locked="0" layoutInCell="1" allowOverlap="1" wp14:anchorId="1DF9533C" wp14:editId="00FAEA2F">
                <wp:simplePos x="0" y="0"/>
                <wp:positionH relativeFrom="page">
                  <wp:posOffset>109855</wp:posOffset>
                </wp:positionH>
                <wp:positionV relativeFrom="paragraph">
                  <wp:posOffset>59690</wp:posOffset>
                </wp:positionV>
                <wp:extent cx="4572000" cy="175260"/>
                <wp:effectExtent l="0" t="2540" r="4445" b="3175"/>
                <wp:wrapTopAndBottom/>
                <wp:docPr id="423" name="docshape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175260"/>
                        </a:xfrm>
                        <a:prstGeom prst="rect">
                          <a:avLst/>
                        </a:prstGeom>
                        <a:solidFill>
                          <a:srgbClr val="CF202E"/>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9752FB" w14:textId="77777777" w:rsidR="00F12E9B" w:rsidRDefault="00F12E9B" w:rsidP="00F12E9B">
                            <w:pPr>
                              <w:tabs>
                                <w:tab w:val="left" w:pos="2182"/>
                                <w:tab w:val="left" w:pos="4026"/>
                              </w:tabs>
                              <w:spacing w:before="24"/>
                              <w:rPr>
                                <w:rFonts w:ascii="Trebuchet MS"/>
                                <w:b/>
                                <w:color w:val="000000"/>
                                <w:sz w:val="18"/>
                              </w:rPr>
                            </w:pPr>
                            <w:r>
                              <w:rPr>
                                <w:rFonts w:ascii="Trebuchet MS"/>
                                <w:b/>
                                <w:color w:val="FFFFFF"/>
                                <w:w w:val="80"/>
                                <w:sz w:val="18"/>
                              </w:rPr>
                              <w:t>Alias</w:t>
                            </w:r>
                            <w:r>
                              <w:rPr>
                                <w:rFonts w:ascii="Trebuchet MS"/>
                                <w:b/>
                                <w:color w:val="FFFFFF"/>
                                <w:w w:val="80"/>
                                <w:sz w:val="18"/>
                              </w:rPr>
                              <w:tab/>
                            </w:r>
                            <w:r>
                              <w:rPr>
                                <w:rFonts w:ascii="Trebuchet MS"/>
                                <w:b/>
                                <w:color w:val="FFFFFF"/>
                                <w:w w:val="65"/>
                                <w:sz w:val="18"/>
                              </w:rPr>
                              <w:t>Offset</w:t>
                            </w:r>
                            <w:r>
                              <w:rPr>
                                <w:rFonts w:ascii="Trebuchet MS"/>
                                <w:b/>
                                <w:color w:val="FFFFFF"/>
                                <w:spacing w:val="8"/>
                                <w:w w:val="65"/>
                                <w:sz w:val="18"/>
                              </w:rPr>
                              <w:t xml:space="preserve"> </w:t>
                            </w:r>
                            <w:r>
                              <w:rPr>
                                <w:rFonts w:ascii="Trebuchet MS"/>
                                <w:b/>
                                <w:color w:val="FFFFFF"/>
                                <w:w w:val="65"/>
                                <w:sz w:val="18"/>
                              </w:rPr>
                              <w:t>type</w:t>
                            </w:r>
                            <w:r>
                              <w:rPr>
                                <w:rFonts w:ascii="Trebuchet MS"/>
                                <w:b/>
                                <w:color w:val="FFFFFF"/>
                                <w:w w:val="65"/>
                                <w:sz w:val="18"/>
                              </w:rPr>
                              <w:tab/>
                            </w:r>
                            <w:r>
                              <w:rPr>
                                <w:rFonts w:ascii="Trebuchet MS"/>
                                <w:b/>
                                <w:color w:val="FFFFFF"/>
                                <w:w w:val="80"/>
                                <w:sz w:val="18"/>
                              </w:rPr>
                              <w:t>Description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F9533C" id="_x0000_t202" coordsize="21600,21600" o:spt="202" path="m,l,21600r21600,l21600,xe">
                <v:stroke joinstyle="miter"/>
                <v:path gradientshapeok="t" o:connecttype="rect"/>
              </v:shapetype>
              <v:shape id="docshape15" o:spid="_x0000_s1026" type="#_x0000_t202" style="position:absolute;left:0;text-align:left;margin-left:8.65pt;margin-top:4.7pt;width:5in;height:13.8pt;z-index:2517882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" fillcolor="#cf202e" stroked="f">
                <v:textbox inset="0,0,0,0">
                  <w:txbxContent>
                    <w:p w14:paraId="399752FB" w14:textId="77777777" w:rsidR="00F12E9B" w:rsidRDefault="00F12E9B" w:rsidP="00F12E9B">
                      <w:pPr>
                        <w:tabs>
                          <w:tab w:val="left" w:pos="2182"/>
                          <w:tab w:val="left" w:pos="4026"/>
                        </w:tabs>
                        <w:spacing w:before="24"/>
                        <w:rPr>
                          <w:rFonts w:ascii="Trebuchet MS"/>
                          <w:b/>
                          <w:color w:val="000000"/>
                          <w:sz w:val="18"/>
                        </w:rPr>
                      </w:pPr>
                      <w:r>
                        <w:rPr>
                          <w:rFonts w:ascii="Trebuchet MS"/>
                          <w:b/>
                          <w:color w:val="FFFFFF"/>
                          <w:w w:val="80"/>
                          <w:sz w:val="18"/>
                        </w:rPr>
                        <w:t>Alias</w:t>
                      </w:r>
                      <w:r>
                        <w:rPr>
                          <w:rFonts w:ascii="Trebuchet MS"/>
                          <w:b/>
                          <w:color w:val="FFFFFF"/>
                          <w:w w:val="80"/>
                          <w:sz w:val="18"/>
                        </w:rPr>
                        <w:tab/>
                      </w:r>
                      <w:r>
                        <w:rPr>
                          <w:rFonts w:ascii="Trebuchet MS"/>
                          <w:b/>
                          <w:color w:val="FFFFFF"/>
                          <w:w w:val="65"/>
                          <w:sz w:val="18"/>
                        </w:rPr>
                        <w:t>Offset</w:t>
                      </w:r>
                      <w:r>
                        <w:rPr>
                          <w:rFonts w:ascii="Trebuchet MS"/>
                          <w:b/>
                          <w:color w:val="FFFFFF"/>
                          <w:spacing w:val="8"/>
                          <w:w w:val="65"/>
                          <w:sz w:val="18"/>
                        </w:rPr>
                        <w:t xml:space="preserve"> </w:t>
                      </w:r>
                      <w:r>
                        <w:rPr>
                          <w:rFonts w:ascii="Trebuchet MS"/>
                          <w:b/>
                          <w:color w:val="FFFFFF"/>
                          <w:w w:val="65"/>
                          <w:sz w:val="18"/>
                        </w:rPr>
                        <w:t>type</w:t>
                      </w:r>
                      <w:r>
                        <w:rPr>
                          <w:rFonts w:ascii="Trebuchet MS"/>
                          <w:b/>
                          <w:color w:val="FFFFFF"/>
                          <w:w w:val="65"/>
                          <w:sz w:val="18"/>
                        </w:rPr>
                        <w:tab/>
                      </w:r>
                      <w:r>
                        <w:rPr>
                          <w:rFonts w:ascii="Trebuchet MS"/>
                          <w:b/>
                          <w:color w:val="FFFFFF"/>
                          <w:w w:val="80"/>
                          <w:sz w:val="18"/>
                        </w:rPr>
                        <w:t>Description</w:t>
                      </w:r>
                    </w:p>
                  </w:txbxContent>
                </v:textbox>
                <w10:wrap type="topAndBottom" anchorx="page"/>
              </v:shape>
            </w:pict>
          </mc:Fallback>
        </mc:AlternateContent>
      </w:r>
    </w:p>
    <w:p w14:paraId="475CCAC6" w14:textId="77777777" w:rsidR="00F12E9B" w:rsidRDefault="00F12E9B" w:rsidP="00F12E9B">
      <w:pPr>
        <w:spacing w:after="0" w:line="240" w:lineRule="auto"/>
        <w:ind w:left="173" w:right="250"/>
        <w:rPr>
          <w:rFonts w:ascii="Calibri" w:hAnsi="Calibri" w:cs="Calibri"/>
          <w:i/>
          <w:sz w:val="5"/>
          <w:szCs w:val="21"/>
        </w:rPr>
      </w:pPr>
    </w:p>
    <w:p w14:paraId="4DDBE020"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D</w:t>
      </w:r>
      <w:r w:rsidRPr="00C42B09">
        <w:rPr>
          <w:rFonts w:ascii="Calibri" w:hAnsi="Calibri" w:cs="Calibri"/>
          <w:sz w:val="20"/>
        </w:rPr>
        <w:tab/>
        <w:t>Day</w:t>
      </w:r>
      <w:r w:rsidRPr="00C42B09">
        <w:rPr>
          <w:rFonts w:ascii="Calibri" w:hAnsi="Calibri" w:cs="Calibri"/>
          <w:sz w:val="20"/>
        </w:rPr>
        <w:tab/>
        <w:t>Calendar daily</w:t>
      </w:r>
    </w:p>
    <w:p w14:paraId="07320F6F" w14:textId="77777777" w:rsidR="00F12E9B" w:rsidRPr="00C42B09" w:rsidRDefault="00F12E9B" w:rsidP="00F12E9B">
      <w:pPr>
        <w:spacing w:after="0" w:line="240" w:lineRule="auto"/>
        <w:ind w:left="3" w:right="3"/>
        <w:jc w:val="both"/>
        <w:rPr>
          <w:rFonts w:ascii="Calibri" w:hAnsi="Calibri" w:cs="Calibri"/>
          <w:sz w:val="20"/>
        </w:rPr>
      </w:pPr>
    </w:p>
    <w:p w14:paraId="2686C6B4"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B</w:t>
      </w:r>
      <w:r w:rsidRPr="00C42B09">
        <w:rPr>
          <w:rFonts w:ascii="Calibri" w:hAnsi="Calibri" w:cs="Calibri"/>
          <w:sz w:val="20"/>
        </w:rPr>
        <w:tab/>
        <w:t>BusinessDay</w:t>
      </w:r>
      <w:r w:rsidRPr="00C42B09">
        <w:rPr>
          <w:rFonts w:ascii="Calibri" w:hAnsi="Calibri" w:cs="Calibri"/>
          <w:sz w:val="20"/>
        </w:rPr>
        <w:tab/>
        <w:t>Business daily</w:t>
      </w:r>
    </w:p>
    <w:p w14:paraId="1B81B5C5" w14:textId="77777777" w:rsidR="00F12E9B" w:rsidRPr="00C42B09" w:rsidRDefault="00F12E9B" w:rsidP="00F12E9B">
      <w:pPr>
        <w:spacing w:after="0" w:line="240" w:lineRule="auto"/>
        <w:ind w:left="3" w:right="3"/>
        <w:jc w:val="both"/>
        <w:rPr>
          <w:rFonts w:ascii="Calibri" w:hAnsi="Calibri" w:cs="Calibri"/>
          <w:sz w:val="20"/>
        </w:rPr>
      </w:pPr>
    </w:p>
    <w:p w14:paraId="5A26F9E4"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H</w:t>
      </w:r>
      <w:r w:rsidRPr="00C42B09">
        <w:rPr>
          <w:rFonts w:ascii="Calibri" w:hAnsi="Calibri" w:cs="Calibri"/>
          <w:sz w:val="20"/>
        </w:rPr>
        <w:tab/>
        <w:t>Hour</w:t>
      </w:r>
      <w:r w:rsidRPr="00C42B09">
        <w:rPr>
          <w:rFonts w:ascii="Calibri" w:hAnsi="Calibri" w:cs="Calibri"/>
          <w:sz w:val="20"/>
        </w:rPr>
        <w:tab/>
        <w:t>Hourly</w:t>
      </w:r>
    </w:p>
    <w:p w14:paraId="244D89EE" w14:textId="77777777" w:rsidR="00F12E9B" w:rsidRPr="00C42B09" w:rsidRDefault="00F12E9B" w:rsidP="00F12E9B">
      <w:pPr>
        <w:spacing w:after="0" w:line="240" w:lineRule="auto"/>
        <w:ind w:left="3" w:right="3"/>
        <w:jc w:val="both"/>
        <w:rPr>
          <w:rFonts w:ascii="Calibri" w:hAnsi="Calibri" w:cs="Calibri"/>
          <w:sz w:val="20"/>
        </w:rPr>
      </w:pPr>
    </w:p>
    <w:p w14:paraId="4DB12ABB"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T or min</w:t>
      </w:r>
      <w:r w:rsidRPr="00C42B09">
        <w:rPr>
          <w:rFonts w:ascii="Calibri" w:hAnsi="Calibri" w:cs="Calibri"/>
          <w:sz w:val="20"/>
        </w:rPr>
        <w:tab/>
        <w:t>Minute</w:t>
      </w:r>
      <w:r w:rsidRPr="00C42B09">
        <w:rPr>
          <w:rFonts w:ascii="Calibri" w:hAnsi="Calibri" w:cs="Calibri"/>
          <w:sz w:val="20"/>
        </w:rPr>
        <w:tab/>
        <w:t>Minutely</w:t>
      </w:r>
    </w:p>
    <w:p w14:paraId="20C11569" w14:textId="77777777" w:rsidR="00F12E9B" w:rsidRPr="00C42B09" w:rsidRDefault="00F12E9B" w:rsidP="00F12E9B">
      <w:pPr>
        <w:spacing w:after="0" w:line="240" w:lineRule="auto"/>
        <w:ind w:left="3" w:right="3"/>
        <w:jc w:val="both"/>
        <w:rPr>
          <w:rFonts w:ascii="Calibri" w:hAnsi="Calibri" w:cs="Calibri"/>
          <w:sz w:val="20"/>
        </w:rPr>
      </w:pPr>
    </w:p>
    <w:p w14:paraId="2A5F2FF1"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S</w:t>
      </w:r>
      <w:r w:rsidRPr="00C42B09">
        <w:rPr>
          <w:rFonts w:ascii="Calibri" w:hAnsi="Calibri" w:cs="Calibri"/>
          <w:sz w:val="20"/>
        </w:rPr>
        <w:tab/>
        <w:t>Second</w:t>
      </w:r>
      <w:r w:rsidRPr="00C42B09">
        <w:rPr>
          <w:rFonts w:ascii="Calibri" w:hAnsi="Calibri" w:cs="Calibri"/>
          <w:sz w:val="20"/>
        </w:rPr>
        <w:tab/>
        <w:t>Secondly</w:t>
      </w:r>
    </w:p>
    <w:p w14:paraId="20BEFF61" w14:textId="77777777" w:rsidR="00F12E9B" w:rsidRPr="00C42B09" w:rsidRDefault="00F12E9B" w:rsidP="00F12E9B">
      <w:pPr>
        <w:spacing w:after="0" w:line="240" w:lineRule="auto"/>
        <w:ind w:left="3" w:right="3"/>
        <w:jc w:val="both"/>
        <w:rPr>
          <w:rFonts w:ascii="Calibri" w:hAnsi="Calibri" w:cs="Calibri"/>
          <w:sz w:val="20"/>
        </w:rPr>
      </w:pPr>
    </w:p>
    <w:p w14:paraId="5A57E302"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L or ms</w:t>
      </w:r>
      <w:r w:rsidRPr="00C42B09">
        <w:rPr>
          <w:rFonts w:ascii="Calibri" w:hAnsi="Calibri" w:cs="Calibri"/>
          <w:sz w:val="20"/>
        </w:rPr>
        <w:tab/>
        <w:t>Milli</w:t>
      </w:r>
      <w:r w:rsidRPr="00C42B09">
        <w:rPr>
          <w:rFonts w:ascii="Calibri" w:hAnsi="Calibri" w:cs="Calibri"/>
          <w:sz w:val="20"/>
        </w:rPr>
        <w:tab/>
        <w:t>Millisecond (1/1,000 of 1 second)</w:t>
      </w:r>
    </w:p>
    <w:p w14:paraId="78ACBB75" w14:textId="77777777" w:rsidR="00F12E9B" w:rsidRPr="00C42B09" w:rsidRDefault="00F12E9B" w:rsidP="00F12E9B">
      <w:pPr>
        <w:spacing w:after="0" w:line="240" w:lineRule="auto"/>
        <w:ind w:left="3" w:right="3"/>
        <w:jc w:val="both"/>
        <w:rPr>
          <w:rFonts w:ascii="Calibri" w:hAnsi="Calibri" w:cs="Calibri"/>
          <w:sz w:val="20"/>
        </w:rPr>
      </w:pPr>
    </w:p>
    <w:p w14:paraId="15A081C0"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U</w:t>
      </w:r>
      <w:r w:rsidRPr="00C42B09">
        <w:rPr>
          <w:rFonts w:ascii="Calibri" w:hAnsi="Calibri" w:cs="Calibri"/>
          <w:sz w:val="20"/>
        </w:rPr>
        <w:tab/>
        <w:t>Micro</w:t>
      </w:r>
      <w:r w:rsidRPr="00C42B09">
        <w:rPr>
          <w:rFonts w:ascii="Calibri" w:hAnsi="Calibri" w:cs="Calibri"/>
          <w:sz w:val="20"/>
        </w:rPr>
        <w:tab/>
        <w:t>Microsecond (1/1,000,000 of 1 second)</w:t>
      </w:r>
    </w:p>
    <w:p w14:paraId="499E5B2C" w14:textId="77777777" w:rsidR="00F12E9B" w:rsidRPr="00C42B09" w:rsidRDefault="00F12E9B" w:rsidP="00F12E9B">
      <w:pPr>
        <w:spacing w:after="0" w:line="240" w:lineRule="auto"/>
        <w:ind w:left="3" w:right="3"/>
        <w:jc w:val="both"/>
        <w:rPr>
          <w:rFonts w:ascii="Calibri" w:hAnsi="Calibri" w:cs="Calibri"/>
          <w:sz w:val="20"/>
        </w:rPr>
      </w:pPr>
    </w:p>
    <w:p w14:paraId="5B1C7835"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M</w:t>
      </w:r>
      <w:r w:rsidRPr="00C42B09">
        <w:rPr>
          <w:rFonts w:ascii="Calibri" w:hAnsi="Calibri" w:cs="Calibri"/>
          <w:sz w:val="20"/>
        </w:rPr>
        <w:tab/>
        <w:t>MonthEnd</w:t>
      </w:r>
      <w:r w:rsidRPr="00C42B09">
        <w:rPr>
          <w:rFonts w:ascii="Calibri" w:hAnsi="Calibri" w:cs="Calibri"/>
          <w:sz w:val="20"/>
        </w:rPr>
        <w:tab/>
        <w:t>Last calendar day of month</w:t>
      </w:r>
    </w:p>
    <w:p w14:paraId="6E3C5F32" w14:textId="77777777" w:rsidR="00F12E9B" w:rsidRPr="00C42B09" w:rsidRDefault="00F12E9B" w:rsidP="00F12E9B">
      <w:pPr>
        <w:spacing w:after="0" w:line="240" w:lineRule="auto"/>
        <w:ind w:left="3" w:right="3"/>
        <w:jc w:val="both"/>
        <w:rPr>
          <w:rFonts w:ascii="Calibri" w:hAnsi="Calibri" w:cs="Calibri"/>
          <w:sz w:val="20"/>
        </w:rPr>
      </w:pPr>
    </w:p>
    <w:p w14:paraId="1D1CE81E"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BM</w:t>
      </w:r>
      <w:r w:rsidRPr="00C42B09">
        <w:rPr>
          <w:rFonts w:ascii="Calibri" w:hAnsi="Calibri" w:cs="Calibri"/>
          <w:sz w:val="20"/>
        </w:rPr>
        <w:tab/>
        <w:t>BusinessMonthEnd</w:t>
      </w:r>
      <w:r w:rsidRPr="00C42B09">
        <w:rPr>
          <w:rFonts w:ascii="Calibri" w:hAnsi="Calibri" w:cs="Calibri"/>
          <w:sz w:val="20"/>
        </w:rPr>
        <w:tab/>
        <w:t>Last business day (weekday) of month</w:t>
      </w:r>
    </w:p>
    <w:p w14:paraId="7901908D" w14:textId="77777777" w:rsidR="00F12E9B" w:rsidRPr="00C42B09" w:rsidRDefault="00F12E9B" w:rsidP="00F12E9B">
      <w:pPr>
        <w:spacing w:after="0" w:line="240" w:lineRule="auto"/>
        <w:ind w:left="3" w:right="3"/>
        <w:jc w:val="both"/>
        <w:rPr>
          <w:rFonts w:ascii="Calibri" w:hAnsi="Calibri" w:cs="Calibri"/>
          <w:sz w:val="20"/>
        </w:rPr>
      </w:pPr>
    </w:p>
    <w:p w14:paraId="4C136044"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MS</w:t>
      </w:r>
      <w:r w:rsidRPr="00C42B09">
        <w:rPr>
          <w:rFonts w:ascii="Calibri" w:hAnsi="Calibri" w:cs="Calibri"/>
          <w:sz w:val="20"/>
        </w:rPr>
        <w:tab/>
        <w:t>MonthBegin</w:t>
      </w:r>
      <w:r w:rsidRPr="00C42B09">
        <w:rPr>
          <w:rFonts w:ascii="Calibri" w:hAnsi="Calibri" w:cs="Calibri"/>
          <w:sz w:val="20"/>
        </w:rPr>
        <w:tab/>
        <w:t>First calendar day of month</w:t>
      </w:r>
    </w:p>
    <w:p w14:paraId="1E60F20A" w14:textId="77777777" w:rsidR="00F12E9B" w:rsidRPr="00C42B09" w:rsidRDefault="00F12E9B" w:rsidP="00F12E9B">
      <w:pPr>
        <w:spacing w:after="0" w:line="240" w:lineRule="auto"/>
        <w:ind w:left="3" w:right="3"/>
        <w:jc w:val="both"/>
        <w:rPr>
          <w:rFonts w:ascii="Calibri" w:hAnsi="Calibri" w:cs="Calibri"/>
          <w:sz w:val="20"/>
        </w:rPr>
      </w:pPr>
    </w:p>
    <w:p w14:paraId="08321B3D"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BMS</w:t>
      </w:r>
      <w:r w:rsidRPr="00C42B09">
        <w:rPr>
          <w:rFonts w:ascii="Calibri" w:hAnsi="Calibri" w:cs="Calibri"/>
          <w:sz w:val="20"/>
        </w:rPr>
        <w:tab/>
        <w:t>BusinessMonthBegin</w:t>
      </w:r>
      <w:r w:rsidRPr="00C42B09">
        <w:rPr>
          <w:rFonts w:ascii="Calibri" w:hAnsi="Calibri" w:cs="Calibri"/>
          <w:sz w:val="20"/>
        </w:rPr>
        <w:tab/>
        <w:t>First weekday of month</w:t>
      </w:r>
    </w:p>
    <w:p w14:paraId="054BB015" w14:textId="77777777" w:rsidR="00F12E9B" w:rsidRPr="00C42B09" w:rsidRDefault="00F12E9B" w:rsidP="00F12E9B">
      <w:pPr>
        <w:spacing w:after="0" w:line="240" w:lineRule="auto"/>
        <w:ind w:left="3" w:right="3"/>
        <w:jc w:val="both"/>
        <w:rPr>
          <w:rFonts w:ascii="Calibri" w:hAnsi="Calibri" w:cs="Calibri"/>
          <w:sz w:val="20"/>
        </w:rPr>
      </w:pPr>
    </w:p>
    <w:p w14:paraId="43AEBC97"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W-MON, W-TUE, ...</w:t>
      </w:r>
      <w:r w:rsidRPr="00C42B09">
        <w:rPr>
          <w:rFonts w:ascii="Calibri" w:hAnsi="Calibri" w:cs="Calibri"/>
          <w:sz w:val="20"/>
        </w:rPr>
        <w:tab/>
        <w:t>Week</w:t>
      </w:r>
      <w:r w:rsidRPr="00C42B09">
        <w:rPr>
          <w:rFonts w:ascii="Calibri" w:hAnsi="Calibri" w:cs="Calibri"/>
          <w:sz w:val="20"/>
        </w:rPr>
        <w:tab/>
        <w:t>Weekly on given day of week (MON, TUE, WED, THU, FRI, SAT, or SUN)</w:t>
      </w:r>
    </w:p>
    <w:p w14:paraId="2185D814" w14:textId="77777777" w:rsidR="00F12E9B" w:rsidRPr="00C42B09" w:rsidRDefault="00F12E9B" w:rsidP="00F12E9B">
      <w:pPr>
        <w:spacing w:after="0" w:line="240" w:lineRule="auto"/>
        <w:ind w:left="3" w:right="3"/>
        <w:jc w:val="both"/>
        <w:rPr>
          <w:rFonts w:ascii="Calibri" w:hAnsi="Calibri" w:cs="Calibri"/>
          <w:sz w:val="20"/>
        </w:rPr>
      </w:pPr>
    </w:p>
    <w:p w14:paraId="26BF4E56"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WOM-1MON, WOM-2MON, ... WeekOfMonth</w:t>
      </w:r>
      <w:r w:rsidRPr="00C42B09">
        <w:rPr>
          <w:rFonts w:ascii="Calibri" w:hAnsi="Calibri" w:cs="Calibri"/>
          <w:sz w:val="20"/>
        </w:rPr>
        <w:tab/>
        <w:t>Generate weekly dates in the first, second, third, or</w:t>
      </w:r>
    </w:p>
    <w:p w14:paraId="142CEF45" w14:textId="77777777" w:rsidR="00F12E9B" w:rsidRPr="00C42B09" w:rsidRDefault="00F12E9B" w:rsidP="00F12E9B">
      <w:pPr>
        <w:spacing w:after="0" w:line="240" w:lineRule="auto"/>
        <w:ind w:left="3" w:right="3"/>
        <w:jc w:val="both"/>
        <w:rPr>
          <w:rFonts w:ascii="Calibri" w:hAnsi="Calibri" w:cs="Calibri"/>
          <w:sz w:val="20"/>
        </w:rPr>
      </w:pPr>
    </w:p>
    <w:p w14:paraId="1AE3DC1F"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fourth week of the month (e.g., WOM-3FRI for the third Friday of each month)</w:t>
      </w:r>
    </w:p>
    <w:p w14:paraId="328051A0" w14:textId="77777777" w:rsidR="00F12E9B" w:rsidRPr="00C42B09" w:rsidRDefault="00F12E9B" w:rsidP="00F12E9B">
      <w:pPr>
        <w:spacing w:after="0" w:line="240" w:lineRule="auto"/>
        <w:ind w:left="3" w:right="3"/>
        <w:jc w:val="both"/>
        <w:rPr>
          <w:rFonts w:ascii="Calibri" w:hAnsi="Calibri" w:cs="Calibri"/>
          <w:sz w:val="20"/>
        </w:rPr>
      </w:pPr>
    </w:p>
    <w:p w14:paraId="7FC84216"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Q-JAN, Q-FEB, ...</w:t>
      </w:r>
      <w:r w:rsidRPr="00C42B09">
        <w:rPr>
          <w:rFonts w:ascii="Calibri" w:hAnsi="Calibri" w:cs="Calibri"/>
          <w:sz w:val="20"/>
        </w:rPr>
        <w:tab/>
        <w:t>QuarterEnd</w:t>
      </w:r>
      <w:r w:rsidRPr="00C42B09">
        <w:rPr>
          <w:rFonts w:ascii="Calibri" w:hAnsi="Calibri" w:cs="Calibri"/>
          <w:sz w:val="20"/>
        </w:rPr>
        <w:tab/>
        <w:t>Quarterly dates anchored on last calendar day of each</w:t>
      </w:r>
    </w:p>
    <w:p w14:paraId="409C3376" w14:textId="77777777" w:rsidR="00F12E9B" w:rsidRPr="00C42B09" w:rsidRDefault="00F12E9B" w:rsidP="00F12E9B">
      <w:pPr>
        <w:spacing w:after="0" w:line="240" w:lineRule="auto"/>
        <w:ind w:left="3" w:right="3"/>
        <w:jc w:val="both"/>
        <w:rPr>
          <w:rFonts w:ascii="Calibri" w:hAnsi="Calibri" w:cs="Calibri"/>
          <w:sz w:val="20"/>
        </w:rPr>
      </w:pPr>
    </w:p>
    <w:p w14:paraId="436F1E3E"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month, for year ending in indicated month (JAN, FEB, MAR, APR, MAY, JUN, JUL, AUG, SEP, OCT, NOV, or DEC)</w:t>
      </w:r>
    </w:p>
    <w:p w14:paraId="18E80B57" w14:textId="77777777" w:rsidR="00F12E9B" w:rsidRPr="00C42B09" w:rsidRDefault="00F12E9B" w:rsidP="00F12E9B">
      <w:pPr>
        <w:spacing w:after="0" w:line="240" w:lineRule="auto"/>
        <w:ind w:left="3" w:right="3"/>
        <w:jc w:val="both"/>
        <w:rPr>
          <w:rFonts w:ascii="Calibri" w:hAnsi="Calibri" w:cs="Calibri"/>
          <w:sz w:val="20"/>
        </w:rPr>
      </w:pPr>
    </w:p>
    <w:p w14:paraId="1907C1C7"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BQ-JAN, BQ-FEB, ...</w:t>
      </w:r>
      <w:r w:rsidRPr="00C42B09">
        <w:rPr>
          <w:rFonts w:ascii="Calibri" w:hAnsi="Calibri" w:cs="Calibri"/>
          <w:sz w:val="20"/>
        </w:rPr>
        <w:tab/>
        <w:t>BusinessQuarterEnd</w:t>
      </w:r>
      <w:r w:rsidRPr="00C42B09">
        <w:rPr>
          <w:rFonts w:ascii="Calibri" w:hAnsi="Calibri" w:cs="Calibri"/>
          <w:sz w:val="20"/>
        </w:rPr>
        <w:tab/>
        <w:t>Quarterly dates anchored on last weekday day of each</w:t>
      </w:r>
    </w:p>
    <w:p w14:paraId="59A1B979" w14:textId="77777777" w:rsidR="00F12E9B" w:rsidRPr="00C42B09" w:rsidRDefault="00F12E9B" w:rsidP="00F12E9B">
      <w:pPr>
        <w:spacing w:after="0" w:line="240" w:lineRule="auto"/>
        <w:ind w:left="3" w:right="3"/>
        <w:jc w:val="both"/>
        <w:rPr>
          <w:rFonts w:ascii="Calibri" w:hAnsi="Calibri" w:cs="Calibri"/>
          <w:sz w:val="20"/>
        </w:rPr>
      </w:pPr>
    </w:p>
    <w:p w14:paraId="2C552A0E"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month, for year ending in indicated month</w:t>
      </w:r>
    </w:p>
    <w:p w14:paraId="5A3B1F6B" w14:textId="77777777" w:rsidR="00F12E9B" w:rsidRPr="00C42B09" w:rsidRDefault="00F12E9B" w:rsidP="00F12E9B">
      <w:pPr>
        <w:spacing w:after="0" w:line="240" w:lineRule="auto"/>
        <w:ind w:left="3" w:right="3"/>
        <w:jc w:val="both"/>
        <w:rPr>
          <w:rFonts w:ascii="Calibri" w:hAnsi="Calibri" w:cs="Calibri"/>
          <w:sz w:val="20"/>
        </w:rPr>
      </w:pPr>
    </w:p>
    <w:p w14:paraId="29313EE3"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QS-JAN, QS-FEB, ...</w:t>
      </w:r>
      <w:r w:rsidRPr="00C42B09">
        <w:rPr>
          <w:rFonts w:ascii="Calibri" w:hAnsi="Calibri" w:cs="Calibri"/>
          <w:sz w:val="20"/>
        </w:rPr>
        <w:tab/>
        <w:t>QuarterBegin</w:t>
      </w:r>
      <w:r w:rsidRPr="00C42B09">
        <w:rPr>
          <w:rFonts w:ascii="Calibri" w:hAnsi="Calibri" w:cs="Calibri"/>
          <w:sz w:val="20"/>
        </w:rPr>
        <w:tab/>
        <w:t>Quarterly dates anchored on first calendar day of each</w:t>
      </w:r>
    </w:p>
    <w:p w14:paraId="61465D55" w14:textId="77777777" w:rsidR="00F12E9B" w:rsidRPr="00C42B09" w:rsidRDefault="00F12E9B" w:rsidP="00F12E9B">
      <w:pPr>
        <w:spacing w:after="0" w:line="240" w:lineRule="auto"/>
        <w:ind w:left="3" w:right="3"/>
        <w:jc w:val="both"/>
        <w:rPr>
          <w:rFonts w:ascii="Calibri" w:hAnsi="Calibri" w:cs="Calibri"/>
          <w:sz w:val="20"/>
        </w:rPr>
      </w:pPr>
    </w:p>
    <w:p w14:paraId="63778209"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month, for year ending in indicated month</w:t>
      </w:r>
    </w:p>
    <w:p w14:paraId="7AC46C48" w14:textId="77777777" w:rsidR="00F12E9B" w:rsidRPr="00C42B09" w:rsidRDefault="00F12E9B" w:rsidP="00F12E9B">
      <w:pPr>
        <w:spacing w:after="0" w:line="240" w:lineRule="auto"/>
        <w:ind w:left="3" w:right="3"/>
        <w:jc w:val="both"/>
        <w:rPr>
          <w:rFonts w:ascii="Calibri" w:hAnsi="Calibri" w:cs="Calibri"/>
          <w:sz w:val="20"/>
        </w:rPr>
      </w:pPr>
    </w:p>
    <w:p w14:paraId="5C7AFE44"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BQS-JAN, BQS-FEB, ...</w:t>
      </w:r>
      <w:r w:rsidRPr="00C42B09">
        <w:rPr>
          <w:rFonts w:ascii="Calibri" w:hAnsi="Calibri" w:cs="Calibri"/>
          <w:sz w:val="20"/>
        </w:rPr>
        <w:tab/>
        <w:t>BusinessQuarterBegin Quarterly dates anchored on first weekday day of each</w:t>
      </w:r>
    </w:p>
    <w:p w14:paraId="75795722" w14:textId="77777777" w:rsidR="00F12E9B" w:rsidRPr="00C42B09" w:rsidRDefault="00F12E9B" w:rsidP="00F12E9B">
      <w:pPr>
        <w:spacing w:after="0" w:line="240" w:lineRule="auto"/>
        <w:ind w:left="3" w:right="3"/>
        <w:jc w:val="both"/>
        <w:rPr>
          <w:rFonts w:ascii="Calibri" w:hAnsi="Calibri" w:cs="Calibri"/>
          <w:sz w:val="20"/>
        </w:rPr>
      </w:pPr>
    </w:p>
    <w:p w14:paraId="4B10AAC9"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month, for year ending in indicated month</w:t>
      </w:r>
    </w:p>
    <w:p w14:paraId="5974CF8A" w14:textId="77777777" w:rsidR="00F12E9B" w:rsidRPr="00C42B09" w:rsidRDefault="00F12E9B" w:rsidP="00F12E9B">
      <w:pPr>
        <w:spacing w:after="0" w:line="240" w:lineRule="auto"/>
        <w:ind w:left="3" w:right="3"/>
        <w:jc w:val="both"/>
        <w:rPr>
          <w:rFonts w:ascii="Calibri" w:hAnsi="Calibri" w:cs="Calibri"/>
          <w:sz w:val="20"/>
        </w:rPr>
      </w:pPr>
    </w:p>
    <w:p w14:paraId="714AB7E6"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A-JAN, A-FEB, ...</w:t>
      </w:r>
      <w:r w:rsidRPr="00C42B09">
        <w:rPr>
          <w:rFonts w:ascii="Calibri" w:hAnsi="Calibri" w:cs="Calibri"/>
          <w:sz w:val="20"/>
        </w:rPr>
        <w:tab/>
        <w:t>YearEnd</w:t>
      </w:r>
      <w:r w:rsidRPr="00C42B09">
        <w:rPr>
          <w:rFonts w:ascii="Calibri" w:hAnsi="Calibri" w:cs="Calibri"/>
          <w:sz w:val="20"/>
        </w:rPr>
        <w:tab/>
        <w:t>Annual dates anchored on last calendar day of given</w:t>
      </w:r>
    </w:p>
    <w:p w14:paraId="5A7DD96E" w14:textId="77777777" w:rsidR="00F12E9B" w:rsidRPr="00C42B09" w:rsidRDefault="00F12E9B" w:rsidP="00F12E9B">
      <w:pPr>
        <w:spacing w:after="0" w:line="240" w:lineRule="auto"/>
        <w:ind w:left="3" w:right="3"/>
        <w:jc w:val="both"/>
        <w:rPr>
          <w:rFonts w:ascii="Calibri" w:hAnsi="Calibri" w:cs="Calibri"/>
          <w:sz w:val="20"/>
        </w:rPr>
      </w:pPr>
    </w:p>
    <w:p w14:paraId="290B39F0"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month (JAN, FEB, MAR, APR, MAY, JUN, JUL, AUG, SEP, OCT, NOV, or DEC)</w:t>
      </w:r>
    </w:p>
    <w:p w14:paraId="2EBA7206" w14:textId="77777777" w:rsidR="00F12E9B" w:rsidRPr="00C42B09" w:rsidRDefault="00F12E9B" w:rsidP="00F12E9B">
      <w:pPr>
        <w:spacing w:after="0" w:line="240" w:lineRule="auto"/>
        <w:ind w:left="3" w:right="3"/>
        <w:jc w:val="both"/>
        <w:rPr>
          <w:rFonts w:ascii="Calibri" w:hAnsi="Calibri" w:cs="Calibri"/>
          <w:sz w:val="20"/>
        </w:rPr>
      </w:pPr>
    </w:p>
    <w:p w14:paraId="41B50EBF"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BA-JAN, BA-FEB, ...</w:t>
      </w:r>
      <w:r w:rsidRPr="00C42B09">
        <w:rPr>
          <w:rFonts w:ascii="Calibri" w:hAnsi="Calibri" w:cs="Calibri"/>
          <w:sz w:val="20"/>
        </w:rPr>
        <w:tab/>
        <w:t>BusinessYearEnd</w:t>
      </w:r>
      <w:r w:rsidRPr="00C42B09">
        <w:rPr>
          <w:rFonts w:ascii="Calibri" w:hAnsi="Calibri" w:cs="Calibri"/>
          <w:sz w:val="20"/>
        </w:rPr>
        <w:tab/>
        <w:t>Annual dates anchored on last weekday of given</w:t>
      </w:r>
    </w:p>
    <w:p w14:paraId="5A038290" w14:textId="77777777" w:rsidR="00F12E9B" w:rsidRPr="00C42B09" w:rsidRDefault="00F12E9B" w:rsidP="00F12E9B">
      <w:pPr>
        <w:spacing w:after="0" w:line="240" w:lineRule="auto"/>
        <w:ind w:left="3" w:right="3"/>
        <w:jc w:val="both"/>
        <w:rPr>
          <w:rFonts w:ascii="Calibri" w:hAnsi="Calibri" w:cs="Calibri"/>
          <w:sz w:val="20"/>
        </w:rPr>
      </w:pPr>
    </w:p>
    <w:p w14:paraId="53B4AB99"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month</w:t>
      </w:r>
    </w:p>
    <w:p w14:paraId="5527EBE4" w14:textId="77777777" w:rsidR="00F12E9B" w:rsidRPr="00C42B09" w:rsidRDefault="00F12E9B" w:rsidP="00F12E9B">
      <w:pPr>
        <w:spacing w:after="0" w:line="240" w:lineRule="auto"/>
        <w:ind w:left="3" w:right="3"/>
        <w:jc w:val="both"/>
        <w:rPr>
          <w:rFonts w:ascii="Calibri" w:hAnsi="Calibri" w:cs="Calibri"/>
          <w:sz w:val="20"/>
        </w:rPr>
      </w:pPr>
    </w:p>
    <w:p w14:paraId="77916576"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AS-JAN, AS-FEB, ...</w:t>
      </w:r>
      <w:r w:rsidRPr="00C42B09">
        <w:rPr>
          <w:rFonts w:ascii="Calibri" w:hAnsi="Calibri" w:cs="Calibri"/>
          <w:sz w:val="20"/>
        </w:rPr>
        <w:tab/>
        <w:t>YearBegin</w:t>
      </w:r>
      <w:r w:rsidRPr="00C42B09">
        <w:rPr>
          <w:rFonts w:ascii="Calibri" w:hAnsi="Calibri" w:cs="Calibri"/>
          <w:sz w:val="20"/>
        </w:rPr>
        <w:tab/>
        <w:t>Annual dates anchored on first day of given month</w:t>
      </w:r>
    </w:p>
    <w:p w14:paraId="1FEE65B1" w14:textId="77777777" w:rsidR="00F12E9B" w:rsidRPr="00C42B09" w:rsidRDefault="00F12E9B" w:rsidP="00F12E9B">
      <w:pPr>
        <w:spacing w:after="0" w:line="240" w:lineRule="auto"/>
        <w:ind w:left="3" w:right="3"/>
        <w:jc w:val="both"/>
        <w:rPr>
          <w:rFonts w:ascii="Calibri" w:hAnsi="Calibri" w:cs="Calibri"/>
          <w:sz w:val="20"/>
        </w:rPr>
      </w:pPr>
    </w:p>
    <w:p w14:paraId="17BFFAAA"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BAS-JAN, BAS-FEB, ...</w:t>
      </w:r>
      <w:r w:rsidRPr="00C42B09">
        <w:rPr>
          <w:rFonts w:ascii="Calibri" w:hAnsi="Calibri" w:cs="Calibri"/>
          <w:sz w:val="20"/>
        </w:rPr>
        <w:tab/>
        <w:t>BusinessYearBegin</w:t>
      </w:r>
      <w:r w:rsidRPr="00C42B09">
        <w:rPr>
          <w:rFonts w:ascii="Calibri" w:hAnsi="Calibri" w:cs="Calibri"/>
          <w:sz w:val="20"/>
        </w:rPr>
        <w:tab/>
        <w:t>Annual dates anchored on first weekday of given</w:t>
      </w:r>
    </w:p>
    <w:p w14:paraId="3B000A8C" w14:textId="77777777" w:rsidR="00F12E9B" w:rsidRPr="00C42B09" w:rsidRDefault="00F12E9B" w:rsidP="00F12E9B">
      <w:pPr>
        <w:spacing w:after="0" w:line="240" w:lineRule="auto"/>
        <w:ind w:left="3" w:right="3"/>
        <w:jc w:val="both"/>
        <w:rPr>
          <w:rFonts w:ascii="Calibri" w:hAnsi="Calibri" w:cs="Calibri"/>
          <w:sz w:val="20"/>
        </w:rPr>
      </w:pPr>
    </w:p>
    <w:p w14:paraId="0BA17EF2"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noProof/>
          <w:sz w:val="20"/>
          <w:lang w:val="en-US"/>
        </w:rPr>
        <mc:AlternateContent>
          <mc:Choice Requires="wpg">
            <w:drawing>
              <wp:anchor distT="0" distB="0" distL="0" distR="0" simplePos="0" relativeHeight="251789312" behindDoc="0" locked="0" layoutInCell="1" allowOverlap="1" wp14:anchorId="34F6C832" wp14:editId="7A6AE5B4">
                <wp:simplePos x="0" y="0"/>
                <wp:positionH relativeFrom="page">
                  <wp:posOffset>109855</wp:posOffset>
                </wp:positionH>
                <wp:positionV relativeFrom="paragraph">
                  <wp:posOffset>148590</wp:posOffset>
                </wp:positionV>
                <wp:extent cx="4572000" cy="3175"/>
                <wp:effectExtent l="5080" t="5715" r="13970" b="10160"/>
                <wp:wrapTopAndBottom/>
                <wp:docPr id="419" name="docshapegroup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0" cy="3175"/>
                          <a:chOff x="173" y="234"/>
                          <a:chExt cx="7200" cy="5"/>
                        </a:xfrm>
                      </wpg:grpSpPr>
                      <wps:wsp>
                        <wps:cNvPr id="420" name="Line 426"/>
                        <wps:cNvCnPr/>
                        <wps:spPr bwMode="auto">
                          <a:xfrm>
                            <a:off x="2286" y="236"/>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s:wsp>
                        <wps:cNvPr id="421" name="Line 427"/>
                        <wps:cNvCnPr/>
                        <wps:spPr bwMode="auto">
                          <a:xfrm>
                            <a:off x="4130" y="236"/>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s:wsp>
                        <wps:cNvPr id="422" name="Line 428"/>
                        <wps:cNvCnPr/>
                        <wps:spPr bwMode="auto">
                          <a:xfrm>
                            <a:off x="7373" y="236"/>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4964F6E" id="docshapegroup16" o:spid="_x0000_s1026" style="position:absolute;margin-left:8.65pt;margin-top:11.7pt;width:5in;height:.25pt;z-index:251789312;mso-wrap-distance-left:0;mso-wrap-distance-right:0;mso-position-horizontal-relative:page" coordorigin="173,234" coordsize="72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">
                <v:line id="Line 426" o:spid="_x0000_s1027" style="position:absolute;visibility:visible;mso-wrap-style:square" from="2286,236" to="2286,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" strokecolor="#cf202e" strokeweight=".25pt"/>
                <v:line id="Line 427" o:spid="_x0000_s1028" style="position:absolute;visibility:visible;mso-wrap-style:square" from="4130,236" to="4130,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" strokecolor="#cf202e" strokeweight=".25pt"/>
                <v:line id="Line 428" o:spid="_x0000_s1029" style="position:absolute;visibility:visible;mso-wrap-style:square" from="7373,236" to="7373,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" strokecolor="#cf202e" strokeweight=".25pt"/>
                <w10:wrap type="topAndBottom" anchorx="page"/>
              </v:group>
            </w:pict>
          </mc:Fallback>
        </mc:AlternateContent>
      </w:r>
      <w:r w:rsidRPr="00C42B09">
        <w:rPr>
          <w:rFonts w:ascii="Calibri" w:hAnsi="Calibri" w:cs="Calibri"/>
          <w:sz w:val="20"/>
        </w:rPr>
        <w:t>month</w:t>
      </w:r>
    </w:p>
    <w:p w14:paraId="4D8FB479" w14:textId="77777777" w:rsidR="00F12E9B" w:rsidRPr="00C42B09" w:rsidRDefault="00F12E9B" w:rsidP="00F12E9B">
      <w:pPr>
        <w:spacing w:after="0" w:line="240" w:lineRule="auto"/>
        <w:ind w:left="3" w:right="3"/>
        <w:jc w:val="both"/>
        <w:rPr>
          <w:rFonts w:ascii="Calibri" w:hAnsi="Calibri" w:cs="Calibri"/>
          <w:sz w:val="20"/>
        </w:rPr>
      </w:pPr>
    </w:p>
    <w:p w14:paraId="1D0B6664"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br/>
        <w:t>date_range by default preserves the time (if any) of the start or end timestamp:</w:t>
      </w:r>
    </w:p>
    <w:p w14:paraId="5963DB66" w14:textId="77777777" w:rsidR="00F12E9B" w:rsidRPr="00C42B09" w:rsidRDefault="00F12E9B" w:rsidP="00F12E9B">
      <w:pPr>
        <w:spacing w:after="0" w:line="240" w:lineRule="auto"/>
        <w:ind w:left="3" w:right="3"/>
        <w:jc w:val="both"/>
        <w:rPr>
          <w:rFonts w:ascii="Calibri" w:hAnsi="Calibri" w:cs="Calibri"/>
          <w:sz w:val="20"/>
        </w:rPr>
      </w:pPr>
    </w:p>
    <w:p w14:paraId="66E4C66C"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In [79]: pd.date_range('2012-05-02 12:56:31', periods=5) Out[79]:</w:t>
      </w:r>
    </w:p>
    <w:p w14:paraId="719D0C6D" w14:textId="77777777" w:rsidR="00F12E9B" w:rsidRPr="00C42B09" w:rsidRDefault="00F12E9B" w:rsidP="00F12E9B">
      <w:pPr>
        <w:spacing w:after="0" w:line="240" w:lineRule="auto"/>
        <w:ind w:left="3" w:right="3"/>
        <w:jc w:val="both"/>
        <w:rPr>
          <w:rFonts w:ascii="Calibri" w:hAnsi="Calibri" w:cs="Calibri"/>
          <w:sz w:val="20"/>
        </w:rPr>
      </w:pPr>
    </w:p>
    <w:p w14:paraId="30F2A0B8"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DatetimeIndex(['2012-05-02 12:56:31', '2012-05-03 12:56:31',</w:t>
      </w:r>
    </w:p>
    <w:p w14:paraId="670C74B4" w14:textId="77777777" w:rsidR="00F12E9B" w:rsidRPr="00C42B09" w:rsidRDefault="00F12E9B" w:rsidP="00F12E9B">
      <w:pPr>
        <w:spacing w:after="0" w:line="240" w:lineRule="auto"/>
        <w:ind w:left="3" w:right="3"/>
        <w:jc w:val="both"/>
        <w:rPr>
          <w:rFonts w:ascii="Calibri" w:hAnsi="Calibri" w:cs="Calibri"/>
          <w:sz w:val="20"/>
        </w:rPr>
      </w:pPr>
    </w:p>
    <w:p w14:paraId="63E610A1"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'2012-05-04 12:56:31', '2012-05-05 12:56:31',</w:t>
      </w:r>
    </w:p>
    <w:p w14:paraId="0C18D844" w14:textId="77777777" w:rsidR="00F12E9B" w:rsidRPr="00C42B09" w:rsidRDefault="00F12E9B" w:rsidP="00F12E9B">
      <w:pPr>
        <w:spacing w:after="0" w:line="240" w:lineRule="auto"/>
        <w:ind w:left="3" w:right="3"/>
        <w:jc w:val="both"/>
        <w:rPr>
          <w:rFonts w:ascii="Calibri" w:hAnsi="Calibri" w:cs="Calibri"/>
          <w:sz w:val="20"/>
        </w:rPr>
      </w:pPr>
    </w:p>
    <w:p w14:paraId="302D7222"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'2012-05-06 12:56:31'],</w:t>
      </w:r>
    </w:p>
    <w:p w14:paraId="5A805C7D" w14:textId="77777777" w:rsidR="00F12E9B" w:rsidRPr="00C42B09" w:rsidRDefault="00F12E9B" w:rsidP="00F12E9B">
      <w:pPr>
        <w:spacing w:after="0" w:line="240" w:lineRule="auto"/>
        <w:ind w:left="3" w:right="3"/>
        <w:jc w:val="both"/>
        <w:rPr>
          <w:rFonts w:ascii="Calibri" w:hAnsi="Calibri" w:cs="Calibri"/>
          <w:sz w:val="20"/>
        </w:rPr>
      </w:pPr>
    </w:p>
    <w:p w14:paraId="096914F5"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dtype='datetime64[ns]', freq='D')</w:t>
      </w:r>
    </w:p>
    <w:p w14:paraId="1F55C3E9" w14:textId="77777777" w:rsidR="00F12E9B" w:rsidRPr="00C42B09" w:rsidRDefault="00F12E9B" w:rsidP="00F12E9B">
      <w:pPr>
        <w:spacing w:after="0" w:line="240" w:lineRule="auto"/>
        <w:ind w:left="3" w:right="3"/>
        <w:jc w:val="both"/>
        <w:rPr>
          <w:rFonts w:ascii="Calibri" w:hAnsi="Calibri" w:cs="Calibri"/>
          <w:sz w:val="20"/>
        </w:rPr>
      </w:pPr>
    </w:p>
    <w:p w14:paraId="3849915E"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Sometimes you will have start or end dates with time information but want to gener‐ ate a set of timestamps normalized to midnight as a convention. To do this, there is a normalize option:</w:t>
      </w:r>
    </w:p>
    <w:p w14:paraId="795AA72D" w14:textId="77777777" w:rsidR="00F12E9B" w:rsidRPr="00C42B09" w:rsidRDefault="00F12E9B" w:rsidP="00F12E9B">
      <w:pPr>
        <w:spacing w:after="0" w:line="240" w:lineRule="auto"/>
        <w:ind w:left="3" w:right="3"/>
        <w:jc w:val="both"/>
        <w:rPr>
          <w:rFonts w:ascii="Calibri" w:hAnsi="Calibri" w:cs="Calibri"/>
          <w:sz w:val="20"/>
        </w:rPr>
      </w:pPr>
    </w:p>
    <w:p w14:paraId="25CC55FF"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80</w:t>
      </w:r>
      <w:r w:rsidRPr="00315CF5">
        <w:rPr>
          <w:rFonts w:ascii="Consolas" w:eastAsia="SimSun" w:hAnsi="Consolas" w:cs="Calibri"/>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date_range</w:t>
      </w:r>
      <w:r w:rsidRPr="00315CF5">
        <w:rPr>
          <w:rFonts w:ascii="Consolas" w:eastAsia="SimSun" w:hAnsi="Consolas" w:cs="Calibri"/>
          <w:sz w:val="18"/>
        </w:rPr>
        <w:t>(</w:t>
      </w:r>
      <w:r w:rsidRPr="00315CF5">
        <w:rPr>
          <w:rFonts w:ascii="Consolas" w:eastAsia="SimSun" w:hAnsi="Consolas" w:cs="Calibri"/>
          <w:color w:val="CC3300"/>
          <w:sz w:val="18"/>
        </w:rPr>
        <w:t>'2012-05-02 12:56:31'</w:t>
      </w:r>
      <w:r w:rsidRPr="00315CF5">
        <w:rPr>
          <w:rFonts w:ascii="Consolas" w:eastAsia="SimSun" w:hAnsi="Consolas" w:cs="Calibri"/>
          <w:sz w:val="18"/>
        </w:rPr>
        <w:t xml:space="preserve">, </w:t>
      </w:r>
      <w:r w:rsidRPr="00315CF5">
        <w:rPr>
          <w:rFonts w:ascii="Consolas" w:eastAsia="SimSun" w:hAnsi="Consolas" w:cs="Calibri"/>
          <w:color w:val="000087"/>
          <w:sz w:val="18"/>
        </w:rPr>
        <w:t>periods</w:t>
      </w:r>
      <w:r w:rsidRPr="00315CF5">
        <w:rPr>
          <w:rFonts w:ascii="Consolas" w:eastAsia="SimSun" w:hAnsi="Consolas" w:cs="Calibri"/>
          <w:color w:val="545454"/>
          <w:sz w:val="18"/>
        </w:rPr>
        <w:t>=</w:t>
      </w:r>
      <w:r w:rsidRPr="00315CF5">
        <w:rPr>
          <w:rFonts w:ascii="Consolas" w:eastAsia="SimSun" w:hAnsi="Consolas" w:cs="Calibri"/>
          <w:color w:val="FF6600"/>
          <w:sz w:val="18"/>
        </w:rPr>
        <w:t>5</w:t>
      </w:r>
      <w:r w:rsidRPr="00315CF5">
        <w:rPr>
          <w:rFonts w:ascii="Consolas" w:eastAsia="SimSun" w:hAnsi="Consolas" w:cs="Calibri"/>
          <w:sz w:val="18"/>
        </w:rPr>
        <w:t xml:space="preserve">, </w:t>
      </w:r>
      <w:r w:rsidRPr="00315CF5">
        <w:rPr>
          <w:rFonts w:ascii="Consolas" w:eastAsia="SimSun" w:hAnsi="Consolas" w:cs="Calibri"/>
          <w:color w:val="000087"/>
          <w:sz w:val="18"/>
        </w:rPr>
        <w:t>normalize</w:t>
      </w:r>
      <w:r w:rsidRPr="00315CF5">
        <w:rPr>
          <w:rFonts w:ascii="Consolas" w:eastAsia="SimSun" w:hAnsi="Consolas" w:cs="Calibri"/>
          <w:color w:val="545454"/>
          <w:sz w:val="18"/>
        </w:rPr>
        <w:t>=</w:t>
      </w:r>
      <w:r w:rsidRPr="00315CF5">
        <w:rPr>
          <w:rFonts w:ascii="Consolas" w:eastAsia="SimSun" w:hAnsi="Consolas" w:cs="Calibri"/>
          <w:color w:val="336666"/>
          <w:sz w:val="18"/>
        </w:rPr>
        <w:t>True</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80</w:t>
      </w:r>
      <w:r w:rsidRPr="00315CF5">
        <w:rPr>
          <w:rFonts w:ascii="Consolas" w:eastAsia="SimSun" w:hAnsi="Consolas" w:cs="Calibri"/>
          <w:sz w:val="18"/>
        </w:rPr>
        <w:t>]:</w:t>
      </w:r>
    </w:p>
    <w:p w14:paraId="2B0BD9CD" w14:textId="77777777" w:rsidR="00F12E9B" w:rsidRDefault="00F12E9B" w:rsidP="00F12E9B">
      <w:pPr>
        <w:spacing w:after="0" w:line="240" w:lineRule="auto"/>
        <w:ind w:left="173" w:right="250"/>
        <w:rPr>
          <w:rFonts w:ascii="Consolas" w:eastAsia="SimSun" w:hAnsi="Consolas" w:cs="Calibri"/>
          <w:sz w:val="18"/>
        </w:rPr>
      </w:pPr>
    </w:p>
    <w:p w14:paraId="00AF4FDD"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lastRenderedPageBreak/>
        <w:t>DatetimeIndex</w:t>
      </w:r>
      <w:r w:rsidRPr="00315CF5">
        <w:rPr>
          <w:rFonts w:ascii="Consolas" w:eastAsia="SimSun" w:hAnsi="Consolas" w:cs="Calibri"/>
          <w:sz w:val="18"/>
        </w:rPr>
        <w:t>([</w:t>
      </w:r>
      <w:r w:rsidRPr="00315CF5">
        <w:rPr>
          <w:rFonts w:ascii="Consolas" w:eastAsia="SimSun" w:hAnsi="Consolas" w:cs="Calibri"/>
          <w:color w:val="CC3300"/>
          <w:sz w:val="18"/>
        </w:rPr>
        <w:t>'2012-05-02'</w:t>
      </w:r>
      <w:r w:rsidRPr="00315CF5">
        <w:rPr>
          <w:rFonts w:ascii="Consolas" w:eastAsia="SimSun" w:hAnsi="Consolas" w:cs="Calibri"/>
          <w:sz w:val="18"/>
        </w:rPr>
        <w:t xml:space="preserve">, </w:t>
      </w:r>
      <w:r w:rsidRPr="00315CF5">
        <w:rPr>
          <w:rFonts w:ascii="Consolas" w:eastAsia="SimSun" w:hAnsi="Consolas" w:cs="Calibri"/>
          <w:color w:val="CC3300"/>
          <w:sz w:val="18"/>
        </w:rPr>
        <w:t>'2012-05-03'</w:t>
      </w:r>
      <w:r w:rsidRPr="00315CF5">
        <w:rPr>
          <w:rFonts w:ascii="Consolas" w:eastAsia="SimSun" w:hAnsi="Consolas" w:cs="Calibri"/>
          <w:sz w:val="18"/>
        </w:rPr>
        <w:t xml:space="preserve">, </w:t>
      </w:r>
      <w:r w:rsidRPr="00315CF5">
        <w:rPr>
          <w:rFonts w:ascii="Consolas" w:eastAsia="SimSun" w:hAnsi="Consolas" w:cs="Calibri"/>
          <w:color w:val="CC3300"/>
          <w:sz w:val="18"/>
        </w:rPr>
        <w:t>'2012-05-04'</w:t>
      </w:r>
      <w:r w:rsidRPr="00315CF5">
        <w:rPr>
          <w:rFonts w:ascii="Consolas" w:eastAsia="SimSun" w:hAnsi="Consolas" w:cs="Calibri"/>
          <w:sz w:val="18"/>
        </w:rPr>
        <w:t xml:space="preserve">, </w:t>
      </w:r>
      <w:r w:rsidRPr="00315CF5">
        <w:rPr>
          <w:rFonts w:ascii="Consolas" w:eastAsia="SimSun" w:hAnsi="Consolas" w:cs="Calibri"/>
          <w:color w:val="CC3300"/>
          <w:sz w:val="18"/>
        </w:rPr>
        <w:t>'2012-05-05'</w:t>
      </w:r>
      <w:r w:rsidRPr="00315CF5">
        <w:rPr>
          <w:rFonts w:ascii="Consolas" w:eastAsia="SimSun" w:hAnsi="Consolas" w:cs="Calibri"/>
          <w:sz w:val="18"/>
        </w:rPr>
        <w:t>,</w:t>
      </w:r>
    </w:p>
    <w:p w14:paraId="60978236" w14:textId="77777777" w:rsidR="00F12E9B" w:rsidRDefault="00F12E9B" w:rsidP="00F12E9B">
      <w:pPr>
        <w:spacing w:after="0" w:line="240" w:lineRule="auto"/>
        <w:ind w:left="173" w:right="250"/>
        <w:rPr>
          <w:rFonts w:ascii="Consolas" w:eastAsia="SimSun" w:hAnsi="Consolas" w:cs="Calibri"/>
          <w:sz w:val="18"/>
        </w:rPr>
      </w:pPr>
    </w:p>
    <w:p w14:paraId="2F6B42E9"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'2012-05-06'</w:t>
      </w:r>
      <w:r w:rsidRPr="00315CF5">
        <w:rPr>
          <w:rFonts w:ascii="Consolas" w:eastAsia="SimSun" w:hAnsi="Consolas" w:cs="Calibri"/>
          <w:sz w:val="18"/>
        </w:rPr>
        <w:t>],</w:t>
      </w:r>
    </w:p>
    <w:p w14:paraId="40F2BC29" w14:textId="77777777" w:rsidR="00F12E9B" w:rsidRDefault="00F12E9B" w:rsidP="00F12E9B">
      <w:pPr>
        <w:spacing w:after="0" w:line="240" w:lineRule="auto"/>
        <w:ind w:left="173" w:right="250"/>
        <w:rPr>
          <w:rFonts w:ascii="Consolas" w:eastAsia="SimSun" w:hAnsi="Consolas" w:cs="Calibri"/>
          <w:sz w:val="18"/>
        </w:rPr>
      </w:pPr>
    </w:p>
    <w:p w14:paraId="3B2950BA"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dtype</w:t>
      </w:r>
      <w:r w:rsidRPr="00315CF5">
        <w:rPr>
          <w:rFonts w:ascii="Consolas" w:eastAsia="SimSun" w:hAnsi="Consolas" w:cs="Calibri"/>
          <w:color w:val="545454"/>
          <w:sz w:val="18"/>
        </w:rPr>
        <w:t>=</w:t>
      </w:r>
      <w:r w:rsidRPr="00315CF5">
        <w:rPr>
          <w:rFonts w:ascii="Consolas" w:eastAsia="SimSun" w:hAnsi="Consolas" w:cs="Calibri"/>
          <w:color w:val="CC3300"/>
          <w:sz w:val="18"/>
        </w:rPr>
        <w:t>'datetime64[ns]'</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'D'</w:t>
      </w:r>
      <w:r w:rsidRPr="00315CF5">
        <w:rPr>
          <w:rFonts w:ascii="Consolas" w:eastAsia="SimSun" w:hAnsi="Consolas" w:cs="Calibri"/>
          <w:sz w:val="18"/>
        </w:rPr>
        <w:t>)</w:t>
      </w:r>
    </w:p>
    <w:p w14:paraId="3B0AD5A0" w14:textId="77777777" w:rsidR="00F12E9B" w:rsidRDefault="00F12E9B" w:rsidP="00F12E9B">
      <w:pPr>
        <w:spacing w:after="0" w:line="240" w:lineRule="auto"/>
        <w:ind w:left="173" w:right="250"/>
        <w:rPr>
          <w:rFonts w:ascii="Consolas" w:eastAsia="SimSun" w:hAnsi="Consolas" w:cs="Calibri"/>
          <w:sz w:val="18"/>
        </w:rPr>
      </w:pPr>
    </w:p>
    <w:p w14:paraId="29B21DBD" w14:textId="77777777" w:rsidR="00F12E9B" w:rsidRPr="00404DC4" w:rsidRDefault="00F12E9B" w:rsidP="00F12E9B">
      <w:pPr>
        <w:pStyle w:val="Heading3"/>
      </w:pPr>
      <w:bookmarkStart w:id="174" w:name="_Toc80103673"/>
      <w:r w:rsidRPr="00404DC4">
        <w:t>Frequencies and Date Offsets</w:t>
      </w:r>
      <w:bookmarkEnd w:id="174"/>
    </w:p>
    <w:p w14:paraId="312BA17F" w14:textId="77777777" w:rsidR="00F12E9B" w:rsidRPr="00C42B09" w:rsidRDefault="00F12E9B" w:rsidP="00F12E9B">
      <w:pPr>
        <w:spacing w:after="0" w:line="240" w:lineRule="auto"/>
        <w:ind w:left="3" w:right="3"/>
        <w:jc w:val="both"/>
        <w:rPr>
          <w:rFonts w:ascii="Calibri" w:hAnsi="Calibri" w:cs="Calibri"/>
          <w:sz w:val="20"/>
        </w:rPr>
      </w:pPr>
    </w:p>
    <w:p w14:paraId="71DF43B3"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Frequencies in pandas are composed of a base frequency and a multiplier. Base fre‐ quencies are typically referred to by a string alias, like 'M' for monthly or 'H' for hourly. For each base frequency, there is an object defined generally referred to as a date offset. For example, hourly frequency can be represented with the Hour class:</w:t>
      </w:r>
    </w:p>
    <w:p w14:paraId="1D351D92" w14:textId="77777777" w:rsidR="00F12E9B" w:rsidRPr="00C42B09" w:rsidRDefault="00F12E9B" w:rsidP="00F12E9B">
      <w:pPr>
        <w:spacing w:after="0" w:line="240" w:lineRule="auto"/>
        <w:ind w:left="3" w:right="3"/>
        <w:jc w:val="both"/>
        <w:rPr>
          <w:rFonts w:ascii="Calibri" w:hAnsi="Calibri" w:cs="Calibri"/>
          <w:sz w:val="20"/>
        </w:rPr>
      </w:pPr>
    </w:p>
    <w:p w14:paraId="19BC211D"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w w:val="85"/>
          <w:sz w:val="18"/>
        </w:rPr>
        <w:t>In</w:t>
      </w:r>
      <w:r w:rsidRPr="00315CF5">
        <w:rPr>
          <w:rFonts w:ascii="Consolas" w:eastAsia="SimSun" w:hAnsi="Consolas" w:cs="Calibri"/>
          <w:color w:val="000087"/>
          <w:spacing w:val="38"/>
          <w:w w:val="85"/>
          <w:sz w:val="18"/>
        </w:rPr>
        <w:t xml:space="preserve"> </w:t>
      </w:r>
      <w:r w:rsidRPr="00315CF5">
        <w:rPr>
          <w:rFonts w:ascii="Consolas" w:eastAsia="SimSun" w:hAnsi="Consolas" w:cs="Calibri"/>
          <w:w w:val="85"/>
          <w:sz w:val="18"/>
        </w:rPr>
        <w:t>[</w:t>
      </w:r>
      <w:r w:rsidRPr="00315CF5">
        <w:rPr>
          <w:rFonts w:ascii="Consolas" w:eastAsia="SimSun" w:hAnsi="Consolas" w:cs="Calibri"/>
          <w:color w:val="FF6600"/>
          <w:w w:val="85"/>
          <w:sz w:val="18"/>
        </w:rPr>
        <w:t>81</w:t>
      </w:r>
      <w:r w:rsidRPr="00315CF5">
        <w:rPr>
          <w:rFonts w:ascii="Consolas" w:eastAsia="SimSun" w:hAnsi="Consolas" w:cs="Calibri"/>
          <w:w w:val="85"/>
          <w:sz w:val="18"/>
        </w:rPr>
        <w:t>]:</w:t>
      </w:r>
      <w:r w:rsidRPr="00315CF5">
        <w:rPr>
          <w:rFonts w:ascii="Consolas" w:eastAsia="SimSun" w:hAnsi="Consolas" w:cs="Calibri"/>
          <w:spacing w:val="39"/>
          <w:w w:val="85"/>
          <w:sz w:val="18"/>
        </w:rPr>
        <w:t xml:space="preserve"> </w:t>
      </w:r>
      <w:r w:rsidRPr="00315CF5">
        <w:rPr>
          <w:rFonts w:ascii="Consolas" w:eastAsia="SimSun" w:hAnsi="Consolas" w:cs="Calibri"/>
          <w:b/>
          <w:color w:val="006699"/>
          <w:w w:val="85"/>
          <w:sz w:val="18"/>
        </w:rPr>
        <w:t>from</w:t>
      </w:r>
      <w:r w:rsidRPr="00315CF5">
        <w:rPr>
          <w:rFonts w:ascii="Consolas" w:eastAsia="SimSun" w:hAnsi="Consolas" w:cs="Calibri"/>
          <w:b/>
          <w:color w:val="006699"/>
          <w:spacing w:val="22"/>
          <w:w w:val="85"/>
          <w:sz w:val="18"/>
        </w:rPr>
        <w:t xml:space="preserve"> </w:t>
      </w:r>
      <w:r w:rsidRPr="00315CF5">
        <w:rPr>
          <w:rFonts w:ascii="Consolas" w:eastAsia="SimSun" w:hAnsi="Consolas" w:cs="Calibri"/>
          <w:b/>
          <w:color w:val="00CCFF"/>
          <w:w w:val="85"/>
          <w:sz w:val="18"/>
        </w:rPr>
        <w:t>pandas.tseries.offsets</w:t>
      </w:r>
      <w:r w:rsidRPr="00315CF5">
        <w:rPr>
          <w:rFonts w:ascii="Consolas" w:eastAsia="SimSun" w:hAnsi="Consolas" w:cs="Calibri"/>
          <w:b/>
          <w:color w:val="00CCFF"/>
          <w:spacing w:val="23"/>
          <w:w w:val="85"/>
          <w:sz w:val="18"/>
        </w:rPr>
        <w:t xml:space="preserve"> </w:t>
      </w:r>
      <w:r w:rsidRPr="00315CF5">
        <w:rPr>
          <w:rFonts w:ascii="Consolas" w:eastAsia="SimSun" w:hAnsi="Consolas" w:cs="Calibri"/>
          <w:b/>
          <w:color w:val="006699"/>
          <w:w w:val="85"/>
          <w:sz w:val="18"/>
        </w:rPr>
        <w:t>import</w:t>
      </w:r>
      <w:r w:rsidRPr="00315CF5">
        <w:rPr>
          <w:rFonts w:ascii="Consolas" w:eastAsia="SimSun" w:hAnsi="Consolas" w:cs="Calibri"/>
          <w:b/>
          <w:color w:val="006699"/>
          <w:spacing w:val="23"/>
          <w:w w:val="85"/>
          <w:sz w:val="18"/>
        </w:rPr>
        <w:t xml:space="preserve"> </w:t>
      </w:r>
      <w:r w:rsidRPr="00315CF5">
        <w:rPr>
          <w:rFonts w:ascii="Consolas" w:eastAsia="SimSun" w:hAnsi="Consolas" w:cs="Calibri"/>
          <w:color w:val="000087"/>
          <w:w w:val="85"/>
          <w:sz w:val="18"/>
        </w:rPr>
        <w:t>Hour</w:t>
      </w:r>
      <w:r w:rsidRPr="00315CF5">
        <w:rPr>
          <w:rFonts w:ascii="Consolas" w:eastAsia="SimSun" w:hAnsi="Consolas" w:cs="Calibri"/>
          <w:w w:val="85"/>
          <w:sz w:val="18"/>
        </w:rPr>
        <w:t>,</w:t>
      </w:r>
      <w:r w:rsidRPr="00315CF5">
        <w:rPr>
          <w:rFonts w:ascii="Consolas" w:eastAsia="SimSun" w:hAnsi="Consolas" w:cs="Calibri"/>
          <w:spacing w:val="38"/>
          <w:w w:val="85"/>
          <w:sz w:val="18"/>
        </w:rPr>
        <w:t xml:space="preserve"> </w:t>
      </w:r>
      <w:r w:rsidRPr="00315CF5">
        <w:rPr>
          <w:rFonts w:ascii="Consolas" w:eastAsia="SimSun" w:hAnsi="Consolas" w:cs="Calibri"/>
          <w:color w:val="000087"/>
          <w:w w:val="85"/>
          <w:sz w:val="18"/>
        </w:rPr>
        <w:t>Minute</w:t>
      </w:r>
      <w:r w:rsidRPr="00315CF5">
        <w:rPr>
          <w:rFonts w:ascii="Consolas" w:eastAsia="SimSun" w:hAnsi="Consolas" w:cs="Calibri"/>
          <w:color w:val="000087"/>
          <w:spacing w:val="-69"/>
          <w:w w:val="85"/>
          <w:sz w:val="18"/>
        </w:rPr>
        <w:t xml:space="preserve"> </w:t>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82</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hour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Hour</w:t>
      </w:r>
      <w:r w:rsidRPr="00315CF5">
        <w:rPr>
          <w:rFonts w:ascii="Consolas" w:eastAsia="SimSun" w:hAnsi="Consolas" w:cs="Calibri"/>
          <w:sz w:val="18"/>
        </w:rPr>
        <w:t>()</w:t>
      </w:r>
    </w:p>
    <w:p w14:paraId="614F1C6A" w14:textId="77777777" w:rsidR="00F12E9B" w:rsidRDefault="00F12E9B" w:rsidP="00F12E9B">
      <w:pPr>
        <w:spacing w:after="0" w:line="240" w:lineRule="auto"/>
        <w:ind w:left="173" w:right="250"/>
        <w:rPr>
          <w:rFonts w:ascii="Consolas" w:eastAsia="SimSun" w:hAnsi="Consolas" w:cs="Calibri"/>
          <w:sz w:val="18"/>
        </w:rPr>
      </w:pPr>
    </w:p>
    <w:p w14:paraId="33020844"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83</w:t>
      </w:r>
      <w:r w:rsidRPr="00315CF5">
        <w:rPr>
          <w:rFonts w:ascii="Consolas" w:eastAsia="SimSun" w:hAnsi="Consolas" w:cs="Calibri"/>
          <w:sz w:val="18"/>
        </w:rPr>
        <w:t xml:space="preserve">]: </w:t>
      </w:r>
      <w:r w:rsidRPr="00315CF5">
        <w:rPr>
          <w:rFonts w:ascii="Consolas" w:eastAsia="SimSun" w:hAnsi="Consolas" w:cs="Calibri"/>
          <w:color w:val="000087"/>
          <w:sz w:val="18"/>
        </w:rPr>
        <w:t>hour</w:t>
      </w:r>
      <w:r w:rsidRPr="00315CF5">
        <w:rPr>
          <w:rFonts w:ascii="Consolas" w:eastAsia="SimSun" w:hAnsi="Consolas" w:cs="Calibri"/>
          <w:color w:val="000087"/>
          <w:spacing w:val="1"/>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83</w:t>
      </w:r>
      <w:r w:rsidRPr="00315CF5">
        <w:rPr>
          <w:rFonts w:ascii="Consolas" w:eastAsia="SimSun" w:hAnsi="Consolas" w:cs="Calibri"/>
          <w:sz w:val="18"/>
        </w:rPr>
        <w:t>]:</w:t>
      </w:r>
      <w:r w:rsidRPr="00315CF5">
        <w:rPr>
          <w:rFonts w:ascii="Consolas" w:eastAsia="SimSun" w:hAnsi="Consolas" w:cs="Calibri"/>
          <w:spacing w:val="-13"/>
          <w:sz w:val="18"/>
        </w:rPr>
        <w:t xml:space="preserve"> </w:t>
      </w:r>
      <w:r w:rsidRPr="00315CF5">
        <w:rPr>
          <w:rFonts w:ascii="Consolas" w:eastAsia="SimSun" w:hAnsi="Consolas" w:cs="Calibri"/>
          <w:color w:val="545454"/>
          <w:sz w:val="18"/>
        </w:rPr>
        <w:t>&lt;</w:t>
      </w:r>
      <w:r w:rsidRPr="00315CF5">
        <w:rPr>
          <w:rFonts w:ascii="Consolas" w:eastAsia="SimSun" w:hAnsi="Consolas" w:cs="Calibri"/>
          <w:color w:val="000087"/>
          <w:sz w:val="18"/>
        </w:rPr>
        <w:t>Hour</w:t>
      </w:r>
      <w:r w:rsidRPr="00315CF5">
        <w:rPr>
          <w:rFonts w:ascii="Consolas" w:eastAsia="SimSun" w:hAnsi="Consolas" w:cs="Calibri"/>
          <w:color w:val="545454"/>
          <w:sz w:val="18"/>
        </w:rPr>
        <w:t>&gt;</w:t>
      </w:r>
    </w:p>
    <w:p w14:paraId="7003F8E9" w14:textId="77777777" w:rsidR="00F12E9B" w:rsidRDefault="00F12E9B" w:rsidP="00F12E9B">
      <w:pPr>
        <w:spacing w:after="0" w:line="240" w:lineRule="auto"/>
        <w:ind w:left="173" w:right="250"/>
        <w:rPr>
          <w:rFonts w:ascii="Consolas" w:eastAsia="SimSun" w:hAnsi="Consolas" w:cs="Calibri"/>
          <w:sz w:val="18"/>
        </w:rPr>
      </w:pPr>
    </w:p>
    <w:p w14:paraId="6370E52C" w14:textId="77777777" w:rsidR="00F12E9B" w:rsidRPr="00C42B09" w:rsidRDefault="00F12E9B" w:rsidP="00F12E9B">
      <w:pPr>
        <w:spacing w:after="0" w:line="240" w:lineRule="auto"/>
        <w:ind w:left="3" w:right="3"/>
        <w:jc w:val="both"/>
        <w:rPr>
          <w:rFonts w:ascii="Calibri" w:hAnsi="Calibri" w:cs="Calibri"/>
          <w:sz w:val="20"/>
          <w:szCs w:val="21"/>
        </w:rPr>
      </w:pPr>
      <w:r w:rsidRPr="00C42B09">
        <w:rPr>
          <w:rFonts w:ascii="Calibri" w:hAnsi="Calibri" w:cs="Calibri"/>
          <w:w w:val="90"/>
          <w:sz w:val="20"/>
          <w:szCs w:val="21"/>
        </w:rPr>
        <w:t>You</w:t>
      </w:r>
      <w:r w:rsidRPr="00C42B09">
        <w:rPr>
          <w:rFonts w:ascii="Calibri" w:hAnsi="Calibri" w:cs="Calibri"/>
          <w:spacing w:val="-2"/>
          <w:w w:val="90"/>
          <w:sz w:val="20"/>
          <w:szCs w:val="21"/>
        </w:rPr>
        <w:t xml:space="preserve"> </w:t>
      </w:r>
      <w:r w:rsidRPr="00C42B09">
        <w:rPr>
          <w:rFonts w:ascii="Calibri" w:hAnsi="Calibri" w:cs="Calibri"/>
          <w:w w:val="90"/>
          <w:sz w:val="20"/>
          <w:szCs w:val="21"/>
        </w:rPr>
        <w:t>can</w:t>
      </w:r>
      <w:r w:rsidRPr="00C42B09">
        <w:rPr>
          <w:rFonts w:ascii="Calibri" w:hAnsi="Calibri" w:cs="Calibri"/>
          <w:spacing w:val="-2"/>
          <w:w w:val="90"/>
          <w:sz w:val="20"/>
          <w:szCs w:val="21"/>
        </w:rPr>
        <w:t xml:space="preserve"> </w:t>
      </w:r>
      <w:r w:rsidRPr="00C42B09">
        <w:rPr>
          <w:rFonts w:ascii="Calibri" w:hAnsi="Calibri" w:cs="Calibri"/>
          <w:w w:val="90"/>
          <w:sz w:val="20"/>
          <w:szCs w:val="21"/>
        </w:rPr>
        <w:t>define</w:t>
      </w:r>
      <w:r w:rsidRPr="00C42B09">
        <w:rPr>
          <w:rFonts w:ascii="Calibri" w:hAnsi="Calibri" w:cs="Calibri"/>
          <w:spacing w:val="-2"/>
          <w:w w:val="90"/>
          <w:sz w:val="20"/>
          <w:szCs w:val="21"/>
        </w:rPr>
        <w:t xml:space="preserve"> </w:t>
      </w:r>
      <w:r w:rsidRPr="00C42B09">
        <w:rPr>
          <w:rFonts w:ascii="Calibri" w:hAnsi="Calibri" w:cs="Calibri"/>
          <w:w w:val="90"/>
          <w:sz w:val="20"/>
          <w:szCs w:val="21"/>
        </w:rPr>
        <w:t>a</w:t>
      </w:r>
      <w:r w:rsidRPr="00C42B09">
        <w:rPr>
          <w:rFonts w:ascii="Calibri" w:hAnsi="Calibri" w:cs="Calibri"/>
          <w:spacing w:val="-2"/>
          <w:w w:val="90"/>
          <w:sz w:val="20"/>
          <w:szCs w:val="21"/>
        </w:rPr>
        <w:t xml:space="preserve"> </w:t>
      </w:r>
      <w:r w:rsidRPr="00C42B09">
        <w:rPr>
          <w:rFonts w:ascii="Calibri" w:hAnsi="Calibri" w:cs="Calibri"/>
          <w:w w:val="90"/>
          <w:sz w:val="20"/>
          <w:szCs w:val="21"/>
        </w:rPr>
        <w:t>multiple</w:t>
      </w:r>
      <w:r w:rsidRPr="00C42B09">
        <w:rPr>
          <w:rFonts w:ascii="Calibri" w:hAnsi="Calibri" w:cs="Calibri"/>
          <w:spacing w:val="-2"/>
          <w:w w:val="90"/>
          <w:sz w:val="20"/>
          <w:szCs w:val="21"/>
        </w:rPr>
        <w:t xml:space="preserve"> </w:t>
      </w:r>
      <w:r w:rsidRPr="00C42B09">
        <w:rPr>
          <w:rFonts w:ascii="Calibri" w:hAnsi="Calibri" w:cs="Calibri"/>
          <w:w w:val="90"/>
          <w:sz w:val="20"/>
          <w:szCs w:val="21"/>
        </w:rPr>
        <w:t>of</w:t>
      </w:r>
      <w:r w:rsidRPr="00C42B09">
        <w:rPr>
          <w:rFonts w:ascii="Calibri" w:hAnsi="Calibri" w:cs="Calibri"/>
          <w:spacing w:val="-2"/>
          <w:w w:val="90"/>
          <w:sz w:val="20"/>
          <w:szCs w:val="21"/>
        </w:rPr>
        <w:t xml:space="preserve"> </w:t>
      </w:r>
      <w:r w:rsidRPr="00C42B09">
        <w:rPr>
          <w:rFonts w:ascii="Calibri" w:hAnsi="Calibri" w:cs="Calibri"/>
          <w:w w:val="90"/>
          <w:sz w:val="20"/>
          <w:szCs w:val="21"/>
        </w:rPr>
        <w:t>an</w:t>
      </w:r>
      <w:r w:rsidRPr="00C42B09">
        <w:rPr>
          <w:rFonts w:ascii="Calibri" w:hAnsi="Calibri" w:cs="Calibri"/>
          <w:spacing w:val="-2"/>
          <w:w w:val="90"/>
          <w:sz w:val="20"/>
          <w:szCs w:val="21"/>
        </w:rPr>
        <w:t xml:space="preserve"> </w:t>
      </w:r>
      <w:r w:rsidRPr="00C42B09">
        <w:rPr>
          <w:rFonts w:ascii="Calibri" w:hAnsi="Calibri" w:cs="Calibri"/>
          <w:w w:val="90"/>
          <w:sz w:val="20"/>
          <w:szCs w:val="21"/>
        </w:rPr>
        <w:t>offset</w:t>
      </w:r>
      <w:r w:rsidRPr="00C42B09">
        <w:rPr>
          <w:rFonts w:ascii="Calibri" w:hAnsi="Calibri" w:cs="Calibri"/>
          <w:spacing w:val="-2"/>
          <w:w w:val="90"/>
          <w:sz w:val="20"/>
          <w:szCs w:val="21"/>
        </w:rPr>
        <w:t xml:space="preserve"> </w:t>
      </w:r>
      <w:r w:rsidRPr="00C42B09">
        <w:rPr>
          <w:rFonts w:ascii="Calibri" w:hAnsi="Calibri" w:cs="Calibri"/>
          <w:w w:val="90"/>
          <w:sz w:val="20"/>
          <w:szCs w:val="21"/>
        </w:rPr>
        <w:t>by</w:t>
      </w:r>
      <w:r w:rsidRPr="00C42B09">
        <w:rPr>
          <w:rFonts w:ascii="Calibri" w:hAnsi="Calibri" w:cs="Calibri"/>
          <w:spacing w:val="-2"/>
          <w:w w:val="90"/>
          <w:sz w:val="20"/>
          <w:szCs w:val="21"/>
        </w:rPr>
        <w:t xml:space="preserve"> </w:t>
      </w:r>
      <w:r w:rsidRPr="00C42B09">
        <w:rPr>
          <w:rFonts w:ascii="Calibri" w:hAnsi="Calibri" w:cs="Calibri"/>
          <w:w w:val="90"/>
          <w:sz w:val="20"/>
          <w:szCs w:val="21"/>
        </w:rPr>
        <w:t>passing</w:t>
      </w:r>
      <w:r w:rsidRPr="00C42B09">
        <w:rPr>
          <w:rFonts w:ascii="Calibri" w:hAnsi="Calibri" w:cs="Calibri"/>
          <w:spacing w:val="-1"/>
          <w:w w:val="90"/>
          <w:sz w:val="20"/>
          <w:szCs w:val="21"/>
        </w:rPr>
        <w:t xml:space="preserve"> </w:t>
      </w:r>
      <w:r w:rsidRPr="00C42B09">
        <w:rPr>
          <w:rFonts w:ascii="Calibri" w:hAnsi="Calibri" w:cs="Calibri"/>
          <w:w w:val="90"/>
          <w:sz w:val="20"/>
          <w:szCs w:val="21"/>
        </w:rPr>
        <w:t>an</w:t>
      </w:r>
      <w:r w:rsidRPr="00C42B09">
        <w:rPr>
          <w:rFonts w:ascii="Calibri" w:hAnsi="Calibri" w:cs="Calibri"/>
          <w:spacing w:val="-2"/>
          <w:w w:val="90"/>
          <w:sz w:val="20"/>
          <w:szCs w:val="21"/>
        </w:rPr>
        <w:t xml:space="preserve"> </w:t>
      </w:r>
      <w:r w:rsidRPr="00C42B09">
        <w:rPr>
          <w:rFonts w:ascii="Calibri" w:hAnsi="Calibri" w:cs="Calibri"/>
          <w:w w:val="90"/>
          <w:sz w:val="20"/>
          <w:szCs w:val="21"/>
        </w:rPr>
        <w:t>integer:</w:t>
      </w:r>
    </w:p>
    <w:p w14:paraId="7D14C3CA" w14:textId="77777777" w:rsidR="00F12E9B" w:rsidRPr="00C42B09" w:rsidRDefault="00F12E9B" w:rsidP="00F12E9B">
      <w:pPr>
        <w:spacing w:after="0" w:line="240" w:lineRule="auto"/>
        <w:ind w:left="3" w:right="3"/>
        <w:jc w:val="both"/>
        <w:rPr>
          <w:rFonts w:ascii="Calibri" w:hAnsi="Calibri" w:cs="Calibri"/>
          <w:sz w:val="20"/>
          <w:szCs w:val="21"/>
        </w:rPr>
      </w:pPr>
    </w:p>
    <w:p w14:paraId="20A8116C"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84</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four_hours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Hour</w:t>
      </w:r>
      <w:r w:rsidRPr="00315CF5">
        <w:rPr>
          <w:rFonts w:ascii="Consolas" w:eastAsia="SimSun" w:hAnsi="Consolas" w:cs="Calibri"/>
          <w:sz w:val="18"/>
        </w:rPr>
        <w:t>(</w:t>
      </w:r>
      <w:r w:rsidRPr="00315CF5">
        <w:rPr>
          <w:rFonts w:ascii="Consolas" w:eastAsia="SimSun" w:hAnsi="Consolas" w:cs="Calibri"/>
          <w:color w:val="FF6600"/>
          <w:sz w:val="18"/>
        </w:rPr>
        <w:t>4</w:t>
      </w:r>
      <w:r w:rsidRPr="00315CF5">
        <w:rPr>
          <w:rFonts w:ascii="Consolas" w:eastAsia="SimSun" w:hAnsi="Consolas" w:cs="Calibri"/>
          <w:sz w:val="18"/>
        </w:rPr>
        <w:t>)</w:t>
      </w:r>
    </w:p>
    <w:p w14:paraId="6AB12B95" w14:textId="77777777" w:rsidR="00F12E9B" w:rsidRDefault="00F12E9B" w:rsidP="00F12E9B">
      <w:pPr>
        <w:spacing w:after="0" w:line="240" w:lineRule="auto"/>
        <w:ind w:left="173" w:right="250"/>
        <w:rPr>
          <w:rFonts w:ascii="Consolas" w:eastAsia="SimSun" w:hAnsi="Consolas" w:cs="Calibri"/>
          <w:sz w:val="18"/>
        </w:rPr>
      </w:pPr>
    </w:p>
    <w:p w14:paraId="29E1DAAE"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85</w:t>
      </w:r>
      <w:r w:rsidRPr="00315CF5">
        <w:rPr>
          <w:rFonts w:ascii="Consolas" w:eastAsia="SimSun" w:hAnsi="Consolas" w:cs="Calibri"/>
          <w:sz w:val="18"/>
        </w:rPr>
        <w:t xml:space="preserve">]: </w:t>
      </w:r>
      <w:r w:rsidRPr="00315CF5">
        <w:rPr>
          <w:rFonts w:ascii="Consolas" w:eastAsia="SimSun" w:hAnsi="Consolas" w:cs="Calibri"/>
          <w:color w:val="000087"/>
          <w:sz w:val="18"/>
        </w:rPr>
        <w:t>four_hours</w:t>
      </w:r>
      <w:r w:rsidRPr="00315CF5">
        <w:rPr>
          <w:rFonts w:ascii="Consolas" w:eastAsia="SimSun" w:hAnsi="Consolas" w:cs="Calibri"/>
          <w:color w:val="000087"/>
          <w:spacing w:val="1"/>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85</w:t>
      </w:r>
      <w:r w:rsidRPr="00315CF5">
        <w:rPr>
          <w:rFonts w:ascii="Consolas" w:eastAsia="SimSun" w:hAnsi="Consolas" w:cs="Calibri"/>
          <w:sz w:val="18"/>
        </w:rPr>
        <w:t>]:</w:t>
      </w:r>
      <w:r w:rsidRPr="00315CF5">
        <w:rPr>
          <w:rFonts w:ascii="Consolas" w:eastAsia="SimSun" w:hAnsi="Consolas" w:cs="Calibri"/>
          <w:spacing w:val="-5"/>
          <w:sz w:val="18"/>
        </w:rPr>
        <w:t xml:space="preserve"> </w:t>
      </w:r>
      <w:r w:rsidRPr="00315CF5">
        <w:rPr>
          <w:rFonts w:ascii="Consolas" w:eastAsia="SimSun" w:hAnsi="Consolas" w:cs="Calibri"/>
          <w:color w:val="545454"/>
          <w:sz w:val="18"/>
        </w:rPr>
        <w:t>&lt;</w:t>
      </w:r>
      <w:r w:rsidRPr="00315CF5">
        <w:rPr>
          <w:rFonts w:ascii="Consolas" w:eastAsia="SimSun" w:hAnsi="Consolas" w:cs="Calibri"/>
          <w:color w:val="FF6600"/>
          <w:sz w:val="18"/>
        </w:rPr>
        <w:t>4</w:t>
      </w:r>
      <w:r w:rsidRPr="00315CF5">
        <w:rPr>
          <w:rFonts w:ascii="Consolas" w:eastAsia="SimSun" w:hAnsi="Consolas" w:cs="Calibri"/>
          <w:color w:val="FF6600"/>
          <w:spacing w:val="-5"/>
          <w:sz w:val="18"/>
        </w:rPr>
        <w:t xml:space="preserve"> </w:t>
      </w:r>
      <w:r w:rsidRPr="00315CF5">
        <w:rPr>
          <w:rFonts w:ascii="Consolas" w:eastAsia="SimSun" w:hAnsi="Consolas" w:cs="Calibri"/>
          <w:color w:val="545454"/>
          <w:sz w:val="18"/>
        </w:rPr>
        <w:t>*</w:t>
      </w:r>
      <w:r w:rsidRPr="00315CF5">
        <w:rPr>
          <w:rFonts w:ascii="Consolas" w:eastAsia="SimSun" w:hAnsi="Consolas" w:cs="Calibri"/>
          <w:color w:val="545454"/>
          <w:spacing w:val="-5"/>
          <w:sz w:val="18"/>
        </w:rPr>
        <w:t xml:space="preserve"> </w:t>
      </w:r>
      <w:r w:rsidRPr="00315CF5">
        <w:rPr>
          <w:rFonts w:ascii="Consolas" w:eastAsia="SimSun" w:hAnsi="Consolas" w:cs="Calibri"/>
          <w:color w:val="000087"/>
          <w:sz w:val="18"/>
        </w:rPr>
        <w:t>Hours</w:t>
      </w:r>
      <w:r w:rsidRPr="00315CF5">
        <w:rPr>
          <w:rFonts w:ascii="Consolas" w:eastAsia="SimSun" w:hAnsi="Consolas" w:cs="Calibri"/>
          <w:color w:val="545454"/>
          <w:sz w:val="18"/>
        </w:rPr>
        <w:t>&gt;</w:t>
      </w:r>
    </w:p>
    <w:p w14:paraId="588F2019" w14:textId="77777777" w:rsidR="00F12E9B" w:rsidRPr="00C42B09" w:rsidRDefault="00F12E9B" w:rsidP="00F12E9B">
      <w:pPr>
        <w:spacing w:after="0" w:line="240" w:lineRule="auto"/>
        <w:ind w:left="3" w:right="3"/>
        <w:jc w:val="both"/>
        <w:rPr>
          <w:rFonts w:ascii="Calibri" w:hAnsi="Calibri" w:cs="Calibri"/>
          <w:sz w:val="20"/>
        </w:rPr>
      </w:pPr>
    </w:p>
    <w:p w14:paraId="05CF4596"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In most applications, you would never need to explicitly create one of these objects, instead using a string alias like 'H' or '4H'. Putting an integer before the base fre‐ quency creates a multiple:</w:t>
      </w:r>
    </w:p>
    <w:p w14:paraId="7BAD518C" w14:textId="77777777" w:rsidR="00F12E9B" w:rsidRPr="00C42B09" w:rsidRDefault="00F12E9B" w:rsidP="00F12E9B">
      <w:pPr>
        <w:spacing w:after="0" w:line="240" w:lineRule="auto"/>
        <w:ind w:left="3" w:right="3"/>
        <w:jc w:val="both"/>
        <w:rPr>
          <w:rFonts w:ascii="Calibri" w:hAnsi="Calibri" w:cs="Calibri"/>
          <w:sz w:val="20"/>
        </w:rPr>
      </w:pPr>
    </w:p>
    <w:p w14:paraId="431E61B1"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86</w:t>
      </w:r>
      <w:r w:rsidRPr="00315CF5">
        <w:rPr>
          <w:rFonts w:ascii="Consolas" w:eastAsia="SimSun" w:hAnsi="Consolas" w:cs="Calibri"/>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date_range</w:t>
      </w:r>
      <w:r w:rsidRPr="00315CF5">
        <w:rPr>
          <w:rFonts w:ascii="Consolas" w:eastAsia="SimSun" w:hAnsi="Consolas" w:cs="Calibri"/>
          <w:sz w:val="18"/>
        </w:rPr>
        <w:t>(</w:t>
      </w:r>
      <w:r w:rsidRPr="00315CF5">
        <w:rPr>
          <w:rFonts w:ascii="Consolas" w:eastAsia="SimSun" w:hAnsi="Consolas" w:cs="Calibri"/>
          <w:color w:val="CC3300"/>
          <w:sz w:val="18"/>
        </w:rPr>
        <w:t>'2000-01-01'</w:t>
      </w:r>
      <w:r w:rsidRPr="00315CF5">
        <w:rPr>
          <w:rFonts w:ascii="Consolas" w:eastAsia="SimSun" w:hAnsi="Consolas" w:cs="Calibri"/>
          <w:sz w:val="18"/>
        </w:rPr>
        <w:t xml:space="preserve">, </w:t>
      </w:r>
      <w:r w:rsidRPr="00315CF5">
        <w:rPr>
          <w:rFonts w:ascii="Consolas" w:eastAsia="SimSun" w:hAnsi="Consolas" w:cs="Calibri"/>
          <w:color w:val="CC3300"/>
          <w:sz w:val="18"/>
        </w:rPr>
        <w:t>'2000-01-03 23:59'</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'4h'</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86</w:t>
      </w:r>
      <w:r w:rsidRPr="00315CF5">
        <w:rPr>
          <w:rFonts w:ascii="Consolas" w:eastAsia="SimSun" w:hAnsi="Consolas" w:cs="Calibri"/>
          <w:sz w:val="18"/>
        </w:rPr>
        <w:t>]:</w:t>
      </w:r>
    </w:p>
    <w:p w14:paraId="7F96AAA0" w14:textId="77777777" w:rsidR="00F12E9B" w:rsidRDefault="00F12E9B" w:rsidP="00F12E9B">
      <w:pPr>
        <w:spacing w:after="0" w:line="240" w:lineRule="auto"/>
        <w:ind w:left="173" w:right="250"/>
        <w:rPr>
          <w:rFonts w:ascii="Consolas" w:eastAsia="SimSun" w:hAnsi="Consolas" w:cs="Calibri"/>
          <w:sz w:val="18"/>
        </w:rPr>
      </w:pPr>
    </w:p>
    <w:p w14:paraId="521CA878"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DatetimeIndex</w:t>
      </w:r>
      <w:r w:rsidRPr="00315CF5">
        <w:rPr>
          <w:rFonts w:ascii="Consolas" w:eastAsia="SimSun" w:hAnsi="Consolas" w:cs="Calibri"/>
          <w:sz w:val="18"/>
        </w:rPr>
        <w:t>([</w:t>
      </w:r>
      <w:r w:rsidRPr="00315CF5">
        <w:rPr>
          <w:rFonts w:ascii="Consolas" w:eastAsia="SimSun" w:hAnsi="Consolas" w:cs="Calibri"/>
          <w:color w:val="CC3300"/>
          <w:sz w:val="18"/>
        </w:rPr>
        <w:t>'2000-01-01 00:00:00'</w:t>
      </w:r>
      <w:r w:rsidRPr="00315CF5">
        <w:rPr>
          <w:rFonts w:ascii="Consolas" w:eastAsia="SimSun" w:hAnsi="Consolas" w:cs="Calibri"/>
          <w:sz w:val="18"/>
        </w:rPr>
        <w:t xml:space="preserve">, </w:t>
      </w:r>
      <w:r w:rsidRPr="00315CF5">
        <w:rPr>
          <w:rFonts w:ascii="Consolas" w:eastAsia="SimSun" w:hAnsi="Consolas" w:cs="Calibri"/>
          <w:color w:val="CC3300"/>
          <w:sz w:val="18"/>
        </w:rPr>
        <w:t>'2000-01-01 04:00:00'</w:t>
      </w:r>
      <w:r w:rsidRPr="00315CF5">
        <w:rPr>
          <w:rFonts w:ascii="Consolas" w:eastAsia="SimSun" w:hAnsi="Consolas" w:cs="Calibri"/>
          <w:sz w:val="18"/>
        </w:rPr>
        <w:t>,</w:t>
      </w:r>
    </w:p>
    <w:p w14:paraId="3077F69C" w14:textId="77777777" w:rsidR="00F12E9B" w:rsidRDefault="00F12E9B" w:rsidP="00F12E9B">
      <w:pPr>
        <w:spacing w:after="0" w:line="240" w:lineRule="auto"/>
        <w:ind w:left="173" w:right="250"/>
        <w:rPr>
          <w:rFonts w:ascii="Consolas" w:eastAsia="SimSun" w:hAnsi="Consolas" w:cs="Calibri"/>
          <w:sz w:val="18"/>
        </w:rPr>
      </w:pPr>
    </w:p>
    <w:p w14:paraId="053C918C"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'2000-01-01 08:00:00'</w:t>
      </w:r>
      <w:r w:rsidRPr="00315CF5">
        <w:rPr>
          <w:rFonts w:ascii="Consolas" w:eastAsia="SimSun" w:hAnsi="Consolas" w:cs="Calibri"/>
          <w:sz w:val="18"/>
        </w:rPr>
        <w:t xml:space="preserve">, </w:t>
      </w:r>
      <w:r w:rsidRPr="00315CF5">
        <w:rPr>
          <w:rFonts w:ascii="Consolas" w:eastAsia="SimSun" w:hAnsi="Consolas" w:cs="Calibri"/>
          <w:color w:val="CC3300"/>
          <w:sz w:val="18"/>
        </w:rPr>
        <w:t>'2000-01-01 12:00:00'</w:t>
      </w:r>
      <w:r w:rsidRPr="00315CF5">
        <w:rPr>
          <w:rFonts w:ascii="Consolas" w:eastAsia="SimSun" w:hAnsi="Consolas" w:cs="Calibri"/>
          <w:sz w:val="18"/>
        </w:rPr>
        <w:t>,</w:t>
      </w:r>
    </w:p>
    <w:p w14:paraId="7FA85749" w14:textId="77777777" w:rsidR="00F12E9B" w:rsidRDefault="00F12E9B" w:rsidP="00F12E9B">
      <w:pPr>
        <w:spacing w:after="0" w:line="240" w:lineRule="auto"/>
        <w:ind w:left="173" w:right="250"/>
        <w:rPr>
          <w:rFonts w:ascii="Consolas" w:eastAsia="SimSun" w:hAnsi="Consolas" w:cs="Calibri"/>
          <w:sz w:val="18"/>
        </w:rPr>
      </w:pPr>
    </w:p>
    <w:p w14:paraId="78298AE5"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'2000-01-01 16:00:00'</w:t>
      </w:r>
      <w:r w:rsidRPr="00315CF5">
        <w:rPr>
          <w:rFonts w:ascii="Consolas" w:eastAsia="SimSun" w:hAnsi="Consolas" w:cs="Calibri"/>
          <w:sz w:val="18"/>
        </w:rPr>
        <w:t xml:space="preserve">, </w:t>
      </w:r>
      <w:r w:rsidRPr="00315CF5">
        <w:rPr>
          <w:rFonts w:ascii="Consolas" w:eastAsia="SimSun" w:hAnsi="Consolas" w:cs="Calibri"/>
          <w:color w:val="CC3300"/>
          <w:sz w:val="18"/>
        </w:rPr>
        <w:t>'2000-01-01 20:00:00'</w:t>
      </w:r>
      <w:r w:rsidRPr="00315CF5">
        <w:rPr>
          <w:rFonts w:ascii="Consolas" w:eastAsia="SimSun" w:hAnsi="Consolas" w:cs="Calibri"/>
          <w:sz w:val="18"/>
        </w:rPr>
        <w:t>,</w:t>
      </w:r>
    </w:p>
    <w:p w14:paraId="6CC26B4D" w14:textId="77777777" w:rsidR="00F12E9B" w:rsidRDefault="00F12E9B" w:rsidP="00F12E9B">
      <w:pPr>
        <w:spacing w:after="0" w:line="240" w:lineRule="auto"/>
        <w:ind w:left="173" w:right="250"/>
        <w:rPr>
          <w:rFonts w:ascii="Consolas" w:eastAsia="SimSun" w:hAnsi="Consolas" w:cs="Calibri"/>
          <w:sz w:val="18"/>
        </w:rPr>
      </w:pPr>
    </w:p>
    <w:p w14:paraId="799B4967"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'2000-01-02 00:00:00'</w:t>
      </w:r>
      <w:r w:rsidRPr="00315CF5">
        <w:rPr>
          <w:rFonts w:ascii="Consolas" w:eastAsia="SimSun" w:hAnsi="Consolas" w:cs="Calibri"/>
          <w:sz w:val="18"/>
        </w:rPr>
        <w:t xml:space="preserve">, </w:t>
      </w:r>
      <w:r w:rsidRPr="00315CF5">
        <w:rPr>
          <w:rFonts w:ascii="Consolas" w:eastAsia="SimSun" w:hAnsi="Consolas" w:cs="Calibri"/>
          <w:color w:val="CC3300"/>
          <w:sz w:val="18"/>
        </w:rPr>
        <w:t>'2000-01-02 04:00:00'</w:t>
      </w:r>
      <w:r w:rsidRPr="00315CF5">
        <w:rPr>
          <w:rFonts w:ascii="Consolas" w:eastAsia="SimSun" w:hAnsi="Consolas" w:cs="Calibri"/>
          <w:sz w:val="18"/>
        </w:rPr>
        <w:t>,</w:t>
      </w:r>
    </w:p>
    <w:p w14:paraId="555BEBED" w14:textId="77777777" w:rsidR="00F12E9B" w:rsidRDefault="00F12E9B" w:rsidP="00F12E9B">
      <w:pPr>
        <w:spacing w:after="0" w:line="240" w:lineRule="auto"/>
        <w:ind w:left="173" w:right="250"/>
        <w:rPr>
          <w:rFonts w:ascii="Consolas" w:eastAsia="SimSun" w:hAnsi="Consolas" w:cs="Calibri"/>
          <w:sz w:val="18"/>
        </w:rPr>
      </w:pPr>
    </w:p>
    <w:p w14:paraId="4276D883"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'2000-01-02 08:00:00'</w:t>
      </w:r>
      <w:r w:rsidRPr="00315CF5">
        <w:rPr>
          <w:rFonts w:ascii="Consolas" w:eastAsia="SimSun" w:hAnsi="Consolas" w:cs="Calibri"/>
          <w:sz w:val="18"/>
        </w:rPr>
        <w:t xml:space="preserve">, </w:t>
      </w:r>
      <w:r w:rsidRPr="00315CF5">
        <w:rPr>
          <w:rFonts w:ascii="Consolas" w:eastAsia="SimSun" w:hAnsi="Consolas" w:cs="Calibri"/>
          <w:color w:val="CC3300"/>
          <w:sz w:val="18"/>
        </w:rPr>
        <w:t>'2000-01-02 12:00:00'</w:t>
      </w:r>
      <w:r w:rsidRPr="00315CF5">
        <w:rPr>
          <w:rFonts w:ascii="Consolas" w:eastAsia="SimSun" w:hAnsi="Consolas" w:cs="Calibri"/>
          <w:sz w:val="18"/>
        </w:rPr>
        <w:t>,</w:t>
      </w:r>
    </w:p>
    <w:p w14:paraId="645CE544" w14:textId="77777777" w:rsidR="00F12E9B" w:rsidRDefault="00F12E9B" w:rsidP="00F12E9B">
      <w:pPr>
        <w:spacing w:after="0" w:line="240" w:lineRule="auto"/>
        <w:ind w:left="173" w:right="250"/>
        <w:rPr>
          <w:rFonts w:ascii="Consolas" w:eastAsia="SimSun" w:hAnsi="Consolas" w:cs="Calibri"/>
          <w:sz w:val="18"/>
        </w:rPr>
      </w:pPr>
    </w:p>
    <w:p w14:paraId="5AD44D13"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'2000-01-02 16:00:00'</w:t>
      </w:r>
      <w:r w:rsidRPr="00315CF5">
        <w:rPr>
          <w:rFonts w:ascii="Consolas" w:eastAsia="SimSun" w:hAnsi="Consolas" w:cs="Calibri"/>
          <w:sz w:val="18"/>
        </w:rPr>
        <w:t xml:space="preserve">, </w:t>
      </w:r>
      <w:r w:rsidRPr="00315CF5">
        <w:rPr>
          <w:rFonts w:ascii="Consolas" w:eastAsia="SimSun" w:hAnsi="Consolas" w:cs="Calibri"/>
          <w:color w:val="CC3300"/>
          <w:sz w:val="18"/>
        </w:rPr>
        <w:t>'2000-01-02 20:00:00'</w:t>
      </w:r>
      <w:r w:rsidRPr="00315CF5">
        <w:rPr>
          <w:rFonts w:ascii="Consolas" w:eastAsia="SimSun" w:hAnsi="Consolas" w:cs="Calibri"/>
          <w:sz w:val="18"/>
        </w:rPr>
        <w:t>,</w:t>
      </w:r>
    </w:p>
    <w:p w14:paraId="1D9DB6E8" w14:textId="77777777" w:rsidR="00F12E9B" w:rsidRDefault="00F12E9B" w:rsidP="00F12E9B">
      <w:pPr>
        <w:spacing w:after="0" w:line="240" w:lineRule="auto"/>
        <w:ind w:left="173" w:right="250"/>
        <w:rPr>
          <w:rFonts w:ascii="Consolas" w:eastAsia="SimSun" w:hAnsi="Consolas" w:cs="Calibri"/>
          <w:sz w:val="18"/>
        </w:rPr>
      </w:pPr>
    </w:p>
    <w:p w14:paraId="467EB66D" w14:textId="77777777" w:rsidR="00F12E9B" w:rsidRDefault="00F12E9B" w:rsidP="00F12E9B">
      <w:pPr>
        <w:spacing w:after="0" w:line="240" w:lineRule="auto"/>
        <w:ind w:left="173" w:right="250"/>
        <w:rPr>
          <w:rFonts w:ascii="Consolas" w:eastAsia="SimSun" w:hAnsi="Consolas" w:cs="Calibri"/>
          <w:sz w:val="18"/>
        </w:rPr>
      </w:pPr>
      <w:r>
        <w:rPr>
          <w:rFonts w:ascii="Consolas" w:eastAsia="SimSun" w:hAnsi="Consolas" w:cs="Calibri"/>
          <w:sz w:val="18"/>
        </w:rPr>
        <w:br/>
      </w:r>
      <w:r w:rsidRPr="00315CF5">
        <w:rPr>
          <w:rFonts w:ascii="Consolas" w:eastAsia="SimSun" w:hAnsi="Consolas" w:cs="Calibri"/>
          <w:color w:val="CC3300"/>
          <w:sz w:val="18"/>
        </w:rPr>
        <w:t>'2000-01-03 00:00:00'</w:t>
      </w:r>
      <w:r w:rsidRPr="00315CF5">
        <w:rPr>
          <w:rFonts w:ascii="Consolas" w:eastAsia="SimSun" w:hAnsi="Consolas" w:cs="Calibri"/>
          <w:sz w:val="18"/>
        </w:rPr>
        <w:t xml:space="preserve">, </w:t>
      </w:r>
      <w:r w:rsidRPr="00315CF5">
        <w:rPr>
          <w:rFonts w:ascii="Consolas" w:eastAsia="SimSun" w:hAnsi="Consolas" w:cs="Calibri"/>
          <w:color w:val="CC3300"/>
          <w:sz w:val="18"/>
        </w:rPr>
        <w:t>'2000-01-03 04:00:00'</w:t>
      </w:r>
      <w:r w:rsidRPr="00315CF5">
        <w:rPr>
          <w:rFonts w:ascii="Consolas" w:eastAsia="SimSun" w:hAnsi="Consolas" w:cs="Calibri"/>
          <w:sz w:val="18"/>
        </w:rPr>
        <w:t>,</w:t>
      </w:r>
    </w:p>
    <w:p w14:paraId="06294CC4" w14:textId="77777777" w:rsidR="00F12E9B" w:rsidRDefault="00F12E9B" w:rsidP="00F12E9B">
      <w:pPr>
        <w:spacing w:after="0" w:line="240" w:lineRule="auto"/>
        <w:ind w:left="173" w:right="250"/>
        <w:rPr>
          <w:rFonts w:ascii="Consolas" w:eastAsia="SimSun" w:hAnsi="Consolas" w:cs="Calibri"/>
          <w:sz w:val="18"/>
        </w:rPr>
      </w:pPr>
    </w:p>
    <w:p w14:paraId="7972B485"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'2000-01-03 08:00:00'</w:t>
      </w:r>
      <w:r w:rsidRPr="00315CF5">
        <w:rPr>
          <w:rFonts w:ascii="Consolas" w:eastAsia="SimSun" w:hAnsi="Consolas" w:cs="Calibri"/>
          <w:sz w:val="18"/>
        </w:rPr>
        <w:t xml:space="preserve">, </w:t>
      </w:r>
      <w:r w:rsidRPr="00315CF5">
        <w:rPr>
          <w:rFonts w:ascii="Consolas" w:eastAsia="SimSun" w:hAnsi="Consolas" w:cs="Calibri"/>
          <w:color w:val="CC3300"/>
          <w:sz w:val="18"/>
        </w:rPr>
        <w:t>'2000-01-03 12:00:00'</w:t>
      </w:r>
      <w:r w:rsidRPr="00315CF5">
        <w:rPr>
          <w:rFonts w:ascii="Consolas" w:eastAsia="SimSun" w:hAnsi="Consolas" w:cs="Calibri"/>
          <w:sz w:val="18"/>
        </w:rPr>
        <w:t>,</w:t>
      </w:r>
    </w:p>
    <w:p w14:paraId="408450CC" w14:textId="77777777" w:rsidR="00F12E9B" w:rsidRDefault="00F12E9B" w:rsidP="00F12E9B">
      <w:pPr>
        <w:spacing w:after="0" w:line="240" w:lineRule="auto"/>
        <w:ind w:left="173" w:right="250"/>
        <w:rPr>
          <w:rFonts w:ascii="Consolas" w:eastAsia="SimSun" w:hAnsi="Consolas" w:cs="Calibri"/>
          <w:sz w:val="18"/>
        </w:rPr>
      </w:pPr>
    </w:p>
    <w:p w14:paraId="2F1C6CF7"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'2000-01-03 16:00:00'</w:t>
      </w:r>
      <w:r w:rsidRPr="00315CF5">
        <w:rPr>
          <w:rFonts w:ascii="Consolas" w:eastAsia="SimSun" w:hAnsi="Consolas" w:cs="Calibri"/>
          <w:sz w:val="18"/>
        </w:rPr>
        <w:t xml:space="preserve">, </w:t>
      </w:r>
      <w:r w:rsidRPr="00315CF5">
        <w:rPr>
          <w:rFonts w:ascii="Consolas" w:eastAsia="SimSun" w:hAnsi="Consolas" w:cs="Calibri"/>
          <w:color w:val="CC3300"/>
          <w:sz w:val="18"/>
        </w:rPr>
        <w:t>'2000-01-03 20:00:00'</w:t>
      </w:r>
      <w:r w:rsidRPr="00315CF5">
        <w:rPr>
          <w:rFonts w:ascii="Consolas" w:eastAsia="SimSun" w:hAnsi="Consolas" w:cs="Calibri"/>
          <w:sz w:val="18"/>
        </w:rPr>
        <w:t>],</w:t>
      </w:r>
    </w:p>
    <w:p w14:paraId="708D04D0" w14:textId="77777777" w:rsidR="00F12E9B" w:rsidRDefault="00F12E9B" w:rsidP="00F12E9B">
      <w:pPr>
        <w:spacing w:after="0" w:line="240" w:lineRule="auto"/>
        <w:ind w:left="173" w:right="250"/>
        <w:rPr>
          <w:rFonts w:ascii="Consolas" w:eastAsia="SimSun" w:hAnsi="Consolas" w:cs="Calibri"/>
          <w:sz w:val="18"/>
        </w:rPr>
      </w:pPr>
    </w:p>
    <w:p w14:paraId="6CFE8B88"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dtype</w:t>
      </w:r>
      <w:r w:rsidRPr="00315CF5">
        <w:rPr>
          <w:rFonts w:ascii="Consolas" w:eastAsia="SimSun" w:hAnsi="Consolas" w:cs="Calibri"/>
          <w:color w:val="545454"/>
          <w:sz w:val="18"/>
        </w:rPr>
        <w:t>=</w:t>
      </w:r>
      <w:r w:rsidRPr="00315CF5">
        <w:rPr>
          <w:rFonts w:ascii="Consolas" w:eastAsia="SimSun" w:hAnsi="Consolas" w:cs="Calibri"/>
          <w:color w:val="CC3300"/>
          <w:sz w:val="18"/>
        </w:rPr>
        <w:t>'datetime64[ns]'</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'4H'</w:t>
      </w:r>
      <w:r w:rsidRPr="00315CF5">
        <w:rPr>
          <w:rFonts w:ascii="Consolas" w:eastAsia="SimSun" w:hAnsi="Consolas" w:cs="Calibri"/>
          <w:sz w:val="18"/>
        </w:rPr>
        <w:t>)</w:t>
      </w:r>
    </w:p>
    <w:p w14:paraId="7C3BD6DD" w14:textId="77777777" w:rsidR="00F12E9B" w:rsidRPr="00C42B09" w:rsidRDefault="00F12E9B" w:rsidP="00F12E9B">
      <w:pPr>
        <w:spacing w:after="0" w:line="240" w:lineRule="auto"/>
        <w:ind w:left="3" w:right="3"/>
        <w:jc w:val="both"/>
        <w:rPr>
          <w:rFonts w:ascii="Calibri" w:hAnsi="Calibri" w:cs="Calibri"/>
          <w:sz w:val="20"/>
        </w:rPr>
      </w:pPr>
    </w:p>
    <w:p w14:paraId="1EAEE33C"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Many offsets can be combined together by addition:</w:t>
      </w:r>
    </w:p>
    <w:p w14:paraId="36502D85" w14:textId="77777777" w:rsidR="00F12E9B" w:rsidRPr="00C42B09" w:rsidRDefault="00F12E9B" w:rsidP="00F12E9B">
      <w:pPr>
        <w:spacing w:after="0" w:line="240" w:lineRule="auto"/>
        <w:ind w:left="3" w:right="3"/>
        <w:jc w:val="both"/>
        <w:rPr>
          <w:rFonts w:ascii="Calibri" w:hAnsi="Calibri" w:cs="Calibri"/>
          <w:sz w:val="20"/>
        </w:rPr>
      </w:pPr>
    </w:p>
    <w:p w14:paraId="3CEF0E0D"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87</w:t>
      </w:r>
      <w:r w:rsidRPr="00315CF5">
        <w:rPr>
          <w:rFonts w:ascii="Consolas" w:eastAsia="SimSun" w:hAnsi="Consolas" w:cs="Calibri"/>
          <w:sz w:val="18"/>
        </w:rPr>
        <w:t xml:space="preserve">]: </w:t>
      </w:r>
      <w:r w:rsidRPr="00315CF5">
        <w:rPr>
          <w:rFonts w:ascii="Consolas" w:eastAsia="SimSun" w:hAnsi="Consolas" w:cs="Calibri"/>
          <w:color w:val="000087"/>
          <w:sz w:val="18"/>
        </w:rPr>
        <w:t>Hour</w:t>
      </w:r>
      <w:r w:rsidRPr="00315CF5">
        <w:rPr>
          <w:rFonts w:ascii="Consolas" w:eastAsia="SimSun" w:hAnsi="Consolas" w:cs="Calibri"/>
          <w:sz w:val="18"/>
        </w:rPr>
        <w:t>(</w:t>
      </w:r>
      <w:r w:rsidRPr="00315CF5">
        <w:rPr>
          <w:rFonts w:ascii="Consolas" w:eastAsia="SimSun" w:hAnsi="Consolas" w:cs="Calibri"/>
          <w:color w:val="FF6600"/>
          <w:sz w:val="18"/>
        </w:rPr>
        <w:t>2</w:t>
      </w:r>
      <w:r w:rsidRPr="00315CF5">
        <w:rPr>
          <w:rFonts w:ascii="Consolas" w:eastAsia="SimSun" w:hAnsi="Consolas" w:cs="Calibri"/>
          <w:sz w:val="18"/>
        </w:rPr>
        <w:t xml:space="preserve">)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Minute</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87</w:t>
      </w:r>
      <w:r w:rsidRPr="00315CF5">
        <w:rPr>
          <w:rFonts w:ascii="Consolas" w:eastAsia="SimSun" w:hAnsi="Consolas" w:cs="Calibri"/>
          <w:sz w:val="18"/>
        </w:rPr>
        <w:t xml:space="preserve">]: </w:t>
      </w:r>
      <w:r w:rsidRPr="00315CF5">
        <w:rPr>
          <w:rFonts w:ascii="Consolas" w:eastAsia="SimSun" w:hAnsi="Consolas" w:cs="Calibri"/>
          <w:color w:val="545454"/>
          <w:sz w:val="18"/>
        </w:rPr>
        <w:t>&lt;</w:t>
      </w:r>
      <w:r w:rsidRPr="00315CF5">
        <w:rPr>
          <w:rFonts w:ascii="Consolas" w:eastAsia="SimSun" w:hAnsi="Consolas" w:cs="Calibri"/>
          <w:color w:val="FF6600"/>
          <w:sz w:val="18"/>
        </w:rPr>
        <w:t xml:space="preserve">150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Minutes</w:t>
      </w:r>
      <w:r w:rsidRPr="00315CF5">
        <w:rPr>
          <w:rFonts w:ascii="Consolas" w:eastAsia="SimSun" w:hAnsi="Consolas" w:cs="Calibri"/>
          <w:color w:val="545454"/>
          <w:sz w:val="18"/>
        </w:rPr>
        <w:t>&gt;</w:t>
      </w:r>
    </w:p>
    <w:p w14:paraId="39FACE2F" w14:textId="77777777" w:rsidR="00F12E9B" w:rsidRPr="00C42B09" w:rsidRDefault="00F12E9B" w:rsidP="00F12E9B">
      <w:pPr>
        <w:spacing w:after="0" w:line="240" w:lineRule="auto"/>
        <w:ind w:left="3" w:right="3"/>
        <w:jc w:val="both"/>
        <w:rPr>
          <w:rFonts w:ascii="Calibri" w:hAnsi="Calibri" w:cs="Calibri"/>
          <w:sz w:val="20"/>
        </w:rPr>
      </w:pPr>
    </w:p>
    <w:p w14:paraId="65C4A329"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Similarly, you can pass frequency strings, like '1h30min', that will effectively be parsed to the same expression:</w:t>
      </w:r>
    </w:p>
    <w:p w14:paraId="43B43DAD" w14:textId="77777777" w:rsidR="00F12E9B" w:rsidRPr="00C42B09" w:rsidRDefault="00F12E9B" w:rsidP="00F12E9B">
      <w:pPr>
        <w:spacing w:after="0" w:line="240" w:lineRule="auto"/>
        <w:ind w:left="3" w:right="3"/>
        <w:jc w:val="both"/>
        <w:rPr>
          <w:rFonts w:ascii="Calibri" w:hAnsi="Calibri" w:cs="Calibri"/>
          <w:sz w:val="20"/>
        </w:rPr>
      </w:pPr>
    </w:p>
    <w:p w14:paraId="74AEF142"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88</w:t>
      </w:r>
      <w:r w:rsidRPr="00315CF5">
        <w:rPr>
          <w:rFonts w:ascii="Consolas" w:eastAsia="SimSun" w:hAnsi="Consolas" w:cs="Calibri"/>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date_range</w:t>
      </w:r>
      <w:r w:rsidRPr="00315CF5">
        <w:rPr>
          <w:rFonts w:ascii="Consolas" w:eastAsia="SimSun" w:hAnsi="Consolas" w:cs="Calibri"/>
          <w:sz w:val="18"/>
        </w:rPr>
        <w:t>(</w:t>
      </w:r>
      <w:r w:rsidRPr="00315CF5">
        <w:rPr>
          <w:rFonts w:ascii="Consolas" w:eastAsia="SimSun" w:hAnsi="Consolas" w:cs="Calibri"/>
          <w:color w:val="CC3300"/>
          <w:sz w:val="18"/>
        </w:rPr>
        <w:t>'2000-01-01'</w:t>
      </w:r>
      <w:r w:rsidRPr="00315CF5">
        <w:rPr>
          <w:rFonts w:ascii="Consolas" w:eastAsia="SimSun" w:hAnsi="Consolas" w:cs="Calibri"/>
          <w:sz w:val="18"/>
        </w:rPr>
        <w:t xml:space="preserve">, </w:t>
      </w:r>
      <w:r w:rsidRPr="00315CF5">
        <w:rPr>
          <w:rFonts w:ascii="Consolas" w:eastAsia="SimSun" w:hAnsi="Consolas" w:cs="Calibri"/>
          <w:color w:val="000087"/>
          <w:sz w:val="18"/>
        </w:rPr>
        <w:t>periods</w:t>
      </w:r>
      <w:r w:rsidRPr="00315CF5">
        <w:rPr>
          <w:rFonts w:ascii="Consolas" w:eastAsia="SimSun" w:hAnsi="Consolas" w:cs="Calibri"/>
          <w:color w:val="545454"/>
          <w:sz w:val="18"/>
        </w:rPr>
        <w:t>=</w:t>
      </w:r>
      <w:r w:rsidRPr="00315CF5">
        <w:rPr>
          <w:rFonts w:ascii="Consolas" w:eastAsia="SimSun" w:hAnsi="Consolas" w:cs="Calibri"/>
          <w:color w:val="FF6600"/>
          <w:sz w:val="18"/>
        </w:rPr>
        <w:t>10</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'1h30min'</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88</w:t>
      </w:r>
      <w:r w:rsidRPr="00315CF5">
        <w:rPr>
          <w:rFonts w:ascii="Consolas" w:eastAsia="SimSun" w:hAnsi="Consolas" w:cs="Calibri"/>
          <w:sz w:val="18"/>
        </w:rPr>
        <w:t>]:</w:t>
      </w:r>
    </w:p>
    <w:p w14:paraId="766A61E4" w14:textId="77777777" w:rsidR="00F12E9B" w:rsidRDefault="00F12E9B" w:rsidP="00F12E9B">
      <w:pPr>
        <w:spacing w:after="0" w:line="240" w:lineRule="auto"/>
        <w:ind w:left="173" w:right="250"/>
        <w:rPr>
          <w:rFonts w:ascii="Consolas" w:eastAsia="SimSun" w:hAnsi="Consolas" w:cs="Calibri"/>
          <w:sz w:val="18"/>
        </w:rPr>
      </w:pPr>
    </w:p>
    <w:p w14:paraId="6A3A5DD7"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DatetimeIndex</w:t>
      </w:r>
      <w:r w:rsidRPr="00315CF5">
        <w:rPr>
          <w:rFonts w:ascii="Consolas" w:eastAsia="SimSun" w:hAnsi="Consolas" w:cs="Calibri"/>
          <w:sz w:val="18"/>
        </w:rPr>
        <w:t>([</w:t>
      </w:r>
      <w:r w:rsidRPr="00315CF5">
        <w:rPr>
          <w:rFonts w:ascii="Consolas" w:eastAsia="SimSun" w:hAnsi="Consolas" w:cs="Calibri"/>
          <w:color w:val="CC3300"/>
          <w:sz w:val="18"/>
        </w:rPr>
        <w:t>'2000-01-01 00:00:00'</w:t>
      </w:r>
      <w:r w:rsidRPr="00315CF5">
        <w:rPr>
          <w:rFonts w:ascii="Consolas" w:eastAsia="SimSun" w:hAnsi="Consolas" w:cs="Calibri"/>
          <w:sz w:val="18"/>
        </w:rPr>
        <w:t xml:space="preserve">, </w:t>
      </w:r>
      <w:r w:rsidRPr="00315CF5">
        <w:rPr>
          <w:rFonts w:ascii="Consolas" w:eastAsia="SimSun" w:hAnsi="Consolas" w:cs="Calibri"/>
          <w:color w:val="CC3300"/>
          <w:sz w:val="18"/>
        </w:rPr>
        <w:t>'2000-01-01 01:30:00'</w:t>
      </w:r>
      <w:r w:rsidRPr="00315CF5">
        <w:rPr>
          <w:rFonts w:ascii="Consolas" w:eastAsia="SimSun" w:hAnsi="Consolas" w:cs="Calibri"/>
          <w:sz w:val="18"/>
        </w:rPr>
        <w:t>,</w:t>
      </w:r>
    </w:p>
    <w:p w14:paraId="5C2EDE3D" w14:textId="77777777" w:rsidR="00F12E9B" w:rsidRDefault="00F12E9B" w:rsidP="00F12E9B">
      <w:pPr>
        <w:spacing w:after="0" w:line="240" w:lineRule="auto"/>
        <w:ind w:left="173" w:right="250"/>
        <w:rPr>
          <w:rFonts w:ascii="Consolas" w:eastAsia="SimSun" w:hAnsi="Consolas" w:cs="Calibri"/>
          <w:sz w:val="18"/>
        </w:rPr>
      </w:pPr>
    </w:p>
    <w:p w14:paraId="0D10C1E6"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'2000-01-01 03:00:00'</w:t>
      </w:r>
      <w:r w:rsidRPr="00315CF5">
        <w:rPr>
          <w:rFonts w:ascii="Consolas" w:eastAsia="SimSun" w:hAnsi="Consolas" w:cs="Calibri"/>
          <w:sz w:val="18"/>
        </w:rPr>
        <w:t xml:space="preserve">, </w:t>
      </w:r>
      <w:r w:rsidRPr="00315CF5">
        <w:rPr>
          <w:rFonts w:ascii="Consolas" w:eastAsia="SimSun" w:hAnsi="Consolas" w:cs="Calibri"/>
          <w:color w:val="CC3300"/>
          <w:sz w:val="18"/>
        </w:rPr>
        <w:t>'2000-01-01 04:30:00'</w:t>
      </w:r>
      <w:r w:rsidRPr="00315CF5">
        <w:rPr>
          <w:rFonts w:ascii="Consolas" w:eastAsia="SimSun" w:hAnsi="Consolas" w:cs="Calibri"/>
          <w:sz w:val="18"/>
        </w:rPr>
        <w:t>,</w:t>
      </w:r>
    </w:p>
    <w:p w14:paraId="56EB5212" w14:textId="77777777" w:rsidR="00F12E9B" w:rsidRDefault="00F12E9B" w:rsidP="00F12E9B">
      <w:pPr>
        <w:spacing w:after="0" w:line="240" w:lineRule="auto"/>
        <w:ind w:left="173" w:right="250"/>
        <w:rPr>
          <w:rFonts w:ascii="Consolas" w:eastAsia="SimSun" w:hAnsi="Consolas" w:cs="Calibri"/>
          <w:sz w:val="18"/>
        </w:rPr>
      </w:pPr>
    </w:p>
    <w:p w14:paraId="1CB85B40"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'2000-01-01 06:00:00'</w:t>
      </w:r>
      <w:r w:rsidRPr="00315CF5">
        <w:rPr>
          <w:rFonts w:ascii="Consolas" w:eastAsia="SimSun" w:hAnsi="Consolas" w:cs="Calibri"/>
          <w:sz w:val="18"/>
        </w:rPr>
        <w:t xml:space="preserve">, </w:t>
      </w:r>
      <w:r w:rsidRPr="00315CF5">
        <w:rPr>
          <w:rFonts w:ascii="Consolas" w:eastAsia="SimSun" w:hAnsi="Consolas" w:cs="Calibri"/>
          <w:color w:val="CC3300"/>
          <w:sz w:val="18"/>
        </w:rPr>
        <w:t>'2000-01-01 07:30:00'</w:t>
      </w:r>
      <w:r w:rsidRPr="00315CF5">
        <w:rPr>
          <w:rFonts w:ascii="Consolas" w:eastAsia="SimSun" w:hAnsi="Consolas" w:cs="Calibri"/>
          <w:sz w:val="18"/>
        </w:rPr>
        <w:t>,</w:t>
      </w:r>
    </w:p>
    <w:p w14:paraId="67917080" w14:textId="77777777" w:rsidR="00F12E9B" w:rsidRDefault="00F12E9B" w:rsidP="00F12E9B">
      <w:pPr>
        <w:spacing w:after="0" w:line="240" w:lineRule="auto"/>
        <w:ind w:left="173" w:right="250"/>
        <w:rPr>
          <w:rFonts w:ascii="Consolas" w:eastAsia="SimSun" w:hAnsi="Consolas" w:cs="Calibri"/>
          <w:sz w:val="18"/>
        </w:rPr>
      </w:pPr>
    </w:p>
    <w:p w14:paraId="5195DEED"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'2000-01-01 09:00:00'</w:t>
      </w:r>
      <w:r w:rsidRPr="00315CF5">
        <w:rPr>
          <w:rFonts w:ascii="Consolas" w:eastAsia="SimSun" w:hAnsi="Consolas" w:cs="Calibri"/>
          <w:sz w:val="18"/>
        </w:rPr>
        <w:t xml:space="preserve">, </w:t>
      </w:r>
      <w:r w:rsidRPr="00315CF5">
        <w:rPr>
          <w:rFonts w:ascii="Consolas" w:eastAsia="SimSun" w:hAnsi="Consolas" w:cs="Calibri"/>
          <w:color w:val="CC3300"/>
          <w:sz w:val="18"/>
        </w:rPr>
        <w:t>'2000-01-01 10:30:00'</w:t>
      </w:r>
      <w:r w:rsidRPr="00315CF5">
        <w:rPr>
          <w:rFonts w:ascii="Consolas" w:eastAsia="SimSun" w:hAnsi="Consolas" w:cs="Calibri"/>
          <w:sz w:val="18"/>
        </w:rPr>
        <w:t>,</w:t>
      </w:r>
    </w:p>
    <w:p w14:paraId="7D9610AC" w14:textId="77777777" w:rsidR="00F12E9B" w:rsidRDefault="00F12E9B" w:rsidP="00F12E9B">
      <w:pPr>
        <w:spacing w:after="0" w:line="240" w:lineRule="auto"/>
        <w:ind w:left="173" w:right="250"/>
        <w:rPr>
          <w:rFonts w:ascii="Consolas" w:eastAsia="SimSun" w:hAnsi="Consolas" w:cs="Calibri"/>
          <w:sz w:val="18"/>
        </w:rPr>
      </w:pPr>
    </w:p>
    <w:p w14:paraId="010A89E1"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'2000-01-01 12:00:00'</w:t>
      </w:r>
      <w:r w:rsidRPr="00315CF5">
        <w:rPr>
          <w:rFonts w:ascii="Consolas" w:eastAsia="SimSun" w:hAnsi="Consolas" w:cs="Calibri"/>
          <w:sz w:val="18"/>
        </w:rPr>
        <w:t xml:space="preserve">, </w:t>
      </w:r>
      <w:r w:rsidRPr="00315CF5">
        <w:rPr>
          <w:rFonts w:ascii="Consolas" w:eastAsia="SimSun" w:hAnsi="Consolas" w:cs="Calibri"/>
          <w:color w:val="CC3300"/>
          <w:sz w:val="18"/>
        </w:rPr>
        <w:t>'2000-01-01 13:30:00'</w:t>
      </w:r>
      <w:r w:rsidRPr="00315CF5">
        <w:rPr>
          <w:rFonts w:ascii="Consolas" w:eastAsia="SimSun" w:hAnsi="Consolas" w:cs="Calibri"/>
          <w:sz w:val="18"/>
        </w:rPr>
        <w:t>],</w:t>
      </w:r>
    </w:p>
    <w:p w14:paraId="0C5825BA" w14:textId="77777777" w:rsidR="00F12E9B" w:rsidRDefault="00F12E9B" w:rsidP="00F12E9B">
      <w:pPr>
        <w:spacing w:after="0" w:line="240" w:lineRule="auto"/>
        <w:ind w:left="173" w:right="250"/>
        <w:rPr>
          <w:rFonts w:ascii="Consolas" w:eastAsia="SimSun" w:hAnsi="Consolas" w:cs="Calibri"/>
          <w:sz w:val="18"/>
        </w:rPr>
      </w:pPr>
    </w:p>
    <w:p w14:paraId="2CAC11C3"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dtype</w:t>
      </w:r>
      <w:r w:rsidRPr="00315CF5">
        <w:rPr>
          <w:rFonts w:ascii="Consolas" w:eastAsia="SimSun" w:hAnsi="Consolas" w:cs="Calibri"/>
          <w:color w:val="545454"/>
          <w:sz w:val="18"/>
        </w:rPr>
        <w:t>=</w:t>
      </w:r>
      <w:r w:rsidRPr="00315CF5">
        <w:rPr>
          <w:rFonts w:ascii="Consolas" w:eastAsia="SimSun" w:hAnsi="Consolas" w:cs="Calibri"/>
          <w:color w:val="CC3300"/>
          <w:sz w:val="18"/>
        </w:rPr>
        <w:t>'datetime64[ns]'</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'90T'</w:t>
      </w:r>
      <w:r w:rsidRPr="00315CF5">
        <w:rPr>
          <w:rFonts w:ascii="Consolas" w:eastAsia="SimSun" w:hAnsi="Consolas" w:cs="Calibri"/>
          <w:sz w:val="18"/>
        </w:rPr>
        <w:t>)</w:t>
      </w:r>
    </w:p>
    <w:p w14:paraId="603225DD" w14:textId="77777777" w:rsidR="00F12E9B" w:rsidRPr="00C42B09" w:rsidRDefault="00F12E9B" w:rsidP="00F12E9B">
      <w:pPr>
        <w:spacing w:after="0" w:line="240" w:lineRule="auto"/>
        <w:ind w:left="3" w:right="3"/>
        <w:jc w:val="both"/>
        <w:rPr>
          <w:rFonts w:ascii="Calibri" w:hAnsi="Calibri" w:cs="Calibri"/>
          <w:sz w:val="20"/>
        </w:rPr>
      </w:pPr>
    </w:p>
    <w:p w14:paraId="7EE3846F"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Some frequencies describe points in time that are not evenly spaced. For example, 'M' (calendar month end) and 'BM' (last business/weekday of month) depend on the number of days in a month and, in the latter case, whether the month ends on a weekend or not. We refer to these as anchored offsets.</w:t>
      </w:r>
    </w:p>
    <w:p w14:paraId="795C831E" w14:textId="77777777" w:rsidR="00F12E9B" w:rsidRPr="00C42B09" w:rsidRDefault="00F12E9B" w:rsidP="00F12E9B">
      <w:pPr>
        <w:spacing w:after="0" w:line="240" w:lineRule="auto"/>
        <w:ind w:left="3" w:right="3"/>
        <w:jc w:val="both"/>
        <w:rPr>
          <w:rFonts w:ascii="Calibri" w:hAnsi="Calibri" w:cs="Calibri"/>
          <w:sz w:val="20"/>
        </w:rPr>
      </w:pPr>
    </w:p>
    <w:p w14:paraId="6D1F0C35"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 xml:space="preserve">Refer back to </w:t>
      </w:r>
      <w:hyperlink r:id="rId718" w:anchor="_bookmark10" w:history="1">
        <w:r w:rsidRPr="00C42B09">
          <w:rPr>
            <w:rFonts w:ascii="Calibri" w:hAnsi="Calibri" w:cs="Calibri"/>
            <w:sz w:val="20"/>
          </w:rPr>
          <w:t xml:space="preserve">Table 11-4 </w:t>
        </w:r>
      </w:hyperlink>
      <w:r w:rsidRPr="00C42B09">
        <w:rPr>
          <w:rFonts w:ascii="Calibri" w:hAnsi="Calibri" w:cs="Calibri"/>
          <w:sz w:val="20"/>
        </w:rPr>
        <w:t>for a listing of frequency codes and date offset classes avail‐ able in pandas.</w:t>
      </w:r>
    </w:p>
    <w:p w14:paraId="5B244643" w14:textId="77777777" w:rsidR="00F12E9B" w:rsidRPr="00C42B09" w:rsidRDefault="00F12E9B" w:rsidP="00F12E9B">
      <w:pPr>
        <w:spacing w:after="0" w:line="240" w:lineRule="auto"/>
        <w:ind w:left="3" w:right="3"/>
        <w:jc w:val="both"/>
        <w:rPr>
          <w:rFonts w:ascii="Calibri" w:hAnsi="Calibri" w:cs="Calibri"/>
          <w:sz w:val="20"/>
        </w:rPr>
      </w:pPr>
    </w:p>
    <w:p w14:paraId="19A85FAB"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Users can define their own custom frequency classes to provide date logic not available in pandas, though the full details of that are outside the scope of this book.</w:t>
      </w:r>
    </w:p>
    <w:p w14:paraId="6B6AE91A" w14:textId="77777777" w:rsidR="00F12E9B" w:rsidRPr="00C42B09" w:rsidRDefault="00F12E9B" w:rsidP="00F12E9B">
      <w:pPr>
        <w:spacing w:after="0" w:line="240" w:lineRule="auto"/>
        <w:ind w:left="3" w:right="3"/>
        <w:jc w:val="both"/>
        <w:rPr>
          <w:rFonts w:ascii="Calibri" w:hAnsi="Calibri" w:cs="Calibri"/>
          <w:sz w:val="20"/>
        </w:rPr>
      </w:pPr>
    </w:p>
    <w:p w14:paraId="7F7D7D4F" w14:textId="77777777" w:rsidR="00F12E9B" w:rsidRDefault="00F12E9B" w:rsidP="00F12E9B">
      <w:pPr>
        <w:spacing w:after="0" w:line="240" w:lineRule="auto"/>
        <w:ind w:left="173" w:right="250"/>
        <w:jc w:val="both"/>
        <w:outlineLvl w:val="3"/>
        <w:rPr>
          <w:rFonts w:ascii="Calibri" w:eastAsia="Trebuchet MS" w:hAnsi="Calibri" w:cs="Calibri"/>
          <w:b/>
          <w:bCs/>
          <w:sz w:val="23"/>
          <w:szCs w:val="23"/>
        </w:rPr>
      </w:pPr>
      <w:r w:rsidRPr="00CA6C52">
        <w:rPr>
          <w:rFonts w:ascii="Calibri" w:eastAsia="Trebuchet MS" w:hAnsi="Calibri" w:cs="Calibri"/>
          <w:b/>
          <w:bCs/>
          <w:w w:val="70"/>
          <w:sz w:val="23"/>
          <w:szCs w:val="23"/>
        </w:rPr>
        <w:t>Week</w:t>
      </w:r>
      <w:r w:rsidRPr="00CA6C52">
        <w:rPr>
          <w:rFonts w:ascii="Calibri" w:eastAsia="Trebuchet MS" w:hAnsi="Calibri" w:cs="Calibri"/>
          <w:b/>
          <w:bCs/>
          <w:spacing w:val="-2"/>
          <w:w w:val="70"/>
          <w:sz w:val="23"/>
          <w:szCs w:val="23"/>
        </w:rPr>
        <w:t xml:space="preserve"> </w:t>
      </w:r>
      <w:r w:rsidRPr="00CA6C52">
        <w:rPr>
          <w:rFonts w:ascii="Calibri" w:eastAsia="Trebuchet MS" w:hAnsi="Calibri" w:cs="Calibri"/>
          <w:b/>
          <w:bCs/>
          <w:w w:val="70"/>
          <w:sz w:val="23"/>
          <w:szCs w:val="23"/>
        </w:rPr>
        <w:t>of</w:t>
      </w:r>
      <w:r w:rsidRPr="00CA6C52">
        <w:rPr>
          <w:rFonts w:ascii="Calibri" w:eastAsia="Trebuchet MS" w:hAnsi="Calibri" w:cs="Calibri"/>
          <w:b/>
          <w:bCs/>
          <w:spacing w:val="-1"/>
          <w:w w:val="70"/>
          <w:sz w:val="23"/>
          <w:szCs w:val="23"/>
        </w:rPr>
        <w:t xml:space="preserve"> </w:t>
      </w:r>
      <w:r w:rsidRPr="00CA6C52">
        <w:rPr>
          <w:rFonts w:ascii="Calibri" w:eastAsia="Trebuchet MS" w:hAnsi="Calibri" w:cs="Calibri"/>
          <w:b/>
          <w:bCs/>
          <w:w w:val="70"/>
          <w:sz w:val="23"/>
          <w:szCs w:val="23"/>
        </w:rPr>
        <w:t>month</w:t>
      </w:r>
      <w:r w:rsidRPr="00CA6C52">
        <w:rPr>
          <w:rFonts w:ascii="Calibri" w:eastAsia="Trebuchet MS" w:hAnsi="Calibri" w:cs="Calibri"/>
          <w:b/>
          <w:bCs/>
          <w:spacing w:val="-1"/>
          <w:w w:val="70"/>
          <w:sz w:val="23"/>
          <w:szCs w:val="23"/>
        </w:rPr>
        <w:t xml:space="preserve"> </w:t>
      </w:r>
      <w:r w:rsidRPr="00CA6C52">
        <w:rPr>
          <w:rFonts w:ascii="Calibri" w:eastAsia="Trebuchet MS" w:hAnsi="Calibri" w:cs="Calibri"/>
          <w:b/>
          <w:bCs/>
          <w:w w:val="70"/>
          <w:sz w:val="23"/>
          <w:szCs w:val="23"/>
        </w:rPr>
        <w:t>dates</w:t>
      </w:r>
    </w:p>
    <w:p w14:paraId="0C3D2B13" w14:textId="77777777" w:rsidR="00F12E9B" w:rsidRPr="00C42B09" w:rsidRDefault="00F12E9B" w:rsidP="00F12E9B">
      <w:pPr>
        <w:spacing w:after="0" w:line="240" w:lineRule="auto"/>
        <w:ind w:left="3" w:right="3"/>
        <w:jc w:val="both"/>
        <w:rPr>
          <w:rFonts w:ascii="Calibri" w:hAnsi="Calibri" w:cs="Calibri"/>
          <w:sz w:val="20"/>
        </w:rPr>
      </w:pPr>
    </w:p>
    <w:p w14:paraId="21AA369F"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One useful frequency class is “week of month,” starting with WOM. This enables you to get dates like the third Friday of each month:</w:t>
      </w:r>
    </w:p>
    <w:p w14:paraId="19FE2684" w14:textId="77777777" w:rsidR="00F12E9B" w:rsidRPr="00C42B09" w:rsidRDefault="00F12E9B" w:rsidP="00F12E9B">
      <w:pPr>
        <w:spacing w:after="0" w:line="240" w:lineRule="auto"/>
        <w:ind w:left="3" w:right="3"/>
        <w:jc w:val="both"/>
        <w:rPr>
          <w:rFonts w:ascii="Calibri" w:hAnsi="Calibri" w:cs="Calibri"/>
          <w:sz w:val="20"/>
        </w:rPr>
      </w:pPr>
    </w:p>
    <w:p w14:paraId="461844A2"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89</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rng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date_range</w:t>
      </w:r>
      <w:r w:rsidRPr="00315CF5">
        <w:rPr>
          <w:rFonts w:ascii="Consolas" w:eastAsia="SimSun" w:hAnsi="Consolas" w:cs="Calibri"/>
          <w:sz w:val="18"/>
        </w:rPr>
        <w:t>(</w:t>
      </w:r>
      <w:r w:rsidRPr="00315CF5">
        <w:rPr>
          <w:rFonts w:ascii="Consolas" w:eastAsia="SimSun" w:hAnsi="Consolas" w:cs="Calibri"/>
          <w:color w:val="CC3300"/>
          <w:sz w:val="18"/>
        </w:rPr>
        <w:t>'2012-01-01'</w:t>
      </w:r>
      <w:r w:rsidRPr="00315CF5">
        <w:rPr>
          <w:rFonts w:ascii="Consolas" w:eastAsia="SimSun" w:hAnsi="Consolas" w:cs="Calibri"/>
          <w:sz w:val="18"/>
        </w:rPr>
        <w:t xml:space="preserve">, </w:t>
      </w:r>
      <w:r w:rsidRPr="00315CF5">
        <w:rPr>
          <w:rFonts w:ascii="Consolas" w:eastAsia="SimSun" w:hAnsi="Consolas" w:cs="Calibri"/>
          <w:color w:val="CC3300"/>
          <w:sz w:val="18"/>
        </w:rPr>
        <w:t>'2012-09-01'</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'WOM-3FRI'</w:t>
      </w:r>
      <w:r w:rsidRPr="00315CF5">
        <w:rPr>
          <w:rFonts w:ascii="Consolas" w:eastAsia="SimSun" w:hAnsi="Consolas" w:cs="Calibri"/>
          <w:sz w:val="18"/>
        </w:rPr>
        <w:t>)</w:t>
      </w:r>
    </w:p>
    <w:p w14:paraId="2C0DDAE9" w14:textId="77777777" w:rsidR="00F12E9B" w:rsidRDefault="00F12E9B" w:rsidP="00F12E9B">
      <w:pPr>
        <w:spacing w:after="0" w:line="240" w:lineRule="auto"/>
        <w:ind w:left="173" w:right="250"/>
        <w:rPr>
          <w:rFonts w:ascii="Consolas" w:eastAsia="SimSun" w:hAnsi="Consolas" w:cs="Calibri"/>
          <w:sz w:val="18"/>
        </w:rPr>
      </w:pPr>
    </w:p>
    <w:p w14:paraId="2A93F13D"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90</w:t>
      </w:r>
      <w:r w:rsidRPr="00315CF5">
        <w:rPr>
          <w:rFonts w:ascii="Consolas" w:eastAsia="SimSun" w:hAnsi="Consolas" w:cs="Calibri"/>
          <w:sz w:val="18"/>
        </w:rPr>
        <w:t xml:space="preserve">]: </w:t>
      </w:r>
      <w:r w:rsidRPr="00315CF5">
        <w:rPr>
          <w:rFonts w:ascii="Consolas" w:eastAsia="SimSun" w:hAnsi="Consolas" w:cs="Calibri"/>
          <w:color w:val="336666"/>
          <w:sz w:val="18"/>
        </w:rPr>
        <w:t>list</w:t>
      </w:r>
      <w:r w:rsidRPr="00315CF5">
        <w:rPr>
          <w:rFonts w:ascii="Consolas" w:eastAsia="SimSun" w:hAnsi="Consolas" w:cs="Calibri"/>
          <w:sz w:val="18"/>
        </w:rPr>
        <w:t>(</w:t>
      </w:r>
      <w:r w:rsidRPr="00315CF5">
        <w:rPr>
          <w:rFonts w:ascii="Consolas" w:eastAsia="SimSun" w:hAnsi="Consolas" w:cs="Calibri"/>
          <w:color w:val="000087"/>
          <w:sz w:val="18"/>
        </w:rPr>
        <w:t>rng</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90</w:t>
      </w:r>
      <w:r w:rsidRPr="00315CF5">
        <w:rPr>
          <w:rFonts w:ascii="Consolas" w:eastAsia="SimSun" w:hAnsi="Consolas" w:cs="Calibri"/>
          <w:sz w:val="18"/>
        </w:rPr>
        <w:t>]:</w:t>
      </w:r>
    </w:p>
    <w:p w14:paraId="089A8DC6" w14:textId="77777777" w:rsidR="00F12E9B" w:rsidRDefault="00F12E9B" w:rsidP="00F12E9B">
      <w:pPr>
        <w:spacing w:after="0" w:line="240" w:lineRule="auto"/>
        <w:ind w:left="173" w:right="250"/>
        <w:rPr>
          <w:rFonts w:ascii="Consolas" w:eastAsia="SimSun" w:hAnsi="Consolas" w:cs="Calibri"/>
          <w:sz w:val="18"/>
        </w:rPr>
      </w:pPr>
    </w:p>
    <w:p w14:paraId="2C3DABE3"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sz w:val="18"/>
        </w:rPr>
        <w:t>[</w:t>
      </w:r>
      <w:r w:rsidRPr="00315CF5">
        <w:rPr>
          <w:rFonts w:ascii="Consolas" w:eastAsia="SimSun" w:hAnsi="Consolas" w:cs="Calibri"/>
          <w:color w:val="000087"/>
          <w:sz w:val="18"/>
        </w:rPr>
        <w:t>Timestamp</w:t>
      </w:r>
      <w:r w:rsidRPr="00315CF5">
        <w:rPr>
          <w:rFonts w:ascii="Consolas" w:eastAsia="SimSun" w:hAnsi="Consolas" w:cs="Calibri"/>
          <w:sz w:val="18"/>
        </w:rPr>
        <w:t>(</w:t>
      </w:r>
      <w:r w:rsidRPr="00315CF5">
        <w:rPr>
          <w:rFonts w:ascii="Consolas" w:eastAsia="SimSun" w:hAnsi="Consolas" w:cs="Calibri"/>
          <w:color w:val="CC3300"/>
          <w:sz w:val="18"/>
        </w:rPr>
        <w:t>'2012-01-20 00:00:00'</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'WOM-3FRI'</w:t>
      </w:r>
      <w:r w:rsidRPr="00315CF5">
        <w:rPr>
          <w:rFonts w:ascii="Consolas" w:eastAsia="SimSun" w:hAnsi="Consolas" w:cs="Calibri"/>
          <w:sz w:val="18"/>
        </w:rPr>
        <w:t>),</w:t>
      </w:r>
    </w:p>
    <w:p w14:paraId="54F7FDD4" w14:textId="77777777" w:rsidR="00F12E9B" w:rsidRDefault="00F12E9B" w:rsidP="00F12E9B">
      <w:pPr>
        <w:spacing w:after="0" w:line="240" w:lineRule="auto"/>
        <w:ind w:left="173" w:right="250"/>
        <w:rPr>
          <w:rFonts w:ascii="Consolas" w:eastAsia="SimSun" w:hAnsi="Consolas" w:cs="Calibri"/>
          <w:sz w:val="18"/>
        </w:rPr>
      </w:pPr>
    </w:p>
    <w:p w14:paraId="48D18A1A"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Timestamp</w:t>
      </w:r>
      <w:r w:rsidRPr="00315CF5">
        <w:rPr>
          <w:rFonts w:ascii="Consolas" w:eastAsia="SimSun" w:hAnsi="Consolas" w:cs="Calibri"/>
          <w:sz w:val="18"/>
        </w:rPr>
        <w:t>(</w:t>
      </w:r>
      <w:r w:rsidRPr="00315CF5">
        <w:rPr>
          <w:rFonts w:ascii="Consolas" w:eastAsia="SimSun" w:hAnsi="Consolas" w:cs="Calibri"/>
          <w:color w:val="CC3300"/>
          <w:sz w:val="18"/>
        </w:rPr>
        <w:t>'2012-02-17 00:00:00'</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'WOM-3FRI'</w:t>
      </w:r>
      <w:r w:rsidRPr="00315CF5">
        <w:rPr>
          <w:rFonts w:ascii="Consolas" w:eastAsia="SimSun" w:hAnsi="Consolas" w:cs="Calibri"/>
          <w:sz w:val="18"/>
        </w:rPr>
        <w:t>),</w:t>
      </w:r>
    </w:p>
    <w:p w14:paraId="29ABEA5A" w14:textId="77777777" w:rsidR="00F12E9B" w:rsidRDefault="00F12E9B" w:rsidP="00F12E9B">
      <w:pPr>
        <w:spacing w:after="0" w:line="240" w:lineRule="auto"/>
        <w:ind w:left="173" w:right="250"/>
        <w:rPr>
          <w:rFonts w:ascii="Consolas" w:eastAsia="SimSun" w:hAnsi="Consolas" w:cs="Calibri"/>
          <w:sz w:val="18"/>
        </w:rPr>
      </w:pPr>
    </w:p>
    <w:p w14:paraId="434A4F8B"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Timestamp</w:t>
      </w:r>
      <w:r w:rsidRPr="00315CF5">
        <w:rPr>
          <w:rFonts w:ascii="Consolas" w:eastAsia="SimSun" w:hAnsi="Consolas" w:cs="Calibri"/>
          <w:sz w:val="18"/>
        </w:rPr>
        <w:t>(</w:t>
      </w:r>
      <w:r w:rsidRPr="00315CF5">
        <w:rPr>
          <w:rFonts w:ascii="Consolas" w:eastAsia="SimSun" w:hAnsi="Consolas" w:cs="Calibri"/>
          <w:color w:val="CC3300"/>
          <w:sz w:val="18"/>
        </w:rPr>
        <w:t>'2012-03-16 00:00:00'</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'WOM-3FRI'</w:t>
      </w:r>
      <w:r w:rsidRPr="00315CF5">
        <w:rPr>
          <w:rFonts w:ascii="Consolas" w:eastAsia="SimSun" w:hAnsi="Consolas" w:cs="Calibri"/>
          <w:sz w:val="18"/>
        </w:rPr>
        <w:t>),</w:t>
      </w:r>
    </w:p>
    <w:p w14:paraId="14DA60F7" w14:textId="77777777" w:rsidR="00F12E9B" w:rsidRDefault="00F12E9B" w:rsidP="00F12E9B">
      <w:pPr>
        <w:spacing w:after="0" w:line="240" w:lineRule="auto"/>
        <w:ind w:left="173" w:right="250"/>
        <w:rPr>
          <w:rFonts w:ascii="Consolas" w:eastAsia="SimSun" w:hAnsi="Consolas" w:cs="Calibri"/>
          <w:sz w:val="18"/>
        </w:rPr>
      </w:pPr>
    </w:p>
    <w:p w14:paraId="18C69290"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Timestamp</w:t>
      </w:r>
      <w:r w:rsidRPr="00315CF5">
        <w:rPr>
          <w:rFonts w:ascii="Consolas" w:eastAsia="SimSun" w:hAnsi="Consolas" w:cs="Calibri"/>
          <w:sz w:val="18"/>
        </w:rPr>
        <w:t>(</w:t>
      </w:r>
      <w:r w:rsidRPr="00315CF5">
        <w:rPr>
          <w:rFonts w:ascii="Consolas" w:eastAsia="SimSun" w:hAnsi="Consolas" w:cs="Calibri"/>
          <w:color w:val="CC3300"/>
          <w:sz w:val="18"/>
        </w:rPr>
        <w:t>'2012-04-20 00:00:00'</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'WOM-3FRI'</w:t>
      </w:r>
      <w:r w:rsidRPr="00315CF5">
        <w:rPr>
          <w:rFonts w:ascii="Consolas" w:eastAsia="SimSun" w:hAnsi="Consolas" w:cs="Calibri"/>
          <w:sz w:val="18"/>
        </w:rPr>
        <w:t>),</w:t>
      </w:r>
    </w:p>
    <w:p w14:paraId="14F165F2" w14:textId="77777777" w:rsidR="00F12E9B" w:rsidRDefault="00F12E9B" w:rsidP="00F12E9B">
      <w:pPr>
        <w:spacing w:after="0" w:line="240" w:lineRule="auto"/>
        <w:ind w:left="173" w:right="250"/>
        <w:rPr>
          <w:rFonts w:ascii="Consolas" w:eastAsia="SimSun" w:hAnsi="Consolas" w:cs="Calibri"/>
          <w:sz w:val="18"/>
        </w:rPr>
      </w:pPr>
    </w:p>
    <w:p w14:paraId="0BE0C145"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Timestamp</w:t>
      </w:r>
      <w:r w:rsidRPr="00315CF5">
        <w:rPr>
          <w:rFonts w:ascii="Consolas" w:eastAsia="SimSun" w:hAnsi="Consolas" w:cs="Calibri"/>
          <w:sz w:val="18"/>
        </w:rPr>
        <w:t>(</w:t>
      </w:r>
      <w:r w:rsidRPr="00315CF5">
        <w:rPr>
          <w:rFonts w:ascii="Consolas" w:eastAsia="SimSun" w:hAnsi="Consolas" w:cs="Calibri"/>
          <w:color w:val="CC3300"/>
          <w:sz w:val="18"/>
        </w:rPr>
        <w:t>'2012-05-18 00:00:00'</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'WOM-3FRI'</w:t>
      </w:r>
      <w:r w:rsidRPr="00315CF5">
        <w:rPr>
          <w:rFonts w:ascii="Consolas" w:eastAsia="SimSun" w:hAnsi="Consolas" w:cs="Calibri"/>
          <w:sz w:val="18"/>
        </w:rPr>
        <w:t>),</w:t>
      </w:r>
    </w:p>
    <w:p w14:paraId="48632B10" w14:textId="77777777" w:rsidR="00F12E9B" w:rsidRDefault="00F12E9B" w:rsidP="00F12E9B">
      <w:pPr>
        <w:spacing w:after="0" w:line="240" w:lineRule="auto"/>
        <w:ind w:left="173" w:right="250"/>
        <w:rPr>
          <w:rFonts w:ascii="Consolas" w:eastAsia="SimSun" w:hAnsi="Consolas" w:cs="Calibri"/>
          <w:sz w:val="18"/>
        </w:rPr>
      </w:pPr>
    </w:p>
    <w:p w14:paraId="1F77EB18"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Timestamp</w:t>
      </w:r>
      <w:r w:rsidRPr="00315CF5">
        <w:rPr>
          <w:rFonts w:ascii="Consolas" w:eastAsia="SimSun" w:hAnsi="Consolas" w:cs="Calibri"/>
          <w:sz w:val="18"/>
        </w:rPr>
        <w:t>(</w:t>
      </w:r>
      <w:r w:rsidRPr="00315CF5">
        <w:rPr>
          <w:rFonts w:ascii="Consolas" w:eastAsia="SimSun" w:hAnsi="Consolas" w:cs="Calibri"/>
          <w:color w:val="CC3300"/>
          <w:sz w:val="18"/>
        </w:rPr>
        <w:t>'2012-06-15 00:00:00'</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'WOM-3FRI'</w:t>
      </w:r>
      <w:r w:rsidRPr="00315CF5">
        <w:rPr>
          <w:rFonts w:ascii="Consolas" w:eastAsia="SimSun" w:hAnsi="Consolas" w:cs="Calibri"/>
          <w:sz w:val="18"/>
        </w:rPr>
        <w:t>),</w:t>
      </w:r>
    </w:p>
    <w:p w14:paraId="5682A8DF" w14:textId="77777777" w:rsidR="00F12E9B" w:rsidRDefault="00F12E9B" w:rsidP="00F12E9B">
      <w:pPr>
        <w:spacing w:after="0" w:line="240" w:lineRule="auto"/>
        <w:ind w:left="173" w:right="250"/>
        <w:rPr>
          <w:rFonts w:ascii="Consolas" w:eastAsia="SimSun" w:hAnsi="Consolas" w:cs="Calibri"/>
          <w:sz w:val="18"/>
        </w:rPr>
      </w:pPr>
    </w:p>
    <w:p w14:paraId="6D9552D8" w14:textId="77777777" w:rsidR="00F12E9B" w:rsidRDefault="00F12E9B" w:rsidP="00F12E9B">
      <w:pPr>
        <w:spacing w:after="0" w:line="240" w:lineRule="auto"/>
        <w:ind w:left="173" w:right="250"/>
        <w:rPr>
          <w:rFonts w:ascii="Consolas" w:eastAsia="SimSun" w:hAnsi="Consolas" w:cs="Calibri"/>
          <w:sz w:val="18"/>
        </w:rPr>
      </w:pPr>
      <w:r>
        <w:rPr>
          <w:rFonts w:ascii="Consolas" w:eastAsia="SimSun" w:hAnsi="Consolas" w:cs="Calibri"/>
          <w:sz w:val="18"/>
        </w:rPr>
        <w:br/>
      </w:r>
      <w:r w:rsidRPr="00315CF5">
        <w:rPr>
          <w:rFonts w:ascii="Consolas" w:eastAsia="SimSun" w:hAnsi="Consolas" w:cs="Calibri"/>
          <w:color w:val="000087"/>
          <w:sz w:val="18"/>
        </w:rPr>
        <w:t>Timestamp</w:t>
      </w:r>
      <w:r w:rsidRPr="00315CF5">
        <w:rPr>
          <w:rFonts w:ascii="Consolas" w:eastAsia="SimSun" w:hAnsi="Consolas" w:cs="Calibri"/>
          <w:sz w:val="18"/>
        </w:rPr>
        <w:t>(</w:t>
      </w:r>
      <w:r w:rsidRPr="00315CF5">
        <w:rPr>
          <w:rFonts w:ascii="Consolas" w:eastAsia="SimSun" w:hAnsi="Consolas" w:cs="Calibri"/>
          <w:color w:val="CC3300"/>
          <w:sz w:val="18"/>
        </w:rPr>
        <w:t>'2012-07-20 00:00:00'</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'WOM-3FRI'</w:t>
      </w:r>
      <w:r w:rsidRPr="00315CF5">
        <w:rPr>
          <w:rFonts w:ascii="Consolas" w:eastAsia="SimSun" w:hAnsi="Consolas" w:cs="Calibri"/>
          <w:sz w:val="18"/>
        </w:rPr>
        <w:t>),</w:t>
      </w:r>
    </w:p>
    <w:p w14:paraId="14980E86" w14:textId="77777777" w:rsidR="00F12E9B" w:rsidRDefault="00F12E9B" w:rsidP="00F12E9B">
      <w:pPr>
        <w:spacing w:after="0" w:line="240" w:lineRule="auto"/>
        <w:ind w:left="173" w:right="250"/>
        <w:rPr>
          <w:rFonts w:ascii="Consolas" w:eastAsia="SimSun" w:hAnsi="Consolas" w:cs="Calibri"/>
          <w:sz w:val="18"/>
        </w:rPr>
      </w:pPr>
    </w:p>
    <w:p w14:paraId="2871ED71"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Timestamp</w:t>
      </w:r>
      <w:r w:rsidRPr="00315CF5">
        <w:rPr>
          <w:rFonts w:ascii="Consolas" w:eastAsia="SimSun" w:hAnsi="Consolas" w:cs="Calibri"/>
          <w:sz w:val="18"/>
        </w:rPr>
        <w:t>(</w:t>
      </w:r>
      <w:r w:rsidRPr="00315CF5">
        <w:rPr>
          <w:rFonts w:ascii="Consolas" w:eastAsia="SimSun" w:hAnsi="Consolas" w:cs="Calibri"/>
          <w:color w:val="CC3300"/>
          <w:sz w:val="18"/>
        </w:rPr>
        <w:t>'2012-08-17 00:00:00'</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'WOM-3FRI'</w:t>
      </w:r>
      <w:r w:rsidRPr="00315CF5">
        <w:rPr>
          <w:rFonts w:ascii="Consolas" w:eastAsia="SimSun" w:hAnsi="Consolas" w:cs="Calibri"/>
          <w:sz w:val="18"/>
        </w:rPr>
        <w:t>)]</w:t>
      </w:r>
    </w:p>
    <w:p w14:paraId="35AEDBD2" w14:textId="77777777" w:rsidR="00F12E9B" w:rsidRDefault="00F12E9B" w:rsidP="00F12E9B">
      <w:pPr>
        <w:spacing w:after="0" w:line="240" w:lineRule="auto"/>
        <w:ind w:left="173" w:right="250"/>
        <w:rPr>
          <w:rFonts w:ascii="Consolas" w:eastAsia="SimSun" w:hAnsi="Consolas" w:cs="Calibri"/>
          <w:sz w:val="18"/>
        </w:rPr>
      </w:pPr>
    </w:p>
    <w:p w14:paraId="1033E3FB" w14:textId="77777777" w:rsidR="00F12E9B" w:rsidRPr="00404DC4" w:rsidRDefault="00F12E9B" w:rsidP="00F12E9B">
      <w:pPr>
        <w:pStyle w:val="Heading3"/>
      </w:pPr>
      <w:bookmarkStart w:id="175" w:name="_Toc80103674"/>
      <w:r w:rsidRPr="00404DC4">
        <w:t>Shifting (Leading and Lagging) Data</w:t>
      </w:r>
      <w:bookmarkEnd w:id="175"/>
    </w:p>
    <w:p w14:paraId="31BDBBBF" w14:textId="77777777" w:rsidR="00F12E9B" w:rsidRPr="00C42B09" w:rsidRDefault="00F12E9B" w:rsidP="00F12E9B">
      <w:pPr>
        <w:spacing w:after="0" w:line="240" w:lineRule="auto"/>
        <w:ind w:left="3" w:right="3"/>
        <w:jc w:val="both"/>
        <w:rPr>
          <w:rFonts w:ascii="Calibri" w:hAnsi="Calibri" w:cs="Calibri"/>
          <w:sz w:val="20"/>
        </w:rPr>
      </w:pPr>
    </w:p>
    <w:p w14:paraId="56D864A1"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“Shifting” refers to moving data backward and forward through time. Both Series and DataFrame have a shift method for doing naive shifts forward or backward, leaving the index unmodified:</w:t>
      </w:r>
    </w:p>
    <w:p w14:paraId="469950F3" w14:textId="77777777" w:rsidR="00F12E9B" w:rsidRPr="00C42B09" w:rsidRDefault="00F12E9B" w:rsidP="00F12E9B">
      <w:pPr>
        <w:spacing w:after="0" w:line="240" w:lineRule="auto"/>
        <w:ind w:left="3" w:right="3"/>
        <w:jc w:val="both"/>
        <w:rPr>
          <w:rFonts w:ascii="Calibri" w:hAnsi="Calibri" w:cs="Calibri"/>
          <w:sz w:val="20"/>
        </w:rPr>
      </w:pPr>
    </w:p>
    <w:p w14:paraId="02C359AA"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91</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ts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Series</w:t>
      </w:r>
      <w:r w:rsidRPr="00315CF5">
        <w:rPr>
          <w:rFonts w:ascii="Consolas" w:eastAsia="SimSun" w:hAnsi="Consolas" w:cs="Calibri"/>
          <w:sz w:val="18"/>
        </w:rPr>
        <w:t>(</w:t>
      </w:r>
      <w:r w:rsidRPr="00315CF5">
        <w:rPr>
          <w:rFonts w:ascii="Consolas" w:eastAsia="SimSun" w:hAnsi="Consolas" w:cs="Calibri"/>
          <w:color w:val="000087"/>
          <w:sz w:val="18"/>
        </w:rPr>
        <w:t>np</w:t>
      </w:r>
      <w:r w:rsidRPr="00315CF5">
        <w:rPr>
          <w:rFonts w:ascii="Consolas" w:eastAsia="SimSun" w:hAnsi="Consolas" w:cs="Calibri"/>
          <w:color w:val="545454"/>
          <w:sz w:val="18"/>
        </w:rPr>
        <w:t>.</w:t>
      </w:r>
      <w:r w:rsidRPr="00315CF5">
        <w:rPr>
          <w:rFonts w:ascii="Consolas" w:eastAsia="SimSun" w:hAnsi="Consolas" w:cs="Calibri"/>
          <w:color w:val="000087"/>
          <w:sz w:val="18"/>
        </w:rPr>
        <w:t>random</w:t>
      </w:r>
      <w:r w:rsidRPr="00315CF5">
        <w:rPr>
          <w:rFonts w:ascii="Consolas" w:eastAsia="SimSun" w:hAnsi="Consolas" w:cs="Calibri"/>
          <w:color w:val="545454"/>
          <w:sz w:val="18"/>
        </w:rPr>
        <w:t>.</w:t>
      </w:r>
      <w:r w:rsidRPr="00315CF5">
        <w:rPr>
          <w:rFonts w:ascii="Consolas" w:eastAsia="SimSun" w:hAnsi="Consolas" w:cs="Calibri"/>
          <w:color w:val="000087"/>
          <w:sz w:val="18"/>
        </w:rPr>
        <w:t>randn</w:t>
      </w:r>
      <w:r w:rsidRPr="00315CF5">
        <w:rPr>
          <w:rFonts w:ascii="Consolas" w:eastAsia="SimSun" w:hAnsi="Consolas" w:cs="Calibri"/>
          <w:sz w:val="18"/>
        </w:rPr>
        <w:t>(</w:t>
      </w:r>
      <w:r w:rsidRPr="00315CF5">
        <w:rPr>
          <w:rFonts w:ascii="Consolas" w:eastAsia="SimSun" w:hAnsi="Consolas" w:cs="Calibri"/>
          <w:color w:val="FF6600"/>
          <w:sz w:val="18"/>
        </w:rPr>
        <w:t>4</w:t>
      </w:r>
      <w:r w:rsidRPr="00315CF5">
        <w:rPr>
          <w:rFonts w:ascii="Consolas" w:eastAsia="SimSun" w:hAnsi="Consolas" w:cs="Calibri"/>
          <w:sz w:val="18"/>
        </w:rPr>
        <w:t>),</w:t>
      </w:r>
    </w:p>
    <w:p w14:paraId="1B538B01" w14:textId="77777777" w:rsidR="00F12E9B" w:rsidRDefault="00F12E9B" w:rsidP="00F12E9B">
      <w:pPr>
        <w:spacing w:after="0" w:line="240" w:lineRule="auto"/>
        <w:ind w:left="173" w:right="250"/>
        <w:rPr>
          <w:rFonts w:ascii="Consolas" w:eastAsia="SimSun" w:hAnsi="Consolas" w:cs="Calibri"/>
          <w:sz w:val="18"/>
        </w:rPr>
      </w:pPr>
    </w:p>
    <w:p w14:paraId="6F085A56" w14:textId="77777777" w:rsidR="00F12E9B" w:rsidRDefault="00F12E9B" w:rsidP="00F12E9B">
      <w:pPr>
        <w:tabs>
          <w:tab w:val="left" w:pos="2492"/>
        </w:tabs>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sz w:val="18"/>
        </w:rPr>
        <w:t>:</w:t>
      </w:r>
      <w:r w:rsidRPr="00315CF5">
        <w:rPr>
          <w:rFonts w:ascii="Consolas" w:eastAsia="SimSun" w:hAnsi="Consolas" w:cs="Calibri"/>
          <w:sz w:val="18"/>
        </w:rPr>
        <w:tab/>
      </w:r>
      <w:r w:rsidRPr="00315CF5">
        <w:rPr>
          <w:rFonts w:ascii="Consolas" w:eastAsia="SimSun" w:hAnsi="Consolas" w:cs="Calibri"/>
          <w:color w:val="000087"/>
          <w:sz w:val="18"/>
        </w:rPr>
        <w:t>index</w:t>
      </w:r>
      <w:r w:rsidRPr="00315CF5">
        <w:rPr>
          <w:rFonts w:ascii="Consolas" w:eastAsia="SimSun" w:hAnsi="Consolas" w:cs="Calibri"/>
          <w:color w:val="545454"/>
          <w:sz w:val="18"/>
        </w:rPr>
        <w:t>=</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date_range</w:t>
      </w:r>
      <w:r w:rsidRPr="00315CF5">
        <w:rPr>
          <w:rFonts w:ascii="Consolas" w:eastAsia="SimSun" w:hAnsi="Consolas" w:cs="Calibri"/>
          <w:sz w:val="18"/>
        </w:rPr>
        <w:t>(</w:t>
      </w:r>
      <w:r w:rsidRPr="00315CF5">
        <w:rPr>
          <w:rFonts w:ascii="Consolas" w:eastAsia="SimSun" w:hAnsi="Consolas" w:cs="Calibri"/>
          <w:color w:val="CC3300"/>
          <w:sz w:val="18"/>
        </w:rPr>
        <w:t>'1/1/2000'</w:t>
      </w:r>
      <w:r w:rsidRPr="00315CF5">
        <w:rPr>
          <w:rFonts w:ascii="Consolas" w:eastAsia="SimSun" w:hAnsi="Consolas" w:cs="Calibri"/>
          <w:sz w:val="18"/>
        </w:rPr>
        <w:t xml:space="preserve">, </w:t>
      </w:r>
      <w:r w:rsidRPr="00315CF5">
        <w:rPr>
          <w:rFonts w:ascii="Consolas" w:eastAsia="SimSun" w:hAnsi="Consolas" w:cs="Calibri"/>
          <w:color w:val="000087"/>
          <w:sz w:val="18"/>
        </w:rPr>
        <w:t>periods</w:t>
      </w:r>
      <w:r w:rsidRPr="00315CF5">
        <w:rPr>
          <w:rFonts w:ascii="Consolas" w:eastAsia="SimSun" w:hAnsi="Consolas" w:cs="Calibri"/>
          <w:color w:val="545454"/>
          <w:sz w:val="18"/>
        </w:rPr>
        <w:t>=</w:t>
      </w:r>
      <w:r w:rsidRPr="00315CF5">
        <w:rPr>
          <w:rFonts w:ascii="Consolas" w:eastAsia="SimSun" w:hAnsi="Consolas" w:cs="Calibri"/>
          <w:color w:val="FF6600"/>
          <w:sz w:val="18"/>
        </w:rPr>
        <w:t>4</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'M'</w:t>
      </w:r>
      <w:r w:rsidRPr="00315CF5">
        <w:rPr>
          <w:rFonts w:ascii="Consolas" w:eastAsia="SimSun" w:hAnsi="Consolas" w:cs="Calibri"/>
          <w:sz w:val="18"/>
        </w:rPr>
        <w:t>))</w:t>
      </w:r>
    </w:p>
    <w:p w14:paraId="2E7E9632" w14:textId="77777777" w:rsidR="00F12E9B" w:rsidRDefault="00F12E9B" w:rsidP="00F12E9B">
      <w:pPr>
        <w:tabs>
          <w:tab w:val="left" w:pos="2492"/>
        </w:tabs>
        <w:spacing w:after="0" w:line="240" w:lineRule="auto"/>
        <w:ind w:left="173" w:right="250"/>
        <w:rPr>
          <w:rFonts w:ascii="Consolas" w:eastAsia="SimSun" w:hAnsi="Consolas" w:cs="Calibri"/>
          <w:sz w:val="18"/>
        </w:rPr>
      </w:pPr>
    </w:p>
    <w:p w14:paraId="4954C6DE" w14:textId="77777777" w:rsidR="00F12E9B" w:rsidRPr="00315CF5" w:rsidRDefault="00F12E9B" w:rsidP="00F12E9B">
      <w:pPr>
        <w:spacing w:after="0" w:line="240" w:lineRule="auto"/>
        <w:ind w:left="173" w:right="250"/>
        <w:rPr>
          <w:rFonts w:ascii="Consolas" w:eastAsia="SimSun" w:hAnsi="Consolas" w:cs="Calibri"/>
          <w:sz w:val="18"/>
        </w:rPr>
      </w:pPr>
    </w:p>
    <w:tbl>
      <w:tblPr>
        <w:tblW w:w="0" w:type="auto"/>
        <w:tblInd w:w="410" w:type="dxa"/>
        <w:tblLayout w:type="fixed"/>
        <w:tblCellMar>
          <w:left w:w="0" w:type="dxa"/>
          <w:right w:w="0" w:type="dxa"/>
        </w:tblCellMar>
        <w:tblLook w:val="01E0" w:firstRow="1" w:lastRow="1" w:firstColumn="1" w:lastColumn="1" w:noHBand="0" w:noVBand="0"/>
      </w:tblPr>
      <w:tblGrid>
        <w:gridCol w:w="1070"/>
        <w:gridCol w:w="900"/>
      </w:tblGrid>
      <w:tr w:rsidR="00F12E9B" w:rsidRPr="00CA6C52" w14:paraId="60A1E8A9" w14:textId="77777777" w:rsidTr="00BA4080">
        <w:trPr>
          <w:trHeight w:val="186"/>
        </w:trPr>
        <w:tc>
          <w:tcPr>
            <w:tcW w:w="1070" w:type="dxa"/>
            <w:hideMark/>
          </w:tcPr>
          <w:p w14:paraId="545E1028"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92</w:t>
            </w:r>
            <w:r w:rsidRPr="00315CF5">
              <w:rPr>
                <w:rFonts w:ascii="Consolas" w:eastAsia="SimSun" w:hAnsi="Consolas" w:cs="Calibri"/>
                <w:sz w:val="18"/>
              </w:rPr>
              <w:t xml:space="preserve">]: </w:t>
            </w:r>
            <w:r w:rsidRPr="00315CF5">
              <w:rPr>
                <w:rFonts w:ascii="Consolas" w:eastAsia="SimSun" w:hAnsi="Consolas" w:cs="Calibri"/>
                <w:color w:val="000087"/>
                <w:sz w:val="18"/>
              </w:rPr>
              <w:t>ts</w:t>
            </w:r>
          </w:p>
        </w:tc>
        <w:tc>
          <w:tcPr>
            <w:tcW w:w="900" w:type="dxa"/>
            <w:vMerge w:val="restart"/>
          </w:tcPr>
          <w:p w14:paraId="379EC2BF" w14:textId="77777777" w:rsidR="00F12E9B" w:rsidRPr="00CA6C52" w:rsidRDefault="00F12E9B" w:rsidP="00BA4080">
            <w:pPr>
              <w:spacing w:after="0" w:line="240" w:lineRule="auto"/>
              <w:ind w:left="173" w:right="250"/>
              <w:rPr>
                <w:rFonts w:ascii="Calibri" w:eastAsia="SimSun" w:hAnsi="Calibri" w:cs="Calibri"/>
                <w:sz w:val="18"/>
              </w:rPr>
            </w:pPr>
          </w:p>
        </w:tc>
      </w:tr>
      <w:tr w:rsidR="00F12E9B" w:rsidRPr="00CA6C52" w14:paraId="1F221F25" w14:textId="77777777" w:rsidTr="00BA4080">
        <w:trPr>
          <w:trHeight w:val="203"/>
        </w:trPr>
        <w:tc>
          <w:tcPr>
            <w:tcW w:w="1070" w:type="dxa"/>
            <w:hideMark/>
          </w:tcPr>
          <w:p w14:paraId="3E677BFA"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92</w:t>
            </w:r>
            <w:r w:rsidRPr="00315CF5">
              <w:rPr>
                <w:rFonts w:ascii="Consolas" w:eastAsia="SimSun" w:hAnsi="Consolas" w:cs="Calibri"/>
                <w:sz w:val="18"/>
              </w:rPr>
              <w:t>]:</w:t>
            </w:r>
          </w:p>
        </w:tc>
        <w:tc>
          <w:tcPr>
            <w:tcW w:w="900" w:type="dxa"/>
            <w:vMerge/>
            <w:vAlign w:val="center"/>
            <w:hideMark/>
          </w:tcPr>
          <w:p w14:paraId="230C04D5" w14:textId="77777777" w:rsidR="00F12E9B" w:rsidRPr="00CA6C52" w:rsidRDefault="00F12E9B" w:rsidP="00BA4080">
            <w:pPr>
              <w:spacing w:after="0" w:line="240" w:lineRule="auto"/>
              <w:ind w:left="173" w:right="250"/>
              <w:rPr>
                <w:rFonts w:ascii="Calibri" w:eastAsia="SimSun" w:hAnsi="Calibri" w:cs="Calibri"/>
                <w:sz w:val="18"/>
              </w:rPr>
            </w:pPr>
          </w:p>
        </w:tc>
      </w:tr>
      <w:tr w:rsidR="00F12E9B" w:rsidRPr="00CA6C52" w14:paraId="7BF71334" w14:textId="77777777" w:rsidTr="00BA4080">
        <w:trPr>
          <w:trHeight w:val="203"/>
        </w:trPr>
        <w:tc>
          <w:tcPr>
            <w:tcW w:w="1070" w:type="dxa"/>
            <w:hideMark/>
          </w:tcPr>
          <w:p w14:paraId="7B119805"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900" w:type="dxa"/>
            <w:hideMark/>
          </w:tcPr>
          <w:p w14:paraId="6D01DFE4"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0.066748</w:t>
            </w:r>
          </w:p>
        </w:tc>
      </w:tr>
      <w:tr w:rsidR="00F12E9B" w:rsidRPr="00CA6C52" w14:paraId="002082EE" w14:textId="77777777" w:rsidTr="00BA4080">
        <w:trPr>
          <w:trHeight w:val="203"/>
        </w:trPr>
        <w:tc>
          <w:tcPr>
            <w:tcW w:w="1070" w:type="dxa"/>
            <w:hideMark/>
          </w:tcPr>
          <w:p w14:paraId="50A8A8F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02</w:t>
            </w:r>
            <w:r w:rsidRPr="00315CF5">
              <w:rPr>
                <w:rFonts w:ascii="Consolas" w:eastAsia="SimSun" w:hAnsi="Consolas" w:cs="Calibri"/>
                <w:color w:val="545454"/>
                <w:sz w:val="18"/>
              </w:rPr>
              <w:t>-</w:t>
            </w:r>
            <w:r w:rsidRPr="00315CF5">
              <w:rPr>
                <w:rFonts w:ascii="Consolas" w:eastAsia="SimSun" w:hAnsi="Consolas" w:cs="Calibri"/>
                <w:color w:val="FF6600"/>
                <w:sz w:val="18"/>
              </w:rPr>
              <w:t>29</w:t>
            </w:r>
          </w:p>
        </w:tc>
        <w:tc>
          <w:tcPr>
            <w:tcW w:w="900" w:type="dxa"/>
            <w:hideMark/>
          </w:tcPr>
          <w:p w14:paraId="7166643E"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0.838639</w:t>
            </w:r>
          </w:p>
        </w:tc>
      </w:tr>
      <w:tr w:rsidR="00F12E9B" w:rsidRPr="00CA6C52" w14:paraId="16877865" w14:textId="77777777" w:rsidTr="00BA4080">
        <w:trPr>
          <w:trHeight w:val="203"/>
        </w:trPr>
        <w:tc>
          <w:tcPr>
            <w:tcW w:w="1070" w:type="dxa"/>
            <w:hideMark/>
          </w:tcPr>
          <w:p w14:paraId="7A4BA73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900" w:type="dxa"/>
            <w:hideMark/>
          </w:tcPr>
          <w:p w14:paraId="435B097A"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0.117388</w:t>
            </w:r>
          </w:p>
        </w:tc>
      </w:tr>
      <w:tr w:rsidR="00F12E9B" w:rsidRPr="00CA6C52" w14:paraId="78C55609" w14:textId="77777777" w:rsidTr="00BA4080">
        <w:trPr>
          <w:trHeight w:val="186"/>
        </w:trPr>
        <w:tc>
          <w:tcPr>
            <w:tcW w:w="1070" w:type="dxa"/>
            <w:hideMark/>
          </w:tcPr>
          <w:p w14:paraId="662283D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lastRenderedPageBreak/>
              <w:t>2000</w:t>
            </w:r>
            <w:r w:rsidRPr="00315CF5">
              <w:rPr>
                <w:rFonts w:ascii="Consolas" w:eastAsia="SimSun" w:hAnsi="Consolas" w:cs="Calibri"/>
                <w:color w:val="545454"/>
                <w:sz w:val="18"/>
              </w:rPr>
              <w:t>-</w:t>
            </w:r>
            <w:r w:rsidRPr="00315CF5">
              <w:rPr>
                <w:rFonts w:ascii="Consolas" w:eastAsia="SimSun" w:hAnsi="Consolas" w:cs="Calibri"/>
                <w:color w:val="FF6600"/>
                <w:sz w:val="18"/>
              </w:rPr>
              <w:t>04</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900" w:type="dxa"/>
            <w:hideMark/>
          </w:tcPr>
          <w:p w14:paraId="5527F3EB"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0.517795</w:t>
            </w:r>
          </w:p>
        </w:tc>
      </w:tr>
    </w:tbl>
    <w:p w14:paraId="4582850A" w14:textId="77777777" w:rsidR="00F12E9B" w:rsidRDefault="00F12E9B" w:rsidP="00F12E9B">
      <w:pPr>
        <w:spacing w:after="0" w:line="240" w:lineRule="auto"/>
        <w:ind w:left="173" w:right="250"/>
        <w:rPr>
          <w:rFonts w:ascii="Consolas" w:eastAsia="SimSun" w:hAnsi="Consolas" w:cs="Calibri"/>
          <w:color w:val="000087"/>
          <w:sz w:val="18"/>
        </w:rPr>
      </w:pPr>
    </w:p>
    <w:p w14:paraId="3B36AE85"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M</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3BD1EEA5" w14:textId="77777777" w:rsidR="00F12E9B" w:rsidRDefault="00F12E9B" w:rsidP="00F12E9B">
      <w:pPr>
        <w:spacing w:after="0" w:line="240" w:lineRule="auto"/>
        <w:ind w:left="173" w:right="250"/>
        <w:rPr>
          <w:rFonts w:ascii="Consolas" w:eastAsia="SimSun" w:hAnsi="Consolas" w:cs="Calibri"/>
          <w:sz w:val="18"/>
        </w:rPr>
      </w:pPr>
    </w:p>
    <w:p w14:paraId="7FBD10F8"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93</w:t>
      </w:r>
      <w:r w:rsidRPr="00315CF5">
        <w:rPr>
          <w:rFonts w:ascii="Consolas" w:eastAsia="SimSun" w:hAnsi="Consolas" w:cs="Calibri"/>
          <w:sz w:val="18"/>
        </w:rPr>
        <w:t xml:space="preserve">]: </w:t>
      </w:r>
      <w:r w:rsidRPr="00315CF5">
        <w:rPr>
          <w:rFonts w:ascii="Consolas" w:eastAsia="SimSun" w:hAnsi="Consolas" w:cs="Calibri"/>
          <w:color w:val="000087"/>
          <w:sz w:val="18"/>
        </w:rPr>
        <w:t>ts</w:t>
      </w:r>
      <w:r w:rsidRPr="00315CF5">
        <w:rPr>
          <w:rFonts w:ascii="Consolas" w:eastAsia="SimSun" w:hAnsi="Consolas" w:cs="Calibri"/>
          <w:color w:val="545454"/>
          <w:sz w:val="18"/>
        </w:rPr>
        <w:t>.</w:t>
      </w:r>
      <w:r w:rsidRPr="00315CF5">
        <w:rPr>
          <w:rFonts w:ascii="Consolas" w:eastAsia="SimSun" w:hAnsi="Consolas" w:cs="Calibri"/>
          <w:color w:val="000087"/>
          <w:sz w:val="18"/>
        </w:rPr>
        <w:t>shift</w:t>
      </w:r>
      <w:r w:rsidRPr="00315CF5">
        <w:rPr>
          <w:rFonts w:ascii="Consolas" w:eastAsia="SimSun" w:hAnsi="Consolas" w:cs="Calibri"/>
          <w:sz w:val="18"/>
        </w:rPr>
        <w:t>(</w:t>
      </w:r>
      <w:r w:rsidRPr="00315CF5">
        <w:rPr>
          <w:rFonts w:ascii="Consolas" w:eastAsia="SimSun" w:hAnsi="Consolas" w:cs="Calibri"/>
          <w:color w:val="FF6600"/>
          <w:sz w:val="18"/>
        </w:rPr>
        <w:t>2</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93</w:t>
      </w:r>
      <w:r w:rsidRPr="00315CF5">
        <w:rPr>
          <w:rFonts w:ascii="Consolas" w:eastAsia="SimSun" w:hAnsi="Consolas" w:cs="Calibri"/>
          <w:sz w:val="18"/>
        </w:rPr>
        <w:t>]:</w:t>
      </w:r>
    </w:p>
    <w:p w14:paraId="134102EA" w14:textId="77777777" w:rsidR="00F12E9B" w:rsidRDefault="00F12E9B" w:rsidP="00F12E9B">
      <w:pPr>
        <w:spacing w:after="0" w:line="240" w:lineRule="auto"/>
        <w:ind w:left="173" w:right="250"/>
        <w:rPr>
          <w:rFonts w:ascii="Consolas" w:eastAsia="SimSun" w:hAnsi="Consolas" w:cs="Calibri"/>
          <w:sz w:val="18"/>
        </w:rPr>
      </w:pPr>
    </w:p>
    <w:p w14:paraId="4019988F" w14:textId="77777777" w:rsidR="00F12E9B" w:rsidRDefault="00F12E9B" w:rsidP="00F12E9B">
      <w:pPr>
        <w:tabs>
          <w:tab w:val="left" w:pos="2067"/>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31</w:t>
      </w:r>
      <w:r w:rsidRPr="00315CF5">
        <w:rPr>
          <w:rFonts w:ascii="Consolas" w:eastAsia="SimSun" w:hAnsi="Consolas" w:cs="Calibri"/>
          <w:color w:val="FF6600"/>
          <w:sz w:val="18"/>
        </w:rPr>
        <w:tab/>
      </w:r>
      <w:r w:rsidRPr="00315CF5">
        <w:rPr>
          <w:rFonts w:ascii="Consolas" w:eastAsia="SimSun" w:hAnsi="Consolas" w:cs="Calibri"/>
          <w:color w:val="000087"/>
          <w:sz w:val="18"/>
        </w:rPr>
        <w:t>NaN</w:t>
      </w:r>
    </w:p>
    <w:p w14:paraId="30FE7FB7" w14:textId="77777777" w:rsidR="00F12E9B" w:rsidRDefault="00F12E9B" w:rsidP="00F12E9B">
      <w:pPr>
        <w:tabs>
          <w:tab w:val="left" w:pos="2067"/>
        </w:tabs>
        <w:spacing w:after="0" w:line="240" w:lineRule="auto"/>
        <w:ind w:left="173" w:right="250"/>
        <w:rPr>
          <w:rFonts w:ascii="Consolas" w:eastAsia="SimSun" w:hAnsi="Consolas" w:cs="Calibri"/>
          <w:sz w:val="18"/>
        </w:rPr>
      </w:pPr>
    </w:p>
    <w:p w14:paraId="2E765A2F" w14:textId="77777777" w:rsidR="00F12E9B" w:rsidRDefault="00F12E9B" w:rsidP="00F12E9B">
      <w:pPr>
        <w:tabs>
          <w:tab w:val="left" w:pos="2067"/>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02</w:t>
      </w:r>
      <w:r w:rsidRPr="00315CF5">
        <w:rPr>
          <w:rFonts w:ascii="Consolas" w:eastAsia="SimSun" w:hAnsi="Consolas" w:cs="Calibri"/>
          <w:color w:val="545454"/>
          <w:sz w:val="18"/>
        </w:rPr>
        <w:t>-</w:t>
      </w:r>
      <w:r w:rsidRPr="00315CF5">
        <w:rPr>
          <w:rFonts w:ascii="Consolas" w:eastAsia="SimSun" w:hAnsi="Consolas" w:cs="Calibri"/>
          <w:color w:val="FF6600"/>
          <w:sz w:val="18"/>
        </w:rPr>
        <w:t>29</w:t>
      </w:r>
      <w:r w:rsidRPr="00315CF5">
        <w:rPr>
          <w:rFonts w:ascii="Consolas" w:eastAsia="SimSun" w:hAnsi="Consolas" w:cs="Calibri"/>
          <w:color w:val="FF6600"/>
          <w:sz w:val="18"/>
        </w:rPr>
        <w:tab/>
      </w:r>
      <w:r w:rsidRPr="00315CF5">
        <w:rPr>
          <w:rFonts w:ascii="Consolas" w:eastAsia="SimSun" w:hAnsi="Consolas" w:cs="Calibri"/>
          <w:color w:val="000087"/>
          <w:sz w:val="18"/>
        </w:rPr>
        <w:t>NaN</w:t>
      </w:r>
    </w:p>
    <w:p w14:paraId="0D6E9A97" w14:textId="77777777" w:rsidR="00F12E9B" w:rsidRDefault="00F12E9B" w:rsidP="00F12E9B">
      <w:pPr>
        <w:tabs>
          <w:tab w:val="left" w:pos="2067"/>
        </w:tabs>
        <w:spacing w:after="0" w:line="240" w:lineRule="auto"/>
        <w:ind w:left="173" w:right="250"/>
        <w:rPr>
          <w:rFonts w:ascii="Consolas" w:eastAsia="SimSun" w:hAnsi="Consolas" w:cs="Calibri"/>
          <w:sz w:val="18"/>
        </w:rPr>
      </w:pPr>
    </w:p>
    <w:p w14:paraId="672D3A57" w14:textId="77777777" w:rsidR="00F12E9B" w:rsidRDefault="00F12E9B" w:rsidP="00F12E9B">
      <w:pPr>
        <w:tabs>
          <w:tab w:val="left" w:pos="1557"/>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31</w:t>
      </w:r>
      <w:r w:rsidRPr="00315CF5">
        <w:rPr>
          <w:rFonts w:ascii="Consolas" w:eastAsia="SimSun" w:hAnsi="Consolas" w:cs="Calibri"/>
          <w:color w:val="FF6600"/>
          <w:sz w:val="18"/>
        </w:rPr>
        <w:tab/>
      </w:r>
      <w:r w:rsidRPr="00315CF5">
        <w:rPr>
          <w:rFonts w:ascii="Consolas" w:eastAsia="SimSun" w:hAnsi="Consolas" w:cs="Calibri"/>
          <w:color w:val="545454"/>
          <w:sz w:val="18"/>
        </w:rPr>
        <w:t>-</w:t>
      </w:r>
      <w:r w:rsidRPr="00315CF5">
        <w:rPr>
          <w:rFonts w:ascii="Consolas" w:eastAsia="SimSun" w:hAnsi="Consolas" w:cs="Calibri"/>
          <w:color w:val="FF6600"/>
          <w:sz w:val="18"/>
        </w:rPr>
        <w:t>0.066748</w:t>
      </w:r>
    </w:p>
    <w:p w14:paraId="4D24113E" w14:textId="77777777" w:rsidR="00F12E9B" w:rsidRDefault="00F12E9B" w:rsidP="00F12E9B">
      <w:pPr>
        <w:tabs>
          <w:tab w:val="left" w:pos="1557"/>
        </w:tabs>
        <w:spacing w:after="0" w:line="240" w:lineRule="auto"/>
        <w:ind w:left="173" w:right="250"/>
        <w:rPr>
          <w:rFonts w:ascii="Consolas" w:eastAsia="SimSun" w:hAnsi="Consolas" w:cs="Calibri"/>
          <w:sz w:val="18"/>
        </w:rPr>
      </w:pPr>
    </w:p>
    <w:p w14:paraId="7BB6581A" w14:textId="77777777" w:rsidR="00F12E9B" w:rsidRDefault="00F12E9B" w:rsidP="00F12E9B">
      <w:pPr>
        <w:tabs>
          <w:tab w:val="left" w:pos="164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04</w:t>
      </w:r>
      <w:r w:rsidRPr="00315CF5">
        <w:rPr>
          <w:rFonts w:ascii="Consolas" w:eastAsia="SimSun" w:hAnsi="Consolas" w:cs="Calibri"/>
          <w:color w:val="545454"/>
          <w:sz w:val="18"/>
        </w:rPr>
        <w:t>-</w:t>
      </w:r>
      <w:r w:rsidRPr="00315CF5">
        <w:rPr>
          <w:rFonts w:ascii="Consolas" w:eastAsia="SimSun" w:hAnsi="Consolas" w:cs="Calibri"/>
          <w:color w:val="FF6600"/>
          <w:sz w:val="18"/>
        </w:rPr>
        <w:t>30</w:t>
      </w:r>
      <w:r w:rsidRPr="00315CF5">
        <w:rPr>
          <w:rFonts w:ascii="Consolas" w:eastAsia="SimSun" w:hAnsi="Consolas" w:cs="Calibri"/>
          <w:color w:val="FF6600"/>
          <w:sz w:val="18"/>
        </w:rPr>
        <w:tab/>
        <w:t>0.838639</w:t>
      </w:r>
    </w:p>
    <w:p w14:paraId="1D5EE2D2" w14:textId="77777777" w:rsidR="00F12E9B" w:rsidRDefault="00F12E9B" w:rsidP="00F12E9B">
      <w:pPr>
        <w:tabs>
          <w:tab w:val="left" w:pos="1642"/>
        </w:tabs>
        <w:spacing w:after="0" w:line="240" w:lineRule="auto"/>
        <w:ind w:left="173" w:right="250"/>
        <w:rPr>
          <w:rFonts w:ascii="Consolas" w:eastAsia="SimSun" w:hAnsi="Consolas" w:cs="Calibri"/>
          <w:sz w:val="18"/>
        </w:rPr>
      </w:pPr>
    </w:p>
    <w:p w14:paraId="5C30520D"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M</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44C8ACAA" w14:textId="77777777" w:rsidR="00F12E9B" w:rsidRDefault="00F12E9B" w:rsidP="00F12E9B">
      <w:pPr>
        <w:spacing w:after="0" w:line="240" w:lineRule="auto"/>
        <w:ind w:left="173" w:right="250"/>
        <w:rPr>
          <w:rFonts w:ascii="Consolas" w:eastAsia="SimSun" w:hAnsi="Consolas" w:cs="Calibri"/>
          <w:sz w:val="18"/>
        </w:rPr>
      </w:pPr>
    </w:p>
    <w:p w14:paraId="6194DDD5"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94</w:t>
      </w:r>
      <w:r w:rsidRPr="00315CF5">
        <w:rPr>
          <w:rFonts w:ascii="Consolas" w:eastAsia="SimSun" w:hAnsi="Consolas" w:cs="Calibri"/>
          <w:sz w:val="18"/>
        </w:rPr>
        <w:t xml:space="preserve">]: </w:t>
      </w:r>
      <w:r w:rsidRPr="00315CF5">
        <w:rPr>
          <w:rFonts w:ascii="Consolas" w:eastAsia="SimSun" w:hAnsi="Consolas" w:cs="Calibri"/>
          <w:color w:val="000087"/>
          <w:sz w:val="18"/>
        </w:rPr>
        <w:t>ts</w:t>
      </w:r>
      <w:r w:rsidRPr="00315CF5">
        <w:rPr>
          <w:rFonts w:ascii="Consolas" w:eastAsia="SimSun" w:hAnsi="Consolas" w:cs="Calibri"/>
          <w:color w:val="545454"/>
          <w:sz w:val="18"/>
        </w:rPr>
        <w:t>.</w:t>
      </w:r>
      <w:r w:rsidRPr="00315CF5">
        <w:rPr>
          <w:rFonts w:ascii="Consolas" w:eastAsia="SimSun" w:hAnsi="Consolas" w:cs="Calibri"/>
          <w:color w:val="000087"/>
          <w:sz w:val="18"/>
        </w:rPr>
        <w:t>shift</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FF6600"/>
          <w:sz w:val="18"/>
        </w:rPr>
        <w:t>2</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94</w:t>
      </w:r>
      <w:r w:rsidRPr="00315CF5">
        <w:rPr>
          <w:rFonts w:ascii="Consolas" w:eastAsia="SimSun" w:hAnsi="Consolas" w:cs="Calibri"/>
          <w:sz w:val="18"/>
        </w:rPr>
        <w:t>]:</w:t>
      </w:r>
    </w:p>
    <w:p w14:paraId="270F19AF" w14:textId="77777777" w:rsidR="00F12E9B" w:rsidRDefault="00F12E9B" w:rsidP="00F12E9B">
      <w:pPr>
        <w:spacing w:after="0" w:line="240" w:lineRule="auto"/>
        <w:ind w:left="173" w:right="250"/>
        <w:rPr>
          <w:rFonts w:ascii="Consolas" w:eastAsia="SimSun" w:hAnsi="Consolas" w:cs="Calibri"/>
          <w:sz w:val="18"/>
        </w:rPr>
      </w:pPr>
    </w:p>
    <w:p w14:paraId="0959183B" w14:textId="77777777" w:rsidR="00F12E9B" w:rsidRDefault="00F12E9B" w:rsidP="00F12E9B">
      <w:pPr>
        <w:tabs>
          <w:tab w:val="left" w:pos="1557"/>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31</w:t>
      </w:r>
      <w:r w:rsidRPr="00315CF5">
        <w:rPr>
          <w:rFonts w:ascii="Consolas" w:eastAsia="SimSun" w:hAnsi="Consolas" w:cs="Calibri"/>
          <w:color w:val="FF6600"/>
          <w:sz w:val="18"/>
        </w:rPr>
        <w:tab/>
      </w:r>
      <w:r w:rsidRPr="00315CF5">
        <w:rPr>
          <w:rFonts w:ascii="Consolas" w:eastAsia="SimSun" w:hAnsi="Consolas" w:cs="Calibri"/>
          <w:color w:val="545454"/>
          <w:sz w:val="18"/>
        </w:rPr>
        <w:t>-</w:t>
      </w:r>
      <w:r w:rsidRPr="00315CF5">
        <w:rPr>
          <w:rFonts w:ascii="Consolas" w:eastAsia="SimSun" w:hAnsi="Consolas" w:cs="Calibri"/>
          <w:color w:val="FF6600"/>
          <w:sz w:val="18"/>
        </w:rPr>
        <w:t>0.117388</w:t>
      </w:r>
    </w:p>
    <w:p w14:paraId="3A03581D" w14:textId="77777777" w:rsidR="00F12E9B" w:rsidRDefault="00F12E9B" w:rsidP="00F12E9B">
      <w:pPr>
        <w:tabs>
          <w:tab w:val="left" w:pos="1557"/>
        </w:tabs>
        <w:spacing w:after="0" w:line="240" w:lineRule="auto"/>
        <w:ind w:left="173" w:right="250"/>
        <w:rPr>
          <w:rFonts w:ascii="Consolas" w:eastAsia="SimSun" w:hAnsi="Consolas" w:cs="Calibri"/>
          <w:sz w:val="18"/>
        </w:rPr>
      </w:pPr>
    </w:p>
    <w:p w14:paraId="2D5831B8" w14:textId="77777777" w:rsidR="00F12E9B" w:rsidRDefault="00F12E9B" w:rsidP="00F12E9B">
      <w:pPr>
        <w:tabs>
          <w:tab w:val="left" w:pos="1557"/>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02</w:t>
      </w:r>
      <w:r w:rsidRPr="00315CF5">
        <w:rPr>
          <w:rFonts w:ascii="Consolas" w:eastAsia="SimSun" w:hAnsi="Consolas" w:cs="Calibri"/>
          <w:color w:val="545454"/>
          <w:sz w:val="18"/>
        </w:rPr>
        <w:t>-</w:t>
      </w:r>
      <w:r w:rsidRPr="00315CF5">
        <w:rPr>
          <w:rFonts w:ascii="Consolas" w:eastAsia="SimSun" w:hAnsi="Consolas" w:cs="Calibri"/>
          <w:color w:val="FF6600"/>
          <w:sz w:val="18"/>
        </w:rPr>
        <w:t>29</w:t>
      </w:r>
      <w:r w:rsidRPr="00315CF5">
        <w:rPr>
          <w:rFonts w:ascii="Consolas" w:eastAsia="SimSun" w:hAnsi="Consolas" w:cs="Calibri"/>
          <w:color w:val="FF6600"/>
          <w:sz w:val="18"/>
        </w:rPr>
        <w:tab/>
      </w:r>
      <w:r w:rsidRPr="00315CF5">
        <w:rPr>
          <w:rFonts w:ascii="Consolas" w:eastAsia="SimSun" w:hAnsi="Consolas" w:cs="Calibri"/>
          <w:color w:val="545454"/>
          <w:sz w:val="18"/>
        </w:rPr>
        <w:t>-</w:t>
      </w:r>
      <w:r w:rsidRPr="00315CF5">
        <w:rPr>
          <w:rFonts w:ascii="Consolas" w:eastAsia="SimSun" w:hAnsi="Consolas" w:cs="Calibri"/>
          <w:color w:val="FF6600"/>
          <w:sz w:val="18"/>
        </w:rPr>
        <w:t>0.517795</w:t>
      </w:r>
    </w:p>
    <w:p w14:paraId="2B7829E0" w14:textId="77777777" w:rsidR="00F12E9B" w:rsidRDefault="00F12E9B" w:rsidP="00F12E9B">
      <w:pPr>
        <w:tabs>
          <w:tab w:val="left" w:pos="1557"/>
        </w:tabs>
        <w:spacing w:after="0" w:line="240" w:lineRule="auto"/>
        <w:ind w:left="173" w:right="250"/>
        <w:rPr>
          <w:rFonts w:ascii="Consolas" w:eastAsia="SimSun" w:hAnsi="Consolas" w:cs="Calibri"/>
          <w:sz w:val="18"/>
        </w:rPr>
      </w:pPr>
    </w:p>
    <w:p w14:paraId="3BEB3B89" w14:textId="77777777" w:rsidR="00F12E9B" w:rsidRDefault="00F12E9B" w:rsidP="00F12E9B">
      <w:pPr>
        <w:tabs>
          <w:tab w:val="left" w:pos="2067"/>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31</w:t>
      </w:r>
      <w:r w:rsidRPr="00315CF5">
        <w:rPr>
          <w:rFonts w:ascii="Consolas" w:eastAsia="SimSun" w:hAnsi="Consolas" w:cs="Calibri"/>
          <w:color w:val="FF6600"/>
          <w:sz w:val="18"/>
        </w:rPr>
        <w:tab/>
      </w:r>
      <w:r w:rsidRPr="00315CF5">
        <w:rPr>
          <w:rFonts w:ascii="Consolas" w:eastAsia="SimSun" w:hAnsi="Consolas" w:cs="Calibri"/>
          <w:color w:val="000087"/>
          <w:sz w:val="18"/>
        </w:rPr>
        <w:t>NaN</w:t>
      </w:r>
    </w:p>
    <w:p w14:paraId="4A57C359" w14:textId="77777777" w:rsidR="00F12E9B" w:rsidRDefault="00F12E9B" w:rsidP="00F12E9B">
      <w:pPr>
        <w:tabs>
          <w:tab w:val="left" w:pos="2067"/>
        </w:tabs>
        <w:spacing w:after="0" w:line="240" w:lineRule="auto"/>
        <w:ind w:left="173" w:right="250"/>
        <w:rPr>
          <w:rFonts w:ascii="Consolas" w:eastAsia="SimSun" w:hAnsi="Consolas" w:cs="Calibri"/>
          <w:sz w:val="18"/>
        </w:rPr>
      </w:pPr>
    </w:p>
    <w:p w14:paraId="23EDF93D" w14:textId="77777777" w:rsidR="00F12E9B" w:rsidRDefault="00F12E9B" w:rsidP="00F12E9B">
      <w:pPr>
        <w:tabs>
          <w:tab w:val="left" w:pos="2067"/>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04</w:t>
      </w:r>
      <w:r w:rsidRPr="00315CF5">
        <w:rPr>
          <w:rFonts w:ascii="Consolas" w:eastAsia="SimSun" w:hAnsi="Consolas" w:cs="Calibri"/>
          <w:color w:val="545454"/>
          <w:sz w:val="18"/>
        </w:rPr>
        <w:t>-</w:t>
      </w:r>
      <w:r w:rsidRPr="00315CF5">
        <w:rPr>
          <w:rFonts w:ascii="Consolas" w:eastAsia="SimSun" w:hAnsi="Consolas" w:cs="Calibri"/>
          <w:color w:val="FF6600"/>
          <w:sz w:val="18"/>
        </w:rPr>
        <w:t>30</w:t>
      </w:r>
      <w:r w:rsidRPr="00315CF5">
        <w:rPr>
          <w:rFonts w:ascii="Consolas" w:eastAsia="SimSun" w:hAnsi="Consolas" w:cs="Calibri"/>
          <w:color w:val="FF6600"/>
          <w:sz w:val="18"/>
        </w:rPr>
        <w:tab/>
      </w:r>
      <w:r w:rsidRPr="00315CF5">
        <w:rPr>
          <w:rFonts w:ascii="Consolas" w:eastAsia="SimSun" w:hAnsi="Consolas" w:cs="Calibri"/>
          <w:color w:val="000087"/>
          <w:sz w:val="18"/>
        </w:rPr>
        <w:t>NaN</w:t>
      </w:r>
    </w:p>
    <w:p w14:paraId="7B7F4CB5" w14:textId="77777777" w:rsidR="00F12E9B" w:rsidRDefault="00F12E9B" w:rsidP="00F12E9B">
      <w:pPr>
        <w:tabs>
          <w:tab w:val="left" w:pos="2067"/>
        </w:tabs>
        <w:spacing w:after="0" w:line="240" w:lineRule="auto"/>
        <w:ind w:left="173" w:right="250"/>
        <w:rPr>
          <w:rFonts w:ascii="Consolas" w:eastAsia="SimSun" w:hAnsi="Consolas" w:cs="Calibri"/>
          <w:sz w:val="18"/>
        </w:rPr>
      </w:pPr>
    </w:p>
    <w:p w14:paraId="5DAEBAC2"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M</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133F79D3" w14:textId="77777777" w:rsidR="00F12E9B" w:rsidRPr="00C42B09" w:rsidRDefault="00F12E9B" w:rsidP="00F12E9B">
      <w:pPr>
        <w:spacing w:after="0" w:line="240" w:lineRule="auto"/>
        <w:ind w:left="3" w:right="3"/>
        <w:jc w:val="both"/>
        <w:rPr>
          <w:rFonts w:ascii="Calibri" w:hAnsi="Calibri" w:cs="Calibri"/>
          <w:sz w:val="20"/>
        </w:rPr>
      </w:pPr>
    </w:p>
    <w:p w14:paraId="053142DC"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When we shift like this, missing data is introduced either at the start or the end of the time series.</w:t>
      </w:r>
    </w:p>
    <w:p w14:paraId="4DDEB608" w14:textId="77777777" w:rsidR="00F12E9B" w:rsidRPr="00C42B09" w:rsidRDefault="00F12E9B" w:rsidP="00F12E9B">
      <w:pPr>
        <w:spacing w:after="0" w:line="240" w:lineRule="auto"/>
        <w:ind w:left="3" w:right="3"/>
        <w:jc w:val="both"/>
        <w:rPr>
          <w:rFonts w:ascii="Calibri" w:hAnsi="Calibri" w:cs="Calibri"/>
          <w:sz w:val="20"/>
        </w:rPr>
      </w:pPr>
    </w:p>
    <w:p w14:paraId="73FA2F03"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A common use of shift is computing percent changes in a time series or multiple time series as DataFrame columns. This is expressed as:</w:t>
      </w:r>
    </w:p>
    <w:p w14:paraId="5FEA8BAF" w14:textId="77777777" w:rsidR="00F12E9B" w:rsidRPr="00C42B09" w:rsidRDefault="00F12E9B" w:rsidP="00F12E9B">
      <w:pPr>
        <w:spacing w:after="0" w:line="240" w:lineRule="auto"/>
        <w:ind w:left="3" w:right="3"/>
        <w:jc w:val="both"/>
        <w:rPr>
          <w:rFonts w:ascii="Calibri" w:hAnsi="Calibri" w:cs="Calibri"/>
          <w:sz w:val="20"/>
        </w:rPr>
      </w:pPr>
    </w:p>
    <w:p w14:paraId="43FDB3AE"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ts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ts</w:t>
      </w:r>
      <w:r w:rsidRPr="00315CF5">
        <w:rPr>
          <w:rFonts w:ascii="Consolas" w:eastAsia="SimSun" w:hAnsi="Consolas" w:cs="Calibri"/>
          <w:color w:val="545454"/>
          <w:sz w:val="18"/>
        </w:rPr>
        <w:t>.</w:t>
      </w:r>
      <w:r w:rsidRPr="00315CF5">
        <w:rPr>
          <w:rFonts w:ascii="Consolas" w:eastAsia="SimSun" w:hAnsi="Consolas" w:cs="Calibri"/>
          <w:color w:val="000087"/>
          <w:sz w:val="18"/>
        </w:rPr>
        <w:t>shift</w:t>
      </w:r>
      <w:r w:rsidRPr="00315CF5">
        <w:rPr>
          <w:rFonts w:ascii="Consolas" w:eastAsia="SimSun" w:hAnsi="Consolas" w:cs="Calibri"/>
          <w:sz w:val="18"/>
        </w:rPr>
        <w:t>(</w:t>
      </w:r>
      <w:r w:rsidRPr="00315CF5">
        <w:rPr>
          <w:rFonts w:ascii="Consolas" w:eastAsia="SimSun" w:hAnsi="Consolas" w:cs="Calibri"/>
          <w:color w:val="FF6600"/>
          <w:sz w:val="18"/>
        </w:rPr>
        <w:t>1</w:t>
      </w:r>
      <w:r w:rsidRPr="00315CF5">
        <w:rPr>
          <w:rFonts w:ascii="Consolas" w:eastAsia="SimSun" w:hAnsi="Consolas" w:cs="Calibri"/>
          <w:sz w:val="18"/>
        </w:rPr>
        <w:t xml:space="preserve">) </w:t>
      </w:r>
      <w:r w:rsidRPr="00315CF5">
        <w:rPr>
          <w:rFonts w:ascii="Consolas" w:eastAsia="SimSun" w:hAnsi="Consolas" w:cs="Calibri"/>
          <w:color w:val="545454"/>
          <w:sz w:val="18"/>
        </w:rPr>
        <w:t xml:space="preserve">- </w:t>
      </w:r>
      <w:r w:rsidRPr="00315CF5">
        <w:rPr>
          <w:rFonts w:ascii="Consolas" w:eastAsia="SimSun" w:hAnsi="Consolas" w:cs="Calibri"/>
          <w:color w:val="FF6600"/>
          <w:sz w:val="18"/>
        </w:rPr>
        <w:t>1</w:t>
      </w:r>
    </w:p>
    <w:p w14:paraId="76E304C2" w14:textId="77777777" w:rsidR="00F12E9B" w:rsidRDefault="00F12E9B" w:rsidP="00F12E9B">
      <w:pPr>
        <w:spacing w:after="0" w:line="240" w:lineRule="auto"/>
        <w:ind w:left="173" w:right="250"/>
        <w:rPr>
          <w:rFonts w:ascii="Consolas" w:eastAsia="SimSun" w:hAnsi="Consolas" w:cs="Calibri"/>
          <w:sz w:val="18"/>
        </w:rPr>
      </w:pPr>
    </w:p>
    <w:p w14:paraId="7E3A6B8D"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Because naive shifts leave the index unmodified, some data is discarded. Thus if the frequency is known, it can be passed to shift to advance the timestamps instead of simply the data:</w:t>
      </w:r>
    </w:p>
    <w:p w14:paraId="223D01C7" w14:textId="77777777" w:rsidR="00F12E9B" w:rsidRPr="00C42B09" w:rsidRDefault="00F12E9B" w:rsidP="00F12E9B">
      <w:pPr>
        <w:spacing w:after="0" w:line="240" w:lineRule="auto"/>
        <w:ind w:left="3" w:right="3"/>
        <w:jc w:val="both"/>
        <w:rPr>
          <w:rFonts w:ascii="Calibri" w:hAnsi="Calibri" w:cs="Calibri"/>
          <w:sz w:val="20"/>
        </w:rPr>
      </w:pPr>
    </w:p>
    <w:p w14:paraId="1979E505"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95</w:t>
      </w:r>
      <w:r w:rsidRPr="00315CF5">
        <w:rPr>
          <w:rFonts w:ascii="Consolas" w:eastAsia="SimSun" w:hAnsi="Consolas" w:cs="Calibri"/>
          <w:sz w:val="18"/>
        </w:rPr>
        <w:t xml:space="preserve">]: </w:t>
      </w:r>
      <w:r w:rsidRPr="00315CF5">
        <w:rPr>
          <w:rFonts w:ascii="Consolas" w:eastAsia="SimSun" w:hAnsi="Consolas" w:cs="Calibri"/>
          <w:color w:val="000087"/>
          <w:sz w:val="18"/>
        </w:rPr>
        <w:t>ts</w:t>
      </w:r>
      <w:r w:rsidRPr="00315CF5">
        <w:rPr>
          <w:rFonts w:ascii="Consolas" w:eastAsia="SimSun" w:hAnsi="Consolas" w:cs="Calibri"/>
          <w:color w:val="545454"/>
          <w:sz w:val="18"/>
        </w:rPr>
        <w:t>.</w:t>
      </w:r>
      <w:r w:rsidRPr="00315CF5">
        <w:rPr>
          <w:rFonts w:ascii="Consolas" w:eastAsia="SimSun" w:hAnsi="Consolas" w:cs="Calibri"/>
          <w:color w:val="000087"/>
          <w:sz w:val="18"/>
        </w:rPr>
        <w:t>shift</w:t>
      </w:r>
      <w:r w:rsidRPr="00315CF5">
        <w:rPr>
          <w:rFonts w:ascii="Consolas" w:eastAsia="SimSun" w:hAnsi="Consolas" w:cs="Calibri"/>
          <w:sz w:val="18"/>
        </w:rPr>
        <w:t>(</w:t>
      </w:r>
      <w:r w:rsidRPr="00315CF5">
        <w:rPr>
          <w:rFonts w:ascii="Consolas" w:eastAsia="SimSun" w:hAnsi="Consolas" w:cs="Calibri"/>
          <w:color w:val="FF6600"/>
          <w:sz w:val="18"/>
        </w:rPr>
        <w:t>2</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'M'</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95</w:t>
      </w:r>
      <w:r w:rsidRPr="00315CF5">
        <w:rPr>
          <w:rFonts w:ascii="Consolas" w:eastAsia="SimSun" w:hAnsi="Consolas" w:cs="Calibri"/>
          <w:sz w:val="18"/>
        </w:rPr>
        <w:t>]:</w:t>
      </w:r>
    </w:p>
    <w:p w14:paraId="7453AD5B" w14:textId="77777777" w:rsidR="00F12E9B" w:rsidRDefault="00F12E9B" w:rsidP="00F12E9B">
      <w:pPr>
        <w:spacing w:after="0" w:line="240" w:lineRule="auto"/>
        <w:ind w:left="173" w:right="250"/>
        <w:rPr>
          <w:rFonts w:ascii="Consolas" w:eastAsia="SimSun" w:hAnsi="Consolas" w:cs="Calibri"/>
          <w:sz w:val="18"/>
        </w:rPr>
      </w:pPr>
    </w:p>
    <w:p w14:paraId="492E7345" w14:textId="77777777" w:rsidR="00F12E9B" w:rsidRDefault="00F12E9B" w:rsidP="00F12E9B">
      <w:pPr>
        <w:tabs>
          <w:tab w:val="left" w:pos="1557"/>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31</w:t>
      </w:r>
      <w:r w:rsidRPr="00315CF5">
        <w:rPr>
          <w:rFonts w:ascii="Consolas" w:eastAsia="SimSun" w:hAnsi="Consolas" w:cs="Calibri"/>
          <w:color w:val="FF6600"/>
          <w:sz w:val="18"/>
        </w:rPr>
        <w:tab/>
      </w:r>
      <w:r w:rsidRPr="00315CF5">
        <w:rPr>
          <w:rFonts w:ascii="Consolas" w:eastAsia="SimSun" w:hAnsi="Consolas" w:cs="Calibri"/>
          <w:color w:val="545454"/>
          <w:sz w:val="18"/>
        </w:rPr>
        <w:t>-</w:t>
      </w:r>
      <w:r w:rsidRPr="00315CF5">
        <w:rPr>
          <w:rFonts w:ascii="Consolas" w:eastAsia="SimSun" w:hAnsi="Consolas" w:cs="Calibri"/>
          <w:color w:val="FF6600"/>
          <w:sz w:val="18"/>
        </w:rPr>
        <w:t>0.066748</w:t>
      </w:r>
    </w:p>
    <w:p w14:paraId="1608F79C" w14:textId="77777777" w:rsidR="00F12E9B" w:rsidRDefault="00F12E9B" w:rsidP="00F12E9B">
      <w:pPr>
        <w:tabs>
          <w:tab w:val="left" w:pos="1557"/>
        </w:tabs>
        <w:spacing w:after="0" w:line="240" w:lineRule="auto"/>
        <w:ind w:left="173" w:right="250"/>
        <w:rPr>
          <w:rFonts w:ascii="Consolas" w:eastAsia="SimSun" w:hAnsi="Consolas" w:cs="Calibri"/>
          <w:sz w:val="18"/>
        </w:rPr>
      </w:pPr>
    </w:p>
    <w:p w14:paraId="710FD178" w14:textId="77777777" w:rsidR="00F12E9B" w:rsidRDefault="00F12E9B" w:rsidP="00F12E9B">
      <w:pPr>
        <w:tabs>
          <w:tab w:val="left" w:pos="164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04</w:t>
      </w:r>
      <w:r w:rsidRPr="00315CF5">
        <w:rPr>
          <w:rFonts w:ascii="Consolas" w:eastAsia="SimSun" w:hAnsi="Consolas" w:cs="Calibri"/>
          <w:color w:val="545454"/>
          <w:sz w:val="18"/>
        </w:rPr>
        <w:t>-</w:t>
      </w:r>
      <w:r w:rsidRPr="00315CF5">
        <w:rPr>
          <w:rFonts w:ascii="Consolas" w:eastAsia="SimSun" w:hAnsi="Consolas" w:cs="Calibri"/>
          <w:color w:val="FF6600"/>
          <w:sz w:val="18"/>
        </w:rPr>
        <w:t>30</w:t>
      </w:r>
      <w:r w:rsidRPr="00315CF5">
        <w:rPr>
          <w:rFonts w:ascii="Consolas" w:eastAsia="SimSun" w:hAnsi="Consolas" w:cs="Calibri"/>
          <w:color w:val="FF6600"/>
          <w:sz w:val="18"/>
        </w:rPr>
        <w:tab/>
        <w:t>0.838639</w:t>
      </w:r>
    </w:p>
    <w:p w14:paraId="06E3D279" w14:textId="77777777" w:rsidR="00F12E9B" w:rsidRDefault="00F12E9B" w:rsidP="00F12E9B">
      <w:pPr>
        <w:tabs>
          <w:tab w:val="left" w:pos="1642"/>
        </w:tabs>
        <w:spacing w:after="0" w:line="240" w:lineRule="auto"/>
        <w:ind w:left="173" w:right="250"/>
        <w:rPr>
          <w:rFonts w:ascii="Consolas" w:eastAsia="SimSun" w:hAnsi="Consolas" w:cs="Calibri"/>
          <w:sz w:val="18"/>
        </w:rPr>
      </w:pPr>
    </w:p>
    <w:p w14:paraId="6D0E1265" w14:textId="77777777" w:rsidR="00F12E9B" w:rsidRDefault="00F12E9B" w:rsidP="00F12E9B">
      <w:pPr>
        <w:tabs>
          <w:tab w:val="left" w:pos="1557"/>
        </w:tabs>
        <w:spacing w:after="0" w:line="240" w:lineRule="auto"/>
        <w:ind w:left="173" w:right="250"/>
        <w:rPr>
          <w:rFonts w:ascii="Consolas" w:eastAsia="SimSun" w:hAnsi="Consolas" w:cs="Calibri"/>
          <w:sz w:val="18"/>
        </w:rPr>
      </w:pPr>
      <w:r>
        <w:rPr>
          <w:rFonts w:ascii="Consolas" w:eastAsia="SimSun" w:hAnsi="Consolas" w:cs="Calibri"/>
          <w:sz w:val="18"/>
        </w:rPr>
        <w:br/>
      </w: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05</w:t>
      </w:r>
      <w:r w:rsidRPr="00315CF5">
        <w:rPr>
          <w:rFonts w:ascii="Consolas" w:eastAsia="SimSun" w:hAnsi="Consolas" w:cs="Calibri"/>
          <w:color w:val="545454"/>
          <w:sz w:val="18"/>
        </w:rPr>
        <w:t>-</w:t>
      </w:r>
      <w:r w:rsidRPr="00315CF5">
        <w:rPr>
          <w:rFonts w:ascii="Consolas" w:eastAsia="SimSun" w:hAnsi="Consolas" w:cs="Calibri"/>
          <w:color w:val="FF6600"/>
          <w:sz w:val="18"/>
        </w:rPr>
        <w:t>31</w:t>
      </w:r>
      <w:r w:rsidRPr="00315CF5">
        <w:rPr>
          <w:rFonts w:ascii="Consolas" w:eastAsia="SimSun" w:hAnsi="Consolas" w:cs="Calibri"/>
          <w:color w:val="FF6600"/>
          <w:sz w:val="18"/>
        </w:rPr>
        <w:tab/>
      </w:r>
      <w:r w:rsidRPr="00315CF5">
        <w:rPr>
          <w:rFonts w:ascii="Consolas" w:eastAsia="SimSun" w:hAnsi="Consolas" w:cs="Calibri"/>
          <w:color w:val="545454"/>
          <w:sz w:val="18"/>
        </w:rPr>
        <w:t>-</w:t>
      </w:r>
      <w:r w:rsidRPr="00315CF5">
        <w:rPr>
          <w:rFonts w:ascii="Consolas" w:eastAsia="SimSun" w:hAnsi="Consolas" w:cs="Calibri"/>
          <w:color w:val="FF6600"/>
          <w:sz w:val="18"/>
        </w:rPr>
        <w:t>0.117388</w:t>
      </w:r>
    </w:p>
    <w:p w14:paraId="4FE48D80" w14:textId="77777777" w:rsidR="00F12E9B" w:rsidRDefault="00F12E9B" w:rsidP="00F12E9B">
      <w:pPr>
        <w:tabs>
          <w:tab w:val="left" w:pos="1557"/>
        </w:tabs>
        <w:spacing w:after="0" w:line="240" w:lineRule="auto"/>
        <w:ind w:left="173" w:right="250"/>
        <w:rPr>
          <w:rFonts w:ascii="Consolas" w:eastAsia="SimSun" w:hAnsi="Consolas" w:cs="Calibri"/>
          <w:sz w:val="18"/>
        </w:rPr>
      </w:pPr>
    </w:p>
    <w:p w14:paraId="0E15350E" w14:textId="77777777" w:rsidR="00F12E9B" w:rsidRDefault="00F12E9B" w:rsidP="00F12E9B">
      <w:pPr>
        <w:tabs>
          <w:tab w:val="left" w:pos="1557"/>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06</w:t>
      </w:r>
      <w:r w:rsidRPr="00315CF5">
        <w:rPr>
          <w:rFonts w:ascii="Consolas" w:eastAsia="SimSun" w:hAnsi="Consolas" w:cs="Calibri"/>
          <w:color w:val="545454"/>
          <w:sz w:val="18"/>
        </w:rPr>
        <w:t>-</w:t>
      </w:r>
      <w:r w:rsidRPr="00315CF5">
        <w:rPr>
          <w:rFonts w:ascii="Consolas" w:eastAsia="SimSun" w:hAnsi="Consolas" w:cs="Calibri"/>
          <w:color w:val="FF6600"/>
          <w:sz w:val="18"/>
        </w:rPr>
        <w:t>30</w:t>
      </w:r>
      <w:r w:rsidRPr="00315CF5">
        <w:rPr>
          <w:rFonts w:ascii="Consolas" w:eastAsia="SimSun" w:hAnsi="Consolas" w:cs="Calibri"/>
          <w:color w:val="FF6600"/>
          <w:sz w:val="18"/>
        </w:rPr>
        <w:tab/>
      </w:r>
      <w:r w:rsidRPr="00315CF5">
        <w:rPr>
          <w:rFonts w:ascii="Consolas" w:eastAsia="SimSun" w:hAnsi="Consolas" w:cs="Calibri"/>
          <w:color w:val="545454"/>
          <w:sz w:val="18"/>
        </w:rPr>
        <w:t>-</w:t>
      </w:r>
      <w:r w:rsidRPr="00315CF5">
        <w:rPr>
          <w:rFonts w:ascii="Consolas" w:eastAsia="SimSun" w:hAnsi="Consolas" w:cs="Calibri"/>
          <w:color w:val="FF6600"/>
          <w:sz w:val="18"/>
        </w:rPr>
        <w:t>0.517795</w:t>
      </w:r>
    </w:p>
    <w:p w14:paraId="5EA10D7C" w14:textId="77777777" w:rsidR="00F12E9B" w:rsidRDefault="00F12E9B" w:rsidP="00F12E9B">
      <w:pPr>
        <w:tabs>
          <w:tab w:val="left" w:pos="1557"/>
        </w:tabs>
        <w:spacing w:after="0" w:line="240" w:lineRule="auto"/>
        <w:ind w:left="173" w:right="250"/>
        <w:rPr>
          <w:rFonts w:ascii="Consolas" w:eastAsia="SimSun" w:hAnsi="Consolas" w:cs="Calibri"/>
          <w:sz w:val="18"/>
        </w:rPr>
      </w:pPr>
    </w:p>
    <w:p w14:paraId="638F3F1D"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M</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0975190D" w14:textId="77777777" w:rsidR="00F12E9B" w:rsidRPr="00C42B09" w:rsidRDefault="00F12E9B" w:rsidP="00F12E9B">
      <w:pPr>
        <w:spacing w:after="0" w:line="240" w:lineRule="auto"/>
        <w:ind w:left="3" w:right="3"/>
        <w:jc w:val="both"/>
        <w:rPr>
          <w:rFonts w:ascii="Calibri" w:hAnsi="Calibri" w:cs="Calibri"/>
          <w:sz w:val="20"/>
        </w:rPr>
      </w:pPr>
    </w:p>
    <w:p w14:paraId="6C4EAF35"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Other frequencies can be passed, too, giving you some flexibility in how to lead and lag the data:</w:t>
      </w:r>
    </w:p>
    <w:p w14:paraId="21A479E5" w14:textId="77777777" w:rsidR="00F12E9B" w:rsidRPr="00C42B09" w:rsidRDefault="00F12E9B" w:rsidP="00F12E9B">
      <w:pPr>
        <w:spacing w:after="0" w:line="240" w:lineRule="auto"/>
        <w:ind w:left="3" w:right="3"/>
        <w:jc w:val="both"/>
        <w:rPr>
          <w:rFonts w:ascii="Calibri" w:hAnsi="Calibri" w:cs="Calibri"/>
          <w:sz w:val="20"/>
        </w:rPr>
      </w:pPr>
    </w:p>
    <w:p w14:paraId="3DE50090" w14:textId="77777777" w:rsidR="00F12E9B" w:rsidRPr="00315CF5"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96</w:t>
      </w:r>
      <w:r w:rsidRPr="00315CF5">
        <w:rPr>
          <w:rFonts w:ascii="Consolas" w:eastAsia="SimSun" w:hAnsi="Consolas" w:cs="Calibri"/>
          <w:sz w:val="18"/>
        </w:rPr>
        <w:t xml:space="preserve">]: </w:t>
      </w:r>
      <w:r w:rsidRPr="00315CF5">
        <w:rPr>
          <w:rFonts w:ascii="Consolas" w:eastAsia="SimSun" w:hAnsi="Consolas" w:cs="Calibri"/>
          <w:color w:val="000087"/>
          <w:sz w:val="18"/>
        </w:rPr>
        <w:t>ts</w:t>
      </w:r>
      <w:r w:rsidRPr="00315CF5">
        <w:rPr>
          <w:rFonts w:ascii="Consolas" w:eastAsia="SimSun" w:hAnsi="Consolas" w:cs="Calibri"/>
          <w:color w:val="545454"/>
          <w:sz w:val="18"/>
        </w:rPr>
        <w:t>.</w:t>
      </w:r>
      <w:r w:rsidRPr="00315CF5">
        <w:rPr>
          <w:rFonts w:ascii="Consolas" w:eastAsia="SimSun" w:hAnsi="Consolas" w:cs="Calibri"/>
          <w:color w:val="000087"/>
          <w:sz w:val="18"/>
        </w:rPr>
        <w:t>shift</w:t>
      </w:r>
      <w:r w:rsidRPr="00315CF5">
        <w:rPr>
          <w:rFonts w:ascii="Consolas" w:eastAsia="SimSun" w:hAnsi="Consolas" w:cs="Calibri"/>
          <w:sz w:val="18"/>
        </w:rPr>
        <w:t>(</w:t>
      </w:r>
      <w:r w:rsidRPr="00315CF5">
        <w:rPr>
          <w:rFonts w:ascii="Consolas" w:eastAsia="SimSun" w:hAnsi="Consolas" w:cs="Calibri"/>
          <w:color w:val="FF6600"/>
          <w:sz w:val="18"/>
        </w:rPr>
        <w:t>3</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'D'</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96</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1028"/>
        <w:gridCol w:w="943"/>
      </w:tblGrid>
      <w:tr w:rsidR="00F12E9B" w:rsidRPr="00CA6C52" w14:paraId="6A118698" w14:textId="77777777" w:rsidTr="00BA4080">
        <w:trPr>
          <w:trHeight w:val="186"/>
        </w:trPr>
        <w:tc>
          <w:tcPr>
            <w:tcW w:w="1028" w:type="dxa"/>
            <w:hideMark/>
          </w:tcPr>
          <w:p w14:paraId="15535AE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02</w:t>
            </w:r>
            <w:r w:rsidRPr="00315CF5">
              <w:rPr>
                <w:rFonts w:ascii="Consolas" w:eastAsia="SimSun" w:hAnsi="Consolas" w:cs="Calibri"/>
                <w:color w:val="545454"/>
                <w:sz w:val="18"/>
              </w:rPr>
              <w:t>-</w:t>
            </w:r>
            <w:r w:rsidRPr="00315CF5">
              <w:rPr>
                <w:rFonts w:ascii="Consolas" w:eastAsia="SimSun" w:hAnsi="Consolas" w:cs="Calibri"/>
                <w:color w:val="FF6600"/>
                <w:sz w:val="18"/>
              </w:rPr>
              <w:t>03</w:t>
            </w:r>
          </w:p>
        </w:tc>
        <w:tc>
          <w:tcPr>
            <w:tcW w:w="943" w:type="dxa"/>
            <w:hideMark/>
          </w:tcPr>
          <w:p w14:paraId="39D2E114"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0.066748</w:t>
            </w:r>
          </w:p>
        </w:tc>
      </w:tr>
      <w:tr w:rsidR="00F12E9B" w:rsidRPr="00CA6C52" w14:paraId="77566827" w14:textId="77777777" w:rsidTr="00BA4080">
        <w:trPr>
          <w:trHeight w:val="203"/>
        </w:trPr>
        <w:tc>
          <w:tcPr>
            <w:tcW w:w="1028" w:type="dxa"/>
            <w:hideMark/>
          </w:tcPr>
          <w:p w14:paraId="3D65564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03</w:t>
            </w:r>
          </w:p>
        </w:tc>
        <w:tc>
          <w:tcPr>
            <w:tcW w:w="943" w:type="dxa"/>
            <w:hideMark/>
          </w:tcPr>
          <w:p w14:paraId="73AAB7B4"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0.838639</w:t>
            </w:r>
          </w:p>
        </w:tc>
      </w:tr>
      <w:tr w:rsidR="00F12E9B" w:rsidRPr="00CA6C52" w14:paraId="3A098AAC" w14:textId="77777777" w:rsidTr="00BA4080">
        <w:trPr>
          <w:trHeight w:val="204"/>
        </w:trPr>
        <w:tc>
          <w:tcPr>
            <w:tcW w:w="1028" w:type="dxa"/>
            <w:hideMark/>
          </w:tcPr>
          <w:p w14:paraId="48E6926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04</w:t>
            </w:r>
            <w:r w:rsidRPr="00315CF5">
              <w:rPr>
                <w:rFonts w:ascii="Consolas" w:eastAsia="SimSun" w:hAnsi="Consolas" w:cs="Calibri"/>
                <w:color w:val="545454"/>
                <w:sz w:val="18"/>
              </w:rPr>
              <w:t>-</w:t>
            </w:r>
            <w:r w:rsidRPr="00315CF5">
              <w:rPr>
                <w:rFonts w:ascii="Consolas" w:eastAsia="SimSun" w:hAnsi="Consolas" w:cs="Calibri"/>
                <w:color w:val="FF6600"/>
                <w:sz w:val="18"/>
              </w:rPr>
              <w:t>03</w:t>
            </w:r>
          </w:p>
        </w:tc>
        <w:tc>
          <w:tcPr>
            <w:tcW w:w="943" w:type="dxa"/>
            <w:hideMark/>
          </w:tcPr>
          <w:p w14:paraId="508C8650"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0.117388</w:t>
            </w:r>
          </w:p>
        </w:tc>
      </w:tr>
      <w:tr w:rsidR="00F12E9B" w:rsidRPr="00CA6C52" w14:paraId="448A6BBA" w14:textId="77777777" w:rsidTr="00BA4080">
        <w:trPr>
          <w:trHeight w:val="186"/>
        </w:trPr>
        <w:tc>
          <w:tcPr>
            <w:tcW w:w="1028" w:type="dxa"/>
            <w:hideMark/>
          </w:tcPr>
          <w:p w14:paraId="1B19B9A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lastRenderedPageBreak/>
              <w:t>2000</w:t>
            </w:r>
            <w:r w:rsidRPr="00315CF5">
              <w:rPr>
                <w:rFonts w:ascii="Consolas" w:eastAsia="SimSun" w:hAnsi="Consolas" w:cs="Calibri"/>
                <w:color w:val="545454"/>
                <w:sz w:val="18"/>
              </w:rPr>
              <w:t>-</w:t>
            </w:r>
            <w:r w:rsidRPr="00315CF5">
              <w:rPr>
                <w:rFonts w:ascii="Consolas" w:eastAsia="SimSun" w:hAnsi="Consolas" w:cs="Calibri"/>
                <w:color w:val="FF6600"/>
                <w:sz w:val="18"/>
              </w:rPr>
              <w:t>05</w:t>
            </w:r>
            <w:r w:rsidRPr="00315CF5">
              <w:rPr>
                <w:rFonts w:ascii="Consolas" w:eastAsia="SimSun" w:hAnsi="Consolas" w:cs="Calibri"/>
                <w:color w:val="545454"/>
                <w:sz w:val="18"/>
              </w:rPr>
              <w:t>-</w:t>
            </w:r>
            <w:r w:rsidRPr="00315CF5">
              <w:rPr>
                <w:rFonts w:ascii="Consolas" w:eastAsia="SimSun" w:hAnsi="Consolas" w:cs="Calibri"/>
                <w:color w:val="FF6600"/>
                <w:sz w:val="18"/>
              </w:rPr>
              <w:t>03</w:t>
            </w:r>
          </w:p>
        </w:tc>
        <w:tc>
          <w:tcPr>
            <w:tcW w:w="943" w:type="dxa"/>
            <w:hideMark/>
          </w:tcPr>
          <w:p w14:paraId="44F34AD3"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0.517795</w:t>
            </w:r>
          </w:p>
        </w:tc>
      </w:tr>
    </w:tbl>
    <w:p w14:paraId="0D5387B4"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5889C2A8" w14:textId="77777777" w:rsidR="00F12E9B" w:rsidRDefault="00F12E9B" w:rsidP="00F12E9B">
      <w:pPr>
        <w:spacing w:after="0" w:line="240" w:lineRule="auto"/>
        <w:ind w:left="173" w:right="250"/>
        <w:rPr>
          <w:rFonts w:ascii="Consolas" w:eastAsia="SimSun" w:hAnsi="Consolas" w:cs="Calibri"/>
          <w:sz w:val="18"/>
        </w:rPr>
      </w:pPr>
    </w:p>
    <w:p w14:paraId="37FD7EB3"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97</w:t>
      </w:r>
      <w:r w:rsidRPr="00315CF5">
        <w:rPr>
          <w:rFonts w:ascii="Consolas" w:eastAsia="SimSun" w:hAnsi="Consolas" w:cs="Calibri"/>
          <w:sz w:val="18"/>
        </w:rPr>
        <w:t xml:space="preserve">]: </w:t>
      </w:r>
      <w:r w:rsidRPr="00315CF5">
        <w:rPr>
          <w:rFonts w:ascii="Consolas" w:eastAsia="SimSun" w:hAnsi="Consolas" w:cs="Calibri"/>
          <w:color w:val="000087"/>
          <w:sz w:val="18"/>
        </w:rPr>
        <w:t>ts</w:t>
      </w:r>
      <w:r w:rsidRPr="00315CF5">
        <w:rPr>
          <w:rFonts w:ascii="Consolas" w:eastAsia="SimSun" w:hAnsi="Consolas" w:cs="Calibri"/>
          <w:color w:val="545454"/>
          <w:sz w:val="18"/>
        </w:rPr>
        <w:t>.</w:t>
      </w:r>
      <w:r w:rsidRPr="00315CF5">
        <w:rPr>
          <w:rFonts w:ascii="Consolas" w:eastAsia="SimSun" w:hAnsi="Consolas" w:cs="Calibri"/>
          <w:color w:val="000087"/>
          <w:sz w:val="18"/>
        </w:rPr>
        <w:t>shift</w:t>
      </w:r>
      <w:r w:rsidRPr="00315CF5">
        <w:rPr>
          <w:rFonts w:ascii="Consolas" w:eastAsia="SimSun" w:hAnsi="Consolas" w:cs="Calibri"/>
          <w:sz w:val="18"/>
        </w:rPr>
        <w:t>(</w:t>
      </w:r>
      <w:r w:rsidRPr="00315CF5">
        <w:rPr>
          <w:rFonts w:ascii="Consolas" w:eastAsia="SimSun" w:hAnsi="Consolas" w:cs="Calibri"/>
          <w:color w:val="FF6600"/>
          <w:sz w:val="18"/>
        </w:rPr>
        <w:t>1</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'90T'</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97</w:t>
      </w:r>
      <w:r w:rsidRPr="00315CF5">
        <w:rPr>
          <w:rFonts w:ascii="Consolas" w:eastAsia="SimSun" w:hAnsi="Consolas" w:cs="Calibri"/>
          <w:sz w:val="18"/>
        </w:rPr>
        <w:t>]:</w:t>
      </w:r>
    </w:p>
    <w:p w14:paraId="12F26070" w14:textId="77777777" w:rsidR="00F12E9B" w:rsidRDefault="00F12E9B" w:rsidP="00F12E9B">
      <w:pPr>
        <w:spacing w:after="0" w:line="240" w:lineRule="auto"/>
        <w:ind w:left="173" w:right="250"/>
        <w:rPr>
          <w:rFonts w:ascii="Consolas" w:eastAsia="SimSun" w:hAnsi="Consolas" w:cs="Calibri"/>
          <w:sz w:val="18"/>
        </w:rPr>
      </w:pPr>
    </w:p>
    <w:p w14:paraId="776A6022" w14:textId="77777777" w:rsidR="00F12E9B" w:rsidRDefault="00F12E9B" w:rsidP="00F12E9B">
      <w:pPr>
        <w:tabs>
          <w:tab w:val="left" w:pos="232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31 01</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FF6600"/>
          <w:sz w:val="18"/>
        </w:rPr>
        <w:tab/>
      </w:r>
      <w:r w:rsidRPr="00315CF5">
        <w:rPr>
          <w:rFonts w:ascii="Consolas" w:eastAsia="SimSun" w:hAnsi="Consolas" w:cs="Calibri"/>
          <w:color w:val="545454"/>
          <w:sz w:val="18"/>
        </w:rPr>
        <w:t>-</w:t>
      </w:r>
      <w:r w:rsidRPr="00315CF5">
        <w:rPr>
          <w:rFonts w:ascii="Consolas" w:eastAsia="SimSun" w:hAnsi="Consolas" w:cs="Calibri"/>
          <w:color w:val="FF6600"/>
          <w:sz w:val="18"/>
        </w:rPr>
        <w:t>0.066748</w:t>
      </w:r>
    </w:p>
    <w:p w14:paraId="46F6E213" w14:textId="77777777" w:rsidR="00F12E9B" w:rsidRDefault="00F12E9B" w:rsidP="00F12E9B">
      <w:pPr>
        <w:tabs>
          <w:tab w:val="left" w:pos="2322"/>
        </w:tabs>
        <w:spacing w:after="0" w:line="240" w:lineRule="auto"/>
        <w:ind w:left="173" w:right="250"/>
        <w:rPr>
          <w:rFonts w:ascii="Consolas" w:eastAsia="SimSun" w:hAnsi="Consolas" w:cs="Calibri"/>
          <w:sz w:val="18"/>
        </w:rPr>
      </w:pPr>
    </w:p>
    <w:p w14:paraId="084BD822" w14:textId="77777777" w:rsidR="00F12E9B" w:rsidRDefault="00F12E9B" w:rsidP="00F12E9B">
      <w:pPr>
        <w:tabs>
          <w:tab w:val="left" w:pos="2407"/>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02</w:t>
      </w:r>
      <w:r w:rsidRPr="00315CF5">
        <w:rPr>
          <w:rFonts w:ascii="Consolas" w:eastAsia="SimSun" w:hAnsi="Consolas" w:cs="Calibri"/>
          <w:color w:val="545454"/>
          <w:sz w:val="18"/>
        </w:rPr>
        <w:t>-</w:t>
      </w:r>
      <w:r w:rsidRPr="00315CF5">
        <w:rPr>
          <w:rFonts w:ascii="Consolas" w:eastAsia="SimSun" w:hAnsi="Consolas" w:cs="Calibri"/>
          <w:color w:val="FF6600"/>
          <w:sz w:val="18"/>
        </w:rPr>
        <w:t>29 01</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FF6600"/>
          <w:sz w:val="18"/>
        </w:rPr>
        <w:tab/>
        <w:t>0.838639</w:t>
      </w:r>
    </w:p>
    <w:p w14:paraId="60AF5309" w14:textId="77777777" w:rsidR="00F12E9B" w:rsidRDefault="00F12E9B" w:rsidP="00F12E9B">
      <w:pPr>
        <w:tabs>
          <w:tab w:val="left" w:pos="2407"/>
        </w:tabs>
        <w:spacing w:after="0" w:line="240" w:lineRule="auto"/>
        <w:ind w:left="173" w:right="250"/>
        <w:rPr>
          <w:rFonts w:ascii="Consolas" w:eastAsia="SimSun" w:hAnsi="Consolas" w:cs="Calibri"/>
          <w:sz w:val="18"/>
        </w:rPr>
      </w:pPr>
    </w:p>
    <w:p w14:paraId="4111736F" w14:textId="77777777" w:rsidR="00F12E9B" w:rsidRDefault="00F12E9B" w:rsidP="00F12E9B">
      <w:pPr>
        <w:tabs>
          <w:tab w:val="left" w:pos="232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31 01</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FF6600"/>
          <w:sz w:val="18"/>
        </w:rPr>
        <w:tab/>
      </w:r>
      <w:r w:rsidRPr="00315CF5">
        <w:rPr>
          <w:rFonts w:ascii="Consolas" w:eastAsia="SimSun" w:hAnsi="Consolas" w:cs="Calibri"/>
          <w:color w:val="545454"/>
          <w:sz w:val="18"/>
        </w:rPr>
        <w:t>-</w:t>
      </w:r>
      <w:r w:rsidRPr="00315CF5">
        <w:rPr>
          <w:rFonts w:ascii="Consolas" w:eastAsia="SimSun" w:hAnsi="Consolas" w:cs="Calibri"/>
          <w:color w:val="FF6600"/>
          <w:sz w:val="18"/>
        </w:rPr>
        <w:t>0.117388</w:t>
      </w:r>
    </w:p>
    <w:p w14:paraId="55864A21" w14:textId="77777777" w:rsidR="00F12E9B" w:rsidRDefault="00F12E9B" w:rsidP="00F12E9B">
      <w:pPr>
        <w:tabs>
          <w:tab w:val="left" w:pos="2322"/>
        </w:tabs>
        <w:spacing w:after="0" w:line="240" w:lineRule="auto"/>
        <w:ind w:left="173" w:right="250"/>
        <w:rPr>
          <w:rFonts w:ascii="Consolas" w:eastAsia="SimSun" w:hAnsi="Consolas" w:cs="Calibri"/>
          <w:sz w:val="18"/>
        </w:rPr>
      </w:pPr>
    </w:p>
    <w:p w14:paraId="1BD6C7E8" w14:textId="77777777" w:rsidR="00F12E9B" w:rsidRDefault="00F12E9B" w:rsidP="00F12E9B">
      <w:pPr>
        <w:tabs>
          <w:tab w:val="left" w:pos="232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04</w:t>
      </w:r>
      <w:r w:rsidRPr="00315CF5">
        <w:rPr>
          <w:rFonts w:ascii="Consolas" w:eastAsia="SimSun" w:hAnsi="Consolas" w:cs="Calibri"/>
          <w:color w:val="545454"/>
          <w:sz w:val="18"/>
        </w:rPr>
        <w:t>-</w:t>
      </w:r>
      <w:r w:rsidRPr="00315CF5">
        <w:rPr>
          <w:rFonts w:ascii="Consolas" w:eastAsia="SimSun" w:hAnsi="Consolas" w:cs="Calibri"/>
          <w:color w:val="FF6600"/>
          <w:sz w:val="18"/>
        </w:rPr>
        <w:t>30 01</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FF6600"/>
          <w:sz w:val="18"/>
        </w:rPr>
        <w:tab/>
      </w:r>
      <w:r w:rsidRPr="00315CF5">
        <w:rPr>
          <w:rFonts w:ascii="Consolas" w:eastAsia="SimSun" w:hAnsi="Consolas" w:cs="Calibri"/>
          <w:color w:val="545454"/>
          <w:sz w:val="18"/>
        </w:rPr>
        <w:t>-</w:t>
      </w:r>
      <w:r w:rsidRPr="00315CF5">
        <w:rPr>
          <w:rFonts w:ascii="Consolas" w:eastAsia="SimSun" w:hAnsi="Consolas" w:cs="Calibri"/>
          <w:color w:val="FF6600"/>
          <w:sz w:val="18"/>
        </w:rPr>
        <w:t>0.517795</w:t>
      </w:r>
    </w:p>
    <w:p w14:paraId="19BFC2AF" w14:textId="77777777" w:rsidR="00F12E9B" w:rsidRDefault="00F12E9B" w:rsidP="00F12E9B">
      <w:pPr>
        <w:tabs>
          <w:tab w:val="left" w:pos="2322"/>
        </w:tabs>
        <w:spacing w:after="0" w:line="240" w:lineRule="auto"/>
        <w:ind w:left="173" w:right="250"/>
        <w:rPr>
          <w:rFonts w:ascii="Consolas" w:eastAsia="SimSun" w:hAnsi="Consolas" w:cs="Calibri"/>
          <w:sz w:val="18"/>
        </w:rPr>
      </w:pPr>
    </w:p>
    <w:p w14:paraId="6C9C7E46"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M</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4AA5474E" w14:textId="77777777" w:rsidR="00F12E9B" w:rsidRPr="00C42B09" w:rsidRDefault="00F12E9B" w:rsidP="00F12E9B">
      <w:pPr>
        <w:spacing w:after="0" w:line="240" w:lineRule="auto"/>
        <w:ind w:left="3" w:right="3"/>
        <w:jc w:val="both"/>
        <w:rPr>
          <w:rFonts w:ascii="Calibri" w:hAnsi="Calibri" w:cs="Calibri"/>
          <w:sz w:val="20"/>
        </w:rPr>
      </w:pPr>
    </w:p>
    <w:p w14:paraId="41AD4930"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The T here stands for minutes.</w:t>
      </w:r>
    </w:p>
    <w:p w14:paraId="2FDD85B7" w14:textId="77777777" w:rsidR="00F12E9B" w:rsidRPr="00C42B09" w:rsidRDefault="00F12E9B" w:rsidP="00F12E9B">
      <w:pPr>
        <w:spacing w:after="0" w:line="240" w:lineRule="auto"/>
        <w:ind w:left="3" w:right="3"/>
        <w:jc w:val="both"/>
        <w:rPr>
          <w:rFonts w:ascii="Calibri" w:hAnsi="Calibri" w:cs="Calibri"/>
          <w:sz w:val="20"/>
        </w:rPr>
      </w:pPr>
    </w:p>
    <w:p w14:paraId="605F77B3" w14:textId="77777777" w:rsidR="00F12E9B" w:rsidRPr="00404DC4" w:rsidRDefault="00F12E9B" w:rsidP="00F12E9B">
      <w:pPr>
        <w:pStyle w:val="Heading4"/>
        <w:ind w:firstLine="180"/>
      </w:pPr>
      <w:r w:rsidRPr="00404DC4">
        <w:t>Shifting dates with offsets</w:t>
      </w:r>
    </w:p>
    <w:p w14:paraId="497FED09" w14:textId="77777777" w:rsidR="00F12E9B" w:rsidRPr="00C42B09" w:rsidRDefault="00F12E9B" w:rsidP="00F12E9B">
      <w:pPr>
        <w:spacing w:after="0" w:line="240" w:lineRule="auto"/>
        <w:ind w:left="3" w:right="3"/>
        <w:jc w:val="both"/>
        <w:rPr>
          <w:rFonts w:ascii="Calibri" w:hAnsi="Calibri" w:cs="Calibri"/>
          <w:sz w:val="20"/>
        </w:rPr>
      </w:pPr>
    </w:p>
    <w:p w14:paraId="4BB55865"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The pandas date offsets can also be used with datetime or Timestamp objects:</w:t>
      </w:r>
    </w:p>
    <w:p w14:paraId="070D0AA3" w14:textId="77777777" w:rsidR="00F12E9B" w:rsidRPr="00C42B09" w:rsidRDefault="00F12E9B" w:rsidP="00F12E9B">
      <w:pPr>
        <w:spacing w:after="0" w:line="240" w:lineRule="auto"/>
        <w:ind w:left="3" w:right="3"/>
        <w:jc w:val="both"/>
        <w:rPr>
          <w:rFonts w:ascii="Calibri" w:hAnsi="Calibri" w:cs="Calibri"/>
          <w:sz w:val="20"/>
        </w:rPr>
      </w:pPr>
    </w:p>
    <w:p w14:paraId="1A5DD0EE"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w w:val="85"/>
          <w:sz w:val="18"/>
        </w:rPr>
        <w:t>In</w:t>
      </w:r>
      <w:r w:rsidRPr="00315CF5">
        <w:rPr>
          <w:rFonts w:ascii="Consolas" w:eastAsia="SimSun" w:hAnsi="Consolas" w:cs="Calibri"/>
          <w:color w:val="000087"/>
          <w:spacing w:val="1"/>
          <w:w w:val="85"/>
          <w:sz w:val="18"/>
        </w:rPr>
        <w:t xml:space="preserve"> </w:t>
      </w:r>
      <w:r w:rsidRPr="00315CF5">
        <w:rPr>
          <w:rFonts w:ascii="Consolas" w:eastAsia="SimSun" w:hAnsi="Consolas" w:cs="Calibri"/>
          <w:w w:val="85"/>
          <w:sz w:val="18"/>
        </w:rPr>
        <w:t>[</w:t>
      </w:r>
      <w:r w:rsidRPr="00315CF5">
        <w:rPr>
          <w:rFonts w:ascii="Consolas" w:eastAsia="SimSun" w:hAnsi="Consolas" w:cs="Calibri"/>
          <w:color w:val="FF6600"/>
          <w:w w:val="85"/>
          <w:sz w:val="18"/>
        </w:rPr>
        <w:t>98</w:t>
      </w:r>
      <w:r w:rsidRPr="00315CF5">
        <w:rPr>
          <w:rFonts w:ascii="Consolas" w:eastAsia="SimSun" w:hAnsi="Consolas" w:cs="Calibri"/>
          <w:w w:val="85"/>
          <w:sz w:val="18"/>
        </w:rPr>
        <w:t>]:</w:t>
      </w:r>
      <w:r w:rsidRPr="00315CF5">
        <w:rPr>
          <w:rFonts w:ascii="Consolas" w:eastAsia="SimSun" w:hAnsi="Consolas" w:cs="Calibri"/>
          <w:spacing w:val="1"/>
          <w:w w:val="85"/>
          <w:sz w:val="18"/>
        </w:rPr>
        <w:t xml:space="preserve"> </w:t>
      </w:r>
      <w:r w:rsidRPr="00315CF5">
        <w:rPr>
          <w:rFonts w:ascii="Consolas" w:eastAsia="SimSun" w:hAnsi="Consolas" w:cs="Calibri"/>
          <w:b/>
          <w:color w:val="006699"/>
          <w:w w:val="85"/>
          <w:sz w:val="18"/>
        </w:rPr>
        <w:t xml:space="preserve">from </w:t>
      </w:r>
      <w:r w:rsidRPr="00315CF5">
        <w:rPr>
          <w:rFonts w:ascii="Consolas" w:eastAsia="SimSun" w:hAnsi="Consolas" w:cs="Calibri"/>
          <w:b/>
          <w:color w:val="00CCFF"/>
          <w:w w:val="85"/>
          <w:sz w:val="18"/>
        </w:rPr>
        <w:t xml:space="preserve">pandas.tseries.offsets </w:t>
      </w:r>
      <w:r w:rsidRPr="00315CF5">
        <w:rPr>
          <w:rFonts w:ascii="Consolas" w:eastAsia="SimSun" w:hAnsi="Consolas" w:cs="Calibri"/>
          <w:b/>
          <w:color w:val="006699"/>
          <w:w w:val="85"/>
          <w:sz w:val="18"/>
        </w:rPr>
        <w:t xml:space="preserve">import </w:t>
      </w:r>
      <w:r w:rsidRPr="00315CF5">
        <w:rPr>
          <w:rFonts w:ascii="Consolas" w:eastAsia="SimSun" w:hAnsi="Consolas" w:cs="Calibri"/>
          <w:color w:val="000087"/>
          <w:w w:val="85"/>
          <w:sz w:val="18"/>
        </w:rPr>
        <w:t>Day</w:t>
      </w:r>
      <w:r w:rsidRPr="00315CF5">
        <w:rPr>
          <w:rFonts w:ascii="Consolas" w:eastAsia="SimSun" w:hAnsi="Consolas" w:cs="Calibri"/>
          <w:w w:val="85"/>
          <w:sz w:val="18"/>
        </w:rPr>
        <w:t>,</w:t>
      </w:r>
      <w:r w:rsidRPr="00315CF5">
        <w:rPr>
          <w:rFonts w:ascii="Consolas" w:eastAsia="SimSun" w:hAnsi="Consolas" w:cs="Calibri"/>
          <w:spacing w:val="59"/>
          <w:sz w:val="18"/>
        </w:rPr>
        <w:t xml:space="preserve"> </w:t>
      </w:r>
      <w:r w:rsidRPr="00315CF5">
        <w:rPr>
          <w:rFonts w:ascii="Consolas" w:eastAsia="SimSun" w:hAnsi="Consolas" w:cs="Calibri"/>
          <w:color w:val="000087"/>
          <w:w w:val="85"/>
          <w:sz w:val="18"/>
        </w:rPr>
        <w:t>MonthEnd</w:t>
      </w:r>
      <w:r w:rsidRPr="00315CF5">
        <w:rPr>
          <w:rFonts w:ascii="Consolas" w:eastAsia="SimSun" w:hAnsi="Consolas" w:cs="Calibri"/>
          <w:color w:val="000087"/>
          <w:spacing w:val="-70"/>
          <w:w w:val="85"/>
          <w:sz w:val="18"/>
        </w:rPr>
        <w:t xml:space="preserve"> </w:t>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99</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now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datetime</w:t>
      </w:r>
      <w:r w:rsidRPr="00315CF5">
        <w:rPr>
          <w:rFonts w:ascii="Consolas" w:eastAsia="SimSun" w:hAnsi="Consolas" w:cs="Calibri"/>
          <w:sz w:val="18"/>
        </w:rPr>
        <w:t>(</w:t>
      </w:r>
      <w:r w:rsidRPr="00315CF5">
        <w:rPr>
          <w:rFonts w:ascii="Consolas" w:eastAsia="SimSun" w:hAnsi="Consolas" w:cs="Calibri"/>
          <w:color w:val="FF6600"/>
          <w:sz w:val="18"/>
        </w:rPr>
        <w:t>2011</w:t>
      </w:r>
      <w:r w:rsidRPr="00315CF5">
        <w:rPr>
          <w:rFonts w:ascii="Consolas" w:eastAsia="SimSun" w:hAnsi="Consolas" w:cs="Calibri"/>
          <w:sz w:val="18"/>
        </w:rPr>
        <w:t xml:space="preserve">, </w:t>
      </w:r>
      <w:r w:rsidRPr="00315CF5">
        <w:rPr>
          <w:rFonts w:ascii="Consolas" w:eastAsia="SimSun" w:hAnsi="Consolas" w:cs="Calibri"/>
          <w:color w:val="FF6600"/>
          <w:sz w:val="18"/>
        </w:rPr>
        <w:t>11</w:t>
      </w:r>
      <w:r w:rsidRPr="00315CF5">
        <w:rPr>
          <w:rFonts w:ascii="Consolas" w:eastAsia="SimSun" w:hAnsi="Consolas" w:cs="Calibri"/>
          <w:sz w:val="18"/>
        </w:rPr>
        <w:t xml:space="preserve">, </w:t>
      </w:r>
      <w:r w:rsidRPr="00315CF5">
        <w:rPr>
          <w:rFonts w:ascii="Consolas" w:eastAsia="SimSun" w:hAnsi="Consolas" w:cs="Calibri"/>
          <w:color w:val="FF6600"/>
          <w:sz w:val="18"/>
        </w:rPr>
        <w:t>17</w:t>
      </w:r>
      <w:r w:rsidRPr="00315CF5">
        <w:rPr>
          <w:rFonts w:ascii="Consolas" w:eastAsia="SimSun" w:hAnsi="Consolas" w:cs="Calibri"/>
          <w:sz w:val="18"/>
        </w:rPr>
        <w:t>)</w:t>
      </w:r>
    </w:p>
    <w:p w14:paraId="1C24F967" w14:textId="77777777" w:rsidR="00F12E9B" w:rsidRDefault="00F12E9B" w:rsidP="00F12E9B">
      <w:pPr>
        <w:spacing w:after="0" w:line="240" w:lineRule="auto"/>
        <w:ind w:left="173" w:right="250"/>
        <w:rPr>
          <w:rFonts w:ascii="Consolas" w:eastAsia="SimSun" w:hAnsi="Consolas" w:cs="Calibri"/>
          <w:sz w:val="18"/>
        </w:rPr>
      </w:pPr>
    </w:p>
    <w:p w14:paraId="5180AE12"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100</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now </w:t>
      </w:r>
      <w:r w:rsidRPr="00315CF5">
        <w:rPr>
          <w:rFonts w:ascii="Consolas" w:eastAsia="SimSun" w:hAnsi="Consolas" w:cs="Calibri"/>
          <w:color w:val="545454"/>
          <w:sz w:val="18"/>
        </w:rPr>
        <w:t xml:space="preserve">+ </w:t>
      </w:r>
      <w:r w:rsidRPr="00315CF5">
        <w:rPr>
          <w:rFonts w:ascii="Consolas" w:eastAsia="SimSun" w:hAnsi="Consolas" w:cs="Calibri"/>
          <w:color w:val="FF6600"/>
          <w:sz w:val="18"/>
        </w:rPr>
        <w:t xml:space="preserve">3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Day</w:t>
      </w:r>
      <w:r w:rsidRPr="00315CF5">
        <w:rPr>
          <w:rFonts w:ascii="Consolas" w:eastAsia="SimSun" w:hAnsi="Consolas" w:cs="Calibri"/>
          <w:sz w:val="18"/>
        </w:rPr>
        <w:t>()</w:t>
      </w:r>
    </w:p>
    <w:p w14:paraId="50A2D795" w14:textId="77777777" w:rsidR="00F12E9B" w:rsidRDefault="00F12E9B" w:rsidP="00F12E9B">
      <w:pPr>
        <w:spacing w:after="0" w:line="240" w:lineRule="auto"/>
        <w:ind w:left="173" w:right="250"/>
        <w:rPr>
          <w:rFonts w:ascii="Consolas" w:eastAsia="SimSun" w:hAnsi="Consolas" w:cs="Calibri"/>
          <w:sz w:val="18"/>
        </w:rPr>
      </w:pPr>
    </w:p>
    <w:p w14:paraId="12355050"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100</w:t>
      </w:r>
      <w:r w:rsidRPr="00315CF5">
        <w:rPr>
          <w:rFonts w:ascii="Consolas" w:eastAsia="SimSun" w:hAnsi="Consolas" w:cs="Calibri"/>
          <w:sz w:val="18"/>
        </w:rPr>
        <w:t xml:space="preserve">]: </w:t>
      </w:r>
      <w:r w:rsidRPr="00315CF5">
        <w:rPr>
          <w:rFonts w:ascii="Consolas" w:eastAsia="SimSun" w:hAnsi="Consolas" w:cs="Calibri"/>
          <w:color w:val="000087"/>
          <w:sz w:val="18"/>
        </w:rPr>
        <w:t>Timestamp</w:t>
      </w:r>
      <w:r w:rsidRPr="00315CF5">
        <w:rPr>
          <w:rFonts w:ascii="Consolas" w:eastAsia="SimSun" w:hAnsi="Consolas" w:cs="Calibri"/>
          <w:sz w:val="18"/>
        </w:rPr>
        <w:t>(</w:t>
      </w:r>
      <w:r w:rsidRPr="00315CF5">
        <w:rPr>
          <w:rFonts w:ascii="Consolas" w:eastAsia="SimSun" w:hAnsi="Consolas" w:cs="Calibri"/>
          <w:color w:val="CC3300"/>
          <w:sz w:val="18"/>
        </w:rPr>
        <w:t>'2011-11-20 00:00:00'</w:t>
      </w:r>
      <w:r w:rsidRPr="00315CF5">
        <w:rPr>
          <w:rFonts w:ascii="Consolas" w:eastAsia="SimSun" w:hAnsi="Consolas" w:cs="Calibri"/>
          <w:sz w:val="18"/>
        </w:rPr>
        <w:t>)</w:t>
      </w:r>
    </w:p>
    <w:p w14:paraId="2256D718" w14:textId="77777777" w:rsidR="00F12E9B" w:rsidRPr="00C42B09" w:rsidRDefault="00F12E9B" w:rsidP="00F12E9B">
      <w:pPr>
        <w:spacing w:after="0" w:line="240" w:lineRule="auto"/>
        <w:ind w:left="3" w:right="3"/>
        <w:jc w:val="both"/>
        <w:rPr>
          <w:rFonts w:ascii="Calibri" w:hAnsi="Calibri" w:cs="Calibri"/>
          <w:sz w:val="20"/>
        </w:rPr>
      </w:pPr>
    </w:p>
    <w:p w14:paraId="788678E0"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If you add an anchored offset like MonthEnd, the first increment will “roll forward” a date to the next date according to the frequency rule:</w:t>
      </w:r>
    </w:p>
    <w:p w14:paraId="59D81C50" w14:textId="77777777" w:rsidR="00F12E9B" w:rsidRPr="00C42B09" w:rsidRDefault="00F12E9B" w:rsidP="00F12E9B">
      <w:pPr>
        <w:spacing w:after="0" w:line="240" w:lineRule="auto"/>
        <w:ind w:left="3" w:right="3"/>
        <w:jc w:val="both"/>
        <w:rPr>
          <w:rFonts w:ascii="Calibri" w:hAnsi="Calibri" w:cs="Calibri"/>
          <w:sz w:val="20"/>
        </w:rPr>
      </w:pPr>
    </w:p>
    <w:p w14:paraId="52C31B7A"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101</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now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MonthEnd</w:t>
      </w:r>
      <w:r w:rsidRPr="00315CF5">
        <w:rPr>
          <w:rFonts w:ascii="Consolas" w:eastAsia="SimSun" w:hAnsi="Consolas" w:cs="Calibri"/>
          <w:sz w:val="18"/>
        </w:rPr>
        <w:t>()</w:t>
      </w:r>
    </w:p>
    <w:p w14:paraId="2201FF2C" w14:textId="77777777" w:rsidR="00F12E9B" w:rsidRDefault="00F12E9B" w:rsidP="00F12E9B">
      <w:pPr>
        <w:spacing w:after="0" w:line="240" w:lineRule="auto"/>
        <w:ind w:left="173" w:right="250"/>
        <w:rPr>
          <w:rFonts w:ascii="Consolas" w:eastAsia="SimSun" w:hAnsi="Consolas" w:cs="Calibri"/>
          <w:sz w:val="18"/>
        </w:rPr>
      </w:pPr>
    </w:p>
    <w:p w14:paraId="41A70B62"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101</w:t>
      </w:r>
      <w:r w:rsidRPr="00315CF5">
        <w:rPr>
          <w:rFonts w:ascii="Consolas" w:eastAsia="SimSun" w:hAnsi="Consolas" w:cs="Calibri"/>
          <w:sz w:val="18"/>
        </w:rPr>
        <w:t xml:space="preserve">]: </w:t>
      </w:r>
      <w:r w:rsidRPr="00315CF5">
        <w:rPr>
          <w:rFonts w:ascii="Consolas" w:eastAsia="SimSun" w:hAnsi="Consolas" w:cs="Calibri"/>
          <w:color w:val="000087"/>
          <w:sz w:val="18"/>
        </w:rPr>
        <w:t>Timestamp</w:t>
      </w:r>
      <w:r w:rsidRPr="00315CF5">
        <w:rPr>
          <w:rFonts w:ascii="Consolas" w:eastAsia="SimSun" w:hAnsi="Consolas" w:cs="Calibri"/>
          <w:sz w:val="18"/>
        </w:rPr>
        <w:t>(</w:t>
      </w:r>
      <w:r w:rsidRPr="00315CF5">
        <w:rPr>
          <w:rFonts w:ascii="Consolas" w:eastAsia="SimSun" w:hAnsi="Consolas" w:cs="Calibri"/>
          <w:color w:val="CC3300"/>
          <w:sz w:val="18"/>
        </w:rPr>
        <w:t>'2011-11-30 00:00:00'</w:t>
      </w:r>
      <w:r w:rsidRPr="00315CF5">
        <w:rPr>
          <w:rFonts w:ascii="Consolas" w:eastAsia="SimSun" w:hAnsi="Consolas" w:cs="Calibri"/>
          <w:sz w:val="18"/>
        </w:rPr>
        <w:t>)</w:t>
      </w:r>
    </w:p>
    <w:p w14:paraId="406C849F" w14:textId="77777777" w:rsidR="00F12E9B" w:rsidRDefault="00F12E9B" w:rsidP="00F12E9B">
      <w:pPr>
        <w:spacing w:after="0" w:line="240" w:lineRule="auto"/>
        <w:ind w:left="173" w:right="250"/>
        <w:rPr>
          <w:rFonts w:ascii="Consolas" w:eastAsia="SimSun" w:hAnsi="Consolas" w:cs="Calibri"/>
          <w:sz w:val="18"/>
        </w:rPr>
      </w:pPr>
    </w:p>
    <w:p w14:paraId="1E288F52"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102</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now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MonthEnd</w:t>
      </w:r>
      <w:r w:rsidRPr="00315CF5">
        <w:rPr>
          <w:rFonts w:ascii="Consolas" w:eastAsia="SimSun" w:hAnsi="Consolas" w:cs="Calibri"/>
          <w:sz w:val="18"/>
        </w:rPr>
        <w:t>(</w:t>
      </w:r>
      <w:r w:rsidRPr="00315CF5">
        <w:rPr>
          <w:rFonts w:ascii="Consolas" w:eastAsia="SimSun" w:hAnsi="Consolas" w:cs="Calibri"/>
          <w:color w:val="FF6600"/>
          <w:sz w:val="18"/>
        </w:rPr>
        <w:t>2</w:t>
      </w:r>
      <w:r w:rsidRPr="00315CF5">
        <w:rPr>
          <w:rFonts w:ascii="Consolas" w:eastAsia="SimSun" w:hAnsi="Consolas" w:cs="Calibri"/>
          <w:sz w:val="18"/>
        </w:rPr>
        <w:t>)</w:t>
      </w:r>
    </w:p>
    <w:p w14:paraId="150F022D" w14:textId="77777777" w:rsidR="00F12E9B" w:rsidRDefault="00F12E9B" w:rsidP="00F12E9B">
      <w:pPr>
        <w:spacing w:after="0" w:line="240" w:lineRule="auto"/>
        <w:ind w:left="173" w:right="250"/>
        <w:rPr>
          <w:rFonts w:ascii="Consolas" w:eastAsia="SimSun" w:hAnsi="Consolas" w:cs="Calibri"/>
          <w:sz w:val="18"/>
        </w:rPr>
      </w:pPr>
    </w:p>
    <w:p w14:paraId="7BD33376"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102</w:t>
      </w:r>
      <w:r w:rsidRPr="00315CF5">
        <w:rPr>
          <w:rFonts w:ascii="Consolas" w:eastAsia="SimSun" w:hAnsi="Consolas" w:cs="Calibri"/>
          <w:sz w:val="18"/>
        </w:rPr>
        <w:t xml:space="preserve">]: </w:t>
      </w:r>
      <w:r w:rsidRPr="00315CF5">
        <w:rPr>
          <w:rFonts w:ascii="Consolas" w:eastAsia="SimSun" w:hAnsi="Consolas" w:cs="Calibri"/>
          <w:color w:val="000087"/>
          <w:sz w:val="18"/>
        </w:rPr>
        <w:t>Timestamp</w:t>
      </w:r>
      <w:r w:rsidRPr="00315CF5">
        <w:rPr>
          <w:rFonts w:ascii="Consolas" w:eastAsia="SimSun" w:hAnsi="Consolas" w:cs="Calibri"/>
          <w:sz w:val="18"/>
        </w:rPr>
        <w:t>(</w:t>
      </w:r>
      <w:r w:rsidRPr="00315CF5">
        <w:rPr>
          <w:rFonts w:ascii="Consolas" w:eastAsia="SimSun" w:hAnsi="Consolas" w:cs="Calibri"/>
          <w:color w:val="CC3300"/>
          <w:sz w:val="18"/>
        </w:rPr>
        <w:t>'2011-12-31 00:00:00'</w:t>
      </w:r>
      <w:r w:rsidRPr="00315CF5">
        <w:rPr>
          <w:rFonts w:ascii="Consolas" w:eastAsia="SimSun" w:hAnsi="Consolas" w:cs="Calibri"/>
          <w:sz w:val="18"/>
        </w:rPr>
        <w:t>)</w:t>
      </w:r>
    </w:p>
    <w:p w14:paraId="706A4221" w14:textId="77777777" w:rsidR="00F12E9B" w:rsidRPr="00C42B09" w:rsidRDefault="00F12E9B" w:rsidP="00F12E9B">
      <w:pPr>
        <w:spacing w:after="0" w:line="240" w:lineRule="auto"/>
        <w:ind w:left="3" w:right="3"/>
        <w:jc w:val="both"/>
        <w:rPr>
          <w:rFonts w:ascii="Calibri" w:hAnsi="Calibri" w:cs="Calibri"/>
          <w:sz w:val="20"/>
        </w:rPr>
      </w:pPr>
    </w:p>
    <w:p w14:paraId="3777ED64"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Anchored offsets can explicitly “roll” dates forward or backward by simply using their</w:t>
      </w:r>
    </w:p>
    <w:p w14:paraId="0EDAE37B" w14:textId="77777777" w:rsidR="00F12E9B" w:rsidRPr="00C42B09" w:rsidRDefault="00F12E9B" w:rsidP="00F12E9B">
      <w:pPr>
        <w:spacing w:after="0" w:line="240" w:lineRule="auto"/>
        <w:ind w:left="3" w:right="3"/>
        <w:jc w:val="both"/>
        <w:rPr>
          <w:rFonts w:ascii="Calibri" w:hAnsi="Calibri" w:cs="Calibri"/>
          <w:sz w:val="20"/>
        </w:rPr>
      </w:pPr>
    </w:p>
    <w:p w14:paraId="7E55AA77"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rollforward and rollback methods, respectively:</w:t>
      </w:r>
    </w:p>
    <w:p w14:paraId="37798DB1" w14:textId="77777777" w:rsidR="00F12E9B" w:rsidRPr="00C42B09" w:rsidRDefault="00F12E9B" w:rsidP="00F12E9B">
      <w:pPr>
        <w:spacing w:after="0" w:line="240" w:lineRule="auto"/>
        <w:ind w:left="3" w:right="3"/>
        <w:jc w:val="both"/>
        <w:rPr>
          <w:rFonts w:ascii="Calibri" w:hAnsi="Calibri" w:cs="Calibri"/>
          <w:sz w:val="20"/>
        </w:rPr>
      </w:pPr>
    </w:p>
    <w:p w14:paraId="4D3D9FE2"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103</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offset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MonthEnd</w:t>
      </w:r>
      <w:r w:rsidRPr="00315CF5">
        <w:rPr>
          <w:rFonts w:ascii="Consolas" w:eastAsia="SimSun" w:hAnsi="Consolas" w:cs="Calibri"/>
          <w:sz w:val="18"/>
        </w:rPr>
        <w:t>()</w:t>
      </w:r>
    </w:p>
    <w:p w14:paraId="502B801C" w14:textId="77777777" w:rsidR="00F12E9B" w:rsidRDefault="00F12E9B" w:rsidP="00F12E9B">
      <w:pPr>
        <w:spacing w:after="0" w:line="240" w:lineRule="auto"/>
        <w:ind w:left="173" w:right="250"/>
        <w:rPr>
          <w:rFonts w:ascii="Consolas" w:eastAsia="SimSun" w:hAnsi="Consolas" w:cs="Calibri"/>
          <w:sz w:val="18"/>
        </w:rPr>
      </w:pPr>
    </w:p>
    <w:p w14:paraId="2FDE984D"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104</w:t>
      </w:r>
      <w:r w:rsidRPr="00315CF5">
        <w:rPr>
          <w:rFonts w:ascii="Consolas" w:eastAsia="SimSun" w:hAnsi="Consolas" w:cs="Calibri"/>
          <w:sz w:val="18"/>
        </w:rPr>
        <w:t xml:space="preserve">]: </w:t>
      </w:r>
      <w:r w:rsidRPr="00315CF5">
        <w:rPr>
          <w:rFonts w:ascii="Consolas" w:eastAsia="SimSun" w:hAnsi="Consolas" w:cs="Calibri"/>
          <w:color w:val="000087"/>
          <w:sz w:val="18"/>
        </w:rPr>
        <w:t>offset</w:t>
      </w:r>
      <w:r w:rsidRPr="00315CF5">
        <w:rPr>
          <w:rFonts w:ascii="Consolas" w:eastAsia="SimSun" w:hAnsi="Consolas" w:cs="Calibri"/>
          <w:color w:val="545454"/>
          <w:sz w:val="18"/>
        </w:rPr>
        <w:t>.</w:t>
      </w:r>
      <w:r w:rsidRPr="00315CF5">
        <w:rPr>
          <w:rFonts w:ascii="Consolas" w:eastAsia="SimSun" w:hAnsi="Consolas" w:cs="Calibri"/>
          <w:color w:val="000087"/>
          <w:sz w:val="18"/>
        </w:rPr>
        <w:t>rollforward</w:t>
      </w:r>
      <w:r w:rsidRPr="00315CF5">
        <w:rPr>
          <w:rFonts w:ascii="Consolas" w:eastAsia="SimSun" w:hAnsi="Consolas" w:cs="Calibri"/>
          <w:sz w:val="18"/>
        </w:rPr>
        <w:t>(</w:t>
      </w:r>
      <w:r w:rsidRPr="00315CF5">
        <w:rPr>
          <w:rFonts w:ascii="Consolas" w:eastAsia="SimSun" w:hAnsi="Consolas" w:cs="Calibri"/>
          <w:color w:val="000087"/>
          <w:sz w:val="18"/>
        </w:rPr>
        <w:t>now</w:t>
      </w:r>
      <w:r w:rsidRPr="00315CF5">
        <w:rPr>
          <w:rFonts w:ascii="Consolas" w:eastAsia="SimSun" w:hAnsi="Consolas" w:cs="Calibri"/>
          <w:sz w:val="18"/>
        </w:rPr>
        <w:t>)</w:t>
      </w:r>
    </w:p>
    <w:p w14:paraId="09858B8E" w14:textId="77777777" w:rsidR="00F12E9B" w:rsidRDefault="00F12E9B" w:rsidP="00F12E9B">
      <w:pPr>
        <w:spacing w:after="0" w:line="240" w:lineRule="auto"/>
        <w:ind w:left="173" w:right="250"/>
        <w:rPr>
          <w:rFonts w:ascii="Consolas" w:eastAsia="SimSun" w:hAnsi="Consolas" w:cs="Calibri"/>
          <w:sz w:val="18"/>
        </w:rPr>
      </w:pPr>
    </w:p>
    <w:p w14:paraId="6347884C"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104</w:t>
      </w:r>
      <w:r w:rsidRPr="00315CF5">
        <w:rPr>
          <w:rFonts w:ascii="Consolas" w:eastAsia="SimSun" w:hAnsi="Consolas" w:cs="Calibri"/>
          <w:sz w:val="18"/>
        </w:rPr>
        <w:t xml:space="preserve">]: </w:t>
      </w:r>
      <w:r w:rsidRPr="00315CF5">
        <w:rPr>
          <w:rFonts w:ascii="Consolas" w:eastAsia="SimSun" w:hAnsi="Consolas" w:cs="Calibri"/>
          <w:color w:val="000087"/>
          <w:sz w:val="18"/>
        </w:rPr>
        <w:t>Timestamp</w:t>
      </w:r>
      <w:r w:rsidRPr="00315CF5">
        <w:rPr>
          <w:rFonts w:ascii="Consolas" w:eastAsia="SimSun" w:hAnsi="Consolas" w:cs="Calibri"/>
          <w:sz w:val="18"/>
        </w:rPr>
        <w:t>(</w:t>
      </w:r>
      <w:r w:rsidRPr="00315CF5">
        <w:rPr>
          <w:rFonts w:ascii="Consolas" w:eastAsia="SimSun" w:hAnsi="Consolas" w:cs="Calibri"/>
          <w:color w:val="CC3300"/>
          <w:sz w:val="18"/>
        </w:rPr>
        <w:t>'2011-11-30 00:00:00'</w:t>
      </w:r>
      <w:r w:rsidRPr="00315CF5">
        <w:rPr>
          <w:rFonts w:ascii="Consolas" w:eastAsia="SimSun" w:hAnsi="Consolas" w:cs="Calibri"/>
          <w:sz w:val="18"/>
        </w:rPr>
        <w:t>)</w:t>
      </w:r>
    </w:p>
    <w:p w14:paraId="4A44B0EA" w14:textId="77777777" w:rsidR="00F12E9B" w:rsidRDefault="00F12E9B" w:rsidP="00F12E9B">
      <w:pPr>
        <w:spacing w:after="0" w:line="240" w:lineRule="auto"/>
        <w:ind w:left="173" w:right="250"/>
        <w:rPr>
          <w:rFonts w:ascii="Consolas" w:eastAsia="SimSun" w:hAnsi="Consolas" w:cs="Calibri"/>
          <w:sz w:val="18"/>
        </w:rPr>
      </w:pPr>
    </w:p>
    <w:p w14:paraId="4843CAAA" w14:textId="77777777" w:rsidR="00F12E9B" w:rsidRDefault="00F12E9B" w:rsidP="00F12E9B">
      <w:pPr>
        <w:spacing w:after="0" w:line="240" w:lineRule="auto"/>
        <w:ind w:left="173" w:right="250"/>
        <w:rPr>
          <w:rFonts w:ascii="Consolas" w:eastAsia="SimSun" w:hAnsi="Consolas" w:cs="Calibri"/>
          <w:sz w:val="18"/>
        </w:rPr>
      </w:pPr>
      <w:r>
        <w:rPr>
          <w:rFonts w:ascii="Consolas" w:eastAsia="SimSun" w:hAnsi="Consolas" w:cs="Calibri"/>
          <w:sz w:val="18"/>
        </w:rPr>
        <w:br/>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105</w:t>
      </w:r>
      <w:r w:rsidRPr="00315CF5">
        <w:rPr>
          <w:rFonts w:ascii="Consolas" w:eastAsia="SimSun" w:hAnsi="Consolas" w:cs="Calibri"/>
          <w:sz w:val="18"/>
        </w:rPr>
        <w:t xml:space="preserve">]: </w:t>
      </w:r>
      <w:r w:rsidRPr="00315CF5">
        <w:rPr>
          <w:rFonts w:ascii="Consolas" w:eastAsia="SimSun" w:hAnsi="Consolas" w:cs="Calibri"/>
          <w:color w:val="000087"/>
          <w:sz w:val="18"/>
        </w:rPr>
        <w:t>offset</w:t>
      </w:r>
      <w:r w:rsidRPr="00315CF5">
        <w:rPr>
          <w:rFonts w:ascii="Consolas" w:eastAsia="SimSun" w:hAnsi="Consolas" w:cs="Calibri"/>
          <w:color w:val="545454"/>
          <w:sz w:val="18"/>
        </w:rPr>
        <w:t>.</w:t>
      </w:r>
      <w:r w:rsidRPr="00315CF5">
        <w:rPr>
          <w:rFonts w:ascii="Consolas" w:eastAsia="SimSun" w:hAnsi="Consolas" w:cs="Calibri"/>
          <w:color w:val="000087"/>
          <w:sz w:val="18"/>
        </w:rPr>
        <w:t>rollback</w:t>
      </w:r>
      <w:r w:rsidRPr="00315CF5">
        <w:rPr>
          <w:rFonts w:ascii="Consolas" w:eastAsia="SimSun" w:hAnsi="Consolas" w:cs="Calibri"/>
          <w:sz w:val="18"/>
        </w:rPr>
        <w:t>(</w:t>
      </w:r>
      <w:r w:rsidRPr="00315CF5">
        <w:rPr>
          <w:rFonts w:ascii="Consolas" w:eastAsia="SimSun" w:hAnsi="Consolas" w:cs="Calibri"/>
          <w:color w:val="000087"/>
          <w:sz w:val="18"/>
        </w:rPr>
        <w:t>now</w:t>
      </w:r>
      <w:r w:rsidRPr="00315CF5">
        <w:rPr>
          <w:rFonts w:ascii="Consolas" w:eastAsia="SimSun" w:hAnsi="Consolas" w:cs="Calibri"/>
          <w:sz w:val="18"/>
        </w:rPr>
        <w:t>)</w:t>
      </w:r>
    </w:p>
    <w:p w14:paraId="6BC2A470" w14:textId="77777777" w:rsidR="00F12E9B" w:rsidRDefault="00F12E9B" w:rsidP="00F12E9B">
      <w:pPr>
        <w:spacing w:after="0" w:line="240" w:lineRule="auto"/>
        <w:ind w:left="173" w:right="250"/>
        <w:rPr>
          <w:rFonts w:ascii="Consolas" w:eastAsia="SimSun" w:hAnsi="Consolas" w:cs="Calibri"/>
          <w:sz w:val="18"/>
        </w:rPr>
      </w:pPr>
    </w:p>
    <w:p w14:paraId="252B3DDF"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105</w:t>
      </w:r>
      <w:r w:rsidRPr="00315CF5">
        <w:rPr>
          <w:rFonts w:ascii="Consolas" w:eastAsia="SimSun" w:hAnsi="Consolas" w:cs="Calibri"/>
          <w:sz w:val="18"/>
        </w:rPr>
        <w:t xml:space="preserve">]: </w:t>
      </w:r>
      <w:r w:rsidRPr="00315CF5">
        <w:rPr>
          <w:rFonts w:ascii="Consolas" w:eastAsia="SimSun" w:hAnsi="Consolas" w:cs="Calibri"/>
          <w:color w:val="000087"/>
          <w:sz w:val="18"/>
        </w:rPr>
        <w:t>Timestamp</w:t>
      </w:r>
      <w:r w:rsidRPr="00315CF5">
        <w:rPr>
          <w:rFonts w:ascii="Consolas" w:eastAsia="SimSun" w:hAnsi="Consolas" w:cs="Calibri"/>
          <w:sz w:val="18"/>
        </w:rPr>
        <w:t>(</w:t>
      </w:r>
      <w:r w:rsidRPr="00315CF5">
        <w:rPr>
          <w:rFonts w:ascii="Consolas" w:eastAsia="SimSun" w:hAnsi="Consolas" w:cs="Calibri"/>
          <w:color w:val="CC3300"/>
          <w:sz w:val="18"/>
        </w:rPr>
        <w:t>'2011-10-31 00:00:00'</w:t>
      </w:r>
      <w:r w:rsidRPr="00315CF5">
        <w:rPr>
          <w:rFonts w:ascii="Consolas" w:eastAsia="SimSun" w:hAnsi="Consolas" w:cs="Calibri"/>
          <w:sz w:val="18"/>
        </w:rPr>
        <w:t>)</w:t>
      </w:r>
    </w:p>
    <w:p w14:paraId="06F15E1F" w14:textId="77777777" w:rsidR="00F12E9B" w:rsidRPr="00C42B09" w:rsidRDefault="00F12E9B" w:rsidP="00F12E9B">
      <w:pPr>
        <w:spacing w:after="0" w:line="240" w:lineRule="auto"/>
        <w:ind w:left="3" w:right="3"/>
        <w:jc w:val="both"/>
        <w:rPr>
          <w:rFonts w:ascii="Calibri" w:hAnsi="Calibri" w:cs="Calibri"/>
          <w:sz w:val="20"/>
        </w:rPr>
      </w:pPr>
    </w:p>
    <w:p w14:paraId="74B47106"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A creative use of date offsets is to use these methods with groupby:</w:t>
      </w:r>
    </w:p>
    <w:p w14:paraId="4960E200" w14:textId="77777777" w:rsidR="00F12E9B" w:rsidRPr="00C42B09" w:rsidRDefault="00F12E9B" w:rsidP="00F12E9B">
      <w:pPr>
        <w:spacing w:after="0" w:line="240" w:lineRule="auto"/>
        <w:ind w:left="3" w:right="3"/>
        <w:jc w:val="both"/>
        <w:rPr>
          <w:rFonts w:ascii="Calibri" w:hAnsi="Calibri" w:cs="Calibri"/>
          <w:sz w:val="20"/>
        </w:rPr>
      </w:pPr>
    </w:p>
    <w:p w14:paraId="24CAE65B"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106</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ts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Series</w:t>
      </w:r>
      <w:r w:rsidRPr="00315CF5">
        <w:rPr>
          <w:rFonts w:ascii="Consolas" w:eastAsia="SimSun" w:hAnsi="Consolas" w:cs="Calibri"/>
          <w:sz w:val="18"/>
        </w:rPr>
        <w:t>(</w:t>
      </w:r>
      <w:r w:rsidRPr="00315CF5">
        <w:rPr>
          <w:rFonts w:ascii="Consolas" w:eastAsia="SimSun" w:hAnsi="Consolas" w:cs="Calibri"/>
          <w:color w:val="000087"/>
          <w:sz w:val="18"/>
        </w:rPr>
        <w:t>np</w:t>
      </w:r>
      <w:r w:rsidRPr="00315CF5">
        <w:rPr>
          <w:rFonts w:ascii="Consolas" w:eastAsia="SimSun" w:hAnsi="Consolas" w:cs="Calibri"/>
          <w:color w:val="545454"/>
          <w:sz w:val="18"/>
        </w:rPr>
        <w:t>.</w:t>
      </w:r>
      <w:r w:rsidRPr="00315CF5">
        <w:rPr>
          <w:rFonts w:ascii="Consolas" w:eastAsia="SimSun" w:hAnsi="Consolas" w:cs="Calibri"/>
          <w:color w:val="000087"/>
          <w:sz w:val="18"/>
        </w:rPr>
        <w:t>random</w:t>
      </w:r>
      <w:r w:rsidRPr="00315CF5">
        <w:rPr>
          <w:rFonts w:ascii="Consolas" w:eastAsia="SimSun" w:hAnsi="Consolas" w:cs="Calibri"/>
          <w:color w:val="545454"/>
          <w:sz w:val="18"/>
        </w:rPr>
        <w:t>.</w:t>
      </w:r>
      <w:r w:rsidRPr="00315CF5">
        <w:rPr>
          <w:rFonts w:ascii="Consolas" w:eastAsia="SimSun" w:hAnsi="Consolas" w:cs="Calibri"/>
          <w:color w:val="000087"/>
          <w:sz w:val="18"/>
        </w:rPr>
        <w:t>randn</w:t>
      </w:r>
      <w:r w:rsidRPr="00315CF5">
        <w:rPr>
          <w:rFonts w:ascii="Consolas" w:eastAsia="SimSun" w:hAnsi="Consolas" w:cs="Calibri"/>
          <w:sz w:val="18"/>
        </w:rPr>
        <w:t>(</w:t>
      </w:r>
      <w:r w:rsidRPr="00315CF5">
        <w:rPr>
          <w:rFonts w:ascii="Consolas" w:eastAsia="SimSun" w:hAnsi="Consolas" w:cs="Calibri"/>
          <w:color w:val="FF6600"/>
          <w:sz w:val="18"/>
        </w:rPr>
        <w:t>20</w:t>
      </w:r>
      <w:r w:rsidRPr="00315CF5">
        <w:rPr>
          <w:rFonts w:ascii="Consolas" w:eastAsia="SimSun" w:hAnsi="Consolas" w:cs="Calibri"/>
          <w:sz w:val="18"/>
        </w:rPr>
        <w:t>),</w:t>
      </w:r>
    </w:p>
    <w:p w14:paraId="16F3E80F" w14:textId="77777777" w:rsidR="00F12E9B" w:rsidRDefault="00F12E9B" w:rsidP="00F12E9B">
      <w:pPr>
        <w:spacing w:after="0" w:line="240" w:lineRule="auto"/>
        <w:ind w:left="173" w:right="250"/>
        <w:rPr>
          <w:rFonts w:ascii="Consolas" w:eastAsia="SimSun" w:hAnsi="Consolas" w:cs="Calibri"/>
          <w:sz w:val="18"/>
        </w:rPr>
      </w:pPr>
    </w:p>
    <w:p w14:paraId="261A475D" w14:textId="77777777" w:rsidR="00F12E9B" w:rsidRDefault="00F12E9B" w:rsidP="00F12E9B">
      <w:pPr>
        <w:tabs>
          <w:tab w:val="left" w:pos="2577"/>
        </w:tabs>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sz w:val="18"/>
        </w:rPr>
        <w:t>:</w:t>
      </w:r>
      <w:r w:rsidRPr="00315CF5">
        <w:rPr>
          <w:rFonts w:ascii="Consolas" w:eastAsia="SimSun" w:hAnsi="Consolas" w:cs="Calibri"/>
          <w:sz w:val="18"/>
        </w:rPr>
        <w:tab/>
      </w:r>
      <w:r w:rsidRPr="00315CF5">
        <w:rPr>
          <w:rFonts w:ascii="Consolas" w:eastAsia="SimSun" w:hAnsi="Consolas" w:cs="Calibri"/>
          <w:color w:val="000087"/>
          <w:sz w:val="18"/>
        </w:rPr>
        <w:t>index</w:t>
      </w:r>
      <w:r w:rsidRPr="00315CF5">
        <w:rPr>
          <w:rFonts w:ascii="Consolas" w:eastAsia="SimSun" w:hAnsi="Consolas" w:cs="Calibri"/>
          <w:color w:val="545454"/>
          <w:sz w:val="18"/>
        </w:rPr>
        <w:t>=</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date_range</w:t>
      </w:r>
      <w:r w:rsidRPr="00315CF5">
        <w:rPr>
          <w:rFonts w:ascii="Consolas" w:eastAsia="SimSun" w:hAnsi="Consolas" w:cs="Calibri"/>
          <w:sz w:val="18"/>
        </w:rPr>
        <w:t>(</w:t>
      </w:r>
      <w:r w:rsidRPr="00315CF5">
        <w:rPr>
          <w:rFonts w:ascii="Consolas" w:eastAsia="SimSun" w:hAnsi="Consolas" w:cs="Calibri"/>
          <w:color w:val="CC3300"/>
          <w:sz w:val="18"/>
        </w:rPr>
        <w:t>'1/15/2000'</w:t>
      </w:r>
      <w:r w:rsidRPr="00315CF5">
        <w:rPr>
          <w:rFonts w:ascii="Consolas" w:eastAsia="SimSun" w:hAnsi="Consolas" w:cs="Calibri"/>
          <w:sz w:val="18"/>
        </w:rPr>
        <w:t xml:space="preserve">, </w:t>
      </w:r>
      <w:r w:rsidRPr="00315CF5">
        <w:rPr>
          <w:rFonts w:ascii="Consolas" w:eastAsia="SimSun" w:hAnsi="Consolas" w:cs="Calibri"/>
          <w:color w:val="000087"/>
          <w:sz w:val="18"/>
        </w:rPr>
        <w:t>periods</w:t>
      </w:r>
      <w:r w:rsidRPr="00315CF5">
        <w:rPr>
          <w:rFonts w:ascii="Consolas" w:eastAsia="SimSun" w:hAnsi="Consolas" w:cs="Calibri"/>
          <w:color w:val="545454"/>
          <w:sz w:val="18"/>
        </w:rPr>
        <w:t>=</w:t>
      </w:r>
      <w:r w:rsidRPr="00315CF5">
        <w:rPr>
          <w:rFonts w:ascii="Consolas" w:eastAsia="SimSun" w:hAnsi="Consolas" w:cs="Calibri"/>
          <w:color w:val="FF6600"/>
          <w:sz w:val="18"/>
        </w:rPr>
        <w:t>20</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'4d'</w:t>
      </w:r>
      <w:r w:rsidRPr="00315CF5">
        <w:rPr>
          <w:rFonts w:ascii="Consolas" w:eastAsia="SimSun" w:hAnsi="Consolas" w:cs="Calibri"/>
          <w:sz w:val="18"/>
        </w:rPr>
        <w:t>))</w:t>
      </w:r>
    </w:p>
    <w:p w14:paraId="5930924D" w14:textId="77777777" w:rsidR="00F12E9B" w:rsidRDefault="00F12E9B" w:rsidP="00F12E9B">
      <w:pPr>
        <w:tabs>
          <w:tab w:val="left" w:pos="2577"/>
        </w:tabs>
        <w:spacing w:after="0" w:line="240" w:lineRule="auto"/>
        <w:ind w:left="173" w:right="250"/>
        <w:rPr>
          <w:rFonts w:ascii="Consolas" w:eastAsia="SimSun" w:hAnsi="Consolas" w:cs="Calibri"/>
          <w:sz w:val="18"/>
        </w:rPr>
      </w:pPr>
    </w:p>
    <w:p w14:paraId="376973CF" w14:textId="77777777" w:rsidR="00F12E9B" w:rsidRPr="00315CF5" w:rsidRDefault="00F12E9B" w:rsidP="00F12E9B">
      <w:pPr>
        <w:spacing w:after="0" w:line="240" w:lineRule="auto"/>
        <w:ind w:left="173" w:right="250"/>
        <w:rPr>
          <w:rFonts w:ascii="Consolas" w:eastAsia="SimSun" w:hAnsi="Consolas" w:cs="Calibri"/>
          <w:sz w:val="18"/>
        </w:rPr>
      </w:pPr>
    </w:p>
    <w:tbl>
      <w:tblPr>
        <w:tblW w:w="0" w:type="auto"/>
        <w:tblInd w:w="410" w:type="dxa"/>
        <w:tblLayout w:type="fixed"/>
        <w:tblCellMar>
          <w:left w:w="0" w:type="dxa"/>
          <w:right w:w="0" w:type="dxa"/>
        </w:tblCellMar>
        <w:tblLook w:val="01E0" w:firstRow="1" w:lastRow="1" w:firstColumn="1" w:lastColumn="1" w:noHBand="0" w:noVBand="0"/>
      </w:tblPr>
      <w:tblGrid>
        <w:gridCol w:w="1113"/>
        <w:gridCol w:w="858"/>
      </w:tblGrid>
      <w:tr w:rsidR="00F12E9B" w:rsidRPr="00CA6C52" w14:paraId="134FF0E3" w14:textId="77777777" w:rsidTr="00BA4080">
        <w:trPr>
          <w:trHeight w:val="187"/>
        </w:trPr>
        <w:tc>
          <w:tcPr>
            <w:tcW w:w="1113" w:type="dxa"/>
            <w:hideMark/>
          </w:tcPr>
          <w:p w14:paraId="638C8BE3"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lastRenderedPageBreak/>
              <w:t xml:space="preserve">In </w:t>
            </w:r>
            <w:r w:rsidRPr="00315CF5">
              <w:rPr>
                <w:rFonts w:ascii="Consolas" w:eastAsia="SimSun" w:hAnsi="Consolas" w:cs="Calibri"/>
                <w:sz w:val="18"/>
              </w:rPr>
              <w:t>[</w:t>
            </w:r>
            <w:r w:rsidRPr="00315CF5">
              <w:rPr>
                <w:rFonts w:ascii="Consolas" w:eastAsia="SimSun" w:hAnsi="Consolas" w:cs="Calibri"/>
                <w:color w:val="FF6600"/>
                <w:sz w:val="18"/>
              </w:rPr>
              <w:t>107</w:t>
            </w:r>
            <w:r w:rsidRPr="00315CF5">
              <w:rPr>
                <w:rFonts w:ascii="Consolas" w:eastAsia="SimSun" w:hAnsi="Consolas" w:cs="Calibri"/>
                <w:sz w:val="18"/>
              </w:rPr>
              <w:t xml:space="preserve">]: </w:t>
            </w:r>
            <w:r w:rsidRPr="00315CF5">
              <w:rPr>
                <w:rFonts w:ascii="Consolas" w:eastAsia="SimSun" w:hAnsi="Consolas" w:cs="Calibri"/>
                <w:color w:val="000087"/>
                <w:sz w:val="18"/>
              </w:rPr>
              <w:t>ts</w:t>
            </w:r>
          </w:p>
        </w:tc>
        <w:tc>
          <w:tcPr>
            <w:tcW w:w="858" w:type="dxa"/>
          </w:tcPr>
          <w:p w14:paraId="21DF6C71" w14:textId="77777777" w:rsidR="00F12E9B" w:rsidRPr="00CA6C52" w:rsidRDefault="00F12E9B" w:rsidP="00BA4080">
            <w:pPr>
              <w:spacing w:after="0" w:line="240" w:lineRule="auto"/>
              <w:ind w:left="173" w:right="250"/>
              <w:rPr>
                <w:rFonts w:ascii="Calibri" w:eastAsia="SimSun" w:hAnsi="Calibri" w:cs="Calibri"/>
                <w:sz w:val="12"/>
              </w:rPr>
            </w:pPr>
          </w:p>
        </w:tc>
      </w:tr>
      <w:tr w:rsidR="00F12E9B" w:rsidRPr="00CA6C52" w14:paraId="01E3CE12" w14:textId="77777777" w:rsidTr="00BA4080">
        <w:trPr>
          <w:trHeight w:val="203"/>
        </w:trPr>
        <w:tc>
          <w:tcPr>
            <w:tcW w:w="1113" w:type="dxa"/>
            <w:hideMark/>
          </w:tcPr>
          <w:p w14:paraId="7CD8F307"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107</w:t>
            </w:r>
            <w:r w:rsidRPr="00315CF5">
              <w:rPr>
                <w:rFonts w:ascii="Consolas" w:eastAsia="SimSun" w:hAnsi="Consolas" w:cs="Calibri"/>
                <w:sz w:val="18"/>
              </w:rPr>
              <w:t>]:</w:t>
            </w:r>
          </w:p>
        </w:tc>
        <w:tc>
          <w:tcPr>
            <w:tcW w:w="858" w:type="dxa"/>
          </w:tcPr>
          <w:p w14:paraId="29F04716" w14:textId="77777777" w:rsidR="00F12E9B" w:rsidRPr="00CA6C52" w:rsidRDefault="00F12E9B" w:rsidP="00BA4080">
            <w:pPr>
              <w:spacing w:after="0" w:line="240" w:lineRule="auto"/>
              <w:ind w:left="173" w:right="250"/>
              <w:rPr>
                <w:rFonts w:ascii="Calibri" w:eastAsia="SimSun" w:hAnsi="Calibri" w:cs="Calibri"/>
                <w:sz w:val="14"/>
              </w:rPr>
            </w:pPr>
          </w:p>
        </w:tc>
      </w:tr>
      <w:tr w:rsidR="00F12E9B" w:rsidRPr="00CA6C52" w14:paraId="750510AD" w14:textId="77777777" w:rsidTr="00BA4080">
        <w:trPr>
          <w:trHeight w:val="203"/>
        </w:trPr>
        <w:tc>
          <w:tcPr>
            <w:tcW w:w="1113" w:type="dxa"/>
            <w:hideMark/>
          </w:tcPr>
          <w:p w14:paraId="1B65290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15</w:t>
            </w:r>
          </w:p>
        </w:tc>
        <w:tc>
          <w:tcPr>
            <w:tcW w:w="858" w:type="dxa"/>
            <w:hideMark/>
          </w:tcPr>
          <w:p w14:paraId="12E4F7DA"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0.116696</w:t>
            </w:r>
          </w:p>
        </w:tc>
      </w:tr>
      <w:tr w:rsidR="00F12E9B" w:rsidRPr="00CA6C52" w14:paraId="4859435E" w14:textId="77777777" w:rsidTr="00BA4080">
        <w:trPr>
          <w:trHeight w:val="203"/>
        </w:trPr>
        <w:tc>
          <w:tcPr>
            <w:tcW w:w="1113" w:type="dxa"/>
            <w:hideMark/>
          </w:tcPr>
          <w:p w14:paraId="5E5DBCA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19</w:t>
            </w:r>
          </w:p>
        </w:tc>
        <w:tc>
          <w:tcPr>
            <w:tcW w:w="858" w:type="dxa"/>
            <w:hideMark/>
          </w:tcPr>
          <w:p w14:paraId="4D1C0E31"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2.389645</w:t>
            </w:r>
          </w:p>
        </w:tc>
      </w:tr>
      <w:tr w:rsidR="00F12E9B" w:rsidRPr="00CA6C52" w14:paraId="0011E640" w14:textId="77777777" w:rsidTr="00BA4080">
        <w:trPr>
          <w:trHeight w:val="204"/>
        </w:trPr>
        <w:tc>
          <w:tcPr>
            <w:tcW w:w="1113" w:type="dxa"/>
            <w:hideMark/>
          </w:tcPr>
          <w:p w14:paraId="237A57A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23</w:t>
            </w:r>
          </w:p>
        </w:tc>
        <w:tc>
          <w:tcPr>
            <w:tcW w:w="858" w:type="dxa"/>
            <w:hideMark/>
          </w:tcPr>
          <w:p w14:paraId="27804CE0"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0.932454</w:t>
            </w:r>
          </w:p>
        </w:tc>
      </w:tr>
      <w:tr w:rsidR="00F12E9B" w:rsidRPr="00CA6C52" w14:paraId="47558C18" w14:textId="77777777" w:rsidTr="00BA4080">
        <w:trPr>
          <w:trHeight w:val="203"/>
        </w:trPr>
        <w:tc>
          <w:tcPr>
            <w:tcW w:w="1113" w:type="dxa"/>
            <w:hideMark/>
          </w:tcPr>
          <w:p w14:paraId="49BAD38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27</w:t>
            </w:r>
          </w:p>
        </w:tc>
        <w:tc>
          <w:tcPr>
            <w:tcW w:w="858" w:type="dxa"/>
            <w:hideMark/>
          </w:tcPr>
          <w:p w14:paraId="1F52D22B"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0.229331</w:t>
            </w:r>
          </w:p>
        </w:tc>
      </w:tr>
      <w:tr w:rsidR="00F12E9B" w:rsidRPr="00CA6C52" w14:paraId="339C2D8F" w14:textId="77777777" w:rsidTr="00BA4080">
        <w:trPr>
          <w:trHeight w:val="204"/>
        </w:trPr>
        <w:tc>
          <w:tcPr>
            <w:tcW w:w="1113" w:type="dxa"/>
            <w:hideMark/>
          </w:tcPr>
          <w:p w14:paraId="37EC51B5"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858" w:type="dxa"/>
            <w:hideMark/>
          </w:tcPr>
          <w:p w14:paraId="00075032"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1.140330</w:t>
            </w:r>
          </w:p>
        </w:tc>
      </w:tr>
      <w:tr w:rsidR="00F12E9B" w:rsidRPr="00CA6C52" w14:paraId="43D5D5ED" w14:textId="77777777" w:rsidTr="00BA4080">
        <w:trPr>
          <w:trHeight w:val="203"/>
        </w:trPr>
        <w:tc>
          <w:tcPr>
            <w:tcW w:w="1113" w:type="dxa"/>
            <w:hideMark/>
          </w:tcPr>
          <w:p w14:paraId="098CA4E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02</w:t>
            </w:r>
            <w:r w:rsidRPr="00315CF5">
              <w:rPr>
                <w:rFonts w:ascii="Consolas" w:eastAsia="SimSun" w:hAnsi="Consolas" w:cs="Calibri"/>
                <w:color w:val="545454"/>
                <w:sz w:val="18"/>
              </w:rPr>
              <w:t>-</w:t>
            </w:r>
            <w:r w:rsidRPr="00315CF5">
              <w:rPr>
                <w:rFonts w:ascii="Consolas" w:eastAsia="SimSun" w:hAnsi="Consolas" w:cs="Calibri"/>
                <w:color w:val="FF6600"/>
                <w:sz w:val="18"/>
              </w:rPr>
              <w:t>04</w:t>
            </w:r>
          </w:p>
        </w:tc>
        <w:tc>
          <w:tcPr>
            <w:tcW w:w="858" w:type="dxa"/>
            <w:hideMark/>
          </w:tcPr>
          <w:p w14:paraId="739F5D93"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0.439920</w:t>
            </w:r>
          </w:p>
        </w:tc>
      </w:tr>
      <w:tr w:rsidR="00F12E9B" w:rsidRPr="00CA6C52" w14:paraId="2ECB78F5" w14:textId="77777777" w:rsidTr="00BA4080">
        <w:trPr>
          <w:trHeight w:val="204"/>
        </w:trPr>
        <w:tc>
          <w:tcPr>
            <w:tcW w:w="1113" w:type="dxa"/>
            <w:hideMark/>
          </w:tcPr>
          <w:p w14:paraId="7D7CB2F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02</w:t>
            </w:r>
            <w:r w:rsidRPr="00315CF5">
              <w:rPr>
                <w:rFonts w:ascii="Consolas" w:eastAsia="SimSun" w:hAnsi="Consolas" w:cs="Calibri"/>
                <w:color w:val="545454"/>
                <w:sz w:val="18"/>
              </w:rPr>
              <w:t>-</w:t>
            </w:r>
            <w:r w:rsidRPr="00315CF5">
              <w:rPr>
                <w:rFonts w:ascii="Consolas" w:eastAsia="SimSun" w:hAnsi="Consolas" w:cs="Calibri"/>
                <w:color w:val="FF6600"/>
                <w:sz w:val="18"/>
              </w:rPr>
              <w:t>08</w:t>
            </w:r>
          </w:p>
        </w:tc>
        <w:tc>
          <w:tcPr>
            <w:tcW w:w="858" w:type="dxa"/>
            <w:hideMark/>
          </w:tcPr>
          <w:p w14:paraId="33E9E38D"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0.823758</w:t>
            </w:r>
          </w:p>
        </w:tc>
      </w:tr>
      <w:tr w:rsidR="00F12E9B" w:rsidRPr="00CA6C52" w14:paraId="23DFC892" w14:textId="77777777" w:rsidTr="00BA4080">
        <w:trPr>
          <w:trHeight w:val="203"/>
        </w:trPr>
        <w:tc>
          <w:tcPr>
            <w:tcW w:w="1113" w:type="dxa"/>
            <w:hideMark/>
          </w:tcPr>
          <w:p w14:paraId="4EEC159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02</w:t>
            </w:r>
            <w:r w:rsidRPr="00315CF5">
              <w:rPr>
                <w:rFonts w:ascii="Consolas" w:eastAsia="SimSun" w:hAnsi="Consolas" w:cs="Calibri"/>
                <w:color w:val="545454"/>
                <w:sz w:val="18"/>
              </w:rPr>
              <w:t>-</w:t>
            </w:r>
            <w:r w:rsidRPr="00315CF5">
              <w:rPr>
                <w:rFonts w:ascii="Consolas" w:eastAsia="SimSun" w:hAnsi="Consolas" w:cs="Calibri"/>
                <w:color w:val="FF6600"/>
                <w:sz w:val="18"/>
              </w:rPr>
              <w:t>12</w:t>
            </w:r>
          </w:p>
        </w:tc>
        <w:tc>
          <w:tcPr>
            <w:tcW w:w="858" w:type="dxa"/>
            <w:hideMark/>
          </w:tcPr>
          <w:p w14:paraId="5204F960"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0.520930</w:t>
            </w:r>
          </w:p>
        </w:tc>
      </w:tr>
      <w:tr w:rsidR="00F12E9B" w:rsidRPr="00CA6C52" w14:paraId="48233A05" w14:textId="77777777" w:rsidTr="00BA4080">
        <w:trPr>
          <w:trHeight w:val="204"/>
        </w:trPr>
        <w:tc>
          <w:tcPr>
            <w:tcW w:w="1113" w:type="dxa"/>
            <w:hideMark/>
          </w:tcPr>
          <w:p w14:paraId="5B1E43B5"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02</w:t>
            </w:r>
            <w:r w:rsidRPr="00315CF5">
              <w:rPr>
                <w:rFonts w:ascii="Consolas" w:eastAsia="SimSun" w:hAnsi="Consolas" w:cs="Calibri"/>
                <w:color w:val="545454"/>
                <w:sz w:val="18"/>
              </w:rPr>
              <w:t>-</w:t>
            </w:r>
            <w:r w:rsidRPr="00315CF5">
              <w:rPr>
                <w:rFonts w:ascii="Consolas" w:eastAsia="SimSun" w:hAnsi="Consolas" w:cs="Calibri"/>
                <w:color w:val="FF6600"/>
                <w:sz w:val="18"/>
              </w:rPr>
              <w:t>16</w:t>
            </w:r>
          </w:p>
        </w:tc>
        <w:tc>
          <w:tcPr>
            <w:tcW w:w="858" w:type="dxa"/>
            <w:hideMark/>
          </w:tcPr>
          <w:p w14:paraId="33185936"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0.350282</w:t>
            </w:r>
          </w:p>
        </w:tc>
      </w:tr>
      <w:tr w:rsidR="00F12E9B" w:rsidRPr="00CA6C52" w14:paraId="38DC023A" w14:textId="77777777" w:rsidTr="00BA4080">
        <w:trPr>
          <w:trHeight w:val="203"/>
        </w:trPr>
        <w:tc>
          <w:tcPr>
            <w:tcW w:w="1113" w:type="dxa"/>
            <w:hideMark/>
          </w:tcPr>
          <w:p w14:paraId="0A759DA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02</w:t>
            </w:r>
            <w:r w:rsidRPr="00315CF5">
              <w:rPr>
                <w:rFonts w:ascii="Consolas" w:eastAsia="SimSun" w:hAnsi="Consolas" w:cs="Calibri"/>
                <w:color w:val="545454"/>
                <w:sz w:val="18"/>
              </w:rPr>
              <w:t>-</w:t>
            </w:r>
            <w:r w:rsidRPr="00315CF5">
              <w:rPr>
                <w:rFonts w:ascii="Consolas" w:eastAsia="SimSun" w:hAnsi="Consolas" w:cs="Calibri"/>
                <w:color w:val="FF6600"/>
                <w:sz w:val="18"/>
              </w:rPr>
              <w:t>20</w:t>
            </w:r>
          </w:p>
        </w:tc>
        <w:tc>
          <w:tcPr>
            <w:tcW w:w="858" w:type="dxa"/>
            <w:hideMark/>
          </w:tcPr>
          <w:p w14:paraId="5D2D95E3"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0.204395</w:t>
            </w:r>
          </w:p>
        </w:tc>
      </w:tr>
      <w:tr w:rsidR="00F12E9B" w:rsidRPr="00CA6C52" w14:paraId="67D86008" w14:textId="77777777" w:rsidTr="00BA4080">
        <w:trPr>
          <w:trHeight w:val="204"/>
        </w:trPr>
        <w:tc>
          <w:tcPr>
            <w:tcW w:w="1113" w:type="dxa"/>
            <w:hideMark/>
          </w:tcPr>
          <w:p w14:paraId="6B4E3FF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02</w:t>
            </w:r>
            <w:r w:rsidRPr="00315CF5">
              <w:rPr>
                <w:rFonts w:ascii="Consolas" w:eastAsia="SimSun" w:hAnsi="Consolas" w:cs="Calibri"/>
                <w:color w:val="545454"/>
                <w:sz w:val="18"/>
              </w:rPr>
              <w:t>-</w:t>
            </w:r>
            <w:r w:rsidRPr="00315CF5">
              <w:rPr>
                <w:rFonts w:ascii="Consolas" w:eastAsia="SimSun" w:hAnsi="Consolas" w:cs="Calibri"/>
                <w:color w:val="FF6600"/>
                <w:sz w:val="18"/>
              </w:rPr>
              <w:t>24</w:t>
            </w:r>
          </w:p>
        </w:tc>
        <w:tc>
          <w:tcPr>
            <w:tcW w:w="858" w:type="dxa"/>
            <w:hideMark/>
          </w:tcPr>
          <w:p w14:paraId="33F8B8DA"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0.133445</w:t>
            </w:r>
          </w:p>
        </w:tc>
      </w:tr>
      <w:tr w:rsidR="00F12E9B" w:rsidRPr="00CA6C52" w14:paraId="046D9CF7" w14:textId="77777777" w:rsidTr="00BA4080">
        <w:trPr>
          <w:trHeight w:val="203"/>
        </w:trPr>
        <w:tc>
          <w:tcPr>
            <w:tcW w:w="1113" w:type="dxa"/>
            <w:hideMark/>
          </w:tcPr>
          <w:p w14:paraId="72E8EEC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02</w:t>
            </w:r>
            <w:r w:rsidRPr="00315CF5">
              <w:rPr>
                <w:rFonts w:ascii="Consolas" w:eastAsia="SimSun" w:hAnsi="Consolas" w:cs="Calibri"/>
                <w:color w:val="545454"/>
                <w:sz w:val="18"/>
              </w:rPr>
              <w:t>-</w:t>
            </w:r>
            <w:r w:rsidRPr="00315CF5">
              <w:rPr>
                <w:rFonts w:ascii="Consolas" w:eastAsia="SimSun" w:hAnsi="Consolas" w:cs="Calibri"/>
                <w:color w:val="FF6600"/>
                <w:sz w:val="18"/>
              </w:rPr>
              <w:t>28</w:t>
            </w:r>
          </w:p>
        </w:tc>
        <w:tc>
          <w:tcPr>
            <w:tcW w:w="858" w:type="dxa"/>
            <w:hideMark/>
          </w:tcPr>
          <w:p w14:paraId="6D1CC990"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0.327905</w:t>
            </w:r>
          </w:p>
        </w:tc>
      </w:tr>
      <w:tr w:rsidR="00F12E9B" w:rsidRPr="00CA6C52" w14:paraId="4A092E65" w14:textId="77777777" w:rsidTr="00BA4080">
        <w:trPr>
          <w:trHeight w:val="204"/>
        </w:trPr>
        <w:tc>
          <w:tcPr>
            <w:tcW w:w="1113" w:type="dxa"/>
            <w:hideMark/>
          </w:tcPr>
          <w:p w14:paraId="7C2B68B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03</w:t>
            </w:r>
          </w:p>
        </w:tc>
        <w:tc>
          <w:tcPr>
            <w:tcW w:w="858" w:type="dxa"/>
            <w:hideMark/>
          </w:tcPr>
          <w:p w14:paraId="285E705B"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0.072153</w:t>
            </w:r>
          </w:p>
        </w:tc>
      </w:tr>
      <w:tr w:rsidR="00F12E9B" w:rsidRPr="00CA6C52" w14:paraId="7EF71025" w14:textId="77777777" w:rsidTr="00BA4080">
        <w:trPr>
          <w:trHeight w:val="203"/>
        </w:trPr>
        <w:tc>
          <w:tcPr>
            <w:tcW w:w="1113" w:type="dxa"/>
            <w:hideMark/>
          </w:tcPr>
          <w:p w14:paraId="5D45C2A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07</w:t>
            </w:r>
          </w:p>
        </w:tc>
        <w:tc>
          <w:tcPr>
            <w:tcW w:w="858" w:type="dxa"/>
            <w:hideMark/>
          </w:tcPr>
          <w:p w14:paraId="5848E146"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0.131678</w:t>
            </w:r>
          </w:p>
        </w:tc>
      </w:tr>
      <w:tr w:rsidR="00F12E9B" w:rsidRPr="00CA6C52" w14:paraId="14532DAB" w14:textId="77777777" w:rsidTr="00BA4080">
        <w:trPr>
          <w:trHeight w:val="204"/>
        </w:trPr>
        <w:tc>
          <w:tcPr>
            <w:tcW w:w="1113" w:type="dxa"/>
            <w:hideMark/>
          </w:tcPr>
          <w:p w14:paraId="673353D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11</w:t>
            </w:r>
          </w:p>
        </w:tc>
        <w:tc>
          <w:tcPr>
            <w:tcW w:w="858" w:type="dxa"/>
            <w:hideMark/>
          </w:tcPr>
          <w:p w14:paraId="3724A824"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1.297459</w:t>
            </w:r>
          </w:p>
        </w:tc>
      </w:tr>
      <w:tr w:rsidR="00F12E9B" w:rsidRPr="00CA6C52" w14:paraId="6B70A1DB" w14:textId="77777777" w:rsidTr="00BA4080">
        <w:trPr>
          <w:trHeight w:val="204"/>
        </w:trPr>
        <w:tc>
          <w:tcPr>
            <w:tcW w:w="1113" w:type="dxa"/>
            <w:hideMark/>
          </w:tcPr>
          <w:p w14:paraId="560BC2A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15</w:t>
            </w:r>
          </w:p>
        </w:tc>
        <w:tc>
          <w:tcPr>
            <w:tcW w:w="858" w:type="dxa"/>
            <w:hideMark/>
          </w:tcPr>
          <w:p w14:paraId="1C36553C"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0.997747</w:t>
            </w:r>
          </w:p>
        </w:tc>
      </w:tr>
      <w:tr w:rsidR="00F12E9B" w:rsidRPr="00CA6C52" w14:paraId="675FB0E2" w14:textId="77777777" w:rsidTr="00BA4080">
        <w:trPr>
          <w:trHeight w:val="204"/>
        </w:trPr>
        <w:tc>
          <w:tcPr>
            <w:tcW w:w="1113" w:type="dxa"/>
            <w:hideMark/>
          </w:tcPr>
          <w:p w14:paraId="5AFE3E3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19</w:t>
            </w:r>
          </w:p>
        </w:tc>
        <w:tc>
          <w:tcPr>
            <w:tcW w:w="858" w:type="dxa"/>
            <w:hideMark/>
          </w:tcPr>
          <w:p w14:paraId="66A51D3E"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0.870955</w:t>
            </w:r>
          </w:p>
        </w:tc>
      </w:tr>
      <w:tr w:rsidR="00F12E9B" w:rsidRPr="00CA6C52" w14:paraId="7525FFF2" w14:textId="77777777" w:rsidTr="00BA4080">
        <w:trPr>
          <w:trHeight w:val="204"/>
        </w:trPr>
        <w:tc>
          <w:tcPr>
            <w:tcW w:w="1113" w:type="dxa"/>
            <w:hideMark/>
          </w:tcPr>
          <w:p w14:paraId="5D11B46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23</w:t>
            </w:r>
          </w:p>
        </w:tc>
        <w:tc>
          <w:tcPr>
            <w:tcW w:w="858" w:type="dxa"/>
            <w:hideMark/>
          </w:tcPr>
          <w:p w14:paraId="0B41C4C2"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0.991253</w:t>
            </w:r>
          </w:p>
        </w:tc>
      </w:tr>
      <w:tr w:rsidR="00F12E9B" w:rsidRPr="00CA6C52" w14:paraId="472C8D54" w14:textId="77777777" w:rsidTr="00BA4080">
        <w:trPr>
          <w:trHeight w:val="204"/>
        </w:trPr>
        <w:tc>
          <w:tcPr>
            <w:tcW w:w="1113" w:type="dxa"/>
            <w:hideMark/>
          </w:tcPr>
          <w:p w14:paraId="4DD8CCF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27</w:t>
            </w:r>
          </w:p>
        </w:tc>
        <w:tc>
          <w:tcPr>
            <w:tcW w:w="858" w:type="dxa"/>
            <w:hideMark/>
          </w:tcPr>
          <w:p w14:paraId="113C08DC"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0.151699</w:t>
            </w:r>
          </w:p>
        </w:tc>
      </w:tr>
      <w:tr w:rsidR="00F12E9B" w:rsidRPr="00CA6C52" w14:paraId="47206C2B" w14:textId="77777777" w:rsidTr="00BA4080">
        <w:trPr>
          <w:trHeight w:val="187"/>
        </w:trPr>
        <w:tc>
          <w:tcPr>
            <w:tcW w:w="1113" w:type="dxa"/>
            <w:hideMark/>
          </w:tcPr>
          <w:p w14:paraId="1336AC3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858" w:type="dxa"/>
            <w:hideMark/>
          </w:tcPr>
          <w:p w14:paraId="337914D1"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1.266151</w:t>
            </w:r>
          </w:p>
        </w:tc>
      </w:tr>
    </w:tbl>
    <w:p w14:paraId="41E28A15"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FF6600"/>
          <w:sz w:val="18"/>
        </w:rPr>
        <w:t>4</w:t>
      </w:r>
      <w:r w:rsidRPr="00315CF5">
        <w:rPr>
          <w:rFonts w:ascii="Consolas" w:eastAsia="SimSun" w:hAnsi="Consolas" w:cs="Calibri"/>
          <w:color w:val="000087"/>
          <w:sz w:val="18"/>
        </w:rPr>
        <w:t>D</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2AD82704" w14:textId="77777777" w:rsidR="00F12E9B" w:rsidRDefault="00F12E9B" w:rsidP="00F12E9B">
      <w:pPr>
        <w:spacing w:after="0" w:line="240" w:lineRule="auto"/>
        <w:ind w:left="173" w:right="250"/>
        <w:rPr>
          <w:rFonts w:ascii="Consolas" w:eastAsia="SimSun" w:hAnsi="Consolas" w:cs="Calibri"/>
          <w:sz w:val="18"/>
        </w:rPr>
      </w:pPr>
    </w:p>
    <w:p w14:paraId="415D80B2" w14:textId="77777777" w:rsidR="00F12E9B" w:rsidRPr="00315CF5"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108</w:t>
      </w:r>
      <w:r w:rsidRPr="00315CF5">
        <w:rPr>
          <w:rFonts w:ascii="Consolas" w:eastAsia="SimSun" w:hAnsi="Consolas" w:cs="Calibri"/>
          <w:sz w:val="18"/>
        </w:rPr>
        <w:t xml:space="preserve">]: </w:t>
      </w:r>
      <w:r w:rsidRPr="00315CF5">
        <w:rPr>
          <w:rFonts w:ascii="Consolas" w:eastAsia="SimSun" w:hAnsi="Consolas" w:cs="Calibri"/>
          <w:color w:val="000087"/>
          <w:sz w:val="18"/>
        </w:rPr>
        <w:t>ts</w:t>
      </w:r>
      <w:r w:rsidRPr="00315CF5">
        <w:rPr>
          <w:rFonts w:ascii="Consolas" w:eastAsia="SimSun" w:hAnsi="Consolas" w:cs="Calibri"/>
          <w:color w:val="545454"/>
          <w:sz w:val="18"/>
        </w:rPr>
        <w:t>.</w:t>
      </w:r>
      <w:r w:rsidRPr="00315CF5">
        <w:rPr>
          <w:rFonts w:ascii="Consolas" w:eastAsia="SimSun" w:hAnsi="Consolas" w:cs="Calibri"/>
          <w:color w:val="000087"/>
          <w:sz w:val="18"/>
        </w:rPr>
        <w:t>groupby</w:t>
      </w:r>
      <w:r w:rsidRPr="00315CF5">
        <w:rPr>
          <w:rFonts w:ascii="Consolas" w:eastAsia="SimSun" w:hAnsi="Consolas" w:cs="Calibri"/>
          <w:sz w:val="18"/>
        </w:rPr>
        <w:t>(</w:t>
      </w:r>
      <w:r w:rsidRPr="00315CF5">
        <w:rPr>
          <w:rFonts w:ascii="Consolas" w:eastAsia="SimSun" w:hAnsi="Consolas" w:cs="Calibri"/>
          <w:color w:val="000087"/>
          <w:sz w:val="18"/>
        </w:rPr>
        <w:t>offset</w:t>
      </w:r>
      <w:r w:rsidRPr="00315CF5">
        <w:rPr>
          <w:rFonts w:ascii="Consolas" w:eastAsia="SimSun" w:hAnsi="Consolas" w:cs="Calibri"/>
          <w:color w:val="545454"/>
          <w:sz w:val="18"/>
        </w:rPr>
        <w:t>.</w:t>
      </w:r>
      <w:r w:rsidRPr="00315CF5">
        <w:rPr>
          <w:rFonts w:ascii="Consolas" w:eastAsia="SimSun" w:hAnsi="Consolas" w:cs="Calibri"/>
          <w:color w:val="000087"/>
          <w:sz w:val="18"/>
        </w:rPr>
        <w:t>rollforward</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mean</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108</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1028"/>
        <w:gridCol w:w="943"/>
      </w:tblGrid>
      <w:tr w:rsidR="00F12E9B" w:rsidRPr="00CA6C52" w14:paraId="25BD2AF9" w14:textId="77777777" w:rsidTr="00BA4080">
        <w:trPr>
          <w:trHeight w:val="187"/>
        </w:trPr>
        <w:tc>
          <w:tcPr>
            <w:tcW w:w="1028" w:type="dxa"/>
            <w:hideMark/>
          </w:tcPr>
          <w:p w14:paraId="3B1F080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943" w:type="dxa"/>
            <w:hideMark/>
          </w:tcPr>
          <w:p w14:paraId="3082D1F3"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0.005833</w:t>
            </w:r>
          </w:p>
        </w:tc>
      </w:tr>
      <w:tr w:rsidR="00F12E9B" w:rsidRPr="00CA6C52" w14:paraId="3686F08F" w14:textId="77777777" w:rsidTr="00BA4080">
        <w:trPr>
          <w:trHeight w:val="204"/>
        </w:trPr>
        <w:tc>
          <w:tcPr>
            <w:tcW w:w="1028" w:type="dxa"/>
            <w:hideMark/>
          </w:tcPr>
          <w:p w14:paraId="6526682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02</w:t>
            </w:r>
            <w:r w:rsidRPr="00315CF5">
              <w:rPr>
                <w:rFonts w:ascii="Consolas" w:eastAsia="SimSun" w:hAnsi="Consolas" w:cs="Calibri"/>
                <w:color w:val="545454"/>
                <w:sz w:val="18"/>
              </w:rPr>
              <w:t>-</w:t>
            </w:r>
            <w:r w:rsidRPr="00315CF5">
              <w:rPr>
                <w:rFonts w:ascii="Consolas" w:eastAsia="SimSun" w:hAnsi="Consolas" w:cs="Calibri"/>
                <w:color w:val="FF6600"/>
                <w:sz w:val="18"/>
              </w:rPr>
              <w:t>29</w:t>
            </w:r>
          </w:p>
        </w:tc>
        <w:tc>
          <w:tcPr>
            <w:tcW w:w="943" w:type="dxa"/>
            <w:hideMark/>
          </w:tcPr>
          <w:p w14:paraId="0D775866"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0.015894</w:t>
            </w:r>
          </w:p>
        </w:tc>
      </w:tr>
      <w:tr w:rsidR="00F12E9B" w:rsidRPr="00CA6C52" w14:paraId="1325A783" w14:textId="77777777" w:rsidTr="00BA4080">
        <w:trPr>
          <w:trHeight w:val="187"/>
        </w:trPr>
        <w:tc>
          <w:tcPr>
            <w:tcW w:w="1028" w:type="dxa"/>
            <w:hideMark/>
          </w:tcPr>
          <w:p w14:paraId="71C77DE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943" w:type="dxa"/>
            <w:hideMark/>
          </w:tcPr>
          <w:p w14:paraId="0D370774"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0.150209</w:t>
            </w:r>
          </w:p>
        </w:tc>
      </w:tr>
    </w:tbl>
    <w:p w14:paraId="2698132D"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33245CDF" w14:textId="77777777" w:rsidR="00F12E9B" w:rsidRDefault="00F12E9B" w:rsidP="00F12E9B">
      <w:pPr>
        <w:spacing w:after="0" w:line="240" w:lineRule="auto"/>
        <w:ind w:left="173" w:right="250"/>
        <w:rPr>
          <w:rFonts w:ascii="Consolas" w:eastAsia="SimSun" w:hAnsi="Consolas" w:cs="Calibri"/>
          <w:sz w:val="18"/>
        </w:rPr>
      </w:pPr>
    </w:p>
    <w:p w14:paraId="150BA158"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lastRenderedPageBreak/>
        <w:t xml:space="preserve">Of course, an easier and faster way to do this is using resample (we’ll discuss this in much more depth in </w:t>
      </w:r>
      <w:hyperlink r:id="rId719" w:anchor="_bookmark13" w:history="1">
        <w:r w:rsidRPr="00C42B09">
          <w:rPr>
            <w:rFonts w:ascii="Calibri" w:hAnsi="Calibri" w:cs="Calibri"/>
            <w:sz w:val="20"/>
          </w:rPr>
          <w:t>Section 11.6, “Resampling and Frequency Conversion,” on page</w:t>
        </w:r>
      </w:hyperlink>
      <w:r w:rsidRPr="00C42B09">
        <w:rPr>
          <w:rFonts w:ascii="Calibri" w:hAnsi="Calibri" w:cs="Calibri"/>
          <w:sz w:val="20"/>
        </w:rPr>
        <w:t xml:space="preserve"> </w:t>
      </w:r>
      <w:hyperlink r:id="rId720" w:anchor="_bookmark13" w:history="1">
        <w:r w:rsidRPr="00C42B09">
          <w:rPr>
            <w:rFonts w:ascii="Calibri" w:hAnsi="Calibri" w:cs="Calibri"/>
            <w:sz w:val="20"/>
          </w:rPr>
          <w:t>348</w:t>
        </w:r>
      </w:hyperlink>
      <w:r w:rsidRPr="00C42B09">
        <w:rPr>
          <w:rFonts w:ascii="Calibri" w:hAnsi="Calibri" w:cs="Calibri"/>
          <w:sz w:val="20"/>
        </w:rPr>
        <w:t>):</w:t>
      </w:r>
    </w:p>
    <w:p w14:paraId="7A3967A2" w14:textId="77777777" w:rsidR="00F12E9B" w:rsidRPr="00C42B09" w:rsidRDefault="00F12E9B" w:rsidP="00F12E9B">
      <w:pPr>
        <w:spacing w:after="0" w:line="240" w:lineRule="auto"/>
        <w:ind w:left="3" w:right="3"/>
        <w:jc w:val="both"/>
        <w:rPr>
          <w:rFonts w:ascii="Calibri" w:hAnsi="Calibri" w:cs="Calibri"/>
          <w:sz w:val="20"/>
        </w:rPr>
      </w:pPr>
    </w:p>
    <w:p w14:paraId="0749BAAD" w14:textId="77777777" w:rsidR="00F12E9B" w:rsidRPr="00315CF5"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109</w:t>
      </w:r>
      <w:r w:rsidRPr="00315CF5">
        <w:rPr>
          <w:rFonts w:ascii="Consolas" w:eastAsia="SimSun" w:hAnsi="Consolas" w:cs="Calibri"/>
          <w:sz w:val="18"/>
        </w:rPr>
        <w:t xml:space="preserve">]: </w:t>
      </w:r>
      <w:r w:rsidRPr="00315CF5">
        <w:rPr>
          <w:rFonts w:ascii="Consolas" w:eastAsia="SimSun" w:hAnsi="Consolas" w:cs="Calibri"/>
          <w:color w:val="000087"/>
          <w:sz w:val="18"/>
        </w:rPr>
        <w:t>ts</w:t>
      </w:r>
      <w:r w:rsidRPr="00315CF5">
        <w:rPr>
          <w:rFonts w:ascii="Consolas" w:eastAsia="SimSun" w:hAnsi="Consolas" w:cs="Calibri"/>
          <w:color w:val="545454"/>
          <w:sz w:val="18"/>
        </w:rPr>
        <w:t>.</w:t>
      </w:r>
      <w:r w:rsidRPr="00315CF5">
        <w:rPr>
          <w:rFonts w:ascii="Consolas" w:eastAsia="SimSun" w:hAnsi="Consolas" w:cs="Calibri"/>
          <w:color w:val="000087"/>
          <w:sz w:val="18"/>
        </w:rPr>
        <w:t>resample</w:t>
      </w:r>
      <w:r w:rsidRPr="00315CF5">
        <w:rPr>
          <w:rFonts w:ascii="Consolas" w:eastAsia="SimSun" w:hAnsi="Consolas" w:cs="Calibri"/>
          <w:sz w:val="18"/>
        </w:rPr>
        <w:t>(</w:t>
      </w:r>
      <w:r w:rsidRPr="00315CF5">
        <w:rPr>
          <w:rFonts w:ascii="Consolas" w:eastAsia="SimSun" w:hAnsi="Consolas" w:cs="Calibri"/>
          <w:color w:val="CC3300"/>
          <w:sz w:val="18"/>
        </w:rPr>
        <w:t>'M'</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mean</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109</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1028"/>
        <w:gridCol w:w="943"/>
      </w:tblGrid>
      <w:tr w:rsidR="00F12E9B" w:rsidRPr="00CA6C52" w14:paraId="4F1780F9" w14:textId="77777777" w:rsidTr="00BA4080">
        <w:trPr>
          <w:trHeight w:val="187"/>
        </w:trPr>
        <w:tc>
          <w:tcPr>
            <w:tcW w:w="1028" w:type="dxa"/>
            <w:hideMark/>
          </w:tcPr>
          <w:p w14:paraId="328B260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943" w:type="dxa"/>
            <w:hideMark/>
          </w:tcPr>
          <w:p w14:paraId="1F3F0109"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0.005833</w:t>
            </w:r>
          </w:p>
        </w:tc>
      </w:tr>
      <w:tr w:rsidR="00F12E9B" w:rsidRPr="00CA6C52" w14:paraId="4715A330" w14:textId="77777777" w:rsidTr="00BA4080">
        <w:trPr>
          <w:trHeight w:val="204"/>
        </w:trPr>
        <w:tc>
          <w:tcPr>
            <w:tcW w:w="1028" w:type="dxa"/>
            <w:hideMark/>
          </w:tcPr>
          <w:p w14:paraId="53BBADF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02</w:t>
            </w:r>
            <w:r w:rsidRPr="00315CF5">
              <w:rPr>
                <w:rFonts w:ascii="Consolas" w:eastAsia="SimSun" w:hAnsi="Consolas" w:cs="Calibri"/>
                <w:color w:val="545454"/>
                <w:sz w:val="18"/>
              </w:rPr>
              <w:t>-</w:t>
            </w:r>
            <w:r w:rsidRPr="00315CF5">
              <w:rPr>
                <w:rFonts w:ascii="Consolas" w:eastAsia="SimSun" w:hAnsi="Consolas" w:cs="Calibri"/>
                <w:color w:val="FF6600"/>
                <w:sz w:val="18"/>
              </w:rPr>
              <w:t>29</w:t>
            </w:r>
          </w:p>
        </w:tc>
        <w:tc>
          <w:tcPr>
            <w:tcW w:w="943" w:type="dxa"/>
            <w:hideMark/>
          </w:tcPr>
          <w:p w14:paraId="620DD0F1"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0.015894</w:t>
            </w:r>
          </w:p>
        </w:tc>
      </w:tr>
      <w:tr w:rsidR="00F12E9B" w:rsidRPr="00CA6C52" w14:paraId="1A633BC8" w14:textId="77777777" w:rsidTr="00BA4080">
        <w:trPr>
          <w:trHeight w:val="187"/>
        </w:trPr>
        <w:tc>
          <w:tcPr>
            <w:tcW w:w="1028" w:type="dxa"/>
            <w:hideMark/>
          </w:tcPr>
          <w:p w14:paraId="2422490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943" w:type="dxa"/>
            <w:hideMark/>
          </w:tcPr>
          <w:p w14:paraId="525823D3"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0.150209</w:t>
            </w:r>
          </w:p>
        </w:tc>
      </w:tr>
    </w:tbl>
    <w:p w14:paraId="6BF9313C"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M</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51E2B2DF" w14:textId="77777777" w:rsidR="00F12E9B" w:rsidRDefault="00F12E9B" w:rsidP="00F12E9B">
      <w:pPr>
        <w:spacing w:after="0" w:line="240" w:lineRule="auto"/>
        <w:ind w:left="173" w:right="250"/>
        <w:rPr>
          <w:rFonts w:ascii="Consolas" w:eastAsia="SimSun" w:hAnsi="Consolas" w:cs="Calibri"/>
          <w:sz w:val="18"/>
        </w:rPr>
      </w:pPr>
    </w:p>
    <w:p w14:paraId="00F4FA65" w14:textId="77777777" w:rsidR="00F12E9B" w:rsidRPr="00404DC4" w:rsidRDefault="00F12E9B" w:rsidP="00F12E9B">
      <w:pPr>
        <w:pStyle w:val="Heading3"/>
      </w:pPr>
      <w:bookmarkStart w:id="176" w:name="Time_Zone_Handling"/>
      <w:bookmarkStart w:id="177" w:name="_Toc80103675"/>
      <w:bookmarkEnd w:id="176"/>
      <w:r w:rsidRPr="00404DC4">
        <w:t>Time Zone Handling</w:t>
      </w:r>
      <w:bookmarkEnd w:id="177"/>
    </w:p>
    <w:p w14:paraId="51369EF3" w14:textId="77777777" w:rsidR="00F12E9B" w:rsidRPr="00C42B09" w:rsidRDefault="00F12E9B" w:rsidP="00F12E9B">
      <w:pPr>
        <w:spacing w:after="0" w:line="240" w:lineRule="auto"/>
        <w:ind w:left="3" w:right="3"/>
        <w:jc w:val="both"/>
        <w:rPr>
          <w:rFonts w:ascii="Calibri" w:hAnsi="Calibri" w:cs="Calibri"/>
          <w:sz w:val="20"/>
        </w:rPr>
      </w:pPr>
    </w:p>
    <w:p w14:paraId="377CBB34"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Working with time zones is generally considered one of the most unpleasant parts of time series manipulation. As a result, many time series users choose to work with time series in coordinated universal time or UTC, which is the successor to Greenwich Mean Time and is the current international standard. Time zones are expressed as offsets from UTC; for example, New York is four hours behind UTC during daylight saving time and five hours behind the rest of the year.</w:t>
      </w:r>
    </w:p>
    <w:p w14:paraId="4726808C" w14:textId="77777777" w:rsidR="00F12E9B" w:rsidRPr="00C42B09" w:rsidRDefault="00F12E9B" w:rsidP="00F12E9B">
      <w:pPr>
        <w:spacing w:after="0" w:line="240" w:lineRule="auto"/>
        <w:ind w:left="3" w:right="3"/>
        <w:jc w:val="both"/>
        <w:rPr>
          <w:rFonts w:ascii="Calibri" w:hAnsi="Calibri" w:cs="Calibri"/>
          <w:sz w:val="20"/>
        </w:rPr>
      </w:pPr>
    </w:p>
    <w:p w14:paraId="2B1E5FB7"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In Python, time zone information comes from the third-party pytz library (installa‐ ble with pip or conda), which exposes the Olson database, a compilation of world time zone information. This is especially important for historical data because the daylight saving time (DST) transition dates (and even UTC offsets) have been changed numerous times depending on the whims of local governments. In the Uni‐ ted States, the DST transition times have been changed many times since 1900!</w:t>
      </w:r>
    </w:p>
    <w:p w14:paraId="474AB5B0" w14:textId="77777777" w:rsidR="00F12E9B" w:rsidRPr="00C42B09" w:rsidRDefault="00F12E9B" w:rsidP="00F12E9B">
      <w:pPr>
        <w:spacing w:after="0" w:line="240" w:lineRule="auto"/>
        <w:ind w:left="3" w:right="3"/>
        <w:jc w:val="both"/>
        <w:rPr>
          <w:rFonts w:ascii="Calibri" w:hAnsi="Calibri" w:cs="Calibri"/>
          <w:sz w:val="20"/>
        </w:rPr>
      </w:pPr>
    </w:p>
    <w:p w14:paraId="18290259"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For detailed information about the pytz library, you’ll need to look at that library’s documentation. As far as this book is concerned, pandas wraps pytz’s functionality so you can ignore its API outside of the time zone names. Time zone names can be found interactively and in the docs:</w:t>
      </w:r>
    </w:p>
    <w:p w14:paraId="784BC8E6" w14:textId="77777777" w:rsidR="00F12E9B" w:rsidRPr="00C42B09" w:rsidRDefault="00F12E9B" w:rsidP="00F12E9B">
      <w:pPr>
        <w:spacing w:after="0" w:line="240" w:lineRule="auto"/>
        <w:ind w:left="3" w:right="3"/>
        <w:jc w:val="both"/>
        <w:rPr>
          <w:rFonts w:ascii="Calibri" w:hAnsi="Calibri" w:cs="Calibri"/>
          <w:sz w:val="20"/>
        </w:rPr>
      </w:pPr>
    </w:p>
    <w:p w14:paraId="0E672515"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[110]: import pytz</w:t>
      </w:r>
    </w:p>
    <w:p w14:paraId="26063E1E" w14:textId="77777777" w:rsidR="00F12E9B" w:rsidRPr="00404DC4" w:rsidRDefault="00F12E9B" w:rsidP="00F12E9B">
      <w:pPr>
        <w:spacing w:after="0" w:line="240" w:lineRule="auto"/>
        <w:rPr>
          <w:rFonts w:ascii="Consolas" w:hAnsi="Consolas"/>
          <w:sz w:val="20"/>
        </w:rPr>
      </w:pPr>
    </w:p>
    <w:p w14:paraId="5889D42C"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[111]: pytz.common_timezones[-5:]</w:t>
      </w:r>
    </w:p>
    <w:p w14:paraId="3A9D7C91" w14:textId="77777777" w:rsidR="00F12E9B" w:rsidRPr="00404DC4" w:rsidRDefault="00F12E9B" w:rsidP="00F12E9B">
      <w:pPr>
        <w:spacing w:after="0" w:line="240" w:lineRule="auto"/>
        <w:rPr>
          <w:rFonts w:ascii="Consolas" w:hAnsi="Consolas"/>
          <w:sz w:val="20"/>
        </w:rPr>
      </w:pPr>
    </w:p>
    <w:p w14:paraId="46C0A5AF" w14:textId="77777777" w:rsidR="00F12E9B" w:rsidRPr="00404DC4" w:rsidRDefault="00F12E9B" w:rsidP="00F12E9B">
      <w:pPr>
        <w:spacing w:after="0" w:line="240" w:lineRule="auto"/>
        <w:rPr>
          <w:rFonts w:ascii="Consolas" w:hAnsi="Consolas"/>
          <w:sz w:val="20"/>
        </w:rPr>
      </w:pPr>
      <w:r w:rsidRPr="00404DC4">
        <w:rPr>
          <w:rFonts w:ascii="Consolas" w:hAnsi="Consolas"/>
          <w:sz w:val="20"/>
        </w:rPr>
        <w:t>Out[111]: ['US/Eastern', 'US/Hawaii', 'US/Mountain', 'US/Pacific', 'UTC']</w:t>
      </w:r>
    </w:p>
    <w:p w14:paraId="67A110B3" w14:textId="77777777" w:rsidR="00F12E9B" w:rsidRPr="00404DC4" w:rsidRDefault="00F12E9B" w:rsidP="00F12E9B">
      <w:pPr>
        <w:spacing w:after="0" w:line="240" w:lineRule="auto"/>
        <w:rPr>
          <w:rFonts w:ascii="Consolas" w:hAnsi="Consolas"/>
          <w:sz w:val="20"/>
        </w:rPr>
      </w:pPr>
    </w:p>
    <w:p w14:paraId="290A92F9" w14:textId="77777777" w:rsidR="00F12E9B" w:rsidRPr="00404DC4" w:rsidRDefault="00F12E9B" w:rsidP="00F12E9B">
      <w:pPr>
        <w:spacing w:after="0" w:line="240" w:lineRule="auto"/>
        <w:rPr>
          <w:rFonts w:ascii="Consolas" w:hAnsi="Consolas"/>
          <w:sz w:val="20"/>
        </w:rPr>
      </w:pPr>
      <w:r w:rsidRPr="00404DC4">
        <w:rPr>
          <w:rFonts w:ascii="Consolas" w:hAnsi="Consolas"/>
          <w:sz w:val="20"/>
        </w:rPr>
        <w:t>To get a time zone object from pytz, use pytz.timezone:</w:t>
      </w:r>
    </w:p>
    <w:p w14:paraId="15B51C2C" w14:textId="77777777" w:rsidR="00F12E9B" w:rsidRPr="00404DC4" w:rsidRDefault="00F12E9B" w:rsidP="00F12E9B">
      <w:pPr>
        <w:spacing w:after="0" w:line="240" w:lineRule="auto"/>
        <w:rPr>
          <w:rFonts w:ascii="Consolas" w:hAnsi="Consolas"/>
          <w:sz w:val="20"/>
        </w:rPr>
      </w:pPr>
    </w:p>
    <w:p w14:paraId="600682EC"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[112]: tz = pytz.timezone('America/New_York')</w:t>
      </w:r>
    </w:p>
    <w:p w14:paraId="74D987C0" w14:textId="77777777" w:rsidR="00F12E9B" w:rsidRPr="00404DC4" w:rsidRDefault="00F12E9B" w:rsidP="00F12E9B">
      <w:pPr>
        <w:spacing w:after="0" w:line="240" w:lineRule="auto"/>
        <w:rPr>
          <w:rFonts w:ascii="Consolas" w:hAnsi="Consolas"/>
          <w:sz w:val="20"/>
        </w:rPr>
      </w:pPr>
    </w:p>
    <w:p w14:paraId="5839BFCB"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[113]: tz</w:t>
      </w:r>
    </w:p>
    <w:p w14:paraId="3A7FB014" w14:textId="77777777" w:rsidR="00F12E9B" w:rsidRPr="00404DC4" w:rsidRDefault="00F12E9B" w:rsidP="00F12E9B">
      <w:pPr>
        <w:spacing w:after="0" w:line="240" w:lineRule="auto"/>
        <w:rPr>
          <w:rFonts w:ascii="Consolas" w:hAnsi="Consolas"/>
          <w:sz w:val="20"/>
        </w:rPr>
      </w:pPr>
    </w:p>
    <w:p w14:paraId="4F92C73B" w14:textId="77777777" w:rsidR="00F12E9B" w:rsidRPr="00404DC4" w:rsidRDefault="00F12E9B" w:rsidP="00F12E9B">
      <w:pPr>
        <w:spacing w:after="0" w:line="240" w:lineRule="auto"/>
        <w:rPr>
          <w:rFonts w:ascii="Consolas" w:hAnsi="Consolas"/>
          <w:sz w:val="20"/>
        </w:rPr>
      </w:pPr>
      <w:r w:rsidRPr="00404DC4">
        <w:rPr>
          <w:rFonts w:ascii="Consolas" w:hAnsi="Consolas"/>
          <w:sz w:val="20"/>
        </w:rPr>
        <w:t>Out[113]: &lt;DstTzInfo 'America/New_York' LMT-1 day, 19:04:00 STD&gt;</w:t>
      </w:r>
    </w:p>
    <w:p w14:paraId="4CF205B7" w14:textId="77777777" w:rsidR="00F12E9B" w:rsidRPr="00C42B09" w:rsidRDefault="00F12E9B" w:rsidP="00F12E9B">
      <w:pPr>
        <w:spacing w:after="0" w:line="240" w:lineRule="auto"/>
        <w:ind w:left="3" w:right="3"/>
        <w:jc w:val="both"/>
        <w:rPr>
          <w:rFonts w:ascii="Calibri" w:hAnsi="Calibri" w:cs="Calibri"/>
          <w:sz w:val="20"/>
        </w:rPr>
      </w:pPr>
    </w:p>
    <w:p w14:paraId="7BD20ACE"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Methods in pandas will accept either time zone names or these objects.</w:t>
      </w:r>
    </w:p>
    <w:p w14:paraId="43F56C0F" w14:textId="77777777" w:rsidR="00F12E9B" w:rsidRPr="00C42B09" w:rsidRDefault="00F12E9B" w:rsidP="00F12E9B">
      <w:pPr>
        <w:spacing w:after="0" w:line="240" w:lineRule="auto"/>
        <w:ind w:left="3" w:right="3"/>
        <w:jc w:val="both"/>
        <w:rPr>
          <w:rFonts w:ascii="Calibri" w:hAnsi="Calibri" w:cs="Calibri"/>
          <w:sz w:val="20"/>
        </w:rPr>
      </w:pPr>
    </w:p>
    <w:p w14:paraId="393F5297" w14:textId="77777777" w:rsidR="00F12E9B" w:rsidRPr="00404DC4" w:rsidRDefault="00F12E9B" w:rsidP="00F12E9B">
      <w:pPr>
        <w:pStyle w:val="Heading4"/>
      </w:pPr>
      <w:r w:rsidRPr="00404DC4">
        <w:t>Time Zone Localization and Conversion</w:t>
      </w:r>
    </w:p>
    <w:p w14:paraId="4D504E36" w14:textId="77777777" w:rsidR="00F12E9B" w:rsidRPr="00C42B09" w:rsidRDefault="00F12E9B" w:rsidP="00F12E9B">
      <w:pPr>
        <w:spacing w:after="0" w:line="240" w:lineRule="auto"/>
        <w:ind w:left="3" w:right="3"/>
        <w:jc w:val="both"/>
        <w:rPr>
          <w:rFonts w:ascii="Calibri" w:hAnsi="Calibri" w:cs="Calibri"/>
          <w:sz w:val="20"/>
        </w:rPr>
      </w:pPr>
    </w:p>
    <w:p w14:paraId="1CD541EA"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By default, time series in pandas are time zone naive. For example, consider the fol‐ lowing time series:</w:t>
      </w:r>
    </w:p>
    <w:p w14:paraId="3C4E6EBF" w14:textId="77777777" w:rsidR="00F12E9B" w:rsidRPr="00C42B09" w:rsidRDefault="00F12E9B" w:rsidP="00F12E9B">
      <w:pPr>
        <w:spacing w:after="0" w:line="240" w:lineRule="auto"/>
        <w:ind w:left="3" w:right="3"/>
        <w:jc w:val="both"/>
        <w:rPr>
          <w:rFonts w:ascii="Calibri" w:hAnsi="Calibri" w:cs="Calibri"/>
          <w:sz w:val="20"/>
        </w:rPr>
      </w:pPr>
    </w:p>
    <w:p w14:paraId="27FB6CD4"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[114]: rng = pd.date_range('3/9/2012 9:30', periods=6, freq='D') In [115]: ts = pd.Series(np.random.randn(len(rng)), index=rng)</w:t>
      </w:r>
    </w:p>
    <w:p w14:paraId="738AD9E1" w14:textId="77777777" w:rsidR="00F12E9B" w:rsidRPr="00404DC4" w:rsidRDefault="00F12E9B" w:rsidP="00F12E9B">
      <w:pPr>
        <w:spacing w:after="0" w:line="240" w:lineRule="auto"/>
        <w:rPr>
          <w:rFonts w:ascii="Consolas" w:hAnsi="Consolas"/>
          <w:sz w:val="20"/>
        </w:rPr>
      </w:pPr>
    </w:p>
    <w:p w14:paraId="30D576EA" w14:textId="77777777" w:rsidR="00F12E9B" w:rsidRPr="00404DC4" w:rsidRDefault="00F12E9B" w:rsidP="00F12E9B">
      <w:pPr>
        <w:spacing w:after="0" w:line="240" w:lineRule="auto"/>
        <w:rPr>
          <w:rFonts w:ascii="Consolas" w:hAnsi="Consolas"/>
          <w:sz w:val="20"/>
        </w:rPr>
      </w:pPr>
    </w:p>
    <w:tbl>
      <w:tblPr>
        <w:tblW w:w="0" w:type="auto"/>
        <w:tblInd w:w="410" w:type="dxa"/>
        <w:tblLayout w:type="fixed"/>
        <w:tblCellMar>
          <w:left w:w="0" w:type="dxa"/>
          <w:right w:w="0" w:type="dxa"/>
        </w:tblCellMar>
        <w:tblLook w:val="01E0" w:firstRow="1" w:lastRow="1" w:firstColumn="1" w:lastColumn="1" w:noHBand="0" w:noVBand="0"/>
      </w:tblPr>
      <w:tblGrid>
        <w:gridCol w:w="1793"/>
        <w:gridCol w:w="943"/>
      </w:tblGrid>
      <w:tr w:rsidR="00F12E9B" w:rsidRPr="00CA6C52" w14:paraId="3BBA9296" w14:textId="77777777" w:rsidTr="00BA4080">
        <w:trPr>
          <w:trHeight w:val="187"/>
        </w:trPr>
        <w:tc>
          <w:tcPr>
            <w:tcW w:w="1793" w:type="dxa"/>
            <w:hideMark/>
          </w:tcPr>
          <w:p w14:paraId="083FB153"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116</w:t>
            </w:r>
            <w:r w:rsidRPr="00315CF5">
              <w:rPr>
                <w:rFonts w:ascii="Consolas" w:eastAsia="SimSun" w:hAnsi="Consolas" w:cs="Calibri"/>
                <w:sz w:val="18"/>
              </w:rPr>
              <w:t xml:space="preserve">]: </w:t>
            </w:r>
            <w:r w:rsidRPr="00315CF5">
              <w:rPr>
                <w:rFonts w:ascii="Consolas" w:eastAsia="SimSun" w:hAnsi="Consolas" w:cs="Calibri"/>
                <w:color w:val="000087"/>
                <w:sz w:val="18"/>
              </w:rPr>
              <w:t>ts</w:t>
            </w:r>
          </w:p>
        </w:tc>
        <w:tc>
          <w:tcPr>
            <w:tcW w:w="943" w:type="dxa"/>
            <w:vMerge w:val="restart"/>
          </w:tcPr>
          <w:p w14:paraId="0E82671E" w14:textId="77777777" w:rsidR="00F12E9B" w:rsidRPr="00C42B09" w:rsidRDefault="00F12E9B" w:rsidP="00BA4080">
            <w:pPr>
              <w:spacing w:after="0" w:line="240" w:lineRule="auto"/>
              <w:ind w:left="3" w:right="3"/>
              <w:rPr>
                <w:rFonts w:ascii="Calibri" w:eastAsia="SimSun" w:hAnsi="Calibri" w:cs="Calibri"/>
                <w:sz w:val="20"/>
              </w:rPr>
            </w:pPr>
          </w:p>
        </w:tc>
      </w:tr>
      <w:tr w:rsidR="00F12E9B" w:rsidRPr="00CA6C52" w14:paraId="26F8315B" w14:textId="77777777" w:rsidTr="00BA4080">
        <w:trPr>
          <w:trHeight w:val="204"/>
        </w:trPr>
        <w:tc>
          <w:tcPr>
            <w:tcW w:w="1793" w:type="dxa"/>
            <w:hideMark/>
          </w:tcPr>
          <w:p w14:paraId="7F96502B"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116</w:t>
            </w:r>
            <w:r w:rsidRPr="00315CF5">
              <w:rPr>
                <w:rFonts w:ascii="Consolas" w:eastAsia="SimSun" w:hAnsi="Consolas" w:cs="Calibri"/>
                <w:sz w:val="18"/>
              </w:rPr>
              <w:t>]:</w:t>
            </w:r>
          </w:p>
        </w:tc>
        <w:tc>
          <w:tcPr>
            <w:tcW w:w="943" w:type="dxa"/>
            <w:vMerge/>
            <w:vAlign w:val="center"/>
            <w:hideMark/>
          </w:tcPr>
          <w:p w14:paraId="448E6CFE" w14:textId="77777777" w:rsidR="00F12E9B" w:rsidRPr="00C42B09" w:rsidRDefault="00F12E9B" w:rsidP="00BA4080">
            <w:pPr>
              <w:spacing w:after="0" w:line="240" w:lineRule="auto"/>
              <w:ind w:left="3" w:right="3"/>
              <w:rPr>
                <w:rFonts w:ascii="Calibri" w:eastAsia="SimSun" w:hAnsi="Calibri" w:cs="Calibri"/>
                <w:sz w:val="20"/>
              </w:rPr>
            </w:pPr>
          </w:p>
        </w:tc>
      </w:tr>
      <w:tr w:rsidR="00F12E9B" w:rsidRPr="00CA6C52" w14:paraId="2B6AA095" w14:textId="77777777" w:rsidTr="00BA4080">
        <w:trPr>
          <w:trHeight w:val="204"/>
        </w:trPr>
        <w:tc>
          <w:tcPr>
            <w:tcW w:w="1793" w:type="dxa"/>
            <w:hideMark/>
          </w:tcPr>
          <w:p w14:paraId="1A8A24D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09 09</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3" w:type="dxa"/>
            <w:hideMark/>
          </w:tcPr>
          <w:p w14:paraId="40B2EE3E"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0.202469</w:t>
            </w:r>
          </w:p>
        </w:tc>
      </w:tr>
      <w:tr w:rsidR="00F12E9B" w:rsidRPr="00CA6C52" w14:paraId="203FE840" w14:textId="77777777" w:rsidTr="00BA4080">
        <w:trPr>
          <w:trHeight w:val="204"/>
        </w:trPr>
        <w:tc>
          <w:tcPr>
            <w:tcW w:w="1793" w:type="dxa"/>
            <w:hideMark/>
          </w:tcPr>
          <w:p w14:paraId="349F48B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10 09</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3" w:type="dxa"/>
            <w:hideMark/>
          </w:tcPr>
          <w:p w14:paraId="5DB5BDD1"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0.050718</w:t>
            </w:r>
          </w:p>
        </w:tc>
      </w:tr>
      <w:tr w:rsidR="00F12E9B" w:rsidRPr="00CA6C52" w14:paraId="3CB2F826" w14:textId="77777777" w:rsidTr="00BA4080">
        <w:trPr>
          <w:trHeight w:val="204"/>
        </w:trPr>
        <w:tc>
          <w:tcPr>
            <w:tcW w:w="1793" w:type="dxa"/>
            <w:hideMark/>
          </w:tcPr>
          <w:p w14:paraId="4EBD934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lastRenderedPageBreak/>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11 09</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3" w:type="dxa"/>
            <w:hideMark/>
          </w:tcPr>
          <w:p w14:paraId="59C6DA56"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0.639869</w:t>
            </w:r>
          </w:p>
        </w:tc>
      </w:tr>
      <w:tr w:rsidR="00F12E9B" w:rsidRPr="00CA6C52" w14:paraId="69D5378B" w14:textId="77777777" w:rsidTr="00BA4080">
        <w:trPr>
          <w:trHeight w:val="187"/>
        </w:trPr>
        <w:tc>
          <w:tcPr>
            <w:tcW w:w="1793" w:type="dxa"/>
            <w:hideMark/>
          </w:tcPr>
          <w:p w14:paraId="38E69AA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12 09</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3" w:type="dxa"/>
            <w:hideMark/>
          </w:tcPr>
          <w:p w14:paraId="01C7D223"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0.597594</w:t>
            </w:r>
          </w:p>
        </w:tc>
      </w:tr>
    </w:tbl>
    <w:p w14:paraId="33C0BD7F" w14:textId="77777777" w:rsidR="00F12E9B" w:rsidRDefault="00F12E9B" w:rsidP="00F12E9B">
      <w:pPr>
        <w:tabs>
          <w:tab w:val="left" w:pos="2322"/>
        </w:tabs>
        <w:spacing w:after="0" w:line="240" w:lineRule="auto"/>
        <w:ind w:left="173" w:right="250"/>
        <w:rPr>
          <w:rFonts w:ascii="Consolas" w:eastAsia="SimSun" w:hAnsi="Consolas" w:cs="Calibri"/>
          <w:sz w:val="18"/>
        </w:rPr>
      </w:pPr>
      <w:r>
        <w:rPr>
          <w:rFonts w:ascii="Consolas" w:eastAsia="SimSun" w:hAnsi="Consolas" w:cs="Calibri"/>
          <w:sz w:val="18"/>
        </w:rPr>
        <w:br/>
      </w: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13 09</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FF6600"/>
          <w:sz w:val="18"/>
        </w:rPr>
        <w:tab/>
      </w:r>
      <w:r w:rsidRPr="00315CF5">
        <w:rPr>
          <w:rFonts w:ascii="Consolas" w:eastAsia="SimSun" w:hAnsi="Consolas" w:cs="Calibri"/>
          <w:color w:val="545454"/>
          <w:sz w:val="18"/>
        </w:rPr>
        <w:t>-</w:t>
      </w:r>
      <w:r w:rsidRPr="00315CF5">
        <w:rPr>
          <w:rFonts w:ascii="Consolas" w:eastAsia="SimSun" w:hAnsi="Consolas" w:cs="Calibri"/>
          <w:color w:val="FF6600"/>
          <w:sz w:val="18"/>
        </w:rPr>
        <w:t>0.797246</w:t>
      </w:r>
    </w:p>
    <w:p w14:paraId="04326E22" w14:textId="77777777" w:rsidR="00F12E9B" w:rsidRDefault="00F12E9B" w:rsidP="00F12E9B">
      <w:pPr>
        <w:tabs>
          <w:tab w:val="left" w:pos="2322"/>
        </w:tabs>
        <w:spacing w:after="0" w:line="240" w:lineRule="auto"/>
        <w:ind w:left="173" w:right="250"/>
        <w:rPr>
          <w:rFonts w:ascii="Consolas" w:eastAsia="SimSun" w:hAnsi="Consolas" w:cs="Calibri"/>
          <w:sz w:val="18"/>
        </w:rPr>
      </w:pPr>
    </w:p>
    <w:p w14:paraId="1DB7BC49" w14:textId="77777777" w:rsidR="00F12E9B" w:rsidRDefault="00F12E9B" w:rsidP="00F12E9B">
      <w:pPr>
        <w:tabs>
          <w:tab w:val="left" w:pos="2407"/>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14 09</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FF6600"/>
          <w:sz w:val="18"/>
        </w:rPr>
        <w:tab/>
        <w:t>0.472879</w:t>
      </w:r>
    </w:p>
    <w:p w14:paraId="2CBEFD42" w14:textId="77777777" w:rsidR="00F12E9B" w:rsidRDefault="00F12E9B" w:rsidP="00F12E9B">
      <w:pPr>
        <w:tabs>
          <w:tab w:val="left" w:pos="2407"/>
        </w:tabs>
        <w:spacing w:after="0" w:line="240" w:lineRule="auto"/>
        <w:ind w:left="173" w:right="250"/>
        <w:rPr>
          <w:rFonts w:ascii="Consolas" w:eastAsia="SimSun" w:hAnsi="Consolas" w:cs="Calibri"/>
          <w:sz w:val="18"/>
        </w:rPr>
      </w:pPr>
    </w:p>
    <w:p w14:paraId="3606A46B"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D</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37DE75BD" w14:textId="77777777" w:rsidR="00F12E9B" w:rsidRPr="00C42B09" w:rsidRDefault="00F12E9B" w:rsidP="00F12E9B">
      <w:pPr>
        <w:spacing w:after="0" w:line="240" w:lineRule="auto"/>
        <w:ind w:left="3" w:right="3"/>
        <w:jc w:val="both"/>
        <w:rPr>
          <w:rFonts w:ascii="Calibri" w:hAnsi="Calibri" w:cs="Calibri"/>
          <w:sz w:val="20"/>
        </w:rPr>
      </w:pPr>
    </w:p>
    <w:p w14:paraId="6C579778"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The index’s tz field is None:</w:t>
      </w:r>
    </w:p>
    <w:p w14:paraId="775ABF31" w14:textId="77777777" w:rsidR="00F12E9B" w:rsidRPr="00C42B09" w:rsidRDefault="00F12E9B" w:rsidP="00F12E9B">
      <w:pPr>
        <w:spacing w:after="0" w:line="240" w:lineRule="auto"/>
        <w:ind w:left="3" w:right="3"/>
        <w:jc w:val="both"/>
        <w:rPr>
          <w:rFonts w:ascii="Calibri" w:hAnsi="Calibri" w:cs="Calibri"/>
          <w:sz w:val="20"/>
        </w:rPr>
      </w:pPr>
    </w:p>
    <w:p w14:paraId="6F65AA84"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w w:val="95"/>
          <w:sz w:val="18"/>
        </w:rPr>
        <w:t>In</w:t>
      </w:r>
      <w:r w:rsidRPr="00315CF5">
        <w:rPr>
          <w:rFonts w:ascii="Consolas" w:eastAsia="SimSun" w:hAnsi="Consolas" w:cs="Calibri"/>
          <w:color w:val="000087"/>
          <w:spacing w:val="9"/>
          <w:w w:val="95"/>
          <w:sz w:val="18"/>
        </w:rPr>
        <w:t xml:space="preserve"> </w:t>
      </w:r>
      <w:r w:rsidRPr="00315CF5">
        <w:rPr>
          <w:rFonts w:ascii="Consolas" w:eastAsia="SimSun" w:hAnsi="Consolas" w:cs="Calibri"/>
          <w:w w:val="95"/>
          <w:sz w:val="18"/>
        </w:rPr>
        <w:t>[</w:t>
      </w:r>
      <w:r w:rsidRPr="00315CF5">
        <w:rPr>
          <w:rFonts w:ascii="Consolas" w:eastAsia="SimSun" w:hAnsi="Consolas" w:cs="Calibri"/>
          <w:color w:val="FF6600"/>
          <w:w w:val="95"/>
          <w:sz w:val="18"/>
        </w:rPr>
        <w:t>117</w:t>
      </w:r>
      <w:r w:rsidRPr="00315CF5">
        <w:rPr>
          <w:rFonts w:ascii="Consolas" w:eastAsia="SimSun" w:hAnsi="Consolas" w:cs="Calibri"/>
          <w:w w:val="95"/>
          <w:sz w:val="18"/>
        </w:rPr>
        <w:t>]:</w:t>
      </w:r>
      <w:r w:rsidRPr="00315CF5">
        <w:rPr>
          <w:rFonts w:ascii="Consolas" w:eastAsia="SimSun" w:hAnsi="Consolas" w:cs="Calibri"/>
          <w:spacing w:val="10"/>
          <w:w w:val="95"/>
          <w:sz w:val="18"/>
        </w:rPr>
        <w:t xml:space="preserve"> </w:t>
      </w:r>
      <w:r w:rsidRPr="00315CF5">
        <w:rPr>
          <w:rFonts w:ascii="Consolas" w:eastAsia="SimSun" w:hAnsi="Consolas" w:cs="Calibri"/>
          <w:b/>
          <w:color w:val="006699"/>
          <w:w w:val="95"/>
          <w:sz w:val="18"/>
        </w:rPr>
        <w:t>print</w:t>
      </w:r>
      <w:r w:rsidRPr="00315CF5">
        <w:rPr>
          <w:rFonts w:ascii="Consolas" w:eastAsia="SimSun" w:hAnsi="Consolas" w:cs="Calibri"/>
          <w:w w:val="95"/>
          <w:sz w:val="18"/>
        </w:rPr>
        <w:t>(</w:t>
      </w:r>
      <w:r w:rsidRPr="00315CF5">
        <w:rPr>
          <w:rFonts w:ascii="Consolas" w:eastAsia="SimSun" w:hAnsi="Consolas" w:cs="Calibri"/>
          <w:color w:val="000087"/>
          <w:w w:val="95"/>
          <w:sz w:val="18"/>
        </w:rPr>
        <w:t>ts</w:t>
      </w:r>
      <w:r w:rsidRPr="00315CF5">
        <w:rPr>
          <w:rFonts w:ascii="Consolas" w:eastAsia="SimSun" w:hAnsi="Consolas" w:cs="Calibri"/>
          <w:color w:val="545454"/>
          <w:w w:val="95"/>
          <w:sz w:val="18"/>
        </w:rPr>
        <w:t>.</w:t>
      </w:r>
      <w:r w:rsidRPr="00315CF5">
        <w:rPr>
          <w:rFonts w:ascii="Consolas" w:eastAsia="SimSun" w:hAnsi="Consolas" w:cs="Calibri"/>
          <w:color w:val="000087"/>
          <w:w w:val="95"/>
          <w:sz w:val="18"/>
        </w:rPr>
        <w:t>index</w:t>
      </w:r>
      <w:r w:rsidRPr="00315CF5">
        <w:rPr>
          <w:rFonts w:ascii="Consolas" w:eastAsia="SimSun" w:hAnsi="Consolas" w:cs="Calibri"/>
          <w:color w:val="545454"/>
          <w:w w:val="95"/>
          <w:sz w:val="18"/>
        </w:rPr>
        <w:t>.</w:t>
      </w:r>
      <w:r w:rsidRPr="00315CF5">
        <w:rPr>
          <w:rFonts w:ascii="Consolas" w:eastAsia="SimSun" w:hAnsi="Consolas" w:cs="Calibri"/>
          <w:color w:val="000087"/>
          <w:w w:val="95"/>
          <w:sz w:val="18"/>
        </w:rPr>
        <w:t>tz</w:t>
      </w:r>
      <w:r w:rsidRPr="00315CF5">
        <w:rPr>
          <w:rFonts w:ascii="Consolas" w:eastAsia="SimSun" w:hAnsi="Consolas" w:cs="Calibri"/>
          <w:w w:val="95"/>
          <w:sz w:val="18"/>
        </w:rPr>
        <w:t>)</w:t>
      </w:r>
      <w:r w:rsidRPr="00315CF5">
        <w:rPr>
          <w:rFonts w:ascii="Consolas" w:eastAsia="SimSun" w:hAnsi="Consolas" w:cs="Calibri"/>
          <w:spacing w:val="-77"/>
          <w:w w:val="95"/>
          <w:sz w:val="18"/>
        </w:rPr>
        <w:t xml:space="preserve"> </w:t>
      </w:r>
      <w:r w:rsidRPr="00315CF5">
        <w:rPr>
          <w:rFonts w:ascii="Consolas" w:eastAsia="SimSun" w:hAnsi="Consolas" w:cs="Calibri"/>
          <w:color w:val="336666"/>
          <w:sz w:val="18"/>
        </w:rPr>
        <w:t>None</w:t>
      </w:r>
    </w:p>
    <w:p w14:paraId="2A4B8390" w14:textId="77777777" w:rsidR="00F12E9B" w:rsidRPr="00C42B09" w:rsidRDefault="00F12E9B" w:rsidP="00F12E9B">
      <w:pPr>
        <w:spacing w:after="0" w:line="240" w:lineRule="auto"/>
        <w:ind w:left="3" w:right="3"/>
        <w:jc w:val="both"/>
        <w:rPr>
          <w:rFonts w:ascii="Calibri" w:hAnsi="Calibri" w:cs="Calibri"/>
          <w:sz w:val="20"/>
        </w:rPr>
      </w:pPr>
    </w:p>
    <w:p w14:paraId="2E02FDA9"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Date ranges can be generated with a time zone set:</w:t>
      </w:r>
    </w:p>
    <w:p w14:paraId="43CA07C6" w14:textId="77777777" w:rsidR="00F12E9B" w:rsidRPr="00C42B09" w:rsidRDefault="00F12E9B" w:rsidP="00F12E9B">
      <w:pPr>
        <w:spacing w:after="0" w:line="240" w:lineRule="auto"/>
        <w:ind w:left="3" w:right="3"/>
        <w:jc w:val="both"/>
        <w:rPr>
          <w:rFonts w:ascii="Calibri" w:hAnsi="Calibri" w:cs="Calibri"/>
          <w:sz w:val="20"/>
        </w:rPr>
      </w:pPr>
    </w:p>
    <w:p w14:paraId="3899066E"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118</w:t>
      </w:r>
      <w:r w:rsidRPr="00315CF5">
        <w:rPr>
          <w:rFonts w:ascii="Consolas" w:eastAsia="SimSun" w:hAnsi="Consolas" w:cs="Calibri"/>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date_range</w:t>
      </w:r>
      <w:r w:rsidRPr="00315CF5">
        <w:rPr>
          <w:rFonts w:ascii="Consolas" w:eastAsia="SimSun" w:hAnsi="Consolas" w:cs="Calibri"/>
          <w:sz w:val="18"/>
        </w:rPr>
        <w:t>(</w:t>
      </w:r>
      <w:r w:rsidRPr="00315CF5">
        <w:rPr>
          <w:rFonts w:ascii="Consolas" w:eastAsia="SimSun" w:hAnsi="Consolas" w:cs="Calibri"/>
          <w:color w:val="CC3300"/>
          <w:sz w:val="18"/>
        </w:rPr>
        <w:t>'3/9/2012 9:30'</w:t>
      </w:r>
      <w:r w:rsidRPr="00315CF5">
        <w:rPr>
          <w:rFonts w:ascii="Consolas" w:eastAsia="SimSun" w:hAnsi="Consolas" w:cs="Calibri"/>
          <w:sz w:val="18"/>
        </w:rPr>
        <w:t xml:space="preserve">, </w:t>
      </w:r>
      <w:r w:rsidRPr="00315CF5">
        <w:rPr>
          <w:rFonts w:ascii="Consolas" w:eastAsia="SimSun" w:hAnsi="Consolas" w:cs="Calibri"/>
          <w:color w:val="000087"/>
          <w:sz w:val="18"/>
        </w:rPr>
        <w:t>periods</w:t>
      </w:r>
      <w:r w:rsidRPr="00315CF5">
        <w:rPr>
          <w:rFonts w:ascii="Consolas" w:eastAsia="SimSun" w:hAnsi="Consolas" w:cs="Calibri"/>
          <w:color w:val="545454"/>
          <w:sz w:val="18"/>
        </w:rPr>
        <w:t>=</w:t>
      </w:r>
      <w:r w:rsidRPr="00315CF5">
        <w:rPr>
          <w:rFonts w:ascii="Consolas" w:eastAsia="SimSun" w:hAnsi="Consolas" w:cs="Calibri"/>
          <w:color w:val="FF6600"/>
          <w:sz w:val="18"/>
        </w:rPr>
        <w:t>10</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'D'</w:t>
      </w:r>
      <w:r w:rsidRPr="00315CF5">
        <w:rPr>
          <w:rFonts w:ascii="Consolas" w:eastAsia="SimSun" w:hAnsi="Consolas" w:cs="Calibri"/>
          <w:sz w:val="18"/>
        </w:rPr>
        <w:t xml:space="preserve">, </w:t>
      </w:r>
      <w:r w:rsidRPr="00315CF5">
        <w:rPr>
          <w:rFonts w:ascii="Consolas" w:eastAsia="SimSun" w:hAnsi="Consolas" w:cs="Calibri"/>
          <w:color w:val="000087"/>
          <w:sz w:val="18"/>
        </w:rPr>
        <w:t>tz</w:t>
      </w:r>
      <w:r w:rsidRPr="00315CF5">
        <w:rPr>
          <w:rFonts w:ascii="Consolas" w:eastAsia="SimSun" w:hAnsi="Consolas" w:cs="Calibri"/>
          <w:color w:val="545454"/>
          <w:sz w:val="18"/>
        </w:rPr>
        <w:t>=</w:t>
      </w:r>
      <w:r w:rsidRPr="00315CF5">
        <w:rPr>
          <w:rFonts w:ascii="Consolas" w:eastAsia="SimSun" w:hAnsi="Consolas" w:cs="Calibri"/>
          <w:color w:val="CC3300"/>
          <w:sz w:val="18"/>
        </w:rPr>
        <w:t>'UTC'</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118</w:t>
      </w:r>
      <w:r w:rsidRPr="00315CF5">
        <w:rPr>
          <w:rFonts w:ascii="Consolas" w:eastAsia="SimSun" w:hAnsi="Consolas" w:cs="Calibri"/>
          <w:sz w:val="18"/>
        </w:rPr>
        <w:t>]:</w:t>
      </w:r>
    </w:p>
    <w:p w14:paraId="61987915" w14:textId="77777777" w:rsidR="00F12E9B" w:rsidRDefault="00F12E9B" w:rsidP="00F12E9B">
      <w:pPr>
        <w:spacing w:after="0" w:line="240" w:lineRule="auto"/>
        <w:ind w:left="173" w:right="250"/>
        <w:rPr>
          <w:rFonts w:ascii="Consolas" w:eastAsia="SimSun" w:hAnsi="Consolas" w:cs="Calibri"/>
          <w:sz w:val="18"/>
        </w:rPr>
      </w:pPr>
    </w:p>
    <w:p w14:paraId="316A13A4"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DatetimeIndex</w:t>
      </w:r>
      <w:r w:rsidRPr="00315CF5">
        <w:rPr>
          <w:rFonts w:ascii="Consolas" w:eastAsia="SimSun" w:hAnsi="Consolas" w:cs="Calibri"/>
          <w:sz w:val="18"/>
        </w:rPr>
        <w:t>([</w:t>
      </w:r>
      <w:r w:rsidRPr="00315CF5">
        <w:rPr>
          <w:rFonts w:ascii="Consolas" w:eastAsia="SimSun" w:hAnsi="Consolas" w:cs="Calibri"/>
          <w:color w:val="CC3300"/>
          <w:sz w:val="18"/>
        </w:rPr>
        <w:t>'2012-03-09 09:30:00+00:00'</w:t>
      </w:r>
      <w:r w:rsidRPr="00315CF5">
        <w:rPr>
          <w:rFonts w:ascii="Consolas" w:eastAsia="SimSun" w:hAnsi="Consolas" w:cs="Calibri"/>
          <w:sz w:val="18"/>
        </w:rPr>
        <w:t xml:space="preserve">, </w:t>
      </w:r>
      <w:r w:rsidRPr="00315CF5">
        <w:rPr>
          <w:rFonts w:ascii="Consolas" w:eastAsia="SimSun" w:hAnsi="Consolas" w:cs="Calibri"/>
          <w:color w:val="CC3300"/>
          <w:sz w:val="18"/>
        </w:rPr>
        <w:t>'2012-03-10 09:30:00+00:00'</w:t>
      </w:r>
      <w:r w:rsidRPr="00315CF5">
        <w:rPr>
          <w:rFonts w:ascii="Consolas" w:eastAsia="SimSun" w:hAnsi="Consolas" w:cs="Calibri"/>
          <w:sz w:val="18"/>
        </w:rPr>
        <w:t>,</w:t>
      </w:r>
    </w:p>
    <w:p w14:paraId="4D803B77" w14:textId="77777777" w:rsidR="00F12E9B" w:rsidRDefault="00F12E9B" w:rsidP="00F12E9B">
      <w:pPr>
        <w:spacing w:after="0" w:line="240" w:lineRule="auto"/>
        <w:ind w:left="173" w:right="250"/>
        <w:rPr>
          <w:rFonts w:ascii="Consolas" w:eastAsia="SimSun" w:hAnsi="Consolas" w:cs="Calibri"/>
          <w:sz w:val="18"/>
        </w:rPr>
      </w:pPr>
    </w:p>
    <w:p w14:paraId="4B76299C"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'2012-03-11 09:30:00+00:00'</w:t>
      </w:r>
      <w:r w:rsidRPr="00315CF5">
        <w:rPr>
          <w:rFonts w:ascii="Consolas" w:eastAsia="SimSun" w:hAnsi="Consolas" w:cs="Calibri"/>
          <w:sz w:val="18"/>
        </w:rPr>
        <w:t xml:space="preserve">, </w:t>
      </w:r>
      <w:r w:rsidRPr="00315CF5">
        <w:rPr>
          <w:rFonts w:ascii="Consolas" w:eastAsia="SimSun" w:hAnsi="Consolas" w:cs="Calibri"/>
          <w:color w:val="CC3300"/>
          <w:sz w:val="18"/>
        </w:rPr>
        <w:t>'2012-03-12 09:30:00+00:00'</w:t>
      </w:r>
      <w:r w:rsidRPr="00315CF5">
        <w:rPr>
          <w:rFonts w:ascii="Consolas" w:eastAsia="SimSun" w:hAnsi="Consolas" w:cs="Calibri"/>
          <w:sz w:val="18"/>
        </w:rPr>
        <w:t>,</w:t>
      </w:r>
    </w:p>
    <w:p w14:paraId="0F27164C" w14:textId="77777777" w:rsidR="00F12E9B" w:rsidRDefault="00F12E9B" w:rsidP="00F12E9B">
      <w:pPr>
        <w:spacing w:after="0" w:line="240" w:lineRule="auto"/>
        <w:ind w:left="173" w:right="250"/>
        <w:rPr>
          <w:rFonts w:ascii="Consolas" w:eastAsia="SimSun" w:hAnsi="Consolas" w:cs="Calibri"/>
          <w:sz w:val="18"/>
        </w:rPr>
      </w:pPr>
    </w:p>
    <w:p w14:paraId="698F262B"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'2012-03-13 09:30:00+00:00'</w:t>
      </w:r>
      <w:r w:rsidRPr="00315CF5">
        <w:rPr>
          <w:rFonts w:ascii="Consolas" w:eastAsia="SimSun" w:hAnsi="Consolas" w:cs="Calibri"/>
          <w:sz w:val="18"/>
        </w:rPr>
        <w:t xml:space="preserve">, </w:t>
      </w:r>
      <w:r w:rsidRPr="00315CF5">
        <w:rPr>
          <w:rFonts w:ascii="Consolas" w:eastAsia="SimSun" w:hAnsi="Consolas" w:cs="Calibri"/>
          <w:color w:val="CC3300"/>
          <w:sz w:val="18"/>
        </w:rPr>
        <w:t>'2012-03-14 09:30:00+00:00'</w:t>
      </w:r>
      <w:r w:rsidRPr="00315CF5">
        <w:rPr>
          <w:rFonts w:ascii="Consolas" w:eastAsia="SimSun" w:hAnsi="Consolas" w:cs="Calibri"/>
          <w:sz w:val="18"/>
        </w:rPr>
        <w:t>,</w:t>
      </w:r>
    </w:p>
    <w:p w14:paraId="33B8212E" w14:textId="77777777" w:rsidR="00F12E9B" w:rsidRDefault="00F12E9B" w:rsidP="00F12E9B">
      <w:pPr>
        <w:spacing w:after="0" w:line="240" w:lineRule="auto"/>
        <w:ind w:left="173" w:right="250"/>
        <w:rPr>
          <w:rFonts w:ascii="Consolas" w:eastAsia="SimSun" w:hAnsi="Consolas" w:cs="Calibri"/>
          <w:sz w:val="18"/>
        </w:rPr>
      </w:pPr>
    </w:p>
    <w:p w14:paraId="39DDA838"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'2012-03-15 09:30:00+00:00'</w:t>
      </w:r>
      <w:r w:rsidRPr="00315CF5">
        <w:rPr>
          <w:rFonts w:ascii="Consolas" w:eastAsia="SimSun" w:hAnsi="Consolas" w:cs="Calibri"/>
          <w:sz w:val="18"/>
        </w:rPr>
        <w:t xml:space="preserve">, </w:t>
      </w:r>
      <w:r w:rsidRPr="00315CF5">
        <w:rPr>
          <w:rFonts w:ascii="Consolas" w:eastAsia="SimSun" w:hAnsi="Consolas" w:cs="Calibri"/>
          <w:color w:val="CC3300"/>
          <w:sz w:val="18"/>
        </w:rPr>
        <w:t>'2012-03-16 09:30:00+00:00'</w:t>
      </w:r>
      <w:r w:rsidRPr="00315CF5">
        <w:rPr>
          <w:rFonts w:ascii="Consolas" w:eastAsia="SimSun" w:hAnsi="Consolas" w:cs="Calibri"/>
          <w:sz w:val="18"/>
        </w:rPr>
        <w:t>,</w:t>
      </w:r>
    </w:p>
    <w:p w14:paraId="078B4344" w14:textId="77777777" w:rsidR="00F12E9B" w:rsidRDefault="00F12E9B" w:rsidP="00F12E9B">
      <w:pPr>
        <w:spacing w:after="0" w:line="240" w:lineRule="auto"/>
        <w:ind w:left="173" w:right="250"/>
        <w:rPr>
          <w:rFonts w:ascii="Consolas" w:eastAsia="SimSun" w:hAnsi="Consolas" w:cs="Calibri"/>
          <w:sz w:val="18"/>
        </w:rPr>
      </w:pPr>
    </w:p>
    <w:p w14:paraId="04A02FCB"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'2012-03-17 09:30:00+00:00'</w:t>
      </w:r>
      <w:r w:rsidRPr="00315CF5">
        <w:rPr>
          <w:rFonts w:ascii="Consolas" w:eastAsia="SimSun" w:hAnsi="Consolas" w:cs="Calibri"/>
          <w:sz w:val="18"/>
        </w:rPr>
        <w:t xml:space="preserve">, </w:t>
      </w:r>
      <w:r w:rsidRPr="00315CF5">
        <w:rPr>
          <w:rFonts w:ascii="Consolas" w:eastAsia="SimSun" w:hAnsi="Consolas" w:cs="Calibri"/>
          <w:color w:val="CC3300"/>
          <w:sz w:val="18"/>
        </w:rPr>
        <w:t>'2012-03-18 09:30:00+00:00'</w:t>
      </w:r>
      <w:r w:rsidRPr="00315CF5">
        <w:rPr>
          <w:rFonts w:ascii="Consolas" w:eastAsia="SimSun" w:hAnsi="Consolas" w:cs="Calibri"/>
          <w:sz w:val="18"/>
        </w:rPr>
        <w:t>],</w:t>
      </w:r>
    </w:p>
    <w:p w14:paraId="1056390B" w14:textId="77777777" w:rsidR="00F12E9B" w:rsidRDefault="00F12E9B" w:rsidP="00F12E9B">
      <w:pPr>
        <w:spacing w:after="0" w:line="240" w:lineRule="auto"/>
        <w:ind w:left="173" w:right="250"/>
        <w:rPr>
          <w:rFonts w:ascii="Consolas" w:eastAsia="SimSun" w:hAnsi="Consolas" w:cs="Calibri"/>
          <w:sz w:val="18"/>
        </w:rPr>
      </w:pPr>
    </w:p>
    <w:p w14:paraId="56D71A9C"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dtype</w:t>
      </w:r>
      <w:r w:rsidRPr="00315CF5">
        <w:rPr>
          <w:rFonts w:ascii="Consolas" w:eastAsia="SimSun" w:hAnsi="Consolas" w:cs="Calibri"/>
          <w:color w:val="545454"/>
          <w:sz w:val="18"/>
        </w:rPr>
        <w:t>=</w:t>
      </w:r>
      <w:r w:rsidRPr="00315CF5">
        <w:rPr>
          <w:rFonts w:ascii="Consolas" w:eastAsia="SimSun" w:hAnsi="Consolas" w:cs="Calibri"/>
          <w:color w:val="CC3300"/>
          <w:sz w:val="18"/>
        </w:rPr>
        <w:t>'datetime64[ns, UTC]'</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'D'</w:t>
      </w:r>
      <w:r w:rsidRPr="00315CF5">
        <w:rPr>
          <w:rFonts w:ascii="Consolas" w:eastAsia="SimSun" w:hAnsi="Consolas" w:cs="Calibri"/>
          <w:sz w:val="18"/>
        </w:rPr>
        <w:t>)</w:t>
      </w:r>
    </w:p>
    <w:p w14:paraId="1524B4AE" w14:textId="77777777" w:rsidR="00F12E9B" w:rsidRPr="00C42B09" w:rsidRDefault="00F12E9B" w:rsidP="00F12E9B">
      <w:pPr>
        <w:spacing w:after="0" w:line="240" w:lineRule="auto"/>
        <w:ind w:left="3" w:right="3"/>
        <w:jc w:val="both"/>
        <w:rPr>
          <w:rFonts w:ascii="Calibri" w:hAnsi="Calibri" w:cs="Calibri"/>
          <w:sz w:val="20"/>
        </w:rPr>
      </w:pPr>
    </w:p>
    <w:p w14:paraId="3C34412A"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Conversion from naive to localized is handled by the tz_localize method:</w:t>
      </w:r>
    </w:p>
    <w:p w14:paraId="3BB4CCD0" w14:textId="77777777" w:rsidR="00F12E9B" w:rsidRPr="00C42B09" w:rsidRDefault="00F12E9B" w:rsidP="00F12E9B">
      <w:pPr>
        <w:spacing w:after="0" w:line="240" w:lineRule="auto"/>
        <w:ind w:left="3" w:right="3"/>
        <w:jc w:val="both"/>
        <w:rPr>
          <w:rFonts w:ascii="Calibri" w:hAnsi="Calibri" w:cs="Calibri"/>
          <w:sz w:val="20"/>
        </w:rPr>
      </w:pPr>
    </w:p>
    <w:p w14:paraId="22221843" w14:textId="77777777" w:rsidR="00F12E9B" w:rsidRPr="00315CF5"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119</w:t>
      </w:r>
      <w:r w:rsidRPr="00315CF5">
        <w:rPr>
          <w:rFonts w:ascii="Consolas" w:eastAsia="SimSun" w:hAnsi="Consolas" w:cs="Calibri"/>
          <w:sz w:val="18"/>
        </w:rPr>
        <w:t xml:space="preserve">]: </w:t>
      </w:r>
      <w:r w:rsidRPr="00315CF5">
        <w:rPr>
          <w:rFonts w:ascii="Consolas" w:eastAsia="SimSun" w:hAnsi="Consolas" w:cs="Calibri"/>
          <w:color w:val="000087"/>
          <w:sz w:val="18"/>
        </w:rPr>
        <w:t>ts</w:t>
      </w:r>
      <w:r w:rsidRPr="00315CF5">
        <w:rPr>
          <w:rFonts w:ascii="Consolas" w:eastAsia="SimSun" w:hAnsi="Consolas" w:cs="Calibri"/>
          <w:color w:val="000087"/>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119</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1793"/>
        <w:gridCol w:w="943"/>
      </w:tblGrid>
      <w:tr w:rsidR="00F12E9B" w:rsidRPr="00CA6C52" w14:paraId="747721DF" w14:textId="77777777" w:rsidTr="00BA4080">
        <w:trPr>
          <w:trHeight w:val="186"/>
        </w:trPr>
        <w:tc>
          <w:tcPr>
            <w:tcW w:w="1793" w:type="dxa"/>
            <w:hideMark/>
          </w:tcPr>
          <w:p w14:paraId="11098DD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09 09</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3" w:type="dxa"/>
            <w:hideMark/>
          </w:tcPr>
          <w:p w14:paraId="36945B16"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0.202469</w:t>
            </w:r>
          </w:p>
        </w:tc>
      </w:tr>
      <w:tr w:rsidR="00F12E9B" w:rsidRPr="00CA6C52" w14:paraId="02EE4856" w14:textId="77777777" w:rsidTr="00BA4080">
        <w:trPr>
          <w:trHeight w:val="204"/>
        </w:trPr>
        <w:tc>
          <w:tcPr>
            <w:tcW w:w="1793" w:type="dxa"/>
            <w:hideMark/>
          </w:tcPr>
          <w:p w14:paraId="195B61C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10 09</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3" w:type="dxa"/>
            <w:hideMark/>
          </w:tcPr>
          <w:p w14:paraId="61C2A2D9"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0.050718</w:t>
            </w:r>
          </w:p>
        </w:tc>
      </w:tr>
      <w:tr w:rsidR="00F12E9B" w:rsidRPr="00CA6C52" w14:paraId="782C4854" w14:textId="77777777" w:rsidTr="00BA4080">
        <w:trPr>
          <w:trHeight w:val="204"/>
        </w:trPr>
        <w:tc>
          <w:tcPr>
            <w:tcW w:w="1793" w:type="dxa"/>
            <w:hideMark/>
          </w:tcPr>
          <w:p w14:paraId="0A59B52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11 09</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3" w:type="dxa"/>
            <w:hideMark/>
          </w:tcPr>
          <w:p w14:paraId="2E867B13"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0.639869</w:t>
            </w:r>
          </w:p>
        </w:tc>
      </w:tr>
      <w:tr w:rsidR="00F12E9B" w:rsidRPr="00CA6C52" w14:paraId="325412B9" w14:textId="77777777" w:rsidTr="00BA4080">
        <w:trPr>
          <w:trHeight w:val="204"/>
        </w:trPr>
        <w:tc>
          <w:tcPr>
            <w:tcW w:w="1793" w:type="dxa"/>
            <w:hideMark/>
          </w:tcPr>
          <w:p w14:paraId="55DFB79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12 09</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3" w:type="dxa"/>
            <w:hideMark/>
          </w:tcPr>
          <w:p w14:paraId="0291E6E8"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0.597594</w:t>
            </w:r>
          </w:p>
        </w:tc>
      </w:tr>
      <w:tr w:rsidR="00F12E9B" w:rsidRPr="00CA6C52" w14:paraId="0B3B93C5" w14:textId="77777777" w:rsidTr="00BA4080">
        <w:trPr>
          <w:trHeight w:val="204"/>
        </w:trPr>
        <w:tc>
          <w:tcPr>
            <w:tcW w:w="1793" w:type="dxa"/>
            <w:hideMark/>
          </w:tcPr>
          <w:p w14:paraId="5E5EFEC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13 09</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3" w:type="dxa"/>
            <w:hideMark/>
          </w:tcPr>
          <w:p w14:paraId="7D60F247"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0.797246</w:t>
            </w:r>
          </w:p>
        </w:tc>
      </w:tr>
      <w:tr w:rsidR="00F12E9B" w:rsidRPr="00CA6C52" w14:paraId="10675932" w14:textId="77777777" w:rsidTr="00BA4080">
        <w:trPr>
          <w:trHeight w:val="187"/>
        </w:trPr>
        <w:tc>
          <w:tcPr>
            <w:tcW w:w="1793" w:type="dxa"/>
            <w:hideMark/>
          </w:tcPr>
          <w:p w14:paraId="07A0975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14 09</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3" w:type="dxa"/>
            <w:hideMark/>
          </w:tcPr>
          <w:p w14:paraId="36DB26AC"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0.472879</w:t>
            </w:r>
          </w:p>
        </w:tc>
      </w:tr>
    </w:tbl>
    <w:p w14:paraId="67D59C4B"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D</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08D9CDE1" w14:textId="77777777" w:rsidR="00F12E9B" w:rsidRDefault="00F12E9B" w:rsidP="00F12E9B">
      <w:pPr>
        <w:spacing w:after="0" w:line="240" w:lineRule="auto"/>
        <w:ind w:left="173" w:right="250"/>
        <w:rPr>
          <w:rFonts w:ascii="Consolas" w:eastAsia="SimSun" w:hAnsi="Consolas" w:cs="Calibri"/>
          <w:sz w:val="18"/>
        </w:rPr>
      </w:pPr>
    </w:p>
    <w:p w14:paraId="26BBE20B"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120</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ts_utc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ts</w:t>
      </w:r>
      <w:r w:rsidRPr="00315CF5">
        <w:rPr>
          <w:rFonts w:ascii="Consolas" w:eastAsia="SimSun" w:hAnsi="Consolas" w:cs="Calibri"/>
          <w:color w:val="545454"/>
          <w:sz w:val="18"/>
        </w:rPr>
        <w:t>.</w:t>
      </w:r>
      <w:r w:rsidRPr="00315CF5">
        <w:rPr>
          <w:rFonts w:ascii="Consolas" w:eastAsia="SimSun" w:hAnsi="Consolas" w:cs="Calibri"/>
          <w:color w:val="000087"/>
          <w:sz w:val="18"/>
        </w:rPr>
        <w:t>tz_localize</w:t>
      </w:r>
      <w:r w:rsidRPr="00315CF5">
        <w:rPr>
          <w:rFonts w:ascii="Consolas" w:eastAsia="SimSun" w:hAnsi="Consolas" w:cs="Calibri"/>
          <w:sz w:val="18"/>
        </w:rPr>
        <w:t>(</w:t>
      </w:r>
      <w:r w:rsidRPr="00315CF5">
        <w:rPr>
          <w:rFonts w:ascii="Consolas" w:eastAsia="SimSun" w:hAnsi="Consolas" w:cs="Calibri"/>
          <w:color w:val="CC3300"/>
          <w:sz w:val="18"/>
        </w:rPr>
        <w:t>'UTC'</w:t>
      </w:r>
      <w:r w:rsidRPr="00315CF5">
        <w:rPr>
          <w:rFonts w:ascii="Consolas" w:eastAsia="SimSun" w:hAnsi="Consolas" w:cs="Calibri"/>
          <w:sz w:val="18"/>
        </w:rPr>
        <w:t>)</w:t>
      </w:r>
    </w:p>
    <w:p w14:paraId="10DB8768" w14:textId="77777777" w:rsidR="00F12E9B" w:rsidRDefault="00F12E9B" w:rsidP="00F12E9B">
      <w:pPr>
        <w:spacing w:after="0" w:line="240" w:lineRule="auto"/>
        <w:ind w:left="173" w:right="250"/>
        <w:rPr>
          <w:rFonts w:ascii="Consolas" w:eastAsia="SimSun" w:hAnsi="Consolas" w:cs="Calibri"/>
          <w:sz w:val="18"/>
        </w:rPr>
      </w:pPr>
    </w:p>
    <w:p w14:paraId="50E6583A" w14:textId="77777777" w:rsidR="00F12E9B" w:rsidRPr="00315CF5" w:rsidRDefault="00F12E9B" w:rsidP="00F12E9B">
      <w:pPr>
        <w:spacing w:after="0" w:line="240" w:lineRule="auto"/>
        <w:ind w:left="173" w:right="250"/>
        <w:rPr>
          <w:rFonts w:ascii="Consolas" w:eastAsia="SimSun" w:hAnsi="Consolas" w:cs="Calibri"/>
          <w:sz w:val="18"/>
        </w:rPr>
      </w:pPr>
    </w:p>
    <w:tbl>
      <w:tblPr>
        <w:tblW w:w="0" w:type="auto"/>
        <w:tblInd w:w="410" w:type="dxa"/>
        <w:tblLayout w:type="fixed"/>
        <w:tblCellMar>
          <w:left w:w="0" w:type="dxa"/>
          <w:right w:w="0" w:type="dxa"/>
        </w:tblCellMar>
        <w:tblLook w:val="01E0" w:firstRow="1" w:lastRow="1" w:firstColumn="1" w:lastColumn="1" w:noHBand="0" w:noVBand="0"/>
      </w:tblPr>
      <w:tblGrid>
        <w:gridCol w:w="2303"/>
        <w:gridCol w:w="3918"/>
      </w:tblGrid>
      <w:tr w:rsidR="00F12E9B" w:rsidRPr="00CA6C52" w14:paraId="3C00D1E2" w14:textId="77777777" w:rsidTr="00BA4080">
        <w:trPr>
          <w:trHeight w:val="595"/>
        </w:trPr>
        <w:tc>
          <w:tcPr>
            <w:tcW w:w="2303" w:type="dxa"/>
            <w:hideMark/>
          </w:tcPr>
          <w:p w14:paraId="2FD392CC" w14:textId="77777777" w:rsidR="00F12E9B"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121</w:t>
            </w:r>
            <w:r w:rsidRPr="00315CF5">
              <w:rPr>
                <w:rFonts w:ascii="Consolas" w:eastAsia="SimSun" w:hAnsi="Consolas" w:cs="Calibri"/>
                <w:sz w:val="18"/>
              </w:rPr>
              <w:t xml:space="preserve">]: </w:t>
            </w:r>
            <w:r w:rsidRPr="00315CF5">
              <w:rPr>
                <w:rFonts w:ascii="Consolas" w:eastAsia="SimSun" w:hAnsi="Consolas" w:cs="Calibri"/>
                <w:color w:val="000087"/>
                <w:sz w:val="18"/>
              </w:rPr>
              <w:t>ts_utc</w:t>
            </w:r>
          </w:p>
          <w:p w14:paraId="62B35AE6" w14:textId="77777777" w:rsidR="00F12E9B" w:rsidRDefault="00F12E9B" w:rsidP="00BA4080">
            <w:pPr>
              <w:spacing w:after="0" w:line="240" w:lineRule="auto"/>
              <w:ind w:left="173" w:right="250"/>
              <w:rPr>
                <w:rFonts w:ascii="Consolas" w:eastAsia="SimSun" w:hAnsi="Consolas" w:cs="Calibri"/>
                <w:sz w:val="18"/>
              </w:rPr>
            </w:pPr>
          </w:p>
          <w:p w14:paraId="15B30BA4" w14:textId="77777777" w:rsidR="00F12E9B"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121</w:t>
            </w:r>
            <w:r w:rsidRPr="00315CF5">
              <w:rPr>
                <w:rFonts w:ascii="Consolas" w:eastAsia="SimSun" w:hAnsi="Consolas" w:cs="Calibri"/>
                <w:sz w:val="18"/>
              </w:rPr>
              <w:t>]:</w:t>
            </w:r>
          </w:p>
          <w:p w14:paraId="10D23D24" w14:textId="77777777" w:rsidR="00F12E9B" w:rsidRDefault="00F12E9B" w:rsidP="00BA4080">
            <w:pPr>
              <w:spacing w:after="0" w:line="240" w:lineRule="auto"/>
              <w:ind w:left="173" w:right="250"/>
              <w:rPr>
                <w:rFonts w:ascii="Consolas" w:eastAsia="SimSun" w:hAnsi="Consolas" w:cs="Calibri"/>
                <w:sz w:val="18"/>
              </w:rPr>
            </w:pPr>
          </w:p>
          <w:p w14:paraId="6C804825"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09 09</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545454"/>
                <w:sz w:val="18"/>
              </w:rPr>
              <w:t>+</w:t>
            </w: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00</w:t>
            </w:r>
          </w:p>
        </w:tc>
        <w:tc>
          <w:tcPr>
            <w:tcW w:w="3918" w:type="dxa"/>
          </w:tcPr>
          <w:p w14:paraId="105CAAE1" w14:textId="77777777" w:rsidR="00F12E9B" w:rsidRDefault="00F12E9B" w:rsidP="00BA4080">
            <w:pPr>
              <w:spacing w:after="0" w:line="240" w:lineRule="auto"/>
              <w:ind w:left="173" w:right="250"/>
              <w:rPr>
                <w:rFonts w:ascii="Calibri" w:eastAsia="SimSun" w:hAnsi="Calibri" w:cs="Calibri"/>
                <w:sz w:val="16"/>
              </w:rPr>
            </w:pPr>
          </w:p>
          <w:p w14:paraId="4E1441E5" w14:textId="77777777" w:rsidR="00F12E9B" w:rsidRDefault="00F12E9B" w:rsidP="00BA4080">
            <w:pPr>
              <w:spacing w:after="0" w:line="240" w:lineRule="auto"/>
              <w:ind w:left="173" w:right="250"/>
              <w:rPr>
                <w:rFonts w:ascii="Calibri" w:eastAsia="SimSun" w:hAnsi="Calibri" w:cs="Calibri"/>
                <w:sz w:val="16"/>
              </w:rPr>
            </w:pPr>
          </w:p>
          <w:p w14:paraId="7A30C4F5"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0.202469</w:t>
            </w:r>
          </w:p>
        </w:tc>
      </w:tr>
      <w:tr w:rsidR="00F12E9B" w:rsidRPr="00CA6C52" w14:paraId="2626C0FE" w14:textId="77777777" w:rsidTr="00BA4080">
        <w:trPr>
          <w:trHeight w:val="204"/>
        </w:trPr>
        <w:tc>
          <w:tcPr>
            <w:tcW w:w="2303" w:type="dxa"/>
            <w:hideMark/>
          </w:tcPr>
          <w:p w14:paraId="06808DB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10 09</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545454"/>
                <w:sz w:val="18"/>
              </w:rPr>
              <w:t>+</w:t>
            </w: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00</w:t>
            </w:r>
          </w:p>
        </w:tc>
        <w:tc>
          <w:tcPr>
            <w:tcW w:w="3918" w:type="dxa"/>
            <w:hideMark/>
          </w:tcPr>
          <w:p w14:paraId="0CC96B51"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0.050718</w:t>
            </w:r>
          </w:p>
        </w:tc>
      </w:tr>
      <w:tr w:rsidR="00F12E9B" w:rsidRPr="00CA6C52" w14:paraId="7C8E9F1E" w14:textId="77777777" w:rsidTr="00BA4080">
        <w:trPr>
          <w:trHeight w:val="204"/>
        </w:trPr>
        <w:tc>
          <w:tcPr>
            <w:tcW w:w="2303" w:type="dxa"/>
            <w:hideMark/>
          </w:tcPr>
          <w:p w14:paraId="37C69D7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11 09</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545454"/>
                <w:sz w:val="18"/>
              </w:rPr>
              <w:t>+</w:t>
            </w: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00</w:t>
            </w:r>
          </w:p>
        </w:tc>
        <w:tc>
          <w:tcPr>
            <w:tcW w:w="3918" w:type="dxa"/>
            <w:hideMark/>
          </w:tcPr>
          <w:p w14:paraId="59932210"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0.639869</w:t>
            </w:r>
          </w:p>
        </w:tc>
      </w:tr>
      <w:tr w:rsidR="00F12E9B" w:rsidRPr="00CA6C52" w14:paraId="166B728A" w14:textId="77777777" w:rsidTr="00BA4080">
        <w:trPr>
          <w:trHeight w:val="204"/>
        </w:trPr>
        <w:tc>
          <w:tcPr>
            <w:tcW w:w="2303" w:type="dxa"/>
            <w:hideMark/>
          </w:tcPr>
          <w:p w14:paraId="067B43E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12 09</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545454"/>
                <w:sz w:val="18"/>
              </w:rPr>
              <w:t>+</w:t>
            </w: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00</w:t>
            </w:r>
          </w:p>
        </w:tc>
        <w:tc>
          <w:tcPr>
            <w:tcW w:w="3918" w:type="dxa"/>
            <w:hideMark/>
          </w:tcPr>
          <w:p w14:paraId="41E8AE17"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0.597594</w:t>
            </w:r>
          </w:p>
        </w:tc>
      </w:tr>
      <w:tr w:rsidR="00F12E9B" w:rsidRPr="00CA6C52" w14:paraId="39E65C33" w14:textId="77777777" w:rsidTr="00BA4080">
        <w:trPr>
          <w:trHeight w:val="204"/>
        </w:trPr>
        <w:tc>
          <w:tcPr>
            <w:tcW w:w="2303" w:type="dxa"/>
            <w:hideMark/>
          </w:tcPr>
          <w:p w14:paraId="3315C4D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lastRenderedPageBreak/>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13 09</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545454"/>
                <w:sz w:val="18"/>
              </w:rPr>
              <w:t>+</w:t>
            </w: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00</w:t>
            </w:r>
          </w:p>
        </w:tc>
        <w:tc>
          <w:tcPr>
            <w:tcW w:w="3918" w:type="dxa"/>
            <w:hideMark/>
          </w:tcPr>
          <w:p w14:paraId="652E3CFB"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0.797246</w:t>
            </w:r>
          </w:p>
        </w:tc>
      </w:tr>
      <w:tr w:rsidR="00F12E9B" w:rsidRPr="00CA6C52" w14:paraId="2B0C3A20" w14:textId="77777777" w:rsidTr="00BA4080">
        <w:trPr>
          <w:trHeight w:val="510"/>
        </w:trPr>
        <w:tc>
          <w:tcPr>
            <w:tcW w:w="2303" w:type="dxa"/>
            <w:hideMark/>
          </w:tcPr>
          <w:p w14:paraId="556BE366" w14:textId="77777777" w:rsidR="00F12E9B"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14 09</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545454"/>
                <w:sz w:val="18"/>
              </w:rPr>
              <w:t>+</w:t>
            </w: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00</w:t>
            </w:r>
          </w:p>
          <w:p w14:paraId="26FF95D9" w14:textId="77777777" w:rsidR="00F12E9B" w:rsidRDefault="00F12E9B" w:rsidP="00BA4080">
            <w:pPr>
              <w:spacing w:after="0" w:line="240" w:lineRule="auto"/>
              <w:ind w:left="173" w:right="250"/>
              <w:rPr>
                <w:rFonts w:ascii="Consolas" w:eastAsia="SimSun" w:hAnsi="Consolas" w:cs="Calibri"/>
                <w:sz w:val="18"/>
              </w:rPr>
            </w:pPr>
          </w:p>
          <w:p w14:paraId="36247ED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D</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tc>
        <w:tc>
          <w:tcPr>
            <w:tcW w:w="3918" w:type="dxa"/>
            <w:hideMark/>
          </w:tcPr>
          <w:p w14:paraId="31231C94"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0.472879</w:t>
            </w:r>
          </w:p>
        </w:tc>
      </w:tr>
      <w:tr w:rsidR="00F12E9B" w:rsidRPr="00CA6C52" w14:paraId="48B1026E" w14:textId="77777777" w:rsidTr="00BA4080">
        <w:trPr>
          <w:trHeight w:val="697"/>
        </w:trPr>
        <w:tc>
          <w:tcPr>
            <w:tcW w:w="2303" w:type="dxa"/>
            <w:hideMark/>
          </w:tcPr>
          <w:p w14:paraId="0F1EA7BB" w14:textId="77777777" w:rsidR="00F12E9B"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In</w:t>
            </w:r>
            <w:r w:rsidRPr="00315CF5">
              <w:rPr>
                <w:rFonts w:ascii="Consolas" w:eastAsia="SimSun" w:hAnsi="Consolas" w:cs="Calibri"/>
                <w:color w:val="000087"/>
                <w:spacing w:val="-9"/>
                <w:sz w:val="18"/>
              </w:rPr>
              <w:t xml:space="preserve"> </w:t>
            </w:r>
            <w:r w:rsidRPr="00315CF5">
              <w:rPr>
                <w:rFonts w:ascii="Consolas" w:eastAsia="SimSun" w:hAnsi="Consolas" w:cs="Calibri"/>
                <w:sz w:val="18"/>
              </w:rPr>
              <w:t>[</w:t>
            </w:r>
            <w:r w:rsidRPr="00315CF5">
              <w:rPr>
                <w:rFonts w:ascii="Consolas" w:eastAsia="SimSun" w:hAnsi="Consolas" w:cs="Calibri"/>
                <w:color w:val="FF6600"/>
                <w:sz w:val="18"/>
              </w:rPr>
              <w:t>122</w:t>
            </w:r>
            <w:r w:rsidRPr="00315CF5">
              <w:rPr>
                <w:rFonts w:ascii="Consolas" w:eastAsia="SimSun" w:hAnsi="Consolas" w:cs="Calibri"/>
                <w:sz w:val="18"/>
              </w:rPr>
              <w:t>]:</w:t>
            </w:r>
            <w:r w:rsidRPr="00315CF5">
              <w:rPr>
                <w:rFonts w:ascii="Consolas" w:eastAsia="SimSun" w:hAnsi="Consolas" w:cs="Calibri"/>
                <w:spacing w:val="-8"/>
                <w:sz w:val="18"/>
              </w:rPr>
              <w:t xml:space="preserve"> </w:t>
            </w:r>
            <w:r w:rsidRPr="00315CF5">
              <w:rPr>
                <w:rFonts w:ascii="Consolas" w:eastAsia="SimSun" w:hAnsi="Consolas" w:cs="Calibri"/>
                <w:color w:val="000087"/>
                <w:sz w:val="18"/>
              </w:rPr>
              <w:t>ts_utc</w:t>
            </w:r>
            <w:r w:rsidRPr="00315CF5">
              <w:rPr>
                <w:rFonts w:ascii="Consolas" w:eastAsia="SimSun" w:hAnsi="Consolas" w:cs="Calibri"/>
                <w:color w:val="545454"/>
                <w:sz w:val="18"/>
              </w:rPr>
              <w:t>.</w:t>
            </w:r>
            <w:r w:rsidRPr="00315CF5">
              <w:rPr>
                <w:rFonts w:ascii="Consolas" w:eastAsia="SimSun" w:hAnsi="Consolas" w:cs="Calibri"/>
                <w:color w:val="000087"/>
                <w:sz w:val="18"/>
              </w:rPr>
              <w:t>index</w:t>
            </w:r>
            <w:r w:rsidRPr="00315CF5">
              <w:rPr>
                <w:rFonts w:ascii="Consolas" w:eastAsia="SimSun" w:hAnsi="Consolas" w:cs="Calibri"/>
                <w:color w:val="000087"/>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122</w:t>
            </w:r>
            <w:r w:rsidRPr="00315CF5">
              <w:rPr>
                <w:rFonts w:ascii="Consolas" w:eastAsia="SimSun" w:hAnsi="Consolas" w:cs="Calibri"/>
                <w:sz w:val="18"/>
              </w:rPr>
              <w:t>]:</w:t>
            </w:r>
          </w:p>
          <w:p w14:paraId="26157D10" w14:textId="77777777" w:rsidR="00F12E9B" w:rsidRDefault="00F12E9B" w:rsidP="00BA4080">
            <w:pPr>
              <w:spacing w:after="0" w:line="240" w:lineRule="auto"/>
              <w:ind w:left="173" w:right="250"/>
              <w:rPr>
                <w:rFonts w:ascii="Consolas" w:eastAsia="SimSun" w:hAnsi="Consolas" w:cs="Calibri"/>
                <w:sz w:val="18"/>
              </w:rPr>
            </w:pPr>
          </w:p>
          <w:p w14:paraId="216B9745"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DatetimeIndex</w:t>
            </w:r>
            <w:r w:rsidRPr="00315CF5">
              <w:rPr>
                <w:rFonts w:ascii="Consolas" w:eastAsia="SimSun" w:hAnsi="Consolas" w:cs="Calibri"/>
                <w:sz w:val="18"/>
              </w:rPr>
              <w:t>([</w:t>
            </w:r>
            <w:r w:rsidRPr="00315CF5">
              <w:rPr>
                <w:rFonts w:ascii="Consolas" w:eastAsia="SimSun" w:hAnsi="Consolas" w:cs="Calibri"/>
                <w:color w:val="CC3300"/>
                <w:sz w:val="18"/>
              </w:rPr>
              <w:t>'2012-03-09</w:t>
            </w:r>
          </w:p>
        </w:tc>
        <w:tc>
          <w:tcPr>
            <w:tcW w:w="3918" w:type="dxa"/>
          </w:tcPr>
          <w:p w14:paraId="3796FE58" w14:textId="77777777" w:rsidR="00F12E9B" w:rsidRDefault="00F12E9B" w:rsidP="00BA4080">
            <w:pPr>
              <w:spacing w:after="0" w:line="240" w:lineRule="auto"/>
              <w:ind w:left="173" w:right="250"/>
              <w:rPr>
                <w:rFonts w:ascii="Calibri" w:eastAsia="SimSun" w:hAnsi="Calibri" w:cs="Calibri"/>
                <w:sz w:val="16"/>
              </w:rPr>
            </w:pPr>
          </w:p>
          <w:p w14:paraId="36A84C5D" w14:textId="77777777" w:rsidR="00F12E9B" w:rsidRDefault="00F12E9B" w:rsidP="00BA4080">
            <w:pPr>
              <w:spacing w:after="0" w:line="240" w:lineRule="auto"/>
              <w:ind w:left="173" w:right="250"/>
              <w:rPr>
                <w:rFonts w:ascii="Calibri" w:eastAsia="SimSun" w:hAnsi="Calibri" w:cs="Calibri"/>
                <w:sz w:val="16"/>
              </w:rPr>
            </w:pPr>
          </w:p>
          <w:p w14:paraId="71864FD1"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09:30:00+00:00'</w:t>
            </w:r>
            <w:r w:rsidRPr="00315CF5">
              <w:rPr>
                <w:rFonts w:ascii="Consolas" w:eastAsia="SimSun" w:hAnsi="Consolas" w:cs="Calibri"/>
                <w:sz w:val="18"/>
              </w:rPr>
              <w:t xml:space="preserve">, </w:t>
            </w:r>
            <w:r w:rsidRPr="00315CF5">
              <w:rPr>
                <w:rFonts w:ascii="Consolas" w:eastAsia="SimSun" w:hAnsi="Consolas" w:cs="Calibri"/>
                <w:color w:val="CC3300"/>
                <w:sz w:val="18"/>
              </w:rPr>
              <w:t>'2012-03-10 09:30:00+00:00'</w:t>
            </w:r>
            <w:r w:rsidRPr="00315CF5">
              <w:rPr>
                <w:rFonts w:ascii="Consolas" w:eastAsia="SimSun" w:hAnsi="Consolas" w:cs="Calibri"/>
                <w:sz w:val="18"/>
              </w:rPr>
              <w:t>,</w:t>
            </w:r>
          </w:p>
        </w:tc>
      </w:tr>
    </w:tbl>
    <w:p w14:paraId="49B71964"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'2012-03-11 09:30:00+00:00'</w:t>
      </w:r>
      <w:r w:rsidRPr="00315CF5">
        <w:rPr>
          <w:rFonts w:ascii="Consolas" w:eastAsia="SimSun" w:hAnsi="Consolas" w:cs="Calibri"/>
          <w:sz w:val="18"/>
        </w:rPr>
        <w:t xml:space="preserve">, </w:t>
      </w:r>
      <w:r w:rsidRPr="00315CF5">
        <w:rPr>
          <w:rFonts w:ascii="Consolas" w:eastAsia="SimSun" w:hAnsi="Consolas" w:cs="Calibri"/>
          <w:color w:val="CC3300"/>
          <w:sz w:val="18"/>
        </w:rPr>
        <w:t>'2012-03-12 09:30:00+00:00'</w:t>
      </w:r>
      <w:r w:rsidRPr="00315CF5">
        <w:rPr>
          <w:rFonts w:ascii="Consolas" w:eastAsia="SimSun" w:hAnsi="Consolas" w:cs="Calibri"/>
          <w:sz w:val="18"/>
        </w:rPr>
        <w:t>,</w:t>
      </w:r>
    </w:p>
    <w:p w14:paraId="1055EC98" w14:textId="77777777" w:rsidR="00F12E9B" w:rsidRDefault="00F12E9B" w:rsidP="00F12E9B">
      <w:pPr>
        <w:spacing w:after="0" w:line="240" w:lineRule="auto"/>
        <w:ind w:left="173" w:right="250"/>
        <w:rPr>
          <w:rFonts w:ascii="Consolas" w:eastAsia="SimSun" w:hAnsi="Consolas" w:cs="Calibri"/>
          <w:sz w:val="18"/>
        </w:rPr>
      </w:pPr>
    </w:p>
    <w:p w14:paraId="4B623FD6"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'2012-03-13 09:30:00+00:00'</w:t>
      </w:r>
      <w:r w:rsidRPr="00315CF5">
        <w:rPr>
          <w:rFonts w:ascii="Consolas" w:eastAsia="SimSun" w:hAnsi="Consolas" w:cs="Calibri"/>
          <w:sz w:val="18"/>
        </w:rPr>
        <w:t xml:space="preserve">, </w:t>
      </w:r>
      <w:r w:rsidRPr="00315CF5">
        <w:rPr>
          <w:rFonts w:ascii="Consolas" w:eastAsia="SimSun" w:hAnsi="Consolas" w:cs="Calibri"/>
          <w:color w:val="CC3300"/>
          <w:sz w:val="18"/>
        </w:rPr>
        <w:t>'2012-03-14 09:30:00+00:00'</w:t>
      </w:r>
      <w:r w:rsidRPr="00315CF5">
        <w:rPr>
          <w:rFonts w:ascii="Consolas" w:eastAsia="SimSun" w:hAnsi="Consolas" w:cs="Calibri"/>
          <w:sz w:val="18"/>
        </w:rPr>
        <w:t>],</w:t>
      </w:r>
    </w:p>
    <w:p w14:paraId="1337CC90" w14:textId="77777777" w:rsidR="00F12E9B" w:rsidRDefault="00F12E9B" w:rsidP="00F12E9B">
      <w:pPr>
        <w:spacing w:after="0" w:line="240" w:lineRule="auto"/>
        <w:ind w:left="173" w:right="250"/>
        <w:rPr>
          <w:rFonts w:ascii="Consolas" w:eastAsia="SimSun" w:hAnsi="Consolas" w:cs="Calibri"/>
          <w:sz w:val="18"/>
        </w:rPr>
      </w:pPr>
    </w:p>
    <w:p w14:paraId="5EAF5F4A"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dtype</w:t>
      </w:r>
      <w:r w:rsidRPr="00315CF5">
        <w:rPr>
          <w:rFonts w:ascii="Consolas" w:eastAsia="SimSun" w:hAnsi="Consolas" w:cs="Calibri"/>
          <w:color w:val="545454"/>
          <w:sz w:val="18"/>
        </w:rPr>
        <w:t>=</w:t>
      </w:r>
      <w:r w:rsidRPr="00315CF5">
        <w:rPr>
          <w:rFonts w:ascii="Consolas" w:eastAsia="SimSun" w:hAnsi="Consolas" w:cs="Calibri"/>
          <w:color w:val="CC3300"/>
          <w:sz w:val="18"/>
        </w:rPr>
        <w:t>'datetime64[ns, UTC]'</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'D'</w:t>
      </w:r>
      <w:r w:rsidRPr="00315CF5">
        <w:rPr>
          <w:rFonts w:ascii="Consolas" w:eastAsia="SimSun" w:hAnsi="Consolas" w:cs="Calibri"/>
          <w:sz w:val="18"/>
        </w:rPr>
        <w:t>)</w:t>
      </w:r>
    </w:p>
    <w:p w14:paraId="08E795D1" w14:textId="77777777" w:rsidR="00F12E9B" w:rsidRPr="00C42B09" w:rsidRDefault="00F12E9B" w:rsidP="00F12E9B">
      <w:pPr>
        <w:spacing w:after="0" w:line="240" w:lineRule="auto"/>
        <w:ind w:left="3" w:right="3"/>
        <w:jc w:val="both"/>
        <w:rPr>
          <w:rFonts w:ascii="Calibri" w:hAnsi="Calibri" w:cs="Calibri"/>
          <w:sz w:val="20"/>
        </w:rPr>
      </w:pPr>
    </w:p>
    <w:p w14:paraId="376B3709"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Once a time series has been localized to a particular time zone, it can be converted to another time zone with tz_convert:</w:t>
      </w:r>
    </w:p>
    <w:p w14:paraId="272B3262" w14:textId="77777777" w:rsidR="00F12E9B" w:rsidRPr="00C42B09" w:rsidRDefault="00F12E9B" w:rsidP="00F12E9B">
      <w:pPr>
        <w:spacing w:after="0" w:line="240" w:lineRule="auto"/>
        <w:ind w:left="3" w:right="3"/>
        <w:jc w:val="both"/>
        <w:rPr>
          <w:rFonts w:ascii="Calibri" w:hAnsi="Calibri" w:cs="Calibri"/>
          <w:sz w:val="20"/>
        </w:rPr>
      </w:pPr>
    </w:p>
    <w:p w14:paraId="3F389279" w14:textId="77777777" w:rsidR="00F12E9B" w:rsidRPr="00315CF5" w:rsidRDefault="00F12E9B" w:rsidP="00F12E9B">
      <w:pPr>
        <w:spacing w:after="0" w:line="240" w:lineRule="auto"/>
        <w:ind w:left="3" w:right="3"/>
        <w:jc w:val="both"/>
        <w:rPr>
          <w:rFonts w:ascii="Consolas" w:eastAsia="SimSun" w:hAnsi="Consolas" w:cs="Calibri"/>
          <w:sz w:val="18"/>
        </w:rPr>
      </w:pPr>
      <w:r w:rsidRPr="00C42B09">
        <w:rPr>
          <w:rFonts w:ascii="Calibri" w:hAnsi="Calibri" w:cs="Calibri"/>
          <w:sz w:val="20"/>
        </w:rPr>
        <w:br/>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123</w:t>
      </w:r>
      <w:r w:rsidRPr="00315CF5">
        <w:rPr>
          <w:rFonts w:ascii="Consolas" w:eastAsia="SimSun" w:hAnsi="Consolas" w:cs="Calibri"/>
          <w:sz w:val="18"/>
        </w:rPr>
        <w:t xml:space="preserve">]: </w:t>
      </w:r>
      <w:r w:rsidRPr="00315CF5">
        <w:rPr>
          <w:rFonts w:ascii="Consolas" w:eastAsia="SimSun" w:hAnsi="Consolas" w:cs="Calibri"/>
          <w:color w:val="000087"/>
          <w:sz w:val="18"/>
        </w:rPr>
        <w:t>ts_utc</w:t>
      </w:r>
      <w:r w:rsidRPr="00315CF5">
        <w:rPr>
          <w:rFonts w:ascii="Consolas" w:eastAsia="SimSun" w:hAnsi="Consolas" w:cs="Calibri"/>
          <w:color w:val="545454"/>
          <w:sz w:val="18"/>
        </w:rPr>
        <w:t>.</w:t>
      </w:r>
      <w:r w:rsidRPr="00315CF5">
        <w:rPr>
          <w:rFonts w:ascii="Consolas" w:eastAsia="SimSun" w:hAnsi="Consolas" w:cs="Calibri"/>
          <w:color w:val="000087"/>
          <w:sz w:val="18"/>
        </w:rPr>
        <w:t>tz_convert</w:t>
      </w:r>
      <w:r w:rsidRPr="00315CF5">
        <w:rPr>
          <w:rFonts w:ascii="Consolas" w:eastAsia="SimSun" w:hAnsi="Consolas" w:cs="Calibri"/>
          <w:sz w:val="18"/>
        </w:rPr>
        <w:t>(</w:t>
      </w:r>
      <w:r w:rsidRPr="00315CF5">
        <w:rPr>
          <w:rFonts w:ascii="Consolas" w:eastAsia="SimSun" w:hAnsi="Consolas" w:cs="Calibri"/>
          <w:color w:val="CC3300"/>
          <w:sz w:val="18"/>
        </w:rPr>
        <w:t>'America/New_York'</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123</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2303"/>
        <w:gridCol w:w="943"/>
      </w:tblGrid>
      <w:tr w:rsidR="00F12E9B" w:rsidRPr="00CA6C52" w14:paraId="65722BAA" w14:textId="77777777" w:rsidTr="00BA4080">
        <w:trPr>
          <w:trHeight w:val="187"/>
        </w:trPr>
        <w:tc>
          <w:tcPr>
            <w:tcW w:w="2303" w:type="dxa"/>
            <w:hideMark/>
          </w:tcPr>
          <w:p w14:paraId="7858009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09 04</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545454"/>
                <w:sz w:val="18"/>
              </w:rPr>
              <w:t>-</w:t>
            </w:r>
            <w:r w:rsidRPr="00315CF5">
              <w:rPr>
                <w:rFonts w:ascii="Consolas" w:eastAsia="SimSun" w:hAnsi="Consolas" w:cs="Calibri"/>
                <w:color w:val="FF6600"/>
                <w:sz w:val="18"/>
              </w:rPr>
              <w:t>05</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3" w:type="dxa"/>
            <w:hideMark/>
          </w:tcPr>
          <w:p w14:paraId="631CDDB4"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0.202469</w:t>
            </w:r>
          </w:p>
        </w:tc>
      </w:tr>
      <w:tr w:rsidR="00F12E9B" w:rsidRPr="00CA6C52" w14:paraId="277F6A86" w14:textId="77777777" w:rsidTr="00BA4080">
        <w:trPr>
          <w:trHeight w:val="204"/>
        </w:trPr>
        <w:tc>
          <w:tcPr>
            <w:tcW w:w="2303" w:type="dxa"/>
            <w:hideMark/>
          </w:tcPr>
          <w:p w14:paraId="6801FA7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10 04</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545454"/>
                <w:sz w:val="18"/>
              </w:rPr>
              <w:t>-</w:t>
            </w:r>
            <w:r w:rsidRPr="00315CF5">
              <w:rPr>
                <w:rFonts w:ascii="Consolas" w:eastAsia="SimSun" w:hAnsi="Consolas" w:cs="Calibri"/>
                <w:color w:val="FF6600"/>
                <w:sz w:val="18"/>
              </w:rPr>
              <w:t>05</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3" w:type="dxa"/>
            <w:hideMark/>
          </w:tcPr>
          <w:p w14:paraId="2EF27BAD"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0.050718</w:t>
            </w:r>
          </w:p>
        </w:tc>
      </w:tr>
      <w:tr w:rsidR="00F12E9B" w:rsidRPr="00CA6C52" w14:paraId="044159D4" w14:textId="77777777" w:rsidTr="00BA4080">
        <w:trPr>
          <w:trHeight w:val="203"/>
        </w:trPr>
        <w:tc>
          <w:tcPr>
            <w:tcW w:w="2303" w:type="dxa"/>
            <w:hideMark/>
          </w:tcPr>
          <w:p w14:paraId="5E2665E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11 05</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545454"/>
                <w:sz w:val="18"/>
              </w:rPr>
              <w:t>-</w:t>
            </w:r>
            <w:r w:rsidRPr="00315CF5">
              <w:rPr>
                <w:rFonts w:ascii="Consolas" w:eastAsia="SimSun" w:hAnsi="Consolas" w:cs="Calibri"/>
                <w:color w:val="FF6600"/>
                <w:sz w:val="18"/>
              </w:rPr>
              <w:t>04</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3" w:type="dxa"/>
            <w:hideMark/>
          </w:tcPr>
          <w:p w14:paraId="021F425B"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0.639869</w:t>
            </w:r>
          </w:p>
        </w:tc>
      </w:tr>
      <w:tr w:rsidR="00F12E9B" w:rsidRPr="00CA6C52" w14:paraId="5BB2CBB4" w14:textId="77777777" w:rsidTr="00BA4080">
        <w:trPr>
          <w:trHeight w:val="204"/>
        </w:trPr>
        <w:tc>
          <w:tcPr>
            <w:tcW w:w="2303" w:type="dxa"/>
            <w:hideMark/>
          </w:tcPr>
          <w:p w14:paraId="5A1FD96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12 05</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545454"/>
                <w:sz w:val="18"/>
              </w:rPr>
              <w:t>-</w:t>
            </w:r>
            <w:r w:rsidRPr="00315CF5">
              <w:rPr>
                <w:rFonts w:ascii="Consolas" w:eastAsia="SimSun" w:hAnsi="Consolas" w:cs="Calibri"/>
                <w:color w:val="FF6600"/>
                <w:sz w:val="18"/>
              </w:rPr>
              <w:t>04</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3" w:type="dxa"/>
            <w:hideMark/>
          </w:tcPr>
          <w:p w14:paraId="12E44EE1"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0.597594</w:t>
            </w:r>
          </w:p>
        </w:tc>
      </w:tr>
      <w:tr w:rsidR="00F12E9B" w:rsidRPr="00CA6C52" w14:paraId="69AED622" w14:textId="77777777" w:rsidTr="00BA4080">
        <w:trPr>
          <w:trHeight w:val="204"/>
        </w:trPr>
        <w:tc>
          <w:tcPr>
            <w:tcW w:w="2303" w:type="dxa"/>
            <w:hideMark/>
          </w:tcPr>
          <w:p w14:paraId="753D9A8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13 05</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545454"/>
                <w:sz w:val="18"/>
              </w:rPr>
              <w:t>-</w:t>
            </w:r>
            <w:r w:rsidRPr="00315CF5">
              <w:rPr>
                <w:rFonts w:ascii="Consolas" w:eastAsia="SimSun" w:hAnsi="Consolas" w:cs="Calibri"/>
                <w:color w:val="FF6600"/>
                <w:sz w:val="18"/>
              </w:rPr>
              <w:t>04</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3" w:type="dxa"/>
            <w:hideMark/>
          </w:tcPr>
          <w:p w14:paraId="575EC4C0"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0.797246</w:t>
            </w:r>
          </w:p>
        </w:tc>
      </w:tr>
      <w:tr w:rsidR="00F12E9B" w:rsidRPr="00CA6C52" w14:paraId="657CFC84" w14:textId="77777777" w:rsidTr="00BA4080">
        <w:trPr>
          <w:trHeight w:val="204"/>
        </w:trPr>
        <w:tc>
          <w:tcPr>
            <w:tcW w:w="2303" w:type="dxa"/>
            <w:hideMark/>
          </w:tcPr>
          <w:p w14:paraId="7359D52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14 05</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545454"/>
                <w:sz w:val="18"/>
              </w:rPr>
              <w:t>-</w:t>
            </w:r>
            <w:r w:rsidRPr="00315CF5">
              <w:rPr>
                <w:rFonts w:ascii="Consolas" w:eastAsia="SimSun" w:hAnsi="Consolas" w:cs="Calibri"/>
                <w:color w:val="FF6600"/>
                <w:sz w:val="18"/>
              </w:rPr>
              <w:t>04</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3" w:type="dxa"/>
            <w:hideMark/>
          </w:tcPr>
          <w:p w14:paraId="585239B7"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0.472879</w:t>
            </w:r>
          </w:p>
        </w:tc>
      </w:tr>
      <w:tr w:rsidR="00F12E9B" w:rsidRPr="00CA6C52" w14:paraId="27513773" w14:textId="77777777" w:rsidTr="00BA4080">
        <w:trPr>
          <w:trHeight w:val="186"/>
        </w:trPr>
        <w:tc>
          <w:tcPr>
            <w:tcW w:w="2303" w:type="dxa"/>
            <w:hideMark/>
          </w:tcPr>
          <w:p w14:paraId="06F04865"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D</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tc>
        <w:tc>
          <w:tcPr>
            <w:tcW w:w="943" w:type="dxa"/>
          </w:tcPr>
          <w:p w14:paraId="4B160882" w14:textId="77777777" w:rsidR="00F12E9B" w:rsidRPr="00CA6C52" w:rsidRDefault="00F12E9B" w:rsidP="00BA4080">
            <w:pPr>
              <w:spacing w:after="0" w:line="240" w:lineRule="auto"/>
              <w:ind w:left="173" w:right="250"/>
              <w:rPr>
                <w:rFonts w:ascii="Calibri" w:eastAsia="SimSun" w:hAnsi="Calibri" w:cs="Calibri"/>
                <w:sz w:val="12"/>
              </w:rPr>
            </w:pPr>
          </w:p>
        </w:tc>
      </w:tr>
    </w:tbl>
    <w:p w14:paraId="71C8F08B"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In the case of the preceding time series, which straddles a DST transition in the Amer ica/New_York time zone, we could localize to EST and convert to, say, UTC or Berlin time:</w:t>
      </w:r>
    </w:p>
    <w:p w14:paraId="44C1066C" w14:textId="77777777" w:rsidR="00F12E9B" w:rsidRPr="00C42B09" w:rsidRDefault="00F12E9B" w:rsidP="00F12E9B">
      <w:pPr>
        <w:spacing w:after="0" w:line="240" w:lineRule="auto"/>
        <w:ind w:left="3" w:right="3"/>
        <w:jc w:val="both"/>
        <w:rPr>
          <w:rFonts w:ascii="Calibri" w:hAnsi="Calibri" w:cs="Calibri"/>
          <w:sz w:val="20"/>
        </w:rPr>
      </w:pPr>
    </w:p>
    <w:p w14:paraId="3C2035E0"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124</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ts_eastern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ts</w:t>
      </w:r>
      <w:r w:rsidRPr="00315CF5">
        <w:rPr>
          <w:rFonts w:ascii="Consolas" w:eastAsia="SimSun" w:hAnsi="Consolas" w:cs="Calibri"/>
          <w:color w:val="545454"/>
          <w:sz w:val="18"/>
        </w:rPr>
        <w:t>.</w:t>
      </w:r>
      <w:r w:rsidRPr="00315CF5">
        <w:rPr>
          <w:rFonts w:ascii="Consolas" w:eastAsia="SimSun" w:hAnsi="Consolas" w:cs="Calibri"/>
          <w:color w:val="000087"/>
          <w:sz w:val="18"/>
        </w:rPr>
        <w:t>tz_localize</w:t>
      </w:r>
      <w:r w:rsidRPr="00315CF5">
        <w:rPr>
          <w:rFonts w:ascii="Consolas" w:eastAsia="SimSun" w:hAnsi="Consolas" w:cs="Calibri"/>
          <w:sz w:val="18"/>
        </w:rPr>
        <w:t>(</w:t>
      </w:r>
      <w:r w:rsidRPr="00315CF5">
        <w:rPr>
          <w:rFonts w:ascii="Consolas" w:eastAsia="SimSun" w:hAnsi="Consolas" w:cs="Calibri"/>
          <w:color w:val="CC3300"/>
          <w:sz w:val="18"/>
        </w:rPr>
        <w:t>'America/New_York'</w:t>
      </w:r>
      <w:r w:rsidRPr="00315CF5">
        <w:rPr>
          <w:rFonts w:ascii="Consolas" w:eastAsia="SimSun" w:hAnsi="Consolas" w:cs="Calibri"/>
          <w:sz w:val="18"/>
        </w:rPr>
        <w:t>)</w:t>
      </w:r>
    </w:p>
    <w:p w14:paraId="3ABFA7A5" w14:textId="77777777" w:rsidR="00F12E9B" w:rsidRDefault="00F12E9B" w:rsidP="00F12E9B">
      <w:pPr>
        <w:spacing w:after="0" w:line="240" w:lineRule="auto"/>
        <w:ind w:left="173" w:right="250"/>
        <w:rPr>
          <w:rFonts w:ascii="Consolas" w:eastAsia="SimSun" w:hAnsi="Consolas" w:cs="Calibri"/>
          <w:sz w:val="18"/>
        </w:rPr>
      </w:pPr>
    </w:p>
    <w:p w14:paraId="658F338A" w14:textId="77777777" w:rsidR="00F12E9B" w:rsidRPr="00315CF5"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125</w:t>
      </w:r>
      <w:r w:rsidRPr="00315CF5">
        <w:rPr>
          <w:rFonts w:ascii="Consolas" w:eastAsia="SimSun" w:hAnsi="Consolas" w:cs="Calibri"/>
          <w:sz w:val="18"/>
        </w:rPr>
        <w:t xml:space="preserve">]: </w:t>
      </w:r>
      <w:r w:rsidRPr="00315CF5">
        <w:rPr>
          <w:rFonts w:ascii="Consolas" w:eastAsia="SimSun" w:hAnsi="Consolas" w:cs="Calibri"/>
          <w:color w:val="000087"/>
          <w:sz w:val="18"/>
        </w:rPr>
        <w:t>ts_eastern</w:t>
      </w:r>
      <w:r w:rsidRPr="00315CF5">
        <w:rPr>
          <w:rFonts w:ascii="Consolas" w:eastAsia="SimSun" w:hAnsi="Consolas" w:cs="Calibri"/>
          <w:color w:val="545454"/>
          <w:sz w:val="18"/>
        </w:rPr>
        <w:t>.</w:t>
      </w:r>
      <w:r w:rsidRPr="00315CF5">
        <w:rPr>
          <w:rFonts w:ascii="Consolas" w:eastAsia="SimSun" w:hAnsi="Consolas" w:cs="Calibri"/>
          <w:color w:val="000087"/>
          <w:sz w:val="18"/>
        </w:rPr>
        <w:t>tz_convert</w:t>
      </w:r>
      <w:r w:rsidRPr="00315CF5">
        <w:rPr>
          <w:rFonts w:ascii="Consolas" w:eastAsia="SimSun" w:hAnsi="Consolas" w:cs="Calibri"/>
          <w:sz w:val="18"/>
        </w:rPr>
        <w:t>(</w:t>
      </w:r>
      <w:r w:rsidRPr="00315CF5">
        <w:rPr>
          <w:rFonts w:ascii="Consolas" w:eastAsia="SimSun" w:hAnsi="Consolas" w:cs="Calibri"/>
          <w:color w:val="CC3300"/>
          <w:sz w:val="18"/>
        </w:rPr>
        <w:t>'UTC'</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125</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2303"/>
        <w:gridCol w:w="943"/>
      </w:tblGrid>
      <w:tr w:rsidR="00F12E9B" w:rsidRPr="00CA6C52" w14:paraId="6B26B717" w14:textId="77777777" w:rsidTr="00BA4080">
        <w:trPr>
          <w:trHeight w:val="186"/>
        </w:trPr>
        <w:tc>
          <w:tcPr>
            <w:tcW w:w="2303" w:type="dxa"/>
            <w:hideMark/>
          </w:tcPr>
          <w:p w14:paraId="41B923B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09 14</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545454"/>
                <w:sz w:val="18"/>
              </w:rPr>
              <w:t>+</w:t>
            </w: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3" w:type="dxa"/>
            <w:hideMark/>
          </w:tcPr>
          <w:p w14:paraId="769C744D"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0.202469</w:t>
            </w:r>
          </w:p>
        </w:tc>
      </w:tr>
      <w:tr w:rsidR="00F12E9B" w:rsidRPr="00CA6C52" w14:paraId="3621C643" w14:textId="77777777" w:rsidTr="00BA4080">
        <w:trPr>
          <w:trHeight w:val="204"/>
        </w:trPr>
        <w:tc>
          <w:tcPr>
            <w:tcW w:w="2303" w:type="dxa"/>
            <w:hideMark/>
          </w:tcPr>
          <w:p w14:paraId="474AD6C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10 14</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545454"/>
                <w:sz w:val="18"/>
              </w:rPr>
              <w:t>+</w:t>
            </w: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3" w:type="dxa"/>
            <w:hideMark/>
          </w:tcPr>
          <w:p w14:paraId="1D1E8003"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0.050718</w:t>
            </w:r>
          </w:p>
        </w:tc>
      </w:tr>
      <w:tr w:rsidR="00F12E9B" w:rsidRPr="00CA6C52" w14:paraId="37924A34" w14:textId="77777777" w:rsidTr="00BA4080">
        <w:trPr>
          <w:trHeight w:val="203"/>
        </w:trPr>
        <w:tc>
          <w:tcPr>
            <w:tcW w:w="2303" w:type="dxa"/>
            <w:hideMark/>
          </w:tcPr>
          <w:p w14:paraId="48BFC3A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11 13</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545454"/>
                <w:sz w:val="18"/>
              </w:rPr>
              <w:t>+</w:t>
            </w: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3" w:type="dxa"/>
            <w:hideMark/>
          </w:tcPr>
          <w:p w14:paraId="7FC15978"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0.639869</w:t>
            </w:r>
          </w:p>
        </w:tc>
      </w:tr>
      <w:tr w:rsidR="00F12E9B" w:rsidRPr="00CA6C52" w14:paraId="2F5707A3" w14:textId="77777777" w:rsidTr="00BA4080">
        <w:trPr>
          <w:trHeight w:val="204"/>
        </w:trPr>
        <w:tc>
          <w:tcPr>
            <w:tcW w:w="2303" w:type="dxa"/>
            <w:hideMark/>
          </w:tcPr>
          <w:p w14:paraId="02357F3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12 13</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545454"/>
                <w:sz w:val="18"/>
              </w:rPr>
              <w:t>+</w:t>
            </w: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3" w:type="dxa"/>
            <w:hideMark/>
          </w:tcPr>
          <w:p w14:paraId="595F1289"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0.597594</w:t>
            </w:r>
          </w:p>
        </w:tc>
      </w:tr>
      <w:tr w:rsidR="00F12E9B" w:rsidRPr="00CA6C52" w14:paraId="3C73DDEA" w14:textId="77777777" w:rsidTr="00BA4080">
        <w:trPr>
          <w:trHeight w:val="203"/>
        </w:trPr>
        <w:tc>
          <w:tcPr>
            <w:tcW w:w="2303" w:type="dxa"/>
            <w:hideMark/>
          </w:tcPr>
          <w:p w14:paraId="38CCB7F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13 13</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545454"/>
                <w:sz w:val="18"/>
              </w:rPr>
              <w:t>+</w:t>
            </w: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3" w:type="dxa"/>
            <w:hideMark/>
          </w:tcPr>
          <w:p w14:paraId="20BAE1C4"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0.797246</w:t>
            </w:r>
          </w:p>
        </w:tc>
      </w:tr>
      <w:tr w:rsidR="00F12E9B" w:rsidRPr="00CA6C52" w14:paraId="45BDC086" w14:textId="77777777" w:rsidTr="00BA4080">
        <w:trPr>
          <w:trHeight w:val="204"/>
        </w:trPr>
        <w:tc>
          <w:tcPr>
            <w:tcW w:w="2303" w:type="dxa"/>
            <w:hideMark/>
          </w:tcPr>
          <w:p w14:paraId="44153F5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14 13</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545454"/>
                <w:sz w:val="18"/>
              </w:rPr>
              <w:t>+</w:t>
            </w: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3" w:type="dxa"/>
            <w:hideMark/>
          </w:tcPr>
          <w:p w14:paraId="7E2AA9B7"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0.472879</w:t>
            </w:r>
          </w:p>
        </w:tc>
      </w:tr>
      <w:tr w:rsidR="00F12E9B" w:rsidRPr="00CA6C52" w14:paraId="6F39215D" w14:textId="77777777" w:rsidTr="00BA4080">
        <w:trPr>
          <w:trHeight w:val="186"/>
        </w:trPr>
        <w:tc>
          <w:tcPr>
            <w:tcW w:w="2303" w:type="dxa"/>
            <w:hideMark/>
          </w:tcPr>
          <w:p w14:paraId="1B8FB604"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D</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tc>
        <w:tc>
          <w:tcPr>
            <w:tcW w:w="943" w:type="dxa"/>
          </w:tcPr>
          <w:p w14:paraId="7346690E" w14:textId="77777777" w:rsidR="00F12E9B" w:rsidRPr="00CA6C52" w:rsidRDefault="00F12E9B" w:rsidP="00BA4080">
            <w:pPr>
              <w:spacing w:after="0" w:line="240" w:lineRule="auto"/>
              <w:ind w:left="173" w:right="250"/>
              <w:rPr>
                <w:rFonts w:ascii="Calibri" w:eastAsia="SimSun" w:hAnsi="Calibri" w:cs="Calibri"/>
                <w:sz w:val="12"/>
              </w:rPr>
            </w:pPr>
          </w:p>
        </w:tc>
      </w:tr>
    </w:tbl>
    <w:p w14:paraId="7DC1E08C" w14:textId="77777777" w:rsidR="00F12E9B" w:rsidRDefault="00F12E9B" w:rsidP="00F12E9B">
      <w:pPr>
        <w:spacing w:after="0" w:line="240" w:lineRule="auto"/>
        <w:ind w:left="173" w:right="250"/>
        <w:rPr>
          <w:rFonts w:ascii="Consolas" w:eastAsia="SimSun" w:hAnsi="Consolas" w:cs="Calibri"/>
          <w:sz w:val="18"/>
        </w:rPr>
      </w:pPr>
    </w:p>
    <w:p w14:paraId="11D04D21" w14:textId="77777777" w:rsidR="00F12E9B" w:rsidRDefault="00F12E9B" w:rsidP="00F12E9B">
      <w:pPr>
        <w:spacing w:after="0" w:line="240" w:lineRule="auto"/>
        <w:ind w:left="173" w:right="250"/>
        <w:rPr>
          <w:rFonts w:ascii="Consolas" w:eastAsia="SimSun" w:hAnsi="Consolas" w:cs="Calibri"/>
          <w:sz w:val="18"/>
        </w:rPr>
      </w:pPr>
    </w:p>
    <w:p w14:paraId="7F2B9E9C" w14:textId="77777777" w:rsidR="00F12E9B" w:rsidRPr="00315CF5"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126</w:t>
      </w:r>
      <w:r w:rsidRPr="00315CF5">
        <w:rPr>
          <w:rFonts w:ascii="Consolas" w:eastAsia="SimSun" w:hAnsi="Consolas" w:cs="Calibri"/>
          <w:sz w:val="18"/>
        </w:rPr>
        <w:t xml:space="preserve">]: </w:t>
      </w:r>
      <w:r w:rsidRPr="00315CF5">
        <w:rPr>
          <w:rFonts w:ascii="Consolas" w:eastAsia="SimSun" w:hAnsi="Consolas" w:cs="Calibri"/>
          <w:color w:val="000087"/>
          <w:sz w:val="18"/>
        </w:rPr>
        <w:t>ts_eastern</w:t>
      </w:r>
      <w:r w:rsidRPr="00315CF5">
        <w:rPr>
          <w:rFonts w:ascii="Consolas" w:eastAsia="SimSun" w:hAnsi="Consolas" w:cs="Calibri"/>
          <w:color w:val="545454"/>
          <w:sz w:val="18"/>
        </w:rPr>
        <w:t>.</w:t>
      </w:r>
      <w:r w:rsidRPr="00315CF5">
        <w:rPr>
          <w:rFonts w:ascii="Consolas" w:eastAsia="SimSun" w:hAnsi="Consolas" w:cs="Calibri"/>
          <w:color w:val="000087"/>
          <w:sz w:val="18"/>
        </w:rPr>
        <w:t>tz_convert</w:t>
      </w:r>
      <w:r w:rsidRPr="00315CF5">
        <w:rPr>
          <w:rFonts w:ascii="Consolas" w:eastAsia="SimSun" w:hAnsi="Consolas" w:cs="Calibri"/>
          <w:sz w:val="18"/>
        </w:rPr>
        <w:t>(</w:t>
      </w:r>
      <w:r w:rsidRPr="00315CF5">
        <w:rPr>
          <w:rFonts w:ascii="Consolas" w:eastAsia="SimSun" w:hAnsi="Consolas" w:cs="Calibri"/>
          <w:color w:val="CC3300"/>
          <w:sz w:val="18"/>
        </w:rPr>
        <w:t>'Europe/Berlin'</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126</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2303"/>
        <w:gridCol w:w="943"/>
      </w:tblGrid>
      <w:tr w:rsidR="00F12E9B" w:rsidRPr="00CA6C52" w14:paraId="1C81EC55" w14:textId="77777777" w:rsidTr="00BA4080">
        <w:trPr>
          <w:trHeight w:val="187"/>
        </w:trPr>
        <w:tc>
          <w:tcPr>
            <w:tcW w:w="2303" w:type="dxa"/>
            <w:hideMark/>
          </w:tcPr>
          <w:p w14:paraId="4770CCA5"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lastRenderedPageBreak/>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09 15</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3" w:type="dxa"/>
            <w:hideMark/>
          </w:tcPr>
          <w:p w14:paraId="4D67A717"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0.202469</w:t>
            </w:r>
          </w:p>
        </w:tc>
      </w:tr>
      <w:tr w:rsidR="00F12E9B" w:rsidRPr="00CA6C52" w14:paraId="25D2B22D" w14:textId="77777777" w:rsidTr="00BA4080">
        <w:trPr>
          <w:trHeight w:val="204"/>
        </w:trPr>
        <w:tc>
          <w:tcPr>
            <w:tcW w:w="2303" w:type="dxa"/>
            <w:hideMark/>
          </w:tcPr>
          <w:p w14:paraId="3F543D9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10 15</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3" w:type="dxa"/>
            <w:hideMark/>
          </w:tcPr>
          <w:p w14:paraId="1DCB92FD"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0.050718</w:t>
            </w:r>
          </w:p>
        </w:tc>
      </w:tr>
      <w:tr w:rsidR="00F12E9B" w:rsidRPr="00CA6C52" w14:paraId="1B95F5BC" w14:textId="77777777" w:rsidTr="00BA4080">
        <w:trPr>
          <w:trHeight w:val="204"/>
        </w:trPr>
        <w:tc>
          <w:tcPr>
            <w:tcW w:w="2303" w:type="dxa"/>
            <w:hideMark/>
          </w:tcPr>
          <w:p w14:paraId="1F0A400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11 14</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3" w:type="dxa"/>
            <w:hideMark/>
          </w:tcPr>
          <w:p w14:paraId="6746A0DC"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0.639869</w:t>
            </w:r>
          </w:p>
        </w:tc>
      </w:tr>
      <w:tr w:rsidR="00F12E9B" w:rsidRPr="00CA6C52" w14:paraId="1B80E728" w14:textId="77777777" w:rsidTr="00BA4080">
        <w:trPr>
          <w:trHeight w:val="204"/>
        </w:trPr>
        <w:tc>
          <w:tcPr>
            <w:tcW w:w="2303" w:type="dxa"/>
            <w:hideMark/>
          </w:tcPr>
          <w:p w14:paraId="6300F0A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12 14</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3" w:type="dxa"/>
            <w:hideMark/>
          </w:tcPr>
          <w:p w14:paraId="361D422F"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0.597594</w:t>
            </w:r>
          </w:p>
        </w:tc>
      </w:tr>
      <w:tr w:rsidR="00F12E9B" w:rsidRPr="00CA6C52" w14:paraId="2B80DC7A" w14:textId="77777777" w:rsidTr="00BA4080">
        <w:trPr>
          <w:trHeight w:val="204"/>
        </w:trPr>
        <w:tc>
          <w:tcPr>
            <w:tcW w:w="2303" w:type="dxa"/>
            <w:hideMark/>
          </w:tcPr>
          <w:p w14:paraId="3B30BA7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13 14</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3" w:type="dxa"/>
            <w:hideMark/>
          </w:tcPr>
          <w:p w14:paraId="576DD492"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0.797246</w:t>
            </w:r>
          </w:p>
        </w:tc>
      </w:tr>
      <w:tr w:rsidR="00F12E9B" w:rsidRPr="00CA6C52" w14:paraId="3B037E17" w14:textId="77777777" w:rsidTr="00BA4080">
        <w:trPr>
          <w:trHeight w:val="204"/>
        </w:trPr>
        <w:tc>
          <w:tcPr>
            <w:tcW w:w="2303" w:type="dxa"/>
            <w:hideMark/>
          </w:tcPr>
          <w:p w14:paraId="0996FC5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14 14</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3" w:type="dxa"/>
            <w:hideMark/>
          </w:tcPr>
          <w:p w14:paraId="005AEB5A"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0.472879</w:t>
            </w:r>
          </w:p>
        </w:tc>
      </w:tr>
      <w:tr w:rsidR="00F12E9B" w:rsidRPr="00CA6C52" w14:paraId="688DE065" w14:textId="77777777" w:rsidTr="00BA4080">
        <w:trPr>
          <w:trHeight w:val="187"/>
        </w:trPr>
        <w:tc>
          <w:tcPr>
            <w:tcW w:w="2303" w:type="dxa"/>
            <w:hideMark/>
          </w:tcPr>
          <w:p w14:paraId="1008FA26"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D</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tc>
        <w:tc>
          <w:tcPr>
            <w:tcW w:w="943" w:type="dxa"/>
          </w:tcPr>
          <w:p w14:paraId="437131BC" w14:textId="77777777" w:rsidR="00F12E9B" w:rsidRPr="00CA6C52" w:rsidRDefault="00F12E9B" w:rsidP="00BA4080">
            <w:pPr>
              <w:spacing w:after="0" w:line="240" w:lineRule="auto"/>
              <w:ind w:left="173" w:right="250"/>
              <w:rPr>
                <w:rFonts w:ascii="Calibri" w:eastAsia="SimSun" w:hAnsi="Calibri" w:cs="Calibri"/>
                <w:sz w:val="12"/>
              </w:rPr>
            </w:pPr>
          </w:p>
        </w:tc>
      </w:tr>
    </w:tbl>
    <w:p w14:paraId="25E6807F"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tz_localize and tz_convert are also instance methods on DatetimeIndex:</w:t>
      </w:r>
    </w:p>
    <w:p w14:paraId="16DC6101" w14:textId="77777777" w:rsidR="00F12E9B" w:rsidRPr="00C42B09" w:rsidRDefault="00F12E9B" w:rsidP="00F12E9B">
      <w:pPr>
        <w:spacing w:after="0" w:line="240" w:lineRule="auto"/>
        <w:ind w:left="3" w:right="3"/>
        <w:jc w:val="both"/>
        <w:rPr>
          <w:rFonts w:ascii="Calibri" w:hAnsi="Calibri" w:cs="Calibri"/>
          <w:sz w:val="20"/>
        </w:rPr>
      </w:pPr>
    </w:p>
    <w:p w14:paraId="1F82272D"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127</w:t>
      </w:r>
      <w:r w:rsidRPr="00315CF5">
        <w:rPr>
          <w:rFonts w:ascii="Consolas" w:eastAsia="SimSun" w:hAnsi="Consolas" w:cs="Calibri"/>
          <w:sz w:val="18"/>
        </w:rPr>
        <w:t xml:space="preserve">]: </w:t>
      </w:r>
      <w:r w:rsidRPr="00315CF5">
        <w:rPr>
          <w:rFonts w:ascii="Consolas" w:eastAsia="SimSun" w:hAnsi="Consolas" w:cs="Calibri"/>
          <w:color w:val="000087"/>
          <w:sz w:val="18"/>
        </w:rPr>
        <w:t>ts</w:t>
      </w:r>
      <w:r w:rsidRPr="00315CF5">
        <w:rPr>
          <w:rFonts w:ascii="Consolas" w:eastAsia="SimSun" w:hAnsi="Consolas" w:cs="Calibri"/>
          <w:color w:val="545454"/>
          <w:sz w:val="18"/>
        </w:rPr>
        <w:t>.</w:t>
      </w:r>
      <w:r w:rsidRPr="00315CF5">
        <w:rPr>
          <w:rFonts w:ascii="Consolas" w:eastAsia="SimSun" w:hAnsi="Consolas" w:cs="Calibri"/>
          <w:color w:val="000087"/>
          <w:sz w:val="18"/>
        </w:rPr>
        <w:t>index</w:t>
      </w:r>
      <w:r w:rsidRPr="00315CF5">
        <w:rPr>
          <w:rFonts w:ascii="Consolas" w:eastAsia="SimSun" w:hAnsi="Consolas" w:cs="Calibri"/>
          <w:color w:val="545454"/>
          <w:sz w:val="18"/>
        </w:rPr>
        <w:t>.</w:t>
      </w:r>
      <w:r w:rsidRPr="00315CF5">
        <w:rPr>
          <w:rFonts w:ascii="Consolas" w:eastAsia="SimSun" w:hAnsi="Consolas" w:cs="Calibri"/>
          <w:color w:val="000087"/>
          <w:sz w:val="18"/>
        </w:rPr>
        <w:t>tz_localize</w:t>
      </w:r>
      <w:r w:rsidRPr="00315CF5">
        <w:rPr>
          <w:rFonts w:ascii="Consolas" w:eastAsia="SimSun" w:hAnsi="Consolas" w:cs="Calibri"/>
          <w:sz w:val="18"/>
        </w:rPr>
        <w:t>(</w:t>
      </w:r>
      <w:r w:rsidRPr="00315CF5">
        <w:rPr>
          <w:rFonts w:ascii="Consolas" w:eastAsia="SimSun" w:hAnsi="Consolas" w:cs="Calibri"/>
          <w:color w:val="CC3300"/>
          <w:sz w:val="18"/>
        </w:rPr>
        <w:t>'Asia/Shanghai'</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127</w:t>
      </w:r>
      <w:r w:rsidRPr="00315CF5">
        <w:rPr>
          <w:rFonts w:ascii="Consolas" w:eastAsia="SimSun" w:hAnsi="Consolas" w:cs="Calibri"/>
          <w:sz w:val="18"/>
        </w:rPr>
        <w:t>]:</w:t>
      </w:r>
    </w:p>
    <w:p w14:paraId="5F25AB95" w14:textId="77777777" w:rsidR="00F12E9B" w:rsidRDefault="00F12E9B" w:rsidP="00F12E9B">
      <w:pPr>
        <w:spacing w:after="0" w:line="240" w:lineRule="auto"/>
        <w:ind w:left="173" w:right="250"/>
        <w:rPr>
          <w:rFonts w:ascii="Consolas" w:eastAsia="SimSun" w:hAnsi="Consolas" w:cs="Calibri"/>
          <w:sz w:val="18"/>
        </w:rPr>
      </w:pPr>
    </w:p>
    <w:p w14:paraId="433462D9"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DatetimeIndex</w:t>
      </w:r>
      <w:r w:rsidRPr="00315CF5">
        <w:rPr>
          <w:rFonts w:ascii="Consolas" w:eastAsia="SimSun" w:hAnsi="Consolas" w:cs="Calibri"/>
          <w:sz w:val="18"/>
        </w:rPr>
        <w:t>([</w:t>
      </w:r>
      <w:r w:rsidRPr="00315CF5">
        <w:rPr>
          <w:rFonts w:ascii="Consolas" w:eastAsia="SimSun" w:hAnsi="Consolas" w:cs="Calibri"/>
          <w:color w:val="CC3300"/>
          <w:sz w:val="18"/>
        </w:rPr>
        <w:t>'2012-03-09 09:30:00+08:00'</w:t>
      </w:r>
      <w:r w:rsidRPr="00315CF5">
        <w:rPr>
          <w:rFonts w:ascii="Consolas" w:eastAsia="SimSun" w:hAnsi="Consolas" w:cs="Calibri"/>
          <w:sz w:val="18"/>
        </w:rPr>
        <w:t xml:space="preserve">, </w:t>
      </w:r>
      <w:r w:rsidRPr="00315CF5">
        <w:rPr>
          <w:rFonts w:ascii="Consolas" w:eastAsia="SimSun" w:hAnsi="Consolas" w:cs="Calibri"/>
          <w:color w:val="CC3300"/>
          <w:sz w:val="18"/>
        </w:rPr>
        <w:t>'2012-03-10 09:30:00+08:00'</w:t>
      </w:r>
      <w:r w:rsidRPr="00315CF5">
        <w:rPr>
          <w:rFonts w:ascii="Consolas" w:eastAsia="SimSun" w:hAnsi="Consolas" w:cs="Calibri"/>
          <w:sz w:val="18"/>
        </w:rPr>
        <w:t>,</w:t>
      </w:r>
    </w:p>
    <w:p w14:paraId="4BC0F201" w14:textId="77777777" w:rsidR="00F12E9B" w:rsidRDefault="00F12E9B" w:rsidP="00F12E9B">
      <w:pPr>
        <w:spacing w:after="0" w:line="240" w:lineRule="auto"/>
        <w:ind w:left="173" w:right="250"/>
        <w:rPr>
          <w:rFonts w:ascii="Consolas" w:eastAsia="SimSun" w:hAnsi="Consolas" w:cs="Calibri"/>
          <w:sz w:val="18"/>
        </w:rPr>
      </w:pPr>
    </w:p>
    <w:p w14:paraId="4410DBAB"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'2012-03-11 09:30:00+08:00'</w:t>
      </w:r>
      <w:r w:rsidRPr="00315CF5">
        <w:rPr>
          <w:rFonts w:ascii="Consolas" w:eastAsia="SimSun" w:hAnsi="Consolas" w:cs="Calibri"/>
          <w:sz w:val="18"/>
        </w:rPr>
        <w:t xml:space="preserve">, </w:t>
      </w:r>
      <w:r w:rsidRPr="00315CF5">
        <w:rPr>
          <w:rFonts w:ascii="Consolas" w:eastAsia="SimSun" w:hAnsi="Consolas" w:cs="Calibri"/>
          <w:color w:val="CC3300"/>
          <w:sz w:val="18"/>
        </w:rPr>
        <w:t>'2012-03-12 09:30:00+08:00'</w:t>
      </w:r>
      <w:r w:rsidRPr="00315CF5">
        <w:rPr>
          <w:rFonts w:ascii="Consolas" w:eastAsia="SimSun" w:hAnsi="Consolas" w:cs="Calibri"/>
          <w:sz w:val="18"/>
        </w:rPr>
        <w:t>,</w:t>
      </w:r>
    </w:p>
    <w:p w14:paraId="55C7F7A7" w14:textId="77777777" w:rsidR="00F12E9B" w:rsidRDefault="00F12E9B" w:rsidP="00F12E9B">
      <w:pPr>
        <w:spacing w:after="0" w:line="240" w:lineRule="auto"/>
        <w:ind w:left="173" w:right="250"/>
        <w:rPr>
          <w:rFonts w:ascii="Consolas" w:eastAsia="SimSun" w:hAnsi="Consolas" w:cs="Calibri"/>
          <w:sz w:val="18"/>
        </w:rPr>
      </w:pPr>
    </w:p>
    <w:p w14:paraId="737494E9"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'2012-03-13 09:30:00+08:00'</w:t>
      </w:r>
      <w:r w:rsidRPr="00315CF5">
        <w:rPr>
          <w:rFonts w:ascii="Consolas" w:eastAsia="SimSun" w:hAnsi="Consolas" w:cs="Calibri"/>
          <w:sz w:val="18"/>
        </w:rPr>
        <w:t xml:space="preserve">, </w:t>
      </w:r>
      <w:r w:rsidRPr="00315CF5">
        <w:rPr>
          <w:rFonts w:ascii="Consolas" w:eastAsia="SimSun" w:hAnsi="Consolas" w:cs="Calibri"/>
          <w:color w:val="CC3300"/>
          <w:sz w:val="18"/>
        </w:rPr>
        <w:t>'2012-03-14 09:30:00+08:00'</w:t>
      </w:r>
      <w:r w:rsidRPr="00315CF5">
        <w:rPr>
          <w:rFonts w:ascii="Consolas" w:eastAsia="SimSun" w:hAnsi="Consolas" w:cs="Calibri"/>
          <w:sz w:val="18"/>
        </w:rPr>
        <w:t>],</w:t>
      </w:r>
    </w:p>
    <w:p w14:paraId="5A81A747" w14:textId="77777777" w:rsidR="00F12E9B" w:rsidRDefault="00F12E9B" w:rsidP="00F12E9B">
      <w:pPr>
        <w:spacing w:after="0" w:line="240" w:lineRule="auto"/>
        <w:ind w:left="173" w:right="250"/>
        <w:rPr>
          <w:rFonts w:ascii="Consolas" w:eastAsia="SimSun" w:hAnsi="Consolas" w:cs="Calibri"/>
          <w:sz w:val="18"/>
        </w:rPr>
      </w:pPr>
    </w:p>
    <w:p w14:paraId="3AFB39B7"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dtype</w:t>
      </w:r>
      <w:r w:rsidRPr="00315CF5">
        <w:rPr>
          <w:rFonts w:ascii="Consolas" w:eastAsia="SimSun" w:hAnsi="Consolas" w:cs="Calibri"/>
          <w:color w:val="545454"/>
          <w:sz w:val="18"/>
        </w:rPr>
        <w:t>=</w:t>
      </w:r>
      <w:r w:rsidRPr="00315CF5">
        <w:rPr>
          <w:rFonts w:ascii="Consolas" w:eastAsia="SimSun" w:hAnsi="Consolas" w:cs="Calibri"/>
          <w:color w:val="CC3300"/>
          <w:sz w:val="18"/>
        </w:rPr>
        <w:t>'datetime64[ns, Asia/Shanghai]'</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'D'</w:t>
      </w:r>
      <w:r w:rsidRPr="00315CF5">
        <w:rPr>
          <w:rFonts w:ascii="Consolas" w:eastAsia="SimSun" w:hAnsi="Consolas" w:cs="Calibri"/>
          <w:sz w:val="18"/>
        </w:rPr>
        <w:t>)</w:t>
      </w:r>
    </w:p>
    <w:p w14:paraId="52E20309" w14:textId="77777777" w:rsidR="00F12E9B" w:rsidRDefault="00F12E9B" w:rsidP="00F12E9B">
      <w:pPr>
        <w:spacing w:after="0" w:line="240" w:lineRule="auto"/>
        <w:ind w:left="173" w:right="250"/>
        <w:rPr>
          <w:rFonts w:ascii="Consolas" w:eastAsia="SimSun" w:hAnsi="Consolas" w:cs="Calibri"/>
          <w:sz w:val="18"/>
        </w:rPr>
      </w:pPr>
    </w:p>
    <w:p w14:paraId="439B5D24"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Localizing naive timestamps also checks for ambiguous or non- existent times around daylight saving time transitions.</w:t>
      </w:r>
    </w:p>
    <w:p w14:paraId="3A5104FF" w14:textId="77777777" w:rsidR="00F12E9B" w:rsidRPr="00C42B09" w:rsidRDefault="00F12E9B" w:rsidP="00F12E9B">
      <w:pPr>
        <w:spacing w:after="0" w:line="240" w:lineRule="auto"/>
        <w:ind w:left="3" w:right="3"/>
        <w:jc w:val="both"/>
        <w:rPr>
          <w:rFonts w:ascii="Calibri" w:hAnsi="Calibri" w:cs="Calibri"/>
          <w:sz w:val="20"/>
        </w:rPr>
      </w:pPr>
    </w:p>
    <w:p w14:paraId="51397916" w14:textId="77777777" w:rsidR="00F12E9B" w:rsidRDefault="00F12E9B" w:rsidP="00F12E9B">
      <w:pPr>
        <w:spacing w:after="0" w:line="240" w:lineRule="auto"/>
        <w:ind w:left="3" w:right="3"/>
        <w:jc w:val="both"/>
      </w:pPr>
      <w:r w:rsidRPr="00C42B09">
        <w:rPr>
          <w:rFonts w:ascii="Calibri" w:hAnsi="Calibri" w:cs="Calibri"/>
          <w:sz w:val="20"/>
        </w:rPr>
        <w:br/>
      </w:r>
      <w:r w:rsidRPr="007A7125">
        <w:t>Operations with Time Zone−Aware Timestamp Objects</w:t>
      </w:r>
    </w:p>
    <w:p w14:paraId="24E721A7" w14:textId="77777777" w:rsidR="00F12E9B" w:rsidRPr="00C42B09" w:rsidRDefault="00F12E9B" w:rsidP="00F12E9B">
      <w:pPr>
        <w:spacing w:after="0" w:line="240" w:lineRule="auto"/>
        <w:ind w:left="3" w:right="3"/>
        <w:jc w:val="both"/>
        <w:rPr>
          <w:rFonts w:ascii="Calibri" w:hAnsi="Calibri" w:cs="Calibri"/>
          <w:sz w:val="20"/>
        </w:rPr>
      </w:pPr>
    </w:p>
    <w:p w14:paraId="5202C348"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Similar to time series and date ranges, individual Timestamp objects similarly can be localized from naive to time zone–aware and converted from one time zone to another:</w:t>
      </w:r>
    </w:p>
    <w:p w14:paraId="4F0A8329" w14:textId="77777777" w:rsidR="00F12E9B" w:rsidRPr="00C42B09" w:rsidRDefault="00F12E9B" w:rsidP="00F12E9B">
      <w:pPr>
        <w:spacing w:after="0" w:line="240" w:lineRule="auto"/>
        <w:ind w:left="3" w:right="3"/>
        <w:jc w:val="both"/>
        <w:rPr>
          <w:rFonts w:ascii="Calibri" w:hAnsi="Calibri" w:cs="Calibri"/>
          <w:sz w:val="20"/>
          <w:szCs w:val="21"/>
        </w:rPr>
      </w:pPr>
    </w:p>
    <w:p w14:paraId="6156AC36"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128</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stamp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Timestamp</w:t>
      </w:r>
      <w:r w:rsidRPr="00315CF5">
        <w:rPr>
          <w:rFonts w:ascii="Consolas" w:eastAsia="SimSun" w:hAnsi="Consolas" w:cs="Calibri"/>
          <w:sz w:val="18"/>
        </w:rPr>
        <w:t>(</w:t>
      </w:r>
      <w:r w:rsidRPr="00315CF5">
        <w:rPr>
          <w:rFonts w:ascii="Consolas" w:eastAsia="SimSun" w:hAnsi="Consolas" w:cs="Calibri"/>
          <w:color w:val="CC3300"/>
          <w:sz w:val="18"/>
        </w:rPr>
        <w:t>'2011-03-12 04:00'</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129</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stamp_utc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stamp</w:t>
      </w:r>
      <w:r w:rsidRPr="00315CF5">
        <w:rPr>
          <w:rFonts w:ascii="Consolas" w:eastAsia="SimSun" w:hAnsi="Consolas" w:cs="Calibri"/>
          <w:color w:val="545454"/>
          <w:sz w:val="18"/>
        </w:rPr>
        <w:t>.</w:t>
      </w:r>
      <w:r w:rsidRPr="00315CF5">
        <w:rPr>
          <w:rFonts w:ascii="Consolas" w:eastAsia="SimSun" w:hAnsi="Consolas" w:cs="Calibri"/>
          <w:color w:val="000087"/>
          <w:sz w:val="18"/>
        </w:rPr>
        <w:t>tz_localize</w:t>
      </w:r>
      <w:r w:rsidRPr="00315CF5">
        <w:rPr>
          <w:rFonts w:ascii="Consolas" w:eastAsia="SimSun" w:hAnsi="Consolas" w:cs="Calibri"/>
          <w:sz w:val="18"/>
        </w:rPr>
        <w:t>(</w:t>
      </w:r>
      <w:r w:rsidRPr="00315CF5">
        <w:rPr>
          <w:rFonts w:ascii="Consolas" w:eastAsia="SimSun" w:hAnsi="Consolas" w:cs="Calibri"/>
          <w:color w:val="CC3300"/>
          <w:sz w:val="18"/>
        </w:rPr>
        <w:t>'utc'</w:t>
      </w:r>
      <w:r w:rsidRPr="00315CF5">
        <w:rPr>
          <w:rFonts w:ascii="Consolas" w:eastAsia="SimSun" w:hAnsi="Consolas" w:cs="Calibri"/>
          <w:sz w:val="18"/>
        </w:rPr>
        <w:t>)</w:t>
      </w:r>
    </w:p>
    <w:p w14:paraId="5519782C" w14:textId="77777777" w:rsidR="00F12E9B" w:rsidRDefault="00F12E9B" w:rsidP="00F12E9B">
      <w:pPr>
        <w:spacing w:after="0" w:line="240" w:lineRule="auto"/>
        <w:ind w:left="173" w:right="250"/>
        <w:rPr>
          <w:rFonts w:ascii="Consolas" w:eastAsia="SimSun" w:hAnsi="Consolas" w:cs="Calibri"/>
          <w:sz w:val="18"/>
        </w:rPr>
      </w:pPr>
    </w:p>
    <w:p w14:paraId="4D2400AF"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130</w:t>
      </w:r>
      <w:r w:rsidRPr="00315CF5">
        <w:rPr>
          <w:rFonts w:ascii="Consolas" w:eastAsia="SimSun" w:hAnsi="Consolas" w:cs="Calibri"/>
          <w:sz w:val="18"/>
        </w:rPr>
        <w:t xml:space="preserve">]: </w:t>
      </w:r>
      <w:r w:rsidRPr="00315CF5">
        <w:rPr>
          <w:rFonts w:ascii="Consolas" w:eastAsia="SimSun" w:hAnsi="Consolas" w:cs="Calibri"/>
          <w:color w:val="000087"/>
          <w:sz w:val="18"/>
        </w:rPr>
        <w:t>stamp_utc</w:t>
      </w:r>
      <w:r w:rsidRPr="00315CF5">
        <w:rPr>
          <w:rFonts w:ascii="Consolas" w:eastAsia="SimSun" w:hAnsi="Consolas" w:cs="Calibri"/>
          <w:color w:val="545454"/>
          <w:sz w:val="18"/>
        </w:rPr>
        <w:t>.</w:t>
      </w:r>
      <w:r w:rsidRPr="00315CF5">
        <w:rPr>
          <w:rFonts w:ascii="Consolas" w:eastAsia="SimSun" w:hAnsi="Consolas" w:cs="Calibri"/>
          <w:color w:val="000087"/>
          <w:sz w:val="18"/>
        </w:rPr>
        <w:t>tz_convert</w:t>
      </w:r>
      <w:r w:rsidRPr="00315CF5">
        <w:rPr>
          <w:rFonts w:ascii="Consolas" w:eastAsia="SimSun" w:hAnsi="Consolas" w:cs="Calibri"/>
          <w:sz w:val="18"/>
        </w:rPr>
        <w:t>(</w:t>
      </w:r>
      <w:r w:rsidRPr="00315CF5">
        <w:rPr>
          <w:rFonts w:ascii="Consolas" w:eastAsia="SimSun" w:hAnsi="Consolas" w:cs="Calibri"/>
          <w:color w:val="CC3300"/>
          <w:sz w:val="18"/>
        </w:rPr>
        <w:t>'America/New_York'</w:t>
      </w:r>
      <w:r w:rsidRPr="00315CF5">
        <w:rPr>
          <w:rFonts w:ascii="Consolas" w:eastAsia="SimSun" w:hAnsi="Consolas" w:cs="Calibri"/>
          <w:sz w:val="18"/>
        </w:rPr>
        <w:t>)</w:t>
      </w:r>
    </w:p>
    <w:p w14:paraId="793B0519" w14:textId="77777777" w:rsidR="00F12E9B" w:rsidRDefault="00F12E9B" w:rsidP="00F12E9B">
      <w:pPr>
        <w:spacing w:after="0" w:line="240" w:lineRule="auto"/>
        <w:ind w:left="173" w:right="250"/>
        <w:rPr>
          <w:rFonts w:ascii="Consolas" w:eastAsia="SimSun" w:hAnsi="Consolas" w:cs="Calibri"/>
          <w:sz w:val="18"/>
        </w:rPr>
      </w:pPr>
    </w:p>
    <w:p w14:paraId="683F93E1"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130</w:t>
      </w:r>
      <w:r w:rsidRPr="00315CF5">
        <w:rPr>
          <w:rFonts w:ascii="Consolas" w:eastAsia="SimSun" w:hAnsi="Consolas" w:cs="Calibri"/>
          <w:sz w:val="18"/>
        </w:rPr>
        <w:t xml:space="preserve">]: </w:t>
      </w:r>
      <w:r w:rsidRPr="00315CF5">
        <w:rPr>
          <w:rFonts w:ascii="Consolas" w:eastAsia="SimSun" w:hAnsi="Consolas" w:cs="Calibri"/>
          <w:color w:val="000087"/>
          <w:sz w:val="18"/>
        </w:rPr>
        <w:t>Timestamp</w:t>
      </w:r>
      <w:r w:rsidRPr="00315CF5">
        <w:rPr>
          <w:rFonts w:ascii="Consolas" w:eastAsia="SimSun" w:hAnsi="Consolas" w:cs="Calibri"/>
          <w:sz w:val="18"/>
        </w:rPr>
        <w:t>(</w:t>
      </w:r>
      <w:r w:rsidRPr="00315CF5">
        <w:rPr>
          <w:rFonts w:ascii="Consolas" w:eastAsia="SimSun" w:hAnsi="Consolas" w:cs="Calibri"/>
          <w:color w:val="CC3300"/>
          <w:sz w:val="18"/>
        </w:rPr>
        <w:t>'2011-03-11 23:00:00-0500'</w:t>
      </w:r>
      <w:r w:rsidRPr="00315CF5">
        <w:rPr>
          <w:rFonts w:ascii="Consolas" w:eastAsia="SimSun" w:hAnsi="Consolas" w:cs="Calibri"/>
          <w:sz w:val="18"/>
        </w:rPr>
        <w:t xml:space="preserve">, </w:t>
      </w:r>
      <w:r w:rsidRPr="00315CF5">
        <w:rPr>
          <w:rFonts w:ascii="Consolas" w:eastAsia="SimSun" w:hAnsi="Consolas" w:cs="Calibri"/>
          <w:color w:val="000087"/>
          <w:sz w:val="18"/>
        </w:rPr>
        <w:t>tz</w:t>
      </w:r>
      <w:r w:rsidRPr="00315CF5">
        <w:rPr>
          <w:rFonts w:ascii="Consolas" w:eastAsia="SimSun" w:hAnsi="Consolas" w:cs="Calibri"/>
          <w:color w:val="545454"/>
          <w:sz w:val="18"/>
        </w:rPr>
        <w:t>=</w:t>
      </w:r>
      <w:r w:rsidRPr="00315CF5">
        <w:rPr>
          <w:rFonts w:ascii="Consolas" w:eastAsia="SimSun" w:hAnsi="Consolas" w:cs="Calibri"/>
          <w:color w:val="CC3300"/>
          <w:sz w:val="18"/>
        </w:rPr>
        <w:t>'America/New_York'</w:t>
      </w:r>
      <w:r w:rsidRPr="00315CF5">
        <w:rPr>
          <w:rFonts w:ascii="Consolas" w:eastAsia="SimSun" w:hAnsi="Consolas" w:cs="Calibri"/>
          <w:sz w:val="18"/>
        </w:rPr>
        <w:t>)</w:t>
      </w:r>
    </w:p>
    <w:p w14:paraId="6A190C0E" w14:textId="77777777" w:rsidR="00F12E9B" w:rsidRPr="00C42B09" w:rsidRDefault="00F12E9B" w:rsidP="00F12E9B">
      <w:pPr>
        <w:spacing w:after="0" w:line="240" w:lineRule="auto"/>
        <w:ind w:left="3" w:right="3"/>
        <w:jc w:val="both"/>
        <w:rPr>
          <w:rFonts w:ascii="Calibri" w:hAnsi="Calibri" w:cs="Calibri"/>
          <w:sz w:val="20"/>
        </w:rPr>
      </w:pPr>
    </w:p>
    <w:p w14:paraId="5DF075D0"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You can also pass a time zone when creating the Timestamp:</w:t>
      </w:r>
    </w:p>
    <w:p w14:paraId="6CE488A6" w14:textId="77777777" w:rsidR="00F12E9B" w:rsidRPr="00C42B09" w:rsidRDefault="00F12E9B" w:rsidP="00F12E9B">
      <w:pPr>
        <w:spacing w:after="0" w:line="240" w:lineRule="auto"/>
        <w:ind w:left="3" w:right="3"/>
        <w:jc w:val="both"/>
        <w:rPr>
          <w:rFonts w:ascii="Calibri" w:hAnsi="Calibri" w:cs="Calibri"/>
          <w:sz w:val="20"/>
        </w:rPr>
      </w:pPr>
    </w:p>
    <w:p w14:paraId="165B2B37"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131</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stamp_moscow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Timestamp</w:t>
      </w:r>
      <w:r w:rsidRPr="00315CF5">
        <w:rPr>
          <w:rFonts w:ascii="Consolas" w:eastAsia="SimSun" w:hAnsi="Consolas" w:cs="Calibri"/>
          <w:sz w:val="18"/>
        </w:rPr>
        <w:t>(</w:t>
      </w:r>
      <w:r w:rsidRPr="00315CF5">
        <w:rPr>
          <w:rFonts w:ascii="Consolas" w:eastAsia="SimSun" w:hAnsi="Consolas" w:cs="Calibri"/>
          <w:color w:val="CC3300"/>
          <w:sz w:val="18"/>
        </w:rPr>
        <w:t>'2011-03-12 04:00'</w:t>
      </w:r>
      <w:r w:rsidRPr="00315CF5">
        <w:rPr>
          <w:rFonts w:ascii="Consolas" w:eastAsia="SimSun" w:hAnsi="Consolas" w:cs="Calibri"/>
          <w:sz w:val="18"/>
        </w:rPr>
        <w:t xml:space="preserve">, </w:t>
      </w:r>
      <w:r w:rsidRPr="00315CF5">
        <w:rPr>
          <w:rFonts w:ascii="Consolas" w:eastAsia="SimSun" w:hAnsi="Consolas" w:cs="Calibri"/>
          <w:color w:val="000087"/>
          <w:sz w:val="18"/>
        </w:rPr>
        <w:t>tz</w:t>
      </w:r>
      <w:r w:rsidRPr="00315CF5">
        <w:rPr>
          <w:rFonts w:ascii="Consolas" w:eastAsia="SimSun" w:hAnsi="Consolas" w:cs="Calibri"/>
          <w:color w:val="545454"/>
          <w:sz w:val="18"/>
        </w:rPr>
        <w:t>=</w:t>
      </w:r>
      <w:r w:rsidRPr="00315CF5">
        <w:rPr>
          <w:rFonts w:ascii="Consolas" w:eastAsia="SimSun" w:hAnsi="Consolas" w:cs="Calibri"/>
          <w:color w:val="CC3300"/>
          <w:sz w:val="18"/>
        </w:rPr>
        <w:t>'Europe/Moscow'</w:t>
      </w:r>
      <w:r w:rsidRPr="00315CF5">
        <w:rPr>
          <w:rFonts w:ascii="Consolas" w:eastAsia="SimSun" w:hAnsi="Consolas" w:cs="Calibri"/>
          <w:sz w:val="18"/>
        </w:rPr>
        <w:t>)</w:t>
      </w:r>
    </w:p>
    <w:p w14:paraId="42958777" w14:textId="77777777" w:rsidR="00F12E9B" w:rsidRDefault="00F12E9B" w:rsidP="00F12E9B">
      <w:pPr>
        <w:spacing w:after="0" w:line="240" w:lineRule="auto"/>
        <w:ind w:left="173" w:right="250"/>
        <w:rPr>
          <w:rFonts w:ascii="Consolas" w:eastAsia="SimSun" w:hAnsi="Consolas" w:cs="Calibri"/>
          <w:sz w:val="18"/>
        </w:rPr>
      </w:pPr>
    </w:p>
    <w:p w14:paraId="7D7AB9B1"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132</w:t>
      </w:r>
      <w:r w:rsidRPr="00315CF5">
        <w:rPr>
          <w:rFonts w:ascii="Consolas" w:eastAsia="SimSun" w:hAnsi="Consolas" w:cs="Calibri"/>
          <w:sz w:val="18"/>
        </w:rPr>
        <w:t xml:space="preserve">]: </w:t>
      </w:r>
      <w:r w:rsidRPr="00315CF5">
        <w:rPr>
          <w:rFonts w:ascii="Consolas" w:eastAsia="SimSun" w:hAnsi="Consolas" w:cs="Calibri"/>
          <w:color w:val="000087"/>
          <w:sz w:val="18"/>
        </w:rPr>
        <w:t>stamp_moscow</w:t>
      </w:r>
    </w:p>
    <w:p w14:paraId="6832B6DB" w14:textId="77777777" w:rsidR="00F12E9B" w:rsidRDefault="00F12E9B" w:rsidP="00F12E9B">
      <w:pPr>
        <w:spacing w:after="0" w:line="240" w:lineRule="auto"/>
        <w:ind w:left="173" w:right="250"/>
        <w:rPr>
          <w:rFonts w:ascii="Consolas" w:eastAsia="SimSun" w:hAnsi="Consolas" w:cs="Calibri"/>
          <w:sz w:val="18"/>
        </w:rPr>
      </w:pPr>
    </w:p>
    <w:p w14:paraId="7C9DDDA0"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132</w:t>
      </w:r>
      <w:r w:rsidRPr="00315CF5">
        <w:rPr>
          <w:rFonts w:ascii="Consolas" w:eastAsia="SimSun" w:hAnsi="Consolas" w:cs="Calibri"/>
          <w:sz w:val="18"/>
        </w:rPr>
        <w:t xml:space="preserve">]: </w:t>
      </w:r>
      <w:r w:rsidRPr="00315CF5">
        <w:rPr>
          <w:rFonts w:ascii="Consolas" w:eastAsia="SimSun" w:hAnsi="Consolas" w:cs="Calibri"/>
          <w:color w:val="000087"/>
          <w:sz w:val="18"/>
        </w:rPr>
        <w:t>Timestamp</w:t>
      </w:r>
      <w:r w:rsidRPr="00315CF5">
        <w:rPr>
          <w:rFonts w:ascii="Consolas" w:eastAsia="SimSun" w:hAnsi="Consolas" w:cs="Calibri"/>
          <w:sz w:val="18"/>
        </w:rPr>
        <w:t>(</w:t>
      </w:r>
      <w:r w:rsidRPr="00315CF5">
        <w:rPr>
          <w:rFonts w:ascii="Consolas" w:eastAsia="SimSun" w:hAnsi="Consolas" w:cs="Calibri"/>
          <w:color w:val="CC3300"/>
          <w:sz w:val="18"/>
        </w:rPr>
        <w:t>'2011-03-12 04:00:00+0300'</w:t>
      </w:r>
      <w:r w:rsidRPr="00315CF5">
        <w:rPr>
          <w:rFonts w:ascii="Consolas" w:eastAsia="SimSun" w:hAnsi="Consolas" w:cs="Calibri"/>
          <w:sz w:val="18"/>
        </w:rPr>
        <w:t xml:space="preserve">, </w:t>
      </w:r>
      <w:r w:rsidRPr="00315CF5">
        <w:rPr>
          <w:rFonts w:ascii="Consolas" w:eastAsia="SimSun" w:hAnsi="Consolas" w:cs="Calibri"/>
          <w:color w:val="000087"/>
          <w:sz w:val="18"/>
        </w:rPr>
        <w:t>tz</w:t>
      </w:r>
      <w:r w:rsidRPr="00315CF5">
        <w:rPr>
          <w:rFonts w:ascii="Consolas" w:eastAsia="SimSun" w:hAnsi="Consolas" w:cs="Calibri"/>
          <w:color w:val="545454"/>
          <w:sz w:val="18"/>
        </w:rPr>
        <w:t>=</w:t>
      </w:r>
      <w:r w:rsidRPr="00315CF5">
        <w:rPr>
          <w:rFonts w:ascii="Consolas" w:eastAsia="SimSun" w:hAnsi="Consolas" w:cs="Calibri"/>
          <w:color w:val="CC3300"/>
          <w:sz w:val="18"/>
        </w:rPr>
        <w:t>'Europe/Moscow'</w:t>
      </w:r>
      <w:r w:rsidRPr="00315CF5">
        <w:rPr>
          <w:rFonts w:ascii="Consolas" w:eastAsia="SimSun" w:hAnsi="Consolas" w:cs="Calibri"/>
          <w:sz w:val="18"/>
        </w:rPr>
        <w:t>)</w:t>
      </w:r>
    </w:p>
    <w:p w14:paraId="4F4C3CCF" w14:textId="77777777" w:rsidR="00F12E9B" w:rsidRDefault="00F12E9B" w:rsidP="00F12E9B">
      <w:pPr>
        <w:spacing w:after="0" w:line="240" w:lineRule="auto"/>
        <w:ind w:left="173" w:right="250"/>
        <w:rPr>
          <w:rFonts w:ascii="Consolas" w:eastAsia="SimSun" w:hAnsi="Consolas" w:cs="Calibri"/>
          <w:sz w:val="18"/>
        </w:rPr>
      </w:pPr>
    </w:p>
    <w:p w14:paraId="3AC5AA71"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Time zone–aware Timestamp objects internally store a UTC timestamp value as nano‐ seconds since the Unix epoch (January 1, 1970); this UTC value is invariant between time zone conversions:</w:t>
      </w:r>
    </w:p>
    <w:p w14:paraId="4C287157" w14:textId="77777777" w:rsidR="00F12E9B" w:rsidRPr="00C42B09" w:rsidRDefault="00F12E9B" w:rsidP="00F12E9B">
      <w:pPr>
        <w:spacing w:after="0" w:line="240" w:lineRule="auto"/>
        <w:ind w:left="3" w:right="3"/>
        <w:jc w:val="both"/>
        <w:rPr>
          <w:rFonts w:ascii="Calibri" w:hAnsi="Calibri" w:cs="Calibri"/>
          <w:sz w:val="20"/>
        </w:rPr>
      </w:pPr>
    </w:p>
    <w:p w14:paraId="4690EA9A"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133</w:t>
      </w:r>
      <w:r w:rsidRPr="00315CF5">
        <w:rPr>
          <w:rFonts w:ascii="Consolas" w:eastAsia="SimSun" w:hAnsi="Consolas" w:cs="Calibri"/>
          <w:sz w:val="18"/>
        </w:rPr>
        <w:t xml:space="preserve">]: </w:t>
      </w:r>
      <w:r w:rsidRPr="00315CF5">
        <w:rPr>
          <w:rFonts w:ascii="Consolas" w:eastAsia="SimSun" w:hAnsi="Consolas" w:cs="Calibri"/>
          <w:color w:val="000087"/>
          <w:sz w:val="18"/>
        </w:rPr>
        <w:t>stamp_utc</w:t>
      </w:r>
      <w:r w:rsidRPr="00315CF5">
        <w:rPr>
          <w:rFonts w:ascii="Consolas" w:eastAsia="SimSun" w:hAnsi="Consolas" w:cs="Calibri"/>
          <w:color w:val="545454"/>
          <w:sz w:val="18"/>
        </w:rPr>
        <w:t>.</w:t>
      </w:r>
      <w:r w:rsidRPr="00315CF5">
        <w:rPr>
          <w:rFonts w:ascii="Consolas" w:eastAsia="SimSun" w:hAnsi="Consolas" w:cs="Calibri"/>
          <w:color w:val="000087"/>
          <w:sz w:val="18"/>
        </w:rPr>
        <w:t>value</w:t>
      </w:r>
    </w:p>
    <w:p w14:paraId="4084E12C" w14:textId="77777777" w:rsidR="00F12E9B" w:rsidRDefault="00F12E9B" w:rsidP="00F12E9B">
      <w:pPr>
        <w:spacing w:after="0" w:line="240" w:lineRule="auto"/>
        <w:ind w:left="173" w:right="250"/>
        <w:rPr>
          <w:rFonts w:ascii="Consolas" w:eastAsia="SimSun" w:hAnsi="Consolas" w:cs="Calibri"/>
          <w:sz w:val="18"/>
        </w:rPr>
      </w:pPr>
    </w:p>
    <w:p w14:paraId="44BF3CE9"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133</w:t>
      </w:r>
      <w:r w:rsidRPr="00315CF5">
        <w:rPr>
          <w:rFonts w:ascii="Consolas" w:eastAsia="SimSun" w:hAnsi="Consolas" w:cs="Calibri"/>
          <w:sz w:val="18"/>
        </w:rPr>
        <w:t xml:space="preserve">]: </w:t>
      </w:r>
      <w:r w:rsidRPr="00315CF5">
        <w:rPr>
          <w:rFonts w:ascii="Consolas" w:eastAsia="SimSun" w:hAnsi="Consolas" w:cs="Calibri"/>
          <w:color w:val="FF6600"/>
          <w:sz w:val="18"/>
        </w:rPr>
        <w:t>1299902400000000000</w:t>
      </w:r>
    </w:p>
    <w:p w14:paraId="77908E02" w14:textId="77777777" w:rsidR="00F12E9B" w:rsidRDefault="00F12E9B" w:rsidP="00F12E9B">
      <w:pPr>
        <w:spacing w:after="0" w:line="240" w:lineRule="auto"/>
        <w:ind w:left="173" w:right="250"/>
        <w:rPr>
          <w:rFonts w:ascii="Consolas" w:eastAsia="SimSun" w:hAnsi="Consolas" w:cs="Calibri"/>
          <w:sz w:val="18"/>
        </w:rPr>
      </w:pPr>
    </w:p>
    <w:p w14:paraId="7FA4DAFC"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134</w:t>
      </w:r>
      <w:r w:rsidRPr="00315CF5">
        <w:rPr>
          <w:rFonts w:ascii="Consolas" w:eastAsia="SimSun" w:hAnsi="Consolas" w:cs="Calibri"/>
          <w:sz w:val="18"/>
        </w:rPr>
        <w:t xml:space="preserve">]: </w:t>
      </w:r>
      <w:r w:rsidRPr="00315CF5">
        <w:rPr>
          <w:rFonts w:ascii="Consolas" w:eastAsia="SimSun" w:hAnsi="Consolas" w:cs="Calibri"/>
          <w:color w:val="000087"/>
          <w:sz w:val="18"/>
        </w:rPr>
        <w:t>stamp_utc</w:t>
      </w:r>
      <w:r w:rsidRPr="00315CF5">
        <w:rPr>
          <w:rFonts w:ascii="Consolas" w:eastAsia="SimSun" w:hAnsi="Consolas" w:cs="Calibri"/>
          <w:color w:val="545454"/>
          <w:sz w:val="18"/>
        </w:rPr>
        <w:t>.</w:t>
      </w:r>
      <w:r w:rsidRPr="00315CF5">
        <w:rPr>
          <w:rFonts w:ascii="Consolas" w:eastAsia="SimSun" w:hAnsi="Consolas" w:cs="Calibri"/>
          <w:color w:val="000087"/>
          <w:sz w:val="18"/>
        </w:rPr>
        <w:t>tz_convert</w:t>
      </w:r>
      <w:r w:rsidRPr="00315CF5">
        <w:rPr>
          <w:rFonts w:ascii="Consolas" w:eastAsia="SimSun" w:hAnsi="Consolas" w:cs="Calibri"/>
          <w:sz w:val="18"/>
        </w:rPr>
        <w:t>(</w:t>
      </w:r>
      <w:r w:rsidRPr="00315CF5">
        <w:rPr>
          <w:rFonts w:ascii="Consolas" w:eastAsia="SimSun" w:hAnsi="Consolas" w:cs="Calibri"/>
          <w:color w:val="CC3300"/>
          <w:sz w:val="18"/>
        </w:rPr>
        <w:t>'America/New_York'</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value</w:t>
      </w:r>
    </w:p>
    <w:p w14:paraId="7271E3EA" w14:textId="77777777" w:rsidR="00F12E9B" w:rsidRDefault="00F12E9B" w:rsidP="00F12E9B">
      <w:pPr>
        <w:spacing w:after="0" w:line="240" w:lineRule="auto"/>
        <w:ind w:left="173" w:right="250"/>
        <w:rPr>
          <w:rFonts w:ascii="Consolas" w:eastAsia="SimSun" w:hAnsi="Consolas" w:cs="Calibri"/>
          <w:sz w:val="18"/>
        </w:rPr>
      </w:pPr>
    </w:p>
    <w:p w14:paraId="16417747"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134</w:t>
      </w:r>
      <w:r w:rsidRPr="00315CF5">
        <w:rPr>
          <w:rFonts w:ascii="Consolas" w:eastAsia="SimSun" w:hAnsi="Consolas" w:cs="Calibri"/>
          <w:sz w:val="18"/>
        </w:rPr>
        <w:t xml:space="preserve">]: </w:t>
      </w:r>
      <w:r w:rsidRPr="00315CF5">
        <w:rPr>
          <w:rFonts w:ascii="Consolas" w:eastAsia="SimSun" w:hAnsi="Consolas" w:cs="Calibri"/>
          <w:color w:val="FF6600"/>
          <w:sz w:val="18"/>
        </w:rPr>
        <w:t>1299902400000000000</w:t>
      </w:r>
    </w:p>
    <w:p w14:paraId="6889AE97" w14:textId="77777777" w:rsidR="00F12E9B" w:rsidRPr="00C42B09" w:rsidRDefault="00F12E9B" w:rsidP="00F12E9B">
      <w:pPr>
        <w:spacing w:after="0" w:line="240" w:lineRule="auto"/>
        <w:ind w:left="3" w:right="3"/>
        <w:jc w:val="both"/>
        <w:rPr>
          <w:rFonts w:ascii="Calibri" w:hAnsi="Calibri" w:cs="Calibri"/>
          <w:sz w:val="20"/>
        </w:rPr>
      </w:pPr>
    </w:p>
    <w:p w14:paraId="04FBC1DB"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lastRenderedPageBreak/>
        <w:t>When performing time arithmetic using pandas’s DateOffset objects, pandas respects daylight saving time transitions where possible. Here we construct time‐ stamps that occur right before DST transitions (forward and backward). First, 30 minutes before transitioning to DST:</w:t>
      </w:r>
    </w:p>
    <w:p w14:paraId="4948B0B8" w14:textId="77777777" w:rsidR="00F12E9B" w:rsidRPr="00C42B09" w:rsidRDefault="00F12E9B" w:rsidP="00F12E9B">
      <w:pPr>
        <w:spacing w:after="0" w:line="240" w:lineRule="auto"/>
        <w:ind w:left="3" w:right="3"/>
        <w:jc w:val="both"/>
        <w:rPr>
          <w:rFonts w:ascii="Calibri" w:hAnsi="Calibri" w:cs="Calibri"/>
          <w:sz w:val="20"/>
        </w:rPr>
      </w:pPr>
    </w:p>
    <w:p w14:paraId="04B06B99"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w w:val="85"/>
          <w:sz w:val="18"/>
        </w:rPr>
        <w:t>In</w:t>
      </w:r>
      <w:r w:rsidRPr="00315CF5">
        <w:rPr>
          <w:rFonts w:ascii="Consolas" w:eastAsia="SimSun" w:hAnsi="Consolas" w:cs="Calibri"/>
          <w:color w:val="000087"/>
          <w:spacing w:val="30"/>
          <w:w w:val="85"/>
          <w:sz w:val="18"/>
        </w:rPr>
        <w:t xml:space="preserve"> </w:t>
      </w:r>
      <w:r w:rsidRPr="00315CF5">
        <w:rPr>
          <w:rFonts w:ascii="Consolas" w:eastAsia="SimSun" w:hAnsi="Consolas" w:cs="Calibri"/>
          <w:w w:val="85"/>
          <w:sz w:val="18"/>
        </w:rPr>
        <w:t>[</w:t>
      </w:r>
      <w:r w:rsidRPr="00315CF5">
        <w:rPr>
          <w:rFonts w:ascii="Consolas" w:eastAsia="SimSun" w:hAnsi="Consolas" w:cs="Calibri"/>
          <w:color w:val="FF6600"/>
          <w:w w:val="85"/>
          <w:sz w:val="18"/>
        </w:rPr>
        <w:t>135</w:t>
      </w:r>
      <w:r w:rsidRPr="00315CF5">
        <w:rPr>
          <w:rFonts w:ascii="Consolas" w:eastAsia="SimSun" w:hAnsi="Consolas" w:cs="Calibri"/>
          <w:w w:val="85"/>
          <w:sz w:val="18"/>
        </w:rPr>
        <w:t>]:</w:t>
      </w:r>
      <w:r w:rsidRPr="00315CF5">
        <w:rPr>
          <w:rFonts w:ascii="Consolas" w:eastAsia="SimSun" w:hAnsi="Consolas" w:cs="Calibri"/>
          <w:spacing w:val="30"/>
          <w:w w:val="85"/>
          <w:sz w:val="18"/>
        </w:rPr>
        <w:t xml:space="preserve"> </w:t>
      </w:r>
      <w:r w:rsidRPr="00315CF5">
        <w:rPr>
          <w:rFonts w:ascii="Consolas" w:eastAsia="SimSun" w:hAnsi="Consolas" w:cs="Calibri"/>
          <w:b/>
          <w:color w:val="006699"/>
          <w:w w:val="85"/>
          <w:sz w:val="18"/>
        </w:rPr>
        <w:t>from</w:t>
      </w:r>
      <w:r w:rsidRPr="00315CF5">
        <w:rPr>
          <w:rFonts w:ascii="Consolas" w:eastAsia="SimSun" w:hAnsi="Consolas" w:cs="Calibri"/>
          <w:b/>
          <w:color w:val="006699"/>
          <w:spacing w:val="14"/>
          <w:w w:val="85"/>
          <w:sz w:val="18"/>
        </w:rPr>
        <w:t xml:space="preserve"> </w:t>
      </w:r>
      <w:r w:rsidRPr="00315CF5">
        <w:rPr>
          <w:rFonts w:ascii="Consolas" w:eastAsia="SimSun" w:hAnsi="Consolas" w:cs="Calibri"/>
          <w:b/>
          <w:color w:val="00CCFF"/>
          <w:w w:val="85"/>
          <w:sz w:val="18"/>
        </w:rPr>
        <w:t>pandas.tseries.offsets</w:t>
      </w:r>
      <w:r w:rsidRPr="00315CF5">
        <w:rPr>
          <w:rFonts w:ascii="Consolas" w:eastAsia="SimSun" w:hAnsi="Consolas" w:cs="Calibri"/>
          <w:b/>
          <w:color w:val="00CCFF"/>
          <w:spacing w:val="15"/>
          <w:w w:val="85"/>
          <w:sz w:val="18"/>
        </w:rPr>
        <w:t xml:space="preserve"> </w:t>
      </w:r>
      <w:r w:rsidRPr="00315CF5">
        <w:rPr>
          <w:rFonts w:ascii="Consolas" w:eastAsia="SimSun" w:hAnsi="Consolas" w:cs="Calibri"/>
          <w:b/>
          <w:color w:val="006699"/>
          <w:w w:val="85"/>
          <w:sz w:val="18"/>
        </w:rPr>
        <w:t>import</w:t>
      </w:r>
      <w:r w:rsidRPr="00315CF5">
        <w:rPr>
          <w:rFonts w:ascii="Consolas" w:eastAsia="SimSun" w:hAnsi="Consolas" w:cs="Calibri"/>
          <w:b/>
          <w:color w:val="006699"/>
          <w:spacing w:val="14"/>
          <w:w w:val="85"/>
          <w:sz w:val="18"/>
        </w:rPr>
        <w:t xml:space="preserve"> </w:t>
      </w:r>
      <w:r w:rsidRPr="00315CF5">
        <w:rPr>
          <w:rFonts w:ascii="Consolas" w:eastAsia="SimSun" w:hAnsi="Consolas" w:cs="Calibri"/>
          <w:color w:val="000087"/>
          <w:w w:val="85"/>
          <w:sz w:val="18"/>
        </w:rPr>
        <w:t>Hour</w:t>
      </w:r>
    </w:p>
    <w:p w14:paraId="7F1C7D82" w14:textId="77777777" w:rsidR="00F12E9B" w:rsidRDefault="00F12E9B" w:rsidP="00F12E9B">
      <w:pPr>
        <w:spacing w:after="0" w:line="240" w:lineRule="auto"/>
        <w:ind w:left="173" w:right="250"/>
        <w:rPr>
          <w:rFonts w:ascii="Consolas" w:eastAsia="SimSun" w:hAnsi="Consolas" w:cs="Calibri"/>
          <w:sz w:val="18"/>
        </w:rPr>
      </w:pPr>
    </w:p>
    <w:p w14:paraId="0307D586"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136</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stamp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Timestamp</w:t>
      </w:r>
      <w:r w:rsidRPr="00315CF5">
        <w:rPr>
          <w:rFonts w:ascii="Consolas" w:eastAsia="SimSun" w:hAnsi="Consolas" w:cs="Calibri"/>
          <w:sz w:val="18"/>
        </w:rPr>
        <w:t>(</w:t>
      </w:r>
      <w:r w:rsidRPr="00315CF5">
        <w:rPr>
          <w:rFonts w:ascii="Consolas" w:eastAsia="SimSun" w:hAnsi="Consolas" w:cs="Calibri"/>
          <w:color w:val="CC3300"/>
          <w:sz w:val="18"/>
        </w:rPr>
        <w:t>'2012-03-12 01:30'</w:t>
      </w:r>
      <w:r w:rsidRPr="00315CF5">
        <w:rPr>
          <w:rFonts w:ascii="Consolas" w:eastAsia="SimSun" w:hAnsi="Consolas" w:cs="Calibri"/>
          <w:sz w:val="18"/>
        </w:rPr>
        <w:t xml:space="preserve">, </w:t>
      </w:r>
      <w:r w:rsidRPr="00315CF5">
        <w:rPr>
          <w:rFonts w:ascii="Consolas" w:eastAsia="SimSun" w:hAnsi="Consolas" w:cs="Calibri"/>
          <w:color w:val="000087"/>
          <w:sz w:val="18"/>
        </w:rPr>
        <w:t>tz</w:t>
      </w:r>
      <w:r w:rsidRPr="00315CF5">
        <w:rPr>
          <w:rFonts w:ascii="Consolas" w:eastAsia="SimSun" w:hAnsi="Consolas" w:cs="Calibri"/>
          <w:color w:val="545454"/>
          <w:sz w:val="18"/>
        </w:rPr>
        <w:t>=</w:t>
      </w:r>
      <w:r w:rsidRPr="00315CF5">
        <w:rPr>
          <w:rFonts w:ascii="Consolas" w:eastAsia="SimSun" w:hAnsi="Consolas" w:cs="Calibri"/>
          <w:color w:val="CC3300"/>
          <w:sz w:val="18"/>
        </w:rPr>
        <w:t>'US/Eastern'</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137</w:t>
      </w:r>
      <w:r w:rsidRPr="00315CF5">
        <w:rPr>
          <w:rFonts w:ascii="Consolas" w:eastAsia="SimSun" w:hAnsi="Consolas" w:cs="Calibri"/>
          <w:sz w:val="18"/>
        </w:rPr>
        <w:t xml:space="preserve">]: </w:t>
      </w:r>
      <w:r w:rsidRPr="00315CF5">
        <w:rPr>
          <w:rFonts w:ascii="Consolas" w:eastAsia="SimSun" w:hAnsi="Consolas" w:cs="Calibri"/>
          <w:color w:val="000087"/>
          <w:sz w:val="18"/>
        </w:rPr>
        <w:t>stamp</w:t>
      </w:r>
    </w:p>
    <w:p w14:paraId="5E971B5E" w14:textId="77777777" w:rsidR="00F12E9B" w:rsidRDefault="00F12E9B" w:rsidP="00F12E9B">
      <w:pPr>
        <w:spacing w:after="0" w:line="240" w:lineRule="auto"/>
        <w:ind w:left="173" w:right="250"/>
        <w:rPr>
          <w:rFonts w:ascii="Consolas" w:eastAsia="SimSun" w:hAnsi="Consolas" w:cs="Calibri"/>
          <w:sz w:val="18"/>
        </w:rPr>
      </w:pPr>
    </w:p>
    <w:p w14:paraId="6601CD00"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137</w:t>
      </w:r>
      <w:r w:rsidRPr="00315CF5">
        <w:rPr>
          <w:rFonts w:ascii="Consolas" w:eastAsia="SimSun" w:hAnsi="Consolas" w:cs="Calibri"/>
          <w:sz w:val="18"/>
        </w:rPr>
        <w:t xml:space="preserve">]: </w:t>
      </w:r>
      <w:r w:rsidRPr="00315CF5">
        <w:rPr>
          <w:rFonts w:ascii="Consolas" w:eastAsia="SimSun" w:hAnsi="Consolas" w:cs="Calibri"/>
          <w:color w:val="000087"/>
          <w:sz w:val="18"/>
        </w:rPr>
        <w:t>Timestamp</w:t>
      </w:r>
      <w:r w:rsidRPr="00315CF5">
        <w:rPr>
          <w:rFonts w:ascii="Consolas" w:eastAsia="SimSun" w:hAnsi="Consolas" w:cs="Calibri"/>
          <w:sz w:val="18"/>
        </w:rPr>
        <w:t>(</w:t>
      </w:r>
      <w:r w:rsidRPr="00315CF5">
        <w:rPr>
          <w:rFonts w:ascii="Consolas" w:eastAsia="SimSun" w:hAnsi="Consolas" w:cs="Calibri"/>
          <w:color w:val="CC3300"/>
          <w:sz w:val="18"/>
        </w:rPr>
        <w:t>'2012-03-12 01:30:00-0400'</w:t>
      </w:r>
      <w:r w:rsidRPr="00315CF5">
        <w:rPr>
          <w:rFonts w:ascii="Consolas" w:eastAsia="SimSun" w:hAnsi="Consolas" w:cs="Calibri"/>
          <w:sz w:val="18"/>
        </w:rPr>
        <w:t xml:space="preserve">, </w:t>
      </w:r>
      <w:r w:rsidRPr="00315CF5">
        <w:rPr>
          <w:rFonts w:ascii="Consolas" w:eastAsia="SimSun" w:hAnsi="Consolas" w:cs="Calibri"/>
          <w:color w:val="000087"/>
          <w:sz w:val="18"/>
        </w:rPr>
        <w:t>tz</w:t>
      </w:r>
      <w:r w:rsidRPr="00315CF5">
        <w:rPr>
          <w:rFonts w:ascii="Consolas" w:eastAsia="SimSun" w:hAnsi="Consolas" w:cs="Calibri"/>
          <w:color w:val="545454"/>
          <w:sz w:val="18"/>
        </w:rPr>
        <w:t>=</w:t>
      </w:r>
      <w:r w:rsidRPr="00315CF5">
        <w:rPr>
          <w:rFonts w:ascii="Consolas" w:eastAsia="SimSun" w:hAnsi="Consolas" w:cs="Calibri"/>
          <w:color w:val="CC3300"/>
          <w:sz w:val="18"/>
        </w:rPr>
        <w:t>'US/Eastern'</w:t>
      </w:r>
      <w:r w:rsidRPr="00315CF5">
        <w:rPr>
          <w:rFonts w:ascii="Consolas" w:eastAsia="SimSun" w:hAnsi="Consolas" w:cs="Calibri"/>
          <w:sz w:val="18"/>
        </w:rPr>
        <w:t>)</w:t>
      </w:r>
    </w:p>
    <w:p w14:paraId="6E226066" w14:textId="77777777" w:rsidR="00F12E9B" w:rsidRDefault="00F12E9B" w:rsidP="00F12E9B">
      <w:pPr>
        <w:spacing w:after="0" w:line="240" w:lineRule="auto"/>
        <w:ind w:left="173" w:right="250"/>
        <w:rPr>
          <w:rFonts w:ascii="Consolas" w:eastAsia="SimSun" w:hAnsi="Consolas" w:cs="Calibri"/>
          <w:sz w:val="18"/>
        </w:rPr>
      </w:pPr>
    </w:p>
    <w:p w14:paraId="37D91C5F"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138</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stamp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Hour</w:t>
      </w:r>
      <w:r w:rsidRPr="00315CF5">
        <w:rPr>
          <w:rFonts w:ascii="Consolas" w:eastAsia="SimSun" w:hAnsi="Consolas" w:cs="Calibri"/>
          <w:sz w:val="18"/>
        </w:rPr>
        <w:t>()</w:t>
      </w:r>
    </w:p>
    <w:p w14:paraId="1F2230F8" w14:textId="77777777" w:rsidR="00F12E9B" w:rsidRDefault="00F12E9B" w:rsidP="00F12E9B">
      <w:pPr>
        <w:spacing w:after="0" w:line="240" w:lineRule="auto"/>
        <w:ind w:left="173" w:right="250"/>
        <w:rPr>
          <w:rFonts w:ascii="Consolas" w:eastAsia="SimSun" w:hAnsi="Consolas" w:cs="Calibri"/>
          <w:sz w:val="18"/>
        </w:rPr>
      </w:pPr>
    </w:p>
    <w:p w14:paraId="7DBD665E"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138</w:t>
      </w:r>
      <w:r w:rsidRPr="00315CF5">
        <w:rPr>
          <w:rFonts w:ascii="Consolas" w:eastAsia="SimSun" w:hAnsi="Consolas" w:cs="Calibri"/>
          <w:sz w:val="18"/>
        </w:rPr>
        <w:t xml:space="preserve">]: </w:t>
      </w:r>
      <w:r w:rsidRPr="00315CF5">
        <w:rPr>
          <w:rFonts w:ascii="Consolas" w:eastAsia="SimSun" w:hAnsi="Consolas" w:cs="Calibri"/>
          <w:color w:val="000087"/>
          <w:sz w:val="18"/>
        </w:rPr>
        <w:t>Timestamp</w:t>
      </w:r>
      <w:r w:rsidRPr="00315CF5">
        <w:rPr>
          <w:rFonts w:ascii="Consolas" w:eastAsia="SimSun" w:hAnsi="Consolas" w:cs="Calibri"/>
          <w:sz w:val="18"/>
        </w:rPr>
        <w:t>(</w:t>
      </w:r>
      <w:r w:rsidRPr="00315CF5">
        <w:rPr>
          <w:rFonts w:ascii="Consolas" w:eastAsia="SimSun" w:hAnsi="Consolas" w:cs="Calibri"/>
          <w:color w:val="CC3300"/>
          <w:sz w:val="18"/>
        </w:rPr>
        <w:t>'2012-03-12 02:30:00-0400'</w:t>
      </w:r>
      <w:r w:rsidRPr="00315CF5">
        <w:rPr>
          <w:rFonts w:ascii="Consolas" w:eastAsia="SimSun" w:hAnsi="Consolas" w:cs="Calibri"/>
          <w:sz w:val="18"/>
        </w:rPr>
        <w:t xml:space="preserve">, </w:t>
      </w:r>
      <w:r w:rsidRPr="00315CF5">
        <w:rPr>
          <w:rFonts w:ascii="Consolas" w:eastAsia="SimSun" w:hAnsi="Consolas" w:cs="Calibri"/>
          <w:color w:val="000087"/>
          <w:sz w:val="18"/>
        </w:rPr>
        <w:t>tz</w:t>
      </w:r>
      <w:r w:rsidRPr="00315CF5">
        <w:rPr>
          <w:rFonts w:ascii="Consolas" w:eastAsia="SimSun" w:hAnsi="Consolas" w:cs="Calibri"/>
          <w:color w:val="545454"/>
          <w:sz w:val="18"/>
        </w:rPr>
        <w:t>=</w:t>
      </w:r>
      <w:r w:rsidRPr="00315CF5">
        <w:rPr>
          <w:rFonts w:ascii="Consolas" w:eastAsia="SimSun" w:hAnsi="Consolas" w:cs="Calibri"/>
          <w:color w:val="CC3300"/>
          <w:sz w:val="18"/>
        </w:rPr>
        <w:t>'US/Eastern'</w:t>
      </w:r>
      <w:r w:rsidRPr="00315CF5">
        <w:rPr>
          <w:rFonts w:ascii="Consolas" w:eastAsia="SimSun" w:hAnsi="Consolas" w:cs="Calibri"/>
          <w:sz w:val="18"/>
        </w:rPr>
        <w:t>)</w:t>
      </w:r>
    </w:p>
    <w:p w14:paraId="660D20E7" w14:textId="77777777" w:rsidR="00F12E9B" w:rsidRPr="00C42B09" w:rsidRDefault="00F12E9B" w:rsidP="00F12E9B">
      <w:pPr>
        <w:spacing w:after="0" w:line="240" w:lineRule="auto"/>
        <w:ind w:left="3" w:right="3"/>
        <w:jc w:val="both"/>
        <w:rPr>
          <w:rFonts w:ascii="Calibri" w:hAnsi="Calibri" w:cs="Calibri"/>
          <w:sz w:val="20"/>
        </w:rPr>
      </w:pPr>
    </w:p>
    <w:p w14:paraId="20B42865"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Then, 90 minutes before transitioning out of DST:</w:t>
      </w:r>
    </w:p>
    <w:p w14:paraId="3A7E6270" w14:textId="77777777" w:rsidR="00F12E9B" w:rsidRPr="00C42B09" w:rsidRDefault="00F12E9B" w:rsidP="00F12E9B">
      <w:pPr>
        <w:spacing w:after="0" w:line="240" w:lineRule="auto"/>
        <w:ind w:left="3" w:right="3"/>
        <w:jc w:val="both"/>
        <w:rPr>
          <w:rFonts w:ascii="Calibri" w:hAnsi="Calibri" w:cs="Calibri"/>
          <w:sz w:val="20"/>
        </w:rPr>
      </w:pPr>
    </w:p>
    <w:p w14:paraId="1D9341EC"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139</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stamp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Timestamp</w:t>
      </w:r>
      <w:r w:rsidRPr="00315CF5">
        <w:rPr>
          <w:rFonts w:ascii="Consolas" w:eastAsia="SimSun" w:hAnsi="Consolas" w:cs="Calibri"/>
          <w:sz w:val="18"/>
        </w:rPr>
        <w:t>(</w:t>
      </w:r>
      <w:r w:rsidRPr="00315CF5">
        <w:rPr>
          <w:rFonts w:ascii="Consolas" w:eastAsia="SimSun" w:hAnsi="Consolas" w:cs="Calibri"/>
          <w:color w:val="CC3300"/>
          <w:sz w:val="18"/>
        </w:rPr>
        <w:t>'2012-11-04 00:30'</w:t>
      </w:r>
      <w:r w:rsidRPr="00315CF5">
        <w:rPr>
          <w:rFonts w:ascii="Consolas" w:eastAsia="SimSun" w:hAnsi="Consolas" w:cs="Calibri"/>
          <w:sz w:val="18"/>
        </w:rPr>
        <w:t xml:space="preserve">, </w:t>
      </w:r>
      <w:r w:rsidRPr="00315CF5">
        <w:rPr>
          <w:rFonts w:ascii="Consolas" w:eastAsia="SimSun" w:hAnsi="Consolas" w:cs="Calibri"/>
          <w:color w:val="000087"/>
          <w:sz w:val="18"/>
        </w:rPr>
        <w:t>tz</w:t>
      </w:r>
      <w:r w:rsidRPr="00315CF5">
        <w:rPr>
          <w:rFonts w:ascii="Consolas" w:eastAsia="SimSun" w:hAnsi="Consolas" w:cs="Calibri"/>
          <w:color w:val="545454"/>
          <w:sz w:val="18"/>
        </w:rPr>
        <w:t>=</w:t>
      </w:r>
      <w:r w:rsidRPr="00315CF5">
        <w:rPr>
          <w:rFonts w:ascii="Consolas" w:eastAsia="SimSun" w:hAnsi="Consolas" w:cs="Calibri"/>
          <w:color w:val="CC3300"/>
          <w:sz w:val="18"/>
        </w:rPr>
        <w:t>'US/Eastern'</w:t>
      </w:r>
      <w:r w:rsidRPr="00315CF5">
        <w:rPr>
          <w:rFonts w:ascii="Consolas" w:eastAsia="SimSun" w:hAnsi="Consolas" w:cs="Calibri"/>
          <w:sz w:val="18"/>
        </w:rPr>
        <w:t>)</w:t>
      </w:r>
    </w:p>
    <w:p w14:paraId="3554CF68" w14:textId="77777777" w:rsidR="00F12E9B" w:rsidRDefault="00F12E9B" w:rsidP="00F12E9B">
      <w:pPr>
        <w:spacing w:after="0" w:line="240" w:lineRule="auto"/>
        <w:ind w:left="173" w:right="250"/>
        <w:rPr>
          <w:rFonts w:ascii="Consolas" w:eastAsia="SimSun" w:hAnsi="Consolas" w:cs="Calibri"/>
          <w:sz w:val="18"/>
        </w:rPr>
      </w:pPr>
    </w:p>
    <w:p w14:paraId="11A58600"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140</w:t>
      </w:r>
      <w:r w:rsidRPr="00315CF5">
        <w:rPr>
          <w:rFonts w:ascii="Consolas" w:eastAsia="SimSun" w:hAnsi="Consolas" w:cs="Calibri"/>
          <w:sz w:val="18"/>
        </w:rPr>
        <w:t xml:space="preserve">]: </w:t>
      </w:r>
      <w:r w:rsidRPr="00315CF5">
        <w:rPr>
          <w:rFonts w:ascii="Consolas" w:eastAsia="SimSun" w:hAnsi="Consolas" w:cs="Calibri"/>
          <w:color w:val="000087"/>
          <w:sz w:val="18"/>
        </w:rPr>
        <w:t>stamp</w:t>
      </w:r>
    </w:p>
    <w:p w14:paraId="161270D7" w14:textId="77777777" w:rsidR="00F12E9B" w:rsidRDefault="00F12E9B" w:rsidP="00F12E9B">
      <w:pPr>
        <w:spacing w:after="0" w:line="240" w:lineRule="auto"/>
        <w:ind w:left="173" w:right="250"/>
        <w:rPr>
          <w:rFonts w:ascii="Consolas" w:eastAsia="SimSun" w:hAnsi="Consolas" w:cs="Calibri"/>
          <w:sz w:val="18"/>
        </w:rPr>
      </w:pPr>
    </w:p>
    <w:p w14:paraId="5C7F9C7B"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140</w:t>
      </w:r>
      <w:r w:rsidRPr="00315CF5">
        <w:rPr>
          <w:rFonts w:ascii="Consolas" w:eastAsia="SimSun" w:hAnsi="Consolas" w:cs="Calibri"/>
          <w:sz w:val="18"/>
        </w:rPr>
        <w:t xml:space="preserve">]: </w:t>
      </w:r>
      <w:r w:rsidRPr="00315CF5">
        <w:rPr>
          <w:rFonts w:ascii="Consolas" w:eastAsia="SimSun" w:hAnsi="Consolas" w:cs="Calibri"/>
          <w:color w:val="000087"/>
          <w:sz w:val="18"/>
        </w:rPr>
        <w:t>Timestamp</w:t>
      </w:r>
      <w:r w:rsidRPr="00315CF5">
        <w:rPr>
          <w:rFonts w:ascii="Consolas" w:eastAsia="SimSun" w:hAnsi="Consolas" w:cs="Calibri"/>
          <w:sz w:val="18"/>
        </w:rPr>
        <w:t>(</w:t>
      </w:r>
      <w:r w:rsidRPr="00315CF5">
        <w:rPr>
          <w:rFonts w:ascii="Consolas" w:eastAsia="SimSun" w:hAnsi="Consolas" w:cs="Calibri"/>
          <w:color w:val="CC3300"/>
          <w:sz w:val="18"/>
        </w:rPr>
        <w:t>'2012-11-04 00:30:00-0400'</w:t>
      </w:r>
      <w:r w:rsidRPr="00315CF5">
        <w:rPr>
          <w:rFonts w:ascii="Consolas" w:eastAsia="SimSun" w:hAnsi="Consolas" w:cs="Calibri"/>
          <w:sz w:val="18"/>
        </w:rPr>
        <w:t xml:space="preserve">, </w:t>
      </w:r>
      <w:r w:rsidRPr="00315CF5">
        <w:rPr>
          <w:rFonts w:ascii="Consolas" w:eastAsia="SimSun" w:hAnsi="Consolas" w:cs="Calibri"/>
          <w:color w:val="000087"/>
          <w:sz w:val="18"/>
        </w:rPr>
        <w:t>tz</w:t>
      </w:r>
      <w:r w:rsidRPr="00315CF5">
        <w:rPr>
          <w:rFonts w:ascii="Consolas" w:eastAsia="SimSun" w:hAnsi="Consolas" w:cs="Calibri"/>
          <w:color w:val="545454"/>
          <w:sz w:val="18"/>
        </w:rPr>
        <w:t>=</w:t>
      </w:r>
      <w:r w:rsidRPr="00315CF5">
        <w:rPr>
          <w:rFonts w:ascii="Consolas" w:eastAsia="SimSun" w:hAnsi="Consolas" w:cs="Calibri"/>
          <w:color w:val="CC3300"/>
          <w:sz w:val="18"/>
        </w:rPr>
        <w:t>'US/Eastern'</w:t>
      </w:r>
      <w:r w:rsidRPr="00315CF5">
        <w:rPr>
          <w:rFonts w:ascii="Consolas" w:eastAsia="SimSun" w:hAnsi="Consolas" w:cs="Calibri"/>
          <w:sz w:val="18"/>
        </w:rPr>
        <w:t>)</w:t>
      </w:r>
    </w:p>
    <w:p w14:paraId="26A2F340" w14:textId="77777777" w:rsidR="00F12E9B" w:rsidRDefault="00F12E9B" w:rsidP="00F12E9B">
      <w:pPr>
        <w:spacing w:after="0" w:line="240" w:lineRule="auto"/>
        <w:ind w:left="173" w:right="250"/>
        <w:rPr>
          <w:rFonts w:ascii="Consolas" w:eastAsia="SimSun" w:hAnsi="Consolas" w:cs="Calibri"/>
          <w:sz w:val="18"/>
        </w:rPr>
      </w:pPr>
    </w:p>
    <w:p w14:paraId="545AAC8D" w14:textId="77777777" w:rsidR="00F12E9B" w:rsidRDefault="00F12E9B" w:rsidP="00F12E9B">
      <w:pPr>
        <w:spacing w:after="0" w:line="240" w:lineRule="auto"/>
        <w:ind w:left="173" w:right="250"/>
        <w:rPr>
          <w:rFonts w:ascii="Consolas" w:eastAsia="SimSun" w:hAnsi="Consolas" w:cs="Calibri"/>
          <w:sz w:val="18"/>
        </w:rPr>
      </w:pPr>
      <w:r>
        <w:rPr>
          <w:rFonts w:ascii="Consolas" w:eastAsia="SimSun" w:hAnsi="Consolas" w:cs="Calibri"/>
          <w:sz w:val="18"/>
        </w:rPr>
        <w:br/>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141</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stamp </w:t>
      </w:r>
      <w:r w:rsidRPr="00315CF5">
        <w:rPr>
          <w:rFonts w:ascii="Consolas" w:eastAsia="SimSun" w:hAnsi="Consolas" w:cs="Calibri"/>
          <w:color w:val="545454"/>
          <w:sz w:val="18"/>
        </w:rPr>
        <w:t xml:space="preserve">+ </w:t>
      </w:r>
      <w:r w:rsidRPr="00315CF5">
        <w:rPr>
          <w:rFonts w:ascii="Consolas" w:eastAsia="SimSun" w:hAnsi="Consolas" w:cs="Calibri"/>
          <w:color w:val="FF6600"/>
          <w:sz w:val="18"/>
        </w:rPr>
        <w:t xml:space="preserve">2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Hour</w:t>
      </w:r>
      <w:r w:rsidRPr="00315CF5">
        <w:rPr>
          <w:rFonts w:ascii="Consolas" w:eastAsia="SimSun" w:hAnsi="Consolas" w:cs="Calibri"/>
          <w:sz w:val="18"/>
        </w:rPr>
        <w:t>()</w:t>
      </w:r>
    </w:p>
    <w:p w14:paraId="359A6FF2" w14:textId="77777777" w:rsidR="00F12E9B" w:rsidRDefault="00F12E9B" w:rsidP="00F12E9B">
      <w:pPr>
        <w:spacing w:after="0" w:line="240" w:lineRule="auto"/>
        <w:ind w:left="173" w:right="250"/>
        <w:rPr>
          <w:rFonts w:ascii="Consolas" w:eastAsia="SimSun" w:hAnsi="Consolas" w:cs="Calibri"/>
          <w:sz w:val="18"/>
        </w:rPr>
      </w:pPr>
    </w:p>
    <w:p w14:paraId="00C55EC6"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141</w:t>
      </w:r>
      <w:r w:rsidRPr="00315CF5">
        <w:rPr>
          <w:rFonts w:ascii="Consolas" w:eastAsia="SimSun" w:hAnsi="Consolas" w:cs="Calibri"/>
          <w:sz w:val="18"/>
        </w:rPr>
        <w:t xml:space="preserve">]: </w:t>
      </w:r>
      <w:r w:rsidRPr="00315CF5">
        <w:rPr>
          <w:rFonts w:ascii="Consolas" w:eastAsia="SimSun" w:hAnsi="Consolas" w:cs="Calibri"/>
          <w:color w:val="000087"/>
          <w:sz w:val="18"/>
        </w:rPr>
        <w:t>Timestamp</w:t>
      </w:r>
      <w:r w:rsidRPr="00315CF5">
        <w:rPr>
          <w:rFonts w:ascii="Consolas" w:eastAsia="SimSun" w:hAnsi="Consolas" w:cs="Calibri"/>
          <w:sz w:val="18"/>
        </w:rPr>
        <w:t>(</w:t>
      </w:r>
      <w:r w:rsidRPr="00315CF5">
        <w:rPr>
          <w:rFonts w:ascii="Consolas" w:eastAsia="SimSun" w:hAnsi="Consolas" w:cs="Calibri"/>
          <w:color w:val="CC3300"/>
          <w:sz w:val="18"/>
        </w:rPr>
        <w:t>'2012-11-04 01:30:00-0500'</w:t>
      </w:r>
      <w:r w:rsidRPr="00315CF5">
        <w:rPr>
          <w:rFonts w:ascii="Consolas" w:eastAsia="SimSun" w:hAnsi="Consolas" w:cs="Calibri"/>
          <w:sz w:val="18"/>
        </w:rPr>
        <w:t xml:space="preserve">, </w:t>
      </w:r>
      <w:r w:rsidRPr="00315CF5">
        <w:rPr>
          <w:rFonts w:ascii="Consolas" w:eastAsia="SimSun" w:hAnsi="Consolas" w:cs="Calibri"/>
          <w:color w:val="000087"/>
          <w:sz w:val="18"/>
        </w:rPr>
        <w:t>tz</w:t>
      </w:r>
      <w:r w:rsidRPr="00315CF5">
        <w:rPr>
          <w:rFonts w:ascii="Consolas" w:eastAsia="SimSun" w:hAnsi="Consolas" w:cs="Calibri"/>
          <w:color w:val="545454"/>
          <w:sz w:val="18"/>
        </w:rPr>
        <w:t>=</w:t>
      </w:r>
      <w:r w:rsidRPr="00315CF5">
        <w:rPr>
          <w:rFonts w:ascii="Consolas" w:eastAsia="SimSun" w:hAnsi="Consolas" w:cs="Calibri"/>
          <w:color w:val="CC3300"/>
          <w:sz w:val="18"/>
        </w:rPr>
        <w:t>'US/Eastern'</w:t>
      </w:r>
      <w:r w:rsidRPr="00315CF5">
        <w:rPr>
          <w:rFonts w:ascii="Consolas" w:eastAsia="SimSun" w:hAnsi="Consolas" w:cs="Calibri"/>
          <w:sz w:val="18"/>
        </w:rPr>
        <w:t>)</w:t>
      </w:r>
    </w:p>
    <w:p w14:paraId="2ED18CD3" w14:textId="77777777" w:rsidR="00F12E9B" w:rsidRDefault="00F12E9B" w:rsidP="00F12E9B">
      <w:pPr>
        <w:spacing w:after="0" w:line="240" w:lineRule="auto"/>
        <w:ind w:left="173" w:right="250"/>
        <w:rPr>
          <w:rFonts w:ascii="Consolas" w:eastAsia="SimSun" w:hAnsi="Consolas" w:cs="Calibri"/>
          <w:sz w:val="18"/>
        </w:rPr>
      </w:pPr>
    </w:p>
    <w:p w14:paraId="38144BA7" w14:textId="77777777" w:rsidR="00F12E9B" w:rsidRPr="00404DC4" w:rsidRDefault="00F12E9B" w:rsidP="00F12E9B">
      <w:pPr>
        <w:pStyle w:val="Heading4"/>
        <w:ind w:firstLine="180"/>
      </w:pPr>
      <w:r w:rsidRPr="00404DC4">
        <w:t>Operations Between Different Time Zones</w:t>
      </w:r>
    </w:p>
    <w:p w14:paraId="7DA71234" w14:textId="77777777" w:rsidR="00F12E9B" w:rsidRPr="00C42B09" w:rsidRDefault="00F12E9B" w:rsidP="00F12E9B">
      <w:pPr>
        <w:spacing w:after="0" w:line="240" w:lineRule="auto"/>
        <w:ind w:left="3" w:right="3"/>
        <w:jc w:val="both"/>
        <w:rPr>
          <w:rFonts w:ascii="Calibri" w:hAnsi="Calibri" w:cs="Calibri"/>
          <w:sz w:val="20"/>
        </w:rPr>
      </w:pPr>
    </w:p>
    <w:p w14:paraId="0D7256D2"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If two time series with different time zones are combined, the result will be UTC. Since the timestamps are stored under the hood in UTC, this is a straightforward operation and requires no conversion to happen:</w:t>
      </w:r>
    </w:p>
    <w:p w14:paraId="76796890" w14:textId="77777777" w:rsidR="00F12E9B" w:rsidRPr="00C42B09" w:rsidRDefault="00F12E9B" w:rsidP="00F12E9B">
      <w:pPr>
        <w:spacing w:after="0" w:line="240" w:lineRule="auto"/>
        <w:ind w:left="3" w:right="3"/>
        <w:jc w:val="both"/>
        <w:rPr>
          <w:rFonts w:ascii="Calibri" w:hAnsi="Calibri" w:cs="Calibri"/>
          <w:sz w:val="20"/>
        </w:rPr>
      </w:pPr>
    </w:p>
    <w:p w14:paraId="2AAD57F2"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[142]: rng = pd.date_range('3/7/2012 9:30', periods=10, freq='B') In [143]: ts = pd.Series(np.random.randn(len(rng)), index=rng)</w:t>
      </w:r>
    </w:p>
    <w:p w14:paraId="5713ADAA" w14:textId="77777777" w:rsidR="00F12E9B" w:rsidRPr="00404DC4" w:rsidRDefault="00F12E9B" w:rsidP="00F12E9B">
      <w:pPr>
        <w:spacing w:after="0" w:line="240" w:lineRule="auto"/>
        <w:rPr>
          <w:rFonts w:ascii="Consolas" w:hAnsi="Consolas"/>
          <w:sz w:val="20"/>
        </w:rPr>
      </w:pPr>
    </w:p>
    <w:p w14:paraId="28FA28ED"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[144]: ts Out[144]:</w:t>
      </w:r>
    </w:p>
    <w:p w14:paraId="2000E198" w14:textId="77777777" w:rsidR="00F12E9B" w:rsidRPr="00404DC4" w:rsidRDefault="00F12E9B" w:rsidP="00F12E9B">
      <w:pPr>
        <w:spacing w:after="0" w:line="240" w:lineRule="auto"/>
        <w:rPr>
          <w:rFonts w:ascii="Consolas" w:hAnsi="Consolas"/>
          <w:sz w:val="20"/>
        </w:rPr>
      </w:pPr>
    </w:p>
    <w:p w14:paraId="5CDB415C" w14:textId="77777777" w:rsidR="00F12E9B" w:rsidRPr="00404DC4" w:rsidRDefault="00F12E9B" w:rsidP="00F12E9B">
      <w:pPr>
        <w:spacing w:after="0" w:line="240" w:lineRule="auto"/>
        <w:rPr>
          <w:rFonts w:ascii="Consolas" w:hAnsi="Consolas"/>
          <w:sz w:val="20"/>
        </w:rPr>
      </w:pPr>
    </w:p>
    <w:tbl>
      <w:tblPr>
        <w:tblW w:w="0" w:type="auto"/>
        <w:tblInd w:w="410" w:type="dxa"/>
        <w:tblLayout w:type="fixed"/>
        <w:tblCellMar>
          <w:left w:w="0" w:type="dxa"/>
          <w:right w:w="0" w:type="dxa"/>
        </w:tblCellMar>
        <w:tblLook w:val="01E0" w:firstRow="1" w:lastRow="1" w:firstColumn="1" w:lastColumn="1" w:noHBand="0" w:noVBand="0"/>
      </w:tblPr>
      <w:tblGrid>
        <w:gridCol w:w="943"/>
        <w:gridCol w:w="850"/>
        <w:gridCol w:w="942"/>
      </w:tblGrid>
      <w:tr w:rsidR="00F12E9B" w:rsidRPr="00CA6C52" w14:paraId="7901EB9E" w14:textId="77777777" w:rsidTr="00BA4080">
        <w:trPr>
          <w:trHeight w:val="187"/>
        </w:trPr>
        <w:tc>
          <w:tcPr>
            <w:tcW w:w="943" w:type="dxa"/>
            <w:hideMark/>
          </w:tcPr>
          <w:p w14:paraId="626748A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07</w:t>
            </w:r>
          </w:p>
        </w:tc>
        <w:tc>
          <w:tcPr>
            <w:tcW w:w="850" w:type="dxa"/>
            <w:hideMark/>
          </w:tcPr>
          <w:p w14:paraId="2F5B0D8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09</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2" w:type="dxa"/>
            <w:hideMark/>
          </w:tcPr>
          <w:p w14:paraId="5322CC3C"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0.522356</w:t>
            </w:r>
          </w:p>
        </w:tc>
      </w:tr>
      <w:tr w:rsidR="00F12E9B" w:rsidRPr="00CA6C52" w14:paraId="6ADF312E" w14:textId="77777777" w:rsidTr="00BA4080">
        <w:trPr>
          <w:trHeight w:val="203"/>
        </w:trPr>
        <w:tc>
          <w:tcPr>
            <w:tcW w:w="943" w:type="dxa"/>
            <w:hideMark/>
          </w:tcPr>
          <w:p w14:paraId="59B8F3B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08</w:t>
            </w:r>
          </w:p>
        </w:tc>
        <w:tc>
          <w:tcPr>
            <w:tcW w:w="850" w:type="dxa"/>
            <w:hideMark/>
          </w:tcPr>
          <w:p w14:paraId="276AECA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09</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2" w:type="dxa"/>
            <w:hideMark/>
          </w:tcPr>
          <w:p w14:paraId="4C04AFF5"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0.546348</w:t>
            </w:r>
          </w:p>
        </w:tc>
      </w:tr>
      <w:tr w:rsidR="00F12E9B" w:rsidRPr="00CA6C52" w14:paraId="6AC239B8" w14:textId="77777777" w:rsidTr="00BA4080">
        <w:trPr>
          <w:trHeight w:val="203"/>
        </w:trPr>
        <w:tc>
          <w:tcPr>
            <w:tcW w:w="943" w:type="dxa"/>
            <w:hideMark/>
          </w:tcPr>
          <w:p w14:paraId="0F6E902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09</w:t>
            </w:r>
          </w:p>
        </w:tc>
        <w:tc>
          <w:tcPr>
            <w:tcW w:w="850" w:type="dxa"/>
            <w:hideMark/>
          </w:tcPr>
          <w:p w14:paraId="1F9BCA0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09</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2" w:type="dxa"/>
            <w:hideMark/>
          </w:tcPr>
          <w:p w14:paraId="36A172EA"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0.733537</w:t>
            </w:r>
          </w:p>
        </w:tc>
      </w:tr>
      <w:tr w:rsidR="00F12E9B" w:rsidRPr="00CA6C52" w14:paraId="794E5747" w14:textId="77777777" w:rsidTr="00BA4080">
        <w:trPr>
          <w:trHeight w:val="203"/>
        </w:trPr>
        <w:tc>
          <w:tcPr>
            <w:tcW w:w="943" w:type="dxa"/>
            <w:hideMark/>
          </w:tcPr>
          <w:p w14:paraId="382D495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12</w:t>
            </w:r>
          </w:p>
        </w:tc>
        <w:tc>
          <w:tcPr>
            <w:tcW w:w="850" w:type="dxa"/>
            <w:hideMark/>
          </w:tcPr>
          <w:p w14:paraId="3C62A3D5"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09</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2" w:type="dxa"/>
            <w:hideMark/>
          </w:tcPr>
          <w:p w14:paraId="2F340270"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1.302736</w:t>
            </w:r>
          </w:p>
        </w:tc>
      </w:tr>
      <w:tr w:rsidR="00F12E9B" w:rsidRPr="00CA6C52" w14:paraId="5CED463B" w14:textId="77777777" w:rsidTr="00BA4080">
        <w:trPr>
          <w:trHeight w:val="203"/>
        </w:trPr>
        <w:tc>
          <w:tcPr>
            <w:tcW w:w="943" w:type="dxa"/>
            <w:hideMark/>
          </w:tcPr>
          <w:p w14:paraId="4D7741C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13</w:t>
            </w:r>
          </w:p>
        </w:tc>
        <w:tc>
          <w:tcPr>
            <w:tcW w:w="850" w:type="dxa"/>
            <w:hideMark/>
          </w:tcPr>
          <w:p w14:paraId="7322E985"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09</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2" w:type="dxa"/>
            <w:hideMark/>
          </w:tcPr>
          <w:p w14:paraId="1D65940C"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0.022199</w:t>
            </w:r>
          </w:p>
        </w:tc>
      </w:tr>
      <w:tr w:rsidR="00F12E9B" w:rsidRPr="00CA6C52" w14:paraId="3E2EB638" w14:textId="77777777" w:rsidTr="00BA4080">
        <w:trPr>
          <w:trHeight w:val="203"/>
        </w:trPr>
        <w:tc>
          <w:tcPr>
            <w:tcW w:w="943" w:type="dxa"/>
            <w:hideMark/>
          </w:tcPr>
          <w:p w14:paraId="15AC364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14</w:t>
            </w:r>
          </w:p>
        </w:tc>
        <w:tc>
          <w:tcPr>
            <w:tcW w:w="850" w:type="dxa"/>
            <w:hideMark/>
          </w:tcPr>
          <w:p w14:paraId="0AAB0A6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09</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2" w:type="dxa"/>
            <w:hideMark/>
          </w:tcPr>
          <w:p w14:paraId="5EBAC544"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0.364287</w:t>
            </w:r>
          </w:p>
        </w:tc>
      </w:tr>
      <w:tr w:rsidR="00F12E9B" w:rsidRPr="00CA6C52" w14:paraId="1B81B78B" w14:textId="77777777" w:rsidTr="00BA4080">
        <w:trPr>
          <w:trHeight w:val="203"/>
        </w:trPr>
        <w:tc>
          <w:tcPr>
            <w:tcW w:w="943" w:type="dxa"/>
            <w:hideMark/>
          </w:tcPr>
          <w:p w14:paraId="2111472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15</w:t>
            </w:r>
          </w:p>
        </w:tc>
        <w:tc>
          <w:tcPr>
            <w:tcW w:w="850" w:type="dxa"/>
            <w:hideMark/>
          </w:tcPr>
          <w:p w14:paraId="2EE28D1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09</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2" w:type="dxa"/>
            <w:hideMark/>
          </w:tcPr>
          <w:p w14:paraId="444B6580"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0.922839</w:t>
            </w:r>
          </w:p>
        </w:tc>
      </w:tr>
      <w:tr w:rsidR="00F12E9B" w:rsidRPr="00CA6C52" w14:paraId="261A6EDF" w14:textId="77777777" w:rsidTr="00BA4080">
        <w:trPr>
          <w:trHeight w:val="203"/>
        </w:trPr>
        <w:tc>
          <w:tcPr>
            <w:tcW w:w="943" w:type="dxa"/>
            <w:hideMark/>
          </w:tcPr>
          <w:p w14:paraId="5A6B136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16</w:t>
            </w:r>
          </w:p>
        </w:tc>
        <w:tc>
          <w:tcPr>
            <w:tcW w:w="850" w:type="dxa"/>
            <w:hideMark/>
          </w:tcPr>
          <w:p w14:paraId="58D35FC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09</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2" w:type="dxa"/>
            <w:hideMark/>
          </w:tcPr>
          <w:p w14:paraId="400F4D6F"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0.312656</w:t>
            </w:r>
          </w:p>
        </w:tc>
      </w:tr>
      <w:tr w:rsidR="00F12E9B" w:rsidRPr="00CA6C52" w14:paraId="5E8B30FD" w14:textId="77777777" w:rsidTr="00BA4080">
        <w:trPr>
          <w:trHeight w:val="204"/>
        </w:trPr>
        <w:tc>
          <w:tcPr>
            <w:tcW w:w="943" w:type="dxa"/>
            <w:hideMark/>
          </w:tcPr>
          <w:p w14:paraId="5F1C28C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19</w:t>
            </w:r>
          </w:p>
        </w:tc>
        <w:tc>
          <w:tcPr>
            <w:tcW w:w="850" w:type="dxa"/>
            <w:hideMark/>
          </w:tcPr>
          <w:p w14:paraId="5655CE0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09</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2" w:type="dxa"/>
            <w:hideMark/>
          </w:tcPr>
          <w:p w14:paraId="34CE0464"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1.128497</w:t>
            </w:r>
          </w:p>
        </w:tc>
      </w:tr>
      <w:tr w:rsidR="00F12E9B" w:rsidRPr="00CA6C52" w14:paraId="0AA87CD3" w14:textId="77777777" w:rsidTr="00BA4080">
        <w:trPr>
          <w:trHeight w:val="187"/>
        </w:trPr>
        <w:tc>
          <w:tcPr>
            <w:tcW w:w="943" w:type="dxa"/>
            <w:hideMark/>
          </w:tcPr>
          <w:p w14:paraId="1CE350C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20</w:t>
            </w:r>
          </w:p>
        </w:tc>
        <w:tc>
          <w:tcPr>
            <w:tcW w:w="850" w:type="dxa"/>
            <w:hideMark/>
          </w:tcPr>
          <w:p w14:paraId="579D8C5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09</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FF6600"/>
                <w:sz w:val="18"/>
              </w:rPr>
              <w:t>00</w:t>
            </w:r>
          </w:p>
        </w:tc>
        <w:tc>
          <w:tcPr>
            <w:tcW w:w="942" w:type="dxa"/>
            <w:hideMark/>
          </w:tcPr>
          <w:p w14:paraId="521F024F"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0.333488</w:t>
            </w:r>
          </w:p>
        </w:tc>
      </w:tr>
    </w:tbl>
    <w:p w14:paraId="7CC9623F" w14:textId="77777777" w:rsidR="00F12E9B" w:rsidRDefault="00F12E9B" w:rsidP="00F12E9B">
      <w:pPr>
        <w:spacing w:after="0" w:line="240" w:lineRule="auto"/>
        <w:ind w:left="173" w:right="250"/>
        <w:rPr>
          <w:rFonts w:ascii="Consolas" w:eastAsia="SimSun" w:hAnsi="Consolas" w:cs="Calibri"/>
          <w:color w:val="000087"/>
          <w:sz w:val="18"/>
        </w:rPr>
      </w:pPr>
    </w:p>
    <w:p w14:paraId="54CB028C" w14:textId="77777777" w:rsidR="00F12E9B" w:rsidRDefault="00F12E9B" w:rsidP="00F12E9B">
      <w:pPr>
        <w:spacing w:after="0" w:line="240" w:lineRule="auto"/>
        <w:ind w:left="173" w:right="250"/>
        <w:rPr>
          <w:rFonts w:ascii="Consolas" w:eastAsia="SimSun" w:hAnsi="Consolas" w:cs="Calibri"/>
          <w:color w:val="000087"/>
          <w:sz w:val="18"/>
        </w:rPr>
      </w:pPr>
    </w:p>
    <w:p w14:paraId="0B2D91D9"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B</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6E40F544" w14:textId="77777777" w:rsidR="00F12E9B" w:rsidRDefault="00F12E9B" w:rsidP="00F12E9B">
      <w:pPr>
        <w:spacing w:after="0" w:line="240" w:lineRule="auto"/>
        <w:ind w:left="173" w:right="250"/>
        <w:rPr>
          <w:rFonts w:ascii="Consolas" w:eastAsia="SimSun" w:hAnsi="Consolas" w:cs="Calibri"/>
          <w:sz w:val="18"/>
        </w:rPr>
      </w:pPr>
    </w:p>
    <w:p w14:paraId="4D0E1DD3"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145</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ts1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ts</w:t>
      </w:r>
      <w:r w:rsidRPr="00315CF5">
        <w:rPr>
          <w:rFonts w:ascii="Consolas" w:eastAsia="SimSun" w:hAnsi="Consolas" w:cs="Calibri"/>
          <w:sz w:val="18"/>
        </w:rPr>
        <w:t>[:</w:t>
      </w:r>
      <w:r w:rsidRPr="00315CF5">
        <w:rPr>
          <w:rFonts w:ascii="Consolas" w:eastAsia="SimSun" w:hAnsi="Consolas" w:cs="Calibri"/>
          <w:color w:val="FF6600"/>
          <w:sz w:val="18"/>
        </w:rPr>
        <w:t>7</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tz_localize</w:t>
      </w:r>
      <w:r w:rsidRPr="00315CF5">
        <w:rPr>
          <w:rFonts w:ascii="Consolas" w:eastAsia="SimSun" w:hAnsi="Consolas" w:cs="Calibri"/>
          <w:sz w:val="18"/>
        </w:rPr>
        <w:t>(</w:t>
      </w:r>
      <w:r w:rsidRPr="00315CF5">
        <w:rPr>
          <w:rFonts w:ascii="Consolas" w:eastAsia="SimSun" w:hAnsi="Consolas" w:cs="Calibri"/>
          <w:color w:val="CC3300"/>
          <w:sz w:val="18"/>
        </w:rPr>
        <w:t>'Europe/London'</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146</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ts2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ts1</w:t>
      </w:r>
      <w:r w:rsidRPr="00315CF5">
        <w:rPr>
          <w:rFonts w:ascii="Consolas" w:eastAsia="SimSun" w:hAnsi="Consolas" w:cs="Calibri"/>
          <w:sz w:val="18"/>
        </w:rPr>
        <w:t>[</w:t>
      </w:r>
      <w:r w:rsidRPr="00315CF5">
        <w:rPr>
          <w:rFonts w:ascii="Consolas" w:eastAsia="SimSun" w:hAnsi="Consolas" w:cs="Calibri"/>
          <w:color w:val="FF6600"/>
          <w:sz w:val="18"/>
        </w:rPr>
        <w:t>2</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tz_convert</w:t>
      </w:r>
      <w:r w:rsidRPr="00315CF5">
        <w:rPr>
          <w:rFonts w:ascii="Consolas" w:eastAsia="SimSun" w:hAnsi="Consolas" w:cs="Calibri"/>
          <w:sz w:val="18"/>
        </w:rPr>
        <w:t>(</w:t>
      </w:r>
      <w:r w:rsidRPr="00315CF5">
        <w:rPr>
          <w:rFonts w:ascii="Consolas" w:eastAsia="SimSun" w:hAnsi="Consolas" w:cs="Calibri"/>
          <w:color w:val="CC3300"/>
          <w:sz w:val="18"/>
        </w:rPr>
        <w:t>'Europe/Moscow'</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147</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result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 xml:space="preserve">ts1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ts2</w:t>
      </w:r>
    </w:p>
    <w:p w14:paraId="319B05B0" w14:textId="77777777" w:rsidR="00F12E9B" w:rsidRDefault="00F12E9B" w:rsidP="00F12E9B">
      <w:pPr>
        <w:spacing w:after="0" w:line="240" w:lineRule="auto"/>
        <w:ind w:left="173" w:right="250"/>
        <w:rPr>
          <w:rFonts w:ascii="Consolas" w:eastAsia="SimSun" w:hAnsi="Consolas" w:cs="Calibri"/>
          <w:sz w:val="18"/>
        </w:rPr>
      </w:pPr>
    </w:p>
    <w:p w14:paraId="23360935"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148</w:t>
      </w:r>
      <w:r w:rsidRPr="00315CF5">
        <w:rPr>
          <w:rFonts w:ascii="Consolas" w:eastAsia="SimSun" w:hAnsi="Consolas" w:cs="Calibri"/>
          <w:sz w:val="18"/>
        </w:rPr>
        <w:t xml:space="preserve">]: </w:t>
      </w:r>
      <w:r w:rsidRPr="00315CF5">
        <w:rPr>
          <w:rFonts w:ascii="Consolas" w:eastAsia="SimSun" w:hAnsi="Consolas" w:cs="Calibri"/>
          <w:color w:val="000087"/>
          <w:sz w:val="18"/>
        </w:rPr>
        <w:t>result</w:t>
      </w:r>
      <w:r w:rsidRPr="00315CF5">
        <w:rPr>
          <w:rFonts w:ascii="Consolas" w:eastAsia="SimSun" w:hAnsi="Consolas" w:cs="Calibri"/>
          <w:color w:val="545454"/>
          <w:sz w:val="18"/>
        </w:rPr>
        <w:t>.</w:t>
      </w:r>
      <w:r w:rsidRPr="00315CF5">
        <w:rPr>
          <w:rFonts w:ascii="Consolas" w:eastAsia="SimSun" w:hAnsi="Consolas" w:cs="Calibri"/>
          <w:color w:val="000087"/>
          <w:sz w:val="18"/>
        </w:rPr>
        <w:t>index</w:t>
      </w:r>
      <w:r w:rsidRPr="00315CF5">
        <w:rPr>
          <w:rFonts w:ascii="Consolas" w:eastAsia="SimSun" w:hAnsi="Consolas" w:cs="Calibri"/>
          <w:color w:val="000087"/>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148</w:t>
      </w:r>
      <w:r w:rsidRPr="00315CF5">
        <w:rPr>
          <w:rFonts w:ascii="Consolas" w:eastAsia="SimSun" w:hAnsi="Consolas" w:cs="Calibri"/>
          <w:sz w:val="18"/>
        </w:rPr>
        <w:t>]:</w:t>
      </w:r>
    </w:p>
    <w:p w14:paraId="6B0BE8AE" w14:textId="77777777" w:rsidR="00F12E9B" w:rsidRDefault="00F12E9B" w:rsidP="00F12E9B">
      <w:pPr>
        <w:spacing w:after="0" w:line="240" w:lineRule="auto"/>
        <w:ind w:left="173" w:right="250"/>
        <w:rPr>
          <w:rFonts w:ascii="Consolas" w:eastAsia="SimSun" w:hAnsi="Consolas" w:cs="Calibri"/>
          <w:sz w:val="18"/>
        </w:rPr>
      </w:pPr>
    </w:p>
    <w:p w14:paraId="42EA3E6B"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DatetimeIndex</w:t>
      </w:r>
      <w:r w:rsidRPr="00315CF5">
        <w:rPr>
          <w:rFonts w:ascii="Consolas" w:eastAsia="SimSun" w:hAnsi="Consolas" w:cs="Calibri"/>
          <w:sz w:val="18"/>
        </w:rPr>
        <w:t>([</w:t>
      </w:r>
      <w:r w:rsidRPr="00315CF5">
        <w:rPr>
          <w:rFonts w:ascii="Consolas" w:eastAsia="SimSun" w:hAnsi="Consolas" w:cs="Calibri"/>
          <w:color w:val="CC3300"/>
          <w:sz w:val="18"/>
        </w:rPr>
        <w:t>'2012-03-07 09:30:00+00:00'</w:t>
      </w:r>
      <w:r w:rsidRPr="00315CF5">
        <w:rPr>
          <w:rFonts w:ascii="Consolas" w:eastAsia="SimSun" w:hAnsi="Consolas" w:cs="Calibri"/>
          <w:sz w:val="18"/>
        </w:rPr>
        <w:t xml:space="preserve">, </w:t>
      </w:r>
      <w:r w:rsidRPr="00315CF5">
        <w:rPr>
          <w:rFonts w:ascii="Consolas" w:eastAsia="SimSun" w:hAnsi="Consolas" w:cs="Calibri"/>
          <w:color w:val="CC3300"/>
          <w:sz w:val="18"/>
        </w:rPr>
        <w:t>'2012-03-08 09:30:00+00:00'</w:t>
      </w:r>
      <w:r w:rsidRPr="00315CF5">
        <w:rPr>
          <w:rFonts w:ascii="Consolas" w:eastAsia="SimSun" w:hAnsi="Consolas" w:cs="Calibri"/>
          <w:sz w:val="18"/>
        </w:rPr>
        <w:t>,</w:t>
      </w:r>
    </w:p>
    <w:p w14:paraId="2F69553B" w14:textId="77777777" w:rsidR="00F12E9B" w:rsidRDefault="00F12E9B" w:rsidP="00F12E9B">
      <w:pPr>
        <w:spacing w:after="0" w:line="240" w:lineRule="auto"/>
        <w:ind w:left="173" w:right="250"/>
        <w:rPr>
          <w:rFonts w:ascii="Consolas" w:eastAsia="SimSun" w:hAnsi="Consolas" w:cs="Calibri"/>
          <w:sz w:val="18"/>
        </w:rPr>
      </w:pPr>
    </w:p>
    <w:p w14:paraId="76F78169"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'2012-03-09 09:30:00+00:00'</w:t>
      </w:r>
      <w:r w:rsidRPr="00315CF5">
        <w:rPr>
          <w:rFonts w:ascii="Consolas" w:eastAsia="SimSun" w:hAnsi="Consolas" w:cs="Calibri"/>
          <w:sz w:val="18"/>
        </w:rPr>
        <w:t xml:space="preserve">, </w:t>
      </w:r>
      <w:r w:rsidRPr="00315CF5">
        <w:rPr>
          <w:rFonts w:ascii="Consolas" w:eastAsia="SimSun" w:hAnsi="Consolas" w:cs="Calibri"/>
          <w:color w:val="CC3300"/>
          <w:sz w:val="18"/>
        </w:rPr>
        <w:t>'2012-03-12 09:30:00+00:00'</w:t>
      </w:r>
      <w:r w:rsidRPr="00315CF5">
        <w:rPr>
          <w:rFonts w:ascii="Consolas" w:eastAsia="SimSun" w:hAnsi="Consolas" w:cs="Calibri"/>
          <w:sz w:val="18"/>
        </w:rPr>
        <w:t>,</w:t>
      </w:r>
    </w:p>
    <w:p w14:paraId="102C9634" w14:textId="77777777" w:rsidR="00F12E9B" w:rsidRDefault="00F12E9B" w:rsidP="00F12E9B">
      <w:pPr>
        <w:spacing w:after="0" w:line="240" w:lineRule="auto"/>
        <w:ind w:left="173" w:right="250"/>
        <w:rPr>
          <w:rFonts w:ascii="Consolas" w:eastAsia="SimSun" w:hAnsi="Consolas" w:cs="Calibri"/>
          <w:sz w:val="18"/>
        </w:rPr>
      </w:pPr>
    </w:p>
    <w:p w14:paraId="198B0283"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'2012-03-13 09:30:00+00:00'</w:t>
      </w:r>
      <w:r w:rsidRPr="00315CF5">
        <w:rPr>
          <w:rFonts w:ascii="Consolas" w:eastAsia="SimSun" w:hAnsi="Consolas" w:cs="Calibri"/>
          <w:sz w:val="18"/>
        </w:rPr>
        <w:t xml:space="preserve">, </w:t>
      </w:r>
      <w:r w:rsidRPr="00315CF5">
        <w:rPr>
          <w:rFonts w:ascii="Consolas" w:eastAsia="SimSun" w:hAnsi="Consolas" w:cs="Calibri"/>
          <w:color w:val="CC3300"/>
          <w:sz w:val="18"/>
        </w:rPr>
        <w:t>'2012-03-14 09:30:00+00:00'</w:t>
      </w:r>
      <w:r w:rsidRPr="00315CF5">
        <w:rPr>
          <w:rFonts w:ascii="Consolas" w:eastAsia="SimSun" w:hAnsi="Consolas" w:cs="Calibri"/>
          <w:sz w:val="18"/>
        </w:rPr>
        <w:t>,</w:t>
      </w:r>
    </w:p>
    <w:p w14:paraId="04EC2938" w14:textId="77777777" w:rsidR="00F12E9B" w:rsidRDefault="00F12E9B" w:rsidP="00F12E9B">
      <w:pPr>
        <w:spacing w:after="0" w:line="240" w:lineRule="auto"/>
        <w:ind w:left="173" w:right="250"/>
        <w:rPr>
          <w:rFonts w:ascii="Consolas" w:eastAsia="SimSun" w:hAnsi="Consolas" w:cs="Calibri"/>
          <w:sz w:val="18"/>
        </w:rPr>
      </w:pPr>
    </w:p>
    <w:p w14:paraId="72F603B6"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'2012-03-15 09:30:00+00:00'</w:t>
      </w:r>
      <w:r w:rsidRPr="00315CF5">
        <w:rPr>
          <w:rFonts w:ascii="Consolas" w:eastAsia="SimSun" w:hAnsi="Consolas" w:cs="Calibri"/>
          <w:sz w:val="18"/>
        </w:rPr>
        <w:t>],</w:t>
      </w:r>
    </w:p>
    <w:p w14:paraId="62F94A10" w14:textId="77777777" w:rsidR="00F12E9B" w:rsidRDefault="00F12E9B" w:rsidP="00F12E9B">
      <w:pPr>
        <w:spacing w:after="0" w:line="240" w:lineRule="auto"/>
        <w:ind w:left="173" w:right="250"/>
        <w:rPr>
          <w:rFonts w:ascii="Consolas" w:eastAsia="SimSun" w:hAnsi="Consolas" w:cs="Calibri"/>
          <w:sz w:val="18"/>
        </w:rPr>
      </w:pPr>
    </w:p>
    <w:p w14:paraId="109B25DA"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dtype</w:t>
      </w:r>
      <w:r w:rsidRPr="00315CF5">
        <w:rPr>
          <w:rFonts w:ascii="Consolas" w:eastAsia="SimSun" w:hAnsi="Consolas" w:cs="Calibri"/>
          <w:color w:val="545454"/>
          <w:sz w:val="18"/>
        </w:rPr>
        <w:t>=</w:t>
      </w:r>
      <w:r w:rsidRPr="00315CF5">
        <w:rPr>
          <w:rFonts w:ascii="Consolas" w:eastAsia="SimSun" w:hAnsi="Consolas" w:cs="Calibri"/>
          <w:color w:val="CC3300"/>
          <w:sz w:val="18"/>
        </w:rPr>
        <w:t>'datetime64[ns, UTC]'</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'B'</w:t>
      </w:r>
      <w:r w:rsidRPr="00315CF5">
        <w:rPr>
          <w:rFonts w:ascii="Consolas" w:eastAsia="SimSun" w:hAnsi="Consolas" w:cs="Calibri"/>
          <w:sz w:val="18"/>
        </w:rPr>
        <w:t>)</w:t>
      </w:r>
    </w:p>
    <w:p w14:paraId="2B07CE19" w14:textId="77777777" w:rsidR="00F12E9B" w:rsidRDefault="00F12E9B" w:rsidP="00F12E9B">
      <w:pPr>
        <w:spacing w:after="0" w:line="240" w:lineRule="auto"/>
        <w:ind w:left="173" w:right="250"/>
        <w:rPr>
          <w:rFonts w:ascii="Consolas" w:eastAsia="SimSun" w:hAnsi="Consolas" w:cs="Calibri"/>
          <w:sz w:val="18"/>
        </w:rPr>
      </w:pPr>
    </w:p>
    <w:p w14:paraId="657A6DDF" w14:textId="77777777" w:rsidR="00F12E9B" w:rsidRPr="00404DC4" w:rsidRDefault="00F12E9B" w:rsidP="00F12E9B">
      <w:pPr>
        <w:pStyle w:val="Heading3"/>
      </w:pPr>
      <w:bookmarkStart w:id="178" w:name="Periods_and_Period_Arithmetic"/>
      <w:bookmarkStart w:id="179" w:name="_Toc80103676"/>
      <w:bookmarkEnd w:id="178"/>
      <w:r w:rsidRPr="00404DC4">
        <w:t>Periods and Period Arithmetic</w:t>
      </w:r>
      <w:bookmarkEnd w:id="179"/>
    </w:p>
    <w:p w14:paraId="24D5E738" w14:textId="77777777" w:rsidR="00F12E9B" w:rsidRPr="00C42B09" w:rsidRDefault="00F12E9B" w:rsidP="00F12E9B">
      <w:pPr>
        <w:spacing w:after="0" w:line="240" w:lineRule="auto"/>
        <w:ind w:left="3" w:right="3"/>
        <w:jc w:val="both"/>
        <w:rPr>
          <w:rFonts w:ascii="Calibri" w:hAnsi="Calibri" w:cs="Calibri"/>
          <w:sz w:val="20"/>
        </w:rPr>
      </w:pPr>
    </w:p>
    <w:p w14:paraId="3D1415B4"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 xml:space="preserve">Periods represent timespans, like days, months, quarters, or years. The Period class represents this data type, requiring a string or integer and a frequency from </w:t>
      </w:r>
      <w:hyperlink r:id="rId721" w:anchor="_bookmark10" w:history="1">
        <w:r w:rsidRPr="00C42B09">
          <w:rPr>
            <w:rFonts w:ascii="Calibri" w:hAnsi="Calibri" w:cs="Calibri"/>
            <w:sz w:val="20"/>
          </w:rPr>
          <w:t>Table 11-4</w:t>
        </w:r>
      </w:hyperlink>
      <w:r w:rsidRPr="00C42B09">
        <w:rPr>
          <w:rFonts w:ascii="Calibri" w:hAnsi="Calibri" w:cs="Calibri"/>
          <w:sz w:val="20"/>
        </w:rPr>
        <w:t>:</w:t>
      </w:r>
    </w:p>
    <w:p w14:paraId="4691635F" w14:textId="77777777" w:rsidR="00F12E9B" w:rsidRPr="00C42B09" w:rsidRDefault="00F12E9B" w:rsidP="00F12E9B">
      <w:pPr>
        <w:spacing w:after="0" w:line="240" w:lineRule="auto"/>
        <w:ind w:left="3" w:right="3"/>
        <w:jc w:val="both"/>
        <w:rPr>
          <w:rFonts w:ascii="Calibri" w:hAnsi="Calibri" w:cs="Calibri"/>
          <w:sz w:val="20"/>
        </w:rPr>
      </w:pPr>
    </w:p>
    <w:p w14:paraId="529E0A34"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149</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p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Period</w:t>
      </w:r>
      <w:r w:rsidRPr="00315CF5">
        <w:rPr>
          <w:rFonts w:ascii="Consolas" w:eastAsia="SimSun" w:hAnsi="Consolas" w:cs="Calibri"/>
          <w:sz w:val="18"/>
        </w:rPr>
        <w:t>(</w:t>
      </w:r>
      <w:r w:rsidRPr="00315CF5">
        <w:rPr>
          <w:rFonts w:ascii="Consolas" w:eastAsia="SimSun" w:hAnsi="Consolas" w:cs="Calibri"/>
          <w:color w:val="FF6600"/>
          <w:sz w:val="18"/>
        </w:rPr>
        <w:t>2007</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'A-DEC'</w:t>
      </w:r>
      <w:r w:rsidRPr="00315CF5">
        <w:rPr>
          <w:rFonts w:ascii="Consolas" w:eastAsia="SimSun" w:hAnsi="Consolas" w:cs="Calibri"/>
          <w:sz w:val="18"/>
        </w:rPr>
        <w:t>)</w:t>
      </w:r>
    </w:p>
    <w:p w14:paraId="13FA4CCD" w14:textId="77777777" w:rsidR="00F12E9B" w:rsidRDefault="00F12E9B" w:rsidP="00F12E9B">
      <w:pPr>
        <w:spacing w:after="0" w:line="240" w:lineRule="auto"/>
        <w:ind w:left="173" w:right="250"/>
        <w:rPr>
          <w:rFonts w:ascii="Consolas" w:eastAsia="SimSun" w:hAnsi="Consolas" w:cs="Calibri"/>
          <w:sz w:val="18"/>
        </w:rPr>
      </w:pPr>
    </w:p>
    <w:p w14:paraId="04611B22"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150</w:t>
      </w:r>
      <w:r w:rsidRPr="00315CF5">
        <w:rPr>
          <w:rFonts w:ascii="Consolas" w:eastAsia="SimSun" w:hAnsi="Consolas" w:cs="Calibri"/>
          <w:sz w:val="18"/>
        </w:rPr>
        <w:t xml:space="preserve">]: </w:t>
      </w:r>
      <w:r w:rsidRPr="00315CF5">
        <w:rPr>
          <w:rFonts w:ascii="Consolas" w:eastAsia="SimSun" w:hAnsi="Consolas" w:cs="Calibri"/>
          <w:color w:val="000087"/>
          <w:sz w:val="18"/>
        </w:rPr>
        <w:t>p</w:t>
      </w:r>
    </w:p>
    <w:p w14:paraId="1C5AA5D8" w14:textId="77777777" w:rsidR="00F12E9B" w:rsidRDefault="00F12E9B" w:rsidP="00F12E9B">
      <w:pPr>
        <w:spacing w:after="0" w:line="240" w:lineRule="auto"/>
        <w:ind w:left="173" w:right="250"/>
        <w:rPr>
          <w:rFonts w:ascii="Consolas" w:eastAsia="SimSun" w:hAnsi="Consolas" w:cs="Calibri"/>
          <w:sz w:val="18"/>
        </w:rPr>
      </w:pPr>
    </w:p>
    <w:p w14:paraId="5C9915AD"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150</w:t>
      </w:r>
      <w:r w:rsidRPr="00315CF5">
        <w:rPr>
          <w:rFonts w:ascii="Consolas" w:eastAsia="SimSun" w:hAnsi="Consolas" w:cs="Calibri"/>
          <w:sz w:val="18"/>
        </w:rPr>
        <w:t xml:space="preserve">]: </w:t>
      </w:r>
      <w:r w:rsidRPr="00315CF5">
        <w:rPr>
          <w:rFonts w:ascii="Consolas" w:eastAsia="SimSun" w:hAnsi="Consolas" w:cs="Calibri"/>
          <w:color w:val="000087"/>
          <w:sz w:val="18"/>
        </w:rPr>
        <w:t>Period</w:t>
      </w:r>
      <w:r w:rsidRPr="00315CF5">
        <w:rPr>
          <w:rFonts w:ascii="Consolas" w:eastAsia="SimSun" w:hAnsi="Consolas" w:cs="Calibri"/>
          <w:sz w:val="18"/>
        </w:rPr>
        <w:t>(</w:t>
      </w:r>
      <w:r w:rsidRPr="00315CF5">
        <w:rPr>
          <w:rFonts w:ascii="Consolas" w:eastAsia="SimSun" w:hAnsi="Consolas" w:cs="Calibri"/>
          <w:color w:val="CC3300"/>
          <w:sz w:val="18"/>
        </w:rPr>
        <w:t>'2007'</w:t>
      </w:r>
      <w:r w:rsidRPr="00315CF5">
        <w:rPr>
          <w:rFonts w:ascii="Consolas" w:eastAsia="SimSun" w:hAnsi="Consolas" w:cs="Calibri"/>
          <w:sz w:val="18"/>
        </w:rPr>
        <w:t xml:space="preserve">, </w:t>
      </w:r>
      <w:r w:rsidRPr="00315CF5">
        <w:rPr>
          <w:rFonts w:ascii="Consolas" w:eastAsia="SimSun" w:hAnsi="Consolas" w:cs="Calibri"/>
          <w:color w:val="CC3300"/>
          <w:sz w:val="18"/>
        </w:rPr>
        <w:t>'A-DEC'</w:t>
      </w:r>
      <w:r w:rsidRPr="00315CF5">
        <w:rPr>
          <w:rFonts w:ascii="Consolas" w:eastAsia="SimSun" w:hAnsi="Consolas" w:cs="Calibri"/>
          <w:sz w:val="18"/>
        </w:rPr>
        <w:t>)</w:t>
      </w:r>
    </w:p>
    <w:p w14:paraId="77E16F40" w14:textId="77777777" w:rsidR="00F12E9B" w:rsidRDefault="00F12E9B" w:rsidP="00F12E9B">
      <w:pPr>
        <w:spacing w:after="0" w:line="240" w:lineRule="auto"/>
        <w:ind w:left="173" w:right="250"/>
        <w:rPr>
          <w:rFonts w:ascii="Consolas" w:eastAsia="SimSun" w:hAnsi="Consolas" w:cs="Calibri"/>
          <w:sz w:val="18"/>
        </w:rPr>
      </w:pPr>
    </w:p>
    <w:p w14:paraId="1E75EF8D"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br/>
        <w:t>In this case, the Period object represents the full timespan from January 1, 2007, to December 31, 2007, inclusive. Conveniently, adding and subtracting integers from periods has the effect of shifting by their frequency:</w:t>
      </w:r>
    </w:p>
    <w:p w14:paraId="2D73AD18" w14:textId="77777777" w:rsidR="00F12E9B" w:rsidRPr="00C42B09" w:rsidRDefault="00F12E9B" w:rsidP="00F12E9B">
      <w:pPr>
        <w:spacing w:after="0" w:line="240" w:lineRule="auto"/>
        <w:ind w:left="3" w:right="3"/>
        <w:jc w:val="both"/>
        <w:rPr>
          <w:rFonts w:ascii="Calibri" w:hAnsi="Calibri" w:cs="Calibri"/>
          <w:sz w:val="20"/>
        </w:rPr>
      </w:pPr>
    </w:p>
    <w:p w14:paraId="49C44663"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151</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p </w:t>
      </w:r>
      <w:r w:rsidRPr="00315CF5">
        <w:rPr>
          <w:rFonts w:ascii="Consolas" w:eastAsia="SimSun" w:hAnsi="Consolas" w:cs="Calibri"/>
          <w:color w:val="545454"/>
          <w:sz w:val="18"/>
        </w:rPr>
        <w:t xml:space="preserve">+ </w:t>
      </w:r>
      <w:r w:rsidRPr="00315CF5">
        <w:rPr>
          <w:rFonts w:ascii="Consolas" w:eastAsia="SimSun" w:hAnsi="Consolas" w:cs="Calibri"/>
          <w:color w:val="FF6600"/>
          <w:sz w:val="18"/>
        </w:rPr>
        <w:t>5</w:t>
      </w:r>
    </w:p>
    <w:p w14:paraId="09CD278C" w14:textId="77777777" w:rsidR="00F12E9B" w:rsidRDefault="00F12E9B" w:rsidP="00F12E9B">
      <w:pPr>
        <w:spacing w:after="0" w:line="240" w:lineRule="auto"/>
        <w:ind w:left="173" w:right="250"/>
        <w:rPr>
          <w:rFonts w:ascii="Consolas" w:eastAsia="SimSun" w:hAnsi="Consolas" w:cs="Calibri"/>
          <w:sz w:val="18"/>
        </w:rPr>
      </w:pPr>
    </w:p>
    <w:p w14:paraId="1E72E8B3"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151</w:t>
      </w:r>
      <w:r w:rsidRPr="00315CF5">
        <w:rPr>
          <w:rFonts w:ascii="Consolas" w:eastAsia="SimSun" w:hAnsi="Consolas" w:cs="Calibri"/>
          <w:sz w:val="18"/>
        </w:rPr>
        <w:t xml:space="preserve">]: </w:t>
      </w:r>
      <w:r w:rsidRPr="00315CF5">
        <w:rPr>
          <w:rFonts w:ascii="Consolas" w:eastAsia="SimSun" w:hAnsi="Consolas" w:cs="Calibri"/>
          <w:color w:val="000087"/>
          <w:sz w:val="18"/>
        </w:rPr>
        <w:t>Period</w:t>
      </w:r>
      <w:r w:rsidRPr="00315CF5">
        <w:rPr>
          <w:rFonts w:ascii="Consolas" w:eastAsia="SimSun" w:hAnsi="Consolas" w:cs="Calibri"/>
          <w:sz w:val="18"/>
        </w:rPr>
        <w:t>(</w:t>
      </w:r>
      <w:r w:rsidRPr="00315CF5">
        <w:rPr>
          <w:rFonts w:ascii="Consolas" w:eastAsia="SimSun" w:hAnsi="Consolas" w:cs="Calibri"/>
          <w:color w:val="CC3300"/>
          <w:sz w:val="18"/>
        </w:rPr>
        <w:t>'2012'</w:t>
      </w:r>
      <w:r w:rsidRPr="00315CF5">
        <w:rPr>
          <w:rFonts w:ascii="Consolas" w:eastAsia="SimSun" w:hAnsi="Consolas" w:cs="Calibri"/>
          <w:sz w:val="18"/>
        </w:rPr>
        <w:t xml:space="preserve">, </w:t>
      </w:r>
      <w:r w:rsidRPr="00315CF5">
        <w:rPr>
          <w:rFonts w:ascii="Consolas" w:eastAsia="SimSun" w:hAnsi="Consolas" w:cs="Calibri"/>
          <w:color w:val="CC3300"/>
          <w:sz w:val="18"/>
        </w:rPr>
        <w:t>'A-DEC'</w:t>
      </w:r>
      <w:r w:rsidRPr="00315CF5">
        <w:rPr>
          <w:rFonts w:ascii="Consolas" w:eastAsia="SimSun" w:hAnsi="Consolas" w:cs="Calibri"/>
          <w:sz w:val="18"/>
        </w:rPr>
        <w:t>)</w:t>
      </w:r>
    </w:p>
    <w:p w14:paraId="3955CF67" w14:textId="77777777" w:rsidR="00F12E9B" w:rsidRDefault="00F12E9B" w:rsidP="00F12E9B">
      <w:pPr>
        <w:spacing w:after="0" w:line="240" w:lineRule="auto"/>
        <w:ind w:left="173" w:right="250"/>
        <w:rPr>
          <w:rFonts w:ascii="Consolas" w:eastAsia="SimSun" w:hAnsi="Consolas" w:cs="Calibri"/>
          <w:sz w:val="18"/>
        </w:rPr>
      </w:pPr>
    </w:p>
    <w:p w14:paraId="2C027AFC"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152</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p </w:t>
      </w:r>
      <w:r w:rsidRPr="00315CF5">
        <w:rPr>
          <w:rFonts w:ascii="Consolas" w:eastAsia="SimSun" w:hAnsi="Consolas" w:cs="Calibri"/>
          <w:color w:val="545454"/>
          <w:sz w:val="18"/>
        </w:rPr>
        <w:t xml:space="preserve">- </w:t>
      </w:r>
      <w:r w:rsidRPr="00315CF5">
        <w:rPr>
          <w:rFonts w:ascii="Consolas" w:eastAsia="SimSun" w:hAnsi="Consolas" w:cs="Calibri"/>
          <w:color w:val="FF6600"/>
          <w:sz w:val="18"/>
        </w:rPr>
        <w:t>2</w:t>
      </w:r>
    </w:p>
    <w:p w14:paraId="7634E3D8" w14:textId="77777777" w:rsidR="00F12E9B" w:rsidRDefault="00F12E9B" w:rsidP="00F12E9B">
      <w:pPr>
        <w:spacing w:after="0" w:line="240" w:lineRule="auto"/>
        <w:ind w:left="173" w:right="250"/>
        <w:rPr>
          <w:rFonts w:ascii="Consolas" w:eastAsia="SimSun" w:hAnsi="Consolas" w:cs="Calibri"/>
          <w:sz w:val="18"/>
        </w:rPr>
      </w:pPr>
    </w:p>
    <w:p w14:paraId="6615CE8D"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152</w:t>
      </w:r>
      <w:r w:rsidRPr="00315CF5">
        <w:rPr>
          <w:rFonts w:ascii="Consolas" w:eastAsia="SimSun" w:hAnsi="Consolas" w:cs="Calibri"/>
          <w:sz w:val="18"/>
        </w:rPr>
        <w:t xml:space="preserve">]: </w:t>
      </w:r>
      <w:r w:rsidRPr="00315CF5">
        <w:rPr>
          <w:rFonts w:ascii="Consolas" w:eastAsia="SimSun" w:hAnsi="Consolas" w:cs="Calibri"/>
          <w:color w:val="000087"/>
          <w:sz w:val="18"/>
        </w:rPr>
        <w:t>Period</w:t>
      </w:r>
      <w:r w:rsidRPr="00315CF5">
        <w:rPr>
          <w:rFonts w:ascii="Consolas" w:eastAsia="SimSun" w:hAnsi="Consolas" w:cs="Calibri"/>
          <w:sz w:val="18"/>
        </w:rPr>
        <w:t>(</w:t>
      </w:r>
      <w:r w:rsidRPr="00315CF5">
        <w:rPr>
          <w:rFonts w:ascii="Consolas" w:eastAsia="SimSun" w:hAnsi="Consolas" w:cs="Calibri"/>
          <w:color w:val="CC3300"/>
          <w:sz w:val="18"/>
        </w:rPr>
        <w:t>'2005'</w:t>
      </w:r>
      <w:r w:rsidRPr="00315CF5">
        <w:rPr>
          <w:rFonts w:ascii="Consolas" w:eastAsia="SimSun" w:hAnsi="Consolas" w:cs="Calibri"/>
          <w:sz w:val="18"/>
        </w:rPr>
        <w:t xml:space="preserve">, </w:t>
      </w:r>
      <w:r w:rsidRPr="00315CF5">
        <w:rPr>
          <w:rFonts w:ascii="Consolas" w:eastAsia="SimSun" w:hAnsi="Consolas" w:cs="Calibri"/>
          <w:color w:val="CC3300"/>
          <w:sz w:val="18"/>
        </w:rPr>
        <w:t>'A-DEC'</w:t>
      </w:r>
      <w:r w:rsidRPr="00315CF5">
        <w:rPr>
          <w:rFonts w:ascii="Consolas" w:eastAsia="SimSun" w:hAnsi="Consolas" w:cs="Calibri"/>
          <w:sz w:val="18"/>
        </w:rPr>
        <w:t>)</w:t>
      </w:r>
    </w:p>
    <w:p w14:paraId="6DA1E571" w14:textId="77777777" w:rsidR="00F12E9B" w:rsidRPr="00C42B09" w:rsidRDefault="00F12E9B" w:rsidP="00F12E9B">
      <w:pPr>
        <w:spacing w:after="0" w:line="240" w:lineRule="auto"/>
        <w:ind w:left="3" w:right="3"/>
        <w:jc w:val="both"/>
        <w:rPr>
          <w:rFonts w:ascii="Calibri" w:hAnsi="Calibri" w:cs="Calibri"/>
          <w:sz w:val="20"/>
        </w:rPr>
      </w:pPr>
    </w:p>
    <w:p w14:paraId="76EC014E"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If two periods have the same frequency, their difference is the number of units between them:</w:t>
      </w:r>
    </w:p>
    <w:p w14:paraId="56FB04D8" w14:textId="77777777" w:rsidR="00F12E9B" w:rsidRPr="00C42B09" w:rsidRDefault="00F12E9B" w:rsidP="00F12E9B">
      <w:pPr>
        <w:spacing w:after="0" w:line="240" w:lineRule="auto"/>
        <w:ind w:left="3" w:right="3"/>
        <w:jc w:val="both"/>
        <w:rPr>
          <w:rFonts w:ascii="Calibri" w:hAnsi="Calibri" w:cs="Calibri"/>
          <w:sz w:val="20"/>
        </w:rPr>
      </w:pPr>
    </w:p>
    <w:p w14:paraId="76F5C7E1"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153</w:t>
      </w:r>
      <w:r w:rsidRPr="00315CF5">
        <w:rPr>
          <w:rFonts w:ascii="Consolas" w:eastAsia="SimSun" w:hAnsi="Consolas" w:cs="Calibri"/>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Period</w:t>
      </w:r>
      <w:r w:rsidRPr="00315CF5">
        <w:rPr>
          <w:rFonts w:ascii="Consolas" w:eastAsia="SimSun" w:hAnsi="Consolas" w:cs="Calibri"/>
          <w:sz w:val="18"/>
        </w:rPr>
        <w:t>(</w:t>
      </w:r>
      <w:r w:rsidRPr="00315CF5">
        <w:rPr>
          <w:rFonts w:ascii="Consolas" w:eastAsia="SimSun" w:hAnsi="Consolas" w:cs="Calibri"/>
          <w:color w:val="CC3300"/>
          <w:sz w:val="18"/>
        </w:rPr>
        <w:t>'2014'</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'A-DEC'</w:t>
      </w:r>
      <w:r w:rsidRPr="00315CF5">
        <w:rPr>
          <w:rFonts w:ascii="Consolas" w:eastAsia="SimSun" w:hAnsi="Consolas" w:cs="Calibri"/>
          <w:sz w:val="18"/>
        </w:rPr>
        <w:t xml:space="preserve">)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w:t>
      </w:r>
      <w:r w:rsidRPr="00315CF5">
        <w:rPr>
          <w:rFonts w:ascii="Consolas" w:eastAsia="SimSun" w:hAnsi="Consolas" w:cs="Calibri"/>
          <w:color w:val="000087"/>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153</w:t>
      </w:r>
      <w:r w:rsidRPr="00315CF5">
        <w:rPr>
          <w:rFonts w:ascii="Consolas" w:eastAsia="SimSun" w:hAnsi="Consolas" w:cs="Calibri"/>
          <w:sz w:val="18"/>
        </w:rPr>
        <w:t xml:space="preserve">]: </w:t>
      </w:r>
      <w:r w:rsidRPr="00315CF5">
        <w:rPr>
          <w:rFonts w:ascii="Consolas" w:eastAsia="SimSun" w:hAnsi="Consolas" w:cs="Calibri"/>
          <w:color w:val="FF6600"/>
          <w:sz w:val="18"/>
        </w:rPr>
        <w:t>7</w:t>
      </w:r>
    </w:p>
    <w:p w14:paraId="4E01F4C7" w14:textId="77777777" w:rsidR="00F12E9B" w:rsidRPr="00C42B09" w:rsidRDefault="00F12E9B" w:rsidP="00F12E9B">
      <w:pPr>
        <w:spacing w:after="0" w:line="240" w:lineRule="auto"/>
        <w:ind w:left="3" w:right="3"/>
        <w:jc w:val="both"/>
        <w:rPr>
          <w:rFonts w:ascii="Calibri" w:hAnsi="Calibri" w:cs="Calibri"/>
          <w:sz w:val="20"/>
        </w:rPr>
      </w:pPr>
    </w:p>
    <w:p w14:paraId="3C1861D1"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Regular ranges of periods can be constructed with the period_range function:</w:t>
      </w:r>
    </w:p>
    <w:p w14:paraId="0E6D5B81" w14:textId="77777777" w:rsidR="00F12E9B" w:rsidRPr="00C42B09" w:rsidRDefault="00F12E9B" w:rsidP="00F12E9B">
      <w:pPr>
        <w:spacing w:after="0" w:line="240" w:lineRule="auto"/>
        <w:ind w:left="3" w:right="3"/>
        <w:jc w:val="both"/>
        <w:rPr>
          <w:rFonts w:ascii="Calibri" w:hAnsi="Calibri" w:cs="Calibri"/>
          <w:sz w:val="20"/>
        </w:rPr>
      </w:pPr>
    </w:p>
    <w:p w14:paraId="145C2FC5"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154</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rng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period_range</w:t>
      </w:r>
      <w:r w:rsidRPr="00315CF5">
        <w:rPr>
          <w:rFonts w:ascii="Consolas" w:eastAsia="SimSun" w:hAnsi="Consolas" w:cs="Calibri"/>
          <w:sz w:val="18"/>
        </w:rPr>
        <w:t>(</w:t>
      </w:r>
      <w:r w:rsidRPr="00315CF5">
        <w:rPr>
          <w:rFonts w:ascii="Consolas" w:eastAsia="SimSun" w:hAnsi="Consolas" w:cs="Calibri"/>
          <w:color w:val="CC3300"/>
          <w:sz w:val="18"/>
        </w:rPr>
        <w:t>'2000-01-01'</w:t>
      </w:r>
      <w:r w:rsidRPr="00315CF5">
        <w:rPr>
          <w:rFonts w:ascii="Consolas" w:eastAsia="SimSun" w:hAnsi="Consolas" w:cs="Calibri"/>
          <w:sz w:val="18"/>
        </w:rPr>
        <w:t xml:space="preserve">, </w:t>
      </w:r>
      <w:r w:rsidRPr="00315CF5">
        <w:rPr>
          <w:rFonts w:ascii="Consolas" w:eastAsia="SimSun" w:hAnsi="Consolas" w:cs="Calibri"/>
          <w:color w:val="CC3300"/>
          <w:sz w:val="18"/>
        </w:rPr>
        <w:t>'2000-06-30'</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'M'</w:t>
      </w:r>
      <w:r w:rsidRPr="00315CF5">
        <w:rPr>
          <w:rFonts w:ascii="Consolas" w:eastAsia="SimSun" w:hAnsi="Consolas" w:cs="Calibri"/>
          <w:sz w:val="18"/>
        </w:rPr>
        <w:t>)</w:t>
      </w:r>
    </w:p>
    <w:p w14:paraId="2FA14C1E" w14:textId="77777777" w:rsidR="00F12E9B" w:rsidRDefault="00F12E9B" w:rsidP="00F12E9B">
      <w:pPr>
        <w:spacing w:after="0" w:line="240" w:lineRule="auto"/>
        <w:ind w:left="173" w:right="250"/>
        <w:rPr>
          <w:rFonts w:ascii="Consolas" w:eastAsia="SimSun" w:hAnsi="Consolas" w:cs="Calibri"/>
          <w:sz w:val="18"/>
        </w:rPr>
      </w:pPr>
    </w:p>
    <w:p w14:paraId="59F1F38A"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155</w:t>
      </w:r>
      <w:r w:rsidRPr="00315CF5">
        <w:rPr>
          <w:rFonts w:ascii="Consolas" w:eastAsia="SimSun" w:hAnsi="Consolas" w:cs="Calibri"/>
          <w:sz w:val="18"/>
        </w:rPr>
        <w:t xml:space="preserve">]: </w:t>
      </w:r>
      <w:r w:rsidRPr="00315CF5">
        <w:rPr>
          <w:rFonts w:ascii="Consolas" w:eastAsia="SimSun" w:hAnsi="Consolas" w:cs="Calibri"/>
          <w:color w:val="000087"/>
          <w:sz w:val="18"/>
        </w:rPr>
        <w:t>rng</w:t>
      </w:r>
    </w:p>
    <w:p w14:paraId="3218CA67" w14:textId="77777777" w:rsidR="00F12E9B" w:rsidRDefault="00F12E9B" w:rsidP="00F12E9B">
      <w:pPr>
        <w:spacing w:after="0" w:line="240" w:lineRule="auto"/>
        <w:ind w:left="173" w:right="250"/>
        <w:rPr>
          <w:rFonts w:ascii="Consolas" w:eastAsia="SimSun" w:hAnsi="Consolas" w:cs="Calibri"/>
          <w:sz w:val="18"/>
        </w:rPr>
      </w:pPr>
    </w:p>
    <w:p w14:paraId="7C19A004"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155</w:t>
      </w:r>
      <w:r w:rsidRPr="00315CF5">
        <w:rPr>
          <w:rFonts w:ascii="Consolas" w:eastAsia="SimSun" w:hAnsi="Consolas" w:cs="Calibri"/>
          <w:sz w:val="18"/>
        </w:rPr>
        <w:t xml:space="preserve">]: </w:t>
      </w:r>
      <w:r w:rsidRPr="00315CF5">
        <w:rPr>
          <w:rFonts w:ascii="Consolas" w:eastAsia="SimSun" w:hAnsi="Consolas" w:cs="Calibri"/>
          <w:color w:val="000087"/>
          <w:sz w:val="18"/>
        </w:rPr>
        <w:t>PeriodIndex</w:t>
      </w:r>
      <w:r w:rsidRPr="00315CF5">
        <w:rPr>
          <w:rFonts w:ascii="Consolas" w:eastAsia="SimSun" w:hAnsi="Consolas" w:cs="Calibri"/>
          <w:sz w:val="18"/>
        </w:rPr>
        <w:t>([</w:t>
      </w:r>
      <w:r w:rsidRPr="00315CF5">
        <w:rPr>
          <w:rFonts w:ascii="Consolas" w:eastAsia="SimSun" w:hAnsi="Consolas" w:cs="Calibri"/>
          <w:color w:val="CC3300"/>
          <w:sz w:val="18"/>
        </w:rPr>
        <w:t>'2000-01'</w:t>
      </w:r>
      <w:r w:rsidRPr="00315CF5">
        <w:rPr>
          <w:rFonts w:ascii="Consolas" w:eastAsia="SimSun" w:hAnsi="Consolas" w:cs="Calibri"/>
          <w:sz w:val="18"/>
        </w:rPr>
        <w:t xml:space="preserve">, </w:t>
      </w:r>
      <w:r w:rsidRPr="00315CF5">
        <w:rPr>
          <w:rFonts w:ascii="Consolas" w:eastAsia="SimSun" w:hAnsi="Consolas" w:cs="Calibri"/>
          <w:color w:val="CC3300"/>
          <w:sz w:val="18"/>
        </w:rPr>
        <w:t>'2000-02'</w:t>
      </w:r>
      <w:r w:rsidRPr="00315CF5">
        <w:rPr>
          <w:rFonts w:ascii="Consolas" w:eastAsia="SimSun" w:hAnsi="Consolas" w:cs="Calibri"/>
          <w:sz w:val="18"/>
        </w:rPr>
        <w:t xml:space="preserve">, </w:t>
      </w:r>
      <w:r w:rsidRPr="00315CF5">
        <w:rPr>
          <w:rFonts w:ascii="Consolas" w:eastAsia="SimSun" w:hAnsi="Consolas" w:cs="Calibri"/>
          <w:color w:val="CC3300"/>
          <w:sz w:val="18"/>
        </w:rPr>
        <w:t>'2000-03'</w:t>
      </w:r>
      <w:r w:rsidRPr="00315CF5">
        <w:rPr>
          <w:rFonts w:ascii="Consolas" w:eastAsia="SimSun" w:hAnsi="Consolas" w:cs="Calibri"/>
          <w:sz w:val="18"/>
        </w:rPr>
        <w:t xml:space="preserve">, </w:t>
      </w:r>
      <w:r w:rsidRPr="00315CF5">
        <w:rPr>
          <w:rFonts w:ascii="Consolas" w:eastAsia="SimSun" w:hAnsi="Consolas" w:cs="Calibri"/>
          <w:color w:val="CC3300"/>
          <w:sz w:val="18"/>
        </w:rPr>
        <w:t>'2000-04'</w:t>
      </w:r>
      <w:r w:rsidRPr="00315CF5">
        <w:rPr>
          <w:rFonts w:ascii="Consolas" w:eastAsia="SimSun" w:hAnsi="Consolas" w:cs="Calibri"/>
          <w:sz w:val="18"/>
        </w:rPr>
        <w:t xml:space="preserve">, </w:t>
      </w:r>
      <w:r w:rsidRPr="00315CF5">
        <w:rPr>
          <w:rFonts w:ascii="Consolas" w:eastAsia="SimSun" w:hAnsi="Consolas" w:cs="Calibri"/>
          <w:color w:val="CC3300"/>
          <w:sz w:val="18"/>
        </w:rPr>
        <w:t>'2000-05'</w:t>
      </w:r>
      <w:r w:rsidRPr="00315CF5">
        <w:rPr>
          <w:rFonts w:ascii="Consolas" w:eastAsia="SimSun" w:hAnsi="Consolas" w:cs="Calibri"/>
          <w:sz w:val="18"/>
        </w:rPr>
        <w:t xml:space="preserve">, </w:t>
      </w:r>
      <w:r w:rsidRPr="00315CF5">
        <w:rPr>
          <w:rFonts w:ascii="Consolas" w:eastAsia="SimSun" w:hAnsi="Consolas" w:cs="Calibri"/>
          <w:color w:val="CC3300"/>
          <w:sz w:val="18"/>
        </w:rPr>
        <w:t>'20</w:t>
      </w:r>
    </w:p>
    <w:p w14:paraId="7E1CA80B" w14:textId="77777777" w:rsidR="00F12E9B" w:rsidRDefault="00F12E9B" w:rsidP="00F12E9B">
      <w:pPr>
        <w:spacing w:after="0" w:line="240" w:lineRule="auto"/>
        <w:ind w:left="173" w:right="250"/>
        <w:rPr>
          <w:rFonts w:ascii="Consolas" w:eastAsia="SimSun" w:hAnsi="Consolas" w:cs="Calibri"/>
          <w:sz w:val="18"/>
        </w:rPr>
      </w:pPr>
    </w:p>
    <w:p w14:paraId="2C67B219"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w:t>
      </w:r>
      <w:r w:rsidRPr="00315CF5">
        <w:rPr>
          <w:rFonts w:ascii="Consolas" w:eastAsia="SimSun" w:hAnsi="Consolas" w:cs="Calibri"/>
          <w:color w:val="545454"/>
          <w:sz w:val="18"/>
        </w:rPr>
        <w:t>-</w:t>
      </w:r>
      <w:r w:rsidRPr="00315CF5">
        <w:rPr>
          <w:rFonts w:ascii="Consolas" w:eastAsia="SimSun" w:hAnsi="Consolas" w:cs="Calibri"/>
          <w:color w:val="FF6600"/>
          <w:sz w:val="18"/>
        </w:rPr>
        <w:t>06</w:t>
      </w:r>
      <w:r w:rsidRPr="00315CF5">
        <w:rPr>
          <w:rFonts w:ascii="Consolas" w:eastAsia="SimSun" w:hAnsi="Consolas" w:cs="Calibri"/>
          <w:color w:val="CC3300"/>
          <w:sz w:val="18"/>
        </w:rPr>
        <w:t>'], dtype='</w:t>
      </w:r>
      <w:r w:rsidRPr="00315CF5">
        <w:rPr>
          <w:rFonts w:ascii="Consolas" w:eastAsia="SimSun" w:hAnsi="Consolas" w:cs="Calibri"/>
          <w:color w:val="000087"/>
          <w:sz w:val="18"/>
        </w:rPr>
        <w:t>period</w:t>
      </w:r>
      <w:r w:rsidRPr="00315CF5">
        <w:rPr>
          <w:rFonts w:ascii="Consolas" w:eastAsia="SimSun" w:hAnsi="Consolas" w:cs="Calibri"/>
          <w:sz w:val="18"/>
        </w:rPr>
        <w:t>[</w:t>
      </w:r>
      <w:r w:rsidRPr="00315CF5">
        <w:rPr>
          <w:rFonts w:ascii="Consolas" w:eastAsia="SimSun" w:hAnsi="Consolas" w:cs="Calibri"/>
          <w:color w:val="000087"/>
          <w:sz w:val="18"/>
        </w:rPr>
        <w:t>M</w:t>
      </w:r>
      <w:r w:rsidRPr="00315CF5">
        <w:rPr>
          <w:rFonts w:ascii="Consolas" w:eastAsia="SimSun" w:hAnsi="Consolas" w:cs="Calibri"/>
          <w:sz w:val="18"/>
        </w:rPr>
        <w:t>]</w:t>
      </w:r>
      <w:r w:rsidRPr="00315CF5">
        <w:rPr>
          <w:rFonts w:ascii="Consolas" w:eastAsia="SimSun" w:hAnsi="Consolas" w:cs="Calibri"/>
          <w:color w:val="CC3300"/>
          <w:sz w:val="18"/>
        </w:rPr>
        <w:t>', freq='</w:t>
      </w:r>
      <w:r w:rsidRPr="00315CF5">
        <w:rPr>
          <w:rFonts w:ascii="Consolas" w:eastAsia="SimSun" w:hAnsi="Consolas" w:cs="Calibri"/>
          <w:color w:val="000087"/>
          <w:sz w:val="18"/>
        </w:rPr>
        <w:t>M</w:t>
      </w:r>
      <w:r w:rsidRPr="00315CF5">
        <w:rPr>
          <w:rFonts w:ascii="Consolas" w:eastAsia="SimSun" w:hAnsi="Consolas" w:cs="Calibri"/>
          <w:color w:val="CC3300"/>
          <w:sz w:val="18"/>
        </w:rPr>
        <w:t>')</w:t>
      </w:r>
    </w:p>
    <w:p w14:paraId="2128258D" w14:textId="77777777" w:rsidR="00F12E9B" w:rsidRPr="00C42B09" w:rsidRDefault="00F12E9B" w:rsidP="00F12E9B">
      <w:pPr>
        <w:spacing w:after="0" w:line="240" w:lineRule="auto"/>
        <w:ind w:left="3" w:right="3"/>
        <w:jc w:val="both"/>
        <w:rPr>
          <w:rFonts w:ascii="Calibri" w:hAnsi="Calibri" w:cs="Calibri"/>
          <w:sz w:val="20"/>
        </w:rPr>
      </w:pPr>
    </w:p>
    <w:p w14:paraId="1C355C1B"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The PeriodIndex class stores a sequence of periods and can serve as an axis index in any pandas data structure:</w:t>
      </w:r>
    </w:p>
    <w:p w14:paraId="461B2F08" w14:textId="77777777" w:rsidR="00F12E9B" w:rsidRPr="00C42B09" w:rsidRDefault="00F12E9B" w:rsidP="00F12E9B">
      <w:pPr>
        <w:spacing w:after="0" w:line="240" w:lineRule="auto"/>
        <w:ind w:left="3" w:right="3"/>
        <w:jc w:val="both"/>
        <w:rPr>
          <w:rFonts w:ascii="Calibri" w:hAnsi="Calibri" w:cs="Calibri"/>
          <w:sz w:val="20"/>
        </w:rPr>
      </w:pPr>
    </w:p>
    <w:p w14:paraId="1BE81ABA" w14:textId="77777777" w:rsidR="00F12E9B" w:rsidRPr="00315CF5"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156</w:t>
      </w:r>
      <w:r w:rsidRPr="00315CF5">
        <w:rPr>
          <w:rFonts w:ascii="Consolas" w:eastAsia="SimSun" w:hAnsi="Consolas" w:cs="Calibri"/>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Series</w:t>
      </w:r>
      <w:r w:rsidRPr="00315CF5">
        <w:rPr>
          <w:rFonts w:ascii="Consolas" w:eastAsia="SimSun" w:hAnsi="Consolas" w:cs="Calibri"/>
          <w:sz w:val="18"/>
        </w:rPr>
        <w:t>(</w:t>
      </w:r>
      <w:r w:rsidRPr="00315CF5">
        <w:rPr>
          <w:rFonts w:ascii="Consolas" w:eastAsia="SimSun" w:hAnsi="Consolas" w:cs="Calibri"/>
          <w:color w:val="000087"/>
          <w:sz w:val="18"/>
        </w:rPr>
        <w:t>np</w:t>
      </w:r>
      <w:r w:rsidRPr="00315CF5">
        <w:rPr>
          <w:rFonts w:ascii="Consolas" w:eastAsia="SimSun" w:hAnsi="Consolas" w:cs="Calibri"/>
          <w:color w:val="545454"/>
          <w:sz w:val="18"/>
        </w:rPr>
        <w:t>.</w:t>
      </w:r>
      <w:r w:rsidRPr="00315CF5">
        <w:rPr>
          <w:rFonts w:ascii="Consolas" w:eastAsia="SimSun" w:hAnsi="Consolas" w:cs="Calibri"/>
          <w:color w:val="000087"/>
          <w:sz w:val="18"/>
        </w:rPr>
        <w:t>random</w:t>
      </w:r>
      <w:r w:rsidRPr="00315CF5">
        <w:rPr>
          <w:rFonts w:ascii="Consolas" w:eastAsia="SimSun" w:hAnsi="Consolas" w:cs="Calibri"/>
          <w:color w:val="545454"/>
          <w:sz w:val="18"/>
        </w:rPr>
        <w:t>.</w:t>
      </w:r>
      <w:r w:rsidRPr="00315CF5">
        <w:rPr>
          <w:rFonts w:ascii="Consolas" w:eastAsia="SimSun" w:hAnsi="Consolas" w:cs="Calibri"/>
          <w:color w:val="000087"/>
          <w:sz w:val="18"/>
        </w:rPr>
        <w:t>randn</w:t>
      </w:r>
      <w:r w:rsidRPr="00315CF5">
        <w:rPr>
          <w:rFonts w:ascii="Consolas" w:eastAsia="SimSun" w:hAnsi="Consolas" w:cs="Calibri"/>
          <w:sz w:val="18"/>
        </w:rPr>
        <w:t>(</w:t>
      </w:r>
      <w:r w:rsidRPr="00315CF5">
        <w:rPr>
          <w:rFonts w:ascii="Consolas" w:eastAsia="SimSun" w:hAnsi="Consolas" w:cs="Calibri"/>
          <w:color w:val="FF6600"/>
          <w:sz w:val="18"/>
        </w:rPr>
        <w:t>6</w:t>
      </w:r>
      <w:r w:rsidRPr="00315CF5">
        <w:rPr>
          <w:rFonts w:ascii="Consolas" w:eastAsia="SimSun" w:hAnsi="Consolas" w:cs="Calibri"/>
          <w:sz w:val="18"/>
        </w:rPr>
        <w:t xml:space="preserve">), </w:t>
      </w:r>
      <w:r w:rsidRPr="00315CF5">
        <w:rPr>
          <w:rFonts w:ascii="Consolas" w:eastAsia="SimSun" w:hAnsi="Consolas" w:cs="Calibri"/>
          <w:color w:val="000087"/>
          <w:sz w:val="18"/>
        </w:rPr>
        <w:t>index</w:t>
      </w:r>
      <w:r w:rsidRPr="00315CF5">
        <w:rPr>
          <w:rFonts w:ascii="Consolas" w:eastAsia="SimSun" w:hAnsi="Consolas" w:cs="Calibri"/>
          <w:color w:val="545454"/>
          <w:sz w:val="18"/>
        </w:rPr>
        <w:t>=</w:t>
      </w:r>
      <w:r w:rsidRPr="00315CF5">
        <w:rPr>
          <w:rFonts w:ascii="Consolas" w:eastAsia="SimSun" w:hAnsi="Consolas" w:cs="Calibri"/>
          <w:color w:val="000087"/>
          <w:sz w:val="18"/>
        </w:rPr>
        <w:t>rng</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156</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773"/>
        <w:gridCol w:w="1283"/>
      </w:tblGrid>
      <w:tr w:rsidR="00F12E9B" w:rsidRPr="00CA6C52" w14:paraId="7BF714BE" w14:textId="77777777" w:rsidTr="00BA4080">
        <w:trPr>
          <w:trHeight w:val="187"/>
        </w:trPr>
        <w:tc>
          <w:tcPr>
            <w:tcW w:w="773" w:type="dxa"/>
            <w:hideMark/>
          </w:tcPr>
          <w:p w14:paraId="32561CB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p>
        </w:tc>
        <w:tc>
          <w:tcPr>
            <w:tcW w:w="1283" w:type="dxa"/>
            <w:hideMark/>
          </w:tcPr>
          <w:p w14:paraId="2C98C62A"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0.514551</w:t>
            </w:r>
          </w:p>
        </w:tc>
      </w:tr>
      <w:tr w:rsidR="00F12E9B" w:rsidRPr="00CA6C52" w14:paraId="7B16078C" w14:textId="77777777" w:rsidTr="00BA4080">
        <w:trPr>
          <w:trHeight w:val="204"/>
        </w:trPr>
        <w:tc>
          <w:tcPr>
            <w:tcW w:w="773" w:type="dxa"/>
            <w:hideMark/>
          </w:tcPr>
          <w:p w14:paraId="50E3B4E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lastRenderedPageBreak/>
              <w:t>2000</w:t>
            </w:r>
            <w:r w:rsidRPr="00315CF5">
              <w:rPr>
                <w:rFonts w:ascii="Consolas" w:eastAsia="SimSun" w:hAnsi="Consolas" w:cs="Calibri"/>
                <w:color w:val="545454"/>
                <w:sz w:val="18"/>
              </w:rPr>
              <w:t>-</w:t>
            </w:r>
            <w:r w:rsidRPr="00315CF5">
              <w:rPr>
                <w:rFonts w:ascii="Consolas" w:eastAsia="SimSun" w:hAnsi="Consolas" w:cs="Calibri"/>
                <w:color w:val="FF6600"/>
                <w:sz w:val="18"/>
              </w:rPr>
              <w:t>02</w:t>
            </w:r>
          </w:p>
        </w:tc>
        <w:tc>
          <w:tcPr>
            <w:tcW w:w="1283" w:type="dxa"/>
            <w:hideMark/>
          </w:tcPr>
          <w:p w14:paraId="4AA01A19"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0.559782</w:t>
            </w:r>
          </w:p>
        </w:tc>
      </w:tr>
      <w:tr w:rsidR="00F12E9B" w:rsidRPr="00CA6C52" w14:paraId="724098F4" w14:textId="77777777" w:rsidTr="00BA4080">
        <w:trPr>
          <w:trHeight w:val="204"/>
        </w:trPr>
        <w:tc>
          <w:tcPr>
            <w:tcW w:w="773" w:type="dxa"/>
            <w:hideMark/>
          </w:tcPr>
          <w:p w14:paraId="172C773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03</w:t>
            </w:r>
          </w:p>
        </w:tc>
        <w:tc>
          <w:tcPr>
            <w:tcW w:w="1283" w:type="dxa"/>
            <w:hideMark/>
          </w:tcPr>
          <w:p w14:paraId="1FE6BF2B"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0.783408</w:t>
            </w:r>
          </w:p>
        </w:tc>
      </w:tr>
      <w:tr w:rsidR="00F12E9B" w:rsidRPr="00CA6C52" w14:paraId="3A73C995" w14:textId="77777777" w:rsidTr="00BA4080">
        <w:trPr>
          <w:trHeight w:val="204"/>
        </w:trPr>
        <w:tc>
          <w:tcPr>
            <w:tcW w:w="773" w:type="dxa"/>
            <w:hideMark/>
          </w:tcPr>
          <w:p w14:paraId="3338BBA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04</w:t>
            </w:r>
          </w:p>
        </w:tc>
        <w:tc>
          <w:tcPr>
            <w:tcW w:w="1283" w:type="dxa"/>
            <w:hideMark/>
          </w:tcPr>
          <w:p w14:paraId="2283EEFB"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1.797685</w:t>
            </w:r>
          </w:p>
        </w:tc>
      </w:tr>
      <w:tr w:rsidR="00F12E9B" w:rsidRPr="00CA6C52" w14:paraId="178F5CD0" w14:textId="77777777" w:rsidTr="00BA4080">
        <w:trPr>
          <w:trHeight w:val="204"/>
        </w:trPr>
        <w:tc>
          <w:tcPr>
            <w:tcW w:w="773" w:type="dxa"/>
            <w:hideMark/>
          </w:tcPr>
          <w:p w14:paraId="07092E0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05</w:t>
            </w:r>
          </w:p>
        </w:tc>
        <w:tc>
          <w:tcPr>
            <w:tcW w:w="1283" w:type="dxa"/>
            <w:hideMark/>
          </w:tcPr>
          <w:p w14:paraId="06376E4E"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0.172670</w:t>
            </w:r>
          </w:p>
        </w:tc>
      </w:tr>
      <w:tr w:rsidR="00F12E9B" w:rsidRPr="00CA6C52" w14:paraId="148104DA" w14:textId="77777777" w:rsidTr="00BA4080">
        <w:trPr>
          <w:trHeight w:val="204"/>
        </w:trPr>
        <w:tc>
          <w:tcPr>
            <w:tcW w:w="773" w:type="dxa"/>
            <w:hideMark/>
          </w:tcPr>
          <w:p w14:paraId="71E84D0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06</w:t>
            </w:r>
          </w:p>
        </w:tc>
        <w:tc>
          <w:tcPr>
            <w:tcW w:w="1283" w:type="dxa"/>
            <w:hideMark/>
          </w:tcPr>
          <w:p w14:paraId="77E12CCF"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0.680215</w:t>
            </w:r>
          </w:p>
        </w:tc>
      </w:tr>
      <w:tr w:rsidR="00F12E9B" w:rsidRPr="00CA6C52" w14:paraId="07AC8DD5" w14:textId="77777777" w:rsidTr="00BA4080">
        <w:trPr>
          <w:trHeight w:val="187"/>
        </w:trPr>
        <w:tc>
          <w:tcPr>
            <w:tcW w:w="773" w:type="dxa"/>
            <w:hideMark/>
          </w:tcPr>
          <w:p w14:paraId="34A3D83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M</w:t>
            </w:r>
            <w:r w:rsidRPr="00315CF5">
              <w:rPr>
                <w:rFonts w:ascii="Consolas" w:eastAsia="SimSun" w:hAnsi="Consolas" w:cs="Calibri"/>
                <w:sz w:val="18"/>
              </w:rPr>
              <w:t>,</w:t>
            </w:r>
          </w:p>
        </w:tc>
        <w:tc>
          <w:tcPr>
            <w:tcW w:w="1283" w:type="dxa"/>
            <w:hideMark/>
          </w:tcPr>
          <w:p w14:paraId="0CAA9897"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tc>
      </w:tr>
    </w:tbl>
    <w:p w14:paraId="01C9E7F8"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If you have an array of strings, you can also use the PeriodIndex class:</w:t>
      </w:r>
    </w:p>
    <w:p w14:paraId="39D4C26D" w14:textId="77777777" w:rsidR="00F12E9B" w:rsidRPr="00C42B09" w:rsidRDefault="00F12E9B" w:rsidP="00F12E9B">
      <w:pPr>
        <w:spacing w:after="0" w:line="240" w:lineRule="auto"/>
        <w:ind w:left="3" w:right="3"/>
        <w:jc w:val="both"/>
        <w:rPr>
          <w:rFonts w:ascii="Calibri" w:hAnsi="Calibri" w:cs="Calibri"/>
          <w:sz w:val="20"/>
        </w:rPr>
      </w:pPr>
    </w:p>
    <w:p w14:paraId="3233A552"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157</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values </w:t>
      </w:r>
      <w:r w:rsidRPr="00315CF5">
        <w:rPr>
          <w:rFonts w:ascii="Consolas" w:eastAsia="SimSun" w:hAnsi="Consolas" w:cs="Calibri"/>
          <w:color w:val="545454"/>
          <w:sz w:val="18"/>
        </w:rPr>
        <w:t xml:space="preserve">= </w:t>
      </w:r>
      <w:r w:rsidRPr="00315CF5">
        <w:rPr>
          <w:rFonts w:ascii="Consolas" w:eastAsia="SimSun" w:hAnsi="Consolas" w:cs="Calibri"/>
          <w:sz w:val="18"/>
        </w:rPr>
        <w:t>[</w:t>
      </w:r>
      <w:r w:rsidRPr="00315CF5">
        <w:rPr>
          <w:rFonts w:ascii="Consolas" w:eastAsia="SimSun" w:hAnsi="Consolas" w:cs="Calibri"/>
          <w:color w:val="CC3300"/>
          <w:sz w:val="18"/>
        </w:rPr>
        <w:t>'2001Q3'</w:t>
      </w:r>
      <w:r w:rsidRPr="00315CF5">
        <w:rPr>
          <w:rFonts w:ascii="Consolas" w:eastAsia="SimSun" w:hAnsi="Consolas" w:cs="Calibri"/>
          <w:sz w:val="18"/>
        </w:rPr>
        <w:t xml:space="preserve">, </w:t>
      </w:r>
      <w:r w:rsidRPr="00315CF5">
        <w:rPr>
          <w:rFonts w:ascii="Consolas" w:eastAsia="SimSun" w:hAnsi="Consolas" w:cs="Calibri"/>
          <w:color w:val="CC3300"/>
          <w:sz w:val="18"/>
        </w:rPr>
        <w:t>'2002Q2'</w:t>
      </w:r>
      <w:r w:rsidRPr="00315CF5">
        <w:rPr>
          <w:rFonts w:ascii="Consolas" w:eastAsia="SimSun" w:hAnsi="Consolas" w:cs="Calibri"/>
          <w:sz w:val="18"/>
        </w:rPr>
        <w:t xml:space="preserve">, </w:t>
      </w:r>
      <w:r w:rsidRPr="00315CF5">
        <w:rPr>
          <w:rFonts w:ascii="Consolas" w:eastAsia="SimSun" w:hAnsi="Consolas" w:cs="Calibri"/>
          <w:color w:val="CC3300"/>
          <w:sz w:val="18"/>
        </w:rPr>
        <w:t>'2003Q1'</w:t>
      </w:r>
      <w:r w:rsidRPr="00315CF5">
        <w:rPr>
          <w:rFonts w:ascii="Consolas" w:eastAsia="SimSun" w:hAnsi="Consolas" w:cs="Calibri"/>
          <w:sz w:val="18"/>
        </w:rPr>
        <w:t>]</w:t>
      </w:r>
    </w:p>
    <w:p w14:paraId="0259FD7B" w14:textId="77777777" w:rsidR="00F12E9B" w:rsidRDefault="00F12E9B" w:rsidP="00F12E9B">
      <w:pPr>
        <w:spacing w:after="0" w:line="240" w:lineRule="auto"/>
        <w:ind w:left="173" w:right="250"/>
        <w:rPr>
          <w:rFonts w:ascii="Consolas" w:eastAsia="SimSun" w:hAnsi="Consolas" w:cs="Calibri"/>
          <w:sz w:val="18"/>
        </w:rPr>
      </w:pPr>
    </w:p>
    <w:p w14:paraId="515DFE1F"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158</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index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PeriodIndex</w:t>
      </w:r>
      <w:r w:rsidRPr="00315CF5">
        <w:rPr>
          <w:rFonts w:ascii="Consolas" w:eastAsia="SimSun" w:hAnsi="Consolas" w:cs="Calibri"/>
          <w:sz w:val="18"/>
        </w:rPr>
        <w:t>(</w:t>
      </w:r>
      <w:r w:rsidRPr="00315CF5">
        <w:rPr>
          <w:rFonts w:ascii="Consolas" w:eastAsia="SimSun" w:hAnsi="Consolas" w:cs="Calibri"/>
          <w:color w:val="000087"/>
          <w:sz w:val="18"/>
        </w:rPr>
        <w:t>values</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'Q-DEC'</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159</w:t>
      </w:r>
      <w:r w:rsidRPr="00315CF5">
        <w:rPr>
          <w:rFonts w:ascii="Consolas" w:eastAsia="SimSun" w:hAnsi="Consolas" w:cs="Calibri"/>
          <w:sz w:val="18"/>
        </w:rPr>
        <w:t xml:space="preserve">]: </w:t>
      </w:r>
      <w:r w:rsidRPr="00315CF5">
        <w:rPr>
          <w:rFonts w:ascii="Consolas" w:eastAsia="SimSun" w:hAnsi="Consolas" w:cs="Calibri"/>
          <w:color w:val="000087"/>
          <w:sz w:val="18"/>
        </w:rPr>
        <w:t>index</w:t>
      </w:r>
    </w:p>
    <w:p w14:paraId="1DEACC13" w14:textId="77777777" w:rsidR="00F12E9B" w:rsidRDefault="00F12E9B" w:rsidP="00F12E9B">
      <w:pPr>
        <w:spacing w:after="0" w:line="240" w:lineRule="auto"/>
        <w:ind w:left="173" w:right="250"/>
        <w:rPr>
          <w:rFonts w:ascii="Consolas" w:eastAsia="SimSun" w:hAnsi="Consolas" w:cs="Calibri"/>
          <w:sz w:val="18"/>
        </w:rPr>
      </w:pPr>
    </w:p>
    <w:p w14:paraId="53A3B318"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159</w:t>
      </w:r>
      <w:r w:rsidRPr="00315CF5">
        <w:rPr>
          <w:rFonts w:ascii="Consolas" w:eastAsia="SimSun" w:hAnsi="Consolas" w:cs="Calibri"/>
          <w:sz w:val="18"/>
        </w:rPr>
        <w:t xml:space="preserve">]: </w:t>
      </w:r>
      <w:r w:rsidRPr="00315CF5">
        <w:rPr>
          <w:rFonts w:ascii="Consolas" w:eastAsia="SimSun" w:hAnsi="Consolas" w:cs="Calibri"/>
          <w:color w:val="000087"/>
          <w:sz w:val="18"/>
        </w:rPr>
        <w:t>PeriodIndex</w:t>
      </w:r>
      <w:r w:rsidRPr="00315CF5">
        <w:rPr>
          <w:rFonts w:ascii="Consolas" w:eastAsia="SimSun" w:hAnsi="Consolas" w:cs="Calibri"/>
          <w:sz w:val="18"/>
        </w:rPr>
        <w:t>([</w:t>
      </w:r>
      <w:r w:rsidRPr="00315CF5">
        <w:rPr>
          <w:rFonts w:ascii="Consolas" w:eastAsia="SimSun" w:hAnsi="Consolas" w:cs="Calibri"/>
          <w:color w:val="CC3300"/>
          <w:sz w:val="18"/>
        </w:rPr>
        <w:t>'2001Q3'</w:t>
      </w:r>
      <w:r w:rsidRPr="00315CF5">
        <w:rPr>
          <w:rFonts w:ascii="Consolas" w:eastAsia="SimSun" w:hAnsi="Consolas" w:cs="Calibri"/>
          <w:sz w:val="18"/>
        </w:rPr>
        <w:t xml:space="preserve">, </w:t>
      </w:r>
      <w:r w:rsidRPr="00315CF5">
        <w:rPr>
          <w:rFonts w:ascii="Consolas" w:eastAsia="SimSun" w:hAnsi="Consolas" w:cs="Calibri"/>
          <w:color w:val="CC3300"/>
          <w:sz w:val="18"/>
        </w:rPr>
        <w:t>'2002Q2'</w:t>
      </w:r>
      <w:r w:rsidRPr="00315CF5">
        <w:rPr>
          <w:rFonts w:ascii="Consolas" w:eastAsia="SimSun" w:hAnsi="Consolas" w:cs="Calibri"/>
          <w:sz w:val="18"/>
        </w:rPr>
        <w:t xml:space="preserve">, </w:t>
      </w:r>
      <w:r w:rsidRPr="00315CF5">
        <w:rPr>
          <w:rFonts w:ascii="Consolas" w:eastAsia="SimSun" w:hAnsi="Consolas" w:cs="Calibri"/>
          <w:color w:val="CC3300"/>
          <w:sz w:val="18"/>
        </w:rPr>
        <w:t>'2003Q1'</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color w:val="545454"/>
          <w:sz w:val="18"/>
        </w:rPr>
        <w:t>=</w:t>
      </w:r>
      <w:r w:rsidRPr="00315CF5">
        <w:rPr>
          <w:rFonts w:ascii="Consolas" w:eastAsia="SimSun" w:hAnsi="Consolas" w:cs="Calibri"/>
          <w:color w:val="CC3300"/>
          <w:sz w:val="18"/>
        </w:rPr>
        <w:t>'period[Q-DEC]'</w:t>
      </w:r>
      <w:r w:rsidRPr="00315CF5">
        <w:rPr>
          <w:rFonts w:ascii="Consolas" w:eastAsia="SimSun" w:hAnsi="Consolas" w:cs="Calibri"/>
          <w:sz w:val="18"/>
        </w:rPr>
        <w:t xml:space="preserve">, </w:t>
      </w:r>
      <w:r w:rsidRPr="00315CF5">
        <w:rPr>
          <w:rFonts w:ascii="Consolas" w:eastAsia="SimSun" w:hAnsi="Consolas" w:cs="Calibri"/>
          <w:color w:val="000087"/>
          <w:sz w:val="18"/>
        </w:rPr>
        <w:t>freq</w:t>
      </w:r>
    </w:p>
    <w:p w14:paraId="4A1A706B" w14:textId="77777777" w:rsidR="00F12E9B" w:rsidRDefault="00F12E9B" w:rsidP="00F12E9B">
      <w:pPr>
        <w:spacing w:after="0" w:line="240" w:lineRule="auto"/>
        <w:ind w:left="173" w:right="250"/>
        <w:rPr>
          <w:rFonts w:ascii="Consolas" w:eastAsia="SimSun" w:hAnsi="Consolas" w:cs="Calibri"/>
          <w:sz w:val="18"/>
        </w:rPr>
      </w:pPr>
    </w:p>
    <w:p w14:paraId="73578465"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CC3300"/>
          <w:sz w:val="18"/>
        </w:rPr>
        <w:t>'Q-DEC'</w:t>
      </w:r>
      <w:r w:rsidRPr="00315CF5">
        <w:rPr>
          <w:rFonts w:ascii="Consolas" w:eastAsia="SimSun" w:hAnsi="Consolas" w:cs="Calibri"/>
          <w:sz w:val="18"/>
        </w:rPr>
        <w:t>)</w:t>
      </w:r>
    </w:p>
    <w:p w14:paraId="7F7F1A7D" w14:textId="77777777" w:rsidR="00F12E9B" w:rsidRDefault="00F12E9B" w:rsidP="00F12E9B">
      <w:pPr>
        <w:spacing w:after="0" w:line="240" w:lineRule="auto"/>
        <w:ind w:left="173" w:right="250"/>
        <w:rPr>
          <w:rFonts w:ascii="Consolas" w:eastAsia="SimSun" w:hAnsi="Consolas" w:cs="Calibri"/>
          <w:sz w:val="18"/>
        </w:rPr>
      </w:pPr>
    </w:p>
    <w:p w14:paraId="4A281ABB" w14:textId="77777777" w:rsidR="00F12E9B" w:rsidRPr="00404DC4" w:rsidRDefault="00F12E9B" w:rsidP="00F12E9B">
      <w:pPr>
        <w:pStyle w:val="Heading4"/>
      </w:pPr>
      <w:r w:rsidRPr="00404DC4">
        <w:t>Period Frequency Conversion</w:t>
      </w:r>
    </w:p>
    <w:p w14:paraId="7F96525E" w14:textId="77777777" w:rsidR="00F12E9B" w:rsidRPr="00C42B09" w:rsidRDefault="00F12E9B" w:rsidP="00F12E9B">
      <w:pPr>
        <w:spacing w:after="0" w:line="240" w:lineRule="auto"/>
        <w:ind w:left="3" w:right="3"/>
        <w:jc w:val="both"/>
        <w:rPr>
          <w:rFonts w:ascii="Calibri" w:hAnsi="Calibri" w:cs="Calibri"/>
          <w:sz w:val="20"/>
        </w:rPr>
      </w:pPr>
    </w:p>
    <w:p w14:paraId="44E2E991"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Periods and PeriodIndex objects can be converted to another frequency with their</w:t>
      </w:r>
    </w:p>
    <w:p w14:paraId="50273E9C" w14:textId="77777777" w:rsidR="00F12E9B" w:rsidRPr="00C42B09" w:rsidRDefault="00F12E9B" w:rsidP="00F12E9B">
      <w:pPr>
        <w:spacing w:after="0" w:line="240" w:lineRule="auto"/>
        <w:ind w:left="3" w:right="3"/>
        <w:jc w:val="both"/>
        <w:rPr>
          <w:rFonts w:ascii="Calibri" w:hAnsi="Calibri" w:cs="Calibri"/>
          <w:sz w:val="20"/>
        </w:rPr>
      </w:pPr>
    </w:p>
    <w:p w14:paraId="0C99C5D6"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asfreq method. As an example, suppose we had an annual period and wanted to</w:t>
      </w:r>
    </w:p>
    <w:p w14:paraId="02474A15" w14:textId="77777777" w:rsidR="00F12E9B" w:rsidRPr="00C42B09" w:rsidRDefault="00F12E9B" w:rsidP="00F12E9B">
      <w:pPr>
        <w:spacing w:after="0" w:line="240" w:lineRule="auto"/>
        <w:ind w:left="3" w:right="3"/>
        <w:jc w:val="both"/>
        <w:rPr>
          <w:rFonts w:ascii="Calibri" w:hAnsi="Calibri" w:cs="Calibri"/>
          <w:sz w:val="20"/>
        </w:rPr>
      </w:pPr>
    </w:p>
    <w:p w14:paraId="03F1C8F8"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br/>
        <w:t>convert it into a monthly period either at the start or end of the year. This is fairly straightforward:</w:t>
      </w:r>
    </w:p>
    <w:p w14:paraId="6DB7948E" w14:textId="77777777" w:rsidR="00F12E9B" w:rsidRPr="00C42B09" w:rsidRDefault="00F12E9B" w:rsidP="00F12E9B">
      <w:pPr>
        <w:spacing w:after="0" w:line="240" w:lineRule="auto"/>
        <w:ind w:left="3" w:right="3"/>
        <w:jc w:val="both"/>
        <w:rPr>
          <w:rFonts w:ascii="Calibri" w:hAnsi="Calibri" w:cs="Calibri"/>
          <w:sz w:val="20"/>
        </w:rPr>
      </w:pPr>
    </w:p>
    <w:p w14:paraId="36CB00D7"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160</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p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Period</w:t>
      </w:r>
      <w:r w:rsidRPr="00315CF5">
        <w:rPr>
          <w:rFonts w:ascii="Consolas" w:eastAsia="SimSun" w:hAnsi="Consolas" w:cs="Calibri"/>
          <w:sz w:val="18"/>
        </w:rPr>
        <w:t>(</w:t>
      </w:r>
      <w:r w:rsidRPr="00315CF5">
        <w:rPr>
          <w:rFonts w:ascii="Consolas" w:eastAsia="SimSun" w:hAnsi="Consolas" w:cs="Calibri"/>
          <w:color w:val="CC3300"/>
          <w:sz w:val="18"/>
        </w:rPr>
        <w:t>'2007'</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'A-DEC'</w:t>
      </w:r>
      <w:r w:rsidRPr="00315CF5">
        <w:rPr>
          <w:rFonts w:ascii="Consolas" w:eastAsia="SimSun" w:hAnsi="Consolas" w:cs="Calibri"/>
          <w:sz w:val="18"/>
        </w:rPr>
        <w:t>)</w:t>
      </w:r>
    </w:p>
    <w:p w14:paraId="24EC0D00" w14:textId="77777777" w:rsidR="00F12E9B" w:rsidRDefault="00F12E9B" w:rsidP="00F12E9B">
      <w:pPr>
        <w:spacing w:after="0" w:line="240" w:lineRule="auto"/>
        <w:ind w:left="173" w:right="250"/>
        <w:rPr>
          <w:rFonts w:ascii="Consolas" w:eastAsia="SimSun" w:hAnsi="Consolas" w:cs="Calibri"/>
          <w:sz w:val="18"/>
        </w:rPr>
      </w:pPr>
    </w:p>
    <w:p w14:paraId="0EBB8B20"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161</w:t>
      </w:r>
      <w:r w:rsidRPr="00315CF5">
        <w:rPr>
          <w:rFonts w:ascii="Consolas" w:eastAsia="SimSun" w:hAnsi="Consolas" w:cs="Calibri"/>
          <w:sz w:val="18"/>
        </w:rPr>
        <w:t xml:space="preserve">]: </w:t>
      </w:r>
      <w:r w:rsidRPr="00315CF5">
        <w:rPr>
          <w:rFonts w:ascii="Consolas" w:eastAsia="SimSun" w:hAnsi="Consolas" w:cs="Calibri"/>
          <w:color w:val="000087"/>
          <w:sz w:val="18"/>
        </w:rPr>
        <w:t>p</w:t>
      </w:r>
    </w:p>
    <w:p w14:paraId="4BD50119" w14:textId="77777777" w:rsidR="00F12E9B" w:rsidRDefault="00F12E9B" w:rsidP="00F12E9B">
      <w:pPr>
        <w:spacing w:after="0" w:line="240" w:lineRule="auto"/>
        <w:ind w:left="173" w:right="250"/>
        <w:rPr>
          <w:rFonts w:ascii="Consolas" w:eastAsia="SimSun" w:hAnsi="Consolas" w:cs="Calibri"/>
          <w:sz w:val="18"/>
        </w:rPr>
      </w:pPr>
    </w:p>
    <w:p w14:paraId="4597F7F2"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161</w:t>
      </w:r>
      <w:r w:rsidRPr="00315CF5">
        <w:rPr>
          <w:rFonts w:ascii="Consolas" w:eastAsia="SimSun" w:hAnsi="Consolas" w:cs="Calibri"/>
          <w:sz w:val="18"/>
        </w:rPr>
        <w:t xml:space="preserve">]: </w:t>
      </w:r>
      <w:r w:rsidRPr="00315CF5">
        <w:rPr>
          <w:rFonts w:ascii="Consolas" w:eastAsia="SimSun" w:hAnsi="Consolas" w:cs="Calibri"/>
          <w:color w:val="000087"/>
          <w:sz w:val="18"/>
        </w:rPr>
        <w:t>Period</w:t>
      </w:r>
      <w:r w:rsidRPr="00315CF5">
        <w:rPr>
          <w:rFonts w:ascii="Consolas" w:eastAsia="SimSun" w:hAnsi="Consolas" w:cs="Calibri"/>
          <w:sz w:val="18"/>
        </w:rPr>
        <w:t>(</w:t>
      </w:r>
      <w:r w:rsidRPr="00315CF5">
        <w:rPr>
          <w:rFonts w:ascii="Consolas" w:eastAsia="SimSun" w:hAnsi="Consolas" w:cs="Calibri"/>
          <w:color w:val="CC3300"/>
          <w:sz w:val="18"/>
        </w:rPr>
        <w:t>'2007'</w:t>
      </w:r>
      <w:r w:rsidRPr="00315CF5">
        <w:rPr>
          <w:rFonts w:ascii="Consolas" w:eastAsia="SimSun" w:hAnsi="Consolas" w:cs="Calibri"/>
          <w:sz w:val="18"/>
        </w:rPr>
        <w:t xml:space="preserve">, </w:t>
      </w:r>
      <w:r w:rsidRPr="00315CF5">
        <w:rPr>
          <w:rFonts w:ascii="Consolas" w:eastAsia="SimSun" w:hAnsi="Consolas" w:cs="Calibri"/>
          <w:color w:val="CC3300"/>
          <w:sz w:val="18"/>
        </w:rPr>
        <w:t>'A-DEC'</w:t>
      </w:r>
      <w:r w:rsidRPr="00315CF5">
        <w:rPr>
          <w:rFonts w:ascii="Consolas" w:eastAsia="SimSun" w:hAnsi="Consolas" w:cs="Calibri"/>
          <w:sz w:val="18"/>
        </w:rPr>
        <w:t>)</w:t>
      </w:r>
    </w:p>
    <w:p w14:paraId="720FCCE9" w14:textId="77777777" w:rsidR="00F12E9B" w:rsidRDefault="00F12E9B" w:rsidP="00F12E9B">
      <w:pPr>
        <w:spacing w:after="0" w:line="240" w:lineRule="auto"/>
        <w:ind w:left="173" w:right="250"/>
        <w:rPr>
          <w:rFonts w:ascii="Consolas" w:eastAsia="SimSun" w:hAnsi="Consolas" w:cs="Calibri"/>
          <w:sz w:val="18"/>
        </w:rPr>
      </w:pPr>
    </w:p>
    <w:p w14:paraId="63350A37"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162</w:t>
      </w:r>
      <w:r w:rsidRPr="00315CF5">
        <w:rPr>
          <w:rFonts w:ascii="Consolas" w:eastAsia="SimSun" w:hAnsi="Consolas" w:cs="Calibri"/>
          <w:sz w:val="18"/>
        </w:rPr>
        <w:t xml:space="preserve">]: </w:t>
      </w:r>
      <w:r w:rsidRPr="00315CF5">
        <w:rPr>
          <w:rFonts w:ascii="Consolas" w:eastAsia="SimSun" w:hAnsi="Consolas" w:cs="Calibri"/>
          <w:color w:val="000087"/>
          <w:sz w:val="18"/>
        </w:rPr>
        <w:t>p</w:t>
      </w:r>
      <w:r w:rsidRPr="00315CF5">
        <w:rPr>
          <w:rFonts w:ascii="Consolas" w:eastAsia="SimSun" w:hAnsi="Consolas" w:cs="Calibri"/>
          <w:color w:val="545454"/>
          <w:sz w:val="18"/>
        </w:rPr>
        <w:t>.</w:t>
      </w:r>
      <w:r w:rsidRPr="00315CF5">
        <w:rPr>
          <w:rFonts w:ascii="Consolas" w:eastAsia="SimSun" w:hAnsi="Consolas" w:cs="Calibri"/>
          <w:color w:val="000087"/>
          <w:sz w:val="18"/>
        </w:rPr>
        <w:t>asfreq</w:t>
      </w:r>
      <w:r w:rsidRPr="00315CF5">
        <w:rPr>
          <w:rFonts w:ascii="Consolas" w:eastAsia="SimSun" w:hAnsi="Consolas" w:cs="Calibri"/>
          <w:sz w:val="18"/>
        </w:rPr>
        <w:t>(</w:t>
      </w:r>
      <w:r w:rsidRPr="00315CF5">
        <w:rPr>
          <w:rFonts w:ascii="Consolas" w:eastAsia="SimSun" w:hAnsi="Consolas" w:cs="Calibri"/>
          <w:color w:val="CC3300"/>
          <w:sz w:val="18"/>
        </w:rPr>
        <w:t>'M'</w:t>
      </w:r>
      <w:r w:rsidRPr="00315CF5">
        <w:rPr>
          <w:rFonts w:ascii="Consolas" w:eastAsia="SimSun" w:hAnsi="Consolas" w:cs="Calibri"/>
          <w:sz w:val="18"/>
        </w:rPr>
        <w:t xml:space="preserve">, </w:t>
      </w:r>
      <w:r w:rsidRPr="00315CF5">
        <w:rPr>
          <w:rFonts w:ascii="Consolas" w:eastAsia="SimSun" w:hAnsi="Consolas" w:cs="Calibri"/>
          <w:color w:val="000087"/>
          <w:sz w:val="18"/>
        </w:rPr>
        <w:t>how</w:t>
      </w:r>
      <w:r w:rsidRPr="00315CF5">
        <w:rPr>
          <w:rFonts w:ascii="Consolas" w:eastAsia="SimSun" w:hAnsi="Consolas" w:cs="Calibri"/>
          <w:color w:val="545454"/>
          <w:sz w:val="18"/>
        </w:rPr>
        <w:t>=</w:t>
      </w:r>
      <w:r w:rsidRPr="00315CF5">
        <w:rPr>
          <w:rFonts w:ascii="Consolas" w:eastAsia="SimSun" w:hAnsi="Consolas" w:cs="Calibri"/>
          <w:color w:val="CC3300"/>
          <w:sz w:val="18"/>
        </w:rPr>
        <w:t>'start'</w:t>
      </w:r>
      <w:r w:rsidRPr="00315CF5">
        <w:rPr>
          <w:rFonts w:ascii="Consolas" w:eastAsia="SimSun" w:hAnsi="Consolas" w:cs="Calibri"/>
          <w:sz w:val="18"/>
        </w:rPr>
        <w:t>)</w:t>
      </w:r>
    </w:p>
    <w:p w14:paraId="04D5DEB0" w14:textId="77777777" w:rsidR="00F12E9B" w:rsidRDefault="00F12E9B" w:rsidP="00F12E9B">
      <w:pPr>
        <w:spacing w:after="0" w:line="240" w:lineRule="auto"/>
        <w:ind w:left="173" w:right="250"/>
        <w:rPr>
          <w:rFonts w:ascii="Consolas" w:eastAsia="SimSun" w:hAnsi="Consolas" w:cs="Calibri"/>
          <w:sz w:val="18"/>
        </w:rPr>
      </w:pPr>
    </w:p>
    <w:p w14:paraId="1BCCBF56"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162</w:t>
      </w:r>
      <w:r w:rsidRPr="00315CF5">
        <w:rPr>
          <w:rFonts w:ascii="Consolas" w:eastAsia="SimSun" w:hAnsi="Consolas" w:cs="Calibri"/>
          <w:sz w:val="18"/>
        </w:rPr>
        <w:t xml:space="preserve">]: </w:t>
      </w:r>
      <w:r w:rsidRPr="00315CF5">
        <w:rPr>
          <w:rFonts w:ascii="Consolas" w:eastAsia="SimSun" w:hAnsi="Consolas" w:cs="Calibri"/>
          <w:color w:val="000087"/>
          <w:sz w:val="18"/>
        </w:rPr>
        <w:t>Period</w:t>
      </w:r>
      <w:r w:rsidRPr="00315CF5">
        <w:rPr>
          <w:rFonts w:ascii="Consolas" w:eastAsia="SimSun" w:hAnsi="Consolas" w:cs="Calibri"/>
          <w:sz w:val="18"/>
        </w:rPr>
        <w:t>(</w:t>
      </w:r>
      <w:r w:rsidRPr="00315CF5">
        <w:rPr>
          <w:rFonts w:ascii="Consolas" w:eastAsia="SimSun" w:hAnsi="Consolas" w:cs="Calibri"/>
          <w:color w:val="CC3300"/>
          <w:sz w:val="18"/>
        </w:rPr>
        <w:t>'2007-01'</w:t>
      </w:r>
      <w:r w:rsidRPr="00315CF5">
        <w:rPr>
          <w:rFonts w:ascii="Consolas" w:eastAsia="SimSun" w:hAnsi="Consolas" w:cs="Calibri"/>
          <w:sz w:val="18"/>
        </w:rPr>
        <w:t xml:space="preserve">, </w:t>
      </w:r>
      <w:r w:rsidRPr="00315CF5">
        <w:rPr>
          <w:rFonts w:ascii="Consolas" w:eastAsia="SimSun" w:hAnsi="Consolas" w:cs="Calibri"/>
          <w:color w:val="CC3300"/>
          <w:sz w:val="18"/>
        </w:rPr>
        <w:t>'M'</w:t>
      </w:r>
      <w:r w:rsidRPr="00315CF5">
        <w:rPr>
          <w:rFonts w:ascii="Consolas" w:eastAsia="SimSun" w:hAnsi="Consolas" w:cs="Calibri"/>
          <w:sz w:val="18"/>
        </w:rPr>
        <w:t>)</w:t>
      </w:r>
    </w:p>
    <w:p w14:paraId="18D4FEF7" w14:textId="77777777" w:rsidR="00F12E9B" w:rsidRDefault="00F12E9B" w:rsidP="00F12E9B">
      <w:pPr>
        <w:spacing w:after="0" w:line="240" w:lineRule="auto"/>
        <w:ind w:left="173" w:right="250"/>
        <w:rPr>
          <w:rFonts w:ascii="Consolas" w:eastAsia="SimSun" w:hAnsi="Consolas" w:cs="Calibri"/>
          <w:sz w:val="18"/>
        </w:rPr>
      </w:pPr>
    </w:p>
    <w:p w14:paraId="3E461077"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163</w:t>
      </w:r>
      <w:r w:rsidRPr="00315CF5">
        <w:rPr>
          <w:rFonts w:ascii="Consolas" w:eastAsia="SimSun" w:hAnsi="Consolas" w:cs="Calibri"/>
          <w:sz w:val="18"/>
        </w:rPr>
        <w:t xml:space="preserve">]: </w:t>
      </w:r>
      <w:r w:rsidRPr="00315CF5">
        <w:rPr>
          <w:rFonts w:ascii="Consolas" w:eastAsia="SimSun" w:hAnsi="Consolas" w:cs="Calibri"/>
          <w:color w:val="000087"/>
          <w:sz w:val="18"/>
        </w:rPr>
        <w:t>p</w:t>
      </w:r>
      <w:r w:rsidRPr="00315CF5">
        <w:rPr>
          <w:rFonts w:ascii="Consolas" w:eastAsia="SimSun" w:hAnsi="Consolas" w:cs="Calibri"/>
          <w:color w:val="545454"/>
          <w:sz w:val="18"/>
        </w:rPr>
        <w:t>.</w:t>
      </w:r>
      <w:r w:rsidRPr="00315CF5">
        <w:rPr>
          <w:rFonts w:ascii="Consolas" w:eastAsia="SimSun" w:hAnsi="Consolas" w:cs="Calibri"/>
          <w:color w:val="000087"/>
          <w:sz w:val="18"/>
        </w:rPr>
        <w:t>asfreq</w:t>
      </w:r>
      <w:r w:rsidRPr="00315CF5">
        <w:rPr>
          <w:rFonts w:ascii="Consolas" w:eastAsia="SimSun" w:hAnsi="Consolas" w:cs="Calibri"/>
          <w:sz w:val="18"/>
        </w:rPr>
        <w:t>(</w:t>
      </w:r>
      <w:r w:rsidRPr="00315CF5">
        <w:rPr>
          <w:rFonts w:ascii="Consolas" w:eastAsia="SimSun" w:hAnsi="Consolas" w:cs="Calibri"/>
          <w:color w:val="CC3300"/>
          <w:sz w:val="18"/>
        </w:rPr>
        <w:t>'M'</w:t>
      </w:r>
      <w:r w:rsidRPr="00315CF5">
        <w:rPr>
          <w:rFonts w:ascii="Consolas" w:eastAsia="SimSun" w:hAnsi="Consolas" w:cs="Calibri"/>
          <w:sz w:val="18"/>
        </w:rPr>
        <w:t xml:space="preserve">, </w:t>
      </w:r>
      <w:r w:rsidRPr="00315CF5">
        <w:rPr>
          <w:rFonts w:ascii="Consolas" w:eastAsia="SimSun" w:hAnsi="Consolas" w:cs="Calibri"/>
          <w:color w:val="000087"/>
          <w:sz w:val="18"/>
        </w:rPr>
        <w:t>how</w:t>
      </w:r>
      <w:r w:rsidRPr="00315CF5">
        <w:rPr>
          <w:rFonts w:ascii="Consolas" w:eastAsia="SimSun" w:hAnsi="Consolas" w:cs="Calibri"/>
          <w:color w:val="545454"/>
          <w:sz w:val="18"/>
        </w:rPr>
        <w:t>=</w:t>
      </w:r>
      <w:r w:rsidRPr="00315CF5">
        <w:rPr>
          <w:rFonts w:ascii="Consolas" w:eastAsia="SimSun" w:hAnsi="Consolas" w:cs="Calibri"/>
          <w:color w:val="CC3300"/>
          <w:sz w:val="18"/>
        </w:rPr>
        <w:t>'end'</w:t>
      </w:r>
      <w:r w:rsidRPr="00315CF5">
        <w:rPr>
          <w:rFonts w:ascii="Consolas" w:eastAsia="SimSun" w:hAnsi="Consolas" w:cs="Calibri"/>
          <w:sz w:val="18"/>
        </w:rPr>
        <w:t>)</w:t>
      </w:r>
    </w:p>
    <w:p w14:paraId="20F26AB1" w14:textId="77777777" w:rsidR="00F12E9B" w:rsidRDefault="00F12E9B" w:rsidP="00F12E9B">
      <w:pPr>
        <w:spacing w:after="0" w:line="240" w:lineRule="auto"/>
        <w:ind w:left="173" w:right="250"/>
        <w:rPr>
          <w:rFonts w:ascii="Consolas" w:eastAsia="SimSun" w:hAnsi="Consolas" w:cs="Calibri"/>
          <w:sz w:val="18"/>
        </w:rPr>
      </w:pPr>
    </w:p>
    <w:p w14:paraId="0EF3CA64"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163</w:t>
      </w:r>
      <w:r w:rsidRPr="00315CF5">
        <w:rPr>
          <w:rFonts w:ascii="Consolas" w:eastAsia="SimSun" w:hAnsi="Consolas" w:cs="Calibri"/>
          <w:sz w:val="18"/>
        </w:rPr>
        <w:t xml:space="preserve">]: </w:t>
      </w:r>
      <w:r w:rsidRPr="00315CF5">
        <w:rPr>
          <w:rFonts w:ascii="Consolas" w:eastAsia="SimSun" w:hAnsi="Consolas" w:cs="Calibri"/>
          <w:color w:val="000087"/>
          <w:sz w:val="18"/>
        </w:rPr>
        <w:t>Period</w:t>
      </w:r>
      <w:r w:rsidRPr="00315CF5">
        <w:rPr>
          <w:rFonts w:ascii="Consolas" w:eastAsia="SimSun" w:hAnsi="Consolas" w:cs="Calibri"/>
          <w:sz w:val="18"/>
        </w:rPr>
        <w:t>(</w:t>
      </w:r>
      <w:r w:rsidRPr="00315CF5">
        <w:rPr>
          <w:rFonts w:ascii="Consolas" w:eastAsia="SimSun" w:hAnsi="Consolas" w:cs="Calibri"/>
          <w:color w:val="CC3300"/>
          <w:sz w:val="18"/>
        </w:rPr>
        <w:t>'2007-12'</w:t>
      </w:r>
      <w:r w:rsidRPr="00315CF5">
        <w:rPr>
          <w:rFonts w:ascii="Consolas" w:eastAsia="SimSun" w:hAnsi="Consolas" w:cs="Calibri"/>
          <w:sz w:val="18"/>
        </w:rPr>
        <w:t xml:space="preserve">, </w:t>
      </w:r>
      <w:r w:rsidRPr="00315CF5">
        <w:rPr>
          <w:rFonts w:ascii="Consolas" w:eastAsia="SimSun" w:hAnsi="Consolas" w:cs="Calibri"/>
          <w:color w:val="CC3300"/>
          <w:sz w:val="18"/>
        </w:rPr>
        <w:t>'M'</w:t>
      </w:r>
      <w:r w:rsidRPr="00315CF5">
        <w:rPr>
          <w:rFonts w:ascii="Consolas" w:eastAsia="SimSun" w:hAnsi="Consolas" w:cs="Calibri"/>
          <w:sz w:val="18"/>
        </w:rPr>
        <w:t>)</w:t>
      </w:r>
    </w:p>
    <w:p w14:paraId="39A819BF" w14:textId="77777777" w:rsidR="00F12E9B" w:rsidRPr="00C42B09" w:rsidRDefault="00F12E9B" w:rsidP="00F12E9B">
      <w:pPr>
        <w:spacing w:after="0" w:line="240" w:lineRule="auto"/>
        <w:ind w:left="3" w:right="3"/>
        <w:jc w:val="both"/>
        <w:rPr>
          <w:rFonts w:ascii="Calibri" w:hAnsi="Calibri" w:cs="Calibri"/>
          <w:sz w:val="20"/>
        </w:rPr>
      </w:pPr>
    </w:p>
    <w:p w14:paraId="00F08FCE"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 xml:space="preserve">You can think of Period('2007', 'A-DEC') as being a sort of cursor pointing to a span of time, subdivided by monthly periods. See </w:t>
      </w:r>
      <w:hyperlink r:id="rId722" w:anchor="_bookmark11" w:history="1">
        <w:r w:rsidRPr="00C42B09">
          <w:rPr>
            <w:rFonts w:ascii="Calibri" w:hAnsi="Calibri" w:cs="Calibri"/>
            <w:sz w:val="20"/>
          </w:rPr>
          <w:t xml:space="preserve">Figure 11-1 </w:t>
        </w:r>
      </w:hyperlink>
      <w:r w:rsidRPr="00C42B09">
        <w:rPr>
          <w:rFonts w:ascii="Calibri" w:hAnsi="Calibri" w:cs="Calibri"/>
          <w:sz w:val="20"/>
        </w:rPr>
        <w:t>for an illustration of this. For a fiscal year ending on a month other than December, the corresponding monthly subperiods are different:</w:t>
      </w:r>
    </w:p>
    <w:p w14:paraId="27C97607" w14:textId="77777777" w:rsidR="00F12E9B" w:rsidRPr="00C42B09" w:rsidRDefault="00F12E9B" w:rsidP="00F12E9B">
      <w:pPr>
        <w:spacing w:after="0" w:line="240" w:lineRule="auto"/>
        <w:ind w:left="3" w:right="3"/>
        <w:jc w:val="both"/>
        <w:rPr>
          <w:rFonts w:ascii="Calibri" w:hAnsi="Calibri" w:cs="Calibri"/>
          <w:sz w:val="20"/>
        </w:rPr>
      </w:pPr>
    </w:p>
    <w:p w14:paraId="76C1BA1D"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164</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p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Period</w:t>
      </w:r>
      <w:r w:rsidRPr="00315CF5">
        <w:rPr>
          <w:rFonts w:ascii="Consolas" w:eastAsia="SimSun" w:hAnsi="Consolas" w:cs="Calibri"/>
          <w:sz w:val="18"/>
        </w:rPr>
        <w:t>(</w:t>
      </w:r>
      <w:r w:rsidRPr="00315CF5">
        <w:rPr>
          <w:rFonts w:ascii="Consolas" w:eastAsia="SimSun" w:hAnsi="Consolas" w:cs="Calibri"/>
          <w:color w:val="CC3300"/>
          <w:sz w:val="18"/>
        </w:rPr>
        <w:t>'2007'</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'A-JUN'</w:t>
      </w:r>
      <w:r w:rsidRPr="00315CF5">
        <w:rPr>
          <w:rFonts w:ascii="Consolas" w:eastAsia="SimSun" w:hAnsi="Consolas" w:cs="Calibri"/>
          <w:sz w:val="18"/>
        </w:rPr>
        <w:t>)</w:t>
      </w:r>
    </w:p>
    <w:p w14:paraId="010DF27F" w14:textId="77777777" w:rsidR="00F12E9B" w:rsidRDefault="00F12E9B" w:rsidP="00F12E9B">
      <w:pPr>
        <w:spacing w:after="0" w:line="240" w:lineRule="auto"/>
        <w:ind w:left="173" w:right="250"/>
        <w:rPr>
          <w:rFonts w:ascii="Consolas" w:eastAsia="SimSun" w:hAnsi="Consolas" w:cs="Calibri"/>
          <w:sz w:val="18"/>
        </w:rPr>
      </w:pPr>
    </w:p>
    <w:p w14:paraId="0F1CA910"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165</w:t>
      </w:r>
      <w:r w:rsidRPr="00315CF5">
        <w:rPr>
          <w:rFonts w:ascii="Consolas" w:eastAsia="SimSun" w:hAnsi="Consolas" w:cs="Calibri"/>
          <w:sz w:val="18"/>
        </w:rPr>
        <w:t xml:space="preserve">]: </w:t>
      </w:r>
      <w:r w:rsidRPr="00315CF5">
        <w:rPr>
          <w:rFonts w:ascii="Consolas" w:eastAsia="SimSun" w:hAnsi="Consolas" w:cs="Calibri"/>
          <w:color w:val="000087"/>
          <w:sz w:val="18"/>
        </w:rPr>
        <w:t>p</w:t>
      </w:r>
    </w:p>
    <w:p w14:paraId="598E83C2" w14:textId="77777777" w:rsidR="00F12E9B" w:rsidRDefault="00F12E9B" w:rsidP="00F12E9B">
      <w:pPr>
        <w:spacing w:after="0" w:line="240" w:lineRule="auto"/>
        <w:ind w:left="173" w:right="250"/>
        <w:rPr>
          <w:rFonts w:ascii="Consolas" w:eastAsia="SimSun" w:hAnsi="Consolas" w:cs="Calibri"/>
          <w:sz w:val="18"/>
        </w:rPr>
      </w:pPr>
    </w:p>
    <w:p w14:paraId="4B61909D"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165</w:t>
      </w:r>
      <w:r w:rsidRPr="00315CF5">
        <w:rPr>
          <w:rFonts w:ascii="Consolas" w:eastAsia="SimSun" w:hAnsi="Consolas" w:cs="Calibri"/>
          <w:sz w:val="18"/>
        </w:rPr>
        <w:t xml:space="preserve">]: </w:t>
      </w:r>
      <w:r w:rsidRPr="00315CF5">
        <w:rPr>
          <w:rFonts w:ascii="Consolas" w:eastAsia="SimSun" w:hAnsi="Consolas" w:cs="Calibri"/>
          <w:color w:val="000087"/>
          <w:sz w:val="18"/>
        </w:rPr>
        <w:t>Period</w:t>
      </w:r>
      <w:r w:rsidRPr="00315CF5">
        <w:rPr>
          <w:rFonts w:ascii="Consolas" w:eastAsia="SimSun" w:hAnsi="Consolas" w:cs="Calibri"/>
          <w:sz w:val="18"/>
        </w:rPr>
        <w:t>(</w:t>
      </w:r>
      <w:r w:rsidRPr="00315CF5">
        <w:rPr>
          <w:rFonts w:ascii="Consolas" w:eastAsia="SimSun" w:hAnsi="Consolas" w:cs="Calibri"/>
          <w:color w:val="CC3300"/>
          <w:sz w:val="18"/>
        </w:rPr>
        <w:t>'2007'</w:t>
      </w:r>
      <w:r w:rsidRPr="00315CF5">
        <w:rPr>
          <w:rFonts w:ascii="Consolas" w:eastAsia="SimSun" w:hAnsi="Consolas" w:cs="Calibri"/>
          <w:sz w:val="18"/>
        </w:rPr>
        <w:t xml:space="preserve">, </w:t>
      </w:r>
      <w:r w:rsidRPr="00315CF5">
        <w:rPr>
          <w:rFonts w:ascii="Consolas" w:eastAsia="SimSun" w:hAnsi="Consolas" w:cs="Calibri"/>
          <w:color w:val="CC3300"/>
          <w:sz w:val="18"/>
        </w:rPr>
        <w:t>'A-JUN'</w:t>
      </w:r>
      <w:r w:rsidRPr="00315CF5">
        <w:rPr>
          <w:rFonts w:ascii="Consolas" w:eastAsia="SimSun" w:hAnsi="Consolas" w:cs="Calibri"/>
          <w:sz w:val="18"/>
        </w:rPr>
        <w:t>)</w:t>
      </w:r>
    </w:p>
    <w:p w14:paraId="78F5C52D" w14:textId="77777777" w:rsidR="00F12E9B" w:rsidRDefault="00F12E9B" w:rsidP="00F12E9B">
      <w:pPr>
        <w:spacing w:after="0" w:line="240" w:lineRule="auto"/>
        <w:ind w:left="173" w:right="250"/>
        <w:rPr>
          <w:rFonts w:ascii="Consolas" w:eastAsia="SimSun" w:hAnsi="Consolas" w:cs="Calibri"/>
          <w:sz w:val="18"/>
        </w:rPr>
      </w:pPr>
    </w:p>
    <w:p w14:paraId="079A5001"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166</w:t>
      </w:r>
      <w:r w:rsidRPr="00315CF5">
        <w:rPr>
          <w:rFonts w:ascii="Consolas" w:eastAsia="SimSun" w:hAnsi="Consolas" w:cs="Calibri"/>
          <w:sz w:val="18"/>
        </w:rPr>
        <w:t xml:space="preserve">]: </w:t>
      </w:r>
      <w:r w:rsidRPr="00315CF5">
        <w:rPr>
          <w:rFonts w:ascii="Consolas" w:eastAsia="SimSun" w:hAnsi="Consolas" w:cs="Calibri"/>
          <w:color w:val="000087"/>
          <w:sz w:val="18"/>
        </w:rPr>
        <w:t>p</w:t>
      </w:r>
      <w:r w:rsidRPr="00315CF5">
        <w:rPr>
          <w:rFonts w:ascii="Consolas" w:eastAsia="SimSun" w:hAnsi="Consolas" w:cs="Calibri"/>
          <w:color w:val="545454"/>
          <w:sz w:val="18"/>
        </w:rPr>
        <w:t>.</w:t>
      </w:r>
      <w:r w:rsidRPr="00315CF5">
        <w:rPr>
          <w:rFonts w:ascii="Consolas" w:eastAsia="SimSun" w:hAnsi="Consolas" w:cs="Calibri"/>
          <w:color w:val="000087"/>
          <w:sz w:val="18"/>
        </w:rPr>
        <w:t>asfreq</w:t>
      </w:r>
      <w:r w:rsidRPr="00315CF5">
        <w:rPr>
          <w:rFonts w:ascii="Consolas" w:eastAsia="SimSun" w:hAnsi="Consolas" w:cs="Calibri"/>
          <w:sz w:val="18"/>
        </w:rPr>
        <w:t>(</w:t>
      </w:r>
      <w:r w:rsidRPr="00315CF5">
        <w:rPr>
          <w:rFonts w:ascii="Consolas" w:eastAsia="SimSun" w:hAnsi="Consolas" w:cs="Calibri"/>
          <w:color w:val="CC3300"/>
          <w:sz w:val="18"/>
        </w:rPr>
        <w:t>'M'</w:t>
      </w:r>
      <w:r w:rsidRPr="00315CF5">
        <w:rPr>
          <w:rFonts w:ascii="Consolas" w:eastAsia="SimSun" w:hAnsi="Consolas" w:cs="Calibri"/>
          <w:sz w:val="18"/>
        </w:rPr>
        <w:t xml:space="preserve">, </w:t>
      </w:r>
      <w:r w:rsidRPr="00315CF5">
        <w:rPr>
          <w:rFonts w:ascii="Consolas" w:eastAsia="SimSun" w:hAnsi="Consolas" w:cs="Calibri"/>
          <w:color w:val="CC3300"/>
          <w:sz w:val="18"/>
        </w:rPr>
        <w:t>'start'</w:t>
      </w:r>
      <w:r w:rsidRPr="00315CF5">
        <w:rPr>
          <w:rFonts w:ascii="Consolas" w:eastAsia="SimSun" w:hAnsi="Consolas" w:cs="Calibri"/>
          <w:sz w:val="18"/>
        </w:rPr>
        <w:t>)</w:t>
      </w:r>
    </w:p>
    <w:p w14:paraId="45FBE532" w14:textId="77777777" w:rsidR="00F12E9B" w:rsidRDefault="00F12E9B" w:rsidP="00F12E9B">
      <w:pPr>
        <w:spacing w:after="0" w:line="240" w:lineRule="auto"/>
        <w:ind w:left="173" w:right="250"/>
        <w:rPr>
          <w:rFonts w:ascii="Consolas" w:eastAsia="SimSun" w:hAnsi="Consolas" w:cs="Calibri"/>
          <w:sz w:val="18"/>
        </w:rPr>
      </w:pPr>
    </w:p>
    <w:p w14:paraId="6B9476CB"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166</w:t>
      </w:r>
      <w:r w:rsidRPr="00315CF5">
        <w:rPr>
          <w:rFonts w:ascii="Consolas" w:eastAsia="SimSun" w:hAnsi="Consolas" w:cs="Calibri"/>
          <w:sz w:val="18"/>
        </w:rPr>
        <w:t xml:space="preserve">]: </w:t>
      </w:r>
      <w:r w:rsidRPr="00315CF5">
        <w:rPr>
          <w:rFonts w:ascii="Consolas" w:eastAsia="SimSun" w:hAnsi="Consolas" w:cs="Calibri"/>
          <w:color w:val="000087"/>
          <w:sz w:val="18"/>
        </w:rPr>
        <w:t>Period</w:t>
      </w:r>
      <w:r w:rsidRPr="00315CF5">
        <w:rPr>
          <w:rFonts w:ascii="Consolas" w:eastAsia="SimSun" w:hAnsi="Consolas" w:cs="Calibri"/>
          <w:sz w:val="18"/>
        </w:rPr>
        <w:t>(</w:t>
      </w:r>
      <w:r w:rsidRPr="00315CF5">
        <w:rPr>
          <w:rFonts w:ascii="Consolas" w:eastAsia="SimSun" w:hAnsi="Consolas" w:cs="Calibri"/>
          <w:color w:val="CC3300"/>
          <w:sz w:val="18"/>
        </w:rPr>
        <w:t>'2006-07'</w:t>
      </w:r>
      <w:r w:rsidRPr="00315CF5">
        <w:rPr>
          <w:rFonts w:ascii="Consolas" w:eastAsia="SimSun" w:hAnsi="Consolas" w:cs="Calibri"/>
          <w:sz w:val="18"/>
        </w:rPr>
        <w:t xml:space="preserve">, </w:t>
      </w:r>
      <w:r w:rsidRPr="00315CF5">
        <w:rPr>
          <w:rFonts w:ascii="Consolas" w:eastAsia="SimSun" w:hAnsi="Consolas" w:cs="Calibri"/>
          <w:color w:val="CC3300"/>
          <w:sz w:val="18"/>
        </w:rPr>
        <w:t>'M'</w:t>
      </w:r>
      <w:r w:rsidRPr="00315CF5">
        <w:rPr>
          <w:rFonts w:ascii="Consolas" w:eastAsia="SimSun" w:hAnsi="Consolas" w:cs="Calibri"/>
          <w:sz w:val="18"/>
        </w:rPr>
        <w:t>)</w:t>
      </w:r>
    </w:p>
    <w:p w14:paraId="399E3C76" w14:textId="77777777" w:rsidR="00F12E9B" w:rsidRDefault="00F12E9B" w:rsidP="00F12E9B">
      <w:pPr>
        <w:spacing w:after="0" w:line="240" w:lineRule="auto"/>
        <w:ind w:left="173" w:right="250"/>
        <w:rPr>
          <w:rFonts w:ascii="Consolas" w:eastAsia="SimSun" w:hAnsi="Consolas" w:cs="Calibri"/>
          <w:sz w:val="18"/>
        </w:rPr>
      </w:pPr>
    </w:p>
    <w:p w14:paraId="0682584E"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167</w:t>
      </w:r>
      <w:r w:rsidRPr="00315CF5">
        <w:rPr>
          <w:rFonts w:ascii="Consolas" w:eastAsia="SimSun" w:hAnsi="Consolas" w:cs="Calibri"/>
          <w:sz w:val="18"/>
        </w:rPr>
        <w:t xml:space="preserve">]: </w:t>
      </w:r>
      <w:r w:rsidRPr="00315CF5">
        <w:rPr>
          <w:rFonts w:ascii="Consolas" w:eastAsia="SimSun" w:hAnsi="Consolas" w:cs="Calibri"/>
          <w:color w:val="000087"/>
          <w:sz w:val="18"/>
        </w:rPr>
        <w:t>p</w:t>
      </w:r>
      <w:r w:rsidRPr="00315CF5">
        <w:rPr>
          <w:rFonts w:ascii="Consolas" w:eastAsia="SimSun" w:hAnsi="Consolas" w:cs="Calibri"/>
          <w:color w:val="545454"/>
          <w:sz w:val="18"/>
        </w:rPr>
        <w:t>.</w:t>
      </w:r>
      <w:r w:rsidRPr="00315CF5">
        <w:rPr>
          <w:rFonts w:ascii="Consolas" w:eastAsia="SimSun" w:hAnsi="Consolas" w:cs="Calibri"/>
          <w:color w:val="000087"/>
          <w:sz w:val="18"/>
        </w:rPr>
        <w:t>asfreq</w:t>
      </w:r>
      <w:r w:rsidRPr="00315CF5">
        <w:rPr>
          <w:rFonts w:ascii="Consolas" w:eastAsia="SimSun" w:hAnsi="Consolas" w:cs="Calibri"/>
          <w:sz w:val="18"/>
        </w:rPr>
        <w:t>(</w:t>
      </w:r>
      <w:r w:rsidRPr="00315CF5">
        <w:rPr>
          <w:rFonts w:ascii="Consolas" w:eastAsia="SimSun" w:hAnsi="Consolas" w:cs="Calibri"/>
          <w:color w:val="CC3300"/>
          <w:sz w:val="18"/>
        </w:rPr>
        <w:t>'M'</w:t>
      </w:r>
      <w:r w:rsidRPr="00315CF5">
        <w:rPr>
          <w:rFonts w:ascii="Consolas" w:eastAsia="SimSun" w:hAnsi="Consolas" w:cs="Calibri"/>
          <w:sz w:val="18"/>
        </w:rPr>
        <w:t xml:space="preserve">, </w:t>
      </w:r>
      <w:r w:rsidRPr="00315CF5">
        <w:rPr>
          <w:rFonts w:ascii="Consolas" w:eastAsia="SimSun" w:hAnsi="Consolas" w:cs="Calibri"/>
          <w:color w:val="CC3300"/>
          <w:sz w:val="18"/>
        </w:rPr>
        <w:t>'end'</w:t>
      </w:r>
      <w:r w:rsidRPr="00315CF5">
        <w:rPr>
          <w:rFonts w:ascii="Consolas" w:eastAsia="SimSun" w:hAnsi="Consolas" w:cs="Calibri"/>
          <w:sz w:val="18"/>
        </w:rPr>
        <w:t>)</w:t>
      </w:r>
    </w:p>
    <w:p w14:paraId="51826F38" w14:textId="77777777" w:rsidR="00F12E9B" w:rsidRDefault="00F12E9B" w:rsidP="00F12E9B">
      <w:pPr>
        <w:spacing w:after="0" w:line="240" w:lineRule="auto"/>
        <w:ind w:left="173" w:right="250"/>
        <w:rPr>
          <w:rFonts w:ascii="Consolas" w:eastAsia="SimSun" w:hAnsi="Consolas" w:cs="Calibri"/>
          <w:sz w:val="18"/>
        </w:rPr>
      </w:pPr>
    </w:p>
    <w:p w14:paraId="13F18ABE"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167</w:t>
      </w:r>
      <w:r w:rsidRPr="00315CF5">
        <w:rPr>
          <w:rFonts w:ascii="Consolas" w:eastAsia="SimSun" w:hAnsi="Consolas" w:cs="Calibri"/>
          <w:sz w:val="18"/>
        </w:rPr>
        <w:t xml:space="preserve">]: </w:t>
      </w:r>
      <w:r w:rsidRPr="00315CF5">
        <w:rPr>
          <w:rFonts w:ascii="Consolas" w:eastAsia="SimSun" w:hAnsi="Consolas" w:cs="Calibri"/>
          <w:color w:val="000087"/>
          <w:sz w:val="18"/>
        </w:rPr>
        <w:t>Period</w:t>
      </w:r>
      <w:r w:rsidRPr="00315CF5">
        <w:rPr>
          <w:rFonts w:ascii="Consolas" w:eastAsia="SimSun" w:hAnsi="Consolas" w:cs="Calibri"/>
          <w:sz w:val="18"/>
        </w:rPr>
        <w:t>(</w:t>
      </w:r>
      <w:r w:rsidRPr="00315CF5">
        <w:rPr>
          <w:rFonts w:ascii="Consolas" w:eastAsia="SimSun" w:hAnsi="Consolas" w:cs="Calibri"/>
          <w:color w:val="CC3300"/>
          <w:sz w:val="18"/>
        </w:rPr>
        <w:t>'2007-06'</w:t>
      </w:r>
      <w:r w:rsidRPr="00315CF5">
        <w:rPr>
          <w:rFonts w:ascii="Consolas" w:eastAsia="SimSun" w:hAnsi="Consolas" w:cs="Calibri"/>
          <w:sz w:val="18"/>
        </w:rPr>
        <w:t xml:space="preserve">, </w:t>
      </w:r>
      <w:r w:rsidRPr="00315CF5">
        <w:rPr>
          <w:rFonts w:ascii="Consolas" w:eastAsia="SimSun" w:hAnsi="Consolas" w:cs="Calibri"/>
          <w:color w:val="CC3300"/>
          <w:sz w:val="18"/>
        </w:rPr>
        <w:t>'M'</w:t>
      </w:r>
      <w:r w:rsidRPr="00315CF5">
        <w:rPr>
          <w:rFonts w:ascii="Consolas" w:eastAsia="SimSun" w:hAnsi="Consolas" w:cs="Calibri"/>
          <w:sz w:val="18"/>
        </w:rPr>
        <w:t>)</w:t>
      </w:r>
    </w:p>
    <w:p w14:paraId="346454DE" w14:textId="77777777" w:rsidR="00F12E9B" w:rsidRDefault="00F12E9B" w:rsidP="00F12E9B">
      <w:pPr>
        <w:spacing w:after="0" w:line="240" w:lineRule="auto"/>
        <w:ind w:left="173" w:right="250"/>
        <w:rPr>
          <w:rFonts w:ascii="Consolas" w:eastAsia="SimSun" w:hAnsi="Consolas" w:cs="Calibri"/>
          <w:sz w:val="18"/>
        </w:rPr>
      </w:pPr>
    </w:p>
    <w:p w14:paraId="0818AB2F" w14:textId="77777777" w:rsidR="00F12E9B" w:rsidRDefault="00F12E9B" w:rsidP="00F12E9B">
      <w:pPr>
        <w:spacing w:after="0" w:line="240" w:lineRule="auto"/>
        <w:ind w:left="173" w:right="250"/>
        <w:rPr>
          <w:rFonts w:ascii="Calibri" w:eastAsia="SimSun" w:hAnsi="Calibri" w:cs="Calibri"/>
          <w:sz w:val="7"/>
        </w:rPr>
      </w:pPr>
      <w:r w:rsidRPr="00CA6C52">
        <w:rPr>
          <w:rFonts w:ascii="Calibri" w:eastAsia="SimSun" w:hAnsi="Calibri" w:cs="Calibri"/>
          <w:noProof/>
          <w:lang w:val="en-US"/>
        </w:rPr>
        <mc:AlternateContent>
          <mc:Choice Requires="wpg">
            <w:drawing>
              <wp:anchor distT="0" distB="0" distL="0" distR="0" simplePos="0" relativeHeight="251790336" behindDoc="0" locked="0" layoutInCell="1" allowOverlap="1" wp14:anchorId="71FB10ED" wp14:editId="47C5574C">
                <wp:simplePos x="0" y="0"/>
                <wp:positionH relativeFrom="page">
                  <wp:posOffset>109855</wp:posOffset>
                </wp:positionH>
                <wp:positionV relativeFrom="paragraph">
                  <wp:posOffset>74930</wp:posOffset>
                </wp:positionV>
                <wp:extent cx="4578350" cy="1377315"/>
                <wp:effectExtent l="5080" t="0" r="0" b="0"/>
                <wp:wrapTopAndBottom/>
                <wp:docPr id="414" name="docshapegroup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1377315"/>
                          <a:chOff x="173" y="118"/>
                          <a:chExt cx="7210" cy="2169"/>
                        </a:xfrm>
                      </wpg:grpSpPr>
                      <wps:wsp>
                        <wps:cNvPr id="415" name="docshape18"/>
                        <wps:cNvSpPr>
                          <a:spLocks/>
                        </wps:cNvSpPr>
                        <wps:spPr bwMode="auto">
                          <a:xfrm>
                            <a:off x="172" y="118"/>
                            <a:ext cx="7210" cy="2169"/>
                          </a:xfrm>
                          <a:custGeom>
                            <a:avLst/>
                            <a:gdLst>
                              <a:gd name="T0" fmla="+- 0 7383 173"/>
                              <a:gd name="T1" fmla="*/ T0 w 7210"/>
                              <a:gd name="T2" fmla="+- 0 118 118"/>
                              <a:gd name="T3" fmla="*/ 118 h 2169"/>
                              <a:gd name="T4" fmla="+- 0 7378 173"/>
                              <a:gd name="T5" fmla="*/ T4 w 7210"/>
                              <a:gd name="T6" fmla="+- 0 118 118"/>
                              <a:gd name="T7" fmla="*/ 118 h 2169"/>
                              <a:gd name="T8" fmla="+- 0 7378 173"/>
                              <a:gd name="T9" fmla="*/ T8 w 7210"/>
                              <a:gd name="T10" fmla="+- 0 123 118"/>
                              <a:gd name="T11" fmla="*/ 123 h 2169"/>
                              <a:gd name="T12" fmla="+- 0 7378 173"/>
                              <a:gd name="T13" fmla="*/ T12 w 7210"/>
                              <a:gd name="T14" fmla="+- 0 2281 118"/>
                              <a:gd name="T15" fmla="*/ 2281 h 2169"/>
                              <a:gd name="T16" fmla="+- 0 178 173"/>
                              <a:gd name="T17" fmla="*/ T16 w 7210"/>
                              <a:gd name="T18" fmla="+- 0 2281 118"/>
                              <a:gd name="T19" fmla="*/ 2281 h 2169"/>
                              <a:gd name="T20" fmla="+- 0 178 173"/>
                              <a:gd name="T21" fmla="*/ T20 w 7210"/>
                              <a:gd name="T22" fmla="+- 0 123 118"/>
                              <a:gd name="T23" fmla="*/ 123 h 2169"/>
                              <a:gd name="T24" fmla="+- 0 7378 173"/>
                              <a:gd name="T25" fmla="*/ T24 w 7210"/>
                              <a:gd name="T26" fmla="+- 0 123 118"/>
                              <a:gd name="T27" fmla="*/ 123 h 2169"/>
                              <a:gd name="T28" fmla="+- 0 7378 173"/>
                              <a:gd name="T29" fmla="*/ T28 w 7210"/>
                              <a:gd name="T30" fmla="+- 0 118 118"/>
                              <a:gd name="T31" fmla="*/ 118 h 2169"/>
                              <a:gd name="T32" fmla="+- 0 173 173"/>
                              <a:gd name="T33" fmla="*/ T32 w 7210"/>
                              <a:gd name="T34" fmla="+- 0 118 118"/>
                              <a:gd name="T35" fmla="*/ 118 h 2169"/>
                              <a:gd name="T36" fmla="+- 0 173 173"/>
                              <a:gd name="T37" fmla="*/ T36 w 7210"/>
                              <a:gd name="T38" fmla="+- 0 2286 118"/>
                              <a:gd name="T39" fmla="*/ 2286 h 2169"/>
                              <a:gd name="T40" fmla="+- 0 7383 173"/>
                              <a:gd name="T41" fmla="*/ T40 w 7210"/>
                              <a:gd name="T42" fmla="+- 0 2286 118"/>
                              <a:gd name="T43" fmla="*/ 2286 h 2169"/>
                              <a:gd name="T44" fmla="+- 0 7383 173"/>
                              <a:gd name="T45" fmla="*/ T44 w 7210"/>
                              <a:gd name="T46" fmla="+- 0 118 118"/>
                              <a:gd name="T47" fmla="*/ 118 h 21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7210" h="2169">
                                <a:moveTo>
                                  <a:pt x="7210" y="0"/>
                                </a:moveTo>
                                <a:lnTo>
                                  <a:pt x="7205" y="0"/>
                                </a:lnTo>
                                <a:lnTo>
                                  <a:pt x="7205" y="5"/>
                                </a:lnTo>
                                <a:lnTo>
                                  <a:pt x="7205" y="2163"/>
                                </a:lnTo>
                                <a:lnTo>
                                  <a:pt x="5" y="2163"/>
                                </a:lnTo>
                                <a:lnTo>
                                  <a:pt x="5" y="5"/>
                                </a:lnTo>
                                <a:lnTo>
                                  <a:pt x="7205" y="5"/>
                                </a:lnTo>
                                <a:lnTo>
                                  <a:pt x="7205" y="0"/>
                                </a:lnTo>
                                <a:lnTo>
                                  <a:pt x="0" y="0"/>
                                </a:lnTo>
                                <a:lnTo>
                                  <a:pt x="0" y="2168"/>
                                </a:lnTo>
                                <a:lnTo>
                                  <a:pt x="7210" y="2168"/>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16" name="docshape19"/>
                          <pic:cNvPicPr>
                            <a:picLocks noChangeAspect="1" noChangeArrowheads="1"/>
                          </pic:cNvPicPr>
                        </pic:nvPicPr>
                        <pic:blipFill>
                          <a:blip r:embed="rId723" cstate="print">
                            <a:extLst>
                              <a:ext uri="{28A0092B-C50C-407E-A947-70E740481C1C}">
                                <a14:useLocalDpi xmlns:a14="http://schemas.microsoft.com/office/drawing/2010/main" val="0"/>
                              </a:ext>
                            </a:extLst>
                          </a:blip>
                          <a:srcRect/>
                          <a:stretch>
                            <a:fillRect/>
                          </a:stretch>
                        </pic:blipFill>
                        <pic:spPr bwMode="auto">
                          <a:xfrm>
                            <a:off x="1019" y="249"/>
                            <a:ext cx="5517" cy="189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7BE7BE1" id="docshapegroup17" o:spid="_x0000_s1026" style="position:absolute;margin-left:8.65pt;margin-top:5.9pt;width:360.5pt;height:108.45pt;z-index:251790336;mso-wrap-distance-left:0;mso-wrap-distance-right:0;mso-position-horizontal-relative:page" coordorigin="173,118" coordsize="7210,2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">
                <v:shape id="docshape18" o:spid="_x0000_s1027" style="position:absolute;left:172;top:118;width:7210;height:2169;visibility:visible;mso-wrap-style:square;v-text-anchor:top" coordsize="7210,2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" path="m7210,r-5,l7205,5r,2158l5,2163,5,5r7200,l7205,,,,,2168r7210,l7210,xe" fillcolor="black" stroked="f">
                  <v:path arrowok="t" o:connecttype="custom" o:connectlocs="7210,118;7205,118;7205,123;7205,2281;5,2281;5,123;7205,123;7205,118;0,118;0,2286;7210,2286;7210,118" o:connectangles="0,0,0,0,0,0,0,0,0,0,0,0"/>
                </v:shape>
                <v:shape id="docshape19" o:spid="_x0000_s1028" type="#_x0000_t75" style="position:absolute;left:1019;top:249;width:5517;height:1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">
                  <v:imagedata r:id="rId724" o:title=""/>
                </v:shape>
                <w10:wrap type="topAndBottom" anchorx="page"/>
              </v:group>
            </w:pict>
          </mc:Fallback>
        </mc:AlternateContent>
      </w:r>
    </w:p>
    <w:p w14:paraId="356BD815" w14:textId="77777777" w:rsidR="00F12E9B" w:rsidRDefault="00F12E9B" w:rsidP="00F12E9B">
      <w:pPr>
        <w:spacing w:after="0" w:line="240" w:lineRule="auto"/>
        <w:ind w:left="173" w:right="250"/>
        <w:rPr>
          <w:rFonts w:ascii="Calibri" w:eastAsia="SimSun" w:hAnsi="Calibri" w:cs="Calibri"/>
          <w:sz w:val="7"/>
        </w:rPr>
      </w:pPr>
    </w:p>
    <w:p w14:paraId="054D6557"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Figure 11-1. Period frequency conversion illustration</w:t>
      </w:r>
    </w:p>
    <w:p w14:paraId="05356791" w14:textId="77777777" w:rsidR="00F12E9B" w:rsidRPr="00C42B09" w:rsidRDefault="00F12E9B" w:rsidP="00F12E9B">
      <w:pPr>
        <w:spacing w:after="0" w:line="240" w:lineRule="auto"/>
        <w:ind w:left="3" w:right="3"/>
        <w:jc w:val="both"/>
        <w:rPr>
          <w:rFonts w:ascii="Calibri" w:hAnsi="Calibri" w:cs="Calibri"/>
          <w:sz w:val="20"/>
        </w:rPr>
      </w:pPr>
    </w:p>
    <w:p w14:paraId="6CD2D88D"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When you are converting from high to low frequency, pandas determines the super‐ period depending on where the subperiod “belongs.” For example, in A-JUN fre‐ quency, the month Aug-2007 is actually part of the 2008 period:</w:t>
      </w:r>
    </w:p>
    <w:p w14:paraId="6FCA7FDF" w14:textId="77777777" w:rsidR="00F12E9B" w:rsidRPr="00C42B09" w:rsidRDefault="00F12E9B" w:rsidP="00F12E9B">
      <w:pPr>
        <w:spacing w:after="0" w:line="240" w:lineRule="auto"/>
        <w:ind w:left="3" w:right="3"/>
        <w:jc w:val="both"/>
        <w:rPr>
          <w:rFonts w:ascii="Calibri" w:hAnsi="Calibri" w:cs="Calibri"/>
          <w:sz w:val="20"/>
        </w:rPr>
      </w:pPr>
    </w:p>
    <w:p w14:paraId="46988885"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168</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p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Period</w:t>
      </w:r>
      <w:r w:rsidRPr="00315CF5">
        <w:rPr>
          <w:rFonts w:ascii="Consolas" w:eastAsia="SimSun" w:hAnsi="Consolas" w:cs="Calibri"/>
          <w:sz w:val="18"/>
        </w:rPr>
        <w:t>(</w:t>
      </w:r>
      <w:r w:rsidRPr="00315CF5">
        <w:rPr>
          <w:rFonts w:ascii="Consolas" w:eastAsia="SimSun" w:hAnsi="Consolas" w:cs="Calibri"/>
          <w:color w:val="CC3300"/>
          <w:sz w:val="18"/>
        </w:rPr>
        <w:t>'Aug-2007'</w:t>
      </w:r>
      <w:r w:rsidRPr="00315CF5">
        <w:rPr>
          <w:rFonts w:ascii="Consolas" w:eastAsia="SimSun" w:hAnsi="Consolas" w:cs="Calibri"/>
          <w:sz w:val="18"/>
        </w:rPr>
        <w:t xml:space="preserve">, </w:t>
      </w:r>
      <w:r w:rsidRPr="00315CF5">
        <w:rPr>
          <w:rFonts w:ascii="Consolas" w:eastAsia="SimSun" w:hAnsi="Consolas" w:cs="Calibri"/>
          <w:color w:val="CC3300"/>
          <w:sz w:val="18"/>
        </w:rPr>
        <w:t>'M'</w:t>
      </w:r>
      <w:r w:rsidRPr="00315CF5">
        <w:rPr>
          <w:rFonts w:ascii="Consolas" w:eastAsia="SimSun" w:hAnsi="Consolas" w:cs="Calibri"/>
          <w:sz w:val="18"/>
        </w:rPr>
        <w:t>)</w:t>
      </w:r>
    </w:p>
    <w:p w14:paraId="64BA2F8E" w14:textId="77777777" w:rsidR="00F12E9B" w:rsidRDefault="00F12E9B" w:rsidP="00F12E9B">
      <w:pPr>
        <w:spacing w:after="0" w:line="240" w:lineRule="auto"/>
        <w:ind w:left="173" w:right="250"/>
        <w:rPr>
          <w:rFonts w:ascii="Consolas" w:eastAsia="SimSun" w:hAnsi="Consolas" w:cs="Calibri"/>
          <w:sz w:val="18"/>
        </w:rPr>
      </w:pPr>
    </w:p>
    <w:p w14:paraId="55BF413D"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169</w:t>
      </w:r>
      <w:r w:rsidRPr="00315CF5">
        <w:rPr>
          <w:rFonts w:ascii="Consolas" w:eastAsia="SimSun" w:hAnsi="Consolas" w:cs="Calibri"/>
          <w:sz w:val="18"/>
        </w:rPr>
        <w:t xml:space="preserve">]: </w:t>
      </w:r>
      <w:r w:rsidRPr="00315CF5">
        <w:rPr>
          <w:rFonts w:ascii="Consolas" w:eastAsia="SimSun" w:hAnsi="Consolas" w:cs="Calibri"/>
          <w:color w:val="000087"/>
          <w:sz w:val="18"/>
        </w:rPr>
        <w:t>p</w:t>
      </w:r>
      <w:r w:rsidRPr="00315CF5">
        <w:rPr>
          <w:rFonts w:ascii="Consolas" w:eastAsia="SimSun" w:hAnsi="Consolas" w:cs="Calibri"/>
          <w:color w:val="545454"/>
          <w:sz w:val="18"/>
        </w:rPr>
        <w:t>.</w:t>
      </w:r>
      <w:r w:rsidRPr="00315CF5">
        <w:rPr>
          <w:rFonts w:ascii="Consolas" w:eastAsia="SimSun" w:hAnsi="Consolas" w:cs="Calibri"/>
          <w:color w:val="000087"/>
          <w:sz w:val="18"/>
        </w:rPr>
        <w:t>asfreq</w:t>
      </w:r>
      <w:r w:rsidRPr="00315CF5">
        <w:rPr>
          <w:rFonts w:ascii="Consolas" w:eastAsia="SimSun" w:hAnsi="Consolas" w:cs="Calibri"/>
          <w:sz w:val="18"/>
        </w:rPr>
        <w:t>(</w:t>
      </w:r>
      <w:r w:rsidRPr="00315CF5">
        <w:rPr>
          <w:rFonts w:ascii="Consolas" w:eastAsia="SimSun" w:hAnsi="Consolas" w:cs="Calibri"/>
          <w:color w:val="CC3300"/>
          <w:sz w:val="18"/>
        </w:rPr>
        <w:t>'A-JUN'</w:t>
      </w:r>
      <w:r w:rsidRPr="00315CF5">
        <w:rPr>
          <w:rFonts w:ascii="Consolas" w:eastAsia="SimSun" w:hAnsi="Consolas" w:cs="Calibri"/>
          <w:sz w:val="18"/>
        </w:rPr>
        <w:t>)</w:t>
      </w:r>
    </w:p>
    <w:p w14:paraId="25369528" w14:textId="77777777" w:rsidR="00F12E9B" w:rsidRDefault="00F12E9B" w:rsidP="00F12E9B">
      <w:pPr>
        <w:spacing w:after="0" w:line="240" w:lineRule="auto"/>
        <w:ind w:left="173" w:right="250"/>
        <w:rPr>
          <w:rFonts w:ascii="Consolas" w:eastAsia="SimSun" w:hAnsi="Consolas" w:cs="Calibri"/>
          <w:sz w:val="18"/>
        </w:rPr>
      </w:pPr>
    </w:p>
    <w:p w14:paraId="3A04EAC3"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169</w:t>
      </w:r>
      <w:r w:rsidRPr="00315CF5">
        <w:rPr>
          <w:rFonts w:ascii="Consolas" w:eastAsia="SimSun" w:hAnsi="Consolas" w:cs="Calibri"/>
          <w:sz w:val="18"/>
        </w:rPr>
        <w:t xml:space="preserve">]: </w:t>
      </w:r>
      <w:r w:rsidRPr="00315CF5">
        <w:rPr>
          <w:rFonts w:ascii="Consolas" w:eastAsia="SimSun" w:hAnsi="Consolas" w:cs="Calibri"/>
          <w:color w:val="000087"/>
          <w:sz w:val="18"/>
        </w:rPr>
        <w:t>Period</w:t>
      </w:r>
      <w:r w:rsidRPr="00315CF5">
        <w:rPr>
          <w:rFonts w:ascii="Consolas" w:eastAsia="SimSun" w:hAnsi="Consolas" w:cs="Calibri"/>
          <w:sz w:val="18"/>
        </w:rPr>
        <w:t>(</w:t>
      </w:r>
      <w:r w:rsidRPr="00315CF5">
        <w:rPr>
          <w:rFonts w:ascii="Consolas" w:eastAsia="SimSun" w:hAnsi="Consolas" w:cs="Calibri"/>
          <w:color w:val="CC3300"/>
          <w:sz w:val="18"/>
        </w:rPr>
        <w:t>'2008'</w:t>
      </w:r>
      <w:r w:rsidRPr="00315CF5">
        <w:rPr>
          <w:rFonts w:ascii="Consolas" w:eastAsia="SimSun" w:hAnsi="Consolas" w:cs="Calibri"/>
          <w:sz w:val="18"/>
        </w:rPr>
        <w:t xml:space="preserve">, </w:t>
      </w:r>
      <w:r w:rsidRPr="00315CF5">
        <w:rPr>
          <w:rFonts w:ascii="Consolas" w:eastAsia="SimSun" w:hAnsi="Consolas" w:cs="Calibri"/>
          <w:color w:val="CC3300"/>
          <w:sz w:val="18"/>
        </w:rPr>
        <w:t>'A-JUN'</w:t>
      </w:r>
      <w:r w:rsidRPr="00315CF5">
        <w:rPr>
          <w:rFonts w:ascii="Consolas" w:eastAsia="SimSun" w:hAnsi="Consolas" w:cs="Calibri"/>
          <w:sz w:val="18"/>
        </w:rPr>
        <w:t>)</w:t>
      </w:r>
    </w:p>
    <w:p w14:paraId="69AEFC66" w14:textId="77777777" w:rsidR="00F12E9B" w:rsidRDefault="00F12E9B" w:rsidP="00F12E9B">
      <w:pPr>
        <w:spacing w:after="0" w:line="240" w:lineRule="auto"/>
        <w:ind w:left="173" w:right="250"/>
        <w:rPr>
          <w:rFonts w:ascii="Consolas" w:eastAsia="SimSun" w:hAnsi="Consolas" w:cs="Calibri"/>
          <w:sz w:val="18"/>
        </w:rPr>
      </w:pPr>
    </w:p>
    <w:p w14:paraId="7915D2C8"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br/>
        <w:t>Whole PeriodIndex objects or time series can be similarly converted with the same semantics:</w:t>
      </w:r>
    </w:p>
    <w:p w14:paraId="55443AEA" w14:textId="77777777" w:rsidR="00F12E9B" w:rsidRPr="00C42B09" w:rsidRDefault="00F12E9B" w:rsidP="00F12E9B">
      <w:pPr>
        <w:spacing w:after="0" w:line="240" w:lineRule="auto"/>
        <w:ind w:left="3" w:right="3"/>
        <w:jc w:val="both"/>
        <w:rPr>
          <w:rFonts w:ascii="Calibri" w:hAnsi="Calibri" w:cs="Calibri"/>
          <w:sz w:val="20"/>
        </w:rPr>
      </w:pPr>
    </w:p>
    <w:p w14:paraId="35951161"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170</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rng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period_range</w:t>
      </w:r>
      <w:r w:rsidRPr="00315CF5">
        <w:rPr>
          <w:rFonts w:ascii="Consolas" w:eastAsia="SimSun" w:hAnsi="Consolas" w:cs="Calibri"/>
          <w:sz w:val="18"/>
        </w:rPr>
        <w:t>(</w:t>
      </w:r>
      <w:r w:rsidRPr="00315CF5">
        <w:rPr>
          <w:rFonts w:ascii="Consolas" w:eastAsia="SimSun" w:hAnsi="Consolas" w:cs="Calibri"/>
          <w:color w:val="CC3300"/>
          <w:sz w:val="18"/>
        </w:rPr>
        <w:t>'2006'</w:t>
      </w:r>
      <w:r w:rsidRPr="00315CF5">
        <w:rPr>
          <w:rFonts w:ascii="Consolas" w:eastAsia="SimSun" w:hAnsi="Consolas" w:cs="Calibri"/>
          <w:sz w:val="18"/>
        </w:rPr>
        <w:t xml:space="preserve">, </w:t>
      </w:r>
      <w:r w:rsidRPr="00315CF5">
        <w:rPr>
          <w:rFonts w:ascii="Consolas" w:eastAsia="SimSun" w:hAnsi="Consolas" w:cs="Calibri"/>
          <w:color w:val="CC3300"/>
          <w:sz w:val="18"/>
        </w:rPr>
        <w:t>'2009'</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'A-DEC'</w:t>
      </w:r>
      <w:r w:rsidRPr="00315CF5">
        <w:rPr>
          <w:rFonts w:ascii="Consolas" w:eastAsia="SimSun" w:hAnsi="Consolas" w:cs="Calibri"/>
          <w:sz w:val="18"/>
        </w:rPr>
        <w:t>)</w:t>
      </w:r>
    </w:p>
    <w:p w14:paraId="32C87F12" w14:textId="77777777" w:rsidR="00F12E9B" w:rsidRDefault="00F12E9B" w:rsidP="00F12E9B">
      <w:pPr>
        <w:spacing w:after="0" w:line="240" w:lineRule="auto"/>
        <w:ind w:left="173" w:right="250"/>
        <w:rPr>
          <w:rFonts w:ascii="Consolas" w:eastAsia="SimSun" w:hAnsi="Consolas" w:cs="Calibri"/>
          <w:sz w:val="18"/>
        </w:rPr>
      </w:pPr>
    </w:p>
    <w:p w14:paraId="50BF9E4B"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171</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ts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Series</w:t>
      </w:r>
      <w:r w:rsidRPr="00315CF5">
        <w:rPr>
          <w:rFonts w:ascii="Consolas" w:eastAsia="SimSun" w:hAnsi="Consolas" w:cs="Calibri"/>
          <w:sz w:val="18"/>
        </w:rPr>
        <w:t>(</w:t>
      </w:r>
      <w:r w:rsidRPr="00315CF5">
        <w:rPr>
          <w:rFonts w:ascii="Consolas" w:eastAsia="SimSun" w:hAnsi="Consolas" w:cs="Calibri"/>
          <w:color w:val="000087"/>
          <w:sz w:val="18"/>
        </w:rPr>
        <w:t>np</w:t>
      </w:r>
      <w:r w:rsidRPr="00315CF5">
        <w:rPr>
          <w:rFonts w:ascii="Consolas" w:eastAsia="SimSun" w:hAnsi="Consolas" w:cs="Calibri"/>
          <w:color w:val="545454"/>
          <w:sz w:val="18"/>
        </w:rPr>
        <w:t>.</w:t>
      </w:r>
      <w:r w:rsidRPr="00315CF5">
        <w:rPr>
          <w:rFonts w:ascii="Consolas" w:eastAsia="SimSun" w:hAnsi="Consolas" w:cs="Calibri"/>
          <w:color w:val="000087"/>
          <w:sz w:val="18"/>
        </w:rPr>
        <w:t>random</w:t>
      </w:r>
      <w:r w:rsidRPr="00315CF5">
        <w:rPr>
          <w:rFonts w:ascii="Consolas" w:eastAsia="SimSun" w:hAnsi="Consolas" w:cs="Calibri"/>
          <w:color w:val="545454"/>
          <w:sz w:val="18"/>
        </w:rPr>
        <w:t>.</w:t>
      </w:r>
      <w:r w:rsidRPr="00315CF5">
        <w:rPr>
          <w:rFonts w:ascii="Consolas" w:eastAsia="SimSun" w:hAnsi="Consolas" w:cs="Calibri"/>
          <w:color w:val="000087"/>
          <w:sz w:val="18"/>
        </w:rPr>
        <w:t>randn</w:t>
      </w:r>
      <w:r w:rsidRPr="00315CF5">
        <w:rPr>
          <w:rFonts w:ascii="Consolas" w:eastAsia="SimSun" w:hAnsi="Consolas" w:cs="Calibri"/>
          <w:sz w:val="18"/>
        </w:rPr>
        <w:t>(</w:t>
      </w:r>
      <w:r w:rsidRPr="00315CF5">
        <w:rPr>
          <w:rFonts w:ascii="Consolas" w:eastAsia="SimSun" w:hAnsi="Consolas" w:cs="Calibri"/>
          <w:color w:val="336666"/>
          <w:sz w:val="18"/>
        </w:rPr>
        <w:t>len</w:t>
      </w:r>
      <w:r w:rsidRPr="00315CF5">
        <w:rPr>
          <w:rFonts w:ascii="Consolas" w:eastAsia="SimSun" w:hAnsi="Consolas" w:cs="Calibri"/>
          <w:sz w:val="18"/>
        </w:rPr>
        <w:t>(</w:t>
      </w:r>
      <w:r w:rsidRPr="00315CF5">
        <w:rPr>
          <w:rFonts w:ascii="Consolas" w:eastAsia="SimSun" w:hAnsi="Consolas" w:cs="Calibri"/>
          <w:color w:val="000087"/>
          <w:sz w:val="18"/>
        </w:rPr>
        <w:t>rng</w:t>
      </w:r>
      <w:r w:rsidRPr="00315CF5">
        <w:rPr>
          <w:rFonts w:ascii="Consolas" w:eastAsia="SimSun" w:hAnsi="Consolas" w:cs="Calibri"/>
          <w:sz w:val="18"/>
        </w:rPr>
        <w:t xml:space="preserve">)), </w:t>
      </w:r>
      <w:r w:rsidRPr="00315CF5">
        <w:rPr>
          <w:rFonts w:ascii="Consolas" w:eastAsia="SimSun" w:hAnsi="Consolas" w:cs="Calibri"/>
          <w:color w:val="000087"/>
          <w:sz w:val="18"/>
        </w:rPr>
        <w:t>index</w:t>
      </w:r>
      <w:r w:rsidRPr="00315CF5">
        <w:rPr>
          <w:rFonts w:ascii="Consolas" w:eastAsia="SimSun" w:hAnsi="Consolas" w:cs="Calibri"/>
          <w:color w:val="545454"/>
          <w:sz w:val="18"/>
        </w:rPr>
        <w:t>=</w:t>
      </w:r>
      <w:r w:rsidRPr="00315CF5">
        <w:rPr>
          <w:rFonts w:ascii="Consolas" w:eastAsia="SimSun" w:hAnsi="Consolas" w:cs="Calibri"/>
          <w:color w:val="000087"/>
          <w:sz w:val="18"/>
        </w:rPr>
        <w:t>rng</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172</w:t>
      </w:r>
      <w:r w:rsidRPr="00315CF5">
        <w:rPr>
          <w:rFonts w:ascii="Consolas" w:eastAsia="SimSun" w:hAnsi="Consolas" w:cs="Calibri"/>
          <w:sz w:val="18"/>
        </w:rPr>
        <w:t xml:space="preserve">]: </w:t>
      </w:r>
      <w:r w:rsidRPr="00315CF5">
        <w:rPr>
          <w:rFonts w:ascii="Consolas" w:eastAsia="SimSun" w:hAnsi="Consolas" w:cs="Calibri"/>
          <w:color w:val="000087"/>
          <w:sz w:val="18"/>
        </w:rPr>
        <w:t>ts</w:t>
      </w:r>
    </w:p>
    <w:p w14:paraId="62288B65" w14:textId="77777777" w:rsidR="00F12E9B" w:rsidRDefault="00F12E9B" w:rsidP="00F12E9B">
      <w:pPr>
        <w:spacing w:after="0" w:line="240" w:lineRule="auto"/>
        <w:ind w:left="173" w:right="250"/>
        <w:rPr>
          <w:rFonts w:ascii="Consolas" w:eastAsia="SimSun" w:hAnsi="Consolas" w:cs="Calibri"/>
          <w:sz w:val="18"/>
        </w:rPr>
      </w:pPr>
    </w:p>
    <w:p w14:paraId="48788DF6" w14:textId="77777777" w:rsidR="00F12E9B" w:rsidRPr="00315CF5"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172</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518"/>
        <w:gridCol w:w="943"/>
      </w:tblGrid>
      <w:tr w:rsidR="00F12E9B" w:rsidRPr="00CA6C52" w14:paraId="3D76F723" w14:textId="77777777" w:rsidTr="00BA4080">
        <w:trPr>
          <w:trHeight w:val="187"/>
        </w:trPr>
        <w:tc>
          <w:tcPr>
            <w:tcW w:w="518" w:type="dxa"/>
            <w:hideMark/>
          </w:tcPr>
          <w:p w14:paraId="53EB024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2006</w:t>
            </w:r>
          </w:p>
        </w:tc>
        <w:tc>
          <w:tcPr>
            <w:tcW w:w="943" w:type="dxa"/>
            <w:hideMark/>
          </w:tcPr>
          <w:p w14:paraId="79C2B3C1"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1.607578</w:t>
            </w:r>
          </w:p>
        </w:tc>
      </w:tr>
      <w:tr w:rsidR="00F12E9B" w:rsidRPr="00CA6C52" w14:paraId="541B124E" w14:textId="77777777" w:rsidTr="00BA4080">
        <w:trPr>
          <w:trHeight w:val="203"/>
        </w:trPr>
        <w:tc>
          <w:tcPr>
            <w:tcW w:w="518" w:type="dxa"/>
            <w:hideMark/>
          </w:tcPr>
          <w:p w14:paraId="17F3D5A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2007</w:t>
            </w:r>
          </w:p>
        </w:tc>
        <w:tc>
          <w:tcPr>
            <w:tcW w:w="943" w:type="dxa"/>
            <w:hideMark/>
          </w:tcPr>
          <w:p w14:paraId="00583CA4"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0.200381</w:t>
            </w:r>
          </w:p>
        </w:tc>
      </w:tr>
      <w:tr w:rsidR="00F12E9B" w:rsidRPr="00CA6C52" w14:paraId="5F4E5004" w14:textId="77777777" w:rsidTr="00BA4080">
        <w:trPr>
          <w:trHeight w:val="204"/>
        </w:trPr>
        <w:tc>
          <w:tcPr>
            <w:tcW w:w="518" w:type="dxa"/>
            <w:hideMark/>
          </w:tcPr>
          <w:p w14:paraId="2D9A130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2008</w:t>
            </w:r>
          </w:p>
        </w:tc>
        <w:tc>
          <w:tcPr>
            <w:tcW w:w="943" w:type="dxa"/>
            <w:hideMark/>
          </w:tcPr>
          <w:p w14:paraId="0AD9C459"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0.834068</w:t>
            </w:r>
          </w:p>
        </w:tc>
      </w:tr>
      <w:tr w:rsidR="00F12E9B" w:rsidRPr="00CA6C52" w14:paraId="1A0B49EB" w14:textId="77777777" w:rsidTr="00BA4080">
        <w:trPr>
          <w:trHeight w:val="186"/>
        </w:trPr>
        <w:tc>
          <w:tcPr>
            <w:tcW w:w="518" w:type="dxa"/>
            <w:hideMark/>
          </w:tcPr>
          <w:p w14:paraId="5A60807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2009</w:t>
            </w:r>
          </w:p>
        </w:tc>
        <w:tc>
          <w:tcPr>
            <w:tcW w:w="943" w:type="dxa"/>
            <w:hideMark/>
          </w:tcPr>
          <w:p w14:paraId="432C6AD5"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0.302988</w:t>
            </w:r>
          </w:p>
        </w:tc>
      </w:tr>
    </w:tbl>
    <w:p w14:paraId="3E1F7C5C"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A</w:t>
      </w:r>
      <w:r w:rsidRPr="00315CF5">
        <w:rPr>
          <w:rFonts w:ascii="Consolas" w:eastAsia="SimSun" w:hAnsi="Consolas" w:cs="Calibri"/>
          <w:color w:val="545454"/>
          <w:sz w:val="18"/>
        </w:rPr>
        <w:t>-</w:t>
      </w:r>
      <w:r w:rsidRPr="00315CF5">
        <w:rPr>
          <w:rFonts w:ascii="Consolas" w:eastAsia="SimSun" w:hAnsi="Consolas" w:cs="Calibri"/>
          <w:color w:val="000087"/>
          <w:sz w:val="18"/>
        </w:rPr>
        <w:t>DEC</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58F2B3E8" w14:textId="77777777" w:rsidR="00F12E9B" w:rsidRDefault="00F12E9B" w:rsidP="00F12E9B">
      <w:pPr>
        <w:spacing w:after="0" w:line="240" w:lineRule="auto"/>
        <w:ind w:left="173" w:right="250"/>
        <w:rPr>
          <w:rFonts w:ascii="Consolas" w:eastAsia="SimSun" w:hAnsi="Consolas" w:cs="Calibri"/>
          <w:sz w:val="18"/>
        </w:rPr>
      </w:pPr>
    </w:p>
    <w:p w14:paraId="71ECA6FE" w14:textId="77777777" w:rsidR="00F12E9B" w:rsidRPr="00315CF5"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173</w:t>
      </w:r>
      <w:r w:rsidRPr="00315CF5">
        <w:rPr>
          <w:rFonts w:ascii="Consolas" w:eastAsia="SimSun" w:hAnsi="Consolas" w:cs="Calibri"/>
          <w:sz w:val="18"/>
        </w:rPr>
        <w:t xml:space="preserve">]: </w:t>
      </w:r>
      <w:r w:rsidRPr="00315CF5">
        <w:rPr>
          <w:rFonts w:ascii="Consolas" w:eastAsia="SimSun" w:hAnsi="Consolas" w:cs="Calibri"/>
          <w:color w:val="000087"/>
          <w:sz w:val="18"/>
        </w:rPr>
        <w:t>ts</w:t>
      </w:r>
      <w:r w:rsidRPr="00315CF5">
        <w:rPr>
          <w:rFonts w:ascii="Consolas" w:eastAsia="SimSun" w:hAnsi="Consolas" w:cs="Calibri"/>
          <w:color w:val="545454"/>
          <w:sz w:val="18"/>
        </w:rPr>
        <w:t>.</w:t>
      </w:r>
      <w:r w:rsidRPr="00315CF5">
        <w:rPr>
          <w:rFonts w:ascii="Consolas" w:eastAsia="SimSun" w:hAnsi="Consolas" w:cs="Calibri"/>
          <w:color w:val="000087"/>
          <w:sz w:val="18"/>
        </w:rPr>
        <w:t>asfreq</w:t>
      </w:r>
      <w:r w:rsidRPr="00315CF5">
        <w:rPr>
          <w:rFonts w:ascii="Consolas" w:eastAsia="SimSun" w:hAnsi="Consolas" w:cs="Calibri"/>
          <w:sz w:val="18"/>
        </w:rPr>
        <w:t>(</w:t>
      </w:r>
      <w:r w:rsidRPr="00315CF5">
        <w:rPr>
          <w:rFonts w:ascii="Consolas" w:eastAsia="SimSun" w:hAnsi="Consolas" w:cs="Calibri"/>
          <w:color w:val="CC3300"/>
          <w:sz w:val="18"/>
        </w:rPr>
        <w:t>'M'</w:t>
      </w:r>
      <w:r w:rsidRPr="00315CF5">
        <w:rPr>
          <w:rFonts w:ascii="Consolas" w:eastAsia="SimSun" w:hAnsi="Consolas" w:cs="Calibri"/>
          <w:sz w:val="18"/>
        </w:rPr>
        <w:t xml:space="preserve">, </w:t>
      </w:r>
      <w:r w:rsidRPr="00315CF5">
        <w:rPr>
          <w:rFonts w:ascii="Consolas" w:eastAsia="SimSun" w:hAnsi="Consolas" w:cs="Calibri"/>
          <w:color w:val="000087"/>
          <w:sz w:val="18"/>
        </w:rPr>
        <w:t>how</w:t>
      </w:r>
      <w:r w:rsidRPr="00315CF5">
        <w:rPr>
          <w:rFonts w:ascii="Consolas" w:eastAsia="SimSun" w:hAnsi="Consolas" w:cs="Calibri"/>
          <w:color w:val="545454"/>
          <w:sz w:val="18"/>
        </w:rPr>
        <w:t>=</w:t>
      </w:r>
      <w:r w:rsidRPr="00315CF5">
        <w:rPr>
          <w:rFonts w:ascii="Consolas" w:eastAsia="SimSun" w:hAnsi="Consolas" w:cs="Calibri"/>
          <w:color w:val="CC3300"/>
          <w:sz w:val="18"/>
        </w:rPr>
        <w:t>'start'</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173</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773"/>
        <w:gridCol w:w="943"/>
      </w:tblGrid>
      <w:tr w:rsidR="00F12E9B" w:rsidRPr="00CA6C52" w14:paraId="4FD06225" w14:textId="77777777" w:rsidTr="00BA4080">
        <w:trPr>
          <w:trHeight w:val="186"/>
        </w:trPr>
        <w:tc>
          <w:tcPr>
            <w:tcW w:w="773" w:type="dxa"/>
            <w:hideMark/>
          </w:tcPr>
          <w:p w14:paraId="1ECF44B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2006</w:t>
            </w:r>
            <w:r w:rsidRPr="00315CF5">
              <w:rPr>
                <w:rFonts w:ascii="Consolas" w:eastAsia="SimSun" w:hAnsi="Consolas" w:cs="Calibri"/>
                <w:color w:val="545454"/>
                <w:sz w:val="18"/>
              </w:rPr>
              <w:t>-</w:t>
            </w:r>
            <w:r w:rsidRPr="00315CF5">
              <w:rPr>
                <w:rFonts w:ascii="Consolas" w:eastAsia="SimSun" w:hAnsi="Consolas" w:cs="Calibri"/>
                <w:color w:val="FF6600"/>
                <w:sz w:val="18"/>
              </w:rPr>
              <w:t>01</w:t>
            </w:r>
          </w:p>
        </w:tc>
        <w:tc>
          <w:tcPr>
            <w:tcW w:w="943" w:type="dxa"/>
            <w:hideMark/>
          </w:tcPr>
          <w:p w14:paraId="108B6C8F"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1.607578</w:t>
            </w:r>
          </w:p>
        </w:tc>
      </w:tr>
      <w:tr w:rsidR="00F12E9B" w:rsidRPr="00CA6C52" w14:paraId="1ADAF382" w14:textId="77777777" w:rsidTr="00BA4080">
        <w:trPr>
          <w:trHeight w:val="203"/>
        </w:trPr>
        <w:tc>
          <w:tcPr>
            <w:tcW w:w="773" w:type="dxa"/>
            <w:hideMark/>
          </w:tcPr>
          <w:p w14:paraId="0852082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2007</w:t>
            </w:r>
            <w:r w:rsidRPr="00315CF5">
              <w:rPr>
                <w:rFonts w:ascii="Consolas" w:eastAsia="SimSun" w:hAnsi="Consolas" w:cs="Calibri"/>
                <w:color w:val="545454"/>
                <w:sz w:val="18"/>
              </w:rPr>
              <w:t>-</w:t>
            </w:r>
            <w:r w:rsidRPr="00315CF5">
              <w:rPr>
                <w:rFonts w:ascii="Consolas" w:eastAsia="SimSun" w:hAnsi="Consolas" w:cs="Calibri"/>
                <w:color w:val="FF6600"/>
                <w:sz w:val="18"/>
              </w:rPr>
              <w:t>01</w:t>
            </w:r>
          </w:p>
        </w:tc>
        <w:tc>
          <w:tcPr>
            <w:tcW w:w="943" w:type="dxa"/>
            <w:hideMark/>
          </w:tcPr>
          <w:p w14:paraId="4E0E6F91"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0.200381</w:t>
            </w:r>
          </w:p>
        </w:tc>
      </w:tr>
      <w:tr w:rsidR="00F12E9B" w:rsidRPr="00CA6C52" w14:paraId="72D1019E" w14:textId="77777777" w:rsidTr="00BA4080">
        <w:trPr>
          <w:trHeight w:val="203"/>
        </w:trPr>
        <w:tc>
          <w:tcPr>
            <w:tcW w:w="773" w:type="dxa"/>
            <w:hideMark/>
          </w:tcPr>
          <w:p w14:paraId="5CBC6FE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2008</w:t>
            </w:r>
            <w:r w:rsidRPr="00315CF5">
              <w:rPr>
                <w:rFonts w:ascii="Consolas" w:eastAsia="SimSun" w:hAnsi="Consolas" w:cs="Calibri"/>
                <w:color w:val="545454"/>
                <w:sz w:val="18"/>
              </w:rPr>
              <w:t>-</w:t>
            </w:r>
            <w:r w:rsidRPr="00315CF5">
              <w:rPr>
                <w:rFonts w:ascii="Consolas" w:eastAsia="SimSun" w:hAnsi="Consolas" w:cs="Calibri"/>
                <w:color w:val="FF6600"/>
                <w:sz w:val="18"/>
              </w:rPr>
              <w:t>01</w:t>
            </w:r>
          </w:p>
        </w:tc>
        <w:tc>
          <w:tcPr>
            <w:tcW w:w="943" w:type="dxa"/>
            <w:hideMark/>
          </w:tcPr>
          <w:p w14:paraId="441EF605"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0.834068</w:t>
            </w:r>
          </w:p>
        </w:tc>
      </w:tr>
      <w:tr w:rsidR="00F12E9B" w:rsidRPr="00CA6C52" w14:paraId="0BDDDCB9" w14:textId="77777777" w:rsidTr="00BA4080">
        <w:trPr>
          <w:trHeight w:val="186"/>
        </w:trPr>
        <w:tc>
          <w:tcPr>
            <w:tcW w:w="773" w:type="dxa"/>
            <w:hideMark/>
          </w:tcPr>
          <w:p w14:paraId="5738088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lastRenderedPageBreak/>
              <w:t>2009</w:t>
            </w:r>
            <w:r w:rsidRPr="00315CF5">
              <w:rPr>
                <w:rFonts w:ascii="Consolas" w:eastAsia="SimSun" w:hAnsi="Consolas" w:cs="Calibri"/>
                <w:color w:val="545454"/>
                <w:sz w:val="18"/>
              </w:rPr>
              <w:t>-</w:t>
            </w:r>
            <w:r w:rsidRPr="00315CF5">
              <w:rPr>
                <w:rFonts w:ascii="Consolas" w:eastAsia="SimSun" w:hAnsi="Consolas" w:cs="Calibri"/>
                <w:color w:val="FF6600"/>
                <w:sz w:val="18"/>
              </w:rPr>
              <w:t>01</w:t>
            </w:r>
          </w:p>
        </w:tc>
        <w:tc>
          <w:tcPr>
            <w:tcW w:w="943" w:type="dxa"/>
            <w:hideMark/>
          </w:tcPr>
          <w:p w14:paraId="1BAB0B51"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0.302988</w:t>
            </w:r>
          </w:p>
        </w:tc>
      </w:tr>
    </w:tbl>
    <w:p w14:paraId="596964D2"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M</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3B4DAE4C" w14:textId="77777777" w:rsidR="00F12E9B" w:rsidRPr="00C42B09" w:rsidRDefault="00F12E9B" w:rsidP="00F12E9B">
      <w:pPr>
        <w:spacing w:after="0" w:line="240" w:lineRule="auto"/>
        <w:ind w:left="3" w:right="3"/>
        <w:jc w:val="both"/>
        <w:rPr>
          <w:rFonts w:ascii="Calibri" w:hAnsi="Calibri" w:cs="Calibri"/>
          <w:sz w:val="20"/>
        </w:rPr>
      </w:pPr>
    </w:p>
    <w:p w14:paraId="2E246391"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Here, the annual periods are replaced with monthly periods corresponding to the first month falling within each annual period. If we instead wanted the last business day of each year, we can use the 'B' frequency and indicate that we want the end of the period:</w:t>
      </w:r>
    </w:p>
    <w:p w14:paraId="450C6FDE" w14:textId="77777777" w:rsidR="00F12E9B" w:rsidRPr="00C42B09" w:rsidRDefault="00F12E9B" w:rsidP="00F12E9B">
      <w:pPr>
        <w:spacing w:after="0" w:line="240" w:lineRule="auto"/>
        <w:ind w:left="3" w:right="3"/>
        <w:jc w:val="both"/>
        <w:rPr>
          <w:rFonts w:ascii="Calibri" w:hAnsi="Calibri" w:cs="Calibri"/>
          <w:sz w:val="20"/>
        </w:rPr>
      </w:pPr>
    </w:p>
    <w:p w14:paraId="092C685A" w14:textId="77777777" w:rsidR="00F12E9B" w:rsidRPr="00315CF5"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174</w:t>
      </w:r>
      <w:r w:rsidRPr="00315CF5">
        <w:rPr>
          <w:rFonts w:ascii="Consolas" w:eastAsia="SimSun" w:hAnsi="Consolas" w:cs="Calibri"/>
          <w:sz w:val="18"/>
        </w:rPr>
        <w:t xml:space="preserve">]: </w:t>
      </w:r>
      <w:r w:rsidRPr="00315CF5">
        <w:rPr>
          <w:rFonts w:ascii="Consolas" w:eastAsia="SimSun" w:hAnsi="Consolas" w:cs="Calibri"/>
          <w:color w:val="000087"/>
          <w:sz w:val="18"/>
        </w:rPr>
        <w:t>ts</w:t>
      </w:r>
      <w:r w:rsidRPr="00315CF5">
        <w:rPr>
          <w:rFonts w:ascii="Consolas" w:eastAsia="SimSun" w:hAnsi="Consolas" w:cs="Calibri"/>
          <w:color w:val="545454"/>
          <w:sz w:val="18"/>
        </w:rPr>
        <w:t>.</w:t>
      </w:r>
      <w:r w:rsidRPr="00315CF5">
        <w:rPr>
          <w:rFonts w:ascii="Consolas" w:eastAsia="SimSun" w:hAnsi="Consolas" w:cs="Calibri"/>
          <w:color w:val="000087"/>
          <w:sz w:val="18"/>
        </w:rPr>
        <w:t>asfreq</w:t>
      </w:r>
      <w:r w:rsidRPr="00315CF5">
        <w:rPr>
          <w:rFonts w:ascii="Consolas" w:eastAsia="SimSun" w:hAnsi="Consolas" w:cs="Calibri"/>
          <w:sz w:val="18"/>
        </w:rPr>
        <w:t>(</w:t>
      </w:r>
      <w:r w:rsidRPr="00315CF5">
        <w:rPr>
          <w:rFonts w:ascii="Consolas" w:eastAsia="SimSun" w:hAnsi="Consolas" w:cs="Calibri"/>
          <w:color w:val="CC3300"/>
          <w:sz w:val="18"/>
        </w:rPr>
        <w:t>'B'</w:t>
      </w:r>
      <w:r w:rsidRPr="00315CF5">
        <w:rPr>
          <w:rFonts w:ascii="Consolas" w:eastAsia="SimSun" w:hAnsi="Consolas" w:cs="Calibri"/>
          <w:sz w:val="18"/>
        </w:rPr>
        <w:t xml:space="preserve">, </w:t>
      </w:r>
      <w:r w:rsidRPr="00315CF5">
        <w:rPr>
          <w:rFonts w:ascii="Consolas" w:eastAsia="SimSun" w:hAnsi="Consolas" w:cs="Calibri"/>
          <w:color w:val="000087"/>
          <w:sz w:val="18"/>
        </w:rPr>
        <w:t>how</w:t>
      </w:r>
      <w:r w:rsidRPr="00315CF5">
        <w:rPr>
          <w:rFonts w:ascii="Consolas" w:eastAsia="SimSun" w:hAnsi="Consolas" w:cs="Calibri"/>
          <w:color w:val="545454"/>
          <w:sz w:val="18"/>
        </w:rPr>
        <w:t>=</w:t>
      </w:r>
      <w:r w:rsidRPr="00315CF5">
        <w:rPr>
          <w:rFonts w:ascii="Consolas" w:eastAsia="SimSun" w:hAnsi="Consolas" w:cs="Calibri"/>
          <w:color w:val="CC3300"/>
          <w:sz w:val="18"/>
        </w:rPr>
        <w:t>'end'</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174</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1028"/>
        <w:gridCol w:w="943"/>
      </w:tblGrid>
      <w:tr w:rsidR="00F12E9B" w:rsidRPr="00CA6C52" w14:paraId="105DE24F" w14:textId="77777777" w:rsidTr="00BA4080">
        <w:trPr>
          <w:trHeight w:val="187"/>
        </w:trPr>
        <w:tc>
          <w:tcPr>
            <w:tcW w:w="1028" w:type="dxa"/>
            <w:hideMark/>
          </w:tcPr>
          <w:p w14:paraId="07ABE9DD"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2006</w:t>
            </w:r>
            <w:r w:rsidRPr="00315CF5">
              <w:rPr>
                <w:rFonts w:ascii="Consolas" w:eastAsia="SimSun" w:hAnsi="Consolas" w:cs="Calibri"/>
                <w:color w:val="545454"/>
                <w:sz w:val="18"/>
              </w:rPr>
              <w:t>-</w:t>
            </w:r>
            <w:r w:rsidRPr="00315CF5">
              <w:rPr>
                <w:rFonts w:ascii="Consolas" w:eastAsia="SimSun" w:hAnsi="Consolas" w:cs="Calibri"/>
                <w:color w:val="FF6600"/>
                <w:sz w:val="18"/>
              </w:rPr>
              <w:t>12</w:t>
            </w:r>
            <w:r w:rsidRPr="00315CF5">
              <w:rPr>
                <w:rFonts w:ascii="Consolas" w:eastAsia="SimSun" w:hAnsi="Consolas" w:cs="Calibri"/>
                <w:color w:val="545454"/>
                <w:sz w:val="18"/>
              </w:rPr>
              <w:t>-</w:t>
            </w:r>
            <w:r w:rsidRPr="00315CF5">
              <w:rPr>
                <w:rFonts w:ascii="Consolas" w:eastAsia="SimSun" w:hAnsi="Consolas" w:cs="Calibri"/>
                <w:color w:val="FF6600"/>
                <w:sz w:val="18"/>
              </w:rPr>
              <w:t>29</w:t>
            </w:r>
          </w:p>
        </w:tc>
        <w:tc>
          <w:tcPr>
            <w:tcW w:w="943" w:type="dxa"/>
            <w:hideMark/>
          </w:tcPr>
          <w:p w14:paraId="69377A5B"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1.607578</w:t>
            </w:r>
          </w:p>
        </w:tc>
      </w:tr>
      <w:tr w:rsidR="00F12E9B" w:rsidRPr="00CA6C52" w14:paraId="176D1A9D" w14:textId="77777777" w:rsidTr="00BA4080">
        <w:trPr>
          <w:trHeight w:val="204"/>
        </w:trPr>
        <w:tc>
          <w:tcPr>
            <w:tcW w:w="1028" w:type="dxa"/>
            <w:hideMark/>
          </w:tcPr>
          <w:p w14:paraId="7CBF9DB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2007</w:t>
            </w:r>
            <w:r w:rsidRPr="00315CF5">
              <w:rPr>
                <w:rFonts w:ascii="Consolas" w:eastAsia="SimSun" w:hAnsi="Consolas" w:cs="Calibri"/>
                <w:color w:val="545454"/>
                <w:sz w:val="18"/>
              </w:rPr>
              <w:t>-</w:t>
            </w:r>
            <w:r w:rsidRPr="00315CF5">
              <w:rPr>
                <w:rFonts w:ascii="Consolas" w:eastAsia="SimSun" w:hAnsi="Consolas" w:cs="Calibri"/>
                <w:color w:val="FF6600"/>
                <w:sz w:val="18"/>
              </w:rPr>
              <w:t>12</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943" w:type="dxa"/>
            <w:hideMark/>
          </w:tcPr>
          <w:p w14:paraId="5E12EF24"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0.200381</w:t>
            </w:r>
          </w:p>
        </w:tc>
      </w:tr>
      <w:tr w:rsidR="00F12E9B" w:rsidRPr="00CA6C52" w14:paraId="489384B6" w14:textId="77777777" w:rsidTr="00BA4080">
        <w:trPr>
          <w:trHeight w:val="204"/>
        </w:trPr>
        <w:tc>
          <w:tcPr>
            <w:tcW w:w="1028" w:type="dxa"/>
            <w:hideMark/>
          </w:tcPr>
          <w:p w14:paraId="4FA2A70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2008</w:t>
            </w:r>
            <w:r w:rsidRPr="00315CF5">
              <w:rPr>
                <w:rFonts w:ascii="Consolas" w:eastAsia="SimSun" w:hAnsi="Consolas" w:cs="Calibri"/>
                <w:color w:val="545454"/>
                <w:sz w:val="18"/>
              </w:rPr>
              <w:t>-</w:t>
            </w:r>
            <w:r w:rsidRPr="00315CF5">
              <w:rPr>
                <w:rFonts w:ascii="Consolas" w:eastAsia="SimSun" w:hAnsi="Consolas" w:cs="Calibri"/>
                <w:color w:val="FF6600"/>
                <w:sz w:val="18"/>
              </w:rPr>
              <w:t>12</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943" w:type="dxa"/>
            <w:hideMark/>
          </w:tcPr>
          <w:p w14:paraId="2DEF18B4"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0.834068</w:t>
            </w:r>
          </w:p>
        </w:tc>
      </w:tr>
      <w:tr w:rsidR="00F12E9B" w:rsidRPr="00CA6C52" w14:paraId="6C86CA1C" w14:textId="77777777" w:rsidTr="00BA4080">
        <w:trPr>
          <w:trHeight w:val="187"/>
        </w:trPr>
        <w:tc>
          <w:tcPr>
            <w:tcW w:w="1028" w:type="dxa"/>
            <w:hideMark/>
          </w:tcPr>
          <w:p w14:paraId="5E57135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2009</w:t>
            </w:r>
            <w:r w:rsidRPr="00315CF5">
              <w:rPr>
                <w:rFonts w:ascii="Consolas" w:eastAsia="SimSun" w:hAnsi="Consolas" w:cs="Calibri"/>
                <w:color w:val="545454"/>
                <w:sz w:val="18"/>
              </w:rPr>
              <w:t>-</w:t>
            </w:r>
            <w:r w:rsidRPr="00315CF5">
              <w:rPr>
                <w:rFonts w:ascii="Consolas" w:eastAsia="SimSun" w:hAnsi="Consolas" w:cs="Calibri"/>
                <w:color w:val="FF6600"/>
                <w:sz w:val="18"/>
              </w:rPr>
              <w:t>12</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943" w:type="dxa"/>
            <w:hideMark/>
          </w:tcPr>
          <w:p w14:paraId="4D8E70B6"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0.302988</w:t>
            </w:r>
          </w:p>
        </w:tc>
      </w:tr>
    </w:tbl>
    <w:p w14:paraId="0A0485C4"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B</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6A8C71C3" w14:textId="77777777" w:rsidR="00F12E9B" w:rsidRDefault="00F12E9B" w:rsidP="00F12E9B">
      <w:pPr>
        <w:spacing w:after="0" w:line="240" w:lineRule="auto"/>
        <w:ind w:left="173" w:right="250"/>
        <w:rPr>
          <w:rFonts w:ascii="Consolas" w:eastAsia="SimSun" w:hAnsi="Consolas" w:cs="Calibri"/>
          <w:sz w:val="18"/>
        </w:rPr>
      </w:pPr>
    </w:p>
    <w:p w14:paraId="28F54392" w14:textId="77777777" w:rsidR="00F12E9B" w:rsidRPr="00404DC4" w:rsidRDefault="00F12E9B" w:rsidP="00F12E9B">
      <w:pPr>
        <w:pStyle w:val="Heading4"/>
      </w:pPr>
      <w:r w:rsidRPr="00404DC4">
        <w:t>Quarterly Period Frequencies</w:t>
      </w:r>
    </w:p>
    <w:p w14:paraId="642E09EF" w14:textId="77777777" w:rsidR="00F12E9B" w:rsidRPr="00C42B09" w:rsidRDefault="00F12E9B" w:rsidP="00F12E9B">
      <w:pPr>
        <w:spacing w:after="0" w:line="240" w:lineRule="auto"/>
        <w:ind w:left="3" w:right="3"/>
        <w:jc w:val="both"/>
        <w:rPr>
          <w:rFonts w:ascii="Calibri" w:hAnsi="Calibri" w:cs="Calibri"/>
          <w:sz w:val="20"/>
        </w:rPr>
      </w:pPr>
    </w:p>
    <w:p w14:paraId="5540041E"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Quarterly data is standard in accounting, finance, and other fields. Much quarterly data is reported relative to a fiscal year end, typically the last calendar or business day of one of the 12 months of the year. Thus, the period 2012Q4 has a different meaning depending on fiscal year end. pandas supports all 12 possible quarterly frequencies as Q-JAN through Q-DEC:</w:t>
      </w:r>
    </w:p>
    <w:p w14:paraId="13EADB20" w14:textId="77777777" w:rsidR="00F12E9B" w:rsidRPr="00C42B09" w:rsidRDefault="00F12E9B" w:rsidP="00F12E9B">
      <w:pPr>
        <w:spacing w:after="0" w:line="240" w:lineRule="auto"/>
        <w:ind w:left="3" w:right="3"/>
        <w:jc w:val="both"/>
        <w:rPr>
          <w:rFonts w:ascii="Calibri" w:hAnsi="Calibri" w:cs="Calibri"/>
          <w:sz w:val="20"/>
        </w:rPr>
      </w:pPr>
    </w:p>
    <w:p w14:paraId="33E52781"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175</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p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Period</w:t>
      </w:r>
      <w:r w:rsidRPr="00315CF5">
        <w:rPr>
          <w:rFonts w:ascii="Consolas" w:eastAsia="SimSun" w:hAnsi="Consolas" w:cs="Calibri"/>
          <w:sz w:val="18"/>
        </w:rPr>
        <w:t>(</w:t>
      </w:r>
      <w:r w:rsidRPr="00315CF5">
        <w:rPr>
          <w:rFonts w:ascii="Consolas" w:eastAsia="SimSun" w:hAnsi="Consolas" w:cs="Calibri"/>
          <w:color w:val="CC3300"/>
          <w:sz w:val="18"/>
        </w:rPr>
        <w:t>'2012Q4'</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'Q-JAN'</w:t>
      </w:r>
      <w:r w:rsidRPr="00315CF5">
        <w:rPr>
          <w:rFonts w:ascii="Consolas" w:eastAsia="SimSun" w:hAnsi="Consolas" w:cs="Calibri"/>
          <w:sz w:val="18"/>
        </w:rPr>
        <w:t>)</w:t>
      </w:r>
    </w:p>
    <w:p w14:paraId="79294146" w14:textId="77777777" w:rsidR="00F12E9B" w:rsidRDefault="00F12E9B" w:rsidP="00F12E9B">
      <w:pPr>
        <w:spacing w:after="0" w:line="240" w:lineRule="auto"/>
        <w:ind w:left="173" w:right="250"/>
        <w:rPr>
          <w:rFonts w:ascii="Consolas" w:eastAsia="SimSun" w:hAnsi="Consolas" w:cs="Calibri"/>
          <w:sz w:val="18"/>
        </w:rPr>
      </w:pPr>
    </w:p>
    <w:p w14:paraId="3EBA0A39"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176</w:t>
      </w:r>
      <w:r w:rsidRPr="00315CF5">
        <w:rPr>
          <w:rFonts w:ascii="Consolas" w:eastAsia="SimSun" w:hAnsi="Consolas" w:cs="Calibri"/>
          <w:sz w:val="18"/>
        </w:rPr>
        <w:t xml:space="preserve">]: </w:t>
      </w:r>
      <w:r w:rsidRPr="00315CF5">
        <w:rPr>
          <w:rFonts w:ascii="Consolas" w:eastAsia="SimSun" w:hAnsi="Consolas" w:cs="Calibri"/>
          <w:color w:val="000087"/>
          <w:sz w:val="18"/>
        </w:rPr>
        <w:t>p</w:t>
      </w:r>
    </w:p>
    <w:p w14:paraId="022706DA" w14:textId="77777777" w:rsidR="00F12E9B" w:rsidRDefault="00F12E9B" w:rsidP="00F12E9B">
      <w:pPr>
        <w:spacing w:after="0" w:line="240" w:lineRule="auto"/>
        <w:ind w:left="173" w:right="250"/>
        <w:rPr>
          <w:rFonts w:ascii="Consolas" w:eastAsia="SimSun" w:hAnsi="Consolas" w:cs="Calibri"/>
          <w:sz w:val="18"/>
        </w:rPr>
      </w:pPr>
    </w:p>
    <w:p w14:paraId="2E3E7A04"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176</w:t>
      </w:r>
      <w:r w:rsidRPr="00315CF5">
        <w:rPr>
          <w:rFonts w:ascii="Consolas" w:eastAsia="SimSun" w:hAnsi="Consolas" w:cs="Calibri"/>
          <w:sz w:val="18"/>
        </w:rPr>
        <w:t xml:space="preserve">]: </w:t>
      </w:r>
      <w:r w:rsidRPr="00315CF5">
        <w:rPr>
          <w:rFonts w:ascii="Consolas" w:eastAsia="SimSun" w:hAnsi="Consolas" w:cs="Calibri"/>
          <w:color w:val="000087"/>
          <w:sz w:val="18"/>
        </w:rPr>
        <w:t>Period</w:t>
      </w:r>
      <w:r w:rsidRPr="00315CF5">
        <w:rPr>
          <w:rFonts w:ascii="Consolas" w:eastAsia="SimSun" w:hAnsi="Consolas" w:cs="Calibri"/>
          <w:sz w:val="18"/>
        </w:rPr>
        <w:t>(</w:t>
      </w:r>
      <w:r w:rsidRPr="00315CF5">
        <w:rPr>
          <w:rFonts w:ascii="Consolas" w:eastAsia="SimSun" w:hAnsi="Consolas" w:cs="Calibri"/>
          <w:color w:val="CC3300"/>
          <w:sz w:val="18"/>
        </w:rPr>
        <w:t>'2012Q4'</w:t>
      </w:r>
      <w:r w:rsidRPr="00315CF5">
        <w:rPr>
          <w:rFonts w:ascii="Consolas" w:eastAsia="SimSun" w:hAnsi="Consolas" w:cs="Calibri"/>
          <w:sz w:val="18"/>
        </w:rPr>
        <w:t xml:space="preserve">, </w:t>
      </w:r>
      <w:r w:rsidRPr="00315CF5">
        <w:rPr>
          <w:rFonts w:ascii="Consolas" w:eastAsia="SimSun" w:hAnsi="Consolas" w:cs="Calibri"/>
          <w:color w:val="CC3300"/>
          <w:sz w:val="18"/>
        </w:rPr>
        <w:t>'Q-JAN'</w:t>
      </w:r>
      <w:r w:rsidRPr="00315CF5">
        <w:rPr>
          <w:rFonts w:ascii="Consolas" w:eastAsia="SimSun" w:hAnsi="Consolas" w:cs="Calibri"/>
          <w:sz w:val="18"/>
        </w:rPr>
        <w:t>)</w:t>
      </w:r>
    </w:p>
    <w:p w14:paraId="2DDBB45D" w14:textId="77777777" w:rsidR="00F12E9B" w:rsidRPr="00C42B09" w:rsidRDefault="00F12E9B" w:rsidP="00F12E9B">
      <w:pPr>
        <w:spacing w:after="0" w:line="240" w:lineRule="auto"/>
        <w:ind w:left="3" w:right="3"/>
        <w:jc w:val="both"/>
        <w:rPr>
          <w:rFonts w:ascii="Calibri" w:hAnsi="Calibri" w:cs="Calibri"/>
          <w:sz w:val="20"/>
        </w:rPr>
      </w:pPr>
    </w:p>
    <w:p w14:paraId="60A31426"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br/>
        <w:t xml:space="preserve">In the case of fiscal year ending in January, 2012Q4 runs from November through Jan‐ uary, which you can check by converting to daily frequency. See </w:t>
      </w:r>
      <w:hyperlink r:id="rId725" w:anchor="_bookmark12" w:history="1">
        <w:r w:rsidRPr="00C42B09">
          <w:rPr>
            <w:rFonts w:ascii="Calibri" w:hAnsi="Calibri" w:cs="Calibri"/>
            <w:sz w:val="20"/>
          </w:rPr>
          <w:t xml:space="preserve">Figure 11-2 </w:t>
        </w:r>
      </w:hyperlink>
      <w:r w:rsidRPr="00C42B09">
        <w:rPr>
          <w:rFonts w:ascii="Calibri" w:hAnsi="Calibri" w:cs="Calibri"/>
          <w:sz w:val="20"/>
        </w:rPr>
        <w:t>for an illustration.</w:t>
      </w:r>
    </w:p>
    <w:p w14:paraId="6B48D0C4" w14:textId="77777777" w:rsidR="00F12E9B" w:rsidRPr="00C42B09" w:rsidRDefault="00F12E9B" w:rsidP="00F12E9B">
      <w:pPr>
        <w:spacing w:after="0" w:line="240" w:lineRule="auto"/>
        <w:ind w:left="3" w:right="3"/>
        <w:jc w:val="both"/>
        <w:rPr>
          <w:rFonts w:ascii="Calibri" w:hAnsi="Calibri" w:cs="Calibri"/>
          <w:sz w:val="20"/>
        </w:rPr>
      </w:pPr>
    </w:p>
    <w:p w14:paraId="637DDCAC" w14:textId="77777777" w:rsidR="00F12E9B" w:rsidRDefault="00F12E9B" w:rsidP="00F12E9B">
      <w:pPr>
        <w:spacing w:after="0" w:line="240" w:lineRule="auto"/>
        <w:ind w:left="173" w:right="250"/>
        <w:rPr>
          <w:rFonts w:ascii="Calibri" w:hAnsi="Calibri" w:cs="Calibri"/>
          <w:sz w:val="8"/>
          <w:szCs w:val="21"/>
        </w:rPr>
      </w:pPr>
      <w:r w:rsidRPr="00CA6C52">
        <w:rPr>
          <w:rFonts w:ascii="Calibri" w:hAnsi="Calibri" w:cs="Calibri"/>
          <w:noProof/>
          <w:sz w:val="21"/>
          <w:szCs w:val="21"/>
          <w:lang w:val="en-US"/>
        </w:rPr>
        <mc:AlternateContent>
          <mc:Choice Requires="wpg">
            <w:drawing>
              <wp:anchor distT="0" distB="0" distL="0" distR="0" simplePos="0" relativeHeight="251791360" behindDoc="0" locked="0" layoutInCell="1" allowOverlap="1" wp14:anchorId="78B2DA8B" wp14:editId="007701D5">
                <wp:simplePos x="0" y="0"/>
                <wp:positionH relativeFrom="page">
                  <wp:posOffset>109855</wp:posOffset>
                </wp:positionH>
                <wp:positionV relativeFrom="paragraph">
                  <wp:posOffset>90170</wp:posOffset>
                </wp:positionV>
                <wp:extent cx="4578350" cy="1321435"/>
                <wp:effectExtent l="5080" t="4445" r="0" b="0"/>
                <wp:wrapTopAndBottom/>
                <wp:docPr id="411" name="docshapegroup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1321435"/>
                          <a:chOff x="173" y="142"/>
                          <a:chExt cx="7210" cy="2081"/>
                        </a:xfrm>
                      </wpg:grpSpPr>
                      <wps:wsp>
                        <wps:cNvPr id="412" name="docshape21"/>
                        <wps:cNvSpPr>
                          <a:spLocks/>
                        </wps:cNvSpPr>
                        <wps:spPr bwMode="auto">
                          <a:xfrm>
                            <a:off x="172" y="142"/>
                            <a:ext cx="7210" cy="2081"/>
                          </a:xfrm>
                          <a:custGeom>
                            <a:avLst/>
                            <a:gdLst>
                              <a:gd name="T0" fmla="+- 0 7383 173"/>
                              <a:gd name="T1" fmla="*/ T0 w 7210"/>
                              <a:gd name="T2" fmla="+- 0 142 142"/>
                              <a:gd name="T3" fmla="*/ 142 h 2081"/>
                              <a:gd name="T4" fmla="+- 0 7378 173"/>
                              <a:gd name="T5" fmla="*/ T4 w 7210"/>
                              <a:gd name="T6" fmla="+- 0 142 142"/>
                              <a:gd name="T7" fmla="*/ 142 h 2081"/>
                              <a:gd name="T8" fmla="+- 0 7378 173"/>
                              <a:gd name="T9" fmla="*/ T8 w 7210"/>
                              <a:gd name="T10" fmla="+- 0 147 142"/>
                              <a:gd name="T11" fmla="*/ 147 h 2081"/>
                              <a:gd name="T12" fmla="+- 0 7378 173"/>
                              <a:gd name="T13" fmla="*/ T12 w 7210"/>
                              <a:gd name="T14" fmla="+- 0 2217 142"/>
                              <a:gd name="T15" fmla="*/ 2217 h 2081"/>
                              <a:gd name="T16" fmla="+- 0 178 173"/>
                              <a:gd name="T17" fmla="*/ T16 w 7210"/>
                              <a:gd name="T18" fmla="+- 0 2217 142"/>
                              <a:gd name="T19" fmla="*/ 2217 h 2081"/>
                              <a:gd name="T20" fmla="+- 0 178 173"/>
                              <a:gd name="T21" fmla="*/ T20 w 7210"/>
                              <a:gd name="T22" fmla="+- 0 147 142"/>
                              <a:gd name="T23" fmla="*/ 147 h 2081"/>
                              <a:gd name="T24" fmla="+- 0 7378 173"/>
                              <a:gd name="T25" fmla="*/ T24 w 7210"/>
                              <a:gd name="T26" fmla="+- 0 147 142"/>
                              <a:gd name="T27" fmla="*/ 147 h 2081"/>
                              <a:gd name="T28" fmla="+- 0 7378 173"/>
                              <a:gd name="T29" fmla="*/ T28 w 7210"/>
                              <a:gd name="T30" fmla="+- 0 142 142"/>
                              <a:gd name="T31" fmla="*/ 142 h 2081"/>
                              <a:gd name="T32" fmla="+- 0 173 173"/>
                              <a:gd name="T33" fmla="*/ T32 w 7210"/>
                              <a:gd name="T34" fmla="+- 0 142 142"/>
                              <a:gd name="T35" fmla="*/ 142 h 2081"/>
                              <a:gd name="T36" fmla="+- 0 173 173"/>
                              <a:gd name="T37" fmla="*/ T36 w 7210"/>
                              <a:gd name="T38" fmla="+- 0 145 142"/>
                              <a:gd name="T39" fmla="*/ 145 h 2081"/>
                              <a:gd name="T40" fmla="+- 0 173 173"/>
                              <a:gd name="T41" fmla="*/ T40 w 7210"/>
                              <a:gd name="T42" fmla="+- 0 2221 142"/>
                              <a:gd name="T43" fmla="*/ 2221 h 2081"/>
                              <a:gd name="T44" fmla="+- 0 173 173"/>
                              <a:gd name="T45" fmla="*/ T44 w 7210"/>
                              <a:gd name="T46" fmla="+- 0 2222 142"/>
                              <a:gd name="T47" fmla="*/ 2222 h 2081"/>
                              <a:gd name="T48" fmla="+- 0 173 173"/>
                              <a:gd name="T49" fmla="*/ T48 w 7210"/>
                              <a:gd name="T50" fmla="+- 0 2223 142"/>
                              <a:gd name="T51" fmla="*/ 2223 h 2081"/>
                              <a:gd name="T52" fmla="+- 0 174 173"/>
                              <a:gd name="T53" fmla="*/ T52 w 7210"/>
                              <a:gd name="T54" fmla="+- 0 2223 142"/>
                              <a:gd name="T55" fmla="*/ 2223 h 2081"/>
                              <a:gd name="T56" fmla="+- 0 174 173"/>
                              <a:gd name="T57" fmla="*/ T56 w 7210"/>
                              <a:gd name="T58" fmla="+- 0 2222 142"/>
                              <a:gd name="T59" fmla="*/ 2222 h 2081"/>
                              <a:gd name="T60" fmla="+- 0 7383 173"/>
                              <a:gd name="T61" fmla="*/ T60 w 7210"/>
                              <a:gd name="T62" fmla="+- 0 2222 142"/>
                              <a:gd name="T63" fmla="*/ 2222 h 2081"/>
                              <a:gd name="T64" fmla="+- 0 7383 173"/>
                              <a:gd name="T65" fmla="*/ T64 w 7210"/>
                              <a:gd name="T66" fmla="+- 0 142 142"/>
                              <a:gd name="T67" fmla="*/ 142 h 20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210" h="2081">
                                <a:moveTo>
                                  <a:pt x="7210" y="0"/>
                                </a:moveTo>
                                <a:lnTo>
                                  <a:pt x="7205" y="0"/>
                                </a:lnTo>
                                <a:lnTo>
                                  <a:pt x="7205" y="5"/>
                                </a:lnTo>
                                <a:lnTo>
                                  <a:pt x="7205" y="2075"/>
                                </a:lnTo>
                                <a:lnTo>
                                  <a:pt x="5" y="2075"/>
                                </a:lnTo>
                                <a:lnTo>
                                  <a:pt x="5" y="5"/>
                                </a:lnTo>
                                <a:lnTo>
                                  <a:pt x="7205" y="5"/>
                                </a:lnTo>
                                <a:lnTo>
                                  <a:pt x="7205" y="0"/>
                                </a:lnTo>
                                <a:lnTo>
                                  <a:pt x="0" y="0"/>
                                </a:lnTo>
                                <a:lnTo>
                                  <a:pt x="0" y="3"/>
                                </a:lnTo>
                                <a:lnTo>
                                  <a:pt x="0" y="2079"/>
                                </a:lnTo>
                                <a:lnTo>
                                  <a:pt x="0" y="2080"/>
                                </a:lnTo>
                                <a:lnTo>
                                  <a:pt x="0" y="2081"/>
                                </a:lnTo>
                                <a:lnTo>
                                  <a:pt x="1" y="2081"/>
                                </a:lnTo>
                                <a:lnTo>
                                  <a:pt x="1" y="2080"/>
                                </a:lnTo>
                                <a:lnTo>
                                  <a:pt x="7210" y="2080"/>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13" name="docshape22"/>
                          <pic:cNvPicPr>
                            <a:picLocks noChangeAspect="1" noChangeArrowheads="1"/>
                          </pic:cNvPicPr>
                        </pic:nvPicPr>
                        <pic:blipFill>
                          <a:blip r:embed="rId726" cstate="print">
                            <a:extLst>
                              <a:ext uri="{28A0092B-C50C-407E-A947-70E740481C1C}">
                                <a14:useLocalDpi xmlns:a14="http://schemas.microsoft.com/office/drawing/2010/main" val="0"/>
                              </a:ext>
                            </a:extLst>
                          </a:blip>
                          <a:srcRect/>
                          <a:stretch>
                            <a:fillRect/>
                          </a:stretch>
                        </pic:blipFill>
                        <pic:spPr bwMode="auto">
                          <a:xfrm>
                            <a:off x="882" y="278"/>
                            <a:ext cx="5787" cy="181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353F7B6" id="docshapegroup20" o:spid="_x0000_s1026" style="position:absolute;margin-left:8.65pt;margin-top:7.1pt;width:360.5pt;height:104.05pt;z-index:251791360;mso-wrap-distance-left:0;mso-wrap-distance-right:0;mso-position-horizontal-relative:page" coordorigin="173,142" coordsize="7210,2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">
                <v:shape id="docshape21" o:spid="_x0000_s1027" style="position:absolute;left:172;top:142;width:7210;height:2081;visibility:visible;mso-wrap-style:square;v-text-anchor:top" coordsize="7210,2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" path="m7210,r-5,l7205,5r,2070l5,2075,5,5r7200,l7205,,,,,3,,2079r,1l,2081r1,l1,2080r7209,l7210,xe" fillcolor="black" stroked="f">
                  <v:path arrowok="t" o:connecttype="custom" o:connectlocs="7210,142;7205,142;7205,147;7205,2217;5,2217;5,147;7205,147;7205,142;0,142;0,145;0,2221;0,2222;0,2223;1,2223;1,2222;7210,2222;7210,142" o:connectangles="0,0,0,0,0,0,0,0,0,0,0,0,0,0,0,0,0"/>
                </v:shape>
                <v:shape id="docshape22" o:spid="_x0000_s1028" type="#_x0000_t75" style="position:absolute;left:882;top:278;width:5787;height: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">
                  <v:imagedata r:id="rId727" o:title=""/>
                </v:shape>
                <w10:wrap type="topAndBottom" anchorx="page"/>
              </v:group>
            </w:pict>
          </mc:Fallback>
        </mc:AlternateContent>
      </w:r>
    </w:p>
    <w:p w14:paraId="6E879ADB" w14:textId="77777777" w:rsidR="00F12E9B" w:rsidRDefault="00F12E9B" w:rsidP="00F12E9B">
      <w:pPr>
        <w:spacing w:after="0" w:line="240" w:lineRule="auto"/>
        <w:ind w:left="173" w:right="250"/>
        <w:rPr>
          <w:rFonts w:ascii="Calibri" w:hAnsi="Calibri" w:cs="Calibri"/>
          <w:sz w:val="8"/>
          <w:szCs w:val="21"/>
        </w:rPr>
      </w:pPr>
    </w:p>
    <w:p w14:paraId="634CC4BC"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Figure 11-2. Different quarterly frequency conventions</w:t>
      </w:r>
    </w:p>
    <w:p w14:paraId="13243FD5" w14:textId="77777777" w:rsidR="00F12E9B" w:rsidRDefault="00F12E9B" w:rsidP="00F12E9B">
      <w:pPr>
        <w:spacing w:after="0" w:line="240" w:lineRule="auto"/>
        <w:ind w:left="173" w:right="250"/>
        <w:rPr>
          <w:rFonts w:ascii="Calibri" w:eastAsia="SimSun" w:hAnsi="Calibri" w:cs="Calibri"/>
          <w:i/>
          <w:sz w:val="21"/>
        </w:rPr>
      </w:pPr>
    </w:p>
    <w:p w14:paraId="70B1988E"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177</w:t>
      </w:r>
      <w:r w:rsidRPr="00315CF5">
        <w:rPr>
          <w:rFonts w:ascii="Consolas" w:eastAsia="SimSun" w:hAnsi="Consolas" w:cs="Calibri"/>
          <w:sz w:val="18"/>
        </w:rPr>
        <w:t xml:space="preserve">]: </w:t>
      </w:r>
      <w:r w:rsidRPr="00315CF5">
        <w:rPr>
          <w:rFonts w:ascii="Consolas" w:eastAsia="SimSun" w:hAnsi="Consolas" w:cs="Calibri"/>
          <w:color w:val="000087"/>
          <w:sz w:val="18"/>
        </w:rPr>
        <w:t>p</w:t>
      </w:r>
      <w:r w:rsidRPr="00315CF5">
        <w:rPr>
          <w:rFonts w:ascii="Consolas" w:eastAsia="SimSun" w:hAnsi="Consolas" w:cs="Calibri"/>
          <w:color w:val="545454"/>
          <w:sz w:val="18"/>
        </w:rPr>
        <w:t>.</w:t>
      </w:r>
      <w:r w:rsidRPr="00315CF5">
        <w:rPr>
          <w:rFonts w:ascii="Consolas" w:eastAsia="SimSun" w:hAnsi="Consolas" w:cs="Calibri"/>
          <w:color w:val="000087"/>
          <w:sz w:val="18"/>
        </w:rPr>
        <w:t>asfreq</w:t>
      </w:r>
      <w:r w:rsidRPr="00315CF5">
        <w:rPr>
          <w:rFonts w:ascii="Consolas" w:eastAsia="SimSun" w:hAnsi="Consolas" w:cs="Calibri"/>
          <w:sz w:val="18"/>
        </w:rPr>
        <w:t>(</w:t>
      </w:r>
      <w:r w:rsidRPr="00315CF5">
        <w:rPr>
          <w:rFonts w:ascii="Consolas" w:eastAsia="SimSun" w:hAnsi="Consolas" w:cs="Calibri"/>
          <w:color w:val="CC3300"/>
          <w:sz w:val="18"/>
        </w:rPr>
        <w:t>'D'</w:t>
      </w:r>
      <w:r w:rsidRPr="00315CF5">
        <w:rPr>
          <w:rFonts w:ascii="Consolas" w:eastAsia="SimSun" w:hAnsi="Consolas" w:cs="Calibri"/>
          <w:sz w:val="18"/>
        </w:rPr>
        <w:t xml:space="preserve">, </w:t>
      </w:r>
      <w:r w:rsidRPr="00315CF5">
        <w:rPr>
          <w:rFonts w:ascii="Consolas" w:eastAsia="SimSun" w:hAnsi="Consolas" w:cs="Calibri"/>
          <w:color w:val="CC3300"/>
          <w:sz w:val="18"/>
        </w:rPr>
        <w:t>'start'</w:t>
      </w:r>
      <w:r w:rsidRPr="00315CF5">
        <w:rPr>
          <w:rFonts w:ascii="Consolas" w:eastAsia="SimSun" w:hAnsi="Consolas" w:cs="Calibri"/>
          <w:sz w:val="18"/>
        </w:rPr>
        <w:t>)</w:t>
      </w:r>
    </w:p>
    <w:p w14:paraId="6836790B" w14:textId="77777777" w:rsidR="00F12E9B" w:rsidRDefault="00F12E9B" w:rsidP="00F12E9B">
      <w:pPr>
        <w:spacing w:after="0" w:line="240" w:lineRule="auto"/>
        <w:ind w:left="173" w:right="250"/>
        <w:rPr>
          <w:rFonts w:ascii="Consolas" w:eastAsia="SimSun" w:hAnsi="Consolas" w:cs="Calibri"/>
          <w:sz w:val="18"/>
        </w:rPr>
      </w:pPr>
    </w:p>
    <w:p w14:paraId="0CCE85C6"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177</w:t>
      </w:r>
      <w:r w:rsidRPr="00315CF5">
        <w:rPr>
          <w:rFonts w:ascii="Consolas" w:eastAsia="SimSun" w:hAnsi="Consolas" w:cs="Calibri"/>
          <w:sz w:val="18"/>
        </w:rPr>
        <w:t xml:space="preserve">]: </w:t>
      </w:r>
      <w:r w:rsidRPr="00315CF5">
        <w:rPr>
          <w:rFonts w:ascii="Consolas" w:eastAsia="SimSun" w:hAnsi="Consolas" w:cs="Calibri"/>
          <w:color w:val="000087"/>
          <w:sz w:val="18"/>
        </w:rPr>
        <w:t>Period</w:t>
      </w:r>
      <w:r w:rsidRPr="00315CF5">
        <w:rPr>
          <w:rFonts w:ascii="Consolas" w:eastAsia="SimSun" w:hAnsi="Consolas" w:cs="Calibri"/>
          <w:sz w:val="18"/>
        </w:rPr>
        <w:t>(</w:t>
      </w:r>
      <w:r w:rsidRPr="00315CF5">
        <w:rPr>
          <w:rFonts w:ascii="Consolas" w:eastAsia="SimSun" w:hAnsi="Consolas" w:cs="Calibri"/>
          <w:color w:val="CC3300"/>
          <w:sz w:val="18"/>
        </w:rPr>
        <w:t>'2011-11-01'</w:t>
      </w:r>
      <w:r w:rsidRPr="00315CF5">
        <w:rPr>
          <w:rFonts w:ascii="Consolas" w:eastAsia="SimSun" w:hAnsi="Consolas" w:cs="Calibri"/>
          <w:sz w:val="18"/>
        </w:rPr>
        <w:t xml:space="preserve">, </w:t>
      </w:r>
      <w:r w:rsidRPr="00315CF5">
        <w:rPr>
          <w:rFonts w:ascii="Consolas" w:eastAsia="SimSun" w:hAnsi="Consolas" w:cs="Calibri"/>
          <w:color w:val="CC3300"/>
          <w:sz w:val="18"/>
        </w:rPr>
        <w:t>'D'</w:t>
      </w:r>
      <w:r w:rsidRPr="00315CF5">
        <w:rPr>
          <w:rFonts w:ascii="Consolas" w:eastAsia="SimSun" w:hAnsi="Consolas" w:cs="Calibri"/>
          <w:sz w:val="18"/>
        </w:rPr>
        <w:t>)</w:t>
      </w:r>
    </w:p>
    <w:p w14:paraId="69EEAA2F" w14:textId="77777777" w:rsidR="00F12E9B" w:rsidRDefault="00F12E9B" w:rsidP="00F12E9B">
      <w:pPr>
        <w:spacing w:after="0" w:line="240" w:lineRule="auto"/>
        <w:ind w:left="173" w:right="250"/>
        <w:rPr>
          <w:rFonts w:ascii="Consolas" w:eastAsia="SimSun" w:hAnsi="Consolas" w:cs="Calibri"/>
          <w:sz w:val="18"/>
        </w:rPr>
      </w:pPr>
    </w:p>
    <w:p w14:paraId="0403C231"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178</w:t>
      </w:r>
      <w:r w:rsidRPr="00315CF5">
        <w:rPr>
          <w:rFonts w:ascii="Consolas" w:eastAsia="SimSun" w:hAnsi="Consolas" w:cs="Calibri"/>
          <w:sz w:val="18"/>
        </w:rPr>
        <w:t xml:space="preserve">]: </w:t>
      </w:r>
      <w:r w:rsidRPr="00315CF5">
        <w:rPr>
          <w:rFonts w:ascii="Consolas" w:eastAsia="SimSun" w:hAnsi="Consolas" w:cs="Calibri"/>
          <w:color w:val="000087"/>
          <w:sz w:val="18"/>
        </w:rPr>
        <w:t>p</w:t>
      </w:r>
      <w:r w:rsidRPr="00315CF5">
        <w:rPr>
          <w:rFonts w:ascii="Consolas" w:eastAsia="SimSun" w:hAnsi="Consolas" w:cs="Calibri"/>
          <w:color w:val="545454"/>
          <w:sz w:val="18"/>
        </w:rPr>
        <w:t>.</w:t>
      </w:r>
      <w:r w:rsidRPr="00315CF5">
        <w:rPr>
          <w:rFonts w:ascii="Consolas" w:eastAsia="SimSun" w:hAnsi="Consolas" w:cs="Calibri"/>
          <w:color w:val="000087"/>
          <w:sz w:val="18"/>
        </w:rPr>
        <w:t>asfreq</w:t>
      </w:r>
      <w:r w:rsidRPr="00315CF5">
        <w:rPr>
          <w:rFonts w:ascii="Consolas" w:eastAsia="SimSun" w:hAnsi="Consolas" w:cs="Calibri"/>
          <w:sz w:val="18"/>
        </w:rPr>
        <w:t>(</w:t>
      </w:r>
      <w:r w:rsidRPr="00315CF5">
        <w:rPr>
          <w:rFonts w:ascii="Consolas" w:eastAsia="SimSun" w:hAnsi="Consolas" w:cs="Calibri"/>
          <w:color w:val="CC3300"/>
          <w:sz w:val="18"/>
        </w:rPr>
        <w:t>'D'</w:t>
      </w:r>
      <w:r w:rsidRPr="00315CF5">
        <w:rPr>
          <w:rFonts w:ascii="Consolas" w:eastAsia="SimSun" w:hAnsi="Consolas" w:cs="Calibri"/>
          <w:sz w:val="18"/>
        </w:rPr>
        <w:t xml:space="preserve">, </w:t>
      </w:r>
      <w:r w:rsidRPr="00315CF5">
        <w:rPr>
          <w:rFonts w:ascii="Consolas" w:eastAsia="SimSun" w:hAnsi="Consolas" w:cs="Calibri"/>
          <w:color w:val="CC3300"/>
          <w:sz w:val="18"/>
        </w:rPr>
        <w:t>'end'</w:t>
      </w:r>
      <w:r w:rsidRPr="00315CF5">
        <w:rPr>
          <w:rFonts w:ascii="Consolas" w:eastAsia="SimSun" w:hAnsi="Consolas" w:cs="Calibri"/>
          <w:sz w:val="18"/>
        </w:rPr>
        <w:t>)</w:t>
      </w:r>
    </w:p>
    <w:p w14:paraId="1F3D819B" w14:textId="77777777" w:rsidR="00F12E9B" w:rsidRDefault="00F12E9B" w:rsidP="00F12E9B">
      <w:pPr>
        <w:spacing w:after="0" w:line="240" w:lineRule="auto"/>
        <w:ind w:left="173" w:right="250"/>
        <w:rPr>
          <w:rFonts w:ascii="Consolas" w:eastAsia="SimSun" w:hAnsi="Consolas" w:cs="Calibri"/>
          <w:sz w:val="18"/>
        </w:rPr>
      </w:pPr>
    </w:p>
    <w:p w14:paraId="15A1ECCE"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178</w:t>
      </w:r>
      <w:r w:rsidRPr="00315CF5">
        <w:rPr>
          <w:rFonts w:ascii="Consolas" w:eastAsia="SimSun" w:hAnsi="Consolas" w:cs="Calibri"/>
          <w:sz w:val="18"/>
        </w:rPr>
        <w:t xml:space="preserve">]: </w:t>
      </w:r>
      <w:r w:rsidRPr="00315CF5">
        <w:rPr>
          <w:rFonts w:ascii="Consolas" w:eastAsia="SimSun" w:hAnsi="Consolas" w:cs="Calibri"/>
          <w:color w:val="000087"/>
          <w:sz w:val="18"/>
        </w:rPr>
        <w:t>Period</w:t>
      </w:r>
      <w:r w:rsidRPr="00315CF5">
        <w:rPr>
          <w:rFonts w:ascii="Consolas" w:eastAsia="SimSun" w:hAnsi="Consolas" w:cs="Calibri"/>
          <w:sz w:val="18"/>
        </w:rPr>
        <w:t>(</w:t>
      </w:r>
      <w:r w:rsidRPr="00315CF5">
        <w:rPr>
          <w:rFonts w:ascii="Consolas" w:eastAsia="SimSun" w:hAnsi="Consolas" w:cs="Calibri"/>
          <w:color w:val="CC3300"/>
          <w:sz w:val="18"/>
        </w:rPr>
        <w:t>'2012-01-31'</w:t>
      </w:r>
      <w:r w:rsidRPr="00315CF5">
        <w:rPr>
          <w:rFonts w:ascii="Consolas" w:eastAsia="SimSun" w:hAnsi="Consolas" w:cs="Calibri"/>
          <w:sz w:val="18"/>
        </w:rPr>
        <w:t xml:space="preserve">, </w:t>
      </w:r>
      <w:r w:rsidRPr="00315CF5">
        <w:rPr>
          <w:rFonts w:ascii="Consolas" w:eastAsia="SimSun" w:hAnsi="Consolas" w:cs="Calibri"/>
          <w:color w:val="CC3300"/>
          <w:sz w:val="18"/>
        </w:rPr>
        <w:t>'D'</w:t>
      </w:r>
      <w:r w:rsidRPr="00315CF5">
        <w:rPr>
          <w:rFonts w:ascii="Consolas" w:eastAsia="SimSun" w:hAnsi="Consolas" w:cs="Calibri"/>
          <w:sz w:val="18"/>
        </w:rPr>
        <w:t>)</w:t>
      </w:r>
    </w:p>
    <w:p w14:paraId="000657FB" w14:textId="77777777" w:rsidR="00F12E9B" w:rsidRPr="00C42B09" w:rsidRDefault="00F12E9B" w:rsidP="00F12E9B">
      <w:pPr>
        <w:spacing w:after="0" w:line="240" w:lineRule="auto"/>
        <w:ind w:left="3" w:right="3"/>
        <w:jc w:val="both"/>
        <w:rPr>
          <w:rFonts w:ascii="Calibri" w:hAnsi="Calibri" w:cs="Calibri"/>
          <w:sz w:val="20"/>
        </w:rPr>
      </w:pPr>
    </w:p>
    <w:p w14:paraId="0E69F40E"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Thus, it’s possible to do easy period arithmetic; for example, to get the timestamp at 4 PM on the second-to-last business day of the quarter, you could do:</w:t>
      </w:r>
    </w:p>
    <w:p w14:paraId="11C47596" w14:textId="77777777" w:rsidR="00F12E9B" w:rsidRPr="00C42B09" w:rsidRDefault="00F12E9B" w:rsidP="00F12E9B">
      <w:pPr>
        <w:spacing w:after="0" w:line="240" w:lineRule="auto"/>
        <w:ind w:left="3" w:right="3"/>
        <w:jc w:val="both"/>
        <w:rPr>
          <w:rFonts w:ascii="Calibri" w:hAnsi="Calibri" w:cs="Calibri"/>
          <w:sz w:val="20"/>
        </w:rPr>
      </w:pPr>
    </w:p>
    <w:p w14:paraId="38DFBAFA"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179</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p4pm </w:t>
      </w:r>
      <w:r w:rsidRPr="00315CF5">
        <w:rPr>
          <w:rFonts w:ascii="Consolas" w:eastAsia="SimSun" w:hAnsi="Consolas" w:cs="Calibri"/>
          <w:color w:val="545454"/>
          <w:sz w:val="18"/>
        </w:rPr>
        <w:t xml:space="preserve">= </w:t>
      </w:r>
      <w:r w:rsidRPr="00315CF5">
        <w:rPr>
          <w:rFonts w:ascii="Consolas" w:eastAsia="SimSun" w:hAnsi="Consolas" w:cs="Calibri"/>
          <w:sz w:val="18"/>
        </w:rPr>
        <w:t>(</w:t>
      </w:r>
      <w:r w:rsidRPr="00315CF5">
        <w:rPr>
          <w:rFonts w:ascii="Consolas" w:eastAsia="SimSun" w:hAnsi="Consolas" w:cs="Calibri"/>
          <w:color w:val="000087"/>
          <w:sz w:val="18"/>
        </w:rPr>
        <w:t>p</w:t>
      </w:r>
      <w:r w:rsidRPr="00315CF5">
        <w:rPr>
          <w:rFonts w:ascii="Consolas" w:eastAsia="SimSun" w:hAnsi="Consolas" w:cs="Calibri"/>
          <w:color w:val="545454"/>
          <w:sz w:val="18"/>
        </w:rPr>
        <w:t>.</w:t>
      </w:r>
      <w:r w:rsidRPr="00315CF5">
        <w:rPr>
          <w:rFonts w:ascii="Consolas" w:eastAsia="SimSun" w:hAnsi="Consolas" w:cs="Calibri"/>
          <w:color w:val="000087"/>
          <w:sz w:val="18"/>
        </w:rPr>
        <w:t>asfreq</w:t>
      </w:r>
      <w:r w:rsidRPr="00315CF5">
        <w:rPr>
          <w:rFonts w:ascii="Consolas" w:eastAsia="SimSun" w:hAnsi="Consolas" w:cs="Calibri"/>
          <w:sz w:val="18"/>
        </w:rPr>
        <w:t>(</w:t>
      </w:r>
      <w:r w:rsidRPr="00315CF5">
        <w:rPr>
          <w:rFonts w:ascii="Consolas" w:eastAsia="SimSun" w:hAnsi="Consolas" w:cs="Calibri"/>
          <w:color w:val="CC3300"/>
          <w:sz w:val="18"/>
        </w:rPr>
        <w:t>'B'</w:t>
      </w:r>
      <w:r w:rsidRPr="00315CF5">
        <w:rPr>
          <w:rFonts w:ascii="Consolas" w:eastAsia="SimSun" w:hAnsi="Consolas" w:cs="Calibri"/>
          <w:sz w:val="18"/>
        </w:rPr>
        <w:t xml:space="preserve">, </w:t>
      </w:r>
      <w:r w:rsidRPr="00315CF5">
        <w:rPr>
          <w:rFonts w:ascii="Consolas" w:eastAsia="SimSun" w:hAnsi="Consolas" w:cs="Calibri"/>
          <w:color w:val="CC3300"/>
          <w:sz w:val="18"/>
        </w:rPr>
        <w:t>'e'</w:t>
      </w:r>
      <w:r w:rsidRPr="00315CF5">
        <w:rPr>
          <w:rFonts w:ascii="Consolas" w:eastAsia="SimSun" w:hAnsi="Consolas" w:cs="Calibri"/>
          <w:sz w:val="18"/>
        </w:rPr>
        <w:t xml:space="preserve">) </w:t>
      </w:r>
      <w:r w:rsidRPr="00315CF5">
        <w:rPr>
          <w:rFonts w:ascii="Consolas" w:eastAsia="SimSun" w:hAnsi="Consolas" w:cs="Calibri"/>
          <w:color w:val="545454"/>
          <w:sz w:val="18"/>
        </w:rPr>
        <w:t xml:space="preserve">- </w:t>
      </w:r>
      <w:r w:rsidRPr="00315CF5">
        <w:rPr>
          <w:rFonts w:ascii="Consolas" w:eastAsia="SimSun" w:hAnsi="Consolas" w:cs="Calibri"/>
          <w:color w:val="FF6600"/>
          <w:sz w:val="18"/>
        </w:rPr>
        <w:t>1</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asfreq</w:t>
      </w:r>
      <w:r w:rsidRPr="00315CF5">
        <w:rPr>
          <w:rFonts w:ascii="Consolas" w:eastAsia="SimSun" w:hAnsi="Consolas" w:cs="Calibri"/>
          <w:sz w:val="18"/>
        </w:rPr>
        <w:t>(</w:t>
      </w:r>
      <w:r w:rsidRPr="00315CF5">
        <w:rPr>
          <w:rFonts w:ascii="Consolas" w:eastAsia="SimSun" w:hAnsi="Consolas" w:cs="Calibri"/>
          <w:color w:val="CC3300"/>
          <w:sz w:val="18"/>
        </w:rPr>
        <w:t>'T'</w:t>
      </w:r>
      <w:r w:rsidRPr="00315CF5">
        <w:rPr>
          <w:rFonts w:ascii="Consolas" w:eastAsia="SimSun" w:hAnsi="Consolas" w:cs="Calibri"/>
          <w:sz w:val="18"/>
        </w:rPr>
        <w:t xml:space="preserve">, </w:t>
      </w:r>
      <w:r w:rsidRPr="00315CF5">
        <w:rPr>
          <w:rFonts w:ascii="Consolas" w:eastAsia="SimSun" w:hAnsi="Consolas" w:cs="Calibri"/>
          <w:color w:val="CC3300"/>
          <w:sz w:val="18"/>
        </w:rPr>
        <w:t>'s'</w:t>
      </w:r>
      <w:r w:rsidRPr="00315CF5">
        <w:rPr>
          <w:rFonts w:ascii="Consolas" w:eastAsia="SimSun" w:hAnsi="Consolas" w:cs="Calibri"/>
          <w:sz w:val="18"/>
        </w:rPr>
        <w:t xml:space="preserve">) </w:t>
      </w:r>
      <w:r w:rsidRPr="00315CF5">
        <w:rPr>
          <w:rFonts w:ascii="Consolas" w:eastAsia="SimSun" w:hAnsi="Consolas" w:cs="Calibri"/>
          <w:color w:val="545454"/>
          <w:sz w:val="18"/>
        </w:rPr>
        <w:t xml:space="preserve">+ </w:t>
      </w:r>
      <w:r w:rsidRPr="00315CF5">
        <w:rPr>
          <w:rFonts w:ascii="Consolas" w:eastAsia="SimSun" w:hAnsi="Consolas" w:cs="Calibri"/>
          <w:color w:val="FF6600"/>
          <w:sz w:val="18"/>
        </w:rPr>
        <w:t xml:space="preserve">16 </w:t>
      </w:r>
      <w:r w:rsidRPr="00315CF5">
        <w:rPr>
          <w:rFonts w:ascii="Consolas" w:eastAsia="SimSun" w:hAnsi="Consolas" w:cs="Calibri"/>
          <w:color w:val="545454"/>
          <w:sz w:val="18"/>
        </w:rPr>
        <w:t xml:space="preserve">* </w:t>
      </w:r>
      <w:r w:rsidRPr="00315CF5">
        <w:rPr>
          <w:rFonts w:ascii="Consolas" w:eastAsia="SimSun" w:hAnsi="Consolas" w:cs="Calibri"/>
          <w:color w:val="FF6600"/>
          <w:sz w:val="18"/>
        </w:rPr>
        <w:t>60</w:t>
      </w:r>
    </w:p>
    <w:p w14:paraId="7A14D50A" w14:textId="77777777" w:rsidR="00F12E9B" w:rsidRDefault="00F12E9B" w:rsidP="00F12E9B">
      <w:pPr>
        <w:spacing w:after="0" w:line="240" w:lineRule="auto"/>
        <w:ind w:left="173" w:right="250"/>
        <w:rPr>
          <w:rFonts w:ascii="Consolas" w:eastAsia="SimSun" w:hAnsi="Consolas" w:cs="Calibri"/>
          <w:sz w:val="18"/>
        </w:rPr>
      </w:pPr>
    </w:p>
    <w:p w14:paraId="0C3DCE8E"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180</w:t>
      </w:r>
      <w:r w:rsidRPr="00315CF5">
        <w:rPr>
          <w:rFonts w:ascii="Consolas" w:eastAsia="SimSun" w:hAnsi="Consolas" w:cs="Calibri"/>
          <w:sz w:val="18"/>
        </w:rPr>
        <w:t xml:space="preserve">]: </w:t>
      </w:r>
      <w:r w:rsidRPr="00315CF5">
        <w:rPr>
          <w:rFonts w:ascii="Consolas" w:eastAsia="SimSun" w:hAnsi="Consolas" w:cs="Calibri"/>
          <w:color w:val="000087"/>
          <w:sz w:val="18"/>
        </w:rPr>
        <w:t>p4pm</w:t>
      </w:r>
    </w:p>
    <w:p w14:paraId="3A29E30C" w14:textId="77777777" w:rsidR="00F12E9B" w:rsidRDefault="00F12E9B" w:rsidP="00F12E9B">
      <w:pPr>
        <w:spacing w:after="0" w:line="240" w:lineRule="auto"/>
        <w:ind w:left="173" w:right="250"/>
        <w:rPr>
          <w:rFonts w:ascii="Consolas" w:eastAsia="SimSun" w:hAnsi="Consolas" w:cs="Calibri"/>
          <w:sz w:val="18"/>
        </w:rPr>
      </w:pPr>
    </w:p>
    <w:p w14:paraId="73F80571"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180</w:t>
      </w:r>
      <w:r w:rsidRPr="00315CF5">
        <w:rPr>
          <w:rFonts w:ascii="Consolas" w:eastAsia="SimSun" w:hAnsi="Consolas" w:cs="Calibri"/>
          <w:sz w:val="18"/>
        </w:rPr>
        <w:t xml:space="preserve">]: </w:t>
      </w:r>
      <w:r w:rsidRPr="00315CF5">
        <w:rPr>
          <w:rFonts w:ascii="Consolas" w:eastAsia="SimSun" w:hAnsi="Consolas" w:cs="Calibri"/>
          <w:color w:val="000087"/>
          <w:sz w:val="18"/>
        </w:rPr>
        <w:t>Period</w:t>
      </w:r>
      <w:r w:rsidRPr="00315CF5">
        <w:rPr>
          <w:rFonts w:ascii="Consolas" w:eastAsia="SimSun" w:hAnsi="Consolas" w:cs="Calibri"/>
          <w:sz w:val="18"/>
        </w:rPr>
        <w:t>(</w:t>
      </w:r>
      <w:r w:rsidRPr="00315CF5">
        <w:rPr>
          <w:rFonts w:ascii="Consolas" w:eastAsia="SimSun" w:hAnsi="Consolas" w:cs="Calibri"/>
          <w:color w:val="CC3300"/>
          <w:sz w:val="18"/>
        </w:rPr>
        <w:t>'2012-01-30 16:00'</w:t>
      </w:r>
      <w:r w:rsidRPr="00315CF5">
        <w:rPr>
          <w:rFonts w:ascii="Consolas" w:eastAsia="SimSun" w:hAnsi="Consolas" w:cs="Calibri"/>
          <w:sz w:val="18"/>
        </w:rPr>
        <w:t xml:space="preserve">, </w:t>
      </w:r>
      <w:r w:rsidRPr="00315CF5">
        <w:rPr>
          <w:rFonts w:ascii="Consolas" w:eastAsia="SimSun" w:hAnsi="Consolas" w:cs="Calibri"/>
          <w:color w:val="CC3300"/>
          <w:sz w:val="18"/>
        </w:rPr>
        <w:t>'T'</w:t>
      </w:r>
      <w:r w:rsidRPr="00315CF5">
        <w:rPr>
          <w:rFonts w:ascii="Consolas" w:eastAsia="SimSun" w:hAnsi="Consolas" w:cs="Calibri"/>
          <w:sz w:val="18"/>
        </w:rPr>
        <w:t>)</w:t>
      </w:r>
    </w:p>
    <w:p w14:paraId="0CF5C833" w14:textId="77777777" w:rsidR="00F12E9B" w:rsidRDefault="00F12E9B" w:rsidP="00F12E9B">
      <w:pPr>
        <w:spacing w:after="0" w:line="240" w:lineRule="auto"/>
        <w:ind w:left="173" w:right="250"/>
        <w:rPr>
          <w:rFonts w:ascii="Consolas" w:eastAsia="SimSun" w:hAnsi="Consolas" w:cs="Calibri"/>
          <w:sz w:val="18"/>
        </w:rPr>
      </w:pPr>
    </w:p>
    <w:p w14:paraId="4C0E01A7"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181</w:t>
      </w:r>
      <w:r w:rsidRPr="00315CF5">
        <w:rPr>
          <w:rFonts w:ascii="Consolas" w:eastAsia="SimSun" w:hAnsi="Consolas" w:cs="Calibri"/>
          <w:sz w:val="18"/>
        </w:rPr>
        <w:t xml:space="preserve">]: </w:t>
      </w:r>
      <w:r w:rsidRPr="00315CF5">
        <w:rPr>
          <w:rFonts w:ascii="Consolas" w:eastAsia="SimSun" w:hAnsi="Consolas" w:cs="Calibri"/>
          <w:color w:val="000087"/>
          <w:sz w:val="18"/>
        </w:rPr>
        <w:t>p4pm</w:t>
      </w:r>
      <w:r w:rsidRPr="00315CF5">
        <w:rPr>
          <w:rFonts w:ascii="Consolas" w:eastAsia="SimSun" w:hAnsi="Consolas" w:cs="Calibri"/>
          <w:color w:val="545454"/>
          <w:sz w:val="18"/>
        </w:rPr>
        <w:t>.</w:t>
      </w:r>
      <w:r w:rsidRPr="00315CF5">
        <w:rPr>
          <w:rFonts w:ascii="Consolas" w:eastAsia="SimSun" w:hAnsi="Consolas" w:cs="Calibri"/>
          <w:color w:val="000087"/>
          <w:sz w:val="18"/>
        </w:rPr>
        <w:t>to_timestamp</w:t>
      </w:r>
      <w:r w:rsidRPr="00315CF5">
        <w:rPr>
          <w:rFonts w:ascii="Consolas" w:eastAsia="SimSun" w:hAnsi="Consolas" w:cs="Calibri"/>
          <w:sz w:val="18"/>
        </w:rPr>
        <w:t>()</w:t>
      </w:r>
    </w:p>
    <w:p w14:paraId="50623530" w14:textId="77777777" w:rsidR="00F12E9B" w:rsidRDefault="00F12E9B" w:rsidP="00F12E9B">
      <w:pPr>
        <w:spacing w:after="0" w:line="240" w:lineRule="auto"/>
        <w:ind w:left="173" w:right="250"/>
        <w:rPr>
          <w:rFonts w:ascii="Consolas" w:eastAsia="SimSun" w:hAnsi="Consolas" w:cs="Calibri"/>
          <w:sz w:val="18"/>
        </w:rPr>
      </w:pPr>
    </w:p>
    <w:p w14:paraId="629F6440"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181</w:t>
      </w:r>
      <w:r w:rsidRPr="00315CF5">
        <w:rPr>
          <w:rFonts w:ascii="Consolas" w:eastAsia="SimSun" w:hAnsi="Consolas" w:cs="Calibri"/>
          <w:sz w:val="18"/>
        </w:rPr>
        <w:t xml:space="preserve">]: </w:t>
      </w:r>
      <w:r w:rsidRPr="00315CF5">
        <w:rPr>
          <w:rFonts w:ascii="Consolas" w:eastAsia="SimSun" w:hAnsi="Consolas" w:cs="Calibri"/>
          <w:color w:val="000087"/>
          <w:sz w:val="18"/>
        </w:rPr>
        <w:t>Timestamp</w:t>
      </w:r>
      <w:r w:rsidRPr="00315CF5">
        <w:rPr>
          <w:rFonts w:ascii="Consolas" w:eastAsia="SimSun" w:hAnsi="Consolas" w:cs="Calibri"/>
          <w:sz w:val="18"/>
        </w:rPr>
        <w:t>(</w:t>
      </w:r>
      <w:r w:rsidRPr="00315CF5">
        <w:rPr>
          <w:rFonts w:ascii="Consolas" w:eastAsia="SimSun" w:hAnsi="Consolas" w:cs="Calibri"/>
          <w:color w:val="CC3300"/>
          <w:sz w:val="18"/>
        </w:rPr>
        <w:t>'2012-01-30 16:00:00'</w:t>
      </w:r>
      <w:r w:rsidRPr="00315CF5">
        <w:rPr>
          <w:rFonts w:ascii="Consolas" w:eastAsia="SimSun" w:hAnsi="Consolas" w:cs="Calibri"/>
          <w:sz w:val="18"/>
        </w:rPr>
        <w:t>)</w:t>
      </w:r>
    </w:p>
    <w:p w14:paraId="17D5E815" w14:textId="77777777" w:rsidR="00F12E9B" w:rsidRPr="00C42B09" w:rsidRDefault="00F12E9B" w:rsidP="00F12E9B">
      <w:pPr>
        <w:spacing w:after="0" w:line="240" w:lineRule="auto"/>
        <w:ind w:left="3" w:right="3"/>
        <w:jc w:val="both"/>
        <w:rPr>
          <w:rFonts w:ascii="Calibri" w:hAnsi="Calibri" w:cs="Calibri"/>
          <w:sz w:val="20"/>
        </w:rPr>
      </w:pPr>
    </w:p>
    <w:p w14:paraId="043538A3"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You can generate quarterly ranges using period_range. Arithmetic is identical, too:</w:t>
      </w:r>
    </w:p>
    <w:p w14:paraId="08CA71E0" w14:textId="77777777" w:rsidR="00F12E9B" w:rsidRPr="00C42B09" w:rsidRDefault="00F12E9B" w:rsidP="00F12E9B">
      <w:pPr>
        <w:spacing w:after="0" w:line="240" w:lineRule="auto"/>
        <w:ind w:left="3" w:right="3"/>
        <w:jc w:val="both"/>
        <w:rPr>
          <w:rFonts w:ascii="Calibri" w:hAnsi="Calibri" w:cs="Calibri"/>
          <w:sz w:val="20"/>
        </w:rPr>
      </w:pPr>
    </w:p>
    <w:p w14:paraId="597F5BBD"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182</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rng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period_range</w:t>
      </w:r>
      <w:r w:rsidRPr="00315CF5">
        <w:rPr>
          <w:rFonts w:ascii="Consolas" w:eastAsia="SimSun" w:hAnsi="Consolas" w:cs="Calibri"/>
          <w:sz w:val="18"/>
        </w:rPr>
        <w:t>(</w:t>
      </w:r>
      <w:r w:rsidRPr="00315CF5">
        <w:rPr>
          <w:rFonts w:ascii="Consolas" w:eastAsia="SimSun" w:hAnsi="Consolas" w:cs="Calibri"/>
          <w:color w:val="CC3300"/>
          <w:sz w:val="18"/>
        </w:rPr>
        <w:t>'2011Q3'</w:t>
      </w:r>
      <w:r w:rsidRPr="00315CF5">
        <w:rPr>
          <w:rFonts w:ascii="Consolas" w:eastAsia="SimSun" w:hAnsi="Consolas" w:cs="Calibri"/>
          <w:sz w:val="18"/>
        </w:rPr>
        <w:t xml:space="preserve">, </w:t>
      </w:r>
      <w:r w:rsidRPr="00315CF5">
        <w:rPr>
          <w:rFonts w:ascii="Consolas" w:eastAsia="SimSun" w:hAnsi="Consolas" w:cs="Calibri"/>
          <w:color w:val="CC3300"/>
          <w:sz w:val="18"/>
        </w:rPr>
        <w:t>'2012Q4'</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'Q-JAN'</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183</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ts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Series</w:t>
      </w:r>
      <w:r w:rsidRPr="00315CF5">
        <w:rPr>
          <w:rFonts w:ascii="Consolas" w:eastAsia="SimSun" w:hAnsi="Consolas" w:cs="Calibri"/>
          <w:sz w:val="18"/>
        </w:rPr>
        <w:t>(</w:t>
      </w:r>
      <w:r w:rsidRPr="00315CF5">
        <w:rPr>
          <w:rFonts w:ascii="Consolas" w:eastAsia="SimSun" w:hAnsi="Consolas" w:cs="Calibri"/>
          <w:color w:val="000087"/>
          <w:sz w:val="18"/>
        </w:rPr>
        <w:t>np</w:t>
      </w:r>
      <w:r w:rsidRPr="00315CF5">
        <w:rPr>
          <w:rFonts w:ascii="Consolas" w:eastAsia="SimSun" w:hAnsi="Consolas" w:cs="Calibri"/>
          <w:color w:val="545454"/>
          <w:sz w:val="18"/>
        </w:rPr>
        <w:t>.</w:t>
      </w:r>
      <w:r w:rsidRPr="00315CF5">
        <w:rPr>
          <w:rFonts w:ascii="Consolas" w:eastAsia="SimSun" w:hAnsi="Consolas" w:cs="Calibri"/>
          <w:color w:val="000087"/>
          <w:sz w:val="18"/>
        </w:rPr>
        <w:t>arange</w:t>
      </w:r>
      <w:r w:rsidRPr="00315CF5">
        <w:rPr>
          <w:rFonts w:ascii="Consolas" w:eastAsia="SimSun" w:hAnsi="Consolas" w:cs="Calibri"/>
          <w:sz w:val="18"/>
        </w:rPr>
        <w:t>(</w:t>
      </w:r>
      <w:r w:rsidRPr="00315CF5">
        <w:rPr>
          <w:rFonts w:ascii="Consolas" w:eastAsia="SimSun" w:hAnsi="Consolas" w:cs="Calibri"/>
          <w:color w:val="336666"/>
          <w:sz w:val="18"/>
        </w:rPr>
        <w:t>len</w:t>
      </w:r>
      <w:r w:rsidRPr="00315CF5">
        <w:rPr>
          <w:rFonts w:ascii="Consolas" w:eastAsia="SimSun" w:hAnsi="Consolas" w:cs="Calibri"/>
          <w:sz w:val="18"/>
        </w:rPr>
        <w:t>(</w:t>
      </w:r>
      <w:r w:rsidRPr="00315CF5">
        <w:rPr>
          <w:rFonts w:ascii="Consolas" w:eastAsia="SimSun" w:hAnsi="Consolas" w:cs="Calibri"/>
          <w:color w:val="000087"/>
          <w:sz w:val="18"/>
        </w:rPr>
        <w:t>rng</w:t>
      </w:r>
      <w:r w:rsidRPr="00315CF5">
        <w:rPr>
          <w:rFonts w:ascii="Consolas" w:eastAsia="SimSun" w:hAnsi="Consolas" w:cs="Calibri"/>
          <w:sz w:val="18"/>
        </w:rPr>
        <w:t xml:space="preserve">)), </w:t>
      </w:r>
      <w:r w:rsidRPr="00315CF5">
        <w:rPr>
          <w:rFonts w:ascii="Consolas" w:eastAsia="SimSun" w:hAnsi="Consolas" w:cs="Calibri"/>
          <w:color w:val="000087"/>
          <w:sz w:val="18"/>
        </w:rPr>
        <w:t>index</w:t>
      </w:r>
      <w:r w:rsidRPr="00315CF5">
        <w:rPr>
          <w:rFonts w:ascii="Consolas" w:eastAsia="SimSun" w:hAnsi="Consolas" w:cs="Calibri"/>
          <w:color w:val="545454"/>
          <w:sz w:val="18"/>
        </w:rPr>
        <w:t>=</w:t>
      </w:r>
      <w:r w:rsidRPr="00315CF5">
        <w:rPr>
          <w:rFonts w:ascii="Consolas" w:eastAsia="SimSun" w:hAnsi="Consolas" w:cs="Calibri"/>
          <w:color w:val="000087"/>
          <w:sz w:val="18"/>
        </w:rPr>
        <w:t>rng</w:t>
      </w:r>
      <w:r w:rsidRPr="00315CF5">
        <w:rPr>
          <w:rFonts w:ascii="Consolas" w:eastAsia="SimSun" w:hAnsi="Consolas" w:cs="Calibri"/>
          <w:sz w:val="18"/>
        </w:rPr>
        <w:t>)</w:t>
      </w:r>
    </w:p>
    <w:p w14:paraId="05EF58CD" w14:textId="77777777" w:rsidR="00F12E9B" w:rsidRDefault="00F12E9B" w:rsidP="00F12E9B">
      <w:pPr>
        <w:spacing w:after="0" w:line="240" w:lineRule="auto"/>
        <w:ind w:left="173" w:right="250"/>
        <w:rPr>
          <w:rFonts w:ascii="Consolas" w:eastAsia="SimSun" w:hAnsi="Consolas" w:cs="Calibri"/>
          <w:sz w:val="18"/>
        </w:rPr>
      </w:pPr>
    </w:p>
    <w:p w14:paraId="4A2E5C9B"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184</w:t>
      </w:r>
      <w:r w:rsidRPr="00315CF5">
        <w:rPr>
          <w:rFonts w:ascii="Consolas" w:eastAsia="SimSun" w:hAnsi="Consolas" w:cs="Calibri"/>
          <w:sz w:val="18"/>
        </w:rPr>
        <w:t xml:space="preserve">]: </w:t>
      </w:r>
      <w:r w:rsidRPr="00315CF5">
        <w:rPr>
          <w:rFonts w:ascii="Consolas" w:eastAsia="SimSun" w:hAnsi="Consolas" w:cs="Calibri"/>
          <w:color w:val="000087"/>
          <w:sz w:val="18"/>
        </w:rPr>
        <w:t>ts</w:t>
      </w:r>
      <w:r w:rsidRPr="00315CF5">
        <w:rPr>
          <w:rFonts w:ascii="Consolas" w:eastAsia="SimSun" w:hAnsi="Consolas" w:cs="Calibri"/>
          <w:color w:val="000087"/>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184</w:t>
      </w:r>
      <w:r w:rsidRPr="00315CF5">
        <w:rPr>
          <w:rFonts w:ascii="Consolas" w:eastAsia="SimSun" w:hAnsi="Consolas" w:cs="Calibri"/>
          <w:sz w:val="18"/>
        </w:rPr>
        <w:t>]:</w:t>
      </w:r>
    </w:p>
    <w:p w14:paraId="6FA37F9F" w14:textId="77777777" w:rsidR="00F12E9B" w:rsidRDefault="00F12E9B" w:rsidP="00F12E9B">
      <w:pPr>
        <w:spacing w:after="0" w:line="240" w:lineRule="auto"/>
        <w:ind w:left="173" w:right="250"/>
        <w:rPr>
          <w:rFonts w:ascii="Consolas" w:eastAsia="SimSun" w:hAnsi="Consolas" w:cs="Calibri"/>
          <w:sz w:val="18"/>
        </w:rPr>
      </w:pPr>
    </w:p>
    <w:p w14:paraId="6E63E461" w14:textId="77777777" w:rsidR="00F12E9B" w:rsidRDefault="00F12E9B" w:rsidP="00F12E9B">
      <w:pPr>
        <w:tabs>
          <w:tab w:val="left" w:pos="130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2011</w:t>
      </w:r>
      <w:r w:rsidRPr="00315CF5">
        <w:rPr>
          <w:rFonts w:ascii="Consolas" w:eastAsia="SimSun" w:hAnsi="Consolas" w:cs="Calibri"/>
          <w:color w:val="000087"/>
          <w:sz w:val="18"/>
        </w:rPr>
        <w:t>Q3</w:t>
      </w:r>
      <w:r w:rsidRPr="00315CF5">
        <w:rPr>
          <w:rFonts w:ascii="Consolas" w:eastAsia="SimSun" w:hAnsi="Consolas" w:cs="Calibri"/>
          <w:color w:val="000087"/>
          <w:sz w:val="18"/>
        </w:rPr>
        <w:tab/>
      </w:r>
      <w:r w:rsidRPr="00315CF5">
        <w:rPr>
          <w:rFonts w:ascii="Consolas" w:eastAsia="SimSun" w:hAnsi="Consolas" w:cs="Calibri"/>
          <w:color w:val="FF6600"/>
          <w:sz w:val="18"/>
        </w:rPr>
        <w:t>0</w:t>
      </w:r>
    </w:p>
    <w:p w14:paraId="093D538E" w14:textId="77777777" w:rsidR="00F12E9B" w:rsidRDefault="00F12E9B" w:rsidP="00F12E9B">
      <w:pPr>
        <w:tabs>
          <w:tab w:val="left" w:pos="1302"/>
        </w:tabs>
        <w:spacing w:after="0" w:line="240" w:lineRule="auto"/>
        <w:ind w:left="173" w:right="250"/>
        <w:rPr>
          <w:rFonts w:ascii="Consolas" w:eastAsia="SimSun" w:hAnsi="Consolas" w:cs="Calibri"/>
          <w:sz w:val="18"/>
        </w:rPr>
      </w:pPr>
    </w:p>
    <w:p w14:paraId="10BB1ADF" w14:textId="77777777" w:rsidR="00F12E9B" w:rsidRDefault="00F12E9B" w:rsidP="00F12E9B">
      <w:pPr>
        <w:tabs>
          <w:tab w:val="left" w:pos="130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2011</w:t>
      </w:r>
      <w:r w:rsidRPr="00315CF5">
        <w:rPr>
          <w:rFonts w:ascii="Consolas" w:eastAsia="SimSun" w:hAnsi="Consolas" w:cs="Calibri"/>
          <w:color w:val="000087"/>
          <w:sz w:val="18"/>
        </w:rPr>
        <w:t>Q4</w:t>
      </w:r>
      <w:r w:rsidRPr="00315CF5">
        <w:rPr>
          <w:rFonts w:ascii="Consolas" w:eastAsia="SimSun" w:hAnsi="Consolas" w:cs="Calibri"/>
          <w:color w:val="000087"/>
          <w:sz w:val="18"/>
        </w:rPr>
        <w:tab/>
      </w:r>
      <w:r w:rsidRPr="00315CF5">
        <w:rPr>
          <w:rFonts w:ascii="Consolas" w:eastAsia="SimSun" w:hAnsi="Consolas" w:cs="Calibri"/>
          <w:color w:val="FF6600"/>
          <w:sz w:val="18"/>
        </w:rPr>
        <w:t>1</w:t>
      </w:r>
    </w:p>
    <w:p w14:paraId="75029DE6" w14:textId="77777777" w:rsidR="00F12E9B" w:rsidRDefault="00F12E9B" w:rsidP="00F12E9B">
      <w:pPr>
        <w:tabs>
          <w:tab w:val="left" w:pos="1302"/>
        </w:tabs>
        <w:spacing w:after="0" w:line="240" w:lineRule="auto"/>
        <w:ind w:left="173" w:right="250"/>
        <w:rPr>
          <w:rFonts w:ascii="Consolas" w:eastAsia="SimSun" w:hAnsi="Consolas" w:cs="Calibri"/>
          <w:sz w:val="18"/>
        </w:rPr>
      </w:pPr>
    </w:p>
    <w:p w14:paraId="007065F0" w14:textId="77777777" w:rsidR="00F12E9B" w:rsidRDefault="00F12E9B" w:rsidP="00F12E9B">
      <w:pPr>
        <w:tabs>
          <w:tab w:val="left" w:pos="130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2012</w:t>
      </w:r>
      <w:r w:rsidRPr="00315CF5">
        <w:rPr>
          <w:rFonts w:ascii="Consolas" w:eastAsia="SimSun" w:hAnsi="Consolas" w:cs="Calibri"/>
          <w:color w:val="000087"/>
          <w:sz w:val="18"/>
        </w:rPr>
        <w:t>Q1</w:t>
      </w:r>
      <w:r w:rsidRPr="00315CF5">
        <w:rPr>
          <w:rFonts w:ascii="Consolas" w:eastAsia="SimSun" w:hAnsi="Consolas" w:cs="Calibri"/>
          <w:color w:val="000087"/>
          <w:sz w:val="18"/>
        </w:rPr>
        <w:tab/>
      </w:r>
      <w:r w:rsidRPr="00315CF5">
        <w:rPr>
          <w:rFonts w:ascii="Consolas" w:eastAsia="SimSun" w:hAnsi="Consolas" w:cs="Calibri"/>
          <w:color w:val="FF6600"/>
          <w:sz w:val="18"/>
        </w:rPr>
        <w:t>2</w:t>
      </w:r>
    </w:p>
    <w:p w14:paraId="73035285" w14:textId="77777777" w:rsidR="00F12E9B" w:rsidRDefault="00F12E9B" w:rsidP="00F12E9B">
      <w:pPr>
        <w:tabs>
          <w:tab w:val="left" w:pos="1302"/>
        </w:tabs>
        <w:spacing w:after="0" w:line="240" w:lineRule="auto"/>
        <w:ind w:left="173" w:right="250"/>
        <w:rPr>
          <w:rFonts w:ascii="Consolas" w:eastAsia="SimSun" w:hAnsi="Consolas" w:cs="Calibri"/>
          <w:sz w:val="18"/>
        </w:rPr>
      </w:pPr>
    </w:p>
    <w:p w14:paraId="6181AA35" w14:textId="77777777" w:rsidR="00F12E9B" w:rsidRDefault="00F12E9B" w:rsidP="00F12E9B">
      <w:pPr>
        <w:tabs>
          <w:tab w:val="left" w:pos="130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2012</w:t>
      </w:r>
      <w:r w:rsidRPr="00315CF5">
        <w:rPr>
          <w:rFonts w:ascii="Consolas" w:eastAsia="SimSun" w:hAnsi="Consolas" w:cs="Calibri"/>
          <w:color w:val="000087"/>
          <w:sz w:val="18"/>
        </w:rPr>
        <w:t>Q2</w:t>
      </w:r>
      <w:r w:rsidRPr="00315CF5">
        <w:rPr>
          <w:rFonts w:ascii="Consolas" w:eastAsia="SimSun" w:hAnsi="Consolas" w:cs="Calibri"/>
          <w:color w:val="000087"/>
          <w:sz w:val="18"/>
        </w:rPr>
        <w:tab/>
      </w:r>
      <w:r w:rsidRPr="00315CF5">
        <w:rPr>
          <w:rFonts w:ascii="Consolas" w:eastAsia="SimSun" w:hAnsi="Consolas" w:cs="Calibri"/>
          <w:color w:val="FF6600"/>
          <w:sz w:val="18"/>
        </w:rPr>
        <w:t>3</w:t>
      </w:r>
    </w:p>
    <w:p w14:paraId="466B9C3A" w14:textId="77777777" w:rsidR="00F12E9B" w:rsidRDefault="00F12E9B" w:rsidP="00F12E9B">
      <w:pPr>
        <w:tabs>
          <w:tab w:val="left" w:pos="1302"/>
        </w:tabs>
        <w:spacing w:after="0" w:line="240" w:lineRule="auto"/>
        <w:ind w:left="173" w:right="250"/>
        <w:rPr>
          <w:rFonts w:ascii="Consolas" w:eastAsia="SimSun" w:hAnsi="Consolas" w:cs="Calibri"/>
          <w:sz w:val="18"/>
        </w:rPr>
      </w:pPr>
    </w:p>
    <w:p w14:paraId="29554945" w14:textId="77777777" w:rsidR="00F12E9B" w:rsidRDefault="00F12E9B" w:rsidP="00F12E9B">
      <w:pPr>
        <w:tabs>
          <w:tab w:val="left" w:pos="130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2012</w:t>
      </w:r>
      <w:r w:rsidRPr="00315CF5">
        <w:rPr>
          <w:rFonts w:ascii="Consolas" w:eastAsia="SimSun" w:hAnsi="Consolas" w:cs="Calibri"/>
          <w:color w:val="000087"/>
          <w:sz w:val="18"/>
        </w:rPr>
        <w:t>Q3</w:t>
      </w:r>
      <w:r w:rsidRPr="00315CF5">
        <w:rPr>
          <w:rFonts w:ascii="Consolas" w:eastAsia="SimSun" w:hAnsi="Consolas" w:cs="Calibri"/>
          <w:color w:val="000087"/>
          <w:sz w:val="18"/>
        </w:rPr>
        <w:tab/>
      </w:r>
      <w:r w:rsidRPr="00315CF5">
        <w:rPr>
          <w:rFonts w:ascii="Consolas" w:eastAsia="SimSun" w:hAnsi="Consolas" w:cs="Calibri"/>
          <w:color w:val="FF6600"/>
          <w:sz w:val="18"/>
        </w:rPr>
        <w:t>4</w:t>
      </w:r>
    </w:p>
    <w:p w14:paraId="47E89AA2" w14:textId="77777777" w:rsidR="00F12E9B" w:rsidRDefault="00F12E9B" w:rsidP="00F12E9B">
      <w:pPr>
        <w:tabs>
          <w:tab w:val="left" w:pos="1302"/>
        </w:tabs>
        <w:spacing w:after="0" w:line="240" w:lineRule="auto"/>
        <w:ind w:left="173" w:right="250"/>
        <w:rPr>
          <w:rFonts w:ascii="Consolas" w:eastAsia="SimSun" w:hAnsi="Consolas" w:cs="Calibri"/>
          <w:sz w:val="18"/>
        </w:rPr>
      </w:pPr>
    </w:p>
    <w:p w14:paraId="41810607" w14:textId="77777777" w:rsidR="00F12E9B" w:rsidRDefault="00F12E9B" w:rsidP="00F12E9B">
      <w:pPr>
        <w:tabs>
          <w:tab w:val="left" w:pos="130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2012</w:t>
      </w:r>
      <w:r w:rsidRPr="00315CF5">
        <w:rPr>
          <w:rFonts w:ascii="Consolas" w:eastAsia="SimSun" w:hAnsi="Consolas" w:cs="Calibri"/>
          <w:color w:val="000087"/>
          <w:sz w:val="18"/>
        </w:rPr>
        <w:t>Q4</w:t>
      </w:r>
      <w:r w:rsidRPr="00315CF5">
        <w:rPr>
          <w:rFonts w:ascii="Consolas" w:eastAsia="SimSun" w:hAnsi="Consolas" w:cs="Calibri"/>
          <w:color w:val="000087"/>
          <w:sz w:val="18"/>
        </w:rPr>
        <w:tab/>
      </w:r>
      <w:r w:rsidRPr="00315CF5">
        <w:rPr>
          <w:rFonts w:ascii="Consolas" w:eastAsia="SimSun" w:hAnsi="Consolas" w:cs="Calibri"/>
          <w:color w:val="FF6600"/>
          <w:sz w:val="18"/>
        </w:rPr>
        <w:t>5</w:t>
      </w:r>
    </w:p>
    <w:p w14:paraId="0DD117D5" w14:textId="77777777" w:rsidR="00F12E9B" w:rsidRDefault="00F12E9B" w:rsidP="00F12E9B">
      <w:pPr>
        <w:tabs>
          <w:tab w:val="left" w:pos="1302"/>
        </w:tabs>
        <w:spacing w:after="0" w:line="240" w:lineRule="auto"/>
        <w:ind w:left="173" w:right="250"/>
        <w:rPr>
          <w:rFonts w:ascii="Consolas" w:eastAsia="SimSun" w:hAnsi="Consolas" w:cs="Calibri"/>
          <w:sz w:val="18"/>
        </w:rPr>
      </w:pPr>
    </w:p>
    <w:p w14:paraId="298BFF53"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Q</w:t>
      </w:r>
      <w:r w:rsidRPr="00315CF5">
        <w:rPr>
          <w:rFonts w:ascii="Consolas" w:eastAsia="SimSun" w:hAnsi="Consolas" w:cs="Calibri"/>
          <w:color w:val="545454"/>
          <w:sz w:val="18"/>
        </w:rPr>
        <w:t>-</w:t>
      </w:r>
      <w:r w:rsidRPr="00315CF5">
        <w:rPr>
          <w:rFonts w:ascii="Consolas" w:eastAsia="SimSun" w:hAnsi="Consolas" w:cs="Calibri"/>
          <w:color w:val="000087"/>
          <w:sz w:val="18"/>
        </w:rPr>
        <w:t>JAN</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int64</w:t>
      </w:r>
    </w:p>
    <w:p w14:paraId="7ACEEEC9" w14:textId="77777777" w:rsidR="00F12E9B" w:rsidRDefault="00F12E9B" w:rsidP="00F12E9B">
      <w:pPr>
        <w:spacing w:after="0" w:line="240" w:lineRule="auto"/>
        <w:ind w:left="173" w:right="250"/>
        <w:rPr>
          <w:rFonts w:ascii="Consolas" w:eastAsia="SimSun" w:hAnsi="Consolas" w:cs="Calibri"/>
          <w:sz w:val="18"/>
        </w:rPr>
      </w:pPr>
    </w:p>
    <w:p w14:paraId="6FAB9AD7"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185</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new_rng </w:t>
      </w:r>
      <w:r w:rsidRPr="00315CF5">
        <w:rPr>
          <w:rFonts w:ascii="Consolas" w:eastAsia="SimSun" w:hAnsi="Consolas" w:cs="Calibri"/>
          <w:color w:val="545454"/>
          <w:sz w:val="18"/>
        </w:rPr>
        <w:t xml:space="preserve">= </w:t>
      </w:r>
      <w:r w:rsidRPr="00315CF5">
        <w:rPr>
          <w:rFonts w:ascii="Consolas" w:eastAsia="SimSun" w:hAnsi="Consolas" w:cs="Calibri"/>
          <w:sz w:val="18"/>
        </w:rPr>
        <w:t>(</w:t>
      </w:r>
      <w:r w:rsidRPr="00315CF5">
        <w:rPr>
          <w:rFonts w:ascii="Consolas" w:eastAsia="SimSun" w:hAnsi="Consolas" w:cs="Calibri"/>
          <w:color w:val="000087"/>
          <w:sz w:val="18"/>
        </w:rPr>
        <w:t>rng</w:t>
      </w:r>
      <w:r w:rsidRPr="00315CF5">
        <w:rPr>
          <w:rFonts w:ascii="Consolas" w:eastAsia="SimSun" w:hAnsi="Consolas" w:cs="Calibri"/>
          <w:color w:val="545454"/>
          <w:sz w:val="18"/>
        </w:rPr>
        <w:t>.</w:t>
      </w:r>
      <w:r w:rsidRPr="00315CF5">
        <w:rPr>
          <w:rFonts w:ascii="Consolas" w:eastAsia="SimSun" w:hAnsi="Consolas" w:cs="Calibri"/>
          <w:color w:val="000087"/>
          <w:sz w:val="18"/>
        </w:rPr>
        <w:t>asfreq</w:t>
      </w:r>
      <w:r w:rsidRPr="00315CF5">
        <w:rPr>
          <w:rFonts w:ascii="Consolas" w:eastAsia="SimSun" w:hAnsi="Consolas" w:cs="Calibri"/>
          <w:sz w:val="18"/>
        </w:rPr>
        <w:t>(</w:t>
      </w:r>
      <w:r w:rsidRPr="00315CF5">
        <w:rPr>
          <w:rFonts w:ascii="Consolas" w:eastAsia="SimSun" w:hAnsi="Consolas" w:cs="Calibri"/>
          <w:color w:val="CC3300"/>
          <w:sz w:val="18"/>
        </w:rPr>
        <w:t>'B'</w:t>
      </w:r>
      <w:r w:rsidRPr="00315CF5">
        <w:rPr>
          <w:rFonts w:ascii="Consolas" w:eastAsia="SimSun" w:hAnsi="Consolas" w:cs="Calibri"/>
          <w:sz w:val="18"/>
        </w:rPr>
        <w:t xml:space="preserve">, </w:t>
      </w:r>
      <w:r w:rsidRPr="00315CF5">
        <w:rPr>
          <w:rFonts w:ascii="Consolas" w:eastAsia="SimSun" w:hAnsi="Consolas" w:cs="Calibri"/>
          <w:color w:val="CC3300"/>
          <w:sz w:val="18"/>
        </w:rPr>
        <w:t>'e'</w:t>
      </w:r>
      <w:r w:rsidRPr="00315CF5">
        <w:rPr>
          <w:rFonts w:ascii="Consolas" w:eastAsia="SimSun" w:hAnsi="Consolas" w:cs="Calibri"/>
          <w:sz w:val="18"/>
        </w:rPr>
        <w:t xml:space="preserve">) </w:t>
      </w:r>
      <w:r w:rsidRPr="00315CF5">
        <w:rPr>
          <w:rFonts w:ascii="Consolas" w:eastAsia="SimSun" w:hAnsi="Consolas" w:cs="Calibri"/>
          <w:color w:val="545454"/>
          <w:sz w:val="18"/>
        </w:rPr>
        <w:t xml:space="preserve">- </w:t>
      </w:r>
      <w:r w:rsidRPr="00315CF5">
        <w:rPr>
          <w:rFonts w:ascii="Consolas" w:eastAsia="SimSun" w:hAnsi="Consolas" w:cs="Calibri"/>
          <w:color w:val="FF6600"/>
          <w:sz w:val="18"/>
        </w:rPr>
        <w:t>1</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asfreq</w:t>
      </w:r>
      <w:r w:rsidRPr="00315CF5">
        <w:rPr>
          <w:rFonts w:ascii="Consolas" w:eastAsia="SimSun" w:hAnsi="Consolas" w:cs="Calibri"/>
          <w:sz w:val="18"/>
        </w:rPr>
        <w:t>(</w:t>
      </w:r>
      <w:r w:rsidRPr="00315CF5">
        <w:rPr>
          <w:rFonts w:ascii="Consolas" w:eastAsia="SimSun" w:hAnsi="Consolas" w:cs="Calibri"/>
          <w:color w:val="CC3300"/>
          <w:sz w:val="18"/>
        </w:rPr>
        <w:t>'T'</w:t>
      </w:r>
      <w:r w:rsidRPr="00315CF5">
        <w:rPr>
          <w:rFonts w:ascii="Consolas" w:eastAsia="SimSun" w:hAnsi="Consolas" w:cs="Calibri"/>
          <w:sz w:val="18"/>
        </w:rPr>
        <w:t xml:space="preserve">, </w:t>
      </w:r>
      <w:r w:rsidRPr="00315CF5">
        <w:rPr>
          <w:rFonts w:ascii="Consolas" w:eastAsia="SimSun" w:hAnsi="Consolas" w:cs="Calibri"/>
          <w:color w:val="CC3300"/>
          <w:sz w:val="18"/>
        </w:rPr>
        <w:t>'s'</w:t>
      </w:r>
      <w:r w:rsidRPr="00315CF5">
        <w:rPr>
          <w:rFonts w:ascii="Consolas" w:eastAsia="SimSun" w:hAnsi="Consolas" w:cs="Calibri"/>
          <w:sz w:val="18"/>
        </w:rPr>
        <w:t xml:space="preserve">) </w:t>
      </w:r>
      <w:r w:rsidRPr="00315CF5">
        <w:rPr>
          <w:rFonts w:ascii="Consolas" w:eastAsia="SimSun" w:hAnsi="Consolas" w:cs="Calibri"/>
          <w:color w:val="545454"/>
          <w:sz w:val="18"/>
        </w:rPr>
        <w:t xml:space="preserve">+ </w:t>
      </w:r>
      <w:r w:rsidRPr="00315CF5">
        <w:rPr>
          <w:rFonts w:ascii="Consolas" w:eastAsia="SimSun" w:hAnsi="Consolas" w:cs="Calibri"/>
          <w:color w:val="FF6600"/>
          <w:sz w:val="18"/>
        </w:rPr>
        <w:t xml:space="preserve">16 </w:t>
      </w:r>
      <w:r w:rsidRPr="00315CF5">
        <w:rPr>
          <w:rFonts w:ascii="Consolas" w:eastAsia="SimSun" w:hAnsi="Consolas" w:cs="Calibri"/>
          <w:color w:val="545454"/>
          <w:sz w:val="18"/>
        </w:rPr>
        <w:t xml:space="preserve">* </w:t>
      </w:r>
      <w:r w:rsidRPr="00315CF5">
        <w:rPr>
          <w:rFonts w:ascii="Consolas" w:eastAsia="SimSun" w:hAnsi="Consolas" w:cs="Calibri"/>
          <w:color w:val="FF6600"/>
          <w:sz w:val="18"/>
        </w:rPr>
        <w:t>60</w:t>
      </w:r>
      <w:r w:rsidRPr="00315CF5">
        <w:rPr>
          <w:rFonts w:ascii="Consolas" w:eastAsia="SimSun" w:hAnsi="Consolas" w:cs="Calibri"/>
          <w:color w:val="FF6600"/>
          <w:spacing w:val="-82"/>
          <w:sz w:val="18"/>
        </w:rPr>
        <w:t xml:space="preserve"> </w:t>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186</w:t>
      </w:r>
      <w:r w:rsidRPr="00315CF5">
        <w:rPr>
          <w:rFonts w:ascii="Consolas" w:eastAsia="SimSun" w:hAnsi="Consolas" w:cs="Calibri"/>
          <w:sz w:val="18"/>
        </w:rPr>
        <w:t xml:space="preserve">]: </w:t>
      </w:r>
      <w:r w:rsidRPr="00315CF5">
        <w:rPr>
          <w:rFonts w:ascii="Consolas" w:eastAsia="SimSun" w:hAnsi="Consolas" w:cs="Calibri"/>
          <w:color w:val="000087"/>
          <w:sz w:val="18"/>
        </w:rPr>
        <w:t>ts</w:t>
      </w:r>
      <w:r w:rsidRPr="00315CF5">
        <w:rPr>
          <w:rFonts w:ascii="Consolas" w:eastAsia="SimSun" w:hAnsi="Consolas" w:cs="Calibri"/>
          <w:color w:val="545454"/>
          <w:sz w:val="18"/>
        </w:rPr>
        <w:t>.</w:t>
      </w:r>
      <w:r w:rsidRPr="00315CF5">
        <w:rPr>
          <w:rFonts w:ascii="Consolas" w:eastAsia="SimSun" w:hAnsi="Consolas" w:cs="Calibri"/>
          <w:color w:val="000087"/>
          <w:sz w:val="18"/>
        </w:rPr>
        <w:t xml:space="preserve">index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new_rng</w:t>
      </w:r>
      <w:r w:rsidRPr="00315CF5">
        <w:rPr>
          <w:rFonts w:ascii="Consolas" w:eastAsia="SimSun" w:hAnsi="Consolas" w:cs="Calibri"/>
          <w:color w:val="545454"/>
          <w:sz w:val="18"/>
        </w:rPr>
        <w:t>.</w:t>
      </w:r>
      <w:r w:rsidRPr="00315CF5">
        <w:rPr>
          <w:rFonts w:ascii="Consolas" w:eastAsia="SimSun" w:hAnsi="Consolas" w:cs="Calibri"/>
          <w:color w:val="000087"/>
          <w:sz w:val="18"/>
        </w:rPr>
        <w:t>to_timestamp</w:t>
      </w:r>
      <w:r w:rsidRPr="00315CF5">
        <w:rPr>
          <w:rFonts w:ascii="Consolas" w:eastAsia="SimSun" w:hAnsi="Consolas" w:cs="Calibri"/>
          <w:sz w:val="18"/>
        </w:rPr>
        <w:t>()</w:t>
      </w:r>
    </w:p>
    <w:p w14:paraId="256013D5" w14:textId="77777777" w:rsidR="00F12E9B" w:rsidRDefault="00F12E9B" w:rsidP="00F12E9B">
      <w:pPr>
        <w:spacing w:after="0" w:line="240" w:lineRule="auto"/>
        <w:ind w:left="173" w:right="250"/>
        <w:rPr>
          <w:rFonts w:ascii="Consolas" w:eastAsia="SimSun" w:hAnsi="Consolas" w:cs="Calibri"/>
          <w:sz w:val="18"/>
        </w:rPr>
      </w:pPr>
    </w:p>
    <w:p w14:paraId="71E5913E" w14:textId="77777777" w:rsidR="00F12E9B" w:rsidRDefault="00F12E9B" w:rsidP="00F12E9B">
      <w:pPr>
        <w:spacing w:after="0" w:line="240" w:lineRule="auto"/>
        <w:ind w:left="173" w:right="250"/>
        <w:rPr>
          <w:rFonts w:ascii="Consolas" w:eastAsia="SimSun" w:hAnsi="Consolas" w:cs="Calibri"/>
          <w:sz w:val="18"/>
        </w:rPr>
      </w:pPr>
      <w:r>
        <w:rPr>
          <w:rFonts w:ascii="Consolas" w:eastAsia="SimSun" w:hAnsi="Consolas" w:cs="Calibri"/>
          <w:sz w:val="18"/>
        </w:rPr>
        <w:br/>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187</w:t>
      </w:r>
      <w:r w:rsidRPr="00315CF5">
        <w:rPr>
          <w:rFonts w:ascii="Consolas" w:eastAsia="SimSun" w:hAnsi="Consolas" w:cs="Calibri"/>
          <w:sz w:val="18"/>
        </w:rPr>
        <w:t xml:space="preserve">]: </w:t>
      </w:r>
      <w:r w:rsidRPr="00315CF5">
        <w:rPr>
          <w:rFonts w:ascii="Consolas" w:eastAsia="SimSun" w:hAnsi="Consolas" w:cs="Calibri"/>
          <w:color w:val="000087"/>
          <w:sz w:val="18"/>
        </w:rPr>
        <w:t>ts</w:t>
      </w:r>
      <w:r w:rsidRPr="00315CF5">
        <w:rPr>
          <w:rFonts w:ascii="Consolas" w:eastAsia="SimSun" w:hAnsi="Consolas" w:cs="Calibri"/>
          <w:color w:val="000087"/>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187</w:t>
      </w:r>
      <w:r w:rsidRPr="00315CF5">
        <w:rPr>
          <w:rFonts w:ascii="Consolas" w:eastAsia="SimSun" w:hAnsi="Consolas" w:cs="Calibri"/>
          <w:sz w:val="18"/>
        </w:rPr>
        <w:t>]:</w:t>
      </w:r>
    </w:p>
    <w:p w14:paraId="0F01E094" w14:textId="77777777" w:rsidR="00F12E9B" w:rsidRDefault="00F12E9B" w:rsidP="00F12E9B">
      <w:pPr>
        <w:spacing w:after="0" w:line="240" w:lineRule="auto"/>
        <w:ind w:left="173" w:right="250"/>
        <w:rPr>
          <w:rFonts w:ascii="Consolas" w:eastAsia="SimSun" w:hAnsi="Consolas" w:cs="Calibri"/>
          <w:sz w:val="18"/>
        </w:rPr>
      </w:pPr>
    </w:p>
    <w:p w14:paraId="5611345A" w14:textId="77777777" w:rsidR="00F12E9B" w:rsidRDefault="00F12E9B" w:rsidP="00F12E9B">
      <w:pPr>
        <w:tabs>
          <w:tab w:val="left" w:pos="2407"/>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2010</w:t>
      </w:r>
      <w:r w:rsidRPr="00315CF5">
        <w:rPr>
          <w:rFonts w:ascii="Consolas" w:eastAsia="SimSun" w:hAnsi="Consolas" w:cs="Calibri"/>
          <w:color w:val="545454"/>
          <w:sz w:val="18"/>
        </w:rPr>
        <w:t>-</w:t>
      </w:r>
      <w:r w:rsidRPr="00315CF5">
        <w:rPr>
          <w:rFonts w:ascii="Consolas" w:eastAsia="SimSun" w:hAnsi="Consolas" w:cs="Calibri"/>
          <w:color w:val="FF6600"/>
          <w:sz w:val="18"/>
        </w:rPr>
        <w:t>10</w:t>
      </w:r>
      <w:r w:rsidRPr="00315CF5">
        <w:rPr>
          <w:rFonts w:ascii="Consolas" w:eastAsia="SimSun" w:hAnsi="Consolas" w:cs="Calibri"/>
          <w:color w:val="545454"/>
          <w:sz w:val="18"/>
        </w:rPr>
        <w:t>-</w:t>
      </w:r>
      <w:r w:rsidRPr="00315CF5">
        <w:rPr>
          <w:rFonts w:ascii="Consolas" w:eastAsia="SimSun" w:hAnsi="Consolas" w:cs="Calibri"/>
          <w:color w:val="FF6600"/>
          <w:sz w:val="18"/>
        </w:rPr>
        <w:t>28 16</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FF6600"/>
          <w:sz w:val="18"/>
        </w:rPr>
        <w:tab/>
        <w:t>0</w:t>
      </w:r>
    </w:p>
    <w:p w14:paraId="6D124F70" w14:textId="77777777" w:rsidR="00F12E9B" w:rsidRDefault="00F12E9B" w:rsidP="00F12E9B">
      <w:pPr>
        <w:tabs>
          <w:tab w:val="left" w:pos="2407"/>
        </w:tabs>
        <w:spacing w:after="0" w:line="240" w:lineRule="auto"/>
        <w:ind w:left="173" w:right="250"/>
        <w:rPr>
          <w:rFonts w:ascii="Consolas" w:eastAsia="SimSun" w:hAnsi="Consolas" w:cs="Calibri"/>
          <w:sz w:val="18"/>
        </w:rPr>
      </w:pPr>
    </w:p>
    <w:p w14:paraId="727E675B" w14:textId="77777777" w:rsidR="00F12E9B" w:rsidRDefault="00F12E9B" w:rsidP="00F12E9B">
      <w:pPr>
        <w:tabs>
          <w:tab w:val="left" w:pos="2407"/>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28 16</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FF6600"/>
          <w:sz w:val="18"/>
        </w:rPr>
        <w:tab/>
        <w:t>1</w:t>
      </w:r>
    </w:p>
    <w:p w14:paraId="76500F02" w14:textId="77777777" w:rsidR="00F12E9B" w:rsidRDefault="00F12E9B" w:rsidP="00F12E9B">
      <w:pPr>
        <w:tabs>
          <w:tab w:val="left" w:pos="2407"/>
        </w:tabs>
        <w:spacing w:after="0" w:line="240" w:lineRule="auto"/>
        <w:ind w:left="173" w:right="250"/>
        <w:rPr>
          <w:rFonts w:ascii="Consolas" w:eastAsia="SimSun" w:hAnsi="Consolas" w:cs="Calibri"/>
          <w:sz w:val="18"/>
        </w:rPr>
      </w:pPr>
    </w:p>
    <w:p w14:paraId="785CB0CA" w14:textId="77777777" w:rsidR="00F12E9B" w:rsidRDefault="00F12E9B" w:rsidP="00F12E9B">
      <w:pPr>
        <w:tabs>
          <w:tab w:val="left" w:pos="2407"/>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04</w:t>
      </w:r>
      <w:r w:rsidRPr="00315CF5">
        <w:rPr>
          <w:rFonts w:ascii="Consolas" w:eastAsia="SimSun" w:hAnsi="Consolas" w:cs="Calibri"/>
          <w:color w:val="545454"/>
          <w:sz w:val="18"/>
        </w:rPr>
        <w:t>-</w:t>
      </w:r>
      <w:r w:rsidRPr="00315CF5">
        <w:rPr>
          <w:rFonts w:ascii="Consolas" w:eastAsia="SimSun" w:hAnsi="Consolas" w:cs="Calibri"/>
          <w:color w:val="FF6600"/>
          <w:sz w:val="18"/>
        </w:rPr>
        <w:t>28 16</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FF6600"/>
          <w:sz w:val="18"/>
        </w:rPr>
        <w:tab/>
        <w:t>2</w:t>
      </w:r>
    </w:p>
    <w:p w14:paraId="16F73956" w14:textId="77777777" w:rsidR="00F12E9B" w:rsidRDefault="00F12E9B" w:rsidP="00F12E9B">
      <w:pPr>
        <w:tabs>
          <w:tab w:val="left" w:pos="2407"/>
        </w:tabs>
        <w:spacing w:after="0" w:line="240" w:lineRule="auto"/>
        <w:ind w:left="173" w:right="250"/>
        <w:rPr>
          <w:rFonts w:ascii="Consolas" w:eastAsia="SimSun" w:hAnsi="Consolas" w:cs="Calibri"/>
          <w:sz w:val="18"/>
        </w:rPr>
      </w:pPr>
    </w:p>
    <w:p w14:paraId="255F46C6" w14:textId="77777777" w:rsidR="00F12E9B" w:rsidRDefault="00F12E9B" w:rsidP="00F12E9B">
      <w:pPr>
        <w:tabs>
          <w:tab w:val="left" w:pos="2407"/>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07</w:t>
      </w:r>
      <w:r w:rsidRPr="00315CF5">
        <w:rPr>
          <w:rFonts w:ascii="Consolas" w:eastAsia="SimSun" w:hAnsi="Consolas" w:cs="Calibri"/>
          <w:color w:val="545454"/>
          <w:sz w:val="18"/>
        </w:rPr>
        <w:t>-</w:t>
      </w:r>
      <w:r w:rsidRPr="00315CF5">
        <w:rPr>
          <w:rFonts w:ascii="Consolas" w:eastAsia="SimSun" w:hAnsi="Consolas" w:cs="Calibri"/>
          <w:color w:val="FF6600"/>
          <w:sz w:val="18"/>
        </w:rPr>
        <w:t>28 16</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FF6600"/>
          <w:sz w:val="18"/>
        </w:rPr>
        <w:tab/>
        <w:t>3</w:t>
      </w:r>
    </w:p>
    <w:p w14:paraId="532AEC0D" w14:textId="77777777" w:rsidR="00F12E9B" w:rsidRDefault="00F12E9B" w:rsidP="00F12E9B">
      <w:pPr>
        <w:tabs>
          <w:tab w:val="left" w:pos="2407"/>
        </w:tabs>
        <w:spacing w:after="0" w:line="240" w:lineRule="auto"/>
        <w:ind w:left="173" w:right="250"/>
        <w:rPr>
          <w:rFonts w:ascii="Consolas" w:eastAsia="SimSun" w:hAnsi="Consolas" w:cs="Calibri"/>
          <w:sz w:val="18"/>
        </w:rPr>
      </w:pPr>
    </w:p>
    <w:p w14:paraId="30AE8B8F" w14:textId="77777777" w:rsidR="00F12E9B" w:rsidRDefault="00F12E9B" w:rsidP="00F12E9B">
      <w:pPr>
        <w:tabs>
          <w:tab w:val="left" w:pos="2407"/>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10</w:t>
      </w:r>
      <w:r w:rsidRPr="00315CF5">
        <w:rPr>
          <w:rFonts w:ascii="Consolas" w:eastAsia="SimSun" w:hAnsi="Consolas" w:cs="Calibri"/>
          <w:color w:val="545454"/>
          <w:sz w:val="18"/>
        </w:rPr>
        <w:t>-</w:t>
      </w:r>
      <w:r w:rsidRPr="00315CF5">
        <w:rPr>
          <w:rFonts w:ascii="Consolas" w:eastAsia="SimSun" w:hAnsi="Consolas" w:cs="Calibri"/>
          <w:color w:val="FF6600"/>
          <w:sz w:val="18"/>
        </w:rPr>
        <w:t>28 16</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FF6600"/>
          <w:sz w:val="18"/>
        </w:rPr>
        <w:tab/>
        <w:t>4</w:t>
      </w:r>
    </w:p>
    <w:p w14:paraId="332CC8D0" w14:textId="77777777" w:rsidR="00F12E9B" w:rsidRDefault="00F12E9B" w:rsidP="00F12E9B">
      <w:pPr>
        <w:tabs>
          <w:tab w:val="left" w:pos="2407"/>
        </w:tabs>
        <w:spacing w:after="0" w:line="240" w:lineRule="auto"/>
        <w:ind w:left="173" w:right="250"/>
        <w:rPr>
          <w:rFonts w:ascii="Consolas" w:eastAsia="SimSun" w:hAnsi="Consolas" w:cs="Calibri"/>
          <w:sz w:val="18"/>
        </w:rPr>
      </w:pPr>
    </w:p>
    <w:p w14:paraId="5820A190" w14:textId="77777777" w:rsidR="00F12E9B" w:rsidRDefault="00F12E9B" w:rsidP="00F12E9B">
      <w:pPr>
        <w:tabs>
          <w:tab w:val="left" w:pos="2407"/>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2012</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30 16</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FF6600"/>
          <w:sz w:val="18"/>
        </w:rPr>
        <w:tab/>
        <w:t>5</w:t>
      </w:r>
    </w:p>
    <w:p w14:paraId="76E2EE85" w14:textId="77777777" w:rsidR="00F12E9B" w:rsidRDefault="00F12E9B" w:rsidP="00F12E9B">
      <w:pPr>
        <w:tabs>
          <w:tab w:val="left" w:pos="2407"/>
        </w:tabs>
        <w:spacing w:after="0" w:line="240" w:lineRule="auto"/>
        <w:ind w:left="173" w:right="250"/>
        <w:rPr>
          <w:rFonts w:ascii="Consolas" w:eastAsia="SimSun" w:hAnsi="Consolas" w:cs="Calibri"/>
          <w:sz w:val="18"/>
        </w:rPr>
      </w:pPr>
    </w:p>
    <w:p w14:paraId="7AE56304"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int64</w:t>
      </w:r>
    </w:p>
    <w:p w14:paraId="4D1496A6" w14:textId="77777777" w:rsidR="00F12E9B" w:rsidRDefault="00F12E9B" w:rsidP="00F12E9B">
      <w:pPr>
        <w:spacing w:after="0" w:line="240" w:lineRule="auto"/>
        <w:ind w:left="173" w:right="250"/>
        <w:rPr>
          <w:rFonts w:ascii="Consolas" w:eastAsia="SimSun" w:hAnsi="Consolas" w:cs="Calibri"/>
          <w:sz w:val="18"/>
        </w:rPr>
      </w:pPr>
    </w:p>
    <w:p w14:paraId="29E4446F" w14:textId="77777777" w:rsidR="00F12E9B" w:rsidRPr="00404DC4" w:rsidRDefault="00F12E9B" w:rsidP="00F12E9B">
      <w:pPr>
        <w:pStyle w:val="Heading4"/>
      </w:pPr>
      <w:r w:rsidRPr="00404DC4">
        <w:t>Converting Timestamps to Periods (and Back)</w:t>
      </w:r>
    </w:p>
    <w:p w14:paraId="35221FE8" w14:textId="77777777" w:rsidR="00F12E9B" w:rsidRPr="00C42B09" w:rsidRDefault="00F12E9B" w:rsidP="00F12E9B">
      <w:pPr>
        <w:spacing w:after="0" w:line="240" w:lineRule="auto"/>
        <w:ind w:left="3" w:right="3"/>
        <w:jc w:val="both"/>
        <w:rPr>
          <w:rFonts w:ascii="Calibri" w:hAnsi="Calibri" w:cs="Calibri"/>
          <w:sz w:val="20"/>
        </w:rPr>
      </w:pPr>
    </w:p>
    <w:p w14:paraId="792EC8FD"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Series and DataFrame objects indexed by timestamps can be converted to periods with the to_period method:</w:t>
      </w:r>
    </w:p>
    <w:p w14:paraId="12E19D94" w14:textId="77777777" w:rsidR="00F12E9B" w:rsidRPr="00C42B09" w:rsidRDefault="00F12E9B" w:rsidP="00F12E9B">
      <w:pPr>
        <w:spacing w:after="0" w:line="240" w:lineRule="auto"/>
        <w:ind w:left="3" w:right="3"/>
        <w:jc w:val="both"/>
        <w:rPr>
          <w:rFonts w:ascii="Calibri" w:hAnsi="Calibri" w:cs="Calibri"/>
          <w:sz w:val="20"/>
        </w:rPr>
      </w:pPr>
    </w:p>
    <w:p w14:paraId="7467006B" w14:textId="77777777" w:rsidR="00F12E9B" w:rsidRPr="00315CF5"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188</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rng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date_range</w:t>
      </w:r>
      <w:r w:rsidRPr="00315CF5">
        <w:rPr>
          <w:rFonts w:ascii="Consolas" w:eastAsia="SimSun" w:hAnsi="Consolas" w:cs="Calibri"/>
          <w:sz w:val="18"/>
        </w:rPr>
        <w:t>(</w:t>
      </w:r>
      <w:r w:rsidRPr="00315CF5">
        <w:rPr>
          <w:rFonts w:ascii="Consolas" w:eastAsia="SimSun" w:hAnsi="Consolas" w:cs="Calibri"/>
          <w:color w:val="CC3300"/>
          <w:sz w:val="18"/>
        </w:rPr>
        <w:t>'2000-01-01'</w:t>
      </w:r>
      <w:r w:rsidRPr="00315CF5">
        <w:rPr>
          <w:rFonts w:ascii="Consolas" w:eastAsia="SimSun" w:hAnsi="Consolas" w:cs="Calibri"/>
          <w:sz w:val="18"/>
        </w:rPr>
        <w:t xml:space="preserve">, </w:t>
      </w:r>
      <w:r w:rsidRPr="00315CF5">
        <w:rPr>
          <w:rFonts w:ascii="Consolas" w:eastAsia="SimSun" w:hAnsi="Consolas" w:cs="Calibri"/>
          <w:color w:val="000087"/>
          <w:sz w:val="18"/>
        </w:rPr>
        <w:t>periods</w:t>
      </w:r>
      <w:r w:rsidRPr="00315CF5">
        <w:rPr>
          <w:rFonts w:ascii="Consolas" w:eastAsia="SimSun" w:hAnsi="Consolas" w:cs="Calibri"/>
          <w:color w:val="545454"/>
          <w:sz w:val="18"/>
        </w:rPr>
        <w:t>=</w:t>
      </w:r>
      <w:r w:rsidRPr="00315CF5">
        <w:rPr>
          <w:rFonts w:ascii="Consolas" w:eastAsia="SimSun" w:hAnsi="Consolas" w:cs="Calibri"/>
          <w:color w:val="FF6600"/>
          <w:sz w:val="18"/>
        </w:rPr>
        <w:t>3</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'M'</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189</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ts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Series</w:t>
      </w:r>
      <w:r w:rsidRPr="00315CF5">
        <w:rPr>
          <w:rFonts w:ascii="Consolas" w:eastAsia="SimSun" w:hAnsi="Consolas" w:cs="Calibri"/>
          <w:sz w:val="18"/>
        </w:rPr>
        <w:t>(</w:t>
      </w:r>
      <w:r w:rsidRPr="00315CF5">
        <w:rPr>
          <w:rFonts w:ascii="Consolas" w:eastAsia="SimSun" w:hAnsi="Consolas" w:cs="Calibri"/>
          <w:color w:val="000087"/>
          <w:sz w:val="18"/>
        </w:rPr>
        <w:t>np</w:t>
      </w:r>
      <w:r w:rsidRPr="00315CF5">
        <w:rPr>
          <w:rFonts w:ascii="Consolas" w:eastAsia="SimSun" w:hAnsi="Consolas" w:cs="Calibri"/>
          <w:color w:val="545454"/>
          <w:sz w:val="18"/>
        </w:rPr>
        <w:t>.</w:t>
      </w:r>
      <w:r w:rsidRPr="00315CF5">
        <w:rPr>
          <w:rFonts w:ascii="Consolas" w:eastAsia="SimSun" w:hAnsi="Consolas" w:cs="Calibri"/>
          <w:color w:val="000087"/>
          <w:sz w:val="18"/>
        </w:rPr>
        <w:t>random</w:t>
      </w:r>
      <w:r w:rsidRPr="00315CF5">
        <w:rPr>
          <w:rFonts w:ascii="Consolas" w:eastAsia="SimSun" w:hAnsi="Consolas" w:cs="Calibri"/>
          <w:color w:val="545454"/>
          <w:sz w:val="18"/>
        </w:rPr>
        <w:t>.</w:t>
      </w:r>
      <w:r w:rsidRPr="00315CF5">
        <w:rPr>
          <w:rFonts w:ascii="Consolas" w:eastAsia="SimSun" w:hAnsi="Consolas" w:cs="Calibri"/>
          <w:color w:val="000087"/>
          <w:sz w:val="18"/>
        </w:rPr>
        <w:t>randn</w:t>
      </w:r>
      <w:r w:rsidRPr="00315CF5">
        <w:rPr>
          <w:rFonts w:ascii="Consolas" w:eastAsia="SimSun" w:hAnsi="Consolas" w:cs="Calibri"/>
          <w:sz w:val="18"/>
        </w:rPr>
        <w:t>(</w:t>
      </w:r>
      <w:r w:rsidRPr="00315CF5">
        <w:rPr>
          <w:rFonts w:ascii="Consolas" w:eastAsia="SimSun" w:hAnsi="Consolas" w:cs="Calibri"/>
          <w:color w:val="FF6600"/>
          <w:sz w:val="18"/>
        </w:rPr>
        <w:t>3</w:t>
      </w:r>
      <w:r w:rsidRPr="00315CF5">
        <w:rPr>
          <w:rFonts w:ascii="Consolas" w:eastAsia="SimSun" w:hAnsi="Consolas" w:cs="Calibri"/>
          <w:sz w:val="18"/>
        </w:rPr>
        <w:t xml:space="preserve">), </w:t>
      </w:r>
      <w:r w:rsidRPr="00315CF5">
        <w:rPr>
          <w:rFonts w:ascii="Consolas" w:eastAsia="SimSun" w:hAnsi="Consolas" w:cs="Calibri"/>
          <w:color w:val="000087"/>
          <w:sz w:val="18"/>
        </w:rPr>
        <w:t>index</w:t>
      </w:r>
      <w:r w:rsidRPr="00315CF5">
        <w:rPr>
          <w:rFonts w:ascii="Consolas" w:eastAsia="SimSun" w:hAnsi="Consolas" w:cs="Calibri"/>
          <w:color w:val="545454"/>
          <w:sz w:val="18"/>
        </w:rPr>
        <w:t>=</w:t>
      </w:r>
      <w:r w:rsidRPr="00315CF5">
        <w:rPr>
          <w:rFonts w:ascii="Consolas" w:eastAsia="SimSun" w:hAnsi="Consolas" w:cs="Calibri"/>
          <w:color w:val="000087"/>
          <w:sz w:val="18"/>
        </w:rPr>
        <w:t>rng</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1113"/>
        <w:gridCol w:w="858"/>
      </w:tblGrid>
      <w:tr w:rsidR="00F12E9B" w:rsidRPr="00CA6C52" w14:paraId="4C8CBA92" w14:textId="77777777" w:rsidTr="00BA4080">
        <w:trPr>
          <w:trHeight w:val="187"/>
        </w:trPr>
        <w:tc>
          <w:tcPr>
            <w:tcW w:w="1113" w:type="dxa"/>
            <w:hideMark/>
          </w:tcPr>
          <w:p w14:paraId="2E87F7EB"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190</w:t>
            </w:r>
            <w:r w:rsidRPr="00315CF5">
              <w:rPr>
                <w:rFonts w:ascii="Consolas" w:eastAsia="SimSun" w:hAnsi="Consolas" w:cs="Calibri"/>
                <w:sz w:val="18"/>
              </w:rPr>
              <w:t xml:space="preserve">]: </w:t>
            </w:r>
            <w:r w:rsidRPr="00315CF5">
              <w:rPr>
                <w:rFonts w:ascii="Consolas" w:eastAsia="SimSun" w:hAnsi="Consolas" w:cs="Calibri"/>
                <w:color w:val="000087"/>
                <w:sz w:val="18"/>
              </w:rPr>
              <w:t>ts</w:t>
            </w:r>
          </w:p>
        </w:tc>
        <w:tc>
          <w:tcPr>
            <w:tcW w:w="858" w:type="dxa"/>
            <w:vMerge w:val="restart"/>
          </w:tcPr>
          <w:p w14:paraId="313EAD57" w14:textId="77777777" w:rsidR="00F12E9B" w:rsidRPr="00CA6C52" w:rsidRDefault="00F12E9B" w:rsidP="00BA4080">
            <w:pPr>
              <w:spacing w:after="0" w:line="240" w:lineRule="auto"/>
              <w:ind w:left="173" w:right="250"/>
              <w:rPr>
                <w:rFonts w:ascii="Calibri" w:eastAsia="SimSun" w:hAnsi="Calibri" w:cs="Calibri"/>
                <w:sz w:val="18"/>
              </w:rPr>
            </w:pPr>
          </w:p>
        </w:tc>
      </w:tr>
      <w:tr w:rsidR="00F12E9B" w:rsidRPr="00CA6C52" w14:paraId="1FA824C3" w14:textId="77777777" w:rsidTr="00BA4080">
        <w:trPr>
          <w:trHeight w:val="203"/>
        </w:trPr>
        <w:tc>
          <w:tcPr>
            <w:tcW w:w="1113" w:type="dxa"/>
            <w:hideMark/>
          </w:tcPr>
          <w:p w14:paraId="4DDE5652"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190</w:t>
            </w:r>
            <w:r w:rsidRPr="00315CF5">
              <w:rPr>
                <w:rFonts w:ascii="Consolas" w:eastAsia="SimSun" w:hAnsi="Consolas" w:cs="Calibri"/>
                <w:sz w:val="18"/>
              </w:rPr>
              <w:t>]:</w:t>
            </w:r>
          </w:p>
        </w:tc>
        <w:tc>
          <w:tcPr>
            <w:tcW w:w="858" w:type="dxa"/>
            <w:vMerge/>
            <w:vAlign w:val="center"/>
            <w:hideMark/>
          </w:tcPr>
          <w:p w14:paraId="65A2551D" w14:textId="77777777" w:rsidR="00F12E9B" w:rsidRPr="00CA6C52" w:rsidRDefault="00F12E9B" w:rsidP="00BA4080">
            <w:pPr>
              <w:spacing w:after="0" w:line="240" w:lineRule="auto"/>
              <w:ind w:left="173" w:right="250"/>
              <w:rPr>
                <w:rFonts w:ascii="Calibri" w:eastAsia="SimSun" w:hAnsi="Calibri" w:cs="Calibri"/>
                <w:sz w:val="18"/>
              </w:rPr>
            </w:pPr>
          </w:p>
        </w:tc>
      </w:tr>
      <w:tr w:rsidR="00F12E9B" w:rsidRPr="00CA6C52" w14:paraId="38E14B85" w14:textId="77777777" w:rsidTr="00BA4080">
        <w:trPr>
          <w:trHeight w:val="204"/>
        </w:trPr>
        <w:tc>
          <w:tcPr>
            <w:tcW w:w="1113" w:type="dxa"/>
            <w:hideMark/>
          </w:tcPr>
          <w:p w14:paraId="1096FD8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858" w:type="dxa"/>
            <w:hideMark/>
          </w:tcPr>
          <w:p w14:paraId="0B8999E3"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1.663261</w:t>
            </w:r>
          </w:p>
        </w:tc>
      </w:tr>
      <w:tr w:rsidR="00F12E9B" w:rsidRPr="00CA6C52" w14:paraId="6EA91074" w14:textId="77777777" w:rsidTr="00BA4080">
        <w:trPr>
          <w:trHeight w:val="203"/>
        </w:trPr>
        <w:tc>
          <w:tcPr>
            <w:tcW w:w="1113" w:type="dxa"/>
            <w:hideMark/>
          </w:tcPr>
          <w:p w14:paraId="361AEDA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lastRenderedPageBreak/>
              <w:t>2000</w:t>
            </w:r>
            <w:r w:rsidRPr="00315CF5">
              <w:rPr>
                <w:rFonts w:ascii="Consolas" w:eastAsia="SimSun" w:hAnsi="Consolas" w:cs="Calibri"/>
                <w:color w:val="545454"/>
                <w:sz w:val="18"/>
              </w:rPr>
              <w:t>-</w:t>
            </w:r>
            <w:r w:rsidRPr="00315CF5">
              <w:rPr>
                <w:rFonts w:ascii="Consolas" w:eastAsia="SimSun" w:hAnsi="Consolas" w:cs="Calibri"/>
                <w:color w:val="FF6600"/>
                <w:sz w:val="18"/>
              </w:rPr>
              <w:t>02</w:t>
            </w:r>
            <w:r w:rsidRPr="00315CF5">
              <w:rPr>
                <w:rFonts w:ascii="Consolas" w:eastAsia="SimSun" w:hAnsi="Consolas" w:cs="Calibri"/>
                <w:color w:val="545454"/>
                <w:sz w:val="18"/>
              </w:rPr>
              <w:t>-</w:t>
            </w:r>
            <w:r w:rsidRPr="00315CF5">
              <w:rPr>
                <w:rFonts w:ascii="Consolas" w:eastAsia="SimSun" w:hAnsi="Consolas" w:cs="Calibri"/>
                <w:color w:val="FF6600"/>
                <w:sz w:val="18"/>
              </w:rPr>
              <w:t>29</w:t>
            </w:r>
          </w:p>
        </w:tc>
        <w:tc>
          <w:tcPr>
            <w:tcW w:w="858" w:type="dxa"/>
            <w:hideMark/>
          </w:tcPr>
          <w:p w14:paraId="421D072D"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0.996206</w:t>
            </w:r>
          </w:p>
        </w:tc>
      </w:tr>
      <w:tr w:rsidR="00F12E9B" w:rsidRPr="00CA6C52" w14:paraId="2B0218D9" w14:textId="77777777" w:rsidTr="00BA4080">
        <w:trPr>
          <w:trHeight w:val="187"/>
        </w:trPr>
        <w:tc>
          <w:tcPr>
            <w:tcW w:w="1113" w:type="dxa"/>
            <w:hideMark/>
          </w:tcPr>
          <w:p w14:paraId="66E91A7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858" w:type="dxa"/>
            <w:hideMark/>
          </w:tcPr>
          <w:p w14:paraId="17A834E6"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1.521760</w:t>
            </w:r>
          </w:p>
        </w:tc>
      </w:tr>
    </w:tbl>
    <w:p w14:paraId="0A8006A4"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M</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6C8B71D4" w14:textId="77777777" w:rsidR="00F12E9B" w:rsidRDefault="00F12E9B" w:rsidP="00F12E9B">
      <w:pPr>
        <w:spacing w:after="0" w:line="240" w:lineRule="auto"/>
        <w:ind w:left="173" w:right="250"/>
        <w:rPr>
          <w:rFonts w:ascii="Consolas" w:eastAsia="SimSun" w:hAnsi="Consolas" w:cs="Calibri"/>
          <w:sz w:val="18"/>
        </w:rPr>
      </w:pPr>
    </w:p>
    <w:p w14:paraId="3C9AD152"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191</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pts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ts</w:t>
      </w:r>
      <w:r w:rsidRPr="00315CF5">
        <w:rPr>
          <w:rFonts w:ascii="Consolas" w:eastAsia="SimSun" w:hAnsi="Consolas" w:cs="Calibri"/>
          <w:color w:val="545454"/>
          <w:sz w:val="18"/>
        </w:rPr>
        <w:t>.</w:t>
      </w:r>
      <w:r w:rsidRPr="00315CF5">
        <w:rPr>
          <w:rFonts w:ascii="Consolas" w:eastAsia="SimSun" w:hAnsi="Consolas" w:cs="Calibri"/>
          <w:color w:val="000087"/>
          <w:sz w:val="18"/>
        </w:rPr>
        <w:t>to_period</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192</w:t>
      </w:r>
      <w:r w:rsidRPr="00315CF5">
        <w:rPr>
          <w:rFonts w:ascii="Consolas" w:eastAsia="SimSun" w:hAnsi="Consolas" w:cs="Calibri"/>
          <w:sz w:val="18"/>
        </w:rPr>
        <w:t xml:space="preserve">]: </w:t>
      </w:r>
      <w:r w:rsidRPr="00315CF5">
        <w:rPr>
          <w:rFonts w:ascii="Consolas" w:eastAsia="SimSun" w:hAnsi="Consolas" w:cs="Calibri"/>
          <w:color w:val="000087"/>
          <w:sz w:val="18"/>
        </w:rPr>
        <w:t>pts</w:t>
      </w:r>
    </w:p>
    <w:p w14:paraId="1A5D01A5" w14:textId="77777777" w:rsidR="00F12E9B" w:rsidRDefault="00F12E9B" w:rsidP="00F12E9B">
      <w:pPr>
        <w:spacing w:after="0" w:line="240" w:lineRule="auto"/>
        <w:ind w:left="173" w:right="250"/>
        <w:rPr>
          <w:rFonts w:ascii="Consolas" w:eastAsia="SimSun" w:hAnsi="Consolas" w:cs="Calibri"/>
          <w:sz w:val="18"/>
        </w:rPr>
      </w:pPr>
    </w:p>
    <w:p w14:paraId="7D14DC06" w14:textId="77777777" w:rsidR="00F12E9B" w:rsidRPr="00315CF5"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192</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773"/>
        <w:gridCol w:w="943"/>
      </w:tblGrid>
      <w:tr w:rsidR="00F12E9B" w:rsidRPr="00CA6C52" w14:paraId="66FA4735" w14:textId="77777777" w:rsidTr="00BA4080">
        <w:trPr>
          <w:trHeight w:val="187"/>
        </w:trPr>
        <w:tc>
          <w:tcPr>
            <w:tcW w:w="773" w:type="dxa"/>
            <w:hideMark/>
          </w:tcPr>
          <w:p w14:paraId="2449BE2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p>
        </w:tc>
        <w:tc>
          <w:tcPr>
            <w:tcW w:w="943" w:type="dxa"/>
            <w:hideMark/>
          </w:tcPr>
          <w:p w14:paraId="3C10AE44"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1.663261</w:t>
            </w:r>
          </w:p>
        </w:tc>
      </w:tr>
      <w:tr w:rsidR="00F12E9B" w:rsidRPr="00CA6C52" w14:paraId="3795F85D" w14:textId="77777777" w:rsidTr="00BA4080">
        <w:trPr>
          <w:trHeight w:val="204"/>
        </w:trPr>
        <w:tc>
          <w:tcPr>
            <w:tcW w:w="773" w:type="dxa"/>
            <w:hideMark/>
          </w:tcPr>
          <w:p w14:paraId="2A8ABAA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02</w:t>
            </w:r>
          </w:p>
        </w:tc>
        <w:tc>
          <w:tcPr>
            <w:tcW w:w="943" w:type="dxa"/>
            <w:hideMark/>
          </w:tcPr>
          <w:p w14:paraId="2727A948"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0.996206</w:t>
            </w:r>
          </w:p>
        </w:tc>
      </w:tr>
      <w:tr w:rsidR="00F12E9B" w:rsidRPr="00CA6C52" w14:paraId="25221392" w14:textId="77777777" w:rsidTr="00BA4080">
        <w:trPr>
          <w:trHeight w:val="187"/>
        </w:trPr>
        <w:tc>
          <w:tcPr>
            <w:tcW w:w="773" w:type="dxa"/>
            <w:hideMark/>
          </w:tcPr>
          <w:p w14:paraId="0F65CD0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03</w:t>
            </w:r>
          </w:p>
        </w:tc>
        <w:tc>
          <w:tcPr>
            <w:tcW w:w="943" w:type="dxa"/>
            <w:hideMark/>
          </w:tcPr>
          <w:p w14:paraId="4F770C5C"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1.521760</w:t>
            </w:r>
          </w:p>
        </w:tc>
      </w:tr>
    </w:tbl>
    <w:p w14:paraId="27557BF7"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M</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158187DA" w14:textId="77777777" w:rsidR="00F12E9B" w:rsidRPr="00C42B09" w:rsidRDefault="00F12E9B" w:rsidP="00F12E9B">
      <w:pPr>
        <w:spacing w:after="0" w:line="240" w:lineRule="auto"/>
        <w:ind w:left="3" w:right="3"/>
        <w:jc w:val="both"/>
        <w:rPr>
          <w:rFonts w:ascii="Calibri" w:hAnsi="Calibri" w:cs="Calibri"/>
          <w:sz w:val="20"/>
        </w:rPr>
      </w:pPr>
    </w:p>
    <w:p w14:paraId="254576DC"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Since periods refer to non-overlapping timespans, a timestamp can only belong to a single period for a given frequency. While the frequency of the new PeriodIndex is inferred from the timestamps by default, you can specify any frequency you want. There is also no problem with having duplicate periods in the result:</w:t>
      </w:r>
    </w:p>
    <w:p w14:paraId="74EDA664" w14:textId="77777777" w:rsidR="00F12E9B" w:rsidRPr="00C42B09" w:rsidRDefault="00F12E9B" w:rsidP="00F12E9B">
      <w:pPr>
        <w:spacing w:after="0" w:line="240" w:lineRule="auto"/>
        <w:ind w:left="3" w:right="3"/>
        <w:jc w:val="both"/>
        <w:rPr>
          <w:rFonts w:ascii="Calibri" w:hAnsi="Calibri" w:cs="Calibri"/>
          <w:sz w:val="20"/>
        </w:rPr>
      </w:pPr>
    </w:p>
    <w:p w14:paraId="5C154DAD" w14:textId="77777777" w:rsidR="00F12E9B" w:rsidRPr="00315CF5"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193</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rng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date_range</w:t>
      </w:r>
      <w:r w:rsidRPr="00315CF5">
        <w:rPr>
          <w:rFonts w:ascii="Consolas" w:eastAsia="SimSun" w:hAnsi="Consolas" w:cs="Calibri"/>
          <w:sz w:val="18"/>
        </w:rPr>
        <w:t>(</w:t>
      </w:r>
      <w:r w:rsidRPr="00315CF5">
        <w:rPr>
          <w:rFonts w:ascii="Consolas" w:eastAsia="SimSun" w:hAnsi="Consolas" w:cs="Calibri"/>
          <w:color w:val="CC3300"/>
          <w:sz w:val="18"/>
        </w:rPr>
        <w:t>'1/29/2000'</w:t>
      </w:r>
      <w:r w:rsidRPr="00315CF5">
        <w:rPr>
          <w:rFonts w:ascii="Consolas" w:eastAsia="SimSun" w:hAnsi="Consolas" w:cs="Calibri"/>
          <w:sz w:val="18"/>
        </w:rPr>
        <w:t xml:space="preserve">, </w:t>
      </w:r>
      <w:r w:rsidRPr="00315CF5">
        <w:rPr>
          <w:rFonts w:ascii="Consolas" w:eastAsia="SimSun" w:hAnsi="Consolas" w:cs="Calibri"/>
          <w:color w:val="000087"/>
          <w:sz w:val="18"/>
        </w:rPr>
        <w:t>periods</w:t>
      </w:r>
      <w:r w:rsidRPr="00315CF5">
        <w:rPr>
          <w:rFonts w:ascii="Consolas" w:eastAsia="SimSun" w:hAnsi="Consolas" w:cs="Calibri"/>
          <w:color w:val="545454"/>
          <w:sz w:val="18"/>
        </w:rPr>
        <w:t>=</w:t>
      </w:r>
      <w:r w:rsidRPr="00315CF5">
        <w:rPr>
          <w:rFonts w:ascii="Consolas" w:eastAsia="SimSun" w:hAnsi="Consolas" w:cs="Calibri"/>
          <w:color w:val="FF6600"/>
          <w:sz w:val="18"/>
        </w:rPr>
        <w:t>6</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'D'</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194</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ts2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Series</w:t>
      </w:r>
      <w:r w:rsidRPr="00315CF5">
        <w:rPr>
          <w:rFonts w:ascii="Consolas" w:eastAsia="SimSun" w:hAnsi="Consolas" w:cs="Calibri"/>
          <w:sz w:val="18"/>
        </w:rPr>
        <w:t>(</w:t>
      </w:r>
      <w:r w:rsidRPr="00315CF5">
        <w:rPr>
          <w:rFonts w:ascii="Consolas" w:eastAsia="SimSun" w:hAnsi="Consolas" w:cs="Calibri"/>
          <w:color w:val="000087"/>
          <w:sz w:val="18"/>
        </w:rPr>
        <w:t>np</w:t>
      </w:r>
      <w:r w:rsidRPr="00315CF5">
        <w:rPr>
          <w:rFonts w:ascii="Consolas" w:eastAsia="SimSun" w:hAnsi="Consolas" w:cs="Calibri"/>
          <w:color w:val="545454"/>
          <w:sz w:val="18"/>
        </w:rPr>
        <w:t>.</w:t>
      </w:r>
      <w:r w:rsidRPr="00315CF5">
        <w:rPr>
          <w:rFonts w:ascii="Consolas" w:eastAsia="SimSun" w:hAnsi="Consolas" w:cs="Calibri"/>
          <w:color w:val="000087"/>
          <w:sz w:val="18"/>
        </w:rPr>
        <w:t>random</w:t>
      </w:r>
      <w:r w:rsidRPr="00315CF5">
        <w:rPr>
          <w:rFonts w:ascii="Consolas" w:eastAsia="SimSun" w:hAnsi="Consolas" w:cs="Calibri"/>
          <w:color w:val="545454"/>
          <w:sz w:val="18"/>
        </w:rPr>
        <w:t>.</w:t>
      </w:r>
      <w:r w:rsidRPr="00315CF5">
        <w:rPr>
          <w:rFonts w:ascii="Consolas" w:eastAsia="SimSun" w:hAnsi="Consolas" w:cs="Calibri"/>
          <w:color w:val="000087"/>
          <w:sz w:val="18"/>
        </w:rPr>
        <w:t>randn</w:t>
      </w:r>
      <w:r w:rsidRPr="00315CF5">
        <w:rPr>
          <w:rFonts w:ascii="Consolas" w:eastAsia="SimSun" w:hAnsi="Consolas" w:cs="Calibri"/>
          <w:sz w:val="18"/>
        </w:rPr>
        <w:t>(</w:t>
      </w:r>
      <w:r w:rsidRPr="00315CF5">
        <w:rPr>
          <w:rFonts w:ascii="Consolas" w:eastAsia="SimSun" w:hAnsi="Consolas" w:cs="Calibri"/>
          <w:color w:val="FF6600"/>
          <w:sz w:val="18"/>
        </w:rPr>
        <w:t>6</w:t>
      </w:r>
      <w:r w:rsidRPr="00315CF5">
        <w:rPr>
          <w:rFonts w:ascii="Consolas" w:eastAsia="SimSun" w:hAnsi="Consolas" w:cs="Calibri"/>
          <w:sz w:val="18"/>
        </w:rPr>
        <w:t xml:space="preserve">), </w:t>
      </w:r>
      <w:r w:rsidRPr="00315CF5">
        <w:rPr>
          <w:rFonts w:ascii="Consolas" w:eastAsia="SimSun" w:hAnsi="Consolas" w:cs="Calibri"/>
          <w:color w:val="000087"/>
          <w:sz w:val="18"/>
        </w:rPr>
        <w:t>index</w:t>
      </w:r>
      <w:r w:rsidRPr="00315CF5">
        <w:rPr>
          <w:rFonts w:ascii="Consolas" w:eastAsia="SimSun" w:hAnsi="Consolas" w:cs="Calibri"/>
          <w:color w:val="545454"/>
          <w:sz w:val="18"/>
        </w:rPr>
        <w:t>=</w:t>
      </w:r>
      <w:r w:rsidRPr="00315CF5">
        <w:rPr>
          <w:rFonts w:ascii="Consolas" w:eastAsia="SimSun" w:hAnsi="Consolas" w:cs="Calibri"/>
          <w:color w:val="000087"/>
          <w:sz w:val="18"/>
        </w:rPr>
        <w:t>rng</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1155"/>
        <w:gridCol w:w="815"/>
      </w:tblGrid>
      <w:tr w:rsidR="00F12E9B" w:rsidRPr="00CA6C52" w14:paraId="0BB582AB" w14:textId="77777777" w:rsidTr="00BA4080">
        <w:trPr>
          <w:trHeight w:val="187"/>
        </w:trPr>
        <w:tc>
          <w:tcPr>
            <w:tcW w:w="1155" w:type="dxa"/>
            <w:hideMark/>
          </w:tcPr>
          <w:p w14:paraId="3851CFB9"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195</w:t>
            </w:r>
            <w:r w:rsidRPr="00315CF5">
              <w:rPr>
                <w:rFonts w:ascii="Consolas" w:eastAsia="SimSun" w:hAnsi="Consolas" w:cs="Calibri"/>
                <w:sz w:val="18"/>
              </w:rPr>
              <w:t xml:space="preserve">]: </w:t>
            </w:r>
            <w:r w:rsidRPr="00315CF5">
              <w:rPr>
                <w:rFonts w:ascii="Consolas" w:eastAsia="SimSun" w:hAnsi="Consolas" w:cs="Calibri"/>
                <w:color w:val="000087"/>
                <w:sz w:val="18"/>
              </w:rPr>
              <w:t>ts2</w:t>
            </w:r>
          </w:p>
        </w:tc>
        <w:tc>
          <w:tcPr>
            <w:tcW w:w="815" w:type="dxa"/>
            <w:vMerge w:val="restart"/>
          </w:tcPr>
          <w:p w14:paraId="359AB8EF" w14:textId="77777777" w:rsidR="00F12E9B" w:rsidRPr="00CA6C52" w:rsidRDefault="00F12E9B" w:rsidP="00BA4080">
            <w:pPr>
              <w:spacing w:after="0" w:line="240" w:lineRule="auto"/>
              <w:ind w:left="173" w:right="250"/>
              <w:rPr>
                <w:rFonts w:ascii="Calibri" w:eastAsia="SimSun" w:hAnsi="Calibri" w:cs="Calibri"/>
                <w:sz w:val="18"/>
              </w:rPr>
            </w:pPr>
          </w:p>
        </w:tc>
      </w:tr>
      <w:tr w:rsidR="00F12E9B" w:rsidRPr="00CA6C52" w14:paraId="08EB98ED" w14:textId="77777777" w:rsidTr="00BA4080">
        <w:trPr>
          <w:trHeight w:val="204"/>
        </w:trPr>
        <w:tc>
          <w:tcPr>
            <w:tcW w:w="1155" w:type="dxa"/>
            <w:hideMark/>
          </w:tcPr>
          <w:p w14:paraId="4D62856E"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195</w:t>
            </w:r>
            <w:r w:rsidRPr="00315CF5">
              <w:rPr>
                <w:rFonts w:ascii="Consolas" w:eastAsia="SimSun" w:hAnsi="Consolas" w:cs="Calibri"/>
                <w:sz w:val="18"/>
              </w:rPr>
              <w:t>]:</w:t>
            </w:r>
          </w:p>
        </w:tc>
        <w:tc>
          <w:tcPr>
            <w:tcW w:w="815" w:type="dxa"/>
            <w:vMerge/>
            <w:vAlign w:val="center"/>
            <w:hideMark/>
          </w:tcPr>
          <w:p w14:paraId="57A5A659" w14:textId="77777777" w:rsidR="00F12E9B" w:rsidRPr="00CA6C52" w:rsidRDefault="00F12E9B" w:rsidP="00BA4080">
            <w:pPr>
              <w:spacing w:after="0" w:line="240" w:lineRule="auto"/>
              <w:ind w:left="173" w:right="250"/>
              <w:rPr>
                <w:rFonts w:ascii="Calibri" w:eastAsia="SimSun" w:hAnsi="Calibri" w:cs="Calibri"/>
                <w:sz w:val="18"/>
              </w:rPr>
            </w:pPr>
          </w:p>
        </w:tc>
      </w:tr>
      <w:tr w:rsidR="00F12E9B" w:rsidRPr="00CA6C52" w14:paraId="2508EAD9" w14:textId="77777777" w:rsidTr="00BA4080">
        <w:trPr>
          <w:trHeight w:val="204"/>
        </w:trPr>
        <w:tc>
          <w:tcPr>
            <w:tcW w:w="1155" w:type="dxa"/>
            <w:hideMark/>
          </w:tcPr>
          <w:p w14:paraId="5156617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29</w:t>
            </w:r>
          </w:p>
        </w:tc>
        <w:tc>
          <w:tcPr>
            <w:tcW w:w="815" w:type="dxa"/>
            <w:hideMark/>
          </w:tcPr>
          <w:p w14:paraId="79E6C462"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0.244175</w:t>
            </w:r>
          </w:p>
        </w:tc>
      </w:tr>
      <w:tr w:rsidR="00F12E9B" w:rsidRPr="00CA6C52" w14:paraId="10687B94" w14:textId="77777777" w:rsidTr="00BA4080">
        <w:trPr>
          <w:trHeight w:val="204"/>
        </w:trPr>
        <w:tc>
          <w:tcPr>
            <w:tcW w:w="1155" w:type="dxa"/>
            <w:hideMark/>
          </w:tcPr>
          <w:p w14:paraId="62265B6D"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815" w:type="dxa"/>
            <w:hideMark/>
          </w:tcPr>
          <w:p w14:paraId="748E4135"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0.423331</w:t>
            </w:r>
          </w:p>
        </w:tc>
      </w:tr>
      <w:tr w:rsidR="00F12E9B" w:rsidRPr="00CA6C52" w14:paraId="6D19E2AD" w14:textId="77777777" w:rsidTr="00BA4080">
        <w:trPr>
          <w:trHeight w:val="204"/>
        </w:trPr>
        <w:tc>
          <w:tcPr>
            <w:tcW w:w="1155" w:type="dxa"/>
            <w:hideMark/>
          </w:tcPr>
          <w:p w14:paraId="135990D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815" w:type="dxa"/>
            <w:hideMark/>
          </w:tcPr>
          <w:p w14:paraId="6E166B28"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0.654040</w:t>
            </w:r>
          </w:p>
        </w:tc>
      </w:tr>
      <w:tr w:rsidR="00F12E9B" w:rsidRPr="00CA6C52" w14:paraId="06D3676B" w14:textId="77777777" w:rsidTr="00BA4080">
        <w:trPr>
          <w:trHeight w:val="204"/>
        </w:trPr>
        <w:tc>
          <w:tcPr>
            <w:tcW w:w="1155" w:type="dxa"/>
            <w:hideMark/>
          </w:tcPr>
          <w:p w14:paraId="1519FE8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02</w:t>
            </w:r>
            <w:r w:rsidRPr="00315CF5">
              <w:rPr>
                <w:rFonts w:ascii="Consolas" w:eastAsia="SimSun" w:hAnsi="Consolas" w:cs="Calibri"/>
                <w:color w:val="545454"/>
                <w:sz w:val="18"/>
              </w:rPr>
              <w:t>-</w:t>
            </w:r>
            <w:r w:rsidRPr="00315CF5">
              <w:rPr>
                <w:rFonts w:ascii="Consolas" w:eastAsia="SimSun" w:hAnsi="Consolas" w:cs="Calibri"/>
                <w:color w:val="FF6600"/>
                <w:sz w:val="18"/>
              </w:rPr>
              <w:t>01</w:t>
            </w:r>
          </w:p>
        </w:tc>
        <w:tc>
          <w:tcPr>
            <w:tcW w:w="815" w:type="dxa"/>
            <w:hideMark/>
          </w:tcPr>
          <w:p w14:paraId="21459E37"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2.089154</w:t>
            </w:r>
          </w:p>
        </w:tc>
      </w:tr>
      <w:tr w:rsidR="00F12E9B" w:rsidRPr="00CA6C52" w14:paraId="648F1439" w14:textId="77777777" w:rsidTr="00BA4080">
        <w:trPr>
          <w:trHeight w:val="187"/>
        </w:trPr>
        <w:tc>
          <w:tcPr>
            <w:tcW w:w="1155" w:type="dxa"/>
            <w:hideMark/>
          </w:tcPr>
          <w:p w14:paraId="773339A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02</w:t>
            </w:r>
            <w:r w:rsidRPr="00315CF5">
              <w:rPr>
                <w:rFonts w:ascii="Consolas" w:eastAsia="SimSun" w:hAnsi="Consolas" w:cs="Calibri"/>
                <w:color w:val="545454"/>
                <w:sz w:val="18"/>
              </w:rPr>
              <w:t>-</w:t>
            </w:r>
            <w:r w:rsidRPr="00315CF5">
              <w:rPr>
                <w:rFonts w:ascii="Consolas" w:eastAsia="SimSun" w:hAnsi="Consolas" w:cs="Calibri"/>
                <w:color w:val="FF6600"/>
                <w:sz w:val="18"/>
              </w:rPr>
              <w:t>02</w:t>
            </w:r>
          </w:p>
        </w:tc>
        <w:tc>
          <w:tcPr>
            <w:tcW w:w="815" w:type="dxa"/>
            <w:hideMark/>
          </w:tcPr>
          <w:p w14:paraId="0336B374"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0.060220</w:t>
            </w:r>
          </w:p>
        </w:tc>
      </w:tr>
    </w:tbl>
    <w:p w14:paraId="6007B98E" w14:textId="77777777" w:rsidR="00F12E9B" w:rsidRDefault="00F12E9B" w:rsidP="00F12E9B">
      <w:pPr>
        <w:tabs>
          <w:tab w:val="left" w:pos="1557"/>
        </w:tabs>
        <w:spacing w:after="0" w:line="240" w:lineRule="auto"/>
        <w:ind w:left="173" w:right="250"/>
        <w:rPr>
          <w:rFonts w:ascii="Consolas" w:eastAsia="SimSun" w:hAnsi="Consolas" w:cs="Calibri"/>
          <w:sz w:val="18"/>
        </w:rPr>
      </w:pPr>
      <w:r>
        <w:rPr>
          <w:rFonts w:ascii="Consolas" w:eastAsia="SimSun" w:hAnsi="Consolas" w:cs="Calibri"/>
          <w:sz w:val="18"/>
        </w:rPr>
        <w:br/>
      </w: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02</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FF6600"/>
          <w:sz w:val="18"/>
        </w:rPr>
        <w:tab/>
      </w:r>
      <w:r w:rsidRPr="00315CF5">
        <w:rPr>
          <w:rFonts w:ascii="Consolas" w:eastAsia="SimSun" w:hAnsi="Consolas" w:cs="Calibri"/>
          <w:color w:val="545454"/>
          <w:sz w:val="18"/>
        </w:rPr>
        <w:t>-</w:t>
      </w:r>
      <w:r w:rsidRPr="00315CF5">
        <w:rPr>
          <w:rFonts w:ascii="Consolas" w:eastAsia="SimSun" w:hAnsi="Consolas" w:cs="Calibri"/>
          <w:color w:val="FF6600"/>
          <w:sz w:val="18"/>
        </w:rPr>
        <w:t>0.167933</w:t>
      </w:r>
    </w:p>
    <w:p w14:paraId="23666E2E" w14:textId="77777777" w:rsidR="00F12E9B" w:rsidRDefault="00F12E9B" w:rsidP="00F12E9B">
      <w:pPr>
        <w:tabs>
          <w:tab w:val="left" w:pos="1557"/>
        </w:tabs>
        <w:spacing w:after="0" w:line="240" w:lineRule="auto"/>
        <w:ind w:left="173" w:right="250"/>
        <w:rPr>
          <w:rFonts w:ascii="Consolas" w:eastAsia="SimSun" w:hAnsi="Consolas" w:cs="Calibri"/>
          <w:sz w:val="18"/>
        </w:rPr>
      </w:pPr>
    </w:p>
    <w:p w14:paraId="2B9D9C46"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D</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588100CB" w14:textId="77777777" w:rsidR="00F12E9B" w:rsidRDefault="00F12E9B" w:rsidP="00F12E9B">
      <w:pPr>
        <w:spacing w:after="0" w:line="240" w:lineRule="auto"/>
        <w:ind w:left="173" w:right="250"/>
        <w:rPr>
          <w:rFonts w:ascii="Consolas" w:eastAsia="SimSun" w:hAnsi="Consolas" w:cs="Calibri"/>
          <w:sz w:val="18"/>
        </w:rPr>
      </w:pPr>
    </w:p>
    <w:p w14:paraId="68086401" w14:textId="77777777" w:rsidR="00F12E9B" w:rsidRPr="00315CF5"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196</w:t>
      </w:r>
      <w:r w:rsidRPr="00315CF5">
        <w:rPr>
          <w:rFonts w:ascii="Consolas" w:eastAsia="SimSun" w:hAnsi="Consolas" w:cs="Calibri"/>
          <w:sz w:val="18"/>
        </w:rPr>
        <w:t xml:space="preserve">]: </w:t>
      </w:r>
      <w:r w:rsidRPr="00315CF5">
        <w:rPr>
          <w:rFonts w:ascii="Consolas" w:eastAsia="SimSun" w:hAnsi="Consolas" w:cs="Calibri"/>
          <w:color w:val="000087"/>
          <w:sz w:val="18"/>
        </w:rPr>
        <w:t>ts2</w:t>
      </w:r>
      <w:r w:rsidRPr="00315CF5">
        <w:rPr>
          <w:rFonts w:ascii="Consolas" w:eastAsia="SimSun" w:hAnsi="Consolas" w:cs="Calibri"/>
          <w:color w:val="545454"/>
          <w:sz w:val="18"/>
        </w:rPr>
        <w:t>.</w:t>
      </w:r>
      <w:r w:rsidRPr="00315CF5">
        <w:rPr>
          <w:rFonts w:ascii="Consolas" w:eastAsia="SimSun" w:hAnsi="Consolas" w:cs="Calibri"/>
          <w:color w:val="000087"/>
          <w:sz w:val="18"/>
        </w:rPr>
        <w:t>to_period</w:t>
      </w:r>
      <w:r w:rsidRPr="00315CF5">
        <w:rPr>
          <w:rFonts w:ascii="Consolas" w:eastAsia="SimSun" w:hAnsi="Consolas" w:cs="Calibri"/>
          <w:sz w:val="18"/>
        </w:rPr>
        <w:t>(</w:t>
      </w:r>
      <w:r w:rsidRPr="00315CF5">
        <w:rPr>
          <w:rFonts w:ascii="Consolas" w:eastAsia="SimSun" w:hAnsi="Consolas" w:cs="Calibri"/>
          <w:color w:val="CC3300"/>
          <w:sz w:val="18"/>
        </w:rPr>
        <w:t>'M'</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196</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773"/>
        <w:gridCol w:w="943"/>
      </w:tblGrid>
      <w:tr w:rsidR="00F12E9B" w:rsidRPr="00CA6C52" w14:paraId="725CF9DA" w14:textId="77777777" w:rsidTr="00BA4080">
        <w:trPr>
          <w:trHeight w:val="187"/>
        </w:trPr>
        <w:tc>
          <w:tcPr>
            <w:tcW w:w="773" w:type="dxa"/>
            <w:hideMark/>
          </w:tcPr>
          <w:p w14:paraId="24F168A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p>
        </w:tc>
        <w:tc>
          <w:tcPr>
            <w:tcW w:w="943" w:type="dxa"/>
            <w:hideMark/>
          </w:tcPr>
          <w:p w14:paraId="5C48DD41"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0.244175</w:t>
            </w:r>
          </w:p>
        </w:tc>
      </w:tr>
      <w:tr w:rsidR="00F12E9B" w:rsidRPr="00CA6C52" w14:paraId="6F05528C" w14:textId="77777777" w:rsidTr="00BA4080">
        <w:trPr>
          <w:trHeight w:val="204"/>
        </w:trPr>
        <w:tc>
          <w:tcPr>
            <w:tcW w:w="773" w:type="dxa"/>
            <w:hideMark/>
          </w:tcPr>
          <w:p w14:paraId="73EA07F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p>
        </w:tc>
        <w:tc>
          <w:tcPr>
            <w:tcW w:w="943" w:type="dxa"/>
            <w:hideMark/>
          </w:tcPr>
          <w:p w14:paraId="7440A4F5"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0.423331</w:t>
            </w:r>
          </w:p>
        </w:tc>
      </w:tr>
      <w:tr w:rsidR="00F12E9B" w:rsidRPr="00CA6C52" w14:paraId="4E381944" w14:textId="77777777" w:rsidTr="00BA4080">
        <w:trPr>
          <w:trHeight w:val="204"/>
        </w:trPr>
        <w:tc>
          <w:tcPr>
            <w:tcW w:w="773" w:type="dxa"/>
            <w:hideMark/>
          </w:tcPr>
          <w:p w14:paraId="3A3CB55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p>
        </w:tc>
        <w:tc>
          <w:tcPr>
            <w:tcW w:w="943" w:type="dxa"/>
            <w:hideMark/>
          </w:tcPr>
          <w:p w14:paraId="460523B8"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0.654040</w:t>
            </w:r>
          </w:p>
        </w:tc>
      </w:tr>
      <w:tr w:rsidR="00F12E9B" w:rsidRPr="00CA6C52" w14:paraId="0BF419D6" w14:textId="77777777" w:rsidTr="00BA4080">
        <w:trPr>
          <w:trHeight w:val="203"/>
        </w:trPr>
        <w:tc>
          <w:tcPr>
            <w:tcW w:w="773" w:type="dxa"/>
            <w:hideMark/>
          </w:tcPr>
          <w:p w14:paraId="592E343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lastRenderedPageBreak/>
              <w:t>2000</w:t>
            </w:r>
            <w:r w:rsidRPr="00315CF5">
              <w:rPr>
                <w:rFonts w:ascii="Consolas" w:eastAsia="SimSun" w:hAnsi="Consolas" w:cs="Calibri"/>
                <w:color w:val="545454"/>
                <w:sz w:val="18"/>
              </w:rPr>
              <w:t>-</w:t>
            </w:r>
            <w:r w:rsidRPr="00315CF5">
              <w:rPr>
                <w:rFonts w:ascii="Consolas" w:eastAsia="SimSun" w:hAnsi="Consolas" w:cs="Calibri"/>
                <w:color w:val="FF6600"/>
                <w:sz w:val="18"/>
              </w:rPr>
              <w:t>02</w:t>
            </w:r>
          </w:p>
        </w:tc>
        <w:tc>
          <w:tcPr>
            <w:tcW w:w="943" w:type="dxa"/>
            <w:hideMark/>
          </w:tcPr>
          <w:p w14:paraId="5C964579"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2.089154</w:t>
            </w:r>
          </w:p>
        </w:tc>
      </w:tr>
      <w:tr w:rsidR="00F12E9B" w:rsidRPr="00CA6C52" w14:paraId="15F35EDE" w14:textId="77777777" w:rsidTr="00BA4080">
        <w:trPr>
          <w:trHeight w:val="203"/>
        </w:trPr>
        <w:tc>
          <w:tcPr>
            <w:tcW w:w="773" w:type="dxa"/>
            <w:hideMark/>
          </w:tcPr>
          <w:p w14:paraId="2E8FE94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02</w:t>
            </w:r>
          </w:p>
        </w:tc>
        <w:tc>
          <w:tcPr>
            <w:tcW w:w="943" w:type="dxa"/>
            <w:hideMark/>
          </w:tcPr>
          <w:p w14:paraId="61F52E05"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0.060220</w:t>
            </w:r>
          </w:p>
        </w:tc>
      </w:tr>
      <w:tr w:rsidR="00F12E9B" w:rsidRPr="00CA6C52" w14:paraId="7F24A30A" w14:textId="77777777" w:rsidTr="00BA4080">
        <w:trPr>
          <w:trHeight w:val="187"/>
        </w:trPr>
        <w:tc>
          <w:tcPr>
            <w:tcW w:w="773" w:type="dxa"/>
            <w:hideMark/>
          </w:tcPr>
          <w:p w14:paraId="348B377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02</w:t>
            </w:r>
          </w:p>
        </w:tc>
        <w:tc>
          <w:tcPr>
            <w:tcW w:w="943" w:type="dxa"/>
            <w:hideMark/>
          </w:tcPr>
          <w:p w14:paraId="5BDB1795"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0.167933</w:t>
            </w:r>
          </w:p>
        </w:tc>
      </w:tr>
    </w:tbl>
    <w:p w14:paraId="3B8FB6C3"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M</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136321B2" w14:textId="77777777" w:rsidR="00F12E9B" w:rsidRPr="00C42B09" w:rsidRDefault="00F12E9B" w:rsidP="00F12E9B">
      <w:pPr>
        <w:spacing w:after="0" w:line="240" w:lineRule="auto"/>
        <w:ind w:left="3" w:right="3"/>
        <w:jc w:val="both"/>
        <w:rPr>
          <w:rFonts w:ascii="Calibri" w:hAnsi="Calibri" w:cs="Calibri"/>
          <w:sz w:val="20"/>
        </w:rPr>
      </w:pPr>
    </w:p>
    <w:p w14:paraId="5D106EBF"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To convert back to timestamps, use to_timestamp:</w:t>
      </w:r>
    </w:p>
    <w:p w14:paraId="5A75815B" w14:textId="77777777" w:rsidR="00F12E9B" w:rsidRPr="00C42B09" w:rsidRDefault="00F12E9B" w:rsidP="00F12E9B">
      <w:pPr>
        <w:spacing w:after="0" w:line="240" w:lineRule="auto"/>
        <w:ind w:left="3" w:right="3"/>
        <w:jc w:val="both"/>
        <w:rPr>
          <w:rFonts w:ascii="Calibri" w:hAnsi="Calibri" w:cs="Calibri"/>
          <w:sz w:val="20"/>
        </w:rPr>
      </w:pPr>
    </w:p>
    <w:p w14:paraId="68F07671"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197</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pts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ts2</w:t>
      </w:r>
      <w:r w:rsidRPr="00315CF5">
        <w:rPr>
          <w:rFonts w:ascii="Consolas" w:eastAsia="SimSun" w:hAnsi="Consolas" w:cs="Calibri"/>
          <w:color w:val="545454"/>
          <w:sz w:val="18"/>
        </w:rPr>
        <w:t>.</w:t>
      </w:r>
      <w:r w:rsidRPr="00315CF5">
        <w:rPr>
          <w:rFonts w:ascii="Consolas" w:eastAsia="SimSun" w:hAnsi="Consolas" w:cs="Calibri"/>
          <w:color w:val="000087"/>
          <w:sz w:val="18"/>
        </w:rPr>
        <w:t>to_period</w:t>
      </w:r>
      <w:r w:rsidRPr="00315CF5">
        <w:rPr>
          <w:rFonts w:ascii="Consolas" w:eastAsia="SimSun" w:hAnsi="Consolas" w:cs="Calibri"/>
          <w:sz w:val="18"/>
        </w:rPr>
        <w:t>()</w:t>
      </w:r>
    </w:p>
    <w:p w14:paraId="6BFCCCF3" w14:textId="77777777" w:rsidR="00F12E9B" w:rsidRDefault="00F12E9B" w:rsidP="00F12E9B">
      <w:pPr>
        <w:spacing w:after="0" w:line="240" w:lineRule="auto"/>
        <w:ind w:left="173" w:right="250"/>
        <w:rPr>
          <w:rFonts w:ascii="Consolas" w:eastAsia="SimSun" w:hAnsi="Consolas" w:cs="Calibri"/>
          <w:sz w:val="18"/>
        </w:rPr>
      </w:pPr>
    </w:p>
    <w:p w14:paraId="5C4F88CD" w14:textId="77777777" w:rsidR="00F12E9B" w:rsidRPr="00315CF5" w:rsidRDefault="00F12E9B" w:rsidP="00F12E9B">
      <w:pPr>
        <w:spacing w:after="0" w:line="240" w:lineRule="auto"/>
        <w:ind w:left="173" w:right="250"/>
        <w:rPr>
          <w:rFonts w:ascii="Consolas" w:eastAsia="SimSun" w:hAnsi="Consolas" w:cs="Calibri"/>
          <w:sz w:val="18"/>
        </w:rPr>
      </w:pPr>
    </w:p>
    <w:tbl>
      <w:tblPr>
        <w:tblW w:w="0" w:type="auto"/>
        <w:tblInd w:w="410" w:type="dxa"/>
        <w:tblLayout w:type="fixed"/>
        <w:tblCellMar>
          <w:left w:w="0" w:type="dxa"/>
          <w:right w:w="0" w:type="dxa"/>
        </w:tblCellMar>
        <w:tblLook w:val="01E0" w:firstRow="1" w:lastRow="1" w:firstColumn="1" w:lastColumn="1" w:noHBand="0" w:noVBand="0"/>
      </w:tblPr>
      <w:tblGrid>
        <w:gridCol w:w="1155"/>
        <w:gridCol w:w="815"/>
      </w:tblGrid>
      <w:tr w:rsidR="00F12E9B" w:rsidRPr="00CA6C52" w14:paraId="22F67E39" w14:textId="77777777" w:rsidTr="00BA4080">
        <w:trPr>
          <w:trHeight w:val="187"/>
        </w:trPr>
        <w:tc>
          <w:tcPr>
            <w:tcW w:w="1155" w:type="dxa"/>
            <w:hideMark/>
          </w:tcPr>
          <w:p w14:paraId="72400A7E"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198</w:t>
            </w:r>
            <w:r w:rsidRPr="00315CF5">
              <w:rPr>
                <w:rFonts w:ascii="Consolas" w:eastAsia="SimSun" w:hAnsi="Consolas" w:cs="Calibri"/>
                <w:sz w:val="18"/>
              </w:rPr>
              <w:t xml:space="preserve">]: </w:t>
            </w:r>
            <w:r w:rsidRPr="00315CF5">
              <w:rPr>
                <w:rFonts w:ascii="Consolas" w:eastAsia="SimSun" w:hAnsi="Consolas" w:cs="Calibri"/>
                <w:color w:val="000087"/>
                <w:sz w:val="18"/>
              </w:rPr>
              <w:t>pts</w:t>
            </w:r>
          </w:p>
        </w:tc>
        <w:tc>
          <w:tcPr>
            <w:tcW w:w="815" w:type="dxa"/>
            <w:vMerge w:val="restart"/>
          </w:tcPr>
          <w:p w14:paraId="1DDF84CD" w14:textId="77777777" w:rsidR="00F12E9B" w:rsidRPr="00CA6C52" w:rsidRDefault="00F12E9B" w:rsidP="00BA4080">
            <w:pPr>
              <w:spacing w:after="0" w:line="240" w:lineRule="auto"/>
              <w:ind w:left="173" w:right="250"/>
              <w:rPr>
                <w:rFonts w:ascii="Calibri" w:eastAsia="SimSun" w:hAnsi="Calibri" w:cs="Calibri"/>
                <w:sz w:val="18"/>
              </w:rPr>
            </w:pPr>
          </w:p>
        </w:tc>
      </w:tr>
      <w:tr w:rsidR="00F12E9B" w:rsidRPr="00CA6C52" w14:paraId="2DAA8544" w14:textId="77777777" w:rsidTr="00BA4080">
        <w:trPr>
          <w:trHeight w:val="203"/>
        </w:trPr>
        <w:tc>
          <w:tcPr>
            <w:tcW w:w="1155" w:type="dxa"/>
            <w:hideMark/>
          </w:tcPr>
          <w:p w14:paraId="65550AB3"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198</w:t>
            </w:r>
            <w:r w:rsidRPr="00315CF5">
              <w:rPr>
                <w:rFonts w:ascii="Consolas" w:eastAsia="SimSun" w:hAnsi="Consolas" w:cs="Calibri"/>
                <w:sz w:val="18"/>
              </w:rPr>
              <w:t>]:</w:t>
            </w:r>
          </w:p>
        </w:tc>
        <w:tc>
          <w:tcPr>
            <w:tcW w:w="815" w:type="dxa"/>
            <w:vMerge/>
            <w:vAlign w:val="center"/>
            <w:hideMark/>
          </w:tcPr>
          <w:p w14:paraId="0A886580" w14:textId="77777777" w:rsidR="00F12E9B" w:rsidRPr="00CA6C52" w:rsidRDefault="00F12E9B" w:rsidP="00BA4080">
            <w:pPr>
              <w:spacing w:after="0" w:line="240" w:lineRule="auto"/>
              <w:ind w:left="173" w:right="250"/>
              <w:rPr>
                <w:rFonts w:ascii="Calibri" w:eastAsia="SimSun" w:hAnsi="Calibri" w:cs="Calibri"/>
                <w:sz w:val="18"/>
              </w:rPr>
            </w:pPr>
          </w:p>
        </w:tc>
      </w:tr>
      <w:tr w:rsidR="00F12E9B" w:rsidRPr="00CA6C52" w14:paraId="7DD61560" w14:textId="77777777" w:rsidTr="00BA4080">
        <w:trPr>
          <w:trHeight w:val="204"/>
        </w:trPr>
        <w:tc>
          <w:tcPr>
            <w:tcW w:w="1155" w:type="dxa"/>
            <w:hideMark/>
          </w:tcPr>
          <w:p w14:paraId="01C74A2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29</w:t>
            </w:r>
          </w:p>
        </w:tc>
        <w:tc>
          <w:tcPr>
            <w:tcW w:w="815" w:type="dxa"/>
            <w:hideMark/>
          </w:tcPr>
          <w:p w14:paraId="5574D32C"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0.244175</w:t>
            </w:r>
          </w:p>
        </w:tc>
      </w:tr>
      <w:tr w:rsidR="00F12E9B" w:rsidRPr="00CA6C52" w14:paraId="0F6702B4" w14:textId="77777777" w:rsidTr="00BA4080">
        <w:trPr>
          <w:trHeight w:val="203"/>
        </w:trPr>
        <w:tc>
          <w:tcPr>
            <w:tcW w:w="1155" w:type="dxa"/>
            <w:hideMark/>
          </w:tcPr>
          <w:p w14:paraId="18FF054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815" w:type="dxa"/>
            <w:hideMark/>
          </w:tcPr>
          <w:p w14:paraId="0A7A42F2"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0.423331</w:t>
            </w:r>
          </w:p>
        </w:tc>
      </w:tr>
      <w:tr w:rsidR="00F12E9B" w:rsidRPr="00CA6C52" w14:paraId="2F0E7165" w14:textId="77777777" w:rsidTr="00BA4080">
        <w:trPr>
          <w:trHeight w:val="204"/>
        </w:trPr>
        <w:tc>
          <w:tcPr>
            <w:tcW w:w="1155" w:type="dxa"/>
            <w:hideMark/>
          </w:tcPr>
          <w:p w14:paraId="7DDF5D1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815" w:type="dxa"/>
            <w:hideMark/>
          </w:tcPr>
          <w:p w14:paraId="7D047521"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0.654040</w:t>
            </w:r>
          </w:p>
        </w:tc>
      </w:tr>
      <w:tr w:rsidR="00F12E9B" w:rsidRPr="00CA6C52" w14:paraId="67F5A894" w14:textId="77777777" w:rsidTr="00BA4080">
        <w:trPr>
          <w:trHeight w:val="203"/>
        </w:trPr>
        <w:tc>
          <w:tcPr>
            <w:tcW w:w="1155" w:type="dxa"/>
            <w:hideMark/>
          </w:tcPr>
          <w:p w14:paraId="5820F3A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02</w:t>
            </w:r>
            <w:r w:rsidRPr="00315CF5">
              <w:rPr>
                <w:rFonts w:ascii="Consolas" w:eastAsia="SimSun" w:hAnsi="Consolas" w:cs="Calibri"/>
                <w:color w:val="545454"/>
                <w:sz w:val="18"/>
              </w:rPr>
              <w:t>-</w:t>
            </w:r>
            <w:r w:rsidRPr="00315CF5">
              <w:rPr>
                <w:rFonts w:ascii="Consolas" w:eastAsia="SimSun" w:hAnsi="Consolas" w:cs="Calibri"/>
                <w:color w:val="FF6600"/>
                <w:sz w:val="18"/>
              </w:rPr>
              <w:t>01</w:t>
            </w:r>
          </w:p>
        </w:tc>
        <w:tc>
          <w:tcPr>
            <w:tcW w:w="815" w:type="dxa"/>
            <w:hideMark/>
          </w:tcPr>
          <w:p w14:paraId="03301DD8"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2.089154</w:t>
            </w:r>
          </w:p>
        </w:tc>
      </w:tr>
      <w:tr w:rsidR="00F12E9B" w:rsidRPr="00CA6C52" w14:paraId="282FCF87" w14:textId="77777777" w:rsidTr="00BA4080">
        <w:trPr>
          <w:trHeight w:val="204"/>
        </w:trPr>
        <w:tc>
          <w:tcPr>
            <w:tcW w:w="1155" w:type="dxa"/>
            <w:hideMark/>
          </w:tcPr>
          <w:p w14:paraId="5651300D"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02</w:t>
            </w:r>
            <w:r w:rsidRPr="00315CF5">
              <w:rPr>
                <w:rFonts w:ascii="Consolas" w:eastAsia="SimSun" w:hAnsi="Consolas" w:cs="Calibri"/>
                <w:color w:val="545454"/>
                <w:sz w:val="18"/>
              </w:rPr>
              <w:t>-</w:t>
            </w:r>
            <w:r w:rsidRPr="00315CF5">
              <w:rPr>
                <w:rFonts w:ascii="Consolas" w:eastAsia="SimSun" w:hAnsi="Consolas" w:cs="Calibri"/>
                <w:color w:val="FF6600"/>
                <w:sz w:val="18"/>
              </w:rPr>
              <w:t>02</w:t>
            </w:r>
          </w:p>
        </w:tc>
        <w:tc>
          <w:tcPr>
            <w:tcW w:w="815" w:type="dxa"/>
            <w:hideMark/>
          </w:tcPr>
          <w:p w14:paraId="03AD3DFD"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0.060220</w:t>
            </w:r>
          </w:p>
        </w:tc>
      </w:tr>
      <w:tr w:rsidR="00F12E9B" w:rsidRPr="00CA6C52" w14:paraId="2C10AC46" w14:textId="77777777" w:rsidTr="00BA4080">
        <w:trPr>
          <w:trHeight w:val="186"/>
        </w:trPr>
        <w:tc>
          <w:tcPr>
            <w:tcW w:w="1155" w:type="dxa"/>
            <w:hideMark/>
          </w:tcPr>
          <w:p w14:paraId="4D3945D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02</w:t>
            </w:r>
            <w:r w:rsidRPr="00315CF5">
              <w:rPr>
                <w:rFonts w:ascii="Consolas" w:eastAsia="SimSun" w:hAnsi="Consolas" w:cs="Calibri"/>
                <w:color w:val="545454"/>
                <w:sz w:val="18"/>
              </w:rPr>
              <w:t>-</w:t>
            </w:r>
            <w:r w:rsidRPr="00315CF5">
              <w:rPr>
                <w:rFonts w:ascii="Consolas" w:eastAsia="SimSun" w:hAnsi="Consolas" w:cs="Calibri"/>
                <w:color w:val="FF6600"/>
                <w:sz w:val="18"/>
              </w:rPr>
              <w:t>03</w:t>
            </w:r>
          </w:p>
        </w:tc>
        <w:tc>
          <w:tcPr>
            <w:tcW w:w="815" w:type="dxa"/>
            <w:hideMark/>
          </w:tcPr>
          <w:p w14:paraId="2939DE44"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0.167933</w:t>
            </w:r>
          </w:p>
        </w:tc>
      </w:tr>
    </w:tbl>
    <w:p w14:paraId="16ADBD8B"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D</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224D353F" w14:textId="77777777" w:rsidR="00F12E9B" w:rsidRDefault="00F12E9B" w:rsidP="00F12E9B">
      <w:pPr>
        <w:spacing w:after="0" w:line="240" w:lineRule="auto"/>
        <w:ind w:left="173" w:right="250"/>
        <w:rPr>
          <w:rFonts w:ascii="Consolas" w:eastAsia="SimSun" w:hAnsi="Consolas" w:cs="Calibri"/>
          <w:sz w:val="18"/>
        </w:rPr>
      </w:pPr>
    </w:p>
    <w:p w14:paraId="07006AC3" w14:textId="77777777" w:rsidR="00F12E9B" w:rsidRPr="00315CF5"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199</w:t>
      </w:r>
      <w:r w:rsidRPr="00315CF5">
        <w:rPr>
          <w:rFonts w:ascii="Consolas" w:eastAsia="SimSun" w:hAnsi="Consolas" w:cs="Calibri"/>
          <w:sz w:val="18"/>
        </w:rPr>
        <w:t xml:space="preserve">]: </w:t>
      </w:r>
      <w:r w:rsidRPr="00315CF5">
        <w:rPr>
          <w:rFonts w:ascii="Consolas" w:eastAsia="SimSun" w:hAnsi="Consolas" w:cs="Calibri"/>
          <w:color w:val="000087"/>
          <w:sz w:val="18"/>
        </w:rPr>
        <w:t>pts</w:t>
      </w:r>
      <w:r w:rsidRPr="00315CF5">
        <w:rPr>
          <w:rFonts w:ascii="Consolas" w:eastAsia="SimSun" w:hAnsi="Consolas" w:cs="Calibri"/>
          <w:color w:val="545454"/>
          <w:sz w:val="18"/>
        </w:rPr>
        <w:t>.</w:t>
      </w:r>
      <w:r w:rsidRPr="00315CF5">
        <w:rPr>
          <w:rFonts w:ascii="Consolas" w:eastAsia="SimSun" w:hAnsi="Consolas" w:cs="Calibri"/>
          <w:color w:val="000087"/>
          <w:sz w:val="18"/>
        </w:rPr>
        <w:t>to_timestamp</w:t>
      </w:r>
      <w:r w:rsidRPr="00315CF5">
        <w:rPr>
          <w:rFonts w:ascii="Consolas" w:eastAsia="SimSun" w:hAnsi="Consolas" w:cs="Calibri"/>
          <w:sz w:val="18"/>
        </w:rPr>
        <w:t>(</w:t>
      </w:r>
      <w:r w:rsidRPr="00315CF5">
        <w:rPr>
          <w:rFonts w:ascii="Consolas" w:eastAsia="SimSun" w:hAnsi="Consolas" w:cs="Calibri"/>
          <w:color w:val="000087"/>
          <w:sz w:val="18"/>
        </w:rPr>
        <w:t>how</w:t>
      </w:r>
      <w:r w:rsidRPr="00315CF5">
        <w:rPr>
          <w:rFonts w:ascii="Consolas" w:eastAsia="SimSun" w:hAnsi="Consolas" w:cs="Calibri"/>
          <w:color w:val="545454"/>
          <w:sz w:val="18"/>
        </w:rPr>
        <w:t>=</w:t>
      </w:r>
      <w:r w:rsidRPr="00315CF5">
        <w:rPr>
          <w:rFonts w:ascii="Consolas" w:eastAsia="SimSun" w:hAnsi="Consolas" w:cs="Calibri"/>
          <w:color w:val="CC3300"/>
          <w:sz w:val="18"/>
        </w:rPr>
        <w:t>'end'</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199</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1028"/>
        <w:gridCol w:w="943"/>
      </w:tblGrid>
      <w:tr w:rsidR="00F12E9B" w:rsidRPr="00CA6C52" w14:paraId="1D7D6D05" w14:textId="77777777" w:rsidTr="00BA4080">
        <w:trPr>
          <w:trHeight w:val="187"/>
        </w:trPr>
        <w:tc>
          <w:tcPr>
            <w:tcW w:w="1028" w:type="dxa"/>
            <w:hideMark/>
          </w:tcPr>
          <w:p w14:paraId="360C6925"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29</w:t>
            </w:r>
          </w:p>
        </w:tc>
        <w:tc>
          <w:tcPr>
            <w:tcW w:w="943" w:type="dxa"/>
            <w:hideMark/>
          </w:tcPr>
          <w:p w14:paraId="152A9406"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0.244175</w:t>
            </w:r>
          </w:p>
        </w:tc>
      </w:tr>
      <w:tr w:rsidR="00F12E9B" w:rsidRPr="00CA6C52" w14:paraId="105F899A" w14:textId="77777777" w:rsidTr="00BA4080">
        <w:trPr>
          <w:trHeight w:val="204"/>
        </w:trPr>
        <w:tc>
          <w:tcPr>
            <w:tcW w:w="1028" w:type="dxa"/>
            <w:hideMark/>
          </w:tcPr>
          <w:p w14:paraId="6FCC0D3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943" w:type="dxa"/>
            <w:hideMark/>
          </w:tcPr>
          <w:p w14:paraId="0222E95F"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0.423331</w:t>
            </w:r>
          </w:p>
        </w:tc>
      </w:tr>
      <w:tr w:rsidR="00F12E9B" w:rsidRPr="00CA6C52" w14:paraId="0B1AA606" w14:textId="77777777" w:rsidTr="00BA4080">
        <w:trPr>
          <w:trHeight w:val="204"/>
        </w:trPr>
        <w:tc>
          <w:tcPr>
            <w:tcW w:w="1028" w:type="dxa"/>
            <w:hideMark/>
          </w:tcPr>
          <w:p w14:paraId="3C2E933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943" w:type="dxa"/>
            <w:hideMark/>
          </w:tcPr>
          <w:p w14:paraId="61D38824"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0.654040</w:t>
            </w:r>
          </w:p>
        </w:tc>
      </w:tr>
      <w:tr w:rsidR="00F12E9B" w:rsidRPr="00CA6C52" w14:paraId="503753C2" w14:textId="77777777" w:rsidTr="00BA4080">
        <w:trPr>
          <w:trHeight w:val="204"/>
        </w:trPr>
        <w:tc>
          <w:tcPr>
            <w:tcW w:w="1028" w:type="dxa"/>
            <w:hideMark/>
          </w:tcPr>
          <w:p w14:paraId="185FD89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02</w:t>
            </w:r>
            <w:r w:rsidRPr="00315CF5">
              <w:rPr>
                <w:rFonts w:ascii="Consolas" w:eastAsia="SimSun" w:hAnsi="Consolas" w:cs="Calibri"/>
                <w:color w:val="545454"/>
                <w:sz w:val="18"/>
              </w:rPr>
              <w:t>-</w:t>
            </w:r>
            <w:r w:rsidRPr="00315CF5">
              <w:rPr>
                <w:rFonts w:ascii="Consolas" w:eastAsia="SimSun" w:hAnsi="Consolas" w:cs="Calibri"/>
                <w:color w:val="FF6600"/>
                <w:sz w:val="18"/>
              </w:rPr>
              <w:t>01</w:t>
            </w:r>
          </w:p>
        </w:tc>
        <w:tc>
          <w:tcPr>
            <w:tcW w:w="943" w:type="dxa"/>
            <w:hideMark/>
          </w:tcPr>
          <w:p w14:paraId="300523B3"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2.089154</w:t>
            </w:r>
          </w:p>
        </w:tc>
      </w:tr>
      <w:tr w:rsidR="00F12E9B" w:rsidRPr="00CA6C52" w14:paraId="202A437E" w14:textId="77777777" w:rsidTr="00BA4080">
        <w:trPr>
          <w:trHeight w:val="204"/>
        </w:trPr>
        <w:tc>
          <w:tcPr>
            <w:tcW w:w="1028" w:type="dxa"/>
            <w:hideMark/>
          </w:tcPr>
          <w:p w14:paraId="7595091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02</w:t>
            </w:r>
            <w:r w:rsidRPr="00315CF5">
              <w:rPr>
                <w:rFonts w:ascii="Consolas" w:eastAsia="SimSun" w:hAnsi="Consolas" w:cs="Calibri"/>
                <w:color w:val="545454"/>
                <w:sz w:val="18"/>
              </w:rPr>
              <w:t>-</w:t>
            </w:r>
            <w:r w:rsidRPr="00315CF5">
              <w:rPr>
                <w:rFonts w:ascii="Consolas" w:eastAsia="SimSun" w:hAnsi="Consolas" w:cs="Calibri"/>
                <w:color w:val="FF6600"/>
                <w:sz w:val="18"/>
              </w:rPr>
              <w:t>02</w:t>
            </w:r>
          </w:p>
        </w:tc>
        <w:tc>
          <w:tcPr>
            <w:tcW w:w="943" w:type="dxa"/>
            <w:hideMark/>
          </w:tcPr>
          <w:p w14:paraId="718BEDAF"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0.060220</w:t>
            </w:r>
          </w:p>
        </w:tc>
      </w:tr>
      <w:tr w:rsidR="00F12E9B" w:rsidRPr="00CA6C52" w14:paraId="6327D203" w14:textId="77777777" w:rsidTr="00BA4080">
        <w:trPr>
          <w:trHeight w:val="187"/>
        </w:trPr>
        <w:tc>
          <w:tcPr>
            <w:tcW w:w="1028" w:type="dxa"/>
            <w:hideMark/>
          </w:tcPr>
          <w:p w14:paraId="106C086D"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02</w:t>
            </w:r>
            <w:r w:rsidRPr="00315CF5">
              <w:rPr>
                <w:rFonts w:ascii="Consolas" w:eastAsia="SimSun" w:hAnsi="Consolas" w:cs="Calibri"/>
                <w:color w:val="545454"/>
                <w:sz w:val="18"/>
              </w:rPr>
              <w:t>-</w:t>
            </w:r>
            <w:r w:rsidRPr="00315CF5">
              <w:rPr>
                <w:rFonts w:ascii="Consolas" w:eastAsia="SimSun" w:hAnsi="Consolas" w:cs="Calibri"/>
                <w:color w:val="FF6600"/>
                <w:sz w:val="18"/>
              </w:rPr>
              <w:t>03</w:t>
            </w:r>
          </w:p>
        </w:tc>
        <w:tc>
          <w:tcPr>
            <w:tcW w:w="943" w:type="dxa"/>
            <w:hideMark/>
          </w:tcPr>
          <w:p w14:paraId="1B8BF44C"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0.167933</w:t>
            </w:r>
          </w:p>
        </w:tc>
      </w:tr>
    </w:tbl>
    <w:p w14:paraId="09B0A518"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D</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58BA41B0" w14:textId="77777777" w:rsidR="00F12E9B" w:rsidRDefault="00F12E9B" w:rsidP="00F12E9B">
      <w:pPr>
        <w:spacing w:after="0" w:line="240" w:lineRule="auto"/>
        <w:ind w:left="173" w:right="250"/>
        <w:rPr>
          <w:rFonts w:ascii="Consolas" w:eastAsia="SimSun" w:hAnsi="Consolas" w:cs="Calibri"/>
          <w:sz w:val="18"/>
        </w:rPr>
      </w:pPr>
    </w:p>
    <w:p w14:paraId="7C76F113" w14:textId="77777777" w:rsidR="00F12E9B" w:rsidRPr="00404DC4" w:rsidRDefault="00F12E9B" w:rsidP="00F12E9B">
      <w:pPr>
        <w:pStyle w:val="Heading4"/>
      </w:pPr>
      <w:r w:rsidRPr="00404DC4">
        <w:t>Creating a PeriodIndex from Arrays</w:t>
      </w:r>
    </w:p>
    <w:p w14:paraId="7A0B5491" w14:textId="77777777" w:rsidR="00F12E9B" w:rsidRPr="00C42B09" w:rsidRDefault="00F12E9B" w:rsidP="00F12E9B">
      <w:pPr>
        <w:spacing w:after="0" w:line="240" w:lineRule="auto"/>
        <w:ind w:left="3" w:right="3"/>
        <w:jc w:val="both"/>
        <w:rPr>
          <w:rFonts w:ascii="Calibri" w:hAnsi="Calibri" w:cs="Calibri"/>
          <w:sz w:val="20"/>
        </w:rPr>
      </w:pPr>
    </w:p>
    <w:p w14:paraId="1FB849D2"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lastRenderedPageBreak/>
        <w:t>Fixed frequency datasets are sometimes stored with timespan information spread across multiple columns. For example, in this macroeconomic dataset, the year and quarter are in different columns:</w:t>
      </w:r>
    </w:p>
    <w:p w14:paraId="7BF4BC9A" w14:textId="77777777" w:rsidR="00F12E9B" w:rsidRPr="00C42B09" w:rsidRDefault="00F12E9B" w:rsidP="00F12E9B">
      <w:pPr>
        <w:spacing w:after="0" w:line="240" w:lineRule="auto"/>
        <w:ind w:left="3" w:right="3"/>
        <w:jc w:val="both"/>
        <w:rPr>
          <w:rFonts w:ascii="Calibri" w:hAnsi="Calibri" w:cs="Calibri"/>
          <w:sz w:val="20"/>
        </w:rPr>
      </w:pPr>
    </w:p>
    <w:p w14:paraId="76F44C70"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In [200]: data = pd.read_csv('examples/macrodata.csv')</w:t>
      </w:r>
    </w:p>
    <w:p w14:paraId="1525657E" w14:textId="77777777" w:rsidR="00F12E9B" w:rsidRDefault="00F12E9B" w:rsidP="00F12E9B">
      <w:pPr>
        <w:spacing w:after="0" w:line="240" w:lineRule="auto"/>
        <w:ind w:left="173" w:right="250"/>
        <w:rPr>
          <w:rFonts w:ascii="Consolas" w:eastAsia="SimSun" w:hAnsi="Consolas" w:cs="Calibri"/>
          <w:sz w:val="18"/>
        </w:rPr>
      </w:pPr>
    </w:p>
    <w:p w14:paraId="56B34F8A" w14:textId="77777777" w:rsidR="00F12E9B" w:rsidRPr="00315CF5"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201</w:t>
      </w:r>
      <w:r w:rsidRPr="00315CF5">
        <w:rPr>
          <w:rFonts w:ascii="Consolas" w:eastAsia="SimSun" w:hAnsi="Consolas" w:cs="Calibri"/>
          <w:sz w:val="18"/>
        </w:rPr>
        <w:t xml:space="preserve">]: </w:t>
      </w:r>
      <w:r w:rsidRPr="00315CF5">
        <w:rPr>
          <w:rFonts w:ascii="Consolas" w:eastAsia="SimSun" w:hAnsi="Consolas" w:cs="Calibri"/>
          <w:color w:val="000087"/>
          <w:sz w:val="18"/>
        </w:rPr>
        <w:t>data</w:t>
      </w:r>
      <w:r w:rsidRPr="00315CF5">
        <w:rPr>
          <w:rFonts w:ascii="Consolas" w:eastAsia="SimSun" w:hAnsi="Consolas" w:cs="Calibri"/>
          <w:color w:val="545454"/>
          <w:sz w:val="18"/>
        </w:rPr>
        <w:t>.</w:t>
      </w:r>
      <w:r w:rsidRPr="00315CF5">
        <w:rPr>
          <w:rFonts w:ascii="Consolas" w:eastAsia="SimSun" w:hAnsi="Consolas" w:cs="Calibri"/>
          <w:color w:val="000087"/>
          <w:sz w:val="18"/>
        </w:rPr>
        <w:t>head</w:t>
      </w:r>
      <w:r w:rsidRPr="00315CF5">
        <w:rPr>
          <w:rFonts w:ascii="Consolas" w:eastAsia="SimSun" w:hAnsi="Consolas" w:cs="Calibri"/>
          <w:sz w:val="18"/>
        </w:rPr>
        <w:t>(</w:t>
      </w:r>
      <w:r w:rsidRPr="00315CF5">
        <w:rPr>
          <w:rFonts w:ascii="Consolas" w:eastAsia="SimSun" w:hAnsi="Consolas" w:cs="Calibri"/>
          <w:color w:val="FF6600"/>
          <w:sz w:val="18"/>
        </w:rPr>
        <w:t>5</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201</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900"/>
        <w:gridCol w:w="765"/>
        <w:gridCol w:w="850"/>
        <w:gridCol w:w="850"/>
        <w:gridCol w:w="765"/>
        <w:gridCol w:w="850"/>
        <w:gridCol w:w="765"/>
        <w:gridCol w:w="815"/>
      </w:tblGrid>
      <w:tr w:rsidR="00F12E9B" w:rsidRPr="00CA6C52" w14:paraId="4894ACE0" w14:textId="77777777" w:rsidTr="00BA4080">
        <w:trPr>
          <w:trHeight w:val="187"/>
        </w:trPr>
        <w:tc>
          <w:tcPr>
            <w:tcW w:w="900" w:type="dxa"/>
            <w:hideMark/>
          </w:tcPr>
          <w:p w14:paraId="37FF46E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year</w:t>
            </w:r>
          </w:p>
        </w:tc>
        <w:tc>
          <w:tcPr>
            <w:tcW w:w="765" w:type="dxa"/>
            <w:hideMark/>
          </w:tcPr>
          <w:p w14:paraId="574F3F9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quarter</w:t>
            </w:r>
          </w:p>
        </w:tc>
        <w:tc>
          <w:tcPr>
            <w:tcW w:w="850" w:type="dxa"/>
            <w:hideMark/>
          </w:tcPr>
          <w:p w14:paraId="164673F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realgdp</w:t>
            </w:r>
          </w:p>
        </w:tc>
        <w:tc>
          <w:tcPr>
            <w:tcW w:w="850" w:type="dxa"/>
            <w:hideMark/>
          </w:tcPr>
          <w:p w14:paraId="27DCBAB5"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realcons</w:t>
            </w:r>
          </w:p>
        </w:tc>
        <w:tc>
          <w:tcPr>
            <w:tcW w:w="765" w:type="dxa"/>
            <w:hideMark/>
          </w:tcPr>
          <w:p w14:paraId="59F366A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realinv</w:t>
            </w:r>
          </w:p>
        </w:tc>
        <w:tc>
          <w:tcPr>
            <w:tcW w:w="850" w:type="dxa"/>
            <w:hideMark/>
          </w:tcPr>
          <w:p w14:paraId="69B5F7A5"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realgovt</w:t>
            </w:r>
          </w:p>
        </w:tc>
        <w:tc>
          <w:tcPr>
            <w:tcW w:w="765" w:type="dxa"/>
            <w:hideMark/>
          </w:tcPr>
          <w:p w14:paraId="04EA732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realdpi</w:t>
            </w:r>
          </w:p>
        </w:tc>
        <w:tc>
          <w:tcPr>
            <w:tcW w:w="815" w:type="dxa"/>
            <w:hideMark/>
          </w:tcPr>
          <w:p w14:paraId="314F419B"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cpi</w:t>
            </w:r>
            <w:r w:rsidRPr="00315CF5">
              <w:rPr>
                <w:rFonts w:ascii="Consolas" w:eastAsia="SimSun" w:hAnsi="Consolas" w:cs="Calibri"/>
                <w:color w:val="000087"/>
                <w:spacing w:val="85"/>
                <w:sz w:val="18"/>
              </w:rPr>
              <w:t xml:space="preserve"> </w:t>
            </w:r>
            <w:r w:rsidRPr="00315CF5">
              <w:rPr>
                <w:rFonts w:ascii="Consolas" w:eastAsia="SimSun" w:hAnsi="Consolas" w:cs="Calibri"/>
                <w:sz w:val="18"/>
              </w:rPr>
              <w:t>\</w:t>
            </w:r>
          </w:p>
        </w:tc>
      </w:tr>
      <w:tr w:rsidR="00F12E9B" w:rsidRPr="00CA6C52" w14:paraId="6890F3D7" w14:textId="77777777" w:rsidTr="00BA4080">
        <w:trPr>
          <w:trHeight w:val="204"/>
        </w:trPr>
        <w:tc>
          <w:tcPr>
            <w:tcW w:w="900" w:type="dxa"/>
            <w:hideMark/>
          </w:tcPr>
          <w:p w14:paraId="0AB8F7D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1959.0</w:t>
            </w:r>
          </w:p>
        </w:tc>
        <w:tc>
          <w:tcPr>
            <w:tcW w:w="765" w:type="dxa"/>
            <w:hideMark/>
          </w:tcPr>
          <w:p w14:paraId="75091DF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1.0</w:t>
            </w:r>
          </w:p>
        </w:tc>
        <w:tc>
          <w:tcPr>
            <w:tcW w:w="850" w:type="dxa"/>
            <w:hideMark/>
          </w:tcPr>
          <w:p w14:paraId="79CE85C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2710.349</w:t>
            </w:r>
          </w:p>
        </w:tc>
        <w:tc>
          <w:tcPr>
            <w:tcW w:w="850" w:type="dxa"/>
            <w:hideMark/>
          </w:tcPr>
          <w:p w14:paraId="02EF44C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1707.4</w:t>
            </w:r>
          </w:p>
        </w:tc>
        <w:tc>
          <w:tcPr>
            <w:tcW w:w="765" w:type="dxa"/>
            <w:hideMark/>
          </w:tcPr>
          <w:p w14:paraId="302DD77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286.898</w:t>
            </w:r>
          </w:p>
        </w:tc>
        <w:tc>
          <w:tcPr>
            <w:tcW w:w="850" w:type="dxa"/>
            <w:hideMark/>
          </w:tcPr>
          <w:p w14:paraId="69AFB5E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470.045</w:t>
            </w:r>
          </w:p>
        </w:tc>
        <w:tc>
          <w:tcPr>
            <w:tcW w:w="765" w:type="dxa"/>
            <w:hideMark/>
          </w:tcPr>
          <w:p w14:paraId="14E2C00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1886.9</w:t>
            </w:r>
          </w:p>
        </w:tc>
        <w:tc>
          <w:tcPr>
            <w:tcW w:w="815" w:type="dxa"/>
            <w:hideMark/>
          </w:tcPr>
          <w:p w14:paraId="59ECB2B7"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28.98</w:t>
            </w:r>
          </w:p>
        </w:tc>
      </w:tr>
      <w:tr w:rsidR="00F12E9B" w:rsidRPr="00CA6C52" w14:paraId="33F7C6EE" w14:textId="77777777" w:rsidTr="00BA4080">
        <w:trPr>
          <w:trHeight w:val="204"/>
        </w:trPr>
        <w:tc>
          <w:tcPr>
            <w:tcW w:w="900" w:type="dxa"/>
            <w:hideMark/>
          </w:tcPr>
          <w:p w14:paraId="1BE7656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1959.0</w:t>
            </w:r>
          </w:p>
        </w:tc>
        <w:tc>
          <w:tcPr>
            <w:tcW w:w="765" w:type="dxa"/>
            <w:hideMark/>
          </w:tcPr>
          <w:p w14:paraId="1729381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w:t>
            </w:r>
          </w:p>
        </w:tc>
        <w:tc>
          <w:tcPr>
            <w:tcW w:w="850" w:type="dxa"/>
            <w:hideMark/>
          </w:tcPr>
          <w:p w14:paraId="235AB6B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2778.801</w:t>
            </w:r>
          </w:p>
        </w:tc>
        <w:tc>
          <w:tcPr>
            <w:tcW w:w="850" w:type="dxa"/>
            <w:hideMark/>
          </w:tcPr>
          <w:p w14:paraId="6A2109F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1733.7</w:t>
            </w:r>
          </w:p>
        </w:tc>
        <w:tc>
          <w:tcPr>
            <w:tcW w:w="765" w:type="dxa"/>
            <w:hideMark/>
          </w:tcPr>
          <w:p w14:paraId="1088F18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310.859</w:t>
            </w:r>
          </w:p>
        </w:tc>
        <w:tc>
          <w:tcPr>
            <w:tcW w:w="850" w:type="dxa"/>
            <w:hideMark/>
          </w:tcPr>
          <w:p w14:paraId="70A6678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481.301</w:t>
            </w:r>
          </w:p>
        </w:tc>
        <w:tc>
          <w:tcPr>
            <w:tcW w:w="765" w:type="dxa"/>
            <w:hideMark/>
          </w:tcPr>
          <w:p w14:paraId="3ADDF185"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1919.7</w:t>
            </w:r>
          </w:p>
        </w:tc>
        <w:tc>
          <w:tcPr>
            <w:tcW w:w="815" w:type="dxa"/>
            <w:hideMark/>
          </w:tcPr>
          <w:p w14:paraId="6F874891"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29.15</w:t>
            </w:r>
          </w:p>
        </w:tc>
      </w:tr>
      <w:tr w:rsidR="00F12E9B" w:rsidRPr="00CA6C52" w14:paraId="2FC192CF" w14:textId="77777777" w:rsidTr="00BA4080">
        <w:trPr>
          <w:trHeight w:val="204"/>
        </w:trPr>
        <w:tc>
          <w:tcPr>
            <w:tcW w:w="900" w:type="dxa"/>
            <w:hideMark/>
          </w:tcPr>
          <w:p w14:paraId="439773C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1959.0</w:t>
            </w:r>
          </w:p>
        </w:tc>
        <w:tc>
          <w:tcPr>
            <w:tcW w:w="765" w:type="dxa"/>
            <w:hideMark/>
          </w:tcPr>
          <w:p w14:paraId="2442430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3.0</w:t>
            </w:r>
          </w:p>
        </w:tc>
        <w:tc>
          <w:tcPr>
            <w:tcW w:w="850" w:type="dxa"/>
            <w:hideMark/>
          </w:tcPr>
          <w:p w14:paraId="1D136A2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2775.488</w:t>
            </w:r>
          </w:p>
        </w:tc>
        <w:tc>
          <w:tcPr>
            <w:tcW w:w="850" w:type="dxa"/>
            <w:hideMark/>
          </w:tcPr>
          <w:p w14:paraId="0CDBE32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1751.8</w:t>
            </w:r>
          </w:p>
        </w:tc>
        <w:tc>
          <w:tcPr>
            <w:tcW w:w="765" w:type="dxa"/>
            <w:hideMark/>
          </w:tcPr>
          <w:p w14:paraId="6AA66DF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289.226</w:t>
            </w:r>
          </w:p>
        </w:tc>
        <w:tc>
          <w:tcPr>
            <w:tcW w:w="850" w:type="dxa"/>
            <w:hideMark/>
          </w:tcPr>
          <w:p w14:paraId="0DD48C6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491.260</w:t>
            </w:r>
          </w:p>
        </w:tc>
        <w:tc>
          <w:tcPr>
            <w:tcW w:w="765" w:type="dxa"/>
            <w:hideMark/>
          </w:tcPr>
          <w:p w14:paraId="2E1BC4D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1916.4</w:t>
            </w:r>
          </w:p>
        </w:tc>
        <w:tc>
          <w:tcPr>
            <w:tcW w:w="815" w:type="dxa"/>
            <w:hideMark/>
          </w:tcPr>
          <w:p w14:paraId="7A5BD32E"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29.35</w:t>
            </w:r>
          </w:p>
        </w:tc>
      </w:tr>
      <w:tr w:rsidR="00F12E9B" w:rsidRPr="00CA6C52" w14:paraId="729AF777" w14:textId="77777777" w:rsidTr="00BA4080">
        <w:trPr>
          <w:trHeight w:val="187"/>
        </w:trPr>
        <w:tc>
          <w:tcPr>
            <w:tcW w:w="900" w:type="dxa"/>
            <w:hideMark/>
          </w:tcPr>
          <w:p w14:paraId="3029D5D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1959.0</w:t>
            </w:r>
          </w:p>
        </w:tc>
        <w:tc>
          <w:tcPr>
            <w:tcW w:w="765" w:type="dxa"/>
            <w:hideMark/>
          </w:tcPr>
          <w:p w14:paraId="4FFE176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4.0</w:t>
            </w:r>
          </w:p>
        </w:tc>
        <w:tc>
          <w:tcPr>
            <w:tcW w:w="850" w:type="dxa"/>
            <w:hideMark/>
          </w:tcPr>
          <w:p w14:paraId="61D503B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2785.204</w:t>
            </w:r>
          </w:p>
        </w:tc>
        <w:tc>
          <w:tcPr>
            <w:tcW w:w="850" w:type="dxa"/>
            <w:hideMark/>
          </w:tcPr>
          <w:p w14:paraId="43FC64E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1753.7</w:t>
            </w:r>
          </w:p>
        </w:tc>
        <w:tc>
          <w:tcPr>
            <w:tcW w:w="765" w:type="dxa"/>
            <w:hideMark/>
          </w:tcPr>
          <w:p w14:paraId="44B7376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299.356</w:t>
            </w:r>
          </w:p>
        </w:tc>
        <w:tc>
          <w:tcPr>
            <w:tcW w:w="850" w:type="dxa"/>
            <w:hideMark/>
          </w:tcPr>
          <w:p w14:paraId="43D5233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484.052</w:t>
            </w:r>
          </w:p>
        </w:tc>
        <w:tc>
          <w:tcPr>
            <w:tcW w:w="765" w:type="dxa"/>
            <w:hideMark/>
          </w:tcPr>
          <w:p w14:paraId="62B4C2A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1931.3</w:t>
            </w:r>
          </w:p>
        </w:tc>
        <w:tc>
          <w:tcPr>
            <w:tcW w:w="815" w:type="dxa"/>
            <w:hideMark/>
          </w:tcPr>
          <w:p w14:paraId="4B9D74E9"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29.37</w:t>
            </w:r>
          </w:p>
        </w:tc>
      </w:tr>
    </w:tbl>
    <w:p w14:paraId="3E1494DB" w14:textId="77777777" w:rsidR="00F12E9B" w:rsidRPr="00315CF5" w:rsidRDefault="00F12E9B" w:rsidP="00F12E9B">
      <w:pPr>
        <w:tabs>
          <w:tab w:val="left" w:pos="1727"/>
          <w:tab w:val="left" w:pos="3172"/>
          <w:tab w:val="left" w:pos="4702"/>
          <w:tab w:val="left" w:pos="5552"/>
        </w:tabs>
        <w:spacing w:after="0" w:line="240" w:lineRule="auto"/>
        <w:ind w:left="173" w:right="250"/>
        <w:rPr>
          <w:rFonts w:ascii="Consolas" w:eastAsia="SimSun" w:hAnsi="Consolas" w:cs="Calibri"/>
          <w:sz w:val="18"/>
        </w:rPr>
      </w:pPr>
      <w:r>
        <w:rPr>
          <w:rFonts w:ascii="Consolas" w:eastAsia="SimSun" w:hAnsi="Consolas" w:cs="Calibri"/>
          <w:sz w:val="18"/>
        </w:rPr>
        <w:br/>
      </w:r>
      <w:r w:rsidRPr="00315CF5">
        <w:rPr>
          <w:rFonts w:ascii="Consolas" w:eastAsia="SimSun" w:hAnsi="Consolas" w:cs="Calibri"/>
          <w:color w:val="FF6600"/>
          <w:sz w:val="18"/>
        </w:rPr>
        <w:t>4</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1960.0</w:t>
      </w:r>
      <w:r w:rsidRPr="00315CF5">
        <w:rPr>
          <w:rFonts w:ascii="Consolas" w:eastAsia="SimSun" w:hAnsi="Consolas" w:cs="Calibri"/>
          <w:color w:val="FF6600"/>
          <w:sz w:val="18"/>
        </w:rPr>
        <w:tab/>
        <w:t>1.0</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2847.699</w:t>
      </w:r>
      <w:r w:rsidRPr="00315CF5">
        <w:rPr>
          <w:rFonts w:ascii="Consolas" w:eastAsia="SimSun" w:hAnsi="Consolas" w:cs="Calibri"/>
          <w:color w:val="FF6600"/>
          <w:sz w:val="18"/>
        </w:rPr>
        <w:tab/>
        <w:t>1770.5</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331.722</w:t>
      </w:r>
      <w:r w:rsidRPr="00315CF5">
        <w:rPr>
          <w:rFonts w:ascii="Consolas" w:eastAsia="SimSun" w:hAnsi="Consolas" w:cs="Calibri"/>
          <w:color w:val="FF6600"/>
          <w:sz w:val="18"/>
        </w:rPr>
        <w:tab/>
        <w:t>462.199</w:t>
      </w:r>
      <w:r w:rsidRPr="00315CF5">
        <w:rPr>
          <w:rFonts w:ascii="Consolas" w:eastAsia="SimSun" w:hAnsi="Consolas" w:cs="Calibri"/>
          <w:color w:val="FF6600"/>
          <w:sz w:val="18"/>
        </w:rPr>
        <w:tab/>
        <w:t>1955.5</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29.54</w:t>
      </w:r>
    </w:p>
    <w:tbl>
      <w:tblPr>
        <w:tblW w:w="0" w:type="auto"/>
        <w:tblInd w:w="410" w:type="dxa"/>
        <w:tblLayout w:type="fixed"/>
        <w:tblCellMar>
          <w:left w:w="0" w:type="dxa"/>
          <w:right w:w="0" w:type="dxa"/>
        </w:tblCellMar>
        <w:tblLook w:val="01E0" w:firstRow="1" w:lastRow="1" w:firstColumn="1" w:lastColumn="1" w:noHBand="0" w:noVBand="0"/>
      </w:tblPr>
      <w:tblGrid>
        <w:gridCol w:w="815"/>
        <w:gridCol w:w="850"/>
        <w:gridCol w:w="595"/>
        <w:gridCol w:w="765"/>
        <w:gridCol w:w="510"/>
        <w:gridCol w:w="730"/>
      </w:tblGrid>
      <w:tr w:rsidR="00F12E9B" w:rsidRPr="00CA6C52" w14:paraId="0B78A249" w14:textId="77777777" w:rsidTr="00BA4080">
        <w:trPr>
          <w:trHeight w:val="187"/>
        </w:trPr>
        <w:tc>
          <w:tcPr>
            <w:tcW w:w="815" w:type="dxa"/>
            <w:hideMark/>
          </w:tcPr>
          <w:p w14:paraId="369F5C8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m1</w:t>
            </w:r>
          </w:p>
        </w:tc>
        <w:tc>
          <w:tcPr>
            <w:tcW w:w="850" w:type="dxa"/>
            <w:hideMark/>
          </w:tcPr>
          <w:p w14:paraId="1AAD0E5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tbilrate</w:t>
            </w:r>
          </w:p>
        </w:tc>
        <w:tc>
          <w:tcPr>
            <w:tcW w:w="595" w:type="dxa"/>
            <w:hideMark/>
          </w:tcPr>
          <w:p w14:paraId="7C0B158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unemp</w:t>
            </w:r>
          </w:p>
        </w:tc>
        <w:tc>
          <w:tcPr>
            <w:tcW w:w="765" w:type="dxa"/>
            <w:hideMark/>
          </w:tcPr>
          <w:p w14:paraId="5045257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pop</w:t>
            </w:r>
          </w:p>
        </w:tc>
        <w:tc>
          <w:tcPr>
            <w:tcW w:w="510" w:type="dxa"/>
            <w:hideMark/>
          </w:tcPr>
          <w:p w14:paraId="07BC49FD"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infl</w:t>
            </w:r>
          </w:p>
        </w:tc>
        <w:tc>
          <w:tcPr>
            <w:tcW w:w="730" w:type="dxa"/>
            <w:hideMark/>
          </w:tcPr>
          <w:p w14:paraId="5D6F2203"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realint</w:t>
            </w:r>
          </w:p>
        </w:tc>
      </w:tr>
      <w:tr w:rsidR="00F12E9B" w:rsidRPr="00CA6C52" w14:paraId="6D8D6FC5" w14:textId="77777777" w:rsidTr="00BA4080">
        <w:trPr>
          <w:trHeight w:val="203"/>
        </w:trPr>
        <w:tc>
          <w:tcPr>
            <w:tcW w:w="815" w:type="dxa"/>
            <w:hideMark/>
          </w:tcPr>
          <w:p w14:paraId="2DF6922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139.7</w:t>
            </w:r>
          </w:p>
        </w:tc>
        <w:tc>
          <w:tcPr>
            <w:tcW w:w="850" w:type="dxa"/>
            <w:hideMark/>
          </w:tcPr>
          <w:p w14:paraId="6751AE85"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2.82</w:t>
            </w:r>
          </w:p>
        </w:tc>
        <w:tc>
          <w:tcPr>
            <w:tcW w:w="595" w:type="dxa"/>
            <w:hideMark/>
          </w:tcPr>
          <w:p w14:paraId="43A101AD"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5.8</w:t>
            </w:r>
          </w:p>
        </w:tc>
        <w:tc>
          <w:tcPr>
            <w:tcW w:w="765" w:type="dxa"/>
            <w:hideMark/>
          </w:tcPr>
          <w:p w14:paraId="12CA302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177.146</w:t>
            </w:r>
          </w:p>
        </w:tc>
        <w:tc>
          <w:tcPr>
            <w:tcW w:w="510" w:type="dxa"/>
            <w:hideMark/>
          </w:tcPr>
          <w:p w14:paraId="71A5132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0.00</w:t>
            </w:r>
          </w:p>
        </w:tc>
        <w:tc>
          <w:tcPr>
            <w:tcW w:w="730" w:type="dxa"/>
            <w:hideMark/>
          </w:tcPr>
          <w:p w14:paraId="64DC2BE9"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0.00</w:t>
            </w:r>
          </w:p>
        </w:tc>
      </w:tr>
      <w:tr w:rsidR="00F12E9B" w:rsidRPr="00CA6C52" w14:paraId="3913E7C8" w14:textId="77777777" w:rsidTr="00BA4080">
        <w:trPr>
          <w:trHeight w:val="204"/>
        </w:trPr>
        <w:tc>
          <w:tcPr>
            <w:tcW w:w="815" w:type="dxa"/>
            <w:hideMark/>
          </w:tcPr>
          <w:p w14:paraId="6605C88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141.7</w:t>
            </w:r>
          </w:p>
        </w:tc>
        <w:tc>
          <w:tcPr>
            <w:tcW w:w="850" w:type="dxa"/>
            <w:hideMark/>
          </w:tcPr>
          <w:p w14:paraId="06EA0B75"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3.08</w:t>
            </w:r>
          </w:p>
        </w:tc>
        <w:tc>
          <w:tcPr>
            <w:tcW w:w="595" w:type="dxa"/>
            <w:hideMark/>
          </w:tcPr>
          <w:p w14:paraId="5BC62E0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5.1</w:t>
            </w:r>
          </w:p>
        </w:tc>
        <w:tc>
          <w:tcPr>
            <w:tcW w:w="765" w:type="dxa"/>
            <w:hideMark/>
          </w:tcPr>
          <w:p w14:paraId="5CE0373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177.830</w:t>
            </w:r>
          </w:p>
        </w:tc>
        <w:tc>
          <w:tcPr>
            <w:tcW w:w="510" w:type="dxa"/>
            <w:hideMark/>
          </w:tcPr>
          <w:p w14:paraId="20B39BD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2.34</w:t>
            </w:r>
          </w:p>
        </w:tc>
        <w:tc>
          <w:tcPr>
            <w:tcW w:w="730" w:type="dxa"/>
            <w:hideMark/>
          </w:tcPr>
          <w:p w14:paraId="256F476D"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0.74</w:t>
            </w:r>
          </w:p>
        </w:tc>
      </w:tr>
      <w:tr w:rsidR="00F12E9B" w:rsidRPr="00CA6C52" w14:paraId="589D16BD" w14:textId="77777777" w:rsidTr="00BA4080">
        <w:trPr>
          <w:trHeight w:val="203"/>
        </w:trPr>
        <w:tc>
          <w:tcPr>
            <w:tcW w:w="815" w:type="dxa"/>
            <w:hideMark/>
          </w:tcPr>
          <w:p w14:paraId="4BAFAC9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140.5</w:t>
            </w:r>
          </w:p>
        </w:tc>
        <w:tc>
          <w:tcPr>
            <w:tcW w:w="850" w:type="dxa"/>
            <w:hideMark/>
          </w:tcPr>
          <w:p w14:paraId="2D7BE00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3.82</w:t>
            </w:r>
          </w:p>
        </w:tc>
        <w:tc>
          <w:tcPr>
            <w:tcW w:w="595" w:type="dxa"/>
            <w:hideMark/>
          </w:tcPr>
          <w:p w14:paraId="044E9D4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5.3</w:t>
            </w:r>
          </w:p>
        </w:tc>
        <w:tc>
          <w:tcPr>
            <w:tcW w:w="765" w:type="dxa"/>
            <w:hideMark/>
          </w:tcPr>
          <w:p w14:paraId="56F5594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178.657</w:t>
            </w:r>
          </w:p>
        </w:tc>
        <w:tc>
          <w:tcPr>
            <w:tcW w:w="510" w:type="dxa"/>
            <w:hideMark/>
          </w:tcPr>
          <w:p w14:paraId="1D6DFAF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2.74</w:t>
            </w:r>
          </w:p>
        </w:tc>
        <w:tc>
          <w:tcPr>
            <w:tcW w:w="730" w:type="dxa"/>
            <w:hideMark/>
          </w:tcPr>
          <w:p w14:paraId="1F4296BA"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1.09</w:t>
            </w:r>
          </w:p>
        </w:tc>
      </w:tr>
      <w:tr w:rsidR="00F12E9B" w:rsidRPr="00CA6C52" w14:paraId="51BC9D8C" w14:textId="77777777" w:rsidTr="00BA4080">
        <w:trPr>
          <w:trHeight w:val="204"/>
        </w:trPr>
        <w:tc>
          <w:tcPr>
            <w:tcW w:w="815" w:type="dxa"/>
            <w:hideMark/>
          </w:tcPr>
          <w:p w14:paraId="1D7E413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140.0</w:t>
            </w:r>
          </w:p>
        </w:tc>
        <w:tc>
          <w:tcPr>
            <w:tcW w:w="850" w:type="dxa"/>
            <w:hideMark/>
          </w:tcPr>
          <w:p w14:paraId="0F983AFD"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4.33</w:t>
            </w:r>
          </w:p>
        </w:tc>
        <w:tc>
          <w:tcPr>
            <w:tcW w:w="595" w:type="dxa"/>
            <w:hideMark/>
          </w:tcPr>
          <w:p w14:paraId="5E1BC03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5.6</w:t>
            </w:r>
          </w:p>
        </w:tc>
        <w:tc>
          <w:tcPr>
            <w:tcW w:w="765" w:type="dxa"/>
            <w:hideMark/>
          </w:tcPr>
          <w:p w14:paraId="69AAFD8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179.386</w:t>
            </w:r>
          </w:p>
        </w:tc>
        <w:tc>
          <w:tcPr>
            <w:tcW w:w="510" w:type="dxa"/>
            <w:hideMark/>
          </w:tcPr>
          <w:p w14:paraId="5FCD6A0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0.27</w:t>
            </w:r>
          </w:p>
        </w:tc>
        <w:tc>
          <w:tcPr>
            <w:tcW w:w="730" w:type="dxa"/>
            <w:hideMark/>
          </w:tcPr>
          <w:p w14:paraId="66687E27"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4.06</w:t>
            </w:r>
          </w:p>
        </w:tc>
      </w:tr>
      <w:tr w:rsidR="00F12E9B" w:rsidRPr="00CA6C52" w14:paraId="701C0E0B" w14:textId="77777777" w:rsidTr="00BA4080">
        <w:trPr>
          <w:trHeight w:val="187"/>
        </w:trPr>
        <w:tc>
          <w:tcPr>
            <w:tcW w:w="815" w:type="dxa"/>
            <w:hideMark/>
          </w:tcPr>
          <w:p w14:paraId="4BF4D59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139.6</w:t>
            </w:r>
          </w:p>
        </w:tc>
        <w:tc>
          <w:tcPr>
            <w:tcW w:w="850" w:type="dxa"/>
            <w:hideMark/>
          </w:tcPr>
          <w:p w14:paraId="0AB37BA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3.50</w:t>
            </w:r>
          </w:p>
        </w:tc>
        <w:tc>
          <w:tcPr>
            <w:tcW w:w="595" w:type="dxa"/>
            <w:hideMark/>
          </w:tcPr>
          <w:p w14:paraId="229C193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5.2</w:t>
            </w:r>
          </w:p>
        </w:tc>
        <w:tc>
          <w:tcPr>
            <w:tcW w:w="765" w:type="dxa"/>
            <w:hideMark/>
          </w:tcPr>
          <w:p w14:paraId="5980923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180.007</w:t>
            </w:r>
          </w:p>
        </w:tc>
        <w:tc>
          <w:tcPr>
            <w:tcW w:w="510" w:type="dxa"/>
            <w:hideMark/>
          </w:tcPr>
          <w:p w14:paraId="347576F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2.31</w:t>
            </w:r>
          </w:p>
        </w:tc>
        <w:tc>
          <w:tcPr>
            <w:tcW w:w="730" w:type="dxa"/>
            <w:hideMark/>
          </w:tcPr>
          <w:p w14:paraId="19626DD4"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1.19</w:t>
            </w:r>
          </w:p>
        </w:tc>
      </w:tr>
    </w:tbl>
    <w:p w14:paraId="7F53A664" w14:textId="77777777" w:rsidR="00F12E9B" w:rsidRDefault="00F12E9B" w:rsidP="00F12E9B">
      <w:pPr>
        <w:spacing w:after="0" w:line="240" w:lineRule="auto"/>
        <w:ind w:left="173" w:right="250"/>
        <w:rPr>
          <w:rFonts w:ascii="Consolas" w:eastAsia="SimSun" w:hAnsi="Consolas" w:cs="Calibri"/>
          <w:sz w:val="18"/>
        </w:rPr>
      </w:pPr>
    </w:p>
    <w:p w14:paraId="472347D5" w14:textId="77777777" w:rsidR="00F12E9B" w:rsidRDefault="00F12E9B" w:rsidP="00F12E9B">
      <w:pPr>
        <w:spacing w:after="0" w:line="240" w:lineRule="auto"/>
        <w:ind w:left="173" w:right="250"/>
        <w:rPr>
          <w:rFonts w:ascii="Consolas" w:eastAsia="SimSun" w:hAnsi="Consolas" w:cs="Calibri"/>
          <w:sz w:val="18"/>
        </w:rPr>
      </w:pPr>
    </w:p>
    <w:p w14:paraId="2F8799CF"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noProof/>
          <w:sz w:val="18"/>
          <w:lang w:val="en-US"/>
        </w:rPr>
        <mc:AlternateContent>
          <mc:Choice Requires="wps">
            <w:drawing>
              <wp:anchor distT="0" distB="0" distL="114300" distR="114300" simplePos="0" relativeHeight="251782144" behindDoc="0" locked="0" layoutInCell="1" allowOverlap="1" wp14:anchorId="708DFB41" wp14:editId="11ECD345">
                <wp:simplePos x="0" y="0"/>
                <wp:positionH relativeFrom="page">
                  <wp:posOffset>294005</wp:posOffset>
                </wp:positionH>
                <wp:positionV relativeFrom="paragraph">
                  <wp:posOffset>271145</wp:posOffset>
                </wp:positionV>
                <wp:extent cx="765175" cy="2693035"/>
                <wp:effectExtent l="0" t="4445" r="0" b="0"/>
                <wp:wrapNone/>
                <wp:docPr id="410" name="docshape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5175" cy="269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475"/>
                              <w:gridCol w:w="730"/>
                            </w:tblGrid>
                            <w:tr w:rsidR="00F12E9B" w14:paraId="7BD70AED" w14:textId="77777777">
                              <w:trPr>
                                <w:trHeight w:val="187"/>
                              </w:trPr>
                              <w:tc>
                                <w:tcPr>
                                  <w:tcW w:w="475" w:type="dxa"/>
                                  <w:hideMark/>
                                </w:tcPr>
                                <w:p w14:paraId="17F8EE42" w14:textId="77777777" w:rsidR="00F12E9B" w:rsidRPr="00850395" w:rsidRDefault="00F12E9B" w:rsidP="00C42B09">
                                  <w:pPr>
                                    <w:pStyle w:val="TableParagraph"/>
                                    <w:spacing w:line="167" w:lineRule="exact"/>
                                    <w:ind w:left="3" w:right="3"/>
                                    <w:jc w:val="left"/>
                                    <w:rPr>
                                      <w:rFonts w:ascii="Calibri" w:hAnsi="Calibri"/>
                                      <w:sz w:val="20"/>
                                    </w:rPr>
                                  </w:pPr>
                                  <w:r w:rsidRPr="00C42B09">
                                    <w:rPr>
                                      <w:rFonts w:ascii="Calibri" w:hAnsi="Calibri" w:hint="eastAsia"/>
                                      <w:color w:val="FF6600"/>
                                      <w:sz w:val="20"/>
                                    </w:rPr>
                                    <w:t>0</w:t>
                                  </w:r>
                                </w:p>
                              </w:tc>
                              <w:tc>
                                <w:tcPr>
                                  <w:tcW w:w="730" w:type="dxa"/>
                                  <w:hideMark/>
                                </w:tcPr>
                                <w:p w14:paraId="43D92115" w14:textId="77777777" w:rsidR="00F12E9B" w:rsidRPr="00C42B09" w:rsidRDefault="00F12E9B" w:rsidP="00C42B09">
                                  <w:pPr>
                                    <w:pStyle w:val="TableParagraph"/>
                                    <w:spacing w:line="167" w:lineRule="exact"/>
                                    <w:ind w:left="3" w:right="3"/>
                                    <w:jc w:val="center"/>
                                    <w:rPr>
                                      <w:rFonts w:ascii="Calibri" w:hAnsi="Calibri"/>
                                      <w:sz w:val="20"/>
                                    </w:rPr>
                                  </w:pPr>
                                  <w:r w:rsidRPr="00C42B09">
                                    <w:rPr>
                                      <w:rFonts w:ascii="Calibri" w:hAnsi="Calibri" w:hint="eastAsia"/>
                                      <w:color w:val="FF6600"/>
                                      <w:sz w:val="20"/>
                                    </w:rPr>
                                    <w:t>1959.0</w:t>
                                  </w:r>
                                </w:p>
                              </w:tc>
                            </w:tr>
                            <w:tr w:rsidR="00F12E9B" w14:paraId="6A1140F2" w14:textId="77777777">
                              <w:trPr>
                                <w:trHeight w:val="203"/>
                              </w:trPr>
                              <w:tc>
                                <w:tcPr>
                                  <w:tcW w:w="475" w:type="dxa"/>
                                  <w:hideMark/>
                                </w:tcPr>
                                <w:p w14:paraId="03CB204F" w14:textId="77777777" w:rsidR="00F12E9B" w:rsidRPr="00850395" w:rsidRDefault="00F12E9B" w:rsidP="00C42B09">
                                  <w:pPr>
                                    <w:pStyle w:val="TableParagraph"/>
                                    <w:ind w:left="3" w:right="3"/>
                                    <w:jc w:val="left"/>
                                    <w:rPr>
                                      <w:rFonts w:ascii="Calibri" w:hAnsi="Calibri"/>
                                      <w:sz w:val="20"/>
                                    </w:rPr>
                                  </w:pPr>
                                  <w:r w:rsidRPr="00C42B09">
                                    <w:rPr>
                                      <w:rFonts w:ascii="Calibri" w:hAnsi="Calibri" w:hint="eastAsia"/>
                                      <w:color w:val="FF6600"/>
                                      <w:sz w:val="20"/>
                                    </w:rPr>
                                    <w:t>1</w:t>
                                  </w:r>
                                </w:p>
                              </w:tc>
                              <w:tc>
                                <w:tcPr>
                                  <w:tcW w:w="730" w:type="dxa"/>
                                  <w:hideMark/>
                                </w:tcPr>
                                <w:p w14:paraId="22A33411" w14:textId="77777777" w:rsidR="00F12E9B" w:rsidRPr="00C42B09" w:rsidRDefault="00F12E9B" w:rsidP="00C42B09">
                                  <w:pPr>
                                    <w:pStyle w:val="TableParagraph"/>
                                    <w:ind w:left="3" w:right="3"/>
                                    <w:jc w:val="center"/>
                                    <w:rPr>
                                      <w:rFonts w:ascii="Calibri" w:hAnsi="Calibri"/>
                                      <w:sz w:val="20"/>
                                    </w:rPr>
                                  </w:pPr>
                                  <w:r w:rsidRPr="00C42B09">
                                    <w:rPr>
                                      <w:rFonts w:ascii="Calibri" w:hAnsi="Calibri" w:hint="eastAsia"/>
                                      <w:color w:val="FF6600"/>
                                      <w:sz w:val="20"/>
                                    </w:rPr>
                                    <w:t>1959.0</w:t>
                                  </w:r>
                                </w:p>
                              </w:tc>
                            </w:tr>
                            <w:tr w:rsidR="00F12E9B" w14:paraId="0C90E526" w14:textId="77777777">
                              <w:trPr>
                                <w:trHeight w:val="204"/>
                              </w:trPr>
                              <w:tc>
                                <w:tcPr>
                                  <w:tcW w:w="475" w:type="dxa"/>
                                  <w:hideMark/>
                                </w:tcPr>
                                <w:p w14:paraId="32F57CC6" w14:textId="77777777" w:rsidR="00F12E9B" w:rsidRPr="00850395" w:rsidRDefault="00F12E9B" w:rsidP="00C42B09">
                                  <w:pPr>
                                    <w:pStyle w:val="TableParagraph"/>
                                    <w:ind w:left="3" w:right="3"/>
                                    <w:jc w:val="left"/>
                                    <w:rPr>
                                      <w:rFonts w:ascii="Calibri" w:hAnsi="Calibri"/>
                                      <w:sz w:val="20"/>
                                    </w:rPr>
                                  </w:pPr>
                                  <w:r w:rsidRPr="00C42B09">
                                    <w:rPr>
                                      <w:rFonts w:ascii="Calibri" w:hAnsi="Calibri" w:hint="eastAsia"/>
                                      <w:color w:val="FF6600"/>
                                      <w:sz w:val="20"/>
                                    </w:rPr>
                                    <w:t>2</w:t>
                                  </w:r>
                                </w:p>
                              </w:tc>
                              <w:tc>
                                <w:tcPr>
                                  <w:tcW w:w="730" w:type="dxa"/>
                                  <w:hideMark/>
                                </w:tcPr>
                                <w:p w14:paraId="0EC0913F" w14:textId="77777777" w:rsidR="00F12E9B" w:rsidRPr="00C42B09" w:rsidRDefault="00F12E9B" w:rsidP="00C42B09">
                                  <w:pPr>
                                    <w:pStyle w:val="TableParagraph"/>
                                    <w:ind w:left="3" w:right="3"/>
                                    <w:jc w:val="center"/>
                                    <w:rPr>
                                      <w:rFonts w:ascii="Calibri" w:hAnsi="Calibri"/>
                                      <w:sz w:val="20"/>
                                    </w:rPr>
                                  </w:pPr>
                                  <w:r w:rsidRPr="00C42B09">
                                    <w:rPr>
                                      <w:rFonts w:ascii="Calibri" w:hAnsi="Calibri" w:hint="eastAsia"/>
                                      <w:color w:val="FF6600"/>
                                      <w:sz w:val="20"/>
                                    </w:rPr>
                                    <w:t>1959.0</w:t>
                                  </w:r>
                                </w:p>
                              </w:tc>
                            </w:tr>
                            <w:tr w:rsidR="00F12E9B" w14:paraId="0AEBAFF3" w14:textId="77777777">
                              <w:trPr>
                                <w:trHeight w:val="203"/>
                              </w:trPr>
                              <w:tc>
                                <w:tcPr>
                                  <w:tcW w:w="475" w:type="dxa"/>
                                  <w:hideMark/>
                                </w:tcPr>
                                <w:p w14:paraId="2DB38C51" w14:textId="77777777" w:rsidR="00F12E9B" w:rsidRPr="00850395" w:rsidRDefault="00F12E9B" w:rsidP="00C42B09">
                                  <w:pPr>
                                    <w:pStyle w:val="TableParagraph"/>
                                    <w:ind w:left="3" w:right="3"/>
                                    <w:jc w:val="left"/>
                                    <w:rPr>
                                      <w:rFonts w:ascii="Calibri" w:hAnsi="Calibri"/>
                                      <w:sz w:val="20"/>
                                    </w:rPr>
                                  </w:pPr>
                                  <w:r w:rsidRPr="00C42B09">
                                    <w:rPr>
                                      <w:rFonts w:ascii="Calibri" w:hAnsi="Calibri" w:hint="eastAsia"/>
                                      <w:color w:val="FF6600"/>
                                      <w:sz w:val="20"/>
                                    </w:rPr>
                                    <w:t>3</w:t>
                                  </w:r>
                                </w:p>
                              </w:tc>
                              <w:tc>
                                <w:tcPr>
                                  <w:tcW w:w="730" w:type="dxa"/>
                                  <w:hideMark/>
                                </w:tcPr>
                                <w:p w14:paraId="5C1ACB07" w14:textId="77777777" w:rsidR="00F12E9B" w:rsidRPr="00C42B09" w:rsidRDefault="00F12E9B" w:rsidP="00C42B09">
                                  <w:pPr>
                                    <w:pStyle w:val="TableParagraph"/>
                                    <w:ind w:left="3" w:right="3"/>
                                    <w:jc w:val="center"/>
                                    <w:rPr>
                                      <w:rFonts w:ascii="Calibri" w:hAnsi="Calibri"/>
                                      <w:sz w:val="20"/>
                                    </w:rPr>
                                  </w:pPr>
                                  <w:r w:rsidRPr="00C42B09">
                                    <w:rPr>
                                      <w:rFonts w:ascii="Calibri" w:hAnsi="Calibri" w:hint="eastAsia"/>
                                      <w:color w:val="FF6600"/>
                                      <w:sz w:val="20"/>
                                    </w:rPr>
                                    <w:t>1959.0</w:t>
                                  </w:r>
                                </w:p>
                              </w:tc>
                            </w:tr>
                            <w:tr w:rsidR="00F12E9B" w14:paraId="5ECA331A" w14:textId="77777777">
                              <w:trPr>
                                <w:trHeight w:val="204"/>
                              </w:trPr>
                              <w:tc>
                                <w:tcPr>
                                  <w:tcW w:w="475" w:type="dxa"/>
                                  <w:hideMark/>
                                </w:tcPr>
                                <w:p w14:paraId="0EC9C00B" w14:textId="77777777" w:rsidR="00F12E9B" w:rsidRPr="00850395" w:rsidRDefault="00F12E9B" w:rsidP="00C42B09">
                                  <w:pPr>
                                    <w:pStyle w:val="TableParagraph"/>
                                    <w:ind w:left="3" w:right="3"/>
                                    <w:jc w:val="left"/>
                                    <w:rPr>
                                      <w:rFonts w:ascii="Calibri" w:hAnsi="Calibri"/>
                                      <w:sz w:val="20"/>
                                    </w:rPr>
                                  </w:pPr>
                                  <w:r w:rsidRPr="00C42B09">
                                    <w:rPr>
                                      <w:rFonts w:ascii="Calibri" w:hAnsi="Calibri" w:hint="eastAsia"/>
                                      <w:color w:val="FF6600"/>
                                      <w:sz w:val="20"/>
                                    </w:rPr>
                                    <w:t>4</w:t>
                                  </w:r>
                                </w:p>
                              </w:tc>
                              <w:tc>
                                <w:tcPr>
                                  <w:tcW w:w="730" w:type="dxa"/>
                                  <w:hideMark/>
                                </w:tcPr>
                                <w:p w14:paraId="6CD91366" w14:textId="77777777" w:rsidR="00F12E9B" w:rsidRPr="00C42B09" w:rsidRDefault="00F12E9B" w:rsidP="00C42B09">
                                  <w:pPr>
                                    <w:pStyle w:val="TableParagraph"/>
                                    <w:ind w:left="3" w:right="3"/>
                                    <w:jc w:val="center"/>
                                    <w:rPr>
                                      <w:rFonts w:ascii="Calibri" w:hAnsi="Calibri"/>
                                      <w:sz w:val="20"/>
                                    </w:rPr>
                                  </w:pPr>
                                  <w:r w:rsidRPr="00C42B09">
                                    <w:rPr>
                                      <w:rFonts w:ascii="Calibri" w:hAnsi="Calibri" w:hint="eastAsia"/>
                                      <w:color w:val="FF6600"/>
                                      <w:sz w:val="20"/>
                                    </w:rPr>
                                    <w:t>1960.0</w:t>
                                  </w:r>
                                </w:p>
                              </w:tc>
                            </w:tr>
                            <w:tr w:rsidR="00F12E9B" w14:paraId="6FD40E7B" w14:textId="77777777">
                              <w:trPr>
                                <w:trHeight w:val="203"/>
                              </w:trPr>
                              <w:tc>
                                <w:tcPr>
                                  <w:tcW w:w="475" w:type="dxa"/>
                                  <w:hideMark/>
                                </w:tcPr>
                                <w:p w14:paraId="0E1760D0" w14:textId="77777777" w:rsidR="00F12E9B" w:rsidRPr="00850395" w:rsidRDefault="00F12E9B" w:rsidP="00C42B09">
                                  <w:pPr>
                                    <w:pStyle w:val="TableParagraph"/>
                                    <w:ind w:left="3" w:right="3"/>
                                    <w:jc w:val="left"/>
                                    <w:rPr>
                                      <w:rFonts w:ascii="Calibri" w:hAnsi="Calibri"/>
                                      <w:sz w:val="20"/>
                                    </w:rPr>
                                  </w:pPr>
                                  <w:r w:rsidRPr="00C42B09">
                                    <w:rPr>
                                      <w:rFonts w:ascii="Calibri" w:hAnsi="Calibri" w:hint="eastAsia"/>
                                      <w:color w:val="FF6600"/>
                                      <w:sz w:val="20"/>
                                    </w:rPr>
                                    <w:t>5</w:t>
                                  </w:r>
                                </w:p>
                              </w:tc>
                              <w:tc>
                                <w:tcPr>
                                  <w:tcW w:w="730" w:type="dxa"/>
                                  <w:hideMark/>
                                </w:tcPr>
                                <w:p w14:paraId="31E9C269" w14:textId="77777777" w:rsidR="00F12E9B" w:rsidRPr="00C42B09" w:rsidRDefault="00F12E9B" w:rsidP="00C42B09">
                                  <w:pPr>
                                    <w:pStyle w:val="TableParagraph"/>
                                    <w:ind w:left="3" w:right="3"/>
                                    <w:jc w:val="center"/>
                                    <w:rPr>
                                      <w:rFonts w:ascii="Calibri" w:hAnsi="Calibri"/>
                                      <w:sz w:val="20"/>
                                    </w:rPr>
                                  </w:pPr>
                                  <w:r w:rsidRPr="00C42B09">
                                    <w:rPr>
                                      <w:rFonts w:ascii="Calibri" w:hAnsi="Calibri" w:hint="eastAsia"/>
                                      <w:color w:val="FF6600"/>
                                      <w:sz w:val="20"/>
                                    </w:rPr>
                                    <w:t>1960.0</w:t>
                                  </w:r>
                                </w:p>
                              </w:tc>
                            </w:tr>
                            <w:tr w:rsidR="00F12E9B" w14:paraId="6C91E735" w14:textId="77777777">
                              <w:trPr>
                                <w:trHeight w:val="204"/>
                              </w:trPr>
                              <w:tc>
                                <w:tcPr>
                                  <w:tcW w:w="475" w:type="dxa"/>
                                  <w:hideMark/>
                                </w:tcPr>
                                <w:p w14:paraId="353C8ACE" w14:textId="77777777" w:rsidR="00F12E9B" w:rsidRPr="00850395" w:rsidRDefault="00F12E9B" w:rsidP="00C42B09">
                                  <w:pPr>
                                    <w:pStyle w:val="TableParagraph"/>
                                    <w:ind w:left="3" w:right="3"/>
                                    <w:jc w:val="left"/>
                                    <w:rPr>
                                      <w:rFonts w:ascii="Calibri" w:hAnsi="Calibri"/>
                                      <w:sz w:val="20"/>
                                    </w:rPr>
                                  </w:pPr>
                                  <w:r w:rsidRPr="00C42B09">
                                    <w:rPr>
                                      <w:rFonts w:ascii="Calibri" w:hAnsi="Calibri" w:hint="eastAsia"/>
                                      <w:color w:val="FF6600"/>
                                      <w:sz w:val="20"/>
                                    </w:rPr>
                                    <w:t>6</w:t>
                                  </w:r>
                                </w:p>
                              </w:tc>
                              <w:tc>
                                <w:tcPr>
                                  <w:tcW w:w="730" w:type="dxa"/>
                                  <w:hideMark/>
                                </w:tcPr>
                                <w:p w14:paraId="6EA5E011" w14:textId="77777777" w:rsidR="00F12E9B" w:rsidRPr="00C42B09" w:rsidRDefault="00F12E9B" w:rsidP="00C42B09">
                                  <w:pPr>
                                    <w:pStyle w:val="TableParagraph"/>
                                    <w:ind w:left="3" w:right="3"/>
                                    <w:jc w:val="center"/>
                                    <w:rPr>
                                      <w:rFonts w:ascii="Calibri" w:hAnsi="Calibri"/>
                                      <w:sz w:val="20"/>
                                    </w:rPr>
                                  </w:pPr>
                                  <w:r w:rsidRPr="00C42B09">
                                    <w:rPr>
                                      <w:rFonts w:ascii="Calibri" w:hAnsi="Calibri" w:hint="eastAsia"/>
                                      <w:color w:val="FF6600"/>
                                      <w:sz w:val="20"/>
                                    </w:rPr>
                                    <w:t>1960.0</w:t>
                                  </w:r>
                                </w:p>
                              </w:tc>
                            </w:tr>
                            <w:tr w:rsidR="00F12E9B" w14:paraId="4EA3B728" w14:textId="77777777">
                              <w:trPr>
                                <w:trHeight w:val="203"/>
                              </w:trPr>
                              <w:tc>
                                <w:tcPr>
                                  <w:tcW w:w="475" w:type="dxa"/>
                                  <w:hideMark/>
                                </w:tcPr>
                                <w:p w14:paraId="345FBFFC" w14:textId="77777777" w:rsidR="00F12E9B" w:rsidRPr="00850395" w:rsidRDefault="00F12E9B" w:rsidP="00C42B09">
                                  <w:pPr>
                                    <w:pStyle w:val="TableParagraph"/>
                                    <w:ind w:left="3" w:right="3"/>
                                    <w:jc w:val="left"/>
                                    <w:rPr>
                                      <w:rFonts w:ascii="Calibri" w:hAnsi="Calibri"/>
                                      <w:sz w:val="20"/>
                                    </w:rPr>
                                  </w:pPr>
                                  <w:r w:rsidRPr="00C42B09">
                                    <w:rPr>
                                      <w:rFonts w:ascii="Calibri" w:hAnsi="Calibri" w:hint="eastAsia"/>
                                      <w:color w:val="FF6600"/>
                                      <w:sz w:val="20"/>
                                    </w:rPr>
                                    <w:t>7</w:t>
                                  </w:r>
                                </w:p>
                              </w:tc>
                              <w:tc>
                                <w:tcPr>
                                  <w:tcW w:w="730" w:type="dxa"/>
                                  <w:hideMark/>
                                </w:tcPr>
                                <w:p w14:paraId="5854F765" w14:textId="77777777" w:rsidR="00F12E9B" w:rsidRPr="00C42B09" w:rsidRDefault="00F12E9B" w:rsidP="00C42B09">
                                  <w:pPr>
                                    <w:pStyle w:val="TableParagraph"/>
                                    <w:ind w:left="3" w:right="3"/>
                                    <w:jc w:val="center"/>
                                    <w:rPr>
                                      <w:rFonts w:ascii="Calibri" w:hAnsi="Calibri"/>
                                      <w:sz w:val="20"/>
                                    </w:rPr>
                                  </w:pPr>
                                  <w:r w:rsidRPr="00C42B09">
                                    <w:rPr>
                                      <w:rFonts w:ascii="Calibri" w:hAnsi="Calibri" w:hint="eastAsia"/>
                                      <w:color w:val="FF6600"/>
                                      <w:sz w:val="20"/>
                                    </w:rPr>
                                    <w:t>1960.0</w:t>
                                  </w:r>
                                </w:p>
                              </w:tc>
                            </w:tr>
                            <w:tr w:rsidR="00F12E9B" w14:paraId="5B5C803E" w14:textId="77777777">
                              <w:trPr>
                                <w:trHeight w:val="204"/>
                              </w:trPr>
                              <w:tc>
                                <w:tcPr>
                                  <w:tcW w:w="475" w:type="dxa"/>
                                  <w:hideMark/>
                                </w:tcPr>
                                <w:p w14:paraId="79B64EB9" w14:textId="77777777" w:rsidR="00F12E9B" w:rsidRPr="00850395" w:rsidRDefault="00F12E9B" w:rsidP="00C42B09">
                                  <w:pPr>
                                    <w:pStyle w:val="TableParagraph"/>
                                    <w:ind w:left="3" w:right="3"/>
                                    <w:jc w:val="left"/>
                                    <w:rPr>
                                      <w:rFonts w:ascii="Calibri" w:hAnsi="Calibri"/>
                                      <w:sz w:val="20"/>
                                    </w:rPr>
                                  </w:pPr>
                                  <w:r w:rsidRPr="00C42B09">
                                    <w:rPr>
                                      <w:rFonts w:ascii="Calibri" w:hAnsi="Calibri" w:hint="eastAsia"/>
                                      <w:color w:val="FF6600"/>
                                      <w:sz w:val="20"/>
                                    </w:rPr>
                                    <w:t>8</w:t>
                                  </w:r>
                                </w:p>
                              </w:tc>
                              <w:tc>
                                <w:tcPr>
                                  <w:tcW w:w="730" w:type="dxa"/>
                                  <w:hideMark/>
                                </w:tcPr>
                                <w:p w14:paraId="61F6FD33" w14:textId="77777777" w:rsidR="00F12E9B" w:rsidRPr="00C42B09" w:rsidRDefault="00F12E9B" w:rsidP="00C42B09">
                                  <w:pPr>
                                    <w:pStyle w:val="TableParagraph"/>
                                    <w:ind w:left="3" w:right="3"/>
                                    <w:jc w:val="center"/>
                                    <w:rPr>
                                      <w:rFonts w:ascii="Calibri" w:hAnsi="Calibri"/>
                                      <w:sz w:val="20"/>
                                    </w:rPr>
                                  </w:pPr>
                                  <w:r w:rsidRPr="00C42B09">
                                    <w:rPr>
                                      <w:rFonts w:ascii="Calibri" w:hAnsi="Calibri" w:hint="eastAsia"/>
                                      <w:color w:val="FF6600"/>
                                      <w:sz w:val="20"/>
                                    </w:rPr>
                                    <w:t>1961.0</w:t>
                                  </w:r>
                                </w:p>
                              </w:tc>
                            </w:tr>
                            <w:tr w:rsidR="00F12E9B" w14:paraId="312EB3C1" w14:textId="77777777">
                              <w:trPr>
                                <w:trHeight w:val="203"/>
                              </w:trPr>
                              <w:tc>
                                <w:tcPr>
                                  <w:tcW w:w="475" w:type="dxa"/>
                                  <w:hideMark/>
                                </w:tcPr>
                                <w:p w14:paraId="06B0A7E3" w14:textId="77777777" w:rsidR="00F12E9B" w:rsidRPr="00850395" w:rsidRDefault="00F12E9B" w:rsidP="00C42B09">
                                  <w:pPr>
                                    <w:pStyle w:val="TableParagraph"/>
                                    <w:ind w:left="3" w:right="3"/>
                                    <w:jc w:val="left"/>
                                    <w:rPr>
                                      <w:rFonts w:ascii="Calibri" w:hAnsi="Calibri"/>
                                      <w:sz w:val="20"/>
                                    </w:rPr>
                                  </w:pPr>
                                  <w:r w:rsidRPr="00C42B09">
                                    <w:rPr>
                                      <w:rFonts w:ascii="Calibri" w:hAnsi="Calibri" w:hint="eastAsia"/>
                                      <w:color w:val="FF6600"/>
                                      <w:sz w:val="20"/>
                                    </w:rPr>
                                    <w:t>9</w:t>
                                  </w:r>
                                </w:p>
                              </w:tc>
                              <w:tc>
                                <w:tcPr>
                                  <w:tcW w:w="730" w:type="dxa"/>
                                  <w:hideMark/>
                                </w:tcPr>
                                <w:p w14:paraId="42256F61" w14:textId="77777777" w:rsidR="00F12E9B" w:rsidRPr="00C42B09" w:rsidRDefault="00F12E9B" w:rsidP="00C42B09">
                                  <w:pPr>
                                    <w:pStyle w:val="TableParagraph"/>
                                    <w:ind w:left="3" w:right="3"/>
                                    <w:jc w:val="center"/>
                                    <w:rPr>
                                      <w:rFonts w:ascii="Calibri" w:hAnsi="Calibri"/>
                                      <w:sz w:val="20"/>
                                    </w:rPr>
                                  </w:pPr>
                                  <w:r w:rsidRPr="00C42B09">
                                    <w:rPr>
                                      <w:rFonts w:ascii="Calibri" w:hAnsi="Calibri" w:hint="eastAsia"/>
                                      <w:color w:val="FF6600"/>
                                      <w:sz w:val="20"/>
                                    </w:rPr>
                                    <w:t>1961.0</w:t>
                                  </w:r>
                                </w:p>
                              </w:tc>
                            </w:tr>
                            <w:tr w:rsidR="00F12E9B" w14:paraId="6694B3B4" w14:textId="77777777">
                              <w:trPr>
                                <w:trHeight w:val="204"/>
                              </w:trPr>
                              <w:tc>
                                <w:tcPr>
                                  <w:tcW w:w="475" w:type="dxa"/>
                                </w:tcPr>
                                <w:p w14:paraId="67B2D2F2" w14:textId="77777777" w:rsidR="00F12E9B" w:rsidRDefault="00F12E9B">
                                  <w:pPr>
                                    <w:pStyle w:val="TableParagraph"/>
                                    <w:spacing w:line="240" w:lineRule="auto"/>
                                    <w:jc w:val="left"/>
                                    <w:rPr>
                                      <w:rFonts w:ascii="Times New Roman"/>
                                      <w:sz w:val="14"/>
                                    </w:rPr>
                                  </w:pPr>
                                </w:p>
                              </w:tc>
                              <w:tc>
                                <w:tcPr>
                                  <w:tcW w:w="730" w:type="dxa"/>
                                  <w:hideMark/>
                                </w:tcPr>
                                <w:p w14:paraId="525373F7" w14:textId="77777777" w:rsidR="00F12E9B" w:rsidRPr="00C42B09" w:rsidRDefault="00F12E9B" w:rsidP="00C42B09">
                                  <w:pPr>
                                    <w:pStyle w:val="TableParagraph"/>
                                    <w:ind w:left="3" w:right="3"/>
                                    <w:jc w:val="center"/>
                                    <w:rPr>
                                      <w:rFonts w:ascii="Calibri" w:hAnsi="Calibri"/>
                                      <w:sz w:val="20"/>
                                    </w:rPr>
                                  </w:pPr>
                                  <w:r w:rsidRPr="00C42B09">
                                    <w:rPr>
                                      <w:rFonts w:ascii="Calibri" w:hAnsi="Calibri" w:hint="eastAsia"/>
                                      <w:color w:val="545454"/>
                                      <w:sz w:val="20"/>
                                    </w:rPr>
                                    <w:t>...</w:t>
                                  </w:r>
                                </w:p>
                              </w:tc>
                            </w:tr>
                            <w:tr w:rsidR="00F12E9B" w14:paraId="0E33CB7D" w14:textId="77777777">
                              <w:trPr>
                                <w:trHeight w:val="203"/>
                              </w:trPr>
                              <w:tc>
                                <w:tcPr>
                                  <w:tcW w:w="475" w:type="dxa"/>
                                  <w:hideMark/>
                                </w:tcPr>
                                <w:p w14:paraId="71BEEC96" w14:textId="77777777" w:rsidR="00F12E9B" w:rsidRPr="00850395" w:rsidRDefault="00F12E9B" w:rsidP="00C42B09">
                                  <w:pPr>
                                    <w:pStyle w:val="TableParagraph"/>
                                    <w:ind w:left="3" w:right="3"/>
                                    <w:jc w:val="left"/>
                                    <w:rPr>
                                      <w:rFonts w:ascii="Calibri" w:hAnsi="Calibri"/>
                                      <w:sz w:val="20"/>
                                    </w:rPr>
                                  </w:pPr>
                                  <w:r w:rsidRPr="00C42B09">
                                    <w:rPr>
                                      <w:rFonts w:ascii="Calibri" w:hAnsi="Calibri" w:hint="eastAsia"/>
                                      <w:color w:val="FF6600"/>
                                      <w:sz w:val="20"/>
                                    </w:rPr>
                                    <w:t>193</w:t>
                                  </w:r>
                                </w:p>
                              </w:tc>
                              <w:tc>
                                <w:tcPr>
                                  <w:tcW w:w="730" w:type="dxa"/>
                                  <w:hideMark/>
                                </w:tcPr>
                                <w:p w14:paraId="44871B6C" w14:textId="77777777" w:rsidR="00F12E9B" w:rsidRPr="00C42B09" w:rsidRDefault="00F12E9B" w:rsidP="00C42B09">
                                  <w:pPr>
                                    <w:pStyle w:val="TableParagraph"/>
                                    <w:ind w:left="3" w:right="3"/>
                                    <w:jc w:val="center"/>
                                    <w:rPr>
                                      <w:rFonts w:ascii="Calibri" w:hAnsi="Calibri"/>
                                      <w:sz w:val="20"/>
                                    </w:rPr>
                                  </w:pPr>
                                  <w:r w:rsidRPr="00C42B09">
                                    <w:rPr>
                                      <w:rFonts w:ascii="Calibri" w:hAnsi="Calibri" w:hint="eastAsia"/>
                                      <w:color w:val="FF6600"/>
                                      <w:sz w:val="20"/>
                                    </w:rPr>
                                    <w:t>2007.0</w:t>
                                  </w:r>
                                </w:p>
                              </w:tc>
                            </w:tr>
                            <w:tr w:rsidR="00F12E9B" w14:paraId="6F93A9FB" w14:textId="77777777">
                              <w:trPr>
                                <w:trHeight w:val="204"/>
                              </w:trPr>
                              <w:tc>
                                <w:tcPr>
                                  <w:tcW w:w="475" w:type="dxa"/>
                                  <w:hideMark/>
                                </w:tcPr>
                                <w:p w14:paraId="7412384C" w14:textId="77777777" w:rsidR="00F12E9B" w:rsidRPr="00850395" w:rsidRDefault="00F12E9B" w:rsidP="00C42B09">
                                  <w:pPr>
                                    <w:pStyle w:val="TableParagraph"/>
                                    <w:ind w:left="3" w:right="3"/>
                                    <w:jc w:val="left"/>
                                    <w:rPr>
                                      <w:rFonts w:ascii="Calibri" w:hAnsi="Calibri"/>
                                      <w:sz w:val="20"/>
                                    </w:rPr>
                                  </w:pPr>
                                  <w:r w:rsidRPr="00C42B09">
                                    <w:rPr>
                                      <w:rFonts w:ascii="Calibri" w:hAnsi="Calibri" w:hint="eastAsia"/>
                                      <w:color w:val="FF6600"/>
                                      <w:sz w:val="20"/>
                                    </w:rPr>
                                    <w:t>194</w:t>
                                  </w:r>
                                </w:p>
                              </w:tc>
                              <w:tc>
                                <w:tcPr>
                                  <w:tcW w:w="730" w:type="dxa"/>
                                  <w:hideMark/>
                                </w:tcPr>
                                <w:p w14:paraId="7A06BD28" w14:textId="77777777" w:rsidR="00F12E9B" w:rsidRPr="00C42B09" w:rsidRDefault="00F12E9B" w:rsidP="00C42B09">
                                  <w:pPr>
                                    <w:pStyle w:val="TableParagraph"/>
                                    <w:ind w:left="3" w:right="3"/>
                                    <w:jc w:val="center"/>
                                    <w:rPr>
                                      <w:rFonts w:ascii="Calibri" w:hAnsi="Calibri"/>
                                      <w:sz w:val="20"/>
                                    </w:rPr>
                                  </w:pPr>
                                  <w:r w:rsidRPr="00C42B09">
                                    <w:rPr>
                                      <w:rFonts w:ascii="Calibri" w:hAnsi="Calibri" w:hint="eastAsia"/>
                                      <w:color w:val="FF6600"/>
                                      <w:sz w:val="20"/>
                                    </w:rPr>
                                    <w:t>2007.0</w:t>
                                  </w:r>
                                </w:p>
                              </w:tc>
                            </w:tr>
                            <w:tr w:rsidR="00F12E9B" w14:paraId="4049121E" w14:textId="77777777">
                              <w:trPr>
                                <w:trHeight w:val="203"/>
                              </w:trPr>
                              <w:tc>
                                <w:tcPr>
                                  <w:tcW w:w="475" w:type="dxa"/>
                                  <w:hideMark/>
                                </w:tcPr>
                                <w:p w14:paraId="0EECE52B" w14:textId="77777777" w:rsidR="00F12E9B" w:rsidRPr="00850395" w:rsidRDefault="00F12E9B" w:rsidP="00C42B09">
                                  <w:pPr>
                                    <w:pStyle w:val="TableParagraph"/>
                                    <w:ind w:left="3" w:right="3"/>
                                    <w:jc w:val="left"/>
                                    <w:rPr>
                                      <w:rFonts w:ascii="Calibri" w:hAnsi="Calibri"/>
                                      <w:sz w:val="20"/>
                                    </w:rPr>
                                  </w:pPr>
                                  <w:r w:rsidRPr="00C42B09">
                                    <w:rPr>
                                      <w:rFonts w:ascii="Calibri" w:hAnsi="Calibri" w:hint="eastAsia"/>
                                      <w:color w:val="FF6600"/>
                                      <w:sz w:val="20"/>
                                    </w:rPr>
                                    <w:t>195</w:t>
                                  </w:r>
                                </w:p>
                              </w:tc>
                              <w:tc>
                                <w:tcPr>
                                  <w:tcW w:w="730" w:type="dxa"/>
                                  <w:hideMark/>
                                </w:tcPr>
                                <w:p w14:paraId="31205426" w14:textId="77777777" w:rsidR="00F12E9B" w:rsidRPr="00C42B09" w:rsidRDefault="00F12E9B" w:rsidP="00C42B09">
                                  <w:pPr>
                                    <w:pStyle w:val="TableParagraph"/>
                                    <w:ind w:left="3" w:right="3"/>
                                    <w:jc w:val="center"/>
                                    <w:rPr>
                                      <w:rFonts w:ascii="Calibri" w:hAnsi="Calibri"/>
                                      <w:sz w:val="20"/>
                                    </w:rPr>
                                  </w:pPr>
                                  <w:r w:rsidRPr="00C42B09">
                                    <w:rPr>
                                      <w:rFonts w:ascii="Calibri" w:hAnsi="Calibri" w:hint="eastAsia"/>
                                      <w:color w:val="FF6600"/>
                                      <w:sz w:val="20"/>
                                    </w:rPr>
                                    <w:t>2007.0</w:t>
                                  </w:r>
                                </w:p>
                              </w:tc>
                            </w:tr>
                            <w:tr w:rsidR="00F12E9B" w14:paraId="39A8C884" w14:textId="77777777">
                              <w:trPr>
                                <w:trHeight w:val="204"/>
                              </w:trPr>
                              <w:tc>
                                <w:tcPr>
                                  <w:tcW w:w="475" w:type="dxa"/>
                                  <w:hideMark/>
                                </w:tcPr>
                                <w:p w14:paraId="4E48DA58" w14:textId="77777777" w:rsidR="00F12E9B" w:rsidRPr="00850395" w:rsidRDefault="00F12E9B" w:rsidP="00C42B09">
                                  <w:pPr>
                                    <w:pStyle w:val="TableParagraph"/>
                                    <w:ind w:left="3" w:right="3"/>
                                    <w:jc w:val="left"/>
                                    <w:rPr>
                                      <w:rFonts w:ascii="Calibri" w:hAnsi="Calibri"/>
                                      <w:sz w:val="20"/>
                                    </w:rPr>
                                  </w:pPr>
                                  <w:r w:rsidRPr="00C42B09">
                                    <w:rPr>
                                      <w:rFonts w:ascii="Calibri" w:hAnsi="Calibri" w:hint="eastAsia"/>
                                      <w:color w:val="FF6600"/>
                                      <w:sz w:val="20"/>
                                    </w:rPr>
                                    <w:t>196</w:t>
                                  </w:r>
                                </w:p>
                              </w:tc>
                              <w:tc>
                                <w:tcPr>
                                  <w:tcW w:w="730" w:type="dxa"/>
                                  <w:hideMark/>
                                </w:tcPr>
                                <w:p w14:paraId="5BED4CD1" w14:textId="77777777" w:rsidR="00F12E9B" w:rsidRPr="00C42B09" w:rsidRDefault="00F12E9B" w:rsidP="00C42B09">
                                  <w:pPr>
                                    <w:pStyle w:val="TableParagraph"/>
                                    <w:ind w:left="3" w:right="3"/>
                                    <w:jc w:val="center"/>
                                    <w:rPr>
                                      <w:rFonts w:ascii="Calibri" w:hAnsi="Calibri"/>
                                      <w:sz w:val="20"/>
                                    </w:rPr>
                                  </w:pPr>
                                  <w:r w:rsidRPr="00C42B09">
                                    <w:rPr>
                                      <w:rFonts w:ascii="Calibri" w:hAnsi="Calibri" w:hint="eastAsia"/>
                                      <w:color w:val="FF6600"/>
                                      <w:sz w:val="20"/>
                                    </w:rPr>
                                    <w:t>2008.0</w:t>
                                  </w:r>
                                </w:p>
                              </w:tc>
                            </w:tr>
                            <w:tr w:rsidR="00F12E9B" w14:paraId="4A116475" w14:textId="77777777">
                              <w:trPr>
                                <w:trHeight w:val="203"/>
                              </w:trPr>
                              <w:tc>
                                <w:tcPr>
                                  <w:tcW w:w="475" w:type="dxa"/>
                                  <w:hideMark/>
                                </w:tcPr>
                                <w:p w14:paraId="1B213A96" w14:textId="77777777" w:rsidR="00F12E9B" w:rsidRPr="00850395" w:rsidRDefault="00F12E9B" w:rsidP="00C42B09">
                                  <w:pPr>
                                    <w:pStyle w:val="TableParagraph"/>
                                    <w:ind w:left="3" w:right="3"/>
                                    <w:jc w:val="left"/>
                                    <w:rPr>
                                      <w:rFonts w:ascii="Calibri" w:hAnsi="Calibri"/>
                                      <w:sz w:val="20"/>
                                    </w:rPr>
                                  </w:pPr>
                                  <w:r w:rsidRPr="00C42B09">
                                    <w:rPr>
                                      <w:rFonts w:ascii="Calibri" w:hAnsi="Calibri" w:hint="eastAsia"/>
                                      <w:color w:val="FF6600"/>
                                      <w:sz w:val="20"/>
                                    </w:rPr>
                                    <w:t>197</w:t>
                                  </w:r>
                                </w:p>
                              </w:tc>
                              <w:tc>
                                <w:tcPr>
                                  <w:tcW w:w="730" w:type="dxa"/>
                                  <w:hideMark/>
                                </w:tcPr>
                                <w:p w14:paraId="64D13CAB" w14:textId="77777777" w:rsidR="00F12E9B" w:rsidRPr="00C42B09" w:rsidRDefault="00F12E9B" w:rsidP="00C42B09">
                                  <w:pPr>
                                    <w:pStyle w:val="TableParagraph"/>
                                    <w:ind w:left="3" w:right="3"/>
                                    <w:jc w:val="center"/>
                                    <w:rPr>
                                      <w:rFonts w:ascii="Calibri" w:hAnsi="Calibri"/>
                                      <w:sz w:val="20"/>
                                    </w:rPr>
                                  </w:pPr>
                                  <w:r w:rsidRPr="00C42B09">
                                    <w:rPr>
                                      <w:rFonts w:ascii="Calibri" w:hAnsi="Calibri" w:hint="eastAsia"/>
                                      <w:color w:val="FF6600"/>
                                      <w:sz w:val="20"/>
                                    </w:rPr>
                                    <w:t>2008.0</w:t>
                                  </w:r>
                                </w:p>
                              </w:tc>
                            </w:tr>
                            <w:tr w:rsidR="00F12E9B" w14:paraId="37414BEE" w14:textId="77777777">
                              <w:trPr>
                                <w:trHeight w:val="203"/>
                              </w:trPr>
                              <w:tc>
                                <w:tcPr>
                                  <w:tcW w:w="475" w:type="dxa"/>
                                  <w:hideMark/>
                                </w:tcPr>
                                <w:p w14:paraId="1847AB68" w14:textId="77777777" w:rsidR="00F12E9B" w:rsidRPr="00850395" w:rsidRDefault="00F12E9B" w:rsidP="00C42B09">
                                  <w:pPr>
                                    <w:pStyle w:val="TableParagraph"/>
                                    <w:ind w:left="3" w:right="3"/>
                                    <w:jc w:val="left"/>
                                    <w:rPr>
                                      <w:rFonts w:ascii="Calibri" w:hAnsi="Calibri"/>
                                      <w:sz w:val="20"/>
                                    </w:rPr>
                                  </w:pPr>
                                  <w:r w:rsidRPr="00C42B09">
                                    <w:rPr>
                                      <w:rFonts w:ascii="Calibri" w:hAnsi="Calibri" w:hint="eastAsia"/>
                                      <w:color w:val="FF6600"/>
                                      <w:sz w:val="20"/>
                                    </w:rPr>
                                    <w:t>198</w:t>
                                  </w:r>
                                </w:p>
                              </w:tc>
                              <w:tc>
                                <w:tcPr>
                                  <w:tcW w:w="730" w:type="dxa"/>
                                  <w:hideMark/>
                                </w:tcPr>
                                <w:p w14:paraId="10877286" w14:textId="77777777" w:rsidR="00F12E9B" w:rsidRPr="00C42B09" w:rsidRDefault="00F12E9B" w:rsidP="00C42B09">
                                  <w:pPr>
                                    <w:pStyle w:val="TableParagraph"/>
                                    <w:ind w:left="3" w:right="3"/>
                                    <w:jc w:val="center"/>
                                    <w:rPr>
                                      <w:rFonts w:ascii="Calibri" w:hAnsi="Calibri"/>
                                      <w:sz w:val="20"/>
                                    </w:rPr>
                                  </w:pPr>
                                  <w:r w:rsidRPr="00C42B09">
                                    <w:rPr>
                                      <w:rFonts w:ascii="Calibri" w:hAnsi="Calibri" w:hint="eastAsia"/>
                                      <w:color w:val="FF6600"/>
                                      <w:sz w:val="20"/>
                                    </w:rPr>
                                    <w:t>2008.0</w:t>
                                  </w:r>
                                </w:p>
                              </w:tc>
                            </w:tr>
                            <w:tr w:rsidR="00F12E9B" w14:paraId="7F263C21" w14:textId="77777777">
                              <w:trPr>
                                <w:trHeight w:val="204"/>
                              </w:trPr>
                              <w:tc>
                                <w:tcPr>
                                  <w:tcW w:w="475" w:type="dxa"/>
                                  <w:hideMark/>
                                </w:tcPr>
                                <w:p w14:paraId="5F0ACDB7" w14:textId="77777777" w:rsidR="00F12E9B" w:rsidRPr="00850395" w:rsidRDefault="00F12E9B" w:rsidP="00C42B09">
                                  <w:pPr>
                                    <w:pStyle w:val="TableParagraph"/>
                                    <w:ind w:left="3" w:right="3"/>
                                    <w:jc w:val="left"/>
                                    <w:rPr>
                                      <w:rFonts w:ascii="Calibri" w:hAnsi="Calibri"/>
                                      <w:sz w:val="20"/>
                                    </w:rPr>
                                  </w:pPr>
                                  <w:r w:rsidRPr="00C42B09">
                                    <w:rPr>
                                      <w:rFonts w:ascii="Calibri" w:hAnsi="Calibri" w:hint="eastAsia"/>
                                      <w:color w:val="FF6600"/>
                                      <w:sz w:val="20"/>
                                    </w:rPr>
                                    <w:t>199</w:t>
                                  </w:r>
                                </w:p>
                              </w:tc>
                              <w:tc>
                                <w:tcPr>
                                  <w:tcW w:w="730" w:type="dxa"/>
                                  <w:hideMark/>
                                </w:tcPr>
                                <w:p w14:paraId="3C82C0AB" w14:textId="77777777" w:rsidR="00F12E9B" w:rsidRPr="00C42B09" w:rsidRDefault="00F12E9B" w:rsidP="00C42B09">
                                  <w:pPr>
                                    <w:pStyle w:val="TableParagraph"/>
                                    <w:ind w:left="3" w:right="3"/>
                                    <w:jc w:val="center"/>
                                    <w:rPr>
                                      <w:rFonts w:ascii="Calibri" w:hAnsi="Calibri"/>
                                      <w:sz w:val="20"/>
                                    </w:rPr>
                                  </w:pPr>
                                  <w:r w:rsidRPr="00C42B09">
                                    <w:rPr>
                                      <w:rFonts w:ascii="Calibri" w:hAnsi="Calibri" w:hint="eastAsia"/>
                                      <w:color w:val="FF6600"/>
                                      <w:sz w:val="20"/>
                                    </w:rPr>
                                    <w:t>2008.0</w:t>
                                  </w:r>
                                </w:p>
                              </w:tc>
                            </w:tr>
                            <w:tr w:rsidR="00F12E9B" w14:paraId="5C9E833B" w14:textId="77777777">
                              <w:trPr>
                                <w:trHeight w:val="204"/>
                              </w:trPr>
                              <w:tc>
                                <w:tcPr>
                                  <w:tcW w:w="475" w:type="dxa"/>
                                  <w:hideMark/>
                                </w:tcPr>
                                <w:p w14:paraId="78DDC049" w14:textId="77777777" w:rsidR="00F12E9B" w:rsidRPr="00850395" w:rsidRDefault="00F12E9B" w:rsidP="00C42B09">
                                  <w:pPr>
                                    <w:pStyle w:val="TableParagraph"/>
                                    <w:ind w:left="3" w:right="3"/>
                                    <w:jc w:val="left"/>
                                    <w:rPr>
                                      <w:rFonts w:ascii="Calibri" w:hAnsi="Calibri"/>
                                      <w:sz w:val="20"/>
                                    </w:rPr>
                                  </w:pPr>
                                  <w:r w:rsidRPr="00C42B09">
                                    <w:rPr>
                                      <w:rFonts w:ascii="Calibri" w:hAnsi="Calibri" w:hint="eastAsia"/>
                                      <w:color w:val="FF6600"/>
                                      <w:sz w:val="20"/>
                                    </w:rPr>
                                    <w:t>200</w:t>
                                  </w:r>
                                </w:p>
                              </w:tc>
                              <w:tc>
                                <w:tcPr>
                                  <w:tcW w:w="730" w:type="dxa"/>
                                  <w:hideMark/>
                                </w:tcPr>
                                <w:p w14:paraId="6E26ABED" w14:textId="77777777" w:rsidR="00F12E9B" w:rsidRPr="00C42B09" w:rsidRDefault="00F12E9B" w:rsidP="00C42B09">
                                  <w:pPr>
                                    <w:pStyle w:val="TableParagraph"/>
                                    <w:ind w:left="3" w:right="3"/>
                                    <w:jc w:val="center"/>
                                    <w:rPr>
                                      <w:rFonts w:ascii="Calibri" w:hAnsi="Calibri"/>
                                      <w:sz w:val="20"/>
                                    </w:rPr>
                                  </w:pPr>
                                  <w:r w:rsidRPr="00C42B09">
                                    <w:rPr>
                                      <w:rFonts w:ascii="Calibri" w:hAnsi="Calibri" w:hint="eastAsia"/>
                                      <w:color w:val="FF6600"/>
                                      <w:sz w:val="20"/>
                                    </w:rPr>
                                    <w:t>2009.0</w:t>
                                  </w:r>
                                </w:p>
                              </w:tc>
                            </w:tr>
                            <w:tr w:rsidR="00F12E9B" w14:paraId="3401E736" w14:textId="77777777">
                              <w:trPr>
                                <w:trHeight w:val="204"/>
                              </w:trPr>
                              <w:tc>
                                <w:tcPr>
                                  <w:tcW w:w="475" w:type="dxa"/>
                                  <w:hideMark/>
                                </w:tcPr>
                                <w:p w14:paraId="481D4A12" w14:textId="77777777" w:rsidR="00F12E9B" w:rsidRPr="00850395" w:rsidRDefault="00F12E9B" w:rsidP="00C42B09">
                                  <w:pPr>
                                    <w:pStyle w:val="TableParagraph"/>
                                    <w:ind w:left="3" w:right="3"/>
                                    <w:jc w:val="left"/>
                                    <w:rPr>
                                      <w:rFonts w:ascii="Calibri" w:hAnsi="Calibri"/>
                                      <w:sz w:val="20"/>
                                    </w:rPr>
                                  </w:pPr>
                                  <w:r w:rsidRPr="00C42B09">
                                    <w:rPr>
                                      <w:rFonts w:ascii="Calibri" w:hAnsi="Calibri" w:hint="eastAsia"/>
                                      <w:color w:val="FF6600"/>
                                      <w:sz w:val="20"/>
                                    </w:rPr>
                                    <w:t>201</w:t>
                                  </w:r>
                                </w:p>
                              </w:tc>
                              <w:tc>
                                <w:tcPr>
                                  <w:tcW w:w="730" w:type="dxa"/>
                                  <w:hideMark/>
                                </w:tcPr>
                                <w:p w14:paraId="26AF7400" w14:textId="77777777" w:rsidR="00F12E9B" w:rsidRPr="00C42B09" w:rsidRDefault="00F12E9B" w:rsidP="00C42B09">
                                  <w:pPr>
                                    <w:pStyle w:val="TableParagraph"/>
                                    <w:ind w:left="3" w:right="3"/>
                                    <w:jc w:val="center"/>
                                    <w:rPr>
                                      <w:rFonts w:ascii="Calibri" w:hAnsi="Calibri"/>
                                      <w:sz w:val="20"/>
                                    </w:rPr>
                                  </w:pPr>
                                  <w:r w:rsidRPr="00C42B09">
                                    <w:rPr>
                                      <w:rFonts w:ascii="Calibri" w:hAnsi="Calibri" w:hint="eastAsia"/>
                                      <w:color w:val="FF6600"/>
                                      <w:sz w:val="20"/>
                                    </w:rPr>
                                    <w:t>2009.0</w:t>
                                  </w:r>
                                </w:p>
                              </w:tc>
                            </w:tr>
                            <w:tr w:rsidR="00F12E9B" w14:paraId="50B58B90" w14:textId="77777777">
                              <w:trPr>
                                <w:trHeight w:val="187"/>
                              </w:trPr>
                              <w:tc>
                                <w:tcPr>
                                  <w:tcW w:w="475" w:type="dxa"/>
                                  <w:hideMark/>
                                </w:tcPr>
                                <w:p w14:paraId="480FD9D5" w14:textId="77777777" w:rsidR="00F12E9B" w:rsidRPr="00850395" w:rsidRDefault="00F12E9B" w:rsidP="00C42B09">
                                  <w:pPr>
                                    <w:pStyle w:val="TableParagraph"/>
                                    <w:spacing w:line="167" w:lineRule="exact"/>
                                    <w:ind w:left="3" w:right="3"/>
                                    <w:jc w:val="left"/>
                                    <w:rPr>
                                      <w:rFonts w:ascii="Calibri" w:hAnsi="Calibri"/>
                                      <w:sz w:val="20"/>
                                    </w:rPr>
                                  </w:pPr>
                                  <w:r w:rsidRPr="00C42B09">
                                    <w:rPr>
                                      <w:rFonts w:ascii="Calibri" w:hAnsi="Calibri" w:hint="eastAsia"/>
                                      <w:color w:val="FF6600"/>
                                      <w:sz w:val="20"/>
                                    </w:rPr>
                                    <w:t>202</w:t>
                                  </w:r>
                                </w:p>
                              </w:tc>
                              <w:tc>
                                <w:tcPr>
                                  <w:tcW w:w="730" w:type="dxa"/>
                                  <w:hideMark/>
                                </w:tcPr>
                                <w:p w14:paraId="2324AAB4" w14:textId="77777777" w:rsidR="00F12E9B" w:rsidRPr="00C42B09" w:rsidRDefault="00F12E9B" w:rsidP="00C42B09">
                                  <w:pPr>
                                    <w:pStyle w:val="TableParagraph"/>
                                    <w:spacing w:line="167" w:lineRule="exact"/>
                                    <w:ind w:left="3" w:right="3"/>
                                    <w:jc w:val="center"/>
                                    <w:rPr>
                                      <w:rFonts w:ascii="Calibri" w:hAnsi="Calibri"/>
                                      <w:sz w:val="20"/>
                                    </w:rPr>
                                  </w:pPr>
                                  <w:r w:rsidRPr="00C42B09">
                                    <w:rPr>
                                      <w:rFonts w:ascii="Calibri" w:hAnsi="Calibri" w:hint="eastAsia"/>
                                      <w:color w:val="FF6600"/>
                                      <w:sz w:val="20"/>
                                    </w:rPr>
                                    <w:t>2009.0</w:t>
                                  </w:r>
                                </w:p>
                              </w:tc>
                            </w:tr>
                          </w:tbl>
                          <w:p w14:paraId="5FB7FAC9" w14:textId="77777777" w:rsidR="00F12E9B" w:rsidRPr="00C42B09" w:rsidRDefault="00F12E9B" w:rsidP="00F12E9B">
                            <w:pPr>
                              <w:pStyle w:val="BodyText"/>
                              <w:ind w:left="3" w:right="3"/>
                              <w:rPr>
                                <w:rFonts w:ascii="Calibri" w:hAnsi="Calibri"/>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8DFB41" id="docshape23" o:spid="_x0000_s1027" type="#_x0000_t202" style="position:absolute;left:0;text-align:left;margin-left:23.15pt;margin-top:21.35pt;width:60.25pt;height:212.05pt;z-index:251782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475"/>
                        <w:gridCol w:w="730"/>
                      </w:tblGrid>
                      <w:tr w:rsidR="00F12E9B" w14:paraId="7BD70AED" w14:textId="77777777">
                        <w:trPr>
                          <w:trHeight w:val="187"/>
                        </w:trPr>
                        <w:tc>
                          <w:tcPr>
                            <w:tcW w:w="475" w:type="dxa"/>
                            <w:hideMark/>
                          </w:tcPr>
                          <w:p w14:paraId="17F8EE42" w14:textId="77777777" w:rsidR="00F12E9B" w:rsidRPr="00850395" w:rsidRDefault="00F12E9B" w:rsidP="00C42B09">
                            <w:pPr>
                              <w:pStyle w:val="TableParagraph"/>
                              <w:spacing w:line="167" w:lineRule="exact"/>
                              <w:ind w:left="3" w:right="3"/>
                              <w:jc w:val="left"/>
                              <w:rPr>
                                <w:rFonts w:ascii="Calibri" w:hAnsi="Calibri"/>
                                <w:sz w:val="20"/>
                              </w:rPr>
                            </w:pPr>
                            <w:r w:rsidRPr="00C42B09">
                              <w:rPr>
                                <w:rFonts w:ascii="Calibri" w:hAnsi="Calibri" w:hint="eastAsia"/>
                                <w:color w:val="FF6600"/>
                                <w:sz w:val="20"/>
                              </w:rPr>
                              <w:t>0</w:t>
                            </w:r>
                          </w:p>
                        </w:tc>
                        <w:tc>
                          <w:tcPr>
                            <w:tcW w:w="730" w:type="dxa"/>
                            <w:hideMark/>
                          </w:tcPr>
                          <w:p w14:paraId="43D92115" w14:textId="77777777" w:rsidR="00F12E9B" w:rsidRPr="00C42B09" w:rsidRDefault="00F12E9B" w:rsidP="00C42B09">
                            <w:pPr>
                              <w:pStyle w:val="TableParagraph"/>
                              <w:spacing w:line="167" w:lineRule="exact"/>
                              <w:ind w:left="3" w:right="3"/>
                              <w:jc w:val="center"/>
                              <w:rPr>
                                <w:rFonts w:ascii="Calibri" w:hAnsi="Calibri"/>
                                <w:sz w:val="20"/>
                              </w:rPr>
                            </w:pPr>
                            <w:r w:rsidRPr="00C42B09">
                              <w:rPr>
                                <w:rFonts w:ascii="Calibri" w:hAnsi="Calibri" w:hint="eastAsia"/>
                                <w:color w:val="FF6600"/>
                                <w:sz w:val="20"/>
                              </w:rPr>
                              <w:t>1959.0</w:t>
                            </w:r>
                          </w:p>
                        </w:tc>
                      </w:tr>
                      <w:tr w:rsidR="00F12E9B" w14:paraId="6A1140F2" w14:textId="77777777">
                        <w:trPr>
                          <w:trHeight w:val="203"/>
                        </w:trPr>
                        <w:tc>
                          <w:tcPr>
                            <w:tcW w:w="475" w:type="dxa"/>
                            <w:hideMark/>
                          </w:tcPr>
                          <w:p w14:paraId="03CB204F" w14:textId="77777777" w:rsidR="00F12E9B" w:rsidRPr="00850395" w:rsidRDefault="00F12E9B" w:rsidP="00C42B09">
                            <w:pPr>
                              <w:pStyle w:val="TableParagraph"/>
                              <w:ind w:left="3" w:right="3"/>
                              <w:jc w:val="left"/>
                              <w:rPr>
                                <w:rFonts w:ascii="Calibri" w:hAnsi="Calibri"/>
                                <w:sz w:val="20"/>
                              </w:rPr>
                            </w:pPr>
                            <w:r w:rsidRPr="00C42B09">
                              <w:rPr>
                                <w:rFonts w:ascii="Calibri" w:hAnsi="Calibri" w:hint="eastAsia"/>
                                <w:color w:val="FF6600"/>
                                <w:sz w:val="20"/>
                              </w:rPr>
                              <w:t>1</w:t>
                            </w:r>
                          </w:p>
                        </w:tc>
                        <w:tc>
                          <w:tcPr>
                            <w:tcW w:w="730" w:type="dxa"/>
                            <w:hideMark/>
                          </w:tcPr>
                          <w:p w14:paraId="22A33411" w14:textId="77777777" w:rsidR="00F12E9B" w:rsidRPr="00C42B09" w:rsidRDefault="00F12E9B" w:rsidP="00C42B09">
                            <w:pPr>
                              <w:pStyle w:val="TableParagraph"/>
                              <w:ind w:left="3" w:right="3"/>
                              <w:jc w:val="center"/>
                              <w:rPr>
                                <w:rFonts w:ascii="Calibri" w:hAnsi="Calibri"/>
                                <w:sz w:val="20"/>
                              </w:rPr>
                            </w:pPr>
                            <w:r w:rsidRPr="00C42B09">
                              <w:rPr>
                                <w:rFonts w:ascii="Calibri" w:hAnsi="Calibri" w:hint="eastAsia"/>
                                <w:color w:val="FF6600"/>
                                <w:sz w:val="20"/>
                              </w:rPr>
                              <w:t>1959.0</w:t>
                            </w:r>
                          </w:p>
                        </w:tc>
                      </w:tr>
                      <w:tr w:rsidR="00F12E9B" w14:paraId="0C90E526" w14:textId="77777777">
                        <w:trPr>
                          <w:trHeight w:val="204"/>
                        </w:trPr>
                        <w:tc>
                          <w:tcPr>
                            <w:tcW w:w="475" w:type="dxa"/>
                            <w:hideMark/>
                          </w:tcPr>
                          <w:p w14:paraId="32F57CC6" w14:textId="77777777" w:rsidR="00F12E9B" w:rsidRPr="00850395" w:rsidRDefault="00F12E9B" w:rsidP="00C42B09">
                            <w:pPr>
                              <w:pStyle w:val="TableParagraph"/>
                              <w:ind w:left="3" w:right="3"/>
                              <w:jc w:val="left"/>
                              <w:rPr>
                                <w:rFonts w:ascii="Calibri" w:hAnsi="Calibri"/>
                                <w:sz w:val="20"/>
                              </w:rPr>
                            </w:pPr>
                            <w:r w:rsidRPr="00C42B09">
                              <w:rPr>
                                <w:rFonts w:ascii="Calibri" w:hAnsi="Calibri" w:hint="eastAsia"/>
                                <w:color w:val="FF6600"/>
                                <w:sz w:val="20"/>
                              </w:rPr>
                              <w:t>2</w:t>
                            </w:r>
                          </w:p>
                        </w:tc>
                        <w:tc>
                          <w:tcPr>
                            <w:tcW w:w="730" w:type="dxa"/>
                            <w:hideMark/>
                          </w:tcPr>
                          <w:p w14:paraId="0EC0913F" w14:textId="77777777" w:rsidR="00F12E9B" w:rsidRPr="00C42B09" w:rsidRDefault="00F12E9B" w:rsidP="00C42B09">
                            <w:pPr>
                              <w:pStyle w:val="TableParagraph"/>
                              <w:ind w:left="3" w:right="3"/>
                              <w:jc w:val="center"/>
                              <w:rPr>
                                <w:rFonts w:ascii="Calibri" w:hAnsi="Calibri"/>
                                <w:sz w:val="20"/>
                              </w:rPr>
                            </w:pPr>
                            <w:r w:rsidRPr="00C42B09">
                              <w:rPr>
                                <w:rFonts w:ascii="Calibri" w:hAnsi="Calibri" w:hint="eastAsia"/>
                                <w:color w:val="FF6600"/>
                                <w:sz w:val="20"/>
                              </w:rPr>
                              <w:t>1959.0</w:t>
                            </w:r>
                          </w:p>
                        </w:tc>
                      </w:tr>
                      <w:tr w:rsidR="00F12E9B" w14:paraId="0AEBAFF3" w14:textId="77777777">
                        <w:trPr>
                          <w:trHeight w:val="203"/>
                        </w:trPr>
                        <w:tc>
                          <w:tcPr>
                            <w:tcW w:w="475" w:type="dxa"/>
                            <w:hideMark/>
                          </w:tcPr>
                          <w:p w14:paraId="2DB38C51" w14:textId="77777777" w:rsidR="00F12E9B" w:rsidRPr="00850395" w:rsidRDefault="00F12E9B" w:rsidP="00C42B09">
                            <w:pPr>
                              <w:pStyle w:val="TableParagraph"/>
                              <w:ind w:left="3" w:right="3"/>
                              <w:jc w:val="left"/>
                              <w:rPr>
                                <w:rFonts w:ascii="Calibri" w:hAnsi="Calibri"/>
                                <w:sz w:val="20"/>
                              </w:rPr>
                            </w:pPr>
                            <w:r w:rsidRPr="00C42B09">
                              <w:rPr>
                                <w:rFonts w:ascii="Calibri" w:hAnsi="Calibri" w:hint="eastAsia"/>
                                <w:color w:val="FF6600"/>
                                <w:sz w:val="20"/>
                              </w:rPr>
                              <w:t>3</w:t>
                            </w:r>
                          </w:p>
                        </w:tc>
                        <w:tc>
                          <w:tcPr>
                            <w:tcW w:w="730" w:type="dxa"/>
                            <w:hideMark/>
                          </w:tcPr>
                          <w:p w14:paraId="5C1ACB07" w14:textId="77777777" w:rsidR="00F12E9B" w:rsidRPr="00C42B09" w:rsidRDefault="00F12E9B" w:rsidP="00C42B09">
                            <w:pPr>
                              <w:pStyle w:val="TableParagraph"/>
                              <w:ind w:left="3" w:right="3"/>
                              <w:jc w:val="center"/>
                              <w:rPr>
                                <w:rFonts w:ascii="Calibri" w:hAnsi="Calibri"/>
                                <w:sz w:val="20"/>
                              </w:rPr>
                            </w:pPr>
                            <w:r w:rsidRPr="00C42B09">
                              <w:rPr>
                                <w:rFonts w:ascii="Calibri" w:hAnsi="Calibri" w:hint="eastAsia"/>
                                <w:color w:val="FF6600"/>
                                <w:sz w:val="20"/>
                              </w:rPr>
                              <w:t>1959.0</w:t>
                            </w:r>
                          </w:p>
                        </w:tc>
                      </w:tr>
                      <w:tr w:rsidR="00F12E9B" w14:paraId="5ECA331A" w14:textId="77777777">
                        <w:trPr>
                          <w:trHeight w:val="204"/>
                        </w:trPr>
                        <w:tc>
                          <w:tcPr>
                            <w:tcW w:w="475" w:type="dxa"/>
                            <w:hideMark/>
                          </w:tcPr>
                          <w:p w14:paraId="0EC9C00B" w14:textId="77777777" w:rsidR="00F12E9B" w:rsidRPr="00850395" w:rsidRDefault="00F12E9B" w:rsidP="00C42B09">
                            <w:pPr>
                              <w:pStyle w:val="TableParagraph"/>
                              <w:ind w:left="3" w:right="3"/>
                              <w:jc w:val="left"/>
                              <w:rPr>
                                <w:rFonts w:ascii="Calibri" w:hAnsi="Calibri"/>
                                <w:sz w:val="20"/>
                              </w:rPr>
                            </w:pPr>
                            <w:r w:rsidRPr="00C42B09">
                              <w:rPr>
                                <w:rFonts w:ascii="Calibri" w:hAnsi="Calibri" w:hint="eastAsia"/>
                                <w:color w:val="FF6600"/>
                                <w:sz w:val="20"/>
                              </w:rPr>
                              <w:t>4</w:t>
                            </w:r>
                          </w:p>
                        </w:tc>
                        <w:tc>
                          <w:tcPr>
                            <w:tcW w:w="730" w:type="dxa"/>
                            <w:hideMark/>
                          </w:tcPr>
                          <w:p w14:paraId="6CD91366" w14:textId="77777777" w:rsidR="00F12E9B" w:rsidRPr="00C42B09" w:rsidRDefault="00F12E9B" w:rsidP="00C42B09">
                            <w:pPr>
                              <w:pStyle w:val="TableParagraph"/>
                              <w:ind w:left="3" w:right="3"/>
                              <w:jc w:val="center"/>
                              <w:rPr>
                                <w:rFonts w:ascii="Calibri" w:hAnsi="Calibri"/>
                                <w:sz w:val="20"/>
                              </w:rPr>
                            </w:pPr>
                            <w:r w:rsidRPr="00C42B09">
                              <w:rPr>
                                <w:rFonts w:ascii="Calibri" w:hAnsi="Calibri" w:hint="eastAsia"/>
                                <w:color w:val="FF6600"/>
                                <w:sz w:val="20"/>
                              </w:rPr>
                              <w:t>1960.0</w:t>
                            </w:r>
                          </w:p>
                        </w:tc>
                      </w:tr>
                      <w:tr w:rsidR="00F12E9B" w14:paraId="6FD40E7B" w14:textId="77777777">
                        <w:trPr>
                          <w:trHeight w:val="203"/>
                        </w:trPr>
                        <w:tc>
                          <w:tcPr>
                            <w:tcW w:w="475" w:type="dxa"/>
                            <w:hideMark/>
                          </w:tcPr>
                          <w:p w14:paraId="0E1760D0" w14:textId="77777777" w:rsidR="00F12E9B" w:rsidRPr="00850395" w:rsidRDefault="00F12E9B" w:rsidP="00C42B09">
                            <w:pPr>
                              <w:pStyle w:val="TableParagraph"/>
                              <w:ind w:left="3" w:right="3"/>
                              <w:jc w:val="left"/>
                              <w:rPr>
                                <w:rFonts w:ascii="Calibri" w:hAnsi="Calibri"/>
                                <w:sz w:val="20"/>
                              </w:rPr>
                            </w:pPr>
                            <w:r w:rsidRPr="00C42B09">
                              <w:rPr>
                                <w:rFonts w:ascii="Calibri" w:hAnsi="Calibri" w:hint="eastAsia"/>
                                <w:color w:val="FF6600"/>
                                <w:sz w:val="20"/>
                              </w:rPr>
                              <w:t>5</w:t>
                            </w:r>
                          </w:p>
                        </w:tc>
                        <w:tc>
                          <w:tcPr>
                            <w:tcW w:w="730" w:type="dxa"/>
                            <w:hideMark/>
                          </w:tcPr>
                          <w:p w14:paraId="31E9C269" w14:textId="77777777" w:rsidR="00F12E9B" w:rsidRPr="00C42B09" w:rsidRDefault="00F12E9B" w:rsidP="00C42B09">
                            <w:pPr>
                              <w:pStyle w:val="TableParagraph"/>
                              <w:ind w:left="3" w:right="3"/>
                              <w:jc w:val="center"/>
                              <w:rPr>
                                <w:rFonts w:ascii="Calibri" w:hAnsi="Calibri"/>
                                <w:sz w:val="20"/>
                              </w:rPr>
                            </w:pPr>
                            <w:r w:rsidRPr="00C42B09">
                              <w:rPr>
                                <w:rFonts w:ascii="Calibri" w:hAnsi="Calibri" w:hint="eastAsia"/>
                                <w:color w:val="FF6600"/>
                                <w:sz w:val="20"/>
                              </w:rPr>
                              <w:t>1960.0</w:t>
                            </w:r>
                          </w:p>
                        </w:tc>
                      </w:tr>
                      <w:tr w:rsidR="00F12E9B" w14:paraId="6C91E735" w14:textId="77777777">
                        <w:trPr>
                          <w:trHeight w:val="204"/>
                        </w:trPr>
                        <w:tc>
                          <w:tcPr>
                            <w:tcW w:w="475" w:type="dxa"/>
                            <w:hideMark/>
                          </w:tcPr>
                          <w:p w14:paraId="353C8ACE" w14:textId="77777777" w:rsidR="00F12E9B" w:rsidRPr="00850395" w:rsidRDefault="00F12E9B" w:rsidP="00C42B09">
                            <w:pPr>
                              <w:pStyle w:val="TableParagraph"/>
                              <w:ind w:left="3" w:right="3"/>
                              <w:jc w:val="left"/>
                              <w:rPr>
                                <w:rFonts w:ascii="Calibri" w:hAnsi="Calibri"/>
                                <w:sz w:val="20"/>
                              </w:rPr>
                            </w:pPr>
                            <w:r w:rsidRPr="00C42B09">
                              <w:rPr>
                                <w:rFonts w:ascii="Calibri" w:hAnsi="Calibri" w:hint="eastAsia"/>
                                <w:color w:val="FF6600"/>
                                <w:sz w:val="20"/>
                              </w:rPr>
                              <w:t>6</w:t>
                            </w:r>
                          </w:p>
                        </w:tc>
                        <w:tc>
                          <w:tcPr>
                            <w:tcW w:w="730" w:type="dxa"/>
                            <w:hideMark/>
                          </w:tcPr>
                          <w:p w14:paraId="6EA5E011" w14:textId="77777777" w:rsidR="00F12E9B" w:rsidRPr="00C42B09" w:rsidRDefault="00F12E9B" w:rsidP="00C42B09">
                            <w:pPr>
                              <w:pStyle w:val="TableParagraph"/>
                              <w:ind w:left="3" w:right="3"/>
                              <w:jc w:val="center"/>
                              <w:rPr>
                                <w:rFonts w:ascii="Calibri" w:hAnsi="Calibri"/>
                                <w:sz w:val="20"/>
                              </w:rPr>
                            </w:pPr>
                            <w:r w:rsidRPr="00C42B09">
                              <w:rPr>
                                <w:rFonts w:ascii="Calibri" w:hAnsi="Calibri" w:hint="eastAsia"/>
                                <w:color w:val="FF6600"/>
                                <w:sz w:val="20"/>
                              </w:rPr>
                              <w:t>1960.0</w:t>
                            </w:r>
                          </w:p>
                        </w:tc>
                      </w:tr>
                      <w:tr w:rsidR="00F12E9B" w14:paraId="4EA3B728" w14:textId="77777777">
                        <w:trPr>
                          <w:trHeight w:val="203"/>
                        </w:trPr>
                        <w:tc>
                          <w:tcPr>
                            <w:tcW w:w="475" w:type="dxa"/>
                            <w:hideMark/>
                          </w:tcPr>
                          <w:p w14:paraId="345FBFFC" w14:textId="77777777" w:rsidR="00F12E9B" w:rsidRPr="00850395" w:rsidRDefault="00F12E9B" w:rsidP="00C42B09">
                            <w:pPr>
                              <w:pStyle w:val="TableParagraph"/>
                              <w:ind w:left="3" w:right="3"/>
                              <w:jc w:val="left"/>
                              <w:rPr>
                                <w:rFonts w:ascii="Calibri" w:hAnsi="Calibri"/>
                                <w:sz w:val="20"/>
                              </w:rPr>
                            </w:pPr>
                            <w:r w:rsidRPr="00C42B09">
                              <w:rPr>
                                <w:rFonts w:ascii="Calibri" w:hAnsi="Calibri" w:hint="eastAsia"/>
                                <w:color w:val="FF6600"/>
                                <w:sz w:val="20"/>
                              </w:rPr>
                              <w:t>7</w:t>
                            </w:r>
                          </w:p>
                        </w:tc>
                        <w:tc>
                          <w:tcPr>
                            <w:tcW w:w="730" w:type="dxa"/>
                            <w:hideMark/>
                          </w:tcPr>
                          <w:p w14:paraId="5854F765" w14:textId="77777777" w:rsidR="00F12E9B" w:rsidRPr="00C42B09" w:rsidRDefault="00F12E9B" w:rsidP="00C42B09">
                            <w:pPr>
                              <w:pStyle w:val="TableParagraph"/>
                              <w:ind w:left="3" w:right="3"/>
                              <w:jc w:val="center"/>
                              <w:rPr>
                                <w:rFonts w:ascii="Calibri" w:hAnsi="Calibri"/>
                                <w:sz w:val="20"/>
                              </w:rPr>
                            </w:pPr>
                            <w:r w:rsidRPr="00C42B09">
                              <w:rPr>
                                <w:rFonts w:ascii="Calibri" w:hAnsi="Calibri" w:hint="eastAsia"/>
                                <w:color w:val="FF6600"/>
                                <w:sz w:val="20"/>
                              </w:rPr>
                              <w:t>1960.0</w:t>
                            </w:r>
                          </w:p>
                        </w:tc>
                      </w:tr>
                      <w:tr w:rsidR="00F12E9B" w14:paraId="5B5C803E" w14:textId="77777777">
                        <w:trPr>
                          <w:trHeight w:val="204"/>
                        </w:trPr>
                        <w:tc>
                          <w:tcPr>
                            <w:tcW w:w="475" w:type="dxa"/>
                            <w:hideMark/>
                          </w:tcPr>
                          <w:p w14:paraId="79B64EB9" w14:textId="77777777" w:rsidR="00F12E9B" w:rsidRPr="00850395" w:rsidRDefault="00F12E9B" w:rsidP="00C42B09">
                            <w:pPr>
                              <w:pStyle w:val="TableParagraph"/>
                              <w:ind w:left="3" w:right="3"/>
                              <w:jc w:val="left"/>
                              <w:rPr>
                                <w:rFonts w:ascii="Calibri" w:hAnsi="Calibri"/>
                                <w:sz w:val="20"/>
                              </w:rPr>
                            </w:pPr>
                            <w:r w:rsidRPr="00C42B09">
                              <w:rPr>
                                <w:rFonts w:ascii="Calibri" w:hAnsi="Calibri" w:hint="eastAsia"/>
                                <w:color w:val="FF6600"/>
                                <w:sz w:val="20"/>
                              </w:rPr>
                              <w:t>8</w:t>
                            </w:r>
                          </w:p>
                        </w:tc>
                        <w:tc>
                          <w:tcPr>
                            <w:tcW w:w="730" w:type="dxa"/>
                            <w:hideMark/>
                          </w:tcPr>
                          <w:p w14:paraId="61F6FD33" w14:textId="77777777" w:rsidR="00F12E9B" w:rsidRPr="00C42B09" w:rsidRDefault="00F12E9B" w:rsidP="00C42B09">
                            <w:pPr>
                              <w:pStyle w:val="TableParagraph"/>
                              <w:ind w:left="3" w:right="3"/>
                              <w:jc w:val="center"/>
                              <w:rPr>
                                <w:rFonts w:ascii="Calibri" w:hAnsi="Calibri"/>
                                <w:sz w:val="20"/>
                              </w:rPr>
                            </w:pPr>
                            <w:r w:rsidRPr="00C42B09">
                              <w:rPr>
                                <w:rFonts w:ascii="Calibri" w:hAnsi="Calibri" w:hint="eastAsia"/>
                                <w:color w:val="FF6600"/>
                                <w:sz w:val="20"/>
                              </w:rPr>
                              <w:t>1961.0</w:t>
                            </w:r>
                          </w:p>
                        </w:tc>
                      </w:tr>
                      <w:tr w:rsidR="00F12E9B" w14:paraId="312EB3C1" w14:textId="77777777">
                        <w:trPr>
                          <w:trHeight w:val="203"/>
                        </w:trPr>
                        <w:tc>
                          <w:tcPr>
                            <w:tcW w:w="475" w:type="dxa"/>
                            <w:hideMark/>
                          </w:tcPr>
                          <w:p w14:paraId="06B0A7E3" w14:textId="77777777" w:rsidR="00F12E9B" w:rsidRPr="00850395" w:rsidRDefault="00F12E9B" w:rsidP="00C42B09">
                            <w:pPr>
                              <w:pStyle w:val="TableParagraph"/>
                              <w:ind w:left="3" w:right="3"/>
                              <w:jc w:val="left"/>
                              <w:rPr>
                                <w:rFonts w:ascii="Calibri" w:hAnsi="Calibri"/>
                                <w:sz w:val="20"/>
                              </w:rPr>
                            </w:pPr>
                            <w:r w:rsidRPr="00C42B09">
                              <w:rPr>
                                <w:rFonts w:ascii="Calibri" w:hAnsi="Calibri" w:hint="eastAsia"/>
                                <w:color w:val="FF6600"/>
                                <w:sz w:val="20"/>
                              </w:rPr>
                              <w:t>9</w:t>
                            </w:r>
                          </w:p>
                        </w:tc>
                        <w:tc>
                          <w:tcPr>
                            <w:tcW w:w="730" w:type="dxa"/>
                            <w:hideMark/>
                          </w:tcPr>
                          <w:p w14:paraId="42256F61" w14:textId="77777777" w:rsidR="00F12E9B" w:rsidRPr="00C42B09" w:rsidRDefault="00F12E9B" w:rsidP="00C42B09">
                            <w:pPr>
                              <w:pStyle w:val="TableParagraph"/>
                              <w:ind w:left="3" w:right="3"/>
                              <w:jc w:val="center"/>
                              <w:rPr>
                                <w:rFonts w:ascii="Calibri" w:hAnsi="Calibri"/>
                                <w:sz w:val="20"/>
                              </w:rPr>
                            </w:pPr>
                            <w:r w:rsidRPr="00C42B09">
                              <w:rPr>
                                <w:rFonts w:ascii="Calibri" w:hAnsi="Calibri" w:hint="eastAsia"/>
                                <w:color w:val="FF6600"/>
                                <w:sz w:val="20"/>
                              </w:rPr>
                              <w:t>1961.0</w:t>
                            </w:r>
                          </w:p>
                        </w:tc>
                      </w:tr>
                      <w:tr w:rsidR="00F12E9B" w14:paraId="6694B3B4" w14:textId="77777777">
                        <w:trPr>
                          <w:trHeight w:val="204"/>
                        </w:trPr>
                        <w:tc>
                          <w:tcPr>
                            <w:tcW w:w="475" w:type="dxa"/>
                          </w:tcPr>
                          <w:p w14:paraId="67B2D2F2" w14:textId="77777777" w:rsidR="00F12E9B" w:rsidRDefault="00F12E9B">
                            <w:pPr>
                              <w:pStyle w:val="TableParagraph"/>
                              <w:spacing w:line="240" w:lineRule="auto"/>
                              <w:jc w:val="left"/>
                              <w:rPr>
                                <w:rFonts w:ascii="Times New Roman"/>
                                <w:sz w:val="14"/>
                              </w:rPr>
                            </w:pPr>
                          </w:p>
                        </w:tc>
                        <w:tc>
                          <w:tcPr>
                            <w:tcW w:w="730" w:type="dxa"/>
                            <w:hideMark/>
                          </w:tcPr>
                          <w:p w14:paraId="525373F7" w14:textId="77777777" w:rsidR="00F12E9B" w:rsidRPr="00C42B09" w:rsidRDefault="00F12E9B" w:rsidP="00C42B09">
                            <w:pPr>
                              <w:pStyle w:val="TableParagraph"/>
                              <w:ind w:left="3" w:right="3"/>
                              <w:jc w:val="center"/>
                              <w:rPr>
                                <w:rFonts w:ascii="Calibri" w:hAnsi="Calibri"/>
                                <w:sz w:val="20"/>
                              </w:rPr>
                            </w:pPr>
                            <w:r w:rsidRPr="00C42B09">
                              <w:rPr>
                                <w:rFonts w:ascii="Calibri" w:hAnsi="Calibri" w:hint="eastAsia"/>
                                <w:color w:val="545454"/>
                                <w:sz w:val="20"/>
                              </w:rPr>
                              <w:t>...</w:t>
                            </w:r>
                          </w:p>
                        </w:tc>
                      </w:tr>
                      <w:tr w:rsidR="00F12E9B" w14:paraId="0E33CB7D" w14:textId="77777777">
                        <w:trPr>
                          <w:trHeight w:val="203"/>
                        </w:trPr>
                        <w:tc>
                          <w:tcPr>
                            <w:tcW w:w="475" w:type="dxa"/>
                            <w:hideMark/>
                          </w:tcPr>
                          <w:p w14:paraId="71BEEC96" w14:textId="77777777" w:rsidR="00F12E9B" w:rsidRPr="00850395" w:rsidRDefault="00F12E9B" w:rsidP="00C42B09">
                            <w:pPr>
                              <w:pStyle w:val="TableParagraph"/>
                              <w:ind w:left="3" w:right="3"/>
                              <w:jc w:val="left"/>
                              <w:rPr>
                                <w:rFonts w:ascii="Calibri" w:hAnsi="Calibri"/>
                                <w:sz w:val="20"/>
                              </w:rPr>
                            </w:pPr>
                            <w:r w:rsidRPr="00C42B09">
                              <w:rPr>
                                <w:rFonts w:ascii="Calibri" w:hAnsi="Calibri" w:hint="eastAsia"/>
                                <w:color w:val="FF6600"/>
                                <w:sz w:val="20"/>
                              </w:rPr>
                              <w:t>193</w:t>
                            </w:r>
                          </w:p>
                        </w:tc>
                        <w:tc>
                          <w:tcPr>
                            <w:tcW w:w="730" w:type="dxa"/>
                            <w:hideMark/>
                          </w:tcPr>
                          <w:p w14:paraId="44871B6C" w14:textId="77777777" w:rsidR="00F12E9B" w:rsidRPr="00C42B09" w:rsidRDefault="00F12E9B" w:rsidP="00C42B09">
                            <w:pPr>
                              <w:pStyle w:val="TableParagraph"/>
                              <w:ind w:left="3" w:right="3"/>
                              <w:jc w:val="center"/>
                              <w:rPr>
                                <w:rFonts w:ascii="Calibri" w:hAnsi="Calibri"/>
                                <w:sz w:val="20"/>
                              </w:rPr>
                            </w:pPr>
                            <w:r w:rsidRPr="00C42B09">
                              <w:rPr>
                                <w:rFonts w:ascii="Calibri" w:hAnsi="Calibri" w:hint="eastAsia"/>
                                <w:color w:val="FF6600"/>
                                <w:sz w:val="20"/>
                              </w:rPr>
                              <w:t>2007.0</w:t>
                            </w:r>
                          </w:p>
                        </w:tc>
                      </w:tr>
                      <w:tr w:rsidR="00F12E9B" w14:paraId="6F93A9FB" w14:textId="77777777">
                        <w:trPr>
                          <w:trHeight w:val="204"/>
                        </w:trPr>
                        <w:tc>
                          <w:tcPr>
                            <w:tcW w:w="475" w:type="dxa"/>
                            <w:hideMark/>
                          </w:tcPr>
                          <w:p w14:paraId="7412384C" w14:textId="77777777" w:rsidR="00F12E9B" w:rsidRPr="00850395" w:rsidRDefault="00F12E9B" w:rsidP="00C42B09">
                            <w:pPr>
                              <w:pStyle w:val="TableParagraph"/>
                              <w:ind w:left="3" w:right="3"/>
                              <w:jc w:val="left"/>
                              <w:rPr>
                                <w:rFonts w:ascii="Calibri" w:hAnsi="Calibri"/>
                                <w:sz w:val="20"/>
                              </w:rPr>
                            </w:pPr>
                            <w:r w:rsidRPr="00C42B09">
                              <w:rPr>
                                <w:rFonts w:ascii="Calibri" w:hAnsi="Calibri" w:hint="eastAsia"/>
                                <w:color w:val="FF6600"/>
                                <w:sz w:val="20"/>
                              </w:rPr>
                              <w:t>194</w:t>
                            </w:r>
                          </w:p>
                        </w:tc>
                        <w:tc>
                          <w:tcPr>
                            <w:tcW w:w="730" w:type="dxa"/>
                            <w:hideMark/>
                          </w:tcPr>
                          <w:p w14:paraId="7A06BD28" w14:textId="77777777" w:rsidR="00F12E9B" w:rsidRPr="00C42B09" w:rsidRDefault="00F12E9B" w:rsidP="00C42B09">
                            <w:pPr>
                              <w:pStyle w:val="TableParagraph"/>
                              <w:ind w:left="3" w:right="3"/>
                              <w:jc w:val="center"/>
                              <w:rPr>
                                <w:rFonts w:ascii="Calibri" w:hAnsi="Calibri"/>
                                <w:sz w:val="20"/>
                              </w:rPr>
                            </w:pPr>
                            <w:r w:rsidRPr="00C42B09">
                              <w:rPr>
                                <w:rFonts w:ascii="Calibri" w:hAnsi="Calibri" w:hint="eastAsia"/>
                                <w:color w:val="FF6600"/>
                                <w:sz w:val="20"/>
                              </w:rPr>
                              <w:t>2007.0</w:t>
                            </w:r>
                          </w:p>
                        </w:tc>
                      </w:tr>
                      <w:tr w:rsidR="00F12E9B" w14:paraId="4049121E" w14:textId="77777777">
                        <w:trPr>
                          <w:trHeight w:val="203"/>
                        </w:trPr>
                        <w:tc>
                          <w:tcPr>
                            <w:tcW w:w="475" w:type="dxa"/>
                            <w:hideMark/>
                          </w:tcPr>
                          <w:p w14:paraId="0EECE52B" w14:textId="77777777" w:rsidR="00F12E9B" w:rsidRPr="00850395" w:rsidRDefault="00F12E9B" w:rsidP="00C42B09">
                            <w:pPr>
                              <w:pStyle w:val="TableParagraph"/>
                              <w:ind w:left="3" w:right="3"/>
                              <w:jc w:val="left"/>
                              <w:rPr>
                                <w:rFonts w:ascii="Calibri" w:hAnsi="Calibri"/>
                                <w:sz w:val="20"/>
                              </w:rPr>
                            </w:pPr>
                            <w:r w:rsidRPr="00C42B09">
                              <w:rPr>
                                <w:rFonts w:ascii="Calibri" w:hAnsi="Calibri" w:hint="eastAsia"/>
                                <w:color w:val="FF6600"/>
                                <w:sz w:val="20"/>
                              </w:rPr>
                              <w:t>195</w:t>
                            </w:r>
                          </w:p>
                        </w:tc>
                        <w:tc>
                          <w:tcPr>
                            <w:tcW w:w="730" w:type="dxa"/>
                            <w:hideMark/>
                          </w:tcPr>
                          <w:p w14:paraId="31205426" w14:textId="77777777" w:rsidR="00F12E9B" w:rsidRPr="00C42B09" w:rsidRDefault="00F12E9B" w:rsidP="00C42B09">
                            <w:pPr>
                              <w:pStyle w:val="TableParagraph"/>
                              <w:ind w:left="3" w:right="3"/>
                              <w:jc w:val="center"/>
                              <w:rPr>
                                <w:rFonts w:ascii="Calibri" w:hAnsi="Calibri"/>
                                <w:sz w:val="20"/>
                              </w:rPr>
                            </w:pPr>
                            <w:r w:rsidRPr="00C42B09">
                              <w:rPr>
                                <w:rFonts w:ascii="Calibri" w:hAnsi="Calibri" w:hint="eastAsia"/>
                                <w:color w:val="FF6600"/>
                                <w:sz w:val="20"/>
                              </w:rPr>
                              <w:t>2007.0</w:t>
                            </w:r>
                          </w:p>
                        </w:tc>
                      </w:tr>
                      <w:tr w:rsidR="00F12E9B" w14:paraId="39A8C884" w14:textId="77777777">
                        <w:trPr>
                          <w:trHeight w:val="204"/>
                        </w:trPr>
                        <w:tc>
                          <w:tcPr>
                            <w:tcW w:w="475" w:type="dxa"/>
                            <w:hideMark/>
                          </w:tcPr>
                          <w:p w14:paraId="4E48DA58" w14:textId="77777777" w:rsidR="00F12E9B" w:rsidRPr="00850395" w:rsidRDefault="00F12E9B" w:rsidP="00C42B09">
                            <w:pPr>
                              <w:pStyle w:val="TableParagraph"/>
                              <w:ind w:left="3" w:right="3"/>
                              <w:jc w:val="left"/>
                              <w:rPr>
                                <w:rFonts w:ascii="Calibri" w:hAnsi="Calibri"/>
                                <w:sz w:val="20"/>
                              </w:rPr>
                            </w:pPr>
                            <w:r w:rsidRPr="00C42B09">
                              <w:rPr>
                                <w:rFonts w:ascii="Calibri" w:hAnsi="Calibri" w:hint="eastAsia"/>
                                <w:color w:val="FF6600"/>
                                <w:sz w:val="20"/>
                              </w:rPr>
                              <w:t>196</w:t>
                            </w:r>
                          </w:p>
                        </w:tc>
                        <w:tc>
                          <w:tcPr>
                            <w:tcW w:w="730" w:type="dxa"/>
                            <w:hideMark/>
                          </w:tcPr>
                          <w:p w14:paraId="5BED4CD1" w14:textId="77777777" w:rsidR="00F12E9B" w:rsidRPr="00C42B09" w:rsidRDefault="00F12E9B" w:rsidP="00C42B09">
                            <w:pPr>
                              <w:pStyle w:val="TableParagraph"/>
                              <w:ind w:left="3" w:right="3"/>
                              <w:jc w:val="center"/>
                              <w:rPr>
                                <w:rFonts w:ascii="Calibri" w:hAnsi="Calibri"/>
                                <w:sz w:val="20"/>
                              </w:rPr>
                            </w:pPr>
                            <w:r w:rsidRPr="00C42B09">
                              <w:rPr>
                                <w:rFonts w:ascii="Calibri" w:hAnsi="Calibri" w:hint="eastAsia"/>
                                <w:color w:val="FF6600"/>
                                <w:sz w:val="20"/>
                              </w:rPr>
                              <w:t>2008.0</w:t>
                            </w:r>
                          </w:p>
                        </w:tc>
                      </w:tr>
                      <w:tr w:rsidR="00F12E9B" w14:paraId="4A116475" w14:textId="77777777">
                        <w:trPr>
                          <w:trHeight w:val="203"/>
                        </w:trPr>
                        <w:tc>
                          <w:tcPr>
                            <w:tcW w:w="475" w:type="dxa"/>
                            <w:hideMark/>
                          </w:tcPr>
                          <w:p w14:paraId="1B213A96" w14:textId="77777777" w:rsidR="00F12E9B" w:rsidRPr="00850395" w:rsidRDefault="00F12E9B" w:rsidP="00C42B09">
                            <w:pPr>
                              <w:pStyle w:val="TableParagraph"/>
                              <w:ind w:left="3" w:right="3"/>
                              <w:jc w:val="left"/>
                              <w:rPr>
                                <w:rFonts w:ascii="Calibri" w:hAnsi="Calibri"/>
                                <w:sz w:val="20"/>
                              </w:rPr>
                            </w:pPr>
                            <w:r w:rsidRPr="00C42B09">
                              <w:rPr>
                                <w:rFonts w:ascii="Calibri" w:hAnsi="Calibri" w:hint="eastAsia"/>
                                <w:color w:val="FF6600"/>
                                <w:sz w:val="20"/>
                              </w:rPr>
                              <w:t>197</w:t>
                            </w:r>
                          </w:p>
                        </w:tc>
                        <w:tc>
                          <w:tcPr>
                            <w:tcW w:w="730" w:type="dxa"/>
                            <w:hideMark/>
                          </w:tcPr>
                          <w:p w14:paraId="64D13CAB" w14:textId="77777777" w:rsidR="00F12E9B" w:rsidRPr="00C42B09" w:rsidRDefault="00F12E9B" w:rsidP="00C42B09">
                            <w:pPr>
                              <w:pStyle w:val="TableParagraph"/>
                              <w:ind w:left="3" w:right="3"/>
                              <w:jc w:val="center"/>
                              <w:rPr>
                                <w:rFonts w:ascii="Calibri" w:hAnsi="Calibri"/>
                                <w:sz w:val="20"/>
                              </w:rPr>
                            </w:pPr>
                            <w:r w:rsidRPr="00C42B09">
                              <w:rPr>
                                <w:rFonts w:ascii="Calibri" w:hAnsi="Calibri" w:hint="eastAsia"/>
                                <w:color w:val="FF6600"/>
                                <w:sz w:val="20"/>
                              </w:rPr>
                              <w:t>2008.0</w:t>
                            </w:r>
                          </w:p>
                        </w:tc>
                      </w:tr>
                      <w:tr w:rsidR="00F12E9B" w14:paraId="37414BEE" w14:textId="77777777">
                        <w:trPr>
                          <w:trHeight w:val="203"/>
                        </w:trPr>
                        <w:tc>
                          <w:tcPr>
                            <w:tcW w:w="475" w:type="dxa"/>
                            <w:hideMark/>
                          </w:tcPr>
                          <w:p w14:paraId="1847AB68" w14:textId="77777777" w:rsidR="00F12E9B" w:rsidRPr="00850395" w:rsidRDefault="00F12E9B" w:rsidP="00C42B09">
                            <w:pPr>
                              <w:pStyle w:val="TableParagraph"/>
                              <w:ind w:left="3" w:right="3"/>
                              <w:jc w:val="left"/>
                              <w:rPr>
                                <w:rFonts w:ascii="Calibri" w:hAnsi="Calibri"/>
                                <w:sz w:val="20"/>
                              </w:rPr>
                            </w:pPr>
                            <w:r w:rsidRPr="00C42B09">
                              <w:rPr>
                                <w:rFonts w:ascii="Calibri" w:hAnsi="Calibri" w:hint="eastAsia"/>
                                <w:color w:val="FF6600"/>
                                <w:sz w:val="20"/>
                              </w:rPr>
                              <w:t>198</w:t>
                            </w:r>
                          </w:p>
                        </w:tc>
                        <w:tc>
                          <w:tcPr>
                            <w:tcW w:w="730" w:type="dxa"/>
                            <w:hideMark/>
                          </w:tcPr>
                          <w:p w14:paraId="10877286" w14:textId="77777777" w:rsidR="00F12E9B" w:rsidRPr="00C42B09" w:rsidRDefault="00F12E9B" w:rsidP="00C42B09">
                            <w:pPr>
                              <w:pStyle w:val="TableParagraph"/>
                              <w:ind w:left="3" w:right="3"/>
                              <w:jc w:val="center"/>
                              <w:rPr>
                                <w:rFonts w:ascii="Calibri" w:hAnsi="Calibri"/>
                                <w:sz w:val="20"/>
                              </w:rPr>
                            </w:pPr>
                            <w:r w:rsidRPr="00C42B09">
                              <w:rPr>
                                <w:rFonts w:ascii="Calibri" w:hAnsi="Calibri" w:hint="eastAsia"/>
                                <w:color w:val="FF6600"/>
                                <w:sz w:val="20"/>
                              </w:rPr>
                              <w:t>2008.0</w:t>
                            </w:r>
                          </w:p>
                        </w:tc>
                      </w:tr>
                      <w:tr w:rsidR="00F12E9B" w14:paraId="7F263C21" w14:textId="77777777">
                        <w:trPr>
                          <w:trHeight w:val="204"/>
                        </w:trPr>
                        <w:tc>
                          <w:tcPr>
                            <w:tcW w:w="475" w:type="dxa"/>
                            <w:hideMark/>
                          </w:tcPr>
                          <w:p w14:paraId="5F0ACDB7" w14:textId="77777777" w:rsidR="00F12E9B" w:rsidRPr="00850395" w:rsidRDefault="00F12E9B" w:rsidP="00C42B09">
                            <w:pPr>
                              <w:pStyle w:val="TableParagraph"/>
                              <w:ind w:left="3" w:right="3"/>
                              <w:jc w:val="left"/>
                              <w:rPr>
                                <w:rFonts w:ascii="Calibri" w:hAnsi="Calibri"/>
                                <w:sz w:val="20"/>
                              </w:rPr>
                            </w:pPr>
                            <w:r w:rsidRPr="00C42B09">
                              <w:rPr>
                                <w:rFonts w:ascii="Calibri" w:hAnsi="Calibri" w:hint="eastAsia"/>
                                <w:color w:val="FF6600"/>
                                <w:sz w:val="20"/>
                              </w:rPr>
                              <w:t>199</w:t>
                            </w:r>
                          </w:p>
                        </w:tc>
                        <w:tc>
                          <w:tcPr>
                            <w:tcW w:w="730" w:type="dxa"/>
                            <w:hideMark/>
                          </w:tcPr>
                          <w:p w14:paraId="3C82C0AB" w14:textId="77777777" w:rsidR="00F12E9B" w:rsidRPr="00C42B09" w:rsidRDefault="00F12E9B" w:rsidP="00C42B09">
                            <w:pPr>
                              <w:pStyle w:val="TableParagraph"/>
                              <w:ind w:left="3" w:right="3"/>
                              <w:jc w:val="center"/>
                              <w:rPr>
                                <w:rFonts w:ascii="Calibri" w:hAnsi="Calibri"/>
                                <w:sz w:val="20"/>
                              </w:rPr>
                            </w:pPr>
                            <w:r w:rsidRPr="00C42B09">
                              <w:rPr>
                                <w:rFonts w:ascii="Calibri" w:hAnsi="Calibri" w:hint="eastAsia"/>
                                <w:color w:val="FF6600"/>
                                <w:sz w:val="20"/>
                              </w:rPr>
                              <w:t>2008.0</w:t>
                            </w:r>
                          </w:p>
                        </w:tc>
                      </w:tr>
                      <w:tr w:rsidR="00F12E9B" w14:paraId="5C9E833B" w14:textId="77777777">
                        <w:trPr>
                          <w:trHeight w:val="204"/>
                        </w:trPr>
                        <w:tc>
                          <w:tcPr>
                            <w:tcW w:w="475" w:type="dxa"/>
                            <w:hideMark/>
                          </w:tcPr>
                          <w:p w14:paraId="78DDC049" w14:textId="77777777" w:rsidR="00F12E9B" w:rsidRPr="00850395" w:rsidRDefault="00F12E9B" w:rsidP="00C42B09">
                            <w:pPr>
                              <w:pStyle w:val="TableParagraph"/>
                              <w:ind w:left="3" w:right="3"/>
                              <w:jc w:val="left"/>
                              <w:rPr>
                                <w:rFonts w:ascii="Calibri" w:hAnsi="Calibri"/>
                                <w:sz w:val="20"/>
                              </w:rPr>
                            </w:pPr>
                            <w:r w:rsidRPr="00C42B09">
                              <w:rPr>
                                <w:rFonts w:ascii="Calibri" w:hAnsi="Calibri" w:hint="eastAsia"/>
                                <w:color w:val="FF6600"/>
                                <w:sz w:val="20"/>
                              </w:rPr>
                              <w:t>200</w:t>
                            </w:r>
                          </w:p>
                        </w:tc>
                        <w:tc>
                          <w:tcPr>
                            <w:tcW w:w="730" w:type="dxa"/>
                            <w:hideMark/>
                          </w:tcPr>
                          <w:p w14:paraId="6E26ABED" w14:textId="77777777" w:rsidR="00F12E9B" w:rsidRPr="00C42B09" w:rsidRDefault="00F12E9B" w:rsidP="00C42B09">
                            <w:pPr>
                              <w:pStyle w:val="TableParagraph"/>
                              <w:ind w:left="3" w:right="3"/>
                              <w:jc w:val="center"/>
                              <w:rPr>
                                <w:rFonts w:ascii="Calibri" w:hAnsi="Calibri"/>
                                <w:sz w:val="20"/>
                              </w:rPr>
                            </w:pPr>
                            <w:r w:rsidRPr="00C42B09">
                              <w:rPr>
                                <w:rFonts w:ascii="Calibri" w:hAnsi="Calibri" w:hint="eastAsia"/>
                                <w:color w:val="FF6600"/>
                                <w:sz w:val="20"/>
                              </w:rPr>
                              <w:t>2009.0</w:t>
                            </w:r>
                          </w:p>
                        </w:tc>
                      </w:tr>
                      <w:tr w:rsidR="00F12E9B" w14:paraId="3401E736" w14:textId="77777777">
                        <w:trPr>
                          <w:trHeight w:val="204"/>
                        </w:trPr>
                        <w:tc>
                          <w:tcPr>
                            <w:tcW w:w="475" w:type="dxa"/>
                            <w:hideMark/>
                          </w:tcPr>
                          <w:p w14:paraId="481D4A12" w14:textId="77777777" w:rsidR="00F12E9B" w:rsidRPr="00850395" w:rsidRDefault="00F12E9B" w:rsidP="00C42B09">
                            <w:pPr>
                              <w:pStyle w:val="TableParagraph"/>
                              <w:ind w:left="3" w:right="3"/>
                              <w:jc w:val="left"/>
                              <w:rPr>
                                <w:rFonts w:ascii="Calibri" w:hAnsi="Calibri"/>
                                <w:sz w:val="20"/>
                              </w:rPr>
                            </w:pPr>
                            <w:r w:rsidRPr="00C42B09">
                              <w:rPr>
                                <w:rFonts w:ascii="Calibri" w:hAnsi="Calibri" w:hint="eastAsia"/>
                                <w:color w:val="FF6600"/>
                                <w:sz w:val="20"/>
                              </w:rPr>
                              <w:t>201</w:t>
                            </w:r>
                          </w:p>
                        </w:tc>
                        <w:tc>
                          <w:tcPr>
                            <w:tcW w:w="730" w:type="dxa"/>
                            <w:hideMark/>
                          </w:tcPr>
                          <w:p w14:paraId="26AF7400" w14:textId="77777777" w:rsidR="00F12E9B" w:rsidRPr="00C42B09" w:rsidRDefault="00F12E9B" w:rsidP="00C42B09">
                            <w:pPr>
                              <w:pStyle w:val="TableParagraph"/>
                              <w:ind w:left="3" w:right="3"/>
                              <w:jc w:val="center"/>
                              <w:rPr>
                                <w:rFonts w:ascii="Calibri" w:hAnsi="Calibri"/>
                                <w:sz w:val="20"/>
                              </w:rPr>
                            </w:pPr>
                            <w:r w:rsidRPr="00C42B09">
                              <w:rPr>
                                <w:rFonts w:ascii="Calibri" w:hAnsi="Calibri" w:hint="eastAsia"/>
                                <w:color w:val="FF6600"/>
                                <w:sz w:val="20"/>
                              </w:rPr>
                              <w:t>2009.0</w:t>
                            </w:r>
                          </w:p>
                        </w:tc>
                      </w:tr>
                      <w:tr w:rsidR="00F12E9B" w14:paraId="50B58B90" w14:textId="77777777">
                        <w:trPr>
                          <w:trHeight w:val="187"/>
                        </w:trPr>
                        <w:tc>
                          <w:tcPr>
                            <w:tcW w:w="475" w:type="dxa"/>
                            <w:hideMark/>
                          </w:tcPr>
                          <w:p w14:paraId="480FD9D5" w14:textId="77777777" w:rsidR="00F12E9B" w:rsidRPr="00850395" w:rsidRDefault="00F12E9B" w:rsidP="00C42B09">
                            <w:pPr>
                              <w:pStyle w:val="TableParagraph"/>
                              <w:spacing w:line="167" w:lineRule="exact"/>
                              <w:ind w:left="3" w:right="3"/>
                              <w:jc w:val="left"/>
                              <w:rPr>
                                <w:rFonts w:ascii="Calibri" w:hAnsi="Calibri"/>
                                <w:sz w:val="20"/>
                              </w:rPr>
                            </w:pPr>
                            <w:r w:rsidRPr="00C42B09">
                              <w:rPr>
                                <w:rFonts w:ascii="Calibri" w:hAnsi="Calibri" w:hint="eastAsia"/>
                                <w:color w:val="FF6600"/>
                                <w:sz w:val="20"/>
                              </w:rPr>
                              <w:t>202</w:t>
                            </w:r>
                          </w:p>
                        </w:tc>
                        <w:tc>
                          <w:tcPr>
                            <w:tcW w:w="730" w:type="dxa"/>
                            <w:hideMark/>
                          </w:tcPr>
                          <w:p w14:paraId="2324AAB4" w14:textId="77777777" w:rsidR="00F12E9B" w:rsidRPr="00C42B09" w:rsidRDefault="00F12E9B" w:rsidP="00C42B09">
                            <w:pPr>
                              <w:pStyle w:val="TableParagraph"/>
                              <w:spacing w:line="167" w:lineRule="exact"/>
                              <w:ind w:left="3" w:right="3"/>
                              <w:jc w:val="center"/>
                              <w:rPr>
                                <w:rFonts w:ascii="Calibri" w:hAnsi="Calibri"/>
                                <w:sz w:val="20"/>
                              </w:rPr>
                            </w:pPr>
                            <w:r w:rsidRPr="00C42B09">
                              <w:rPr>
                                <w:rFonts w:ascii="Calibri" w:hAnsi="Calibri" w:hint="eastAsia"/>
                                <w:color w:val="FF6600"/>
                                <w:sz w:val="20"/>
                              </w:rPr>
                              <w:t>2009.0</w:t>
                            </w:r>
                          </w:p>
                        </w:tc>
                      </w:tr>
                    </w:tbl>
                    <w:p w14:paraId="5FB7FAC9" w14:textId="77777777" w:rsidR="00F12E9B" w:rsidRPr="00C42B09" w:rsidRDefault="00F12E9B" w:rsidP="00F12E9B">
                      <w:pPr>
                        <w:pStyle w:val="BodyText"/>
                        <w:ind w:left="3" w:right="3"/>
                        <w:rPr>
                          <w:rFonts w:ascii="Calibri" w:hAnsi="Calibri"/>
                          <w:sz w:val="20"/>
                        </w:rPr>
                      </w:pPr>
                    </w:p>
                  </w:txbxContent>
                </v:textbox>
                <w10:wrap anchorx="page"/>
              </v:shape>
            </w:pict>
          </mc:Fallback>
        </mc:AlternateContent>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202</w:t>
      </w:r>
      <w:r w:rsidRPr="00315CF5">
        <w:rPr>
          <w:rFonts w:ascii="Consolas" w:eastAsia="SimSun" w:hAnsi="Consolas" w:cs="Calibri"/>
          <w:sz w:val="18"/>
        </w:rPr>
        <w:t xml:space="preserve">]: </w:t>
      </w:r>
      <w:r w:rsidRPr="00315CF5">
        <w:rPr>
          <w:rFonts w:ascii="Consolas" w:eastAsia="SimSun" w:hAnsi="Consolas" w:cs="Calibri"/>
          <w:color w:val="000087"/>
          <w:sz w:val="18"/>
        </w:rPr>
        <w:t>data</w:t>
      </w:r>
      <w:r w:rsidRPr="00315CF5">
        <w:rPr>
          <w:rFonts w:ascii="Consolas" w:eastAsia="SimSun" w:hAnsi="Consolas" w:cs="Calibri"/>
          <w:color w:val="545454"/>
          <w:sz w:val="18"/>
        </w:rPr>
        <w:t>.</w:t>
      </w:r>
      <w:r w:rsidRPr="00315CF5">
        <w:rPr>
          <w:rFonts w:ascii="Consolas" w:eastAsia="SimSun" w:hAnsi="Consolas" w:cs="Calibri"/>
          <w:color w:val="000087"/>
          <w:sz w:val="18"/>
        </w:rPr>
        <w:t>year</w:t>
      </w:r>
      <w:r w:rsidRPr="00315CF5">
        <w:rPr>
          <w:rFonts w:ascii="Consolas" w:eastAsia="SimSun" w:hAnsi="Consolas" w:cs="Calibri"/>
          <w:color w:val="000087"/>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202</w:t>
      </w:r>
      <w:r w:rsidRPr="00315CF5">
        <w:rPr>
          <w:rFonts w:ascii="Consolas" w:eastAsia="SimSun" w:hAnsi="Consolas" w:cs="Calibri"/>
          <w:sz w:val="18"/>
        </w:rPr>
        <w:t>]:</w:t>
      </w:r>
    </w:p>
    <w:p w14:paraId="00247577" w14:textId="77777777" w:rsidR="00F12E9B" w:rsidRDefault="00F12E9B" w:rsidP="00F12E9B">
      <w:pPr>
        <w:spacing w:after="0" w:line="240" w:lineRule="auto"/>
        <w:ind w:left="173" w:right="250"/>
        <w:rPr>
          <w:rFonts w:ascii="Consolas" w:eastAsia="SimSun" w:hAnsi="Consolas" w:cs="Calibri"/>
          <w:sz w:val="18"/>
        </w:rPr>
      </w:pPr>
    </w:p>
    <w:p w14:paraId="11BB12DA"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Name</w:t>
      </w:r>
      <w:r w:rsidRPr="00315CF5">
        <w:rPr>
          <w:rFonts w:ascii="Consolas" w:eastAsia="SimSun" w:hAnsi="Consolas" w:cs="Calibri"/>
          <w:sz w:val="18"/>
        </w:rPr>
        <w:t xml:space="preserve">: </w:t>
      </w:r>
      <w:r w:rsidRPr="00315CF5">
        <w:rPr>
          <w:rFonts w:ascii="Consolas" w:eastAsia="SimSun" w:hAnsi="Consolas" w:cs="Calibri"/>
          <w:color w:val="000087"/>
          <w:sz w:val="18"/>
        </w:rPr>
        <w:t>year</w:t>
      </w:r>
      <w:r w:rsidRPr="00315CF5">
        <w:rPr>
          <w:rFonts w:ascii="Consolas" w:eastAsia="SimSun" w:hAnsi="Consolas" w:cs="Calibri"/>
          <w:sz w:val="18"/>
        </w:rPr>
        <w:t xml:space="preserve">, </w:t>
      </w:r>
      <w:r w:rsidRPr="00315CF5">
        <w:rPr>
          <w:rFonts w:ascii="Consolas" w:eastAsia="SimSun" w:hAnsi="Consolas" w:cs="Calibri"/>
          <w:color w:val="000087"/>
          <w:sz w:val="18"/>
        </w:rPr>
        <w:t>Length</w:t>
      </w:r>
      <w:r w:rsidRPr="00315CF5">
        <w:rPr>
          <w:rFonts w:ascii="Consolas" w:eastAsia="SimSun" w:hAnsi="Consolas" w:cs="Calibri"/>
          <w:sz w:val="18"/>
        </w:rPr>
        <w:t xml:space="preserve">: </w:t>
      </w:r>
      <w:r w:rsidRPr="00315CF5">
        <w:rPr>
          <w:rFonts w:ascii="Consolas" w:eastAsia="SimSun" w:hAnsi="Consolas" w:cs="Calibri"/>
          <w:color w:val="FF6600"/>
          <w:sz w:val="18"/>
        </w:rPr>
        <w:t>203</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r w:rsidRPr="00315CF5">
        <w:rPr>
          <w:rFonts w:ascii="Consolas" w:eastAsia="SimSun" w:hAnsi="Consolas" w:cs="Calibri"/>
          <w:color w:val="000087"/>
          <w:spacing w:val="-82"/>
          <w:sz w:val="18"/>
        </w:rPr>
        <w:t xml:space="preserve"> </w:t>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203</w:t>
      </w:r>
      <w:r w:rsidRPr="00315CF5">
        <w:rPr>
          <w:rFonts w:ascii="Consolas" w:eastAsia="SimSun" w:hAnsi="Consolas" w:cs="Calibri"/>
          <w:sz w:val="18"/>
        </w:rPr>
        <w:t xml:space="preserve">]: </w:t>
      </w:r>
      <w:r w:rsidRPr="00315CF5">
        <w:rPr>
          <w:rFonts w:ascii="Consolas" w:eastAsia="SimSun" w:hAnsi="Consolas" w:cs="Calibri"/>
          <w:color w:val="000087"/>
          <w:sz w:val="18"/>
        </w:rPr>
        <w:t>data</w:t>
      </w:r>
      <w:r w:rsidRPr="00315CF5">
        <w:rPr>
          <w:rFonts w:ascii="Consolas" w:eastAsia="SimSun" w:hAnsi="Consolas" w:cs="Calibri"/>
          <w:color w:val="545454"/>
          <w:sz w:val="18"/>
        </w:rPr>
        <w:t>.</w:t>
      </w:r>
      <w:r w:rsidRPr="00315CF5">
        <w:rPr>
          <w:rFonts w:ascii="Consolas" w:eastAsia="SimSun" w:hAnsi="Consolas" w:cs="Calibri"/>
          <w:color w:val="000087"/>
          <w:sz w:val="18"/>
        </w:rPr>
        <w:t>quarter</w:t>
      </w:r>
    </w:p>
    <w:p w14:paraId="50CEE6A6" w14:textId="77777777" w:rsidR="00F12E9B" w:rsidRDefault="00F12E9B" w:rsidP="00F12E9B">
      <w:pPr>
        <w:spacing w:after="0" w:line="240" w:lineRule="auto"/>
        <w:ind w:left="173" w:right="250"/>
        <w:rPr>
          <w:rFonts w:ascii="Consolas" w:eastAsia="SimSun" w:hAnsi="Consolas" w:cs="Calibri"/>
          <w:sz w:val="18"/>
        </w:rPr>
      </w:pPr>
    </w:p>
    <w:p w14:paraId="2C735204" w14:textId="77777777" w:rsidR="00F12E9B" w:rsidRPr="00315CF5"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203</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390"/>
        <w:gridCol w:w="560"/>
      </w:tblGrid>
      <w:tr w:rsidR="00F12E9B" w:rsidRPr="00CA6C52" w14:paraId="25616D83" w14:textId="77777777" w:rsidTr="00BA4080">
        <w:trPr>
          <w:trHeight w:val="187"/>
        </w:trPr>
        <w:tc>
          <w:tcPr>
            <w:tcW w:w="390" w:type="dxa"/>
            <w:hideMark/>
          </w:tcPr>
          <w:p w14:paraId="5F1E3C1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p>
        </w:tc>
        <w:tc>
          <w:tcPr>
            <w:tcW w:w="560" w:type="dxa"/>
            <w:hideMark/>
          </w:tcPr>
          <w:p w14:paraId="25F439FD"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1.0</w:t>
            </w:r>
          </w:p>
        </w:tc>
      </w:tr>
      <w:tr w:rsidR="00F12E9B" w:rsidRPr="00CA6C52" w14:paraId="4EF398EF" w14:textId="77777777" w:rsidTr="00BA4080">
        <w:trPr>
          <w:trHeight w:val="204"/>
        </w:trPr>
        <w:tc>
          <w:tcPr>
            <w:tcW w:w="390" w:type="dxa"/>
            <w:hideMark/>
          </w:tcPr>
          <w:p w14:paraId="25B302D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w:t>
            </w:r>
          </w:p>
        </w:tc>
        <w:tc>
          <w:tcPr>
            <w:tcW w:w="560" w:type="dxa"/>
            <w:hideMark/>
          </w:tcPr>
          <w:p w14:paraId="5F801006"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w:t>
            </w:r>
          </w:p>
        </w:tc>
      </w:tr>
      <w:tr w:rsidR="00F12E9B" w:rsidRPr="00CA6C52" w14:paraId="220B3BD4" w14:textId="77777777" w:rsidTr="00BA4080">
        <w:trPr>
          <w:trHeight w:val="204"/>
        </w:trPr>
        <w:tc>
          <w:tcPr>
            <w:tcW w:w="390" w:type="dxa"/>
            <w:hideMark/>
          </w:tcPr>
          <w:p w14:paraId="723EF21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w:t>
            </w:r>
          </w:p>
        </w:tc>
        <w:tc>
          <w:tcPr>
            <w:tcW w:w="560" w:type="dxa"/>
            <w:hideMark/>
          </w:tcPr>
          <w:p w14:paraId="73DA8AC9"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3.0</w:t>
            </w:r>
          </w:p>
        </w:tc>
      </w:tr>
      <w:tr w:rsidR="00F12E9B" w:rsidRPr="00CA6C52" w14:paraId="3A24E501" w14:textId="77777777" w:rsidTr="00BA4080">
        <w:trPr>
          <w:trHeight w:val="204"/>
        </w:trPr>
        <w:tc>
          <w:tcPr>
            <w:tcW w:w="390" w:type="dxa"/>
            <w:hideMark/>
          </w:tcPr>
          <w:p w14:paraId="240302C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lastRenderedPageBreak/>
              <w:t>3</w:t>
            </w:r>
          </w:p>
        </w:tc>
        <w:tc>
          <w:tcPr>
            <w:tcW w:w="560" w:type="dxa"/>
            <w:hideMark/>
          </w:tcPr>
          <w:p w14:paraId="228DEF5F"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4.0</w:t>
            </w:r>
          </w:p>
        </w:tc>
      </w:tr>
      <w:tr w:rsidR="00F12E9B" w:rsidRPr="00CA6C52" w14:paraId="1D17EE9A" w14:textId="77777777" w:rsidTr="00BA4080">
        <w:trPr>
          <w:trHeight w:val="204"/>
        </w:trPr>
        <w:tc>
          <w:tcPr>
            <w:tcW w:w="390" w:type="dxa"/>
            <w:hideMark/>
          </w:tcPr>
          <w:p w14:paraId="34723AD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w:t>
            </w:r>
          </w:p>
        </w:tc>
        <w:tc>
          <w:tcPr>
            <w:tcW w:w="560" w:type="dxa"/>
            <w:hideMark/>
          </w:tcPr>
          <w:p w14:paraId="1D4938E2"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1.0</w:t>
            </w:r>
          </w:p>
        </w:tc>
      </w:tr>
      <w:tr w:rsidR="00F12E9B" w:rsidRPr="00CA6C52" w14:paraId="68156913" w14:textId="77777777" w:rsidTr="00BA4080">
        <w:trPr>
          <w:trHeight w:val="204"/>
        </w:trPr>
        <w:tc>
          <w:tcPr>
            <w:tcW w:w="390" w:type="dxa"/>
            <w:hideMark/>
          </w:tcPr>
          <w:p w14:paraId="3A293BC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w:t>
            </w:r>
          </w:p>
        </w:tc>
        <w:tc>
          <w:tcPr>
            <w:tcW w:w="560" w:type="dxa"/>
            <w:hideMark/>
          </w:tcPr>
          <w:p w14:paraId="5AE6ECC0"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w:t>
            </w:r>
          </w:p>
        </w:tc>
      </w:tr>
      <w:tr w:rsidR="00F12E9B" w:rsidRPr="00CA6C52" w14:paraId="7143620B" w14:textId="77777777" w:rsidTr="00BA4080">
        <w:trPr>
          <w:trHeight w:val="204"/>
        </w:trPr>
        <w:tc>
          <w:tcPr>
            <w:tcW w:w="390" w:type="dxa"/>
            <w:hideMark/>
          </w:tcPr>
          <w:p w14:paraId="186CEA4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6</w:t>
            </w:r>
          </w:p>
        </w:tc>
        <w:tc>
          <w:tcPr>
            <w:tcW w:w="560" w:type="dxa"/>
            <w:hideMark/>
          </w:tcPr>
          <w:p w14:paraId="256365C1"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3.0</w:t>
            </w:r>
          </w:p>
        </w:tc>
      </w:tr>
      <w:tr w:rsidR="00F12E9B" w:rsidRPr="00CA6C52" w14:paraId="2460A5AB" w14:textId="77777777" w:rsidTr="00BA4080">
        <w:trPr>
          <w:trHeight w:val="204"/>
        </w:trPr>
        <w:tc>
          <w:tcPr>
            <w:tcW w:w="390" w:type="dxa"/>
            <w:hideMark/>
          </w:tcPr>
          <w:p w14:paraId="41154465"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7</w:t>
            </w:r>
          </w:p>
        </w:tc>
        <w:tc>
          <w:tcPr>
            <w:tcW w:w="560" w:type="dxa"/>
            <w:hideMark/>
          </w:tcPr>
          <w:p w14:paraId="67EDAF08"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4.0</w:t>
            </w:r>
          </w:p>
        </w:tc>
      </w:tr>
      <w:tr w:rsidR="00F12E9B" w:rsidRPr="00CA6C52" w14:paraId="2BD7525A" w14:textId="77777777" w:rsidTr="00BA4080">
        <w:trPr>
          <w:trHeight w:val="204"/>
        </w:trPr>
        <w:tc>
          <w:tcPr>
            <w:tcW w:w="390" w:type="dxa"/>
            <w:hideMark/>
          </w:tcPr>
          <w:p w14:paraId="2AC049D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8</w:t>
            </w:r>
          </w:p>
        </w:tc>
        <w:tc>
          <w:tcPr>
            <w:tcW w:w="560" w:type="dxa"/>
            <w:hideMark/>
          </w:tcPr>
          <w:p w14:paraId="2DDDAA34"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1.0</w:t>
            </w:r>
          </w:p>
        </w:tc>
      </w:tr>
      <w:tr w:rsidR="00F12E9B" w:rsidRPr="00CA6C52" w14:paraId="68B01E2C" w14:textId="77777777" w:rsidTr="00BA4080">
        <w:trPr>
          <w:trHeight w:val="187"/>
        </w:trPr>
        <w:tc>
          <w:tcPr>
            <w:tcW w:w="390" w:type="dxa"/>
            <w:hideMark/>
          </w:tcPr>
          <w:p w14:paraId="7E7F08C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9</w:t>
            </w:r>
          </w:p>
        </w:tc>
        <w:tc>
          <w:tcPr>
            <w:tcW w:w="560" w:type="dxa"/>
            <w:hideMark/>
          </w:tcPr>
          <w:p w14:paraId="6A80C26F"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w:t>
            </w:r>
          </w:p>
        </w:tc>
      </w:tr>
    </w:tbl>
    <w:p w14:paraId="478275DF"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p>
    <w:p w14:paraId="72F0B776" w14:textId="77777777" w:rsidR="00F12E9B" w:rsidRDefault="00F12E9B" w:rsidP="00F12E9B">
      <w:pPr>
        <w:spacing w:after="0" w:line="240" w:lineRule="auto"/>
        <w:ind w:left="173" w:right="250"/>
        <w:rPr>
          <w:rFonts w:ascii="Consolas" w:eastAsia="SimSun" w:hAnsi="Consolas" w:cs="Calibri"/>
          <w:sz w:val="18"/>
        </w:rPr>
      </w:pPr>
    </w:p>
    <w:p w14:paraId="17BB26B3" w14:textId="77777777" w:rsidR="00F12E9B" w:rsidRDefault="00F12E9B" w:rsidP="00F12E9B">
      <w:pPr>
        <w:tabs>
          <w:tab w:val="left" w:pos="594"/>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193</w:t>
      </w:r>
      <w:r w:rsidRPr="00315CF5">
        <w:rPr>
          <w:rFonts w:ascii="Consolas" w:eastAsia="SimSun" w:hAnsi="Consolas" w:cs="Calibri"/>
          <w:color w:val="FF6600"/>
          <w:sz w:val="18"/>
        </w:rPr>
        <w:tab/>
        <w:t>2.0</w:t>
      </w:r>
    </w:p>
    <w:p w14:paraId="01C86C2F" w14:textId="77777777" w:rsidR="00F12E9B" w:rsidRDefault="00F12E9B" w:rsidP="00F12E9B">
      <w:pPr>
        <w:tabs>
          <w:tab w:val="left" w:pos="594"/>
        </w:tabs>
        <w:spacing w:after="0" w:line="240" w:lineRule="auto"/>
        <w:ind w:left="173" w:right="250"/>
        <w:rPr>
          <w:rFonts w:ascii="Consolas" w:eastAsia="SimSun" w:hAnsi="Consolas" w:cs="Calibri"/>
          <w:sz w:val="18"/>
        </w:rPr>
      </w:pPr>
    </w:p>
    <w:p w14:paraId="00EB01AC" w14:textId="77777777" w:rsidR="00F12E9B" w:rsidRDefault="00F12E9B" w:rsidP="00F12E9B">
      <w:pPr>
        <w:tabs>
          <w:tab w:val="left" w:pos="594"/>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194</w:t>
      </w:r>
      <w:r w:rsidRPr="00315CF5">
        <w:rPr>
          <w:rFonts w:ascii="Consolas" w:eastAsia="SimSun" w:hAnsi="Consolas" w:cs="Calibri"/>
          <w:color w:val="FF6600"/>
          <w:sz w:val="18"/>
        </w:rPr>
        <w:tab/>
        <w:t>3.0</w:t>
      </w:r>
    </w:p>
    <w:p w14:paraId="52ABD89C" w14:textId="77777777" w:rsidR="00F12E9B" w:rsidRDefault="00F12E9B" w:rsidP="00F12E9B">
      <w:pPr>
        <w:tabs>
          <w:tab w:val="left" w:pos="594"/>
        </w:tabs>
        <w:spacing w:after="0" w:line="240" w:lineRule="auto"/>
        <w:ind w:left="173" w:right="250"/>
        <w:rPr>
          <w:rFonts w:ascii="Consolas" w:eastAsia="SimSun" w:hAnsi="Consolas" w:cs="Calibri"/>
          <w:sz w:val="18"/>
        </w:rPr>
      </w:pPr>
    </w:p>
    <w:p w14:paraId="25A1C131" w14:textId="77777777" w:rsidR="00F12E9B" w:rsidRDefault="00F12E9B" w:rsidP="00F12E9B">
      <w:pPr>
        <w:tabs>
          <w:tab w:val="left" w:pos="594"/>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195</w:t>
      </w:r>
      <w:r w:rsidRPr="00315CF5">
        <w:rPr>
          <w:rFonts w:ascii="Consolas" w:eastAsia="SimSun" w:hAnsi="Consolas" w:cs="Calibri"/>
          <w:color w:val="FF6600"/>
          <w:sz w:val="18"/>
        </w:rPr>
        <w:tab/>
        <w:t>4.0</w:t>
      </w:r>
    </w:p>
    <w:p w14:paraId="497D4A72" w14:textId="77777777" w:rsidR="00F12E9B" w:rsidRDefault="00F12E9B" w:rsidP="00F12E9B">
      <w:pPr>
        <w:tabs>
          <w:tab w:val="left" w:pos="594"/>
        </w:tabs>
        <w:spacing w:after="0" w:line="240" w:lineRule="auto"/>
        <w:ind w:left="173" w:right="250"/>
        <w:rPr>
          <w:rFonts w:ascii="Consolas" w:eastAsia="SimSun" w:hAnsi="Consolas" w:cs="Calibri"/>
          <w:sz w:val="18"/>
        </w:rPr>
      </w:pPr>
    </w:p>
    <w:p w14:paraId="669DC27D" w14:textId="77777777" w:rsidR="00F12E9B" w:rsidRDefault="00F12E9B" w:rsidP="00F12E9B">
      <w:pPr>
        <w:tabs>
          <w:tab w:val="left" w:pos="594"/>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196</w:t>
      </w:r>
      <w:r w:rsidRPr="00315CF5">
        <w:rPr>
          <w:rFonts w:ascii="Consolas" w:eastAsia="SimSun" w:hAnsi="Consolas" w:cs="Calibri"/>
          <w:color w:val="FF6600"/>
          <w:sz w:val="18"/>
        </w:rPr>
        <w:tab/>
        <w:t>1.0</w:t>
      </w:r>
    </w:p>
    <w:p w14:paraId="4D3B35C3" w14:textId="77777777" w:rsidR="00F12E9B" w:rsidRDefault="00F12E9B" w:rsidP="00F12E9B">
      <w:pPr>
        <w:tabs>
          <w:tab w:val="left" w:pos="594"/>
        </w:tabs>
        <w:spacing w:after="0" w:line="240" w:lineRule="auto"/>
        <w:ind w:left="173" w:right="250"/>
        <w:rPr>
          <w:rFonts w:ascii="Consolas" w:eastAsia="SimSun" w:hAnsi="Consolas" w:cs="Calibri"/>
          <w:sz w:val="18"/>
        </w:rPr>
      </w:pPr>
    </w:p>
    <w:p w14:paraId="738A5972" w14:textId="77777777" w:rsidR="00F12E9B" w:rsidRDefault="00F12E9B" w:rsidP="00F12E9B">
      <w:pPr>
        <w:tabs>
          <w:tab w:val="left" w:pos="594"/>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197</w:t>
      </w:r>
      <w:r w:rsidRPr="00315CF5">
        <w:rPr>
          <w:rFonts w:ascii="Consolas" w:eastAsia="SimSun" w:hAnsi="Consolas" w:cs="Calibri"/>
          <w:color w:val="FF6600"/>
          <w:sz w:val="18"/>
        </w:rPr>
        <w:tab/>
        <w:t>2.0</w:t>
      </w:r>
    </w:p>
    <w:p w14:paraId="1D9661ED" w14:textId="77777777" w:rsidR="00F12E9B" w:rsidRDefault="00F12E9B" w:rsidP="00F12E9B">
      <w:pPr>
        <w:tabs>
          <w:tab w:val="left" w:pos="594"/>
        </w:tabs>
        <w:spacing w:after="0" w:line="240" w:lineRule="auto"/>
        <w:ind w:left="173" w:right="250"/>
        <w:rPr>
          <w:rFonts w:ascii="Consolas" w:eastAsia="SimSun" w:hAnsi="Consolas" w:cs="Calibri"/>
          <w:sz w:val="18"/>
        </w:rPr>
      </w:pPr>
    </w:p>
    <w:p w14:paraId="2D379026" w14:textId="77777777" w:rsidR="00F12E9B" w:rsidRDefault="00F12E9B" w:rsidP="00F12E9B">
      <w:pPr>
        <w:tabs>
          <w:tab w:val="left" w:pos="594"/>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198</w:t>
      </w:r>
      <w:r w:rsidRPr="00315CF5">
        <w:rPr>
          <w:rFonts w:ascii="Consolas" w:eastAsia="SimSun" w:hAnsi="Consolas" w:cs="Calibri"/>
          <w:color w:val="FF6600"/>
          <w:sz w:val="18"/>
        </w:rPr>
        <w:tab/>
        <w:t>3.0</w:t>
      </w:r>
    </w:p>
    <w:p w14:paraId="47A1CD7B" w14:textId="77777777" w:rsidR="00F12E9B" w:rsidRDefault="00F12E9B" w:rsidP="00F12E9B">
      <w:pPr>
        <w:tabs>
          <w:tab w:val="left" w:pos="594"/>
        </w:tabs>
        <w:spacing w:after="0" w:line="240" w:lineRule="auto"/>
        <w:ind w:left="173" w:right="250"/>
        <w:rPr>
          <w:rFonts w:ascii="Consolas" w:eastAsia="SimSun" w:hAnsi="Consolas" w:cs="Calibri"/>
          <w:sz w:val="18"/>
        </w:rPr>
      </w:pPr>
    </w:p>
    <w:p w14:paraId="2554D30F" w14:textId="77777777" w:rsidR="00F12E9B" w:rsidRDefault="00F12E9B" w:rsidP="00F12E9B">
      <w:pPr>
        <w:tabs>
          <w:tab w:val="left" w:pos="1047"/>
        </w:tabs>
        <w:spacing w:after="0" w:line="240" w:lineRule="auto"/>
        <w:ind w:left="173" w:right="250"/>
        <w:rPr>
          <w:rFonts w:ascii="Consolas" w:eastAsia="SimSun" w:hAnsi="Consolas" w:cs="Calibri"/>
          <w:sz w:val="18"/>
        </w:rPr>
      </w:pPr>
      <w:r>
        <w:rPr>
          <w:rFonts w:ascii="Consolas" w:eastAsia="SimSun" w:hAnsi="Consolas" w:cs="Calibri"/>
          <w:sz w:val="18"/>
        </w:rPr>
        <w:br/>
      </w:r>
      <w:r w:rsidRPr="00315CF5">
        <w:rPr>
          <w:rFonts w:ascii="Consolas" w:eastAsia="SimSun" w:hAnsi="Consolas" w:cs="Calibri"/>
          <w:color w:val="FF6600"/>
          <w:sz w:val="18"/>
        </w:rPr>
        <w:t>199</w:t>
      </w:r>
      <w:r w:rsidRPr="00315CF5">
        <w:rPr>
          <w:rFonts w:ascii="Consolas" w:eastAsia="SimSun" w:hAnsi="Consolas" w:cs="Calibri"/>
          <w:color w:val="FF6600"/>
          <w:sz w:val="18"/>
        </w:rPr>
        <w:tab/>
        <w:t>4.0</w:t>
      </w:r>
    </w:p>
    <w:p w14:paraId="4231A517" w14:textId="77777777" w:rsidR="00F12E9B" w:rsidRDefault="00F12E9B" w:rsidP="00F12E9B">
      <w:pPr>
        <w:tabs>
          <w:tab w:val="left" w:pos="1047"/>
        </w:tabs>
        <w:spacing w:after="0" w:line="240" w:lineRule="auto"/>
        <w:ind w:left="173" w:right="250"/>
        <w:rPr>
          <w:rFonts w:ascii="Consolas" w:eastAsia="SimSun" w:hAnsi="Consolas" w:cs="Calibri"/>
          <w:sz w:val="18"/>
        </w:rPr>
      </w:pPr>
    </w:p>
    <w:p w14:paraId="05973781" w14:textId="77777777" w:rsidR="00F12E9B" w:rsidRDefault="00F12E9B" w:rsidP="00F12E9B">
      <w:pPr>
        <w:tabs>
          <w:tab w:val="left" w:pos="1047"/>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w:t>
      </w:r>
      <w:r w:rsidRPr="00315CF5">
        <w:rPr>
          <w:rFonts w:ascii="Consolas" w:eastAsia="SimSun" w:hAnsi="Consolas" w:cs="Calibri"/>
          <w:color w:val="FF6600"/>
          <w:sz w:val="18"/>
        </w:rPr>
        <w:tab/>
        <w:t>1.0</w:t>
      </w:r>
    </w:p>
    <w:p w14:paraId="153902AB" w14:textId="77777777" w:rsidR="00F12E9B" w:rsidRDefault="00F12E9B" w:rsidP="00F12E9B">
      <w:pPr>
        <w:tabs>
          <w:tab w:val="left" w:pos="1047"/>
        </w:tabs>
        <w:spacing w:after="0" w:line="240" w:lineRule="auto"/>
        <w:ind w:left="173" w:right="250"/>
        <w:rPr>
          <w:rFonts w:ascii="Consolas" w:eastAsia="SimSun" w:hAnsi="Consolas" w:cs="Calibri"/>
          <w:sz w:val="18"/>
        </w:rPr>
      </w:pPr>
    </w:p>
    <w:p w14:paraId="47281371" w14:textId="77777777" w:rsidR="00F12E9B" w:rsidRDefault="00F12E9B" w:rsidP="00F12E9B">
      <w:pPr>
        <w:tabs>
          <w:tab w:val="left" w:pos="1047"/>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201</w:t>
      </w:r>
      <w:r w:rsidRPr="00315CF5">
        <w:rPr>
          <w:rFonts w:ascii="Consolas" w:eastAsia="SimSun" w:hAnsi="Consolas" w:cs="Calibri"/>
          <w:color w:val="FF6600"/>
          <w:sz w:val="18"/>
        </w:rPr>
        <w:tab/>
        <w:t>2.0</w:t>
      </w:r>
    </w:p>
    <w:p w14:paraId="677EAE2A" w14:textId="77777777" w:rsidR="00F12E9B" w:rsidRDefault="00F12E9B" w:rsidP="00F12E9B">
      <w:pPr>
        <w:tabs>
          <w:tab w:val="left" w:pos="1047"/>
        </w:tabs>
        <w:spacing w:after="0" w:line="240" w:lineRule="auto"/>
        <w:ind w:left="173" w:right="250"/>
        <w:rPr>
          <w:rFonts w:ascii="Consolas" w:eastAsia="SimSun" w:hAnsi="Consolas" w:cs="Calibri"/>
          <w:sz w:val="18"/>
        </w:rPr>
      </w:pPr>
    </w:p>
    <w:p w14:paraId="01EC727B" w14:textId="77777777" w:rsidR="00F12E9B" w:rsidRDefault="00F12E9B" w:rsidP="00F12E9B">
      <w:pPr>
        <w:tabs>
          <w:tab w:val="left" w:pos="1047"/>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202</w:t>
      </w:r>
      <w:r w:rsidRPr="00315CF5">
        <w:rPr>
          <w:rFonts w:ascii="Consolas" w:eastAsia="SimSun" w:hAnsi="Consolas" w:cs="Calibri"/>
          <w:color w:val="FF6600"/>
          <w:sz w:val="18"/>
        </w:rPr>
        <w:tab/>
        <w:t>3.0</w:t>
      </w:r>
    </w:p>
    <w:p w14:paraId="66F07767" w14:textId="77777777" w:rsidR="00F12E9B" w:rsidRDefault="00F12E9B" w:rsidP="00F12E9B">
      <w:pPr>
        <w:tabs>
          <w:tab w:val="left" w:pos="1047"/>
        </w:tabs>
        <w:spacing w:after="0" w:line="240" w:lineRule="auto"/>
        <w:ind w:left="173" w:right="250"/>
        <w:rPr>
          <w:rFonts w:ascii="Consolas" w:eastAsia="SimSun" w:hAnsi="Consolas" w:cs="Calibri"/>
          <w:sz w:val="18"/>
        </w:rPr>
      </w:pPr>
    </w:p>
    <w:p w14:paraId="32219665"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Name</w:t>
      </w:r>
      <w:r w:rsidRPr="00315CF5">
        <w:rPr>
          <w:rFonts w:ascii="Consolas" w:eastAsia="SimSun" w:hAnsi="Consolas" w:cs="Calibri"/>
          <w:sz w:val="18"/>
        </w:rPr>
        <w:t xml:space="preserve">: </w:t>
      </w:r>
      <w:r w:rsidRPr="00315CF5">
        <w:rPr>
          <w:rFonts w:ascii="Consolas" w:eastAsia="SimSun" w:hAnsi="Consolas" w:cs="Calibri"/>
          <w:color w:val="000087"/>
          <w:sz w:val="18"/>
        </w:rPr>
        <w:t>quarter</w:t>
      </w:r>
      <w:r w:rsidRPr="00315CF5">
        <w:rPr>
          <w:rFonts w:ascii="Consolas" w:eastAsia="SimSun" w:hAnsi="Consolas" w:cs="Calibri"/>
          <w:sz w:val="18"/>
        </w:rPr>
        <w:t xml:space="preserve">, </w:t>
      </w:r>
      <w:r w:rsidRPr="00315CF5">
        <w:rPr>
          <w:rFonts w:ascii="Consolas" w:eastAsia="SimSun" w:hAnsi="Consolas" w:cs="Calibri"/>
          <w:color w:val="000087"/>
          <w:sz w:val="18"/>
        </w:rPr>
        <w:t>Length</w:t>
      </w:r>
      <w:r w:rsidRPr="00315CF5">
        <w:rPr>
          <w:rFonts w:ascii="Consolas" w:eastAsia="SimSun" w:hAnsi="Consolas" w:cs="Calibri"/>
          <w:sz w:val="18"/>
        </w:rPr>
        <w:t xml:space="preserve">: </w:t>
      </w:r>
      <w:r w:rsidRPr="00315CF5">
        <w:rPr>
          <w:rFonts w:ascii="Consolas" w:eastAsia="SimSun" w:hAnsi="Consolas" w:cs="Calibri"/>
          <w:color w:val="FF6600"/>
          <w:sz w:val="18"/>
        </w:rPr>
        <w:t>203</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4D93615B" w14:textId="77777777" w:rsidR="00F12E9B" w:rsidRDefault="00F12E9B" w:rsidP="00F12E9B">
      <w:pPr>
        <w:spacing w:after="0" w:line="240" w:lineRule="auto"/>
        <w:ind w:left="173" w:right="250"/>
        <w:rPr>
          <w:rFonts w:ascii="Consolas" w:eastAsia="SimSun" w:hAnsi="Consolas" w:cs="Calibri"/>
          <w:sz w:val="18"/>
        </w:rPr>
      </w:pPr>
    </w:p>
    <w:p w14:paraId="2A0AB089"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By passing these arrays to PeriodIndex with a frequency, you can combine them to form an index for the DataFrame:</w:t>
      </w:r>
    </w:p>
    <w:p w14:paraId="77232E64" w14:textId="77777777" w:rsidR="00F12E9B" w:rsidRPr="00C42B09" w:rsidRDefault="00F12E9B" w:rsidP="00F12E9B">
      <w:pPr>
        <w:spacing w:after="0" w:line="240" w:lineRule="auto"/>
        <w:ind w:left="3" w:right="3"/>
        <w:rPr>
          <w:rFonts w:ascii="Calibri" w:hAnsi="Calibri" w:cs="Calibri"/>
          <w:sz w:val="20"/>
          <w:szCs w:val="21"/>
        </w:rPr>
      </w:pPr>
    </w:p>
    <w:p w14:paraId="1BB79C21"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204</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index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PeriodIndex</w:t>
      </w:r>
      <w:r w:rsidRPr="00315CF5">
        <w:rPr>
          <w:rFonts w:ascii="Consolas" w:eastAsia="SimSun" w:hAnsi="Consolas" w:cs="Calibri"/>
          <w:sz w:val="18"/>
        </w:rPr>
        <w:t>(</w:t>
      </w:r>
      <w:r w:rsidRPr="00315CF5">
        <w:rPr>
          <w:rFonts w:ascii="Consolas" w:eastAsia="SimSun" w:hAnsi="Consolas" w:cs="Calibri"/>
          <w:color w:val="000087"/>
          <w:sz w:val="18"/>
        </w:rPr>
        <w:t>year</w:t>
      </w:r>
      <w:r w:rsidRPr="00315CF5">
        <w:rPr>
          <w:rFonts w:ascii="Consolas" w:eastAsia="SimSun" w:hAnsi="Consolas" w:cs="Calibri"/>
          <w:color w:val="545454"/>
          <w:sz w:val="18"/>
        </w:rPr>
        <w:t>=</w:t>
      </w:r>
      <w:r w:rsidRPr="00315CF5">
        <w:rPr>
          <w:rFonts w:ascii="Consolas" w:eastAsia="SimSun" w:hAnsi="Consolas" w:cs="Calibri"/>
          <w:color w:val="000087"/>
          <w:sz w:val="18"/>
        </w:rPr>
        <w:t>data</w:t>
      </w:r>
      <w:r w:rsidRPr="00315CF5">
        <w:rPr>
          <w:rFonts w:ascii="Consolas" w:eastAsia="SimSun" w:hAnsi="Consolas" w:cs="Calibri"/>
          <w:color w:val="545454"/>
          <w:sz w:val="18"/>
        </w:rPr>
        <w:t>.</w:t>
      </w:r>
      <w:r w:rsidRPr="00315CF5">
        <w:rPr>
          <w:rFonts w:ascii="Consolas" w:eastAsia="SimSun" w:hAnsi="Consolas" w:cs="Calibri"/>
          <w:color w:val="000087"/>
          <w:sz w:val="18"/>
        </w:rPr>
        <w:t>year</w:t>
      </w:r>
      <w:r w:rsidRPr="00315CF5">
        <w:rPr>
          <w:rFonts w:ascii="Consolas" w:eastAsia="SimSun" w:hAnsi="Consolas" w:cs="Calibri"/>
          <w:sz w:val="18"/>
        </w:rPr>
        <w:t xml:space="preserve">, </w:t>
      </w:r>
      <w:r w:rsidRPr="00315CF5">
        <w:rPr>
          <w:rFonts w:ascii="Consolas" w:eastAsia="SimSun" w:hAnsi="Consolas" w:cs="Calibri"/>
          <w:color w:val="000087"/>
          <w:sz w:val="18"/>
        </w:rPr>
        <w:t>quarter</w:t>
      </w:r>
      <w:r w:rsidRPr="00315CF5">
        <w:rPr>
          <w:rFonts w:ascii="Consolas" w:eastAsia="SimSun" w:hAnsi="Consolas" w:cs="Calibri"/>
          <w:color w:val="545454"/>
          <w:sz w:val="18"/>
        </w:rPr>
        <w:t>=</w:t>
      </w:r>
      <w:r w:rsidRPr="00315CF5">
        <w:rPr>
          <w:rFonts w:ascii="Consolas" w:eastAsia="SimSun" w:hAnsi="Consolas" w:cs="Calibri"/>
          <w:color w:val="000087"/>
          <w:sz w:val="18"/>
        </w:rPr>
        <w:t>data</w:t>
      </w:r>
      <w:r w:rsidRPr="00315CF5">
        <w:rPr>
          <w:rFonts w:ascii="Consolas" w:eastAsia="SimSun" w:hAnsi="Consolas" w:cs="Calibri"/>
          <w:color w:val="545454"/>
          <w:sz w:val="18"/>
        </w:rPr>
        <w:t>.</w:t>
      </w:r>
      <w:r w:rsidRPr="00315CF5">
        <w:rPr>
          <w:rFonts w:ascii="Consolas" w:eastAsia="SimSun" w:hAnsi="Consolas" w:cs="Calibri"/>
          <w:color w:val="000087"/>
          <w:sz w:val="18"/>
        </w:rPr>
        <w:t>quarter</w:t>
      </w:r>
      <w:r w:rsidRPr="00315CF5">
        <w:rPr>
          <w:rFonts w:ascii="Consolas" w:eastAsia="SimSun" w:hAnsi="Consolas" w:cs="Calibri"/>
          <w:sz w:val="18"/>
        </w:rPr>
        <w:t>,</w:t>
      </w:r>
    </w:p>
    <w:p w14:paraId="6DED63BE" w14:textId="77777777" w:rsidR="00F12E9B" w:rsidRDefault="00F12E9B" w:rsidP="00F12E9B">
      <w:pPr>
        <w:spacing w:after="0" w:line="240" w:lineRule="auto"/>
        <w:ind w:left="173" w:right="250"/>
        <w:rPr>
          <w:rFonts w:ascii="Consolas" w:eastAsia="SimSun" w:hAnsi="Consolas" w:cs="Calibri"/>
          <w:sz w:val="18"/>
        </w:rPr>
      </w:pPr>
    </w:p>
    <w:p w14:paraId="47187459" w14:textId="77777777" w:rsidR="00F12E9B" w:rsidRDefault="00F12E9B" w:rsidP="00F12E9B">
      <w:pPr>
        <w:tabs>
          <w:tab w:val="left" w:pos="3257"/>
        </w:tabs>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sz w:val="18"/>
        </w:rPr>
        <w:t>:</w:t>
      </w:r>
      <w:r w:rsidRPr="00315CF5">
        <w:rPr>
          <w:rFonts w:ascii="Consolas" w:eastAsia="SimSun" w:hAnsi="Consolas" w:cs="Calibri"/>
          <w:sz w:val="18"/>
        </w:rPr>
        <w:tab/>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'Q-DEC'</w:t>
      </w:r>
      <w:r w:rsidRPr="00315CF5">
        <w:rPr>
          <w:rFonts w:ascii="Consolas" w:eastAsia="SimSun" w:hAnsi="Consolas" w:cs="Calibri"/>
          <w:sz w:val="18"/>
        </w:rPr>
        <w:t>)</w:t>
      </w:r>
    </w:p>
    <w:p w14:paraId="10344BC8" w14:textId="77777777" w:rsidR="00F12E9B" w:rsidRDefault="00F12E9B" w:rsidP="00F12E9B">
      <w:pPr>
        <w:tabs>
          <w:tab w:val="left" w:pos="3257"/>
        </w:tabs>
        <w:spacing w:after="0" w:line="240" w:lineRule="auto"/>
        <w:ind w:left="173" w:right="250"/>
        <w:rPr>
          <w:rFonts w:ascii="Consolas" w:eastAsia="SimSun" w:hAnsi="Consolas" w:cs="Calibri"/>
          <w:sz w:val="18"/>
        </w:rPr>
      </w:pPr>
    </w:p>
    <w:p w14:paraId="414BFC24"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205</w:t>
      </w:r>
      <w:r w:rsidRPr="00315CF5">
        <w:rPr>
          <w:rFonts w:ascii="Consolas" w:eastAsia="SimSun" w:hAnsi="Consolas" w:cs="Calibri"/>
          <w:sz w:val="18"/>
        </w:rPr>
        <w:t xml:space="preserve">]: </w:t>
      </w:r>
      <w:r w:rsidRPr="00315CF5">
        <w:rPr>
          <w:rFonts w:ascii="Consolas" w:eastAsia="SimSun" w:hAnsi="Consolas" w:cs="Calibri"/>
          <w:color w:val="000087"/>
          <w:sz w:val="18"/>
        </w:rPr>
        <w:t>index</w:t>
      </w:r>
      <w:r w:rsidRPr="00315CF5">
        <w:rPr>
          <w:rFonts w:ascii="Consolas" w:eastAsia="SimSun" w:hAnsi="Consolas" w:cs="Calibri"/>
          <w:color w:val="000087"/>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205</w:t>
      </w:r>
      <w:r w:rsidRPr="00315CF5">
        <w:rPr>
          <w:rFonts w:ascii="Consolas" w:eastAsia="SimSun" w:hAnsi="Consolas" w:cs="Calibri"/>
          <w:sz w:val="18"/>
        </w:rPr>
        <w:t>]:</w:t>
      </w:r>
    </w:p>
    <w:p w14:paraId="1B14CBAB" w14:textId="77777777" w:rsidR="00F12E9B" w:rsidRDefault="00F12E9B" w:rsidP="00F12E9B">
      <w:pPr>
        <w:spacing w:after="0" w:line="240" w:lineRule="auto"/>
        <w:ind w:left="173" w:right="250"/>
        <w:rPr>
          <w:rFonts w:ascii="Consolas" w:eastAsia="SimSun" w:hAnsi="Consolas" w:cs="Calibri"/>
          <w:sz w:val="18"/>
        </w:rPr>
      </w:pPr>
    </w:p>
    <w:p w14:paraId="07D629C1"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PeriodIndex</w:t>
      </w:r>
      <w:r w:rsidRPr="00315CF5">
        <w:rPr>
          <w:rFonts w:ascii="Consolas" w:eastAsia="SimSun" w:hAnsi="Consolas" w:cs="Calibri"/>
          <w:sz w:val="18"/>
        </w:rPr>
        <w:t>([</w:t>
      </w:r>
      <w:r w:rsidRPr="00315CF5">
        <w:rPr>
          <w:rFonts w:ascii="Consolas" w:eastAsia="SimSun" w:hAnsi="Consolas" w:cs="Calibri"/>
          <w:color w:val="CC3300"/>
          <w:sz w:val="18"/>
        </w:rPr>
        <w:t>'1959Q1'</w:t>
      </w:r>
      <w:r w:rsidRPr="00315CF5">
        <w:rPr>
          <w:rFonts w:ascii="Consolas" w:eastAsia="SimSun" w:hAnsi="Consolas" w:cs="Calibri"/>
          <w:sz w:val="18"/>
        </w:rPr>
        <w:t xml:space="preserve">, </w:t>
      </w:r>
      <w:r w:rsidRPr="00315CF5">
        <w:rPr>
          <w:rFonts w:ascii="Consolas" w:eastAsia="SimSun" w:hAnsi="Consolas" w:cs="Calibri"/>
          <w:color w:val="CC3300"/>
          <w:sz w:val="18"/>
        </w:rPr>
        <w:t>'1959Q2'</w:t>
      </w:r>
      <w:r w:rsidRPr="00315CF5">
        <w:rPr>
          <w:rFonts w:ascii="Consolas" w:eastAsia="SimSun" w:hAnsi="Consolas" w:cs="Calibri"/>
          <w:sz w:val="18"/>
        </w:rPr>
        <w:t xml:space="preserve">, </w:t>
      </w:r>
      <w:r w:rsidRPr="00315CF5">
        <w:rPr>
          <w:rFonts w:ascii="Consolas" w:eastAsia="SimSun" w:hAnsi="Consolas" w:cs="Calibri"/>
          <w:color w:val="CC3300"/>
          <w:sz w:val="18"/>
        </w:rPr>
        <w:t>'1959Q3'</w:t>
      </w:r>
      <w:r w:rsidRPr="00315CF5">
        <w:rPr>
          <w:rFonts w:ascii="Consolas" w:eastAsia="SimSun" w:hAnsi="Consolas" w:cs="Calibri"/>
          <w:sz w:val="18"/>
        </w:rPr>
        <w:t xml:space="preserve">, </w:t>
      </w:r>
      <w:r w:rsidRPr="00315CF5">
        <w:rPr>
          <w:rFonts w:ascii="Consolas" w:eastAsia="SimSun" w:hAnsi="Consolas" w:cs="Calibri"/>
          <w:color w:val="CC3300"/>
          <w:sz w:val="18"/>
        </w:rPr>
        <w:t>'1959Q4'</w:t>
      </w:r>
      <w:r w:rsidRPr="00315CF5">
        <w:rPr>
          <w:rFonts w:ascii="Consolas" w:eastAsia="SimSun" w:hAnsi="Consolas" w:cs="Calibri"/>
          <w:sz w:val="18"/>
        </w:rPr>
        <w:t xml:space="preserve">, </w:t>
      </w:r>
      <w:r w:rsidRPr="00315CF5">
        <w:rPr>
          <w:rFonts w:ascii="Consolas" w:eastAsia="SimSun" w:hAnsi="Consolas" w:cs="Calibri"/>
          <w:color w:val="CC3300"/>
          <w:sz w:val="18"/>
        </w:rPr>
        <w:t>'1960Q1'</w:t>
      </w:r>
      <w:r w:rsidRPr="00315CF5">
        <w:rPr>
          <w:rFonts w:ascii="Consolas" w:eastAsia="SimSun" w:hAnsi="Consolas" w:cs="Calibri"/>
          <w:sz w:val="18"/>
        </w:rPr>
        <w:t xml:space="preserve">, </w:t>
      </w:r>
      <w:r w:rsidRPr="00315CF5">
        <w:rPr>
          <w:rFonts w:ascii="Consolas" w:eastAsia="SimSun" w:hAnsi="Consolas" w:cs="Calibri"/>
          <w:color w:val="CC3300"/>
          <w:sz w:val="18"/>
        </w:rPr>
        <w:t>'1960Q2'</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CC3300"/>
          <w:sz w:val="18"/>
        </w:rPr>
        <w:t>'1960Q3'</w:t>
      </w:r>
      <w:r w:rsidRPr="00315CF5">
        <w:rPr>
          <w:rFonts w:ascii="Consolas" w:eastAsia="SimSun" w:hAnsi="Consolas" w:cs="Calibri"/>
          <w:sz w:val="18"/>
        </w:rPr>
        <w:t xml:space="preserve">, </w:t>
      </w:r>
      <w:r w:rsidRPr="00315CF5">
        <w:rPr>
          <w:rFonts w:ascii="Consolas" w:eastAsia="SimSun" w:hAnsi="Consolas" w:cs="Calibri"/>
          <w:color w:val="CC3300"/>
          <w:sz w:val="18"/>
        </w:rPr>
        <w:t>'1960Q4'</w:t>
      </w:r>
      <w:r w:rsidRPr="00315CF5">
        <w:rPr>
          <w:rFonts w:ascii="Consolas" w:eastAsia="SimSun" w:hAnsi="Consolas" w:cs="Calibri"/>
          <w:sz w:val="18"/>
        </w:rPr>
        <w:t xml:space="preserve">, </w:t>
      </w:r>
      <w:r w:rsidRPr="00315CF5">
        <w:rPr>
          <w:rFonts w:ascii="Consolas" w:eastAsia="SimSun" w:hAnsi="Consolas" w:cs="Calibri"/>
          <w:color w:val="CC3300"/>
          <w:sz w:val="18"/>
        </w:rPr>
        <w:t>'1961Q1'</w:t>
      </w:r>
      <w:r w:rsidRPr="00315CF5">
        <w:rPr>
          <w:rFonts w:ascii="Consolas" w:eastAsia="SimSun" w:hAnsi="Consolas" w:cs="Calibri"/>
          <w:sz w:val="18"/>
        </w:rPr>
        <w:t xml:space="preserve">, </w:t>
      </w:r>
      <w:r w:rsidRPr="00315CF5">
        <w:rPr>
          <w:rFonts w:ascii="Consolas" w:eastAsia="SimSun" w:hAnsi="Consolas" w:cs="Calibri"/>
          <w:color w:val="CC3300"/>
          <w:sz w:val="18"/>
        </w:rPr>
        <w:t>'1961Q2'</w:t>
      </w:r>
      <w:r w:rsidRPr="00315CF5">
        <w:rPr>
          <w:rFonts w:ascii="Consolas" w:eastAsia="SimSun" w:hAnsi="Consolas" w:cs="Calibri"/>
          <w:sz w:val="18"/>
        </w:rPr>
        <w:t>,</w:t>
      </w:r>
    </w:p>
    <w:p w14:paraId="3E0C814B" w14:textId="77777777" w:rsidR="00F12E9B" w:rsidRDefault="00F12E9B" w:rsidP="00F12E9B">
      <w:pPr>
        <w:spacing w:after="0" w:line="240" w:lineRule="auto"/>
        <w:ind w:left="173" w:right="250"/>
        <w:rPr>
          <w:rFonts w:ascii="Consolas" w:eastAsia="SimSun" w:hAnsi="Consolas" w:cs="Calibri"/>
          <w:sz w:val="18"/>
        </w:rPr>
      </w:pPr>
    </w:p>
    <w:p w14:paraId="00C8EC39"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p>
    <w:p w14:paraId="371AEF3E" w14:textId="77777777" w:rsidR="00F12E9B" w:rsidRDefault="00F12E9B" w:rsidP="00F12E9B">
      <w:pPr>
        <w:spacing w:after="0" w:line="240" w:lineRule="auto"/>
        <w:ind w:left="173" w:right="250"/>
        <w:rPr>
          <w:rFonts w:ascii="Consolas" w:eastAsia="SimSun" w:hAnsi="Consolas" w:cs="Calibri"/>
          <w:sz w:val="18"/>
        </w:rPr>
      </w:pPr>
    </w:p>
    <w:p w14:paraId="1F5901A2"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'2007Q2'</w:t>
      </w:r>
      <w:r w:rsidRPr="00315CF5">
        <w:rPr>
          <w:rFonts w:ascii="Consolas" w:eastAsia="SimSun" w:hAnsi="Consolas" w:cs="Calibri"/>
          <w:sz w:val="18"/>
        </w:rPr>
        <w:t xml:space="preserve">, </w:t>
      </w:r>
      <w:r w:rsidRPr="00315CF5">
        <w:rPr>
          <w:rFonts w:ascii="Consolas" w:eastAsia="SimSun" w:hAnsi="Consolas" w:cs="Calibri"/>
          <w:color w:val="CC3300"/>
          <w:sz w:val="18"/>
        </w:rPr>
        <w:t>'2007Q3'</w:t>
      </w:r>
      <w:r w:rsidRPr="00315CF5">
        <w:rPr>
          <w:rFonts w:ascii="Consolas" w:eastAsia="SimSun" w:hAnsi="Consolas" w:cs="Calibri"/>
          <w:sz w:val="18"/>
        </w:rPr>
        <w:t xml:space="preserve">, </w:t>
      </w:r>
      <w:r w:rsidRPr="00315CF5">
        <w:rPr>
          <w:rFonts w:ascii="Consolas" w:eastAsia="SimSun" w:hAnsi="Consolas" w:cs="Calibri"/>
          <w:color w:val="CC3300"/>
          <w:sz w:val="18"/>
        </w:rPr>
        <w:t>'2007Q4'</w:t>
      </w:r>
      <w:r w:rsidRPr="00315CF5">
        <w:rPr>
          <w:rFonts w:ascii="Consolas" w:eastAsia="SimSun" w:hAnsi="Consolas" w:cs="Calibri"/>
          <w:sz w:val="18"/>
        </w:rPr>
        <w:t xml:space="preserve">, </w:t>
      </w:r>
      <w:r w:rsidRPr="00315CF5">
        <w:rPr>
          <w:rFonts w:ascii="Consolas" w:eastAsia="SimSun" w:hAnsi="Consolas" w:cs="Calibri"/>
          <w:color w:val="CC3300"/>
          <w:sz w:val="18"/>
        </w:rPr>
        <w:t>'2008Q1'</w:t>
      </w:r>
      <w:r w:rsidRPr="00315CF5">
        <w:rPr>
          <w:rFonts w:ascii="Consolas" w:eastAsia="SimSun" w:hAnsi="Consolas" w:cs="Calibri"/>
          <w:sz w:val="18"/>
        </w:rPr>
        <w:t xml:space="preserve">, </w:t>
      </w:r>
      <w:r w:rsidRPr="00315CF5">
        <w:rPr>
          <w:rFonts w:ascii="Consolas" w:eastAsia="SimSun" w:hAnsi="Consolas" w:cs="Calibri"/>
          <w:color w:val="CC3300"/>
          <w:sz w:val="18"/>
        </w:rPr>
        <w:t>'2008Q2'</w:t>
      </w:r>
      <w:r w:rsidRPr="00315CF5">
        <w:rPr>
          <w:rFonts w:ascii="Consolas" w:eastAsia="SimSun" w:hAnsi="Consolas" w:cs="Calibri"/>
          <w:sz w:val="18"/>
        </w:rPr>
        <w:t xml:space="preserve">, </w:t>
      </w:r>
      <w:r w:rsidRPr="00315CF5">
        <w:rPr>
          <w:rFonts w:ascii="Consolas" w:eastAsia="SimSun" w:hAnsi="Consolas" w:cs="Calibri"/>
          <w:color w:val="CC3300"/>
          <w:sz w:val="18"/>
        </w:rPr>
        <w:t>'2008Q3'</w:t>
      </w:r>
      <w:r w:rsidRPr="00315CF5">
        <w:rPr>
          <w:rFonts w:ascii="Consolas" w:eastAsia="SimSun" w:hAnsi="Consolas" w:cs="Calibri"/>
          <w:sz w:val="18"/>
        </w:rPr>
        <w:t>,</w:t>
      </w:r>
    </w:p>
    <w:p w14:paraId="34A05634" w14:textId="77777777" w:rsidR="00F12E9B" w:rsidRDefault="00F12E9B" w:rsidP="00F12E9B">
      <w:pPr>
        <w:spacing w:after="0" w:line="240" w:lineRule="auto"/>
        <w:ind w:left="173" w:right="250"/>
        <w:rPr>
          <w:rFonts w:ascii="Consolas" w:eastAsia="SimSun" w:hAnsi="Consolas" w:cs="Calibri"/>
          <w:sz w:val="18"/>
        </w:rPr>
      </w:pPr>
    </w:p>
    <w:p w14:paraId="0617E522"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CC3300"/>
          <w:sz w:val="18"/>
        </w:rPr>
        <w:t>'2008Q4'</w:t>
      </w:r>
      <w:r w:rsidRPr="00315CF5">
        <w:rPr>
          <w:rFonts w:ascii="Consolas" w:eastAsia="SimSun" w:hAnsi="Consolas" w:cs="Calibri"/>
          <w:sz w:val="18"/>
        </w:rPr>
        <w:t xml:space="preserve">, </w:t>
      </w:r>
      <w:r w:rsidRPr="00315CF5">
        <w:rPr>
          <w:rFonts w:ascii="Consolas" w:eastAsia="SimSun" w:hAnsi="Consolas" w:cs="Calibri"/>
          <w:color w:val="CC3300"/>
          <w:sz w:val="18"/>
        </w:rPr>
        <w:t>'2009Q1'</w:t>
      </w:r>
      <w:r w:rsidRPr="00315CF5">
        <w:rPr>
          <w:rFonts w:ascii="Consolas" w:eastAsia="SimSun" w:hAnsi="Consolas" w:cs="Calibri"/>
          <w:sz w:val="18"/>
        </w:rPr>
        <w:t xml:space="preserve">, </w:t>
      </w:r>
      <w:r w:rsidRPr="00315CF5">
        <w:rPr>
          <w:rFonts w:ascii="Consolas" w:eastAsia="SimSun" w:hAnsi="Consolas" w:cs="Calibri"/>
          <w:color w:val="CC3300"/>
          <w:sz w:val="18"/>
        </w:rPr>
        <w:t>'2009Q2'</w:t>
      </w:r>
      <w:r w:rsidRPr="00315CF5">
        <w:rPr>
          <w:rFonts w:ascii="Consolas" w:eastAsia="SimSun" w:hAnsi="Consolas" w:cs="Calibri"/>
          <w:sz w:val="18"/>
        </w:rPr>
        <w:t xml:space="preserve">, </w:t>
      </w:r>
      <w:r w:rsidRPr="00315CF5">
        <w:rPr>
          <w:rFonts w:ascii="Consolas" w:eastAsia="SimSun" w:hAnsi="Consolas" w:cs="Calibri"/>
          <w:color w:val="CC3300"/>
          <w:sz w:val="18"/>
        </w:rPr>
        <w:t>'2009Q3'</w:t>
      </w:r>
      <w:r w:rsidRPr="00315CF5">
        <w:rPr>
          <w:rFonts w:ascii="Consolas" w:eastAsia="SimSun" w:hAnsi="Consolas" w:cs="Calibri"/>
          <w:sz w:val="18"/>
        </w:rPr>
        <w:t>],</w:t>
      </w:r>
    </w:p>
    <w:p w14:paraId="5DBDED77" w14:textId="77777777" w:rsidR="00F12E9B" w:rsidRDefault="00F12E9B" w:rsidP="00F12E9B">
      <w:pPr>
        <w:spacing w:after="0" w:line="240" w:lineRule="auto"/>
        <w:ind w:left="173" w:right="250"/>
        <w:rPr>
          <w:rFonts w:ascii="Consolas" w:eastAsia="SimSun" w:hAnsi="Consolas" w:cs="Calibri"/>
          <w:sz w:val="18"/>
        </w:rPr>
      </w:pPr>
    </w:p>
    <w:p w14:paraId="5A4BDD33"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dtype</w:t>
      </w:r>
      <w:r w:rsidRPr="00315CF5">
        <w:rPr>
          <w:rFonts w:ascii="Consolas" w:eastAsia="SimSun" w:hAnsi="Consolas" w:cs="Calibri"/>
          <w:color w:val="545454"/>
          <w:sz w:val="18"/>
        </w:rPr>
        <w:t>=</w:t>
      </w:r>
      <w:r w:rsidRPr="00315CF5">
        <w:rPr>
          <w:rFonts w:ascii="Consolas" w:eastAsia="SimSun" w:hAnsi="Consolas" w:cs="Calibri"/>
          <w:color w:val="CC3300"/>
          <w:sz w:val="18"/>
        </w:rPr>
        <w:t>'period[Q-DEC]'</w:t>
      </w:r>
      <w:r w:rsidRPr="00315CF5">
        <w:rPr>
          <w:rFonts w:ascii="Consolas" w:eastAsia="SimSun" w:hAnsi="Consolas" w:cs="Calibri"/>
          <w:sz w:val="18"/>
        </w:rPr>
        <w:t xml:space="preserve">, </w:t>
      </w:r>
      <w:r w:rsidRPr="00315CF5">
        <w:rPr>
          <w:rFonts w:ascii="Consolas" w:eastAsia="SimSun" w:hAnsi="Consolas" w:cs="Calibri"/>
          <w:color w:val="000087"/>
          <w:sz w:val="18"/>
        </w:rPr>
        <w:t>length</w:t>
      </w:r>
      <w:r w:rsidRPr="00315CF5">
        <w:rPr>
          <w:rFonts w:ascii="Consolas" w:eastAsia="SimSun" w:hAnsi="Consolas" w:cs="Calibri"/>
          <w:color w:val="545454"/>
          <w:sz w:val="18"/>
        </w:rPr>
        <w:t>=</w:t>
      </w:r>
      <w:r w:rsidRPr="00315CF5">
        <w:rPr>
          <w:rFonts w:ascii="Consolas" w:eastAsia="SimSun" w:hAnsi="Consolas" w:cs="Calibri"/>
          <w:color w:val="FF6600"/>
          <w:sz w:val="18"/>
        </w:rPr>
        <w:t>203</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'Q-DEC'</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206</w:t>
      </w:r>
      <w:r w:rsidRPr="00315CF5">
        <w:rPr>
          <w:rFonts w:ascii="Consolas" w:eastAsia="SimSun" w:hAnsi="Consolas" w:cs="Calibri"/>
          <w:sz w:val="18"/>
        </w:rPr>
        <w:t xml:space="preserve">]: </w:t>
      </w:r>
      <w:r w:rsidRPr="00315CF5">
        <w:rPr>
          <w:rFonts w:ascii="Consolas" w:eastAsia="SimSun" w:hAnsi="Consolas" w:cs="Calibri"/>
          <w:color w:val="000087"/>
          <w:sz w:val="18"/>
        </w:rPr>
        <w:t>data</w:t>
      </w:r>
      <w:r w:rsidRPr="00315CF5">
        <w:rPr>
          <w:rFonts w:ascii="Consolas" w:eastAsia="SimSun" w:hAnsi="Consolas" w:cs="Calibri"/>
          <w:color w:val="545454"/>
          <w:sz w:val="18"/>
        </w:rPr>
        <w:t>.</w:t>
      </w:r>
      <w:r w:rsidRPr="00315CF5">
        <w:rPr>
          <w:rFonts w:ascii="Consolas" w:eastAsia="SimSun" w:hAnsi="Consolas" w:cs="Calibri"/>
          <w:color w:val="000087"/>
          <w:sz w:val="18"/>
        </w:rPr>
        <w:t xml:space="preserve">index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index</w:t>
      </w:r>
    </w:p>
    <w:p w14:paraId="2B71C7BE" w14:textId="77777777" w:rsidR="00F12E9B" w:rsidRDefault="00F12E9B" w:rsidP="00F12E9B">
      <w:pPr>
        <w:spacing w:after="0" w:line="240" w:lineRule="auto"/>
        <w:ind w:left="173" w:right="250"/>
        <w:rPr>
          <w:rFonts w:ascii="Consolas" w:eastAsia="SimSun" w:hAnsi="Consolas" w:cs="Calibri"/>
          <w:sz w:val="18"/>
        </w:rPr>
      </w:pPr>
    </w:p>
    <w:p w14:paraId="4708922C"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207</w:t>
      </w:r>
      <w:r w:rsidRPr="00315CF5">
        <w:rPr>
          <w:rFonts w:ascii="Consolas" w:eastAsia="SimSun" w:hAnsi="Consolas" w:cs="Calibri"/>
          <w:sz w:val="18"/>
        </w:rPr>
        <w:t xml:space="preserve">]: </w:t>
      </w:r>
      <w:r w:rsidRPr="00315CF5">
        <w:rPr>
          <w:rFonts w:ascii="Consolas" w:eastAsia="SimSun" w:hAnsi="Consolas" w:cs="Calibri"/>
          <w:color w:val="000087"/>
          <w:sz w:val="18"/>
        </w:rPr>
        <w:t>data</w:t>
      </w:r>
      <w:r w:rsidRPr="00315CF5">
        <w:rPr>
          <w:rFonts w:ascii="Consolas" w:eastAsia="SimSun" w:hAnsi="Consolas" w:cs="Calibri"/>
          <w:color w:val="545454"/>
          <w:sz w:val="18"/>
        </w:rPr>
        <w:t>.</w:t>
      </w:r>
      <w:r w:rsidRPr="00315CF5">
        <w:rPr>
          <w:rFonts w:ascii="Consolas" w:eastAsia="SimSun" w:hAnsi="Consolas" w:cs="Calibri"/>
          <w:color w:val="000087"/>
          <w:sz w:val="18"/>
        </w:rPr>
        <w:t>infl</w:t>
      </w:r>
      <w:r w:rsidRPr="00315CF5">
        <w:rPr>
          <w:rFonts w:ascii="Consolas" w:eastAsia="SimSun" w:hAnsi="Consolas" w:cs="Calibri"/>
          <w:color w:val="000087"/>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207</w:t>
      </w:r>
      <w:r w:rsidRPr="00315CF5">
        <w:rPr>
          <w:rFonts w:ascii="Consolas" w:eastAsia="SimSun" w:hAnsi="Consolas" w:cs="Calibri"/>
          <w:sz w:val="18"/>
        </w:rPr>
        <w:t>]:</w:t>
      </w:r>
    </w:p>
    <w:p w14:paraId="2EDC8D22" w14:textId="77777777" w:rsidR="00F12E9B" w:rsidRDefault="00F12E9B" w:rsidP="00F12E9B">
      <w:pPr>
        <w:spacing w:after="0" w:line="240" w:lineRule="auto"/>
        <w:ind w:left="173" w:right="250"/>
        <w:rPr>
          <w:rFonts w:ascii="Consolas" w:eastAsia="SimSun" w:hAnsi="Consolas" w:cs="Calibri"/>
          <w:sz w:val="18"/>
        </w:rPr>
      </w:pPr>
    </w:p>
    <w:p w14:paraId="5E1F2173" w14:textId="77777777" w:rsidR="00F12E9B" w:rsidRDefault="00F12E9B" w:rsidP="00F12E9B">
      <w:pPr>
        <w:tabs>
          <w:tab w:val="left" w:pos="849"/>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1959</w:t>
      </w:r>
      <w:r w:rsidRPr="00315CF5">
        <w:rPr>
          <w:rFonts w:ascii="Consolas" w:eastAsia="SimSun" w:hAnsi="Consolas" w:cs="Calibri"/>
          <w:color w:val="000087"/>
          <w:sz w:val="18"/>
        </w:rPr>
        <w:t>Q1</w:t>
      </w:r>
      <w:r w:rsidRPr="00315CF5">
        <w:rPr>
          <w:rFonts w:ascii="Consolas" w:eastAsia="SimSun" w:hAnsi="Consolas" w:cs="Calibri"/>
          <w:color w:val="000087"/>
          <w:sz w:val="18"/>
        </w:rPr>
        <w:tab/>
      </w:r>
      <w:r w:rsidRPr="00315CF5">
        <w:rPr>
          <w:rFonts w:ascii="Consolas" w:eastAsia="SimSun" w:hAnsi="Consolas" w:cs="Calibri"/>
          <w:color w:val="FF6600"/>
          <w:sz w:val="18"/>
        </w:rPr>
        <w:t>0.00</w:t>
      </w:r>
    </w:p>
    <w:p w14:paraId="6B531948" w14:textId="77777777" w:rsidR="00F12E9B" w:rsidRDefault="00F12E9B" w:rsidP="00F12E9B">
      <w:pPr>
        <w:tabs>
          <w:tab w:val="left" w:pos="849"/>
        </w:tabs>
        <w:spacing w:after="0" w:line="240" w:lineRule="auto"/>
        <w:ind w:left="173" w:right="250"/>
        <w:rPr>
          <w:rFonts w:ascii="Consolas" w:eastAsia="SimSun" w:hAnsi="Consolas" w:cs="Calibri"/>
          <w:sz w:val="18"/>
        </w:rPr>
      </w:pPr>
    </w:p>
    <w:p w14:paraId="6DFDDD8F" w14:textId="77777777" w:rsidR="00F12E9B" w:rsidRDefault="00F12E9B" w:rsidP="00F12E9B">
      <w:pPr>
        <w:tabs>
          <w:tab w:val="left" w:pos="849"/>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1959</w:t>
      </w:r>
      <w:r w:rsidRPr="00315CF5">
        <w:rPr>
          <w:rFonts w:ascii="Consolas" w:eastAsia="SimSun" w:hAnsi="Consolas" w:cs="Calibri"/>
          <w:color w:val="000087"/>
          <w:sz w:val="18"/>
        </w:rPr>
        <w:t>Q2</w:t>
      </w:r>
      <w:r w:rsidRPr="00315CF5">
        <w:rPr>
          <w:rFonts w:ascii="Consolas" w:eastAsia="SimSun" w:hAnsi="Consolas" w:cs="Calibri"/>
          <w:color w:val="000087"/>
          <w:sz w:val="18"/>
        </w:rPr>
        <w:tab/>
      </w:r>
      <w:r w:rsidRPr="00315CF5">
        <w:rPr>
          <w:rFonts w:ascii="Consolas" w:eastAsia="SimSun" w:hAnsi="Consolas" w:cs="Calibri"/>
          <w:color w:val="FF6600"/>
          <w:sz w:val="18"/>
        </w:rPr>
        <w:t>2.34</w:t>
      </w:r>
    </w:p>
    <w:p w14:paraId="3F29A146" w14:textId="77777777" w:rsidR="00F12E9B" w:rsidRDefault="00F12E9B" w:rsidP="00F12E9B">
      <w:pPr>
        <w:tabs>
          <w:tab w:val="left" w:pos="849"/>
        </w:tabs>
        <w:spacing w:after="0" w:line="240" w:lineRule="auto"/>
        <w:ind w:left="173" w:right="250"/>
        <w:rPr>
          <w:rFonts w:ascii="Consolas" w:eastAsia="SimSun" w:hAnsi="Consolas" w:cs="Calibri"/>
          <w:sz w:val="18"/>
        </w:rPr>
      </w:pPr>
    </w:p>
    <w:p w14:paraId="3B1CCAAE" w14:textId="77777777" w:rsidR="00F12E9B" w:rsidRDefault="00F12E9B" w:rsidP="00F12E9B">
      <w:pPr>
        <w:tabs>
          <w:tab w:val="left" w:pos="849"/>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1959</w:t>
      </w:r>
      <w:r w:rsidRPr="00315CF5">
        <w:rPr>
          <w:rFonts w:ascii="Consolas" w:eastAsia="SimSun" w:hAnsi="Consolas" w:cs="Calibri"/>
          <w:color w:val="000087"/>
          <w:sz w:val="18"/>
        </w:rPr>
        <w:t>Q3</w:t>
      </w:r>
      <w:r w:rsidRPr="00315CF5">
        <w:rPr>
          <w:rFonts w:ascii="Consolas" w:eastAsia="SimSun" w:hAnsi="Consolas" w:cs="Calibri"/>
          <w:color w:val="000087"/>
          <w:sz w:val="18"/>
        </w:rPr>
        <w:tab/>
      </w:r>
      <w:r w:rsidRPr="00315CF5">
        <w:rPr>
          <w:rFonts w:ascii="Consolas" w:eastAsia="SimSun" w:hAnsi="Consolas" w:cs="Calibri"/>
          <w:color w:val="FF6600"/>
          <w:sz w:val="18"/>
        </w:rPr>
        <w:t>2.74</w:t>
      </w:r>
    </w:p>
    <w:p w14:paraId="5A983D4A" w14:textId="77777777" w:rsidR="00F12E9B" w:rsidRDefault="00F12E9B" w:rsidP="00F12E9B">
      <w:pPr>
        <w:tabs>
          <w:tab w:val="left" w:pos="849"/>
        </w:tabs>
        <w:spacing w:after="0" w:line="240" w:lineRule="auto"/>
        <w:ind w:left="173" w:right="250"/>
        <w:rPr>
          <w:rFonts w:ascii="Consolas" w:eastAsia="SimSun" w:hAnsi="Consolas" w:cs="Calibri"/>
          <w:sz w:val="18"/>
        </w:rPr>
      </w:pPr>
    </w:p>
    <w:p w14:paraId="1D74360C" w14:textId="77777777" w:rsidR="00F12E9B" w:rsidRDefault="00F12E9B" w:rsidP="00F12E9B">
      <w:pPr>
        <w:tabs>
          <w:tab w:val="left" w:pos="849"/>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1959</w:t>
      </w:r>
      <w:r w:rsidRPr="00315CF5">
        <w:rPr>
          <w:rFonts w:ascii="Consolas" w:eastAsia="SimSun" w:hAnsi="Consolas" w:cs="Calibri"/>
          <w:color w:val="000087"/>
          <w:sz w:val="18"/>
        </w:rPr>
        <w:t>Q4</w:t>
      </w:r>
      <w:r w:rsidRPr="00315CF5">
        <w:rPr>
          <w:rFonts w:ascii="Consolas" w:eastAsia="SimSun" w:hAnsi="Consolas" w:cs="Calibri"/>
          <w:color w:val="000087"/>
          <w:sz w:val="18"/>
        </w:rPr>
        <w:tab/>
      </w:r>
      <w:r w:rsidRPr="00315CF5">
        <w:rPr>
          <w:rFonts w:ascii="Consolas" w:eastAsia="SimSun" w:hAnsi="Consolas" w:cs="Calibri"/>
          <w:color w:val="FF6600"/>
          <w:sz w:val="18"/>
        </w:rPr>
        <w:t>0.27</w:t>
      </w:r>
    </w:p>
    <w:p w14:paraId="0E4A2EFF" w14:textId="77777777" w:rsidR="00F12E9B" w:rsidRDefault="00F12E9B" w:rsidP="00F12E9B">
      <w:pPr>
        <w:tabs>
          <w:tab w:val="left" w:pos="849"/>
        </w:tabs>
        <w:spacing w:after="0" w:line="240" w:lineRule="auto"/>
        <w:ind w:left="173" w:right="250"/>
        <w:rPr>
          <w:rFonts w:ascii="Consolas" w:eastAsia="SimSun" w:hAnsi="Consolas" w:cs="Calibri"/>
          <w:sz w:val="18"/>
        </w:rPr>
      </w:pPr>
    </w:p>
    <w:p w14:paraId="4EF9AECC" w14:textId="77777777" w:rsidR="00F12E9B" w:rsidRDefault="00F12E9B" w:rsidP="00F12E9B">
      <w:pPr>
        <w:tabs>
          <w:tab w:val="left" w:pos="849"/>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1960</w:t>
      </w:r>
      <w:r w:rsidRPr="00315CF5">
        <w:rPr>
          <w:rFonts w:ascii="Consolas" w:eastAsia="SimSun" w:hAnsi="Consolas" w:cs="Calibri"/>
          <w:color w:val="000087"/>
          <w:sz w:val="18"/>
        </w:rPr>
        <w:t>Q1</w:t>
      </w:r>
      <w:r w:rsidRPr="00315CF5">
        <w:rPr>
          <w:rFonts w:ascii="Consolas" w:eastAsia="SimSun" w:hAnsi="Consolas" w:cs="Calibri"/>
          <w:color w:val="000087"/>
          <w:sz w:val="18"/>
        </w:rPr>
        <w:tab/>
      </w:r>
      <w:r w:rsidRPr="00315CF5">
        <w:rPr>
          <w:rFonts w:ascii="Consolas" w:eastAsia="SimSun" w:hAnsi="Consolas" w:cs="Calibri"/>
          <w:color w:val="FF6600"/>
          <w:sz w:val="18"/>
        </w:rPr>
        <w:t>2.31</w:t>
      </w:r>
    </w:p>
    <w:p w14:paraId="5BB3B0DC" w14:textId="77777777" w:rsidR="00F12E9B" w:rsidRDefault="00F12E9B" w:rsidP="00F12E9B">
      <w:pPr>
        <w:tabs>
          <w:tab w:val="left" w:pos="849"/>
        </w:tabs>
        <w:spacing w:after="0" w:line="240" w:lineRule="auto"/>
        <w:ind w:left="173" w:right="250"/>
        <w:rPr>
          <w:rFonts w:ascii="Consolas" w:eastAsia="SimSun" w:hAnsi="Consolas" w:cs="Calibri"/>
          <w:sz w:val="18"/>
        </w:rPr>
      </w:pPr>
    </w:p>
    <w:p w14:paraId="1794BF37" w14:textId="77777777" w:rsidR="00F12E9B" w:rsidRDefault="00F12E9B" w:rsidP="00F12E9B">
      <w:pPr>
        <w:tabs>
          <w:tab w:val="left" w:pos="849"/>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1960</w:t>
      </w:r>
      <w:r w:rsidRPr="00315CF5">
        <w:rPr>
          <w:rFonts w:ascii="Consolas" w:eastAsia="SimSun" w:hAnsi="Consolas" w:cs="Calibri"/>
          <w:color w:val="000087"/>
          <w:sz w:val="18"/>
        </w:rPr>
        <w:t>Q2</w:t>
      </w:r>
      <w:r w:rsidRPr="00315CF5">
        <w:rPr>
          <w:rFonts w:ascii="Consolas" w:eastAsia="SimSun" w:hAnsi="Consolas" w:cs="Calibri"/>
          <w:color w:val="000087"/>
          <w:sz w:val="18"/>
        </w:rPr>
        <w:tab/>
      </w:r>
      <w:r w:rsidRPr="00315CF5">
        <w:rPr>
          <w:rFonts w:ascii="Consolas" w:eastAsia="SimSun" w:hAnsi="Consolas" w:cs="Calibri"/>
          <w:color w:val="FF6600"/>
          <w:sz w:val="18"/>
        </w:rPr>
        <w:t>0.14</w:t>
      </w:r>
    </w:p>
    <w:p w14:paraId="40786BE9" w14:textId="77777777" w:rsidR="00F12E9B" w:rsidRDefault="00F12E9B" w:rsidP="00F12E9B">
      <w:pPr>
        <w:tabs>
          <w:tab w:val="left" w:pos="849"/>
        </w:tabs>
        <w:spacing w:after="0" w:line="240" w:lineRule="auto"/>
        <w:ind w:left="173" w:right="250"/>
        <w:rPr>
          <w:rFonts w:ascii="Consolas" w:eastAsia="SimSun" w:hAnsi="Consolas" w:cs="Calibri"/>
          <w:sz w:val="18"/>
        </w:rPr>
      </w:pPr>
    </w:p>
    <w:p w14:paraId="66D095B2" w14:textId="77777777" w:rsidR="00F12E9B" w:rsidRDefault="00F12E9B" w:rsidP="00F12E9B">
      <w:pPr>
        <w:tabs>
          <w:tab w:val="left" w:pos="849"/>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1960</w:t>
      </w:r>
      <w:r w:rsidRPr="00315CF5">
        <w:rPr>
          <w:rFonts w:ascii="Consolas" w:eastAsia="SimSun" w:hAnsi="Consolas" w:cs="Calibri"/>
          <w:color w:val="000087"/>
          <w:sz w:val="18"/>
        </w:rPr>
        <w:t>Q3</w:t>
      </w:r>
      <w:r w:rsidRPr="00315CF5">
        <w:rPr>
          <w:rFonts w:ascii="Consolas" w:eastAsia="SimSun" w:hAnsi="Consolas" w:cs="Calibri"/>
          <w:color w:val="000087"/>
          <w:sz w:val="18"/>
        </w:rPr>
        <w:tab/>
      </w:r>
      <w:r w:rsidRPr="00315CF5">
        <w:rPr>
          <w:rFonts w:ascii="Consolas" w:eastAsia="SimSun" w:hAnsi="Consolas" w:cs="Calibri"/>
          <w:color w:val="FF6600"/>
          <w:sz w:val="18"/>
        </w:rPr>
        <w:t>2.70</w:t>
      </w:r>
    </w:p>
    <w:p w14:paraId="6B0BB583" w14:textId="77777777" w:rsidR="00F12E9B" w:rsidRDefault="00F12E9B" w:rsidP="00F12E9B">
      <w:pPr>
        <w:tabs>
          <w:tab w:val="left" w:pos="849"/>
        </w:tabs>
        <w:spacing w:after="0" w:line="240" w:lineRule="auto"/>
        <w:ind w:left="173" w:right="250"/>
        <w:rPr>
          <w:rFonts w:ascii="Consolas" w:eastAsia="SimSun" w:hAnsi="Consolas" w:cs="Calibri"/>
          <w:sz w:val="18"/>
        </w:rPr>
      </w:pPr>
    </w:p>
    <w:p w14:paraId="3B3F595A" w14:textId="77777777" w:rsidR="00F12E9B" w:rsidRDefault="00F12E9B" w:rsidP="00F12E9B">
      <w:pPr>
        <w:tabs>
          <w:tab w:val="left" w:pos="849"/>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1960</w:t>
      </w:r>
      <w:r w:rsidRPr="00315CF5">
        <w:rPr>
          <w:rFonts w:ascii="Consolas" w:eastAsia="SimSun" w:hAnsi="Consolas" w:cs="Calibri"/>
          <w:color w:val="000087"/>
          <w:sz w:val="18"/>
        </w:rPr>
        <w:t>Q4</w:t>
      </w:r>
      <w:r w:rsidRPr="00315CF5">
        <w:rPr>
          <w:rFonts w:ascii="Consolas" w:eastAsia="SimSun" w:hAnsi="Consolas" w:cs="Calibri"/>
          <w:color w:val="000087"/>
          <w:sz w:val="18"/>
        </w:rPr>
        <w:tab/>
      </w:r>
      <w:r w:rsidRPr="00315CF5">
        <w:rPr>
          <w:rFonts w:ascii="Consolas" w:eastAsia="SimSun" w:hAnsi="Consolas" w:cs="Calibri"/>
          <w:color w:val="FF6600"/>
          <w:sz w:val="18"/>
        </w:rPr>
        <w:t>1.21</w:t>
      </w:r>
    </w:p>
    <w:p w14:paraId="0853A7CB" w14:textId="77777777" w:rsidR="00F12E9B" w:rsidRDefault="00F12E9B" w:rsidP="00F12E9B">
      <w:pPr>
        <w:tabs>
          <w:tab w:val="left" w:pos="849"/>
        </w:tabs>
        <w:spacing w:after="0" w:line="240" w:lineRule="auto"/>
        <w:ind w:left="173" w:right="250"/>
        <w:rPr>
          <w:rFonts w:ascii="Consolas" w:eastAsia="SimSun" w:hAnsi="Consolas" w:cs="Calibri"/>
          <w:sz w:val="18"/>
        </w:rPr>
      </w:pPr>
    </w:p>
    <w:p w14:paraId="0C58BEE9" w14:textId="77777777" w:rsidR="00F12E9B" w:rsidRDefault="00F12E9B" w:rsidP="00F12E9B">
      <w:pPr>
        <w:tabs>
          <w:tab w:val="left" w:pos="764"/>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1961</w:t>
      </w:r>
      <w:r w:rsidRPr="00315CF5">
        <w:rPr>
          <w:rFonts w:ascii="Consolas" w:eastAsia="SimSun" w:hAnsi="Consolas" w:cs="Calibri"/>
          <w:color w:val="000087"/>
          <w:sz w:val="18"/>
        </w:rPr>
        <w:t>Q1</w:t>
      </w:r>
      <w:r w:rsidRPr="00315CF5">
        <w:rPr>
          <w:rFonts w:ascii="Consolas" w:eastAsia="SimSun" w:hAnsi="Consolas" w:cs="Calibri"/>
          <w:color w:val="000087"/>
          <w:sz w:val="18"/>
        </w:rPr>
        <w:tab/>
      </w:r>
      <w:r w:rsidRPr="00315CF5">
        <w:rPr>
          <w:rFonts w:ascii="Consolas" w:eastAsia="SimSun" w:hAnsi="Consolas" w:cs="Calibri"/>
          <w:color w:val="545454"/>
          <w:sz w:val="18"/>
        </w:rPr>
        <w:t>-</w:t>
      </w:r>
      <w:r w:rsidRPr="00315CF5">
        <w:rPr>
          <w:rFonts w:ascii="Consolas" w:eastAsia="SimSun" w:hAnsi="Consolas" w:cs="Calibri"/>
          <w:color w:val="FF6600"/>
          <w:sz w:val="18"/>
        </w:rPr>
        <w:t>0.40</w:t>
      </w:r>
    </w:p>
    <w:p w14:paraId="43A0B1E8" w14:textId="77777777" w:rsidR="00F12E9B" w:rsidRDefault="00F12E9B" w:rsidP="00F12E9B">
      <w:pPr>
        <w:tabs>
          <w:tab w:val="left" w:pos="764"/>
        </w:tabs>
        <w:spacing w:after="0" w:line="240" w:lineRule="auto"/>
        <w:ind w:left="173" w:right="250"/>
        <w:rPr>
          <w:rFonts w:ascii="Consolas" w:eastAsia="SimSun" w:hAnsi="Consolas" w:cs="Calibri"/>
          <w:sz w:val="18"/>
        </w:rPr>
      </w:pPr>
    </w:p>
    <w:p w14:paraId="06D5F324" w14:textId="77777777" w:rsidR="00F12E9B" w:rsidRDefault="00F12E9B" w:rsidP="00F12E9B">
      <w:pPr>
        <w:tabs>
          <w:tab w:val="left" w:pos="849"/>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1961</w:t>
      </w:r>
      <w:r w:rsidRPr="00315CF5">
        <w:rPr>
          <w:rFonts w:ascii="Consolas" w:eastAsia="SimSun" w:hAnsi="Consolas" w:cs="Calibri"/>
          <w:color w:val="000087"/>
          <w:sz w:val="18"/>
        </w:rPr>
        <w:t>Q2</w:t>
      </w:r>
      <w:r w:rsidRPr="00315CF5">
        <w:rPr>
          <w:rFonts w:ascii="Consolas" w:eastAsia="SimSun" w:hAnsi="Consolas" w:cs="Calibri"/>
          <w:color w:val="000087"/>
          <w:sz w:val="18"/>
        </w:rPr>
        <w:tab/>
      </w:r>
      <w:r w:rsidRPr="00315CF5">
        <w:rPr>
          <w:rFonts w:ascii="Consolas" w:eastAsia="SimSun" w:hAnsi="Consolas" w:cs="Calibri"/>
          <w:color w:val="FF6600"/>
          <w:sz w:val="18"/>
        </w:rPr>
        <w:t>1.47</w:t>
      </w:r>
    </w:p>
    <w:p w14:paraId="58DD6818" w14:textId="77777777" w:rsidR="00F12E9B" w:rsidRDefault="00F12E9B" w:rsidP="00F12E9B">
      <w:pPr>
        <w:tabs>
          <w:tab w:val="left" w:pos="849"/>
        </w:tabs>
        <w:spacing w:after="0" w:line="240" w:lineRule="auto"/>
        <w:ind w:left="173" w:right="250"/>
        <w:rPr>
          <w:rFonts w:ascii="Consolas" w:eastAsia="SimSun" w:hAnsi="Consolas" w:cs="Calibri"/>
          <w:sz w:val="18"/>
        </w:rPr>
      </w:pPr>
    </w:p>
    <w:p w14:paraId="40EF4D84"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p>
    <w:p w14:paraId="377D90E7" w14:textId="77777777" w:rsidR="00F12E9B" w:rsidRDefault="00F12E9B" w:rsidP="00F12E9B">
      <w:pPr>
        <w:spacing w:after="0" w:line="240" w:lineRule="auto"/>
        <w:ind w:left="173" w:right="250"/>
        <w:rPr>
          <w:rFonts w:ascii="Consolas" w:eastAsia="SimSun" w:hAnsi="Consolas" w:cs="Calibri"/>
          <w:sz w:val="18"/>
        </w:rPr>
      </w:pPr>
    </w:p>
    <w:p w14:paraId="672CC07D" w14:textId="77777777" w:rsidR="00F12E9B" w:rsidRDefault="00F12E9B" w:rsidP="00F12E9B">
      <w:pPr>
        <w:tabs>
          <w:tab w:val="left" w:pos="849"/>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2007</w:t>
      </w:r>
      <w:r w:rsidRPr="00315CF5">
        <w:rPr>
          <w:rFonts w:ascii="Consolas" w:eastAsia="SimSun" w:hAnsi="Consolas" w:cs="Calibri"/>
          <w:color w:val="000087"/>
          <w:sz w:val="18"/>
        </w:rPr>
        <w:t>Q2</w:t>
      </w:r>
      <w:r w:rsidRPr="00315CF5">
        <w:rPr>
          <w:rFonts w:ascii="Consolas" w:eastAsia="SimSun" w:hAnsi="Consolas" w:cs="Calibri"/>
          <w:color w:val="000087"/>
          <w:sz w:val="18"/>
        </w:rPr>
        <w:tab/>
      </w:r>
      <w:r w:rsidRPr="00315CF5">
        <w:rPr>
          <w:rFonts w:ascii="Consolas" w:eastAsia="SimSun" w:hAnsi="Consolas" w:cs="Calibri"/>
          <w:color w:val="FF6600"/>
          <w:sz w:val="18"/>
        </w:rPr>
        <w:t>2.75</w:t>
      </w:r>
    </w:p>
    <w:p w14:paraId="3AE15BB2" w14:textId="77777777" w:rsidR="00F12E9B" w:rsidRDefault="00F12E9B" w:rsidP="00F12E9B">
      <w:pPr>
        <w:tabs>
          <w:tab w:val="left" w:pos="849"/>
        </w:tabs>
        <w:spacing w:after="0" w:line="240" w:lineRule="auto"/>
        <w:ind w:left="173" w:right="250"/>
        <w:rPr>
          <w:rFonts w:ascii="Consolas" w:eastAsia="SimSun" w:hAnsi="Consolas" w:cs="Calibri"/>
          <w:sz w:val="18"/>
        </w:rPr>
      </w:pPr>
    </w:p>
    <w:p w14:paraId="72877ECC" w14:textId="77777777" w:rsidR="00F12E9B" w:rsidRDefault="00F12E9B" w:rsidP="00F12E9B">
      <w:pPr>
        <w:tabs>
          <w:tab w:val="left" w:pos="849"/>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2007</w:t>
      </w:r>
      <w:r w:rsidRPr="00315CF5">
        <w:rPr>
          <w:rFonts w:ascii="Consolas" w:eastAsia="SimSun" w:hAnsi="Consolas" w:cs="Calibri"/>
          <w:color w:val="000087"/>
          <w:sz w:val="18"/>
        </w:rPr>
        <w:t>Q3</w:t>
      </w:r>
      <w:r w:rsidRPr="00315CF5">
        <w:rPr>
          <w:rFonts w:ascii="Consolas" w:eastAsia="SimSun" w:hAnsi="Consolas" w:cs="Calibri"/>
          <w:color w:val="000087"/>
          <w:sz w:val="18"/>
        </w:rPr>
        <w:tab/>
      </w:r>
      <w:r w:rsidRPr="00315CF5">
        <w:rPr>
          <w:rFonts w:ascii="Consolas" w:eastAsia="SimSun" w:hAnsi="Consolas" w:cs="Calibri"/>
          <w:color w:val="FF6600"/>
          <w:sz w:val="18"/>
        </w:rPr>
        <w:t>3.45</w:t>
      </w:r>
    </w:p>
    <w:p w14:paraId="53184EB8" w14:textId="77777777" w:rsidR="00F12E9B" w:rsidRDefault="00F12E9B" w:rsidP="00F12E9B">
      <w:pPr>
        <w:tabs>
          <w:tab w:val="left" w:pos="849"/>
        </w:tabs>
        <w:spacing w:after="0" w:line="240" w:lineRule="auto"/>
        <w:ind w:left="173" w:right="250"/>
        <w:rPr>
          <w:rFonts w:ascii="Consolas" w:eastAsia="SimSun" w:hAnsi="Consolas" w:cs="Calibri"/>
          <w:sz w:val="18"/>
        </w:rPr>
      </w:pPr>
    </w:p>
    <w:p w14:paraId="6690D75C" w14:textId="77777777" w:rsidR="00F12E9B" w:rsidRDefault="00F12E9B" w:rsidP="00F12E9B">
      <w:pPr>
        <w:tabs>
          <w:tab w:val="left" w:pos="849"/>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2007</w:t>
      </w:r>
      <w:r w:rsidRPr="00315CF5">
        <w:rPr>
          <w:rFonts w:ascii="Consolas" w:eastAsia="SimSun" w:hAnsi="Consolas" w:cs="Calibri"/>
          <w:color w:val="000087"/>
          <w:sz w:val="18"/>
        </w:rPr>
        <w:t>Q4</w:t>
      </w:r>
      <w:r w:rsidRPr="00315CF5">
        <w:rPr>
          <w:rFonts w:ascii="Consolas" w:eastAsia="SimSun" w:hAnsi="Consolas" w:cs="Calibri"/>
          <w:color w:val="000087"/>
          <w:sz w:val="18"/>
        </w:rPr>
        <w:tab/>
      </w:r>
      <w:r w:rsidRPr="00315CF5">
        <w:rPr>
          <w:rFonts w:ascii="Consolas" w:eastAsia="SimSun" w:hAnsi="Consolas" w:cs="Calibri"/>
          <w:color w:val="FF6600"/>
          <w:sz w:val="18"/>
        </w:rPr>
        <w:t>6.38</w:t>
      </w:r>
    </w:p>
    <w:p w14:paraId="5DA2E18D" w14:textId="77777777" w:rsidR="00F12E9B" w:rsidRDefault="00F12E9B" w:rsidP="00F12E9B">
      <w:pPr>
        <w:tabs>
          <w:tab w:val="left" w:pos="849"/>
        </w:tabs>
        <w:spacing w:after="0" w:line="240" w:lineRule="auto"/>
        <w:ind w:left="173" w:right="250"/>
        <w:rPr>
          <w:rFonts w:ascii="Consolas" w:eastAsia="SimSun" w:hAnsi="Consolas" w:cs="Calibri"/>
          <w:sz w:val="18"/>
        </w:rPr>
      </w:pPr>
    </w:p>
    <w:p w14:paraId="4CB3C519" w14:textId="77777777" w:rsidR="00F12E9B" w:rsidRDefault="00F12E9B" w:rsidP="00F12E9B">
      <w:pPr>
        <w:tabs>
          <w:tab w:val="left" w:pos="849"/>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2008</w:t>
      </w:r>
      <w:r w:rsidRPr="00315CF5">
        <w:rPr>
          <w:rFonts w:ascii="Consolas" w:eastAsia="SimSun" w:hAnsi="Consolas" w:cs="Calibri"/>
          <w:color w:val="000087"/>
          <w:sz w:val="18"/>
        </w:rPr>
        <w:t>Q1</w:t>
      </w:r>
      <w:r w:rsidRPr="00315CF5">
        <w:rPr>
          <w:rFonts w:ascii="Consolas" w:eastAsia="SimSun" w:hAnsi="Consolas" w:cs="Calibri"/>
          <w:color w:val="000087"/>
          <w:sz w:val="18"/>
        </w:rPr>
        <w:tab/>
      </w:r>
      <w:r w:rsidRPr="00315CF5">
        <w:rPr>
          <w:rFonts w:ascii="Consolas" w:eastAsia="SimSun" w:hAnsi="Consolas" w:cs="Calibri"/>
          <w:color w:val="FF6600"/>
          <w:sz w:val="18"/>
        </w:rPr>
        <w:t>2.82</w:t>
      </w:r>
    </w:p>
    <w:p w14:paraId="279D38FC" w14:textId="77777777" w:rsidR="00F12E9B" w:rsidRDefault="00F12E9B" w:rsidP="00F12E9B">
      <w:pPr>
        <w:tabs>
          <w:tab w:val="left" w:pos="849"/>
        </w:tabs>
        <w:spacing w:after="0" w:line="240" w:lineRule="auto"/>
        <w:ind w:left="173" w:right="250"/>
        <w:rPr>
          <w:rFonts w:ascii="Consolas" w:eastAsia="SimSun" w:hAnsi="Consolas" w:cs="Calibri"/>
          <w:sz w:val="18"/>
        </w:rPr>
      </w:pPr>
    </w:p>
    <w:p w14:paraId="559FDA69" w14:textId="77777777" w:rsidR="00F12E9B" w:rsidRDefault="00F12E9B" w:rsidP="00F12E9B">
      <w:pPr>
        <w:tabs>
          <w:tab w:val="left" w:pos="849"/>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2008</w:t>
      </w:r>
      <w:r w:rsidRPr="00315CF5">
        <w:rPr>
          <w:rFonts w:ascii="Consolas" w:eastAsia="SimSun" w:hAnsi="Consolas" w:cs="Calibri"/>
          <w:color w:val="000087"/>
          <w:sz w:val="18"/>
        </w:rPr>
        <w:t>Q2</w:t>
      </w:r>
      <w:r w:rsidRPr="00315CF5">
        <w:rPr>
          <w:rFonts w:ascii="Consolas" w:eastAsia="SimSun" w:hAnsi="Consolas" w:cs="Calibri"/>
          <w:color w:val="000087"/>
          <w:sz w:val="18"/>
        </w:rPr>
        <w:tab/>
      </w:r>
      <w:r w:rsidRPr="00315CF5">
        <w:rPr>
          <w:rFonts w:ascii="Consolas" w:eastAsia="SimSun" w:hAnsi="Consolas" w:cs="Calibri"/>
          <w:color w:val="FF6600"/>
          <w:sz w:val="18"/>
        </w:rPr>
        <w:t>8.53</w:t>
      </w:r>
    </w:p>
    <w:p w14:paraId="708AD731" w14:textId="77777777" w:rsidR="00F12E9B" w:rsidRDefault="00F12E9B" w:rsidP="00F12E9B">
      <w:pPr>
        <w:tabs>
          <w:tab w:val="left" w:pos="849"/>
        </w:tabs>
        <w:spacing w:after="0" w:line="240" w:lineRule="auto"/>
        <w:ind w:left="173" w:right="250"/>
        <w:rPr>
          <w:rFonts w:ascii="Consolas" w:eastAsia="SimSun" w:hAnsi="Consolas" w:cs="Calibri"/>
          <w:sz w:val="18"/>
        </w:rPr>
      </w:pPr>
    </w:p>
    <w:p w14:paraId="196E65F8" w14:textId="77777777" w:rsidR="00F12E9B" w:rsidRDefault="00F12E9B" w:rsidP="00F12E9B">
      <w:pPr>
        <w:tabs>
          <w:tab w:val="left" w:pos="764"/>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2008</w:t>
      </w:r>
      <w:r w:rsidRPr="00315CF5">
        <w:rPr>
          <w:rFonts w:ascii="Consolas" w:eastAsia="SimSun" w:hAnsi="Consolas" w:cs="Calibri"/>
          <w:color w:val="000087"/>
          <w:sz w:val="18"/>
        </w:rPr>
        <w:t>Q3</w:t>
      </w:r>
      <w:r w:rsidRPr="00315CF5">
        <w:rPr>
          <w:rFonts w:ascii="Consolas" w:eastAsia="SimSun" w:hAnsi="Consolas" w:cs="Calibri"/>
          <w:color w:val="000087"/>
          <w:sz w:val="18"/>
        </w:rPr>
        <w:tab/>
      </w:r>
      <w:r w:rsidRPr="00315CF5">
        <w:rPr>
          <w:rFonts w:ascii="Consolas" w:eastAsia="SimSun" w:hAnsi="Consolas" w:cs="Calibri"/>
          <w:color w:val="545454"/>
          <w:sz w:val="18"/>
        </w:rPr>
        <w:t>-</w:t>
      </w:r>
      <w:r w:rsidRPr="00315CF5">
        <w:rPr>
          <w:rFonts w:ascii="Consolas" w:eastAsia="SimSun" w:hAnsi="Consolas" w:cs="Calibri"/>
          <w:color w:val="FF6600"/>
          <w:sz w:val="18"/>
        </w:rPr>
        <w:t>3.16</w:t>
      </w:r>
    </w:p>
    <w:p w14:paraId="3B4A959D" w14:textId="77777777" w:rsidR="00F12E9B" w:rsidRDefault="00F12E9B" w:rsidP="00F12E9B">
      <w:pPr>
        <w:tabs>
          <w:tab w:val="left" w:pos="764"/>
        </w:tabs>
        <w:spacing w:after="0" w:line="240" w:lineRule="auto"/>
        <w:ind w:left="173" w:right="250"/>
        <w:rPr>
          <w:rFonts w:ascii="Consolas" w:eastAsia="SimSun" w:hAnsi="Consolas" w:cs="Calibri"/>
          <w:sz w:val="18"/>
        </w:rPr>
      </w:pPr>
    </w:p>
    <w:p w14:paraId="375A7C8E" w14:textId="77777777" w:rsidR="00F12E9B" w:rsidRDefault="00F12E9B" w:rsidP="00F12E9B">
      <w:pPr>
        <w:tabs>
          <w:tab w:val="left" w:pos="764"/>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2008</w:t>
      </w:r>
      <w:r w:rsidRPr="00315CF5">
        <w:rPr>
          <w:rFonts w:ascii="Consolas" w:eastAsia="SimSun" w:hAnsi="Consolas" w:cs="Calibri"/>
          <w:color w:val="000087"/>
          <w:sz w:val="18"/>
        </w:rPr>
        <w:t>Q4</w:t>
      </w:r>
      <w:r w:rsidRPr="00315CF5">
        <w:rPr>
          <w:rFonts w:ascii="Consolas" w:eastAsia="SimSun" w:hAnsi="Consolas" w:cs="Calibri"/>
          <w:color w:val="000087"/>
          <w:sz w:val="18"/>
        </w:rPr>
        <w:tab/>
      </w:r>
      <w:r w:rsidRPr="00315CF5">
        <w:rPr>
          <w:rFonts w:ascii="Consolas" w:eastAsia="SimSun" w:hAnsi="Consolas" w:cs="Calibri"/>
          <w:color w:val="545454"/>
          <w:sz w:val="18"/>
        </w:rPr>
        <w:t>-</w:t>
      </w:r>
      <w:r w:rsidRPr="00315CF5">
        <w:rPr>
          <w:rFonts w:ascii="Consolas" w:eastAsia="SimSun" w:hAnsi="Consolas" w:cs="Calibri"/>
          <w:color w:val="FF6600"/>
          <w:sz w:val="18"/>
        </w:rPr>
        <w:t>8.79</w:t>
      </w:r>
    </w:p>
    <w:p w14:paraId="2569293B" w14:textId="77777777" w:rsidR="00F12E9B" w:rsidRDefault="00F12E9B" w:rsidP="00F12E9B">
      <w:pPr>
        <w:tabs>
          <w:tab w:val="left" w:pos="764"/>
        </w:tabs>
        <w:spacing w:after="0" w:line="240" w:lineRule="auto"/>
        <w:ind w:left="173" w:right="250"/>
        <w:rPr>
          <w:rFonts w:ascii="Consolas" w:eastAsia="SimSun" w:hAnsi="Consolas" w:cs="Calibri"/>
          <w:sz w:val="18"/>
        </w:rPr>
      </w:pPr>
    </w:p>
    <w:p w14:paraId="4E5F8783" w14:textId="77777777" w:rsidR="00F12E9B" w:rsidRDefault="00F12E9B" w:rsidP="00F12E9B">
      <w:pPr>
        <w:tabs>
          <w:tab w:val="left" w:pos="849"/>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2009</w:t>
      </w:r>
      <w:r w:rsidRPr="00315CF5">
        <w:rPr>
          <w:rFonts w:ascii="Consolas" w:eastAsia="SimSun" w:hAnsi="Consolas" w:cs="Calibri"/>
          <w:color w:val="000087"/>
          <w:sz w:val="18"/>
        </w:rPr>
        <w:t>Q1</w:t>
      </w:r>
      <w:r w:rsidRPr="00315CF5">
        <w:rPr>
          <w:rFonts w:ascii="Consolas" w:eastAsia="SimSun" w:hAnsi="Consolas" w:cs="Calibri"/>
          <w:color w:val="000087"/>
          <w:sz w:val="18"/>
        </w:rPr>
        <w:tab/>
      </w:r>
      <w:r w:rsidRPr="00315CF5">
        <w:rPr>
          <w:rFonts w:ascii="Consolas" w:eastAsia="SimSun" w:hAnsi="Consolas" w:cs="Calibri"/>
          <w:color w:val="FF6600"/>
          <w:sz w:val="18"/>
        </w:rPr>
        <w:t>0.94</w:t>
      </w:r>
    </w:p>
    <w:p w14:paraId="41DE8694" w14:textId="77777777" w:rsidR="00F12E9B" w:rsidRDefault="00F12E9B" w:rsidP="00F12E9B">
      <w:pPr>
        <w:tabs>
          <w:tab w:val="left" w:pos="849"/>
        </w:tabs>
        <w:spacing w:after="0" w:line="240" w:lineRule="auto"/>
        <w:ind w:left="173" w:right="250"/>
        <w:rPr>
          <w:rFonts w:ascii="Consolas" w:eastAsia="SimSun" w:hAnsi="Consolas" w:cs="Calibri"/>
          <w:sz w:val="18"/>
        </w:rPr>
      </w:pPr>
    </w:p>
    <w:p w14:paraId="10DDBB61" w14:textId="77777777" w:rsidR="00F12E9B" w:rsidRDefault="00F12E9B" w:rsidP="00F12E9B">
      <w:pPr>
        <w:tabs>
          <w:tab w:val="left" w:pos="849"/>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2009</w:t>
      </w:r>
      <w:r w:rsidRPr="00315CF5">
        <w:rPr>
          <w:rFonts w:ascii="Consolas" w:eastAsia="SimSun" w:hAnsi="Consolas" w:cs="Calibri"/>
          <w:color w:val="000087"/>
          <w:sz w:val="18"/>
        </w:rPr>
        <w:t>Q2</w:t>
      </w:r>
      <w:r w:rsidRPr="00315CF5">
        <w:rPr>
          <w:rFonts w:ascii="Consolas" w:eastAsia="SimSun" w:hAnsi="Consolas" w:cs="Calibri"/>
          <w:color w:val="000087"/>
          <w:sz w:val="18"/>
        </w:rPr>
        <w:tab/>
      </w:r>
      <w:r w:rsidRPr="00315CF5">
        <w:rPr>
          <w:rFonts w:ascii="Consolas" w:eastAsia="SimSun" w:hAnsi="Consolas" w:cs="Calibri"/>
          <w:color w:val="FF6600"/>
          <w:sz w:val="18"/>
        </w:rPr>
        <w:t>3.37</w:t>
      </w:r>
    </w:p>
    <w:p w14:paraId="256A2306" w14:textId="77777777" w:rsidR="00F12E9B" w:rsidRDefault="00F12E9B" w:rsidP="00F12E9B">
      <w:pPr>
        <w:tabs>
          <w:tab w:val="left" w:pos="849"/>
        </w:tabs>
        <w:spacing w:after="0" w:line="240" w:lineRule="auto"/>
        <w:ind w:left="173" w:right="250"/>
        <w:rPr>
          <w:rFonts w:ascii="Consolas" w:eastAsia="SimSun" w:hAnsi="Consolas" w:cs="Calibri"/>
          <w:sz w:val="18"/>
        </w:rPr>
      </w:pPr>
    </w:p>
    <w:p w14:paraId="73CE6C27" w14:textId="77777777" w:rsidR="00F12E9B" w:rsidRDefault="00F12E9B" w:rsidP="00F12E9B">
      <w:pPr>
        <w:tabs>
          <w:tab w:val="left" w:pos="849"/>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2009</w:t>
      </w:r>
      <w:r w:rsidRPr="00315CF5">
        <w:rPr>
          <w:rFonts w:ascii="Consolas" w:eastAsia="SimSun" w:hAnsi="Consolas" w:cs="Calibri"/>
          <w:color w:val="000087"/>
          <w:sz w:val="18"/>
        </w:rPr>
        <w:t>Q3</w:t>
      </w:r>
      <w:r w:rsidRPr="00315CF5">
        <w:rPr>
          <w:rFonts w:ascii="Consolas" w:eastAsia="SimSun" w:hAnsi="Consolas" w:cs="Calibri"/>
          <w:color w:val="000087"/>
          <w:sz w:val="18"/>
        </w:rPr>
        <w:tab/>
      </w:r>
      <w:r w:rsidRPr="00315CF5">
        <w:rPr>
          <w:rFonts w:ascii="Consolas" w:eastAsia="SimSun" w:hAnsi="Consolas" w:cs="Calibri"/>
          <w:color w:val="FF6600"/>
          <w:sz w:val="18"/>
        </w:rPr>
        <w:t>3.56</w:t>
      </w:r>
    </w:p>
    <w:p w14:paraId="5117FF3D" w14:textId="77777777" w:rsidR="00F12E9B" w:rsidRDefault="00F12E9B" w:rsidP="00F12E9B">
      <w:pPr>
        <w:tabs>
          <w:tab w:val="left" w:pos="849"/>
        </w:tabs>
        <w:spacing w:after="0" w:line="240" w:lineRule="auto"/>
        <w:ind w:left="173" w:right="250"/>
        <w:rPr>
          <w:rFonts w:ascii="Consolas" w:eastAsia="SimSun" w:hAnsi="Consolas" w:cs="Calibri"/>
          <w:sz w:val="18"/>
        </w:rPr>
      </w:pPr>
    </w:p>
    <w:p w14:paraId="20A7B6BB"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Q</w:t>
      </w:r>
      <w:r w:rsidRPr="00315CF5">
        <w:rPr>
          <w:rFonts w:ascii="Consolas" w:eastAsia="SimSun" w:hAnsi="Consolas" w:cs="Calibri"/>
          <w:color w:val="545454"/>
          <w:sz w:val="18"/>
        </w:rPr>
        <w:t>-</w:t>
      </w:r>
      <w:r w:rsidRPr="00315CF5">
        <w:rPr>
          <w:rFonts w:ascii="Consolas" w:eastAsia="SimSun" w:hAnsi="Consolas" w:cs="Calibri"/>
          <w:color w:val="000087"/>
          <w:sz w:val="18"/>
        </w:rPr>
        <w:t>DEC</w:t>
      </w:r>
      <w:r w:rsidRPr="00315CF5">
        <w:rPr>
          <w:rFonts w:ascii="Consolas" w:eastAsia="SimSun" w:hAnsi="Consolas" w:cs="Calibri"/>
          <w:sz w:val="18"/>
        </w:rPr>
        <w:t xml:space="preserve">, </w:t>
      </w:r>
      <w:r w:rsidRPr="00315CF5">
        <w:rPr>
          <w:rFonts w:ascii="Consolas" w:eastAsia="SimSun" w:hAnsi="Consolas" w:cs="Calibri"/>
          <w:color w:val="000087"/>
          <w:sz w:val="18"/>
        </w:rPr>
        <w:t>Name</w:t>
      </w:r>
      <w:r w:rsidRPr="00315CF5">
        <w:rPr>
          <w:rFonts w:ascii="Consolas" w:eastAsia="SimSun" w:hAnsi="Consolas" w:cs="Calibri"/>
          <w:sz w:val="18"/>
        </w:rPr>
        <w:t xml:space="preserve">: </w:t>
      </w:r>
      <w:r w:rsidRPr="00315CF5">
        <w:rPr>
          <w:rFonts w:ascii="Consolas" w:eastAsia="SimSun" w:hAnsi="Consolas" w:cs="Calibri"/>
          <w:color w:val="000087"/>
          <w:sz w:val="18"/>
        </w:rPr>
        <w:t>infl</w:t>
      </w:r>
      <w:r w:rsidRPr="00315CF5">
        <w:rPr>
          <w:rFonts w:ascii="Consolas" w:eastAsia="SimSun" w:hAnsi="Consolas" w:cs="Calibri"/>
          <w:sz w:val="18"/>
        </w:rPr>
        <w:t xml:space="preserve">, </w:t>
      </w:r>
      <w:r w:rsidRPr="00315CF5">
        <w:rPr>
          <w:rFonts w:ascii="Consolas" w:eastAsia="SimSun" w:hAnsi="Consolas" w:cs="Calibri"/>
          <w:color w:val="000087"/>
          <w:sz w:val="18"/>
        </w:rPr>
        <w:t>Length</w:t>
      </w:r>
      <w:r w:rsidRPr="00315CF5">
        <w:rPr>
          <w:rFonts w:ascii="Consolas" w:eastAsia="SimSun" w:hAnsi="Consolas" w:cs="Calibri"/>
          <w:sz w:val="18"/>
        </w:rPr>
        <w:t xml:space="preserve">: </w:t>
      </w:r>
      <w:r w:rsidRPr="00315CF5">
        <w:rPr>
          <w:rFonts w:ascii="Consolas" w:eastAsia="SimSun" w:hAnsi="Consolas" w:cs="Calibri"/>
          <w:color w:val="FF6600"/>
          <w:sz w:val="18"/>
        </w:rPr>
        <w:t>203</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5D19E92A" w14:textId="77777777" w:rsidR="00F12E9B" w:rsidRDefault="00F12E9B" w:rsidP="00F12E9B">
      <w:pPr>
        <w:spacing w:after="0" w:line="240" w:lineRule="auto"/>
        <w:ind w:left="173" w:right="250"/>
        <w:rPr>
          <w:rFonts w:ascii="Consolas" w:eastAsia="SimSun" w:hAnsi="Consolas" w:cs="Calibri"/>
          <w:sz w:val="18"/>
        </w:rPr>
      </w:pPr>
    </w:p>
    <w:p w14:paraId="4612EA2B" w14:textId="77777777" w:rsidR="00F12E9B" w:rsidRPr="00404DC4" w:rsidRDefault="00F12E9B" w:rsidP="00F12E9B">
      <w:pPr>
        <w:pStyle w:val="Heading3"/>
      </w:pPr>
      <w:bookmarkStart w:id="180" w:name="Resampling_and_Frequency_Conversion"/>
      <w:bookmarkStart w:id="181" w:name="_Toc80103677"/>
      <w:bookmarkEnd w:id="180"/>
      <w:r w:rsidRPr="00404DC4">
        <w:t>Resampling and Frequency Conversion</w:t>
      </w:r>
      <w:bookmarkEnd w:id="181"/>
    </w:p>
    <w:p w14:paraId="5EAE3B67" w14:textId="77777777" w:rsidR="00F12E9B" w:rsidRPr="00C42B09" w:rsidRDefault="00F12E9B" w:rsidP="00F12E9B">
      <w:pPr>
        <w:spacing w:after="0" w:line="240" w:lineRule="auto"/>
        <w:ind w:left="3" w:right="3"/>
        <w:jc w:val="both"/>
        <w:rPr>
          <w:rFonts w:ascii="Calibri" w:hAnsi="Calibri" w:cs="Calibri"/>
          <w:sz w:val="20"/>
        </w:rPr>
      </w:pPr>
    </w:p>
    <w:p w14:paraId="5D29B8B5"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Resampling refers to the process of converting a time series from one frequency to another. Aggregating higher frequency data to lower frequency is called downsam‐ pling, while converting lower frequency to higher frequency is called upsampling. Not all resampling falls into either of these categories; for example, converting W-WED (weekly on Wednesday) to W-FRI is neither upsampling nor downsampling.</w:t>
      </w:r>
    </w:p>
    <w:p w14:paraId="249FCCE0" w14:textId="77777777" w:rsidR="00F12E9B" w:rsidRPr="00C42B09" w:rsidRDefault="00F12E9B" w:rsidP="00F12E9B">
      <w:pPr>
        <w:spacing w:after="0" w:line="240" w:lineRule="auto"/>
        <w:ind w:left="3" w:right="3"/>
        <w:jc w:val="both"/>
        <w:rPr>
          <w:rFonts w:ascii="Calibri" w:hAnsi="Calibri" w:cs="Calibri"/>
          <w:sz w:val="20"/>
        </w:rPr>
      </w:pPr>
    </w:p>
    <w:p w14:paraId="21836E0A"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pandas objects are equipped with a resample method, which is the workhorse func‐ tion for all frequency conversion. resample has a similar API to groupby; you call resample to group the data, then call an aggregation function:</w:t>
      </w:r>
    </w:p>
    <w:p w14:paraId="4A21461B" w14:textId="77777777" w:rsidR="00F12E9B" w:rsidRPr="00C42B09" w:rsidRDefault="00F12E9B" w:rsidP="00F12E9B">
      <w:pPr>
        <w:spacing w:after="0" w:line="240" w:lineRule="auto"/>
        <w:ind w:left="3" w:right="3"/>
        <w:jc w:val="both"/>
        <w:rPr>
          <w:rFonts w:ascii="Calibri" w:hAnsi="Calibri" w:cs="Calibri"/>
          <w:sz w:val="20"/>
        </w:rPr>
      </w:pPr>
    </w:p>
    <w:p w14:paraId="798B56CB"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In [208]: rng = pd.date_range('2000-01-01', periods=100, freq='D')</w:t>
      </w:r>
    </w:p>
    <w:p w14:paraId="718D938B" w14:textId="77777777" w:rsidR="00F12E9B" w:rsidRPr="00C42B09" w:rsidRDefault="00F12E9B" w:rsidP="00F12E9B">
      <w:pPr>
        <w:spacing w:after="0" w:line="240" w:lineRule="auto"/>
        <w:ind w:left="3" w:right="3"/>
        <w:jc w:val="both"/>
        <w:rPr>
          <w:rFonts w:ascii="Calibri" w:hAnsi="Calibri" w:cs="Calibri"/>
          <w:sz w:val="20"/>
        </w:rPr>
      </w:pPr>
    </w:p>
    <w:p w14:paraId="5F62279E" w14:textId="77777777" w:rsidR="00F12E9B" w:rsidRPr="00315CF5" w:rsidRDefault="00F12E9B" w:rsidP="00F12E9B">
      <w:pPr>
        <w:spacing w:after="0" w:line="240" w:lineRule="auto"/>
        <w:ind w:left="173" w:right="250"/>
        <w:rPr>
          <w:rFonts w:ascii="Consolas" w:eastAsia="SimSun" w:hAnsi="Consolas" w:cs="Calibri"/>
          <w:sz w:val="18"/>
        </w:rPr>
      </w:pPr>
    </w:p>
    <w:tbl>
      <w:tblPr>
        <w:tblW w:w="0" w:type="auto"/>
        <w:tblInd w:w="410" w:type="dxa"/>
        <w:tblLayout w:type="fixed"/>
        <w:tblCellMar>
          <w:left w:w="0" w:type="dxa"/>
          <w:right w:w="0" w:type="dxa"/>
        </w:tblCellMar>
        <w:tblLook w:val="01E0" w:firstRow="1" w:lastRow="1" w:firstColumn="1" w:lastColumn="1" w:noHBand="0" w:noVBand="0"/>
      </w:tblPr>
      <w:tblGrid>
        <w:gridCol w:w="1113"/>
        <w:gridCol w:w="4258"/>
      </w:tblGrid>
      <w:tr w:rsidR="00F12E9B" w:rsidRPr="00CA6C52" w14:paraId="04A7B1A6" w14:textId="77777777" w:rsidTr="00BA4080">
        <w:trPr>
          <w:trHeight w:val="288"/>
        </w:trPr>
        <w:tc>
          <w:tcPr>
            <w:tcW w:w="1113" w:type="dxa"/>
            <w:hideMark/>
          </w:tcPr>
          <w:p w14:paraId="5396B66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209</w:t>
            </w:r>
            <w:r w:rsidRPr="00315CF5">
              <w:rPr>
                <w:rFonts w:ascii="Consolas" w:eastAsia="SimSun" w:hAnsi="Consolas" w:cs="Calibri"/>
                <w:sz w:val="18"/>
              </w:rPr>
              <w:t xml:space="preserve">]: </w:t>
            </w:r>
            <w:r w:rsidRPr="00315CF5">
              <w:rPr>
                <w:rFonts w:ascii="Consolas" w:eastAsia="SimSun" w:hAnsi="Consolas" w:cs="Calibri"/>
                <w:color w:val="000087"/>
                <w:sz w:val="18"/>
              </w:rPr>
              <w:t>ts</w:t>
            </w:r>
          </w:p>
        </w:tc>
        <w:tc>
          <w:tcPr>
            <w:tcW w:w="4258" w:type="dxa"/>
            <w:hideMark/>
          </w:tcPr>
          <w:p w14:paraId="57E19897"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Series</w:t>
            </w:r>
            <w:r w:rsidRPr="00315CF5">
              <w:rPr>
                <w:rFonts w:ascii="Consolas" w:eastAsia="SimSun" w:hAnsi="Consolas" w:cs="Calibri"/>
                <w:sz w:val="18"/>
              </w:rPr>
              <w:t>(</w:t>
            </w:r>
            <w:r w:rsidRPr="00315CF5">
              <w:rPr>
                <w:rFonts w:ascii="Consolas" w:eastAsia="SimSun" w:hAnsi="Consolas" w:cs="Calibri"/>
                <w:color w:val="000087"/>
                <w:sz w:val="18"/>
              </w:rPr>
              <w:t>np</w:t>
            </w:r>
            <w:r w:rsidRPr="00315CF5">
              <w:rPr>
                <w:rFonts w:ascii="Consolas" w:eastAsia="SimSun" w:hAnsi="Consolas" w:cs="Calibri"/>
                <w:color w:val="545454"/>
                <w:sz w:val="18"/>
              </w:rPr>
              <w:t>.</w:t>
            </w:r>
            <w:r w:rsidRPr="00315CF5">
              <w:rPr>
                <w:rFonts w:ascii="Consolas" w:eastAsia="SimSun" w:hAnsi="Consolas" w:cs="Calibri"/>
                <w:color w:val="000087"/>
                <w:sz w:val="18"/>
              </w:rPr>
              <w:t>random</w:t>
            </w:r>
            <w:r w:rsidRPr="00315CF5">
              <w:rPr>
                <w:rFonts w:ascii="Consolas" w:eastAsia="SimSun" w:hAnsi="Consolas" w:cs="Calibri"/>
                <w:color w:val="545454"/>
                <w:sz w:val="18"/>
              </w:rPr>
              <w:t>.</w:t>
            </w:r>
            <w:r w:rsidRPr="00315CF5">
              <w:rPr>
                <w:rFonts w:ascii="Consolas" w:eastAsia="SimSun" w:hAnsi="Consolas" w:cs="Calibri"/>
                <w:color w:val="000087"/>
                <w:sz w:val="18"/>
              </w:rPr>
              <w:t>randn</w:t>
            </w:r>
            <w:r w:rsidRPr="00315CF5">
              <w:rPr>
                <w:rFonts w:ascii="Consolas" w:eastAsia="SimSun" w:hAnsi="Consolas" w:cs="Calibri"/>
                <w:sz w:val="18"/>
              </w:rPr>
              <w:t>(</w:t>
            </w:r>
            <w:r w:rsidRPr="00315CF5">
              <w:rPr>
                <w:rFonts w:ascii="Consolas" w:eastAsia="SimSun" w:hAnsi="Consolas" w:cs="Calibri"/>
                <w:color w:val="336666"/>
                <w:sz w:val="18"/>
              </w:rPr>
              <w:t>len</w:t>
            </w:r>
            <w:r w:rsidRPr="00315CF5">
              <w:rPr>
                <w:rFonts w:ascii="Consolas" w:eastAsia="SimSun" w:hAnsi="Consolas" w:cs="Calibri"/>
                <w:sz w:val="18"/>
              </w:rPr>
              <w:t>(</w:t>
            </w:r>
            <w:r w:rsidRPr="00315CF5">
              <w:rPr>
                <w:rFonts w:ascii="Consolas" w:eastAsia="SimSun" w:hAnsi="Consolas" w:cs="Calibri"/>
                <w:color w:val="000087"/>
                <w:sz w:val="18"/>
              </w:rPr>
              <w:t>rng</w:t>
            </w:r>
            <w:r w:rsidRPr="00315CF5">
              <w:rPr>
                <w:rFonts w:ascii="Consolas" w:eastAsia="SimSun" w:hAnsi="Consolas" w:cs="Calibri"/>
                <w:sz w:val="18"/>
              </w:rPr>
              <w:t xml:space="preserve">)), </w:t>
            </w:r>
            <w:r w:rsidRPr="00315CF5">
              <w:rPr>
                <w:rFonts w:ascii="Consolas" w:eastAsia="SimSun" w:hAnsi="Consolas" w:cs="Calibri"/>
                <w:color w:val="000087"/>
                <w:sz w:val="18"/>
              </w:rPr>
              <w:t>index</w:t>
            </w:r>
            <w:r w:rsidRPr="00315CF5">
              <w:rPr>
                <w:rFonts w:ascii="Consolas" w:eastAsia="SimSun" w:hAnsi="Consolas" w:cs="Calibri"/>
                <w:color w:val="545454"/>
                <w:sz w:val="18"/>
              </w:rPr>
              <w:t>=</w:t>
            </w:r>
            <w:r w:rsidRPr="00315CF5">
              <w:rPr>
                <w:rFonts w:ascii="Consolas" w:eastAsia="SimSun" w:hAnsi="Consolas" w:cs="Calibri"/>
                <w:color w:val="000087"/>
                <w:sz w:val="18"/>
              </w:rPr>
              <w:t>rng</w:t>
            </w:r>
            <w:r w:rsidRPr="00315CF5">
              <w:rPr>
                <w:rFonts w:ascii="Consolas" w:eastAsia="SimSun" w:hAnsi="Consolas" w:cs="Calibri"/>
                <w:sz w:val="18"/>
              </w:rPr>
              <w:t>)</w:t>
            </w:r>
          </w:p>
        </w:tc>
      </w:tr>
      <w:tr w:rsidR="00F12E9B" w:rsidRPr="00CA6C52" w14:paraId="6398663C" w14:textId="77777777" w:rsidTr="00BA4080">
        <w:trPr>
          <w:trHeight w:val="305"/>
        </w:trPr>
        <w:tc>
          <w:tcPr>
            <w:tcW w:w="1113" w:type="dxa"/>
            <w:hideMark/>
          </w:tcPr>
          <w:p w14:paraId="3056EA26"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210</w:t>
            </w:r>
            <w:r w:rsidRPr="00315CF5">
              <w:rPr>
                <w:rFonts w:ascii="Consolas" w:eastAsia="SimSun" w:hAnsi="Consolas" w:cs="Calibri"/>
                <w:sz w:val="18"/>
              </w:rPr>
              <w:t xml:space="preserve">]: </w:t>
            </w:r>
            <w:r w:rsidRPr="00315CF5">
              <w:rPr>
                <w:rFonts w:ascii="Consolas" w:eastAsia="SimSun" w:hAnsi="Consolas" w:cs="Calibri"/>
                <w:color w:val="000087"/>
                <w:sz w:val="18"/>
              </w:rPr>
              <w:t>ts</w:t>
            </w:r>
          </w:p>
        </w:tc>
        <w:tc>
          <w:tcPr>
            <w:tcW w:w="4258" w:type="dxa"/>
          </w:tcPr>
          <w:p w14:paraId="11617A2A" w14:textId="77777777" w:rsidR="00F12E9B" w:rsidRPr="00CA6C52" w:rsidRDefault="00F12E9B" w:rsidP="00BA4080">
            <w:pPr>
              <w:spacing w:after="0" w:line="240" w:lineRule="auto"/>
              <w:ind w:left="173" w:right="250"/>
              <w:rPr>
                <w:rFonts w:ascii="Calibri" w:eastAsia="SimSun" w:hAnsi="Calibri" w:cs="Calibri"/>
                <w:sz w:val="18"/>
              </w:rPr>
            </w:pPr>
          </w:p>
        </w:tc>
      </w:tr>
      <w:tr w:rsidR="00F12E9B" w:rsidRPr="00CA6C52" w14:paraId="54BB9977" w14:textId="77777777" w:rsidTr="00BA4080">
        <w:trPr>
          <w:trHeight w:val="204"/>
        </w:trPr>
        <w:tc>
          <w:tcPr>
            <w:tcW w:w="1113" w:type="dxa"/>
            <w:hideMark/>
          </w:tcPr>
          <w:p w14:paraId="689708DA"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lastRenderedPageBreak/>
              <w:t>Out</w:t>
            </w:r>
            <w:r w:rsidRPr="00315CF5">
              <w:rPr>
                <w:rFonts w:ascii="Consolas" w:eastAsia="SimSun" w:hAnsi="Consolas" w:cs="Calibri"/>
                <w:sz w:val="18"/>
              </w:rPr>
              <w:t>[</w:t>
            </w:r>
            <w:r w:rsidRPr="00315CF5">
              <w:rPr>
                <w:rFonts w:ascii="Consolas" w:eastAsia="SimSun" w:hAnsi="Consolas" w:cs="Calibri"/>
                <w:color w:val="FF6600"/>
                <w:sz w:val="18"/>
              </w:rPr>
              <w:t>210</w:t>
            </w:r>
            <w:r w:rsidRPr="00315CF5">
              <w:rPr>
                <w:rFonts w:ascii="Consolas" w:eastAsia="SimSun" w:hAnsi="Consolas" w:cs="Calibri"/>
                <w:sz w:val="18"/>
              </w:rPr>
              <w:t>]:</w:t>
            </w:r>
          </w:p>
        </w:tc>
        <w:tc>
          <w:tcPr>
            <w:tcW w:w="4258" w:type="dxa"/>
          </w:tcPr>
          <w:p w14:paraId="053B731C" w14:textId="77777777" w:rsidR="00F12E9B" w:rsidRPr="00CA6C52" w:rsidRDefault="00F12E9B" w:rsidP="00BA4080">
            <w:pPr>
              <w:spacing w:after="0" w:line="240" w:lineRule="auto"/>
              <w:ind w:left="173" w:right="250"/>
              <w:rPr>
                <w:rFonts w:ascii="Calibri" w:eastAsia="SimSun" w:hAnsi="Calibri" w:cs="Calibri"/>
                <w:sz w:val="14"/>
              </w:rPr>
            </w:pPr>
          </w:p>
        </w:tc>
      </w:tr>
      <w:tr w:rsidR="00F12E9B" w:rsidRPr="00CA6C52" w14:paraId="653B16EF" w14:textId="77777777" w:rsidTr="00BA4080">
        <w:trPr>
          <w:trHeight w:val="203"/>
        </w:trPr>
        <w:tc>
          <w:tcPr>
            <w:tcW w:w="1113" w:type="dxa"/>
            <w:hideMark/>
          </w:tcPr>
          <w:p w14:paraId="3BFB4F1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w:t>
            </w:r>
          </w:p>
        </w:tc>
        <w:tc>
          <w:tcPr>
            <w:tcW w:w="4258" w:type="dxa"/>
            <w:hideMark/>
          </w:tcPr>
          <w:p w14:paraId="3315C533"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0.631634</w:t>
            </w:r>
          </w:p>
        </w:tc>
      </w:tr>
      <w:tr w:rsidR="00F12E9B" w:rsidRPr="00CA6C52" w14:paraId="53EB9CEA" w14:textId="77777777" w:rsidTr="00BA4080">
        <w:trPr>
          <w:trHeight w:val="204"/>
        </w:trPr>
        <w:tc>
          <w:tcPr>
            <w:tcW w:w="1113" w:type="dxa"/>
            <w:hideMark/>
          </w:tcPr>
          <w:p w14:paraId="26EBADC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02</w:t>
            </w:r>
          </w:p>
        </w:tc>
        <w:tc>
          <w:tcPr>
            <w:tcW w:w="4258" w:type="dxa"/>
            <w:hideMark/>
          </w:tcPr>
          <w:p w14:paraId="3A75CAA3"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1.594313</w:t>
            </w:r>
          </w:p>
        </w:tc>
      </w:tr>
      <w:tr w:rsidR="00F12E9B" w:rsidRPr="00CA6C52" w14:paraId="7E19B806" w14:textId="77777777" w:rsidTr="00BA4080">
        <w:trPr>
          <w:trHeight w:val="203"/>
        </w:trPr>
        <w:tc>
          <w:tcPr>
            <w:tcW w:w="1113" w:type="dxa"/>
            <w:hideMark/>
          </w:tcPr>
          <w:p w14:paraId="10EFA4B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03</w:t>
            </w:r>
          </w:p>
        </w:tc>
        <w:tc>
          <w:tcPr>
            <w:tcW w:w="4258" w:type="dxa"/>
            <w:hideMark/>
          </w:tcPr>
          <w:p w14:paraId="548E9C94"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1.519937</w:t>
            </w:r>
          </w:p>
        </w:tc>
      </w:tr>
      <w:tr w:rsidR="00F12E9B" w:rsidRPr="00CA6C52" w14:paraId="70593175" w14:textId="77777777" w:rsidTr="00BA4080">
        <w:trPr>
          <w:trHeight w:val="204"/>
        </w:trPr>
        <w:tc>
          <w:tcPr>
            <w:tcW w:w="1113" w:type="dxa"/>
            <w:hideMark/>
          </w:tcPr>
          <w:p w14:paraId="3BB5AB5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04</w:t>
            </w:r>
          </w:p>
        </w:tc>
        <w:tc>
          <w:tcPr>
            <w:tcW w:w="4258" w:type="dxa"/>
            <w:hideMark/>
          </w:tcPr>
          <w:p w14:paraId="437B6832"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1.108752</w:t>
            </w:r>
          </w:p>
        </w:tc>
      </w:tr>
      <w:tr w:rsidR="00F12E9B" w:rsidRPr="00CA6C52" w14:paraId="163682BD" w14:textId="77777777" w:rsidTr="00BA4080">
        <w:trPr>
          <w:trHeight w:val="204"/>
        </w:trPr>
        <w:tc>
          <w:tcPr>
            <w:tcW w:w="1113" w:type="dxa"/>
            <w:hideMark/>
          </w:tcPr>
          <w:p w14:paraId="28CB59E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05</w:t>
            </w:r>
          </w:p>
        </w:tc>
        <w:tc>
          <w:tcPr>
            <w:tcW w:w="4258" w:type="dxa"/>
            <w:hideMark/>
          </w:tcPr>
          <w:p w14:paraId="1C44CB43"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1.255853</w:t>
            </w:r>
          </w:p>
        </w:tc>
      </w:tr>
      <w:tr w:rsidR="00F12E9B" w:rsidRPr="00CA6C52" w14:paraId="0790B3B4" w14:textId="77777777" w:rsidTr="00BA4080">
        <w:trPr>
          <w:trHeight w:val="203"/>
        </w:trPr>
        <w:tc>
          <w:tcPr>
            <w:tcW w:w="1113" w:type="dxa"/>
            <w:hideMark/>
          </w:tcPr>
          <w:p w14:paraId="4442456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06</w:t>
            </w:r>
          </w:p>
        </w:tc>
        <w:tc>
          <w:tcPr>
            <w:tcW w:w="4258" w:type="dxa"/>
            <w:hideMark/>
          </w:tcPr>
          <w:p w14:paraId="3D6C8756"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0.024330</w:t>
            </w:r>
          </w:p>
        </w:tc>
      </w:tr>
      <w:tr w:rsidR="00F12E9B" w:rsidRPr="00CA6C52" w14:paraId="7C8B54DB" w14:textId="77777777" w:rsidTr="00BA4080">
        <w:trPr>
          <w:trHeight w:val="203"/>
        </w:trPr>
        <w:tc>
          <w:tcPr>
            <w:tcW w:w="1113" w:type="dxa"/>
            <w:hideMark/>
          </w:tcPr>
          <w:p w14:paraId="554AC27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07</w:t>
            </w:r>
          </w:p>
        </w:tc>
        <w:tc>
          <w:tcPr>
            <w:tcW w:w="4258" w:type="dxa"/>
            <w:hideMark/>
          </w:tcPr>
          <w:p w14:paraId="3013A41A"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2.047939</w:t>
            </w:r>
          </w:p>
        </w:tc>
      </w:tr>
      <w:tr w:rsidR="00F12E9B" w:rsidRPr="00CA6C52" w14:paraId="74675827" w14:textId="77777777" w:rsidTr="00BA4080">
        <w:trPr>
          <w:trHeight w:val="204"/>
        </w:trPr>
        <w:tc>
          <w:tcPr>
            <w:tcW w:w="1113" w:type="dxa"/>
            <w:hideMark/>
          </w:tcPr>
          <w:p w14:paraId="0843467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08</w:t>
            </w:r>
          </w:p>
        </w:tc>
        <w:tc>
          <w:tcPr>
            <w:tcW w:w="4258" w:type="dxa"/>
            <w:hideMark/>
          </w:tcPr>
          <w:p w14:paraId="17F385F9"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0.272657</w:t>
            </w:r>
          </w:p>
        </w:tc>
      </w:tr>
      <w:tr w:rsidR="00F12E9B" w:rsidRPr="00CA6C52" w14:paraId="195DF4DC" w14:textId="77777777" w:rsidTr="00BA4080">
        <w:trPr>
          <w:trHeight w:val="204"/>
        </w:trPr>
        <w:tc>
          <w:tcPr>
            <w:tcW w:w="1113" w:type="dxa"/>
            <w:hideMark/>
          </w:tcPr>
          <w:p w14:paraId="3BADC0F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09</w:t>
            </w:r>
          </w:p>
        </w:tc>
        <w:tc>
          <w:tcPr>
            <w:tcW w:w="4258" w:type="dxa"/>
            <w:hideMark/>
          </w:tcPr>
          <w:p w14:paraId="13CF78E7"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1.692615</w:t>
            </w:r>
          </w:p>
        </w:tc>
      </w:tr>
      <w:tr w:rsidR="00F12E9B" w:rsidRPr="00CA6C52" w14:paraId="4634A199" w14:textId="77777777" w:rsidTr="00BA4080">
        <w:trPr>
          <w:trHeight w:val="204"/>
        </w:trPr>
        <w:tc>
          <w:tcPr>
            <w:tcW w:w="1113" w:type="dxa"/>
            <w:hideMark/>
          </w:tcPr>
          <w:p w14:paraId="4487659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10</w:t>
            </w:r>
          </w:p>
        </w:tc>
        <w:tc>
          <w:tcPr>
            <w:tcW w:w="4258" w:type="dxa"/>
            <w:hideMark/>
          </w:tcPr>
          <w:p w14:paraId="1950A773"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1.423830</w:t>
            </w:r>
          </w:p>
        </w:tc>
      </w:tr>
      <w:tr w:rsidR="00F12E9B" w:rsidRPr="00CA6C52" w14:paraId="4080BAD1" w14:textId="77777777" w:rsidTr="00BA4080">
        <w:trPr>
          <w:trHeight w:val="204"/>
        </w:trPr>
        <w:tc>
          <w:tcPr>
            <w:tcW w:w="1113" w:type="dxa"/>
          </w:tcPr>
          <w:p w14:paraId="6C28349C" w14:textId="77777777" w:rsidR="00F12E9B" w:rsidRPr="00CA6C52" w:rsidRDefault="00F12E9B" w:rsidP="00BA4080">
            <w:pPr>
              <w:spacing w:after="0" w:line="240" w:lineRule="auto"/>
              <w:ind w:left="173" w:right="250"/>
              <w:rPr>
                <w:rFonts w:ascii="Calibri" w:eastAsia="SimSun" w:hAnsi="Calibri" w:cs="Calibri"/>
                <w:sz w:val="14"/>
              </w:rPr>
            </w:pPr>
          </w:p>
        </w:tc>
        <w:tc>
          <w:tcPr>
            <w:tcW w:w="4258" w:type="dxa"/>
            <w:hideMark/>
          </w:tcPr>
          <w:p w14:paraId="5D773031"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p>
        </w:tc>
      </w:tr>
      <w:tr w:rsidR="00F12E9B" w:rsidRPr="00CA6C52" w14:paraId="554DC7EF" w14:textId="77777777" w:rsidTr="00BA4080">
        <w:trPr>
          <w:trHeight w:val="204"/>
        </w:trPr>
        <w:tc>
          <w:tcPr>
            <w:tcW w:w="1113" w:type="dxa"/>
            <w:hideMark/>
          </w:tcPr>
          <w:p w14:paraId="258BB6C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4258" w:type="dxa"/>
            <w:hideMark/>
          </w:tcPr>
          <w:p w14:paraId="7BF085E6"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0.007852</w:t>
            </w:r>
          </w:p>
        </w:tc>
      </w:tr>
      <w:tr w:rsidR="00F12E9B" w:rsidRPr="00CA6C52" w14:paraId="31284529" w14:textId="77777777" w:rsidTr="00BA4080">
        <w:trPr>
          <w:trHeight w:val="204"/>
        </w:trPr>
        <w:tc>
          <w:tcPr>
            <w:tcW w:w="1113" w:type="dxa"/>
            <w:hideMark/>
          </w:tcPr>
          <w:p w14:paraId="23FBED9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04</w:t>
            </w:r>
            <w:r w:rsidRPr="00315CF5">
              <w:rPr>
                <w:rFonts w:ascii="Consolas" w:eastAsia="SimSun" w:hAnsi="Consolas" w:cs="Calibri"/>
                <w:color w:val="545454"/>
                <w:sz w:val="18"/>
              </w:rPr>
              <w:t>-</w:t>
            </w:r>
            <w:r w:rsidRPr="00315CF5">
              <w:rPr>
                <w:rFonts w:ascii="Consolas" w:eastAsia="SimSun" w:hAnsi="Consolas" w:cs="Calibri"/>
                <w:color w:val="FF6600"/>
                <w:sz w:val="18"/>
              </w:rPr>
              <w:t>01</w:t>
            </w:r>
          </w:p>
        </w:tc>
        <w:tc>
          <w:tcPr>
            <w:tcW w:w="4258" w:type="dxa"/>
            <w:hideMark/>
          </w:tcPr>
          <w:p w14:paraId="12D5DA66"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1.638806</w:t>
            </w:r>
          </w:p>
        </w:tc>
      </w:tr>
      <w:tr w:rsidR="00F12E9B" w:rsidRPr="00CA6C52" w14:paraId="4E6F0191" w14:textId="77777777" w:rsidTr="00BA4080">
        <w:trPr>
          <w:trHeight w:val="204"/>
        </w:trPr>
        <w:tc>
          <w:tcPr>
            <w:tcW w:w="1113" w:type="dxa"/>
            <w:hideMark/>
          </w:tcPr>
          <w:p w14:paraId="70F20205"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04</w:t>
            </w:r>
            <w:r w:rsidRPr="00315CF5">
              <w:rPr>
                <w:rFonts w:ascii="Consolas" w:eastAsia="SimSun" w:hAnsi="Consolas" w:cs="Calibri"/>
                <w:color w:val="545454"/>
                <w:sz w:val="18"/>
              </w:rPr>
              <w:t>-</w:t>
            </w:r>
            <w:r w:rsidRPr="00315CF5">
              <w:rPr>
                <w:rFonts w:ascii="Consolas" w:eastAsia="SimSun" w:hAnsi="Consolas" w:cs="Calibri"/>
                <w:color w:val="FF6600"/>
                <w:sz w:val="18"/>
              </w:rPr>
              <w:t>02</w:t>
            </w:r>
          </w:p>
        </w:tc>
        <w:tc>
          <w:tcPr>
            <w:tcW w:w="4258" w:type="dxa"/>
            <w:hideMark/>
          </w:tcPr>
          <w:p w14:paraId="0F4468A3"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1.401227</w:t>
            </w:r>
          </w:p>
        </w:tc>
      </w:tr>
      <w:tr w:rsidR="00F12E9B" w:rsidRPr="00CA6C52" w14:paraId="60FD1260" w14:textId="77777777" w:rsidTr="00BA4080">
        <w:trPr>
          <w:trHeight w:val="204"/>
        </w:trPr>
        <w:tc>
          <w:tcPr>
            <w:tcW w:w="1113" w:type="dxa"/>
            <w:hideMark/>
          </w:tcPr>
          <w:p w14:paraId="139BF50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04</w:t>
            </w:r>
            <w:r w:rsidRPr="00315CF5">
              <w:rPr>
                <w:rFonts w:ascii="Consolas" w:eastAsia="SimSun" w:hAnsi="Consolas" w:cs="Calibri"/>
                <w:color w:val="545454"/>
                <w:sz w:val="18"/>
              </w:rPr>
              <w:t>-</w:t>
            </w:r>
            <w:r w:rsidRPr="00315CF5">
              <w:rPr>
                <w:rFonts w:ascii="Consolas" w:eastAsia="SimSun" w:hAnsi="Consolas" w:cs="Calibri"/>
                <w:color w:val="FF6600"/>
                <w:sz w:val="18"/>
              </w:rPr>
              <w:t>03</w:t>
            </w:r>
          </w:p>
        </w:tc>
        <w:tc>
          <w:tcPr>
            <w:tcW w:w="4258" w:type="dxa"/>
            <w:hideMark/>
          </w:tcPr>
          <w:p w14:paraId="6114408C"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1.758539</w:t>
            </w:r>
          </w:p>
        </w:tc>
      </w:tr>
      <w:tr w:rsidR="00F12E9B" w:rsidRPr="00CA6C52" w14:paraId="0095C4D1" w14:textId="77777777" w:rsidTr="00BA4080">
        <w:trPr>
          <w:trHeight w:val="204"/>
        </w:trPr>
        <w:tc>
          <w:tcPr>
            <w:tcW w:w="1113" w:type="dxa"/>
            <w:hideMark/>
          </w:tcPr>
          <w:p w14:paraId="67B6CCB5"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04</w:t>
            </w:r>
            <w:r w:rsidRPr="00315CF5">
              <w:rPr>
                <w:rFonts w:ascii="Consolas" w:eastAsia="SimSun" w:hAnsi="Consolas" w:cs="Calibri"/>
                <w:color w:val="545454"/>
                <w:sz w:val="18"/>
              </w:rPr>
              <w:t>-</w:t>
            </w:r>
            <w:r w:rsidRPr="00315CF5">
              <w:rPr>
                <w:rFonts w:ascii="Consolas" w:eastAsia="SimSun" w:hAnsi="Consolas" w:cs="Calibri"/>
                <w:color w:val="FF6600"/>
                <w:sz w:val="18"/>
              </w:rPr>
              <w:t>04</w:t>
            </w:r>
          </w:p>
        </w:tc>
        <w:tc>
          <w:tcPr>
            <w:tcW w:w="4258" w:type="dxa"/>
            <w:hideMark/>
          </w:tcPr>
          <w:p w14:paraId="6AD821CE"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0.628932</w:t>
            </w:r>
          </w:p>
        </w:tc>
      </w:tr>
      <w:tr w:rsidR="00F12E9B" w:rsidRPr="00CA6C52" w14:paraId="311DAE55" w14:textId="77777777" w:rsidTr="00BA4080">
        <w:trPr>
          <w:trHeight w:val="204"/>
        </w:trPr>
        <w:tc>
          <w:tcPr>
            <w:tcW w:w="1113" w:type="dxa"/>
            <w:hideMark/>
          </w:tcPr>
          <w:p w14:paraId="0CAC257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04</w:t>
            </w:r>
            <w:r w:rsidRPr="00315CF5">
              <w:rPr>
                <w:rFonts w:ascii="Consolas" w:eastAsia="SimSun" w:hAnsi="Consolas" w:cs="Calibri"/>
                <w:color w:val="545454"/>
                <w:sz w:val="18"/>
              </w:rPr>
              <w:t>-</w:t>
            </w:r>
            <w:r w:rsidRPr="00315CF5">
              <w:rPr>
                <w:rFonts w:ascii="Consolas" w:eastAsia="SimSun" w:hAnsi="Consolas" w:cs="Calibri"/>
                <w:color w:val="FF6600"/>
                <w:sz w:val="18"/>
              </w:rPr>
              <w:t>05</w:t>
            </w:r>
          </w:p>
        </w:tc>
        <w:tc>
          <w:tcPr>
            <w:tcW w:w="4258" w:type="dxa"/>
            <w:hideMark/>
          </w:tcPr>
          <w:p w14:paraId="4326587E"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0.423776</w:t>
            </w:r>
          </w:p>
        </w:tc>
      </w:tr>
      <w:tr w:rsidR="00F12E9B" w:rsidRPr="00CA6C52" w14:paraId="751A8450" w14:textId="77777777" w:rsidTr="00BA4080">
        <w:trPr>
          <w:trHeight w:val="204"/>
        </w:trPr>
        <w:tc>
          <w:tcPr>
            <w:tcW w:w="1113" w:type="dxa"/>
            <w:hideMark/>
          </w:tcPr>
          <w:p w14:paraId="5AB5B8D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04</w:t>
            </w:r>
            <w:r w:rsidRPr="00315CF5">
              <w:rPr>
                <w:rFonts w:ascii="Consolas" w:eastAsia="SimSun" w:hAnsi="Consolas" w:cs="Calibri"/>
                <w:color w:val="545454"/>
                <w:sz w:val="18"/>
              </w:rPr>
              <w:t>-</w:t>
            </w:r>
            <w:r w:rsidRPr="00315CF5">
              <w:rPr>
                <w:rFonts w:ascii="Consolas" w:eastAsia="SimSun" w:hAnsi="Consolas" w:cs="Calibri"/>
                <w:color w:val="FF6600"/>
                <w:sz w:val="18"/>
              </w:rPr>
              <w:t>06</w:t>
            </w:r>
          </w:p>
        </w:tc>
        <w:tc>
          <w:tcPr>
            <w:tcW w:w="4258" w:type="dxa"/>
            <w:hideMark/>
          </w:tcPr>
          <w:p w14:paraId="0881C2CA"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0.789740</w:t>
            </w:r>
          </w:p>
        </w:tc>
      </w:tr>
      <w:tr w:rsidR="00F12E9B" w:rsidRPr="00CA6C52" w14:paraId="45393903" w14:textId="77777777" w:rsidTr="00BA4080">
        <w:trPr>
          <w:trHeight w:val="204"/>
        </w:trPr>
        <w:tc>
          <w:tcPr>
            <w:tcW w:w="1113" w:type="dxa"/>
            <w:hideMark/>
          </w:tcPr>
          <w:p w14:paraId="1552F57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04</w:t>
            </w:r>
            <w:r w:rsidRPr="00315CF5">
              <w:rPr>
                <w:rFonts w:ascii="Consolas" w:eastAsia="SimSun" w:hAnsi="Consolas" w:cs="Calibri"/>
                <w:color w:val="545454"/>
                <w:sz w:val="18"/>
              </w:rPr>
              <w:t>-</w:t>
            </w:r>
            <w:r w:rsidRPr="00315CF5">
              <w:rPr>
                <w:rFonts w:ascii="Consolas" w:eastAsia="SimSun" w:hAnsi="Consolas" w:cs="Calibri"/>
                <w:color w:val="FF6600"/>
                <w:sz w:val="18"/>
              </w:rPr>
              <w:t>07</w:t>
            </w:r>
          </w:p>
        </w:tc>
        <w:tc>
          <w:tcPr>
            <w:tcW w:w="4258" w:type="dxa"/>
            <w:hideMark/>
          </w:tcPr>
          <w:p w14:paraId="2A9F8836"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0.937568</w:t>
            </w:r>
          </w:p>
        </w:tc>
      </w:tr>
      <w:tr w:rsidR="00F12E9B" w:rsidRPr="00CA6C52" w14:paraId="218ABB17" w14:textId="77777777" w:rsidTr="00BA4080">
        <w:trPr>
          <w:trHeight w:val="204"/>
        </w:trPr>
        <w:tc>
          <w:tcPr>
            <w:tcW w:w="1113" w:type="dxa"/>
            <w:hideMark/>
          </w:tcPr>
          <w:p w14:paraId="3F4D072D"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04</w:t>
            </w:r>
            <w:r w:rsidRPr="00315CF5">
              <w:rPr>
                <w:rFonts w:ascii="Consolas" w:eastAsia="SimSun" w:hAnsi="Consolas" w:cs="Calibri"/>
                <w:color w:val="545454"/>
                <w:sz w:val="18"/>
              </w:rPr>
              <w:t>-</w:t>
            </w:r>
            <w:r w:rsidRPr="00315CF5">
              <w:rPr>
                <w:rFonts w:ascii="Consolas" w:eastAsia="SimSun" w:hAnsi="Consolas" w:cs="Calibri"/>
                <w:color w:val="FF6600"/>
                <w:sz w:val="18"/>
              </w:rPr>
              <w:t>08</w:t>
            </w:r>
          </w:p>
        </w:tc>
        <w:tc>
          <w:tcPr>
            <w:tcW w:w="4258" w:type="dxa"/>
            <w:hideMark/>
          </w:tcPr>
          <w:p w14:paraId="09191015"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2.253294</w:t>
            </w:r>
          </w:p>
        </w:tc>
      </w:tr>
      <w:tr w:rsidR="00F12E9B" w:rsidRPr="00CA6C52" w14:paraId="0ECBD1CB" w14:textId="77777777" w:rsidTr="00BA4080">
        <w:trPr>
          <w:trHeight w:val="187"/>
        </w:trPr>
        <w:tc>
          <w:tcPr>
            <w:tcW w:w="1113" w:type="dxa"/>
            <w:hideMark/>
          </w:tcPr>
          <w:p w14:paraId="6238237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04</w:t>
            </w:r>
            <w:r w:rsidRPr="00315CF5">
              <w:rPr>
                <w:rFonts w:ascii="Consolas" w:eastAsia="SimSun" w:hAnsi="Consolas" w:cs="Calibri"/>
                <w:color w:val="545454"/>
                <w:sz w:val="18"/>
              </w:rPr>
              <w:t>-</w:t>
            </w:r>
            <w:r w:rsidRPr="00315CF5">
              <w:rPr>
                <w:rFonts w:ascii="Consolas" w:eastAsia="SimSun" w:hAnsi="Consolas" w:cs="Calibri"/>
                <w:color w:val="FF6600"/>
                <w:sz w:val="18"/>
              </w:rPr>
              <w:t>09</w:t>
            </w:r>
          </w:p>
        </w:tc>
        <w:tc>
          <w:tcPr>
            <w:tcW w:w="4258" w:type="dxa"/>
            <w:hideMark/>
          </w:tcPr>
          <w:p w14:paraId="1EB487D6"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1.772919</w:t>
            </w:r>
          </w:p>
        </w:tc>
      </w:tr>
    </w:tbl>
    <w:p w14:paraId="3C3C234D"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D</w:t>
      </w:r>
      <w:r w:rsidRPr="00315CF5">
        <w:rPr>
          <w:rFonts w:ascii="Consolas" w:eastAsia="SimSun" w:hAnsi="Consolas" w:cs="Calibri"/>
          <w:sz w:val="18"/>
        </w:rPr>
        <w:t xml:space="preserve">, </w:t>
      </w:r>
      <w:r w:rsidRPr="00315CF5">
        <w:rPr>
          <w:rFonts w:ascii="Consolas" w:eastAsia="SimSun" w:hAnsi="Consolas" w:cs="Calibri"/>
          <w:color w:val="000087"/>
          <w:sz w:val="18"/>
        </w:rPr>
        <w:t>Length</w:t>
      </w:r>
      <w:r w:rsidRPr="00315CF5">
        <w:rPr>
          <w:rFonts w:ascii="Consolas" w:eastAsia="SimSun" w:hAnsi="Consolas" w:cs="Calibri"/>
          <w:sz w:val="18"/>
        </w:rPr>
        <w:t xml:space="preserve">: </w:t>
      </w:r>
      <w:r w:rsidRPr="00315CF5">
        <w:rPr>
          <w:rFonts w:ascii="Consolas" w:eastAsia="SimSun" w:hAnsi="Consolas" w:cs="Calibri"/>
          <w:color w:val="FF6600"/>
          <w:sz w:val="18"/>
        </w:rPr>
        <w:t>100</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6A23108B" w14:textId="77777777" w:rsidR="00F12E9B" w:rsidRDefault="00F12E9B" w:rsidP="00F12E9B">
      <w:pPr>
        <w:spacing w:after="0" w:line="240" w:lineRule="auto"/>
        <w:ind w:left="173" w:right="250"/>
        <w:rPr>
          <w:rFonts w:ascii="Consolas" w:eastAsia="SimSun" w:hAnsi="Consolas" w:cs="Calibri"/>
          <w:sz w:val="18"/>
        </w:rPr>
      </w:pPr>
    </w:p>
    <w:p w14:paraId="5E3EA0F3" w14:textId="77777777" w:rsidR="00F12E9B" w:rsidRPr="00315CF5"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211</w:t>
      </w:r>
      <w:r w:rsidRPr="00315CF5">
        <w:rPr>
          <w:rFonts w:ascii="Consolas" w:eastAsia="SimSun" w:hAnsi="Consolas" w:cs="Calibri"/>
          <w:sz w:val="18"/>
        </w:rPr>
        <w:t xml:space="preserve">]: </w:t>
      </w:r>
      <w:r w:rsidRPr="00315CF5">
        <w:rPr>
          <w:rFonts w:ascii="Consolas" w:eastAsia="SimSun" w:hAnsi="Consolas" w:cs="Calibri"/>
          <w:color w:val="000087"/>
          <w:sz w:val="18"/>
        </w:rPr>
        <w:t>ts</w:t>
      </w:r>
      <w:r w:rsidRPr="00315CF5">
        <w:rPr>
          <w:rFonts w:ascii="Consolas" w:eastAsia="SimSun" w:hAnsi="Consolas" w:cs="Calibri"/>
          <w:color w:val="545454"/>
          <w:sz w:val="18"/>
        </w:rPr>
        <w:t>.</w:t>
      </w:r>
      <w:r w:rsidRPr="00315CF5">
        <w:rPr>
          <w:rFonts w:ascii="Consolas" w:eastAsia="SimSun" w:hAnsi="Consolas" w:cs="Calibri"/>
          <w:color w:val="000087"/>
          <w:sz w:val="18"/>
        </w:rPr>
        <w:t>resample</w:t>
      </w:r>
      <w:r w:rsidRPr="00315CF5">
        <w:rPr>
          <w:rFonts w:ascii="Consolas" w:eastAsia="SimSun" w:hAnsi="Consolas" w:cs="Calibri"/>
          <w:sz w:val="18"/>
        </w:rPr>
        <w:t>(</w:t>
      </w:r>
      <w:r w:rsidRPr="00315CF5">
        <w:rPr>
          <w:rFonts w:ascii="Consolas" w:eastAsia="SimSun" w:hAnsi="Consolas" w:cs="Calibri"/>
          <w:color w:val="CC3300"/>
          <w:sz w:val="18"/>
        </w:rPr>
        <w:t>'M'</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mean</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211</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1028"/>
        <w:gridCol w:w="943"/>
      </w:tblGrid>
      <w:tr w:rsidR="00F12E9B" w:rsidRPr="00CA6C52" w14:paraId="1CB3A0F6" w14:textId="77777777" w:rsidTr="00BA4080">
        <w:trPr>
          <w:trHeight w:val="187"/>
        </w:trPr>
        <w:tc>
          <w:tcPr>
            <w:tcW w:w="1028" w:type="dxa"/>
            <w:hideMark/>
          </w:tcPr>
          <w:p w14:paraId="23B17F2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943" w:type="dxa"/>
            <w:hideMark/>
          </w:tcPr>
          <w:p w14:paraId="6B6855E2"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0.165893</w:t>
            </w:r>
          </w:p>
        </w:tc>
      </w:tr>
      <w:tr w:rsidR="00F12E9B" w:rsidRPr="00CA6C52" w14:paraId="4D40D9C9" w14:textId="77777777" w:rsidTr="00BA4080">
        <w:trPr>
          <w:trHeight w:val="204"/>
        </w:trPr>
        <w:tc>
          <w:tcPr>
            <w:tcW w:w="1028" w:type="dxa"/>
            <w:hideMark/>
          </w:tcPr>
          <w:p w14:paraId="3232B98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02</w:t>
            </w:r>
            <w:r w:rsidRPr="00315CF5">
              <w:rPr>
                <w:rFonts w:ascii="Consolas" w:eastAsia="SimSun" w:hAnsi="Consolas" w:cs="Calibri"/>
                <w:color w:val="545454"/>
                <w:sz w:val="18"/>
              </w:rPr>
              <w:t>-</w:t>
            </w:r>
            <w:r w:rsidRPr="00315CF5">
              <w:rPr>
                <w:rFonts w:ascii="Consolas" w:eastAsia="SimSun" w:hAnsi="Consolas" w:cs="Calibri"/>
                <w:color w:val="FF6600"/>
                <w:sz w:val="18"/>
              </w:rPr>
              <w:t>29</w:t>
            </w:r>
          </w:p>
        </w:tc>
        <w:tc>
          <w:tcPr>
            <w:tcW w:w="943" w:type="dxa"/>
            <w:hideMark/>
          </w:tcPr>
          <w:p w14:paraId="5F049123"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0.078606</w:t>
            </w:r>
          </w:p>
        </w:tc>
      </w:tr>
      <w:tr w:rsidR="00F12E9B" w:rsidRPr="00CA6C52" w14:paraId="694E9E1E" w14:textId="77777777" w:rsidTr="00BA4080">
        <w:trPr>
          <w:trHeight w:val="204"/>
        </w:trPr>
        <w:tc>
          <w:tcPr>
            <w:tcW w:w="1028" w:type="dxa"/>
            <w:hideMark/>
          </w:tcPr>
          <w:p w14:paraId="4BEFC75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545454"/>
                <w:sz w:val="18"/>
              </w:rPr>
              <w:t>-</w:t>
            </w:r>
            <w:r w:rsidRPr="00315CF5">
              <w:rPr>
                <w:rFonts w:ascii="Consolas" w:eastAsia="SimSun" w:hAnsi="Consolas" w:cs="Calibri"/>
                <w:color w:val="FF6600"/>
                <w:sz w:val="18"/>
              </w:rPr>
              <w:t>31</w:t>
            </w:r>
          </w:p>
        </w:tc>
        <w:tc>
          <w:tcPr>
            <w:tcW w:w="943" w:type="dxa"/>
            <w:hideMark/>
          </w:tcPr>
          <w:p w14:paraId="48BF2DD8"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0.223811</w:t>
            </w:r>
          </w:p>
        </w:tc>
      </w:tr>
      <w:tr w:rsidR="00F12E9B" w:rsidRPr="00CA6C52" w14:paraId="72525CD0" w14:textId="77777777" w:rsidTr="00BA4080">
        <w:trPr>
          <w:trHeight w:val="187"/>
        </w:trPr>
        <w:tc>
          <w:tcPr>
            <w:tcW w:w="1028" w:type="dxa"/>
            <w:hideMark/>
          </w:tcPr>
          <w:p w14:paraId="0814DF4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04</w:t>
            </w:r>
            <w:r w:rsidRPr="00315CF5">
              <w:rPr>
                <w:rFonts w:ascii="Consolas" w:eastAsia="SimSun" w:hAnsi="Consolas" w:cs="Calibri"/>
                <w:color w:val="545454"/>
                <w:sz w:val="18"/>
              </w:rPr>
              <w:t>-</w:t>
            </w:r>
            <w:r w:rsidRPr="00315CF5">
              <w:rPr>
                <w:rFonts w:ascii="Consolas" w:eastAsia="SimSun" w:hAnsi="Consolas" w:cs="Calibri"/>
                <w:color w:val="FF6600"/>
                <w:sz w:val="18"/>
              </w:rPr>
              <w:t>30</w:t>
            </w:r>
          </w:p>
        </w:tc>
        <w:tc>
          <w:tcPr>
            <w:tcW w:w="943" w:type="dxa"/>
            <w:hideMark/>
          </w:tcPr>
          <w:p w14:paraId="23C5B235"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0.063643</w:t>
            </w:r>
          </w:p>
        </w:tc>
      </w:tr>
    </w:tbl>
    <w:p w14:paraId="5CBF954A"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M</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3CCF304B" w14:textId="77777777" w:rsidR="00F12E9B" w:rsidRDefault="00F12E9B" w:rsidP="00F12E9B">
      <w:pPr>
        <w:spacing w:after="0" w:line="240" w:lineRule="auto"/>
        <w:ind w:left="173" w:right="250"/>
        <w:rPr>
          <w:rFonts w:ascii="Consolas" w:eastAsia="SimSun" w:hAnsi="Consolas" w:cs="Calibri"/>
          <w:sz w:val="18"/>
        </w:rPr>
      </w:pPr>
    </w:p>
    <w:p w14:paraId="737C831C"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212</w:t>
      </w:r>
      <w:r w:rsidRPr="00315CF5">
        <w:rPr>
          <w:rFonts w:ascii="Consolas" w:eastAsia="SimSun" w:hAnsi="Consolas" w:cs="Calibri"/>
          <w:sz w:val="18"/>
        </w:rPr>
        <w:t xml:space="preserve">]: </w:t>
      </w:r>
      <w:r w:rsidRPr="00315CF5">
        <w:rPr>
          <w:rFonts w:ascii="Consolas" w:eastAsia="SimSun" w:hAnsi="Consolas" w:cs="Calibri"/>
          <w:color w:val="000087"/>
          <w:sz w:val="18"/>
        </w:rPr>
        <w:t>ts</w:t>
      </w:r>
      <w:r w:rsidRPr="00315CF5">
        <w:rPr>
          <w:rFonts w:ascii="Consolas" w:eastAsia="SimSun" w:hAnsi="Consolas" w:cs="Calibri"/>
          <w:color w:val="545454"/>
          <w:sz w:val="18"/>
        </w:rPr>
        <w:t>.</w:t>
      </w:r>
      <w:r w:rsidRPr="00315CF5">
        <w:rPr>
          <w:rFonts w:ascii="Consolas" w:eastAsia="SimSun" w:hAnsi="Consolas" w:cs="Calibri"/>
          <w:color w:val="000087"/>
          <w:sz w:val="18"/>
        </w:rPr>
        <w:t>resample</w:t>
      </w:r>
      <w:r w:rsidRPr="00315CF5">
        <w:rPr>
          <w:rFonts w:ascii="Consolas" w:eastAsia="SimSun" w:hAnsi="Consolas" w:cs="Calibri"/>
          <w:sz w:val="18"/>
        </w:rPr>
        <w:t>(</w:t>
      </w:r>
      <w:r w:rsidRPr="00315CF5">
        <w:rPr>
          <w:rFonts w:ascii="Consolas" w:eastAsia="SimSun" w:hAnsi="Consolas" w:cs="Calibri"/>
          <w:color w:val="CC3300"/>
          <w:sz w:val="18"/>
        </w:rPr>
        <w:t>'M'</w:t>
      </w:r>
      <w:r w:rsidRPr="00315CF5">
        <w:rPr>
          <w:rFonts w:ascii="Consolas" w:eastAsia="SimSun" w:hAnsi="Consolas" w:cs="Calibri"/>
          <w:sz w:val="18"/>
        </w:rPr>
        <w:t xml:space="preserve">, </w:t>
      </w:r>
      <w:r w:rsidRPr="00315CF5">
        <w:rPr>
          <w:rFonts w:ascii="Consolas" w:eastAsia="SimSun" w:hAnsi="Consolas" w:cs="Calibri"/>
          <w:color w:val="000087"/>
          <w:sz w:val="18"/>
        </w:rPr>
        <w:t>kind</w:t>
      </w:r>
      <w:r w:rsidRPr="00315CF5">
        <w:rPr>
          <w:rFonts w:ascii="Consolas" w:eastAsia="SimSun" w:hAnsi="Consolas" w:cs="Calibri"/>
          <w:color w:val="545454"/>
          <w:sz w:val="18"/>
        </w:rPr>
        <w:t>=</w:t>
      </w:r>
      <w:r w:rsidRPr="00315CF5">
        <w:rPr>
          <w:rFonts w:ascii="Consolas" w:eastAsia="SimSun" w:hAnsi="Consolas" w:cs="Calibri"/>
          <w:color w:val="CC3300"/>
          <w:sz w:val="18"/>
        </w:rPr>
        <w:t>'period'</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mean</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212</w:t>
      </w:r>
      <w:r w:rsidRPr="00315CF5">
        <w:rPr>
          <w:rFonts w:ascii="Consolas" w:eastAsia="SimSun" w:hAnsi="Consolas" w:cs="Calibri"/>
          <w:sz w:val="18"/>
        </w:rPr>
        <w:t>]:</w:t>
      </w:r>
    </w:p>
    <w:p w14:paraId="0ABECF86" w14:textId="77777777" w:rsidR="00F12E9B" w:rsidRDefault="00F12E9B" w:rsidP="00F12E9B">
      <w:pPr>
        <w:spacing w:after="0" w:line="240" w:lineRule="auto"/>
        <w:ind w:left="173" w:right="250"/>
        <w:rPr>
          <w:rFonts w:ascii="Consolas" w:eastAsia="SimSun" w:hAnsi="Consolas" w:cs="Calibri"/>
          <w:sz w:val="18"/>
        </w:rPr>
      </w:pPr>
    </w:p>
    <w:p w14:paraId="552BEF04" w14:textId="77777777" w:rsidR="00F12E9B" w:rsidRDefault="00F12E9B" w:rsidP="00F12E9B">
      <w:pPr>
        <w:spacing w:after="0" w:line="240" w:lineRule="auto"/>
        <w:ind w:left="173" w:right="250"/>
        <w:rPr>
          <w:rFonts w:ascii="Consolas" w:eastAsia="SimSun" w:hAnsi="Consolas" w:cs="Calibri"/>
          <w:sz w:val="18"/>
        </w:rPr>
      </w:pPr>
    </w:p>
    <w:tbl>
      <w:tblPr>
        <w:tblW w:w="0" w:type="auto"/>
        <w:tblInd w:w="410" w:type="dxa"/>
        <w:tblLayout w:type="fixed"/>
        <w:tblCellMar>
          <w:left w:w="0" w:type="dxa"/>
          <w:right w:w="0" w:type="dxa"/>
        </w:tblCellMar>
        <w:tblLook w:val="01E0" w:firstRow="1" w:lastRow="1" w:firstColumn="1" w:lastColumn="1" w:noHBand="0" w:noVBand="0"/>
      </w:tblPr>
      <w:tblGrid>
        <w:gridCol w:w="773"/>
        <w:gridCol w:w="943"/>
      </w:tblGrid>
      <w:tr w:rsidR="00F12E9B" w:rsidRPr="00CA6C52" w14:paraId="27EDA289" w14:textId="77777777" w:rsidTr="00BA4080">
        <w:trPr>
          <w:trHeight w:val="187"/>
        </w:trPr>
        <w:tc>
          <w:tcPr>
            <w:tcW w:w="773" w:type="dxa"/>
            <w:hideMark/>
          </w:tcPr>
          <w:p w14:paraId="117D542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p>
        </w:tc>
        <w:tc>
          <w:tcPr>
            <w:tcW w:w="943" w:type="dxa"/>
            <w:hideMark/>
          </w:tcPr>
          <w:p w14:paraId="101244FF"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0.165893</w:t>
            </w:r>
          </w:p>
        </w:tc>
      </w:tr>
      <w:tr w:rsidR="00F12E9B" w:rsidRPr="00CA6C52" w14:paraId="31D57622" w14:textId="77777777" w:rsidTr="00BA4080">
        <w:trPr>
          <w:trHeight w:val="204"/>
        </w:trPr>
        <w:tc>
          <w:tcPr>
            <w:tcW w:w="773" w:type="dxa"/>
            <w:hideMark/>
          </w:tcPr>
          <w:p w14:paraId="6281289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02</w:t>
            </w:r>
          </w:p>
        </w:tc>
        <w:tc>
          <w:tcPr>
            <w:tcW w:w="943" w:type="dxa"/>
            <w:hideMark/>
          </w:tcPr>
          <w:p w14:paraId="0FFE8232"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0.078606</w:t>
            </w:r>
          </w:p>
        </w:tc>
      </w:tr>
      <w:tr w:rsidR="00F12E9B" w:rsidRPr="00CA6C52" w14:paraId="41585231" w14:textId="77777777" w:rsidTr="00BA4080">
        <w:trPr>
          <w:trHeight w:val="203"/>
        </w:trPr>
        <w:tc>
          <w:tcPr>
            <w:tcW w:w="773" w:type="dxa"/>
            <w:hideMark/>
          </w:tcPr>
          <w:p w14:paraId="6521B22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lastRenderedPageBreak/>
              <w:t>2000</w:t>
            </w:r>
            <w:r w:rsidRPr="00315CF5">
              <w:rPr>
                <w:rFonts w:ascii="Consolas" w:eastAsia="SimSun" w:hAnsi="Consolas" w:cs="Calibri"/>
                <w:color w:val="545454"/>
                <w:sz w:val="18"/>
              </w:rPr>
              <w:t>-</w:t>
            </w:r>
            <w:r w:rsidRPr="00315CF5">
              <w:rPr>
                <w:rFonts w:ascii="Consolas" w:eastAsia="SimSun" w:hAnsi="Consolas" w:cs="Calibri"/>
                <w:color w:val="FF6600"/>
                <w:sz w:val="18"/>
              </w:rPr>
              <w:t>03</w:t>
            </w:r>
          </w:p>
        </w:tc>
        <w:tc>
          <w:tcPr>
            <w:tcW w:w="943" w:type="dxa"/>
            <w:hideMark/>
          </w:tcPr>
          <w:p w14:paraId="58BC0D55"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0.223811</w:t>
            </w:r>
          </w:p>
        </w:tc>
      </w:tr>
      <w:tr w:rsidR="00F12E9B" w:rsidRPr="00CA6C52" w14:paraId="5CACE109" w14:textId="77777777" w:rsidTr="00BA4080">
        <w:trPr>
          <w:trHeight w:val="187"/>
        </w:trPr>
        <w:tc>
          <w:tcPr>
            <w:tcW w:w="773" w:type="dxa"/>
            <w:hideMark/>
          </w:tcPr>
          <w:p w14:paraId="7455F33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04</w:t>
            </w:r>
          </w:p>
        </w:tc>
        <w:tc>
          <w:tcPr>
            <w:tcW w:w="943" w:type="dxa"/>
            <w:hideMark/>
          </w:tcPr>
          <w:p w14:paraId="2061A2BD"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0.063643</w:t>
            </w:r>
          </w:p>
        </w:tc>
      </w:tr>
    </w:tbl>
    <w:p w14:paraId="6F41EED5"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M</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4F74560B" w14:textId="77777777" w:rsidR="00F12E9B" w:rsidRPr="00C42B09" w:rsidRDefault="00F12E9B" w:rsidP="00F12E9B">
      <w:pPr>
        <w:spacing w:after="0" w:line="240" w:lineRule="auto"/>
        <w:ind w:left="3" w:right="3"/>
        <w:jc w:val="both"/>
        <w:rPr>
          <w:rFonts w:ascii="Calibri" w:hAnsi="Calibri" w:cs="Calibri"/>
          <w:sz w:val="20"/>
        </w:rPr>
      </w:pPr>
    </w:p>
    <w:p w14:paraId="3D15B6CB"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 xml:space="preserve">resample is a flexible and high-performance method that can be used to process very large time series. The examples in the following sections illustrate its semantics and use. </w:t>
      </w:r>
      <w:hyperlink r:id="rId728" w:anchor="_bookmark14" w:history="1">
        <w:r w:rsidRPr="00C42B09">
          <w:rPr>
            <w:rFonts w:ascii="Calibri" w:hAnsi="Calibri" w:cs="Calibri"/>
            <w:sz w:val="20"/>
          </w:rPr>
          <w:t xml:space="preserve">Table 11-5 </w:t>
        </w:r>
      </w:hyperlink>
      <w:r w:rsidRPr="00C42B09">
        <w:rPr>
          <w:rFonts w:ascii="Calibri" w:hAnsi="Calibri" w:cs="Calibri"/>
          <w:sz w:val="20"/>
        </w:rPr>
        <w:t>summarizes some of its options.</w:t>
      </w:r>
    </w:p>
    <w:p w14:paraId="05125893" w14:textId="77777777" w:rsidR="00F12E9B" w:rsidRPr="00C42B09" w:rsidRDefault="00F12E9B" w:rsidP="00F12E9B">
      <w:pPr>
        <w:spacing w:after="0" w:line="240" w:lineRule="auto"/>
        <w:ind w:left="3" w:right="3"/>
        <w:jc w:val="both"/>
        <w:rPr>
          <w:rFonts w:ascii="Calibri" w:hAnsi="Calibri" w:cs="Calibri"/>
          <w:sz w:val="20"/>
        </w:rPr>
      </w:pPr>
    </w:p>
    <w:p w14:paraId="2BDCB62D"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Table 11-5. Resample method arguments</w:t>
      </w:r>
    </w:p>
    <w:p w14:paraId="4D45ADB8" w14:textId="77777777" w:rsidR="00F12E9B" w:rsidRPr="00C42B09" w:rsidRDefault="00F12E9B" w:rsidP="00F12E9B">
      <w:pPr>
        <w:spacing w:after="0" w:line="240" w:lineRule="auto"/>
        <w:ind w:left="3" w:right="3"/>
        <w:jc w:val="both"/>
        <w:rPr>
          <w:rFonts w:ascii="Calibri" w:hAnsi="Calibri" w:cs="Calibri"/>
          <w:sz w:val="20"/>
        </w:rPr>
      </w:pPr>
    </w:p>
    <w:p w14:paraId="05264FBA" w14:textId="77777777" w:rsidR="00F12E9B" w:rsidRDefault="00F12E9B" w:rsidP="00F12E9B">
      <w:pPr>
        <w:spacing w:after="0" w:line="240" w:lineRule="auto"/>
        <w:ind w:left="173" w:right="250"/>
        <w:rPr>
          <w:rFonts w:ascii="Calibri" w:hAnsi="Calibri" w:cs="Calibri"/>
          <w:i/>
          <w:sz w:val="5"/>
          <w:szCs w:val="21"/>
        </w:rPr>
      </w:pPr>
      <w:r w:rsidRPr="00CA6C52">
        <w:rPr>
          <w:rFonts w:ascii="Calibri" w:hAnsi="Calibri" w:cs="Calibri"/>
          <w:noProof/>
          <w:sz w:val="21"/>
          <w:szCs w:val="21"/>
          <w:lang w:val="en-US"/>
        </w:rPr>
        <mc:AlternateContent>
          <mc:Choice Requires="wps">
            <w:drawing>
              <wp:anchor distT="0" distB="0" distL="0" distR="0" simplePos="0" relativeHeight="251792384" behindDoc="0" locked="0" layoutInCell="1" allowOverlap="1" wp14:anchorId="4571B73D" wp14:editId="368F6957">
                <wp:simplePos x="0" y="0"/>
                <wp:positionH relativeFrom="page">
                  <wp:posOffset>109855</wp:posOffset>
                </wp:positionH>
                <wp:positionV relativeFrom="paragraph">
                  <wp:posOffset>59690</wp:posOffset>
                </wp:positionV>
                <wp:extent cx="4572000" cy="175260"/>
                <wp:effectExtent l="0" t="2540" r="4445" b="3175"/>
                <wp:wrapTopAndBottom/>
                <wp:docPr id="409" name="docshape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175260"/>
                        </a:xfrm>
                        <a:prstGeom prst="rect">
                          <a:avLst/>
                        </a:prstGeom>
                        <a:solidFill>
                          <a:srgbClr val="CF202E"/>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7BD398" w14:textId="77777777" w:rsidR="00F12E9B" w:rsidRDefault="00F12E9B" w:rsidP="00F12E9B">
                            <w:pPr>
                              <w:tabs>
                                <w:tab w:val="left" w:pos="1150"/>
                              </w:tabs>
                              <w:spacing w:before="24"/>
                              <w:rPr>
                                <w:rFonts w:ascii="Trebuchet MS"/>
                                <w:b/>
                                <w:color w:val="000000"/>
                                <w:sz w:val="18"/>
                              </w:rPr>
                            </w:pPr>
                            <w:r>
                              <w:rPr>
                                <w:rFonts w:ascii="Trebuchet MS"/>
                                <w:b/>
                                <w:color w:val="FFFFFF"/>
                                <w:w w:val="80"/>
                                <w:sz w:val="18"/>
                              </w:rPr>
                              <w:t>Argument</w:t>
                            </w:r>
                            <w:r>
                              <w:rPr>
                                <w:rFonts w:ascii="Trebuchet MS"/>
                                <w:b/>
                                <w:color w:val="FFFFFF"/>
                                <w:w w:val="80"/>
                                <w:sz w:val="18"/>
                              </w:rPr>
                              <w:tab/>
                              <w:t>Description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71B73D" id="docshape24" o:spid="_x0000_s1028" type="#_x0000_t202" style="position:absolute;left:0;text-align:left;margin-left:8.65pt;margin-top:4.7pt;width:5in;height:13.8pt;z-index:2517923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" fillcolor="#cf202e" stroked="f">
                <v:textbox inset="0,0,0,0">
                  <w:txbxContent>
                    <w:p w14:paraId="607BD398" w14:textId="77777777" w:rsidR="00F12E9B" w:rsidRDefault="00F12E9B" w:rsidP="00F12E9B">
                      <w:pPr>
                        <w:tabs>
                          <w:tab w:val="left" w:pos="1150"/>
                        </w:tabs>
                        <w:spacing w:before="24"/>
                        <w:rPr>
                          <w:rFonts w:ascii="Trebuchet MS"/>
                          <w:b/>
                          <w:color w:val="000000"/>
                          <w:sz w:val="18"/>
                        </w:rPr>
                      </w:pPr>
                      <w:r>
                        <w:rPr>
                          <w:rFonts w:ascii="Trebuchet MS"/>
                          <w:b/>
                          <w:color w:val="FFFFFF"/>
                          <w:w w:val="80"/>
                          <w:sz w:val="18"/>
                        </w:rPr>
                        <w:t>Argument</w:t>
                      </w:r>
                      <w:r>
                        <w:rPr>
                          <w:rFonts w:ascii="Trebuchet MS"/>
                          <w:b/>
                          <w:color w:val="FFFFFF"/>
                          <w:w w:val="80"/>
                          <w:sz w:val="18"/>
                        </w:rPr>
                        <w:tab/>
                        <w:t>Description</w:t>
                      </w:r>
                    </w:p>
                  </w:txbxContent>
                </v:textbox>
                <w10:wrap type="topAndBottom" anchorx="page"/>
              </v:shape>
            </w:pict>
          </mc:Fallback>
        </mc:AlternateContent>
      </w:r>
    </w:p>
    <w:p w14:paraId="29CD4AEB" w14:textId="77777777" w:rsidR="00F12E9B" w:rsidRDefault="00F12E9B" w:rsidP="00F12E9B">
      <w:pPr>
        <w:spacing w:after="0" w:line="240" w:lineRule="auto"/>
        <w:ind w:left="173" w:right="250"/>
        <w:rPr>
          <w:rFonts w:ascii="Calibri" w:hAnsi="Calibri" w:cs="Calibri"/>
          <w:i/>
          <w:sz w:val="5"/>
          <w:szCs w:val="21"/>
        </w:rPr>
      </w:pPr>
    </w:p>
    <w:p w14:paraId="43BFE3A0"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freq</w:t>
      </w:r>
      <w:r w:rsidRPr="00C42B09">
        <w:rPr>
          <w:rFonts w:ascii="Calibri" w:hAnsi="Calibri" w:cs="Calibri"/>
          <w:sz w:val="20"/>
        </w:rPr>
        <w:tab/>
        <w:t>String or DateOffset indicating desired resampled frequency (e.g., ‘M', ’5min', or Second(15)) axis</w:t>
      </w:r>
      <w:r w:rsidRPr="00C42B09">
        <w:rPr>
          <w:rFonts w:ascii="Calibri" w:hAnsi="Calibri" w:cs="Calibri"/>
          <w:sz w:val="20"/>
        </w:rPr>
        <w:tab/>
        <w:t>Axis to resample on; default axis=0</w:t>
      </w:r>
    </w:p>
    <w:p w14:paraId="338C4B31" w14:textId="77777777" w:rsidR="00F12E9B" w:rsidRPr="00C42B09" w:rsidRDefault="00F12E9B" w:rsidP="00F12E9B">
      <w:pPr>
        <w:spacing w:after="0" w:line="240" w:lineRule="auto"/>
        <w:ind w:left="3" w:right="3"/>
        <w:jc w:val="both"/>
        <w:rPr>
          <w:rFonts w:ascii="Calibri" w:hAnsi="Calibri" w:cs="Calibri"/>
          <w:sz w:val="20"/>
        </w:rPr>
      </w:pPr>
    </w:p>
    <w:p w14:paraId="282D5704"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fill_method How to interpolate when upsampling, as in 'ffill' or 'bfill'; by default does no interpolation</w:t>
      </w:r>
    </w:p>
    <w:p w14:paraId="6E70017A" w14:textId="77777777" w:rsidR="00F12E9B" w:rsidRPr="00C42B09" w:rsidRDefault="00F12E9B" w:rsidP="00F12E9B">
      <w:pPr>
        <w:spacing w:after="0" w:line="240" w:lineRule="auto"/>
        <w:ind w:left="3" w:right="3"/>
        <w:jc w:val="both"/>
        <w:rPr>
          <w:rFonts w:ascii="Calibri" w:hAnsi="Calibri" w:cs="Calibri"/>
          <w:sz w:val="20"/>
        </w:rPr>
      </w:pPr>
    </w:p>
    <w:p w14:paraId="59F59B08"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closed</w:t>
      </w:r>
      <w:r w:rsidRPr="00C42B09">
        <w:rPr>
          <w:rFonts w:ascii="Calibri" w:hAnsi="Calibri" w:cs="Calibri"/>
          <w:sz w:val="20"/>
        </w:rPr>
        <w:tab/>
        <w:t>In downsampling, which end of each interval is closed (inclusive), 'right' or 'left'</w:t>
      </w:r>
    </w:p>
    <w:p w14:paraId="3E496988" w14:textId="77777777" w:rsidR="00F12E9B" w:rsidRPr="00C42B09" w:rsidRDefault="00F12E9B" w:rsidP="00F12E9B">
      <w:pPr>
        <w:spacing w:after="0" w:line="240" w:lineRule="auto"/>
        <w:ind w:left="3" w:right="3"/>
        <w:jc w:val="both"/>
        <w:rPr>
          <w:rFonts w:ascii="Calibri" w:hAnsi="Calibri" w:cs="Calibri"/>
          <w:sz w:val="20"/>
        </w:rPr>
      </w:pPr>
    </w:p>
    <w:p w14:paraId="21626844"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label</w:t>
      </w:r>
      <w:r w:rsidRPr="00C42B09">
        <w:rPr>
          <w:rFonts w:ascii="Calibri" w:hAnsi="Calibri" w:cs="Calibri"/>
          <w:sz w:val="20"/>
        </w:rPr>
        <w:tab/>
        <w:t>In downsampling, how to label the aggregated result, with the 'right' or 'left' bin edge (e.g., the 9:30 to 9:35 five-minute interval could be labeled 9:30 or 9:35)</w:t>
      </w:r>
    </w:p>
    <w:p w14:paraId="5746B4B8" w14:textId="77777777" w:rsidR="00F12E9B" w:rsidRPr="00C42B09" w:rsidRDefault="00F12E9B" w:rsidP="00F12E9B">
      <w:pPr>
        <w:spacing w:after="0" w:line="240" w:lineRule="auto"/>
        <w:ind w:left="3" w:right="3"/>
        <w:jc w:val="both"/>
        <w:rPr>
          <w:rFonts w:ascii="Calibri" w:hAnsi="Calibri" w:cs="Calibri"/>
          <w:sz w:val="20"/>
        </w:rPr>
      </w:pPr>
    </w:p>
    <w:p w14:paraId="4E8FE3A4"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loffset</w:t>
      </w:r>
      <w:r w:rsidRPr="00C42B09">
        <w:rPr>
          <w:rFonts w:ascii="Calibri" w:hAnsi="Calibri" w:cs="Calibri"/>
          <w:sz w:val="20"/>
        </w:rPr>
        <w:tab/>
        <w:t>Time adjustment to the bin labels, such as '-1s' / Second(-1) to shift the aggregate labels one second earlier</w:t>
      </w:r>
    </w:p>
    <w:p w14:paraId="011CDA88" w14:textId="77777777" w:rsidR="00F12E9B" w:rsidRPr="00C42B09" w:rsidRDefault="00F12E9B" w:rsidP="00F12E9B">
      <w:pPr>
        <w:spacing w:after="0" w:line="240" w:lineRule="auto"/>
        <w:ind w:left="3" w:right="3"/>
        <w:jc w:val="both"/>
        <w:rPr>
          <w:rFonts w:ascii="Calibri" w:hAnsi="Calibri" w:cs="Calibri"/>
          <w:sz w:val="20"/>
        </w:rPr>
      </w:pPr>
    </w:p>
    <w:p w14:paraId="4AF83F9D"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limit</w:t>
      </w:r>
      <w:r w:rsidRPr="00C42B09">
        <w:rPr>
          <w:rFonts w:ascii="Calibri" w:hAnsi="Calibri" w:cs="Calibri"/>
          <w:sz w:val="20"/>
        </w:rPr>
        <w:tab/>
        <w:t>When forward or backward filling, the maximum number of periods to fill</w:t>
      </w:r>
    </w:p>
    <w:p w14:paraId="30AD4A52" w14:textId="77777777" w:rsidR="00F12E9B" w:rsidRPr="00C42B09" w:rsidRDefault="00F12E9B" w:rsidP="00F12E9B">
      <w:pPr>
        <w:spacing w:after="0" w:line="240" w:lineRule="auto"/>
        <w:ind w:left="3" w:right="3"/>
        <w:jc w:val="both"/>
        <w:rPr>
          <w:rFonts w:ascii="Calibri" w:hAnsi="Calibri" w:cs="Calibri"/>
          <w:sz w:val="20"/>
        </w:rPr>
      </w:pPr>
    </w:p>
    <w:p w14:paraId="0308FA65"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kind</w:t>
      </w:r>
      <w:r w:rsidRPr="00C42B09">
        <w:rPr>
          <w:rFonts w:ascii="Calibri" w:hAnsi="Calibri" w:cs="Calibri"/>
          <w:sz w:val="20"/>
        </w:rPr>
        <w:tab/>
        <w:t>Aggregate to periods ('period') or timestamps ('timestamp'); defaults to the type of index the time series has</w:t>
      </w:r>
    </w:p>
    <w:p w14:paraId="0A7A9690" w14:textId="77777777" w:rsidR="00F12E9B" w:rsidRPr="00C42B09" w:rsidRDefault="00F12E9B" w:rsidP="00F12E9B">
      <w:pPr>
        <w:spacing w:after="0" w:line="240" w:lineRule="auto"/>
        <w:ind w:left="3" w:right="3"/>
        <w:jc w:val="both"/>
        <w:rPr>
          <w:rFonts w:ascii="Calibri" w:hAnsi="Calibri" w:cs="Calibri"/>
          <w:sz w:val="20"/>
        </w:rPr>
      </w:pPr>
    </w:p>
    <w:p w14:paraId="1BEEC9B0"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noProof/>
          <w:sz w:val="20"/>
          <w:lang w:val="en-US"/>
        </w:rPr>
        <mc:AlternateContent>
          <mc:Choice Requires="wpg">
            <w:drawing>
              <wp:anchor distT="0" distB="0" distL="0" distR="0" simplePos="0" relativeHeight="251793408" behindDoc="0" locked="0" layoutInCell="1" allowOverlap="1" wp14:anchorId="36C901B4" wp14:editId="58531AB9">
                <wp:simplePos x="0" y="0"/>
                <wp:positionH relativeFrom="page">
                  <wp:posOffset>109855</wp:posOffset>
                </wp:positionH>
                <wp:positionV relativeFrom="paragraph">
                  <wp:posOffset>332740</wp:posOffset>
                </wp:positionV>
                <wp:extent cx="4572000" cy="3175"/>
                <wp:effectExtent l="5080" t="8890" r="13970" b="6985"/>
                <wp:wrapTopAndBottom/>
                <wp:docPr id="406" name="docshapegroup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0" cy="3175"/>
                          <a:chOff x="173" y="524"/>
                          <a:chExt cx="7200" cy="5"/>
                        </a:xfrm>
                      </wpg:grpSpPr>
                      <wps:wsp>
                        <wps:cNvPr id="407" name="Line 437"/>
                        <wps:cNvCnPr/>
                        <wps:spPr bwMode="auto">
                          <a:xfrm>
                            <a:off x="1254" y="527"/>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s:wsp>
                        <wps:cNvPr id="408" name="Line 438"/>
                        <wps:cNvCnPr/>
                        <wps:spPr bwMode="auto">
                          <a:xfrm>
                            <a:off x="7373" y="527"/>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368B753" id="docshapegroup25" o:spid="_x0000_s1026" style="position:absolute;margin-left:8.65pt;margin-top:26.2pt;width:5in;height:.25pt;z-index:251793408;mso-wrap-distance-left:0;mso-wrap-distance-right:0;mso-position-horizontal-relative:page" coordorigin="173,524" coordsize="72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">
                <v:line id="Line 437" o:spid="_x0000_s1027" style="position:absolute;visibility:visible;mso-wrap-style:square" from="1254,527" to="1254,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" strokecolor="#cf202e" strokeweight=".25pt"/>
                <v:line id="Line 438" o:spid="_x0000_s1028" style="position:absolute;visibility:visible;mso-wrap-style:square" from="7373,527" to="7373,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" strokecolor="#cf202e" strokeweight=".25pt"/>
                <w10:wrap type="topAndBottom" anchorx="page"/>
              </v:group>
            </w:pict>
          </mc:Fallback>
        </mc:AlternateContent>
      </w:r>
      <w:r w:rsidRPr="00C42B09">
        <w:rPr>
          <w:rFonts w:ascii="Calibri" w:hAnsi="Calibri" w:cs="Calibri"/>
          <w:sz w:val="20"/>
        </w:rPr>
        <w:t>convention</w:t>
      </w:r>
      <w:r w:rsidRPr="00C42B09">
        <w:rPr>
          <w:rFonts w:ascii="Calibri" w:hAnsi="Calibri" w:cs="Calibri"/>
          <w:sz w:val="20"/>
        </w:rPr>
        <w:tab/>
        <w:t>When resampling periods, the convention ('start' or 'end') for converting the low-frequency period to high frequency; defaults to 'end'</w:t>
      </w:r>
    </w:p>
    <w:p w14:paraId="32BC3853" w14:textId="77777777" w:rsidR="00F12E9B" w:rsidRDefault="00F12E9B" w:rsidP="00F12E9B">
      <w:pPr>
        <w:tabs>
          <w:tab w:val="left" w:pos="1263"/>
        </w:tabs>
        <w:spacing w:after="0" w:line="240" w:lineRule="auto"/>
        <w:ind w:left="173" w:right="250"/>
        <w:rPr>
          <w:rFonts w:ascii="Consolas" w:eastAsia="SimSun" w:hAnsi="Consolas" w:cs="Calibri"/>
          <w:sz w:val="18"/>
        </w:rPr>
      </w:pPr>
    </w:p>
    <w:p w14:paraId="79C9991C" w14:textId="77777777" w:rsidR="00F12E9B" w:rsidRPr="00404DC4" w:rsidRDefault="00F12E9B" w:rsidP="00F12E9B">
      <w:pPr>
        <w:pStyle w:val="Heading4"/>
        <w:ind w:firstLine="180"/>
      </w:pPr>
      <w:r w:rsidRPr="00404DC4">
        <w:t>Downsampling</w:t>
      </w:r>
    </w:p>
    <w:p w14:paraId="4603BE45" w14:textId="77777777" w:rsidR="00F12E9B" w:rsidRPr="00C42B09" w:rsidRDefault="00F12E9B" w:rsidP="00F12E9B">
      <w:pPr>
        <w:spacing w:after="0" w:line="240" w:lineRule="auto"/>
        <w:ind w:left="3" w:right="3"/>
        <w:jc w:val="both"/>
        <w:rPr>
          <w:rFonts w:ascii="Calibri" w:hAnsi="Calibri" w:cs="Calibri"/>
          <w:sz w:val="20"/>
        </w:rPr>
      </w:pPr>
    </w:p>
    <w:p w14:paraId="18A73F4D"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Aggregating data to a regular, lower frequency is a pretty normal time series task. The data you’re aggregating doesn’t need to be fixed frequently; the desired frequency defines bin edges that are used to slice the time series into pieces to aggregate. For example, to convert to monthly, 'M' or 'BM', you need to chop up the data into one- month intervals. Each interval is said to be half-open; a data point can only belong to one interval, and the union of the intervals must make up the whole time frame. There are a couple things to think about when using resample to downsample data:</w:t>
      </w:r>
    </w:p>
    <w:p w14:paraId="63342577" w14:textId="77777777" w:rsidR="00F12E9B" w:rsidRPr="00C42B09" w:rsidRDefault="00F12E9B" w:rsidP="00F12E9B">
      <w:pPr>
        <w:spacing w:after="0" w:line="240" w:lineRule="auto"/>
        <w:ind w:left="3" w:right="3"/>
        <w:jc w:val="both"/>
        <w:rPr>
          <w:rFonts w:ascii="Calibri" w:hAnsi="Calibri" w:cs="Calibri"/>
          <w:sz w:val="20"/>
        </w:rPr>
      </w:pPr>
    </w:p>
    <w:p w14:paraId="628E44C8"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Which side of each interval is closed</w:t>
      </w:r>
    </w:p>
    <w:p w14:paraId="06F1A4D8" w14:textId="77777777" w:rsidR="00F12E9B" w:rsidRPr="00C42B09" w:rsidRDefault="00F12E9B" w:rsidP="00F12E9B">
      <w:pPr>
        <w:spacing w:after="0" w:line="240" w:lineRule="auto"/>
        <w:ind w:left="3" w:right="3"/>
        <w:jc w:val="both"/>
        <w:rPr>
          <w:rFonts w:ascii="Calibri" w:hAnsi="Calibri" w:cs="Calibri"/>
          <w:sz w:val="20"/>
        </w:rPr>
      </w:pPr>
    </w:p>
    <w:p w14:paraId="7F4DB36E"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How to label each aggregated bin, either with the start of the interval or the end To illustrate, let’s look at some one-minute data:</w:t>
      </w:r>
    </w:p>
    <w:p w14:paraId="62E96F4E" w14:textId="77777777" w:rsidR="00F12E9B" w:rsidRPr="00C42B09" w:rsidRDefault="00F12E9B" w:rsidP="00F12E9B">
      <w:pPr>
        <w:spacing w:after="0" w:line="240" w:lineRule="auto"/>
        <w:ind w:left="3" w:right="3"/>
        <w:jc w:val="both"/>
        <w:rPr>
          <w:rFonts w:ascii="Calibri" w:hAnsi="Calibri" w:cs="Calibri"/>
          <w:sz w:val="20"/>
        </w:rPr>
      </w:pPr>
    </w:p>
    <w:p w14:paraId="305FF65A"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213</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rng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date_range</w:t>
      </w:r>
      <w:r w:rsidRPr="00315CF5">
        <w:rPr>
          <w:rFonts w:ascii="Consolas" w:eastAsia="SimSun" w:hAnsi="Consolas" w:cs="Calibri"/>
          <w:sz w:val="18"/>
        </w:rPr>
        <w:t>(</w:t>
      </w:r>
      <w:r w:rsidRPr="00315CF5">
        <w:rPr>
          <w:rFonts w:ascii="Consolas" w:eastAsia="SimSun" w:hAnsi="Consolas" w:cs="Calibri"/>
          <w:color w:val="CC3300"/>
          <w:sz w:val="18"/>
        </w:rPr>
        <w:t>'2000-01-01'</w:t>
      </w:r>
      <w:r w:rsidRPr="00315CF5">
        <w:rPr>
          <w:rFonts w:ascii="Consolas" w:eastAsia="SimSun" w:hAnsi="Consolas" w:cs="Calibri"/>
          <w:sz w:val="18"/>
        </w:rPr>
        <w:t xml:space="preserve">, </w:t>
      </w:r>
      <w:r w:rsidRPr="00315CF5">
        <w:rPr>
          <w:rFonts w:ascii="Consolas" w:eastAsia="SimSun" w:hAnsi="Consolas" w:cs="Calibri"/>
          <w:color w:val="000087"/>
          <w:sz w:val="18"/>
        </w:rPr>
        <w:t>periods</w:t>
      </w:r>
      <w:r w:rsidRPr="00315CF5">
        <w:rPr>
          <w:rFonts w:ascii="Consolas" w:eastAsia="SimSun" w:hAnsi="Consolas" w:cs="Calibri"/>
          <w:color w:val="545454"/>
          <w:sz w:val="18"/>
        </w:rPr>
        <w:t>=</w:t>
      </w:r>
      <w:r w:rsidRPr="00315CF5">
        <w:rPr>
          <w:rFonts w:ascii="Consolas" w:eastAsia="SimSun" w:hAnsi="Consolas" w:cs="Calibri"/>
          <w:color w:val="FF6600"/>
          <w:sz w:val="18"/>
        </w:rPr>
        <w:t>12</w:t>
      </w:r>
      <w:r w:rsidRPr="00315CF5">
        <w:rPr>
          <w:rFonts w:ascii="Consolas" w:eastAsia="SimSun" w:hAnsi="Consolas" w:cs="Calibri"/>
          <w:sz w:val="18"/>
        </w:rPr>
        <w:t xml:space="preserve">, </w:t>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'T'</w:t>
      </w:r>
      <w:r w:rsidRPr="00315CF5">
        <w:rPr>
          <w:rFonts w:ascii="Consolas" w:eastAsia="SimSun" w:hAnsi="Consolas" w:cs="Calibri"/>
          <w:sz w:val="18"/>
        </w:rPr>
        <w:t>)</w:t>
      </w:r>
    </w:p>
    <w:p w14:paraId="6C7AAD90" w14:textId="77777777" w:rsidR="00F12E9B" w:rsidRDefault="00F12E9B" w:rsidP="00F12E9B">
      <w:pPr>
        <w:spacing w:after="0" w:line="240" w:lineRule="auto"/>
        <w:ind w:left="173" w:right="250"/>
        <w:rPr>
          <w:rFonts w:ascii="Consolas" w:eastAsia="SimSun" w:hAnsi="Consolas" w:cs="Calibri"/>
          <w:sz w:val="18"/>
        </w:rPr>
      </w:pPr>
    </w:p>
    <w:p w14:paraId="39616978"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214</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ts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Series</w:t>
      </w:r>
      <w:r w:rsidRPr="00315CF5">
        <w:rPr>
          <w:rFonts w:ascii="Consolas" w:eastAsia="SimSun" w:hAnsi="Consolas" w:cs="Calibri"/>
          <w:sz w:val="18"/>
        </w:rPr>
        <w:t>(</w:t>
      </w:r>
      <w:r w:rsidRPr="00315CF5">
        <w:rPr>
          <w:rFonts w:ascii="Consolas" w:eastAsia="SimSun" w:hAnsi="Consolas" w:cs="Calibri"/>
          <w:color w:val="000087"/>
          <w:sz w:val="18"/>
        </w:rPr>
        <w:t>np</w:t>
      </w:r>
      <w:r w:rsidRPr="00315CF5">
        <w:rPr>
          <w:rFonts w:ascii="Consolas" w:eastAsia="SimSun" w:hAnsi="Consolas" w:cs="Calibri"/>
          <w:color w:val="545454"/>
          <w:sz w:val="18"/>
        </w:rPr>
        <w:t>.</w:t>
      </w:r>
      <w:r w:rsidRPr="00315CF5">
        <w:rPr>
          <w:rFonts w:ascii="Consolas" w:eastAsia="SimSun" w:hAnsi="Consolas" w:cs="Calibri"/>
          <w:color w:val="000087"/>
          <w:sz w:val="18"/>
        </w:rPr>
        <w:t>arange</w:t>
      </w:r>
      <w:r w:rsidRPr="00315CF5">
        <w:rPr>
          <w:rFonts w:ascii="Consolas" w:eastAsia="SimSun" w:hAnsi="Consolas" w:cs="Calibri"/>
          <w:sz w:val="18"/>
        </w:rPr>
        <w:t>(</w:t>
      </w:r>
      <w:r w:rsidRPr="00315CF5">
        <w:rPr>
          <w:rFonts w:ascii="Consolas" w:eastAsia="SimSun" w:hAnsi="Consolas" w:cs="Calibri"/>
          <w:color w:val="FF6600"/>
          <w:sz w:val="18"/>
        </w:rPr>
        <w:t>12</w:t>
      </w:r>
      <w:r w:rsidRPr="00315CF5">
        <w:rPr>
          <w:rFonts w:ascii="Consolas" w:eastAsia="SimSun" w:hAnsi="Consolas" w:cs="Calibri"/>
          <w:sz w:val="18"/>
        </w:rPr>
        <w:t xml:space="preserve">), </w:t>
      </w:r>
      <w:r w:rsidRPr="00315CF5">
        <w:rPr>
          <w:rFonts w:ascii="Consolas" w:eastAsia="SimSun" w:hAnsi="Consolas" w:cs="Calibri"/>
          <w:color w:val="000087"/>
          <w:sz w:val="18"/>
        </w:rPr>
        <w:t>index</w:t>
      </w:r>
      <w:r w:rsidRPr="00315CF5">
        <w:rPr>
          <w:rFonts w:ascii="Consolas" w:eastAsia="SimSun" w:hAnsi="Consolas" w:cs="Calibri"/>
          <w:color w:val="545454"/>
          <w:sz w:val="18"/>
        </w:rPr>
        <w:t>=</w:t>
      </w:r>
      <w:r w:rsidRPr="00315CF5">
        <w:rPr>
          <w:rFonts w:ascii="Consolas" w:eastAsia="SimSun" w:hAnsi="Consolas" w:cs="Calibri"/>
          <w:color w:val="000087"/>
          <w:sz w:val="18"/>
        </w:rPr>
        <w:t>rng</w:t>
      </w:r>
      <w:r w:rsidRPr="00315CF5">
        <w:rPr>
          <w:rFonts w:ascii="Consolas" w:eastAsia="SimSun" w:hAnsi="Consolas" w:cs="Calibri"/>
          <w:sz w:val="18"/>
        </w:rPr>
        <w:t>)</w:t>
      </w:r>
    </w:p>
    <w:p w14:paraId="6917F9AE" w14:textId="77777777" w:rsidR="00F12E9B" w:rsidRDefault="00F12E9B" w:rsidP="00F12E9B">
      <w:pPr>
        <w:spacing w:after="0" w:line="240" w:lineRule="auto"/>
        <w:ind w:left="173" w:right="250"/>
        <w:rPr>
          <w:rFonts w:ascii="Consolas" w:eastAsia="SimSun" w:hAnsi="Consolas" w:cs="Calibri"/>
          <w:sz w:val="18"/>
        </w:rPr>
      </w:pPr>
    </w:p>
    <w:p w14:paraId="57D2874A" w14:textId="77777777" w:rsidR="00F12E9B" w:rsidRPr="00315CF5" w:rsidRDefault="00F12E9B" w:rsidP="00F12E9B">
      <w:pPr>
        <w:spacing w:after="0" w:line="240" w:lineRule="auto"/>
        <w:ind w:left="173" w:right="250"/>
        <w:rPr>
          <w:rFonts w:ascii="Consolas" w:eastAsia="SimSun" w:hAnsi="Consolas" w:cs="Calibri"/>
          <w:sz w:val="18"/>
        </w:rPr>
      </w:pPr>
      <w:r>
        <w:rPr>
          <w:rFonts w:ascii="Consolas" w:eastAsia="SimSun" w:hAnsi="Consolas" w:cs="Calibri"/>
          <w:sz w:val="18"/>
        </w:rPr>
        <w:br/>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215</w:t>
      </w:r>
      <w:r w:rsidRPr="00315CF5">
        <w:rPr>
          <w:rFonts w:ascii="Consolas" w:eastAsia="SimSun" w:hAnsi="Consolas" w:cs="Calibri"/>
          <w:sz w:val="18"/>
        </w:rPr>
        <w:t xml:space="preserve">]: </w:t>
      </w:r>
      <w:r w:rsidRPr="00315CF5">
        <w:rPr>
          <w:rFonts w:ascii="Consolas" w:eastAsia="SimSun" w:hAnsi="Consolas" w:cs="Calibri"/>
          <w:color w:val="000087"/>
          <w:sz w:val="18"/>
        </w:rPr>
        <w:t>ts</w:t>
      </w:r>
      <w:r w:rsidRPr="00315CF5">
        <w:rPr>
          <w:rFonts w:ascii="Consolas" w:eastAsia="SimSun" w:hAnsi="Consolas" w:cs="Calibri"/>
          <w:color w:val="000087"/>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215</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943"/>
        <w:gridCol w:w="893"/>
        <w:gridCol w:w="390"/>
      </w:tblGrid>
      <w:tr w:rsidR="00F12E9B" w:rsidRPr="00CA6C52" w14:paraId="56EBB4B3" w14:textId="77777777" w:rsidTr="00BA4080">
        <w:trPr>
          <w:trHeight w:val="187"/>
        </w:trPr>
        <w:tc>
          <w:tcPr>
            <w:tcW w:w="943" w:type="dxa"/>
            <w:hideMark/>
          </w:tcPr>
          <w:p w14:paraId="429CFE1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w:t>
            </w:r>
          </w:p>
        </w:tc>
        <w:tc>
          <w:tcPr>
            <w:tcW w:w="893" w:type="dxa"/>
            <w:hideMark/>
          </w:tcPr>
          <w:p w14:paraId="1BCDB5B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00</w:t>
            </w:r>
          </w:p>
        </w:tc>
        <w:tc>
          <w:tcPr>
            <w:tcW w:w="390" w:type="dxa"/>
            <w:hideMark/>
          </w:tcPr>
          <w:p w14:paraId="3DC202A1"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w:t>
            </w:r>
          </w:p>
        </w:tc>
      </w:tr>
      <w:tr w:rsidR="00F12E9B" w:rsidRPr="00CA6C52" w14:paraId="21F48833" w14:textId="77777777" w:rsidTr="00BA4080">
        <w:trPr>
          <w:trHeight w:val="204"/>
        </w:trPr>
        <w:tc>
          <w:tcPr>
            <w:tcW w:w="943" w:type="dxa"/>
            <w:hideMark/>
          </w:tcPr>
          <w:p w14:paraId="2B802B8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w:t>
            </w:r>
          </w:p>
        </w:tc>
        <w:tc>
          <w:tcPr>
            <w:tcW w:w="893" w:type="dxa"/>
            <w:hideMark/>
          </w:tcPr>
          <w:p w14:paraId="6F13384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01</w:t>
            </w:r>
            <w:r w:rsidRPr="00315CF5">
              <w:rPr>
                <w:rFonts w:ascii="Consolas" w:eastAsia="SimSun" w:hAnsi="Consolas" w:cs="Calibri"/>
                <w:sz w:val="18"/>
              </w:rPr>
              <w:t>:</w:t>
            </w:r>
            <w:r w:rsidRPr="00315CF5">
              <w:rPr>
                <w:rFonts w:ascii="Consolas" w:eastAsia="SimSun" w:hAnsi="Consolas" w:cs="Calibri"/>
                <w:color w:val="FF6600"/>
                <w:sz w:val="18"/>
              </w:rPr>
              <w:t>00</w:t>
            </w:r>
          </w:p>
        </w:tc>
        <w:tc>
          <w:tcPr>
            <w:tcW w:w="390" w:type="dxa"/>
            <w:hideMark/>
          </w:tcPr>
          <w:p w14:paraId="4F62F241"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w:t>
            </w:r>
          </w:p>
        </w:tc>
      </w:tr>
      <w:tr w:rsidR="00F12E9B" w:rsidRPr="00CA6C52" w14:paraId="5613619C" w14:textId="77777777" w:rsidTr="00BA4080">
        <w:trPr>
          <w:trHeight w:val="203"/>
        </w:trPr>
        <w:tc>
          <w:tcPr>
            <w:tcW w:w="943" w:type="dxa"/>
            <w:hideMark/>
          </w:tcPr>
          <w:p w14:paraId="3D19C52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w:t>
            </w:r>
          </w:p>
        </w:tc>
        <w:tc>
          <w:tcPr>
            <w:tcW w:w="893" w:type="dxa"/>
            <w:hideMark/>
          </w:tcPr>
          <w:p w14:paraId="20AE0F1D"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02</w:t>
            </w:r>
            <w:r w:rsidRPr="00315CF5">
              <w:rPr>
                <w:rFonts w:ascii="Consolas" w:eastAsia="SimSun" w:hAnsi="Consolas" w:cs="Calibri"/>
                <w:sz w:val="18"/>
              </w:rPr>
              <w:t>:</w:t>
            </w:r>
            <w:r w:rsidRPr="00315CF5">
              <w:rPr>
                <w:rFonts w:ascii="Consolas" w:eastAsia="SimSun" w:hAnsi="Consolas" w:cs="Calibri"/>
                <w:color w:val="FF6600"/>
                <w:sz w:val="18"/>
              </w:rPr>
              <w:t>00</w:t>
            </w:r>
          </w:p>
        </w:tc>
        <w:tc>
          <w:tcPr>
            <w:tcW w:w="390" w:type="dxa"/>
            <w:hideMark/>
          </w:tcPr>
          <w:p w14:paraId="5086951D"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w:t>
            </w:r>
          </w:p>
        </w:tc>
      </w:tr>
      <w:tr w:rsidR="00F12E9B" w:rsidRPr="00CA6C52" w14:paraId="3406D82F" w14:textId="77777777" w:rsidTr="00BA4080">
        <w:trPr>
          <w:trHeight w:val="204"/>
        </w:trPr>
        <w:tc>
          <w:tcPr>
            <w:tcW w:w="943" w:type="dxa"/>
            <w:hideMark/>
          </w:tcPr>
          <w:p w14:paraId="409482F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lastRenderedPageBreak/>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w:t>
            </w:r>
          </w:p>
        </w:tc>
        <w:tc>
          <w:tcPr>
            <w:tcW w:w="893" w:type="dxa"/>
            <w:hideMark/>
          </w:tcPr>
          <w:p w14:paraId="1C717A7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03</w:t>
            </w:r>
            <w:r w:rsidRPr="00315CF5">
              <w:rPr>
                <w:rFonts w:ascii="Consolas" w:eastAsia="SimSun" w:hAnsi="Consolas" w:cs="Calibri"/>
                <w:sz w:val="18"/>
              </w:rPr>
              <w:t>:</w:t>
            </w:r>
            <w:r w:rsidRPr="00315CF5">
              <w:rPr>
                <w:rFonts w:ascii="Consolas" w:eastAsia="SimSun" w:hAnsi="Consolas" w:cs="Calibri"/>
                <w:color w:val="FF6600"/>
                <w:sz w:val="18"/>
              </w:rPr>
              <w:t>00</w:t>
            </w:r>
          </w:p>
        </w:tc>
        <w:tc>
          <w:tcPr>
            <w:tcW w:w="390" w:type="dxa"/>
            <w:hideMark/>
          </w:tcPr>
          <w:p w14:paraId="48746300"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3</w:t>
            </w:r>
          </w:p>
        </w:tc>
      </w:tr>
      <w:tr w:rsidR="00F12E9B" w:rsidRPr="00CA6C52" w14:paraId="0FDDC18A" w14:textId="77777777" w:rsidTr="00BA4080">
        <w:trPr>
          <w:trHeight w:val="204"/>
        </w:trPr>
        <w:tc>
          <w:tcPr>
            <w:tcW w:w="943" w:type="dxa"/>
            <w:hideMark/>
          </w:tcPr>
          <w:p w14:paraId="05A04D1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w:t>
            </w:r>
          </w:p>
        </w:tc>
        <w:tc>
          <w:tcPr>
            <w:tcW w:w="893" w:type="dxa"/>
            <w:hideMark/>
          </w:tcPr>
          <w:p w14:paraId="71BAC9F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04</w:t>
            </w:r>
            <w:r w:rsidRPr="00315CF5">
              <w:rPr>
                <w:rFonts w:ascii="Consolas" w:eastAsia="SimSun" w:hAnsi="Consolas" w:cs="Calibri"/>
                <w:sz w:val="18"/>
              </w:rPr>
              <w:t>:</w:t>
            </w:r>
            <w:r w:rsidRPr="00315CF5">
              <w:rPr>
                <w:rFonts w:ascii="Consolas" w:eastAsia="SimSun" w:hAnsi="Consolas" w:cs="Calibri"/>
                <w:color w:val="FF6600"/>
                <w:sz w:val="18"/>
              </w:rPr>
              <w:t>00</w:t>
            </w:r>
          </w:p>
        </w:tc>
        <w:tc>
          <w:tcPr>
            <w:tcW w:w="390" w:type="dxa"/>
            <w:hideMark/>
          </w:tcPr>
          <w:p w14:paraId="25E2FBAC"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4</w:t>
            </w:r>
          </w:p>
        </w:tc>
      </w:tr>
      <w:tr w:rsidR="00F12E9B" w:rsidRPr="00CA6C52" w14:paraId="6B1A2A90" w14:textId="77777777" w:rsidTr="00BA4080">
        <w:trPr>
          <w:trHeight w:val="204"/>
        </w:trPr>
        <w:tc>
          <w:tcPr>
            <w:tcW w:w="943" w:type="dxa"/>
            <w:hideMark/>
          </w:tcPr>
          <w:p w14:paraId="49568C9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w:t>
            </w:r>
          </w:p>
        </w:tc>
        <w:tc>
          <w:tcPr>
            <w:tcW w:w="893" w:type="dxa"/>
            <w:hideMark/>
          </w:tcPr>
          <w:p w14:paraId="185D802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05</w:t>
            </w:r>
            <w:r w:rsidRPr="00315CF5">
              <w:rPr>
                <w:rFonts w:ascii="Consolas" w:eastAsia="SimSun" w:hAnsi="Consolas" w:cs="Calibri"/>
                <w:sz w:val="18"/>
              </w:rPr>
              <w:t>:</w:t>
            </w:r>
            <w:r w:rsidRPr="00315CF5">
              <w:rPr>
                <w:rFonts w:ascii="Consolas" w:eastAsia="SimSun" w:hAnsi="Consolas" w:cs="Calibri"/>
                <w:color w:val="FF6600"/>
                <w:sz w:val="18"/>
              </w:rPr>
              <w:t>00</w:t>
            </w:r>
          </w:p>
        </w:tc>
        <w:tc>
          <w:tcPr>
            <w:tcW w:w="390" w:type="dxa"/>
            <w:hideMark/>
          </w:tcPr>
          <w:p w14:paraId="560A7AE9"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w:t>
            </w:r>
          </w:p>
        </w:tc>
      </w:tr>
      <w:tr w:rsidR="00F12E9B" w:rsidRPr="00CA6C52" w14:paraId="0A1AD89C" w14:textId="77777777" w:rsidTr="00BA4080">
        <w:trPr>
          <w:trHeight w:val="203"/>
        </w:trPr>
        <w:tc>
          <w:tcPr>
            <w:tcW w:w="943" w:type="dxa"/>
            <w:hideMark/>
          </w:tcPr>
          <w:p w14:paraId="65DFC20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w:t>
            </w:r>
          </w:p>
        </w:tc>
        <w:tc>
          <w:tcPr>
            <w:tcW w:w="893" w:type="dxa"/>
            <w:hideMark/>
          </w:tcPr>
          <w:p w14:paraId="54249B1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06</w:t>
            </w:r>
            <w:r w:rsidRPr="00315CF5">
              <w:rPr>
                <w:rFonts w:ascii="Consolas" w:eastAsia="SimSun" w:hAnsi="Consolas" w:cs="Calibri"/>
                <w:sz w:val="18"/>
              </w:rPr>
              <w:t>:</w:t>
            </w:r>
            <w:r w:rsidRPr="00315CF5">
              <w:rPr>
                <w:rFonts w:ascii="Consolas" w:eastAsia="SimSun" w:hAnsi="Consolas" w:cs="Calibri"/>
                <w:color w:val="FF6600"/>
                <w:sz w:val="18"/>
              </w:rPr>
              <w:t>00</w:t>
            </w:r>
          </w:p>
        </w:tc>
        <w:tc>
          <w:tcPr>
            <w:tcW w:w="390" w:type="dxa"/>
            <w:hideMark/>
          </w:tcPr>
          <w:p w14:paraId="1B5E421B"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6</w:t>
            </w:r>
          </w:p>
        </w:tc>
      </w:tr>
      <w:tr w:rsidR="00F12E9B" w:rsidRPr="00CA6C52" w14:paraId="18F19A8A" w14:textId="77777777" w:rsidTr="00BA4080">
        <w:trPr>
          <w:trHeight w:val="203"/>
        </w:trPr>
        <w:tc>
          <w:tcPr>
            <w:tcW w:w="943" w:type="dxa"/>
            <w:hideMark/>
          </w:tcPr>
          <w:p w14:paraId="42F4812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w:t>
            </w:r>
          </w:p>
        </w:tc>
        <w:tc>
          <w:tcPr>
            <w:tcW w:w="893" w:type="dxa"/>
            <w:hideMark/>
          </w:tcPr>
          <w:p w14:paraId="390AD27D"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07</w:t>
            </w:r>
            <w:r w:rsidRPr="00315CF5">
              <w:rPr>
                <w:rFonts w:ascii="Consolas" w:eastAsia="SimSun" w:hAnsi="Consolas" w:cs="Calibri"/>
                <w:sz w:val="18"/>
              </w:rPr>
              <w:t>:</w:t>
            </w:r>
            <w:r w:rsidRPr="00315CF5">
              <w:rPr>
                <w:rFonts w:ascii="Consolas" w:eastAsia="SimSun" w:hAnsi="Consolas" w:cs="Calibri"/>
                <w:color w:val="FF6600"/>
                <w:sz w:val="18"/>
              </w:rPr>
              <w:t>00</w:t>
            </w:r>
          </w:p>
        </w:tc>
        <w:tc>
          <w:tcPr>
            <w:tcW w:w="390" w:type="dxa"/>
            <w:hideMark/>
          </w:tcPr>
          <w:p w14:paraId="6F39D6C8"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7</w:t>
            </w:r>
          </w:p>
        </w:tc>
      </w:tr>
      <w:tr w:rsidR="00F12E9B" w:rsidRPr="00CA6C52" w14:paraId="618B6B07" w14:textId="77777777" w:rsidTr="00BA4080">
        <w:trPr>
          <w:trHeight w:val="204"/>
        </w:trPr>
        <w:tc>
          <w:tcPr>
            <w:tcW w:w="943" w:type="dxa"/>
            <w:hideMark/>
          </w:tcPr>
          <w:p w14:paraId="07C2588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w:t>
            </w:r>
          </w:p>
        </w:tc>
        <w:tc>
          <w:tcPr>
            <w:tcW w:w="893" w:type="dxa"/>
            <w:hideMark/>
          </w:tcPr>
          <w:p w14:paraId="45CC10C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08</w:t>
            </w:r>
            <w:r w:rsidRPr="00315CF5">
              <w:rPr>
                <w:rFonts w:ascii="Consolas" w:eastAsia="SimSun" w:hAnsi="Consolas" w:cs="Calibri"/>
                <w:sz w:val="18"/>
              </w:rPr>
              <w:t>:</w:t>
            </w:r>
            <w:r w:rsidRPr="00315CF5">
              <w:rPr>
                <w:rFonts w:ascii="Consolas" w:eastAsia="SimSun" w:hAnsi="Consolas" w:cs="Calibri"/>
                <w:color w:val="FF6600"/>
                <w:sz w:val="18"/>
              </w:rPr>
              <w:t>00</w:t>
            </w:r>
          </w:p>
        </w:tc>
        <w:tc>
          <w:tcPr>
            <w:tcW w:w="390" w:type="dxa"/>
            <w:hideMark/>
          </w:tcPr>
          <w:p w14:paraId="40ADAB24"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8</w:t>
            </w:r>
          </w:p>
        </w:tc>
      </w:tr>
      <w:tr w:rsidR="00F12E9B" w:rsidRPr="00CA6C52" w14:paraId="18B8C221" w14:textId="77777777" w:rsidTr="00BA4080">
        <w:trPr>
          <w:trHeight w:val="203"/>
        </w:trPr>
        <w:tc>
          <w:tcPr>
            <w:tcW w:w="943" w:type="dxa"/>
            <w:hideMark/>
          </w:tcPr>
          <w:p w14:paraId="3C95DB6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w:t>
            </w:r>
          </w:p>
        </w:tc>
        <w:tc>
          <w:tcPr>
            <w:tcW w:w="893" w:type="dxa"/>
            <w:hideMark/>
          </w:tcPr>
          <w:p w14:paraId="5C0F2C4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09</w:t>
            </w:r>
            <w:r w:rsidRPr="00315CF5">
              <w:rPr>
                <w:rFonts w:ascii="Consolas" w:eastAsia="SimSun" w:hAnsi="Consolas" w:cs="Calibri"/>
                <w:sz w:val="18"/>
              </w:rPr>
              <w:t>:</w:t>
            </w:r>
            <w:r w:rsidRPr="00315CF5">
              <w:rPr>
                <w:rFonts w:ascii="Consolas" w:eastAsia="SimSun" w:hAnsi="Consolas" w:cs="Calibri"/>
                <w:color w:val="FF6600"/>
                <w:sz w:val="18"/>
              </w:rPr>
              <w:t>00</w:t>
            </w:r>
          </w:p>
        </w:tc>
        <w:tc>
          <w:tcPr>
            <w:tcW w:w="390" w:type="dxa"/>
            <w:hideMark/>
          </w:tcPr>
          <w:p w14:paraId="4D217CAC"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9</w:t>
            </w:r>
          </w:p>
        </w:tc>
      </w:tr>
      <w:tr w:rsidR="00F12E9B" w:rsidRPr="00CA6C52" w14:paraId="21234AD8" w14:textId="77777777" w:rsidTr="00BA4080">
        <w:trPr>
          <w:trHeight w:val="204"/>
        </w:trPr>
        <w:tc>
          <w:tcPr>
            <w:tcW w:w="943" w:type="dxa"/>
            <w:hideMark/>
          </w:tcPr>
          <w:p w14:paraId="02FC383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w:t>
            </w:r>
          </w:p>
        </w:tc>
        <w:tc>
          <w:tcPr>
            <w:tcW w:w="893" w:type="dxa"/>
            <w:hideMark/>
          </w:tcPr>
          <w:p w14:paraId="21047F3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10</w:t>
            </w:r>
            <w:r w:rsidRPr="00315CF5">
              <w:rPr>
                <w:rFonts w:ascii="Consolas" w:eastAsia="SimSun" w:hAnsi="Consolas" w:cs="Calibri"/>
                <w:sz w:val="18"/>
              </w:rPr>
              <w:t>:</w:t>
            </w:r>
            <w:r w:rsidRPr="00315CF5">
              <w:rPr>
                <w:rFonts w:ascii="Consolas" w:eastAsia="SimSun" w:hAnsi="Consolas" w:cs="Calibri"/>
                <w:color w:val="FF6600"/>
                <w:sz w:val="18"/>
              </w:rPr>
              <w:t>00</w:t>
            </w:r>
          </w:p>
        </w:tc>
        <w:tc>
          <w:tcPr>
            <w:tcW w:w="390" w:type="dxa"/>
            <w:hideMark/>
          </w:tcPr>
          <w:p w14:paraId="44919C3B"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10</w:t>
            </w:r>
          </w:p>
        </w:tc>
      </w:tr>
      <w:tr w:rsidR="00F12E9B" w:rsidRPr="00CA6C52" w14:paraId="65EBAA39" w14:textId="77777777" w:rsidTr="00BA4080">
        <w:trPr>
          <w:trHeight w:val="186"/>
        </w:trPr>
        <w:tc>
          <w:tcPr>
            <w:tcW w:w="943" w:type="dxa"/>
            <w:hideMark/>
          </w:tcPr>
          <w:p w14:paraId="61FAF7E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w:t>
            </w:r>
          </w:p>
        </w:tc>
        <w:tc>
          <w:tcPr>
            <w:tcW w:w="893" w:type="dxa"/>
            <w:hideMark/>
          </w:tcPr>
          <w:p w14:paraId="7405B5B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11</w:t>
            </w:r>
            <w:r w:rsidRPr="00315CF5">
              <w:rPr>
                <w:rFonts w:ascii="Consolas" w:eastAsia="SimSun" w:hAnsi="Consolas" w:cs="Calibri"/>
                <w:sz w:val="18"/>
              </w:rPr>
              <w:t>:</w:t>
            </w:r>
            <w:r w:rsidRPr="00315CF5">
              <w:rPr>
                <w:rFonts w:ascii="Consolas" w:eastAsia="SimSun" w:hAnsi="Consolas" w:cs="Calibri"/>
                <w:color w:val="FF6600"/>
                <w:sz w:val="18"/>
              </w:rPr>
              <w:t>00</w:t>
            </w:r>
          </w:p>
        </w:tc>
        <w:tc>
          <w:tcPr>
            <w:tcW w:w="390" w:type="dxa"/>
            <w:hideMark/>
          </w:tcPr>
          <w:p w14:paraId="1A19AC17"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11</w:t>
            </w:r>
          </w:p>
        </w:tc>
      </w:tr>
    </w:tbl>
    <w:p w14:paraId="1CEE2B92"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T</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int64</w:t>
      </w:r>
    </w:p>
    <w:p w14:paraId="780A31DD" w14:textId="77777777" w:rsidR="00F12E9B" w:rsidRPr="00C42B09" w:rsidRDefault="00F12E9B" w:rsidP="00F12E9B">
      <w:pPr>
        <w:spacing w:after="0" w:line="240" w:lineRule="auto"/>
        <w:ind w:left="3" w:right="3"/>
        <w:jc w:val="both"/>
        <w:rPr>
          <w:rFonts w:ascii="Calibri" w:hAnsi="Calibri" w:cs="Calibri"/>
          <w:sz w:val="20"/>
        </w:rPr>
      </w:pPr>
    </w:p>
    <w:p w14:paraId="3A27E379"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Suppose you wanted to aggregate this data into five-minute chunks or bars by taking the sum of each group:</w:t>
      </w:r>
    </w:p>
    <w:p w14:paraId="274E59EC" w14:textId="77777777" w:rsidR="00F12E9B" w:rsidRPr="00C42B09" w:rsidRDefault="00F12E9B" w:rsidP="00F12E9B">
      <w:pPr>
        <w:spacing w:after="0" w:line="240" w:lineRule="auto"/>
        <w:ind w:left="3" w:right="3"/>
        <w:jc w:val="both"/>
        <w:rPr>
          <w:rFonts w:ascii="Calibri" w:hAnsi="Calibri" w:cs="Calibri"/>
          <w:sz w:val="20"/>
        </w:rPr>
      </w:pPr>
    </w:p>
    <w:p w14:paraId="03DC78B9"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216</w:t>
      </w:r>
      <w:r w:rsidRPr="00315CF5">
        <w:rPr>
          <w:rFonts w:ascii="Consolas" w:eastAsia="SimSun" w:hAnsi="Consolas" w:cs="Calibri"/>
          <w:sz w:val="18"/>
        </w:rPr>
        <w:t xml:space="preserve">]: </w:t>
      </w:r>
      <w:r w:rsidRPr="00315CF5">
        <w:rPr>
          <w:rFonts w:ascii="Consolas" w:eastAsia="SimSun" w:hAnsi="Consolas" w:cs="Calibri"/>
          <w:color w:val="000087"/>
          <w:sz w:val="18"/>
        </w:rPr>
        <w:t>ts</w:t>
      </w:r>
      <w:r w:rsidRPr="00315CF5">
        <w:rPr>
          <w:rFonts w:ascii="Consolas" w:eastAsia="SimSun" w:hAnsi="Consolas" w:cs="Calibri"/>
          <w:color w:val="545454"/>
          <w:sz w:val="18"/>
        </w:rPr>
        <w:t>.</w:t>
      </w:r>
      <w:r w:rsidRPr="00315CF5">
        <w:rPr>
          <w:rFonts w:ascii="Consolas" w:eastAsia="SimSun" w:hAnsi="Consolas" w:cs="Calibri"/>
          <w:color w:val="000087"/>
          <w:sz w:val="18"/>
        </w:rPr>
        <w:t>resample</w:t>
      </w:r>
      <w:r w:rsidRPr="00315CF5">
        <w:rPr>
          <w:rFonts w:ascii="Consolas" w:eastAsia="SimSun" w:hAnsi="Consolas" w:cs="Calibri"/>
          <w:sz w:val="18"/>
        </w:rPr>
        <w:t>(</w:t>
      </w:r>
      <w:r w:rsidRPr="00315CF5">
        <w:rPr>
          <w:rFonts w:ascii="Consolas" w:eastAsia="SimSun" w:hAnsi="Consolas" w:cs="Calibri"/>
          <w:color w:val="CC3300"/>
          <w:sz w:val="18"/>
        </w:rPr>
        <w:t>'5min'</w:t>
      </w:r>
      <w:r w:rsidRPr="00315CF5">
        <w:rPr>
          <w:rFonts w:ascii="Consolas" w:eastAsia="SimSun" w:hAnsi="Consolas" w:cs="Calibri"/>
          <w:sz w:val="18"/>
        </w:rPr>
        <w:t xml:space="preserve">, </w:t>
      </w:r>
      <w:r w:rsidRPr="00315CF5">
        <w:rPr>
          <w:rFonts w:ascii="Consolas" w:eastAsia="SimSun" w:hAnsi="Consolas" w:cs="Calibri"/>
          <w:color w:val="000087"/>
          <w:sz w:val="18"/>
        </w:rPr>
        <w:t>closed</w:t>
      </w:r>
      <w:r w:rsidRPr="00315CF5">
        <w:rPr>
          <w:rFonts w:ascii="Consolas" w:eastAsia="SimSun" w:hAnsi="Consolas" w:cs="Calibri"/>
          <w:color w:val="545454"/>
          <w:sz w:val="18"/>
        </w:rPr>
        <w:t>=</w:t>
      </w:r>
      <w:r w:rsidRPr="00315CF5">
        <w:rPr>
          <w:rFonts w:ascii="Consolas" w:eastAsia="SimSun" w:hAnsi="Consolas" w:cs="Calibri"/>
          <w:color w:val="CC3300"/>
          <w:sz w:val="18"/>
        </w:rPr>
        <w:t>'right'</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sum</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216</w:t>
      </w:r>
      <w:r w:rsidRPr="00315CF5">
        <w:rPr>
          <w:rFonts w:ascii="Consolas" w:eastAsia="SimSun" w:hAnsi="Consolas" w:cs="Calibri"/>
          <w:sz w:val="18"/>
        </w:rPr>
        <w:t>]:</w:t>
      </w:r>
    </w:p>
    <w:p w14:paraId="3C0FF759" w14:textId="77777777" w:rsidR="00F12E9B" w:rsidRDefault="00F12E9B" w:rsidP="00F12E9B">
      <w:pPr>
        <w:spacing w:after="0" w:line="240" w:lineRule="auto"/>
        <w:ind w:left="173" w:right="250"/>
        <w:rPr>
          <w:rFonts w:ascii="Consolas" w:eastAsia="SimSun" w:hAnsi="Consolas" w:cs="Calibri"/>
          <w:sz w:val="18"/>
        </w:rPr>
      </w:pPr>
    </w:p>
    <w:p w14:paraId="4B90D644" w14:textId="77777777" w:rsidR="00F12E9B" w:rsidRDefault="00F12E9B" w:rsidP="00F12E9B">
      <w:pPr>
        <w:tabs>
          <w:tab w:val="left" w:pos="249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1999</w:t>
      </w:r>
      <w:r w:rsidRPr="00315CF5">
        <w:rPr>
          <w:rFonts w:ascii="Consolas" w:eastAsia="SimSun" w:hAnsi="Consolas" w:cs="Calibri"/>
          <w:color w:val="545454"/>
          <w:sz w:val="18"/>
        </w:rPr>
        <w:t>-</w:t>
      </w:r>
      <w:r w:rsidRPr="00315CF5">
        <w:rPr>
          <w:rFonts w:ascii="Consolas" w:eastAsia="SimSun" w:hAnsi="Consolas" w:cs="Calibri"/>
          <w:color w:val="FF6600"/>
          <w:sz w:val="18"/>
        </w:rPr>
        <w:t>12</w:t>
      </w:r>
      <w:r w:rsidRPr="00315CF5">
        <w:rPr>
          <w:rFonts w:ascii="Consolas" w:eastAsia="SimSun" w:hAnsi="Consolas" w:cs="Calibri"/>
          <w:color w:val="545454"/>
          <w:sz w:val="18"/>
        </w:rPr>
        <w:t>-</w:t>
      </w:r>
      <w:r w:rsidRPr="00315CF5">
        <w:rPr>
          <w:rFonts w:ascii="Consolas" w:eastAsia="SimSun" w:hAnsi="Consolas" w:cs="Calibri"/>
          <w:color w:val="FF6600"/>
          <w:sz w:val="18"/>
        </w:rPr>
        <w:t>31 23</w:t>
      </w:r>
      <w:r w:rsidRPr="00315CF5">
        <w:rPr>
          <w:rFonts w:ascii="Consolas" w:eastAsia="SimSun" w:hAnsi="Consolas" w:cs="Calibri"/>
          <w:sz w:val="18"/>
        </w:rPr>
        <w:t>:</w:t>
      </w:r>
      <w:r w:rsidRPr="00315CF5">
        <w:rPr>
          <w:rFonts w:ascii="Consolas" w:eastAsia="SimSun" w:hAnsi="Consolas" w:cs="Calibri"/>
          <w:color w:val="FF6600"/>
          <w:sz w:val="18"/>
        </w:rPr>
        <w:t>55</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FF6600"/>
          <w:sz w:val="18"/>
        </w:rPr>
        <w:tab/>
        <w:t>0</w:t>
      </w:r>
    </w:p>
    <w:p w14:paraId="0E78CCBE" w14:textId="77777777" w:rsidR="00F12E9B" w:rsidRDefault="00F12E9B" w:rsidP="00F12E9B">
      <w:pPr>
        <w:tabs>
          <w:tab w:val="left" w:pos="2492"/>
        </w:tabs>
        <w:spacing w:after="0" w:line="240" w:lineRule="auto"/>
        <w:ind w:left="173" w:right="250"/>
        <w:rPr>
          <w:rFonts w:ascii="Consolas" w:eastAsia="SimSun" w:hAnsi="Consolas" w:cs="Calibri"/>
          <w:sz w:val="18"/>
        </w:rPr>
      </w:pPr>
    </w:p>
    <w:p w14:paraId="4B5346ED" w14:textId="77777777" w:rsidR="00F12E9B" w:rsidRDefault="00F12E9B" w:rsidP="00F12E9B">
      <w:pPr>
        <w:tabs>
          <w:tab w:val="left" w:pos="2407"/>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01 00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FF6600"/>
          <w:sz w:val="18"/>
        </w:rPr>
        <w:tab/>
        <w:t>15</w:t>
      </w:r>
    </w:p>
    <w:p w14:paraId="54D4CAE3" w14:textId="77777777" w:rsidR="00F12E9B" w:rsidRDefault="00F12E9B" w:rsidP="00F12E9B">
      <w:pPr>
        <w:tabs>
          <w:tab w:val="left" w:pos="2407"/>
        </w:tabs>
        <w:spacing w:after="0" w:line="240" w:lineRule="auto"/>
        <w:ind w:left="173" w:right="250"/>
        <w:rPr>
          <w:rFonts w:ascii="Consolas" w:eastAsia="SimSun" w:hAnsi="Consolas" w:cs="Calibri"/>
          <w:sz w:val="18"/>
        </w:rPr>
      </w:pPr>
    </w:p>
    <w:p w14:paraId="027849AD" w14:textId="77777777" w:rsidR="00F12E9B" w:rsidRDefault="00F12E9B" w:rsidP="00F12E9B">
      <w:pPr>
        <w:tabs>
          <w:tab w:val="left" w:pos="2407"/>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01 00</w:t>
      </w:r>
      <w:r w:rsidRPr="00315CF5">
        <w:rPr>
          <w:rFonts w:ascii="Consolas" w:eastAsia="SimSun" w:hAnsi="Consolas" w:cs="Calibri"/>
          <w:sz w:val="18"/>
        </w:rPr>
        <w:t>:</w:t>
      </w:r>
      <w:r w:rsidRPr="00315CF5">
        <w:rPr>
          <w:rFonts w:ascii="Consolas" w:eastAsia="SimSun" w:hAnsi="Consolas" w:cs="Calibri"/>
          <w:color w:val="FF6600"/>
          <w:sz w:val="18"/>
        </w:rPr>
        <w:t>05</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FF6600"/>
          <w:sz w:val="18"/>
        </w:rPr>
        <w:tab/>
        <w:t>40</w:t>
      </w:r>
    </w:p>
    <w:p w14:paraId="5BAF11D7" w14:textId="77777777" w:rsidR="00F12E9B" w:rsidRDefault="00F12E9B" w:rsidP="00F12E9B">
      <w:pPr>
        <w:tabs>
          <w:tab w:val="left" w:pos="2407"/>
        </w:tabs>
        <w:spacing w:after="0" w:line="240" w:lineRule="auto"/>
        <w:ind w:left="173" w:right="250"/>
        <w:rPr>
          <w:rFonts w:ascii="Consolas" w:eastAsia="SimSun" w:hAnsi="Consolas" w:cs="Calibri"/>
          <w:sz w:val="18"/>
        </w:rPr>
      </w:pPr>
    </w:p>
    <w:p w14:paraId="664C5473" w14:textId="77777777" w:rsidR="00F12E9B" w:rsidRDefault="00F12E9B" w:rsidP="00F12E9B">
      <w:pPr>
        <w:tabs>
          <w:tab w:val="left" w:pos="2407"/>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01 00</w:t>
      </w:r>
      <w:r w:rsidRPr="00315CF5">
        <w:rPr>
          <w:rFonts w:ascii="Consolas" w:eastAsia="SimSun" w:hAnsi="Consolas" w:cs="Calibri"/>
          <w:sz w:val="18"/>
        </w:rPr>
        <w:t>:</w:t>
      </w:r>
      <w:r w:rsidRPr="00315CF5">
        <w:rPr>
          <w:rFonts w:ascii="Consolas" w:eastAsia="SimSun" w:hAnsi="Consolas" w:cs="Calibri"/>
          <w:color w:val="FF6600"/>
          <w:sz w:val="18"/>
        </w:rPr>
        <w:t>10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FF6600"/>
          <w:sz w:val="18"/>
        </w:rPr>
        <w:tab/>
        <w:t>11</w:t>
      </w:r>
    </w:p>
    <w:p w14:paraId="1950AD7A" w14:textId="77777777" w:rsidR="00F12E9B" w:rsidRDefault="00F12E9B" w:rsidP="00F12E9B">
      <w:pPr>
        <w:tabs>
          <w:tab w:val="left" w:pos="2407"/>
        </w:tabs>
        <w:spacing w:after="0" w:line="240" w:lineRule="auto"/>
        <w:ind w:left="173" w:right="250"/>
        <w:rPr>
          <w:rFonts w:ascii="Consolas" w:eastAsia="SimSun" w:hAnsi="Consolas" w:cs="Calibri"/>
          <w:sz w:val="18"/>
        </w:rPr>
      </w:pPr>
    </w:p>
    <w:p w14:paraId="471BD1CC"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FF6600"/>
          <w:sz w:val="18"/>
        </w:rPr>
        <w:t>5</w:t>
      </w:r>
      <w:r w:rsidRPr="00315CF5">
        <w:rPr>
          <w:rFonts w:ascii="Consolas" w:eastAsia="SimSun" w:hAnsi="Consolas" w:cs="Calibri"/>
          <w:color w:val="000087"/>
          <w:sz w:val="18"/>
        </w:rPr>
        <w:t>T</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int64</w:t>
      </w:r>
    </w:p>
    <w:p w14:paraId="114C6CF5" w14:textId="77777777" w:rsidR="00F12E9B" w:rsidRPr="00C42B09" w:rsidRDefault="00F12E9B" w:rsidP="00F12E9B">
      <w:pPr>
        <w:spacing w:after="0" w:line="240" w:lineRule="auto"/>
        <w:ind w:left="3" w:right="3"/>
        <w:jc w:val="both"/>
        <w:rPr>
          <w:rFonts w:ascii="Calibri" w:hAnsi="Calibri" w:cs="Calibri"/>
          <w:sz w:val="20"/>
        </w:rPr>
      </w:pPr>
    </w:p>
    <w:p w14:paraId="3BFCB16B"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The frequency you pass defines bin edges in five-minute increments. By default, the left bin edge is inclusive, so the 00:00 value is included in the 00:00 to 00:05 interval.</w:t>
      </w:r>
      <w:hyperlink r:id="rId729" w:anchor="_bookmark15" w:history="1">
        <w:r w:rsidRPr="00C42B09">
          <w:rPr>
            <w:rFonts w:ascii="Calibri" w:hAnsi="Calibri" w:cs="Calibri"/>
            <w:sz w:val="20"/>
          </w:rPr>
          <w:t>1</w:t>
        </w:r>
      </w:hyperlink>
      <w:r w:rsidRPr="00C42B09">
        <w:rPr>
          <w:rFonts w:ascii="Calibri" w:hAnsi="Calibri" w:cs="Calibri"/>
          <w:sz w:val="20"/>
        </w:rPr>
        <w:t xml:space="preserve"> Passing closed='right' changes the interval to be closed on the right:</w:t>
      </w:r>
    </w:p>
    <w:p w14:paraId="682F3B79" w14:textId="77777777" w:rsidR="00F12E9B" w:rsidRPr="00C42B09" w:rsidRDefault="00F12E9B" w:rsidP="00F12E9B">
      <w:pPr>
        <w:spacing w:after="0" w:line="240" w:lineRule="auto"/>
        <w:ind w:left="3" w:right="3"/>
        <w:jc w:val="both"/>
        <w:rPr>
          <w:rFonts w:ascii="Calibri" w:hAnsi="Calibri" w:cs="Calibri"/>
          <w:sz w:val="20"/>
        </w:rPr>
      </w:pPr>
    </w:p>
    <w:p w14:paraId="7709767B"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217</w:t>
      </w:r>
      <w:r w:rsidRPr="00315CF5">
        <w:rPr>
          <w:rFonts w:ascii="Consolas" w:eastAsia="SimSun" w:hAnsi="Consolas" w:cs="Calibri"/>
          <w:sz w:val="18"/>
        </w:rPr>
        <w:t xml:space="preserve">]: </w:t>
      </w:r>
      <w:r w:rsidRPr="00315CF5">
        <w:rPr>
          <w:rFonts w:ascii="Consolas" w:eastAsia="SimSun" w:hAnsi="Consolas" w:cs="Calibri"/>
          <w:color w:val="000087"/>
          <w:sz w:val="18"/>
        </w:rPr>
        <w:t>ts</w:t>
      </w:r>
      <w:r w:rsidRPr="00315CF5">
        <w:rPr>
          <w:rFonts w:ascii="Consolas" w:eastAsia="SimSun" w:hAnsi="Consolas" w:cs="Calibri"/>
          <w:color w:val="545454"/>
          <w:sz w:val="18"/>
        </w:rPr>
        <w:t>.</w:t>
      </w:r>
      <w:r w:rsidRPr="00315CF5">
        <w:rPr>
          <w:rFonts w:ascii="Consolas" w:eastAsia="SimSun" w:hAnsi="Consolas" w:cs="Calibri"/>
          <w:color w:val="000087"/>
          <w:sz w:val="18"/>
        </w:rPr>
        <w:t>resample</w:t>
      </w:r>
      <w:r w:rsidRPr="00315CF5">
        <w:rPr>
          <w:rFonts w:ascii="Consolas" w:eastAsia="SimSun" w:hAnsi="Consolas" w:cs="Calibri"/>
          <w:sz w:val="18"/>
        </w:rPr>
        <w:t>(</w:t>
      </w:r>
      <w:r w:rsidRPr="00315CF5">
        <w:rPr>
          <w:rFonts w:ascii="Consolas" w:eastAsia="SimSun" w:hAnsi="Consolas" w:cs="Calibri"/>
          <w:color w:val="CC3300"/>
          <w:sz w:val="18"/>
        </w:rPr>
        <w:t>'5min'</w:t>
      </w:r>
      <w:r w:rsidRPr="00315CF5">
        <w:rPr>
          <w:rFonts w:ascii="Consolas" w:eastAsia="SimSun" w:hAnsi="Consolas" w:cs="Calibri"/>
          <w:sz w:val="18"/>
        </w:rPr>
        <w:t xml:space="preserve">, </w:t>
      </w:r>
      <w:r w:rsidRPr="00315CF5">
        <w:rPr>
          <w:rFonts w:ascii="Consolas" w:eastAsia="SimSun" w:hAnsi="Consolas" w:cs="Calibri"/>
          <w:color w:val="000087"/>
          <w:sz w:val="18"/>
        </w:rPr>
        <w:t>closed</w:t>
      </w:r>
      <w:r w:rsidRPr="00315CF5">
        <w:rPr>
          <w:rFonts w:ascii="Consolas" w:eastAsia="SimSun" w:hAnsi="Consolas" w:cs="Calibri"/>
          <w:color w:val="545454"/>
          <w:sz w:val="18"/>
        </w:rPr>
        <w:t>=</w:t>
      </w:r>
      <w:r w:rsidRPr="00315CF5">
        <w:rPr>
          <w:rFonts w:ascii="Consolas" w:eastAsia="SimSun" w:hAnsi="Consolas" w:cs="Calibri"/>
          <w:color w:val="CC3300"/>
          <w:sz w:val="18"/>
        </w:rPr>
        <w:t>'right'</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sum</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217</w:t>
      </w:r>
      <w:r w:rsidRPr="00315CF5">
        <w:rPr>
          <w:rFonts w:ascii="Consolas" w:eastAsia="SimSun" w:hAnsi="Consolas" w:cs="Calibri"/>
          <w:sz w:val="18"/>
        </w:rPr>
        <w:t>]:</w:t>
      </w:r>
    </w:p>
    <w:p w14:paraId="4113519B" w14:textId="77777777" w:rsidR="00F12E9B" w:rsidRDefault="00F12E9B" w:rsidP="00F12E9B">
      <w:pPr>
        <w:spacing w:after="0" w:line="240" w:lineRule="auto"/>
        <w:ind w:left="173" w:right="250"/>
        <w:rPr>
          <w:rFonts w:ascii="Consolas" w:eastAsia="SimSun" w:hAnsi="Consolas" w:cs="Calibri"/>
          <w:sz w:val="18"/>
        </w:rPr>
      </w:pPr>
    </w:p>
    <w:p w14:paraId="1D2E8A24" w14:textId="77777777" w:rsidR="00F12E9B" w:rsidRDefault="00F12E9B" w:rsidP="00F12E9B">
      <w:pPr>
        <w:tabs>
          <w:tab w:val="left" w:pos="249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1999</w:t>
      </w:r>
      <w:r w:rsidRPr="00315CF5">
        <w:rPr>
          <w:rFonts w:ascii="Consolas" w:eastAsia="SimSun" w:hAnsi="Consolas" w:cs="Calibri"/>
          <w:color w:val="545454"/>
          <w:sz w:val="18"/>
        </w:rPr>
        <w:t>-</w:t>
      </w:r>
      <w:r w:rsidRPr="00315CF5">
        <w:rPr>
          <w:rFonts w:ascii="Consolas" w:eastAsia="SimSun" w:hAnsi="Consolas" w:cs="Calibri"/>
          <w:color w:val="FF6600"/>
          <w:sz w:val="18"/>
        </w:rPr>
        <w:t>12</w:t>
      </w:r>
      <w:r w:rsidRPr="00315CF5">
        <w:rPr>
          <w:rFonts w:ascii="Consolas" w:eastAsia="SimSun" w:hAnsi="Consolas" w:cs="Calibri"/>
          <w:color w:val="545454"/>
          <w:sz w:val="18"/>
        </w:rPr>
        <w:t>-</w:t>
      </w:r>
      <w:r w:rsidRPr="00315CF5">
        <w:rPr>
          <w:rFonts w:ascii="Consolas" w:eastAsia="SimSun" w:hAnsi="Consolas" w:cs="Calibri"/>
          <w:color w:val="FF6600"/>
          <w:sz w:val="18"/>
        </w:rPr>
        <w:t>31 23</w:t>
      </w:r>
      <w:r w:rsidRPr="00315CF5">
        <w:rPr>
          <w:rFonts w:ascii="Consolas" w:eastAsia="SimSun" w:hAnsi="Consolas" w:cs="Calibri"/>
          <w:sz w:val="18"/>
        </w:rPr>
        <w:t>:</w:t>
      </w:r>
      <w:r w:rsidRPr="00315CF5">
        <w:rPr>
          <w:rFonts w:ascii="Consolas" w:eastAsia="SimSun" w:hAnsi="Consolas" w:cs="Calibri"/>
          <w:color w:val="FF6600"/>
          <w:sz w:val="18"/>
        </w:rPr>
        <w:t>55</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FF6600"/>
          <w:sz w:val="18"/>
        </w:rPr>
        <w:tab/>
        <w:t>0</w:t>
      </w:r>
    </w:p>
    <w:p w14:paraId="1D7650F6" w14:textId="77777777" w:rsidR="00F12E9B" w:rsidRDefault="00F12E9B" w:rsidP="00F12E9B">
      <w:pPr>
        <w:tabs>
          <w:tab w:val="left" w:pos="2492"/>
        </w:tabs>
        <w:spacing w:after="0" w:line="240" w:lineRule="auto"/>
        <w:ind w:left="173" w:right="250"/>
        <w:rPr>
          <w:rFonts w:ascii="Consolas" w:eastAsia="SimSun" w:hAnsi="Consolas" w:cs="Calibri"/>
          <w:sz w:val="18"/>
        </w:rPr>
      </w:pPr>
    </w:p>
    <w:p w14:paraId="5F0CA496" w14:textId="77777777" w:rsidR="00F12E9B" w:rsidRDefault="00F12E9B" w:rsidP="00F12E9B">
      <w:pPr>
        <w:tabs>
          <w:tab w:val="left" w:pos="2407"/>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01 00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FF6600"/>
          <w:sz w:val="18"/>
        </w:rPr>
        <w:tab/>
        <w:t>15</w:t>
      </w:r>
    </w:p>
    <w:p w14:paraId="031309AE" w14:textId="77777777" w:rsidR="00F12E9B" w:rsidRDefault="00F12E9B" w:rsidP="00F12E9B">
      <w:pPr>
        <w:tabs>
          <w:tab w:val="left" w:pos="2407"/>
        </w:tabs>
        <w:spacing w:after="0" w:line="240" w:lineRule="auto"/>
        <w:ind w:left="173" w:right="250"/>
        <w:rPr>
          <w:rFonts w:ascii="Consolas" w:eastAsia="SimSun" w:hAnsi="Consolas" w:cs="Calibri"/>
          <w:sz w:val="18"/>
        </w:rPr>
      </w:pPr>
    </w:p>
    <w:p w14:paraId="0C66FD01" w14:textId="77777777" w:rsidR="00F12E9B" w:rsidRDefault="00F12E9B" w:rsidP="00F12E9B">
      <w:pPr>
        <w:tabs>
          <w:tab w:val="left" w:pos="2407"/>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01 00</w:t>
      </w:r>
      <w:r w:rsidRPr="00315CF5">
        <w:rPr>
          <w:rFonts w:ascii="Consolas" w:eastAsia="SimSun" w:hAnsi="Consolas" w:cs="Calibri"/>
          <w:sz w:val="18"/>
        </w:rPr>
        <w:t>:</w:t>
      </w:r>
      <w:r w:rsidRPr="00315CF5">
        <w:rPr>
          <w:rFonts w:ascii="Consolas" w:eastAsia="SimSun" w:hAnsi="Consolas" w:cs="Calibri"/>
          <w:color w:val="FF6600"/>
          <w:sz w:val="18"/>
        </w:rPr>
        <w:t>05</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FF6600"/>
          <w:sz w:val="18"/>
        </w:rPr>
        <w:tab/>
        <w:t>40</w:t>
      </w:r>
    </w:p>
    <w:p w14:paraId="6604C9F5" w14:textId="77777777" w:rsidR="00F12E9B" w:rsidRDefault="00F12E9B" w:rsidP="00F12E9B">
      <w:pPr>
        <w:tabs>
          <w:tab w:val="left" w:pos="2407"/>
        </w:tabs>
        <w:spacing w:after="0" w:line="240" w:lineRule="auto"/>
        <w:ind w:left="173" w:right="250"/>
        <w:rPr>
          <w:rFonts w:ascii="Consolas" w:eastAsia="SimSun" w:hAnsi="Consolas" w:cs="Calibri"/>
          <w:sz w:val="18"/>
        </w:rPr>
      </w:pPr>
    </w:p>
    <w:p w14:paraId="60C4AE7C" w14:textId="77777777" w:rsidR="00F12E9B" w:rsidRDefault="00F12E9B" w:rsidP="00F12E9B">
      <w:pPr>
        <w:tabs>
          <w:tab w:val="left" w:pos="2407"/>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01 00</w:t>
      </w:r>
      <w:r w:rsidRPr="00315CF5">
        <w:rPr>
          <w:rFonts w:ascii="Consolas" w:eastAsia="SimSun" w:hAnsi="Consolas" w:cs="Calibri"/>
          <w:sz w:val="18"/>
        </w:rPr>
        <w:t>:</w:t>
      </w:r>
      <w:r w:rsidRPr="00315CF5">
        <w:rPr>
          <w:rFonts w:ascii="Consolas" w:eastAsia="SimSun" w:hAnsi="Consolas" w:cs="Calibri"/>
          <w:color w:val="FF6600"/>
          <w:sz w:val="18"/>
        </w:rPr>
        <w:t>10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FF6600"/>
          <w:sz w:val="18"/>
        </w:rPr>
        <w:tab/>
        <w:t>11</w:t>
      </w:r>
    </w:p>
    <w:p w14:paraId="7466AA94" w14:textId="77777777" w:rsidR="00F12E9B" w:rsidRDefault="00F12E9B" w:rsidP="00F12E9B">
      <w:pPr>
        <w:tabs>
          <w:tab w:val="left" w:pos="2407"/>
        </w:tabs>
        <w:spacing w:after="0" w:line="240" w:lineRule="auto"/>
        <w:ind w:left="173" w:right="250"/>
        <w:rPr>
          <w:rFonts w:ascii="Consolas" w:eastAsia="SimSun" w:hAnsi="Consolas" w:cs="Calibri"/>
          <w:sz w:val="18"/>
        </w:rPr>
      </w:pPr>
    </w:p>
    <w:p w14:paraId="21AAE04F"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FF6600"/>
          <w:sz w:val="18"/>
        </w:rPr>
        <w:t>5</w:t>
      </w:r>
      <w:r w:rsidRPr="00315CF5">
        <w:rPr>
          <w:rFonts w:ascii="Consolas" w:eastAsia="SimSun" w:hAnsi="Consolas" w:cs="Calibri"/>
          <w:color w:val="000087"/>
          <w:sz w:val="18"/>
        </w:rPr>
        <w:t>T</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int64</w:t>
      </w:r>
    </w:p>
    <w:p w14:paraId="336C09F2" w14:textId="77777777" w:rsidR="00F12E9B" w:rsidRPr="00C42B09" w:rsidRDefault="00F12E9B" w:rsidP="00F12E9B">
      <w:pPr>
        <w:spacing w:after="0" w:line="240" w:lineRule="auto"/>
        <w:ind w:left="3" w:right="3"/>
        <w:jc w:val="both"/>
        <w:rPr>
          <w:rFonts w:ascii="Calibri" w:hAnsi="Calibri" w:cs="Calibri"/>
          <w:sz w:val="20"/>
        </w:rPr>
      </w:pPr>
    </w:p>
    <w:p w14:paraId="52C65B2F"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The resulting time series is labeled by the timestamps from the left side of each bin. By passing label='right' you can label them with the right bin edge:</w:t>
      </w:r>
    </w:p>
    <w:p w14:paraId="1EA504D9" w14:textId="77777777" w:rsidR="00F12E9B" w:rsidRPr="00C42B09" w:rsidRDefault="00F12E9B" w:rsidP="00F12E9B">
      <w:pPr>
        <w:spacing w:after="0" w:line="240" w:lineRule="auto"/>
        <w:ind w:left="3" w:right="3"/>
        <w:jc w:val="both"/>
        <w:rPr>
          <w:rFonts w:ascii="Calibri" w:hAnsi="Calibri" w:cs="Calibri"/>
          <w:sz w:val="20"/>
        </w:rPr>
      </w:pPr>
    </w:p>
    <w:p w14:paraId="3BB7CC74"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218</w:t>
      </w:r>
      <w:r w:rsidRPr="00315CF5">
        <w:rPr>
          <w:rFonts w:ascii="Consolas" w:eastAsia="SimSun" w:hAnsi="Consolas" w:cs="Calibri"/>
          <w:sz w:val="18"/>
        </w:rPr>
        <w:t xml:space="preserve">]: </w:t>
      </w:r>
      <w:r w:rsidRPr="00315CF5">
        <w:rPr>
          <w:rFonts w:ascii="Consolas" w:eastAsia="SimSun" w:hAnsi="Consolas" w:cs="Calibri"/>
          <w:color w:val="000087"/>
          <w:sz w:val="18"/>
        </w:rPr>
        <w:t>ts</w:t>
      </w:r>
      <w:r w:rsidRPr="00315CF5">
        <w:rPr>
          <w:rFonts w:ascii="Consolas" w:eastAsia="SimSun" w:hAnsi="Consolas" w:cs="Calibri"/>
          <w:color w:val="545454"/>
          <w:sz w:val="18"/>
        </w:rPr>
        <w:t>.</w:t>
      </w:r>
      <w:r w:rsidRPr="00315CF5">
        <w:rPr>
          <w:rFonts w:ascii="Consolas" w:eastAsia="SimSun" w:hAnsi="Consolas" w:cs="Calibri"/>
          <w:color w:val="000087"/>
          <w:sz w:val="18"/>
        </w:rPr>
        <w:t>resample</w:t>
      </w:r>
      <w:r w:rsidRPr="00315CF5">
        <w:rPr>
          <w:rFonts w:ascii="Consolas" w:eastAsia="SimSun" w:hAnsi="Consolas" w:cs="Calibri"/>
          <w:sz w:val="18"/>
        </w:rPr>
        <w:t>(</w:t>
      </w:r>
      <w:r w:rsidRPr="00315CF5">
        <w:rPr>
          <w:rFonts w:ascii="Consolas" w:eastAsia="SimSun" w:hAnsi="Consolas" w:cs="Calibri"/>
          <w:color w:val="CC3300"/>
          <w:sz w:val="18"/>
        </w:rPr>
        <w:t>'5min'</w:t>
      </w:r>
      <w:r w:rsidRPr="00315CF5">
        <w:rPr>
          <w:rFonts w:ascii="Consolas" w:eastAsia="SimSun" w:hAnsi="Consolas" w:cs="Calibri"/>
          <w:sz w:val="18"/>
        </w:rPr>
        <w:t xml:space="preserve">, </w:t>
      </w:r>
      <w:r w:rsidRPr="00315CF5">
        <w:rPr>
          <w:rFonts w:ascii="Consolas" w:eastAsia="SimSun" w:hAnsi="Consolas" w:cs="Calibri"/>
          <w:color w:val="000087"/>
          <w:sz w:val="18"/>
        </w:rPr>
        <w:t>closed</w:t>
      </w:r>
      <w:r w:rsidRPr="00315CF5">
        <w:rPr>
          <w:rFonts w:ascii="Consolas" w:eastAsia="SimSun" w:hAnsi="Consolas" w:cs="Calibri"/>
          <w:color w:val="545454"/>
          <w:sz w:val="18"/>
        </w:rPr>
        <w:t>=</w:t>
      </w:r>
      <w:r w:rsidRPr="00315CF5">
        <w:rPr>
          <w:rFonts w:ascii="Consolas" w:eastAsia="SimSun" w:hAnsi="Consolas" w:cs="Calibri"/>
          <w:color w:val="CC3300"/>
          <w:sz w:val="18"/>
        </w:rPr>
        <w:t>'right'</w:t>
      </w:r>
      <w:r w:rsidRPr="00315CF5">
        <w:rPr>
          <w:rFonts w:ascii="Consolas" w:eastAsia="SimSun" w:hAnsi="Consolas" w:cs="Calibri"/>
          <w:sz w:val="18"/>
        </w:rPr>
        <w:t xml:space="preserve">, </w:t>
      </w:r>
      <w:r w:rsidRPr="00315CF5">
        <w:rPr>
          <w:rFonts w:ascii="Consolas" w:eastAsia="SimSun" w:hAnsi="Consolas" w:cs="Calibri"/>
          <w:color w:val="000087"/>
          <w:sz w:val="18"/>
        </w:rPr>
        <w:t>label</w:t>
      </w:r>
      <w:r w:rsidRPr="00315CF5">
        <w:rPr>
          <w:rFonts w:ascii="Consolas" w:eastAsia="SimSun" w:hAnsi="Consolas" w:cs="Calibri"/>
          <w:color w:val="545454"/>
          <w:sz w:val="18"/>
        </w:rPr>
        <w:t>=</w:t>
      </w:r>
      <w:r w:rsidRPr="00315CF5">
        <w:rPr>
          <w:rFonts w:ascii="Consolas" w:eastAsia="SimSun" w:hAnsi="Consolas" w:cs="Calibri"/>
          <w:color w:val="CC3300"/>
          <w:sz w:val="18"/>
        </w:rPr>
        <w:t>'right'</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sum</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218</w:t>
      </w:r>
      <w:r w:rsidRPr="00315CF5">
        <w:rPr>
          <w:rFonts w:ascii="Consolas" w:eastAsia="SimSun" w:hAnsi="Consolas" w:cs="Calibri"/>
          <w:sz w:val="18"/>
        </w:rPr>
        <w:t>]:</w:t>
      </w:r>
    </w:p>
    <w:p w14:paraId="152B4CE5" w14:textId="77777777" w:rsidR="00F12E9B" w:rsidRDefault="00F12E9B" w:rsidP="00F12E9B">
      <w:pPr>
        <w:spacing w:after="0" w:line="240" w:lineRule="auto"/>
        <w:ind w:left="173" w:right="250"/>
        <w:rPr>
          <w:rFonts w:ascii="Consolas" w:eastAsia="SimSun" w:hAnsi="Consolas" w:cs="Calibri"/>
          <w:sz w:val="18"/>
        </w:rPr>
      </w:pPr>
    </w:p>
    <w:p w14:paraId="39319CFF" w14:textId="77777777" w:rsidR="00F12E9B" w:rsidRDefault="00F12E9B" w:rsidP="00F12E9B">
      <w:pPr>
        <w:tabs>
          <w:tab w:val="left" w:pos="249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01 00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FF6600"/>
          <w:sz w:val="18"/>
        </w:rPr>
        <w:tab/>
        <w:t>0</w:t>
      </w:r>
    </w:p>
    <w:p w14:paraId="3F60B821" w14:textId="77777777" w:rsidR="00F12E9B" w:rsidRDefault="00F12E9B" w:rsidP="00F12E9B">
      <w:pPr>
        <w:tabs>
          <w:tab w:val="left" w:pos="2492"/>
        </w:tabs>
        <w:spacing w:after="0" w:line="240" w:lineRule="auto"/>
        <w:ind w:left="173" w:right="250"/>
        <w:rPr>
          <w:rFonts w:ascii="Consolas" w:eastAsia="SimSun" w:hAnsi="Consolas" w:cs="Calibri"/>
          <w:sz w:val="18"/>
        </w:rPr>
      </w:pPr>
    </w:p>
    <w:p w14:paraId="7C84AD7D" w14:textId="77777777" w:rsidR="00F12E9B" w:rsidRDefault="00F12E9B" w:rsidP="00F12E9B">
      <w:pPr>
        <w:tabs>
          <w:tab w:val="left" w:pos="2407"/>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01 00</w:t>
      </w:r>
      <w:r w:rsidRPr="00315CF5">
        <w:rPr>
          <w:rFonts w:ascii="Consolas" w:eastAsia="SimSun" w:hAnsi="Consolas" w:cs="Calibri"/>
          <w:sz w:val="18"/>
        </w:rPr>
        <w:t>:</w:t>
      </w:r>
      <w:r w:rsidRPr="00315CF5">
        <w:rPr>
          <w:rFonts w:ascii="Consolas" w:eastAsia="SimSun" w:hAnsi="Consolas" w:cs="Calibri"/>
          <w:color w:val="FF6600"/>
          <w:sz w:val="18"/>
        </w:rPr>
        <w:t>05</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FF6600"/>
          <w:sz w:val="18"/>
        </w:rPr>
        <w:tab/>
        <w:t>15</w:t>
      </w:r>
    </w:p>
    <w:p w14:paraId="09009D02" w14:textId="77777777" w:rsidR="00F12E9B" w:rsidRPr="00C42B09" w:rsidRDefault="00F12E9B" w:rsidP="00F12E9B">
      <w:pPr>
        <w:spacing w:after="0" w:line="240" w:lineRule="auto"/>
        <w:ind w:left="3" w:right="3"/>
        <w:jc w:val="both"/>
        <w:rPr>
          <w:rFonts w:ascii="Calibri" w:hAnsi="Calibri" w:cs="Calibri"/>
          <w:sz w:val="20"/>
        </w:rPr>
      </w:pPr>
    </w:p>
    <w:p w14:paraId="77940E4B"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noProof/>
          <w:sz w:val="20"/>
          <w:lang w:val="en-US"/>
        </w:rPr>
        <mc:AlternateContent>
          <mc:Choice Requires="wps">
            <w:drawing>
              <wp:anchor distT="0" distB="0" distL="0" distR="0" simplePos="0" relativeHeight="251794432" behindDoc="0" locked="0" layoutInCell="1" allowOverlap="1" wp14:anchorId="07351E3A" wp14:editId="1BD54395">
                <wp:simplePos x="0" y="0"/>
                <wp:positionH relativeFrom="page">
                  <wp:posOffset>109855</wp:posOffset>
                </wp:positionH>
                <wp:positionV relativeFrom="paragraph">
                  <wp:posOffset>153035</wp:posOffset>
                </wp:positionV>
                <wp:extent cx="1143000" cy="1270"/>
                <wp:effectExtent l="5080" t="10160" r="13970" b="7620"/>
                <wp:wrapTopAndBottom/>
                <wp:docPr id="405" name="docshape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0" cy="1270"/>
                        </a:xfrm>
                        <a:custGeom>
                          <a:avLst/>
                          <a:gdLst>
                            <a:gd name="T0" fmla="+- 0 173 173"/>
                            <a:gd name="T1" fmla="*/ T0 w 1800"/>
                            <a:gd name="T2" fmla="+- 0 1973 173"/>
                            <a:gd name="T3" fmla="*/ T2 w 1800"/>
                          </a:gdLst>
                          <a:ahLst/>
                          <a:cxnLst>
                            <a:cxn ang="0">
                              <a:pos x="T1" y="0"/>
                            </a:cxn>
                            <a:cxn ang="0">
                              <a:pos x="T3" y="0"/>
                            </a:cxn>
                          </a:cxnLst>
                          <a:rect l="0" t="0" r="r" b="b"/>
                          <a:pathLst>
                            <a:path w="1800">
                              <a:moveTo>
                                <a:pt x="0" y="0"/>
                              </a:moveTo>
                              <a:lnTo>
                                <a:pt x="1800"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E7C7B6" id="docshape26" o:spid="_x0000_s1026" style="position:absolute;margin-left:8.65pt;margin-top:12.05pt;width:90pt;height:.1pt;z-index:2517944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" path="m,l1800,e" filled="f" strokeweight=".5pt">
                <v:path arrowok="t" o:connecttype="custom" o:connectlocs="0,0;1143000,0" o:connectangles="0,0"/>
                <w10:wrap type="topAndBottom" anchorx="page"/>
              </v:shape>
            </w:pict>
          </mc:Fallback>
        </mc:AlternateContent>
      </w:r>
    </w:p>
    <w:p w14:paraId="05F558C6" w14:textId="77777777" w:rsidR="00F12E9B" w:rsidRPr="00C42B09" w:rsidRDefault="00F12E9B" w:rsidP="00F12E9B">
      <w:pPr>
        <w:spacing w:after="0" w:line="240" w:lineRule="auto"/>
        <w:ind w:left="3" w:right="3"/>
        <w:jc w:val="both"/>
        <w:rPr>
          <w:rFonts w:ascii="Calibri" w:hAnsi="Calibri" w:cs="Calibri"/>
          <w:sz w:val="20"/>
        </w:rPr>
      </w:pPr>
    </w:p>
    <w:p w14:paraId="305B4B6B"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1 The choice of the default values for closed and label might seem a bit odd to some users. In practice the choice is somewhat arbitrary; for some target frequencies, closed='left' is preferable, while for others closed='right' makes more sense. The important thing is that you keep in mind exactly how you are seg‐ menting the data.</w:t>
      </w:r>
    </w:p>
    <w:p w14:paraId="39691725" w14:textId="77777777" w:rsidR="00F12E9B" w:rsidRPr="00C42B09" w:rsidRDefault="00F12E9B" w:rsidP="00F12E9B">
      <w:pPr>
        <w:spacing w:after="0" w:line="240" w:lineRule="auto"/>
        <w:ind w:left="3" w:right="3"/>
        <w:jc w:val="both"/>
        <w:rPr>
          <w:rFonts w:ascii="Calibri" w:hAnsi="Calibri" w:cs="Calibri"/>
          <w:sz w:val="20"/>
        </w:rPr>
      </w:pPr>
    </w:p>
    <w:p w14:paraId="0FA9C707" w14:textId="77777777" w:rsidR="00F12E9B" w:rsidRDefault="00F12E9B" w:rsidP="00F12E9B">
      <w:pPr>
        <w:spacing w:after="0" w:line="240" w:lineRule="auto"/>
        <w:ind w:left="3" w:right="3"/>
        <w:jc w:val="both"/>
        <w:rPr>
          <w:rFonts w:ascii="Consolas" w:eastAsia="SimSun" w:hAnsi="Consolas" w:cs="Calibri"/>
          <w:sz w:val="18"/>
        </w:rPr>
      </w:pPr>
      <w:r w:rsidRPr="00C42B09">
        <w:rPr>
          <w:rFonts w:ascii="Calibri" w:hAnsi="Calibri" w:cs="Calibri"/>
          <w:sz w:val="20"/>
        </w:rPr>
        <w:br/>
      </w: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01 00</w:t>
      </w:r>
      <w:r w:rsidRPr="00315CF5">
        <w:rPr>
          <w:rFonts w:ascii="Consolas" w:eastAsia="SimSun" w:hAnsi="Consolas" w:cs="Calibri"/>
          <w:sz w:val="18"/>
        </w:rPr>
        <w:t>:</w:t>
      </w:r>
      <w:r w:rsidRPr="00315CF5">
        <w:rPr>
          <w:rFonts w:ascii="Consolas" w:eastAsia="SimSun" w:hAnsi="Consolas" w:cs="Calibri"/>
          <w:color w:val="FF6600"/>
          <w:sz w:val="18"/>
        </w:rPr>
        <w:t>10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FF6600"/>
          <w:sz w:val="18"/>
        </w:rPr>
        <w:tab/>
        <w:t>40</w:t>
      </w:r>
    </w:p>
    <w:p w14:paraId="7F45102F" w14:textId="77777777" w:rsidR="00F12E9B" w:rsidRDefault="00F12E9B" w:rsidP="00F12E9B">
      <w:pPr>
        <w:tabs>
          <w:tab w:val="left" w:pos="2407"/>
        </w:tabs>
        <w:spacing w:after="0" w:line="240" w:lineRule="auto"/>
        <w:ind w:left="173" w:right="250"/>
        <w:rPr>
          <w:rFonts w:ascii="Consolas" w:eastAsia="SimSun" w:hAnsi="Consolas" w:cs="Calibri"/>
          <w:sz w:val="18"/>
        </w:rPr>
      </w:pPr>
    </w:p>
    <w:p w14:paraId="178AE791" w14:textId="77777777" w:rsidR="00F12E9B" w:rsidRDefault="00F12E9B" w:rsidP="00F12E9B">
      <w:pPr>
        <w:tabs>
          <w:tab w:val="left" w:pos="2407"/>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01 00</w:t>
      </w:r>
      <w:r w:rsidRPr="00315CF5">
        <w:rPr>
          <w:rFonts w:ascii="Consolas" w:eastAsia="SimSun" w:hAnsi="Consolas" w:cs="Calibri"/>
          <w:sz w:val="18"/>
        </w:rPr>
        <w:t>:</w:t>
      </w:r>
      <w:r w:rsidRPr="00315CF5">
        <w:rPr>
          <w:rFonts w:ascii="Consolas" w:eastAsia="SimSun" w:hAnsi="Consolas" w:cs="Calibri"/>
          <w:color w:val="FF6600"/>
          <w:sz w:val="18"/>
        </w:rPr>
        <w:t>15</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color w:val="FF6600"/>
          <w:sz w:val="18"/>
        </w:rPr>
        <w:tab/>
        <w:t>11</w:t>
      </w:r>
    </w:p>
    <w:p w14:paraId="46E26F55" w14:textId="77777777" w:rsidR="00F12E9B" w:rsidRDefault="00F12E9B" w:rsidP="00F12E9B">
      <w:pPr>
        <w:tabs>
          <w:tab w:val="left" w:pos="2407"/>
        </w:tabs>
        <w:spacing w:after="0" w:line="240" w:lineRule="auto"/>
        <w:ind w:left="173" w:right="250"/>
        <w:rPr>
          <w:rFonts w:ascii="Consolas" w:eastAsia="SimSun" w:hAnsi="Consolas" w:cs="Calibri"/>
          <w:sz w:val="18"/>
        </w:rPr>
      </w:pPr>
    </w:p>
    <w:p w14:paraId="77D5D88E"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FF6600"/>
          <w:sz w:val="18"/>
        </w:rPr>
        <w:t>5</w:t>
      </w:r>
      <w:r w:rsidRPr="00315CF5">
        <w:rPr>
          <w:rFonts w:ascii="Consolas" w:eastAsia="SimSun" w:hAnsi="Consolas" w:cs="Calibri"/>
          <w:color w:val="000087"/>
          <w:sz w:val="18"/>
        </w:rPr>
        <w:t>T</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int64</w:t>
      </w:r>
    </w:p>
    <w:p w14:paraId="61E1C721" w14:textId="77777777" w:rsidR="00F12E9B" w:rsidRPr="00C42B09" w:rsidRDefault="00F12E9B" w:rsidP="00F12E9B">
      <w:pPr>
        <w:spacing w:after="0" w:line="240" w:lineRule="auto"/>
        <w:ind w:left="3" w:right="3"/>
        <w:jc w:val="both"/>
        <w:rPr>
          <w:rFonts w:ascii="Calibri" w:hAnsi="Calibri" w:cs="Calibri"/>
          <w:sz w:val="20"/>
        </w:rPr>
      </w:pPr>
    </w:p>
    <w:p w14:paraId="2DA12D75"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 xml:space="preserve">See </w:t>
      </w:r>
      <w:hyperlink r:id="rId730" w:anchor="_bookmark16" w:history="1">
        <w:r w:rsidRPr="00C42B09">
          <w:rPr>
            <w:rFonts w:ascii="Calibri" w:hAnsi="Calibri" w:cs="Calibri"/>
            <w:sz w:val="20"/>
          </w:rPr>
          <w:t xml:space="preserve">Figure 11-3 </w:t>
        </w:r>
      </w:hyperlink>
      <w:r w:rsidRPr="00C42B09">
        <w:rPr>
          <w:rFonts w:ascii="Calibri" w:hAnsi="Calibri" w:cs="Calibri"/>
          <w:sz w:val="20"/>
        </w:rPr>
        <w:t>for an illustration of minute frequency data being resampled to five- minute frequency.</w:t>
      </w:r>
    </w:p>
    <w:p w14:paraId="1B59ADA2" w14:textId="77777777" w:rsidR="00F12E9B" w:rsidRPr="00C42B09" w:rsidRDefault="00F12E9B" w:rsidP="00F12E9B">
      <w:pPr>
        <w:spacing w:after="0" w:line="240" w:lineRule="auto"/>
        <w:ind w:left="3" w:right="3"/>
        <w:jc w:val="both"/>
        <w:rPr>
          <w:rFonts w:ascii="Calibri" w:hAnsi="Calibri" w:cs="Calibri"/>
          <w:sz w:val="20"/>
        </w:rPr>
      </w:pPr>
    </w:p>
    <w:p w14:paraId="5A66E84E" w14:textId="77777777" w:rsidR="00F12E9B" w:rsidRDefault="00F12E9B" w:rsidP="00F12E9B">
      <w:pPr>
        <w:spacing w:after="0" w:line="240" w:lineRule="auto"/>
        <w:ind w:left="173" w:right="250"/>
        <w:rPr>
          <w:rFonts w:ascii="Calibri" w:hAnsi="Calibri" w:cs="Calibri"/>
          <w:sz w:val="8"/>
          <w:szCs w:val="21"/>
        </w:rPr>
      </w:pPr>
      <w:r w:rsidRPr="00CA6C52">
        <w:rPr>
          <w:rFonts w:ascii="Calibri" w:hAnsi="Calibri" w:cs="Calibri"/>
          <w:noProof/>
          <w:sz w:val="21"/>
          <w:szCs w:val="21"/>
          <w:lang w:val="en-US"/>
        </w:rPr>
        <mc:AlternateContent>
          <mc:Choice Requires="wpg">
            <w:drawing>
              <wp:anchor distT="0" distB="0" distL="0" distR="0" simplePos="0" relativeHeight="251795456" behindDoc="0" locked="0" layoutInCell="1" allowOverlap="1" wp14:anchorId="5F8E5A8F" wp14:editId="7334F8F6">
                <wp:simplePos x="0" y="0"/>
                <wp:positionH relativeFrom="page">
                  <wp:posOffset>109855</wp:posOffset>
                </wp:positionH>
                <wp:positionV relativeFrom="paragraph">
                  <wp:posOffset>90805</wp:posOffset>
                </wp:positionV>
                <wp:extent cx="4578350" cy="1247775"/>
                <wp:effectExtent l="5080" t="5080" r="0" b="0"/>
                <wp:wrapTopAndBottom/>
                <wp:docPr id="402" name="docshapegroup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1247775"/>
                          <a:chOff x="173" y="143"/>
                          <a:chExt cx="7210" cy="1965"/>
                        </a:xfrm>
                      </wpg:grpSpPr>
                      <wps:wsp>
                        <wps:cNvPr id="403" name="docshape28"/>
                        <wps:cNvSpPr>
                          <a:spLocks/>
                        </wps:cNvSpPr>
                        <wps:spPr bwMode="auto">
                          <a:xfrm>
                            <a:off x="172" y="142"/>
                            <a:ext cx="7210" cy="1965"/>
                          </a:xfrm>
                          <a:custGeom>
                            <a:avLst/>
                            <a:gdLst>
                              <a:gd name="T0" fmla="+- 0 7383 173"/>
                              <a:gd name="T1" fmla="*/ T0 w 7210"/>
                              <a:gd name="T2" fmla="+- 0 143 143"/>
                              <a:gd name="T3" fmla="*/ 143 h 1965"/>
                              <a:gd name="T4" fmla="+- 0 7378 173"/>
                              <a:gd name="T5" fmla="*/ T4 w 7210"/>
                              <a:gd name="T6" fmla="+- 0 143 143"/>
                              <a:gd name="T7" fmla="*/ 143 h 1965"/>
                              <a:gd name="T8" fmla="+- 0 7378 173"/>
                              <a:gd name="T9" fmla="*/ T8 w 7210"/>
                              <a:gd name="T10" fmla="+- 0 148 143"/>
                              <a:gd name="T11" fmla="*/ 148 h 1965"/>
                              <a:gd name="T12" fmla="+- 0 7378 173"/>
                              <a:gd name="T13" fmla="*/ T12 w 7210"/>
                              <a:gd name="T14" fmla="+- 0 2103 143"/>
                              <a:gd name="T15" fmla="*/ 2103 h 1965"/>
                              <a:gd name="T16" fmla="+- 0 178 173"/>
                              <a:gd name="T17" fmla="*/ T16 w 7210"/>
                              <a:gd name="T18" fmla="+- 0 2103 143"/>
                              <a:gd name="T19" fmla="*/ 2103 h 1965"/>
                              <a:gd name="T20" fmla="+- 0 178 173"/>
                              <a:gd name="T21" fmla="*/ T20 w 7210"/>
                              <a:gd name="T22" fmla="+- 0 148 143"/>
                              <a:gd name="T23" fmla="*/ 148 h 1965"/>
                              <a:gd name="T24" fmla="+- 0 7378 173"/>
                              <a:gd name="T25" fmla="*/ T24 w 7210"/>
                              <a:gd name="T26" fmla="+- 0 148 143"/>
                              <a:gd name="T27" fmla="*/ 148 h 1965"/>
                              <a:gd name="T28" fmla="+- 0 7378 173"/>
                              <a:gd name="T29" fmla="*/ T28 w 7210"/>
                              <a:gd name="T30" fmla="+- 0 143 143"/>
                              <a:gd name="T31" fmla="*/ 143 h 1965"/>
                              <a:gd name="T32" fmla="+- 0 173 173"/>
                              <a:gd name="T33" fmla="*/ T32 w 7210"/>
                              <a:gd name="T34" fmla="+- 0 143 143"/>
                              <a:gd name="T35" fmla="*/ 143 h 1965"/>
                              <a:gd name="T36" fmla="+- 0 173 173"/>
                              <a:gd name="T37" fmla="*/ T36 w 7210"/>
                              <a:gd name="T38" fmla="+- 0 2108 143"/>
                              <a:gd name="T39" fmla="*/ 2108 h 1965"/>
                              <a:gd name="T40" fmla="+- 0 7383 173"/>
                              <a:gd name="T41" fmla="*/ T40 w 7210"/>
                              <a:gd name="T42" fmla="+- 0 2108 143"/>
                              <a:gd name="T43" fmla="*/ 2108 h 1965"/>
                              <a:gd name="T44" fmla="+- 0 7383 173"/>
                              <a:gd name="T45" fmla="*/ T44 w 7210"/>
                              <a:gd name="T46" fmla="+- 0 143 143"/>
                              <a:gd name="T47" fmla="*/ 143 h 19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7210" h="1965">
                                <a:moveTo>
                                  <a:pt x="7210" y="0"/>
                                </a:moveTo>
                                <a:lnTo>
                                  <a:pt x="7205" y="0"/>
                                </a:lnTo>
                                <a:lnTo>
                                  <a:pt x="7205" y="5"/>
                                </a:lnTo>
                                <a:lnTo>
                                  <a:pt x="7205" y="1960"/>
                                </a:lnTo>
                                <a:lnTo>
                                  <a:pt x="5" y="1960"/>
                                </a:lnTo>
                                <a:lnTo>
                                  <a:pt x="5" y="5"/>
                                </a:lnTo>
                                <a:lnTo>
                                  <a:pt x="7205" y="5"/>
                                </a:lnTo>
                                <a:lnTo>
                                  <a:pt x="7205" y="0"/>
                                </a:lnTo>
                                <a:lnTo>
                                  <a:pt x="0" y="0"/>
                                </a:lnTo>
                                <a:lnTo>
                                  <a:pt x="0" y="1965"/>
                                </a:lnTo>
                                <a:lnTo>
                                  <a:pt x="7210" y="1965"/>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04" name="docshape29"/>
                          <pic:cNvPicPr>
                            <a:picLocks noChangeAspect="1" noChangeArrowheads="1"/>
                          </pic:cNvPicPr>
                        </pic:nvPicPr>
                        <pic:blipFill>
                          <a:blip r:embed="rId731" cstate="print">
                            <a:extLst>
                              <a:ext uri="{28A0092B-C50C-407E-A947-70E740481C1C}">
                                <a14:useLocalDpi xmlns:a14="http://schemas.microsoft.com/office/drawing/2010/main" val="0"/>
                              </a:ext>
                            </a:extLst>
                          </a:blip>
                          <a:srcRect/>
                          <a:stretch>
                            <a:fillRect/>
                          </a:stretch>
                        </pic:blipFill>
                        <pic:spPr bwMode="auto">
                          <a:xfrm>
                            <a:off x="1408" y="256"/>
                            <a:ext cx="4713" cy="172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FCC6F23" id="docshapegroup27" o:spid="_x0000_s1026" style="position:absolute;margin-left:8.65pt;margin-top:7.15pt;width:360.5pt;height:98.25pt;z-index:251795456;mso-wrap-distance-left:0;mso-wrap-distance-right:0;mso-position-horizontal-relative:page" coordorigin="173,143" coordsize="7210,1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">
                <v:shape id="docshape28" o:spid="_x0000_s1027" style="position:absolute;left:172;top:142;width:7210;height:1965;visibility:visible;mso-wrap-style:square;v-text-anchor:top" coordsize="7210,1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" path="m7210,r-5,l7205,5r,1955l5,1960,5,5r7200,l7205,,,,,1965r7210,l7210,xe" fillcolor="black" stroked="f">
                  <v:path arrowok="t" o:connecttype="custom" o:connectlocs="7210,143;7205,143;7205,148;7205,2103;5,2103;5,148;7205,148;7205,143;0,143;0,2108;7210,2108;7210,143" o:connectangles="0,0,0,0,0,0,0,0,0,0,0,0"/>
                </v:shape>
                <v:shape id="docshape29" o:spid="_x0000_s1028" type="#_x0000_t75" style="position:absolute;left:1408;top:256;width:4713;height:1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">
                  <v:imagedata r:id="rId732" o:title=""/>
                </v:shape>
                <w10:wrap type="topAndBottom" anchorx="page"/>
              </v:group>
            </w:pict>
          </mc:Fallback>
        </mc:AlternateContent>
      </w:r>
    </w:p>
    <w:p w14:paraId="38EAEAFA" w14:textId="77777777" w:rsidR="00F12E9B" w:rsidRDefault="00F12E9B" w:rsidP="00F12E9B">
      <w:pPr>
        <w:spacing w:after="0" w:line="240" w:lineRule="auto"/>
        <w:ind w:left="173" w:right="250"/>
        <w:rPr>
          <w:rFonts w:ascii="Calibri" w:hAnsi="Calibri" w:cs="Calibri"/>
          <w:sz w:val="8"/>
          <w:szCs w:val="21"/>
        </w:rPr>
      </w:pPr>
    </w:p>
    <w:p w14:paraId="27454F37"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Figure 11-3. Five-minute resampling illustration of closed, label conventions</w:t>
      </w:r>
    </w:p>
    <w:p w14:paraId="28FCB504" w14:textId="77777777" w:rsidR="00F12E9B" w:rsidRPr="00C42B09" w:rsidRDefault="00F12E9B" w:rsidP="00F12E9B">
      <w:pPr>
        <w:spacing w:after="0" w:line="240" w:lineRule="auto"/>
        <w:ind w:left="3" w:right="3"/>
        <w:jc w:val="both"/>
        <w:rPr>
          <w:rFonts w:ascii="Calibri" w:hAnsi="Calibri" w:cs="Calibri"/>
          <w:sz w:val="20"/>
        </w:rPr>
      </w:pPr>
    </w:p>
    <w:p w14:paraId="01B93199"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Lastly, you might want to shift the result index by some amount, say subtracting one second from the right edge to make it more clear which interval the timestamp refers to. To do this, pass a string or date offset to loffset:</w:t>
      </w:r>
    </w:p>
    <w:p w14:paraId="38B07793" w14:textId="77777777" w:rsidR="00F12E9B" w:rsidRPr="00C42B09" w:rsidRDefault="00F12E9B" w:rsidP="00F12E9B">
      <w:pPr>
        <w:spacing w:after="0" w:line="240" w:lineRule="auto"/>
        <w:ind w:left="3" w:right="3"/>
        <w:jc w:val="both"/>
        <w:rPr>
          <w:rFonts w:ascii="Calibri" w:hAnsi="Calibri" w:cs="Calibri"/>
          <w:sz w:val="20"/>
        </w:rPr>
      </w:pPr>
    </w:p>
    <w:p w14:paraId="64E816B2" w14:textId="77777777" w:rsidR="00F12E9B" w:rsidRPr="00315CF5"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219</w:t>
      </w:r>
      <w:r w:rsidRPr="00315CF5">
        <w:rPr>
          <w:rFonts w:ascii="Consolas" w:eastAsia="SimSun" w:hAnsi="Consolas" w:cs="Calibri"/>
          <w:sz w:val="18"/>
        </w:rPr>
        <w:t xml:space="preserve">]: </w:t>
      </w:r>
      <w:r w:rsidRPr="00315CF5">
        <w:rPr>
          <w:rFonts w:ascii="Consolas" w:eastAsia="SimSun" w:hAnsi="Consolas" w:cs="Calibri"/>
          <w:color w:val="000087"/>
          <w:sz w:val="18"/>
        </w:rPr>
        <w:t>ts</w:t>
      </w:r>
      <w:r w:rsidRPr="00315CF5">
        <w:rPr>
          <w:rFonts w:ascii="Consolas" w:eastAsia="SimSun" w:hAnsi="Consolas" w:cs="Calibri"/>
          <w:color w:val="545454"/>
          <w:sz w:val="18"/>
        </w:rPr>
        <w:t>.</w:t>
      </w:r>
      <w:r w:rsidRPr="00315CF5">
        <w:rPr>
          <w:rFonts w:ascii="Consolas" w:eastAsia="SimSun" w:hAnsi="Consolas" w:cs="Calibri"/>
          <w:color w:val="000087"/>
          <w:sz w:val="18"/>
        </w:rPr>
        <w:t>resample</w:t>
      </w:r>
      <w:r w:rsidRPr="00315CF5">
        <w:rPr>
          <w:rFonts w:ascii="Consolas" w:eastAsia="SimSun" w:hAnsi="Consolas" w:cs="Calibri"/>
          <w:sz w:val="18"/>
        </w:rPr>
        <w:t>(</w:t>
      </w:r>
      <w:r w:rsidRPr="00315CF5">
        <w:rPr>
          <w:rFonts w:ascii="Consolas" w:eastAsia="SimSun" w:hAnsi="Consolas" w:cs="Calibri"/>
          <w:color w:val="CC3300"/>
          <w:sz w:val="18"/>
        </w:rPr>
        <w:t>'5min'</w:t>
      </w:r>
      <w:r w:rsidRPr="00315CF5">
        <w:rPr>
          <w:rFonts w:ascii="Consolas" w:eastAsia="SimSun" w:hAnsi="Consolas" w:cs="Calibri"/>
          <w:sz w:val="18"/>
        </w:rPr>
        <w:t xml:space="preserve">, </w:t>
      </w:r>
      <w:r w:rsidRPr="00315CF5">
        <w:rPr>
          <w:rFonts w:ascii="Consolas" w:eastAsia="SimSun" w:hAnsi="Consolas" w:cs="Calibri"/>
          <w:color w:val="000087"/>
          <w:sz w:val="18"/>
        </w:rPr>
        <w:t>closed</w:t>
      </w:r>
      <w:r w:rsidRPr="00315CF5">
        <w:rPr>
          <w:rFonts w:ascii="Consolas" w:eastAsia="SimSun" w:hAnsi="Consolas" w:cs="Calibri"/>
          <w:color w:val="545454"/>
          <w:sz w:val="18"/>
        </w:rPr>
        <w:t>=</w:t>
      </w:r>
      <w:r w:rsidRPr="00315CF5">
        <w:rPr>
          <w:rFonts w:ascii="Consolas" w:eastAsia="SimSun" w:hAnsi="Consolas" w:cs="Calibri"/>
          <w:color w:val="CC3300"/>
          <w:sz w:val="18"/>
        </w:rPr>
        <w:t>'right'</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1793"/>
        <w:gridCol w:w="3153"/>
      </w:tblGrid>
      <w:tr w:rsidR="00F12E9B" w:rsidRPr="00CA6C52" w14:paraId="1E42063E" w14:textId="77777777" w:rsidTr="00BA4080">
        <w:trPr>
          <w:trHeight w:val="186"/>
        </w:trPr>
        <w:tc>
          <w:tcPr>
            <w:tcW w:w="1793" w:type="dxa"/>
            <w:hideMark/>
          </w:tcPr>
          <w:p w14:paraId="36BBA8C5"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545454"/>
                <w:sz w:val="18"/>
              </w:rPr>
              <w:t>.....</w:t>
            </w:r>
            <w:r w:rsidRPr="00315CF5">
              <w:rPr>
                <w:rFonts w:ascii="Consolas" w:eastAsia="SimSun" w:hAnsi="Consolas" w:cs="Calibri"/>
                <w:sz w:val="18"/>
              </w:rPr>
              <w:t>:</w:t>
            </w:r>
          </w:p>
        </w:tc>
        <w:tc>
          <w:tcPr>
            <w:tcW w:w="3153" w:type="dxa"/>
            <w:hideMark/>
          </w:tcPr>
          <w:p w14:paraId="58465BF1"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label</w:t>
            </w:r>
            <w:r w:rsidRPr="00315CF5">
              <w:rPr>
                <w:rFonts w:ascii="Consolas" w:eastAsia="SimSun" w:hAnsi="Consolas" w:cs="Calibri"/>
                <w:color w:val="545454"/>
                <w:sz w:val="18"/>
              </w:rPr>
              <w:t>=</w:t>
            </w:r>
            <w:r w:rsidRPr="00315CF5">
              <w:rPr>
                <w:rFonts w:ascii="Consolas" w:eastAsia="SimSun" w:hAnsi="Consolas" w:cs="Calibri"/>
                <w:color w:val="CC3300"/>
                <w:sz w:val="18"/>
              </w:rPr>
              <w:t>'right'</w:t>
            </w:r>
            <w:r w:rsidRPr="00315CF5">
              <w:rPr>
                <w:rFonts w:ascii="Consolas" w:eastAsia="SimSun" w:hAnsi="Consolas" w:cs="Calibri"/>
                <w:sz w:val="18"/>
              </w:rPr>
              <w:t xml:space="preserve">, </w:t>
            </w:r>
            <w:r w:rsidRPr="00315CF5">
              <w:rPr>
                <w:rFonts w:ascii="Consolas" w:eastAsia="SimSun" w:hAnsi="Consolas" w:cs="Calibri"/>
                <w:color w:val="000087"/>
                <w:sz w:val="18"/>
              </w:rPr>
              <w:t>loffset</w:t>
            </w:r>
            <w:r w:rsidRPr="00315CF5">
              <w:rPr>
                <w:rFonts w:ascii="Consolas" w:eastAsia="SimSun" w:hAnsi="Consolas" w:cs="Calibri"/>
                <w:color w:val="545454"/>
                <w:sz w:val="18"/>
              </w:rPr>
              <w:t>=</w:t>
            </w:r>
            <w:r w:rsidRPr="00315CF5">
              <w:rPr>
                <w:rFonts w:ascii="Consolas" w:eastAsia="SimSun" w:hAnsi="Consolas" w:cs="Calibri"/>
                <w:color w:val="CC3300"/>
                <w:sz w:val="18"/>
              </w:rPr>
              <w:t>'-1s'</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sum</w:t>
            </w:r>
            <w:r w:rsidRPr="00315CF5">
              <w:rPr>
                <w:rFonts w:ascii="Consolas" w:eastAsia="SimSun" w:hAnsi="Consolas" w:cs="Calibri"/>
                <w:sz w:val="18"/>
              </w:rPr>
              <w:t>()</w:t>
            </w:r>
          </w:p>
        </w:tc>
      </w:tr>
      <w:tr w:rsidR="00F12E9B" w:rsidRPr="00CA6C52" w14:paraId="7048DB25" w14:textId="77777777" w:rsidTr="00BA4080">
        <w:trPr>
          <w:trHeight w:val="203"/>
        </w:trPr>
        <w:tc>
          <w:tcPr>
            <w:tcW w:w="1793" w:type="dxa"/>
            <w:hideMark/>
          </w:tcPr>
          <w:p w14:paraId="65F63C42"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219</w:t>
            </w:r>
            <w:r w:rsidRPr="00315CF5">
              <w:rPr>
                <w:rFonts w:ascii="Consolas" w:eastAsia="SimSun" w:hAnsi="Consolas" w:cs="Calibri"/>
                <w:sz w:val="18"/>
              </w:rPr>
              <w:t>]:</w:t>
            </w:r>
          </w:p>
        </w:tc>
        <w:tc>
          <w:tcPr>
            <w:tcW w:w="3153" w:type="dxa"/>
          </w:tcPr>
          <w:p w14:paraId="3272919C" w14:textId="77777777" w:rsidR="00F12E9B" w:rsidRPr="00CA6C52" w:rsidRDefault="00F12E9B" w:rsidP="00BA4080">
            <w:pPr>
              <w:spacing w:after="0" w:line="240" w:lineRule="auto"/>
              <w:ind w:left="173" w:right="250"/>
              <w:rPr>
                <w:rFonts w:ascii="Calibri" w:eastAsia="SimSun" w:hAnsi="Calibri" w:cs="Calibri"/>
                <w:sz w:val="14"/>
              </w:rPr>
            </w:pPr>
          </w:p>
        </w:tc>
      </w:tr>
      <w:tr w:rsidR="00F12E9B" w:rsidRPr="00CA6C52" w14:paraId="51444792" w14:textId="77777777" w:rsidTr="00BA4080">
        <w:trPr>
          <w:trHeight w:val="204"/>
        </w:trPr>
        <w:tc>
          <w:tcPr>
            <w:tcW w:w="1793" w:type="dxa"/>
            <w:hideMark/>
          </w:tcPr>
          <w:p w14:paraId="360C139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1999</w:t>
            </w:r>
            <w:r w:rsidRPr="00315CF5">
              <w:rPr>
                <w:rFonts w:ascii="Consolas" w:eastAsia="SimSun" w:hAnsi="Consolas" w:cs="Calibri"/>
                <w:color w:val="545454"/>
                <w:sz w:val="18"/>
              </w:rPr>
              <w:t>-</w:t>
            </w:r>
            <w:r w:rsidRPr="00315CF5">
              <w:rPr>
                <w:rFonts w:ascii="Consolas" w:eastAsia="SimSun" w:hAnsi="Consolas" w:cs="Calibri"/>
                <w:color w:val="FF6600"/>
                <w:sz w:val="18"/>
              </w:rPr>
              <w:t>12</w:t>
            </w:r>
            <w:r w:rsidRPr="00315CF5">
              <w:rPr>
                <w:rFonts w:ascii="Consolas" w:eastAsia="SimSun" w:hAnsi="Consolas" w:cs="Calibri"/>
                <w:color w:val="545454"/>
                <w:sz w:val="18"/>
              </w:rPr>
              <w:t>-</w:t>
            </w:r>
            <w:r w:rsidRPr="00315CF5">
              <w:rPr>
                <w:rFonts w:ascii="Consolas" w:eastAsia="SimSun" w:hAnsi="Consolas" w:cs="Calibri"/>
                <w:color w:val="FF6600"/>
                <w:sz w:val="18"/>
              </w:rPr>
              <w:t>31 23</w:t>
            </w:r>
            <w:r w:rsidRPr="00315CF5">
              <w:rPr>
                <w:rFonts w:ascii="Consolas" w:eastAsia="SimSun" w:hAnsi="Consolas" w:cs="Calibri"/>
                <w:sz w:val="18"/>
              </w:rPr>
              <w:t>:</w:t>
            </w:r>
            <w:r w:rsidRPr="00315CF5">
              <w:rPr>
                <w:rFonts w:ascii="Consolas" w:eastAsia="SimSun" w:hAnsi="Consolas" w:cs="Calibri"/>
                <w:color w:val="FF6600"/>
                <w:sz w:val="18"/>
              </w:rPr>
              <w:t>59</w:t>
            </w:r>
            <w:r w:rsidRPr="00315CF5">
              <w:rPr>
                <w:rFonts w:ascii="Consolas" w:eastAsia="SimSun" w:hAnsi="Consolas" w:cs="Calibri"/>
                <w:sz w:val="18"/>
              </w:rPr>
              <w:t>:</w:t>
            </w:r>
            <w:r w:rsidRPr="00315CF5">
              <w:rPr>
                <w:rFonts w:ascii="Consolas" w:eastAsia="SimSun" w:hAnsi="Consolas" w:cs="Calibri"/>
                <w:color w:val="FF6600"/>
                <w:sz w:val="18"/>
              </w:rPr>
              <w:t>59</w:t>
            </w:r>
          </w:p>
        </w:tc>
        <w:tc>
          <w:tcPr>
            <w:tcW w:w="3153" w:type="dxa"/>
            <w:hideMark/>
          </w:tcPr>
          <w:p w14:paraId="0858C9D9"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w:t>
            </w:r>
          </w:p>
        </w:tc>
      </w:tr>
      <w:tr w:rsidR="00F12E9B" w:rsidRPr="00CA6C52" w14:paraId="3C5C11EC" w14:textId="77777777" w:rsidTr="00BA4080">
        <w:trPr>
          <w:trHeight w:val="204"/>
        </w:trPr>
        <w:tc>
          <w:tcPr>
            <w:tcW w:w="1793" w:type="dxa"/>
            <w:hideMark/>
          </w:tcPr>
          <w:p w14:paraId="437A9FA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01 00</w:t>
            </w:r>
            <w:r w:rsidRPr="00315CF5">
              <w:rPr>
                <w:rFonts w:ascii="Consolas" w:eastAsia="SimSun" w:hAnsi="Consolas" w:cs="Calibri"/>
                <w:sz w:val="18"/>
              </w:rPr>
              <w:t>:</w:t>
            </w:r>
            <w:r w:rsidRPr="00315CF5">
              <w:rPr>
                <w:rFonts w:ascii="Consolas" w:eastAsia="SimSun" w:hAnsi="Consolas" w:cs="Calibri"/>
                <w:color w:val="FF6600"/>
                <w:sz w:val="18"/>
              </w:rPr>
              <w:t>04</w:t>
            </w:r>
            <w:r w:rsidRPr="00315CF5">
              <w:rPr>
                <w:rFonts w:ascii="Consolas" w:eastAsia="SimSun" w:hAnsi="Consolas" w:cs="Calibri"/>
                <w:sz w:val="18"/>
              </w:rPr>
              <w:t>:</w:t>
            </w:r>
            <w:r w:rsidRPr="00315CF5">
              <w:rPr>
                <w:rFonts w:ascii="Consolas" w:eastAsia="SimSun" w:hAnsi="Consolas" w:cs="Calibri"/>
                <w:color w:val="FF6600"/>
                <w:sz w:val="18"/>
              </w:rPr>
              <w:t>59</w:t>
            </w:r>
          </w:p>
        </w:tc>
        <w:tc>
          <w:tcPr>
            <w:tcW w:w="3153" w:type="dxa"/>
            <w:hideMark/>
          </w:tcPr>
          <w:p w14:paraId="524BADEC"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15</w:t>
            </w:r>
          </w:p>
        </w:tc>
      </w:tr>
      <w:tr w:rsidR="00F12E9B" w:rsidRPr="00CA6C52" w14:paraId="39730A1F" w14:textId="77777777" w:rsidTr="00BA4080">
        <w:trPr>
          <w:trHeight w:val="204"/>
        </w:trPr>
        <w:tc>
          <w:tcPr>
            <w:tcW w:w="1793" w:type="dxa"/>
            <w:hideMark/>
          </w:tcPr>
          <w:p w14:paraId="332866B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01 00</w:t>
            </w:r>
            <w:r w:rsidRPr="00315CF5">
              <w:rPr>
                <w:rFonts w:ascii="Consolas" w:eastAsia="SimSun" w:hAnsi="Consolas" w:cs="Calibri"/>
                <w:sz w:val="18"/>
              </w:rPr>
              <w:t>:</w:t>
            </w:r>
            <w:r w:rsidRPr="00315CF5">
              <w:rPr>
                <w:rFonts w:ascii="Consolas" w:eastAsia="SimSun" w:hAnsi="Consolas" w:cs="Calibri"/>
                <w:color w:val="FF6600"/>
                <w:sz w:val="18"/>
              </w:rPr>
              <w:t>09</w:t>
            </w:r>
            <w:r w:rsidRPr="00315CF5">
              <w:rPr>
                <w:rFonts w:ascii="Consolas" w:eastAsia="SimSun" w:hAnsi="Consolas" w:cs="Calibri"/>
                <w:sz w:val="18"/>
              </w:rPr>
              <w:t>:</w:t>
            </w:r>
            <w:r w:rsidRPr="00315CF5">
              <w:rPr>
                <w:rFonts w:ascii="Consolas" w:eastAsia="SimSun" w:hAnsi="Consolas" w:cs="Calibri"/>
                <w:color w:val="FF6600"/>
                <w:sz w:val="18"/>
              </w:rPr>
              <w:t>59</w:t>
            </w:r>
          </w:p>
        </w:tc>
        <w:tc>
          <w:tcPr>
            <w:tcW w:w="3153" w:type="dxa"/>
            <w:hideMark/>
          </w:tcPr>
          <w:p w14:paraId="2FFA8953"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40</w:t>
            </w:r>
          </w:p>
        </w:tc>
      </w:tr>
      <w:tr w:rsidR="00F12E9B" w:rsidRPr="00CA6C52" w14:paraId="461C9962" w14:textId="77777777" w:rsidTr="00BA4080">
        <w:trPr>
          <w:trHeight w:val="187"/>
        </w:trPr>
        <w:tc>
          <w:tcPr>
            <w:tcW w:w="1793" w:type="dxa"/>
            <w:hideMark/>
          </w:tcPr>
          <w:p w14:paraId="0D58205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01 00</w:t>
            </w:r>
            <w:r w:rsidRPr="00315CF5">
              <w:rPr>
                <w:rFonts w:ascii="Consolas" w:eastAsia="SimSun" w:hAnsi="Consolas" w:cs="Calibri"/>
                <w:sz w:val="18"/>
              </w:rPr>
              <w:t>:</w:t>
            </w:r>
            <w:r w:rsidRPr="00315CF5">
              <w:rPr>
                <w:rFonts w:ascii="Consolas" w:eastAsia="SimSun" w:hAnsi="Consolas" w:cs="Calibri"/>
                <w:color w:val="FF6600"/>
                <w:sz w:val="18"/>
              </w:rPr>
              <w:t>14</w:t>
            </w:r>
            <w:r w:rsidRPr="00315CF5">
              <w:rPr>
                <w:rFonts w:ascii="Consolas" w:eastAsia="SimSun" w:hAnsi="Consolas" w:cs="Calibri"/>
                <w:sz w:val="18"/>
              </w:rPr>
              <w:t>:</w:t>
            </w:r>
            <w:r w:rsidRPr="00315CF5">
              <w:rPr>
                <w:rFonts w:ascii="Consolas" w:eastAsia="SimSun" w:hAnsi="Consolas" w:cs="Calibri"/>
                <w:color w:val="FF6600"/>
                <w:sz w:val="18"/>
              </w:rPr>
              <w:t>59</w:t>
            </w:r>
          </w:p>
        </w:tc>
        <w:tc>
          <w:tcPr>
            <w:tcW w:w="3153" w:type="dxa"/>
            <w:hideMark/>
          </w:tcPr>
          <w:p w14:paraId="08DDF56A"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11</w:t>
            </w:r>
          </w:p>
        </w:tc>
      </w:tr>
    </w:tbl>
    <w:p w14:paraId="52350F14"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FF6600"/>
          <w:sz w:val="18"/>
        </w:rPr>
        <w:t>5</w:t>
      </w:r>
      <w:r w:rsidRPr="00315CF5">
        <w:rPr>
          <w:rFonts w:ascii="Consolas" w:eastAsia="SimSun" w:hAnsi="Consolas" w:cs="Calibri"/>
          <w:color w:val="000087"/>
          <w:sz w:val="18"/>
        </w:rPr>
        <w:t>T</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int64</w:t>
      </w:r>
    </w:p>
    <w:p w14:paraId="5890613C" w14:textId="77777777" w:rsidR="00F12E9B" w:rsidRPr="00C42B09" w:rsidRDefault="00F12E9B" w:rsidP="00F12E9B">
      <w:pPr>
        <w:spacing w:after="0" w:line="240" w:lineRule="auto"/>
        <w:ind w:left="3" w:right="3"/>
        <w:jc w:val="both"/>
        <w:rPr>
          <w:rFonts w:ascii="Calibri" w:hAnsi="Calibri" w:cs="Calibri"/>
          <w:sz w:val="20"/>
        </w:rPr>
      </w:pPr>
    </w:p>
    <w:p w14:paraId="35EF1503"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You also could have accomplished the effect of loffset by calling the shift method on the result without the loffset.</w:t>
      </w:r>
    </w:p>
    <w:p w14:paraId="3005E23E" w14:textId="77777777" w:rsidR="00F12E9B" w:rsidRPr="00C42B09" w:rsidRDefault="00F12E9B" w:rsidP="00F12E9B">
      <w:pPr>
        <w:spacing w:after="0" w:line="240" w:lineRule="auto"/>
        <w:ind w:left="3" w:right="3"/>
        <w:jc w:val="both"/>
        <w:rPr>
          <w:rFonts w:ascii="Calibri" w:hAnsi="Calibri" w:cs="Calibri"/>
          <w:sz w:val="20"/>
        </w:rPr>
      </w:pPr>
    </w:p>
    <w:p w14:paraId="6CC5294E" w14:textId="77777777" w:rsidR="00F12E9B" w:rsidRPr="00404DC4" w:rsidRDefault="00F12E9B" w:rsidP="00F12E9B">
      <w:pPr>
        <w:pStyle w:val="Heading5"/>
        <w:ind w:firstLine="180"/>
      </w:pPr>
      <w:r w:rsidRPr="00404DC4">
        <w:t>Open-High-Low-Close (OHLC) resampling</w:t>
      </w:r>
    </w:p>
    <w:p w14:paraId="62CE8BCC" w14:textId="77777777" w:rsidR="00F12E9B" w:rsidRPr="00C42B09" w:rsidRDefault="00F12E9B" w:rsidP="00F12E9B">
      <w:pPr>
        <w:spacing w:after="0" w:line="240" w:lineRule="auto"/>
        <w:ind w:left="3" w:right="3"/>
        <w:jc w:val="both"/>
        <w:rPr>
          <w:rFonts w:ascii="Calibri" w:hAnsi="Calibri" w:cs="Calibri"/>
          <w:sz w:val="20"/>
        </w:rPr>
      </w:pPr>
    </w:p>
    <w:p w14:paraId="28D5F1B2"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In finance, a popular way to aggregate a time series is to compute four values for each bucket: the first (open), last (close), maximum (high), and minimal (low) values. By using the ohlc aggregate function you will obtain a DataFrame having columns con‐ taining these four aggregates, which are efficiently computed in a single sweep of the data:</w:t>
      </w:r>
    </w:p>
    <w:p w14:paraId="32A5F250" w14:textId="77777777" w:rsidR="00F12E9B" w:rsidRPr="00C42B09" w:rsidRDefault="00F12E9B" w:rsidP="00F12E9B">
      <w:pPr>
        <w:spacing w:after="0" w:line="240" w:lineRule="auto"/>
        <w:ind w:left="3" w:right="3"/>
        <w:jc w:val="both"/>
        <w:rPr>
          <w:rFonts w:ascii="Calibri" w:hAnsi="Calibri" w:cs="Calibri"/>
          <w:sz w:val="20"/>
        </w:rPr>
      </w:pPr>
    </w:p>
    <w:p w14:paraId="234DA6D4" w14:textId="77777777" w:rsidR="00F12E9B" w:rsidRPr="00315CF5"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220</w:t>
      </w:r>
      <w:r w:rsidRPr="00315CF5">
        <w:rPr>
          <w:rFonts w:ascii="Consolas" w:eastAsia="SimSun" w:hAnsi="Consolas" w:cs="Calibri"/>
          <w:sz w:val="18"/>
        </w:rPr>
        <w:t xml:space="preserve">]: </w:t>
      </w:r>
      <w:r w:rsidRPr="00315CF5">
        <w:rPr>
          <w:rFonts w:ascii="Consolas" w:eastAsia="SimSun" w:hAnsi="Consolas" w:cs="Calibri"/>
          <w:color w:val="000087"/>
          <w:sz w:val="18"/>
        </w:rPr>
        <w:t>ts</w:t>
      </w:r>
      <w:r w:rsidRPr="00315CF5">
        <w:rPr>
          <w:rFonts w:ascii="Consolas" w:eastAsia="SimSun" w:hAnsi="Consolas" w:cs="Calibri"/>
          <w:color w:val="545454"/>
          <w:sz w:val="18"/>
        </w:rPr>
        <w:t>.</w:t>
      </w:r>
      <w:r w:rsidRPr="00315CF5">
        <w:rPr>
          <w:rFonts w:ascii="Consolas" w:eastAsia="SimSun" w:hAnsi="Consolas" w:cs="Calibri"/>
          <w:color w:val="000087"/>
          <w:sz w:val="18"/>
        </w:rPr>
        <w:t>resample</w:t>
      </w:r>
      <w:r w:rsidRPr="00315CF5">
        <w:rPr>
          <w:rFonts w:ascii="Consolas" w:eastAsia="SimSun" w:hAnsi="Consolas" w:cs="Calibri"/>
          <w:sz w:val="18"/>
        </w:rPr>
        <w:t>(</w:t>
      </w:r>
      <w:r w:rsidRPr="00315CF5">
        <w:rPr>
          <w:rFonts w:ascii="Consolas" w:eastAsia="SimSun" w:hAnsi="Consolas" w:cs="Calibri"/>
          <w:color w:val="CC3300"/>
          <w:sz w:val="18"/>
        </w:rPr>
        <w:t>'5min'</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ohlc</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220</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1750"/>
        <w:gridCol w:w="510"/>
        <w:gridCol w:w="510"/>
        <w:gridCol w:w="425"/>
        <w:gridCol w:w="560"/>
      </w:tblGrid>
      <w:tr w:rsidR="00F12E9B" w:rsidRPr="00CA6C52" w14:paraId="38871326" w14:textId="77777777" w:rsidTr="00BA4080">
        <w:trPr>
          <w:trHeight w:val="187"/>
        </w:trPr>
        <w:tc>
          <w:tcPr>
            <w:tcW w:w="1750" w:type="dxa"/>
          </w:tcPr>
          <w:p w14:paraId="7505DC98" w14:textId="77777777" w:rsidR="00F12E9B" w:rsidRPr="00CA6C52" w:rsidRDefault="00F12E9B" w:rsidP="00BA4080">
            <w:pPr>
              <w:spacing w:after="0" w:line="240" w:lineRule="auto"/>
              <w:ind w:left="173" w:right="250"/>
              <w:rPr>
                <w:rFonts w:ascii="Calibri" w:eastAsia="SimSun" w:hAnsi="Calibri" w:cs="Calibri"/>
                <w:sz w:val="12"/>
              </w:rPr>
            </w:pPr>
          </w:p>
        </w:tc>
        <w:tc>
          <w:tcPr>
            <w:tcW w:w="510" w:type="dxa"/>
            <w:hideMark/>
          </w:tcPr>
          <w:p w14:paraId="7CEC9B4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336666"/>
                <w:sz w:val="18"/>
              </w:rPr>
              <w:t>open</w:t>
            </w:r>
          </w:p>
        </w:tc>
        <w:tc>
          <w:tcPr>
            <w:tcW w:w="510" w:type="dxa"/>
            <w:hideMark/>
          </w:tcPr>
          <w:p w14:paraId="1C0E71A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high</w:t>
            </w:r>
          </w:p>
        </w:tc>
        <w:tc>
          <w:tcPr>
            <w:tcW w:w="425" w:type="dxa"/>
            <w:hideMark/>
          </w:tcPr>
          <w:p w14:paraId="7129D7D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low</w:t>
            </w:r>
          </w:p>
        </w:tc>
        <w:tc>
          <w:tcPr>
            <w:tcW w:w="560" w:type="dxa"/>
            <w:hideMark/>
          </w:tcPr>
          <w:p w14:paraId="6D49852D"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close</w:t>
            </w:r>
          </w:p>
        </w:tc>
      </w:tr>
      <w:tr w:rsidR="00F12E9B" w:rsidRPr="00CA6C52" w14:paraId="287AB119" w14:textId="77777777" w:rsidTr="00BA4080">
        <w:trPr>
          <w:trHeight w:val="204"/>
        </w:trPr>
        <w:tc>
          <w:tcPr>
            <w:tcW w:w="1750" w:type="dxa"/>
            <w:hideMark/>
          </w:tcPr>
          <w:p w14:paraId="30F65FC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01 00</w:t>
            </w:r>
            <w:r w:rsidRPr="00315CF5">
              <w:rPr>
                <w:rFonts w:ascii="Consolas" w:eastAsia="SimSun" w:hAnsi="Consolas" w:cs="Calibri"/>
                <w:sz w:val="18"/>
              </w:rPr>
              <w:t>:</w:t>
            </w:r>
            <w:r w:rsidRPr="00315CF5">
              <w:rPr>
                <w:rFonts w:ascii="Consolas" w:eastAsia="SimSun" w:hAnsi="Consolas" w:cs="Calibri"/>
                <w:color w:val="FF6600"/>
                <w:sz w:val="18"/>
              </w:rPr>
              <w:t>00</w:t>
            </w:r>
            <w:r w:rsidRPr="00315CF5">
              <w:rPr>
                <w:rFonts w:ascii="Consolas" w:eastAsia="SimSun" w:hAnsi="Consolas" w:cs="Calibri"/>
                <w:sz w:val="18"/>
              </w:rPr>
              <w:t>:</w:t>
            </w:r>
            <w:r w:rsidRPr="00315CF5">
              <w:rPr>
                <w:rFonts w:ascii="Consolas" w:eastAsia="SimSun" w:hAnsi="Consolas" w:cs="Calibri"/>
                <w:color w:val="FF6600"/>
                <w:sz w:val="18"/>
              </w:rPr>
              <w:t>00</w:t>
            </w:r>
          </w:p>
        </w:tc>
        <w:tc>
          <w:tcPr>
            <w:tcW w:w="510" w:type="dxa"/>
            <w:hideMark/>
          </w:tcPr>
          <w:p w14:paraId="76C4963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p>
        </w:tc>
        <w:tc>
          <w:tcPr>
            <w:tcW w:w="510" w:type="dxa"/>
            <w:hideMark/>
          </w:tcPr>
          <w:p w14:paraId="6EC324F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w:t>
            </w:r>
          </w:p>
        </w:tc>
        <w:tc>
          <w:tcPr>
            <w:tcW w:w="425" w:type="dxa"/>
            <w:hideMark/>
          </w:tcPr>
          <w:p w14:paraId="4F6E6DCD"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p>
        </w:tc>
        <w:tc>
          <w:tcPr>
            <w:tcW w:w="560" w:type="dxa"/>
            <w:hideMark/>
          </w:tcPr>
          <w:p w14:paraId="5A77295D"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4</w:t>
            </w:r>
          </w:p>
        </w:tc>
      </w:tr>
      <w:tr w:rsidR="00F12E9B" w:rsidRPr="00CA6C52" w14:paraId="647CDAF7" w14:textId="77777777" w:rsidTr="00BA4080">
        <w:trPr>
          <w:trHeight w:val="204"/>
        </w:trPr>
        <w:tc>
          <w:tcPr>
            <w:tcW w:w="1750" w:type="dxa"/>
            <w:hideMark/>
          </w:tcPr>
          <w:p w14:paraId="05E8DD8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01 00</w:t>
            </w:r>
            <w:r w:rsidRPr="00315CF5">
              <w:rPr>
                <w:rFonts w:ascii="Consolas" w:eastAsia="SimSun" w:hAnsi="Consolas" w:cs="Calibri"/>
                <w:sz w:val="18"/>
              </w:rPr>
              <w:t>:</w:t>
            </w:r>
            <w:r w:rsidRPr="00315CF5">
              <w:rPr>
                <w:rFonts w:ascii="Consolas" w:eastAsia="SimSun" w:hAnsi="Consolas" w:cs="Calibri"/>
                <w:color w:val="FF6600"/>
                <w:sz w:val="18"/>
              </w:rPr>
              <w:t>05</w:t>
            </w:r>
            <w:r w:rsidRPr="00315CF5">
              <w:rPr>
                <w:rFonts w:ascii="Consolas" w:eastAsia="SimSun" w:hAnsi="Consolas" w:cs="Calibri"/>
                <w:sz w:val="18"/>
              </w:rPr>
              <w:t>:</w:t>
            </w:r>
            <w:r w:rsidRPr="00315CF5">
              <w:rPr>
                <w:rFonts w:ascii="Consolas" w:eastAsia="SimSun" w:hAnsi="Consolas" w:cs="Calibri"/>
                <w:color w:val="FF6600"/>
                <w:sz w:val="18"/>
              </w:rPr>
              <w:t>00</w:t>
            </w:r>
          </w:p>
        </w:tc>
        <w:tc>
          <w:tcPr>
            <w:tcW w:w="510" w:type="dxa"/>
            <w:hideMark/>
          </w:tcPr>
          <w:p w14:paraId="51876EE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w:t>
            </w:r>
          </w:p>
        </w:tc>
        <w:tc>
          <w:tcPr>
            <w:tcW w:w="510" w:type="dxa"/>
            <w:hideMark/>
          </w:tcPr>
          <w:p w14:paraId="53B5FB6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9</w:t>
            </w:r>
          </w:p>
        </w:tc>
        <w:tc>
          <w:tcPr>
            <w:tcW w:w="425" w:type="dxa"/>
            <w:hideMark/>
          </w:tcPr>
          <w:p w14:paraId="077B028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w:t>
            </w:r>
          </w:p>
        </w:tc>
        <w:tc>
          <w:tcPr>
            <w:tcW w:w="560" w:type="dxa"/>
            <w:hideMark/>
          </w:tcPr>
          <w:p w14:paraId="151BBF0C"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9</w:t>
            </w:r>
          </w:p>
        </w:tc>
      </w:tr>
      <w:tr w:rsidR="00F12E9B" w:rsidRPr="00CA6C52" w14:paraId="59FE55EB" w14:textId="77777777" w:rsidTr="00BA4080">
        <w:trPr>
          <w:trHeight w:val="187"/>
        </w:trPr>
        <w:tc>
          <w:tcPr>
            <w:tcW w:w="1750" w:type="dxa"/>
            <w:hideMark/>
          </w:tcPr>
          <w:p w14:paraId="24E92AF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01 00</w:t>
            </w:r>
            <w:r w:rsidRPr="00315CF5">
              <w:rPr>
                <w:rFonts w:ascii="Consolas" w:eastAsia="SimSun" w:hAnsi="Consolas" w:cs="Calibri"/>
                <w:sz w:val="18"/>
              </w:rPr>
              <w:t>:</w:t>
            </w:r>
            <w:r w:rsidRPr="00315CF5">
              <w:rPr>
                <w:rFonts w:ascii="Consolas" w:eastAsia="SimSun" w:hAnsi="Consolas" w:cs="Calibri"/>
                <w:color w:val="FF6600"/>
                <w:sz w:val="18"/>
              </w:rPr>
              <w:t>10</w:t>
            </w:r>
            <w:r w:rsidRPr="00315CF5">
              <w:rPr>
                <w:rFonts w:ascii="Consolas" w:eastAsia="SimSun" w:hAnsi="Consolas" w:cs="Calibri"/>
                <w:sz w:val="18"/>
              </w:rPr>
              <w:t>:</w:t>
            </w:r>
            <w:r w:rsidRPr="00315CF5">
              <w:rPr>
                <w:rFonts w:ascii="Consolas" w:eastAsia="SimSun" w:hAnsi="Consolas" w:cs="Calibri"/>
                <w:color w:val="FF6600"/>
                <w:sz w:val="18"/>
              </w:rPr>
              <w:t>00</w:t>
            </w:r>
          </w:p>
        </w:tc>
        <w:tc>
          <w:tcPr>
            <w:tcW w:w="510" w:type="dxa"/>
            <w:hideMark/>
          </w:tcPr>
          <w:p w14:paraId="2023366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10</w:t>
            </w:r>
          </w:p>
        </w:tc>
        <w:tc>
          <w:tcPr>
            <w:tcW w:w="510" w:type="dxa"/>
            <w:hideMark/>
          </w:tcPr>
          <w:p w14:paraId="01E9F47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11</w:t>
            </w:r>
          </w:p>
        </w:tc>
        <w:tc>
          <w:tcPr>
            <w:tcW w:w="425" w:type="dxa"/>
            <w:hideMark/>
          </w:tcPr>
          <w:p w14:paraId="075543A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10</w:t>
            </w:r>
          </w:p>
        </w:tc>
        <w:tc>
          <w:tcPr>
            <w:tcW w:w="560" w:type="dxa"/>
            <w:hideMark/>
          </w:tcPr>
          <w:p w14:paraId="6D11ABF2"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11</w:t>
            </w:r>
          </w:p>
        </w:tc>
      </w:tr>
    </w:tbl>
    <w:p w14:paraId="0D330266" w14:textId="77777777" w:rsidR="00F12E9B" w:rsidRPr="00404DC4" w:rsidRDefault="00F12E9B" w:rsidP="00F12E9B">
      <w:pPr>
        <w:pStyle w:val="Heading4"/>
      </w:pPr>
      <w:r>
        <w:rPr>
          <w:rFonts w:ascii="Consolas" w:eastAsia="SimSun" w:hAnsi="Consolas"/>
          <w:sz w:val="18"/>
        </w:rPr>
        <w:br/>
      </w:r>
      <w:r w:rsidRPr="00404DC4">
        <w:t>Upsampling and Interpolation</w:t>
      </w:r>
    </w:p>
    <w:p w14:paraId="78EFB75A" w14:textId="77777777" w:rsidR="00F12E9B" w:rsidRPr="00C42B09" w:rsidRDefault="00F12E9B" w:rsidP="00F12E9B">
      <w:pPr>
        <w:spacing w:after="0" w:line="240" w:lineRule="auto"/>
        <w:ind w:left="3" w:right="3"/>
        <w:jc w:val="both"/>
        <w:rPr>
          <w:rFonts w:ascii="Calibri" w:hAnsi="Calibri" w:cs="Calibri"/>
          <w:sz w:val="20"/>
        </w:rPr>
      </w:pPr>
    </w:p>
    <w:p w14:paraId="1F59EFA8"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lastRenderedPageBreak/>
        <w:t>When converting from a low frequency to a higher frequency, no aggregation is needed. Let’s consider a DataFrame with some weekly data:</w:t>
      </w:r>
    </w:p>
    <w:p w14:paraId="584BD287" w14:textId="77777777" w:rsidR="00F12E9B" w:rsidRPr="00C42B09" w:rsidRDefault="00F12E9B" w:rsidP="00F12E9B">
      <w:pPr>
        <w:spacing w:after="0" w:line="240" w:lineRule="auto"/>
        <w:ind w:left="3" w:right="3"/>
        <w:jc w:val="both"/>
        <w:rPr>
          <w:rFonts w:ascii="Calibri" w:hAnsi="Calibri" w:cs="Calibri"/>
          <w:sz w:val="20"/>
        </w:rPr>
      </w:pPr>
    </w:p>
    <w:p w14:paraId="6FD85E5B"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221</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frame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DataFrame</w:t>
      </w:r>
      <w:r w:rsidRPr="00315CF5">
        <w:rPr>
          <w:rFonts w:ascii="Consolas" w:eastAsia="SimSun" w:hAnsi="Consolas" w:cs="Calibri"/>
          <w:sz w:val="18"/>
        </w:rPr>
        <w:t>(</w:t>
      </w:r>
      <w:r w:rsidRPr="00315CF5">
        <w:rPr>
          <w:rFonts w:ascii="Consolas" w:eastAsia="SimSun" w:hAnsi="Consolas" w:cs="Calibri"/>
          <w:color w:val="000087"/>
          <w:sz w:val="18"/>
        </w:rPr>
        <w:t>np</w:t>
      </w:r>
      <w:r w:rsidRPr="00315CF5">
        <w:rPr>
          <w:rFonts w:ascii="Consolas" w:eastAsia="SimSun" w:hAnsi="Consolas" w:cs="Calibri"/>
          <w:color w:val="545454"/>
          <w:sz w:val="18"/>
        </w:rPr>
        <w:t>.</w:t>
      </w:r>
      <w:r w:rsidRPr="00315CF5">
        <w:rPr>
          <w:rFonts w:ascii="Consolas" w:eastAsia="SimSun" w:hAnsi="Consolas" w:cs="Calibri"/>
          <w:color w:val="000087"/>
          <w:sz w:val="18"/>
        </w:rPr>
        <w:t>random</w:t>
      </w:r>
      <w:r w:rsidRPr="00315CF5">
        <w:rPr>
          <w:rFonts w:ascii="Consolas" w:eastAsia="SimSun" w:hAnsi="Consolas" w:cs="Calibri"/>
          <w:color w:val="545454"/>
          <w:sz w:val="18"/>
        </w:rPr>
        <w:t>.</w:t>
      </w:r>
      <w:r w:rsidRPr="00315CF5">
        <w:rPr>
          <w:rFonts w:ascii="Consolas" w:eastAsia="SimSun" w:hAnsi="Consolas" w:cs="Calibri"/>
          <w:color w:val="000087"/>
          <w:sz w:val="18"/>
        </w:rPr>
        <w:t>randn</w:t>
      </w:r>
      <w:r w:rsidRPr="00315CF5">
        <w:rPr>
          <w:rFonts w:ascii="Consolas" w:eastAsia="SimSun" w:hAnsi="Consolas" w:cs="Calibri"/>
          <w:sz w:val="18"/>
        </w:rPr>
        <w:t>(</w:t>
      </w:r>
      <w:r w:rsidRPr="00315CF5">
        <w:rPr>
          <w:rFonts w:ascii="Consolas" w:eastAsia="SimSun" w:hAnsi="Consolas" w:cs="Calibri"/>
          <w:color w:val="FF6600"/>
          <w:sz w:val="18"/>
        </w:rPr>
        <w:t>2</w:t>
      </w:r>
      <w:r w:rsidRPr="00315CF5">
        <w:rPr>
          <w:rFonts w:ascii="Consolas" w:eastAsia="SimSun" w:hAnsi="Consolas" w:cs="Calibri"/>
          <w:sz w:val="18"/>
        </w:rPr>
        <w:t xml:space="preserve">, </w:t>
      </w:r>
      <w:r w:rsidRPr="00315CF5">
        <w:rPr>
          <w:rFonts w:ascii="Consolas" w:eastAsia="SimSun" w:hAnsi="Consolas" w:cs="Calibri"/>
          <w:color w:val="FF6600"/>
          <w:sz w:val="18"/>
        </w:rPr>
        <w:t>4</w:t>
      </w:r>
      <w:r w:rsidRPr="00315CF5">
        <w:rPr>
          <w:rFonts w:ascii="Consolas" w:eastAsia="SimSun" w:hAnsi="Consolas" w:cs="Calibri"/>
          <w:sz w:val="18"/>
        </w:rPr>
        <w:t>),</w:t>
      </w:r>
    </w:p>
    <w:p w14:paraId="5AA8B6AD" w14:textId="77777777" w:rsidR="00F12E9B" w:rsidRDefault="00F12E9B" w:rsidP="00F12E9B">
      <w:pPr>
        <w:spacing w:after="0" w:line="240" w:lineRule="auto"/>
        <w:ind w:left="173" w:right="250"/>
        <w:rPr>
          <w:rFonts w:ascii="Consolas" w:eastAsia="SimSun" w:hAnsi="Consolas" w:cs="Calibri"/>
          <w:sz w:val="18"/>
        </w:rPr>
      </w:pPr>
    </w:p>
    <w:p w14:paraId="1575012A" w14:textId="77777777" w:rsidR="00F12E9B" w:rsidRDefault="00F12E9B" w:rsidP="00F12E9B">
      <w:pPr>
        <w:tabs>
          <w:tab w:val="left" w:pos="3087"/>
        </w:tabs>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sz w:val="18"/>
        </w:rPr>
        <w:t>:</w:t>
      </w:r>
      <w:r w:rsidRPr="00315CF5">
        <w:rPr>
          <w:rFonts w:ascii="Consolas" w:eastAsia="SimSun" w:hAnsi="Consolas" w:cs="Calibri"/>
          <w:sz w:val="18"/>
        </w:rPr>
        <w:tab/>
      </w:r>
      <w:r w:rsidRPr="00315CF5">
        <w:rPr>
          <w:rFonts w:ascii="Consolas" w:eastAsia="SimSun" w:hAnsi="Consolas" w:cs="Calibri"/>
          <w:color w:val="000087"/>
          <w:sz w:val="18"/>
        </w:rPr>
        <w:t>index</w:t>
      </w:r>
      <w:r w:rsidRPr="00315CF5">
        <w:rPr>
          <w:rFonts w:ascii="Consolas" w:eastAsia="SimSun" w:hAnsi="Consolas" w:cs="Calibri"/>
          <w:color w:val="545454"/>
          <w:sz w:val="18"/>
        </w:rPr>
        <w:t>=</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date_range</w:t>
      </w:r>
      <w:r w:rsidRPr="00315CF5">
        <w:rPr>
          <w:rFonts w:ascii="Consolas" w:eastAsia="SimSun" w:hAnsi="Consolas" w:cs="Calibri"/>
          <w:sz w:val="18"/>
        </w:rPr>
        <w:t>(</w:t>
      </w:r>
      <w:r w:rsidRPr="00315CF5">
        <w:rPr>
          <w:rFonts w:ascii="Consolas" w:eastAsia="SimSun" w:hAnsi="Consolas" w:cs="Calibri"/>
          <w:color w:val="CC3300"/>
          <w:sz w:val="18"/>
        </w:rPr>
        <w:t>'1/1/2000'</w:t>
      </w:r>
      <w:r w:rsidRPr="00315CF5">
        <w:rPr>
          <w:rFonts w:ascii="Consolas" w:eastAsia="SimSun" w:hAnsi="Consolas" w:cs="Calibri"/>
          <w:sz w:val="18"/>
        </w:rPr>
        <w:t xml:space="preserve">, </w:t>
      </w:r>
      <w:r w:rsidRPr="00315CF5">
        <w:rPr>
          <w:rFonts w:ascii="Consolas" w:eastAsia="SimSun" w:hAnsi="Consolas" w:cs="Calibri"/>
          <w:color w:val="000087"/>
          <w:sz w:val="18"/>
        </w:rPr>
        <w:t>periods</w:t>
      </w:r>
      <w:r w:rsidRPr="00315CF5">
        <w:rPr>
          <w:rFonts w:ascii="Consolas" w:eastAsia="SimSun" w:hAnsi="Consolas" w:cs="Calibri"/>
          <w:color w:val="545454"/>
          <w:sz w:val="18"/>
        </w:rPr>
        <w:t>=</w:t>
      </w:r>
      <w:r w:rsidRPr="00315CF5">
        <w:rPr>
          <w:rFonts w:ascii="Consolas" w:eastAsia="SimSun" w:hAnsi="Consolas" w:cs="Calibri"/>
          <w:color w:val="FF6600"/>
          <w:sz w:val="18"/>
        </w:rPr>
        <w:t>2</w:t>
      </w:r>
      <w:r w:rsidRPr="00315CF5">
        <w:rPr>
          <w:rFonts w:ascii="Consolas" w:eastAsia="SimSun" w:hAnsi="Consolas" w:cs="Calibri"/>
          <w:sz w:val="18"/>
        </w:rPr>
        <w:t>,</w:t>
      </w:r>
    </w:p>
    <w:p w14:paraId="44BA5477" w14:textId="77777777" w:rsidR="00F12E9B" w:rsidRDefault="00F12E9B" w:rsidP="00F12E9B">
      <w:pPr>
        <w:tabs>
          <w:tab w:val="left" w:pos="3087"/>
        </w:tabs>
        <w:spacing w:after="0" w:line="240" w:lineRule="auto"/>
        <w:ind w:left="173" w:right="250"/>
        <w:rPr>
          <w:rFonts w:ascii="Consolas" w:eastAsia="SimSun" w:hAnsi="Consolas" w:cs="Calibri"/>
          <w:sz w:val="18"/>
        </w:rPr>
      </w:pPr>
    </w:p>
    <w:p w14:paraId="3B473984" w14:textId="77777777" w:rsidR="00F12E9B" w:rsidRDefault="00F12E9B" w:rsidP="00F12E9B">
      <w:pPr>
        <w:tabs>
          <w:tab w:val="left" w:pos="4787"/>
        </w:tabs>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sz w:val="18"/>
        </w:rPr>
        <w:t>:</w:t>
      </w:r>
      <w:r w:rsidRPr="00315CF5">
        <w:rPr>
          <w:rFonts w:ascii="Consolas" w:eastAsia="SimSun" w:hAnsi="Consolas" w:cs="Calibri"/>
          <w:sz w:val="18"/>
        </w:rPr>
        <w:tab/>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'W-WED'</w:t>
      </w:r>
      <w:r w:rsidRPr="00315CF5">
        <w:rPr>
          <w:rFonts w:ascii="Consolas" w:eastAsia="SimSun" w:hAnsi="Consolas" w:cs="Calibri"/>
          <w:sz w:val="18"/>
        </w:rPr>
        <w:t>),</w:t>
      </w:r>
    </w:p>
    <w:p w14:paraId="36764017" w14:textId="77777777" w:rsidR="00F12E9B" w:rsidRDefault="00F12E9B" w:rsidP="00F12E9B">
      <w:pPr>
        <w:tabs>
          <w:tab w:val="left" w:pos="4787"/>
        </w:tabs>
        <w:spacing w:after="0" w:line="240" w:lineRule="auto"/>
        <w:ind w:left="173" w:right="250"/>
        <w:rPr>
          <w:rFonts w:ascii="Consolas" w:eastAsia="SimSun" w:hAnsi="Consolas" w:cs="Calibri"/>
          <w:sz w:val="18"/>
        </w:rPr>
      </w:pPr>
    </w:p>
    <w:p w14:paraId="7185829A" w14:textId="77777777" w:rsidR="00F12E9B" w:rsidRDefault="00F12E9B" w:rsidP="00F12E9B">
      <w:pPr>
        <w:tabs>
          <w:tab w:val="left" w:pos="3087"/>
        </w:tabs>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sz w:val="18"/>
        </w:rPr>
        <w:t>:</w:t>
      </w:r>
      <w:r w:rsidRPr="00315CF5">
        <w:rPr>
          <w:rFonts w:ascii="Consolas" w:eastAsia="SimSun" w:hAnsi="Consolas" w:cs="Calibri"/>
          <w:sz w:val="18"/>
        </w:rPr>
        <w:tab/>
      </w:r>
      <w:r w:rsidRPr="00315CF5">
        <w:rPr>
          <w:rFonts w:ascii="Consolas" w:eastAsia="SimSun" w:hAnsi="Consolas" w:cs="Calibri"/>
          <w:color w:val="000087"/>
          <w:sz w:val="18"/>
        </w:rPr>
        <w:t>columns</w:t>
      </w:r>
      <w:r w:rsidRPr="00315CF5">
        <w:rPr>
          <w:rFonts w:ascii="Consolas" w:eastAsia="SimSun" w:hAnsi="Consolas" w:cs="Calibri"/>
          <w:color w:val="545454"/>
          <w:sz w:val="18"/>
        </w:rPr>
        <w:t>=</w:t>
      </w:r>
      <w:r w:rsidRPr="00315CF5">
        <w:rPr>
          <w:rFonts w:ascii="Consolas" w:eastAsia="SimSun" w:hAnsi="Consolas" w:cs="Calibri"/>
          <w:sz w:val="18"/>
        </w:rPr>
        <w:t>[</w:t>
      </w:r>
      <w:r w:rsidRPr="00315CF5">
        <w:rPr>
          <w:rFonts w:ascii="Consolas" w:eastAsia="SimSun" w:hAnsi="Consolas" w:cs="Calibri"/>
          <w:color w:val="CC3300"/>
          <w:sz w:val="18"/>
        </w:rPr>
        <w:t>'Colorado'</w:t>
      </w:r>
      <w:r w:rsidRPr="00315CF5">
        <w:rPr>
          <w:rFonts w:ascii="Consolas" w:eastAsia="SimSun" w:hAnsi="Consolas" w:cs="Calibri"/>
          <w:sz w:val="18"/>
        </w:rPr>
        <w:t xml:space="preserve">, </w:t>
      </w:r>
      <w:r w:rsidRPr="00315CF5">
        <w:rPr>
          <w:rFonts w:ascii="Consolas" w:eastAsia="SimSun" w:hAnsi="Consolas" w:cs="Calibri"/>
          <w:color w:val="CC3300"/>
          <w:sz w:val="18"/>
        </w:rPr>
        <w:t>'Texas'</w:t>
      </w:r>
      <w:r w:rsidRPr="00315CF5">
        <w:rPr>
          <w:rFonts w:ascii="Consolas" w:eastAsia="SimSun" w:hAnsi="Consolas" w:cs="Calibri"/>
          <w:sz w:val="18"/>
        </w:rPr>
        <w:t xml:space="preserve">, </w:t>
      </w:r>
      <w:r w:rsidRPr="00315CF5">
        <w:rPr>
          <w:rFonts w:ascii="Consolas" w:eastAsia="SimSun" w:hAnsi="Consolas" w:cs="Calibri"/>
          <w:color w:val="CC3300"/>
          <w:sz w:val="18"/>
        </w:rPr>
        <w:t>'New York'</w:t>
      </w:r>
      <w:r w:rsidRPr="00315CF5">
        <w:rPr>
          <w:rFonts w:ascii="Consolas" w:eastAsia="SimSun" w:hAnsi="Consolas" w:cs="Calibri"/>
          <w:sz w:val="18"/>
        </w:rPr>
        <w:t xml:space="preserve">, </w:t>
      </w:r>
      <w:r w:rsidRPr="00315CF5">
        <w:rPr>
          <w:rFonts w:ascii="Consolas" w:eastAsia="SimSun" w:hAnsi="Consolas" w:cs="Calibri"/>
          <w:color w:val="CC3300"/>
          <w:sz w:val="18"/>
        </w:rPr>
        <w:t>'Ohio'</w:t>
      </w:r>
      <w:r w:rsidRPr="00315CF5">
        <w:rPr>
          <w:rFonts w:ascii="Consolas" w:eastAsia="SimSun" w:hAnsi="Consolas" w:cs="Calibri"/>
          <w:sz w:val="18"/>
        </w:rPr>
        <w:t>])</w:t>
      </w:r>
    </w:p>
    <w:p w14:paraId="29F03C64" w14:textId="77777777" w:rsidR="00F12E9B" w:rsidRDefault="00F12E9B" w:rsidP="00F12E9B">
      <w:pPr>
        <w:tabs>
          <w:tab w:val="left" w:pos="3087"/>
        </w:tabs>
        <w:spacing w:after="0" w:line="240" w:lineRule="auto"/>
        <w:ind w:left="173" w:right="250"/>
        <w:rPr>
          <w:rFonts w:ascii="Consolas" w:eastAsia="SimSun" w:hAnsi="Consolas" w:cs="Calibri"/>
          <w:sz w:val="18"/>
        </w:rPr>
      </w:pPr>
    </w:p>
    <w:p w14:paraId="00499848"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222</w:t>
      </w:r>
      <w:r w:rsidRPr="00315CF5">
        <w:rPr>
          <w:rFonts w:ascii="Consolas" w:eastAsia="SimSun" w:hAnsi="Consolas" w:cs="Calibri"/>
          <w:sz w:val="18"/>
        </w:rPr>
        <w:t xml:space="preserve">]: </w:t>
      </w:r>
      <w:r w:rsidRPr="00315CF5">
        <w:rPr>
          <w:rFonts w:ascii="Consolas" w:eastAsia="SimSun" w:hAnsi="Consolas" w:cs="Calibri"/>
          <w:color w:val="000087"/>
          <w:sz w:val="18"/>
        </w:rPr>
        <w:t>frame</w:t>
      </w:r>
      <w:r w:rsidRPr="00315CF5">
        <w:rPr>
          <w:rFonts w:ascii="Consolas" w:eastAsia="SimSun" w:hAnsi="Consolas" w:cs="Calibri"/>
          <w:color w:val="000087"/>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222</w:t>
      </w:r>
      <w:r w:rsidRPr="00315CF5">
        <w:rPr>
          <w:rFonts w:ascii="Consolas" w:eastAsia="SimSun" w:hAnsi="Consolas" w:cs="Calibri"/>
          <w:sz w:val="18"/>
        </w:rPr>
        <w:t>]:</w:t>
      </w:r>
    </w:p>
    <w:p w14:paraId="2263AE5E" w14:textId="77777777" w:rsidR="00F12E9B" w:rsidRDefault="00F12E9B" w:rsidP="00F12E9B">
      <w:pPr>
        <w:spacing w:after="0" w:line="240" w:lineRule="auto"/>
        <w:ind w:left="173" w:right="250"/>
        <w:rPr>
          <w:rFonts w:ascii="Consolas" w:eastAsia="SimSun" w:hAnsi="Consolas" w:cs="Calibri"/>
          <w:sz w:val="18"/>
        </w:rPr>
      </w:pPr>
    </w:p>
    <w:p w14:paraId="65250611" w14:textId="77777777" w:rsidR="00F12E9B" w:rsidRDefault="00F12E9B" w:rsidP="00F12E9B">
      <w:pPr>
        <w:tabs>
          <w:tab w:val="left" w:pos="2577"/>
          <w:tab w:val="left" w:pos="4362"/>
        </w:tabs>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Colorado</w:t>
      </w:r>
      <w:r w:rsidRPr="00315CF5">
        <w:rPr>
          <w:rFonts w:ascii="Consolas" w:eastAsia="SimSun" w:hAnsi="Consolas" w:cs="Calibri"/>
          <w:color w:val="000087"/>
          <w:sz w:val="18"/>
        </w:rPr>
        <w:tab/>
        <w:t>Texas</w:t>
      </w:r>
      <w:r w:rsidRPr="00315CF5">
        <w:rPr>
          <w:rFonts w:ascii="Consolas" w:eastAsia="SimSun" w:hAnsi="Consolas" w:cs="Calibri"/>
          <w:color w:val="000087"/>
          <w:spacing w:val="85"/>
          <w:sz w:val="18"/>
        </w:rPr>
        <w:t xml:space="preserve"> </w:t>
      </w:r>
      <w:r w:rsidRPr="00315CF5">
        <w:rPr>
          <w:rFonts w:ascii="Consolas" w:eastAsia="SimSun" w:hAnsi="Consolas" w:cs="Calibri"/>
          <w:color w:val="000087"/>
          <w:sz w:val="18"/>
        </w:rPr>
        <w:t>New York</w:t>
      </w:r>
      <w:r w:rsidRPr="00315CF5">
        <w:rPr>
          <w:rFonts w:ascii="Consolas" w:eastAsia="SimSun" w:hAnsi="Consolas" w:cs="Calibri"/>
          <w:color w:val="000087"/>
          <w:sz w:val="18"/>
        </w:rPr>
        <w:tab/>
      </w:r>
      <w:r w:rsidRPr="00315CF5">
        <w:rPr>
          <w:rFonts w:ascii="Consolas" w:eastAsia="SimSun" w:hAnsi="Consolas" w:cs="Calibri"/>
          <w:color w:val="000087"/>
          <w:spacing w:val="-1"/>
          <w:sz w:val="18"/>
        </w:rPr>
        <w:t>Ohio</w:t>
      </w:r>
      <w:r w:rsidRPr="00315CF5">
        <w:rPr>
          <w:rFonts w:ascii="Consolas" w:eastAsia="SimSun" w:hAnsi="Consolas" w:cs="Calibri"/>
          <w:color w:val="000087"/>
          <w:spacing w:val="-82"/>
          <w:sz w:val="18"/>
        </w:rPr>
        <w:t xml:space="preserve"> </w:t>
      </w: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05</w:t>
      </w:r>
      <w:r w:rsidRPr="00315CF5">
        <w:rPr>
          <w:rFonts w:ascii="Consolas" w:eastAsia="SimSun" w:hAnsi="Consolas" w:cs="Calibri"/>
          <w:color w:val="FF6600"/>
          <w:spacing w:val="-3"/>
          <w:sz w:val="18"/>
        </w:rPr>
        <w:t xml:space="preserve"> </w:t>
      </w:r>
      <w:r w:rsidRPr="00315CF5">
        <w:rPr>
          <w:rFonts w:ascii="Consolas" w:eastAsia="SimSun" w:hAnsi="Consolas" w:cs="Calibri"/>
          <w:color w:val="545454"/>
          <w:sz w:val="18"/>
        </w:rPr>
        <w:t>-</w:t>
      </w:r>
      <w:r w:rsidRPr="00315CF5">
        <w:rPr>
          <w:rFonts w:ascii="Consolas" w:eastAsia="SimSun" w:hAnsi="Consolas" w:cs="Calibri"/>
          <w:color w:val="FF6600"/>
          <w:sz w:val="18"/>
        </w:rPr>
        <w:t>0.896431</w:t>
      </w:r>
      <w:r w:rsidRPr="00315CF5">
        <w:rPr>
          <w:rFonts w:ascii="Consolas" w:eastAsia="SimSun" w:hAnsi="Consolas" w:cs="Calibri"/>
          <w:color w:val="FF6600"/>
          <w:spacing w:val="81"/>
          <w:sz w:val="18"/>
        </w:rPr>
        <w:t xml:space="preserve"> </w:t>
      </w:r>
      <w:r w:rsidRPr="00315CF5">
        <w:rPr>
          <w:rFonts w:ascii="Consolas" w:eastAsia="SimSun" w:hAnsi="Consolas" w:cs="Calibri"/>
          <w:color w:val="FF6600"/>
          <w:sz w:val="18"/>
        </w:rPr>
        <w:t>0.677263</w:t>
      </w:r>
      <w:r w:rsidRPr="00315CF5">
        <w:rPr>
          <w:rFonts w:ascii="Consolas" w:eastAsia="SimSun" w:hAnsi="Consolas" w:cs="Calibri"/>
          <w:color w:val="FF6600"/>
          <w:spacing w:val="80"/>
          <w:sz w:val="18"/>
        </w:rPr>
        <w:t xml:space="preserve"> </w:t>
      </w:r>
      <w:r w:rsidRPr="00315CF5">
        <w:rPr>
          <w:rFonts w:ascii="Consolas" w:eastAsia="SimSun" w:hAnsi="Consolas" w:cs="Calibri"/>
          <w:color w:val="FF6600"/>
          <w:sz w:val="18"/>
        </w:rPr>
        <w:t>0.036503</w:t>
      </w:r>
      <w:r w:rsidRPr="00315CF5">
        <w:rPr>
          <w:rFonts w:ascii="Consolas" w:eastAsia="SimSun" w:hAnsi="Consolas" w:cs="Calibri"/>
          <w:color w:val="FF6600"/>
          <w:spacing w:val="80"/>
          <w:sz w:val="18"/>
        </w:rPr>
        <w:t xml:space="preserve"> </w:t>
      </w:r>
      <w:r w:rsidRPr="00315CF5">
        <w:rPr>
          <w:rFonts w:ascii="Consolas" w:eastAsia="SimSun" w:hAnsi="Consolas" w:cs="Calibri"/>
          <w:color w:val="FF6600"/>
          <w:sz w:val="18"/>
        </w:rPr>
        <w:t>0.087102</w:t>
      </w:r>
    </w:p>
    <w:p w14:paraId="5866B20F" w14:textId="77777777" w:rsidR="00F12E9B" w:rsidRDefault="00F12E9B" w:rsidP="00F12E9B">
      <w:pPr>
        <w:tabs>
          <w:tab w:val="left" w:pos="2577"/>
          <w:tab w:val="left" w:pos="4362"/>
        </w:tabs>
        <w:spacing w:after="0" w:line="240" w:lineRule="auto"/>
        <w:ind w:left="173" w:right="250"/>
        <w:rPr>
          <w:rFonts w:ascii="Consolas" w:eastAsia="SimSun" w:hAnsi="Consolas" w:cs="Calibri"/>
          <w:sz w:val="18"/>
        </w:rPr>
      </w:pPr>
    </w:p>
    <w:p w14:paraId="76C9DB43"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 xml:space="preserve">12 </w:t>
      </w:r>
      <w:r w:rsidRPr="00315CF5">
        <w:rPr>
          <w:rFonts w:ascii="Consolas" w:eastAsia="SimSun" w:hAnsi="Consolas" w:cs="Calibri"/>
          <w:color w:val="545454"/>
          <w:sz w:val="18"/>
        </w:rPr>
        <w:t>-</w:t>
      </w:r>
      <w:r w:rsidRPr="00315CF5">
        <w:rPr>
          <w:rFonts w:ascii="Consolas" w:eastAsia="SimSun" w:hAnsi="Consolas" w:cs="Calibri"/>
          <w:color w:val="FF6600"/>
          <w:sz w:val="18"/>
        </w:rPr>
        <w:t>0.046662</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0.927238</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 xml:space="preserve">0.482284 </w:t>
      </w:r>
      <w:r w:rsidRPr="00315CF5">
        <w:rPr>
          <w:rFonts w:ascii="Consolas" w:eastAsia="SimSun" w:hAnsi="Consolas" w:cs="Calibri"/>
          <w:color w:val="545454"/>
          <w:sz w:val="18"/>
        </w:rPr>
        <w:t>-</w:t>
      </w:r>
      <w:r w:rsidRPr="00315CF5">
        <w:rPr>
          <w:rFonts w:ascii="Consolas" w:eastAsia="SimSun" w:hAnsi="Consolas" w:cs="Calibri"/>
          <w:color w:val="FF6600"/>
          <w:sz w:val="18"/>
        </w:rPr>
        <w:t>0.867130</w:t>
      </w:r>
    </w:p>
    <w:p w14:paraId="38ED962C" w14:textId="77777777" w:rsidR="00F12E9B" w:rsidRPr="00C42B09" w:rsidRDefault="00F12E9B" w:rsidP="00F12E9B">
      <w:pPr>
        <w:spacing w:after="0" w:line="240" w:lineRule="auto"/>
        <w:ind w:left="3" w:right="3"/>
        <w:jc w:val="both"/>
        <w:rPr>
          <w:rFonts w:ascii="Calibri" w:hAnsi="Calibri" w:cs="Calibri"/>
          <w:sz w:val="20"/>
        </w:rPr>
      </w:pPr>
    </w:p>
    <w:p w14:paraId="0DA6E124"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When you are using an aggregation function with this data, there is only one value per group, and missing values result in the gaps. We use the asfreq method to con‐ vert to the higher frequency without any aggregation:</w:t>
      </w:r>
    </w:p>
    <w:p w14:paraId="5617DCAC" w14:textId="77777777" w:rsidR="00F12E9B" w:rsidRPr="00C42B09" w:rsidRDefault="00F12E9B" w:rsidP="00F12E9B">
      <w:pPr>
        <w:spacing w:after="0" w:line="240" w:lineRule="auto"/>
        <w:ind w:left="3" w:right="3"/>
        <w:jc w:val="both"/>
        <w:rPr>
          <w:rFonts w:ascii="Calibri" w:hAnsi="Calibri" w:cs="Calibri"/>
          <w:sz w:val="20"/>
        </w:rPr>
      </w:pPr>
    </w:p>
    <w:p w14:paraId="6C798DF8"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223</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df_daily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frame</w:t>
      </w:r>
      <w:r w:rsidRPr="00315CF5">
        <w:rPr>
          <w:rFonts w:ascii="Consolas" w:eastAsia="SimSun" w:hAnsi="Consolas" w:cs="Calibri"/>
          <w:color w:val="545454"/>
          <w:sz w:val="18"/>
        </w:rPr>
        <w:t>.</w:t>
      </w:r>
      <w:r w:rsidRPr="00315CF5">
        <w:rPr>
          <w:rFonts w:ascii="Consolas" w:eastAsia="SimSun" w:hAnsi="Consolas" w:cs="Calibri"/>
          <w:color w:val="000087"/>
          <w:sz w:val="18"/>
        </w:rPr>
        <w:t>resample</w:t>
      </w:r>
      <w:r w:rsidRPr="00315CF5">
        <w:rPr>
          <w:rFonts w:ascii="Consolas" w:eastAsia="SimSun" w:hAnsi="Consolas" w:cs="Calibri"/>
          <w:sz w:val="18"/>
        </w:rPr>
        <w:t>(</w:t>
      </w:r>
      <w:r w:rsidRPr="00315CF5">
        <w:rPr>
          <w:rFonts w:ascii="Consolas" w:eastAsia="SimSun" w:hAnsi="Consolas" w:cs="Calibri"/>
          <w:color w:val="CC3300"/>
          <w:sz w:val="18"/>
        </w:rPr>
        <w:t>'D'</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asfreq</w:t>
      </w:r>
      <w:r w:rsidRPr="00315CF5">
        <w:rPr>
          <w:rFonts w:ascii="Consolas" w:eastAsia="SimSun" w:hAnsi="Consolas" w:cs="Calibri"/>
          <w:sz w:val="18"/>
        </w:rPr>
        <w:t>()</w:t>
      </w:r>
    </w:p>
    <w:p w14:paraId="0E485AFB" w14:textId="77777777" w:rsidR="00F12E9B" w:rsidRDefault="00F12E9B" w:rsidP="00F12E9B">
      <w:pPr>
        <w:spacing w:after="0" w:line="240" w:lineRule="auto"/>
        <w:ind w:left="173" w:right="250"/>
        <w:rPr>
          <w:rFonts w:ascii="Consolas" w:eastAsia="SimSun" w:hAnsi="Consolas" w:cs="Calibri"/>
          <w:sz w:val="18"/>
        </w:rPr>
      </w:pPr>
    </w:p>
    <w:p w14:paraId="08D71AA4"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224</w:t>
      </w:r>
      <w:r w:rsidRPr="00315CF5">
        <w:rPr>
          <w:rFonts w:ascii="Consolas" w:eastAsia="SimSun" w:hAnsi="Consolas" w:cs="Calibri"/>
          <w:sz w:val="18"/>
        </w:rPr>
        <w:t xml:space="preserve">]: </w:t>
      </w:r>
      <w:r w:rsidRPr="00315CF5">
        <w:rPr>
          <w:rFonts w:ascii="Consolas" w:eastAsia="SimSun" w:hAnsi="Consolas" w:cs="Calibri"/>
          <w:color w:val="000087"/>
          <w:sz w:val="18"/>
        </w:rPr>
        <w:t>df_daily</w:t>
      </w:r>
      <w:r w:rsidRPr="00315CF5">
        <w:rPr>
          <w:rFonts w:ascii="Consolas" w:eastAsia="SimSun" w:hAnsi="Consolas" w:cs="Calibri"/>
          <w:color w:val="000087"/>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224</w:t>
      </w:r>
      <w:r w:rsidRPr="00315CF5">
        <w:rPr>
          <w:rFonts w:ascii="Consolas" w:eastAsia="SimSun" w:hAnsi="Consolas" w:cs="Calibri"/>
          <w:sz w:val="18"/>
        </w:rPr>
        <w:t>]:</w:t>
      </w:r>
    </w:p>
    <w:p w14:paraId="3F25B5AF" w14:textId="77777777" w:rsidR="00F12E9B" w:rsidRDefault="00F12E9B" w:rsidP="00F12E9B">
      <w:pPr>
        <w:spacing w:after="0" w:line="240" w:lineRule="auto"/>
        <w:ind w:left="173" w:right="250"/>
        <w:rPr>
          <w:rFonts w:ascii="Consolas" w:eastAsia="SimSun" w:hAnsi="Consolas" w:cs="Calibri"/>
          <w:sz w:val="18"/>
        </w:rPr>
      </w:pPr>
    </w:p>
    <w:p w14:paraId="24B7C594" w14:textId="77777777" w:rsidR="00F12E9B" w:rsidRPr="00315CF5" w:rsidRDefault="00F12E9B" w:rsidP="00F12E9B">
      <w:pPr>
        <w:tabs>
          <w:tab w:val="left" w:pos="2577"/>
          <w:tab w:val="left" w:pos="4362"/>
        </w:tabs>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Colorado</w:t>
      </w:r>
      <w:r w:rsidRPr="00315CF5">
        <w:rPr>
          <w:rFonts w:ascii="Consolas" w:eastAsia="SimSun" w:hAnsi="Consolas" w:cs="Calibri"/>
          <w:color w:val="000087"/>
          <w:sz w:val="18"/>
        </w:rPr>
        <w:tab/>
        <w:t>Texas</w:t>
      </w:r>
      <w:r w:rsidRPr="00315CF5">
        <w:rPr>
          <w:rFonts w:ascii="Consolas" w:eastAsia="SimSun" w:hAnsi="Consolas" w:cs="Calibri"/>
          <w:color w:val="000087"/>
          <w:spacing w:val="85"/>
          <w:sz w:val="18"/>
        </w:rPr>
        <w:t xml:space="preserve"> </w:t>
      </w:r>
      <w:r w:rsidRPr="00315CF5">
        <w:rPr>
          <w:rFonts w:ascii="Consolas" w:eastAsia="SimSun" w:hAnsi="Consolas" w:cs="Calibri"/>
          <w:color w:val="000087"/>
          <w:sz w:val="18"/>
        </w:rPr>
        <w:t>New York</w:t>
      </w:r>
      <w:r w:rsidRPr="00315CF5">
        <w:rPr>
          <w:rFonts w:ascii="Consolas" w:eastAsia="SimSun" w:hAnsi="Consolas" w:cs="Calibri"/>
          <w:color w:val="000087"/>
          <w:sz w:val="18"/>
        </w:rPr>
        <w:tab/>
      </w:r>
      <w:r w:rsidRPr="00315CF5">
        <w:rPr>
          <w:rFonts w:ascii="Consolas" w:eastAsia="SimSun" w:hAnsi="Consolas" w:cs="Calibri"/>
          <w:color w:val="000087"/>
          <w:spacing w:val="-1"/>
          <w:sz w:val="18"/>
        </w:rPr>
        <w:t>Ohio</w:t>
      </w:r>
      <w:r w:rsidRPr="00315CF5">
        <w:rPr>
          <w:rFonts w:ascii="Consolas" w:eastAsia="SimSun" w:hAnsi="Consolas" w:cs="Calibri"/>
          <w:color w:val="000087"/>
          <w:spacing w:val="-82"/>
          <w:sz w:val="18"/>
        </w:rPr>
        <w:t xml:space="preserve"> </w:t>
      </w: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05</w:t>
      </w:r>
      <w:r w:rsidRPr="00315CF5">
        <w:rPr>
          <w:rFonts w:ascii="Consolas" w:eastAsia="SimSun" w:hAnsi="Consolas" w:cs="Calibri"/>
          <w:color w:val="FF6600"/>
          <w:spacing w:val="-3"/>
          <w:sz w:val="18"/>
        </w:rPr>
        <w:t xml:space="preserve"> </w:t>
      </w:r>
      <w:r w:rsidRPr="00315CF5">
        <w:rPr>
          <w:rFonts w:ascii="Consolas" w:eastAsia="SimSun" w:hAnsi="Consolas" w:cs="Calibri"/>
          <w:color w:val="545454"/>
          <w:sz w:val="18"/>
        </w:rPr>
        <w:t>-</w:t>
      </w:r>
      <w:r w:rsidRPr="00315CF5">
        <w:rPr>
          <w:rFonts w:ascii="Consolas" w:eastAsia="SimSun" w:hAnsi="Consolas" w:cs="Calibri"/>
          <w:color w:val="FF6600"/>
          <w:sz w:val="18"/>
        </w:rPr>
        <w:t>0.896431</w:t>
      </w:r>
      <w:r w:rsidRPr="00315CF5">
        <w:rPr>
          <w:rFonts w:ascii="Consolas" w:eastAsia="SimSun" w:hAnsi="Consolas" w:cs="Calibri"/>
          <w:color w:val="FF6600"/>
          <w:spacing w:val="81"/>
          <w:sz w:val="18"/>
        </w:rPr>
        <w:t xml:space="preserve"> </w:t>
      </w:r>
      <w:r w:rsidRPr="00315CF5">
        <w:rPr>
          <w:rFonts w:ascii="Consolas" w:eastAsia="SimSun" w:hAnsi="Consolas" w:cs="Calibri"/>
          <w:color w:val="FF6600"/>
          <w:sz w:val="18"/>
        </w:rPr>
        <w:t>0.677263</w:t>
      </w:r>
      <w:r w:rsidRPr="00315CF5">
        <w:rPr>
          <w:rFonts w:ascii="Consolas" w:eastAsia="SimSun" w:hAnsi="Consolas" w:cs="Calibri"/>
          <w:color w:val="FF6600"/>
          <w:spacing w:val="80"/>
          <w:sz w:val="18"/>
        </w:rPr>
        <w:t xml:space="preserve"> </w:t>
      </w:r>
      <w:r w:rsidRPr="00315CF5">
        <w:rPr>
          <w:rFonts w:ascii="Consolas" w:eastAsia="SimSun" w:hAnsi="Consolas" w:cs="Calibri"/>
          <w:color w:val="FF6600"/>
          <w:sz w:val="18"/>
        </w:rPr>
        <w:t>0.036503</w:t>
      </w:r>
      <w:r w:rsidRPr="00315CF5">
        <w:rPr>
          <w:rFonts w:ascii="Consolas" w:eastAsia="SimSun" w:hAnsi="Consolas" w:cs="Calibri"/>
          <w:color w:val="FF6600"/>
          <w:spacing w:val="81"/>
          <w:sz w:val="18"/>
        </w:rPr>
        <w:t xml:space="preserve"> </w:t>
      </w:r>
      <w:r w:rsidRPr="00315CF5">
        <w:rPr>
          <w:rFonts w:ascii="Consolas" w:eastAsia="SimSun" w:hAnsi="Consolas" w:cs="Calibri"/>
          <w:color w:val="FF6600"/>
          <w:sz w:val="18"/>
        </w:rPr>
        <w:t>0.087102</w:t>
      </w:r>
    </w:p>
    <w:tbl>
      <w:tblPr>
        <w:tblW w:w="0" w:type="auto"/>
        <w:tblInd w:w="410" w:type="dxa"/>
        <w:tblLayout w:type="fixed"/>
        <w:tblCellMar>
          <w:left w:w="0" w:type="dxa"/>
          <w:right w:w="0" w:type="dxa"/>
        </w:tblCellMar>
        <w:tblLook w:val="01E0" w:firstRow="1" w:lastRow="1" w:firstColumn="1" w:lastColumn="1" w:noHBand="0" w:noVBand="0"/>
      </w:tblPr>
      <w:tblGrid>
        <w:gridCol w:w="943"/>
        <w:gridCol w:w="893"/>
        <w:gridCol w:w="850"/>
        <w:gridCol w:w="808"/>
        <w:gridCol w:w="858"/>
      </w:tblGrid>
      <w:tr w:rsidR="00F12E9B" w:rsidRPr="00CA6C52" w14:paraId="3F624804" w14:textId="77777777" w:rsidTr="00BA4080">
        <w:trPr>
          <w:trHeight w:val="187"/>
        </w:trPr>
        <w:tc>
          <w:tcPr>
            <w:tcW w:w="943" w:type="dxa"/>
            <w:hideMark/>
          </w:tcPr>
          <w:p w14:paraId="392391C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06</w:t>
            </w:r>
          </w:p>
        </w:tc>
        <w:tc>
          <w:tcPr>
            <w:tcW w:w="893" w:type="dxa"/>
            <w:hideMark/>
          </w:tcPr>
          <w:p w14:paraId="249CAFC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NaN</w:t>
            </w:r>
          </w:p>
        </w:tc>
        <w:tc>
          <w:tcPr>
            <w:tcW w:w="850" w:type="dxa"/>
            <w:hideMark/>
          </w:tcPr>
          <w:p w14:paraId="2A0F298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NaN</w:t>
            </w:r>
          </w:p>
        </w:tc>
        <w:tc>
          <w:tcPr>
            <w:tcW w:w="808" w:type="dxa"/>
            <w:hideMark/>
          </w:tcPr>
          <w:p w14:paraId="22B8CC2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NaN</w:t>
            </w:r>
          </w:p>
        </w:tc>
        <w:tc>
          <w:tcPr>
            <w:tcW w:w="858" w:type="dxa"/>
            <w:hideMark/>
          </w:tcPr>
          <w:p w14:paraId="267DB3AA"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NaN</w:t>
            </w:r>
          </w:p>
        </w:tc>
      </w:tr>
      <w:tr w:rsidR="00F12E9B" w:rsidRPr="00CA6C52" w14:paraId="076D0B09" w14:textId="77777777" w:rsidTr="00BA4080">
        <w:trPr>
          <w:trHeight w:val="204"/>
        </w:trPr>
        <w:tc>
          <w:tcPr>
            <w:tcW w:w="943" w:type="dxa"/>
            <w:hideMark/>
          </w:tcPr>
          <w:p w14:paraId="3871915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07</w:t>
            </w:r>
          </w:p>
        </w:tc>
        <w:tc>
          <w:tcPr>
            <w:tcW w:w="893" w:type="dxa"/>
            <w:hideMark/>
          </w:tcPr>
          <w:p w14:paraId="77E10F1D"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NaN</w:t>
            </w:r>
          </w:p>
        </w:tc>
        <w:tc>
          <w:tcPr>
            <w:tcW w:w="850" w:type="dxa"/>
            <w:hideMark/>
          </w:tcPr>
          <w:p w14:paraId="100DD64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NaN</w:t>
            </w:r>
          </w:p>
        </w:tc>
        <w:tc>
          <w:tcPr>
            <w:tcW w:w="808" w:type="dxa"/>
            <w:hideMark/>
          </w:tcPr>
          <w:p w14:paraId="7DE3311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NaN</w:t>
            </w:r>
          </w:p>
        </w:tc>
        <w:tc>
          <w:tcPr>
            <w:tcW w:w="858" w:type="dxa"/>
            <w:hideMark/>
          </w:tcPr>
          <w:p w14:paraId="0FDF5FDB"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NaN</w:t>
            </w:r>
          </w:p>
        </w:tc>
      </w:tr>
      <w:tr w:rsidR="00F12E9B" w:rsidRPr="00CA6C52" w14:paraId="13377795" w14:textId="77777777" w:rsidTr="00BA4080">
        <w:trPr>
          <w:trHeight w:val="204"/>
        </w:trPr>
        <w:tc>
          <w:tcPr>
            <w:tcW w:w="943" w:type="dxa"/>
            <w:hideMark/>
          </w:tcPr>
          <w:p w14:paraId="7D4D0DC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08</w:t>
            </w:r>
          </w:p>
        </w:tc>
        <w:tc>
          <w:tcPr>
            <w:tcW w:w="893" w:type="dxa"/>
            <w:hideMark/>
          </w:tcPr>
          <w:p w14:paraId="10160C9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NaN</w:t>
            </w:r>
          </w:p>
        </w:tc>
        <w:tc>
          <w:tcPr>
            <w:tcW w:w="850" w:type="dxa"/>
            <w:hideMark/>
          </w:tcPr>
          <w:p w14:paraId="38ECF3F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NaN</w:t>
            </w:r>
          </w:p>
        </w:tc>
        <w:tc>
          <w:tcPr>
            <w:tcW w:w="808" w:type="dxa"/>
            <w:hideMark/>
          </w:tcPr>
          <w:p w14:paraId="755803A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NaN</w:t>
            </w:r>
          </w:p>
        </w:tc>
        <w:tc>
          <w:tcPr>
            <w:tcW w:w="858" w:type="dxa"/>
            <w:hideMark/>
          </w:tcPr>
          <w:p w14:paraId="4C91DF7C"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NaN</w:t>
            </w:r>
          </w:p>
        </w:tc>
      </w:tr>
      <w:tr w:rsidR="00F12E9B" w:rsidRPr="00CA6C52" w14:paraId="31DDA327" w14:textId="77777777" w:rsidTr="00BA4080">
        <w:trPr>
          <w:trHeight w:val="204"/>
        </w:trPr>
        <w:tc>
          <w:tcPr>
            <w:tcW w:w="943" w:type="dxa"/>
            <w:hideMark/>
          </w:tcPr>
          <w:p w14:paraId="51F3594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09</w:t>
            </w:r>
          </w:p>
        </w:tc>
        <w:tc>
          <w:tcPr>
            <w:tcW w:w="893" w:type="dxa"/>
            <w:hideMark/>
          </w:tcPr>
          <w:p w14:paraId="7FB5FEC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NaN</w:t>
            </w:r>
          </w:p>
        </w:tc>
        <w:tc>
          <w:tcPr>
            <w:tcW w:w="850" w:type="dxa"/>
            <w:hideMark/>
          </w:tcPr>
          <w:p w14:paraId="03FC9C7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NaN</w:t>
            </w:r>
          </w:p>
        </w:tc>
        <w:tc>
          <w:tcPr>
            <w:tcW w:w="808" w:type="dxa"/>
            <w:hideMark/>
          </w:tcPr>
          <w:p w14:paraId="0D0A8E1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NaN</w:t>
            </w:r>
          </w:p>
        </w:tc>
        <w:tc>
          <w:tcPr>
            <w:tcW w:w="858" w:type="dxa"/>
            <w:hideMark/>
          </w:tcPr>
          <w:p w14:paraId="68F8F50B"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NaN</w:t>
            </w:r>
          </w:p>
        </w:tc>
      </w:tr>
      <w:tr w:rsidR="00F12E9B" w:rsidRPr="00CA6C52" w14:paraId="2D7323C2" w14:textId="77777777" w:rsidTr="00BA4080">
        <w:trPr>
          <w:trHeight w:val="204"/>
        </w:trPr>
        <w:tc>
          <w:tcPr>
            <w:tcW w:w="943" w:type="dxa"/>
            <w:hideMark/>
          </w:tcPr>
          <w:p w14:paraId="1EC8E82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10</w:t>
            </w:r>
          </w:p>
        </w:tc>
        <w:tc>
          <w:tcPr>
            <w:tcW w:w="893" w:type="dxa"/>
            <w:hideMark/>
          </w:tcPr>
          <w:p w14:paraId="1C8024D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NaN</w:t>
            </w:r>
          </w:p>
        </w:tc>
        <w:tc>
          <w:tcPr>
            <w:tcW w:w="850" w:type="dxa"/>
            <w:hideMark/>
          </w:tcPr>
          <w:p w14:paraId="7B116CA5"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NaN</w:t>
            </w:r>
          </w:p>
        </w:tc>
        <w:tc>
          <w:tcPr>
            <w:tcW w:w="808" w:type="dxa"/>
            <w:hideMark/>
          </w:tcPr>
          <w:p w14:paraId="6681E66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NaN</w:t>
            </w:r>
          </w:p>
        </w:tc>
        <w:tc>
          <w:tcPr>
            <w:tcW w:w="858" w:type="dxa"/>
            <w:hideMark/>
          </w:tcPr>
          <w:p w14:paraId="20711659"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NaN</w:t>
            </w:r>
          </w:p>
        </w:tc>
      </w:tr>
      <w:tr w:rsidR="00F12E9B" w:rsidRPr="00CA6C52" w14:paraId="58745EF6" w14:textId="77777777" w:rsidTr="00BA4080">
        <w:trPr>
          <w:trHeight w:val="204"/>
        </w:trPr>
        <w:tc>
          <w:tcPr>
            <w:tcW w:w="943" w:type="dxa"/>
            <w:hideMark/>
          </w:tcPr>
          <w:p w14:paraId="352F91A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11</w:t>
            </w:r>
          </w:p>
        </w:tc>
        <w:tc>
          <w:tcPr>
            <w:tcW w:w="893" w:type="dxa"/>
            <w:hideMark/>
          </w:tcPr>
          <w:p w14:paraId="7CF2CA9D"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NaN</w:t>
            </w:r>
          </w:p>
        </w:tc>
        <w:tc>
          <w:tcPr>
            <w:tcW w:w="850" w:type="dxa"/>
            <w:hideMark/>
          </w:tcPr>
          <w:p w14:paraId="0953F64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NaN</w:t>
            </w:r>
          </w:p>
        </w:tc>
        <w:tc>
          <w:tcPr>
            <w:tcW w:w="808" w:type="dxa"/>
            <w:hideMark/>
          </w:tcPr>
          <w:p w14:paraId="751BC46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NaN</w:t>
            </w:r>
          </w:p>
        </w:tc>
        <w:tc>
          <w:tcPr>
            <w:tcW w:w="858" w:type="dxa"/>
            <w:hideMark/>
          </w:tcPr>
          <w:p w14:paraId="454A8F9D"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NaN</w:t>
            </w:r>
          </w:p>
        </w:tc>
      </w:tr>
      <w:tr w:rsidR="00F12E9B" w:rsidRPr="00CA6C52" w14:paraId="0EB72FDB" w14:textId="77777777" w:rsidTr="00BA4080">
        <w:trPr>
          <w:trHeight w:val="187"/>
        </w:trPr>
        <w:tc>
          <w:tcPr>
            <w:tcW w:w="943" w:type="dxa"/>
            <w:hideMark/>
          </w:tcPr>
          <w:p w14:paraId="036BF6E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12</w:t>
            </w:r>
          </w:p>
        </w:tc>
        <w:tc>
          <w:tcPr>
            <w:tcW w:w="893" w:type="dxa"/>
            <w:hideMark/>
          </w:tcPr>
          <w:p w14:paraId="5FEBFF9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545454"/>
                <w:sz w:val="18"/>
              </w:rPr>
              <w:t>-</w:t>
            </w:r>
            <w:r w:rsidRPr="00315CF5">
              <w:rPr>
                <w:rFonts w:ascii="Consolas" w:eastAsia="SimSun" w:hAnsi="Consolas" w:cs="Calibri"/>
                <w:color w:val="FF6600"/>
                <w:sz w:val="18"/>
              </w:rPr>
              <w:t>0.046662</w:t>
            </w:r>
          </w:p>
        </w:tc>
        <w:tc>
          <w:tcPr>
            <w:tcW w:w="850" w:type="dxa"/>
            <w:hideMark/>
          </w:tcPr>
          <w:p w14:paraId="7BB83CF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0.927238</w:t>
            </w:r>
          </w:p>
        </w:tc>
        <w:tc>
          <w:tcPr>
            <w:tcW w:w="808" w:type="dxa"/>
            <w:hideMark/>
          </w:tcPr>
          <w:p w14:paraId="66086B2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0.482284</w:t>
            </w:r>
          </w:p>
        </w:tc>
        <w:tc>
          <w:tcPr>
            <w:tcW w:w="858" w:type="dxa"/>
            <w:hideMark/>
          </w:tcPr>
          <w:p w14:paraId="6C04C99B"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0.867130</w:t>
            </w:r>
          </w:p>
        </w:tc>
      </w:tr>
    </w:tbl>
    <w:p w14:paraId="24B39171"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Suppose you wanted to fill forward each weekly value on the non-Wednesdays. The same filling or interpolation methods available in the fillna and reindex methods are available for resampling:</w:t>
      </w:r>
    </w:p>
    <w:p w14:paraId="17DF6E53" w14:textId="77777777" w:rsidR="00F12E9B" w:rsidRPr="00C42B09" w:rsidRDefault="00F12E9B" w:rsidP="00F12E9B">
      <w:pPr>
        <w:spacing w:after="0" w:line="240" w:lineRule="auto"/>
        <w:ind w:left="3" w:right="3"/>
        <w:jc w:val="both"/>
        <w:rPr>
          <w:rFonts w:ascii="Calibri" w:hAnsi="Calibri" w:cs="Calibri"/>
          <w:sz w:val="20"/>
        </w:rPr>
      </w:pPr>
    </w:p>
    <w:p w14:paraId="71982A8F" w14:textId="77777777" w:rsidR="00F12E9B" w:rsidRPr="00315CF5"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225</w:t>
      </w:r>
      <w:r w:rsidRPr="00315CF5">
        <w:rPr>
          <w:rFonts w:ascii="Consolas" w:eastAsia="SimSun" w:hAnsi="Consolas" w:cs="Calibri"/>
          <w:sz w:val="18"/>
        </w:rPr>
        <w:t xml:space="preserve">]: </w:t>
      </w:r>
      <w:r w:rsidRPr="00315CF5">
        <w:rPr>
          <w:rFonts w:ascii="Consolas" w:eastAsia="SimSun" w:hAnsi="Consolas" w:cs="Calibri"/>
          <w:color w:val="000087"/>
          <w:sz w:val="18"/>
        </w:rPr>
        <w:t>frame</w:t>
      </w:r>
      <w:r w:rsidRPr="00315CF5">
        <w:rPr>
          <w:rFonts w:ascii="Consolas" w:eastAsia="SimSun" w:hAnsi="Consolas" w:cs="Calibri"/>
          <w:color w:val="545454"/>
          <w:sz w:val="18"/>
        </w:rPr>
        <w:t>.</w:t>
      </w:r>
      <w:r w:rsidRPr="00315CF5">
        <w:rPr>
          <w:rFonts w:ascii="Consolas" w:eastAsia="SimSun" w:hAnsi="Consolas" w:cs="Calibri"/>
          <w:color w:val="000087"/>
          <w:sz w:val="18"/>
        </w:rPr>
        <w:t>resample</w:t>
      </w:r>
      <w:r w:rsidRPr="00315CF5">
        <w:rPr>
          <w:rFonts w:ascii="Consolas" w:eastAsia="SimSun" w:hAnsi="Consolas" w:cs="Calibri"/>
          <w:sz w:val="18"/>
        </w:rPr>
        <w:t>(</w:t>
      </w:r>
      <w:r w:rsidRPr="00315CF5">
        <w:rPr>
          <w:rFonts w:ascii="Consolas" w:eastAsia="SimSun" w:hAnsi="Consolas" w:cs="Calibri"/>
          <w:color w:val="CC3300"/>
          <w:sz w:val="18"/>
        </w:rPr>
        <w:t>'D'</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ffill</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225</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1835"/>
        <w:gridCol w:w="850"/>
        <w:gridCol w:w="808"/>
        <w:gridCol w:w="858"/>
      </w:tblGrid>
      <w:tr w:rsidR="00F12E9B" w:rsidRPr="00CA6C52" w14:paraId="5EFC45BF" w14:textId="77777777" w:rsidTr="00BA4080">
        <w:trPr>
          <w:trHeight w:val="187"/>
        </w:trPr>
        <w:tc>
          <w:tcPr>
            <w:tcW w:w="1835" w:type="dxa"/>
            <w:hideMark/>
          </w:tcPr>
          <w:p w14:paraId="75A5A9E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Colorado</w:t>
            </w:r>
          </w:p>
        </w:tc>
        <w:tc>
          <w:tcPr>
            <w:tcW w:w="850" w:type="dxa"/>
            <w:hideMark/>
          </w:tcPr>
          <w:p w14:paraId="6F75049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Texas</w:t>
            </w:r>
          </w:p>
        </w:tc>
        <w:tc>
          <w:tcPr>
            <w:tcW w:w="808" w:type="dxa"/>
            <w:hideMark/>
          </w:tcPr>
          <w:p w14:paraId="773D51A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New York</w:t>
            </w:r>
          </w:p>
        </w:tc>
        <w:tc>
          <w:tcPr>
            <w:tcW w:w="858" w:type="dxa"/>
            <w:hideMark/>
          </w:tcPr>
          <w:p w14:paraId="0672037B"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Ohio</w:t>
            </w:r>
          </w:p>
        </w:tc>
      </w:tr>
      <w:tr w:rsidR="00F12E9B" w:rsidRPr="00CA6C52" w14:paraId="4CD0E451" w14:textId="77777777" w:rsidTr="00BA4080">
        <w:trPr>
          <w:trHeight w:val="204"/>
        </w:trPr>
        <w:tc>
          <w:tcPr>
            <w:tcW w:w="1835" w:type="dxa"/>
            <w:hideMark/>
          </w:tcPr>
          <w:p w14:paraId="0F0C95D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 xml:space="preserve">05 </w:t>
            </w:r>
            <w:r w:rsidRPr="00315CF5">
              <w:rPr>
                <w:rFonts w:ascii="Consolas" w:eastAsia="SimSun" w:hAnsi="Consolas" w:cs="Calibri"/>
                <w:color w:val="545454"/>
                <w:sz w:val="18"/>
              </w:rPr>
              <w:t>-</w:t>
            </w:r>
            <w:r w:rsidRPr="00315CF5">
              <w:rPr>
                <w:rFonts w:ascii="Consolas" w:eastAsia="SimSun" w:hAnsi="Consolas" w:cs="Calibri"/>
                <w:color w:val="FF6600"/>
                <w:sz w:val="18"/>
              </w:rPr>
              <w:t>0.896431</w:t>
            </w:r>
          </w:p>
        </w:tc>
        <w:tc>
          <w:tcPr>
            <w:tcW w:w="850" w:type="dxa"/>
            <w:hideMark/>
          </w:tcPr>
          <w:p w14:paraId="70DD30B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0.677263</w:t>
            </w:r>
          </w:p>
        </w:tc>
        <w:tc>
          <w:tcPr>
            <w:tcW w:w="808" w:type="dxa"/>
            <w:hideMark/>
          </w:tcPr>
          <w:p w14:paraId="70A2037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0.036503</w:t>
            </w:r>
          </w:p>
        </w:tc>
        <w:tc>
          <w:tcPr>
            <w:tcW w:w="858" w:type="dxa"/>
            <w:hideMark/>
          </w:tcPr>
          <w:p w14:paraId="126BCE2A"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0.087102</w:t>
            </w:r>
          </w:p>
        </w:tc>
      </w:tr>
      <w:tr w:rsidR="00F12E9B" w:rsidRPr="00CA6C52" w14:paraId="7DC95396" w14:textId="77777777" w:rsidTr="00BA4080">
        <w:trPr>
          <w:trHeight w:val="204"/>
        </w:trPr>
        <w:tc>
          <w:tcPr>
            <w:tcW w:w="1835" w:type="dxa"/>
            <w:hideMark/>
          </w:tcPr>
          <w:p w14:paraId="04D3E71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 xml:space="preserve">06 </w:t>
            </w:r>
            <w:r w:rsidRPr="00315CF5">
              <w:rPr>
                <w:rFonts w:ascii="Consolas" w:eastAsia="SimSun" w:hAnsi="Consolas" w:cs="Calibri"/>
                <w:color w:val="545454"/>
                <w:sz w:val="18"/>
              </w:rPr>
              <w:t>-</w:t>
            </w:r>
            <w:r w:rsidRPr="00315CF5">
              <w:rPr>
                <w:rFonts w:ascii="Consolas" w:eastAsia="SimSun" w:hAnsi="Consolas" w:cs="Calibri"/>
                <w:color w:val="FF6600"/>
                <w:sz w:val="18"/>
              </w:rPr>
              <w:t>0.896431</w:t>
            </w:r>
          </w:p>
        </w:tc>
        <w:tc>
          <w:tcPr>
            <w:tcW w:w="850" w:type="dxa"/>
            <w:hideMark/>
          </w:tcPr>
          <w:p w14:paraId="505469B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0.677263</w:t>
            </w:r>
          </w:p>
        </w:tc>
        <w:tc>
          <w:tcPr>
            <w:tcW w:w="808" w:type="dxa"/>
            <w:hideMark/>
          </w:tcPr>
          <w:p w14:paraId="51696D7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0.036503</w:t>
            </w:r>
          </w:p>
        </w:tc>
        <w:tc>
          <w:tcPr>
            <w:tcW w:w="858" w:type="dxa"/>
            <w:hideMark/>
          </w:tcPr>
          <w:p w14:paraId="54989CEF"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0.087102</w:t>
            </w:r>
          </w:p>
        </w:tc>
      </w:tr>
      <w:tr w:rsidR="00F12E9B" w:rsidRPr="00CA6C52" w14:paraId="28DDA181" w14:textId="77777777" w:rsidTr="00BA4080">
        <w:trPr>
          <w:trHeight w:val="204"/>
        </w:trPr>
        <w:tc>
          <w:tcPr>
            <w:tcW w:w="1835" w:type="dxa"/>
            <w:hideMark/>
          </w:tcPr>
          <w:p w14:paraId="2F98AEB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 xml:space="preserve">07 </w:t>
            </w:r>
            <w:r w:rsidRPr="00315CF5">
              <w:rPr>
                <w:rFonts w:ascii="Consolas" w:eastAsia="SimSun" w:hAnsi="Consolas" w:cs="Calibri"/>
                <w:color w:val="545454"/>
                <w:sz w:val="18"/>
              </w:rPr>
              <w:t>-</w:t>
            </w:r>
            <w:r w:rsidRPr="00315CF5">
              <w:rPr>
                <w:rFonts w:ascii="Consolas" w:eastAsia="SimSun" w:hAnsi="Consolas" w:cs="Calibri"/>
                <w:color w:val="FF6600"/>
                <w:sz w:val="18"/>
              </w:rPr>
              <w:t>0.896431</w:t>
            </w:r>
          </w:p>
        </w:tc>
        <w:tc>
          <w:tcPr>
            <w:tcW w:w="850" w:type="dxa"/>
            <w:hideMark/>
          </w:tcPr>
          <w:p w14:paraId="0F7424E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0.677263</w:t>
            </w:r>
          </w:p>
        </w:tc>
        <w:tc>
          <w:tcPr>
            <w:tcW w:w="808" w:type="dxa"/>
            <w:hideMark/>
          </w:tcPr>
          <w:p w14:paraId="75B8C47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0.036503</w:t>
            </w:r>
          </w:p>
        </w:tc>
        <w:tc>
          <w:tcPr>
            <w:tcW w:w="858" w:type="dxa"/>
            <w:hideMark/>
          </w:tcPr>
          <w:p w14:paraId="4C566140"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0.087102</w:t>
            </w:r>
          </w:p>
        </w:tc>
      </w:tr>
      <w:tr w:rsidR="00F12E9B" w:rsidRPr="00CA6C52" w14:paraId="25F51C04" w14:textId="77777777" w:rsidTr="00BA4080">
        <w:trPr>
          <w:trHeight w:val="204"/>
        </w:trPr>
        <w:tc>
          <w:tcPr>
            <w:tcW w:w="1835" w:type="dxa"/>
            <w:hideMark/>
          </w:tcPr>
          <w:p w14:paraId="59898FC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 xml:space="preserve">08 </w:t>
            </w:r>
            <w:r w:rsidRPr="00315CF5">
              <w:rPr>
                <w:rFonts w:ascii="Consolas" w:eastAsia="SimSun" w:hAnsi="Consolas" w:cs="Calibri"/>
                <w:color w:val="545454"/>
                <w:sz w:val="18"/>
              </w:rPr>
              <w:t>-</w:t>
            </w:r>
            <w:r w:rsidRPr="00315CF5">
              <w:rPr>
                <w:rFonts w:ascii="Consolas" w:eastAsia="SimSun" w:hAnsi="Consolas" w:cs="Calibri"/>
                <w:color w:val="FF6600"/>
                <w:sz w:val="18"/>
              </w:rPr>
              <w:t>0.896431</w:t>
            </w:r>
          </w:p>
        </w:tc>
        <w:tc>
          <w:tcPr>
            <w:tcW w:w="850" w:type="dxa"/>
            <w:hideMark/>
          </w:tcPr>
          <w:p w14:paraId="0D5CBA4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0.677263</w:t>
            </w:r>
          </w:p>
        </w:tc>
        <w:tc>
          <w:tcPr>
            <w:tcW w:w="808" w:type="dxa"/>
            <w:hideMark/>
          </w:tcPr>
          <w:p w14:paraId="3963F7F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0.036503</w:t>
            </w:r>
          </w:p>
        </w:tc>
        <w:tc>
          <w:tcPr>
            <w:tcW w:w="858" w:type="dxa"/>
            <w:hideMark/>
          </w:tcPr>
          <w:p w14:paraId="4B2D5A7C"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0.087102</w:t>
            </w:r>
          </w:p>
        </w:tc>
      </w:tr>
      <w:tr w:rsidR="00F12E9B" w:rsidRPr="00CA6C52" w14:paraId="20C51E64" w14:textId="77777777" w:rsidTr="00BA4080">
        <w:trPr>
          <w:trHeight w:val="204"/>
        </w:trPr>
        <w:tc>
          <w:tcPr>
            <w:tcW w:w="1835" w:type="dxa"/>
            <w:hideMark/>
          </w:tcPr>
          <w:p w14:paraId="47409E8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 xml:space="preserve">09 </w:t>
            </w:r>
            <w:r w:rsidRPr="00315CF5">
              <w:rPr>
                <w:rFonts w:ascii="Consolas" w:eastAsia="SimSun" w:hAnsi="Consolas" w:cs="Calibri"/>
                <w:color w:val="545454"/>
                <w:sz w:val="18"/>
              </w:rPr>
              <w:t>-</w:t>
            </w:r>
            <w:r w:rsidRPr="00315CF5">
              <w:rPr>
                <w:rFonts w:ascii="Consolas" w:eastAsia="SimSun" w:hAnsi="Consolas" w:cs="Calibri"/>
                <w:color w:val="FF6600"/>
                <w:sz w:val="18"/>
              </w:rPr>
              <w:t>0.896431</w:t>
            </w:r>
          </w:p>
        </w:tc>
        <w:tc>
          <w:tcPr>
            <w:tcW w:w="850" w:type="dxa"/>
            <w:hideMark/>
          </w:tcPr>
          <w:p w14:paraId="150F133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0.677263</w:t>
            </w:r>
          </w:p>
        </w:tc>
        <w:tc>
          <w:tcPr>
            <w:tcW w:w="808" w:type="dxa"/>
            <w:hideMark/>
          </w:tcPr>
          <w:p w14:paraId="7E60DAD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0.036503</w:t>
            </w:r>
          </w:p>
        </w:tc>
        <w:tc>
          <w:tcPr>
            <w:tcW w:w="858" w:type="dxa"/>
            <w:hideMark/>
          </w:tcPr>
          <w:p w14:paraId="64B8CE09"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0.087102</w:t>
            </w:r>
          </w:p>
        </w:tc>
      </w:tr>
      <w:tr w:rsidR="00F12E9B" w:rsidRPr="00CA6C52" w14:paraId="04F02D5C" w14:textId="77777777" w:rsidTr="00BA4080">
        <w:trPr>
          <w:trHeight w:val="204"/>
        </w:trPr>
        <w:tc>
          <w:tcPr>
            <w:tcW w:w="1835" w:type="dxa"/>
            <w:hideMark/>
          </w:tcPr>
          <w:p w14:paraId="452BA41D"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 xml:space="preserve">10 </w:t>
            </w:r>
            <w:r w:rsidRPr="00315CF5">
              <w:rPr>
                <w:rFonts w:ascii="Consolas" w:eastAsia="SimSun" w:hAnsi="Consolas" w:cs="Calibri"/>
                <w:color w:val="545454"/>
                <w:sz w:val="18"/>
              </w:rPr>
              <w:t>-</w:t>
            </w:r>
            <w:r w:rsidRPr="00315CF5">
              <w:rPr>
                <w:rFonts w:ascii="Consolas" w:eastAsia="SimSun" w:hAnsi="Consolas" w:cs="Calibri"/>
                <w:color w:val="FF6600"/>
                <w:sz w:val="18"/>
              </w:rPr>
              <w:t>0.896431</w:t>
            </w:r>
          </w:p>
        </w:tc>
        <w:tc>
          <w:tcPr>
            <w:tcW w:w="850" w:type="dxa"/>
            <w:hideMark/>
          </w:tcPr>
          <w:p w14:paraId="3643D8C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0.677263</w:t>
            </w:r>
          </w:p>
        </w:tc>
        <w:tc>
          <w:tcPr>
            <w:tcW w:w="808" w:type="dxa"/>
            <w:hideMark/>
          </w:tcPr>
          <w:p w14:paraId="63E142B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0.036503</w:t>
            </w:r>
          </w:p>
        </w:tc>
        <w:tc>
          <w:tcPr>
            <w:tcW w:w="858" w:type="dxa"/>
            <w:hideMark/>
          </w:tcPr>
          <w:p w14:paraId="53C9EF5A"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0.087102</w:t>
            </w:r>
          </w:p>
        </w:tc>
      </w:tr>
      <w:tr w:rsidR="00F12E9B" w:rsidRPr="00CA6C52" w14:paraId="3EB05911" w14:textId="77777777" w:rsidTr="00BA4080">
        <w:trPr>
          <w:trHeight w:val="204"/>
        </w:trPr>
        <w:tc>
          <w:tcPr>
            <w:tcW w:w="1835" w:type="dxa"/>
            <w:hideMark/>
          </w:tcPr>
          <w:p w14:paraId="0D08D7D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lastRenderedPageBreak/>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 xml:space="preserve">11 </w:t>
            </w:r>
            <w:r w:rsidRPr="00315CF5">
              <w:rPr>
                <w:rFonts w:ascii="Consolas" w:eastAsia="SimSun" w:hAnsi="Consolas" w:cs="Calibri"/>
                <w:color w:val="545454"/>
                <w:sz w:val="18"/>
              </w:rPr>
              <w:t>-</w:t>
            </w:r>
            <w:r w:rsidRPr="00315CF5">
              <w:rPr>
                <w:rFonts w:ascii="Consolas" w:eastAsia="SimSun" w:hAnsi="Consolas" w:cs="Calibri"/>
                <w:color w:val="FF6600"/>
                <w:sz w:val="18"/>
              </w:rPr>
              <w:t>0.896431</w:t>
            </w:r>
          </w:p>
        </w:tc>
        <w:tc>
          <w:tcPr>
            <w:tcW w:w="850" w:type="dxa"/>
            <w:hideMark/>
          </w:tcPr>
          <w:p w14:paraId="274D66D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0.677263</w:t>
            </w:r>
          </w:p>
        </w:tc>
        <w:tc>
          <w:tcPr>
            <w:tcW w:w="808" w:type="dxa"/>
            <w:hideMark/>
          </w:tcPr>
          <w:p w14:paraId="5F700D9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0.036503</w:t>
            </w:r>
          </w:p>
        </w:tc>
        <w:tc>
          <w:tcPr>
            <w:tcW w:w="858" w:type="dxa"/>
            <w:hideMark/>
          </w:tcPr>
          <w:p w14:paraId="68C73E5D"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0.087102</w:t>
            </w:r>
          </w:p>
        </w:tc>
      </w:tr>
      <w:tr w:rsidR="00F12E9B" w:rsidRPr="00CA6C52" w14:paraId="42241A57" w14:textId="77777777" w:rsidTr="00BA4080">
        <w:trPr>
          <w:trHeight w:val="187"/>
        </w:trPr>
        <w:tc>
          <w:tcPr>
            <w:tcW w:w="1835" w:type="dxa"/>
            <w:hideMark/>
          </w:tcPr>
          <w:p w14:paraId="0E55AE8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 xml:space="preserve">12 </w:t>
            </w:r>
            <w:r w:rsidRPr="00315CF5">
              <w:rPr>
                <w:rFonts w:ascii="Consolas" w:eastAsia="SimSun" w:hAnsi="Consolas" w:cs="Calibri"/>
                <w:color w:val="545454"/>
                <w:sz w:val="18"/>
              </w:rPr>
              <w:t>-</w:t>
            </w:r>
            <w:r w:rsidRPr="00315CF5">
              <w:rPr>
                <w:rFonts w:ascii="Consolas" w:eastAsia="SimSun" w:hAnsi="Consolas" w:cs="Calibri"/>
                <w:color w:val="FF6600"/>
                <w:sz w:val="18"/>
              </w:rPr>
              <w:t>0.046662</w:t>
            </w:r>
          </w:p>
        </w:tc>
        <w:tc>
          <w:tcPr>
            <w:tcW w:w="850" w:type="dxa"/>
            <w:hideMark/>
          </w:tcPr>
          <w:p w14:paraId="08144FB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0.927238</w:t>
            </w:r>
          </w:p>
        </w:tc>
        <w:tc>
          <w:tcPr>
            <w:tcW w:w="808" w:type="dxa"/>
            <w:hideMark/>
          </w:tcPr>
          <w:p w14:paraId="0E43434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0.482284</w:t>
            </w:r>
          </w:p>
        </w:tc>
        <w:tc>
          <w:tcPr>
            <w:tcW w:w="858" w:type="dxa"/>
            <w:hideMark/>
          </w:tcPr>
          <w:p w14:paraId="4578B0D1"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0.867130</w:t>
            </w:r>
          </w:p>
        </w:tc>
      </w:tr>
    </w:tbl>
    <w:p w14:paraId="7E136254"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You can similarly choose to only fill a certain number of periods forward to limit how far to continue using an observed value:</w:t>
      </w:r>
    </w:p>
    <w:p w14:paraId="48B031D7" w14:textId="77777777" w:rsidR="00F12E9B" w:rsidRPr="00C42B09" w:rsidRDefault="00F12E9B" w:rsidP="00F12E9B">
      <w:pPr>
        <w:spacing w:after="0" w:line="240" w:lineRule="auto"/>
        <w:ind w:left="3" w:right="3"/>
        <w:jc w:val="both"/>
        <w:rPr>
          <w:rFonts w:ascii="Calibri" w:hAnsi="Calibri" w:cs="Calibri"/>
          <w:sz w:val="20"/>
        </w:rPr>
      </w:pPr>
    </w:p>
    <w:p w14:paraId="2A74F2BA" w14:textId="77777777" w:rsidR="00F12E9B" w:rsidRPr="00315CF5" w:rsidRDefault="00F12E9B" w:rsidP="00F12E9B">
      <w:pPr>
        <w:spacing w:after="0" w:line="240" w:lineRule="auto"/>
        <w:rPr>
          <w:rFonts w:ascii="Consolas" w:eastAsia="SimSun" w:hAnsi="Consolas" w:cs="Calibri"/>
          <w:sz w:val="18"/>
        </w:rPr>
      </w:pPr>
      <w:r w:rsidRPr="00404DC4">
        <w:rPr>
          <w:rFonts w:ascii="Calibri" w:eastAsia="SimSun" w:hAnsi="Calibri" w:cs="Calibri"/>
        </w:rPr>
        <w:br/>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226</w:t>
      </w:r>
      <w:r w:rsidRPr="00315CF5">
        <w:rPr>
          <w:rFonts w:ascii="Consolas" w:eastAsia="SimSun" w:hAnsi="Consolas" w:cs="Calibri"/>
          <w:sz w:val="18"/>
        </w:rPr>
        <w:t xml:space="preserve">]: </w:t>
      </w:r>
      <w:r w:rsidRPr="00315CF5">
        <w:rPr>
          <w:rFonts w:ascii="Consolas" w:eastAsia="SimSun" w:hAnsi="Consolas" w:cs="Calibri"/>
          <w:color w:val="000087"/>
          <w:sz w:val="18"/>
        </w:rPr>
        <w:t>frame</w:t>
      </w:r>
      <w:r w:rsidRPr="00315CF5">
        <w:rPr>
          <w:rFonts w:ascii="Consolas" w:eastAsia="SimSun" w:hAnsi="Consolas" w:cs="Calibri"/>
          <w:color w:val="545454"/>
          <w:sz w:val="18"/>
        </w:rPr>
        <w:t>.</w:t>
      </w:r>
      <w:r w:rsidRPr="00315CF5">
        <w:rPr>
          <w:rFonts w:ascii="Consolas" w:eastAsia="SimSun" w:hAnsi="Consolas" w:cs="Calibri"/>
          <w:color w:val="000087"/>
          <w:sz w:val="18"/>
        </w:rPr>
        <w:t>resample</w:t>
      </w:r>
      <w:r w:rsidRPr="00315CF5">
        <w:rPr>
          <w:rFonts w:ascii="Consolas" w:eastAsia="SimSun" w:hAnsi="Consolas" w:cs="Calibri"/>
          <w:sz w:val="18"/>
        </w:rPr>
        <w:t>(</w:t>
      </w:r>
      <w:r w:rsidRPr="00315CF5">
        <w:rPr>
          <w:rFonts w:ascii="Consolas" w:eastAsia="SimSun" w:hAnsi="Consolas" w:cs="Calibri"/>
          <w:color w:val="CC3300"/>
          <w:sz w:val="18"/>
        </w:rPr>
        <w:t>'D'</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ffill</w:t>
      </w:r>
      <w:r w:rsidRPr="00315CF5">
        <w:rPr>
          <w:rFonts w:ascii="Consolas" w:eastAsia="SimSun" w:hAnsi="Consolas" w:cs="Calibri"/>
          <w:sz w:val="18"/>
        </w:rPr>
        <w:t>(</w:t>
      </w:r>
      <w:r w:rsidRPr="00315CF5">
        <w:rPr>
          <w:rFonts w:ascii="Consolas" w:eastAsia="SimSun" w:hAnsi="Consolas" w:cs="Calibri"/>
          <w:color w:val="000087"/>
          <w:sz w:val="18"/>
        </w:rPr>
        <w:t>limit</w:t>
      </w:r>
      <w:r w:rsidRPr="00315CF5">
        <w:rPr>
          <w:rFonts w:ascii="Consolas" w:eastAsia="SimSun" w:hAnsi="Consolas" w:cs="Calibri"/>
          <w:color w:val="545454"/>
          <w:sz w:val="18"/>
        </w:rPr>
        <w:t>=</w:t>
      </w:r>
      <w:r w:rsidRPr="00315CF5">
        <w:rPr>
          <w:rFonts w:ascii="Consolas" w:eastAsia="SimSun" w:hAnsi="Consolas" w:cs="Calibri"/>
          <w:color w:val="FF6600"/>
          <w:sz w:val="18"/>
        </w:rPr>
        <w:t>2</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226</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943"/>
        <w:gridCol w:w="893"/>
        <w:gridCol w:w="850"/>
        <w:gridCol w:w="808"/>
        <w:gridCol w:w="858"/>
      </w:tblGrid>
      <w:tr w:rsidR="00F12E9B" w:rsidRPr="00CA6C52" w14:paraId="5F847686" w14:textId="77777777" w:rsidTr="00BA4080">
        <w:trPr>
          <w:trHeight w:val="187"/>
        </w:trPr>
        <w:tc>
          <w:tcPr>
            <w:tcW w:w="943" w:type="dxa"/>
          </w:tcPr>
          <w:p w14:paraId="63909971" w14:textId="77777777" w:rsidR="00F12E9B" w:rsidRPr="00CA6C52" w:rsidRDefault="00F12E9B" w:rsidP="00BA4080">
            <w:pPr>
              <w:spacing w:after="0" w:line="240" w:lineRule="auto"/>
              <w:ind w:left="173" w:right="250"/>
              <w:rPr>
                <w:rFonts w:ascii="Calibri" w:eastAsia="SimSun" w:hAnsi="Calibri" w:cs="Calibri"/>
                <w:sz w:val="12"/>
              </w:rPr>
            </w:pPr>
          </w:p>
        </w:tc>
        <w:tc>
          <w:tcPr>
            <w:tcW w:w="893" w:type="dxa"/>
            <w:hideMark/>
          </w:tcPr>
          <w:p w14:paraId="3D5B760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Colorado</w:t>
            </w:r>
          </w:p>
        </w:tc>
        <w:tc>
          <w:tcPr>
            <w:tcW w:w="850" w:type="dxa"/>
            <w:hideMark/>
          </w:tcPr>
          <w:p w14:paraId="78CB5BD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Texas</w:t>
            </w:r>
          </w:p>
        </w:tc>
        <w:tc>
          <w:tcPr>
            <w:tcW w:w="808" w:type="dxa"/>
            <w:hideMark/>
          </w:tcPr>
          <w:p w14:paraId="2C8FC9A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New York</w:t>
            </w:r>
          </w:p>
        </w:tc>
        <w:tc>
          <w:tcPr>
            <w:tcW w:w="858" w:type="dxa"/>
            <w:hideMark/>
          </w:tcPr>
          <w:p w14:paraId="2339126C"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Ohio</w:t>
            </w:r>
          </w:p>
        </w:tc>
      </w:tr>
      <w:tr w:rsidR="00F12E9B" w:rsidRPr="00CA6C52" w14:paraId="164799FF" w14:textId="77777777" w:rsidTr="00BA4080">
        <w:trPr>
          <w:trHeight w:val="204"/>
        </w:trPr>
        <w:tc>
          <w:tcPr>
            <w:tcW w:w="943" w:type="dxa"/>
            <w:hideMark/>
          </w:tcPr>
          <w:p w14:paraId="77C3E2D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05</w:t>
            </w:r>
          </w:p>
        </w:tc>
        <w:tc>
          <w:tcPr>
            <w:tcW w:w="893" w:type="dxa"/>
            <w:hideMark/>
          </w:tcPr>
          <w:p w14:paraId="30E2757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545454"/>
                <w:sz w:val="18"/>
              </w:rPr>
              <w:t>-</w:t>
            </w:r>
            <w:r w:rsidRPr="00315CF5">
              <w:rPr>
                <w:rFonts w:ascii="Consolas" w:eastAsia="SimSun" w:hAnsi="Consolas" w:cs="Calibri"/>
                <w:color w:val="FF6600"/>
                <w:sz w:val="18"/>
              </w:rPr>
              <w:t>0.896431</w:t>
            </w:r>
          </w:p>
        </w:tc>
        <w:tc>
          <w:tcPr>
            <w:tcW w:w="850" w:type="dxa"/>
            <w:hideMark/>
          </w:tcPr>
          <w:p w14:paraId="7AC095B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0.677263</w:t>
            </w:r>
          </w:p>
        </w:tc>
        <w:tc>
          <w:tcPr>
            <w:tcW w:w="808" w:type="dxa"/>
            <w:hideMark/>
          </w:tcPr>
          <w:p w14:paraId="493C7E9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0.036503</w:t>
            </w:r>
          </w:p>
        </w:tc>
        <w:tc>
          <w:tcPr>
            <w:tcW w:w="858" w:type="dxa"/>
            <w:hideMark/>
          </w:tcPr>
          <w:p w14:paraId="30D27E64"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0.087102</w:t>
            </w:r>
          </w:p>
        </w:tc>
      </w:tr>
      <w:tr w:rsidR="00F12E9B" w:rsidRPr="00CA6C52" w14:paraId="7CB173F7" w14:textId="77777777" w:rsidTr="00BA4080">
        <w:trPr>
          <w:trHeight w:val="203"/>
        </w:trPr>
        <w:tc>
          <w:tcPr>
            <w:tcW w:w="943" w:type="dxa"/>
            <w:hideMark/>
          </w:tcPr>
          <w:p w14:paraId="53EB930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06</w:t>
            </w:r>
          </w:p>
        </w:tc>
        <w:tc>
          <w:tcPr>
            <w:tcW w:w="893" w:type="dxa"/>
            <w:hideMark/>
          </w:tcPr>
          <w:p w14:paraId="0F74EAC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545454"/>
                <w:sz w:val="18"/>
              </w:rPr>
              <w:t>-</w:t>
            </w:r>
            <w:r w:rsidRPr="00315CF5">
              <w:rPr>
                <w:rFonts w:ascii="Consolas" w:eastAsia="SimSun" w:hAnsi="Consolas" w:cs="Calibri"/>
                <w:color w:val="FF6600"/>
                <w:sz w:val="18"/>
              </w:rPr>
              <w:t>0.896431</w:t>
            </w:r>
          </w:p>
        </w:tc>
        <w:tc>
          <w:tcPr>
            <w:tcW w:w="850" w:type="dxa"/>
            <w:hideMark/>
          </w:tcPr>
          <w:p w14:paraId="1360CA9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0.677263</w:t>
            </w:r>
          </w:p>
        </w:tc>
        <w:tc>
          <w:tcPr>
            <w:tcW w:w="808" w:type="dxa"/>
            <w:hideMark/>
          </w:tcPr>
          <w:p w14:paraId="0347B51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0.036503</w:t>
            </w:r>
          </w:p>
        </w:tc>
        <w:tc>
          <w:tcPr>
            <w:tcW w:w="858" w:type="dxa"/>
            <w:hideMark/>
          </w:tcPr>
          <w:p w14:paraId="70FB8886"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0.087102</w:t>
            </w:r>
          </w:p>
        </w:tc>
      </w:tr>
      <w:tr w:rsidR="00F12E9B" w:rsidRPr="00CA6C52" w14:paraId="730DDE7C" w14:textId="77777777" w:rsidTr="00BA4080">
        <w:trPr>
          <w:trHeight w:val="204"/>
        </w:trPr>
        <w:tc>
          <w:tcPr>
            <w:tcW w:w="943" w:type="dxa"/>
            <w:hideMark/>
          </w:tcPr>
          <w:p w14:paraId="3EBAC23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07</w:t>
            </w:r>
          </w:p>
        </w:tc>
        <w:tc>
          <w:tcPr>
            <w:tcW w:w="893" w:type="dxa"/>
            <w:hideMark/>
          </w:tcPr>
          <w:p w14:paraId="1DBA939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545454"/>
                <w:sz w:val="18"/>
              </w:rPr>
              <w:t>-</w:t>
            </w:r>
            <w:r w:rsidRPr="00315CF5">
              <w:rPr>
                <w:rFonts w:ascii="Consolas" w:eastAsia="SimSun" w:hAnsi="Consolas" w:cs="Calibri"/>
                <w:color w:val="FF6600"/>
                <w:sz w:val="18"/>
              </w:rPr>
              <w:t>0.896431</w:t>
            </w:r>
          </w:p>
        </w:tc>
        <w:tc>
          <w:tcPr>
            <w:tcW w:w="850" w:type="dxa"/>
            <w:hideMark/>
          </w:tcPr>
          <w:p w14:paraId="19BC3A15"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0.677263</w:t>
            </w:r>
          </w:p>
        </w:tc>
        <w:tc>
          <w:tcPr>
            <w:tcW w:w="808" w:type="dxa"/>
            <w:hideMark/>
          </w:tcPr>
          <w:p w14:paraId="650CFCA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0.036503</w:t>
            </w:r>
          </w:p>
        </w:tc>
        <w:tc>
          <w:tcPr>
            <w:tcW w:w="858" w:type="dxa"/>
            <w:hideMark/>
          </w:tcPr>
          <w:p w14:paraId="3E44DE38"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0.087102</w:t>
            </w:r>
          </w:p>
        </w:tc>
      </w:tr>
      <w:tr w:rsidR="00F12E9B" w:rsidRPr="00CA6C52" w14:paraId="3864740A" w14:textId="77777777" w:rsidTr="00BA4080">
        <w:trPr>
          <w:trHeight w:val="204"/>
        </w:trPr>
        <w:tc>
          <w:tcPr>
            <w:tcW w:w="943" w:type="dxa"/>
            <w:hideMark/>
          </w:tcPr>
          <w:p w14:paraId="761D3A9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08</w:t>
            </w:r>
          </w:p>
        </w:tc>
        <w:tc>
          <w:tcPr>
            <w:tcW w:w="893" w:type="dxa"/>
            <w:hideMark/>
          </w:tcPr>
          <w:p w14:paraId="5A5CF93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NaN</w:t>
            </w:r>
          </w:p>
        </w:tc>
        <w:tc>
          <w:tcPr>
            <w:tcW w:w="850" w:type="dxa"/>
            <w:hideMark/>
          </w:tcPr>
          <w:p w14:paraId="3BD258ED"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NaN</w:t>
            </w:r>
          </w:p>
        </w:tc>
        <w:tc>
          <w:tcPr>
            <w:tcW w:w="808" w:type="dxa"/>
            <w:hideMark/>
          </w:tcPr>
          <w:p w14:paraId="0FAA45A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NaN</w:t>
            </w:r>
          </w:p>
        </w:tc>
        <w:tc>
          <w:tcPr>
            <w:tcW w:w="858" w:type="dxa"/>
            <w:hideMark/>
          </w:tcPr>
          <w:p w14:paraId="123FE5ED"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NaN</w:t>
            </w:r>
          </w:p>
        </w:tc>
      </w:tr>
      <w:tr w:rsidR="00F12E9B" w:rsidRPr="00CA6C52" w14:paraId="69987462" w14:textId="77777777" w:rsidTr="00BA4080">
        <w:trPr>
          <w:trHeight w:val="204"/>
        </w:trPr>
        <w:tc>
          <w:tcPr>
            <w:tcW w:w="943" w:type="dxa"/>
            <w:hideMark/>
          </w:tcPr>
          <w:p w14:paraId="00C46D4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09</w:t>
            </w:r>
          </w:p>
        </w:tc>
        <w:tc>
          <w:tcPr>
            <w:tcW w:w="893" w:type="dxa"/>
            <w:hideMark/>
          </w:tcPr>
          <w:p w14:paraId="0AA1789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NaN</w:t>
            </w:r>
          </w:p>
        </w:tc>
        <w:tc>
          <w:tcPr>
            <w:tcW w:w="850" w:type="dxa"/>
            <w:hideMark/>
          </w:tcPr>
          <w:p w14:paraId="6F9B0D7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NaN</w:t>
            </w:r>
          </w:p>
        </w:tc>
        <w:tc>
          <w:tcPr>
            <w:tcW w:w="808" w:type="dxa"/>
            <w:hideMark/>
          </w:tcPr>
          <w:p w14:paraId="2A6196A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NaN</w:t>
            </w:r>
          </w:p>
        </w:tc>
        <w:tc>
          <w:tcPr>
            <w:tcW w:w="858" w:type="dxa"/>
            <w:hideMark/>
          </w:tcPr>
          <w:p w14:paraId="7CDDF1F6"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NaN</w:t>
            </w:r>
          </w:p>
        </w:tc>
      </w:tr>
      <w:tr w:rsidR="00F12E9B" w:rsidRPr="00CA6C52" w14:paraId="1490EA8E" w14:textId="77777777" w:rsidTr="00BA4080">
        <w:trPr>
          <w:trHeight w:val="203"/>
        </w:trPr>
        <w:tc>
          <w:tcPr>
            <w:tcW w:w="943" w:type="dxa"/>
            <w:hideMark/>
          </w:tcPr>
          <w:p w14:paraId="18B5C3E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10</w:t>
            </w:r>
          </w:p>
        </w:tc>
        <w:tc>
          <w:tcPr>
            <w:tcW w:w="893" w:type="dxa"/>
            <w:hideMark/>
          </w:tcPr>
          <w:p w14:paraId="1029F2E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NaN</w:t>
            </w:r>
          </w:p>
        </w:tc>
        <w:tc>
          <w:tcPr>
            <w:tcW w:w="850" w:type="dxa"/>
            <w:hideMark/>
          </w:tcPr>
          <w:p w14:paraId="34593EC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NaN</w:t>
            </w:r>
          </w:p>
        </w:tc>
        <w:tc>
          <w:tcPr>
            <w:tcW w:w="808" w:type="dxa"/>
            <w:hideMark/>
          </w:tcPr>
          <w:p w14:paraId="5ECAE3A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NaN</w:t>
            </w:r>
          </w:p>
        </w:tc>
        <w:tc>
          <w:tcPr>
            <w:tcW w:w="858" w:type="dxa"/>
            <w:hideMark/>
          </w:tcPr>
          <w:p w14:paraId="288BC1A7"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NaN</w:t>
            </w:r>
          </w:p>
        </w:tc>
      </w:tr>
      <w:tr w:rsidR="00F12E9B" w:rsidRPr="00CA6C52" w14:paraId="24FD82DD" w14:textId="77777777" w:rsidTr="00BA4080">
        <w:trPr>
          <w:trHeight w:val="203"/>
        </w:trPr>
        <w:tc>
          <w:tcPr>
            <w:tcW w:w="943" w:type="dxa"/>
            <w:hideMark/>
          </w:tcPr>
          <w:p w14:paraId="1682F69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11</w:t>
            </w:r>
          </w:p>
        </w:tc>
        <w:tc>
          <w:tcPr>
            <w:tcW w:w="893" w:type="dxa"/>
            <w:hideMark/>
          </w:tcPr>
          <w:p w14:paraId="393BEB9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NaN</w:t>
            </w:r>
          </w:p>
        </w:tc>
        <w:tc>
          <w:tcPr>
            <w:tcW w:w="850" w:type="dxa"/>
            <w:hideMark/>
          </w:tcPr>
          <w:p w14:paraId="4ACA7BD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NaN</w:t>
            </w:r>
          </w:p>
        </w:tc>
        <w:tc>
          <w:tcPr>
            <w:tcW w:w="808" w:type="dxa"/>
            <w:hideMark/>
          </w:tcPr>
          <w:p w14:paraId="54FDBB7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NaN</w:t>
            </w:r>
          </w:p>
        </w:tc>
        <w:tc>
          <w:tcPr>
            <w:tcW w:w="858" w:type="dxa"/>
            <w:hideMark/>
          </w:tcPr>
          <w:p w14:paraId="250DFF07"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NaN</w:t>
            </w:r>
          </w:p>
        </w:tc>
      </w:tr>
      <w:tr w:rsidR="00F12E9B" w:rsidRPr="00CA6C52" w14:paraId="5A582F44" w14:textId="77777777" w:rsidTr="00BA4080">
        <w:trPr>
          <w:trHeight w:val="187"/>
        </w:trPr>
        <w:tc>
          <w:tcPr>
            <w:tcW w:w="943" w:type="dxa"/>
            <w:hideMark/>
          </w:tcPr>
          <w:p w14:paraId="2C92318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12</w:t>
            </w:r>
          </w:p>
        </w:tc>
        <w:tc>
          <w:tcPr>
            <w:tcW w:w="893" w:type="dxa"/>
            <w:hideMark/>
          </w:tcPr>
          <w:p w14:paraId="7F82C85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545454"/>
                <w:sz w:val="18"/>
              </w:rPr>
              <w:t>-</w:t>
            </w:r>
            <w:r w:rsidRPr="00315CF5">
              <w:rPr>
                <w:rFonts w:ascii="Consolas" w:eastAsia="SimSun" w:hAnsi="Consolas" w:cs="Calibri"/>
                <w:color w:val="FF6600"/>
                <w:sz w:val="18"/>
              </w:rPr>
              <w:t>0.046662</w:t>
            </w:r>
          </w:p>
        </w:tc>
        <w:tc>
          <w:tcPr>
            <w:tcW w:w="850" w:type="dxa"/>
            <w:hideMark/>
          </w:tcPr>
          <w:p w14:paraId="574C38D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0.927238</w:t>
            </w:r>
          </w:p>
        </w:tc>
        <w:tc>
          <w:tcPr>
            <w:tcW w:w="808" w:type="dxa"/>
            <w:hideMark/>
          </w:tcPr>
          <w:p w14:paraId="222EB4A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0.482284</w:t>
            </w:r>
          </w:p>
        </w:tc>
        <w:tc>
          <w:tcPr>
            <w:tcW w:w="858" w:type="dxa"/>
            <w:hideMark/>
          </w:tcPr>
          <w:p w14:paraId="74D63FBD"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0.867130</w:t>
            </w:r>
          </w:p>
        </w:tc>
      </w:tr>
    </w:tbl>
    <w:p w14:paraId="041A3C6B"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Notably, the new date index need not overlap with the old one at all:</w:t>
      </w:r>
    </w:p>
    <w:p w14:paraId="7D8C79E2" w14:textId="77777777" w:rsidR="00F12E9B" w:rsidRPr="00C42B09" w:rsidRDefault="00F12E9B" w:rsidP="00F12E9B">
      <w:pPr>
        <w:spacing w:after="0" w:line="240" w:lineRule="auto"/>
        <w:ind w:left="3" w:right="3"/>
        <w:rPr>
          <w:rFonts w:ascii="Calibri" w:hAnsi="Calibri" w:cs="Calibri"/>
          <w:sz w:val="20"/>
          <w:szCs w:val="21"/>
        </w:rPr>
      </w:pPr>
    </w:p>
    <w:p w14:paraId="112CC8F8"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227</w:t>
      </w:r>
      <w:r w:rsidRPr="00315CF5">
        <w:rPr>
          <w:rFonts w:ascii="Consolas" w:eastAsia="SimSun" w:hAnsi="Consolas" w:cs="Calibri"/>
          <w:sz w:val="18"/>
        </w:rPr>
        <w:t xml:space="preserve">]: </w:t>
      </w:r>
      <w:r w:rsidRPr="00315CF5">
        <w:rPr>
          <w:rFonts w:ascii="Consolas" w:eastAsia="SimSun" w:hAnsi="Consolas" w:cs="Calibri"/>
          <w:color w:val="000087"/>
          <w:sz w:val="18"/>
        </w:rPr>
        <w:t>frame</w:t>
      </w:r>
      <w:r w:rsidRPr="00315CF5">
        <w:rPr>
          <w:rFonts w:ascii="Consolas" w:eastAsia="SimSun" w:hAnsi="Consolas" w:cs="Calibri"/>
          <w:color w:val="545454"/>
          <w:sz w:val="18"/>
        </w:rPr>
        <w:t>.</w:t>
      </w:r>
      <w:r w:rsidRPr="00315CF5">
        <w:rPr>
          <w:rFonts w:ascii="Consolas" w:eastAsia="SimSun" w:hAnsi="Consolas" w:cs="Calibri"/>
          <w:color w:val="000087"/>
          <w:sz w:val="18"/>
        </w:rPr>
        <w:t>resample</w:t>
      </w:r>
      <w:r w:rsidRPr="00315CF5">
        <w:rPr>
          <w:rFonts w:ascii="Consolas" w:eastAsia="SimSun" w:hAnsi="Consolas" w:cs="Calibri"/>
          <w:sz w:val="18"/>
        </w:rPr>
        <w:t>(</w:t>
      </w:r>
      <w:r w:rsidRPr="00315CF5">
        <w:rPr>
          <w:rFonts w:ascii="Consolas" w:eastAsia="SimSun" w:hAnsi="Consolas" w:cs="Calibri"/>
          <w:color w:val="CC3300"/>
          <w:sz w:val="18"/>
        </w:rPr>
        <w:t>'W-THU'</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ffill</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227</w:t>
      </w:r>
      <w:r w:rsidRPr="00315CF5">
        <w:rPr>
          <w:rFonts w:ascii="Consolas" w:eastAsia="SimSun" w:hAnsi="Consolas" w:cs="Calibri"/>
          <w:sz w:val="18"/>
        </w:rPr>
        <w:t>]:</w:t>
      </w:r>
    </w:p>
    <w:p w14:paraId="7E267AED" w14:textId="77777777" w:rsidR="00F12E9B" w:rsidRDefault="00F12E9B" w:rsidP="00F12E9B">
      <w:pPr>
        <w:spacing w:after="0" w:line="240" w:lineRule="auto"/>
        <w:ind w:left="173" w:right="250"/>
        <w:rPr>
          <w:rFonts w:ascii="Consolas" w:eastAsia="SimSun" w:hAnsi="Consolas" w:cs="Calibri"/>
          <w:sz w:val="18"/>
        </w:rPr>
      </w:pPr>
    </w:p>
    <w:p w14:paraId="2546D614" w14:textId="77777777" w:rsidR="00F12E9B" w:rsidRDefault="00F12E9B" w:rsidP="00F12E9B">
      <w:pPr>
        <w:tabs>
          <w:tab w:val="left" w:pos="2577"/>
          <w:tab w:val="left" w:pos="4362"/>
        </w:tabs>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Colorado</w:t>
      </w:r>
      <w:r w:rsidRPr="00315CF5">
        <w:rPr>
          <w:rFonts w:ascii="Consolas" w:eastAsia="SimSun" w:hAnsi="Consolas" w:cs="Calibri"/>
          <w:color w:val="000087"/>
          <w:sz w:val="18"/>
        </w:rPr>
        <w:tab/>
        <w:t>Texas</w:t>
      </w:r>
      <w:r w:rsidRPr="00315CF5">
        <w:rPr>
          <w:rFonts w:ascii="Consolas" w:eastAsia="SimSun" w:hAnsi="Consolas" w:cs="Calibri"/>
          <w:color w:val="000087"/>
          <w:spacing w:val="85"/>
          <w:sz w:val="18"/>
        </w:rPr>
        <w:t xml:space="preserve"> </w:t>
      </w:r>
      <w:r w:rsidRPr="00315CF5">
        <w:rPr>
          <w:rFonts w:ascii="Consolas" w:eastAsia="SimSun" w:hAnsi="Consolas" w:cs="Calibri"/>
          <w:color w:val="000087"/>
          <w:sz w:val="18"/>
        </w:rPr>
        <w:t>New York</w:t>
      </w:r>
      <w:r w:rsidRPr="00315CF5">
        <w:rPr>
          <w:rFonts w:ascii="Consolas" w:eastAsia="SimSun" w:hAnsi="Consolas" w:cs="Calibri"/>
          <w:color w:val="000087"/>
          <w:sz w:val="18"/>
        </w:rPr>
        <w:tab/>
      </w:r>
      <w:r w:rsidRPr="00315CF5">
        <w:rPr>
          <w:rFonts w:ascii="Consolas" w:eastAsia="SimSun" w:hAnsi="Consolas" w:cs="Calibri"/>
          <w:color w:val="000087"/>
          <w:spacing w:val="-1"/>
          <w:sz w:val="18"/>
        </w:rPr>
        <w:t>Ohio</w:t>
      </w:r>
      <w:r w:rsidRPr="00315CF5">
        <w:rPr>
          <w:rFonts w:ascii="Consolas" w:eastAsia="SimSun" w:hAnsi="Consolas" w:cs="Calibri"/>
          <w:color w:val="000087"/>
          <w:spacing w:val="-82"/>
          <w:sz w:val="18"/>
        </w:rPr>
        <w:t xml:space="preserve"> </w:t>
      </w: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06</w:t>
      </w:r>
      <w:r w:rsidRPr="00315CF5">
        <w:rPr>
          <w:rFonts w:ascii="Consolas" w:eastAsia="SimSun" w:hAnsi="Consolas" w:cs="Calibri"/>
          <w:color w:val="FF6600"/>
          <w:spacing w:val="-3"/>
          <w:sz w:val="18"/>
        </w:rPr>
        <w:t xml:space="preserve"> </w:t>
      </w:r>
      <w:r w:rsidRPr="00315CF5">
        <w:rPr>
          <w:rFonts w:ascii="Consolas" w:eastAsia="SimSun" w:hAnsi="Consolas" w:cs="Calibri"/>
          <w:color w:val="545454"/>
          <w:sz w:val="18"/>
        </w:rPr>
        <w:t>-</w:t>
      </w:r>
      <w:r w:rsidRPr="00315CF5">
        <w:rPr>
          <w:rFonts w:ascii="Consolas" w:eastAsia="SimSun" w:hAnsi="Consolas" w:cs="Calibri"/>
          <w:color w:val="FF6600"/>
          <w:sz w:val="18"/>
        </w:rPr>
        <w:t>0.896431</w:t>
      </w:r>
      <w:r w:rsidRPr="00315CF5">
        <w:rPr>
          <w:rFonts w:ascii="Consolas" w:eastAsia="SimSun" w:hAnsi="Consolas" w:cs="Calibri"/>
          <w:color w:val="FF6600"/>
          <w:spacing w:val="81"/>
          <w:sz w:val="18"/>
        </w:rPr>
        <w:t xml:space="preserve"> </w:t>
      </w:r>
      <w:r w:rsidRPr="00315CF5">
        <w:rPr>
          <w:rFonts w:ascii="Consolas" w:eastAsia="SimSun" w:hAnsi="Consolas" w:cs="Calibri"/>
          <w:color w:val="FF6600"/>
          <w:sz w:val="18"/>
        </w:rPr>
        <w:t>0.677263</w:t>
      </w:r>
      <w:r w:rsidRPr="00315CF5">
        <w:rPr>
          <w:rFonts w:ascii="Consolas" w:eastAsia="SimSun" w:hAnsi="Consolas" w:cs="Calibri"/>
          <w:color w:val="FF6600"/>
          <w:spacing w:val="80"/>
          <w:sz w:val="18"/>
        </w:rPr>
        <w:t xml:space="preserve"> </w:t>
      </w:r>
      <w:r w:rsidRPr="00315CF5">
        <w:rPr>
          <w:rFonts w:ascii="Consolas" w:eastAsia="SimSun" w:hAnsi="Consolas" w:cs="Calibri"/>
          <w:color w:val="FF6600"/>
          <w:sz w:val="18"/>
        </w:rPr>
        <w:t>0.036503</w:t>
      </w:r>
      <w:r w:rsidRPr="00315CF5">
        <w:rPr>
          <w:rFonts w:ascii="Consolas" w:eastAsia="SimSun" w:hAnsi="Consolas" w:cs="Calibri"/>
          <w:color w:val="FF6600"/>
          <w:spacing w:val="80"/>
          <w:sz w:val="18"/>
        </w:rPr>
        <w:t xml:space="preserve"> </w:t>
      </w:r>
      <w:r w:rsidRPr="00315CF5">
        <w:rPr>
          <w:rFonts w:ascii="Consolas" w:eastAsia="SimSun" w:hAnsi="Consolas" w:cs="Calibri"/>
          <w:color w:val="FF6600"/>
          <w:sz w:val="18"/>
        </w:rPr>
        <w:t>0.087102</w:t>
      </w:r>
    </w:p>
    <w:p w14:paraId="298F7A09" w14:textId="77777777" w:rsidR="00F12E9B" w:rsidRDefault="00F12E9B" w:rsidP="00F12E9B">
      <w:pPr>
        <w:tabs>
          <w:tab w:val="left" w:pos="2577"/>
          <w:tab w:val="left" w:pos="4362"/>
        </w:tabs>
        <w:spacing w:after="0" w:line="240" w:lineRule="auto"/>
        <w:ind w:left="173" w:right="250"/>
        <w:rPr>
          <w:rFonts w:ascii="Consolas" w:eastAsia="SimSun" w:hAnsi="Consolas" w:cs="Calibri"/>
          <w:sz w:val="18"/>
        </w:rPr>
      </w:pPr>
    </w:p>
    <w:p w14:paraId="00496AAA"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 xml:space="preserve">13 </w:t>
      </w:r>
      <w:r w:rsidRPr="00315CF5">
        <w:rPr>
          <w:rFonts w:ascii="Consolas" w:eastAsia="SimSun" w:hAnsi="Consolas" w:cs="Calibri"/>
          <w:color w:val="545454"/>
          <w:sz w:val="18"/>
        </w:rPr>
        <w:t>-</w:t>
      </w:r>
      <w:r w:rsidRPr="00315CF5">
        <w:rPr>
          <w:rFonts w:ascii="Consolas" w:eastAsia="SimSun" w:hAnsi="Consolas" w:cs="Calibri"/>
          <w:color w:val="FF6600"/>
          <w:sz w:val="18"/>
        </w:rPr>
        <w:t>0.046662</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0.927238</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 xml:space="preserve">0.482284 </w:t>
      </w:r>
      <w:r w:rsidRPr="00315CF5">
        <w:rPr>
          <w:rFonts w:ascii="Consolas" w:eastAsia="SimSun" w:hAnsi="Consolas" w:cs="Calibri"/>
          <w:color w:val="545454"/>
          <w:sz w:val="18"/>
        </w:rPr>
        <w:t>-</w:t>
      </w:r>
      <w:r w:rsidRPr="00315CF5">
        <w:rPr>
          <w:rFonts w:ascii="Consolas" w:eastAsia="SimSun" w:hAnsi="Consolas" w:cs="Calibri"/>
          <w:color w:val="FF6600"/>
          <w:sz w:val="18"/>
        </w:rPr>
        <w:t>0.867130</w:t>
      </w:r>
    </w:p>
    <w:p w14:paraId="1B8DA280" w14:textId="77777777" w:rsidR="00F12E9B" w:rsidRDefault="00F12E9B" w:rsidP="00F12E9B">
      <w:pPr>
        <w:spacing w:after="0" w:line="240" w:lineRule="auto"/>
        <w:ind w:left="173" w:right="250"/>
        <w:rPr>
          <w:rFonts w:ascii="Consolas" w:eastAsia="SimSun" w:hAnsi="Consolas" w:cs="Calibri"/>
          <w:sz w:val="18"/>
        </w:rPr>
      </w:pPr>
    </w:p>
    <w:p w14:paraId="239FB875" w14:textId="77777777" w:rsidR="00F12E9B" w:rsidRPr="00404DC4" w:rsidRDefault="00F12E9B" w:rsidP="00F12E9B">
      <w:pPr>
        <w:pStyle w:val="Heading4"/>
        <w:ind w:firstLine="180"/>
      </w:pPr>
      <w:r w:rsidRPr="00404DC4">
        <w:t>Resampling with Periods</w:t>
      </w:r>
    </w:p>
    <w:p w14:paraId="41742BF5" w14:textId="77777777" w:rsidR="00F12E9B" w:rsidRPr="00C42B09" w:rsidRDefault="00F12E9B" w:rsidP="00F12E9B">
      <w:pPr>
        <w:spacing w:after="0" w:line="240" w:lineRule="auto"/>
        <w:ind w:left="3" w:right="3"/>
        <w:jc w:val="both"/>
        <w:rPr>
          <w:rFonts w:ascii="Calibri" w:hAnsi="Calibri" w:cs="Calibri"/>
          <w:sz w:val="20"/>
        </w:rPr>
      </w:pPr>
    </w:p>
    <w:p w14:paraId="20C72C79"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Resampling data indexed by periods is similar to timestamps:</w:t>
      </w:r>
    </w:p>
    <w:p w14:paraId="1401E8F7" w14:textId="77777777" w:rsidR="00F12E9B" w:rsidRPr="00C42B09" w:rsidRDefault="00F12E9B" w:rsidP="00F12E9B">
      <w:pPr>
        <w:spacing w:after="0" w:line="240" w:lineRule="auto"/>
        <w:ind w:left="3" w:right="3"/>
        <w:jc w:val="both"/>
        <w:rPr>
          <w:rFonts w:ascii="Calibri" w:hAnsi="Calibri" w:cs="Calibri"/>
          <w:sz w:val="20"/>
        </w:rPr>
      </w:pPr>
    </w:p>
    <w:p w14:paraId="2852F864"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228</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frame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DataFrame</w:t>
      </w:r>
      <w:r w:rsidRPr="00315CF5">
        <w:rPr>
          <w:rFonts w:ascii="Consolas" w:eastAsia="SimSun" w:hAnsi="Consolas" w:cs="Calibri"/>
          <w:sz w:val="18"/>
        </w:rPr>
        <w:t>(</w:t>
      </w:r>
      <w:r w:rsidRPr="00315CF5">
        <w:rPr>
          <w:rFonts w:ascii="Consolas" w:eastAsia="SimSun" w:hAnsi="Consolas" w:cs="Calibri"/>
          <w:color w:val="000087"/>
          <w:sz w:val="18"/>
        </w:rPr>
        <w:t>np</w:t>
      </w:r>
      <w:r w:rsidRPr="00315CF5">
        <w:rPr>
          <w:rFonts w:ascii="Consolas" w:eastAsia="SimSun" w:hAnsi="Consolas" w:cs="Calibri"/>
          <w:color w:val="545454"/>
          <w:sz w:val="18"/>
        </w:rPr>
        <w:t>.</w:t>
      </w:r>
      <w:r w:rsidRPr="00315CF5">
        <w:rPr>
          <w:rFonts w:ascii="Consolas" w:eastAsia="SimSun" w:hAnsi="Consolas" w:cs="Calibri"/>
          <w:color w:val="000087"/>
          <w:sz w:val="18"/>
        </w:rPr>
        <w:t>random</w:t>
      </w:r>
      <w:r w:rsidRPr="00315CF5">
        <w:rPr>
          <w:rFonts w:ascii="Consolas" w:eastAsia="SimSun" w:hAnsi="Consolas" w:cs="Calibri"/>
          <w:color w:val="545454"/>
          <w:sz w:val="18"/>
        </w:rPr>
        <w:t>.</w:t>
      </w:r>
      <w:r w:rsidRPr="00315CF5">
        <w:rPr>
          <w:rFonts w:ascii="Consolas" w:eastAsia="SimSun" w:hAnsi="Consolas" w:cs="Calibri"/>
          <w:color w:val="000087"/>
          <w:sz w:val="18"/>
        </w:rPr>
        <w:t>randn</w:t>
      </w:r>
      <w:r w:rsidRPr="00315CF5">
        <w:rPr>
          <w:rFonts w:ascii="Consolas" w:eastAsia="SimSun" w:hAnsi="Consolas" w:cs="Calibri"/>
          <w:sz w:val="18"/>
        </w:rPr>
        <w:t>(</w:t>
      </w:r>
      <w:r w:rsidRPr="00315CF5">
        <w:rPr>
          <w:rFonts w:ascii="Consolas" w:eastAsia="SimSun" w:hAnsi="Consolas" w:cs="Calibri"/>
          <w:color w:val="FF6600"/>
          <w:sz w:val="18"/>
        </w:rPr>
        <w:t>24</w:t>
      </w:r>
      <w:r w:rsidRPr="00315CF5">
        <w:rPr>
          <w:rFonts w:ascii="Consolas" w:eastAsia="SimSun" w:hAnsi="Consolas" w:cs="Calibri"/>
          <w:sz w:val="18"/>
        </w:rPr>
        <w:t xml:space="preserve">, </w:t>
      </w:r>
      <w:r w:rsidRPr="00315CF5">
        <w:rPr>
          <w:rFonts w:ascii="Consolas" w:eastAsia="SimSun" w:hAnsi="Consolas" w:cs="Calibri"/>
          <w:color w:val="FF6600"/>
          <w:sz w:val="18"/>
        </w:rPr>
        <w:t>4</w:t>
      </w:r>
      <w:r w:rsidRPr="00315CF5">
        <w:rPr>
          <w:rFonts w:ascii="Consolas" w:eastAsia="SimSun" w:hAnsi="Consolas" w:cs="Calibri"/>
          <w:sz w:val="18"/>
        </w:rPr>
        <w:t>),</w:t>
      </w:r>
    </w:p>
    <w:p w14:paraId="120FD1B3" w14:textId="77777777" w:rsidR="00F12E9B" w:rsidRDefault="00F12E9B" w:rsidP="00F12E9B">
      <w:pPr>
        <w:spacing w:after="0" w:line="240" w:lineRule="auto"/>
        <w:ind w:left="173" w:right="250"/>
        <w:rPr>
          <w:rFonts w:ascii="Consolas" w:eastAsia="SimSun" w:hAnsi="Consolas" w:cs="Calibri"/>
          <w:sz w:val="18"/>
        </w:rPr>
      </w:pPr>
    </w:p>
    <w:p w14:paraId="03EC6A71" w14:textId="77777777" w:rsidR="00F12E9B" w:rsidRDefault="00F12E9B" w:rsidP="00F12E9B">
      <w:pPr>
        <w:tabs>
          <w:tab w:val="left" w:pos="3087"/>
        </w:tabs>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sz w:val="18"/>
        </w:rPr>
        <w:t>:</w:t>
      </w:r>
      <w:r w:rsidRPr="00315CF5">
        <w:rPr>
          <w:rFonts w:ascii="Consolas" w:eastAsia="SimSun" w:hAnsi="Consolas" w:cs="Calibri"/>
          <w:sz w:val="18"/>
        </w:rPr>
        <w:tab/>
      </w:r>
      <w:r w:rsidRPr="00315CF5">
        <w:rPr>
          <w:rFonts w:ascii="Consolas" w:eastAsia="SimSun" w:hAnsi="Consolas" w:cs="Calibri"/>
          <w:color w:val="000087"/>
          <w:sz w:val="18"/>
        </w:rPr>
        <w:t>index</w:t>
      </w:r>
      <w:r w:rsidRPr="00315CF5">
        <w:rPr>
          <w:rFonts w:ascii="Consolas" w:eastAsia="SimSun" w:hAnsi="Consolas" w:cs="Calibri"/>
          <w:color w:val="545454"/>
          <w:sz w:val="18"/>
        </w:rPr>
        <w:t>=</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period_range</w:t>
      </w:r>
      <w:r w:rsidRPr="00315CF5">
        <w:rPr>
          <w:rFonts w:ascii="Consolas" w:eastAsia="SimSun" w:hAnsi="Consolas" w:cs="Calibri"/>
          <w:sz w:val="18"/>
        </w:rPr>
        <w:t>(</w:t>
      </w:r>
      <w:r w:rsidRPr="00315CF5">
        <w:rPr>
          <w:rFonts w:ascii="Consolas" w:eastAsia="SimSun" w:hAnsi="Consolas" w:cs="Calibri"/>
          <w:color w:val="CC3300"/>
          <w:sz w:val="18"/>
        </w:rPr>
        <w:t>'1-2000'</w:t>
      </w:r>
      <w:r w:rsidRPr="00315CF5">
        <w:rPr>
          <w:rFonts w:ascii="Consolas" w:eastAsia="SimSun" w:hAnsi="Consolas" w:cs="Calibri"/>
          <w:sz w:val="18"/>
        </w:rPr>
        <w:t xml:space="preserve">, </w:t>
      </w:r>
      <w:r w:rsidRPr="00315CF5">
        <w:rPr>
          <w:rFonts w:ascii="Consolas" w:eastAsia="SimSun" w:hAnsi="Consolas" w:cs="Calibri"/>
          <w:color w:val="CC3300"/>
          <w:sz w:val="18"/>
        </w:rPr>
        <w:t>'12-2001'</w:t>
      </w:r>
      <w:r w:rsidRPr="00315CF5">
        <w:rPr>
          <w:rFonts w:ascii="Consolas" w:eastAsia="SimSun" w:hAnsi="Consolas" w:cs="Calibri"/>
          <w:sz w:val="18"/>
        </w:rPr>
        <w:t>,</w:t>
      </w:r>
    </w:p>
    <w:p w14:paraId="1FBC1D30" w14:textId="77777777" w:rsidR="00F12E9B" w:rsidRDefault="00F12E9B" w:rsidP="00F12E9B">
      <w:pPr>
        <w:tabs>
          <w:tab w:val="left" w:pos="3087"/>
        </w:tabs>
        <w:spacing w:after="0" w:line="240" w:lineRule="auto"/>
        <w:ind w:left="173" w:right="250"/>
        <w:rPr>
          <w:rFonts w:ascii="Consolas" w:eastAsia="SimSun" w:hAnsi="Consolas" w:cs="Calibri"/>
          <w:sz w:val="18"/>
        </w:rPr>
      </w:pPr>
    </w:p>
    <w:p w14:paraId="0EB86D64" w14:textId="77777777" w:rsidR="00F12E9B" w:rsidRDefault="00F12E9B" w:rsidP="00F12E9B">
      <w:pPr>
        <w:tabs>
          <w:tab w:val="left" w:pos="4957"/>
        </w:tabs>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sz w:val="18"/>
        </w:rPr>
        <w:t>:</w:t>
      </w:r>
      <w:r w:rsidRPr="00315CF5">
        <w:rPr>
          <w:rFonts w:ascii="Consolas" w:eastAsia="SimSun" w:hAnsi="Consolas" w:cs="Calibri"/>
          <w:sz w:val="18"/>
        </w:rPr>
        <w:tab/>
      </w:r>
      <w:r w:rsidRPr="00315CF5">
        <w:rPr>
          <w:rFonts w:ascii="Consolas" w:eastAsia="SimSun" w:hAnsi="Consolas" w:cs="Calibri"/>
          <w:color w:val="000087"/>
          <w:sz w:val="18"/>
        </w:rPr>
        <w:t>freq</w:t>
      </w:r>
      <w:r w:rsidRPr="00315CF5">
        <w:rPr>
          <w:rFonts w:ascii="Consolas" w:eastAsia="SimSun" w:hAnsi="Consolas" w:cs="Calibri"/>
          <w:color w:val="545454"/>
          <w:sz w:val="18"/>
        </w:rPr>
        <w:t>=</w:t>
      </w:r>
      <w:r w:rsidRPr="00315CF5">
        <w:rPr>
          <w:rFonts w:ascii="Consolas" w:eastAsia="SimSun" w:hAnsi="Consolas" w:cs="Calibri"/>
          <w:color w:val="CC3300"/>
          <w:sz w:val="18"/>
        </w:rPr>
        <w:t>'M'</w:t>
      </w:r>
      <w:r w:rsidRPr="00315CF5">
        <w:rPr>
          <w:rFonts w:ascii="Consolas" w:eastAsia="SimSun" w:hAnsi="Consolas" w:cs="Calibri"/>
          <w:sz w:val="18"/>
        </w:rPr>
        <w:t>),</w:t>
      </w:r>
    </w:p>
    <w:p w14:paraId="54495C96" w14:textId="77777777" w:rsidR="00F12E9B" w:rsidRDefault="00F12E9B" w:rsidP="00F12E9B">
      <w:pPr>
        <w:tabs>
          <w:tab w:val="left" w:pos="4957"/>
        </w:tabs>
        <w:spacing w:after="0" w:line="240" w:lineRule="auto"/>
        <w:ind w:left="173" w:right="250"/>
        <w:rPr>
          <w:rFonts w:ascii="Consolas" w:eastAsia="SimSun" w:hAnsi="Consolas" w:cs="Calibri"/>
          <w:sz w:val="18"/>
        </w:rPr>
      </w:pPr>
    </w:p>
    <w:p w14:paraId="1D71B65E" w14:textId="77777777" w:rsidR="00F12E9B" w:rsidRDefault="00F12E9B" w:rsidP="00F12E9B">
      <w:pPr>
        <w:tabs>
          <w:tab w:val="left" w:pos="3087"/>
        </w:tabs>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sz w:val="18"/>
        </w:rPr>
        <w:t>:</w:t>
      </w:r>
      <w:r w:rsidRPr="00315CF5">
        <w:rPr>
          <w:rFonts w:ascii="Consolas" w:eastAsia="SimSun" w:hAnsi="Consolas" w:cs="Calibri"/>
          <w:sz w:val="18"/>
        </w:rPr>
        <w:tab/>
      </w:r>
      <w:r w:rsidRPr="00315CF5">
        <w:rPr>
          <w:rFonts w:ascii="Consolas" w:eastAsia="SimSun" w:hAnsi="Consolas" w:cs="Calibri"/>
          <w:color w:val="000087"/>
          <w:sz w:val="18"/>
        </w:rPr>
        <w:t>columns</w:t>
      </w:r>
      <w:r w:rsidRPr="00315CF5">
        <w:rPr>
          <w:rFonts w:ascii="Consolas" w:eastAsia="SimSun" w:hAnsi="Consolas" w:cs="Calibri"/>
          <w:color w:val="545454"/>
          <w:sz w:val="18"/>
        </w:rPr>
        <w:t>=</w:t>
      </w:r>
      <w:r w:rsidRPr="00315CF5">
        <w:rPr>
          <w:rFonts w:ascii="Consolas" w:eastAsia="SimSun" w:hAnsi="Consolas" w:cs="Calibri"/>
          <w:sz w:val="18"/>
        </w:rPr>
        <w:t>[</w:t>
      </w:r>
      <w:r w:rsidRPr="00315CF5">
        <w:rPr>
          <w:rFonts w:ascii="Consolas" w:eastAsia="SimSun" w:hAnsi="Consolas" w:cs="Calibri"/>
          <w:color w:val="CC3300"/>
          <w:sz w:val="18"/>
        </w:rPr>
        <w:t>'Colorado'</w:t>
      </w:r>
      <w:r w:rsidRPr="00315CF5">
        <w:rPr>
          <w:rFonts w:ascii="Consolas" w:eastAsia="SimSun" w:hAnsi="Consolas" w:cs="Calibri"/>
          <w:sz w:val="18"/>
        </w:rPr>
        <w:t xml:space="preserve">, </w:t>
      </w:r>
      <w:r w:rsidRPr="00315CF5">
        <w:rPr>
          <w:rFonts w:ascii="Consolas" w:eastAsia="SimSun" w:hAnsi="Consolas" w:cs="Calibri"/>
          <w:color w:val="CC3300"/>
          <w:sz w:val="18"/>
        </w:rPr>
        <w:t>'Texas'</w:t>
      </w:r>
      <w:r w:rsidRPr="00315CF5">
        <w:rPr>
          <w:rFonts w:ascii="Consolas" w:eastAsia="SimSun" w:hAnsi="Consolas" w:cs="Calibri"/>
          <w:sz w:val="18"/>
        </w:rPr>
        <w:t xml:space="preserve">, </w:t>
      </w:r>
      <w:r w:rsidRPr="00315CF5">
        <w:rPr>
          <w:rFonts w:ascii="Consolas" w:eastAsia="SimSun" w:hAnsi="Consolas" w:cs="Calibri"/>
          <w:color w:val="CC3300"/>
          <w:sz w:val="18"/>
        </w:rPr>
        <w:t>'New York'</w:t>
      </w:r>
      <w:r w:rsidRPr="00315CF5">
        <w:rPr>
          <w:rFonts w:ascii="Consolas" w:eastAsia="SimSun" w:hAnsi="Consolas" w:cs="Calibri"/>
          <w:sz w:val="18"/>
        </w:rPr>
        <w:t xml:space="preserve">, </w:t>
      </w:r>
      <w:r w:rsidRPr="00315CF5">
        <w:rPr>
          <w:rFonts w:ascii="Consolas" w:eastAsia="SimSun" w:hAnsi="Consolas" w:cs="Calibri"/>
          <w:color w:val="CC3300"/>
          <w:sz w:val="18"/>
        </w:rPr>
        <w:t>'Ohio'</w:t>
      </w:r>
      <w:r w:rsidRPr="00315CF5">
        <w:rPr>
          <w:rFonts w:ascii="Consolas" w:eastAsia="SimSun" w:hAnsi="Consolas" w:cs="Calibri"/>
          <w:sz w:val="18"/>
        </w:rPr>
        <w:t>])</w:t>
      </w:r>
    </w:p>
    <w:p w14:paraId="2E6DFFC1" w14:textId="77777777" w:rsidR="00F12E9B" w:rsidRDefault="00F12E9B" w:rsidP="00F12E9B">
      <w:pPr>
        <w:tabs>
          <w:tab w:val="left" w:pos="3087"/>
        </w:tabs>
        <w:spacing w:after="0" w:line="240" w:lineRule="auto"/>
        <w:ind w:left="173" w:right="250"/>
        <w:rPr>
          <w:rFonts w:ascii="Consolas" w:eastAsia="SimSun" w:hAnsi="Consolas" w:cs="Calibri"/>
          <w:sz w:val="18"/>
        </w:rPr>
      </w:pPr>
    </w:p>
    <w:p w14:paraId="4CF94D27" w14:textId="77777777" w:rsidR="00F12E9B" w:rsidRPr="00315CF5"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229</w:t>
      </w:r>
      <w:r w:rsidRPr="00315CF5">
        <w:rPr>
          <w:rFonts w:ascii="Consolas" w:eastAsia="SimSun" w:hAnsi="Consolas" w:cs="Calibri"/>
          <w:sz w:val="18"/>
        </w:rPr>
        <w:t xml:space="preserve">]: </w:t>
      </w:r>
      <w:r w:rsidRPr="00315CF5">
        <w:rPr>
          <w:rFonts w:ascii="Consolas" w:eastAsia="SimSun" w:hAnsi="Consolas" w:cs="Calibri"/>
          <w:color w:val="000087"/>
          <w:sz w:val="18"/>
        </w:rPr>
        <w:t>frame</w:t>
      </w:r>
      <w:r w:rsidRPr="00315CF5">
        <w:rPr>
          <w:rFonts w:ascii="Consolas" w:eastAsia="SimSun" w:hAnsi="Consolas" w:cs="Calibri"/>
          <w:sz w:val="18"/>
        </w:rPr>
        <w:t>[:</w:t>
      </w:r>
      <w:r w:rsidRPr="00315CF5">
        <w:rPr>
          <w:rFonts w:ascii="Consolas" w:eastAsia="SimSun" w:hAnsi="Consolas" w:cs="Calibri"/>
          <w:color w:val="FF6600"/>
          <w:sz w:val="18"/>
        </w:rPr>
        <w:t>5</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229</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1538"/>
        <w:gridCol w:w="893"/>
        <w:gridCol w:w="808"/>
        <w:gridCol w:w="858"/>
      </w:tblGrid>
      <w:tr w:rsidR="00F12E9B" w:rsidRPr="00CA6C52" w14:paraId="26FA589C" w14:textId="77777777" w:rsidTr="00BA4080">
        <w:trPr>
          <w:trHeight w:val="187"/>
        </w:trPr>
        <w:tc>
          <w:tcPr>
            <w:tcW w:w="1538" w:type="dxa"/>
            <w:hideMark/>
          </w:tcPr>
          <w:p w14:paraId="1311BA4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Colorado</w:t>
            </w:r>
          </w:p>
        </w:tc>
        <w:tc>
          <w:tcPr>
            <w:tcW w:w="893" w:type="dxa"/>
            <w:hideMark/>
          </w:tcPr>
          <w:p w14:paraId="2A24A305"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Texas</w:t>
            </w:r>
          </w:p>
        </w:tc>
        <w:tc>
          <w:tcPr>
            <w:tcW w:w="808" w:type="dxa"/>
            <w:hideMark/>
          </w:tcPr>
          <w:p w14:paraId="5A8EAD2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New York</w:t>
            </w:r>
          </w:p>
        </w:tc>
        <w:tc>
          <w:tcPr>
            <w:tcW w:w="858" w:type="dxa"/>
            <w:hideMark/>
          </w:tcPr>
          <w:p w14:paraId="2E950C01"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Ohio</w:t>
            </w:r>
          </w:p>
        </w:tc>
      </w:tr>
      <w:tr w:rsidR="00F12E9B" w:rsidRPr="00CA6C52" w14:paraId="094B5F88" w14:textId="77777777" w:rsidTr="00BA4080">
        <w:trPr>
          <w:trHeight w:val="204"/>
        </w:trPr>
        <w:tc>
          <w:tcPr>
            <w:tcW w:w="1538" w:type="dxa"/>
            <w:hideMark/>
          </w:tcPr>
          <w:p w14:paraId="6D260EC5"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0.493841</w:t>
            </w:r>
          </w:p>
        </w:tc>
        <w:tc>
          <w:tcPr>
            <w:tcW w:w="893" w:type="dxa"/>
            <w:hideMark/>
          </w:tcPr>
          <w:p w14:paraId="68117AF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545454"/>
                <w:sz w:val="18"/>
              </w:rPr>
              <w:t>-</w:t>
            </w:r>
            <w:r w:rsidRPr="00315CF5">
              <w:rPr>
                <w:rFonts w:ascii="Consolas" w:eastAsia="SimSun" w:hAnsi="Consolas" w:cs="Calibri"/>
                <w:color w:val="FF6600"/>
                <w:sz w:val="18"/>
              </w:rPr>
              <w:t>0.155434</w:t>
            </w:r>
          </w:p>
        </w:tc>
        <w:tc>
          <w:tcPr>
            <w:tcW w:w="808" w:type="dxa"/>
            <w:hideMark/>
          </w:tcPr>
          <w:p w14:paraId="01A69EF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1.397286</w:t>
            </w:r>
          </w:p>
        </w:tc>
        <w:tc>
          <w:tcPr>
            <w:tcW w:w="858" w:type="dxa"/>
            <w:hideMark/>
          </w:tcPr>
          <w:p w14:paraId="702CFF4F"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1.507055</w:t>
            </w:r>
          </w:p>
        </w:tc>
      </w:tr>
      <w:tr w:rsidR="00F12E9B" w:rsidRPr="00CA6C52" w14:paraId="5E89DAFC" w14:textId="77777777" w:rsidTr="00BA4080">
        <w:trPr>
          <w:trHeight w:val="204"/>
        </w:trPr>
        <w:tc>
          <w:tcPr>
            <w:tcW w:w="1538" w:type="dxa"/>
            <w:hideMark/>
          </w:tcPr>
          <w:p w14:paraId="2B9C9DB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 xml:space="preserve">02 </w:t>
            </w:r>
            <w:r w:rsidRPr="00315CF5">
              <w:rPr>
                <w:rFonts w:ascii="Consolas" w:eastAsia="SimSun" w:hAnsi="Consolas" w:cs="Calibri"/>
                <w:color w:val="545454"/>
                <w:sz w:val="18"/>
              </w:rPr>
              <w:t>-</w:t>
            </w:r>
            <w:r w:rsidRPr="00315CF5">
              <w:rPr>
                <w:rFonts w:ascii="Consolas" w:eastAsia="SimSun" w:hAnsi="Consolas" w:cs="Calibri"/>
                <w:color w:val="FF6600"/>
                <w:sz w:val="18"/>
              </w:rPr>
              <w:t>1.179442</w:t>
            </w:r>
          </w:p>
        </w:tc>
        <w:tc>
          <w:tcPr>
            <w:tcW w:w="893" w:type="dxa"/>
            <w:hideMark/>
          </w:tcPr>
          <w:p w14:paraId="325BC0B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0.443171</w:t>
            </w:r>
          </w:p>
        </w:tc>
        <w:tc>
          <w:tcPr>
            <w:tcW w:w="808" w:type="dxa"/>
            <w:hideMark/>
          </w:tcPr>
          <w:p w14:paraId="04FBEAC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1.395676</w:t>
            </w:r>
          </w:p>
        </w:tc>
        <w:tc>
          <w:tcPr>
            <w:tcW w:w="858" w:type="dxa"/>
            <w:hideMark/>
          </w:tcPr>
          <w:p w14:paraId="4F6B32D4"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0.529658</w:t>
            </w:r>
          </w:p>
        </w:tc>
      </w:tr>
      <w:tr w:rsidR="00F12E9B" w:rsidRPr="00CA6C52" w14:paraId="22F0FB1D" w14:textId="77777777" w:rsidTr="00BA4080">
        <w:trPr>
          <w:trHeight w:val="187"/>
        </w:trPr>
        <w:tc>
          <w:tcPr>
            <w:tcW w:w="1538" w:type="dxa"/>
            <w:hideMark/>
          </w:tcPr>
          <w:p w14:paraId="69A2EBE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lastRenderedPageBreak/>
              <w:t>2000</w:t>
            </w:r>
            <w:r w:rsidRPr="00315CF5">
              <w:rPr>
                <w:rFonts w:ascii="Consolas" w:eastAsia="SimSun" w:hAnsi="Consolas" w:cs="Calibri"/>
                <w:color w:val="545454"/>
                <w:sz w:val="18"/>
              </w:rPr>
              <w:t>-</w:t>
            </w:r>
            <w:r w:rsidRPr="00315CF5">
              <w:rPr>
                <w:rFonts w:ascii="Consolas" w:eastAsia="SimSun" w:hAnsi="Consolas" w:cs="Calibri"/>
                <w:color w:val="FF6600"/>
                <w:sz w:val="18"/>
              </w:rPr>
              <w:t>03</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0.787358</w:t>
            </w:r>
          </w:p>
        </w:tc>
        <w:tc>
          <w:tcPr>
            <w:tcW w:w="893" w:type="dxa"/>
            <w:hideMark/>
          </w:tcPr>
          <w:p w14:paraId="2A42095D"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0.248845</w:t>
            </w:r>
          </w:p>
        </w:tc>
        <w:tc>
          <w:tcPr>
            <w:tcW w:w="808" w:type="dxa"/>
            <w:hideMark/>
          </w:tcPr>
          <w:p w14:paraId="426E10F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0.743239</w:t>
            </w:r>
          </w:p>
        </w:tc>
        <w:tc>
          <w:tcPr>
            <w:tcW w:w="858" w:type="dxa"/>
            <w:hideMark/>
          </w:tcPr>
          <w:p w14:paraId="138CFDCA"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1.267746</w:t>
            </w:r>
          </w:p>
        </w:tc>
      </w:tr>
    </w:tbl>
    <w:p w14:paraId="11DE3B04"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04</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 xml:space="preserve">1.302395 </w:t>
      </w:r>
      <w:r w:rsidRPr="00315CF5">
        <w:rPr>
          <w:rFonts w:ascii="Consolas" w:eastAsia="SimSun" w:hAnsi="Consolas" w:cs="Calibri"/>
          <w:color w:val="545454"/>
          <w:sz w:val="18"/>
        </w:rPr>
        <w:t>-</w:t>
      </w:r>
      <w:r w:rsidRPr="00315CF5">
        <w:rPr>
          <w:rFonts w:ascii="Consolas" w:eastAsia="SimSun" w:hAnsi="Consolas" w:cs="Calibri"/>
          <w:color w:val="FF6600"/>
          <w:sz w:val="18"/>
        </w:rPr>
        <w:t xml:space="preserve">0.272154 </w:t>
      </w:r>
      <w:r w:rsidRPr="00315CF5">
        <w:rPr>
          <w:rFonts w:ascii="Consolas" w:eastAsia="SimSun" w:hAnsi="Consolas" w:cs="Calibri"/>
          <w:color w:val="545454"/>
          <w:sz w:val="18"/>
        </w:rPr>
        <w:t>-</w:t>
      </w:r>
      <w:r w:rsidRPr="00315CF5">
        <w:rPr>
          <w:rFonts w:ascii="Consolas" w:eastAsia="SimSun" w:hAnsi="Consolas" w:cs="Calibri"/>
          <w:color w:val="FF6600"/>
          <w:sz w:val="18"/>
        </w:rPr>
        <w:t xml:space="preserve">0.051532 </w:t>
      </w:r>
      <w:r w:rsidRPr="00315CF5">
        <w:rPr>
          <w:rFonts w:ascii="Consolas" w:eastAsia="SimSun" w:hAnsi="Consolas" w:cs="Calibri"/>
          <w:color w:val="545454"/>
          <w:sz w:val="18"/>
        </w:rPr>
        <w:t>-</w:t>
      </w:r>
      <w:r w:rsidRPr="00315CF5">
        <w:rPr>
          <w:rFonts w:ascii="Consolas" w:eastAsia="SimSun" w:hAnsi="Consolas" w:cs="Calibri"/>
          <w:color w:val="FF6600"/>
          <w:sz w:val="18"/>
        </w:rPr>
        <w:t>0.467740</w:t>
      </w:r>
    </w:p>
    <w:p w14:paraId="158AB3C4" w14:textId="77777777" w:rsidR="00F12E9B" w:rsidRDefault="00F12E9B" w:rsidP="00F12E9B">
      <w:pPr>
        <w:spacing w:after="0" w:line="240" w:lineRule="auto"/>
        <w:ind w:left="173" w:right="250"/>
        <w:rPr>
          <w:rFonts w:ascii="Consolas" w:eastAsia="SimSun" w:hAnsi="Consolas" w:cs="Calibri"/>
          <w:sz w:val="18"/>
        </w:rPr>
      </w:pPr>
    </w:p>
    <w:p w14:paraId="051F193C"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2000</w:t>
      </w:r>
      <w:r w:rsidRPr="00315CF5">
        <w:rPr>
          <w:rFonts w:ascii="Consolas" w:eastAsia="SimSun" w:hAnsi="Consolas" w:cs="Calibri"/>
          <w:color w:val="545454"/>
          <w:sz w:val="18"/>
        </w:rPr>
        <w:t>-</w:t>
      </w:r>
      <w:r w:rsidRPr="00315CF5">
        <w:rPr>
          <w:rFonts w:ascii="Consolas" w:eastAsia="SimSun" w:hAnsi="Consolas" w:cs="Calibri"/>
          <w:color w:val="FF6600"/>
          <w:sz w:val="18"/>
        </w:rPr>
        <w:t xml:space="preserve">05 </w:t>
      </w:r>
      <w:r w:rsidRPr="00315CF5">
        <w:rPr>
          <w:rFonts w:ascii="Consolas" w:eastAsia="SimSun" w:hAnsi="Consolas" w:cs="Calibri"/>
          <w:color w:val="545454"/>
          <w:sz w:val="18"/>
        </w:rPr>
        <w:t>-</w:t>
      </w:r>
      <w:r w:rsidRPr="00315CF5">
        <w:rPr>
          <w:rFonts w:ascii="Consolas" w:eastAsia="SimSun" w:hAnsi="Consolas" w:cs="Calibri"/>
          <w:color w:val="FF6600"/>
          <w:sz w:val="18"/>
        </w:rPr>
        <w:t>1.040816</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0.426419</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 xml:space="preserve">0.312945 </w:t>
      </w:r>
      <w:r w:rsidRPr="00315CF5">
        <w:rPr>
          <w:rFonts w:ascii="Consolas" w:eastAsia="SimSun" w:hAnsi="Consolas" w:cs="Calibri"/>
          <w:color w:val="545454"/>
          <w:sz w:val="18"/>
        </w:rPr>
        <w:t>-</w:t>
      </w:r>
      <w:r w:rsidRPr="00315CF5">
        <w:rPr>
          <w:rFonts w:ascii="Consolas" w:eastAsia="SimSun" w:hAnsi="Consolas" w:cs="Calibri"/>
          <w:color w:val="FF6600"/>
          <w:sz w:val="18"/>
        </w:rPr>
        <w:t>1.115689</w:t>
      </w:r>
    </w:p>
    <w:p w14:paraId="1517BAA9" w14:textId="77777777" w:rsidR="00F12E9B" w:rsidRDefault="00F12E9B" w:rsidP="00F12E9B">
      <w:pPr>
        <w:spacing w:after="0" w:line="240" w:lineRule="auto"/>
        <w:ind w:left="173" w:right="250"/>
        <w:rPr>
          <w:rFonts w:ascii="Consolas" w:eastAsia="SimSun" w:hAnsi="Consolas" w:cs="Calibri"/>
          <w:sz w:val="18"/>
        </w:rPr>
      </w:pPr>
    </w:p>
    <w:p w14:paraId="4A60B126"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230</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annual_frame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frame</w:t>
      </w:r>
      <w:r w:rsidRPr="00315CF5">
        <w:rPr>
          <w:rFonts w:ascii="Consolas" w:eastAsia="SimSun" w:hAnsi="Consolas" w:cs="Calibri"/>
          <w:color w:val="545454"/>
          <w:sz w:val="18"/>
        </w:rPr>
        <w:t>.</w:t>
      </w:r>
      <w:r w:rsidRPr="00315CF5">
        <w:rPr>
          <w:rFonts w:ascii="Consolas" w:eastAsia="SimSun" w:hAnsi="Consolas" w:cs="Calibri"/>
          <w:color w:val="000087"/>
          <w:sz w:val="18"/>
        </w:rPr>
        <w:t>resample</w:t>
      </w:r>
      <w:r w:rsidRPr="00315CF5">
        <w:rPr>
          <w:rFonts w:ascii="Consolas" w:eastAsia="SimSun" w:hAnsi="Consolas" w:cs="Calibri"/>
          <w:sz w:val="18"/>
        </w:rPr>
        <w:t>(</w:t>
      </w:r>
      <w:r w:rsidRPr="00315CF5">
        <w:rPr>
          <w:rFonts w:ascii="Consolas" w:eastAsia="SimSun" w:hAnsi="Consolas" w:cs="Calibri"/>
          <w:color w:val="CC3300"/>
          <w:sz w:val="18"/>
        </w:rPr>
        <w:t>'A-DEC'</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mean</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231</w:t>
      </w:r>
      <w:r w:rsidRPr="00315CF5">
        <w:rPr>
          <w:rFonts w:ascii="Consolas" w:eastAsia="SimSun" w:hAnsi="Consolas" w:cs="Calibri"/>
          <w:sz w:val="18"/>
        </w:rPr>
        <w:t xml:space="preserve">]: </w:t>
      </w:r>
      <w:r w:rsidRPr="00315CF5">
        <w:rPr>
          <w:rFonts w:ascii="Consolas" w:eastAsia="SimSun" w:hAnsi="Consolas" w:cs="Calibri"/>
          <w:color w:val="000087"/>
          <w:sz w:val="18"/>
        </w:rPr>
        <w:t>annual_frame</w:t>
      </w:r>
    </w:p>
    <w:p w14:paraId="7A78CAC7" w14:textId="77777777" w:rsidR="00F12E9B" w:rsidRDefault="00F12E9B" w:rsidP="00F12E9B">
      <w:pPr>
        <w:spacing w:after="0" w:line="240" w:lineRule="auto"/>
        <w:ind w:left="173" w:right="250"/>
        <w:rPr>
          <w:rFonts w:ascii="Consolas" w:eastAsia="SimSun" w:hAnsi="Consolas" w:cs="Calibri"/>
          <w:sz w:val="18"/>
        </w:rPr>
      </w:pPr>
    </w:p>
    <w:p w14:paraId="07083B8B"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231</w:t>
      </w:r>
      <w:r w:rsidRPr="00315CF5">
        <w:rPr>
          <w:rFonts w:ascii="Consolas" w:eastAsia="SimSun" w:hAnsi="Consolas" w:cs="Calibri"/>
          <w:sz w:val="18"/>
        </w:rPr>
        <w:t>]:</w:t>
      </w:r>
    </w:p>
    <w:p w14:paraId="61E0F1BA" w14:textId="77777777" w:rsidR="00F12E9B" w:rsidRDefault="00F12E9B" w:rsidP="00F12E9B">
      <w:pPr>
        <w:spacing w:after="0" w:line="240" w:lineRule="auto"/>
        <w:ind w:left="173" w:right="250"/>
        <w:rPr>
          <w:rFonts w:ascii="Consolas" w:eastAsia="SimSun" w:hAnsi="Consolas" w:cs="Calibri"/>
          <w:sz w:val="18"/>
        </w:rPr>
      </w:pPr>
    </w:p>
    <w:p w14:paraId="0DA6492F" w14:textId="77777777" w:rsidR="00F12E9B" w:rsidRDefault="00F12E9B" w:rsidP="00F12E9B">
      <w:pPr>
        <w:tabs>
          <w:tab w:val="left" w:pos="2067"/>
          <w:tab w:val="left" w:pos="3852"/>
        </w:tabs>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Colorado</w:t>
      </w:r>
      <w:r w:rsidRPr="00315CF5">
        <w:rPr>
          <w:rFonts w:ascii="Consolas" w:eastAsia="SimSun" w:hAnsi="Consolas" w:cs="Calibri"/>
          <w:color w:val="000087"/>
          <w:sz w:val="18"/>
        </w:rPr>
        <w:tab/>
        <w:t>Texas</w:t>
      </w:r>
      <w:r w:rsidRPr="00315CF5">
        <w:rPr>
          <w:rFonts w:ascii="Consolas" w:eastAsia="SimSun" w:hAnsi="Consolas" w:cs="Calibri"/>
          <w:color w:val="000087"/>
          <w:spacing w:val="85"/>
          <w:sz w:val="18"/>
        </w:rPr>
        <w:t xml:space="preserve"> </w:t>
      </w:r>
      <w:r w:rsidRPr="00315CF5">
        <w:rPr>
          <w:rFonts w:ascii="Consolas" w:eastAsia="SimSun" w:hAnsi="Consolas" w:cs="Calibri"/>
          <w:color w:val="000087"/>
          <w:sz w:val="18"/>
        </w:rPr>
        <w:t>New York</w:t>
      </w:r>
      <w:r w:rsidRPr="00315CF5">
        <w:rPr>
          <w:rFonts w:ascii="Consolas" w:eastAsia="SimSun" w:hAnsi="Consolas" w:cs="Calibri"/>
          <w:color w:val="000087"/>
          <w:sz w:val="18"/>
        </w:rPr>
        <w:tab/>
      </w:r>
      <w:r w:rsidRPr="00315CF5">
        <w:rPr>
          <w:rFonts w:ascii="Consolas" w:eastAsia="SimSun" w:hAnsi="Consolas" w:cs="Calibri"/>
          <w:color w:val="000087"/>
          <w:spacing w:val="-1"/>
          <w:sz w:val="18"/>
        </w:rPr>
        <w:t>Ohio</w:t>
      </w:r>
      <w:r w:rsidRPr="00315CF5">
        <w:rPr>
          <w:rFonts w:ascii="Consolas" w:eastAsia="SimSun" w:hAnsi="Consolas" w:cs="Calibri"/>
          <w:color w:val="000087"/>
          <w:spacing w:val="-82"/>
          <w:sz w:val="18"/>
        </w:rPr>
        <w:t xml:space="preserve"> </w:t>
      </w:r>
      <w:r w:rsidRPr="00315CF5">
        <w:rPr>
          <w:rFonts w:ascii="Consolas" w:eastAsia="SimSun" w:hAnsi="Consolas" w:cs="Calibri"/>
          <w:color w:val="FF6600"/>
          <w:sz w:val="18"/>
        </w:rPr>
        <w:t>2000</w:t>
      </w:r>
      <w:r w:rsidRPr="00315CF5">
        <w:rPr>
          <w:rFonts w:ascii="Consolas" w:eastAsia="SimSun" w:hAnsi="Consolas" w:cs="Calibri"/>
          <w:color w:val="FF6600"/>
          <w:spacing w:val="80"/>
          <w:sz w:val="18"/>
        </w:rPr>
        <w:t xml:space="preserve"> </w:t>
      </w:r>
      <w:r w:rsidRPr="00315CF5">
        <w:rPr>
          <w:rFonts w:ascii="Consolas" w:eastAsia="SimSun" w:hAnsi="Consolas" w:cs="Calibri"/>
          <w:color w:val="FF6600"/>
          <w:sz w:val="18"/>
        </w:rPr>
        <w:t>0.556703</w:t>
      </w:r>
      <w:r w:rsidRPr="00315CF5">
        <w:rPr>
          <w:rFonts w:ascii="Consolas" w:eastAsia="SimSun" w:hAnsi="Consolas" w:cs="Calibri"/>
          <w:color w:val="FF6600"/>
          <w:spacing w:val="80"/>
          <w:sz w:val="18"/>
        </w:rPr>
        <w:t xml:space="preserve"> </w:t>
      </w:r>
      <w:r w:rsidRPr="00315CF5">
        <w:rPr>
          <w:rFonts w:ascii="Consolas" w:eastAsia="SimSun" w:hAnsi="Consolas" w:cs="Calibri"/>
          <w:color w:val="FF6600"/>
          <w:sz w:val="18"/>
        </w:rPr>
        <w:t>0.016631</w:t>
      </w:r>
      <w:r w:rsidRPr="00315CF5">
        <w:rPr>
          <w:rFonts w:ascii="Consolas" w:eastAsia="SimSun" w:hAnsi="Consolas" w:cs="Calibri"/>
          <w:color w:val="FF6600"/>
          <w:spacing w:val="80"/>
          <w:sz w:val="18"/>
        </w:rPr>
        <w:t xml:space="preserve"> </w:t>
      </w:r>
      <w:r w:rsidRPr="00315CF5">
        <w:rPr>
          <w:rFonts w:ascii="Consolas" w:eastAsia="SimSun" w:hAnsi="Consolas" w:cs="Calibri"/>
          <w:color w:val="FF6600"/>
          <w:sz w:val="18"/>
        </w:rPr>
        <w:t>0.111873</w:t>
      </w:r>
      <w:r w:rsidRPr="00315CF5">
        <w:rPr>
          <w:rFonts w:ascii="Consolas" w:eastAsia="SimSun" w:hAnsi="Consolas" w:cs="Calibri"/>
          <w:color w:val="FF6600"/>
          <w:spacing w:val="-2"/>
          <w:sz w:val="18"/>
        </w:rPr>
        <w:t xml:space="preserve"> </w:t>
      </w:r>
      <w:r w:rsidRPr="00315CF5">
        <w:rPr>
          <w:rFonts w:ascii="Consolas" w:eastAsia="SimSun" w:hAnsi="Consolas" w:cs="Calibri"/>
          <w:color w:val="545454"/>
          <w:sz w:val="18"/>
        </w:rPr>
        <w:t>-</w:t>
      </w:r>
      <w:r w:rsidRPr="00315CF5">
        <w:rPr>
          <w:rFonts w:ascii="Consolas" w:eastAsia="SimSun" w:hAnsi="Consolas" w:cs="Calibri"/>
          <w:color w:val="FF6600"/>
          <w:sz w:val="18"/>
        </w:rPr>
        <w:t>0.027445</w:t>
      </w:r>
    </w:p>
    <w:p w14:paraId="3F525708" w14:textId="77777777" w:rsidR="00F12E9B" w:rsidRDefault="00F12E9B" w:rsidP="00F12E9B">
      <w:pPr>
        <w:tabs>
          <w:tab w:val="left" w:pos="2067"/>
          <w:tab w:val="left" w:pos="3852"/>
        </w:tabs>
        <w:spacing w:after="0" w:line="240" w:lineRule="auto"/>
        <w:ind w:left="173" w:right="250"/>
        <w:rPr>
          <w:rFonts w:ascii="Consolas" w:eastAsia="SimSun" w:hAnsi="Consolas" w:cs="Calibri"/>
          <w:sz w:val="18"/>
        </w:rPr>
      </w:pPr>
    </w:p>
    <w:p w14:paraId="54E1A845"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2001</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0.046303</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0.163344</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 xml:space="preserve">0.251503 </w:t>
      </w:r>
      <w:r w:rsidRPr="00315CF5">
        <w:rPr>
          <w:rFonts w:ascii="Consolas" w:eastAsia="SimSun" w:hAnsi="Consolas" w:cs="Calibri"/>
          <w:color w:val="545454"/>
          <w:sz w:val="18"/>
        </w:rPr>
        <w:t>-</w:t>
      </w:r>
      <w:r w:rsidRPr="00315CF5">
        <w:rPr>
          <w:rFonts w:ascii="Consolas" w:eastAsia="SimSun" w:hAnsi="Consolas" w:cs="Calibri"/>
          <w:color w:val="FF6600"/>
          <w:sz w:val="18"/>
        </w:rPr>
        <w:t>0.157276</w:t>
      </w:r>
    </w:p>
    <w:p w14:paraId="70013B27" w14:textId="77777777" w:rsidR="00F12E9B" w:rsidRPr="00C42B09" w:rsidRDefault="00F12E9B" w:rsidP="00F12E9B">
      <w:pPr>
        <w:spacing w:after="0" w:line="240" w:lineRule="auto"/>
        <w:ind w:left="3" w:right="3"/>
        <w:jc w:val="both"/>
        <w:rPr>
          <w:rFonts w:ascii="Calibri" w:hAnsi="Calibri" w:cs="Calibri"/>
          <w:sz w:val="20"/>
        </w:rPr>
      </w:pPr>
    </w:p>
    <w:p w14:paraId="7A472A12"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Upsampling is more nuanced, as you must make a decision about which end of the timespan in the new frequency to place the values before resampling, just like the asfreq method. The convention argument defaults to 'start' but can also be 'end':</w:t>
      </w:r>
    </w:p>
    <w:p w14:paraId="1725EBC1" w14:textId="77777777" w:rsidR="00F12E9B" w:rsidRPr="00C42B09" w:rsidRDefault="00F12E9B" w:rsidP="00F12E9B">
      <w:pPr>
        <w:spacing w:after="0" w:line="240" w:lineRule="auto"/>
        <w:ind w:left="3" w:right="3"/>
        <w:jc w:val="both"/>
        <w:rPr>
          <w:rFonts w:ascii="Calibri" w:hAnsi="Calibri" w:cs="Calibri"/>
          <w:sz w:val="20"/>
        </w:rPr>
      </w:pPr>
    </w:p>
    <w:p w14:paraId="24D1FE4B" w14:textId="77777777" w:rsidR="00F12E9B" w:rsidRDefault="00F12E9B" w:rsidP="00F12E9B">
      <w:pPr>
        <w:spacing w:after="0" w:line="240" w:lineRule="auto"/>
        <w:ind w:left="173" w:right="250"/>
        <w:rPr>
          <w:rFonts w:ascii="Consolas" w:eastAsia="SimSun" w:hAnsi="Consolas" w:cs="Calibri"/>
          <w:i/>
          <w:sz w:val="18"/>
        </w:rPr>
      </w:pPr>
      <w:r w:rsidRPr="00315CF5">
        <w:rPr>
          <w:rFonts w:ascii="Consolas" w:eastAsia="SimSun" w:hAnsi="Consolas" w:cs="Calibri"/>
          <w:i/>
          <w:color w:val="34586C"/>
          <w:w w:val="80"/>
          <w:sz w:val="18"/>
        </w:rPr>
        <w:t>#</w:t>
      </w:r>
      <w:r w:rsidRPr="00315CF5">
        <w:rPr>
          <w:rFonts w:ascii="Consolas" w:eastAsia="SimSun" w:hAnsi="Consolas" w:cs="Calibri"/>
          <w:i/>
          <w:color w:val="34586C"/>
          <w:spacing w:val="21"/>
          <w:w w:val="80"/>
          <w:sz w:val="18"/>
        </w:rPr>
        <w:t xml:space="preserve"> </w:t>
      </w:r>
      <w:r w:rsidRPr="00315CF5">
        <w:rPr>
          <w:rFonts w:ascii="Consolas" w:eastAsia="SimSun" w:hAnsi="Consolas" w:cs="Calibri"/>
          <w:i/>
          <w:color w:val="34586C"/>
          <w:w w:val="80"/>
          <w:sz w:val="18"/>
        </w:rPr>
        <w:t>Q-DEC:</w:t>
      </w:r>
      <w:r w:rsidRPr="00315CF5">
        <w:rPr>
          <w:rFonts w:ascii="Consolas" w:eastAsia="SimSun" w:hAnsi="Consolas" w:cs="Calibri"/>
          <w:i/>
          <w:color w:val="34586C"/>
          <w:spacing w:val="21"/>
          <w:w w:val="80"/>
          <w:sz w:val="18"/>
        </w:rPr>
        <w:t xml:space="preserve"> </w:t>
      </w:r>
      <w:r w:rsidRPr="00315CF5">
        <w:rPr>
          <w:rFonts w:ascii="Consolas" w:eastAsia="SimSun" w:hAnsi="Consolas" w:cs="Calibri"/>
          <w:i/>
          <w:color w:val="34586C"/>
          <w:w w:val="80"/>
          <w:sz w:val="18"/>
        </w:rPr>
        <w:t>Quarterly,</w:t>
      </w:r>
      <w:r w:rsidRPr="00315CF5">
        <w:rPr>
          <w:rFonts w:ascii="Consolas" w:eastAsia="SimSun" w:hAnsi="Consolas" w:cs="Calibri"/>
          <w:i/>
          <w:color w:val="34586C"/>
          <w:spacing w:val="21"/>
          <w:w w:val="80"/>
          <w:sz w:val="18"/>
        </w:rPr>
        <w:t xml:space="preserve"> </w:t>
      </w:r>
      <w:r w:rsidRPr="00315CF5">
        <w:rPr>
          <w:rFonts w:ascii="Consolas" w:eastAsia="SimSun" w:hAnsi="Consolas" w:cs="Calibri"/>
          <w:i/>
          <w:color w:val="34586C"/>
          <w:w w:val="80"/>
          <w:sz w:val="18"/>
        </w:rPr>
        <w:t>year</w:t>
      </w:r>
      <w:r w:rsidRPr="00315CF5">
        <w:rPr>
          <w:rFonts w:ascii="Consolas" w:eastAsia="SimSun" w:hAnsi="Consolas" w:cs="Calibri"/>
          <w:i/>
          <w:color w:val="34586C"/>
          <w:spacing w:val="21"/>
          <w:w w:val="80"/>
          <w:sz w:val="18"/>
        </w:rPr>
        <w:t xml:space="preserve"> </w:t>
      </w:r>
      <w:r w:rsidRPr="00315CF5">
        <w:rPr>
          <w:rFonts w:ascii="Consolas" w:eastAsia="SimSun" w:hAnsi="Consolas" w:cs="Calibri"/>
          <w:i/>
          <w:color w:val="34586C"/>
          <w:w w:val="80"/>
          <w:sz w:val="18"/>
        </w:rPr>
        <w:t>ending</w:t>
      </w:r>
      <w:r w:rsidRPr="00315CF5">
        <w:rPr>
          <w:rFonts w:ascii="Consolas" w:eastAsia="SimSun" w:hAnsi="Consolas" w:cs="Calibri"/>
          <w:i/>
          <w:color w:val="34586C"/>
          <w:spacing w:val="21"/>
          <w:w w:val="80"/>
          <w:sz w:val="18"/>
        </w:rPr>
        <w:t xml:space="preserve"> </w:t>
      </w:r>
      <w:r w:rsidRPr="00315CF5">
        <w:rPr>
          <w:rFonts w:ascii="Consolas" w:eastAsia="SimSun" w:hAnsi="Consolas" w:cs="Calibri"/>
          <w:i/>
          <w:color w:val="34586C"/>
          <w:w w:val="80"/>
          <w:sz w:val="18"/>
        </w:rPr>
        <w:t>in</w:t>
      </w:r>
      <w:r w:rsidRPr="00315CF5">
        <w:rPr>
          <w:rFonts w:ascii="Consolas" w:eastAsia="SimSun" w:hAnsi="Consolas" w:cs="Calibri"/>
          <w:i/>
          <w:color w:val="34586C"/>
          <w:spacing w:val="22"/>
          <w:w w:val="80"/>
          <w:sz w:val="18"/>
        </w:rPr>
        <w:t xml:space="preserve"> </w:t>
      </w:r>
      <w:r w:rsidRPr="00315CF5">
        <w:rPr>
          <w:rFonts w:ascii="Consolas" w:eastAsia="SimSun" w:hAnsi="Consolas" w:cs="Calibri"/>
          <w:i/>
          <w:color w:val="34586C"/>
          <w:w w:val="80"/>
          <w:sz w:val="18"/>
        </w:rPr>
        <w:t>December</w:t>
      </w:r>
    </w:p>
    <w:p w14:paraId="2715390C" w14:textId="77777777" w:rsidR="00F12E9B" w:rsidRDefault="00F12E9B" w:rsidP="00F12E9B">
      <w:pPr>
        <w:spacing w:after="0" w:line="240" w:lineRule="auto"/>
        <w:ind w:left="173" w:right="250"/>
        <w:rPr>
          <w:rFonts w:ascii="Consolas" w:eastAsia="SimSun" w:hAnsi="Consolas" w:cs="Calibri"/>
          <w:i/>
          <w:sz w:val="18"/>
        </w:rPr>
      </w:pPr>
    </w:p>
    <w:p w14:paraId="743A44DE" w14:textId="77777777" w:rsidR="00F12E9B" w:rsidRPr="00315CF5"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232</w:t>
      </w:r>
      <w:r w:rsidRPr="00315CF5">
        <w:rPr>
          <w:rFonts w:ascii="Consolas" w:eastAsia="SimSun" w:hAnsi="Consolas" w:cs="Calibri"/>
          <w:sz w:val="18"/>
        </w:rPr>
        <w:t xml:space="preserve">]: </w:t>
      </w:r>
      <w:r w:rsidRPr="00315CF5">
        <w:rPr>
          <w:rFonts w:ascii="Consolas" w:eastAsia="SimSun" w:hAnsi="Consolas" w:cs="Calibri"/>
          <w:color w:val="000087"/>
          <w:sz w:val="18"/>
        </w:rPr>
        <w:t>annual_frame</w:t>
      </w:r>
      <w:r w:rsidRPr="00315CF5">
        <w:rPr>
          <w:rFonts w:ascii="Consolas" w:eastAsia="SimSun" w:hAnsi="Consolas" w:cs="Calibri"/>
          <w:color w:val="545454"/>
          <w:sz w:val="18"/>
        </w:rPr>
        <w:t>.</w:t>
      </w:r>
      <w:r w:rsidRPr="00315CF5">
        <w:rPr>
          <w:rFonts w:ascii="Consolas" w:eastAsia="SimSun" w:hAnsi="Consolas" w:cs="Calibri"/>
          <w:color w:val="000087"/>
          <w:sz w:val="18"/>
        </w:rPr>
        <w:t>resample</w:t>
      </w:r>
      <w:r w:rsidRPr="00315CF5">
        <w:rPr>
          <w:rFonts w:ascii="Consolas" w:eastAsia="SimSun" w:hAnsi="Consolas" w:cs="Calibri"/>
          <w:sz w:val="18"/>
        </w:rPr>
        <w:t>(</w:t>
      </w:r>
      <w:r w:rsidRPr="00315CF5">
        <w:rPr>
          <w:rFonts w:ascii="Consolas" w:eastAsia="SimSun" w:hAnsi="Consolas" w:cs="Calibri"/>
          <w:color w:val="CC3300"/>
          <w:sz w:val="18"/>
        </w:rPr>
        <w:t>'Q-DEC'</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ffill</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232</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645"/>
        <w:gridCol w:w="850"/>
        <w:gridCol w:w="850"/>
        <w:gridCol w:w="808"/>
        <w:gridCol w:w="858"/>
      </w:tblGrid>
      <w:tr w:rsidR="00F12E9B" w:rsidRPr="00CA6C52" w14:paraId="32430267" w14:textId="77777777" w:rsidTr="00BA4080">
        <w:trPr>
          <w:trHeight w:val="187"/>
        </w:trPr>
        <w:tc>
          <w:tcPr>
            <w:tcW w:w="645" w:type="dxa"/>
          </w:tcPr>
          <w:p w14:paraId="7A70EBBC" w14:textId="77777777" w:rsidR="00F12E9B" w:rsidRPr="00CA6C52" w:rsidRDefault="00F12E9B" w:rsidP="00BA4080">
            <w:pPr>
              <w:spacing w:after="0" w:line="240" w:lineRule="auto"/>
              <w:ind w:left="173" w:right="250"/>
              <w:rPr>
                <w:rFonts w:ascii="Calibri" w:eastAsia="SimSun" w:hAnsi="Calibri" w:cs="Calibri"/>
                <w:sz w:val="12"/>
              </w:rPr>
            </w:pPr>
            <w:r>
              <w:rPr>
                <w:rFonts w:ascii="Consolas" w:eastAsia="SimSun" w:hAnsi="Consolas" w:cs="Calibri"/>
                <w:sz w:val="18"/>
              </w:rPr>
              <w:t xml:space="preserve"> </w:t>
            </w:r>
          </w:p>
        </w:tc>
        <w:tc>
          <w:tcPr>
            <w:tcW w:w="850" w:type="dxa"/>
            <w:hideMark/>
          </w:tcPr>
          <w:p w14:paraId="59108B7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Colorado</w:t>
            </w:r>
          </w:p>
        </w:tc>
        <w:tc>
          <w:tcPr>
            <w:tcW w:w="850" w:type="dxa"/>
            <w:hideMark/>
          </w:tcPr>
          <w:p w14:paraId="6AC47F3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Texas</w:t>
            </w:r>
          </w:p>
        </w:tc>
        <w:tc>
          <w:tcPr>
            <w:tcW w:w="808" w:type="dxa"/>
            <w:hideMark/>
          </w:tcPr>
          <w:p w14:paraId="0F52743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New York</w:t>
            </w:r>
          </w:p>
        </w:tc>
        <w:tc>
          <w:tcPr>
            <w:tcW w:w="858" w:type="dxa"/>
            <w:hideMark/>
          </w:tcPr>
          <w:p w14:paraId="69425EFD"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Ohio</w:t>
            </w:r>
          </w:p>
        </w:tc>
      </w:tr>
      <w:tr w:rsidR="00F12E9B" w:rsidRPr="00CA6C52" w14:paraId="10B2CED1" w14:textId="77777777" w:rsidTr="00BA4080">
        <w:trPr>
          <w:trHeight w:val="204"/>
        </w:trPr>
        <w:tc>
          <w:tcPr>
            <w:tcW w:w="645" w:type="dxa"/>
            <w:hideMark/>
          </w:tcPr>
          <w:p w14:paraId="4FBFF1D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000087"/>
                <w:sz w:val="18"/>
              </w:rPr>
              <w:t>Q1</w:t>
            </w:r>
          </w:p>
        </w:tc>
        <w:tc>
          <w:tcPr>
            <w:tcW w:w="850" w:type="dxa"/>
            <w:hideMark/>
          </w:tcPr>
          <w:p w14:paraId="11AEEAA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0.556703</w:t>
            </w:r>
          </w:p>
        </w:tc>
        <w:tc>
          <w:tcPr>
            <w:tcW w:w="850" w:type="dxa"/>
            <w:hideMark/>
          </w:tcPr>
          <w:p w14:paraId="7E6CDF0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0.016631</w:t>
            </w:r>
          </w:p>
        </w:tc>
        <w:tc>
          <w:tcPr>
            <w:tcW w:w="808" w:type="dxa"/>
            <w:hideMark/>
          </w:tcPr>
          <w:p w14:paraId="31B62CD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0.111873</w:t>
            </w:r>
          </w:p>
        </w:tc>
        <w:tc>
          <w:tcPr>
            <w:tcW w:w="858" w:type="dxa"/>
            <w:hideMark/>
          </w:tcPr>
          <w:p w14:paraId="34E357FA"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0.027445</w:t>
            </w:r>
          </w:p>
        </w:tc>
      </w:tr>
      <w:tr w:rsidR="00F12E9B" w:rsidRPr="00CA6C52" w14:paraId="2D5D6049" w14:textId="77777777" w:rsidTr="00BA4080">
        <w:trPr>
          <w:trHeight w:val="203"/>
        </w:trPr>
        <w:tc>
          <w:tcPr>
            <w:tcW w:w="645" w:type="dxa"/>
            <w:hideMark/>
          </w:tcPr>
          <w:p w14:paraId="36B4D5D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000087"/>
                <w:sz w:val="18"/>
              </w:rPr>
              <w:t>Q2</w:t>
            </w:r>
          </w:p>
        </w:tc>
        <w:tc>
          <w:tcPr>
            <w:tcW w:w="850" w:type="dxa"/>
            <w:hideMark/>
          </w:tcPr>
          <w:p w14:paraId="527D19A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0.556703</w:t>
            </w:r>
          </w:p>
        </w:tc>
        <w:tc>
          <w:tcPr>
            <w:tcW w:w="850" w:type="dxa"/>
            <w:hideMark/>
          </w:tcPr>
          <w:p w14:paraId="244E3FD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0.016631</w:t>
            </w:r>
          </w:p>
        </w:tc>
        <w:tc>
          <w:tcPr>
            <w:tcW w:w="808" w:type="dxa"/>
            <w:hideMark/>
          </w:tcPr>
          <w:p w14:paraId="68F3CD9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0.111873</w:t>
            </w:r>
          </w:p>
        </w:tc>
        <w:tc>
          <w:tcPr>
            <w:tcW w:w="858" w:type="dxa"/>
            <w:hideMark/>
          </w:tcPr>
          <w:p w14:paraId="6C239D7B"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0.027445</w:t>
            </w:r>
          </w:p>
        </w:tc>
      </w:tr>
      <w:tr w:rsidR="00F12E9B" w:rsidRPr="00CA6C52" w14:paraId="4C5B5D2A" w14:textId="77777777" w:rsidTr="00BA4080">
        <w:trPr>
          <w:trHeight w:val="204"/>
        </w:trPr>
        <w:tc>
          <w:tcPr>
            <w:tcW w:w="645" w:type="dxa"/>
            <w:hideMark/>
          </w:tcPr>
          <w:p w14:paraId="724399D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000087"/>
                <w:sz w:val="18"/>
              </w:rPr>
              <w:t>Q3</w:t>
            </w:r>
          </w:p>
        </w:tc>
        <w:tc>
          <w:tcPr>
            <w:tcW w:w="850" w:type="dxa"/>
            <w:hideMark/>
          </w:tcPr>
          <w:p w14:paraId="2672F98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0.556703</w:t>
            </w:r>
          </w:p>
        </w:tc>
        <w:tc>
          <w:tcPr>
            <w:tcW w:w="850" w:type="dxa"/>
            <w:hideMark/>
          </w:tcPr>
          <w:p w14:paraId="23DC3B5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0.016631</w:t>
            </w:r>
          </w:p>
        </w:tc>
        <w:tc>
          <w:tcPr>
            <w:tcW w:w="808" w:type="dxa"/>
            <w:hideMark/>
          </w:tcPr>
          <w:p w14:paraId="52DC428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0.111873</w:t>
            </w:r>
          </w:p>
        </w:tc>
        <w:tc>
          <w:tcPr>
            <w:tcW w:w="858" w:type="dxa"/>
            <w:hideMark/>
          </w:tcPr>
          <w:p w14:paraId="66F12668"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0.027445</w:t>
            </w:r>
          </w:p>
        </w:tc>
      </w:tr>
      <w:tr w:rsidR="00F12E9B" w:rsidRPr="00CA6C52" w14:paraId="63883DDF" w14:textId="77777777" w:rsidTr="00BA4080">
        <w:trPr>
          <w:trHeight w:val="203"/>
        </w:trPr>
        <w:tc>
          <w:tcPr>
            <w:tcW w:w="645" w:type="dxa"/>
            <w:hideMark/>
          </w:tcPr>
          <w:p w14:paraId="6811F7F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000087"/>
                <w:sz w:val="18"/>
              </w:rPr>
              <w:t>Q4</w:t>
            </w:r>
          </w:p>
        </w:tc>
        <w:tc>
          <w:tcPr>
            <w:tcW w:w="850" w:type="dxa"/>
            <w:hideMark/>
          </w:tcPr>
          <w:p w14:paraId="146375B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0.556703</w:t>
            </w:r>
          </w:p>
        </w:tc>
        <w:tc>
          <w:tcPr>
            <w:tcW w:w="850" w:type="dxa"/>
            <w:hideMark/>
          </w:tcPr>
          <w:p w14:paraId="46A68D1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0.016631</w:t>
            </w:r>
          </w:p>
        </w:tc>
        <w:tc>
          <w:tcPr>
            <w:tcW w:w="808" w:type="dxa"/>
            <w:hideMark/>
          </w:tcPr>
          <w:p w14:paraId="7E7EC4D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0.111873</w:t>
            </w:r>
          </w:p>
        </w:tc>
        <w:tc>
          <w:tcPr>
            <w:tcW w:w="858" w:type="dxa"/>
            <w:hideMark/>
          </w:tcPr>
          <w:p w14:paraId="6052CCD0"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0.027445</w:t>
            </w:r>
          </w:p>
        </w:tc>
      </w:tr>
      <w:tr w:rsidR="00F12E9B" w:rsidRPr="00CA6C52" w14:paraId="23DE8634" w14:textId="77777777" w:rsidTr="00BA4080">
        <w:trPr>
          <w:trHeight w:val="204"/>
        </w:trPr>
        <w:tc>
          <w:tcPr>
            <w:tcW w:w="645" w:type="dxa"/>
            <w:hideMark/>
          </w:tcPr>
          <w:p w14:paraId="7CBA8CF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000087"/>
                <w:sz w:val="18"/>
              </w:rPr>
              <w:t>Q1</w:t>
            </w:r>
          </w:p>
        </w:tc>
        <w:tc>
          <w:tcPr>
            <w:tcW w:w="850" w:type="dxa"/>
            <w:hideMark/>
          </w:tcPr>
          <w:p w14:paraId="1BBE003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0.046303</w:t>
            </w:r>
          </w:p>
        </w:tc>
        <w:tc>
          <w:tcPr>
            <w:tcW w:w="850" w:type="dxa"/>
            <w:hideMark/>
          </w:tcPr>
          <w:p w14:paraId="631A67B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0.163344</w:t>
            </w:r>
          </w:p>
        </w:tc>
        <w:tc>
          <w:tcPr>
            <w:tcW w:w="808" w:type="dxa"/>
            <w:hideMark/>
          </w:tcPr>
          <w:p w14:paraId="070A94E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0.251503</w:t>
            </w:r>
          </w:p>
        </w:tc>
        <w:tc>
          <w:tcPr>
            <w:tcW w:w="858" w:type="dxa"/>
            <w:hideMark/>
          </w:tcPr>
          <w:p w14:paraId="3BFE3FB3"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0.157276</w:t>
            </w:r>
          </w:p>
        </w:tc>
      </w:tr>
      <w:tr w:rsidR="00F12E9B" w:rsidRPr="00CA6C52" w14:paraId="109B0AE5" w14:textId="77777777" w:rsidTr="00BA4080">
        <w:trPr>
          <w:trHeight w:val="204"/>
        </w:trPr>
        <w:tc>
          <w:tcPr>
            <w:tcW w:w="645" w:type="dxa"/>
            <w:hideMark/>
          </w:tcPr>
          <w:p w14:paraId="2ACF3A0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000087"/>
                <w:sz w:val="18"/>
              </w:rPr>
              <w:t>Q2</w:t>
            </w:r>
          </w:p>
        </w:tc>
        <w:tc>
          <w:tcPr>
            <w:tcW w:w="850" w:type="dxa"/>
            <w:hideMark/>
          </w:tcPr>
          <w:p w14:paraId="6AF10C4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0.046303</w:t>
            </w:r>
          </w:p>
        </w:tc>
        <w:tc>
          <w:tcPr>
            <w:tcW w:w="850" w:type="dxa"/>
            <w:hideMark/>
          </w:tcPr>
          <w:p w14:paraId="3C7110C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0.163344</w:t>
            </w:r>
          </w:p>
        </w:tc>
        <w:tc>
          <w:tcPr>
            <w:tcW w:w="808" w:type="dxa"/>
            <w:hideMark/>
          </w:tcPr>
          <w:p w14:paraId="589D8E6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0.251503</w:t>
            </w:r>
          </w:p>
        </w:tc>
        <w:tc>
          <w:tcPr>
            <w:tcW w:w="858" w:type="dxa"/>
            <w:hideMark/>
          </w:tcPr>
          <w:p w14:paraId="2F6D5678"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0.157276</w:t>
            </w:r>
          </w:p>
        </w:tc>
      </w:tr>
      <w:tr w:rsidR="00F12E9B" w:rsidRPr="00CA6C52" w14:paraId="64BC6042" w14:textId="77777777" w:rsidTr="00BA4080">
        <w:trPr>
          <w:trHeight w:val="204"/>
        </w:trPr>
        <w:tc>
          <w:tcPr>
            <w:tcW w:w="645" w:type="dxa"/>
            <w:hideMark/>
          </w:tcPr>
          <w:p w14:paraId="26FDA9B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000087"/>
                <w:sz w:val="18"/>
              </w:rPr>
              <w:t>Q3</w:t>
            </w:r>
          </w:p>
        </w:tc>
        <w:tc>
          <w:tcPr>
            <w:tcW w:w="850" w:type="dxa"/>
            <w:hideMark/>
          </w:tcPr>
          <w:p w14:paraId="6C659A7D"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0.046303</w:t>
            </w:r>
          </w:p>
        </w:tc>
        <w:tc>
          <w:tcPr>
            <w:tcW w:w="850" w:type="dxa"/>
            <w:hideMark/>
          </w:tcPr>
          <w:p w14:paraId="10E49DA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0.163344</w:t>
            </w:r>
          </w:p>
        </w:tc>
        <w:tc>
          <w:tcPr>
            <w:tcW w:w="808" w:type="dxa"/>
            <w:hideMark/>
          </w:tcPr>
          <w:p w14:paraId="2D80ED6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0.251503</w:t>
            </w:r>
          </w:p>
        </w:tc>
        <w:tc>
          <w:tcPr>
            <w:tcW w:w="858" w:type="dxa"/>
            <w:hideMark/>
          </w:tcPr>
          <w:p w14:paraId="46206B2C"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0.157276</w:t>
            </w:r>
          </w:p>
        </w:tc>
      </w:tr>
      <w:tr w:rsidR="00F12E9B" w:rsidRPr="00CA6C52" w14:paraId="3033FCAC" w14:textId="77777777" w:rsidTr="00BA4080">
        <w:trPr>
          <w:trHeight w:val="186"/>
        </w:trPr>
        <w:tc>
          <w:tcPr>
            <w:tcW w:w="645" w:type="dxa"/>
            <w:hideMark/>
          </w:tcPr>
          <w:p w14:paraId="29C5A5A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000087"/>
                <w:sz w:val="18"/>
              </w:rPr>
              <w:t>Q4</w:t>
            </w:r>
          </w:p>
        </w:tc>
        <w:tc>
          <w:tcPr>
            <w:tcW w:w="850" w:type="dxa"/>
            <w:hideMark/>
          </w:tcPr>
          <w:p w14:paraId="1E71FF05"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0.046303</w:t>
            </w:r>
          </w:p>
        </w:tc>
        <w:tc>
          <w:tcPr>
            <w:tcW w:w="850" w:type="dxa"/>
            <w:hideMark/>
          </w:tcPr>
          <w:p w14:paraId="1651317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0.163344</w:t>
            </w:r>
          </w:p>
        </w:tc>
        <w:tc>
          <w:tcPr>
            <w:tcW w:w="808" w:type="dxa"/>
            <w:hideMark/>
          </w:tcPr>
          <w:p w14:paraId="43E47DF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0.251503</w:t>
            </w:r>
          </w:p>
        </w:tc>
        <w:tc>
          <w:tcPr>
            <w:tcW w:w="858" w:type="dxa"/>
            <w:hideMark/>
          </w:tcPr>
          <w:p w14:paraId="2FC19313"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0.157276</w:t>
            </w:r>
          </w:p>
        </w:tc>
      </w:tr>
    </w:tbl>
    <w:p w14:paraId="557111DF" w14:textId="77777777" w:rsidR="00F12E9B" w:rsidRDefault="00F12E9B" w:rsidP="00F12E9B">
      <w:pPr>
        <w:spacing w:after="0" w:line="240" w:lineRule="auto"/>
        <w:ind w:left="173" w:right="250"/>
        <w:rPr>
          <w:rFonts w:ascii="Calibri" w:eastAsia="SimSun" w:hAnsi="Calibri" w:cs="Calibri"/>
          <w:sz w:val="11"/>
        </w:rPr>
      </w:pPr>
    </w:p>
    <w:p w14:paraId="6DC78B79" w14:textId="77777777" w:rsidR="00F12E9B" w:rsidRDefault="00F12E9B" w:rsidP="00F12E9B">
      <w:pPr>
        <w:spacing w:after="0" w:line="240" w:lineRule="auto"/>
        <w:ind w:left="173" w:right="250"/>
        <w:rPr>
          <w:rFonts w:ascii="Calibri" w:eastAsia="SimSun" w:hAnsi="Calibri" w:cs="Calibri"/>
          <w:sz w:val="11"/>
        </w:rPr>
      </w:pPr>
    </w:p>
    <w:p w14:paraId="1B3E9DA4" w14:textId="77777777" w:rsidR="00F12E9B" w:rsidRPr="00315CF5"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233</w:t>
      </w:r>
      <w:r w:rsidRPr="00315CF5">
        <w:rPr>
          <w:rFonts w:ascii="Consolas" w:eastAsia="SimSun" w:hAnsi="Consolas" w:cs="Calibri"/>
          <w:sz w:val="18"/>
        </w:rPr>
        <w:t xml:space="preserve">]: </w:t>
      </w:r>
      <w:r w:rsidRPr="00315CF5">
        <w:rPr>
          <w:rFonts w:ascii="Consolas" w:eastAsia="SimSun" w:hAnsi="Consolas" w:cs="Calibri"/>
          <w:color w:val="000087"/>
          <w:sz w:val="18"/>
        </w:rPr>
        <w:t>annual_frame</w:t>
      </w:r>
      <w:r w:rsidRPr="00315CF5">
        <w:rPr>
          <w:rFonts w:ascii="Consolas" w:eastAsia="SimSun" w:hAnsi="Consolas" w:cs="Calibri"/>
          <w:color w:val="545454"/>
          <w:sz w:val="18"/>
        </w:rPr>
        <w:t>.</w:t>
      </w:r>
      <w:r w:rsidRPr="00315CF5">
        <w:rPr>
          <w:rFonts w:ascii="Consolas" w:eastAsia="SimSun" w:hAnsi="Consolas" w:cs="Calibri"/>
          <w:color w:val="000087"/>
          <w:sz w:val="18"/>
        </w:rPr>
        <w:t>resample</w:t>
      </w:r>
      <w:r w:rsidRPr="00315CF5">
        <w:rPr>
          <w:rFonts w:ascii="Consolas" w:eastAsia="SimSun" w:hAnsi="Consolas" w:cs="Calibri"/>
          <w:sz w:val="18"/>
        </w:rPr>
        <w:t>(</w:t>
      </w:r>
      <w:r w:rsidRPr="00315CF5">
        <w:rPr>
          <w:rFonts w:ascii="Consolas" w:eastAsia="SimSun" w:hAnsi="Consolas" w:cs="Calibri"/>
          <w:color w:val="CC3300"/>
          <w:sz w:val="18"/>
        </w:rPr>
        <w:t>'Q-DEC'</w:t>
      </w:r>
      <w:r w:rsidRPr="00315CF5">
        <w:rPr>
          <w:rFonts w:ascii="Consolas" w:eastAsia="SimSun" w:hAnsi="Consolas" w:cs="Calibri"/>
          <w:sz w:val="18"/>
        </w:rPr>
        <w:t xml:space="preserve">, </w:t>
      </w:r>
      <w:r w:rsidRPr="00315CF5">
        <w:rPr>
          <w:rFonts w:ascii="Consolas" w:eastAsia="SimSun" w:hAnsi="Consolas" w:cs="Calibri"/>
          <w:color w:val="000087"/>
          <w:sz w:val="18"/>
        </w:rPr>
        <w:t>convention</w:t>
      </w:r>
      <w:r w:rsidRPr="00315CF5">
        <w:rPr>
          <w:rFonts w:ascii="Consolas" w:eastAsia="SimSun" w:hAnsi="Consolas" w:cs="Calibri"/>
          <w:color w:val="545454"/>
          <w:sz w:val="18"/>
        </w:rPr>
        <w:t>=</w:t>
      </w:r>
      <w:r w:rsidRPr="00315CF5">
        <w:rPr>
          <w:rFonts w:ascii="Consolas" w:eastAsia="SimSun" w:hAnsi="Consolas" w:cs="Calibri"/>
          <w:color w:val="CC3300"/>
          <w:sz w:val="18"/>
        </w:rPr>
        <w:t>'end'</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ffill</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233</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645"/>
        <w:gridCol w:w="850"/>
        <w:gridCol w:w="850"/>
        <w:gridCol w:w="808"/>
        <w:gridCol w:w="858"/>
      </w:tblGrid>
      <w:tr w:rsidR="00F12E9B" w:rsidRPr="00CA6C52" w14:paraId="055FCE12" w14:textId="77777777" w:rsidTr="00BA4080">
        <w:trPr>
          <w:trHeight w:val="187"/>
        </w:trPr>
        <w:tc>
          <w:tcPr>
            <w:tcW w:w="645" w:type="dxa"/>
          </w:tcPr>
          <w:p w14:paraId="4C3259A5" w14:textId="77777777" w:rsidR="00F12E9B" w:rsidRPr="00CA6C52" w:rsidRDefault="00F12E9B" w:rsidP="00BA4080">
            <w:pPr>
              <w:spacing w:after="0" w:line="240" w:lineRule="auto"/>
              <w:ind w:left="173" w:right="250"/>
              <w:rPr>
                <w:rFonts w:ascii="Calibri" w:eastAsia="SimSun" w:hAnsi="Calibri" w:cs="Calibri"/>
                <w:sz w:val="12"/>
              </w:rPr>
            </w:pPr>
          </w:p>
        </w:tc>
        <w:tc>
          <w:tcPr>
            <w:tcW w:w="850" w:type="dxa"/>
            <w:hideMark/>
          </w:tcPr>
          <w:p w14:paraId="42A5EA3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Colorado</w:t>
            </w:r>
          </w:p>
        </w:tc>
        <w:tc>
          <w:tcPr>
            <w:tcW w:w="850" w:type="dxa"/>
            <w:hideMark/>
          </w:tcPr>
          <w:p w14:paraId="7216AFD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Texas</w:t>
            </w:r>
          </w:p>
        </w:tc>
        <w:tc>
          <w:tcPr>
            <w:tcW w:w="808" w:type="dxa"/>
            <w:hideMark/>
          </w:tcPr>
          <w:p w14:paraId="6B65D5D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New York</w:t>
            </w:r>
          </w:p>
        </w:tc>
        <w:tc>
          <w:tcPr>
            <w:tcW w:w="858" w:type="dxa"/>
            <w:hideMark/>
          </w:tcPr>
          <w:p w14:paraId="3CC8FB5C"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Ohio</w:t>
            </w:r>
          </w:p>
        </w:tc>
      </w:tr>
      <w:tr w:rsidR="00F12E9B" w:rsidRPr="00CA6C52" w14:paraId="4149F824" w14:textId="77777777" w:rsidTr="00BA4080">
        <w:trPr>
          <w:trHeight w:val="203"/>
        </w:trPr>
        <w:tc>
          <w:tcPr>
            <w:tcW w:w="645" w:type="dxa"/>
            <w:hideMark/>
          </w:tcPr>
          <w:p w14:paraId="47712D4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000087"/>
                <w:sz w:val="18"/>
              </w:rPr>
              <w:t>Q4</w:t>
            </w:r>
          </w:p>
        </w:tc>
        <w:tc>
          <w:tcPr>
            <w:tcW w:w="850" w:type="dxa"/>
            <w:hideMark/>
          </w:tcPr>
          <w:p w14:paraId="5BE1F09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0.556703</w:t>
            </w:r>
          </w:p>
        </w:tc>
        <w:tc>
          <w:tcPr>
            <w:tcW w:w="850" w:type="dxa"/>
            <w:hideMark/>
          </w:tcPr>
          <w:p w14:paraId="05D8238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0.016631</w:t>
            </w:r>
          </w:p>
        </w:tc>
        <w:tc>
          <w:tcPr>
            <w:tcW w:w="808" w:type="dxa"/>
            <w:hideMark/>
          </w:tcPr>
          <w:p w14:paraId="4FD8CFB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0.111873</w:t>
            </w:r>
          </w:p>
        </w:tc>
        <w:tc>
          <w:tcPr>
            <w:tcW w:w="858" w:type="dxa"/>
            <w:hideMark/>
          </w:tcPr>
          <w:p w14:paraId="4BA62E45"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0.027445</w:t>
            </w:r>
          </w:p>
        </w:tc>
      </w:tr>
      <w:tr w:rsidR="00F12E9B" w:rsidRPr="00CA6C52" w14:paraId="02D3C3EF" w14:textId="77777777" w:rsidTr="00BA4080">
        <w:trPr>
          <w:trHeight w:val="203"/>
        </w:trPr>
        <w:tc>
          <w:tcPr>
            <w:tcW w:w="645" w:type="dxa"/>
            <w:hideMark/>
          </w:tcPr>
          <w:p w14:paraId="4DC14635"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000087"/>
                <w:sz w:val="18"/>
              </w:rPr>
              <w:t>Q1</w:t>
            </w:r>
          </w:p>
        </w:tc>
        <w:tc>
          <w:tcPr>
            <w:tcW w:w="850" w:type="dxa"/>
            <w:hideMark/>
          </w:tcPr>
          <w:p w14:paraId="0AAF43E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0.556703</w:t>
            </w:r>
          </w:p>
        </w:tc>
        <w:tc>
          <w:tcPr>
            <w:tcW w:w="850" w:type="dxa"/>
            <w:hideMark/>
          </w:tcPr>
          <w:p w14:paraId="00CC0CC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0.016631</w:t>
            </w:r>
          </w:p>
        </w:tc>
        <w:tc>
          <w:tcPr>
            <w:tcW w:w="808" w:type="dxa"/>
            <w:hideMark/>
          </w:tcPr>
          <w:p w14:paraId="2F12A8F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0.111873</w:t>
            </w:r>
          </w:p>
        </w:tc>
        <w:tc>
          <w:tcPr>
            <w:tcW w:w="858" w:type="dxa"/>
            <w:hideMark/>
          </w:tcPr>
          <w:p w14:paraId="79E93644"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0.027445</w:t>
            </w:r>
          </w:p>
        </w:tc>
      </w:tr>
      <w:tr w:rsidR="00F12E9B" w:rsidRPr="00CA6C52" w14:paraId="5AE458E2" w14:textId="77777777" w:rsidTr="00BA4080">
        <w:trPr>
          <w:trHeight w:val="203"/>
        </w:trPr>
        <w:tc>
          <w:tcPr>
            <w:tcW w:w="645" w:type="dxa"/>
            <w:hideMark/>
          </w:tcPr>
          <w:p w14:paraId="11104F0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000087"/>
                <w:sz w:val="18"/>
              </w:rPr>
              <w:t>Q2</w:t>
            </w:r>
          </w:p>
        </w:tc>
        <w:tc>
          <w:tcPr>
            <w:tcW w:w="850" w:type="dxa"/>
            <w:hideMark/>
          </w:tcPr>
          <w:p w14:paraId="39B3FFD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0.556703</w:t>
            </w:r>
          </w:p>
        </w:tc>
        <w:tc>
          <w:tcPr>
            <w:tcW w:w="850" w:type="dxa"/>
            <w:hideMark/>
          </w:tcPr>
          <w:p w14:paraId="496B564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0.016631</w:t>
            </w:r>
          </w:p>
        </w:tc>
        <w:tc>
          <w:tcPr>
            <w:tcW w:w="808" w:type="dxa"/>
            <w:hideMark/>
          </w:tcPr>
          <w:p w14:paraId="35D9432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0.111873</w:t>
            </w:r>
          </w:p>
        </w:tc>
        <w:tc>
          <w:tcPr>
            <w:tcW w:w="858" w:type="dxa"/>
            <w:hideMark/>
          </w:tcPr>
          <w:p w14:paraId="6AF1D77A"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0.027445</w:t>
            </w:r>
          </w:p>
        </w:tc>
      </w:tr>
      <w:tr w:rsidR="00F12E9B" w:rsidRPr="00CA6C52" w14:paraId="1C850D0D" w14:textId="77777777" w:rsidTr="00BA4080">
        <w:trPr>
          <w:trHeight w:val="203"/>
        </w:trPr>
        <w:tc>
          <w:tcPr>
            <w:tcW w:w="645" w:type="dxa"/>
            <w:hideMark/>
          </w:tcPr>
          <w:p w14:paraId="0532AFC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000087"/>
                <w:sz w:val="18"/>
              </w:rPr>
              <w:t>Q3</w:t>
            </w:r>
          </w:p>
        </w:tc>
        <w:tc>
          <w:tcPr>
            <w:tcW w:w="850" w:type="dxa"/>
            <w:hideMark/>
          </w:tcPr>
          <w:p w14:paraId="048EC27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0.556703</w:t>
            </w:r>
          </w:p>
        </w:tc>
        <w:tc>
          <w:tcPr>
            <w:tcW w:w="850" w:type="dxa"/>
            <w:hideMark/>
          </w:tcPr>
          <w:p w14:paraId="73C7CA5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0.016631</w:t>
            </w:r>
          </w:p>
        </w:tc>
        <w:tc>
          <w:tcPr>
            <w:tcW w:w="808" w:type="dxa"/>
            <w:hideMark/>
          </w:tcPr>
          <w:p w14:paraId="52A952E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0.111873</w:t>
            </w:r>
          </w:p>
        </w:tc>
        <w:tc>
          <w:tcPr>
            <w:tcW w:w="858" w:type="dxa"/>
            <w:hideMark/>
          </w:tcPr>
          <w:p w14:paraId="44DE3ADD"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0.027445</w:t>
            </w:r>
          </w:p>
        </w:tc>
      </w:tr>
      <w:tr w:rsidR="00F12E9B" w:rsidRPr="00CA6C52" w14:paraId="7E1AB548" w14:textId="77777777" w:rsidTr="00BA4080">
        <w:trPr>
          <w:trHeight w:val="187"/>
        </w:trPr>
        <w:tc>
          <w:tcPr>
            <w:tcW w:w="645" w:type="dxa"/>
            <w:hideMark/>
          </w:tcPr>
          <w:p w14:paraId="37525A4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lastRenderedPageBreak/>
              <w:t>2001</w:t>
            </w:r>
            <w:r w:rsidRPr="00315CF5">
              <w:rPr>
                <w:rFonts w:ascii="Consolas" w:eastAsia="SimSun" w:hAnsi="Consolas" w:cs="Calibri"/>
                <w:color w:val="000087"/>
                <w:sz w:val="18"/>
              </w:rPr>
              <w:t>Q4</w:t>
            </w:r>
          </w:p>
        </w:tc>
        <w:tc>
          <w:tcPr>
            <w:tcW w:w="850" w:type="dxa"/>
            <w:hideMark/>
          </w:tcPr>
          <w:p w14:paraId="6D5D41B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0.046303</w:t>
            </w:r>
          </w:p>
        </w:tc>
        <w:tc>
          <w:tcPr>
            <w:tcW w:w="850" w:type="dxa"/>
            <w:hideMark/>
          </w:tcPr>
          <w:p w14:paraId="2DAFA62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0.163344</w:t>
            </w:r>
          </w:p>
        </w:tc>
        <w:tc>
          <w:tcPr>
            <w:tcW w:w="808" w:type="dxa"/>
            <w:hideMark/>
          </w:tcPr>
          <w:p w14:paraId="4685424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0.251503</w:t>
            </w:r>
          </w:p>
        </w:tc>
        <w:tc>
          <w:tcPr>
            <w:tcW w:w="858" w:type="dxa"/>
            <w:hideMark/>
          </w:tcPr>
          <w:p w14:paraId="014CE5DB"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0.157276</w:t>
            </w:r>
          </w:p>
        </w:tc>
      </w:tr>
    </w:tbl>
    <w:p w14:paraId="61A98A3C"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Since periods refer to timespans, the rules about upsampling and downsampling are more rigid:</w:t>
      </w:r>
    </w:p>
    <w:p w14:paraId="40290793" w14:textId="77777777" w:rsidR="00F12E9B" w:rsidRPr="00C42B09" w:rsidRDefault="00F12E9B" w:rsidP="00F12E9B">
      <w:pPr>
        <w:spacing w:after="0" w:line="240" w:lineRule="auto"/>
        <w:ind w:left="3" w:right="3"/>
        <w:jc w:val="both"/>
        <w:rPr>
          <w:rFonts w:ascii="Calibri" w:hAnsi="Calibri" w:cs="Calibri"/>
          <w:sz w:val="20"/>
        </w:rPr>
      </w:pPr>
    </w:p>
    <w:p w14:paraId="01145BD6"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In downsampling, the target frequency must be a subperiod of the source frequency.</w:t>
      </w:r>
    </w:p>
    <w:p w14:paraId="0513D486" w14:textId="77777777" w:rsidR="00F12E9B" w:rsidRPr="00C42B09" w:rsidRDefault="00F12E9B" w:rsidP="00F12E9B">
      <w:pPr>
        <w:spacing w:after="0" w:line="240" w:lineRule="auto"/>
        <w:ind w:left="3" w:right="3"/>
        <w:jc w:val="both"/>
        <w:rPr>
          <w:rFonts w:ascii="Calibri" w:hAnsi="Calibri" w:cs="Calibri"/>
          <w:sz w:val="20"/>
        </w:rPr>
      </w:pPr>
    </w:p>
    <w:p w14:paraId="64CCB97F"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In upsampling, the target frequency must be a superperiod of the source frequency.</w:t>
      </w:r>
    </w:p>
    <w:p w14:paraId="1CF537E8" w14:textId="77777777" w:rsidR="00F12E9B" w:rsidRPr="00C42B09" w:rsidRDefault="00F12E9B" w:rsidP="00F12E9B">
      <w:pPr>
        <w:spacing w:after="0" w:line="240" w:lineRule="auto"/>
        <w:ind w:left="3" w:right="3"/>
        <w:jc w:val="both"/>
        <w:rPr>
          <w:rFonts w:ascii="Calibri" w:hAnsi="Calibri" w:cs="Calibri"/>
          <w:sz w:val="20"/>
        </w:rPr>
      </w:pPr>
    </w:p>
    <w:p w14:paraId="066E6FB0"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If these rules are not satisfied, an exception will be raised. This mainly affects the quarterly, annual, and weekly frequencies; for example, the timespans defined by Q- MAR only line up with A-MAR, A-JUN, A-SEP, and A-DEC:</w:t>
      </w:r>
    </w:p>
    <w:p w14:paraId="55BF7373" w14:textId="77777777" w:rsidR="00F12E9B" w:rsidRPr="00C42B09" w:rsidRDefault="00F12E9B" w:rsidP="00F12E9B">
      <w:pPr>
        <w:spacing w:after="0" w:line="240" w:lineRule="auto"/>
        <w:ind w:left="3" w:right="3"/>
        <w:jc w:val="both"/>
        <w:rPr>
          <w:rFonts w:ascii="Calibri" w:hAnsi="Calibri" w:cs="Calibri"/>
          <w:sz w:val="20"/>
          <w:szCs w:val="21"/>
        </w:rPr>
      </w:pPr>
    </w:p>
    <w:p w14:paraId="2CBCEBAE" w14:textId="77777777" w:rsidR="00F12E9B" w:rsidRPr="00315CF5"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234</w:t>
      </w:r>
      <w:r w:rsidRPr="00315CF5">
        <w:rPr>
          <w:rFonts w:ascii="Consolas" w:eastAsia="SimSun" w:hAnsi="Consolas" w:cs="Calibri"/>
          <w:sz w:val="18"/>
        </w:rPr>
        <w:t xml:space="preserve">]: </w:t>
      </w:r>
      <w:r w:rsidRPr="00315CF5">
        <w:rPr>
          <w:rFonts w:ascii="Consolas" w:eastAsia="SimSun" w:hAnsi="Consolas" w:cs="Calibri"/>
          <w:color w:val="000087"/>
          <w:sz w:val="18"/>
        </w:rPr>
        <w:t>annual_frame</w:t>
      </w:r>
      <w:r w:rsidRPr="00315CF5">
        <w:rPr>
          <w:rFonts w:ascii="Consolas" w:eastAsia="SimSun" w:hAnsi="Consolas" w:cs="Calibri"/>
          <w:color w:val="545454"/>
          <w:sz w:val="18"/>
        </w:rPr>
        <w:t>.</w:t>
      </w:r>
      <w:r w:rsidRPr="00315CF5">
        <w:rPr>
          <w:rFonts w:ascii="Consolas" w:eastAsia="SimSun" w:hAnsi="Consolas" w:cs="Calibri"/>
          <w:color w:val="000087"/>
          <w:sz w:val="18"/>
        </w:rPr>
        <w:t>resample</w:t>
      </w:r>
      <w:r w:rsidRPr="00315CF5">
        <w:rPr>
          <w:rFonts w:ascii="Consolas" w:eastAsia="SimSun" w:hAnsi="Consolas" w:cs="Calibri"/>
          <w:sz w:val="18"/>
        </w:rPr>
        <w:t>(</w:t>
      </w:r>
      <w:r w:rsidRPr="00315CF5">
        <w:rPr>
          <w:rFonts w:ascii="Consolas" w:eastAsia="SimSun" w:hAnsi="Consolas" w:cs="Calibri"/>
          <w:color w:val="CC3300"/>
          <w:sz w:val="18"/>
        </w:rPr>
        <w:t>'Q-MAR'</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ffill</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234</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645"/>
        <w:gridCol w:w="850"/>
        <w:gridCol w:w="850"/>
        <w:gridCol w:w="808"/>
        <w:gridCol w:w="858"/>
      </w:tblGrid>
      <w:tr w:rsidR="00F12E9B" w:rsidRPr="00CA6C52" w14:paraId="26E5D2B9" w14:textId="77777777" w:rsidTr="00BA4080">
        <w:trPr>
          <w:trHeight w:val="187"/>
        </w:trPr>
        <w:tc>
          <w:tcPr>
            <w:tcW w:w="645" w:type="dxa"/>
          </w:tcPr>
          <w:p w14:paraId="66AA3113" w14:textId="77777777" w:rsidR="00F12E9B" w:rsidRPr="00CA6C52" w:rsidRDefault="00F12E9B" w:rsidP="00BA4080">
            <w:pPr>
              <w:spacing w:after="0" w:line="240" w:lineRule="auto"/>
              <w:ind w:left="173" w:right="250"/>
              <w:rPr>
                <w:rFonts w:ascii="Calibri" w:eastAsia="SimSun" w:hAnsi="Calibri" w:cs="Calibri"/>
                <w:sz w:val="12"/>
              </w:rPr>
            </w:pPr>
          </w:p>
        </w:tc>
        <w:tc>
          <w:tcPr>
            <w:tcW w:w="850" w:type="dxa"/>
            <w:hideMark/>
          </w:tcPr>
          <w:p w14:paraId="2A298EF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Colorado</w:t>
            </w:r>
          </w:p>
        </w:tc>
        <w:tc>
          <w:tcPr>
            <w:tcW w:w="850" w:type="dxa"/>
            <w:hideMark/>
          </w:tcPr>
          <w:p w14:paraId="175DF37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Texas</w:t>
            </w:r>
          </w:p>
        </w:tc>
        <w:tc>
          <w:tcPr>
            <w:tcW w:w="808" w:type="dxa"/>
            <w:hideMark/>
          </w:tcPr>
          <w:p w14:paraId="0A5116DD"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New York</w:t>
            </w:r>
          </w:p>
        </w:tc>
        <w:tc>
          <w:tcPr>
            <w:tcW w:w="858" w:type="dxa"/>
            <w:hideMark/>
          </w:tcPr>
          <w:p w14:paraId="63E6C379"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Ohio</w:t>
            </w:r>
          </w:p>
        </w:tc>
      </w:tr>
      <w:tr w:rsidR="00F12E9B" w:rsidRPr="00CA6C52" w14:paraId="4C775DC1" w14:textId="77777777" w:rsidTr="00BA4080">
        <w:trPr>
          <w:trHeight w:val="204"/>
        </w:trPr>
        <w:tc>
          <w:tcPr>
            <w:tcW w:w="645" w:type="dxa"/>
            <w:hideMark/>
          </w:tcPr>
          <w:p w14:paraId="59D1CDE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2000</w:t>
            </w:r>
            <w:r w:rsidRPr="00315CF5">
              <w:rPr>
                <w:rFonts w:ascii="Consolas" w:eastAsia="SimSun" w:hAnsi="Consolas" w:cs="Calibri"/>
                <w:color w:val="000087"/>
                <w:sz w:val="18"/>
              </w:rPr>
              <w:t>Q4</w:t>
            </w:r>
          </w:p>
        </w:tc>
        <w:tc>
          <w:tcPr>
            <w:tcW w:w="850" w:type="dxa"/>
            <w:hideMark/>
          </w:tcPr>
          <w:p w14:paraId="60D5412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0.556703</w:t>
            </w:r>
          </w:p>
        </w:tc>
        <w:tc>
          <w:tcPr>
            <w:tcW w:w="850" w:type="dxa"/>
            <w:hideMark/>
          </w:tcPr>
          <w:p w14:paraId="7031696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0.016631</w:t>
            </w:r>
          </w:p>
        </w:tc>
        <w:tc>
          <w:tcPr>
            <w:tcW w:w="808" w:type="dxa"/>
            <w:hideMark/>
          </w:tcPr>
          <w:p w14:paraId="32A4A3E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0.111873</w:t>
            </w:r>
          </w:p>
        </w:tc>
        <w:tc>
          <w:tcPr>
            <w:tcW w:w="858" w:type="dxa"/>
            <w:hideMark/>
          </w:tcPr>
          <w:p w14:paraId="712FA91B"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0.027445</w:t>
            </w:r>
          </w:p>
        </w:tc>
      </w:tr>
      <w:tr w:rsidR="00F12E9B" w:rsidRPr="00CA6C52" w14:paraId="4AD61FA8" w14:textId="77777777" w:rsidTr="00BA4080">
        <w:trPr>
          <w:trHeight w:val="204"/>
        </w:trPr>
        <w:tc>
          <w:tcPr>
            <w:tcW w:w="645" w:type="dxa"/>
            <w:hideMark/>
          </w:tcPr>
          <w:p w14:paraId="1A54932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000087"/>
                <w:sz w:val="18"/>
              </w:rPr>
              <w:t>Q1</w:t>
            </w:r>
          </w:p>
        </w:tc>
        <w:tc>
          <w:tcPr>
            <w:tcW w:w="850" w:type="dxa"/>
            <w:hideMark/>
          </w:tcPr>
          <w:p w14:paraId="399DF11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0.556703</w:t>
            </w:r>
          </w:p>
        </w:tc>
        <w:tc>
          <w:tcPr>
            <w:tcW w:w="850" w:type="dxa"/>
            <w:hideMark/>
          </w:tcPr>
          <w:p w14:paraId="7B36185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0.016631</w:t>
            </w:r>
          </w:p>
        </w:tc>
        <w:tc>
          <w:tcPr>
            <w:tcW w:w="808" w:type="dxa"/>
            <w:hideMark/>
          </w:tcPr>
          <w:p w14:paraId="655031B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0.111873</w:t>
            </w:r>
          </w:p>
        </w:tc>
        <w:tc>
          <w:tcPr>
            <w:tcW w:w="858" w:type="dxa"/>
            <w:hideMark/>
          </w:tcPr>
          <w:p w14:paraId="50904C90"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0.027445</w:t>
            </w:r>
          </w:p>
        </w:tc>
      </w:tr>
      <w:tr w:rsidR="00F12E9B" w:rsidRPr="00CA6C52" w14:paraId="39802262" w14:textId="77777777" w:rsidTr="00BA4080">
        <w:trPr>
          <w:trHeight w:val="204"/>
        </w:trPr>
        <w:tc>
          <w:tcPr>
            <w:tcW w:w="645" w:type="dxa"/>
            <w:hideMark/>
          </w:tcPr>
          <w:p w14:paraId="138946B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000087"/>
                <w:sz w:val="18"/>
              </w:rPr>
              <w:t>Q2</w:t>
            </w:r>
          </w:p>
        </w:tc>
        <w:tc>
          <w:tcPr>
            <w:tcW w:w="850" w:type="dxa"/>
            <w:hideMark/>
          </w:tcPr>
          <w:p w14:paraId="146B071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0.556703</w:t>
            </w:r>
          </w:p>
        </w:tc>
        <w:tc>
          <w:tcPr>
            <w:tcW w:w="850" w:type="dxa"/>
            <w:hideMark/>
          </w:tcPr>
          <w:p w14:paraId="68FCD08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0.016631</w:t>
            </w:r>
          </w:p>
        </w:tc>
        <w:tc>
          <w:tcPr>
            <w:tcW w:w="808" w:type="dxa"/>
            <w:hideMark/>
          </w:tcPr>
          <w:p w14:paraId="45D9BC7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0.111873</w:t>
            </w:r>
          </w:p>
        </w:tc>
        <w:tc>
          <w:tcPr>
            <w:tcW w:w="858" w:type="dxa"/>
            <w:hideMark/>
          </w:tcPr>
          <w:p w14:paraId="4D1F0142"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0.027445</w:t>
            </w:r>
          </w:p>
        </w:tc>
      </w:tr>
      <w:tr w:rsidR="00F12E9B" w:rsidRPr="00CA6C52" w14:paraId="68E44641" w14:textId="77777777" w:rsidTr="00BA4080">
        <w:trPr>
          <w:trHeight w:val="204"/>
        </w:trPr>
        <w:tc>
          <w:tcPr>
            <w:tcW w:w="645" w:type="dxa"/>
            <w:hideMark/>
          </w:tcPr>
          <w:p w14:paraId="03B3E88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000087"/>
                <w:sz w:val="18"/>
              </w:rPr>
              <w:t>Q3</w:t>
            </w:r>
          </w:p>
        </w:tc>
        <w:tc>
          <w:tcPr>
            <w:tcW w:w="850" w:type="dxa"/>
            <w:hideMark/>
          </w:tcPr>
          <w:p w14:paraId="27ECAEE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0.556703</w:t>
            </w:r>
          </w:p>
        </w:tc>
        <w:tc>
          <w:tcPr>
            <w:tcW w:w="850" w:type="dxa"/>
            <w:hideMark/>
          </w:tcPr>
          <w:p w14:paraId="3DFFAE2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0.016631</w:t>
            </w:r>
          </w:p>
        </w:tc>
        <w:tc>
          <w:tcPr>
            <w:tcW w:w="808" w:type="dxa"/>
            <w:hideMark/>
          </w:tcPr>
          <w:p w14:paraId="14C9429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0.111873</w:t>
            </w:r>
          </w:p>
        </w:tc>
        <w:tc>
          <w:tcPr>
            <w:tcW w:w="858" w:type="dxa"/>
            <w:hideMark/>
          </w:tcPr>
          <w:p w14:paraId="080CAA0C"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0.027445</w:t>
            </w:r>
          </w:p>
        </w:tc>
      </w:tr>
      <w:tr w:rsidR="00F12E9B" w:rsidRPr="00CA6C52" w14:paraId="67D80925" w14:textId="77777777" w:rsidTr="00BA4080">
        <w:trPr>
          <w:trHeight w:val="204"/>
        </w:trPr>
        <w:tc>
          <w:tcPr>
            <w:tcW w:w="645" w:type="dxa"/>
            <w:hideMark/>
          </w:tcPr>
          <w:p w14:paraId="186818C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2001</w:t>
            </w:r>
            <w:r w:rsidRPr="00315CF5">
              <w:rPr>
                <w:rFonts w:ascii="Consolas" w:eastAsia="SimSun" w:hAnsi="Consolas" w:cs="Calibri"/>
                <w:color w:val="000087"/>
                <w:sz w:val="18"/>
              </w:rPr>
              <w:t>Q4</w:t>
            </w:r>
          </w:p>
        </w:tc>
        <w:tc>
          <w:tcPr>
            <w:tcW w:w="850" w:type="dxa"/>
            <w:hideMark/>
          </w:tcPr>
          <w:p w14:paraId="6C8BA37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0.046303</w:t>
            </w:r>
          </w:p>
        </w:tc>
        <w:tc>
          <w:tcPr>
            <w:tcW w:w="850" w:type="dxa"/>
            <w:hideMark/>
          </w:tcPr>
          <w:p w14:paraId="440A30B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0.163344</w:t>
            </w:r>
          </w:p>
        </w:tc>
        <w:tc>
          <w:tcPr>
            <w:tcW w:w="808" w:type="dxa"/>
            <w:hideMark/>
          </w:tcPr>
          <w:p w14:paraId="55FCCB4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0.251503</w:t>
            </w:r>
          </w:p>
        </w:tc>
        <w:tc>
          <w:tcPr>
            <w:tcW w:w="858" w:type="dxa"/>
            <w:hideMark/>
          </w:tcPr>
          <w:p w14:paraId="5E0E5B79"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0.157276</w:t>
            </w:r>
          </w:p>
        </w:tc>
      </w:tr>
      <w:tr w:rsidR="00F12E9B" w:rsidRPr="00CA6C52" w14:paraId="4D72268D" w14:textId="77777777" w:rsidTr="00BA4080">
        <w:trPr>
          <w:trHeight w:val="204"/>
        </w:trPr>
        <w:tc>
          <w:tcPr>
            <w:tcW w:w="645" w:type="dxa"/>
            <w:hideMark/>
          </w:tcPr>
          <w:p w14:paraId="65E3C8A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2002</w:t>
            </w:r>
            <w:r w:rsidRPr="00315CF5">
              <w:rPr>
                <w:rFonts w:ascii="Consolas" w:eastAsia="SimSun" w:hAnsi="Consolas" w:cs="Calibri"/>
                <w:color w:val="000087"/>
                <w:sz w:val="18"/>
              </w:rPr>
              <w:t>Q1</w:t>
            </w:r>
          </w:p>
        </w:tc>
        <w:tc>
          <w:tcPr>
            <w:tcW w:w="850" w:type="dxa"/>
            <w:hideMark/>
          </w:tcPr>
          <w:p w14:paraId="6E94897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0.046303</w:t>
            </w:r>
          </w:p>
        </w:tc>
        <w:tc>
          <w:tcPr>
            <w:tcW w:w="850" w:type="dxa"/>
            <w:hideMark/>
          </w:tcPr>
          <w:p w14:paraId="5369ED1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0.163344</w:t>
            </w:r>
          </w:p>
        </w:tc>
        <w:tc>
          <w:tcPr>
            <w:tcW w:w="808" w:type="dxa"/>
            <w:hideMark/>
          </w:tcPr>
          <w:p w14:paraId="21BAB14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0.251503</w:t>
            </w:r>
          </w:p>
        </w:tc>
        <w:tc>
          <w:tcPr>
            <w:tcW w:w="858" w:type="dxa"/>
            <w:hideMark/>
          </w:tcPr>
          <w:p w14:paraId="122FC3AB"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0.157276</w:t>
            </w:r>
          </w:p>
        </w:tc>
      </w:tr>
      <w:tr w:rsidR="00F12E9B" w:rsidRPr="00CA6C52" w14:paraId="723ECCA0" w14:textId="77777777" w:rsidTr="00BA4080">
        <w:trPr>
          <w:trHeight w:val="204"/>
        </w:trPr>
        <w:tc>
          <w:tcPr>
            <w:tcW w:w="645" w:type="dxa"/>
            <w:hideMark/>
          </w:tcPr>
          <w:p w14:paraId="2F3DC83D"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2002</w:t>
            </w:r>
            <w:r w:rsidRPr="00315CF5">
              <w:rPr>
                <w:rFonts w:ascii="Consolas" w:eastAsia="SimSun" w:hAnsi="Consolas" w:cs="Calibri"/>
                <w:color w:val="000087"/>
                <w:sz w:val="18"/>
              </w:rPr>
              <w:t>Q2</w:t>
            </w:r>
          </w:p>
        </w:tc>
        <w:tc>
          <w:tcPr>
            <w:tcW w:w="850" w:type="dxa"/>
            <w:hideMark/>
          </w:tcPr>
          <w:p w14:paraId="70379DE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0.046303</w:t>
            </w:r>
          </w:p>
        </w:tc>
        <w:tc>
          <w:tcPr>
            <w:tcW w:w="850" w:type="dxa"/>
            <w:hideMark/>
          </w:tcPr>
          <w:p w14:paraId="20B1ADA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0.163344</w:t>
            </w:r>
          </w:p>
        </w:tc>
        <w:tc>
          <w:tcPr>
            <w:tcW w:w="808" w:type="dxa"/>
            <w:hideMark/>
          </w:tcPr>
          <w:p w14:paraId="5B5F36D5"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0.251503</w:t>
            </w:r>
          </w:p>
        </w:tc>
        <w:tc>
          <w:tcPr>
            <w:tcW w:w="858" w:type="dxa"/>
            <w:hideMark/>
          </w:tcPr>
          <w:p w14:paraId="6EC76371"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0.157276</w:t>
            </w:r>
          </w:p>
        </w:tc>
      </w:tr>
      <w:tr w:rsidR="00F12E9B" w:rsidRPr="00CA6C52" w14:paraId="3F6C0A3F" w14:textId="77777777" w:rsidTr="00BA4080">
        <w:trPr>
          <w:trHeight w:val="187"/>
        </w:trPr>
        <w:tc>
          <w:tcPr>
            <w:tcW w:w="645" w:type="dxa"/>
            <w:hideMark/>
          </w:tcPr>
          <w:p w14:paraId="6E3D099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2002</w:t>
            </w:r>
            <w:r w:rsidRPr="00315CF5">
              <w:rPr>
                <w:rFonts w:ascii="Consolas" w:eastAsia="SimSun" w:hAnsi="Consolas" w:cs="Calibri"/>
                <w:color w:val="000087"/>
                <w:sz w:val="18"/>
              </w:rPr>
              <w:t>Q3</w:t>
            </w:r>
          </w:p>
        </w:tc>
        <w:tc>
          <w:tcPr>
            <w:tcW w:w="850" w:type="dxa"/>
            <w:hideMark/>
          </w:tcPr>
          <w:p w14:paraId="36A5BC4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0.046303</w:t>
            </w:r>
          </w:p>
        </w:tc>
        <w:tc>
          <w:tcPr>
            <w:tcW w:w="850" w:type="dxa"/>
            <w:hideMark/>
          </w:tcPr>
          <w:p w14:paraId="0F33A75D"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0.163344</w:t>
            </w:r>
          </w:p>
        </w:tc>
        <w:tc>
          <w:tcPr>
            <w:tcW w:w="808" w:type="dxa"/>
            <w:hideMark/>
          </w:tcPr>
          <w:p w14:paraId="4BA8528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0.251503</w:t>
            </w:r>
          </w:p>
        </w:tc>
        <w:tc>
          <w:tcPr>
            <w:tcW w:w="858" w:type="dxa"/>
            <w:hideMark/>
          </w:tcPr>
          <w:p w14:paraId="13730AA5"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color w:val="FF6600"/>
                <w:sz w:val="18"/>
              </w:rPr>
              <w:t>0.157276</w:t>
            </w:r>
          </w:p>
        </w:tc>
      </w:tr>
    </w:tbl>
    <w:p w14:paraId="2ED1F678" w14:textId="77777777" w:rsidR="00F12E9B" w:rsidRDefault="00F12E9B" w:rsidP="00F12E9B">
      <w:pPr>
        <w:spacing w:after="0" w:line="240" w:lineRule="auto"/>
        <w:ind w:left="173" w:right="250"/>
        <w:rPr>
          <w:rFonts w:ascii="Calibri" w:eastAsia="SimSun" w:hAnsi="Calibri" w:cs="Calibri"/>
          <w:sz w:val="14"/>
        </w:rPr>
      </w:pPr>
    </w:p>
    <w:p w14:paraId="47E91C6E" w14:textId="77777777" w:rsidR="00F12E9B" w:rsidRDefault="00F12E9B" w:rsidP="00F12E9B">
      <w:pPr>
        <w:spacing w:after="0" w:line="240" w:lineRule="auto"/>
        <w:ind w:left="173" w:right="250"/>
        <w:rPr>
          <w:rFonts w:ascii="Calibri" w:eastAsia="SimSun" w:hAnsi="Calibri" w:cs="Calibri"/>
          <w:sz w:val="14"/>
        </w:rPr>
      </w:pPr>
    </w:p>
    <w:p w14:paraId="54F482B3" w14:textId="77777777" w:rsidR="00F12E9B" w:rsidRPr="00404DC4" w:rsidRDefault="00F12E9B" w:rsidP="00F12E9B">
      <w:pPr>
        <w:pStyle w:val="Heading3"/>
      </w:pPr>
      <w:bookmarkStart w:id="182" w:name="Moving_Window_Functions"/>
      <w:bookmarkStart w:id="183" w:name="_Toc80103678"/>
      <w:bookmarkEnd w:id="182"/>
      <w:r w:rsidRPr="00404DC4">
        <w:t>Moving Window Functions</w:t>
      </w:r>
      <w:bookmarkEnd w:id="183"/>
    </w:p>
    <w:p w14:paraId="4346E598" w14:textId="77777777" w:rsidR="00F12E9B" w:rsidRPr="00C42B09" w:rsidRDefault="00F12E9B" w:rsidP="00F12E9B">
      <w:pPr>
        <w:spacing w:after="0" w:line="240" w:lineRule="auto"/>
        <w:ind w:left="3" w:right="3"/>
        <w:jc w:val="both"/>
        <w:rPr>
          <w:rFonts w:ascii="Calibri" w:hAnsi="Calibri" w:cs="Calibri"/>
          <w:sz w:val="20"/>
        </w:rPr>
      </w:pPr>
    </w:p>
    <w:p w14:paraId="11E2C686"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An important class of array transformations used for time series operations are statis‐ tics and other functions evaluated over a sliding window or with exponentially decay‐ ing weights. This can be useful for smoothing noisy or gappy data. I call these moving window functions, even though it includes functions without a fixed-length window</w:t>
      </w:r>
    </w:p>
    <w:p w14:paraId="43E6AF0A" w14:textId="77777777" w:rsidR="00F12E9B" w:rsidRPr="00C42B09" w:rsidRDefault="00F12E9B" w:rsidP="00F12E9B">
      <w:pPr>
        <w:spacing w:after="0" w:line="240" w:lineRule="auto"/>
        <w:ind w:left="3" w:right="3"/>
        <w:jc w:val="both"/>
        <w:rPr>
          <w:rFonts w:ascii="Calibri" w:hAnsi="Calibri" w:cs="Calibri"/>
          <w:sz w:val="20"/>
        </w:rPr>
      </w:pPr>
    </w:p>
    <w:p w14:paraId="03D5DA7E"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br/>
        <w:t>like exponentially weighted moving average. Like other statistical functions, these also automatically exclude missing data.</w:t>
      </w:r>
    </w:p>
    <w:p w14:paraId="3E2BCEAB" w14:textId="77777777" w:rsidR="00F12E9B" w:rsidRPr="00C42B09" w:rsidRDefault="00F12E9B" w:rsidP="00F12E9B">
      <w:pPr>
        <w:spacing w:after="0" w:line="240" w:lineRule="auto"/>
        <w:ind w:left="3" w:right="3"/>
        <w:jc w:val="both"/>
        <w:rPr>
          <w:rFonts w:ascii="Calibri" w:hAnsi="Calibri" w:cs="Calibri"/>
          <w:sz w:val="20"/>
        </w:rPr>
      </w:pPr>
    </w:p>
    <w:p w14:paraId="31A4471F"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Before digging in, we can load up some time series data and resample it to business day frequency:</w:t>
      </w:r>
    </w:p>
    <w:p w14:paraId="0649314E" w14:textId="77777777" w:rsidR="00F12E9B" w:rsidRPr="00C42B09" w:rsidRDefault="00F12E9B" w:rsidP="00F12E9B">
      <w:pPr>
        <w:spacing w:after="0" w:line="240" w:lineRule="auto"/>
        <w:ind w:left="3" w:right="3"/>
        <w:jc w:val="both"/>
        <w:rPr>
          <w:rFonts w:ascii="Calibri" w:hAnsi="Calibri" w:cs="Calibri"/>
          <w:sz w:val="20"/>
          <w:szCs w:val="21"/>
        </w:rPr>
      </w:pPr>
    </w:p>
    <w:p w14:paraId="40F523ED"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235</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close_px_all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read_csv</w:t>
      </w:r>
      <w:r w:rsidRPr="00315CF5">
        <w:rPr>
          <w:rFonts w:ascii="Consolas" w:eastAsia="SimSun" w:hAnsi="Consolas" w:cs="Calibri"/>
          <w:sz w:val="18"/>
        </w:rPr>
        <w:t>(</w:t>
      </w:r>
      <w:r w:rsidRPr="00315CF5">
        <w:rPr>
          <w:rFonts w:ascii="Consolas" w:eastAsia="SimSun" w:hAnsi="Consolas" w:cs="Calibri"/>
          <w:color w:val="CC3300"/>
          <w:sz w:val="18"/>
        </w:rPr>
        <w:t>'examples/stock_px_2.csv'</w:t>
      </w:r>
      <w:r w:rsidRPr="00315CF5">
        <w:rPr>
          <w:rFonts w:ascii="Consolas" w:eastAsia="SimSun" w:hAnsi="Consolas" w:cs="Calibri"/>
          <w:sz w:val="18"/>
        </w:rPr>
        <w:t>,</w:t>
      </w:r>
    </w:p>
    <w:p w14:paraId="1770037B" w14:textId="77777777" w:rsidR="00F12E9B" w:rsidRDefault="00F12E9B" w:rsidP="00F12E9B">
      <w:pPr>
        <w:spacing w:after="0" w:line="240" w:lineRule="auto"/>
        <w:ind w:left="173" w:right="250"/>
        <w:rPr>
          <w:rFonts w:ascii="Consolas" w:eastAsia="SimSun" w:hAnsi="Consolas" w:cs="Calibri"/>
          <w:sz w:val="18"/>
        </w:rPr>
      </w:pPr>
    </w:p>
    <w:p w14:paraId="3F424AFE" w14:textId="77777777" w:rsidR="00F12E9B" w:rsidRDefault="00F12E9B" w:rsidP="00F12E9B">
      <w:pPr>
        <w:tabs>
          <w:tab w:val="left" w:pos="3597"/>
        </w:tabs>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sz w:val="18"/>
        </w:rPr>
        <w:t>:</w:t>
      </w:r>
      <w:r w:rsidRPr="00315CF5">
        <w:rPr>
          <w:rFonts w:ascii="Consolas" w:eastAsia="SimSun" w:hAnsi="Consolas" w:cs="Calibri"/>
          <w:sz w:val="18"/>
        </w:rPr>
        <w:tab/>
      </w:r>
      <w:r w:rsidRPr="00315CF5">
        <w:rPr>
          <w:rFonts w:ascii="Consolas" w:eastAsia="SimSun" w:hAnsi="Consolas" w:cs="Calibri"/>
          <w:color w:val="000087"/>
          <w:sz w:val="18"/>
        </w:rPr>
        <w:t>parse_dates</w:t>
      </w:r>
      <w:r w:rsidRPr="00315CF5">
        <w:rPr>
          <w:rFonts w:ascii="Consolas" w:eastAsia="SimSun" w:hAnsi="Consolas" w:cs="Calibri"/>
          <w:color w:val="545454"/>
          <w:sz w:val="18"/>
        </w:rPr>
        <w:t>=</w:t>
      </w:r>
      <w:r w:rsidRPr="00315CF5">
        <w:rPr>
          <w:rFonts w:ascii="Consolas" w:eastAsia="SimSun" w:hAnsi="Consolas" w:cs="Calibri"/>
          <w:color w:val="336666"/>
          <w:sz w:val="18"/>
        </w:rPr>
        <w:t>True</w:t>
      </w:r>
      <w:r w:rsidRPr="00315CF5">
        <w:rPr>
          <w:rFonts w:ascii="Consolas" w:eastAsia="SimSun" w:hAnsi="Consolas" w:cs="Calibri"/>
          <w:sz w:val="18"/>
        </w:rPr>
        <w:t xml:space="preserve">, </w:t>
      </w:r>
      <w:r w:rsidRPr="00315CF5">
        <w:rPr>
          <w:rFonts w:ascii="Consolas" w:eastAsia="SimSun" w:hAnsi="Consolas" w:cs="Calibri"/>
          <w:color w:val="000087"/>
          <w:sz w:val="18"/>
        </w:rPr>
        <w:t>index_col</w:t>
      </w:r>
      <w:r w:rsidRPr="00315CF5">
        <w:rPr>
          <w:rFonts w:ascii="Consolas" w:eastAsia="SimSun" w:hAnsi="Consolas" w:cs="Calibri"/>
          <w:color w:val="545454"/>
          <w:sz w:val="18"/>
        </w:rPr>
        <w:t>=</w:t>
      </w:r>
      <w:r w:rsidRPr="00315CF5">
        <w:rPr>
          <w:rFonts w:ascii="Consolas" w:eastAsia="SimSun" w:hAnsi="Consolas" w:cs="Calibri"/>
          <w:color w:val="FF6600"/>
          <w:sz w:val="18"/>
        </w:rPr>
        <w:t>0</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236</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close_px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close_px_all</w:t>
      </w:r>
      <w:r w:rsidRPr="00315CF5">
        <w:rPr>
          <w:rFonts w:ascii="Consolas" w:eastAsia="SimSun" w:hAnsi="Consolas" w:cs="Calibri"/>
          <w:sz w:val="18"/>
        </w:rPr>
        <w:t>[[</w:t>
      </w:r>
      <w:r w:rsidRPr="00315CF5">
        <w:rPr>
          <w:rFonts w:ascii="Consolas" w:eastAsia="SimSun" w:hAnsi="Consolas" w:cs="Calibri"/>
          <w:color w:val="CC3300"/>
          <w:sz w:val="18"/>
        </w:rPr>
        <w:t>'AAPL'</w:t>
      </w:r>
      <w:r w:rsidRPr="00315CF5">
        <w:rPr>
          <w:rFonts w:ascii="Consolas" w:eastAsia="SimSun" w:hAnsi="Consolas" w:cs="Calibri"/>
          <w:sz w:val="18"/>
        </w:rPr>
        <w:t xml:space="preserve">, </w:t>
      </w:r>
      <w:r w:rsidRPr="00315CF5">
        <w:rPr>
          <w:rFonts w:ascii="Consolas" w:eastAsia="SimSun" w:hAnsi="Consolas" w:cs="Calibri"/>
          <w:color w:val="CC3300"/>
          <w:sz w:val="18"/>
        </w:rPr>
        <w:t>'MSFT'</w:t>
      </w:r>
      <w:r w:rsidRPr="00315CF5">
        <w:rPr>
          <w:rFonts w:ascii="Consolas" w:eastAsia="SimSun" w:hAnsi="Consolas" w:cs="Calibri"/>
          <w:sz w:val="18"/>
        </w:rPr>
        <w:t xml:space="preserve">, </w:t>
      </w:r>
      <w:r w:rsidRPr="00315CF5">
        <w:rPr>
          <w:rFonts w:ascii="Consolas" w:eastAsia="SimSun" w:hAnsi="Consolas" w:cs="Calibri"/>
          <w:color w:val="CC3300"/>
          <w:sz w:val="18"/>
        </w:rPr>
        <w:t>'XOM'</w:t>
      </w:r>
      <w:r w:rsidRPr="00315CF5">
        <w:rPr>
          <w:rFonts w:ascii="Consolas" w:eastAsia="SimSun" w:hAnsi="Consolas" w:cs="Calibri"/>
          <w:sz w:val="18"/>
        </w:rPr>
        <w:t>]]</w:t>
      </w:r>
    </w:p>
    <w:p w14:paraId="6D43CCC9" w14:textId="77777777" w:rsidR="00F12E9B" w:rsidRDefault="00F12E9B" w:rsidP="00F12E9B">
      <w:pPr>
        <w:tabs>
          <w:tab w:val="left" w:pos="3597"/>
        </w:tabs>
        <w:spacing w:after="0" w:line="240" w:lineRule="auto"/>
        <w:ind w:left="173" w:right="250"/>
        <w:rPr>
          <w:rFonts w:ascii="Consolas" w:eastAsia="SimSun" w:hAnsi="Consolas" w:cs="Calibri"/>
          <w:sz w:val="18"/>
        </w:rPr>
      </w:pPr>
    </w:p>
    <w:p w14:paraId="5D14250B"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237</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close_px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close_px</w:t>
      </w:r>
      <w:r w:rsidRPr="00315CF5">
        <w:rPr>
          <w:rFonts w:ascii="Consolas" w:eastAsia="SimSun" w:hAnsi="Consolas" w:cs="Calibri"/>
          <w:color w:val="545454"/>
          <w:sz w:val="18"/>
        </w:rPr>
        <w:t>.</w:t>
      </w:r>
      <w:r w:rsidRPr="00315CF5">
        <w:rPr>
          <w:rFonts w:ascii="Consolas" w:eastAsia="SimSun" w:hAnsi="Consolas" w:cs="Calibri"/>
          <w:color w:val="000087"/>
          <w:sz w:val="18"/>
        </w:rPr>
        <w:t>resample</w:t>
      </w:r>
      <w:r w:rsidRPr="00315CF5">
        <w:rPr>
          <w:rFonts w:ascii="Consolas" w:eastAsia="SimSun" w:hAnsi="Consolas" w:cs="Calibri"/>
          <w:sz w:val="18"/>
        </w:rPr>
        <w:t>(</w:t>
      </w:r>
      <w:r w:rsidRPr="00315CF5">
        <w:rPr>
          <w:rFonts w:ascii="Consolas" w:eastAsia="SimSun" w:hAnsi="Consolas" w:cs="Calibri"/>
          <w:color w:val="CC3300"/>
          <w:sz w:val="18"/>
        </w:rPr>
        <w:t>'B'</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ffill</w:t>
      </w:r>
      <w:r w:rsidRPr="00315CF5">
        <w:rPr>
          <w:rFonts w:ascii="Consolas" w:eastAsia="SimSun" w:hAnsi="Consolas" w:cs="Calibri"/>
          <w:sz w:val="18"/>
        </w:rPr>
        <w:t>()</w:t>
      </w:r>
    </w:p>
    <w:p w14:paraId="68DDF1BB" w14:textId="77777777" w:rsidR="00F12E9B" w:rsidRPr="00C42B09" w:rsidRDefault="00F12E9B" w:rsidP="00F12E9B">
      <w:pPr>
        <w:spacing w:after="0" w:line="240" w:lineRule="auto"/>
        <w:ind w:left="3" w:right="3"/>
        <w:jc w:val="both"/>
        <w:rPr>
          <w:rFonts w:ascii="Calibri" w:hAnsi="Calibri" w:cs="Calibri"/>
          <w:sz w:val="20"/>
        </w:rPr>
      </w:pPr>
    </w:p>
    <w:p w14:paraId="258F91DD"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 xml:space="preserve">I now introduce the rolling operator, which behaves similarly to resample and groupby. It can be called on a Series or DataFrame along with a window (expressed as a number of periods; see </w:t>
      </w:r>
      <w:hyperlink r:id="rId733" w:anchor="_bookmark17" w:history="1">
        <w:r w:rsidRPr="00C42B09">
          <w:rPr>
            <w:rFonts w:ascii="Calibri" w:hAnsi="Calibri" w:cs="Calibri"/>
            <w:sz w:val="20"/>
          </w:rPr>
          <w:t xml:space="preserve">Figure 11-4 </w:t>
        </w:r>
      </w:hyperlink>
      <w:r w:rsidRPr="00C42B09">
        <w:rPr>
          <w:rFonts w:ascii="Calibri" w:hAnsi="Calibri" w:cs="Calibri"/>
          <w:sz w:val="20"/>
        </w:rPr>
        <w:t>for the plot created):</w:t>
      </w:r>
    </w:p>
    <w:p w14:paraId="0FDB9997" w14:textId="77777777" w:rsidR="00F12E9B" w:rsidRPr="00C42B09" w:rsidRDefault="00F12E9B" w:rsidP="00F12E9B">
      <w:pPr>
        <w:spacing w:after="0" w:line="240" w:lineRule="auto"/>
        <w:ind w:left="3" w:right="3"/>
        <w:jc w:val="both"/>
        <w:rPr>
          <w:rFonts w:ascii="Calibri" w:hAnsi="Calibri" w:cs="Calibri"/>
          <w:sz w:val="20"/>
        </w:rPr>
      </w:pPr>
    </w:p>
    <w:p w14:paraId="769FE236"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lastRenderedPageBreak/>
        <w:t xml:space="preserve">In </w:t>
      </w:r>
      <w:r w:rsidRPr="00315CF5">
        <w:rPr>
          <w:rFonts w:ascii="Consolas" w:eastAsia="SimSun" w:hAnsi="Consolas" w:cs="Calibri"/>
          <w:sz w:val="18"/>
        </w:rPr>
        <w:t>[</w:t>
      </w:r>
      <w:r w:rsidRPr="00315CF5">
        <w:rPr>
          <w:rFonts w:ascii="Consolas" w:eastAsia="SimSun" w:hAnsi="Consolas" w:cs="Calibri"/>
          <w:color w:val="FF6600"/>
          <w:sz w:val="18"/>
        </w:rPr>
        <w:t>238</w:t>
      </w:r>
      <w:r w:rsidRPr="00315CF5">
        <w:rPr>
          <w:rFonts w:ascii="Consolas" w:eastAsia="SimSun" w:hAnsi="Consolas" w:cs="Calibri"/>
          <w:sz w:val="18"/>
        </w:rPr>
        <w:t xml:space="preserve">]: </w:t>
      </w:r>
      <w:r w:rsidRPr="00315CF5">
        <w:rPr>
          <w:rFonts w:ascii="Consolas" w:eastAsia="SimSun" w:hAnsi="Consolas" w:cs="Calibri"/>
          <w:color w:val="000087"/>
          <w:sz w:val="18"/>
        </w:rPr>
        <w:t>close_px</w:t>
      </w:r>
      <w:r w:rsidRPr="00315CF5">
        <w:rPr>
          <w:rFonts w:ascii="Consolas" w:eastAsia="SimSun" w:hAnsi="Consolas" w:cs="Calibri"/>
          <w:color w:val="545454"/>
          <w:sz w:val="18"/>
        </w:rPr>
        <w:t>.</w:t>
      </w:r>
      <w:r w:rsidRPr="00315CF5">
        <w:rPr>
          <w:rFonts w:ascii="Consolas" w:eastAsia="SimSun" w:hAnsi="Consolas" w:cs="Calibri"/>
          <w:color w:val="000087"/>
          <w:sz w:val="18"/>
        </w:rPr>
        <w:t>AAPL</w:t>
      </w:r>
      <w:r w:rsidRPr="00315CF5">
        <w:rPr>
          <w:rFonts w:ascii="Consolas" w:eastAsia="SimSun" w:hAnsi="Consolas" w:cs="Calibri"/>
          <w:color w:val="545454"/>
          <w:sz w:val="18"/>
        </w:rPr>
        <w:t>.</w:t>
      </w:r>
      <w:r w:rsidRPr="00315CF5">
        <w:rPr>
          <w:rFonts w:ascii="Consolas" w:eastAsia="SimSun" w:hAnsi="Consolas" w:cs="Calibri"/>
          <w:color w:val="000087"/>
          <w:sz w:val="18"/>
        </w:rPr>
        <w:t>plot</w:t>
      </w:r>
      <w:r w:rsidRPr="00315CF5">
        <w:rPr>
          <w:rFonts w:ascii="Consolas" w:eastAsia="SimSun" w:hAnsi="Consolas" w:cs="Calibri"/>
          <w:sz w:val="18"/>
        </w:rPr>
        <w:t>()</w:t>
      </w:r>
    </w:p>
    <w:p w14:paraId="6EB61FD6" w14:textId="77777777" w:rsidR="00F12E9B" w:rsidRDefault="00F12E9B" w:rsidP="00F12E9B">
      <w:pPr>
        <w:spacing w:after="0" w:line="240" w:lineRule="auto"/>
        <w:ind w:left="173" w:right="250"/>
        <w:rPr>
          <w:rFonts w:ascii="Consolas" w:eastAsia="SimSun" w:hAnsi="Consolas" w:cs="Calibri"/>
          <w:sz w:val="18"/>
        </w:rPr>
      </w:pPr>
    </w:p>
    <w:p w14:paraId="5BF03613"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238</w:t>
      </w:r>
      <w:r w:rsidRPr="00315CF5">
        <w:rPr>
          <w:rFonts w:ascii="Consolas" w:eastAsia="SimSun" w:hAnsi="Consolas" w:cs="Calibri"/>
          <w:sz w:val="18"/>
        </w:rPr>
        <w:t xml:space="preserve">]: </w:t>
      </w:r>
      <w:r w:rsidRPr="00315CF5">
        <w:rPr>
          <w:rFonts w:ascii="Consolas" w:eastAsia="SimSun" w:hAnsi="Consolas" w:cs="Calibri"/>
          <w:color w:val="545454"/>
          <w:sz w:val="18"/>
        </w:rPr>
        <w:t>&lt;</w:t>
      </w:r>
      <w:r w:rsidRPr="00315CF5">
        <w:rPr>
          <w:rFonts w:ascii="Consolas" w:eastAsia="SimSun" w:hAnsi="Consolas" w:cs="Calibri"/>
          <w:color w:val="000087"/>
          <w:sz w:val="18"/>
        </w:rPr>
        <w:t>matplotlib</w:t>
      </w:r>
      <w:r w:rsidRPr="00315CF5">
        <w:rPr>
          <w:rFonts w:ascii="Consolas" w:eastAsia="SimSun" w:hAnsi="Consolas" w:cs="Calibri"/>
          <w:color w:val="545454"/>
          <w:sz w:val="18"/>
        </w:rPr>
        <w:t>.</w:t>
      </w:r>
      <w:r w:rsidRPr="00315CF5">
        <w:rPr>
          <w:rFonts w:ascii="Consolas" w:eastAsia="SimSun" w:hAnsi="Consolas" w:cs="Calibri"/>
          <w:color w:val="000087"/>
          <w:sz w:val="18"/>
        </w:rPr>
        <w:t>axes</w:t>
      </w:r>
      <w:r w:rsidRPr="00315CF5">
        <w:rPr>
          <w:rFonts w:ascii="Consolas" w:eastAsia="SimSun" w:hAnsi="Consolas" w:cs="Calibri"/>
          <w:color w:val="545454"/>
          <w:sz w:val="18"/>
        </w:rPr>
        <w:t>.</w:t>
      </w:r>
      <w:r w:rsidRPr="00315CF5">
        <w:rPr>
          <w:rFonts w:ascii="Consolas" w:eastAsia="SimSun" w:hAnsi="Consolas" w:cs="Calibri"/>
          <w:color w:val="000087"/>
          <w:sz w:val="18"/>
        </w:rPr>
        <w:t>_subplots</w:t>
      </w:r>
      <w:r w:rsidRPr="00315CF5">
        <w:rPr>
          <w:rFonts w:ascii="Consolas" w:eastAsia="SimSun" w:hAnsi="Consolas" w:cs="Calibri"/>
          <w:color w:val="545454"/>
          <w:sz w:val="18"/>
        </w:rPr>
        <w:t>.</w:t>
      </w:r>
      <w:r w:rsidRPr="00315CF5">
        <w:rPr>
          <w:rFonts w:ascii="Consolas" w:eastAsia="SimSun" w:hAnsi="Consolas" w:cs="Calibri"/>
          <w:color w:val="000087"/>
          <w:sz w:val="18"/>
        </w:rPr>
        <w:t xml:space="preserve">AxesSubplot at </w:t>
      </w:r>
      <w:r w:rsidRPr="00315CF5">
        <w:rPr>
          <w:rFonts w:ascii="Consolas" w:eastAsia="SimSun" w:hAnsi="Consolas" w:cs="Calibri"/>
          <w:color w:val="FF6600"/>
          <w:sz w:val="18"/>
        </w:rPr>
        <w:t>0x7f2f2570cf98</w:t>
      </w:r>
      <w:r w:rsidRPr="00315CF5">
        <w:rPr>
          <w:rFonts w:ascii="Consolas" w:eastAsia="SimSun" w:hAnsi="Consolas" w:cs="Calibri"/>
          <w:color w:val="545454"/>
          <w:sz w:val="18"/>
        </w:rPr>
        <w:t>&gt;</w:t>
      </w:r>
      <w:r w:rsidRPr="00315CF5">
        <w:rPr>
          <w:rFonts w:ascii="Consolas" w:eastAsia="SimSun" w:hAnsi="Consolas" w:cs="Calibri"/>
          <w:color w:val="545454"/>
          <w:spacing w:val="-82"/>
          <w:sz w:val="18"/>
        </w:rPr>
        <w:t xml:space="preserve"> </w:t>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239</w:t>
      </w:r>
      <w:r w:rsidRPr="00315CF5">
        <w:rPr>
          <w:rFonts w:ascii="Consolas" w:eastAsia="SimSun" w:hAnsi="Consolas" w:cs="Calibri"/>
          <w:sz w:val="18"/>
        </w:rPr>
        <w:t xml:space="preserve">]: </w:t>
      </w:r>
      <w:r w:rsidRPr="00315CF5">
        <w:rPr>
          <w:rFonts w:ascii="Consolas" w:eastAsia="SimSun" w:hAnsi="Consolas" w:cs="Calibri"/>
          <w:color w:val="000087"/>
          <w:sz w:val="18"/>
        </w:rPr>
        <w:t>close_px</w:t>
      </w:r>
      <w:r w:rsidRPr="00315CF5">
        <w:rPr>
          <w:rFonts w:ascii="Consolas" w:eastAsia="SimSun" w:hAnsi="Consolas" w:cs="Calibri"/>
          <w:color w:val="545454"/>
          <w:sz w:val="18"/>
        </w:rPr>
        <w:t>.</w:t>
      </w:r>
      <w:r w:rsidRPr="00315CF5">
        <w:rPr>
          <w:rFonts w:ascii="Consolas" w:eastAsia="SimSun" w:hAnsi="Consolas" w:cs="Calibri"/>
          <w:color w:val="000087"/>
          <w:sz w:val="18"/>
        </w:rPr>
        <w:t>AAPL</w:t>
      </w:r>
      <w:r w:rsidRPr="00315CF5">
        <w:rPr>
          <w:rFonts w:ascii="Consolas" w:eastAsia="SimSun" w:hAnsi="Consolas" w:cs="Calibri"/>
          <w:color w:val="545454"/>
          <w:sz w:val="18"/>
        </w:rPr>
        <w:t>.</w:t>
      </w:r>
      <w:r w:rsidRPr="00315CF5">
        <w:rPr>
          <w:rFonts w:ascii="Consolas" w:eastAsia="SimSun" w:hAnsi="Consolas" w:cs="Calibri"/>
          <w:color w:val="000087"/>
          <w:sz w:val="18"/>
        </w:rPr>
        <w:t>rolling</w:t>
      </w:r>
      <w:r w:rsidRPr="00315CF5">
        <w:rPr>
          <w:rFonts w:ascii="Consolas" w:eastAsia="SimSun" w:hAnsi="Consolas" w:cs="Calibri"/>
          <w:sz w:val="18"/>
        </w:rPr>
        <w:t>(</w:t>
      </w:r>
      <w:r w:rsidRPr="00315CF5">
        <w:rPr>
          <w:rFonts w:ascii="Consolas" w:eastAsia="SimSun" w:hAnsi="Consolas" w:cs="Calibri"/>
          <w:color w:val="FF6600"/>
          <w:sz w:val="18"/>
        </w:rPr>
        <w:t>250</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mean</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plot</w:t>
      </w:r>
      <w:r w:rsidRPr="00315CF5">
        <w:rPr>
          <w:rFonts w:ascii="Consolas" w:eastAsia="SimSun" w:hAnsi="Consolas" w:cs="Calibri"/>
          <w:sz w:val="18"/>
        </w:rPr>
        <w:t>()</w:t>
      </w:r>
    </w:p>
    <w:p w14:paraId="29574EF2" w14:textId="77777777" w:rsidR="00F12E9B" w:rsidRPr="00C42B09" w:rsidRDefault="00F12E9B" w:rsidP="00F12E9B">
      <w:pPr>
        <w:spacing w:after="0" w:line="240" w:lineRule="auto"/>
        <w:ind w:left="3" w:right="3"/>
        <w:jc w:val="both"/>
        <w:rPr>
          <w:rFonts w:ascii="Calibri" w:hAnsi="Calibri" w:cs="Calibri"/>
          <w:sz w:val="20"/>
        </w:rPr>
      </w:pPr>
    </w:p>
    <w:p w14:paraId="157C5DCD"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Figure 11-4. Apple Price with 250-day MA</w:t>
      </w:r>
    </w:p>
    <w:p w14:paraId="5F274AAD" w14:textId="77777777" w:rsidR="00F12E9B" w:rsidRPr="00C42B09" w:rsidRDefault="00F12E9B" w:rsidP="00F12E9B">
      <w:pPr>
        <w:spacing w:after="0" w:line="240" w:lineRule="auto"/>
        <w:ind w:left="3" w:right="3"/>
        <w:jc w:val="both"/>
        <w:rPr>
          <w:rFonts w:ascii="Calibri" w:hAnsi="Calibri" w:cs="Calibri"/>
          <w:sz w:val="20"/>
        </w:rPr>
      </w:pPr>
    </w:p>
    <w:p w14:paraId="0168BA73"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The expression rolling(250) is similar in behavior to groupby, but instead of group‐ ing it creates an object that enables grouping over a 250-day sliding window. So here we have the 250-day moving window average of Apple’s stock price.</w:t>
      </w:r>
    </w:p>
    <w:p w14:paraId="29C57AF6" w14:textId="77777777" w:rsidR="00F12E9B" w:rsidRPr="00C42B09" w:rsidRDefault="00F12E9B" w:rsidP="00F12E9B">
      <w:pPr>
        <w:spacing w:after="0" w:line="240" w:lineRule="auto"/>
        <w:ind w:left="3" w:right="3"/>
        <w:jc w:val="both"/>
        <w:rPr>
          <w:rFonts w:ascii="Calibri" w:hAnsi="Calibri" w:cs="Calibri"/>
          <w:sz w:val="20"/>
        </w:rPr>
      </w:pPr>
    </w:p>
    <w:p w14:paraId="180AF727" w14:textId="77777777" w:rsidR="00F12E9B" w:rsidRPr="00C42B09" w:rsidRDefault="00F12E9B" w:rsidP="00F12E9B">
      <w:pPr>
        <w:spacing w:after="0" w:line="240" w:lineRule="auto"/>
        <w:ind w:left="3" w:right="3"/>
        <w:jc w:val="both"/>
        <w:rPr>
          <w:rFonts w:ascii="Calibri" w:hAnsi="Calibri" w:cs="Calibri"/>
          <w:sz w:val="20"/>
          <w:szCs w:val="21"/>
        </w:rPr>
      </w:pPr>
      <w:r>
        <w:rPr>
          <w:noProof/>
          <w:lang w:val="en-US"/>
        </w:rPr>
        <w:drawing>
          <wp:inline distT="0" distB="0" distL="0" distR="0" wp14:anchorId="523FED7A" wp14:editId="798641C0">
            <wp:extent cx="5781675" cy="3562350"/>
            <wp:effectExtent l="0" t="0" r="952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4"/>
                    <a:stretch>
                      <a:fillRect/>
                    </a:stretch>
                  </pic:blipFill>
                  <pic:spPr>
                    <a:xfrm>
                      <a:off x="0" y="0"/>
                      <a:ext cx="5781675" cy="3562350"/>
                    </a:xfrm>
                    <a:prstGeom prst="rect">
                      <a:avLst/>
                    </a:prstGeom>
                  </pic:spPr>
                </pic:pic>
              </a:graphicData>
            </a:graphic>
          </wp:inline>
        </w:drawing>
      </w:r>
    </w:p>
    <w:p w14:paraId="77B85297" w14:textId="77777777" w:rsidR="00F12E9B" w:rsidRPr="00C42B09" w:rsidRDefault="00F12E9B" w:rsidP="00F12E9B">
      <w:pPr>
        <w:spacing w:after="0" w:line="240" w:lineRule="auto"/>
        <w:ind w:left="3" w:right="3"/>
        <w:jc w:val="both"/>
        <w:rPr>
          <w:rFonts w:ascii="Calibri" w:hAnsi="Calibri" w:cs="Calibri"/>
          <w:sz w:val="20"/>
          <w:szCs w:val="21"/>
        </w:rPr>
      </w:pPr>
    </w:p>
    <w:p w14:paraId="754574FC" w14:textId="77777777" w:rsidR="00F12E9B" w:rsidRPr="00C42B09" w:rsidRDefault="00F12E9B" w:rsidP="00F12E9B">
      <w:pPr>
        <w:spacing w:after="0" w:line="240" w:lineRule="auto"/>
        <w:ind w:left="3" w:right="3"/>
        <w:jc w:val="both"/>
        <w:rPr>
          <w:rFonts w:ascii="Calibri" w:hAnsi="Calibri" w:cs="Calibri"/>
          <w:sz w:val="20"/>
          <w:szCs w:val="21"/>
        </w:rPr>
      </w:pPr>
    </w:p>
    <w:p w14:paraId="04A5CF07"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 xml:space="preserve">By default rolling functions require all of the values in the window to be non-NA. This behavior can be changed to account for missing data and, in particular, the fact that you will have fewer than window periods of data at the beginning of the time series (see </w:t>
      </w:r>
      <w:hyperlink r:id="rId735" w:anchor="_bookmark18" w:history="1">
        <w:r w:rsidRPr="00C42B09">
          <w:rPr>
            <w:rStyle w:val="Hyperlink"/>
            <w:rFonts w:ascii="Calibri" w:hAnsi="Calibri" w:cs="Calibri"/>
            <w:sz w:val="20"/>
          </w:rPr>
          <w:t>Figure 11-5</w:t>
        </w:r>
      </w:hyperlink>
      <w:r w:rsidRPr="00C42B09">
        <w:rPr>
          <w:rFonts w:ascii="Calibri" w:hAnsi="Calibri" w:cs="Calibri"/>
          <w:sz w:val="20"/>
        </w:rPr>
        <w:t>):</w:t>
      </w:r>
    </w:p>
    <w:p w14:paraId="6803ED2C" w14:textId="77777777" w:rsidR="00F12E9B" w:rsidRPr="00C42B09" w:rsidRDefault="00F12E9B" w:rsidP="00F12E9B">
      <w:pPr>
        <w:spacing w:after="0" w:line="240" w:lineRule="auto"/>
        <w:ind w:left="3" w:right="3"/>
        <w:jc w:val="both"/>
        <w:rPr>
          <w:rFonts w:ascii="Calibri" w:hAnsi="Calibri" w:cs="Calibri"/>
          <w:sz w:val="20"/>
          <w:szCs w:val="21"/>
        </w:rPr>
      </w:pPr>
    </w:p>
    <w:p w14:paraId="79AEA293"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241</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appl_std250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close_px</w:t>
      </w:r>
      <w:r w:rsidRPr="00315CF5">
        <w:rPr>
          <w:rFonts w:ascii="Consolas" w:eastAsia="SimSun" w:hAnsi="Consolas" w:cs="Calibri"/>
          <w:color w:val="545454"/>
          <w:sz w:val="18"/>
        </w:rPr>
        <w:t>.</w:t>
      </w:r>
      <w:r w:rsidRPr="00315CF5">
        <w:rPr>
          <w:rFonts w:ascii="Consolas" w:eastAsia="SimSun" w:hAnsi="Consolas" w:cs="Calibri"/>
          <w:color w:val="000087"/>
          <w:sz w:val="18"/>
        </w:rPr>
        <w:t>AAPL</w:t>
      </w:r>
      <w:r w:rsidRPr="00315CF5">
        <w:rPr>
          <w:rFonts w:ascii="Consolas" w:eastAsia="SimSun" w:hAnsi="Consolas" w:cs="Calibri"/>
          <w:color w:val="545454"/>
          <w:sz w:val="18"/>
        </w:rPr>
        <w:t>.</w:t>
      </w:r>
      <w:r w:rsidRPr="00315CF5">
        <w:rPr>
          <w:rFonts w:ascii="Consolas" w:eastAsia="SimSun" w:hAnsi="Consolas" w:cs="Calibri"/>
          <w:color w:val="000087"/>
          <w:sz w:val="18"/>
        </w:rPr>
        <w:t>rolling</w:t>
      </w:r>
      <w:r w:rsidRPr="00315CF5">
        <w:rPr>
          <w:rFonts w:ascii="Consolas" w:eastAsia="SimSun" w:hAnsi="Consolas" w:cs="Calibri"/>
          <w:sz w:val="18"/>
        </w:rPr>
        <w:t>(</w:t>
      </w:r>
      <w:r w:rsidRPr="00315CF5">
        <w:rPr>
          <w:rFonts w:ascii="Consolas" w:eastAsia="SimSun" w:hAnsi="Consolas" w:cs="Calibri"/>
          <w:color w:val="FF6600"/>
          <w:sz w:val="18"/>
        </w:rPr>
        <w:t>250</w:t>
      </w:r>
      <w:r w:rsidRPr="00315CF5">
        <w:rPr>
          <w:rFonts w:ascii="Consolas" w:eastAsia="SimSun" w:hAnsi="Consolas" w:cs="Calibri"/>
          <w:sz w:val="18"/>
        </w:rPr>
        <w:t xml:space="preserve">, </w:t>
      </w:r>
      <w:r w:rsidRPr="00315CF5">
        <w:rPr>
          <w:rFonts w:ascii="Consolas" w:eastAsia="SimSun" w:hAnsi="Consolas" w:cs="Calibri"/>
          <w:color w:val="000087"/>
          <w:sz w:val="18"/>
        </w:rPr>
        <w:t>min_periods</w:t>
      </w:r>
      <w:r w:rsidRPr="00315CF5">
        <w:rPr>
          <w:rFonts w:ascii="Consolas" w:eastAsia="SimSun" w:hAnsi="Consolas" w:cs="Calibri"/>
          <w:color w:val="545454"/>
          <w:sz w:val="18"/>
        </w:rPr>
        <w:t>=</w:t>
      </w:r>
      <w:r w:rsidRPr="00315CF5">
        <w:rPr>
          <w:rFonts w:ascii="Consolas" w:eastAsia="SimSun" w:hAnsi="Consolas" w:cs="Calibri"/>
          <w:color w:val="FF6600"/>
          <w:sz w:val="18"/>
        </w:rPr>
        <w:t>10</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std</w:t>
      </w:r>
      <w:r w:rsidRPr="00315CF5">
        <w:rPr>
          <w:rFonts w:ascii="Consolas" w:eastAsia="SimSun" w:hAnsi="Consolas" w:cs="Calibri"/>
          <w:sz w:val="18"/>
        </w:rPr>
        <w:t>()</w:t>
      </w:r>
    </w:p>
    <w:p w14:paraId="3B9FC954" w14:textId="77777777" w:rsidR="00F12E9B" w:rsidRDefault="00F12E9B" w:rsidP="00F12E9B">
      <w:pPr>
        <w:spacing w:after="0" w:line="240" w:lineRule="auto"/>
        <w:ind w:left="173" w:right="250"/>
        <w:rPr>
          <w:rFonts w:ascii="Consolas" w:eastAsia="SimSun" w:hAnsi="Consolas" w:cs="Calibri"/>
          <w:sz w:val="18"/>
        </w:rPr>
      </w:pPr>
    </w:p>
    <w:p w14:paraId="7BFB72F4" w14:textId="77777777" w:rsidR="00F12E9B" w:rsidRPr="00315CF5"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242</w:t>
      </w:r>
      <w:r w:rsidRPr="00315CF5">
        <w:rPr>
          <w:rFonts w:ascii="Consolas" w:eastAsia="SimSun" w:hAnsi="Consolas" w:cs="Calibri"/>
          <w:sz w:val="18"/>
        </w:rPr>
        <w:t xml:space="preserve">]: </w:t>
      </w:r>
      <w:r w:rsidRPr="00315CF5">
        <w:rPr>
          <w:rFonts w:ascii="Consolas" w:eastAsia="SimSun" w:hAnsi="Consolas" w:cs="Calibri"/>
          <w:color w:val="000087"/>
          <w:sz w:val="18"/>
        </w:rPr>
        <w:t>appl_std250</w:t>
      </w:r>
      <w:r w:rsidRPr="00315CF5">
        <w:rPr>
          <w:rFonts w:ascii="Consolas" w:eastAsia="SimSun" w:hAnsi="Consolas" w:cs="Calibri"/>
          <w:sz w:val="18"/>
        </w:rPr>
        <w:t>[</w:t>
      </w:r>
      <w:r w:rsidRPr="00315CF5">
        <w:rPr>
          <w:rFonts w:ascii="Consolas" w:eastAsia="SimSun" w:hAnsi="Consolas" w:cs="Calibri"/>
          <w:color w:val="FF6600"/>
          <w:sz w:val="18"/>
        </w:rPr>
        <w:t>5</w:t>
      </w:r>
      <w:r w:rsidRPr="00315CF5">
        <w:rPr>
          <w:rFonts w:ascii="Consolas" w:eastAsia="SimSun" w:hAnsi="Consolas" w:cs="Calibri"/>
          <w:sz w:val="18"/>
        </w:rPr>
        <w:t>:</w:t>
      </w:r>
      <w:r w:rsidRPr="00315CF5">
        <w:rPr>
          <w:rFonts w:ascii="Consolas" w:eastAsia="SimSun" w:hAnsi="Consolas" w:cs="Calibri"/>
          <w:color w:val="FF6600"/>
          <w:sz w:val="18"/>
        </w:rPr>
        <w:t>12</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242</w:t>
      </w:r>
      <w:r w:rsidRPr="00315CF5">
        <w:rPr>
          <w:rFonts w:ascii="Consolas" w:eastAsia="SimSun" w:hAnsi="Consolas" w:cs="Calibri"/>
          <w:sz w:val="18"/>
        </w:rPr>
        <w:t>]:</w:t>
      </w:r>
    </w:p>
    <w:tbl>
      <w:tblPr>
        <w:tblW w:w="0" w:type="auto"/>
        <w:tblInd w:w="410" w:type="dxa"/>
        <w:tblLayout w:type="fixed"/>
        <w:tblCellMar>
          <w:left w:w="0" w:type="dxa"/>
          <w:right w:w="0" w:type="dxa"/>
        </w:tblCellMar>
        <w:tblLook w:val="01E0" w:firstRow="1" w:lastRow="1" w:firstColumn="1" w:lastColumn="1" w:noHBand="0" w:noVBand="0"/>
      </w:tblPr>
      <w:tblGrid>
        <w:gridCol w:w="1070"/>
        <w:gridCol w:w="900"/>
      </w:tblGrid>
      <w:tr w:rsidR="00F12E9B" w:rsidRPr="00CA6C52" w14:paraId="4A4257B4" w14:textId="77777777" w:rsidTr="00BA4080">
        <w:trPr>
          <w:trHeight w:val="186"/>
        </w:trPr>
        <w:tc>
          <w:tcPr>
            <w:tcW w:w="1070" w:type="dxa"/>
            <w:hideMark/>
          </w:tcPr>
          <w:p w14:paraId="7875F9D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2003</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09</w:t>
            </w:r>
          </w:p>
        </w:tc>
        <w:tc>
          <w:tcPr>
            <w:tcW w:w="900" w:type="dxa"/>
            <w:hideMark/>
          </w:tcPr>
          <w:p w14:paraId="60FFA3F8"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NaN</w:t>
            </w:r>
          </w:p>
        </w:tc>
      </w:tr>
      <w:tr w:rsidR="00F12E9B" w:rsidRPr="00CA6C52" w14:paraId="40F86835" w14:textId="77777777" w:rsidTr="00BA4080">
        <w:trPr>
          <w:trHeight w:val="204"/>
        </w:trPr>
        <w:tc>
          <w:tcPr>
            <w:tcW w:w="1070" w:type="dxa"/>
            <w:hideMark/>
          </w:tcPr>
          <w:p w14:paraId="6E2B82D5"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2003</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10</w:t>
            </w:r>
          </w:p>
        </w:tc>
        <w:tc>
          <w:tcPr>
            <w:tcW w:w="900" w:type="dxa"/>
            <w:hideMark/>
          </w:tcPr>
          <w:p w14:paraId="16471B8B"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NaN</w:t>
            </w:r>
          </w:p>
        </w:tc>
      </w:tr>
      <w:tr w:rsidR="00F12E9B" w:rsidRPr="00CA6C52" w14:paraId="70C48519" w14:textId="77777777" w:rsidTr="00BA4080">
        <w:trPr>
          <w:trHeight w:val="203"/>
        </w:trPr>
        <w:tc>
          <w:tcPr>
            <w:tcW w:w="1070" w:type="dxa"/>
            <w:hideMark/>
          </w:tcPr>
          <w:p w14:paraId="14C2826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2003</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13</w:t>
            </w:r>
          </w:p>
        </w:tc>
        <w:tc>
          <w:tcPr>
            <w:tcW w:w="900" w:type="dxa"/>
            <w:hideMark/>
          </w:tcPr>
          <w:p w14:paraId="0510CE3C"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NaN</w:t>
            </w:r>
          </w:p>
        </w:tc>
      </w:tr>
      <w:tr w:rsidR="00F12E9B" w:rsidRPr="00CA6C52" w14:paraId="7AC259F4" w14:textId="77777777" w:rsidTr="00BA4080">
        <w:trPr>
          <w:trHeight w:val="204"/>
        </w:trPr>
        <w:tc>
          <w:tcPr>
            <w:tcW w:w="1070" w:type="dxa"/>
            <w:hideMark/>
          </w:tcPr>
          <w:p w14:paraId="3E32FDD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2003</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14</w:t>
            </w:r>
          </w:p>
        </w:tc>
        <w:tc>
          <w:tcPr>
            <w:tcW w:w="900" w:type="dxa"/>
            <w:hideMark/>
          </w:tcPr>
          <w:p w14:paraId="45417215"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NaN</w:t>
            </w:r>
          </w:p>
        </w:tc>
      </w:tr>
      <w:tr w:rsidR="00F12E9B" w:rsidRPr="00CA6C52" w14:paraId="019510D9" w14:textId="77777777" w:rsidTr="00BA4080">
        <w:trPr>
          <w:trHeight w:val="203"/>
        </w:trPr>
        <w:tc>
          <w:tcPr>
            <w:tcW w:w="1070" w:type="dxa"/>
            <w:hideMark/>
          </w:tcPr>
          <w:p w14:paraId="0D01ED0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2003</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15</w:t>
            </w:r>
          </w:p>
        </w:tc>
        <w:tc>
          <w:tcPr>
            <w:tcW w:w="900" w:type="dxa"/>
            <w:hideMark/>
          </w:tcPr>
          <w:p w14:paraId="1DEF54CD"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0.077496</w:t>
            </w:r>
          </w:p>
        </w:tc>
      </w:tr>
      <w:tr w:rsidR="00F12E9B" w:rsidRPr="00CA6C52" w14:paraId="0AB257D4" w14:textId="77777777" w:rsidTr="00BA4080">
        <w:trPr>
          <w:trHeight w:val="204"/>
        </w:trPr>
        <w:tc>
          <w:tcPr>
            <w:tcW w:w="1070" w:type="dxa"/>
            <w:hideMark/>
          </w:tcPr>
          <w:p w14:paraId="4EB3F62D"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2003</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16</w:t>
            </w:r>
          </w:p>
        </w:tc>
        <w:tc>
          <w:tcPr>
            <w:tcW w:w="900" w:type="dxa"/>
            <w:hideMark/>
          </w:tcPr>
          <w:p w14:paraId="68F7EFAB"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0.074760</w:t>
            </w:r>
          </w:p>
        </w:tc>
      </w:tr>
      <w:tr w:rsidR="00F12E9B" w:rsidRPr="00CA6C52" w14:paraId="2CC459F5" w14:textId="77777777" w:rsidTr="00BA4080">
        <w:trPr>
          <w:trHeight w:val="186"/>
        </w:trPr>
        <w:tc>
          <w:tcPr>
            <w:tcW w:w="1070" w:type="dxa"/>
            <w:hideMark/>
          </w:tcPr>
          <w:p w14:paraId="76E0184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2003</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17</w:t>
            </w:r>
          </w:p>
        </w:tc>
        <w:tc>
          <w:tcPr>
            <w:tcW w:w="900" w:type="dxa"/>
            <w:hideMark/>
          </w:tcPr>
          <w:p w14:paraId="0E10922C"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0.112368</w:t>
            </w:r>
          </w:p>
        </w:tc>
      </w:tr>
    </w:tbl>
    <w:p w14:paraId="03BBD9C9" w14:textId="77777777" w:rsidR="00F12E9B" w:rsidRDefault="00F12E9B" w:rsidP="00F12E9B">
      <w:pPr>
        <w:spacing w:after="0" w:line="240" w:lineRule="auto"/>
        <w:ind w:left="173" w:right="250"/>
        <w:rPr>
          <w:rFonts w:ascii="Consolas" w:eastAsia="SimSun" w:hAnsi="Consolas" w:cs="Calibri"/>
          <w:color w:val="000087"/>
          <w:sz w:val="18"/>
        </w:rPr>
      </w:pPr>
    </w:p>
    <w:p w14:paraId="589E95F6"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Freq</w:t>
      </w:r>
      <w:r w:rsidRPr="00315CF5">
        <w:rPr>
          <w:rFonts w:ascii="Consolas" w:eastAsia="SimSun" w:hAnsi="Consolas" w:cs="Calibri"/>
          <w:sz w:val="18"/>
        </w:rPr>
        <w:t xml:space="preserve">: </w:t>
      </w:r>
      <w:r w:rsidRPr="00315CF5">
        <w:rPr>
          <w:rFonts w:ascii="Consolas" w:eastAsia="SimSun" w:hAnsi="Consolas" w:cs="Calibri"/>
          <w:color w:val="000087"/>
          <w:sz w:val="18"/>
        </w:rPr>
        <w:t>B</w:t>
      </w:r>
      <w:r w:rsidRPr="00315CF5">
        <w:rPr>
          <w:rFonts w:ascii="Consolas" w:eastAsia="SimSun" w:hAnsi="Consolas" w:cs="Calibri"/>
          <w:sz w:val="18"/>
        </w:rPr>
        <w:t xml:space="preserve">, </w:t>
      </w:r>
      <w:r w:rsidRPr="00315CF5">
        <w:rPr>
          <w:rFonts w:ascii="Consolas" w:eastAsia="SimSun" w:hAnsi="Consolas" w:cs="Calibri"/>
          <w:color w:val="000087"/>
          <w:sz w:val="18"/>
        </w:rPr>
        <w:t>Name</w:t>
      </w:r>
      <w:r w:rsidRPr="00315CF5">
        <w:rPr>
          <w:rFonts w:ascii="Consolas" w:eastAsia="SimSun" w:hAnsi="Consolas" w:cs="Calibri"/>
          <w:sz w:val="18"/>
        </w:rPr>
        <w:t xml:space="preserve">: </w:t>
      </w:r>
      <w:r w:rsidRPr="00315CF5">
        <w:rPr>
          <w:rFonts w:ascii="Consolas" w:eastAsia="SimSun" w:hAnsi="Consolas" w:cs="Calibri"/>
          <w:color w:val="000087"/>
          <w:sz w:val="18"/>
        </w:rPr>
        <w:t>AAPL</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r w:rsidRPr="00315CF5">
        <w:rPr>
          <w:rFonts w:ascii="Consolas" w:eastAsia="SimSun" w:hAnsi="Consolas" w:cs="Calibri"/>
          <w:color w:val="000087"/>
          <w:spacing w:val="-82"/>
          <w:sz w:val="18"/>
        </w:rPr>
        <w:t xml:space="preserve"> </w:t>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243</w:t>
      </w:r>
      <w:r w:rsidRPr="00315CF5">
        <w:rPr>
          <w:rFonts w:ascii="Consolas" w:eastAsia="SimSun" w:hAnsi="Consolas" w:cs="Calibri"/>
          <w:sz w:val="18"/>
        </w:rPr>
        <w:t xml:space="preserve">]: </w:t>
      </w:r>
      <w:r w:rsidRPr="00315CF5">
        <w:rPr>
          <w:rFonts w:ascii="Consolas" w:eastAsia="SimSun" w:hAnsi="Consolas" w:cs="Calibri"/>
          <w:color w:val="000087"/>
          <w:sz w:val="18"/>
        </w:rPr>
        <w:t>appl_std250</w:t>
      </w:r>
      <w:r w:rsidRPr="00315CF5">
        <w:rPr>
          <w:rFonts w:ascii="Consolas" w:eastAsia="SimSun" w:hAnsi="Consolas" w:cs="Calibri"/>
          <w:color w:val="545454"/>
          <w:sz w:val="18"/>
        </w:rPr>
        <w:t>.</w:t>
      </w:r>
      <w:r w:rsidRPr="00315CF5">
        <w:rPr>
          <w:rFonts w:ascii="Consolas" w:eastAsia="SimSun" w:hAnsi="Consolas" w:cs="Calibri"/>
          <w:color w:val="000087"/>
          <w:sz w:val="18"/>
        </w:rPr>
        <w:t>plot</w:t>
      </w:r>
      <w:r w:rsidRPr="00315CF5">
        <w:rPr>
          <w:rFonts w:ascii="Consolas" w:eastAsia="SimSun" w:hAnsi="Consolas" w:cs="Calibri"/>
          <w:sz w:val="18"/>
        </w:rPr>
        <w:t>()</w:t>
      </w:r>
    </w:p>
    <w:p w14:paraId="56EBE312" w14:textId="77777777" w:rsidR="00F12E9B" w:rsidRDefault="00F12E9B" w:rsidP="00F12E9B">
      <w:pPr>
        <w:spacing w:after="0" w:line="240" w:lineRule="auto"/>
        <w:ind w:left="173" w:right="250"/>
        <w:rPr>
          <w:rFonts w:ascii="Consolas" w:eastAsia="SimSun" w:hAnsi="Consolas" w:cs="Calibri"/>
          <w:sz w:val="18"/>
        </w:rPr>
      </w:pPr>
    </w:p>
    <w:p w14:paraId="3273082D" w14:textId="77777777" w:rsidR="00F12E9B" w:rsidRDefault="00F12E9B" w:rsidP="00F12E9B">
      <w:pPr>
        <w:spacing w:after="0" w:line="240" w:lineRule="auto"/>
        <w:ind w:left="173" w:right="250"/>
        <w:rPr>
          <w:rFonts w:ascii="Consolas" w:eastAsia="SimSun" w:hAnsi="Consolas" w:cs="Calibri"/>
          <w:sz w:val="18"/>
        </w:rPr>
      </w:pPr>
      <w:r>
        <w:rPr>
          <w:noProof/>
          <w:lang w:val="en-US"/>
        </w:rPr>
        <w:lastRenderedPageBreak/>
        <w:drawing>
          <wp:inline distT="0" distB="0" distL="0" distR="0" wp14:anchorId="2E955A30" wp14:editId="32B1AB98">
            <wp:extent cx="5743575" cy="3524250"/>
            <wp:effectExtent l="0" t="0" r="9525"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6"/>
                    <a:stretch>
                      <a:fillRect/>
                    </a:stretch>
                  </pic:blipFill>
                  <pic:spPr>
                    <a:xfrm>
                      <a:off x="0" y="0"/>
                      <a:ext cx="5743575" cy="3524250"/>
                    </a:xfrm>
                    <a:prstGeom prst="rect">
                      <a:avLst/>
                    </a:prstGeom>
                  </pic:spPr>
                </pic:pic>
              </a:graphicData>
            </a:graphic>
          </wp:inline>
        </w:drawing>
      </w:r>
    </w:p>
    <w:p w14:paraId="020D69A3" w14:textId="77777777" w:rsidR="00F12E9B" w:rsidRDefault="00F12E9B" w:rsidP="00F12E9B">
      <w:pPr>
        <w:spacing w:after="0" w:line="240" w:lineRule="auto"/>
        <w:ind w:left="173" w:right="250"/>
        <w:rPr>
          <w:rFonts w:ascii="Consolas" w:eastAsia="SimSun" w:hAnsi="Consolas" w:cs="Calibri"/>
          <w:sz w:val="18"/>
        </w:rPr>
      </w:pPr>
    </w:p>
    <w:p w14:paraId="579A4A09" w14:textId="77777777" w:rsidR="00F12E9B" w:rsidRPr="00C42B09" w:rsidRDefault="00F12E9B" w:rsidP="00F12E9B">
      <w:pPr>
        <w:spacing w:after="0" w:line="240" w:lineRule="auto"/>
        <w:ind w:left="3" w:right="3"/>
        <w:jc w:val="both"/>
        <w:rPr>
          <w:rFonts w:ascii="Calibri" w:hAnsi="Calibri" w:cs="Calibri"/>
          <w:sz w:val="20"/>
        </w:rPr>
      </w:pPr>
    </w:p>
    <w:p w14:paraId="55172179"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Figure 11-5. Apple 250-day daily return standard deviation</w:t>
      </w:r>
    </w:p>
    <w:p w14:paraId="736C0681" w14:textId="77777777" w:rsidR="00F12E9B" w:rsidRPr="00C42B09" w:rsidRDefault="00F12E9B" w:rsidP="00F12E9B">
      <w:pPr>
        <w:spacing w:after="0" w:line="240" w:lineRule="auto"/>
        <w:ind w:left="3" w:right="3"/>
        <w:jc w:val="both"/>
        <w:rPr>
          <w:rFonts w:ascii="Calibri" w:hAnsi="Calibri" w:cs="Calibri"/>
          <w:sz w:val="20"/>
        </w:rPr>
      </w:pPr>
    </w:p>
    <w:p w14:paraId="1242841E"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In order to compute an expanding window mean, use the expanding operator instead of rolling. The expanding mean starts the time window from the beginning of the time series and increases the size of the window until it encompasses the whole series. An expanding window mean on the apple_std250 time series looks like this:</w:t>
      </w:r>
    </w:p>
    <w:p w14:paraId="1CD3331D" w14:textId="77777777" w:rsidR="00F12E9B" w:rsidRPr="00C42B09" w:rsidRDefault="00F12E9B" w:rsidP="00F12E9B">
      <w:pPr>
        <w:spacing w:after="0" w:line="240" w:lineRule="auto"/>
        <w:ind w:left="3" w:right="3"/>
        <w:jc w:val="both"/>
        <w:rPr>
          <w:rFonts w:ascii="Calibri" w:hAnsi="Calibri" w:cs="Calibri"/>
          <w:sz w:val="20"/>
        </w:rPr>
      </w:pPr>
    </w:p>
    <w:p w14:paraId="6D5CAC8F"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244</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expanding_mean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appl_std250</w:t>
      </w:r>
      <w:r w:rsidRPr="00315CF5">
        <w:rPr>
          <w:rFonts w:ascii="Consolas" w:eastAsia="SimSun" w:hAnsi="Consolas" w:cs="Calibri"/>
          <w:color w:val="545454"/>
          <w:sz w:val="18"/>
        </w:rPr>
        <w:t>.</w:t>
      </w:r>
      <w:r w:rsidRPr="00315CF5">
        <w:rPr>
          <w:rFonts w:ascii="Consolas" w:eastAsia="SimSun" w:hAnsi="Consolas" w:cs="Calibri"/>
          <w:color w:val="000087"/>
          <w:sz w:val="18"/>
        </w:rPr>
        <w:t>expanding</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mean</w:t>
      </w:r>
      <w:r w:rsidRPr="00315CF5">
        <w:rPr>
          <w:rFonts w:ascii="Consolas" w:eastAsia="SimSun" w:hAnsi="Consolas" w:cs="Calibri"/>
          <w:sz w:val="18"/>
        </w:rPr>
        <w:t>()</w:t>
      </w:r>
    </w:p>
    <w:p w14:paraId="1754DFAA" w14:textId="77777777" w:rsidR="00F12E9B" w:rsidRPr="00C42B09" w:rsidRDefault="00F12E9B" w:rsidP="00F12E9B">
      <w:pPr>
        <w:spacing w:after="0" w:line="240" w:lineRule="auto"/>
        <w:ind w:left="3" w:right="3"/>
        <w:jc w:val="both"/>
        <w:rPr>
          <w:rFonts w:ascii="Calibri" w:hAnsi="Calibri" w:cs="Calibri"/>
          <w:sz w:val="20"/>
        </w:rPr>
      </w:pPr>
    </w:p>
    <w:p w14:paraId="2E153E06"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 xml:space="preserve">Calling a moving window function on a DataFrame applies the transformation to each column (see </w:t>
      </w:r>
      <w:hyperlink r:id="rId737" w:anchor="_bookmark19" w:history="1">
        <w:r w:rsidRPr="00C42B09">
          <w:rPr>
            <w:rStyle w:val="Hyperlink"/>
            <w:rFonts w:ascii="Calibri" w:hAnsi="Calibri" w:cs="Calibri"/>
            <w:sz w:val="20"/>
          </w:rPr>
          <w:t>Figure 11-6</w:t>
        </w:r>
      </w:hyperlink>
      <w:r w:rsidRPr="00C42B09">
        <w:rPr>
          <w:rFonts w:ascii="Calibri" w:hAnsi="Calibri" w:cs="Calibri"/>
          <w:sz w:val="20"/>
        </w:rPr>
        <w:t>):</w:t>
      </w:r>
    </w:p>
    <w:p w14:paraId="7FF927AB" w14:textId="77777777" w:rsidR="00F12E9B" w:rsidRPr="00C42B09" w:rsidRDefault="00F12E9B" w:rsidP="00F12E9B">
      <w:pPr>
        <w:spacing w:after="0" w:line="240" w:lineRule="auto"/>
        <w:ind w:left="3" w:right="3"/>
        <w:jc w:val="both"/>
        <w:rPr>
          <w:rFonts w:ascii="Calibri" w:hAnsi="Calibri" w:cs="Calibri"/>
          <w:sz w:val="20"/>
        </w:rPr>
      </w:pPr>
    </w:p>
    <w:p w14:paraId="1473D3DE"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246</w:t>
      </w:r>
      <w:r w:rsidRPr="00315CF5">
        <w:rPr>
          <w:rFonts w:ascii="Consolas" w:eastAsia="SimSun" w:hAnsi="Consolas" w:cs="Calibri"/>
          <w:sz w:val="18"/>
        </w:rPr>
        <w:t xml:space="preserve">]: </w:t>
      </w:r>
      <w:r w:rsidRPr="00315CF5">
        <w:rPr>
          <w:rFonts w:ascii="Consolas" w:eastAsia="SimSun" w:hAnsi="Consolas" w:cs="Calibri"/>
          <w:color w:val="000087"/>
          <w:sz w:val="18"/>
        </w:rPr>
        <w:t>close_px</w:t>
      </w:r>
      <w:r w:rsidRPr="00315CF5">
        <w:rPr>
          <w:rFonts w:ascii="Consolas" w:eastAsia="SimSun" w:hAnsi="Consolas" w:cs="Calibri"/>
          <w:color w:val="545454"/>
          <w:sz w:val="18"/>
        </w:rPr>
        <w:t>.</w:t>
      </w:r>
      <w:r w:rsidRPr="00315CF5">
        <w:rPr>
          <w:rFonts w:ascii="Consolas" w:eastAsia="SimSun" w:hAnsi="Consolas" w:cs="Calibri"/>
          <w:color w:val="000087"/>
          <w:sz w:val="18"/>
        </w:rPr>
        <w:t>rolling</w:t>
      </w:r>
      <w:r w:rsidRPr="00315CF5">
        <w:rPr>
          <w:rFonts w:ascii="Consolas" w:eastAsia="SimSun" w:hAnsi="Consolas" w:cs="Calibri"/>
          <w:sz w:val="18"/>
        </w:rPr>
        <w:t>(</w:t>
      </w:r>
      <w:r w:rsidRPr="00315CF5">
        <w:rPr>
          <w:rFonts w:ascii="Consolas" w:eastAsia="SimSun" w:hAnsi="Consolas" w:cs="Calibri"/>
          <w:color w:val="FF6600"/>
          <w:sz w:val="18"/>
        </w:rPr>
        <w:t>60</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mean</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plot</w:t>
      </w:r>
      <w:r w:rsidRPr="00315CF5">
        <w:rPr>
          <w:rFonts w:ascii="Consolas" w:eastAsia="SimSun" w:hAnsi="Consolas" w:cs="Calibri"/>
          <w:sz w:val="18"/>
        </w:rPr>
        <w:t>(</w:t>
      </w:r>
      <w:r w:rsidRPr="00315CF5">
        <w:rPr>
          <w:rFonts w:ascii="Consolas" w:eastAsia="SimSun" w:hAnsi="Consolas" w:cs="Calibri"/>
          <w:color w:val="000087"/>
          <w:sz w:val="18"/>
        </w:rPr>
        <w:t>logy</w:t>
      </w:r>
      <w:r w:rsidRPr="00315CF5">
        <w:rPr>
          <w:rFonts w:ascii="Consolas" w:eastAsia="SimSun" w:hAnsi="Consolas" w:cs="Calibri"/>
          <w:color w:val="545454"/>
          <w:sz w:val="18"/>
        </w:rPr>
        <w:t>=</w:t>
      </w:r>
      <w:r w:rsidRPr="00315CF5">
        <w:rPr>
          <w:rFonts w:ascii="Consolas" w:eastAsia="SimSun" w:hAnsi="Consolas" w:cs="Calibri"/>
          <w:color w:val="336666"/>
          <w:sz w:val="18"/>
        </w:rPr>
        <w:t>True</w:t>
      </w:r>
      <w:r w:rsidRPr="00315CF5">
        <w:rPr>
          <w:rFonts w:ascii="Consolas" w:eastAsia="SimSun" w:hAnsi="Consolas" w:cs="Calibri"/>
          <w:sz w:val="18"/>
        </w:rPr>
        <w:t>)</w:t>
      </w:r>
    </w:p>
    <w:p w14:paraId="3A93B228" w14:textId="77777777" w:rsidR="00F12E9B" w:rsidRDefault="00F12E9B" w:rsidP="00F12E9B">
      <w:pPr>
        <w:spacing w:after="0" w:line="240" w:lineRule="auto"/>
        <w:ind w:left="173" w:right="250"/>
        <w:rPr>
          <w:rFonts w:ascii="Consolas" w:eastAsia="SimSun" w:hAnsi="Consolas" w:cs="Calibri"/>
          <w:sz w:val="18"/>
        </w:rPr>
      </w:pPr>
    </w:p>
    <w:p w14:paraId="4F267F73" w14:textId="77777777" w:rsidR="00F12E9B" w:rsidRDefault="00F12E9B" w:rsidP="00F12E9B">
      <w:pPr>
        <w:spacing w:after="0" w:line="240" w:lineRule="auto"/>
        <w:ind w:left="173" w:right="250"/>
        <w:rPr>
          <w:rFonts w:ascii="Consolas" w:eastAsia="SimSun" w:hAnsi="Consolas" w:cs="Calibri"/>
          <w:sz w:val="18"/>
        </w:rPr>
      </w:pPr>
      <w:r>
        <w:rPr>
          <w:noProof/>
          <w:lang w:val="en-US"/>
        </w:rPr>
        <w:lastRenderedPageBreak/>
        <w:drawing>
          <wp:inline distT="0" distB="0" distL="0" distR="0" wp14:anchorId="6510BCFC" wp14:editId="4E2EF66C">
            <wp:extent cx="5848350" cy="356235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8"/>
                    <a:stretch>
                      <a:fillRect/>
                    </a:stretch>
                  </pic:blipFill>
                  <pic:spPr>
                    <a:xfrm>
                      <a:off x="0" y="0"/>
                      <a:ext cx="5848350" cy="3562350"/>
                    </a:xfrm>
                    <a:prstGeom prst="rect">
                      <a:avLst/>
                    </a:prstGeom>
                  </pic:spPr>
                </pic:pic>
              </a:graphicData>
            </a:graphic>
          </wp:inline>
        </w:drawing>
      </w:r>
    </w:p>
    <w:p w14:paraId="12F42D3B" w14:textId="77777777" w:rsidR="00F12E9B" w:rsidRDefault="00F12E9B" w:rsidP="00F12E9B">
      <w:pPr>
        <w:spacing w:after="0" w:line="240" w:lineRule="auto"/>
        <w:ind w:left="173" w:right="250"/>
        <w:rPr>
          <w:rFonts w:ascii="Consolas" w:eastAsia="SimSun" w:hAnsi="Consolas" w:cs="Calibri"/>
          <w:sz w:val="18"/>
        </w:rPr>
      </w:pPr>
    </w:p>
    <w:p w14:paraId="3C77EABA" w14:textId="77777777" w:rsidR="00F12E9B" w:rsidRDefault="00F12E9B" w:rsidP="00F12E9B">
      <w:pPr>
        <w:spacing w:after="0" w:line="240" w:lineRule="auto"/>
        <w:ind w:left="173" w:right="250"/>
        <w:rPr>
          <w:rFonts w:ascii="Calibri" w:eastAsia="SimSun" w:hAnsi="Calibri" w:cs="Calibri"/>
          <w:sz w:val="7"/>
        </w:rPr>
      </w:pPr>
    </w:p>
    <w:p w14:paraId="5F74C78C" w14:textId="77777777" w:rsidR="00F12E9B" w:rsidRDefault="00F12E9B" w:rsidP="00F12E9B">
      <w:pPr>
        <w:spacing w:after="0" w:line="240" w:lineRule="auto"/>
        <w:ind w:left="173" w:right="250"/>
        <w:rPr>
          <w:rFonts w:ascii="Calibri" w:eastAsia="SimSun" w:hAnsi="Calibri" w:cs="Calibri"/>
          <w:sz w:val="7"/>
        </w:rPr>
      </w:pPr>
    </w:p>
    <w:p w14:paraId="1E1827DE"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Figure 11-6. Stocks prices 60-day MA (log Y-axis)</w:t>
      </w:r>
    </w:p>
    <w:p w14:paraId="1FBE399B" w14:textId="77777777" w:rsidR="00F12E9B" w:rsidRPr="00C42B09" w:rsidRDefault="00F12E9B" w:rsidP="00F12E9B">
      <w:pPr>
        <w:spacing w:after="0" w:line="240" w:lineRule="auto"/>
        <w:ind w:left="3" w:right="3"/>
        <w:jc w:val="both"/>
        <w:rPr>
          <w:rFonts w:ascii="Calibri" w:hAnsi="Calibri" w:cs="Calibri"/>
          <w:sz w:val="20"/>
        </w:rPr>
      </w:pPr>
    </w:p>
    <w:p w14:paraId="5FB4AD7F"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The rolling function also accepts a string indicating a fixed-size time offset rather than a set number of periods. Using this notation can be useful for irregular time ser‐ ies. These are the same strings that you can pass to resample. For example, we could compute a 20-day rolling mean like so:</w:t>
      </w:r>
    </w:p>
    <w:p w14:paraId="3170D833" w14:textId="77777777" w:rsidR="00F12E9B" w:rsidRPr="00C42B09" w:rsidRDefault="00F12E9B" w:rsidP="00F12E9B">
      <w:pPr>
        <w:spacing w:after="0" w:line="240" w:lineRule="auto"/>
        <w:ind w:left="3" w:right="3"/>
        <w:jc w:val="both"/>
        <w:rPr>
          <w:rFonts w:ascii="Calibri" w:hAnsi="Calibri" w:cs="Calibri"/>
          <w:sz w:val="20"/>
        </w:rPr>
      </w:pPr>
    </w:p>
    <w:p w14:paraId="5122E80E"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247</w:t>
      </w:r>
      <w:r w:rsidRPr="00315CF5">
        <w:rPr>
          <w:rFonts w:ascii="Consolas" w:eastAsia="SimSun" w:hAnsi="Consolas" w:cs="Calibri"/>
          <w:sz w:val="18"/>
        </w:rPr>
        <w:t xml:space="preserve">]: </w:t>
      </w:r>
      <w:r w:rsidRPr="00315CF5">
        <w:rPr>
          <w:rFonts w:ascii="Consolas" w:eastAsia="SimSun" w:hAnsi="Consolas" w:cs="Calibri"/>
          <w:color w:val="000087"/>
          <w:sz w:val="18"/>
        </w:rPr>
        <w:t>close_px</w:t>
      </w:r>
      <w:r w:rsidRPr="00315CF5">
        <w:rPr>
          <w:rFonts w:ascii="Consolas" w:eastAsia="SimSun" w:hAnsi="Consolas" w:cs="Calibri"/>
          <w:color w:val="545454"/>
          <w:sz w:val="18"/>
        </w:rPr>
        <w:t>.</w:t>
      </w:r>
      <w:r w:rsidRPr="00315CF5">
        <w:rPr>
          <w:rFonts w:ascii="Consolas" w:eastAsia="SimSun" w:hAnsi="Consolas" w:cs="Calibri"/>
          <w:color w:val="000087"/>
          <w:sz w:val="18"/>
        </w:rPr>
        <w:t>rolling</w:t>
      </w:r>
      <w:r w:rsidRPr="00315CF5">
        <w:rPr>
          <w:rFonts w:ascii="Consolas" w:eastAsia="SimSun" w:hAnsi="Consolas" w:cs="Calibri"/>
          <w:sz w:val="18"/>
        </w:rPr>
        <w:t>(</w:t>
      </w:r>
      <w:r w:rsidRPr="00315CF5">
        <w:rPr>
          <w:rFonts w:ascii="Consolas" w:eastAsia="SimSun" w:hAnsi="Consolas" w:cs="Calibri"/>
          <w:color w:val="CC3300"/>
          <w:sz w:val="18"/>
        </w:rPr>
        <w:t>'20D'</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mean</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247</w:t>
      </w:r>
      <w:r w:rsidRPr="00315CF5">
        <w:rPr>
          <w:rFonts w:ascii="Consolas" w:eastAsia="SimSun" w:hAnsi="Consolas" w:cs="Calibri"/>
          <w:sz w:val="18"/>
        </w:rPr>
        <w:t>]:</w:t>
      </w:r>
    </w:p>
    <w:p w14:paraId="432D3E86" w14:textId="77777777" w:rsidR="00F12E9B" w:rsidRPr="00315CF5" w:rsidRDefault="00F12E9B" w:rsidP="00F12E9B">
      <w:pPr>
        <w:spacing w:after="0" w:line="240" w:lineRule="auto"/>
        <w:ind w:left="173" w:right="250"/>
        <w:rPr>
          <w:rFonts w:ascii="Consolas" w:eastAsia="SimSun" w:hAnsi="Consolas" w:cs="Calibri"/>
          <w:sz w:val="18"/>
        </w:rPr>
      </w:pPr>
    </w:p>
    <w:tbl>
      <w:tblPr>
        <w:tblW w:w="0" w:type="auto"/>
        <w:tblInd w:w="410" w:type="dxa"/>
        <w:tblLayout w:type="fixed"/>
        <w:tblCellMar>
          <w:left w:w="0" w:type="dxa"/>
          <w:right w:w="0" w:type="dxa"/>
        </w:tblCellMar>
        <w:tblLook w:val="01E0" w:firstRow="1" w:lastRow="1" w:firstColumn="1" w:lastColumn="1" w:noHBand="0" w:noVBand="0"/>
      </w:tblPr>
      <w:tblGrid>
        <w:gridCol w:w="985"/>
        <w:gridCol w:w="1020"/>
        <w:gridCol w:w="935"/>
        <w:gridCol w:w="900"/>
      </w:tblGrid>
      <w:tr w:rsidR="00F12E9B" w:rsidRPr="00CA6C52" w14:paraId="12C419ED" w14:textId="77777777" w:rsidTr="00BA4080">
        <w:trPr>
          <w:trHeight w:val="187"/>
        </w:trPr>
        <w:tc>
          <w:tcPr>
            <w:tcW w:w="985" w:type="dxa"/>
          </w:tcPr>
          <w:p w14:paraId="39C46190" w14:textId="77777777" w:rsidR="00F12E9B" w:rsidRPr="00CA6C52" w:rsidRDefault="00F12E9B" w:rsidP="00BA4080">
            <w:pPr>
              <w:spacing w:after="0" w:line="240" w:lineRule="auto"/>
              <w:ind w:left="173" w:right="250"/>
              <w:rPr>
                <w:rFonts w:ascii="Calibri" w:eastAsia="SimSun" w:hAnsi="Calibri" w:cs="Calibri"/>
                <w:sz w:val="12"/>
              </w:rPr>
            </w:pPr>
          </w:p>
        </w:tc>
        <w:tc>
          <w:tcPr>
            <w:tcW w:w="1020" w:type="dxa"/>
            <w:hideMark/>
          </w:tcPr>
          <w:p w14:paraId="3DDFA4B5"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AAPL</w:t>
            </w:r>
          </w:p>
        </w:tc>
        <w:tc>
          <w:tcPr>
            <w:tcW w:w="935" w:type="dxa"/>
            <w:hideMark/>
          </w:tcPr>
          <w:p w14:paraId="47BE93F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MSFT</w:t>
            </w:r>
          </w:p>
        </w:tc>
        <w:tc>
          <w:tcPr>
            <w:tcW w:w="900" w:type="dxa"/>
            <w:hideMark/>
          </w:tcPr>
          <w:p w14:paraId="753F26E5"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XOM</w:t>
            </w:r>
          </w:p>
        </w:tc>
      </w:tr>
      <w:tr w:rsidR="00F12E9B" w:rsidRPr="00CA6C52" w14:paraId="27B9CC14" w14:textId="77777777" w:rsidTr="00BA4080">
        <w:trPr>
          <w:trHeight w:val="204"/>
        </w:trPr>
        <w:tc>
          <w:tcPr>
            <w:tcW w:w="985" w:type="dxa"/>
            <w:hideMark/>
          </w:tcPr>
          <w:p w14:paraId="082360F5"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2003</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02</w:t>
            </w:r>
          </w:p>
        </w:tc>
        <w:tc>
          <w:tcPr>
            <w:tcW w:w="1020" w:type="dxa"/>
            <w:hideMark/>
          </w:tcPr>
          <w:p w14:paraId="504B51E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7.400000</w:t>
            </w:r>
          </w:p>
        </w:tc>
        <w:tc>
          <w:tcPr>
            <w:tcW w:w="935" w:type="dxa"/>
            <w:hideMark/>
          </w:tcPr>
          <w:p w14:paraId="7491B58D"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21.110000</w:t>
            </w:r>
          </w:p>
        </w:tc>
        <w:tc>
          <w:tcPr>
            <w:tcW w:w="900" w:type="dxa"/>
            <w:hideMark/>
          </w:tcPr>
          <w:p w14:paraId="14EEC9A0"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29.220000</w:t>
            </w:r>
          </w:p>
        </w:tc>
      </w:tr>
      <w:tr w:rsidR="00F12E9B" w:rsidRPr="00CA6C52" w14:paraId="29EC41D7" w14:textId="77777777" w:rsidTr="00BA4080">
        <w:trPr>
          <w:trHeight w:val="204"/>
        </w:trPr>
        <w:tc>
          <w:tcPr>
            <w:tcW w:w="985" w:type="dxa"/>
            <w:hideMark/>
          </w:tcPr>
          <w:p w14:paraId="1DD6E3A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2003</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03</w:t>
            </w:r>
          </w:p>
        </w:tc>
        <w:tc>
          <w:tcPr>
            <w:tcW w:w="1020" w:type="dxa"/>
            <w:hideMark/>
          </w:tcPr>
          <w:p w14:paraId="57E81C9D"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7.425000</w:t>
            </w:r>
          </w:p>
        </w:tc>
        <w:tc>
          <w:tcPr>
            <w:tcW w:w="935" w:type="dxa"/>
            <w:hideMark/>
          </w:tcPr>
          <w:p w14:paraId="7E9E8D8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21.125000</w:t>
            </w:r>
          </w:p>
        </w:tc>
        <w:tc>
          <w:tcPr>
            <w:tcW w:w="900" w:type="dxa"/>
            <w:hideMark/>
          </w:tcPr>
          <w:p w14:paraId="23A91DE3"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29.230000</w:t>
            </w:r>
          </w:p>
        </w:tc>
      </w:tr>
      <w:tr w:rsidR="00F12E9B" w:rsidRPr="00CA6C52" w14:paraId="665E4161" w14:textId="77777777" w:rsidTr="00BA4080">
        <w:trPr>
          <w:trHeight w:val="204"/>
        </w:trPr>
        <w:tc>
          <w:tcPr>
            <w:tcW w:w="985" w:type="dxa"/>
            <w:hideMark/>
          </w:tcPr>
          <w:p w14:paraId="67A6ADA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2003</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06</w:t>
            </w:r>
          </w:p>
        </w:tc>
        <w:tc>
          <w:tcPr>
            <w:tcW w:w="1020" w:type="dxa"/>
            <w:hideMark/>
          </w:tcPr>
          <w:p w14:paraId="00616DC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7.433333</w:t>
            </w:r>
          </w:p>
        </w:tc>
        <w:tc>
          <w:tcPr>
            <w:tcW w:w="935" w:type="dxa"/>
            <w:hideMark/>
          </w:tcPr>
          <w:p w14:paraId="34BD8AB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21.256667</w:t>
            </w:r>
          </w:p>
        </w:tc>
        <w:tc>
          <w:tcPr>
            <w:tcW w:w="900" w:type="dxa"/>
            <w:hideMark/>
          </w:tcPr>
          <w:p w14:paraId="668062E1"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29.473333</w:t>
            </w:r>
          </w:p>
        </w:tc>
      </w:tr>
      <w:tr w:rsidR="00F12E9B" w:rsidRPr="00CA6C52" w14:paraId="4963EAAB" w14:textId="77777777" w:rsidTr="00BA4080">
        <w:trPr>
          <w:trHeight w:val="204"/>
        </w:trPr>
        <w:tc>
          <w:tcPr>
            <w:tcW w:w="985" w:type="dxa"/>
            <w:hideMark/>
          </w:tcPr>
          <w:p w14:paraId="48FF18C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2003</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07</w:t>
            </w:r>
          </w:p>
        </w:tc>
        <w:tc>
          <w:tcPr>
            <w:tcW w:w="1020" w:type="dxa"/>
            <w:hideMark/>
          </w:tcPr>
          <w:p w14:paraId="7D67664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7.432500</w:t>
            </w:r>
          </w:p>
        </w:tc>
        <w:tc>
          <w:tcPr>
            <w:tcW w:w="935" w:type="dxa"/>
            <w:hideMark/>
          </w:tcPr>
          <w:p w14:paraId="02CAE08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21.425000</w:t>
            </w:r>
          </w:p>
        </w:tc>
        <w:tc>
          <w:tcPr>
            <w:tcW w:w="900" w:type="dxa"/>
            <w:hideMark/>
          </w:tcPr>
          <w:p w14:paraId="3C133EFB"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29.342500</w:t>
            </w:r>
          </w:p>
        </w:tc>
      </w:tr>
      <w:tr w:rsidR="00F12E9B" w:rsidRPr="00CA6C52" w14:paraId="65D5D9C3" w14:textId="77777777" w:rsidTr="00BA4080">
        <w:trPr>
          <w:trHeight w:val="204"/>
        </w:trPr>
        <w:tc>
          <w:tcPr>
            <w:tcW w:w="985" w:type="dxa"/>
            <w:hideMark/>
          </w:tcPr>
          <w:p w14:paraId="192E778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2003</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08</w:t>
            </w:r>
          </w:p>
        </w:tc>
        <w:tc>
          <w:tcPr>
            <w:tcW w:w="1020" w:type="dxa"/>
            <w:hideMark/>
          </w:tcPr>
          <w:p w14:paraId="26ACC5A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7.402000</w:t>
            </w:r>
          </w:p>
        </w:tc>
        <w:tc>
          <w:tcPr>
            <w:tcW w:w="935" w:type="dxa"/>
            <w:hideMark/>
          </w:tcPr>
          <w:p w14:paraId="4D28177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21.402000</w:t>
            </w:r>
          </w:p>
        </w:tc>
        <w:tc>
          <w:tcPr>
            <w:tcW w:w="900" w:type="dxa"/>
            <w:hideMark/>
          </w:tcPr>
          <w:p w14:paraId="16195B72"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29.240000</w:t>
            </w:r>
          </w:p>
        </w:tc>
      </w:tr>
      <w:tr w:rsidR="00F12E9B" w:rsidRPr="00CA6C52" w14:paraId="61D7AB9D" w14:textId="77777777" w:rsidTr="00BA4080">
        <w:trPr>
          <w:trHeight w:val="204"/>
        </w:trPr>
        <w:tc>
          <w:tcPr>
            <w:tcW w:w="985" w:type="dxa"/>
            <w:hideMark/>
          </w:tcPr>
          <w:p w14:paraId="580FF44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2003</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09</w:t>
            </w:r>
          </w:p>
        </w:tc>
        <w:tc>
          <w:tcPr>
            <w:tcW w:w="1020" w:type="dxa"/>
            <w:hideMark/>
          </w:tcPr>
          <w:p w14:paraId="771ABA2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7.391667</w:t>
            </w:r>
          </w:p>
        </w:tc>
        <w:tc>
          <w:tcPr>
            <w:tcW w:w="935" w:type="dxa"/>
            <w:hideMark/>
          </w:tcPr>
          <w:p w14:paraId="5764681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21.490000</w:t>
            </w:r>
          </w:p>
        </w:tc>
        <w:tc>
          <w:tcPr>
            <w:tcW w:w="900" w:type="dxa"/>
            <w:hideMark/>
          </w:tcPr>
          <w:p w14:paraId="41FB5423"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29.273333</w:t>
            </w:r>
          </w:p>
        </w:tc>
      </w:tr>
      <w:tr w:rsidR="00F12E9B" w:rsidRPr="00CA6C52" w14:paraId="17C1949C" w14:textId="77777777" w:rsidTr="00BA4080">
        <w:trPr>
          <w:trHeight w:val="204"/>
        </w:trPr>
        <w:tc>
          <w:tcPr>
            <w:tcW w:w="985" w:type="dxa"/>
            <w:hideMark/>
          </w:tcPr>
          <w:p w14:paraId="29DF8B4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2003</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10</w:t>
            </w:r>
          </w:p>
        </w:tc>
        <w:tc>
          <w:tcPr>
            <w:tcW w:w="1020" w:type="dxa"/>
            <w:hideMark/>
          </w:tcPr>
          <w:p w14:paraId="7FEE726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7.387143</w:t>
            </w:r>
          </w:p>
        </w:tc>
        <w:tc>
          <w:tcPr>
            <w:tcW w:w="935" w:type="dxa"/>
            <w:hideMark/>
          </w:tcPr>
          <w:p w14:paraId="79A7332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21.558571</w:t>
            </w:r>
          </w:p>
        </w:tc>
        <w:tc>
          <w:tcPr>
            <w:tcW w:w="900" w:type="dxa"/>
            <w:hideMark/>
          </w:tcPr>
          <w:p w14:paraId="1E6159DF"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29.238571</w:t>
            </w:r>
          </w:p>
        </w:tc>
      </w:tr>
      <w:tr w:rsidR="00F12E9B" w:rsidRPr="00CA6C52" w14:paraId="170F9A45" w14:textId="77777777" w:rsidTr="00BA4080">
        <w:trPr>
          <w:trHeight w:val="204"/>
        </w:trPr>
        <w:tc>
          <w:tcPr>
            <w:tcW w:w="985" w:type="dxa"/>
            <w:hideMark/>
          </w:tcPr>
          <w:p w14:paraId="786EDAE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2003</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13</w:t>
            </w:r>
          </w:p>
        </w:tc>
        <w:tc>
          <w:tcPr>
            <w:tcW w:w="1020" w:type="dxa"/>
            <w:hideMark/>
          </w:tcPr>
          <w:p w14:paraId="4FD156B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7.378750</w:t>
            </w:r>
          </w:p>
        </w:tc>
        <w:tc>
          <w:tcPr>
            <w:tcW w:w="935" w:type="dxa"/>
            <w:hideMark/>
          </w:tcPr>
          <w:p w14:paraId="2CF79EB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21.633750</w:t>
            </w:r>
          </w:p>
        </w:tc>
        <w:tc>
          <w:tcPr>
            <w:tcW w:w="900" w:type="dxa"/>
            <w:hideMark/>
          </w:tcPr>
          <w:p w14:paraId="32919BB7"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29.197500</w:t>
            </w:r>
          </w:p>
        </w:tc>
      </w:tr>
      <w:tr w:rsidR="00F12E9B" w:rsidRPr="00CA6C52" w14:paraId="228AA9BF" w14:textId="77777777" w:rsidTr="00BA4080">
        <w:trPr>
          <w:trHeight w:val="204"/>
        </w:trPr>
        <w:tc>
          <w:tcPr>
            <w:tcW w:w="985" w:type="dxa"/>
            <w:hideMark/>
          </w:tcPr>
          <w:p w14:paraId="4C9DF3ED"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2003</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14</w:t>
            </w:r>
          </w:p>
        </w:tc>
        <w:tc>
          <w:tcPr>
            <w:tcW w:w="1020" w:type="dxa"/>
            <w:hideMark/>
          </w:tcPr>
          <w:p w14:paraId="62A3A10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7.370000</w:t>
            </w:r>
          </w:p>
        </w:tc>
        <w:tc>
          <w:tcPr>
            <w:tcW w:w="935" w:type="dxa"/>
            <w:hideMark/>
          </w:tcPr>
          <w:p w14:paraId="3A65E39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21.717778</w:t>
            </w:r>
          </w:p>
        </w:tc>
        <w:tc>
          <w:tcPr>
            <w:tcW w:w="900" w:type="dxa"/>
            <w:hideMark/>
          </w:tcPr>
          <w:p w14:paraId="71D8BAFE"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29.194444</w:t>
            </w:r>
          </w:p>
        </w:tc>
      </w:tr>
      <w:tr w:rsidR="00F12E9B" w:rsidRPr="00CA6C52" w14:paraId="7EB151DF" w14:textId="77777777" w:rsidTr="00BA4080">
        <w:trPr>
          <w:trHeight w:val="204"/>
        </w:trPr>
        <w:tc>
          <w:tcPr>
            <w:tcW w:w="985" w:type="dxa"/>
            <w:hideMark/>
          </w:tcPr>
          <w:p w14:paraId="3C9EC77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lastRenderedPageBreak/>
              <w:t>2003</w:t>
            </w:r>
            <w:r w:rsidRPr="00315CF5">
              <w:rPr>
                <w:rFonts w:ascii="Consolas" w:eastAsia="SimSun" w:hAnsi="Consolas" w:cs="Calibri"/>
                <w:color w:val="545454"/>
                <w:sz w:val="18"/>
              </w:rPr>
              <w:t>-</w:t>
            </w:r>
            <w:r w:rsidRPr="00315CF5">
              <w:rPr>
                <w:rFonts w:ascii="Consolas" w:eastAsia="SimSun" w:hAnsi="Consolas" w:cs="Calibri"/>
                <w:color w:val="FF6600"/>
                <w:sz w:val="18"/>
              </w:rPr>
              <w:t>01</w:t>
            </w:r>
            <w:r w:rsidRPr="00315CF5">
              <w:rPr>
                <w:rFonts w:ascii="Consolas" w:eastAsia="SimSun" w:hAnsi="Consolas" w:cs="Calibri"/>
                <w:color w:val="545454"/>
                <w:sz w:val="18"/>
              </w:rPr>
              <w:t>-</w:t>
            </w:r>
            <w:r w:rsidRPr="00315CF5">
              <w:rPr>
                <w:rFonts w:ascii="Consolas" w:eastAsia="SimSun" w:hAnsi="Consolas" w:cs="Calibri"/>
                <w:color w:val="FF6600"/>
                <w:sz w:val="18"/>
              </w:rPr>
              <w:t>15</w:t>
            </w:r>
          </w:p>
        </w:tc>
        <w:tc>
          <w:tcPr>
            <w:tcW w:w="1020" w:type="dxa"/>
            <w:hideMark/>
          </w:tcPr>
          <w:p w14:paraId="3256500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7.355000</w:t>
            </w:r>
          </w:p>
        </w:tc>
        <w:tc>
          <w:tcPr>
            <w:tcW w:w="935" w:type="dxa"/>
            <w:hideMark/>
          </w:tcPr>
          <w:p w14:paraId="344A1BA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21.757000</w:t>
            </w:r>
          </w:p>
        </w:tc>
        <w:tc>
          <w:tcPr>
            <w:tcW w:w="900" w:type="dxa"/>
            <w:hideMark/>
          </w:tcPr>
          <w:p w14:paraId="1A13A518"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29.152000</w:t>
            </w:r>
          </w:p>
        </w:tc>
      </w:tr>
      <w:tr w:rsidR="00F12E9B" w:rsidRPr="00CA6C52" w14:paraId="1D7D80C5" w14:textId="77777777" w:rsidTr="00BA4080">
        <w:trPr>
          <w:trHeight w:val="204"/>
        </w:trPr>
        <w:tc>
          <w:tcPr>
            <w:tcW w:w="985" w:type="dxa"/>
            <w:hideMark/>
          </w:tcPr>
          <w:p w14:paraId="739ED52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545454"/>
                <w:sz w:val="18"/>
              </w:rPr>
              <w:t>...</w:t>
            </w:r>
          </w:p>
        </w:tc>
        <w:tc>
          <w:tcPr>
            <w:tcW w:w="1020" w:type="dxa"/>
            <w:hideMark/>
          </w:tcPr>
          <w:p w14:paraId="2F63AD1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545454"/>
                <w:sz w:val="18"/>
              </w:rPr>
              <w:t>...</w:t>
            </w:r>
          </w:p>
        </w:tc>
        <w:tc>
          <w:tcPr>
            <w:tcW w:w="935" w:type="dxa"/>
            <w:hideMark/>
          </w:tcPr>
          <w:p w14:paraId="1DF4B55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545454"/>
                <w:sz w:val="18"/>
              </w:rPr>
              <w:t>...</w:t>
            </w:r>
          </w:p>
        </w:tc>
        <w:tc>
          <w:tcPr>
            <w:tcW w:w="900" w:type="dxa"/>
            <w:hideMark/>
          </w:tcPr>
          <w:p w14:paraId="4FDE4803"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p>
        </w:tc>
      </w:tr>
      <w:tr w:rsidR="00F12E9B" w:rsidRPr="00CA6C52" w14:paraId="5187B299" w14:textId="77777777" w:rsidTr="00BA4080">
        <w:trPr>
          <w:trHeight w:val="204"/>
        </w:trPr>
        <w:tc>
          <w:tcPr>
            <w:tcW w:w="985" w:type="dxa"/>
            <w:hideMark/>
          </w:tcPr>
          <w:p w14:paraId="72C1CBB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10</w:t>
            </w:r>
            <w:r w:rsidRPr="00315CF5">
              <w:rPr>
                <w:rFonts w:ascii="Consolas" w:eastAsia="SimSun" w:hAnsi="Consolas" w:cs="Calibri"/>
                <w:color w:val="545454"/>
                <w:sz w:val="18"/>
              </w:rPr>
              <w:t>-</w:t>
            </w:r>
            <w:r w:rsidRPr="00315CF5">
              <w:rPr>
                <w:rFonts w:ascii="Consolas" w:eastAsia="SimSun" w:hAnsi="Consolas" w:cs="Calibri"/>
                <w:color w:val="FF6600"/>
                <w:sz w:val="18"/>
              </w:rPr>
              <w:t>03</w:t>
            </w:r>
          </w:p>
        </w:tc>
        <w:tc>
          <w:tcPr>
            <w:tcW w:w="1020" w:type="dxa"/>
            <w:hideMark/>
          </w:tcPr>
          <w:p w14:paraId="0FB06C7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398.002143</w:t>
            </w:r>
          </w:p>
        </w:tc>
        <w:tc>
          <w:tcPr>
            <w:tcW w:w="935" w:type="dxa"/>
            <w:hideMark/>
          </w:tcPr>
          <w:p w14:paraId="7E3DF45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25.890714</w:t>
            </w:r>
          </w:p>
        </w:tc>
        <w:tc>
          <w:tcPr>
            <w:tcW w:w="900" w:type="dxa"/>
            <w:hideMark/>
          </w:tcPr>
          <w:p w14:paraId="29D4532D"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72.413571</w:t>
            </w:r>
          </w:p>
        </w:tc>
      </w:tr>
      <w:tr w:rsidR="00F12E9B" w:rsidRPr="00CA6C52" w14:paraId="27F34C29" w14:textId="77777777" w:rsidTr="00BA4080">
        <w:trPr>
          <w:trHeight w:val="204"/>
        </w:trPr>
        <w:tc>
          <w:tcPr>
            <w:tcW w:w="985" w:type="dxa"/>
            <w:hideMark/>
          </w:tcPr>
          <w:p w14:paraId="5DDB7BD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10</w:t>
            </w:r>
            <w:r w:rsidRPr="00315CF5">
              <w:rPr>
                <w:rFonts w:ascii="Consolas" w:eastAsia="SimSun" w:hAnsi="Consolas" w:cs="Calibri"/>
                <w:color w:val="545454"/>
                <w:sz w:val="18"/>
              </w:rPr>
              <w:t>-</w:t>
            </w:r>
            <w:r w:rsidRPr="00315CF5">
              <w:rPr>
                <w:rFonts w:ascii="Consolas" w:eastAsia="SimSun" w:hAnsi="Consolas" w:cs="Calibri"/>
                <w:color w:val="FF6600"/>
                <w:sz w:val="18"/>
              </w:rPr>
              <w:t>04</w:t>
            </w:r>
          </w:p>
        </w:tc>
        <w:tc>
          <w:tcPr>
            <w:tcW w:w="1020" w:type="dxa"/>
            <w:hideMark/>
          </w:tcPr>
          <w:p w14:paraId="482A9BE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396.802143</w:t>
            </w:r>
          </w:p>
        </w:tc>
        <w:tc>
          <w:tcPr>
            <w:tcW w:w="935" w:type="dxa"/>
            <w:hideMark/>
          </w:tcPr>
          <w:p w14:paraId="25ACD57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25.807857</w:t>
            </w:r>
          </w:p>
        </w:tc>
        <w:tc>
          <w:tcPr>
            <w:tcW w:w="900" w:type="dxa"/>
            <w:hideMark/>
          </w:tcPr>
          <w:p w14:paraId="72865EE4"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72.427143</w:t>
            </w:r>
          </w:p>
        </w:tc>
      </w:tr>
      <w:tr w:rsidR="00F12E9B" w:rsidRPr="00CA6C52" w14:paraId="4FDD6B1A" w14:textId="77777777" w:rsidTr="00BA4080">
        <w:trPr>
          <w:trHeight w:val="187"/>
        </w:trPr>
        <w:tc>
          <w:tcPr>
            <w:tcW w:w="985" w:type="dxa"/>
            <w:hideMark/>
          </w:tcPr>
          <w:p w14:paraId="3BBD9A2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10</w:t>
            </w:r>
            <w:r w:rsidRPr="00315CF5">
              <w:rPr>
                <w:rFonts w:ascii="Consolas" w:eastAsia="SimSun" w:hAnsi="Consolas" w:cs="Calibri"/>
                <w:color w:val="545454"/>
                <w:sz w:val="18"/>
              </w:rPr>
              <w:t>-</w:t>
            </w:r>
            <w:r w:rsidRPr="00315CF5">
              <w:rPr>
                <w:rFonts w:ascii="Consolas" w:eastAsia="SimSun" w:hAnsi="Consolas" w:cs="Calibri"/>
                <w:color w:val="FF6600"/>
                <w:sz w:val="18"/>
              </w:rPr>
              <w:t>05</w:t>
            </w:r>
          </w:p>
        </w:tc>
        <w:tc>
          <w:tcPr>
            <w:tcW w:w="1020" w:type="dxa"/>
            <w:hideMark/>
          </w:tcPr>
          <w:p w14:paraId="73CEF10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395.751429</w:t>
            </w:r>
          </w:p>
        </w:tc>
        <w:tc>
          <w:tcPr>
            <w:tcW w:w="935" w:type="dxa"/>
            <w:hideMark/>
          </w:tcPr>
          <w:p w14:paraId="6500875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25.729286</w:t>
            </w:r>
          </w:p>
        </w:tc>
        <w:tc>
          <w:tcPr>
            <w:tcW w:w="900" w:type="dxa"/>
            <w:hideMark/>
          </w:tcPr>
          <w:p w14:paraId="60559FB9"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72.422857</w:t>
            </w:r>
          </w:p>
        </w:tc>
      </w:tr>
    </w:tbl>
    <w:p w14:paraId="7C6297B0" w14:textId="77777777" w:rsidR="00F12E9B" w:rsidRDefault="00F12E9B" w:rsidP="00F12E9B">
      <w:pPr>
        <w:spacing w:after="0" w:line="240" w:lineRule="auto"/>
        <w:ind w:left="173" w:right="250"/>
        <w:rPr>
          <w:rFonts w:ascii="Consolas" w:eastAsia="SimSun" w:hAnsi="Consolas" w:cs="Calibri"/>
          <w:sz w:val="18"/>
        </w:rPr>
      </w:pPr>
    </w:p>
    <w:tbl>
      <w:tblPr>
        <w:tblW w:w="0" w:type="auto"/>
        <w:tblInd w:w="410" w:type="dxa"/>
        <w:tblLayout w:type="fixed"/>
        <w:tblCellMar>
          <w:left w:w="0" w:type="dxa"/>
          <w:right w:w="0" w:type="dxa"/>
        </w:tblCellMar>
        <w:tblLook w:val="01E0" w:firstRow="1" w:lastRow="1" w:firstColumn="1" w:lastColumn="1" w:noHBand="0" w:noVBand="0"/>
      </w:tblPr>
      <w:tblGrid>
        <w:gridCol w:w="943"/>
        <w:gridCol w:w="1105"/>
        <w:gridCol w:w="893"/>
        <w:gridCol w:w="901"/>
      </w:tblGrid>
      <w:tr w:rsidR="00F12E9B" w:rsidRPr="00CA6C52" w14:paraId="213F04FD" w14:textId="77777777" w:rsidTr="00BA4080">
        <w:trPr>
          <w:trHeight w:val="187"/>
        </w:trPr>
        <w:tc>
          <w:tcPr>
            <w:tcW w:w="943" w:type="dxa"/>
            <w:hideMark/>
          </w:tcPr>
          <w:p w14:paraId="6D62339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10</w:t>
            </w:r>
            <w:r w:rsidRPr="00315CF5">
              <w:rPr>
                <w:rFonts w:ascii="Consolas" w:eastAsia="SimSun" w:hAnsi="Consolas" w:cs="Calibri"/>
                <w:color w:val="545454"/>
                <w:sz w:val="18"/>
              </w:rPr>
              <w:t>-</w:t>
            </w:r>
            <w:r w:rsidRPr="00315CF5">
              <w:rPr>
                <w:rFonts w:ascii="Consolas" w:eastAsia="SimSun" w:hAnsi="Consolas" w:cs="Calibri"/>
                <w:color w:val="FF6600"/>
                <w:sz w:val="18"/>
              </w:rPr>
              <w:t>06</w:t>
            </w:r>
          </w:p>
        </w:tc>
        <w:tc>
          <w:tcPr>
            <w:tcW w:w="1105" w:type="dxa"/>
            <w:hideMark/>
          </w:tcPr>
          <w:p w14:paraId="6B6152F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394.099286</w:t>
            </w:r>
          </w:p>
        </w:tc>
        <w:tc>
          <w:tcPr>
            <w:tcW w:w="893" w:type="dxa"/>
            <w:hideMark/>
          </w:tcPr>
          <w:p w14:paraId="0FB8890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25.673571</w:t>
            </w:r>
          </w:p>
        </w:tc>
        <w:tc>
          <w:tcPr>
            <w:tcW w:w="901" w:type="dxa"/>
            <w:hideMark/>
          </w:tcPr>
          <w:p w14:paraId="356C928D"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72.375714</w:t>
            </w:r>
          </w:p>
        </w:tc>
      </w:tr>
      <w:tr w:rsidR="00F12E9B" w:rsidRPr="00CA6C52" w14:paraId="24E521EA" w14:textId="77777777" w:rsidTr="00BA4080">
        <w:trPr>
          <w:trHeight w:val="204"/>
        </w:trPr>
        <w:tc>
          <w:tcPr>
            <w:tcW w:w="943" w:type="dxa"/>
            <w:hideMark/>
          </w:tcPr>
          <w:p w14:paraId="09AF289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10</w:t>
            </w:r>
            <w:r w:rsidRPr="00315CF5">
              <w:rPr>
                <w:rFonts w:ascii="Consolas" w:eastAsia="SimSun" w:hAnsi="Consolas" w:cs="Calibri"/>
                <w:color w:val="545454"/>
                <w:sz w:val="18"/>
              </w:rPr>
              <w:t>-</w:t>
            </w:r>
            <w:r w:rsidRPr="00315CF5">
              <w:rPr>
                <w:rFonts w:ascii="Consolas" w:eastAsia="SimSun" w:hAnsi="Consolas" w:cs="Calibri"/>
                <w:color w:val="FF6600"/>
                <w:sz w:val="18"/>
              </w:rPr>
              <w:t>07</w:t>
            </w:r>
          </w:p>
        </w:tc>
        <w:tc>
          <w:tcPr>
            <w:tcW w:w="1105" w:type="dxa"/>
            <w:hideMark/>
          </w:tcPr>
          <w:p w14:paraId="1FB5EC8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392.479333</w:t>
            </w:r>
          </w:p>
        </w:tc>
        <w:tc>
          <w:tcPr>
            <w:tcW w:w="893" w:type="dxa"/>
            <w:hideMark/>
          </w:tcPr>
          <w:p w14:paraId="214084B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25.712000</w:t>
            </w:r>
          </w:p>
        </w:tc>
        <w:tc>
          <w:tcPr>
            <w:tcW w:w="901" w:type="dxa"/>
            <w:hideMark/>
          </w:tcPr>
          <w:p w14:paraId="43300964"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72.454667</w:t>
            </w:r>
          </w:p>
        </w:tc>
      </w:tr>
      <w:tr w:rsidR="00F12E9B" w:rsidRPr="00CA6C52" w14:paraId="1B973565" w14:textId="77777777" w:rsidTr="00BA4080">
        <w:trPr>
          <w:trHeight w:val="203"/>
        </w:trPr>
        <w:tc>
          <w:tcPr>
            <w:tcW w:w="943" w:type="dxa"/>
            <w:hideMark/>
          </w:tcPr>
          <w:p w14:paraId="0552C6A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10</w:t>
            </w:r>
            <w:r w:rsidRPr="00315CF5">
              <w:rPr>
                <w:rFonts w:ascii="Consolas" w:eastAsia="SimSun" w:hAnsi="Consolas" w:cs="Calibri"/>
                <w:color w:val="545454"/>
                <w:sz w:val="18"/>
              </w:rPr>
              <w:t>-</w:t>
            </w:r>
            <w:r w:rsidRPr="00315CF5">
              <w:rPr>
                <w:rFonts w:ascii="Consolas" w:eastAsia="SimSun" w:hAnsi="Consolas" w:cs="Calibri"/>
                <w:color w:val="FF6600"/>
                <w:sz w:val="18"/>
              </w:rPr>
              <w:t>10</w:t>
            </w:r>
          </w:p>
        </w:tc>
        <w:tc>
          <w:tcPr>
            <w:tcW w:w="1105" w:type="dxa"/>
            <w:hideMark/>
          </w:tcPr>
          <w:p w14:paraId="539BDAC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389.351429</w:t>
            </w:r>
          </w:p>
        </w:tc>
        <w:tc>
          <w:tcPr>
            <w:tcW w:w="893" w:type="dxa"/>
            <w:hideMark/>
          </w:tcPr>
          <w:p w14:paraId="1D258DB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25.602143</w:t>
            </w:r>
          </w:p>
        </w:tc>
        <w:tc>
          <w:tcPr>
            <w:tcW w:w="901" w:type="dxa"/>
            <w:hideMark/>
          </w:tcPr>
          <w:p w14:paraId="44B98103"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72.527857</w:t>
            </w:r>
          </w:p>
        </w:tc>
      </w:tr>
      <w:tr w:rsidR="00F12E9B" w:rsidRPr="00CA6C52" w14:paraId="1DFD6AE6" w14:textId="77777777" w:rsidTr="00BA4080">
        <w:trPr>
          <w:trHeight w:val="204"/>
        </w:trPr>
        <w:tc>
          <w:tcPr>
            <w:tcW w:w="943" w:type="dxa"/>
            <w:hideMark/>
          </w:tcPr>
          <w:p w14:paraId="12E82D5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10</w:t>
            </w:r>
            <w:r w:rsidRPr="00315CF5">
              <w:rPr>
                <w:rFonts w:ascii="Consolas" w:eastAsia="SimSun" w:hAnsi="Consolas" w:cs="Calibri"/>
                <w:color w:val="545454"/>
                <w:sz w:val="18"/>
              </w:rPr>
              <w:t>-</w:t>
            </w:r>
            <w:r w:rsidRPr="00315CF5">
              <w:rPr>
                <w:rFonts w:ascii="Consolas" w:eastAsia="SimSun" w:hAnsi="Consolas" w:cs="Calibri"/>
                <w:color w:val="FF6600"/>
                <w:sz w:val="18"/>
              </w:rPr>
              <w:t>11</w:t>
            </w:r>
          </w:p>
        </w:tc>
        <w:tc>
          <w:tcPr>
            <w:tcW w:w="1105" w:type="dxa"/>
            <w:hideMark/>
          </w:tcPr>
          <w:p w14:paraId="7020780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388.505000</w:t>
            </w:r>
          </w:p>
        </w:tc>
        <w:tc>
          <w:tcPr>
            <w:tcW w:w="893" w:type="dxa"/>
            <w:hideMark/>
          </w:tcPr>
          <w:p w14:paraId="28A8EC4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25.674286</w:t>
            </w:r>
          </w:p>
        </w:tc>
        <w:tc>
          <w:tcPr>
            <w:tcW w:w="901" w:type="dxa"/>
            <w:hideMark/>
          </w:tcPr>
          <w:p w14:paraId="737D0388"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72.835000</w:t>
            </w:r>
          </w:p>
        </w:tc>
      </w:tr>
      <w:tr w:rsidR="00F12E9B" w:rsidRPr="00CA6C52" w14:paraId="1A85598D" w14:textId="77777777" w:rsidTr="00BA4080">
        <w:trPr>
          <w:trHeight w:val="203"/>
        </w:trPr>
        <w:tc>
          <w:tcPr>
            <w:tcW w:w="943" w:type="dxa"/>
            <w:hideMark/>
          </w:tcPr>
          <w:p w14:paraId="1DFAC20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10</w:t>
            </w:r>
            <w:r w:rsidRPr="00315CF5">
              <w:rPr>
                <w:rFonts w:ascii="Consolas" w:eastAsia="SimSun" w:hAnsi="Consolas" w:cs="Calibri"/>
                <w:color w:val="545454"/>
                <w:sz w:val="18"/>
              </w:rPr>
              <w:t>-</w:t>
            </w:r>
            <w:r w:rsidRPr="00315CF5">
              <w:rPr>
                <w:rFonts w:ascii="Consolas" w:eastAsia="SimSun" w:hAnsi="Consolas" w:cs="Calibri"/>
                <w:color w:val="FF6600"/>
                <w:sz w:val="18"/>
              </w:rPr>
              <w:t>12</w:t>
            </w:r>
          </w:p>
        </w:tc>
        <w:tc>
          <w:tcPr>
            <w:tcW w:w="1105" w:type="dxa"/>
            <w:hideMark/>
          </w:tcPr>
          <w:p w14:paraId="37F1B95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388.531429</w:t>
            </w:r>
          </w:p>
        </w:tc>
        <w:tc>
          <w:tcPr>
            <w:tcW w:w="893" w:type="dxa"/>
            <w:hideMark/>
          </w:tcPr>
          <w:p w14:paraId="4F61218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25.810000</w:t>
            </w:r>
          </w:p>
        </w:tc>
        <w:tc>
          <w:tcPr>
            <w:tcW w:w="901" w:type="dxa"/>
            <w:hideMark/>
          </w:tcPr>
          <w:p w14:paraId="5C509588"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73.400714</w:t>
            </w:r>
          </w:p>
        </w:tc>
      </w:tr>
      <w:tr w:rsidR="00F12E9B" w:rsidRPr="00CA6C52" w14:paraId="5E0136B2" w14:textId="77777777" w:rsidTr="00BA4080">
        <w:trPr>
          <w:trHeight w:val="204"/>
        </w:trPr>
        <w:tc>
          <w:tcPr>
            <w:tcW w:w="943" w:type="dxa"/>
            <w:hideMark/>
          </w:tcPr>
          <w:p w14:paraId="08C9333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10</w:t>
            </w:r>
            <w:r w:rsidRPr="00315CF5">
              <w:rPr>
                <w:rFonts w:ascii="Consolas" w:eastAsia="SimSun" w:hAnsi="Consolas" w:cs="Calibri"/>
                <w:color w:val="545454"/>
                <w:sz w:val="18"/>
              </w:rPr>
              <w:t>-</w:t>
            </w:r>
            <w:r w:rsidRPr="00315CF5">
              <w:rPr>
                <w:rFonts w:ascii="Consolas" w:eastAsia="SimSun" w:hAnsi="Consolas" w:cs="Calibri"/>
                <w:color w:val="FF6600"/>
                <w:sz w:val="18"/>
              </w:rPr>
              <w:t>13</w:t>
            </w:r>
          </w:p>
        </w:tc>
        <w:tc>
          <w:tcPr>
            <w:tcW w:w="1105" w:type="dxa"/>
            <w:hideMark/>
          </w:tcPr>
          <w:p w14:paraId="29BE994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388.826429</w:t>
            </w:r>
          </w:p>
        </w:tc>
        <w:tc>
          <w:tcPr>
            <w:tcW w:w="893" w:type="dxa"/>
            <w:hideMark/>
          </w:tcPr>
          <w:p w14:paraId="100AF98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25.961429</w:t>
            </w:r>
          </w:p>
        </w:tc>
        <w:tc>
          <w:tcPr>
            <w:tcW w:w="901" w:type="dxa"/>
            <w:hideMark/>
          </w:tcPr>
          <w:p w14:paraId="1013ADDA"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73.905000</w:t>
            </w:r>
          </w:p>
        </w:tc>
      </w:tr>
      <w:tr w:rsidR="00F12E9B" w:rsidRPr="00CA6C52" w14:paraId="1F156975" w14:textId="77777777" w:rsidTr="00BA4080">
        <w:trPr>
          <w:trHeight w:val="204"/>
        </w:trPr>
        <w:tc>
          <w:tcPr>
            <w:tcW w:w="943" w:type="dxa"/>
            <w:hideMark/>
          </w:tcPr>
          <w:p w14:paraId="6F9C34D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2011</w:t>
            </w:r>
            <w:r w:rsidRPr="00315CF5">
              <w:rPr>
                <w:rFonts w:ascii="Consolas" w:eastAsia="SimSun" w:hAnsi="Consolas" w:cs="Calibri"/>
                <w:color w:val="545454"/>
                <w:sz w:val="18"/>
              </w:rPr>
              <w:t>-</w:t>
            </w:r>
            <w:r w:rsidRPr="00315CF5">
              <w:rPr>
                <w:rFonts w:ascii="Consolas" w:eastAsia="SimSun" w:hAnsi="Consolas" w:cs="Calibri"/>
                <w:color w:val="FF6600"/>
                <w:sz w:val="18"/>
              </w:rPr>
              <w:t>10</w:t>
            </w:r>
            <w:r w:rsidRPr="00315CF5">
              <w:rPr>
                <w:rFonts w:ascii="Consolas" w:eastAsia="SimSun" w:hAnsi="Consolas" w:cs="Calibri"/>
                <w:color w:val="545454"/>
                <w:sz w:val="18"/>
              </w:rPr>
              <w:t>-</w:t>
            </w:r>
            <w:r w:rsidRPr="00315CF5">
              <w:rPr>
                <w:rFonts w:ascii="Consolas" w:eastAsia="SimSun" w:hAnsi="Consolas" w:cs="Calibri"/>
                <w:color w:val="FF6600"/>
                <w:sz w:val="18"/>
              </w:rPr>
              <w:t>14</w:t>
            </w:r>
          </w:p>
        </w:tc>
        <w:tc>
          <w:tcPr>
            <w:tcW w:w="1105" w:type="dxa"/>
            <w:hideMark/>
          </w:tcPr>
          <w:p w14:paraId="56A3DE5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391.038000</w:t>
            </w:r>
          </w:p>
        </w:tc>
        <w:tc>
          <w:tcPr>
            <w:tcW w:w="893" w:type="dxa"/>
            <w:hideMark/>
          </w:tcPr>
          <w:p w14:paraId="67959F5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26.048667</w:t>
            </w:r>
          </w:p>
        </w:tc>
        <w:tc>
          <w:tcPr>
            <w:tcW w:w="901" w:type="dxa"/>
            <w:hideMark/>
          </w:tcPr>
          <w:p w14:paraId="720E0652"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74.185333</w:t>
            </w:r>
          </w:p>
        </w:tc>
      </w:tr>
      <w:tr w:rsidR="00F12E9B" w:rsidRPr="00CA6C52" w14:paraId="1E20CDC1" w14:textId="77777777" w:rsidTr="00BA4080">
        <w:trPr>
          <w:trHeight w:val="187"/>
        </w:trPr>
        <w:tc>
          <w:tcPr>
            <w:tcW w:w="943" w:type="dxa"/>
            <w:hideMark/>
          </w:tcPr>
          <w:p w14:paraId="137B761D"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sz w:val="18"/>
              </w:rPr>
              <w:t>[</w:t>
            </w:r>
            <w:r w:rsidRPr="00315CF5">
              <w:rPr>
                <w:rFonts w:ascii="Consolas" w:eastAsia="SimSun" w:hAnsi="Consolas" w:cs="Calibri"/>
                <w:color w:val="FF6600"/>
                <w:sz w:val="18"/>
              </w:rPr>
              <w:t xml:space="preserve">2292 </w:t>
            </w:r>
            <w:r w:rsidRPr="00315CF5">
              <w:rPr>
                <w:rFonts w:ascii="Consolas" w:eastAsia="SimSun" w:hAnsi="Consolas" w:cs="Calibri"/>
                <w:color w:val="000087"/>
                <w:sz w:val="18"/>
              </w:rPr>
              <w:t>rows</w:t>
            </w:r>
          </w:p>
        </w:tc>
        <w:tc>
          <w:tcPr>
            <w:tcW w:w="1105" w:type="dxa"/>
            <w:hideMark/>
          </w:tcPr>
          <w:p w14:paraId="026EEA64"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x </w:t>
            </w:r>
            <w:r w:rsidRPr="00315CF5">
              <w:rPr>
                <w:rFonts w:ascii="Consolas" w:eastAsia="SimSun" w:hAnsi="Consolas" w:cs="Calibri"/>
                <w:color w:val="FF6600"/>
                <w:sz w:val="18"/>
              </w:rPr>
              <w:t xml:space="preserve">3 </w:t>
            </w:r>
            <w:r w:rsidRPr="00315CF5">
              <w:rPr>
                <w:rFonts w:ascii="Consolas" w:eastAsia="SimSun" w:hAnsi="Consolas" w:cs="Calibri"/>
                <w:color w:val="000087"/>
                <w:sz w:val="18"/>
              </w:rPr>
              <w:t>columns</w:t>
            </w:r>
            <w:r w:rsidRPr="00315CF5">
              <w:rPr>
                <w:rFonts w:ascii="Consolas" w:eastAsia="SimSun" w:hAnsi="Consolas" w:cs="Calibri"/>
                <w:sz w:val="18"/>
              </w:rPr>
              <w:t>]</w:t>
            </w:r>
          </w:p>
        </w:tc>
        <w:tc>
          <w:tcPr>
            <w:tcW w:w="893" w:type="dxa"/>
          </w:tcPr>
          <w:p w14:paraId="7422A61D" w14:textId="77777777" w:rsidR="00F12E9B" w:rsidRPr="00CA6C52" w:rsidRDefault="00F12E9B" w:rsidP="00BA4080">
            <w:pPr>
              <w:spacing w:after="0" w:line="240" w:lineRule="auto"/>
              <w:ind w:left="173" w:right="250"/>
              <w:rPr>
                <w:rFonts w:ascii="Calibri" w:eastAsia="SimSun" w:hAnsi="Calibri" w:cs="Calibri"/>
                <w:sz w:val="12"/>
              </w:rPr>
            </w:pPr>
          </w:p>
        </w:tc>
        <w:tc>
          <w:tcPr>
            <w:tcW w:w="901" w:type="dxa"/>
          </w:tcPr>
          <w:p w14:paraId="704B91AF" w14:textId="77777777" w:rsidR="00F12E9B" w:rsidRPr="00CA6C52" w:rsidRDefault="00F12E9B" w:rsidP="00BA4080">
            <w:pPr>
              <w:spacing w:after="0" w:line="240" w:lineRule="auto"/>
              <w:ind w:left="173" w:right="250"/>
              <w:rPr>
                <w:rFonts w:ascii="Calibri" w:eastAsia="SimSun" w:hAnsi="Calibri" w:cs="Calibri"/>
                <w:sz w:val="12"/>
              </w:rPr>
            </w:pPr>
          </w:p>
        </w:tc>
      </w:tr>
    </w:tbl>
    <w:p w14:paraId="6B821D3B" w14:textId="77777777" w:rsidR="00F12E9B" w:rsidRDefault="00F12E9B" w:rsidP="00F12E9B">
      <w:pPr>
        <w:spacing w:after="0" w:line="240" w:lineRule="auto"/>
        <w:ind w:left="173" w:right="250"/>
        <w:rPr>
          <w:rFonts w:ascii="Calibri" w:eastAsia="SimSun" w:hAnsi="Calibri" w:cs="Calibri"/>
          <w:sz w:val="7"/>
        </w:rPr>
      </w:pPr>
    </w:p>
    <w:p w14:paraId="79A86282" w14:textId="77777777" w:rsidR="00F12E9B" w:rsidRDefault="00F12E9B" w:rsidP="00F12E9B">
      <w:pPr>
        <w:spacing w:after="0" w:line="240" w:lineRule="auto"/>
        <w:ind w:left="173" w:right="250"/>
        <w:rPr>
          <w:rFonts w:ascii="Calibri" w:eastAsia="SimSun" w:hAnsi="Calibri" w:cs="Calibri"/>
          <w:sz w:val="7"/>
        </w:rPr>
      </w:pPr>
    </w:p>
    <w:p w14:paraId="4BD7FBA7" w14:textId="77777777" w:rsidR="00F12E9B" w:rsidRPr="00404DC4" w:rsidRDefault="00F12E9B" w:rsidP="00F12E9B">
      <w:pPr>
        <w:pStyle w:val="Heading4"/>
        <w:ind w:firstLine="180"/>
      </w:pPr>
      <w:r w:rsidRPr="00404DC4">
        <w:t>Exponentially Weighted Functions</w:t>
      </w:r>
    </w:p>
    <w:p w14:paraId="37DE1B32" w14:textId="77777777" w:rsidR="00F12E9B" w:rsidRPr="00C42B09" w:rsidRDefault="00F12E9B" w:rsidP="00F12E9B">
      <w:pPr>
        <w:spacing w:after="0" w:line="240" w:lineRule="auto"/>
        <w:ind w:left="3" w:right="3"/>
        <w:jc w:val="both"/>
        <w:rPr>
          <w:rFonts w:ascii="Calibri" w:hAnsi="Calibri" w:cs="Calibri"/>
          <w:sz w:val="20"/>
        </w:rPr>
      </w:pPr>
    </w:p>
    <w:p w14:paraId="5EC62BB9"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An alternative to using a static window size with equally weighted observations is to specify a constant decay factor to give more weight to more recent observations. There are a couple of ways to specify the decay factor. A popular one is using a span, which makes the result comparable to a simple moving window function with win‐ dow size equal to the span.</w:t>
      </w:r>
    </w:p>
    <w:p w14:paraId="73883AE3" w14:textId="77777777" w:rsidR="00F12E9B" w:rsidRPr="00C42B09" w:rsidRDefault="00F12E9B" w:rsidP="00F12E9B">
      <w:pPr>
        <w:spacing w:after="0" w:line="240" w:lineRule="auto"/>
        <w:ind w:left="3" w:right="3"/>
        <w:jc w:val="both"/>
        <w:rPr>
          <w:rFonts w:ascii="Calibri" w:hAnsi="Calibri" w:cs="Calibri"/>
          <w:sz w:val="20"/>
        </w:rPr>
      </w:pPr>
    </w:p>
    <w:p w14:paraId="4C47F8C5"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Since an exponentially weighted statistic places more weight on more recent observa‐ tions, it “adapts” faster to changes compared with the equal-weighted version.</w:t>
      </w:r>
    </w:p>
    <w:p w14:paraId="001F8366" w14:textId="77777777" w:rsidR="00F12E9B" w:rsidRPr="00C42B09" w:rsidRDefault="00F12E9B" w:rsidP="00F12E9B">
      <w:pPr>
        <w:spacing w:after="0" w:line="240" w:lineRule="auto"/>
        <w:ind w:left="3" w:right="3"/>
        <w:jc w:val="both"/>
        <w:rPr>
          <w:rFonts w:ascii="Calibri" w:hAnsi="Calibri" w:cs="Calibri"/>
          <w:sz w:val="20"/>
        </w:rPr>
      </w:pPr>
    </w:p>
    <w:p w14:paraId="54008DC3"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 xml:space="preserve">pandas has the ewm operator to go along with rolling and expanding. Here’s an example comparing a 60-day moving average of Apple’s stock price with an EW mov‐ ing average with span=60 (see </w:t>
      </w:r>
      <w:hyperlink r:id="rId739" w:anchor="_bookmark20" w:history="1">
        <w:r w:rsidRPr="00C42B09">
          <w:rPr>
            <w:rStyle w:val="Hyperlink"/>
            <w:rFonts w:ascii="Calibri" w:hAnsi="Calibri" w:cs="Calibri"/>
            <w:sz w:val="20"/>
          </w:rPr>
          <w:t>Figure 11-7</w:t>
        </w:r>
      </w:hyperlink>
      <w:r w:rsidRPr="00C42B09">
        <w:rPr>
          <w:rFonts w:ascii="Calibri" w:hAnsi="Calibri" w:cs="Calibri"/>
          <w:sz w:val="20"/>
        </w:rPr>
        <w:t>):</w:t>
      </w:r>
    </w:p>
    <w:p w14:paraId="344B440A" w14:textId="77777777" w:rsidR="00F12E9B" w:rsidRPr="00C42B09" w:rsidRDefault="00F12E9B" w:rsidP="00F12E9B">
      <w:pPr>
        <w:spacing w:after="0" w:line="240" w:lineRule="auto"/>
        <w:ind w:left="3" w:right="3"/>
        <w:jc w:val="both"/>
        <w:rPr>
          <w:rFonts w:ascii="Calibri" w:hAnsi="Calibri" w:cs="Calibri"/>
          <w:sz w:val="20"/>
        </w:rPr>
      </w:pPr>
    </w:p>
    <w:p w14:paraId="467DFF76"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249</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aapl_px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close_px</w:t>
      </w:r>
      <w:r w:rsidRPr="00315CF5">
        <w:rPr>
          <w:rFonts w:ascii="Consolas" w:eastAsia="SimSun" w:hAnsi="Consolas" w:cs="Calibri"/>
          <w:color w:val="545454"/>
          <w:sz w:val="18"/>
        </w:rPr>
        <w:t>.</w:t>
      </w:r>
      <w:r w:rsidRPr="00315CF5">
        <w:rPr>
          <w:rFonts w:ascii="Consolas" w:eastAsia="SimSun" w:hAnsi="Consolas" w:cs="Calibri"/>
          <w:color w:val="000087"/>
          <w:sz w:val="18"/>
        </w:rPr>
        <w:t>AAPL</w:t>
      </w:r>
      <w:r w:rsidRPr="00315CF5">
        <w:rPr>
          <w:rFonts w:ascii="Consolas" w:eastAsia="SimSun" w:hAnsi="Consolas" w:cs="Calibri"/>
          <w:sz w:val="18"/>
        </w:rPr>
        <w:t>[</w:t>
      </w:r>
      <w:r w:rsidRPr="00315CF5">
        <w:rPr>
          <w:rFonts w:ascii="Consolas" w:eastAsia="SimSun" w:hAnsi="Consolas" w:cs="Calibri"/>
          <w:color w:val="CC3300"/>
          <w:sz w:val="18"/>
        </w:rPr>
        <w:t>'2006'</w:t>
      </w:r>
      <w:r w:rsidRPr="00315CF5">
        <w:rPr>
          <w:rFonts w:ascii="Consolas" w:eastAsia="SimSun" w:hAnsi="Consolas" w:cs="Calibri"/>
          <w:sz w:val="18"/>
        </w:rPr>
        <w:t>:</w:t>
      </w:r>
      <w:r w:rsidRPr="00315CF5">
        <w:rPr>
          <w:rFonts w:ascii="Consolas" w:eastAsia="SimSun" w:hAnsi="Consolas" w:cs="Calibri"/>
          <w:color w:val="CC3300"/>
          <w:sz w:val="18"/>
        </w:rPr>
        <w:t>'2007'</w:t>
      </w:r>
      <w:r w:rsidRPr="00315CF5">
        <w:rPr>
          <w:rFonts w:ascii="Consolas" w:eastAsia="SimSun" w:hAnsi="Consolas" w:cs="Calibri"/>
          <w:sz w:val="18"/>
        </w:rPr>
        <w:t>]</w:t>
      </w:r>
    </w:p>
    <w:p w14:paraId="6ABE24CF" w14:textId="77777777" w:rsidR="00F12E9B" w:rsidRDefault="00F12E9B" w:rsidP="00F12E9B">
      <w:pPr>
        <w:spacing w:after="0" w:line="240" w:lineRule="auto"/>
        <w:ind w:left="173" w:right="250"/>
        <w:rPr>
          <w:rFonts w:ascii="Consolas" w:eastAsia="SimSun" w:hAnsi="Consolas" w:cs="Calibri"/>
          <w:sz w:val="18"/>
        </w:rPr>
      </w:pPr>
    </w:p>
    <w:p w14:paraId="1B971C54"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250</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ma60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aapl_px</w:t>
      </w:r>
      <w:r w:rsidRPr="00315CF5">
        <w:rPr>
          <w:rFonts w:ascii="Consolas" w:eastAsia="SimSun" w:hAnsi="Consolas" w:cs="Calibri"/>
          <w:color w:val="545454"/>
          <w:sz w:val="18"/>
        </w:rPr>
        <w:t>.</w:t>
      </w:r>
      <w:r w:rsidRPr="00315CF5">
        <w:rPr>
          <w:rFonts w:ascii="Consolas" w:eastAsia="SimSun" w:hAnsi="Consolas" w:cs="Calibri"/>
          <w:color w:val="000087"/>
          <w:sz w:val="18"/>
        </w:rPr>
        <w:t>rolling</w:t>
      </w:r>
      <w:r w:rsidRPr="00315CF5">
        <w:rPr>
          <w:rFonts w:ascii="Consolas" w:eastAsia="SimSun" w:hAnsi="Consolas" w:cs="Calibri"/>
          <w:sz w:val="18"/>
        </w:rPr>
        <w:t>(</w:t>
      </w:r>
      <w:r w:rsidRPr="00315CF5">
        <w:rPr>
          <w:rFonts w:ascii="Consolas" w:eastAsia="SimSun" w:hAnsi="Consolas" w:cs="Calibri"/>
          <w:color w:val="FF6600"/>
          <w:sz w:val="18"/>
        </w:rPr>
        <w:t>30</w:t>
      </w:r>
      <w:r w:rsidRPr="00315CF5">
        <w:rPr>
          <w:rFonts w:ascii="Consolas" w:eastAsia="SimSun" w:hAnsi="Consolas" w:cs="Calibri"/>
          <w:sz w:val="18"/>
        </w:rPr>
        <w:t xml:space="preserve">, </w:t>
      </w:r>
      <w:r w:rsidRPr="00315CF5">
        <w:rPr>
          <w:rFonts w:ascii="Consolas" w:eastAsia="SimSun" w:hAnsi="Consolas" w:cs="Calibri"/>
          <w:color w:val="000087"/>
          <w:sz w:val="18"/>
        </w:rPr>
        <w:t>min_periods</w:t>
      </w:r>
      <w:r w:rsidRPr="00315CF5">
        <w:rPr>
          <w:rFonts w:ascii="Consolas" w:eastAsia="SimSun" w:hAnsi="Consolas" w:cs="Calibri"/>
          <w:color w:val="545454"/>
          <w:sz w:val="18"/>
        </w:rPr>
        <w:t>=</w:t>
      </w:r>
      <w:r w:rsidRPr="00315CF5">
        <w:rPr>
          <w:rFonts w:ascii="Consolas" w:eastAsia="SimSun" w:hAnsi="Consolas" w:cs="Calibri"/>
          <w:color w:val="FF6600"/>
          <w:sz w:val="18"/>
        </w:rPr>
        <w:t>20</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mean</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251</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ewma60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aapl_px</w:t>
      </w:r>
      <w:r w:rsidRPr="00315CF5">
        <w:rPr>
          <w:rFonts w:ascii="Consolas" w:eastAsia="SimSun" w:hAnsi="Consolas" w:cs="Calibri"/>
          <w:color w:val="545454"/>
          <w:sz w:val="18"/>
        </w:rPr>
        <w:t>.</w:t>
      </w:r>
      <w:r w:rsidRPr="00315CF5">
        <w:rPr>
          <w:rFonts w:ascii="Consolas" w:eastAsia="SimSun" w:hAnsi="Consolas" w:cs="Calibri"/>
          <w:color w:val="000087"/>
          <w:sz w:val="18"/>
        </w:rPr>
        <w:t>ewm</w:t>
      </w:r>
      <w:r w:rsidRPr="00315CF5">
        <w:rPr>
          <w:rFonts w:ascii="Consolas" w:eastAsia="SimSun" w:hAnsi="Consolas" w:cs="Calibri"/>
          <w:sz w:val="18"/>
        </w:rPr>
        <w:t>(</w:t>
      </w:r>
      <w:r w:rsidRPr="00315CF5">
        <w:rPr>
          <w:rFonts w:ascii="Consolas" w:eastAsia="SimSun" w:hAnsi="Consolas" w:cs="Calibri"/>
          <w:color w:val="000087"/>
          <w:sz w:val="18"/>
        </w:rPr>
        <w:t>span</w:t>
      </w:r>
      <w:r w:rsidRPr="00315CF5">
        <w:rPr>
          <w:rFonts w:ascii="Consolas" w:eastAsia="SimSun" w:hAnsi="Consolas" w:cs="Calibri"/>
          <w:color w:val="545454"/>
          <w:sz w:val="18"/>
        </w:rPr>
        <w:t>=</w:t>
      </w:r>
      <w:r w:rsidRPr="00315CF5">
        <w:rPr>
          <w:rFonts w:ascii="Consolas" w:eastAsia="SimSun" w:hAnsi="Consolas" w:cs="Calibri"/>
          <w:color w:val="FF6600"/>
          <w:sz w:val="18"/>
        </w:rPr>
        <w:t>30</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mean</w:t>
      </w:r>
      <w:r w:rsidRPr="00315CF5">
        <w:rPr>
          <w:rFonts w:ascii="Consolas" w:eastAsia="SimSun" w:hAnsi="Consolas" w:cs="Calibri"/>
          <w:sz w:val="18"/>
        </w:rPr>
        <w:t>()</w:t>
      </w:r>
    </w:p>
    <w:p w14:paraId="0F26710D" w14:textId="77777777" w:rsidR="00F12E9B" w:rsidRDefault="00F12E9B" w:rsidP="00F12E9B">
      <w:pPr>
        <w:spacing w:after="0" w:line="240" w:lineRule="auto"/>
        <w:ind w:left="173" w:right="250"/>
        <w:rPr>
          <w:rFonts w:ascii="Consolas" w:eastAsia="SimSun" w:hAnsi="Consolas" w:cs="Calibri"/>
          <w:sz w:val="18"/>
        </w:rPr>
      </w:pPr>
    </w:p>
    <w:p w14:paraId="50CBAB7B"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252</w:t>
      </w:r>
      <w:r w:rsidRPr="00315CF5">
        <w:rPr>
          <w:rFonts w:ascii="Consolas" w:eastAsia="SimSun" w:hAnsi="Consolas" w:cs="Calibri"/>
          <w:sz w:val="18"/>
        </w:rPr>
        <w:t xml:space="preserve">]: </w:t>
      </w:r>
      <w:r w:rsidRPr="00315CF5">
        <w:rPr>
          <w:rFonts w:ascii="Consolas" w:eastAsia="SimSun" w:hAnsi="Consolas" w:cs="Calibri"/>
          <w:color w:val="000087"/>
          <w:sz w:val="18"/>
        </w:rPr>
        <w:t>ma60</w:t>
      </w:r>
      <w:r w:rsidRPr="00315CF5">
        <w:rPr>
          <w:rFonts w:ascii="Consolas" w:eastAsia="SimSun" w:hAnsi="Consolas" w:cs="Calibri"/>
          <w:color w:val="545454"/>
          <w:sz w:val="18"/>
        </w:rPr>
        <w:t>.</w:t>
      </w:r>
      <w:r w:rsidRPr="00315CF5">
        <w:rPr>
          <w:rFonts w:ascii="Consolas" w:eastAsia="SimSun" w:hAnsi="Consolas" w:cs="Calibri"/>
          <w:color w:val="000087"/>
          <w:sz w:val="18"/>
        </w:rPr>
        <w:t>plot</w:t>
      </w:r>
      <w:r w:rsidRPr="00315CF5">
        <w:rPr>
          <w:rFonts w:ascii="Consolas" w:eastAsia="SimSun" w:hAnsi="Consolas" w:cs="Calibri"/>
          <w:sz w:val="18"/>
        </w:rPr>
        <w:t>(</w:t>
      </w:r>
      <w:r w:rsidRPr="00315CF5">
        <w:rPr>
          <w:rFonts w:ascii="Consolas" w:eastAsia="SimSun" w:hAnsi="Consolas" w:cs="Calibri"/>
          <w:color w:val="000087"/>
          <w:sz w:val="18"/>
        </w:rPr>
        <w:t>style</w:t>
      </w:r>
      <w:r w:rsidRPr="00315CF5">
        <w:rPr>
          <w:rFonts w:ascii="Consolas" w:eastAsia="SimSun" w:hAnsi="Consolas" w:cs="Calibri"/>
          <w:color w:val="545454"/>
          <w:sz w:val="18"/>
        </w:rPr>
        <w:t>=</w:t>
      </w:r>
      <w:r w:rsidRPr="00315CF5">
        <w:rPr>
          <w:rFonts w:ascii="Consolas" w:eastAsia="SimSun" w:hAnsi="Consolas" w:cs="Calibri"/>
          <w:color w:val="CC3300"/>
          <w:sz w:val="18"/>
        </w:rPr>
        <w:t>'k--'</w:t>
      </w:r>
      <w:r w:rsidRPr="00315CF5">
        <w:rPr>
          <w:rFonts w:ascii="Consolas" w:eastAsia="SimSun" w:hAnsi="Consolas" w:cs="Calibri"/>
          <w:sz w:val="18"/>
        </w:rPr>
        <w:t xml:space="preserve">, </w:t>
      </w:r>
      <w:r w:rsidRPr="00315CF5">
        <w:rPr>
          <w:rFonts w:ascii="Consolas" w:eastAsia="SimSun" w:hAnsi="Consolas" w:cs="Calibri"/>
          <w:color w:val="000087"/>
          <w:sz w:val="18"/>
        </w:rPr>
        <w:t>label</w:t>
      </w:r>
      <w:r w:rsidRPr="00315CF5">
        <w:rPr>
          <w:rFonts w:ascii="Consolas" w:eastAsia="SimSun" w:hAnsi="Consolas" w:cs="Calibri"/>
          <w:color w:val="545454"/>
          <w:sz w:val="18"/>
        </w:rPr>
        <w:t>=</w:t>
      </w:r>
      <w:r w:rsidRPr="00315CF5">
        <w:rPr>
          <w:rFonts w:ascii="Consolas" w:eastAsia="SimSun" w:hAnsi="Consolas" w:cs="Calibri"/>
          <w:color w:val="CC3300"/>
          <w:sz w:val="18"/>
        </w:rPr>
        <w:t>'Simple MA'</w:t>
      </w:r>
      <w:r w:rsidRPr="00315CF5">
        <w:rPr>
          <w:rFonts w:ascii="Consolas" w:eastAsia="SimSun" w:hAnsi="Consolas" w:cs="Calibri"/>
          <w:sz w:val="18"/>
        </w:rPr>
        <w:t>)</w:t>
      </w:r>
    </w:p>
    <w:p w14:paraId="307E6A85" w14:textId="77777777" w:rsidR="00F12E9B" w:rsidRDefault="00F12E9B" w:rsidP="00F12E9B">
      <w:pPr>
        <w:spacing w:after="0" w:line="240" w:lineRule="auto"/>
        <w:ind w:left="173" w:right="250"/>
        <w:rPr>
          <w:rFonts w:ascii="Consolas" w:eastAsia="SimSun" w:hAnsi="Consolas" w:cs="Calibri"/>
          <w:sz w:val="18"/>
        </w:rPr>
      </w:pPr>
    </w:p>
    <w:p w14:paraId="7CC94C2D"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252</w:t>
      </w:r>
      <w:r w:rsidRPr="00315CF5">
        <w:rPr>
          <w:rFonts w:ascii="Consolas" w:eastAsia="SimSun" w:hAnsi="Consolas" w:cs="Calibri"/>
          <w:sz w:val="18"/>
        </w:rPr>
        <w:t xml:space="preserve">]: </w:t>
      </w:r>
      <w:r w:rsidRPr="00315CF5">
        <w:rPr>
          <w:rFonts w:ascii="Consolas" w:eastAsia="SimSun" w:hAnsi="Consolas" w:cs="Calibri"/>
          <w:color w:val="545454"/>
          <w:sz w:val="18"/>
        </w:rPr>
        <w:t>&lt;</w:t>
      </w:r>
      <w:r w:rsidRPr="00315CF5">
        <w:rPr>
          <w:rFonts w:ascii="Consolas" w:eastAsia="SimSun" w:hAnsi="Consolas" w:cs="Calibri"/>
          <w:color w:val="000087"/>
          <w:sz w:val="18"/>
        </w:rPr>
        <w:t>matplotlib</w:t>
      </w:r>
      <w:r w:rsidRPr="00315CF5">
        <w:rPr>
          <w:rFonts w:ascii="Consolas" w:eastAsia="SimSun" w:hAnsi="Consolas" w:cs="Calibri"/>
          <w:color w:val="545454"/>
          <w:sz w:val="18"/>
        </w:rPr>
        <w:t>.</w:t>
      </w:r>
      <w:r w:rsidRPr="00315CF5">
        <w:rPr>
          <w:rFonts w:ascii="Consolas" w:eastAsia="SimSun" w:hAnsi="Consolas" w:cs="Calibri"/>
          <w:color w:val="000087"/>
          <w:sz w:val="18"/>
        </w:rPr>
        <w:t>axes</w:t>
      </w:r>
      <w:r w:rsidRPr="00315CF5">
        <w:rPr>
          <w:rFonts w:ascii="Consolas" w:eastAsia="SimSun" w:hAnsi="Consolas" w:cs="Calibri"/>
          <w:color w:val="545454"/>
          <w:sz w:val="18"/>
        </w:rPr>
        <w:t>.</w:t>
      </w:r>
      <w:r w:rsidRPr="00315CF5">
        <w:rPr>
          <w:rFonts w:ascii="Consolas" w:eastAsia="SimSun" w:hAnsi="Consolas" w:cs="Calibri"/>
          <w:color w:val="000087"/>
          <w:sz w:val="18"/>
        </w:rPr>
        <w:t>_subplots</w:t>
      </w:r>
      <w:r w:rsidRPr="00315CF5">
        <w:rPr>
          <w:rFonts w:ascii="Consolas" w:eastAsia="SimSun" w:hAnsi="Consolas" w:cs="Calibri"/>
          <w:color w:val="545454"/>
          <w:sz w:val="18"/>
        </w:rPr>
        <w:t>.</w:t>
      </w:r>
      <w:r w:rsidRPr="00315CF5">
        <w:rPr>
          <w:rFonts w:ascii="Consolas" w:eastAsia="SimSun" w:hAnsi="Consolas" w:cs="Calibri"/>
          <w:color w:val="000087"/>
          <w:sz w:val="18"/>
        </w:rPr>
        <w:t xml:space="preserve">AxesSubplot at </w:t>
      </w:r>
      <w:r w:rsidRPr="00315CF5">
        <w:rPr>
          <w:rFonts w:ascii="Consolas" w:eastAsia="SimSun" w:hAnsi="Consolas" w:cs="Calibri"/>
          <w:color w:val="FF6600"/>
          <w:sz w:val="18"/>
        </w:rPr>
        <w:t>0x7f2f252161d0</w:t>
      </w:r>
      <w:r w:rsidRPr="00315CF5">
        <w:rPr>
          <w:rFonts w:ascii="Consolas" w:eastAsia="SimSun" w:hAnsi="Consolas" w:cs="Calibri"/>
          <w:color w:val="545454"/>
          <w:sz w:val="18"/>
        </w:rPr>
        <w:t>&gt;</w:t>
      </w:r>
    </w:p>
    <w:p w14:paraId="517C4EB6" w14:textId="77777777" w:rsidR="00F12E9B" w:rsidRDefault="00F12E9B" w:rsidP="00F12E9B">
      <w:pPr>
        <w:spacing w:after="0" w:line="240" w:lineRule="auto"/>
        <w:ind w:left="173" w:right="250"/>
        <w:rPr>
          <w:rFonts w:ascii="Consolas" w:eastAsia="SimSun" w:hAnsi="Consolas" w:cs="Calibri"/>
          <w:sz w:val="18"/>
        </w:rPr>
      </w:pPr>
    </w:p>
    <w:p w14:paraId="28E47968"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253</w:t>
      </w:r>
      <w:r w:rsidRPr="00315CF5">
        <w:rPr>
          <w:rFonts w:ascii="Consolas" w:eastAsia="SimSun" w:hAnsi="Consolas" w:cs="Calibri"/>
          <w:sz w:val="18"/>
        </w:rPr>
        <w:t xml:space="preserve">]: </w:t>
      </w:r>
      <w:r w:rsidRPr="00315CF5">
        <w:rPr>
          <w:rFonts w:ascii="Consolas" w:eastAsia="SimSun" w:hAnsi="Consolas" w:cs="Calibri"/>
          <w:color w:val="000087"/>
          <w:sz w:val="18"/>
        </w:rPr>
        <w:t>ewma60</w:t>
      </w:r>
      <w:r w:rsidRPr="00315CF5">
        <w:rPr>
          <w:rFonts w:ascii="Consolas" w:eastAsia="SimSun" w:hAnsi="Consolas" w:cs="Calibri"/>
          <w:color w:val="545454"/>
          <w:sz w:val="18"/>
        </w:rPr>
        <w:t>.</w:t>
      </w:r>
      <w:r w:rsidRPr="00315CF5">
        <w:rPr>
          <w:rFonts w:ascii="Consolas" w:eastAsia="SimSun" w:hAnsi="Consolas" w:cs="Calibri"/>
          <w:color w:val="000087"/>
          <w:sz w:val="18"/>
        </w:rPr>
        <w:t>plot</w:t>
      </w:r>
      <w:r w:rsidRPr="00315CF5">
        <w:rPr>
          <w:rFonts w:ascii="Consolas" w:eastAsia="SimSun" w:hAnsi="Consolas" w:cs="Calibri"/>
          <w:sz w:val="18"/>
        </w:rPr>
        <w:t>(</w:t>
      </w:r>
      <w:r w:rsidRPr="00315CF5">
        <w:rPr>
          <w:rFonts w:ascii="Consolas" w:eastAsia="SimSun" w:hAnsi="Consolas" w:cs="Calibri"/>
          <w:color w:val="000087"/>
          <w:sz w:val="18"/>
        </w:rPr>
        <w:t>style</w:t>
      </w:r>
      <w:r w:rsidRPr="00315CF5">
        <w:rPr>
          <w:rFonts w:ascii="Consolas" w:eastAsia="SimSun" w:hAnsi="Consolas" w:cs="Calibri"/>
          <w:color w:val="545454"/>
          <w:sz w:val="18"/>
        </w:rPr>
        <w:t>=</w:t>
      </w:r>
      <w:r w:rsidRPr="00315CF5">
        <w:rPr>
          <w:rFonts w:ascii="Consolas" w:eastAsia="SimSun" w:hAnsi="Consolas" w:cs="Calibri"/>
          <w:color w:val="CC3300"/>
          <w:sz w:val="18"/>
        </w:rPr>
        <w:t>'k-'</w:t>
      </w:r>
      <w:r w:rsidRPr="00315CF5">
        <w:rPr>
          <w:rFonts w:ascii="Consolas" w:eastAsia="SimSun" w:hAnsi="Consolas" w:cs="Calibri"/>
          <w:sz w:val="18"/>
        </w:rPr>
        <w:t xml:space="preserve">, </w:t>
      </w:r>
      <w:r w:rsidRPr="00315CF5">
        <w:rPr>
          <w:rFonts w:ascii="Consolas" w:eastAsia="SimSun" w:hAnsi="Consolas" w:cs="Calibri"/>
          <w:color w:val="000087"/>
          <w:sz w:val="18"/>
        </w:rPr>
        <w:t>label</w:t>
      </w:r>
      <w:r w:rsidRPr="00315CF5">
        <w:rPr>
          <w:rFonts w:ascii="Consolas" w:eastAsia="SimSun" w:hAnsi="Consolas" w:cs="Calibri"/>
          <w:color w:val="545454"/>
          <w:sz w:val="18"/>
        </w:rPr>
        <w:t>=</w:t>
      </w:r>
      <w:r w:rsidRPr="00315CF5">
        <w:rPr>
          <w:rFonts w:ascii="Consolas" w:eastAsia="SimSun" w:hAnsi="Consolas" w:cs="Calibri"/>
          <w:color w:val="CC3300"/>
          <w:sz w:val="18"/>
        </w:rPr>
        <w:t>'EW MA'</w:t>
      </w:r>
      <w:r w:rsidRPr="00315CF5">
        <w:rPr>
          <w:rFonts w:ascii="Consolas" w:eastAsia="SimSun" w:hAnsi="Consolas" w:cs="Calibri"/>
          <w:sz w:val="18"/>
        </w:rPr>
        <w:t>)</w:t>
      </w:r>
    </w:p>
    <w:p w14:paraId="601243BA" w14:textId="77777777" w:rsidR="00F12E9B" w:rsidRDefault="00F12E9B" w:rsidP="00F12E9B">
      <w:pPr>
        <w:spacing w:after="0" w:line="240" w:lineRule="auto"/>
        <w:ind w:left="173" w:right="250"/>
        <w:rPr>
          <w:rFonts w:ascii="Consolas" w:eastAsia="SimSun" w:hAnsi="Consolas" w:cs="Calibri"/>
          <w:sz w:val="18"/>
        </w:rPr>
      </w:pPr>
    </w:p>
    <w:p w14:paraId="37BD1235"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253</w:t>
      </w:r>
      <w:r w:rsidRPr="00315CF5">
        <w:rPr>
          <w:rFonts w:ascii="Consolas" w:eastAsia="SimSun" w:hAnsi="Consolas" w:cs="Calibri"/>
          <w:sz w:val="18"/>
        </w:rPr>
        <w:t xml:space="preserve">]: </w:t>
      </w:r>
      <w:r w:rsidRPr="00315CF5">
        <w:rPr>
          <w:rFonts w:ascii="Consolas" w:eastAsia="SimSun" w:hAnsi="Consolas" w:cs="Calibri"/>
          <w:color w:val="545454"/>
          <w:sz w:val="18"/>
        </w:rPr>
        <w:t>&lt;</w:t>
      </w:r>
      <w:r w:rsidRPr="00315CF5">
        <w:rPr>
          <w:rFonts w:ascii="Consolas" w:eastAsia="SimSun" w:hAnsi="Consolas" w:cs="Calibri"/>
          <w:color w:val="000087"/>
          <w:sz w:val="18"/>
        </w:rPr>
        <w:t>matplotlib</w:t>
      </w:r>
      <w:r w:rsidRPr="00315CF5">
        <w:rPr>
          <w:rFonts w:ascii="Consolas" w:eastAsia="SimSun" w:hAnsi="Consolas" w:cs="Calibri"/>
          <w:color w:val="545454"/>
          <w:sz w:val="18"/>
        </w:rPr>
        <w:t>.</w:t>
      </w:r>
      <w:r w:rsidRPr="00315CF5">
        <w:rPr>
          <w:rFonts w:ascii="Consolas" w:eastAsia="SimSun" w:hAnsi="Consolas" w:cs="Calibri"/>
          <w:color w:val="000087"/>
          <w:sz w:val="18"/>
        </w:rPr>
        <w:t>axes</w:t>
      </w:r>
      <w:r w:rsidRPr="00315CF5">
        <w:rPr>
          <w:rFonts w:ascii="Consolas" w:eastAsia="SimSun" w:hAnsi="Consolas" w:cs="Calibri"/>
          <w:color w:val="545454"/>
          <w:sz w:val="18"/>
        </w:rPr>
        <w:t>.</w:t>
      </w:r>
      <w:r w:rsidRPr="00315CF5">
        <w:rPr>
          <w:rFonts w:ascii="Consolas" w:eastAsia="SimSun" w:hAnsi="Consolas" w:cs="Calibri"/>
          <w:color w:val="000087"/>
          <w:sz w:val="18"/>
        </w:rPr>
        <w:t>_subplots</w:t>
      </w:r>
      <w:r w:rsidRPr="00315CF5">
        <w:rPr>
          <w:rFonts w:ascii="Consolas" w:eastAsia="SimSun" w:hAnsi="Consolas" w:cs="Calibri"/>
          <w:color w:val="545454"/>
          <w:sz w:val="18"/>
        </w:rPr>
        <w:t>.</w:t>
      </w:r>
      <w:r w:rsidRPr="00315CF5">
        <w:rPr>
          <w:rFonts w:ascii="Consolas" w:eastAsia="SimSun" w:hAnsi="Consolas" w:cs="Calibri"/>
          <w:color w:val="000087"/>
          <w:sz w:val="18"/>
        </w:rPr>
        <w:t xml:space="preserve">AxesSubplot at </w:t>
      </w:r>
      <w:r w:rsidRPr="00315CF5">
        <w:rPr>
          <w:rFonts w:ascii="Consolas" w:eastAsia="SimSun" w:hAnsi="Consolas" w:cs="Calibri"/>
          <w:color w:val="FF6600"/>
          <w:sz w:val="18"/>
        </w:rPr>
        <w:t>0x7f2f252161d0</w:t>
      </w:r>
      <w:r w:rsidRPr="00315CF5">
        <w:rPr>
          <w:rFonts w:ascii="Consolas" w:eastAsia="SimSun" w:hAnsi="Consolas" w:cs="Calibri"/>
          <w:color w:val="545454"/>
          <w:sz w:val="18"/>
        </w:rPr>
        <w:t>&gt;</w:t>
      </w:r>
      <w:r w:rsidRPr="00315CF5">
        <w:rPr>
          <w:rFonts w:ascii="Consolas" w:eastAsia="SimSun" w:hAnsi="Consolas" w:cs="Calibri"/>
          <w:color w:val="545454"/>
          <w:spacing w:val="-82"/>
          <w:sz w:val="18"/>
        </w:rPr>
        <w:t xml:space="preserve"> </w:t>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254</w:t>
      </w:r>
      <w:r w:rsidRPr="00315CF5">
        <w:rPr>
          <w:rFonts w:ascii="Consolas" w:eastAsia="SimSun" w:hAnsi="Consolas" w:cs="Calibri"/>
          <w:sz w:val="18"/>
        </w:rPr>
        <w:t xml:space="preserve">]: </w:t>
      </w:r>
      <w:r w:rsidRPr="00315CF5">
        <w:rPr>
          <w:rFonts w:ascii="Consolas" w:eastAsia="SimSun" w:hAnsi="Consolas" w:cs="Calibri"/>
          <w:color w:val="000087"/>
          <w:sz w:val="18"/>
        </w:rPr>
        <w:t>plt</w:t>
      </w:r>
      <w:r w:rsidRPr="00315CF5">
        <w:rPr>
          <w:rFonts w:ascii="Consolas" w:eastAsia="SimSun" w:hAnsi="Consolas" w:cs="Calibri"/>
          <w:color w:val="545454"/>
          <w:sz w:val="18"/>
        </w:rPr>
        <w:t>.</w:t>
      </w:r>
      <w:r w:rsidRPr="00315CF5">
        <w:rPr>
          <w:rFonts w:ascii="Consolas" w:eastAsia="SimSun" w:hAnsi="Consolas" w:cs="Calibri"/>
          <w:color w:val="000087"/>
          <w:sz w:val="18"/>
        </w:rPr>
        <w:t>legend</w:t>
      </w:r>
      <w:r w:rsidRPr="00315CF5">
        <w:rPr>
          <w:rFonts w:ascii="Consolas" w:eastAsia="SimSun" w:hAnsi="Consolas" w:cs="Calibri"/>
          <w:sz w:val="18"/>
        </w:rPr>
        <w:t>()</w:t>
      </w:r>
    </w:p>
    <w:p w14:paraId="6B705AB6" w14:textId="77777777" w:rsidR="00F12E9B" w:rsidRDefault="00F12E9B" w:rsidP="00F12E9B">
      <w:pPr>
        <w:spacing w:after="0" w:line="240" w:lineRule="auto"/>
        <w:ind w:left="173" w:right="250"/>
        <w:rPr>
          <w:rFonts w:ascii="Consolas" w:eastAsia="SimSun" w:hAnsi="Consolas" w:cs="Calibri"/>
          <w:sz w:val="18"/>
        </w:rPr>
      </w:pPr>
    </w:p>
    <w:p w14:paraId="5054E1B1" w14:textId="77777777" w:rsidR="00F12E9B" w:rsidRPr="00C42B09" w:rsidRDefault="00F12E9B" w:rsidP="00F12E9B">
      <w:pPr>
        <w:spacing w:after="0" w:line="240" w:lineRule="auto"/>
        <w:ind w:left="3" w:right="3"/>
        <w:rPr>
          <w:rFonts w:ascii="Calibri" w:eastAsia="SimSun" w:hAnsi="Calibri" w:cs="Calibri"/>
          <w:sz w:val="20"/>
        </w:rPr>
      </w:pPr>
      <w:r>
        <w:rPr>
          <w:rFonts w:ascii="Consolas" w:eastAsia="SimSun" w:hAnsi="Consolas" w:cs="Calibri"/>
          <w:sz w:val="18"/>
        </w:rPr>
        <w:lastRenderedPageBreak/>
        <w:br/>
      </w:r>
      <w:r w:rsidRPr="00C42B09">
        <w:rPr>
          <w:rFonts w:ascii="Calibri" w:eastAsia="SimSun" w:hAnsi="Calibri" w:cs="Calibri"/>
          <w:noProof/>
          <w:sz w:val="20"/>
          <w:lang w:val="en-US"/>
        </w:rPr>
        <mc:AlternateContent>
          <mc:Choice Requires="wpg">
            <w:drawing>
              <wp:inline distT="0" distB="0" distL="0" distR="0" wp14:anchorId="7AB07621" wp14:editId="5EB0DB94">
                <wp:extent cx="4578350" cy="2895600"/>
                <wp:effectExtent l="0" t="0" r="3175" b="0"/>
                <wp:docPr id="389" name="docshapegroup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895600"/>
                          <a:chOff x="0" y="0"/>
                          <a:chExt cx="7210" cy="4560"/>
                        </a:xfrm>
                      </wpg:grpSpPr>
                      <wps:wsp>
                        <wps:cNvPr id="390" name="docshape40"/>
                        <wps:cNvSpPr>
                          <a:spLocks/>
                        </wps:cNvSpPr>
                        <wps:spPr bwMode="auto">
                          <a:xfrm>
                            <a:off x="0" y="0"/>
                            <a:ext cx="7210" cy="4560"/>
                          </a:xfrm>
                          <a:custGeom>
                            <a:avLst/>
                            <a:gdLst>
                              <a:gd name="T0" fmla="*/ 7210 w 7210"/>
                              <a:gd name="T1" fmla="*/ 0 h 4560"/>
                              <a:gd name="T2" fmla="*/ 7205 w 7210"/>
                              <a:gd name="T3" fmla="*/ 0 h 4560"/>
                              <a:gd name="T4" fmla="*/ 7205 w 7210"/>
                              <a:gd name="T5" fmla="*/ 5 h 4560"/>
                              <a:gd name="T6" fmla="*/ 7205 w 7210"/>
                              <a:gd name="T7" fmla="*/ 4555 h 4560"/>
                              <a:gd name="T8" fmla="*/ 5 w 7210"/>
                              <a:gd name="T9" fmla="*/ 4555 h 4560"/>
                              <a:gd name="T10" fmla="*/ 5 w 7210"/>
                              <a:gd name="T11" fmla="*/ 5 h 4560"/>
                              <a:gd name="T12" fmla="*/ 7205 w 7210"/>
                              <a:gd name="T13" fmla="*/ 5 h 4560"/>
                              <a:gd name="T14" fmla="*/ 7205 w 7210"/>
                              <a:gd name="T15" fmla="*/ 0 h 4560"/>
                              <a:gd name="T16" fmla="*/ 0 w 7210"/>
                              <a:gd name="T17" fmla="*/ 0 h 4560"/>
                              <a:gd name="T18" fmla="*/ 0 w 7210"/>
                              <a:gd name="T19" fmla="*/ 4560 h 4560"/>
                              <a:gd name="T20" fmla="*/ 7210 w 7210"/>
                              <a:gd name="T21" fmla="*/ 4560 h 4560"/>
                              <a:gd name="T22" fmla="*/ 7210 w 7210"/>
                              <a:gd name="T23" fmla="*/ 0 h 45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7210" h="4560">
                                <a:moveTo>
                                  <a:pt x="7210" y="0"/>
                                </a:moveTo>
                                <a:lnTo>
                                  <a:pt x="7205" y="0"/>
                                </a:lnTo>
                                <a:lnTo>
                                  <a:pt x="7205" y="5"/>
                                </a:lnTo>
                                <a:lnTo>
                                  <a:pt x="7205" y="4555"/>
                                </a:lnTo>
                                <a:lnTo>
                                  <a:pt x="5" y="4555"/>
                                </a:lnTo>
                                <a:lnTo>
                                  <a:pt x="5" y="5"/>
                                </a:lnTo>
                                <a:lnTo>
                                  <a:pt x="7205" y="5"/>
                                </a:lnTo>
                                <a:lnTo>
                                  <a:pt x="7205" y="0"/>
                                </a:lnTo>
                                <a:lnTo>
                                  <a:pt x="0" y="0"/>
                                </a:lnTo>
                                <a:lnTo>
                                  <a:pt x="0" y="4560"/>
                                </a:lnTo>
                                <a:lnTo>
                                  <a:pt x="7210" y="4560"/>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91" name="docshape41"/>
                          <pic:cNvPicPr>
                            <a:picLocks noChangeAspect="1" noChangeArrowheads="1"/>
                          </pic:cNvPicPr>
                        </pic:nvPicPr>
                        <pic:blipFill>
                          <a:blip r:embed="rId740" cstate="print">
                            <a:extLst>
                              <a:ext uri="{28A0092B-C50C-407E-A947-70E740481C1C}">
                                <a14:useLocalDpi xmlns:a14="http://schemas.microsoft.com/office/drawing/2010/main" val="0"/>
                              </a:ext>
                            </a:extLst>
                          </a:blip>
                          <a:srcRect/>
                          <a:stretch>
                            <a:fillRect/>
                          </a:stretch>
                        </pic:blipFill>
                        <pic:spPr bwMode="auto">
                          <a:xfrm>
                            <a:off x="243" y="199"/>
                            <a:ext cx="6724" cy="413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AF5FC1C" id="docshapegroup39" o:spid="_x0000_s1026" style="width:360.5pt;height:228pt;mso-position-horizontal-relative:char;mso-position-vertical-relative:line" coordsize="7210,45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">
                <v:shape id="docshape40" o:spid="_x0000_s1027" style="position:absolute;width:7210;height:4560;visibility:visible;mso-wrap-style:square;v-text-anchor:top" coordsize="7210,4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" path="m7210,r-5,l7205,5r,4550l5,4555,5,5r7200,l7205,,,,,4560r7210,l7210,xe" fillcolor="black" stroked="f">
                  <v:path arrowok="t" o:connecttype="custom" o:connectlocs="7210,0;7205,0;7205,5;7205,4555;5,4555;5,5;7205,5;7205,0;0,0;0,4560;7210,4560;7210,0" o:connectangles="0,0,0,0,0,0,0,0,0,0,0,0"/>
                </v:shape>
                <v:shape id="docshape41" o:spid="_x0000_s1028" type="#_x0000_t75" style="position:absolute;left:243;top:199;width:6724;height:4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">
                  <v:imagedata r:id="rId741" o:title=""/>
                </v:shape>
                <w10:anchorlock/>
              </v:group>
            </w:pict>
          </mc:Fallback>
        </mc:AlternateContent>
      </w:r>
    </w:p>
    <w:p w14:paraId="63631A97" w14:textId="77777777" w:rsidR="00F12E9B" w:rsidRPr="00C42B09" w:rsidRDefault="00F12E9B" w:rsidP="00F12E9B">
      <w:pPr>
        <w:spacing w:after="0" w:line="240" w:lineRule="auto"/>
        <w:ind w:left="3" w:right="3"/>
        <w:jc w:val="both"/>
        <w:rPr>
          <w:rFonts w:ascii="Calibri" w:hAnsi="Calibri" w:cs="Calibri"/>
          <w:sz w:val="20"/>
        </w:rPr>
      </w:pPr>
    </w:p>
    <w:p w14:paraId="6C000425"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Figure 11-7. Simple moving average versus exponentially weighted</w:t>
      </w:r>
    </w:p>
    <w:p w14:paraId="57ABF1DB" w14:textId="77777777" w:rsidR="00F12E9B" w:rsidRPr="00C42B09" w:rsidRDefault="00F12E9B" w:rsidP="00F12E9B">
      <w:pPr>
        <w:spacing w:after="0" w:line="240" w:lineRule="auto"/>
        <w:ind w:left="3" w:right="3"/>
        <w:jc w:val="both"/>
        <w:rPr>
          <w:rFonts w:ascii="Calibri" w:hAnsi="Calibri" w:cs="Calibri"/>
          <w:sz w:val="20"/>
        </w:rPr>
      </w:pPr>
    </w:p>
    <w:p w14:paraId="7A6A467B" w14:textId="77777777" w:rsidR="00F12E9B" w:rsidRPr="00404DC4" w:rsidRDefault="00F12E9B" w:rsidP="00F12E9B">
      <w:pPr>
        <w:pStyle w:val="Heading4"/>
        <w:ind w:firstLine="180"/>
      </w:pPr>
      <w:r w:rsidRPr="00404DC4">
        <w:t>Binary Moving Window Functions</w:t>
      </w:r>
    </w:p>
    <w:p w14:paraId="5A1EDA69" w14:textId="77777777" w:rsidR="00F12E9B" w:rsidRPr="00C42B09" w:rsidRDefault="00F12E9B" w:rsidP="00F12E9B">
      <w:pPr>
        <w:spacing w:after="0" w:line="240" w:lineRule="auto"/>
        <w:ind w:left="3" w:right="3"/>
        <w:jc w:val="both"/>
        <w:rPr>
          <w:rFonts w:ascii="Calibri" w:hAnsi="Calibri" w:cs="Calibri"/>
          <w:sz w:val="20"/>
        </w:rPr>
      </w:pPr>
    </w:p>
    <w:p w14:paraId="6CADE68D"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Some statistical operators, like correlation and covariance, need to operate on two time series. As an example, financial analysts are often interested in a stock’s correla‐ tion to a benchmark index like the S&amp;P 500. To have a look at this, we first compute the percent change for all of our time series of interest:</w:t>
      </w:r>
    </w:p>
    <w:p w14:paraId="6672AB74" w14:textId="77777777" w:rsidR="00F12E9B" w:rsidRPr="00C42B09" w:rsidRDefault="00F12E9B" w:rsidP="00F12E9B">
      <w:pPr>
        <w:spacing w:after="0" w:line="240" w:lineRule="auto"/>
        <w:ind w:left="3" w:right="3"/>
        <w:jc w:val="both"/>
        <w:rPr>
          <w:rFonts w:ascii="Calibri" w:hAnsi="Calibri" w:cs="Calibri"/>
          <w:sz w:val="20"/>
        </w:rPr>
      </w:pPr>
    </w:p>
    <w:p w14:paraId="58286146"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In</w:t>
      </w:r>
      <w:r w:rsidRPr="00315CF5">
        <w:rPr>
          <w:rFonts w:ascii="Consolas" w:eastAsia="SimSun" w:hAnsi="Consolas" w:cs="Calibri"/>
          <w:color w:val="000087"/>
          <w:spacing w:val="2"/>
          <w:sz w:val="18"/>
        </w:rPr>
        <w:t xml:space="preserve"> </w:t>
      </w:r>
      <w:r w:rsidRPr="00315CF5">
        <w:rPr>
          <w:rFonts w:ascii="Consolas" w:eastAsia="SimSun" w:hAnsi="Consolas" w:cs="Calibri"/>
          <w:sz w:val="18"/>
        </w:rPr>
        <w:t>[</w:t>
      </w:r>
      <w:r w:rsidRPr="00315CF5">
        <w:rPr>
          <w:rFonts w:ascii="Consolas" w:eastAsia="SimSun" w:hAnsi="Consolas" w:cs="Calibri"/>
          <w:color w:val="FF6600"/>
          <w:sz w:val="18"/>
        </w:rPr>
        <w:t>256</w:t>
      </w:r>
      <w:r w:rsidRPr="00315CF5">
        <w:rPr>
          <w:rFonts w:ascii="Consolas" w:eastAsia="SimSun" w:hAnsi="Consolas" w:cs="Calibri"/>
          <w:sz w:val="18"/>
        </w:rPr>
        <w:t>]:</w:t>
      </w:r>
      <w:r w:rsidRPr="00315CF5">
        <w:rPr>
          <w:rFonts w:ascii="Consolas" w:eastAsia="SimSun" w:hAnsi="Consolas" w:cs="Calibri"/>
          <w:spacing w:val="2"/>
          <w:sz w:val="18"/>
        </w:rPr>
        <w:t xml:space="preserve"> </w:t>
      </w:r>
      <w:r w:rsidRPr="00315CF5">
        <w:rPr>
          <w:rFonts w:ascii="Consolas" w:eastAsia="SimSun" w:hAnsi="Consolas" w:cs="Calibri"/>
          <w:color w:val="000087"/>
          <w:sz w:val="18"/>
        </w:rPr>
        <w:t>spx_px</w:t>
      </w:r>
      <w:r w:rsidRPr="00315CF5">
        <w:rPr>
          <w:rFonts w:ascii="Consolas" w:eastAsia="SimSun" w:hAnsi="Consolas" w:cs="Calibri"/>
          <w:color w:val="000087"/>
          <w:spacing w:val="2"/>
          <w:sz w:val="18"/>
        </w:rPr>
        <w:t xml:space="preserve"> </w:t>
      </w:r>
      <w:r w:rsidRPr="00315CF5">
        <w:rPr>
          <w:rFonts w:ascii="Consolas" w:eastAsia="SimSun" w:hAnsi="Consolas" w:cs="Calibri"/>
          <w:color w:val="545454"/>
          <w:sz w:val="18"/>
        </w:rPr>
        <w:t>=</w:t>
      </w:r>
      <w:r w:rsidRPr="00315CF5">
        <w:rPr>
          <w:rFonts w:ascii="Consolas" w:eastAsia="SimSun" w:hAnsi="Consolas" w:cs="Calibri"/>
          <w:color w:val="545454"/>
          <w:spacing w:val="2"/>
          <w:sz w:val="18"/>
        </w:rPr>
        <w:t xml:space="preserve"> </w:t>
      </w:r>
      <w:r w:rsidRPr="00315CF5">
        <w:rPr>
          <w:rFonts w:ascii="Consolas" w:eastAsia="SimSun" w:hAnsi="Consolas" w:cs="Calibri"/>
          <w:color w:val="000087"/>
          <w:sz w:val="18"/>
        </w:rPr>
        <w:t>close_px_all</w:t>
      </w:r>
      <w:r w:rsidRPr="00315CF5">
        <w:rPr>
          <w:rFonts w:ascii="Consolas" w:eastAsia="SimSun" w:hAnsi="Consolas" w:cs="Calibri"/>
          <w:sz w:val="18"/>
        </w:rPr>
        <w:t>[</w:t>
      </w:r>
      <w:r w:rsidRPr="00315CF5">
        <w:rPr>
          <w:rFonts w:ascii="Consolas" w:eastAsia="SimSun" w:hAnsi="Consolas" w:cs="Calibri"/>
          <w:color w:val="CC3300"/>
          <w:sz w:val="18"/>
        </w:rPr>
        <w:t>'SPX'</w:t>
      </w:r>
      <w:r w:rsidRPr="00315CF5">
        <w:rPr>
          <w:rFonts w:ascii="Consolas" w:eastAsia="SimSun" w:hAnsi="Consolas" w:cs="Calibri"/>
          <w:sz w:val="18"/>
        </w:rPr>
        <w:t>]</w:t>
      </w:r>
      <w:r w:rsidRPr="00315CF5">
        <w:rPr>
          <w:rFonts w:ascii="Consolas" w:eastAsia="SimSun" w:hAnsi="Consolas" w:cs="Calibri"/>
          <w:spacing w:val="1"/>
          <w:sz w:val="18"/>
        </w:rPr>
        <w:t xml:space="preserve"> </w:t>
      </w:r>
      <w:r w:rsidRPr="00315CF5">
        <w:rPr>
          <w:rFonts w:ascii="Consolas" w:eastAsia="SimSun" w:hAnsi="Consolas" w:cs="Calibri"/>
          <w:color w:val="000087"/>
          <w:sz w:val="18"/>
        </w:rPr>
        <w:t>In</w:t>
      </w:r>
      <w:r w:rsidRPr="00315CF5">
        <w:rPr>
          <w:rFonts w:ascii="Consolas" w:eastAsia="SimSun" w:hAnsi="Consolas" w:cs="Calibri"/>
          <w:color w:val="000087"/>
          <w:spacing w:val="-4"/>
          <w:sz w:val="18"/>
        </w:rPr>
        <w:t xml:space="preserve"> </w:t>
      </w:r>
      <w:r w:rsidRPr="00315CF5">
        <w:rPr>
          <w:rFonts w:ascii="Consolas" w:eastAsia="SimSun" w:hAnsi="Consolas" w:cs="Calibri"/>
          <w:sz w:val="18"/>
        </w:rPr>
        <w:t>[</w:t>
      </w:r>
      <w:r w:rsidRPr="00315CF5">
        <w:rPr>
          <w:rFonts w:ascii="Consolas" w:eastAsia="SimSun" w:hAnsi="Consolas" w:cs="Calibri"/>
          <w:color w:val="FF6600"/>
          <w:sz w:val="18"/>
        </w:rPr>
        <w:t>257</w:t>
      </w:r>
      <w:r w:rsidRPr="00315CF5">
        <w:rPr>
          <w:rFonts w:ascii="Consolas" w:eastAsia="SimSun" w:hAnsi="Consolas" w:cs="Calibri"/>
          <w:sz w:val="18"/>
        </w:rPr>
        <w:t>]:</w:t>
      </w:r>
      <w:r w:rsidRPr="00315CF5">
        <w:rPr>
          <w:rFonts w:ascii="Consolas" w:eastAsia="SimSun" w:hAnsi="Consolas" w:cs="Calibri"/>
          <w:spacing w:val="-4"/>
          <w:sz w:val="18"/>
        </w:rPr>
        <w:t xml:space="preserve"> </w:t>
      </w:r>
      <w:r w:rsidRPr="00315CF5">
        <w:rPr>
          <w:rFonts w:ascii="Consolas" w:eastAsia="SimSun" w:hAnsi="Consolas" w:cs="Calibri"/>
          <w:color w:val="000087"/>
          <w:sz w:val="18"/>
        </w:rPr>
        <w:t>spx_rets</w:t>
      </w:r>
      <w:r w:rsidRPr="00315CF5">
        <w:rPr>
          <w:rFonts w:ascii="Consolas" w:eastAsia="SimSun" w:hAnsi="Consolas" w:cs="Calibri"/>
          <w:color w:val="000087"/>
          <w:spacing w:val="-4"/>
          <w:sz w:val="18"/>
        </w:rPr>
        <w:t xml:space="preserve"> </w:t>
      </w:r>
      <w:r w:rsidRPr="00315CF5">
        <w:rPr>
          <w:rFonts w:ascii="Consolas" w:eastAsia="SimSun" w:hAnsi="Consolas" w:cs="Calibri"/>
          <w:color w:val="545454"/>
          <w:sz w:val="18"/>
        </w:rPr>
        <w:t>=</w:t>
      </w:r>
      <w:r w:rsidRPr="00315CF5">
        <w:rPr>
          <w:rFonts w:ascii="Consolas" w:eastAsia="SimSun" w:hAnsi="Consolas" w:cs="Calibri"/>
          <w:color w:val="545454"/>
          <w:spacing w:val="-4"/>
          <w:sz w:val="18"/>
        </w:rPr>
        <w:t xml:space="preserve"> </w:t>
      </w:r>
      <w:r w:rsidRPr="00315CF5">
        <w:rPr>
          <w:rFonts w:ascii="Consolas" w:eastAsia="SimSun" w:hAnsi="Consolas" w:cs="Calibri"/>
          <w:color w:val="000087"/>
          <w:sz w:val="18"/>
        </w:rPr>
        <w:t>spx_px</w:t>
      </w:r>
      <w:r w:rsidRPr="00315CF5">
        <w:rPr>
          <w:rFonts w:ascii="Consolas" w:eastAsia="SimSun" w:hAnsi="Consolas" w:cs="Calibri"/>
          <w:color w:val="545454"/>
          <w:sz w:val="18"/>
        </w:rPr>
        <w:t>.</w:t>
      </w:r>
      <w:r w:rsidRPr="00315CF5">
        <w:rPr>
          <w:rFonts w:ascii="Consolas" w:eastAsia="SimSun" w:hAnsi="Consolas" w:cs="Calibri"/>
          <w:color w:val="000087"/>
          <w:sz w:val="18"/>
        </w:rPr>
        <w:t>pct_change</w:t>
      </w:r>
      <w:r w:rsidRPr="00315CF5">
        <w:rPr>
          <w:rFonts w:ascii="Consolas" w:eastAsia="SimSun" w:hAnsi="Consolas" w:cs="Calibri"/>
          <w:sz w:val="18"/>
        </w:rPr>
        <w:t>()</w:t>
      </w:r>
    </w:p>
    <w:p w14:paraId="202895FF" w14:textId="77777777" w:rsidR="00F12E9B" w:rsidRDefault="00F12E9B" w:rsidP="00F12E9B">
      <w:pPr>
        <w:spacing w:after="0" w:line="240" w:lineRule="auto"/>
        <w:ind w:left="173" w:right="250"/>
        <w:rPr>
          <w:rFonts w:ascii="Consolas" w:eastAsia="SimSun" w:hAnsi="Consolas" w:cs="Calibri"/>
          <w:sz w:val="18"/>
        </w:rPr>
      </w:pPr>
    </w:p>
    <w:p w14:paraId="500F09C3"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258</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returns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close_px</w:t>
      </w:r>
      <w:r w:rsidRPr="00315CF5">
        <w:rPr>
          <w:rFonts w:ascii="Consolas" w:eastAsia="SimSun" w:hAnsi="Consolas" w:cs="Calibri"/>
          <w:color w:val="545454"/>
          <w:sz w:val="18"/>
        </w:rPr>
        <w:t>.</w:t>
      </w:r>
      <w:r w:rsidRPr="00315CF5">
        <w:rPr>
          <w:rFonts w:ascii="Consolas" w:eastAsia="SimSun" w:hAnsi="Consolas" w:cs="Calibri"/>
          <w:color w:val="000087"/>
          <w:sz w:val="18"/>
        </w:rPr>
        <w:t>pct_change</w:t>
      </w:r>
      <w:r w:rsidRPr="00315CF5">
        <w:rPr>
          <w:rFonts w:ascii="Consolas" w:eastAsia="SimSun" w:hAnsi="Consolas" w:cs="Calibri"/>
          <w:sz w:val="18"/>
        </w:rPr>
        <w:t>()</w:t>
      </w:r>
    </w:p>
    <w:p w14:paraId="6BF66B88" w14:textId="77777777" w:rsidR="00F12E9B" w:rsidRDefault="00F12E9B" w:rsidP="00F12E9B">
      <w:pPr>
        <w:spacing w:after="0" w:line="240" w:lineRule="auto"/>
        <w:ind w:left="173" w:right="250"/>
        <w:rPr>
          <w:rFonts w:ascii="Consolas" w:eastAsia="SimSun" w:hAnsi="Consolas" w:cs="Calibri"/>
          <w:sz w:val="18"/>
        </w:rPr>
      </w:pPr>
    </w:p>
    <w:p w14:paraId="67883D9C"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 xml:space="preserve">The corr aggregation function after we call rolling can then compute the rolling correlation with spx_rets (see </w:t>
      </w:r>
      <w:hyperlink r:id="rId742" w:anchor="_bookmark21" w:history="1">
        <w:r w:rsidRPr="00C42B09">
          <w:rPr>
            <w:rStyle w:val="Hyperlink"/>
            <w:rFonts w:ascii="Calibri" w:hAnsi="Calibri" w:cs="Calibri"/>
            <w:sz w:val="20"/>
          </w:rPr>
          <w:t xml:space="preserve">Figure 11-8 </w:t>
        </w:r>
      </w:hyperlink>
      <w:r w:rsidRPr="00C42B09">
        <w:rPr>
          <w:rFonts w:ascii="Calibri" w:hAnsi="Calibri" w:cs="Calibri"/>
          <w:sz w:val="20"/>
        </w:rPr>
        <w:t>for the resulting plot):</w:t>
      </w:r>
    </w:p>
    <w:p w14:paraId="70B07797" w14:textId="77777777" w:rsidR="00F12E9B" w:rsidRPr="00C42B09" w:rsidRDefault="00F12E9B" w:rsidP="00F12E9B">
      <w:pPr>
        <w:spacing w:after="0" w:line="240" w:lineRule="auto"/>
        <w:ind w:left="3" w:right="3"/>
        <w:jc w:val="both"/>
        <w:rPr>
          <w:rFonts w:ascii="Calibri" w:hAnsi="Calibri" w:cs="Calibri"/>
          <w:sz w:val="20"/>
        </w:rPr>
      </w:pPr>
    </w:p>
    <w:p w14:paraId="3CE8C79A"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259</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corr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returns</w:t>
      </w:r>
      <w:r w:rsidRPr="00315CF5">
        <w:rPr>
          <w:rFonts w:ascii="Consolas" w:eastAsia="SimSun" w:hAnsi="Consolas" w:cs="Calibri"/>
          <w:color w:val="545454"/>
          <w:sz w:val="18"/>
        </w:rPr>
        <w:t>.</w:t>
      </w:r>
      <w:r w:rsidRPr="00315CF5">
        <w:rPr>
          <w:rFonts w:ascii="Consolas" w:eastAsia="SimSun" w:hAnsi="Consolas" w:cs="Calibri"/>
          <w:color w:val="000087"/>
          <w:sz w:val="18"/>
        </w:rPr>
        <w:t>AAPL</w:t>
      </w:r>
      <w:r w:rsidRPr="00315CF5">
        <w:rPr>
          <w:rFonts w:ascii="Consolas" w:eastAsia="SimSun" w:hAnsi="Consolas" w:cs="Calibri"/>
          <w:color w:val="545454"/>
          <w:sz w:val="18"/>
        </w:rPr>
        <w:t>.</w:t>
      </w:r>
      <w:r w:rsidRPr="00315CF5">
        <w:rPr>
          <w:rFonts w:ascii="Consolas" w:eastAsia="SimSun" w:hAnsi="Consolas" w:cs="Calibri"/>
          <w:color w:val="000087"/>
          <w:sz w:val="18"/>
        </w:rPr>
        <w:t>rolling</w:t>
      </w:r>
      <w:r w:rsidRPr="00315CF5">
        <w:rPr>
          <w:rFonts w:ascii="Consolas" w:eastAsia="SimSun" w:hAnsi="Consolas" w:cs="Calibri"/>
          <w:sz w:val="18"/>
        </w:rPr>
        <w:t>(</w:t>
      </w:r>
      <w:r w:rsidRPr="00315CF5">
        <w:rPr>
          <w:rFonts w:ascii="Consolas" w:eastAsia="SimSun" w:hAnsi="Consolas" w:cs="Calibri"/>
          <w:color w:val="FF6600"/>
          <w:sz w:val="18"/>
        </w:rPr>
        <w:t>125</w:t>
      </w:r>
      <w:r w:rsidRPr="00315CF5">
        <w:rPr>
          <w:rFonts w:ascii="Consolas" w:eastAsia="SimSun" w:hAnsi="Consolas" w:cs="Calibri"/>
          <w:sz w:val="18"/>
        </w:rPr>
        <w:t xml:space="preserve">, </w:t>
      </w:r>
      <w:r w:rsidRPr="00315CF5">
        <w:rPr>
          <w:rFonts w:ascii="Consolas" w:eastAsia="SimSun" w:hAnsi="Consolas" w:cs="Calibri"/>
          <w:color w:val="000087"/>
          <w:sz w:val="18"/>
        </w:rPr>
        <w:t>min_periods</w:t>
      </w:r>
      <w:r w:rsidRPr="00315CF5">
        <w:rPr>
          <w:rFonts w:ascii="Consolas" w:eastAsia="SimSun" w:hAnsi="Consolas" w:cs="Calibri"/>
          <w:color w:val="545454"/>
          <w:sz w:val="18"/>
        </w:rPr>
        <w:t>=</w:t>
      </w:r>
      <w:r w:rsidRPr="00315CF5">
        <w:rPr>
          <w:rFonts w:ascii="Consolas" w:eastAsia="SimSun" w:hAnsi="Consolas" w:cs="Calibri"/>
          <w:color w:val="FF6600"/>
          <w:sz w:val="18"/>
        </w:rPr>
        <w:t>100</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corr</w:t>
      </w:r>
      <w:r w:rsidRPr="00315CF5">
        <w:rPr>
          <w:rFonts w:ascii="Consolas" w:eastAsia="SimSun" w:hAnsi="Consolas" w:cs="Calibri"/>
          <w:sz w:val="18"/>
        </w:rPr>
        <w:t>(</w:t>
      </w:r>
      <w:r w:rsidRPr="00315CF5">
        <w:rPr>
          <w:rFonts w:ascii="Consolas" w:eastAsia="SimSun" w:hAnsi="Consolas" w:cs="Calibri"/>
          <w:color w:val="000087"/>
          <w:sz w:val="18"/>
        </w:rPr>
        <w:t>spx_rets</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260</w:t>
      </w:r>
      <w:r w:rsidRPr="00315CF5">
        <w:rPr>
          <w:rFonts w:ascii="Consolas" w:eastAsia="SimSun" w:hAnsi="Consolas" w:cs="Calibri"/>
          <w:sz w:val="18"/>
        </w:rPr>
        <w:t xml:space="preserve">]: </w:t>
      </w:r>
      <w:r w:rsidRPr="00315CF5">
        <w:rPr>
          <w:rFonts w:ascii="Consolas" w:eastAsia="SimSun" w:hAnsi="Consolas" w:cs="Calibri"/>
          <w:color w:val="000087"/>
          <w:sz w:val="18"/>
        </w:rPr>
        <w:t>corr</w:t>
      </w:r>
      <w:r w:rsidRPr="00315CF5">
        <w:rPr>
          <w:rFonts w:ascii="Consolas" w:eastAsia="SimSun" w:hAnsi="Consolas" w:cs="Calibri"/>
          <w:color w:val="545454"/>
          <w:sz w:val="18"/>
        </w:rPr>
        <w:t>.</w:t>
      </w:r>
      <w:r w:rsidRPr="00315CF5">
        <w:rPr>
          <w:rFonts w:ascii="Consolas" w:eastAsia="SimSun" w:hAnsi="Consolas" w:cs="Calibri"/>
          <w:color w:val="000087"/>
          <w:sz w:val="18"/>
        </w:rPr>
        <w:t>plot</w:t>
      </w:r>
      <w:r w:rsidRPr="00315CF5">
        <w:rPr>
          <w:rFonts w:ascii="Consolas" w:eastAsia="SimSun" w:hAnsi="Consolas" w:cs="Calibri"/>
          <w:sz w:val="18"/>
        </w:rPr>
        <w:t>()</w:t>
      </w:r>
    </w:p>
    <w:p w14:paraId="493E4094" w14:textId="77777777" w:rsidR="00F12E9B" w:rsidRDefault="00F12E9B" w:rsidP="00F12E9B">
      <w:pPr>
        <w:spacing w:after="0" w:line="240" w:lineRule="auto"/>
        <w:ind w:left="173" w:right="250"/>
        <w:rPr>
          <w:rFonts w:ascii="Consolas" w:eastAsia="SimSun" w:hAnsi="Consolas" w:cs="Calibri"/>
          <w:sz w:val="18"/>
        </w:rPr>
      </w:pPr>
    </w:p>
    <w:p w14:paraId="74403B3D" w14:textId="77777777" w:rsidR="00F12E9B" w:rsidRPr="00C42B09" w:rsidRDefault="00F12E9B" w:rsidP="00F12E9B">
      <w:pPr>
        <w:spacing w:after="0" w:line="240" w:lineRule="auto"/>
        <w:ind w:left="3" w:right="3"/>
        <w:rPr>
          <w:rFonts w:ascii="Calibri" w:eastAsia="SimSun" w:hAnsi="Calibri" w:cs="Calibri"/>
          <w:sz w:val="20"/>
        </w:rPr>
      </w:pPr>
      <w:r>
        <w:rPr>
          <w:rFonts w:ascii="Consolas" w:eastAsia="SimSun" w:hAnsi="Consolas" w:cs="Calibri"/>
          <w:sz w:val="18"/>
        </w:rPr>
        <w:br/>
      </w:r>
      <w:r w:rsidRPr="00C42B09">
        <w:rPr>
          <w:rFonts w:ascii="Calibri" w:eastAsia="SimSun" w:hAnsi="Calibri" w:cs="Calibri"/>
          <w:noProof/>
          <w:sz w:val="20"/>
          <w:lang w:val="en-US"/>
        </w:rPr>
        <mc:AlternateContent>
          <mc:Choice Requires="wpg">
            <w:drawing>
              <wp:inline distT="0" distB="0" distL="0" distR="0" wp14:anchorId="41E4A5E4" wp14:editId="7BBCEF98">
                <wp:extent cx="4578350" cy="2830195"/>
                <wp:effectExtent l="0" t="0" r="3175" b="0"/>
                <wp:docPr id="386" name="docshapegroup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830195"/>
                          <a:chOff x="0" y="0"/>
                          <a:chExt cx="7210" cy="4457"/>
                        </a:xfrm>
                      </wpg:grpSpPr>
                      <wps:wsp>
                        <wps:cNvPr id="387" name="docshape43"/>
                        <wps:cNvSpPr>
                          <a:spLocks/>
                        </wps:cNvSpPr>
                        <wps:spPr bwMode="auto">
                          <a:xfrm>
                            <a:off x="-1" y="0"/>
                            <a:ext cx="7211" cy="4457"/>
                          </a:xfrm>
                          <a:custGeom>
                            <a:avLst/>
                            <a:gdLst>
                              <a:gd name="T0" fmla="*/ 7210 w 7211"/>
                              <a:gd name="T1" fmla="*/ 0 h 4457"/>
                              <a:gd name="T2" fmla="*/ 7205 w 7211"/>
                              <a:gd name="T3" fmla="*/ 0 h 4457"/>
                              <a:gd name="T4" fmla="*/ 7205 w 7211"/>
                              <a:gd name="T5" fmla="*/ 5 h 4457"/>
                              <a:gd name="T6" fmla="*/ 7205 w 7211"/>
                              <a:gd name="T7" fmla="*/ 4451 h 4457"/>
                              <a:gd name="T8" fmla="*/ 5 w 7211"/>
                              <a:gd name="T9" fmla="*/ 4451 h 4457"/>
                              <a:gd name="T10" fmla="*/ 5 w 7211"/>
                              <a:gd name="T11" fmla="*/ 5 h 4457"/>
                              <a:gd name="T12" fmla="*/ 7205 w 7211"/>
                              <a:gd name="T13" fmla="*/ 5 h 4457"/>
                              <a:gd name="T14" fmla="*/ 7205 w 7211"/>
                              <a:gd name="T15" fmla="*/ 0 h 4457"/>
                              <a:gd name="T16" fmla="*/ 0 w 7211"/>
                              <a:gd name="T17" fmla="*/ 0 h 4457"/>
                              <a:gd name="T18" fmla="*/ 0 w 7211"/>
                              <a:gd name="T19" fmla="*/ 4456 h 4457"/>
                              <a:gd name="T20" fmla="*/ 7210 w 7211"/>
                              <a:gd name="T21" fmla="*/ 4456 h 4457"/>
                              <a:gd name="T22" fmla="*/ 7210 w 7211"/>
                              <a:gd name="T23" fmla="*/ 0 h 44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7211" h="4457">
                                <a:moveTo>
                                  <a:pt x="7210" y="0"/>
                                </a:moveTo>
                                <a:lnTo>
                                  <a:pt x="7205" y="0"/>
                                </a:lnTo>
                                <a:lnTo>
                                  <a:pt x="7205" y="5"/>
                                </a:lnTo>
                                <a:lnTo>
                                  <a:pt x="7205" y="4451"/>
                                </a:lnTo>
                                <a:lnTo>
                                  <a:pt x="5" y="4451"/>
                                </a:lnTo>
                                <a:lnTo>
                                  <a:pt x="5" y="5"/>
                                </a:lnTo>
                                <a:lnTo>
                                  <a:pt x="7205" y="5"/>
                                </a:lnTo>
                                <a:lnTo>
                                  <a:pt x="7205" y="0"/>
                                </a:lnTo>
                                <a:lnTo>
                                  <a:pt x="0" y="0"/>
                                </a:lnTo>
                                <a:lnTo>
                                  <a:pt x="0" y="4456"/>
                                </a:lnTo>
                                <a:lnTo>
                                  <a:pt x="7210" y="4456"/>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88" name="docshape44"/>
                          <pic:cNvPicPr>
                            <a:picLocks noChangeAspect="1" noChangeArrowheads="1"/>
                          </pic:cNvPicPr>
                        </pic:nvPicPr>
                        <pic:blipFill>
                          <a:blip r:embed="rId743" cstate="print">
                            <a:extLst>
                              <a:ext uri="{28A0092B-C50C-407E-A947-70E740481C1C}">
                                <a14:useLocalDpi xmlns:a14="http://schemas.microsoft.com/office/drawing/2010/main" val="0"/>
                              </a:ext>
                            </a:extLst>
                          </a:blip>
                          <a:srcRect/>
                          <a:stretch>
                            <a:fillRect/>
                          </a:stretch>
                        </pic:blipFill>
                        <pic:spPr bwMode="auto">
                          <a:xfrm>
                            <a:off x="237" y="199"/>
                            <a:ext cx="6729" cy="403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2F53C77" id="docshapegroup42" o:spid="_x0000_s1026" style="width:360.5pt;height:222.85pt;mso-position-horizontal-relative:char;mso-position-vertical-relative:line" coordsize="7210,44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cev6OK/nHoA/o4ooooAKKKKACvnH/goj/wAm&#10;dfED/uH/APpwtq+jq+cf+CiP/JnXxA/7h/8A6cLagD6OooooAKKKKACiiigAooooAKKKKACiiigA&#10;ooooAKKKKACiiigAooooAKKKKACiiigAooooAKKKKACiiigAooooAKKKKAPiDTvhrp/jX9ufxLYa&#10;zpxvtOtXOpSQtkIT5UbRl8dV3OvB4PQ5BxX2/Ua20STvMsSLM4CtIFG5gOgJ74yfzqSvQxmMli+S&#10;6soxS37bv5nm4LBRwftLO7nJy277L5BRRRXnnp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zj1/RxX849AH9HFFFFABRRRQAV84/8FEf+TOviB/3D/8A04W1fR1fOP8A&#10;wUR/5M6+IH/cP/8AThbUAfR1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">
                <v:shape id="docshape43" o:spid="_x0000_s1027" style="position:absolute;left:-1;width:7211;height:4457;visibility:visible;mso-wrap-style:square;v-text-anchor:top" coordsize="7211,4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" path="m7210,r-5,l7205,5r,4446l5,4451,5,5r7200,l7205,,,,,4456r7210,l7210,xe" fillcolor="black" stroked="f">
                  <v:path arrowok="t" o:connecttype="custom" o:connectlocs="7210,0;7205,0;7205,5;7205,4451;5,4451;5,5;7205,5;7205,0;0,0;0,4456;7210,4456;7210,0" o:connectangles="0,0,0,0,0,0,0,0,0,0,0,0"/>
                </v:shape>
                <v:shape id="docshape44" o:spid="_x0000_s1028" type="#_x0000_t75" style="position:absolute;left:237;top:199;width:6729;height:4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">
                  <v:imagedata r:id="rId744" o:title=""/>
                </v:shape>
                <w10:anchorlock/>
              </v:group>
            </w:pict>
          </mc:Fallback>
        </mc:AlternateContent>
      </w:r>
    </w:p>
    <w:p w14:paraId="5F2D8C51" w14:textId="77777777" w:rsidR="00F12E9B" w:rsidRPr="00C42B09" w:rsidRDefault="00F12E9B" w:rsidP="00F12E9B">
      <w:pPr>
        <w:spacing w:after="0" w:line="240" w:lineRule="auto"/>
        <w:ind w:left="3" w:right="3"/>
        <w:jc w:val="both"/>
        <w:rPr>
          <w:rFonts w:ascii="Calibri" w:hAnsi="Calibri" w:cs="Calibri"/>
          <w:sz w:val="20"/>
        </w:rPr>
      </w:pPr>
    </w:p>
    <w:p w14:paraId="716CF4B0"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lastRenderedPageBreak/>
        <w:t>Figure 11-8. Six-month AAPL return correlation to S&amp;P 500</w:t>
      </w:r>
    </w:p>
    <w:p w14:paraId="7BF3E80A" w14:textId="77777777" w:rsidR="00F12E9B" w:rsidRPr="00C42B09" w:rsidRDefault="00F12E9B" w:rsidP="00F12E9B">
      <w:pPr>
        <w:spacing w:after="0" w:line="240" w:lineRule="auto"/>
        <w:ind w:left="3" w:right="3"/>
        <w:jc w:val="both"/>
        <w:rPr>
          <w:rFonts w:ascii="Calibri" w:hAnsi="Calibri" w:cs="Calibri"/>
          <w:sz w:val="20"/>
        </w:rPr>
      </w:pPr>
    </w:p>
    <w:p w14:paraId="5719BB3F"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 xml:space="preserve">Suppose you wanted to compute the correlation of the S&amp;P 500 index with many stocks at once. Writing a loop and creating a new DataFrame would be easy but might get repetitive, so if you pass a Series and a DataFrame, a function like rolling_corr will compute the correlation of the Series (spx_rets, in this case) with each column in the DataFrame (see </w:t>
      </w:r>
      <w:hyperlink r:id="rId745" w:anchor="_bookmark22" w:history="1">
        <w:r w:rsidRPr="00C42B09">
          <w:rPr>
            <w:rStyle w:val="Hyperlink"/>
            <w:rFonts w:ascii="Calibri" w:hAnsi="Calibri" w:cs="Calibri"/>
            <w:sz w:val="20"/>
          </w:rPr>
          <w:t xml:space="preserve">Figure 11-9 </w:t>
        </w:r>
      </w:hyperlink>
      <w:r w:rsidRPr="00C42B09">
        <w:rPr>
          <w:rFonts w:ascii="Calibri" w:hAnsi="Calibri" w:cs="Calibri"/>
          <w:sz w:val="20"/>
        </w:rPr>
        <w:t>for the plot of the result):</w:t>
      </w:r>
    </w:p>
    <w:p w14:paraId="11314438" w14:textId="77777777" w:rsidR="00F12E9B" w:rsidRPr="00C42B09" w:rsidRDefault="00F12E9B" w:rsidP="00F12E9B">
      <w:pPr>
        <w:spacing w:after="0" w:line="240" w:lineRule="auto"/>
        <w:ind w:left="3" w:right="3"/>
        <w:jc w:val="both"/>
        <w:rPr>
          <w:rFonts w:ascii="Calibri" w:hAnsi="Calibri" w:cs="Calibri"/>
          <w:sz w:val="20"/>
        </w:rPr>
      </w:pPr>
    </w:p>
    <w:p w14:paraId="2A12D423"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262</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corr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returns</w:t>
      </w:r>
      <w:r w:rsidRPr="00315CF5">
        <w:rPr>
          <w:rFonts w:ascii="Consolas" w:eastAsia="SimSun" w:hAnsi="Consolas" w:cs="Calibri"/>
          <w:color w:val="545454"/>
          <w:sz w:val="18"/>
        </w:rPr>
        <w:t>.</w:t>
      </w:r>
      <w:r w:rsidRPr="00315CF5">
        <w:rPr>
          <w:rFonts w:ascii="Consolas" w:eastAsia="SimSun" w:hAnsi="Consolas" w:cs="Calibri"/>
          <w:color w:val="000087"/>
          <w:sz w:val="18"/>
        </w:rPr>
        <w:t>rolling</w:t>
      </w:r>
      <w:r w:rsidRPr="00315CF5">
        <w:rPr>
          <w:rFonts w:ascii="Consolas" w:eastAsia="SimSun" w:hAnsi="Consolas" w:cs="Calibri"/>
          <w:sz w:val="18"/>
        </w:rPr>
        <w:t>(</w:t>
      </w:r>
      <w:r w:rsidRPr="00315CF5">
        <w:rPr>
          <w:rFonts w:ascii="Consolas" w:eastAsia="SimSun" w:hAnsi="Consolas" w:cs="Calibri"/>
          <w:color w:val="FF6600"/>
          <w:sz w:val="18"/>
        </w:rPr>
        <w:t>125</w:t>
      </w:r>
      <w:r w:rsidRPr="00315CF5">
        <w:rPr>
          <w:rFonts w:ascii="Consolas" w:eastAsia="SimSun" w:hAnsi="Consolas" w:cs="Calibri"/>
          <w:sz w:val="18"/>
        </w:rPr>
        <w:t xml:space="preserve">, </w:t>
      </w:r>
      <w:r w:rsidRPr="00315CF5">
        <w:rPr>
          <w:rFonts w:ascii="Consolas" w:eastAsia="SimSun" w:hAnsi="Consolas" w:cs="Calibri"/>
          <w:color w:val="000087"/>
          <w:sz w:val="18"/>
        </w:rPr>
        <w:t>min_periods</w:t>
      </w:r>
      <w:r w:rsidRPr="00315CF5">
        <w:rPr>
          <w:rFonts w:ascii="Consolas" w:eastAsia="SimSun" w:hAnsi="Consolas" w:cs="Calibri"/>
          <w:color w:val="545454"/>
          <w:sz w:val="18"/>
        </w:rPr>
        <w:t>=</w:t>
      </w:r>
      <w:r w:rsidRPr="00315CF5">
        <w:rPr>
          <w:rFonts w:ascii="Consolas" w:eastAsia="SimSun" w:hAnsi="Consolas" w:cs="Calibri"/>
          <w:color w:val="FF6600"/>
          <w:sz w:val="18"/>
        </w:rPr>
        <w:t>100</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corr</w:t>
      </w:r>
      <w:r w:rsidRPr="00315CF5">
        <w:rPr>
          <w:rFonts w:ascii="Consolas" w:eastAsia="SimSun" w:hAnsi="Consolas" w:cs="Calibri"/>
          <w:sz w:val="18"/>
        </w:rPr>
        <w:t>(</w:t>
      </w:r>
      <w:r w:rsidRPr="00315CF5">
        <w:rPr>
          <w:rFonts w:ascii="Consolas" w:eastAsia="SimSun" w:hAnsi="Consolas" w:cs="Calibri"/>
          <w:color w:val="000087"/>
          <w:sz w:val="18"/>
        </w:rPr>
        <w:t>spx_rets</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263</w:t>
      </w:r>
      <w:r w:rsidRPr="00315CF5">
        <w:rPr>
          <w:rFonts w:ascii="Consolas" w:eastAsia="SimSun" w:hAnsi="Consolas" w:cs="Calibri"/>
          <w:sz w:val="18"/>
        </w:rPr>
        <w:t xml:space="preserve">]: </w:t>
      </w:r>
      <w:r w:rsidRPr="00315CF5">
        <w:rPr>
          <w:rFonts w:ascii="Consolas" w:eastAsia="SimSun" w:hAnsi="Consolas" w:cs="Calibri"/>
          <w:color w:val="000087"/>
          <w:sz w:val="18"/>
        </w:rPr>
        <w:t>corr</w:t>
      </w:r>
      <w:r w:rsidRPr="00315CF5">
        <w:rPr>
          <w:rFonts w:ascii="Consolas" w:eastAsia="SimSun" w:hAnsi="Consolas" w:cs="Calibri"/>
          <w:color w:val="545454"/>
          <w:sz w:val="18"/>
        </w:rPr>
        <w:t>.</w:t>
      </w:r>
      <w:r w:rsidRPr="00315CF5">
        <w:rPr>
          <w:rFonts w:ascii="Consolas" w:eastAsia="SimSun" w:hAnsi="Consolas" w:cs="Calibri"/>
          <w:color w:val="000087"/>
          <w:sz w:val="18"/>
        </w:rPr>
        <w:t>plot</w:t>
      </w:r>
      <w:r w:rsidRPr="00315CF5">
        <w:rPr>
          <w:rFonts w:ascii="Consolas" w:eastAsia="SimSun" w:hAnsi="Consolas" w:cs="Calibri"/>
          <w:sz w:val="18"/>
        </w:rPr>
        <w:t>()</w:t>
      </w:r>
    </w:p>
    <w:p w14:paraId="2F611A9B" w14:textId="77777777" w:rsidR="00F12E9B" w:rsidRDefault="00F12E9B" w:rsidP="00F12E9B">
      <w:pPr>
        <w:spacing w:after="0" w:line="240" w:lineRule="auto"/>
        <w:ind w:left="173" w:right="250"/>
        <w:rPr>
          <w:rFonts w:ascii="Consolas" w:eastAsia="SimSun" w:hAnsi="Consolas" w:cs="Calibri"/>
          <w:sz w:val="18"/>
        </w:rPr>
      </w:pPr>
    </w:p>
    <w:p w14:paraId="3B46889F" w14:textId="77777777" w:rsidR="00F12E9B" w:rsidRPr="00C42B09" w:rsidRDefault="00F12E9B" w:rsidP="00F12E9B">
      <w:pPr>
        <w:spacing w:after="0" w:line="240" w:lineRule="auto"/>
        <w:ind w:left="3" w:right="3"/>
        <w:rPr>
          <w:rFonts w:ascii="Calibri" w:eastAsia="SimSun" w:hAnsi="Calibri" w:cs="Calibri"/>
          <w:sz w:val="20"/>
        </w:rPr>
      </w:pPr>
      <w:r>
        <w:rPr>
          <w:rFonts w:ascii="Consolas" w:eastAsia="SimSun" w:hAnsi="Consolas" w:cs="Calibri"/>
          <w:sz w:val="18"/>
        </w:rPr>
        <w:br/>
      </w:r>
      <w:r w:rsidRPr="00C42B09">
        <w:rPr>
          <w:rFonts w:ascii="Calibri" w:eastAsia="SimSun" w:hAnsi="Calibri" w:cs="Calibri"/>
          <w:noProof/>
          <w:sz w:val="20"/>
          <w:lang w:val="en-US"/>
        </w:rPr>
        <mc:AlternateContent>
          <mc:Choice Requires="wpg">
            <w:drawing>
              <wp:inline distT="0" distB="0" distL="0" distR="0" wp14:anchorId="1A409D45" wp14:editId="3BDE2E11">
                <wp:extent cx="4578350" cy="2830195"/>
                <wp:effectExtent l="0" t="0" r="3175" b="0"/>
                <wp:docPr id="383" name="docshapegroup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830195"/>
                          <a:chOff x="0" y="0"/>
                          <a:chExt cx="7210" cy="4457"/>
                        </a:xfrm>
                      </wpg:grpSpPr>
                      <wps:wsp>
                        <wps:cNvPr id="384" name="docshape46"/>
                        <wps:cNvSpPr>
                          <a:spLocks/>
                        </wps:cNvSpPr>
                        <wps:spPr bwMode="auto">
                          <a:xfrm>
                            <a:off x="-1" y="0"/>
                            <a:ext cx="7211" cy="4457"/>
                          </a:xfrm>
                          <a:custGeom>
                            <a:avLst/>
                            <a:gdLst>
                              <a:gd name="T0" fmla="*/ 7210 w 7211"/>
                              <a:gd name="T1" fmla="*/ 0 h 4457"/>
                              <a:gd name="T2" fmla="*/ 7205 w 7211"/>
                              <a:gd name="T3" fmla="*/ 0 h 4457"/>
                              <a:gd name="T4" fmla="*/ 7205 w 7211"/>
                              <a:gd name="T5" fmla="*/ 5 h 4457"/>
                              <a:gd name="T6" fmla="*/ 7205 w 7211"/>
                              <a:gd name="T7" fmla="*/ 4451 h 4457"/>
                              <a:gd name="T8" fmla="*/ 5 w 7211"/>
                              <a:gd name="T9" fmla="*/ 4451 h 4457"/>
                              <a:gd name="T10" fmla="*/ 5 w 7211"/>
                              <a:gd name="T11" fmla="*/ 5 h 4457"/>
                              <a:gd name="T12" fmla="*/ 7205 w 7211"/>
                              <a:gd name="T13" fmla="*/ 5 h 4457"/>
                              <a:gd name="T14" fmla="*/ 7205 w 7211"/>
                              <a:gd name="T15" fmla="*/ 0 h 4457"/>
                              <a:gd name="T16" fmla="*/ 0 w 7211"/>
                              <a:gd name="T17" fmla="*/ 0 h 4457"/>
                              <a:gd name="T18" fmla="*/ 0 w 7211"/>
                              <a:gd name="T19" fmla="*/ 4456 h 4457"/>
                              <a:gd name="T20" fmla="*/ 7210 w 7211"/>
                              <a:gd name="T21" fmla="*/ 4456 h 4457"/>
                              <a:gd name="T22" fmla="*/ 7210 w 7211"/>
                              <a:gd name="T23" fmla="*/ 0 h 44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7211" h="4457">
                                <a:moveTo>
                                  <a:pt x="7210" y="0"/>
                                </a:moveTo>
                                <a:lnTo>
                                  <a:pt x="7205" y="0"/>
                                </a:lnTo>
                                <a:lnTo>
                                  <a:pt x="7205" y="5"/>
                                </a:lnTo>
                                <a:lnTo>
                                  <a:pt x="7205" y="4451"/>
                                </a:lnTo>
                                <a:lnTo>
                                  <a:pt x="5" y="4451"/>
                                </a:lnTo>
                                <a:lnTo>
                                  <a:pt x="5" y="5"/>
                                </a:lnTo>
                                <a:lnTo>
                                  <a:pt x="7205" y="5"/>
                                </a:lnTo>
                                <a:lnTo>
                                  <a:pt x="7205" y="0"/>
                                </a:lnTo>
                                <a:lnTo>
                                  <a:pt x="0" y="0"/>
                                </a:lnTo>
                                <a:lnTo>
                                  <a:pt x="0" y="4456"/>
                                </a:lnTo>
                                <a:lnTo>
                                  <a:pt x="7210" y="4456"/>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85" name="docshape47"/>
                          <pic:cNvPicPr>
                            <a:picLocks noChangeAspect="1" noChangeArrowheads="1"/>
                          </pic:cNvPicPr>
                        </pic:nvPicPr>
                        <pic:blipFill>
                          <a:blip r:embed="rId746" cstate="print">
                            <a:extLst>
                              <a:ext uri="{28A0092B-C50C-407E-A947-70E740481C1C}">
                                <a14:useLocalDpi xmlns:a14="http://schemas.microsoft.com/office/drawing/2010/main" val="0"/>
                              </a:ext>
                            </a:extLst>
                          </a:blip>
                          <a:srcRect/>
                          <a:stretch>
                            <a:fillRect/>
                          </a:stretch>
                        </pic:blipFill>
                        <pic:spPr bwMode="auto">
                          <a:xfrm>
                            <a:off x="237" y="193"/>
                            <a:ext cx="6762" cy="404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C029C2B" id="docshapegroup45" o:spid="_x0000_s1026" style="width:360.5pt;height:222.85pt;mso-position-horizontal-relative:char;mso-position-vertical-relative:line" coordsize="7210,44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b/wDgnd/yZ58P/wDuIf8A&#10;pwuq+kK+b/8Agnd/yZ58P/8AuIf+nC6oA+kKKKKACiiigAr5v/4KI/8AJnnxA/7h/wD6cLWvpCvm&#10;/wD4KI/8mefED/uH/wDpwtaAPp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">
                <v:shape id="docshape46" o:spid="_x0000_s1027" style="position:absolute;left:-1;width:7211;height:4457;visibility:visible;mso-wrap-style:square;v-text-anchor:top" coordsize="7211,4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" path="m7210,r-5,l7205,5r,4446l5,4451,5,5r7200,l7205,,,,,4456r7210,l7210,xe" fillcolor="black" stroked="f">
                  <v:path arrowok="t" o:connecttype="custom" o:connectlocs="7210,0;7205,0;7205,5;7205,4451;5,4451;5,5;7205,5;7205,0;0,0;0,4456;7210,4456;7210,0" o:connectangles="0,0,0,0,0,0,0,0,0,0,0,0"/>
                </v:shape>
                <v:shape id="docshape47" o:spid="_x0000_s1028" type="#_x0000_t75" style="position:absolute;left:237;top:193;width:6762;height:4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">
                  <v:imagedata r:id="rId747" o:title=""/>
                </v:shape>
                <w10:anchorlock/>
              </v:group>
            </w:pict>
          </mc:Fallback>
        </mc:AlternateContent>
      </w:r>
    </w:p>
    <w:p w14:paraId="1BF40D36" w14:textId="77777777" w:rsidR="00F12E9B" w:rsidRPr="00C42B09" w:rsidRDefault="00F12E9B" w:rsidP="00F12E9B">
      <w:pPr>
        <w:spacing w:after="0" w:line="240" w:lineRule="auto"/>
        <w:ind w:left="3" w:right="3"/>
        <w:rPr>
          <w:rFonts w:ascii="Calibri" w:eastAsia="SimSun" w:hAnsi="Calibri" w:cs="Calibri"/>
          <w:sz w:val="20"/>
        </w:rPr>
      </w:pPr>
    </w:p>
    <w:p w14:paraId="7CAB9519" w14:textId="77777777" w:rsidR="00F12E9B" w:rsidRDefault="00F12E9B" w:rsidP="00F12E9B">
      <w:pPr>
        <w:spacing w:after="0" w:line="240" w:lineRule="auto"/>
        <w:ind w:left="173" w:right="250"/>
        <w:jc w:val="both"/>
        <w:rPr>
          <w:rFonts w:ascii="Calibri" w:eastAsia="SimSun" w:hAnsi="Calibri" w:cs="Calibri"/>
          <w:i/>
          <w:sz w:val="21"/>
        </w:rPr>
      </w:pPr>
      <w:r w:rsidRPr="00CA6C52">
        <w:rPr>
          <w:rFonts w:ascii="Calibri" w:eastAsia="SimSun" w:hAnsi="Calibri" w:cs="Calibri"/>
          <w:i/>
          <w:w w:val="95"/>
          <w:sz w:val="21"/>
        </w:rPr>
        <w:t>Figure</w:t>
      </w:r>
      <w:r w:rsidRPr="00CA6C52">
        <w:rPr>
          <w:rFonts w:ascii="Calibri" w:eastAsia="SimSun" w:hAnsi="Calibri" w:cs="Calibri"/>
          <w:i/>
          <w:spacing w:val="-5"/>
          <w:w w:val="95"/>
          <w:sz w:val="21"/>
        </w:rPr>
        <w:t xml:space="preserve"> </w:t>
      </w:r>
      <w:r w:rsidRPr="00CA6C52">
        <w:rPr>
          <w:rFonts w:ascii="Calibri" w:eastAsia="SimSun" w:hAnsi="Calibri" w:cs="Calibri"/>
          <w:i/>
          <w:w w:val="95"/>
          <w:sz w:val="21"/>
        </w:rPr>
        <w:t>11-9.</w:t>
      </w:r>
      <w:r w:rsidRPr="00CA6C52">
        <w:rPr>
          <w:rFonts w:ascii="Calibri" w:eastAsia="SimSun" w:hAnsi="Calibri" w:cs="Calibri"/>
          <w:i/>
          <w:spacing w:val="-4"/>
          <w:w w:val="95"/>
          <w:sz w:val="21"/>
        </w:rPr>
        <w:t xml:space="preserve"> </w:t>
      </w:r>
      <w:r w:rsidRPr="00CA6C52">
        <w:rPr>
          <w:rFonts w:ascii="Calibri" w:eastAsia="SimSun" w:hAnsi="Calibri" w:cs="Calibri"/>
          <w:i/>
          <w:w w:val="95"/>
          <w:sz w:val="21"/>
        </w:rPr>
        <w:t>Six-month</w:t>
      </w:r>
      <w:r w:rsidRPr="00CA6C52">
        <w:rPr>
          <w:rFonts w:ascii="Calibri" w:eastAsia="SimSun" w:hAnsi="Calibri" w:cs="Calibri"/>
          <w:i/>
          <w:spacing w:val="-4"/>
          <w:w w:val="95"/>
          <w:sz w:val="21"/>
        </w:rPr>
        <w:t xml:space="preserve"> </w:t>
      </w:r>
      <w:r w:rsidRPr="00CA6C52">
        <w:rPr>
          <w:rFonts w:ascii="Calibri" w:eastAsia="SimSun" w:hAnsi="Calibri" w:cs="Calibri"/>
          <w:i/>
          <w:w w:val="95"/>
          <w:sz w:val="21"/>
        </w:rPr>
        <w:t>return</w:t>
      </w:r>
      <w:r w:rsidRPr="00CA6C52">
        <w:rPr>
          <w:rFonts w:ascii="Calibri" w:eastAsia="SimSun" w:hAnsi="Calibri" w:cs="Calibri"/>
          <w:i/>
          <w:spacing w:val="-5"/>
          <w:w w:val="95"/>
          <w:sz w:val="21"/>
        </w:rPr>
        <w:t xml:space="preserve"> </w:t>
      </w:r>
      <w:r w:rsidRPr="00CA6C52">
        <w:rPr>
          <w:rFonts w:ascii="Calibri" w:eastAsia="SimSun" w:hAnsi="Calibri" w:cs="Calibri"/>
          <w:i/>
          <w:w w:val="95"/>
          <w:sz w:val="21"/>
        </w:rPr>
        <w:t>correlations</w:t>
      </w:r>
      <w:r w:rsidRPr="00CA6C52">
        <w:rPr>
          <w:rFonts w:ascii="Calibri" w:eastAsia="SimSun" w:hAnsi="Calibri" w:cs="Calibri"/>
          <w:i/>
          <w:spacing w:val="-4"/>
          <w:w w:val="95"/>
          <w:sz w:val="21"/>
        </w:rPr>
        <w:t xml:space="preserve"> </w:t>
      </w:r>
      <w:r w:rsidRPr="00CA6C52">
        <w:rPr>
          <w:rFonts w:ascii="Calibri" w:eastAsia="SimSun" w:hAnsi="Calibri" w:cs="Calibri"/>
          <w:i/>
          <w:w w:val="95"/>
          <w:sz w:val="21"/>
        </w:rPr>
        <w:t>to</w:t>
      </w:r>
      <w:r w:rsidRPr="00CA6C52">
        <w:rPr>
          <w:rFonts w:ascii="Calibri" w:eastAsia="SimSun" w:hAnsi="Calibri" w:cs="Calibri"/>
          <w:i/>
          <w:spacing w:val="-4"/>
          <w:w w:val="95"/>
          <w:sz w:val="21"/>
        </w:rPr>
        <w:t xml:space="preserve"> </w:t>
      </w:r>
      <w:r w:rsidRPr="00CA6C52">
        <w:rPr>
          <w:rFonts w:ascii="Calibri" w:eastAsia="SimSun" w:hAnsi="Calibri" w:cs="Calibri"/>
          <w:i/>
          <w:w w:val="95"/>
          <w:sz w:val="21"/>
        </w:rPr>
        <w:t>S&amp;P</w:t>
      </w:r>
      <w:r w:rsidRPr="00CA6C52">
        <w:rPr>
          <w:rFonts w:ascii="Calibri" w:eastAsia="SimSun" w:hAnsi="Calibri" w:cs="Calibri"/>
          <w:i/>
          <w:spacing w:val="-5"/>
          <w:w w:val="95"/>
          <w:sz w:val="21"/>
        </w:rPr>
        <w:t xml:space="preserve"> </w:t>
      </w:r>
      <w:r w:rsidRPr="00CA6C52">
        <w:rPr>
          <w:rFonts w:ascii="Calibri" w:eastAsia="SimSun" w:hAnsi="Calibri" w:cs="Calibri"/>
          <w:i/>
          <w:w w:val="95"/>
          <w:sz w:val="21"/>
        </w:rPr>
        <w:t>500</w:t>
      </w:r>
    </w:p>
    <w:p w14:paraId="5D83E108" w14:textId="77777777" w:rsidR="00F12E9B" w:rsidRDefault="00F12E9B" w:rsidP="00F12E9B">
      <w:pPr>
        <w:spacing w:after="0" w:line="240" w:lineRule="auto"/>
        <w:ind w:left="173" w:right="250"/>
        <w:jc w:val="both"/>
        <w:rPr>
          <w:rFonts w:ascii="Calibri" w:eastAsia="SimSun" w:hAnsi="Calibri" w:cs="Calibri"/>
          <w:i/>
          <w:sz w:val="21"/>
        </w:rPr>
      </w:pPr>
    </w:p>
    <w:p w14:paraId="275CE0FA" w14:textId="77777777" w:rsidR="00F12E9B" w:rsidRPr="00404DC4" w:rsidRDefault="00F12E9B" w:rsidP="00F12E9B">
      <w:pPr>
        <w:pStyle w:val="Heading4"/>
        <w:ind w:firstLine="180"/>
      </w:pPr>
      <w:r w:rsidRPr="00404DC4">
        <w:t>User-Defined Moving Window Functions</w:t>
      </w:r>
    </w:p>
    <w:p w14:paraId="312F8DF8" w14:textId="77777777" w:rsidR="00F12E9B" w:rsidRPr="00C42B09" w:rsidRDefault="00F12E9B" w:rsidP="00F12E9B">
      <w:pPr>
        <w:spacing w:after="0" w:line="240" w:lineRule="auto"/>
        <w:ind w:left="3" w:right="3"/>
        <w:jc w:val="both"/>
        <w:rPr>
          <w:rFonts w:ascii="Calibri" w:hAnsi="Calibri" w:cs="Calibri"/>
          <w:sz w:val="20"/>
        </w:rPr>
      </w:pPr>
    </w:p>
    <w:p w14:paraId="086630F3"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 xml:space="preserve">The apply method on rolling and related methods provides a means to apply an array function of your own devising over a moving window. The only requirement is that the function produce a single value (a reduction) from each piece of the array. For example, while we can compute sample quantiles using rolling(...).quan tile(q), we might be interested in the percentile rank of a particular value over the sample. The scipy.stats.percentileofscore function does just this (see </w:t>
      </w:r>
      <w:hyperlink r:id="rId748" w:anchor="_bookmark23" w:history="1">
        <w:r w:rsidRPr="00C42B09">
          <w:rPr>
            <w:rStyle w:val="Hyperlink"/>
            <w:rFonts w:ascii="Calibri" w:hAnsi="Calibri" w:cs="Calibri"/>
            <w:sz w:val="20"/>
          </w:rPr>
          <w:t xml:space="preserve">Figure 11-10 </w:t>
        </w:r>
      </w:hyperlink>
      <w:r w:rsidRPr="00C42B09">
        <w:rPr>
          <w:rFonts w:ascii="Calibri" w:hAnsi="Calibri" w:cs="Calibri"/>
          <w:sz w:val="20"/>
        </w:rPr>
        <w:t>for the resulting plot):</w:t>
      </w:r>
    </w:p>
    <w:p w14:paraId="53708330" w14:textId="77777777" w:rsidR="00F12E9B" w:rsidRPr="00C42B09" w:rsidRDefault="00F12E9B" w:rsidP="00F12E9B">
      <w:pPr>
        <w:spacing w:after="0" w:line="240" w:lineRule="auto"/>
        <w:ind w:left="3" w:right="3"/>
        <w:jc w:val="both"/>
        <w:rPr>
          <w:rFonts w:ascii="Calibri" w:hAnsi="Calibri" w:cs="Calibri"/>
          <w:sz w:val="20"/>
        </w:rPr>
      </w:pPr>
    </w:p>
    <w:p w14:paraId="1E65A906"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[265]: from scipy.stats import percentileofscore</w:t>
      </w:r>
    </w:p>
    <w:p w14:paraId="3D1203D3" w14:textId="77777777" w:rsidR="00F12E9B" w:rsidRPr="00404DC4" w:rsidRDefault="00F12E9B" w:rsidP="00F12E9B">
      <w:pPr>
        <w:spacing w:after="0" w:line="240" w:lineRule="auto"/>
        <w:rPr>
          <w:rFonts w:ascii="Consolas" w:hAnsi="Consolas"/>
          <w:sz w:val="20"/>
        </w:rPr>
      </w:pPr>
    </w:p>
    <w:p w14:paraId="77299BC7"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[266]: score_at_2percent = lambda x: percentileofscore(x, 0.02)</w:t>
      </w:r>
    </w:p>
    <w:p w14:paraId="124A113D" w14:textId="77777777" w:rsidR="00F12E9B" w:rsidRPr="00404DC4" w:rsidRDefault="00F12E9B" w:rsidP="00F12E9B">
      <w:pPr>
        <w:spacing w:after="0" w:line="240" w:lineRule="auto"/>
        <w:rPr>
          <w:rFonts w:ascii="Consolas" w:hAnsi="Consolas"/>
          <w:sz w:val="20"/>
        </w:rPr>
      </w:pPr>
    </w:p>
    <w:p w14:paraId="3E841306"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[267]: result = returns.AAPL.rolling(250).apply(score_at_2percent) In [268]: result.plot()</w:t>
      </w:r>
    </w:p>
    <w:p w14:paraId="6BDA9A0E" w14:textId="77777777" w:rsidR="00F12E9B" w:rsidRPr="00404DC4" w:rsidRDefault="00F12E9B" w:rsidP="00F12E9B">
      <w:pPr>
        <w:spacing w:after="0" w:line="240" w:lineRule="auto"/>
        <w:rPr>
          <w:rFonts w:ascii="Consolas" w:hAnsi="Consolas"/>
          <w:sz w:val="20"/>
        </w:rPr>
      </w:pPr>
    </w:p>
    <w:p w14:paraId="3C54F2DD" w14:textId="77777777" w:rsidR="00F12E9B" w:rsidRPr="00C42B09" w:rsidRDefault="00F12E9B" w:rsidP="00F12E9B">
      <w:pPr>
        <w:spacing w:after="0" w:line="240" w:lineRule="auto"/>
        <w:ind w:left="3" w:right="3"/>
        <w:rPr>
          <w:rFonts w:ascii="Calibri" w:eastAsia="SimSun" w:hAnsi="Calibri" w:cs="Calibri"/>
          <w:sz w:val="20"/>
        </w:rPr>
      </w:pPr>
      <w:r>
        <w:rPr>
          <w:rFonts w:ascii="Consolas" w:eastAsia="SimSun" w:hAnsi="Consolas" w:cs="Calibri"/>
          <w:sz w:val="18"/>
        </w:rPr>
        <w:lastRenderedPageBreak/>
        <w:br/>
      </w:r>
      <w:r w:rsidRPr="00C42B09">
        <w:rPr>
          <w:rFonts w:ascii="Calibri" w:eastAsia="SimSun" w:hAnsi="Calibri" w:cs="Calibri"/>
          <w:noProof/>
          <w:sz w:val="20"/>
          <w:lang w:val="en-US"/>
        </w:rPr>
        <mc:AlternateContent>
          <mc:Choice Requires="wpg">
            <w:drawing>
              <wp:inline distT="0" distB="0" distL="0" distR="0" wp14:anchorId="559A1F63" wp14:editId="14B2F14F">
                <wp:extent cx="4578350" cy="2800350"/>
                <wp:effectExtent l="0" t="0" r="3175" b="0"/>
                <wp:docPr id="380" name="docshapegroup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800350"/>
                          <a:chOff x="0" y="0"/>
                          <a:chExt cx="7210" cy="4410"/>
                        </a:xfrm>
                      </wpg:grpSpPr>
                      <wps:wsp>
                        <wps:cNvPr id="381" name="docshape49"/>
                        <wps:cNvSpPr>
                          <a:spLocks/>
                        </wps:cNvSpPr>
                        <wps:spPr bwMode="auto">
                          <a:xfrm>
                            <a:off x="0" y="0"/>
                            <a:ext cx="7210" cy="4410"/>
                          </a:xfrm>
                          <a:custGeom>
                            <a:avLst/>
                            <a:gdLst>
                              <a:gd name="T0" fmla="*/ 7210 w 7210"/>
                              <a:gd name="T1" fmla="*/ 0 h 4410"/>
                              <a:gd name="T2" fmla="*/ 7205 w 7210"/>
                              <a:gd name="T3" fmla="*/ 0 h 4410"/>
                              <a:gd name="T4" fmla="*/ 7205 w 7210"/>
                              <a:gd name="T5" fmla="*/ 5 h 4410"/>
                              <a:gd name="T6" fmla="*/ 7205 w 7210"/>
                              <a:gd name="T7" fmla="*/ 4404 h 4410"/>
                              <a:gd name="T8" fmla="*/ 5 w 7210"/>
                              <a:gd name="T9" fmla="*/ 4404 h 4410"/>
                              <a:gd name="T10" fmla="*/ 5 w 7210"/>
                              <a:gd name="T11" fmla="*/ 5 h 4410"/>
                              <a:gd name="T12" fmla="*/ 7205 w 7210"/>
                              <a:gd name="T13" fmla="*/ 5 h 4410"/>
                              <a:gd name="T14" fmla="*/ 7205 w 7210"/>
                              <a:gd name="T15" fmla="*/ 0 h 4410"/>
                              <a:gd name="T16" fmla="*/ 2 w 7210"/>
                              <a:gd name="T17" fmla="*/ 0 h 4410"/>
                              <a:gd name="T18" fmla="*/ 0 w 7210"/>
                              <a:gd name="T19" fmla="*/ 0 h 4410"/>
                              <a:gd name="T20" fmla="*/ 0 w 7210"/>
                              <a:gd name="T21" fmla="*/ 2 h 4410"/>
                              <a:gd name="T22" fmla="*/ 0 w 7210"/>
                              <a:gd name="T23" fmla="*/ 4406 h 4410"/>
                              <a:gd name="T24" fmla="*/ 0 w 7210"/>
                              <a:gd name="T25" fmla="*/ 4409 h 4410"/>
                              <a:gd name="T26" fmla="*/ 0 w 7210"/>
                              <a:gd name="T27" fmla="*/ 4410 h 4410"/>
                              <a:gd name="T28" fmla="*/ 2 w 7210"/>
                              <a:gd name="T29" fmla="*/ 4410 h 4410"/>
                              <a:gd name="T30" fmla="*/ 2 w 7210"/>
                              <a:gd name="T31" fmla="*/ 4409 h 4410"/>
                              <a:gd name="T32" fmla="*/ 7210 w 7210"/>
                              <a:gd name="T33" fmla="*/ 4409 h 4410"/>
                              <a:gd name="T34" fmla="*/ 7210 w 7210"/>
                              <a:gd name="T35" fmla="*/ 0 h 44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210" h="4410">
                                <a:moveTo>
                                  <a:pt x="7210" y="0"/>
                                </a:moveTo>
                                <a:lnTo>
                                  <a:pt x="7205" y="0"/>
                                </a:lnTo>
                                <a:lnTo>
                                  <a:pt x="7205" y="5"/>
                                </a:lnTo>
                                <a:lnTo>
                                  <a:pt x="7205" y="4404"/>
                                </a:lnTo>
                                <a:lnTo>
                                  <a:pt x="5" y="4404"/>
                                </a:lnTo>
                                <a:lnTo>
                                  <a:pt x="5" y="5"/>
                                </a:lnTo>
                                <a:lnTo>
                                  <a:pt x="7205" y="5"/>
                                </a:lnTo>
                                <a:lnTo>
                                  <a:pt x="7205" y="0"/>
                                </a:lnTo>
                                <a:lnTo>
                                  <a:pt x="2" y="0"/>
                                </a:lnTo>
                                <a:lnTo>
                                  <a:pt x="0" y="0"/>
                                </a:lnTo>
                                <a:lnTo>
                                  <a:pt x="0" y="2"/>
                                </a:lnTo>
                                <a:lnTo>
                                  <a:pt x="0" y="4406"/>
                                </a:lnTo>
                                <a:lnTo>
                                  <a:pt x="0" y="4409"/>
                                </a:lnTo>
                                <a:lnTo>
                                  <a:pt x="0" y="4410"/>
                                </a:lnTo>
                                <a:lnTo>
                                  <a:pt x="2" y="4410"/>
                                </a:lnTo>
                                <a:lnTo>
                                  <a:pt x="2" y="4409"/>
                                </a:lnTo>
                                <a:lnTo>
                                  <a:pt x="7210" y="4409"/>
                                </a:lnTo>
                                <a:lnTo>
                                  <a:pt x="72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82" name="docshape50"/>
                          <pic:cNvPicPr>
                            <a:picLocks noChangeAspect="1" noChangeArrowheads="1"/>
                          </pic:cNvPicPr>
                        </pic:nvPicPr>
                        <pic:blipFill>
                          <a:blip r:embed="rId749" cstate="print">
                            <a:extLst>
                              <a:ext uri="{28A0092B-C50C-407E-A947-70E740481C1C}">
                                <a14:useLocalDpi xmlns:a14="http://schemas.microsoft.com/office/drawing/2010/main" val="0"/>
                              </a:ext>
                            </a:extLst>
                          </a:blip>
                          <a:srcRect/>
                          <a:stretch>
                            <a:fillRect/>
                          </a:stretch>
                        </pic:blipFill>
                        <pic:spPr bwMode="auto">
                          <a:xfrm>
                            <a:off x="236" y="198"/>
                            <a:ext cx="6731" cy="398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2924174" id="docshapegroup48" o:spid="_x0000_s1026" style="width:360.5pt;height:220.5pt;mso-position-horizontal-relative:char;mso-position-vertical-relative:line" coordsize="7210,44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">
                <v:shape id="docshape49" o:spid="_x0000_s1027" style="position:absolute;width:7210;height:4410;visibility:visible;mso-wrap-style:square;v-text-anchor:top" coordsize="7210,4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" path="m7210,r-5,l7205,5r,4399l5,4404,5,5r7200,l7205,,2,,,,,2,,4406r,3l,4410r2,l2,4409r7208,l7210,xe" fillcolor="black" stroked="f">
                  <v:path arrowok="t" o:connecttype="custom" o:connectlocs="7210,0;7205,0;7205,5;7205,4404;5,4404;5,5;7205,5;7205,0;2,0;0,0;0,2;0,4406;0,4409;0,4410;2,4410;2,4409;7210,4409;7210,0" o:connectangles="0,0,0,0,0,0,0,0,0,0,0,0,0,0,0,0,0,0"/>
                </v:shape>
                <v:shape id="docshape50" o:spid="_x0000_s1028" type="#_x0000_t75" style="position:absolute;left:236;top:198;width:6731;height:3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">
                  <v:imagedata r:id="rId750" o:title=""/>
                </v:shape>
                <w10:anchorlock/>
              </v:group>
            </w:pict>
          </mc:Fallback>
        </mc:AlternateContent>
      </w:r>
    </w:p>
    <w:p w14:paraId="21F5D1CB" w14:textId="77777777" w:rsidR="00F12E9B" w:rsidRPr="00C42B09" w:rsidRDefault="00F12E9B" w:rsidP="00F12E9B">
      <w:pPr>
        <w:spacing w:after="0" w:line="240" w:lineRule="auto"/>
        <w:ind w:left="3" w:right="3"/>
        <w:rPr>
          <w:rFonts w:ascii="Calibri" w:eastAsia="SimSun" w:hAnsi="Calibri" w:cs="Calibri"/>
          <w:sz w:val="20"/>
        </w:rPr>
      </w:pPr>
    </w:p>
    <w:p w14:paraId="6E7E137D"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Figure 11-10. Percentile rank of 2% AAPL return over one-year window</w:t>
      </w:r>
    </w:p>
    <w:p w14:paraId="75BE8BD5" w14:textId="77777777" w:rsidR="00F12E9B" w:rsidRPr="00C42B09" w:rsidRDefault="00F12E9B" w:rsidP="00F12E9B">
      <w:pPr>
        <w:spacing w:after="0" w:line="240" w:lineRule="auto"/>
        <w:ind w:left="3" w:right="3"/>
        <w:jc w:val="both"/>
        <w:rPr>
          <w:rFonts w:ascii="Calibri" w:hAnsi="Calibri" w:cs="Calibri"/>
          <w:sz w:val="20"/>
        </w:rPr>
      </w:pPr>
    </w:p>
    <w:p w14:paraId="2A075A19"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If you don’t have SciPy installed already, you can install it with conda or pip.</w:t>
      </w:r>
    </w:p>
    <w:p w14:paraId="77184453" w14:textId="77777777" w:rsidR="00F12E9B" w:rsidRPr="00C42B09" w:rsidRDefault="00F12E9B" w:rsidP="00F12E9B">
      <w:pPr>
        <w:spacing w:after="0" w:line="240" w:lineRule="auto"/>
        <w:ind w:left="3" w:right="3"/>
        <w:jc w:val="both"/>
        <w:rPr>
          <w:rFonts w:ascii="Calibri" w:hAnsi="Calibri" w:cs="Calibri"/>
          <w:sz w:val="20"/>
        </w:rPr>
      </w:pPr>
    </w:p>
    <w:p w14:paraId="79021CC9" w14:textId="77777777" w:rsidR="00F12E9B" w:rsidRPr="00404DC4" w:rsidRDefault="00F12E9B" w:rsidP="00F12E9B">
      <w:pPr>
        <w:pStyle w:val="Heading3"/>
      </w:pPr>
      <w:bookmarkStart w:id="184" w:name="_Toc80103679"/>
      <w:r w:rsidRPr="00404DC4">
        <w:t>Conclusion</w:t>
      </w:r>
      <w:bookmarkEnd w:id="184"/>
    </w:p>
    <w:p w14:paraId="611735F1" w14:textId="77777777" w:rsidR="00F12E9B" w:rsidRPr="00C42B09" w:rsidRDefault="00F12E9B" w:rsidP="00F12E9B">
      <w:pPr>
        <w:spacing w:after="0" w:line="240" w:lineRule="auto"/>
        <w:ind w:left="3" w:right="3"/>
        <w:jc w:val="both"/>
        <w:rPr>
          <w:rFonts w:ascii="Calibri" w:hAnsi="Calibri" w:cs="Calibri"/>
          <w:sz w:val="20"/>
        </w:rPr>
      </w:pPr>
    </w:p>
    <w:p w14:paraId="527D402E"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Time series data calls for different types of analysis and data transformation tools than the other types of data we have explored in previous chapters.</w:t>
      </w:r>
    </w:p>
    <w:p w14:paraId="2A14188D" w14:textId="77777777" w:rsidR="00F12E9B" w:rsidRPr="00C42B09" w:rsidRDefault="00F12E9B" w:rsidP="00F12E9B">
      <w:pPr>
        <w:spacing w:after="0" w:line="240" w:lineRule="auto"/>
        <w:ind w:left="3" w:right="3"/>
        <w:jc w:val="both"/>
        <w:rPr>
          <w:rFonts w:ascii="Calibri" w:hAnsi="Calibri" w:cs="Calibri"/>
          <w:sz w:val="20"/>
        </w:rPr>
      </w:pPr>
    </w:p>
    <w:p w14:paraId="5FFEAC04"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In the following chapters, we will move on to some advanced pandas methods and show how to start using modeling libraries like statsmodels and scikit-learn.</w:t>
      </w:r>
    </w:p>
    <w:p w14:paraId="481A0AA4" w14:textId="77777777" w:rsidR="00F12E9B" w:rsidRPr="00C42B09" w:rsidRDefault="00F12E9B" w:rsidP="00F12E9B">
      <w:pPr>
        <w:spacing w:after="0" w:line="240" w:lineRule="auto"/>
        <w:ind w:left="3" w:right="3"/>
        <w:jc w:val="both"/>
        <w:rPr>
          <w:rFonts w:ascii="Calibri" w:hAnsi="Calibri" w:cs="Calibri"/>
          <w:sz w:val="20"/>
        </w:rPr>
      </w:pPr>
    </w:p>
    <w:p w14:paraId="2A1712B7" w14:textId="77777777" w:rsidR="00F12E9B" w:rsidRDefault="00F12E9B" w:rsidP="00F12E9B">
      <w:pPr>
        <w:spacing w:after="0" w:line="240" w:lineRule="auto"/>
        <w:ind w:left="3" w:right="3"/>
        <w:jc w:val="both"/>
      </w:pPr>
      <w:r w:rsidRPr="00C42B09">
        <w:rPr>
          <w:rFonts w:ascii="Calibri" w:hAnsi="Calibri" w:cs="Calibri"/>
          <w:sz w:val="20"/>
        </w:rPr>
        <w:br/>
      </w:r>
      <w:bookmarkStart w:id="185" w:name="Advanced_pandas"/>
      <w:bookmarkEnd w:id="185"/>
      <w:r w:rsidRPr="0037013D">
        <w:t>Advanced pandas</w:t>
      </w:r>
    </w:p>
    <w:p w14:paraId="5235C7DA" w14:textId="77777777" w:rsidR="00F12E9B" w:rsidRPr="00C42B09" w:rsidRDefault="00F12E9B" w:rsidP="00F12E9B">
      <w:pPr>
        <w:spacing w:after="0" w:line="240" w:lineRule="auto"/>
        <w:ind w:left="3" w:right="3"/>
        <w:jc w:val="both"/>
        <w:rPr>
          <w:rFonts w:ascii="Calibri" w:hAnsi="Calibri" w:cs="Calibri"/>
          <w:sz w:val="20"/>
        </w:rPr>
      </w:pPr>
    </w:p>
    <w:p w14:paraId="7440DA12"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The preceding chapters have focused on introducing different types of data wrangling workflows and features of NumPy, pandas, and other libraries. Over time, pandas has developed a depth of features for power users. This chapter digs into a few more advanced feature areas to help you deepen your expertise as a pandas user.</w:t>
      </w:r>
    </w:p>
    <w:p w14:paraId="76FAE99C" w14:textId="77777777" w:rsidR="00F12E9B" w:rsidRPr="00C42B09" w:rsidRDefault="00F12E9B" w:rsidP="00F12E9B">
      <w:pPr>
        <w:spacing w:after="0" w:line="240" w:lineRule="auto"/>
        <w:ind w:left="3" w:right="3"/>
        <w:jc w:val="both"/>
        <w:rPr>
          <w:rFonts w:ascii="Calibri" w:hAnsi="Calibri" w:cs="Calibri"/>
          <w:sz w:val="20"/>
        </w:rPr>
      </w:pPr>
    </w:p>
    <w:p w14:paraId="12E0F64B" w14:textId="77777777" w:rsidR="00F12E9B" w:rsidRPr="00404DC4" w:rsidRDefault="00F12E9B" w:rsidP="00F12E9B">
      <w:pPr>
        <w:pStyle w:val="Heading4"/>
        <w:ind w:firstLine="180"/>
      </w:pPr>
      <w:bookmarkStart w:id="186" w:name="Categorical_Data"/>
      <w:bookmarkEnd w:id="186"/>
      <w:r w:rsidRPr="00404DC4">
        <w:t>Categorical Data</w:t>
      </w:r>
    </w:p>
    <w:p w14:paraId="5B554F05" w14:textId="77777777" w:rsidR="00F12E9B" w:rsidRPr="00C42B09" w:rsidRDefault="00F12E9B" w:rsidP="00F12E9B">
      <w:pPr>
        <w:spacing w:after="0" w:line="240" w:lineRule="auto"/>
        <w:ind w:left="3" w:right="3"/>
        <w:jc w:val="both"/>
        <w:rPr>
          <w:rFonts w:ascii="Calibri" w:hAnsi="Calibri" w:cs="Calibri"/>
          <w:sz w:val="20"/>
        </w:rPr>
      </w:pPr>
    </w:p>
    <w:p w14:paraId="72C5605C"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This section introduces the pandas Categorical type. I will show how you can ach‐ ieve better performance and memory use in some pandas operations by using it. I also introduce some tools for using categorical data in statistics and machine learning applications.</w:t>
      </w:r>
    </w:p>
    <w:p w14:paraId="190E98B1" w14:textId="77777777" w:rsidR="00F12E9B" w:rsidRPr="00C42B09" w:rsidRDefault="00F12E9B" w:rsidP="00F12E9B">
      <w:pPr>
        <w:spacing w:after="0" w:line="240" w:lineRule="auto"/>
        <w:ind w:left="3" w:right="3"/>
        <w:jc w:val="both"/>
        <w:rPr>
          <w:rFonts w:ascii="Calibri" w:hAnsi="Calibri" w:cs="Calibri"/>
          <w:sz w:val="20"/>
        </w:rPr>
      </w:pPr>
    </w:p>
    <w:p w14:paraId="60048E19" w14:textId="77777777" w:rsidR="00F12E9B" w:rsidRPr="00404DC4" w:rsidRDefault="00F12E9B" w:rsidP="00F12E9B">
      <w:pPr>
        <w:pStyle w:val="Heading5"/>
        <w:ind w:firstLine="180"/>
      </w:pPr>
      <w:r w:rsidRPr="00404DC4">
        <w:t>Background and Motivation</w:t>
      </w:r>
    </w:p>
    <w:p w14:paraId="29CC4015" w14:textId="77777777" w:rsidR="00F12E9B" w:rsidRPr="00C42B09" w:rsidRDefault="00F12E9B" w:rsidP="00F12E9B">
      <w:pPr>
        <w:spacing w:after="0" w:line="240" w:lineRule="auto"/>
        <w:ind w:left="3" w:right="3"/>
        <w:jc w:val="both"/>
        <w:rPr>
          <w:rFonts w:ascii="Calibri" w:hAnsi="Calibri" w:cs="Calibri"/>
          <w:sz w:val="20"/>
        </w:rPr>
      </w:pPr>
    </w:p>
    <w:p w14:paraId="1BC327CB"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Frequently, a column in a table may contain repeated instances of a smaller set of dis‐ tinct values. We have already seen functions like unique and value_counts, which enable us to extract the distinct values from an array and compute their frequencies, respectively:</w:t>
      </w:r>
    </w:p>
    <w:p w14:paraId="28DA5922" w14:textId="77777777" w:rsidR="00F12E9B" w:rsidRPr="00C42B09" w:rsidRDefault="00F12E9B" w:rsidP="00F12E9B">
      <w:pPr>
        <w:spacing w:after="0" w:line="240" w:lineRule="auto"/>
        <w:ind w:left="3" w:right="3"/>
        <w:jc w:val="both"/>
        <w:rPr>
          <w:rFonts w:ascii="Calibri" w:hAnsi="Calibri" w:cs="Calibri"/>
          <w:sz w:val="20"/>
        </w:rPr>
      </w:pPr>
    </w:p>
    <w:p w14:paraId="5B9A44A4" w14:textId="77777777" w:rsidR="00F12E9B" w:rsidRPr="00404DC4" w:rsidRDefault="00F12E9B" w:rsidP="00F12E9B">
      <w:pPr>
        <w:spacing w:after="0" w:line="240" w:lineRule="auto"/>
        <w:rPr>
          <w:rFonts w:ascii="Consolas" w:hAnsi="Consolas"/>
          <w:sz w:val="20"/>
        </w:rPr>
      </w:pPr>
      <w:r w:rsidRPr="00404DC4">
        <w:rPr>
          <w:rFonts w:ascii="Consolas" w:hAnsi="Consolas"/>
          <w:sz w:val="20"/>
        </w:rPr>
        <w:t>import numpy as np; import pandas as pd</w:t>
      </w:r>
    </w:p>
    <w:p w14:paraId="484838DF" w14:textId="77777777" w:rsidR="00F12E9B" w:rsidRPr="00404DC4" w:rsidRDefault="00F12E9B" w:rsidP="00F12E9B">
      <w:pPr>
        <w:spacing w:after="0" w:line="240" w:lineRule="auto"/>
        <w:rPr>
          <w:rFonts w:ascii="Consolas" w:hAnsi="Consolas"/>
          <w:sz w:val="20"/>
        </w:rPr>
      </w:pPr>
    </w:p>
    <w:p w14:paraId="15BA8F11"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[11]: values = pd.Series(['apple', 'orange', 'apple',</w:t>
      </w:r>
    </w:p>
    <w:p w14:paraId="310F40AA" w14:textId="77777777" w:rsidR="00F12E9B" w:rsidRPr="00404DC4" w:rsidRDefault="00F12E9B" w:rsidP="00F12E9B">
      <w:pPr>
        <w:spacing w:after="0" w:line="240" w:lineRule="auto"/>
        <w:rPr>
          <w:rFonts w:ascii="Consolas" w:hAnsi="Consolas"/>
          <w:sz w:val="20"/>
        </w:rPr>
      </w:pPr>
    </w:p>
    <w:p w14:paraId="31308A28" w14:textId="77777777" w:rsidR="00F12E9B" w:rsidRPr="00404DC4" w:rsidRDefault="00F12E9B" w:rsidP="00F12E9B">
      <w:pPr>
        <w:spacing w:after="0" w:line="240" w:lineRule="auto"/>
        <w:rPr>
          <w:rFonts w:ascii="Consolas" w:hAnsi="Consolas"/>
          <w:sz w:val="20"/>
        </w:rPr>
      </w:pPr>
      <w:r w:rsidRPr="00404DC4">
        <w:rPr>
          <w:rFonts w:ascii="Consolas" w:hAnsi="Consolas"/>
          <w:sz w:val="20"/>
        </w:rPr>
        <w:t>....:</w:t>
      </w:r>
      <w:r w:rsidRPr="00404DC4">
        <w:rPr>
          <w:rFonts w:ascii="Consolas" w:hAnsi="Consolas"/>
          <w:sz w:val="20"/>
        </w:rPr>
        <w:tab/>
        <w:t>'apple'] * 2)</w:t>
      </w:r>
    </w:p>
    <w:p w14:paraId="2E30F68D" w14:textId="77777777" w:rsidR="00F12E9B" w:rsidRPr="00404DC4" w:rsidRDefault="00F12E9B" w:rsidP="00F12E9B">
      <w:pPr>
        <w:spacing w:after="0" w:line="240" w:lineRule="auto"/>
        <w:rPr>
          <w:rFonts w:ascii="Consolas" w:hAnsi="Consolas"/>
          <w:sz w:val="20"/>
        </w:rPr>
      </w:pPr>
    </w:p>
    <w:p w14:paraId="276F46C8" w14:textId="77777777" w:rsidR="00F12E9B" w:rsidRPr="00404DC4" w:rsidRDefault="00F12E9B" w:rsidP="00F12E9B">
      <w:pPr>
        <w:spacing w:after="0" w:line="240" w:lineRule="auto"/>
        <w:rPr>
          <w:rFonts w:ascii="Consolas" w:hAnsi="Consolas"/>
          <w:sz w:val="20"/>
        </w:rPr>
      </w:pPr>
      <w:r w:rsidRPr="00404DC4">
        <w:rPr>
          <w:rFonts w:ascii="Consolas" w:hAnsi="Consolas"/>
          <w:sz w:val="20"/>
        </w:rPr>
        <w:lastRenderedPageBreak/>
        <w:t>values Out[12]:</w:t>
      </w:r>
    </w:p>
    <w:p w14:paraId="72FB2C09" w14:textId="77777777" w:rsidR="00F12E9B" w:rsidRPr="00404DC4" w:rsidRDefault="00F12E9B" w:rsidP="00F12E9B">
      <w:pPr>
        <w:spacing w:after="0" w:line="240" w:lineRule="auto"/>
        <w:rPr>
          <w:rFonts w:ascii="Consolas" w:hAnsi="Consolas"/>
          <w:sz w:val="20"/>
        </w:rPr>
      </w:pPr>
    </w:p>
    <w:p w14:paraId="28D55D1E" w14:textId="77777777" w:rsidR="00F12E9B" w:rsidRPr="00404DC4" w:rsidRDefault="00F12E9B" w:rsidP="00F12E9B">
      <w:pPr>
        <w:spacing w:after="0" w:line="240" w:lineRule="auto"/>
        <w:rPr>
          <w:rFonts w:ascii="Consolas" w:hAnsi="Consolas"/>
          <w:sz w:val="20"/>
        </w:rPr>
      </w:pPr>
      <w:r w:rsidRPr="00404DC4">
        <w:rPr>
          <w:rFonts w:ascii="Consolas" w:hAnsi="Consolas"/>
          <w:sz w:val="20"/>
        </w:rPr>
        <w:t>apple</w:t>
      </w:r>
    </w:p>
    <w:p w14:paraId="1C620784" w14:textId="77777777" w:rsidR="00F12E9B" w:rsidRPr="00404DC4" w:rsidRDefault="00F12E9B" w:rsidP="00F12E9B">
      <w:pPr>
        <w:spacing w:after="0" w:line="240" w:lineRule="auto"/>
        <w:rPr>
          <w:rFonts w:ascii="Consolas" w:hAnsi="Consolas"/>
          <w:sz w:val="20"/>
        </w:rPr>
      </w:pPr>
    </w:p>
    <w:p w14:paraId="77C70E98" w14:textId="77777777" w:rsidR="00F12E9B" w:rsidRPr="00404DC4" w:rsidRDefault="00F12E9B" w:rsidP="00F12E9B">
      <w:pPr>
        <w:spacing w:after="0" w:line="240" w:lineRule="auto"/>
        <w:rPr>
          <w:rFonts w:ascii="Consolas" w:hAnsi="Consolas"/>
          <w:sz w:val="20"/>
        </w:rPr>
      </w:pPr>
      <w:r w:rsidRPr="00404DC4">
        <w:rPr>
          <w:rFonts w:ascii="Consolas" w:hAnsi="Consolas"/>
          <w:sz w:val="20"/>
        </w:rPr>
        <w:t>orange</w:t>
      </w:r>
    </w:p>
    <w:p w14:paraId="2A87CD8A" w14:textId="77777777" w:rsidR="00F12E9B" w:rsidRPr="00404DC4" w:rsidRDefault="00F12E9B" w:rsidP="00F12E9B">
      <w:pPr>
        <w:spacing w:after="0" w:line="240" w:lineRule="auto"/>
        <w:rPr>
          <w:rFonts w:ascii="Consolas" w:hAnsi="Consolas"/>
          <w:sz w:val="20"/>
        </w:rPr>
      </w:pPr>
    </w:p>
    <w:p w14:paraId="36E4E566" w14:textId="77777777" w:rsidR="00F12E9B" w:rsidRPr="00404DC4" w:rsidRDefault="00F12E9B" w:rsidP="00F12E9B">
      <w:pPr>
        <w:spacing w:after="0" w:line="240" w:lineRule="auto"/>
        <w:rPr>
          <w:rFonts w:ascii="Consolas" w:hAnsi="Consolas"/>
          <w:sz w:val="20"/>
        </w:rPr>
      </w:pPr>
      <w:r w:rsidRPr="00404DC4">
        <w:rPr>
          <w:rFonts w:ascii="Consolas" w:hAnsi="Consolas"/>
          <w:sz w:val="20"/>
        </w:rPr>
        <w:t>apple</w:t>
      </w:r>
    </w:p>
    <w:p w14:paraId="064151BA" w14:textId="77777777" w:rsidR="00F12E9B" w:rsidRPr="00404DC4" w:rsidRDefault="00F12E9B" w:rsidP="00F12E9B">
      <w:pPr>
        <w:spacing w:after="0" w:line="240" w:lineRule="auto"/>
        <w:rPr>
          <w:rFonts w:ascii="Consolas" w:hAnsi="Consolas"/>
          <w:sz w:val="20"/>
        </w:rPr>
      </w:pPr>
    </w:p>
    <w:p w14:paraId="12E8ED9E" w14:textId="77777777" w:rsidR="00F12E9B" w:rsidRPr="00404DC4" w:rsidRDefault="00F12E9B" w:rsidP="00F12E9B">
      <w:pPr>
        <w:spacing w:after="0" w:line="240" w:lineRule="auto"/>
        <w:rPr>
          <w:rFonts w:ascii="Consolas" w:hAnsi="Consolas"/>
          <w:sz w:val="20"/>
        </w:rPr>
      </w:pPr>
      <w:r w:rsidRPr="00404DC4">
        <w:rPr>
          <w:rFonts w:ascii="Consolas" w:hAnsi="Consolas"/>
          <w:sz w:val="20"/>
        </w:rPr>
        <w:t>apple</w:t>
      </w:r>
    </w:p>
    <w:p w14:paraId="0CF07DD9" w14:textId="77777777" w:rsidR="00F12E9B" w:rsidRPr="00404DC4" w:rsidRDefault="00F12E9B" w:rsidP="00F12E9B">
      <w:pPr>
        <w:spacing w:after="0" w:line="240" w:lineRule="auto"/>
        <w:rPr>
          <w:rFonts w:ascii="Consolas" w:hAnsi="Consolas"/>
          <w:sz w:val="20"/>
        </w:rPr>
      </w:pPr>
    </w:p>
    <w:p w14:paraId="0118B132" w14:textId="77777777" w:rsidR="00F12E9B" w:rsidRPr="00404DC4" w:rsidRDefault="00F12E9B" w:rsidP="00F12E9B">
      <w:pPr>
        <w:spacing w:after="0" w:line="240" w:lineRule="auto"/>
        <w:rPr>
          <w:rFonts w:ascii="Consolas" w:hAnsi="Consolas"/>
          <w:sz w:val="20"/>
        </w:rPr>
      </w:pPr>
      <w:r w:rsidRPr="00404DC4">
        <w:rPr>
          <w:rFonts w:ascii="Consolas" w:hAnsi="Consolas"/>
          <w:sz w:val="20"/>
        </w:rPr>
        <w:br/>
        <w:t>apple</w:t>
      </w:r>
    </w:p>
    <w:p w14:paraId="2B5289F5" w14:textId="77777777" w:rsidR="00F12E9B" w:rsidRPr="00404DC4" w:rsidRDefault="00F12E9B" w:rsidP="00F12E9B">
      <w:pPr>
        <w:spacing w:after="0" w:line="240" w:lineRule="auto"/>
        <w:rPr>
          <w:rFonts w:ascii="Consolas" w:hAnsi="Consolas"/>
          <w:sz w:val="20"/>
        </w:rPr>
      </w:pPr>
    </w:p>
    <w:p w14:paraId="188337BA" w14:textId="77777777" w:rsidR="00F12E9B" w:rsidRPr="00404DC4" w:rsidRDefault="00F12E9B" w:rsidP="00F12E9B">
      <w:pPr>
        <w:spacing w:after="0" w:line="240" w:lineRule="auto"/>
        <w:rPr>
          <w:rFonts w:ascii="Consolas" w:hAnsi="Consolas"/>
          <w:sz w:val="20"/>
        </w:rPr>
      </w:pPr>
      <w:r w:rsidRPr="00404DC4">
        <w:rPr>
          <w:rFonts w:ascii="Consolas" w:hAnsi="Consolas"/>
          <w:sz w:val="20"/>
        </w:rPr>
        <w:t>orange</w:t>
      </w:r>
    </w:p>
    <w:p w14:paraId="7CFD90A1" w14:textId="77777777" w:rsidR="00F12E9B" w:rsidRPr="00404DC4" w:rsidRDefault="00F12E9B" w:rsidP="00F12E9B">
      <w:pPr>
        <w:spacing w:after="0" w:line="240" w:lineRule="auto"/>
        <w:rPr>
          <w:rFonts w:ascii="Consolas" w:hAnsi="Consolas"/>
          <w:sz w:val="20"/>
        </w:rPr>
      </w:pPr>
    </w:p>
    <w:p w14:paraId="26A25F92" w14:textId="77777777" w:rsidR="00F12E9B" w:rsidRPr="00404DC4" w:rsidRDefault="00F12E9B" w:rsidP="00F12E9B">
      <w:pPr>
        <w:spacing w:after="0" w:line="240" w:lineRule="auto"/>
        <w:rPr>
          <w:rFonts w:ascii="Consolas" w:hAnsi="Consolas"/>
          <w:sz w:val="20"/>
        </w:rPr>
      </w:pPr>
      <w:r w:rsidRPr="00404DC4">
        <w:rPr>
          <w:rFonts w:ascii="Consolas" w:hAnsi="Consolas"/>
          <w:sz w:val="20"/>
        </w:rPr>
        <w:t>apple</w:t>
      </w:r>
    </w:p>
    <w:p w14:paraId="3E3935A3" w14:textId="77777777" w:rsidR="00F12E9B" w:rsidRPr="00404DC4" w:rsidRDefault="00F12E9B" w:rsidP="00F12E9B">
      <w:pPr>
        <w:spacing w:after="0" w:line="240" w:lineRule="auto"/>
        <w:rPr>
          <w:rFonts w:ascii="Consolas" w:hAnsi="Consolas"/>
          <w:sz w:val="20"/>
        </w:rPr>
      </w:pPr>
    </w:p>
    <w:p w14:paraId="33CB80A3" w14:textId="77777777" w:rsidR="00F12E9B" w:rsidRPr="00404DC4" w:rsidRDefault="00F12E9B" w:rsidP="00F12E9B">
      <w:pPr>
        <w:spacing w:after="0" w:line="240" w:lineRule="auto"/>
        <w:rPr>
          <w:rFonts w:ascii="Consolas" w:hAnsi="Consolas"/>
          <w:sz w:val="20"/>
        </w:rPr>
      </w:pPr>
      <w:r w:rsidRPr="00404DC4">
        <w:rPr>
          <w:rFonts w:ascii="Consolas" w:hAnsi="Consolas"/>
          <w:sz w:val="20"/>
        </w:rPr>
        <w:t>apple dtype: object</w:t>
      </w:r>
    </w:p>
    <w:p w14:paraId="2112BF90" w14:textId="77777777" w:rsidR="00F12E9B" w:rsidRPr="00404DC4" w:rsidRDefault="00F12E9B" w:rsidP="00F12E9B">
      <w:pPr>
        <w:spacing w:after="0" w:line="240" w:lineRule="auto"/>
        <w:rPr>
          <w:rFonts w:ascii="Consolas" w:hAnsi="Consolas"/>
          <w:sz w:val="20"/>
        </w:rPr>
      </w:pPr>
    </w:p>
    <w:p w14:paraId="674BC2B0" w14:textId="77777777" w:rsidR="00F12E9B" w:rsidRPr="00404DC4" w:rsidRDefault="00F12E9B" w:rsidP="00F12E9B">
      <w:pPr>
        <w:spacing w:after="0" w:line="240" w:lineRule="auto"/>
        <w:rPr>
          <w:rFonts w:ascii="Consolas" w:hAnsi="Consolas"/>
          <w:sz w:val="20"/>
        </w:rPr>
      </w:pPr>
      <w:r w:rsidRPr="00404DC4">
        <w:rPr>
          <w:rFonts w:ascii="Consolas" w:hAnsi="Consolas"/>
          <w:sz w:val="20"/>
        </w:rPr>
        <w:t>pd.unique(values)</w:t>
      </w:r>
    </w:p>
    <w:p w14:paraId="6078CFCC" w14:textId="77777777" w:rsidR="00F12E9B" w:rsidRPr="00404DC4" w:rsidRDefault="00F12E9B" w:rsidP="00F12E9B">
      <w:pPr>
        <w:spacing w:after="0" w:line="240" w:lineRule="auto"/>
        <w:rPr>
          <w:rFonts w:ascii="Consolas" w:hAnsi="Consolas"/>
          <w:sz w:val="20"/>
        </w:rPr>
      </w:pPr>
    </w:p>
    <w:p w14:paraId="15C8BA9A" w14:textId="77777777" w:rsidR="00F12E9B" w:rsidRPr="00404DC4" w:rsidRDefault="00F12E9B" w:rsidP="00F12E9B">
      <w:pPr>
        <w:spacing w:after="0" w:line="240" w:lineRule="auto"/>
        <w:rPr>
          <w:rFonts w:ascii="Consolas" w:hAnsi="Consolas"/>
          <w:sz w:val="20"/>
        </w:rPr>
      </w:pPr>
      <w:r w:rsidRPr="00404DC4">
        <w:rPr>
          <w:rFonts w:ascii="Consolas" w:hAnsi="Consolas"/>
          <w:sz w:val="20"/>
        </w:rPr>
        <w:t>Out[13]: array(['apple', 'orange'], dtype=object)</w:t>
      </w:r>
    </w:p>
    <w:p w14:paraId="50AB523A" w14:textId="77777777" w:rsidR="00F12E9B" w:rsidRPr="00404DC4" w:rsidRDefault="00F12E9B" w:rsidP="00F12E9B">
      <w:pPr>
        <w:spacing w:after="0" w:line="240" w:lineRule="auto"/>
        <w:rPr>
          <w:rFonts w:ascii="Consolas" w:hAnsi="Consolas"/>
          <w:sz w:val="20"/>
        </w:rPr>
      </w:pPr>
    </w:p>
    <w:p w14:paraId="577E6252" w14:textId="77777777" w:rsidR="00F12E9B" w:rsidRPr="00404DC4" w:rsidRDefault="00F12E9B" w:rsidP="00F12E9B">
      <w:pPr>
        <w:spacing w:after="0" w:line="240" w:lineRule="auto"/>
        <w:rPr>
          <w:rFonts w:ascii="Consolas" w:hAnsi="Consolas"/>
          <w:sz w:val="20"/>
        </w:rPr>
      </w:pPr>
      <w:r w:rsidRPr="00404DC4">
        <w:rPr>
          <w:rFonts w:ascii="Consolas" w:hAnsi="Consolas"/>
          <w:sz w:val="20"/>
        </w:rPr>
        <w:t>pd.value_counts(values) Out[14]:</w:t>
      </w:r>
    </w:p>
    <w:p w14:paraId="268EC92B" w14:textId="77777777" w:rsidR="00F12E9B" w:rsidRPr="00404DC4" w:rsidRDefault="00F12E9B" w:rsidP="00F12E9B">
      <w:pPr>
        <w:spacing w:after="0" w:line="240" w:lineRule="auto"/>
        <w:rPr>
          <w:rFonts w:ascii="Consolas" w:hAnsi="Consolas"/>
          <w:sz w:val="20"/>
        </w:rPr>
      </w:pPr>
    </w:p>
    <w:p w14:paraId="4EC8473E" w14:textId="77777777" w:rsidR="00F12E9B" w:rsidRPr="00404DC4" w:rsidRDefault="00F12E9B" w:rsidP="00F12E9B">
      <w:pPr>
        <w:spacing w:after="0" w:line="240" w:lineRule="auto"/>
        <w:rPr>
          <w:rFonts w:ascii="Consolas" w:hAnsi="Consolas"/>
          <w:sz w:val="20"/>
        </w:rPr>
      </w:pPr>
      <w:r w:rsidRPr="00404DC4">
        <w:rPr>
          <w:rFonts w:ascii="Consolas" w:hAnsi="Consolas"/>
          <w:sz w:val="20"/>
        </w:rPr>
        <w:t>apple</w:t>
      </w:r>
      <w:r w:rsidRPr="00404DC4">
        <w:rPr>
          <w:rFonts w:ascii="Consolas" w:hAnsi="Consolas"/>
          <w:sz w:val="20"/>
        </w:rPr>
        <w:tab/>
        <w:t>6</w:t>
      </w:r>
    </w:p>
    <w:p w14:paraId="74620071" w14:textId="77777777" w:rsidR="00F12E9B" w:rsidRPr="00404DC4" w:rsidRDefault="00F12E9B" w:rsidP="00F12E9B">
      <w:pPr>
        <w:spacing w:after="0" w:line="240" w:lineRule="auto"/>
        <w:rPr>
          <w:rFonts w:ascii="Consolas" w:hAnsi="Consolas"/>
          <w:sz w:val="20"/>
        </w:rPr>
      </w:pPr>
    </w:p>
    <w:p w14:paraId="6EB7F6F8" w14:textId="77777777" w:rsidR="00F12E9B" w:rsidRPr="00404DC4" w:rsidRDefault="00F12E9B" w:rsidP="00F12E9B">
      <w:pPr>
        <w:spacing w:after="0" w:line="240" w:lineRule="auto"/>
        <w:rPr>
          <w:rFonts w:ascii="Consolas" w:hAnsi="Consolas"/>
          <w:sz w:val="20"/>
        </w:rPr>
      </w:pPr>
      <w:r w:rsidRPr="00404DC4">
        <w:rPr>
          <w:rFonts w:ascii="Consolas" w:hAnsi="Consolas"/>
          <w:sz w:val="20"/>
        </w:rPr>
        <w:t>orange</w:t>
      </w:r>
      <w:r w:rsidRPr="00404DC4">
        <w:rPr>
          <w:rFonts w:ascii="Consolas" w:hAnsi="Consolas"/>
          <w:sz w:val="20"/>
        </w:rPr>
        <w:tab/>
        <w:t>2</w:t>
      </w:r>
    </w:p>
    <w:p w14:paraId="228A751E" w14:textId="77777777" w:rsidR="00F12E9B" w:rsidRPr="00404DC4" w:rsidRDefault="00F12E9B" w:rsidP="00F12E9B">
      <w:pPr>
        <w:spacing w:after="0" w:line="240" w:lineRule="auto"/>
        <w:rPr>
          <w:rFonts w:ascii="Consolas" w:hAnsi="Consolas"/>
          <w:sz w:val="20"/>
        </w:rPr>
      </w:pPr>
    </w:p>
    <w:p w14:paraId="34BBBE77" w14:textId="77777777" w:rsidR="00F12E9B" w:rsidRPr="00404DC4" w:rsidRDefault="00F12E9B" w:rsidP="00F12E9B">
      <w:pPr>
        <w:spacing w:after="0" w:line="240" w:lineRule="auto"/>
        <w:rPr>
          <w:rFonts w:ascii="Consolas" w:hAnsi="Consolas"/>
          <w:sz w:val="20"/>
        </w:rPr>
      </w:pPr>
      <w:r w:rsidRPr="00404DC4">
        <w:rPr>
          <w:rFonts w:ascii="Consolas" w:hAnsi="Consolas"/>
          <w:sz w:val="20"/>
        </w:rPr>
        <w:t>dtype: int64</w:t>
      </w:r>
    </w:p>
    <w:p w14:paraId="2186A869" w14:textId="77777777" w:rsidR="00F12E9B" w:rsidRPr="00C42B09" w:rsidRDefault="00F12E9B" w:rsidP="00F12E9B">
      <w:pPr>
        <w:spacing w:after="0" w:line="240" w:lineRule="auto"/>
        <w:ind w:left="3" w:right="3"/>
        <w:jc w:val="both"/>
        <w:rPr>
          <w:rFonts w:ascii="Calibri" w:hAnsi="Calibri" w:cs="Calibri"/>
          <w:sz w:val="20"/>
        </w:rPr>
      </w:pPr>
    </w:p>
    <w:p w14:paraId="45F77B11"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Many data systems (for data warehousing, statistical computing, or other uses) have developed specialized approaches for representing data with repeated values for more efficient storage and computation. In data warehousing, a best practice is to use so- called dimension tables containing the distinct values and storing the primary obser‐ vations as integer keys referencing the dimension table:</w:t>
      </w:r>
    </w:p>
    <w:p w14:paraId="42391A7C" w14:textId="77777777" w:rsidR="00F12E9B" w:rsidRPr="00404DC4" w:rsidRDefault="00F12E9B" w:rsidP="00F12E9B">
      <w:pPr>
        <w:spacing w:after="0" w:line="240" w:lineRule="auto"/>
        <w:rPr>
          <w:rFonts w:ascii="Consolas" w:hAnsi="Consolas"/>
          <w:sz w:val="20"/>
        </w:rPr>
      </w:pPr>
    </w:p>
    <w:p w14:paraId="23B9E2B0" w14:textId="77777777" w:rsidR="00F12E9B" w:rsidRPr="00404DC4" w:rsidRDefault="00F12E9B" w:rsidP="00F12E9B">
      <w:pPr>
        <w:spacing w:after="0" w:line="240" w:lineRule="auto"/>
        <w:rPr>
          <w:rFonts w:ascii="Consolas" w:hAnsi="Consolas"/>
          <w:sz w:val="20"/>
        </w:rPr>
      </w:pPr>
      <w:r w:rsidRPr="00404DC4">
        <w:rPr>
          <w:rFonts w:ascii="Consolas" w:hAnsi="Consolas"/>
          <w:sz w:val="20"/>
        </w:rPr>
        <w:t>values = pd.Series([0, 1, 0, 0] * 2)</w:t>
      </w:r>
    </w:p>
    <w:p w14:paraId="2D3A3309" w14:textId="77777777" w:rsidR="00F12E9B" w:rsidRPr="00404DC4" w:rsidRDefault="00F12E9B" w:rsidP="00F12E9B">
      <w:pPr>
        <w:spacing w:after="0" w:line="240" w:lineRule="auto"/>
        <w:rPr>
          <w:rFonts w:ascii="Consolas" w:hAnsi="Consolas"/>
          <w:sz w:val="20"/>
        </w:rPr>
      </w:pPr>
    </w:p>
    <w:p w14:paraId="2CC4A37B" w14:textId="77777777" w:rsidR="00F12E9B" w:rsidRPr="00404DC4" w:rsidRDefault="00F12E9B" w:rsidP="00F12E9B">
      <w:pPr>
        <w:spacing w:after="0" w:line="240" w:lineRule="auto"/>
        <w:rPr>
          <w:rFonts w:ascii="Consolas" w:hAnsi="Consolas"/>
          <w:sz w:val="20"/>
        </w:rPr>
      </w:pPr>
      <w:r w:rsidRPr="00404DC4">
        <w:rPr>
          <w:rFonts w:ascii="Consolas" w:hAnsi="Consolas"/>
          <w:sz w:val="20"/>
        </w:rPr>
        <w:t>dim = pd.Series(['apple', 'orange']) values</w:t>
      </w:r>
    </w:p>
    <w:p w14:paraId="0EC07CE7" w14:textId="77777777" w:rsidR="00F12E9B" w:rsidRPr="00404DC4" w:rsidRDefault="00F12E9B" w:rsidP="00F12E9B">
      <w:pPr>
        <w:spacing w:after="0" w:line="240" w:lineRule="auto"/>
        <w:rPr>
          <w:rFonts w:ascii="Consolas" w:hAnsi="Consolas"/>
          <w:sz w:val="20"/>
        </w:rPr>
      </w:pPr>
    </w:p>
    <w:p w14:paraId="09846DE2" w14:textId="77777777" w:rsidR="00F12E9B" w:rsidRPr="00404DC4" w:rsidRDefault="00F12E9B" w:rsidP="00F12E9B">
      <w:pPr>
        <w:spacing w:after="0" w:line="240" w:lineRule="auto"/>
        <w:rPr>
          <w:rFonts w:ascii="Consolas" w:hAnsi="Consolas"/>
          <w:sz w:val="20"/>
        </w:rPr>
      </w:pPr>
      <w:r w:rsidRPr="00404DC4">
        <w:rPr>
          <w:rFonts w:ascii="Consolas" w:hAnsi="Consolas"/>
          <w:sz w:val="20"/>
        </w:rPr>
        <w:t>Out[17]:</w:t>
      </w:r>
    </w:p>
    <w:p w14:paraId="387820EA" w14:textId="77777777" w:rsidR="00F12E9B" w:rsidRPr="00404DC4" w:rsidRDefault="00F12E9B" w:rsidP="00F12E9B">
      <w:pPr>
        <w:spacing w:after="0" w:line="240" w:lineRule="auto"/>
        <w:rPr>
          <w:rFonts w:ascii="Consolas" w:hAnsi="Consolas"/>
          <w:sz w:val="20"/>
        </w:rPr>
      </w:pPr>
    </w:p>
    <w:p w14:paraId="7393721E" w14:textId="77777777" w:rsidR="00F12E9B" w:rsidRPr="00404DC4" w:rsidRDefault="00F12E9B" w:rsidP="00F12E9B">
      <w:pPr>
        <w:spacing w:after="0" w:line="240" w:lineRule="auto"/>
        <w:rPr>
          <w:rFonts w:ascii="Consolas" w:hAnsi="Consolas"/>
          <w:sz w:val="20"/>
        </w:rPr>
      </w:pPr>
      <w:r w:rsidRPr="00404DC4">
        <w:rPr>
          <w:rFonts w:ascii="Consolas" w:hAnsi="Consolas"/>
          <w:sz w:val="20"/>
        </w:rPr>
        <w:t>0</w:t>
      </w:r>
      <w:r w:rsidRPr="00404DC4">
        <w:rPr>
          <w:rFonts w:ascii="Consolas" w:hAnsi="Consolas"/>
          <w:sz w:val="20"/>
        </w:rPr>
        <w:tab/>
        <w:t>0</w:t>
      </w:r>
    </w:p>
    <w:p w14:paraId="7A8DE32E" w14:textId="77777777" w:rsidR="00F12E9B" w:rsidRPr="00404DC4" w:rsidRDefault="00F12E9B" w:rsidP="00F12E9B">
      <w:pPr>
        <w:spacing w:after="0" w:line="240" w:lineRule="auto"/>
        <w:rPr>
          <w:rFonts w:ascii="Consolas" w:hAnsi="Consolas"/>
          <w:sz w:val="20"/>
        </w:rPr>
      </w:pPr>
    </w:p>
    <w:p w14:paraId="30514656" w14:textId="77777777" w:rsidR="00F12E9B" w:rsidRPr="00404DC4" w:rsidRDefault="00F12E9B" w:rsidP="00F12E9B">
      <w:pPr>
        <w:spacing w:after="0" w:line="240" w:lineRule="auto"/>
        <w:rPr>
          <w:rFonts w:ascii="Consolas" w:hAnsi="Consolas"/>
          <w:sz w:val="20"/>
        </w:rPr>
      </w:pPr>
      <w:r w:rsidRPr="00404DC4">
        <w:rPr>
          <w:rFonts w:ascii="Consolas" w:hAnsi="Consolas"/>
          <w:sz w:val="20"/>
        </w:rPr>
        <w:t>1</w:t>
      </w:r>
      <w:r w:rsidRPr="00404DC4">
        <w:rPr>
          <w:rFonts w:ascii="Consolas" w:hAnsi="Consolas"/>
          <w:sz w:val="20"/>
        </w:rPr>
        <w:tab/>
        <w:t>1</w:t>
      </w:r>
    </w:p>
    <w:p w14:paraId="39041700" w14:textId="77777777" w:rsidR="00F12E9B" w:rsidRPr="00404DC4" w:rsidRDefault="00F12E9B" w:rsidP="00F12E9B">
      <w:pPr>
        <w:spacing w:after="0" w:line="240" w:lineRule="auto"/>
        <w:rPr>
          <w:rFonts w:ascii="Consolas" w:hAnsi="Consolas"/>
          <w:sz w:val="20"/>
        </w:rPr>
      </w:pPr>
    </w:p>
    <w:p w14:paraId="6CF338F5" w14:textId="77777777" w:rsidR="00F12E9B" w:rsidRPr="00404DC4" w:rsidRDefault="00F12E9B" w:rsidP="00F12E9B">
      <w:pPr>
        <w:spacing w:after="0" w:line="240" w:lineRule="auto"/>
        <w:rPr>
          <w:rFonts w:ascii="Consolas" w:hAnsi="Consolas"/>
          <w:sz w:val="20"/>
        </w:rPr>
      </w:pPr>
      <w:r w:rsidRPr="00404DC4">
        <w:rPr>
          <w:rFonts w:ascii="Consolas" w:hAnsi="Consolas"/>
          <w:sz w:val="20"/>
        </w:rPr>
        <w:t>2</w:t>
      </w:r>
      <w:r w:rsidRPr="00404DC4">
        <w:rPr>
          <w:rFonts w:ascii="Consolas" w:hAnsi="Consolas"/>
          <w:sz w:val="20"/>
        </w:rPr>
        <w:tab/>
        <w:t>0</w:t>
      </w:r>
    </w:p>
    <w:p w14:paraId="49DD06AA" w14:textId="77777777" w:rsidR="00F12E9B" w:rsidRPr="00404DC4" w:rsidRDefault="00F12E9B" w:rsidP="00F12E9B">
      <w:pPr>
        <w:spacing w:after="0" w:line="240" w:lineRule="auto"/>
        <w:rPr>
          <w:rFonts w:ascii="Consolas" w:hAnsi="Consolas"/>
          <w:sz w:val="20"/>
        </w:rPr>
      </w:pPr>
    </w:p>
    <w:p w14:paraId="3F5584BF" w14:textId="77777777" w:rsidR="00F12E9B" w:rsidRPr="00404DC4" w:rsidRDefault="00F12E9B" w:rsidP="00F12E9B">
      <w:pPr>
        <w:spacing w:after="0" w:line="240" w:lineRule="auto"/>
        <w:rPr>
          <w:rFonts w:ascii="Consolas" w:hAnsi="Consolas"/>
          <w:sz w:val="20"/>
        </w:rPr>
      </w:pPr>
      <w:r w:rsidRPr="00404DC4">
        <w:rPr>
          <w:rFonts w:ascii="Consolas" w:hAnsi="Consolas"/>
          <w:sz w:val="20"/>
        </w:rPr>
        <w:t>3</w:t>
      </w:r>
      <w:r w:rsidRPr="00404DC4">
        <w:rPr>
          <w:rFonts w:ascii="Consolas" w:hAnsi="Consolas"/>
          <w:sz w:val="20"/>
        </w:rPr>
        <w:tab/>
        <w:t>0</w:t>
      </w:r>
    </w:p>
    <w:p w14:paraId="4ED256D2" w14:textId="77777777" w:rsidR="00F12E9B" w:rsidRPr="00404DC4" w:rsidRDefault="00F12E9B" w:rsidP="00F12E9B">
      <w:pPr>
        <w:spacing w:after="0" w:line="240" w:lineRule="auto"/>
        <w:rPr>
          <w:rFonts w:ascii="Consolas" w:hAnsi="Consolas"/>
          <w:sz w:val="20"/>
        </w:rPr>
      </w:pPr>
    </w:p>
    <w:p w14:paraId="7659A268" w14:textId="77777777" w:rsidR="00F12E9B" w:rsidRPr="00404DC4" w:rsidRDefault="00F12E9B" w:rsidP="00F12E9B">
      <w:pPr>
        <w:spacing w:after="0" w:line="240" w:lineRule="auto"/>
        <w:rPr>
          <w:rFonts w:ascii="Consolas" w:hAnsi="Consolas"/>
          <w:sz w:val="20"/>
        </w:rPr>
      </w:pPr>
      <w:r w:rsidRPr="00404DC4">
        <w:rPr>
          <w:rFonts w:ascii="Consolas" w:hAnsi="Consolas"/>
          <w:sz w:val="20"/>
        </w:rPr>
        <w:t>4</w:t>
      </w:r>
      <w:r w:rsidRPr="00404DC4">
        <w:rPr>
          <w:rFonts w:ascii="Consolas" w:hAnsi="Consolas"/>
          <w:sz w:val="20"/>
        </w:rPr>
        <w:tab/>
        <w:t>0</w:t>
      </w:r>
    </w:p>
    <w:p w14:paraId="67B8741A" w14:textId="77777777" w:rsidR="00F12E9B" w:rsidRPr="00404DC4" w:rsidRDefault="00F12E9B" w:rsidP="00F12E9B">
      <w:pPr>
        <w:spacing w:after="0" w:line="240" w:lineRule="auto"/>
        <w:rPr>
          <w:rFonts w:ascii="Consolas" w:hAnsi="Consolas"/>
          <w:sz w:val="20"/>
        </w:rPr>
      </w:pPr>
    </w:p>
    <w:p w14:paraId="2A4B0142" w14:textId="77777777" w:rsidR="00F12E9B" w:rsidRPr="00404DC4" w:rsidRDefault="00F12E9B" w:rsidP="00F12E9B">
      <w:pPr>
        <w:spacing w:after="0" w:line="240" w:lineRule="auto"/>
        <w:rPr>
          <w:rFonts w:ascii="Consolas" w:hAnsi="Consolas"/>
          <w:sz w:val="20"/>
        </w:rPr>
      </w:pPr>
      <w:r w:rsidRPr="00404DC4">
        <w:rPr>
          <w:rFonts w:ascii="Consolas" w:hAnsi="Consolas"/>
          <w:sz w:val="20"/>
        </w:rPr>
        <w:t>5</w:t>
      </w:r>
      <w:r w:rsidRPr="00404DC4">
        <w:rPr>
          <w:rFonts w:ascii="Consolas" w:hAnsi="Consolas"/>
          <w:sz w:val="20"/>
        </w:rPr>
        <w:tab/>
        <w:t>1</w:t>
      </w:r>
    </w:p>
    <w:p w14:paraId="1A7C0577" w14:textId="77777777" w:rsidR="00F12E9B" w:rsidRPr="00404DC4" w:rsidRDefault="00F12E9B" w:rsidP="00F12E9B">
      <w:pPr>
        <w:spacing w:after="0" w:line="240" w:lineRule="auto"/>
        <w:rPr>
          <w:rFonts w:ascii="Consolas" w:hAnsi="Consolas"/>
          <w:sz w:val="20"/>
        </w:rPr>
      </w:pPr>
    </w:p>
    <w:p w14:paraId="22EA5A75" w14:textId="77777777" w:rsidR="00F12E9B" w:rsidRPr="00404DC4" w:rsidRDefault="00F12E9B" w:rsidP="00F12E9B">
      <w:pPr>
        <w:spacing w:after="0" w:line="240" w:lineRule="auto"/>
        <w:rPr>
          <w:rFonts w:ascii="Consolas" w:hAnsi="Consolas"/>
          <w:sz w:val="20"/>
        </w:rPr>
      </w:pPr>
      <w:r w:rsidRPr="00404DC4">
        <w:rPr>
          <w:rFonts w:ascii="Consolas" w:hAnsi="Consolas"/>
          <w:sz w:val="20"/>
        </w:rPr>
        <w:t>6</w:t>
      </w:r>
      <w:r w:rsidRPr="00404DC4">
        <w:rPr>
          <w:rFonts w:ascii="Consolas" w:hAnsi="Consolas"/>
          <w:sz w:val="20"/>
        </w:rPr>
        <w:tab/>
        <w:t>0</w:t>
      </w:r>
    </w:p>
    <w:p w14:paraId="139D0523" w14:textId="77777777" w:rsidR="00F12E9B" w:rsidRPr="00404DC4" w:rsidRDefault="00F12E9B" w:rsidP="00F12E9B">
      <w:pPr>
        <w:spacing w:after="0" w:line="240" w:lineRule="auto"/>
        <w:rPr>
          <w:rFonts w:ascii="Consolas" w:hAnsi="Consolas"/>
          <w:sz w:val="20"/>
        </w:rPr>
      </w:pPr>
    </w:p>
    <w:p w14:paraId="09DABFE6" w14:textId="77777777" w:rsidR="00F12E9B" w:rsidRPr="00404DC4" w:rsidRDefault="00F12E9B" w:rsidP="00F12E9B">
      <w:pPr>
        <w:spacing w:after="0" w:line="240" w:lineRule="auto"/>
        <w:rPr>
          <w:rFonts w:ascii="Consolas" w:hAnsi="Consolas"/>
          <w:sz w:val="20"/>
        </w:rPr>
      </w:pPr>
      <w:r w:rsidRPr="00404DC4">
        <w:rPr>
          <w:rFonts w:ascii="Consolas" w:hAnsi="Consolas"/>
          <w:sz w:val="20"/>
        </w:rPr>
        <w:t>7</w:t>
      </w:r>
      <w:r w:rsidRPr="00404DC4">
        <w:rPr>
          <w:rFonts w:ascii="Consolas" w:hAnsi="Consolas"/>
          <w:sz w:val="20"/>
        </w:rPr>
        <w:tab/>
        <w:t>0</w:t>
      </w:r>
    </w:p>
    <w:p w14:paraId="2800862A" w14:textId="77777777" w:rsidR="00F12E9B" w:rsidRPr="00404DC4" w:rsidRDefault="00F12E9B" w:rsidP="00F12E9B">
      <w:pPr>
        <w:spacing w:after="0" w:line="240" w:lineRule="auto"/>
        <w:rPr>
          <w:rFonts w:ascii="Consolas" w:hAnsi="Consolas"/>
          <w:sz w:val="20"/>
        </w:rPr>
      </w:pPr>
    </w:p>
    <w:p w14:paraId="3727C828" w14:textId="77777777" w:rsidR="00F12E9B" w:rsidRPr="00404DC4" w:rsidRDefault="00F12E9B" w:rsidP="00F12E9B">
      <w:pPr>
        <w:spacing w:after="0" w:line="240" w:lineRule="auto"/>
        <w:rPr>
          <w:rFonts w:ascii="Consolas" w:hAnsi="Consolas"/>
          <w:sz w:val="20"/>
        </w:rPr>
      </w:pPr>
      <w:r w:rsidRPr="00404DC4">
        <w:rPr>
          <w:rFonts w:ascii="Consolas" w:hAnsi="Consolas"/>
          <w:sz w:val="20"/>
        </w:rPr>
        <w:t>dtype: int64</w:t>
      </w:r>
    </w:p>
    <w:p w14:paraId="0C368AA4" w14:textId="77777777" w:rsidR="00F12E9B" w:rsidRPr="00404DC4" w:rsidRDefault="00F12E9B" w:rsidP="00F12E9B">
      <w:pPr>
        <w:spacing w:after="0" w:line="240" w:lineRule="auto"/>
        <w:rPr>
          <w:rFonts w:ascii="Consolas" w:hAnsi="Consolas"/>
          <w:sz w:val="20"/>
        </w:rPr>
      </w:pPr>
    </w:p>
    <w:p w14:paraId="23715C78" w14:textId="77777777" w:rsidR="00F12E9B" w:rsidRPr="00404DC4" w:rsidRDefault="00F12E9B" w:rsidP="00F12E9B">
      <w:pPr>
        <w:spacing w:after="0" w:line="240" w:lineRule="auto"/>
        <w:rPr>
          <w:rFonts w:ascii="Consolas" w:hAnsi="Consolas"/>
          <w:sz w:val="20"/>
        </w:rPr>
      </w:pPr>
      <w:r w:rsidRPr="00404DC4">
        <w:rPr>
          <w:rFonts w:ascii="Consolas" w:hAnsi="Consolas"/>
          <w:sz w:val="20"/>
        </w:rPr>
        <w:lastRenderedPageBreak/>
        <w:t>In [18]: dim Out[18]:</w:t>
      </w:r>
    </w:p>
    <w:p w14:paraId="4EF5257C" w14:textId="77777777" w:rsidR="00F12E9B" w:rsidRPr="00404DC4" w:rsidRDefault="00F12E9B" w:rsidP="00F12E9B">
      <w:pPr>
        <w:spacing w:after="0" w:line="240" w:lineRule="auto"/>
        <w:rPr>
          <w:rFonts w:ascii="Consolas" w:hAnsi="Consolas"/>
          <w:sz w:val="20"/>
        </w:rPr>
      </w:pPr>
    </w:p>
    <w:p w14:paraId="2DABE13C" w14:textId="77777777" w:rsidR="00F12E9B" w:rsidRPr="00404DC4" w:rsidRDefault="00F12E9B" w:rsidP="00F12E9B">
      <w:pPr>
        <w:spacing w:after="0" w:line="240" w:lineRule="auto"/>
        <w:rPr>
          <w:rFonts w:ascii="Consolas" w:hAnsi="Consolas"/>
          <w:sz w:val="20"/>
        </w:rPr>
      </w:pPr>
      <w:r w:rsidRPr="00404DC4">
        <w:rPr>
          <w:rFonts w:ascii="Consolas" w:hAnsi="Consolas"/>
          <w:sz w:val="20"/>
        </w:rPr>
        <w:t>apple</w:t>
      </w:r>
    </w:p>
    <w:p w14:paraId="35EC96CF" w14:textId="77777777" w:rsidR="00F12E9B" w:rsidRPr="00404DC4" w:rsidRDefault="00F12E9B" w:rsidP="00F12E9B">
      <w:pPr>
        <w:spacing w:after="0" w:line="240" w:lineRule="auto"/>
        <w:rPr>
          <w:rFonts w:ascii="Consolas" w:hAnsi="Consolas"/>
          <w:sz w:val="20"/>
        </w:rPr>
      </w:pPr>
    </w:p>
    <w:p w14:paraId="50625F23" w14:textId="77777777" w:rsidR="00F12E9B" w:rsidRPr="00404DC4" w:rsidRDefault="00F12E9B" w:rsidP="00F12E9B">
      <w:pPr>
        <w:spacing w:after="0" w:line="240" w:lineRule="auto"/>
        <w:rPr>
          <w:rFonts w:ascii="Consolas" w:hAnsi="Consolas"/>
          <w:sz w:val="20"/>
        </w:rPr>
      </w:pPr>
      <w:r w:rsidRPr="00404DC4">
        <w:rPr>
          <w:rFonts w:ascii="Consolas" w:hAnsi="Consolas"/>
          <w:sz w:val="20"/>
        </w:rPr>
        <w:t>orange dtype: object</w:t>
      </w:r>
    </w:p>
    <w:p w14:paraId="68E896AE" w14:textId="77777777" w:rsidR="00F12E9B" w:rsidRPr="00C42B09" w:rsidRDefault="00F12E9B" w:rsidP="00F12E9B">
      <w:pPr>
        <w:spacing w:after="0" w:line="240" w:lineRule="auto"/>
        <w:ind w:left="3" w:right="3"/>
        <w:jc w:val="both"/>
        <w:rPr>
          <w:rFonts w:ascii="Calibri" w:hAnsi="Calibri" w:cs="Calibri"/>
          <w:sz w:val="20"/>
        </w:rPr>
      </w:pPr>
    </w:p>
    <w:p w14:paraId="3DE990AA"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We can use the take method to restore the original Series of strings:</w:t>
      </w:r>
    </w:p>
    <w:p w14:paraId="445FA279" w14:textId="77777777" w:rsidR="00F12E9B" w:rsidRPr="00404DC4" w:rsidRDefault="00F12E9B" w:rsidP="00F12E9B">
      <w:pPr>
        <w:spacing w:after="0" w:line="240" w:lineRule="auto"/>
        <w:rPr>
          <w:rFonts w:ascii="Consolas" w:hAnsi="Consolas"/>
          <w:sz w:val="20"/>
        </w:rPr>
      </w:pPr>
    </w:p>
    <w:p w14:paraId="23E8D832"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[19]: dim.take(values) Out[19]:</w:t>
      </w:r>
    </w:p>
    <w:p w14:paraId="36BAC0A5" w14:textId="77777777" w:rsidR="00F12E9B" w:rsidRPr="00404DC4" w:rsidRDefault="00F12E9B" w:rsidP="00F12E9B">
      <w:pPr>
        <w:spacing w:after="0" w:line="240" w:lineRule="auto"/>
        <w:rPr>
          <w:rFonts w:ascii="Consolas" w:hAnsi="Consolas"/>
          <w:sz w:val="20"/>
        </w:rPr>
      </w:pPr>
    </w:p>
    <w:p w14:paraId="357D428C" w14:textId="77777777" w:rsidR="00F12E9B" w:rsidRPr="00404DC4" w:rsidRDefault="00F12E9B" w:rsidP="00F12E9B">
      <w:pPr>
        <w:spacing w:after="0" w:line="240" w:lineRule="auto"/>
        <w:rPr>
          <w:rFonts w:ascii="Consolas" w:hAnsi="Consolas"/>
          <w:sz w:val="20"/>
        </w:rPr>
      </w:pPr>
      <w:r w:rsidRPr="00404DC4">
        <w:rPr>
          <w:rFonts w:ascii="Consolas" w:hAnsi="Consolas"/>
          <w:sz w:val="20"/>
        </w:rPr>
        <w:t>apple</w:t>
      </w:r>
    </w:p>
    <w:p w14:paraId="216ECF13" w14:textId="77777777" w:rsidR="00F12E9B" w:rsidRPr="00404DC4" w:rsidRDefault="00F12E9B" w:rsidP="00F12E9B">
      <w:pPr>
        <w:spacing w:after="0" w:line="240" w:lineRule="auto"/>
        <w:rPr>
          <w:rFonts w:ascii="Consolas" w:hAnsi="Consolas"/>
          <w:sz w:val="20"/>
        </w:rPr>
      </w:pPr>
    </w:p>
    <w:p w14:paraId="330ADA0E" w14:textId="77777777" w:rsidR="00F12E9B" w:rsidRPr="00404DC4" w:rsidRDefault="00F12E9B" w:rsidP="00F12E9B">
      <w:pPr>
        <w:spacing w:after="0" w:line="240" w:lineRule="auto"/>
        <w:rPr>
          <w:rFonts w:ascii="Consolas" w:hAnsi="Consolas"/>
          <w:sz w:val="20"/>
        </w:rPr>
      </w:pPr>
      <w:r w:rsidRPr="00404DC4">
        <w:rPr>
          <w:rFonts w:ascii="Consolas" w:hAnsi="Consolas"/>
          <w:sz w:val="20"/>
        </w:rPr>
        <w:t>orange</w:t>
      </w:r>
    </w:p>
    <w:p w14:paraId="425C0FDF" w14:textId="77777777" w:rsidR="00F12E9B" w:rsidRPr="00404DC4" w:rsidRDefault="00F12E9B" w:rsidP="00F12E9B">
      <w:pPr>
        <w:spacing w:after="0" w:line="240" w:lineRule="auto"/>
        <w:rPr>
          <w:rFonts w:ascii="Consolas" w:hAnsi="Consolas"/>
          <w:sz w:val="20"/>
        </w:rPr>
      </w:pPr>
    </w:p>
    <w:p w14:paraId="60D9AE1C" w14:textId="77777777" w:rsidR="00F12E9B" w:rsidRPr="00404DC4" w:rsidRDefault="00F12E9B" w:rsidP="00F12E9B">
      <w:pPr>
        <w:spacing w:after="0" w:line="240" w:lineRule="auto"/>
        <w:rPr>
          <w:rFonts w:ascii="Consolas" w:hAnsi="Consolas"/>
          <w:sz w:val="20"/>
        </w:rPr>
      </w:pPr>
      <w:r w:rsidRPr="00404DC4">
        <w:rPr>
          <w:rFonts w:ascii="Consolas" w:hAnsi="Consolas"/>
          <w:sz w:val="20"/>
        </w:rPr>
        <w:t>0</w:t>
      </w:r>
      <w:r w:rsidRPr="00404DC4">
        <w:rPr>
          <w:rFonts w:ascii="Consolas" w:hAnsi="Consolas"/>
          <w:sz w:val="20"/>
        </w:rPr>
        <w:tab/>
        <w:t>apple</w:t>
      </w:r>
    </w:p>
    <w:p w14:paraId="19F948AF" w14:textId="77777777" w:rsidR="00F12E9B" w:rsidRPr="00404DC4" w:rsidRDefault="00F12E9B" w:rsidP="00F12E9B">
      <w:pPr>
        <w:spacing w:after="0" w:line="240" w:lineRule="auto"/>
        <w:rPr>
          <w:rFonts w:ascii="Consolas" w:hAnsi="Consolas"/>
          <w:sz w:val="20"/>
        </w:rPr>
      </w:pPr>
    </w:p>
    <w:p w14:paraId="0B661341" w14:textId="77777777" w:rsidR="00F12E9B" w:rsidRPr="00404DC4" w:rsidRDefault="00F12E9B" w:rsidP="00F12E9B">
      <w:pPr>
        <w:spacing w:after="0" w:line="240" w:lineRule="auto"/>
        <w:rPr>
          <w:rFonts w:ascii="Consolas" w:hAnsi="Consolas"/>
          <w:sz w:val="20"/>
        </w:rPr>
      </w:pPr>
      <w:r w:rsidRPr="00404DC4">
        <w:rPr>
          <w:rFonts w:ascii="Consolas" w:hAnsi="Consolas"/>
          <w:sz w:val="20"/>
        </w:rPr>
        <w:t>0</w:t>
      </w:r>
      <w:r w:rsidRPr="00404DC4">
        <w:rPr>
          <w:rFonts w:ascii="Consolas" w:hAnsi="Consolas"/>
          <w:sz w:val="20"/>
        </w:rPr>
        <w:tab/>
        <w:t>apple</w:t>
      </w:r>
    </w:p>
    <w:p w14:paraId="65FD687F" w14:textId="77777777" w:rsidR="00F12E9B" w:rsidRPr="00404DC4" w:rsidRDefault="00F12E9B" w:rsidP="00F12E9B">
      <w:pPr>
        <w:spacing w:after="0" w:line="240" w:lineRule="auto"/>
        <w:rPr>
          <w:rFonts w:ascii="Consolas" w:hAnsi="Consolas"/>
          <w:sz w:val="20"/>
        </w:rPr>
      </w:pPr>
    </w:p>
    <w:p w14:paraId="459EBFB4" w14:textId="77777777" w:rsidR="00F12E9B" w:rsidRPr="00404DC4" w:rsidRDefault="00F12E9B" w:rsidP="00F12E9B">
      <w:pPr>
        <w:spacing w:after="0" w:line="240" w:lineRule="auto"/>
        <w:rPr>
          <w:rFonts w:ascii="Consolas" w:hAnsi="Consolas"/>
          <w:sz w:val="20"/>
        </w:rPr>
      </w:pPr>
      <w:r w:rsidRPr="00404DC4">
        <w:rPr>
          <w:rFonts w:ascii="Consolas" w:hAnsi="Consolas"/>
          <w:sz w:val="20"/>
        </w:rPr>
        <w:t>apple</w:t>
      </w:r>
    </w:p>
    <w:p w14:paraId="762D47FC" w14:textId="77777777" w:rsidR="00F12E9B" w:rsidRPr="00404DC4" w:rsidRDefault="00F12E9B" w:rsidP="00F12E9B">
      <w:pPr>
        <w:spacing w:after="0" w:line="240" w:lineRule="auto"/>
        <w:rPr>
          <w:rFonts w:ascii="Consolas" w:hAnsi="Consolas"/>
          <w:sz w:val="20"/>
        </w:rPr>
      </w:pPr>
    </w:p>
    <w:p w14:paraId="422F8875" w14:textId="77777777" w:rsidR="00F12E9B" w:rsidRPr="00404DC4" w:rsidRDefault="00F12E9B" w:rsidP="00F12E9B">
      <w:pPr>
        <w:spacing w:after="0" w:line="240" w:lineRule="auto"/>
        <w:rPr>
          <w:rFonts w:ascii="Consolas" w:hAnsi="Consolas"/>
          <w:sz w:val="20"/>
        </w:rPr>
      </w:pPr>
      <w:r w:rsidRPr="00404DC4">
        <w:rPr>
          <w:rFonts w:ascii="Consolas" w:hAnsi="Consolas"/>
          <w:sz w:val="20"/>
        </w:rPr>
        <w:t>orange</w:t>
      </w:r>
    </w:p>
    <w:p w14:paraId="3492B85C" w14:textId="77777777" w:rsidR="00F12E9B" w:rsidRPr="00404DC4" w:rsidRDefault="00F12E9B" w:rsidP="00F12E9B">
      <w:pPr>
        <w:spacing w:after="0" w:line="240" w:lineRule="auto"/>
        <w:rPr>
          <w:rFonts w:ascii="Consolas" w:hAnsi="Consolas"/>
          <w:sz w:val="20"/>
        </w:rPr>
      </w:pPr>
    </w:p>
    <w:p w14:paraId="7BB782AD" w14:textId="77777777" w:rsidR="00F12E9B" w:rsidRPr="00404DC4" w:rsidRDefault="00F12E9B" w:rsidP="00F12E9B">
      <w:pPr>
        <w:spacing w:after="0" w:line="240" w:lineRule="auto"/>
        <w:rPr>
          <w:rFonts w:ascii="Consolas" w:hAnsi="Consolas"/>
          <w:sz w:val="20"/>
        </w:rPr>
      </w:pPr>
      <w:r w:rsidRPr="00404DC4">
        <w:rPr>
          <w:rFonts w:ascii="Consolas" w:hAnsi="Consolas"/>
          <w:sz w:val="20"/>
        </w:rPr>
        <w:br/>
        <w:t>0</w:t>
      </w:r>
      <w:r w:rsidRPr="00404DC4">
        <w:rPr>
          <w:rFonts w:ascii="Consolas" w:hAnsi="Consolas"/>
          <w:sz w:val="20"/>
        </w:rPr>
        <w:tab/>
        <w:t>apple</w:t>
      </w:r>
    </w:p>
    <w:p w14:paraId="4A1D1E35" w14:textId="77777777" w:rsidR="00F12E9B" w:rsidRPr="00404DC4" w:rsidRDefault="00F12E9B" w:rsidP="00F12E9B">
      <w:pPr>
        <w:spacing w:after="0" w:line="240" w:lineRule="auto"/>
        <w:rPr>
          <w:rFonts w:ascii="Consolas" w:hAnsi="Consolas"/>
          <w:sz w:val="20"/>
        </w:rPr>
      </w:pPr>
    </w:p>
    <w:p w14:paraId="5A1CBEBB" w14:textId="77777777" w:rsidR="00F12E9B" w:rsidRPr="00404DC4" w:rsidRDefault="00F12E9B" w:rsidP="00F12E9B">
      <w:pPr>
        <w:spacing w:after="0" w:line="240" w:lineRule="auto"/>
        <w:rPr>
          <w:rFonts w:ascii="Consolas" w:hAnsi="Consolas"/>
          <w:sz w:val="20"/>
        </w:rPr>
      </w:pPr>
      <w:r w:rsidRPr="00404DC4">
        <w:rPr>
          <w:rFonts w:ascii="Consolas" w:hAnsi="Consolas"/>
          <w:sz w:val="20"/>
        </w:rPr>
        <w:t>0</w:t>
      </w:r>
      <w:r w:rsidRPr="00404DC4">
        <w:rPr>
          <w:rFonts w:ascii="Consolas" w:hAnsi="Consolas"/>
          <w:sz w:val="20"/>
        </w:rPr>
        <w:tab/>
        <w:t>apple dtype: object</w:t>
      </w:r>
    </w:p>
    <w:p w14:paraId="1BCDDFDB" w14:textId="77777777" w:rsidR="00F12E9B" w:rsidRPr="00C42B09" w:rsidRDefault="00F12E9B" w:rsidP="00F12E9B">
      <w:pPr>
        <w:spacing w:after="0" w:line="240" w:lineRule="auto"/>
        <w:ind w:left="3" w:right="3"/>
        <w:jc w:val="both"/>
        <w:rPr>
          <w:rFonts w:ascii="Calibri" w:hAnsi="Calibri" w:cs="Calibri"/>
          <w:sz w:val="20"/>
        </w:rPr>
      </w:pPr>
    </w:p>
    <w:p w14:paraId="441198D1"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This representation as integers is called the categorical or dictionary-encoded repre‐ sentation. The array of distinct values can be called the categories, dictionary, or levels of the data. In this book we will use the terms categorical and categories. The integer values that reference the categories are called the category codes or simply codes.</w:t>
      </w:r>
    </w:p>
    <w:p w14:paraId="722075F8" w14:textId="77777777" w:rsidR="00F12E9B" w:rsidRPr="00C42B09" w:rsidRDefault="00F12E9B" w:rsidP="00F12E9B">
      <w:pPr>
        <w:spacing w:after="0" w:line="240" w:lineRule="auto"/>
        <w:ind w:left="3" w:right="3"/>
        <w:jc w:val="both"/>
        <w:rPr>
          <w:rFonts w:ascii="Calibri" w:hAnsi="Calibri" w:cs="Calibri"/>
          <w:sz w:val="20"/>
        </w:rPr>
      </w:pPr>
    </w:p>
    <w:p w14:paraId="625AA872"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The categorical representation can yield significant performance improvements when you are doing analytics. You can also perform transformations on the categories while leaving the codes unmodified. Some example transformations that can be made at relatively low cost are:</w:t>
      </w:r>
    </w:p>
    <w:p w14:paraId="4AFD1945" w14:textId="77777777" w:rsidR="00F12E9B" w:rsidRPr="00C42B09" w:rsidRDefault="00F12E9B" w:rsidP="00F12E9B">
      <w:pPr>
        <w:spacing w:after="0" w:line="240" w:lineRule="auto"/>
        <w:ind w:left="3" w:right="3"/>
        <w:jc w:val="both"/>
        <w:rPr>
          <w:rFonts w:ascii="Calibri" w:hAnsi="Calibri" w:cs="Calibri"/>
          <w:sz w:val="20"/>
        </w:rPr>
      </w:pPr>
    </w:p>
    <w:p w14:paraId="6ABF4F92"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Renaming categories</w:t>
      </w:r>
    </w:p>
    <w:p w14:paraId="485C7645" w14:textId="77777777" w:rsidR="00F12E9B" w:rsidRPr="00C42B09" w:rsidRDefault="00F12E9B" w:rsidP="00F12E9B">
      <w:pPr>
        <w:spacing w:after="0" w:line="240" w:lineRule="auto"/>
        <w:ind w:left="3" w:right="3"/>
        <w:jc w:val="both"/>
        <w:rPr>
          <w:rFonts w:ascii="Calibri" w:hAnsi="Calibri" w:cs="Calibri"/>
          <w:sz w:val="20"/>
        </w:rPr>
      </w:pPr>
    </w:p>
    <w:p w14:paraId="1E3213EE"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Appending a new category without changing the order or position of the existing categories</w:t>
      </w:r>
    </w:p>
    <w:p w14:paraId="0233434B" w14:textId="77777777" w:rsidR="00F12E9B" w:rsidRPr="00C42B09" w:rsidRDefault="00F12E9B" w:rsidP="00F12E9B">
      <w:pPr>
        <w:spacing w:after="0" w:line="240" w:lineRule="auto"/>
        <w:ind w:left="3" w:right="3"/>
        <w:jc w:val="both"/>
        <w:rPr>
          <w:rFonts w:ascii="Calibri" w:hAnsi="Calibri" w:cs="Calibri"/>
          <w:sz w:val="20"/>
        </w:rPr>
      </w:pPr>
    </w:p>
    <w:p w14:paraId="03A93FB5" w14:textId="77777777" w:rsidR="00F12E9B" w:rsidRPr="00404DC4" w:rsidRDefault="00F12E9B" w:rsidP="00F12E9B">
      <w:pPr>
        <w:pStyle w:val="Heading5"/>
        <w:ind w:firstLine="180"/>
      </w:pPr>
      <w:r w:rsidRPr="00404DC4">
        <w:t>Categorical Type in pandas</w:t>
      </w:r>
    </w:p>
    <w:p w14:paraId="0EFDC3B9" w14:textId="77777777" w:rsidR="00F12E9B" w:rsidRPr="00C42B09" w:rsidRDefault="00F12E9B" w:rsidP="00F12E9B">
      <w:pPr>
        <w:spacing w:after="0" w:line="240" w:lineRule="auto"/>
        <w:ind w:left="3" w:right="3"/>
        <w:jc w:val="both"/>
        <w:rPr>
          <w:rFonts w:ascii="Calibri" w:hAnsi="Calibri" w:cs="Calibri"/>
          <w:sz w:val="20"/>
        </w:rPr>
      </w:pPr>
    </w:p>
    <w:p w14:paraId="384A46D2"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pandas has a special Categorical type for holding data that uses the integer-based categorical representation or encoding. Let’s consider the example Series from before:</w:t>
      </w:r>
    </w:p>
    <w:p w14:paraId="148BC0D8" w14:textId="77777777" w:rsidR="00F12E9B" w:rsidRPr="00404DC4" w:rsidRDefault="00F12E9B" w:rsidP="00F12E9B">
      <w:pPr>
        <w:spacing w:after="0" w:line="240" w:lineRule="auto"/>
        <w:rPr>
          <w:rFonts w:ascii="Consolas" w:hAnsi="Consolas"/>
          <w:sz w:val="20"/>
        </w:rPr>
      </w:pPr>
    </w:p>
    <w:p w14:paraId="5071D278"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[20]: fruits = ['apple', 'orange', 'apple', 'apple'] * 2 In [21]: N = len(fruits)</w:t>
      </w:r>
    </w:p>
    <w:p w14:paraId="39A421AE" w14:textId="77777777" w:rsidR="00F12E9B" w:rsidRPr="00404DC4" w:rsidRDefault="00F12E9B" w:rsidP="00F12E9B">
      <w:pPr>
        <w:spacing w:after="0" w:line="240" w:lineRule="auto"/>
        <w:rPr>
          <w:rFonts w:ascii="Consolas" w:hAnsi="Consolas"/>
          <w:sz w:val="20"/>
        </w:rPr>
      </w:pPr>
    </w:p>
    <w:p w14:paraId="68ACF31D"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[22]: df = pd.DataFrame({'fruit': fruits,</w:t>
      </w:r>
    </w:p>
    <w:p w14:paraId="4DF796BF" w14:textId="77777777" w:rsidR="00F12E9B" w:rsidRPr="00404DC4" w:rsidRDefault="00F12E9B" w:rsidP="00F12E9B">
      <w:pPr>
        <w:spacing w:after="0" w:line="240" w:lineRule="auto"/>
        <w:rPr>
          <w:rFonts w:ascii="Consolas" w:hAnsi="Consolas"/>
          <w:sz w:val="20"/>
        </w:rPr>
      </w:pPr>
    </w:p>
    <w:p w14:paraId="2E5EF6DA" w14:textId="77777777" w:rsidR="00F12E9B" w:rsidRPr="00404DC4" w:rsidRDefault="00F12E9B" w:rsidP="00F12E9B">
      <w:pPr>
        <w:spacing w:after="0" w:line="240" w:lineRule="auto"/>
        <w:rPr>
          <w:rFonts w:ascii="Consolas" w:hAnsi="Consolas"/>
          <w:sz w:val="20"/>
        </w:rPr>
      </w:pPr>
      <w:r w:rsidRPr="00404DC4">
        <w:rPr>
          <w:rFonts w:ascii="Consolas" w:hAnsi="Consolas"/>
          <w:sz w:val="20"/>
        </w:rPr>
        <w:t>....:</w:t>
      </w:r>
      <w:r w:rsidRPr="00404DC4">
        <w:rPr>
          <w:rFonts w:ascii="Consolas" w:hAnsi="Consolas"/>
          <w:sz w:val="20"/>
        </w:rPr>
        <w:tab/>
        <w:t>'basket_id': np.arange(N),</w:t>
      </w:r>
    </w:p>
    <w:p w14:paraId="0C30DE64" w14:textId="77777777" w:rsidR="00F12E9B" w:rsidRPr="00404DC4" w:rsidRDefault="00F12E9B" w:rsidP="00F12E9B">
      <w:pPr>
        <w:spacing w:after="0" w:line="240" w:lineRule="auto"/>
        <w:rPr>
          <w:rFonts w:ascii="Consolas" w:hAnsi="Consolas"/>
          <w:sz w:val="20"/>
        </w:rPr>
      </w:pPr>
    </w:p>
    <w:p w14:paraId="49D069F6" w14:textId="77777777" w:rsidR="00F12E9B" w:rsidRPr="00404DC4" w:rsidRDefault="00F12E9B" w:rsidP="00F12E9B">
      <w:pPr>
        <w:spacing w:after="0" w:line="240" w:lineRule="auto"/>
        <w:rPr>
          <w:rFonts w:ascii="Consolas" w:hAnsi="Consolas"/>
          <w:sz w:val="20"/>
        </w:rPr>
      </w:pPr>
      <w:r w:rsidRPr="00404DC4">
        <w:rPr>
          <w:rFonts w:ascii="Consolas" w:hAnsi="Consolas"/>
          <w:sz w:val="20"/>
        </w:rPr>
        <w:t>....:</w:t>
      </w:r>
      <w:r w:rsidRPr="00404DC4">
        <w:rPr>
          <w:rFonts w:ascii="Consolas" w:hAnsi="Consolas"/>
          <w:sz w:val="20"/>
        </w:rPr>
        <w:tab/>
        <w:t>'count': np.random.randint(3, 15, size=N),</w:t>
      </w:r>
    </w:p>
    <w:p w14:paraId="5B7DCEB8" w14:textId="77777777" w:rsidR="00F12E9B" w:rsidRPr="00404DC4" w:rsidRDefault="00F12E9B" w:rsidP="00F12E9B">
      <w:pPr>
        <w:spacing w:after="0" w:line="240" w:lineRule="auto"/>
        <w:rPr>
          <w:rFonts w:ascii="Consolas" w:hAnsi="Consolas"/>
          <w:sz w:val="20"/>
        </w:rPr>
      </w:pPr>
    </w:p>
    <w:p w14:paraId="04704635" w14:textId="77777777" w:rsidR="00F12E9B" w:rsidRPr="00404DC4" w:rsidRDefault="00F12E9B" w:rsidP="00F12E9B">
      <w:pPr>
        <w:spacing w:after="0" w:line="240" w:lineRule="auto"/>
        <w:rPr>
          <w:rFonts w:ascii="Consolas" w:hAnsi="Consolas"/>
          <w:sz w:val="20"/>
        </w:rPr>
      </w:pPr>
      <w:r w:rsidRPr="00404DC4">
        <w:rPr>
          <w:rFonts w:ascii="Consolas" w:hAnsi="Consolas"/>
          <w:sz w:val="20"/>
        </w:rPr>
        <w:t>....:</w:t>
      </w:r>
      <w:r w:rsidRPr="00404DC4">
        <w:rPr>
          <w:rFonts w:ascii="Consolas" w:hAnsi="Consolas"/>
          <w:sz w:val="20"/>
        </w:rPr>
        <w:tab/>
        <w:t>'weight': np.random.uniform(0, 4, size=N)},</w:t>
      </w:r>
    </w:p>
    <w:p w14:paraId="62421F2A" w14:textId="77777777" w:rsidR="00F12E9B" w:rsidRPr="00404DC4" w:rsidRDefault="00F12E9B" w:rsidP="00F12E9B">
      <w:pPr>
        <w:spacing w:after="0" w:line="240" w:lineRule="auto"/>
        <w:rPr>
          <w:rFonts w:ascii="Consolas" w:hAnsi="Consolas"/>
          <w:sz w:val="20"/>
        </w:rPr>
      </w:pPr>
    </w:p>
    <w:p w14:paraId="1DB28C24" w14:textId="77777777" w:rsidR="00F12E9B" w:rsidRPr="00404DC4" w:rsidRDefault="00F12E9B" w:rsidP="00F12E9B">
      <w:pPr>
        <w:spacing w:after="0" w:line="240" w:lineRule="auto"/>
        <w:rPr>
          <w:rFonts w:ascii="Consolas" w:hAnsi="Consolas"/>
          <w:sz w:val="20"/>
        </w:rPr>
      </w:pPr>
      <w:r w:rsidRPr="00404DC4">
        <w:rPr>
          <w:rFonts w:ascii="Consolas" w:hAnsi="Consolas"/>
          <w:sz w:val="20"/>
        </w:rPr>
        <w:t>....:</w:t>
      </w:r>
      <w:r w:rsidRPr="00404DC4">
        <w:rPr>
          <w:rFonts w:ascii="Consolas" w:hAnsi="Consolas"/>
          <w:sz w:val="20"/>
        </w:rPr>
        <w:tab/>
        <w:t>columns=['basket_id', 'fruit', 'count', 'weight'])</w:t>
      </w:r>
    </w:p>
    <w:p w14:paraId="65B6FA8C" w14:textId="77777777" w:rsidR="00F12E9B" w:rsidRPr="00404DC4" w:rsidRDefault="00F12E9B" w:rsidP="00F12E9B">
      <w:pPr>
        <w:spacing w:after="0" w:line="240" w:lineRule="auto"/>
        <w:rPr>
          <w:rFonts w:ascii="Consolas" w:hAnsi="Consolas"/>
          <w:sz w:val="20"/>
        </w:rPr>
      </w:pPr>
    </w:p>
    <w:p w14:paraId="37B6B2EA"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[23]: df</w:t>
      </w:r>
    </w:p>
    <w:p w14:paraId="76FA7D9E" w14:textId="77777777" w:rsidR="00F12E9B" w:rsidRPr="00404DC4" w:rsidRDefault="00F12E9B" w:rsidP="00F12E9B">
      <w:pPr>
        <w:spacing w:after="0" w:line="240" w:lineRule="auto"/>
        <w:rPr>
          <w:rFonts w:ascii="Consolas" w:hAnsi="Consolas"/>
          <w:sz w:val="20"/>
        </w:rPr>
      </w:pPr>
    </w:p>
    <w:p w14:paraId="02B20299" w14:textId="77777777" w:rsidR="00F12E9B" w:rsidRPr="00404DC4" w:rsidRDefault="00F12E9B" w:rsidP="00F12E9B">
      <w:pPr>
        <w:spacing w:after="0" w:line="240" w:lineRule="auto"/>
        <w:rPr>
          <w:rFonts w:ascii="Consolas" w:hAnsi="Consolas"/>
          <w:sz w:val="20"/>
        </w:rPr>
      </w:pPr>
      <w:r w:rsidRPr="00404DC4">
        <w:rPr>
          <w:rFonts w:ascii="Consolas" w:hAnsi="Consolas"/>
          <w:sz w:val="20"/>
        </w:rPr>
        <w:t>Out[23]:</w:t>
      </w:r>
    </w:p>
    <w:p w14:paraId="021A6627" w14:textId="77777777" w:rsidR="00F12E9B" w:rsidRPr="00404DC4" w:rsidRDefault="00F12E9B" w:rsidP="00F12E9B">
      <w:pPr>
        <w:spacing w:after="0" w:line="240" w:lineRule="auto"/>
        <w:rPr>
          <w:rFonts w:ascii="Consolas" w:hAnsi="Consolas"/>
          <w:sz w:val="20"/>
        </w:rPr>
      </w:pPr>
    </w:p>
    <w:p w14:paraId="49CD8CFC" w14:textId="77777777" w:rsidR="00F12E9B" w:rsidRPr="00404DC4" w:rsidRDefault="00F12E9B" w:rsidP="00F12E9B">
      <w:pPr>
        <w:spacing w:after="0" w:line="240" w:lineRule="auto"/>
        <w:rPr>
          <w:rFonts w:ascii="Consolas" w:hAnsi="Consolas"/>
          <w:sz w:val="20"/>
        </w:rPr>
      </w:pPr>
      <w:r w:rsidRPr="00404DC4">
        <w:rPr>
          <w:rFonts w:ascii="Consolas" w:hAnsi="Consolas"/>
          <w:sz w:val="20"/>
        </w:rPr>
        <w:t>basket_id</w:t>
      </w:r>
      <w:r w:rsidRPr="00404DC4">
        <w:rPr>
          <w:rFonts w:ascii="Consolas" w:hAnsi="Consolas"/>
          <w:sz w:val="20"/>
        </w:rPr>
        <w:tab/>
        <w:t>fruit count</w:t>
      </w:r>
      <w:r w:rsidRPr="00404DC4">
        <w:rPr>
          <w:rFonts w:ascii="Consolas" w:hAnsi="Consolas"/>
          <w:sz w:val="20"/>
        </w:rPr>
        <w:tab/>
        <w:t>weight 0</w:t>
      </w:r>
      <w:r w:rsidRPr="00404DC4">
        <w:rPr>
          <w:rFonts w:ascii="Consolas" w:hAnsi="Consolas"/>
          <w:sz w:val="20"/>
        </w:rPr>
        <w:tab/>
        <w:t>0</w:t>
      </w:r>
      <w:r w:rsidRPr="00404DC4">
        <w:rPr>
          <w:rFonts w:ascii="Consolas" w:hAnsi="Consolas"/>
          <w:sz w:val="20"/>
        </w:rPr>
        <w:tab/>
        <w:t>apple</w:t>
      </w:r>
      <w:r w:rsidRPr="00404DC4">
        <w:rPr>
          <w:rFonts w:ascii="Consolas" w:hAnsi="Consolas"/>
          <w:sz w:val="20"/>
        </w:rPr>
        <w:tab/>
        <w:t>5 3.858058</w:t>
      </w:r>
    </w:p>
    <w:p w14:paraId="6DA66D77" w14:textId="77777777" w:rsidR="00F12E9B" w:rsidRPr="00404DC4" w:rsidRDefault="00F12E9B" w:rsidP="00F12E9B">
      <w:pPr>
        <w:spacing w:after="0" w:line="240" w:lineRule="auto"/>
        <w:rPr>
          <w:rFonts w:ascii="Consolas" w:hAnsi="Consolas"/>
          <w:sz w:val="20"/>
        </w:rPr>
      </w:pPr>
    </w:p>
    <w:p w14:paraId="24C26332" w14:textId="77777777" w:rsidR="00F12E9B" w:rsidRPr="00404DC4" w:rsidRDefault="00F12E9B" w:rsidP="00F12E9B">
      <w:pPr>
        <w:spacing w:after="0" w:line="240" w:lineRule="auto"/>
        <w:rPr>
          <w:rFonts w:ascii="Consolas" w:hAnsi="Consolas"/>
          <w:sz w:val="20"/>
        </w:rPr>
      </w:pPr>
      <w:r w:rsidRPr="00404DC4">
        <w:rPr>
          <w:rFonts w:ascii="Consolas" w:hAnsi="Consolas"/>
          <w:sz w:val="20"/>
        </w:rPr>
        <w:t>1</w:t>
      </w:r>
      <w:r w:rsidRPr="00404DC4">
        <w:rPr>
          <w:rFonts w:ascii="Consolas" w:hAnsi="Consolas"/>
          <w:sz w:val="20"/>
        </w:rPr>
        <w:tab/>
        <w:t>1 orange</w:t>
      </w:r>
      <w:r w:rsidRPr="00404DC4">
        <w:rPr>
          <w:rFonts w:ascii="Consolas" w:hAnsi="Consolas"/>
          <w:sz w:val="20"/>
        </w:rPr>
        <w:tab/>
        <w:t>8 2.612708</w:t>
      </w:r>
    </w:p>
    <w:p w14:paraId="50643D78" w14:textId="77777777" w:rsidR="00F12E9B" w:rsidRPr="00404DC4" w:rsidRDefault="00F12E9B" w:rsidP="00F12E9B">
      <w:pPr>
        <w:spacing w:after="0" w:line="240" w:lineRule="auto"/>
        <w:rPr>
          <w:rFonts w:ascii="Consolas" w:hAnsi="Consolas"/>
          <w:sz w:val="20"/>
        </w:rPr>
      </w:pPr>
    </w:p>
    <w:p w14:paraId="3097094C" w14:textId="77777777" w:rsidR="00F12E9B" w:rsidRPr="00404DC4" w:rsidRDefault="00F12E9B" w:rsidP="00F12E9B">
      <w:pPr>
        <w:spacing w:after="0" w:line="240" w:lineRule="auto"/>
        <w:rPr>
          <w:rFonts w:ascii="Consolas" w:hAnsi="Consolas"/>
          <w:sz w:val="20"/>
        </w:rPr>
      </w:pPr>
      <w:r w:rsidRPr="00404DC4">
        <w:rPr>
          <w:rFonts w:ascii="Consolas" w:hAnsi="Consolas"/>
          <w:sz w:val="20"/>
        </w:rPr>
        <w:t>2</w:t>
      </w:r>
      <w:r w:rsidRPr="00404DC4">
        <w:rPr>
          <w:rFonts w:ascii="Consolas" w:hAnsi="Consolas"/>
          <w:sz w:val="20"/>
        </w:rPr>
        <w:tab/>
        <w:t>2</w:t>
      </w:r>
      <w:r w:rsidRPr="00404DC4">
        <w:rPr>
          <w:rFonts w:ascii="Consolas" w:hAnsi="Consolas"/>
          <w:sz w:val="20"/>
        </w:rPr>
        <w:tab/>
        <w:t>apple</w:t>
      </w:r>
      <w:r w:rsidRPr="00404DC4">
        <w:rPr>
          <w:rFonts w:ascii="Consolas" w:hAnsi="Consolas"/>
          <w:sz w:val="20"/>
        </w:rPr>
        <w:tab/>
        <w:t>4 2.995627</w:t>
      </w:r>
    </w:p>
    <w:p w14:paraId="2D4C873F" w14:textId="77777777" w:rsidR="00F12E9B" w:rsidRPr="00404DC4" w:rsidRDefault="00F12E9B" w:rsidP="00F12E9B">
      <w:pPr>
        <w:spacing w:after="0" w:line="240" w:lineRule="auto"/>
        <w:rPr>
          <w:rFonts w:ascii="Consolas" w:hAnsi="Consolas"/>
          <w:sz w:val="20"/>
        </w:rPr>
      </w:pPr>
    </w:p>
    <w:p w14:paraId="6BED3F2C" w14:textId="77777777" w:rsidR="00F12E9B" w:rsidRPr="00404DC4" w:rsidRDefault="00F12E9B" w:rsidP="00F12E9B">
      <w:pPr>
        <w:spacing w:after="0" w:line="240" w:lineRule="auto"/>
        <w:rPr>
          <w:rFonts w:ascii="Consolas" w:hAnsi="Consolas"/>
          <w:sz w:val="20"/>
        </w:rPr>
      </w:pPr>
      <w:r w:rsidRPr="00404DC4">
        <w:rPr>
          <w:rFonts w:ascii="Consolas" w:hAnsi="Consolas"/>
          <w:sz w:val="20"/>
        </w:rPr>
        <w:t>3</w:t>
      </w:r>
      <w:r w:rsidRPr="00404DC4">
        <w:rPr>
          <w:rFonts w:ascii="Consolas" w:hAnsi="Consolas"/>
          <w:sz w:val="20"/>
        </w:rPr>
        <w:tab/>
        <w:t>3</w:t>
      </w:r>
      <w:r w:rsidRPr="00404DC4">
        <w:rPr>
          <w:rFonts w:ascii="Consolas" w:hAnsi="Consolas"/>
          <w:sz w:val="20"/>
        </w:rPr>
        <w:tab/>
        <w:t>apple</w:t>
      </w:r>
      <w:r w:rsidRPr="00404DC4">
        <w:rPr>
          <w:rFonts w:ascii="Consolas" w:hAnsi="Consolas"/>
          <w:sz w:val="20"/>
        </w:rPr>
        <w:tab/>
        <w:t>7 2.614279</w:t>
      </w:r>
    </w:p>
    <w:p w14:paraId="079D592C" w14:textId="77777777" w:rsidR="00F12E9B" w:rsidRPr="00404DC4" w:rsidRDefault="00F12E9B" w:rsidP="00F12E9B">
      <w:pPr>
        <w:spacing w:after="0" w:line="240" w:lineRule="auto"/>
        <w:rPr>
          <w:rFonts w:ascii="Consolas" w:hAnsi="Consolas"/>
          <w:sz w:val="20"/>
        </w:rPr>
      </w:pPr>
    </w:p>
    <w:p w14:paraId="3A72ACE6" w14:textId="77777777" w:rsidR="00F12E9B" w:rsidRPr="00404DC4" w:rsidRDefault="00F12E9B" w:rsidP="00F12E9B">
      <w:pPr>
        <w:spacing w:after="0" w:line="240" w:lineRule="auto"/>
        <w:rPr>
          <w:rFonts w:ascii="Consolas" w:hAnsi="Consolas"/>
          <w:sz w:val="20"/>
        </w:rPr>
      </w:pPr>
      <w:r w:rsidRPr="00404DC4">
        <w:rPr>
          <w:rFonts w:ascii="Consolas" w:hAnsi="Consolas"/>
          <w:sz w:val="20"/>
        </w:rPr>
        <w:t>4</w:t>
      </w:r>
      <w:r w:rsidRPr="00404DC4">
        <w:rPr>
          <w:rFonts w:ascii="Consolas" w:hAnsi="Consolas"/>
          <w:sz w:val="20"/>
        </w:rPr>
        <w:tab/>
        <w:t>4</w:t>
      </w:r>
      <w:r w:rsidRPr="00404DC4">
        <w:rPr>
          <w:rFonts w:ascii="Consolas" w:hAnsi="Consolas"/>
          <w:sz w:val="20"/>
        </w:rPr>
        <w:tab/>
        <w:t>apple</w:t>
      </w:r>
      <w:r w:rsidRPr="00404DC4">
        <w:rPr>
          <w:rFonts w:ascii="Consolas" w:hAnsi="Consolas"/>
          <w:sz w:val="20"/>
        </w:rPr>
        <w:tab/>
        <w:t>12 2.990859</w:t>
      </w:r>
    </w:p>
    <w:p w14:paraId="5C5FCB12" w14:textId="77777777" w:rsidR="00F12E9B" w:rsidRPr="00404DC4" w:rsidRDefault="00F12E9B" w:rsidP="00F12E9B">
      <w:pPr>
        <w:spacing w:after="0" w:line="240" w:lineRule="auto"/>
        <w:rPr>
          <w:rFonts w:ascii="Consolas" w:hAnsi="Consolas"/>
          <w:sz w:val="20"/>
        </w:rPr>
      </w:pPr>
    </w:p>
    <w:p w14:paraId="61FE515F" w14:textId="77777777" w:rsidR="00F12E9B" w:rsidRPr="00404DC4" w:rsidRDefault="00F12E9B" w:rsidP="00F12E9B">
      <w:pPr>
        <w:spacing w:after="0" w:line="240" w:lineRule="auto"/>
        <w:rPr>
          <w:rFonts w:ascii="Consolas" w:hAnsi="Consolas"/>
          <w:sz w:val="20"/>
        </w:rPr>
      </w:pPr>
      <w:r w:rsidRPr="00404DC4">
        <w:rPr>
          <w:rFonts w:ascii="Consolas" w:hAnsi="Consolas"/>
          <w:sz w:val="20"/>
        </w:rPr>
        <w:t>5</w:t>
      </w:r>
      <w:r w:rsidRPr="00404DC4">
        <w:rPr>
          <w:rFonts w:ascii="Consolas" w:hAnsi="Consolas"/>
          <w:sz w:val="20"/>
        </w:rPr>
        <w:tab/>
        <w:t>5 orange</w:t>
      </w:r>
      <w:r w:rsidRPr="00404DC4">
        <w:rPr>
          <w:rFonts w:ascii="Consolas" w:hAnsi="Consolas"/>
          <w:sz w:val="20"/>
        </w:rPr>
        <w:tab/>
        <w:t>8 3.845227</w:t>
      </w:r>
    </w:p>
    <w:p w14:paraId="74848F90" w14:textId="77777777" w:rsidR="00F12E9B" w:rsidRPr="00404DC4" w:rsidRDefault="00F12E9B" w:rsidP="00F12E9B">
      <w:pPr>
        <w:spacing w:after="0" w:line="240" w:lineRule="auto"/>
        <w:rPr>
          <w:rFonts w:ascii="Consolas" w:hAnsi="Consolas"/>
          <w:sz w:val="20"/>
        </w:rPr>
      </w:pPr>
    </w:p>
    <w:p w14:paraId="1C84704A" w14:textId="77777777" w:rsidR="00F12E9B" w:rsidRPr="00404DC4" w:rsidRDefault="00F12E9B" w:rsidP="00F12E9B">
      <w:pPr>
        <w:spacing w:after="0" w:line="240" w:lineRule="auto"/>
        <w:rPr>
          <w:rFonts w:ascii="Consolas" w:hAnsi="Consolas"/>
          <w:sz w:val="20"/>
        </w:rPr>
      </w:pPr>
      <w:r w:rsidRPr="00404DC4">
        <w:rPr>
          <w:rFonts w:ascii="Consolas" w:hAnsi="Consolas"/>
          <w:sz w:val="20"/>
        </w:rPr>
        <w:t>6</w:t>
      </w:r>
      <w:r w:rsidRPr="00404DC4">
        <w:rPr>
          <w:rFonts w:ascii="Consolas" w:hAnsi="Consolas"/>
          <w:sz w:val="20"/>
        </w:rPr>
        <w:tab/>
        <w:t>6</w:t>
      </w:r>
      <w:r w:rsidRPr="00404DC4">
        <w:rPr>
          <w:rFonts w:ascii="Consolas" w:hAnsi="Consolas"/>
          <w:sz w:val="20"/>
        </w:rPr>
        <w:tab/>
        <w:t>apple</w:t>
      </w:r>
      <w:r w:rsidRPr="00404DC4">
        <w:rPr>
          <w:rFonts w:ascii="Consolas" w:hAnsi="Consolas"/>
          <w:sz w:val="20"/>
        </w:rPr>
        <w:tab/>
        <w:t>5 0.033553</w:t>
      </w:r>
    </w:p>
    <w:p w14:paraId="1FD48CCB" w14:textId="77777777" w:rsidR="00F12E9B" w:rsidRPr="00404DC4" w:rsidRDefault="00F12E9B" w:rsidP="00F12E9B">
      <w:pPr>
        <w:spacing w:after="0" w:line="240" w:lineRule="auto"/>
        <w:rPr>
          <w:rFonts w:ascii="Consolas" w:hAnsi="Consolas"/>
          <w:sz w:val="20"/>
        </w:rPr>
      </w:pPr>
    </w:p>
    <w:p w14:paraId="382A0D48" w14:textId="77777777" w:rsidR="00F12E9B" w:rsidRPr="00404DC4" w:rsidRDefault="00F12E9B" w:rsidP="00F12E9B">
      <w:pPr>
        <w:spacing w:after="0" w:line="240" w:lineRule="auto"/>
        <w:rPr>
          <w:rFonts w:ascii="Consolas" w:hAnsi="Consolas"/>
          <w:sz w:val="20"/>
        </w:rPr>
      </w:pPr>
      <w:r w:rsidRPr="00404DC4">
        <w:rPr>
          <w:rFonts w:ascii="Consolas" w:hAnsi="Consolas"/>
          <w:sz w:val="20"/>
        </w:rPr>
        <w:t>7</w:t>
      </w:r>
      <w:r w:rsidRPr="00404DC4">
        <w:rPr>
          <w:rFonts w:ascii="Consolas" w:hAnsi="Consolas"/>
          <w:sz w:val="20"/>
        </w:rPr>
        <w:tab/>
        <w:t>7</w:t>
      </w:r>
      <w:r w:rsidRPr="00404DC4">
        <w:rPr>
          <w:rFonts w:ascii="Consolas" w:hAnsi="Consolas"/>
          <w:sz w:val="20"/>
        </w:rPr>
        <w:tab/>
        <w:t>apple</w:t>
      </w:r>
      <w:r w:rsidRPr="00404DC4">
        <w:rPr>
          <w:rFonts w:ascii="Consolas" w:hAnsi="Consolas"/>
          <w:sz w:val="20"/>
        </w:rPr>
        <w:tab/>
        <w:t>4 0.425778</w:t>
      </w:r>
    </w:p>
    <w:p w14:paraId="404C4C36" w14:textId="77777777" w:rsidR="00F12E9B" w:rsidRPr="00C42B09" w:rsidRDefault="00F12E9B" w:rsidP="00F12E9B">
      <w:pPr>
        <w:spacing w:after="0" w:line="240" w:lineRule="auto"/>
        <w:ind w:left="3" w:right="3"/>
        <w:jc w:val="both"/>
        <w:rPr>
          <w:rFonts w:ascii="Calibri" w:hAnsi="Calibri" w:cs="Calibri"/>
          <w:sz w:val="20"/>
        </w:rPr>
      </w:pPr>
    </w:p>
    <w:p w14:paraId="4A149147"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Here, df['fruit'] is an array of Python string objects. We can convert it to categori‐ cal by calling:</w:t>
      </w:r>
    </w:p>
    <w:p w14:paraId="12162C95" w14:textId="77777777" w:rsidR="00F12E9B" w:rsidRPr="00C42B09" w:rsidRDefault="00F12E9B" w:rsidP="00F12E9B">
      <w:pPr>
        <w:spacing w:after="0" w:line="240" w:lineRule="auto"/>
        <w:ind w:left="3" w:right="3"/>
        <w:jc w:val="both"/>
        <w:rPr>
          <w:rFonts w:ascii="Calibri" w:hAnsi="Calibri" w:cs="Calibri"/>
          <w:sz w:val="20"/>
        </w:rPr>
      </w:pPr>
    </w:p>
    <w:p w14:paraId="77B91728" w14:textId="77777777" w:rsidR="00F12E9B" w:rsidRPr="00404DC4" w:rsidRDefault="00F12E9B" w:rsidP="00F12E9B">
      <w:pPr>
        <w:spacing w:after="0" w:line="240" w:lineRule="auto"/>
        <w:rPr>
          <w:rFonts w:ascii="Consolas" w:hAnsi="Consolas"/>
          <w:sz w:val="20"/>
        </w:rPr>
      </w:pPr>
      <w:r w:rsidRPr="00C42B09">
        <w:rPr>
          <w:rFonts w:ascii="Calibri" w:hAnsi="Calibri"/>
          <w:sz w:val="20"/>
        </w:rPr>
        <w:br/>
      </w:r>
      <w:r w:rsidRPr="00404DC4">
        <w:rPr>
          <w:rFonts w:ascii="Consolas" w:hAnsi="Consolas"/>
          <w:sz w:val="20"/>
        </w:rPr>
        <w:t>In [24]: fruit_cat = df['fruit'].astype('category')</w:t>
      </w:r>
    </w:p>
    <w:p w14:paraId="12BA613B" w14:textId="77777777" w:rsidR="00F12E9B" w:rsidRPr="00404DC4" w:rsidRDefault="00F12E9B" w:rsidP="00F12E9B">
      <w:pPr>
        <w:spacing w:after="0" w:line="240" w:lineRule="auto"/>
        <w:rPr>
          <w:rFonts w:ascii="Consolas" w:hAnsi="Consolas"/>
          <w:sz w:val="20"/>
        </w:rPr>
      </w:pPr>
    </w:p>
    <w:p w14:paraId="1330C61D"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[25]: fruit_cat Out[25]:</w:t>
      </w:r>
    </w:p>
    <w:p w14:paraId="512D0A6B" w14:textId="77777777" w:rsidR="00F12E9B" w:rsidRPr="00404DC4" w:rsidRDefault="00F12E9B" w:rsidP="00F12E9B">
      <w:pPr>
        <w:spacing w:after="0" w:line="240" w:lineRule="auto"/>
        <w:rPr>
          <w:rFonts w:ascii="Consolas" w:hAnsi="Consolas"/>
          <w:sz w:val="20"/>
        </w:rPr>
      </w:pPr>
    </w:p>
    <w:p w14:paraId="47F59A70" w14:textId="77777777" w:rsidR="00F12E9B" w:rsidRPr="00404DC4" w:rsidRDefault="00F12E9B" w:rsidP="00F12E9B">
      <w:pPr>
        <w:spacing w:after="0" w:line="240" w:lineRule="auto"/>
        <w:rPr>
          <w:rFonts w:ascii="Consolas" w:hAnsi="Consolas"/>
          <w:sz w:val="20"/>
        </w:rPr>
      </w:pPr>
      <w:r w:rsidRPr="00404DC4">
        <w:rPr>
          <w:rFonts w:ascii="Consolas" w:hAnsi="Consolas"/>
          <w:sz w:val="20"/>
        </w:rPr>
        <w:t>apple</w:t>
      </w:r>
    </w:p>
    <w:p w14:paraId="3432A649" w14:textId="77777777" w:rsidR="00F12E9B" w:rsidRPr="00404DC4" w:rsidRDefault="00F12E9B" w:rsidP="00F12E9B">
      <w:pPr>
        <w:spacing w:after="0" w:line="240" w:lineRule="auto"/>
        <w:rPr>
          <w:rFonts w:ascii="Consolas" w:hAnsi="Consolas"/>
          <w:sz w:val="20"/>
        </w:rPr>
      </w:pPr>
    </w:p>
    <w:p w14:paraId="16221211" w14:textId="77777777" w:rsidR="00F12E9B" w:rsidRPr="00404DC4" w:rsidRDefault="00F12E9B" w:rsidP="00F12E9B">
      <w:pPr>
        <w:spacing w:after="0" w:line="240" w:lineRule="auto"/>
        <w:rPr>
          <w:rFonts w:ascii="Consolas" w:hAnsi="Consolas"/>
          <w:sz w:val="20"/>
        </w:rPr>
      </w:pPr>
      <w:r w:rsidRPr="00404DC4">
        <w:rPr>
          <w:rFonts w:ascii="Consolas" w:hAnsi="Consolas"/>
          <w:sz w:val="20"/>
        </w:rPr>
        <w:t>orange</w:t>
      </w:r>
    </w:p>
    <w:p w14:paraId="341BDDF5" w14:textId="77777777" w:rsidR="00F12E9B" w:rsidRPr="00404DC4" w:rsidRDefault="00F12E9B" w:rsidP="00F12E9B">
      <w:pPr>
        <w:spacing w:after="0" w:line="240" w:lineRule="auto"/>
        <w:rPr>
          <w:rFonts w:ascii="Consolas" w:hAnsi="Consolas"/>
          <w:sz w:val="20"/>
        </w:rPr>
      </w:pPr>
    </w:p>
    <w:p w14:paraId="2C1EDA4B" w14:textId="77777777" w:rsidR="00F12E9B" w:rsidRPr="00404DC4" w:rsidRDefault="00F12E9B" w:rsidP="00F12E9B">
      <w:pPr>
        <w:spacing w:after="0" w:line="240" w:lineRule="auto"/>
        <w:rPr>
          <w:rFonts w:ascii="Consolas" w:hAnsi="Consolas"/>
          <w:sz w:val="20"/>
        </w:rPr>
      </w:pPr>
      <w:r w:rsidRPr="00404DC4">
        <w:rPr>
          <w:rFonts w:ascii="Consolas" w:hAnsi="Consolas"/>
          <w:sz w:val="20"/>
        </w:rPr>
        <w:t>apple</w:t>
      </w:r>
    </w:p>
    <w:p w14:paraId="36A9445E" w14:textId="77777777" w:rsidR="00F12E9B" w:rsidRPr="00404DC4" w:rsidRDefault="00F12E9B" w:rsidP="00F12E9B">
      <w:pPr>
        <w:spacing w:after="0" w:line="240" w:lineRule="auto"/>
        <w:rPr>
          <w:rFonts w:ascii="Consolas" w:hAnsi="Consolas"/>
          <w:sz w:val="20"/>
        </w:rPr>
      </w:pPr>
    </w:p>
    <w:p w14:paraId="16B08AD0" w14:textId="77777777" w:rsidR="00F12E9B" w:rsidRPr="00404DC4" w:rsidRDefault="00F12E9B" w:rsidP="00F12E9B">
      <w:pPr>
        <w:spacing w:after="0" w:line="240" w:lineRule="auto"/>
        <w:rPr>
          <w:rFonts w:ascii="Consolas" w:hAnsi="Consolas"/>
          <w:sz w:val="20"/>
        </w:rPr>
      </w:pPr>
      <w:r w:rsidRPr="00404DC4">
        <w:rPr>
          <w:rFonts w:ascii="Consolas" w:hAnsi="Consolas"/>
          <w:sz w:val="20"/>
        </w:rPr>
        <w:t>apple</w:t>
      </w:r>
    </w:p>
    <w:p w14:paraId="0DCA1E0A" w14:textId="77777777" w:rsidR="00F12E9B" w:rsidRPr="00404DC4" w:rsidRDefault="00F12E9B" w:rsidP="00F12E9B">
      <w:pPr>
        <w:spacing w:after="0" w:line="240" w:lineRule="auto"/>
        <w:rPr>
          <w:rFonts w:ascii="Consolas" w:hAnsi="Consolas"/>
          <w:sz w:val="20"/>
        </w:rPr>
      </w:pPr>
    </w:p>
    <w:p w14:paraId="1DEF1C42" w14:textId="77777777" w:rsidR="00F12E9B" w:rsidRPr="00404DC4" w:rsidRDefault="00F12E9B" w:rsidP="00F12E9B">
      <w:pPr>
        <w:spacing w:after="0" w:line="240" w:lineRule="auto"/>
        <w:rPr>
          <w:rFonts w:ascii="Consolas" w:hAnsi="Consolas"/>
          <w:sz w:val="20"/>
        </w:rPr>
      </w:pPr>
      <w:r w:rsidRPr="00404DC4">
        <w:rPr>
          <w:rFonts w:ascii="Consolas" w:hAnsi="Consolas"/>
          <w:sz w:val="20"/>
        </w:rPr>
        <w:t>apple</w:t>
      </w:r>
    </w:p>
    <w:p w14:paraId="791BD369" w14:textId="77777777" w:rsidR="00F12E9B" w:rsidRPr="00404DC4" w:rsidRDefault="00F12E9B" w:rsidP="00F12E9B">
      <w:pPr>
        <w:spacing w:after="0" w:line="240" w:lineRule="auto"/>
        <w:rPr>
          <w:rFonts w:ascii="Consolas" w:hAnsi="Consolas"/>
          <w:sz w:val="20"/>
        </w:rPr>
      </w:pPr>
    </w:p>
    <w:p w14:paraId="3B8A4F44" w14:textId="77777777" w:rsidR="00F12E9B" w:rsidRPr="00404DC4" w:rsidRDefault="00F12E9B" w:rsidP="00F12E9B">
      <w:pPr>
        <w:spacing w:after="0" w:line="240" w:lineRule="auto"/>
        <w:rPr>
          <w:rFonts w:ascii="Consolas" w:hAnsi="Consolas"/>
          <w:sz w:val="20"/>
        </w:rPr>
      </w:pPr>
      <w:r w:rsidRPr="00404DC4">
        <w:rPr>
          <w:rFonts w:ascii="Consolas" w:hAnsi="Consolas"/>
          <w:sz w:val="20"/>
        </w:rPr>
        <w:t>orange</w:t>
      </w:r>
    </w:p>
    <w:p w14:paraId="440FC1BD" w14:textId="77777777" w:rsidR="00F12E9B" w:rsidRPr="00404DC4" w:rsidRDefault="00F12E9B" w:rsidP="00F12E9B">
      <w:pPr>
        <w:spacing w:after="0" w:line="240" w:lineRule="auto"/>
        <w:rPr>
          <w:rFonts w:ascii="Consolas" w:hAnsi="Consolas"/>
          <w:sz w:val="20"/>
        </w:rPr>
      </w:pPr>
    </w:p>
    <w:p w14:paraId="2B8847ED" w14:textId="77777777" w:rsidR="00F12E9B" w:rsidRPr="00404DC4" w:rsidRDefault="00F12E9B" w:rsidP="00F12E9B">
      <w:pPr>
        <w:spacing w:after="0" w:line="240" w:lineRule="auto"/>
        <w:rPr>
          <w:rFonts w:ascii="Consolas" w:hAnsi="Consolas"/>
          <w:sz w:val="20"/>
        </w:rPr>
      </w:pPr>
      <w:r w:rsidRPr="00404DC4">
        <w:rPr>
          <w:rFonts w:ascii="Consolas" w:hAnsi="Consolas"/>
          <w:sz w:val="20"/>
        </w:rPr>
        <w:t>apple</w:t>
      </w:r>
    </w:p>
    <w:p w14:paraId="263C27E4" w14:textId="77777777" w:rsidR="00F12E9B" w:rsidRPr="00404DC4" w:rsidRDefault="00F12E9B" w:rsidP="00F12E9B">
      <w:pPr>
        <w:spacing w:after="0" w:line="240" w:lineRule="auto"/>
        <w:rPr>
          <w:rFonts w:ascii="Consolas" w:hAnsi="Consolas"/>
          <w:sz w:val="20"/>
        </w:rPr>
      </w:pPr>
    </w:p>
    <w:p w14:paraId="6CD312AB" w14:textId="77777777" w:rsidR="00F12E9B" w:rsidRPr="00404DC4" w:rsidRDefault="00F12E9B" w:rsidP="00F12E9B">
      <w:pPr>
        <w:spacing w:after="0" w:line="240" w:lineRule="auto"/>
        <w:rPr>
          <w:rFonts w:ascii="Consolas" w:hAnsi="Consolas"/>
          <w:sz w:val="20"/>
        </w:rPr>
      </w:pPr>
      <w:r w:rsidRPr="00404DC4">
        <w:rPr>
          <w:rFonts w:ascii="Consolas" w:hAnsi="Consolas"/>
          <w:sz w:val="20"/>
        </w:rPr>
        <w:t>apple</w:t>
      </w:r>
    </w:p>
    <w:p w14:paraId="788016D7" w14:textId="77777777" w:rsidR="00F12E9B" w:rsidRPr="00404DC4" w:rsidRDefault="00F12E9B" w:rsidP="00F12E9B">
      <w:pPr>
        <w:spacing w:after="0" w:line="240" w:lineRule="auto"/>
        <w:rPr>
          <w:rFonts w:ascii="Consolas" w:hAnsi="Consolas"/>
          <w:sz w:val="20"/>
        </w:rPr>
      </w:pPr>
    </w:p>
    <w:p w14:paraId="64F92586" w14:textId="77777777" w:rsidR="00F12E9B" w:rsidRPr="00404DC4" w:rsidRDefault="00F12E9B" w:rsidP="00F12E9B">
      <w:pPr>
        <w:spacing w:after="0" w:line="240" w:lineRule="auto"/>
        <w:rPr>
          <w:rFonts w:ascii="Consolas" w:hAnsi="Consolas"/>
          <w:sz w:val="20"/>
        </w:rPr>
      </w:pPr>
      <w:r w:rsidRPr="00404DC4">
        <w:rPr>
          <w:rFonts w:ascii="Consolas" w:hAnsi="Consolas"/>
          <w:sz w:val="20"/>
        </w:rPr>
        <w:t>Name: fruit, dtype: category</w:t>
      </w:r>
    </w:p>
    <w:p w14:paraId="4521636A" w14:textId="77777777" w:rsidR="00F12E9B" w:rsidRPr="00404DC4" w:rsidRDefault="00F12E9B" w:rsidP="00F12E9B">
      <w:pPr>
        <w:spacing w:after="0" w:line="240" w:lineRule="auto"/>
        <w:rPr>
          <w:rFonts w:ascii="Consolas" w:hAnsi="Consolas"/>
          <w:sz w:val="20"/>
        </w:rPr>
      </w:pPr>
    </w:p>
    <w:p w14:paraId="2CEFBC44" w14:textId="77777777" w:rsidR="00F12E9B" w:rsidRPr="00404DC4" w:rsidRDefault="00F12E9B" w:rsidP="00F12E9B">
      <w:pPr>
        <w:spacing w:after="0" w:line="240" w:lineRule="auto"/>
        <w:rPr>
          <w:rFonts w:ascii="Consolas" w:hAnsi="Consolas"/>
          <w:sz w:val="20"/>
        </w:rPr>
      </w:pPr>
      <w:r w:rsidRPr="00404DC4">
        <w:rPr>
          <w:rFonts w:ascii="Consolas" w:hAnsi="Consolas"/>
          <w:sz w:val="20"/>
        </w:rPr>
        <w:t>Categories (2, object): [apple, orange]</w:t>
      </w:r>
    </w:p>
    <w:p w14:paraId="04163F9E" w14:textId="77777777" w:rsidR="00F12E9B" w:rsidRPr="00C42B09" w:rsidRDefault="00F12E9B" w:rsidP="00F12E9B">
      <w:pPr>
        <w:spacing w:after="0" w:line="240" w:lineRule="auto"/>
        <w:ind w:left="3" w:right="3"/>
        <w:jc w:val="both"/>
        <w:rPr>
          <w:rFonts w:ascii="Calibri" w:hAnsi="Calibri" w:cs="Calibri"/>
          <w:sz w:val="20"/>
        </w:rPr>
      </w:pPr>
    </w:p>
    <w:p w14:paraId="64934BBD"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The values for fruit_cat are not a NumPy array, but an instance of pandas.Catego rical:</w:t>
      </w:r>
    </w:p>
    <w:p w14:paraId="01CD8C79" w14:textId="77777777" w:rsidR="00F12E9B" w:rsidRPr="00404DC4" w:rsidRDefault="00F12E9B" w:rsidP="00F12E9B">
      <w:pPr>
        <w:spacing w:after="0" w:line="240" w:lineRule="auto"/>
        <w:rPr>
          <w:rFonts w:ascii="Consolas" w:hAnsi="Consolas"/>
          <w:sz w:val="20"/>
        </w:rPr>
      </w:pPr>
    </w:p>
    <w:p w14:paraId="4592A645"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[26]: c = fruit_cat.values</w:t>
      </w:r>
    </w:p>
    <w:p w14:paraId="26017445" w14:textId="77777777" w:rsidR="00F12E9B" w:rsidRPr="00404DC4" w:rsidRDefault="00F12E9B" w:rsidP="00F12E9B">
      <w:pPr>
        <w:spacing w:after="0" w:line="240" w:lineRule="auto"/>
        <w:rPr>
          <w:rFonts w:ascii="Consolas" w:hAnsi="Consolas"/>
          <w:sz w:val="20"/>
        </w:rPr>
      </w:pPr>
    </w:p>
    <w:p w14:paraId="20D64553"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[27]: type(c)</w:t>
      </w:r>
    </w:p>
    <w:p w14:paraId="572E34DA" w14:textId="77777777" w:rsidR="00F12E9B" w:rsidRPr="00404DC4" w:rsidRDefault="00F12E9B" w:rsidP="00F12E9B">
      <w:pPr>
        <w:spacing w:after="0" w:line="240" w:lineRule="auto"/>
        <w:rPr>
          <w:rFonts w:ascii="Consolas" w:hAnsi="Consolas"/>
          <w:sz w:val="20"/>
        </w:rPr>
      </w:pPr>
    </w:p>
    <w:p w14:paraId="22AE75C6" w14:textId="77777777" w:rsidR="00F12E9B" w:rsidRPr="00404DC4" w:rsidRDefault="00F12E9B" w:rsidP="00F12E9B">
      <w:pPr>
        <w:spacing w:after="0" w:line="240" w:lineRule="auto"/>
        <w:rPr>
          <w:rFonts w:ascii="Consolas" w:hAnsi="Consolas"/>
          <w:sz w:val="20"/>
        </w:rPr>
      </w:pPr>
      <w:r w:rsidRPr="00404DC4">
        <w:rPr>
          <w:rFonts w:ascii="Consolas" w:hAnsi="Consolas"/>
          <w:sz w:val="20"/>
        </w:rPr>
        <w:t>Out[27]: pandas.core.categorical.Categorical</w:t>
      </w:r>
    </w:p>
    <w:p w14:paraId="19E8F9F5" w14:textId="77777777" w:rsidR="00F12E9B" w:rsidRPr="00C42B09" w:rsidRDefault="00F12E9B" w:rsidP="00F12E9B">
      <w:pPr>
        <w:spacing w:after="0" w:line="240" w:lineRule="auto"/>
        <w:ind w:left="3" w:right="3"/>
        <w:jc w:val="both"/>
        <w:rPr>
          <w:rFonts w:ascii="Calibri" w:hAnsi="Calibri" w:cs="Calibri"/>
          <w:sz w:val="20"/>
        </w:rPr>
      </w:pPr>
    </w:p>
    <w:p w14:paraId="19C9FB5B"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The Categorical object has categories and codes attributes:</w:t>
      </w:r>
    </w:p>
    <w:p w14:paraId="74BC933E" w14:textId="77777777" w:rsidR="00F12E9B" w:rsidRPr="00404DC4" w:rsidRDefault="00F12E9B" w:rsidP="00F12E9B">
      <w:pPr>
        <w:spacing w:after="0" w:line="240" w:lineRule="auto"/>
        <w:rPr>
          <w:rFonts w:ascii="Consolas" w:hAnsi="Consolas"/>
          <w:sz w:val="20"/>
        </w:rPr>
      </w:pPr>
    </w:p>
    <w:p w14:paraId="0169B2C7"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[28]: c.categories</w:t>
      </w:r>
    </w:p>
    <w:p w14:paraId="4EFC3C82" w14:textId="77777777" w:rsidR="00F12E9B" w:rsidRPr="00404DC4" w:rsidRDefault="00F12E9B" w:rsidP="00F12E9B">
      <w:pPr>
        <w:spacing w:after="0" w:line="240" w:lineRule="auto"/>
        <w:rPr>
          <w:rFonts w:ascii="Consolas" w:hAnsi="Consolas"/>
          <w:sz w:val="20"/>
        </w:rPr>
      </w:pPr>
    </w:p>
    <w:p w14:paraId="3DAA1441" w14:textId="77777777" w:rsidR="00F12E9B" w:rsidRPr="00404DC4" w:rsidRDefault="00F12E9B" w:rsidP="00F12E9B">
      <w:pPr>
        <w:spacing w:after="0" w:line="240" w:lineRule="auto"/>
        <w:rPr>
          <w:rFonts w:ascii="Consolas" w:hAnsi="Consolas"/>
          <w:sz w:val="20"/>
        </w:rPr>
      </w:pPr>
      <w:r w:rsidRPr="00404DC4">
        <w:rPr>
          <w:rFonts w:ascii="Consolas" w:hAnsi="Consolas"/>
          <w:sz w:val="20"/>
        </w:rPr>
        <w:t>Out[28]: Index(['apple', 'orange'], dtype='object')</w:t>
      </w:r>
    </w:p>
    <w:p w14:paraId="40D7DC6D" w14:textId="77777777" w:rsidR="00F12E9B" w:rsidRPr="00404DC4" w:rsidRDefault="00F12E9B" w:rsidP="00F12E9B">
      <w:pPr>
        <w:spacing w:after="0" w:line="240" w:lineRule="auto"/>
        <w:rPr>
          <w:rFonts w:ascii="Consolas" w:hAnsi="Consolas"/>
          <w:sz w:val="20"/>
        </w:rPr>
      </w:pPr>
    </w:p>
    <w:p w14:paraId="34302122"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[29]: c.codes</w:t>
      </w:r>
    </w:p>
    <w:p w14:paraId="3573DF88" w14:textId="77777777" w:rsidR="00F12E9B" w:rsidRPr="00404DC4" w:rsidRDefault="00F12E9B" w:rsidP="00F12E9B">
      <w:pPr>
        <w:spacing w:after="0" w:line="240" w:lineRule="auto"/>
        <w:rPr>
          <w:rFonts w:ascii="Consolas" w:hAnsi="Consolas"/>
          <w:sz w:val="20"/>
        </w:rPr>
      </w:pPr>
    </w:p>
    <w:p w14:paraId="39533781" w14:textId="77777777" w:rsidR="00F12E9B" w:rsidRPr="00404DC4" w:rsidRDefault="00F12E9B" w:rsidP="00F12E9B">
      <w:pPr>
        <w:spacing w:after="0" w:line="240" w:lineRule="auto"/>
        <w:rPr>
          <w:rFonts w:ascii="Consolas" w:hAnsi="Consolas"/>
          <w:sz w:val="20"/>
        </w:rPr>
      </w:pPr>
      <w:r w:rsidRPr="00404DC4">
        <w:rPr>
          <w:rFonts w:ascii="Consolas" w:hAnsi="Consolas"/>
          <w:sz w:val="20"/>
        </w:rPr>
        <w:lastRenderedPageBreak/>
        <w:t>Out[29]: array([0, 1, 0, 0, 0, 1, 0, 0], dtype=int8)</w:t>
      </w:r>
    </w:p>
    <w:p w14:paraId="48851433" w14:textId="77777777" w:rsidR="00F12E9B" w:rsidRPr="00C42B09" w:rsidRDefault="00F12E9B" w:rsidP="00F12E9B">
      <w:pPr>
        <w:spacing w:after="0" w:line="240" w:lineRule="auto"/>
        <w:ind w:left="3" w:right="3"/>
        <w:jc w:val="both"/>
        <w:rPr>
          <w:rFonts w:ascii="Calibri" w:hAnsi="Calibri" w:cs="Calibri"/>
          <w:sz w:val="20"/>
        </w:rPr>
      </w:pPr>
    </w:p>
    <w:p w14:paraId="3464B52E"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You can convert a DataFrame column to categorical by assigning the converted result:</w:t>
      </w:r>
    </w:p>
    <w:p w14:paraId="16877896" w14:textId="77777777" w:rsidR="00F12E9B" w:rsidRPr="00404DC4" w:rsidRDefault="00F12E9B" w:rsidP="00F12E9B">
      <w:pPr>
        <w:spacing w:after="0" w:line="240" w:lineRule="auto"/>
        <w:rPr>
          <w:rFonts w:ascii="Consolas" w:hAnsi="Consolas"/>
          <w:sz w:val="20"/>
        </w:rPr>
      </w:pPr>
    </w:p>
    <w:p w14:paraId="6629C1EB"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[30]: df['fruit'] = df['fruit'].astype('category')</w:t>
      </w:r>
    </w:p>
    <w:p w14:paraId="6B0153BF" w14:textId="77777777" w:rsidR="00F12E9B" w:rsidRPr="00404DC4" w:rsidRDefault="00F12E9B" w:rsidP="00F12E9B">
      <w:pPr>
        <w:spacing w:after="0" w:line="240" w:lineRule="auto"/>
        <w:rPr>
          <w:rFonts w:ascii="Consolas" w:hAnsi="Consolas"/>
          <w:sz w:val="20"/>
        </w:rPr>
      </w:pPr>
    </w:p>
    <w:p w14:paraId="2CF6BE80"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[31]: df.fruit Out[31]:</w:t>
      </w:r>
    </w:p>
    <w:p w14:paraId="10F6EE93" w14:textId="77777777" w:rsidR="00F12E9B" w:rsidRPr="00404DC4" w:rsidRDefault="00F12E9B" w:rsidP="00F12E9B">
      <w:pPr>
        <w:spacing w:after="0" w:line="240" w:lineRule="auto"/>
        <w:rPr>
          <w:rFonts w:ascii="Consolas" w:hAnsi="Consolas"/>
          <w:sz w:val="20"/>
        </w:rPr>
      </w:pPr>
    </w:p>
    <w:p w14:paraId="6C2B281C" w14:textId="77777777" w:rsidR="00F12E9B" w:rsidRPr="00404DC4" w:rsidRDefault="00F12E9B" w:rsidP="00F12E9B">
      <w:pPr>
        <w:spacing w:after="0" w:line="240" w:lineRule="auto"/>
        <w:rPr>
          <w:rFonts w:ascii="Consolas" w:hAnsi="Consolas"/>
          <w:sz w:val="20"/>
        </w:rPr>
      </w:pPr>
      <w:r w:rsidRPr="00404DC4">
        <w:rPr>
          <w:rFonts w:ascii="Consolas" w:hAnsi="Consolas"/>
          <w:sz w:val="20"/>
        </w:rPr>
        <w:t>apple</w:t>
      </w:r>
    </w:p>
    <w:p w14:paraId="4EAEA88A" w14:textId="77777777" w:rsidR="00F12E9B" w:rsidRPr="00404DC4" w:rsidRDefault="00F12E9B" w:rsidP="00F12E9B">
      <w:pPr>
        <w:spacing w:after="0" w:line="240" w:lineRule="auto"/>
        <w:rPr>
          <w:rFonts w:ascii="Consolas" w:hAnsi="Consolas"/>
          <w:sz w:val="20"/>
        </w:rPr>
      </w:pPr>
    </w:p>
    <w:p w14:paraId="1D84A567" w14:textId="77777777" w:rsidR="00F12E9B" w:rsidRPr="00404DC4" w:rsidRDefault="00F12E9B" w:rsidP="00F12E9B">
      <w:pPr>
        <w:spacing w:after="0" w:line="240" w:lineRule="auto"/>
        <w:rPr>
          <w:rFonts w:ascii="Consolas" w:hAnsi="Consolas"/>
          <w:sz w:val="20"/>
        </w:rPr>
      </w:pPr>
      <w:r w:rsidRPr="00404DC4">
        <w:rPr>
          <w:rFonts w:ascii="Consolas" w:hAnsi="Consolas"/>
          <w:sz w:val="20"/>
        </w:rPr>
        <w:t>orange</w:t>
      </w:r>
    </w:p>
    <w:p w14:paraId="04CA3025" w14:textId="77777777" w:rsidR="00F12E9B" w:rsidRPr="00404DC4" w:rsidRDefault="00F12E9B" w:rsidP="00F12E9B">
      <w:pPr>
        <w:spacing w:after="0" w:line="240" w:lineRule="auto"/>
        <w:rPr>
          <w:rFonts w:ascii="Consolas" w:hAnsi="Consolas"/>
          <w:sz w:val="20"/>
        </w:rPr>
      </w:pPr>
    </w:p>
    <w:p w14:paraId="5BA5B91B" w14:textId="77777777" w:rsidR="00F12E9B" w:rsidRPr="00404DC4" w:rsidRDefault="00F12E9B" w:rsidP="00F12E9B">
      <w:pPr>
        <w:spacing w:after="0" w:line="240" w:lineRule="auto"/>
        <w:rPr>
          <w:rFonts w:ascii="Consolas" w:hAnsi="Consolas"/>
          <w:sz w:val="20"/>
        </w:rPr>
      </w:pPr>
      <w:r w:rsidRPr="00404DC4">
        <w:rPr>
          <w:rFonts w:ascii="Consolas" w:hAnsi="Consolas"/>
          <w:sz w:val="20"/>
        </w:rPr>
        <w:t>apple</w:t>
      </w:r>
    </w:p>
    <w:p w14:paraId="7FBB2D73" w14:textId="77777777" w:rsidR="00F12E9B" w:rsidRPr="00404DC4" w:rsidRDefault="00F12E9B" w:rsidP="00F12E9B">
      <w:pPr>
        <w:spacing w:after="0" w:line="240" w:lineRule="auto"/>
        <w:rPr>
          <w:rFonts w:ascii="Consolas" w:hAnsi="Consolas"/>
          <w:sz w:val="20"/>
        </w:rPr>
      </w:pPr>
    </w:p>
    <w:p w14:paraId="4ACBA384" w14:textId="77777777" w:rsidR="00F12E9B" w:rsidRPr="00404DC4" w:rsidRDefault="00F12E9B" w:rsidP="00F12E9B">
      <w:pPr>
        <w:spacing w:after="0" w:line="240" w:lineRule="auto"/>
        <w:rPr>
          <w:rFonts w:ascii="Consolas" w:hAnsi="Consolas"/>
          <w:sz w:val="20"/>
        </w:rPr>
      </w:pPr>
      <w:r w:rsidRPr="00404DC4">
        <w:rPr>
          <w:rFonts w:ascii="Consolas" w:hAnsi="Consolas"/>
          <w:sz w:val="20"/>
        </w:rPr>
        <w:t>apple</w:t>
      </w:r>
    </w:p>
    <w:p w14:paraId="014CD9D8" w14:textId="77777777" w:rsidR="00F12E9B" w:rsidRPr="00404DC4" w:rsidRDefault="00F12E9B" w:rsidP="00F12E9B">
      <w:pPr>
        <w:spacing w:after="0" w:line="240" w:lineRule="auto"/>
        <w:rPr>
          <w:rFonts w:ascii="Consolas" w:hAnsi="Consolas"/>
          <w:sz w:val="20"/>
        </w:rPr>
      </w:pPr>
    </w:p>
    <w:p w14:paraId="7C4DF39B" w14:textId="77777777" w:rsidR="00F12E9B" w:rsidRPr="00404DC4" w:rsidRDefault="00F12E9B" w:rsidP="00F12E9B">
      <w:pPr>
        <w:spacing w:after="0" w:line="240" w:lineRule="auto"/>
        <w:rPr>
          <w:rFonts w:ascii="Consolas" w:hAnsi="Consolas"/>
          <w:sz w:val="20"/>
        </w:rPr>
      </w:pPr>
      <w:r w:rsidRPr="00404DC4">
        <w:rPr>
          <w:rFonts w:ascii="Consolas" w:hAnsi="Consolas"/>
          <w:sz w:val="20"/>
        </w:rPr>
        <w:t>apple</w:t>
      </w:r>
    </w:p>
    <w:p w14:paraId="55876DBB" w14:textId="77777777" w:rsidR="00F12E9B" w:rsidRPr="00404DC4" w:rsidRDefault="00F12E9B" w:rsidP="00F12E9B">
      <w:pPr>
        <w:spacing w:after="0" w:line="240" w:lineRule="auto"/>
        <w:rPr>
          <w:rFonts w:ascii="Consolas" w:hAnsi="Consolas"/>
          <w:sz w:val="20"/>
        </w:rPr>
      </w:pPr>
    </w:p>
    <w:p w14:paraId="47897E04" w14:textId="77777777" w:rsidR="00F12E9B" w:rsidRPr="00404DC4" w:rsidRDefault="00F12E9B" w:rsidP="00F12E9B">
      <w:pPr>
        <w:spacing w:after="0" w:line="240" w:lineRule="auto"/>
        <w:rPr>
          <w:rFonts w:ascii="Consolas" w:hAnsi="Consolas"/>
          <w:sz w:val="20"/>
        </w:rPr>
      </w:pPr>
      <w:r w:rsidRPr="00404DC4">
        <w:rPr>
          <w:rFonts w:ascii="Consolas" w:hAnsi="Consolas"/>
          <w:sz w:val="20"/>
        </w:rPr>
        <w:t>orange</w:t>
      </w:r>
    </w:p>
    <w:p w14:paraId="00B44C8E" w14:textId="77777777" w:rsidR="00F12E9B" w:rsidRPr="00404DC4" w:rsidRDefault="00F12E9B" w:rsidP="00F12E9B">
      <w:pPr>
        <w:spacing w:after="0" w:line="240" w:lineRule="auto"/>
        <w:rPr>
          <w:rFonts w:ascii="Consolas" w:hAnsi="Consolas"/>
          <w:sz w:val="20"/>
        </w:rPr>
      </w:pPr>
    </w:p>
    <w:p w14:paraId="1FE982AF" w14:textId="77777777" w:rsidR="00F12E9B" w:rsidRPr="00404DC4" w:rsidRDefault="00F12E9B" w:rsidP="00F12E9B">
      <w:pPr>
        <w:spacing w:after="0" w:line="240" w:lineRule="auto"/>
        <w:rPr>
          <w:rFonts w:ascii="Consolas" w:hAnsi="Consolas"/>
          <w:sz w:val="20"/>
        </w:rPr>
      </w:pPr>
      <w:r w:rsidRPr="00404DC4">
        <w:rPr>
          <w:rFonts w:ascii="Consolas" w:hAnsi="Consolas"/>
          <w:sz w:val="20"/>
        </w:rPr>
        <w:t>apple</w:t>
      </w:r>
    </w:p>
    <w:p w14:paraId="5C4735A9" w14:textId="77777777" w:rsidR="00F12E9B" w:rsidRPr="00404DC4" w:rsidRDefault="00F12E9B" w:rsidP="00F12E9B">
      <w:pPr>
        <w:spacing w:after="0" w:line="240" w:lineRule="auto"/>
        <w:rPr>
          <w:rFonts w:ascii="Consolas" w:hAnsi="Consolas"/>
          <w:sz w:val="20"/>
        </w:rPr>
      </w:pPr>
    </w:p>
    <w:p w14:paraId="32E281AE" w14:textId="77777777" w:rsidR="00F12E9B" w:rsidRPr="00404DC4" w:rsidRDefault="00F12E9B" w:rsidP="00F12E9B">
      <w:pPr>
        <w:spacing w:after="0" w:line="240" w:lineRule="auto"/>
        <w:rPr>
          <w:rFonts w:ascii="Consolas" w:hAnsi="Consolas"/>
          <w:sz w:val="20"/>
        </w:rPr>
      </w:pPr>
      <w:r w:rsidRPr="00404DC4">
        <w:rPr>
          <w:rFonts w:ascii="Consolas" w:hAnsi="Consolas"/>
          <w:sz w:val="20"/>
        </w:rPr>
        <w:t>apple</w:t>
      </w:r>
    </w:p>
    <w:p w14:paraId="3695B3F2" w14:textId="77777777" w:rsidR="00F12E9B" w:rsidRPr="00404DC4" w:rsidRDefault="00F12E9B" w:rsidP="00F12E9B">
      <w:pPr>
        <w:spacing w:after="0" w:line="240" w:lineRule="auto"/>
        <w:rPr>
          <w:rFonts w:ascii="Consolas" w:hAnsi="Consolas"/>
          <w:sz w:val="20"/>
        </w:rPr>
      </w:pPr>
    </w:p>
    <w:p w14:paraId="28252C8C" w14:textId="77777777" w:rsidR="00F12E9B" w:rsidRPr="00404DC4" w:rsidRDefault="00F12E9B" w:rsidP="00F12E9B">
      <w:pPr>
        <w:spacing w:after="0" w:line="240" w:lineRule="auto"/>
        <w:rPr>
          <w:rFonts w:ascii="Consolas" w:hAnsi="Consolas"/>
          <w:sz w:val="20"/>
        </w:rPr>
      </w:pPr>
      <w:r w:rsidRPr="00404DC4">
        <w:rPr>
          <w:rFonts w:ascii="Consolas" w:hAnsi="Consolas"/>
          <w:sz w:val="20"/>
        </w:rPr>
        <w:t>Name: fruit, dtype: category</w:t>
      </w:r>
    </w:p>
    <w:p w14:paraId="352AC456" w14:textId="77777777" w:rsidR="00F12E9B" w:rsidRPr="00404DC4" w:rsidRDefault="00F12E9B" w:rsidP="00F12E9B">
      <w:pPr>
        <w:spacing w:after="0" w:line="240" w:lineRule="auto"/>
        <w:rPr>
          <w:rFonts w:ascii="Consolas" w:hAnsi="Consolas"/>
          <w:sz w:val="20"/>
        </w:rPr>
      </w:pPr>
    </w:p>
    <w:p w14:paraId="44BAEA0A" w14:textId="77777777" w:rsidR="00F12E9B" w:rsidRPr="00404DC4" w:rsidRDefault="00F12E9B" w:rsidP="00F12E9B">
      <w:pPr>
        <w:spacing w:after="0" w:line="240" w:lineRule="auto"/>
        <w:rPr>
          <w:rFonts w:ascii="Consolas" w:hAnsi="Consolas"/>
          <w:sz w:val="20"/>
        </w:rPr>
      </w:pPr>
      <w:r w:rsidRPr="00404DC4">
        <w:rPr>
          <w:rFonts w:ascii="Consolas" w:hAnsi="Consolas"/>
          <w:sz w:val="20"/>
        </w:rPr>
        <w:t>Categories (2, object): [apple, orange]</w:t>
      </w:r>
    </w:p>
    <w:p w14:paraId="51B15075" w14:textId="77777777" w:rsidR="00F12E9B" w:rsidRPr="00404DC4" w:rsidRDefault="00F12E9B" w:rsidP="00F12E9B">
      <w:pPr>
        <w:spacing w:after="0" w:line="240" w:lineRule="auto"/>
        <w:rPr>
          <w:rFonts w:ascii="Consolas" w:hAnsi="Consolas"/>
          <w:sz w:val="20"/>
        </w:rPr>
      </w:pPr>
    </w:p>
    <w:p w14:paraId="1A6875A4" w14:textId="77777777" w:rsidR="00F12E9B" w:rsidRDefault="00F12E9B" w:rsidP="00F12E9B">
      <w:pPr>
        <w:spacing w:after="0" w:line="240" w:lineRule="auto"/>
        <w:ind w:left="3" w:right="3"/>
        <w:rPr>
          <w:rFonts w:ascii="Calibri" w:eastAsia="SimSun" w:hAnsi="Calibri" w:cs="Calibri"/>
          <w:sz w:val="21"/>
        </w:rPr>
      </w:pPr>
      <w:r w:rsidRPr="00CA6C52">
        <w:rPr>
          <w:rFonts w:ascii="Calibri" w:eastAsia="SimSun" w:hAnsi="Calibri" w:cs="Calibri"/>
          <w:spacing w:val="-1"/>
          <w:sz w:val="21"/>
        </w:rPr>
        <w:t>You</w:t>
      </w:r>
      <w:r w:rsidRPr="00CA6C52">
        <w:rPr>
          <w:rFonts w:ascii="Calibri" w:eastAsia="SimSun" w:hAnsi="Calibri" w:cs="Calibri"/>
          <w:spacing w:val="27"/>
          <w:sz w:val="21"/>
        </w:rPr>
        <w:t xml:space="preserve"> </w:t>
      </w:r>
      <w:r w:rsidRPr="00CA6C52">
        <w:rPr>
          <w:rFonts w:ascii="Calibri" w:eastAsia="SimSun" w:hAnsi="Calibri" w:cs="Calibri"/>
          <w:spacing w:val="-1"/>
          <w:sz w:val="21"/>
        </w:rPr>
        <w:t>can</w:t>
      </w:r>
      <w:r w:rsidRPr="00CA6C52">
        <w:rPr>
          <w:rFonts w:ascii="Calibri" w:eastAsia="SimSun" w:hAnsi="Calibri" w:cs="Calibri"/>
          <w:spacing w:val="28"/>
          <w:sz w:val="21"/>
        </w:rPr>
        <w:t xml:space="preserve"> </w:t>
      </w:r>
      <w:r w:rsidRPr="00CA6C52">
        <w:rPr>
          <w:rFonts w:ascii="Calibri" w:eastAsia="SimSun" w:hAnsi="Calibri" w:cs="Calibri"/>
          <w:spacing w:val="-1"/>
          <w:sz w:val="21"/>
        </w:rPr>
        <w:t>also</w:t>
      </w:r>
      <w:r w:rsidRPr="00CA6C52">
        <w:rPr>
          <w:rFonts w:ascii="Calibri" w:eastAsia="SimSun" w:hAnsi="Calibri" w:cs="Calibri"/>
          <w:spacing w:val="27"/>
          <w:sz w:val="21"/>
        </w:rPr>
        <w:t xml:space="preserve"> </w:t>
      </w:r>
      <w:r w:rsidRPr="00CA6C52">
        <w:rPr>
          <w:rFonts w:ascii="Calibri" w:eastAsia="SimSun" w:hAnsi="Calibri" w:cs="Calibri"/>
          <w:spacing w:val="-1"/>
          <w:sz w:val="21"/>
        </w:rPr>
        <w:t>create</w:t>
      </w:r>
      <w:r w:rsidRPr="00CA6C52">
        <w:rPr>
          <w:rFonts w:ascii="Calibri" w:eastAsia="SimSun" w:hAnsi="Calibri" w:cs="Calibri"/>
          <w:spacing w:val="27"/>
          <w:sz w:val="21"/>
        </w:rPr>
        <w:t xml:space="preserve"> </w:t>
      </w:r>
      <w:r w:rsidRPr="00C42B09">
        <w:rPr>
          <w:rFonts w:ascii="Calibri" w:eastAsia="SimSun" w:hAnsi="Calibri" w:cs="Calibri"/>
          <w:spacing w:val="-1"/>
          <w:sz w:val="20"/>
        </w:rPr>
        <w:t>pandas.Categorical</w:t>
      </w:r>
      <w:r w:rsidRPr="00C42B09">
        <w:rPr>
          <w:rFonts w:ascii="Calibri" w:eastAsia="SimSun" w:hAnsi="Calibri" w:cs="Calibri"/>
          <w:spacing w:val="-20"/>
          <w:sz w:val="20"/>
        </w:rPr>
        <w:t xml:space="preserve"> </w:t>
      </w:r>
      <w:r w:rsidRPr="00CA6C52">
        <w:rPr>
          <w:rFonts w:ascii="Calibri" w:eastAsia="SimSun" w:hAnsi="Calibri" w:cs="Calibri"/>
          <w:spacing w:val="-1"/>
          <w:sz w:val="21"/>
        </w:rPr>
        <w:t>directly</w:t>
      </w:r>
      <w:r w:rsidRPr="00CA6C52">
        <w:rPr>
          <w:rFonts w:ascii="Calibri" w:eastAsia="SimSun" w:hAnsi="Calibri" w:cs="Calibri"/>
          <w:spacing w:val="28"/>
          <w:sz w:val="21"/>
        </w:rPr>
        <w:t xml:space="preserve"> </w:t>
      </w:r>
      <w:r w:rsidRPr="00CA6C52">
        <w:rPr>
          <w:rFonts w:ascii="Calibri" w:eastAsia="SimSun" w:hAnsi="Calibri" w:cs="Calibri"/>
          <w:sz w:val="21"/>
        </w:rPr>
        <w:t>from</w:t>
      </w:r>
      <w:r w:rsidRPr="00CA6C52">
        <w:rPr>
          <w:rFonts w:ascii="Calibri" w:eastAsia="SimSun" w:hAnsi="Calibri" w:cs="Calibri"/>
          <w:spacing w:val="28"/>
          <w:sz w:val="21"/>
        </w:rPr>
        <w:t xml:space="preserve"> </w:t>
      </w:r>
      <w:r w:rsidRPr="00CA6C52">
        <w:rPr>
          <w:rFonts w:ascii="Calibri" w:eastAsia="SimSun" w:hAnsi="Calibri" w:cs="Calibri"/>
          <w:sz w:val="21"/>
        </w:rPr>
        <w:t>other</w:t>
      </w:r>
      <w:r w:rsidRPr="00CA6C52">
        <w:rPr>
          <w:rFonts w:ascii="Calibri" w:eastAsia="SimSun" w:hAnsi="Calibri" w:cs="Calibri"/>
          <w:spacing w:val="27"/>
          <w:sz w:val="21"/>
        </w:rPr>
        <w:t xml:space="preserve"> </w:t>
      </w:r>
      <w:r w:rsidRPr="00CA6C52">
        <w:rPr>
          <w:rFonts w:ascii="Calibri" w:eastAsia="SimSun" w:hAnsi="Calibri" w:cs="Calibri"/>
          <w:sz w:val="21"/>
        </w:rPr>
        <w:t>types</w:t>
      </w:r>
      <w:r w:rsidRPr="00CA6C52">
        <w:rPr>
          <w:rFonts w:ascii="Calibri" w:eastAsia="SimSun" w:hAnsi="Calibri" w:cs="Calibri"/>
          <w:spacing w:val="28"/>
          <w:sz w:val="21"/>
        </w:rPr>
        <w:t xml:space="preserve"> </w:t>
      </w:r>
      <w:r w:rsidRPr="00CA6C52">
        <w:rPr>
          <w:rFonts w:ascii="Calibri" w:eastAsia="SimSun" w:hAnsi="Calibri" w:cs="Calibri"/>
          <w:sz w:val="21"/>
        </w:rPr>
        <w:t>of</w:t>
      </w:r>
      <w:r w:rsidRPr="00CA6C52">
        <w:rPr>
          <w:rFonts w:ascii="Calibri" w:eastAsia="SimSun" w:hAnsi="Calibri" w:cs="Calibri"/>
          <w:spacing w:val="28"/>
          <w:sz w:val="21"/>
        </w:rPr>
        <w:t xml:space="preserve"> </w:t>
      </w:r>
      <w:r w:rsidRPr="00CA6C52">
        <w:rPr>
          <w:rFonts w:ascii="Calibri" w:eastAsia="SimSun" w:hAnsi="Calibri" w:cs="Calibri"/>
          <w:sz w:val="21"/>
        </w:rPr>
        <w:t>Python</w:t>
      </w:r>
      <w:r w:rsidRPr="00CA6C52">
        <w:rPr>
          <w:rFonts w:ascii="Calibri" w:eastAsia="SimSun" w:hAnsi="Calibri" w:cs="Calibri"/>
          <w:spacing w:val="-50"/>
          <w:sz w:val="21"/>
        </w:rPr>
        <w:t xml:space="preserve"> </w:t>
      </w:r>
      <w:r w:rsidRPr="00CA6C52">
        <w:rPr>
          <w:rFonts w:ascii="Calibri" w:eastAsia="SimSun" w:hAnsi="Calibri" w:cs="Calibri"/>
          <w:sz w:val="21"/>
        </w:rPr>
        <w:t>sequences:</w:t>
      </w:r>
    </w:p>
    <w:p w14:paraId="3475E5F4" w14:textId="77777777" w:rsidR="00F12E9B" w:rsidRPr="00404DC4" w:rsidRDefault="00F12E9B" w:rsidP="00F12E9B">
      <w:pPr>
        <w:spacing w:after="0" w:line="240" w:lineRule="auto"/>
        <w:rPr>
          <w:rFonts w:ascii="Consolas" w:hAnsi="Consolas"/>
          <w:sz w:val="20"/>
        </w:rPr>
      </w:pPr>
    </w:p>
    <w:p w14:paraId="2A037F29"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[32]: my_categories = pd.Categorical(['foo', 'bar', 'baz', 'foo', 'bar']) In [33]: my_categories</w:t>
      </w:r>
    </w:p>
    <w:p w14:paraId="6332003D" w14:textId="77777777" w:rsidR="00F12E9B" w:rsidRPr="00404DC4" w:rsidRDefault="00F12E9B" w:rsidP="00F12E9B">
      <w:pPr>
        <w:spacing w:after="0" w:line="240" w:lineRule="auto"/>
        <w:rPr>
          <w:rFonts w:ascii="Consolas" w:hAnsi="Consolas"/>
          <w:sz w:val="20"/>
        </w:rPr>
      </w:pPr>
    </w:p>
    <w:p w14:paraId="104014C8" w14:textId="77777777" w:rsidR="00F12E9B" w:rsidRPr="00404DC4" w:rsidRDefault="00F12E9B" w:rsidP="00F12E9B">
      <w:pPr>
        <w:spacing w:after="0" w:line="240" w:lineRule="auto"/>
        <w:rPr>
          <w:rFonts w:ascii="Consolas" w:hAnsi="Consolas"/>
          <w:sz w:val="20"/>
        </w:rPr>
      </w:pPr>
      <w:r w:rsidRPr="00404DC4">
        <w:rPr>
          <w:rFonts w:ascii="Consolas" w:hAnsi="Consolas"/>
          <w:sz w:val="20"/>
        </w:rPr>
        <w:br/>
        <w:t>Out[33]:</w:t>
      </w:r>
    </w:p>
    <w:p w14:paraId="0569F05C" w14:textId="77777777" w:rsidR="00F12E9B" w:rsidRPr="00404DC4" w:rsidRDefault="00F12E9B" w:rsidP="00F12E9B">
      <w:pPr>
        <w:spacing w:after="0" w:line="240" w:lineRule="auto"/>
        <w:rPr>
          <w:rFonts w:ascii="Consolas" w:hAnsi="Consolas"/>
          <w:sz w:val="20"/>
        </w:rPr>
      </w:pPr>
    </w:p>
    <w:p w14:paraId="4C36B9A3" w14:textId="77777777" w:rsidR="00F12E9B" w:rsidRPr="00404DC4" w:rsidRDefault="00F12E9B" w:rsidP="00F12E9B">
      <w:pPr>
        <w:spacing w:after="0" w:line="240" w:lineRule="auto"/>
        <w:rPr>
          <w:rFonts w:ascii="Consolas" w:hAnsi="Consolas"/>
          <w:sz w:val="20"/>
        </w:rPr>
      </w:pPr>
      <w:r w:rsidRPr="00404DC4">
        <w:rPr>
          <w:rFonts w:ascii="Consolas" w:hAnsi="Consolas"/>
          <w:sz w:val="20"/>
        </w:rPr>
        <w:t>[foo, bar, baz, foo, bar]</w:t>
      </w:r>
    </w:p>
    <w:p w14:paraId="6A7C6F3D" w14:textId="77777777" w:rsidR="00F12E9B" w:rsidRPr="00404DC4" w:rsidRDefault="00F12E9B" w:rsidP="00F12E9B">
      <w:pPr>
        <w:spacing w:after="0" w:line="240" w:lineRule="auto"/>
        <w:rPr>
          <w:rFonts w:ascii="Consolas" w:hAnsi="Consolas"/>
          <w:sz w:val="20"/>
        </w:rPr>
      </w:pPr>
    </w:p>
    <w:p w14:paraId="42C46CDF" w14:textId="77777777" w:rsidR="00F12E9B" w:rsidRPr="00404DC4" w:rsidRDefault="00F12E9B" w:rsidP="00F12E9B">
      <w:pPr>
        <w:spacing w:after="0" w:line="240" w:lineRule="auto"/>
        <w:rPr>
          <w:rFonts w:ascii="Consolas" w:hAnsi="Consolas"/>
          <w:sz w:val="20"/>
        </w:rPr>
      </w:pPr>
      <w:r w:rsidRPr="00404DC4">
        <w:rPr>
          <w:rFonts w:ascii="Consolas" w:hAnsi="Consolas"/>
          <w:sz w:val="20"/>
        </w:rPr>
        <w:t>Categories (3, object): [bar, baz, foo]</w:t>
      </w:r>
    </w:p>
    <w:p w14:paraId="04918E91" w14:textId="77777777" w:rsidR="00F12E9B" w:rsidRPr="00C42B09" w:rsidRDefault="00F12E9B" w:rsidP="00F12E9B">
      <w:pPr>
        <w:spacing w:after="0" w:line="240" w:lineRule="auto"/>
        <w:ind w:left="3" w:right="3"/>
        <w:jc w:val="both"/>
        <w:rPr>
          <w:rFonts w:ascii="Calibri" w:hAnsi="Calibri" w:cs="Calibri"/>
          <w:sz w:val="20"/>
        </w:rPr>
      </w:pPr>
    </w:p>
    <w:p w14:paraId="5F170533"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If you have obtained categorical encoded data from another source, you can use the alternative from_codes constructor:</w:t>
      </w:r>
    </w:p>
    <w:p w14:paraId="112F5C08" w14:textId="77777777" w:rsidR="00F12E9B" w:rsidRPr="00404DC4" w:rsidRDefault="00F12E9B" w:rsidP="00F12E9B">
      <w:pPr>
        <w:spacing w:after="0" w:line="240" w:lineRule="auto"/>
        <w:rPr>
          <w:rFonts w:ascii="Consolas" w:hAnsi="Consolas"/>
          <w:sz w:val="20"/>
        </w:rPr>
      </w:pPr>
    </w:p>
    <w:p w14:paraId="60EA64F6"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[34]: categories = ['foo', 'bar', 'baz']</w:t>
      </w:r>
    </w:p>
    <w:p w14:paraId="1B302B34" w14:textId="77777777" w:rsidR="00F12E9B" w:rsidRPr="00404DC4" w:rsidRDefault="00F12E9B" w:rsidP="00F12E9B">
      <w:pPr>
        <w:spacing w:after="0" w:line="240" w:lineRule="auto"/>
        <w:rPr>
          <w:rFonts w:ascii="Consolas" w:hAnsi="Consolas"/>
          <w:sz w:val="20"/>
        </w:rPr>
      </w:pPr>
    </w:p>
    <w:p w14:paraId="21F62AB5"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[35]: codes = [0, 1, 2, 0, 0, 1]</w:t>
      </w:r>
    </w:p>
    <w:p w14:paraId="7BD119CC" w14:textId="77777777" w:rsidR="00F12E9B" w:rsidRPr="00404DC4" w:rsidRDefault="00F12E9B" w:rsidP="00F12E9B">
      <w:pPr>
        <w:spacing w:after="0" w:line="240" w:lineRule="auto"/>
        <w:rPr>
          <w:rFonts w:ascii="Consolas" w:hAnsi="Consolas"/>
          <w:sz w:val="20"/>
        </w:rPr>
      </w:pPr>
    </w:p>
    <w:p w14:paraId="1FD7A238"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[36]: my_cats_2 = pd.Categorical.from_codes(codes, categories) In [37]: my_cats_2</w:t>
      </w:r>
    </w:p>
    <w:p w14:paraId="2E77029B" w14:textId="77777777" w:rsidR="00F12E9B" w:rsidRPr="00404DC4" w:rsidRDefault="00F12E9B" w:rsidP="00F12E9B">
      <w:pPr>
        <w:spacing w:after="0" w:line="240" w:lineRule="auto"/>
        <w:rPr>
          <w:rFonts w:ascii="Consolas" w:hAnsi="Consolas"/>
          <w:sz w:val="20"/>
        </w:rPr>
      </w:pPr>
    </w:p>
    <w:p w14:paraId="26ABB9FE" w14:textId="77777777" w:rsidR="00F12E9B" w:rsidRPr="00404DC4" w:rsidRDefault="00F12E9B" w:rsidP="00F12E9B">
      <w:pPr>
        <w:spacing w:after="0" w:line="240" w:lineRule="auto"/>
        <w:rPr>
          <w:rFonts w:ascii="Consolas" w:hAnsi="Consolas"/>
          <w:sz w:val="20"/>
        </w:rPr>
      </w:pPr>
      <w:r w:rsidRPr="00404DC4">
        <w:rPr>
          <w:rFonts w:ascii="Consolas" w:hAnsi="Consolas"/>
          <w:sz w:val="20"/>
        </w:rPr>
        <w:t>Out[37]:</w:t>
      </w:r>
    </w:p>
    <w:p w14:paraId="250B1C44" w14:textId="77777777" w:rsidR="00F12E9B" w:rsidRPr="00404DC4" w:rsidRDefault="00F12E9B" w:rsidP="00F12E9B">
      <w:pPr>
        <w:spacing w:after="0" w:line="240" w:lineRule="auto"/>
        <w:rPr>
          <w:rFonts w:ascii="Consolas" w:hAnsi="Consolas"/>
          <w:sz w:val="20"/>
        </w:rPr>
      </w:pPr>
    </w:p>
    <w:p w14:paraId="3648321F" w14:textId="77777777" w:rsidR="00F12E9B" w:rsidRPr="00404DC4" w:rsidRDefault="00F12E9B" w:rsidP="00F12E9B">
      <w:pPr>
        <w:spacing w:after="0" w:line="240" w:lineRule="auto"/>
        <w:rPr>
          <w:rFonts w:ascii="Consolas" w:hAnsi="Consolas"/>
          <w:sz w:val="20"/>
        </w:rPr>
      </w:pPr>
      <w:r w:rsidRPr="00404DC4">
        <w:rPr>
          <w:rFonts w:ascii="Consolas" w:hAnsi="Consolas"/>
          <w:sz w:val="20"/>
        </w:rPr>
        <w:t>[foo, bar, baz, foo, foo, bar] Categories (3, object): [foo, bar, baz]</w:t>
      </w:r>
    </w:p>
    <w:p w14:paraId="0AB7ABCD" w14:textId="77777777" w:rsidR="00F12E9B" w:rsidRPr="00C42B09" w:rsidRDefault="00F12E9B" w:rsidP="00F12E9B">
      <w:pPr>
        <w:spacing w:after="0" w:line="240" w:lineRule="auto"/>
        <w:ind w:left="3" w:right="3"/>
        <w:jc w:val="both"/>
        <w:rPr>
          <w:rFonts w:ascii="Calibri" w:hAnsi="Calibri" w:cs="Calibri"/>
          <w:sz w:val="20"/>
        </w:rPr>
      </w:pPr>
    </w:p>
    <w:p w14:paraId="43469776"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Unless explicitly specified, categorical conversions assume no specific ordering of the categories. So the categories array may be in a different order depending on the ordering of the input data. When using from_codes or any of the other constructors, you can indicate that the categories have a meaningful ordering:</w:t>
      </w:r>
    </w:p>
    <w:p w14:paraId="062D685B" w14:textId="77777777" w:rsidR="00F12E9B" w:rsidRPr="00404DC4" w:rsidRDefault="00F12E9B" w:rsidP="00F12E9B">
      <w:pPr>
        <w:spacing w:after="0" w:line="240" w:lineRule="auto"/>
        <w:rPr>
          <w:rFonts w:ascii="Consolas" w:hAnsi="Consolas"/>
          <w:sz w:val="20"/>
        </w:rPr>
      </w:pPr>
    </w:p>
    <w:p w14:paraId="17092069"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[38]: ordered_cat = pd.Categorical.from_codes(codes, categories,</w:t>
      </w:r>
    </w:p>
    <w:p w14:paraId="542D1C35" w14:textId="77777777" w:rsidR="00F12E9B" w:rsidRPr="00404DC4" w:rsidRDefault="00F12E9B" w:rsidP="00F12E9B">
      <w:pPr>
        <w:spacing w:after="0" w:line="240" w:lineRule="auto"/>
        <w:rPr>
          <w:rFonts w:ascii="Consolas" w:hAnsi="Consolas"/>
          <w:sz w:val="20"/>
        </w:rPr>
      </w:pPr>
    </w:p>
    <w:p w14:paraId="61A002B5" w14:textId="77777777" w:rsidR="00F12E9B" w:rsidRPr="00404DC4" w:rsidRDefault="00F12E9B" w:rsidP="00F12E9B">
      <w:pPr>
        <w:spacing w:after="0" w:line="240" w:lineRule="auto"/>
        <w:rPr>
          <w:rFonts w:ascii="Consolas" w:hAnsi="Consolas"/>
          <w:sz w:val="20"/>
        </w:rPr>
      </w:pPr>
      <w:r w:rsidRPr="00404DC4">
        <w:rPr>
          <w:rFonts w:ascii="Consolas" w:hAnsi="Consolas"/>
          <w:sz w:val="20"/>
        </w:rPr>
        <w:t>....:</w:t>
      </w:r>
      <w:r w:rsidRPr="00404DC4">
        <w:rPr>
          <w:rFonts w:ascii="Consolas" w:hAnsi="Consolas"/>
          <w:sz w:val="20"/>
        </w:rPr>
        <w:tab/>
        <w:t>ordered=True)</w:t>
      </w:r>
    </w:p>
    <w:p w14:paraId="5294B158" w14:textId="77777777" w:rsidR="00F12E9B" w:rsidRPr="00404DC4" w:rsidRDefault="00F12E9B" w:rsidP="00F12E9B">
      <w:pPr>
        <w:spacing w:after="0" w:line="240" w:lineRule="auto"/>
        <w:rPr>
          <w:rFonts w:ascii="Consolas" w:hAnsi="Consolas"/>
          <w:sz w:val="20"/>
        </w:rPr>
      </w:pPr>
    </w:p>
    <w:p w14:paraId="2D6463C6"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[39]: ordered_cat Out[39]:</w:t>
      </w:r>
    </w:p>
    <w:p w14:paraId="7F545E7F" w14:textId="77777777" w:rsidR="00F12E9B" w:rsidRPr="00404DC4" w:rsidRDefault="00F12E9B" w:rsidP="00F12E9B">
      <w:pPr>
        <w:spacing w:after="0" w:line="240" w:lineRule="auto"/>
        <w:rPr>
          <w:rFonts w:ascii="Consolas" w:hAnsi="Consolas"/>
          <w:sz w:val="20"/>
        </w:rPr>
      </w:pPr>
    </w:p>
    <w:p w14:paraId="62BA177C" w14:textId="77777777" w:rsidR="00F12E9B" w:rsidRPr="00404DC4" w:rsidRDefault="00F12E9B" w:rsidP="00F12E9B">
      <w:pPr>
        <w:spacing w:after="0" w:line="240" w:lineRule="auto"/>
        <w:rPr>
          <w:rFonts w:ascii="Consolas" w:hAnsi="Consolas"/>
          <w:sz w:val="20"/>
        </w:rPr>
      </w:pPr>
      <w:r w:rsidRPr="00404DC4">
        <w:rPr>
          <w:rFonts w:ascii="Consolas" w:hAnsi="Consolas"/>
          <w:sz w:val="20"/>
        </w:rPr>
        <w:t>[foo, bar, baz, foo, foo, bar]</w:t>
      </w:r>
    </w:p>
    <w:p w14:paraId="1823D8E0" w14:textId="77777777" w:rsidR="00F12E9B" w:rsidRPr="00404DC4" w:rsidRDefault="00F12E9B" w:rsidP="00F12E9B">
      <w:pPr>
        <w:spacing w:after="0" w:line="240" w:lineRule="auto"/>
        <w:rPr>
          <w:rFonts w:ascii="Consolas" w:hAnsi="Consolas"/>
          <w:sz w:val="20"/>
        </w:rPr>
      </w:pPr>
    </w:p>
    <w:p w14:paraId="3243C146" w14:textId="77777777" w:rsidR="00F12E9B" w:rsidRPr="00404DC4" w:rsidRDefault="00F12E9B" w:rsidP="00F12E9B">
      <w:pPr>
        <w:spacing w:after="0" w:line="240" w:lineRule="auto"/>
        <w:rPr>
          <w:rFonts w:ascii="Consolas" w:hAnsi="Consolas"/>
          <w:sz w:val="20"/>
        </w:rPr>
      </w:pPr>
      <w:r w:rsidRPr="00404DC4">
        <w:rPr>
          <w:rFonts w:ascii="Consolas" w:hAnsi="Consolas"/>
          <w:sz w:val="20"/>
        </w:rPr>
        <w:t>Categories (3, object): [foo &lt; bar &lt; baz]</w:t>
      </w:r>
    </w:p>
    <w:p w14:paraId="6C5A613C" w14:textId="77777777" w:rsidR="00F12E9B" w:rsidRPr="00C42B09" w:rsidRDefault="00F12E9B" w:rsidP="00F12E9B">
      <w:pPr>
        <w:spacing w:after="0" w:line="240" w:lineRule="auto"/>
        <w:ind w:left="3" w:right="3"/>
        <w:jc w:val="both"/>
        <w:rPr>
          <w:rFonts w:ascii="Calibri" w:hAnsi="Calibri" w:cs="Calibri"/>
          <w:sz w:val="20"/>
        </w:rPr>
      </w:pPr>
    </w:p>
    <w:p w14:paraId="62512D96"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The output [foo &lt; bar &lt; baz] indicates that 'foo' precedes 'bar' in the ordering, and so on. An unordered categorical instance can be made ordered with as_ordered:</w:t>
      </w:r>
    </w:p>
    <w:p w14:paraId="5F4EB7D2" w14:textId="77777777" w:rsidR="00F12E9B" w:rsidRPr="00404DC4" w:rsidRDefault="00F12E9B" w:rsidP="00F12E9B">
      <w:pPr>
        <w:spacing w:after="0" w:line="240" w:lineRule="auto"/>
        <w:rPr>
          <w:rFonts w:ascii="Consolas" w:hAnsi="Consolas"/>
          <w:sz w:val="20"/>
        </w:rPr>
      </w:pPr>
    </w:p>
    <w:p w14:paraId="69EED571"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[40]: my_cats_2.as_ordered() Out[40]:</w:t>
      </w:r>
    </w:p>
    <w:p w14:paraId="0A7F4E4F" w14:textId="77777777" w:rsidR="00F12E9B" w:rsidRPr="00404DC4" w:rsidRDefault="00F12E9B" w:rsidP="00F12E9B">
      <w:pPr>
        <w:spacing w:after="0" w:line="240" w:lineRule="auto"/>
        <w:rPr>
          <w:rFonts w:ascii="Consolas" w:hAnsi="Consolas"/>
          <w:sz w:val="20"/>
        </w:rPr>
      </w:pPr>
    </w:p>
    <w:p w14:paraId="50EBE2A6" w14:textId="77777777" w:rsidR="00F12E9B" w:rsidRPr="00404DC4" w:rsidRDefault="00F12E9B" w:rsidP="00F12E9B">
      <w:pPr>
        <w:spacing w:after="0" w:line="240" w:lineRule="auto"/>
        <w:rPr>
          <w:rFonts w:ascii="Consolas" w:hAnsi="Consolas"/>
          <w:sz w:val="20"/>
        </w:rPr>
      </w:pPr>
      <w:r w:rsidRPr="00404DC4">
        <w:rPr>
          <w:rFonts w:ascii="Consolas" w:hAnsi="Consolas"/>
          <w:sz w:val="20"/>
        </w:rPr>
        <w:t>[foo, bar, baz, foo, foo, bar]</w:t>
      </w:r>
    </w:p>
    <w:p w14:paraId="0462CBC1" w14:textId="77777777" w:rsidR="00F12E9B" w:rsidRPr="00404DC4" w:rsidRDefault="00F12E9B" w:rsidP="00F12E9B">
      <w:pPr>
        <w:spacing w:after="0" w:line="240" w:lineRule="auto"/>
        <w:rPr>
          <w:rFonts w:ascii="Consolas" w:hAnsi="Consolas"/>
          <w:sz w:val="20"/>
        </w:rPr>
      </w:pPr>
    </w:p>
    <w:p w14:paraId="5D2F6F99" w14:textId="77777777" w:rsidR="00F12E9B" w:rsidRPr="00404DC4" w:rsidRDefault="00F12E9B" w:rsidP="00F12E9B">
      <w:pPr>
        <w:spacing w:after="0" w:line="240" w:lineRule="auto"/>
        <w:rPr>
          <w:rFonts w:ascii="Consolas" w:hAnsi="Consolas"/>
          <w:sz w:val="20"/>
        </w:rPr>
      </w:pPr>
      <w:r w:rsidRPr="00404DC4">
        <w:rPr>
          <w:rFonts w:ascii="Consolas" w:hAnsi="Consolas"/>
          <w:sz w:val="20"/>
        </w:rPr>
        <w:t>Categories (3, object): [foo &lt; bar &lt; baz]</w:t>
      </w:r>
    </w:p>
    <w:p w14:paraId="7FD91B2B" w14:textId="77777777" w:rsidR="00F12E9B" w:rsidRPr="00C42B09" w:rsidRDefault="00F12E9B" w:rsidP="00F12E9B">
      <w:pPr>
        <w:spacing w:after="0" w:line="240" w:lineRule="auto"/>
        <w:ind w:left="3" w:right="3"/>
        <w:jc w:val="both"/>
        <w:rPr>
          <w:rFonts w:ascii="Calibri" w:hAnsi="Calibri" w:cs="Calibri"/>
          <w:sz w:val="20"/>
        </w:rPr>
      </w:pPr>
    </w:p>
    <w:p w14:paraId="46F4319D"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As a last note, categorical data need not be strings, even though I have only showed string examples. A categorical array can consist of any immutable value types.</w:t>
      </w:r>
    </w:p>
    <w:p w14:paraId="21202A94" w14:textId="77777777" w:rsidR="00F12E9B" w:rsidRPr="00C42B09" w:rsidRDefault="00F12E9B" w:rsidP="00F12E9B">
      <w:pPr>
        <w:spacing w:after="0" w:line="240" w:lineRule="auto"/>
        <w:ind w:left="3" w:right="3"/>
        <w:jc w:val="both"/>
        <w:rPr>
          <w:rFonts w:ascii="Calibri" w:hAnsi="Calibri" w:cs="Calibri"/>
          <w:sz w:val="20"/>
        </w:rPr>
      </w:pPr>
    </w:p>
    <w:p w14:paraId="6A0E41BC" w14:textId="77777777" w:rsidR="00F12E9B" w:rsidRPr="00404DC4" w:rsidRDefault="00F12E9B" w:rsidP="00F12E9B">
      <w:pPr>
        <w:pStyle w:val="Heading4"/>
        <w:ind w:firstLine="180"/>
      </w:pPr>
      <w:r w:rsidRPr="00404DC4">
        <w:t>Computations with Categoricals</w:t>
      </w:r>
    </w:p>
    <w:p w14:paraId="3FFCBE8F" w14:textId="77777777" w:rsidR="00F12E9B" w:rsidRPr="00C42B09" w:rsidRDefault="00F12E9B" w:rsidP="00F12E9B">
      <w:pPr>
        <w:spacing w:after="0" w:line="240" w:lineRule="auto"/>
        <w:ind w:left="3" w:right="3"/>
        <w:jc w:val="both"/>
        <w:rPr>
          <w:rFonts w:ascii="Calibri" w:hAnsi="Calibri" w:cs="Calibri"/>
          <w:sz w:val="20"/>
        </w:rPr>
      </w:pPr>
    </w:p>
    <w:p w14:paraId="5E27580D"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Using Categorical in pandas compared with the non-encoded version (like an array of strings) generally behaves the same way. Some parts of pandas, like the groupby function, perform better when working with categoricals. There are also some func‐ tions that can utilize the ordered flag.</w:t>
      </w:r>
    </w:p>
    <w:p w14:paraId="2669DE57" w14:textId="77777777" w:rsidR="00F12E9B" w:rsidRPr="00C42B09" w:rsidRDefault="00F12E9B" w:rsidP="00F12E9B">
      <w:pPr>
        <w:spacing w:after="0" w:line="240" w:lineRule="auto"/>
        <w:ind w:left="3" w:right="3"/>
        <w:jc w:val="both"/>
        <w:rPr>
          <w:rFonts w:ascii="Calibri" w:hAnsi="Calibri" w:cs="Calibri"/>
          <w:sz w:val="20"/>
        </w:rPr>
      </w:pPr>
    </w:p>
    <w:p w14:paraId="46836D7F"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br/>
        <w:t>Let’s consider some random numeric data, and use the pandas.qcut binning func‐ tion. This return pandas.Categorical; we used pandas.cut earlier in the book but glossed over the details of how categoricals work:</w:t>
      </w:r>
    </w:p>
    <w:p w14:paraId="3B0C7C53" w14:textId="77777777" w:rsidR="00F12E9B" w:rsidRPr="00404DC4" w:rsidRDefault="00F12E9B" w:rsidP="00F12E9B">
      <w:pPr>
        <w:spacing w:after="0" w:line="240" w:lineRule="auto"/>
        <w:rPr>
          <w:rFonts w:ascii="Consolas" w:hAnsi="Consolas"/>
          <w:sz w:val="20"/>
        </w:rPr>
      </w:pPr>
    </w:p>
    <w:p w14:paraId="690A5829"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[41]: np.random.seed(12345)</w:t>
      </w:r>
    </w:p>
    <w:p w14:paraId="4CE51F32" w14:textId="77777777" w:rsidR="00F12E9B" w:rsidRPr="00404DC4" w:rsidRDefault="00F12E9B" w:rsidP="00F12E9B">
      <w:pPr>
        <w:spacing w:after="0" w:line="240" w:lineRule="auto"/>
        <w:rPr>
          <w:rFonts w:ascii="Consolas" w:hAnsi="Consolas"/>
          <w:sz w:val="20"/>
        </w:rPr>
      </w:pPr>
    </w:p>
    <w:p w14:paraId="0CEA9623"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[42]: draws = np.random.randn(1000) In [43]: draws[:5]</w:t>
      </w:r>
    </w:p>
    <w:p w14:paraId="1E8E6F72" w14:textId="77777777" w:rsidR="00F12E9B" w:rsidRPr="00404DC4" w:rsidRDefault="00F12E9B" w:rsidP="00F12E9B">
      <w:pPr>
        <w:spacing w:after="0" w:line="240" w:lineRule="auto"/>
        <w:rPr>
          <w:rFonts w:ascii="Consolas" w:hAnsi="Consolas"/>
          <w:sz w:val="20"/>
        </w:rPr>
      </w:pPr>
    </w:p>
    <w:p w14:paraId="59561AC4" w14:textId="77777777" w:rsidR="00F12E9B" w:rsidRPr="00404DC4" w:rsidRDefault="00F12E9B" w:rsidP="00F12E9B">
      <w:pPr>
        <w:spacing w:after="0" w:line="240" w:lineRule="auto"/>
        <w:rPr>
          <w:rFonts w:ascii="Consolas" w:hAnsi="Consolas"/>
          <w:sz w:val="20"/>
        </w:rPr>
      </w:pPr>
      <w:r w:rsidRPr="00404DC4">
        <w:rPr>
          <w:rFonts w:ascii="Consolas" w:hAnsi="Consolas"/>
          <w:sz w:val="20"/>
        </w:rPr>
        <w:t>Out[43]: array([-0.2047, 0.4789, -0.5194, -0.5557, 1.9658])</w:t>
      </w:r>
    </w:p>
    <w:p w14:paraId="574DAD70" w14:textId="77777777" w:rsidR="00F12E9B" w:rsidRPr="00C42B09" w:rsidRDefault="00F12E9B" w:rsidP="00F12E9B">
      <w:pPr>
        <w:spacing w:after="0" w:line="240" w:lineRule="auto"/>
        <w:ind w:left="3" w:right="3"/>
        <w:jc w:val="both"/>
        <w:rPr>
          <w:rFonts w:ascii="Calibri" w:hAnsi="Calibri" w:cs="Calibri"/>
          <w:sz w:val="20"/>
        </w:rPr>
      </w:pPr>
    </w:p>
    <w:p w14:paraId="5A039287"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Let’s compute a quartile binning of this data and extract some statistics:</w:t>
      </w:r>
    </w:p>
    <w:p w14:paraId="56193403" w14:textId="77777777" w:rsidR="00F12E9B" w:rsidRPr="00404DC4" w:rsidRDefault="00F12E9B" w:rsidP="00F12E9B">
      <w:pPr>
        <w:spacing w:after="0" w:line="240" w:lineRule="auto"/>
        <w:rPr>
          <w:rFonts w:ascii="Consolas" w:hAnsi="Consolas"/>
          <w:sz w:val="20"/>
        </w:rPr>
      </w:pPr>
    </w:p>
    <w:p w14:paraId="1FED314E"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[44]: bins = pd.qcut(draws, 4)</w:t>
      </w:r>
    </w:p>
    <w:p w14:paraId="69894B7C" w14:textId="77777777" w:rsidR="00F12E9B" w:rsidRPr="00404DC4" w:rsidRDefault="00F12E9B" w:rsidP="00F12E9B">
      <w:pPr>
        <w:spacing w:after="0" w:line="240" w:lineRule="auto"/>
        <w:rPr>
          <w:rFonts w:ascii="Consolas" w:hAnsi="Consolas"/>
          <w:sz w:val="20"/>
        </w:rPr>
      </w:pPr>
    </w:p>
    <w:p w14:paraId="5321BF32"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[45]: bins Out[45]:</w:t>
      </w:r>
    </w:p>
    <w:p w14:paraId="50B0B143" w14:textId="77777777" w:rsidR="00F12E9B" w:rsidRPr="00404DC4" w:rsidRDefault="00F12E9B" w:rsidP="00F12E9B">
      <w:pPr>
        <w:spacing w:after="0" w:line="240" w:lineRule="auto"/>
        <w:rPr>
          <w:rFonts w:ascii="Consolas" w:hAnsi="Consolas"/>
          <w:sz w:val="20"/>
        </w:rPr>
      </w:pPr>
    </w:p>
    <w:p w14:paraId="258D37D9" w14:textId="77777777" w:rsidR="00F12E9B" w:rsidRPr="00404DC4" w:rsidRDefault="00F12E9B" w:rsidP="00F12E9B">
      <w:pPr>
        <w:spacing w:after="0" w:line="240" w:lineRule="auto"/>
        <w:rPr>
          <w:rFonts w:ascii="Consolas" w:hAnsi="Consolas"/>
          <w:sz w:val="20"/>
        </w:rPr>
      </w:pPr>
      <w:r w:rsidRPr="00404DC4">
        <w:rPr>
          <w:rFonts w:ascii="Consolas" w:hAnsi="Consolas"/>
          <w:sz w:val="20"/>
        </w:rPr>
        <w:t>[(-0.684, -0.0101], (-0.0101, 0.63], (-0.684, -0.0101], (-0.684, -0.0101], (0.63,</w:t>
      </w:r>
    </w:p>
    <w:p w14:paraId="35A457E0" w14:textId="77777777" w:rsidR="00F12E9B" w:rsidRPr="00404DC4" w:rsidRDefault="00F12E9B" w:rsidP="00F12E9B">
      <w:pPr>
        <w:spacing w:after="0" w:line="240" w:lineRule="auto"/>
        <w:rPr>
          <w:rFonts w:ascii="Consolas" w:hAnsi="Consolas"/>
          <w:sz w:val="20"/>
        </w:rPr>
      </w:pPr>
    </w:p>
    <w:p w14:paraId="7CCBF042" w14:textId="77777777" w:rsidR="00F12E9B" w:rsidRPr="00404DC4" w:rsidRDefault="00F12E9B" w:rsidP="00F12E9B">
      <w:pPr>
        <w:spacing w:after="0" w:line="240" w:lineRule="auto"/>
        <w:rPr>
          <w:rFonts w:ascii="Consolas" w:hAnsi="Consolas"/>
          <w:sz w:val="20"/>
        </w:rPr>
      </w:pPr>
      <w:r w:rsidRPr="00404DC4">
        <w:rPr>
          <w:rFonts w:ascii="Consolas" w:hAnsi="Consolas"/>
          <w:sz w:val="20"/>
        </w:rPr>
        <w:t>3.928], ..., (-0.0101, 0.63], (-0.684, -0.0101], (-2.95, -0.684], (-0.0101, 0.63</w:t>
      </w:r>
    </w:p>
    <w:p w14:paraId="36CD038C" w14:textId="77777777" w:rsidR="00F12E9B" w:rsidRPr="00404DC4" w:rsidRDefault="00F12E9B" w:rsidP="00F12E9B">
      <w:pPr>
        <w:spacing w:after="0" w:line="240" w:lineRule="auto"/>
        <w:rPr>
          <w:rFonts w:ascii="Consolas" w:hAnsi="Consolas"/>
          <w:sz w:val="20"/>
        </w:rPr>
      </w:pPr>
    </w:p>
    <w:p w14:paraId="720DD72A" w14:textId="77777777" w:rsidR="00F12E9B" w:rsidRPr="00404DC4" w:rsidRDefault="00F12E9B" w:rsidP="00F12E9B">
      <w:pPr>
        <w:spacing w:after="0" w:line="240" w:lineRule="auto"/>
        <w:rPr>
          <w:rFonts w:ascii="Consolas" w:hAnsi="Consolas"/>
          <w:sz w:val="20"/>
        </w:rPr>
      </w:pPr>
      <w:r w:rsidRPr="00404DC4">
        <w:rPr>
          <w:rFonts w:ascii="Consolas" w:hAnsi="Consolas"/>
          <w:sz w:val="20"/>
        </w:rPr>
        <w:t>], (0.63, 3.928]]</w:t>
      </w:r>
    </w:p>
    <w:p w14:paraId="18046723" w14:textId="77777777" w:rsidR="00F12E9B" w:rsidRPr="00404DC4" w:rsidRDefault="00F12E9B" w:rsidP="00F12E9B">
      <w:pPr>
        <w:spacing w:after="0" w:line="240" w:lineRule="auto"/>
        <w:rPr>
          <w:rFonts w:ascii="Consolas" w:hAnsi="Consolas"/>
          <w:sz w:val="20"/>
        </w:rPr>
      </w:pPr>
    </w:p>
    <w:p w14:paraId="7BF56D5F" w14:textId="77777777" w:rsidR="00F12E9B" w:rsidRPr="00404DC4" w:rsidRDefault="00F12E9B" w:rsidP="00F12E9B">
      <w:pPr>
        <w:spacing w:after="0" w:line="240" w:lineRule="auto"/>
        <w:rPr>
          <w:rFonts w:ascii="Consolas" w:hAnsi="Consolas"/>
          <w:sz w:val="20"/>
        </w:rPr>
      </w:pPr>
      <w:r w:rsidRPr="00404DC4">
        <w:rPr>
          <w:rFonts w:ascii="Consolas" w:hAnsi="Consolas"/>
          <w:sz w:val="20"/>
        </w:rPr>
        <w:t>Length: 1000</w:t>
      </w:r>
    </w:p>
    <w:p w14:paraId="1171D68B" w14:textId="77777777" w:rsidR="00F12E9B" w:rsidRPr="00404DC4" w:rsidRDefault="00F12E9B" w:rsidP="00F12E9B">
      <w:pPr>
        <w:spacing w:after="0" w:line="240" w:lineRule="auto"/>
        <w:rPr>
          <w:rFonts w:ascii="Consolas" w:hAnsi="Consolas"/>
          <w:sz w:val="20"/>
        </w:rPr>
      </w:pPr>
    </w:p>
    <w:p w14:paraId="57403DE1" w14:textId="77777777" w:rsidR="00F12E9B" w:rsidRPr="00404DC4" w:rsidRDefault="00F12E9B" w:rsidP="00F12E9B">
      <w:pPr>
        <w:spacing w:after="0" w:line="240" w:lineRule="auto"/>
        <w:rPr>
          <w:rFonts w:ascii="Consolas" w:hAnsi="Consolas"/>
          <w:sz w:val="20"/>
        </w:rPr>
      </w:pPr>
      <w:r w:rsidRPr="00404DC4">
        <w:rPr>
          <w:rFonts w:ascii="Consolas" w:hAnsi="Consolas"/>
          <w:sz w:val="20"/>
        </w:rPr>
        <w:t>Categories (4, interval[float64]): [(-2.95, -0.684] &lt; (-0.684, -0.0101] &lt; (-0.010</w:t>
      </w:r>
    </w:p>
    <w:p w14:paraId="5692C118" w14:textId="77777777" w:rsidR="00F12E9B" w:rsidRPr="00404DC4" w:rsidRDefault="00F12E9B" w:rsidP="00F12E9B">
      <w:pPr>
        <w:spacing w:after="0" w:line="240" w:lineRule="auto"/>
        <w:rPr>
          <w:rFonts w:ascii="Consolas" w:hAnsi="Consolas"/>
          <w:sz w:val="20"/>
        </w:rPr>
      </w:pPr>
    </w:p>
    <w:p w14:paraId="5706A62F" w14:textId="77777777" w:rsidR="00F12E9B" w:rsidRPr="00404DC4" w:rsidRDefault="00F12E9B" w:rsidP="00F12E9B">
      <w:pPr>
        <w:spacing w:after="0" w:line="240" w:lineRule="auto"/>
        <w:rPr>
          <w:rFonts w:ascii="Consolas" w:hAnsi="Consolas"/>
          <w:sz w:val="20"/>
        </w:rPr>
      </w:pPr>
      <w:r w:rsidRPr="00404DC4">
        <w:rPr>
          <w:rFonts w:ascii="Consolas" w:hAnsi="Consolas"/>
          <w:sz w:val="20"/>
        </w:rPr>
        <w:t>1, 0.63] &lt;</w:t>
      </w:r>
    </w:p>
    <w:p w14:paraId="35224B91" w14:textId="77777777" w:rsidR="00F12E9B" w:rsidRPr="00404DC4" w:rsidRDefault="00F12E9B" w:rsidP="00F12E9B">
      <w:pPr>
        <w:spacing w:after="0" w:line="240" w:lineRule="auto"/>
        <w:rPr>
          <w:rFonts w:ascii="Consolas" w:hAnsi="Consolas"/>
          <w:sz w:val="20"/>
        </w:rPr>
      </w:pPr>
    </w:p>
    <w:p w14:paraId="7FB9C221" w14:textId="77777777" w:rsidR="00F12E9B" w:rsidRPr="00404DC4" w:rsidRDefault="00F12E9B" w:rsidP="00F12E9B">
      <w:pPr>
        <w:spacing w:after="0" w:line="240" w:lineRule="auto"/>
        <w:rPr>
          <w:rFonts w:ascii="Consolas" w:hAnsi="Consolas"/>
          <w:sz w:val="20"/>
        </w:rPr>
      </w:pPr>
      <w:r w:rsidRPr="00404DC4">
        <w:rPr>
          <w:rFonts w:ascii="Consolas" w:hAnsi="Consolas"/>
          <w:sz w:val="20"/>
        </w:rPr>
        <w:t>(0.63, 3.928]]</w:t>
      </w:r>
    </w:p>
    <w:p w14:paraId="14595EA2" w14:textId="77777777" w:rsidR="00F12E9B" w:rsidRPr="00C42B09" w:rsidRDefault="00F12E9B" w:rsidP="00F12E9B">
      <w:pPr>
        <w:spacing w:after="0" w:line="240" w:lineRule="auto"/>
        <w:ind w:left="3" w:right="3"/>
        <w:jc w:val="both"/>
        <w:rPr>
          <w:rFonts w:ascii="Calibri" w:hAnsi="Calibri" w:cs="Calibri"/>
          <w:sz w:val="20"/>
        </w:rPr>
      </w:pPr>
    </w:p>
    <w:p w14:paraId="43901D08"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While useful, the exact sample quartiles may be less useful for producing a report than quartile names. We can achieve this with the labels argument to qcut:</w:t>
      </w:r>
    </w:p>
    <w:p w14:paraId="0AB68DE2" w14:textId="77777777" w:rsidR="00F12E9B" w:rsidRPr="00404DC4" w:rsidRDefault="00F12E9B" w:rsidP="00F12E9B">
      <w:pPr>
        <w:spacing w:after="0" w:line="240" w:lineRule="auto"/>
        <w:rPr>
          <w:rFonts w:ascii="Consolas" w:hAnsi="Consolas"/>
          <w:sz w:val="20"/>
        </w:rPr>
      </w:pPr>
    </w:p>
    <w:p w14:paraId="186DBFA4"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[46]: bins = pd.qcut(draws, 4, labels=['Q1', 'Q2', 'Q3', 'Q4'])</w:t>
      </w:r>
    </w:p>
    <w:p w14:paraId="455DB452" w14:textId="77777777" w:rsidR="00F12E9B" w:rsidRPr="00404DC4" w:rsidRDefault="00F12E9B" w:rsidP="00F12E9B">
      <w:pPr>
        <w:spacing w:after="0" w:line="240" w:lineRule="auto"/>
        <w:rPr>
          <w:rFonts w:ascii="Consolas" w:hAnsi="Consolas"/>
          <w:sz w:val="20"/>
        </w:rPr>
      </w:pPr>
    </w:p>
    <w:p w14:paraId="36DB7B0B"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[47]: bins Out[47]:</w:t>
      </w:r>
    </w:p>
    <w:p w14:paraId="1D0C12E4" w14:textId="77777777" w:rsidR="00F12E9B" w:rsidRPr="00404DC4" w:rsidRDefault="00F12E9B" w:rsidP="00F12E9B">
      <w:pPr>
        <w:spacing w:after="0" w:line="240" w:lineRule="auto"/>
        <w:rPr>
          <w:rFonts w:ascii="Consolas" w:hAnsi="Consolas"/>
          <w:sz w:val="20"/>
        </w:rPr>
      </w:pPr>
    </w:p>
    <w:p w14:paraId="733D69A6" w14:textId="77777777" w:rsidR="00F12E9B" w:rsidRPr="00404DC4" w:rsidRDefault="00F12E9B" w:rsidP="00F12E9B">
      <w:pPr>
        <w:spacing w:after="0" w:line="240" w:lineRule="auto"/>
        <w:rPr>
          <w:rFonts w:ascii="Consolas" w:hAnsi="Consolas"/>
          <w:sz w:val="20"/>
        </w:rPr>
      </w:pPr>
      <w:r w:rsidRPr="00404DC4">
        <w:rPr>
          <w:rFonts w:ascii="Consolas" w:hAnsi="Consolas"/>
          <w:sz w:val="20"/>
        </w:rPr>
        <w:t>[Q2, Q3, Q2, Q2, Q4, ..., Q3, Q2, Q1, Q3, Q4]</w:t>
      </w:r>
    </w:p>
    <w:p w14:paraId="160B07AF" w14:textId="77777777" w:rsidR="00F12E9B" w:rsidRPr="00404DC4" w:rsidRDefault="00F12E9B" w:rsidP="00F12E9B">
      <w:pPr>
        <w:spacing w:after="0" w:line="240" w:lineRule="auto"/>
        <w:rPr>
          <w:rFonts w:ascii="Consolas" w:hAnsi="Consolas"/>
          <w:sz w:val="20"/>
        </w:rPr>
      </w:pPr>
    </w:p>
    <w:p w14:paraId="40327A26" w14:textId="77777777" w:rsidR="00F12E9B" w:rsidRPr="00404DC4" w:rsidRDefault="00F12E9B" w:rsidP="00F12E9B">
      <w:pPr>
        <w:spacing w:after="0" w:line="240" w:lineRule="auto"/>
        <w:rPr>
          <w:rFonts w:ascii="Consolas" w:hAnsi="Consolas"/>
          <w:sz w:val="20"/>
        </w:rPr>
      </w:pPr>
      <w:r w:rsidRPr="00404DC4">
        <w:rPr>
          <w:rFonts w:ascii="Consolas" w:hAnsi="Consolas"/>
          <w:sz w:val="20"/>
        </w:rPr>
        <w:t>Length: 1000</w:t>
      </w:r>
    </w:p>
    <w:p w14:paraId="6B84D8C5" w14:textId="77777777" w:rsidR="00F12E9B" w:rsidRPr="00404DC4" w:rsidRDefault="00F12E9B" w:rsidP="00F12E9B">
      <w:pPr>
        <w:spacing w:after="0" w:line="240" w:lineRule="auto"/>
        <w:rPr>
          <w:rFonts w:ascii="Consolas" w:hAnsi="Consolas"/>
          <w:sz w:val="20"/>
        </w:rPr>
      </w:pPr>
    </w:p>
    <w:p w14:paraId="627CFD05" w14:textId="77777777" w:rsidR="00F12E9B" w:rsidRPr="00404DC4" w:rsidRDefault="00F12E9B" w:rsidP="00F12E9B">
      <w:pPr>
        <w:spacing w:after="0" w:line="240" w:lineRule="auto"/>
        <w:rPr>
          <w:rFonts w:ascii="Consolas" w:hAnsi="Consolas"/>
          <w:sz w:val="20"/>
        </w:rPr>
      </w:pPr>
      <w:r w:rsidRPr="00404DC4">
        <w:rPr>
          <w:rFonts w:ascii="Consolas" w:hAnsi="Consolas"/>
          <w:sz w:val="20"/>
        </w:rPr>
        <w:t>Categories (4, object): [Q1 &lt; Q2 &lt; Q3 &lt; Q4]</w:t>
      </w:r>
    </w:p>
    <w:p w14:paraId="7003819B" w14:textId="77777777" w:rsidR="00F12E9B" w:rsidRPr="00404DC4" w:rsidRDefault="00F12E9B" w:rsidP="00F12E9B">
      <w:pPr>
        <w:spacing w:after="0" w:line="240" w:lineRule="auto"/>
        <w:rPr>
          <w:rFonts w:ascii="Consolas" w:hAnsi="Consolas"/>
          <w:sz w:val="20"/>
        </w:rPr>
      </w:pPr>
    </w:p>
    <w:p w14:paraId="518FFA83"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[48]: bins.codes[:10]</w:t>
      </w:r>
    </w:p>
    <w:p w14:paraId="1B8A6050" w14:textId="77777777" w:rsidR="00F12E9B" w:rsidRPr="00404DC4" w:rsidRDefault="00F12E9B" w:rsidP="00F12E9B">
      <w:pPr>
        <w:spacing w:after="0" w:line="240" w:lineRule="auto"/>
        <w:rPr>
          <w:rFonts w:ascii="Consolas" w:hAnsi="Consolas"/>
          <w:sz w:val="20"/>
        </w:rPr>
      </w:pPr>
    </w:p>
    <w:p w14:paraId="269DA60B" w14:textId="77777777" w:rsidR="00F12E9B" w:rsidRPr="00404DC4" w:rsidRDefault="00F12E9B" w:rsidP="00F12E9B">
      <w:pPr>
        <w:spacing w:after="0" w:line="240" w:lineRule="auto"/>
        <w:rPr>
          <w:rFonts w:ascii="Consolas" w:hAnsi="Consolas"/>
          <w:sz w:val="20"/>
        </w:rPr>
      </w:pPr>
      <w:r w:rsidRPr="00404DC4">
        <w:rPr>
          <w:rFonts w:ascii="Consolas" w:hAnsi="Consolas"/>
          <w:sz w:val="20"/>
        </w:rPr>
        <w:t>Out[48]: array([1, 2, 1, 1, 3, 3, 2, 2, 3, 3], dtype=int8)</w:t>
      </w:r>
    </w:p>
    <w:p w14:paraId="08F7CAB1" w14:textId="77777777" w:rsidR="00F12E9B" w:rsidRPr="00C42B09" w:rsidRDefault="00F12E9B" w:rsidP="00F12E9B">
      <w:pPr>
        <w:spacing w:after="0" w:line="240" w:lineRule="auto"/>
        <w:ind w:left="3" w:right="3"/>
        <w:jc w:val="both"/>
        <w:rPr>
          <w:rFonts w:ascii="Calibri" w:hAnsi="Calibri" w:cs="Calibri"/>
          <w:sz w:val="20"/>
        </w:rPr>
      </w:pPr>
    </w:p>
    <w:p w14:paraId="2527A1D9"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The labeled bins categorical does not contain information about the bin edges in the data, so we can use groupby to extract some summary statistics:</w:t>
      </w:r>
    </w:p>
    <w:p w14:paraId="7C78C87C" w14:textId="77777777" w:rsidR="00F12E9B" w:rsidRPr="00404DC4" w:rsidRDefault="00F12E9B" w:rsidP="00F12E9B">
      <w:pPr>
        <w:spacing w:after="0" w:line="240" w:lineRule="auto"/>
        <w:rPr>
          <w:rFonts w:ascii="Consolas" w:hAnsi="Consolas"/>
          <w:sz w:val="20"/>
        </w:rPr>
      </w:pPr>
    </w:p>
    <w:p w14:paraId="40B04844"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[49]: bins = pd.Series(bins, name='quartile')</w:t>
      </w:r>
    </w:p>
    <w:p w14:paraId="45D11F10" w14:textId="77777777" w:rsidR="00F12E9B" w:rsidRPr="00404DC4" w:rsidRDefault="00F12E9B" w:rsidP="00F12E9B">
      <w:pPr>
        <w:spacing w:after="0" w:line="240" w:lineRule="auto"/>
        <w:rPr>
          <w:rFonts w:ascii="Consolas" w:hAnsi="Consolas"/>
          <w:sz w:val="20"/>
        </w:rPr>
      </w:pPr>
    </w:p>
    <w:p w14:paraId="02A171CC"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[50]: results = (pd.Series(draws)</w:t>
      </w:r>
    </w:p>
    <w:p w14:paraId="06974F71" w14:textId="77777777" w:rsidR="00F12E9B" w:rsidRPr="00404DC4" w:rsidRDefault="00F12E9B" w:rsidP="00F12E9B">
      <w:pPr>
        <w:spacing w:after="0" w:line="240" w:lineRule="auto"/>
        <w:rPr>
          <w:rFonts w:ascii="Consolas" w:hAnsi="Consolas"/>
          <w:sz w:val="20"/>
        </w:rPr>
      </w:pPr>
    </w:p>
    <w:p w14:paraId="75CF5B98" w14:textId="77777777" w:rsidR="00F12E9B" w:rsidRPr="00404DC4" w:rsidRDefault="00F12E9B" w:rsidP="00F12E9B">
      <w:pPr>
        <w:spacing w:after="0" w:line="240" w:lineRule="auto"/>
        <w:rPr>
          <w:rFonts w:ascii="Consolas" w:hAnsi="Consolas"/>
          <w:sz w:val="20"/>
        </w:rPr>
      </w:pPr>
      <w:r w:rsidRPr="00404DC4">
        <w:rPr>
          <w:rFonts w:ascii="Consolas" w:hAnsi="Consolas"/>
          <w:sz w:val="20"/>
        </w:rPr>
        <w:t>....:</w:t>
      </w:r>
      <w:r w:rsidRPr="00404DC4">
        <w:rPr>
          <w:rFonts w:ascii="Consolas" w:hAnsi="Consolas"/>
          <w:sz w:val="20"/>
        </w:rPr>
        <w:tab/>
        <w:t>.groupby(bins)</w:t>
      </w:r>
    </w:p>
    <w:p w14:paraId="2EF9DA3C" w14:textId="77777777" w:rsidR="00F12E9B" w:rsidRPr="00404DC4" w:rsidRDefault="00F12E9B" w:rsidP="00F12E9B">
      <w:pPr>
        <w:spacing w:after="0" w:line="240" w:lineRule="auto"/>
        <w:rPr>
          <w:rFonts w:ascii="Consolas" w:hAnsi="Consolas"/>
          <w:sz w:val="20"/>
        </w:rPr>
      </w:pPr>
    </w:p>
    <w:p w14:paraId="4235FC73" w14:textId="77777777" w:rsidR="00F12E9B" w:rsidRPr="00404DC4" w:rsidRDefault="00F12E9B" w:rsidP="00F12E9B">
      <w:pPr>
        <w:spacing w:after="0" w:line="240" w:lineRule="auto"/>
        <w:rPr>
          <w:rFonts w:ascii="Consolas" w:hAnsi="Consolas"/>
          <w:sz w:val="20"/>
        </w:rPr>
      </w:pPr>
      <w:r w:rsidRPr="00404DC4">
        <w:rPr>
          <w:rFonts w:ascii="Consolas" w:hAnsi="Consolas"/>
          <w:sz w:val="20"/>
        </w:rPr>
        <w:t>....:</w:t>
      </w:r>
      <w:r w:rsidRPr="00404DC4">
        <w:rPr>
          <w:rFonts w:ascii="Consolas" w:hAnsi="Consolas"/>
          <w:sz w:val="20"/>
        </w:rPr>
        <w:tab/>
        <w:t>.agg(['count', 'min', 'max'])</w:t>
      </w:r>
    </w:p>
    <w:p w14:paraId="2C229AA6" w14:textId="77777777" w:rsidR="00F12E9B" w:rsidRPr="00404DC4" w:rsidRDefault="00F12E9B" w:rsidP="00F12E9B">
      <w:pPr>
        <w:spacing w:after="0" w:line="240" w:lineRule="auto"/>
        <w:rPr>
          <w:rFonts w:ascii="Consolas" w:hAnsi="Consolas"/>
          <w:sz w:val="20"/>
        </w:rPr>
      </w:pPr>
    </w:p>
    <w:p w14:paraId="4693A819" w14:textId="77777777" w:rsidR="00F12E9B" w:rsidRPr="00404DC4" w:rsidRDefault="00F12E9B" w:rsidP="00F12E9B">
      <w:pPr>
        <w:spacing w:after="0" w:line="240" w:lineRule="auto"/>
        <w:rPr>
          <w:rFonts w:ascii="Consolas" w:hAnsi="Consolas"/>
          <w:sz w:val="20"/>
        </w:rPr>
      </w:pPr>
      <w:r w:rsidRPr="00404DC4">
        <w:rPr>
          <w:rFonts w:ascii="Consolas" w:hAnsi="Consolas"/>
          <w:sz w:val="20"/>
        </w:rPr>
        <w:t>....:</w:t>
      </w:r>
      <w:r w:rsidRPr="00404DC4">
        <w:rPr>
          <w:rFonts w:ascii="Consolas" w:hAnsi="Consolas"/>
          <w:sz w:val="20"/>
        </w:rPr>
        <w:tab/>
        <w:t>.reset_index())</w:t>
      </w:r>
    </w:p>
    <w:p w14:paraId="29A4A019" w14:textId="77777777" w:rsidR="00F12E9B" w:rsidRPr="00404DC4" w:rsidRDefault="00F12E9B" w:rsidP="00F12E9B">
      <w:pPr>
        <w:spacing w:after="0" w:line="240" w:lineRule="auto"/>
        <w:rPr>
          <w:rFonts w:ascii="Consolas" w:hAnsi="Consolas"/>
          <w:sz w:val="20"/>
        </w:rPr>
      </w:pPr>
    </w:p>
    <w:p w14:paraId="2B9EB0D5"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[51]: results Out[51]:</w:t>
      </w:r>
    </w:p>
    <w:p w14:paraId="01F29561" w14:textId="77777777" w:rsidR="00F12E9B" w:rsidRPr="00404DC4" w:rsidRDefault="00F12E9B" w:rsidP="00F12E9B">
      <w:pPr>
        <w:spacing w:after="0" w:line="240" w:lineRule="auto"/>
        <w:rPr>
          <w:rFonts w:ascii="Consolas" w:hAnsi="Consolas"/>
          <w:sz w:val="20"/>
        </w:rPr>
      </w:pPr>
    </w:p>
    <w:p w14:paraId="52594DFA" w14:textId="77777777" w:rsidR="00F12E9B" w:rsidRPr="00404DC4" w:rsidRDefault="00F12E9B" w:rsidP="00F12E9B">
      <w:pPr>
        <w:spacing w:after="0" w:line="240" w:lineRule="auto"/>
        <w:rPr>
          <w:rFonts w:ascii="Consolas" w:hAnsi="Consolas"/>
          <w:sz w:val="20"/>
        </w:rPr>
      </w:pPr>
      <w:r w:rsidRPr="00404DC4">
        <w:rPr>
          <w:rFonts w:ascii="Consolas" w:hAnsi="Consolas"/>
          <w:sz w:val="20"/>
        </w:rPr>
        <w:t>quartile count</w:t>
      </w:r>
      <w:r w:rsidRPr="00404DC4">
        <w:rPr>
          <w:rFonts w:ascii="Consolas" w:hAnsi="Consolas"/>
          <w:sz w:val="20"/>
        </w:rPr>
        <w:tab/>
        <w:t>min</w:t>
      </w:r>
      <w:r w:rsidRPr="00404DC4">
        <w:rPr>
          <w:rFonts w:ascii="Consolas" w:hAnsi="Consolas"/>
          <w:sz w:val="20"/>
        </w:rPr>
        <w:tab/>
        <w:t>max 0</w:t>
      </w:r>
      <w:r w:rsidRPr="00404DC4">
        <w:rPr>
          <w:rFonts w:ascii="Consolas" w:hAnsi="Consolas"/>
          <w:sz w:val="20"/>
        </w:rPr>
        <w:tab/>
        <w:t>Q1</w:t>
      </w:r>
      <w:r w:rsidRPr="00404DC4">
        <w:rPr>
          <w:rFonts w:ascii="Consolas" w:hAnsi="Consolas"/>
          <w:sz w:val="20"/>
        </w:rPr>
        <w:tab/>
        <w:t>250 -2.949343 -0.685484</w:t>
      </w:r>
    </w:p>
    <w:p w14:paraId="47116250" w14:textId="77777777" w:rsidR="00F12E9B" w:rsidRPr="00404DC4" w:rsidRDefault="00F12E9B" w:rsidP="00F12E9B">
      <w:pPr>
        <w:spacing w:after="0" w:line="240" w:lineRule="auto"/>
        <w:rPr>
          <w:rFonts w:ascii="Consolas" w:hAnsi="Consolas"/>
          <w:sz w:val="20"/>
        </w:rPr>
      </w:pPr>
    </w:p>
    <w:tbl>
      <w:tblPr>
        <w:tblW w:w="0" w:type="auto"/>
        <w:tblInd w:w="590" w:type="dxa"/>
        <w:tblLayout w:type="fixed"/>
        <w:tblCellMar>
          <w:left w:w="0" w:type="dxa"/>
          <w:right w:w="0" w:type="dxa"/>
        </w:tblCellMar>
        <w:tblLook w:val="01E0" w:firstRow="1" w:lastRow="1" w:firstColumn="1" w:lastColumn="1" w:noHBand="0" w:noVBand="0"/>
      </w:tblPr>
      <w:tblGrid>
        <w:gridCol w:w="433"/>
        <w:gridCol w:w="638"/>
        <w:gridCol w:w="2176"/>
      </w:tblGrid>
      <w:tr w:rsidR="00F12E9B" w:rsidRPr="00432CE6" w14:paraId="018C0232" w14:textId="77777777" w:rsidTr="00BA4080">
        <w:trPr>
          <w:trHeight w:val="187"/>
        </w:trPr>
        <w:tc>
          <w:tcPr>
            <w:tcW w:w="433" w:type="dxa"/>
            <w:hideMark/>
          </w:tcPr>
          <w:p w14:paraId="00F57686" w14:textId="77777777" w:rsidR="00F12E9B" w:rsidRPr="00404DC4" w:rsidRDefault="00F12E9B" w:rsidP="00BA4080">
            <w:pPr>
              <w:spacing w:after="0" w:line="240" w:lineRule="auto"/>
              <w:rPr>
                <w:rFonts w:ascii="Consolas" w:hAnsi="Consolas"/>
                <w:sz w:val="20"/>
              </w:rPr>
            </w:pPr>
          </w:p>
          <w:p w14:paraId="63D0B5E3" w14:textId="77777777" w:rsidR="00F12E9B" w:rsidRPr="00404DC4" w:rsidRDefault="00F12E9B" w:rsidP="00BA4080">
            <w:pPr>
              <w:spacing w:after="0" w:line="240" w:lineRule="auto"/>
              <w:rPr>
                <w:rFonts w:ascii="Consolas" w:hAnsi="Consolas"/>
                <w:sz w:val="20"/>
              </w:rPr>
            </w:pPr>
          </w:p>
          <w:p w14:paraId="58DEC30B" w14:textId="77777777" w:rsidR="00F12E9B" w:rsidRPr="00432CE6" w:rsidRDefault="00F12E9B" w:rsidP="00BA4080">
            <w:pPr>
              <w:spacing w:after="0" w:line="240" w:lineRule="auto"/>
              <w:rPr>
                <w:rFonts w:ascii="Consolas" w:hAnsi="Consolas"/>
                <w:sz w:val="20"/>
              </w:rPr>
            </w:pPr>
            <w:r w:rsidRPr="00404DC4">
              <w:rPr>
                <w:rFonts w:ascii="Consolas" w:hAnsi="Consolas"/>
                <w:sz w:val="20"/>
              </w:rPr>
              <w:t>1</w:t>
            </w:r>
          </w:p>
        </w:tc>
        <w:tc>
          <w:tcPr>
            <w:tcW w:w="638" w:type="dxa"/>
            <w:hideMark/>
          </w:tcPr>
          <w:p w14:paraId="74ED72C8" w14:textId="77777777" w:rsidR="00F12E9B" w:rsidRPr="00432CE6" w:rsidRDefault="00F12E9B" w:rsidP="00BA4080">
            <w:pPr>
              <w:spacing w:after="0" w:line="240" w:lineRule="auto"/>
              <w:rPr>
                <w:rFonts w:ascii="Consolas" w:hAnsi="Consolas"/>
                <w:sz w:val="20"/>
              </w:rPr>
            </w:pPr>
            <w:r w:rsidRPr="00404DC4">
              <w:rPr>
                <w:rFonts w:ascii="Consolas" w:hAnsi="Consolas"/>
                <w:sz w:val="20"/>
              </w:rPr>
              <w:t>Q2</w:t>
            </w:r>
          </w:p>
        </w:tc>
        <w:tc>
          <w:tcPr>
            <w:tcW w:w="2176" w:type="dxa"/>
            <w:hideMark/>
          </w:tcPr>
          <w:p w14:paraId="5459512D" w14:textId="77777777" w:rsidR="00F12E9B" w:rsidRPr="00404DC4" w:rsidRDefault="00F12E9B" w:rsidP="00BA4080">
            <w:pPr>
              <w:spacing w:after="0" w:line="240" w:lineRule="auto"/>
              <w:rPr>
                <w:rFonts w:ascii="Consolas" w:hAnsi="Consolas"/>
                <w:sz w:val="20"/>
              </w:rPr>
            </w:pPr>
            <w:r w:rsidRPr="00404DC4">
              <w:rPr>
                <w:rFonts w:ascii="Consolas" w:hAnsi="Consolas"/>
                <w:sz w:val="20"/>
              </w:rPr>
              <w:t>250 -0.683066 -0.010115</w:t>
            </w:r>
          </w:p>
        </w:tc>
      </w:tr>
      <w:tr w:rsidR="00F12E9B" w:rsidRPr="00432CE6" w14:paraId="7056C014" w14:textId="77777777" w:rsidTr="00BA4080">
        <w:trPr>
          <w:trHeight w:val="204"/>
        </w:trPr>
        <w:tc>
          <w:tcPr>
            <w:tcW w:w="433" w:type="dxa"/>
            <w:hideMark/>
          </w:tcPr>
          <w:p w14:paraId="733CD948" w14:textId="77777777" w:rsidR="00F12E9B" w:rsidRPr="00432CE6" w:rsidRDefault="00F12E9B" w:rsidP="00BA4080">
            <w:pPr>
              <w:spacing w:after="0" w:line="240" w:lineRule="auto"/>
              <w:rPr>
                <w:rFonts w:ascii="Consolas" w:hAnsi="Consolas"/>
                <w:sz w:val="20"/>
              </w:rPr>
            </w:pPr>
            <w:r w:rsidRPr="00404DC4">
              <w:rPr>
                <w:rFonts w:ascii="Consolas" w:hAnsi="Consolas"/>
                <w:sz w:val="20"/>
              </w:rPr>
              <w:t>2</w:t>
            </w:r>
          </w:p>
        </w:tc>
        <w:tc>
          <w:tcPr>
            <w:tcW w:w="638" w:type="dxa"/>
            <w:hideMark/>
          </w:tcPr>
          <w:p w14:paraId="006883F1" w14:textId="77777777" w:rsidR="00F12E9B" w:rsidRPr="00432CE6" w:rsidRDefault="00F12E9B" w:rsidP="00BA4080">
            <w:pPr>
              <w:spacing w:after="0" w:line="240" w:lineRule="auto"/>
              <w:rPr>
                <w:rFonts w:ascii="Consolas" w:hAnsi="Consolas"/>
                <w:sz w:val="20"/>
              </w:rPr>
            </w:pPr>
            <w:r w:rsidRPr="00404DC4">
              <w:rPr>
                <w:rFonts w:ascii="Consolas" w:hAnsi="Consolas"/>
                <w:sz w:val="20"/>
              </w:rPr>
              <w:t>Q3</w:t>
            </w:r>
          </w:p>
        </w:tc>
        <w:tc>
          <w:tcPr>
            <w:tcW w:w="2176" w:type="dxa"/>
            <w:hideMark/>
          </w:tcPr>
          <w:p w14:paraId="449A590A" w14:textId="77777777" w:rsidR="00F12E9B" w:rsidRPr="00404DC4" w:rsidRDefault="00F12E9B" w:rsidP="00BA4080">
            <w:pPr>
              <w:spacing w:after="0" w:line="240" w:lineRule="auto"/>
              <w:rPr>
                <w:rFonts w:ascii="Consolas" w:hAnsi="Consolas"/>
                <w:sz w:val="20"/>
              </w:rPr>
            </w:pPr>
            <w:r w:rsidRPr="00404DC4">
              <w:rPr>
                <w:rFonts w:ascii="Consolas" w:hAnsi="Consolas"/>
                <w:sz w:val="20"/>
              </w:rPr>
              <w:t>250 -0.010032 0.628894</w:t>
            </w:r>
          </w:p>
        </w:tc>
      </w:tr>
      <w:tr w:rsidR="00F12E9B" w:rsidRPr="00432CE6" w14:paraId="1813B306" w14:textId="77777777" w:rsidTr="00BA4080">
        <w:trPr>
          <w:trHeight w:val="186"/>
        </w:trPr>
        <w:tc>
          <w:tcPr>
            <w:tcW w:w="433" w:type="dxa"/>
            <w:hideMark/>
          </w:tcPr>
          <w:p w14:paraId="4B13B9A0" w14:textId="77777777" w:rsidR="00F12E9B" w:rsidRPr="00432CE6" w:rsidRDefault="00F12E9B" w:rsidP="00BA4080">
            <w:pPr>
              <w:spacing w:after="0" w:line="240" w:lineRule="auto"/>
              <w:rPr>
                <w:rFonts w:ascii="Consolas" w:hAnsi="Consolas"/>
                <w:sz w:val="20"/>
              </w:rPr>
            </w:pPr>
            <w:r w:rsidRPr="00404DC4">
              <w:rPr>
                <w:rFonts w:ascii="Consolas" w:hAnsi="Consolas"/>
                <w:sz w:val="20"/>
              </w:rPr>
              <w:t>3</w:t>
            </w:r>
          </w:p>
        </w:tc>
        <w:tc>
          <w:tcPr>
            <w:tcW w:w="638" w:type="dxa"/>
            <w:hideMark/>
          </w:tcPr>
          <w:p w14:paraId="4EC4FA6D" w14:textId="77777777" w:rsidR="00F12E9B" w:rsidRPr="00432CE6" w:rsidRDefault="00F12E9B" w:rsidP="00BA4080">
            <w:pPr>
              <w:spacing w:after="0" w:line="240" w:lineRule="auto"/>
              <w:rPr>
                <w:rFonts w:ascii="Consolas" w:hAnsi="Consolas"/>
                <w:sz w:val="20"/>
              </w:rPr>
            </w:pPr>
            <w:r w:rsidRPr="00404DC4">
              <w:rPr>
                <w:rFonts w:ascii="Consolas" w:hAnsi="Consolas"/>
                <w:sz w:val="20"/>
              </w:rPr>
              <w:t>Q4</w:t>
            </w:r>
          </w:p>
        </w:tc>
        <w:tc>
          <w:tcPr>
            <w:tcW w:w="2176" w:type="dxa"/>
            <w:hideMark/>
          </w:tcPr>
          <w:p w14:paraId="75C8167D" w14:textId="77777777" w:rsidR="00F12E9B" w:rsidRPr="00404DC4" w:rsidRDefault="00F12E9B" w:rsidP="00BA4080">
            <w:pPr>
              <w:spacing w:after="0" w:line="240" w:lineRule="auto"/>
              <w:rPr>
                <w:rFonts w:ascii="Consolas" w:hAnsi="Consolas"/>
                <w:sz w:val="20"/>
              </w:rPr>
            </w:pPr>
            <w:r w:rsidRPr="00404DC4">
              <w:rPr>
                <w:rFonts w:ascii="Consolas" w:hAnsi="Consolas"/>
                <w:sz w:val="20"/>
              </w:rPr>
              <w:t>250 0.634238 3.927528</w:t>
            </w:r>
          </w:p>
        </w:tc>
      </w:tr>
    </w:tbl>
    <w:p w14:paraId="46C7992A" w14:textId="77777777" w:rsidR="00F12E9B" w:rsidRPr="00C42B09" w:rsidRDefault="00F12E9B" w:rsidP="00F12E9B">
      <w:pPr>
        <w:spacing w:after="0" w:line="240" w:lineRule="auto"/>
        <w:ind w:left="3" w:right="3" w:firstLine="180"/>
        <w:jc w:val="both"/>
        <w:rPr>
          <w:rFonts w:ascii="Calibri" w:hAnsi="Calibri" w:cs="Calibri"/>
          <w:sz w:val="20"/>
        </w:rPr>
      </w:pPr>
    </w:p>
    <w:p w14:paraId="724BABA2" w14:textId="77777777" w:rsidR="00F12E9B" w:rsidRPr="00C42B09" w:rsidRDefault="00F12E9B" w:rsidP="00F12E9B">
      <w:pPr>
        <w:spacing w:after="0" w:line="240" w:lineRule="auto"/>
        <w:ind w:left="3" w:right="3" w:firstLine="180"/>
        <w:jc w:val="both"/>
        <w:rPr>
          <w:rFonts w:ascii="Calibri" w:hAnsi="Calibri" w:cs="Calibri"/>
          <w:sz w:val="20"/>
        </w:rPr>
      </w:pPr>
      <w:r w:rsidRPr="00C42B09">
        <w:rPr>
          <w:rFonts w:ascii="Calibri" w:hAnsi="Calibri" w:cs="Calibri"/>
          <w:sz w:val="20"/>
        </w:rPr>
        <w:t>The 'quartile' column in the result retains the original categorical information, including ordering, from bins:</w:t>
      </w:r>
    </w:p>
    <w:p w14:paraId="5C045BB6" w14:textId="77777777" w:rsidR="00F12E9B" w:rsidRPr="00404DC4" w:rsidRDefault="00F12E9B" w:rsidP="00F12E9B">
      <w:pPr>
        <w:spacing w:after="0" w:line="240" w:lineRule="auto"/>
        <w:rPr>
          <w:rFonts w:ascii="Consolas" w:hAnsi="Consolas"/>
          <w:sz w:val="20"/>
        </w:rPr>
      </w:pPr>
    </w:p>
    <w:p w14:paraId="2E3F4AAE"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[52]: results['quartile'] Out[52]:</w:t>
      </w:r>
    </w:p>
    <w:p w14:paraId="4D20CED3" w14:textId="77777777" w:rsidR="00F12E9B" w:rsidRPr="00404DC4" w:rsidRDefault="00F12E9B" w:rsidP="00F12E9B">
      <w:pPr>
        <w:spacing w:after="0" w:line="240" w:lineRule="auto"/>
        <w:rPr>
          <w:rFonts w:ascii="Consolas" w:hAnsi="Consolas"/>
          <w:sz w:val="20"/>
        </w:rPr>
      </w:pPr>
    </w:p>
    <w:p w14:paraId="7EAB57C7" w14:textId="77777777" w:rsidR="00F12E9B" w:rsidRPr="00404DC4" w:rsidRDefault="00F12E9B" w:rsidP="00F12E9B">
      <w:pPr>
        <w:spacing w:after="0" w:line="240" w:lineRule="auto"/>
        <w:rPr>
          <w:rFonts w:ascii="Consolas" w:hAnsi="Consolas"/>
          <w:sz w:val="20"/>
        </w:rPr>
      </w:pPr>
      <w:r w:rsidRPr="00404DC4">
        <w:rPr>
          <w:rFonts w:ascii="Consolas" w:hAnsi="Consolas"/>
          <w:sz w:val="20"/>
        </w:rPr>
        <w:t>Q1</w:t>
      </w:r>
    </w:p>
    <w:p w14:paraId="0E53796A" w14:textId="77777777" w:rsidR="00F12E9B" w:rsidRPr="00404DC4" w:rsidRDefault="00F12E9B" w:rsidP="00F12E9B">
      <w:pPr>
        <w:spacing w:after="0" w:line="240" w:lineRule="auto"/>
        <w:rPr>
          <w:rFonts w:ascii="Consolas" w:hAnsi="Consolas"/>
          <w:sz w:val="20"/>
        </w:rPr>
      </w:pPr>
    </w:p>
    <w:p w14:paraId="33657E66" w14:textId="77777777" w:rsidR="00F12E9B" w:rsidRPr="00404DC4" w:rsidRDefault="00F12E9B" w:rsidP="00F12E9B">
      <w:pPr>
        <w:spacing w:after="0" w:line="240" w:lineRule="auto"/>
        <w:rPr>
          <w:rFonts w:ascii="Consolas" w:hAnsi="Consolas"/>
          <w:sz w:val="20"/>
        </w:rPr>
      </w:pPr>
      <w:r w:rsidRPr="00404DC4">
        <w:rPr>
          <w:rFonts w:ascii="Consolas" w:hAnsi="Consolas"/>
          <w:sz w:val="20"/>
        </w:rPr>
        <w:t>Q2</w:t>
      </w:r>
    </w:p>
    <w:p w14:paraId="57AECCF2" w14:textId="77777777" w:rsidR="00F12E9B" w:rsidRPr="00404DC4" w:rsidRDefault="00F12E9B" w:rsidP="00F12E9B">
      <w:pPr>
        <w:spacing w:after="0" w:line="240" w:lineRule="auto"/>
        <w:rPr>
          <w:rFonts w:ascii="Consolas" w:hAnsi="Consolas"/>
          <w:sz w:val="20"/>
        </w:rPr>
      </w:pPr>
    </w:p>
    <w:p w14:paraId="67F93B1A" w14:textId="77777777" w:rsidR="00F12E9B" w:rsidRPr="00404DC4" w:rsidRDefault="00F12E9B" w:rsidP="00F12E9B">
      <w:pPr>
        <w:spacing w:after="0" w:line="240" w:lineRule="auto"/>
        <w:rPr>
          <w:rFonts w:ascii="Consolas" w:hAnsi="Consolas"/>
          <w:sz w:val="20"/>
        </w:rPr>
      </w:pPr>
      <w:r w:rsidRPr="00404DC4">
        <w:rPr>
          <w:rFonts w:ascii="Consolas" w:hAnsi="Consolas"/>
          <w:sz w:val="20"/>
        </w:rPr>
        <w:t>Q3</w:t>
      </w:r>
    </w:p>
    <w:p w14:paraId="5F5D3075" w14:textId="77777777" w:rsidR="00F12E9B" w:rsidRPr="00404DC4" w:rsidRDefault="00F12E9B" w:rsidP="00F12E9B">
      <w:pPr>
        <w:spacing w:after="0" w:line="240" w:lineRule="auto"/>
        <w:rPr>
          <w:rFonts w:ascii="Consolas" w:hAnsi="Consolas"/>
          <w:sz w:val="20"/>
        </w:rPr>
      </w:pPr>
    </w:p>
    <w:p w14:paraId="1518D472" w14:textId="77777777" w:rsidR="00F12E9B" w:rsidRPr="00404DC4" w:rsidRDefault="00F12E9B" w:rsidP="00F12E9B">
      <w:pPr>
        <w:spacing w:after="0" w:line="240" w:lineRule="auto"/>
        <w:rPr>
          <w:rFonts w:ascii="Consolas" w:hAnsi="Consolas"/>
          <w:sz w:val="20"/>
        </w:rPr>
      </w:pPr>
      <w:r w:rsidRPr="00404DC4">
        <w:rPr>
          <w:rFonts w:ascii="Consolas" w:hAnsi="Consolas"/>
          <w:sz w:val="20"/>
        </w:rPr>
        <w:t>Q4</w:t>
      </w:r>
    </w:p>
    <w:p w14:paraId="749AC804" w14:textId="77777777" w:rsidR="00F12E9B" w:rsidRPr="00404DC4" w:rsidRDefault="00F12E9B" w:rsidP="00F12E9B">
      <w:pPr>
        <w:spacing w:after="0" w:line="240" w:lineRule="auto"/>
        <w:rPr>
          <w:rFonts w:ascii="Consolas" w:hAnsi="Consolas"/>
          <w:sz w:val="20"/>
        </w:rPr>
      </w:pPr>
    </w:p>
    <w:p w14:paraId="70F840E7" w14:textId="77777777" w:rsidR="00F12E9B" w:rsidRPr="00404DC4" w:rsidRDefault="00F12E9B" w:rsidP="00F12E9B">
      <w:pPr>
        <w:spacing w:after="0" w:line="240" w:lineRule="auto"/>
        <w:rPr>
          <w:rFonts w:ascii="Consolas" w:hAnsi="Consolas"/>
          <w:sz w:val="20"/>
        </w:rPr>
      </w:pPr>
      <w:r w:rsidRPr="00404DC4">
        <w:rPr>
          <w:rFonts w:ascii="Consolas" w:hAnsi="Consolas"/>
          <w:sz w:val="20"/>
        </w:rPr>
        <w:t>Name: quartile, dtype: category</w:t>
      </w:r>
    </w:p>
    <w:p w14:paraId="7EDEDD11" w14:textId="77777777" w:rsidR="00F12E9B" w:rsidRPr="00404DC4" w:rsidRDefault="00F12E9B" w:rsidP="00F12E9B">
      <w:pPr>
        <w:spacing w:after="0" w:line="240" w:lineRule="auto"/>
        <w:rPr>
          <w:rFonts w:ascii="Consolas" w:hAnsi="Consolas"/>
          <w:sz w:val="20"/>
        </w:rPr>
      </w:pPr>
    </w:p>
    <w:p w14:paraId="46D3DED2" w14:textId="77777777" w:rsidR="00F12E9B" w:rsidRPr="00404DC4" w:rsidRDefault="00F12E9B" w:rsidP="00F12E9B">
      <w:pPr>
        <w:spacing w:after="0" w:line="240" w:lineRule="auto"/>
        <w:rPr>
          <w:rFonts w:ascii="Consolas" w:hAnsi="Consolas"/>
          <w:sz w:val="20"/>
        </w:rPr>
      </w:pPr>
      <w:r w:rsidRPr="00404DC4">
        <w:rPr>
          <w:rFonts w:ascii="Consolas" w:hAnsi="Consolas"/>
          <w:sz w:val="20"/>
        </w:rPr>
        <w:t>Categories (4, object): [Q1 &lt; Q2 &lt; Q3 &lt; Q4]</w:t>
      </w:r>
    </w:p>
    <w:p w14:paraId="4917EBB1" w14:textId="77777777" w:rsidR="00F12E9B" w:rsidRPr="00C42B09" w:rsidRDefault="00F12E9B" w:rsidP="00F12E9B">
      <w:pPr>
        <w:spacing w:after="0" w:line="240" w:lineRule="auto"/>
        <w:ind w:left="3" w:right="3"/>
        <w:jc w:val="both"/>
        <w:rPr>
          <w:rFonts w:ascii="Calibri" w:hAnsi="Calibri" w:cs="Calibri"/>
          <w:sz w:val="20"/>
        </w:rPr>
      </w:pPr>
    </w:p>
    <w:p w14:paraId="35B9B121" w14:textId="77777777" w:rsidR="00F12E9B" w:rsidRPr="00404DC4" w:rsidRDefault="00F12E9B" w:rsidP="00F12E9B">
      <w:pPr>
        <w:pStyle w:val="Heading5"/>
        <w:ind w:firstLine="180"/>
      </w:pPr>
      <w:r w:rsidRPr="00404DC4">
        <w:t>Better performance with categoricals</w:t>
      </w:r>
    </w:p>
    <w:p w14:paraId="2FCD11EF" w14:textId="77777777" w:rsidR="00F12E9B" w:rsidRPr="00C42B09" w:rsidRDefault="00F12E9B" w:rsidP="00F12E9B">
      <w:pPr>
        <w:spacing w:after="0" w:line="240" w:lineRule="auto"/>
        <w:ind w:left="3" w:right="3"/>
        <w:jc w:val="both"/>
        <w:rPr>
          <w:rFonts w:ascii="Calibri" w:hAnsi="Calibri" w:cs="Calibri"/>
          <w:sz w:val="20"/>
        </w:rPr>
      </w:pPr>
    </w:p>
    <w:p w14:paraId="6935DA95"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If you do a lot of analytics on a particular dataset, converting to categorical can yield substantial overall performance gains. A categorical version of a DataFrame column will often use significantly less memory, too. Let’s consider some Series with 10 mil‐ lion elements and a small number of distinct categories:</w:t>
      </w:r>
    </w:p>
    <w:p w14:paraId="520F8163" w14:textId="77777777" w:rsidR="00F12E9B" w:rsidRPr="00404DC4" w:rsidRDefault="00F12E9B" w:rsidP="00F12E9B">
      <w:pPr>
        <w:spacing w:after="0" w:line="240" w:lineRule="auto"/>
        <w:rPr>
          <w:rFonts w:ascii="Consolas" w:hAnsi="Consolas"/>
          <w:sz w:val="20"/>
        </w:rPr>
      </w:pPr>
    </w:p>
    <w:p w14:paraId="37E38516"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[53]: N = 10000000</w:t>
      </w:r>
    </w:p>
    <w:p w14:paraId="2E7579D4" w14:textId="77777777" w:rsidR="00F12E9B" w:rsidRPr="00404DC4" w:rsidRDefault="00F12E9B" w:rsidP="00F12E9B">
      <w:pPr>
        <w:spacing w:after="0" w:line="240" w:lineRule="auto"/>
        <w:rPr>
          <w:rFonts w:ascii="Consolas" w:hAnsi="Consolas"/>
          <w:sz w:val="20"/>
        </w:rPr>
      </w:pPr>
    </w:p>
    <w:p w14:paraId="6BCF95E0"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[54]: draws = pd.Series(np.random.randn(N))</w:t>
      </w:r>
    </w:p>
    <w:p w14:paraId="15B5A6BE" w14:textId="77777777" w:rsidR="00F12E9B" w:rsidRPr="00404DC4" w:rsidRDefault="00F12E9B" w:rsidP="00F12E9B">
      <w:pPr>
        <w:spacing w:after="0" w:line="240" w:lineRule="auto"/>
        <w:rPr>
          <w:rFonts w:ascii="Consolas" w:hAnsi="Consolas"/>
          <w:sz w:val="20"/>
        </w:rPr>
      </w:pPr>
    </w:p>
    <w:p w14:paraId="74CA7DF1"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[55]: labels = pd.Series(['foo', 'bar', 'baz', 'qux'] * (N // 4))</w:t>
      </w:r>
    </w:p>
    <w:p w14:paraId="174E8C3A" w14:textId="77777777" w:rsidR="00F12E9B" w:rsidRPr="00C42B09" w:rsidRDefault="00F12E9B" w:rsidP="00F12E9B">
      <w:pPr>
        <w:spacing w:after="0" w:line="240" w:lineRule="auto"/>
        <w:ind w:left="3" w:right="3"/>
        <w:jc w:val="both"/>
        <w:rPr>
          <w:rFonts w:ascii="Calibri" w:hAnsi="Calibri" w:cs="Calibri"/>
          <w:sz w:val="20"/>
        </w:rPr>
      </w:pPr>
    </w:p>
    <w:p w14:paraId="3B664258"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Now we convert labels to categorical:</w:t>
      </w:r>
    </w:p>
    <w:p w14:paraId="5D0C096D" w14:textId="77777777" w:rsidR="00F12E9B" w:rsidRPr="00404DC4" w:rsidRDefault="00F12E9B" w:rsidP="00F12E9B">
      <w:pPr>
        <w:spacing w:after="0" w:line="240" w:lineRule="auto"/>
        <w:rPr>
          <w:rFonts w:ascii="Consolas" w:hAnsi="Consolas"/>
          <w:sz w:val="20"/>
        </w:rPr>
      </w:pPr>
    </w:p>
    <w:p w14:paraId="31D2842C"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[56]: categories = labels.astype('category')</w:t>
      </w:r>
    </w:p>
    <w:p w14:paraId="74256333" w14:textId="77777777" w:rsidR="00F12E9B" w:rsidRPr="00C42B09" w:rsidRDefault="00F12E9B" w:rsidP="00F12E9B">
      <w:pPr>
        <w:spacing w:after="0" w:line="240" w:lineRule="auto"/>
        <w:ind w:left="3" w:right="3"/>
        <w:jc w:val="both"/>
        <w:rPr>
          <w:rFonts w:ascii="Calibri" w:hAnsi="Calibri" w:cs="Calibri"/>
          <w:sz w:val="20"/>
        </w:rPr>
      </w:pPr>
    </w:p>
    <w:p w14:paraId="595B85D9"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Now we note that labels uses significantly more memory than categories:</w:t>
      </w:r>
    </w:p>
    <w:p w14:paraId="272ACC72" w14:textId="77777777" w:rsidR="00F12E9B" w:rsidRPr="00404DC4" w:rsidRDefault="00F12E9B" w:rsidP="00F12E9B">
      <w:pPr>
        <w:spacing w:after="0" w:line="240" w:lineRule="auto"/>
        <w:rPr>
          <w:rFonts w:ascii="Consolas" w:hAnsi="Consolas"/>
          <w:sz w:val="20"/>
        </w:rPr>
      </w:pPr>
    </w:p>
    <w:p w14:paraId="2FF1F97F"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[57]: labels.memory_usage()</w:t>
      </w:r>
    </w:p>
    <w:p w14:paraId="70FD4CEF" w14:textId="77777777" w:rsidR="00F12E9B" w:rsidRPr="00404DC4" w:rsidRDefault="00F12E9B" w:rsidP="00F12E9B">
      <w:pPr>
        <w:spacing w:after="0" w:line="240" w:lineRule="auto"/>
        <w:rPr>
          <w:rFonts w:ascii="Consolas" w:hAnsi="Consolas"/>
          <w:sz w:val="20"/>
        </w:rPr>
      </w:pPr>
    </w:p>
    <w:p w14:paraId="407D57D2" w14:textId="77777777" w:rsidR="00F12E9B" w:rsidRPr="00404DC4" w:rsidRDefault="00F12E9B" w:rsidP="00F12E9B">
      <w:pPr>
        <w:spacing w:after="0" w:line="240" w:lineRule="auto"/>
        <w:rPr>
          <w:rFonts w:ascii="Consolas" w:hAnsi="Consolas"/>
          <w:sz w:val="20"/>
        </w:rPr>
      </w:pPr>
      <w:r w:rsidRPr="00404DC4">
        <w:rPr>
          <w:rFonts w:ascii="Consolas" w:hAnsi="Consolas"/>
          <w:sz w:val="20"/>
        </w:rPr>
        <w:t>Out[57]: 80000080</w:t>
      </w:r>
    </w:p>
    <w:p w14:paraId="239EFBD1" w14:textId="77777777" w:rsidR="00F12E9B" w:rsidRPr="00404DC4" w:rsidRDefault="00F12E9B" w:rsidP="00F12E9B">
      <w:pPr>
        <w:spacing w:after="0" w:line="240" w:lineRule="auto"/>
        <w:rPr>
          <w:rFonts w:ascii="Consolas" w:hAnsi="Consolas"/>
          <w:sz w:val="20"/>
        </w:rPr>
      </w:pPr>
    </w:p>
    <w:p w14:paraId="252F4350"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[58]: categories.memory_usage()</w:t>
      </w:r>
    </w:p>
    <w:p w14:paraId="21362B5B" w14:textId="77777777" w:rsidR="00F12E9B" w:rsidRPr="00404DC4" w:rsidRDefault="00F12E9B" w:rsidP="00F12E9B">
      <w:pPr>
        <w:spacing w:after="0" w:line="240" w:lineRule="auto"/>
        <w:rPr>
          <w:rFonts w:ascii="Consolas" w:hAnsi="Consolas"/>
          <w:sz w:val="20"/>
        </w:rPr>
      </w:pPr>
    </w:p>
    <w:p w14:paraId="362A0CFD" w14:textId="77777777" w:rsidR="00F12E9B" w:rsidRPr="00404DC4" w:rsidRDefault="00F12E9B" w:rsidP="00F12E9B">
      <w:pPr>
        <w:spacing w:after="0" w:line="240" w:lineRule="auto"/>
        <w:rPr>
          <w:rFonts w:ascii="Consolas" w:hAnsi="Consolas"/>
          <w:sz w:val="20"/>
        </w:rPr>
      </w:pPr>
      <w:r w:rsidRPr="00404DC4">
        <w:rPr>
          <w:rFonts w:ascii="Consolas" w:hAnsi="Consolas"/>
          <w:sz w:val="20"/>
        </w:rPr>
        <w:t>Out[58]: 10000272</w:t>
      </w:r>
    </w:p>
    <w:p w14:paraId="064111F7" w14:textId="77777777" w:rsidR="00F12E9B" w:rsidRPr="00C42B09" w:rsidRDefault="00F12E9B" w:rsidP="00F12E9B">
      <w:pPr>
        <w:spacing w:after="0" w:line="240" w:lineRule="auto"/>
        <w:ind w:left="3" w:right="3"/>
        <w:jc w:val="both"/>
        <w:rPr>
          <w:rFonts w:ascii="Calibri" w:hAnsi="Calibri" w:cs="Calibri"/>
          <w:sz w:val="20"/>
        </w:rPr>
      </w:pPr>
    </w:p>
    <w:p w14:paraId="095AF239"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The conversion to category is not free, of course, but it is a one-time cost:</w:t>
      </w:r>
    </w:p>
    <w:p w14:paraId="010B1EBF" w14:textId="77777777" w:rsidR="00F12E9B" w:rsidRPr="00404DC4" w:rsidRDefault="00F12E9B" w:rsidP="00F12E9B">
      <w:pPr>
        <w:spacing w:after="0" w:line="240" w:lineRule="auto"/>
        <w:rPr>
          <w:rFonts w:ascii="Consolas" w:hAnsi="Consolas"/>
          <w:sz w:val="20"/>
        </w:rPr>
      </w:pPr>
    </w:p>
    <w:p w14:paraId="22A7350B"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[59]: %time _ = labels.astype('category')</w:t>
      </w:r>
    </w:p>
    <w:p w14:paraId="03AAAE8F" w14:textId="77777777" w:rsidR="00F12E9B" w:rsidRPr="00404DC4" w:rsidRDefault="00F12E9B" w:rsidP="00F12E9B">
      <w:pPr>
        <w:spacing w:after="0" w:line="240" w:lineRule="auto"/>
        <w:rPr>
          <w:rFonts w:ascii="Consolas" w:hAnsi="Consolas"/>
          <w:sz w:val="20"/>
        </w:rPr>
      </w:pPr>
    </w:p>
    <w:p w14:paraId="45F74E79" w14:textId="77777777" w:rsidR="00F12E9B" w:rsidRPr="00404DC4" w:rsidRDefault="00F12E9B" w:rsidP="00F12E9B">
      <w:pPr>
        <w:spacing w:after="0" w:line="240" w:lineRule="auto"/>
        <w:rPr>
          <w:rFonts w:ascii="Consolas" w:hAnsi="Consolas"/>
          <w:sz w:val="20"/>
        </w:rPr>
      </w:pPr>
      <w:r w:rsidRPr="00404DC4">
        <w:rPr>
          <w:rFonts w:ascii="Consolas" w:hAnsi="Consolas"/>
          <w:sz w:val="20"/>
        </w:rPr>
        <w:t>CPU times: user 490 ms, sys: 240 ms, total: 730 ms Wall time: 726 ms</w:t>
      </w:r>
    </w:p>
    <w:p w14:paraId="3B8A41B9" w14:textId="77777777" w:rsidR="00F12E9B" w:rsidRPr="00C42B09" w:rsidRDefault="00F12E9B" w:rsidP="00F12E9B">
      <w:pPr>
        <w:spacing w:after="0" w:line="240" w:lineRule="auto"/>
        <w:ind w:left="3" w:right="3"/>
        <w:jc w:val="both"/>
        <w:rPr>
          <w:rFonts w:ascii="Calibri" w:hAnsi="Calibri" w:cs="Calibri"/>
          <w:sz w:val="20"/>
        </w:rPr>
      </w:pPr>
    </w:p>
    <w:p w14:paraId="42083C8F"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GroupBy operations can be significantly faster with categoricals because the underly‐ ing algorithms use the integer-based codes array instead of an array of strings.</w:t>
      </w:r>
    </w:p>
    <w:p w14:paraId="5108186F" w14:textId="77777777" w:rsidR="00F12E9B" w:rsidRPr="00C42B09" w:rsidRDefault="00F12E9B" w:rsidP="00F12E9B">
      <w:pPr>
        <w:spacing w:after="0" w:line="240" w:lineRule="auto"/>
        <w:ind w:left="3" w:right="3"/>
        <w:jc w:val="both"/>
        <w:rPr>
          <w:rFonts w:ascii="Calibri" w:hAnsi="Calibri" w:cs="Calibri"/>
          <w:sz w:val="20"/>
        </w:rPr>
      </w:pPr>
    </w:p>
    <w:p w14:paraId="3E9E3609" w14:textId="77777777" w:rsidR="00F12E9B" w:rsidRDefault="00F12E9B" w:rsidP="00F12E9B">
      <w:pPr>
        <w:spacing w:after="0" w:line="240" w:lineRule="auto"/>
        <w:ind w:left="3" w:right="3"/>
        <w:jc w:val="both"/>
      </w:pPr>
      <w:r w:rsidRPr="00C42B09">
        <w:rPr>
          <w:rFonts w:ascii="Calibri" w:hAnsi="Calibri" w:cs="Calibri"/>
          <w:sz w:val="20"/>
        </w:rPr>
        <w:br/>
      </w:r>
      <w:r w:rsidRPr="007A7125">
        <w:t>Categorical Methods</w:t>
      </w:r>
    </w:p>
    <w:p w14:paraId="568BDDB2" w14:textId="77777777" w:rsidR="00F12E9B" w:rsidRPr="00C42B09" w:rsidRDefault="00F12E9B" w:rsidP="00F12E9B">
      <w:pPr>
        <w:spacing w:after="0" w:line="240" w:lineRule="auto"/>
        <w:ind w:left="3" w:right="3"/>
        <w:jc w:val="both"/>
        <w:rPr>
          <w:rFonts w:ascii="Calibri" w:hAnsi="Calibri" w:cs="Calibri"/>
          <w:sz w:val="20"/>
        </w:rPr>
      </w:pPr>
    </w:p>
    <w:p w14:paraId="4EC4DB1E"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Series containing categorical data have several special methods similar to the Ser ies.str specialized string methods. This also provides convenient access to the cate‐ gories and codes. Consider the Series:</w:t>
      </w:r>
    </w:p>
    <w:p w14:paraId="7116E57D" w14:textId="77777777" w:rsidR="00F12E9B" w:rsidRPr="00404DC4" w:rsidRDefault="00F12E9B" w:rsidP="00F12E9B">
      <w:pPr>
        <w:spacing w:after="0" w:line="240" w:lineRule="auto"/>
        <w:rPr>
          <w:rFonts w:ascii="Consolas" w:hAnsi="Consolas"/>
          <w:sz w:val="20"/>
        </w:rPr>
      </w:pPr>
    </w:p>
    <w:p w14:paraId="166ED337"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[60]: s = pd.Series(['a', 'b', 'c', 'd'] * 2) In [61]: cat_s = s.astype('category')</w:t>
      </w:r>
    </w:p>
    <w:p w14:paraId="34A9A08D" w14:textId="77777777" w:rsidR="00F12E9B" w:rsidRPr="00404DC4" w:rsidRDefault="00F12E9B" w:rsidP="00F12E9B">
      <w:pPr>
        <w:spacing w:after="0" w:line="240" w:lineRule="auto"/>
        <w:rPr>
          <w:rFonts w:ascii="Consolas" w:hAnsi="Consolas"/>
          <w:sz w:val="20"/>
        </w:rPr>
      </w:pPr>
    </w:p>
    <w:p w14:paraId="6A810435"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[62]: cat_s Out[62]:</w:t>
      </w:r>
    </w:p>
    <w:p w14:paraId="728B4DED" w14:textId="77777777" w:rsidR="00F12E9B" w:rsidRPr="00404DC4" w:rsidRDefault="00F12E9B" w:rsidP="00F12E9B">
      <w:pPr>
        <w:spacing w:after="0" w:line="240" w:lineRule="auto"/>
        <w:rPr>
          <w:rFonts w:ascii="Consolas" w:hAnsi="Consolas"/>
          <w:sz w:val="20"/>
        </w:rPr>
      </w:pPr>
    </w:p>
    <w:p w14:paraId="653973C8" w14:textId="77777777" w:rsidR="00F12E9B" w:rsidRPr="00404DC4" w:rsidRDefault="00F12E9B" w:rsidP="00F12E9B">
      <w:pPr>
        <w:spacing w:after="0" w:line="240" w:lineRule="auto"/>
        <w:rPr>
          <w:rFonts w:ascii="Consolas" w:hAnsi="Consolas"/>
          <w:sz w:val="20"/>
        </w:rPr>
      </w:pPr>
      <w:r w:rsidRPr="00404DC4">
        <w:rPr>
          <w:rFonts w:ascii="Consolas" w:hAnsi="Consolas"/>
          <w:sz w:val="20"/>
        </w:rPr>
        <w:t>a</w:t>
      </w:r>
    </w:p>
    <w:p w14:paraId="681BB511" w14:textId="77777777" w:rsidR="00F12E9B" w:rsidRPr="00404DC4" w:rsidRDefault="00F12E9B" w:rsidP="00F12E9B">
      <w:pPr>
        <w:spacing w:after="0" w:line="240" w:lineRule="auto"/>
        <w:rPr>
          <w:rFonts w:ascii="Consolas" w:hAnsi="Consolas"/>
          <w:sz w:val="20"/>
        </w:rPr>
      </w:pPr>
    </w:p>
    <w:p w14:paraId="09FE3F38" w14:textId="77777777" w:rsidR="00F12E9B" w:rsidRPr="00404DC4" w:rsidRDefault="00F12E9B" w:rsidP="00F12E9B">
      <w:pPr>
        <w:spacing w:after="0" w:line="240" w:lineRule="auto"/>
        <w:rPr>
          <w:rFonts w:ascii="Consolas" w:hAnsi="Consolas"/>
          <w:sz w:val="20"/>
        </w:rPr>
      </w:pPr>
      <w:r w:rsidRPr="00404DC4">
        <w:rPr>
          <w:rFonts w:ascii="Consolas" w:hAnsi="Consolas"/>
          <w:sz w:val="20"/>
        </w:rPr>
        <w:t>b</w:t>
      </w:r>
    </w:p>
    <w:p w14:paraId="79CC0C59" w14:textId="77777777" w:rsidR="00F12E9B" w:rsidRPr="00404DC4" w:rsidRDefault="00F12E9B" w:rsidP="00F12E9B">
      <w:pPr>
        <w:spacing w:after="0" w:line="240" w:lineRule="auto"/>
        <w:rPr>
          <w:rFonts w:ascii="Consolas" w:hAnsi="Consolas"/>
          <w:sz w:val="20"/>
        </w:rPr>
      </w:pPr>
    </w:p>
    <w:p w14:paraId="2402BDB3" w14:textId="77777777" w:rsidR="00F12E9B" w:rsidRPr="00404DC4" w:rsidRDefault="00F12E9B" w:rsidP="00F12E9B">
      <w:pPr>
        <w:spacing w:after="0" w:line="240" w:lineRule="auto"/>
        <w:rPr>
          <w:rFonts w:ascii="Consolas" w:hAnsi="Consolas"/>
          <w:sz w:val="20"/>
        </w:rPr>
      </w:pPr>
      <w:r w:rsidRPr="00404DC4">
        <w:rPr>
          <w:rFonts w:ascii="Consolas" w:hAnsi="Consolas"/>
          <w:sz w:val="20"/>
        </w:rPr>
        <w:t>c</w:t>
      </w:r>
    </w:p>
    <w:p w14:paraId="1834502D" w14:textId="77777777" w:rsidR="00F12E9B" w:rsidRPr="00404DC4" w:rsidRDefault="00F12E9B" w:rsidP="00F12E9B">
      <w:pPr>
        <w:spacing w:after="0" w:line="240" w:lineRule="auto"/>
        <w:rPr>
          <w:rFonts w:ascii="Consolas" w:hAnsi="Consolas"/>
          <w:sz w:val="20"/>
        </w:rPr>
      </w:pPr>
    </w:p>
    <w:p w14:paraId="29F48127" w14:textId="77777777" w:rsidR="00F12E9B" w:rsidRPr="00404DC4" w:rsidRDefault="00F12E9B" w:rsidP="00F12E9B">
      <w:pPr>
        <w:spacing w:after="0" w:line="240" w:lineRule="auto"/>
        <w:rPr>
          <w:rFonts w:ascii="Consolas" w:hAnsi="Consolas"/>
          <w:sz w:val="20"/>
        </w:rPr>
      </w:pPr>
      <w:r w:rsidRPr="00404DC4">
        <w:rPr>
          <w:rFonts w:ascii="Consolas" w:hAnsi="Consolas"/>
          <w:sz w:val="20"/>
        </w:rPr>
        <w:t>d</w:t>
      </w:r>
    </w:p>
    <w:p w14:paraId="240B6E7D" w14:textId="77777777" w:rsidR="00F12E9B" w:rsidRPr="00404DC4" w:rsidRDefault="00F12E9B" w:rsidP="00F12E9B">
      <w:pPr>
        <w:spacing w:after="0" w:line="240" w:lineRule="auto"/>
        <w:rPr>
          <w:rFonts w:ascii="Consolas" w:hAnsi="Consolas"/>
          <w:sz w:val="20"/>
        </w:rPr>
      </w:pPr>
    </w:p>
    <w:p w14:paraId="659A8986" w14:textId="77777777" w:rsidR="00F12E9B" w:rsidRPr="00404DC4" w:rsidRDefault="00F12E9B" w:rsidP="00F12E9B">
      <w:pPr>
        <w:spacing w:after="0" w:line="240" w:lineRule="auto"/>
        <w:rPr>
          <w:rFonts w:ascii="Consolas" w:hAnsi="Consolas"/>
          <w:sz w:val="20"/>
        </w:rPr>
      </w:pPr>
      <w:r w:rsidRPr="00404DC4">
        <w:rPr>
          <w:rFonts w:ascii="Consolas" w:hAnsi="Consolas"/>
          <w:sz w:val="20"/>
        </w:rPr>
        <w:t>a</w:t>
      </w:r>
    </w:p>
    <w:p w14:paraId="749ACAE5" w14:textId="77777777" w:rsidR="00F12E9B" w:rsidRPr="00404DC4" w:rsidRDefault="00F12E9B" w:rsidP="00F12E9B">
      <w:pPr>
        <w:spacing w:after="0" w:line="240" w:lineRule="auto"/>
        <w:rPr>
          <w:rFonts w:ascii="Consolas" w:hAnsi="Consolas"/>
          <w:sz w:val="20"/>
        </w:rPr>
      </w:pPr>
    </w:p>
    <w:p w14:paraId="71669EA3" w14:textId="77777777" w:rsidR="00F12E9B" w:rsidRPr="00404DC4" w:rsidRDefault="00F12E9B" w:rsidP="00F12E9B">
      <w:pPr>
        <w:spacing w:after="0" w:line="240" w:lineRule="auto"/>
        <w:rPr>
          <w:rFonts w:ascii="Consolas" w:hAnsi="Consolas"/>
          <w:sz w:val="20"/>
        </w:rPr>
      </w:pPr>
      <w:r w:rsidRPr="00404DC4">
        <w:rPr>
          <w:rFonts w:ascii="Consolas" w:hAnsi="Consolas"/>
          <w:sz w:val="20"/>
        </w:rPr>
        <w:t>b</w:t>
      </w:r>
    </w:p>
    <w:p w14:paraId="08E0BF57" w14:textId="77777777" w:rsidR="00F12E9B" w:rsidRPr="00404DC4" w:rsidRDefault="00F12E9B" w:rsidP="00F12E9B">
      <w:pPr>
        <w:spacing w:after="0" w:line="240" w:lineRule="auto"/>
        <w:rPr>
          <w:rFonts w:ascii="Consolas" w:hAnsi="Consolas"/>
          <w:sz w:val="20"/>
        </w:rPr>
      </w:pPr>
    </w:p>
    <w:p w14:paraId="31192447" w14:textId="77777777" w:rsidR="00F12E9B" w:rsidRPr="00404DC4" w:rsidRDefault="00F12E9B" w:rsidP="00F12E9B">
      <w:pPr>
        <w:spacing w:after="0" w:line="240" w:lineRule="auto"/>
        <w:rPr>
          <w:rFonts w:ascii="Consolas" w:hAnsi="Consolas"/>
          <w:sz w:val="20"/>
        </w:rPr>
      </w:pPr>
      <w:r w:rsidRPr="00404DC4">
        <w:rPr>
          <w:rFonts w:ascii="Consolas" w:hAnsi="Consolas"/>
          <w:sz w:val="20"/>
        </w:rPr>
        <w:t>c</w:t>
      </w:r>
    </w:p>
    <w:p w14:paraId="2C91900F" w14:textId="77777777" w:rsidR="00F12E9B" w:rsidRPr="00404DC4" w:rsidRDefault="00F12E9B" w:rsidP="00F12E9B">
      <w:pPr>
        <w:spacing w:after="0" w:line="240" w:lineRule="auto"/>
        <w:rPr>
          <w:rFonts w:ascii="Consolas" w:hAnsi="Consolas"/>
          <w:sz w:val="20"/>
        </w:rPr>
      </w:pPr>
    </w:p>
    <w:p w14:paraId="6750683D" w14:textId="77777777" w:rsidR="00F12E9B" w:rsidRPr="00404DC4" w:rsidRDefault="00F12E9B" w:rsidP="00F12E9B">
      <w:pPr>
        <w:spacing w:after="0" w:line="240" w:lineRule="auto"/>
        <w:rPr>
          <w:rFonts w:ascii="Consolas" w:hAnsi="Consolas"/>
          <w:sz w:val="20"/>
        </w:rPr>
      </w:pPr>
      <w:r w:rsidRPr="00404DC4">
        <w:rPr>
          <w:rFonts w:ascii="Consolas" w:hAnsi="Consolas"/>
          <w:sz w:val="20"/>
        </w:rPr>
        <w:t>d</w:t>
      </w:r>
    </w:p>
    <w:p w14:paraId="12BBCF5E" w14:textId="77777777" w:rsidR="00F12E9B" w:rsidRPr="00404DC4" w:rsidRDefault="00F12E9B" w:rsidP="00F12E9B">
      <w:pPr>
        <w:spacing w:after="0" w:line="240" w:lineRule="auto"/>
        <w:rPr>
          <w:rFonts w:ascii="Consolas" w:hAnsi="Consolas"/>
          <w:sz w:val="20"/>
        </w:rPr>
      </w:pPr>
    </w:p>
    <w:p w14:paraId="4A0F0F81" w14:textId="77777777" w:rsidR="00F12E9B" w:rsidRPr="00404DC4" w:rsidRDefault="00F12E9B" w:rsidP="00F12E9B">
      <w:pPr>
        <w:spacing w:after="0" w:line="240" w:lineRule="auto"/>
        <w:rPr>
          <w:rFonts w:ascii="Consolas" w:hAnsi="Consolas"/>
          <w:sz w:val="20"/>
        </w:rPr>
      </w:pPr>
      <w:r w:rsidRPr="00404DC4">
        <w:rPr>
          <w:rFonts w:ascii="Consolas" w:hAnsi="Consolas"/>
          <w:sz w:val="20"/>
        </w:rPr>
        <w:t>dtype: category</w:t>
      </w:r>
    </w:p>
    <w:p w14:paraId="3ED2B735" w14:textId="77777777" w:rsidR="00F12E9B" w:rsidRPr="00404DC4" w:rsidRDefault="00F12E9B" w:rsidP="00F12E9B">
      <w:pPr>
        <w:spacing w:after="0" w:line="240" w:lineRule="auto"/>
        <w:rPr>
          <w:rFonts w:ascii="Consolas" w:hAnsi="Consolas"/>
          <w:sz w:val="20"/>
        </w:rPr>
      </w:pPr>
    </w:p>
    <w:p w14:paraId="34CB42F2" w14:textId="77777777" w:rsidR="00F12E9B" w:rsidRPr="00404DC4" w:rsidRDefault="00F12E9B" w:rsidP="00F12E9B">
      <w:pPr>
        <w:spacing w:after="0" w:line="240" w:lineRule="auto"/>
        <w:rPr>
          <w:rFonts w:ascii="Consolas" w:hAnsi="Consolas"/>
          <w:sz w:val="20"/>
        </w:rPr>
      </w:pPr>
      <w:r w:rsidRPr="00404DC4">
        <w:rPr>
          <w:rFonts w:ascii="Consolas" w:hAnsi="Consolas"/>
          <w:sz w:val="20"/>
        </w:rPr>
        <w:t>Categories (4, object): [a, b, c, d]</w:t>
      </w:r>
    </w:p>
    <w:p w14:paraId="74D41DD2" w14:textId="77777777" w:rsidR="00F12E9B" w:rsidRPr="00C42B09" w:rsidRDefault="00F12E9B" w:rsidP="00F12E9B">
      <w:pPr>
        <w:spacing w:after="0" w:line="240" w:lineRule="auto"/>
        <w:ind w:left="3" w:right="3"/>
        <w:jc w:val="both"/>
        <w:rPr>
          <w:rFonts w:ascii="Calibri" w:hAnsi="Calibri" w:cs="Calibri"/>
          <w:sz w:val="20"/>
        </w:rPr>
      </w:pPr>
    </w:p>
    <w:p w14:paraId="0888EE50"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The special attribute cat provides access to categorical methods:</w:t>
      </w:r>
    </w:p>
    <w:p w14:paraId="082B31A2" w14:textId="77777777" w:rsidR="00F12E9B" w:rsidRPr="00404DC4" w:rsidRDefault="00F12E9B" w:rsidP="00F12E9B">
      <w:pPr>
        <w:spacing w:after="0" w:line="240" w:lineRule="auto"/>
        <w:rPr>
          <w:rFonts w:ascii="Consolas" w:hAnsi="Consolas"/>
          <w:sz w:val="20"/>
        </w:rPr>
      </w:pPr>
    </w:p>
    <w:p w14:paraId="7C1BBAA9"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[63]: cat_s.cat.codes Out[63]:</w:t>
      </w:r>
    </w:p>
    <w:p w14:paraId="4ED4E90B" w14:textId="77777777" w:rsidR="00F12E9B" w:rsidRPr="00404DC4" w:rsidRDefault="00F12E9B" w:rsidP="00F12E9B">
      <w:pPr>
        <w:spacing w:after="0" w:line="240" w:lineRule="auto"/>
        <w:rPr>
          <w:rFonts w:ascii="Consolas" w:hAnsi="Consolas"/>
          <w:sz w:val="20"/>
        </w:rPr>
      </w:pPr>
    </w:p>
    <w:p w14:paraId="58FD2A61" w14:textId="77777777" w:rsidR="00F12E9B" w:rsidRPr="00404DC4" w:rsidRDefault="00F12E9B" w:rsidP="00F12E9B">
      <w:pPr>
        <w:spacing w:after="0" w:line="240" w:lineRule="auto"/>
        <w:rPr>
          <w:rFonts w:ascii="Consolas" w:hAnsi="Consolas"/>
          <w:sz w:val="20"/>
        </w:rPr>
      </w:pPr>
      <w:r w:rsidRPr="00404DC4">
        <w:rPr>
          <w:rFonts w:ascii="Consolas" w:hAnsi="Consolas"/>
          <w:sz w:val="20"/>
        </w:rPr>
        <w:t>0</w:t>
      </w:r>
      <w:r w:rsidRPr="00404DC4">
        <w:rPr>
          <w:rFonts w:ascii="Consolas" w:hAnsi="Consolas"/>
          <w:sz w:val="20"/>
        </w:rPr>
        <w:tab/>
        <w:t>0</w:t>
      </w:r>
    </w:p>
    <w:p w14:paraId="034FADD9" w14:textId="77777777" w:rsidR="00F12E9B" w:rsidRPr="00404DC4" w:rsidRDefault="00F12E9B" w:rsidP="00F12E9B">
      <w:pPr>
        <w:spacing w:after="0" w:line="240" w:lineRule="auto"/>
        <w:rPr>
          <w:rFonts w:ascii="Consolas" w:hAnsi="Consolas"/>
          <w:sz w:val="20"/>
        </w:rPr>
      </w:pPr>
    </w:p>
    <w:p w14:paraId="22CD12CF" w14:textId="77777777" w:rsidR="00F12E9B" w:rsidRPr="00404DC4" w:rsidRDefault="00F12E9B" w:rsidP="00F12E9B">
      <w:pPr>
        <w:spacing w:after="0" w:line="240" w:lineRule="auto"/>
        <w:rPr>
          <w:rFonts w:ascii="Consolas" w:hAnsi="Consolas"/>
          <w:sz w:val="20"/>
        </w:rPr>
      </w:pPr>
      <w:r w:rsidRPr="00404DC4">
        <w:rPr>
          <w:rFonts w:ascii="Consolas" w:hAnsi="Consolas"/>
          <w:sz w:val="20"/>
        </w:rPr>
        <w:t>1</w:t>
      </w:r>
      <w:r w:rsidRPr="00404DC4">
        <w:rPr>
          <w:rFonts w:ascii="Consolas" w:hAnsi="Consolas"/>
          <w:sz w:val="20"/>
        </w:rPr>
        <w:tab/>
        <w:t>1</w:t>
      </w:r>
    </w:p>
    <w:p w14:paraId="305752CA" w14:textId="77777777" w:rsidR="00F12E9B" w:rsidRPr="00404DC4" w:rsidRDefault="00F12E9B" w:rsidP="00F12E9B">
      <w:pPr>
        <w:spacing w:after="0" w:line="240" w:lineRule="auto"/>
        <w:rPr>
          <w:rFonts w:ascii="Consolas" w:hAnsi="Consolas"/>
          <w:sz w:val="20"/>
        </w:rPr>
      </w:pPr>
    </w:p>
    <w:p w14:paraId="210FD3B8" w14:textId="77777777" w:rsidR="00F12E9B" w:rsidRPr="00404DC4" w:rsidRDefault="00F12E9B" w:rsidP="00F12E9B">
      <w:pPr>
        <w:spacing w:after="0" w:line="240" w:lineRule="auto"/>
        <w:rPr>
          <w:rFonts w:ascii="Consolas" w:hAnsi="Consolas"/>
          <w:sz w:val="20"/>
        </w:rPr>
      </w:pPr>
      <w:r w:rsidRPr="00404DC4">
        <w:rPr>
          <w:rFonts w:ascii="Consolas" w:hAnsi="Consolas"/>
          <w:sz w:val="20"/>
        </w:rPr>
        <w:t>2</w:t>
      </w:r>
      <w:r w:rsidRPr="00404DC4">
        <w:rPr>
          <w:rFonts w:ascii="Consolas" w:hAnsi="Consolas"/>
          <w:sz w:val="20"/>
        </w:rPr>
        <w:tab/>
        <w:t>2</w:t>
      </w:r>
    </w:p>
    <w:p w14:paraId="773A067E" w14:textId="77777777" w:rsidR="00F12E9B" w:rsidRPr="00404DC4" w:rsidRDefault="00F12E9B" w:rsidP="00F12E9B">
      <w:pPr>
        <w:spacing w:after="0" w:line="240" w:lineRule="auto"/>
        <w:rPr>
          <w:rFonts w:ascii="Consolas" w:hAnsi="Consolas"/>
          <w:sz w:val="20"/>
        </w:rPr>
      </w:pPr>
    </w:p>
    <w:p w14:paraId="08180903" w14:textId="77777777" w:rsidR="00F12E9B" w:rsidRPr="00404DC4" w:rsidRDefault="00F12E9B" w:rsidP="00F12E9B">
      <w:pPr>
        <w:spacing w:after="0" w:line="240" w:lineRule="auto"/>
        <w:rPr>
          <w:rFonts w:ascii="Consolas" w:hAnsi="Consolas"/>
          <w:sz w:val="20"/>
        </w:rPr>
      </w:pPr>
      <w:r w:rsidRPr="00404DC4">
        <w:rPr>
          <w:rFonts w:ascii="Consolas" w:hAnsi="Consolas"/>
          <w:sz w:val="20"/>
        </w:rPr>
        <w:t>3</w:t>
      </w:r>
      <w:r w:rsidRPr="00404DC4">
        <w:rPr>
          <w:rFonts w:ascii="Consolas" w:hAnsi="Consolas"/>
          <w:sz w:val="20"/>
        </w:rPr>
        <w:tab/>
        <w:t>3</w:t>
      </w:r>
    </w:p>
    <w:p w14:paraId="1D1E67AC" w14:textId="77777777" w:rsidR="00F12E9B" w:rsidRPr="00404DC4" w:rsidRDefault="00F12E9B" w:rsidP="00F12E9B">
      <w:pPr>
        <w:spacing w:after="0" w:line="240" w:lineRule="auto"/>
        <w:rPr>
          <w:rFonts w:ascii="Consolas" w:hAnsi="Consolas"/>
          <w:sz w:val="20"/>
        </w:rPr>
      </w:pPr>
    </w:p>
    <w:p w14:paraId="327BF213" w14:textId="77777777" w:rsidR="00F12E9B" w:rsidRPr="00404DC4" w:rsidRDefault="00F12E9B" w:rsidP="00F12E9B">
      <w:pPr>
        <w:spacing w:after="0" w:line="240" w:lineRule="auto"/>
        <w:rPr>
          <w:rFonts w:ascii="Consolas" w:hAnsi="Consolas"/>
          <w:sz w:val="20"/>
        </w:rPr>
      </w:pPr>
      <w:r w:rsidRPr="00404DC4">
        <w:rPr>
          <w:rFonts w:ascii="Consolas" w:hAnsi="Consolas"/>
          <w:sz w:val="20"/>
        </w:rPr>
        <w:t>4</w:t>
      </w:r>
      <w:r w:rsidRPr="00404DC4">
        <w:rPr>
          <w:rFonts w:ascii="Consolas" w:hAnsi="Consolas"/>
          <w:sz w:val="20"/>
        </w:rPr>
        <w:tab/>
        <w:t>0</w:t>
      </w:r>
    </w:p>
    <w:p w14:paraId="58028C68" w14:textId="77777777" w:rsidR="00F12E9B" w:rsidRPr="00404DC4" w:rsidRDefault="00F12E9B" w:rsidP="00F12E9B">
      <w:pPr>
        <w:spacing w:after="0" w:line="240" w:lineRule="auto"/>
        <w:rPr>
          <w:rFonts w:ascii="Consolas" w:hAnsi="Consolas"/>
          <w:sz w:val="20"/>
        </w:rPr>
      </w:pPr>
    </w:p>
    <w:p w14:paraId="74D152E3" w14:textId="77777777" w:rsidR="00F12E9B" w:rsidRPr="00404DC4" w:rsidRDefault="00F12E9B" w:rsidP="00F12E9B">
      <w:pPr>
        <w:spacing w:after="0" w:line="240" w:lineRule="auto"/>
        <w:rPr>
          <w:rFonts w:ascii="Consolas" w:hAnsi="Consolas"/>
          <w:sz w:val="20"/>
        </w:rPr>
      </w:pPr>
      <w:r w:rsidRPr="00404DC4">
        <w:rPr>
          <w:rFonts w:ascii="Consolas" w:hAnsi="Consolas"/>
          <w:sz w:val="20"/>
        </w:rPr>
        <w:t>5</w:t>
      </w:r>
      <w:r w:rsidRPr="00404DC4">
        <w:rPr>
          <w:rFonts w:ascii="Consolas" w:hAnsi="Consolas"/>
          <w:sz w:val="20"/>
        </w:rPr>
        <w:tab/>
        <w:t>1</w:t>
      </w:r>
    </w:p>
    <w:p w14:paraId="1D65B7E4" w14:textId="77777777" w:rsidR="00F12E9B" w:rsidRPr="00404DC4" w:rsidRDefault="00F12E9B" w:rsidP="00F12E9B">
      <w:pPr>
        <w:spacing w:after="0" w:line="240" w:lineRule="auto"/>
        <w:rPr>
          <w:rFonts w:ascii="Consolas" w:hAnsi="Consolas"/>
          <w:sz w:val="20"/>
        </w:rPr>
      </w:pPr>
    </w:p>
    <w:p w14:paraId="624C6F2E" w14:textId="77777777" w:rsidR="00F12E9B" w:rsidRPr="00404DC4" w:rsidRDefault="00F12E9B" w:rsidP="00F12E9B">
      <w:pPr>
        <w:spacing w:after="0" w:line="240" w:lineRule="auto"/>
        <w:rPr>
          <w:rFonts w:ascii="Consolas" w:hAnsi="Consolas"/>
          <w:sz w:val="20"/>
        </w:rPr>
      </w:pPr>
      <w:r w:rsidRPr="00404DC4">
        <w:rPr>
          <w:rFonts w:ascii="Consolas" w:hAnsi="Consolas"/>
          <w:sz w:val="20"/>
        </w:rPr>
        <w:t>6</w:t>
      </w:r>
      <w:r w:rsidRPr="00404DC4">
        <w:rPr>
          <w:rFonts w:ascii="Consolas" w:hAnsi="Consolas"/>
          <w:sz w:val="20"/>
        </w:rPr>
        <w:tab/>
        <w:t>2</w:t>
      </w:r>
    </w:p>
    <w:p w14:paraId="2952313F" w14:textId="77777777" w:rsidR="00F12E9B" w:rsidRPr="00404DC4" w:rsidRDefault="00F12E9B" w:rsidP="00F12E9B">
      <w:pPr>
        <w:spacing w:after="0" w:line="240" w:lineRule="auto"/>
        <w:rPr>
          <w:rFonts w:ascii="Consolas" w:hAnsi="Consolas"/>
          <w:sz w:val="20"/>
        </w:rPr>
      </w:pPr>
    </w:p>
    <w:p w14:paraId="51380930" w14:textId="77777777" w:rsidR="00F12E9B" w:rsidRPr="00404DC4" w:rsidRDefault="00F12E9B" w:rsidP="00F12E9B">
      <w:pPr>
        <w:spacing w:after="0" w:line="240" w:lineRule="auto"/>
        <w:rPr>
          <w:rFonts w:ascii="Consolas" w:hAnsi="Consolas"/>
          <w:sz w:val="20"/>
        </w:rPr>
      </w:pPr>
      <w:r w:rsidRPr="00404DC4">
        <w:rPr>
          <w:rFonts w:ascii="Consolas" w:hAnsi="Consolas"/>
          <w:sz w:val="20"/>
        </w:rPr>
        <w:t>7</w:t>
      </w:r>
      <w:r w:rsidRPr="00404DC4">
        <w:rPr>
          <w:rFonts w:ascii="Consolas" w:hAnsi="Consolas"/>
          <w:sz w:val="20"/>
        </w:rPr>
        <w:tab/>
        <w:t>3</w:t>
      </w:r>
    </w:p>
    <w:p w14:paraId="6DC56554" w14:textId="77777777" w:rsidR="00F12E9B" w:rsidRPr="00404DC4" w:rsidRDefault="00F12E9B" w:rsidP="00F12E9B">
      <w:pPr>
        <w:spacing w:after="0" w:line="240" w:lineRule="auto"/>
        <w:rPr>
          <w:rFonts w:ascii="Consolas" w:hAnsi="Consolas"/>
          <w:sz w:val="20"/>
        </w:rPr>
      </w:pPr>
    </w:p>
    <w:p w14:paraId="48CD4120" w14:textId="77777777" w:rsidR="00F12E9B" w:rsidRPr="00404DC4" w:rsidRDefault="00F12E9B" w:rsidP="00F12E9B">
      <w:pPr>
        <w:spacing w:after="0" w:line="240" w:lineRule="auto"/>
        <w:rPr>
          <w:rFonts w:ascii="Consolas" w:hAnsi="Consolas"/>
          <w:sz w:val="20"/>
        </w:rPr>
      </w:pPr>
      <w:r w:rsidRPr="00404DC4">
        <w:rPr>
          <w:rFonts w:ascii="Consolas" w:hAnsi="Consolas"/>
          <w:sz w:val="20"/>
        </w:rPr>
        <w:t>dtype: int8</w:t>
      </w:r>
    </w:p>
    <w:p w14:paraId="05483AFA" w14:textId="77777777" w:rsidR="00F12E9B" w:rsidRPr="00404DC4" w:rsidRDefault="00F12E9B" w:rsidP="00F12E9B">
      <w:pPr>
        <w:spacing w:after="0" w:line="240" w:lineRule="auto"/>
        <w:rPr>
          <w:rFonts w:ascii="Consolas" w:hAnsi="Consolas"/>
          <w:sz w:val="20"/>
        </w:rPr>
      </w:pPr>
    </w:p>
    <w:p w14:paraId="3F0B2DD6"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[64]: cat_s.cat.categories</w:t>
      </w:r>
    </w:p>
    <w:p w14:paraId="2AEA3A3E" w14:textId="77777777" w:rsidR="00F12E9B" w:rsidRPr="00404DC4" w:rsidRDefault="00F12E9B" w:rsidP="00F12E9B">
      <w:pPr>
        <w:spacing w:after="0" w:line="240" w:lineRule="auto"/>
        <w:rPr>
          <w:rFonts w:ascii="Consolas" w:hAnsi="Consolas"/>
          <w:sz w:val="20"/>
        </w:rPr>
      </w:pPr>
    </w:p>
    <w:p w14:paraId="76C92BA5" w14:textId="77777777" w:rsidR="00F12E9B" w:rsidRPr="00404DC4" w:rsidRDefault="00F12E9B" w:rsidP="00F12E9B">
      <w:pPr>
        <w:spacing w:after="0" w:line="240" w:lineRule="auto"/>
        <w:rPr>
          <w:rFonts w:ascii="Consolas" w:hAnsi="Consolas"/>
          <w:sz w:val="20"/>
        </w:rPr>
      </w:pPr>
      <w:r w:rsidRPr="00404DC4">
        <w:rPr>
          <w:rFonts w:ascii="Consolas" w:hAnsi="Consolas"/>
          <w:sz w:val="20"/>
        </w:rPr>
        <w:t>Out[64]: Index(['a', 'b', 'c', 'd'], dtype='object')</w:t>
      </w:r>
    </w:p>
    <w:p w14:paraId="1E9C51F4" w14:textId="77777777" w:rsidR="00F12E9B" w:rsidRPr="00C42B09" w:rsidRDefault="00F12E9B" w:rsidP="00F12E9B">
      <w:pPr>
        <w:spacing w:after="0" w:line="240" w:lineRule="auto"/>
        <w:ind w:left="3" w:right="3"/>
        <w:jc w:val="both"/>
        <w:rPr>
          <w:rFonts w:ascii="Calibri" w:hAnsi="Calibri" w:cs="Calibri"/>
          <w:sz w:val="20"/>
        </w:rPr>
      </w:pPr>
    </w:p>
    <w:p w14:paraId="6E00BE9A"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Suppose that we know the actual set of categories for this data extends beyond the four values observed in the data. We can use the set_categories method to change them:</w:t>
      </w:r>
    </w:p>
    <w:p w14:paraId="2D9D064B" w14:textId="77777777" w:rsidR="00F12E9B" w:rsidRPr="00404DC4" w:rsidRDefault="00F12E9B" w:rsidP="00F12E9B">
      <w:pPr>
        <w:spacing w:after="0" w:line="240" w:lineRule="auto"/>
        <w:rPr>
          <w:rFonts w:ascii="Consolas" w:hAnsi="Consolas"/>
          <w:sz w:val="20"/>
        </w:rPr>
      </w:pPr>
    </w:p>
    <w:p w14:paraId="7C0737E5"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[65]: actual_categories = ['a', 'b', 'c', 'd', 'e']</w:t>
      </w:r>
    </w:p>
    <w:p w14:paraId="3BF8456D" w14:textId="77777777" w:rsidR="00F12E9B" w:rsidRPr="00404DC4" w:rsidRDefault="00F12E9B" w:rsidP="00F12E9B">
      <w:pPr>
        <w:spacing w:after="0" w:line="240" w:lineRule="auto"/>
        <w:rPr>
          <w:rFonts w:ascii="Consolas" w:hAnsi="Consolas"/>
          <w:sz w:val="20"/>
        </w:rPr>
      </w:pPr>
    </w:p>
    <w:p w14:paraId="3E8C3C8A"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[66]: cat_s2 = cat_s.cat.set_categories(actual_categories) In [67]: cat_s2</w:t>
      </w:r>
    </w:p>
    <w:p w14:paraId="24FB6116" w14:textId="77777777" w:rsidR="00F12E9B" w:rsidRPr="00404DC4" w:rsidRDefault="00F12E9B" w:rsidP="00F12E9B">
      <w:pPr>
        <w:spacing w:after="0" w:line="240" w:lineRule="auto"/>
        <w:rPr>
          <w:rFonts w:ascii="Consolas" w:hAnsi="Consolas"/>
          <w:sz w:val="20"/>
        </w:rPr>
      </w:pPr>
    </w:p>
    <w:p w14:paraId="5AC8527F" w14:textId="77777777" w:rsidR="00F12E9B" w:rsidRPr="00404DC4" w:rsidRDefault="00F12E9B" w:rsidP="00F12E9B">
      <w:pPr>
        <w:spacing w:after="0" w:line="240" w:lineRule="auto"/>
        <w:rPr>
          <w:rFonts w:ascii="Consolas" w:hAnsi="Consolas"/>
          <w:sz w:val="20"/>
        </w:rPr>
      </w:pPr>
      <w:r w:rsidRPr="00404DC4">
        <w:rPr>
          <w:rFonts w:ascii="Consolas" w:hAnsi="Consolas"/>
          <w:sz w:val="20"/>
        </w:rPr>
        <w:t>Out[67]:</w:t>
      </w:r>
    </w:p>
    <w:p w14:paraId="5211B33E" w14:textId="77777777" w:rsidR="00F12E9B" w:rsidRPr="00404DC4" w:rsidRDefault="00F12E9B" w:rsidP="00F12E9B">
      <w:pPr>
        <w:spacing w:after="0" w:line="240" w:lineRule="auto"/>
        <w:rPr>
          <w:rFonts w:ascii="Consolas" w:hAnsi="Consolas"/>
          <w:sz w:val="20"/>
        </w:rPr>
      </w:pPr>
    </w:p>
    <w:p w14:paraId="0C163AF3" w14:textId="77777777" w:rsidR="00F12E9B" w:rsidRPr="00404DC4" w:rsidRDefault="00F12E9B" w:rsidP="00F12E9B">
      <w:pPr>
        <w:spacing w:after="0" w:line="240" w:lineRule="auto"/>
        <w:rPr>
          <w:rFonts w:ascii="Consolas" w:hAnsi="Consolas"/>
          <w:sz w:val="20"/>
        </w:rPr>
      </w:pPr>
      <w:r w:rsidRPr="00404DC4">
        <w:rPr>
          <w:rFonts w:ascii="Consolas" w:hAnsi="Consolas"/>
          <w:sz w:val="20"/>
        </w:rPr>
        <w:t>a</w:t>
      </w:r>
    </w:p>
    <w:p w14:paraId="4BE0458F" w14:textId="77777777" w:rsidR="00F12E9B" w:rsidRPr="00404DC4" w:rsidRDefault="00F12E9B" w:rsidP="00F12E9B">
      <w:pPr>
        <w:spacing w:after="0" w:line="240" w:lineRule="auto"/>
        <w:rPr>
          <w:rFonts w:ascii="Consolas" w:hAnsi="Consolas"/>
          <w:sz w:val="20"/>
        </w:rPr>
      </w:pPr>
    </w:p>
    <w:p w14:paraId="75D94B26" w14:textId="77777777" w:rsidR="00F12E9B" w:rsidRPr="00404DC4" w:rsidRDefault="00F12E9B" w:rsidP="00F12E9B">
      <w:pPr>
        <w:spacing w:after="0" w:line="240" w:lineRule="auto"/>
        <w:rPr>
          <w:rFonts w:ascii="Consolas" w:hAnsi="Consolas"/>
          <w:sz w:val="20"/>
        </w:rPr>
      </w:pPr>
      <w:r w:rsidRPr="00404DC4">
        <w:rPr>
          <w:rFonts w:ascii="Consolas" w:hAnsi="Consolas"/>
          <w:sz w:val="20"/>
        </w:rPr>
        <w:t>b</w:t>
      </w:r>
    </w:p>
    <w:p w14:paraId="2C24E698" w14:textId="77777777" w:rsidR="00F12E9B" w:rsidRPr="00404DC4" w:rsidRDefault="00F12E9B" w:rsidP="00F12E9B">
      <w:pPr>
        <w:spacing w:after="0" w:line="240" w:lineRule="auto"/>
        <w:rPr>
          <w:rFonts w:ascii="Consolas" w:hAnsi="Consolas"/>
          <w:sz w:val="20"/>
        </w:rPr>
      </w:pPr>
    </w:p>
    <w:p w14:paraId="1EAF1D61" w14:textId="77777777" w:rsidR="00F12E9B" w:rsidRPr="00404DC4" w:rsidRDefault="00F12E9B" w:rsidP="00F12E9B">
      <w:pPr>
        <w:spacing w:after="0" w:line="240" w:lineRule="auto"/>
        <w:rPr>
          <w:rFonts w:ascii="Consolas" w:hAnsi="Consolas"/>
          <w:sz w:val="20"/>
        </w:rPr>
      </w:pPr>
      <w:r w:rsidRPr="00404DC4">
        <w:rPr>
          <w:rFonts w:ascii="Consolas" w:hAnsi="Consolas"/>
          <w:sz w:val="20"/>
        </w:rPr>
        <w:br/>
        <w:t>c</w:t>
      </w:r>
    </w:p>
    <w:p w14:paraId="3F06C2A4" w14:textId="77777777" w:rsidR="00F12E9B" w:rsidRPr="00404DC4" w:rsidRDefault="00F12E9B" w:rsidP="00F12E9B">
      <w:pPr>
        <w:spacing w:after="0" w:line="240" w:lineRule="auto"/>
        <w:rPr>
          <w:rFonts w:ascii="Consolas" w:hAnsi="Consolas"/>
          <w:sz w:val="20"/>
        </w:rPr>
      </w:pPr>
    </w:p>
    <w:p w14:paraId="0165F475" w14:textId="77777777" w:rsidR="00F12E9B" w:rsidRPr="00404DC4" w:rsidRDefault="00F12E9B" w:rsidP="00F12E9B">
      <w:pPr>
        <w:spacing w:after="0" w:line="240" w:lineRule="auto"/>
        <w:rPr>
          <w:rFonts w:ascii="Consolas" w:hAnsi="Consolas"/>
          <w:sz w:val="20"/>
        </w:rPr>
      </w:pPr>
      <w:r w:rsidRPr="00404DC4">
        <w:rPr>
          <w:rFonts w:ascii="Consolas" w:hAnsi="Consolas"/>
          <w:sz w:val="20"/>
        </w:rPr>
        <w:t>d</w:t>
      </w:r>
    </w:p>
    <w:p w14:paraId="3F5FEF0A" w14:textId="77777777" w:rsidR="00F12E9B" w:rsidRPr="00404DC4" w:rsidRDefault="00F12E9B" w:rsidP="00F12E9B">
      <w:pPr>
        <w:spacing w:after="0" w:line="240" w:lineRule="auto"/>
        <w:rPr>
          <w:rFonts w:ascii="Consolas" w:hAnsi="Consolas"/>
          <w:sz w:val="20"/>
        </w:rPr>
      </w:pPr>
    </w:p>
    <w:p w14:paraId="5E6237DC" w14:textId="77777777" w:rsidR="00F12E9B" w:rsidRPr="00404DC4" w:rsidRDefault="00F12E9B" w:rsidP="00F12E9B">
      <w:pPr>
        <w:spacing w:after="0" w:line="240" w:lineRule="auto"/>
        <w:rPr>
          <w:rFonts w:ascii="Consolas" w:hAnsi="Consolas"/>
          <w:sz w:val="20"/>
        </w:rPr>
      </w:pPr>
      <w:r w:rsidRPr="00404DC4">
        <w:rPr>
          <w:rFonts w:ascii="Consolas" w:hAnsi="Consolas"/>
          <w:sz w:val="20"/>
        </w:rPr>
        <w:t>a</w:t>
      </w:r>
    </w:p>
    <w:p w14:paraId="7905E76F" w14:textId="77777777" w:rsidR="00F12E9B" w:rsidRPr="00404DC4" w:rsidRDefault="00F12E9B" w:rsidP="00F12E9B">
      <w:pPr>
        <w:spacing w:after="0" w:line="240" w:lineRule="auto"/>
        <w:rPr>
          <w:rFonts w:ascii="Consolas" w:hAnsi="Consolas"/>
          <w:sz w:val="20"/>
        </w:rPr>
      </w:pPr>
    </w:p>
    <w:p w14:paraId="728C7878" w14:textId="77777777" w:rsidR="00F12E9B" w:rsidRPr="00404DC4" w:rsidRDefault="00F12E9B" w:rsidP="00F12E9B">
      <w:pPr>
        <w:spacing w:after="0" w:line="240" w:lineRule="auto"/>
        <w:rPr>
          <w:rFonts w:ascii="Consolas" w:hAnsi="Consolas"/>
          <w:sz w:val="20"/>
        </w:rPr>
      </w:pPr>
      <w:r w:rsidRPr="00404DC4">
        <w:rPr>
          <w:rFonts w:ascii="Consolas" w:hAnsi="Consolas"/>
          <w:sz w:val="20"/>
        </w:rPr>
        <w:t>b</w:t>
      </w:r>
    </w:p>
    <w:p w14:paraId="11F68A35" w14:textId="77777777" w:rsidR="00F12E9B" w:rsidRPr="00404DC4" w:rsidRDefault="00F12E9B" w:rsidP="00F12E9B">
      <w:pPr>
        <w:spacing w:after="0" w:line="240" w:lineRule="auto"/>
        <w:rPr>
          <w:rFonts w:ascii="Consolas" w:hAnsi="Consolas"/>
          <w:sz w:val="20"/>
        </w:rPr>
      </w:pPr>
    </w:p>
    <w:p w14:paraId="3A20DB69" w14:textId="77777777" w:rsidR="00F12E9B" w:rsidRPr="00404DC4" w:rsidRDefault="00F12E9B" w:rsidP="00F12E9B">
      <w:pPr>
        <w:spacing w:after="0" w:line="240" w:lineRule="auto"/>
        <w:rPr>
          <w:rFonts w:ascii="Consolas" w:hAnsi="Consolas"/>
          <w:sz w:val="20"/>
        </w:rPr>
      </w:pPr>
      <w:r w:rsidRPr="00404DC4">
        <w:rPr>
          <w:rFonts w:ascii="Consolas" w:hAnsi="Consolas"/>
          <w:sz w:val="20"/>
        </w:rPr>
        <w:t>c</w:t>
      </w:r>
    </w:p>
    <w:p w14:paraId="198E21EA" w14:textId="77777777" w:rsidR="00F12E9B" w:rsidRPr="00404DC4" w:rsidRDefault="00F12E9B" w:rsidP="00F12E9B">
      <w:pPr>
        <w:spacing w:after="0" w:line="240" w:lineRule="auto"/>
        <w:rPr>
          <w:rFonts w:ascii="Consolas" w:hAnsi="Consolas"/>
          <w:sz w:val="20"/>
        </w:rPr>
      </w:pPr>
    </w:p>
    <w:p w14:paraId="7CB7CE85" w14:textId="77777777" w:rsidR="00F12E9B" w:rsidRPr="00404DC4" w:rsidRDefault="00F12E9B" w:rsidP="00F12E9B">
      <w:pPr>
        <w:spacing w:after="0" w:line="240" w:lineRule="auto"/>
        <w:rPr>
          <w:rFonts w:ascii="Consolas" w:hAnsi="Consolas"/>
          <w:sz w:val="20"/>
        </w:rPr>
      </w:pPr>
      <w:r w:rsidRPr="00404DC4">
        <w:rPr>
          <w:rFonts w:ascii="Consolas" w:hAnsi="Consolas"/>
          <w:sz w:val="20"/>
        </w:rPr>
        <w:t>d</w:t>
      </w:r>
    </w:p>
    <w:p w14:paraId="327AAD38" w14:textId="77777777" w:rsidR="00F12E9B" w:rsidRPr="00404DC4" w:rsidRDefault="00F12E9B" w:rsidP="00F12E9B">
      <w:pPr>
        <w:spacing w:after="0" w:line="240" w:lineRule="auto"/>
        <w:rPr>
          <w:rFonts w:ascii="Consolas" w:hAnsi="Consolas"/>
          <w:sz w:val="20"/>
        </w:rPr>
      </w:pPr>
    </w:p>
    <w:p w14:paraId="2753FC36" w14:textId="77777777" w:rsidR="00F12E9B" w:rsidRPr="00404DC4" w:rsidRDefault="00F12E9B" w:rsidP="00F12E9B">
      <w:pPr>
        <w:spacing w:after="0" w:line="240" w:lineRule="auto"/>
        <w:rPr>
          <w:rFonts w:ascii="Consolas" w:hAnsi="Consolas"/>
          <w:sz w:val="20"/>
        </w:rPr>
      </w:pPr>
      <w:r w:rsidRPr="00404DC4">
        <w:rPr>
          <w:rFonts w:ascii="Consolas" w:hAnsi="Consolas"/>
          <w:sz w:val="20"/>
        </w:rPr>
        <w:t>dtype: category</w:t>
      </w:r>
    </w:p>
    <w:p w14:paraId="5BFF664D" w14:textId="77777777" w:rsidR="00F12E9B" w:rsidRPr="00404DC4" w:rsidRDefault="00F12E9B" w:rsidP="00F12E9B">
      <w:pPr>
        <w:spacing w:after="0" w:line="240" w:lineRule="auto"/>
        <w:rPr>
          <w:rFonts w:ascii="Consolas" w:hAnsi="Consolas"/>
          <w:sz w:val="20"/>
        </w:rPr>
      </w:pPr>
    </w:p>
    <w:p w14:paraId="70048B23" w14:textId="77777777" w:rsidR="00F12E9B" w:rsidRPr="00404DC4" w:rsidRDefault="00F12E9B" w:rsidP="00F12E9B">
      <w:pPr>
        <w:spacing w:after="0" w:line="240" w:lineRule="auto"/>
        <w:rPr>
          <w:rFonts w:ascii="Consolas" w:hAnsi="Consolas"/>
          <w:sz w:val="20"/>
        </w:rPr>
      </w:pPr>
      <w:r w:rsidRPr="00404DC4">
        <w:rPr>
          <w:rFonts w:ascii="Consolas" w:hAnsi="Consolas"/>
          <w:sz w:val="20"/>
        </w:rPr>
        <w:t>Categories (5, object): [a, b, c, d, e]</w:t>
      </w:r>
    </w:p>
    <w:p w14:paraId="795A9E85" w14:textId="77777777" w:rsidR="00F12E9B" w:rsidRPr="00C42B09" w:rsidRDefault="00F12E9B" w:rsidP="00F12E9B">
      <w:pPr>
        <w:spacing w:after="0" w:line="240" w:lineRule="auto"/>
        <w:ind w:left="3" w:right="3"/>
        <w:jc w:val="both"/>
        <w:rPr>
          <w:rFonts w:ascii="Calibri" w:hAnsi="Calibri" w:cs="Calibri"/>
          <w:sz w:val="20"/>
        </w:rPr>
      </w:pPr>
    </w:p>
    <w:p w14:paraId="2480483C"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While it appears that the data is unchanged, the new categories will be reflected in operations that use them. For example, value_counts respects the categories, if present:</w:t>
      </w:r>
    </w:p>
    <w:p w14:paraId="685FD945" w14:textId="77777777" w:rsidR="00F12E9B" w:rsidRPr="00404DC4" w:rsidRDefault="00F12E9B" w:rsidP="00F12E9B">
      <w:pPr>
        <w:spacing w:after="0" w:line="240" w:lineRule="auto"/>
        <w:rPr>
          <w:rFonts w:ascii="Consolas" w:hAnsi="Consolas"/>
          <w:sz w:val="20"/>
        </w:rPr>
      </w:pPr>
    </w:p>
    <w:p w14:paraId="401F241A" w14:textId="77777777" w:rsidR="00F12E9B" w:rsidRPr="00404DC4" w:rsidRDefault="00F12E9B" w:rsidP="00F12E9B">
      <w:pPr>
        <w:spacing w:after="0" w:line="240" w:lineRule="auto"/>
        <w:rPr>
          <w:rFonts w:ascii="Consolas" w:hAnsi="Consolas"/>
          <w:sz w:val="20"/>
        </w:rPr>
      </w:pPr>
      <w:r w:rsidRPr="00404DC4">
        <w:rPr>
          <w:rFonts w:ascii="Consolas" w:hAnsi="Consolas"/>
          <w:sz w:val="20"/>
        </w:rPr>
        <w:lastRenderedPageBreak/>
        <w:t>In [68]: cat_s.value_counts() Out[68]:</w:t>
      </w:r>
    </w:p>
    <w:p w14:paraId="05B8D2D7" w14:textId="77777777" w:rsidR="00F12E9B" w:rsidRPr="00404DC4" w:rsidRDefault="00F12E9B" w:rsidP="00F12E9B">
      <w:pPr>
        <w:spacing w:after="0" w:line="240" w:lineRule="auto"/>
        <w:rPr>
          <w:rFonts w:ascii="Consolas" w:hAnsi="Consolas"/>
          <w:sz w:val="20"/>
        </w:rPr>
      </w:pPr>
    </w:p>
    <w:p w14:paraId="1E7D29F8" w14:textId="77777777" w:rsidR="00F12E9B" w:rsidRPr="00404DC4" w:rsidRDefault="00F12E9B" w:rsidP="00F12E9B">
      <w:pPr>
        <w:spacing w:after="0" w:line="240" w:lineRule="auto"/>
        <w:rPr>
          <w:rFonts w:ascii="Consolas" w:hAnsi="Consolas"/>
          <w:sz w:val="20"/>
        </w:rPr>
      </w:pPr>
      <w:r w:rsidRPr="00404DC4">
        <w:rPr>
          <w:rFonts w:ascii="Consolas" w:hAnsi="Consolas"/>
          <w:sz w:val="20"/>
        </w:rPr>
        <w:t>d</w:t>
      </w:r>
      <w:r w:rsidRPr="00404DC4">
        <w:rPr>
          <w:rFonts w:ascii="Consolas" w:hAnsi="Consolas"/>
          <w:sz w:val="20"/>
        </w:rPr>
        <w:tab/>
        <w:t>2</w:t>
      </w:r>
    </w:p>
    <w:p w14:paraId="42BFDAD9" w14:textId="77777777" w:rsidR="00F12E9B" w:rsidRPr="00404DC4" w:rsidRDefault="00F12E9B" w:rsidP="00F12E9B">
      <w:pPr>
        <w:spacing w:after="0" w:line="240" w:lineRule="auto"/>
        <w:rPr>
          <w:rFonts w:ascii="Consolas" w:hAnsi="Consolas"/>
          <w:sz w:val="20"/>
        </w:rPr>
      </w:pPr>
    </w:p>
    <w:p w14:paraId="553B82CF" w14:textId="77777777" w:rsidR="00F12E9B" w:rsidRPr="00404DC4" w:rsidRDefault="00F12E9B" w:rsidP="00F12E9B">
      <w:pPr>
        <w:spacing w:after="0" w:line="240" w:lineRule="auto"/>
        <w:rPr>
          <w:rFonts w:ascii="Consolas" w:hAnsi="Consolas"/>
          <w:sz w:val="20"/>
        </w:rPr>
      </w:pPr>
      <w:r w:rsidRPr="00404DC4">
        <w:rPr>
          <w:rFonts w:ascii="Consolas" w:hAnsi="Consolas"/>
          <w:sz w:val="20"/>
        </w:rPr>
        <w:t>c</w:t>
      </w:r>
      <w:r w:rsidRPr="00404DC4">
        <w:rPr>
          <w:rFonts w:ascii="Consolas" w:hAnsi="Consolas"/>
          <w:sz w:val="20"/>
        </w:rPr>
        <w:tab/>
        <w:t>2</w:t>
      </w:r>
    </w:p>
    <w:p w14:paraId="67162014" w14:textId="77777777" w:rsidR="00F12E9B" w:rsidRPr="00404DC4" w:rsidRDefault="00F12E9B" w:rsidP="00F12E9B">
      <w:pPr>
        <w:spacing w:after="0" w:line="240" w:lineRule="auto"/>
        <w:rPr>
          <w:rFonts w:ascii="Consolas" w:hAnsi="Consolas"/>
          <w:sz w:val="20"/>
        </w:rPr>
      </w:pPr>
    </w:p>
    <w:p w14:paraId="56D99A26" w14:textId="77777777" w:rsidR="00F12E9B" w:rsidRPr="00404DC4" w:rsidRDefault="00F12E9B" w:rsidP="00F12E9B">
      <w:pPr>
        <w:spacing w:after="0" w:line="240" w:lineRule="auto"/>
        <w:rPr>
          <w:rFonts w:ascii="Consolas" w:hAnsi="Consolas"/>
          <w:sz w:val="20"/>
        </w:rPr>
      </w:pPr>
      <w:r w:rsidRPr="00404DC4">
        <w:rPr>
          <w:rFonts w:ascii="Consolas" w:hAnsi="Consolas"/>
          <w:sz w:val="20"/>
        </w:rPr>
        <w:t>b</w:t>
      </w:r>
      <w:r w:rsidRPr="00404DC4">
        <w:rPr>
          <w:rFonts w:ascii="Consolas" w:hAnsi="Consolas"/>
          <w:sz w:val="20"/>
        </w:rPr>
        <w:tab/>
        <w:t>2</w:t>
      </w:r>
    </w:p>
    <w:p w14:paraId="74FB7972" w14:textId="77777777" w:rsidR="00F12E9B" w:rsidRPr="00404DC4" w:rsidRDefault="00F12E9B" w:rsidP="00F12E9B">
      <w:pPr>
        <w:spacing w:after="0" w:line="240" w:lineRule="auto"/>
        <w:rPr>
          <w:rFonts w:ascii="Consolas" w:hAnsi="Consolas"/>
          <w:sz w:val="20"/>
        </w:rPr>
      </w:pPr>
    </w:p>
    <w:p w14:paraId="6E6EFBDA" w14:textId="77777777" w:rsidR="00F12E9B" w:rsidRPr="00404DC4" w:rsidRDefault="00F12E9B" w:rsidP="00F12E9B">
      <w:pPr>
        <w:spacing w:after="0" w:line="240" w:lineRule="auto"/>
        <w:rPr>
          <w:rFonts w:ascii="Consolas" w:hAnsi="Consolas"/>
          <w:sz w:val="20"/>
        </w:rPr>
      </w:pPr>
      <w:r w:rsidRPr="00404DC4">
        <w:rPr>
          <w:rFonts w:ascii="Consolas" w:hAnsi="Consolas"/>
          <w:sz w:val="20"/>
        </w:rPr>
        <w:t>a</w:t>
      </w:r>
      <w:r w:rsidRPr="00404DC4">
        <w:rPr>
          <w:rFonts w:ascii="Consolas" w:hAnsi="Consolas"/>
          <w:sz w:val="20"/>
        </w:rPr>
        <w:tab/>
        <w:t>2</w:t>
      </w:r>
    </w:p>
    <w:p w14:paraId="32C0DAB3" w14:textId="77777777" w:rsidR="00F12E9B" w:rsidRPr="00404DC4" w:rsidRDefault="00F12E9B" w:rsidP="00F12E9B">
      <w:pPr>
        <w:spacing w:after="0" w:line="240" w:lineRule="auto"/>
        <w:rPr>
          <w:rFonts w:ascii="Consolas" w:hAnsi="Consolas"/>
          <w:sz w:val="20"/>
        </w:rPr>
      </w:pPr>
    </w:p>
    <w:p w14:paraId="2B92CC49" w14:textId="77777777" w:rsidR="00F12E9B" w:rsidRPr="00404DC4" w:rsidRDefault="00F12E9B" w:rsidP="00F12E9B">
      <w:pPr>
        <w:spacing w:after="0" w:line="240" w:lineRule="auto"/>
        <w:rPr>
          <w:rFonts w:ascii="Consolas" w:hAnsi="Consolas"/>
          <w:sz w:val="20"/>
        </w:rPr>
      </w:pPr>
      <w:r w:rsidRPr="00404DC4">
        <w:rPr>
          <w:rFonts w:ascii="Consolas" w:hAnsi="Consolas"/>
          <w:sz w:val="20"/>
        </w:rPr>
        <w:t>dtype: int64</w:t>
      </w:r>
    </w:p>
    <w:p w14:paraId="39B3DC65" w14:textId="77777777" w:rsidR="00F12E9B" w:rsidRPr="00404DC4" w:rsidRDefault="00F12E9B" w:rsidP="00F12E9B">
      <w:pPr>
        <w:spacing w:after="0" w:line="240" w:lineRule="auto"/>
        <w:rPr>
          <w:rFonts w:ascii="Consolas" w:hAnsi="Consolas"/>
          <w:sz w:val="20"/>
        </w:rPr>
      </w:pPr>
    </w:p>
    <w:p w14:paraId="441ADA4B"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[69]: cat_s2.value_counts() Out[69]:</w:t>
      </w:r>
    </w:p>
    <w:tbl>
      <w:tblPr>
        <w:tblW w:w="0" w:type="auto"/>
        <w:tblInd w:w="590" w:type="dxa"/>
        <w:tblLayout w:type="fixed"/>
        <w:tblCellMar>
          <w:left w:w="0" w:type="dxa"/>
          <w:right w:w="0" w:type="dxa"/>
        </w:tblCellMar>
        <w:tblLook w:val="01E0" w:firstRow="1" w:lastRow="1" w:firstColumn="1" w:lastColumn="1" w:noHBand="0" w:noVBand="0"/>
      </w:tblPr>
      <w:tblGrid>
        <w:gridCol w:w="305"/>
        <w:gridCol w:w="305"/>
      </w:tblGrid>
      <w:tr w:rsidR="00F12E9B" w:rsidRPr="00432CE6" w14:paraId="45D27FBB" w14:textId="77777777" w:rsidTr="00BA4080">
        <w:trPr>
          <w:trHeight w:val="187"/>
        </w:trPr>
        <w:tc>
          <w:tcPr>
            <w:tcW w:w="305" w:type="dxa"/>
            <w:hideMark/>
          </w:tcPr>
          <w:p w14:paraId="553553A6" w14:textId="77777777" w:rsidR="00F12E9B" w:rsidRPr="00432CE6" w:rsidRDefault="00F12E9B" w:rsidP="00BA4080">
            <w:pPr>
              <w:spacing w:after="0" w:line="240" w:lineRule="auto"/>
              <w:rPr>
                <w:rFonts w:ascii="Consolas" w:hAnsi="Consolas"/>
                <w:sz w:val="20"/>
              </w:rPr>
            </w:pPr>
            <w:r w:rsidRPr="00404DC4">
              <w:rPr>
                <w:rFonts w:ascii="Consolas" w:hAnsi="Consolas"/>
                <w:sz w:val="20"/>
              </w:rPr>
              <w:t>d</w:t>
            </w:r>
          </w:p>
        </w:tc>
        <w:tc>
          <w:tcPr>
            <w:tcW w:w="305" w:type="dxa"/>
            <w:hideMark/>
          </w:tcPr>
          <w:p w14:paraId="79D6F06D" w14:textId="77777777" w:rsidR="00F12E9B" w:rsidRPr="00404DC4" w:rsidRDefault="00F12E9B" w:rsidP="00BA4080">
            <w:pPr>
              <w:spacing w:after="0" w:line="240" w:lineRule="auto"/>
              <w:rPr>
                <w:rFonts w:ascii="Consolas" w:hAnsi="Consolas"/>
                <w:sz w:val="20"/>
              </w:rPr>
            </w:pPr>
            <w:r w:rsidRPr="00404DC4">
              <w:rPr>
                <w:rFonts w:ascii="Consolas" w:hAnsi="Consolas"/>
                <w:sz w:val="20"/>
              </w:rPr>
              <w:t>2</w:t>
            </w:r>
          </w:p>
        </w:tc>
      </w:tr>
      <w:tr w:rsidR="00F12E9B" w:rsidRPr="00432CE6" w14:paraId="613073F6" w14:textId="77777777" w:rsidTr="00BA4080">
        <w:trPr>
          <w:trHeight w:val="203"/>
        </w:trPr>
        <w:tc>
          <w:tcPr>
            <w:tcW w:w="305" w:type="dxa"/>
            <w:hideMark/>
          </w:tcPr>
          <w:p w14:paraId="377B05C5" w14:textId="77777777" w:rsidR="00F12E9B" w:rsidRPr="00432CE6" w:rsidRDefault="00F12E9B" w:rsidP="00BA4080">
            <w:pPr>
              <w:spacing w:after="0" w:line="240" w:lineRule="auto"/>
              <w:rPr>
                <w:rFonts w:ascii="Consolas" w:hAnsi="Consolas"/>
                <w:sz w:val="20"/>
              </w:rPr>
            </w:pPr>
            <w:r w:rsidRPr="00404DC4">
              <w:rPr>
                <w:rFonts w:ascii="Consolas" w:hAnsi="Consolas"/>
                <w:sz w:val="20"/>
              </w:rPr>
              <w:t>c</w:t>
            </w:r>
          </w:p>
        </w:tc>
        <w:tc>
          <w:tcPr>
            <w:tcW w:w="305" w:type="dxa"/>
            <w:hideMark/>
          </w:tcPr>
          <w:p w14:paraId="0599326F" w14:textId="77777777" w:rsidR="00F12E9B" w:rsidRPr="00404DC4" w:rsidRDefault="00F12E9B" w:rsidP="00BA4080">
            <w:pPr>
              <w:spacing w:after="0" w:line="240" w:lineRule="auto"/>
              <w:rPr>
                <w:rFonts w:ascii="Consolas" w:hAnsi="Consolas"/>
                <w:sz w:val="20"/>
              </w:rPr>
            </w:pPr>
            <w:r w:rsidRPr="00404DC4">
              <w:rPr>
                <w:rFonts w:ascii="Consolas" w:hAnsi="Consolas"/>
                <w:sz w:val="20"/>
              </w:rPr>
              <w:t>2</w:t>
            </w:r>
          </w:p>
        </w:tc>
      </w:tr>
      <w:tr w:rsidR="00F12E9B" w:rsidRPr="00432CE6" w14:paraId="08D56292" w14:textId="77777777" w:rsidTr="00BA4080">
        <w:trPr>
          <w:trHeight w:val="204"/>
        </w:trPr>
        <w:tc>
          <w:tcPr>
            <w:tcW w:w="305" w:type="dxa"/>
            <w:hideMark/>
          </w:tcPr>
          <w:p w14:paraId="1ADD8195" w14:textId="77777777" w:rsidR="00F12E9B" w:rsidRPr="00432CE6" w:rsidRDefault="00F12E9B" w:rsidP="00BA4080">
            <w:pPr>
              <w:spacing w:after="0" w:line="240" w:lineRule="auto"/>
              <w:rPr>
                <w:rFonts w:ascii="Consolas" w:hAnsi="Consolas"/>
                <w:sz w:val="20"/>
              </w:rPr>
            </w:pPr>
            <w:r w:rsidRPr="00404DC4">
              <w:rPr>
                <w:rFonts w:ascii="Consolas" w:hAnsi="Consolas"/>
                <w:sz w:val="20"/>
              </w:rPr>
              <w:t>b</w:t>
            </w:r>
          </w:p>
        </w:tc>
        <w:tc>
          <w:tcPr>
            <w:tcW w:w="305" w:type="dxa"/>
            <w:hideMark/>
          </w:tcPr>
          <w:p w14:paraId="3EC0E31B" w14:textId="77777777" w:rsidR="00F12E9B" w:rsidRPr="00404DC4" w:rsidRDefault="00F12E9B" w:rsidP="00BA4080">
            <w:pPr>
              <w:spacing w:after="0" w:line="240" w:lineRule="auto"/>
              <w:rPr>
                <w:rFonts w:ascii="Consolas" w:hAnsi="Consolas"/>
                <w:sz w:val="20"/>
              </w:rPr>
            </w:pPr>
            <w:r w:rsidRPr="00404DC4">
              <w:rPr>
                <w:rFonts w:ascii="Consolas" w:hAnsi="Consolas"/>
                <w:sz w:val="20"/>
              </w:rPr>
              <w:t>2</w:t>
            </w:r>
          </w:p>
        </w:tc>
      </w:tr>
      <w:tr w:rsidR="00F12E9B" w:rsidRPr="00432CE6" w14:paraId="5C187ADC" w14:textId="77777777" w:rsidTr="00BA4080">
        <w:trPr>
          <w:trHeight w:val="204"/>
        </w:trPr>
        <w:tc>
          <w:tcPr>
            <w:tcW w:w="305" w:type="dxa"/>
            <w:hideMark/>
          </w:tcPr>
          <w:p w14:paraId="7D3333C2" w14:textId="77777777" w:rsidR="00F12E9B" w:rsidRPr="00432CE6" w:rsidRDefault="00F12E9B" w:rsidP="00BA4080">
            <w:pPr>
              <w:spacing w:after="0" w:line="240" w:lineRule="auto"/>
              <w:rPr>
                <w:rFonts w:ascii="Consolas" w:hAnsi="Consolas"/>
                <w:sz w:val="20"/>
              </w:rPr>
            </w:pPr>
            <w:r w:rsidRPr="00404DC4">
              <w:rPr>
                <w:rFonts w:ascii="Consolas" w:hAnsi="Consolas"/>
                <w:sz w:val="20"/>
              </w:rPr>
              <w:t>a</w:t>
            </w:r>
          </w:p>
        </w:tc>
        <w:tc>
          <w:tcPr>
            <w:tcW w:w="305" w:type="dxa"/>
            <w:hideMark/>
          </w:tcPr>
          <w:p w14:paraId="30558693" w14:textId="77777777" w:rsidR="00F12E9B" w:rsidRPr="00404DC4" w:rsidRDefault="00F12E9B" w:rsidP="00BA4080">
            <w:pPr>
              <w:spacing w:after="0" w:line="240" w:lineRule="auto"/>
              <w:rPr>
                <w:rFonts w:ascii="Consolas" w:hAnsi="Consolas"/>
                <w:sz w:val="20"/>
              </w:rPr>
            </w:pPr>
            <w:r w:rsidRPr="00404DC4">
              <w:rPr>
                <w:rFonts w:ascii="Consolas" w:hAnsi="Consolas"/>
                <w:sz w:val="20"/>
              </w:rPr>
              <w:t>2</w:t>
            </w:r>
          </w:p>
        </w:tc>
      </w:tr>
      <w:tr w:rsidR="00F12E9B" w:rsidRPr="00432CE6" w14:paraId="499540A9" w14:textId="77777777" w:rsidTr="00BA4080">
        <w:trPr>
          <w:trHeight w:val="187"/>
        </w:trPr>
        <w:tc>
          <w:tcPr>
            <w:tcW w:w="305" w:type="dxa"/>
            <w:hideMark/>
          </w:tcPr>
          <w:p w14:paraId="322E3260" w14:textId="77777777" w:rsidR="00F12E9B" w:rsidRPr="00432CE6" w:rsidRDefault="00F12E9B" w:rsidP="00BA4080">
            <w:pPr>
              <w:spacing w:after="0" w:line="240" w:lineRule="auto"/>
              <w:rPr>
                <w:rFonts w:ascii="Consolas" w:hAnsi="Consolas"/>
                <w:sz w:val="20"/>
              </w:rPr>
            </w:pPr>
            <w:r w:rsidRPr="00404DC4">
              <w:rPr>
                <w:rFonts w:ascii="Consolas" w:hAnsi="Consolas"/>
                <w:sz w:val="20"/>
              </w:rPr>
              <w:t>e</w:t>
            </w:r>
          </w:p>
        </w:tc>
        <w:tc>
          <w:tcPr>
            <w:tcW w:w="305" w:type="dxa"/>
            <w:hideMark/>
          </w:tcPr>
          <w:p w14:paraId="314F484B" w14:textId="77777777" w:rsidR="00F12E9B" w:rsidRPr="00404DC4" w:rsidRDefault="00F12E9B" w:rsidP="00BA4080">
            <w:pPr>
              <w:spacing w:after="0" w:line="240" w:lineRule="auto"/>
              <w:rPr>
                <w:rFonts w:ascii="Consolas" w:hAnsi="Consolas"/>
                <w:sz w:val="20"/>
              </w:rPr>
            </w:pPr>
            <w:r w:rsidRPr="00404DC4">
              <w:rPr>
                <w:rFonts w:ascii="Consolas" w:hAnsi="Consolas"/>
                <w:sz w:val="20"/>
              </w:rPr>
              <w:t>0</w:t>
            </w:r>
          </w:p>
        </w:tc>
      </w:tr>
    </w:tbl>
    <w:p w14:paraId="7DDE5DF2" w14:textId="77777777" w:rsidR="00F12E9B" w:rsidRPr="00404DC4" w:rsidRDefault="00F12E9B" w:rsidP="00F12E9B">
      <w:pPr>
        <w:spacing w:after="0" w:line="240" w:lineRule="auto"/>
        <w:rPr>
          <w:rFonts w:ascii="Consolas" w:hAnsi="Consolas"/>
          <w:sz w:val="20"/>
        </w:rPr>
      </w:pPr>
      <w:r w:rsidRPr="00404DC4">
        <w:rPr>
          <w:rFonts w:ascii="Consolas" w:hAnsi="Consolas"/>
          <w:sz w:val="20"/>
        </w:rPr>
        <w:t>dtype: int64</w:t>
      </w:r>
    </w:p>
    <w:p w14:paraId="56C702DA" w14:textId="77777777" w:rsidR="00F12E9B" w:rsidRPr="00C42B09" w:rsidRDefault="00F12E9B" w:rsidP="00F12E9B">
      <w:pPr>
        <w:spacing w:after="0" w:line="240" w:lineRule="auto"/>
        <w:ind w:left="3" w:right="3"/>
        <w:jc w:val="both"/>
        <w:rPr>
          <w:rFonts w:ascii="Calibri" w:hAnsi="Calibri" w:cs="Calibri"/>
          <w:sz w:val="20"/>
        </w:rPr>
      </w:pPr>
    </w:p>
    <w:p w14:paraId="2BC53B70"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In large datasets, categoricals are often used as a convenient tool for memory savings and better performance. After you filter a large DataFrame or Series, many of the categories may not appear in the data. To help with this, we can use the remove_unused_categories method to trim unobserved categories:</w:t>
      </w:r>
    </w:p>
    <w:p w14:paraId="48861426" w14:textId="77777777" w:rsidR="00F12E9B" w:rsidRPr="00404DC4" w:rsidRDefault="00F12E9B" w:rsidP="00F12E9B">
      <w:pPr>
        <w:spacing w:after="0" w:line="240" w:lineRule="auto"/>
        <w:rPr>
          <w:rFonts w:ascii="Consolas" w:hAnsi="Consolas"/>
          <w:sz w:val="20"/>
        </w:rPr>
      </w:pPr>
    </w:p>
    <w:p w14:paraId="5ABFD530"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[70]: cat_s3 = cat_s[cat_s.isin(['a', 'b'])]</w:t>
      </w:r>
    </w:p>
    <w:p w14:paraId="0C62750C" w14:textId="77777777" w:rsidR="00F12E9B" w:rsidRPr="00404DC4" w:rsidRDefault="00F12E9B" w:rsidP="00F12E9B">
      <w:pPr>
        <w:spacing w:after="0" w:line="240" w:lineRule="auto"/>
        <w:rPr>
          <w:rFonts w:ascii="Consolas" w:hAnsi="Consolas"/>
          <w:sz w:val="20"/>
        </w:rPr>
      </w:pPr>
    </w:p>
    <w:p w14:paraId="38310256"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[71]: cat_s3 Out[71]:</w:t>
      </w:r>
    </w:p>
    <w:p w14:paraId="4B3360D4" w14:textId="77777777" w:rsidR="00F12E9B" w:rsidRPr="00404DC4" w:rsidRDefault="00F12E9B" w:rsidP="00F12E9B">
      <w:pPr>
        <w:spacing w:after="0" w:line="240" w:lineRule="auto"/>
        <w:rPr>
          <w:rFonts w:ascii="Consolas" w:hAnsi="Consolas"/>
          <w:sz w:val="20"/>
        </w:rPr>
      </w:pPr>
    </w:p>
    <w:p w14:paraId="0D1678B7" w14:textId="77777777" w:rsidR="00F12E9B" w:rsidRPr="00404DC4" w:rsidRDefault="00F12E9B" w:rsidP="00F12E9B">
      <w:pPr>
        <w:spacing w:after="0" w:line="240" w:lineRule="auto"/>
        <w:rPr>
          <w:rFonts w:ascii="Consolas" w:hAnsi="Consolas"/>
          <w:sz w:val="20"/>
        </w:rPr>
      </w:pPr>
      <w:r w:rsidRPr="00404DC4">
        <w:rPr>
          <w:rFonts w:ascii="Consolas" w:hAnsi="Consolas"/>
          <w:sz w:val="20"/>
        </w:rPr>
        <w:t>a</w:t>
      </w:r>
    </w:p>
    <w:p w14:paraId="3221B3D6" w14:textId="77777777" w:rsidR="00F12E9B" w:rsidRPr="00404DC4" w:rsidRDefault="00F12E9B" w:rsidP="00F12E9B">
      <w:pPr>
        <w:spacing w:after="0" w:line="240" w:lineRule="auto"/>
        <w:rPr>
          <w:rFonts w:ascii="Consolas" w:hAnsi="Consolas"/>
          <w:sz w:val="20"/>
        </w:rPr>
      </w:pPr>
    </w:p>
    <w:p w14:paraId="51FCEACA" w14:textId="77777777" w:rsidR="00F12E9B" w:rsidRPr="00404DC4" w:rsidRDefault="00F12E9B" w:rsidP="00F12E9B">
      <w:pPr>
        <w:spacing w:after="0" w:line="240" w:lineRule="auto"/>
        <w:rPr>
          <w:rFonts w:ascii="Consolas" w:hAnsi="Consolas"/>
          <w:sz w:val="20"/>
        </w:rPr>
      </w:pPr>
      <w:r w:rsidRPr="00404DC4">
        <w:rPr>
          <w:rFonts w:ascii="Consolas" w:hAnsi="Consolas"/>
          <w:sz w:val="20"/>
        </w:rPr>
        <w:t>b</w:t>
      </w:r>
    </w:p>
    <w:p w14:paraId="6EC81D40" w14:textId="77777777" w:rsidR="00F12E9B" w:rsidRPr="00404DC4" w:rsidRDefault="00F12E9B" w:rsidP="00F12E9B">
      <w:pPr>
        <w:spacing w:after="0" w:line="240" w:lineRule="auto"/>
        <w:rPr>
          <w:rFonts w:ascii="Consolas" w:hAnsi="Consolas"/>
          <w:sz w:val="20"/>
        </w:rPr>
      </w:pPr>
    </w:p>
    <w:p w14:paraId="0E17003D" w14:textId="77777777" w:rsidR="00F12E9B" w:rsidRPr="00404DC4" w:rsidRDefault="00F12E9B" w:rsidP="00F12E9B">
      <w:pPr>
        <w:spacing w:after="0" w:line="240" w:lineRule="auto"/>
        <w:rPr>
          <w:rFonts w:ascii="Consolas" w:hAnsi="Consolas"/>
          <w:sz w:val="20"/>
        </w:rPr>
      </w:pPr>
      <w:r w:rsidRPr="00404DC4">
        <w:rPr>
          <w:rFonts w:ascii="Consolas" w:hAnsi="Consolas"/>
          <w:sz w:val="20"/>
        </w:rPr>
        <w:t>a</w:t>
      </w:r>
    </w:p>
    <w:p w14:paraId="2370CB80" w14:textId="77777777" w:rsidR="00F12E9B" w:rsidRPr="00404DC4" w:rsidRDefault="00F12E9B" w:rsidP="00F12E9B">
      <w:pPr>
        <w:spacing w:after="0" w:line="240" w:lineRule="auto"/>
        <w:rPr>
          <w:rFonts w:ascii="Consolas" w:hAnsi="Consolas"/>
          <w:sz w:val="20"/>
        </w:rPr>
      </w:pPr>
    </w:p>
    <w:p w14:paraId="393BAED7" w14:textId="77777777" w:rsidR="00F12E9B" w:rsidRPr="00404DC4" w:rsidRDefault="00F12E9B" w:rsidP="00F12E9B">
      <w:pPr>
        <w:spacing w:after="0" w:line="240" w:lineRule="auto"/>
        <w:rPr>
          <w:rFonts w:ascii="Consolas" w:hAnsi="Consolas"/>
          <w:sz w:val="20"/>
        </w:rPr>
      </w:pPr>
      <w:r w:rsidRPr="00404DC4">
        <w:rPr>
          <w:rFonts w:ascii="Consolas" w:hAnsi="Consolas"/>
          <w:sz w:val="20"/>
        </w:rPr>
        <w:t>b</w:t>
      </w:r>
    </w:p>
    <w:p w14:paraId="41AF3091" w14:textId="77777777" w:rsidR="00F12E9B" w:rsidRPr="00404DC4" w:rsidRDefault="00F12E9B" w:rsidP="00F12E9B">
      <w:pPr>
        <w:spacing w:after="0" w:line="240" w:lineRule="auto"/>
        <w:rPr>
          <w:rFonts w:ascii="Consolas" w:hAnsi="Consolas"/>
          <w:sz w:val="20"/>
        </w:rPr>
      </w:pPr>
    </w:p>
    <w:p w14:paraId="78E708EF" w14:textId="77777777" w:rsidR="00F12E9B" w:rsidRPr="00404DC4" w:rsidRDefault="00F12E9B" w:rsidP="00F12E9B">
      <w:pPr>
        <w:spacing w:after="0" w:line="240" w:lineRule="auto"/>
        <w:rPr>
          <w:rFonts w:ascii="Consolas" w:hAnsi="Consolas"/>
          <w:sz w:val="20"/>
        </w:rPr>
      </w:pPr>
      <w:r w:rsidRPr="00404DC4">
        <w:rPr>
          <w:rFonts w:ascii="Consolas" w:hAnsi="Consolas"/>
          <w:sz w:val="20"/>
        </w:rPr>
        <w:t>dtype: category</w:t>
      </w:r>
    </w:p>
    <w:p w14:paraId="524EA5FE" w14:textId="77777777" w:rsidR="00F12E9B" w:rsidRPr="00404DC4" w:rsidRDefault="00F12E9B" w:rsidP="00F12E9B">
      <w:pPr>
        <w:spacing w:after="0" w:line="240" w:lineRule="auto"/>
        <w:rPr>
          <w:rFonts w:ascii="Consolas" w:hAnsi="Consolas"/>
          <w:sz w:val="20"/>
        </w:rPr>
      </w:pPr>
    </w:p>
    <w:p w14:paraId="2E42F424" w14:textId="77777777" w:rsidR="00F12E9B" w:rsidRPr="00404DC4" w:rsidRDefault="00F12E9B" w:rsidP="00F12E9B">
      <w:pPr>
        <w:spacing w:after="0" w:line="240" w:lineRule="auto"/>
        <w:rPr>
          <w:rFonts w:ascii="Consolas" w:hAnsi="Consolas"/>
          <w:sz w:val="20"/>
        </w:rPr>
      </w:pPr>
      <w:r w:rsidRPr="00404DC4">
        <w:rPr>
          <w:rFonts w:ascii="Consolas" w:hAnsi="Consolas"/>
          <w:sz w:val="20"/>
        </w:rPr>
        <w:t>Categories (4, object): [a, b, c, d]</w:t>
      </w:r>
    </w:p>
    <w:p w14:paraId="599CCE03" w14:textId="77777777" w:rsidR="00F12E9B" w:rsidRPr="00404DC4" w:rsidRDefault="00F12E9B" w:rsidP="00F12E9B">
      <w:pPr>
        <w:spacing w:after="0" w:line="240" w:lineRule="auto"/>
        <w:rPr>
          <w:rFonts w:ascii="Consolas" w:hAnsi="Consolas"/>
          <w:sz w:val="20"/>
        </w:rPr>
      </w:pPr>
    </w:p>
    <w:p w14:paraId="6F98271F"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[72]: cat_s3.cat.remove_unused_categories() Out[72]:</w:t>
      </w:r>
    </w:p>
    <w:p w14:paraId="3B21CEE4" w14:textId="77777777" w:rsidR="00F12E9B" w:rsidRPr="00404DC4" w:rsidRDefault="00F12E9B" w:rsidP="00F12E9B">
      <w:pPr>
        <w:spacing w:after="0" w:line="240" w:lineRule="auto"/>
        <w:rPr>
          <w:rFonts w:ascii="Consolas" w:hAnsi="Consolas"/>
          <w:sz w:val="20"/>
        </w:rPr>
      </w:pPr>
    </w:p>
    <w:p w14:paraId="1B0AD9C5" w14:textId="77777777" w:rsidR="00F12E9B" w:rsidRPr="00404DC4" w:rsidRDefault="00F12E9B" w:rsidP="00F12E9B">
      <w:pPr>
        <w:spacing w:after="0" w:line="240" w:lineRule="auto"/>
        <w:rPr>
          <w:rFonts w:ascii="Consolas" w:hAnsi="Consolas"/>
          <w:sz w:val="20"/>
        </w:rPr>
      </w:pPr>
      <w:r w:rsidRPr="00404DC4">
        <w:rPr>
          <w:rFonts w:ascii="Consolas" w:hAnsi="Consolas"/>
          <w:sz w:val="20"/>
        </w:rPr>
        <w:t>a</w:t>
      </w:r>
    </w:p>
    <w:p w14:paraId="0A512559" w14:textId="77777777" w:rsidR="00F12E9B" w:rsidRPr="00404DC4" w:rsidRDefault="00F12E9B" w:rsidP="00F12E9B">
      <w:pPr>
        <w:spacing w:after="0" w:line="240" w:lineRule="auto"/>
        <w:rPr>
          <w:rFonts w:ascii="Consolas" w:hAnsi="Consolas"/>
          <w:sz w:val="20"/>
        </w:rPr>
      </w:pPr>
    </w:p>
    <w:p w14:paraId="66128572" w14:textId="77777777" w:rsidR="00F12E9B" w:rsidRPr="00404DC4" w:rsidRDefault="00F12E9B" w:rsidP="00F12E9B">
      <w:pPr>
        <w:spacing w:after="0" w:line="240" w:lineRule="auto"/>
        <w:rPr>
          <w:rFonts w:ascii="Consolas" w:hAnsi="Consolas"/>
          <w:sz w:val="20"/>
        </w:rPr>
      </w:pPr>
      <w:r w:rsidRPr="00404DC4">
        <w:rPr>
          <w:rFonts w:ascii="Consolas" w:hAnsi="Consolas"/>
          <w:sz w:val="20"/>
        </w:rPr>
        <w:t>b</w:t>
      </w:r>
    </w:p>
    <w:p w14:paraId="6F965681" w14:textId="77777777" w:rsidR="00F12E9B" w:rsidRPr="00404DC4" w:rsidRDefault="00F12E9B" w:rsidP="00F12E9B">
      <w:pPr>
        <w:spacing w:after="0" w:line="240" w:lineRule="auto"/>
        <w:rPr>
          <w:rFonts w:ascii="Consolas" w:hAnsi="Consolas"/>
          <w:sz w:val="20"/>
        </w:rPr>
      </w:pPr>
    </w:p>
    <w:p w14:paraId="758188DF" w14:textId="77777777" w:rsidR="00F12E9B" w:rsidRPr="00404DC4" w:rsidRDefault="00F12E9B" w:rsidP="00F12E9B">
      <w:pPr>
        <w:spacing w:after="0" w:line="240" w:lineRule="auto"/>
        <w:rPr>
          <w:rFonts w:ascii="Consolas" w:hAnsi="Consolas"/>
          <w:sz w:val="20"/>
        </w:rPr>
      </w:pPr>
      <w:r w:rsidRPr="00404DC4">
        <w:rPr>
          <w:rFonts w:ascii="Consolas" w:hAnsi="Consolas"/>
          <w:sz w:val="20"/>
        </w:rPr>
        <w:t>a</w:t>
      </w:r>
    </w:p>
    <w:p w14:paraId="056CD684" w14:textId="77777777" w:rsidR="00F12E9B" w:rsidRPr="00404DC4" w:rsidRDefault="00F12E9B" w:rsidP="00F12E9B">
      <w:pPr>
        <w:spacing w:after="0" w:line="240" w:lineRule="auto"/>
        <w:rPr>
          <w:rFonts w:ascii="Consolas" w:hAnsi="Consolas"/>
          <w:sz w:val="20"/>
        </w:rPr>
      </w:pPr>
    </w:p>
    <w:p w14:paraId="3B6E310A" w14:textId="77777777" w:rsidR="00F12E9B" w:rsidRPr="00404DC4" w:rsidRDefault="00F12E9B" w:rsidP="00F12E9B">
      <w:pPr>
        <w:spacing w:after="0" w:line="240" w:lineRule="auto"/>
        <w:rPr>
          <w:rFonts w:ascii="Consolas" w:hAnsi="Consolas"/>
          <w:sz w:val="20"/>
        </w:rPr>
      </w:pPr>
      <w:r w:rsidRPr="00404DC4">
        <w:rPr>
          <w:rFonts w:ascii="Consolas" w:hAnsi="Consolas"/>
          <w:sz w:val="20"/>
        </w:rPr>
        <w:t>b</w:t>
      </w:r>
    </w:p>
    <w:p w14:paraId="0D5C111F" w14:textId="77777777" w:rsidR="00F12E9B" w:rsidRPr="00404DC4" w:rsidRDefault="00F12E9B" w:rsidP="00F12E9B">
      <w:pPr>
        <w:spacing w:after="0" w:line="240" w:lineRule="auto"/>
        <w:rPr>
          <w:rFonts w:ascii="Consolas" w:hAnsi="Consolas"/>
          <w:sz w:val="20"/>
        </w:rPr>
      </w:pPr>
    </w:p>
    <w:p w14:paraId="2009867D" w14:textId="77777777" w:rsidR="00F12E9B" w:rsidRPr="00404DC4" w:rsidRDefault="00F12E9B" w:rsidP="00F12E9B">
      <w:pPr>
        <w:spacing w:after="0" w:line="240" w:lineRule="auto"/>
        <w:rPr>
          <w:rFonts w:ascii="Consolas" w:hAnsi="Consolas"/>
          <w:sz w:val="20"/>
        </w:rPr>
      </w:pPr>
      <w:r w:rsidRPr="00404DC4">
        <w:rPr>
          <w:rFonts w:ascii="Consolas" w:hAnsi="Consolas"/>
          <w:sz w:val="20"/>
        </w:rPr>
        <w:br/>
        <w:t>dtype: category</w:t>
      </w:r>
    </w:p>
    <w:p w14:paraId="2879340A" w14:textId="77777777" w:rsidR="00F12E9B" w:rsidRPr="00404DC4" w:rsidRDefault="00F12E9B" w:rsidP="00F12E9B">
      <w:pPr>
        <w:spacing w:after="0" w:line="240" w:lineRule="auto"/>
        <w:rPr>
          <w:rFonts w:ascii="Consolas" w:hAnsi="Consolas"/>
          <w:sz w:val="20"/>
        </w:rPr>
      </w:pPr>
    </w:p>
    <w:p w14:paraId="4CCE3A2D" w14:textId="77777777" w:rsidR="00F12E9B" w:rsidRPr="00404DC4" w:rsidRDefault="00F12E9B" w:rsidP="00F12E9B">
      <w:pPr>
        <w:spacing w:after="0" w:line="240" w:lineRule="auto"/>
        <w:rPr>
          <w:rFonts w:ascii="Consolas" w:hAnsi="Consolas"/>
          <w:sz w:val="20"/>
        </w:rPr>
      </w:pPr>
      <w:r w:rsidRPr="00404DC4">
        <w:rPr>
          <w:rFonts w:ascii="Consolas" w:hAnsi="Consolas"/>
          <w:sz w:val="20"/>
        </w:rPr>
        <w:t>Categories (2, object): [a, b]</w:t>
      </w:r>
    </w:p>
    <w:p w14:paraId="1E9AA252" w14:textId="77777777" w:rsidR="00F12E9B" w:rsidRPr="00C42B09" w:rsidRDefault="00F12E9B" w:rsidP="00F12E9B">
      <w:pPr>
        <w:spacing w:after="0" w:line="240" w:lineRule="auto"/>
        <w:ind w:left="3" w:right="3"/>
        <w:jc w:val="both"/>
        <w:rPr>
          <w:rFonts w:ascii="Calibri" w:hAnsi="Calibri" w:cs="Calibri"/>
          <w:sz w:val="20"/>
        </w:rPr>
      </w:pPr>
    </w:p>
    <w:p w14:paraId="2D51F2B1"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 xml:space="preserve">See </w:t>
      </w:r>
      <w:hyperlink r:id="rId751" w:anchor="_bookmark25" w:history="1">
        <w:r w:rsidRPr="00C42B09">
          <w:rPr>
            <w:rStyle w:val="Hyperlink"/>
            <w:rFonts w:ascii="Calibri" w:hAnsi="Calibri" w:cs="Calibri"/>
            <w:sz w:val="20"/>
          </w:rPr>
          <w:t xml:space="preserve">Table 12-1 </w:t>
        </w:r>
      </w:hyperlink>
      <w:r w:rsidRPr="00C42B09">
        <w:rPr>
          <w:rFonts w:ascii="Calibri" w:hAnsi="Calibri" w:cs="Calibri"/>
          <w:sz w:val="20"/>
        </w:rPr>
        <w:t>for a listing of available categorical methods.</w:t>
      </w:r>
    </w:p>
    <w:p w14:paraId="3BD82E0B" w14:textId="77777777" w:rsidR="00F12E9B" w:rsidRPr="00C42B09" w:rsidRDefault="00F12E9B" w:rsidP="00F12E9B">
      <w:pPr>
        <w:spacing w:after="0" w:line="240" w:lineRule="auto"/>
        <w:ind w:left="3" w:right="3"/>
        <w:jc w:val="both"/>
        <w:rPr>
          <w:rFonts w:ascii="Calibri" w:hAnsi="Calibri" w:cs="Calibri"/>
          <w:sz w:val="20"/>
        </w:rPr>
      </w:pPr>
    </w:p>
    <w:p w14:paraId="6F6B293F"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Table 12-1. Categorical methods for Series in pandas</w:t>
      </w:r>
    </w:p>
    <w:p w14:paraId="7D1A3A23" w14:textId="77777777" w:rsidR="00F12E9B" w:rsidRPr="00C42B09" w:rsidRDefault="00F12E9B" w:rsidP="00F12E9B">
      <w:pPr>
        <w:spacing w:after="0" w:line="240" w:lineRule="auto"/>
        <w:ind w:left="3" w:right="3"/>
        <w:jc w:val="both"/>
        <w:rPr>
          <w:rFonts w:ascii="Calibri" w:hAnsi="Calibri" w:cs="Calibri"/>
          <w:sz w:val="20"/>
        </w:rPr>
      </w:pPr>
    </w:p>
    <w:p w14:paraId="7235526A" w14:textId="77777777" w:rsidR="00F12E9B" w:rsidRDefault="00F12E9B" w:rsidP="00F12E9B">
      <w:pPr>
        <w:spacing w:after="0" w:line="240" w:lineRule="auto"/>
        <w:ind w:left="173" w:right="250"/>
        <w:rPr>
          <w:rFonts w:ascii="Calibri" w:hAnsi="Calibri" w:cs="Calibri"/>
          <w:i/>
          <w:sz w:val="5"/>
          <w:szCs w:val="21"/>
        </w:rPr>
      </w:pPr>
      <w:r w:rsidRPr="00CA6C52">
        <w:rPr>
          <w:rFonts w:ascii="Calibri" w:hAnsi="Calibri" w:cs="Calibri"/>
          <w:noProof/>
          <w:sz w:val="21"/>
          <w:szCs w:val="21"/>
          <w:lang w:val="en-US"/>
        </w:rPr>
        <w:lastRenderedPageBreak/>
        <mc:AlternateContent>
          <mc:Choice Requires="wps">
            <w:drawing>
              <wp:anchor distT="0" distB="0" distL="0" distR="0" simplePos="0" relativeHeight="251796480" behindDoc="0" locked="0" layoutInCell="1" allowOverlap="1" wp14:anchorId="2FE01D18" wp14:editId="43C900CE">
                <wp:simplePos x="0" y="0"/>
                <wp:positionH relativeFrom="page">
                  <wp:posOffset>109855</wp:posOffset>
                </wp:positionH>
                <wp:positionV relativeFrom="paragraph">
                  <wp:posOffset>59690</wp:posOffset>
                </wp:positionV>
                <wp:extent cx="4572000" cy="175260"/>
                <wp:effectExtent l="0" t="2540" r="4445" b="3175"/>
                <wp:wrapTopAndBottom/>
                <wp:docPr id="378" name="docshape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175260"/>
                        </a:xfrm>
                        <a:prstGeom prst="rect">
                          <a:avLst/>
                        </a:prstGeom>
                        <a:solidFill>
                          <a:srgbClr val="CF202E"/>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A0B9B2" w14:textId="77777777" w:rsidR="00F12E9B" w:rsidRDefault="00F12E9B" w:rsidP="00F12E9B">
                            <w:pPr>
                              <w:tabs>
                                <w:tab w:val="left" w:pos="2255"/>
                              </w:tabs>
                              <w:spacing w:before="24"/>
                              <w:rPr>
                                <w:rFonts w:ascii="Trebuchet MS"/>
                                <w:b/>
                                <w:color w:val="000000"/>
                                <w:sz w:val="18"/>
                              </w:rPr>
                            </w:pPr>
                            <w:r>
                              <w:rPr>
                                <w:rFonts w:ascii="Trebuchet MS"/>
                                <w:b/>
                                <w:color w:val="FFFFFF"/>
                                <w:w w:val="80"/>
                                <w:sz w:val="18"/>
                              </w:rPr>
                              <w:t>Method</w:t>
                            </w:r>
                            <w:r>
                              <w:rPr>
                                <w:rFonts w:ascii="Trebuchet MS"/>
                                <w:b/>
                                <w:color w:val="FFFFFF"/>
                                <w:w w:val="80"/>
                                <w:sz w:val="18"/>
                              </w:rPr>
                              <w:tab/>
                              <w:t>Description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E01D18" id="docshape52" o:spid="_x0000_s1029" type="#_x0000_t202" style="position:absolute;left:0;text-align:left;margin-left:8.65pt;margin-top:4.7pt;width:5in;height:13.8pt;z-index:2517964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" fillcolor="#cf202e" stroked="f">
                <v:textbox inset="0,0,0,0">
                  <w:txbxContent>
                    <w:p w14:paraId="5CA0B9B2" w14:textId="77777777" w:rsidR="00F12E9B" w:rsidRDefault="00F12E9B" w:rsidP="00F12E9B">
                      <w:pPr>
                        <w:tabs>
                          <w:tab w:val="left" w:pos="2255"/>
                        </w:tabs>
                        <w:spacing w:before="24"/>
                        <w:rPr>
                          <w:rFonts w:ascii="Trebuchet MS"/>
                          <w:b/>
                          <w:color w:val="000000"/>
                          <w:sz w:val="18"/>
                        </w:rPr>
                      </w:pPr>
                      <w:r>
                        <w:rPr>
                          <w:rFonts w:ascii="Trebuchet MS"/>
                          <w:b/>
                          <w:color w:val="FFFFFF"/>
                          <w:w w:val="80"/>
                          <w:sz w:val="18"/>
                        </w:rPr>
                        <w:t>Method</w:t>
                      </w:r>
                      <w:r>
                        <w:rPr>
                          <w:rFonts w:ascii="Trebuchet MS"/>
                          <w:b/>
                          <w:color w:val="FFFFFF"/>
                          <w:w w:val="80"/>
                          <w:sz w:val="18"/>
                        </w:rPr>
                        <w:tab/>
                        <w:t>Description</w:t>
                      </w:r>
                    </w:p>
                  </w:txbxContent>
                </v:textbox>
                <w10:wrap type="topAndBottom" anchorx="page"/>
              </v:shape>
            </w:pict>
          </mc:Fallback>
        </mc:AlternateContent>
      </w:r>
    </w:p>
    <w:p w14:paraId="02A79689" w14:textId="77777777" w:rsidR="00F12E9B" w:rsidRDefault="00F12E9B" w:rsidP="00F12E9B">
      <w:pPr>
        <w:spacing w:after="0" w:line="240" w:lineRule="auto"/>
        <w:ind w:left="173" w:right="250"/>
        <w:rPr>
          <w:rFonts w:ascii="Calibri" w:hAnsi="Calibri" w:cs="Calibri"/>
          <w:i/>
          <w:sz w:val="5"/>
          <w:szCs w:val="21"/>
        </w:rPr>
      </w:pPr>
    </w:p>
    <w:p w14:paraId="7246BA24"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add_categories</w:t>
      </w:r>
      <w:r w:rsidRPr="00C42B09">
        <w:rPr>
          <w:rFonts w:ascii="Calibri" w:hAnsi="Calibri" w:cs="Calibri"/>
          <w:sz w:val="20"/>
        </w:rPr>
        <w:tab/>
        <w:t>Append new (unused) categories at end of existing categories</w:t>
      </w:r>
    </w:p>
    <w:p w14:paraId="1E5FF603" w14:textId="77777777" w:rsidR="00F12E9B" w:rsidRPr="00C42B09" w:rsidRDefault="00F12E9B" w:rsidP="00F12E9B">
      <w:pPr>
        <w:spacing w:after="0" w:line="240" w:lineRule="auto"/>
        <w:ind w:left="3" w:right="3"/>
        <w:jc w:val="both"/>
        <w:rPr>
          <w:rFonts w:ascii="Calibri" w:hAnsi="Calibri" w:cs="Calibri"/>
          <w:sz w:val="20"/>
        </w:rPr>
      </w:pPr>
    </w:p>
    <w:p w14:paraId="626D901A"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as_ordered</w:t>
      </w:r>
      <w:r w:rsidRPr="00C42B09">
        <w:rPr>
          <w:rFonts w:ascii="Calibri" w:hAnsi="Calibri" w:cs="Calibri"/>
          <w:sz w:val="20"/>
        </w:rPr>
        <w:tab/>
        <w:t>Make categories ordered</w:t>
      </w:r>
    </w:p>
    <w:p w14:paraId="203E2C6F" w14:textId="77777777" w:rsidR="00F12E9B" w:rsidRPr="00C42B09" w:rsidRDefault="00F12E9B" w:rsidP="00F12E9B">
      <w:pPr>
        <w:spacing w:after="0" w:line="240" w:lineRule="auto"/>
        <w:ind w:left="3" w:right="3"/>
        <w:jc w:val="both"/>
        <w:rPr>
          <w:rFonts w:ascii="Calibri" w:hAnsi="Calibri" w:cs="Calibri"/>
          <w:sz w:val="20"/>
        </w:rPr>
      </w:pPr>
    </w:p>
    <w:p w14:paraId="0C3B62E3"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as_unordered</w:t>
      </w:r>
      <w:r w:rsidRPr="00C42B09">
        <w:rPr>
          <w:rFonts w:ascii="Calibri" w:hAnsi="Calibri" w:cs="Calibri"/>
          <w:sz w:val="20"/>
        </w:rPr>
        <w:tab/>
        <w:t>Make categories unordered</w:t>
      </w:r>
    </w:p>
    <w:p w14:paraId="5D4D59A8" w14:textId="77777777" w:rsidR="00F12E9B" w:rsidRPr="00C42B09" w:rsidRDefault="00F12E9B" w:rsidP="00F12E9B">
      <w:pPr>
        <w:spacing w:after="0" w:line="240" w:lineRule="auto"/>
        <w:ind w:left="3" w:right="3"/>
        <w:jc w:val="both"/>
        <w:rPr>
          <w:rFonts w:ascii="Calibri" w:hAnsi="Calibri" w:cs="Calibri"/>
          <w:sz w:val="20"/>
        </w:rPr>
      </w:pPr>
    </w:p>
    <w:p w14:paraId="7B756EE6"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remove_categories</w:t>
      </w:r>
      <w:r w:rsidRPr="00C42B09">
        <w:rPr>
          <w:rFonts w:ascii="Calibri" w:hAnsi="Calibri" w:cs="Calibri"/>
          <w:sz w:val="20"/>
        </w:rPr>
        <w:tab/>
        <w:t>Remove categories, setting any removed values to null remove_unused_categories Remove any category values which do not appear in the data rename_categories</w:t>
      </w:r>
      <w:r w:rsidRPr="00C42B09">
        <w:rPr>
          <w:rFonts w:ascii="Calibri" w:hAnsi="Calibri" w:cs="Calibri"/>
          <w:sz w:val="20"/>
        </w:rPr>
        <w:tab/>
        <w:t>Replace categories with indicated set of new category names; cannot change the</w:t>
      </w:r>
    </w:p>
    <w:p w14:paraId="632C6AD5" w14:textId="77777777" w:rsidR="00F12E9B" w:rsidRPr="00C42B09" w:rsidRDefault="00F12E9B" w:rsidP="00F12E9B">
      <w:pPr>
        <w:spacing w:after="0" w:line="240" w:lineRule="auto"/>
        <w:ind w:left="3" w:right="3"/>
        <w:jc w:val="both"/>
        <w:rPr>
          <w:rFonts w:ascii="Calibri" w:hAnsi="Calibri" w:cs="Calibri"/>
          <w:sz w:val="20"/>
        </w:rPr>
      </w:pPr>
    </w:p>
    <w:p w14:paraId="3A0B6231"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number of categories</w:t>
      </w:r>
    </w:p>
    <w:p w14:paraId="61C2D275" w14:textId="77777777" w:rsidR="00F12E9B" w:rsidRPr="00C42B09" w:rsidRDefault="00F12E9B" w:rsidP="00F12E9B">
      <w:pPr>
        <w:spacing w:after="0" w:line="240" w:lineRule="auto"/>
        <w:ind w:left="3" w:right="3"/>
        <w:jc w:val="both"/>
        <w:rPr>
          <w:rFonts w:ascii="Calibri" w:hAnsi="Calibri" w:cs="Calibri"/>
          <w:sz w:val="20"/>
        </w:rPr>
      </w:pPr>
    </w:p>
    <w:p w14:paraId="0A10B87C"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reorder_categories</w:t>
      </w:r>
      <w:r w:rsidRPr="00C42B09">
        <w:rPr>
          <w:rFonts w:ascii="Calibri" w:hAnsi="Calibri" w:cs="Calibri"/>
          <w:sz w:val="20"/>
        </w:rPr>
        <w:tab/>
        <w:t>Behaves like rename_categories, but can also change the result to have ordered</w:t>
      </w:r>
    </w:p>
    <w:p w14:paraId="3E8228B1" w14:textId="77777777" w:rsidR="00F12E9B" w:rsidRPr="00C42B09" w:rsidRDefault="00F12E9B" w:rsidP="00F12E9B">
      <w:pPr>
        <w:spacing w:after="0" w:line="240" w:lineRule="auto"/>
        <w:ind w:left="3" w:right="3"/>
        <w:jc w:val="both"/>
        <w:rPr>
          <w:rFonts w:ascii="Calibri" w:hAnsi="Calibri" w:cs="Calibri"/>
          <w:sz w:val="20"/>
        </w:rPr>
      </w:pPr>
    </w:p>
    <w:p w14:paraId="225FD842"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categories</w:t>
      </w:r>
    </w:p>
    <w:p w14:paraId="51F81A2B" w14:textId="77777777" w:rsidR="00F12E9B" w:rsidRPr="00C42B09" w:rsidRDefault="00F12E9B" w:rsidP="00F12E9B">
      <w:pPr>
        <w:spacing w:after="0" w:line="240" w:lineRule="auto"/>
        <w:ind w:left="3" w:right="3"/>
        <w:jc w:val="both"/>
        <w:rPr>
          <w:rFonts w:ascii="Calibri" w:hAnsi="Calibri" w:cs="Calibri"/>
          <w:sz w:val="20"/>
        </w:rPr>
      </w:pPr>
    </w:p>
    <w:p w14:paraId="3610B452"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set_categories</w:t>
      </w:r>
      <w:r w:rsidRPr="00C42B09">
        <w:rPr>
          <w:rFonts w:ascii="Calibri" w:hAnsi="Calibri" w:cs="Calibri"/>
          <w:sz w:val="20"/>
        </w:rPr>
        <w:tab/>
        <w:t>Replace the categories with the indicated set of new categories; can add or remove</w:t>
      </w:r>
    </w:p>
    <w:p w14:paraId="39E27951" w14:textId="77777777" w:rsidR="00F12E9B" w:rsidRPr="00C42B09" w:rsidRDefault="00F12E9B" w:rsidP="00F12E9B">
      <w:pPr>
        <w:spacing w:after="0" w:line="240" w:lineRule="auto"/>
        <w:ind w:left="3" w:right="3"/>
        <w:jc w:val="both"/>
        <w:rPr>
          <w:rFonts w:ascii="Calibri" w:hAnsi="Calibri" w:cs="Calibri"/>
          <w:sz w:val="20"/>
        </w:rPr>
      </w:pPr>
    </w:p>
    <w:p w14:paraId="4054F5DD"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noProof/>
          <w:sz w:val="20"/>
          <w:lang w:val="en-US"/>
        </w:rPr>
        <mc:AlternateContent>
          <mc:Choice Requires="wpg">
            <w:drawing>
              <wp:anchor distT="0" distB="0" distL="0" distR="0" simplePos="0" relativeHeight="251797504" behindDoc="0" locked="0" layoutInCell="1" allowOverlap="1" wp14:anchorId="1130A592" wp14:editId="124C9780">
                <wp:simplePos x="0" y="0"/>
                <wp:positionH relativeFrom="page">
                  <wp:posOffset>109855</wp:posOffset>
                </wp:positionH>
                <wp:positionV relativeFrom="paragraph">
                  <wp:posOffset>158115</wp:posOffset>
                </wp:positionV>
                <wp:extent cx="4572000" cy="3175"/>
                <wp:effectExtent l="5080" t="5715" r="13970" b="10160"/>
                <wp:wrapTopAndBottom/>
                <wp:docPr id="375" name="docshapegroup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0" cy="3175"/>
                          <a:chOff x="173" y="249"/>
                          <a:chExt cx="7200" cy="5"/>
                        </a:xfrm>
                      </wpg:grpSpPr>
                      <wps:wsp>
                        <wps:cNvPr id="376" name="Line 449"/>
                        <wps:cNvCnPr/>
                        <wps:spPr bwMode="auto">
                          <a:xfrm>
                            <a:off x="2359" y="252"/>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s:wsp>
                        <wps:cNvPr id="377" name="Line 450"/>
                        <wps:cNvCnPr/>
                        <wps:spPr bwMode="auto">
                          <a:xfrm>
                            <a:off x="7373" y="252"/>
                            <a:ext cx="0" cy="0"/>
                          </a:xfrm>
                          <a:prstGeom prst="line">
                            <a:avLst/>
                          </a:prstGeom>
                          <a:noFill/>
                          <a:ln w="3175">
                            <a:solidFill>
                              <a:srgbClr val="CF202E"/>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435E674" id="docshapegroup53" o:spid="_x0000_s1026" style="position:absolute;margin-left:8.65pt;margin-top:12.45pt;width:5in;height:.25pt;z-index:251797504;mso-wrap-distance-left:0;mso-wrap-distance-right:0;mso-position-horizontal-relative:page" coordorigin="173,249" coordsize="72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">
                <v:line id="Line 449" o:spid="_x0000_s1027" style="position:absolute;visibility:visible;mso-wrap-style:square" from="2359,252" to="2359,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" strokecolor="#cf202e" strokeweight=".25pt"/>
                <v:line id="Line 450" o:spid="_x0000_s1028" style="position:absolute;visibility:visible;mso-wrap-style:square" from="7373,252" to="7373,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" strokecolor="#cf202e" strokeweight=".25pt"/>
                <w10:wrap type="topAndBottom" anchorx="page"/>
              </v:group>
            </w:pict>
          </mc:Fallback>
        </mc:AlternateContent>
      </w:r>
      <w:r w:rsidRPr="00C42B09">
        <w:rPr>
          <w:rFonts w:ascii="Calibri" w:hAnsi="Calibri" w:cs="Calibri"/>
          <w:sz w:val="20"/>
        </w:rPr>
        <w:t>categories</w:t>
      </w:r>
    </w:p>
    <w:p w14:paraId="1668E62C" w14:textId="77777777" w:rsidR="00F12E9B" w:rsidRPr="00C42B09" w:rsidRDefault="00F12E9B" w:rsidP="00F12E9B">
      <w:pPr>
        <w:spacing w:after="0" w:line="240" w:lineRule="auto"/>
        <w:ind w:left="3" w:right="3"/>
        <w:jc w:val="both"/>
        <w:rPr>
          <w:rFonts w:ascii="Calibri" w:hAnsi="Calibri" w:cs="Calibri"/>
          <w:sz w:val="20"/>
        </w:rPr>
      </w:pPr>
    </w:p>
    <w:p w14:paraId="5152D304" w14:textId="77777777" w:rsidR="00F12E9B" w:rsidRPr="00404DC4" w:rsidRDefault="00F12E9B" w:rsidP="00F12E9B">
      <w:pPr>
        <w:pStyle w:val="Heading5"/>
        <w:ind w:firstLine="180"/>
      </w:pPr>
      <w:r w:rsidRPr="00404DC4">
        <w:t>Creating dummy variables for modeling</w:t>
      </w:r>
    </w:p>
    <w:p w14:paraId="717620A9" w14:textId="77777777" w:rsidR="00F12E9B" w:rsidRPr="00C42B09" w:rsidRDefault="00F12E9B" w:rsidP="00F12E9B">
      <w:pPr>
        <w:spacing w:after="0" w:line="240" w:lineRule="auto"/>
        <w:ind w:left="3" w:right="3"/>
        <w:jc w:val="both"/>
        <w:rPr>
          <w:rFonts w:ascii="Calibri" w:hAnsi="Calibri" w:cs="Calibri"/>
          <w:sz w:val="20"/>
        </w:rPr>
      </w:pPr>
    </w:p>
    <w:p w14:paraId="5BCFD5ED"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When you’re using statistics or machine learning tools, you’ll often transform catego‐ rical data into dummy variables, also known as one-hot encoding. This involves creat‐ ing a DataFrame with a column for each distinct category; these columns contain 1s for occurrences of a given category and 0 otherwise.</w:t>
      </w:r>
    </w:p>
    <w:p w14:paraId="4F4EB98B" w14:textId="77777777" w:rsidR="00F12E9B" w:rsidRPr="00C42B09" w:rsidRDefault="00F12E9B" w:rsidP="00F12E9B">
      <w:pPr>
        <w:spacing w:after="0" w:line="240" w:lineRule="auto"/>
        <w:ind w:left="3" w:right="3"/>
        <w:jc w:val="both"/>
        <w:rPr>
          <w:rFonts w:ascii="Calibri" w:hAnsi="Calibri" w:cs="Calibri"/>
          <w:sz w:val="20"/>
        </w:rPr>
      </w:pPr>
    </w:p>
    <w:p w14:paraId="1A30D82C"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Consider the previous example:</w:t>
      </w:r>
    </w:p>
    <w:p w14:paraId="5EE1DF2F" w14:textId="77777777" w:rsidR="00F12E9B" w:rsidRPr="00C42B09" w:rsidRDefault="00F12E9B" w:rsidP="00F12E9B">
      <w:pPr>
        <w:spacing w:after="0" w:line="240" w:lineRule="auto"/>
        <w:ind w:left="3" w:right="3"/>
        <w:jc w:val="both"/>
        <w:rPr>
          <w:rFonts w:ascii="Calibri" w:hAnsi="Calibri" w:cs="Calibri"/>
          <w:sz w:val="20"/>
        </w:rPr>
      </w:pPr>
    </w:p>
    <w:p w14:paraId="1A3BE7B1"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73</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cat_s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Series</w:t>
      </w:r>
      <w:r w:rsidRPr="00315CF5">
        <w:rPr>
          <w:rFonts w:ascii="Consolas" w:eastAsia="SimSun" w:hAnsi="Consolas" w:cs="Calibri"/>
          <w:sz w:val="18"/>
        </w:rPr>
        <w:t>([</w:t>
      </w:r>
      <w:r w:rsidRPr="00315CF5">
        <w:rPr>
          <w:rFonts w:ascii="Consolas" w:eastAsia="SimSun" w:hAnsi="Consolas" w:cs="Calibri"/>
          <w:color w:val="CC3300"/>
          <w:sz w:val="18"/>
        </w:rPr>
        <w:t>'a'</w:t>
      </w:r>
      <w:r w:rsidRPr="00315CF5">
        <w:rPr>
          <w:rFonts w:ascii="Consolas" w:eastAsia="SimSun" w:hAnsi="Consolas" w:cs="Calibri"/>
          <w:sz w:val="18"/>
        </w:rPr>
        <w:t xml:space="preserve">, </w:t>
      </w:r>
      <w:r w:rsidRPr="00315CF5">
        <w:rPr>
          <w:rFonts w:ascii="Consolas" w:eastAsia="SimSun" w:hAnsi="Consolas" w:cs="Calibri"/>
          <w:color w:val="CC3300"/>
          <w:sz w:val="18"/>
        </w:rPr>
        <w:t>'b'</w:t>
      </w:r>
      <w:r w:rsidRPr="00315CF5">
        <w:rPr>
          <w:rFonts w:ascii="Consolas" w:eastAsia="SimSun" w:hAnsi="Consolas" w:cs="Calibri"/>
          <w:sz w:val="18"/>
        </w:rPr>
        <w:t xml:space="preserve">, </w:t>
      </w:r>
      <w:r w:rsidRPr="00315CF5">
        <w:rPr>
          <w:rFonts w:ascii="Consolas" w:eastAsia="SimSun" w:hAnsi="Consolas" w:cs="Calibri"/>
          <w:color w:val="CC3300"/>
          <w:sz w:val="18"/>
        </w:rPr>
        <w:t>'c'</w:t>
      </w:r>
      <w:r w:rsidRPr="00315CF5">
        <w:rPr>
          <w:rFonts w:ascii="Consolas" w:eastAsia="SimSun" w:hAnsi="Consolas" w:cs="Calibri"/>
          <w:sz w:val="18"/>
        </w:rPr>
        <w:t xml:space="preserve">, </w:t>
      </w:r>
      <w:r w:rsidRPr="00315CF5">
        <w:rPr>
          <w:rFonts w:ascii="Consolas" w:eastAsia="SimSun" w:hAnsi="Consolas" w:cs="Calibri"/>
          <w:color w:val="CC3300"/>
          <w:sz w:val="18"/>
        </w:rPr>
        <w:t>'d'</w:t>
      </w:r>
      <w:r w:rsidRPr="00315CF5">
        <w:rPr>
          <w:rFonts w:ascii="Consolas" w:eastAsia="SimSun" w:hAnsi="Consolas" w:cs="Calibri"/>
          <w:sz w:val="18"/>
        </w:rPr>
        <w:t xml:space="preserve">] </w:t>
      </w:r>
      <w:r w:rsidRPr="00315CF5">
        <w:rPr>
          <w:rFonts w:ascii="Consolas" w:eastAsia="SimSun" w:hAnsi="Consolas" w:cs="Calibri"/>
          <w:color w:val="545454"/>
          <w:sz w:val="18"/>
        </w:rPr>
        <w:t xml:space="preserve">* </w:t>
      </w:r>
      <w:r w:rsidRPr="00315CF5">
        <w:rPr>
          <w:rFonts w:ascii="Consolas" w:eastAsia="SimSun" w:hAnsi="Consolas" w:cs="Calibri"/>
          <w:color w:val="FF6600"/>
          <w:sz w:val="18"/>
        </w:rPr>
        <w:t>2</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color w:val="545454"/>
          <w:sz w:val="18"/>
        </w:rPr>
        <w:t>=</w:t>
      </w:r>
      <w:r w:rsidRPr="00315CF5">
        <w:rPr>
          <w:rFonts w:ascii="Consolas" w:eastAsia="SimSun" w:hAnsi="Consolas" w:cs="Calibri"/>
          <w:color w:val="CC3300"/>
          <w:sz w:val="18"/>
        </w:rPr>
        <w:t>'category'</w:t>
      </w:r>
      <w:r w:rsidRPr="00315CF5">
        <w:rPr>
          <w:rFonts w:ascii="Consolas" w:eastAsia="SimSun" w:hAnsi="Consolas" w:cs="Calibri"/>
          <w:sz w:val="18"/>
        </w:rPr>
        <w:t>)</w:t>
      </w:r>
    </w:p>
    <w:p w14:paraId="07342E12" w14:textId="77777777" w:rsidR="00F12E9B" w:rsidRDefault="00F12E9B" w:rsidP="00F12E9B">
      <w:pPr>
        <w:spacing w:after="0" w:line="240" w:lineRule="auto"/>
        <w:ind w:left="173" w:right="250"/>
        <w:rPr>
          <w:rFonts w:ascii="Consolas" w:eastAsia="SimSun" w:hAnsi="Consolas" w:cs="Calibri"/>
          <w:sz w:val="18"/>
        </w:rPr>
      </w:pPr>
    </w:p>
    <w:p w14:paraId="77D827ED"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As mentioned previously in Chapter 7, the pandas.get_dummies function converts this one-dimensional categorical data into a DataFrame containing the dummy variable:</w:t>
      </w:r>
    </w:p>
    <w:p w14:paraId="3A80A290" w14:textId="77777777" w:rsidR="00F12E9B" w:rsidRPr="00C42B09" w:rsidRDefault="00F12E9B" w:rsidP="00F12E9B">
      <w:pPr>
        <w:spacing w:after="0" w:line="240" w:lineRule="auto"/>
        <w:ind w:left="3" w:right="3"/>
        <w:jc w:val="both"/>
        <w:rPr>
          <w:rFonts w:ascii="Calibri" w:hAnsi="Calibri" w:cs="Calibri"/>
          <w:sz w:val="20"/>
        </w:rPr>
      </w:pPr>
    </w:p>
    <w:p w14:paraId="73E944B4"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74</w:t>
      </w:r>
      <w:r w:rsidRPr="00315CF5">
        <w:rPr>
          <w:rFonts w:ascii="Consolas" w:eastAsia="SimSun" w:hAnsi="Consolas" w:cs="Calibri"/>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get_dummies</w:t>
      </w:r>
      <w:r w:rsidRPr="00315CF5">
        <w:rPr>
          <w:rFonts w:ascii="Consolas" w:eastAsia="SimSun" w:hAnsi="Consolas" w:cs="Calibri"/>
          <w:sz w:val="18"/>
        </w:rPr>
        <w:t>(</w:t>
      </w:r>
      <w:r w:rsidRPr="00315CF5">
        <w:rPr>
          <w:rFonts w:ascii="Consolas" w:eastAsia="SimSun" w:hAnsi="Consolas" w:cs="Calibri"/>
          <w:color w:val="000087"/>
          <w:sz w:val="18"/>
        </w:rPr>
        <w:t>cat_s</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74</w:t>
      </w:r>
      <w:r w:rsidRPr="00315CF5">
        <w:rPr>
          <w:rFonts w:ascii="Consolas" w:eastAsia="SimSun" w:hAnsi="Consolas" w:cs="Calibri"/>
          <w:sz w:val="18"/>
        </w:rPr>
        <w:t>]:</w:t>
      </w:r>
    </w:p>
    <w:p w14:paraId="56FD97CA" w14:textId="77777777" w:rsidR="00F12E9B" w:rsidRPr="00315CF5" w:rsidRDefault="00F12E9B" w:rsidP="00F12E9B">
      <w:pPr>
        <w:spacing w:after="0" w:line="240" w:lineRule="auto"/>
        <w:ind w:left="173" w:right="250"/>
        <w:rPr>
          <w:rFonts w:ascii="Consolas" w:eastAsia="SimSun" w:hAnsi="Consolas" w:cs="Calibri"/>
          <w:sz w:val="18"/>
        </w:rPr>
      </w:pPr>
    </w:p>
    <w:tbl>
      <w:tblPr>
        <w:tblW w:w="0" w:type="auto"/>
        <w:tblInd w:w="410" w:type="dxa"/>
        <w:tblLayout w:type="fixed"/>
        <w:tblCellMar>
          <w:left w:w="0" w:type="dxa"/>
          <w:right w:w="0" w:type="dxa"/>
        </w:tblCellMar>
        <w:tblLook w:val="01E0" w:firstRow="1" w:lastRow="1" w:firstColumn="1" w:lastColumn="1" w:noHBand="0" w:noVBand="0"/>
      </w:tblPr>
      <w:tblGrid>
        <w:gridCol w:w="475"/>
        <w:gridCol w:w="255"/>
        <w:gridCol w:w="255"/>
        <w:gridCol w:w="220"/>
      </w:tblGrid>
      <w:tr w:rsidR="00F12E9B" w:rsidRPr="00CA6C52" w14:paraId="7AC33CF2" w14:textId="77777777" w:rsidTr="00BA4080">
        <w:trPr>
          <w:trHeight w:val="187"/>
        </w:trPr>
        <w:tc>
          <w:tcPr>
            <w:tcW w:w="475" w:type="dxa"/>
            <w:hideMark/>
          </w:tcPr>
          <w:p w14:paraId="59B4F78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a</w:t>
            </w:r>
          </w:p>
        </w:tc>
        <w:tc>
          <w:tcPr>
            <w:tcW w:w="255" w:type="dxa"/>
            <w:hideMark/>
          </w:tcPr>
          <w:p w14:paraId="0E88B30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b</w:t>
            </w:r>
          </w:p>
        </w:tc>
        <w:tc>
          <w:tcPr>
            <w:tcW w:w="255" w:type="dxa"/>
            <w:hideMark/>
          </w:tcPr>
          <w:p w14:paraId="2D49349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c</w:t>
            </w:r>
          </w:p>
        </w:tc>
        <w:tc>
          <w:tcPr>
            <w:tcW w:w="220" w:type="dxa"/>
            <w:hideMark/>
          </w:tcPr>
          <w:p w14:paraId="6C725F69"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d</w:t>
            </w:r>
          </w:p>
        </w:tc>
      </w:tr>
      <w:tr w:rsidR="00F12E9B" w:rsidRPr="00CA6C52" w14:paraId="0B45C0F8" w14:textId="77777777" w:rsidTr="00BA4080">
        <w:trPr>
          <w:trHeight w:val="204"/>
        </w:trPr>
        <w:tc>
          <w:tcPr>
            <w:tcW w:w="475" w:type="dxa"/>
            <w:hideMark/>
          </w:tcPr>
          <w:p w14:paraId="2F060F3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1</w:t>
            </w:r>
          </w:p>
        </w:tc>
        <w:tc>
          <w:tcPr>
            <w:tcW w:w="255" w:type="dxa"/>
            <w:hideMark/>
          </w:tcPr>
          <w:p w14:paraId="1682A23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p>
        </w:tc>
        <w:tc>
          <w:tcPr>
            <w:tcW w:w="255" w:type="dxa"/>
            <w:hideMark/>
          </w:tcPr>
          <w:p w14:paraId="2C95439D"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p>
        </w:tc>
        <w:tc>
          <w:tcPr>
            <w:tcW w:w="220" w:type="dxa"/>
            <w:hideMark/>
          </w:tcPr>
          <w:p w14:paraId="754FA3A4"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w:t>
            </w:r>
          </w:p>
        </w:tc>
      </w:tr>
      <w:tr w:rsidR="00F12E9B" w:rsidRPr="00CA6C52" w14:paraId="1D82334A" w14:textId="77777777" w:rsidTr="00BA4080">
        <w:trPr>
          <w:trHeight w:val="204"/>
        </w:trPr>
        <w:tc>
          <w:tcPr>
            <w:tcW w:w="475" w:type="dxa"/>
            <w:hideMark/>
          </w:tcPr>
          <w:p w14:paraId="0E089D4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0</w:t>
            </w:r>
          </w:p>
        </w:tc>
        <w:tc>
          <w:tcPr>
            <w:tcW w:w="255" w:type="dxa"/>
            <w:hideMark/>
          </w:tcPr>
          <w:p w14:paraId="7B863C3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w:t>
            </w:r>
          </w:p>
        </w:tc>
        <w:tc>
          <w:tcPr>
            <w:tcW w:w="255" w:type="dxa"/>
            <w:hideMark/>
          </w:tcPr>
          <w:p w14:paraId="67C166F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p>
        </w:tc>
        <w:tc>
          <w:tcPr>
            <w:tcW w:w="220" w:type="dxa"/>
            <w:hideMark/>
          </w:tcPr>
          <w:p w14:paraId="01971EB8"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w:t>
            </w:r>
          </w:p>
        </w:tc>
      </w:tr>
      <w:tr w:rsidR="00F12E9B" w:rsidRPr="00CA6C52" w14:paraId="40910A47" w14:textId="77777777" w:rsidTr="00BA4080">
        <w:trPr>
          <w:trHeight w:val="204"/>
        </w:trPr>
        <w:tc>
          <w:tcPr>
            <w:tcW w:w="475" w:type="dxa"/>
            <w:hideMark/>
          </w:tcPr>
          <w:p w14:paraId="26F66B7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0</w:t>
            </w:r>
          </w:p>
        </w:tc>
        <w:tc>
          <w:tcPr>
            <w:tcW w:w="255" w:type="dxa"/>
            <w:hideMark/>
          </w:tcPr>
          <w:p w14:paraId="5684669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p>
        </w:tc>
        <w:tc>
          <w:tcPr>
            <w:tcW w:w="255" w:type="dxa"/>
            <w:hideMark/>
          </w:tcPr>
          <w:p w14:paraId="30608835"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w:t>
            </w:r>
          </w:p>
        </w:tc>
        <w:tc>
          <w:tcPr>
            <w:tcW w:w="220" w:type="dxa"/>
            <w:hideMark/>
          </w:tcPr>
          <w:p w14:paraId="02563738"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w:t>
            </w:r>
          </w:p>
        </w:tc>
      </w:tr>
      <w:tr w:rsidR="00F12E9B" w:rsidRPr="00CA6C52" w14:paraId="0132FC57" w14:textId="77777777" w:rsidTr="00BA4080">
        <w:trPr>
          <w:trHeight w:val="204"/>
        </w:trPr>
        <w:tc>
          <w:tcPr>
            <w:tcW w:w="475" w:type="dxa"/>
            <w:hideMark/>
          </w:tcPr>
          <w:p w14:paraId="174422B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0</w:t>
            </w:r>
          </w:p>
        </w:tc>
        <w:tc>
          <w:tcPr>
            <w:tcW w:w="255" w:type="dxa"/>
            <w:hideMark/>
          </w:tcPr>
          <w:p w14:paraId="2BF44D3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p>
        </w:tc>
        <w:tc>
          <w:tcPr>
            <w:tcW w:w="255" w:type="dxa"/>
            <w:hideMark/>
          </w:tcPr>
          <w:p w14:paraId="56436AE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p>
        </w:tc>
        <w:tc>
          <w:tcPr>
            <w:tcW w:w="220" w:type="dxa"/>
            <w:hideMark/>
          </w:tcPr>
          <w:p w14:paraId="73683E82"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w:t>
            </w:r>
          </w:p>
        </w:tc>
      </w:tr>
      <w:tr w:rsidR="00F12E9B" w:rsidRPr="00CA6C52" w14:paraId="40160FB9" w14:textId="77777777" w:rsidTr="00BA4080">
        <w:trPr>
          <w:trHeight w:val="204"/>
        </w:trPr>
        <w:tc>
          <w:tcPr>
            <w:tcW w:w="475" w:type="dxa"/>
            <w:hideMark/>
          </w:tcPr>
          <w:p w14:paraId="1C07338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1</w:t>
            </w:r>
          </w:p>
        </w:tc>
        <w:tc>
          <w:tcPr>
            <w:tcW w:w="255" w:type="dxa"/>
            <w:hideMark/>
          </w:tcPr>
          <w:p w14:paraId="5B4FA18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p>
        </w:tc>
        <w:tc>
          <w:tcPr>
            <w:tcW w:w="255" w:type="dxa"/>
            <w:hideMark/>
          </w:tcPr>
          <w:p w14:paraId="18F55A5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p>
        </w:tc>
        <w:tc>
          <w:tcPr>
            <w:tcW w:w="220" w:type="dxa"/>
            <w:hideMark/>
          </w:tcPr>
          <w:p w14:paraId="179812CD"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w:t>
            </w:r>
          </w:p>
        </w:tc>
      </w:tr>
      <w:tr w:rsidR="00F12E9B" w:rsidRPr="00CA6C52" w14:paraId="79E302C8" w14:textId="77777777" w:rsidTr="00BA4080">
        <w:trPr>
          <w:trHeight w:val="204"/>
        </w:trPr>
        <w:tc>
          <w:tcPr>
            <w:tcW w:w="475" w:type="dxa"/>
            <w:hideMark/>
          </w:tcPr>
          <w:p w14:paraId="2966107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0</w:t>
            </w:r>
          </w:p>
        </w:tc>
        <w:tc>
          <w:tcPr>
            <w:tcW w:w="255" w:type="dxa"/>
            <w:hideMark/>
          </w:tcPr>
          <w:p w14:paraId="4B925A0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w:t>
            </w:r>
          </w:p>
        </w:tc>
        <w:tc>
          <w:tcPr>
            <w:tcW w:w="255" w:type="dxa"/>
            <w:hideMark/>
          </w:tcPr>
          <w:p w14:paraId="4895A71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p>
        </w:tc>
        <w:tc>
          <w:tcPr>
            <w:tcW w:w="220" w:type="dxa"/>
            <w:hideMark/>
          </w:tcPr>
          <w:p w14:paraId="30384605"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w:t>
            </w:r>
          </w:p>
        </w:tc>
      </w:tr>
      <w:tr w:rsidR="00F12E9B" w:rsidRPr="00CA6C52" w14:paraId="6BAEBEE5" w14:textId="77777777" w:rsidTr="00BA4080">
        <w:trPr>
          <w:trHeight w:val="204"/>
        </w:trPr>
        <w:tc>
          <w:tcPr>
            <w:tcW w:w="475" w:type="dxa"/>
            <w:hideMark/>
          </w:tcPr>
          <w:p w14:paraId="14EEB21D"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6</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0</w:t>
            </w:r>
          </w:p>
        </w:tc>
        <w:tc>
          <w:tcPr>
            <w:tcW w:w="255" w:type="dxa"/>
            <w:hideMark/>
          </w:tcPr>
          <w:p w14:paraId="2433B4F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p>
        </w:tc>
        <w:tc>
          <w:tcPr>
            <w:tcW w:w="255" w:type="dxa"/>
            <w:hideMark/>
          </w:tcPr>
          <w:p w14:paraId="6EB2249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w:t>
            </w:r>
          </w:p>
        </w:tc>
        <w:tc>
          <w:tcPr>
            <w:tcW w:w="220" w:type="dxa"/>
            <w:hideMark/>
          </w:tcPr>
          <w:p w14:paraId="4331E1C3"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w:t>
            </w:r>
          </w:p>
        </w:tc>
      </w:tr>
      <w:tr w:rsidR="00F12E9B" w:rsidRPr="00CA6C52" w14:paraId="27B9899C" w14:textId="77777777" w:rsidTr="00BA4080">
        <w:trPr>
          <w:trHeight w:val="187"/>
        </w:trPr>
        <w:tc>
          <w:tcPr>
            <w:tcW w:w="475" w:type="dxa"/>
            <w:hideMark/>
          </w:tcPr>
          <w:p w14:paraId="29DE34D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7</w:t>
            </w:r>
            <w:r w:rsidRPr="00315CF5">
              <w:rPr>
                <w:rFonts w:ascii="Consolas" w:eastAsia="SimSun" w:hAnsi="Consolas" w:cs="Calibri"/>
                <w:color w:val="FF6600"/>
                <w:spacing w:val="85"/>
                <w:sz w:val="18"/>
              </w:rPr>
              <w:t xml:space="preserve"> </w:t>
            </w:r>
            <w:r w:rsidRPr="00315CF5">
              <w:rPr>
                <w:rFonts w:ascii="Consolas" w:eastAsia="SimSun" w:hAnsi="Consolas" w:cs="Calibri"/>
                <w:color w:val="FF6600"/>
                <w:sz w:val="18"/>
              </w:rPr>
              <w:t>0</w:t>
            </w:r>
          </w:p>
        </w:tc>
        <w:tc>
          <w:tcPr>
            <w:tcW w:w="255" w:type="dxa"/>
            <w:hideMark/>
          </w:tcPr>
          <w:p w14:paraId="4C9E6B2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p>
        </w:tc>
        <w:tc>
          <w:tcPr>
            <w:tcW w:w="255" w:type="dxa"/>
            <w:hideMark/>
          </w:tcPr>
          <w:p w14:paraId="7480CC5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p>
        </w:tc>
        <w:tc>
          <w:tcPr>
            <w:tcW w:w="220" w:type="dxa"/>
            <w:hideMark/>
          </w:tcPr>
          <w:p w14:paraId="0C2B3EE2" w14:textId="77777777" w:rsidR="00F12E9B" w:rsidRDefault="00F12E9B" w:rsidP="00BA4080">
            <w:pPr>
              <w:spacing w:after="0" w:line="240" w:lineRule="auto"/>
              <w:ind w:left="173" w:right="250"/>
              <w:rPr>
                <w:rFonts w:ascii="Consolas" w:eastAsia="SimSun" w:hAnsi="Consolas" w:cs="Calibri"/>
                <w:color w:val="FF6600"/>
                <w:sz w:val="18"/>
              </w:rPr>
            </w:pPr>
            <w:r w:rsidRPr="00315CF5">
              <w:rPr>
                <w:rFonts w:ascii="Consolas" w:eastAsia="SimSun" w:hAnsi="Consolas" w:cs="Calibri"/>
                <w:color w:val="FF6600"/>
                <w:sz w:val="18"/>
              </w:rPr>
              <w:t>1</w:t>
            </w:r>
          </w:p>
          <w:p w14:paraId="72181687" w14:textId="77777777" w:rsidR="00F12E9B" w:rsidRDefault="00F12E9B" w:rsidP="00BA4080">
            <w:pPr>
              <w:spacing w:after="0" w:line="240" w:lineRule="auto"/>
              <w:ind w:left="173" w:right="250"/>
              <w:rPr>
                <w:rFonts w:ascii="Consolas" w:eastAsia="SimSun" w:hAnsi="Consolas" w:cs="Calibri"/>
                <w:color w:val="FF6600"/>
                <w:sz w:val="18"/>
              </w:rPr>
            </w:pPr>
          </w:p>
          <w:p w14:paraId="21251C40" w14:textId="77777777" w:rsidR="00F12E9B" w:rsidRPr="00315CF5" w:rsidRDefault="00F12E9B" w:rsidP="00BA4080">
            <w:pPr>
              <w:spacing w:after="0" w:line="240" w:lineRule="auto"/>
              <w:ind w:left="173" w:right="250"/>
              <w:rPr>
                <w:rFonts w:ascii="Consolas" w:eastAsia="SimSun" w:hAnsi="Consolas" w:cs="Calibri"/>
                <w:sz w:val="18"/>
              </w:rPr>
            </w:pPr>
          </w:p>
        </w:tc>
      </w:tr>
    </w:tbl>
    <w:p w14:paraId="13E0EEA8" w14:textId="77777777" w:rsidR="00F12E9B" w:rsidRPr="00C42B09" w:rsidRDefault="00F12E9B" w:rsidP="00F12E9B">
      <w:pPr>
        <w:spacing w:after="0" w:line="240" w:lineRule="auto"/>
        <w:ind w:left="3" w:right="3"/>
        <w:jc w:val="both"/>
        <w:rPr>
          <w:rFonts w:ascii="Calibri" w:hAnsi="Calibri" w:cs="Calibri"/>
          <w:sz w:val="20"/>
        </w:rPr>
      </w:pPr>
      <w:bookmarkStart w:id="187" w:name="Advanced_GroupBy_Use"/>
      <w:bookmarkEnd w:id="187"/>
    </w:p>
    <w:p w14:paraId="3730535C" w14:textId="77777777" w:rsidR="00F12E9B" w:rsidRPr="00C42B09" w:rsidRDefault="00F12E9B" w:rsidP="00F12E9B">
      <w:pPr>
        <w:spacing w:after="0" w:line="240" w:lineRule="auto"/>
        <w:ind w:left="3" w:right="3"/>
        <w:jc w:val="both"/>
        <w:rPr>
          <w:rFonts w:ascii="Calibri" w:hAnsi="Calibri" w:cs="Calibri"/>
          <w:sz w:val="20"/>
        </w:rPr>
      </w:pPr>
    </w:p>
    <w:p w14:paraId="53FAD054" w14:textId="77777777" w:rsidR="00F12E9B" w:rsidRPr="00404DC4" w:rsidRDefault="00F12E9B" w:rsidP="00F12E9B">
      <w:pPr>
        <w:pStyle w:val="Heading4"/>
        <w:ind w:firstLine="180"/>
      </w:pPr>
      <w:r w:rsidRPr="00404DC4">
        <w:t>Advanced GroupBy Use</w:t>
      </w:r>
    </w:p>
    <w:p w14:paraId="58171389" w14:textId="77777777" w:rsidR="00F12E9B" w:rsidRPr="00C42B09" w:rsidRDefault="00F12E9B" w:rsidP="00F12E9B">
      <w:pPr>
        <w:spacing w:after="0" w:line="240" w:lineRule="auto"/>
        <w:ind w:left="3" w:right="3"/>
        <w:jc w:val="both"/>
        <w:rPr>
          <w:rFonts w:ascii="Calibri" w:hAnsi="Calibri" w:cs="Calibri"/>
          <w:sz w:val="20"/>
        </w:rPr>
      </w:pPr>
    </w:p>
    <w:p w14:paraId="085553A0"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lastRenderedPageBreak/>
        <w:t xml:space="preserve">While we’ve already discussed using the groupby method for Series and DataFrame in depth in </w:t>
      </w:r>
      <w:hyperlink r:id="rId752" w:anchor="_bookmark0" w:history="1">
        <w:r w:rsidRPr="00C42B09">
          <w:rPr>
            <w:rStyle w:val="Hyperlink"/>
            <w:rFonts w:ascii="Calibri" w:hAnsi="Calibri" w:cs="Calibri"/>
            <w:sz w:val="20"/>
          </w:rPr>
          <w:t>Chapter 10</w:t>
        </w:r>
      </w:hyperlink>
      <w:r w:rsidRPr="00C42B09">
        <w:rPr>
          <w:rFonts w:ascii="Calibri" w:hAnsi="Calibri" w:cs="Calibri"/>
          <w:sz w:val="20"/>
        </w:rPr>
        <w:t>, there are some additional techniques that you may find of use.</w:t>
      </w:r>
    </w:p>
    <w:p w14:paraId="4C75E755" w14:textId="77777777" w:rsidR="00F12E9B" w:rsidRPr="00C42B09" w:rsidRDefault="00F12E9B" w:rsidP="00F12E9B">
      <w:pPr>
        <w:spacing w:after="0" w:line="240" w:lineRule="auto"/>
        <w:ind w:left="3" w:right="3"/>
        <w:jc w:val="both"/>
        <w:rPr>
          <w:rFonts w:ascii="Calibri" w:hAnsi="Calibri" w:cs="Calibri"/>
          <w:sz w:val="20"/>
        </w:rPr>
      </w:pPr>
    </w:p>
    <w:p w14:paraId="62388949" w14:textId="77777777" w:rsidR="00F12E9B" w:rsidRPr="00404DC4" w:rsidRDefault="00F12E9B" w:rsidP="00F12E9B">
      <w:pPr>
        <w:pStyle w:val="Heading5"/>
        <w:ind w:firstLine="180"/>
      </w:pPr>
      <w:r w:rsidRPr="00404DC4">
        <w:t>Group Transforms and “Unwrapped” GroupBys</w:t>
      </w:r>
    </w:p>
    <w:p w14:paraId="2DF79475" w14:textId="77777777" w:rsidR="00F12E9B" w:rsidRPr="00C42B09" w:rsidRDefault="00F12E9B" w:rsidP="00F12E9B">
      <w:pPr>
        <w:spacing w:after="0" w:line="240" w:lineRule="auto"/>
        <w:ind w:left="3" w:right="3"/>
        <w:jc w:val="both"/>
        <w:rPr>
          <w:rFonts w:ascii="Calibri" w:hAnsi="Calibri" w:cs="Calibri"/>
          <w:sz w:val="20"/>
        </w:rPr>
      </w:pPr>
    </w:p>
    <w:p w14:paraId="0E07054E"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 xml:space="preserve">In </w:t>
      </w:r>
      <w:hyperlink r:id="rId753" w:anchor="_bookmark0" w:history="1">
        <w:r w:rsidRPr="00C42B09">
          <w:rPr>
            <w:rStyle w:val="Hyperlink"/>
            <w:rFonts w:ascii="Calibri" w:hAnsi="Calibri" w:cs="Calibri"/>
            <w:sz w:val="20"/>
          </w:rPr>
          <w:t xml:space="preserve">Chapter 10 </w:t>
        </w:r>
      </w:hyperlink>
      <w:r w:rsidRPr="00C42B09">
        <w:rPr>
          <w:rFonts w:ascii="Calibri" w:hAnsi="Calibri" w:cs="Calibri"/>
          <w:sz w:val="20"/>
        </w:rPr>
        <w:t>we looked at the apply method in grouped operations for performing transformations. There is another built-in method called transform, which is similar to apply but imposes more constraints on the kind of function you can use:</w:t>
      </w:r>
    </w:p>
    <w:p w14:paraId="3E6328AC" w14:textId="77777777" w:rsidR="00F12E9B" w:rsidRPr="00C42B09" w:rsidRDefault="00F12E9B" w:rsidP="00F12E9B">
      <w:pPr>
        <w:spacing w:after="0" w:line="240" w:lineRule="auto"/>
        <w:ind w:left="3" w:right="3"/>
        <w:jc w:val="both"/>
        <w:rPr>
          <w:rFonts w:ascii="Calibri" w:hAnsi="Calibri" w:cs="Calibri"/>
          <w:sz w:val="20"/>
        </w:rPr>
      </w:pPr>
    </w:p>
    <w:p w14:paraId="7D1C362F"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It can produce a scalar value to be broadcast to the shape of the group</w:t>
      </w:r>
    </w:p>
    <w:p w14:paraId="3E5791E6" w14:textId="77777777" w:rsidR="00F12E9B" w:rsidRPr="00C42B09" w:rsidRDefault="00F12E9B" w:rsidP="00F12E9B">
      <w:pPr>
        <w:spacing w:after="0" w:line="240" w:lineRule="auto"/>
        <w:ind w:left="3" w:right="3"/>
        <w:jc w:val="both"/>
        <w:rPr>
          <w:rFonts w:ascii="Calibri" w:hAnsi="Calibri" w:cs="Calibri"/>
          <w:sz w:val="20"/>
        </w:rPr>
      </w:pPr>
    </w:p>
    <w:p w14:paraId="408502E4"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It can produce an object of the same shape as the input group</w:t>
      </w:r>
    </w:p>
    <w:p w14:paraId="49CCB29A" w14:textId="77777777" w:rsidR="00F12E9B" w:rsidRPr="00C42B09" w:rsidRDefault="00F12E9B" w:rsidP="00F12E9B">
      <w:pPr>
        <w:spacing w:after="0" w:line="240" w:lineRule="auto"/>
        <w:ind w:left="3" w:right="3"/>
        <w:jc w:val="both"/>
        <w:rPr>
          <w:rFonts w:ascii="Calibri" w:hAnsi="Calibri" w:cs="Calibri"/>
          <w:sz w:val="20"/>
        </w:rPr>
      </w:pPr>
    </w:p>
    <w:p w14:paraId="4CECAC9D"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It must not mutate its input</w:t>
      </w:r>
    </w:p>
    <w:p w14:paraId="2EA6E7BD" w14:textId="77777777" w:rsidR="00F12E9B" w:rsidRPr="00C42B09" w:rsidRDefault="00F12E9B" w:rsidP="00F12E9B">
      <w:pPr>
        <w:spacing w:after="0" w:line="240" w:lineRule="auto"/>
        <w:ind w:left="3" w:right="3"/>
        <w:jc w:val="both"/>
        <w:rPr>
          <w:rFonts w:ascii="Calibri" w:hAnsi="Calibri" w:cs="Calibri"/>
          <w:sz w:val="20"/>
        </w:rPr>
      </w:pPr>
    </w:p>
    <w:p w14:paraId="54151C4B"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Let’s consider a simple example for illustration:</w:t>
      </w:r>
    </w:p>
    <w:p w14:paraId="48EB52E5" w14:textId="77777777" w:rsidR="00F12E9B" w:rsidRPr="00C42B09" w:rsidRDefault="00F12E9B" w:rsidP="00F12E9B">
      <w:pPr>
        <w:spacing w:after="0" w:line="240" w:lineRule="auto"/>
        <w:ind w:left="3" w:right="3"/>
        <w:jc w:val="both"/>
        <w:rPr>
          <w:rFonts w:ascii="Calibri" w:hAnsi="Calibri" w:cs="Calibri"/>
          <w:sz w:val="20"/>
        </w:rPr>
      </w:pPr>
    </w:p>
    <w:p w14:paraId="06D7F961"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75</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df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pd</w:t>
      </w:r>
      <w:r w:rsidRPr="00315CF5">
        <w:rPr>
          <w:rFonts w:ascii="Consolas" w:eastAsia="SimSun" w:hAnsi="Consolas" w:cs="Calibri"/>
          <w:color w:val="545454"/>
          <w:sz w:val="18"/>
        </w:rPr>
        <w:t>.</w:t>
      </w:r>
      <w:r w:rsidRPr="00315CF5">
        <w:rPr>
          <w:rFonts w:ascii="Consolas" w:eastAsia="SimSun" w:hAnsi="Consolas" w:cs="Calibri"/>
          <w:color w:val="000087"/>
          <w:sz w:val="18"/>
        </w:rPr>
        <w:t>DataFrame</w:t>
      </w:r>
      <w:r w:rsidRPr="00315CF5">
        <w:rPr>
          <w:rFonts w:ascii="Consolas" w:eastAsia="SimSun" w:hAnsi="Consolas" w:cs="Calibri"/>
          <w:sz w:val="18"/>
        </w:rPr>
        <w:t>({</w:t>
      </w:r>
      <w:r w:rsidRPr="00315CF5">
        <w:rPr>
          <w:rFonts w:ascii="Consolas" w:eastAsia="SimSun" w:hAnsi="Consolas" w:cs="Calibri"/>
          <w:color w:val="CC3300"/>
          <w:sz w:val="18"/>
        </w:rPr>
        <w:t>'key'</w:t>
      </w:r>
      <w:r w:rsidRPr="00315CF5">
        <w:rPr>
          <w:rFonts w:ascii="Consolas" w:eastAsia="SimSun" w:hAnsi="Consolas" w:cs="Calibri"/>
          <w:sz w:val="18"/>
        </w:rPr>
        <w:t>: [</w:t>
      </w:r>
      <w:r w:rsidRPr="00315CF5">
        <w:rPr>
          <w:rFonts w:ascii="Consolas" w:eastAsia="SimSun" w:hAnsi="Consolas" w:cs="Calibri"/>
          <w:color w:val="CC3300"/>
          <w:sz w:val="18"/>
        </w:rPr>
        <w:t>'a'</w:t>
      </w:r>
      <w:r w:rsidRPr="00315CF5">
        <w:rPr>
          <w:rFonts w:ascii="Consolas" w:eastAsia="SimSun" w:hAnsi="Consolas" w:cs="Calibri"/>
          <w:sz w:val="18"/>
        </w:rPr>
        <w:t xml:space="preserve">, </w:t>
      </w:r>
      <w:r w:rsidRPr="00315CF5">
        <w:rPr>
          <w:rFonts w:ascii="Consolas" w:eastAsia="SimSun" w:hAnsi="Consolas" w:cs="Calibri"/>
          <w:color w:val="CC3300"/>
          <w:sz w:val="18"/>
        </w:rPr>
        <w:t>'b'</w:t>
      </w:r>
      <w:r w:rsidRPr="00315CF5">
        <w:rPr>
          <w:rFonts w:ascii="Consolas" w:eastAsia="SimSun" w:hAnsi="Consolas" w:cs="Calibri"/>
          <w:sz w:val="18"/>
        </w:rPr>
        <w:t xml:space="preserve">, </w:t>
      </w:r>
      <w:r w:rsidRPr="00315CF5">
        <w:rPr>
          <w:rFonts w:ascii="Consolas" w:eastAsia="SimSun" w:hAnsi="Consolas" w:cs="Calibri"/>
          <w:color w:val="CC3300"/>
          <w:sz w:val="18"/>
        </w:rPr>
        <w:t>'c'</w:t>
      </w:r>
      <w:r w:rsidRPr="00315CF5">
        <w:rPr>
          <w:rFonts w:ascii="Consolas" w:eastAsia="SimSun" w:hAnsi="Consolas" w:cs="Calibri"/>
          <w:sz w:val="18"/>
        </w:rPr>
        <w:t xml:space="preserve">] </w:t>
      </w:r>
      <w:r w:rsidRPr="00315CF5">
        <w:rPr>
          <w:rFonts w:ascii="Consolas" w:eastAsia="SimSun" w:hAnsi="Consolas" w:cs="Calibri"/>
          <w:color w:val="545454"/>
          <w:sz w:val="18"/>
        </w:rPr>
        <w:t xml:space="preserve">* </w:t>
      </w:r>
      <w:r w:rsidRPr="00315CF5">
        <w:rPr>
          <w:rFonts w:ascii="Consolas" w:eastAsia="SimSun" w:hAnsi="Consolas" w:cs="Calibri"/>
          <w:color w:val="FF6600"/>
          <w:sz w:val="18"/>
        </w:rPr>
        <w:t>4</w:t>
      </w:r>
      <w:r w:rsidRPr="00315CF5">
        <w:rPr>
          <w:rFonts w:ascii="Consolas" w:eastAsia="SimSun" w:hAnsi="Consolas" w:cs="Calibri"/>
          <w:sz w:val="18"/>
        </w:rPr>
        <w:t>,</w:t>
      </w:r>
    </w:p>
    <w:p w14:paraId="2686BE14" w14:textId="77777777" w:rsidR="00F12E9B" w:rsidRDefault="00F12E9B" w:rsidP="00F12E9B">
      <w:pPr>
        <w:spacing w:after="0" w:line="240" w:lineRule="auto"/>
        <w:ind w:left="173" w:right="250"/>
        <w:rPr>
          <w:rFonts w:ascii="Consolas" w:eastAsia="SimSun" w:hAnsi="Consolas" w:cs="Calibri"/>
          <w:sz w:val="18"/>
        </w:rPr>
      </w:pPr>
    </w:p>
    <w:p w14:paraId="1A36D5D1" w14:textId="77777777" w:rsidR="00F12E9B" w:rsidRDefault="00F12E9B" w:rsidP="00F12E9B">
      <w:pPr>
        <w:tabs>
          <w:tab w:val="left" w:pos="2124"/>
        </w:tabs>
        <w:spacing w:after="0" w:line="240" w:lineRule="auto"/>
        <w:ind w:left="173" w:right="250"/>
        <w:rPr>
          <w:rFonts w:ascii="Consolas" w:eastAsia="SimSun" w:hAnsi="Consolas" w:cs="Calibri"/>
          <w:sz w:val="18"/>
        </w:rPr>
      </w:pPr>
      <w:r w:rsidRPr="00315CF5">
        <w:rPr>
          <w:rFonts w:ascii="Consolas" w:eastAsia="SimSun" w:hAnsi="Consolas" w:cs="Calibri"/>
          <w:color w:val="545454"/>
          <w:sz w:val="18"/>
        </w:rPr>
        <w:t>....</w:t>
      </w:r>
      <w:r w:rsidRPr="00315CF5">
        <w:rPr>
          <w:rFonts w:ascii="Consolas" w:eastAsia="SimSun" w:hAnsi="Consolas" w:cs="Calibri"/>
          <w:sz w:val="18"/>
        </w:rPr>
        <w:t>:</w:t>
      </w:r>
      <w:r w:rsidRPr="00315CF5">
        <w:rPr>
          <w:rFonts w:ascii="Consolas" w:eastAsia="SimSun" w:hAnsi="Consolas" w:cs="Calibri"/>
          <w:sz w:val="18"/>
        </w:rPr>
        <w:tab/>
      </w:r>
      <w:r w:rsidRPr="00315CF5">
        <w:rPr>
          <w:rFonts w:ascii="Consolas" w:eastAsia="SimSun" w:hAnsi="Consolas" w:cs="Calibri"/>
          <w:color w:val="CC3300"/>
          <w:sz w:val="18"/>
        </w:rPr>
        <w:t>'value'</w:t>
      </w:r>
      <w:r w:rsidRPr="00315CF5">
        <w:rPr>
          <w:rFonts w:ascii="Consolas" w:eastAsia="SimSun" w:hAnsi="Consolas" w:cs="Calibri"/>
          <w:sz w:val="18"/>
        </w:rPr>
        <w:t xml:space="preserve">: </w:t>
      </w:r>
      <w:r w:rsidRPr="00315CF5">
        <w:rPr>
          <w:rFonts w:ascii="Consolas" w:eastAsia="SimSun" w:hAnsi="Consolas" w:cs="Calibri"/>
          <w:color w:val="000087"/>
          <w:sz w:val="18"/>
        </w:rPr>
        <w:t>np</w:t>
      </w:r>
      <w:r w:rsidRPr="00315CF5">
        <w:rPr>
          <w:rFonts w:ascii="Consolas" w:eastAsia="SimSun" w:hAnsi="Consolas" w:cs="Calibri"/>
          <w:color w:val="545454"/>
          <w:sz w:val="18"/>
        </w:rPr>
        <w:t>.</w:t>
      </w:r>
      <w:r w:rsidRPr="00315CF5">
        <w:rPr>
          <w:rFonts w:ascii="Consolas" w:eastAsia="SimSun" w:hAnsi="Consolas" w:cs="Calibri"/>
          <w:color w:val="000087"/>
          <w:sz w:val="18"/>
        </w:rPr>
        <w:t>arange</w:t>
      </w:r>
      <w:r w:rsidRPr="00315CF5">
        <w:rPr>
          <w:rFonts w:ascii="Consolas" w:eastAsia="SimSun" w:hAnsi="Consolas" w:cs="Calibri"/>
          <w:sz w:val="18"/>
        </w:rPr>
        <w:t>(</w:t>
      </w:r>
      <w:r w:rsidRPr="00315CF5">
        <w:rPr>
          <w:rFonts w:ascii="Consolas" w:eastAsia="SimSun" w:hAnsi="Consolas" w:cs="Calibri"/>
          <w:color w:val="FF6600"/>
          <w:sz w:val="18"/>
        </w:rPr>
        <w:t>12.</w:t>
      </w:r>
      <w:r w:rsidRPr="00315CF5">
        <w:rPr>
          <w:rFonts w:ascii="Consolas" w:eastAsia="SimSun" w:hAnsi="Consolas" w:cs="Calibri"/>
          <w:sz w:val="18"/>
        </w:rPr>
        <w:t>)})</w:t>
      </w:r>
    </w:p>
    <w:p w14:paraId="44B57084" w14:textId="77777777" w:rsidR="00F12E9B" w:rsidRDefault="00F12E9B" w:rsidP="00F12E9B">
      <w:pPr>
        <w:tabs>
          <w:tab w:val="left" w:pos="2124"/>
        </w:tabs>
        <w:spacing w:after="0" w:line="240" w:lineRule="auto"/>
        <w:ind w:left="173" w:right="250"/>
        <w:rPr>
          <w:rFonts w:ascii="Consolas" w:eastAsia="SimSun" w:hAnsi="Consolas" w:cs="Calibri"/>
          <w:sz w:val="18"/>
        </w:rPr>
      </w:pPr>
    </w:p>
    <w:p w14:paraId="7FAA5DA1"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76</w:t>
      </w:r>
      <w:r w:rsidRPr="00315CF5">
        <w:rPr>
          <w:rFonts w:ascii="Consolas" w:eastAsia="SimSun" w:hAnsi="Consolas" w:cs="Calibri"/>
          <w:sz w:val="18"/>
        </w:rPr>
        <w:t xml:space="preserve">]: </w:t>
      </w:r>
      <w:r w:rsidRPr="00315CF5">
        <w:rPr>
          <w:rFonts w:ascii="Consolas" w:eastAsia="SimSun" w:hAnsi="Consolas" w:cs="Calibri"/>
          <w:color w:val="000087"/>
          <w:sz w:val="18"/>
        </w:rPr>
        <w:t>df</w:t>
      </w:r>
    </w:p>
    <w:p w14:paraId="45D6D5FC" w14:textId="77777777" w:rsidR="00F12E9B" w:rsidRDefault="00F12E9B" w:rsidP="00F12E9B">
      <w:pPr>
        <w:spacing w:after="0" w:line="240" w:lineRule="auto"/>
        <w:ind w:left="173" w:right="250"/>
        <w:rPr>
          <w:rFonts w:ascii="Consolas" w:eastAsia="SimSun" w:hAnsi="Consolas" w:cs="Calibri"/>
          <w:sz w:val="18"/>
        </w:rPr>
      </w:pPr>
    </w:p>
    <w:p w14:paraId="5DDBFEFC"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76</w:t>
      </w:r>
      <w:r w:rsidRPr="00315CF5">
        <w:rPr>
          <w:rFonts w:ascii="Consolas" w:eastAsia="SimSun" w:hAnsi="Consolas" w:cs="Calibri"/>
          <w:sz w:val="18"/>
        </w:rPr>
        <w:t>]:</w:t>
      </w:r>
    </w:p>
    <w:p w14:paraId="5BD1EC9A" w14:textId="77777777" w:rsidR="00F12E9B" w:rsidRDefault="00F12E9B" w:rsidP="00F12E9B">
      <w:pPr>
        <w:spacing w:after="0" w:line="240" w:lineRule="auto"/>
        <w:ind w:left="173" w:right="250"/>
        <w:rPr>
          <w:rFonts w:ascii="Consolas" w:eastAsia="SimSun" w:hAnsi="Consolas" w:cs="Calibri"/>
          <w:sz w:val="18"/>
        </w:rPr>
      </w:pPr>
    </w:p>
    <w:p w14:paraId="1F6EAEBB" w14:textId="77777777" w:rsidR="00F12E9B" w:rsidRDefault="00F12E9B" w:rsidP="00F12E9B">
      <w:pPr>
        <w:tabs>
          <w:tab w:val="left" w:pos="877"/>
          <w:tab w:val="left" w:pos="1302"/>
        </w:tabs>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key</w:t>
      </w:r>
      <w:r w:rsidRPr="00315CF5">
        <w:rPr>
          <w:rFonts w:ascii="Consolas" w:eastAsia="SimSun" w:hAnsi="Consolas" w:cs="Calibri"/>
          <w:color w:val="000087"/>
          <w:spacing w:val="85"/>
          <w:sz w:val="18"/>
        </w:rPr>
        <w:t xml:space="preserve"> </w:t>
      </w:r>
      <w:r w:rsidRPr="00315CF5">
        <w:rPr>
          <w:rFonts w:ascii="Consolas" w:eastAsia="SimSun" w:hAnsi="Consolas" w:cs="Calibri"/>
          <w:color w:val="000087"/>
          <w:sz w:val="18"/>
        </w:rPr>
        <w:t>value</w:t>
      </w:r>
      <w:r w:rsidRPr="00315CF5">
        <w:rPr>
          <w:rFonts w:ascii="Consolas" w:eastAsia="SimSun" w:hAnsi="Consolas" w:cs="Calibri"/>
          <w:color w:val="000087"/>
          <w:spacing w:val="-82"/>
          <w:sz w:val="18"/>
        </w:rPr>
        <w:t xml:space="preserve"> </w:t>
      </w:r>
      <w:r w:rsidRPr="00315CF5">
        <w:rPr>
          <w:rFonts w:ascii="Consolas" w:eastAsia="SimSun" w:hAnsi="Consolas" w:cs="Calibri"/>
          <w:color w:val="FF6600"/>
          <w:sz w:val="18"/>
        </w:rPr>
        <w:t>0</w:t>
      </w:r>
      <w:r w:rsidRPr="00315CF5">
        <w:rPr>
          <w:rFonts w:ascii="Consolas" w:eastAsia="SimSun" w:hAnsi="Consolas" w:cs="Calibri"/>
          <w:color w:val="FF6600"/>
          <w:sz w:val="18"/>
        </w:rPr>
        <w:tab/>
      </w:r>
      <w:r w:rsidRPr="00315CF5">
        <w:rPr>
          <w:rFonts w:ascii="Consolas" w:eastAsia="SimSun" w:hAnsi="Consolas" w:cs="Calibri"/>
          <w:color w:val="000087"/>
          <w:sz w:val="18"/>
        </w:rPr>
        <w:t>a</w:t>
      </w:r>
      <w:r w:rsidRPr="00315CF5">
        <w:rPr>
          <w:rFonts w:ascii="Consolas" w:eastAsia="SimSun" w:hAnsi="Consolas" w:cs="Calibri"/>
          <w:color w:val="000087"/>
          <w:sz w:val="18"/>
        </w:rPr>
        <w:tab/>
      </w:r>
      <w:r w:rsidRPr="00315CF5">
        <w:rPr>
          <w:rFonts w:ascii="Consolas" w:eastAsia="SimSun" w:hAnsi="Consolas" w:cs="Calibri"/>
          <w:color w:val="FF6600"/>
          <w:spacing w:val="-1"/>
          <w:sz w:val="18"/>
        </w:rPr>
        <w:t>0.0</w:t>
      </w:r>
    </w:p>
    <w:p w14:paraId="74320D27" w14:textId="77777777" w:rsidR="00F12E9B" w:rsidRDefault="00F12E9B" w:rsidP="00F12E9B">
      <w:pPr>
        <w:tabs>
          <w:tab w:val="left" w:pos="877"/>
          <w:tab w:val="left" w:pos="1302"/>
        </w:tabs>
        <w:spacing w:after="0" w:line="240" w:lineRule="auto"/>
        <w:ind w:left="173" w:right="250"/>
        <w:rPr>
          <w:rFonts w:ascii="Consolas" w:eastAsia="SimSun" w:hAnsi="Consolas" w:cs="Calibri"/>
          <w:sz w:val="18"/>
        </w:rPr>
      </w:pPr>
    </w:p>
    <w:p w14:paraId="3F2F8D79" w14:textId="77777777" w:rsidR="00F12E9B" w:rsidRDefault="00F12E9B" w:rsidP="00F12E9B">
      <w:pPr>
        <w:tabs>
          <w:tab w:val="left" w:pos="877"/>
          <w:tab w:val="left" w:pos="130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w:t>
      </w:r>
      <w:r w:rsidRPr="00315CF5">
        <w:rPr>
          <w:rFonts w:ascii="Consolas" w:eastAsia="SimSun" w:hAnsi="Consolas" w:cs="Calibri"/>
          <w:color w:val="FF6600"/>
          <w:sz w:val="18"/>
        </w:rPr>
        <w:tab/>
      </w:r>
      <w:r w:rsidRPr="00315CF5">
        <w:rPr>
          <w:rFonts w:ascii="Consolas" w:eastAsia="SimSun" w:hAnsi="Consolas" w:cs="Calibri"/>
          <w:color w:val="000087"/>
          <w:sz w:val="18"/>
        </w:rPr>
        <w:t>b</w:t>
      </w:r>
      <w:r w:rsidRPr="00315CF5">
        <w:rPr>
          <w:rFonts w:ascii="Consolas" w:eastAsia="SimSun" w:hAnsi="Consolas" w:cs="Calibri"/>
          <w:color w:val="000087"/>
          <w:sz w:val="18"/>
        </w:rPr>
        <w:tab/>
      </w:r>
      <w:r w:rsidRPr="00315CF5">
        <w:rPr>
          <w:rFonts w:ascii="Consolas" w:eastAsia="SimSun" w:hAnsi="Consolas" w:cs="Calibri"/>
          <w:color w:val="FF6600"/>
          <w:sz w:val="18"/>
        </w:rPr>
        <w:t>1.0</w:t>
      </w:r>
    </w:p>
    <w:p w14:paraId="1E5341FC" w14:textId="77777777" w:rsidR="00F12E9B" w:rsidRDefault="00F12E9B" w:rsidP="00F12E9B">
      <w:pPr>
        <w:tabs>
          <w:tab w:val="left" w:pos="877"/>
          <w:tab w:val="left" w:pos="1302"/>
        </w:tabs>
        <w:spacing w:after="0" w:line="240" w:lineRule="auto"/>
        <w:ind w:left="173" w:right="250"/>
        <w:rPr>
          <w:rFonts w:ascii="Consolas" w:eastAsia="SimSun" w:hAnsi="Consolas" w:cs="Calibri"/>
          <w:sz w:val="18"/>
        </w:rPr>
      </w:pPr>
    </w:p>
    <w:p w14:paraId="7B173104" w14:textId="77777777" w:rsidR="00F12E9B" w:rsidRDefault="00F12E9B" w:rsidP="00F12E9B">
      <w:pPr>
        <w:tabs>
          <w:tab w:val="left" w:pos="877"/>
          <w:tab w:val="left" w:pos="130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w:t>
      </w:r>
      <w:r w:rsidRPr="00315CF5">
        <w:rPr>
          <w:rFonts w:ascii="Consolas" w:eastAsia="SimSun" w:hAnsi="Consolas" w:cs="Calibri"/>
          <w:color w:val="FF6600"/>
          <w:sz w:val="18"/>
        </w:rPr>
        <w:tab/>
      </w:r>
      <w:r w:rsidRPr="00315CF5">
        <w:rPr>
          <w:rFonts w:ascii="Consolas" w:eastAsia="SimSun" w:hAnsi="Consolas" w:cs="Calibri"/>
          <w:color w:val="000087"/>
          <w:sz w:val="18"/>
        </w:rPr>
        <w:t>c</w:t>
      </w:r>
      <w:r w:rsidRPr="00315CF5">
        <w:rPr>
          <w:rFonts w:ascii="Consolas" w:eastAsia="SimSun" w:hAnsi="Consolas" w:cs="Calibri"/>
          <w:color w:val="000087"/>
          <w:sz w:val="18"/>
        </w:rPr>
        <w:tab/>
      </w:r>
      <w:r w:rsidRPr="00315CF5">
        <w:rPr>
          <w:rFonts w:ascii="Consolas" w:eastAsia="SimSun" w:hAnsi="Consolas" w:cs="Calibri"/>
          <w:color w:val="FF6600"/>
          <w:sz w:val="18"/>
        </w:rPr>
        <w:t>2.0</w:t>
      </w:r>
    </w:p>
    <w:p w14:paraId="43C069CD" w14:textId="77777777" w:rsidR="00F12E9B" w:rsidRDefault="00F12E9B" w:rsidP="00F12E9B">
      <w:pPr>
        <w:tabs>
          <w:tab w:val="left" w:pos="877"/>
          <w:tab w:val="left" w:pos="1302"/>
        </w:tabs>
        <w:spacing w:after="0" w:line="240" w:lineRule="auto"/>
        <w:ind w:left="173" w:right="250"/>
        <w:rPr>
          <w:rFonts w:ascii="Consolas" w:eastAsia="SimSun" w:hAnsi="Consolas" w:cs="Calibri"/>
          <w:sz w:val="18"/>
        </w:rPr>
      </w:pPr>
    </w:p>
    <w:p w14:paraId="47A7C759" w14:textId="77777777" w:rsidR="00F12E9B" w:rsidRDefault="00F12E9B" w:rsidP="00F12E9B">
      <w:pPr>
        <w:tabs>
          <w:tab w:val="left" w:pos="877"/>
          <w:tab w:val="left" w:pos="130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3</w:t>
      </w:r>
      <w:r w:rsidRPr="00315CF5">
        <w:rPr>
          <w:rFonts w:ascii="Consolas" w:eastAsia="SimSun" w:hAnsi="Consolas" w:cs="Calibri"/>
          <w:color w:val="FF6600"/>
          <w:sz w:val="18"/>
        </w:rPr>
        <w:tab/>
      </w:r>
      <w:r w:rsidRPr="00315CF5">
        <w:rPr>
          <w:rFonts w:ascii="Consolas" w:eastAsia="SimSun" w:hAnsi="Consolas" w:cs="Calibri"/>
          <w:color w:val="000087"/>
          <w:sz w:val="18"/>
        </w:rPr>
        <w:t>a</w:t>
      </w:r>
      <w:r w:rsidRPr="00315CF5">
        <w:rPr>
          <w:rFonts w:ascii="Consolas" w:eastAsia="SimSun" w:hAnsi="Consolas" w:cs="Calibri"/>
          <w:color w:val="000087"/>
          <w:sz w:val="18"/>
        </w:rPr>
        <w:tab/>
      </w:r>
      <w:r w:rsidRPr="00315CF5">
        <w:rPr>
          <w:rFonts w:ascii="Consolas" w:eastAsia="SimSun" w:hAnsi="Consolas" w:cs="Calibri"/>
          <w:color w:val="FF6600"/>
          <w:sz w:val="18"/>
        </w:rPr>
        <w:t>3.0</w:t>
      </w:r>
    </w:p>
    <w:p w14:paraId="0A976E10" w14:textId="77777777" w:rsidR="00F12E9B" w:rsidRDefault="00F12E9B" w:rsidP="00F12E9B">
      <w:pPr>
        <w:tabs>
          <w:tab w:val="left" w:pos="877"/>
          <w:tab w:val="left" w:pos="1302"/>
        </w:tabs>
        <w:spacing w:after="0" w:line="240" w:lineRule="auto"/>
        <w:ind w:left="173" w:right="250"/>
        <w:rPr>
          <w:rFonts w:ascii="Consolas" w:eastAsia="SimSun" w:hAnsi="Consolas" w:cs="Calibri"/>
          <w:sz w:val="18"/>
        </w:rPr>
      </w:pPr>
    </w:p>
    <w:p w14:paraId="6E660F49" w14:textId="77777777" w:rsidR="00F12E9B" w:rsidRDefault="00F12E9B" w:rsidP="00F12E9B">
      <w:pPr>
        <w:tabs>
          <w:tab w:val="left" w:pos="877"/>
          <w:tab w:val="left" w:pos="130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4</w:t>
      </w:r>
      <w:r w:rsidRPr="00315CF5">
        <w:rPr>
          <w:rFonts w:ascii="Consolas" w:eastAsia="SimSun" w:hAnsi="Consolas" w:cs="Calibri"/>
          <w:color w:val="FF6600"/>
          <w:sz w:val="18"/>
        </w:rPr>
        <w:tab/>
      </w:r>
      <w:r w:rsidRPr="00315CF5">
        <w:rPr>
          <w:rFonts w:ascii="Consolas" w:eastAsia="SimSun" w:hAnsi="Consolas" w:cs="Calibri"/>
          <w:color w:val="000087"/>
          <w:sz w:val="18"/>
        </w:rPr>
        <w:t>b</w:t>
      </w:r>
      <w:r w:rsidRPr="00315CF5">
        <w:rPr>
          <w:rFonts w:ascii="Consolas" w:eastAsia="SimSun" w:hAnsi="Consolas" w:cs="Calibri"/>
          <w:color w:val="000087"/>
          <w:sz w:val="18"/>
        </w:rPr>
        <w:tab/>
      </w:r>
      <w:r w:rsidRPr="00315CF5">
        <w:rPr>
          <w:rFonts w:ascii="Consolas" w:eastAsia="SimSun" w:hAnsi="Consolas" w:cs="Calibri"/>
          <w:color w:val="FF6600"/>
          <w:sz w:val="18"/>
        </w:rPr>
        <w:t>4.0</w:t>
      </w:r>
    </w:p>
    <w:p w14:paraId="5C655B8E" w14:textId="77777777" w:rsidR="00F12E9B" w:rsidRDefault="00F12E9B" w:rsidP="00F12E9B">
      <w:pPr>
        <w:tabs>
          <w:tab w:val="left" w:pos="877"/>
          <w:tab w:val="left" w:pos="1302"/>
        </w:tabs>
        <w:spacing w:after="0" w:line="240" w:lineRule="auto"/>
        <w:ind w:left="173" w:right="250"/>
        <w:rPr>
          <w:rFonts w:ascii="Consolas" w:eastAsia="SimSun" w:hAnsi="Consolas" w:cs="Calibri"/>
          <w:sz w:val="18"/>
        </w:rPr>
      </w:pPr>
    </w:p>
    <w:p w14:paraId="37763020" w14:textId="77777777" w:rsidR="00F12E9B" w:rsidRDefault="00F12E9B" w:rsidP="00F12E9B">
      <w:pPr>
        <w:tabs>
          <w:tab w:val="left" w:pos="877"/>
          <w:tab w:val="left" w:pos="130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w:t>
      </w:r>
      <w:r w:rsidRPr="00315CF5">
        <w:rPr>
          <w:rFonts w:ascii="Consolas" w:eastAsia="SimSun" w:hAnsi="Consolas" w:cs="Calibri"/>
          <w:color w:val="FF6600"/>
          <w:sz w:val="18"/>
        </w:rPr>
        <w:tab/>
      </w:r>
      <w:r w:rsidRPr="00315CF5">
        <w:rPr>
          <w:rFonts w:ascii="Consolas" w:eastAsia="SimSun" w:hAnsi="Consolas" w:cs="Calibri"/>
          <w:color w:val="000087"/>
          <w:sz w:val="18"/>
        </w:rPr>
        <w:t>c</w:t>
      </w:r>
      <w:r w:rsidRPr="00315CF5">
        <w:rPr>
          <w:rFonts w:ascii="Consolas" w:eastAsia="SimSun" w:hAnsi="Consolas" w:cs="Calibri"/>
          <w:color w:val="000087"/>
          <w:sz w:val="18"/>
        </w:rPr>
        <w:tab/>
      </w:r>
      <w:r w:rsidRPr="00315CF5">
        <w:rPr>
          <w:rFonts w:ascii="Consolas" w:eastAsia="SimSun" w:hAnsi="Consolas" w:cs="Calibri"/>
          <w:color w:val="FF6600"/>
          <w:sz w:val="18"/>
        </w:rPr>
        <w:t>5.0</w:t>
      </w:r>
    </w:p>
    <w:p w14:paraId="4C2117C9" w14:textId="77777777" w:rsidR="00F12E9B" w:rsidRDefault="00F12E9B" w:rsidP="00F12E9B">
      <w:pPr>
        <w:tabs>
          <w:tab w:val="left" w:pos="877"/>
          <w:tab w:val="left" w:pos="1302"/>
        </w:tabs>
        <w:spacing w:after="0" w:line="240" w:lineRule="auto"/>
        <w:ind w:left="173" w:right="250"/>
        <w:rPr>
          <w:rFonts w:ascii="Consolas" w:eastAsia="SimSun" w:hAnsi="Consolas" w:cs="Calibri"/>
          <w:sz w:val="18"/>
        </w:rPr>
      </w:pPr>
    </w:p>
    <w:p w14:paraId="2C9A63E5" w14:textId="77777777" w:rsidR="00F12E9B" w:rsidRDefault="00F12E9B" w:rsidP="00F12E9B">
      <w:pPr>
        <w:tabs>
          <w:tab w:val="left" w:pos="877"/>
          <w:tab w:val="left" w:pos="130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6</w:t>
      </w:r>
      <w:r w:rsidRPr="00315CF5">
        <w:rPr>
          <w:rFonts w:ascii="Consolas" w:eastAsia="SimSun" w:hAnsi="Consolas" w:cs="Calibri"/>
          <w:color w:val="FF6600"/>
          <w:sz w:val="18"/>
        </w:rPr>
        <w:tab/>
      </w:r>
      <w:r w:rsidRPr="00315CF5">
        <w:rPr>
          <w:rFonts w:ascii="Consolas" w:eastAsia="SimSun" w:hAnsi="Consolas" w:cs="Calibri"/>
          <w:color w:val="000087"/>
          <w:sz w:val="18"/>
        </w:rPr>
        <w:t>a</w:t>
      </w:r>
      <w:r w:rsidRPr="00315CF5">
        <w:rPr>
          <w:rFonts w:ascii="Consolas" w:eastAsia="SimSun" w:hAnsi="Consolas" w:cs="Calibri"/>
          <w:color w:val="000087"/>
          <w:sz w:val="18"/>
        </w:rPr>
        <w:tab/>
      </w:r>
      <w:r w:rsidRPr="00315CF5">
        <w:rPr>
          <w:rFonts w:ascii="Consolas" w:eastAsia="SimSun" w:hAnsi="Consolas" w:cs="Calibri"/>
          <w:color w:val="FF6600"/>
          <w:sz w:val="18"/>
        </w:rPr>
        <w:t>6.0</w:t>
      </w:r>
    </w:p>
    <w:p w14:paraId="39F714EB" w14:textId="77777777" w:rsidR="00F12E9B" w:rsidRDefault="00F12E9B" w:rsidP="00F12E9B">
      <w:pPr>
        <w:tabs>
          <w:tab w:val="left" w:pos="877"/>
          <w:tab w:val="left" w:pos="1302"/>
        </w:tabs>
        <w:spacing w:after="0" w:line="240" w:lineRule="auto"/>
        <w:ind w:left="173" w:right="250"/>
        <w:rPr>
          <w:rFonts w:ascii="Consolas" w:eastAsia="SimSun" w:hAnsi="Consolas" w:cs="Calibri"/>
          <w:sz w:val="18"/>
        </w:rPr>
      </w:pPr>
    </w:p>
    <w:p w14:paraId="56EA5536" w14:textId="77777777" w:rsidR="00F12E9B" w:rsidRDefault="00F12E9B" w:rsidP="00F12E9B">
      <w:pPr>
        <w:tabs>
          <w:tab w:val="left" w:pos="877"/>
          <w:tab w:val="left" w:pos="130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7</w:t>
      </w:r>
      <w:r w:rsidRPr="00315CF5">
        <w:rPr>
          <w:rFonts w:ascii="Consolas" w:eastAsia="SimSun" w:hAnsi="Consolas" w:cs="Calibri"/>
          <w:color w:val="FF6600"/>
          <w:sz w:val="18"/>
        </w:rPr>
        <w:tab/>
      </w:r>
      <w:r w:rsidRPr="00315CF5">
        <w:rPr>
          <w:rFonts w:ascii="Consolas" w:eastAsia="SimSun" w:hAnsi="Consolas" w:cs="Calibri"/>
          <w:color w:val="000087"/>
          <w:sz w:val="18"/>
        </w:rPr>
        <w:t>b</w:t>
      </w:r>
      <w:r w:rsidRPr="00315CF5">
        <w:rPr>
          <w:rFonts w:ascii="Consolas" w:eastAsia="SimSun" w:hAnsi="Consolas" w:cs="Calibri"/>
          <w:color w:val="000087"/>
          <w:sz w:val="18"/>
        </w:rPr>
        <w:tab/>
      </w:r>
      <w:r w:rsidRPr="00315CF5">
        <w:rPr>
          <w:rFonts w:ascii="Consolas" w:eastAsia="SimSun" w:hAnsi="Consolas" w:cs="Calibri"/>
          <w:color w:val="FF6600"/>
          <w:sz w:val="18"/>
        </w:rPr>
        <w:t>7.0</w:t>
      </w:r>
    </w:p>
    <w:p w14:paraId="76D3CA49" w14:textId="77777777" w:rsidR="00F12E9B" w:rsidRDefault="00F12E9B" w:rsidP="00F12E9B">
      <w:pPr>
        <w:tabs>
          <w:tab w:val="left" w:pos="877"/>
          <w:tab w:val="left" w:pos="1302"/>
        </w:tabs>
        <w:spacing w:after="0" w:line="240" w:lineRule="auto"/>
        <w:ind w:left="173" w:right="250"/>
        <w:rPr>
          <w:rFonts w:ascii="Consolas" w:eastAsia="SimSun" w:hAnsi="Consolas" w:cs="Calibri"/>
          <w:sz w:val="18"/>
        </w:rPr>
      </w:pPr>
    </w:p>
    <w:p w14:paraId="36045246" w14:textId="77777777" w:rsidR="00F12E9B" w:rsidRDefault="00F12E9B" w:rsidP="00F12E9B">
      <w:pPr>
        <w:tabs>
          <w:tab w:val="left" w:pos="877"/>
          <w:tab w:val="left" w:pos="130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8</w:t>
      </w:r>
      <w:r w:rsidRPr="00315CF5">
        <w:rPr>
          <w:rFonts w:ascii="Consolas" w:eastAsia="SimSun" w:hAnsi="Consolas" w:cs="Calibri"/>
          <w:color w:val="FF6600"/>
          <w:sz w:val="18"/>
        </w:rPr>
        <w:tab/>
      </w:r>
      <w:r w:rsidRPr="00315CF5">
        <w:rPr>
          <w:rFonts w:ascii="Consolas" w:eastAsia="SimSun" w:hAnsi="Consolas" w:cs="Calibri"/>
          <w:color w:val="000087"/>
          <w:sz w:val="18"/>
        </w:rPr>
        <w:t>c</w:t>
      </w:r>
      <w:r w:rsidRPr="00315CF5">
        <w:rPr>
          <w:rFonts w:ascii="Consolas" w:eastAsia="SimSun" w:hAnsi="Consolas" w:cs="Calibri"/>
          <w:color w:val="000087"/>
          <w:sz w:val="18"/>
        </w:rPr>
        <w:tab/>
      </w:r>
      <w:r w:rsidRPr="00315CF5">
        <w:rPr>
          <w:rFonts w:ascii="Consolas" w:eastAsia="SimSun" w:hAnsi="Consolas" w:cs="Calibri"/>
          <w:color w:val="FF6600"/>
          <w:sz w:val="18"/>
        </w:rPr>
        <w:t>8.0</w:t>
      </w:r>
    </w:p>
    <w:p w14:paraId="5ED515BA" w14:textId="77777777" w:rsidR="00F12E9B" w:rsidRDefault="00F12E9B" w:rsidP="00F12E9B">
      <w:pPr>
        <w:tabs>
          <w:tab w:val="left" w:pos="877"/>
          <w:tab w:val="left" w:pos="1302"/>
        </w:tabs>
        <w:spacing w:after="0" w:line="240" w:lineRule="auto"/>
        <w:ind w:left="173" w:right="250"/>
        <w:rPr>
          <w:rFonts w:ascii="Consolas" w:eastAsia="SimSun" w:hAnsi="Consolas" w:cs="Calibri"/>
          <w:sz w:val="18"/>
        </w:rPr>
      </w:pPr>
    </w:p>
    <w:p w14:paraId="2FAF79A8" w14:textId="77777777" w:rsidR="00F12E9B" w:rsidRDefault="00F12E9B" w:rsidP="00F12E9B">
      <w:pPr>
        <w:tabs>
          <w:tab w:val="left" w:pos="877"/>
          <w:tab w:val="left" w:pos="130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9</w:t>
      </w:r>
      <w:r w:rsidRPr="00315CF5">
        <w:rPr>
          <w:rFonts w:ascii="Consolas" w:eastAsia="SimSun" w:hAnsi="Consolas" w:cs="Calibri"/>
          <w:color w:val="FF6600"/>
          <w:sz w:val="18"/>
        </w:rPr>
        <w:tab/>
      </w:r>
      <w:r w:rsidRPr="00315CF5">
        <w:rPr>
          <w:rFonts w:ascii="Consolas" w:eastAsia="SimSun" w:hAnsi="Consolas" w:cs="Calibri"/>
          <w:color w:val="000087"/>
          <w:sz w:val="18"/>
        </w:rPr>
        <w:t>a</w:t>
      </w:r>
      <w:r w:rsidRPr="00315CF5">
        <w:rPr>
          <w:rFonts w:ascii="Consolas" w:eastAsia="SimSun" w:hAnsi="Consolas" w:cs="Calibri"/>
          <w:color w:val="000087"/>
          <w:sz w:val="18"/>
        </w:rPr>
        <w:tab/>
      </w:r>
      <w:r w:rsidRPr="00315CF5">
        <w:rPr>
          <w:rFonts w:ascii="Consolas" w:eastAsia="SimSun" w:hAnsi="Consolas" w:cs="Calibri"/>
          <w:color w:val="FF6600"/>
          <w:sz w:val="18"/>
        </w:rPr>
        <w:t>9.0</w:t>
      </w:r>
    </w:p>
    <w:p w14:paraId="79DAE9E2" w14:textId="77777777" w:rsidR="00F12E9B" w:rsidRDefault="00F12E9B" w:rsidP="00F12E9B">
      <w:pPr>
        <w:tabs>
          <w:tab w:val="left" w:pos="877"/>
          <w:tab w:val="left" w:pos="1302"/>
        </w:tabs>
        <w:spacing w:after="0" w:line="240" w:lineRule="auto"/>
        <w:ind w:left="173" w:right="250"/>
        <w:rPr>
          <w:rFonts w:ascii="Consolas" w:eastAsia="SimSun" w:hAnsi="Consolas" w:cs="Calibri"/>
          <w:sz w:val="18"/>
        </w:rPr>
      </w:pPr>
    </w:p>
    <w:p w14:paraId="5E4B8AB8" w14:textId="77777777" w:rsidR="00F12E9B" w:rsidRDefault="00F12E9B" w:rsidP="00F12E9B">
      <w:pPr>
        <w:tabs>
          <w:tab w:val="left" w:pos="877"/>
          <w:tab w:val="left" w:pos="1217"/>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10</w:t>
      </w:r>
      <w:r w:rsidRPr="00315CF5">
        <w:rPr>
          <w:rFonts w:ascii="Consolas" w:eastAsia="SimSun" w:hAnsi="Consolas" w:cs="Calibri"/>
          <w:color w:val="FF6600"/>
          <w:sz w:val="18"/>
        </w:rPr>
        <w:tab/>
      </w:r>
      <w:r w:rsidRPr="00315CF5">
        <w:rPr>
          <w:rFonts w:ascii="Consolas" w:eastAsia="SimSun" w:hAnsi="Consolas" w:cs="Calibri"/>
          <w:color w:val="000087"/>
          <w:sz w:val="18"/>
        </w:rPr>
        <w:t>b</w:t>
      </w:r>
      <w:r w:rsidRPr="00315CF5">
        <w:rPr>
          <w:rFonts w:ascii="Consolas" w:eastAsia="SimSun" w:hAnsi="Consolas" w:cs="Calibri"/>
          <w:color w:val="000087"/>
          <w:sz w:val="18"/>
        </w:rPr>
        <w:tab/>
      </w:r>
      <w:r w:rsidRPr="00315CF5">
        <w:rPr>
          <w:rFonts w:ascii="Consolas" w:eastAsia="SimSun" w:hAnsi="Consolas" w:cs="Calibri"/>
          <w:color w:val="FF6600"/>
          <w:sz w:val="18"/>
        </w:rPr>
        <w:t>10.0</w:t>
      </w:r>
    </w:p>
    <w:p w14:paraId="1315AC5C" w14:textId="77777777" w:rsidR="00F12E9B" w:rsidRDefault="00F12E9B" w:rsidP="00F12E9B">
      <w:pPr>
        <w:tabs>
          <w:tab w:val="left" w:pos="877"/>
          <w:tab w:val="left" w:pos="1217"/>
        </w:tabs>
        <w:spacing w:after="0" w:line="240" w:lineRule="auto"/>
        <w:ind w:left="173" w:right="250"/>
        <w:rPr>
          <w:rFonts w:ascii="Consolas" w:eastAsia="SimSun" w:hAnsi="Consolas" w:cs="Calibri"/>
          <w:sz w:val="18"/>
        </w:rPr>
      </w:pPr>
    </w:p>
    <w:p w14:paraId="4181EE09" w14:textId="77777777" w:rsidR="00F12E9B" w:rsidRDefault="00F12E9B" w:rsidP="00F12E9B">
      <w:pPr>
        <w:tabs>
          <w:tab w:val="left" w:pos="877"/>
          <w:tab w:val="left" w:pos="1217"/>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11</w:t>
      </w:r>
      <w:r w:rsidRPr="00315CF5">
        <w:rPr>
          <w:rFonts w:ascii="Consolas" w:eastAsia="SimSun" w:hAnsi="Consolas" w:cs="Calibri"/>
          <w:color w:val="FF6600"/>
          <w:sz w:val="18"/>
        </w:rPr>
        <w:tab/>
      </w:r>
      <w:r w:rsidRPr="00315CF5">
        <w:rPr>
          <w:rFonts w:ascii="Consolas" w:eastAsia="SimSun" w:hAnsi="Consolas" w:cs="Calibri"/>
          <w:color w:val="000087"/>
          <w:sz w:val="18"/>
        </w:rPr>
        <w:t>c</w:t>
      </w:r>
      <w:r w:rsidRPr="00315CF5">
        <w:rPr>
          <w:rFonts w:ascii="Consolas" w:eastAsia="SimSun" w:hAnsi="Consolas" w:cs="Calibri"/>
          <w:color w:val="000087"/>
          <w:sz w:val="18"/>
        </w:rPr>
        <w:tab/>
      </w:r>
      <w:r w:rsidRPr="00315CF5">
        <w:rPr>
          <w:rFonts w:ascii="Consolas" w:eastAsia="SimSun" w:hAnsi="Consolas" w:cs="Calibri"/>
          <w:color w:val="FF6600"/>
          <w:sz w:val="18"/>
        </w:rPr>
        <w:t>11.0</w:t>
      </w:r>
    </w:p>
    <w:p w14:paraId="309593FB" w14:textId="77777777" w:rsidR="00F12E9B" w:rsidRDefault="00F12E9B" w:rsidP="00F12E9B">
      <w:pPr>
        <w:tabs>
          <w:tab w:val="left" w:pos="877"/>
          <w:tab w:val="left" w:pos="1217"/>
        </w:tabs>
        <w:spacing w:after="0" w:line="240" w:lineRule="auto"/>
        <w:ind w:left="173" w:right="250"/>
        <w:rPr>
          <w:rFonts w:ascii="Consolas" w:eastAsia="SimSun" w:hAnsi="Consolas" w:cs="Calibri"/>
          <w:sz w:val="18"/>
        </w:rPr>
      </w:pPr>
    </w:p>
    <w:p w14:paraId="755ACD50" w14:textId="77777777" w:rsidR="00F12E9B" w:rsidRPr="00C42B09" w:rsidRDefault="00F12E9B" w:rsidP="00F12E9B">
      <w:pPr>
        <w:spacing w:after="0" w:line="240" w:lineRule="auto"/>
        <w:ind w:left="3" w:right="3"/>
        <w:jc w:val="both"/>
        <w:rPr>
          <w:rFonts w:ascii="Calibri" w:hAnsi="Calibri" w:cs="Calibri"/>
          <w:sz w:val="20"/>
          <w:szCs w:val="21"/>
        </w:rPr>
      </w:pPr>
      <w:r w:rsidRPr="00C42B09">
        <w:rPr>
          <w:rFonts w:ascii="Calibri" w:hAnsi="Calibri" w:cs="Calibri"/>
          <w:w w:val="90"/>
          <w:sz w:val="20"/>
          <w:szCs w:val="21"/>
        </w:rPr>
        <w:t>Here</w:t>
      </w:r>
      <w:r w:rsidRPr="00C42B09">
        <w:rPr>
          <w:rFonts w:ascii="Calibri" w:hAnsi="Calibri" w:cs="Calibri"/>
          <w:spacing w:val="-2"/>
          <w:w w:val="90"/>
          <w:sz w:val="20"/>
          <w:szCs w:val="21"/>
        </w:rPr>
        <w:t xml:space="preserve"> </w:t>
      </w:r>
      <w:r w:rsidRPr="00C42B09">
        <w:rPr>
          <w:rFonts w:ascii="Calibri" w:hAnsi="Calibri" w:cs="Calibri"/>
          <w:w w:val="90"/>
          <w:sz w:val="20"/>
          <w:szCs w:val="21"/>
        </w:rPr>
        <w:t>are</w:t>
      </w:r>
      <w:r w:rsidRPr="00C42B09">
        <w:rPr>
          <w:rFonts w:ascii="Calibri" w:hAnsi="Calibri" w:cs="Calibri"/>
          <w:spacing w:val="-1"/>
          <w:w w:val="90"/>
          <w:sz w:val="20"/>
          <w:szCs w:val="21"/>
        </w:rPr>
        <w:t xml:space="preserve"> </w:t>
      </w:r>
      <w:r w:rsidRPr="00C42B09">
        <w:rPr>
          <w:rFonts w:ascii="Calibri" w:hAnsi="Calibri" w:cs="Calibri"/>
          <w:w w:val="90"/>
          <w:sz w:val="20"/>
          <w:szCs w:val="21"/>
        </w:rPr>
        <w:t>the</w:t>
      </w:r>
      <w:r w:rsidRPr="00C42B09">
        <w:rPr>
          <w:rFonts w:ascii="Calibri" w:hAnsi="Calibri" w:cs="Calibri"/>
          <w:spacing w:val="-2"/>
          <w:w w:val="90"/>
          <w:sz w:val="20"/>
          <w:szCs w:val="21"/>
        </w:rPr>
        <w:t xml:space="preserve"> </w:t>
      </w:r>
      <w:r w:rsidRPr="00C42B09">
        <w:rPr>
          <w:rFonts w:ascii="Calibri" w:hAnsi="Calibri" w:cs="Calibri"/>
          <w:w w:val="90"/>
          <w:sz w:val="20"/>
          <w:szCs w:val="21"/>
        </w:rPr>
        <w:t>group</w:t>
      </w:r>
      <w:r w:rsidRPr="00C42B09">
        <w:rPr>
          <w:rFonts w:ascii="Calibri" w:hAnsi="Calibri" w:cs="Calibri"/>
          <w:spacing w:val="-1"/>
          <w:w w:val="90"/>
          <w:sz w:val="20"/>
          <w:szCs w:val="21"/>
        </w:rPr>
        <w:t xml:space="preserve"> </w:t>
      </w:r>
      <w:r w:rsidRPr="00C42B09">
        <w:rPr>
          <w:rFonts w:ascii="Calibri" w:hAnsi="Calibri" w:cs="Calibri"/>
          <w:w w:val="90"/>
          <w:sz w:val="20"/>
          <w:szCs w:val="21"/>
        </w:rPr>
        <w:t>means</w:t>
      </w:r>
      <w:r w:rsidRPr="00C42B09">
        <w:rPr>
          <w:rFonts w:ascii="Calibri" w:hAnsi="Calibri" w:cs="Calibri"/>
          <w:spacing w:val="-1"/>
          <w:w w:val="90"/>
          <w:sz w:val="20"/>
          <w:szCs w:val="21"/>
        </w:rPr>
        <w:t xml:space="preserve"> </w:t>
      </w:r>
      <w:r w:rsidRPr="00C42B09">
        <w:rPr>
          <w:rFonts w:ascii="Calibri" w:hAnsi="Calibri" w:cs="Calibri"/>
          <w:w w:val="90"/>
          <w:sz w:val="20"/>
          <w:szCs w:val="21"/>
        </w:rPr>
        <w:t>by</w:t>
      </w:r>
      <w:r w:rsidRPr="00C42B09">
        <w:rPr>
          <w:rFonts w:ascii="Calibri" w:hAnsi="Calibri" w:cs="Calibri"/>
          <w:spacing w:val="-2"/>
          <w:w w:val="90"/>
          <w:sz w:val="20"/>
          <w:szCs w:val="21"/>
        </w:rPr>
        <w:t xml:space="preserve"> </w:t>
      </w:r>
      <w:r w:rsidRPr="00C42B09">
        <w:rPr>
          <w:rFonts w:ascii="Calibri" w:hAnsi="Calibri" w:cs="Calibri"/>
          <w:w w:val="90"/>
          <w:sz w:val="20"/>
          <w:szCs w:val="21"/>
        </w:rPr>
        <w:t>key:</w:t>
      </w:r>
    </w:p>
    <w:p w14:paraId="37835AB1" w14:textId="77777777" w:rsidR="00F12E9B" w:rsidRPr="00C42B09" w:rsidRDefault="00F12E9B" w:rsidP="00F12E9B">
      <w:pPr>
        <w:spacing w:after="0" w:line="240" w:lineRule="auto"/>
        <w:ind w:left="3" w:right="3"/>
        <w:jc w:val="both"/>
        <w:rPr>
          <w:rFonts w:ascii="Calibri" w:hAnsi="Calibri" w:cs="Calibri"/>
          <w:sz w:val="20"/>
          <w:szCs w:val="21"/>
        </w:rPr>
      </w:pPr>
    </w:p>
    <w:p w14:paraId="453B100B"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77</w:t>
      </w:r>
      <w:r w:rsidRPr="00315CF5">
        <w:rPr>
          <w:rFonts w:ascii="Consolas" w:eastAsia="SimSun" w:hAnsi="Consolas" w:cs="Calibri"/>
          <w:sz w:val="18"/>
        </w:rPr>
        <w:t xml:space="preserve">]: </w:t>
      </w:r>
      <w:r w:rsidRPr="00315CF5">
        <w:rPr>
          <w:rFonts w:ascii="Consolas" w:eastAsia="SimSun" w:hAnsi="Consolas" w:cs="Calibri"/>
          <w:color w:val="000087"/>
          <w:sz w:val="18"/>
        </w:rPr>
        <w:t xml:space="preserve">g </w:t>
      </w:r>
      <w:r w:rsidRPr="00315CF5">
        <w:rPr>
          <w:rFonts w:ascii="Consolas" w:eastAsia="SimSun" w:hAnsi="Consolas" w:cs="Calibri"/>
          <w:color w:val="545454"/>
          <w:sz w:val="18"/>
        </w:rPr>
        <w:t xml:space="preserve">= </w:t>
      </w:r>
      <w:r w:rsidRPr="00315CF5">
        <w:rPr>
          <w:rFonts w:ascii="Consolas" w:eastAsia="SimSun" w:hAnsi="Consolas" w:cs="Calibri"/>
          <w:color w:val="000087"/>
          <w:sz w:val="18"/>
        </w:rPr>
        <w:t>df</w:t>
      </w:r>
      <w:r w:rsidRPr="00315CF5">
        <w:rPr>
          <w:rFonts w:ascii="Consolas" w:eastAsia="SimSun" w:hAnsi="Consolas" w:cs="Calibri"/>
          <w:color w:val="545454"/>
          <w:sz w:val="18"/>
        </w:rPr>
        <w:t>.</w:t>
      </w:r>
      <w:r w:rsidRPr="00315CF5">
        <w:rPr>
          <w:rFonts w:ascii="Consolas" w:eastAsia="SimSun" w:hAnsi="Consolas" w:cs="Calibri"/>
          <w:color w:val="000087"/>
          <w:sz w:val="18"/>
        </w:rPr>
        <w:t>groupby</w:t>
      </w:r>
      <w:r w:rsidRPr="00315CF5">
        <w:rPr>
          <w:rFonts w:ascii="Consolas" w:eastAsia="SimSun" w:hAnsi="Consolas" w:cs="Calibri"/>
          <w:sz w:val="18"/>
        </w:rPr>
        <w:t>(</w:t>
      </w:r>
      <w:r w:rsidRPr="00315CF5">
        <w:rPr>
          <w:rFonts w:ascii="Consolas" w:eastAsia="SimSun" w:hAnsi="Consolas" w:cs="Calibri"/>
          <w:color w:val="CC3300"/>
          <w:sz w:val="18"/>
        </w:rPr>
        <w:t>'key'</w:t>
      </w:r>
      <w:r w:rsidRPr="00315CF5">
        <w:rPr>
          <w:rFonts w:ascii="Consolas" w:eastAsia="SimSun" w:hAnsi="Consolas" w:cs="Calibri"/>
          <w:sz w:val="18"/>
        </w:rPr>
        <w:t>)</w:t>
      </w:r>
      <w:r w:rsidRPr="00315CF5">
        <w:rPr>
          <w:rFonts w:ascii="Consolas" w:eastAsia="SimSun" w:hAnsi="Consolas" w:cs="Calibri"/>
          <w:color w:val="545454"/>
          <w:sz w:val="18"/>
        </w:rPr>
        <w:t>.</w:t>
      </w:r>
      <w:r w:rsidRPr="00315CF5">
        <w:rPr>
          <w:rFonts w:ascii="Consolas" w:eastAsia="SimSun" w:hAnsi="Consolas" w:cs="Calibri"/>
          <w:color w:val="000087"/>
          <w:sz w:val="18"/>
        </w:rPr>
        <w:t>value</w:t>
      </w:r>
    </w:p>
    <w:p w14:paraId="05E34460" w14:textId="77777777" w:rsidR="00F12E9B" w:rsidRDefault="00F12E9B" w:rsidP="00F12E9B">
      <w:pPr>
        <w:spacing w:after="0" w:line="240" w:lineRule="auto"/>
        <w:ind w:left="173" w:right="250"/>
        <w:rPr>
          <w:rFonts w:ascii="Consolas" w:eastAsia="SimSun" w:hAnsi="Consolas" w:cs="Calibri"/>
          <w:sz w:val="18"/>
        </w:rPr>
      </w:pPr>
    </w:p>
    <w:p w14:paraId="7AC2CA33"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78</w:t>
      </w:r>
      <w:r w:rsidRPr="00315CF5">
        <w:rPr>
          <w:rFonts w:ascii="Consolas" w:eastAsia="SimSun" w:hAnsi="Consolas" w:cs="Calibri"/>
          <w:sz w:val="18"/>
        </w:rPr>
        <w:t xml:space="preserve">]: </w:t>
      </w:r>
      <w:r w:rsidRPr="00315CF5">
        <w:rPr>
          <w:rFonts w:ascii="Consolas" w:eastAsia="SimSun" w:hAnsi="Consolas" w:cs="Calibri"/>
          <w:color w:val="000087"/>
          <w:sz w:val="18"/>
        </w:rPr>
        <w:t>g</w:t>
      </w:r>
      <w:r w:rsidRPr="00315CF5">
        <w:rPr>
          <w:rFonts w:ascii="Consolas" w:eastAsia="SimSun" w:hAnsi="Consolas" w:cs="Calibri"/>
          <w:color w:val="545454"/>
          <w:sz w:val="18"/>
        </w:rPr>
        <w:t>.</w:t>
      </w:r>
      <w:r w:rsidRPr="00315CF5">
        <w:rPr>
          <w:rFonts w:ascii="Consolas" w:eastAsia="SimSun" w:hAnsi="Consolas" w:cs="Calibri"/>
          <w:color w:val="000087"/>
          <w:sz w:val="18"/>
        </w:rPr>
        <w:t>mean</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78</w:t>
      </w:r>
      <w:r w:rsidRPr="00315CF5">
        <w:rPr>
          <w:rFonts w:ascii="Consolas" w:eastAsia="SimSun" w:hAnsi="Consolas" w:cs="Calibri"/>
          <w:sz w:val="18"/>
        </w:rPr>
        <w:t>]:</w:t>
      </w:r>
    </w:p>
    <w:p w14:paraId="1DD3F0A1" w14:textId="77777777" w:rsidR="00F12E9B" w:rsidRDefault="00F12E9B" w:rsidP="00F12E9B">
      <w:pPr>
        <w:spacing w:after="0" w:line="240" w:lineRule="auto"/>
        <w:ind w:left="173" w:right="250"/>
        <w:rPr>
          <w:rFonts w:ascii="Consolas" w:eastAsia="SimSun" w:hAnsi="Consolas" w:cs="Calibri"/>
          <w:sz w:val="18"/>
        </w:rPr>
      </w:pPr>
    </w:p>
    <w:p w14:paraId="66C30BC1"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key</w:t>
      </w:r>
    </w:p>
    <w:p w14:paraId="63A6DEF3" w14:textId="77777777" w:rsidR="00F12E9B" w:rsidRDefault="00F12E9B" w:rsidP="00F12E9B">
      <w:pPr>
        <w:spacing w:after="0" w:line="240" w:lineRule="auto"/>
        <w:ind w:left="173" w:right="250"/>
        <w:rPr>
          <w:rFonts w:ascii="Consolas" w:eastAsia="SimSun" w:hAnsi="Consolas" w:cs="Calibri"/>
          <w:sz w:val="18"/>
        </w:rPr>
      </w:pPr>
    </w:p>
    <w:p w14:paraId="13C40970" w14:textId="77777777" w:rsidR="00F12E9B" w:rsidRDefault="00F12E9B" w:rsidP="00F12E9B">
      <w:pPr>
        <w:tabs>
          <w:tab w:val="left" w:pos="877"/>
        </w:tabs>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a</w:t>
      </w:r>
      <w:r w:rsidRPr="00315CF5">
        <w:rPr>
          <w:rFonts w:ascii="Consolas" w:eastAsia="SimSun" w:hAnsi="Consolas" w:cs="Calibri"/>
          <w:color w:val="000087"/>
          <w:sz w:val="18"/>
        </w:rPr>
        <w:tab/>
      </w:r>
      <w:r w:rsidRPr="00315CF5">
        <w:rPr>
          <w:rFonts w:ascii="Consolas" w:eastAsia="SimSun" w:hAnsi="Consolas" w:cs="Calibri"/>
          <w:color w:val="FF6600"/>
          <w:sz w:val="18"/>
        </w:rPr>
        <w:t>4.5</w:t>
      </w:r>
    </w:p>
    <w:p w14:paraId="62AADC83" w14:textId="77777777" w:rsidR="00F12E9B" w:rsidRDefault="00F12E9B" w:rsidP="00F12E9B">
      <w:pPr>
        <w:tabs>
          <w:tab w:val="left" w:pos="877"/>
        </w:tabs>
        <w:spacing w:after="0" w:line="240" w:lineRule="auto"/>
        <w:ind w:left="173" w:right="250"/>
        <w:rPr>
          <w:rFonts w:ascii="Consolas" w:eastAsia="SimSun" w:hAnsi="Consolas" w:cs="Calibri"/>
          <w:sz w:val="18"/>
        </w:rPr>
      </w:pPr>
    </w:p>
    <w:p w14:paraId="4FDA6ABA" w14:textId="77777777" w:rsidR="00F12E9B" w:rsidRDefault="00F12E9B" w:rsidP="00F12E9B">
      <w:pPr>
        <w:tabs>
          <w:tab w:val="left" w:pos="877"/>
        </w:tabs>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b</w:t>
      </w:r>
      <w:r w:rsidRPr="00315CF5">
        <w:rPr>
          <w:rFonts w:ascii="Consolas" w:eastAsia="SimSun" w:hAnsi="Consolas" w:cs="Calibri"/>
          <w:color w:val="000087"/>
          <w:sz w:val="18"/>
        </w:rPr>
        <w:tab/>
      </w:r>
      <w:r w:rsidRPr="00315CF5">
        <w:rPr>
          <w:rFonts w:ascii="Consolas" w:eastAsia="SimSun" w:hAnsi="Consolas" w:cs="Calibri"/>
          <w:color w:val="FF6600"/>
          <w:sz w:val="18"/>
        </w:rPr>
        <w:t>5.5</w:t>
      </w:r>
    </w:p>
    <w:p w14:paraId="093D32F2" w14:textId="77777777" w:rsidR="00F12E9B" w:rsidRDefault="00F12E9B" w:rsidP="00F12E9B">
      <w:pPr>
        <w:tabs>
          <w:tab w:val="left" w:pos="877"/>
        </w:tabs>
        <w:spacing w:after="0" w:line="240" w:lineRule="auto"/>
        <w:ind w:left="173" w:right="250"/>
        <w:rPr>
          <w:rFonts w:ascii="Consolas" w:eastAsia="SimSun" w:hAnsi="Consolas" w:cs="Calibri"/>
          <w:sz w:val="18"/>
        </w:rPr>
      </w:pPr>
    </w:p>
    <w:p w14:paraId="0BD82B6F" w14:textId="77777777" w:rsidR="00F12E9B" w:rsidRDefault="00F12E9B" w:rsidP="00F12E9B">
      <w:pPr>
        <w:tabs>
          <w:tab w:val="left" w:pos="877"/>
        </w:tabs>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c</w:t>
      </w:r>
      <w:r w:rsidRPr="00315CF5">
        <w:rPr>
          <w:rFonts w:ascii="Consolas" w:eastAsia="SimSun" w:hAnsi="Consolas" w:cs="Calibri"/>
          <w:color w:val="000087"/>
          <w:sz w:val="18"/>
        </w:rPr>
        <w:tab/>
      </w:r>
      <w:r w:rsidRPr="00315CF5">
        <w:rPr>
          <w:rFonts w:ascii="Consolas" w:eastAsia="SimSun" w:hAnsi="Consolas" w:cs="Calibri"/>
          <w:color w:val="FF6600"/>
          <w:sz w:val="18"/>
        </w:rPr>
        <w:t>6.5</w:t>
      </w:r>
    </w:p>
    <w:p w14:paraId="7F06F9AB" w14:textId="77777777" w:rsidR="00F12E9B" w:rsidRDefault="00F12E9B" w:rsidP="00F12E9B">
      <w:pPr>
        <w:tabs>
          <w:tab w:val="left" w:pos="877"/>
        </w:tabs>
        <w:spacing w:after="0" w:line="240" w:lineRule="auto"/>
        <w:ind w:left="173" w:right="250"/>
        <w:rPr>
          <w:rFonts w:ascii="Consolas" w:eastAsia="SimSun" w:hAnsi="Consolas" w:cs="Calibri"/>
          <w:sz w:val="18"/>
        </w:rPr>
      </w:pPr>
    </w:p>
    <w:p w14:paraId="49A505BD" w14:textId="77777777" w:rsidR="00F12E9B" w:rsidRDefault="00F12E9B" w:rsidP="00F12E9B">
      <w:pPr>
        <w:spacing w:after="0" w:line="240" w:lineRule="auto"/>
        <w:ind w:left="173" w:right="250"/>
        <w:rPr>
          <w:rFonts w:ascii="Consolas" w:eastAsia="SimSun" w:hAnsi="Consolas" w:cs="Calibri"/>
          <w:color w:val="000087"/>
          <w:sz w:val="18"/>
        </w:rPr>
      </w:pPr>
      <w:r w:rsidRPr="00315CF5">
        <w:rPr>
          <w:rFonts w:ascii="Consolas" w:eastAsia="SimSun" w:hAnsi="Consolas" w:cs="Calibri"/>
          <w:color w:val="000087"/>
          <w:sz w:val="18"/>
        </w:rPr>
        <w:t>Name</w:t>
      </w:r>
      <w:r w:rsidRPr="00315CF5">
        <w:rPr>
          <w:rFonts w:ascii="Consolas" w:eastAsia="SimSun" w:hAnsi="Consolas" w:cs="Calibri"/>
          <w:sz w:val="18"/>
        </w:rPr>
        <w:t xml:space="preserve">: </w:t>
      </w:r>
      <w:r w:rsidRPr="00315CF5">
        <w:rPr>
          <w:rFonts w:ascii="Consolas" w:eastAsia="SimSun" w:hAnsi="Consolas" w:cs="Calibri"/>
          <w:color w:val="000087"/>
          <w:sz w:val="18"/>
        </w:rPr>
        <w:t>value</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5AD9FDCC" w14:textId="77777777" w:rsidR="00F12E9B" w:rsidRDefault="00F12E9B" w:rsidP="00F12E9B">
      <w:pPr>
        <w:spacing w:after="0" w:line="240" w:lineRule="auto"/>
        <w:ind w:left="173" w:right="250"/>
        <w:rPr>
          <w:rFonts w:ascii="Consolas" w:eastAsia="SimSun" w:hAnsi="Consolas" w:cs="Calibri"/>
          <w:sz w:val="18"/>
        </w:rPr>
      </w:pPr>
    </w:p>
    <w:p w14:paraId="77EA68A7"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br/>
        <w:t>Suppose instead we wanted to produce a Series of the same shape as df['value'] but with values replaced by the average grouped by 'key'. We can pass the function lambda x: x.mean() to transform:</w:t>
      </w:r>
    </w:p>
    <w:p w14:paraId="76BDBDEF" w14:textId="77777777" w:rsidR="00F12E9B" w:rsidRPr="00C42B09" w:rsidRDefault="00F12E9B" w:rsidP="00F12E9B">
      <w:pPr>
        <w:spacing w:after="0" w:line="240" w:lineRule="auto"/>
        <w:ind w:left="3" w:right="3"/>
        <w:jc w:val="both"/>
        <w:rPr>
          <w:rFonts w:ascii="Calibri" w:hAnsi="Calibri" w:cs="Calibri"/>
          <w:sz w:val="20"/>
        </w:rPr>
      </w:pPr>
    </w:p>
    <w:p w14:paraId="682C6FFC"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w w:val="95"/>
          <w:sz w:val="18"/>
        </w:rPr>
        <w:t>In</w:t>
      </w:r>
      <w:r w:rsidRPr="00315CF5">
        <w:rPr>
          <w:rFonts w:ascii="Consolas" w:eastAsia="SimSun" w:hAnsi="Consolas" w:cs="Calibri"/>
          <w:color w:val="000087"/>
          <w:spacing w:val="13"/>
          <w:w w:val="95"/>
          <w:sz w:val="18"/>
        </w:rPr>
        <w:t xml:space="preserve"> </w:t>
      </w:r>
      <w:r w:rsidRPr="00315CF5">
        <w:rPr>
          <w:rFonts w:ascii="Consolas" w:eastAsia="SimSun" w:hAnsi="Consolas" w:cs="Calibri"/>
          <w:w w:val="95"/>
          <w:sz w:val="18"/>
        </w:rPr>
        <w:t>[</w:t>
      </w:r>
      <w:r w:rsidRPr="00315CF5">
        <w:rPr>
          <w:rFonts w:ascii="Consolas" w:eastAsia="SimSun" w:hAnsi="Consolas" w:cs="Calibri"/>
          <w:color w:val="FF6600"/>
          <w:w w:val="95"/>
          <w:sz w:val="18"/>
        </w:rPr>
        <w:t>79</w:t>
      </w:r>
      <w:r w:rsidRPr="00315CF5">
        <w:rPr>
          <w:rFonts w:ascii="Consolas" w:eastAsia="SimSun" w:hAnsi="Consolas" w:cs="Calibri"/>
          <w:w w:val="95"/>
          <w:sz w:val="18"/>
        </w:rPr>
        <w:t>]:</w:t>
      </w:r>
      <w:r w:rsidRPr="00315CF5">
        <w:rPr>
          <w:rFonts w:ascii="Consolas" w:eastAsia="SimSun" w:hAnsi="Consolas" w:cs="Calibri"/>
          <w:spacing w:val="14"/>
          <w:w w:val="95"/>
          <w:sz w:val="18"/>
        </w:rPr>
        <w:t xml:space="preserve"> </w:t>
      </w:r>
      <w:r w:rsidRPr="00315CF5">
        <w:rPr>
          <w:rFonts w:ascii="Consolas" w:eastAsia="SimSun" w:hAnsi="Consolas" w:cs="Calibri"/>
          <w:color w:val="000087"/>
          <w:w w:val="95"/>
          <w:sz w:val="18"/>
        </w:rPr>
        <w:t>g</w:t>
      </w:r>
      <w:r w:rsidRPr="00315CF5">
        <w:rPr>
          <w:rFonts w:ascii="Consolas" w:eastAsia="SimSun" w:hAnsi="Consolas" w:cs="Calibri"/>
          <w:color w:val="545454"/>
          <w:w w:val="95"/>
          <w:sz w:val="18"/>
        </w:rPr>
        <w:t>.</w:t>
      </w:r>
      <w:r w:rsidRPr="00315CF5">
        <w:rPr>
          <w:rFonts w:ascii="Consolas" w:eastAsia="SimSun" w:hAnsi="Consolas" w:cs="Calibri"/>
          <w:color w:val="000087"/>
          <w:w w:val="95"/>
          <w:sz w:val="18"/>
        </w:rPr>
        <w:t>transform</w:t>
      </w:r>
      <w:r w:rsidRPr="00315CF5">
        <w:rPr>
          <w:rFonts w:ascii="Consolas" w:eastAsia="SimSun" w:hAnsi="Consolas" w:cs="Calibri"/>
          <w:w w:val="95"/>
          <w:sz w:val="18"/>
        </w:rPr>
        <w:t>(</w:t>
      </w:r>
      <w:r w:rsidRPr="00315CF5">
        <w:rPr>
          <w:rFonts w:ascii="Consolas" w:eastAsia="SimSun" w:hAnsi="Consolas" w:cs="Calibri"/>
          <w:b/>
          <w:color w:val="006699"/>
          <w:w w:val="95"/>
          <w:sz w:val="18"/>
        </w:rPr>
        <w:t>lambda</w:t>
      </w:r>
      <w:r w:rsidRPr="00315CF5">
        <w:rPr>
          <w:rFonts w:ascii="Consolas" w:eastAsia="SimSun" w:hAnsi="Consolas" w:cs="Calibri"/>
          <w:b/>
          <w:color w:val="006699"/>
          <w:spacing w:val="-4"/>
          <w:w w:val="95"/>
          <w:sz w:val="18"/>
        </w:rPr>
        <w:t xml:space="preserve"> </w:t>
      </w:r>
      <w:r w:rsidRPr="00315CF5">
        <w:rPr>
          <w:rFonts w:ascii="Consolas" w:eastAsia="SimSun" w:hAnsi="Consolas" w:cs="Calibri"/>
          <w:color w:val="000087"/>
          <w:w w:val="95"/>
          <w:sz w:val="18"/>
        </w:rPr>
        <w:t>x</w:t>
      </w:r>
      <w:r w:rsidRPr="00315CF5">
        <w:rPr>
          <w:rFonts w:ascii="Consolas" w:eastAsia="SimSun" w:hAnsi="Consolas" w:cs="Calibri"/>
          <w:w w:val="95"/>
          <w:sz w:val="18"/>
        </w:rPr>
        <w:t>:</w:t>
      </w:r>
      <w:r w:rsidRPr="00315CF5">
        <w:rPr>
          <w:rFonts w:ascii="Consolas" w:eastAsia="SimSun" w:hAnsi="Consolas" w:cs="Calibri"/>
          <w:spacing w:val="14"/>
          <w:w w:val="95"/>
          <w:sz w:val="18"/>
        </w:rPr>
        <w:t xml:space="preserve"> </w:t>
      </w:r>
      <w:r w:rsidRPr="00315CF5">
        <w:rPr>
          <w:rFonts w:ascii="Consolas" w:eastAsia="SimSun" w:hAnsi="Consolas" w:cs="Calibri"/>
          <w:color w:val="000087"/>
          <w:w w:val="95"/>
          <w:sz w:val="18"/>
        </w:rPr>
        <w:t>x</w:t>
      </w:r>
      <w:r w:rsidRPr="00315CF5">
        <w:rPr>
          <w:rFonts w:ascii="Consolas" w:eastAsia="SimSun" w:hAnsi="Consolas" w:cs="Calibri"/>
          <w:color w:val="545454"/>
          <w:w w:val="95"/>
          <w:sz w:val="18"/>
        </w:rPr>
        <w:t>.</w:t>
      </w:r>
      <w:r w:rsidRPr="00315CF5">
        <w:rPr>
          <w:rFonts w:ascii="Consolas" w:eastAsia="SimSun" w:hAnsi="Consolas" w:cs="Calibri"/>
          <w:color w:val="000087"/>
          <w:w w:val="95"/>
          <w:sz w:val="18"/>
        </w:rPr>
        <w:t>mean</w:t>
      </w:r>
      <w:r w:rsidRPr="00315CF5">
        <w:rPr>
          <w:rFonts w:ascii="Consolas" w:eastAsia="SimSun" w:hAnsi="Consolas" w:cs="Calibri"/>
          <w:w w:val="95"/>
          <w:sz w:val="18"/>
        </w:rPr>
        <w:t>())</w:t>
      </w:r>
      <w:r w:rsidRPr="00315CF5">
        <w:rPr>
          <w:rFonts w:ascii="Consolas" w:eastAsia="SimSun" w:hAnsi="Consolas" w:cs="Calibri"/>
          <w:spacing w:val="-78"/>
          <w:w w:val="95"/>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79</w:t>
      </w:r>
      <w:r w:rsidRPr="00315CF5">
        <w:rPr>
          <w:rFonts w:ascii="Consolas" w:eastAsia="SimSun" w:hAnsi="Consolas" w:cs="Calibri"/>
          <w:sz w:val="18"/>
        </w:rPr>
        <w:t>]:</w:t>
      </w:r>
    </w:p>
    <w:p w14:paraId="0BD1019F" w14:textId="77777777" w:rsidR="00F12E9B" w:rsidRPr="00315CF5" w:rsidRDefault="00F12E9B" w:rsidP="00F12E9B">
      <w:pPr>
        <w:spacing w:after="0" w:line="240" w:lineRule="auto"/>
        <w:ind w:left="173" w:right="250"/>
        <w:rPr>
          <w:rFonts w:ascii="Consolas" w:eastAsia="SimSun" w:hAnsi="Consolas" w:cs="Calibri"/>
          <w:sz w:val="18"/>
        </w:rPr>
      </w:pPr>
    </w:p>
    <w:tbl>
      <w:tblPr>
        <w:tblW w:w="0" w:type="auto"/>
        <w:tblInd w:w="410" w:type="dxa"/>
        <w:tblLayout w:type="fixed"/>
        <w:tblCellMar>
          <w:left w:w="0" w:type="dxa"/>
          <w:right w:w="0" w:type="dxa"/>
        </w:tblCellMar>
        <w:tblLook w:val="01E0" w:firstRow="1" w:lastRow="1" w:firstColumn="1" w:lastColumn="1" w:noHBand="0" w:noVBand="0"/>
      </w:tblPr>
      <w:tblGrid>
        <w:gridCol w:w="518"/>
        <w:gridCol w:w="1878"/>
      </w:tblGrid>
      <w:tr w:rsidR="00F12E9B" w:rsidRPr="00CA6C52" w14:paraId="09385440" w14:textId="77777777" w:rsidTr="00BA4080">
        <w:trPr>
          <w:trHeight w:val="187"/>
        </w:trPr>
        <w:tc>
          <w:tcPr>
            <w:tcW w:w="518" w:type="dxa"/>
            <w:hideMark/>
          </w:tcPr>
          <w:p w14:paraId="6C37F9E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p>
        </w:tc>
        <w:tc>
          <w:tcPr>
            <w:tcW w:w="1878" w:type="dxa"/>
            <w:hideMark/>
          </w:tcPr>
          <w:p w14:paraId="3A7A8475"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4.5</w:t>
            </w:r>
          </w:p>
        </w:tc>
      </w:tr>
      <w:tr w:rsidR="00F12E9B" w:rsidRPr="00CA6C52" w14:paraId="75EAE5A3" w14:textId="77777777" w:rsidTr="00BA4080">
        <w:trPr>
          <w:trHeight w:val="204"/>
        </w:trPr>
        <w:tc>
          <w:tcPr>
            <w:tcW w:w="518" w:type="dxa"/>
            <w:hideMark/>
          </w:tcPr>
          <w:p w14:paraId="5104C34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w:t>
            </w:r>
          </w:p>
        </w:tc>
        <w:tc>
          <w:tcPr>
            <w:tcW w:w="1878" w:type="dxa"/>
            <w:hideMark/>
          </w:tcPr>
          <w:p w14:paraId="3EC3BB08"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5.5</w:t>
            </w:r>
          </w:p>
        </w:tc>
      </w:tr>
      <w:tr w:rsidR="00F12E9B" w:rsidRPr="00CA6C52" w14:paraId="5DF0D262" w14:textId="77777777" w:rsidTr="00BA4080">
        <w:trPr>
          <w:trHeight w:val="203"/>
        </w:trPr>
        <w:tc>
          <w:tcPr>
            <w:tcW w:w="518" w:type="dxa"/>
            <w:hideMark/>
          </w:tcPr>
          <w:p w14:paraId="4F78A63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w:t>
            </w:r>
          </w:p>
        </w:tc>
        <w:tc>
          <w:tcPr>
            <w:tcW w:w="1878" w:type="dxa"/>
            <w:hideMark/>
          </w:tcPr>
          <w:p w14:paraId="628D332B"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6.5</w:t>
            </w:r>
          </w:p>
        </w:tc>
      </w:tr>
      <w:tr w:rsidR="00F12E9B" w:rsidRPr="00CA6C52" w14:paraId="4C4337B4" w14:textId="77777777" w:rsidTr="00BA4080">
        <w:trPr>
          <w:trHeight w:val="204"/>
        </w:trPr>
        <w:tc>
          <w:tcPr>
            <w:tcW w:w="518" w:type="dxa"/>
            <w:hideMark/>
          </w:tcPr>
          <w:p w14:paraId="7AC3EAA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w:t>
            </w:r>
          </w:p>
        </w:tc>
        <w:tc>
          <w:tcPr>
            <w:tcW w:w="1878" w:type="dxa"/>
            <w:hideMark/>
          </w:tcPr>
          <w:p w14:paraId="490E7FA2"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4.5</w:t>
            </w:r>
          </w:p>
        </w:tc>
      </w:tr>
      <w:tr w:rsidR="00F12E9B" w:rsidRPr="00CA6C52" w14:paraId="6790B59D" w14:textId="77777777" w:rsidTr="00BA4080">
        <w:trPr>
          <w:trHeight w:val="203"/>
        </w:trPr>
        <w:tc>
          <w:tcPr>
            <w:tcW w:w="518" w:type="dxa"/>
            <w:hideMark/>
          </w:tcPr>
          <w:p w14:paraId="49BCC3A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w:t>
            </w:r>
          </w:p>
        </w:tc>
        <w:tc>
          <w:tcPr>
            <w:tcW w:w="1878" w:type="dxa"/>
            <w:hideMark/>
          </w:tcPr>
          <w:p w14:paraId="69AB3157"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5.5</w:t>
            </w:r>
          </w:p>
        </w:tc>
      </w:tr>
      <w:tr w:rsidR="00F12E9B" w:rsidRPr="00CA6C52" w14:paraId="0F615BD2" w14:textId="77777777" w:rsidTr="00BA4080">
        <w:trPr>
          <w:trHeight w:val="204"/>
        </w:trPr>
        <w:tc>
          <w:tcPr>
            <w:tcW w:w="518" w:type="dxa"/>
            <w:hideMark/>
          </w:tcPr>
          <w:p w14:paraId="35942E2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w:t>
            </w:r>
          </w:p>
        </w:tc>
        <w:tc>
          <w:tcPr>
            <w:tcW w:w="1878" w:type="dxa"/>
            <w:hideMark/>
          </w:tcPr>
          <w:p w14:paraId="10BBCAD7"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6.5</w:t>
            </w:r>
          </w:p>
        </w:tc>
      </w:tr>
      <w:tr w:rsidR="00F12E9B" w:rsidRPr="00CA6C52" w14:paraId="0822AE0A" w14:textId="77777777" w:rsidTr="00BA4080">
        <w:trPr>
          <w:trHeight w:val="203"/>
        </w:trPr>
        <w:tc>
          <w:tcPr>
            <w:tcW w:w="518" w:type="dxa"/>
            <w:hideMark/>
          </w:tcPr>
          <w:p w14:paraId="250C463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6</w:t>
            </w:r>
          </w:p>
        </w:tc>
        <w:tc>
          <w:tcPr>
            <w:tcW w:w="1878" w:type="dxa"/>
            <w:hideMark/>
          </w:tcPr>
          <w:p w14:paraId="62EF0F16"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4.5</w:t>
            </w:r>
          </w:p>
        </w:tc>
      </w:tr>
      <w:tr w:rsidR="00F12E9B" w:rsidRPr="00CA6C52" w14:paraId="1F2C4925" w14:textId="77777777" w:rsidTr="00BA4080">
        <w:trPr>
          <w:trHeight w:val="203"/>
        </w:trPr>
        <w:tc>
          <w:tcPr>
            <w:tcW w:w="518" w:type="dxa"/>
            <w:hideMark/>
          </w:tcPr>
          <w:p w14:paraId="357B707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7</w:t>
            </w:r>
          </w:p>
        </w:tc>
        <w:tc>
          <w:tcPr>
            <w:tcW w:w="1878" w:type="dxa"/>
            <w:hideMark/>
          </w:tcPr>
          <w:p w14:paraId="5B95DC2B"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5.5</w:t>
            </w:r>
          </w:p>
        </w:tc>
      </w:tr>
      <w:tr w:rsidR="00F12E9B" w:rsidRPr="00CA6C52" w14:paraId="45FA70C2" w14:textId="77777777" w:rsidTr="00BA4080">
        <w:trPr>
          <w:trHeight w:val="203"/>
        </w:trPr>
        <w:tc>
          <w:tcPr>
            <w:tcW w:w="518" w:type="dxa"/>
            <w:hideMark/>
          </w:tcPr>
          <w:p w14:paraId="00FEDD0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8</w:t>
            </w:r>
          </w:p>
        </w:tc>
        <w:tc>
          <w:tcPr>
            <w:tcW w:w="1878" w:type="dxa"/>
            <w:hideMark/>
          </w:tcPr>
          <w:p w14:paraId="4C71D4B8"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6.5</w:t>
            </w:r>
          </w:p>
        </w:tc>
      </w:tr>
      <w:tr w:rsidR="00F12E9B" w:rsidRPr="00CA6C52" w14:paraId="5BB8C07E" w14:textId="77777777" w:rsidTr="00BA4080">
        <w:trPr>
          <w:trHeight w:val="203"/>
        </w:trPr>
        <w:tc>
          <w:tcPr>
            <w:tcW w:w="518" w:type="dxa"/>
            <w:hideMark/>
          </w:tcPr>
          <w:p w14:paraId="33C4A695"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9</w:t>
            </w:r>
          </w:p>
        </w:tc>
        <w:tc>
          <w:tcPr>
            <w:tcW w:w="1878" w:type="dxa"/>
            <w:hideMark/>
          </w:tcPr>
          <w:p w14:paraId="1A376F62"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4.5</w:t>
            </w:r>
          </w:p>
        </w:tc>
      </w:tr>
      <w:tr w:rsidR="00F12E9B" w:rsidRPr="00CA6C52" w14:paraId="3BF3F62D" w14:textId="77777777" w:rsidTr="00BA4080">
        <w:trPr>
          <w:trHeight w:val="203"/>
        </w:trPr>
        <w:tc>
          <w:tcPr>
            <w:tcW w:w="518" w:type="dxa"/>
            <w:hideMark/>
          </w:tcPr>
          <w:p w14:paraId="59BD7CF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10</w:t>
            </w:r>
          </w:p>
        </w:tc>
        <w:tc>
          <w:tcPr>
            <w:tcW w:w="1878" w:type="dxa"/>
            <w:hideMark/>
          </w:tcPr>
          <w:p w14:paraId="556FC561"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5.5</w:t>
            </w:r>
          </w:p>
        </w:tc>
      </w:tr>
      <w:tr w:rsidR="00F12E9B" w:rsidRPr="00CA6C52" w14:paraId="117565AC" w14:textId="77777777" w:rsidTr="00BA4080">
        <w:trPr>
          <w:trHeight w:val="203"/>
        </w:trPr>
        <w:tc>
          <w:tcPr>
            <w:tcW w:w="518" w:type="dxa"/>
            <w:hideMark/>
          </w:tcPr>
          <w:p w14:paraId="1937F15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11</w:t>
            </w:r>
          </w:p>
        </w:tc>
        <w:tc>
          <w:tcPr>
            <w:tcW w:w="1878" w:type="dxa"/>
            <w:hideMark/>
          </w:tcPr>
          <w:p w14:paraId="12318985"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6.5</w:t>
            </w:r>
          </w:p>
        </w:tc>
      </w:tr>
      <w:tr w:rsidR="00F12E9B" w:rsidRPr="00CA6C52" w14:paraId="719F2285" w14:textId="77777777" w:rsidTr="00BA4080">
        <w:trPr>
          <w:trHeight w:val="186"/>
        </w:trPr>
        <w:tc>
          <w:tcPr>
            <w:tcW w:w="518" w:type="dxa"/>
            <w:hideMark/>
          </w:tcPr>
          <w:p w14:paraId="5FCA2D5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Name</w:t>
            </w:r>
            <w:r w:rsidRPr="00315CF5">
              <w:rPr>
                <w:rFonts w:ascii="Consolas" w:eastAsia="SimSun" w:hAnsi="Consolas" w:cs="Calibri"/>
                <w:sz w:val="18"/>
              </w:rPr>
              <w:t>:</w:t>
            </w:r>
          </w:p>
        </w:tc>
        <w:tc>
          <w:tcPr>
            <w:tcW w:w="1878" w:type="dxa"/>
            <w:hideMark/>
          </w:tcPr>
          <w:p w14:paraId="6A3AECE6"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value</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tc>
      </w:tr>
    </w:tbl>
    <w:p w14:paraId="00FC48E6" w14:textId="77777777" w:rsidR="00F12E9B" w:rsidRPr="00C42B09" w:rsidRDefault="00F12E9B" w:rsidP="00F12E9B">
      <w:pPr>
        <w:spacing w:after="0" w:line="240" w:lineRule="auto"/>
        <w:ind w:left="3" w:right="3"/>
        <w:rPr>
          <w:rFonts w:ascii="Calibri" w:hAnsi="Calibri" w:cs="Calibri"/>
          <w:w w:val="90"/>
          <w:sz w:val="20"/>
          <w:szCs w:val="21"/>
        </w:rPr>
      </w:pPr>
    </w:p>
    <w:p w14:paraId="69854757"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For built-in aggregation functions, we can pass a string alias as with the GroupBy agg</w:t>
      </w:r>
    </w:p>
    <w:p w14:paraId="390EBFC1" w14:textId="77777777" w:rsidR="00F12E9B" w:rsidRPr="00C42B09" w:rsidRDefault="00F12E9B" w:rsidP="00F12E9B">
      <w:pPr>
        <w:spacing w:after="0" w:line="240" w:lineRule="auto"/>
        <w:ind w:left="3" w:right="3"/>
        <w:jc w:val="both"/>
        <w:rPr>
          <w:rFonts w:ascii="Calibri" w:hAnsi="Calibri" w:cs="Calibri"/>
          <w:sz w:val="20"/>
        </w:rPr>
      </w:pPr>
    </w:p>
    <w:p w14:paraId="05DF2AAE"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method:</w:t>
      </w:r>
    </w:p>
    <w:p w14:paraId="5D750756" w14:textId="77777777" w:rsidR="00F12E9B" w:rsidRPr="00C42B09" w:rsidRDefault="00F12E9B" w:rsidP="00F12E9B">
      <w:pPr>
        <w:spacing w:after="0" w:line="240" w:lineRule="auto"/>
        <w:ind w:left="3" w:right="3"/>
        <w:jc w:val="both"/>
        <w:rPr>
          <w:rFonts w:ascii="Calibri" w:hAnsi="Calibri" w:cs="Calibri"/>
          <w:sz w:val="20"/>
        </w:rPr>
      </w:pPr>
    </w:p>
    <w:p w14:paraId="6DA75BEF"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 xml:space="preserve">In </w:t>
      </w:r>
      <w:r w:rsidRPr="00315CF5">
        <w:rPr>
          <w:rFonts w:ascii="Consolas" w:eastAsia="SimSun" w:hAnsi="Consolas" w:cs="Calibri"/>
          <w:sz w:val="18"/>
        </w:rPr>
        <w:t>[</w:t>
      </w:r>
      <w:r w:rsidRPr="00315CF5">
        <w:rPr>
          <w:rFonts w:ascii="Consolas" w:eastAsia="SimSun" w:hAnsi="Consolas" w:cs="Calibri"/>
          <w:color w:val="FF6600"/>
          <w:sz w:val="18"/>
        </w:rPr>
        <w:t>80</w:t>
      </w:r>
      <w:r w:rsidRPr="00315CF5">
        <w:rPr>
          <w:rFonts w:ascii="Consolas" w:eastAsia="SimSun" w:hAnsi="Consolas" w:cs="Calibri"/>
          <w:sz w:val="18"/>
        </w:rPr>
        <w:t xml:space="preserve">]: </w:t>
      </w:r>
      <w:r w:rsidRPr="00315CF5">
        <w:rPr>
          <w:rFonts w:ascii="Consolas" w:eastAsia="SimSun" w:hAnsi="Consolas" w:cs="Calibri"/>
          <w:color w:val="000087"/>
          <w:sz w:val="18"/>
        </w:rPr>
        <w:t>g</w:t>
      </w:r>
      <w:r w:rsidRPr="00315CF5">
        <w:rPr>
          <w:rFonts w:ascii="Consolas" w:eastAsia="SimSun" w:hAnsi="Consolas" w:cs="Calibri"/>
          <w:color w:val="545454"/>
          <w:sz w:val="18"/>
        </w:rPr>
        <w:t>.</w:t>
      </w:r>
      <w:r w:rsidRPr="00315CF5">
        <w:rPr>
          <w:rFonts w:ascii="Consolas" w:eastAsia="SimSun" w:hAnsi="Consolas" w:cs="Calibri"/>
          <w:color w:val="000087"/>
          <w:sz w:val="18"/>
        </w:rPr>
        <w:t>transform</w:t>
      </w:r>
      <w:r w:rsidRPr="00315CF5">
        <w:rPr>
          <w:rFonts w:ascii="Consolas" w:eastAsia="SimSun" w:hAnsi="Consolas" w:cs="Calibri"/>
          <w:sz w:val="18"/>
        </w:rPr>
        <w:t>(</w:t>
      </w:r>
      <w:r w:rsidRPr="00315CF5">
        <w:rPr>
          <w:rFonts w:ascii="Consolas" w:eastAsia="SimSun" w:hAnsi="Consolas" w:cs="Calibri"/>
          <w:color w:val="CC3300"/>
          <w:sz w:val="18"/>
        </w:rPr>
        <w:t>'mean'</w:t>
      </w:r>
      <w:r w:rsidRPr="00315CF5">
        <w:rPr>
          <w:rFonts w:ascii="Consolas" w:eastAsia="SimSun" w:hAnsi="Consolas" w:cs="Calibri"/>
          <w:sz w:val="18"/>
        </w:rPr>
        <w:t>)</w:t>
      </w:r>
      <w:r w:rsidRPr="00315CF5">
        <w:rPr>
          <w:rFonts w:ascii="Consolas" w:eastAsia="SimSun" w:hAnsi="Consolas" w:cs="Calibri"/>
          <w:spacing w:val="-82"/>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80</w:t>
      </w:r>
      <w:r w:rsidRPr="00315CF5">
        <w:rPr>
          <w:rFonts w:ascii="Consolas" w:eastAsia="SimSun" w:hAnsi="Consolas" w:cs="Calibri"/>
          <w:sz w:val="18"/>
        </w:rPr>
        <w:t>]:</w:t>
      </w:r>
    </w:p>
    <w:p w14:paraId="487EDD07" w14:textId="77777777" w:rsidR="00F12E9B" w:rsidRPr="00315CF5" w:rsidRDefault="00F12E9B" w:rsidP="00F12E9B">
      <w:pPr>
        <w:spacing w:after="0" w:line="240" w:lineRule="auto"/>
        <w:ind w:left="173" w:right="250"/>
        <w:rPr>
          <w:rFonts w:ascii="Consolas" w:eastAsia="SimSun" w:hAnsi="Consolas" w:cs="Calibri"/>
          <w:sz w:val="18"/>
        </w:rPr>
      </w:pPr>
    </w:p>
    <w:tbl>
      <w:tblPr>
        <w:tblW w:w="0" w:type="auto"/>
        <w:tblInd w:w="410" w:type="dxa"/>
        <w:tblLayout w:type="fixed"/>
        <w:tblCellMar>
          <w:left w:w="0" w:type="dxa"/>
          <w:right w:w="0" w:type="dxa"/>
        </w:tblCellMar>
        <w:tblLook w:val="01E0" w:firstRow="1" w:lastRow="1" w:firstColumn="1" w:lastColumn="1" w:noHBand="0" w:noVBand="0"/>
      </w:tblPr>
      <w:tblGrid>
        <w:gridCol w:w="518"/>
        <w:gridCol w:w="1878"/>
      </w:tblGrid>
      <w:tr w:rsidR="00F12E9B" w:rsidRPr="00CA6C52" w14:paraId="43CBF584" w14:textId="77777777" w:rsidTr="00BA4080">
        <w:trPr>
          <w:trHeight w:val="187"/>
        </w:trPr>
        <w:tc>
          <w:tcPr>
            <w:tcW w:w="518" w:type="dxa"/>
            <w:hideMark/>
          </w:tcPr>
          <w:p w14:paraId="45F2437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p>
        </w:tc>
        <w:tc>
          <w:tcPr>
            <w:tcW w:w="1878" w:type="dxa"/>
            <w:hideMark/>
          </w:tcPr>
          <w:p w14:paraId="7A12F19C"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4.5</w:t>
            </w:r>
          </w:p>
        </w:tc>
      </w:tr>
      <w:tr w:rsidR="00F12E9B" w:rsidRPr="00CA6C52" w14:paraId="494E3F8D" w14:textId="77777777" w:rsidTr="00BA4080">
        <w:trPr>
          <w:trHeight w:val="204"/>
        </w:trPr>
        <w:tc>
          <w:tcPr>
            <w:tcW w:w="518" w:type="dxa"/>
            <w:hideMark/>
          </w:tcPr>
          <w:p w14:paraId="0296AEE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w:t>
            </w:r>
          </w:p>
        </w:tc>
        <w:tc>
          <w:tcPr>
            <w:tcW w:w="1878" w:type="dxa"/>
            <w:hideMark/>
          </w:tcPr>
          <w:p w14:paraId="69C1C277"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5.5</w:t>
            </w:r>
          </w:p>
        </w:tc>
      </w:tr>
      <w:tr w:rsidR="00F12E9B" w:rsidRPr="00CA6C52" w14:paraId="227F1238" w14:textId="77777777" w:rsidTr="00BA4080">
        <w:trPr>
          <w:trHeight w:val="204"/>
        </w:trPr>
        <w:tc>
          <w:tcPr>
            <w:tcW w:w="518" w:type="dxa"/>
            <w:hideMark/>
          </w:tcPr>
          <w:p w14:paraId="59E8D96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w:t>
            </w:r>
          </w:p>
        </w:tc>
        <w:tc>
          <w:tcPr>
            <w:tcW w:w="1878" w:type="dxa"/>
            <w:hideMark/>
          </w:tcPr>
          <w:p w14:paraId="54E9A580"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6.5</w:t>
            </w:r>
          </w:p>
        </w:tc>
      </w:tr>
      <w:tr w:rsidR="00F12E9B" w:rsidRPr="00CA6C52" w14:paraId="132115B2" w14:textId="77777777" w:rsidTr="00BA4080">
        <w:trPr>
          <w:trHeight w:val="204"/>
        </w:trPr>
        <w:tc>
          <w:tcPr>
            <w:tcW w:w="518" w:type="dxa"/>
            <w:hideMark/>
          </w:tcPr>
          <w:p w14:paraId="7FEAA556"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w:t>
            </w:r>
          </w:p>
        </w:tc>
        <w:tc>
          <w:tcPr>
            <w:tcW w:w="1878" w:type="dxa"/>
            <w:hideMark/>
          </w:tcPr>
          <w:p w14:paraId="67D5E0E1"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4.5</w:t>
            </w:r>
          </w:p>
        </w:tc>
      </w:tr>
      <w:tr w:rsidR="00F12E9B" w:rsidRPr="00CA6C52" w14:paraId="3538954D" w14:textId="77777777" w:rsidTr="00BA4080">
        <w:trPr>
          <w:trHeight w:val="204"/>
        </w:trPr>
        <w:tc>
          <w:tcPr>
            <w:tcW w:w="518" w:type="dxa"/>
            <w:hideMark/>
          </w:tcPr>
          <w:p w14:paraId="774A0E1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w:t>
            </w:r>
          </w:p>
        </w:tc>
        <w:tc>
          <w:tcPr>
            <w:tcW w:w="1878" w:type="dxa"/>
            <w:hideMark/>
          </w:tcPr>
          <w:p w14:paraId="6F0BDD60"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5.5</w:t>
            </w:r>
          </w:p>
        </w:tc>
      </w:tr>
      <w:tr w:rsidR="00F12E9B" w:rsidRPr="00CA6C52" w14:paraId="6EDB643D" w14:textId="77777777" w:rsidTr="00BA4080">
        <w:trPr>
          <w:trHeight w:val="204"/>
        </w:trPr>
        <w:tc>
          <w:tcPr>
            <w:tcW w:w="518" w:type="dxa"/>
            <w:hideMark/>
          </w:tcPr>
          <w:p w14:paraId="56C4745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w:t>
            </w:r>
          </w:p>
        </w:tc>
        <w:tc>
          <w:tcPr>
            <w:tcW w:w="1878" w:type="dxa"/>
            <w:hideMark/>
          </w:tcPr>
          <w:p w14:paraId="49AF8DB0"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6.5</w:t>
            </w:r>
          </w:p>
        </w:tc>
      </w:tr>
      <w:tr w:rsidR="00F12E9B" w:rsidRPr="00CA6C52" w14:paraId="60522A39" w14:textId="77777777" w:rsidTr="00BA4080">
        <w:trPr>
          <w:trHeight w:val="204"/>
        </w:trPr>
        <w:tc>
          <w:tcPr>
            <w:tcW w:w="518" w:type="dxa"/>
            <w:hideMark/>
          </w:tcPr>
          <w:p w14:paraId="71A1670D"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6</w:t>
            </w:r>
          </w:p>
        </w:tc>
        <w:tc>
          <w:tcPr>
            <w:tcW w:w="1878" w:type="dxa"/>
            <w:hideMark/>
          </w:tcPr>
          <w:p w14:paraId="57FB5755"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4.5</w:t>
            </w:r>
          </w:p>
        </w:tc>
      </w:tr>
      <w:tr w:rsidR="00F12E9B" w:rsidRPr="00CA6C52" w14:paraId="3F789FEB" w14:textId="77777777" w:rsidTr="00BA4080">
        <w:trPr>
          <w:trHeight w:val="204"/>
        </w:trPr>
        <w:tc>
          <w:tcPr>
            <w:tcW w:w="518" w:type="dxa"/>
            <w:hideMark/>
          </w:tcPr>
          <w:p w14:paraId="4B2ABE7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7</w:t>
            </w:r>
          </w:p>
        </w:tc>
        <w:tc>
          <w:tcPr>
            <w:tcW w:w="1878" w:type="dxa"/>
            <w:hideMark/>
          </w:tcPr>
          <w:p w14:paraId="41D91147"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5.5</w:t>
            </w:r>
          </w:p>
        </w:tc>
      </w:tr>
      <w:tr w:rsidR="00F12E9B" w:rsidRPr="00CA6C52" w14:paraId="3CBC53C5" w14:textId="77777777" w:rsidTr="00BA4080">
        <w:trPr>
          <w:trHeight w:val="204"/>
        </w:trPr>
        <w:tc>
          <w:tcPr>
            <w:tcW w:w="518" w:type="dxa"/>
            <w:hideMark/>
          </w:tcPr>
          <w:p w14:paraId="119BCD05"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8</w:t>
            </w:r>
          </w:p>
        </w:tc>
        <w:tc>
          <w:tcPr>
            <w:tcW w:w="1878" w:type="dxa"/>
            <w:hideMark/>
          </w:tcPr>
          <w:p w14:paraId="2114F9B5"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6.5</w:t>
            </w:r>
          </w:p>
        </w:tc>
      </w:tr>
      <w:tr w:rsidR="00F12E9B" w:rsidRPr="00CA6C52" w14:paraId="66D1FBFA" w14:textId="77777777" w:rsidTr="00BA4080">
        <w:trPr>
          <w:trHeight w:val="204"/>
        </w:trPr>
        <w:tc>
          <w:tcPr>
            <w:tcW w:w="518" w:type="dxa"/>
            <w:hideMark/>
          </w:tcPr>
          <w:p w14:paraId="1FE67D3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9</w:t>
            </w:r>
          </w:p>
        </w:tc>
        <w:tc>
          <w:tcPr>
            <w:tcW w:w="1878" w:type="dxa"/>
            <w:hideMark/>
          </w:tcPr>
          <w:p w14:paraId="685D855C"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4.5</w:t>
            </w:r>
          </w:p>
        </w:tc>
      </w:tr>
      <w:tr w:rsidR="00F12E9B" w:rsidRPr="00CA6C52" w14:paraId="2A089DCC" w14:textId="77777777" w:rsidTr="00BA4080">
        <w:trPr>
          <w:trHeight w:val="204"/>
        </w:trPr>
        <w:tc>
          <w:tcPr>
            <w:tcW w:w="518" w:type="dxa"/>
            <w:hideMark/>
          </w:tcPr>
          <w:p w14:paraId="20BC92B1"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10</w:t>
            </w:r>
          </w:p>
        </w:tc>
        <w:tc>
          <w:tcPr>
            <w:tcW w:w="1878" w:type="dxa"/>
            <w:hideMark/>
          </w:tcPr>
          <w:p w14:paraId="7D546737"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5.5</w:t>
            </w:r>
          </w:p>
        </w:tc>
      </w:tr>
      <w:tr w:rsidR="00F12E9B" w:rsidRPr="00CA6C52" w14:paraId="0B390C98" w14:textId="77777777" w:rsidTr="00BA4080">
        <w:trPr>
          <w:trHeight w:val="204"/>
        </w:trPr>
        <w:tc>
          <w:tcPr>
            <w:tcW w:w="518" w:type="dxa"/>
            <w:hideMark/>
          </w:tcPr>
          <w:p w14:paraId="279A557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11</w:t>
            </w:r>
          </w:p>
        </w:tc>
        <w:tc>
          <w:tcPr>
            <w:tcW w:w="1878" w:type="dxa"/>
            <w:hideMark/>
          </w:tcPr>
          <w:p w14:paraId="66CE1644"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6.5</w:t>
            </w:r>
          </w:p>
        </w:tc>
      </w:tr>
      <w:tr w:rsidR="00F12E9B" w:rsidRPr="00CA6C52" w14:paraId="5DA0E943" w14:textId="77777777" w:rsidTr="00BA4080">
        <w:trPr>
          <w:trHeight w:val="187"/>
        </w:trPr>
        <w:tc>
          <w:tcPr>
            <w:tcW w:w="518" w:type="dxa"/>
            <w:hideMark/>
          </w:tcPr>
          <w:p w14:paraId="26A4C73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Name</w:t>
            </w:r>
            <w:r w:rsidRPr="00315CF5">
              <w:rPr>
                <w:rFonts w:ascii="Consolas" w:eastAsia="SimSun" w:hAnsi="Consolas" w:cs="Calibri"/>
                <w:sz w:val="18"/>
              </w:rPr>
              <w:t>:</w:t>
            </w:r>
          </w:p>
        </w:tc>
        <w:tc>
          <w:tcPr>
            <w:tcW w:w="1878" w:type="dxa"/>
            <w:hideMark/>
          </w:tcPr>
          <w:p w14:paraId="1A7A371C"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value</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tc>
      </w:tr>
    </w:tbl>
    <w:p w14:paraId="0121A31C" w14:textId="77777777" w:rsidR="00F12E9B" w:rsidRPr="00C42B09" w:rsidRDefault="00F12E9B" w:rsidP="00F12E9B">
      <w:pPr>
        <w:spacing w:after="0" w:line="240" w:lineRule="auto"/>
        <w:ind w:left="3" w:right="3"/>
        <w:jc w:val="both"/>
        <w:rPr>
          <w:rFonts w:ascii="Calibri" w:hAnsi="Calibri" w:cs="Calibri"/>
          <w:w w:val="90"/>
          <w:sz w:val="20"/>
          <w:szCs w:val="21"/>
        </w:rPr>
      </w:pPr>
    </w:p>
    <w:p w14:paraId="027B0EA4"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Like apply, transform works with functions that return Series, but the result must be the same size as the input. For example, we can multiply each group by 2 using a lambda function:</w:t>
      </w:r>
    </w:p>
    <w:p w14:paraId="45ED5629" w14:textId="77777777" w:rsidR="00F12E9B" w:rsidRPr="00C42B09" w:rsidRDefault="00F12E9B" w:rsidP="00F12E9B">
      <w:pPr>
        <w:spacing w:after="0" w:line="240" w:lineRule="auto"/>
        <w:ind w:left="3" w:right="3"/>
        <w:jc w:val="both"/>
        <w:rPr>
          <w:rFonts w:ascii="Calibri" w:hAnsi="Calibri" w:cs="Calibri"/>
          <w:sz w:val="20"/>
        </w:rPr>
      </w:pPr>
    </w:p>
    <w:p w14:paraId="3D0F4B28" w14:textId="77777777" w:rsidR="00F12E9B" w:rsidRPr="00404DC4" w:rsidRDefault="00F12E9B" w:rsidP="00F12E9B">
      <w:pPr>
        <w:spacing w:after="0" w:line="240" w:lineRule="auto"/>
        <w:ind w:firstLine="180"/>
        <w:rPr>
          <w:rFonts w:ascii="Consolas" w:hAnsi="Consolas"/>
          <w:sz w:val="20"/>
        </w:rPr>
      </w:pPr>
      <w:r w:rsidRPr="00404DC4">
        <w:rPr>
          <w:rFonts w:ascii="Consolas" w:hAnsi="Consolas"/>
          <w:sz w:val="20"/>
        </w:rPr>
        <w:t>In [81]: g.transform(lambda x: x * 2) Out[81]:</w:t>
      </w:r>
    </w:p>
    <w:p w14:paraId="0EC30A1C" w14:textId="77777777" w:rsidR="00F12E9B" w:rsidRPr="00315CF5" w:rsidRDefault="00F12E9B" w:rsidP="00F12E9B">
      <w:pPr>
        <w:spacing w:after="0" w:line="240" w:lineRule="auto"/>
        <w:ind w:left="173" w:right="250"/>
        <w:rPr>
          <w:rFonts w:ascii="Consolas" w:eastAsia="SimSun" w:hAnsi="Consolas" w:cs="Calibri"/>
          <w:sz w:val="18"/>
        </w:rPr>
      </w:pPr>
    </w:p>
    <w:tbl>
      <w:tblPr>
        <w:tblW w:w="0" w:type="auto"/>
        <w:tblInd w:w="410" w:type="dxa"/>
        <w:tblLayout w:type="fixed"/>
        <w:tblCellMar>
          <w:left w:w="0" w:type="dxa"/>
          <w:right w:w="0" w:type="dxa"/>
        </w:tblCellMar>
        <w:tblLook w:val="01E0" w:firstRow="1" w:lastRow="1" w:firstColumn="1" w:lastColumn="1" w:noHBand="0" w:noVBand="0"/>
      </w:tblPr>
      <w:tblGrid>
        <w:gridCol w:w="348"/>
        <w:gridCol w:w="603"/>
      </w:tblGrid>
      <w:tr w:rsidR="00F12E9B" w:rsidRPr="00CA6C52" w14:paraId="79C87490" w14:textId="77777777" w:rsidTr="00BA4080">
        <w:trPr>
          <w:trHeight w:val="187"/>
        </w:trPr>
        <w:tc>
          <w:tcPr>
            <w:tcW w:w="348" w:type="dxa"/>
            <w:hideMark/>
          </w:tcPr>
          <w:p w14:paraId="6B67A01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p>
        </w:tc>
        <w:tc>
          <w:tcPr>
            <w:tcW w:w="603" w:type="dxa"/>
            <w:hideMark/>
          </w:tcPr>
          <w:p w14:paraId="0174D2D2"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0.0</w:t>
            </w:r>
          </w:p>
        </w:tc>
      </w:tr>
      <w:tr w:rsidR="00F12E9B" w:rsidRPr="00CA6C52" w14:paraId="609A5144" w14:textId="77777777" w:rsidTr="00BA4080">
        <w:trPr>
          <w:trHeight w:val="204"/>
        </w:trPr>
        <w:tc>
          <w:tcPr>
            <w:tcW w:w="348" w:type="dxa"/>
            <w:hideMark/>
          </w:tcPr>
          <w:p w14:paraId="1A2CB3F3"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w:t>
            </w:r>
          </w:p>
        </w:tc>
        <w:tc>
          <w:tcPr>
            <w:tcW w:w="603" w:type="dxa"/>
            <w:hideMark/>
          </w:tcPr>
          <w:p w14:paraId="4000250E"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w:t>
            </w:r>
          </w:p>
        </w:tc>
      </w:tr>
      <w:tr w:rsidR="00F12E9B" w:rsidRPr="00CA6C52" w14:paraId="1A5F54BE" w14:textId="77777777" w:rsidTr="00BA4080">
        <w:trPr>
          <w:trHeight w:val="204"/>
        </w:trPr>
        <w:tc>
          <w:tcPr>
            <w:tcW w:w="348" w:type="dxa"/>
            <w:hideMark/>
          </w:tcPr>
          <w:p w14:paraId="1B2C8CF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lastRenderedPageBreak/>
              <w:t>2</w:t>
            </w:r>
          </w:p>
        </w:tc>
        <w:tc>
          <w:tcPr>
            <w:tcW w:w="603" w:type="dxa"/>
            <w:hideMark/>
          </w:tcPr>
          <w:p w14:paraId="1728FC2F"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4.0</w:t>
            </w:r>
          </w:p>
        </w:tc>
      </w:tr>
      <w:tr w:rsidR="00F12E9B" w:rsidRPr="00CA6C52" w14:paraId="1B0973EF" w14:textId="77777777" w:rsidTr="00BA4080">
        <w:trPr>
          <w:trHeight w:val="204"/>
        </w:trPr>
        <w:tc>
          <w:tcPr>
            <w:tcW w:w="348" w:type="dxa"/>
            <w:hideMark/>
          </w:tcPr>
          <w:p w14:paraId="5642C34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w:t>
            </w:r>
          </w:p>
        </w:tc>
        <w:tc>
          <w:tcPr>
            <w:tcW w:w="603" w:type="dxa"/>
            <w:hideMark/>
          </w:tcPr>
          <w:p w14:paraId="5A4B6FB6"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6.0</w:t>
            </w:r>
          </w:p>
        </w:tc>
      </w:tr>
      <w:tr w:rsidR="00F12E9B" w:rsidRPr="00CA6C52" w14:paraId="25FAF506" w14:textId="77777777" w:rsidTr="00BA4080">
        <w:trPr>
          <w:trHeight w:val="204"/>
        </w:trPr>
        <w:tc>
          <w:tcPr>
            <w:tcW w:w="348" w:type="dxa"/>
            <w:hideMark/>
          </w:tcPr>
          <w:p w14:paraId="54B150FE"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w:t>
            </w:r>
          </w:p>
        </w:tc>
        <w:tc>
          <w:tcPr>
            <w:tcW w:w="603" w:type="dxa"/>
            <w:hideMark/>
          </w:tcPr>
          <w:p w14:paraId="317D10D1"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8.0</w:t>
            </w:r>
          </w:p>
        </w:tc>
      </w:tr>
      <w:tr w:rsidR="00F12E9B" w:rsidRPr="00CA6C52" w14:paraId="327D142E" w14:textId="77777777" w:rsidTr="00BA4080">
        <w:trPr>
          <w:trHeight w:val="204"/>
        </w:trPr>
        <w:tc>
          <w:tcPr>
            <w:tcW w:w="348" w:type="dxa"/>
            <w:hideMark/>
          </w:tcPr>
          <w:p w14:paraId="2796AB84"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w:t>
            </w:r>
          </w:p>
        </w:tc>
        <w:tc>
          <w:tcPr>
            <w:tcW w:w="603" w:type="dxa"/>
            <w:hideMark/>
          </w:tcPr>
          <w:p w14:paraId="5A3EB39A"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10.0</w:t>
            </w:r>
          </w:p>
        </w:tc>
      </w:tr>
      <w:tr w:rsidR="00F12E9B" w:rsidRPr="00CA6C52" w14:paraId="056D507D" w14:textId="77777777" w:rsidTr="00BA4080">
        <w:trPr>
          <w:trHeight w:val="187"/>
        </w:trPr>
        <w:tc>
          <w:tcPr>
            <w:tcW w:w="348" w:type="dxa"/>
            <w:hideMark/>
          </w:tcPr>
          <w:p w14:paraId="037BFE8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6</w:t>
            </w:r>
          </w:p>
        </w:tc>
        <w:tc>
          <w:tcPr>
            <w:tcW w:w="603" w:type="dxa"/>
            <w:hideMark/>
          </w:tcPr>
          <w:p w14:paraId="46DF73E1"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12.0</w:t>
            </w:r>
          </w:p>
        </w:tc>
      </w:tr>
    </w:tbl>
    <w:p w14:paraId="4DB58567" w14:textId="77777777" w:rsidR="00F12E9B" w:rsidRDefault="00F12E9B" w:rsidP="00F12E9B">
      <w:pPr>
        <w:tabs>
          <w:tab w:val="left" w:pos="962"/>
        </w:tabs>
        <w:spacing w:after="0" w:line="240" w:lineRule="auto"/>
        <w:ind w:left="173" w:right="250"/>
        <w:rPr>
          <w:rFonts w:ascii="Consolas" w:eastAsia="SimSun" w:hAnsi="Consolas" w:cs="Calibri"/>
          <w:sz w:val="18"/>
        </w:rPr>
      </w:pPr>
      <w:r>
        <w:rPr>
          <w:rFonts w:ascii="Consolas" w:eastAsia="SimSun" w:hAnsi="Consolas" w:cs="Calibri"/>
          <w:sz w:val="18"/>
        </w:rPr>
        <w:br/>
      </w:r>
      <w:r w:rsidRPr="00315CF5">
        <w:rPr>
          <w:rFonts w:ascii="Consolas" w:eastAsia="SimSun" w:hAnsi="Consolas" w:cs="Calibri"/>
          <w:color w:val="FF6600"/>
          <w:sz w:val="18"/>
        </w:rPr>
        <w:t>7</w:t>
      </w:r>
      <w:r w:rsidRPr="00315CF5">
        <w:rPr>
          <w:rFonts w:ascii="Consolas" w:eastAsia="SimSun" w:hAnsi="Consolas" w:cs="Calibri"/>
          <w:color w:val="FF6600"/>
          <w:sz w:val="18"/>
        </w:rPr>
        <w:tab/>
        <w:t>14.0</w:t>
      </w:r>
    </w:p>
    <w:p w14:paraId="47CBB0E3" w14:textId="77777777" w:rsidR="00F12E9B" w:rsidRDefault="00F12E9B" w:rsidP="00F12E9B">
      <w:pPr>
        <w:tabs>
          <w:tab w:val="left" w:pos="962"/>
        </w:tabs>
        <w:spacing w:after="0" w:line="240" w:lineRule="auto"/>
        <w:ind w:left="173" w:right="250"/>
        <w:rPr>
          <w:rFonts w:ascii="Consolas" w:eastAsia="SimSun" w:hAnsi="Consolas" w:cs="Calibri"/>
          <w:sz w:val="18"/>
        </w:rPr>
      </w:pPr>
    </w:p>
    <w:p w14:paraId="6C4DC097" w14:textId="77777777" w:rsidR="00F12E9B" w:rsidRDefault="00F12E9B" w:rsidP="00F12E9B">
      <w:pPr>
        <w:tabs>
          <w:tab w:val="left" w:pos="96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8</w:t>
      </w:r>
      <w:r w:rsidRPr="00315CF5">
        <w:rPr>
          <w:rFonts w:ascii="Consolas" w:eastAsia="SimSun" w:hAnsi="Consolas" w:cs="Calibri"/>
          <w:color w:val="FF6600"/>
          <w:sz w:val="18"/>
        </w:rPr>
        <w:tab/>
        <w:t>16.0</w:t>
      </w:r>
    </w:p>
    <w:p w14:paraId="7DE24FAC" w14:textId="77777777" w:rsidR="00F12E9B" w:rsidRDefault="00F12E9B" w:rsidP="00F12E9B">
      <w:pPr>
        <w:tabs>
          <w:tab w:val="left" w:pos="962"/>
        </w:tabs>
        <w:spacing w:after="0" w:line="240" w:lineRule="auto"/>
        <w:ind w:left="173" w:right="250"/>
        <w:rPr>
          <w:rFonts w:ascii="Consolas" w:eastAsia="SimSun" w:hAnsi="Consolas" w:cs="Calibri"/>
          <w:sz w:val="18"/>
        </w:rPr>
      </w:pPr>
    </w:p>
    <w:p w14:paraId="6E176C32" w14:textId="77777777" w:rsidR="00F12E9B" w:rsidRDefault="00F12E9B" w:rsidP="00F12E9B">
      <w:pPr>
        <w:tabs>
          <w:tab w:val="left" w:pos="96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9</w:t>
      </w:r>
      <w:r w:rsidRPr="00315CF5">
        <w:rPr>
          <w:rFonts w:ascii="Consolas" w:eastAsia="SimSun" w:hAnsi="Consolas" w:cs="Calibri"/>
          <w:color w:val="FF6600"/>
          <w:sz w:val="18"/>
        </w:rPr>
        <w:tab/>
        <w:t>18.0</w:t>
      </w:r>
    </w:p>
    <w:p w14:paraId="139EBDF7" w14:textId="77777777" w:rsidR="00F12E9B" w:rsidRDefault="00F12E9B" w:rsidP="00F12E9B">
      <w:pPr>
        <w:tabs>
          <w:tab w:val="left" w:pos="962"/>
        </w:tabs>
        <w:spacing w:after="0" w:line="240" w:lineRule="auto"/>
        <w:ind w:left="173" w:right="250"/>
        <w:rPr>
          <w:rFonts w:ascii="Consolas" w:eastAsia="SimSun" w:hAnsi="Consolas" w:cs="Calibri"/>
          <w:sz w:val="18"/>
        </w:rPr>
      </w:pPr>
    </w:p>
    <w:p w14:paraId="4BEA73B0" w14:textId="77777777" w:rsidR="00F12E9B" w:rsidRDefault="00F12E9B" w:rsidP="00F12E9B">
      <w:pPr>
        <w:tabs>
          <w:tab w:val="left" w:pos="96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10</w:t>
      </w:r>
      <w:r w:rsidRPr="00315CF5">
        <w:rPr>
          <w:rFonts w:ascii="Consolas" w:eastAsia="SimSun" w:hAnsi="Consolas" w:cs="Calibri"/>
          <w:color w:val="FF6600"/>
          <w:sz w:val="18"/>
        </w:rPr>
        <w:tab/>
        <w:t>20.0</w:t>
      </w:r>
    </w:p>
    <w:p w14:paraId="7C65014C" w14:textId="77777777" w:rsidR="00F12E9B" w:rsidRDefault="00F12E9B" w:rsidP="00F12E9B">
      <w:pPr>
        <w:tabs>
          <w:tab w:val="left" w:pos="962"/>
        </w:tabs>
        <w:spacing w:after="0" w:line="240" w:lineRule="auto"/>
        <w:ind w:left="173" w:right="250"/>
        <w:rPr>
          <w:rFonts w:ascii="Consolas" w:eastAsia="SimSun" w:hAnsi="Consolas" w:cs="Calibri"/>
          <w:sz w:val="18"/>
        </w:rPr>
      </w:pPr>
    </w:p>
    <w:p w14:paraId="49EFC30F" w14:textId="77777777" w:rsidR="00F12E9B" w:rsidRDefault="00F12E9B" w:rsidP="00F12E9B">
      <w:pPr>
        <w:tabs>
          <w:tab w:val="left" w:pos="962"/>
        </w:tabs>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11</w:t>
      </w:r>
      <w:r w:rsidRPr="00315CF5">
        <w:rPr>
          <w:rFonts w:ascii="Consolas" w:eastAsia="SimSun" w:hAnsi="Consolas" w:cs="Calibri"/>
          <w:color w:val="FF6600"/>
          <w:sz w:val="18"/>
        </w:rPr>
        <w:tab/>
        <w:t>22.0</w:t>
      </w:r>
    </w:p>
    <w:p w14:paraId="0E1AF96F" w14:textId="77777777" w:rsidR="00F12E9B" w:rsidRDefault="00F12E9B" w:rsidP="00F12E9B">
      <w:pPr>
        <w:tabs>
          <w:tab w:val="left" w:pos="962"/>
        </w:tabs>
        <w:spacing w:after="0" w:line="240" w:lineRule="auto"/>
        <w:ind w:left="173" w:right="250"/>
        <w:rPr>
          <w:rFonts w:ascii="Consolas" w:eastAsia="SimSun" w:hAnsi="Consolas" w:cs="Calibri"/>
          <w:sz w:val="18"/>
        </w:rPr>
      </w:pPr>
    </w:p>
    <w:p w14:paraId="3BDFC8C7"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Name</w:t>
      </w:r>
      <w:r w:rsidRPr="00315CF5">
        <w:rPr>
          <w:rFonts w:ascii="Consolas" w:eastAsia="SimSun" w:hAnsi="Consolas" w:cs="Calibri"/>
          <w:sz w:val="18"/>
        </w:rPr>
        <w:t xml:space="preserve">: </w:t>
      </w:r>
      <w:r w:rsidRPr="00315CF5">
        <w:rPr>
          <w:rFonts w:ascii="Consolas" w:eastAsia="SimSun" w:hAnsi="Consolas" w:cs="Calibri"/>
          <w:color w:val="000087"/>
          <w:sz w:val="18"/>
        </w:rPr>
        <w:t>value</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p w14:paraId="13264FA4" w14:textId="77777777" w:rsidR="00F12E9B" w:rsidRPr="00C42B09" w:rsidRDefault="00F12E9B" w:rsidP="00F12E9B">
      <w:pPr>
        <w:spacing w:after="0" w:line="240" w:lineRule="auto"/>
        <w:ind w:left="3" w:right="3"/>
        <w:jc w:val="both"/>
        <w:rPr>
          <w:rFonts w:ascii="Calibri" w:hAnsi="Calibri" w:cs="Calibri"/>
          <w:sz w:val="20"/>
        </w:rPr>
      </w:pPr>
    </w:p>
    <w:p w14:paraId="3FC9F5C9"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As a more complicated example, we can compute the ranks in descending order for each group:</w:t>
      </w:r>
    </w:p>
    <w:p w14:paraId="41E6E421" w14:textId="77777777" w:rsidR="00F12E9B" w:rsidRPr="00C42B09" w:rsidRDefault="00F12E9B" w:rsidP="00F12E9B">
      <w:pPr>
        <w:spacing w:after="0" w:line="240" w:lineRule="auto"/>
        <w:ind w:left="3" w:right="3"/>
        <w:jc w:val="both"/>
        <w:rPr>
          <w:rFonts w:ascii="Calibri" w:hAnsi="Calibri" w:cs="Calibri"/>
          <w:sz w:val="20"/>
        </w:rPr>
      </w:pPr>
    </w:p>
    <w:p w14:paraId="51CAA419"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color w:val="000087"/>
          <w:w w:val="95"/>
          <w:sz w:val="18"/>
        </w:rPr>
        <w:t>In</w:t>
      </w:r>
      <w:r w:rsidRPr="00315CF5">
        <w:rPr>
          <w:rFonts w:ascii="Consolas" w:eastAsia="SimSun" w:hAnsi="Consolas" w:cs="Calibri"/>
          <w:color w:val="000087"/>
          <w:spacing w:val="28"/>
          <w:w w:val="95"/>
          <w:sz w:val="18"/>
        </w:rPr>
        <w:t xml:space="preserve"> </w:t>
      </w:r>
      <w:r w:rsidRPr="00315CF5">
        <w:rPr>
          <w:rFonts w:ascii="Consolas" w:eastAsia="SimSun" w:hAnsi="Consolas" w:cs="Calibri"/>
          <w:w w:val="95"/>
          <w:sz w:val="18"/>
        </w:rPr>
        <w:t>[</w:t>
      </w:r>
      <w:r w:rsidRPr="00315CF5">
        <w:rPr>
          <w:rFonts w:ascii="Consolas" w:eastAsia="SimSun" w:hAnsi="Consolas" w:cs="Calibri"/>
          <w:color w:val="FF6600"/>
          <w:w w:val="95"/>
          <w:sz w:val="18"/>
        </w:rPr>
        <w:t>82</w:t>
      </w:r>
      <w:r w:rsidRPr="00315CF5">
        <w:rPr>
          <w:rFonts w:ascii="Consolas" w:eastAsia="SimSun" w:hAnsi="Consolas" w:cs="Calibri"/>
          <w:w w:val="95"/>
          <w:sz w:val="18"/>
        </w:rPr>
        <w:t>]:</w:t>
      </w:r>
      <w:r w:rsidRPr="00315CF5">
        <w:rPr>
          <w:rFonts w:ascii="Consolas" w:eastAsia="SimSun" w:hAnsi="Consolas" w:cs="Calibri"/>
          <w:spacing w:val="29"/>
          <w:w w:val="95"/>
          <w:sz w:val="18"/>
        </w:rPr>
        <w:t xml:space="preserve"> </w:t>
      </w:r>
      <w:r w:rsidRPr="00315CF5">
        <w:rPr>
          <w:rFonts w:ascii="Consolas" w:eastAsia="SimSun" w:hAnsi="Consolas" w:cs="Calibri"/>
          <w:color w:val="000087"/>
          <w:w w:val="95"/>
          <w:sz w:val="18"/>
        </w:rPr>
        <w:t>g</w:t>
      </w:r>
      <w:r w:rsidRPr="00315CF5">
        <w:rPr>
          <w:rFonts w:ascii="Consolas" w:eastAsia="SimSun" w:hAnsi="Consolas" w:cs="Calibri"/>
          <w:color w:val="545454"/>
          <w:w w:val="95"/>
          <w:sz w:val="18"/>
        </w:rPr>
        <w:t>.</w:t>
      </w:r>
      <w:r w:rsidRPr="00315CF5">
        <w:rPr>
          <w:rFonts w:ascii="Consolas" w:eastAsia="SimSun" w:hAnsi="Consolas" w:cs="Calibri"/>
          <w:color w:val="000087"/>
          <w:w w:val="95"/>
          <w:sz w:val="18"/>
        </w:rPr>
        <w:t>transform</w:t>
      </w:r>
      <w:r w:rsidRPr="00315CF5">
        <w:rPr>
          <w:rFonts w:ascii="Consolas" w:eastAsia="SimSun" w:hAnsi="Consolas" w:cs="Calibri"/>
          <w:w w:val="95"/>
          <w:sz w:val="18"/>
        </w:rPr>
        <w:t>(</w:t>
      </w:r>
      <w:r w:rsidRPr="00315CF5">
        <w:rPr>
          <w:rFonts w:ascii="Consolas" w:eastAsia="SimSun" w:hAnsi="Consolas" w:cs="Calibri"/>
          <w:b/>
          <w:color w:val="006699"/>
          <w:w w:val="95"/>
          <w:sz w:val="18"/>
        </w:rPr>
        <w:t>lambda</w:t>
      </w:r>
      <w:r w:rsidRPr="00315CF5">
        <w:rPr>
          <w:rFonts w:ascii="Consolas" w:eastAsia="SimSun" w:hAnsi="Consolas" w:cs="Calibri"/>
          <w:b/>
          <w:color w:val="006699"/>
          <w:spacing w:val="11"/>
          <w:w w:val="95"/>
          <w:sz w:val="18"/>
        </w:rPr>
        <w:t xml:space="preserve"> </w:t>
      </w:r>
      <w:r w:rsidRPr="00315CF5">
        <w:rPr>
          <w:rFonts w:ascii="Consolas" w:eastAsia="SimSun" w:hAnsi="Consolas" w:cs="Calibri"/>
          <w:color w:val="000087"/>
          <w:w w:val="95"/>
          <w:sz w:val="18"/>
        </w:rPr>
        <w:t>x</w:t>
      </w:r>
      <w:r w:rsidRPr="00315CF5">
        <w:rPr>
          <w:rFonts w:ascii="Consolas" w:eastAsia="SimSun" w:hAnsi="Consolas" w:cs="Calibri"/>
          <w:w w:val="95"/>
          <w:sz w:val="18"/>
        </w:rPr>
        <w:t>:</w:t>
      </w:r>
      <w:r w:rsidRPr="00315CF5">
        <w:rPr>
          <w:rFonts w:ascii="Consolas" w:eastAsia="SimSun" w:hAnsi="Consolas" w:cs="Calibri"/>
          <w:spacing w:val="29"/>
          <w:w w:val="95"/>
          <w:sz w:val="18"/>
        </w:rPr>
        <w:t xml:space="preserve"> </w:t>
      </w:r>
      <w:r w:rsidRPr="00315CF5">
        <w:rPr>
          <w:rFonts w:ascii="Consolas" w:eastAsia="SimSun" w:hAnsi="Consolas" w:cs="Calibri"/>
          <w:color w:val="000087"/>
          <w:w w:val="95"/>
          <w:sz w:val="18"/>
        </w:rPr>
        <w:t>x</w:t>
      </w:r>
      <w:r w:rsidRPr="00315CF5">
        <w:rPr>
          <w:rFonts w:ascii="Consolas" w:eastAsia="SimSun" w:hAnsi="Consolas" w:cs="Calibri"/>
          <w:color w:val="545454"/>
          <w:w w:val="95"/>
          <w:sz w:val="18"/>
        </w:rPr>
        <w:t>.</w:t>
      </w:r>
      <w:r w:rsidRPr="00315CF5">
        <w:rPr>
          <w:rFonts w:ascii="Consolas" w:eastAsia="SimSun" w:hAnsi="Consolas" w:cs="Calibri"/>
          <w:color w:val="000087"/>
          <w:w w:val="95"/>
          <w:sz w:val="18"/>
        </w:rPr>
        <w:t>rank</w:t>
      </w:r>
      <w:r w:rsidRPr="00315CF5">
        <w:rPr>
          <w:rFonts w:ascii="Consolas" w:eastAsia="SimSun" w:hAnsi="Consolas" w:cs="Calibri"/>
          <w:w w:val="95"/>
          <w:sz w:val="18"/>
        </w:rPr>
        <w:t>(</w:t>
      </w:r>
      <w:r w:rsidRPr="00315CF5">
        <w:rPr>
          <w:rFonts w:ascii="Consolas" w:eastAsia="SimSun" w:hAnsi="Consolas" w:cs="Calibri"/>
          <w:color w:val="000087"/>
          <w:w w:val="95"/>
          <w:sz w:val="18"/>
        </w:rPr>
        <w:t>ascending</w:t>
      </w:r>
      <w:r w:rsidRPr="00315CF5">
        <w:rPr>
          <w:rFonts w:ascii="Consolas" w:eastAsia="SimSun" w:hAnsi="Consolas" w:cs="Calibri"/>
          <w:color w:val="545454"/>
          <w:w w:val="95"/>
          <w:sz w:val="18"/>
        </w:rPr>
        <w:t>=</w:t>
      </w:r>
      <w:r w:rsidRPr="00315CF5">
        <w:rPr>
          <w:rFonts w:ascii="Consolas" w:eastAsia="SimSun" w:hAnsi="Consolas" w:cs="Calibri"/>
          <w:color w:val="336666"/>
          <w:w w:val="95"/>
          <w:sz w:val="18"/>
        </w:rPr>
        <w:t>False</w:t>
      </w:r>
      <w:r w:rsidRPr="00315CF5">
        <w:rPr>
          <w:rFonts w:ascii="Consolas" w:eastAsia="SimSun" w:hAnsi="Consolas" w:cs="Calibri"/>
          <w:w w:val="95"/>
          <w:sz w:val="18"/>
        </w:rPr>
        <w:t>))</w:t>
      </w:r>
      <w:r w:rsidRPr="00315CF5">
        <w:rPr>
          <w:rFonts w:ascii="Consolas" w:eastAsia="SimSun" w:hAnsi="Consolas" w:cs="Calibri"/>
          <w:spacing w:val="-78"/>
          <w:w w:val="95"/>
          <w:sz w:val="18"/>
        </w:rPr>
        <w:t xml:space="preserve"> </w:t>
      </w:r>
      <w:r w:rsidRPr="00315CF5">
        <w:rPr>
          <w:rFonts w:ascii="Consolas" w:eastAsia="SimSun" w:hAnsi="Consolas" w:cs="Calibri"/>
          <w:color w:val="000087"/>
          <w:sz w:val="18"/>
        </w:rPr>
        <w:t>Out</w:t>
      </w:r>
      <w:r w:rsidRPr="00315CF5">
        <w:rPr>
          <w:rFonts w:ascii="Consolas" w:eastAsia="SimSun" w:hAnsi="Consolas" w:cs="Calibri"/>
          <w:sz w:val="18"/>
        </w:rPr>
        <w:t>[</w:t>
      </w:r>
      <w:r w:rsidRPr="00315CF5">
        <w:rPr>
          <w:rFonts w:ascii="Consolas" w:eastAsia="SimSun" w:hAnsi="Consolas" w:cs="Calibri"/>
          <w:color w:val="FF6600"/>
          <w:sz w:val="18"/>
        </w:rPr>
        <w:t>82</w:t>
      </w:r>
      <w:r w:rsidRPr="00315CF5">
        <w:rPr>
          <w:rFonts w:ascii="Consolas" w:eastAsia="SimSun" w:hAnsi="Consolas" w:cs="Calibri"/>
          <w:sz w:val="18"/>
        </w:rPr>
        <w:t>]:</w:t>
      </w:r>
    </w:p>
    <w:p w14:paraId="66063250" w14:textId="77777777" w:rsidR="00F12E9B" w:rsidRPr="00315CF5" w:rsidRDefault="00F12E9B" w:rsidP="00F12E9B">
      <w:pPr>
        <w:spacing w:after="0" w:line="240" w:lineRule="auto"/>
        <w:ind w:left="173" w:right="250"/>
        <w:rPr>
          <w:rFonts w:ascii="Consolas" w:eastAsia="SimSun" w:hAnsi="Consolas" w:cs="Calibri"/>
          <w:sz w:val="18"/>
        </w:rPr>
      </w:pPr>
    </w:p>
    <w:tbl>
      <w:tblPr>
        <w:tblW w:w="0" w:type="auto"/>
        <w:tblInd w:w="410" w:type="dxa"/>
        <w:tblLayout w:type="fixed"/>
        <w:tblCellMar>
          <w:left w:w="0" w:type="dxa"/>
          <w:right w:w="0" w:type="dxa"/>
        </w:tblCellMar>
        <w:tblLook w:val="01E0" w:firstRow="1" w:lastRow="1" w:firstColumn="1" w:lastColumn="1" w:noHBand="0" w:noVBand="0"/>
      </w:tblPr>
      <w:tblGrid>
        <w:gridCol w:w="518"/>
        <w:gridCol w:w="1878"/>
      </w:tblGrid>
      <w:tr w:rsidR="00F12E9B" w:rsidRPr="00CA6C52" w14:paraId="2B5F0ACF" w14:textId="77777777" w:rsidTr="00BA4080">
        <w:trPr>
          <w:trHeight w:val="187"/>
        </w:trPr>
        <w:tc>
          <w:tcPr>
            <w:tcW w:w="518" w:type="dxa"/>
            <w:hideMark/>
          </w:tcPr>
          <w:p w14:paraId="16C52219"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0</w:t>
            </w:r>
          </w:p>
        </w:tc>
        <w:tc>
          <w:tcPr>
            <w:tcW w:w="1878" w:type="dxa"/>
            <w:hideMark/>
          </w:tcPr>
          <w:p w14:paraId="23B9D64D"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4.0</w:t>
            </w:r>
          </w:p>
        </w:tc>
      </w:tr>
      <w:tr w:rsidR="00F12E9B" w:rsidRPr="00CA6C52" w14:paraId="2B5F3691" w14:textId="77777777" w:rsidTr="00BA4080">
        <w:trPr>
          <w:trHeight w:val="203"/>
        </w:trPr>
        <w:tc>
          <w:tcPr>
            <w:tcW w:w="518" w:type="dxa"/>
            <w:hideMark/>
          </w:tcPr>
          <w:p w14:paraId="782E81E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w:t>
            </w:r>
          </w:p>
        </w:tc>
        <w:tc>
          <w:tcPr>
            <w:tcW w:w="1878" w:type="dxa"/>
            <w:hideMark/>
          </w:tcPr>
          <w:p w14:paraId="2B3BACC1"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4.0</w:t>
            </w:r>
          </w:p>
        </w:tc>
      </w:tr>
      <w:tr w:rsidR="00F12E9B" w:rsidRPr="00CA6C52" w14:paraId="715C869E" w14:textId="77777777" w:rsidTr="00BA4080">
        <w:trPr>
          <w:trHeight w:val="203"/>
        </w:trPr>
        <w:tc>
          <w:tcPr>
            <w:tcW w:w="518" w:type="dxa"/>
            <w:hideMark/>
          </w:tcPr>
          <w:p w14:paraId="7EBD12F7"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2</w:t>
            </w:r>
          </w:p>
        </w:tc>
        <w:tc>
          <w:tcPr>
            <w:tcW w:w="1878" w:type="dxa"/>
            <w:hideMark/>
          </w:tcPr>
          <w:p w14:paraId="368D9A12"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4.0</w:t>
            </w:r>
          </w:p>
        </w:tc>
      </w:tr>
      <w:tr w:rsidR="00F12E9B" w:rsidRPr="00CA6C52" w14:paraId="7074F1CC" w14:textId="77777777" w:rsidTr="00BA4080">
        <w:trPr>
          <w:trHeight w:val="203"/>
        </w:trPr>
        <w:tc>
          <w:tcPr>
            <w:tcW w:w="518" w:type="dxa"/>
            <w:hideMark/>
          </w:tcPr>
          <w:p w14:paraId="05A552B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3</w:t>
            </w:r>
          </w:p>
        </w:tc>
        <w:tc>
          <w:tcPr>
            <w:tcW w:w="1878" w:type="dxa"/>
            <w:hideMark/>
          </w:tcPr>
          <w:p w14:paraId="3261E402"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3.0</w:t>
            </w:r>
          </w:p>
        </w:tc>
      </w:tr>
      <w:tr w:rsidR="00F12E9B" w:rsidRPr="00CA6C52" w14:paraId="3BDCA094" w14:textId="77777777" w:rsidTr="00BA4080">
        <w:trPr>
          <w:trHeight w:val="203"/>
        </w:trPr>
        <w:tc>
          <w:tcPr>
            <w:tcW w:w="518" w:type="dxa"/>
            <w:hideMark/>
          </w:tcPr>
          <w:p w14:paraId="516D0D7A"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4</w:t>
            </w:r>
          </w:p>
        </w:tc>
        <w:tc>
          <w:tcPr>
            <w:tcW w:w="1878" w:type="dxa"/>
            <w:hideMark/>
          </w:tcPr>
          <w:p w14:paraId="5FAAF096"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3.0</w:t>
            </w:r>
          </w:p>
        </w:tc>
      </w:tr>
      <w:tr w:rsidR="00F12E9B" w:rsidRPr="00CA6C52" w14:paraId="324F55B4" w14:textId="77777777" w:rsidTr="00BA4080">
        <w:trPr>
          <w:trHeight w:val="203"/>
        </w:trPr>
        <w:tc>
          <w:tcPr>
            <w:tcW w:w="518" w:type="dxa"/>
            <w:hideMark/>
          </w:tcPr>
          <w:p w14:paraId="1A0931CC"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5</w:t>
            </w:r>
          </w:p>
        </w:tc>
        <w:tc>
          <w:tcPr>
            <w:tcW w:w="1878" w:type="dxa"/>
            <w:hideMark/>
          </w:tcPr>
          <w:p w14:paraId="6DC82564"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3.0</w:t>
            </w:r>
          </w:p>
        </w:tc>
      </w:tr>
      <w:tr w:rsidR="00F12E9B" w:rsidRPr="00CA6C52" w14:paraId="5BDF68AA" w14:textId="77777777" w:rsidTr="00BA4080">
        <w:trPr>
          <w:trHeight w:val="203"/>
        </w:trPr>
        <w:tc>
          <w:tcPr>
            <w:tcW w:w="518" w:type="dxa"/>
            <w:hideMark/>
          </w:tcPr>
          <w:p w14:paraId="2897B54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6</w:t>
            </w:r>
          </w:p>
        </w:tc>
        <w:tc>
          <w:tcPr>
            <w:tcW w:w="1878" w:type="dxa"/>
            <w:hideMark/>
          </w:tcPr>
          <w:p w14:paraId="5F124B4B"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w:t>
            </w:r>
          </w:p>
        </w:tc>
      </w:tr>
      <w:tr w:rsidR="00F12E9B" w:rsidRPr="00CA6C52" w14:paraId="4ADACC51" w14:textId="77777777" w:rsidTr="00BA4080">
        <w:trPr>
          <w:trHeight w:val="203"/>
        </w:trPr>
        <w:tc>
          <w:tcPr>
            <w:tcW w:w="518" w:type="dxa"/>
            <w:hideMark/>
          </w:tcPr>
          <w:p w14:paraId="24BF3B98"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7</w:t>
            </w:r>
          </w:p>
        </w:tc>
        <w:tc>
          <w:tcPr>
            <w:tcW w:w="1878" w:type="dxa"/>
            <w:hideMark/>
          </w:tcPr>
          <w:p w14:paraId="575DF708"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w:t>
            </w:r>
          </w:p>
        </w:tc>
      </w:tr>
      <w:tr w:rsidR="00F12E9B" w:rsidRPr="00CA6C52" w14:paraId="181C76B4" w14:textId="77777777" w:rsidTr="00BA4080">
        <w:trPr>
          <w:trHeight w:val="203"/>
        </w:trPr>
        <w:tc>
          <w:tcPr>
            <w:tcW w:w="518" w:type="dxa"/>
            <w:hideMark/>
          </w:tcPr>
          <w:p w14:paraId="46DD142B"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8</w:t>
            </w:r>
          </w:p>
        </w:tc>
        <w:tc>
          <w:tcPr>
            <w:tcW w:w="1878" w:type="dxa"/>
            <w:hideMark/>
          </w:tcPr>
          <w:p w14:paraId="2A5BA02C"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2.0</w:t>
            </w:r>
          </w:p>
        </w:tc>
      </w:tr>
      <w:tr w:rsidR="00F12E9B" w:rsidRPr="00CA6C52" w14:paraId="0BA88353" w14:textId="77777777" w:rsidTr="00BA4080">
        <w:trPr>
          <w:trHeight w:val="203"/>
        </w:trPr>
        <w:tc>
          <w:tcPr>
            <w:tcW w:w="518" w:type="dxa"/>
            <w:hideMark/>
          </w:tcPr>
          <w:p w14:paraId="17028C25"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9</w:t>
            </w:r>
          </w:p>
        </w:tc>
        <w:tc>
          <w:tcPr>
            <w:tcW w:w="1878" w:type="dxa"/>
            <w:hideMark/>
          </w:tcPr>
          <w:p w14:paraId="57C7161F"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1.0</w:t>
            </w:r>
          </w:p>
        </w:tc>
      </w:tr>
      <w:tr w:rsidR="00F12E9B" w:rsidRPr="00CA6C52" w14:paraId="185FFDF1" w14:textId="77777777" w:rsidTr="00BA4080">
        <w:trPr>
          <w:trHeight w:val="203"/>
        </w:trPr>
        <w:tc>
          <w:tcPr>
            <w:tcW w:w="518" w:type="dxa"/>
            <w:hideMark/>
          </w:tcPr>
          <w:p w14:paraId="5AC2B562"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10</w:t>
            </w:r>
          </w:p>
        </w:tc>
        <w:tc>
          <w:tcPr>
            <w:tcW w:w="1878" w:type="dxa"/>
            <w:hideMark/>
          </w:tcPr>
          <w:p w14:paraId="7AB54D36"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1.0</w:t>
            </w:r>
          </w:p>
        </w:tc>
      </w:tr>
      <w:tr w:rsidR="00F12E9B" w:rsidRPr="00CA6C52" w14:paraId="416F167F" w14:textId="77777777" w:rsidTr="00BA4080">
        <w:trPr>
          <w:trHeight w:val="203"/>
        </w:trPr>
        <w:tc>
          <w:tcPr>
            <w:tcW w:w="518" w:type="dxa"/>
            <w:hideMark/>
          </w:tcPr>
          <w:p w14:paraId="359DBAA0"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FF6600"/>
                <w:sz w:val="18"/>
              </w:rPr>
              <w:t>11</w:t>
            </w:r>
          </w:p>
        </w:tc>
        <w:tc>
          <w:tcPr>
            <w:tcW w:w="1878" w:type="dxa"/>
            <w:hideMark/>
          </w:tcPr>
          <w:p w14:paraId="7F0D6F2D"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FF6600"/>
                <w:sz w:val="18"/>
              </w:rPr>
              <w:t>1.0</w:t>
            </w:r>
          </w:p>
        </w:tc>
      </w:tr>
      <w:tr w:rsidR="00F12E9B" w:rsidRPr="00CA6C52" w14:paraId="3E38D2A1" w14:textId="77777777" w:rsidTr="00BA4080">
        <w:trPr>
          <w:trHeight w:val="187"/>
        </w:trPr>
        <w:tc>
          <w:tcPr>
            <w:tcW w:w="518" w:type="dxa"/>
            <w:hideMark/>
          </w:tcPr>
          <w:p w14:paraId="5DBED76F" w14:textId="77777777" w:rsidR="00F12E9B" w:rsidRPr="00CA6C52" w:rsidRDefault="00F12E9B" w:rsidP="00BA4080">
            <w:pPr>
              <w:spacing w:after="0" w:line="240" w:lineRule="auto"/>
              <w:ind w:left="173" w:right="250"/>
              <w:rPr>
                <w:rFonts w:ascii="Calibri" w:eastAsia="SimSun" w:hAnsi="Calibri" w:cs="Calibri"/>
                <w:sz w:val="17"/>
              </w:rPr>
            </w:pPr>
            <w:r w:rsidRPr="00315CF5">
              <w:rPr>
                <w:rFonts w:ascii="Consolas" w:eastAsia="SimSun" w:hAnsi="Consolas" w:cs="Calibri"/>
                <w:color w:val="000087"/>
                <w:sz w:val="18"/>
              </w:rPr>
              <w:t>Name</w:t>
            </w:r>
            <w:r w:rsidRPr="00315CF5">
              <w:rPr>
                <w:rFonts w:ascii="Consolas" w:eastAsia="SimSun" w:hAnsi="Consolas" w:cs="Calibri"/>
                <w:sz w:val="18"/>
              </w:rPr>
              <w:t>:</w:t>
            </w:r>
          </w:p>
        </w:tc>
        <w:tc>
          <w:tcPr>
            <w:tcW w:w="1878" w:type="dxa"/>
            <w:hideMark/>
          </w:tcPr>
          <w:p w14:paraId="7D5B9A3B" w14:textId="77777777" w:rsidR="00F12E9B" w:rsidRPr="00315CF5" w:rsidRDefault="00F12E9B" w:rsidP="00BA4080">
            <w:pPr>
              <w:spacing w:after="0" w:line="240" w:lineRule="auto"/>
              <w:ind w:left="173" w:right="250"/>
              <w:rPr>
                <w:rFonts w:ascii="Consolas" w:eastAsia="SimSun" w:hAnsi="Consolas" w:cs="Calibri"/>
                <w:sz w:val="18"/>
              </w:rPr>
            </w:pPr>
            <w:r w:rsidRPr="00315CF5">
              <w:rPr>
                <w:rFonts w:ascii="Consolas" w:eastAsia="SimSun" w:hAnsi="Consolas" w:cs="Calibri"/>
                <w:color w:val="000087"/>
                <w:sz w:val="18"/>
              </w:rPr>
              <w:t>value</w:t>
            </w:r>
            <w:r w:rsidRPr="00315CF5">
              <w:rPr>
                <w:rFonts w:ascii="Consolas" w:eastAsia="SimSun" w:hAnsi="Consolas" w:cs="Calibri"/>
                <w:sz w:val="18"/>
              </w:rPr>
              <w:t xml:space="preserve">, </w:t>
            </w:r>
            <w:r w:rsidRPr="00315CF5">
              <w:rPr>
                <w:rFonts w:ascii="Consolas" w:eastAsia="SimSun" w:hAnsi="Consolas" w:cs="Calibri"/>
                <w:color w:val="000087"/>
                <w:sz w:val="18"/>
              </w:rPr>
              <w:t>dtype</w:t>
            </w:r>
            <w:r w:rsidRPr="00315CF5">
              <w:rPr>
                <w:rFonts w:ascii="Consolas" w:eastAsia="SimSun" w:hAnsi="Consolas" w:cs="Calibri"/>
                <w:sz w:val="18"/>
              </w:rPr>
              <w:t xml:space="preserve">: </w:t>
            </w:r>
            <w:r w:rsidRPr="00315CF5">
              <w:rPr>
                <w:rFonts w:ascii="Consolas" w:eastAsia="SimSun" w:hAnsi="Consolas" w:cs="Calibri"/>
                <w:color w:val="000087"/>
                <w:sz w:val="18"/>
              </w:rPr>
              <w:t>float64</w:t>
            </w:r>
          </w:p>
        </w:tc>
      </w:tr>
    </w:tbl>
    <w:p w14:paraId="24F53472" w14:textId="77777777" w:rsidR="00F12E9B" w:rsidRPr="00C42B09" w:rsidRDefault="00F12E9B" w:rsidP="00F12E9B">
      <w:pPr>
        <w:spacing w:after="0" w:line="240" w:lineRule="auto"/>
        <w:ind w:left="3" w:right="3"/>
        <w:rPr>
          <w:rFonts w:ascii="Calibri" w:hAnsi="Calibri" w:cs="Calibri"/>
          <w:w w:val="90"/>
          <w:sz w:val="20"/>
          <w:szCs w:val="21"/>
        </w:rPr>
      </w:pPr>
    </w:p>
    <w:p w14:paraId="6DE9B79A" w14:textId="77777777" w:rsidR="00F12E9B" w:rsidRPr="00C42B09" w:rsidRDefault="00F12E9B" w:rsidP="00F12E9B">
      <w:pPr>
        <w:spacing w:after="0" w:line="240" w:lineRule="auto"/>
        <w:ind w:left="3" w:right="3" w:firstLine="180"/>
        <w:jc w:val="both"/>
        <w:rPr>
          <w:rFonts w:ascii="Calibri" w:hAnsi="Calibri" w:cs="Calibri"/>
          <w:sz w:val="20"/>
        </w:rPr>
      </w:pPr>
      <w:r w:rsidRPr="00C42B09">
        <w:rPr>
          <w:rFonts w:ascii="Calibri" w:hAnsi="Calibri" w:cs="Calibri"/>
          <w:sz w:val="20"/>
        </w:rPr>
        <w:t>Consider a group transformation function composed from simple aggregations:</w:t>
      </w:r>
    </w:p>
    <w:p w14:paraId="3A358602" w14:textId="77777777" w:rsidR="00F12E9B" w:rsidRPr="00C42B09" w:rsidRDefault="00F12E9B" w:rsidP="00F12E9B">
      <w:pPr>
        <w:spacing w:after="0" w:line="240" w:lineRule="auto"/>
        <w:ind w:left="3" w:right="3"/>
        <w:rPr>
          <w:rFonts w:ascii="Calibri" w:hAnsi="Calibri" w:cs="Calibri"/>
          <w:sz w:val="20"/>
          <w:szCs w:val="21"/>
        </w:rPr>
      </w:pPr>
    </w:p>
    <w:p w14:paraId="3262C655"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b/>
          <w:color w:val="006699"/>
          <w:w w:val="95"/>
          <w:sz w:val="18"/>
        </w:rPr>
        <w:t>def</w:t>
      </w:r>
      <w:r w:rsidRPr="00315CF5">
        <w:rPr>
          <w:rFonts w:ascii="Consolas" w:eastAsia="SimSun" w:hAnsi="Consolas" w:cs="Calibri"/>
          <w:b/>
          <w:color w:val="006699"/>
          <w:spacing w:val="-2"/>
          <w:w w:val="95"/>
          <w:sz w:val="18"/>
        </w:rPr>
        <w:t xml:space="preserve"> </w:t>
      </w:r>
      <w:r w:rsidRPr="00315CF5">
        <w:rPr>
          <w:rFonts w:ascii="Consolas" w:eastAsia="SimSun" w:hAnsi="Consolas" w:cs="Calibri"/>
          <w:color w:val="CC00FF"/>
          <w:w w:val="95"/>
          <w:sz w:val="18"/>
        </w:rPr>
        <w:t>normalize</w:t>
      </w:r>
      <w:r w:rsidRPr="00315CF5">
        <w:rPr>
          <w:rFonts w:ascii="Consolas" w:eastAsia="SimSun" w:hAnsi="Consolas" w:cs="Calibri"/>
          <w:w w:val="95"/>
          <w:sz w:val="18"/>
        </w:rPr>
        <w:t>(</w:t>
      </w:r>
      <w:r w:rsidRPr="00315CF5">
        <w:rPr>
          <w:rFonts w:ascii="Consolas" w:eastAsia="SimSun" w:hAnsi="Consolas" w:cs="Calibri"/>
          <w:color w:val="000087"/>
          <w:w w:val="95"/>
          <w:sz w:val="18"/>
        </w:rPr>
        <w:t>x</w:t>
      </w:r>
      <w:r w:rsidRPr="00315CF5">
        <w:rPr>
          <w:rFonts w:ascii="Consolas" w:eastAsia="SimSun" w:hAnsi="Consolas" w:cs="Calibri"/>
          <w:w w:val="95"/>
          <w:sz w:val="18"/>
        </w:rPr>
        <w:t>):</w:t>
      </w:r>
    </w:p>
    <w:p w14:paraId="125F68EC" w14:textId="77777777" w:rsidR="00F12E9B" w:rsidRDefault="00F12E9B" w:rsidP="00F12E9B">
      <w:pPr>
        <w:spacing w:after="0" w:line="240" w:lineRule="auto"/>
        <w:ind w:left="173" w:right="250"/>
        <w:rPr>
          <w:rFonts w:ascii="Consolas" w:eastAsia="SimSun" w:hAnsi="Consolas" w:cs="Calibri"/>
          <w:sz w:val="18"/>
        </w:rPr>
      </w:pPr>
    </w:p>
    <w:p w14:paraId="7148E87E" w14:textId="77777777" w:rsidR="00F12E9B" w:rsidRDefault="00F12E9B" w:rsidP="00F12E9B">
      <w:pPr>
        <w:spacing w:after="0" w:line="240" w:lineRule="auto"/>
        <w:ind w:left="173" w:right="250"/>
        <w:rPr>
          <w:rFonts w:ascii="Consolas" w:eastAsia="SimSun" w:hAnsi="Consolas" w:cs="Calibri"/>
          <w:sz w:val="18"/>
        </w:rPr>
      </w:pPr>
      <w:r w:rsidRPr="00315CF5">
        <w:rPr>
          <w:rFonts w:ascii="Consolas" w:eastAsia="SimSun" w:hAnsi="Consolas" w:cs="Calibri"/>
          <w:b/>
          <w:color w:val="006699"/>
          <w:w w:val="95"/>
          <w:sz w:val="18"/>
        </w:rPr>
        <w:t>return</w:t>
      </w:r>
      <w:r w:rsidRPr="00315CF5">
        <w:rPr>
          <w:rFonts w:ascii="Consolas" w:eastAsia="SimSun" w:hAnsi="Consolas" w:cs="Calibri"/>
          <w:b/>
          <w:color w:val="006699"/>
          <w:spacing w:val="-11"/>
          <w:w w:val="95"/>
          <w:sz w:val="18"/>
        </w:rPr>
        <w:t xml:space="preserve"> </w:t>
      </w:r>
      <w:r w:rsidRPr="00315CF5">
        <w:rPr>
          <w:rFonts w:ascii="Consolas" w:eastAsia="SimSun" w:hAnsi="Consolas" w:cs="Calibri"/>
          <w:w w:val="95"/>
          <w:sz w:val="18"/>
        </w:rPr>
        <w:t>(</w:t>
      </w:r>
      <w:r w:rsidRPr="00315CF5">
        <w:rPr>
          <w:rFonts w:ascii="Consolas" w:eastAsia="SimSun" w:hAnsi="Consolas" w:cs="Calibri"/>
          <w:color w:val="000087"/>
          <w:w w:val="95"/>
          <w:sz w:val="18"/>
        </w:rPr>
        <w:t>x</w:t>
      </w:r>
      <w:r w:rsidRPr="00315CF5">
        <w:rPr>
          <w:rFonts w:ascii="Consolas" w:eastAsia="SimSun" w:hAnsi="Consolas" w:cs="Calibri"/>
          <w:color w:val="000087"/>
          <w:spacing w:val="7"/>
          <w:w w:val="95"/>
          <w:sz w:val="18"/>
        </w:rPr>
        <w:t xml:space="preserve"> </w:t>
      </w:r>
      <w:r w:rsidRPr="00315CF5">
        <w:rPr>
          <w:rFonts w:ascii="Consolas" w:eastAsia="SimSun" w:hAnsi="Consolas" w:cs="Calibri"/>
          <w:color w:val="545454"/>
          <w:w w:val="95"/>
          <w:sz w:val="18"/>
        </w:rPr>
        <w:t>-</w:t>
      </w:r>
      <w:r w:rsidRPr="00315CF5">
        <w:rPr>
          <w:rFonts w:ascii="Consolas" w:eastAsia="SimSun" w:hAnsi="Consolas" w:cs="Calibri"/>
          <w:color w:val="545454"/>
          <w:spacing w:val="6"/>
          <w:w w:val="95"/>
          <w:sz w:val="18"/>
        </w:rPr>
        <w:t xml:space="preserve"> </w:t>
      </w:r>
      <w:r w:rsidRPr="00315CF5">
        <w:rPr>
          <w:rFonts w:ascii="Consolas" w:eastAsia="SimSun" w:hAnsi="Consolas" w:cs="Calibri"/>
          <w:color w:val="000087"/>
          <w:w w:val="95"/>
          <w:sz w:val="18"/>
        </w:rPr>
        <w:t>x</w:t>
      </w:r>
      <w:r w:rsidRPr="00315CF5">
        <w:rPr>
          <w:rFonts w:ascii="Consolas" w:eastAsia="SimSun" w:hAnsi="Consolas" w:cs="Calibri"/>
          <w:color w:val="545454"/>
          <w:w w:val="95"/>
          <w:sz w:val="18"/>
        </w:rPr>
        <w:t>.</w:t>
      </w:r>
      <w:r w:rsidRPr="00315CF5">
        <w:rPr>
          <w:rFonts w:ascii="Consolas" w:eastAsia="SimSun" w:hAnsi="Consolas" w:cs="Calibri"/>
          <w:color w:val="000087"/>
          <w:w w:val="95"/>
          <w:sz w:val="18"/>
        </w:rPr>
        <w:t>mean</w:t>
      </w:r>
      <w:r w:rsidRPr="00315CF5">
        <w:rPr>
          <w:rFonts w:ascii="Consolas" w:eastAsia="SimSun" w:hAnsi="Consolas" w:cs="Calibri"/>
          <w:w w:val="95"/>
          <w:sz w:val="18"/>
        </w:rPr>
        <w:t>())</w:t>
      </w:r>
      <w:r w:rsidRPr="00315CF5">
        <w:rPr>
          <w:rFonts w:ascii="Consolas" w:eastAsia="SimSun" w:hAnsi="Consolas" w:cs="Calibri"/>
          <w:spacing w:val="7"/>
          <w:w w:val="95"/>
          <w:sz w:val="18"/>
        </w:rPr>
        <w:t xml:space="preserve"> </w:t>
      </w:r>
      <w:r w:rsidRPr="00315CF5">
        <w:rPr>
          <w:rFonts w:ascii="Consolas" w:eastAsia="SimSun" w:hAnsi="Consolas" w:cs="Calibri"/>
          <w:color w:val="545454"/>
          <w:w w:val="95"/>
          <w:sz w:val="18"/>
        </w:rPr>
        <w:t>/</w:t>
      </w:r>
      <w:r w:rsidRPr="00315CF5">
        <w:rPr>
          <w:rFonts w:ascii="Consolas" w:eastAsia="SimSun" w:hAnsi="Consolas" w:cs="Calibri"/>
          <w:color w:val="545454"/>
          <w:spacing w:val="7"/>
          <w:w w:val="95"/>
          <w:sz w:val="18"/>
        </w:rPr>
        <w:t xml:space="preserve"> </w:t>
      </w:r>
      <w:r w:rsidRPr="00315CF5">
        <w:rPr>
          <w:rFonts w:ascii="Consolas" w:eastAsia="SimSun" w:hAnsi="Consolas" w:cs="Calibri"/>
          <w:color w:val="000087"/>
          <w:w w:val="95"/>
          <w:sz w:val="18"/>
        </w:rPr>
        <w:t>x</w:t>
      </w:r>
      <w:r w:rsidRPr="00315CF5">
        <w:rPr>
          <w:rFonts w:ascii="Consolas" w:eastAsia="SimSun" w:hAnsi="Consolas" w:cs="Calibri"/>
          <w:color w:val="545454"/>
          <w:w w:val="95"/>
          <w:sz w:val="18"/>
        </w:rPr>
        <w:t>.</w:t>
      </w:r>
      <w:r w:rsidRPr="00315CF5">
        <w:rPr>
          <w:rFonts w:ascii="Consolas" w:eastAsia="SimSun" w:hAnsi="Consolas" w:cs="Calibri"/>
          <w:color w:val="000087"/>
          <w:w w:val="95"/>
          <w:sz w:val="18"/>
        </w:rPr>
        <w:t>std</w:t>
      </w:r>
      <w:r w:rsidRPr="00315CF5">
        <w:rPr>
          <w:rFonts w:ascii="Consolas" w:eastAsia="SimSun" w:hAnsi="Consolas" w:cs="Calibri"/>
          <w:w w:val="95"/>
          <w:sz w:val="18"/>
        </w:rPr>
        <w:t>()</w:t>
      </w:r>
    </w:p>
    <w:p w14:paraId="150C23E9" w14:textId="77777777" w:rsidR="00F12E9B" w:rsidRPr="00C42B09" w:rsidRDefault="00F12E9B" w:rsidP="00F12E9B">
      <w:pPr>
        <w:spacing w:after="0" w:line="240" w:lineRule="auto"/>
        <w:ind w:left="3" w:right="3"/>
        <w:jc w:val="both"/>
        <w:rPr>
          <w:rFonts w:ascii="Calibri" w:hAnsi="Calibri" w:cs="Calibri"/>
          <w:sz w:val="20"/>
        </w:rPr>
      </w:pPr>
    </w:p>
    <w:p w14:paraId="0DCA581F"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We can obtain equivalent results in this case either using transform or apply:</w:t>
      </w:r>
    </w:p>
    <w:p w14:paraId="26A352C3" w14:textId="77777777" w:rsidR="00F12E9B" w:rsidRPr="00404DC4" w:rsidRDefault="00F12E9B" w:rsidP="00F12E9B">
      <w:pPr>
        <w:spacing w:after="0" w:line="240" w:lineRule="auto"/>
        <w:rPr>
          <w:rFonts w:ascii="Consolas" w:hAnsi="Consolas"/>
          <w:sz w:val="20"/>
        </w:rPr>
      </w:pPr>
    </w:p>
    <w:p w14:paraId="62AAD0D7"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[84]: g.transform(normalize) Out[84]:</w:t>
      </w:r>
    </w:p>
    <w:p w14:paraId="4E1AA551" w14:textId="77777777" w:rsidR="00F12E9B" w:rsidRPr="00404DC4" w:rsidRDefault="00F12E9B" w:rsidP="00F12E9B">
      <w:pPr>
        <w:spacing w:after="0" w:line="240" w:lineRule="auto"/>
        <w:rPr>
          <w:rFonts w:ascii="Consolas" w:hAnsi="Consolas"/>
          <w:sz w:val="20"/>
        </w:rPr>
      </w:pPr>
    </w:p>
    <w:p w14:paraId="6F44ECC4" w14:textId="77777777" w:rsidR="00F12E9B" w:rsidRPr="00404DC4" w:rsidRDefault="00F12E9B" w:rsidP="00F12E9B">
      <w:pPr>
        <w:spacing w:after="0" w:line="240" w:lineRule="auto"/>
        <w:rPr>
          <w:rFonts w:ascii="Consolas" w:hAnsi="Consolas"/>
          <w:sz w:val="20"/>
        </w:rPr>
      </w:pPr>
      <w:r w:rsidRPr="00404DC4">
        <w:rPr>
          <w:rFonts w:ascii="Consolas" w:hAnsi="Consolas"/>
          <w:sz w:val="20"/>
        </w:rPr>
        <w:t>0</w:t>
      </w:r>
      <w:r w:rsidRPr="00404DC4">
        <w:rPr>
          <w:rFonts w:ascii="Consolas" w:hAnsi="Consolas"/>
          <w:sz w:val="20"/>
        </w:rPr>
        <w:tab/>
        <w:t>-1.161895</w:t>
      </w:r>
    </w:p>
    <w:p w14:paraId="423BFAF6" w14:textId="77777777" w:rsidR="00F12E9B" w:rsidRPr="00404DC4" w:rsidRDefault="00F12E9B" w:rsidP="00F12E9B">
      <w:pPr>
        <w:spacing w:after="0" w:line="240" w:lineRule="auto"/>
        <w:rPr>
          <w:rFonts w:ascii="Consolas" w:hAnsi="Consolas"/>
          <w:sz w:val="20"/>
        </w:rPr>
      </w:pPr>
    </w:p>
    <w:p w14:paraId="12178E9B" w14:textId="77777777" w:rsidR="00F12E9B" w:rsidRPr="00404DC4" w:rsidRDefault="00F12E9B" w:rsidP="00F12E9B">
      <w:pPr>
        <w:spacing w:after="0" w:line="240" w:lineRule="auto"/>
        <w:rPr>
          <w:rFonts w:ascii="Consolas" w:hAnsi="Consolas"/>
          <w:sz w:val="20"/>
        </w:rPr>
      </w:pPr>
      <w:r w:rsidRPr="00404DC4">
        <w:rPr>
          <w:rFonts w:ascii="Consolas" w:hAnsi="Consolas"/>
          <w:sz w:val="20"/>
        </w:rPr>
        <w:t>1</w:t>
      </w:r>
      <w:r w:rsidRPr="00404DC4">
        <w:rPr>
          <w:rFonts w:ascii="Consolas" w:hAnsi="Consolas"/>
          <w:sz w:val="20"/>
        </w:rPr>
        <w:tab/>
        <w:t>-1.161895</w:t>
      </w:r>
    </w:p>
    <w:p w14:paraId="2CC67E9E" w14:textId="77777777" w:rsidR="00F12E9B" w:rsidRPr="00404DC4" w:rsidRDefault="00F12E9B" w:rsidP="00F12E9B">
      <w:pPr>
        <w:spacing w:after="0" w:line="240" w:lineRule="auto"/>
        <w:rPr>
          <w:rFonts w:ascii="Consolas" w:hAnsi="Consolas"/>
          <w:sz w:val="20"/>
        </w:rPr>
      </w:pPr>
    </w:p>
    <w:p w14:paraId="55F4309D" w14:textId="77777777" w:rsidR="00F12E9B" w:rsidRPr="00404DC4" w:rsidRDefault="00F12E9B" w:rsidP="00F12E9B">
      <w:pPr>
        <w:spacing w:after="0" w:line="240" w:lineRule="auto"/>
        <w:rPr>
          <w:rFonts w:ascii="Consolas" w:hAnsi="Consolas"/>
          <w:sz w:val="20"/>
        </w:rPr>
      </w:pPr>
      <w:r w:rsidRPr="00404DC4">
        <w:rPr>
          <w:rFonts w:ascii="Consolas" w:hAnsi="Consolas"/>
          <w:sz w:val="20"/>
        </w:rPr>
        <w:t>2</w:t>
      </w:r>
      <w:r w:rsidRPr="00404DC4">
        <w:rPr>
          <w:rFonts w:ascii="Consolas" w:hAnsi="Consolas"/>
          <w:sz w:val="20"/>
        </w:rPr>
        <w:tab/>
        <w:t>-1.161895</w:t>
      </w:r>
    </w:p>
    <w:p w14:paraId="13F9E03D" w14:textId="77777777" w:rsidR="00F12E9B" w:rsidRPr="00404DC4" w:rsidRDefault="00F12E9B" w:rsidP="00F12E9B">
      <w:pPr>
        <w:spacing w:after="0" w:line="240" w:lineRule="auto"/>
        <w:rPr>
          <w:rFonts w:ascii="Consolas" w:hAnsi="Consolas"/>
          <w:sz w:val="20"/>
        </w:rPr>
      </w:pPr>
    </w:p>
    <w:p w14:paraId="741C3888" w14:textId="77777777" w:rsidR="00F12E9B" w:rsidRPr="00404DC4" w:rsidRDefault="00F12E9B" w:rsidP="00F12E9B">
      <w:pPr>
        <w:spacing w:after="0" w:line="240" w:lineRule="auto"/>
        <w:rPr>
          <w:rFonts w:ascii="Consolas" w:hAnsi="Consolas"/>
          <w:sz w:val="20"/>
        </w:rPr>
      </w:pPr>
      <w:r w:rsidRPr="00404DC4">
        <w:rPr>
          <w:rFonts w:ascii="Consolas" w:hAnsi="Consolas"/>
          <w:sz w:val="20"/>
        </w:rPr>
        <w:t>3</w:t>
      </w:r>
      <w:r w:rsidRPr="00404DC4">
        <w:rPr>
          <w:rFonts w:ascii="Consolas" w:hAnsi="Consolas"/>
          <w:sz w:val="20"/>
        </w:rPr>
        <w:tab/>
        <w:t>-0.387298</w:t>
      </w:r>
    </w:p>
    <w:p w14:paraId="79B1B855" w14:textId="77777777" w:rsidR="00F12E9B" w:rsidRPr="00404DC4" w:rsidRDefault="00F12E9B" w:rsidP="00F12E9B">
      <w:pPr>
        <w:spacing w:after="0" w:line="240" w:lineRule="auto"/>
        <w:rPr>
          <w:rFonts w:ascii="Consolas" w:hAnsi="Consolas"/>
          <w:sz w:val="20"/>
        </w:rPr>
      </w:pPr>
    </w:p>
    <w:p w14:paraId="31F989B1" w14:textId="77777777" w:rsidR="00F12E9B" w:rsidRPr="00404DC4" w:rsidRDefault="00F12E9B" w:rsidP="00F12E9B">
      <w:pPr>
        <w:spacing w:after="0" w:line="240" w:lineRule="auto"/>
        <w:rPr>
          <w:rFonts w:ascii="Consolas" w:hAnsi="Consolas"/>
          <w:sz w:val="20"/>
        </w:rPr>
      </w:pPr>
      <w:r w:rsidRPr="00404DC4">
        <w:rPr>
          <w:rFonts w:ascii="Consolas" w:hAnsi="Consolas"/>
          <w:sz w:val="20"/>
        </w:rPr>
        <w:t>4</w:t>
      </w:r>
      <w:r w:rsidRPr="00404DC4">
        <w:rPr>
          <w:rFonts w:ascii="Consolas" w:hAnsi="Consolas"/>
          <w:sz w:val="20"/>
        </w:rPr>
        <w:tab/>
        <w:t>-0.387298</w:t>
      </w:r>
    </w:p>
    <w:p w14:paraId="4D242C08" w14:textId="77777777" w:rsidR="00F12E9B" w:rsidRPr="00404DC4" w:rsidRDefault="00F12E9B" w:rsidP="00F12E9B">
      <w:pPr>
        <w:spacing w:after="0" w:line="240" w:lineRule="auto"/>
        <w:rPr>
          <w:rFonts w:ascii="Consolas" w:hAnsi="Consolas"/>
          <w:sz w:val="20"/>
        </w:rPr>
      </w:pPr>
    </w:p>
    <w:p w14:paraId="7FBA1BD9" w14:textId="77777777" w:rsidR="00F12E9B" w:rsidRPr="00404DC4" w:rsidRDefault="00F12E9B" w:rsidP="00F12E9B">
      <w:pPr>
        <w:spacing w:after="0" w:line="240" w:lineRule="auto"/>
        <w:rPr>
          <w:rFonts w:ascii="Consolas" w:hAnsi="Consolas"/>
          <w:sz w:val="20"/>
        </w:rPr>
      </w:pPr>
      <w:r w:rsidRPr="00404DC4">
        <w:rPr>
          <w:rFonts w:ascii="Consolas" w:hAnsi="Consolas"/>
          <w:sz w:val="20"/>
        </w:rPr>
        <w:t>5</w:t>
      </w:r>
      <w:r w:rsidRPr="00404DC4">
        <w:rPr>
          <w:rFonts w:ascii="Consolas" w:hAnsi="Consolas"/>
          <w:sz w:val="20"/>
        </w:rPr>
        <w:tab/>
        <w:t>-0.387298</w:t>
      </w:r>
    </w:p>
    <w:p w14:paraId="21CB5815" w14:textId="77777777" w:rsidR="00F12E9B" w:rsidRPr="00404DC4" w:rsidRDefault="00F12E9B" w:rsidP="00F12E9B">
      <w:pPr>
        <w:spacing w:after="0" w:line="240" w:lineRule="auto"/>
        <w:rPr>
          <w:rFonts w:ascii="Consolas" w:hAnsi="Consolas"/>
          <w:sz w:val="20"/>
        </w:rPr>
      </w:pPr>
    </w:p>
    <w:p w14:paraId="10FEE809" w14:textId="77777777" w:rsidR="00F12E9B" w:rsidRPr="00404DC4" w:rsidRDefault="00F12E9B" w:rsidP="00F12E9B">
      <w:pPr>
        <w:spacing w:after="0" w:line="240" w:lineRule="auto"/>
        <w:rPr>
          <w:rFonts w:ascii="Consolas" w:hAnsi="Consolas"/>
          <w:sz w:val="20"/>
        </w:rPr>
      </w:pPr>
      <w:r w:rsidRPr="00404DC4">
        <w:rPr>
          <w:rFonts w:ascii="Consolas" w:hAnsi="Consolas"/>
          <w:sz w:val="20"/>
        </w:rPr>
        <w:t>6</w:t>
      </w:r>
      <w:r w:rsidRPr="00404DC4">
        <w:rPr>
          <w:rFonts w:ascii="Consolas" w:hAnsi="Consolas"/>
          <w:sz w:val="20"/>
        </w:rPr>
        <w:tab/>
        <w:t>0.387298</w:t>
      </w:r>
    </w:p>
    <w:p w14:paraId="1E1862E9" w14:textId="77777777" w:rsidR="00F12E9B" w:rsidRPr="00404DC4" w:rsidRDefault="00F12E9B" w:rsidP="00F12E9B">
      <w:pPr>
        <w:spacing w:after="0" w:line="240" w:lineRule="auto"/>
        <w:rPr>
          <w:rFonts w:ascii="Consolas" w:hAnsi="Consolas"/>
          <w:sz w:val="20"/>
        </w:rPr>
      </w:pPr>
    </w:p>
    <w:p w14:paraId="28973C9E" w14:textId="77777777" w:rsidR="00F12E9B" w:rsidRPr="00404DC4" w:rsidRDefault="00F12E9B" w:rsidP="00F12E9B">
      <w:pPr>
        <w:spacing w:after="0" w:line="240" w:lineRule="auto"/>
        <w:rPr>
          <w:rFonts w:ascii="Consolas" w:hAnsi="Consolas"/>
          <w:sz w:val="20"/>
        </w:rPr>
      </w:pPr>
      <w:r w:rsidRPr="00404DC4">
        <w:rPr>
          <w:rFonts w:ascii="Consolas" w:hAnsi="Consolas"/>
          <w:sz w:val="20"/>
        </w:rPr>
        <w:t>7</w:t>
      </w:r>
      <w:r w:rsidRPr="00404DC4">
        <w:rPr>
          <w:rFonts w:ascii="Consolas" w:hAnsi="Consolas"/>
          <w:sz w:val="20"/>
        </w:rPr>
        <w:tab/>
        <w:t>0.387298</w:t>
      </w:r>
    </w:p>
    <w:p w14:paraId="4CFD472C" w14:textId="77777777" w:rsidR="00F12E9B" w:rsidRPr="00404DC4" w:rsidRDefault="00F12E9B" w:rsidP="00F12E9B">
      <w:pPr>
        <w:spacing w:after="0" w:line="240" w:lineRule="auto"/>
        <w:rPr>
          <w:rFonts w:ascii="Consolas" w:hAnsi="Consolas"/>
          <w:sz w:val="20"/>
        </w:rPr>
      </w:pPr>
    </w:p>
    <w:p w14:paraId="2BA051A8" w14:textId="77777777" w:rsidR="00F12E9B" w:rsidRPr="00404DC4" w:rsidRDefault="00F12E9B" w:rsidP="00F12E9B">
      <w:pPr>
        <w:spacing w:after="0" w:line="240" w:lineRule="auto"/>
        <w:rPr>
          <w:rFonts w:ascii="Consolas" w:hAnsi="Consolas"/>
          <w:sz w:val="20"/>
        </w:rPr>
      </w:pPr>
      <w:r w:rsidRPr="00404DC4">
        <w:rPr>
          <w:rFonts w:ascii="Consolas" w:hAnsi="Consolas"/>
          <w:sz w:val="20"/>
        </w:rPr>
        <w:t>8</w:t>
      </w:r>
      <w:r w:rsidRPr="00404DC4">
        <w:rPr>
          <w:rFonts w:ascii="Consolas" w:hAnsi="Consolas"/>
          <w:sz w:val="20"/>
        </w:rPr>
        <w:tab/>
        <w:t>0.387298</w:t>
      </w:r>
    </w:p>
    <w:p w14:paraId="4069585F" w14:textId="77777777" w:rsidR="00F12E9B" w:rsidRPr="00404DC4" w:rsidRDefault="00F12E9B" w:rsidP="00F12E9B">
      <w:pPr>
        <w:spacing w:after="0" w:line="240" w:lineRule="auto"/>
        <w:rPr>
          <w:rFonts w:ascii="Consolas" w:hAnsi="Consolas"/>
          <w:sz w:val="20"/>
        </w:rPr>
      </w:pPr>
    </w:p>
    <w:p w14:paraId="24701326" w14:textId="77777777" w:rsidR="00F12E9B" w:rsidRPr="00404DC4" w:rsidRDefault="00F12E9B" w:rsidP="00F12E9B">
      <w:pPr>
        <w:spacing w:after="0" w:line="240" w:lineRule="auto"/>
        <w:rPr>
          <w:rFonts w:ascii="Consolas" w:hAnsi="Consolas"/>
          <w:sz w:val="20"/>
        </w:rPr>
      </w:pPr>
      <w:r w:rsidRPr="00404DC4">
        <w:rPr>
          <w:rFonts w:ascii="Consolas" w:hAnsi="Consolas"/>
          <w:sz w:val="20"/>
        </w:rPr>
        <w:t>9</w:t>
      </w:r>
      <w:r w:rsidRPr="00404DC4">
        <w:rPr>
          <w:rFonts w:ascii="Consolas" w:hAnsi="Consolas"/>
          <w:sz w:val="20"/>
        </w:rPr>
        <w:tab/>
        <w:t>1.161895</w:t>
      </w:r>
    </w:p>
    <w:p w14:paraId="7A9B5C16" w14:textId="77777777" w:rsidR="00F12E9B" w:rsidRPr="00404DC4" w:rsidRDefault="00F12E9B" w:rsidP="00F12E9B">
      <w:pPr>
        <w:spacing w:after="0" w:line="240" w:lineRule="auto"/>
        <w:rPr>
          <w:rFonts w:ascii="Consolas" w:hAnsi="Consolas"/>
          <w:sz w:val="20"/>
        </w:rPr>
      </w:pPr>
    </w:p>
    <w:p w14:paraId="3528BC8B" w14:textId="77777777" w:rsidR="00F12E9B" w:rsidRPr="00404DC4" w:rsidRDefault="00F12E9B" w:rsidP="00F12E9B">
      <w:pPr>
        <w:spacing w:after="0" w:line="240" w:lineRule="auto"/>
        <w:rPr>
          <w:rFonts w:ascii="Consolas" w:hAnsi="Consolas"/>
          <w:sz w:val="20"/>
        </w:rPr>
      </w:pPr>
      <w:r w:rsidRPr="00404DC4">
        <w:rPr>
          <w:rFonts w:ascii="Consolas" w:hAnsi="Consolas"/>
          <w:sz w:val="20"/>
        </w:rPr>
        <w:t>10</w:t>
      </w:r>
      <w:r w:rsidRPr="00404DC4">
        <w:rPr>
          <w:rFonts w:ascii="Consolas" w:hAnsi="Consolas"/>
          <w:sz w:val="20"/>
        </w:rPr>
        <w:tab/>
        <w:t>1.161895</w:t>
      </w:r>
    </w:p>
    <w:p w14:paraId="76D5E068" w14:textId="77777777" w:rsidR="00F12E9B" w:rsidRPr="00404DC4" w:rsidRDefault="00F12E9B" w:rsidP="00F12E9B">
      <w:pPr>
        <w:spacing w:after="0" w:line="240" w:lineRule="auto"/>
        <w:rPr>
          <w:rFonts w:ascii="Consolas" w:hAnsi="Consolas"/>
          <w:sz w:val="20"/>
        </w:rPr>
      </w:pPr>
    </w:p>
    <w:p w14:paraId="060EF3AA" w14:textId="77777777" w:rsidR="00F12E9B" w:rsidRPr="00404DC4" w:rsidRDefault="00F12E9B" w:rsidP="00F12E9B">
      <w:pPr>
        <w:spacing w:after="0" w:line="240" w:lineRule="auto"/>
        <w:rPr>
          <w:rFonts w:ascii="Consolas" w:hAnsi="Consolas"/>
          <w:sz w:val="20"/>
        </w:rPr>
      </w:pPr>
      <w:r w:rsidRPr="00404DC4">
        <w:rPr>
          <w:rFonts w:ascii="Consolas" w:hAnsi="Consolas"/>
          <w:sz w:val="20"/>
        </w:rPr>
        <w:t>11</w:t>
      </w:r>
      <w:r w:rsidRPr="00404DC4">
        <w:rPr>
          <w:rFonts w:ascii="Consolas" w:hAnsi="Consolas"/>
          <w:sz w:val="20"/>
        </w:rPr>
        <w:tab/>
        <w:t>1.161895</w:t>
      </w:r>
    </w:p>
    <w:p w14:paraId="06A67A3B" w14:textId="77777777" w:rsidR="00F12E9B" w:rsidRPr="00404DC4" w:rsidRDefault="00F12E9B" w:rsidP="00F12E9B">
      <w:pPr>
        <w:spacing w:after="0" w:line="240" w:lineRule="auto"/>
        <w:rPr>
          <w:rFonts w:ascii="Consolas" w:hAnsi="Consolas"/>
          <w:sz w:val="20"/>
        </w:rPr>
      </w:pPr>
    </w:p>
    <w:p w14:paraId="3BABE920" w14:textId="77777777" w:rsidR="00F12E9B" w:rsidRPr="00404DC4" w:rsidRDefault="00F12E9B" w:rsidP="00F12E9B">
      <w:pPr>
        <w:spacing w:after="0" w:line="240" w:lineRule="auto"/>
        <w:rPr>
          <w:rFonts w:ascii="Consolas" w:hAnsi="Consolas"/>
          <w:sz w:val="20"/>
        </w:rPr>
      </w:pPr>
      <w:r w:rsidRPr="00404DC4">
        <w:rPr>
          <w:rFonts w:ascii="Consolas" w:hAnsi="Consolas"/>
          <w:sz w:val="20"/>
        </w:rPr>
        <w:t>Name: value, dtype: float64</w:t>
      </w:r>
    </w:p>
    <w:p w14:paraId="4D1B333C" w14:textId="77777777" w:rsidR="00F12E9B" w:rsidRPr="00404DC4" w:rsidRDefault="00F12E9B" w:rsidP="00F12E9B">
      <w:pPr>
        <w:spacing w:after="0" w:line="240" w:lineRule="auto"/>
        <w:rPr>
          <w:rFonts w:ascii="Consolas" w:hAnsi="Consolas"/>
          <w:sz w:val="20"/>
        </w:rPr>
      </w:pPr>
    </w:p>
    <w:p w14:paraId="278970FF"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[85]: g.apply(normalize) Out[85]:</w:t>
      </w:r>
    </w:p>
    <w:p w14:paraId="5EC0A533" w14:textId="77777777" w:rsidR="00F12E9B" w:rsidRPr="00404DC4" w:rsidRDefault="00F12E9B" w:rsidP="00F12E9B">
      <w:pPr>
        <w:spacing w:after="0" w:line="240" w:lineRule="auto"/>
        <w:rPr>
          <w:rFonts w:ascii="Consolas" w:hAnsi="Consolas"/>
          <w:sz w:val="20"/>
        </w:rPr>
      </w:pPr>
    </w:p>
    <w:p w14:paraId="1F8E8912" w14:textId="77777777" w:rsidR="00F12E9B" w:rsidRPr="00404DC4" w:rsidRDefault="00F12E9B" w:rsidP="00F12E9B">
      <w:pPr>
        <w:spacing w:after="0" w:line="240" w:lineRule="auto"/>
        <w:rPr>
          <w:rFonts w:ascii="Consolas" w:hAnsi="Consolas"/>
          <w:sz w:val="20"/>
        </w:rPr>
      </w:pPr>
      <w:r w:rsidRPr="00404DC4">
        <w:rPr>
          <w:rFonts w:ascii="Consolas" w:hAnsi="Consolas"/>
          <w:sz w:val="20"/>
        </w:rPr>
        <w:t>0</w:t>
      </w:r>
      <w:r w:rsidRPr="00404DC4">
        <w:rPr>
          <w:rFonts w:ascii="Consolas" w:hAnsi="Consolas"/>
          <w:sz w:val="20"/>
        </w:rPr>
        <w:tab/>
        <w:t>-1.161895</w:t>
      </w:r>
    </w:p>
    <w:p w14:paraId="3A2D2E76" w14:textId="77777777" w:rsidR="00F12E9B" w:rsidRPr="00404DC4" w:rsidRDefault="00F12E9B" w:rsidP="00F12E9B">
      <w:pPr>
        <w:spacing w:after="0" w:line="240" w:lineRule="auto"/>
        <w:rPr>
          <w:rFonts w:ascii="Consolas" w:hAnsi="Consolas"/>
          <w:sz w:val="20"/>
        </w:rPr>
      </w:pPr>
    </w:p>
    <w:p w14:paraId="725C442C" w14:textId="77777777" w:rsidR="00F12E9B" w:rsidRPr="00404DC4" w:rsidRDefault="00F12E9B" w:rsidP="00F12E9B">
      <w:pPr>
        <w:spacing w:after="0" w:line="240" w:lineRule="auto"/>
        <w:rPr>
          <w:rFonts w:ascii="Consolas" w:hAnsi="Consolas"/>
          <w:sz w:val="20"/>
        </w:rPr>
      </w:pPr>
      <w:r w:rsidRPr="00404DC4">
        <w:rPr>
          <w:rFonts w:ascii="Consolas" w:hAnsi="Consolas"/>
          <w:sz w:val="20"/>
        </w:rPr>
        <w:t>1</w:t>
      </w:r>
      <w:r w:rsidRPr="00404DC4">
        <w:rPr>
          <w:rFonts w:ascii="Consolas" w:hAnsi="Consolas"/>
          <w:sz w:val="20"/>
        </w:rPr>
        <w:tab/>
        <w:t>-1.161895</w:t>
      </w:r>
    </w:p>
    <w:p w14:paraId="58B04DFC" w14:textId="77777777" w:rsidR="00F12E9B" w:rsidRPr="00404DC4" w:rsidRDefault="00F12E9B" w:rsidP="00F12E9B">
      <w:pPr>
        <w:spacing w:after="0" w:line="240" w:lineRule="auto"/>
        <w:rPr>
          <w:rFonts w:ascii="Consolas" w:hAnsi="Consolas"/>
          <w:sz w:val="20"/>
        </w:rPr>
      </w:pPr>
    </w:p>
    <w:p w14:paraId="7EAC9C14" w14:textId="77777777" w:rsidR="00F12E9B" w:rsidRPr="00404DC4" w:rsidRDefault="00F12E9B" w:rsidP="00F12E9B">
      <w:pPr>
        <w:spacing w:after="0" w:line="240" w:lineRule="auto"/>
        <w:rPr>
          <w:rFonts w:ascii="Consolas" w:hAnsi="Consolas"/>
          <w:sz w:val="20"/>
        </w:rPr>
      </w:pPr>
      <w:r w:rsidRPr="00404DC4">
        <w:rPr>
          <w:rFonts w:ascii="Consolas" w:hAnsi="Consolas"/>
          <w:sz w:val="20"/>
        </w:rPr>
        <w:t>2</w:t>
      </w:r>
      <w:r w:rsidRPr="00404DC4">
        <w:rPr>
          <w:rFonts w:ascii="Consolas" w:hAnsi="Consolas"/>
          <w:sz w:val="20"/>
        </w:rPr>
        <w:tab/>
        <w:t>-1.161895</w:t>
      </w:r>
    </w:p>
    <w:p w14:paraId="3EEC9BCF" w14:textId="77777777" w:rsidR="00F12E9B" w:rsidRPr="00404DC4" w:rsidRDefault="00F12E9B" w:rsidP="00F12E9B">
      <w:pPr>
        <w:spacing w:after="0" w:line="240" w:lineRule="auto"/>
        <w:rPr>
          <w:rFonts w:ascii="Consolas" w:hAnsi="Consolas"/>
          <w:sz w:val="20"/>
        </w:rPr>
      </w:pPr>
    </w:p>
    <w:p w14:paraId="16222773" w14:textId="77777777" w:rsidR="00F12E9B" w:rsidRPr="00404DC4" w:rsidRDefault="00F12E9B" w:rsidP="00F12E9B">
      <w:pPr>
        <w:spacing w:after="0" w:line="240" w:lineRule="auto"/>
        <w:rPr>
          <w:rFonts w:ascii="Consolas" w:hAnsi="Consolas"/>
          <w:sz w:val="20"/>
        </w:rPr>
      </w:pPr>
      <w:r w:rsidRPr="00404DC4">
        <w:rPr>
          <w:rFonts w:ascii="Consolas" w:hAnsi="Consolas"/>
          <w:sz w:val="20"/>
        </w:rPr>
        <w:br/>
        <w:t>3</w:t>
      </w:r>
      <w:r w:rsidRPr="00404DC4">
        <w:rPr>
          <w:rFonts w:ascii="Consolas" w:hAnsi="Consolas"/>
          <w:sz w:val="20"/>
        </w:rPr>
        <w:tab/>
        <w:t>-0.387298</w:t>
      </w:r>
    </w:p>
    <w:p w14:paraId="375012B0" w14:textId="77777777" w:rsidR="00F12E9B" w:rsidRPr="00404DC4" w:rsidRDefault="00F12E9B" w:rsidP="00F12E9B">
      <w:pPr>
        <w:spacing w:after="0" w:line="240" w:lineRule="auto"/>
        <w:rPr>
          <w:rFonts w:ascii="Consolas" w:hAnsi="Consolas"/>
          <w:sz w:val="20"/>
        </w:rPr>
      </w:pPr>
    </w:p>
    <w:p w14:paraId="15E9AE5A" w14:textId="77777777" w:rsidR="00F12E9B" w:rsidRPr="00404DC4" w:rsidRDefault="00F12E9B" w:rsidP="00F12E9B">
      <w:pPr>
        <w:spacing w:after="0" w:line="240" w:lineRule="auto"/>
        <w:rPr>
          <w:rFonts w:ascii="Consolas" w:hAnsi="Consolas"/>
          <w:sz w:val="20"/>
        </w:rPr>
      </w:pPr>
      <w:r w:rsidRPr="00404DC4">
        <w:rPr>
          <w:rFonts w:ascii="Consolas" w:hAnsi="Consolas"/>
          <w:sz w:val="20"/>
        </w:rPr>
        <w:t>4</w:t>
      </w:r>
      <w:r w:rsidRPr="00404DC4">
        <w:rPr>
          <w:rFonts w:ascii="Consolas" w:hAnsi="Consolas"/>
          <w:sz w:val="20"/>
        </w:rPr>
        <w:tab/>
        <w:t>-0.387298</w:t>
      </w:r>
    </w:p>
    <w:p w14:paraId="40D25FF4" w14:textId="77777777" w:rsidR="00F12E9B" w:rsidRPr="00404DC4" w:rsidRDefault="00F12E9B" w:rsidP="00F12E9B">
      <w:pPr>
        <w:spacing w:after="0" w:line="240" w:lineRule="auto"/>
        <w:rPr>
          <w:rFonts w:ascii="Consolas" w:hAnsi="Consolas"/>
          <w:sz w:val="20"/>
        </w:rPr>
      </w:pPr>
    </w:p>
    <w:p w14:paraId="61B7E263" w14:textId="77777777" w:rsidR="00F12E9B" w:rsidRPr="00404DC4" w:rsidRDefault="00F12E9B" w:rsidP="00F12E9B">
      <w:pPr>
        <w:spacing w:after="0" w:line="240" w:lineRule="auto"/>
        <w:rPr>
          <w:rFonts w:ascii="Consolas" w:hAnsi="Consolas"/>
          <w:sz w:val="20"/>
        </w:rPr>
      </w:pPr>
      <w:r w:rsidRPr="00404DC4">
        <w:rPr>
          <w:rFonts w:ascii="Consolas" w:hAnsi="Consolas"/>
          <w:sz w:val="20"/>
        </w:rPr>
        <w:t>5</w:t>
      </w:r>
      <w:r w:rsidRPr="00404DC4">
        <w:rPr>
          <w:rFonts w:ascii="Consolas" w:hAnsi="Consolas"/>
          <w:sz w:val="20"/>
        </w:rPr>
        <w:tab/>
        <w:t>-0.387298</w:t>
      </w:r>
    </w:p>
    <w:p w14:paraId="6674EC7E" w14:textId="77777777" w:rsidR="00F12E9B" w:rsidRPr="00404DC4" w:rsidRDefault="00F12E9B" w:rsidP="00F12E9B">
      <w:pPr>
        <w:spacing w:after="0" w:line="240" w:lineRule="auto"/>
        <w:rPr>
          <w:rFonts w:ascii="Consolas" w:hAnsi="Consolas"/>
          <w:sz w:val="20"/>
        </w:rPr>
      </w:pPr>
    </w:p>
    <w:p w14:paraId="2EA199A2" w14:textId="77777777" w:rsidR="00F12E9B" w:rsidRPr="00404DC4" w:rsidRDefault="00F12E9B" w:rsidP="00F12E9B">
      <w:pPr>
        <w:spacing w:after="0" w:line="240" w:lineRule="auto"/>
        <w:rPr>
          <w:rFonts w:ascii="Consolas" w:hAnsi="Consolas"/>
          <w:sz w:val="20"/>
        </w:rPr>
      </w:pPr>
      <w:r w:rsidRPr="00404DC4">
        <w:rPr>
          <w:rFonts w:ascii="Consolas" w:hAnsi="Consolas"/>
          <w:sz w:val="20"/>
        </w:rPr>
        <w:t>6</w:t>
      </w:r>
      <w:r w:rsidRPr="00404DC4">
        <w:rPr>
          <w:rFonts w:ascii="Consolas" w:hAnsi="Consolas"/>
          <w:sz w:val="20"/>
        </w:rPr>
        <w:tab/>
        <w:t>0.387298</w:t>
      </w:r>
    </w:p>
    <w:p w14:paraId="088F98FF" w14:textId="77777777" w:rsidR="00F12E9B" w:rsidRPr="00404DC4" w:rsidRDefault="00F12E9B" w:rsidP="00F12E9B">
      <w:pPr>
        <w:spacing w:after="0" w:line="240" w:lineRule="auto"/>
        <w:rPr>
          <w:rFonts w:ascii="Consolas" w:hAnsi="Consolas"/>
          <w:sz w:val="20"/>
        </w:rPr>
      </w:pPr>
    </w:p>
    <w:p w14:paraId="07ED2A82" w14:textId="77777777" w:rsidR="00F12E9B" w:rsidRPr="00404DC4" w:rsidRDefault="00F12E9B" w:rsidP="00F12E9B">
      <w:pPr>
        <w:spacing w:after="0" w:line="240" w:lineRule="auto"/>
        <w:rPr>
          <w:rFonts w:ascii="Consolas" w:hAnsi="Consolas"/>
          <w:sz w:val="20"/>
        </w:rPr>
      </w:pPr>
      <w:r w:rsidRPr="00404DC4">
        <w:rPr>
          <w:rFonts w:ascii="Consolas" w:hAnsi="Consolas"/>
          <w:sz w:val="20"/>
        </w:rPr>
        <w:t>7</w:t>
      </w:r>
      <w:r w:rsidRPr="00404DC4">
        <w:rPr>
          <w:rFonts w:ascii="Consolas" w:hAnsi="Consolas"/>
          <w:sz w:val="20"/>
        </w:rPr>
        <w:tab/>
        <w:t>0.387298</w:t>
      </w:r>
    </w:p>
    <w:p w14:paraId="308475B9" w14:textId="77777777" w:rsidR="00F12E9B" w:rsidRPr="00404DC4" w:rsidRDefault="00F12E9B" w:rsidP="00F12E9B">
      <w:pPr>
        <w:spacing w:after="0" w:line="240" w:lineRule="auto"/>
        <w:rPr>
          <w:rFonts w:ascii="Consolas" w:hAnsi="Consolas"/>
          <w:sz w:val="20"/>
        </w:rPr>
      </w:pPr>
    </w:p>
    <w:p w14:paraId="64A51265" w14:textId="77777777" w:rsidR="00F12E9B" w:rsidRPr="00404DC4" w:rsidRDefault="00F12E9B" w:rsidP="00F12E9B">
      <w:pPr>
        <w:spacing w:after="0" w:line="240" w:lineRule="auto"/>
        <w:rPr>
          <w:rFonts w:ascii="Consolas" w:hAnsi="Consolas"/>
          <w:sz w:val="20"/>
        </w:rPr>
      </w:pPr>
      <w:r w:rsidRPr="00404DC4">
        <w:rPr>
          <w:rFonts w:ascii="Consolas" w:hAnsi="Consolas"/>
          <w:sz w:val="20"/>
        </w:rPr>
        <w:t>8</w:t>
      </w:r>
      <w:r w:rsidRPr="00404DC4">
        <w:rPr>
          <w:rFonts w:ascii="Consolas" w:hAnsi="Consolas"/>
          <w:sz w:val="20"/>
        </w:rPr>
        <w:tab/>
        <w:t>0.387298</w:t>
      </w:r>
    </w:p>
    <w:p w14:paraId="2BBFA4E1" w14:textId="77777777" w:rsidR="00F12E9B" w:rsidRPr="00404DC4" w:rsidRDefault="00F12E9B" w:rsidP="00F12E9B">
      <w:pPr>
        <w:spacing w:after="0" w:line="240" w:lineRule="auto"/>
        <w:rPr>
          <w:rFonts w:ascii="Consolas" w:hAnsi="Consolas"/>
          <w:sz w:val="20"/>
        </w:rPr>
      </w:pPr>
    </w:p>
    <w:p w14:paraId="72250CB3" w14:textId="77777777" w:rsidR="00F12E9B" w:rsidRPr="00404DC4" w:rsidRDefault="00F12E9B" w:rsidP="00F12E9B">
      <w:pPr>
        <w:spacing w:after="0" w:line="240" w:lineRule="auto"/>
        <w:rPr>
          <w:rFonts w:ascii="Consolas" w:hAnsi="Consolas"/>
          <w:sz w:val="20"/>
        </w:rPr>
      </w:pPr>
      <w:r w:rsidRPr="00404DC4">
        <w:rPr>
          <w:rFonts w:ascii="Consolas" w:hAnsi="Consolas"/>
          <w:sz w:val="20"/>
        </w:rPr>
        <w:t>9</w:t>
      </w:r>
      <w:r w:rsidRPr="00404DC4">
        <w:rPr>
          <w:rFonts w:ascii="Consolas" w:hAnsi="Consolas"/>
          <w:sz w:val="20"/>
        </w:rPr>
        <w:tab/>
        <w:t>1.161895</w:t>
      </w:r>
    </w:p>
    <w:p w14:paraId="12651B60" w14:textId="77777777" w:rsidR="00F12E9B" w:rsidRPr="00404DC4" w:rsidRDefault="00F12E9B" w:rsidP="00F12E9B">
      <w:pPr>
        <w:spacing w:after="0" w:line="240" w:lineRule="auto"/>
        <w:rPr>
          <w:rFonts w:ascii="Consolas" w:hAnsi="Consolas"/>
          <w:sz w:val="20"/>
        </w:rPr>
      </w:pPr>
    </w:p>
    <w:p w14:paraId="4BD7FE87" w14:textId="77777777" w:rsidR="00F12E9B" w:rsidRPr="00404DC4" w:rsidRDefault="00F12E9B" w:rsidP="00F12E9B">
      <w:pPr>
        <w:spacing w:after="0" w:line="240" w:lineRule="auto"/>
        <w:rPr>
          <w:rFonts w:ascii="Consolas" w:hAnsi="Consolas"/>
          <w:sz w:val="20"/>
        </w:rPr>
      </w:pPr>
      <w:r w:rsidRPr="00404DC4">
        <w:rPr>
          <w:rFonts w:ascii="Consolas" w:hAnsi="Consolas"/>
          <w:sz w:val="20"/>
        </w:rPr>
        <w:t>10</w:t>
      </w:r>
      <w:r w:rsidRPr="00404DC4">
        <w:rPr>
          <w:rFonts w:ascii="Consolas" w:hAnsi="Consolas"/>
          <w:sz w:val="20"/>
        </w:rPr>
        <w:tab/>
        <w:t>1.161895</w:t>
      </w:r>
    </w:p>
    <w:p w14:paraId="384C53EA" w14:textId="77777777" w:rsidR="00F12E9B" w:rsidRPr="00404DC4" w:rsidRDefault="00F12E9B" w:rsidP="00F12E9B">
      <w:pPr>
        <w:spacing w:after="0" w:line="240" w:lineRule="auto"/>
        <w:rPr>
          <w:rFonts w:ascii="Consolas" w:hAnsi="Consolas"/>
          <w:sz w:val="20"/>
        </w:rPr>
      </w:pPr>
    </w:p>
    <w:p w14:paraId="633C0DCD" w14:textId="77777777" w:rsidR="00F12E9B" w:rsidRPr="00404DC4" w:rsidRDefault="00F12E9B" w:rsidP="00F12E9B">
      <w:pPr>
        <w:spacing w:after="0" w:line="240" w:lineRule="auto"/>
        <w:rPr>
          <w:rFonts w:ascii="Consolas" w:hAnsi="Consolas"/>
          <w:sz w:val="20"/>
        </w:rPr>
      </w:pPr>
      <w:r w:rsidRPr="00404DC4">
        <w:rPr>
          <w:rFonts w:ascii="Consolas" w:hAnsi="Consolas"/>
          <w:sz w:val="20"/>
        </w:rPr>
        <w:t>11</w:t>
      </w:r>
      <w:r w:rsidRPr="00404DC4">
        <w:rPr>
          <w:rFonts w:ascii="Consolas" w:hAnsi="Consolas"/>
          <w:sz w:val="20"/>
        </w:rPr>
        <w:tab/>
        <w:t>1.161895</w:t>
      </w:r>
    </w:p>
    <w:p w14:paraId="11EA4A7E" w14:textId="77777777" w:rsidR="00F12E9B" w:rsidRPr="00404DC4" w:rsidRDefault="00F12E9B" w:rsidP="00F12E9B">
      <w:pPr>
        <w:spacing w:after="0" w:line="240" w:lineRule="auto"/>
        <w:rPr>
          <w:rFonts w:ascii="Consolas" w:hAnsi="Consolas"/>
          <w:sz w:val="20"/>
        </w:rPr>
      </w:pPr>
    </w:p>
    <w:p w14:paraId="64386F28" w14:textId="77777777" w:rsidR="00F12E9B" w:rsidRPr="00404DC4" w:rsidRDefault="00F12E9B" w:rsidP="00F12E9B">
      <w:pPr>
        <w:spacing w:after="0" w:line="240" w:lineRule="auto"/>
        <w:rPr>
          <w:rFonts w:ascii="Consolas" w:hAnsi="Consolas"/>
          <w:sz w:val="20"/>
        </w:rPr>
      </w:pPr>
      <w:r w:rsidRPr="00404DC4">
        <w:rPr>
          <w:rFonts w:ascii="Consolas" w:hAnsi="Consolas"/>
          <w:sz w:val="20"/>
        </w:rPr>
        <w:t>Name: value, dtype: float64</w:t>
      </w:r>
    </w:p>
    <w:p w14:paraId="640D31E3" w14:textId="77777777" w:rsidR="00F12E9B" w:rsidRPr="00404DC4" w:rsidRDefault="00F12E9B" w:rsidP="00F12E9B">
      <w:pPr>
        <w:spacing w:after="0" w:line="240" w:lineRule="auto"/>
        <w:rPr>
          <w:rFonts w:ascii="Consolas" w:hAnsi="Consolas"/>
          <w:sz w:val="20"/>
        </w:rPr>
      </w:pPr>
    </w:p>
    <w:p w14:paraId="693FC1EE"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Built-in aggregate functions like 'mean' or 'sum' are often much faster than a general apply function. These also have a “fast past” when used with transform. This allows us to perform a so-called unwrapped group operation:</w:t>
      </w:r>
    </w:p>
    <w:p w14:paraId="4DFFB9F3" w14:textId="77777777" w:rsidR="00F12E9B" w:rsidRPr="00C42B09" w:rsidRDefault="00F12E9B" w:rsidP="00F12E9B">
      <w:pPr>
        <w:spacing w:after="0" w:line="240" w:lineRule="auto"/>
        <w:ind w:left="3" w:right="3"/>
        <w:jc w:val="both"/>
        <w:rPr>
          <w:rFonts w:ascii="Calibri" w:hAnsi="Calibri" w:cs="Calibri"/>
          <w:sz w:val="20"/>
        </w:rPr>
      </w:pPr>
    </w:p>
    <w:p w14:paraId="668D8E18" w14:textId="77777777" w:rsidR="00F12E9B" w:rsidRPr="00404DC4" w:rsidRDefault="00F12E9B" w:rsidP="00F12E9B">
      <w:pPr>
        <w:spacing w:after="0" w:line="240" w:lineRule="auto"/>
        <w:ind w:firstLine="180"/>
        <w:rPr>
          <w:rFonts w:ascii="Consolas" w:hAnsi="Consolas"/>
          <w:sz w:val="20"/>
        </w:rPr>
      </w:pPr>
      <w:r w:rsidRPr="00404DC4">
        <w:rPr>
          <w:rFonts w:ascii="Consolas" w:hAnsi="Consolas"/>
          <w:sz w:val="20"/>
        </w:rPr>
        <w:t>In [86]: g.transform('mean') Out[86]:</w:t>
      </w:r>
    </w:p>
    <w:p w14:paraId="5F91215C" w14:textId="77777777" w:rsidR="00F12E9B" w:rsidRPr="00404DC4" w:rsidRDefault="00F12E9B" w:rsidP="00F12E9B">
      <w:pPr>
        <w:spacing w:after="0" w:line="240" w:lineRule="auto"/>
        <w:ind w:firstLine="180"/>
        <w:rPr>
          <w:rFonts w:ascii="Consolas" w:hAnsi="Consolas"/>
          <w:sz w:val="20"/>
        </w:rPr>
      </w:pPr>
    </w:p>
    <w:tbl>
      <w:tblPr>
        <w:tblW w:w="0" w:type="auto"/>
        <w:tblInd w:w="720" w:type="dxa"/>
        <w:tblLayout w:type="fixed"/>
        <w:tblCellMar>
          <w:left w:w="0" w:type="dxa"/>
          <w:right w:w="0" w:type="dxa"/>
        </w:tblCellMar>
        <w:tblLook w:val="01E0" w:firstRow="1" w:lastRow="1" w:firstColumn="1" w:lastColumn="1" w:noHBand="0" w:noVBand="0"/>
      </w:tblPr>
      <w:tblGrid>
        <w:gridCol w:w="518"/>
        <w:gridCol w:w="1878"/>
      </w:tblGrid>
      <w:tr w:rsidR="00F12E9B" w:rsidRPr="00432CE6" w14:paraId="083AD183" w14:textId="77777777" w:rsidTr="00BA4080">
        <w:trPr>
          <w:trHeight w:val="186"/>
        </w:trPr>
        <w:tc>
          <w:tcPr>
            <w:tcW w:w="518" w:type="dxa"/>
            <w:hideMark/>
          </w:tcPr>
          <w:p w14:paraId="5DB99CD0" w14:textId="77777777" w:rsidR="00F12E9B" w:rsidRPr="00432CE6" w:rsidRDefault="00F12E9B" w:rsidP="00BA4080">
            <w:pPr>
              <w:spacing w:after="0" w:line="240" w:lineRule="auto"/>
              <w:rPr>
                <w:rFonts w:ascii="Consolas" w:hAnsi="Consolas"/>
                <w:sz w:val="20"/>
              </w:rPr>
            </w:pPr>
            <w:r w:rsidRPr="00404DC4">
              <w:rPr>
                <w:rFonts w:ascii="Consolas" w:hAnsi="Consolas"/>
                <w:sz w:val="20"/>
              </w:rPr>
              <w:t>0</w:t>
            </w:r>
          </w:p>
        </w:tc>
        <w:tc>
          <w:tcPr>
            <w:tcW w:w="1878" w:type="dxa"/>
            <w:hideMark/>
          </w:tcPr>
          <w:p w14:paraId="34C1C1F6" w14:textId="77777777" w:rsidR="00F12E9B" w:rsidRPr="00404DC4" w:rsidRDefault="00F12E9B" w:rsidP="00BA4080">
            <w:pPr>
              <w:spacing w:after="0" w:line="240" w:lineRule="auto"/>
              <w:rPr>
                <w:rFonts w:ascii="Consolas" w:hAnsi="Consolas"/>
                <w:sz w:val="20"/>
              </w:rPr>
            </w:pPr>
            <w:r w:rsidRPr="00404DC4">
              <w:rPr>
                <w:rFonts w:ascii="Consolas" w:hAnsi="Consolas"/>
                <w:sz w:val="20"/>
              </w:rPr>
              <w:t>4.5</w:t>
            </w:r>
          </w:p>
        </w:tc>
      </w:tr>
      <w:tr w:rsidR="00F12E9B" w:rsidRPr="00432CE6" w14:paraId="62108155" w14:textId="77777777" w:rsidTr="00BA4080">
        <w:trPr>
          <w:trHeight w:val="204"/>
        </w:trPr>
        <w:tc>
          <w:tcPr>
            <w:tcW w:w="518" w:type="dxa"/>
            <w:hideMark/>
          </w:tcPr>
          <w:p w14:paraId="53844B95" w14:textId="77777777" w:rsidR="00F12E9B" w:rsidRPr="00432CE6" w:rsidRDefault="00F12E9B" w:rsidP="00BA4080">
            <w:pPr>
              <w:spacing w:after="0" w:line="240" w:lineRule="auto"/>
              <w:rPr>
                <w:rFonts w:ascii="Consolas" w:hAnsi="Consolas"/>
                <w:sz w:val="20"/>
              </w:rPr>
            </w:pPr>
            <w:r w:rsidRPr="00404DC4">
              <w:rPr>
                <w:rFonts w:ascii="Consolas" w:hAnsi="Consolas"/>
                <w:sz w:val="20"/>
              </w:rPr>
              <w:lastRenderedPageBreak/>
              <w:t>1</w:t>
            </w:r>
          </w:p>
        </w:tc>
        <w:tc>
          <w:tcPr>
            <w:tcW w:w="1878" w:type="dxa"/>
            <w:hideMark/>
          </w:tcPr>
          <w:p w14:paraId="1554676D" w14:textId="77777777" w:rsidR="00F12E9B" w:rsidRPr="00404DC4" w:rsidRDefault="00F12E9B" w:rsidP="00BA4080">
            <w:pPr>
              <w:spacing w:after="0" w:line="240" w:lineRule="auto"/>
              <w:rPr>
                <w:rFonts w:ascii="Consolas" w:hAnsi="Consolas"/>
                <w:sz w:val="20"/>
              </w:rPr>
            </w:pPr>
            <w:r w:rsidRPr="00404DC4">
              <w:rPr>
                <w:rFonts w:ascii="Consolas" w:hAnsi="Consolas"/>
                <w:sz w:val="20"/>
              </w:rPr>
              <w:t>5.5</w:t>
            </w:r>
          </w:p>
        </w:tc>
      </w:tr>
      <w:tr w:rsidR="00F12E9B" w:rsidRPr="00432CE6" w14:paraId="729ACBDC" w14:textId="77777777" w:rsidTr="00BA4080">
        <w:trPr>
          <w:trHeight w:val="203"/>
        </w:trPr>
        <w:tc>
          <w:tcPr>
            <w:tcW w:w="518" w:type="dxa"/>
            <w:hideMark/>
          </w:tcPr>
          <w:p w14:paraId="2E3E97AF" w14:textId="77777777" w:rsidR="00F12E9B" w:rsidRPr="00432CE6" w:rsidRDefault="00F12E9B" w:rsidP="00BA4080">
            <w:pPr>
              <w:spacing w:after="0" w:line="240" w:lineRule="auto"/>
              <w:rPr>
                <w:rFonts w:ascii="Consolas" w:hAnsi="Consolas"/>
                <w:sz w:val="20"/>
              </w:rPr>
            </w:pPr>
            <w:r w:rsidRPr="00404DC4">
              <w:rPr>
                <w:rFonts w:ascii="Consolas" w:hAnsi="Consolas"/>
                <w:sz w:val="20"/>
              </w:rPr>
              <w:t>2</w:t>
            </w:r>
          </w:p>
        </w:tc>
        <w:tc>
          <w:tcPr>
            <w:tcW w:w="1878" w:type="dxa"/>
            <w:hideMark/>
          </w:tcPr>
          <w:p w14:paraId="324DED71" w14:textId="77777777" w:rsidR="00F12E9B" w:rsidRPr="00404DC4" w:rsidRDefault="00F12E9B" w:rsidP="00BA4080">
            <w:pPr>
              <w:spacing w:after="0" w:line="240" w:lineRule="auto"/>
              <w:rPr>
                <w:rFonts w:ascii="Consolas" w:hAnsi="Consolas"/>
                <w:sz w:val="20"/>
              </w:rPr>
            </w:pPr>
            <w:r w:rsidRPr="00404DC4">
              <w:rPr>
                <w:rFonts w:ascii="Consolas" w:hAnsi="Consolas"/>
                <w:sz w:val="20"/>
              </w:rPr>
              <w:t>6.5</w:t>
            </w:r>
          </w:p>
        </w:tc>
      </w:tr>
      <w:tr w:rsidR="00F12E9B" w:rsidRPr="00432CE6" w14:paraId="28F5A971" w14:textId="77777777" w:rsidTr="00BA4080">
        <w:trPr>
          <w:trHeight w:val="204"/>
        </w:trPr>
        <w:tc>
          <w:tcPr>
            <w:tcW w:w="518" w:type="dxa"/>
            <w:hideMark/>
          </w:tcPr>
          <w:p w14:paraId="378B9F86" w14:textId="77777777" w:rsidR="00F12E9B" w:rsidRPr="00432CE6" w:rsidRDefault="00F12E9B" w:rsidP="00BA4080">
            <w:pPr>
              <w:spacing w:after="0" w:line="240" w:lineRule="auto"/>
              <w:rPr>
                <w:rFonts w:ascii="Consolas" w:hAnsi="Consolas"/>
                <w:sz w:val="20"/>
              </w:rPr>
            </w:pPr>
            <w:r w:rsidRPr="00404DC4">
              <w:rPr>
                <w:rFonts w:ascii="Consolas" w:hAnsi="Consolas"/>
                <w:sz w:val="20"/>
              </w:rPr>
              <w:t>3</w:t>
            </w:r>
          </w:p>
        </w:tc>
        <w:tc>
          <w:tcPr>
            <w:tcW w:w="1878" w:type="dxa"/>
            <w:hideMark/>
          </w:tcPr>
          <w:p w14:paraId="0273A10A" w14:textId="77777777" w:rsidR="00F12E9B" w:rsidRPr="00404DC4" w:rsidRDefault="00F12E9B" w:rsidP="00BA4080">
            <w:pPr>
              <w:spacing w:after="0" w:line="240" w:lineRule="auto"/>
              <w:rPr>
                <w:rFonts w:ascii="Consolas" w:hAnsi="Consolas"/>
                <w:sz w:val="20"/>
              </w:rPr>
            </w:pPr>
            <w:r w:rsidRPr="00404DC4">
              <w:rPr>
                <w:rFonts w:ascii="Consolas" w:hAnsi="Consolas"/>
                <w:sz w:val="20"/>
              </w:rPr>
              <w:t>4.5</w:t>
            </w:r>
          </w:p>
        </w:tc>
      </w:tr>
      <w:tr w:rsidR="00F12E9B" w:rsidRPr="00432CE6" w14:paraId="698E2278" w14:textId="77777777" w:rsidTr="00BA4080">
        <w:trPr>
          <w:trHeight w:val="203"/>
        </w:trPr>
        <w:tc>
          <w:tcPr>
            <w:tcW w:w="518" w:type="dxa"/>
            <w:hideMark/>
          </w:tcPr>
          <w:p w14:paraId="73721F5A" w14:textId="77777777" w:rsidR="00F12E9B" w:rsidRPr="00432CE6" w:rsidRDefault="00F12E9B" w:rsidP="00BA4080">
            <w:pPr>
              <w:spacing w:after="0" w:line="240" w:lineRule="auto"/>
              <w:rPr>
                <w:rFonts w:ascii="Consolas" w:hAnsi="Consolas"/>
                <w:sz w:val="20"/>
              </w:rPr>
            </w:pPr>
            <w:r w:rsidRPr="00404DC4">
              <w:rPr>
                <w:rFonts w:ascii="Consolas" w:hAnsi="Consolas"/>
                <w:sz w:val="20"/>
              </w:rPr>
              <w:t>4</w:t>
            </w:r>
          </w:p>
        </w:tc>
        <w:tc>
          <w:tcPr>
            <w:tcW w:w="1878" w:type="dxa"/>
            <w:hideMark/>
          </w:tcPr>
          <w:p w14:paraId="7C29C597" w14:textId="77777777" w:rsidR="00F12E9B" w:rsidRPr="00404DC4" w:rsidRDefault="00F12E9B" w:rsidP="00BA4080">
            <w:pPr>
              <w:spacing w:after="0" w:line="240" w:lineRule="auto"/>
              <w:rPr>
                <w:rFonts w:ascii="Consolas" w:hAnsi="Consolas"/>
                <w:sz w:val="20"/>
              </w:rPr>
            </w:pPr>
            <w:r w:rsidRPr="00404DC4">
              <w:rPr>
                <w:rFonts w:ascii="Consolas" w:hAnsi="Consolas"/>
                <w:sz w:val="20"/>
              </w:rPr>
              <w:t>5.5</w:t>
            </w:r>
          </w:p>
        </w:tc>
      </w:tr>
      <w:tr w:rsidR="00F12E9B" w:rsidRPr="00432CE6" w14:paraId="33B22D9C" w14:textId="77777777" w:rsidTr="00BA4080">
        <w:trPr>
          <w:trHeight w:val="204"/>
        </w:trPr>
        <w:tc>
          <w:tcPr>
            <w:tcW w:w="518" w:type="dxa"/>
            <w:hideMark/>
          </w:tcPr>
          <w:p w14:paraId="0CCD5619" w14:textId="77777777" w:rsidR="00F12E9B" w:rsidRPr="00432CE6" w:rsidRDefault="00F12E9B" w:rsidP="00BA4080">
            <w:pPr>
              <w:spacing w:after="0" w:line="240" w:lineRule="auto"/>
              <w:rPr>
                <w:rFonts w:ascii="Consolas" w:hAnsi="Consolas"/>
                <w:sz w:val="20"/>
              </w:rPr>
            </w:pPr>
            <w:r w:rsidRPr="00404DC4">
              <w:rPr>
                <w:rFonts w:ascii="Consolas" w:hAnsi="Consolas"/>
                <w:sz w:val="20"/>
              </w:rPr>
              <w:t>5</w:t>
            </w:r>
          </w:p>
        </w:tc>
        <w:tc>
          <w:tcPr>
            <w:tcW w:w="1878" w:type="dxa"/>
            <w:hideMark/>
          </w:tcPr>
          <w:p w14:paraId="3C6CC444" w14:textId="77777777" w:rsidR="00F12E9B" w:rsidRPr="00404DC4" w:rsidRDefault="00F12E9B" w:rsidP="00BA4080">
            <w:pPr>
              <w:spacing w:after="0" w:line="240" w:lineRule="auto"/>
              <w:rPr>
                <w:rFonts w:ascii="Consolas" w:hAnsi="Consolas"/>
                <w:sz w:val="20"/>
              </w:rPr>
            </w:pPr>
            <w:r w:rsidRPr="00404DC4">
              <w:rPr>
                <w:rFonts w:ascii="Consolas" w:hAnsi="Consolas"/>
                <w:sz w:val="20"/>
              </w:rPr>
              <w:t>6.5</w:t>
            </w:r>
          </w:p>
        </w:tc>
      </w:tr>
      <w:tr w:rsidR="00F12E9B" w:rsidRPr="00432CE6" w14:paraId="40B73E7D" w14:textId="77777777" w:rsidTr="00BA4080">
        <w:trPr>
          <w:trHeight w:val="203"/>
        </w:trPr>
        <w:tc>
          <w:tcPr>
            <w:tcW w:w="518" w:type="dxa"/>
            <w:hideMark/>
          </w:tcPr>
          <w:p w14:paraId="558C8965" w14:textId="77777777" w:rsidR="00F12E9B" w:rsidRPr="00432CE6" w:rsidRDefault="00F12E9B" w:rsidP="00BA4080">
            <w:pPr>
              <w:spacing w:after="0" w:line="240" w:lineRule="auto"/>
              <w:rPr>
                <w:rFonts w:ascii="Consolas" w:hAnsi="Consolas"/>
                <w:sz w:val="20"/>
              </w:rPr>
            </w:pPr>
            <w:r w:rsidRPr="00404DC4">
              <w:rPr>
                <w:rFonts w:ascii="Consolas" w:hAnsi="Consolas"/>
                <w:sz w:val="20"/>
              </w:rPr>
              <w:t>6</w:t>
            </w:r>
          </w:p>
        </w:tc>
        <w:tc>
          <w:tcPr>
            <w:tcW w:w="1878" w:type="dxa"/>
            <w:hideMark/>
          </w:tcPr>
          <w:p w14:paraId="0B7FCBB9" w14:textId="77777777" w:rsidR="00F12E9B" w:rsidRPr="00404DC4" w:rsidRDefault="00F12E9B" w:rsidP="00BA4080">
            <w:pPr>
              <w:spacing w:after="0" w:line="240" w:lineRule="auto"/>
              <w:rPr>
                <w:rFonts w:ascii="Consolas" w:hAnsi="Consolas"/>
                <w:sz w:val="20"/>
              </w:rPr>
            </w:pPr>
            <w:r w:rsidRPr="00404DC4">
              <w:rPr>
                <w:rFonts w:ascii="Consolas" w:hAnsi="Consolas"/>
                <w:sz w:val="20"/>
              </w:rPr>
              <w:t>4.5</w:t>
            </w:r>
          </w:p>
        </w:tc>
      </w:tr>
      <w:tr w:rsidR="00F12E9B" w:rsidRPr="00432CE6" w14:paraId="24F170EA" w14:textId="77777777" w:rsidTr="00BA4080">
        <w:trPr>
          <w:trHeight w:val="204"/>
        </w:trPr>
        <w:tc>
          <w:tcPr>
            <w:tcW w:w="518" w:type="dxa"/>
            <w:hideMark/>
          </w:tcPr>
          <w:p w14:paraId="50E529C9" w14:textId="77777777" w:rsidR="00F12E9B" w:rsidRPr="00432CE6" w:rsidRDefault="00F12E9B" w:rsidP="00BA4080">
            <w:pPr>
              <w:spacing w:after="0" w:line="240" w:lineRule="auto"/>
              <w:rPr>
                <w:rFonts w:ascii="Consolas" w:hAnsi="Consolas"/>
                <w:sz w:val="20"/>
              </w:rPr>
            </w:pPr>
            <w:r w:rsidRPr="00404DC4">
              <w:rPr>
                <w:rFonts w:ascii="Consolas" w:hAnsi="Consolas"/>
                <w:sz w:val="20"/>
              </w:rPr>
              <w:t>7</w:t>
            </w:r>
          </w:p>
        </w:tc>
        <w:tc>
          <w:tcPr>
            <w:tcW w:w="1878" w:type="dxa"/>
            <w:hideMark/>
          </w:tcPr>
          <w:p w14:paraId="0280DED6" w14:textId="77777777" w:rsidR="00F12E9B" w:rsidRPr="00404DC4" w:rsidRDefault="00F12E9B" w:rsidP="00BA4080">
            <w:pPr>
              <w:spacing w:after="0" w:line="240" w:lineRule="auto"/>
              <w:rPr>
                <w:rFonts w:ascii="Consolas" w:hAnsi="Consolas"/>
                <w:sz w:val="20"/>
              </w:rPr>
            </w:pPr>
            <w:r w:rsidRPr="00404DC4">
              <w:rPr>
                <w:rFonts w:ascii="Consolas" w:hAnsi="Consolas"/>
                <w:sz w:val="20"/>
              </w:rPr>
              <w:t>5.5</w:t>
            </w:r>
          </w:p>
        </w:tc>
      </w:tr>
      <w:tr w:rsidR="00F12E9B" w:rsidRPr="00432CE6" w14:paraId="27EA5B67" w14:textId="77777777" w:rsidTr="00BA4080">
        <w:trPr>
          <w:trHeight w:val="204"/>
        </w:trPr>
        <w:tc>
          <w:tcPr>
            <w:tcW w:w="518" w:type="dxa"/>
            <w:hideMark/>
          </w:tcPr>
          <w:p w14:paraId="5D858B30" w14:textId="77777777" w:rsidR="00F12E9B" w:rsidRPr="00432CE6" w:rsidRDefault="00F12E9B" w:rsidP="00BA4080">
            <w:pPr>
              <w:spacing w:after="0" w:line="240" w:lineRule="auto"/>
              <w:rPr>
                <w:rFonts w:ascii="Consolas" w:hAnsi="Consolas"/>
                <w:sz w:val="20"/>
              </w:rPr>
            </w:pPr>
            <w:r w:rsidRPr="00404DC4">
              <w:rPr>
                <w:rFonts w:ascii="Consolas" w:hAnsi="Consolas"/>
                <w:sz w:val="20"/>
              </w:rPr>
              <w:t>8</w:t>
            </w:r>
          </w:p>
        </w:tc>
        <w:tc>
          <w:tcPr>
            <w:tcW w:w="1878" w:type="dxa"/>
            <w:hideMark/>
          </w:tcPr>
          <w:p w14:paraId="67399A89" w14:textId="77777777" w:rsidR="00F12E9B" w:rsidRPr="00404DC4" w:rsidRDefault="00F12E9B" w:rsidP="00BA4080">
            <w:pPr>
              <w:spacing w:after="0" w:line="240" w:lineRule="auto"/>
              <w:rPr>
                <w:rFonts w:ascii="Consolas" w:hAnsi="Consolas"/>
                <w:sz w:val="20"/>
              </w:rPr>
            </w:pPr>
            <w:r w:rsidRPr="00404DC4">
              <w:rPr>
                <w:rFonts w:ascii="Consolas" w:hAnsi="Consolas"/>
                <w:sz w:val="20"/>
              </w:rPr>
              <w:t>6.5</w:t>
            </w:r>
          </w:p>
        </w:tc>
      </w:tr>
      <w:tr w:rsidR="00F12E9B" w:rsidRPr="00432CE6" w14:paraId="3FA752BC" w14:textId="77777777" w:rsidTr="00BA4080">
        <w:trPr>
          <w:trHeight w:val="204"/>
        </w:trPr>
        <w:tc>
          <w:tcPr>
            <w:tcW w:w="518" w:type="dxa"/>
            <w:hideMark/>
          </w:tcPr>
          <w:p w14:paraId="64C14BE4" w14:textId="77777777" w:rsidR="00F12E9B" w:rsidRPr="00432CE6" w:rsidRDefault="00F12E9B" w:rsidP="00BA4080">
            <w:pPr>
              <w:spacing w:after="0" w:line="240" w:lineRule="auto"/>
              <w:rPr>
                <w:rFonts w:ascii="Consolas" w:hAnsi="Consolas"/>
                <w:sz w:val="20"/>
              </w:rPr>
            </w:pPr>
            <w:r w:rsidRPr="00404DC4">
              <w:rPr>
                <w:rFonts w:ascii="Consolas" w:hAnsi="Consolas"/>
                <w:sz w:val="20"/>
              </w:rPr>
              <w:t>9</w:t>
            </w:r>
          </w:p>
        </w:tc>
        <w:tc>
          <w:tcPr>
            <w:tcW w:w="1878" w:type="dxa"/>
            <w:hideMark/>
          </w:tcPr>
          <w:p w14:paraId="668962FC" w14:textId="77777777" w:rsidR="00F12E9B" w:rsidRPr="00404DC4" w:rsidRDefault="00F12E9B" w:rsidP="00BA4080">
            <w:pPr>
              <w:spacing w:after="0" w:line="240" w:lineRule="auto"/>
              <w:rPr>
                <w:rFonts w:ascii="Consolas" w:hAnsi="Consolas"/>
                <w:sz w:val="20"/>
              </w:rPr>
            </w:pPr>
            <w:r w:rsidRPr="00404DC4">
              <w:rPr>
                <w:rFonts w:ascii="Consolas" w:hAnsi="Consolas"/>
                <w:sz w:val="20"/>
              </w:rPr>
              <w:t>4.5</w:t>
            </w:r>
          </w:p>
        </w:tc>
      </w:tr>
      <w:tr w:rsidR="00F12E9B" w:rsidRPr="00432CE6" w14:paraId="361E028B" w14:textId="77777777" w:rsidTr="00BA4080">
        <w:trPr>
          <w:trHeight w:val="204"/>
        </w:trPr>
        <w:tc>
          <w:tcPr>
            <w:tcW w:w="518" w:type="dxa"/>
            <w:hideMark/>
          </w:tcPr>
          <w:p w14:paraId="111DD370" w14:textId="77777777" w:rsidR="00F12E9B" w:rsidRPr="00432CE6" w:rsidRDefault="00F12E9B" w:rsidP="00BA4080">
            <w:pPr>
              <w:spacing w:after="0" w:line="240" w:lineRule="auto"/>
              <w:rPr>
                <w:rFonts w:ascii="Consolas" w:hAnsi="Consolas"/>
                <w:sz w:val="20"/>
              </w:rPr>
            </w:pPr>
            <w:r w:rsidRPr="00404DC4">
              <w:rPr>
                <w:rFonts w:ascii="Consolas" w:hAnsi="Consolas"/>
                <w:sz w:val="20"/>
              </w:rPr>
              <w:t>10</w:t>
            </w:r>
          </w:p>
        </w:tc>
        <w:tc>
          <w:tcPr>
            <w:tcW w:w="1878" w:type="dxa"/>
            <w:hideMark/>
          </w:tcPr>
          <w:p w14:paraId="40451AB2" w14:textId="77777777" w:rsidR="00F12E9B" w:rsidRPr="00404DC4" w:rsidRDefault="00F12E9B" w:rsidP="00BA4080">
            <w:pPr>
              <w:spacing w:after="0" w:line="240" w:lineRule="auto"/>
              <w:rPr>
                <w:rFonts w:ascii="Consolas" w:hAnsi="Consolas"/>
                <w:sz w:val="20"/>
              </w:rPr>
            </w:pPr>
            <w:r w:rsidRPr="00404DC4">
              <w:rPr>
                <w:rFonts w:ascii="Consolas" w:hAnsi="Consolas"/>
                <w:sz w:val="20"/>
              </w:rPr>
              <w:t>5.5</w:t>
            </w:r>
          </w:p>
        </w:tc>
      </w:tr>
      <w:tr w:rsidR="00F12E9B" w:rsidRPr="00432CE6" w14:paraId="672CD94A" w14:textId="77777777" w:rsidTr="00BA4080">
        <w:trPr>
          <w:trHeight w:val="204"/>
        </w:trPr>
        <w:tc>
          <w:tcPr>
            <w:tcW w:w="518" w:type="dxa"/>
            <w:hideMark/>
          </w:tcPr>
          <w:p w14:paraId="38546D35" w14:textId="77777777" w:rsidR="00F12E9B" w:rsidRPr="00432CE6" w:rsidRDefault="00F12E9B" w:rsidP="00BA4080">
            <w:pPr>
              <w:spacing w:after="0" w:line="240" w:lineRule="auto"/>
              <w:rPr>
                <w:rFonts w:ascii="Consolas" w:hAnsi="Consolas"/>
                <w:sz w:val="20"/>
              </w:rPr>
            </w:pPr>
            <w:r w:rsidRPr="00404DC4">
              <w:rPr>
                <w:rFonts w:ascii="Consolas" w:hAnsi="Consolas"/>
                <w:sz w:val="20"/>
              </w:rPr>
              <w:t>11</w:t>
            </w:r>
          </w:p>
        </w:tc>
        <w:tc>
          <w:tcPr>
            <w:tcW w:w="1878" w:type="dxa"/>
            <w:hideMark/>
          </w:tcPr>
          <w:p w14:paraId="19EE5483" w14:textId="77777777" w:rsidR="00F12E9B" w:rsidRPr="00404DC4" w:rsidRDefault="00F12E9B" w:rsidP="00BA4080">
            <w:pPr>
              <w:spacing w:after="0" w:line="240" w:lineRule="auto"/>
              <w:rPr>
                <w:rFonts w:ascii="Consolas" w:hAnsi="Consolas"/>
                <w:sz w:val="20"/>
              </w:rPr>
            </w:pPr>
            <w:r w:rsidRPr="00404DC4">
              <w:rPr>
                <w:rFonts w:ascii="Consolas" w:hAnsi="Consolas"/>
                <w:sz w:val="20"/>
              </w:rPr>
              <w:t>6.5</w:t>
            </w:r>
          </w:p>
        </w:tc>
      </w:tr>
      <w:tr w:rsidR="00F12E9B" w:rsidRPr="00432CE6" w14:paraId="228AB18B" w14:textId="77777777" w:rsidTr="00BA4080">
        <w:trPr>
          <w:trHeight w:val="187"/>
        </w:trPr>
        <w:tc>
          <w:tcPr>
            <w:tcW w:w="518" w:type="dxa"/>
            <w:hideMark/>
          </w:tcPr>
          <w:p w14:paraId="3E98D276" w14:textId="77777777" w:rsidR="00F12E9B" w:rsidRPr="00432CE6" w:rsidRDefault="00F12E9B" w:rsidP="00BA4080">
            <w:pPr>
              <w:spacing w:after="0" w:line="240" w:lineRule="auto"/>
              <w:rPr>
                <w:rFonts w:ascii="Consolas" w:hAnsi="Consolas"/>
                <w:sz w:val="20"/>
              </w:rPr>
            </w:pPr>
            <w:r w:rsidRPr="00404DC4">
              <w:rPr>
                <w:rFonts w:ascii="Consolas" w:hAnsi="Consolas"/>
                <w:sz w:val="20"/>
              </w:rPr>
              <w:t>Name:</w:t>
            </w:r>
          </w:p>
        </w:tc>
        <w:tc>
          <w:tcPr>
            <w:tcW w:w="1878" w:type="dxa"/>
            <w:hideMark/>
          </w:tcPr>
          <w:p w14:paraId="07CEC5E6" w14:textId="77777777" w:rsidR="00F12E9B" w:rsidRPr="00404DC4" w:rsidRDefault="00F12E9B" w:rsidP="00BA4080">
            <w:pPr>
              <w:spacing w:after="0" w:line="240" w:lineRule="auto"/>
              <w:rPr>
                <w:rFonts w:ascii="Consolas" w:hAnsi="Consolas"/>
                <w:sz w:val="20"/>
              </w:rPr>
            </w:pPr>
            <w:r w:rsidRPr="00404DC4">
              <w:rPr>
                <w:rFonts w:ascii="Consolas" w:hAnsi="Consolas"/>
                <w:sz w:val="20"/>
              </w:rPr>
              <w:t>value, dtype: float64</w:t>
            </w:r>
          </w:p>
        </w:tc>
      </w:tr>
    </w:tbl>
    <w:p w14:paraId="3DC9E2AF" w14:textId="77777777" w:rsidR="00F12E9B" w:rsidRPr="00404DC4" w:rsidRDefault="00F12E9B" w:rsidP="00F12E9B">
      <w:pPr>
        <w:spacing w:after="0" w:line="240" w:lineRule="auto"/>
        <w:rPr>
          <w:rFonts w:ascii="Consolas" w:hAnsi="Consolas"/>
          <w:sz w:val="20"/>
        </w:rPr>
      </w:pPr>
    </w:p>
    <w:p w14:paraId="050A2E77"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[87]: normalized = (df['value'] - g.transform('mean')) / g.transform('std') In [88]: normalized</w:t>
      </w:r>
    </w:p>
    <w:p w14:paraId="72A54B5E" w14:textId="77777777" w:rsidR="00F12E9B" w:rsidRPr="00404DC4" w:rsidRDefault="00F12E9B" w:rsidP="00F12E9B">
      <w:pPr>
        <w:spacing w:after="0" w:line="240" w:lineRule="auto"/>
        <w:rPr>
          <w:rFonts w:ascii="Consolas" w:hAnsi="Consolas"/>
          <w:sz w:val="20"/>
        </w:rPr>
      </w:pPr>
    </w:p>
    <w:p w14:paraId="4A494192" w14:textId="77777777" w:rsidR="00F12E9B" w:rsidRPr="00404DC4" w:rsidRDefault="00F12E9B" w:rsidP="00F12E9B">
      <w:pPr>
        <w:spacing w:after="0" w:line="240" w:lineRule="auto"/>
        <w:rPr>
          <w:rFonts w:ascii="Consolas" w:hAnsi="Consolas"/>
          <w:sz w:val="20"/>
        </w:rPr>
      </w:pPr>
      <w:r w:rsidRPr="00404DC4">
        <w:rPr>
          <w:rFonts w:ascii="Consolas" w:hAnsi="Consolas"/>
          <w:sz w:val="20"/>
        </w:rPr>
        <w:t>Out[88]:</w:t>
      </w:r>
    </w:p>
    <w:p w14:paraId="77655195" w14:textId="77777777" w:rsidR="00F12E9B" w:rsidRPr="00404DC4" w:rsidRDefault="00F12E9B" w:rsidP="00F12E9B">
      <w:pPr>
        <w:spacing w:after="0" w:line="240" w:lineRule="auto"/>
        <w:rPr>
          <w:rFonts w:ascii="Consolas" w:hAnsi="Consolas"/>
          <w:sz w:val="20"/>
        </w:rPr>
      </w:pPr>
    </w:p>
    <w:p w14:paraId="04F7AF47" w14:textId="77777777" w:rsidR="00F12E9B" w:rsidRPr="00404DC4" w:rsidRDefault="00F12E9B" w:rsidP="00F12E9B">
      <w:pPr>
        <w:spacing w:after="0" w:line="240" w:lineRule="auto"/>
        <w:rPr>
          <w:rFonts w:ascii="Consolas" w:hAnsi="Consolas"/>
          <w:sz w:val="20"/>
        </w:rPr>
      </w:pPr>
      <w:r w:rsidRPr="00404DC4">
        <w:rPr>
          <w:rFonts w:ascii="Consolas" w:hAnsi="Consolas"/>
          <w:sz w:val="20"/>
        </w:rPr>
        <w:t>0</w:t>
      </w:r>
      <w:r w:rsidRPr="00404DC4">
        <w:rPr>
          <w:rFonts w:ascii="Consolas" w:hAnsi="Consolas"/>
          <w:sz w:val="20"/>
        </w:rPr>
        <w:tab/>
        <w:t>-1.161895</w:t>
      </w:r>
    </w:p>
    <w:p w14:paraId="2D0BEADF" w14:textId="77777777" w:rsidR="00F12E9B" w:rsidRPr="00404DC4" w:rsidRDefault="00F12E9B" w:rsidP="00F12E9B">
      <w:pPr>
        <w:spacing w:after="0" w:line="240" w:lineRule="auto"/>
        <w:rPr>
          <w:rFonts w:ascii="Consolas" w:hAnsi="Consolas"/>
          <w:sz w:val="20"/>
        </w:rPr>
      </w:pPr>
    </w:p>
    <w:p w14:paraId="3D3E29B4" w14:textId="77777777" w:rsidR="00F12E9B" w:rsidRPr="00404DC4" w:rsidRDefault="00F12E9B" w:rsidP="00F12E9B">
      <w:pPr>
        <w:spacing w:after="0" w:line="240" w:lineRule="auto"/>
        <w:rPr>
          <w:rFonts w:ascii="Consolas" w:hAnsi="Consolas"/>
          <w:sz w:val="20"/>
        </w:rPr>
      </w:pPr>
      <w:r w:rsidRPr="00404DC4">
        <w:rPr>
          <w:rFonts w:ascii="Consolas" w:hAnsi="Consolas"/>
          <w:sz w:val="20"/>
        </w:rPr>
        <w:t>1</w:t>
      </w:r>
      <w:r w:rsidRPr="00404DC4">
        <w:rPr>
          <w:rFonts w:ascii="Consolas" w:hAnsi="Consolas"/>
          <w:sz w:val="20"/>
        </w:rPr>
        <w:tab/>
        <w:t>-1.161895</w:t>
      </w:r>
    </w:p>
    <w:p w14:paraId="14D2BD2E" w14:textId="77777777" w:rsidR="00F12E9B" w:rsidRPr="00404DC4" w:rsidRDefault="00F12E9B" w:rsidP="00F12E9B">
      <w:pPr>
        <w:spacing w:after="0" w:line="240" w:lineRule="auto"/>
        <w:rPr>
          <w:rFonts w:ascii="Consolas" w:hAnsi="Consolas"/>
          <w:sz w:val="20"/>
        </w:rPr>
      </w:pPr>
    </w:p>
    <w:p w14:paraId="73B03891" w14:textId="77777777" w:rsidR="00F12E9B" w:rsidRPr="00404DC4" w:rsidRDefault="00F12E9B" w:rsidP="00F12E9B">
      <w:pPr>
        <w:spacing w:after="0" w:line="240" w:lineRule="auto"/>
        <w:rPr>
          <w:rFonts w:ascii="Consolas" w:hAnsi="Consolas"/>
          <w:sz w:val="20"/>
        </w:rPr>
      </w:pPr>
      <w:r w:rsidRPr="00404DC4">
        <w:rPr>
          <w:rFonts w:ascii="Consolas" w:hAnsi="Consolas"/>
          <w:sz w:val="20"/>
        </w:rPr>
        <w:t>2</w:t>
      </w:r>
      <w:r w:rsidRPr="00404DC4">
        <w:rPr>
          <w:rFonts w:ascii="Consolas" w:hAnsi="Consolas"/>
          <w:sz w:val="20"/>
        </w:rPr>
        <w:tab/>
        <w:t>-1.161895</w:t>
      </w:r>
    </w:p>
    <w:p w14:paraId="4A770EFB" w14:textId="77777777" w:rsidR="00F12E9B" w:rsidRPr="00404DC4" w:rsidRDefault="00F12E9B" w:rsidP="00F12E9B">
      <w:pPr>
        <w:spacing w:after="0" w:line="240" w:lineRule="auto"/>
        <w:rPr>
          <w:rFonts w:ascii="Consolas" w:hAnsi="Consolas"/>
          <w:sz w:val="20"/>
        </w:rPr>
      </w:pPr>
    </w:p>
    <w:p w14:paraId="54869A36" w14:textId="77777777" w:rsidR="00F12E9B" w:rsidRPr="00404DC4" w:rsidRDefault="00F12E9B" w:rsidP="00F12E9B">
      <w:pPr>
        <w:spacing w:after="0" w:line="240" w:lineRule="auto"/>
        <w:rPr>
          <w:rFonts w:ascii="Consolas" w:hAnsi="Consolas"/>
          <w:sz w:val="20"/>
        </w:rPr>
      </w:pPr>
      <w:r w:rsidRPr="00404DC4">
        <w:rPr>
          <w:rFonts w:ascii="Consolas" w:hAnsi="Consolas"/>
          <w:sz w:val="20"/>
        </w:rPr>
        <w:t>3</w:t>
      </w:r>
      <w:r w:rsidRPr="00404DC4">
        <w:rPr>
          <w:rFonts w:ascii="Consolas" w:hAnsi="Consolas"/>
          <w:sz w:val="20"/>
        </w:rPr>
        <w:tab/>
        <w:t>-0.387298</w:t>
      </w:r>
    </w:p>
    <w:p w14:paraId="4AD6DA17" w14:textId="77777777" w:rsidR="00F12E9B" w:rsidRPr="00404DC4" w:rsidRDefault="00F12E9B" w:rsidP="00F12E9B">
      <w:pPr>
        <w:spacing w:after="0" w:line="240" w:lineRule="auto"/>
        <w:rPr>
          <w:rFonts w:ascii="Consolas" w:hAnsi="Consolas"/>
          <w:sz w:val="20"/>
        </w:rPr>
      </w:pPr>
    </w:p>
    <w:p w14:paraId="2F798158" w14:textId="77777777" w:rsidR="00F12E9B" w:rsidRPr="00404DC4" w:rsidRDefault="00F12E9B" w:rsidP="00F12E9B">
      <w:pPr>
        <w:spacing w:after="0" w:line="240" w:lineRule="auto"/>
        <w:rPr>
          <w:rFonts w:ascii="Consolas" w:hAnsi="Consolas"/>
          <w:sz w:val="20"/>
        </w:rPr>
      </w:pPr>
      <w:r w:rsidRPr="00404DC4">
        <w:rPr>
          <w:rFonts w:ascii="Consolas" w:hAnsi="Consolas"/>
          <w:sz w:val="20"/>
        </w:rPr>
        <w:t>4</w:t>
      </w:r>
      <w:r w:rsidRPr="00404DC4">
        <w:rPr>
          <w:rFonts w:ascii="Consolas" w:hAnsi="Consolas"/>
          <w:sz w:val="20"/>
        </w:rPr>
        <w:tab/>
        <w:t>-0.387298</w:t>
      </w:r>
    </w:p>
    <w:p w14:paraId="6363D067" w14:textId="77777777" w:rsidR="00F12E9B" w:rsidRPr="00404DC4" w:rsidRDefault="00F12E9B" w:rsidP="00F12E9B">
      <w:pPr>
        <w:spacing w:after="0" w:line="240" w:lineRule="auto"/>
        <w:rPr>
          <w:rFonts w:ascii="Consolas" w:hAnsi="Consolas"/>
          <w:sz w:val="20"/>
        </w:rPr>
      </w:pPr>
    </w:p>
    <w:p w14:paraId="073EEB8B" w14:textId="77777777" w:rsidR="00F12E9B" w:rsidRPr="00404DC4" w:rsidRDefault="00F12E9B" w:rsidP="00F12E9B">
      <w:pPr>
        <w:spacing w:after="0" w:line="240" w:lineRule="auto"/>
        <w:rPr>
          <w:rFonts w:ascii="Consolas" w:hAnsi="Consolas"/>
          <w:sz w:val="20"/>
        </w:rPr>
      </w:pPr>
      <w:r w:rsidRPr="00404DC4">
        <w:rPr>
          <w:rFonts w:ascii="Consolas" w:hAnsi="Consolas"/>
          <w:sz w:val="20"/>
        </w:rPr>
        <w:t>5</w:t>
      </w:r>
      <w:r w:rsidRPr="00404DC4">
        <w:rPr>
          <w:rFonts w:ascii="Consolas" w:hAnsi="Consolas"/>
          <w:sz w:val="20"/>
        </w:rPr>
        <w:tab/>
        <w:t>-0.387298</w:t>
      </w:r>
    </w:p>
    <w:p w14:paraId="13DEEB19" w14:textId="77777777" w:rsidR="00F12E9B" w:rsidRPr="00404DC4" w:rsidRDefault="00F12E9B" w:rsidP="00F12E9B">
      <w:pPr>
        <w:spacing w:after="0" w:line="240" w:lineRule="auto"/>
        <w:rPr>
          <w:rFonts w:ascii="Consolas" w:hAnsi="Consolas"/>
          <w:sz w:val="20"/>
        </w:rPr>
      </w:pPr>
    </w:p>
    <w:p w14:paraId="69EDC904" w14:textId="77777777" w:rsidR="00F12E9B" w:rsidRPr="00404DC4" w:rsidRDefault="00F12E9B" w:rsidP="00F12E9B">
      <w:pPr>
        <w:spacing w:after="0" w:line="240" w:lineRule="auto"/>
        <w:rPr>
          <w:rFonts w:ascii="Consolas" w:hAnsi="Consolas"/>
          <w:sz w:val="20"/>
        </w:rPr>
      </w:pPr>
      <w:r w:rsidRPr="00404DC4">
        <w:rPr>
          <w:rFonts w:ascii="Consolas" w:hAnsi="Consolas"/>
          <w:sz w:val="20"/>
        </w:rPr>
        <w:t>6</w:t>
      </w:r>
      <w:r w:rsidRPr="00404DC4">
        <w:rPr>
          <w:rFonts w:ascii="Consolas" w:hAnsi="Consolas"/>
          <w:sz w:val="20"/>
        </w:rPr>
        <w:tab/>
        <w:t>0.387298</w:t>
      </w:r>
    </w:p>
    <w:p w14:paraId="62457B5D" w14:textId="77777777" w:rsidR="00F12E9B" w:rsidRPr="00404DC4" w:rsidRDefault="00F12E9B" w:rsidP="00F12E9B">
      <w:pPr>
        <w:spacing w:after="0" w:line="240" w:lineRule="auto"/>
        <w:rPr>
          <w:rFonts w:ascii="Consolas" w:hAnsi="Consolas"/>
          <w:sz w:val="20"/>
        </w:rPr>
      </w:pPr>
    </w:p>
    <w:p w14:paraId="1E9A819E" w14:textId="77777777" w:rsidR="00F12E9B" w:rsidRPr="00404DC4" w:rsidRDefault="00F12E9B" w:rsidP="00F12E9B">
      <w:pPr>
        <w:spacing w:after="0" w:line="240" w:lineRule="auto"/>
        <w:rPr>
          <w:rFonts w:ascii="Consolas" w:hAnsi="Consolas"/>
          <w:sz w:val="20"/>
        </w:rPr>
      </w:pPr>
      <w:r w:rsidRPr="00404DC4">
        <w:rPr>
          <w:rFonts w:ascii="Consolas" w:hAnsi="Consolas"/>
          <w:sz w:val="20"/>
        </w:rPr>
        <w:t>7</w:t>
      </w:r>
      <w:r w:rsidRPr="00404DC4">
        <w:rPr>
          <w:rFonts w:ascii="Consolas" w:hAnsi="Consolas"/>
          <w:sz w:val="20"/>
        </w:rPr>
        <w:tab/>
        <w:t>0.387298</w:t>
      </w:r>
    </w:p>
    <w:p w14:paraId="286B5448" w14:textId="77777777" w:rsidR="00F12E9B" w:rsidRPr="00404DC4" w:rsidRDefault="00F12E9B" w:rsidP="00F12E9B">
      <w:pPr>
        <w:spacing w:after="0" w:line="240" w:lineRule="auto"/>
        <w:rPr>
          <w:rFonts w:ascii="Consolas" w:hAnsi="Consolas"/>
          <w:sz w:val="20"/>
        </w:rPr>
      </w:pPr>
    </w:p>
    <w:p w14:paraId="388D0561" w14:textId="77777777" w:rsidR="00F12E9B" w:rsidRPr="00404DC4" w:rsidRDefault="00F12E9B" w:rsidP="00F12E9B">
      <w:pPr>
        <w:spacing w:after="0" w:line="240" w:lineRule="auto"/>
        <w:rPr>
          <w:rFonts w:ascii="Consolas" w:hAnsi="Consolas"/>
          <w:sz w:val="20"/>
        </w:rPr>
      </w:pPr>
      <w:r w:rsidRPr="00404DC4">
        <w:rPr>
          <w:rFonts w:ascii="Consolas" w:hAnsi="Consolas"/>
          <w:sz w:val="20"/>
        </w:rPr>
        <w:t>8</w:t>
      </w:r>
      <w:r w:rsidRPr="00404DC4">
        <w:rPr>
          <w:rFonts w:ascii="Consolas" w:hAnsi="Consolas"/>
          <w:sz w:val="20"/>
        </w:rPr>
        <w:tab/>
        <w:t>0.387298</w:t>
      </w:r>
    </w:p>
    <w:p w14:paraId="15142F0F" w14:textId="77777777" w:rsidR="00F12E9B" w:rsidRPr="00404DC4" w:rsidRDefault="00F12E9B" w:rsidP="00F12E9B">
      <w:pPr>
        <w:spacing w:after="0" w:line="240" w:lineRule="auto"/>
        <w:rPr>
          <w:rFonts w:ascii="Consolas" w:hAnsi="Consolas"/>
          <w:sz w:val="20"/>
        </w:rPr>
      </w:pPr>
    </w:p>
    <w:p w14:paraId="425E1D9A" w14:textId="77777777" w:rsidR="00F12E9B" w:rsidRPr="00404DC4" w:rsidRDefault="00F12E9B" w:rsidP="00F12E9B">
      <w:pPr>
        <w:spacing w:after="0" w:line="240" w:lineRule="auto"/>
        <w:rPr>
          <w:rFonts w:ascii="Consolas" w:hAnsi="Consolas"/>
          <w:sz w:val="20"/>
        </w:rPr>
      </w:pPr>
      <w:r w:rsidRPr="00404DC4">
        <w:rPr>
          <w:rFonts w:ascii="Consolas" w:hAnsi="Consolas"/>
          <w:sz w:val="20"/>
        </w:rPr>
        <w:t>9</w:t>
      </w:r>
      <w:r w:rsidRPr="00404DC4">
        <w:rPr>
          <w:rFonts w:ascii="Consolas" w:hAnsi="Consolas"/>
          <w:sz w:val="20"/>
        </w:rPr>
        <w:tab/>
        <w:t>1.161895</w:t>
      </w:r>
    </w:p>
    <w:p w14:paraId="2FA27DE7" w14:textId="77777777" w:rsidR="00F12E9B" w:rsidRPr="00404DC4" w:rsidRDefault="00F12E9B" w:rsidP="00F12E9B">
      <w:pPr>
        <w:spacing w:after="0" w:line="240" w:lineRule="auto"/>
        <w:rPr>
          <w:rFonts w:ascii="Consolas" w:hAnsi="Consolas"/>
          <w:sz w:val="20"/>
        </w:rPr>
      </w:pPr>
    </w:p>
    <w:p w14:paraId="07C4E269" w14:textId="77777777" w:rsidR="00F12E9B" w:rsidRPr="00404DC4" w:rsidRDefault="00F12E9B" w:rsidP="00F12E9B">
      <w:pPr>
        <w:spacing w:after="0" w:line="240" w:lineRule="auto"/>
        <w:rPr>
          <w:rFonts w:ascii="Consolas" w:hAnsi="Consolas"/>
          <w:sz w:val="20"/>
        </w:rPr>
      </w:pPr>
      <w:r w:rsidRPr="00404DC4">
        <w:rPr>
          <w:rFonts w:ascii="Consolas" w:hAnsi="Consolas"/>
          <w:sz w:val="20"/>
        </w:rPr>
        <w:t>10</w:t>
      </w:r>
      <w:r w:rsidRPr="00404DC4">
        <w:rPr>
          <w:rFonts w:ascii="Consolas" w:hAnsi="Consolas"/>
          <w:sz w:val="20"/>
        </w:rPr>
        <w:tab/>
        <w:t>1.161895</w:t>
      </w:r>
    </w:p>
    <w:p w14:paraId="272E814E" w14:textId="77777777" w:rsidR="00F12E9B" w:rsidRPr="00404DC4" w:rsidRDefault="00F12E9B" w:rsidP="00F12E9B">
      <w:pPr>
        <w:spacing w:after="0" w:line="240" w:lineRule="auto"/>
        <w:rPr>
          <w:rFonts w:ascii="Consolas" w:hAnsi="Consolas"/>
          <w:sz w:val="20"/>
        </w:rPr>
      </w:pPr>
    </w:p>
    <w:p w14:paraId="3E2358CA" w14:textId="77777777" w:rsidR="00F12E9B" w:rsidRPr="00404DC4" w:rsidRDefault="00F12E9B" w:rsidP="00F12E9B">
      <w:pPr>
        <w:spacing w:after="0" w:line="240" w:lineRule="auto"/>
        <w:rPr>
          <w:rFonts w:ascii="Consolas" w:hAnsi="Consolas"/>
          <w:sz w:val="20"/>
        </w:rPr>
      </w:pPr>
      <w:r w:rsidRPr="00404DC4">
        <w:rPr>
          <w:rFonts w:ascii="Consolas" w:hAnsi="Consolas"/>
          <w:sz w:val="20"/>
        </w:rPr>
        <w:t>11</w:t>
      </w:r>
      <w:r w:rsidRPr="00404DC4">
        <w:rPr>
          <w:rFonts w:ascii="Consolas" w:hAnsi="Consolas"/>
          <w:sz w:val="20"/>
        </w:rPr>
        <w:tab/>
        <w:t>1.161895</w:t>
      </w:r>
    </w:p>
    <w:p w14:paraId="6D1213D9" w14:textId="77777777" w:rsidR="00F12E9B" w:rsidRPr="00404DC4" w:rsidRDefault="00F12E9B" w:rsidP="00F12E9B">
      <w:pPr>
        <w:spacing w:after="0" w:line="240" w:lineRule="auto"/>
        <w:rPr>
          <w:rFonts w:ascii="Consolas" w:hAnsi="Consolas"/>
          <w:sz w:val="20"/>
        </w:rPr>
      </w:pPr>
    </w:p>
    <w:p w14:paraId="69905D32" w14:textId="77777777" w:rsidR="00F12E9B" w:rsidRPr="00404DC4" w:rsidRDefault="00F12E9B" w:rsidP="00F12E9B">
      <w:pPr>
        <w:spacing w:after="0" w:line="240" w:lineRule="auto"/>
        <w:rPr>
          <w:rFonts w:ascii="Consolas" w:hAnsi="Consolas"/>
          <w:sz w:val="20"/>
        </w:rPr>
      </w:pPr>
      <w:r w:rsidRPr="00404DC4">
        <w:rPr>
          <w:rFonts w:ascii="Consolas" w:hAnsi="Consolas"/>
          <w:sz w:val="20"/>
        </w:rPr>
        <w:t>Name: value, dtype: float64</w:t>
      </w:r>
    </w:p>
    <w:p w14:paraId="6254409F" w14:textId="77777777" w:rsidR="00F12E9B" w:rsidRDefault="00F12E9B" w:rsidP="00F12E9B">
      <w:pPr>
        <w:spacing w:after="0" w:line="240" w:lineRule="auto"/>
        <w:ind w:left="173" w:right="250"/>
        <w:rPr>
          <w:rFonts w:ascii="Consolas" w:eastAsia="SimSun" w:hAnsi="Consolas" w:cs="Calibri"/>
          <w:sz w:val="18"/>
        </w:rPr>
      </w:pPr>
    </w:p>
    <w:p w14:paraId="553FFE75"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While an unwrapped group operation may involve multiple group aggregations, the overall benefit of vectorized operations often outweighs this.</w:t>
      </w:r>
    </w:p>
    <w:p w14:paraId="1311C186" w14:textId="77777777" w:rsidR="00F12E9B" w:rsidRPr="00C42B09" w:rsidRDefault="00F12E9B" w:rsidP="00F12E9B">
      <w:pPr>
        <w:spacing w:after="0" w:line="240" w:lineRule="auto"/>
        <w:ind w:left="3" w:right="3"/>
        <w:jc w:val="both"/>
        <w:rPr>
          <w:rFonts w:ascii="Calibri" w:hAnsi="Calibri" w:cs="Calibri"/>
          <w:sz w:val="20"/>
        </w:rPr>
      </w:pPr>
    </w:p>
    <w:p w14:paraId="2B39DE30" w14:textId="77777777" w:rsidR="00F12E9B" w:rsidRDefault="00F12E9B" w:rsidP="00F12E9B">
      <w:pPr>
        <w:spacing w:after="0" w:line="240" w:lineRule="auto"/>
        <w:ind w:left="3" w:right="3"/>
        <w:jc w:val="both"/>
      </w:pPr>
      <w:r w:rsidRPr="00C42B09">
        <w:rPr>
          <w:rFonts w:ascii="Calibri" w:hAnsi="Calibri" w:cs="Calibri"/>
          <w:sz w:val="20"/>
        </w:rPr>
        <w:br/>
      </w:r>
      <w:r w:rsidRPr="007A7125">
        <w:t>Grouped Time Resampling</w:t>
      </w:r>
    </w:p>
    <w:p w14:paraId="660DAD3A" w14:textId="77777777" w:rsidR="00F12E9B" w:rsidRPr="00C42B09" w:rsidRDefault="00F12E9B" w:rsidP="00F12E9B">
      <w:pPr>
        <w:spacing w:after="0" w:line="240" w:lineRule="auto"/>
        <w:ind w:left="3" w:right="3"/>
        <w:jc w:val="both"/>
        <w:rPr>
          <w:rFonts w:ascii="Calibri" w:hAnsi="Calibri" w:cs="Calibri"/>
          <w:sz w:val="20"/>
        </w:rPr>
      </w:pPr>
    </w:p>
    <w:p w14:paraId="35BB8973"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For time series data, the resample method is semantically a group operation based on a time intervalization. Here’s a small example table:</w:t>
      </w:r>
    </w:p>
    <w:p w14:paraId="7694D285" w14:textId="77777777" w:rsidR="00F12E9B" w:rsidRPr="00404DC4" w:rsidRDefault="00F12E9B" w:rsidP="00F12E9B">
      <w:pPr>
        <w:spacing w:after="0" w:line="240" w:lineRule="auto"/>
        <w:rPr>
          <w:rFonts w:ascii="Consolas" w:hAnsi="Consolas"/>
          <w:sz w:val="20"/>
        </w:rPr>
      </w:pPr>
    </w:p>
    <w:p w14:paraId="465D3F0A"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[89]: N = 15</w:t>
      </w:r>
    </w:p>
    <w:p w14:paraId="02482CE4" w14:textId="77777777" w:rsidR="00F12E9B" w:rsidRPr="00404DC4" w:rsidRDefault="00F12E9B" w:rsidP="00F12E9B">
      <w:pPr>
        <w:spacing w:after="0" w:line="240" w:lineRule="auto"/>
        <w:rPr>
          <w:rFonts w:ascii="Consolas" w:hAnsi="Consolas"/>
          <w:sz w:val="20"/>
        </w:rPr>
      </w:pPr>
    </w:p>
    <w:p w14:paraId="25EEDA88"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[90]: times = pd.date_range('2017-05-20 00:00', freq='1min', periods=N) In [91]: df = pd.DataFrame({'time': times,</w:t>
      </w:r>
    </w:p>
    <w:p w14:paraId="5742539F" w14:textId="77777777" w:rsidR="00F12E9B" w:rsidRPr="00404DC4" w:rsidRDefault="00F12E9B" w:rsidP="00F12E9B">
      <w:pPr>
        <w:spacing w:after="0" w:line="240" w:lineRule="auto"/>
        <w:rPr>
          <w:rFonts w:ascii="Consolas" w:hAnsi="Consolas"/>
          <w:sz w:val="20"/>
        </w:rPr>
      </w:pPr>
    </w:p>
    <w:p w14:paraId="268EDECB" w14:textId="77777777" w:rsidR="00F12E9B" w:rsidRPr="00404DC4" w:rsidRDefault="00F12E9B" w:rsidP="00F12E9B">
      <w:pPr>
        <w:spacing w:after="0" w:line="240" w:lineRule="auto"/>
        <w:rPr>
          <w:rFonts w:ascii="Consolas" w:hAnsi="Consolas"/>
          <w:sz w:val="20"/>
        </w:rPr>
      </w:pPr>
      <w:r w:rsidRPr="00404DC4">
        <w:rPr>
          <w:rFonts w:ascii="Consolas" w:hAnsi="Consolas"/>
          <w:sz w:val="20"/>
        </w:rPr>
        <w:lastRenderedPageBreak/>
        <w:t>....:</w:t>
      </w:r>
      <w:r w:rsidRPr="00404DC4">
        <w:rPr>
          <w:rFonts w:ascii="Consolas" w:hAnsi="Consolas"/>
          <w:sz w:val="20"/>
        </w:rPr>
        <w:tab/>
        <w:t>'value': np.arange(N)})</w:t>
      </w:r>
    </w:p>
    <w:p w14:paraId="5205D807" w14:textId="77777777" w:rsidR="00F12E9B" w:rsidRPr="00404DC4" w:rsidRDefault="00F12E9B" w:rsidP="00F12E9B">
      <w:pPr>
        <w:spacing w:after="0" w:line="240" w:lineRule="auto"/>
        <w:rPr>
          <w:rFonts w:ascii="Consolas" w:hAnsi="Consolas"/>
          <w:sz w:val="20"/>
        </w:rPr>
      </w:pPr>
    </w:p>
    <w:p w14:paraId="453D6CEB"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[92]: df</w:t>
      </w:r>
    </w:p>
    <w:p w14:paraId="60884E2F" w14:textId="77777777" w:rsidR="00F12E9B" w:rsidRPr="00404DC4" w:rsidRDefault="00F12E9B" w:rsidP="00F12E9B">
      <w:pPr>
        <w:spacing w:after="0" w:line="240" w:lineRule="auto"/>
        <w:rPr>
          <w:rFonts w:ascii="Consolas" w:hAnsi="Consolas"/>
          <w:sz w:val="20"/>
        </w:rPr>
      </w:pPr>
    </w:p>
    <w:p w14:paraId="682C409B" w14:textId="77777777" w:rsidR="00F12E9B" w:rsidRPr="00404DC4" w:rsidRDefault="00F12E9B" w:rsidP="00F12E9B">
      <w:pPr>
        <w:spacing w:after="0" w:line="240" w:lineRule="auto"/>
        <w:rPr>
          <w:rFonts w:ascii="Consolas" w:hAnsi="Consolas"/>
          <w:sz w:val="20"/>
        </w:rPr>
      </w:pPr>
      <w:r w:rsidRPr="00404DC4">
        <w:rPr>
          <w:rFonts w:ascii="Consolas" w:hAnsi="Consolas"/>
          <w:sz w:val="20"/>
        </w:rPr>
        <w:t>Out[92]:</w:t>
      </w:r>
    </w:p>
    <w:tbl>
      <w:tblPr>
        <w:tblW w:w="0" w:type="auto"/>
        <w:tblInd w:w="410" w:type="dxa"/>
        <w:tblLayout w:type="fixed"/>
        <w:tblCellMar>
          <w:left w:w="0" w:type="dxa"/>
          <w:right w:w="0" w:type="dxa"/>
        </w:tblCellMar>
        <w:tblLook w:val="01E0" w:firstRow="1" w:lastRow="1" w:firstColumn="1" w:lastColumn="1" w:noHBand="0" w:noVBand="0"/>
      </w:tblPr>
      <w:tblGrid>
        <w:gridCol w:w="263"/>
        <w:gridCol w:w="935"/>
        <w:gridCol w:w="808"/>
        <w:gridCol w:w="560"/>
      </w:tblGrid>
      <w:tr w:rsidR="00F12E9B" w:rsidRPr="00432CE6" w14:paraId="32247DC8" w14:textId="77777777" w:rsidTr="00BA4080">
        <w:trPr>
          <w:trHeight w:val="186"/>
        </w:trPr>
        <w:tc>
          <w:tcPr>
            <w:tcW w:w="1198" w:type="dxa"/>
            <w:gridSpan w:val="2"/>
          </w:tcPr>
          <w:p w14:paraId="04B76ADB" w14:textId="77777777" w:rsidR="00F12E9B" w:rsidRPr="00432CE6" w:rsidRDefault="00F12E9B" w:rsidP="00BA4080">
            <w:pPr>
              <w:spacing w:after="0" w:line="240" w:lineRule="auto"/>
              <w:rPr>
                <w:rFonts w:ascii="Consolas" w:hAnsi="Consolas"/>
                <w:sz w:val="20"/>
              </w:rPr>
            </w:pPr>
          </w:p>
        </w:tc>
        <w:tc>
          <w:tcPr>
            <w:tcW w:w="808" w:type="dxa"/>
            <w:hideMark/>
          </w:tcPr>
          <w:p w14:paraId="0B8B004B" w14:textId="77777777" w:rsidR="00F12E9B" w:rsidRPr="00432CE6" w:rsidRDefault="00F12E9B" w:rsidP="00BA4080">
            <w:pPr>
              <w:spacing w:after="0" w:line="240" w:lineRule="auto"/>
              <w:rPr>
                <w:rFonts w:ascii="Consolas" w:hAnsi="Consolas"/>
                <w:sz w:val="20"/>
              </w:rPr>
            </w:pPr>
            <w:r w:rsidRPr="00404DC4">
              <w:rPr>
                <w:rFonts w:ascii="Consolas" w:hAnsi="Consolas"/>
                <w:sz w:val="20"/>
              </w:rPr>
              <w:t>time</w:t>
            </w:r>
          </w:p>
        </w:tc>
        <w:tc>
          <w:tcPr>
            <w:tcW w:w="560" w:type="dxa"/>
            <w:hideMark/>
          </w:tcPr>
          <w:p w14:paraId="6E970194" w14:textId="77777777" w:rsidR="00F12E9B" w:rsidRPr="00404DC4" w:rsidRDefault="00F12E9B" w:rsidP="00BA4080">
            <w:pPr>
              <w:spacing w:after="0" w:line="240" w:lineRule="auto"/>
              <w:rPr>
                <w:rFonts w:ascii="Consolas" w:hAnsi="Consolas"/>
                <w:sz w:val="20"/>
              </w:rPr>
            </w:pPr>
            <w:r w:rsidRPr="00404DC4">
              <w:rPr>
                <w:rFonts w:ascii="Consolas" w:hAnsi="Consolas"/>
                <w:sz w:val="20"/>
              </w:rPr>
              <w:t>value</w:t>
            </w:r>
          </w:p>
        </w:tc>
      </w:tr>
      <w:tr w:rsidR="00F12E9B" w:rsidRPr="00432CE6" w14:paraId="4C21946F" w14:textId="77777777" w:rsidTr="00BA4080">
        <w:trPr>
          <w:trHeight w:val="203"/>
        </w:trPr>
        <w:tc>
          <w:tcPr>
            <w:tcW w:w="263" w:type="dxa"/>
            <w:hideMark/>
          </w:tcPr>
          <w:p w14:paraId="3CFA349A" w14:textId="77777777" w:rsidR="00F12E9B" w:rsidRPr="00432CE6" w:rsidRDefault="00F12E9B" w:rsidP="00BA4080">
            <w:pPr>
              <w:spacing w:after="0" w:line="240" w:lineRule="auto"/>
              <w:rPr>
                <w:rFonts w:ascii="Consolas" w:hAnsi="Consolas"/>
                <w:sz w:val="20"/>
              </w:rPr>
            </w:pPr>
            <w:r w:rsidRPr="00404DC4">
              <w:rPr>
                <w:rFonts w:ascii="Consolas" w:hAnsi="Consolas"/>
                <w:sz w:val="20"/>
              </w:rPr>
              <w:t>0</w:t>
            </w:r>
          </w:p>
        </w:tc>
        <w:tc>
          <w:tcPr>
            <w:tcW w:w="935" w:type="dxa"/>
            <w:hideMark/>
          </w:tcPr>
          <w:p w14:paraId="65C0D4B4" w14:textId="77777777" w:rsidR="00F12E9B" w:rsidRPr="00432CE6" w:rsidRDefault="00F12E9B" w:rsidP="00BA4080">
            <w:pPr>
              <w:spacing w:after="0" w:line="240" w:lineRule="auto"/>
              <w:rPr>
                <w:rFonts w:ascii="Consolas" w:hAnsi="Consolas"/>
                <w:sz w:val="20"/>
              </w:rPr>
            </w:pPr>
            <w:r w:rsidRPr="00404DC4">
              <w:rPr>
                <w:rFonts w:ascii="Consolas" w:hAnsi="Consolas"/>
                <w:sz w:val="20"/>
              </w:rPr>
              <w:t>2017-05-20</w:t>
            </w:r>
          </w:p>
        </w:tc>
        <w:tc>
          <w:tcPr>
            <w:tcW w:w="808" w:type="dxa"/>
            <w:hideMark/>
          </w:tcPr>
          <w:p w14:paraId="31ACF8A6" w14:textId="77777777" w:rsidR="00F12E9B" w:rsidRPr="00432CE6" w:rsidRDefault="00F12E9B" w:rsidP="00BA4080">
            <w:pPr>
              <w:spacing w:after="0" w:line="240" w:lineRule="auto"/>
              <w:rPr>
                <w:rFonts w:ascii="Consolas" w:hAnsi="Consolas"/>
                <w:sz w:val="20"/>
              </w:rPr>
            </w:pPr>
            <w:r w:rsidRPr="00404DC4">
              <w:rPr>
                <w:rFonts w:ascii="Consolas" w:hAnsi="Consolas"/>
                <w:sz w:val="20"/>
              </w:rPr>
              <w:t>00:00:00</w:t>
            </w:r>
          </w:p>
        </w:tc>
        <w:tc>
          <w:tcPr>
            <w:tcW w:w="560" w:type="dxa"/>
            <w:hideMark/>
          </w:tcPr>
          <w:p w14:paraId="53CBCA6D" w14:textId="77777777" w:rsidR="00F12E9B" w:rsidRPr="00404DC4" w:rsidRDefault="00F12E9B" w:rsidP="00BA4080">
            <w:pPr>
              <w:spacing w:after="0" w:line="240" w:lineRule="auto"/>
              <w:rPr>
                <w:rFonts w:ascii="Consolas" w:hAnsi="Consolas"/>
                <w:sz w:val="20"/>
              </w:rPr>
            </w:pPr>
            <w:r w:rsidRPr="00404DC4">
              <w:rPr>
                <w:rFonts w:ascii="Consolas" w:hAnsi="Consolas"/>
                <w:sz w:val="20"/>
              </w:rPr>
              <w:t>0</w:t>
            </w:r>
          </w:p>
        </w:tc>
      </w:tr>
      <w:tr w:rsidR="00F12E9B" w:rsidRPr="00432CE6" w14:paraId="19584DF4" w14:textId="77777777" w:rsidTr="00BA4080">
        <w:trPr>
          <w:trHeight w:val="203"/>
        </w:trPr>
        <w:tc>
          <w:tcPr>
            <w:tcW w:w="263" w:type="dxa"/>
            <w:hideMark/>
          </w:tcPr>
          <w:p w14:paraId="3F484230" w14:textId="77777777" w:rsidR="00F12E9B" w:rsidRPr="00432CE6" w:rsidRDefault="00F12E9B" w:rsidP="00BA4080">
            <w:pPr>
              <w:spacing w:after="0" w:line="240" w:lineRule="auto"/>
              <w:rPr>
                <w:rFonts w:ascii="Consolas" w:hAnsi="Consolas"/>
                <w:sz w:val="20"/>
              </w:rPr>
            </w:pPr>
            <w:r w:rsidRPr="00404DC4">
              <w:rPr>
                <w:rFonts w:ascii="Consolas" w:hAnsi="Consolas"/>
                <w:sz w:val="20"/>
              </w:rPr>
              <w:t>1</w:t>
            </w:r>
          </w:p>
        </w:tc>
        <w:tc>
          <w:tcPr>
            <w:tcW w:w="935" w:type="dxa"/>
            <w:hideMark/>
          </w:tcPr>
          <w:p w14:paraId="521FF970" w14:textId="77777777" w:rsidR="00F12E9B" w:rsidRPr="00432CE6" w:rsidRDefault="00F12E9B" w:rsidP="00BA4080">
            <w:pPr>
              <w:spacing w:after="0" w:line="240" w:lineRule="auto"/>
              <w:rPr>
                <w:rFonts w:ascii="Consolas" w:hAnsi="Consolas"/>
                <w:sz w:val="20"/>
              </w:rPr>
            </w:pPr>
            <w:r w:rsidRPr="00404DC4">
              <w:rPr>
                <w:rFonts w:ascii="Consolas" w:hAnsi="Consolas"/>
                <w:sz w:val="20"/>
              </w:rPr>
              <w:t>2017-05-20</w:t>
            </w:r>
          </w:p>
        </w:tc>
        <w:tc>
          <w:tcPr>
            <w:tcW w:w="808" w:type="dxa"/>
            <w:hideMark/>
          </w:tcPr>
          <w:p w14:paraId="2FB11AE6" w14:textId="77777777" w:rsidR="00F12E9B" w:rsidRPr="00432CE6" w:rsidRDefault="00F12E9B" w:rsidP="00BA4080">
            <w:pPr>
              <w:spacing w:after="0" w:line="240" w:lineRule="auto"/>
              <w:rPr>
                <w:rFonts w:ascii="Consolas" w:hAnsi="Consolas"/>
                <w:sz w:val="20"/>
              </w:rPr>
            </w:pPr>
            <w:r w:rsidRPr="00404DC4">
              <w:rPr>
                <w:rFonts w:ascii="Consolas" w:hAnsi="Consolas"/>
                <w:sz w:val="20"/>
              </w:rPr>
              <w:t>00:01:00</w:t>
            </w:r>
          </w:p>
        </w:tc>
        <w:tc>
          <w:tcPr>
            <w:tcW w:w="560" w:type="dxa"/>
            <w:hideMark/>
          </w:tcPr>
          <w:p w14:paraId="3861C1E5" w14:textId="77777777" w:rsidR="00F12E9B" w:rsidRPr="00404DC4" w:rsidRDefault="00F12E9B" w:rsidP="00BA4080">
            <w:pPr>
              <w:spacing w:after="0" w:line="240" w:lineRule="auto"/>
              <w:rPr>
                <w:rFonts w:ascii="Consolas" w:hAnsi="Consolas"/>
                <w:sz w:val="20"/>
              </w:rPr>
            </w:pPr>
            <w:r w:rsidRPr="00404DC4">
              <w:rPr>
                <w:rFonts w:ascii="Consolas" w:hAnsi="Consolas"/>
                <w:sz w:val="20"/>
              </w:rPr>
              <w:t>1</w:t>
            </w:r>
          </w:p>
        </w:tc>
      </w:tr>
      <w:tr w:rsidR="00F12E9B" w:rsidRPr="00432CE6" w14:paraId="7DFB2A04" w14:textId="77777777" w:rsidTr="00BA4080">
        <w:trPr>
          <w:trHeight w:val="203"/>
        </w:trPr>
        <w:tc>
          <w:tcPr>
            <w:tcW w:w="263" w:type="dxa"/>
            <w:hideMark/>
          </w:tcPr>
          <w:p w14:paraId="6BB3425C" w14:textId="77777777" w:rsidR="00F12E9B" w:rsidRPr="00432CE6" w:rsidRDefault="00F12E9B" w:rsidP="00BA4080">
            <w:pPr>
              <w:spacing w:after="0" w:line="240" w:lineRule="auto"/>
              <w:rPr>
                <w:rFonts w:ascii="Consolas" w:hAnsi="Consolas"/>
                <w:sz w:val="20"/>
              </w:rPr>
            </w:pPr>
            <w:r w:rsidRPr="00404DC4">
              <w:rPr>
                <w:rFonts w:ascii="Consolas" w:hAnsi="Consolas"/>
                <w:sz w:val="20"/>
              </w:rPr>
              <w:t>2</w:t>
            </w:r>
          </w:p>
        </w:tc>
        <w:tc>
          <w:tcPr>
            <w:tcW w:w="935" w:type="dxa"/>
            <w:hideMark/>
          </w:tcPr>
          <w:p w14:paraId="5705B084" w14:textId="77777777" w:rsidR="00F12E9B" w:rsidRPr="00432CE6" w:rsidRDefault="00F12E9B" w:rsidP="00BA4080">
            <w:pPr>
              <w:spacing w:after="0" w:line="240" w:lineRule="auto"/>
              <w:rPr>
                <w:rFonts w:ascii="Consolas" w:hAnsi="Consolas"/>
                <w:sz w:val="20"/>
              </w:rPr>
            </w:pPr>
            <w:r w:rsidRPr="00404DC4">
              <w:rPr>
                <w:rFonts w:ascii="Consolas" w:hAnsi="Consolas"/>
                <w:sz w:val="20"/>
              </w:rPr>
              <w:t>2017-05-20</w:t>
            </w:r>
          </w:p>
        </w:tc>
        <w:tc>
          <w:tcPr>
            <w:tcW w:w="808" w:type="dxa"/>
            <w:hideMark/>
          </w:tcPr>
          <w:p w14:paraId="1051A3C7" w14:textId="77777777" w:rsidR="00F12E9B" w:rsidRPr="00432CE6" w:rsidRDefault="00F12E9B" w:rsidP="00BA4080">
            <w:pPr>
              <w:spacing w:after="0" w:line="240" w:lineRule="auto"/>
              <w:rPr>
                <w:rFonts w:ascii="Consolas" w:hAnsi="Consolas"/>
                <w:sz w:val="20"/>
              </w:rPr>
            </w:pPr>
            <w:r w:rsidRPr="00404DC4">
              <w:rPr>
                <w:rFonts w:ascii="Consolas" w:hAnsi="Consolas"/>
                <w:sz w:val="20"/>
              </w:rPr>
              <w:t>00:02:00</w:t>
            </w:r>
          </w:p>
        </w:tc>
        <w:tc>
          <w:tcPr>
            <w:tcW w:w="560" w:type="dxa"/>
            <w:hideMark/>
          </w:tcPr>
          <w:p w14:paraId="2704CB62" w14:textId="77777777" w:rsidR="00F12E9B" w:rsidRPr="00404DC4" w:rsidRDefault="00F12E9B" w:rsidP="00BA4080">
            <w:pPr>
              <w:spacing w:after="0" w:line="240" w:lineRule="auto"/>
              <w:rPr>
                <w:rFonts w:ascii="Consolas" w:hAnsi="Consolas"/>
                <w:sz w:val="20"/>
              </w:rPr>
            </w:pPr>
            <w:r w:rsidRPr="00404DC4">
              <w:rPr>
                <w:rFonts w:ascii="Consolas" w:hAnsi="Consolas"/>
                <w:sz w:val="20"/>
              </w:rPr>
              <w:t>2</w:t>
            </w:r>
          </w:p>
        </w:tc>
      </w:tr>
      <w:tr w:rsidR="00F12E9B" w:rsidRPr="00432CE6" w14:paraId="23D0E59B" w14:textId="77777777" w:rsidTr="00BA4080">
        <w:trPr>
          <w:trHeight w:val="203"/>
        </w:trPr>
        <w:tc>
          <w:tcPr>
            <w:tcW w:w="263" w:type="dxa"/>
            <w:hideMark/>
          </w:tcPr>
          <w:p w14:paraId="2787DD3B" w14:textId="77777777" w:rsidR="00F12E9B" w:rsidRPr="00432CE6" w:rsidRDefault="00F12E9B" w:rsidP="00BA4080">
            <w:pPr>
              <w:spacing w:after="0" w:line="240" w:lineRule="auto"/>
              <w:rPr>
                <w:rFonts w:ascii="Consolas" w:hAnsi="Consolas"/>
                <w:sz w:val="20"/>
              </w:rPr>
            </w:pPr>
            <w:r w:rsidRPr="00404DC4">
              <w:rPr>
                <w:rFonts w:ascii="Consolas" w:hAnsi="Consolas"/>
                <w:sz w:val="20"/>
              </w:rPr>
              <w:t>3</w:t>
            </w:r>
          </w:p>
        </w:tc>
        <w:tc>
          <w:tcPr>
            <w:tcW w:w="935" w:type="dxa"/>
            <w:hideMark/>
          </w:tcPr>
          <w:p w14:paraId="223EEAFD" w14:textId="77777777" w:rsidR="00F12E9B" w:rsidRPr="00432CE6" w:rsidRDefault="00F12E9B" w:rsidP="00BA4080">
            <w:pPr>
              <w:spacing w:after="0" w:line="240" w:lineRule="auto"/>
              <w:rPr>
                <w:rFonts w:ascii="Consolas" w:hAnsi="Consolas"/>
                <w:sz w:val="20"/>
              </w:rPr>
            </w:pPr>
            <w:r w:rsidRPr="00404DC4">
              <w:rPr>
                <w:rFonts w:ascii="Consolas" w:hAnsi="Consolas"/>
                <w:sz w:val="20"/>
              </w:rPr>
              <w:t>2017-05-20</w:t>
            </w:r>
          </w:p>
        </w:tc>
        <w:tc>
          <w:tcPr>
            <w:tcW w:w="808" w:type="dxa"/>
            <w:hideMark/>
          </w:tcPr>
          <w:p w14:paraId="62C9BB7B" w14:textId="77777777" w:rsidR="00F12E9B" w:rsidRPr="00432CE6" w:rsidRDefault="00F12E9B" w:rsidP="00BA4080">
            <w:pPr>
              <w:spacing w:after="0" w:line="240" w:lineRule="auto"/>
              <w:rPr>
                <w:rFonts w:ascii="Consolas" w:hAnsi="Consolas"/>
                <w:sz w:val="20"/>
              </w:rPr>
            </w:pPr>
            <w:r w:rsidRPr="00404DC4">
              <w:rPr>
                <w:rFonts w:ascii="Consolas" w:hAnsi="Consolas"/>
                <w:sz w:val="20"/>
              </w:rPr>
              <w:t>00:03:00</w:t>
            </w:r>
          </w:p>
        </w:tc>
        <w:tc>
          <w:tcPr>
            <w:tcW w:w="560" w:type="dxa"/>
            <w:hideMark/>
          </w:tcPr>
          <w:p w14:paraId="702A5A23" w14:textId="77777777" w:rsidR="00F12E9B" w:rsidRPr="00404DC4" w:rsidRDefault="00F12E9B" w:rsidP="00BA4080">
            <w:pPr>
              <w:spacing w:after="0" w:line="240" w:lineRule="auto"/>
              <w:rPr>
                <w:rFonts w:ascii="Consolas" w:hAnsi="Consolas"/>
                <w:sz w:val="20"/>
              </w:rPr>
            </w:pPr>
            <w:r w:rsidRPr="00404DC4">
              <w:rPr>
                <w:rFonts w:ascii="Consolas" w:hAnsi="Consolas"/>
                <w:sz w:val="20"/>
              </w:rPr>
              <w:t>3</w:t>
            </w:r>
          </w:p>
        </w:tc>
      </w:tr>
      <w:tr w:rsidR="00F12E9B" w:rsidRPr="00432CE6" w14:paraId="2D202728" w14:textId="77777777" w:rsidTr="00BA4080">
        <w:trPr>
          <w:trHeight w:val="203"/>
        </w:trPr>
        <w:tc>
          <w:tcPr>
            <w:tcW w:w="263" w:type="dxa"/>
            <w:hideMark/>
          </w:tcPr>
          <w:p w14:paraId="20052C93" w14:textId="77777777" w:rsidR="00F12E9B" w:rsidRPr="00432CE6" w:rsidRDefault="00F12E9B" w:rsidP="00BA4080">
            <w:pPr>
              <w:spacing w:after="0" w:line="240" w:lineRule="auto"/>
              <w:rPr>
                <w:rFonts w:ascii="Consolas" w:hAnsi="Consolas"/>
                <w:sz w:val="20"/>
              </w:rPr>
            </w:pPr>
            <w:r w:rsidRPr="00404DC4">
              <w:rPr>
                <w:rFonts w:ascii="Consolas" w:hAnsi="Consolas"/>
                <w:sz w:val="20"/>
              </w:rPr>
              <w:t>4</w:t>
            </w:r>
          </w:p>
        </w:tc>
        <w:tc>
          <w:tcPr>
            <w:tcW w:w="935" w:type="dxa"/>
            <w:hideMark/>
          </w:tcPr>
          <w:p w14:paraId="018BBEE6" w14:textId="77777777" w:rsidR="00F12E9B" w:rsidRPr="00432CE6" w:rsidRDefault="00F12E9B" w:rsidP="00BA4080">
            <w:pPr>
              <w:spacing w:after="0" w:line="240" w:lineRule="auto"/>
              <w:rPr>
                <w:rFonts w:ascii="Consolas" w:hAnsi="Consolas"/>
                <w:sz w:val="20"/>
              </w:rPr>
            </w:pPr>
            <w:r w:rsidRPr="00404DC4">
              <w:rPr>
                <w:rFonts w:ascii="Consolas" w:hAnsi="Consolas"/>
                <w:sz w:val="20"/>
              </w:rPr>
              <w:t>2017-05-20</w:t>
            </w:r>
          </w:p>
        </w:tc>
        <w:tc>
          <w:tcPr>
            <w:tcW w:w="808" w:type="dxa"/>
            <w:hideMark/>
          </w:tcPr>
          <w:p w14:paraId="69273992" w14:textId="77777777" w:rsidR="00F12E9B" w:rsidRPr="00432CE6" w:rsidRDefault="00F12E9B" w:rsidP="00BA4080">
            <w:pPr>
              <w:spacing w:after="0" w:line="240" w:lineRule="auto"/>
              <w:rPr>
                <w:rFonts w:ascii="Consolas" w:hAnsi="Consolas"/>
                <w:sz w:val="20"/>
              </w:rPr>
            </w:pPr>
            <w:r w:rsidRPr="00404DC4">
              <w:rPr>
                <w:rFonts w:ascii="Consolas" w:hAnsi="Consolas"/>
                <w:sz w:val="20"/>
              </w:rPr>
              <w:t>00:04:00</w:t>
            </w:r>
          </w:p>
        </w:tc>
        <w:tc>
          <w:tcPr>
            <w:tcW w:w="560" w:type="dxa"/>
            <w:hideMark/>
          </w:tcPr>
          <w:p w14:paraId="20D882D7" w14:textId="77777777" w:rsidR="00F12E9B" w:rsidRPr="00404DC4" w:rsidRDefault="00F12E9B" w:rsidP="00BA4080">
            <w:pPr>
              <w:spacing w:after="0" w:line="240" w:lineRule="auto"/>
              <w:rPr>
                <w:rFonts w:ascii="Consolas" w:hAnsi="Consolas"/>
                <w:sz w:val="20"/>
              </w:rPr>
            </w:pPr>
            <w:r w:rsidRPr="00404DC4">
              <w:rPr>
                <w:rFonts w:ascii="Consolas" w:hAnsi="Consolas"/>
                <w:sz w:val="20"/>
              </w:rPr>
              <w:t>4</w:t>
            </w:r>
          </w:p>
        </w:tc>
      </w:tr>
      <w:tr w:rsidR="00F12E9B" w:rsidRPr="00432CE6" w14:paraId="106488DB" w14:textId="77777777" w:rsidTr="00BA4080">
        <w:trPr>
          <w:trHeight w:val="203"/>
        </w:trPr>
        <w:tc>
          <w:tcPr>
            <w:tcW w:w="263" w:type="dxa"/>
            <w:hideMark/>
          </w:tcPr>
          <w:p w14:paraId="458AF416" w14:textId="77777777" w:rsidR="00F12E9B" w:rsidRPr="00432CE6" w:rsidRDefault="00F12E9B" w:rsidP="00BA4080">
            <w:pPr>
              <w:spacing w:after="0" w:line="240" w:lineRule="auto"/>
              <w:rPr>
                <w:rFonts w:ascii="Consolas" w:hAnsi="Consolas"/>
                <w:sz w:val="20"/>
              </w:rPr>
            </w:pPr>
            <w:r w:rsidRPr="00404DC4">
              <w:rPr>
                <w:rFonts w:ascii="Consolas" w:hAnsi="Consolas"/>
                <w:sz w:val="20"/>
              </w:rPr>
              <w:t>5</w:t>
            </w:r>
          </w:p>
        </w:tc>
        <w:tc>
          <w:tcPr>
            <w:tcW w:w="935" w:type="dxa"/>
            <w:hideMark/>
          </w:tcPr>
          <w:p w14:paraId="7EC2BF90" w14:textId="77777777" w:rsidR="00F12E9B" w:rsidRPr="00432CE6" w:rsidRDefault="00F12E9B" w:rsidP="00BA4080">
            <w:pPr>
              <w:spacing w:after="0" w:line="240" w:lineRule="auto"/>
              <w:rPr>
                <w:rFonts w:ascii="Consolas" w:hAnsi="Consolas"/>
                <w:sz w:val="20"/>
              </w:rPr>
            </w:pPr>
            <w:r w:rsidRPr="00404DC4">
              <w:rPr>
                <w:rFonts w:ascii="Consolas" w:hAnsi="Consolas"/>
                <w:sz w:val="20"/>
              </w:rPr>
              <w:t>2017-05-20</w:t>
            </w:r>
          </w:p>
        </w:tc>
        <w:tc>
          <w:tcPr>
            <w:tcW w:w="808" w:type="dxa"/>
            <w:hideMark/>
          </w:tcPr>
          <w:p w14:paraId="103BF3C6" w14:textId="77777777" w:rsidR="00F12E9B" w:rsidRPr="00432CE6" w:rsidRDefault="00F12E9B" w:rsidP="00BA4080">
            <w:pPr>
              <w:spacing w:after="0" w:line="240" w:lineRule="auto"/>
              <w:rPr>
                <w:rFonts w:ascii="Consolas" w:hAnsi="Consolas"/>
                <w:sz w:val="20"/>
              </w:rPr>
            </w:pPr>
            <w:r w:rsidRPr="00404DC4">
              <w:rPr>
                <w:rFonts w:ascii="Consolas" w:hAnsi="Consolas"/>
                <w:sz w:val="20"/>
              </w:rPr>
              <w:t>00:05:00</w:t>
            </w:r>
          </w:p>
        </w:tc>
        <w:tc>
          <w:tcPr>
            <w:tcW w:w="560" w:type="dxa"/>
            <w:hideMark/>
          </w:tcPr>
          <w:p w14:paraId="67039B2A" w14:textId="77777777" w:rsidR="00F12E9B" w:rsidRPr="00404DC4" w:rsidRDefault="00F12E9B" w:rsidP="00BA4080">
            <w:pPr>
              <w:spacing w:after="0" w:line="240" w:lineRule="auto"/>
              <w:rPr>
                <w:rFonts w:ascii="Consolas" w:hAnsi="Consolas"/>
                <w:sz w:val="20"/>
              </w:rPr>
            </w:pPr>
            <w:r w:rsidRPr="00404DC4">
              <w:rPr>
                <w:rFonts w:ascii="Consolas" w:hAnsi="Consolas"/>
                <w:sz w:val="20"/>
              </w:rPr>
              <w:t>5</w:t>
            </w:r>
          </w:p>
        </w:tc>
      </w:tr>
      <w:tr w:rsidR="00F12E9B" w:rsidRPr="00432CE6" w14:paraId="44CF0504" w14:textId="77777777" w:rsidTr="00BA4080">
        <w:trPr>
          <w:trHeight w:val="203"/>
        </w:trPr>
        <w:tc>
          <w:tcPr>
            <w:tcW w:w="263" w:type="dxa"/>
            <w:hideMark/>
          </w:tcPr>
          <w:p w14:paraId="7BE2F0ED" w14:textId="77777777" w:rsidR="00F12E9B" w:rsidRPr="00432CE6" w:rsidRDefault="00F12E9B" w:rsidP="00BA4080">
            <w:pPr>
              <w:spacing w:after="0" w:line="240" w:lineRule="auto"/>
              <w:rPr>
                <w:rFonts w:ascii="Consolas" w:hAnsi="Consolas"/>
                <w:sz w:val="20"/>
              </w:rPr>
            </w:pPr>
            <w:r w:rsidRPr="00404DC4">
              <w:rPr>
                <w:rFonts w:ascii="Consolas" w:hAnsi="Consolas"/>
                <w:sz w:val="20"/>
              </w:rPr>
              <w:t>6</w:t>
            </w:r>
          </w:p>
        </w:tc>
        <w:tc>
          <w:tcPr>
            <w:tcW w:w="935" w:type="dxa"/>
            <w:hideMark/>
          </w:tcPr>
          <w:p w14:paraId="4C41BD37" w14:textId="77777777" w:rsidR="00F12E9B" w:rsidRPr="00432CE6" w:rsidRDefault="00F12E9B" w:rsidP="00BA4080">
            <w:pPr>
              <w:spacing w:after="0" w:line="240" w:lineRule="auto"/>
              <w:rPr>
                <w:rFonts w:ascii="Consolas" w:hAnsi="Consolas"/>
                <w:sz w:val="20"/>
              </w:rPr>
            </w:pPr>
            <w:r w:rsidRPr="00404DC4">
              <w:rPr>
                <w:rFonts w:ascii="Consolas" w:hAnsi="Consolas"/>
                <w:sz w:val="20"/>
              </w:rPr>
              <w:t>2017-05-20</w:t>
            </w:r>
          </w:p>
        </w:tc>
        <w:tc>
          <w:tcPr>
            <w:tcW w:w="808" w:type="dxa"/>
            <w:hideMark/>
          </w:tcPr>
          <w:p w14:paraId="1104D068" w14:textId="77777777" w:rsidR="00F12E9B" w:rsidRPr="00432CE6" w:rsidRDefault="00F12E9B" w:rsidP="00BA4080">
            <w:pPr>
              <w:spacing w:after="0" w:line="240" w:lineRule="auto"/>
              <w:rPr>
                <w:rFonts w:ascii="Consolas" w:hAnsi="Consolas"/>
                <w:sz w:val="20"/>
              </w:rPr>
            </w:pPr>
            <w:r w:rsidRPr="00404DC4">
              <w:rPr>
                <w:rFonts w:ascii="Consolas" w:hAnsi="Consolas"/>
                <w:sz w:val="20"/>
              </w:rPr>
              <w:t>00:06:00</w:t>
            </w:r>
          </w:p>
        </w:tc>
        <w:tc>
          <w:tcPr>
            <w:tcW w:w="560" w:type="dxa"/>
            <w:hideMark/>
          </w:tcPr>
          <w:p w14:paraId="00BBEF11" w14:textId="77777777" w:rsidR="00F12E9B" w:rsidRPr="00404DC4" w:rsidRDefault="00F12E9B" w:rsidP="00BA4080">
            <w:pPr>
              <w:spacing w:after="0" w:line="240" w:lineRule="auto"/>
              <w:rPr>
                <w:rFonts w:ascii="Consolas" w:hAnsi="Consolas"/>
                <w:sz w:val="20"/>
              </w:rPr>
            </w:pPr>
            <w:r w:rsidRPr="00404DC4">
              <w:rPr>
                <w:rFonts w:ascii="Consolas" w:hAnsi="Consolas"/>
                <w:sz w:val="20"/>
              </w:rPr>
              <w:t>6</w:t>
            </w:r>
          </w:p>
        </w:tc>
      </w:tr>
      <w:tr w:rsidR="00F12E9B" w:rsidRPr="00432CE6" w14:paraId="372D3BA9" w14:textId="77777777" w:rsidTr="00BA4080">
        <w:trPr>
          <w:trHeight w:val="203"/>
        </w:trPr>
        <w:tc>
          <w:tcPr>
            <w:tcW w:w="263" w:type="dxa"/>
            <w:hideMark/>
          </w:tcPr>
          <w:p w14:paraId="550039E1" w14:textId="77777777" w:rsidR="00F12E9B" w:rsidRPr="00432CE6" w:rsidRDefault="00F12E9B" w:rsidP="00BA4080">
            <w:pPr>
              <w:spacing w:after="0" w:line="240" w:lineRule="auto"/>
              <w:rPr>
                <w:rFonts w:ascii="Consolas" w:hAnsi="Consolas"/>
                <w:sz w:val="20"/>
              </w:rPr>
            </w:pPr>
            <w:r w:rsidRPr="00404DC4">
              <w:rPr>
                <w:rFonts w:ascii="Consolas" w:hAnsi="Consolas"/>
                <w:sz w:val="20"/>
              </w:rPr>
              <w:t>7</w:t>
            </w:r>
          </w:p>
        </w:tc>
        <w:tc>
          <w:tcPr>
            <w:tcW w:w="935" w:type="dxa"/>
            <w:hideMark/>
          </w:tcPr>
          <w:p w14:paraId="04B9405D" w14:textId="77777777" w:rsidR="00F12E9B" w:rsidRPr="00432CE6" w:rsidRDefault="00F12E9B" w:rsidP="00BA4080">
            <w:pPr>
              <w:spacing w:after="0" w:line="240" w:lineRule="auto"/>
              <w:rPr>
                <w:rFonts w:ascii="Consolas" w:hAnsi="Consolas"/>
                <w:sz w:val="20"/>
              </w:rPr>
            </w:pPr>
            <w:r w:rsidRPr="00404DC4">
              <w:rPr>
                <w:rFonts w:ascii="Consolas" w:hAnsi="Consolas"/>
                <w:sz w:val="20"/>
              </w:rPr>
              <w:t>2017-05-20</w:t>
            </w:r>
          </w:p>
        </w:tc>
        <w:tc>
          <w:tcPr>
            <w:tcW w:w="808" w:type="dxa"/>
            <w:hideMark/>
          </w:tcPr>
          <w:p w14:paraId="51E6D82C" w14:textId="77777777" w:rsidR="00F12E9B" w:rsidRPr="00432CE6" w:rsidRDefault="00F12E9B" w:rsidP="00BA4080">
            <w:pPr>
              <w:spacing w:after="0" w:line="240" w:lineRule="auto"/>
              <w:rPr>
                <w:rFonts w:ascii="Consolas" w:hAnsi="Consolas"/>
                <w:sz w:val="20"/>
              </w:rPr>
            </w:pPr>
            <w:r w:rsidRPr="00404DC4">
              <w:rPr>
                <w:rFonts w:ascii="Consolas" w:hAnsi="Consolas"/>
                <w:sz w:val="20"/>
              </w:rPr>
              <w:t>00:07:00</w:t>
            </w:r>
          </w:p>
        </w:tc>
        <w:tc>
          <w:tcPr>
            <w:tcW w:w="560" w:type="dxa"/>
            <w:hideMark/>
          </w:tcPr>
          <w:p w14:paraId="1FFFE627" w14:textId="77777777" w:rsidR="00F12E9B" w:rsidRPr="00404DC4" w:rsidRDefault="00F12E9B" w:rsidP="00BA4080">
            <w:pPr>
              <w:spacing w:after="0" w:line="240" w:lineRule="auto"/>
              <w:rPr>
                <w:rFonts w:ascii="Consolas" w:hAnsi="Consolas"/>
                <w:sz w:val="20"/>
              </w:rPr>
            </w:pPr>
            <w:r w:rsidRPr="00404DC4">
              <w:rPr>
                <w:rFonts w:ascii="Consolas" w:hAnsi="Consolas"/>
                <w:sz w:val="20"/>
              </w:rPr>
              <w:t>7</w:t>
            </w:r>
          </w:p>
        </w:tc>
      </w:tr>
      <w:tr w:rsidR="00F12E9B" w:rsidRPr="00432CE6" w14:paraId="49728648" w14:textId="77777777" w:rsidTr="00BA4080">
        <w:trPr>
          <w:trHeight w:val="203"/>
        </w:trPr>
        <w:tc>
          <w:tcPr>
            <w:tcW w:w="263" w:type="dxa"/>
            <w:hideMark/>
          </w:tcPr>
          <w:p w14:paraId="5D56A5E6" w14:textId="77777777" w:rsidR="00F12E9B" w:rsidRPr="00432CE6" w:rsidRDefault="00F12E9B" w:rsidP="00BA4080">
            <w:pPr>
              <w:spacing w:after="0" w:line="240" w:lineRule="auto"/>
              <w:rPr>
                <w:rFonts w:ascii="Consolas" w:hAnsi="Consolas"/>
                <w:sz w:val="20"/>
              </w:rPr>
            </w:pPr>
            <w:r w:rsidRPr="00404DC4">
              <w:rPr>
                <w:rFonts w:ascii="Consolas" w:hAnsi="Consolas"/>
                <w:sz w:val="20"/>
              </w:rPr>
              <w:t>8</w:t>
            </w:r>
          </w:p>
        </w:tc>
        <w:tc>
          <w:tcPr>
            <w:tcW w:w="935" w:type="dxa"/>
            <w:hideMark/>
          </w:tcPr>
          <w:p w14:paraId="60274AC9" w14:textId="77777777" w:rsidR="00F12E9B" w:rsidRPr="00432CE6" w:rsidRDefault="00F12E9B" w:rsidP="00BA4080">
            <w:pPr>
              <w:spacing w:after="0" w:line="240" w:lineRule="auto"/>
              <w:rPr>
                <w:rFonts w:ascii="Consolas" w:hAnsi="Consolas"/>
                <w:sz w:val="20"/>
              </w:rPr>
            </w:pPr>
            <w:r w:rsidRPr="00404DC4">
              <w:rPr>
                <w:rFonts w:ascii="Consolas" w:hAnsi="Consolas"/>
                <w:sz w:val="20"/>
              </w:rPr>
              <w:t>2017-05-20</w:t>
            </w:r>
          </w:p>
        </w:tc>
        <w:tc>
          <w:tcPr>
            <w:tcW w:w="808" w:type="dxa"/>
            <w:hideMark/>
          </w:tcPr>
          <w:p w14:paraId="5E6CDFE1" w14:textId="77777777" w:rsidR="00F12E9B" w:rsidRPr="00432CE6" w:rsidRDefault="00F12E9B" w:rsidP="00BA4080">
            <w:pPr>
              <w:spacing w:after="0" w:line="240" w:lineRule="auto"/>
              <w:rPr>
                <w:rFonts w:ascii="Consolas" w:hAnsi="Consolas"/>
                <w:sz w:val="20"/>
              </w:rPr>
            </w:pPr>
            <w:r w:rsidRPr="00404DC4">
              <w:rPr>
                <w:rFonts w:ascii="Consolas" w:hAnsi="Consolas"/>
                <w:sz w:val="20"/>
              </w:rPr>
              <w:t>00:08:00</w:t>
            </w:r>
          </w:p>
        </w:tc>
        <w:tc>
          <w:tcPr>
            <w:tcW w:w="560" w:type="dxa"/>
            <w:hideMark/>
          </w:tcPr>
          <w:p w14:paraId="11D592EF" w14:textId="77777777" w:rsidR="00F12E9B" w:rsidRPr="00404DC4" w:rsidRDefault="00F12E9B" w:rsidP="00BA4080">
            <w:pPr>
              <w:spacing w:after="0" w:line="240" w:lineRule="auto"/>
              <w:rPr>
                <w:rFonts w:ascii="Consolas" w:hAnsi="Consolas"/>
                <w:sz w:val="20"/>
              </w:rPr>
            </w:pPr>
            <w:r w:rsidRPr="00404DC4">
              <w:rPr>
                <w:rFonts w:ascii="Consolas" w:hAnsi="Consolas"/>
                <w:sz w:val="20"/>
              </w:rPr>
              <w:t>8</w:t>
            </w:r>
          </w:p>
        </w:tc>
      </w:tr>
      <w:tr w:rsidR="00F12E9B" w:rsidRPr="00432CE6" w14:paraId="7F82474C" w14:textId="77777777" w:rsidTr="00BA4080">
        <w:trPr>
          <w:trHeight w:val="204"/>
        </w:trPr>
        <w:tc>
          <w:tcPr>
            <w:tcW w:w="263" w:type="dxa"/>
            <w:hideMark/>
          </w:tcPr>
          <w:p w14:paraId="49965F7B" w14:textId="77777777" w:rsidR="00F12E9B" w:rsidRPr="00432CE6" w:rsidRDefault="00F12E9B" w:rsidP="00BA4080">
            <w:pPr>
              <w:spacing w:after="0" w:line="240" w:lineRule="auto"/>
              <w:rPr>
                <w:rFonts w:ascii="Consolas" w:hAnsi="Consolas"/>
                <w:sz w:val="20"/>
              </w:rPr>
            </w:pPr>
            <w:r w:rsidRPr="00404DC4">
              <w:rPr>
                <w:rFonts w:ascii="Consolas" w:hAnsi="Consolas"/>
                <w:sz w:val="20"/>
              </w:rPr>
              <w:t>9</w:t>
            </w:r>
          </w:p>
        </w:tc>
        <w:tc>
          <w:tcPr>
            <w:tcW w:w="935" w:type="dxa"/>
            <w:hideMark/>
          </w:tcPr>
          <w:p w14:paraId="28D9DE08" w14:textId="77777777" w:rsidR="00F12E9B" w:rsidRPr="00432CE6" w:rsidRDefault="00F12E9B" w:rsidP="00BA4080">
            <w:pPr>
              <w:spacing w:after="0" w:line="240" w:lineRule="auto"/>
              <w:rPr>
                <w:rFonts w:ascii="Consolas" w:hAnsi="Consolas"/>
                <w:sz w:val="20"/>
              </w:rPr>
            </w:pPr>
            <w:r w:rsidRPr="00404DC4">
              <w:rPr>
                <w:rFonts w:ascii="Consolas" w:hAnsi="Consolas"/>
                <w:sz w:val="20"/>
              </w:rPr>
              <w:t>2017-05-20</w:t>
            </w:r>
          </w:p>
        </w:tc>
        <w:tc>
          <w:tcPr>
            <w:tcW w:w="808" w:type="dxa"/>
            <w:hideMark/>
          </w:tcPr>
          <w:p w14:paraId="4927A568" w14:textId="77777777" w:rsidR="00F12E9B" w:rsidRPr="00432CE6" w:rsidRDefault="00F12E9B" w:rsidP="00BA4080">
            <w:pPr>
              <w:spacing w:after="0" w:line="240" w:lineRule="auto"/>
              <w:rPr>
                <w:rFonts w:ascii="Consolas" w:hAnsi="Consolas"/>
                <w:sz w:val="20"/>
              </w:rPr>
            </w:pPr>
            <w:r w:rsidRPr="00404DC4">
              <w:rPr>
                <w:rFonts w:ascii="Consolas" w:hAnsi="Consolas"/>
                <w:sz w:val="20"/>
              </w:rPr>
              <w:t>00:09:00</w:t>
            </w:r>
          </w:p>
        </w:tc>
        <w:tc>
          <w:tcPr>
            <w:tcW w:w="560" w:type="dxa"/>
            <w:hideMark/>
          </w:tcPr>
          <w:p w14:paraId="11017215" w14:textId="77777777" w:rsidR="00F12E9B" w:rsidRPr="00404DC4" w:rsidRDefault="00F12E9B" w:rsidP="00BA4080">
            <w:pPr>
              <w:spacing w:after="0" w:line="240" w:lineRule="auto"/>
              <w:rPr>
                <w:rFonts w:ascii="Consolas" w:hAnsi="Consolas"/>
                <w:sz w:val="20"/>
              </w:rPr>
            </w:pPr>
            <w:r w:rsidRPr="00404DC4">
              <w:rPr>
                <w:rFonts w:ascii="Consolas" w:hAnsi="Consolas"/>
                <w:sz w:val="20"/>
              </w:rPr>
              <w:t>9</w:t>
            </w:r>
          </w:p>
        </w:tc>
      </w:tr>
      <w:tr w:rsidR="00F12E9B" w:rsidRPr="00432CE6" w14:paraId="668D2C2A" w14:textId="77777777" w:rsidTr="00BA4080">
        <w:trPr>
          <w:trHeight w:val="204"/>
        </w:trPr>
        <w:tc>
          <w:tcPr>
            <w:tcW w:w="263" w:type="dxa"/>
            <w:hideMark/>
          </w:tcPr>
          <w:p w14:paraId="43F62D3D" w14:textId="77777777" w:rsidR="00F12E9B" w:rsidRPr="00432CE6" w:rsidRDefault="00F12E9B" w:rsidP="00BA4080">
            <w:pPr>
              <w:spacing w:after="0" w:line="240" w:lineRule="auto"/>
              <w:rPr>
                <w:rFonts w:ascii="Consolas" w:hAnsi="Consolas"/>
                <w:sz w:val="20"/>
              </w:rPr>
            </w:pPr>
            <w:r w:rsidRPr="00404DC4">
              <w:rPr>
                <w:rFonts w:ascii="Consolas" w:hAnsi="Consolas"/>
                <w:sz w:val="20"/>
              </w:rPr>
              <w:t>10</w:t>
            </w:r>
          </w:p>
        </w:tc>
        <w:tc>
          <w:tcPr>
            <w:tcW w:w="935" w:type="dxa"/>
            <w:hideMark/>
          </w:tcPr>
          <w:p w14:paraId="56325619" w14:textId="77777777" w:rsidR="00F12E9B" w:rsidRPr="00432CE6" w:rsidRDefault="00F12E9B" w:rsidP="00BA4080">
            <w:pPr>
              <w:spacing w:after="0" w:line="240" w:lineRule="auto"/>
              <w:rPr>
                <w:rFonts w:ascii="Consolas" w:hAnsi="Consolas"/>
                <w:sz w:val="20"/>
              </w:rPr>
            </w:pPr>
            <w:r w:rsidRPr="00404DC4">
              <w:rPr>
                <w:rFonts w:ascii="Consolas" w:hAnsi="Consolas"/>
                <w:sz w:val="20"/>
              </w:rPr>
              <w:t>2017-05-20</w:t>
            </w:r>
          </w:p>
        </w:tc>
        <w:tc>
          <w:tcPr>
            <w:tcW w:w="808" w:type="dxa"/>
            <w:hideMark/>
          </w:tcPr>
          <w:p w14:paraId="641DEE39" w14:textId="77777777" w:rsidR="00F12E9B" w:rsidRPr="00432CE6" w:rsidRDefault="00F12E9B" w:rsidP="00BA4080">
            <w:pPr>
              <w:spacing w:after="0" w:line="240" w:lineRule="auto"/>
              <w:rPr>
                <w:rFonts w:ascii="Consolas" w:hAnsi="Consolas"/>
                <w:sz w:val="20"/>
              </w:rPr>
            </w:pPr>
            <w:r w:rsidRPr="00404DC4">
              <w:rPr>
                <w:rFonts w:ascii="Consolas" w:hAnsi="Consolas"/>
                <w:sz w:val="20"/>
              </w:rPr>
              <w:t>00:10:00</w:t>
            </w:r>
          </w:p>
        </w:tc>
        <w:tc>
          <w:tcPr>
            <w:tcW w:w="560" w:type="dxa"/>
            <w:hideMark/>
          </w:tcPr>
          <w:p w14:paraId="6B48E52F" w14:textId="77777777" w:rsidR="00F12E9B" w:rsidRPr="00404DC4" w:rsidRDefault="00F12E9B" w:rsidP="00BA4080">
            <w:pPr>
              <w:spacing w:after="0" w:line="240" w:lineRule="auto"/>
              <w:rPr>
                <w:rFonts w:ascii="Consolas" w:hAnsi="Consolas"/>
                <w:sz w:val="20"/>
              </w:rPr>
            </w:pPr>
            <w:r w:rsidRPr="00404DC4">
              <w:rPr>
                <w:rFonts w:ascii="Consolas" w:hAnsi="Consolas"/>
                <w:sz w:val="20"/>
              </w:rPr>
              <w:t>10</w:t>
            </w:r>
          </w:p>
        </w:tc>
      </w:tr>
      <w:tr w:rsidR="00F12E9B" w:rsidRPr="00432CE6" w14:paraId="37C0B5DA" w14:textId="77777777" w:rsidTr="00BA4080">
        <w:trPr>
          <w:trHeight w:val="204"/>
        </w:trPr>
        <w:tc>
          <w:tcPr>
            <w:tcW w:w="263" w:type="dxa"/>
            <w:hideMark/>
          </w:tcPr>
          <w:p w14:paraId="50E43D45" w14:textId="77777777" w:rsidR="00F12E9B" w:rsidRPr="00432CE6" w:rsidRDefault="00F12E9B" w:rsidP="00BA4080">
            <w:pPr>
              <w:spacing w:after="0" w:line="240" w:lineRule="auto"/>
              <w:rPr>
                <w:rFonts w:ascii="Consolas" w:hAnsi="Consolas"/>
                <w:sz w:val="20"/>
              </w:rPr>
            </w:pPr>
            <w:r w:rsidRPr="00404DC4">
              <w:rPr>
                <w:rFonts w:ascii="Consolas" w:hAnsi="Consolas"/>
                <w:sz w:val="20"/>
              </w:rPr>
              <w:t>11</w:t>
            </w:r>
          </w:p>
        </w:tc>
        <w:tc>
          <w:tcPr>
            <w:tcW w:w="935" w:type="dxa"/>
            <w:hideMark/>
          </w:tcPr>
          <w:p w14:paraId="5F0F5D20" w14:textId="77777777" w:rsidR="00F12E9B" w:rsidRPr="00432CE6" w:rsidRDefault="00F12E9B" w:rsidP="00BA4080">
            <w:pPr>
              <w:spacing w:after="0" w:line="240" w:lineRule="auto"/>
              <w:rPr>
                <w:rFonts w:ascii="Consolas" w:hAnsi="Consolas"/>
                <w:sz w:val="20"/>
              </w:rPr>
            </w:pPr>
            <w:r w:rsidRPr="00404DC4">
              <w:rPr>
                <w:rFonts w:ascii="Consolas" w:hAnsi="Consolas"/>
                <w:sz w:val="20"/>
              </w:rPr>
              <w:t>2017-05-20</w:t>
            </w:r>
          </w:p>
        </w:tc>
        <w:tc>
          <w:tcPr>
            <w:tcW w:w="808" w:type="dxa"/>
            <w:hideMark/>
          </w:tcPr>
          <w:p w14:paraId="6B748564" w14:textId="77777777" w:rsidR="00F12E9B" w:rsidRPr="00432CE6" w:rsidRDefault="00F12E9B" w:rsidP="00BA4080">
            <w:pPr>
              <w:spacing w:after="0" w:line="240" w:lineRule="auto"/>
              <w:rPr>
                <w:rFonts w:ascii="Consolas" w:hAnsi="Consolas"/>
                <w:sz w:val="20"/>
              </w:rPr>
            </w:pPr>
            <w:r w:rsidRPr="00404DC4">
              <w:rPr>
                <w:rFonts w:ascii="Consolas" w:hAnsi="Consolas"/>
                <w:sz w:val="20"/>
              </w:rPr>
              <w:t>00:11:00</w:t>
            </w:r>
          </w:p>
        </w:tc>
        <w:tc>
          <w:tcPr>
            <w:tcW w:w="560" w:type="dxa"/>
            <w:hideMark/>
          </w:tcPr>
          <w:p w14:paraId="702E3553" w14:textId="77777777" w:rsidR="00F12E9B" w:rsidRPr="00404DC4" w:rsidRDefault="00F12E9B" w:rsidP="00BA4080">
            <w:pPr>
              <w:spacing w:after="0" w:line="240" w:lineRule="auto"/>
              <w:rPr>
                <w:rFonts w:ascii="Consolas" w:hAnsi="Consolas"/>
                <w:sz w:val="20"/>
              </w:rPr>
            </w:pPr>
            <w:r w:rsidRPr="00404DC4">
              <w:rPr>
                <w:rFonts w:ascii="Consolas" w:hAnsi="Consolas"/>
                <w:sz w:val="20"/>
              </w:rPr>
              <w:t>11</w:t>
            </w:r>
          </w:p>
        </w:tc>
      </w:tr>
      <w:tr w:rsidR="00F12E9B" w:rsidRPr="00432CE6" w14:paraId="7EFE53C9" w14:textId="77777777" w:rsidTr="00BA4080">
        <w:trPr>
          <w:trHeight w:val="204"/>
        </w:trPr>
        <w:tc>
          <w:tcPr>
            <w:tcW w:w="263" w:type="dxa"/>
            <w:hideMark/>
          </w:tcPr>
          <w:p w14:paraId="770D3A0B" w14:textId="77777777" w:rsidR="00F12E9B" w:rsidRPr="00432CE6" w:rsidRDefault="00F12E9B" w:rsidP="00BA4080">
            <w:pPr>
              <w:spacing w:after="0" w:line="240" w:lineRule="auto"/>
              <w:rPr>
                <w:rFonts w:ascii="Consolas" w:hAnsi="Consolas"/>
                <w:sz w:val="20"/>
              </w:rPr>
            </w:pPr>
            <w:r w:rsidRPr="00404DC4">
              <w:rPr>
                <w:rFonts w:ascii="Consolas" w:hAnsi="Consolas"/>
                <w:sz w:val="20"/>
              </w:rPr>
              <w:t>12</w:t>
            </w:r>
          </w:p>
        </w:tc>
        <w:tc>
          <w:tcPr>
            <w:tcW w:w="935" w:type="dxa"/>
            <w:hideMark/>
          </w:tcPr>
          <w:p w14:paraId="5178ADA2" w14:textId="77777777" w:rsidR="00F12E9B" w:rsidRPr="00432CE6" w:rsidRDefault="00F12E9B" w:rsidP="00BA4080">
            <w:pPr>
              <w:spacing w:after="0" w:line="240" w:lineRule="auto"/>
              <w:rPr>
                <w:rFonts w:ascii="Consolas" w:hAnsi="Consolas"/>
                <w:sz w:val="20"/>
              </w:rPr>
            </w:pPr>
            <w:r w:rsidRPr="00404DC4">
              <w:rPr>
                <w:rFonts w:ascii="Consolas" w:hAnsi="Consolas"/>
                <w:sz w:val="20"/>
              </w:rPr>
              <w:t>2017-05-20</w:t>
            </w:r>
          </w:p>
        </w:tc>
        <w:tc>
          <w:tcPr>
            <w:tcW w:w="808" w:type="dxa"/>
            <w:hideMark/>
          </w:tcPr>
          <w:p w14:paraId="1DAA0096" w14:textId="77777777" w:rsidR="00F12E9B" w:rsidRPr="00432CE6" w:rsidRDefault="00F12E9B" w:rsidP="00BA4080">
            <w:pPr>
              <w:spacing w:after="0" w:line="240" w:lineRule="auto"/>
              <w:rPr>
                <w:rFonts w:ascii="Consolas" w:hAnsi="Consolas"/>
                <w:sz w:val="20"/>
              </w:rPr>
            </w:pPr>
            <w:r w:rsidRPr="00404DC4">
              <w:rPr>
                <w:rFonts w:ascii="Consolas" w:hAnsi="Consolas"/>
                <w:sz w:val="20"/>
              </w:rPr>
              <w:t>00:12:00</w:t>
            </w:r>
          </w:p>
        </w:tc>
        <w:tc>
          <w:tcPr>
            <w:tcW w:w="560" w:type="dxa"/>
            <w:hideMark/>
          </w:tcPr>
          <w:p w14:paraId="1DE54114" w14:textId="77777777" w:rsidR="00F12E9B" w:rsidRPr="00404DC4" w:rsidRDefault="00F12E9B" w:rsidP="00BA4080">
            <w:pPr>
              <w:spacing w:after="0" w:line="240" w:lineRule="auto"/>
              <w:rPr>
                <w:rFonts w:ascii="Consolas" w:hAnsi="Consolas"/>
                <w:sz w:val="20"/>
              </w:rPr>
            </w:pPr>
            <w:r w:rsidRPr="00404DC4">
              <w:rPr>
                <w:rFonts w:ascii="Consolas" w:hAnsi="Consolas"/>
                <w:sz w:val="20"/>
              </w:rPr>
              <w:t>12</w:t>
            </w:r>
          </w:p>
        </w:tc>
      </w:tr>
      <w:tr w:rsidR="00F12E9B" w:rsidRPr="00432CE6" w14:paraId="5657D6BE" w14:textId="77777777" w:rsidTr="00BA4080">
        <w:trPr>
          <w:trHeight w:val="204"/>
        </w:trPr>
        <w:tc>
          <w:tcPr>
            <w:tcW w:w="263" w:type="dxa"/>
            <w:hideMark/>
          </w:tcPr>
          <w:p w14:paraId="7DE136B5" w14:textId="77777777" w:rsidR="00F12E9B" w:rsidRPr="00432CE6" w:rsidRDefault="00F12E9B" w:rsidP="00BA4080">
            <w:pPr>
              <w:spacing w:after="0" w:line="240" w:lineRule="auto"/>
              <w:rPr>
                <w:rFonts w:ascii="Consolas" w:hAnsi="Consolas"/>
                <w:sz w:val="20"/>
              </w:rPr>
            </w:pPr>
            <w:r w:rsidRPr="00404DC4">
              <w:rPr>
                <w:rFonts w:ascii="Consolas" w:hAnsi="Consolas"/>
                <w:sz w:val="20"/>
              </w:rPr>
              <w:t>13</w:t>
            </w:r>
          </w:p>
        </w:tc>
        <w:tc>
          <w:tcPr>
            <w:tcW w:w="935" w:type="dxa"/>
            <w:hideMark/>
          </w:tcPr>
          <w:p w14:paraId="43FCC526" w14:textId="77777777" w:rsidR="00F12E9B" w:rsidRPr="00432CE6" w:rsidRDefault="00F12E9B" w:rsidP="00BA4080">
            <w:pPr>
              <w:spacing w:after="0" w:line="240" w:lineRule="auto"/>
              <w:rPr>
                <w:rFonts w:ascii="Consolas" w:hAnsi="Consolas"/>
                <w:sz w:val="20"/>
              </w:rPr>
            </w:pPr>
            <w:r w:rsidRPr="00404DC4">
              <w:rPr>
                <w:rFonts w:ascii="Consolas" w:hAnsi="Consolas"/>
                <w:sz w:val="20"/>
              </w:rPr>
              <w:t>2017-05-20</w:t>
            </w:r>
          </w:p>
        </w:tc>
        <w:tc>
          <w:tcPr>
            <w:tcW w:w="808" w:type="dxa"/>
            <w:hideMark/>
          </w:tcPr>
          <w:p w14:paraId="53242556" w14:textId="77777777" w:rsidR="00F12E9B" w:rsidRPr="00432CE6" w:rsidRDefault="00F12E9B" w:rsidP="00BA4080">
            <w:pPr>
              <w:spacing w:after="0" w:line="240" w:lineRule="auto"/>
              <w:rPr>
                <w:rFonts w:ascii="Consolas" w:hAnsi="Consolas"/>
                <w:sz w:val="20"/>
              </w:rPr>
            </w:pPr>
            <w:r w:rsidRPr="00404DC4">
              <w:rPr>
                <w:rFonts w:ascii="Consolas" w:hAnsi="Consolas"/>
                <w:sz w:val="20"/>
              </w:rPr>
              <w:t>00:13:00</w:t>
            </w:r>
          </w:p>
        </w:tc>
        <w:tc>
          <w:tcPr>
            <w:tcW w:w="560" w:type="dxa"/>
            <w:hideMark/>
          </w:tcPr>
          <w:p w14:paraId="2CB9289D" w14:textId="77777777" w:rsidR="00F12E9B" w:rsidRPr="00404DC4" w:rsidRDefault="00F12E9B" w:rsidP="00BA4080">
            <w:pPr>
              <w:spacing w:after="0" w:line="240" w:lineRule="auto"/>
              <w:rPr>
                <w:rFonts w:ascii="Consolas" w:hAnsi="Consolas"/>
                <w:sz w:val="20"/>
              </w:rPr>
            </w:pPr>
            <w:r w:rsidRPr="00404DC4">
              <w:rPr>
                <w:rFonts w:ascii="Consolas" w:hAnsi="Consolas"/>
                <w:sz w:val="20"/>
              </w:rPr>
              <w:t>13</w:t>
            </w:r>
          </w:p>
        </w:tc>
      </w:tr>
      <w:tr w:rsidR="00F12E9B" w:rsidRPr="00432CE6" w14:paraId="16CA4552" w14:textId="77777777" w:rsidTr="00BA4080">
        <w:trPr>
          <w:trHeight w:val="187"/>
        </w:trPr>
        <w:tc>
          <w:tcPr>
            <w:tcW w:w="263" w:type="dxa"/>
            <w:hideMark/>
          </w:tcPr>
          <w:p w14:paraId="02D60A59" w14:textId="77777777" w:rsidR="00F12E9B" w:rsidRPr="00432CE6" w:rsidRDefault="00F12E9B" w:rsidP="00BA4080">
            <w:pPr>
              <w:spacing w:after="0" w:line="240" w:lineRule="auto"/>
              <w:rPr>
                <w:rFonts w:ascii="Consolas" w:hAnsi="Consolas"/>
                <w:sz w:val="20"/>
              </w:rPr>
            </w:pPr>
            <w:r w:rsidRPr="00404DC4">
              <w:rPr>
                <w:rFonts w:ascii="Consolas" w:hAnsi="Consolas"/>
                <w:sz w:val="20"/>
              </w:rPr>
              <w:t>14</w:t>
            </w:r>
          </w:p>
        </w:tc>
        <w:tc>
          <w:tcPr>
            <w:tcW w:w="935" w:type="dxa"/>
            <w:hideMark/>
          </w:tcPr>
          <w:p w14:paraId="6857AB35" w14:textId="77777777" w:rsidR="00F12E9B" w:rsidRPr="00432CE6" w:rsidRDefault="00F12E9B" w:rsidP="00BA4080">
            <w:pPr>
              <w:spacing w:after="0" w:line="240" w:lineRule="auto"/>
              <w:rPr>
                <w:rFonts w:ascii="Consolas" w:hAnsi="Consolas"/>
                <w:sz w:val="20"/>
              </w:rPr>
            </w:pPr>
            <w:r w:rsidRPr="00404DC4">
              <w:rPr>
                <w:rFonts w:ascii="Consolas" w:hAnsi="Consolas"/>
                <w:sz w:val="20"/>
              </w:rPr>
              <w:t>2017-05-20</w:t>
            </w:r>
          </w:p>
        </w:tc>
        <w:tc>
          <w:tcPr>
            <w:tcW w:w="808" w:type="dxa"/>
            <w:hideMark/>
          </w:tcPr>
          <w:p w14:paraId="064FF6E9" w14:textId="77777777" w:rsidR="00F12E9B" w:rsidRPr="00432CE6" w:rsidRDefault="00F12E9B" w:rsidP="00BA4080">
            <w:pPr>
              <w:spacing w:after="0" w:line="240" w:lineRule="auto"/>
              <w:rPr>
                <w:rFonts w:ascii="Consolas" w:hAnsi="Consolas"/>
                <w:sz w:val="20"/>
              </w:rPr>
            </w:pPr>
            <w:r w:rsidRPr="00404DC4">
              <w:rPr>
                <w:rFonts w:ascii="Consolas" w:hAnsi="Consolas"/>
                <w:sz w:val="20"/>
              </w:rPr>
              <w:t>00:14:00</w:t>
            </w:r>
          </w:p>
        </w:tc>
        <w:tc>
          <w:tcPr>
            <w:tcW w:w="560" w:type="dxa"/>
            <w:hideMark/>
          </w:tcPr>
          <w:p w14:paraId="44C00D47" w14:textId="77777777" w:rsidR="00F12E9B" w:rsidRPr="00404DC4" w:rsidRDefault="00F12E9B" w:rsidP="00BA4080">
            <w:pPr>
              <w:spacing w:after="0" w:line="240" w:lineRule="auto"/>
              <w:rPr>
                <w:rFonts w:ascii="Consolas" w:hAnsi="Consolas"/>
                <w:sz w:val="20"/>
              </w:rPr>
            </w:pPr>
            <w:r w:rsidRPr="00404DC4">
              <w:rPr>
                <w:rFonts w:ascii="Consolas" w:hAnsi="Consolas"/>
                <w:sz w:val="20"/>
              </w:rPr>
              <w:t>14</w:t>
            </w:r>
          </w:p>
        </w:tc>
      </w:tr>
    </w:tbl>
    <w:p w14:paraId="68D21D2C" w14:textId="77777777" w:rsidR="00F12E9B" w:rsidRPr="00C42B09" w:rsidRDefault="00F12E9B" w:rsidP="00F12E9B">
      <w:pPr>
        <w:spacing w:after="0" w:line="240" w:lineRule="auto"/>
        <w:ind w:left="3" w:right="3" w:firstLine="180"/>
        <w:jc w:val="both"/>
        <w:rPr>
          <w:rFonts w:ascii="Calibri" w:hAnsi="Calibri" w:cs="Calibri"/>
          <w:sz w:val="20"/>
        </w:rPr>
      </w:pPr>
      <w:r w:rsidRPr="00C42B09">
        <w:rPr>
          <w:rFonts w:ascii="Calibri" w:hAnsi="Calibri" w:cs="Calibri"/>
          <w:sz w:val="20"/>
        </w:rPr>
        <w:t>Here, we can index by 'time' and then resample:</w:t>
      </w:r>
    </w:p>
    <w:p w14:paraId="5FB61EA3" w14:textId="77777777" w:rsidR="00F12E9B" w:rsidRPr="00C42B09" w:rsidRDefault="00F12E9B" w:rsidP="00F12E9B">
      <w:pPr>
        <w:spacing w:after="0" w:line="240" w:lineRule="auto"/>
        <w:ind w:left="3" w:right="3"/>
        <w:jc w:val="both"/>
        <w:rPr>
          <w:rFonts w:ascii="Calibri" w:hAnsi="Calibri" w:cs="Calibri"/>
          <w:sz w:val="20"/>
        </w:rPr>
      </w:pPr>
    </w:p>
    <w:p w14:paraId="68C24481"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[93]: df.set_index('time').resample('5min').count() Out[93]:</w:t>
      </w:r>
    </w:p>
    <w:p w14:paraId="7FCAFB46" w14:textId="77777777" w:rsidR="00F12E9B" w:rsidRPr="00404DC4" w:rsidRDefault="00F12E9B" w:rsidP="00F12E9B">
      <w:pPr>
        <w:spacing w:after="0" w:line="240" w:lineRule="auto"/>
        <w:rPr>
          <w:rFonts w:ascii="Consolas" w:hAnsi="Consolas"/>
          <w:sz w:val="20"/>
        </w:rPr>
      </w:pPr>
    </w:p>
    <w:p w14:paraId="2916BAA5" w14:textId="77777777" w:rsidR="00F12E9B" w:rsidRPr="00404DC4" w:rsidRDefault="00F12E9B" w:rsidP="00F12E9B">
      <w:pPr>
        <w:spacing w:after="0" w:line="240" w:lineRule="auto"/>
        <w:rPr>
          <w:rFonts w:ascii="Consolas" w:hAnsi="Consolas"/>
          <w:sz w:val="20"/>
        </w:rPr>
      </w:pPr>
      <w:r w:rsidRPr="00404DC4">
        <w:rPr>
          <w:rFonts w:ascii="Consolas" w:hAnsi="Consolas"/>
          <w:sz w:val="20"/>
        </w:rPr>
        <w:t>value</w:t>
      </w:r>
    </w:p>
    <w:p w14:paraId="68031C7D" w14:textId="77777777" w:rsidR="00F12E9B" w:rsidRPr="00404DC4" w:rsidRDefault="00F12E9B" w:rsidP="00F12E9B">
      <w:pPr>
        <w:spacing w:after="0" w:line="240" w:lineRule="auto"/>
        <w:rPr>
          <w:rFonts w:ascii="Consolas" w:hAnsi="Consolas"/>
          <w:sz w:val="20"/>
        </w:rPr>
      </w:pPr>
    </w:p>
    <w:p w14:paraId="5A68CB5D" w14:textId="77777777" w:rsidR="00F12E9B" w:rsidRPr="00404DC4" w:rsidRDefault="00F12E9B" w:rsidP="00F12E9B">
      <w:pPr>
        <w:spacing w:after="0" w:line="240" w:lineRule="auto"/>
        <w:rPr>
          <w:rFonts w:ascii="Consolas" w:hAnsi="Consolas"/>
          <w:sz w:val="20"/>
        </w:rPr>
      </w:pPr>
      <w:r w:rsidRPr="00404DC4">
        <w:rPr>
          <w:rFonts w:ascii="Consolas" w:hAnsi="Consolas"/>
          <w:sz w:val="20"/>
        </w:rPr>
        <w:t>time</w:t>
      </w:r>
    </w:p>
    <w:p w14:paraId="014E9478" w14:textId="77777777" w:rsidR="00F12E9B" w:rsidRPr="00404DC4" w:rsidRDefault="00F12E9B" w:rsidP="00F12E9B">
      <w:pPr>
        <w:spacing w:after="0" w:line="240" w:lineRule="auto"/>
        <w:rPr>
          <w:rFonts w:ascii="Consolas" w:hAnsi="Consolas"/>
          <w:sz w:val="20"/>
        </w:rPr>
      </w:pPr>
    </w:p>
    <w:p w14:paraId="3EA25F5D" w14:textId="77777777" w:rsidR="00F12E9B" w:rsidRPr="00404DC4" w:rsidRDefault="00F12E9B" w:rsidP="00F12E9B">
      <w:pPr>
        <w:spacing w:after="0" w:line="240" w:lineRule="auto"/>
        <w:rPr>
          <w:rFonts w:ascii="Consolas" w:hAnsi="Consolas"/>
          <w:sz w:val="20"/>
        </w:rPr>
      </w:pPr>
      <w:r w:rsidRPr="00404DC4">
        <w:rPr>
          <w:rFonts w:ascii="Consolas" w:hAnsi="Consolas"/>
          <w:sz w:val="20"/>
        </w:rPr>
        <w:t>2017-05-20 00:00:00</w:t>
      </w:r>
      <w:r w:rsidRPr="00404DC4">
        <w:rPr>
          <w:rFonts w:ascii="Consolas" w:hAnsi="Consolas"/>
          <w:sz w:val="20"/>
        </w:rPr>
        <w:tab/>
        <w:t>5</w:t>
      </w:r>
    </w:p>
    <w:p w14:paraId="76314D39" w14:textId="77777777" w:rsidR="00F12E9B" w:rsidRPr="00404DC4" w:rsidRDefault="00F12E9B" w:rsidP="00F12E9B">
      <w:pPr>
        <w:spacing w:after="0" w:line="240" w:lineRule="auto"/>
        <w:rPr>
          <w:rFonts w:ascii="Consolas" w:hAnsi="Consolas"/>
          <w:sz w:val="20"/>
        </w:rPr>
      </w:pPr>
    </w:p>
    <w:p w14:paraId="5C6C723A" w14:textId="77777777" w:rsidR="00F12E9B" w:rsidRPr="00404DC4" w:rsidRDefault="00F12E9B" w:rsidP="00F12E9B">
      <w:pPr>
        <w:spacing w:after="0" w:line="240" w:lineRule="auto"/>
        <w:rPr>
          <w:rFonts w:ascii="Consolas" w:hAnsi="Consolas"/>
          <w:sz w:val="20"/>
        </w:rPr>
      </w:pPr>
      <w:r w:rsidRPr="00404DC4">
        <w:rPr>
          <w:rFonts w:ascii="Consolas" w:hAnsi="Consolas"/>
          <w:sz w:val="20"/>
        </w:rPr>
        <w:t>2017-05-20 00:05:00</w:t>
      </w:r>
      <w:r w:rsidRPr="00404DC4">
        <w:rPr>
          <w:rFonts w:ascii="Consolas" w:hAnsi="Consolas"/>
          <w:sz w:val="20"/>
        </w:rPr>
        <w:tab/>
        <w:t>5</w:t>
      </w:r>
    </w:p>
    <w:p w14:paraId="4766F1E9" w14:textId="77777777" w:rsidR="00F12E9B" w:rsidRPr="00404DC4" w:rsidRDefault="00F12E9B" w:rsidP="00F12E9B">
      <w:pPr>
        <w:spacing w:after="0" w:line="240" w:lineRule="auto"/>
        <w:rPr>
          <w:rFonts w:ascii="Consolas" w:hAnsi="Consolas"/>
          <w:sz w:val="20"/>
        </w:rPr>
      </w:pPr>
    </w:p>
    <w:p w14:paraId="535B657D" w14:textId="77777777" w:rsidR="00F12E9B" w:rsidRPr="00404DC4" w:rsidRDefault="00F12E9B" w:rsidP="00F12E9B">
      <w:pPr>
        <w:spacing w:after="0" w:line="240" w:lineRule="auto"/>
        <w:rPr>
          <w:rFonts w:ascii="Consolas" w:hAnsi="Consolas"/>
          <w:sz w:val="20"/>
        </w:rPr>
      </w:pPr>
      <w:r w:rsidRPr="00404DC4">
        <w:rPr>
          <w:rFonts w:ascii="Consolas" w:hAnsi="Consolas"/>
          <w:sz w:val="20"/>
        </w:rPr>
        <w:t>2017-05-20 00:10:00</w:t>
      </w:r>
      <w:r w:rsidRPr="00404DC4">
        <w:rPr>
          <w:rFonts w:ascii="Consolas" w:hAnsi="Consolas"/>
          <w:sz w:val="20"/>
        </w:rPr>
        <w:tab/>
        <w:t>5</w:t>
      </w:r>
    </w:p>
    <w:p w14:paraId="74515130" w14:textId="77777777" w:rsidR="00F12E9B" w:rsidRPr="00C42B09" w:rsidRDefault="00F12E9B" w:rsidP="00F12E9B">
      <w:pPr>
        <w:spacing w:after="0" w:line="240" w:lineRule="auto"/>
        <w:ind w:left="3" w:right="3"/>
        <w:jc w:val="both"/>
        <w:rPr>
          <w:rFonts w:ascii="Calibri" w:hAnsi="Calibri" w:cs="Calibri"/>
          <w:sz w:val="20"/>
        </w:rPr>
      </w:pPr>
    </w:p>
    <w:p w14:paraId="6EA4840A"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Suppose that a DataFrame contains multiple time series, marked by an additional group key column:</w:t>
      </w:r>
    </w:p>
    <w:p w14:paraId="386A5929" w14:textId="77777777" w:rsidR="00F12E9B" w:rsidRPr="00404DC4" w:rsidRDefault="00F12E9B" w:rsidP="00F12E9B">
      <w:pPr>
        <w:spacing w:after="0" w:line="240" w:lineRule="auto"/>
        <w:rPr>
          <w:rFonts w:ascii="Consolas" w:hAnsi="Consolas"/>
          <w:sz w:val="20"/>
        </w:rPr>
      </w:pPr>
    </w:p>
    <w:p w14:paraId="62EB5887"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[94]: df2 = pd.DataFrame({'time': times.repeat(3),</w:t>
      </w:r>
    </w:p>
    <w:p w14:paraId="79B01CB0" w14:textId="77777777" w:rsidR="00F12E9B" w:rsidRPr="00404DC4" w:rsidRDefault="00F12E9B" w:rsidP="00F12E9B">
      <w:pPr>
        <w:spacing w:after="0" w:line="240" w:lineRule="auto"/>
        <w:rPr>
          <w:rFonts w:ascii="Consolas" w:hAnsi="Consolas"/>
          <w:sz w:val="20"/>
        </w:rPr>
      </w:pPr>
    </w:p>
    <w:p w14:paraId="7449907C" w14:textId="77777777" w:rsidR="00F12E9B" w:rsidRPr="00404DC4" w:rsidRDefault="00F12E9B" w:rsidP="00F12E9B">
      <w:pPr>
        <w:spacing w:after="0" w:line="240" w:lineRule="auto"/>
        <w:rPr>
          <w:rFonts w:ascii="Consolas" w:hAnsi="Consolas"/>
          <w:sz w:val="20"/>
        </w:rPr>
      </w:pPr>
      <w:r w:rsidRPr="00404DC4">
        <w:rPr>
          <w:rFonts w:ascii="Consolas" w:hAnsi="Consolas"/>
          <w:sz w:val="20"/>
        </w:rPr>
        <w:t>....:</w:t>
      </w:r>
      <w:r w:rsidRPr="00404DC4">
        <w:rPr>
          <w:rFonts w:ascii="Consolas" w:hAnsi="Consolas"/>
          <w:sz w:val="20"/>
        </w:rPr>
        <w:tab/>
        <w:t>'key': np.tile(['a', 'b', 'c'], N),</w:t>
      </w:r>
    </w:p>
    <w:p w14:paraId="4538CB53" w14:textId="77777777" w:rsidR="00F12E9B" w:rsidRPr="00404DC4" w:rsidRDefault="00F12E9B" w:rsidP="00F12E9B">
      <w:pPr>
        <w:spacing w:after="0" w:line="240" w:lineRule="auto"/>
        <w:rPr>
          <w:rFonts w:ascii="Consolas" w:hAnsi="Consolas"/>
          <w:sz w:val="20"/>
        </w:rPr>
      </w:pPr>
    </w:p>
    <w:p w14:paraId="2EDD06BF" w14:textId="77777777" w:rsidR="00F12E9B" w:rsidRPr="00404DC4" w:rsidRDefault="00F12E9B" w:rsidP="00F12E9B">
      <w:pPr>
        <w:spacing w:after="0" w:line="240" w:lineRule="auto"/>
        <w:rPr>
          <w:rFonts w:ascii="Consolas" w:hAnsi="Consolas"/>
          <w:sz w:val="20"/>
        </w:rPr>
      </w:pPr>
      <w:r w:rsidRPr="00404DC4">
        <w:rPr>
          <w:rFonts w:ascii="Consolas" w:hAnsi="Consolas"/>
          <w:sz w:val="20"/>
        </w:rPr>
        <w:t>....:</w:t>
      </w:r>
      <w:r w:rsidRPr="00404DC4">
        <w:rPr>
          <w:rFonts w:ascii="Consolas" w:hAnsi="Consolas"/>
          <w:sz w:val="20"/>
        </w:rPr>
        <w:tab/>
        <w:t>'value': np.arange(N * 3.)})</w:t>
      </w:r>
    </w:p>
    <w:p w14:paraId="70588DD3" w14:textId="77777777" w:rsidR="00F12E9B" w:rsidRPr="00404DC4" w:rsidRDefault="00F12E9B" w:rsidP="00F12E9B">
      <w:pPr>
        <w:spacing w:after="0" w:line="240" w:lineRule="auto"/>
        <w:rPr>
          <w:rFonts w:ascii="Consolas" w:hAnsi="Consolas"/>
          <w:sz w:val="20"/>
        </w:rPr>
      </w:pPr>
    </w:p>
    <w:p w14:paraId="1045B996"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[95]: df2[:7] Out[95]:</w:t>
      </w:r>
    </w:p>
    <w:p w14:paraId="5DED728D" w14:textId="77777777" w:rsidR="00F12E9B" w:rsidRPr="00404DC4" w:rsidRDefault="00F12E9B" w:rsidP="00F12E9B">
      <w:pPr>
        <w:spacing w:after="0" w:line="240" w:lineRule="auto"/>
        <w:rPr>
          <w:rFonts w:ascii="Consolas" w:hAnsi="Consolas"/>
          <w:sz w:val="20"/>
        </w:rPr>
      </w:pPr>
    </w:p>
    <w:p w14:paraId="79507ADD" w14:textId="77777777" w:rsidR="00F12E9B" w:rsidRPr="00404DC4" w:rsidRDefault="00F12E9B" w:rsidP="00F12E9B">
      <w:pPr>
        <w:spacing w:after="0" w:line="240" w:lineRule="auto"/>
        <w:rPr>
          <w:rFonts w:ascii="Consolas" w:hAnsi="Consolas"/>
          <w:sz w:val="20"/>
        </w:rPr>
      </w:pPr>
      <w:r w:rsidRPr="00404DC4">
        <w:rPr>
          <w:rFonts w:ascii="Consolas" w:hAnsi="Consolas"/>
          <w:sz w:val="20"/>
        </w:rPr>
        <w:lastRenderedPageBreak/>
        <w:t>key</w:t>
      </w:r>
      <w:r w:rsidRPr="00404DC4">
        <w:rPr>
          <w:rFonts w:ascii="Consolas" w:hAnsi="Consolas"/>
          <w:sz w:val="20"/>
        </w:rPr>
        <w:tab/>
        <w:t>time value</w:t>
      </w:r>
    </w:p>
    <w:p w14:paraId="1F8662DA" w14:textId="77777777" w:rsidR="00F12E9B" w:rsidRPr="00404DC4" w:rsidRDefault="00F12E9B" w:rsidP="00F12E9B">
      <w:pPr>
        <w:spacing w:after="0" w:line="240" w:lineRule="auto"/>
        <w:rPr>
          <w:rFonts w:ascii="Consolas" w:hAnsi="Consolas"/>
          <w:sz w:val="20"/>
        </w:rPr>
      </w:pPr>
    </w:p>
    <w:p w14:paraId="018B14B3" w14:textId="77777777" w:rsidR="00F12E9B" w:rsidRPr="00404DC4" w:rsidRDefault="00F12E9B" w:rsidP="00F12E9B">
      <w:pPr>
        <w:spacing w:after="0" w:line="240" w:lineRule="auto"/>
        <w:rPr>
          <w:rFonts w:ascii="Consolas" w:hAnsi="Consolas"/>
          <w:sz w:val="20"/>
        </w:rPr>
      </w:pPr>
      <w:r w:rsidRPr="00404DC4">
        <w:rPr>
          <w:rFonts w:ascii="Consolas" w:hAnsi="Consolas"/>
          <w:sz w:val="20"/>
        </w:rPr>
        <w:t>0</w:t>
      </w:r>
      <w:r w:rsidRPr="00404DC4">
        <w:rPr>
          <w:rFonts w:ascii="Consolas" w:hAnsi="Consolas"/>
          <w:sz w:val="20"/>
        </w:rPr>
        <w:tab/>
        <w:t>a 2017-05-20 00:00:00</w:t>
      </w:r>
      <w:r w:rsidRPr="00404DC4">
        <w:rPr>
          <w:rFonts w:ascii="Consolas" w:hAnsi="Consolas"/>
          <w:sz w:val="20"/>
        </w:rPr>
        <w:tab/>
        <w:t>0.0</w:t>
      </w:r>
    </w:p>
    <w:p w14:paraId="4FA5BFCA" w14:textId="77777777" w:rsidR="00F12E9B" w:rsidRPr="00404DC4" w:rsidRDefault="00F12E9B" w:rsidP="00F12E9B">
      <w:pPr>
        <w:spacing w:after="0" w:line="240" w:lineRule="auto"/>
        <w:rPr>
          <w:rFonts w:ascii="Consolas" w:hAnsi="Consolas"/>
          <w:sz w:val="20"/>
        </w:rPr>
      </w:pPr>
    </w:p>
    <w:p w14:paraId="24BB7B08" w14:textId="77777777" w:rsidR="00F12E9B" w:rsidRPr="00404DC4" w:rsidRDefault="00F12E9B" w:rsidP="00F12E9B">
      <w:pPr>
        <w:spacing w:after="0" w:line="240" w:lineRule="auto"/>
        <w:rPr>
          <w:rFonts w:ascii="Consolas" w:hAnsi="Consolas"/>
          <w:sz w:val="20"/>
        </w:rPr>
      </w:pPr>
      <w:r w:rsidRPr="00404DC4">
        <w:rPr>
          <w:rFonts w:ascii="Consolas" w:hAnsi="Consolas"/>
          <w:sz w:val="20"/>
        </w:rPr>
        <w:t>1</w:t>
      </w:r>
      <w:r w:rsidRPr="00404DC4">
        <w:rPr>
          <w:rFonts w:ascii="Consolas" w:hAnsi="Consolas"/>
          <w:sz w:val="20"/>
        </w:rPr>
        <w:tab/>
        <w:t>b 2017-05-20 00:00:00</w:t>
      </w:r>
      <w:r w:rsidRPr="00404DC4">
        <w:rPr>
          <w:rFonts w:ascii="Consolas" w:hAnsi="Consolas"/>
          <w:sz w:val="20"/>
        </w:rPr>
        <w:tab/>
        <w:t>1.0</w:t>
      </w:r>
    </w:p>
    <w:p w14:paraId="476BAE42" w14:textId="77777777" w:rsidR="00F12E9B" w:rsidRPr="00404DC4" w:rsidRDefault="00F12E9B" w:rsidP="00F12E9B">
      <w:pPr>
        <w:spacing w:after="0" w:line="240" w:lineRule="auto"/>
        <w:rPr>
          <w:rFonts w:ascii="Consolas" w:hAnsi="Consolas"/>
          <w:sz w:val="20"/>
        </w:rPr>
      </w:pPr>
    </w:p>
    <w:p w14:paraId="0908F757" w14:textId="77777777" w:rsidR="00F12E9B" w:rsidRPr="00404DC4" w:rsidRDefault="00F12E9B" w:rsidP="00F12E9B">
      <w:pPr>
        <w:spacing w:after="0" w:line="240" w:lineRule="auto"/>
        <w:rPr>
          <w:rFonts w:ascii="Consolas" w:hAnsi="Consolas"/>
          <w:sz w:val="20"/>
        </w:rPr>
      </w:pPr>
      <w:r w:rsidRPr="00404DC4">
        <w:rPr>
          <w:rFonts w:ascii="Consolas" w:hAnsi="Consolas"/>
          <w:sz w:val="20"/>
        </w:rPr>
        <w:br/>
        <w:t>2</w:t>
      </w:r>
      <w:r w:rsidRPr="00404DC4">
        <w:rPr>
          <w:rFonts w:ascii="Consolas" w:hAnsi="Consolas"/>
          <w:sz w:val="20"/>
        </w:rPr>
        <w:tab/>
        <w:t>c 2017-05-20 00:00:00</w:t>
      </w:r>
      <w:r w:rsidRPr="00404DC4">
        <w:rPr>
          <w:rFonts w:ascii="Consolas" w:hAnsi="Consolas"/>
          <w:sz w:val="20"/>
        </w:rPr>
        <w:tab/>
        <w:t>2.0</w:t>
      </w:r>
    </w:p>
    <w:p w14:paraId="38058485" w14:textId="77777777" w:rsidR="00F12E9B" w:rsidRPr="00404DC4" w:rsidRDefault="00F12E9B" w:rsidP="00F12E9B">
      <w:pPr>
        <w:spacing w:after="0" w:line="240" w:lineRule="auto"/>
        <w:rPr>
          <w:rFonts w:ascii="Consolas" w:hAnsi="Consolas"/>
          <w:sz w:val="20"/>
        </w:rPr>
      </w:pPr>
    </w:p>
    <w:p w14:paraId="46B9B9D5" w14:textId="77777777" w:rsidR="00F12E9B" w:rsidRPr="00404DC4" w:rsidRDefault="00F12E9B" w:rsidP="00F12E9B">
      <w:pPr>
        <w:spacing w:after="0" w:line="240" w:lineRule="auto"/>
        <w:rPr>
          <w:rFonts w:ascii="Consolas" w:hAnsi="Consolas"/>
          <w:sz w:val="20"/>
        </w:rPr>
      </w:pPr>
      <w:r w:rsidRPr="00404DC4">
        <w:rPr>
          <w:rFonts w:ascii="Consolas" w:hAnsi="Consolas"/>
          <w:sz w:val="20"/>
        </w:rPr>
        <w:t>3</w:t>
      </w:r>
      <w:r w:rsidRPr="00404DC4">
        <w:rPr>
          <w:rFonts w:ascii="Consolas" w:hAnsi="Consolas"/>
          <w:sz w:val="20"/>
        </w:rPr>
        <w:tab/>
        <w:t>a 2017-05-20 00:01:00</w:t>
      </w:r>
      <w:r w:rsidRPr="00404DC4">
        <w:rPr>
          <w:rFonts w:ascii="Consolas" w:hAnsi="Consolas"/>
          <w:sz w:val="20"/>
        </w:rPr>
        <w:tab/>
        <w:t>3.0</w:t>
      </w:r>
    </w:p>
    <w:p w14:paraId="5E1B0036" w14:textId="77777777" w:rsidR="00F12E9B" w:rsidRPr="00404DC4" w:rsidRDefault="00F12E9B" w:rsidP="00F12E9B">
      <w:pPr>
        <w:spacing w:after="0" w:line="240" w:lineRule="auto"/>
        <w:rPr>
          <w:rFonts w:ascii="Consolas" w:hAnsi="Consolas"/>
          <w:sz w:val="20"/>
        </w:rPr>
      </w:pPr>
    </w:p>
    <w:p w14:paraId="4CE3FDAB" w14:textId="77777777" w:rsidR="00F12E9B" w:rsidRPr="00404DC4" w:rsidRDefault="00F12E9B" w:rsidP="00F12E9B">
      <w:pPr>
        <w:spacing w:after="0" w:line="240" w:lineRule="auto"/>
        <w:rPr>
          <w:rFonts w:ascii="Consolas" w:hAnsi="Consolas"/>
          <w:sz w:val="20"/>
        </w:rPr>
      </w:pPr>
      <w:r w:rsidRPr="00404DC4">
        <w:rPr>
          <w:rFonts w:ascii="Consolas" w:hAnsi="Consolas"/>
          <w:sz w:val="20"/>
        </w:rPr>
        <w:t>4</w:t>
      </w:r>
      <w:r w:rsidRPr="00404DC4">
        <w:rPr>
          <w:rFonts w:ascii="Consolas" w:hAnsi="Consolas"/>
          <w:sz w:val="20"/>
        </w:rPr>
        <w:tab/>
        <w:t>b 2017-05-20 00:01:00</w:t>
      </w:r>
      <w:r w:rsidRPr="00404DC4">
        <w:rPr>
          <w:rFonts w:ascii="Consolas" w:hAnsi="Consolas"/>
          <w:sz w:val="20"/>
        </w:rPr>
        <w:tab/>
        <w:t>4.0</w:t>
      </w:r>
    </w:p>
    <w:p w14:paraId="61877218" w14:textId="77777777" w:rsidR="00F12E9B" w:rsidRPr="00404DC4" w:rsidRDefault="00F12E9B" w:rsidP="00F12E9B">
      <w:pPr>
        <w:spacing w:after="0" w:line="240" w:lineRule="auto"/>
        <w:rPr>
          <w:rFonts w:ascii="Consolas" w:hAnsi="Consolas"/>
          <w:sz w:val="20"/>
        </w:rPr>
      </w:pPr>
    </w:p>
    <w:p w14:paraId="2430EEEB" w14:textId="77777777" w:rsidR="00F12E9B" w:rsidRPr="00404DC4" w:rsidRDefault="00F12E9B" w:rsidP="00F12E9B">
      <w:pPr>
        <w:spacing w:after="0" w:line="240" w:lineRule="auto"/>
        <w:rPr>
          <w:rFonts w:ascii="Consolas" w:hAnsi="Consolas"/>
          <w:sz w:val="20"/>
        </w:rPr>
      </w:pPr>
      <w:r w:rsidRPr="00404DC4">
        <w:rPr>
          <w:rFonts w:ascii="Consolas" w:hAnsi="Consolas"/>
          <w:sz w:val="20"/>
        </w:rPr>
        <w:t>5</w:t>
      </w:r>
      <w:r w:rsidRPr="00404DC4">
        <w:rPr>
          <w:rFonts w:ascii="Consolas" w:hAnsi="Consolas"/>
          <w:sz w:val="20"/>
        </w:rPr>
        <w:tab/>
        <w:t>c 2017-05-20 00:01:00</w:t>
      </w:r>
      <w:r w:rsidRPr="00404DC4">
        <w:rPr>
          <w:rFonts w:ascii="Consolas" w:hAnsi="Consolas"/>
          <w:sz w:val="20"/>
        </w:rPr>
        <w:tab/>
        <w:t>5.0</w:t>
      </w:r>
    </w:p>
    <w:p w14:paraId="044A6BF1" w14:textId="77777777" w:rsidR="00F12E9B" w:rsidRPr="00404DC4" w:rsidRDefault="00F12E9B" w:rsidP="00F12E9B">
      <w:pPr>
        <w:spacing w:after="0" w:line="240" w:lineRule="auto"/>
        <w:rPr>
          <w:rFonts w:ascii="Consolas" w:hAnsi="Consolas"/>
          <w:sz w:val="20"/>
        </w:rPr>
      </w:pPr>
    </w:p>
    <w:p w14:paraId="361BA35D" w14:textId="77777777" w:rsidR="00F12E9B" w:rsidRPr="00404DC4" w:rsidRDefault="00F12E9B" w:rsidP="00F12E9B">
      <w:pPr>
        <w:spacing w:after="0" w:line="240" w:lineRule="auto"/>
        <w:rPr>
          <w:rFonts w:ascii="Consolas" w:hAnsi="Consolas"/>
          <w:sz w:val="20"/>
        </w:rPr>
      </w:pPr>
      <w:r w:rsidRPr="00404DC4">
        <w:rPr>
          <w:rFonts w:ascii="Consolas" w:hAnsi="Consolas"/>
          <w:sz w:val="20"/>
        </w:rPr>
        <w:t>6</w:t>
      </w:r>
      <w:r w:rsidRPr="00404DC4">
        <w:rPr>
          <w:rFonts w:ascii="Consolas" w:hAnsi="Consolas"/>
          <w:sz w:val="20"/>
        </w:rPr>
        <w:tab/>
        <w:t>a 2017-05-20 00:02:00</w:t>
      </w:r>
      <w:r w:rsidRPr="00404DC4">
        <w:rPr>
          <w:rFonts w:ascii="Consolas" w:hAnsi="Consolas"/>
          <w:sz w:val="20"/>
        </w:rPr>
        <w:tab/>
        <w:t>6.0</w:t>
      </w:r>
    </w:p>
    <w:p w14:paraId="5D570412" w14:textId="77777777" w:rsidR="00F12E9B" w:rsidRPr="00C42B09" w:rsidRDefault="00F12E9B" w:rsidP="00F12E9B">
      <w:pPr>
        <w:spacing w:after="0" w:line="240" w:lineRule="auto"/>
        <w:ind w:left="3" w:right="3"/>
        <w:jc w:val="both"/>
        <w:rPr>
          <w:rFonts w:ascii="Calibri" w:hAnsi="Calibri" w:cs="Calibri"/>
          <w:sz w:val="20"/>
        </w:rPr>
      </w:pPr>
    </w:p>
    <w:p w14:paraId="6E4405D8"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To do the same resampling for each value of 'key', we introduce the pandas.Time Grouper object:</w:t>
      </w:r>
    </w:p>
    <w:p w14:paraId="42A13178" w14:textId="77777777" w:rsidR="00F12E9B" w:rsidRPr="00404DC4" w:rsidRDefault="00F12E9B" w:rsidP="00F12E9B">
      <w:pPr>
        <w:spacing w:after="0" w:line="240" w:lineRule="auto"/>
        <w:rPr>
          <w:rFonts w:ascii="Consolas" w:hAnsi="Consolas"/>
          <w:sz w:val="20"/>
        </w:rPr>
      </w:pPr>
    </w:p>
    <w:p w14:paraId="3CF3A821"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[96]: time_key = pd.TimeGrouper('5min')</w:t>
      </w:r>
    </w:p>
    <w:p w14:paraId="6A85C42A" w14:textId="77777777" w:rsidR="00F12E9B" w:rsidRPr="00C42B09" w:rsidRDefault="00F12E9B" w:rsidP="00F12E9B">
      <w:pPr>
        <w:spacing w:after="0" w:line="240" w:lineRule="auto"/>
        <w:ind w:left="3" w:right="3"/>
        <w:jc w:val="both"/>
        <w:rPr>
          <w:rFonts w:ascii="Calibri" w:hAnsi="Calibri" w:cs="Calibri"/>
          <w:sz w:val="20"/>
        </w:rPr>
      </w:pPr>
    </w:p>
    <w:p w14:paraId="28C378B8"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We can then set the time index, group by 'key' and time_key, and aggregate:</w:t>
      </w:r>
    </w:p>
    <w:p w14:paraId="6DFAEF2D" w14:textId="77777777" w:rsidR="00F12E9B" w:rsidRPr="00C42B09" w:rsidRDefault="00F12E9B" w:rsidP="00F12E9B">
      <w:pPr>
        <w:spacing w:after="0" w:line="240" w:lineRule="auto"/>
        <w:ind w:left="3" w:right="3"/>
        <w:jc w:val="both"/>
        <w:rPr>
          <w:rFonts w:ascii="Calibri" w:hAnsi="Calibri" w:cs="Calibri"/>
          <w:sz w:val="20"/>
        </w:rPr>
      </w:pPr>
    </w:p>
    <w:p w14:paraId="4EB6845D"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[97]: resampled = (df2.set_index('time')</w:t>
      </w:r>
    </w:p>
    <w:p w14:paraId="4B00B6BB" w14:textId="77777777" w:rsidR="00F12E9B" w:rsidRPr="00404DC4" w:rsidRDefault="00F12E9B" w:rsidP="00F12E9B">
      <w:pPr>
        <w:spacing w:after="0" w:line="240" w:lineRule="auto"/>
        <w:rPr>
          <w:rFonts w:ascii="Consolas" w:hAnsi="Consolas"/>
          <w:sz w:val="20"/>
        </w:rPr>
      </w:pPr>
    </w:p>
    <w:p w14:paraId="756F00B1" w14:textId="77777777" w:rsidR="00F12E9B" w:rsidRPr="00404DC4" w:rsidRDefault="00F12E9B" w:rsidP="00F12E9B">
      <w:pPr>
        <w:spacing w:after="0" w:line="240" w:lineRule="auto"/>
        <w:rPr>
          <w:rFonts w:ascii="Consolas" w:hAnsi="Consolas"/>
          <w:sz w:val="20"/>
        </w:rPr>
      </w:pPr>
      <w:r w:rsidRPr="00404DC4">
        <w:rPr>
          <w:rFonts w:ascii="Consolas" w:hAnsi="Consolas"/>
          <w:sz w:val="20"/>
        </w:rPr>
        <w:t>....:</w:t>
      </w:r>
      <w:r w:rsidRPr="00404DC4">
        <w:rPr>
          <w:rFonts w:ascii="Consolas" w:hAnsi="Consolas"/>
          <w:sz w:val="20"/>
        </w:rPr>
        <w:tab/>
        <w:t>.groupby(['key', time_key])</w:t>
      </w:r>
    </w:p>
    <w:p w14:paraId="3E7A818F" w14:textId="77777777" w:rsidR="00F12E9B" w:rsidRPr="00404DC4" w:rsidRDefault="00F12E9B" w:rsidP="00F12E9B">
      <w:pPr>
        <w:spacing w:after="0" w:line="240" w:lineRule="auto"/>
        <w:rPr>
          <w:rFonts w:ascii="Consolas" w:hAnsi="Consolas"/>
          <w:sz w:val="20"/>
        </w:rPr>
      </w:pPr>
    </w:p>
    <w:p w14:paraId="7CC91D24" w14:textId="77777777" w:rsidR="00F12E9B" w:rsidRPr="00404DC4" w:rsidRDefault="00F12E9B" w:rsidP="00F12E9B">
      <w:pPr>
        <w:spacing w:after="0" w:line="240" w:lineRule="auto"/>
        <w:rPr>
          <w:rFonts w:ascii="Consolas" w:hAnsi="Consolas"/>
          <w:sz w:val="20"/>
        </w:rPr>
      </w:pPr>
      <w:r w:rsidRPr="00404DC4">
        <w:rPr>
          <w:rFonts w:ascii="Consolas" w:hAnsi="Consolas"/>
          <w:sz w:val="20"/>
        </w:rPr>
        <w:t>....:</w:t>
      </w:r>
      <w:r w:rsidRPr="00404DC4">
        <w:rPr>
          <w:rFonts w:ascii="Consolas" w:hAnsi="Consolas"/>
          <w:sz w:val="20"/>
        </w:rPr>
        <w:tab/>
        <w:t>.sum())</w:t>
      </w:r>
    </w:p>
    <w:p w14:paraId="4A6FF83F" w14:textId="77777777" w:rsidR="00F12E9B" w:rsidRPr="00404DC4" w:rsidRDefault="00F12E9B" w:rsidP="00F12E9B">
      <w:pPr>
        <w:spacing w:after="0" w:line="240" w:lineRule="auto"/>
        <w:rPr>
          <w:rFonts w:ascii="Consolas" w:hAnsi="Consolas"/>
          <w:sz w:val="20"/>
        </w:rPr>
      </w:pPr>
    </w:p>
    <w:p w14:paraId="449360A1" w14:textId="77777777" w:rsidR="00F12E9B" w:rsidRPr="00404DC4" w:rsidRDefault="00F12E9B" w:rsidP="00F12E9B">
      <w:pPr>
        <w:spacing w:after="0" w:line="240" w:lineRule="auto"/>
        <w:rPr>
          <w:rFonts w:ascii="Consolas" w:hAnsi="Consolas"/>
          <w:sz w:val="20"/>
        </w:rPr>
      </w:pPr>
      <w:r w:rsidRPr="00404DC4">
        <w:rPr>
          <w:rFonts w:ascii="Consolas" w:hAnsi="Consolas"/>
          <w:sz w:val="20"/>
        </w:rPr>
        <w:br/>
        <w:t>In [98]: resampled Out[98]:</w:t>
      </w:r>
    </w:p>
    <w:p w14:paraId="64EECEDD" w14:textId="77777777" w:rsidR="00F12E9B" w:rsidRPr="00404DC4" w:rsidRDefault="00F12E9B" w:rsidP="00F12E9B">
      <w:pPr>
        <w:spacing w:after="0" w:line="240" w:lineRule="auto"/>
        <w:rPr>
          <w:rFonts w:ascii="Consolas" w:hAnsi="Consolas"/>
          <w:sz w:val="20"/>
        </w:rPr>
      </w:pPr>
    </w:p>
    <w:p w14:paraId="3882CDFA" w14:textId="77777777" w:rsidR="00F12E9B" w:rsidRPr="00404DC4" w:rsidRDefault="00F12E9B" w:rsidP="00F12E9B">
      <w:pPr>
        <w:spacing w:after="0" w:line="240" w:lineRule="auto"/>
        <w:rPr>
          <w:rFonts w:ascii="Consolas" w:hAnsi="Consolas"/>
          <w:sz w:val="20"/>
        </w:rPr>
      </w:pPr>
      <w:r w:rsidRPr="00404DC4">
        <w:rPr>
          <w:rFonts w:ascii="Consolas" w:hAnsi="Consolas"/>
          <w:sz w:val="20"/>
        </w:rPr>
        <w:t>key time</w:t>
      </w:r>
    </w:p>
    <w:p w14:paraId="0D24B38F" w14:textId="77777777" w:rsidR="00F12E9B" w:rsidRPr="00404DC4" w:rsidRDefault="00F12E9B" w:rsidP="00F12E9B">
      <w:pPr>
        <w:spacing w:after="0" w:line="240" w:lineRule="auto"/>
        <w:rPr>
          <w:rFonts w:ascii="Consolas" w:hAnsi="Consolas"/>
          <w:sz w:val="20"/>
        </w:rPr>
      </w:pPr>
    </w:p>
    <w:p w14:paraId="54093037" w14:textId="77777777" w:rsidR="00F12E9B" w:rsidRPr="00404DC4" w:rsidRDefault="00F12E9B" w:rsidP="00F12E9B">
      <w:pPr>
        <w:spacing w:after="0" w:line="240" w:lineRule="auto"/>
        <w:rPr>
          <w:rFonts w:ascii="Consolas" w:hAnsi="Consolas"/>
          <w:sz w:val="20"/>
        </w:rPr>
      </w:pPr>
      <w:r w:rsidRPr="00404DC4">
        <w:rPr>
          <w:rFonts w:ascii="Consolas" w:hAnsi="Consolas"/>
          <w:sz w:val="20"/>
        </w:rPr>
        <w:br/>
      </w:r>
    </w:p>
    <w:p w14:paraId="7F8BA1D1" w14:textId="77777777" w:rsidR="00F12E9B" w:rsidRPr="00404DC4" w:rsidRDefault="00F12E9B" w:rsidP="00F12E9B">
      <w:pPr>
        <w:spacing w:after="0" w:line="240" w:lineRule="auto"/>
        <w:rPr>
          <w:rFonts w:ascii="Consolas" w:hAnsi="Consolas"/>
          <w:sz w:val="20"/>
        </w:rPr>
      </w:pPr>
    </w:p>
    <w:p w14:paraId="2ACBC816" w14:textId="77777777" w:rsidR="00F12E9B" w:rsidRPr="00404DC4" w:rsidRDefault="00F12E9B" w:rsidP="00F12E9B">
      <w:pPr>
        <w:spacing w:after="0" w:line="240" w:lineRule="auto"/>
        <w:rPr>
          <w:rFonts w:ascii="Consolas" w:hAnsi="Consolas"/>
          <w:sz w:val="20"/>
        </w:rPr>
      </w:pPr>
      <w:r w:rsidRPr="00404DC4">
        <w:rPr>
          <w:rFonts w:ascii="Consolas" w:hAnsi="Consolas"/>
          <w:sz w:val="20"/>
        </w:rPr>
        <w:t>value</w:t>
      </w:r>
    </w:p>
    <w:p w14:paraId="66C7C2E4" w14:textId="77777777" w:rsidR="00F12E9B" w:rsidRPr="00404DC4" w:rsidRDefault="00F12E9B" w:rsidP="00F12E9B">
      <w:pPr>
        <w:spacing w:after="0" w:line="240" w:lineRule="auto"/>
        <w:rPr>
          <w:rFonts w:ascii="Consolas" w:hAnsi="Consolas"/>
          <w:sz w:val="20"/>
        </w:rPr>
      </w:pPr>
    </w:p>
    <w:p w14:paraId="188C88EF" w14:textId="77777777" w:rsidR="00F12E9B" w:rsidRPr="00404DC4" w:rsidRDefault="00F12E9B" w:rsidP="00F12E9B">
      <w:pPr>
        <w:spacing w:after="0" w:line="240" w:lineRule="auto"/>
        <w:rPr>
          <w:rFonts w:ascii="Consolas" w:hAnsi="Consolas"/>
          <w:sz w:val="20"/>
        </w:rPr>
      </w:pPr>
      <w:r w:rsidRPr="00404DC4">
        <w:rPr>
          <w:rFonts w:ascii="Consolas" w:hAnsi="Consolas"/>
          <w:sz w:val="20"/>
        </w:rPr>
        <w:br/>
        <w:t>a</w:t>
      </w:r>
      <w:r w:rsidRPr="00404DC4">
        <w:rPr>
          <w:rFonts w:ascii="Consolas" w:hAnsi="Consolas"/>
          <w:sz w:val="20"/>
        </w:rPr>
        <w:tab/>
        <w:t>2017-05-20 00:00:00</w:t>
      </w:r>
      <w:r w:rsidRPr="00404DC4">
        <w:rPr>
          <w:rFonts w:ascii="Consolas" w:hAnsi="Consolas"/>
          <w:sz w:val="20"/>
        </w:rPr>
        <w:tab/>
        <w:t>30.0</w:t>
      </w:r>
    </w:p>
    <w:p w14:paraId="626E0613" w14:textId="77777777" w:rsidR="00F12E9B" w:rsidRPr="00404DC4" w:rsidRDefault="00F12E9B" w:rsidP="00F12E9B">
      <w:pPr>
        <w:spacing w:after="0" w:line="240" w:lineRule="auto"/>
        <w:rPr>
          <w:rFonts w:ascii="Consolas" w:hAnsi="Consolas"/>
          <w:sz w:val="20"/>
        </w:rPr>
      </w:pPr>
    </w:p>
    <w:p w14:paraId="31EBEB28" w14:textId="77777777" w:rsidR="00F12E9B" w:rsidRPr="00404DC4" w:rsidRDefault="00F12E9B" w:rsidP="00F12E9B">
      <w:pPr>
        <w:spacing w:after="0" w:line="240" w:lineRule="auto"/>
        <w:rPr>
          <w:rFonts w:ascii="Consolas" w:hAnsi="Consolas"/>
          <w:sz w:val="20"/>
        </w:rPr>
      </w:pPr>
      <w:r w:rsidRPr="00404DC4">
        <w:rPr>
          <w:rFonts w:ascii="Consolas" w:hAnsi="Consolas"/>
          <w:sz w:val="20"/>
        </w:rPr>
        <w:t>2017-05-20 00:05:00 105.0</w:t>
      </w:r>
    </w:p>
    <w:p w14:paraId="42A938B8" w14:textId="77777777" w:rsidR="00F12E9B" w:rsidRPr="00404DC4" w:rsidRDefault="00F12E9B" w:rsidP="00F12E9B">
      <w:pPr>
        <w:spacing w:after="0" w:line="240" w:lineRule="auto"/>
        <w:rPr>
          <w:rFonts w:ascii="Consolas" w:hAnsi="Consolas"/>
          <w:sz w:val="20"/>
        </w:rPr>
      </w:pPr>
    </w:p>
    <w:p w14:paraId="70F1C6DA" w14:textId="77777777" w:rsidR="00F12E9B" w:rsidRPr="00404DC4" w:rsidRDefault="00F12E9B" w:rsidP="00F12E9B">
      <w:pPr>
        <w:spacing w:after="0" w:line="240" w:lineRule="auto"/>
        <w:rPr>
          <w:rFonts w:ascii="Consolas" w:hAnsi="Consolas"/>
          <w:sz w:val="20"/>
        </w:rPr>
      </w:pPr>
      <w:r w:rsidRPr="00404DC4">
        <w:rPr>
          <w:rFonts w:ascii="Consolas" w:hAnsi="Consolas"/>
          <w:sz w:val="20"/>
        </w:rPr>
        <w:t>2017-05-20 00:10:00 180.0</w:t>
      </w:r>
    </w:p>
    <w:p w14:paraId="06669B80" w14:textId="77777777" w:rsidR="00F12E9B" w:rsidRPr="00404DC4" w:rsidRDefault="00F12E9B" w:rsidP="00F12E9B">
      <w:pPr>
        <w:spacing w:after="0" w:line="240" w:lineRule="auto"/>
        <w:rPr>
          <w:rFonts w:ascii="Consolas" w:hAnsi="Consolas"/>
          <w:sz w:val="20"/>
        </w:rPr>
      </w:pPr>
    </w:p>
    <w:p w14:paraId="29682C2F" w14:textId="77777777" w:rsidR="00F12E9B" w:rsidRPr="00404DC4" w:rsidRDefault="00F12E9B" w:rsidP="00F12E9B">
      <w:pPr>
        <w:spacing w:after="0" w:line="240" w:lineRule="auto"/>
        <w:rPr>
          <w:rFonts w:ascii="Consolas" w:hAnsi="Consolas"/>
          <w:sz w:val="20"/>
        </w:rPr>
      </w:pPr>
      <w:r w:rsidRPr="00404DC4">
        <w:rPr>
          <w:rFonts w:ascii="Consolas" w:hAnsi="Consolas"/>
          <w:sz w:val="20"/>
        </w:rPr>
        <w:t>b</w:t>
      </w:r>
      <w:r w:rsidRPr="00404DC4">
        <w:rPr>
          <w:rFonts w:ascii="Consolas" w:hAnsi="Consolas"/>
          <w:sz w:val="20"/>
        </w:rPr>
        <w:tab/>
        <w:t>2017-05-20 00:00:00</w:t>
      </w:r>
      <w:r w:rsidRPr="00404DC4">
        <w:rPr>
          <w:rFonts w:ascii="Consolas" w:hAnsi="Consolas"/>
          <w:sz w:val="20"/>
        </w:rPr>
        <w:tab/>
        <w:t>35.0</w:t>
      </w:r>
    </w:p>
    <w:p w14:paraId="1C73C0C6" w14:textId="77777777" w:rsidR="00F12E9B" w:rsidRPr="00404DC4" w:rsidRDefault="00F12E9B" w:rsidP="00F12E9B">
      <w:pPr>
        <w:spacing w:after="0" w:line="240" w:lineRule="auto"/>
        <w:rPr>
          <w:rFonts w:ascii="Consolas" w:hAnsi="Consolas"/>
          <w:sz w:val="20"/>
        </w:rPr>
      </w:pPr>
    </w:p>
    <w:p w14:paraId="1FB71A2A" w14:textId="77777777" w:rsidR="00F12E9B" w:rsidRPr="00404DC4" w:rsidRDefault="00F12E9B" w:rsidP="00F12E9B">
      <w:pPr>
        <w:spacing w:after="0" w:line="240" w:lineRule="auto"/>
        <w:rPr>
          <w:rFonts w:ascii="Consolas" w:hAnsi="Consolas"/>
          <w:sz w:val="20"/>
        </w:rPr>
      </w:pPr>
      <w:r w:rsidRPr="00404DC4">
        <w:rPr>
          <w:rFonts w:ascii="Consolas" w:hAnsi="Consolas"/>
          <w:sz w:val="20"/>
        </w:rPr>
        <w:t>2017-05-20 00:05:00 110.0</w:t>
      </w:r>
    </w:p>
    <w:p w14:paraId="4E737381" w14:textId="77777777" w:rsidR="00F12E9B" w:rsidRPr="00404DC4" w:rsidRDefault="00F12E9B" w:rsidP="00F12E9B">
      <w:pPr>
        <w:spacing w:after="0" w:line="240" w:lineRule="auto"/>
        <w:rPr>
          <w:rFonts w:ascii="Consolas" w:hAnsi="Consolas"/>
          <w:sz w:val="20"/>
        </w:rPr>
      </w:pPr>
    </w:p>
    <w:p w14:paraId="3E23092F" w14:textId="77777777" w:rsidR="00F12E9B" w:rsidRPr="00404DC4" w:rsidRDefault="00F12E9B" w:rsidP="00F12E9B">
      <w:pPr>
        <w:spacing w:after="0" w:line="240" w:lineRule="auto"/>
        <w:rPr>
          <w:rFonts w:ascii="Consolas" w:hAnsi="Consolas"/>
          <w:sz w:val="20"/>
        </w:rPr>
      </w:pPr>
      <w:r w:rsidRPr="00404DC4">
        <w:rPr>
          <w:rFonts w:ascii="Consolas" w:hAnsi="Consolas"/>
          <w:sz w:val="20"/>
        </w:rPr>
        <w:t>2017-05-20 00:10:00 185.0</w:t>
      </w:r>
    </w:p>
    <w:p w14:paraId="61242A70" w14:textId="77777777" w:rsidR="00F12E9B" w:rsidRPr="00404DC4" w:rsidRDefault="00F12E9B" w:rsidP="00F12E9B">
      <w:pPr>
        <w:spacing w:after="0" w:line="240" w:lineRule="auto"/>
        <w:rPr>
          <w:rFonts w:ascii="Consolas" w:hAnsi="Consolas"/>
          <w:sz w:val="20"/>
        </w:rPr>
      </w:pPr>
    </w:p>
    <w:p w14:paraId="437CE6C6" w14:textId="77777777" w:rsidR="00F12E9B" w:rsidRPr="00404DC4" w:rsidRDefault="00F12E9B" w:rsidP="00F12E9B">
      <w:pPr>
        <w:spacing w:after="0" w:line="240" w:lineRule="auto"/>
        <w:rPr>
          <w:rFonts w:ascii="Consolas" w:hAnsi="Consolas"/>
          <w:sz w:val="20"/>
        </w:rPr>
      </w:pPr>
      <w:r w:rsidRPr="00404DC4">
        <w:rPr>
          <w:rFonts w:ascii="Consolas" w:hAnsi="Consolas"/>
          <w:sz w:val="20"/>
        </w:rPr>
        <w:t>c</w:t>
      </w:r>
      <w:r w:rsidRPr="00404DC4">
        <w:rPr>
          <w:rFonts w:ascii="Consolas" w:hAnsi="Consolas"/>
          <w:sz w:val="20"/>
        </w:rPr>
        <w:tab/>
        <w:t>2017-05-20 00:00:00</w:t>
      </w:r>
      <w:r w:rsidRPr="00404DC4">
        <w:rPr>
          <w:rFonts w:ascii="Consolas" w:hAnsi="Consolas"/>
          <w:sz w:val="20"/>
        </w:rPr>
        <w:tab/>
        <w:t>40.0</w:t>
      </w:r>
    </w:p>
    <w:p w14:paraId="29AE1CD6" w14:textId="77777777" w:rsidR="00F12E9B" w:rsidRPr="00404DC4" w:rsidRDefault="00F12E9B" w:rsidP="00F12E9B">
      <w:pPr>
        <w:spacing w:after="0" w:line="240" w:lineRule="auto"/>
        <w:rPr>
          <w:rFonts w:ascii="Consolas" w:hAnsi="Consolas"/>
          <w:sz w:val="20"/>
        </w:rPr>
      </w:pPr>
    </w:p>
    <w:p w14:paraId="17950E98" w14:textId="77777777" w:rsidR="00F12E9B" w:rsidRPr="00404DC4" w:rsidRDefault="00F12E9B" w:rsidP="00F12E9B">
      <w:pPr>
        <w:spacing w:after="0" w:line="240" w:lineRule="auto"/>
        <w:rPr>
          <w:rFonts w:ascii="Consolas" w:hAnsi="Consolas"/>
          <w:sz w:val="20"/>
        </w:rPr>
      </w:pPr>
      <w:r w:rsidRPr="00404DC4">
        <w:rPr>
          <w:rFonts w:ascii="Consolas" w:hAnsi="Consolas"/>
          <w:sz w:val="20"/>
        </w:rPr>
        <w:t>2017-05-20 00:05:00 115.0</w:t>
      </w:r>
    </w:p>
    <w:p w14:paraId="4C5D9052" w14:textId="77777777" w:rsidR="00F12E9B" w:rsidRPr="00404DC4" w:rsidRDefault="00F12E9B" w:rsidP="00F12E9B">
      <w:pPr>
        <w:spacing w:after="0" w:line="240" w:lineRule="auto"/>
        <w:rPr>
          <w:rFonts w:ascii="Consolas" w:hAnsi="Consolas"/>
          <w:sz w:val="20"/>
        </w:rPr>
      </w:pPr>
    </w:p>
    <w:p w14:paraId="3C766EFC" w14:textId="77777777" w:rsidR="00F12E9B" w:rsidRPr="00404DC4" w:rsidRDefault="00F12E9B" w:rsidP="00F12E9B">
      <w:pPr>
        <w:spacing w:after="0" w:line="240" w:lineRule="auto"/>
        <w:rPr>
          <w:rFonts w:ascii="Consolas" w:hAnsi="Consolas"/>
          <w:sz w:val="20"/>
        </w:rPr>
      </w:pPr>
      <w:r w:rsidRPr="00404DC4">
        <w:rPr>
          <w:rFonts w:ascii="Consolas" w:hAnsi="Consolas"/>
          <w:sz w:val="20"/>
        </w:rPr>
        <w:t>2017-05-20 00:10:00 190.0</w:t>
      </w:r>
    </w:p>
    <w:p w14:paraId="268C812E" w14:textId="77777777" w:rsidR="00F12E9B" w:rsidRPr="00404DC4" w:rsidRDefault="00F12E9B" w:rsidP="00F12E9B">
      <w:pPr>
        <w:spacing w:after="0" w:line="240" w:lineRule="auto"/>
        <w:rPr>
          <w:rFonts w:ascii="Consolas" w:hAnsi="Consolas"/>
          <w:sz w:val="20"/>
        </w:rPr>
      </w:pPr>
    </w:p>
    <w:p w14:paraId="77448E0F"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[99]: resampled.reset_index() Out[99]:</w:t>
      </w:r>
    </w:p>
    <w:tbl>
      <w:tblPr>
        <w:tblW w:w="0" w:type="auto"/>
        <w:tblInd w:w="590" w:type="dxa"/>
        <w:tblLayout w:type="fixed"/>
        <w:tblCellMar>
          <w:left w:w="0" w:type="dxa"/>
          <w:right w:w="0" w:type="dxa"/>
        </w:tblCellMar>
        <w:tblLook w:val="01E0" w:firstRow="1" w:lastRow="1" w:firstColumn="1" w:lastColumn="1" w:noHBand="0" w:noVBand="0"/>
      </w:tblPr>
      <w:tblGrid>
        <w:gridCol w:w="518"/>
        <w:gridCol w:w="1743"/>
        <w:gridCol w:w="561"/>
      </w:tblGrid>
      <w:tr w:rsidR="00F12E9B" w:rsidRPr="00432CE6" w14:paraId="3D826D2C" w14:textId="77777777" w:rsidTr="00BA4080">
        <w:trPr>
          <w:trHeight w:val="187"/>
        </w:trPr>
        <w:tc>
          <w:tcPr>
            <w:tcW w:w="518" w:type="dxa"/>
            <w:hideMark/>
          </w:tcPr>
          <w:p w14:paraId="1C0AD92D" w14:textId="77777777" w:rsidR="00F12E9B" w:rsidRPr="00432CE6" w:rsidRDefault="00F12E9B" w:rsidP="00BA4080">
            <w:pPr>
              <w:spacing w:after="0" w:line="240" w:lineRule="auto"/>
              <w:rPr>
                <w:rFonts w:ascii="Consolas" w:hAnsi="Consolas"/>
                <w:sz w:val="20"/>
              </w:rPr>
            </w:pPr>
            <w:r w:rsidRPr="00404DC4">
              <w:rPr>
                <w:rFonts w:ascii="Consolas" w:hAnsi="Consolas"/>
                <w:sz w:val="20"/>
              </w:rPr>
              <w:t>key</w:t>
            </w:r>
          </w:p>
        </w:tc>
        <w:tc>
          <w:tcPr>
            <w:tcW w:w="1743" w:type="dxa"/>
            <w:hideMark/>
          </w:tcPr>
          <w:p w14:paraId="673A5369" w14:textId="77777777" w:rsidR="00F12E9B" w:rsidRPr="00432CE6" w:rsidRDefault="00F12E9B" w:rsidP="00BA4080">
            <w:pPr>
              <w:spacing w:after="0" w:line="240" w:lineRule="auto"/>
              <w:rPr>
                <w:rFonts w:ascii="Consolas" w:hAnsi="Consolas"/>
                <w:sz w:val="20"/>
              </w:rPr>
            </w:pPr>
            <w:r w:rsidRPr="00404DC4">
              <w:rPr>
                <w:rFonts w:ascii="Consolas" w:hAnsi="Consolas"/>
                <w:sz w:val="20"/>
              </w:rPr>
              <w:t>time</w:t>
            </w:r>
          </w:p>
        </w:tc>
        <w:tc>
          <w:tcPr>
            <w:tcW w:w="561" w:type="dxa"/>
            <w:hideMark/>
          </w:tcPr>
          <w:p w14:paraId="439EC899" w14:textId="77777777" w:rsidR="00F12E9B" w:rsidRPr="00404DC4" w:rsidRDefault="00F12E9B" w:rsidP="00BA4080">
            <w:pPr>
              <w:spacing w:after="0" w:line="240" w:lineRule="auto"/>
              <w:rPr>
                <w:rFonts w:ascii="Consolas" w:hAnsi="Consolas"/>
                <w:sz w:val="20"/>
              </w:rPr>
            </w:pPr>
            <w:r w:rsidRPr="00404DC4">
              <w:rPr>
                <w:rFonts w:ascii="Consolas" w:hAnsi="Consolas"/>
                <w:sz w:val="20"/>
              </w:rPr>
              <w:t>value</w:t>
            </w:r>
          </w:p>
        </w:tc>
      </w:tr>
      <w:tr w:rsidR="00F12E9B" w:rsidRPr="00432CE6" w14:paraId="4F4C7CCD" w14:textId="77777777" w:rsidTr="00BA4080">
        <w:trPr>
          <w:trHeight w:val="204"/>
        </w:trPr>
        <w:tc>
          <w:tcPr>
            <w:tcW w:w="518" w:type="dxa"/>
            <w:hideMark/>
          </w:tcPr>
          <w:p w14:paraId="4FA317C9" w14:textId="77777777" w:rsidR="00F12E9B" w:rsidRPr="00432CE6" w:rsidRDefault="00F12E9B" w:rsidP="00BA4080">
            <w:pPr>
              <w:spacing w:after="0" w:line="240" w:lineRule="auto"/>
              <w:rPr>
                <w:rFonts w:ascii="Consolas" w:hAnsi="Consolas"/>
                <w:sz w:val="20"/>
              </w:rPr>
            </w:pPr>
            <w:r w:rsidRPr="00404DC4">
              <w:rPr>
                <w:rFonts w:ascii="Consolas" w:hAnsi="Consolas"/>
                <w:sz w:val="20"/>
              </w:rPr>
              <w:lastRenderedPageBreak/>
              <w:t>0</w:t>
            </w:r>
            <w:r w:rsidRPr="00404DC4">
              <w:rPr>
                <w:rFonts w:ascii="Consolas" w:hAnsi="Consolas"/>
                <w:sz w:val="20"/>
              </w:rPr>
              <w:tab/>
              <w:t>a</w:t>
            </w:r>
          </w:p>
        </w:tc>
        <w:tc>
          <w:tcPr>
            <w:tcW w:w="1743" w:type="dxa"/>
            <w:hideMark/>
          </w:tcPr>
          <w:p w14:paraId="3ED45BF4" w14:textId="77777777" w:rsidR="00F12E9B" w:rsidRPr="00432CE6" w:rsidRDefault="00F12E9B" w:rsidP="00BA4080">
            <w:pPr>
              <w:spacing w:after="0" w:line="240" w:lineRule="auto"/>
              <w:rPr>
                <w:rFonts w:ascii="Consolas" w:hAnsi="Consolas"/>
                <w:sz w:val="20"/>
              </w:rPr>
            </w:pPr>
            <w:r w:rsidRPr="00404DC4">
              <w:rPr>
                <w:rFonts w:ascii="Consolas" w:hAnsi="Consolas"/>
                <w:sz w:val="20"/>
              </w:rPr>
              <w:t>2017-05-20 00:00:00</w:t>
            </w:r>
          </w:p>
        </w:tc>
        <w:tc>
          <w:tcPr>
            <w:tcW w:w="561" w:type="dxa"/>
            <w:hideMark/>
          </w:tcPr>
          <w:p w14:paraId="73D862A0" w14:textId="77777777" w:rsidR="00F12E9B" w:rsidRPr="00404DC4" w:rsidRDefault="00F12E9B" w:rsidP="00BA4080">
            <w:pPr>
              <w:spacing w:after="0" w:line="240" w:lineRule="auto"/>
              <w:rPr>
                <w:rFonts w:ascii="Consolas" w:hAnsi="Consolas"/>
                <w:sz w:val="20"/>
              </w:rPr>
            </w:pPr>
            <w:r w:rsidRPr="00404DC4">
              <w:rPr>
                <w:rFonts w:ascii="Consolas" w:hAnsi="Consolas"/>
                <w:sz w:val="20"/>
              </w:rPr>
              <w:t>30.0</w:t>
            </w:r>
          </w:p>
        </w:tc>
      </w:tr>
      <w:tr w:rsidR="00F12E9B" w:rsidRPr="00432CE6" w14:paraId="240B599E" w14:textId="77777777" w:rsidTr="00BA4080">
        <w:trPr>
          <w:trHeight w:val="204"/>
        </w:trPr>
        <w:tc>
          <w:tcPr>
            <w:tcW w:w="518" w:type="dxa"/>
            <w:hideMark/>
          </w:tcPr>
          <w:p w14:paraId="445C94DF" w14:textId="77777777" w:rsidR="00F12E9B" w:rsidRPr="00432CE6" w:rsidRDefault="00F12E9B" w:rsidP="00BA4080">
            <w:pPr>
              <w:spacing w:after="0" w:line="240" w:lineRule="auto"/>
              <w:rPr>
                <w:rFonts w:ascii="Consolas" w:hAnsi="Consolas"/>
                <w:sz w:val="20"/>
              </w:rPr>
            </w:pPr>
            <w:r w:rsidRPr="00404DC4">
              <w:rPr>
                <w:rFonts w:ascii="Consolas" w:hAnsi="Consolas"/>
                <w:sz w:val="20"/>
              </w:rPr>
              <w:t>1</w:t>
            </w:r>
            <w:r w:rsidRPr="00404DC4">
              <w:rPr>
                <w:rFonts w:ascii="Consolas" w:hAnsi="Consolas"/>
                <w:sz w:val="20"/>
              </w:rPr>
              <w:tab/>
              <w:t>a</w:t>
            </w:r>
          </w:p>
        </w:tc>
        <w:tc>
          <w:tcPr>
            <w:tcW w:w="1743" w:type="dxa"/>
            <w:hideMark/>
          </w:tcPr>
          <w:p w14:paraId="2EC80508" w14:textId="77777777" w:rsidR="00F12E9B" w:rsidRPr="00432CE6" w:rsidRDefault="00F12E9B" w:rsidP="00BA4080">
            <w:pPr>
              <w:spacing w:after="0" w:line="240" w:lineRule="auto"/>
              <w:rPr>
                <w:rFonts w:ascii="Consolas" w:hAnsi="Consolas"/>
                <w:sz w:val="20"/>
              </w:rPr>
            </w:pPr>
            <w:r w:rsidRPr="00404DC4">
              <w:rPr>
                <w:rFonts w:ascii="Consolas" w:hAnsi="Consolas"/>
                <w:sz w:val="20"/>
              </w:rPr>
              <w:t>2017-05-20 00:05:00</w:t>
            </w:r>
          </w:p>
        </w:tc>
        <w:tc>
          <w:tcPr>
            <w:tcW w:w="561" w:type="dxa"/>
            <w:hideMark/>
          </w:tcPr>
          <w:p w14:paraId="4A75CB76" w14:textId="77777777" w:rsidR="00F12E9B" w:rsidRPr="00404DC4" w:rsidRDefault="00F12E9B" w:rsidP="00BA4080">
            <w:pPr>
              <w:spacing w:after="0" w:line="240" w:lineRule="auto"/>
              <w:rPr>
                <w:rFonts w:ascii="Consolas" w:hAnsi="Consolas"/>
                <w:sz w:val="20"/>
              </w:rPr>
            </w:pPr>
            <w:r w:rsidRPr="00404DC4">
              <w:rPr>
                <w:rFonts w:ascii="Consolas" w:hAnsi="Consolas"/>
                <w:sz w:val="20"/>
              </w:rPr>
              <w:t>105.0</w:t>
            </w:r>
          </w:p>
        </w:tc>
      </w:tr>
      <w:tr w:rsidR="00F12E9B" w:rsidRPr="00432CE6" w14:paraId="10ACBDBC" w14:textId="77777777" w:rsidTr="00BA4080">
        <w:trPr>
          <w:trHeight w:val="204"/>
        </w:trPr>
        <w:tc>
          <w:tcPr>
            <w:tcW w:w="518" w:type="dxa"/>
            <w:hideMark/>
          </w:tcPr>
          <w:p w14:paraId="6279BD84" w14:textId="77777777" w:rsidR="00F12E9B" w:rsidRPr="00432CE6" w:rsidRDefault="00F12E9B" w:rsidP="00BA4080">
            <w:pPr>
              <w:spacing w:after="0" w:line="240" w:lineRule="auto"/>
              <w:rPr>
                <w:rFonts w:ascii="Consolas" w:hAnsi="Consolas"/>
                <w:sz w:val="20"/>
              </w:rPr>
            </w:pPr>
            <w:r w:rsidRPr="00404DC4">
              <w:rPr>
                <w:rFonts w:ascii="Consolas" w:hAnsi="Consolas"/>
                <w:sz w:val="20"/>
              </w:rPr>
              <w:t>2</w:t>
            </w:r>
            <w:r w:rsidRPr="00404DC4">
              <w:rPr>
                <w:rFonts w:ascii="Consolas" w:hAnsi="Consolas"/>
                <w:sz w:val="20"/>
              </w:rPr>
              <w:tab/>
              <w:t>a</w:t>
            </w:r>
          </w:p>
        </w:tc>
        <w:tc>
          <w:tcPr>
            <w:tcW w:w="1743" w:type="dxa"/>
            <w:hideMark/>
          </w:tcPr>
          <w:p w14:paraId="736856DA" w14:textId="77777777" w:rsidR="00F12E9B" w:rsidRPr="00432CE6" w:rsidRDefault="00F12E9B" w:rsidP="00BA4080">
            <w:pPr>
              <w:spacing w:after="0" w:line="240" w:lineRule="auto"/>
              <w:rPr>
                <w:rFonts w:ascii="Consolas" w:hAnsi="Consolas"/>
                <w:sz w:val="20"/>
              </w:rPr>
            </w:pPr>
            <w:r w:rsidRPr="00404DC4">
              <w:rPr>
                <w:rFonts w:ascii="Consolas" w:hAnsi="Consolas"/>
                <w:sz w:val="20"/>
              </w:rPr>
              <w:t>2017-05-20 00:10:00</w:t>
            </w:r>
          </w:p>
        </w:tc>
        <w:tc>
          <w:tcPr>
            <w:tcW w:w="561" w:type="dxa"/>
            <w:hideMark/>
          </w:tcPr>
          <w:p w14:paraId="04D8EA9A" w14:textId="77777777" w:rsidR="00F12E9B" w:rsidRPr="00404DC4" w:rsidRDefault="00F12E9B" w:rsidP="00BA4080">
            <w:pPr>
              <w:spacing w:after="0" w:line="240" w:lineRule="auto"/>
              <w:rPr>
                <w:rFonts w:ascii="Consolas" w:hAnsi="Consolas"/>
                <w:sz w:val="20"/>
              </w:rPr>
            </w:pPr>
            <w:r w:rsidRPr="00404DC4">
              <w:rPr>
                <w:rFonts w:ascii="Consolas" w:hAnsi="Consolas"/>
                <w:sz w:val="20"/>
              </w:rPr>
              <w:t>180.0</w:t>
            </w:r>
          </w:p>
        </w:tc>
      </w:tr>
      <w:tr w:rsidR="00F12E9B" w:rsidRPr="00432CE6" w14:paraId="3BEBF64F" w14:textId="77777777" w:rsidTr="00BA4080">
        <w:trPr>
          <w:trHeight w:val="204"/>
        </w:trPr>
        <w:tc>
          <w:tcPr>
            <w:tcW w:w="518" w:type="dxa"/>
            <w:hideMark/>
          </w:tcPr>
          <w:p w14:paraId="4DF79A15" w14:textId="77777777" w:rsidR="00F12E9B" w:rsidRPr="00432CE6" w:rsidRDefault="00F12E9B" w:rsidP="00BA4080">
            <w:pPr>
              <w:spacing w:after="0" w:line="240" w:lineRule="auto"/>
              <w:rPr>
                <w:rFonts w:ascii="Consolas" w:hAnsi="Consolas"/>
                <w:sz w:val="20"/>
              </w:rPr>
            </w:pPr>
            <w:r w:rsidRPr="00404DC4">
              <w:rPr>
                <w:rFonts w:ascii="Consolas" w:hAnsi="Consolas"/>
                <w:sz w:val="20"/>
              </w:rPr>
              <w:t>3</w:t>
            </w:r>
            <w:r w:rsidRPr="00404DC4">
              <w:rPr>
                <w:rFonts w:ascii="Consolas" w:hAnsi="Consolas"/>
                <w:sz w:val="20"/>
              </w:rPr>
              <w:tab/>
              <w:t>b</w:t>
            </w:r>
          </w:p>
        </w:tc>
        <w:tc>
          <w:tcPr>
            <w:tcW w:w="1743" w:type="dxa"/>
            <w:hideMark/>
          </w:tcPr>
          <w:p w14:paraId="2EDEE7BB" w14:textId="77777777" w:rsidR="00F12E9B" w:rsidRPr="00432CE6" w:rsidRDefault="00F12E9B" w:rsidP="00BA4080">
            <w:pPr>
              <w:spacing w:after="0" w:line="240" w:lineRule="auto"/>
              <w:rPr>
                <w:rFonts w:ascii="Consolas" w:hAnsi="Consolas"/>
                <w:sz w:val="20"/>
              </w:rPr>
            </w:pPr>
            <w:r w:rsidRPr="00404DC4">
              <w:rPr>
                <w:rFonts w:ascii="Consolas" w:hAnsi="Consolas"/>
                <w:sz w:val="20"/>
              </w:rPr>
              <w:t>2017-05-20 00:00:00</w:t>
            </w:r>
          </w:p>
        </w:tc>
        <w:tc>
          <w:tcPr>
            <w:tcW w:w="561" w:type="dxa"/>
            <w:hideMark/>
          </w:tcPr>
          <w:p w14:paraId="386CAB14" w14:textId="77777777" w:rsidR="00F12E9B" w:rsidRPr="00404DC4" w:rsidRDefault="00F12E9B" w:rsidP="00BA4080">
            <w:pPr>
              <w:spacing w:after="0" w:line="240" w:lineRule="auto"/>
              <w:rPr>
                <w:rFonts w:ascii="Consolas" w:hAnsi="Consolas"/>
                <w:sz w:val="20"/>
              </w:rPr>
            </w:pPr>
            <w:r w:rsidRPr="00404DC4">
              <w:rPr>
                <w:rFonts w:ascii="Consolas" w:hAnsi="Consolas"/>
                <w:sz w:val="20"/>
              </w:rPr>
              <w:t>35.0</w:t>
            </w:r>
          </w:p>
        </w:tc>
      </w:tr>
      <w:tr w:rsidR="00F12E9B" w:rsidRPr="00432CE6" w14:paraId="769888E2" w14:textId="77777777" w:rsidTr="00BA4080">
        <w:trPr>
          <w:trHeight w:val="204"/>
        </w:trPr>
        <w:tc>
          <w:tcPr>
            <w:tcW w:w="518" w:type="dxa"/>
            <w:hideMark/>
          </w:tcPr>
          <w:p w14:paraId="6654F895" w14:textId="77777777" w:rsidR="00F12E9B" w:rsidRPr="00432CE6" w:rsidRDefault="00F12E9B" w:rsidP="00BA4080">
            <w:pPr>
              <w:spacing w:after="0" w:line="240" w:lineRule="auto"/>
              <w:rPr>
                <w:rFonts w:ascii="Consolas" w:hAnsi="Consolas"/>
                <w:sz w:val="20"/>
              </w:rPr>
            </w:pPr>
            <w:r w:rsidRPr="00404DC4">
              <w:rPr>
                <w:rFonts w:ascii="Consolas" w:hAnsi="Consolas"/>
                <w:sz w:val="20"/>
              </w:rPr>
              <w:t>4</w:t>
            </w:r>
            <w:r w:rsidRPr="00404DC4">
              <w:rPr>
                <w:rFonts w:ascii="Consolas" w:hAnsi="Consolas"/>
                <w:sz w:val="20"/>
              </w:rPr>
              <w:tab/>
              <w:t>b</w:t>
            </w:r>
          </w:p>
        </w:tc>
        <w:tc>
          <w:tcPr>
            <w:tcW w:w="1743" w:type="dxa"/>
            <w:hideMark/>
          </w:tcPr>
          <w:p w14:paraId="64D15BB2" w14:textId="77777777" w:rsidR="00F12E9B" w:rsidRPr="00432CE6" w:rsidRDefault="00F12E9B" w:rsidP="00BA4080">
            <w:pPr>
              <w:spacing w:after="0" w:line="240" w:lineRule="auto"/>
              <w:rPr>
                <w:rFonts w:ascii="Consolas" w:hAnsi="Consolas"/>
                <w:sz w:val="20"/>
              </w:rPr>
            </w:pPr>
            <w:r w:rsidRPr="00404DC4">
              <w:rPr>
                <w:rFonts w:ascii="Consolas" w:hAnsi="Consolas"/>
                <w:sz w:val="20"/>
              </w:rPr>
              <w:t>2017-05-20 00:05:00</w:t>
            </w:r>
          </w:p>
        </w:tc>
        <w:tc>
          <w:tcPr>
            <w:tcW w:w="561" w:type="dxa"/>
            <w:hideMark/>
          </w:tcPr>
          <w:p w14:paraId="4EB7A743" w14:textId="77777777" w:rsidR="00F12E9B" w:rsidRPr="00404DC4" w:rsidRDefault="00F12E9B" w:rsidP="00BA4080">
            <w:pPr>
              <w:spacing w:after="0" w:line="240" w:lineRule="auto"/>
              <w:rPr>
                <w:rFonts w:ascii="Consolas" w:hAnsi="Consolas"/>
                <w:sz w:val="20"/>
              </w:rPr>
            </w:pPr>
            <w:r w:rsidRPr="00404DC4">
              <w:rPr>
                <w:rFonts w:ascii="Consolas" w:hAnsi="Consolas"/>
                <w:sz w:val="20"/>
              </w:rPr>
              <w:t>110.0</w:t>
            </w:r>
          </w:p>
        </w:tc>
      </w:tr>
      <w:tr w:rsidR="00F12E9B" w:rsidRPr="00432CE6" w14:paraId="5102DE0A" w14:textId="77777777" w:rsidTr="00BA4080">
        <w:trPr>
          <w:trHeight w:val="204"/>
        </w:trPr>
        <w:tc>
          <w:tcPr>
            <w:tcW w:w="518" w:type="dxa"/>
            <w:hideMark/>
          </w:tcPr>
          <w:p w14:paraId="54C8343F" w14:textId="77777777" w:rsidR="00F12E9B" w:rsidRPr="00432CE6" w:rsidRDefault="00F12E9B" w:rsidP="00BA4080">
            <w:pPr>
              <w:spacing w:after="0" w:line="240" w:lineRule="auto"/>
              <w:rPr>
                <w:rFonts w:ascii="Consolas" w:hAnsi="Consolas"/>
                <w:sz w:val="20"/>
              </w:rPr>
            </w:pPr>
            <w:r w:rsidRPr="00404DC4">
              <w:rPr>
                <w:rFonts w:ascii="Consolas" w:hAnsi="Consolas"/>
                <w:sz w:val="20"/>
              </w:rPr>
              <w:t>5</w:t>
            </w:r>
            <w:r w:rsidRPr="00404DC4">
              <w:rPr>
                <w:rFonts w:ascii="Consolas" w:hAnsi="Consolas"/>
                <w:sz w:val="20"/>
              </w:rPr>
              <w:tab/>
              <w:t>b</w:t>
            </w:r>
          </w:p>
        </w:tc>
        <w:tc>
          <w:tcPr>
            <w:tcW w:w="1743" w:type="dxa"/>
            <w:hideMark/>
          </w:tcPr>
          <w:p w14:paraId="1F892F54" w14:textId="77777777" w:rsidR="00F12E9B" w:rsidRPr="00432CE6" w:rsidRDefault="00F12E9B" w:rsidP="00BA4080">
            <w:pPr>
              <w:spacing w:after="0" w:line="240" w:lineRule="auto"/>
              <w:rPr>
                <w:rFonts w:ascii="Consolas" w:hAnsi="Consolas"/>
                <w:sz w:val="20"/>
              </w:rPr>
            </w:pPr>
            <w:r w:rsidRPr="00404DC4">
              <w:rPr>
                <w:rFonts w:ascii="Consolas" w:hAnsi="Consolas"/>
                <w:sz w:val="20"/>
              </w:rPr>
              <w:t>2017-05-20 00:10:00</w:t>
            </w:r>
          </w:p>
        </w:tc>
        <w:tc>
          <w:tcPr>
            <w:tcW w:w="561" w:type="dxa"/>
            <w:hideMark/>
          </w:tcPr>
          <w:p w14:paraId="6CE96635" w14:textId="77777777" w:rsidR="00F12E9B" w:rsidRPr="00404DC4" w:rsidRDefault="00F12E9B" w:rsidP="00BA4080">
            <w:pPr>
              <w:spacing w:after="0" w:line="240" w:lineRule="auto"/>
              <w:rPr>
                <w:rFonts w:ascii="Consolas" w:hAnsi="Consolas"/>
                <w:sz w:val="20"/>
              </w:rPr>
            </w:pPr>
            <w:r w:rsidRPr="00404DC4">
              <w:rPr>
                <w:rFonts w:ascii="Consolas" w:hAnsi="Consolas"/>
                <w:sz w:val="20"/>
              </w:rPr>
              <w:t>185.0</w:t>
            </w:r>
          </w:p>
        </w:tc>
      </w:tr>
      <w:tr w:rsidR="00F12E9B" w:rsidRPr="00432CE6" w14:paraId="10C409DA" w14:textId="77777777" w:rsidTr="00BA4080">
        <w:trPr>
          <w:trHeight w:val="204"/>
        </w:trPr>
        <w:tc>
          <w:tcPr>
            <w:tcW w:w="518" w:type="dxa"/>
            <w:hideMark/>
          </w:tcPr>
          <w:p w14:paraId="760CF6ED" w14:textId="77777777" w:rsidR="00F12E9B" w:rsidRPr="00432CE6" w:rsidRDefault="00F12E9B" w:rsidP="00BA4080">
            <w:pPr>
              <w:spacing w:after="0" w:line="240" w:lineRule="auto"/>
              <w:rPr>
                <w:rFonts w:ascii="Consolas" w:hAnsi="Consolas"/>
                <w:sz w:val="20"/>
              </w:rPr>
            </w:pPr>
            <w:r w:rsidRPr="00404DC4">
              <w:rPr>
                <w:rFonts w:ascii="Consolas" w:hAnsi="Consolas"/>
                <w:sz w:val="20"/>
              </w:rPr>
              <w:t>6</w:t>
            </w:r>
            <w:r w:rsidRPr="00404DC4">
              <w:rPr>
                <w:rFonts w:ascii="Consolas" w:hAnsi="Consolas"/>
                <w:sz w:val="20"/>
              </w:rPr>
              <w:tab/>
              <w:t>c</w:t>
            </w:r>
          </w:p>
        </w:tc>
        <w:tc>
          <w:tcPr>
            <w:tcW w:w="1743" w:type="dxa"/>
            <w:hideMark/>
          </w:tcPr>
          <w:p w14:paraId="6A69E55F" w14:textId="77777777" w:rsidR="00F12E9B" w:rsidRPr="00432CE6" w:rsidRDefault="00F12E9B" w:rsidP="00BA4080">
            <w:pPr>
              <w:spacing w:after="0" w:line="240" w:lineRule="auto"/>
              <w:rPr>
                <w:rFonts w:ascii="Consolas" w:hAnsi="Consolas"/>
                <w:sz w:val="20"/>
              </w:rPr>
            </w:pPr>
            <w:r w:rsidRPr="00404DC4">
              <w:rPr>
                <w:rFonts w:ascii="Consolas" w:hAnsi="Consolas"/>
                <w:sz w:val="20"/>
              </w:rPr>
              <w:t>2017-05-20 00:00:00</w:t>
            </w:r>
          </w:p>
        </w:tc>
        <w:tc>
          <w:tcPr>
            <w:tcW w:w="561" w:type="dxa"/>
            <w:hideMark/>
          </w:tcPr>
          <w:p w14:paraId="7B915057" w14:textId="77777777" w:rsidR="00F12E9B" w:rsidRPr="00404DC4" w:rsidRDefault="00F12E9B" w:rsidP="00BA4080">
            <w:pPr>
              <w:spacing w:after="0" w:line="240" w:lineRule="auto"/>
              <w:rPr>
                <w:rFonts w:ascii="Consolas" w:hAnsi="Consolas"/>
                <w:sz w:val="20"/>
              </w:rPr>
            </w:pPr>
            <w:r w:rsidRPr="00404DC4">
              <w:rPr>
                <w:rFonts w:ascii="Consolas" w:hAnsi="Consolas"/>
                <w:sz w:val="20"/>
              </w:rPr>
              <w:t>40.0</w:t>
            </w:r>
          </w:p>
        </w:tc>
      </w:tr>
      <w:tr w:rsidR="00F12E9B" w:rsidRPr="00432CE6" w14:paraId="42F51881" w14:textId="77777777" w:rsidTr="00BA4080">
        <w:trPr>
          <w:trHeight w:val="204"/>
        </w:trPr>
        <w:tc>
          <w:tcPr>
            <w:tcW w:w="518" w:type="dxa"/>
            <w:hideMark/>
          </w:tcPr>
          <w:p w14:paraId="4BBAA791" w14:textId="77777777" w:rsidR="00F12E9B" w:rsidRPr="00432CE6" w:rsidRDefault="00F12E9B" w:rsidP="00BA4080">
            <w:pPr>
              <w:spacing w:after="0" w:line="240" w:lineRule="auto"/>
              <w:rPr>
                <w:rFonts w:ascii="Consolas" w:hAnsi="Consolas"/>
                <w:sz w:val="20"/>
              </w:rPr>
            </w:pPr>
            <w:r w:rsidRPr="00404DC4">
              <w:rPr>
                <w:rFonts w:ascii="Consolas" w:hAnsi="Consolas"/>
                <w:sz w:val="20"/>
              </w:rPr>
              <w:t>7</w:t>
            </w:r>
            <w:r w:rsidRPr="00404DC4">
              <w:rPr>
                <w:rFonts w:ascii="Consolas" w:hAnsi="Consolas"/>
                <w:sz w:val="20"/>
              </w:rPr>
              <w:tab/>
              <w:t>c</w:t>
            </w:r>
          </w:p>
        </w:tc>
        <w:tc>
          <w:tcPr>
            <w:tcW w:w="1743" w:type="dxa"/>
            <w:hideMark/>
          </w:tcPr>
          <w:p w14:paraId="52BB486E" w14:textId="77777777" w:rsidR="00F12E9B" w:rsidRPr="00432CE6" w:rsidRDefault="00F12E9B" w:rsidP="00BA4080">
            <w:pPr>
              <w:spacing w:after="0" w:line="240" w:lineRule="auto"/>
              <w:rPr>
                <w:rFonts w:ascii="Consolas" w:hAnsi="Consolas"/>
                <w:sz w:val="20"/>
              </w:rPr>
            </w:pPr>
            <w:r w:rsidRPr="00404DC4">
              <w:rPr>
                <w:rFonts w:ascii="Consolas" w:hAnsi="Consolas"/>
                <w:sz w:val="20"/>
              </w:rPr>
              <w:t>2017-05-20 00:05:00</w:t>
            </w:r>
          </w:p>
        </w:tc>
        <w:tc>
          <w:tcPr>
            <w:tcW w:w="561" w:type="dxa"/>
            <w:hideMark/>
          </w:tcPr>
          <w:p w14:paraId="75D68D3B" w14:textId="77777777" w:rsidR="00F12E9B" w:rsidRPr="00404DC4" w:rsidRDefault="00F12E9B" w:rsidP="00BA4080">
            <w:pPr>
              <w:spacing w:after="0" w:line="240" w:lineRule="auto"/>
              <w:rPr>
                <w:rFonts w:ascii="Consolas" w:hAnsi="Consolas"/>
                <w:sz w:val="20"/>
              </w:rPr>
            </w:pPr>
            <w:r w:rsidRPr="00404DC4">
              <w:rPr>
                <w:rFonts w:ascii="Consolas" w:hAnsi="Consolas"/>
                <w:sz w:val="20"/>
              </w:rPr>
              <w:t>115.0</w:t>
            </w:r>
          </w:p>
        </w:tc>
      </w:tr>
      <w:tr w:rsidR="00F12E9B" w:rsidRPr="00432CE6" w14:paraId="49F0CE84" w14:textId="77777777" w:rsidTr="00BA4080">
        <w:trPr>
          <w:trHeight w:val="187"/>
        </w:trPr>
        <w:tc>
          <w:tcPr>
            <w:tcW w:w="518" w:type="dxa"/>
            <w:hideMark/>
          </w:tcPr>
          <w:p w14:paraId="4FB9E14F" w14:textId="77777777" w:rsidR="00F12E9B" w:rsidRPr="00432CE6" w:rsidRDefault="00F12E9B" w:rsidP="00BA4080">
            <w:pPr>
              <w:spacing w:after="0" w:line="240" w:lineRule="auto"/>
              <w:rPr>
                <w:rFonts w:ascii="Consolas" w:hAnsi="Consolas"/>
                <w:sz w:val="20"/>
              </w:rPr>
            </w:pPr>
            <w:r w:rsidRPr="00404DC4">
              <w:rPr>
                <w:rFonts w:ascii="Consolas" w:hAnsi="Consolas"/>
                <w:sz w:val="20"/>
              </w:rPr>
              <w:t>8</w:t>
            </w:r>
            <w:r w:rsidRPr="00404DC4">
              <w:rPr>
                <w:rFonts w:ascii="Consolas" w:hAnsi="Consolas"/>
                <w:sz w:val="20"/>
              </w:rPr>
              <w:tab/>
              <w:t>c</w:t>
            </w:r>
          </w:p>
        </w:tc>
        <w:tc>
          <w:tcPr>
            <w:tcW w:w="1743" w:type="dxa"/>
            <w:hideMark/>
          </w:tcPr>
          <w:p w14:paraId="29056260" w14:textId="77777777" w:rsidR="00F12E9B" w:rsidRPr="00432CE6" w:rsidRDefault="00F12E9B" w:rsidP="00BA4080">
            <w:pPr>
              <w:spacing w:after="0" w:line="240" w:lineRule="auto"/>
              <w:rPr>
                <w:rFonts w:ascii="Consolas" w:hAnsi="Consolas"/>
                <w:sz w:val="20"/>
              </w:rPr>
            </w:pPr>
            <w:r w:rsidRPr="00404DC4">
              <w:rPr>
                <w:rFonts w:ascii="Consolas" w:hAnsi="Consolas"/>
                <w:sz w:val="20"/>
              </w:rPr>
              <w:t>2017-05-20 00:10:00</w:t>
            </w:r>
          </w:p>
        </w:tc>
        <w:tc>
          <w:tcPr>
            <w:tcW w:w="561" w:type="dxa"/>
            <w:hideMark/>
          </w:tcPr>
          <w:p w14:paraId="4E9BCC13" w14:textId="77777777" w:rsidR="00F12E9B" w:rsidRPr="00404DC4" w:rsidRDefault="00F12E9B" w:rsidP="00BA4080">
            <w:pPr>
              <w:spacing w:after="0" w:line="240" w:lineRule="auto"/>
              <w:rPr>
                <w:rFonts w:ascii="Consolas" w:hAnsi="Consolas"/>
                <w:sz w:val="20"/>
              </w:rPr>
            </w:pPr>
            <w:r w:rsidRPr="00404DC4">
              <w:rPr>
                <w:rFonts w:ascii="Consolas" w:hAnsi="Consolas"/>
                <w:sz w:val="20"/>
              </w:rPr>
              <w:t>190.0</w:t>
            </w:r>
          </w:p>
        </w:tc>
      </w:tr>
    </w:tbl>
    <w:p w14:paraId="362F8116" w14:textId="77777777" w:rsidR="00F12E9B" w:rsidRPr="00C42B09" w:rsidRDefault="00F12E9B" w:rsidP="00F12E9B">
      <w:pPr>
        <w:spacing w:after="0" w:line="240" w:lineRule="auto"/>
        <w:ind w:left="3" w:right="3" w:firstLine="180"/>
        <w:jc w:val="both"/>
        <w:rPr>
          <w:rFonts w:ascii="Calibri" w:hAnsi="Calibri" w:cs="Calibri"/>
          <w:sz w:val="20"/>
        </w:rPr>
      </w:pPr>
      <w:r w:rsidRPr="00C42B09">
        <w:rPr>
          <w:rFonts w:ascii="Calibri" w:hAnsi="Calibri" w:cs="Calibri"/>
          <w:sz w:val="20"/>
        </w:rPr>
        <w:t>One constraint with using TimeGrouper is that the time must be the index of the Ser‐ ies or DataFrame.</w:t>
      </w:r>
    </w:p>
    <w:p w14:paraId="5777E861" w14:textId="77777777" w:rsidR="00F12E9B" w:rsidRPr="00C42B09" w:rsidRDefault="00F12E9B" w:rsidP="00F12E9B">
      <w:pPr>
        <w:spacing w:after="0" w:line="240" w:lineRule="auto"/>
        <w:ind w:left="3" w:right="3"/>
        <w:jc w:val="both"/>
        <w:rPr>
          <w:rFonts w:ascii="Calibri" w:hAnsi="Calibri" w:cs="Calibri"/>
          <w:sz w:val="20"/>
        </w:rPr>
      </w:pPr>
    </w:p>
    <w:p w14:paraId="2E1AC4B4" w14:textId="77777777" w:rsidR="00F12E9B" w:rsidRPr="00404DC4" w:rsidRDefault="00F12E9B" w:rsidP="00F12E9B">
      <w:pPr>
        <w:pStyle w:val="Heading4"/>
        <w:ind w:firstLine="180"/>
      </w:pPr>
      <w:bookmarkStart w:id="188" w:name="Techniques_for_Method_Chaining"/>
      <w:bookmarkEnd w:id="188"/>
      <w:r w:rsidRPr="00404DC4">
        <w:t>Techniques for Method Chaining</w:t>
      </w:r>
    </w:p>
    <w:p w14:paraId="53F903B5" w14:textId="77777777" w:rsidR="00F12E9B" w:rsidRPr="00C42B09" w:rsidRDefault="00F12E9B" w:rsidP="00F12E9B">
      <w:pPr>
        <w:spacing w:after="0" w:line="240" w:lineRule="auto"/>
        <w:ind w:left="3" w:right="3"/>
        <w:jc w:val="both"/>
        <w:rPr>
          <w:rFonts w:ascii="Calibri" w:hAnsi="Calibri" w:cs="Calibri"/>
          <w:sz w:val="20"/>
        </w:rPr>
      </w:pPr>
    </w:p>
    <w:p w14:paraId="13101A30"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When applying a sequence of transformations to a dataset, you may find yourself cre‐ ating numerous temporary variables that are never used in your analysis. Consider this example, for instance:</w:t>
      </w:r>
    </w:p>
    <w:p w14:paraId="6BC95856" w14:textId="77777777" w:rsidR="00F12E9B" w:rsidRPr="00C42B09" w:rsidRDefault="00F12E9B" w:rsidP="00F12E9B">
      <w:pPr>
        <w:spacing w:after="0" w:line="240" w:lineRule="auto"/>
        <w:ind w:left="3" w:right="3"/>
        <w:jc w:val="both"/>
        <w:rPr>
          <w:rFonts w:ascii="Calibri" w:hAnsi="Calibri" w:cs="Calibri"/>
          <w:sz w:val="20"/>
        </w:rPr>
      </w:pPr>
    </w:p>
    <w:p w14:paraId="264EBE39" w14:textId="77777777" w:rsidR="00F12E9B" w:rsidRPr="00404DC4" w:rsidRDefault="00F12E9B" w:rsidP="00F12E9B">
      <w:pPr>
        <w:spacing w:after="0" w:line="240" w:lineRule="auto"/>
        <w:rPr>
          <w:rFonts w:ascii="Consolas" w:hAnsi="Consolas"/>
          <w:sz w:val="20"/>
        </w:rPr>
      </w:pPr>
      <w:r w:rsidRPr="00404DC4">
        <w:rPr>
          <w:rFonts w:ascii="Consolas" w:hAnsi="Consolas"/>
          <w:sz w:val="20"/>
        </w:rPr>
        <w:br/>
        <w:t>df = load_data()</w:t>
      </w:r>
    </w:p>
    <w:p w14:paraId="35E46899" w14:textId="77777777" w:rsidR="00F12E9B" w:rsidRPr="00404DC4" w:rsidRDefault="00F12E9B" w:rsidP="00F12E9B">
      <w:pPr>
        <w:spacing w:after="0" w:line="240" w:lineRule="auto"/>
        <w:rPr>
          <w:rFonts w:ascii="Consolas" w:hAnsi="Consolas"/>
          <w:sz w:val="20"/>
        </w:rPr>
      </w:pPr>
    </w:p>
    <w:p w14:paraId="168D91E6" w14:textId="77777777" w:rsidR="00F12E9B" w:rsidRPr="00404DC4" w:rsidRDefault="00F12E9B" w:rsidP="00F12E9B">
      <w:pPr>
        <w:spacing w:after="0" w:line="240" w:lineRule="auto"/>
        <w:rPr>
          <w:rFonts w:ascii="Consolas" w:hAnsi="Consolas"/>
          <w:sz w:val="20"/>
        </w:rPr>
      </w:pPr>
      <w:r w:rsidRPr="00404DC4">
        <w:rPr>
          <w:rFonts w:ascii="Consolas" w:hAnsi="Consolas"/>
          <w:sz w:val="20"/>
        </w:rPr>
        <w:t>df2 = df[df['col2'] &lt; 0]</w:t>
      </w:r>
    </w:p>
    <w:p w14:paraId="5022CFA3" w14:textId="77777777" w:rsidR="00F12E9B" w:rsidRPr="00404DC4" w:rsidRDefault="00F12E9B" w:rsidP="00F12E9B">
      <w:pPr>
        <w:spacing w:after="0" w:line="240" w:lineRule="auto"/>
        <w:rPr>
          <w:rFonts w:ascii="Consolas" w:hAnsi="Consolas"/>
          <w:sz w:val="20"/>
        </w:rPr>
      </w:pPr>
    </w:p>
    <w:p w14:paraId="62848B10" w14:textId="77777777" w:rsidR="00F12E9B" w:rsidRPr="00404DC4" w:rsidRDefault="00F12E9B" w:rsidP="00F12E9B">
      <w:pPr>
        <w:spacing w:after="0" w:line="240" w:lineRule="auto"/>
        <w:rPr>
          <w:rFonts w:ascii="Consolas" w:hAnsi="Consolas"/>
          <w:sz w:val="20"/>
        </w:rPr>
      </w:pPr>
      <w:r w:rsidRPr="00404DC4">
        <w:rPr>
          <w:rFonts w:ascii="Consolas" w:hAnsi="Consolas"/>
          <w:sz w:val="20"/>
        </w:rPr>
        <w:t>df2['col1_demeaned'] = df2['col1'] - df2['col1'].mean() result = df2.groupby('key').col1_demeaned.std()</w:t>
      </w:r>
    </w:p>
    <w:p w14:paraId="11D7BF67" w14:textId="77777777" w:rsidR="00F12E9B" w:rsidRPr="00C42B09" w:rsidRDefault="00F12E9B" w:rsidP="00F12E9B">
      <w:pPr>
        <w:spacing w:after="0" w:line="240" w:lineRule="auto"/>
        <w:ind w:left="3" w:right="3"/>
        <w:jc w:val="both"/>
        <w:rPr>
          <w:rFonts w:ascii="Calibri" w:hAnsi="Calibri" w:cs="Calibri"/>
          <w:sz w:val="20"/>
        </w:rPr>
      </w:pPr>
    </w:p>
    <w:p w14:paraId="1CD69D0D"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While we’re not using any real data here, this example highlights some new methods. First, the DataFrame.assign method is a functional alternative to column assign‐ ments of the form df[k] = v. Rather than modifying the object in-place, it returns a new DataFrame with the indicated modifications. So these statements are equivalent:</w:t>
      </w:r>
    </w:p>
    <w:p w14:paraId="7053ABE6" w14:textId="77777777" w:rsidR="00F12E9B" w:rsidRPr="00404DC4" w:rsidRDefault="00F12E9B" w:rsidP="00F12E9B">
      <w:pPr>
        <w:spacing w:after="0" w:line="240" w:lineRule="auto"/>
        <w:rPr>
          <w:rFonts w:ascii="Consolas" w:hAnsi="Consolas"/>
          <w:sz w:val="20"/>
        </w:rPr>
      </w:pPr>
    </w:p>
    <w:p w14:paraId="54F68EE3" w14:textId="77777777" w:rsidR="00F12E9B" w:rsidRPr="00404DC4" w:rsidRDefault="00F12E9B" w:rsidP="00F12E9B">
      <w:pPr>
        <w:spacing w:after="0" w:line="240" w:lineRule="auto"/>
        <w:rPr>
          <w:rFonts w:ascii="Consolas" w:hAnsi="Consolas"/>
          <w:sz w:val="20"/>
        </w:rPr>
      </w:pPr>
      <w:r w:rsidRPr="00404DC4">
        <w:rPr>
          <w:rFonts w:ascii="Consolas" w:hAnsi="Consolas"/>
          <w:sz w:val="20"/>
        </w:rPr>
        <w:t># Usual non-functional way</w:t>
      </w:r>
    </w:p>
    <w:p w14:paraId="11D48FE1" w14:textId="77777777" w:rsidR="00F12E9B" w:rsidRPr="00404DC4" w:rsidRDefault="00F12E9B" w:rsidP="00F12E9B">
      <w:pPr>
        <w:spacing w:after="0" w:line="240" w:lineRule="auto"/>
        <w:rPr>
          <w:rFonts w:ascii="Consolas" w:hAnsi="Consolas"/>
          <w:sz w:val="20"/>
        </w:rPr>
      </w:pPr>
    </w:p>
    <w:p w14:paraId="22A0766B" w14:textId="77777777" w:rsidR="00F12E9B" w:rsidRPr="00404DC4" w:rsidRDefault="00F12E9B" w:rsidP="00F12E9B">
      <w:pPr>
        <w:spacing w:after="0" w:line="240" w:lineRule="auto"/>
        <w:rPr>
          <w:rFonts w:ascii="Consolas" w:hAnsi="Consolas"/>
          <w:sz w:val="20"/>
        </w:rPr>
      </w:pPr>
      <w:r w:rsidRPr="00404DC4">
        <w:rPr>
          <w:rFonts w:ascii="Consolas" w:hAnsi="Consolas"/>
          <w:sz w:val="20"/>
        </w:rPr>
        <w:t>df2 = df.copy() df2['k'] = v</w:t>
      </w:r>
    </w:p>
    <w:p w14:paraId="00EBABE2" w14:textId="77777777" w:rsidR="00F12E9B" w:rsidRPr="00404DC4" w:rsidRDefault="00F12E9B" w:rsidP="00F12E9B">
      <w:pPr>
        <w:spacing w:after="0" w:line="240" w:lineRule="auto"/>
        <w:rPr>
          <w:rFonts w:ascii="Consolas" w:hAnsi="Consolas"/>
          <w:sz w:val="20"/>
        </w:rPr>
      </w:pPr>
    </w:p>
    <w:p w14:paraId="6C2DBBBD" w14:textId="77777777" w:rsidR="00F12E9B" w:rsidRPr="00404DC4" w:rsidRDefault="00F12E9B" w:rsidP="00F12E9B">
      <w:pPr>
        <w:spacing w:after="0" w:line="240" w:lineRule="auto"/>
        <w:rPr>
          <w:rFonts w:ascii="Consolas" w:hAnsi="Consolas"/>
          <w:sz w:val="20"/>
        </w:rPr>
      </w:pPr>
      <w:r w:rsidRPr="00404DC4">
        <w:rPr>
          <w:rFonts w:ascii="Consolas" w:hAnsi="Consolas"/>
          <w:sz w:val="20"/>
        </w:rPr>
        <w:t># Functional assign way</w:t>
      </w:r>
    </w:p>
    <w:p w14:paraId="31883C2C" w14:textId="77777777" w:rsidR="00F12E9B" w:rsidRPr="00404DC4" w:rsidRDefault="00F12E9B" w:rsidP="00F12E9B">
      <w:pPr>
        <w:spacing w:after="0" w:line="240" w:lineRule="auto"/>
        <w:rPr>
          <w:rFonts w:ascii="Consolas" w:hAnsi="Consolas"/>
          <w:sz w:val="20"/>
        </w:rPr>
      </w:pPr>
    </w:p>
    <w:p w14:paraId="52792266" w14:textId="77777777" w:rsidR="00F12E9B" w:rsidRPr="00404DC4" w:rsidRDefault="00F12E9B" w:rsidP="00F12E9B">
      <w:pPr>
        <w:spacing w:after="0" w:line="240" w:lineRule="auto"/>
        <w:rPr>
          <w:rFonts w:ascii="Consolas" w:hAnsi="Consolas"/>
          <w:sz w:val="20"/>
        </w:rPr>
      </w:pPr>
      <w:r w:rsidRPr="00404DC4">
        <w:rPr>
          <w:rFonts w:ascii="Consolas" w:hAnsi="Consolas"/>
          <w:sz w:val="20"/>
        </w:rPr>
        <w:t>df2 = df.assign(k=v)</w:t>
      </w:r>
    </w:p>
    <w:p w14:paraId="0C2988A9" w14:textId="77777777" w:rsidR="00F12E9B" w:rsidRPr="00C42B09" w:rsidRDefault="00F12E9B" w:rsidP="00F12E9B">
      <w:pPr>
        <w:spacing w:after="0" w:line="240" w:lineRule="auto"/>
        <w:ind w:left="3" w:right="3"/>
        <w:jc w:val="both"/>
        <w:rPr>
          <w:rFonts w:ascii="Calibri" w:hAnsi="Calibri" w:cs="Calibri"/>
          <w:sz w:val="20"/>
        </w:rPr>
      </w:pPr>
    </w:p>
    <w:p w14:paraId="306C7A8F"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Assigning in-place may execute faster than using assign, but assign enables easier method chaining:</w:t>
      </w:r>
    </w:p>
    <w:p w14:paraId="4CA69E82" w14:textId="77777777" w:rsidR="00F12E9B" w:rsidRPr="00404DC4" w:rsidRDefault="00F12E9B" w:rsidP="00F12E9B">
      <w:pPr>
        <w:spacing w:after="0" w:line="240" w:lineRule="auto"/>
        <w:rPr>
          <w:rFonts w:ascii="Consolas" w:hAnsi="Consolas"/>
          <w:sz w:val="20"/>
        </w:rPr>
      </w:pPr>
    </w:p>
    <w:p w14:paraId="2F1BC3E9" w14:textId="77777777" w:rsidR="00F12E9B" w:rsidRPr="00404DC4" w:rsidRDefault="00F12E9B" w:rsidP="00F12E9B">
      <w:pPr>
        <w:spacing w:after="0" w:line="240" w:lineRule="auto"/>
        <w:rPr>
          <w:rFonts w:ascii="Consolas" w:hAnsi="Consolas"/>
          <w:sz w:val="20"/>
        </w:rPr>
      </w:pPr>
      <w:r w:rsidRPr="00404DC4">
        <w:rPr>
          <w:rFonts w:ascii="Consolas" w:hAnsi="Consolas"/>
          <w:sz w:val="20"/>
        </w:rPr>
        <w:t>result = (df2.assign(col1_demeaned=df2.col1 - df2.col2.mean())</w:t>
      </w:r>
    </w:p>
    <w:p w14:paraId="57377D96" w14:textId="77777777" w:rsidR="00F12E9B" w:rsidRPr="00404DC4" w:rsidRDefault="00F12E9B" w:rsidP="00F12E9B">
      <w:pPr>
        <w:spacing w:after="0" w:line="240" w:lineRule="auto"/>
        <w:rPr>
          <w:rFonts w:ascii="Consolas" w:hAnsi="Consolas"/>
          <w:sz w:val="20"/>
        </w:rPr>
      </w:pPr>
    </w:p>
    <w:p w14:paraId="06D9C953" w14:textId="77777777" w:rsidR="00F12E9B" w:rsidRPr="00404DC4" w:rsidRDefault="00F12E9B" w:rsidP="00F12E9B">
      <w:pPr>
        <w:spacing w:after="0" w:line="240" w:lineRule="auto"/>
        <w:rPr>
          <w:rFonts w:ascii="Consolas" w:hAnsi="Consolas"/>
          <w:sz w:val="20"/>
        </w:rPr>
      </w:pPr>
      <w:r w:rsidRPr="00404DC4">
        <w:rPr>
          <w:rFonts w:ascii="Consolas" w:hAnsi="Consolas"/>
          <w:sz w:val="20"/>
        </w:rPr>
        <w:t>.groupby('key')</w:t>
      </w:r>
    </w:p>
    <w:p w14:paraId="6C0D22DB" w14:textId="77777777" w:rsidR="00F12E9B" w:rsidRPr="00404DC4" w:rsidRDefault="00F12E9B" w:rsidP="00F12E9B">
      <w:pPr>
        <w:spacing w:after="0" w:line="240" w:lineRule="auto"/>
        <w:rPr>
          <w:rFonts w:ascii="Consolas" w:hAnsi="Consolas"/>
          <w:sz w:val="20"/>
        </w:rPr>
      </w:pPr>
    </w:p>
    <w:p w14:paraId="4EFF241E" w14:textId="77777777" w:rsidR="00F12E9B" w:rsidRPr="00404DC4" w:rsidRDefault="00F12E9B" w:rsidP="00F12E9B">
      <w:pPr>
        <w:spacing w:after="0" w:line="240" w:lineRule="auto"/>
        <w:rPr>
          <w:rFonts w:ascii="Consolas" w:hAnsi="Consolas"/>
          <w:sz w:val="20"/>
        </w:rPr>
      </w:pPr>
      <w:r w:rsidRPr="00404DC4">
        <w:rPr>
          <w:rFonts w:ascii="Consolas" w:hAnsi="Consolas"/>
          <w:sz w:val="20"/>
        </w:rPr>
        <w:t>.col1_demeaned.std())</w:t>
      </w:r>
    </w:p>
    <w:p w14:paraId="2D1976C8" w14:textId="77777777" w:rsidR="00F12E9B" w:rsidRPr="00C42B09" w:rsidRDefault="00F12E9B" w:rsidP="00F12E9B">
      <w:pPr>
        <w:spacing w:after="0" w:line="240" w:lineRule="auto"/>
        <w:ind w:left="3" w:right="3"/>
        <w:jc w:val="both"/>
        <w:rPr>
          <w:rFonts w:ascii="Calibri" w:hAnsi="Calibri" w:cs="Calibri"/>
          <w:sz w:val="20"/>
        </w:rPr>
      </w:pPr>
    </w:p>
    <w:p w14:paraId="44EE8F01"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I used the outer parentheses to make it more convenient to add line breaks.</w:t>
      </w:r>
    </w:p>
    <w:p w14:paraId="0EF0E39F" w14:textId="77777777" w:rsidR="00F12E9B" w:rsidRPr="00C42B09" w:rsidRDefault="00F12E9B" w:rsidP="00F12E9B">
      <w:pPr>
        <w:spacing w:after="0" w:line="240" w:lineRule="auto"/>
        <w:ind w:left="3" w:right="3"/>
        <w:jc w:val="both"/>
        <w:rPr>
          <w:rFonts w:ascii="Calibri" w:hAnsi="Calibri" w:cs="Calibri"/>
          <w:sz w:val="20"/>
        </w:rPr>
      </w:pPr>
    </w:p>
    <w:p w14:paraId="4A58FE76"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One thing to keep in mind when doing method chaining is that you may need to refer to temporary objects. In the preceding example, we cannot refer to the result of load_data until it has been assigned to the temporary variable df. To help with this, assign and many other pandas functions accept function-like arguments, also known as callables.</w:t>
      </w:r>
    </w:p>
    <w:p w14:paraId="5326DB71" w14:textId="77777777" w:rsidR="00F12E9B" w:rsidRPr="00C42B09" w:rsidRDefault="00F12E9B" w:rsidP="00F12E9B">
      <w:pPr>
        <w:spacing w:after="0" w:line="240" w:lineRule="auto"/>
        <w:ind w:left="3" w:right="3"/>
        <w:jc w:val="both"/>
        <w:rPr>
          <w:rFonts w:ascii="Calibri" w:hAnsi="Calibri" w:cs="Calibri"/>
          <w:sz w:val="20"/>
        </w:rPr>
      </w:pPr>
    </w:p>
    <w:p w14:paraId="14BD7171"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To show callables in action, consider a fragment of the example from before:</w:t>
      </w:r>
    </w:p>
    <w:p w14:paraId="42B5CB66" w14:textId="77777777" w:rsidR="00F12E9B" w:rsidRPr="00404DC4" w:rsidRDefault="00F12E9B" w:rsidP="00F12E9B">
      <w:pPr>
        <w:spacing w:after="0" w:line="240" w:lineRule="auto"/>
        <w:rPr>
          <w:rFonts w:ascii="Consolas" w:hAnsi="Consolas"/>
          <w:sz w:val="20"/>
        </w:rPr>
      </w:pPr>
    </w:p>
    <w:p w14:paraId="5348EF9B" w14:textId="77777777" w:rsidR="00F12E9B" w:rsidRPr="00404DC4" w:rsidRDefault="00F12E9B" w:rsidP="00F12E9B">
      <w:pPr>
        <w:spacing w:after="0" w:line="240" w:lineRule="auto"/>
        <w:rPr>
          <w:rFonts w:ascii="Consolas" w:hAnsi="Consolas"/>
          <w:sz w:val="20"/>
        </w:rPr>
      </w:pPr>
      <w:r w:rsidRPr="00404DC4">
        <w:rPr>
          <w:rFonts w:ascii="Consolas" w:hAnsi="Consolas"/>
          <w:sz w:val="20"/>
        </w:rPr>
        <w:t>df = load_data()</w:t>
      </w:r>
    </w:p>
    <w:p w14:paraId="301CE833" w14:textId="77777777" w:rsidR="00F12E9B" w:rsidRPr="00404DC4" w:rsidRDefault="00F12E9B" w:rsidP="00F12E9B">
      <w:pPr>
        <w:spacing w:after="0" w:line="240" w:lineRule="auto"/>
        <w:rPr>
          <w:rFonts w:ascii="Consolas" w:hAnsi="Consolas"/>
          <w:sz w:val="20"/>
        </w:rPr>
      </w:pPr>
    </w:p>
    <w:p w14:paraId="6004ACAA" w14:textId="77777777" w:rsidR="00F12E9B" w:rsidRPr="00404DC4" w:rsidRDefault="00F12E9B" w:rsidP="00F12E9B">
      <w:pPr>
        <w:spacing w:after="0" w:line="240" w:lineRule="auto"/>
        <w:rPr>
          <w:rFonts w:ascii="Consolas" w:hAnsi="Consolas"/>
          <w:sz w:val="20"/>
        </w:rPr>
      </w:pPr>
      <w:r w:rsidRPr="00404DC4">
        <w:rPr>
          <w:rFonts w:ascii="Consolas" w:hAnsi="Consolas"/>
          <w:sz w:val="20"/>
        </w:rPr>
        <w:t>df2 = df[df['col2'] &lt; 0]</w:t>
      </w:r>
    </w:p>
    <w:p w14:paraId="2E60E22E" w14:textId="77777777" w:rsidR="00F12E9B" w:rsidRPr="00C42B09" w:rsidRDefault="00F12E9B" w:rsidP="00F12E9B">
      <w:pPr>
        <w:spacing w:after="0" w:line="240" w:lineRule="auto"/>
        <w:ind w:left="3" w:right="3"/>
        <w:jc w:val="both"/>
        <w:rPr>
          <w:rFonts w:ascii="Calibri" w:hAnsi="Calibri" w:cs="Calibri"/>
          <w:sz w:val="20"/>
        </w:rPr>
      </w:pPr>
    </w:p>
    <w:p w14:paraId="55D1D22E"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This can be rewritten as:</w:t>
      </w:r>
    </w:p>
    <w:p w14:paraId="6D7915E2" w14:textId="77777777" w:rsidR="00F12E9B" w:rsidRPr="00404DC4" w:rsidRDefault="00F12E9B" w:rsidP="00F12E9B">
      <w:pPr>
        <w:spacing w:after="0" w:line="240" w:lineRule="auto"/>
        <w:rPr>
          <w:rFonts w:ascii="Consolas" w:hAnsi="Consolas"/>
          <w:sz w:val="20"/>
        </w:rPr>
      </w:pPr>
    </w:p>
    <w:p w14:paraId="594983E0" w14:textId="77777777" w:rsidR="00F12E9B" w:rsidRPr="00404DC4" w:rsidRDefault="00F12E9B" w:rsidP="00F12E9B">
      <w:pPr>
        <w:spacing w:after="0" w:line="240" w:lineRule="auto"/>
        <w:rPr>
          <w:rFonts w:ascii="Consolas" w:hAnsi="Consolas"/>
          <w:sz w:val="20"/>
        </w:rPr>
      </w:pPr>
      <w:r w:rsidRPr="00404DC4">
        <w:rPr>
          <w:rFonts w:ascii="Consolas" w:hAnsi="Consolas"/>
          <w:sz w:val="20"/>
        </w:rPr>
        <w:t>df = (load_data()</w:t>
      </w:r>
    </w:p>
    <w:p w14:paraId="7454FD1E" w14:textId="77777777" w:rsidR="00F12E9B" w:rsidRPr="00404DC4" w:rsidRDefault="00F12E9B" w:rsidP="00F12E9B">
      <w:pPr>
        <w:spacing w:after="0" w:line="240" w:lineRule="auto"/>
        <w:rPr>
          <w:rFonts w:ascii="Consolas" w:hAnsi="Consolas"/>
          <w:sz w:val="20"/>
        </w:rPr>
      </w:pPr>
    </w:p>
    <w:p w14:paraId="7B7F5271" w14:textId="77777777" w:rsidR="00F12E9B" w:rsidRPr="00404DC4" w:rsidRDefault="00F12E9B" w:rsidP="00F12E9B">
      <w:pPr>
        <w:spacing w:after="0" w:line="240" w:lineRule="auto"/>
        <w:rPr>
          <w:rFonts w:ascii="Consolas" w:hAnsi="Consolas"/>
          <w:sz w:val="20"/>
        </w:rPr>
      </w:pPr>
      <w:r w:rsidRPr="00404DC4">
        <w:rPr>
          <w:rFonts w:ascii="Consolas" w:hAnsi="Consolas"/>
          <w:sz w:val="20"/>
        </w:rPr>
        <w:t>[lambda x: x['col2'] &lt; 0])</w:t>
      </w:r>
    </w:p>
    <w:p w14:paraId="5E8AC4A4" w14:textId="77777777" w:rsidR="00F12E9B" w:rsidRPr="00C42B09" w:rsidRDefault="00F12E9B" w:rsidP="00F12E9B">
      <w:pPr>
        <w:spacing w:after="0" w:line="240" w:lineRule="auto"/>
        <w:ind w:left="3" w:right="3"/>
        <w:jc w:val="both"/>
        <w:rPr>
          <w:rFonts w:ascii="Calibri" w:hAnsi="Calibri" w:cs="Calibri"/>
          <w:sz w:val="20"/>
        </w:rPr>
      </w:pPr>
    </w:p>
    <w:p w14:paraId="0CA6B0B5"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Here, the result of load_data is not assigned to a variable, so the function passed into</w:t>
      </w:r>
    </w:p>
    <w:p w14:paraId="71D5BD28" w14:textId="77777777" w:rsidR="00F12E9B" w:rsidRPr="00C42B09" w:rsidRDefault="00F12E9B" w:rsidP="00F12E9B">
      <w:pPr>
        <w:spacing w:after="0" w:line="240" w:lineRule="auto"/>
        <w:ind w:left="3" w:right="3"/>
        <w:jc w:val="both"/>
        <w:rPr>
          <w:rFonts w:ascii="Calibri" w:hAnsi="Calibri" w:cs="Calibri"/>
          <w:sz w:val="20"/>
        </w:rPr>
      </w:pPr>
    </w:p>
    <w:p w14:paraId="2FC6AA95"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 is then bound to the object at that stage of the method chain.</w:t>
      </w:r>
    </w:p>
    <w:p w14:paraId="738AE420" w14:textId="77777777" w:rsidR="00F12E9B" w:rsidRPr="00C42B09" w:rsidRDefault="00F12E9B" w:rsidP="00F12E9B">
      <w:pPr>
        <w:spacing w:after="0" w:line="240" w:lineRule="auto"/>
        <w:ind w:left="3" w:right="3"/>
        <w:jc w:val="both"/>
        <w:rPr>
          <w:rFonts w:ascii="Calibri" w:hAnsi="Calibri" w:cs="Calibri"/>
          <w:sz w:val="20"/>
        </w:rPr>
      </w:pPr>
    </w:p>
    <w:p w14:paraId="325EA333"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We can continue, then, and write the entire sequence as a single chained expression:</w:t>
      </w:r>
    </w:p>
    <w:p w14:paraId="73A7B3DD" w14:textId="77777777" w:rsidR="00F12E9B" w:rsidRPr="00404DC4" w:rsidRDefault="00F12E9B" w:rsidP="00F12E9B">
      <w:pPr>
        <w:spacing w:after="0" w:line="240" w:lineRule="auto"/>
        <w:rPr>
          <w:rFonts w:ascii="Consolas" w:hAnsi="Consolas"/>
          <w:sz w:val="20"/>
        </w:rPr>
      </w:pPr>
    </w:p>
    <w:p w14:paraId="03AC2B69" w14:textId="77777777" w:rsidR="00F12E9B" w:rsidRPr="00404DC4" w:rsidRDefault="00F12E9B" w:rsidP="00F12E9B">
      <w:pPr>
        <w:spacing w:after="0" w:line="240" w:lineRule="auto"/>
        <w:rPr>
          <w:rFonts w:ascii="Consolas" w:hAnsi="Consolas"/>
          <w:sz w:val="20"/>
        </w:rPr>
      </w:pPr>
      <w:r w:rsidRPr="00404DC4">
        <w:rPr>
          <w:rFonts w:ascii="Consolas" w:hAnsi="Consolas"/>
          <w:sz w:val="20"/>
        </w:rPr>
        <w:t>result = (load_data()</w:t>
      </w:r>
    </w:p>
    <w:p w14:paraId="7F0A1403" w14:textId="77777777" w:rsidR="00F12E9B" w:rsidRPr="00404DC4" w:rsidRDefault="00F12E9B" w:rsidP="00F12E9B">
      <w:pPr>
        <w:spacing w:after="0" w:line="240" w:lineRule="auto"/>
        <w:rPr>
          <w:rFonts w:ascii="Consolas" w:hAnsi="Consolas"/>
          <w:sz w:val="20"/>
        </w:rPr>
      </w:pPr>
    </w:p>
    <w:p w14:paraId="40AEB21F" w14:textId="77777777" w:rsidR="00F12E9B" w:rsidRPr="00404DC4" w:rsidRDefault="00F12E9B" w:rsidP="00F12E9B">
      <w:pPr>
        <w:spacing w:after="0" w:line="240" w:lineRule="auto"/>
        <w:rPr>
          <w:rFonts w:ascii="Consolas" w:hAnsi="Consolas"/>
          <w:sz w:val="20"/>
        </w:rPr>
      </w:pPr>
      <w:r w:rsidRPr="00404DC4">
        <w:rPr>
          <w:rFonts w:ascii="Consolas" w:hAnsi="Consolas"/>
          <w:sz w:val="20"/>
        </w:rPr>
        <w:t>[lambda x: x.col2 &lt; 0]</w:t>
      </w:r>
    </w:p>
    <w:p w14:paraId="08F432FF" w14:textId="77777777" w:rsidR="00F12E9B" w:rsidRPr="00404DC4" w:rsidRDefault="00F12E9B" w:rsidP="00F12E9B">
      <w:pPr>
        <w:spacing w:after="0" w:line="240" w:lineRule="auto"/>
        <w:rPr>
          <w:rFonts w:ascii="Consolas" w:hAnsi="Consolas"/>
          <w:sz w:val="20"/>
        </w:rPr>
      </w:pPr>
    </w:p>
    <w:p w14:paraId="1B550B0C" w14:textId="77777777" w:rsidR="00F12E9B" w:rsidRPr="00404DC4" w:rsidRDefault="00F12E9B" w:rsidP="00F12E9B">
      <w:pPr>
        <w:spacing w:after="0" w:line="240" w:lineRule="auto"/>
        <w:rPr>
          <w:rFonts w:ascii="Consolas" w:hAnsi="Consolas"/>
          <w:sz w:val="20"/>
        </w:rPr>
      </w:pPr>
      <w:r w:rsidRPr="00404DC4">
        <w:rPr>
          <w:rFonts w:ascii="Consolas" w:hAnsi="Consolas"/>
          <w:sz w:val="20"/>
        </w:rPr>
        <w:t>.assign(col1_demeaned=lambda x: x.col1 - x.col1.mean())</w:t>
      </w:r>
    </w:p>
    <w:p w14:paraId="28959DDB" w14:textId="77777777" w:rsidR="00F12E9B" w:rsidRPr="00404DC4" w:rsidRDefault="00F12E9B" w:rsidP="00F12E9B">
      <w:pPr>
        <w:spacing w:after="0" w:line="240" w:lineRule="auto"/>
        <w:rPr>
          <w:rFonts w:ascii="Consolas" w:hAnsi="Consolas"/>
          <w:sz w:val="20"/>
        </w:rPr>
      </w:pPr>
    </w:p>
    <w:p w14:paraId="0ED5B3E0" w14:textId="77777777" w:rsidR="00F12E9B" w:rsidRPr="00404DC4" w:rsidRDefault="00F12E9B" w:rsidP="00F12E9B">
      <w:pPr>
        <w:spacing w:after="0" w:line="240" w:lineRule="auto"/>
        <w:rPr>
          <w:rFonts w:ascii="Consolas" w:hAnsi="Consolas"/>
          <w:sz w:val="20"/>
        </w:rPr>
      </w:pPr>
      <w:r w:rsidRPr="00404DC4">
        <w:rPr>
          <w:rFonts w:ascii="Consolas" w:hAnsi="Consolas"/>
          <w:sz w:val="20"/>
        </w:rPr>
        <w:t>.groupby('key')</w:t>
      </w:r>
    </w:p>
    <w:p w14:paraId="37625FA2" w14:textId="77777777" w:rsidR="00F12E9B" w:rsidRPr="00404DC4" w:rsidRDefault="00F12E9B" w:rsidP="00F12E9B">
      <w:pPr>
        <w:spacing w:after="0" w:line="240" w:lineRule="auto"/>
        <w:rPr>
          <w:rFonts w:ascii="Consolas" w:hAnsi="Consolas"/>
          <w:sz w:val="20"/>
        </w:rPr>
      </w:pPr>
    </w:p>
    <w:p w14:paraId="53FB99B9" w14:textId="77777777" w:rsidR="00F12E9B" w:rsidRPr="00404DC4" w:rsidRDefault="00F12E9B" w:rsidP="00F12E9B">
      <w:pPr>
        <w:spacing w:after="0" w:line="240" w:lineRule="auto"/>
        <w:rPr>
          <w:rFonts w:ascii="Consolas" w:hAnsi="Consolas"/>
          <w:sz w:val="20"/>
        </w:rPr>
      </w:pPr>
      <w:r w:rsidRPr="00404DC4">
        <w:rPr>
          <w:rFonts w:ascii="Consolas" w:hAnsi="Consolas"/>
          <w:sz w:val="20"/>
        </w:rPr>
        <w:t>.col1_demeaned.std())</w:t>
      </w:r>
    </w:p>
    <w:p w14:paraId="7645402C" w14:textId="77777777" w:rsidR="00F12E9B" w:rsidRPr="00404DC4" w:rsidRDefault="00F12E9B" w:rsidP="00F12E9B">
      <w:pPr>
        <w:spacing w:after="0" w:line="240" w:lineRule="auto"/>
        <w:rPr>
          <w:rFonts w:ascii="Consolas" w:hAnsi="Consolas"/>
          <w:sz w:val="20"/>
        </w:rPr>
      </w:pPr>
    </w:p>
    <w:p w14:paraId="59BBBC63" w14:textId="77777777" w:rsidR="00F12E9B" w:rsidRPr="00C42B09" w:rsidRDefault="00F12E9B" w:rsidP="00F12E9B">
      <w:pPr>
        <w:spacing w:after="0" w:line="240" w:lineRule="auto"/>
        <w:jc w:val="both"/>
        <w:rPr>
          <w:rFonts w:ascii="Calibri" w:hAnsi="Calibri" w:cs="Calibri"/>
          <w:sz w:val="20"/>
        </w:rPr>
      </w:pPr>
      <w:r w:rsidRPr="00404DC4">
        <w:rPr>
          <w:rFonts w:ascii="Consolas" w:hAnsi="Consolas"/>
          <w:sz w:val="20"/>
        </w:rPr>
        <w:br/>
      </w:r>
      <w:r w:rsidRPr="00C42B09">
        <w:rPr>
          <w:rFonts w:ascii="Calibri" w:hAnsi="Calibri" w:cs="Calibri"/>
          <w:sz w:val="20"/>
        </w:rPr>
        <w:t>Whether you prefer to write code in this style is a matter of taste, and splitting up the expression into multiple steps may make your code more readable.</w:t>
      </w:r>
    </w:p>
    <w:p w14:paraId="12370B18" w14:textId="77777777" w:rsidR="00F12E9B" w:rsidRPr="00C42B09" w:rsidRDefault="00F12E9B" w:rsidP="00F12E9B">
      <w:pPr>
        <w:spacing w:after="0" w:line="240" w:lineRule="auto"/>
        <w:ind w:left="3" w:right="3"/>
        <w:jc w:val="both"/>
        <w:rPr>
          <w:rFonts w:ascii="Calibri" w:hAnsi="Calibri" w:cs="Calibri"/>
          <w:sz w:val="20"/>
        </w:rPr>
      </w:pPr>
    </w:p>
    <w:p w14:paraId="64B14520" w14:textId="77777777" w:rsidR="00F12E9B" w:rsidRPr="00404DC4" w:rsidRDefault="00F12E9B" w:rsidP="00F12E9B">
      <w:pPr>
        <w:pStyle w:val="Heading5"/>
        <w:ind w:firstLine="180"/>
      </w:pPr>
      <w:r w:rsidRPr="00404DC4">
        <w:t>The pipe Method</w:t>
      </w:r>
    </w:p>
    <w:p w14:paraId="7FB5B94F" w14:textId="77777777" w:rsidR="00F12E9B" w:rsidRPr="00C42B09" w:rsidRDefault="00F12E9B" w:rsidP="00F12E9B">
      <w:pPr>
        <w:spacing w:after="0" w:line="240" w:lineRule="auto"/>
        <w:ind w:left="3" w:right="3"/>
        <w:jc w:val="both"/>
        <w:rPr>
          <w:rFonts w:ascii="Calibri" w:hAnsi="Calibri" w:cs="Calibri"/>
          <w:sz w:val="20"/>
        </w:rPr>
      </w:pPr>
    </w:p>
    <w:p w14:paraId="7992FFFC"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You can accomplish a lot with built-in pandas functions and the approaches to method chaining with callables that we just looked at. However, sometimes you need to use your own functions or functions from third-party libraries. This is where the pipe method comes in.</w:t>
      </w:r>
    </w:p>
    <w:p w14:paraId="17736328" w14:textId="77777777" w:rsidR="00F12E9B" w:rsidRPr="00C42B09" w:rsidRDefault="00F12E9B" w:rsidP="00F12E9B">
      <w:pPr>
        <w:spacing w:after="0" w:line="240" w:lineRule="auto"/>
        <w:ind w:left="3" w:right="3"/>
        <w:jc w:val="both"/>
        <w:rPr>
          <w:rFonts w:ascii="Calibri" w:hAnsi="Calibri" w:cs="Calibri"/>
          <w:sz w:val="20"/>
        </w:rPr>
      </w:pPr>
    </w:p>
    <w:p w14:paraId="40AFABB4"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Consider a sequence of function calls:</w:t>
      </w:r>
    </w:p>
    <w:p w14:paraId="2E5AFEBE" w14:textId="77777777" w:rsidR="00F12E9B" w:rsidRPr="00404DC4" w:rsidRDefault="00F12E9B" w:rsidP="00F12E9B">
      <w:pPr>
        <w:spacing w:after="0" w:line="240" w:lineRule="auto"/>
        <w:rPr>
          <w:rFonts w:ascii="Consolas" w:hAnsi="Consolas"/>
          <w:sz w:val="20"/>
        </w:rPr>
      </w:pPr>
    </w:p>
    <w:p w14:paraId="73EB9D81" w14:textId="77777777" w:rsidR="00F12E9B" w:rsidRPr="00404DC4" w:rsidRDefault="00F12E9B" w:rsidP="00F12E9B">
      <w:pPr>
        <w:spacing w:after="0" w:line="240" w:lineRule="auto"/>
        <w:rPr>
          <w:rFonts w:ascii="Consolas" w:hAnsi="Consolas"/>
          <w:sz w:val="20"/>
        </w:rPr>
      </w:pPr>
      <w:r w:rsidRPr="00404DC4">
        <w:rPr>
          <w:rFonts w:ascii="Consolas" w:hAnsi="Consolas"/>
          <w:sz w:val="20"/>
        </w:rPr>
        <w:t>a = f(df, arg1=v1)</w:t>
      </w:r>
    </w:p>
    <w:p w14:paraId="31065FF1" w14:textId="77777777" w:rsidR="00F12E9B" w:rsidRPr="00404DC4" w:rsidRDefault="00F12E9B" w:rsidP="00F12E9B">
      <w:pPr>
        <w:spacing w:after="0" w:line="240" w:lineRule="auto"/>
        <w:rPr>
          <w:rFonts w:ascii="Consolas" w:hAnsi="Consolas"/>
          <w:sz w:val="20"/>
        </w:rPr>
      </w:pPr>
    </w:p>
    <w:p w14:paraId="5C9B609D" w14:textId="77777777" w:rsidR="00F12E9B" w:rsidRPr="00404DC4" w:rsidRDefault="00F12E9B" w:rsidP="00F12E9B">
      <w:pPr>
        <w:spacing w:after="0" w:line="240" w:lineRule="auto"/>
        <w:rPr>
          <w:rFonts w:ascii="Consolas" w:hAnsi="Consolas"/>
          <w:sz w:val="20"/>
        </w:rPr>
      </w:pPr>
      <w:r w:rsidRPr="00404DC4">
        <w:rPr>
          <w:rFonts w:ascii="Consolas" w:hAnsi="Consolas"/>
          <w:sz w:val="20"/>
        </w:rPr>
        <w:t>b = g(a, v2, arg3=v3) c = h(b, arg4=v4)</w:t>
      </w:r>
    </w:p>
    <w:p w14:paraId="4FD64C7D" w14:textId="77777777" w:rsidR="00F12E9B" w:rsidRPr="00C42B09" w:rsidRDefault="00F12E9B" w:rsidP="00F12E9B">
      <w:pPr>
        <w:spacing w:after="0" w:line="240" w:lineRule="auto"/>
        <w:ind w:left="3" w:right="3"/>
        <w:jc w:val="both"/>
        <w:rPr>
          <w:rFonts w:ascii="Calibri" w:hAnsi="Calibri" w:cs="Calibri"/>
          <w:sz w:val="20"/>
        </w:rPr>
      </w:pPr>
    </w:p>
    <w:p w14:paraId="6B412F00"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When using functions that accept and return Series or DataFrame objects, you can rewrite this using calls to pipe:</w:t>
      </w:r>
    </w:p>
    <w:p w14:paraId="3EB4F9CD" w14:textId="77777777" w:rsidR="00F12E9B" w:rsidRPr="00404DC4" w:rsidRDefault="00F12E9B" w:rsidP="00F12E9B">
      <w:pPr>
        <w:spacing w:after="0" w:line="240" w:lineRule="auto"/>
        <w:rPr>
          <w:rFonts w:ascii="Consolas" w:hAnsi="Consolas"/>
          <w:sz w:val="20"/>
        </w:rPr>
      </w:pPr>
    </w:p>
    <w:p w14:paraId="3FE00F67" w14:textId="77777777" w:rsidR="00F12E9B" w:rsidRPr="00404DC4" w:rsidRDefault="00F12E9B" w:rsidP="00F12E9B">
      <w:pPr>
        <w:spacing w:after="0" w:line="240" w:lineRule="auto"/>
        <w:rPr>
          <w:rFonts w:ascii="Consolas" w:hAnsi="Consolas"/>
          <w:sz w:val="20"/>
        </w:rPr>
      </w:pPr>
      <w:r w:rsidRPr="00404DC4">
        <w:rPr>
          <w:rFonts w:ascii="Consolas" w:hAnsi="Consolas"/>
          <w:sz w:val="20"/>
        </w:rPr>
        <w:t>result = (df.pipe(f, arg1=v1)</w:t>
      </w:r>
    </w:p>
    <w:p w14:paraId="11BBCBC5" w14:textId="77777777" w:rsidR="00F12E9B" w:rsidRPr="00404DC4" w:rsidRDefault="00F12E9B" w:rsidP="00F12E9B">
      <w:pPr>
        <w:spacing w:after="0" w:line="240" w:lineRule="auto"/>
        <w:rPr>
          <w:rFonts w:ascii="Consolas" w:hAnsi="Consolas"/>
          <w:sz w:val="20"/>
        </w:rPr>
      </w:pPr>
    </w:p>
    <w:p w14:paraId="6C8506E0" w14:textId="77777777" w:rsidR="00F12E9B" w:rsidRPr="00404DC4" w:rsidRDefault="00F12E9B" w:rsidP="00F12E9B">
      <w:pPr>
        <w:spacing w:after="0" w:line="240" w:lineRule="auto"/>
        <w:rPr>
          <w:rFonts w:ascii="Consolas" w:hAnsi="Consolas"/>
          <w:sz w:val="20"/>
        </w:rPr>
      </w:pPr>
      <w:r w:rsidRPr="00404DC4">
        <w:rPr>
          <w:rFonts w:ascii="Consolas" w:hAnsi="Consolas"/>
          <w:sz w:val="20"/>
        </w:rPr>
        <w:t>.pipe(g, v2, arg3=v3)</w:t>
      </w:r>
    </w:p>
    <w:p w14:paraId="4665B610" w14:textId="77777777" w:rsidR="00F12E9B" w:rsidRPr="00404DC4" w:rsidRDefault="00F12E9B" w:rsidP="00F12E9B">
      <w:pPr>
        <w:spacing w:after="0" w:line="240" w:lineRule="auto"/>
        <w:rPr>
          <w:rFonts w:ascii="Consolas" w:hAnsi="Consolas"/>
          <w:sz w:val="20"/>
        </w:rPr>
      </w:pPr>
    </w:p>
    <w:p w14:paraId="470652DD" w14:textId="77777777" w:rsidR="00F12E9B" w:rsidRPr="00404DC4" w:rsidRDefault="00F12E9B" w:rsidP="00F12E9B">
      <w:pPr>
        <w:spacing w:after="0" w:line="240" w:lineRule="auto"/>
        <w:rPr>
          <w:rFonts w:ascii="Consolas" w:hAnsi="Consolas"/>
          <w:sz w:val="20"/>
        </w:rPr>
      </w:pPr>
      <w:r w:rsidRPr="00404DC4">
        <w:rPr>
          <w:rFonts w:ascii="Consolas" w:hAnsi="Consolas"/>
          <w:sz w:val="20"/>
        </w:rPr>
        <w:t>.pipe(h, arg4=v4))</w:t>
      </w:r>
    </w:p>
    <w:p w14:paraId="58A5B3F6" w14:textId="77777777" w:rsidR="00F12E9B" w:rsidRPr="00C42B09" w:rsidRDefault="00F12E9B" w:rsidP="00F12E9B">
      <w:pPr>
        <w:spacing w:after="0" w:line="240" w:lineRule="auto"/>
        <w:ind w:left="3" w:right="3"/>
        <w:jc w:val="both"/>
        <w:rPr>
          <w:rFonts w:ascii="Calibri" w:hAnsi="Calibri" w:cs="Calibri"/>
          <w:sz w:val="20"/>
        </w:rPr>
      </w:pPr>
    </w:p>
    <w:p w14:paraId="67F5CFBD"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The statement f(df) and df.pipe(f) are equivalent, but pipe makes chained invoca‐ tion easier.</w:t>
      </w:r>
    </w:p>
    <w:p w14:paraId="5C2F6AA9" w14:textId="77777777" w:rsidR="00F12E9B" w:rsidRPr="00C42B09" w:rsidRDefault="00F12E9B" w:rsidP="00F12E9B">
      <w:pPr>
        <w:spacing w:after="0" w:line="240" w:lineRule="auto"/>
        <w:ind w:left="3" w:right="3"/>
        <w:jc w:val="both"/>
        <w:rPr>
          <w:rFonts w:ascii="Calibri" w:hAnsi="Calibri" w:cs="Calibri"/>
          <w:sz w:val="20"/>
        </w:rPr>
      </w:pPr>
    </w:p>
    <w:p w14:paraId="221BCFE8"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A potentially useful pattern for pipe is to generalize sequences of operations into reusable functions. As an example, let’s consider substracting group means from a column:</w:t>
      </w:r>
    </w:p>
    <w:p w14:paraId="2003AA16" w14:textId="77777777" w:rsidR="00F12E9B" w:rsidRPr="00404DC4" w:rsidRDefault="00F12E9B" w:rsidP="00F12E9B">
      <w:pPr>
        <w:spacing w:after="0" w:line="240" w:lineRule="auto"/>
        <w:rPr>
          <w:rFonts w:ascii="Consolas" w:hAnsi="Consolas"/>
          <w:sz w:val="20"/>
        </w:rPr>
      </w:pPr>
    </w:p>
    <w:p w14:paraId="47A0C750" w14:textId="77777777" w:rsidR="00F12E9B" w:rsidRPr="00404DC4" w:rsidRDefault="00F12E9B" w:rsidP="00F12E9B">
      <w:pPr>
        <w:spacing w:after="0" w:line="240" w:lineRule="auto"/>
        <w:rPr>
          <w:rFonts w:ascii="Consolas" w:hAnsi="Consolas"/>
          <w:sz w:val="20"/>
        </w:rPr>
      </w:pPr>
      <w:r w:rsidRPr="00404DC4">
        <w:rPr>
          <w:rFonts w:ascii="Consolas" w:hAnsi="Consolas"/>
          <w:sz w:val="20"/>
        </w:rPr>
        <w:t>g = df.groupby(['key1', 'key2'])</w:t>
      </w:r>
    </w:p>
    <w:p w14:paraId="7E0B202D" w14:textId="77777777" w:rsidR="00F12E9B" w:rsidRPr="00404DC4" w:rsidRDefault="00F12E9B" w:rsidP="00F12E9B">
      <w:pPr>
        <w:spacing w:after="0" w:line="240" w:lineRule="auto"/>
        <w:rPr>
          <w:rFonts w:ascii="Consolas" w:hAnsi="Consolas"/>
          <w:sz w:val="20"/>
        </w:rPr>
      </w:pPr>
    </w:p>
    <w:p w14:paraId="0BDE4F91" w14:textId="77777777" w:rsidR="00F12E9B" w:rsidRPr="00404DC4" w:rsidRDefault="00F12E9B" w:rsidP="00F12E9B">
      <w:pPr>
        <w:spacing w:after="0" w:line="240" w:lineRule="auto"/>
        <w:rPr>
          <w:rFonts w:ascii="Consolas" w:hAnsi="Consolas"/>
          <w:sz w:val="20"/>
        </w:rPr>
      </w:pPr>
      <w:r w:rsidRPr="00404DC4">
        <w:rPr>
          <w:rFonts w:ascii="Consolas" w:hAnsi="Consolas"/>
          <w:sz w:val="20"/>
        </w:rPr>
        <w:t>df['col1'] = df['col1'] - g.transform('mean')</w:t>
      </w:r>
    </w:p>
    <w:p w14:paraId="6A9F32D5" w14:textId="77777777" w:rsidR="00F12E9B" w:rsidRPr="00C42B09" w:rsidRDefault="00F12E9B" w:rsidP="00F12E9B">
      <w:pPr>
        <w:spacing w:after="0" w:line="240" w:lineRule="auto"/>
        <w:ind w:left="3" w:right="3"/>
        <w:jc w:val="both"/>
        <w:rPr>
          <w:rFonts w:ascii="Calibri" w:hAnsi="Calibri" w:cs="Calibri"/>
          <w:sz w:val="20"/>
        </w:rPr>
      </w:pPr>
    </w:p>
    <w:p w14:paraId="786E0851"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Suppose that you wanted to be able to demean more than one column and easily change the group keys. Additionally, you might want to perform this transformation in a method chain. Here is an example implementation:</w:t>
      </w:r>
    </w:p>
    <w:p w14:paraId="3041FDB1" w14:textId="77777777" w:rsidR="00F12E9B" w:rsidRPr="00404DC4" w:rsidRDefault="00F12E9B" w:rsidP="00F12E9B">
      <w:pPr>
        <w:spacing w:after="0" w:line="240" w:lineRule="auto"/>
        <w:rPr>
          <w:rFonts w:ascii="Consolas" w:hAnsi="Consolas"/>
          <w:sz w:val="20"/>
        </w:rPr>
      </w:pPr>
    </w:p>
    <w:p w14:paraId="6EAE494A" w14:textId="77777777" w:rsidR="00F12E9B" w:rsidRPr="00404DC4" w:rsidRDefault="00F12E9B" w:rsidP="00F12E9B">
      <w:pPr>
        <w:spacing w:after="0" w:line="240" w:lineRule="auto"/>
        <w:rPr>
          <w:rFonts w:ascii="Consolas" w:hAnsi="Consolas"/>
          <w:sz w:val="20"/>
        </w:rPr>
      </w:pPr>
      <w:r w:rsidRPr="00404DC4">
        <w:rPr>
          <w:rFonts w:ascii="Consolas" w:hAnsi="Consolas"/>
          <w:sz w:val="20"/>
        </w:rPr>
        <w:t>def group_demean(df, by, cols): result = df.copy()</w:t>
      </w:r>
    </w:p>
    <w:p w14:paraId="2F3E7B7E" w14:textId="77777777" w:rsidR="00F12E9B" w:rsidRPr="00404DC4" w:rsidRDefault="00F12E9B" w:rsidP="00F12E9B">
      <w:pPr>
        <w:spacing w:after="0" w:line="240" w:lineRule="auto"/>
        <w:rPr>
          <w:rFonts w:ascii="Consolas" w:hAnsi="Consolas"/>
          <w:sz w:val="20"/>
        </w:rPr>
      </w:pPr>
    </w:p>
    <w:p w14:paraId="0B1461ED" w14:textId="77777777" w:rsidR="00F12E9B" w:rsidRPr="00404DC4" w:rsidRDefault="00F12E9B" w:rsidP="00F12E9B">
      <w:pPr>
        <w:spacing w:after="0" w:line="240" w:lineRule="auto"/>
        <w:rPr>
          <w:rFonts w:ascii="Consolas" w:hAnsi="Consolas"/>
          <w:sz w:val="20"/>
        </w:rPr>
      </w:pPr>
      <w:r w:rsidRPr="00404DC4">
        <w:rPr>
          <w:rFonts w:ascii="Consolas" w:hAnsi="Consolas"/>
          <w:sz w:val="20"/>
        </w:rPr>
        <w:t>g = df.groupby(by)</w:t>
      </w:r>
    </w:p>
    <w:p w14:paraId="27FD69B6" w14:textId="77777777" w:rsidR="00F12E9B" w:rsidRPr="00404DC4" w:rsidRDefault="00F12E9B" w:rsidP="00F12E9B">
      <w:pPr>
        <w:spacing w:after="0" w:line="240" w:lineRule="auto"/>
        <w:rPr>
          <w:rFonts w:ascii="Consolas" w:hAnsi="Consolas"/>
          <w:sz w:val="20"/>
        </w:rPr>
      </w:pPr>
    </w:p>
    <w:p w14:paraId="3FCD2FD4" w14:textId="77777777" w:rsidR="00F12E9B" w:rsidRPr="00404DC4" w:rsidRDefault="00F12E9B" w:rsidP="00F12E9B">
      <w:pPr>
        <w:spacing w:after="0" w:line="240" w:lineRule="auto"/>
        <w:rPr>
          <w:rFonts w:ascii="Consolas" w:hAnsi="Consolas"/>
          <w:sz w:val="20"/>
        </w:rPr>
      </w:pPr>
      <w:r w:rsidRPr="00404DC4">
        <w:rPr>
          <w:rFonts w:ascii="Consolas" w:hAnsi="Consolas"/>
          <w:sz w:val="20"/>
        </w:rPr>
        <w:t>for c in cols:</w:t>
      </w:r>
    </w:p>
    <w:p w14:paraId="3DB0A125" w14:textId="77777777" w:rsidR="00F12E9B" w:rsidRPr="00404DC4" w:rsidRDefault="00F12E9B" w:rsidP="00F12E9B">
      <w:pPr>
        <w:spacing w:after="0" w:line="240" w:lineRule="auto"/>
        <w:rPr>
          <w:rFonts w:ascii="Consolas" w:hAnsi="Consolas"/>
          <w:sz w:val="20"/>
        </w:rPr>
      </w:pPr>
    </w:p>
    <w:p w14:paraId="3C22ED12" w14:textId="77777777" w:rsidR="00F12E9B" w:rsidRPr="00404DC4" w:rsidRDefault="00F12E9B" w:rsidP="00F12E9B">
      <w:pPr>
        <w:spacing w:after="0" w:line="240" w:lineRule="auto"/>
        <w:rPr>
          <w:rFonts w:ascii="Consolas" w:hAnsi="Consolas"/>
          <w:sz w:val="20"/>
        </w:rPr>
      </w:pPr>
      <w:r w:rsidRPr="00404DC4">
        <w:rPr>
          <w:rFonts w:ascii="Consolas" w:hAnsi="Consolas"/>
          <w:sz w:val="20"/>
        </w:rPr>
        <w:t>result[c] = df[c] - g[c].transform('mean')</w:t>
      </w:r>
    </w:p>
    <w:p w14:paraId="22EDA335" w14:textId="77777777" w:rsidR="00F12E9B" w:rsidRPr="00404DC4" w:rsidRDefault="00F12E9B" w:rsidP="00F12E9B">
      <w:pPr>
        <w:spacing w:after="0" w:line="240" w:lineRule="auto"/>
        <w:rPr>
          <w:rFonts w:ascii="Consolas" w:hAnsi="Consolas"/>
          <w:sz w:val="20"/>
        </w:rPr>
      </w:pPr>
    </w:p>
    <w:p w14:paraId="119AEFAA" w14:textId="77777777" w:rsidR="00F12E9B" w:rsidRPr="00404DC4" w:rsidRDefault="00F12E9B" w:rsidP="00F12E9B">
      <w:pPr>
        <w:spacing w:after="0" w:line="240" w:lineRule="auto"/>
        <w:rPr>
          <w:rFonts w:ascii="Consolas" w:hAnsi="Consolas"/>
          <w:sz w:val="20"/>
        </w:rPr>
      </w:pPr>
      <w:r w:rsidRPr="00404DC4">
        <w:rPr>
          <w:rFonts w:ascii="Consolas" w:hAnsi="Consolas"/>
          <w:sz w:val="20"/>
        </w:rPr>
        <w:t>return result</w:t>
      </w:r>
    </w:p>
    <w:p w14:paraId="7FE90434" w14:textId="77777777" w:rsidR="00F12E9B" w:rsidRPr="00404DC4" w:rsidRDefault="00F12E9B" w:rsidP="00F12E9B">
      <w:pPr>
        <w:spacing w:after="0" w:line="240" w:lineRule="auto"/>
        <w:rPr>
          <w:rFonts w:ascii="Consolas" w:hAnsi="Consolas"/>
          <w:sz w:val="20"/>
        </w:rPr>
      </w:pPr>
    </w:p>
    <w:p w14:paraId="2953289E" w14:textId="77777777" w:rsidR="00F12E9B" w:rsidRPr="00404DC4" w:rsidRDefault="00F12E9B" w:rsidP="00F12E9B">
      <w:pPr>
        <w:spacing w:after="0" w:line="240" w:lineRule="auto"/>
        <w:rPr>
          <w:rFonts w:ascii="Consolas" w:hAnsi="Consolas"/>
          <w:sz w:val="20"/>
        </w:rPr>
      </w:pPr>
      <w:r w:rsidRPr="00404DC4">
        <w:rPr>
          <w:rFonts w:ascii="Consolas" w:hAnsi="Consolas"/>
          <w:sz w:val="20"/>
        </w:rPr>
        <w:t>Then it is possible to write:</w:t>
      </w:r>
    </w:p>
    <w:p w14:paraId="7649F443" w14:textId="77777777" w:rsidR="00F12E9B" w:rsidRPr="00404DC4" w:rsidRDefault="00F12E9B" w:rsidP="00F12E9B">
      <w:pPr>
        <w:spacing w:after="0" w:line="240" w:lineRule="auto"/>
        <w:rPr>
          <w:rFonts w:ascii="Consolas" w:hAnsi="Consolas"/>
          <w:sz w:val="20"/>
        </w:rPr>
      </w:pPr>
    </w:p>
    <w:p w14:paraId="0E2C9765" w14:textId="77777777" w:rsidR="00F12E9B" w:rsidRPr="00404DC4" w:rsidRDefault="00F12E9B" w:rsidP="00F12E9B">
      <w:pPr>
        <w:spacing w:after="0" w:line="240" w:lineRule="auto"/>
        <w:rPr>
          <w:rFonts w:ascii="Consolas" w:hAnsi="Consolas"/>
          <w:sz w:val="20"/>
        </w:rPr>
      </w:pPr>
      <w:r w:rsidRPr="00404DC4">
        <w:rPr>
          <w:rFonts w:ascii="Consolas" w:hAnsi="Consolas"/>
          <w:sz w:val="20"/>
        </w:rPr>
        <w:t>result = (df[df.col1 &lt; 0]</w:t>
      </w:r>
    </w:p>
    <w:p w14:paraId="5FB8A447" w14:textId="77777777" w:rsidR="00F12E9B" w:rsidRPr="00404DC4" w:rsidRDefault="00F12E9B" w:rsidP="00F12E9B">
      <w:pPr>
        <w:spacing w:after="0" w:line="240" w:lineRule="auto"/>
        <w:rPr>
          <w:rFonts w:ascii="Consolas" w:hAnsi="Consolas"/>
          <w:sz w:val="20"/>
        </w:rPr>
      </w:pPr>
    </w:p>
    <w:p w14:paraId="49832689" w14:textId="77777777" w:rsidR="00F12E9B" w:rsidRPr="00404DC4" w:rsidRDefault="00F12E9B" w:rsidP="00F12E9B">
      <w:pPr>
        <w:spacing w:after="0" w:line="240" w:lineRule="auto"/>
        <w:rPr>
          <w:rFonts w:ascii="Consolas" w:hAnsi="Consolas"/>
          <w:sz w:val="20"/>
        </w:rPr>
      </w:pPr>
      <w:r w:rsidRPr="00404DC4">
        <w:rPr>
          <w:rFonts w:ascii="Consolas" w:hAnsi="Consolas"/>
          <w:sz w:val="20"/>
        </w:rPr>
        <w:t>.pipe(group_demean, ['key1', 'key2'], ['col1']))</w:t>
      </w:r>
    </w:p>
    <w:p w14:paraId="476A4171" w14:textId="77777777" w:rsidR="00F12E9B" w:rsidRPr="00404DC4" w:rsidRDefault="00F12E9B" w:rsidP="00F12E9B">
      <w:pPr>
        <w:spacing w:after="0" w:line="240" w:lineRule="auto"/>
        <w:rPr>
          <w:rFonts w:ascii="Consolas" w:hAnsi="Consolas"/>
          <w:sz w:val="20"/>
        </w:rPr>
      </w:pPr>
    </w:p>
    <w:p w14:paraId="525D6690" w14:textId="77777777" w:rsidR="00F12E9B" w:rsidRPr="00404DC4" w:rsidRDefault="00F12E9B" w:rsidP="00F12E9B">
      <w:pPr>
        <w:pStyle w:val="Heading3"/>
      </w:pPr>
      <w:bookmarkStart w:id="189" w:name="_Toc80103680"/>
      <w:r w:rsidRPr="00404DC4">
        <w:t>Conclusion</w:t>
      </w:r>
      <w:bookmarkEnd w:id="189"/>
    </w:p>
    <w:p w14:paraId="64348C56" w14:textId="77777777" w:rsidR="00F12E9B" w:rsidRPr="00C42B09" w:rsidRDefault="00F12E9B" w:rsidP="00F12E9B">
      <w:pPr>
        <w:spacing w:after="0" w:line="240" w:lineRule="auto"/>
        <w:ind w:left="3" w:right="3"/>
        <w:jc w:val="both"/>
        <w:rPr>
          <w:rFonts w:ascii="Calibri" w:hAnsi="Calibri" w:cs="Calibri"/>
          <w:sz w:val="20"/>
        </w:rPr>
      </w:pPr>
    </w:p>
    <w:p w14:paraId="4EF899E8"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pandas, like many open source software projects, is still changing and acquiring new and improved functionality. As elsewhere in this book, the focus here has been on the most stable functionality that is less likely to change over the next several years.</w:t>
      </w:r>
    </w:p>
    <w:p w14:paraId="32352AE1" w14:textId="77777777" w:rsidR="00F12E9B" w:rsidRPr="00C42B09" w:rsidRDefault="00F12E9B" w:rsidP="00F12E9B">
      <w:pPr>
        <w:spacing w:after="0" w:line="240" w:lineRule="auto"/>
        <w:ind w:left="3" w:right="3"/>
        <w:jc w:val="both"/>
        <w:rPr>
          <w:rFonts w:ascii="Calibri" w:hAnsi="Calibri" w:cs="Calibri"/>
          <w:sz w:val="20"/>
        </w:rPr>
      </w:pPr>
    </w:p>
    <w:p w14:paraId="3CBACC29"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 xml:space="preserve">To deepen your expertise as a pandas user, I encourage you to explore the </w:t>
      </w:r>
      <w:hyperlink r:id="rId754" w:history="1">
        <w:r w:rsidRPr="00C42B09">
          <w:rPr>
            <w:rStyle w:val="Hyperlink"/>
            <w:rFonts w:ascii="Calibri" w:hAnsi="Calibri" w:cs="Calibri"/>
            <w:sz w:val="20"/>
          </w:rPr>
          <w:t>documen‐</w:t>
        </w:r>
      </w:hyperlink>
      <w:r w:rsidRPr="00C42B09">
        <w:rPr>
          <w:rFonts w:ascii="Calibri" w:hAnsi="Calibri" w:cs="Calibri"/>
          <w:sz w:val="20"/>
        </w:rPr>
        <w:t xml:space="preserve"> </w:t>
      </w:r>
      <w:hyperlink r:id="rId755" w:history="1">
        <w:r w:rsidRPr="00C42B09">
          <w:rPr>
            <w:rStyle w:val="Hyperlink"/>
            <w:rFonts w:ascii="Calibri" w:hAnsi="Calibri" w:cs="Calibri"/>
            <w:sz w:val="20"/>
          </w:rPr>
          <w:t xml:space="preserve">tation </w:t>
        </w:r>
      </w:hyperlink>
      <w:r w:rsidRPr="00C42B09">
        <w:rPr>
          <w:rFonts w:ascii="Calibri" w:hAnsi="Calibri" w:cs="Calibri"/>
          <w:sz w:val="20"/>
        </w:rPr>
        <w:t>and read the release notes as the development team makes new open source releases. We also invite you to join in on pandas development: fixing bugs, building new features, and improving the documentation.</w:t>
      </w:r>
    </w:p>
    <w:p w14:paraId="6537133D" w14:textId="77777777" w:rsidR="00F12E9B" w:rsidRPr="00C42B09" w:rsidRDefault="00F12E9B" w:rsidP="00F12E9B">
      <w:pPr>
        <w:spacing w:after="0" w:line="240" w:lineRule="auto"/>
        <w:ind w:left="3" w:right="3"/>
        <w:jc w:val="both"/>
        <w:rPr>
          <w:rFonts w:ascii="Calibri" w:hAnsi="Calibri" w:cs="Calibri"/>
          <w:sz w:val="20"/>
        </w:rPr>
      </w:pPr>
    </w:p>
    <w:p w14:paraId="0CE9FCE8" w14:textId="77777777" w:rsidR="00F12E9B" w:rsidRPr="00404DC4" w:rsidRDefault="00F12E9B" w:rsidP="00F12E9B">
      <w:pPr>
        <w:pStyle w:val="Heading3"/>
      </w:pPr>
      <w:bookmarkStart w:id="190" w:name="Intro_to_Modeling_Libraries_in_Python"/>
      <w:bookmarkStart w:id="191" w:name="_Toc80103681"/>
      <w:bookmarkEnd w:id="190"/>
      <w:r w:rsidRPr="00404DC4">
        <w:t>Introduction to Modeling Libraries in Python</w:t>
      </w:r>
      <w:bookmarkEnd w:id="191"/>
    </w:p>
    <w:p w14:paraId="0797F96C" w14:textId="77777777" w:rsidR="00F12E9B" w:rsidRPr="00C42B09" w:rsidRDefault="00F12E9B" w:rsidP="00F12E9B">
      <w:pPr>
        <w:spacing w:after="0" w:line="240" w:lineRule="auto"/>
        <w:ind w:left="3" w:right="3"/>
        <w:jc w:val="both"/>
        <w:rPr>
          <w:rFonts w:ascii="Calibri" w:hAnsi="Calibri" w:cs="Calibri"/>
          <w:sz w:val="20"/>
        </w:rPr>
      </w:pPr>
    </w:p>
    <w:p w14:paraId="6C484CFE"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In this book, I have focused on providing a programming foundation for doing data analysis in Python. Since data analysts and scientists often report spending a dispro‐ portionate amount of time with data wrangling and preparation, the book’s structure reflects the importance of mastering these techniques.</w:t>
      </w:r>
    </w:p>
    <w:p w14:paraId="2CBEA549" w14:textId="77777777" w:rsidR="00F12E9B" w:rsidRPr="00C42B09" w:rsidRDefault="00F12E9B" w:rsidP="00F12E9B">
      <w:pPr>
        <w:spacing w:after="0" w:line="240" w:lineRule="auto"/>
        <w:ind w:left="3" w:right="3"/>
        <w:jc w:val="both"/>
        <w:rPr>
          <w:rFonts w:ascii="Calibri" w:hAnsi="Calibri" w:cs="Calibri"/>
          <w:sz w:val="20"/>
        </w:rPr>
      </w:pPr>
    </w:p>
    <w:p w14:paraId="28D7A27C"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Which library you use for developing models will depend on the application. Many statistical problems can be solved by simpler techniques like ordinary least squares regression, while other problems may call for more advanced machine learning methods. Fortunately, Python has become one of the languages of choice for imple‐ menting analytical methods, so there are many tools you can explore after completing this book.</w:t>
      </w:r>
    </w:p>
    <w:p w14:paraId="73813507" w14:textId="77777777" w:rsidR="00F12E9B" w:rsidRPr="00C42B09" w:rsidRDefault="00F12E9B" w:rsidP="00F12E9B">
      <w:pPr>
        <w:spacing w:after="0" w:line="240" w:lineRule="auto"/>
        <w:ind w:left="3" w:right="3"/>
        <w:jc w:val="both"/>
        <w:rPr>
          <w:rFonts w:ascii="Calibri" w:hAnsi="Calibri" w:cs="Calibri"/>
          <w:sz w:val="20"/>
        </w:rPr>
      </w:pPr>
    </w:p>
    <w:p w14:paraId="3EDC4069"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 xml:space="preserve">In this chapter, I will review some features of pandas that may be helpful when you’re crossing back and forth between data wrangling with pandas and model fitting and scoring. I will then give short introductions to two popular modeling toolkits, </w:t>
      </w:r>
      <w:hyperlink r:id="rId756" w:history="1">
        <w:r w:rsidRPr="00C42B09">
          <w:rPr>
            <w:rStyle w:val="Hyperlink"/>
            <w:rFonts w:ascii="Calibri" w:hAnsi="Calibri" w:cs="Calibri"/>
            <w:sz w:val="20"/>
          </w:rPr>
          <w:t>stats‐</w:t>
        </w:r>
      </w:hyperlink>
      <w:r w:rsidRPr="00C42B09">
        <w:rPr>
          <w:rFonts w:ascii="Calibri" w:hAnsi="Calibri" w:cs="Calibri"/>
          <w:sz w:val="20"/>
        </w:rPr>
        <w:t xml:space="preserve"> </w:t>
      </w:r>
      <w:hyperlink r:id="rId757" w:history="1">
        <w:r w:rsidRPr="00C42B09">
          <w:rPr>
            <w:rStyle w:val="Hyperlink"/>
            <w:rFonts w:ascii="Calibri" w:hAnsi="Calibri" w:cs="Calibri"/>
            <w:sz w:val="20"/>
          </w:rPr>
          <w:t xml:space="preserve">models </w:t>
        </w:r>
      </w:hyperlink>
      <w:r w:rsidRPr="00C42B09">
        <w:rPr>
          <w:rFonts w:ascii="Calibri" w:hAnsi="Calibri" w:cs="Calibri"/>
          <w:sz w:val="20"/>
        </w:rPr>
        <w:t xml:space="preserve">and </w:t>
      </w:r>
      <w:hyperlink r:id="rId758" w:history="1">
        <w:r w:rsidRPr="00C42B09">
          <w:rPr>
            <w:rStyle w:val="Hyperlink"/>
            <w:rFonts w:ascii="Calibri" w:hAnsi="Calibri" w:cs="Calibri"/>
            <w:sz w:val="20"/>
          </w:rPr>
          <w:t>scikit-learn</w:t>
        </w:r>
      </w:hyperlink>
      <w:r w:rsidRPr="00C42B09">
        <w:rPr>
          <w:rFonts w:ascii="Calibri" w:hAnsi="Calibri" w:cs="Calibri"/>
          <w:sz w:val="20"/>
        </w:rPr>
        <w:t>. Since each of these projects is large enough to warrant its own dedicated book, I make no effort to be comprehensive and instead direct you to both projects’ online documentation along with some other Python-based books on data science, statistics, and machine learning.</w:t>
      </w:r>
    </w:p>
    <w:p w14:paraId="229FC128" w14:textId="77777777" w:rsidR="00F12E9B" w:rsidRPr="00C42B09" w:rsidRDefault="00F12E9B" w:rsidP="00F12E9B">
      <w:pPr>
        <w:spacing w:after="0" w:line="240" w:lineRule="auto"/>
        <w:ind w:left="3" w:right="3"/>
        <w:jc w:val="both"/>
        <w:rPr>
          <w:rFonts w:ascii="Calibri" w:hAnsi="Calibri" w:cs="Calibri"/>
          <w:sz w:val="20"/>
        </w:rPr>
      </w:pPr>
    </w:p>
    <w:p w14:paraId="65C1DA2B" w14:textId="77777777" w:rsidR="00F12E9B" w:rsidRPr="00404DC4" w:rsidRDefault="00F12E9B" w:rsidP="00F12E9B">
      <w:pPr>
        <w:pStyle w:val="Heading5"/>
        <w:ind w:firstLine="180"/>
      </w:pPr>
      <w:bookmarkStart w:id="192" w:name="Interfacing_Between_pandas_and_Model_Cod"/>
      <w:bookmarkEnd w:id="192"/>
      <w:r w:rsidRPr="00404DC4">
        <w:lastRenderedPageBreak/>
        <w:t>Interfacing Between pandas and Model Code</w:t>
      </w:r>
    </w:p>
    <w:p w14:paraId="58DB9E21" w14:textId="77777777" w:rsidR="00F12E9B" w:rsidRPr="00C42B09" w:rsidRDefault="00F12E9B" w:rsidP="00F12E9B">
      <w:pPr>
        <w:spacing w:after="0" w:line="240" w:lineRule="auto"/>
        <w:ind w:left="3" w:right="3"/>
        <w:jc w:val="both"/>
        <w:rPr>
          <w:rFonts w:ascii="Calibri" w:hAnsi="Calibri" w:cs="Calibri"/>
          <w:sz w:val="20"/>
        </w:rPr>
      </w:pPr>
    </w:p>
    <w:p w14:paraId="7C4E3126"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A common workflow for model development is to use pandas for data loading and cleaning before switching over to a modeling library to build the model itself. An important part of the model development process is called feature engineering in machine learning. This can describe any data transformation or analytics that extract</w:t>
      </w:r>
    </w:p>
    <w:p w14:paraId="5EC084DA" w14:textId="77777777" w:rsidR="00F12E9B" w:rsidRPr="00C42B09" w:rsidRDefault="00F12E9B" w:rsidP="00F12E9B">
      <w:pPr>
        <w:spacing w:after="0" w:line="240" w:lineRule="auto"/>
        <w:ind w:left="3" w:right="3"/>
        <w:jc w:val="both"/>
        <w:rPr>
          <w:rFonts w:ascii="Calibri" w:hAnsi="Calibri" w:cs="Calibri"/>
          <w:sz w:val="20"/>
        </w:rPr>
      </w:pPr>
    </w:p>
    <w:p w14:paraId="1AB57763"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br/>
        <w:t>information from a raw dataset that may be useful in a modeling context. The data aggregation and GroupBy tools we have explored in this book are used often in a fea‐ ture engineering context.</w:t>
      </w:r>
    </w:p>
    <w:p w14:paraId="3EB1E2C9" w14:textId="77777777" w:rsidR="00F12E9B" w:rsidRPr="00C42B09" w:rsidRDefault="00F12E9B" w:rsidP="00F12E9B">
      <w:pPr>
        <w:spacing w:after="0" w:line="240" w:lineRule="auto"/>
        <w:ind w:left="3" w:right="3"/>
        <w:jc w:val="both"/>
        <w:rPr>
          <w:rFonts w:ascii="Calibri" w:hAnsi="Calibri" w:cs="Calibri"/>
          <w:sz w:val="20"/>
        </w:rPr>
      </w:pPr>
    </w:p>
    <w:p w14:paraId="49562058"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While details of “good” feature engineering are out of scope for this book, I will show some methods to make switching between data manipulation with pandas and mod‐ eling as painless as possible.</w:t>
      </w:r>
    </w:p>
    <w:p w14:paraId="0823BC52" w14:textId="77777777" w:rsidR="00F12E9B" w:rsidRPr="00C42B09" w:rsidRDefault="00F12E9B" w:rsidP="00F12E9B">
      <w:pPr>
        <w:spacing w:after="0" w:line="240" w:lineRule="auto"/>
        <w:ind w:left="3" w:right="3"/>
        <w:jc w:val="both"/>
        <w:rPr>
          <w:rFonts w:ascii="Calibri" w:hAnsi="Calibri" w:cs="Calibri"/>
          <w:sz w:val="20"/>
        </w:rPr>
      </w:pPr>
    </w:p>
    <w:p w14:paraId="5DFC3BED"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The point of contact between pandas and other analysis libraries is usually NumPy arrays. To turn a DataFrame into a NumPy array, use the .values property:</w:t>
      </w:r>
    </w:p>
    <w:p w14:paraId="3093DE65" w14:textId="77777777" w:rsidR="00F12E9B" w:rsidRPr="00404DC4" w:rsidRDefault="00F12E9B" w:rsidP="00F12E9B">
      <w:pPr>
        <w:spacing w:after="0" w:line="240" w:lineRule="auto"/>
        <w:rPr>
          <w:rFonts w:ascii="Consolas" w:hAnsi="Consolas"/>
          <w:sz w:val="20"/>
        </w:rPr>
      </w:pPr>
    </w:p>
    <w:p w14:paraId="33C7A6BA" w14:textId="77777777" w:rsidR="00F12E9B" w:rsidRPr="00404DC4" w:rsidRDefault="00F12E9B" w:rsidP="00F12E9B">
      <w:pPr>
        <w:spacing w:after="0" w:line="240" w:lineRule="auto"/>
        <w:rPr>
          <w:rFonts w:ascii="Consolas" w:hAnsi="Consolas"/>
          <w:sz w:val="20"/>
        </w:rPr>
      </w:pPr>
      <w:r w:rsidRPr="00404DC4">
        <w:rPr>
          <w:rFonts w:ascii="Consolas" w:hAnsi="Consolas"/>
          <w:sz w:val="20"/>
        </w:rPr>
        <w:t>import pandas as pd</w:t>
      </w:r>
    </w:p>
    <w:p w14:paraId="0D5405D7" w14:textId="77777777" w:rsidR="00F12E9B" w:rsidRPr="00404DC4" w:rsidRDefault="00F12E9B" w:rsidP="00F12E9B">
      <w:pPr>
        <w:spacing w:after="0" w:line="240" w:lineRule="auto"/>
        <w:rPr>
          <w:rFonts w:ascii="Consolas" w:hAnsi="Consolas"/>
          <w:sz w:val="20"/>
        </w:rPr>
      </w:pPr>
    </w:p>
    <w:p w14:paraId="6B70BB88"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[11]: import numpy as np</w:t>
      </w:r>
    </w:p>
    <w:p w14:paraId="5ED7339C" w14:textId="77777777" w:rsidR="00F12E9B" w:rsidRPr="00404DC4" w:rsidRDefault="00F12E9B" w:rsidP="00F12E9B">
      <w:pPr>
        <w:spacing w:after="0" w:line="240" w:lineRule="auto"/>
        <w:rPr>
          <w:rFonts w:ascii="Consolas" w:hAnsi="Consolas"/>
          <w:sz w:val="20"/>
        </w:rPr>
      </w:pPr>
    </w:p>
    <w:p w14:paraId="00E3D466" w14:textId="77777777" w:rsidR="00F12E9B" w:rsidRPr="00404DC4" w:rsidRDefault="00F12E9B" w:rsidP="00F12E9B">
      <w:pPr>
        <w:spacing w:after="0" w:line="240" w:lineRule="auto"/>
        <w:rPr>
          <w:rFonts w:ascii="Consolas" w:hAnsi="Consolas"/>
          <w:sz w:val="20"/>
        </w:rPr>
      </w:pPr>
      <w:r w:rsidRPr="00404DC4">
        <w:rPr>
          <w:rFonts w:ascii="Consolas" w:hAnsi="Consolas"/>
          <w:sz w:val="20"/>
        </w:rPr>
        <w:t>data = pd.DataFrame({</w:t>
      </w:r>
    </w:p>
    <w:p w14:paraId="3F57EFAC" w14:textId="77777777" w:rsidR="00F12E9B" w:rsidRPr="00404DC4" w:rsidRDefault="00F12E9B" w:rsidP="00F12E9B">
      <w:pPr>
        <w:spacing w:after="0" w:line="240" w:lineRule="auto"/>
        <w:rPr>
          <w:rFonts w:ascii="Consolas" w:hAnsi="Consolas"/>
          <w:sz w:val="20"/>
        </w:rPr>
      </w:pPr>
    </w:p>
    <w:p w14:paraId="2B92702E" w14:textId="77777777" w:rsidR="00F12E9B" w:rsidRPr="00404DC4" w:rsidRDefault="00F12E9B" w:rsidP="00F12E9B">
      <w:pPr>
        <w:spacing w:after="0" w:line="240" w:lineRule="auto"/>
        <w:rPr>
          <w:rFonts w:ascii="Consolas" w:hAnsi="Consolas"/>
          <w:sz w:val="20"/>
        </w:rPr>
      </w:pPr>
      <w:r w:rsidRPr="00404DC4">
        <w:rPr>
          <w:rFonts w:ascii="Consolas" w:hAnsi="Consolas"/>
          <w:sz w:val="20"/>
        </w:rPr>
        <w:t>....:</w:t>
      </w:r>
      <w:r w:rsidRPr="00404DC4">
        <w:rPr>
          <w:rFonts w:ascii="Consolas" w:hAnsi="Consolas"/>
          <w:sz w:val="20"/>
        </w:rPr>
        <w:tab/>
        <w:t>'x0': [1, 2, 3, 4, 5],</w:t>
      </w:r>
    </w:p>
    <w:p w14:paraId="2BE659B9" w14:textId="77777777" w:rsidR="00F12E9B" w:rsidRPr="00404DC4" w:rsidRDefault="00F12E9B" w:rsidP="00F12E9B">
      <w:pPr>
        <w:spacing w:after="0" w:line="240" w:lineRule="auto"/>
        <w:rPr>
          <w:rFonts w:ascii="Consolas" w:hAnsi="Consolas"/>
          <w:sz w:val="20"/>
        </w:rPr>
      </w:pPr>
    </w:p>
    <w:p w14:paraId="3F0CCCD9" w14:textId="77777777" w:rsidR="00F12E9B" w:rsidRPr="00404DC4" w:rsidRDefault="00F12E9B" w:rsidP="00F12E9B">
      <w:pPr>
        <w:spacing w:after="0" w:line="240" w:lineRule="auto"/>
        <w:rPr>
          <w:rFonts w:ascii="Consolas" w:hAnsi="Consolas"/>
          <w:sz w:val="20"/>
        </w:rPr>
      </w:pPr>
      <w:r w:rsidRPr="00404DC4">
        <w:rPr>
          <w:rFonts w:ascii="Consolas" w:hAnsi="Consolas"/>
          <w:sz w:val="20"/>
        </w:rPr>
        <w:t>....:</w:t>
      </w:r>
      <w:r w:rsidRPr="00404DC4">
        <w:rPr>
          <w:rFonts w:ascii="Consolas" w:hAnsi="Consolas"/>
          <w:sz w:val="20"/>
        </w:rPr>
        <w:tab/>
        <w:t>'x1': [0.01, -0.01, 0.25, -4.1, 0.],</w:t>
      </w:r>
    </w:p>
    <w:p w14:paraId="691B74F9" w14:textId="77777777" w:rsidR="00F12E9B" w:rsidRPr="00404DC4" w:rsidRDefault="00F12E9B" w:rsidP="00F12E9B">
      <w:pPr>
        <w:spacing w:after="0" w:line="240" w:lineRule="auto"/>
        <w:rPr>
          <w:rFonts w:ascii="Consolas" w:hAnsi="Consolas"/>
          <w:sz w:val="20"/>
        </w:rPr>
      </w:pPr>
    </w:p>
    <w:p w14:paraId="5D6373FC" w14:textId="77777777" w:rsidR="00F12E9B" w:rsidRPr="00404DC4" w:rsidRDefault="00F12E9B" w:rsidP="00F12E9B">
      <w:pPr>
        <w:spacing w:after="0" w:line="240" w:lineRule="auto"/>
        <w:rPr>
          <w:rFonts w:ascii="Consolas" w:hAnsi="Consolas"/>
          <w:sz w:val="20"/>
        </w:rPr>
      </w:pPr>
      <w:r w:rsidRPr="00404DC4">
        <w:rPr>
          <w:rFonts w:ascii="Consolas" w:hAnsi="Consolas"/>
          <w:sz w:val="20"/>
        </w:rPr>
        <w:t>....:</w:t>
      </w:r>
      <w:r w:rsidRPr="00404DC4">
        <w:rPr>
          <w:rFonts w:ascii="Consolas" w:hAnsi="Consolas"/>
          <w:sz w:val="20"/>
        </w:rPr>
        <w:tab/>
        <w:t>'y': [-1.5, 0., 3.6, 1.3, -2.]})</w:t>
      </w:r>
    </w:p>
    <w:p w14:paraId="4B656A3B" w14:textId="77777777" w:rsidR="00F12E9B" w:rsidRPr="00404DC4" w:rsidRDefault="00F12E9B" w:rsidP="00F12E9B">
      <w:pPr>
        <w:spacing w:after="0" w:line="240" w:lineRule="auto"/>
        <w:rPr>
          <w:rFonts w:ascii="Consolas" w:hAnsi="Consolas"/>
          <w:sz w:val="20"/>
        </w:rPr>
      </w:pPr>
    </w:p>
    <w:p w14:paraId="0CA9318D" w14:textId="77777777" w:rsidR="00F12E9B" w:rsidRPr="00404DC4" w:rsidRDefault="00F12E9B" w:rsidP="00F12E9B">
      <w:pPr>
        <w:spacing w:after="0" w:line="240" w:lineRule="auto"/>
        <w:rPr>
          <w:rFonts w:ascii="Consolas" w:hAnsi="Consolas"/>
          <w:sz w:val="20"/>
        </w:rPr>
      </w:pPr>
      <w:r w:rsidRPr="00404DC4">
        <w:rPr>
          <w:rFonts w:ascii="Consolas" w:hAnsi="Consolas"/>
          <w:sz w:val="20"/>
        </w:rPr>
        <w:t>data Out[13]:</w:t>
      </w:r>
    </w:p>
    <w:p w14:paraId="51DEB913" w14:textId="77777777" w:rsidR="00F12E9B" w:rsidRPr="00404DC4" w:rsidRDefault="00F12E9B" w:rsidP="00F12E9B">
      <w:pPr>
        <w:spacing w:after="0" w:line="240" w:lineRule="auto"/>
        <w:rPr>
          <w:rFonts w:ascii="Consolas" w:hAnsi="Consolas"/>
          <w:sz w:val="20"/>
        </w:rPr>
      </w:pPr>
    </w:p>
    <w:p w14:paraId="686EF959" w14:textId="77777777" w:rsidR="00F12E9B" w:rsidRPr="00404DC4" w:rsidRDefault="00F12E9B" w:rsidP="00F12E9B">
      <w:pPr>
        <w:spacing w:after="0" w:line="240" w:lineRule="auto"/>
        <w:rPr>
          <w:rFonts w:ascii="Consolas" w:hAnsi="Consolas"/>
          <w:sz w:val="20"/>
        </w:rPr>
      </w:pPr>
      <w:r w:rsidRPr="00404DC4">
        <w:rPr>
          <w:rFonts w:ascii="Consolas" w:hAnsi="Consolas"/>
          <w:sz w:val="20"/>
        </w:rPr>
        <w:t>x0</w:t>
      </w:r>
      <w:r w:rsidRPr="00404DC4">
        <w:rPr>
          <w:rFonts w:ascii="Consolas" w:hAnsi="Consolas"/>
          <w:sz w:val="20"/>
        </w:rPr>
        <w:tab/>
        <w:t>x1</w:t>
      </w:r>
      <w:r w:rsidRPr="00404DC4">
        <w:rPr>
          <w:rFonts w:ascii="Consolas" w:hAnsi="Consolas"/>
          <w:sz w:val="20"/>
        </w:rPr>
        <w:tab/>
        <w:t>y 0</w:t>
      </w:r>
      <w:r w:rsidRPr="00404DC4">
        <w:rPr>
          <w:rFonts w:ascii="Consolas" w:hAnsi="Consolas"/>
          <w:sz w:val="20"/>
        </w:rPr>
        <w:tab/>
        <w:t>1 0.01 -1.5</w:t>
      </w:r>
    </w:p>
    <w:p w14:paraId="0460B74F" w14:textId="77777777" w:rsidR="00F12E9B" w:rsidRPr="00404DC4" w:rsidRDefault="00F12E9B" w:rsidP="00F12E9B">
      <w:pPr>
        <w:spacing w:after="0" w:line="240" w:lineRule="auto"/>
        <w:rPr>
          <w:rFonts w:ascii="Consolas" w:hAnsi="Consolas"/>
          <w:sz w:val="20"/>
        </w:rPr>
      </w:pPr>
    </w:p>
    <w:p w14:paraId="0D64FB5D" w14:textId="77777777" w:rsidR="00F12E9B" w:rsidRPr="00404DC4" w:rsidRDefault="00F12E9B" w:rsidP="00F12E9B">
      <w:pPr>
        <w:spacing w:after="0" w:line="240" w:lineRule="auto"/>
        <w:rPr>
          <w:rFonts w:ascii="Consolas" w:hAnsi="Consolas"/>
          <w:sz w:val="20"/>
        </w:rPr>
      </w:pPr>
      <w:r w:rsidRPr="00404DC4">
        <w:rPr>
          <w:rFonts w:ascii="Consolas" w:hAnsi="Consolas"/>
          <w:sz w:val="20"/>
        </w:rPr>
        <w:t>1</w:t>
      </w:r>
      <w:r w:rsidRPr="00404DC4">
        <w:rPr>
          <w:rFonts w:ascii="Consolas" w:hAnsi="Consolas"/>
          <w:sz w:val="20"/>
        </w:rPr>
        <w:tab/>
        <w:t>2 -0.01 0.0</w:t>
      </w:r>
    </w:p>
    <w:p w14:paraId="760BD1F5" w14:textId="77777777" w:rsidR="00F12E9B" w:rsidRPr="00404DC4" w:rsidRDefault="00F12E9B" w:rsidP="00F12E9B">
      <w:pPr>
        <w:spacing w:after="0" w:line="240" w:lineRule="auto"/>
        <w:rPr>
          <w:rFonts w:ascii="Consolas" w:hAnsi="Consolas"/>
          <w:sz w:val="20"/>
        </w:rPr>
      </w:pPr>
    </w:p>
    <w:p w14:paraId="3E82A688" w14:textId="77777777" w:rsidR="00F12E9B" w:rsidRPr="00404DC4" w:rsidRDefault="00F12E9B" w:rsidP="00F12E9B">
      <w:pPr>
        <w:spacing w:after="0" w:line="240" w:lineRule="auto"/>
        <w:rPr>
          <w:rFonts w:ascii="Consolas" w:hAnsi="Consolas"/>
          <w:sz w:val="20"/>
        </w:rPr>
      </w:pPr>
      <w:r w:rsidRPr="00404DC4">
        <w:rPr>
          <w:rFonts w:ascii="Consolas" w:hAnsi="Consolas"/>
          <w:sz w:val="20"/>
        </w:rPr>
        <w:t>2</w:t>
      </w:r>
      <w:r w:rsidRPr="00404DC4">
        <w:rPr>
          <w:rFonts w:ascii="Consolas" w:hAnsi="Consolas"/>
          <w:sz w:val="20"/>
        </w:rPr>
        <w:tab/>
        <w:t>3 0.25 3.6</w:t>
      </w:r>
    </w:p>
    <w:p w14:paraId="353B7311" w14:textId="77777777" w:rsidR="00F12E9B" w:rsidRPr="00404DC4" w:rsidRDefault="00F12E9B" w:rsidP="00F12E9B">
      <w:pPr>
        <w:spacing w:after="0" w:line="240" w:lineRule="auto"/>
        <w:rPr>
          <w:rFonts w:ascii="Consolas" w:hAnsi="Consolas"/>
          <w:sz w:val="20"/>
        </w:rPr>
      </w:pPr>
    </w:p>
    <w:p w14:paraId="44BA2DD7" w14:textId="77777777" w:rsidR="00F12E9B" w:rsidRPr="00404DC4" w:rsidRDefault="00F12E9B" w:rsidP="00F12E9B">
      <w:pPr>
        <w:spacing w:after="0" w:line="240" w:lineRule="auto"/>
        <w:rPr>
          <w:rFonts w:ascii="Consolas" w:hAnsi="Consolas"/>
          <w:sz w:val="20"/>
        </w:rPr>
      </w:pPr>
      <w:r w:rsidRPr="00404DC4">
        <w:rPr>
          <w:rFonts w:ascii="Consolas" w:hAnsi="Consolas"/>
          <w:sz w:val="20"/>
        </w:rPr>
        <w:t>3</w:t>
      </w:r>
      <w:r w:rsidRPr="00404DC4">
        <w:rPr>
          <w:rFonts w:ascii="Consolas" w:hAnsi="Consolas"/>
          <w:sz w:val="20"/>
        </w:rPr>
        <w:tab/>
        <w:t>4 -4.10 1.3</w:t>
      </w:r>
    </w:p>
    <w:p w14:paraId="357D62B4" w14:textId="77777777" w:rsidR="00F12E9B" w:rsidRPr="00404DC4" w:rsidRDefault="00F12E9B" w:rsidP="00F12E9B">
      <w:pPr>
        <w:spacing w:after="0" w:line="240" w:lineRule="auto"/>
        <w:rPr>
          <w:rFonts w:ascii="Consolas" w:hAnsi="Consolas"/>
          <w:sz w:val="20"/>
        </w:rPr>
      </w:pPr>
    </w:p>
    <w:p w14:paraId="264065D0" w14:textId="77777777" w:rsidR="00F12E9B" w:rsidRPr="00404DC4" w:rsidRDefault="00F12E9B" w:rsidP="00F12E9B">
      <w:pPr>
        <w:spacing w:after="0" w:line="240" w:lineRule="auto"/>
        <w:rPr>
          <w:rFonts w:ascii="Consolas" w:hAnsi="Consolas"/>
          <w:sz w:val="20"/>
        </w:rPr>
      </w:pPr>
      <w:r w:rsidRPr="00404DC4">
        <w:rPr>
          <w:rFonts w:ascii="Consolas" w:hAnsi="Consolas"/>
          <w:sz w:val="20"/>
        </w:rPr>
        <w:t>4</w:t>
      </w:r>
      <w:r w:rsidRPr="00404DC4">
        <w:rPr>
          <w:rFonts w:ascii="Consolas" w:hAnsi="Consolas"/>
          <w:sz w:val="20"/>
        </w:rPr>
        <w:tab/>
        <w:t>5 0.00 -2.0</w:t>
      </w:r>
    </w:p>
    <w:p w14:paraId="0F8EAEE9" w14:textId="77777777" w:rsidR="00F12E9B" w:rsidRPr="00404DC4" w:rsidRDefault="00F12E9B" w:rsidP="00F12E9B">
      <w:pPr>
        <w:spacing w:after="0" w:line="240" w:lineRule="auto"/>
        <w:rPr>
          <w:rFonts w:ascii="Consolas" w:hAnsi="Consolas"/>
          <w:sz w:val="20"/>
        </w:rPr>
      </w:pPr>
    </w:p>
    <w:p w14:paraId="6FD8EC05" w14:textId="77777777" w:rsidR="00F12E9B" w:rsidRPr="00404DC4" w:rsidRDefault="00F12E9B" w:rsidP="00F12E9B">
      <w:pPr>
        <w:spacing w:after="0" w:line="240" w:lineRule="auto"/>
        <w:rPr>
          <w:rFonts w:ascii="Consolas" w:hAnsi="Consolas"/>
          <w:sz w:val="20"/>
        </w:rPr>
      </w:pPr>
      <w:r w:rsidRPr="00404DC4">
        <w:rPr>
          <w:rFonts w:ascii="Consolas" w:hAnsi="Consolas"/>
          <w:sz w:val="20"/>
        </w:rPr>
        <w:t>data.columns</w:t>
      </w:r>
    </w:p>
    <w:p w14:paraId="6FE371AD" w14:textId="77777777" w:rsidR="00F12E9B" w:rsidRPr="00404DC4" w:rsidRDefault="00F12E9B" w:rsidP="00F12E9B">
      <w:pPr>
        <w:spacing w:after="0" w:line="240" w:lineRule="auto"/>
        <w:rPr>
          <w:rFonts w:ascii="Consolas" w:hAnsi="Consolas"/>
          <w:sz w:val="20"/>
        </w:rPr>
      </w:pPr>
    </w:p>
    <w:p w14:paraId="038CEF6A" w14:textId="77777777" w:rsidR="00F12E9B" w:rsidRPr="00404DC4" w:rsidRDefault="00F12E9B" w:rsidP="00F12E9B">
      <w:pPr>
        <w:spacing w:after="0" w:line="240" w:lineRule="auto"/>
        <w:rPr>
          <w:rFonts w:ascii="Consolas" w:hAnsi="Consolas"/>
          <w:sz w:val="20"/>
        </w:rPr>
      </w:pPr>
      <w:r w:rsidRPr="00404DC4">
        <w:rPr>
          <w:rFonts w:ascii="Consolas" w:hAnsi="Consolas"/>
          <w:sz w:val="20"/>
        </w:rPr>
        <w:t>Out[14]: Index(['x0', 'x1', 'y'], dtype='object')</w:t>
      </w:r>
    </w:p>
    <w:p w14:paraId="50C968D5" w14:textId="77777777" w:rsidR="00F12E9B" w:rsidRPr="00404DC4" w:rsidRDefault="00F12E9B" w:rsidP="00F12E9B">
      <w:pPr>
        <w:spacing w:after="0" w:line="240" w:lineRule="auto"/>
        <w:rPr>
          <w:rFonts w:ascii="Consolas" w:hAnsi="Consolas"/>
          <w:sz w:val="20"/>
        </w:rPr>
      </w:pPr>
    </w:p>
    <w:p w14:paraId="59C79D7A" w14:textId="77777777" w:rsidR="00F12E9B" w:rsidRPr="00404DC4" w:rsidRDefault="00F12E9B" w:rsidP="00F12E9B">
      <w:pPr>
        <w:spacing w:after="0" w:line="240" w:lineRule="auto"/>
        <w:rPr>
          <w:rFonts w:ascii="Consolas" w:hAnsi="Consolas"/>
          <w:sz w:val="20"/>
        </w:rPr>
      </w:pPr>
      <w:r w:rsidRPr="00404DC4">
        <w:rPr>
          <w:rFonts w:ascii="Consolas" w:hAnsi="Consolas"/>
          <w:sz w:val="20"/>
        </w:rPr>
        <w:t>data.values Out[15]:</w:t>
      </w:r>
    </w:p>
    <w:p w14:paraId="59F132F3" w14:textId="77777777" w:rsidR="00F12E9B" w:rsidRPr="00404DC4" w:rsidRDefault="00F12E9B" w:rsidP="00F12E9B">
      <w:pPr>
        <w:spacing w:after="0" w:line="240" w:lineRule="auto"/>
        <w:rPr>
          <w:rFonts w:ascii="Consolas" w:hAnsi="Consolas"/>
          <w:sz w:val="20"/>
        </w:rPr>
      </w:pPr>
    </w:p>
    <w:tbl>
      <w:tblPr>
        <w:tblW w:w="0" w:type="auto"/>
        <w:tblInd w:w="590" w:type="dxa"/>
        <w:tblLayout w:type="fixed"/>
        <w:tblCellMar>
          <w:left w:w="0" w:type="dxa"/>
          <w:right w:w="0" w:type="dxa"/>
        </w:tblCellMar>
        <w:tblLook w:val="01E0" w:firstRow="1" w:lastRow="1" w:firstColumn="1" w:lastColumn="1" w:noHBand="0" w:noVBand="0"/>
      </w:tblPr>
      <w:tblGrid>
        <w:gridCol w:w="1070"/>
        <w:gridCol w:w="807"/>
        <w:gridCol w:w="772"/>
      </w:tblGrid>
      <w:tr w:rsidR="00F12E9B" w:rsidRPr="00432CE6" w14:paraId="198D888C" w14:textId="77777777" w:rsidTr="00BA4080">
        <w:trPr>
          <w:trHeight w:val="187"/>
        </w:trPr>
        <w:tc>
          <w:tcPr>
            <w:tcW w:w="1070" w:type="dxa"/>
            <w:hideMark/>
          </w:tcPr>
          <w:p w14:paraId="153C881F" w14:textId="77777777" w:rsidR="00F12E9B" w:rsidRPr="00432CE6" w:rsidRDefault="00F12E9B" w:rsidP="00BA4080">
            <w:pPr>
              <w:spacing w:after="0" w:line="240" w:lineRule="auto"/>
              <w:rPr>
                <w:rFonts w:ascii="Consolas" w:hAnsi="Consolas"/>
                <w:sz w:val="20"/>
              </w:rPr>
            </w:pPr>
            <w:r w:rsidRPr="00404DC4">
              <w:rPr>
                <w:rFonts w:ascii="Consolas" w:hAnsi="Consolas"/>
                <w:sz w:val="20"/>
              </w:rPr>
              <w:t>array([[ 1.</w:t>
            </w:r>
          </w:p>
        </w:tc>
        <w:tc>
          <w:tcPr>
            <w:tcW w:w="807" w:type="dxa"/>
            <w:hideMark/>
          </w:tcPr>
          <w:p w14:paraId="4E3EB9B2" w14:textId="77777777" w:rsidR="00F12E9B" w:rsidRPr="00432CE6" w:rsidRDefault="00F12E9B" w:rsidP="00BA4080">
            <w:pPr>
              <w:spacing w:after="0" w:line="240" w:lineRule="auto"/>
              <w:rPr>
                <w:rFonts w:ascii="Consolas" w:hAnsi="Consolas"/>
                <w:sz w:val="20"/>
              </w:rPr>
            </w:pPr>
            <w:r w:rsidRPr="00404DC4">
              <w:rPr>
                <w:rFonts w:ascii="Consolas" w:hAnsi="Consolas"/>
                <w:sz w:val="20"/>
              </w:rPr>
              <w:t>, 0.01,</w:t>
            </w:r>
          </w:p>
        </w:tc>
        <w:tc>
          <w:tcPr>
            <w:tcW w:w="772" w:type="dxa"/>
            <w:hideMark/>
          </w:tcPr>
          <w:p w14:paraId="5766B07D" w14:textId="77777777" w:rsidR="00F12E9B" w:rsidRPr="00404DC4" w:rsidRDefault="00F12E9B" w:rsidP="00BA4080">
            <w:pPr>
              <w:spacing w:after="0" w:line="240" w:lineRule="auto"/>
              <w:rPr>
                <w:rFonts w:ascii="Consolas" w:hAnsi="Consolas"/>
                <w:sz w:val="20"/>
              </w:rPr>
            </w:pPr>
            <w:r w:rsidRPr="00404DC4">
              <w:rPr>
                <w:rFonts w:ascii="Consolas" w:hAnsi="Consolas"/>
                <w:sz w:val="20"/>
              </w:rPr>
              <w:t>-1.5 ],</w:t>
            </w:r>
          </w:p>
        </w:tc>
      </w:tr>
      <w:tr w:rsidR="00F12E9B" w:rsidRPr="00432CE6" w14:paraId="591FDC2F" w14:textId="77777777" w:rsidTr="00BA4080">
        <w:trPr>
          <w:trHeight w:val="204"/>
        </w:trPr>
        <w:tc>
          <w:tcPr>
            <w:tcW w:w="1070" w:type="dxa"/>
            <w:hideMark/>
          </w:tcPr>
          <w:p w14:paraId="65BC343B" w14:textId="77777777" w:rsidR="00F12E9B" w:rsidRPr="00432CE6" w:rsidRDefault="00F12E9B" w:rsidP="00BA4080">
            <w:pPr>
              <w:spacing w:after="0" w:line="240" w:lineRule="auto"/>
              <w:rPr>
                <w:rFonts w:ascii="Consolas" w:hAnsi="Consolas"/>
                <w:sz w:val="20"/>
              </w:rPr>
            </w:pPr>
            <w:r w:rsidRPr="00404DC4">
              <w:rPr>
                <w:rFonts w:ascii="Consolas" w:hAnsi="Consolas"/>
                <w:sz w:val="20"/>
              </w:rPr>
              <w:t>[ 2.</w:t>
            </w:r>
          </w:p>
        </w:tc>
        <w:tc>
          <w:tcPr>
            <w:tcW w:w="807" w:type="dxa"/>
            <w:hideMark/>
          </w:tcPr>
          <w:p w14:paraId="002C9F51" w14:textId="77777777" w:rsidR="00F12E9B" w:rsidRPr="00432CE6" w:rsidRDefault="00F12E9B" w:rsidP="00BA4080">
            <w:pPr>
              <w:spacing w:after="0" w:line="240" w:lineRule="auto"/>
              <w:rPr>
                <w:rFonts w:ascii="Consolas" w:hAnsi="Consolas"/>
                <w:sz w:val="20"/>
              </w:rPr>
            </w:pPr>
            <w:r w:rsidRPr="00404DC4">
              <w:rPr>
                <w:rFonts w:ascii="Consolas" w:hAnsi="Consolas"/>
                <w:sz w:val="20"/>
              </w:rPr>
              <w:t>, -0.01,</w:t>
            </w:r>
          </w:p>
        </w:tc>
        <w:tc>
          <w:tcPr>
            <w:tcW w:w="772" w:type="dxa"/>
            <w:hideMark/>
          </w:tcPr>
          <w:p w14:paraId="4AE89EC6" w14:textId="77777777" w:rsidR="00F12E9B" w:rsidRPr="00404DC4" w:rsidRDefault="00F12E9B" w:rsidP="00BA4080">
            <w:pPr>
              <w:spacing w:after="0" w:line="240" w:lineRule="auto"/>
              <w:rPr>
                <w:rFonts w:ascii="Consolas" w:hAnsi="Consolas"/>
                <w:sz w:val="20"/>
              </w:rPr>
            </w:pPr>
            <w:r w:rsidRPr="00404DC4">
              <w:rPr>
                <w:rFonts w:ascii="Consolas" w:hAnsi="Consolas"/>
                <w:sz w:val="20"/>
              </w:rPr>
              <w:t>0. ],</w:t>
            </w:r>
          </w:p>
        </w:tc>
      </w:tr>
      <w:tr w:rsidR="00F12E9B" w:rsidRPr="00432CE6" w14:paraId="24ED37B6" w14:textId="77777777" w:rsidTr="00BA4080">
        <w:trPr>
          <w:trHeight w:val="204"/>
        </w:trPr>
        <w:tc>
          <w:tcPr>
            <w:tcW w:w="1070" w:type="dxa"/>
            <w:hideMark/>
          </w:tcPr>
          <w:p w14:paraId="364EDF86" w14:textId="77777777" w:rsidR="00F12E9B" w:rsidRPr="00432CE6" w:rsidRDefault="00F12E9B" w:rsidP="00BA4080">
            <w:pPr>
              <w:spacing w:after="0" w:line="240" w:lineRule="auto"/>
              <w:rPr>
                <w:rFonts w:ascii="Consolas" w:hAnsi="Consolas"/>
                <w:sz w:val="20"/>
              </w:rPr>
            </w:pPr>
            <w:r w:rsidRPr="00404DC4">
              <w:rPr>
                <w:rFonts w:ascii="Consolas" w:hAnsi="Consolas"/>
                <w:sz w:val="20"/>
              </w:rPr>
              <w:t>[ 3.</w:t>
            </w:r>
          </w:p>
        </w:tc>
        <w:tc>
          <w:tcPr>
            <w:tcW w:w="807" w:type="dxa"/>
            <w:hideMark/>
          </w:tcPr>
          <w:p w14:paraId="0AE1F977" w14:textId="77777777" w:rsidR="00F12E9B" w:rsidRPr="00432CE6" w:rsidRDefault="00F12E9B" w:rsidP="00BA4080">
            <w:pPr>
              <w:spacing w:after="0" w:line="240" w:lineRule="auto"/>
              <w:rPr>
                <w:rFonts w:ascii="Consolas" w:hAnsi="Consolas"/>
                <w:sz w:val="20"/>
              </w:rPr>
            </w:pPr>
            <w:r w:rsidRPr="00404DC4">
              <w:rPr>
                <w:rFonts w:ascii="Consolas" w:hAnsi="Consolas"/>
                <w:sz w:val="20"/>
              </w:rPr>
              <w:t>, 0.25,</w:t>
            </w:r>
          </w:p>
        </w:tc>
        <w:tc>
          <w:tcPr>
            <w:tcW w:w="772" w:type="dxa"/>
            <w:hideMark/>
          </w:tcPr>
          <w:p w14:paraId="1A2BFF48" w14:textId="77777777" w:rsidR="00F12E9B" w:rsidRPr="00404DC4" w:rsidRDefault="00F12E9B" w:rsidP="00BA4080">
            <w:pPr>
              <w:spacing w:after="0" w:line="240" w:lineRule="auto"/>
              <w:rPr>
                <w:rFonts w:ascii="Consolas" w:hAnsi="Consolas"/>
                <w:sz w:val="20"/>
              </w:rPr>
            </w:pPr>
            <w:r w:rsidRPr="00404DC4">
              <w:rPr>
                <w:rFonts w:ascii="Consolas" w:hAnsi="Consolas"/>
                <w:sz w:val="20"/>
              </w:rPr>
              <w:t>3.6 ],</w:t>
            </w:r>
          </w:p>
        </w:tc>
      </w:tr>
      <w:tr w:rsidR="00F12E9B" w:rsidRPr="00432CE6" w14:paraId="3CD03E9B" w14:textId="77777777" w:rsidTr="00BA4080">
        <w:trPr>
          <w:trHeight w:val="204"/>
        </w:trPr>
        <w:tc>
          <w:tcPr>
            <w:tcW w:w="1070" w:type="dxa"/>
            <w:hideMark/>
          </w:tcPr>
          <w:p w14:paraId="3B7F10B1" w14:textId="77777777" w:rsidR="00F12E9B" w:rsidRPr="00432CE6" w:rsidRDefault="00F12E9B" w:rsidP="00BA4080">
            <w:pPr>
              <w:spacing w:after="0" w:line="240" w:lineRule="auto"/>
              <w:rPr>
                <w:rFonts w:ascii="Consolas" w:hAnsi="Consolas"/>
                <w:sz w:val="20"/>
              </w:rPr>
            </w:pPr>
            <w:r w:rsidRPr="00404DC4">
              <w:rPr>
                <w:rFonts w:ascii="Consolas" w:hAnsi="Consolas"/>
                <w:sz w:val="20"/>
              </w:rPr>
              <w:t>[ 4.</w:t>
            </w:r>
          </w:p>
        </w:tc>
        <w:tc>
          <w:tcPr>
            <w:tcW w:w="807" w:type="dxa"/>
            <w:hideMark/>
          </w:tcPr>
          <w:p w14:paraId="14B02C65" w14:textId="77777777" w:rsidR="00F12E9B" w:rsidRPr="00432CE6" w:rsidRDefault="00F12E9B" w:rsidP="00BA4080">
            <w:pPr>
              <w:spacing w:after="0" w:line="240" w:lineRule="auto"/>
              <w:rPr>
                <w:rFonts w:ascii="Consolas" w:hAnsi="Consolas"/>
                <w:sz w:val="20"/>
              </w:rPr>
            </w:pPr>
            <w:r w:rsidRPr="00404DC4">
              <w:rPr>
                <w:rFonts w:ascii="Consolas" w:hAnsi="Consolas"/>
                <w:sz w:val="20"/>
              </w:rPr>
              <w:t>, -4.1 ,</w:t>
            </w:r>
          </w:p>
        </w:tc>
        <w:tc>
          <w:tcPr>
            <w:tcW w:w="772" w:type="dxa"/>
            <w:hideMark/>
          </w:tcPr>
          <w:p w14:paraId="45A3ED37" w14:textId="77777777" w:rsidR="00F12E9B" w:rsidRPr="00404DC4" w:rsidRDefault="00F12E9B" w:rsidP="00BA4080">
            <w:pPr>
              <w:spacing w:after="0" w:line="240" w:lineRule="auto"/>
              <w:rPr>
                <w:rFonts w:ascii="Consolas" w:hAnsi="Consolas"/>
                <w:sz w:val="20"/>
              </w:rPr>
            </w:pPr>
            <w:r w:rsidRPr="00404DC4">
              <w:rPr>
                <w:rFonts w:ascii="Consolas" w:hAnsi="Consolas"/>
                <w:sz w:val="20"/>
              </w:rPr>
              <w:t>1.3 ],</w:t>
            </w:r>
          </w:p>
        </w:tc>
      </w:tr>
      <w:tr w:rsidR="00F12E9B" w:rsidRPr="00432CE6" w14:paraId="00CB740B" w14:textId="77777777" w:rsidTr="00BA4080">
        <w:trPr>
          <w:trHeight w:val="187"/>
        </w:trPr>
        <w:tc>
          <w:tcPr>
            <w:tcW w:w="1070" w:type="dxa"/>
            <w:hideMark/>
          </w:tcPr>
          <w:p w14:paraId="1BFEA22B" w14:textId="77777777" w:rsidR="00F12E9B" w:rsidRPr="00432CE6" w:rsidRDefault="00F12E9B" w:rsidP="00BA4080">
            <w:pPr>
              <w:spacing w:after="0" w:line="240" w:lineRule="auto"/>
              <w:rPr>
                <w:rFonts w:ascii="Consolas" w:hAnsi="Consolas"/>
                <w:sz w:val="20"/>
              </w:rPr>
            </w:pPr>
            <w:r w:rsidRPr="00404DC4">
              <w:rPr>
                <w:rFonts w:ascii="Consolas" w:hAnsi="Consolas"/>
                <w:sz w:val="20"/>
              </w:rPr>
              <w:t>[ 5.</w:t>
            </w:r>
          </w:p>
        </w:tc>
        <w:tc>
          <w:tcPr>
            <w:tcW w:w="807" w:type="dxa"/>
            <w:hideMark/>
          </w:tcPr>
          <w:p w14:paraId="12A007A4" w14:textId="77777777" w:rsidR="00F12E9B" w:rsidRPr="00432CE6" w:rsidRDefault="00F12E9B" w:rsidP="00BA4080">
            <w:pPr>
              <w:spacing w:after="0" w:line="240" w:lineRule="auto"/>
              <w:rPr>
                <w:rFonts w:ascii="Consolas" w:hAnsi="Consolas"/>
                <w:sz w:val="20"/>
              </w:rPr>
            </w:pPr>
            <w:r w:rsidRPr="00404DC4">
              <w:rPr>
                <w:rFonts w:ascii="Consolas" w:hAnsi="Consolas"/>
                <w:sz w:val="20"/>
              </w:rPr>
              <w:t>, 0. ,</w:t>
            </w:r>
          </w:p>
        </w:tc>
        <w:tc>
          <w:tcPr>
            <w:tcW w:w="772" w:type="dxa"/>
            <w:hideMark/>
          </w:tcPr>
          <w:p w14:paraId="2051E503" w14:textId="77777777" w:rsidR="00F12E9B" w:rsidRPr="00404DC4" w:rsidRDefault="00F12E9B" w:rsidP="00BA4080">
            <w:pPr>
              <w:spacing w:after="0" w:line="240" w:lineRule="auto"/>
              <w:rPr>
                <w:rFonts w:ascii="Consolas" w:hAnsi="Consolas"/>
                <w:sz w:val="20"/>
              </w:rPr>
            </w:pPr>
            <w:r w:rsidRPr="00404DC4">
              <w:rPr>
                <w:rFonts w:ascii="Consolas" w:hAnsi="Consolas"/>
                <w:sz w:val="20"/>
              </w:rPr>
              <w:t>-2. ]])</w:t>
            </w:r>
          </w:p>
        </w:tc>
      </w:tr>
    </w:tbl>
    <w:p w14:paraId="182F7635" w14:textId="77777777" w:rsidR="00F12E9B" w:rsidRPr="00C42B09" w:rsidRDefault="00F12E9B" w:rsidP="00F12E9B">
      <w:pPr>
        <w:spacing w:after="0" w:line="240" w:lineRule="auto"/>
        <w:ind w:left="3" w:right="3"/>
        <w:jc w:val="both"/>
        <w:rPr>
          <w:rFonts w:ascii="Calibri" w:hAnsi="Calibri" w:cs="Calibri"/>
          <w:w w:val="90"/>
          <w:sz w:val="20"/>
          <w:szCs w:val="21"/>
        </w:rPr>
      </w:pPr>
    </w:p>
    <w:p w14:paraId="6FD6892C"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To convert back to a DataFrame, as you may recall from earlier chapters, you can pass a two-dimensional ndarray with optional column names:</w:t>
      </w:r>
    </w:p>
    <w:p w14:paraId="145951FD" w14:textId="77777777" w:rsidR="00F12E9B" w:rsidRPr="00404DC4" w:rsidRDefault="00F12E9B" w:rsidP="00F12E9B">
      <w:pPr>
        <w:spacing w:after="0" w:line="240" w:lineRule="auto"/>
        <w:rPr>
          <w:rFonts w:ascii="Consolas" w:hAnsi="Consolas"/>
          <w:sz w:val="20"/>
        </w:rPr>
      </w:pPr>
    </w:p>
    <w:p w14:paraId="41AB0F7B" w14:textId="77777777" w:rsidR="00F12E9B" w:rsidRPr="00404DC4" w:rsidRDefault="00F12E9B" w:rsidP="00F12E9B">
      <w:pPr>
        <w:spacing w:after="0" w:line="240" w:lineRule="auto"/>
        <w:rPr>
          <w:rFonts w:ascii="Consolas" w:hAnsi="Consolas"/>
          <w:sz w:val="20"/>
        </w:rPr>
      </w:pPr>
      <w:r w:rsidRPr="00404DC4">
        <w:rPr>
          <w:rFonts w:ascii="Consolas" w:hAnsi="Consolas"/>
          <w:sz w:val="20"/>
        </w:rPr>
        <w:t>df2 = pd.DataFrame(data.values, columns=['one', 'two', 'three'])</w:t>
      </w:r>
    </w:p>
    <w:p w14:paraId="5A7DC0D7" w14:textId="77777777" w:rsidR="00F12E9B" w:rsidRPr="00404DC4" w:rsidRDefault="00F12E9B" w:rsidP="00F12E9B">
      <w:pPr>
        <w:spacing w:after="0" w:line="240" w:lineRule="auto"/>
        <w:rPr>
          <w:rFonts w:ascii="Consolas" w:hAnsi="Consolas"/>
          <w:sz w:val="20"/>
        </w:rPr>
      </w:pPr>
    </w:p>
    <w:p w14:paraId="255BEC2C" w14:textId="77777777" w:rsidR="00F12E9B" w:rsidRPr="00404DC4" w:rsidRDefault="00F12E9B" w:rsidP="00F12E9B">
      <w:pPr>
        <w:spacing w:after="0" w:line="240" w:lineRule="auto"/>
        <w:rPr>
          <w:rFonts w:ascii="Consolas" w:hAnsi="Consolas"/>
          <w:sz w:val="20"/>
        </w:rPr>
      </w:pPr>
      <w:r w:rsidRPr="00404DC4">
        <w:rPr>
          <w:rFonts w:ascii="Consolas" w:hAnsi="Consolas"/>
          <w:sz w:val="20"/>
        </w:rPr>
        <w:t>df2 Out[17]:</w:t>
      </w:r>
    </w:p>
    <w:p w14:paraId="52801552" w14:textId="77777777" w:rsidR="00F12E9B" w:rsidRPr="00404DC4" w:rsidRDefault="00F12E9B" w:rsidP="00F12E9B">
      <w:pPr>
        <w:spacing w:after="0" w:line="240" w:lineRule="auto"/>
        <w:rPr>
          <w:rFonts w:ascii="Consolas" w:hAnsi="Consolas"/>
          <w:sz w:val="20"/>
        </w:rPr>
      </w:pPr>
    </w:p>
    <w:tbl>
      <w:tblPr>
        <w:tblW w:w="0" w:type="auto"/>
        <w:tblInd w:w="720" w:type="dxa"/>
        <w:tblLayout w:type="fixed"/>
        <w:tblCellMar>
          <w:left w:w="0" w:type="dxa"/>
          <w:right w:w="0" w:type="dxa"/>
        </w:tblCellMar>
        <w:tblLook w:val="01E0" w:firstRow="1" w:lastRow="1" w:firstColumn="1" w:lastColumn="1" w:noHBand="0" w:noVBand="0"/>
      </w:tblPr>
      <w:tblGrid>
        <w:gridCol w:w="1155"/>
        <w:gridCol w:w="560"/>
      </w:tblGrid>
      <w:tr w:rsidR="00F12E9B" w:rsidRPr="00432CE6" w14:paraId="08E9866C" w14:textId="77777777" w:rsidTr="00BA4080">
        <w:trPr>
          <w:trHeight w:val="187"/>
        </w:trPr>
        <w:tc>
          <w:tcPr>
            <w:tcW w:w="1155" w:type="dxa"/>
            <w:hideMark/>
          </w:tcPr>
          <w:p w14:paraId="16BED39E" w14:textId="77777777" w:rsidR="00F12E9B" w:rsidRPr="00432CE6" w:rsidRDefault="00F12E9B" w:rsidP="00BA4080">
            <w:pPr>
              <w:spacing w:after="0" w:line="240" w:lineRule="auto"/>
              <w:rPr>
                <w:rFonts w:ascii="Consolas" w:hAnsi="Consolas"/>
                <w:sz w:val="20"/>
              </w:rPr>
            </w:pPr>
            <w:r w:rsidRPr="00404DC4">
              <w:rPr>
                <w:rFonts w:ascii="Consolas" w:hAnsi="Consolas"/>
                <w:sz w:val="20"/>
              </w:rPr>
              <w:t>one</w:t>
            </w:r>
            <w:r w:rsidRPr="00404DC4">
              <w:rPr>
                <w:rFonts w:ascii="Consolas" w:hAnsi="Consolas"/>
                <w:sz w:val="20"/>
              </w:rPr>
              <w:tab/>
              <w:t>two</w:t>
            </w:r>
          </w:p>
        </w:tc>
        <w:tc>
          <w:tcPr>
            <w:tcW w:w="560" w:type="dxa"/>
            <w:hideMark/>
          </w:tcPr>
          <w:p w14:paraId="31C90C4C" w14:textId="77777777" w:rsidR="00F12E9B" w:rsidRPr="00404DC4" w:rsidRDefault="00F12E9B" w:rsidP="00BA4080">
            <w:pPr>
              <w:spacing w:after="0" w:line="240" w:lineRule="auto"/>
              <w:rPr>
                <w:rFonts w:ascii="Consolas" w:hAnsi="Consolas"/>
                <w:sz w:val="20"/>
              </w:rPr>
            </w:pPr>
            <w:r w:rsidRPr="00404DC4">
              <w:rPr>
                <w:rFonts w:ascii="Consolas" w:hAnsi="Consolas"/>
                <w:sz w:val="20"/>
              </w:rPr>
              <w:t>three</w:t>
            </w:r>
          </w:p>
        </w:tc>
      </w:tr>
      <w:tr w:rsidR="00F12E9B" w:rsidRPr="00432CE6" w14:paraId="1AB07F59" w14:textId="77777777" w:rsidTr="00BA4080">
        <w:trPr>
          <w:trHeight w:val="204"/>
        </w:trPr>
        <w:tc>
          <w:tcPr>
            <w:tcW w:w="1155" w:type="dxa"/>
            <w:hideMark/>
          </w:tcPr>
          <w:p w14:paraId="01D6834D" w14:textId="77777777" w:rsidR="00F12E9B" w:rsidRPr="00432CE6" w:rsidRDefault="00F12E9B" w:rsidP="00BA4080">
            <w:pPr>
              <w:spacing w:after="0" w:line="240" w:lineRule="auto"/>
              <w:rPr>
                <w:rFonts w:ascii="Consolas" w:hAnsi="Consolas"/>
                <w:sz w:val="20"/>
              </w:rPr>
            </w:pPr>
            <w:r w:rsidRPr="00404DC4">
              <w:rPr>
                <w:rFonts w:ascii="Consolas" w:hAnsi="Consolas"/>
                <w:sz w:val="20"/>
              </w:rPr>
              <w:t>0 1.0 0.01</w:t>
            </w:r>
          </w:p>
        </w:tc>
        <w:tc>
          <w:tcPr>
            <w:tcW w:w="560" w:type="dxa"/>
            <w:hideMark/>
          </w:tcPr>
          <w:p w14:paraId="1D77DEF1" w14:textId="77777777" w:rsidR="00F12E9B" w:rsidRPr="00404DC4" w:rsidRDefault="00F12E9B" w:rsidP="00BA4080">
            <w:pPr>
              <w:spacing w:after="0" w:line="240" w:lineRule="auto"/>
              <w:rPr>
                <w:rFonts w:ascii="Consolas" w:hAnsi="Consolas"/>
                <w:sz w:val="20"/>
              </w:rPr>
            </w:pPr>
            <w:r w:rsidRPr="00404DC4">
              <w:rPr>
                <w:rFonts w:ascii="Consolas" w:hAnsi="Consolas"/>
                <w:sz w:val="20"/>
              </w:rPr>
              <w:t>-1.5</w:t>
            </w:r>
          </w:p>
        </w:tc>
      </w:tr>
      <w:tr w:rsidR="00F12E9B" w:rsidRPr="00432CE6" w14:paraId="53E9C9AE" w14:textId="77777777" w:rsidTr="00BA4080">
        <w:trPr>
          <w:trHeight w:val="204"/>
        </w:trPr>
        <w:tc>
          <w:tcPr>
            <w:tcW w:w="1155" w:type="dxa"/>
            <w:hideMark/>
          </w:tcPr>
          <w:p w14:paraId="001241DE" w14:textId="77777777" w:rsidR="00F12E9B" w:rsidRPr="00432CE6" w:rsidRDefault="00F12E9B" w:rsidP="00BA4080">
            <w:pPr>
              <w:spacing w:after="0" w:line="240" w:lineRule="auto"/>
              <w:rPr>
                <w:rFonts w:ascii="Consolas" w:hAnsi="Consolas"/>
                <w:sz w:val="20"/>
              </w:rPr>
            </w:pPr>
            <w:r w:rsidRPr="00404DC4">
              <w:rPr>
                <w:rFonts w:ascii="Consolas" w:hAnsi="Consolas"/>
                <w:sz w:val="20"/>
              </w:rPr>
              <w:t>1 2.0 -0.01</w:t>
            </w:r>
          </w:p>
        </w:tc>
        <w:tc>
          <w:tcPr>
            <w:tcW w:w="560" w:type="dxa"/>
            <w:hideMark/>
          </w:tcPr>
          <w:p w14:paraId="57758E88" w14:textId="77777777" w:rsidR="00F12E9B" w:rsidRPr="00404DC4" w:rsidRDefault="00F12E9B" w:rsidP="00BA4080">
            <w:pPr>
              <w:spacing w:after="0" w:line="240" w:lineRule="auto"/>
              <w:rPr>
                <w:rFonts w:ascii="Consolas" w:hAnsi="Consolas"/>
                <w:sz w:val="20"/>
              </w:rPr>
            </w:pPr>
            <w:r w:rsidRPr="00404DC4">
              <w:rPr>
                <w:rFonts w:ascii="Consolas" w:hAnsi="Consolas"/>
                <w:sz w:val="20"/>
              </w:rPr>
              <w:t>0.0</w:t>
            </w:r>
          </w:p>
        </w:tc>
      </w:tr>
      <w:tr w:rsidR="00F12E9B" w:rsidRPr="00432CE6" w14:paraId="29182D74" w14:textId="77777777" w:rsidTr="00BA4080">
        <w:trPr>
          <w:trHeight w:val="187"/>
        </w:trPr>
        <w:tc>
          <w:tcPr>
            <w:tcW w:w="1155" w:type="dxa"/>
            <w:hideMark/>
          </w:tcPr>
          <w:p w14:paraId="4AEAEA42" w14:textId="77777777" w:rsidR="00F12E9B" w:rsidRPr="00432CE6" w:rsidRDefault="00F12E9B" w:rsidP="00BA4080">
            <w:pPr>
              <w:spacing w:after="0" w:line="240" w:lineRule="auto"/>
              <w:rPr>
                <w:rFonts w:ascii="Consolas" w:hAnsi="Consolas"/>
                <w:sz w:val="20"/>
              </w:rPr>
            </w:pPr>
            <w:r w:rsidRPr="00404DC4">
              <w:rPr>
                <w:rFonts w:ascii="Consolas" w:hAnsi="Consolas"/>
                <w:sz w:val="20"/>
              </w:rPr>
              <w:t>2 3.0 0.25</w:t>
            </w:r>
          </w:p>
        </w:tc>
        <w:tc>
          <w:tcPr>
            <w:tcW w:w="560" w:type="dxa"/>
            <w:hideMark/>
          </w:tcPr>
          <w:p w14:paraId="3129BBD8" w14:textId="77777777" w:rsidR="00F12E9B" w:rsidRPr="00404DC4" w:rsidRDefault="00F12E9B" w:rsidP="00BA4080">
            <w:pPr>
              <w:spacing w:after="0" w:line="240" w:lineRule="auto"/>
              <w:rPr>
                <w:rFonts w:ascii="Consolas" w:hAnsi="Consolas"/>
                <w:sz w:val="20"/>
              </w:rPr>
            </w:pPr>
            <w:r w:rsidRPr="00404DC4">
              <w:rPr>
                <w:rFonts w:ascii="Consolas" w:hAnsi="Consolas"/>
                <w:sz w:val="20"/>
              </w:rPr>
              <w:t>3.6</w:t>
            </w:r>
          </w:p>
        </w:tc>
      </w:tr>
    </w:tbl>
    <w:p w14:paraId="1F9488C5" w14:textId="77777777" w:rsidR="00F12E9B" w:rsidRPr="00404DC4" w:rsidRDefault="00F12E9B" w:rsidP="00F12E9B">
      <w:pPr>
        <w:spacing w:after="0" w:line="240" w:lineRule="auto"/>
        <w:rPr>
          <w:rFonts w:ascii="Consolas" w:hAnsi="Consolas"/>
          <w:sz w:val="20"/>
        </w:rPr>
      </w:pPr>
      <w:r w:rsidRPr="00404DC4">
        <w:rPr>
          <w:rFonts w:ascii="Consolas" w:hAnsi="Consolas"/>
          <w:sz w:val="20"/>
        </w:rPr>
        <w:br/>
        <w:t>3 4.0 -4.10</w:t>
      </w:r>
      <w:r w:rsidRPr="00404DC4">
        <w:rPr>
          <w:rFonts w:ascii="Consolas" w:hAnsi="Consolas"/>
          <w:sz w:val="20"/>
        </w:rPr>
        <w:tab/>
        <w:t>1.3</w:t>
      </w:r>
    </w:p>
    <w:p w14:paraId="204FA7F0" w14:textId="77777777" w:rsidR="00F12E9B" w:rsidRPr="00404DC4" w:rsidRDefault="00F12E9B" w:rsidP="00F12E9B">
      <w:pPr>
        <w:spacing w:after="0" w:line="240" w:lineRule="auto"/>
        <w:rPr>
          <w:rFonts w:ascii="Consolas" w:hAnsi="Consolas"/>
          <w:sz w:val="20"/>
        </w:rPr>
      </w:pPr>
    </w:p>
    <w:p w14:paraId="2AEA68C6" w14:textId="77777777" w:rsidR="00F12E9B" w:rsidRPr="00404DC4" w:rsidRDefault="00F12E9B" w:rsidP="00F12E9B">
      <w:pPr>
        <w:spacing w:after="0" w:line="240" w:lineRule="auto"/>
        <w:rPr>
          <w:rFonts w:ascii="Consolas" w:hAnsi="Consolas"/>
          <w:sz w:val="20"/>
        </w:rPr>
      </w:pPr>
      <w:r w:rsidRPr="00404DC4">
        <w:rPr>
          <w:rFonts w:ascii="Consolas" w:hAnsi="Consolas"/>
          <w:sz w:val="20"/>
        </w:rPr>
        <w:t>4 5.0 0.00</w:t>
      </w:r>
      <w:r w:rsidRPr="00404DC4">
        <w:rPr>
          <w:rFonts w:ascii="Consolas" w:hAnsi="Consolas"/>
          <w:sz w:val="20"/>
        </w:rPr>
        <w:tab/>
        <w:t>-2.0</w:t>
      </w:r>
    </w:p>
    <w:p w14:paraId="7DC22B73" w14:textId="77777777" w:rsidR="00F12E9B" w:rsidRPr="00C42B09" w:rsidRDefault="00F12E9B" w:rsidP="00F12E9B">
      <w:pPr>
        <w:spacing w:after="0" w:line="240" w:lineRule="auto"/>
        <w:ind w:left="3" w:right="3"/>
        <w:jc w:val="both"/>
        <w:rPr>
          <w:rFonts w:ascii="Calibri" w:hAnsi="Calibri" w:cs="Calibri"/>
          <w:sz w:val="20"/>
        </w:rPr>
      </w:pPr>
    </w:p>
    <w:p w14:paraId="1D09CB79"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The .values attribute is intended to be used when your data is homogeneous—for example, all numeric types. If you have hetero‐ geneous data, the result will be an ndarray of Python objects:</w:t>
      </w:r>
    </w:p>
    <w:p w14:paraId="1BCF9BA1" w14:textId="77777777" w:rsidR="00F12E9B" w:rsidRPr="00404DC4" w:rsidRDefault="00F12E9B" w:rsidP="00F12E9B">
      <w:pPr>
        <w:spacing w:after="0" w:line="240" w:lineRule="auto"/>
        <w:rPr>
          <w:rFonts w:ascii="Consolas" w:hAnsi="Consolas"/>
          <w:sz w:val="20"/>
        </w:rPr>
      </w:pPr>
    </w:p>
    <w:p w14:paraId="06922B96"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[18]: df3 = data.copy()</w:t>
      </w:r>
    </w:p>
    <w:p w14:paraId="309EC088" w14:textId="77777777" w:rsidR="00F12E9B" w:rsidRPr="00404DC4" w:rsidRDefault="00F12E9B" w:rsidP="00F12E9B">
      <w:pPr>
        <w:spacing w:after="0" w:line="240" w:lineRule="auto"/>
        <w:rPr>
          <w:rFonts w:ascii="Consolas" w:hAnsi="Consolas"/>
          <w:sz w:val="20"/>
        </w:rPr>
      </w:pPr>
    </w:p>
    <w:p w14:paraId="554CED3C"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[19]: df3['strings'] = ['a', 'b', 'c', 'd', 'e'] In [20]: df3</w:t>
      </w:r>
    </w:p>
    <w:p w14:paraId="0335E9BF" w14:textId="77777777" w:rsidR="00F12E9B" w:rsidRPr="00404DC4" w:rsidRDefault="00F12E9B" w:rsidP="00F12E9B">
      <w:pPr>
        <w:spacing w:after="0" w:line="240" w:lineRule="auto"/>
        <w:rPr>
          <w:rFonts w:ascii="Consolas" w:hAnsi="Consolas"/>
          <w:sz w:val="20"/>
        </w:rPr>
      </w:pPr>
    </w:p>
    <w:p w14:paraId="4654FAC9" w14:textId="77777777" w:rsidR="00F12E9B" w:rsidRPr="00404DC4" w:rsidRDefault="00F12E9B" w:rsidP="00F12E9B">
      <w:pPr>
        <w:spacing w:after="0" w:line="240" w:lineRule="auto"/>
        <w:rPr>
          <w:rFonts w:ascii="Consolas" w:hAnsi="Consolas"/>
          <w:sz w:val="20"/>
        </w:rPr>
      </w:pPr>
      <w:r w:rsidRPr="00404DC4">
        <w:rPr>
          <w:rFonts w:ascii="Consolas" w:hAnsi="Consolas"/>
          <w:sz w:val="20"/>
        </w:rPr>
        <w:t>Out[20]:</w:t>
      </w:r>
    </w:p>
    <w:p w14:paraId="4525C5EA" w14:textId="77777777" w:rsidR="00F12E9B" w:rsidRPr="00404DC4" w:rsidRDefault="00F12E9B" w:rsidP="00F12E9B">
      <w:pPr>
        <w:spacing w:after="0" w:line="240" w:lineRule="auto"/>
        <w:rPr>
          <w:rFonts w:ascii="Consolas" w:hAnsi="Consolas"/>
          <w:sz w:val="20"/>
        </w:rPr>
      </w:pPr>
    </w:p>
    <w:p w14:paraId="55268B22" w14:textId="77777777" w:rsidR="00F12E9B" w:rsidRPr="00404DC4" w:rsidRDefault="00F12E9B" w:rsidP="00F12E9B">
      <w:pPr>
        <w:spacing w:after="0" w:line="240" w:lineRule="auto"/>
        <w:rPr>
          <w:rFonts w:ascii="Consolas" w:hAnsi="Consolas"/>
          <w:sz w:val="20"/>
        </w:rPr>
      </w:pPr>
      <w:r w:rsidRPr="00404DC4">
        <w:rPr>
          <w:rFonts w:ascii="Consolas" w:hAnsi="Consolas"/>
          <w:sz w:val="20"/>
        </w:rPr>
        <w:t>x0</w:t>
      </w:r>
      <w:r w:rsidRPr="00404DC4">
        <w:rPr>
          <w:rFonts w:ascii="Consolas" w:hAnsi="Consolas"/>
          <w:sz w:val="20"/>
        </w:rPr>
        <w:tab/>
        <w:t>x1</w:t>
      </w:r>
      <w:r w:rsidRPr="00404DC4">
        <w:rPr>
          <w:rFonts w:ascii="Consolas" w:hAnsi="Consolas"/>
          <w:sz w:val="20"/>
        </w:rPr>
        <w:tab/>
        <w:t>y strings 0</w:t>
      </w:r>
      <w:r w:rsidRPr="00404DC4">
        <w:rPr>
          <w:rFonts w:ascii="Consolas" w:hAnsi="Consolas"/>
          <w:sz w:val="20"/>
        </w:rPr>
        <w:tab/>
        <w:t>1 0.01 -1.5</w:t>
      </w:r>
      <w:r w:rsidRPr="00404DC4">
        <w:rPr>
          <w:rFonts w:ascii="Consolas" w:hAnsi="Consolas"/>
          <w:sz w:val="20"/>
        </w:rPr>
        <w:tab/>
        <w:t>a</w:t>
      </w:r>
    </w:p>
    <w:tbl>
      <w:tblPr>
        <w:tblW w:w="0" w:type="auto"/>
        <w:tblInd w:w="2016" w:type="dxa"/>
        <w:tblLayout w:type="fixed"/>
        <w:tblCellMar>
          <w:left w:w="0" w:type="dxa"/>
          <w:right w:w="0" w:type="dxa"/>
        </w:tblCellMar>
        <w:tblLook w:val="01E0" w:firstRow="1" w:lastRow="1" w:firstColumn="1" w:lastColumn="1" w:noHBand="0" w:noVBand="0"/>
      </w:tblPr>
      <w:tblGrid>
        <w:gridCol w:w="263"/>
        <w:gridCol w:w="766"/>
        <w:gridCol w:w="681"/>
        <w:gridCol w:w="433"/>
      </w:tblGrid>
      <w:tr w:rsidR="00F12E9B" w:rsidRPr="00432CE6" w14:paraId="6CEB49E3" w14:textId="77777777" w:rsidTr="00BA4080">
        <w:trPr>
          <w:trHeight w:val="186"/>
        </w:trPr>
        <w:tc>
          <w:tcPr>
            <w:tcW w:w="263" w:type="dxa"/>
            <w:hideMark/>
          </w:tcPr>
          <w:p w14:paraId="42B46B1F" w14:textId="77777777" w:rsidR="00F12E9B" w:rsidRPr="00432CE6" w:rsidRDefault="00F12E9B" w:rsidP="00BA4080">
            <w:pPr>
              <w:spacing w:after="0" w:line="240" w:lineRule="auto"/>
              <w:rPr>
                <w:rFonts w:ascii="Consolas" w:hAnsi="Consolas"/>
                <w:sz w:val="20"/>
              </w:rPr>
            </w:pPr>
            <w:r w:rsidRPr="00404DC4">
              <w:rPr>
                <w:rFonts w:ascii="Consolas" w:hAnsi="Consolas"/>
                <w:sz w:val="20"/>
              </w:rPr>
              <w:t>1</w:t>
            </w:r>
          </w:p>
        </w:tc>
        <w:tc>
          <w:tcPr>
            <w:tcW w:w="766" w:type="dxa"/>
            <w:hideMark/>
          </w:tcPr>
          <w:p w14:paraId="1E7E60F3" w14:textId="77777777" w:rsidR="00F12E9B" w:rsidRPr="00432CE6" w:rsidRDefault="00F12E9B" w:rsidP="00BA4080">
            <w:pPr>
              <w:spacing w:after="0" w:line="240" w:lineRule="auto"/>
              <w:rPr>
                <w:rFonts w:ascii="Consolas" w:hAnsi="Consolas"/>
                <w:sz w:val="20"/>
              </w:rPr>
            </w:pPr>
            <w:r w:rsidRPr="00404DC4">
              <w:rPr>
                <w:rFonts w:ascii="Consolas" w:hAnsi="Consolas"/>
                <w:sz w:val="20"/>
              </w:rPr>
              <w:t>2 -0.01</w:t>
            </w:r>
          </w:p>
        </w:tc>
        <w:tc>
          <w:tcPr>
            <w:tcW w:w="681" w:type="dxa"/>
            <w:hideMark/>
          </w:tcPr>
          <w:p w14:paraId="715A1833" w14:textId="77777777" w:rsidR="00F12E9B" w:rsidRPr="00432CE6" w:rsidRDefault="00F12E9B" w:rsidP="00BA4080">
            <w:pPr>
              <w:spacing w:after="0" w:line="240" w:lineRule="auto"/>
              <w:rPr>
                <w:rFonts w:ascii="Consolas" w:hAnsi="Consolas"/>
                <w:sz w:val="20"/>
              </w:rPr>
            </w:pPr>
            <w:r w:rsidRPr="00404DC4">
              <w:rPr>
                <w:rFonts w:ascii="Consolas" w:hAnsi="Consolas"/>
                <w:sz w:val="20"/>
              </w:rPr>
              <w:t>0.0</w:t>
            </w:r>
          </w:p>
        </w:tc>
        <w:tc>
          <w:tcPr>
            <w:tcW w:w="433" w:type="dxa"/>
            <w:hideMark/>
          </w:tcPr>
          <w:p w14:paraId="285F5923" w14:textId="77777777" w:rsidR="00F12E9B" w:rsidRPr="00404DC4" w:rsidRDefault="00F12E9B" w:rsidP="00BA4080">
            <w:pPr>
              <w:spacing w:after="0" w:line="240" w:lineRule="auto"/>
              <w:rPr>
                <w:rFonts w:ascii="Consolas" w:hAnsi="Consolas"/>
                <w:sz w:val="20"/>
              </w:rPr>
            </w:pPr>
            <w:r w:rsidRPr="00404DC4">
              <w:rPr>
                <w:rFonts w:ascii="Consolas" w:hAnsi="Consolas"/>
                <w:sz w:val="20"/>
              </w:rPr>
              <w:t>b</w:t>
            </w:r>
          </w:p>
        </w:tc>
      </w:tr>
      <w:tr w:rsidR="00F12E9B" w:rsidRPr="00432CE6" w14:paraId="04BCE269" w14:textId="77777777" w:rsidTr="00BA4080">
        <w:trPr>
          <w:trHeight w:val="203"/>
        </w:trPr>
        <w:tc>
          <w:tcPr>
            <w:tcW w:w="263" w:type="dxa"/>
            <w:hideMark/>
          </w:tcPr>
          <w:p w14:paraId="197E6FD2" w14:textId="77777777" w:rsidR="00F12E9B" w:rsidRPr="00432CE6" w:rsidRDefault="00F12E9B" w:rsidP="00BA4080">
            <w:pPr>
              <w:spacing w:after="0" w:line="240" w:lineRule="auto"/>
              <w:rPr>
                <w:rFonts w:ascii="Consolas" w:hAnsi="Consolas"/>
                <w:sz w:val="20"/>
              </w:rPr>
            </w:pPr>
            <w:r w:rsidRPr="00404DC4">
              <w:rPr>
                <w:rFonts w:ascii="Consolas" w:hAnsi="Consolas"/>
                <w:sz w:val="20"/>
              </w:rPr>
              <w:t>2</w:t>
            </w:r>
          </w:p>
        </w:tc>
        <w:tc>
          <w:tcPr>
            <w:tcW w:w="766" w:type="dxa"/>
            <w:hideMark/>
          </w:tcPr>
          <w:p w14:paraId="22948390" w14:textId="77777777" w:rsidR="00F12E9B" w:rsidRPr="00432CE6" w:rsidRDefault="00F12E9B" w:rsidP="00BA4080">
            <w:pPr>
              <w:spacing w:after="0" w:line="240" w:lineRule="auto"/>
              <w:rPr>
                <w:rFonts w:ascii="Consolas" w:hAnsi="Consolas"/>
                <w:sz w:val="20"/>
              </w:rPr>
            </w:pPr>
            <w:r w:rsidRPr="00404DC4">
              <w:rPr>
                <w:rFonts w:ascii="Consolas" w:hAnsi="Consolas"/>
                <w:sz w:val="20"/>
              </w:rPr>
              <w:t>3 0.25</w:t>
            </w:r>
          </w:p>
        </w:tc>
        <w:tc>
          <w:tcPr>
            <w:tcW w:w="681" w:type="dxa"/>
            <w:hideMark/>
          </w:tcPr>
          <w:p w14:paraId="3687EE99" w14:textId="77777777" w:rsidR="00F12E9B" w:rsidRPr="00432CE6" w:rsidRDefault="00F12E9B" w:rsidP="00BA4080">
            <w:pPr>
              <w:spacing w:after="0" w:line="240" w:lineRule="auto"/>
              <w:rPr>
                <w:rFonts w:ascii="Consolas" w:hAnsi="Consolas"/>
                <w:sz w:val="20"/>
              </w:rPr>
            </w:pPr>
            <w:r w:rsidRPr="00404DC4">
              <w:rPr>
                <w:rFonts w:ascii="Consolas" w:hAnsi="Consolas"/>
                <w:sz w:val="20"/>
              </w:rPr>
              <w:t>3.6</w:t>
            </w:r>
          </w:p>
        </w:tc>
        <w:tc>
          <w:tcPr>
            <w:tcW w:w="433" w:type="dxa"/>
            <w:hideMark/>
          </w:tcPr>
          <w:p w14:paraId="17D941C5" w14:textId="77777777" w:rsidR="00F12E9B" w:rsidRPr="00404DC4" w:rsidRDefault="00F12E9B" w:rsidP="00BA4080">
            <w:pPr>
              <w:spacing w:after="0" w:line="240" w:lineRule="auto"/>
              <w:rPr>
                <w:rFonts w:ascii="Consolas" w:hAnsi="Consolas"/>
                <w:sz w:val="20"/>
              </w:rPr>
            </w:pPr>
            <w:r w:rsidRPr="00404DC4">
              <w:rPr>
                <w:rFonts w:ascii="Consolas" w:hAnsi="Consolas"/>
                <w:sz w:val="20"/>
              </w:rPr>
              <w:t>c</w:t>
            </w:r>
          </w:p>
        </w:tc>
      </w:tr>
      <w:tr w:rsidR="00F12E9B" w:rsidRPr="00432CE6" w14:paraId="5DC4309F" w14:textId="77777777" w:rsidTr="00BA4080">
        <w:trPr>
          <w:trHeight w:val="203"/>
        </w:trPr>
        <w:tc>
          <w:tcPr>
            <w:tcW w:w="263" w:type="dxa"/>
            <w:hideMark/>
          </w:tcPr>
          <w:p w14:paraId="5D468054" w14:textId="77777777" w:rsidR="00F12E9B" w:rsidRPr="00432CE6" w:rsidRDefault="00F12E9B" w:rsidP="00BA4080">
            <w:pPr>
              <w:spacing w:after="0" w:line="240" w:lineRule="auto"/>
              <w:rPr>
                <w:rFonts w:ascii="Consolas" w:hAnsi="Consolas"/>
                <w:sz w:val="20"/>
              </w:rPr>
            </w:pPr>
            <w:r w:rsidRPr="00404DC4">
              <w:rPr>
                <w:rFonts w:ascii="Consolas" w:hAnsi="Consolas"/>
                <w:sz w:val="20"/>
              </w:rPr>
              <w:t>3</w:t>
            </w:r>
          </w:p>
        </w:tc>
        <w:tc>
          <w:tcPr>
            <w:tcW w:w="766" w:type="dxa"/>
            <w:hideMark/>
          </w:tcPr>
          <w:p w14:paraId="74B5FA78" w14:textId="77777777" w:rsidR="00F12E9B" w:rsidRPr="00432CE6" w:rsidRDefault="00F12E9B" w:rsidP="00BA4080">
            <w:pPr>
              <w:spacing w:after="0" w:line="240" w:lineRule="auto"/>
              <w:rPr>
                <w:rFonts w:ascii="Consolas" w:hAnsi="Consolas"/>
                <w:sz w:val="20"/>
              </w:rPr>
            </w:pPr>
            <w:r w:rsidRPr="00404DC4">
              <w:rPr>
                <w:rFonts w:ascii="Consolas" w:hAnsi="Consolas"/>
                <w:sz w:val="20"/>
              </w:rPr>
              <w:t>4 -4.10</w:t>
            </w:r>
          </w:p>
        </w:tc>
        <w:tc>
          <w:tcPr>
            <w:tcW w:w="681" w:type="dxa"/>
            <w:hideMark/>
          </w:tcPr>
          <w:p w14:paraId="0456B347" w14:textId="77777777" w:rsidR="00F12E9B" w:rsidRPr="00432CE6" w:rsidRDefault="00F12E9B" w:rsidP="00BA4080">
            <w:pPr>
              <w:spacing w:after="0" w:line="240" w:lineRule="auto"/>
              <w:rPr>
                <w:rFonts w:ascii="Consolas" w:hAnsi="Consolas"/>
                <w:sz w:val="20"/>
              </w:rPr>
            </w:pPr>
            <w:r w:rsidRPr="00404DC4">
              <w:rPr>
                <w:rFonts w:ascii="Consolas" w:hAnsi="Consolas"/>
                <w:sz w:val="20"/>
              </w:rPr>
              <w:t>1.3</w:t>
            </w:r>
          </w:p>
        </w:tc>
        <w:tc>
          <w:tcPr>
            <w:tcW w:w="433" w:type="dxa"/>
            <w:hideMark/>
          </w:tcPr>
          <w:p w14:paraId="0D284AA4" w14:textId="77777777" w:rsidR="00F12E9B" w:rsidRPr="00404DC4" w:rsidRDefault="00F12E9B" w:rsidP="00BA4080">
            <w:pPr>
              <w:spacing w:after="0" w:line="240" w:lineRule="auto"/>
              <w:rPr>
                <w:rFonts w:ascii="Consolas" w:hAnsi="Consolas"/>
                <w:sz w:val="20"/>
              </w:rPr>
            </w:pPr>
            <w:r w:rsidRPr="00404DC4">
              <w:rPr>
                <w:rFonts w:ascii="Consolas" w:hAnsi="Consolas"/>
                <w:sz w:val="20"/>
              </w:rPr>
              <w:t>d</w:t>
            </w:r>
          </w:p>
        </w:tc>
      </w:tr>
      <w:tr w:rsidR="00F12E9B" w:rsidRPr="00432CE6" w14:paraId="3FF8A484" w14:textId="77777777" w:rsidTr="00BA4080">
        <w:trPr>
          <w:trHeight w:val="186"/>
        </w:trPr>
        <w:tc>
          <w:tcPr>
            <w:tcW w:w="263" w:type="dxa"/>
            <w:hideMark/>
          </w:tcPr>
          <w:p w14:paraId="4A8A22B2" w14:textId="77777777" w:rsidR="00F12E9B" w:rsidRPr="00432CE6" w:rsidRDefault="00F12E9B" w:rsidP="00BA4080">
            <w:pPr>
              <w:spacing w:after="0" w:line="240" w:lineRule="auto"/>
              <w:rPr>
                <w:rFonts w:ascii="Consolas" w:hAnsi="Consolas"/>
                <w:sz w:val="20"/>
              </w:rPr>
            </w:pPr>
            <w:r w:rsidRPr="00404DC4">
              <w:rPr>
                <w:rFonts w:ascii="Consolas" w:hAnsi="Consolas"/>
                <w:sz w:val="20"/>
              </w:rPr>
              <w:t>4</w:t>
            </w:r>
          </w:p>
        </w:tc>
        <w:tc>
          <w:tcPr>
            <w:tcW w:w="766" w:type="dxa"/>
            <w:hideMark/>
          </w:tcPr>
          <w:p w14:paraId="3061E5D3" w14:textId="77777777" w:rsidR="00F12E9B" w:rsidRPr="00432CE6" w:rsidRDefault="00F12E9B" w:rsidP="00BA4080">
            <w:pPr>
              <w:spacing w:after="0" w:line="240" w:lineRule="auto"/>
              <w:rPr>
                <w:rFonts w:ascii="Consolas" w:hAnsi="Consolas"/>
                <w:sz w:val="20"/>
              </w:rPr>
            </w:pPr>
            <w:r w:rsidRPr="00404DC4">
              <w:rPr>
                <w:rFonts w:ascii="Consolas" w:hAnsi="Consolas"/>
                <w:sz w:val="20"/>
              </w:rPr>
              <w:t>5 0.00</w:t>
            </w:r>
          </w:p>
        </w:tc>
        <w:tc>
          <w:tcPr>
            <w:tcW w:w="681" w:type="dxa"/>
            <w:hideMark/>
          </w:tcPr>
          <w:p w14:paraId="36BA9D5B" w14:textId="77777777" w:rsidR="00F12E9B" w:rsidRPr="00432CE6" w:rsidRDefault="00F12E9B" w:rsidP="00BA4080">
            <w:pPr>
              <w:spacing w:after="0" w:line="240" w:lineRule="auto"/>
              <w:rPr>
                <w:rFonts w:ascii="Consolas" w:hAnsi="Consolas"/>
                <w:sz w:val="20"/>
              </w:rPr>
            </w:pPr>
            <w:r w:rsidRPr="00404DC4">
              <w:rPr>
                <w:rFonts w:ascii="Consolas" w:hAnsi="Consolas"/>
                <w:sz w:val="20"/>
              </w:rPr>
              <w:t>-2.0</w:t>
            </w:r>
          </w:p>
        </w:tc>
        <w:tc>
          <w:tcPr>
            <w:tcW w:w="433" w:type="dxa"/>
            <w:hideMark/>
          </w:tcPr>
          <w:p w14:paraId="30336D66" w14:textId="77777777" w:rsidR="00F12E9B" w:rsidRPr="00404DC4" w:rsidRDefault="00F12E9B" w:rsidP="00BA4080">
            <w:pPr>
              <w:spacing w:after="0" w:line="240" w:lineRule="auto"/>
              <w:rPr>
                <w:rFonts w:ascii="Consolas" w:hAnsi="Consolas"/>
                <w:sz w:val="20"/>
              </w:rPr>
            </w:pPr>
            <w:r w:rsidRPr="00404DC4">
              <w:rPr>
                <w:rFonts w:ascii="Consolas" w:hAnsi="Consolas"/>
                <w:sz w:val="20"/>
              </w:rPr>
              <w:t>e</w:t>
            </w:r>
          </w:p>
        </w:tc>
      </w:tr>
    </w:tbl>
    <w:p w14:paraId="40CC3A37" w14:textId="77777777" w:rsidR="00F12E9B" w:rsidRPr="00404DC4" w:rsidRDefault="00F12E9B" w:rsidP="00F12E9B">
      <w:pPr>
        <w:spacing w:after="0" w:line="240" w:lineRule="auto"/>
        <w:rPr>
          <w:rFonts w:ascii="Consolas" w:hAnsi="Consolas"/>
          <w:sz w:val="20"/>
        </w:rPr>
      </w:pPr>
    </w:p>
    <w:p w14:paraId="75E216C9" w14:textId="77777777" w:rsidR="00F12E9B" w:rsidRPr="00404DC4" w:rsidRDefault="00F12E9B" w:rsidP="00F12E9B">
      <w:pPr>
        <w:spacing w:after="0" w:line="240" w:lineRule="auto"/>
        <w:rPr>
          <w:rFonts w:ascii="Consolas" w:hAnsi="Consolas"/>
          <w:sz w:val="20"/>
        </w:rPr>
      </w:pPr>
    </w:p>
    <w:p w14:paraId="7D910FCE"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[21]: df3.values Out[21]:</w:t>
      </w:r>
    </w:p>
    <w:p w14:paraId="41185C87" w14:textId="77777777" w:rsidR="00F12E9B" w:rsidRPr="00404DC4" w:rsidRDefault="00F12E9B" w:rsidP="00F12E9B">
      <w:pPr>
        <w:spacing w:after="0" w:line="240" w:lineRule="auto"/>
        <w:rPr>
          <w:rFonts w:ascii="Consolas" w:hAnsi="Consolas"/>
          <w:sz w:val="20"/>
        </w:rPr>
      </w:pPr>
    </w:p>
    <w:p w14:paraId="5EA28946" w14:textId="77777777" w:rsidR="00F12E9B" w:rsidRPr="00404DC4" w:rsidRDefault="00F12E9B" w:rsidP="00F12E9B">
      <w:pPr>
        <w:spacing w:after="0" w:line="240" w:lineRule="auto"/>
        <w:rPr>
          <w:rFonts w:ascii="Consolas" w:hAnsi="Consolas"/>
          <w:sz w:val="20"/>
        </w:rPr>
      </w:pPr>
      <w:r w:rsidRPr="00404DC4">
        <w:rPr>
          <w:rFonts w:ascii="Consolas" w:hAnsi="Consolas"/>
          <w:sz w:val="20"/>
        </w:rPr>
        <w:t>array([[1, 0.01, -1.5, 'a'],</w:t>
      </w:r>
    </w:p>
    <w:p w14:paraId="1C79214B" w14:textId="77777777" w:rsidR="00F12E9B" w:rsidRPr="00404DC4" w:rsidRDefault="00F12E9B" w:rsidP="00F12E9B">
      <w:pPr>
        <w:spacing w:after="0" w:line="240" w:lineRule="auto"/>
        <w:rPr>
          <w:rFonts w:ascii="Consolas" w:hAnsi="Consolas"/>
          <w:sz w:val="20"/>
        </w:rPr>
      </w:pPr>
    </w:p>
    <w:p w14:paraId="6DFEEC12" w14:textId="77777777" w:rsidR="00F12E9B" w:rsidRPr="00404DC4" w:rsidRDefault="00F12E9B" w:rsidP="00F12E9B">
      <w:pPr>
        <w:spacing w:after="0" w:line="240" w:lineRule="auto"/>
        <w:rPr>
          <w:rFonts w:ascii="Consolas" w:hAnsi="Consolas"/>
          <w:sz w:val="20"/>
        </w:rPr>
      </w:pPr>
      <w:r w:rsidRPr="00404DC4">
        <w:rPr>
          <w:rFonts w:ascii="Consolas" w:hAnsi="Consolas"/>
          <w:sz w:val="20"/>
        </w:rPr>
        <w:t>[2, -0.01, 0.0, 'b'],</w:t>
      </w:r>
    </w:p>
    <w:p w14:paraId="67B366B9" w14:textId="77777777" w:rsidR="00F12E9B" w:rsidRPr="00404DC4" w:rsidRDefault="00F12E9B" w:rsidP="00F12E9B">
      <w:pPr>
        <w:spacing w:after="0" w:line="240" w:lineRule="auto"/>
        <w:rPr>
          <w:rFonts w:ascii="Consolas" w:hAnsi="Consolas"/>
          <w:sz w:val="20"/>
        </w:rPr>
      </w:pPr>
    </w:p>
    <w:p w14:paraId="6878AE88" w14:textId="77777777" w:rsidR="00F12E9B" w:rsidRPr="00404DC4" w:rsidRDefault="00F12E9B" w:rsidP="00F12E9B">
      <w:pPr>
        <w:spacing w:after="0" w:line="240" w:lineRule="auto"/>
        <w:rPr>
          <w:rFonts w:ascii="Consolas" w:hAnsi="Consolas"/>
          <w:sz w:val="20"/>
        </w:rPr>
      </w:pPr>
      <w:r w:rsidRPr="00404DC4">
        <w:rPr>
          <w:rFonts w:ascii="Consolas" w:hAnsi="Consolas"/>
          <w:sz w:val="20"/>
        </w:rPr>
        <w:t>[3, 0.25, 3.6, 'c'],</w:t>
      </w:r>
    </w:p>
    <w:p w14:paraId="78CC83C0" w14:textId="77777777" w:rsidR="00F12E9B" w:rsidRPr="00404DC4" w:rsidRDefault="00F12E9B" w:rsidP="00F12E9B">
      <w:pPr>
        <w:spacing w:after="0" w:line="240" w:lineRule="auto"/>
        <w:rPr>
          <w:rFonts w:ascii="Consolas" w:hAnsi="Consolas"/>
          <w:sz w:val="20"/>
        </w:rPr>
      </w:pPr>
    </w:p>
    <w:p w14:paraId="58E74F9D" w14:textId="77777777" w:rsidR="00F12E9B" w:rsidRPr="00404DC4" w:rsidRDefault="00F12E9B" w:rsidP="00F12E9B">
      <w:pPr>
        <w:spacing w:after="0" w:line="240" w:lineRule="auto"/>
        <w:rPr>
          <w:rFonts w:ascii="Consolas" w:hAnsi="Consolas"/>
          <w:sz w:val="20"/>
        </w:rPr>
      </w:pPr>
      <w:r w:rsidRPr="00404DC4">
        <w:rPr>
          <w:rFonts w:ascii="Consolas" w:hAnsi="Consolas"/>
          <w:sz w:val="20"/>
        </w:rPr>
        <w:t>[4, -4.1, 1.3, 'd'],</w:t>
      </w:r>
    </w:p>
    <w:p w14:paraId="3CE62568" w14:textId="77777777" w:rsidR="00F12E9B" w:rsidRPr="00404DC4" w:rsidRDefault="00F12E9B" w:rsidP="00F12E9B">
      <w:pPr>
        <w:spacing w:after="0" w:line="240" w:lineRule="auto"/>
        <w:rPr>
          <w:rFonts w:ascii="Consolas" w:hAnsi="Consolas"/>
          <w:sz w:val="20"/>
        </w:rPr>
      </w:pPr>
    </w:p>
    <w:p w14:paraId="6435EBC8" w14:textId="77777777" w:rsidR="00F12E9B" w:rsidRPr="00404DC4" w:rsidRDefault="00F12E9B" w:rsidP="00F12E9B">
      <w:pPr>
        <w:spacing w:after="0" w:line="240" w:lineRule="auto"/>
        <w:rPr>
          <w:rFonts w:ascii="Consolas" w:hAnsi="Consolas"/>
          <w:sz w:val="20"/>
        </w:rPr>
      </w:pPr>
      <w:r w:rsidRPr="00404DC4">
        <w:rPr>
          <w:rFonts w:ascii="Consolas" w:hAnsi="Consolas"/>
          <w:sz w:val="20"/>
        </w:rPr>
        <w:t>[5, 0.0, -2.0, 'e']], dtype=object)</w:t>
      </w:r>
    </w:p>
    <w:p w14:paraId="03A3522B" w14:textId="77777777" w:rsidR="00F12E9B" w:rsidRPr="00C42B09" w:rsidRDefault="00F12E9B" w:rsidP="00F12E9B">
      <w:pPr>
        <w:spacing w:after="0" w:line="240" w:lineRule="auto"/>
        <w:ind w:left="3" w:right="3"/>
        <w:jc w:val="both"/>
        <w:rPr>
          <w:rFonts w:ascii="Calibri" w:hAnsi="Calibri" w:cs="Calibri"/>
          <w:sz w:val="20"/>
        </w:rPr>
      </w:pPr>
    </w:p>
    <w:p w14:paraId="2B93EE6D"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For some models, you may only wish to use a subset of the columns. I recommend using loc indexing with values:</w:t>
      </w:r>
    </w:p>
    <w:p w14:paraId="652E84EA" w14:textId="77777777" w:rsidR="00F12E9B" w:rsidRPr="00404DC4" w:rsidRDefault="00F12E9B" w:rsidP="00F12E9B">
      <w:pPr>
        <w:spacing w:after="0" w:line="240" w:lineRule="auto"/>
        <w:rPr>
          <w:rFonts w:ascii="Consolas" w:hAnsi="Consolas"/>
          <w:sz w:val="20"/>
        </w:rPr>
      </w:pPr>
    </w:p>
    <w:p w14:paraId="44AE037D"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[22]: model_cols = ['x0', 'x1']</w:t>
      </w:r>
    </w:p>
    <w:p w14:paraId="62C89D43" w14:textId="77777777" w:rsidR="00F12E9B" w:rsidRPr="00404DC4" w:rsidRDefault="00F12E9B" w:rsidP="00F12E9B">
      <w:pPr>
        <w:spacing w:after="0" w:line="240" w:lineRule="auto"/>
        <w:rPr>
          <w:rFonts w:ascii="Consolas" w:hAnsi="Consolas"/>
          <w:sz w:val="20"/>
        </w:rPr>
      </w:pPr>
    </w:p>
    <w:p w14:paraId="4545FEC9"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[23]: data.loc[:, model_cols].values Out[23]:</w:t>
      </w:r>
    </w:p>
    <w:p w14:paraId="294C50FE" w14:textId="77777777" w:rsidR="00F12E9B" w:rsidRPr="00404DC4" w:rsidRDefault="00F12E9B" w:rsidP="00F12E9B">
      <w:pPr>
        <w:spacing w:after="0" w:line="240" w:lineRule="auto"/>
        <w:rPr>
          <w:rFonts w:ascii="Consolas" w:hAnsi="Consolas"/>
          <w:sz w:val="20"/>
        </w:rPr>
      </w:pPr>
    </w:p>
    <w:p w14:paraId="6FCBF04B" w14:textId="77777777" w:rsidR="00F12E9B" w:rsidRPr="00404DC4" w:rsidRDefault="00F12E9B" w:rsidP="00F12E9B">
      <w:pPr>
        <w:spacing w:after="0" w:line="240" w:lineRule="auto"/>
        <w:rPr>
          <w:rFonts w:ascii="Consolas" w:hAnsi="Consolas"/>
          <w:sz w:val="20"/>
        </w:rPr>
      </w:pPr>
    </w:p>
    <w:tbl>
      <w:tblPr>
        <w:tblW w:w="0" w:type="auto"/>
        <w:tblInd w:w="720" w:type="dxa"/>
        <w:tblLayout w:type="fixed"/>
        <w:tblCellMar>
          <w:left w:w="0" w:type="dxa"/>
          <w:right w:w="0" w:type="dxa"/>
        </w:tblCellMar>
        <w:tblLook w:val="01E0" w:firstRow="1" w:lastRow="1" w:firstColumn="1" w:lastColumn="1" w:noHBand="0" w:noVBand="0"/>
      </w:tblPr>
      <w:tblGrid>
        <w:gridCol w:w="1840"/>
        <w:gridCol w:w="1670"/>
      </w:tblGrid>
      <w:tr w:rsidR="00F12E9B" w:rsidRPr="00432CE6" w14:paraId="326C9B8D" w14:textId="77777777" w:rsidTr="00BA4080">
        <w:trPr>
          <w:trHeight w:val="187"/>
        </w:trPr>
        <w:tc>
          <w:tcPr>
            <w:tcW w:w="1840" w:type="dxa"/>
            <w:hideMark/>
          </w:tcPr>
          <w:p w14:paraId="7DCE6D25" w14:textId="77777777" w:rsidR="00F12E9B" w:rsidRPr="00432CE6" w:rsidRDefault="00F12E9B" w:rsidP="00BA4080">
            <w:pPr>
              <w:spacing w:after="0" w:line="240" w:lineRule="auto"/>
              <w:rPr>
                <w:rFonts w:ascii="Consolas" w:hAnsi="Consolas"/>
                <w:sz w:val="20"/>
              </w:rPr>
            </w:pPr>
            <w:r w:rsidRPr="00404DC4">
              <w:rPr>
                <w:rFonts w:ascii="Consolas" w:hAnsi="Consolas"/>
                <w:sz w:val="20"/>
              </w:rPr>
              <w:t>array([[ 1.</w:t>
            </w:r>
          </w:p>
        </w:tc>
        <w:tc>
          <w:tcPr>
            <w:tcW w:w="1670" w:type="dxa"/>
            <w:hideMark/>
          </w:tcPr>
          <w:p w14:paraId="733E270A" w14:textId="77777777" w:rsidR="00F12E9B" w:rsidRPr="00404DC4" w:rsidRDefault="00F12E9B" w:rsidP="00BA4080">
            <w:pPr>
              <w:spacing w:after="0" w:line="240" w:lineRule="auto"/>
              <w:rPr>
                <w:rFonts w:ascii="Consolas" w:hAnsi="Consolas"/>
                <w:sz w:val="20"/>
              </w:rPr>
            </w:pPr>
            <w:r w:rsidRPr="00404DC4">
              <w:rPr>
                <w:rFonts w:ascii="Consolas" w:hAnsi="Consolas"/>
                <w:sz w:val="20"/>
              </w:rPr>
              <w:t>, 0.01],</w:t>
            </w:r>
          </w:p>
        </w:tc>
      </w:tr>
      <w:tr w:rsidR="00F12E9B" w:rsidRPr="00432CE6" w14:paraId="5B9C424E" w14:textId="77777777" w:rsidTr="00BA4080">
        <w:trPr>
          <w:trHeight w:val="204"/>
        </w:trPr>
        <w:tc>
          <w:tcPr>
            <w:tcW w:w="1840" w:type="dxa"/>
            <w:hideMark/>
          </w:tcPr>
          <w:p w14:paraId="0B983FE0" w14:textId="77777777" w:rsidR="00F12E9B" w:rsidRPr="00432CE6" w:rsidRDefault="00F12E9B" w:rsidP="00BA4080">
            <w:pPr>
              <w:spacing w:after="0" w:line="240" w:lineRule="auto"/>
              <w:rPr>
                <w:rFonts w:ascii="Consolas" w:hAnsi="Consolas"/>
                <w:sz w:val="20"/>
              </w:rPr>
            </w:pPr>
            <w:r w:rsidRPr="00404DC4">
              <w:rPr>
                <w:rFonts w:ascii="Consolas" w:hAnsi="Consolas"/>
                <w:sz w:val="20"/>
              </w:rPr>
              <w:t>[ 2.</w:t>
            </w:r>
          </w:p>
        </w:tc>
        <w:tc>
          <w:tcPr>
            <w:tcW w:w="1670" w:type="dxa"/>
            <w:hideMark/>
          </w:tcPr>
          <w:p w14:paraId="6AD72B12" w14:textId="77777777" w:rsidR="00F12E9B" w:rsidRPr="00404DC4" w:rsidRDefault="00F12E9B" w:rsidP="00BA4080">
            <w:pPr>
              <w:spacing w:after="0" w:line="240" w:lineRule="auto"/>
              <w:rPr>
                <w:rFonts w:ascii="Consolas" w:hAnsi="Consolas"/>
                <w:sz w:val="20"/>
              </w:rPr>
            </w:pPr>
            <w:r w:rsidRPr="00404DC4">
              <w:rPr>
                <w:rFonts w:ascii="Consolas" w:hAnsi="Consolas"/>
                <w:sz w:val="20"/>
              </w:rPr>
              <w:t>, -0.01],</w:t>
            </w:r>
          </w:p>
        </w:tc>
      </w:tr>
      <w:tr w:rsidR="00F12E9B" w:rsidRPr="00432CE6" w14:paraId="4E8F246E" w14:textId="77777777" w:rsidTr="00BA4080">
        <w:trPr>
          <w:trHeight w:val="204"/>
        </w:trPr>
        <w:tc>
          <w:tcPr>
            <w:tcW w:w="1840" w:type="dxa"/>
            <w:hideMark/>
          </w:tcPr>
          <w:p w14:paraId="14A8926A" w14:textId="77777777" w:rsidR="00F12E9B" w:rsidRPr="00432CE6" w:rsidRDefault="00F12E9B" w:rsidP="00BA4080">
            <w:pPr>
              <w:spacing w:after="0" w:line="240" w:lineRule="auto"/>
              <w:rPr>
                <w:rFonts w:ascii="Consolas" w:hAnsi="Consolas"/>
                <w:sz w:val="20"/>
              </w:rPr>
            </w:pPr>
            <w:r w:rsidRPr="00404DC4">
              <w:rPr>
                <w:rFonts w:ascii="Consolas" w:hAnsi="Consolas"/>
                <w:sz w:val="20"/>
              </w:rPr>
              <w:t>[ 3.</w:t>
            </w:r>
          </w:p>
        </w:tc>
        <w:tc>
          <w:tcPr>
            <w:tcW w:w="1670" w:type="dxa"/>
            <w:hideMark/>
          </w:tcPr>
          <w:p w14:paraId="2205AB73" w14:textId="77777777" w:rsidR="00F12E9B" w:rsidRPr="00404DC4" w:rsidRDefault="00F12E9B" w:rsidP="00BA4080">
            <w:pPr>
              <w:spacing w:after="0" w:line="240" w:lineRule="auto"/>
              <w:rPr>
                <w:rFonts w:ascii="Consolas" w:hAnsi="Consolas"/>
                <w:sz w:val="20"/>
              </w:rPr>
            </w:pPr>
            <w:r w:rsidRPr="00404DC4">
              <w:rPr>
                <w:rFonts w:ascii="Consolas" w:hAnsi="Consolas"/>
                <w:sz w:val="20"/>
              </w:rPr>
              <w:t>, 0.25],</w:t>
            </w:r>
          </w:p>
        </w:tc>
      </w:tr>
      <w:tr w:rsidR="00F12E9B" w:rsidRPr="00432CE6" w14:paraId="3DEB06E4" w14:textId="77777777" w:rsidTr="00BA4080">
        <w:trPr>
          <w:trHeight w:val="204"/>
        </w:trPr>
        <w:tc>
          <w:tcPr>
            <w:tcW w:w="1840" w:type="dxa"/>
            <w:hideMark/>
          </w:tcPr>
          <w:p w14:paraId="64757F01" w14:textId="77777777" w:rsidR="00F12E9B" w:rsidRPr="00432CE6" w:rsidRDefault="00F12E9B" w:rsidP="00BA4080">
            <w:pPr>
              <w:spacing w:after="0" w:line="240" w:lineRule="auto"/>
              <w:rPr>
                <w:rFonts w:ascii="Consolas" w:hAnsi="Consolas"/>
                <w:sz w:val="20"/>
              </w:rPr>
            </w:pPr>
            <w:r w:rsidRPr="00404DC4">
              <w:rPr>
                <w:rFonts w:ascii="Consolas" w:hAnsi="Consolas"/>
                <w:sz w:val="20"/>
              </w:rPr>
              <w:t>[ 4.</w:t>
            </w:r>
          </w:p>
        </w:tc>
        <w:tc>
          <w:tcPr>
            <w:tcW w:w="1670" w:type="dxa"/>
            <w:hideMark/>
          </w:tcPr>
          <w:p w14:paraId="0A962A8D" w14:textId="77777777" w:rsidR="00F12E9B" w:rsidRPr="00404DC4" w:rsidRDefault="00F12E9B" w:rsidP="00BA4080">
            <w:pPr>
              <w:spacing w:after="0" w:line="240" w:lineRule="auto"/>
              <w:rPr>
                <w:rFonts w:ascii="Consolas" w:hAnsi="Consolas"/>
                <w:sz w:val="20"/>
              </w:rPr>
            </w:pPr>
            <w:r w:rsidRPr="00404DC4">
              <w:rPr>
                <w:rFonts w:ascii="Consolas" w:hAnsi="Consolas"/>
                <w:sz w:val="20"/>
              </w:rPr>
              <w:t>, -4.1 ],</w:t>
            </w:r>
          </w:p>
        </w:tc>
      </w:tr>
      <w:tr w:rsidR="00F12E9B" w:rsidRPr="00432CE6" w14:paraId="17236A77" w14:textId="77777777" w:rsidTr="00BA4080">
        <w:trPr>
          <w:trHeight w:val="187"/>
        </w:trPr>
        <w:tc>
          <w:tcPr>
            <w:tcW w:w="1840" w:type="dxa"/>
            <w:hideMark/>
          </w:tcPr>
          <w:p w14:paraId="7C741DFC" w14:textId="77777777" w:rsidR="00F12E9B" w:rsidRPr="00432CE6" w:rsidRDefault="00F12E9B" w:rsidP="00BA4080">
            <w:pPr>
              <w:spacing w:after="0" w:line="240" w:lineRule="auto"/>
              <w:rPr>
                <w:rFonts w:ascii="Consolas" w:hAnsi="Consolas"/>
                <w:sz w:val="20"/>
              </w:rPr>
            </w:pPr>
            <w:r w:rsidRPr="00404DC4">
              <w:rPr>
                <w:rFonts w:ascii="Consolas" w:hAnsi="Consolas"/>
                <w:sz w:val="20"/>
              </w:rPr>
              <w:t>[ 5.</w:t>
            </w:r>
          </w:p>
        </w:tc>
        <w:tc>
          <w:tcPr>
            <w:tcW w:w="1670" w:type="dxa"/>
            <w:hideMark/>
          </w:tcPr>
          <w:p w14:paraId="0DAF3F7E" w14:textId="77777777" w:rsidR="00F12E9B" w:rsidRPr="00404DC4" w:rsidRDefault="00F12E9B" w:rsidP="00BA4080">
            <w:pPr>
              <w:spacing w:after="0" w:line="240" w:lineRule="auto"/>
              <w:rPr>
                <w:rFonts w:ascii="Consolas" w:hAnsi="Consolas"/>
                <w:sz w:val="20"/>
              </w:rPr>
            </w:pPr>
            <w:r w:rsidRPr="00404DC4">
              <w:rPr>
                <w:rFonts w:ascii="Consolas" w:hAnsi="Consolas"/>
                <w:sz w:val="20"/>
              </w:rPr>
              <w:t>, 0. ]])</w:t>
            </w:r>
          </w:p>
        </w:tc>
      </w:tr>
    </w:tbl>
    <w:p w14:paraId="44B818B8" w14:textId="77777777" w:rsidR="00F12E9B" w:rsidRPr="00404DC4" w:rsidRDefault="00F12E9B" w:rsidP="00F12E9B">
      <w:pPr>
        <w:spacing w:after="0" w:line="240" w:lineRule="auto"/>
        <w:rPr>
          <w:rFonts w:ascii="Consolas" w:hAnsi="Consolas"/>
          <w:sz w:val="20"/>
        </w:rPr>
      </w:pPr>
    </w:p>
    <w:p w14:paraId="65991B3D" w14:textId="77777777" w:rsidR="00F12E9B" w:rsidRPr="00C42B09" w:rsidRDefault="00F12E9B" w:rsidP="00F12E9B">
      <w:pPr>
        <w:spacing w:after="0" w:line="240" w:lineRule="auto"/>
        <w:ind w:left="3" w:right="3"/>
        <w:jc w:val="both"/>
        <w:rPr>
          <w:rFonts w:ascii="Calibri" w:hAnsi="Calibri" w:cs="Calibri"/>
          <w:sz w:val="20"/>
        </w:rPr>
      </w:pPr>
    </w:p>
    <w:p w14:paraId="3DB6EF8B"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lastRenderedPageBreak/>
        <w:t>Some libraries have native support for pandas and do some of this work for you auto‐ matically: converting to NumPy from DataFrame and attaching model parameter names to the columns of output tables or Series. In other cases, you will have to per‐ form this “metadata management” manually.</w:t>
      </w:r>
    </w:p>
    <w:p w14:paraId="2E106F0E" w14:textId="77777777" w:rsidR="00F12E9B" w:rsidRPr="00C42B09" w:rsidRDefault="00F12E9B" w:rsidP="00F12E9B">
      <w:pPr>
        <w:spacing w:after="0" w:line="240" w:lineRule="auto"/>
        <w:ind w:left="3" w:right="3"/>
        <w:jc w:val="both"/>
        <w:rPr>
          <w:rFonts w:ascii="Calibri" w:hAnsi="Calibri" w:cs="Calibri"/>
          <w:sz w:val="20"/>
        </w:rPr>
      </w:pPr>
    </w:p>
    <w:p w14:paraId="47813178"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 xml:space="preserve">In </w:t>
      </w:r>
      <w:hyperlink r:id="rId759" w:anchor="_bookmark24" w:history="1">
        <w:r w:rsidRPr="00C42B09">
          <w:rPr>
            <w:rStyle w:val="Hyperlink"/>
            <w:rFonts w:ascii="Calibri" w:hAnsi="Calibri" w:cs="Calibri"/>
            <w:sz w:val="20"/>
          </w:rPr>
          <w:t xml:space="preserve">Chapter 12 </w:t>
        </w:r>
      </w:hyperlink>
      <w:r w:rsidRPr="00C42B09">
        <w:rPr>
          <w:rFonts w:ascii="Calibri" w:hAnsi="Calibri" w:cs="Calibri"/>
          <w:sz w:val="20"/>
        </w:rPr>
        <w:t>we looked at pandas’s Categorical type and the pandas.get_dummies</w:t>
      </w:r>
    </w:p>
    <w:p w14:paraId="4253AA13" w14:textId="77777777" w:rsidR="00F12E9B" w:rsidRPr="00C42B09" w:rsidRDefault="00F12E9B" w:rsidP="00F12E9B">
      <w:pPr>
        <w:spacing w:after="0" w:line="240" w:lineRule="auto"/>
        <w:ind w:left="3" w:right="3"/>
        <w:jc w:val="both"/>
        <w:rPr>
          <w:rFonts w:ascii="Calibri" w:hAnsi="Calibri" w:cs="Calibri"/>
          <w:sz w:val="20"/>
        </w:rPr>
      </w:pPr>
    </w:p>
    <w:p w14:paraId="1EB080CF"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function. Suppose we had a non-numeric column in our example dataset:</w:t>
      </w:r>
    </w:p>
    <w:p w14:paraId="744A39DF" w14:textId="77777777" w:rsidR="00F12E9B" w:rsidRPr="00C42B09" w:rsidRDefault="00F12E9B" w:rsidP="00F12E9B">
      <w:pPr>
        <w:spacing w:after="0" w:line="240" w:lineRule="auto"/>
        <w:ind w:left="3" w:right="3"/>
        <w:jc w:val="both"/>
        <w:rPr>
          <w:rFonts w:ascii="Calibri" w:hAnsi="Calibri" w:cs="Calibri"/>
          <w:sz w:val="20"/>
        </w:rPr>
      </w:pPr>
    </w:p>
    <w:p w14:paraId="5E9B1473" w14:textId="77777777" w:rsidR="00F12E9B" w:rsidRPr="00404DC4" w:rsidRDefault="00F12E9B" w:rsidP="00F12E9B">
      <w:pPr>
        <w:spacing w:after="0" w:line="240" w:lineRule="auto"/>
        <w:rPr>
          <w:rFonts w:ascii="Consolas" w:hAnsi="Consolas"/>
          <w:sz w:val="20"/>
        </w:rPr>
      </w:pPr>
      <w:r w:rsidRPr="00C42B09">
        <w:rPr>
          <w:rFonts w:ascii="Calibri" w:hAnsi="Calibri"/>
          <w:sz w:val="20"/>
        </w:rPr>
        <w:br/>
      </w:r>
      <w:r w:rsidRPr="00404DC4">
        <w:rPr>
          <w:rFonts w:ascii="Consolas" w:hAnsi="Consolas"/>
          <w:sz w:val="20"/>
        </w:rPr>
        <w:t>In [24]: data['category'] = pd.Categorical(['a', 'b', 'a', 'a', 'b'],</w:t>
      </w:r>
    </w:p>
    <w:p w14:paraId="7E6C641A" w14:textId="77777777" w:rsidR="00F12E9B" w:rsidRPr="00404DC4" w:rsidRDefault="00F12E9B" w:rsidP="00F12E9B">
      <w:pPr>
        <w:spacing w:after="0" w:line="240" w:lineRule="auto"/>
        <w:rPr>
          <w:rFonts w:ascii="Consolas" w:hAnsi="Consolas"/>
          <w:sz w:val="20"/>
        </w:rPr>
      </w:pPr>
    </w:p>
    <w:p w14:paraId="1F4941F8" w14:textId="77777777" w:rsidR="00F12E9B" w:rsidRPr="00404DC4" w:rsidRDefault="00F12E9B" w:rsidP="00F12E9B">
      <w:pPr>
        <w:spacing w:after="0" w:line="240" w:lineRule="auto"/>
        <w:rPr>
          <w:rFonts w:ascii="Consolas" w:hAnsi="Consolas"/>
          <w:sz w:val="20"/>
        </w:rPr>
      </w:pPr>
      <w:r w:rsidRPr="00404DC4">
        <w:rPr>
          <w:rFonts w:ascii="Consolas" w:hAnsi="Consolas"/>
          <w:sz w:val="20"/>
        </w:rPr>
        <w:t>....:</w:t>
      </w:r>
      <w:r w:rsidRPr="00404DC4">
        <w:rPr>
          <w:rFonts w:ascii="Consolas" w:hAnsi="Consolas"/>
          <w:sz w:val="20"/>
        </w:rPr>
        <w:tab/>
        <w:t>categories=['a', 'b'])</w:t>
      </w:r>
    </w:p>
    <w:p w14:paraId="587478C5" w14:textId="77777777" w:rsidR="00F12E9B" w:rsidRPr="00404DC4" w:rsidRDefault="00F12E9B" w:rsidP="00F12E9B">
      <w:pPr>
        <w:spacing w:after="0" w:line="240" w:lineRule="auto"/>
        <w:rPr>
          <w:rFonts w:ascii="Consolas" w:hAnsi="Consolas"/>
          <w:sz w:val="20"/>
        </w:rPr>
      </w:pPr>
    </w:p>
    <w:p w14:paraId="074A07D2"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[25]: data Out[25]:</w:t>
      </w:r>
    </w:p>
    <w:p w14:paraId="3E1AA622" w14:textId="77777777" w:rsidR="00F12E9B" w:rsidRPr="00404DC4" w:rsidRDefault="00F12E9B" w:rsidP="00F12E9B">
      <w:pPr>
        <w:spacing w:after="0" w:line="240" w:lineRule="auto"/>
        <w:rPr>
          <w:rFonts w:ascii="Consolas" w:hAnsi="Consolas"/>
          <w:sz w:val="20"/>
        </w:rPr>
      </w:pPr>
    </w:p>
    <w:p w14:paraId="1F642B96" w14:textId="77777777" w:rsidR="00F12E9B" w:rsidRPr="00404DC4" w:rsidRDefault="00F12E9B" w:rsidP="00F12E9B">
      <w:pPr>
        <w:spacing w:after="0" w:line="240" w:lineRule="auto"/>
        <w:rPr>
          <w:rFonts w:ascii="Consolas" w:hAnsi="Consolas"/>
          <w:sz w:val="20"/>
        </w:rPr>
      </w:pPr>
      <w:r w:rsidRPr="00404DC4">
        <w:rPr>
          <w:rFonts w:ascii="Consolas" w:hAnsi="Consolas"/>
          <w:sz w:val="20"/>
        </w:rPr>
        <w:t>x0</w:t>
      </w:r>
      <w:r w:rsidRPr="00404DC4">
        <w:rPr>
          <w:rFonts w:ascii="Consolas" w:hAnsi="Consolas"/>
          <w:sz w:val="20"/>
        </w:rPr>
        <w:tab/>
        <w:t>x1</w:t>
      </w:r>
      <w:r w:rsidRPr="00404DC4">
        <w:rPr>
          <w:rFonts w:ascii="Consolas" w:hAnsi="Consolas"/>
          <w:sz w:val="20"/>
        </w:rPr>
        <w:tab/>
        <w:t>y category 0</w:t>
      </w:r>
      <w:r w:rsidRPr="00404DC4">
        <w:rPr>
          <w:rFonts w:ascii="Consolas" w:hAnsi="Consolas"/>
          <w:sz w:val="20"/>
        </w:rPr>
        <w:tab/>
        <w:t>1 0.01 -1.5</w:t>
      </w:r>
      <w:r w:rsidRPr="00404DC4">
        <w:rPr>
          <w:rFonts w:ascii="Consolas" w:hAnsi="Consolas"/>
          <w:sz w:val="20"/>
        </w:rPr>
        <w:tab/>
        <w:t>a</w:t>
      </w:r>
    </w:p>
    <w:p w14:paraId="60E8ED09" w14:textId="77777777" w:rsidR="00F12E9B" w:rsidRPr="00404DC4" w:rsidRDefault="00F12E9B" w:rsidP="00F12E9B">
      <w:pPr>
        <w:spacing w:after="0" w:line="240" w:lineRule="auto"/>
        <w:rPr>
          <w:rFonts w:ascii="Consolas" w:hAnsi="Consolas"/>
          <w:sz w:val="20"/>
        </w:rPr>
      </w:pPr>
    </w:p>
    <w:p w14:paraId="62DA606A" w14:textId="77777777" w:rsidR="00F12E9B" w:rsidRPr="00404DC4" w:rsidRDefault="00F12E9B" w:rsidP="00F12E9B">
      <w:pPr>
        <w:spacing w:after="0" w:line="240" w:lineRule="auto"/>
        <w:rPr>
          <w:rFonts w:ascii="Consolas" w:hAnsi="Consolas"/>
          <w:sz w:val="20"/>
        </w:rPr>
      </w:pPr>
    </w:p>
    <w:tbl>
      <w:tblPr>
        <w:tblW w:w="0" w:type="auto"/>
        <w:tblInd w:w="590" w:type="dxa"/>
        <w:tblLayout w:type="fixed"/>
        <w:tblCellMar>
          <w:left w:w="0" w:type="dxa"/>
          <w:right w:w="0" w:type="dxa"/>
        </w:tblCellMar>
        <w:tblLook w:val="01E0" w:firstRow="1" w:lastRow="1" w:firstColumn="1" w:lastColumn="1" w:noHBand="0" w:noVBand="0"/>
      </w:tblPr>
      <w:tblGrid>
        <w:gridCol w:w="850"/>
        <w:gridCol w:w="1397"/>
        <w:gridCol w:w="1441"/>
        <w:gridCol w:w="1528"/>
      </w:tblGrid>
      <w:tr w:rsidR="00F12E9B" w:rsidRPr="00432CE6" w14:paraId="2CA1CE93" w14:textId="77777777" w:rsidTr="00BA4080">
        <w:trPr>
          <w:trHeight w:val="187"/>
        </w:trPr>
        <w:tc>
          <w:tcPr>
            <w:tcW w:w="850" w:type="dxa"/>
            <w:hideMark/>
          </w:tcPr>
          <w:p w14:paraId="6EB19CCB" w14:textId="77777777" w:rsidR="00F12E9B" w:rsidRPr="00432CE6" w:rsidRDefault="00F12E9B" w:rsidP="00BA4080">
            <w:pPr>
              <w:spacing w:after="0" w:line="240" w:lineRule="auto"/>
              <w:rPr>
                <w:rFonts w:ascii="Consolas" w:hAnsi="Consolas"/>
                <w:sz w:val="20"/>
              </w:rPr>
            </w:pPr>
            <w:r w:rsidRPr="00404DC4">
              <w:rPr>
                <w:rFonts w:ascii="Consolas" w:hAnsi="Consolas"/>
                <w:sz w:val="20"/>
              </w:rPr>
              <w:t>1</w:t>
            </w:r>
          </w:p>
        </w:tc>
        <w:tc>
          <w:tcPr>
            <w:tcW w:w="1397" w:type="dxa"/>
            <w:hideMark/>
          </w:tcPr>
          <w:p w14:paraId="2ED9133B" w14:textId="77777777" w:rsidR="00F12E9B" w:rsidRPr="00432CE6" w:rsidRDefault="00F12E9B" w:rsidP="00BA4080">
            <w:pPr>
              <w:spacing w:after="0" w:line="240" w:lineRule="auto"/>
              <w:rPr>
                <w:rFonts w:ascii="Consolas" w:hAnsi="Consolas"/>
                <w:sz w:val="20"/>
              </w:rPr>
            </w:pPr>
            <w:r w:rsidRPr="00404DC4">
              <w:rPr>
                <w:rFonts w:ascii="Consolas" w:hAnsi="Consolas"/>
                <w:sz w:val="20"/>
              </w:rPr>
              <w:t>2 -0.01</w:t>
            </w:r>
          </w:p>
        </w:tc>
        <w:tc>
          <w:tcPr>
            <w:tcW w:w="1441" w:type="dxa"/>
            <w:hideMark/>
          </w:tcPr>
          <w:p w14:paraId="58C37F18" w14:textId="77777777" w:rsidR="00F12E9B" w:rsidRPr="00432CE6" w:rsidRDefault="00F12E9B" w:rsidP="00BA4080">
            <w:pPr>
              <w:spacing w:after="0" w:line="240" w:lineRule="auto"/>
              <w:rPr>
                <w:rFonts w:ascii="Consolas" w:hAnsi="Consolas"/>
                <w:sz w:val="20"/>
              </w:rPr>
            </w:pPr>
            <w:r w:rsidRPr="00404DC4">
              <w:rPr>
                <w:rFonts w:ascii="Consolas" w:hAnsi="Consolas"/>
                <w:sz w:val="20"/>
              </w:rPr>
              <w:t>0.0</w:t>
            </w:r>
          </w:p>
        </w:tc>
        <w:tc>
          <w:tcPr>
            <w:tcW w:w="1528" w:type="dxa"/>
            <w:hideMark/>
          </w:tcPr>
          <w:p w14:paraId="5EEFB28E" w14:textId="77777777" w:rsidR="00F12E9B" w:rsidRPr="00404DC4" w:rsidRDefault="00F12E9B" w:rsidP="00BA4080">
            <w:pPr>
              <w:spacing w:after="0" w:line="240" w:lineRule="auto"/>
              <w:rPr>
                <w:rFonts w:ascii="Consolas" w:hAnsi="Consolas"/>
                <w:sz w:val="20"/>
              </w:rPr>
            </w:pPr>
            <w:r w:rsidRPr="00404DC4">
              <w:rPr>
                <w:rFonts w:ascii="Consolas" w:hAnsi="Consolas"/>
                <w:sz w:val="20"/>
              </w:rPr>
              <w:t>b</w:t>
            </w:r>
          </w:p>
        </w:tc>
      </w:tr>
      <w:tr w:rsidR="00F12E9B" w:rsidRPr="00432CE6" w14:paraId="52664F0F" w14:textId="77777777" w:rsidTr="00BA4080">
        <w:trPr>
          <w:trHeight w:val="203"/>
        </w:trPr>
        <w:tc>
          <w:tcPr>
            <w:tcW w:w="850" w:type="dxa"/>
            <w:hideMark/>
          </w:tcPr>
          <w:p w14:paraId="567EA0D6" w14:textId="77777777" w:rsidR="00F12E9B" w:rsidRPr="00432CE6" w:rsidRDefault="00F12E9B" w:rsidP="00BA4080">
            <w:pPr>
              <w:spacing w:after="0" w:line="240" w:lineRule="auto"/>
              <w:rPr>
                <w:rFonts w:ascii="Consolas" w:hAnsi="Consolas"/>
                <w:sz w:val="20"/>
              </w:rPr>
            </w:pPr>
            <w:r w:rsidRPr="00404DC4">
              <w:rPr>
                <w:rFonts w:ascii="Consolas" w:hAnsi="Consolas"/>
                <w:sz w:val="20"/>
              </w:rPr>
              <w:t>2</w:t>
            </w:r>
          </w:p>
        </w:tc>
        <w:tc>
          <w:tcPr>
            <w:tcW w:w="1397" w:type="dxa"/>
            <w:hideMark/>
          </w:tcPr>
          <w:p w14:paraId="52ED1DDD" w14:textId="77777777" w:rsidR="00F12E9B" w:rsidRPr="00432CE6" w:rsidRDefault="00F12E9B" w:rsidP="00BA4080">
            <w:pPr>
              <w:spacing w:after="0" w:line="240" w:lineRule="auto"/>
              <w:rPr>
                <w:rFonts w:ascii="Consolas" w:hAnsi="Consolas"/>
                <w:sz w:val="20"/>
              </w:rPr>
            </w:pPr>
            <w:r w:rsidRPr="00404DC4">
              <w:rPr>
                <w:rFonts w:ascii="Consolas" w:hAnsi="Consolas"/>
                <w:sz w:val="20"/>
              </w:rPr>
              <w:t>3 0.25</w:t>
            </w:r>
          </w:p>
        </w:tc>
        <w:tc>
          <w:tcPr>
            <w:tcW w:w="1441" w:type="dxa"/>
            <w:hideMark/>
          </w:tcPr>
          <w:p w14:paraId="6D9F853E" w14:textId="77777777" w:rsidR="00F12E9B" w:rsidRPr="00432CE6" w:rsidRDefault="00F12E9B" w:rsidP="00BA4080">
            <w:pPr>
              <w:spacing w:after="0" w:line="240" w:lineRule="auto"/>
              <w:rPr>
                <w:rFonts w:ascii="Consolas" w:hAnsi="Consolas"/>
                <w:sz w:val="20"/>
              </w:rPr>
            </w:pPr>
            <w:r w:rsidRPr="00404DC4">
              <w:rPr>
                <w:rFonts w:ascii="Consolas" w:hAnsi="Consolas"/>
                <w:sz w:val="20"/>
              </w:rPr>
              <w:t>3.6</w:t>
            </w:r>
          </w:p>
        </w:tc>
        <w:tc>
          <w:tcPr>
            <w:tcW w:w="1528" w:type="dxa"/>
            <w:hideMark/>
          </w:tcPr>
          <w:p w14:paraId="1BC79330" w14:textId="77777777" w:rsidR="00F12E9B" w:rsidRPr="00404DC4" w:rsidRDefault="00F12E9B" w:rsidP="00BA4080">
            <w:pPr>
              <w:spacing w:after="0" w:line="240" w:lineRule="auto"/>
              <w:rPr>
                <w:rFonts w:ascii="Consolas" w:hAnsi="Consolas"/>
                <w:sz w:val="20"/>
              </w:rPr>
            </w:pPr>
            <w:r w:rsidRPr="00404DC4">
              <w:rPr>
                <w:rFonts w:ascii="Consolas" w:hAnsi="Consolas"/>
                <w:sz w:val="20"/>
              </w:rPr>
              <w:t>a</w:t>
            </w:r>
          </w:p>
        </w:tc>
      </w:tr>
      <w:tr w:rsidR="00F12E9B" w:rsidRPr="00432CE6" w14:paraId="29A30EC9" w14:textId="77777777" w:rsidTr="00BA4080">
        <w:trPr>
          <w:trHeight w:val="203"/>
        </w:trPr>
        <w:tc>
          <w:tcPr>
            <w:tcW w:w="850" w:type="dxa"/>
            <w:hideMark/>
          </w:tcPr>
          <w:p w14:paraId="39F3DC40" w14:textId="77777777" w:rsidR="00F12E9B" w:rsidRPr="00432CE6" w:rsidRDefault="00F12E9B" w:rsidP="00BA4080">
            <w:pPr>
              <w:spacing w:after="0" w:line="240" w:lineRule="auto"/>
              <w:rPr>
                <w:rFonts w:ascii="Consolas" w:hAnsi="Consolas"/>
                <w:sz w:val="20"/>
              </w:rPr>
            </w:pPr>
            <w:r w:rsidRPr="00404DC4">
              <w:rPr>
                <w:rFonts w:ascii="Consolas" w:hAnsi="Consolas"/>
                <w:sz w:val="20"/>
              </w:rPr>
              <w:t>3</w:t>
            </w:r>
          </w:p>
        </w:tc>
        <w:tc>
          <w:tcPr>
            <w:tcW w:w="1397" w:type="dxa"/>
            <w:hideMark/>
          </w:tcPr>
          <w:p w14:paraId="5B554902" w14:textId="77777777" w:rsidR="00F12E9B" w:rsidRPr="00432CE6" w:rsidRDefault="00F12E9B" w:rsidP="00BA4080">
            <w:pPr>
              <w:spacing w:after="0" w:line="240" w:lineRule="auto"/>
              <w:rPr>
                <w:rFonts w:ascii="Consolas" w:hAnsi="Consolas"/>
                <w:sz w:val="20"/>
              </w:rPr>
            </w:pPr>
            <w:r w:rsidRPr="00404DC4">
              <w:rPr>
                <w:rFonts w:ascii="Consolas" w:hAnsi="Consolas"/>
                <w:sz w:val="20"/>
              </w:rPr>
              <w:t>4 -4.10</w:t>
            </w:r>
          </w:p>
        </w:tc>
        <w:tc>
          <w:tcPr>
            <w:tcW w:w="1441" w:type="dxa"/>
            <w:hideMark/>
          </w:tcPr>
          <w:p w14:paraId="71DEAFAF" w14:textId="77777777" w:rsidR="00F12E9B" w:rsidRPr="00432CE6" w:rsidRDefault="00F12E9B" w:rsidP="00BA4080">
            <w:pPr>
              <w:spacing w:after="0" w:line="240" w:lineRule="auto"/>
              <w:rPr>
                <w:rFonts w:ascii="Consolas" w:hAnsi="Consolas"/>
                <w:sz w:val="20"/>
              </w:rPr>
            </w:pPr>
            <w:r w:rsidRPr="00404DC4">
              <w:rPr>
                <w:rFonts w:ascii="Consolas" w:hAnsi="Consolas"/>
                <w:sz w:val="20"/>
              </w:rPr>
              <w:t>1.3</w:t>
            </w:r>
          </w:p>
        </w:tc>
        <w:tc>
          <w:tcPr>
            <w:tcW w:w="1528" w:type="dxa"/>
            <w:hideMark/>
          </w:tcPr>
          <w:p w14:paraId="0706C43D" w14:textId="77777777" w:rsidR="00F12E9B" w:rsidRPr="00404DC4" w:rsidRDefault="00F12E9B" w:rsidP="00BA4080">
            <w:pPr>
              <w:spacing w:after="0" w:line="240" w:lineRule="auto"/>
              <w:rPr>
                <w:rFonts w:ascii="Consolas" w:hAnsi="Consolas"/>
                <w:sz w:val="20"/>
              </w:rPr>
            </w:pPr>
            <w:r w:rsidRPr="00404DC4">
              <w:rPr>
                <w:rFonts w:ascii="Consolas" w:hAnsi="Consolas"/>
                <w:sz w:val="20"/>
              </w:rPr>
              <w:t>a</w:t>
            </w:r>
          </w:p>
        </w:tc>
      </w:tr>
      <w:tr w:rsidR="00F12E9B" w:rsidRPr="00432CE6" w14:paraId="40B0D2DE" w14:textId="77777777" w:rsidTr="00BA4080">
        <w:trPr>
          <w:trHeight w:val="187"/>
        </w:trPr>
        <w:tc>
          <w:tcPr>
            <w:tcW w:w="850" w:type="dxa"/>
            <w:hideMark/>
          </w:tcPr>
          <w:p w14:paraId="6F7AF874" w14:textId="77777777" w:rsidR="00F12E9B" w:rsidRPr="00432CE6" w:rsidRDefault="00F12E9B" w:rsidP="00BA4080">
            <w:pPr>
              <w:spacing w:after="0" w:line="240" w:lineRule="auto"/>
              <w:rPr>
                <w:rFonts w:ascii="Consolas" w:hAnsi="Consolas"/>
                <w:sz w:val="20"/>
              </w:rPr>
            </w:pPr>
            <w:r w:rsidRPr="00404DC4">
              <w:rPr>
                <w:rFonts w:ascii="Consolas" w:hAnsi="Consolas"/>
                <w:sz w:val="20"/>
              </w:rPr>
              <w:t>4</w:t>
            </w:r>
          </w:p>
        </w:tc>
        <w:tc>
          <w:tcPr>
            <w:tcW w:w="1397" w:type="dxa"/>
            <w:hideMark/>
          </w:tcPr>
          <w:p w14:paraId="5B9A6643" w14:textId="77777777" w:rsidR="00F12E9B" w:rsidRPr="00432CE6" w:rsidRDefault="00F12E9B" w:rsidP="00BA4080">
            <w:pPr>
              <w:spacing w:after="0" w:line="240" w:lineRule="auto"/>
              <w:rPr>
                <w:rFonts w:ascii="Consolas" w:hAnsi="Consolas"/>
                <w:sz w:val="20"/>
              </w:rPr>
            </w:pPr>
            <w:r w:rsidRPr="00404DC4">
              <w:rPr>
                <w:rFonts w:ascii="Consolas" w:hAnsi="Consolas"/>
                <w:sz w:val="20"/>
              </w:rPr>
              <w:t>5 0.00</w:t>
            </w:r>
          </w:p>
        </w:tc>
        <w:tc>
          <w:tcPr>
            <w:tcW w:w="1441" w:type="dxa"/>
            <w:hideMark/>
          </w:tcPr>
          <w:p w14:paraId="4D51F660" w14:textId="77777777" w:rsidR="00F12E9B" w:rsidRPr="00432CE6" w:rsidRDefault="00F12E9B" w:rsidP="00BA4080">
            <w:pPr>
              <w:spacing w:after="0" w:line="240" w:lineRule="auto"/>
              <w:rPr>
                <w:rFonts w:ascii="Consolas" w:hAnsi="Consolas"/>
                <w:sz w:val="20"/>
              </w:rPr>
            </w:pPr>
            <w:r w:rsidRPr="00404DC4">
              <w:rPr>
                <w:rFonts w:ascii="Consolas" w:hAnsi="Consolas"/>
                <w:sz w:val="20"/>
              </w:rPr>
              <w:t>-2.0</w:t>
            </w:r>
          </w:p>
        </w:tc>
        <w:tc>
          <w:tcPr>
            <w:tcW w:w="1528" w:type="dxa"/>
            <w:hideMark/>
          </w:tcPr>
          <w:p w14:paraId="5C659924" w14:textId="77777777" w:rsidR="00F12E9B" w:rsidRPr="00404DC4" w:rsidRDefault="00F12E9B" w:rsidP="00BA4080">
            <w:pPr>
              <w:spacing w:after="0" w:line="240" w:lineRule="auto"/>
              <w:rPr>
                <w:rFonts w:ascii="Consolas" w:hAnsi="Consolas"/>
                <w:sz w:val="20"/>
              </w:rPr>
            </w:pPr>
            <w:r w:rsidRPr="00404DC4">
              <w:rPr>
                <w:rFonts w:ascii="Consolas" w:hAnsi="Consolas"/>
                <w:sz w:val="20"/>
              </w:rPr>
              <w:t>b</w:t>
            </w:r>
          </w:p>
        </w:tc>
      </w:tr>
    </w:tbl>
    <w:p w14:paraId="5A9671DA" w14:textId="77777777" w:rsidR="00F12E9B" w:rsidRPr="00C42B09" w:rsidRDefault="00F12E9B" w:rsidP="00F12E9B">
      <w:pPr>
        <w:spacing w:after="0" w:line="240" w:lineRule="auto"/>
        <w:ind w:left="3" w:right="3"/>
        <w:jc w:val="both"/>
        <w:rPr>
          <w:rFonts w:ascii="Calibri" w:hAnsi="Calibri" w:cs="Calibri"/>
          <w:sz w:val="20"/>
        </w:rPr>
      </w:pPr>
    </w:p>
    <w:p w14:paraId="589AA4EA"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If we wanted to replace the 'category' column with dummy variables, we create dummy variables, drop the 'category' column, and then join the result:</w:t>
      </w:r>
    </w:p>
    <w:p w14:paraId="3FB5945A" w14:textId="77777777" w:rsidR="00F12E9B" w:rsidRPr="00404DC4" w:rsidRDefault="00F12E9B" w:rsidP="00F12E9B">
      <w:pPr>
        <w:spacing w:after="0" w:line="240" w:lineRule="auto"/>
        <w:rPr>
          <w:rFonts w:ascii="Consolas" w:hAnsi="Consolas"/>
          <w:sz w:val="20"/>
        </w:rPr>
      </w:pPr>
    </w:p>
    <w:p w14:paraId="34091763"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[26]: dummies = pd.get_dummies(data.category, prefix='category')</w:t>
      </w:r>
    </w:p>
    <w:p w14:paraId="5BD310DF" w14:textId="77777777" w:rsidR="00F12E9B" w:rsidRPr="00404DC4" w:rsidRDefault="00F12E9B" w:rsidP="00F12E9B">
      <w:pPr>
        <w:spacing w:after="0" w:line="240" w:lineRule="auto"/>
        <w:rPr>
          <w:rFonts w:ascii="Consolas" w:hAnsi="Consolas"/>
          <w:sz w:val="20"/>
        </w:rPr>
      </w:pPr>
    </w:p>
    <w:p w14:paraId="4B3B2808"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[27]: data_with_dummies = data.drop('category', axis=1).join(dummies) In [28]: data_with_dummies</w:t>
      </w:r>
    </w:p>
    <w:p w14:paraId="377B9FC3" w14:textId="77777777" w:rsidR="00F12E9B" w:rsidRPr="00404DC4" w:rsidRDefault="00F12E9B" w:rsidP="00F12E9B">
      <w:pPr>
        <w:spacing w:after="0" w:line="240" w:lineRule="auto"/>
        <w:rPr>
          <w:rFonts w:ascii="Consolas" w:hAnsi="Consolas"/>
          <w:sz w:val="20"/>
        </w:rPr>
      </w:pPr>
    </w:p>
    <w:p w14:paraId="1CACC20D" w14:textId="77777777" w:rsidR="00F12E9B" w:rsidRPr="00404DC4" w:rsidRDefault="00F12E9B" w:rsidP="00F12E9B">
      <w:pPr>
        <w:spacing w:after="0" w:line="240" w:lineRule="auto"/>
        <w:rPr>
          <w:rFonts w:ascii="Consolas" w:hAnsi="Consolas"/>
          <w:sz w:val="20"/>
        </w:rPr>
      </w:pPr>
      <w:r w:rsidRPr="00404DC4">
        <w:rPr>
          <w:rFonts w:ascii="Consolas" w:hAnsi="Consolas"/>
          <w:sz w:val="20"/>
        </w:rPr>
        <w:t>Out[28]:</w:t>
      </w:r>
    </w:p>
    <w:p w14:paraId="2A9D27C5" w14:textId="77777777" w:rsidR="00F12E9B" w:rsidRPr="00404DC4" w:rsidRDefault="00F12E9B" w:rsidP="00F12E9B">
      <w:pPr>
        <w:spacing w:after="0" w:line="240" w:lineRule="auto"/>
        <w:rPr>
          <w:rFonts w:ascii="Consolas" w:hAnsi="Consolas"/>
          <w:sz w:val="20"/>
        </w:rPr>
      </w:pPr>
    </w:p>
    <w:p w14:paraId="6A0B6923" w14:textId="77777777" w:rsidR="00F12E9B" w:rsidRPr="00404DC4" w:rsidRDefault="00F12E9B" w:rsidP="00F12E9B">
      <w:pPr>
        <w:spacing w:after="0" w:line="240" w:lineRule="auto"/>
        <w:rPr>
          <w:rFonts w:ascii="Consolas" w:hAnsi="Consolas"/>
          <w:sz w:val="20"/>
        </w:rPr>
      </w:pPr>
      <w:r w:rsidRPr="00404DC4">
        <w:rPr>
          <w:rFonts w:ascii="Consolas" w:hAnsi="Consolas"/>
          <w:sz w:val="20"/>
        </w:rPr>
        <w:t>x0</w:t>
      </w:r>
      <w:r w:rsidRPr="00404DC4">
        <w:rPr>
          <w:rFonts w:ascii="Consolas" w:hAnsi="Consolas"/>
          <w:sz w:val="20"/>
        </w:rPr>
        <w:tab/>
        <w:t>x1</w:t>
      </w:r>
      <w:r w:rsidRPr="00404DC4">
        <w:rPr>
          <w:rFonts w:ascii="Consolas" w:hAnsi="Consolas"/>
          <w:sz w:val="20"/>
        </w:rPr>
        <w:tab/>
        <w:t xml:space="preserve">y </w:t>
      </w:r>
      <w:r w:rsidRPr="00404DC4">
        <w:rPr>
          <w:rFonts w:ascii="Consolas" w:hAnsi="Consolas"/>
          <w:sz w:val="20"/>
        </w:rPr>
        <w:tab/>
      </w:r>
      <w:r w:rsidRPr="00404DC4">
        <w:rPr>
          <w:rFonts w:ascii="Consolas" w:hAnsi="Consolas"/>
          <w:sz w:val="20"/>
        </w:rPr>
        <w:tab/>
        <w:t xml:space="preserve">category_a </w:t>
      </w:r>
      <w:r w:rsidRPr="00404DC4">
        <w:rPr>
          <w:rFonts w:ascii="Consolas" w:hAnsi="Consolas"/>
          <w:sz w:val="20"/>
        </w:rPr>
        <w:tab/>
        <w:t xml:space="preserve">category_b </w:t>
      </w:r>
    </w:p>
    <w:p w14:paraId="52CD42DF" w14:textId="77777777" w:rsidR="00F12E9B" w:rsidRPr="00404DC4" w:rsidRDefault="00F12E9B" w:rsidP="00F12E9B">
      <w:pPr>
        <w:spacing w:after="0" w:line="240" w:lineRule="auto"/>
        <w:rPr>
          <w:rFonts w:ascii="Consolas" w:hAnsi="Consolas"/>
          <w:sz w:val="20"/>
        </w:rPr>
      </w:pPr>
    </w:p>
    <w:p w14:paraId="278B5914" w14:textId="77777777" w:rsidR="00F12E9B" w:rsidRPr="00404DC4" w:rsidRDefault="00F12E9B" w:rsidP="00F12E9B">
      <w:pPr>
        <w:spacing w:after="0" w:line="240" w:lineRule="auto"/>
        <w:rPr>
          <w:rFonts w:ascii="Consolas" w:hAnsi="Consolas"/>
          <w:sz w:val="20"/>
        </w:rPr>
      </w:pPr>
      <w:r w:rsidRPr="00404DC4">
        <w:rPr>
          <w:rFonts w:ascii="Consolas" w:hAnsi="Consolas"/>
          <w:sz w:val="20"/>
        </w:rPr>
        <w:t>0</w:t>
      </w:r>
      <w:r w:rsidRPr="00404DC4">
        <w:rPr>
          <w:rFonts w:ascii="Consolas" w:hAnsi="Consolas"/>
          <w:sz w:val="20"/>
        </w:rPr>
        <w:tab/>
        <w:t xml:space="preserve">1 </w:t>
      </w:r>
      <w:r w:rsidRPr="00404DC4">
        <w:rPr>
          <w:rFonts w:ascii="Consolas" w:hAnsi="Consolas"/>
          <w:sz w:val="20"/>
        </w:rPr>
        <w:tab/>
        <w:t xml:space="preserve">0.01 </w:t>
      </w:r>
      <w:r w:rsidRPr="00404DC4">
        <w:rPr>
          <w:rFonts w:ascii="Consolas" w:hAnsi="Consolas"/>
          <w:sz w:val="20"/>
        </w:rPr>
        <w:tab/>
      </w:r>
      <w:r w:rsidRPr="00404DC4">
        <w:rPr>
          <w:rFonts w:ascii="Consolas" w:hAnsi="Consolas"/>
          <w:sz w:val="20"/>
        </w:rPr>
        <w:tab/>
        <w:t>-1.5</w:t>
      </w:r>
      <w:r w:rsidRPr="00404DC4">
        <w:rPr>
          <w:rFonts w:ascii="Consolas" w:hAnsi="Consolas"/>
          <w:sz w:val="20"/>
        </w:rPr>
        <w:tab/>
      </w:r>
      <w:r w:rsidRPr="00404DC4">
        <w:rPr>
          <w:rFonts w:ascii="Consolas" w:hAnsi="Consolas"/>
          <w:sz w:val="20"/>
        </w:rPr>
        <w:tab/>
        <w:t>1</w:t>
      </w:r>
      <w:r w:rsidRPr="00404DC4">
        <w:rPr>
          <w:rFonts w:ascii="Consolas" w:hAnsi="Consolas"/>
          <w:sz w:val="20"/>
        </w:rPr>
        <w:tab/>
        <w:t>0</w:t>
      </w:r>
    </w:p>
    <w:p w14:paraId="27E5159B" w14:textId="77777777" w:rsidR="00F12E9B" w:rsidRPr="00404DC4" w:rsidRDefault="00F12E9B" w:rsidP="00F12E9B">
      <w:pPr>
        <w:spacing w:after="0" w:line="240" w:lineRule="auto"/>
        <w:rPr>
          <w:rFonts w:ascii="Consolas" w:hAnsi="Consolas"/>
          <w:sz w:val="20"/>
        </w:rPr>
      </w:pPr>
    </w:p>
    <w:p w14:paraId="1A7A9DC6" w14:textId="77777777" w:rsidR="00F12E9B" w:rsidRPr="00404DC4" w:rsidRDefault="00F12E9B" w:rsidP="00F12E9B">
      <w:pPr>
        <w:spacing w:after="0" w:line="240" w:lineRule="auto"/>
        <w:rPr>
          <w:rFonts w:ascii="Consolas" w:hAnsi="Consolas"/>
          <w:sz w:val="20"/>
        </w:rPr>
      </w:pPr>
      <w:r w:rsidRPr="00404DC4">
        <w:rPr>
          <w:rFonts w:ascii="Consolas" w:hAnsi="Consolas"/>
          <w:sz w:val="20"/>
        </w:rPr>
        <w:t>1</w:t>
      </w:r>
      <w:r w:rsidRPr="00404DC4">
        <w:rPr>
          <w:rFonts w:ascii="Consolas" w:hAnsi="Consolas"/>
          <w:sz w:val="20"/>
        </w:rPr>
        <w:tab/>
        <w:t xml:space="preserve">2 </w:t>
      </w:r>
      <w:r w:rsidRPr="00404DC4">
        <w:rPr>
          <w:rFonts w:ascii="Consolas" w:hAnsi="Consolas"/>
          <w:sz w:val="20"/>
        </w:rPr>
        <w:tab/>
        <w:t xml:space="preserve">-0.01 </w:t>
      </w:r>
      <w:r w:rsidRPr="00404DC4">
        <w:rPr>
          <w:rFonts w:ascii="Consolas" w:hAnsi="Consolas"/>
          <w:sz w:val="20"/>
        </w:rPr>
        <w:tab/>
      </w:r>
      <w:r w:rsidRPr="00404DC4">
        <w:rPr>
          <w:rFonts w:ascii="Consolas" w:hAnsi="Consolas"/>
          <w:sz w:val="20"/>
        </w:rPr>
        <w:tab/>
        <w:t>0.0</w:t>
      </w:r>
      <w:r w:rsidRPr="00404DC4">
        <w:rPr>
          <w:rFonts w:ascii="Consolas" w:hAnsi="Consolas"/>
          <w:sz w:val="20"/>
        </w:rPr>
        <w:tab/>
      </w:r>
      <w:r w:rsidRPr="00404DC4">
        <w:rPr>
          <w:rFonts w:ascii="Consolas" w:hAnsi="Consolas"/>
          <w:sz w:val="20"/>
        </w:rPr>
        <w:tab/>
        <w:t>0</w:t>
      </w:r>
      <w:r w:rsidRPr="00404DC4">
        <w:rPr>
          <w:rFonts w:ascii="Consolas" w:hAnsi="Consolas"/>
          <w:sz w:val="20"/>
        </w:rPr>
        <w:tab/>
        <w:t>1</w:t>
      </w:r>
    </w:p>
    <w:p w14:paraId="6D036CD3" w14:textId="77777777" w:rsidR="00F12E9B" w:rsidRPr="00404DC4" w:rsidRDefault="00F12E9B" w:rsidP="00F12E9B">
      <w:pPr>
        <w:spacing w:after="0" w:line="240" w:lineRule="auto"/>
        <w:rPr>
          <w:rFonts w:ascii="Consolas" w:hAnsi="Consolas"/>
          <w:sz w:val="20"/>
        </w:rPr>
      </w:pPr>
    </w:p>
    <w:p w14:paraId="3772C7D3" w14:textId="77777777" w:rsidR="00F12E9B" w:rsidRPr="00404DC4" w:rsidRDefault="00F12E9B" w:rsidP="00F12E9B">
      <w:pPr>
        <w:spacing w:after="0" w:line="240" w:lineRule="auto"/>
        <w:rPr>
          <w:rFonts w:ascii="Consolas" w:hAnsi="Consolas"/>
          <w:sz w:val="20"/>
        </w:rPr>
      </w:pPr>
      <w:r w:rsidRPr="00404DC4">
        <w:rPr>
          <w:rFonts w:ascii="Consolas" w:hAnsi="Consolas"/>
          <w:sz w:val="20"/>
        </w:rPr>
        <w:t>2</w:t>
      </w:r>
      <w:r w:rsidRPr="00404DC4">
        <w:rPr>
          <w:rFonts w:ascii="Consolas" w:hAnsi="Consolas"/>
          <w:sz w:val="20"/>
        </w:rPr>
        <w:tab/>
        <w:t xml:space="preserve">3 </w:t>
      </w:r>
      <w:r w:rsidRPr="00404DC4">
        <w:rPr>
          <w:rFonts w:ascii="Consolas" w:hAnsi="Consolas"/>
          <w:sz w:val="20"/>
        </w:rPr>
        <w:tab/>
        <w:t xml:space="preserve">0.25 </w:t>
      </w:r>
      <w:r w:rsidRPr="00404DC4">
        <w:rPr>
          <w:rFonts w:ascii="Consolas" w:hAnsi="Consolas"/>
          <w:sz w:val="20"/>
        </w:rPr>
        <w:tab/>
      </w:r>
      <w:r w:rsidRPr="00404DC4">
        <w:rPr>
          <w:rFonts w:ascii="Consolas" w:hAnsi="Consolas"/>
          <w:sz w:val="20"/>
        </w:rPr>
        <w:tab/>
        <w:t>3.6</w:t>
      </w:r>
      <w:r w:rsidRPr="00404DC4">
        <w:rPr>
          <w:rFonts w:ascii="Consolas" w:hAnsi="Consolas"/>
          <w:sz w:val="20"/>
        </w:rPr>
        <w:tab/>
      </w:r>
      <w:r w:rsidRPr="00404DC4">
        <w:rPr>
          <w:rFonts w:ascii="Consolas" w:hAnsi="Consolas"/>
          <w:sz w:val="20"/>
        </w:rPr>
        <w:tab/>
        <w:t>1</w:t>
      </w:r>
      <w:r w:rsidRPr="00404DC4">
        <w:rPr>
          <w:rFonts w:ascii="Consolas" w:hAnsi="Consolas"/>
          <w:sz w:val="20"/>
        </w:rPr>
        <w:tab/>
        <w:t>0</w:t>
      </w:r>
    </w:p>
    <w:p w14:paraId="4968B627" w14:textId="77777777" w:rsidR="00F12E9B" w:rsidRPr="00404DC4" w:rsidRDefault="00F12E9B" w:rsidP="00F12E9B">
      <w:pPr>
        <w:spacing w:after="0" w:line="240" w:lineRule="auto"/>
        <w:rPr>
          <w:rFonts w:ascii="Consolas" w:hAnsi="Consolas"/>
          <w:sz w:val="20"/>
        </w:rPr>
      </w:pPr>
    </w:p>
    <w:p w14:paraId="5120E177" w14:textId="77777777" w:rsidR="00F12E9B" w:rsidRPr="00404DC4" w:rsidRDefault="00F12E9B" w:rsidP="00F12E9B">
      <w:pPr>
        <w:spacing w:after="0" w:line="240" w:lineRule="auto"/>
        <w:rPr>
          <w:rFonts w:ascii="Consolas" w:hAnsi="Consolas"/>
          <w:sz w:val="20"/>
        </w:rPr>
      </w:pPr>
      <w:r w:rsidRPr="00404DC4">
        <w:rPr>
          <w:rFonts w:ascii="Consolas" w:hAnsi="Consolas"/>
          <w:sz w:val="20"/>
        </w:rPr>
        <w:t>3</w:t>
      </w:r>
      <w:r w:rsidRPr="00404DC4">
        <w:rPr>
          <w:rFonts w:ascii="Consolas" w:hAnsi="Consolas"/>
          <w:sz w:val="20"/>
        </w:rPr>
        <w:tab/>
        <w:t xml:space="preserve">4 </w:t>
      </w:r>
      <w:r w:rsidRPr="00404DC4">
        <w:rPr>
          <w:rFonts w:ascii="Consolas" w:hAnsi="Consolas"/>
          <w:sz w:val="20"/>
        </w:rPr>
        <w:tab/>
        <w:t xml:space="preserve">-4.10 </w:t>
      </w:r>
      <w:r w:rsidRPr="00404DC4">
        <w:rPr>
          <w:rFonts w:ascii="Consolas" w:hAnsi="Consolas"/>
          <w:sz w:val="20"/>
        </w:rPr>
        <w:tab/>
      </w:r>
      <w:r w:rsidRPr="00404DC4">
        <w:rPr>
          <w:rFonts w:ascii="Consolas" w:hAnsi="Consolas"/>
          <w:sz w:val="20"/>
        </w:rPr>
        <w:tab/>
        <w:t>1.3</w:t>
      </w:r>
      <w:r w:rsidRPr="00404DC4">
        <w:rPr>
          <w:rFonts w:ascii="Consolas" w:hAnsi="Consolas"/>
          <w:sz w:val="20"/>
        </w:rPr>
        <w:tab/>
      </w:r>
      <w:r w:rsidRPr="00404DC4">
        <w:rPr>
          <w:rFonts w:ascii="Consolas" w:hAnsi="Consolas"/>
          <w:sz w:val="20"/>
        </w:rPr>
        <w:tab/>
        <w:t>1</w:t>
      </w:r>
      <w:r w:rsidRPr="00404DC4">
        <w:rPr>
          <w:rFonts w:ascii="Consolas" w:hAnsi="Consolas"/>
          <w:sz w:val="20"/>
        </w:rPr>
        <w:tab/>
        <w:t>0</w:t>
      </w:r>
    </w:p>
    <w:p w14:paraId="75767043" w14:textId="77777777" w:rsidR="00F12E9B" w:rsidRPr="00404DC4" w:rsidRDefault="00F12E9B" w:rsidP="00F12E9B">
      <w:pPr>
        <w:spacing w:after="0" w:line="240" w:lineRule="auto"/>
        <w:rPr>
          <w:rFonts w:ascii="Consolas" w:hAnsi="Consolas"/>
          <w:sz w:val="20"/>
        </w:rPr>
      </w:pPr>
    </w:p>
    <w:p w14:paraId="5BBDB8F8" w14:textId="77777777" w:rsidR="00F12E9B" w:rsidRPr="00404DC4" w:rsidRDefault="00F12E9B" w:rsidP="00F12E9B">
      <w:pPr>
        <w:spacing w:after="0" w:line="240" w:lineRule="auto"/>
        <w:rPr>
          <w:rFonts w:ascii="Consolas" w:hAnsi="Consolas"/>
          <w:sz w:val="20"/>
        </w:rPr>
      </w:pPr>
      <w:r w:rsidRPr="00404DC4">
        <w:rPr>
          <w:rFonts w:ascii="Consolas" w:hAnsi="Consolas"/>
          <w:sz w:val="20"/>
        </w:rPr>
        <w:t>4</w:t>
      </w:r>
      <w:r w:rsidRPr="00404DC4">
        <w:rPr>
          <w:rFonts w:ascii="Consolas" w:hAnsi="Consolas"/>
          <w:sz w:val="20"/>
        </w:rPr>
        <w:tab/>
        <w:t xml:space="preserve">5 </w:t>
      </w:r>
      <w:r w:rsidRPr="00404DC4">
        <w:rPr>
          <w:rFonts w:ascii="Consolas" w:hAnsi="Consolas"/>
          <w:sz w:val="20"/>
        </w:rPr>
        <w:tab/>
        <w:t xml:space="preserve">0.00 </w:t>
      </w:r>
      <w:r w:rsidRPr="00404DC4">
        <w:rPr>
          <w:rFonts w:ascii="Consolas" w:hAnsi="Consolas"/>
          <w:sz w:val="20"/>
        </w:rPr>
        <w:tab/>
      </w:r>
      <w:r w:rsidRPr="00404DC4">
        <w:rPr>
          <w:rFonts w:ascii="Consolas" w:hAnsi="Consolas"/>
          <w:sz w:val="20"/>
        </w:rPr>
        <w:tab/>
        <w:t>-2.0</w:t>
      </w:r>
      <w:r w:rsidRPr="00404DC4">
        <w:rPr>
          <w:rFonts w:ascii="Consolas" w:hAnsi="Consolas"/>
          <w:sz w:val="20"/>
        </w:rPr>
        <w:tab/>
      </w:r>
      <w:r w:rsidRPr="00404DC4">
        <w:rPr>
          <w:rFonts w:ascii="Consolas" w:hAnsi="Consolas"/>
          <w:sz w:val="20"/>
        </w:rPr>
        <w:tab/>
        <w:t>0</w:t>
      </w:r>
      <w:r w:rsidRPr="00404DC4">
        <w:rPr>
          <w:rFonts w:ascii="Consolas" w:hAnsi="Consolas"/>
          <w:sz w:val="20"/>
        </w:rPr>
        <w:tab/>
        <w:t>1</w:t>
      </w:r>
    </w:p>
    <w:p w14:paraId="186DDB09" w14:textId="77777777" w:rsidR="00F12E9B" w:rsidRPr="00C42B09" w:rsidRDefault="00F12E9B" w:rsidP="00F12E9B">
      <w:pPr>
        <w:spacing w:after="0" w:line="240" w:lineRule="auto"/>
        <w:ind w:left="3" w:right="3"/>
        <w:jc w:val="both"/>
        <w:rPr>
          <w:rFonts w:ascii="Calibri" w:hAnsi="Calibri" w:cs="Calibri"/>
          <w:sz w:val="20"/>
        </w:rPr>
      </w:pPr>
    </w:p>
    <w:p w14:paraId="4978B30C"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There are some nuances to fitting certain statistical models with dummy variables. It may be simpler and less error-prone to use Patsy (the subject of the next section) when you have more than simple numeric columns.</w:t>
      </w:r>
    </w:p>
    <w:p w14:paraId="3679B7D7" w14:textId="77777777" w:rsidR="00F12E9B" w:rsidRPr="00C42B09" w:rsidRDefault="00F12E9B" w:rsidP="00F12E9B">
      <w:pPr>
        <w:spacing w:after="0" w:line="240" w:lineRule="auto"/>
        <w:ind w:left="3" w:right="3"/>
        <w:jc w:val="both"/>
        <w:rPr>
          <w:rFonts w:ascii="Calibri" w:hAnsi="Calibri" w:cs="Calibri"/>
          <w:sz w:val="20"/>
        </w:rPr>
      </w:pPr>
    </w:p>
    <w:p w14:paraId="768E7CD5" w14:textId="77777777" w:rsidR="00F12E9B" w:rsidRPr="00404DC4" w:rsidRDefault="00F12E9B" w:rsidP="00F12E9B">
      <w:pPr>
        <w:pStyle w:val="Heading5"/>
        <w:ind w:firstLine="180"/>
      </w:pPr>
      <w:bookmarkStart w:id="193" w:name="Creating_Model_Descriptions_with_Patsy"/>
      <w:bookmarkEnd w:id="193"/>
      <w:r w:rsidRPr="00404DC4">
        <w:t>Creating Model Descriptions with Patsy</w:t>
      </w:r>
    </w:p>
    <w:p w14:paraId="5357ED64" w14:textId="77777777" w:rsidR="00F12E9B" w:rsidRPr="00C42B09" w:rsidRDefault="00F12E9B" w:rsidP="00F12E9B">
      <w:pPr>
        <w:spacing w:after="0" w:line="240" w:lineRule="auto"/>
        <w:ind w:left="3" w:right="3"/>
        <w:jc w:val="both"/>
        <w:rPr>
          <w:rFonts w:ascii="Calibri" w:hAnsi="Calibri" w:cs="Calibri"/>
          <w:sz w:val="20"/>
        </w:rPr>
      </w:pPr>
    </w:p>
    <w:p w14:paraId="6F3AF276" w14:textId="77777777" w:rsidR="00F12E9B" w:rsidRPr="00C42B09" w:rsidRDefault="00F12E9B" w:rsidP="00F12E9B">
      <w:pPr>
        <w:spacing w:after="0" w:line="240" w:lineRule="auto"/>
        <w:ind w:left="3" w:right="3"/>
        <w:jc w:val="both"/>
        <w:rPr>
          <w:rFonts w:ascii="Calibri" w:hAnsi="Calibri" w:cs="Calibri"/>
          <w:sz w:val="20"/>
        </w:rPr>
      </w:pPr>
      <w:hyperlink r:id="rId760" w:history="1">
        <w:r w:rsidRPr="00C42B09">
          <w:rPr>
            <w:rStyle w:val="Hyperlink"/>
            <w:rFonts w:ascii="Calibri" w:hAnsi="Calibri" w:cs="Calibri"/>
            <w:sz w:val="20"/>
          </w:rPr>
          <w:t xml:space="preserve">Patsy </w:t>
        </w:r>
      </w:hyperlink>
      <w:r w:rsidRPr="00C42B09">
        <w:rPr>
          <w:rFonts w:ascii="Calibri" w:hAnsi="Calibri" w:cs="Calibri"/>
          <w:sz w:val="20"/>
        </w:rPr>
        <w:t>is a Python library for describing statistical models (especially linear models) with a small string-based “formula syntax,” which is inspired by (but not exactly the same as) the formula syntax used by the R and S statistical programming languages.</w:t>
      </w:r>
    </w:p>
    <w:p w14:paraId="4374909A" w14:textId="77777777" w:rsidR="00F12E9B" w:rsidRPr="00C42B09" w:rsidRDefault="00F12E9B" w:rsidP="00F12E9B">
      <w:pPr>
        <w:spacing w:after="0" w:line="240" w:lineRule="auto"/>
        <w:ind w:left="3" w:right="3"/>
        <w:jc w:val="both"/>
        <w:rPr>
          <w:rFonts w:ascii="Calibri" w:hAnsi="Calibri" w:cs="Calibri"/>
          <w:sz w:val="20"/>
        </w:rPr>
      </w:pPr>
    </w:p>
    <w:p w14:paraId="69DC47F9"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t>Patsy is well supported for specifying linear models in statsmodels, so I will focus on some of the main features to help you get up and running. Patsy’s formulas are a spe‐ cial string syntax that looks like:</w:t>
      </w:r>
    </w:p>
    <w:p w14:paraId="42C2081A" w14:textId="77777777" w:rsidR="00F12E9B" w:rsidRPr="00404DC4" w:rsidRDefault="00F12E9B" w:rsidP="00F12E9B">
      <w:pPr>
        <w:spacing w:after="0" w:line="240" w:lineRule="auto"/>
        <w:rPr>
          <w:rFonts w:ascii="Consolas" w:hAnsi="Consolas"/>
          <w:sz w:val="20"/>
        </w:rPr>
      </w:pPr>
    </w:p>
    <w:p w14:paraId="28BDB5D2" w14:textId="77777777" w:rsidR="00F12E9B" w:rsidRPr="00404DC4" w:rsidRDefault="00F12E9B" w:rsidP="00F12E9B">
      <w:pPr>
        <w:spacing w:after="0" w:line="240" w:lineRule="auto"/>
        <w:rPr>
          <w:rFonts w:ascii="Consolas" w:hAnsi="Consolas"/>
          <w:sz w:val="20"/>
        </w:rPr>
      </w:pPr>
      <w:r w:rsidRPr="00404DC4">
        <w:rPr>
          <w:rFonts w:ascii="Consolas" w:hAnsi="Consolas"/>
          <w:sz w:val="20"/>
        </w:rPr>
        <w:t>y ~ x0 + x1</w:t>
      </w:r>
    </w:p>
    <w:p w14:paraId="10F5141B" w14:textId="77777777" w:rsidR="00F12E9B" w:rsidRPr="00404DC4" w:rsidRDefault="00F12E9B" w:rsidP="00F12E9B">
      <w:pPr>
        <w:spacing w:after="0" w:line="240" w:lineRule="auto"/>
        <w:rPr>
          <w:rFonts w:ascii="Consolas" w:hAnsi="Consolas"/>
          <w:sz w:val="20"/>
        </w:rPr>
      </w:pPr>
    </w:p>
    <w:p w14:paraId="251108FB" w14:textId="77777777" w:rsidR="00F12E9B" w:rsidRPr="00C42B09" w:rsidRDefault="00F12E9B" w:rsidP="00F12E9B">
      <w:pPr>
        <w:spacing w:after="0" w:line="240" w:lineRule="auto"/>
        <w:ind w:left="3" w:right="3"/>
        <w:jc w:val="both"/>
        <w:rPr>
          <w:rFonts w:ascii="Calibri" w:hAnsi="Calibri" w:cs="Calibri"/>
          <w:sz w:val="20"/>
        </w:rPr>
      </w:pPr>
      <w:r w:rsidRPr="00C42B09">
        <w:rPr>
          <w:rFonts w:ascii="Calibri" w:hAnsi="Calibri" w:cs="Calibri"/>
          <w:sz w:val="20"/>
        </w:rPr>
        <w:lastRenderedPageBreak/>
        <w:t>The syntax a + b does not mean to add a to b, but rather that these are terms in the design matrix created for the model. The patsy.dmatrices function takes a formula string along with a dataset (which can be a DataFrame or a dict of arrays) and pro‐ duces design matrices for a linear model:</w:t>
      </w:r>
    </w:p>
    <w:p w14:paraId="19924F5E" w14:textId="77777777" w:rsidR="00F12E9B" w:rsidRPr="00404DC4" w:rsidRDefault="00F12E9B" w:rsidP="00F12E9B">
      <w:pPr>
        <w:spacing w:after="0" w:line="240" w:lineRule="auto"/>
        <w:rPr>
          <w:rFonts w:ascii="Consolas" w:hAnsi="Consolas"/>
          <w:sz w:val="20"/>
        </w:rPr>
      </w:pPr>
    </w:p>
    <w:p w14:paraId="1CFB75E2" w14:textId="77777777" w:rsidR="00F12E9B" w:rsidRPr="00404DC4" w:rsidRDefault="00F12E9B" w:rsidP="00F12E9B">
      <w:pPr>
        <w:spacing w:after="0" w:line="240" w:lineRule="auto"/>
        <w:rPr>
          <w:rFonts w:ascii="Consolas" w:hAnsi="Consolas"/>
          <w:sz w:val="20"/>
        </w:rPr>
      </w:pPr>
      <w:r w:rsidRPr="00404DC4">
        <w:rPr>
          <w:rFonts w:ascii="Consolas" w:hAnsi="Consolas"/>
          <w:sz w:val="20"/>
        </w:rPr>
        <w:t>In [29]: data = pd.DataFrame({</w:t>
      </w:r>
    </w:p>
    <w:p w14:paraId="75E6236F" w14:textId="77777777" w:rsidR="00F12E9B" w:rsidRPr="00404DC4" w:rsidRDefault="00F12E9B" w:rsidP="00F12E9B">
      <w:pPr>
        <w:spacing w:after="0" w:line="240" w:lineRule="auto"/>
        <w:rPr>
          <w:rFonts w:ascii="Consolas" w:hAnsi="Consolas"/>
          <w:sz w:val="20"/>
        </w:rPr>
      </w:pPr>
    </w:p>
    <w:p w14:paraId="18EA4C58" w14:textId="77777777" w:rsidR="00F12E9B" w:rsidRPr="00404DC4" w:rsidRDefault="00F12E9B" w:rsidP="00F12E9B">
      <w:pPr>
        <w:spacing w:after="0" w:line="240" w:lineRule="auto"/>
        <w:rPr>
          <w:rFonts w:ascii="Consolas" w:hAnsi="Consolas"/>
          <w:sz w:val="20"/>
        </w:rPr>
      </w:pPr>
      <w:r w:rsidRPr="00404DC4">
        <w:rPr>
          <w:rFonts w:ascii="Consolas" w:hAnsi="Consolas"/>
          <w:sz w:val="20"/>
        </w:rPr>
        <w:t>....:</w:t>
      </w:r>
      <w:r w:rsidRPr="00404DC4">
        <w:rPr>
          <w:rFonts w:ascii="Consolas" w:hAnsi="Consolas"/>
          <w:sz w:val="20"/>
        </w:rPr>
        <w:tab/>
        <w:t>'x0': [1, 2, 3, 4, 5],</w:t>
      </w:r>
    </w:p>
    <w:p w14:paraId="6F7F788C" w14:textId="77777777" w:rsidR="00F12E9B" w:rsidRDefault="00F12E9B" w:rsidP="00F12E9B">
      <w:pPr>
        <w:spacing w:after="0" w:line="240" w:lineRule="auto"/>
        <w:rPr>
          <w:rFonts w:ascii="Consolas" w:hAnsi="Consolas"/>
          <w:sz w:val="20"/>
        </w:rPr>
      </w:pPr>
    </w:p>
    <w:p w14:paraId="084095FD" w14:textId="77777777" w:rsidR="00F12E9B" w:rsidRPr="00404DC4" w:rsidRDefault="00F12E9B" w:rsidP="00F12E9B">
      <w:pPr>
        <w:spacing w:after="0" w:line="240" w:lineRule="auto"/>
        <w:rPr>
          <w:rFonts w:ascii="Consolas" w:hAnsi="Consolas"/>
          <w:sz w:val="20"/>
        </w:rPr>
      </w:pPr>
    </w:p>
    <w:p w14:paraId="5CBB3799" w14:textId="77777777" w:rsidR="00F12E9B" w:rsidRPr="00C42B09" w:rsidRDefault="00F12E9B" w:rsidP="00AE46EB">
      <w:pPr>
        <w:spacing w:after="0" w:line="240" w:lineRule="auto"/>
        <w:ind w:left="3" w:right="3"/>
        <w:jc w:val="both"/>
        <w:rPr>
          <w:rFonts w:ascii="Calibri" w:hAnsi="Calibri" w:cs="Calibri"/>
          <w:sz w:val="20"/>
        </w:rPr>
      </w:pPr>
    </w:p>
    <w:sectPr w:rsidR="00F12E9B" w:rsidRPr="00C42B09" w:rsidSect="00516800">
      <w:headerReference w:type="default" r:id="rId761"/>
      <w:pgSz w:w="12240" w:h="15840"/>
      <w:pgMar w:top="864" w:right="1008" w:bottom="720" w:left="100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C4AB6C" w14:textId="77777777" w:rsidR="00826EDA" w:rsidRDefault="00826EDA" w:rsidP="00F773DF">
      <w:pPr>
        <w:spacing w:after="0" w:line="240" w:lineRule="auto"/>
      </w:pPr>
      <w:r>
        <w:separator/>
      </w:r>
    </w:p>
  </w:endnote>
  <w:endnote w:type="continuationSeparator" w:id="0">
    <w:p w14:paraId="0A36971B" w14:textId="77777777" w:rsidR="00826EDA" w:rsidRDefault="00826EDA" w:rsidP="00F773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Webdings">
    <w:panose1 w:val="05030102010509060703"/>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255043" w14:textId="77777777" w:rsidR="00826EDA" w:rsidRDefault="00826EDA" w:rsidP="00F773DF">
      <w:pPr>
        <w:spacing w:after="0" w:line="240" w:lineRule="auto"/>
      </w:pPr>
      <w:r>
        <w:separator/>
      </w:r>
    </w:p>
  </w:footnote>
  <w:footnote w:type="continuationSeparator" w:id="0">
    <w:p w14:paraId="5989CF98" w14:textId="77777777" w:rsidR="00826EDA" w:rsidRDefault="00826EDA" w:rsidP="00F773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2271828"/>
      <w:docPartObj>
        <w:docPartGallery w:val="Page Numbers (Margins)"/>
        <w:docPartUnique/>
      </w:docPartObj>
    </w:sdtPr>
    <w:sdtEndPr/>
    <w:sdtContent>
      <w:p w14:paraId="219933E7" w14:textId="77777777" w:rsidR="00D3693E" w:rsidRDefault="00D3693E">
        <w:pPr>
          <w:pStyle w:val="Header"/>
        </w:pPr>
        <w:r>
          <w:rPr>
            <w:noProof/>
            <w:lang w:val="en-US"/>
          </w:rPr>
          <mc:AlternateContent>
            <mc:Choice Requires="wpg">
              <w:drawing>
                <wp:anchor distT="0" distB="0" distL="114300" distR="114300" simplePos="0" relativeHeight="251661312" behindDoc="0" locked="0" layoutInCell="0" allowOverlap="1" wp14:anchorId="3058501E" wp14:editId="470658B4">
                  <wp:simplePos x="0" y="0"/>
                  <wp:positionH relativeFrom="rightMargin">
                    <wp:align>center</wp:align>
                  </wp:positionH>
                  <mc:AlternateContent>
                    <mc:Choice Requires="wp14">
                      <wp:positionV relativeFrom="page">
                        <wp14:pctPosVOffset>20000</wp14:pctPosVOffset>
                      </wp:positionV>
                    </mc:Choice>
                    <mc:Fallback>
                      <wp:positionV relativeFrom="page">
                        <wp:posOffset>2138045</wp:posOffset>
                      </wp:positionV>
                    </mc:Fallback>
                  </mc:AlternateContent>
                  <wp:extent cx="488315" cy="237490"/>
                  <wp:effectExtent l="0" t="9525" r="0" b="10160"/>
                  <wp:wrapNone/>
                  <wp:docPr id="1409"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8315" cy="237490"/>
                            <a:chOff x="689" y="3255"/>
                            <a:chExt cx="769" cy="374"/>
                          </a:xfrm>
                        </wpg:grpSpPr>
                        <wps:wsp>
                          <wps:cNvPr id="1410" name="Text Box 71"/>
                          <wps:cNvSpPr txBox="1">
                            <a:spLocks noChangeArrowheads="1"/>
                          </wps:cNvSpPr>
                          <wps:spPr bwMode="auto">
                            <a:xfrm>
                              <a:off x="689" y="3263"/>
                              <a:ext cx="769" cy="36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4765E0" w14:textId="77777777" w:rsidR="00D3693E" w:rsidRDefault="00D3693E">
                                <w:pPr>
                                  <w:pStyle w:val="Header"/>
                                  <w:jc w:val="center"/>
                                </w:pPr>
                                <w:r>
                                  <w:fldChar w:fldCharType="begin"/>
                                </w:r>
                                <w:r>
                                  <w:instrText xml:space="preserve"> PAGE    \* MERGEFORMAT </w:instrText>
                                </w:r>
                                <w:r>
                                  <w:fldChar w:fldCharType="separate"/>
                                </w:r>
                                <w:r w:rsidR="00384958" w:rsidRPr="00384958">
                                  <w:rPr>
                                    <w:rStyle w:val="PageNumber"/>
                                    <w:b/>
                                    <w:bCs/>
                                    <w:noProof/>
                                    <w:color w:val="403152" w:themeColor="accent4" w:themeShade="80"/>
                                    <w:sz w:val="16"/>
                                    <w:szCs w:val="16"/>
                                  </w:rPr>
                                  <w:t>419</w:t>
                                </w:r>
                                <w:r>
                                  <w:rPr>
                                    <w:rStyle w:val="PageNumber"/>
                                    <w:b/>
                                    <w:bCs/>
                                    <w:noProof/>
                                    <w:color w:val="403152" w:themeColor="accent4" w:themeShade="80"/>
                                    <w:sz w:val="16"/>
                                    <w:szCs w:val="16"/>
                                  </w:rPr>
                                  <w:fldChar w:fldCharType="end"/>
                                </w:r>
                              </w:p>
                            </w:txbxContent>
                          </wps:txbx>
                          <wps:bodyPr rot="0" vert="horz" wrap="square" lIns="0" tIns="0" rIns="0" bIns="0" anchor="ctr" anchorCtr="0" upright="1">
                            <a:noAutofit/>
                          </wps:bodyPr>
                        </wps:wsp>
                        <wpg:grpSp>
                          <wpg:cNvPr id="1411" name="Group 72"/>
                          <wpg:cNvGrpSpPr>
                            <a:grpSpLocks/>
                          </wpg:cNvGrpSpPr>
                          <wpg:grpSpPr bwMode="auto">
                            <a:xfrm>
                              <a:off x="886" y="3255"/>
                              <a:ext cx="374" cy="374"/>
                              <a:chOff x="1453" y="14832"/>
                              <a:chExt cx="374" cy="374"/>
                            </a:xfrm>
                          </wpg:grpSpPr>
                          <wps:wsp>
                            <wps:cNvPr id="1412" name="Oval 73"/>
                            <wps:cNvSpPr>
                              <a:spLocks noChangeArrowheads="1"/>
                            </wps:cNvSpPr>
                            <wps:spPr bwMode="auto">
                              <a:xfrm>
                                <a:off x="1453" y="14832"/>
                                <a:ext cx="374" cy="374"/>
                              </a:xfrm>
                              <a:prstGeom prst="ellipse">
                                <a:avLst/>
                              </a:prstGeom>
                              <a:noFill/>
                              <a:ln w="6350">
                                <a:solidFill>
                                  <a:srgbClr val="84A2C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3" name="Oval 74"/>
                            <wps:cNvSpPr>
                              <a:spLocks noChangeArrowheads="1"/>
                            </wps:cNvSpPr>
                            <wps:spPr bwMode="auto">
                              <a:xfrm>
                                <a:off x="1462" y="14835"/>
                                <a:ext cx="101" cy="101"/>
                              </a:xfrm>
                              <a:prstGeom prst="ellipse">
                                <a:avLst/>
                              </a:prstGeom>
                              <a:solidFill>
                                <a:srgbClr val="84A2C6"/>
                              </a:solidFill>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058501E" id="Group 70" o:spid="_x0000_s1026" style="position:absolute;margin-left:0;margin-top:0;width:38.45pt;height:18.7pt;z-index:251661312;mso-top-percent:200;mso-position-horizontal:center;mso-position-horizontal-relative:right-margin-area;mso-position-vertical-relative:page;mso-top-percent:200" coordorigin="689,3255" coordsize="769,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" o:allowincell="f">
                  <v:shapetype id="_x0000_t202" coordsize="21600,21600" o:spt="202" path="m,l,21600r21600,l21600,xe">
                    <v:stroke joinstyle="miter"/>
                    <v:path gradientshapeok="t" o:connecttype="rect"/>
                  </v:shapetype>
                  <v:shape id="Text Box 71" o:spid="_x0000_s1027" type="#_x0000_t202" style="position:absolute;left:689;top:3263;width:769;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" filled="f" stroked="f">
                    <v:textbox inset="0,0,0,0">
                      <w:txbxContent>
                        <w:p w14:paraId="244765E0" w14:textId="77777777" w:rsidR="00D3693E" w:rsidRDefault="00D3693E">
                          <w:pPr>
                            <w:pStyle w:val="Header"/>
                            <w:jc w:val="center"/>
                          </w:pPr>
                          <w:r>
                            <w:fldChar w:fldCharType="begin"/>
                          </w:r>
                          <w:r>
                            <w:instrText xml:space="preserve"> PAGE    \* MERGEFORMAT </w:instrText>
                          </w:r>
                          <w:r>
                            <w:fldChar w:fldCharType="separate"/>
                          </w:r>
                          <w:r w:rsidR="00384958" w:rsidRPr="00384958">
                            <w:rPr>
                              <w:rStyle w:val="PageNumber"/>
                              <w:b/>
                              <w:bCs/>
                              <w:noProof/>
                              <w:color w:val="403152" w:themeColor="accent4" w:themeShade="80"/>
                              <w:sz w:val="16"/>
                              <w:szCs w:val="16"/>
                            </w:rPr>
                            <w:t>419</w:t>
                          </w:r>
                          <w:r>
                            <w:rPr>
                              <w:rStyle w:val="PageNumber"/>
                              <w:b/>
                              <w:bCs/>
                              <w:noProof/>
                              <w:color w:val="403152" w:themeColor="accent4" w:themeShade="80"/>
                              <w:sz w:val="16"/>
                              <w:szCs w:val="16"/>
                            </w:rPr>
                            <w:fldChar w:fldCharType="end"/>
                          </w:r>
                        </w:p>
                      </w:txbxContent>
                    </v:textbox>
                  </v:shape>
                  <v:group id="Group 72" o:spid="_x0000_s1028" style="position:absolute;left:886;top:3255;width:374;height:374" coordorigin="1453,14832" coordsize="374,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">
                    <v:oval id="Oval 73" o:spid="_x0000_s1029" style="position:absolute;left:1453;top:14832;width:374;height: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" filled="f" strokecolor="#84a2c6" strokeweight=".5pt"/>
                    <v:oval id="Oval 74" o:spid="_x0000_s1030" style="position:absolute;left:1462;top:14835;width:101;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" fillcolor="#84a2c6" stroked="f"/>
                  </v:group>
                  <w10:wrap anchorx="margin" anchory="page"/>
                </v:group>
              </w:pict>
            </mc:Fallback>
          </mc:AlternateContent>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7176758"/>
      <w:docPartObj>
        <w:docPartGallery w:val="Page Numbers (Margins)"/>
        <w:docPartUnique/>
      </w:docPartObj>
    </w:sdtPr>
    <w:sdtEndPr/>
    <w:sdtContent>
      <w:p w14:paraId="0D9B05D4" w14:textId="77777777" w:rsidR="00D3693E" w:rsidRDefault="00D3693E">
        <w:pPr>
          <w:pStyle w:val="Header"/>
        </w:pPr>
        <w:r>
          <w:rPr>
            <w:noProof/>
            <w:lang w:val="en-US"/>
          </w:rPr>
          <mc:AlternateContent>
            <mc:Choice Requires="wps">
              <w:drawing>
                <wp:anchor distT="0" distB="0" distL="114300" distR="114300" simplePos="0" relativeHeight="251659264" behindDoc="0" locked="0" layoutInCell="0" allowOverlap="1" wp14:anchorId="5985C802" wp14:editId="7C56CDAA">
                  <wp:simplePos x="0" y="0"/>
                  <wp:positionH relativeFrom="leftMargin">
                    <wp:align>center</wp:align>
                  </wp:positionH>
                  <wp:positionV relativeFrom="page">
                    <wp:align>center</wp:align>
                  </wp:positionV>
                  <wp:extent cx="762000" cy="895350"/>
                  <wp:effectExtent l="0" t="0" r="0" b="0"/>
                  <wp:wrapNone/>
                  <wp:docPr id="558"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4"/>
                                </w:rPr>
                                <w:id w:val="2014188726"/>
                                <w:docPartObj>
                                  <w:docPartGallery w:val="Page Numbers (Margins)"/>
                                  <w:docPartUnique/>
                                </w:docPartObj>
                              </w:sdtPr>
                              <w:sdtEndPr/>
                              <w:sdtContent>
                                <w:sdt>
                                  <w:sdtPr>
                                    <w:rPr>
                                      <w:rFonts w:asciiTheme="majorHAnsi" w:eastAsiaTheme="majorEastAsia" w:hAnsiTheme="majorHAnsi" w:cstheme="majorBidi"/>
                                      <w:sz w:val="48"/>
                                      <w:szCs w:val="44"/>
                                    </w:rPr>
                                    <w:id w:val="-412093975"/>
                                    <w:docPartObj>
                                      <w:docPartGallery w:val="Page Numbers (Margins)"/>
                                      <w:docPartUnique/>
                                    </w:docPartObj>
                                  </w:sdtPr>
                                  <w:sdtEndPr/>
                                  <w:sdtContent>
                                    <w:p w14:paraId="67CA25CF" w14:textId="77777777" w:rsidR="00D3693E" w:rsidRDefault="00D3693E">
                                      <w:pPr>
                                        <w:jc w:val="center"/>
                                        <w:rPr>
                                          <w:rFonts w:asciiTheme="majorHAnsi" w:eastAsiaTheme="majorEastAsia" w:hAnsiTheme="majorHAnsi" w:cstheme="majorBidi"/>
                                          <w:sz w:val="48"/>
                                          <w:szCs w:val="44"/>
                                        </w:rPr>
                                      </w:pPr>
                                      <w:r>
                                        <w:rPr>
                                          <w:rFonts w:eastAsiaTheme="minorEastAsia"/>
                                        </w:rPr>
                                        <w:fldChar w:fldCharType="begin"/>
                                      </w:r>
                                      <w:r>
                                        <w:instrText xml:space="preserve"> PAGE   \* MERGEFORMAT </w:instrText>
                                      </w:r>
                                      <w:r>
                                        <w:rPr>
                                          <w:rFonts w:eastAsiaTheme="minorEastAsia"/>
                                        </w:rPr>
                                        <w:fldChar w:fldCharType="separate"/>
                                      </w:r>
                                      <w:r w:rsidR="00384958" w:rsidRPr="00384958">
                                        <w:rPr>
                                          <w:rFonts w:asciiTheme="majorHAnsi" w:eastAsiaTheme="majorEastAsia" w:hAnsiTheme="majorHAnsi" w:cstheme="majorBidi"/>
                                          <w:noProof/>
                                          <w:sz w:val="48"/>
                                          <w:szCs w:val="44"/>
                                        </w:rPr>
                                        <w:t>1041</w:t>
                                      </w:r>
                                      <w:r>
                                        <w:rPr>
                                          <w:rFonts w:asciiTheme="majorHAnsi" w:eastAsiaTheme="majorEastAsia" w:hAnsiTheme="majorHAnsi" w:cstheme="majorBidi"/>
                                          <w:noProof/>
                                          <w:sz w:val="48"/>
                                          <w:szCs w:val="44"/>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85C802" id="Rectangle 9" o:spid="_x0000_s1031" style="position:absolute;margin-left:0;margin-top:0;width:60pt;height:70.5pt;z-index:251659264;visibility:visible;mso-wrap-style:square;mso-width-percent:0;mso-height-percent:0;mso-wrap-distance-left:9pt;mso-wrap-distance-top:0;mso-wrap-distance-right:9pt;mso-wrap-distance-bottom:0;mso-position-horizontal:center;mso-position-horizontal-relative:left-margin-area;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" o:allowincell="f" stroked="f">
                  <v:textbox>
                    <w:txbxContent>
                      <w:sdt>
                        <w:sdtPr>
                          <w:rPr>
                            <w:rFonts w:asciiTheme="majorHAnsi" w:eastAsiaTheme="majorEastAsia" w:hAnsiTheme="majorHAnsi" w:cstheme="majorBidi"/>
                            <w:sz w:val="48"/>
                            <w:szCs w:val="44"/>
                          </w:rPr>
                          <w:id w:val="2014188726"/>
                          <w:docPartObj>
                            <w:docPartGallery w:val="Page Numbers (Margins)"/>
                            <w:docPartUnique/>
                          </w:docPartObj>
                        </w:sdtPr>
                        <w:sdtEndPr/>
                        <w:sdtContent>
                          <w:sdt>
                            <w:sdtPr>
                              <w:rPr>
                                <w:rFonts w:asciiTheme="majorHAnsi" w:eastAsiaTheme="majorEastAsia" w:hAnsiTheme="majorHAnsi" w:cstheme="majorBidi"/>
                                <w:sz w:val="48"/>
                                <w:szCs w:val="44"/>
                              </w:rPr>
                              <w:id w:val="-412093975"/>
                              <w:docPartObj>
                                <w:docPartGallery w:val="Page Numbers (Margins)"/>
                                <w:docPartUnique/>
                              </w:docPartObj>
                            </w:sdtPr>
                            <w:sdtEndPr/>
                            <w:sdtContent>
                              <w:p w14:paraId="67CA25CF" w14:textId="77777777" w:rsidR="00D3693E" w:rsidRDefault="00D3693E">
                                <w:pPr>
                                  <w:jc w:val="center"/>
                                  <w:rPr>
                                    <w:rFonts w:asciiTheme="majorHAnsi" w:eastAsiaTheme="majorEastAsia" w:hAnsiTheme="majorHAnsi" w:cstheme="majorBidi"/>
                                    <w:sz w:val="48"/>
                                    <w:szCs w:val="44"/>
                                  </w:rPr>
                                </w:pPr>
                                <w:r>
                                  <w:rPr>
                                    <w:rFonts w:eastAsiaTheme="minorEastAsia"/>
                                  </w:rPr>
                                  <w:fldChar w:fldCharType="begin"/>
                                </w:r>
                                <w:r>
                                  <w:instrText xml:space="preserve"> PAGE   \* MERGEFORMAT </w:instrText>
                                </w:r>
                                <w:r>
                                  <w:rPr>
                                    <w:rFonts w:eastAsiaTheme="minorEastAsia"/>
                                  </w:rPr>
                                  <w:fldChar w:fldCharType="separate"/>
                                </w:r>
                                <w:r w:rsidR="00384958" w:rsidRPr="00384958">
                                  <w:rPr>
                                    <w:rFonts w:asciiTheme="majorHAnsi" w:eastAsiaTheme="majorEastAsia" w:hAnsiTheme="majorHAnsi" w:cstheme="majorBidi"/>
                                    <w:noProof/>
                                    <w:sz w:val="48"/>
                                    <w:szCs w:val="44"/>
                                  </w:rPr>
                                  <w:t>1041</w:t>
                                </w:r>
                                <w:r>
                                  <w:rPr>
                                    <w:rFonts w:asciiTheme="majorHAnsi" w:eastAsiaTheme="majorEastAsia" w:hAnsiTheme="majorHAnsi" w:cstheme="majorBidi"/>
                                    <w:noProof/>
                                    <w:sz w:val="48"/>
                                    <w:szCs w:val="44"/>
                                  </w:rPr>
                                  <w:fldChar w:fldCharType="end"/>
                                </w:r>
                              </w:p>
                            </w:sdtContent>
                          </w:sdt>
                        </w:sdtContent>
                      </w:sdt>
                    </w:txbxContent>
                  </v:textbox>
                  <w10:wrap anchorx="margin" anchory="page"/>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031D1"/>
    <w:multiLevelType w:val="multilevel"/>
    <w:tmpl w:val="C3A28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221DC7"/>
    <w:multiLevelType w:val="multilevel"/>
    <w:tmpl w:val="2F1CC30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15:restartNumberingAfterBreak="0">
    <w:nsid w:val="01C3499F"/>
    <w:multiLevelType w:val="hybridMultilevel"/>
    <w:tmpl w:val="182EF06E"/>
    <w:lvl w:ilvl="0" w:tplc="420E7F48">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44733E"/>
    <w:multiLevelType w:val="hybridMultilevel"/>
    <w:tmpl w:val="D4B6D8F8"/>
    <w:lvl w:ilvl="0" w:tplc="82D0E186">
      <w:start w:val="1"/>
      <w:numFmt w:val="bullet"/>
      <w:lvlText w:val=""/>
      <w:lvlJc w:val="left"/>
      <w:pPr>
        <w:ind w:left="363"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893CBE"/>
    <w:multiLevelType w:val="hybridMultilevel"/>
    <w:tmpl w:val="093C8FDA"/>
    <w:lvl w:ilvl="0" w:tplc="8C66B3A4">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03C66641"/>
    <w:multiLevelType w:val="multilevel"/>
    <w:tmpl w:val="13981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9E5078"/>
    <w:multiLevelType w:val="hybridMultilevel"/>
    <w:tmpl w:val="96942D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5343E93"/>
    <w:multiLevelType w:val="hybridMultilevel"/>
    <w:tmpl w:val="BA8647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57174D4"/>
    <w:multiLevelType w:val="multilevel"/>
    <w:tmpl w:val="5A4A541A"/>
    <w:lvl w:ilvl="0">
      <w:start w:val="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05C46923"/>
    <w:multiLevelType w:val="multilevel"/>
    <w:tmpl w:val="70C0FAF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063F5DEB"/>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06400326"/>
    <w:multiLevelType w:val="multilevel"/>
    <w:tmpl w:val="EB3AAC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06412148"/>
    <w:multiLevelType w:val="multilevel"/>
    <w:tmpl w:val="F2D2F92E"/>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069661FA"/>
    <w:multiLevelType w:val="multilevel"/>
    <w:tmpl w:val="DD06CBA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06B467A9"/>
    <w:multiLevelType w:val="hybridMultilevel"/>
    <w:tmpl w:val="0AB2A4BC"/>
    <w:lvl w:ilvl="0" w:tplc="8D602122">
      <w:start w:val="1"/>
      <w:numFmt w:val="bullet"/>
      <w:lvlText w:val=""/>
      <w:lvlJc w:val="left"/>
      <w:pPr>
        <w:ind w:left="363" w:hanging="360"/>
      </w:pPr>
      <w:rPr>
        <w:rFonts w:ascii="Wingdings" w:hAnsi="Wingdings"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15" w15:restartNumberingAfterBreak="0">
    <w:nsid w:val="06D422EE"/>
    <w:multiLevelType w:val="multilevel"/>
    <w:tmpl w:val="B34E2A9C"/>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07EE75D6"/>
    <w:multiLevelType w:val="hybridMultilevel"/>
    <w:tmpl w:val="E66AFB56"/>
    <w:lvl w:ilvl="0" w:tplc="198C7F4A">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80015C2"/>
    <w:multiLevelType w:val="multilevel"/>
    <w:tmpl w:val="DB54DBC0"/>
    <w:lvl w:ilvl="0">
      <w:start w:val="1"/>
      <w:numFmt w:val="bullet"/>
      <w:lvlText w:val=""/>
      <w:lvlJc w:val="left"/>
      <w:pPr>
        <w:tabs>
          <w:tab w:val="num" w:pos="360"/>
        </w:tabs>
        <w:ind w:left="360" w:hanging="360"/>
      </w:pPr>
      <w:rPr>
        <w:rFonts w:ascii="Wingdings 3" w:eastAsiaTheme="minorHAnsi" w:hAnsi="Wingdings 3"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08222E6F"/>
    <w:multiLevelType w:val="multilevel"/>
    <w:tmpl w:val="0C6CF84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 w15:restartNumberingAfterBreak="0">
    <w:nsid w:val="094A7B0C"/>
    <w:multiLevelType w:val="multilevel"/>
    <w:tmpl w:val="A4060CF8"/>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0A4661AA"/>
    <w:multiLevelType w:val="hybridMultilevel"/>
    <w:tmpl w:val="B546C18C"/>
    <w:lvl w:ilvl="0" w:tplc="8E807170">
      <w:start w:val="1"/>
      <w:numFmt w:val="bullet"/>
      <w:lvlText w:val=""/>
      <w:lvlJc w:val="left"/>
      <w:pPr>
        <w:ind w:left="363" w:hanging="360"/>
      </w:pPr>
      <w:rPr>
        <w:rFonts w:ascii="Wingdings" w:hAnsi="Wingdings" w:hint="default"/>
        <w:color w:val="auto"/>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21" w15:restartNumberingAfterBreak="0">
    <w:nsid w:val="0A911742"/>
    <w:multiLevelType w:val="multilevel"/>
    <w:tmpl w:val="FA8C9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AB20090"/>
    <w:multiLevelType w:val="hybridMultilevel"/>
    <w:tmpl w:val="3B0EDB92"/>
    <w:lvl w:ilvl="0" w:tplc="2A661144">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ACB4996"/>
    <w:multiLevelType w:val="hybridMultilevel"/>
    <w:tmpl w:val="68B2D6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AE76A26"/>
    <w:multiLevelType w:val="hybridMultilevel"/>
    <w:tmpl w:val="F4168BE4"/>
    <w:lvl w:ilvl="0" w:tplc="82D0E186">
      <w:start w:val="1"/>
      <w:numFmt w:val="bullet"/>
      <w:lvlText w:val=""/>
      <w:lvlJc w:val="left"/>
      <w:pPr>
        <w:ind w:left="363"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B270357"/>
    <w:multiLevelType w:val="hybridMultilevel"/>
    <w:tmpl w:val="BDCE09DA"/>
    <w:lvl w:ilvl="0" w:tplc="8D602122">
      <w:start w:val="1"/>
      <w:numFmt w:val="bullet"/>
      <w:lvlText w:val=""/>
      <w:lvlJc w:val="left"/>
      <w:pPr>
        <w:ind w:left="363" w:hanging="360"/>
      </w:pPr>
      <w:rPr>
        <w:rFonts w:ascii="Wingdings" w:hAnsi="Wingdings"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26" w15:restartNumberingAfterBreak="0">
    <w:nsid w:val="0BC41628"/>
    <w:multiLevelType w:val="hybridMultilevel"/>
    <w:tmpl w:val="4C0E1730"/>
    <w:lvl w:ilvl="0" w:tplc="0409000F">
      <w:start w:val="1"/>
      <w:numFmt w:val="decimal"/>
      <w:lvlText w:val="%1."/>
      <w:lvlJc w:val="left"/>
      <w:pPr>
        <w:ind w:left="363" w:hanging="360"/>
      </w:pPr>
    </w:lvl>
    <w:lvl w:ilvl="1" w:tplc="04090019" w:tentative="1">
      <w:start w:val="1"/>
      <w:numFmt w:val="lowerLetter"/>
      <w:lvlText w:val="%2."/>
      <w:lvlJc w:val="left"/>
      <w:pPr>
        <w:ind w:left="1083" w:hanging="360"/>
      </w:pPr>
    </w:lvl>
    <w:lvl w:ilvl="2" w:tplc="0409001B" w:tentative="1">
      <w:start w:val="1"/>
      <w:numFmt w:val="lowerRoman"/>
      <w:lvlText w:val="%3."/>
      <w:lvlJc w:val="right"/>
      <w:pPr>
        <w:ind w:left="1803" w:hanging="180"/>
      </w:pPr>
    </w:lvl>
    <w:lvl w:ilvl="3" w:tplc="0409000F" w:tentative="1">
      <w:start w:val="1"/>
      <w:numFmt w:val="decimal"/>
      <w:lvlText w:val="%4."/>
      <w:lvlJc w:val="left"/>
      <w:pPr>
        <w:ind w:left="2523" w:hanging="360"/>
      </w:pPr>
    </w:lvl>
    <w:lvl w:ilvl="4" w:tplc="04090019" w:tentative="1">
      <w:start w:val="1"/>
      <w:numFmt w:val="lowerLetter"/>
      <w:lvlText w:val="%5."/>
      <w:lvlJc w:val="left"/>
      <w:pPr>
        <w:ind w:left="3243" w:hanging="360"/>
      </w:pPr>
    </w:lvl>
    <w:lvl w:ilvl="5" w:tplc="0409001B" w:tentative="1">
      <w:start w:val="1"/>
      <w:numFmt w:val="lowerRoman"/>
      <w:lvlText w:val="%6."/>
      <w:lvlJc w:val="right"/>
      <w:pPr>
        <w:ind w:left="3963" w:hanging="180"/>
      </w:pPr>
    </w:lvl>
    <w:lvl w:ilvl="6" w:tplc="0409000F" w:tentative="1">
      <w:start w:val="1"/>
      <w:numFmt w:val="decimal"/>
      <w:lvlText w:val="%7."/>
      <w:lvlJc w:val="left"/>
      <w:pPr>
        <w:ind w:left="4683" w:hanging="360"/>
      </w:pPr>
    </w:lvl>
    <w:lvl w:ilvl="7" w:tplc="04090019" w:tentative="1">
      <w:start w:val="1"/>
      <w:numFmt w:val="lowerLetter"/>
      <w:lvlText w:val="%8."/>
      <w:lvlJc w:val="left"/>
      <w:pPr>
        <w:ind w:left="5403" w:hanging="360"/>
      </w:pPr>
    </w:lvl>
    <w:lvl w:ilvl="8" w:tplc="0409001B" w:tentative="1">
      <w:start w:val="1"/>
      <w:numFmt w:val="lowerRoman"/>
      <w:lvlText w:val="%9."/>
      <w:lvlJc w:val="right"/>
      <w:pPr>
        <w:ind w:left="6123" w:hanging="180"/>
      </w:pPr>
    </w:lvl>
  </w:abstractNum>
  <w:abstractNum w:abstractNumId="27" w15:restartNumberingAfterBreak="0">
    <w:nsid w:val="0C25223A"/>
    <w:multiLevelType w:val="multilevel"/>
    <w:tmpl w:val="6FA43FA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0C391A84"/>
    <w:multiLevelType w:val="hybridMultilevel"/>
    <w:tmpl w:val="50E0376C"/>
    <w:lvl w:ilvl="0" w:tplc="90BE3E72">
      <w:start w:val="1"/>
      <w:numFmt w:val="decimal"/>
      <w:lvlText w:val="%1."/>
      <w:lvlJc w:val="left"/>
      <w:pPr>
        <w:ind w:left="360" w:hanging="360"/>
      </w:pPr>
      <w:rPr>
        <w:color w:val="auto"/>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9" w15:restartNumberingAfterBreak="0">
    <w:nsid w:val="0E0041F5"/>
    <w:multiLevelType w:val="hybridMultilevel"/>
    <w:tmpl w:val="31D41E2C"/>
    <w:lvl w:ilvl="0" w:tplc="0409000F">
      <w:start w:val="1"/>
      <w:numFmt w:val="decimal"/>
      <w:lvlText w:val="%1."/>
      <w:lvlJc w:val="left"/>
      <w:pPr>
        <w:ind w:left="363" w:hanging="360"/>
      </w:pPr>
    </w:lvl>
    <w:lvl w:ilvl="1" w:tplc="04090019" w:tentative="1">
      <w:start w:val="1"/>
      <w:numFmt w:val="lowerLetter"/>
      <w:lvlText w:val="%2."/>
      <w:lvlJc w:val="left"/>
      <w:pPr>
        <w:ind w:left="1083" w:hanging="360"/>
      </w:pPr>
    </w:lvl>
    <w:lvl w:ilvl="2" w:tplc="0409001B" w:tentative="1">
      <w:start w:val="1"/>
      <w:numFmt w:val="lowerRoman"/>
      <w:lvlText w:val="%3."/>
      <w:lvlJc w:val="right"/>
      <w:pPr>
        <w:ind w:left="1803" w:hanging="180"/>
      </w:pPr>
    </w:lvl>
    <w:lvl w:ilvl="3" w:tplc="0409000F" w:tentative="1">
      <w:start w:val="1"/>
      <w:numFmt w:val="decimal"/>
      <w:lvlText w:val="%4."/>
      <w:lvlJc w:val="left"/>
      <w:pPr>
        <w:ind w:left="2523" w:hanging="360"/>
      </w:pPr>
    </w:lvl>
    <w:lvl w:ilvl="4" w:tplc="04090019" w:tentative="1">
      <w:start w:val="1"/>
      <w:numFmt w:val="lowerLetter"/>
      <w:lvlText w:val="%5."/>
      <w:lvlJc w:val="left"/>
      <w:pPr>
        <w:ind w:left="3243" w:hanging="360"/>
      </w:pPr>
    </w:lvl>
    <w:lvl w:ilvl="5" w:tplc="0409001B" w:tentative="1">
      <w:start w:val="1"/>
      <w:numFmt w:val="lowerRoman"/>
      <w:lvlText w:val="%6."/>
      <w:lvlJc w:val="right"/>
      <w:pPr>
        <w:ind w:left="3963" w:hanging="180"/>
      </w:pPr>
    </w:lvl>
    <w:lvl w:ilvl="6" w:tplc="0409000F" w:tentative="1">
      <w:start w:val="1"/>
      <w:numFmt w:val="decimal"/>
      <w:lvlText w:val="%7."/>
      <w:lvlJc w:val="left"/>
      <w:pPr>
        <w:ind w:left="4683" w:hanging="360"/>
      </w:pPr>
    </w:lvl>
    <w:lvl w:ilvl="7" w:tplc="04090019" w:tentative="1">
      <w:start w:val="1"/>
      <w:numFmt w:val="lowerLetter"/>
      <w:lvlText w:val="%8."/>
      <w:lvlJc w:val="left"/>
      <w:pPr>
        <w:ind w:left="5403" w:hanging="360"/>
      </w:pPr>
    </w:lvl>
    <w:lvl w:ilvl="8" w:tplc="0409001B" w:tentative="1">
      <w:start w:val="1"/>
      <w:numFmt w:val="lowerRoman"/>
      <w:lvlText w:val="%9."/>
      <w:lvlJc w:val="right"/>
      <w:pPr>
        <w:ind w:left="6123" w:hanging="180"/>
      </w:pPr>
    </w:lvl>
  </w:abstractNum>
  <w:abstractNum w:abstractNumId="30" w15:restartNumberingAfterBreak="0">
    <w:nsid w:val="0F601B5A"/>
    <w:multiLevelType w:val="hybridMultilevel"/>
    <w:tmpl w:val="C27C9B12"/>
    <w:lvl w:ilvl="0" w:tplc="8D602122">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F874FBD"/>
    <w:multiLevelType w:val="hybridMultilevel"/>
    <w:tmpl w:val="6A863226"/>
    <w:lvl w:ilvl="0" w:tplc="2834C80C">
      <w:start w:val="1"/>
      <w:numFmt w:val="bullet"/>
      <w:lvlText w:val=""/>
      <w:lvlJc w:val="left"/>
      <w:pPr>
        <w:ind w:left="363" w:hanging="360"/>
      </w:pPr>
      <w:rPr>
        <w:rFonts w:ascii="Symbol" w:hAnsi="Symbol" w:hint="default"/>
        <w:color w:val="auto"/>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32" w15:restartNumberingAfterBreak="0">
    <w:nsid w:val="108607F3"/>
    <w:multiLevelType w:val="multilevel"/>
    <w:tmpl w:val="5F2EF13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11CA2780"/>
    <w:multiLevelType w:val="multilevel"/>
    <w:tmpl w:val="2C86829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11CD1DDA"/>
    <w:multiLevelType w:val="multilevel"/>
    <w:tmpl w:val="C8308E4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13F97099"/>
    <w:multiLevelType w:val="multilevel"/>
    <w:tmpl w:val="B34E2A9C"/>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 w15:restartNumberingAfterBreak="0">
    <w:nsid w:val="14D01763"/>
    <w:multiLevelType w:val="hybridMultilevel"/>
    <w:tmpl w:val="BFCED504"/>
    <w:lvl w:ilvl="0" w:tplc="0409000F">
      <w:start w:val="1"/>
      <w:numFmt w:val="decimal"/>
      <w:lvlText w:val="%1."/>
      <w:lvlJc w:val="left"/>
      <w:pPr>
        <w:ind w:left="363" w:hanging="360"/>
      </w:pPr>
    </w:lvl>
    <w:lvl w:ilvl="1" w:tplc="04090019" w:tentative="1">
      <w:start w:val="1"/>
      <w:numFmt w:val="lowerLetter"/>
      <w:lvlText w:val="%2."/>
      <w:lvlJc w:val="left"/>
      <w:pPr>
        <w:ind w:left="1083" w:hanging="360"/>
      </w:pPr>
    </w:lvl>
    <w:lvl w:ilvl="2" w:tplc="0409001B" w:tentative="1">
      <w:start w:val="1"/>
      <w:numFmt w:val="lowerRoman"/>
      <w:lvlText w:val="%3."/>
      <w:lvlJc w:val="right"/>
      <w:pPr>
        <w:ind w:left="1803" w:hanging="180"/>
      </w:pPr>
    </w:lvl>
    <w:lvl w:ilvl="3" w:tplc="0409000F" w:tentative="1">
      <w:start w:val="1"/>
      <w:numFmt w:val="decimal"/>
      <w:lvlText w:val="%4."/>
      <w:lvlJc w:val="left"/>
      <w:pPr>
        <w:ind w:left="2523" w:hanging="360"/>
      </w:pPr>
    </w:lvl>
    <w:lvl w:ilvl="4" w:tplc="04090019" w:tentative="1">
      <w:start w:val="1"/>
      <w:numFmt w:val="lowerLetter"/>
      <w:lvlText w:val="%5."/>
      <w:lvlJc w:val="left"/>
      <w:pPr>
        <w:ind w:left="3243" w:hanging="360"/>
      </w:pPr>
    </w:lvl>
    <w:lvl w:ilvl="5" w:tplc="0409001B" w:tentative="1">
      <w:start w:val="1"/>
      <w:numFmt w:val="lowerRoman"/>
      <w:lvlText w:val="%6."/>
      <w:lvlJc w:val="right"/>
      <w:pPr>
        <w:ind w:left="3963" w:hanging="180"/>
      </w:pPr>
    </w:lvl>
    <w:lvl w:ilvl="6" w:tplc="0409000F" w:tentative="1">
      <w:start w:val="1"/>
      <w:numFmt w:val="decimal"/>
      <w:lvlText w:val="%7."/>
      <w:lvlJc w:val="left"/>
      <w:pPr>
        <w:ind w:left="4683" w:hanging="360"/>
      </w:pPr>
    </w:lvl>
    <w:lvl w:ilvl="7" w:tplc="04090019" w:tentative="1">
      <w:start w:val="1"/>
      <w:numFmt w:val="lowerLetter"/>
      <w:lvlText w:val="%8."/>
      <w:lvlJc w:val="left"/>
      <w:pPr>
        <w:ind w:left="5403" w:hanging="360"/>
      </w:pPr>
    </w:lvl>
    <w:lvl w:ilvl="8" w:tplc="0409001B" w:tentative="1">
      <w:start w:val="1"/>
      <w:numFmt w:val="lowerRoman"/>
      <w:lvlText w:val="%9."/>
      <w:lvlJc w:val="right"/>
      <w:pPr>
        <w:ind w:left="6123" w:hanging="180"/>
      </w:pPr>
    </w:lvl>
  </w:abstractNum>
  <w:abstractNum w:abstractNumId="37" w15:restartNumberingAfterBreak="0">
    <w:nsid w:val="14E26713"/>
    <w:multiLevelType w:val="multilevel"/>
    <w:tmpl w:val="1564E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5CF67B1"/>
    <w:multiLevelType w:val="multilevel"/>
    <w:tmpl w:val="77F80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5FA4826"/>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 w15:restartNumberingAfterBreak="0">
    <w:nsid w:val="160D157F"/>
    <w:multiLevelType w:val="multilevel"/>
    <w:tmpl w:val="B48CF43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 w15:restartNumberingAfterBreak="0">
    <w:nsid w:val="16DD4C4C"/>
    <w:multiLevelType w:val="hybridMultilevel"/>
    <w:tmpl w:val="7F901D80"/>
    <w:lvl w:ilvl="0" w:tplc="83E0B0A4">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17682C49"/>
    <w:multiLevelType w:val="multilevel"/>
    <w:tmpl w:val="4BB48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EA1E68"/>
    <w:multiLevelType w:val="multilevel"/>
    <w:tmpl w:val="82BCD03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 w15:restartNumberingAfterBreak="0">
    <w:nsid w:val="19405A3B"/>
    <w:multiLevelType w:val="multilevel"/>
    <w:tmpl w:val="B34E2A9C"/>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 w15:restartNumberingAfterBreak="0">
    <w:nsid w:val="19B60F94"/>
    <w:multiLevelType w:val="multilevel"/>
    <w:tmpl w:val="A52C3AE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 w15:restartNumberingAfterBreak="0">
    <w:nsid w:val="1A235A16"/>
    <w:multiLevelType w:val="multilevel"/>
    <w:tmpl w:val="AFB2D89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 w15:restartNumberingAfterBreak="0">
    <w:nsid w:val="1A671D8B"/>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 w15:restartNumberingAfterBreak="0">
    <w:nsid w:val="1AAD1EAC"/>
    <w:multiLevelType w:val="multilevel"/>
    <w:tmpl w:val="E898BE7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9" w15:restartNumberingAfterBreak="0">
    <w:nsid w:val="1AEC019E"/>
    <w:multiLevelType w:val="multilevel"/>
    <w:tmpl w:val="91E2FA06"/>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0" w15:restartNumberingAfterBreak="0">
    <w:nsid w:val="1B0E2E8A"/>
    <w:multiLevelType w:val="hybridMultilevel"/>
    <w:tmpl w:val="414A15FA"/>
    <w:lvl w:ilvl="0" w:tplc="04090005">
      <w:start w:val="1"/>
      <w:numFmt w:val="bullet"/>
      <w:lvlText w:val=""/>
      <w:lvlJc w:val="left"/>
      <w:pPr>
        <w:ind w:left="363" w:hanging="360"/>
      </w:pPr>
      <w:rPr>
        <w:rFonts w:ascii="Wingdings" w:hAnsi="Wingdings"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51" w15:restartNumberingAfterBreak="0">
    <w:nsid w:val="1B5D648C"/>
    <w:multiLevelType w:val="multilevel"/>
    <w:tmpl w:val="46F0EF36"/>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2" w15:restartNumberingAfterBreak="0">
    <w:nsid w:val="1B607433"/>
    <w:multiLevelType w:val="multilevel"/>
    <w:tmpl w:val="424CE516"/>
    <w:lvl w:ilvl="0">
      <w:start w:val="2"/>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3" w15:restartNumberingAfterBreak="0">
    <w:nsid w:val="1B997A53"/>
    <w:multiLevelType w:val="hybridMultilevel"/>
    <w:tmpl w:val="3C1C816C"/>
    <w:lvl w:ilvl="0" w:tplc="87A2EF86">
      <w:start w:val="1"/>
      <w:numFmt w:val="lowerLetter"/>
      <w:lvlText w:val="%1"/>
      <w:lvlJc w:val="left"/>
      <w:pPr>
        <w:ind w:left="1302" w:hanging="425"/>
      </w:pPr>
      <w:rPr>
        <w:rFonts w:ascii="SimSun" w:eastAsia="SimSun" w:hAnsi="SimSun" w:cs="SimSun" w:hint="eastAsia"/>
        <w:b w:val="0"/>
        <w:bCs w:val="0"/>
        <w:i w:val="0"/>
        <w:iCs w:val="0"/>
        <w:color w:val="000087"/>
        <w:w w:val="100"/>
        <w:sz w:val="17"/>
        <w:szCs w:val="17"/>
        <w:lang w:val="en-US" w:eastAsia="en-US" w:bidi="ar-SA"/>
      </w:rPr>
    </w:lvl>
    <w:lvl w:ilvl="1" w:tplc="AA201EB2">
      <w:numFmt w:val="bullet"/>
      <w:lvlText w:val="•"/>
      <w:lvlJc w:val="left"/>
      <w:pPr>
        <w:ind w:left="1914" w:hanging="425"/>
      </w:pPr>
      <w:rPr>
        <w:lang w:val="en-US" w:eastAsia="en-US" w:bidi="ar-SA"/>
      </w:rPr>
    </w:lvl>
    <w:lvl w:ilvl="2" w:tplc="FB82785E">
      <w:numFmt w:val="bullet"/>
      <w:lvlText w:val="•"/>
      <w:lvlJc w:val="left"/>
      <w:pPr>
        <w:ind w:left="2529" w:hanging="425"/>
      </w:pPr>
      <w:rPr>
        <w:lang w:val="en-US" w:eastAsia="en-US" w:bidi="ar-SA"/>
      </w:rPr>
    </w:lvl>
    <w:lvl w:ilvl="3" w:tplc="08ECC432">
      <w:numFmt w:val="bullet"/>
      <w:lvlText w:val="•"/>
      <w:lvlJc w:val="left"/>
      <w:pPr>
        <w:ind w:left="3143" w:hanging="425"/>
      </w:pPr>
      <w:rPr>
        <w:lang w:val="en-US" w:eastAsia="en-US" w:bidi="ar-SA"/>
      </w:rPr>
    </w:lvl>
    <w:lvl w:ilvl="4" w:tplc="54AA776C">
      <w:numFmt w:val="bullet"/>
      <w:lvlText w:val="•"/>
      <w:lvlJc w:val="left"/>
      <w:pPr>
        <w:ind w:left="3758" w:hanging="425"/>
      </w:pPr>
      <w:rPr>
        <w:lang w:val="en-US" w:eastAsia="en-US" w:bidi="ar-SA"/>
      </w:rPr>
    </w:lvl>
    <w:lvl w:ilvl="5" w:tplc="E5FC8B94">
      <w:numFmt w:val="bullet"/>
      <w:lvlText w:val="•"/>
      <w:lvlJc w:val="left"/>
      <w:pPr>
        <w:ind w:left="4372" w:hanging="425"/>
      </w:pPr>
      <w:rPr>
        <w:lang w:val="en-US" w:eastAsia="en-US" w:bidi="ar-SA"/>
      </w:rPr>
    </w:lvl>
    <w:lvl w:ilvl="6" w:tplc="2A86D5CE">
      <w:numFmt w:val="bullet"/>
      <w:lvlText w:val="•"/>
      <w:lvlJc w:val="left"/>
      <w:pPr>
        <w:ind w:left="4987" w:hanging="425"/>
      </w:pPr>
      <w:rPr>
        <w:lang w:val="en-US" w:eastAsia="en-US" w:bidi="ar-SA"/>
      </w:rPr>
    </w:lvl>
    <w:lvl w:ilvl="7" w:tplc="F3D490F2">
      <w:numFmt w:val="bullet"/>
      <w:lvlText w:val="•"/>
      <w:lvlJc w:val="left"/>
      <w:pPr>
        <w:ind w:left="5601" w:hanging="425"/>
      </w:pPr>
      <w:rPr>
        <w:lang w:val="en-US" w:eastAsia="en-US" w:bidi="ar-SA"/>
      </w:rPr>
    </w:lvl>
    <w:lvl w:ilvl="8" w:tplc="35847114">
      <w:numFmt w:val="bullet"/>
      <w:lvlText w:val="•"/>
      <w:lvlJc w:val="left"/>
      <w:pPr>
        <w:ind w:left="6216" w:hanging="425"/>
      </w:pPr>
      <w:rPr>
        <w:lang w:val="en-US" w:eastAsia="en-US" w:bidi="ar-SA"/>
      </w:rPr>
    </w:lvl>
  </w:abstractNum>
  <w:abstractNum w:abstractNumId="54" w15:restartNumberingAfterBreak="0">
    <w:nsid w:val="1BA00983"/>
    <w:multiLevelType w:val="multilevel"/>
    <w:tmpl w:val="438A5FF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5" w15:restartNumberingAfterBreak="0">
    <w:nsid w:val="1BF360AA"/>
    <w:multiLevelType w:val="hybridMultilevel"/>
    <w:tmpl w:val="700E43E0"/>
    <w:lvl w:ilvl="0" w:tplc="0409000F">
      <w:start w:val="1"/>
      <w:numFmt w:val="decimal"/>
      <w:lvlText w:val="%1."/>
      <w:lvlJc w:val="left"/>
      <w:pPr>
        <w:ind w:left="363" w:hanging="360"/>
      </w:pPr>
    </w:lvl>
    <w:lvl w:ilvl="1" w:tplc="04090019" w:tentative="1">
      <w:start w:val="1"/>
      <w:numFmt w:val="lowerLetter"/>
      <w:lvlText w:val="%2."/>
      <w:lvlJc w:val="left"/>
      <w:pPr>
        <w:ind w:left="1083" w:hanging="360"/>
      </w:pPr>
    </w:lvl>
    <w:lvl w:ilvl="2" w:tplc="0409001B" w:tentative="1">
      <w:start w:val="1"/>
      <w:numFmt w:val="lowerRoman"/>
      <w:lvlText w:val="%3."/>
      <w:lvlJc w:val="right"/>
      <w:pPr>
        <w:ind w:left="1803" w:hanging="180"/>
      </w:pPr>
    </w:lvl>
    <w:lvl w:ilvl="3" w:tplc="0409000F" w:tentative="1">
      <w:start w:val="1"/>
      <w:numFmt w:val="decimal"/>
      <w:lvlText w:val="%4."/>
      <w:lvlJc w:val="left"/>
      <w:pPr>
        <w:ind w:left="2523" w:hanging="360"/>
      </w:pPr>
    </w:lvl>
    <w:lvl w:ilvl="4" w:tplc="04090019" w:tentative="1">
      <w:start w:val="1"/>
      <w:numFmt w:val="lowerLetter"/>
      <w:lvlText w:val="%5."/>
      <w:lvlJc w:val="left"/>
      <w:pPr>
        <w:ind w:left="3243" w:hanging="360"/>
      </w:pPr>
    </w:lvl>
    <w:lvl w:ilvl="5" w:tplc="0409001B" w:tentative="1">
      <w:start w:val="1"/>
      <w:numFmt w:val="lowerRoman"/>
      <w:lvlText w:val="%6."/>
      <w:lvlJc w:val="right"/>
      <w:pPr>
        <w:ind w:left="3963" w:hanging="180"/>
      </w:pPr>
    </w:lvl>
    <w:lvl w:ilvl="6" w:tplc="0409000F" w:tentative="1">
      <w:start w:val="1"/>
      <w:numFmt w:val="decimal"/>
      <w:lvlText w:val="%7."/>
      <w:lvlJc w:val="left"/>
      <w:pPr>
        <w:ind w:left="4683" w:hanging="360"/>
      </w:pPr>
    </w:lvl>
    <w:lvl w:ilvl="7" w:tplc="04090019" w:tentative="1">
      <w:start w:val="1"/>
      <w:numFmt w:val="lowerLetter"/>
      <w:lvlText w:val="%8."/>
      <w:lvlJc w:val="left"/>
      <w:pPr>
        <w:ind w:left="5403" w:hanging="360"/>
      </w:pPr>
    </w:lvl>
    <w:lvl w:ilvl="8" w:tplc="0409001B" w:tentative="1">
      <w:start w:val="1"/>
      <w:numFmt w:val="lowerRoman"/>
      <w:lvlText w:val="%9."/>
      <w:lvlJc w:val="right"/>
      <w:pPr>
        <w:ind w:left="6123" w:hanging="180"/>
      </w:pPr>
    </w:lvl>
  </w:abstractNum>
  <w:abstractNum w:abstractNumId="56" w15:restartNumberingAfterBreak="0">
    <w:nsid w:val="1DD81246"/>
    <w:multiLevelType w:val="multilevel"/>
    <w:tmpl w:val="97005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DE64909"/>
    <w:multiLevelType w:val="hybridMultilevel"/>
    <w:tmpl w:val="F34E9174"/>
    <w:lvl w:ilvl="0" w:tplc="82D0E186">
      <w:start w:val="1"/>
      <w:numFmt w:val="bullet"/>
      <w:lvlText w:val=""/>
      <w:lvlJc w:val="left"/>
      <w:pPr>
        <w:ind w:left="363" w:hanging="360"/>
      </w:pPr>
      <w:rPr>
        <w:rFonts w:ascii="Wingdings" w:hAnsi="Wingdings" w:hint="default"/>
        <w:color w:val="auto"/>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58" w15:restartNumberingAfterBreak="0">
    <w:nsid w:val="1E85049F"/>
    <w:multiLevelType w:val="multilevel"/>
    <w:tmpl w:val="DD4AF14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9" w15:restartNumberingAfterBreak="0">
    <w:nsid w:val="1EBD7A71"/>
    <w:multiLevelType w:val="multilevel"/>
    <w:tmpl w:val="1E5C1AEE"/>
    <w:lvl w:ilvl="0">
      <w:start w:val="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0" w15:restartNumberingAfterBreak="0">
    <w:nsid w:val="1EFC4DE4"/>
    <w:multiLevelType w:val="hybridMultilevel"/>
    <w:tmpl w:val="B93A5FD8"/>
    <w:lvl w:ilvl="0" w:tplc="8D602122">
      <w:start w:val="1"/>
      <w:numFmt w:val="bullet"/>
      <w:lvlText w:val=""/>
      <w:lvlJc w:val="left"/>
      <w:pPr>
        <w:ind w:left="363" w:hanging="360"/>
      </w:pPr>
      <w:rPr>
        <w:rFonts w:ascii="Wingdings" w:hAnsi="Wingdings"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61" w15:restartNumberingAfterBreak="0">
    <w:nsid w:val="1F5E127B"/>
    <w:multiLevelType w:val="multilevel"/>
    <w:tmpl w:val="61322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FBB0F27"/>
    <w:multiLevelType w:val="multilevel"/>
    <w:tmpl w:val="EC8669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3" w15:restartNumberingAfterBreak="0">
    <w:nsid w:val="203B3C71"/>
    <w:multiLevelType w:val="hybridMultilevel"/>
    <w:tmpl w:val="D4E60014"/>
    <w:lvl w:ilvl="0" w:tplc="73701FF8">
      <w:start w:val="1"/>
      <w:numFmt w:val="decimal"/>
      <w:lvlText w:val="%1)"/>
      <w:lvlJc w:val="left"/>
      <w:pPr>
        <w:ind w:left="360" w:hanging="360"/>
      </w:pPr>
      <w:rPr>
        <w:rFonts w:hint="default"/>
        <w:color w:val="auto"/>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4" w15:restartNumberingAfterBreak="0">
    <w:nsid w:val="2089696D"/>
    <w:multiLevelType w:val="multilevel"/>
    <w:tmpl w:val="7F16EF3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5" w15:restartNumberingAfterBreak="0">
    <w:nsid w:val="211A140A"/>
    <w:multiLevelType w:val="multilevel"/>
    <w:tmpl w:val="E34A1D6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6" w15:restartNumberingAfterBreak="0">
    <w:nsid w:val="21A7404F"/>
    <w:multiLevelType w:val="multilevel"/>
    <w:tmpl w:val="B9A6B1EA"/>
    <w:lvl w:ilvl="0">
      <w:start w:val="1"/>
      <w:numFmt w:val="bullet"/>
      <w:lvlText w:val=""/>
      <w:lvlJc w:val="left"/>
      <w:pPr>
        <w:tabs>
          <w:tab w:val="num" w:pos="360"/>
        </w:tabs>
        <w:ind w:left="360" w:hanging="360"/>
      </w:pPr>
      <w:rPr>
        <w:rFonts w:ascii="Wingdings 3" w:eastAsiaTheme="minorHAnsi" w:hAnsi="Wingdings 3" w:hint="default"/>
        <w:sz w:val="20"/>
      </w:rPr>
    </w:lvl>
    <w:lvl w:ilvl="1">
      <w:start w:val="1"/>
      <w:numFmt w:val="bullet"/>
      <w:lvlText w:val=""/>
      <w:lvlJc w:val="left"/>
      <w:pPr>
        <w:tabs>
          <w:tab w:val="num" w:pos="1080"/>
        </w:tabs>
        <w:ind w:left="1080" w:hanging="360"/>
      </w:pPr>
      <w:rPr>
        <w:rFonts w:ascii="Webdings" w:eastAsiaTheme="minorHAnsi" w:hAnsi="Webdings" w:hint="default"/>
        <w:sz w:val="20"/>
      </w:rPr>
    </w:lvl>
    <w:lvl w:ilvl="2">
      <w:start w:val="1"/>
      <w:numFmt w:val="bullet"/>
      <w:lvlText w:val=""/>
      <w:lvlJc w:val="left"/>
      <w:pPr>
        <w:tabs>
          <w:tab w:val="num" w:pos="1800"/>
        </w:tabs>
        <w:ind w:left="1800" w:hanging="360"/>
      </w:pPr>
      <w:rPr>
        <w:rFonts w:ascii="Webdings" w:eastAsiaTheme="minorHAnsi" w:hAnsi="Webdings" w:hint="default"/>
        <w:sz w:val="20"/>
      </w:rPr>
    </w:lvl>
    <w:lvl w:ilvl="3">
      <w:start w:val="1"/>
      <w:numFmt w:val="bullet"/>
      <w:lvlText w:val=""/>
      <w:lvlJc w:val="left"/>
      <w:pPr>
        <w:tabs>
          <w:tab w:val="num" w:pos="2520"/>
        </w:tabs>
        <w:ind w:left="2520" w:hanging="360"/>
      </w:pPr>
      <w:rPr>
        <w:rFonts w:ascii="Wingdings 2" w:eastAsiaTheme="minorHAnsi" w:hAnsi="Wingdings 2"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7" w15:restartNumberingAfterBreak="0">
    <w:nsid w:val="21B3190A"/>
    <w:multiLevelType w:val="multilevel"/>
    <w:tmpl w:val="8E40A64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8" w15:restartNumberingAfterBreak="0">
    <w:nsid w:val="222F0C3D"/>
    <w:multiLevelType w:val="hybridMultilevel"/>
    <w:tmpl w:val="564C338C"/>
    <w:lvl w:ilvl="0" w:tplc="83E0B0A4">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225D0FB3"/>
    <w:multiLevelType w:val="multilevel"/>
    <w:tmpl w:val="180C0DA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0" w15:restartNumberingAfterBreak="0">
    <w:nsid w:val="22747177"/>
    <w:multiLevelType w:val="hybridMultilevel"/>
    <w:tmpl w:val="7ED2A184"/>
    <w:lvl w:ilvl="0" w:tplc="DE946560">
      <w:start w:val="1"/>
      <w:numFmt w:val="bullet"/>
      <w:lvlText w:val=""/>
      <w:lvlJc w:val="left"/>
      <w:pPr>
        <w:ind w:left="360" w:hanging="360"/>
      </w:pPr>
      <w:rPr>
        <w:rFonts w:ascii="Wingdings 2" w:hAnsi="Wingdings 2" w:hint="default"/>
        <w:b/>
        <w:color w:val="auto"/>
        <w:sz w:val="20"/>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71" w15:restartNumberingAfterBreak="0">
    <w:nsid w:val="23CF7E93"/>
    <w:multiLevelType w:val="hybridMultilevel"/>
    <w:tmpl w:val="247C19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251142AA"/>
    <w:multiLevelType w:val="multilevel"/>
    <w:tmpl w:val="54FA7FE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3" w15:restartNumberingAfterBreak="0">
    <w:nsid w:val="252B20AE"/>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4" w15:restartNumberingAfterBreak="0">
    <w:nsid w:val="26A94D13"/>
    <w:multiLevelType w:val="multilevel"/>
    <w:tmpl w:val="501CD97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5" w15:restartNumberingAfterBreak="0">
    <w:nsid w:val="275C31C9"/>
    <w:multiLevelType w:val="multilevel"/>
    <w:tmpl w:val="2DDA5792"/>
    <w:lvl w:ilvl="0">
      <w:start w:val="1"/>
      <w:numFmt w:val="bullet"/>
      <w:lvlText w:val=""/>
      <w:lvlJc w:val="left"/>
      <w:pPr>
        <w:tabs>
          <w:tab w:val="num" w:pos="360"/>
        </w:tabs>
        <w:ind w:left="360" w:hanging="360"/>
      </w:pPr>
      <w:rPr>
        <w:rFonts w:ascii="Wingdings 3" w:eastAsiaTheme="minorHAnsi" w:hAnsi="Wingdings 3"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6" w15:restartNumberingAfterBreak="0">
    <w:nsid w:val="277B423E"/>
    <w:multiLevelType w:val="multilevel"/>
    <w:tmpl w:val="068CA33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7" w15:restartNumberingAfterBreak="0">
    <w:nsid w:val="29CE041B"/>
    <w:multiLevelType w:val="multilevel"/>
    <w:tmpl w:val="6E5C467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8" w15:restartNumberingAfterBreak="0">
    <w:nsid w:val="29F26BBA"/>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9" w15:restartNumberingAfterBreak="0">
    <w:nsid w:val="2A204572"/>
    <w:multiLevelType w:val="multilevel"/>
    <w:tmpl w:val="B35C7E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A2C0284"/>
    <w:multiLevelType w:val="multilevel"/>
    <w:tmpl w:val="7304DD2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1" w15:restartNumberingAfterBreak="0">
    <w:nsid w:val="2A4C4E9D"/>
    <w:multiLevelType w:val="multilevel"/>
    <w:tmpl w:val="40FECC8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2" w15:restartNumberingAfterBreak="0">
    <w:nsid w:val="2B453F1E"/>
    <w:multiLevelType w:val="hybridMultilevel"/>
    <w:tmpl w:val="1FDC97D6"/>
    <w:lvl w:ilvl="0" w:tplc="6464D490">
      <w:start w:val="1"/>
      <w:numFmt w:val="bullet"/>
      <w:lvlText w:val=""/>
      <w:lvlJc w:val="left"/>
      <w:pPr>
        <w:ind w:left="363" w:hanging="360"/>
      </w:pPr>
      <w:rPr>
        <w:rFonts w:ascii="Wingdings" w:hAnsi="Wingdings" w:hint="default"/>
        <w:color w:val="000000" w:themeColor="text1"/>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83" w15:restartNumberingAfterBreak="0">
    <w:nsid w:val="2C37059C"/>
    <w:multiLevelType w:val="hybridMultilevel"/>
    <w:tmpl w:val="F92C9CD0"/>
    <w:lvl w:ilvl="0" w:tplc="57CEE0F6">
      <w:start w:val="1"/>
      <w:numFmt w:val="bullet"/>
      <w:lvlText w:val=""/>
      <w:lvlJc w:val="left"/>
      <w:pPr>
        <w:ind w:left="363" w:hanging="360"/>
      </w:pPr>
      <w:rPr>
        <w:rFonts w:ascii="Wingdings" w:hAnsi="Wingdings" w:hint="default"/>
        <w:color w:val="auto"/>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84" w15:restartNumberingAfterBreak="0">
    <w:nsid w:val="2D5A0801"/>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5" w15:restartNumberingAfterBreak="0">
    <w:nsid w:val="2D846331"/>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6" w15:restartNumberingAfterBreak="0">
    <w:nsid w:val="2DF414E2"/>
    <w:multiLevelType w:val="multilevel"/>
    <w:tmpl w:val="AA3AE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F143CF9"/>
    <w:multiLevelType w:val="hybridMultilevel"/>
    <w:tmpl w:val="94120BC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2F656AB7"/>
    <w:multiLevelType w:val="multilevel"/>
    <w:tmpl w:val="6C6A77E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9" w15:restartNumberingAfterBreak="0">
    <w:nsid w:val="2FD1245C"/>
    <w:multiLevelType w:val="multilevel"/>
    <w:tmpl w:val="0F0EF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0561338"/>
    <w:multiLevelType w:val="multilevel"/>
    <w:tmpl w:val="0B2A8A04"/>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1" w15:restartNumberingAfterBreak="0">
    <w:nsid w:val="3060156E"/>
    <w:multiLevelType w:val="hybridMultilevel"/>
    <w:tmpl w:val="5D8E7E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30851F03"/>
    <w:multiLevelType w:val="hybridMultilevel"/>
    <w:tmpl w:val="E8E670F6"/>
    <w:lvl w:ilvl="0" w:tplc="8D94DD02">
      <w:start w:val="1"/>
      <w:numFmt w:val="bullet"/>
      <w:lvlText w:val=""/>
      <w:lvlJc w:val="left"/>
      <w:pPr>
        <w:ind w:left="360" w:hanging="360"/>
      </w:pPr>
      <w:rPr>
        <w:rFonts w:ascii="Wingdings 2" w:hAnsi="Wingdings 2" w:hint="default"/>
        <w:b/>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3206425C"/>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4" w15:restartNumberingAfterBreak="0">
    <w:nsid w:val="3255290A"/>
    <w:multiLevelType w:val="hybridMultilevel"/>
    <w:tmpl w:val="1FA8CA4A"/>
    <w:lvl w:ilvl="0" w:tplc="04090005">
      <w:start w:val="1"/>
      <w:numFmt w:val="bullet"/>
      <w:lvlText w:val=""/>
      <w:lvlJc w:val="left"/>
      <w:pPr>
        <w:ind w:left="363" w:hanging="360"/>
      </w:pPr>
      <w:rPr>
        <w:rFonts w:ascii="Wingdings" w:hAnsi="Wingdings"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95" w15:restartNumberingAfterBreak="0">
    <w:nsid w:val="327868D1"/>
    <w:multiLevelType w:val="multilevel"/>
    <w:tmpl w:val="E214CDE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6" w15:restartNumberingAfterBreak="0">
    <w:nsid w:val="335E6989"/>
    <w:multiLevelType w:val="multilevel"/>
    <w:tmpl w:val="F392C1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36032B1"/>
    <w:multiLevelType w:val="multilevel"/>
    <w:tmpl w:val="F64A2D8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8" w15:restartNumberingAfterBreak="0">
    <w:nsid w:val="34067C46"/>
    <w:multiLevelType w:val="multilevel"/>
    <w:tmpl w:val="BA247D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9" w15:restartNumberingAfterBreak="0">
    <w:nsid w:val="349E415D"/>
    <w:multiLevelType w:val="multilevel"/>
    <w:tmpl w:val="84006052"/>
    <w:lvl w:ilvl="0">
      <w:start w:val="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0" w15:restartNumberingAfterBreak="0">
    <w:nsid w:val="34BF40C2"/>
    <w:multiLevelType w:val="hybridMultilevel"/>
    <w:tmpl w:val="0266435A"/>
    <w:lvl w:ilvl="0" w:tplc="04090001">
      <w:start w:val="1"/>
      <w:numFmt w:val="bullet"/>
      <w:lvlText w:val=""/>
      <w:lvlJc w:val="left"/>
      <w:pPr>
        <w:ind w:left="363" w:hanging="360"/>
      </w:pPr>
      <w:rPr>
        <w:rFonts w:ascii="Symbol" w:hAnsi="Symbol"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101" w15:restartNumberingAfterBreak="0">
    <w:nsid w:val="34E31DE3"/>
    <w:multiLevelType w:val="hybridMultilevel"/>
    <w:tmpl w:val="AC0E345A"/>
    <w:lvl w:ilvl="0" w:tplc="0409000F">
      <w:start w:val="1"/>
      <w:numFmt w:val="decimal"/>
      <w:lvlText w:val="%1."/>
      <w:lvlJc w:val="left"/>
      <w:pPr>
        <w:ind w:left="363" w:hanging="360"/>
      </w:pPr>
    </w:lvl>
    <w:lvl w:ilvl="1" w:tplc="04090019" w:tentative="1">
      <w:start w:val="1"/>
      <w:numFmt w:val="lowerLetter"/>
      <w:lvlText w:val="%2."/>
      <w:lvlJc w:val="left"/>
      <w:pPr>
        <w:ind w:left="1083" w:hanging="360"/>
      </w:pPr>
    </w:lvl>
    <w:lvl w:ilvl="2" w:tplc="0409001B" w:tentative="1">
      <w:start w:val="1"/>
      <w:numFmt w:val="lowerRoman"/>
      <w:lvlText w:val="%3."/>
      <w:lvlJc w:val="right"/>
      <w:pPr>
        <w:ind w:left="1803" w:hanging="180"/>
      </w:pPr>
    </w:lvl>
    <w:lvl w:ilvl="3" w:tplc="0409000F" w:tentative="1">
      <w:start w:val="1"/>
      <w:numFmt w:val="decimal"/>
      <w:lvlText w:val="%4."/>
      <w:lvlJc w:val="left"/>
      <w:pPr>
        <w:ind w:left="2523" w:hanging="360"/>
      </w:pPr>
    </w:lvl>
    <w:lvl w:ilvl="4" w:tplc="04090019" w:tentative="1">
      <w:start w:val="1"/>
      <w:numFmt w:val="lowerLetter"/>
      <w:lvlText w:val="%5."/>
      <w:lvlJc w:val="left"/>
      <w:pPr>
        <w:ind w:left="3243" w:hanging="360"/>
      </w:pPr>
    </w:lvl>
    <w:lvl w:ilvl="5" w:tplc="0409001B" w:tentative="1">
      <w:start w:val="1"/>
      <w:numFmt w:val="lowerRoman"/>
      <w:lvlText w:val="%6."/>
      <w:lvlJc w:val="right"/>
      <w:pPr>
        <w:ind w:left="3963" w:hanging="180"/>
      </w:pPr>
    </w:lvl>
    <w:lvl w:ilvl="6" w:tplc="0409000F" w:tentative="1">
      <w:start w:val="1"/>
      <w:numFmt w:val="decimal"/>
      <w:lvlText w:val="%7."/>
      <w:lvlJc w:val="left"/>
      <w:pPr>
        <w:ind w:left="4683" w:hanging="360"/>
      </w:pPr>
    </w:lvl>
    <w:lvl w:ilvl="7" w:tplc="04090019" w:tentative="1">
      <w:start w:val="1"/>
      <w:numFmt w:val="lowerLetter"/>
      <w:lvlText w:val="%8."/>
      <w:lvlJc w:val="left"/>
      <w:pPr>
        <w:ind w:left="5403" w:hanging="360"/>
      </w:pPr>
    </w:lvl>
    <w:lvl w:ilvl="8" w:tplc="0409001B" w:tentative="1">
      <w:start w:val="1"/>
      <w:numFmt w:val="lowerRoman"/>
      <w:lvlText w:val="%9."/>
      <w:lvlJc w:val="right"/>
      <w:pPr>
        <w:ind w:left="6123" w:hanging="180"/>
      </w:pPr>
    </w:lvl>
  </w:abstractNum>
  <w:abstractNum w:abstractNumId="102" w15:restartNumberingAfterBreak="0">
    <w:nsid w:val="35332027"/>
    <w:multiLevelType w:val="multilevel"/>
    <w:tmpl w:val="6F60127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3" w15:restartNumberingAfterBreak="0">
    <w:nsid w:val="3571751C"/>
    <w:multiLevelType w:val="multilevel"/>
    <w:tmpl w:val="A87C4480"/>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4" w15:restartNumberingAfterBreak="0">
    <w:nsid w:val="36104D96"/>
    <w:multiLevelType w:val="multilevel"/>
    <w:tmpl w:val="B43CDB12"/>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5" w15:restartNumberingAfterBreak="0">
    <w:nsid w:val="36AC14FA"/>
    <w:multiLevelType w:val="hybridMultilevel"/>
    <w:tmpl w:val="0B32D56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6" w15:restartNumberingAfterBreak="0">
    <w:nsid w:val="36B56DAA"/>
    <w:multiLevelType w:val="multilevel"/>
    <w:tmpl w:val="E382B77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7" w15:restartNumberingAfterBreak="0">
    <w:nsid w:val="36E5297A"/>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8" w15:restartNumberingAfterBreak="0">
    <w:nsid w:val="37BB3A3B"/>
    <w:multiLevelType w:val="multilevel"/>
    <w:tmpl w:val="6AA80E1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9" w15:restartNumberingAfterBreak="0">
    <w:nsid w:val="37F03983"/>
    <w:multiLevelType w:val="multilevel"/>
    <w:tmpl w:val="0E506C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0" w15:restartNumberingAfterBreak="0">
    <w:nsid w:val="37F14C2C"/>
    <w:multiLevelType w:val="hybridMultilevel"/>
    <w:tmpl w:val="BA3C0E86"/>
    <w:lvl w:ilvl="0" w:tplc="2CEE1FA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3A417C85"/>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2" w15:restartNumberingAfterBreak="0">
    <w:nsid w:val="3ABC0FFD"/>
    <w:multiLevelType w:val="hybridMultilevel"/>
    <w:tmpl w:val="1C901DA0"/>
    <w:lvl w:ilvl="0" w:tplc="57CEE0F6">
      <w:start w:val="1"/>
      <w:numFmt w:val="bullet"/>
      <w:lvlText w:val=""/>
      <w:lvlJc w:val="left"/>
      <w:pPr>
        <w:ind w:left="6" w:hanging="360"/>
      </w:pPr>
      <w:rPr>
        <w:rFonts w:ascii="Wingdings" w:hAnsi="Wingdings" w:hint="default"/>
        <w:color w:val="auto"/>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113" w15:restartNumberingAfterBreak="0">
    <w:nsid w:val="3AFA38D8"/>
    <w:multiLevelType w:val="multilevel"/>
    <w:tmpl w:val="EA346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B2130F1"/>
    <w:multiLevelType w:val="multilevel"/>
    <w:tmpl w:val="AC0E4AE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5" w15:restartNumberingAfterBreak="0">
    <w:nsid w:val="3C7C3051"/>
    <w:multiLevelType w:val="hybridMultilevel"/>
    <w:tmpl w:val="824060FC"/>
    <w:lvl w:ilvl="0" w:tplc="8E807170">
      <w:start w:val="1"/>
      <w:numFmt w:val="bullet"/>
      <w:lvlText w:val=""/>
      <w:lvlJc w:val="left"/>
      <w:pPr>
        <w:ind w:left="363"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3EA46071"/>
    <w:multiLevelType w:val="multilevel"/>
    <w:tmpl w:val="3B7C4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3FD03F06"/>
    <w:multiLevelType w:val="multilevel"/>
    <w:tmpl w:val="269A303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8" w15:restartNumberingAfterBreak="0">
    <w:nsid w:val="400B38FD"/>
    <w:multiLevelType w:val="hybridMultilevel"/>
    <w:tmpl w:val="0A56FAA0"/>
    <w:lvl w:ilvl="0" w:tplc="8C66B3A4">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9" w15:restartNumberingAfterBreak="0">
    <w:nsid w:val="40413726"/>
    <w:multiLevelType w:val="multilevel"/>
    <w:tmpl w:val="EA7652AA"/>
    <w:lvl w:ilvl="0">
      <w:start w:val="1"/>
      <w:numFmt w:val="bullet"/>
      <w:lvlText w:val=""/>
      <w:lvlJc w:val="left"/>
      <w:pPr>
        <w:tabs>
          <w:tab w:val="num" w:pos="360"/>
        </w:tabs>
        <w:ind w:left="360" w:hanging="360"/>
      </w:pPr>
      <w:rPr>
        <w:rFonts w:ascii="Wingdings 3" w:eastAsiaTheme="minorHAnsi" w:hAnsi="Wingdings 3"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0" w15:restartNumberingAfterBreak="0">
    <w:nsid w:val="407B73D8"/>
    <w:multiLevelType w:val="hybridMultilevel"/>
    <w:tmpl w:val="D69CB1A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40F95C86"/>
    <w:multiLevelType w:val="multilevel"/>
    <w:tmpl w:val="7EF28A14"/>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2" w15:restartNumberingAfterBreak="0">
    <w:nsid w:val="41436925"/>
    <w:multiLevelType w:val="multilevel"/>
    <w:tmpl w:val="2F7C0D34"/>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3" w15:restartNumberingAfterBreak="0">
    <w:nsid w:val="42F339AC"/>
    <w:multiLevelType w:val="multilevel"/>
    <w:tmpl w:val="70804E8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4" w15:restartNumberingAfterBreak="0">
    <w:nsid w:val="4375121D"/>
    <w:multiLevelType w:val="hybridMultilevel"/>
    <w:tmpl w:val="30B4D3B8"/>
    <w:lvl w:ilvl="0" w:tplc="0409000F">
      <w:start w:val="1"/>
      <w:numFmt w:val="decimal"/>
      <w:lvlText w:val="%1."/>
      <w:lvlJc w:val="left"/>
      <w:pPr>
        <w:ind w:left="363" w:hanging="360"/>
      </w:pPr>
    </w:lvl>
    <w:lvl w:ilvl="1" w:tplc="04090019" w:tentative="1">
      <w:start w:val="1"/>
      <w:numFmt w:val="lowerLetter"/>
      <w:lvlText w:val="%2."/>
      <w:lvlJc w:val="left"/>
      <w:pPr>
        <w:ind w:left="1083" w:hanging="360"/>
      </w:pPr>
    </w:lvl>
    <w:lvl w:ilvl="2" w:tplc="0409001B" w:tentative="1">
      <w:start w:val="1"/>
      <w:numFmt w:val="lowerRoman"/>
      <w:lvlText w:val="%3."/>
      <w:lvlJc w:val="right"/>
      <w:pPr>
        <w:ind w:left="1803" w:hanging="180"/>
      </w:pPr>
    </w:lvl>
    <w:lvl w:ilvl="3" w:tplc="0409000F" w:tentative="1">
      <w:start w:val="1"/>
      <w:numFmt w:val="decimal"/>
      <w:lvlText w:val="%4."/>
      <w:lvlJc w:val="left"/>
      <w:pPr>
        <w:ind w:left="2523" w:hanging="360"/>
      </w:pPr>
    </w:lvl>
    <w:lvl w:ilvl="4" w:tplc="04090019" w:tentative="1">
      <w:start w:val="1"/>
      <w:numFmt w:val="lowerLetter"/>
      <w:lvlText w:val="%5."/>
      <w:lvlJc w:val="left"/>
      <w:pPr>
        <w:ind w:left="3243" w:hanging="360"/>
      </w:pPr>
    </w:lvl>
    <w:lvl w:ilvl="5" w:tplc="0409001B" w:tentative="1">
      <w:start w:val="1"/>
      <w:numFmt w:val="lowerRoman"/>
      <w:lvlText w:val="%6."/>
      <w:lvlJc w:val="right"/>
      <w:pPr>
        <w:ind w:left="3963" w:hanging="180"/>
      </w:pPr>
    </w:lvl>
    <w:lvl w:ilvl="6" w:tplc="0409000F" w:tentative="1">
      <w:start w:val="1"/>
      <w:numFmt w:val="decimal"/>
      <w:lvlText w:val="%7."/>
      <w:lvlJc w:val="left"/>
      <w:pPr>
        <w:ind w:left="4683" w:hanging="360"/>
      </w:pPr>
    </w:lvl>
    <w:lvl w:ilvl="7" w:tplc="04090019" w:tentative="1">
      <w:start w:val="1"/>
      <w:numFmt w:val="lowerLetter"/>
      <w:lvlText w:val="%8."/>
      <w:lvlJc w:val="left"/>
      <w:pPr>
        <w:ind w:left="5403" w:hanging="360"/>
      </w:pPr>
    </w:lvl>
    <w:lvl w:ilvl="8" w:tplc="0409001B" w:tentative="1">
      <w:start w:val="1"/>
      <w:numFmt w:val="lowerRoman"/>
      <w:lvlText w:val="%9."/>
      <w:lvlJc w:val="right"/>
      <w:pPr>
        <w:ind w:left="6123" w:hanging="180"/>
      </w:pPr>
    </w:lvl>
  </w:abstractNum>
  <w:abstractNum w:abstractNumId="125" w15:restartNumberingAfterBreak="0">
    <w:nsid w:val="43EF7841"/>
    <w:multiLevelType w:val="multilevel"/>
    <w:tmpl w:val="684463D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6" w15:restartNumberingAfterBreak="0">
    <w:nsid w:val="44AF26EC"/>
    <w:multiLevelType w:val="multilevel"/>
    <w:tmpl w:val="D4F08C66"/>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7" w15:restartNumberingAfterBreak="0">
    <w:nsid w:val="44D60472"/>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8" w15:restartNumberingAfterBreak="0">
    <w:nsid w:val="4657436E"/>
    <w:multiLevelType w:val="multilevel"/>
    <w:tmpl w:val="44001A0E"/>
    <w:lvl w:ilvl="0">
      <w:start w:val="1"/>
      <w:numFmt w:val="bullet"/>
      <w:lvlText w:val=""/>
      <w:lvlJc w:val="left"/>
      <w:pPr>
        <w:tabs>
          <w:tab w:val="num" w:pos="360"/>
        </w:tabs>
        <w:ind w:left="360" w:hanging="360"/>
      </w:pPr>
      <w:rPr>
        <w:rFonts w:ascii="Symbol" w:hAnsi="Symbol"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9" w15:restartNumberingAfterBreak="0">
    <w:nsid w:val="4786341C"/>
    <w:multiLevelType w:val="multilevel"/>
    <w:tmpl w:val="B434D852"/>
    <w:lvl w:ilvl="0">
      <w:start w:val="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0" w15:restartNumberingAfterBreak="0">
    <w:nsid w:val="49F03E6B"/>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1" w15:restartNumberingAfterBreak="0">
    <w:nsid w:val="4A1543A8"/>
    <w:multiLevelType w:val="multilevel"/>
    <w:tmpl w:val="711A6AD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2" w15:restartNumberingAfterBreak="0">
    <w:nsid w:val="4A864A0E"/>
    <w:multiLevelType w:val="hybridMultilevel"/>
    <w:tmpl w:val="9616681E"/>
    <w:lvl w:ilvl="0" w:tplc="82D0E186">
      <w:start w:val="1"/>
      <w:numFmt w:val="bullet"/>
      <w:lvlText w:val=""/>
      <w:lvlJc w:val="left"/>
      <w:pPr>
        <w:ind w:left="363"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4AB01569"/>
    <w:multiLevelType w:val="multilevel"/>
    <w:tmpl w:val="47A29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AE15AC4"/>
    <w:multiLevelType w:val="multilevel"/>
    <w:tmpl w:val="B512EEFE"/>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5" w15:restartNumberingAfterBreak="0">
    <w:nsid w:val="4B12320A"/>
    <w:multiLevelType w:val="multilevel"/>
    <w:tmpl w:val="D96C8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BA963B2"/>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7" w15:restartNumberingAfterBreak="0">
    <w:nsid w:val="4D742F14"/>
    <w:multiLevelType w:val="hybridMultilevel"/>
    <w:tmpl w:val="4FD29FB6"/>
    <w:lvl w:ilvl="0" w:tplc="475AD568">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4E351CD5"/>
    <w:multiLevelType w:val="hybridMultilevel"/>
    <w:tmpl w:val="043E01B0"/>
    <w:lvl w:ilvl="0" w:tplc="8D94DD02">
      <w:start w:val="1"/>
      <w:numFmt w:val="bullet"/>
      <w:lvlText w:val=""/>
      <w:lvlJc w:val="left"/>
      <w:pPr>
        <w:ind w:left="360" w:hanging="360"/>
      </w:pPr>
      <w:rPr>
        <w:rFonts w:ascii="Wingdings 2" w:hAnsi="Wingdings 2" w:hint="default"/>
        <w:b/>
        <w:color w:val="auto"/>
      </w:rPr>
    </w:lvl>
    <w:lvl w:ilvl="1" w:tplc="0A8CE3D2">
      <w:numFmt w:val="bullet"/>
      <w:lvlText w:val="•"/>
      <w:lvlJc w:val="left"/>
      <w:pPr>
        <w:ind w:left="1080" w:hanging="360"/>
      </w:pPr>
      <w:rPr>
        <w:rFonts w:ascii="Calibri" w:eastAsiaTheme="minorHAnsi" w:hAnsi="Calibri" w:cs="Calibr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4F3020A0"/>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0" w15:restartNumberingAfterBreak="0">
    <w:nsid w:val="4FB34AAD"/>
    <w:multiLevelType w:val="multilevel"/>
    <w:tmpl w:val="27C62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0174FEC"/>
    <w:multiLevelType w:val="hybridMultilevel"/>
    <w:tmpl w:val="9DE01A1C"/>
    <w:lvl w:ilvl="0" w:tplc="57CEE0F6">
      <w:start w:val="1"/>
      <w:numFmt w:val="bullet"/>
      <w:lvlText w:val=""/>
      <w:lvlJc w:val="left"/>
      <w:pPr>
        <w:ind w:left="363"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50482E07"/>
    <w:multiLevelType w:val="hybridMultilevel"/>
    <w:tmpl w:val="165C22A8"/>
    <w:lvl w:ilvl="0" w:tplc="8D94DD02">
      <w:start w:val="1"/>
      <w:numFmt w:val="bullet"/>
      <w:lvlText w:val=""/>
      <w:lvlJc w:val="left"/>
      <w:pPr>
        <w:ind w:left="360" w:hanging="360"/>
      </w:pPr>
      <w:rPr>
        <w:rFonts w:ascii="Wingdings 2" w:hAnsi="Wingdings 2" w:hint="default"/>
        <w:b/>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50593AF1"/>
    <w:multiLevelType w:val="hybridMultilevel"/>
    <w:tmpl w:val="FC26D442"/>
    <w:lvl w:ilvl="0" w:tplc="EF285432">
      <w:start w:val="1"/>
      <w:numFmt w:val="bullet"/>
      <w:lvlText w:val=""/>
      <w:lvlJc w:val="left"/>
      <w:pPr>
        <w:ind w:left="720" w:hanging="360"/>
      </w:pPr>
      <w:rPr>
        <w:rFonts w:ascii="Wingdings 3" w:eastAsiaTheme="minorHAnsi" w:hAnsi="Wingdings 3"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4" w15:restartNumberingAfterBreak="0">
    <w:nsid w:val="51707CEE"/>
    <w:multiLevelType w:val="multilevel"/>
    <w:tmpl w:val="04488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1BE1BD9"/>
    <w:multiLevelType w:val="multilevel"/>
    <w:tmpl w:val="06960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2985793"/>
    <w:multiLevelType w:val="multilevel"/>
    <w:tmpl w:val="BC4C3C9C"/>
    <w:lvl w:ilvl="0">
      <w:start w:val="2"/>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7" w15:restartNumberingAfterBreak="0">
    <w:nsid w:val="53DA2A81"/>
    <w:multiLevelType w:val="hybridMultilevel"/>
    <w:tmpl w:val="10C8067C"/>
    <w:lvl w:ilvl="0" w:tplc="3132A524">
      <w:start w:val="1"/>
      <w:numFmt w:val="bullet"/>
      <w:lvlText w:val=""/>
      <w:lvlJc w:val="left"/>
      <w:pPr>
        <w:ind w:left="360" w:hanging="360"/>
      </w:pPr>
      <w:rPr>
        <w:rFonts w:ascii="Wingdings 3" w:eastAsiaTheme="minorHAnsi" w:hAnsi="Wingdings 3" w:hint="default"/>
        <w:color w:val="auto"/>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8" w15:restartNumberingAfterBreak="0">
    <w:nsid w:val="564676D9"/>
    <w:multiLevelType w:val="multilevel"/>
    <w:tmpl w:val="6A52340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9" w15:restartNumberingAfterBreak="0">
    <w:nsid w:val="56AB2EB1"/>
    <w:multiLevelType w:val="multilevel"/>
    <w:tmpl w:val="ECD67ED6"/>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2" w:hAnsi="Wingdings 2" w:hint="default"/>
        <w:b/>
        <w:strike w:val="0"/>
        <w:color w:val="auto"/>
        <w:sz w:val="24"/>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0" w15:restartNumberingAfterBreak="0">
    <w:nsid w:val="5941605F"/>
    <w:multiLevelType w:val="hybridMultilevel"/>
    <w:tmpl w:val="B06A4210"/>
    <w:lvl w:ilvl="0" w:tplc="8D94DD02">
      <w:start w:val="1"/>
      <w:numFmt w:val="bullet"/>
      <w:lvlText w:val=""/>
      <w:lvlJc w:val="left"/>
      <w:pPr>
        <w:ind w:left="360" w:hanging="360"/>
      </w:pPr>
      <w:rPr>
        <w:rFonts w:ascii="Wingdings 2" w:hAnsi="Wingdings 2" w:hint="default"/>
        <w:b/>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598E6D86"/>
    <w:multiLevelType w:val="hybridMultilevel"/>
    <w:tmpl w:val="D4FA0FF2"/>
    <w:lvl w:ilvl="0" w:tplc="0409000F">
      <w:start w:val="1"/>
      <w:numFmt w:val="decimal"/>
      <w:lvlText w:val="%1."/>
      <w:lvlJc w:val="left"/>
      <w:pPr>
        <w:ind w:left="363" w:hanging="360"/>
      </w:pPr>
    </w:lvl>
    <w:lvl w:ilvl="1" w:tplc="04090019" w:tentative="1">
      <w:start w:val="1"/>
      <w:numFmt w:val="lowerLetter"/>
      <w:lvlText w:val="%2."/>
      <w:lvlJc w:val="left"/>
      <w:pPr>
        <w:ind w:left="1083" w:hanging="360"/>
      </w:pPr>
    </w:lvl>
    <w:lvl w:ilvl="2" w:tplc="0409001B" w:tentative="1">
      <w:start w:val="1"/>
      <w:numFmt w:val="lowerRoman"/>
      <w:lvlText w:val="%3."/>
      <w:lvlJc w:val="right"/>
      <w:pPr>
        <w:ind w:left="1803" w:hanging="180"/>
      </w:pPr>
    </w:lvl>
    <w:lvl w:ilvl="3" w:tplc="0409000F" w:tentative="1">
      <w:start w:val="1"/>
      <w:numFmt w:val="decimal"/>
      <w:lvlText w:val="%4."/>
      <w:lvlJc w:val="left"/>
      <w:pPr>
        <w:ind w:left="2523" w:hanging="360"/>
      </w:pPr>
    </w:lvl>
    <w:lvl w:ilvl="4" w:tplc="04090019" w:tentative="1">
      <w:start w:val="1"/>
      <w:numFmt w:val="lowerLetter"/>
      <w:lvlText w:val="%5."/>
      <w:lvlJc w:val="left"/>
      <w:pPr>
        <w:ind w:left="3243" w:hanging="360"/>
      </w:pPr>
    </w:lvl>
    <w:lvl w:ilvl="5" w:tplc="0409001B" w:tentative="1">
      <w:start w:val="1"/>
      <w:numFmt w:val="lowerRoman"/>
      <w:lvlText w:val="%6."/>
      <w:lvlJc w:val="right"/>
      <w:pPr>
        <w:ind w:left="3963" w:hanging="180"/>
      </w:pPr>
    </w:lvl>
    <w:lvl w:ilvl="6" w:tplc="0409000F" w:tentative="1">
      <w:start w:val="1"/>
      <w:numFmt w:val="decimal"/>
      <w:lvlText w:val="%7."/>
      <w:lvlJc w:val="left"/>
      <w:pPr>
        <w:ind w:left="4683" w:hanging="360"/>
      </w:pPr>
    </w:lvl>
    <w:lvl w:ilvl="7" w:tplc="04090019" w:tentative="1">
      <w:start w:val="1"/>
      <w:numFmt w:val="lowerLetter"/>
      <w:lvlText w:val="%8."/>
      <w:lvlJc w:val="left"/>
      <w:pPr>
        <w:ind w:left="5403" w:hanging="360"/>
      </w:pPr>
    </w:lvl>
    <w:lvl w:ilvl="8" w:tplc="0409001B" w:tentative="1">
      <w:start w:val="1"/>
      <w:numFmt w:val="lowerRoman"/>
      <w:lvlText w:val="%9."/>
      <w:lvlJc w:val="right"/>
      <w:pPr>
        <w:ind w:left="6123" w:hanging="180"/>
      </w:pPr>
    </w:lvl>
  </w:abstractNum>
  <w:abstractNum w:abstractNumId="152" w15:restartNumberingAfterBreak="0">
    <w:nsid w:val="5BE40F34"/>
    <w:multiLevelType w:val="multilevel"/>
    <w:tmpl w:val="02D611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Wingdings 2" w:hAnsi="Wingdings 2" w:hint="default"/>
        <w:b/>
        <w:strike w:val="0"/>
        <w:color w:val="auto"/>
        <w:sz w:val="24"/>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3" w15:restartNumberingAfterBreak="0">
    <w:nsid w:val="5C1C6C2B"/>
    <w:multiLevelType w:val="hybridMultilevel"/>
    <w:tmpl w:val="D9540FE6"/>
    <w:lvl w:ilvl="0" w:tplc="5EE84B90">
      <w:numFmt w:val="decimal"/>
      <w:lvlText w:val="%1"/>
      <w:lvlJc w:val="left"/>
      <w:pPr>
        <w:ind w:left="1047" w:hanging="595"/>
      </w:pPr>
      <w:rPr>
        <w:rFonts w:ascii="SimSun" w:eastAsia="SimSun" w:hAnsi="SimSun" w:cs="SimSun" w:hint="eastAsia"/>
        <w:b w:val="0"/>
        <w:bCs w:val="0"/>
        <w:i w:val="0"/>
        <w:iCs w:val="0"/>
        <w:color w:val="FF6600"/>
        <w:w w:val="100"/>
        <w:sz w:val="17"/>
        <w:szCs w:val="17"/>
        <w:lang w:val="en-US" w:eastAsia="en-US" w:bidi="ar-SA"/>
      </w:rPr>
    </w:lvl>
    <w:lvl w:ilvl="1" w:tplc="4F4806E0">
      <w:numFmt w:val="bullet"/>
      <w:lvlText w:val="•"/>
      <w:lvlJc w:val="left"/>
      <w:pPr>
        <w:ind w:left="1680" w:hanging="595"/>
      </w:pPr>
      <w:rPr>
        <w:lang w:val="en-US" w:eastAsia="en-US" w:bidi="ar-SA"/>
      </w:rPr>
    </w:lvl>
    <w:lvl w:ilvl="2" w:tplc="3AF42CE6">
      <w:numFmt w:val="bullet"/>
      <w:lvlText w:val="•"/>
      <w:lvlJc w:val="left"/>
      <w:pPr>
        <w:ind w:left="2321" w:hanging="595"/>
      </w:pPr>
      <w:rPr>
        <w:lang w:val="en-US" w:eastAsia="en-US" w:bidi="ar-SA"/>
      </w:rPr>
    </w:lvl>
    <w:lvl w:ilvl="3" w:tplc="F2043B16">
      <w:numFmt w:val="bullet"/>
      <w:lvlText w:val="•"/>
      <w:lvlJc w:val="left"/>
      <w:pPr>
        <w:ind w:left="2961" w:hanging="595"/>
      </w:pPr>
      <w:rPr>
        <w:lang w:val="en-US" w:eastAsia="en-US" w:bidi="ar-SA"/>
      </w:rPr>
    </w:lvl>
    <w:lvl w:ilvl="4" w:tplc="2CF41A1C">
      <w:numFmt w:val="bullet"/>
      <w:lvlText w:val="•"/>
      <w:lvlJc w:val="left"/>
      <w:pPr>
        <w:ind w:left="3602" w:hanging="595"/>
      </w:pPr>
      <w:rPr>
        <w:lang w:val="en-US" w:eastAsia="en-US" w:bidi="ar-SA"/>
      </w:rPr>
    </w:lvl>
    <w:lvl w:ilvl="5" w:tplc="2C760DB8">
      <w:numFmt w:val="bullet"/>
      <w:lvlText w:val="•"/>
      <w:lvlJc w:val="left"/>
      <w:pPr>
        <w:ind w:left="4242" w:hanging="595"/>
      </w:pPr>
      <w:rPr>
        <w:lang w:val="en-US" w:eastAsia="en-US" w:bidi="ar-SA"/>
      </w:rPr>
    </w:lvl>
    <w:lvl w:ilvl="6" w:tplc="C5DE554C">
      <w:numFmt w:val="bullet"/>
      <w:lvlText w:val="•"/>
      <w:lvlJc w:val="left"/>
      <w:pPr>
        <w:ind w:left="4883" w:hanging="595"/>
      </w:pPr>
      <w:rPr>
        <w:lang w:val="en-US" w:eastAsia="en-US" w:bidi="ar-SA"/>
      </w:rPr>
    </w:lvl>
    <w:lvl w:ilvl="7" w:tplc="ACF6E2E4">
      <w:numFmt w:val="bullet"/>
      <w:lvlText w:val="•"/>
      <w:lvlJc w:val="left"/>
      <w:pPr>
        <w:ind w:left="5523" w:hanging="595"/>
      </w:pPr>
      <w:rPr>
        <w:lang w:val="en-US" w:eastAsia="en-US" w:bidi="ar-SA"/>
      </w:rPr>
    </w:lvl>
    <w:lvl w:ilvl="8" w:tplc="E5207960">
      <w:numFmt w:val="bullet"/>
      <w:lvlText w:val="•"/>
      <w:lvlJc w:val="left"/>
      <w:pPr>
        <w:ind w:left="6164" w:hanging="595"/>
      </w:pPr>
      <w:rPr>
        <w:lang w:val="en-US" w:eastAsia="en-US" w:bidi="ar-SA"/>
      </w:rPr>
    </w:lvl>
  </w:abstractNum>
  <w:abstractNum w:abstractNumId="154" w15:restartNumberingAfterBreak="0">
    <w:nsid w:val="5CD5170D"/>
    <w:multiLevelType w:val="hybridMultilevel"/>
    <w:tmpl w:val="E0D62952"/>
    <w:lvl w:ilvl="0" w:tplc="98DA5E3A">
      <w:start w:val="4"/>
      <w:numFmt w:val="lowerLetter"/>
      <w:lvlText w:val="%1"/>
      <w:lvlJc w:val="left"/>
      <w:pPr>
        <w:ind w:left="1302" w:hanging="425"/>
      </w:pPr>
      <w:rPr>
        <w:rFonts w:ascii="SimSun" w:eastAsia="SimSun" w:hAnsi="SimSun" w:cs="SimSun" w:hint="eastAsia"/>
        <w:b w:val="0"/>
        <w:bCs w:val="0"/>
        <w:i w:val="0"/>
        <w:iCs w:val="0"/>
        <w:color w:val="000087"/>
        <w:w w:val="100"/>
        <w:sz w:val="17"/>
        <w:szCs w:val="17"/>
        <w:lang w:val="en-US" w:eastAsia="en-US" w:bidi="ar-SA"/>
      </w:rPr>
    </w:lvl>
    <w:lvl w:ilvl="1" w:tplc="5762AFA0">
      <w:numFmt w:val="bullet"/>
      <w:lvlText w:val="•"/>
      <w:lvlJc w:val="left"/>
      <w:pPr>
        <w:ind w:left="1914" w:hanging="425"/>
      </w:pPr>
      <w:rPr>
        <w:lang w:val="en-US" w:eastAsia="en-US" w:bidi="ar-SA"/>
      </w:rPr>
    </w:lvl>
    <w:lvl w:ilvl="2" w:tplc="3C445456">
      <w:numFmt w:val="bullet"/>
      <w:lvlText w:val="•"/>
      <w:lvlJc w:val="left"/>
      <w:pPr>
        <w:ind w:left="2529" w:hanging="425"/>
      </w:pPr>
      <w:rPr>
        <w:lang w:val="en-US" w:eastAsia="en-US" w:bidi="ar-SA"/>
      </w:rPr>
    </w:lvl>
    <w:lvl w:ilvl="3" w:tplc="EB0E22A0">
      <w:numFmt w:val="bullet"/>
      <w:lvlText w:val="•"/>
      <w:lvlJc w:val="left"/>
      <w:pPr>
        <w:ind w:left="3143" w:hanging="425"/>
      </w:pPr>
      <w:rPr>
        <w:lang w:val="en-US" w:eastAsia="en-US" w:bidi="ar-SA"/>
      </w:rPr>
    </w:lvl>
    <w:lvl w:ilvl="4" w:tplc="9ECA4486">
      <w:numFmt w:val="bullet"/>
      <w:lvlText w:val="•"/>
      <w:lvlJc w:val="left"/>
      <w:pPr>
        <w:ind w:left="3758" w:hanging="425"/>
      </w:pPr>
      <w:rPr>
        <w:lang w:val="en-US" w:eastAsia="en-US" w:bidi="ar-SA"/>
      </w:rPr>
    </w:lvl>
    <w:lvl w:ilvl="5" w:tplc="508097A6">
      <w:numFmt w:val="bullet"/>
      <w:lvlText w:val="•"/>
      <w:lvlJc w:val="left"/>
      <w:pPr>
        <w:ind w:left="4372" w:hanging="425"/>
      </w:pPr>
      <w:rPr>
        <w:lang w:val="en-US" w:eastAsia="en-US" w:bidi="ar-SA"/>
      </w:rPr>
    </w:lvl>
    <w:lvl w:ilvl="6" w:tplc="4AA87828">
      <w:numFmt w:val="bullet"/>
      <w:lvlText w:val="•"/>
      <w:lvlJc w:val="left"/>
      <w:pPr>
        <w:ind w:left="4987" w:hanging="425"/>
      </w:pPr>
      <w:rPr>
        <w:lang w:val="en-US" w:eastAsia="en-US" w:bidi="ar-SA"/>
      </w:rPr>
    </w:lvl>
    <w:lvl w:ilvl="7" w:tplc="01EACF5C">
      <w:numFmt w:val="bullet"/>
      <w:lvlText w:val="•"/>
      <w:lvlJc w:val="left"/>
      <w:pPr>
        <w:ind w:left="5601" w:hanging="425"/>
      </w:pPr>
      <w:rPr>
        <w:lang w:val="en-US" w:eastAsia="en-US" w:bidi="ar-SA"/>
      </w:rPr>
    </w:lvl>
    <w:lvl w:ilvl="8" w:tplc="870C585C">
      <w:numFmt w:val="bullet"/>
      <w:lvlText w:val="•"/>
      <w:lvlJc w:val="left"/>
      <w:pPr>
        <w:ind w:left="6216" w:hanging="425"/>
      </w:pPr>
      <w:rPr>
        <w:lang w:val="en-US" w:eastAsia="en-US" w:bidi="ar-SA"/>
      </w:rPr>
    </w:lvl>
  </w:abstractNum>
  <w:abstractNum w:abstractNumId="155" w15:restartNumberingAfterBreak="0">
    <w:nsid w:val="5D332687"/>
    <w:multiLevelType w:val="multilevel"/>
    <w:tmpl w:val="ABA212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6" w15:restartNumberingAfterBreak="0">
    <w:nsid w:val="5E175DC8"/>
    <w:multiLevelType w:val="multilevel"/>
    <w:tmpl w:val="0DEA4C0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7" w15:restartNumberingAfterBreak="0">
    <w:nsid w:val="5EBB6A48"/>
    <w:multiLevelType w:val="multilevel"/>
    <w:tmpl w:val="5896D1B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8" w15:restartNumberingAfterBreak="0">
    <w:nsid w:val="5F5E593A"/>
    <w:multiLevelType w:val="hybridMultilevel"/>
    <w:tmpl w:val="97A4D340"/>
    <w:lvl w:ilvl="0" w:tplc="04090001">
      <w:start w:val="1"/>
      <w:numFmt w:val="bullet"/>
      <w:lvlText w:val=""/>
      <w:lvlJc w:val="left"/>
      <w:pPr>
        <w:ind w:left="363" w:hanging="360"/>
      </w:pPr>
      <w:rPr>
        <w:rFonts w:ascii="Symbol" w:hAnsi="Symbol"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159" w15:restartNumberingAfterBreak="0">
    <w:nsid w:val="5F824A2F"/>
    <w:multiLevelType w:val="multilevel"/>
    <w:tmpl w:val="A87C4480"/>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0" w15:restartNumberingAfterBreak="0">
    <w:nsid w:val="60376D95"/>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1" w15:restartNumberingAfterBreak="0">
    <w:nsid w:val="60420F79"/>
    <w:multiLevelType w:val="hybridMultilevel"/>
    <w:tmpl w:val="B16AD7BE"/>
    <w:lvl w:ilvl="0" w:tplc="0409000F">
      <w:start w:val="1"/>
      <w:numFmt w:val="decimal"/>
      <w:lvlText w:val="%1."/>
      <w:lvlJc w:val="left"/>
      <w:pPr>
        <w:ind w:left="363" w:hanging="360"/>
      </w:pPr>
    </w:lvl>
    <w:lvl w:ilvl="1" w:tplc="04090019" w:tentative="1">
      <w:start w:val="1"/>
      <w:numFmt w:val="lowerLetter"/>
      <w:lvlText w:val="%2."/>
      <w:lvlJc w:val="left"/>
      <w:pPr>
        <w:ind w:left="1083" w:hanging="360"/>
      </w:pPr>
    </w:lvl>
    <w:lvl w:ilvl="2" w:tplc="0409001B" w:tentative="1">
      <w:start w:val="1"/>
      <w:numFmt w:val="lowerRoman"/>
      <w:lvlText w:val="%3."/>
      <w:lvlJc w:val="right"/>
      <w:pPr>
        <w:ind w:left="1803" w:hanging="180"/>
      </w:pPr>
    </w:lvl>
    <w:lvl w:ilvl="3" w:tplc="0409000F" w:tentative="1">
      <w:start w:val="1"/>
      <w:numFmt w:val="decimal"/>
      <w:lvlText w:val="%4."/>
      <w:lvlJc w:val="left"/>
      <w:pPr>
        <w:ind w:left="2523" w:hanging="360"/>
      </w:pPr>
    </w:lvl>
    <w:lvl w:ilvl="4" w:tplc="04090019" w:tentative="1">
      <w:start w:val="1"/>
      <w:numFmt w:val="lowerLetter"/>
      <w:lvlText w:val="%5."/>
      <w:lvlJc w:val="left"/>
      <w:pPr>
        <w:ind w:left="3243" w:hanging="360"/>
      </w:pPr>
    </w:lvl>
    <w:lvl w:ilvl="5" w:tplc="0409001B" w:tentative="1">
      <w:start w:val="1"/>
      <w:numFmt w:val="lowerRoman"/>
      <w:lvlText w:val="%6."/>
      <w:lvlJc w:val="right"/>
      <w:pPr>
        <w:ind w:left="3963" w:hanging="180"/>
      </w:pPr>
    </w:lvl>
    <w:lvl w:ilvl="6" w:tplc="0409000F" w:tentative="1">
      <w:start w:val="1"/>
      <w:numFmt w:val="decimal"/>
      <w:lvlText w:val="%7."/>
      <w:lvlJc w:val="left"/>
      <w:pPr>
        <w:ind w:left="4683" w:hanging="360"/>
      </w:pPr>
    </w:lvl>
    <w:lvl w:ilvl="7" w:tplc="04090019" w:tentative="1">
      <w:start w:val="1"/>
      <w:numFmt w:val="lowerLetter"/>
      <w:lvlText w:val="%8."/>
      <w:lvlJc w:val="left"/>
      <w:pPr>
        <w:ind w:left="5403" w:hanging="360"/>
      </w:pPr>
    </w:lvl>
    <w:lvl w:ilvl="8" w:tplc="0409001B" w:tentative="1">
      <w:start w:val="1"/>
      <w:numFmt w:val="lowerRoman"/>
      <w:lvlText w:val="%9."/>
      <w:lvlJc w:val="right"/>
      <w:pPr>
        <w:ind w:left="6123" w:hanging="180"/>
      </w:pPr>
    </w:lvl>
  </w:abstractNum>
  <w:abstractNum w:abstractNumId="162" w15:restartNumberingAfterBreak="0">
    <w:nsid w:val="6065605D"/>
    <w:multiLevelType w:val="hybridMultilevel"/>
    <w:tmpl w:val="E75EBAC2"/>
    <w:lvl w:ilvl="0" w:tplc="8D602122">
      <w:start w:val="1"/>
      <w:numFmt w:val="bullet"/>
      <w:lvlText w:val=""/>
      <w:lvlJc w:val="left"/>
      <w:pPr>
        <w:ind w:left="363" w:hanging="360"/>
      </w:pPr>
      <w:rPr>
        <w:rFonts w:ascii="Wingdings" w:hAnsi="Wingdings"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163" w15:restartNumberingAfterBreak="0">
    <w:nsid w:val="61082FED"/>
    <w:multiLevelType w:val="hybridMultilevel"/>
    <w:tmpl w:val="AD3A2912"/>
    <w:lvl w:ilvl="0" w:tplc="8C66B3A4">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4" w15:restartNumberingAfterBreak="0">
    <w:nsid w:val="619D032C"/>
    <w:multiLevelType w:val="hybridMultilevel"/>
    <w:tmpl w:val="D408DAA6"/>
    <w:lvl w:ilvl="0" w:tplc="98C8B57E">
      <w:numFmt w:val="bullet"/>
      <w:lvlText w:val="•"/>
      <w:lvlJc w:val="left"/>
      <w:pPr>
        <w:ind w:left="472" w:hanging="187"/>
      </w:pPr>
      <w:rPr>
        <w:rFonts w:ascii="Palatino Linotype" w:eastAsia="Palatino Linotype" w:hAnsi="Palatino Linotype" w:cs="Palatino Linotype" w:hint="default"/>
        <w:b w:val="0"/>
        <w:bCs w:val="0"/>
        <w:i w:val="0"/>
        <w:iCs w:val="0"/>
        <w:w w:val="64"/>
        <w:sz w:val="21"/>
        <w:szCs w:val="21"/>
        <w:lang w:val="en-US" w:eastAsia="en-US" w:bidi="ar-SA"/>
      </w:rPr>
    </w:lvl>
    <w:lvl w:ilvl="1" w:tplc="166A21F0">
      <w:numFmt w:val="bullet"/>
      <w:lvlText w:val="•"/>
      <w:lvlJc w:val="left"/>
      <w:pPr>
        <w:ind w:left="1176" w:hanging="187"/>
      </w:pPr>
      <w:rPr>
        <w:lang w:val="en-US" w:eastAsia="en-US" w:bidi="ar-SA"/>
      </w:rPr>
    </w:lvl>
    <w:lvl w:ilvl="2" w:tplc="6908C82A">
      <w:numFmt w:val="bullet"/>
      <w:lvlText w:val="•"/>
      <w:lvlJc w:val="left"/>
      <w:pPr>
        <w:ind w:left="1873" w:hanging="187"/>
      </w:pPr>
      <w:rPr>
        <w:lang w:val="en-US" w:eastAsia="en-US" w:bidi="ar-SA"/>
      </w:rPr>
    </w:lvl>
    <w:lvl w:ilvl="3" w:tplc="ACA013DA">
      <w:numFmt w:val="bullet"/>
      <w:lvlText w:val="•"/>
      <w:lvlJc w:val="left"/>
      <w:pPr>
        <w:ind w:left="2569" w:hanging="187"/>
      </w:pPr>
      <w:rPr>
        <w:lang w:val="en-US" w:eastAsia="en-US" w:bidi="ar-SA"/>
      </w:rPr>
    </w:lvl>
    <w:lvl w:ilvl="4" w:tplc="0090F066">
      <w:numFmt w:val="bullet"/>
      <w:lvlText w:val="•"/>
      <w:lvlJc w:val="left"/>
      <w:pPr>
        <w:ind w:left="3266" w:hanging="187"/>
      </w:pPr>
      <w:rPr>
        <w:lang w:val="en-US" w:eastAsia="en-US" w:bidi="ar-SA"/>
      </w:rPr>
    </w:lvl>
    <w:lvl w:ilvl="5" w:tplc="2362D318">
      <w:numFmt w:val="bullet"/>
      <w:lvlText w:val="•"/>
      <w:lvlJc w:val="left"/>
      <w:pPr>
        <w:ind w:left="3962" w:hanging="187"/>
      </w:pPr>
      <w:rPr>
        <w:lang w:val="en-US" w:eastAsia="en-US" w:bidi="ar-SA"/>
      </w:rPr>
    </w:lvl>
    <w:lvl w:ilvl="6" w:tplc="BDCA66CC">
      <w:numFmt w:val="bullet"/>
      <w:lvlText w:val="•"/>
      <w:lvlJc w:val="left"/>
      <w:pPr>
        <w:ind w:left="4659" w:hanging="187"/>
      </w:pPr>
      <w:rPr>
        <w:lang w:val="en-US" w:eastAsia="en-US" w:bidi="ar-SA"/>
      </w:rPr>
    </w:lvl>
    <w:lvl w:ilvl="7" w:tplc="2CB0B232">
      <w:numFmt w:val="bullet"/>
      <w:lvlText w:val="•"/>
      <w:lvlJc w:val="left"/>
      <w:pPr>
        <w:ind w:left="5355" w:hanging="187"/>
      </w:pPr>
      <w:rPr>
        <w:lang w:val="en-US" w:eastAsia="en-US" w:bidi="ar-SA"/>
      </w:rPr>
    </w:lvl>
    <w:lvl w:ilvl="8" w:tplc="CF34B0B0">
      <w:numFmt w:val="bullet"/>
      <w:lvlText w:val="•"/>
      <w:lvlJc w:val="left"/>
      <w:pPr>
        <w:ind w:left="6052" w:hanging="187"/>
      </w:pPr>
      <w:rPr>
        <w:lang w:val="en-US" w:eastAsia="en-US" w:bidi="ar-SA"/>
      </w:rPr>
    </w:lvl>
  </w:abstractNum>
  <w:abstractNum w:abstractNumId="165" w15:restartNumberingAfterBreak="0">
    <w:nsid w:val="61EA20B3"/>
    <w:multiLevelType w:val="multilevel"/>
    <w:tmpl w:val="74E287F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6" w15:restartNumberingAfterBreak="0">
    <w:nsid w:val="62B46587"/>
    <w:multiLevelType w:val="multilevel"/>
    <w:tmpl w:val="576E683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7" w15:restartNumberingAfterBreak="0">
    <w:nsid w:val="63312429"/>
    <w:multiLevelType w:val="multilevel"/>
    <w:tmpl w:val="03508D38"/>
    <w:lvl w:ilvl="0">
      <w:start w:val="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8" w15:restartNumberingAfterBreak="0">
    <w:nsid w:val="649D2FFB"/>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9" w15:restartNumberingAfterBreak="0">
    <w:nsid w:val="65041D55"/>
    <w:multiLevelType w:val="hybridMultilevel"/>
    <w:tmpl w:val="E99C9F02"/>
    <w:lvl w:ilvl="0" w:tplc="82D0E186">
      <w:start w:val="1"/>
      <w:numFmt w:val="bullet"/>
      <w:lvlText w:val=""/>
      <w:lvlJc w:val="left"/>
      <w:pPr>
        <w:ind w:left="363"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68973C71"/>
    <w:multiLevelType w:val="multilevel"/>
    <w:tmpl w:val="E3A84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89F66FD"/>
    <w:multiLevelType w:val="multilevel"/>
    <w:tmpl w:val="B34E2A9C"/>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2" w15:restartNumberingAfterBreak="0">
    <w:nsid w:val="68D869C0"/>
    <w:multiLevelType w:val="hybridMultilevel"/>
    <w:tmpl w:val="7E8E84D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6B7D7103"/>
    <w:multiLevelType w:val="multilevel"/>
    <w:tmpl w:val="94724E7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4" w15:restartNumberingAfterBreak="0">
    <w:nsid w:val="6C240259"/>
    <w:multiLevelType w:val="hybridMultilevel"/>
    <w:tmpl w:val="A844A960"/>
    <w:lvl w:ilvl="0" w:tplc="45ECC7EE">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6C39288E"/>
    <w:multiLevelType w:val="hybridMultilevel"/>
    <w:tmpl w:val="F6D02C90"/>
    <w:lvl w:ilvl="0" w:tplc="8C66B3A4">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6" w15:restartNumberingAfterBreak="0">
    <w:nsid w:val="6D546C76"/>
    <w:multiLevelType w:val="multilevel"/>
    <w:tmpl w:val="740444B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7" w15:restartNumberingAfterBreak="0">
    <w:nsid w:val="6D743B22"/>
    <w:multiLevelType w:val="multilevel"/>
    <w:tmpl w:val="8CB0AC3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8" w15:restartNumberingAfterBreak="0">
    <w:nsid w:val="6E143F81"/>
    <w:multiLevelType w:val="multilevel"/>
    <w:tmpl w:val="B34E2A9C"/>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9" w15:restartNumberingAfterBreak="0">
    <w:nsid w:val="6F0E2878"/>
    <w:multiLevelType w:val="multilevel"/>
    <w:tmpl w:val="4FD8875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0" w15:restartNumberingAfterBreak="0">
    <w:nsid w:val="6F487EAD"/>
    <w:multiLevelType w:val="multilevel"/>
    <w:tmpl w:val="D0D28BA0"/>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1" w15:restartNumberingAfterBreak="0">
    <w:nsid w:val="70B64DDF"/>
    <w:multiLevelType w:val="multilevel"/>
    <w:tmpl w:val="791A373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2" w15:restartNumberingAfterBreak="0">
    <w:nsid w:val="70E41DAA"/>
    <w:multiLevelType w:val="multilevel"/>
    <w:tmpl w:val="8E804FD6"/>
    <w:lvl w:ilvl="0">
      <w:start w:val="1"/>
      <w:numFmt w:val="bullet"/>
      <w:lvlText w:val=""/>
      <w:lvlJc w:val="left"/>
      <w:pPr>
        <w:tabs>
          <w:tab w:val="num" w:pos="360"/>
        </w:tabs>
        <w:ind w:left="360" w:hanging="360"/>
      </w:pPr>
      <w:rPr>
        <w:rFonts w:ascii="Wingdings 3" w:eastAsiaTheme="minorHAnsi" w:hAnsi="Wingdings 3"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3" w15:restartNumberingAfterBreak="0">
    <w:nsid w:val="714D6FC3"/>
    <w:multiLevelType w:val="multilevel"/>
    <w:tmpl w:val="CA8CEF0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4" w15:restartNumberingAfterBreak="0">
    <w:nsid w:val="71594471"/>
    <w:multiLevelType w:val="hybridMultilevel"/>
    <w:tmpl w:val="79C84A6A"/>
    <w:lvl w:ilvl="0" w:tplc="475AD568">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15:restartNumberingAfterBreak="0">
    <w:nsid w:val="71771F6E"/>
    <w:multiLevelType w:val="multilevel"/>
    <w:tmpl w:val="A87C4480"/>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6" w15:restartNumberingAfterBreak="0">
    <w:nsid w:val="719118C2"/>
    <w:multiLevelType w:val="multilevel"/>
    <w:tmpl w:val="B34E2A9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7" w15:restartNumberingAfterBreak="0">
    <w:nsid w:val="72BC57AC"/>
    <w:multiLevelType w:val="multilevel"/>
    <w:tmpl w:val="73E0BD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8" w15:restartNumberingAfterBreak="0">
    <w:nsid w:val="72D220C2"/>
    <w:multiLevelType w:val="multilevel"/>
    <w:tmpl w:val="EE92E43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9" w15:restartNumberingAfterBreak="0">
    <w:nsid w:val="747159B2"/>
    <w:multiLevelType w:val="multilevel"/>
    <w:tmpl w:val="719AB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4DB4742"/>
    <w:multiLevelType w:val="multilevel"/>
    <w:tmpl w:val="3E689BB8"/>
    <w:lvl w:ilvl="0">
      <w:start w:val="1"/>
      <w:numFmt w:val="bullet"/>
      <w:lvlText w:val=""/>
      <w:lvlJc w:val="left"/>
      <w:pPr>
        <w:tabs>
          <w:tab w:val="num" w:pos="360"/>
        </w:tabs>
        <w:ind w:left="360" w:hanging="360"/>
      </w:pPr>
      <w:rPr>
        <w:rFonts w:ascii="Symbol" w:hAnsi="Symbol"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1" w15:restartNumberingAfterBreak="0">
    <w:nsid w:val="74F23B78"/>
    <w:multiLevelType w:val="hybridMultilevel"/>
    <w:tmpl w:val="70A0192C"/>
    <w:lvl w:ilvl="0" w:tplc="83E0B0A4">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767E22B2"/>
    <w:multiLevelType w:val="hybridMultilevel"/>
    <w:tmpl w:val="61545040"/>
    <w:lvl w:ilvl="0" w:tplc="F6443452">
      <w:start w:val="1"/>
      <w:numFmt w:val="bullet"/>
      <w:lvlText w:val=""/>
      <w:lvlJc w:val="left"/>
      <w:pPr>
        <w:ind w:left="720" w:hanging="360"/>
      </w:pPr>
      <w:rPr>
        <w:rFonts w:ascii="Wingdings 3" w:eastAsiaTheme="minorHAnsi" w:hAnsi="Wingdings 3"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3" w15:restartNumberingAfterBreak="0">
    <w:nsid w:val="76FE38CB"/>
    <w:multiLevelType w:val="hybridMultilevel"/>
    <w:tmpl w:val="F668834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77A13121"/>
    <w:multiLevelType w:val="multilevel"/>
    <w:tmpl w:val="EC3674D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5" w15:restartNumberingAfterBreak="0">
    <w:nsid w:val="7808155A"/>
    <w:multiLevelType w:val="multilevel"/>
    <w:tmpl w:val="89CCD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8152163"/>
    <w:multiLevelType w:val="multilevel"/>
    <w:tmpl w:val="1CA06C4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7" w15:restartNumberingAfterBreak="0">
    <w:nsid w:val="788F5E2E"/>
    <w:multiLevelType w:val="multilevel"/>
    <w:tmpl w:val="98185B5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8" w15:restartNumberingAfterBreak="0">
    <w:nsid w:val="79143AC8"/>
    <w:multiLevelType w:val="multilevel"/>
    <w:tmpl w:val="93769FC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9" w15:restartNumberingAfterBreak="0">
    <w:nsid w:val="792F6448"/>
    <w:multiLevelType w:val="hybridMultilevel"/>
    <w:tmpl w:val="C77A46C6"/>
    <w:lvl w:ilvl="0" w:tplc="09820B62">
      <w:start w:val="1"/>
      <w:numFmt w:val="bullet"/>
      <w:lvlText w:val=""/>
      <w:lvlJc w:val="left"/>
      <w:pPr>
        <w:ind w:left="360" w:hanging="360"/>
      </w:pPr>
      <w:rPr>
        <w:rFonts w:ascii="Wingdings 2" w:hAnsi="Wingdings 2" w:hint="default"/>
        <w:b/>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0" w15:restartNumberingAfterBreak="0">
    <w:nsid w:val="7BB4712C"/>
    <w:multiLevelType w:val="multilevel"/>
    <w:tmpl w:val="E9B45B7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1" w15:restartNumberingAfterBreak="0">
    <w:nsid w:val="7BC50BCE"/>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2" w15:restartNumberingAfterBreak="0">
    <w:nsid w:val="7C0E7EAA"/>
    <w:multiLevelType w:val="hybridMultilevel"/>
    <w:tmpl w:val="9DC4E4CC"/>
    <w:lvl w:ilvl="0" w:tplc="DC78A3A8">
      <w:start w:val="1"/>
      <w:numFmt w:val="bullet"/>
      <w:lvlText w:val=""/>
      <w:lvlJc w:val="left"/>
      <w:pPr>
        <w:ind w:left="360" w:hanging="360"/>
      </w:pPr>
      <w:rPr>
        <w:rFonts w:ascii="Wingdings" w:hAnsi="Wingdings" w:hint="default"/>
        <w:b w:val="0"/>
        <w:color w:val="auto"/>
        <w:sz w:val="2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7CB20BF1"/>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4" w15:restartNumberingAfterBreak="0">
    <w:nsid w:val="7CEF2F9B"/>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5" w15:restartNumberingAfterBreak="0">
    <w:nsid w:val="7D4B6859"/>
    <w:multiLevelType w:val="multilevel"/>
    <w:tmpl w:val="E70AF4E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6" w15:restartNumberingAfterBreak="0">
    <w:nsid w:val="7D5C0C36"/>
    <w:multiLevelType w:val="multilevel"/>
    <w:tmpl w:val="5046FD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7" w15:restartNumberingAfterBreak="0">
    <w:nsid w:val="7E392CD7"/>
    <w:multiLevelType w:val="multilevel"/>
    <w:tmpl w:val="C99CDB8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8" w15:restartNumberingAfterBreak="0">
    <w:nsid w:val="7F930D90"/>
    <w:multiLevelType w:val="hybridMultilevel"/>
    <w:tmpl w:val="C206E336"/>
    <w:lvl w:ilvl="0" w:tplc="83E0B0A4">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63"/>
  </w:num>
  <w:num w:numId="2">
    <w:abstractNumId w:val="175"/>
  </w:num>
  <w:num w:numId="3">
    <w:abstractNumId w:val="118"/>
  </w:num>
  <w:num w:numId="4">
    <w:abstractNumId w:val="4"/>
  </w:num>
  <w:num w:numId="5">
    <w:abstractNumId w:val="16"/>
  </w:num>
  <w:num w:numId="6">
    <w:abstractNumId w:val="28"/>
  </w:num>
  <w:num w:numId="7">
    <w:abstractNumId w:val="157"/>
  </w:num>
  <w:num w:numId="8">
    <w:abstractNumId w:val="98"/>
  </w:num>
  <w:num w:numId="9">
    <w:abstractNumId w:val="97"/>
  </w:num>
  <w:num w:numId="10">
    <w:abstractNumId w:val="27"/>
  </w:num>
  <w:num w:numId="11">
    <w:abstractNumId w:val="128"/>
  </w:num>
  <w:num w:numId="12">
    <w:abstractNumId w:val="125"/>
  </w:num>
  <w:num w:numId="13">
    <w:abstractNumId w:val="64"/>
  </w:num>
  <w:num w:numId="14">
    <w:abstractNumId w:val="133"/>
  </w:num>
  <w:num w:numId="15">
    <w:abstractNumId w:val="113"/>
  </w:num>
  <w:num w:numId="16">
    <w:abstractNumId w:val="155"/>
  </w:num>
  <w:num w:numId="17">
    <w:abstractNumId w:val="119"/>
  </w:num>
  <w:num w:numId="18">
    <w:abstractNumId w:val="182"/>
  </w:num>
  <w:num w:numId="19">
    <w:abstractNumId w:val="196"/>
  </w:num>
  <w:num w:numId="20">
    <w:abstractNumId w:val="74"/>
  </w:num>
  <w:num w:numId="21">
    <w:abstractNumId w:val="114"/>
  </w:num>
  <w:num w:numId="22">
    <w:abstractNumId w:val="200"/>
  </w:num>
  <w:num w:numId="23">
    <w:abstractNumId w:val="9"/>
  </w:num>
  <w:num w:numId="24">
    <w:abstractNumId w:val="1"/>
  </w:num>
  <w:num w:numId="25">
    <w:abstractNumId w:val="67"/>
  </w:num>
  <w:num w:numId="26">
    <w:abstractNumId w:val="205"/>
  </w:num>
  <w:num w:numId="27">
    <w:abstractNumId w:val="58"/>
  </w:num>
  <w:num w:numId="28">
    <w:abstractNumId w:val="88"/>
  </w:num>
  <w:num w:numId="29">
    <w:abstractNumId w:val="206"/>
  </w:num>
  <w:num w:numId="30">
    <w:abstractNumId w:val="198"/>
  </w:num>
  <w:num w:numId="31">
    <w:abstractNumId w:val="11"/>
  </w:num>
  <w:num w:numId="32">
    <w:abstractNumId w:val="81"/>
  </w:num>
  <w:num w:numId="33">
    <w:abstractNumId w:val="156"/>
  </w:num>
  <w:num w:numId="34">
    <w:abstractNumId w:val="165"/>
  </w:num>
  <w:num w:numId="35">
    <w:abstractNumId w:val="18"/>
  </w:num>
  <w:num w:numId="36">
    <w:abstractNumId w:val="38"/>
  </w:num>
  <w:num w:numId="37">
    <w:abstractNumId w:val="37"/>
  </w:num>
  <w:num w:numId="38">
    <w:abstractNumId w:val="166"/>
  </w:num>
  <w:num w:numId="39">
    <w:abstractNumId w:val="40"/>
  </w:num>
  <w:num w:numId="40">
    <w:abstractNumId w:val="56"/>
  </w:num>
  <w:num w:numId="41">
    <w:abstractNumId w:val="65"/>
  </w:num>
  <w:num w:numId="42">
    <w:abstractNumId w:val="95"/>
  </w:num>
  <w:num w:numId="43">
    <w:abstractNumId w:val="76"/>
  </w:num>
  <w:num w:numId="44">
    <w:abstractNumId w:val="194"/>
  </w:num>
  <w:num w:numId="45">
    <w:abstractNumId w:val="123"/>
  </w:num>
  <w:num w:numId="46">
    <w:abstractNumId w:val="62"/>
  </w:num>
  <w:num w:numId="47">
    <w:abstractNumId w:val="72"/>
  </w:num>
  <w:num w:numId="48">
    <w:abstractNumId w:val="146"/>
  </w:num>
  <w:num w:numId="49">
    <w:abstractNumId w:val="129"/>
  </w:num>
  <w:num w:numId="50">
    <w:abstractNumId w:val="99"/>
  </w:num>
  <w:num w:numId="51">
    <w:abstractNumId w:val="177"/>
  </w:num>
  <w:num w:numId="52">
    <w:abstractNumId w:val="52"/>
  </w:num>
  <w:num w:numId="53">
    <w:abstractNumId w:val="8"/>
  </w:num>
  <w:num w:numId="54">
    <w:abstractNumId w:val="167"/>
  </w:num>
  <w:num w:numId="55">
    <w:abstractNumId w:val="59"/>
  </w:num>
  <w:num w:numId="56">
    <w:abstractNumId w:val="144"/>
  </w:num>
  <w:num w:numId="57">
    <w:abstractNumId w:val="181"/>
  </w:num>
  <w:num w:numId="58">
    <w:abstractNumId w:val="66"/>
  </w:num>
  <w:num w:numId="59">
    <w:abstractNumId w:val="192"/>
  </w:num>
  <w:num w:numId="60">
    <w:abstractNumId w:val="143"/>
  </w:num>
  <w:num w:numId="61">
    <w:abstractNumId w:val="75"/>
  </w:num>
  <w:num w:numId="62">
    <w:abstractNumId w:val="17"/>
  </w:num>
  <w:num w:numId="63">
    <w:abstractNumId w:val="19"/>
  </w:num>
  <w:num w:numId="64">
    <w:abstractNumId w:val="69"/>
  </w:num>
  <w:num w:numId="65">
    <w:abstractNumId w:val="173"/>
  </w:num>
  <w:num w:numId="66">
    <w:abstractNumId w:val="147"/>
  </w:num>
  <w:num w:numId="67">
    <w:abstractNumId w:val="63"/>
  </w:num>
  <w:num w:numId="68">
    <w:abstractNumId w:val="126"/>
  </w:num>
  <w:num w:numId="69">
    <w:abstractNumId w:val="105"/>
  </w:num>
  <w:num w:numId="70">
    <w:abstractNumId w:val="54"/>
  </w:num>
  <w:num w:numId="71">
    <w:abstractNumId w:val="2"/>
  </w:num>
  <w:num w:numId="72">
    <w:abstractNumId w:val="49"/>
  </w:num>
  <w:num w:numId="73">
    <w:abstractNumId w:val="190"/>
  </w:num>
  <w:num w:numId="74">
    <w:abstractNumId w:val="191"/>
  </w:num>
  <w:num w:numId="75">
    <w:abstractNumId w:val="208"/>
  </w:num>
  <w:num w:numId="76">
    <w:abstractNumId w:val="41"/>
  </w:num>
  <w:num w:numId="77">
    <w:abstractNumId w:val="68"/>
  </w:num>
  <w:num w:numId="78">
    <w:abstractNumId w:val="193"/>
  </w:num>
  <w:num w:numId="79">
    <w:abstractNumId w:val="137"/>
  </w:num>
  <w:num w:numId="80">
    <w:abstractNumId w:val="184"/>
  </w:num>
  <w:num w:numId="81">
    <w:abstractNumId w:val="80"/>
  </w:num>
  <w:num w:numId="82">
    <w:abstractNumId w:val="121"/>
  </w:num>
  <w:num w:numId="83">
    <w:abstractNumId w:val="32"/>
  </w:num>
  <w:num w:numId="84">
    <w:abstractNumId w:val="42"/>
  </w:num>
  <w:num w:numId="85">
    <w:abstractNumId w:val="145"/>
  </w:num>
  <w:num w:numId="86">
    <w:abstractNumId w:val="131"/>
  </w:num>
  <w:num w:numId="87">
    <w:abstractNumId w:val="34"/>
  </w:num>
  <w:num w:numId="88">
    <w:abstractNumId w:val="109"/>
  </w:num>
  <w:num w:numId="89">
    <w:abstractNumId w:val="116"/>
  </w:num>
  <w:num w:numId="90">
    <w:abstractNumId w:val="117"/>
  </w:num>
  <w:num w:numId="91">
    <w:abstractNumId w:val="176"/>
  </w:num>
  <w:num w:numId="92">
    <w:abstractNumId w:val="46"/>
  </w:num>
  <w:num w:numId="93">
    <w:abstractNumId w:val="187"/>
  </w:num>
  <w:num w:numId="94">
    <w:abstractNumId w:val="13"/>
  </w:num>
  <w:num w:numId="95">
    <w:abstractNumId w:val="102"/>
  </w:num>
  <w:num w:numId="96">
    <w:abstractNumId w:val="96"/>
  </w:num>
  <w:num w:numId="97">
    <w:abstractNumId w:val="108"/>
  </w:num>
  <w:num w:numId="98">
    <w:abstractNumId w:val="207"/>
  </w:num>
  <w:num w:numId="99">
    <w:abstractNumId w:val="122"/>
  </w:num>
  <w:num w:numId="100">
    <w:abstractNumId w:val="0"/>
  </w:num>
  <w:num w:numId="101">
    <w:abstractNumId w:val="170"/>
  </w:num>
  <w:num w:numId="102">
    <w:abstractNumId w:val="189"/>
  </w:num>
  <w:num w:numId="103">
    <w:abstractNumId w:val="183"/>
  </w:num>
  <w:num w:numId="104">
    <w:abstractNumId w:val="152"/>
  </w:num>
  <w:num w:numId="105">
    <w:abstractNumId w:val="149"/>
  </w:num>
  <w:num w:numId="106">
    <w:abstractNumId w:val="44"/>
  </w:num>
  <w:num w:numId="107">
    <w:abstractNumId w:val="35"/>
  </w:num>
  <w:num w:numId="108">
    <w:abstractNumId w:val="171"/>
  </w:num>
  <w:num w:numId="109">
    <w:abstractNumId w:val="15"/>
  </w:num>
  <w:num w:numId="110">
    <w:abstractNumId w:val="178"/>
  </w:num>
  <w:num w:numId="111">
    <w:abstractNumId w:val="186"/>
  </w:num>
  <w:num w:numId="112">
    <w:abstractNumId w:val="51"/>
  </w:num>
  <w:num w:numId="113">
    <w:abstractNumId w:val="188"/>
  </w:num>
  <w:num w:numId="114">
    <w:abstractNumId w:val="12"/>
  </w:num>
  <w:num w:numId="115">
    <w:abstractNumId w:val="33"/>
  </w:num>
  <w:num w:numId="116">
    <w:abstractNumId w:val="86"/>
  </w:num>
  <w:num w:numId="117">
    <w:abstractNumId w:val="79"/>
  </w:num>
  <w:num w:numId="118">
    <w:abstractNumId w:val="43"/>
  </w:num>
  <w:num w:numId="119">
    <w:abstractNumId w:val="197"/>
  </w:num>
  <w:num w:numId="120">
    <w:abstractNumId w:val="45"/>
  </w:num>
  <w:num w:numId="121">
    <w:abstractNumId w:val="148"/>
  </w:num>
  <w:num w:numId="122">
    <w:abstractNumId w:val="180"/>
  </w:num>
  <w:num w:numId="123">
    <w:abstractNumId w:val="159"/>
  </w:num>
  <w:num w:numId="124">
    <w:abstractNumId w:val="89"/>
  </w:num>
  <w:num w:numId="125">
    <w:abstractNumId w:val="103"/>
  </w:num>
  <w:num w:numId="126">
    <w:abstractNumId w:val="185"/>
  </w:num>
  <w:num w:numId="127">
    <w:abstractNumId w:val="77"/>
  </w:num>
  <w:num w:numId="128">
    <w:abstractNumId w:val="48"/>
  </w:num>
  <w:num w:numId="129">
    <w:abstractNumId w:val="179"/>
  </w:num>
  <w:num w:numId="130">
    <w:abstractNumId w:val="104"/>
  </w:num>
  <w:num w:numId="131">
    <w:abstractNumId w:val="134"/>
  </w:num>
  <w:num w:numId="132">
    <w:abstractNumId w:val="90"/>
  </w:num>
  <w:num w:numId="133">
    <w:abstractNumId w:val="106"/>
  </w:num>
  <w:num w:numId="134">
    <w:abstractNumId w:val="61"/>
  </w:num>
  <w:num w:numId="135">
    <w:abstractNumId w:val="195"/>
  </w:num>
  <w:num w:numId="136">
    <w:abstractNumId w:val="135"/>
  </w:num>
  <w:num w:numId="137">
    <w:abstractNumId w:val="21"/>
  </w:num>
  <w:num w:numId="138">
    <w:abstractNumId w:val="140"/>
  </w:num>
  <w:num w:numId="139">
    <w:abstractNumId w:val="5"/>
  </w:num>
  <w:num w:numId="140">
    <w:abstractNumId w:val="70"/>
  </w:num>
  <w:num w:numId="141">
    <w:abstractNumId w:val="202"/>
  </w:num>
  <w:num w:numId="142">
    <w:abstractNumId w:val="53"/>
    <w:lvlOverride w:ilvl="0">
      <w:startOverride w:val="1"/>
    </w:lvlOverride>
    <w:lvlOverride w:ilvl="1"/>
    <w:lvlOverride w:ilvl="2"/>
    <w:lvlOverride w:ilvl="3"/>
    <w:lvlOverride w:ilvl="4"/>
    <w:lvlOverride w:ilvl="5"/>
    <w:lvlOverride w:ilvl="6"/>
    <w:lvlOverride w:ilvl="7"/>
    <w:lvlOverride w:ilvl="8"/>
  </w:num>
  <w:num w:numId="143">
    <w:abstractNumId w:val="154"/>
    <w:lvlOverride w:ilvl="0">
      <w:startOverride w:val="4"/>
    </w:lvlOverride>
    <w:lvlOverride w:ilvl="1"/>
    <w:lvlOverride w:ilvl="2"/>
    <w:lvlOverride w:ilvl="3"/>
    <w:lvlOverride w:ilvl="4"/>
    <w:lvlOverride w:ilvl="5"/>
    <w:lvlOverride w:ilvl="6"/>
    <w:lvlOverride w:ilvl="7"/>
    <w:lvlOverride w:ilvl="8"/>
  </w:num>
  <w:num w:numId="144">
    <w:abstractNumId w:val="153"/>
  </w:num>
  <w:num w:numId="145">
    <w:abstractNumId w:val="164"/>
  </w:num>
  <w:num w:numId="146">
    <w:abstractNumId w:val="120"/>
  </w:num>
  <w:num w:numId="147">
    <w:abstractNumId w:val="158"/>
  </w:num>
  <w:num w:numId="148">
    <w:abstractNumId w:val="30"/>
  </w:num>
  <w:num w:numId="149">
    <w:abstractNumId w:val="50"/>
  </w:num>
  <w:num w:numId="150">
    <w:abstractNumId w:val="23"/>
  </w:num>
  <w:num w:numId="151">
    <w:abstractNumId w:val="26"/>
  </w:num>
  <w:num w:numId="152">
    <w:abstractNumId w:val="36"/>
  </w:num>
  <w:num w:numId="153">
    <w:abstractNumId w:val="22"/>
  </w:num>
  <w:num w:numId="154">
    <w:abstractNumId w:val="20"/>
  </w:num>
  <w:num w:numId="155">
    <w:abstractNumId w:val="115"/>
  </w:num>
  <w:num w:numId="156">
    <w:abstractNumId w:val="39"/>
  </w:num>
  <w:num w:numId="157">
    <w:abstractNumId w:val="204"/>
  </w:num>
  <w:num w:numId="158">
    <w:abstractNumId w:val="10"/>
  </w:num>
  <w:num w:numId="159">
    <w:abstractNumId w:val="136"/>
  </w:num>
  <w:num w:numId="160">
    <w:abstractNumId w:val="85"/>
  </w:num>
  <w:num w:numId="161">
    <w:abstractNumId w:val="130"/>
  </w:num>
  <w:num w:numId="162">
    <w:abstractNumId w:val="201"/>
  </w:num>
  <w:num w:numId="163">
    <w:abstractNumId w:val="29"/>
  </w:num>
  <w:num w:numId="164">
    <w:abstractNumId w:val="111"/>
  </w:num>
  <w:num w:numId="165">
    <w:abstractNumId w:val="139"/>
  </w:num>
  <w:num w:numId="166">
    <w:abstractNumId w:val="84"/>
  </w:num>
  <w:num w:numId="167">
    <w:abstractNumId w:val="168"/>
  </w:num>
  <w:num w:numId="168">
    <w:abstractNumId w:val="124"/>
  </w:num>
  <w:num w:numId="169">
    <w:abstractNumId w:val="55"/>
  </w:num>
  <w:num w:numId="170">
    <w:abstractNumId w:val="203"/>
  </w:num>
  <w:num w:numId="171">
    <w:abstractNumId w:val="93"/>
  </w:num>
  <w:num w:numId="172">
    <w:abstractNumId w:val="101"/>
  </w:num>
  <w:num w:numId="173">
    <w:abstractNumId w:val="160"/>
  </w:num>
  <w:num w:numId="174">
    <w:abstractNumId w:val="127"/>
  </w:num>
  <w:num w:numId="175">
    <w:abstractNumId w:val="107"/>
  </w:num>
  <w:num w:numId="176">
    <w:abstractNumId w:val="47"/>
  </w:num>
  <w:num w:numId="177">
    <w:abstractNumId w:val="161"/>
  </w:num>
  <w:num w:numId="178">
    <w:abstractNumId w:val="151"/>
  </w:num>
  <w:num w:numId="179">
    <w:abstractNumId w:val="78"/>
  </w:num>
  <w:num w:numId="180">
    <w:abstractNumId w:val="73"/>
  </w:num>
  <w:num w:numId="181">
    <w:abstractNumId w:val="174"/>
  </w:num>
  <w:num w:numId="182">
    <w:abstractNumId w:val="138"/>
  </w:num>
  <w:num w:numId="183">
    <w:abstractNumId w:val="142"/>
  </w:num>
  <w:num w:numId="184">
    <w:abstractNumId w:val="6"/>
  </w:num>
  <w:num w:numId="185">
    <w:abstractNumId w:val="7"/>
  </w:num>
  <w:num w:numId="186">
    <w:abstractNumId w:val="162"/>
  </w:num>
  <w:num w:numId="187">
    <w:abstractNumId w:val="60"/>
  </w:num>
  <w:num w:numId="188">
    <w:abstractNumId w:val="83"/>
  </w:num>
  <w:num w:numId="189">
    <w:abstractNumId w:val="112"/>
  </w:num>
  <w:num w:numId="190">
    <w:abstractNumId w:val="141"/>
  </w:num>
  <w:num w:numId="191">
    <w:abstractNumId w:val="82"/>
  </w:num>
  <w:num w:numId="192">
    <w:abstractNumId w:val="14"/>
  </w:num>
  <w:num w:numId="193">
    <w:abstractNumId w:val="25"/>
  </w:num>
  <w:num w:numId="194">
    <w:abstractNumId w:val="57"/>
  </w:num>
  <w:num w:numId="195">
    <w:abstractNumId w:val="24"/>
  </w:num>
  <w:num w:numId="196">
    <w:abstractNumId w:val="3"/>
  </w:num>
  <w:num w:numId="197">
    <w:abstractNumId w:val="169"/>
  </w:num>
  <w:num w:numId="198">
    <w:abstractNumId w:val="132"/>
  </w:num>
  <w:num w:numId="199">
    <w:abstractNumId w:val="94"/>
  </w:num>
  <w:num w:numId="200">
    <w:abstractNumId w:val="31"/>
  </w:num>
  <w:num w:numId="201">
    <w:abstractNumId w:val="100"/>
  </w:num>
  <w:num w:numId="202">
    <w:abstractNumId w:val="91"/>
  </w:num>
  <w:num w:numId="203">
    <w:abstractNumId w:val="87"/>
  </w:num>
  <w:num w:numId="204">
    <w:abstractNumId w:val="172"/>
  </w:num>
  <w:num w:numId="205">
    <w:abstractNumId w:val="110"/>
  </w:num>
  <w:num w:numId="206">
    <w:abstractNumId w:val="199"/>
  </w:num>
  <w:num w:numId="207">
    <w:abstractNumId w:val="71"/>
  </w:num>
  <w:num w:numId="208">
    <w:abstractNumId w:val="150"/>
  </w:num>
  <w:num w:numId="209">
    <w:abstractNumId w:val="92"/>
  </w:num>
  <w:numIdMacAtCleanup w:val="2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0671"/>
    <w:rsid w:val="00003815"/>
    <w:rsid w:val="00003F71"/>
    <w:rsid w:val="00005876"/>
    <w:rsid w:val="00010312"/>
    <w:rsid w:val="0001644C"/>
    <w:rsid w:val="00016BCC"/>
    <w:rsid w:val="00017190"/>
    <w:rsid w:val="00017784"/>
    <w:rsid w:val="00017CB8"/>
    <w:rsid w:val="000202EF"/>
    <w:rsid w:val="0002041B"/>
    <w:rsid w:val="00022458"/>
    <w:rsid w:val="000228AF"/>
    <w:rsid w:val="00025378"/>
    <w:rsid w:val="00030701"/>
    <w:rsid w:val="00030EF4"/>
    <w:rsid w:val="0003190C"/>
    <w:rsid w:val="00035593"/>
    <w:rsid w:val="000372B9"/>
    <w:rsid w:val="000377D1"/>
    <w:rsid w:val="000406FB"/>
    <w:rsid w:val="00045416"/>
    <w:rsid w:val="0004617E"/>
    <w:rsid w:val="00053A59"/>
    <w:rsid w:val="0005497C"/>
    <w:rsid w:val="000559EA"/>
    <w:rsid w:val="000664EB"/>
    <w:rsid w:val="000666B3"/>
    <w:rsid w:val="00072A38"/>
    <w:rsid w:val="00073267"/>
    <w:rsid w:val="00075773"/>
    <w:rsid w:val="00080481"/>
    <w:rsid w:val="00081059"/>
    <w:rsid w:val="00081995"/>
    <w:rsid w:val="0008508C"/>
    <w:rsid w:val="000933C7"/>
    <w:rsid w:val="000A083C"/>
    <w:rsid w:val="000A2C71"/>
    <w:rsid w:val="000A3853"/>
    <w:rsid w:val="000A3CA4"/>
    <w:rsid w:val="000A68AF"/>
    <w:rsid w:val="000A6DA7"/>
    <w:rsid w:val="000B3DF2"/>
    <w:rsid w:val="000C3F42"/>
    <w:rsid w:val="000C4F16"/>
    <w:rsid w:val="000C54C7"/>
    <w:rsid w:val="000C739D"/>
    <w:rsid w:val="000C7FF4"/>
    <w:rsid w:val="000D6941"/>
    <w:rsid w:val="000E215E"/>
    <w:rsid w:val="000F0881"/>
    <w:rsid w:val="000F3D09"/>
    <w:rsid w:val="000F6D87"/>
    <w:rsid w:val="000F6DEC"/>
    <w:rsid w:val="000F7317"/>
    <w:rsid w:val="001004B5"/>
    <w:rsid w:val="001017B3"/>
    <w:rsid w:val="0010440C"/>
    <w:rsid w:val="00104742"/>
    <w:rsid w:val="00104F53"/>
    <w:rsid w:val="00110CAA"/>
    <w:rsid w:val="00113B2D"/>
    <w:rsid w:val="00117103"/>
    <w:rsid w:val="00120084"/>
    <w:rsid w:val="001226B0"/>
    <w:rsid w:val="00124BB4"/>
    <w:rsid w:val="00127089"/>
    <w:rsid w:val="001314D5"/>
    <w:rsid w:val="001346AB"/>
    <w:rsid w:val="00136CC2"/>
    <w:rsid w:val="0013747B"/>
    <w:rsid w:val="00141B21"/>
    <w:rsid w:val="00143A22"/>
    <w:rsid w:val="00145B2B"/>
    <w:rsid w:val="0015299C"/>
    <w:rsid w:val="001531CA"/>
    <w:rsid w:val="00154A0E"/>
    <w:rsid w:val="001553A7"/>
    <w:rsid w:val="0015604E"/>
    <w:rsid w:val="00160474"/>
    <w:rsid w:val="00162734"/>
    <w:rsid w:val="00162B9C"/>
    <w:rsid w:val="00162CA2"/>
    <w:rsid w:val="00163A2F"/>
    <w:rsid w:val="0017696E"/>
    <w:rsid w:val="001806E1"/>
    <w:rsid w:val="001816E2"/>
    <w:rsid w:val="0018255A"/>
    <w:rsid w:val="00182785"/>
    <w:rsid w:val="00182D2E"/>
    <w:rsid w:val="001831E1"/>
    <w:rsid w:val="00183EF3"/>
    <w:rsid w:val="0018464E"/>
    <w:rsid w:val="00186985"/>
    <w:rsid w:val="00187AF9"/>
    <w:rsid w:val="00191B3D"/>
    <w:rsid w:val="00192C06"/>
    <w:rsid w:val="0019657B"/>
    <w:rsid w:val="001969E6"/>
    <w:rsid w:val="001A3F58"/>
    <w:rsid w:val="001B5135"/>
    <w:rsid w:val="001C2E18"/>
    <w:rsid w:val="001C443B"/>
    <w:rsid w:val="001C4902"/>
    <w:rsid w:val="001D0522"/>
    <w:rsid w:val="001D087B"/>
    <w:rsid w:val="001D2535"/>
    <w:rsid w:val="001D7C35"/>
    <w:rsid w:val="001E16A3"/>
    <w:rsid w:val="001E19BF"/>
    <w:rsid w:val="001E53D4"/>
    <w:rsid w:val="001E66AC"/>
    <w:rsid w:val="001F02B2"/>
    <w:rsid w:val="001F6A4C"/>
    <w:rsid w:val="00200D74"/>
    <w:rsid w:val="00201121"/>
    <w:rsid w:val="002016DE"/>
    <w:rsid w:val="00201911"/>
    <w:rsid w:val="00204860"/>
    <w:rsid w:val="00207B7B"/>
    <w:rsid w:val="00210CBE"/>
    <w:rsid w:val="00212537"/>
    <w:rsid w:val="00212E52"/>
    <w:rsid w:val="0021352A"/>
    <w:rsid w:val="00214AF7"/>
    <w:rsid w:val="00214C35"/>
    <w:rsid w:val="00217444"/>
    <w:rsid w:val="002179AE"/>
    <w:rsid w:val="002200F7"/>
    <w:rsid w:val="00222960"/>
    <w:rsid w:val="0022311E"/>
    <w:rsid w:val="00224582"/>
    <w:rsid w:val="0022698A"/>
    <w:rsid w:val="0022741D"/>
    <w:rsid w:val="0023010A"/>
    <w:rsid w:val="00230110"/>
    <w:rsid w:val="00230AC6"/>
    <w:rsid w:val="002313BB"/>
    <w:rsid w:val="00231ACB"/>
    <w:rsid w:val="00231AEA"/>
    <w:rsid w:val="00233B9A"/>
    <w:rsid w:val="00240CBA"/>
    <w:rsid w:val="002416CE"/>
    <w:rsid w:val="00242A72"/>
    <w:rsid w:val="00242CC5"/>
    <w:rsid w:val="002442BD"/>
    <w:rsid w:val="00247A5F"/>
    <w:rsid w:val="00247B77"/>
    <w:rsid w:val="002520E1"/>
    <w:rsid w:val="00252E39"/>
    <w:rsid w:val="0025330F"/>
    <w:rsid w:val="0025546A"/>
    <w:rsid w:val="00256581"/>
    <w:rsid w:val="00260F1D"/>
    <w:rsid w:val="002617D9"/>
    <w:rsid w:val="00261D37"/>
    <w:rsid w:val="00264B46"/>
    <w:rsid w:val="00275F7F"/>
    <w:rsid w:val="00281A8C"/>
    <w:rsid w:val="00281C60"/>
    <w:rsid w:val="00282142"/>
    <w:rsid w:val="00286B17"/>
    <w:rsid w:val="002919D5"/>
    <w:rsid w:val="002929FC"/>
    <w:rsid w:val="0029325B"/>
    <w:rsid w:val="002967AC"/>
    <w:rsid w:val="0029752A"/>
    <w:rsid w:val="002A2787"/>
    <w:rsid w:val="002A4411"/>
    <w:rsid w:val="002A47F3"/>
    <w:rsid w:val="002B07AD"/>
    <w:rsid w:val="002B0A14"/>
    <w:rsid w:val="002B1468"/>
    <w:rsid w:val="002B32F7"/>
    <w:rsid w:val="002B4F2D"/>
    <w:rsid w:val="002B6C2B"/>
    <w:rsid w:val="002C05AC"/>
    <w:rsid w:val="002C1295"/>
    <w:rsid w:val="002C30C6"/>
    <w:rsid w:val="002C5B9B"/>
    <w:rsid w:val="002C6772"/>
    <w:rsid w:val="002C6A88"/>
    <w:rsid w:val="002C7EFA"/>
    <w:rsid w:val="002D12CC"/>
    <w:rsid w:val="002D17E9"/>
    <w:rsid w:val="002D2290"/>
    <w:rsid w:val="002D322A"/>
    <w:rsid w:val="002D4413"/>
    <w:rsid w:val="002D64C1"/>
    <w:rsid w:val="002D7F53"/>
    <w:rsid w:val="002E406B"/>
    <w:rsid w:val="002F02D7"/>
    <w:rsid w:val="002F0BAB"/>
    <w:rsid w:val="002F2B75"/>
    <w:rsid w:val="002F5512"/>
    <w:rsid w:val="00303C7B"/>
    <w:rsid w:val="003040D5"/>
    <w:rsid w:val="00304297"/>
    <w:rsid w:val="0030462C"/>
    <w:rsid w:val="00304FA1"/>
    <w:rsid w:val="00306627"/>
    <w:rsid w:val="0030664E"/>
    <w:rsid w:val="00307529"/>
    <w:rsid w:val="00310D04"/>
    <w:rsid w:val="00310E13"/>
    <w:rsid w:val="0031212F"/>
    <w:rsid w:val="00312F10"/>
    <w:rsid w:val="003210B6"/>
    <w:rsid w:val="003231A6"/>
    <w:rsid w:val="003259D6"/>
    <w:rsid w:val="00330124"/>
    <w:rsid w:val="00331A89"/>
    <w:rsid w:val="00335DA1"/>
    <w:rsid w:val="00337654"/>
    <w:rsid w:val="00340BD1"/>
    <w:rsid w:val="003416F4"/>
    <w:rsid w:val="00344957"/>
    <w:rsid w:val="00344FE0"/>
    <w:rsid w:val="00350706"/>
    <w:rsid w:val="00351B74"/>
    <w:rsid w:val="00352530"/>
    <w:rsid w:val="00353115"/>
    <w:rsid w:val="00362CEC"/>
    <w:rsid w:val="00363F26"/>
    <w:rsid w:val="003662F0"/>
    <w:rsid w:val="00367407"/>
    <w:rsid w:val="00367872"/>
    <w:rsid w:val="00367BE4"/>
    <w:rsid w:val="00367CB8"/>
    <w:rsid w:val="0037013D"/>
    <w:rsid w:val="00371252"/>
    <w:rsid w:val="0037212F"/>
    <w:rsid w:val="003727AC"/>
    <w:rsid w:val="00372D74"/>
    <w:rsid w:val="0037402B"/>
    <w:rsid w:val="00376541"/>
    <w:rsid w:val="00382613"/>
    <w:rsid w:val="00382FE3"/>
    <w:rsid w:val="00383291"/>
    <w:rsid w:val="0038433A"/>
    <w:rsid w:val="00384958"/>
    <w:rsid w:val="003870EB"/>
    <w:rsid w:val="00390DAC"/>
    <w:rsid w:val="003911D7"/>
    <w:rsid w:val="00396B20"/>
    <w:rsid w:val="003A1EF7"/>
    <w:rsid w:val="003A4465"/>
    <w:rsid w:val="003A7D20"/>
    <w:rsid w:val="003B01E6"/>
    <w:rsid w:val="003B412A"/>
    <w:rsid w:val="003B42B5"/>
    <w:rsid w:val="003B74E0"/>
    <w:rsid w:val="003C05C9"/>
    <w:rsid w:val="003C1212"/>
    <w:rsid w:val="003C2140"/>
    <w:rsid w:val="003C31A6"/>
    <w:rsid w:val="003C4CF7"/>
    <w:rsid w:val="003C541D"/>
    <w:rsid w:val="003D02FB"/>
    <w:rsid w:val="003D0AEB"/>
    <w:rsid w:val="003D2BC7"/>
    <w:rsid w:val="003D3FBC"/>
    <w:rsid w:val="003D431A"/>
    <w:rsid w:val="003D4821"/>
    <w:rsid w:val="003E40EF"/>
    <w:rsid w:val="003E43CC"/>
    <w:rsid w:val="003E63C6"/>
    <w:rsid w:val="003E6E49"/>
    <w:rsid w:val="003E7A37"/>
    <w:rsid w:val="003F12EE"/>
    <w:rsid w:val="003F2D94"/>
    <w:rsid w:val="003F43F7"/>
    <w:rsid w:val="003F6277"/>
    <w:rsid w:val="003F7453"/>
    <w:rsid w:val="00400452"/>
    <w:rsid w:val="004015F2"/>
    <w:rsid w:val="004045AC"/>
    <w:rsid w:val="00404DC4"/>
    <w:rsid w:val="0040620A"/>
    <w:rsid w:val="00407FD2"/>
    <w:rsid w:val="00410A77"/>
    <w:rsid w:val="00411054"/>
    <w:rsid w:val="004128C8"/>
    <w:rsid w:val="004201D2"/>
    <w:rsid w:val="004209BC"/>
    <w:rsid w:val="00420E1F"/>
    <w:rsid w:val="0042248D"/>
    <w:rsid w:val="00422DA7"/>
    <w:rsid w:val="0042363F"/>
    <w:rsid w:val="00426D08"/>
    <w:rsid w:val="004270A3"/>
    <w:rsid w:val="00430A77"/>
    <w:rsid w:val="00430AC3"/>
    <w:rsid w:val="00432CE6"/>
    <w:rsid w:val="00432D62"/>
    <w:rsid w:val="00434534"/>
    <w:rsid w:val="00434964"/>
    <w:rsid w:val="00434B8B"/>
    <w:rsid w:val="00435987"/>
    <w:rsid w:val="0043706F"/>
    <w:rsid w:val="00442C3E"/>
    <w:rsid w:val="00442F2D"/>
    <w:rsid w:val="00445493"/>
    <w:rsid w:val="004502B4"/>
    <w:rsid w:val="0045225F"/>
    <w:rsid w:val="004527DE"/>
    <w:rsid w:val="00455DF1"/>
    <w:rsid w:val="00457557"/>
    <w:rsid w:val="00457F10"/>
    <w:rsid w:val="00460E48"/>
    <w:rsid w:val="00462F4E"/>
    <w:rsid w:val="004642FC"/>
    <w:rsid w:val="00464B3A"/>
    <w:rsid w:val="00464B85"/>
    <w:rsid w:val="00465677"/>
    <w:rsid w:val="00465DFD"/>
    <w:rsid w:val="00465DFF"/>
    <w:rsid w:val="00465FC4"/>
    <w:rsid w:val="00476F19"/>
    <w:rsid w:val="004776D3"/>
    <w:rsid w:val="00481F96"/>
    <w:rsid w:val="00484EAA"/>
    <w:rsid w:val="00485027"/>
    <w:rsid w:val="00486ED1"/>
    <w:rsid w:val="00491845"/>
    <w:rsid w:val="00493282"/>
    <w:rsid w:val="004934B1"/>
    <w:rsid w:val="00494B33"/>
    <w:rsid w:val="004A0603"/>
    <w:rsid w:val="004A1AB5"/>
    <w:rsid w:val="004A1BF3"/>
    <w:rsid w:val="004B08EA"/>
    <w:rsid w:val="004B1E7A"/>
    <w:rsid w:val="004B26F2"/>
    <w:rsid w:val="004B3B15"/>
    <w:rsid w:val="004B587F"/>
    <w:rsid w:val="004B5B18"/>
    <w:rsid w:val="004B6999"/>
    <w:rsid w:val="004B6A50"/>
    <w:rsid w:val="004C21B4"/>
    <w:rsid w:val="004C7021"/>
    <w:rsid w:val="004C7431"/>
    <w:rsid w:val="004D08D0"/>
    <w:rsid w:val="004D2C80"/>
    <w:rsid w:val="004D2D9B"/>
    <w:rsid w:val="004D7850"/>
    <w:rsid w:val="004E70D7"/>
    <w:rsid w:val="004E7E86"/>
    <w:rsid w:val="004F186F"/>
    <w:rsid w:val="004F2506"/>
    <w:rsid w:val="004F3695"/>
    <w:rsid w:val="004F4753"/>
    <w:rsid w:val="00500299"/>
    <w:rsid w:val="00505736"/>
    <w:rsid w:val="005074C4"/>
    <w:rsid w:val="005076C3"/>
    <w:rsid w:val="005112D3"/>
    <w:rsid w:val="005116C8"/>
    <w:rsid w:val="00513E8F"/>
    <w:rsid w:val="00514B7D"/>
    <w:rsid w:val="0051636A"/>
    <w:rsid w:val="00516800"/>
    <w:rsid w:val="005203F6"/>
    <w:rsid w:val="00521321"/>
    <w:rsid w:val="00524A05"/>
    <w:rsid w:val="00530EAB"/>
    <w:rsid w:val="00533903"/>
    <w:rsid w:val="005371CA"/>
    <w:rsid w:val="0054372A"/>
    <w:rsid w:val="00546555"/>
    <w:rsid w:val="005468BA"/>
    <w:rsid w:val="00546A7A"/>
    <w:rsid w:val="00551035"/>
    <w:rsid w:val="00552596"/>
    <w:rsid w:val="00554655"/>
    <w:rsid w:val="00557478"/>
    <w:rsid w:val="0056026F"/>
    <w:rsid w:val="0056374C"/>
    <w:rsid w:val="00564B56"/>
    <w:rsid w:val="00564CE7"/>
    <w:rsid w:val="00567A51"/>
    <w:rsid w:val="00571798"/>
    <w:rsid w:val="005721C5"/>
    <w:rsid w:val="00574CAC"/>
    <w:rsid w:val="005770DD"/>
    <w:rsid w:val="0058067F"/>
    <w:rsid w:val="00581E90"/>
    <w:rsid w:val="00581F34"/>
    <w:rsid w:val="00581F50"/>
    <w:rsid w:val="00582358"/>
    <w:rsid w:val="005910E6"/>
    <w:rsid w:val="00591560"/>
    <w:rsid w:val="005923C3"/>
    <w:rsid w:val="00592C19"/>
    <w:rsid w:val="005930B2"/>
    <w:rsid w:val="005A1B78"/>
    <w:rsid w:val="005A387A"/>
    <w:rsid w:val="005A51A3"/>
    <w:rsid w:val="005A5856"/>
    <w:rsid w:val="005A5968"/>
    <w:rsid w:val="005A690B"/>
    <w:rsid w:val="005A77D8"/>
    <w:rsid w:val="005B010C"/>
    <w:rsid w:val="005B0DCF"/>
    <w:rsid w:val="005B69D6"/>
    <w:rsid w:val="005C020E"/>
    <w:rsid w:val="005C2475"/>
    <w:rsid w:val="005C3C66"/>
    <w:rsid w:val="005C40DC"/>
    <w:rsid w:val="005C607A"/>
    <w:rsid w:val="005C6CF1"/>
    <w:rsid w:val="005C76D0"/>
    <w:rsid w:val="005D12A5"/>
    <w:rsid w:val="005D5FC4"/>
    <w:rsid w:val="005D7CA8"/>
    <w:rsid w:val="005D7FF3"/>
    <w:rsid w:val="005E04EE"/>
    <w:rsid w:val="005E16C6"/>
    <w:rsid w:val="005E7B6D"/>
    <w:rsid w:val="005F0963"/>
    <w:rsid w:val="005F537A"/>
    <w:rsid w:val="005F5B71"/>
    <w:rsid w:val="006003A7"/>
    <w:rsid w:val="0060475E"/>
    <w:rsid w:val="0060529C"/>
    <w:rsid w:val="00605E02"/>
    <w:rsid w:val="00605FAD"/>
    <w:rsid w:val="006062A7"/>
    <w:rsid w:val="00610014"/>
    <w:rsid w:val="006152A5"/>
    <w:rsid w:val="006164F9"/>
    <w:rsid w:val="00620AFC"/>
    <w:rsid w:val="006213BB"/>
    <w:rsid w:val="00621F83"/>
    <w:rsid w:val="00622F5E"/>
    <w:rsid w:val="00626D4A"/>
    <w:rsid w:val="006279D7"/>
    <w:rsid w:val="006279DF"/>
    <w:rsid w:val="0063007C"/>
    <w:rsid w:val="00630C6F"/>
    <w:rsid w:val="00633944"/>
    <w:rsid w:val="00634C30"/>
    <w:rsid w:val="006354DB"/>
    <w:rsid w:val="00635AC2"/>
    <w:rsid w:val="0064517B"/>
    <w:rsid w:val="0064766D"/>
    <w:rsid w:val="00647C79"/>
    <w:rsid w:val="0065188A"/>
    <w:rsid w:val="00651982"/>
    <w:rsid w:val="00654350"/>
    <w:rsid w:val="00656F3C"/>
    <w:rsid w:val="006612A5"/>
    <w:rsid w:val="006617A8"/>
    <w:rsid w:val="006619F1"/>
    <w:rsid w:val="006639BF"/>
    <w:rsid w:val="00665114"/>
    <w:rsid w:val="00667E69"/>
    <w:rsid w:val="00670492"/>
    <w:rsid w:val="00674056"/>
    <w:rsid w:val="006765BF"/>
    <w:rsid w:val="0067665C"/>
    <w:rsid w:val="0068096A"/>
    <w:rsid w:val="0068118E"/>
    <w:rsid w:val="0068580F"/>
    <w:rsid w:val="00686449"/>
    <w:rsid w:val="00693D15"/>
    <w:rsid w:val="00694309"/>
    <w:rsid w:val="00695294"/>
    <w:rsid w:val="00695617"/>
    <w:rsid w:val="006972B6"/>
    <w:rsid w:val="0069730D"/>
    <w:rsid w:val="006A18F4"/>
    <w:rsid w:val="006A7AE9"/>
    <w:rsid w:val="006B029B"/>
    <w:rsid w:val="006B2A7C"/>
    <w:rsid w:val="006B51E3"/>
    <w:rsid w:val="006B6A1B"/>
    <w:rsid w:val="006B7737"/>
    <w:rsid w:val="006B7DDA"/>
    <w:rsid w:val="006C1996"/>
    <w:rsid w:val="006C24B8"/>
    <w:rsid w:val="006C4B3E"/>
    <w:rsid w:val="006C4E13"/>
    <w:rsid w:val="006C57BB"/>
    <w:rsid w:val="006C66FC"/>
    <w:rsid w:val="006C7E28"/>
    <w:rsid w:val="006D385C"/>
    <w:rsid w:val="006D4F1E"/>
    <w:rsid w:val="006D56D7"/>
    <w:rsid w:val="006E3062"/>
    <w:rsid w:val="006E4190"/>
    <w:rsid w:val="006E5C56"/>
    <w:rsid w:val="006E73A4"/>
    <w:rsid w:val="006F02FD"/>
    <w:rsid w:val="006F0521"/>
    <w:rsid w:val="006F0671"/>
    <w:rsid w:val="006F0E6E"/>
    <w:rsid w:val="006F1E34"/>
    <w:rsid w:val="006F1F7B"/>
    <w:rsid w:val="006F436E"/>
    <w:rsid w:val="007013C1"/>
    <w:rsid w:val="0070207A"/>
    <w:rsid w:val="0070244E"/>
    <w:rsid w:val="00705BAB"/>
    <w:rsid w:val="0071225B"/>
    <w:rsid w:val="00714E9D"/>
    <w:rsid w:val="00716DEB"/>
    <w:rsid w:val="00717AAC"/>
    <w:rsid w:val="00721748"/>
    <w:rsid w:val="00721DF9"/>
    <w:rsid w:val="00722916"/>
    <w:rsid w:val="00725132"/>
    <w:rsid w:val="00726FED"/>
    <w:rsid w:val="00731ED7"/>
    <w:rsid w:val="007325BD"/>
    <w:rsid w:val="0073413A"/>
    <w:rsid w:val="00734E11"/>
    <w:rsid w:val="0074096A"/>
    <w:rsid w:val="00743CB8"/>
    <w:rsid w:val="00743DC4"/>
    <w:rsid w:val="00745351"/>
    <w:rsid w:val="00745EB8"/>
    <w:rsid w:val="007470F5"/>
    <w:rsid w:val="00760A68"/>
    <w:rsid w:val="00764043"/>
    <w:rsid w:val="007648B0"/>
    <w:rsid w:val="007651FE"/>
    <w:rsid w:val="007731F9"/>
    <w:rsid w:val="00774409"/>
    <w:rsid w:val="00774C3E"/>
    <w:rsid w:val="00774D87"/>
    <w:rsid w:val="00776D70"/>
    <w:rsid w:val="00777F42"/>
    <w:rsid w:val="007803C4"/>
    <w:rsid w:val="00780A88"/>
    <w:rsid w:val="00780C10"/>
    <w:rsid w:val="00786F50"/>
    <w:rsid w:val="0079162B"/>
    <w:rsid w:val="00792BE6"/>
    <w:rsid w:val="00793E07"/>
    <w:rsid w:val="007966D2"/>
    <w:rsid w:val="00796CFE"/>
    <w:rsid w:val="007973A6"/>
    <w:rsid w:val="00797ED3"/>
    <w:rsid w:val="007A43FD"/>
    <w:rsid w:val="007A5102"/>
    <w:rsid w:val="007A5C2B"/>
    <w:rsid w:val="007A6F91"/>
    <w:rsid w:val="007A7125"/>
    <w:rsid w:val="007B231F"/>
    <w:rsid w:val="007B7F76"/>
    <w:rsid w:val="007C2A66"/>
    <w:rsid w:val="007C3F51"/>
    <w:rsid w:val="007C4A62"/>
    <w:rsid w:val="007C69C7"/>
    <w:rsid w:val="007C6B62"/>
    <w:rsid w:val="007D1B9D"/>
    <w:rsid w:val="007D634E"/>
    <w:rsid w:val="007D78F0"/>
    <w:rsid w:val="007E0F20"/>
    <w:rsid w:val="007E282B"/>
    <w:rsid w:val="007E4B2E"/>
    <w:rsid w:val="007E5AB2"/>
    <w:rsid w:val="007E7E1F"/>
    <w:rsid w:val="007E7FC4"/>
    <w:rsid w:val="007F4063"/>
    <w:rsid w:val="007F7875"/>
    <w:rsid w:val="008003E2"/>
    <w:rsid w:val="00800AA0"/>
    <w:rsid w:val="00801AD2"/>
    <w:rsid w:val="00802116"/>
    <w:rsid w:val="00802E2A"/>
    <w:rsid w:val="00803FF7"/>
    <w:rsid w:val="008053A5"/>
    <w:rsid w:val="00806B5D"/>
    <w:rsid w:val="00811059"/>
    <w:rsid w:val="00814613"/>
    <w:rsid w:val="00814B27"/>
    <w:rsid w:val="00816598"/>
    <w:rsid w:val="00823DEB"/>
    <w:rsid w:val="00824A79"/>
    <w:rsid w:val="008259C4"/>
    <w:rsid w:val="00826AE5"/>
    <w:rsid w:val="00826EDA"/>
    <w:rsid w:val="00827141"/>
    <w:rsid w:val="00830257"/>
    <w:rsid w:val="00830A03"/>
    <w:rsid w:val="00831326"/>
    <w:rsid w:val="008407EA"/>
    <w:rsid w:val="00842DC7"/>
    <w:rsid w:val="00843FA2"/>
    <w:rsid w:val="00845A17"/>
    <w:rsid w:val="008467C2"/>
    <w:rsid w:val="00850395"/>
    <w:rsid w:val="00852078"/>
    <w:rsid w:val="00852713"/>
    <w:rsid w:val="00854633"/>
    <w:rsid w:val="00855BD7"/>
    <w:rsid w:val="00857BDD"/>
    <w:rsid w:val="008620CE"/>
    <w:rsid w:val="00865FEF"/>
    <w:rsid w:val="00870941"/>
    <w:rsid w:val="00872049"/>
    <w:rsid w:val="00874D38"/>
    <w:rsid w:val="00875981"/>
    <w:rsid w:val="00875A6A"/>
    <w:rsid w:val="00876F2F"/>
    <w:rsid w:val="00877440"/>
    <w:rsid w:val="0088294E"/>
    <w:rsid w:val="008840F0"/>
    <w:rsid w:val="0088679A"/>
    <w:rsid w:val="008875C3"/>
    <w:rsid w:val="0089246D"/>
    <w:rsid w:val="008A49F6"/>
    <w:rsid w:val="008A61B3"/>
    <w:rsid w:val="008B0EFD"/>
    <w:rsid w:val="008B27D4"/>
    <w:rsid w:val="008B4234"/>
    <w:rsid w:val="008B486D"/>
    <w:rsid w:val="008B7B5A"/>
    <w:rsid w:val="008C4B2F"/>
    <w:rsid w:val="008C5561"/>
    <w:rsid w:val="008C66C6"/>
    <w:rsid w:val="008C7504"/>
    <w:rsid w:val="008D53D6"/>
    <w:rsid w:val="008D77DC"/>
    <w:rsid w:val="008F0A0A"/>
    <w:rsid w:val="008F3C21"/>
    <w:rsid w:val="00901AEA"/>
    <w:rsid w:val="00903F55"/>
    <w:rsid w:val="00904E6F"/>
    <w:rsid w:val="009054E2"/>
    <w:rsid w:val="00910C69"/>
    <w:rsid w:val="00910F3D"/>
    <w:rsid w:val="00911102"/>
    <w:rsid w:val="009113B8"/>
    <w:rsid w:val="009116FC"/>
    <w:rsid w:val="009129BD"/>
    <w:rsid w:val="00913AFB"/>
    <w:rsid w:val="00916C85"/>
    <w:rsid w:val="00916E81"/>
    <w:rsid w:val="00917155"/>
    <w:rsid w:val="0092063A"/>
    <w:rsid w:val="00920CF4"/>
    <w:rsid w:val="0092111F"/>
    <w:rsid w:val="009219A9"/>
    <w:rsid w:val="00922889"/>
    <w:rsid w:val="00922D46"/>
    <w:rsid w:val="00923C3D"/>
    <w:rsid w:val="00924DC1"/>
    <w:rsid w:val="0092670F"/>
    <w:rsid w:val="00933B19"/>
    <w:rsid w:val="00933B69"/>
    <w:rsid w:val="00933BD6"/>
    <w:rsid w:val="00935275"/>
    <w:rsid w:val="0093671A"/>
    <w:rsid w:val="00940739"/>
    <w:rsid w:val="00943653"/>
    <w:rsid w:val="00943A2E"/>
    <w:rsid w:val="009451BD"/>
    <w:rsid w:val="00947F93"/>
    <w:rsid w:val="00950CF8"/>
    <w:rsid w:val="00953695"/>
    <w:rsid w:val="00953DD6"/>
    <w:rsid w:val="0095434E"/>
    <w:rsid w:val="009549A2"/>
    <w:rsid w:val="00955EE0"/>
    <w:rsid w:val="00960438"/>
    <w:rsid w:val="00962AA3"/>
    <w:rsid w:val="00963ECF"/>
    <w:rsid w:val="00966A83"/>
    <w:rsid w:val="0096713B"/>
    <w:rsid w:val="00967741"/>
    <w:rsid w:val="00970190"/>
    <w:rsid w:val="00972C66"/>
    <w:rsid w:val="00974F42"/>
    <w:rsid w:val="009802D2"/>
    <w:rsid w:val="00980CC6"/>
    <w:rsid w:val="00983957"/>
    <w:rsid w:val="0098423A"/>
    <w:rsid w:val="00984649"/>
    <w:rsid w:val="00985D48"/>
    <w:rsid w:val="00993B50"/>
    <w:rsid w:val="009940A2"/>
    <w:rsid w:val="009949CA"/>
    <w:rsid w:val="009961BE"/>
    <w:rsid w:val="00996640"/>
    <w:rsid w:val="009A33F6"/>
    <w:rsid w:val="009A4632"/>
    <w:rsid w:val="009A5F01"/>
    <w:rsid w:val="009A6042"/>
    <w:rsid w:val="009A6E7F"/>
    <w:rsid w:val="009B04DE"/>
    <w:rsid w:val="009B3835"/>
    <w:rsid w:val="009B4699"/>
    <w:rsid w:val="009B4B20"/>
    <w:rsid w:val="009B4D6B"/>
    <w:rsid w:val="009C0BA7"/>
    <w:rsid w:val="009C2138"/>
    <w:rsid w:val="009C26C8"/>
    <w:rsid w:val="009C5521"/>
    <w:rsid w:val="009D13D0"/>
    <w:rsid w:val="009E01E2"/>
    <w:rsid w:val="009E0946"/>
    <w:rsid w:val="009E2456"/>
    <w:rsid w:val="009E2E7E"/>
    <w:rsid w:val="009E430F"/>
    <w:rsid w:val="009E45C8"/>
    <w:rsid w:val="009E4DAC"/>
    <w:rsid w:val="009E6D20"/>
    <w:rsid w:val="009F4AC5"/>
    <w:rsid w:val="009F5A2B"/>
    <w:rsid w:val="009F6481"/>
    <w:rsid w:val="00A01EDE"/>
    <w:rsid w:val="00A03EBA"/>
    <w:rsid w:val="00A05F2E"/>
    <w:rsid w:val="00A06BE7"/>
    <w:rsid w:val="00A140E2"/>
    <w:rsid w:val="00A16D02"/>
    <w:rsid w:val="00A20159"/>
    <w:rsid w:val="00A23CE1"/>
    <w:rsid w:val="00A250C1"/>
    <w:rsid w:val="00A26E58"/>
    <w:rsid w:val="00A32C7E"/>
    <w:rsid w:val="00A3438E"/>
    <w:rsid w:val="00A373C7"/>
    <w:rsid w:val="00A41699"/>
    <w:rsid w:val="00A457E3"/>
    <w:rsid w:val="00A46507"/>
    <w:rsid w:val="00A502CF"/>
    <w:rsid w:val="00A51745"/>
    <w:rsid w:val="00A51B37"/>
    <w:rsid w:val="00A52391"/>
    <w:rsid w:val="00A555EF"/>
    <w:rsid w:val="00A57D93"/>
    <w:rsid w:val="00A61239"/>
    <w:rsid w:val="00A61734"/>
    <w:rsid w:val="00A61789"/>
    <w:rsid w:val="00A624D0"/>
    <w:rsid w:val="00A62EBC"/>
    <w:rsid w:val="00A644A8"/>
    <w:rsid w:val="00A6534C"/>
    <w:rsid w:val="00A6668D"/>
    <w:rsid w:val="00A66D5A"/>
    <w:rsid w:val="00A704FA"/>
    <w:rsid w:val="00A71832"/>
    <w:rsid w:val="00A755A3"/>
    <w:rsid w:val="00A7644A"/>
    <w:rsid w:val="00A864EF"/>
    <w:rsid w:val="00A8707E"/>
    <w:rsid w:val="00A87358"/>
    <w:rsid w:val="00A92A9D"/>
    <w:rsid w:val="00A949ED"/>
    <w:rsid w:val="00A95A6F"/>
    <w:rsid w:val="00AA17B4"/>
    <w:rsid w:val="00AA2EDC"/>
    <w:rsid w:val="00AA6566"/>
    <w:rsid w:val="00AB06BA"/>
    <w:rsid w:val="00AB79DF"/>
    <w:rsid w:val="00AB7DF2"/>
    <w:rsid w:val="00AC0EA1"/>
    <w:rsid w:val="00AC1A2D"/>
    <w:rsid w:val="00AC5878"/>
    <w:rsid w:val="00AC6B36"/>
    <w:rsid w:val="00AC70DA"/>
    <w:rsid w:val="00AD3147"/>
    <w:rsid w:val="00AD4FA7"/>
    <w:rsid w:val="00AE39EA"/>
    <w:rsid w:val="00AE4483"/>
    <w:rsid w:val="00AE46EB"/>
    <w:rsid w:val="00AE720D"/>
    <w:rsid w:val="00AF19DF"/>
    <w:rsid w:val="00AF1E80"/>
    <w:rsid w:val="00AF492D"/>
    <w:rsid w:val="00AF5623"/>
    <w:rsid w:val="00AF7D26"/>
    <w:rsid w:val="00B01AC8"/>
    <w:rsid w:val="00B0283F"/>
    <w:rsid w:val="00B075AF"/>
    <w:rsid w:val="00B1111A"/>
    <w:rsid w:val="00B13343"/>
    <w:rsid w:val="00B144EB"/>
    <w:rsid w:val="00B156D8"/>
    <w:rsid w:val="00B20992"/>
    <w:rsid w:val="00B22DE2"/>
    <w:rsid w:val="00B242CC"/>
    <w:rsid w:val="00B24AE5"/>
    <w:rsid w:val="00B24C87"/>
    <w:rsid w:val="00B263B3"/>
    <w:rsid w:val="00B26688"/>
    <w:rsid w:val="00B308CD"/>
    <w:rsid w:val="00B32D10"/>
    <w:rsid w:val="00B333FF"/>
    <w:rsid w:val="00B33C28"/>
    <w:rsid w:val="00B35143"/>
    <w:rsid w:val="00B36F8B"/>
    <w:rsid w:val="00B3748A"/>
    <w:rsid w:val="00B37AD8"/>
    <w:rsid w:val="00B457AC"/>
    <w:rsid w:val="00B47B4F"/>
    <w:rsid w:val="00B503E0"/>
    <w:rsid w:val="00B50ADA"/>
    <w:rsid w:val="00B50EDE"/>
    <w:rsid w:val="00B510C5"/>
    <w:rsid w:val="00B5118E"/>
    <w:rsid w:val="00B5323D"/>
    <w:rsid w:val="00B54FD3"/>
    <w:rsid w:val="00B55EED"/>
    <w:rsid w:val="00B56131"/>
    <w:rsid w:val="00B56BC5"/>
    <w:rsid w:val="00B56F1B"/>
    <w:rsid w:val="00B578BA"/>
    <w:rsid w:val="00B60DA8"/>
    <w:rsid w:val="00B62B6C"/>
    <w:rsid w:val="00B64034"/>
    <w:rsid w:val="00B700E8"/>
    <w:rsid w:val="00B72684"/>
    <w:rsid w:val="00B72B8A"/>
    <w:rsid w:val="00B7354D"/>
    <w:rsid w:val="00B74687"/>
    <w:rsid w:val="00B752F9"/>
    <w:rsid w:val="00B75438"/>
    <w:rsid w:val="00B7597A"/>
    <w:rsid w:val="00B768B5"/>
    <w:rsid w:val="00B80506"/>
    <w:rsid w:val="00B83107"/>
    <w:rsid w:val="00B84A04"/>
    <w:rsid w:val="00B90476"/>
    <w:rsid w:val="00B943E0"/>
    <w:rsid w:val="00B95EE4"/>
    <w:rsid w:val="00BA359C"/>
    <w:rsid w:val="00BA3DFA"/>
    <w:rsid w:val="00BA3FD7"/>
    <w:rsid w:val="00BA5D97"/>
    <w:rsid w:val="00BA7A8B"/>
    <w:rsid w:val="00BB2ED6"/>
    <w:rsid w:val="00BB392D"/>
    <w:rsid w:val="00BB4B66"/>
    <w:rsid w:val="00BB5CAD"/>
    <w:rsid w:val="00BC091A"/>
    <w:rsid w:val="00BC172A"/>
    <w:rsid w:val="00BC293C"/>
    <w:rsid w:val="00BC5984"/>
    <w:rsid w:val="00BD08D0"/>
    <w:rsid w:val="00BD3343"/>
    <w:rsid w:val="00BD3CAD"/>
    <w:rsid w:val="00BD57D2"/>
    <w:rsid w:val="00BE3AA7"/>
    <w:rsid w:val="00BE57F1"/>
    <w:rsid w:val="00BF0354"/>
    <w:rsid w:val="00BF066E"/>
    <w:rsid w:val="00BF087D"/>
    <w:rsid w:val="00BF130B"/>
    <w:rsid w:val="00BF6791"/>
    <w:rsid w:val="00BF7ACA"/>
    <w:rsid w:val="00BF7C49"/>
    <w:rsid w:val="00C00D6D"/>
    <w:rsid w:val="00C01B21"/>
    <w:rsid w:val="00C01CCC"/>
    <w:rsid w:val="00C02EE2"/>
    <w:rsid w:val="00C03342"/>
    <w:rsid w:val="00C04382"/>
    <w:rsid w:val="00C06129"/>
    <w:rsid w:val="00C06412"/>
    <w:rsid w:val="00C06CAE"/>
    <w:rsid w:val="00C10DC3"/>
    <w:rsid w:val="00C11EF5"/>
    <w:rsid w:val="00C13343"/>
    <w:rsid w:val="00C14442"/>
    <w:rsid w:val="00C15F0C"/>
    <w:rsid w:val="00C16B23"/>
    <w:rsid w:val="00C173DF"/>
    <w:rsid w:val="00C210F4"/>
    <w:rsid w:val="00C2310C"/>
    <w:rsid w:val="00C25281"/>
    <w:rsid w:val="00C25EEA"/>
    <w:rsid w:val="00C262DF"/>
    <w:rsid w:val="00C30216"/>
    <w:rsid w:val="00C30DC4"/>
    <w:rsid w:val="00C3190D"/>
    <w:rsid w:val="00C321EA"/>
    <w:rsid w:val="00C36051"/>
    <w:rsid w:val="00C37490"/>
    <w:rsid w:val="00C40085"/>
    <w:rsid w:val="00C4012A"/>
    <w:rsid w:val="00C42166"/>
    <w:rsid w:val="00C425D4"/>
    <w:rsid w:val="00C42B09"/>
    <w:rsid w:val="00C44854"/>
    <w:rsid w:val="00C453EA"/>
    <w:rsid w:val="00C46CDE"/>
    <w:rsid w:val="00C5305D"/>
    <w:rsid w:val="00C55894"/>
    <w:rsid w:val="00C56F96"/>
    <w:rsid w:val="00C5772E"/>
    <w:rsid w:val="00C57ACF"/>
    <w:rsid w:val="00C61F44"/>
    <w:rsid w:val="00C61FE7"/>
    <w:rsid w:val="00C6217A"/>
    <w:rsid w:val="00C630B0"/>
    <w:rsid w:val="00C633ED"/>
    <w:rsid w:val="00C65741"/>
    <w:rsid w:val="00C658EA"/>
    <w:rsid w:val="00C6653F"/>
    <w:rsid w:val="00C710B2"/>
    <w:rsid w:val="00C729D0"/>
    <w:rsid w:val="00C72EE3"/>
    <w:rsid w:val="00C74269"/>
    <w:rsid w:val="00C76759"/>
    <w:rsid w:val="00C80804"/>
    <w:rsid w:val="00C818DD"/>
    <w:rsid w:val="00C82934"/>
    <w:rsid w:val="00C83F57"/>
    <w:rsid w:val="00C857B7"/>
    <w:rsid w:val="00C90C5D"/>
    <w:rsid w:val="00C9214B"/>
    <w:rsid w:val="00C97CBB"/>
    <w:rsid w:val="00CA0290"/>
    <w:rsid w:val="00CA1632"/>
    <w:rsid w:val="00CA394B"/>
    <w:rsid w:val="00CA3E74"/>
    <w:rsid w:val="00CA531F"/>
    <w:rsid w:val="00CB077B"/>
    <w:rsid w:val="00CB12A8"/>
    <w:rsid w:val="00CB145E"/>
    <w:rsid w:val="00CB21B8"/>
    <w:rsid w:val="00CB4B52"/>
    <w:rsid w:val="00CB4D8C"/>
    <w:rsid w:val="00CB7026"/>
    <w:rsid w:val="00CC0D6E"/>
    <w:rsid w:val="00CC74E6"/>
    <w:rsid w:val="00CD225B"/>
    <w:rsid w:val="00CD3715"/>
    <w:rsid w:val="00CE5499"/>
    <w:rsid w:val="00CE77BE"/>
    <w:rsid w:val="00CF18EB"/>
    <w:rsid w:val="00CF29DB"/>
    <w:rsid w:val="00CF2D08"/>
    <w:rsid w:val="00CF2F7D"/>
    <w:rsid w:val="00D01040"/>
    <w:rsid w:val="00D022A4"/>
    <w:rsid w:val="00D03936"/>
    <w:rsid w:val="00D042DE"/>
    <w:rsid w:val="00D05235"/>
    <w:rsid w:val="00D0741E"/>
    <w:rsid w:val="00D13E2C"/>
    <w:rsid w:val="00D14DEB"/>
    <w:rsid w:val="00D1523A"/>
    <w:rsid w:val="00D155F7"/>
    <w:rsid w:val="00D16596"/>
    <w:rsid w:val="00D16A82"/>
    <w:rsid w:val="00D1756A"/>
    <w:rsid w:val="00D20592"/>
    <w:rsid w:val="00D23315"/>
    <w:rsid w:val="00D23691"/>
    <w:rsid w:val="00D24A84"/>
    <w:rsid w:val="00D25B7E"/>
    <w:rsid w:val="00D27251"/>
    <w:rsid w:val="00D31413"/>
    <w:rsid w:val="00D3179F"/>
    <w:rsid w:val="00D3287E"/>
    <w:rsid w:val="00D344EA"/>
    <w:rsid w:val="00D34CCE"/>
    <w:rsid w:val="00D3554D"/>
    <w:rsid w:val="00D3693E"/>
    <w:rsid w:val="00D36ADC"/>
    <w:rsid w:val="00D42A25"/>
    <w:rsid w:val="00D44041"/>
    <w:rsid w:val="00D44986"/>
    <w:rsid w:val="00D45D72"/>
    <w:rsid w:val="00D460AC"/>
    <w:rsid w:val="00D460E4"/>
    <w:rsid w:val="00D46E2D"/>
    <w:rsid w:val="00D51ED1"/>
    <w:rsid w:val="00D5579C"/>
    <w:rsid w:val="00D559D2"/>
    <w:rsid w:val="00D605B1"/>
    <w:rsid w:val="00D62276"/>
    <w:rsid w:val="00D6349C"/>
    <w:rsid w:val="00D65F38"/>
    <w:rsid w:val="00D71ADF"/>
    <w:rsid w:val="00D737F5"/>
    <w:rsid w:val="00D749F1"/>
    <w:rsid w:val="00D7540A"/>
    <w:rsid w:val="00D77C7C"/>
    <w:rsid w:val="00D8453C"/>
    <w:rsid w:val="00D864DC"/>
    <w:rsid w:val="00D86F7C"/>
    <w:rsid w:val="00D87327"/>
    <w:rsid w:val="00D873D2"/>
    <w:rsid w:val="00D92B82"/>
    <w:rsid w:val="00D93588"/>
    <w:rsid w:val="00D948B2"/>
    <w:rsid w:val="00DA04AE"/>
    <w:rsid w:val="00DA0DD5"/>
    <w:rsid w:val="00DA464A"/>
    <w:rsid w:val="00DA63AA"/>
    <w:rsid w:val="00DA6780"/>
    <w:rsid w:val="00DC085E"/>
    <w:rsid w:val="00DC0A1D"/>
    <w:rsid w:val="00DC12C1"/>
    <w:rsid w:val="00DC1748"/>
    <w:rsid w:val="00DC4C46"/>
    <w:rsid w:val="00DC514A"/>
    <w:rsid w:val="00DC60F8"/>
    <w:rsid w:val="00DC6C89"/>
    <w:rsid w:val="00DD1DF0"/>
    <w:rsid w:val="00DD286D"/>
    <w:rsid w:val="00DE135B"/>
    <w:rsid w:val="00DE2A2E"/>
    <w:rsid w:val="00DE2AED"/>
    <w:rsid w:val="00DE53C7"/>
    <w:rsid w:val="00DE56DD"/>
    <w:rsid w:val="00DF10D0"/>
    <w:rsid w:val="00DF189A"/>
    <w:rsid w:val="00DF2B5F"/>
    <w:rsid w:val="00DF6C9D"/>
    <w:rsid w:val="00E01090"/>
    <w:rsid w:val="00E01A28"/>
    <w:rsid w:val="00E01DD7"/>
    <w:rsid w:val="00E028C0"/>
    <w:rsid w:val="00E034B8"/>
    <w:rsid w:val="00E06789"/>
    <w:rsid w:val="00E07C6C"/>
    <w:rsid w:val="00E10464"/>
    <w:rsid w:val="00E11CA9"/>
    <w:rsid w:val="00E121CA"/>
    <w:rsid w:val="00E21C28"/>
    <w:rsid w:val="00E234D5"/>
    <w:rsid w:val="00E2454B"/>
    <w:rsid w:val="00E25CB6"/>
    <w:rsid w:val="00E26398"/>
    <w:rsid w:val="00E30859"/>
    <w:rsid w:val="00E30A88"/>
    <w:rsid w:val="00E3191A"/>
    <w:rsid w:val="00E35188"/>
    <w:rsid w:val="00E3750E"/>
    <w:rsid w:val="00E40CC4"/>
    <w:rsid w:val="00E45718"/>
    <w:rsid w:val="00E45CE5"/>
    <w:rsid w:val="00E5132F"/>
    <w:rsid w:val="00E52049"/>
    <w:rsid w:val="00E53666"/>
    <w:rsid w:val="00E5515F"/>
    <w:rsid w:val="00E56510"/>
    <w:rsid w:val="00E57AD4"/>
    <w:rsid w:val="00E627D4"/>
    <w:rsid w:val="00E6332F"/>
    <w:rsid w:val="00E658B5"/>
    <w:rsid w:val="00E66FF8"/>
    <w:rsid w:val="00E70AFD"/>
    <w:rsid w:val="00E74F46"/>
    <w:rsid w:val="00E750BE"/>
    <w:rsid w:val="00E77AC9"/>
    <w:rsid w:val="00E80873"/>
    <w:rsid w:val="00E85EAE"/>
    <w:rsid w:val="00E873EE"/>
    <w:rsid w:val="00E90444"/>
    <w:rsid w:val="00E95094"/>
    <w:rsid w:val="00E97997"/>
    <w:rsid w:val="00EA200E"/>
    <w:rsid w:val="00EA3D99"/>
    <w:rsid w:val="00EA6761"/>
    <w:rsid w:val="00EA6C62"/>
    <w:rsid w:val="00EA7CC3"/>
    <w:rsid w:val="00EB14D9"/>
    <w:rsid w:val="00EB1C33"/>
    <w:rsid w:val="00EB1E00"/>
    <w:rsid w:val="00EB2E57"/>
    <w:rsid w:val="00EB4E80"/>
    <w:rsid w:val="00EB5767"/>
    <w:rsid w:val="00EB5ADF"/>
    <w:rsid w:val="00EB7067"/>
    <w:rsid w:val="00EB788C"/>
    <w:rsid w:val="00EC08C9"/>
    <w:rsid w:val="00EC0A59"/>
    <w:rsid w:val="00ED0A3E"/>
    <w:rsid w:val="00ED5352"/>
    <w:rsid w:val="00ED6867"/>
    <w:rsid w:val="00ED6F6A"/>
    <w:rsid w:val="00ED7FE8"/>
    <w:rsid w:val="00EE088B"/>
    <w:rsid w:val="00EE2F46"/>
    <w:rsid w:val="00EE429F"/>
    <w:rsid w:val="00EE5C97"/>
    <w:rsid w:val="00EE7F39"/>
    <w:rsid w:val="00EF2FA8"/>
    <w:rsid w:val="00EF62B6"/>
    <w:rsid w:val="00F101A4"/>
    <w:rsid w:val="00F12E9B"/>
    <w:rsid w:val="00F136D1"/>
    <w:rsid w:val="00F15084"/>
    <w:rsid w:val="00F205B1"/>
    <w:rsid w:val="00F23183"/>
    <w:rsid w:val="00F2398E"/>
    <w:rsid w:val="00F268EF"/>
    <w:rsid w:val="00F276C7"/>
    <w:rsid w:val="00F32547"/>
    <w:rsid w:val="00F359C1"/>
    <w:rsid w:val="00F36410"/>
    <w:rsid w:val="00F367EC"/>
    <w:rsid w:val="00F439C3"/>
    <w:rsid w:val="00F449DE"/>
    <w:rsid w:val="00F46467"/>
    <w:rsid w:val="00F469CE"/>
    <w:rsid w:val="00F4737E"/>
    <w:rsid w:val="00F50514"/>
    <w:rsid w:val="00F5106C"/>
    <w:rsid w:val="00F5232D"/>
    <w:rsid w:val="00F529BE"/>
    <w:rsid w:val="00F551AD"/>
    <w:rsid w:val="00F564B8"/>
    <w:rsid w:val="00F65AEA"/>
    <w:rsid w:val="00F66831"/>
    <w:rsid w:val="00F66D5B"/>
    <w:rsid w:val="00F67741"/>
    <w:rsid w:val="00F679DA"/>
    <w:rsid w:val="00F75965"/>
    <w:rsid w:val="00F75C33"/>
    <w:rsid w:val="00F76DC5"/>
    <w:rsid w:val="00F77380"/>
    <w:rsid w:val="00F773DF"/>
    <w:rsid w:val="00F81857"/>
    <w:rsid w:val="00F82F68"/>
    <w:rsid w:val="00F85BD1"/>
    <w:rsid w:val="00F87802"/>
    <w:rsid w:val="00F879C0"/>
    <w:rsid w:val="00F90F24"/>
    <w:rsid w:val="00F928D3"/>
    <w:rsid w:val="00F947C5"/>
    <w:rsid w:val="00F9488C"/>
    <w:rsid w:val="00FA0273"/>
    <w:rsid w:val="00FA0A9B"/>
    <w:rsid w:val="00FA299C"/>
    <w:rsid w:val="00FA3AAA"/>
    <w:rsid w:val="00FA5C9D"/>
    <w:rsid w:val="00FA6BC3"/>
    <w:rsid w:val="00FA709E"/>
    <w:rsid w:val="00FB6AEE"/>
    <w:rsid w:val="00FC066C"/>
    <w:rsid w:val="00FC0E62"/>
    <w:rsid w:val="00FC4849"/>
    <w:rsid w:val="00FC755A"/>
    <w:rsid w:val="00FD1D08"/>
    <w:rsid w:val="00FD3466"/>
    <w:rsid w:val="00FD5264"/>
    <w:rsid w:val="00FE0E19"/>
    <w:rsid w:val="00FE121D"/>
    <w:rsid w:val="00FE2304"/>
    <w:rsid w:val="00FE2661"/>
    <w:rsid w:val="00FE4E0F"/>
    <w:rsid w:val="00FE66F6"/>
    <w:rsid w:val="00FF6E96"/>
    <w:rsid w:val="00FF6EFC"/>
    <w:rsid w:val="00FF78B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43446C"/>
  <w15:docId w15:val="{1507A504-C048-4822-9145-3E2A582F4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7F39"/>
  </w:style>
  <w:style w:type="paragraph" w:styleId="Heading1">
    <w:name w:val="heading 1"/>
    <w:basedOn w:val="Normal"/>
    <w:next w:val="Normal"/>
    <w:link w:val="Heading1Char"/>
    <w:uiPriority w:val="9"/>
    <w:qFormat/>
    <w:rsid w:val="00F5106C"/>
    <w:pPr>
      <w:keepNext/>
      <w:keepLines/>
      <w:spacing w:after="0" w:line="240" w:lineRule="auto"/>
      <w:outlineLvl w:val="0"/>
    </w:pPr>
    <w:rPr>
      <w:rFonts w:ascii="Calibri" w:eastAsiaTheme="majorEastAsia" w:hAnsi="Calibr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5106C"/>
    <w:pPr>
      <w:keepNext/>
      <w:keepLines/>
      <w:spacing w:after="0" w:line="240" w:lineRule="auto"/>
      <w:outlineLvl w:val="1"/>
    </w:pPr>
    <w:rPr>
      <w:rFonts w:ascii="Calibri" w:eastAsiaTheme="majorEastAsia" w:hAnsi="Calibri" w:cstheme="majorBidi"/>
      <w:b/>
      <w:bCs/>
      <w:color w:val="4F81BD" w:themeColor="accent1"/>
      <w:sz w:val="26"/>
      <w:szCs w:val="26"/>
    </w:rPr>
  </w:style>
  <w:style w:type="paragraph" w:styleId="Heading3">
    <w:name w:val="heading 3"/>
    <w:basedOn w:val="Normal"/>
    <w:next w:val="Normal"/>
    <w:link w:val="Heading3Char"/>
    <w:uiPriority w:val="9"/>
    <w:unhideWhenUsed/>
    <w:qFormat/>
    <w:rsid w:val="00160474"/>
    <w:pPr>
      <w:keepNext/>
      <w:keepLines/>
      <w:spacing w:after="0" w:line="240" w:lineRule="auto"/>
      <w:outlineLvl w:val="2"/>
    </w:pPr>
    <w:rPr>
      <w:rFonts w:ascii="Calibri" w:eastAsiaTheme="majorEastAsia" w:hAnsi="Calibri" w:cstheme="majorBidi"/>
      <w:b/>
      <w:bCs/>
      <w:color w:val="1F497D" w:themeColor="text2"/>
      <w:sz w:val="24"/>
    </w:rPr>
  </w:style>
  <w:style w:type="paragraph" w:styleId="Heading4">
    <w:name w:val="heading 4"/>
    <w:basedOn w:val="Normal"/>
    <w:next w:val="Normal"/>
    <w:link w:val="Heading4Char"/>
    <w:uiPriority w:val="9"/>
    <w:unhideWhenUsed/>
    <w:qFormat/>
    <w:rsid w:val="00160474"/>
    <w:pPr>
      <w:keepNext/>
      <w:keepLines/>
      <w:spacing w:after="0" w:line="240" w:lineRule="auto"/>
      <w:outlineLvl w:val="3"/>
    </w:pPr>
    <w:rPr>
      <w:rFonts w:ascii="Calibri" w:eastAsiaTheme="majorEastAsia" w:hAnsi="Calibri" w:cstheme="majorBidi"/>
      <w:b/>
      <w:bCs/>
      <w:iCs/>
      <w:color w:val="404040" w:themeColor="text1" w:themeTint="BF"/>
      <w:sz w:val="24"/>
    </w:rPr>
  </w:style>
  <w:style w:type="paragraph" w:styleId="Heading5">
    <w:name w:val="heading 5"/>
    <w:basedOn w:val="Normal"/>
    <w:next w:val="Normal"/>
    <w:link w:val="Heading5Char"/>
    <w:uiPriority w:val="9"/>
    <w:unhideWhenUsed/>
    <w:qFormat/>
    <w:rsid w:val="00485027"/>
    <w:pPr>
      <w:keepNext/>
      <w:keepLines/>
      <w:spacing w:after="0" w:line="240" w:lineRule="auto"/>
      <w:outlineLvl w:val="4"/>
    </w:pPr>
    <w:rPr>
      <w:rFonts w:ascii="Calibri" w:eastAsiaTheme="majorEastAsia" w:hAnsi="Calibri" w:cstheme="majorBidi"/>
      <w:color w:val="243F60" w:themeColor="accent1" w:themeShade="7F"/>
      <w:sz w:val="24"/>
    </w:rPr>
  </w:style>
  <w:style w:type="paragraph" w:styleId="Heading6">
    <w:name w:val="heading 6"/>
    <w:basedOn w:val="Normal"/>
    <w:next w:val="Normal"/>
    <w:link w:val="Heading6Char"/>
    <w:uiPriority w:val="9"/>
    <w:unhideWhenUsed/>
    <w:qFormat/>
    <w:rsid w:val="009F5A2B"/>
    <w:pPr>
      <w:keepNext/>
      <w:keepLines/>
      <w:spacing w:after="0" w:line="240" w:lineRule="auto"/>
      <w:outlineLvl w:val="5"/>
    </w:pPr>
    <w:rPr>
      <w:rFonts w:ascii="Calibri" w:eastAsiaTheme="majorEastAsia" w:hAnsi="Calibri" w:cstheme="majorBidi"/>
      <w:b/>
      <w:iCs/>
      <w:color w:val="404040" w:themeColor="text1" w:themeTint="BF"/>
      <w:sz w:val="24"/>
    </w:rPr>
  </w:style>
  <w:style w:type="paragraph" w:styleId="Heading7">
    <w:name w:val="heading 7"/>
    <w:basedOn w:val="Normal"/>
    <w:next w:val="Normal"/>
    <w:link w:val="Heading7Char"/>
    <w:uiPriority w:val="9"/>
    <w:unhideWhenUsed/>
    <w:qFormat/>
    <w:rsid w:val="00924DC1"/>
    <w:pPr>
      <w:keepNext/>
      <w:keepLines/>
      <w:spacing w:after="0" w:line="240" w:lineRule="auto"/>
      <w:outlineLvl w:val="6"/>
    </w:pPr>
    <w:rPr>
      <w:rFonts w:asciiTheme="majorHAnsi" w:eastAsiaTheme="majorEastAsia" w:hAnsiTheme="majorHAnsi" w:cstheme="majorBidi"/>
      <w:iCs/>
      <w:color w:val="404040" w:themeColor="text1" w:themeTint="BF"/>
    </w:rPr>
  </w:style>
  <w:style w:type="paragraph" w:styleId="Heading8">
    <w:name w:val="heading 8"/>
    <w:basedOn w:val="Normal"/>
    <w:next w:val="Normal"/>
    <w:link w:val="Heading8Char"/>
    <w:uiPriority w:val="9"/>
    <w:unhideWhenUsed/>
    <w:qFormat/>
    <w:rsid w:val="00924DC1"/>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106C"/>
    <w:rPr>
      <w:rFonts w:ascii="Calibri" w:eastAsiaTheme="majorEastAsia" w:hAnsi="Calibr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5106C"/>
    <w:rPr>
      <w:rFonts w:ascii="Calibri" w:eastAsiaTheme="majorEastAsia" w:hAnsi="Calibri" w:cstheme="majorBidi"/>
      <w:b/>
      <w:bCs/>
      <w:color w:val="4F81BD" w:themeColor="accent1"/>
      <w:sz w:val="26"/>
      <w:szCs w:val="26"/>
    </w:rPr>
  </w:style>
  <w:style w:type="character" w:customStyle="1" w:styleId="Heading3Char">
    <w:name w:val="Heading 3 Char"/>
    <w:basedOn w:val="DefaultParagraphFont"/>
    <w:link w:val="Heading3"/>
    <w:uiPriority w:val="9"/>
    <w:rsid w:val="00160474"/>
    <w:rPr>
      <w:rFonts w:ascii="Calibri" w:eastAsiaTheme="majorEastAsia" w:hAnsi="Calibri" w:cstheme="majorBidi"/>
      <w:b/>
      <w:bCs/>
      <w:color w:val="1F497D" w:themeColor="text2"/>
      <w:sz w:val="24"/>
    </w:rPr>
  </w:style>
  <w:style w:type="character" w:customStyle="1" w:styleId="Heading4Char">
    <w:name w:val="Heading 4 Char"/>
    <w:basedOn w:val="DefaultParagraphFont"/>
    <w:link w:val="Heading4"/>
    <w:uiPriority w:val="9"/>
    <w:rsid w:val="00160474"/>
    <w:rPr>
      <w:rFonts w:ascii="Calibri" w:eastAsiaTheme="majorEastAsia" w:hAnsi="Calibri" w:cstheme="majorBidi"/>
      <w:b/>
      <w:bCs/>
      <w:iCs/>
      <w:color w:val="404040" w:themeColor="text1" w:themeTint="BF"/>
      <w:sz w:val="24"/>
    </w:rPr>
  </w:style>
  <w:style w:type="character" w:customStyle="1" w:styleId="Heading5Char">
    <w:name w:val="Heading 5 Char"/>
    <w:basedOn w:val="DefaultParagraphFont"/>
    <w:link w:val="Heading5"/>
    <w:uiPriority w:val="9"/>
    <w:rsid w:val="00485027"/>
    <w:rPr>
      <w:rFonts w:ascii="Calibri" w:eastAsiaTheme="majorEastAsia" w:hAnsi="Calibri" w:cstheme="majorBidi"/>
      <w:color w:val="243F60" w:themeColor="accent1" w:themeShade="7F"/>
      <w:sz w:val="24"/>
    </w:rPr>
  </w:style>
  <w:style w:type="character" w:customStyle="1" w:styleId="Heading6Char">
    <w:name w:val="Heading 6 Char"/>
    <w:basedOn w:val="DefaultParagraphFont"/>
    <w:link w:val="Heading6"/>
    <w:uiPriority w:val="9"/>
    <w:rsid w:val="009F5A2B"/>
    <w:rPr>
      <w:rFonts w:ascii="Calibri" w:eastAsiaTheme="majorEastAsia" w:hAnsi="Calibri" w:cstheme="majorBidi"/>
      <w:b/>
      <w:iCs/>
      <w:color w:val="404040" w:themeColor="text1" w:themeTint="BF"/>
      <w:sz w:val="24"/>
    </w:rPr>
  </w:style>
  <w:style w:type="character" w:customStyle="1" w:styleId="Heading7Char">
    <w:name w:val="Heading 7 Char"/>
    <w:basedOn w:val="DefaultParagraphFont"/>
    <w:link w:val="Heading7"/>
    <w:uiPriority w:val="9"/>
    <w:rsid w:val="00924DC1"/>
    <w:rPr>
      <w:rFonts w:asciiTheme="majorHAnsi" w:eastAsiaTheme="majorEastAsia" w:hAnsiTheme="majorHAnsi" w:cstheme="majorBidi"/>
      <w:iCs/>
      <w:color w:val="404040" w:themeColor="text1" w:themeTint="BF"/>
    </w:rPr>
  </w:style>
  <w:style w:type="character" w:customStyle="1" w:styleId="Heading8Char">
    <w:name w:val="Heading 8 Char"/>
    <w:basedOn w:val="DefaultParagraphFont"/>
    <w:link w:val="Heading8"/>
    <w:uiPriority w:val="9"/>
    <w:rsid w:val="00924DC1"/>
    <w:rPr>
      <w:rFonts w:asciiTheme="majorHAnsi" w:eastAsiaTheme="majorEastAsia" w:hAnsiTheme="majorHAnsi" w:cstheme="majorBidi"/>
      <w:color w:val="404040" w:themeColor="text1" w:themeTint="BF"/>
      <w:sz w:val="20"/>
      <w:szCs w:val="20"/>
    </w:rPr>
  </w:style>
  <w:style w:type="paragraph" w:styleId="IntenseQuote">
    <w:name w:val="Intense Quote"/>
    <w:basedOn w:val="Normal"/>
    <w:next w:val="Normal"/>
    <w:link w:val="IntenseQuoteChar"/>
    <w:uiPriority w:val="30"/>
    <w:qFormat/>
    <w:rsid w:val="006F0671"/>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F0671"/>
    <w:rPr>
      <w:b/>
      <w:bCs/>
      <w:i/>
      <w:iCs/>
      <w:color w:val="4F81BD" w:themeColor="accent1"/>
    </w:rPr>
  </w:style>
  <w:style w:type="paragraph" w:styleId="HTMLPreformatted">
    <w:name w:val="HTML Preformatted"/>
    <w:basedOn w:val="Normal"/>
    <w:link w:val="HTMLPreformattedChar"/>
    <w:uiPriority w:val="99"/>
    <w:semiHidden/>
    <w:unhideWhenUsed/>
    <w:rsid w:val="006F0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6F0671"/>
    <w:rPr>
      <w:rFonts w:ascii="Courier New" w:eastAsia="Times New Roman" w:hAnsi="Courier New" w:cs="Courier New"/>
      <w:sz w:val="20"/>
      <w:szCs w:val="20"/>
      <w:lang w:eastAsia="en-IN"/>
    </w:rPr>
  </w:style>
  <w:style w:type="character" w:customStyle="1" w:styleId="kwd">
    <w:name w:val="kwd"/>
    <w:basedOn w:val="DefaultParagraphFont"/>
    <w:rsid w:val="006F0671"/>
  </w:style>
  <w:style w:type="character" w:customStyle="1" w:styleId="pln">
    <w:name w:val="pln"/>
    <w:basedOn w:val="DefaultParagraphFont"/>
    <w:rsid w:val="006F0671"/>
  </w:style>
  <w:style w:type="character" w:customStyle="1" w:styleId="typ">
    <w:name w:val="typ"/>
    <w:basedOn w:val="DefaultParagraphFont"/>
    <w:rsid w:val="006F0671"/>
  </w:style>
  <w:style w:type="character" w:customStyle="1" w:styleId="pun">
    <w:name w:val="pun"/>
    <w:basedOn w:val="DefaultParagraphFont"/>
    <w:rsid w:val="006F0671"/>
  </w:style>
  <w:style w:type="character" w:customStyle="1" w:styleId="com">
    <w:name w:val="com"/>
    <w:basedOn w:val="DefaultParagraphFont"/>
    <w:rsid w:val="006F0671"/>
  </w:style>
  <w:style w:type="character" w:customStyle="1" w:styleId="str">
    <w:name w:val="str"/>
    <w:basedOn w:val="DefaultParagraphFont"/>
    <w:rsid w:val="006F0671"/>
  </w:style>
  <w:style w:type="paragraph" w:styleId="BalloonText">
    <w:name w:val="Balloon Text"/>
    <w:basedOn w:val="Normal"/>
    <w:link w:val="BalloonTextChar"/>
    <w:uiPriority w:val="99"/>
    <w:semiHidden/>
    <w:unhideWhenUsed/>
    <w:rsid w:val="000164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644C"/>
    <w:rPr>
      <w:rFonts w:ascii="Tahoma" w:hAnsi="Tahoma" w:cs="Tahoma"/>
      <w:sz w:val="16"/>
      <w:szCs w:val="16"/>
    </w:rPr>
  </w:style>
  <w:style w:type="paragraph" w:styleId="TOCHeading">
    <w:name w:val="TOC Heading"/>
    <w:basedOn w:val="Heading1"/>
    <w:next w:val="Normal"/>
    <w:uiPriority w:val="39"/>
    <w:semiHidden/>
    <w:unhideWhenUsed/>
    <w:qFormat/>
    <w:rsid w:val="00141B21"/>
    <w:pPr>
      <w:outlineLvl w:val="9"/>
    </w:pPr>
    <w:rPr>
      <w:lang w:val="en-US" w:eastAsia="ja-JP"/>
    </w:rPr>
  </w:style>
  <w:style w:type="paragraph" w:styleId="TOC2">
    <w:name w:val="toc 2"/>
    <w:basedOn w:val="Normal"/>
    <w:next w:val="Normal"/>
    <w:autoRedefine/>
    <w:uiPriority w:val="39"/>
    <w:unhideWhenUsed/>
    <w:rsid w:val="00DC085E"/>
    <w:pPr>
      <w:spacing w:after="40" w:line="240" w:lineRule="auto"/>
      <w:ind w:left="221"/>
    </w:pPr>
    <w:rPr>
      <w:sz w:val="18"/>
    </w:rPr>
  </w:style>
  <w:style w:type="character" w:styleId="Hyperlink">
    <w:name w:val="Hyperlink"/>
    <w:basedOn w:val="DefaultParagraphFont"/>
    <w:uiPriority w:val="99"/>
    <w:unhideWhenUsed/>
    <w:rsid w:val="00AC0EA1"/>
    <w:rPr>
      <w:color w:val="0000FF"/>
      <w:u w:val="single"/>
    </w:rPr>
  </w:style>
  <w:style w:type="paragraph" w:styleId="ListParagraph">
    <w:name w:val="List Paragraph"/>
    <w:basedOn w:val="Normal"/>
    <w:uiPriority w:val="34"/>
    <w:qFormat/>
    <w:rsid w:val="004D08D0"/>
    <w:pPr>
      <w:ind w:left="720"/>
      <w:contextualSpacing/>
    </w:pPr>
  </w:style>
  <w:style w:type="paragraph" w:styleId="NormalWeb">
    <w:name w:val="Normal (Web)"/>
    <w:basedOn w:val="Normal"/>
    <w:uiPriority w:val="99"/>
    <w:semiHidden/>
    <w:unhideWhenUsed/>
    <w:rsid w:val="001E53D4"/>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hw">
    <w:name w:val="hw"/>
    <w:basedOn w:val="Normal"/>
    <w:rsid w:val="005D5FC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5D5FC4"/>
    <w:rPr>
      <w:b/>
      <w:bCs/>
    </w:rPr>
  </w:style>
  <w:style w:type="table" w:styleId="TableGrid">
    <w:name w:val="Table Grid"/>
    <w:basedOn w:val="TableNormal"/>
    <w:uiPriority w:val="59"/>
    <w:rsid w:val="00242C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DC085E"/>
    <w:pPr>
      <w:tabs>
        <w:tab w:val="right" w:leader="dot" w:pos="10194"/>
      </w:tabs>
      <w:spacing w:after="40" w:line="240" w:lineRule="auto"/>
    </w:pPr>
    <w:rPr>
      <w:sz w:val="18"/>
    </w:rPr>
  </w:style>
  <w:style w:type="paragraph" w:styleId="TOC3">
    <w:name w:val="toc 3"/>
    <w:basedOn w:val="Normal"/>
    <w:next w:val="Normal"/>
    <w:autoRedefine/>
    <w:uiPriority w:val="39"/>
    <w:unhideWhenUsed/>
    <w:rsid w:val="00DC085E"/>
    <w:pPr>
      <w:tabs>
        <w:tab w:val="right" w:leader="dot" w:pos="10194"/>
      </w:tabs>
      <w:spacing w:after="40" w:line="240" w:lineRule="auto"/>
      <w:ind w:left="442"/>
    </w:pPr>
    <w:rPr>
      <w:sz w:val="18"/>
    </w:rPr>
  </w:style>
  <w:style w:type="character" w:styleId="Emphasis">
    <w:name w:val="Emphasis"/>
    <w:basedOn w:val="DefaultParagraphFont"/>
    <w:uiPriority w:val="20"/>
    <w:qFormat/>
    <w:rsid w:val="004A1AB5"/>
    <w:rPr>
      <w:i/>
      <w:iCs/>
    </w:rPr>
  </w:style>
  <w:style w:type="character" w:styleId="HTMLCode">
    <w:name w:val="HTML Code"/>
    <w:basedOn w:val="DefaultParagraphFont"/>
    <w:uiPriority w:val="99"/>
    <w:semiHidden/>
    <w:unhideWhenUsed/>
    <w:rsid w:val="004A1AB5"/>
    <w:rPr>
      <w:rFonts w:ascii="Courier New" w:eastAsia="Times New Roman" w:hAnsi="Courier New" w:cs="Courier New"/>
      <w:sz w:val="20"/>
      <w:szCs w:val="20"/>
    </w:rPr>
  </w:style>
  <w:style w:type="character" w:customStyle="1" w:styleId="language-java">
    <w:name w:val="language-java"/>
    <w:basedOn w:val="DefaultParagraphFont"/>
    <w:rsid w:val="00C76759"/>
  </w:style>
  <w:style w:type="character" w:customStyle="1" w:styleId="o">
    <w:name w:val="o"/>
    <w:basedOn w:val="DefaultParagraphFont"/>
    <w:rsid w:val="00E25CB6"/>
  </w:style>
  <w:style w:type="character" w:customStyle="1" w:styleId="n">
    <w:name w:val="n"/>
    <w:basedOn w:val="DefaultParagraphFont"/>
    <w:rsid w:val="00E25CB6"/>
  </w:style>
  <w:style w:type="character" w:customStyle="1" w:styleId="na">
    <w:name w:val="na"/>
    <w:basedOn w:val="DefaultParagraphFont"/>
    <w:rsid w:val="00E25CB6"/>
  </w:style>
  <w:style w:type="character" w:customStyle="1" w:styleId="sc">
    <w:name w:val="sc"/>
    <w:basedOn w:val="DefaultParagraphFont"/>
    <w:rsid w:val="00E25CB6"/>
  </w:style>
  <w:style w:type="paragraph" w:customStyle="1" w:styleId="ig">
    <w:name w:val="ig"/>
    <w:basedOn w:val="Normal"/>
    <w:rsid w:val="00AE448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d">
    <w:name w:val="nd"/>
    <w:basedOn w:val="DefaultParagraphFont"/>
    <w:rsid w:val="008B7B5A"/>
  </w:style>
  <w:style w:type="character" w:customStyle="1" w:styleId="kd">
    <w:name w:val="kd"/>
    <w:basedOn w:val="DefaultParagraphFont"/>
    <w:rsid w:val="008B7B5A"/>
  </w:style>
  <w:style w:type="character" w:customStyle="1" w:styleId="nc">
    <w:name w:val="nc"/>
    <w:basedOn w:val="DefaultParagraphFont"/>
    <w:rsid w:val="008B7B5A"/>
  </w:style>
  <w:style w:type="character" w:customStyle="1" w:styleId="nf">
    <w:name w:val="nf"/>
    <w:basedOn w:val="DefaultParagraphFont"/>
    <w:rsid w:val="008B7B5A"/>
  </w:style>
  <w:style w:type="character" w:customStyle="1" w:styleId="c1">
    <w:name w:val="c1"/>
    <w:basedOn w:val="DefaultParagraphFont"/>
    <w:rsid w:val="008B7B5A"/>
  </w:style>
  <w:style w:type="character" w:customStyle="1" w:styleId="kt">
    <w:name w:val="kt"/>
    <w:basedOn w:val="DefaultParagraphFont"/>
    <w:rsid w:val="008B7B5A"/>
  </w:style>
  <w:style w:type="character" w:customStyle="1" w:styleId="k">
    <w:name w:val="k"/>
    <w:basedOn w:val="DefaultParagraphFont"/>
    <w:rsid w:val="008B7B5A"/>
  </w:style>
  <w:style w:type="character" w:customStyle="1" w:styleId="s">
    <w:name w:val="s"/>
    <w:basedOn w:val="DefaultParagraphFont"/>
    <w:rsid w:val="008B7B5A"/>
  </w:style>
  <w:style w:type="character" w:customStyle="1" w:styleId="err">
    <w:name w:val="err"/>
    <w:basedOn w:val="DefaultParagraphFont"/>
    <w:rsid w:val="008B7B5A"/>
  </w:style>
  <w:style w:type="character" w:customStyle="1" w:styleId="kc">
    <w:name w:val="kc"/>
    <w:basedOn w:val="DefaultParagraphFont"/>
    <w:rsid w:val="008B7B5A"/>
  </w:style>
  <w:style w:type="character" w:customStyle="1" w:styleId="language-java1">
    <w:name w:val="language-java1"/>
    <w:basedOn w:val="DefaultParagraphFont"/>
    <w:rsid w:val="008B7B5A"/>
  </w:style>
  <w:style w:type="character" w:styleId="FollowedHyperlink">
    <w:name w:val="FollowedHyperlink"/>
    <w:basedOn w:val="DefaultParagraphFont"/>
    <w:uiPriority w:val="99"/>
    <w:semiHidden/>
    <w:unhideWhenUsed/>
    <w:rsid w:val="00BF7C49"/>
    <w:rPr>
      <w:color w:val="800080"/>
      <w:u w:val="single"/>
    </w:rPr>
  </w:style>
  <w:style w:type="character" w:customStyle="1" w:styleId="cm">
    <w:name w:val="cm"/>
    <w:basedOn w:val="DefaultParagraphFont"/>
    <w:rsid w:val="00BF7C49"/>
  </w:style>
  <w:style w:type="character" w:customStyle="1" w:styleId="kn">
    <w:name w:val="kn"/>
    <w:basedOn w:val="DefaultParagraphFont"/>
    <w:rsid w:val="00C630B0"/>
  </w:style>
  <w:style w:type="character" w:customStyle="1" w:styleId="nn">
    <w:name w:val="nn"/>
    <w:basedOn w:val="DefaultParagraphFont"/>
    <w:rsid w:val="00C630B0"/>
  </w:style>
  <w:style w:type="paragraph" w:styleId="Header">
    <w:name w:val="header"/>
    <w:basedOn w:val="Normal"/>
    <w:link w:val="HeaderChar"/>
    <w:uiPriority w:val="99"/>
    <w:unhideWhenUsed/>
    <w:rsid w:val="00F773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F773DF"/>
  </w:style>
  <w:style w:type="paragraph" w:styleId="Footer">
    <w:name w:val="footer"/>
    <w:basedOn w:val="Normal"/>
    <w:link w:val="FooterChar"/>
    <w:uiPriority w:val="99"/>
    <w:unhideWhenUsed/>
    <w:rsid w:val="00F773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F773DF"/>
  </w:style>
  <w:style w:type="paragraph" w:styleId="TOC4">
    <w:name w:val="toc 4"/>
    <w:basedOn w:val="Normal"/>
    <w:next w:val="Normal"/>
    <w:autoRedefine/>
    <w:uiPriority w:val="39"/>
    <w:unhideWhenUsed/>
    <w:rsid w:val="00DC085E"/>
    <w:pPr>
      <w:spacing w:after="40" w:line="240" w:lineRule="auto"/>
      <w:ind w:left="658"/>
    </w:pPr>
    <w:rPr>
      <w:sz w:val="18"/>
    </w:rPr>
  </w:style>
  <w:style w:type="paragraph" w:styleId="TOC5">
    <w:name w:val="toc 5"/>
    <w:basedOn w:val="Normal"/>
    <w:next w:val="Normal"/>
    <w:autoRedefine/>
    <w:uiPriority w:val="39"/>
    <w:unhideWhenUsed/>
    <w:rsid w:val="00DC085E"/>
    <w:pPr>
      <w:spacing w:after="0" w:line="240" w:lineRule="auto"/>
      <w:ind w:left="879"/>
    </w:pPr>
    <w:rPr>
      <w:sz w:val="18"/>
    </w:rPr>
  </w:style>
  <w:style w:type="character" w:customStyle="1" w:styleId="pre">
    <w:name w:val="pre"/>
    <w:basedOn w:val="DefaultParagraphFont"/>
    <w:rsid w:val="00E40CC4"/>
  </w:style>
  <w:style w:type="character" w:customStyle="1" w:styleId="xref">
    <w:name w:val="xref"/>
    <w:basedOn w:val="DefaultParagraphFont"/>
    <w:rsid w:val="00924DC1"/>
  </w:style>
  <w:style w:type="character" w:customStyle="1" w:styleId="mi">
    <w:name w:val="mi"/>
    <w:basedOn w:val="DefaultParagraphFont"/>
    <w:rsid w:val="00924DC1"/>
  </w:style>
  <w:style w:type="character" w:customStyle="1" w:styleId="s2">
    <w:name w:val="s2"/>
    <w:basedOn w:val="DefaultParagraphFont"/>
    <w:rsid w:val="00924DC1"/>
  </w:style>
  <w:style w:type="character" w:customStyle="1" w:styleId="section-number">
    <w:name w:val="section-number"/>
    <w:basedOn w:val="DefaultParagraphFont"/>
    <w:rsid w:val="00924DC1"/>
  </w:style>
  <w:style w:type="character" w:customStyle="1" w:styleId="copybutton">
    <w:name w:val="copybutton"/>
    <w:basedOn w:val="DefaultParagraphFont"/>
    <w:rsid w:val="00924DC1"/>
  </w:style>
  <w:style w:type="character" w:customStyle="1" w:styleId="gp">
    <w:name w:val="gp"/>
    <w:basedOn w:val="DefaultParagraphFont"/>
    <w:rsid w:val="00924DC1"/>
  </w:style>
  <w:style w:type="character" w:customStyle="1" w:styleId="go">
    <w:name w:val="go"/>
    <w:basedOn w:val="DefaultParagraphFont"/>
    <w:rsid w:val="00924DC1"/>
  </w:style>
  <w:style w:type="character" w:customStyle="1" w:styleId="p">
    <w:name w:val="p"/>
    <w:basedOn w:val="DefaultParagraphFont"/>
    <w:rsid w:val="00924DC1"/>
  </w:style>
  <w:style w:type="character" w:customStyle="1" w:styleId="gt">
    <w:name w:val="gt"/>
    <w:basedOn w:val="DefaultParagraphFont"/>
    <w:rsid w:val="00924DC1"/>
  </w:style>
  <w:style w:type="character" w:customStyle="1" w:styleId="nb">
    <w:name w:val="nb"/>
    <w:basedOn w:val="DefaultParagraphFont"/>
    <w:rsid w:val="00924DC1"/>
  </w:style>
  <w:style w:type="character" w:customStyle="1" w:styleId="m">
    <w:name w:val="m"/>
    <w:basedOn w:val="DefaultParagraphFont"/>
    <w:rsid w:val="00924DC1"/>
  </w:style>
  <w:style w:type="character" w:customStyle="1" w:styleId="gr">
    <w:name w:val="gr"/>
    <w:basedOn w:val="DefaultParagraphFont"/>
    <w:rsid w:val="00924DC1"/>
  </w:style>
  <w:style w:type="character" w:customStyle="1" w:styleId="mf">
    <w:name w:val="mf"/>
    <w:basedOn w:val="DefaultParagraphFont"/>
    <w:rsid w:val="00924DC1"/>
  </w:style>
  <w:style w:type="character" w:customStyle="1" w:styleId="std">
    <w:name w:val="std"/>
    <w:basedOn w:val="DefaultParagraphFont"/>
    <w:rsid w:val="00924DC1"/>
  </w:style>
  <w:style w:type="character" w:customStyle="1" w:styleId="s1">
    <w:name w:val="s1"/>
    <w:basedOn w:val="DefaultParagraphFont"/>
    <w:rsid w:val="00924DC1"/>
  </w:style>
  <w:style w:type="character" w:customStyle="1" w:styleId="se">
    <w:name w:val="se"/>
    <w:basedOn w:val="DefaultParagraphFont"/>
    <w:rsid w:val="00924DC1"/>
  </w:style>
  <w:style w:type="character" w:customStyle="1" w:styleId="sa">
    <w:name w:val="sa"/>
    <w:basedOn w:val="DefaultParagraphFont"/>
    <w:rsid w:val="00924DC1"/>
  </w:style>
  <w:style w:type="paragraph" w:customStyle="1" w:styleId="admonition-title">
    <w:name w:val="admonition-title"/>
    <w:basedOn w:val="Normal"/>
    <w:rsid w:val="00924DC1"/>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ow">
    <w:name w:val="ow"/>
    <w:basedOn w:val="DefaultParagraphFont"/>
    <w:rsid w:val="00924DC1"/>
  </w:style>
  <w:style w:type="character" w:customStyle="1" w:styleId="sd">
    <w:name w:val="sd"/>
    <w:basedOn w:val="DefaultParagraphFont"/>
    <w:rsid w:val="00924DC1"/>
  </w:style>
  <w:style w:type="character" w:customStyle="1" w:styleId="ne">
    <w:name w:val="ne"/>
    <w:basedOn w:val="DefaultParagraphFont"/>
    <w:rsid w:val="00924DC1"/>
  </w:style>
  <w:style w:type="character" w:customStyle="1" w:styleId="vm">
    <w:name w:val="vm"/>
    <w:basedOn w:val="DefaultParagraphFont"/>
    <w:rsid w:val="00924DC1"/>
  </w:style>
  <w:style w:type="character" w:customStyle="1" w:styleId="target">
    <w:name w:val="target"/>
    <w:basedOn w:val="DefaultParagraphFont"/>
    <w:rsid w:val="00924DC1"/>
  </w:style>
  <w:style w:type="character" w:customStyle="1" w:styleId="sig-paren">
    <w:name w:val="sig-paren"/>
    <w:basedOn w:val="DefaultParagraphFont"/>
    <w:rsid w:val="00924DC1"/>
  </w:style>
  <w:style w:type="character" w:customStyle="1" w:styleId="optional">
    <w:name w:val="optional"/>
    <w:basedOn w:val="DefaultParagraphFont"/>
    <w:rsid w:val="00924DC1"/>
  </w:style>
  <w:style w:type="character" w:customStyle="1" w:styleId="si">
    <w:name w:val="si"/>
    <w:basedOn w:val="DefaultParagraphFont"/>
    <w:rsid w:val="00924DC1"/>
  </w:style>
  <w:style w:type="character" w:styleId="HTMLKeyboard">
    <w:name w:val="HTML Keyboard"/>
    <w:basedOn w:val="DefaultParagraphFont"/>
    <w:uiPriority w:val="99"/>
    <w:semiHidden/>
    <w:unhideWhenUsed/>
    <w:rsid w:val="00924DC1"/>
    <w:rPr>
      <w:rFonts w:ascii="Courier New" w:eastAsia="Times New Roman" w:hAnsi="Courier New" w:cs="Courier New"/>
      <w:sz w:val="20"/>
      <w:szCs w:val="20"/>
    </w:rPr>
  </w:style>
  <w:style w:type="character" w:customStyle="1" w:styleId="bp">
    <w:name w:val="bp"/>
    <w:basedOn w:val="DefaultParagraphFont"/>
    <w:rsid w:val="00924DC1"/>
  </w:style>
  <w:style w:type="character" w:customStyle="1" w:styleId="fm">
    <w:name w:val="fm"/>
    <w:basedOn w:val="DefaultParagraphFont"/>
    <w:rsid w:val="00924DC1"/>
  </w:style>
  <w:style w:type="character" w:customStyle="1" w:styleId="c">
    <w:name w:val="c"/>
    <w:basedOn w:val="DefaultParagraphFont"/>
    <w:rsid w:val="00924DC1"/>
  </w:style>
  <w:style w:type="character" w:customStyle="1" w:styleId="membernamelink">
    <w:name w:val="membernamelink"/>
    <w:basedOn w:val="DefaultParagraphFont"/>
    <w:rsid w:val="00C5772E"/>
  </w:style>
  <w:style w:type="character" w:customStyle="1" w:styleId="codefrag">
    <w:name w:val="codefrag"/>
    <w:basedOn w:val="DefaultParagraphFont"/>
    <w:rsid w:val="00E10464"/>
  </w:style>
  <w:style w:type="paragraph" w:styleId="BodyText">
    <w:name w:val="Body Text"/>
    <w:basedOn w:val="Normal"/>
    <w:link w:val="BodyTextChar"/>
    <w:uiPriority w:val="1"/>
    <w:qFormat/>
    <w:rsid w:val="002F5512"/>
    <w:pPr>
      <w:widowControl w:val="0"/>
      <w:autoSpaceDE w:val="0"/>
      <w:autoSpaceDN w:val="0"/>
      <w:spacing w:before="8" w:after="0" w:line="240" w:lineRule="auto"/>
      <w:ind w:left="112"/>
    </w:pPr>
    <w:rPr>
      <w:rFonts w:ascii="Palatino Linotype" w:eastAsia="Palatino Linotype" w:hAnsi="Palatino Linotype" w:cs="Palatino Linotype"/>
      <w:sz w:val="21"/>
      <w:szCs w:val="21"/>
      <w:lang w:val="en-US"/>
    </w:rPr>
  </w:style>
  <w:style w:type="character" w:customStyle="1" w:styleId="BodyTextChar">
    <w:name w:val="Body Text Char"/>
    <w:basedOn w:val="DefaultParagraphFont"/>
    <w:link w:val="BodyText"/>
    <w:uiPriority w:val="1"/>
    <w:rsid w:val="002F5512"/>
    <w:rPr>
      <w:rFonts w:ascii="Palatino Linotype" w:eastAsia="Palatino Linotype" w:hAnsi="Palatino Linotype" w:cs="Palatino Linotype"/>
      <w:sz w:val="21"/>
      <w:szCs w:val="21"/>
      <w:lang w:val="en-US"/>
    </w:rPr>
  </w:style>
  <w:style w:type="paragraph" w:customStyle="1" w:styleId="TableParagraph">
    <w:name w:val="Table Paragraph"/>
    <w:basedOn w:val="Normal"/>
    <w:uiPriority w:val="1"/>
    <w:qFormat/>
    <w:rsid w:val="002F5512"/>
    <w:pPr>
      <w:widowControl w:val="0"/>
      <w:autoSpaceDE w:val="0"/>
      <w:autoSpaceDN w:val="0"/>
      <w:spacing w:after="0" w:line="184" w:lineRule="exact"/>
      <w:jc w:val="right"/>
    </w:pPr>
    <w:rPr>
      <w:rFonts w:ascii="SimSun" w:eastAsia="SimSun" w:hAnsi="SimSun" w:cs="SimSun"/>
      <w:lang w:val="en-US"/>
    </w:rPr>
  </w:style>
  <w:style w:type="numbering" w:customStyle="1" w:styleId="NoList1">
    <w:name w:val="No List1"/>
    <w:next w:val="NoList"/>
    <w:uiPriority w:val="99"/>
    <w:semiHidden/>
    <w:unhideWhenUsed/>
    <w:rsid w:val="002F5512"/>
  </w:style>
  <w:style w:type="paragraph" w:styleId="TOC6">
    <w:name w:val="toc 6"/>
    <w:basedOn w:val="Normal"/>
    <w:next w:val="Normal"/>
    <w:autoRedefine/>
    <w:uiPriority w:val="39"/>
    <w:unhideWhenUsed/>
    <w:rsid w:val="006F0521"/>
    <w:pPr>
      <w:spacing w:after="100"/>
      <w:ind w:left="1100"/>
    </w:pPr>
    <w:rPr>
      <w:rFonts w:eastAsiaTheme="minorEastAsia"/>
      <w:lang w:val="en-US"/>
    </w:rPr>
  </w:style>
  <w:style w:type="paragraph" w:styleId="TOC7">
    <w:name w:val="toc 7"/>
    <w:basedOn w:val="Normal"/>
    <w:next w:val="Normal"/>
    <w:autoRedefine/>
    <w:uiPriority w:val="39"/>
    <w:unhideWhenUsed/>
    <w:rsid w:val="006F0521"/>
    <w:pPr>
      <w:spacing w:after="100"/>
      <w:ind w:left="1320"/>
    </w:pPr>
    <w:rPr>
      <w:rFonts w:eastAsiaTheme="minorEastAsia"/>
      <w:lang w:val="en-US"/>
    </w:rPr>
  </w:style>
  <w:style w:type="paragraph" w:styleId="TOC8">
    <w:name w:val="toc 8"/>
    <w:basedOn w:val="Normal"/>
    <w:next w:val="Normal"/>
    <w:autoRedefine/>
    <w:uiPriority w:val="39"/>
    <w:unhideWhenUsed/>
    <w:rsid w:val="006F0521"/>
    <w:pPr>
      <w:spacing w:after="100"/>
      <w:ind w:left="1540"/>
    </w:pPr>
    <w:rPr>
      <w:rFonts w:eastAsiaTheme="minorEastAsia"/>
      <w:lang w:val="en-US"/>
    </w:rPr>
  </w:style>
  <w:style w:type="paragraph" w:styleId="TOC9">
    <w:name w:val="toc 9"/>
    <w:basedOn w:val="Normal"/>
    <w:next w:val="Normal"/>
    <w:autoRedefine/>
    <w:uiPriority w:val="39"/>
    <w:unhideWhenUsed/>
    <w:rsid w:val="006F0521"/>
    <w:pPr>
      <w:spacing w:after="100"/>
      <w:ind w:left="1760"/>
    </w:pPr>
    <w:rPr>
      <w:rFonts w:eastAsiaTheme="minorEastAsia"/>
      <w:lang w:val="en-US"/>
    </w:rPr>
  </w:style>
  <w:style w:type="numbering" w:customStyle="1" w:styleId="NoList2">
    <w:name w:val="No List2"/>
    <w:next w:val="NoList"/>
    <w:uiPriority w:val="99"/>
    <w:semiHidden/>
    <w:unhideWhenUsed/>
    <w:rsid w:val="00EA200E"/>
  </w:style>
  <w:style w:type="paragraph" w:styleId="Title">
    <w:name w:val="Title"/>
    <w:basedOn w:val="Normal"/>
    <w:link w:val="TitleChar"/>
    <w:uiPriority w:val="1"/>
    <w:qFormat/>
    <w:rsid w:val="00EA200E"/>
    <w:pPr>
      <w:widowControl w:val="0"/>
      <w:autoSpaceDE w:val="0"/>
      <w:autoSpaceDN w:val="0"/>
      <w:spacing w:before="148" w:after="0" w:line="240" w:lineRule="auto"/>
      <w:ind w:left="3674"/>
    </w:pPr>
    <w:rPr>
      <w:rFonts w:ascii="Calibri" w:eastAsia="Calibri" w:hAnsi="Calibri" w:cs="Calibri"/>
      <w:sz w:val="57"/>
      <w:szCs w:val="57"/>
      <w:lang w:val="en-US"/>
    </w:rPr>
  </w:style>
  <w:style w:type="character" w:customStyle="1" w:styleId="TitleChar">
    <w:name w:val="Title Char"/>
    <w:basedOn w:val="DefaultParagraphFont"/>
    <w:link w:val="Title"/>
    <w:uiPriority w:val="1"/>
    <w:rsid w:val="00EA200E"/>
    <w:rPr>
      <w:rFonts w:ascii="Calibri" w:eastAsia="Calibri" w:hAnsi="Calibri" w:cs="Calibri"/>
      <w:sz w:val="57"/>
      <w:szCs w:val="57"/>
      <w:lang w:val="en-US"/>
    </w:rPr>
  </w:style>
  <w:style w:type="numbering" w:customStyle="1" w:styleId="NoList11">
    <w:name w:val="No List11"/>
    <w:next w:val="NoList"/>
    <w:uiPriority w:val="99"/>
    <w:semiHidden/>
    <w:unhideWhenUsed/>
    <w:rsid w:val="00EA200E"/>
  </w:style>
  <w:style w:type="numbering" w:customStyle="1" w:styleId="NoList21">
    <w:name w:val="No List21"/>
    <w:next w:val="NoList"/>
    <w:uiPriority w:val="99"/>
    <w:semiHidden/>
    <w:unhideWhenUsed/>
    <w:rsid w:val="00EA200E"/>
  </w:style>
  <w:style w:type="table" w:customStyle="1" w:styleId="TableGrid1">
    <w:name w:val="Table Grid1"/>
    <w:basedOn w:val="TableNormal"/>
    <w:next w:val="TableGrid"/>
    <w:uiPriority w:val="59"/>
    <w:rsid w:val="00EA200E"/>
    <w:pPr>
      <w:widowControl w:val="0"/>
      <w:autoSpaceDE w:val="0"/>
      <w:autoSpaceDN w:val="0"/>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unhideWhenUsed/>
    <w:rsid w:val="00E21C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38688">
      <w:bodyDiv w:val="1"/>
      <w:marLeft w:val="0"/>
      <w:marRight w:val="0"/>
      <w:marTop w:val="0"/>
      <w:marBottom w:val="0"/>
      <w:divBdr>
        <w:top w:val="none" w:sz="0" w:space="0" w:color="auto"/>
        <w:left w:val="none" w:sz="0" w:space="0" w:color="auto"/>
        <w:bottom w:val="none" w:sz="0" w:space="0" w:color="auto"/>
        <w:right w:val="none" w:sz="0" w:space="0" w:color="auto"/>
      </w:divBdr>
      <w:divsChild>
        <w:div w:id="1404522515">
          <w:marLeft w:val="0"/>
          <w:marRight w:val="150"/>
          <w:marTop w:val="45"/>
          <w:marBottom w:val="30"/>
          <w:divBdr>
            <w:top w:val="none" w:sz="0" w:space="0" w:color="auto"/>
            <w:left w:val="none" w:sz="0" w:space="0" w:color="auto"/>
            <w:bottom w:val="none" w:sz="0" w:space="0" w:color="auto"/>
            <w:right w:val="none" w:sz="0" w:space="0" w:color="auto"/>
          </w:divBdr>
        </w:div>
      </w:divsChild>
    </w:div>
    <w:div w:id="16931617">
      <w:bodyDiv w:val="1"/>
      <w:marLeft w:val="0"/>
      <w:marRight w:val="0"/>
      <w:marTop w:val="0"/>
      <w:marBottom w:val="0"/>
      <w:divBdr>
        <w:top w:val="none" w:sz="0" w:space="0" w:color="auto"/>
        <w:left w:val="none" w:sz="0" w:space="0" w:color="auto"/>
        <w:bottom w:val="none" w:sz="0" w:space="0" w:color="auto"/>
        <w:right w:val="none" w:sz="0" w:space="0" w:color="auto"/>
      </w:divBdr>
    </w:div>
    <w:div w:id="19548400">
      <w:bodyDiv w:val="1"/>
      <w:marLeft w:val="0"/>
      <w:marRight w:val="0"/>
      <w:marTop w:val="0"/>
      <w:marBottom w:val="0"/>
      <w:divBdr>
        <w:top w:val="none" w:sz="0" w:space="0" w:color="auto"/>
        <w:left w:val="none" w:sz="0" w:space="0" w:color="auto"/>
        <w:bottom w:val="none" w:sz="0" w:space="0" w:color="auto"/>
        <w:right w:val="none" w:sz="0" w:space="0" w:color="auto"/>
      </w:divBdr>
    </w:div>
    <w:div w:id="22052675">
      <w:bodyDiv w:val="1"/>
      <w:marLeft w:val="0"/>
      <w:marRight w:val="0"/>
      <w:marTop w:val="0"/>
      <w:marBottom w:val="0"/>
      <w:divBdr>
        <w:top w:val="none" w:sz="0" w:space="0" w:color="auto"/>
        <w:left w:val="none" w:sz="0" w:space="0" w:color="auto"/>
        <w:bottom w:val="none" w:sz="0" w:space="0" w:color="auto"/>
        <w:right w:val="none" w:sz="0" w:space="0" w:color="auto"/>
      </w:divBdr>
    </w:div>
    <w:div w:id="28723358">
      <w:bodyDiv w:val="1"/>
      <w:marLeft w:val="0"/>
      <w:marRight w:val="0"/>
      <w:marTop w:val="0"/>
      <w:marBottom w:val="0"/>
      <w:divBdr>
        <w:top w:val="none" w:sz="0" w:space="0" w:color="auto"/>
        <w:left w:val="none" w:sz="0" w:space="0" w:color="auto"/>
        <w:bottom w:val="none" w:sz="0" w:space="0" w:color="auto"/>
        <w:right w:val="none" w:sz="0" w:space="0" w:color="auto"/>
      </w:divBdr>
    </w:div>
    <w:div w:id="30426561">
      <w:bodyDiv w:val="1"/>
      <w:marLeft w:val="0"/>
      <w:marRight w:val="0"/>
      <w:marTop w:val="0"/>
      <w:marBottom w:val="0"/>
      <w:divBdr>
        <w:top w:val="none" w:sz="0" w:space="0" w:color="auto"/>
        <w:left w:val="none" w:sz="0" w:space="0" w:color="auto"/>
        <w:bottom w:val="none" w:sz="0" w:space="0" w:color="auto"/>
        <w:right w:val="none" w:sz="0" w:space="0" w:color="auto"/>
      </w:divBdr>
    </w:div>
    <w:div w:id="36663824">
      <w:bodyDiv w:val="1"/>
      <w:marLeft w:val="0"/>
      <w:marRight w:val="0"/>
      <w:marTop w:val="0"/>
      <w:marBottom w:val="0"/>
      <w:divBdr>
        <w:top w:val="none" w:sz="0" w:space="0" w:color="auto"/>
        <w:left w:val="none" w:sz="0" w:space="0" w:color="auto"/>
        <w:bottom w:val="none" w:sz="0" w:space="0" w:color="auto"/>
        <w:right w:val="none" w:sz="0" w:space="0" w:color="auto"/>
      </w:divBdr>
    </w:div>
    <w:div w:id="49428516">
      <w:bodyDiv w:val="1"/>
      <w:marLeft w:val="0"/>
      <w:marRight w:val="0"/>
      <w:marTop w:val="0"/>
      <w:marBottom w:val="0"/>
      <w:divBdr>
        <w:top w:val="none" w:sz="0" w:space="0" w:color="auto"/>
        <w:left w:val="none" w:sz="0" w:space="0" w:color="auto"/>
        <w:bottom w:val="none" w:sz="0" w:space="0" w:color="auto"/>
        <w:right w:val="none" w:sz="0" w:space="0" w:color="auto"/>
      </w:divBdr>
    </w:div>
    <w:div w:id="53697877">
      <w:bodyDiv w:val="1"/>
      <w:marLeft w:val="0"/>
      <w:marRight w:val="0"/>
      <w:marTop w:val="0"/>
      <w:marBottom w:val="0"/>
      <w:divBdr>
        <w:top w:val="none" w:sz="0" w:space="0" w:color="auto"/>
        <w:left w:val="none" w:sz="0" w:space="0" w:color="auto"/>
        <w:bottom w:val="none" w:sz="0" w:space="0" w:color="auto"/>
        <w:right w:val="none" w:sz="0" w:space="0" w:color="auto"/>
      </w:divBdr>
    </w:div>
    <w:div w:id="59669583">
      <w:bodyDiv w:val="1"/>
      <w:marLeft w:val="0"/>
      <w:marRight w:val="0"/>
      <w:marTop w:val="0"/>
      <w:marBottom w:val="0"/>
      <w:divBdr>
        <w:top w:val="none" w:sz="0" w:space="0" w:color="auto"/>
        <w:left w:val="none" w:sz="0" w:space="0" w:color="auto"/>
        <w:bottom w:val="none" w:sz="0" w:space="0" w:color="auto"/>
        <w:right w:val="none" w:sz="0" w:space="0" w:color="auto"/>
      </w:divBdr>
      <w:divsChild>
        <w:div w:id="1450508975">
          <w:marLeft w:val="0"/>
          <w:marRight w:val="150"/>
          <w:marTop w:val="45"/>
          <w:marBottom w:val="30"/>
          <w:divBdr>
            <w:top w:val="none" w:sz="0" w:space="0" w:color="auto"/>
            <w:left w:val="none" w:sz="0" w:space="0" w:color="auto"/>
            <w:bottom w:val="none" w:sz="0" w:space="0" w:color="auto"/>
            <w:right w:val="none" w:sz="0" w:space="0" w:color="auto"/>
          </w:divBdr>
        </w:div>
      </w:divsChild>
    </w:div>
    <w:div w:id="59986135">
      <w:bodyDiv w:val="1"/>
      <w:marLeft w:val="0"/>
      <w:marRight w:val="0"/>
      <w:marTop w:val="0"/>
      <w:marBottom w:val="0"/>
      <w:divBdr>
        <w:top w:val="none" w:sz="0" w:space="0" w:color="auto"/>
        <w:left w:val="none" w:sz="0" w:space="0" w:color="auto"/>
        <w:bottom w:val="none" w:sz="0" w:space="0" w:color="auto"/>
        <w:right w:val="none" w:sz="0" w:space="0" w:color="auto"/>
      </w:divBdr>
      <w:divsChild>
        <w:div w:id="28264972">
          <w:marLeft w:val="0"/>
          <w:marRight w:val="150"/>
          <w:marTop w:val="45"/>
          <w:marBottom w:val="30"/>
          <w:divBdr>
            <w:top w:val="none" w:sz="0" w:space="0" w:color="auto"/>
            <w:left w:val="none" w:sz="0" w:space="0" w:color="auto"/>
            <w:bottom w:val="none" w:sz="0" w:space="0" w:color="auto"/>
            <w:right w:val="none" w:sz="0" w:space="0" w:color="auto"/>
          </w:divBdr>
        </w:div>
        <w:div w:id="730159470">
          <w:marLeft w:val="0"/>
          <w:marRight w:val="150"/>
          <w:marTop w:val="45"/>
          <w:marBottom w:val="30"/>
          <w:divBdr>
            <w:top w:val="none" w:sz="0" w:space="0" w:color="auto"/>
            <w:left w:val="none" w:sz="0" w:space="0" w:color="auto"/>
            <w:bottom w:val="none" w:sz="0" w:space="0" w:color="auto"/>
            <w:right w:val="none" w:sz="0" w:space="0" w:color="auto"/>
          </w:divBdr>
        </w:div>
        <w:div w:id="1113866638">
          <w:marLeft w:val="0"/>
          <w:marRight w:val="150"/>
          <w:marTop w:val="45"/>
          <w:marBottom w:val="30"/>
          <w:divBdr>
            <w:top w:val="none" w:sz="0" w:space="0" w:color="auto"/>
            <w:left w:val="none" w:sz="0" w:space="0" w:color="auto"/>
            <w:bottom w:val="none" w:sz="0" w:space="0" w:color="auto"/>
            <w:right w:val="none" w:sz="0" w:space="0" w:color="auto"/>
          </w:divBdr>
        </w:div>
      </w:divsChild>
    </w:div>
    <w:div w:id="61174860">
      <w:bodyDiv w:val="1"/>
      <w:marLeft w:val="0"/>
      <w:marRight w:val="0"/>
      <w:marTop w:val="0"/>
      <w:marBottom w:val="0"/>
      <w:divBdr>
        <w:top w:val="none" w:sz="0" w:space="0" w:color="auto"/>
        <w:left w:val="none" w:sz="0" w:space="0" w:color="auto"/>
        <w:bottom w:val="none" w:sz="0" w:space="0" w:color="auto"/>
        <w:right w:val="none" w:sz="0" w:space="0" w:color="auto"/>
      </w:divBdr>
    </w:div>
    <w:div w:id="63572778">
      <w:bodyDiv w:val="1"/>
      <w:marLeft w:val="0"/>
      <w:marRight w:val="0"/>
      <w:marTop w:val="0"/>
      <w:marBottom w:val="0"/>
      <w:divBdr>
        <w:top w:val="none" w:sz="0" w:space="0" w:color="auto"/>
        <w:left w:val="none" w:sz="0" w:space="0" w:color="auto"/>
        <w:bottom w:val="none" w:sz="0" w:space="0" w:color="auto"/>
        <w:right w:val="none" w:sz="0" w:space="0" w:color="auto"/>
      </w:divBdr>
      <w:divsChild>
        <w:div w:id="26687317">
          <w:marLeft w:val="0"/>
          <w:marRight w:val="0"/>
          <w:marTop w:val="0"/>
          <w:marBottom w:val="0"/>
          <w:divBdr>
            <w:top w:val="none" w:sz="0" w:space="0" w:color="auto"/>
            <w:left w:val="none" w:sz="0" w:space="0" w:color="auto"/>
            <w:bottom w:val="none" w:sz="0" w:space="0" w:color="auto"/>
            <w:right w:val="none" w:sz="0" w:space="0" w:color="auto"/>
          </w:divBdr>
          <w:divsChild>
            <w:div w:id="1475678276">
              <w:marLeft w:val="0"/>
              <w:marRight w:val="0"/>
              <w:marTop w:val="0"/>
              <w:marBottom w:val="0"/>
              <w:divBdr>
                <w:top w:val="none" w:sz="0" w:space="0" w:color="auto"/>
                <w:left w:val="none" w:sz="0" w:space="0" w:color="auto"/>
                <w:bottom w:val="none" w:sz="0" w:space="0" w:color="auto"/>
                <w:right w:val="none" w:sz="0" w:space="0" w:color="auto"/>
              </w:divBdr>
            </w:div>
          </w:divsChild>
        </w:div>
        <w:div w:id="150684723">
          <w:marLeft w:val="0"/>
          <w:marRight w:val="0"/>
          <w:marTop w:val="0"/>
          <w:marBottom w:val="0"/>
          <w:divBdr>
            <w:top w:val="none" w:sz="0" w:space="0" w:color="auto"/>
            <w:left w:val="none" w:sz="0" w:space="0" w:color="auto"/>
            <w:bottom w:val="none" w:sz="0" w:space="0" w:color="auto"/>
            <w:right w:val="none" w:sz="0" w:space="0" w:color="auto"/>
          </w:divBdr>
        </w:div>
        <w:div w:id="169494422">
          <w:marLeft w:val="0"/>
          <w:marRight w:val="0"/>
          <w:marTop w:val="0"/>
          <w:marBottom w:val="0"/>
          <w:divBdr>
            <w:top w:val="none" w:sz="0" w:space="0" w:color="auto"/>
            <w:left w:val="none" w:sz="0" w:space="0" w:color="auto"/>
            <w:bottom w:val="none" w:sz="0" w:space="0" w:color="auto"/>
            <w:right w:val="none" w:sz="0" w:space="0" w:color="auto"/>
          </w:divBdr>
          <w:divsChild>
            <w:div w:id="952514791">
              <w:marLeft w:val="0"/>
              <w:marRight w:val="0"/>
              <w:marTop w:val="0"/>
              <w:marBottom w:val="0"/>
              <w:divBdr>
                <w:top w:val="none" w:sz="0" w:space="0" w:color="auto"/>
                <w:left w:val="none" w:sz="0" w:space="0" w:color="auto"/>
                <w:bottom w:val="none" w:sz="0" w:space="0" w:color="auto"/>
                <w:right w:val="none" w:sz="0" w:space="0" w:color="auto"/>
              </w:divBdr>
            </w:div>
          </w:divsChild>
        </w:div>
        <w:div w:id="169804517">
          <w:marLeft w:val="0"/>
          <w:marRight w:val="0"/>
          <w:marTop w:val="0"/>
          <w:marBottom w:val="0"/>
          <w:divBdr>
            <w:top w:val="none" w:sz="0" w:space="0" w:color="auto"/>
            <w:left w:val="none" w:sz="0" w:space="0" w:color="auto"/>
            <w:bottom w:val="none" w:sz="0" w:space="0" w:color="auto"/>
            <w:right w:val="none" w:sz="0" w:space="0" w:color="auto"/>
          </w:divBdr>
          <w:divsChild>
            <w:div w:id="1590038366">
              <w:marLeft w:val="0"/>
              <w:marRight w:val="0"/>
              <w:marTop w:val="0"/>
              <w:marBottom w:val="0"/>
              <w:divBdr>
                <w:top w:val="none" w:sz="0" w:space="0" w:color="auto"/>
                <w:left w:val="none" w:sz="0" w:space="0" w:color="auto"/>
                <w:bottom w:val="none" w:sz="0" w:space="0" w:color="auto"/>
                <w:right w:val="none" w:sz="0" w:space="0" w:color="auto"/>
              </w:divBdr>
            </w:div>
          </w:divsChild>
        </w:div>
        <w:div w:id="198518905">
          <w:marLeft w:val="0"/>
          <w:marRight w:val="0"/>
          <w:marTop w:val="0"/>
          <w:marBottom w:val="0"/>
          <w:divBdr>
            <w:top w:val="none" w:sz="0" w:space="0" w:color="auto"/>
            <w:left w:val="none" w:sz="0" w:space="0" w:color="auto"/>
            <w:bottom w:val="none" w:sz="0" w:space="0" w:color="auto"/>
            <w:right w:val="none" w:sz="0" w:space="0" w:color="auto"/>
          </w:divBdr>
          <w:divsChild>
            <w:div w:id="632558650">
              <w:marLeft w:val="0"/>
              <w:marRight w:val="0"/>
              <w:marTop w:val="0"/>
              <w:marBottom w:val="0"/>
              <w:divBdr>
                <w:top w:val="none" w:sz="0" w:space="0" w:color="auto"/>
                <w:left w:val="none" w:sz="0" w:space="0" w:color="auto"/>
                <w:bottom w:val="none" w:sz="0" w:space="0" w:color="auto"/>
                <w:right w:val="none" w:sz="0" w:space="0" w:color="auto"/>
              </w:divBdr>
            </w:div>
          </w:divsChild>
        </w:div>
        <w:div w:id="212276706">
          <w:marLeft w:val="0"/>
          <w:marRight w:val="0"/>
          <w:marTop w:val="0"/>
          <w:marBottom w:val="0"/>
          <w:divBdr>
            <w:top w:val="none" w:sz="0" w:space="0" w:color="auto"/>
            <w:left w:val="none" w:sz="0" w:space="0" w:color="auto"/>
            <w:bottom w:val="none" w:sz="0" w:space="0" w:color="auto"/>
            <w:right w:val="none" w:sz="0" w:space="0" w:color="auto"/>
          </w:divBdr>
          <w:divsChild>
            <w:div w:id="1717393758">
              <w:marLeft w:val="0"/>
              <w:marRight w:val="0"/>
              <w:marTop w:val="0"/>
              <w:marBottom w:val="0"/>
              <w:divBdr>
                <w:top w:val="none" w:sz="0" w:space="0" w:color="auto"/>
                <w:left w:val="none" w:sz="0" w:space="0" w:color="auto"/>
                <w:bottom w:val="none" w:sz="0" w:space="0" w:color="auto"/>
                <w:right w:val="none" w:sz="0" w:space="0" w:color="auto"/>
              </w:divBdr>
            </w:div>
          </w:divsChild>
        </w:div>
        <w:div w:id="230701564">
          <w:marLeft w:val="0"/>
          <w:marRight w:val="0"/>
          <w:marTop w:val="0"/>
          <w:marBottom w:val="0"/>
          <w:divBdr>
            <w:top w:val="none" w:sz="0" w:space="0" w:color="auto"/>
            <w:left w:val="none" w:sz="0" w:space="0" w:color="auto"/>
            <w:bottom w:val="none" w:sz="0" w:space="0" w:color="auto"/>
            <w:right w:val="none" w:sz="0" w:space="0" w:color="auto"/>
          </w:divBdr>
        </w:div>
        <w:div w:id="234046173">
          <w:marLeft w:val="0"/>
          <w:marRight w:val="0"/>
          <w:marTop w:val="0"/>
          <w:marBottom w:val="0"/>
          <w:divBdr>
            <w:top w:val="none" w:sz="0" w:space="0" w:color="auto"/>
            <w:left w:val="none" w:sz="0" w:space="0" w:color="auto"/>
            <w:bottom w:val="none" w:sz="0" w:space="0" w:color="auto"/>
            <w:right w:val="none" w:sz="0" w:space="0" w:color="auto"/>
          </w:divBdr>
        </w:div>
        <w:div w:id="308292985">
          <w:marLeft w:val="0"/>
          <w:marRight w:val="0"/>
          <w:marTop w:val="0"/>
          <w:marBottom w:val="0"/>
          <w:divBdr>
            <w:top w:val="none" w:sz="0" w:space="0" w:color="auto"/>
            <w:left w:val="none" w:sz="0" w:space="0" w:color="auto"/>
            <w:bottom w:val="none" w:sz="0" w:space="0" w:color="auto"/>
            <w:right w:val="none" w:sz="0" w:space="0" w:color="auto"/>
          </w:divBdr>
        </w:div>
        <w:div w:id="348607648">
          <w:marLeft w:val="0"/>
          <w:marRight w:val="0"/>
          <w:marTop w:val="0"/>
          <w:marBottom w:val="0"/>
          <w:divBdr>
            <w:top w:val="none" w:sz="0" w:space="0" w:color="auto"/>
            <w:left w:val="none" w:sz="0" w:space="0" w:color="auto"/>
            <w:bottom w:val="none" w:sz="0" w:space="0" w:color="auto"/>
            <w:right w:val="none" w:sz="0" w:space="0" w:color="auto"/>
          </w:divBdr>
        </w:div>
        <w:div w:id="351684857">
          <w:marLeft w:val="0"/>
          <w:marRight w:val="0"/>
          <w:marTop w:val="0"/>
          <w:marBottom w:val="0"/>
          <w:divBdr>
            <w:top w:val="none" w:sz="0" w:space="0" w:color="auto"/>
            <w:left w:val="none" w:sz="0" w:space="0" w:color="auto"/>
            <w:bottom w:val="none" w:sz="0" w:space="0" w:color="auto"/>
            <w:right w:val="none" w:sz="0" w:space="0" w:color="auto"/>
          </w:divBdr>
          <w:divsChild>
            <w:div w:id="150802187">
              <w:marLeft w:val="0"/>
              <w:marRight w:val="0"/>
              <w:marTop w:val="0"/>
              <w:marBottom w:val="0"/>
              <w:divBdr>
                <w:top w:val="none" w:sz="0" w:space="0" w:color="auto"/>
                <w:left w:val="none" w:sz="0" w:space="0" w:color="auto"/>
                <w:bottom w:val="none" w:sz="0" w:space="0" w:color="auto"/>
                <w:right w:val="none" w:sz="0" w:space="0" w:color="auto"/>
              </w:divBdr>
            </w:div>
          </w:divsChild>
        </w:div>
        <w:div w:id="418255603">
          <w:marLeft w:val="0"/>
          <w:marRight w:val="0"/>
          <w:marTop w:val="0"/>
          <w:marBottom w:val="0"/>
          <w:divBdr>
            <w:top w:val="none" w:sz="0" w:space="0" w:color="auto"/>
            <w:left w:val="none" w:sz="0" w:space="0" w:color="auto"/>
            <w:bottom w:val="none" w:sz="0" w:space="0" w:color="auto"/>
            <w:right w:val="none" w:sz="0" w:space="0" w:color="auto"/>
          </w:divBdr>
        </w:div>
        <w:div w:id="418914599">
          <w:marLeft w:val="0"/>
          <w:marRight w:val="0"/>
          <w:marTop w:val="0"/>
          <w:marBottom w:val="0"/>
          <w:divBdr>
            <w:top w:val="none" w:sz="0" w:space="0" w:color="auto"/>
            <w:left w:val="none" w:sz="0" w:space="0" w:color="auto"/>
            <w:bottom w:val="none" w:sz="0" w:space="0" w:color="auto"/>
            <w:right w:val="none" w:sz="0" w:space="0" w:color="auto"/>
          </w:divBdr>
        </w:div>
        <w:div w:id="431439978">
          <w:marLeft w:val="0"/>
          <w:marRight w:val="0"/>
          <w:marTop w:val="0"/>
          <w:marBottom w:val="0"/>
          <w:divBdr>
            <w:top w:val="none" w:sz="0" w:space="0" w:color="auto"/>
            <w:left w:val="none" w:sz="0" w:space="0" w:color="auto"/>
            <w:bottom w:val="none" w:sz="0" w:space="0" w:color="auto"/>
            <w:right w:val="none" w:sz="0" w:space="0" w:color="auto"/>
          </w:divBdr>
          <w:divsChild>
            <w:div w:id="665476410">
              <w:marLeft w:val="0"/>
              <w:marRight w:val="0"/>
              <w:marTop w:val="0"/>
              <w:marBottom w:val="0"/>
              <w:divBdr>
                <w:top w:val="none" w:sz="0" w:space="0" w:color="auto"/>
                <w:left w:val="none" w:sz="0" w:space="0" w:color="auto"/>
                <w:bottom w:val="none" w:sz="0" w:space="0" w:color="auto"/>
                <w:right w:val="none" w:sz="0" w:space="0" w:color="auto"/>
              </w:divBdr>
            </w:div>
          </w:divsChild>
        </w:div>
        <w:div w:id="442967541">
          <w:marLeft w:val="0"/>
          <w:marRight w:val="0"/>
          <w:marTop w:val="0"/>
          <w:marBottom w:val="0"/>
          <w:divBdr>
            <w:top w:val="none" w:sz="0" w:space="0" w:color="auto"/>
            <w:left w:val="none" w:sz="0" w:space="0" w:color="auto"/>
            <w:bottom w:val="none" w:sz="0" w:space="0" w:color="auto"/>
            <w:right w:val="none" w:sz="0" w:space="0" w:color="auto"/>
          </w:divBdr>
          <w:divsChild>
            <w:div w:id="1704414">
              <w:marLeft w:val="0"/>
              <w:marRight w:val="0"/>
              <w:marTop w:val="0"/>
              <w:marBottom w:val="0"/>
              <w:divBdr>
                <w:top w:val="none" w:sz="0" w:space="0" w:color="auto"/>
                <w:left w:val="none" w:sz="0" w:space="0" w:color="auto"/>
                <w:bottom w:val="none" w:sz="0" w:space="0" w:color="auto"/>
                <w:right w:val="none" w:sz="0" w:space="0" w:color="auto"/>
              </w:divBdr>
            </w:div>
          </w:divsChild>
        </w:div>
        <w:div w:id="454446360">
          <w:marLeft w:val="0"/>
          <w:marRight w:val="0"/>
          <w:marTop w:val="0"/>
          <w:marBottom w:val="0"/>
          <w:divBdr>
            <w:top w:val="none" w:sz="0" w:space="0" w:color="auto"/>
            <w:left w:val="none" w:sz="0" w:space="0" w:color="auto"/>
            <w:bottom w:val="none" w:sz="0" w:space="0" w:color="auto"/>
            <w:right w:val="none" w:sz="0" w:space="0" w:color="auto"/>
          </w:divBdr>
          <w:divsChild>
            <w:div w:id="2068065500">
              <w:marLeft w:val="0"/>
              <w:marRight w:val="0"/>
              <w:marTop w:val="0"/>
              <w:marBottom w:val="0"/>
              <w:divBdr>
                <w:top w:val="none" w:sz="0" w:space="0" w:color="auto"/>
                <w:left w:val="none" w:sz="0" w:space="0" w:color="auto"/>
                <w:bottom w:val="none" w:sz="0" w:space="0" w:color="auto"/>
                <w:right w:val="none" w:sz="0" w:space="0" w:color="auto"/>
              </w:divBdr>
            </w:div>
          </w:divsChild>
        </w:div>
        <w:div w:id="505629190">
          <w:marLeft w:val="0"/>
          <w:marRight w:val="0"/>
          <w:marTop w:val="0"/>
          <w:marBottom w:val="0"/>
          <w:divBdr>
            <w:top w:val="none" w:sz="0" w:space="0" w:color="auto"/>
            <w:left w:val="none" w:sz="0" w:space="0" w:color="auto"/>
            <w:bottom w:val="none" w:sz="0" w:space="0" w:color="auto"/>
            <w:right w:val="none" w:sz="0" w:space="0" w:color="auto"/>
          </w:divBdr>
        </w:div>
        <w:div w:id="518743137">
          <w:marLeft w:val="0"/>
          <w:marRight w:val="0"/>
          <w:marTop w:val="0"/>
          <w:marBottom w:val="0"/>
          <w:divBdr>
            <w:top w:val="none" w:sz="0" w:space="0" w:color="auto"/>
            <w:left w:val="none" w:sz="0" w:space="0" w:color="auto"/>
            <w:bottom w:val="none" w:sz="0" w:space="0" w:color="auto"/>
            <w:right w:val="none" w:sz="0" w:space="0" w:color="auto"/>
          </w:divBdr>
        </w:div>
        <w:div w:id="522287494">
          <w:marLeft w:val="0"/>
          <w:marRight w:val="0"/>
          <w:marTop w:val="0"/>
          <w:marBottom w:val="0"/>
          <w:divBdr>
            <w:top w:val="none" w:sz="0" w:space="0" w:color="auto"/>
            <w:left w:val="none" w:sz="0" w:space="0" w:color="auto"/>
            <w:bottom w:val="none" w:sz="0" w:space="0" w:color="auto"/>
            <w:right w:val="none" w:sz="0" w:space="0" w:color="auto"/>
          </w:divBdr>
          <w:divsChild>
            <w:div w:id="219482640">
              <w:marLeft w:val="0"/>
              <w:marRight w:val="0"/>
              <w:marTop w:val="0"/>
              <w:marBottom w:val="0"/>
              <w:divBdr>
                <w:top w:val="none" w:sz="0" w:space="0" w:color="auto"/>
                <w:left w:val="none" w:sz="0" w:space="0" w:color="auto"/>
                <w:bottom w:val="none" w:sz="0" w:space="0" w:color="auto"/>
                <w:right w:val="none" w:sz="0" w:space="0" w:color="auto"/>
              </w:divBdr>
            </w:div>
          </w:divsChild>
        </w:div>
        <w:div w:id="525213349">
          <w:marLeft w:val="0"/>
          <w:marRight w:val="0"/>
          <w:marTop w:val="0"/>
          <w:marBottom w:val="0"/>
          <w:divBdr>
            <w:top w:val="none" w:sz="0" w:space="0" w:color="auto"/>
            <w:left w:val="none" w:sz="0" w:space="0" w:color="auto"/>
            <w:bottom w:val="none" w:sz="0" w:space="0" w:color="auto"/>
            <w:right w:val="none" w:sz="0" w:space="0" w:color="auto"/>
          </w:divBdr>
        </w:div>
        <w:div w:id="550845140">
          <w:marLeft w:val="0"/>
          <w:marRight w:val="0"/>
          <w:marTop w:val="0"/>
          <w:marBottom w:val="0"/>
          <w:divBdr>
            <w:top w:val="none" w:sz="0" w:space="0" w:color="auto"/>
            <w:left w:val="none" w:sz="0" w:space="0" w:color="auto"/>
            <w:bottom w:val="none" w:sz="0" w:space="0" w:color="auto"/>
            <w:right w:val="none" w:sz="0" w:space="0" w:color="auto"/>
          </w:divBdr>
          <w:divsChild>
            <w:div w:id="218900460">
              <w:marLeft w:val="0"/>
              <w:marRight w:val="0"/>
              <w:marTop w:val="0"/>
              <w:marBottom w:val="0"/>
              <w:divBdr>
                <w:top w:val="none" w:sz="0" w:space="0" w:color="auto"/>
                <w:left w:val="none" w:sz="0" w:space="0" w:color="auto"/>
                <w:bottom w:val="none" w:sz="0" w:space="0" w:color="auto"/>
                <w:right w:val="none" w:sz="0" w:space="0" w:color="auto"/>
              </w:divBdr>
            </w:div>
          </w:divsChild>
        </w:div>
        <w:div w:id="562764580">
          <w:marLeft w:val="0"/>
          <w:marRight w:val="0"/>
          <w:marTop w:val="0"/>
          <w:marBottom w:val="0"/>
          <w:divBdr>
            <w:top w:val="none" w:sz="0" w:space="0" w:color="auto"/>
            <w:left w:val="none" w:sz="0" w:space="0" w:color="auto"/>
            <w:bottom w:val="none" w:sz="0" w:space="0" w:color="auto"/>
            <w:right w:val="none" w:sz="0" w:space="0" w:color="auto"/>
          </w:divBdr>
          <w:divsChild>
            <w:div w:id="56129208">
              <w:marLeft w:val="0"/>
              <w:marRight w:val="0"/>
              <w:marTop w:val="0"/>
              <w:marBottom w:val="0"/>
              <w:divBdr>
                <w:top w:val="none" w:sz="0" w:space="0" w:color="auto"/>
                <w:left w:val="none" w:sz="0" w:space="0" w:color="auto"/>
                <w:bottom w:val="none" w:sz="0" w:space="0" w:color="auto"/>
                <w:right w:val="none" w:sz="0" w:space="0" w:color="auto"/>
              </w:divBdr>
            </w:div>
          </w:divsChild>
        </w:div>
        <w:div w:id="594633024">
          <w:marLeft w:val="0"/>
          <w:marRight w:val="0"/>
          <w:marTop w:val="0"/>
          <w:marBottom w:val="0"/>
          <w:divBdr>
            <w:top w:val="none" w:sz="0" w:space="0" w:color="auto"/>
            <w:left w:val="none" w:sz="0" w:space="0" w:color="auto"/>
            <w:bottom w:val="none" w:sz="0" w:space="0" w:color="auto"/>
            <w:right w:val="none" w:sz="0" w:space="0" w:color="auto"/>
          </w:divBdr>
        </w:div>
        <w:div w:id="633948283">
          <w:marLeft w:val="0"/>
          <w:marRight w:val="0"/>
          <w:marTop w:val="0"/>
          <w:marBottom w:val="0"/>
          <w:divBdr>
            <w:top w:val="none" w:sz="0" w:space="0" w:color="auto"/>
            <w:left w:val="none" w:sz="0" w:space="0" w:color="auto"/>
            <w:bottom w:val="none" w:sz="0" w:space="0" w:color="auto"/>
            <w:right w:val="none" w:sz="0" w:space="0" w:color="auto"/>
          </w:divBdr>
        </w:div>
        <w:div w:id="676226430">
          <w:marLeft w:val="0"/>
          <w:marRight w:val="0"/>
          <w:marTop w:val="0"/>
          <w:marBottom w:val="0"/>
          <w:divBdr>
            <w:top w:val="none" w:sz="0" w:space="0" w:color="auto"/>
            <w:left w:val="none" w:sz="0" w:space="0" w:color="auto"/>
            <w:bottom w:val="none" w:sz="0" w:space="0" w:color="auto"/>
            <w:right w:val="none" w:sz="0" w:space="0" w:color="auto"/>
          </w:divBdr>
          <w:divsChild>
            <w:div w:id="716272959">
              <w:marLeft w:val="0"/>
              <w:marRight w:val="0"/>
              <w:marTop w:val="0"/>
              <w:marBottom w:val="0"/>
              <w:divBdr>
                <w:top w:val="none" w:sz="0" w:space="0" w:color="auto"/>
                <w:left w:val="none" w:sz="0" w:space="0" w:color="auto"/>
                <w:bottom w:val="none" w:sz="0" w:space="0" w:color="auto"/>
                <w:right w:val="none" w:sz="0" w:space="0" w:color="auto"/>
              </w:divBdr>
            </w:div>
          </w:divsChild>
        </w:div>
        <w:div w:id="710571786">
          <w:marLeft w:val="0"/>
          <w:marRight w:val="0"/>
          <w:marTop w:val="0"/>
          <w:marBottom w:val="0"/>
          <w:divBdr>
            <w:top w:val="none" w:sz="0" w:space="0" w:color="auto"/>
            <w:left w:val="none" w:sz="0" w:space="0" w:color="auto"/>
            <w:bottom w:val="none" w:sz="0" w:space="0" w:color="auto"/>
            <w:right w:val="none" w:sz="0" w:space="0" w:color="auto"/>
          </w:divBdr>
        </w:div>
        <w:div w:id="737478802">
          <w:marLeft w:val="0"/>
          <w:marRight w:val="0"/>
          <w:marTop w:val="0"/>
          <w:marBottom w:val="0"/>
          <w:divBdr>
            <w:top w:val="none" w:sz="0" w:space="0" w:color="auto"/>
            <w:left w:val="none" w:sz="0" w:space="0" w:color="auto"/>
            <w:bottom w:val="none" w:sz="0" w:space="0" w:color="auto"/>
            <w:right w:val="none" w:sz="0" w:space="0" w:color="auto"/>
          </w:divBdr>
          <w:divsChild>
            <w:div w:id="118375126">
              <w:marLeft w:val="0"/>
              <w:marRight w:val="0"/>
              <w:marTop w:val="0"/>
              <w:marBottom w:val="0"/>
              <w:divBdr>
                <w:top w:val="none" w:sz="0" w:space="0" w:color="auto"/>
                <w:left w:val="none" w:sz="0" w:space="0" w:color="auto"/>
                <w:bottom w:val="none" w:sz="0" w:space="0" w:color="auto"/>
                <w:right w:val="none" w:sz="0" w:space="0" w:color="auto"/>
              </w:divBdr>
            </w:div>
          </w:divsChild>
        </w:div>
        <w:div w:id="754285900">
          <w:marLeft w:val="0"/>
          <w:marRight w:val="0"/>
          <w:marTop w:val="0"/>
          <w:marBottom w:val="0"/>
          <w:divBdr>
            <w:top w:val="none" w:sz="0" w:space="0" w:color="auto"/>
            <w:left w:val="none" w:sz="0" w:space="0" w:color="auto"/>
            <w:bottom w:val="none" w:sz="0" w:space="0" w:color="auto"/>
            <w:right w:val="none" w:sz="0" w:space="0" w:color="auto"/>
          </w:divBdr>
        </w:div>
        <w:div w:id="824902233">
          <w:marLeft w:val="0"/>
          <w:marRight w:val="0"/>
          <w:marTop w:val="0"/>
          <w:marBottom w:val="0"/>
          <w:divBdr>
            <w:top w:val="none" w:sz="0" w:space="0" w:color="auto"/>
            <w:left w:val="none" w:sz="0" w:space="0" w:color="auto"/>
            <w:bottom w:val="none" w:sz="0" w:space="0" w:color="auto"/>
            <w:right w:val="none" w:sz="0" w:space="0" w:color="auto"/>
          </w:divBdr>
          <w:divsChild>
            <w:div w:id="1471365239">
              <w:marLeft w:val="0"/>
              <w:marRight w:val="0"/>
              <w:marTop w:val="0"/>
              <w:marBottom w:val="0"/>
              <w:divBdr>
                <w:top w:val="none" w:sz="0" w:space="0" w:color="auto"/>
                <w:left w:val="none" w:sz="0" w:space="0" w:color="auto"/>
                <w:bottom w:val="none" w:sz="0" w:space="0" w:color="auto"/>
                <w:right w:val="none" w:sz="0" w:space="0" w:color="auto"/>
              </w:divBdr>
            </w:div>
          </w:divsChild>
        </w:div>
        <w:div w:id="837621576">
          <w:marLeft w:val="0"/>
          <w:marRight w:val="0"/>
          <w:marTop w:val="0"/>
          <w:marBottom w:val="0"/>
          <w:divBdr>
            <w:top w:val="none" w:sz="0" w:space="0" w:color="auto"/>
            <w:left w:val="none" w:sz="0" w:space="0" w:color="auto"/>
            <w:bottom w:val="none" w:sz="0" w:space="0" w:color="auto"/>
            <w:right w:val="none" w:sz="0" w:space="0" w:color="auto"/>
          </w:divBdr>
          <w:divsChild>
            <w:div w:id="912080054">
              <w:marLeft w:val="0"/>
              <w:marRight w:val="0"/>
              <w:marTop w:val="0"/>
              <w:marBottom w:val="0"/>
              <w:divBdr>
                <w:top w:val="none" w:sz="0" w:space="0" w:color="auto"/>
                <w:left w:val="none" w:sz="0" w:space="0" w:color="auto"/>
                <w:bottom w:val="none" w:sz="0" w:space="0" w:color="auto"/>
                <w:right w:val="none" w:sz="0" w:space="0" w:color="auto"/>
              </w:divBdr>
            </w:div>
          </w:divsChild>
        </w:div>
        <w:div w:id="851064373">
          <w:marLeft w:val="0"/>
          <w:marRight w:val="0"/>
          <w:marTop w:val="0"/>
          <w:marBottom w:val="0"/>
          <w:divBdr>
            <w:top w:val="none" w:sz="0" w:space="0" w:color="auto"/>
            <w:left w:val="none" w:sz="0" w:space="0" w:color="auto"/>
            <w:bottom w:val="none" w:sz="0" w:space="0" w:color="auto"/>
            <w:right w:val="none" w:sz="0" w:space="0" w:color="auto"/>
          </w:divBdr>
          <w:divsChild>
            <w:div w:id="1856916640">
              <w:marLeft w:val="0"/>
              <w:marRight w:val="0"/>
              <w:marTop w:val="0"/>
              <w:marBottom w:val="0"/>
              <w:divBdr>
                <w:top w:val="none" w:sz="0" w:space="0" w:color="auto"/>
                <w:left w:val="none" w:sz="0" w:space="0" w:color="auto"/>
                <w:bottom w:val="none" w:sz="0" w:space="0" w:color="auto"/>
                <w:right w:val="none" w:sz="0" w:space="0" w:color="auto"/>
              </w:divBdr>
            </w:div>
          </w:divsChild>
        </w:div>
        <w:div w:id="862354854">
          <w:marLeft w:val="0"/>
          <w:marRight w:val="0"/>
          <w:marTop w:val="0"/>
          <w:marBottom w:val="0"/>
          <w:divBdr>
            <w:top w:val="none" w:sz="0" w:space="0" w:color="auto"/>
            <w:left w:val="none" w:sz="0" w:space="0" w:color="auto"/>
            <w:bottom w:val="none" w:sz="0" w:space="0" w:color="auto"/>
            <w:right w:val="none" w:sz="0" w:space="0" w:color="auto"/>
          </w:divBdr>
        </w:div>
        <w:div w:id="874542794">
          <w:marLeft w:val="0"/>
          <w:marRight w:val="0"/>
          <w:marTop w:val="0"/>
          <w:marBottom w:val="0"/>
          <w:divBdr>
            <w:top w:val="none" w:sz="0" w:space="0" w:color="auto"/>
            <w:left w:val="none" w:sz="0" w:space="0" w:color="auto"/>
            <w:bottom w:val="none" w:sz="0" w:space="0" w:color="auto"/>
            <w:right w:val="none" w:sz="0" w:space="0" w:color="auto"/>
          </w:divBdr>
          <w:divsChild>
            <w:div w:id="1099330096">
              <w:marLeft w:val="0"/>
              <w:marRight w:val="0"/>
              <w:marTop w:val="0"/>
              <w:marBottom w:val="0"/>
              <w:divBdr>
                <w:top w:val="none" w:sz="0" w:space="0" w:color="auto"/>
                <w:left w:val="none" w:sz="0" w:space="0" w:color="auto"/>
                <w:bottom w:val="none" w:sz="0" w:space="0" w:color="auto"/>
                <w:right w:val="none" w:sz="0" w:space="0" w:color="auto"/>
              </w:divBdr>
            </w:div>
          </w:divsChild>
        </w:div>
        <w:div w:id="899442456">
          <w:marLeft w:val="0"/>
          <w:marRight w:val="0"/>
          <w:marTop w:val="0"/>
          <w:marBottom w:val="0"/>
          <w:divBdr>
            <w:top w:val="none" w:sz="0" w:space="0" w:color="auto"/>
            <w:left w:val="none" w:sz="0" w:space="0" w:color="auto"/>
            <w:bottom w:val="none" w:sz="0" w:space="0" w:color="auto"/>
            <w:right w:val="none" w:sz="0" w:space="0" w:color="auto"/>
          </w:divBdr>
          <w:divsChild>
            <w:div w:id="2145610304">
              <w:marLeft w:val="0"/>
              <w:marRight w:val="0"/>
              <w:marTop w:val="0"/>
              <w:marBottom w:val="0"/>
              <w:divBdr>
                <w:top w:val="none" w:sz="0" w:space="0" w:color="auto"/>
                <w:left w:val="none" w:sz="0" w:space="0" w:color="auto"/>
                <w:bottom w:val="none" w:sz="0" w:space="0" w:color="auto"/>
                <w:right w:val="none" w:sz="0" w:space="0" w:color="auto"/>
              </w:divBdr>
            </w:div>
          </w:divsChild>
        </w:div>
        <w:div w:id="906959089">
          <w:marLeft w:val="0"/>
          <w:marRight w:val="0"/>
          <w:marTop w:val="0"/>
          <w:marBottom w:val="0"/>
          <w:divBdr>
            <w:top w:val="none" w:sz="0" w:space="0" w:color="auto"/>
            <w:left w:val="none" w:sz="0" w:space="0" w:color="auto"/>
            <w:bottom w:val="none" w:sz="0" w:space="0" w:color="auto"/>
            <w:right w:val="none" w:sz="0" w:space="0" w:color="auto"/>
          </w:divBdr>
        </w:div>
        <w:div w:id="956910656">
          <w:marLeft w:val="0"/>
          <w:marRight w:val="0"/>
          <w:marTop w:val="0"/>
          <w:marBottom w:val="0"/>
          <w:divBdr>
            <w:top w:val="none" w:sz="0" w:space="0" w:color="auto"/>
            <w:left w:val="none" w:sz="0" w:space="0" w:color="auto"/>
            <w:bottom w:val="none" w:sz="0" w:space="0" w:color="auto"/>
            <w:right w:val="none" w:sz="0" w:space="0" w:color="auto"/>
          </w:divBdr>
        </w:div>
        <w:div w:id="979187759">
          <w:marLeft w:val="0"/>
          <w:marRight w:val="0"/>
          <w:marTop w:val="0"/>
          <w:marBottom w:val="0"/>
          <w:divBdr>
            <w:top w:val="none" w:sz="0" w:space="0" w:color="auto"/>
            <w:left w:val="none" w:sz="0" w:space="0" w:color="auto"/>
            <w:bottom w:val="none" w:sz="0" w:space="0" w:color="auto"/>
            <w:right w:val="none" w:sz="0" w:space="0" w:color="auto"/>
          </w:divBdr>
          <w:divsChild>
            <w:div w:id="328022088">
              <w:marLeft w:val="0"/>
              <w:marRight w:val="0"/>
              <w:marTop w:val="0"/>
              <w:marBottom w:val="0"/>
              <w:divBdr>
                <w:top w:val="none" w:sz="0" w:space="0" w:color="auto"/>
                <w:left w:val="none" w:sz="0" w:space="0" w:color="auto"/>
                <w:bottom w:val="none" w:sz="0" w:space="0" w:color="auto"/>
                <w:right w:val="none" w:sz="0" w:space="0" w:color="auto"/>
              </w:divBdr>
            </w:div>
          </w:divsChild>
        </w:div>
        <w:div w:id="984285739">
          <w:marLeft w:val="0"/>
          <w:marRight w:val="0"/>
          <w:marTop w:val="0"/>
          <w:marBottom w:val="0"/>
          <w:divBdr>
            <w:top w:val="none" w:sz="0" w:space="0" w:color="auto"/>
            <w:left w:val="none" w:sz="0" w:space="0" w:color="auto"/>
            <w:bottom w:val="none" w:sz="0" w:space="0" w:color="auto"/>
            <w:right w:val="none" w:sz="0" w:space="0" w:color="auto"/>
          </w:divBdr>
        </w:div>
        <w:div w:id="998728150">
          <w:marLeft w:val="0"/>
          <w:marRight w:val="0"/>
          <w:marTop w:val="0"/>
          <w:marBottom w:val="0"/>
          <w:divBdr>
            <w:top w:val="none" w:sz="0" w:space="0" w:color="auto"/>
            <w:left w:val="none" w:sz="0" w:space="0" w:color="auto"/>
            <w:bottom w:val="none" w:sz="0" w:space="0" w:color="auto"/>
            <w:right w:val="none" w:sz="0" w:space="0" w:color="auto"/>
          </w:divBdr>
        </w:div>
        <w:div w:id="1047220999">
          <w:marLeft w:val="0"/>
          <w:marRight w:val="0"/>
          <w:marTop w:val="0"/>
          <w:marBottom w:val="0"/>
          <w:divBdr>
            <w:top w:val="none" w:sz="0" w:space="0" w:color="auto"/>
            <w:left w:val="none" w:sz="0" w:space="0" w:color="auto"/>
            <w:bottom w:val="none" w:sz="0" w:space="0" w:color="auto"/>
            <w:right w:val="none" w:sz="0" w:space="0" w:color="auto"/>
          </w:divBdr>
        </w:div>
        <w:div w:id="1053188127">
          <w:marLeft w:val="0"/>
          <w:marRight w:val="0"/>
          <w:marTop w:val="0"/>
          <w:marBottom w:val="0"/>
          <w:divBdr>
            <w:top w:val="none" w:sz="0" w:space="0" w:color="auto"/>
            <w:left w:val="none" w:sz="0" w:space="0" w:color="auto"/>
            <w:bottom w:val="none" w:sz="0" w:space="0" w:color="auto"/>
            <w:right w:val="none" w:sz="0" w:space="0" w:color="auto"/>
          </w:divBdr>
          <w:divsChild>
            <w:div w:id="116872967">
              <w:marLeft w:val="0"/>
              <w:marRight w:val="0"/>
              <w:marTop w:val="0"/>
              <w:marBottom w:val="0"/>
              <w:divBdr>
                <w:top w:val="none" w:sz="0" w:space="0" w:color="auto"/>
                <w:left w:val="none" w:sz="0" w:space="0" w:color="auto"/>
                <w:bottom w:val="none" w:sz="0" w:space="0" w:color="auto"/>
                <w:right w:val="none" w:sz="0" w:space="0" w:color="auto"/>
              </w:divBdr>
            </w:div>
          </w:divsChild>
        </w:div>
        <w:div w:id="1061750874">
          <w:marLeft w:val="0"/>
          <w:marRight w:val="0"/>
          <w:marTop w:val="0"/>
          <w:marBottom w:val="0"/>
          <w:divBdr>
            <w:top w:val="none" w:sz="0" w:space="0" w:color="auto"/>
            <w:left w:val="none" w:sz="0" w:space="0" w:color="auto"/>
            <w:bottom w:val="none" w:sz="0" w:space="0" w:color="auto"/>
            <w:right w:val="none" w:sz="0" w:space="0" w:color="auto"/>
          </w:divBdr>
          <w:divsChild>
            <w:div w:id="81681946">
              <w:marLeft w:val="0"/>
              <w:marRight w:val="0"/>
              <w:marTop w:val="0"/>
              <w:marBottom w:val="0"/>
              <w:divBdr>
                <w:top w:val="none" w:sz="0" w:space="0" w:color="auto"/>
                <w:left w:val="none" w:sz="0" w:space="0" w:color="auto"/>
                <w:bottom w:val="none" w:sz="0" w:space="0" w:color="auto"/>
                <w:right w:val="none" w:sz="0" w:space="0" w:color="auto"/>
              </w:divBdr>
            </w:div>
          </w:divsChild>
        </w:div>
        <w:div w:id="1090614744">
          <w:marLeft w:val="0"/>
          <w:marRight w:val="0"/>
          <w:marTop w:val="0"/>
          <w:marBottom w:val="0"/>
          <w:divBdr>
            <w:top w:val="none" w:sz="0" w:space="0" w:color="auto"/>
            <w:left w:val="none" w:sz="0" w:space="0" w:color="auto"/>
            <w:bottom w:val="none" w:sz="0" w:space="0" w:color="auto"/>
            <w:right w:val="none" w:sz="0" w:space="0" w:color="auto"/>
          </w:divBdr>
        </w:div>
        <w:div w:id="1099714148">
          <w:marLeft w:val="0"/>
          <w:marRight w:val="0"/>
          <w:marTop w:val="0"/>
          <w:marBottom w:val="0"/>
          <w:divBdr>
            <w:top w:val="none" w:sz="0" w:space="0" w:color="auto"/>
            <w:left w:val="none" w:sz="0" w:space="0" w:color="auto"/>
            <w:bottom w:val="none" w:sz="0" w:space="0" w:color="auto"/>
            <w:right w:val="none" w:sz="0" w:space="0" w:color="auto"/>
          </w:divBdr>
        </w:div>
        <w:div w:id="1126966760">
          <w:blockQuote w:val="1"/>
          <w:marLeft w:val="0"/>
          <w:marRight w:val="0"/>
          <w:marTop w:val="0"/>
          <w:marBottom w:val="300"/>
          <w:divBdr>
            <w:top w:val="none" w:sz="0" w:space="0" w:color="auto"/>
            <w:left w:val="single" w:sz="36" w:space="15" w:color="EEEEEE"/>
            <w:bottom w:val="none" w:sz="0" w:space="0" w:color="auto"/>
            <w:right w:val="none" w:sz="0" w:space="0" w:color="auto"/>
          </w:divBdr>
        </w:div>
        <w:div w:id="1136290778">
          <w:marLeft w:val="0"/>
          <w:marRight w:val="0"/>
          <w:marTop w:val="0"/>
          <w:marBottom w:val="0"/>
          <w:divBdr>
            <w:top w:val="none" w:sz="0" w:space="0" w:color="auto"/>
            <w:left w:val="none" w:sz="0" w:space="0" w:color="auto"/>
            <w:bottom w:val="none" w:sz="0" w:space="0" w:color="auto"/>
            <w:right w:val="none" w:sz="0" w:space="0" w:color="auto"/>
          </w:divBdr>
        </w:div>
        <w:div w:id="1168863745">
          <w:marLeft w:val="0"/>
          <w:marRight w:val="0"/>
          <w:marTop w:val="0"/>
          <w:marBottom w:val="0"/>
          <w:divBdr>
            <w:top w:val="none" w:sz="0" w:space="0" w:color="auto"/>
            <w:left w:val="none" w:sz="0" w:space="0" w:color="auto"/>
            <w:bottom w:val="none" w:sz="0" w:space="0" w:color="auto"/>
            <w:right w:val="none" w:sz="0" w:space="0" w:color="auto"/>
          </w:divBdr>
        </w:div>
        <w:div w:id="1258175964">
          <w:marLeft w:val="0"/>
          <w:marRight w:val="0"/>
          <w:marTop w:val="0"/>
          <w:marBottom w:val="0"/>
          <w:divBdr>
            <w:top w:val="none" w:sz="0" w:space="0" w:color="auto"/>
            <w:left w:val="none" w:sz="0" w:space="0" w:color="auto"/>
            <w:bottom w:val="none" w:sz="0" w:space="0" w:color="auto"/>
            <w:right w:val="none" w:sz="0" w:space="0" w:color="auto"/>
          </w:divBdr>
          <w:divsChild>
            <w:div w:id="1779328116">
              <w:marLeft w:val="0"/>
              <w:marRight w:val="0"/>
              <w:marTop w:val="0"/>
              <w:marBottom w:val="0"/>
              <w:divBdr>
                <w:top w:val="none" w:sz="0" w:space="0" w:color="auto"/>
                <w:left w:val="none" w:sz="0" w:space="0" w:color="auto"/>
                <w:bottom w:val="none" w:sz="0" w:space="0" w:color="auto"/>
                <w:right w:val="none" w:sz="0" w:space="0" w:color="auto"/>
              </w:divBdr>
            </w:div>
          </w:divsChild>
        </w:div>
        <w:div w:id="1267617771">
          <w:marLeft w:val="0"/>
          <w:marRight w:val="0"/>
          <w:marTop w:val="0"/>
          <w:marBottom w:val="0"/>
          <w:divBdr>
            <w:top w:val="none" w:sz="0" w:space="0" w:color="auto"/>
            <w:left w:val="none" w:sz="0" w:space="0" w:color="auto"/>
            <w:bottom w:val="none" w:sz="0" w:space="0" w:color="auto"/>
            <w:right w:val="none" w:sz="0" w:space="0" w:color="auto"/>
          </w:divBdr>
        </w:div>
        <w:div w:id="1299412522">
          <w:marLeft w:val="0"/>
          <w:marRight w:val="0"/>
          <w:marTop w:val="0"/>
          <w:marBottom w:val="0"/>
          <w:divBdr>
            <w:top w:val="none" w:sz="0" w:space="0" w:color="auto"/>
            <w:left w:val="none" w:sz="0" w:space="0" w:color="auto"/>
            <w:bottom w:val="none" w:sz="0" w:space="0" w:color="auto"/>
            <w:right w:val="none" w:sz="0" w:space="0" w:color="auto"/>
          </w:divBdr>
        </w:div>
        <w:div w:id="1318069771">
          <w:marLeft w:val="0"/>
          <w:marRight w:val="0"/>
          <w:marTop w:val="0"/>
          <w:marBottom w:val="0"/>
          <w:divBdr>
            <w:top w:val="none" w:sz="0" w:space="0" w:color="auto"/>
            <w:left w:val="none" w:sz="0" w:space="0" w:color="auto"/>
            <w:bottom w:val="none" w:sz="0" w:space="0" w:color="auto"/>
            <w:right w:val="none" w:sz="0" w:space="0" w:color="auto"/>
          </w:divBdr>
          <w:divsChild>
            <w:div w:id="929656268">
              <w:marLeft w:val="0"/>
              <w:marRight w:val="0"/>
              <w:marTop w:val="0"/>
              <w:marBottom w:val="0"/>
              <w:divBdr>
                <w:top w:val="none" w:sz="0" w:space="0" w:color="auto"/>
                <w:left w:val="none" w:sz="0" w:space="0" w:color="auto"/>
                <w:bottom w:val="none" w:sz="0" w:space="0" w:color="auto"/>
                <w:right w:val="none" w:sz="0" w:space="0" w:color="auto"/>
              </w:divBdr>
            </w:div>
          </w:divsChild>
        </w:div>
        <w:div w:id="1335231548">
          <w:marLeft w:val="0"/>
          <w:marRight w:val="0"/>
          <w:marTop w:val="0"/>
          <w:marBottom w:val="0"/>
          <w:divBdr>
            <w:top w:val="none" w:sz="0" w:space="0" w:color="auto"/>
            <w:left w:val="none" w:sz="0" w:space="0" w:color="auto"/>
            <w:bottom w:val="none" w:sz="0" w:space="0" w:color="auto"/>
            <w:right w:val="none" w:sz="0" w:space="0" w:color="auto"/>
          </w:divBdr>
          <w:divsChild>
            <w:div w:id="1327711405">
              <w:marLeft w:val="0"/>
              <w:marRight w:val="0"/>
              <w:marTop w:val="0"/>
              <w:marBottom w:val="0"/>
              <w:divBdr>
                <w:top w:val="none" w:sz="0" w:space="0" w:color="auto"/>
                <w:left w:val="none" w:sz="0" w:space="0" w:color="auto"/>
                <w:bottom w:val="none" w:sz="0" w:space="0" w:color="auto"/>
                <w:right w:val="none" w:sz="0" w:space="0" w:color="auto"/>
              </w:divBdr>
            </w:div>
          </w:divsChild>
        </w:div>
        <w:div w:id="1339885715">
          <w:marLeft w:val="0"/>
          <w:marRight w:val="0"/>
          <w:marTop w:val="0"/>
          <w:marBottom w:val="0"/>
          <w:divBdr>
            <w:top w:val="none" w:sz="0" w:space="0" w:color="auto"/>
            <w:left w:val="none" w:sz="0" w:space="0" w:color="auto"/>
            <w:bottom w:val="none" w:sz="0" w:space="0" w:color="auto"/>
            <w:right w:val="none" w:sz="0" w:space="0" w:color="auto"/>
          </w:divBdr>
        </w:div>
        <w:div w:id="1345205961">
          <w:marLeft w:val="0"/>
          <w:marRight w:val="0"/>
          <w:marTop w:val="0"/>
          <w:marBottom w:val="0"/>
          <w:divBdr>
            <w:top w:val="none" w:sz="0" w:space="0" w:color="auto"/>
            <w:left w:val="none" w:sz="0" w:space="0" w:color="auto"/>
            <w:bottom w:val="none" w:sz="0" w:space="0" w:color="auto"/>
            <w:right w:val="none" w:sz="0" w:space="0" w:color="auto"/>
          </w:divBdr>
        </w:div>
        <w:div w:id="1351176648">
          <w:marLeft w:val="0"/>
          <w:marRight w:val="0"/>
          <w:marTop w:val="0"/>
          <w:marBottom w:val="0"/>
          <w:divBdr>
            <w:top w:val="none" w:sz="0" w:space="0" w:color="auto"/>
            <w:left w:val="none" w:sz="0" w:space="0" w:color="auto"/>
            <w:bottom w:val="none" w:sz="0" w:space="0" w:color="auto"/>
            <w:right w:val="none" w:sz="0" w:space="0" w:color="auto"/>
          </w:divBdr>
        </w:div>
        <w:div w:id="1355770793">
          <w:marLeft w:val="0"/>
          <w:marRight w:val="0"/>
          <w:marTop w:val="0"/>
          <w:marBottom w:val="0"/>
          <w:divBdr>
            <w:top w:val="none" w:sz="0" w:space="0" w:color="auto"/>
            <w:left w:val="none" w:sz="0" w:space="0" w:color="auto"/>
            <w:bottom w:val="none" w:sz="0" w:space="0" w:color="auto"/>
            <w:right w:val="none" w:sz="0" w:space="0" w:color="auto"/>
          </w:divBdr>
          <w:divsChild>
            <w:div w:id="1907371677">
              <w:marLeft w:val="0"/>
              <w:marRight w:val="0"/>
              <w:marTop w:val="0"/>
              <w:marBottom w:val="0"/>
              <w:divBdr>
                <w:top w:val="none" w:sz="0" w:space="0" w:color="auto"/>
                <w:left w:val="none" w:sz="0" w:space="0" w:color="auto"/>
                <w:bottom w:val="none" w:sz="0" w:space="0" w:color="auto"/>
                <w:right w:val="none" w:sz="0" w:space="0" w:color="auto"/>
              </w:divBdr>
            </w:div>
          </w:divsChild>
        </w:div>
        <w:div w:id="1377854948">
          <w:marLeft w:val="0"/>
          <w:marRight w:val="0"/>
          <w:marTop w:val="0"/>
          <w:marBottom w:val="0"/>
          <w:divBdr>
            <w:top w:val="none" w:sz="0" w:space="0" w:color="auto"/>
            <w:left w:val="none" w:sz="0" w:space="0" w:color="auto"/>
            <w:bottom w:val="none" w:sz="0" w:space="0" w:color="auto"/>
            <w:right w:val="none" w:sz="0" w:space="0" w:color="auto"/>
          </w:divBdr>
        </w:div>
        <w:div w:id="1379283963">
          <w:marLeft w:val="0"/>
          <w:marRight w:val="0"/>
          <w:marTop w:val="0"/>
          <w:marBottom w:val="0"/>
          <w:divBdr>
            <w:top w:val="none" w:sz="0" w:space="0" w:color="auto"/>
            <w:left w:val="none" w:sz="0" w:space="0" w:color="auto"/>
            <w:bottom w:val="none" w:sz="0" w:space="0" w:color="auto"/>
            <w:right w:val="none" w:sz="0" w:space="0" w:color="auto"/>
          </w:divBdr>
          <w:divsChild>
            <w:div w:id="1028683610">
              <w:marLeft w:val="0"/>
              <w:marRight w:val="0"/>
              <w:marTop w:val="0"/>
              <w:marBottom w:val="0"/>
              <w:divBdr>
                <w:top w:val="none" w:sz="0" w:space="0" w:color="auto"/>
                <w:left w:val="none" w:sz="0" w:space="0" w:color="auto"/>
                <w:bottom w:val="none" w:sz="0" w:space="0" w:color="auto"/>
                <w:right w:val="none" w:sz="0" w:space="0" w:color="auto"/>
              </w:divBdr>
            </w:div>
          </w:divsChild>
        </w:div>
        <w:div w:id="1411150202">
          <w:marLeft w:val="0"/>
          <w:marRight w:val="0"/>
          <w:marTop w:val="0"/>
          <w:marBottom w:val="0"/>
          <w:divBdr>
            <w:top w:val="none" w:sz="0" w:space="0" w:color="auto"/>
            <w:left w:val="none" w:sz="0" w:space="0" w:color="auto"/>
            <w:bottom w:val="none" w:sz="0" w:space="0" w:color="auto"/>
            <w:right w:val="none" w:sz="0" w:space="0" w:color="auto"/>
          </w:divBdr>
          <w:divsChild>
            <w:div w:id="172846980">
              <w:marLeft w:val="0"/>
              <w:marRight w:val="0"/>
              <w:marTop w:val="0"/>
              <w:marBottom w:val="0"/>
              <w:divBdr>
                <w:top w:val="none" w:sz="0" w:space="0" w:color="auto"/>
                <w:left w:val="none" w:sz="0" w:space="0" w:color="auto"/>
                <w:bottom w:val="none" w:sz="0" w:space="0" w:color="auto"/>
                <w:right w:val="none" w:sz="0" w:space="0" w:color="auto"/>
              </w:divBdr>
            </w:div>
          </w:divsChild>
        </w:div>
        <w:div w:id="1443499614">
          <w:marLeft w:val="0"/>
          <w:marRight w:val="0"/>
          <w:marTop w:val="0"/>
          <w:marBottom w:val="0"/>
          <w:divBdr>
            <w:top w:val="none" w:sz="0" w:space="0" w:color="auto"/>
            <w:left w:val="none" w:sz="0" w:space="0" w:color="auto"/>
            <w:bottom w:val="none" w:sz="0" w:space="0" w:color="auto"/>
            <w:right w:val="none" w:sz="0" w:space="0" w:color="auto"/>
          </w:divBdr>
        </w:div>
        <w:div w:id="1443765375">
          <w:marLeft w:val="0"/>
          <w:marRight w:val="0"/>
          <w:marTop w:val="0"/>
          <w:marBottom w:val="0"/>
          <w:divBdr>
            <w:top w:val="none" w:sz="0" w:space="0" w:color="auto"/>
            <w:left w:val="none" w:sz="0" w:space="0" w:color="auto"/>
            <w:bottom w:val="none" w:sz="0" w:space="0" w:color="auto"/>
            <w:right w:val="none" w:sz="0" w:space="0" w:color="auto"/>
          </w:divBdr>
        </w:div>
        <w:div w:id="1444035545">
          <w:marLeft w:val="0"/>
          <w:marRight w:val="0"/>
          <w:marTop w:val="0"/>
          <w:marBottom w:val="0"/>
          <w:divBdr>
            <w:top w:val="none" w:sz="0" w:space="0" w:color="auto"/>
            <w:left w:val="none" w:sz="0" w:space="0" w:color="auto"/>
            <w:bottom w:val="none" w:sz="0" w:space="0" w:color="auto"/>
            <w:right w:val="none" w:sz="0" w:space="0" w:color="auto"/>
          </w:divBdr>
          <w:divsChild>
            <w:div w:id="906498772">
              <w:marLeft w:val="0"/>
              <w:marRight w:val="0"/>
              <w:marTop w:val="0"/>
              <w:marBottom w:val="0"/>
              <w:divBdr>
                <w:top w:val="none" w:sz="0" w:space="0" w:color="auto"/>
                <w:left w:val="none" w:sz="0" w:space="0" w:color="auto"/>
                <w:bottom w:val="none" w:sz="0" w:space="0" w:color="auto"/>
                <w:right w:val="none" w:sz="0" w:space="0" w:color="auto"/>
              </w:divBdr>
            </w:div>
          </w:divsChild>
        </w:div>
        <w:div w:id="1465195686">
          <w:marLeft w:val="0"/>
          <w:marRight w:val="0"/>
          <w:marTop w:val="0"/>
          <w:marBottom w:val="0"/>
          <w:divBdr>
            <w:top w:val="none" w:sz="0" w:space="0" w:color="auto"/>
            <w:left w:val="none" w:sz="0" w:space="0" w:color="auto"/>
            <w:bottom w:val="none" w:sz="0" w:space="0" w:color="auto"/>
            <w:right w:val="none" w:sz="0" w:space="0" w:color="auto"/>
          </w:divBdr>
          <w:divsChild>
            <w:div w:id="1005280538">
              <w:marLeft w:val="0"/>
              <w:marRight w:val="0"/>
              <w:marTop w:val="0"/>
              <w:marBottom w:val="0"/>
              <w:divBdr>
                <w:top w:val="none" w:sz="0" w:space="0" w:color="auto"/>
                <w:left w:val="none" w:sz="0" w:space="0" w:color="auto"/>
                <w:bottom w:val="none" w:sz="0" w:space="0" w:color="auto"/>
                <w:right w:val="none" w:sz="0" w:space="0" w:color="auto"/>
              </w:divBdr>
            </w:div>
          </w:divsChild>
        </w:div>
        <w:div w:id="1477726099">
          <w:marLeft w:val="0"/>
          <w:marRight w:val="0"/>
          <w:marTop w:val="0"/>
          <w:marBottom w:val="0"/>
          <w:divBdr>
            <w:top w:val="none" w:sz="0" w:space="0" w:color="auto"/>
            <w:left w:val="none" w:sz="0" w:space="0" w:color="auto"/>
            <w:bottom w:val="none" w:sz="0" w:space="0" w:color="auto"/>
            <w:right w:val="none" w:sz="0" w:space="0" w:color="auto"/>
          </w:divBdr>
          <w:divsChild>
            <w:div w:id="1744139421">
              <w:marLeft w:val="0"/>
              <w:marRight w:val="0"/>
              <w:marTop w:val="0"/>
              <w:marBottom w:val="0"/>
              <w:divBdr>
                <w:top w:val="none" w:sz="0" w:space="0" w:color="auto"/>
                <w:left w:val="none" w:sz="0" w:space="0" w:color="auto"/>
                <w:bottom w:val="none" w:sz="0" w:space="0" w:color="auto"/>
                <w:right w:val="none" w:sz="0" w:space="0" w:color="auto"/>
              </w:divBdr>
            </w:div>
          </w:divsChild>
        </w:div>
        <w:div w:id="1484198678">
          <w:marLeft w:val="0"/>
          <w:marRight w:val="0"/>
          <w:marTop w:val="0"/>
          <w:marBottom w:val="0"/>
          <w:divBdr>
            <w:top w:val="none" w:sz="0" w:space="0" w:color="auto"/>
            <w:left w:val="none" w:sz="0" w:space="0" w:color="auto"/>
            <w:bottom w:val="none" w:sz="0" w:space="0" w:color="auto"/>
            <w:right w:val="none" w:sz="0" w:space="0" w:color="auto"/>
          </w:divBdr>
        </w:div>
        <w:div w:id="1493449408">
          <w:marLeft w:val="0"/>
          <w:marRight w:val="0"/>
          <w:marTop w:val="0"/>
          <w:marBottom w:val="0"/>
          <w:divBdr>
            <w:top w:val="none" w:sz="0" w:space="0" w:color="auto"/>
            <w:left w:val="none" w:sz="0" w:space="0" w:color="auto"/>
            <w:bottom w:val="none" w:sz="0" w:space="0" w:color="auto"/>
            <w:right w:val="none" w:sz="0" w:space="0" w:color="auto"/>
          </w:divBdr>
        </w:div>
        <w:div w:id="1505321445">
          <w:marLeft w:val="0"/>
          <w:marRight w:val="0"/>
          <w:marTop w:val="0"/>
          <w:marBottom w:val="0"/>
          <w:divBdr>
            <w:top w:val="none" w:sz="0" w:space="0" w:color="auto"/>
            <w:left w:val="none" w:sz="0" w:space="0" w:color="auto"/>
            <w:bottom w:val="none" w:sz="0" w:space="0" w:color="auto"/>
            <w:right w:val="none" w:sz="0" w:space="0" w:color="auto"/>
          </w:divBdr>
        </w:div>
        <w:div w:id="1521045938">
          <w:marLeft w:val="0"/>
          <w:marRight w:val="0"/>
          <w:marTop w:val="0"/>
          <w:marBottom w:val="0"/>
          <w:divBdr>
            <w:top w:val="none" w:sz="0" w:space="0" w:color="auto"/>
            <w:left w:val="none" w:sz="0" w:space="0" w:color="auto"/>
            <w:bottom w:val="none" w:sz="0" w:space="0" w:color="auto"/>
            <w:right w:val="none" w:sz="0" w:space="0" w:color="auto"/>
          </w:divBdr>
          <w:divsChild>
            <w:div w:id="293827961">
              <w:marLeft w:val="0"/>
              <w:marRight w:val="0"/>
              <w:marTop w:val="0"/>
              <w:marBottom w:val="0"/>
              <w:divBdr>
                <w:top w:val="none" w:sz="0" w:space="0" w:color="auto"/>
                <w:left w:val="none" w:sz="0" w:space="0" w:color="auto"/>
                <w:bottom w:val="none" w:sz="0" w:space="0" w:color="auto"/>
                <w:right w:val="none" w:sz="0" w:space="0" w:color="auto"/>
              </w:divBdr>
            </w:div>
          </w:divsChild>
        </w:div>
        <w:div w:id="1529637672">
          <w:marLeft w:val="0"/>
          <w:marRight w:val="0"/>
          <w:marTop w:val="0"/>
          <w:marBottom w:val="0"/>
          <w:divBdr>
            <w:top w:val="none" w:sz="0" w:space="0" w:color="auto"/>
            <w:left w:val="none" w:sz="0" w:space="0" w:color="auto"/>
            <w:bottom w:val="none" w:sz="0" w:space="0" w:color="auto"/>
            <w:right w:val="none" w:sz="0" w:space="0" w:color="auto"/>
          </w:divBdr>
          <w:divsChild>
            <w:div w:id="1812214379">
              <w:marLeft w:val="0"/>
              <w:marRight w:val="0"/>
              <w:marTop w:val="0"/>
              <w:marBottom w:val="0"/>
              <w:divBdr>
                <w:top w:val="none" w:sz="0" w:space="0" w:color="auto"/>
                <w:left w:val="none" w:sz="0" w:space="0" w:color="auto"/>
                <w:bottom w:val="none" w:sz="0" w:space="0" w:color="auto"/>
                <w:right w:val="none" w:sz="0" w:space="0" w:color="auto"/>
              </w:divBdr>
            </w:div>
          </w:divsChild>
        </w:div>
        <w:div w:id="1542664462">
          <w:marLeft w:val="0"/>
          <w:marRight w:val="0"/>
          <w:marTop w:val="0"/>
          <w:marBottom w:val="0"/>
          <w:divBdr>
            <w:top w:val="none" w:sz="0" w:space="0" w:color="auto"/>
            <w:left w:val="none" w:sz="0" w:space="0" w:color="auto"/>
            <w:bottom w:val="none" w:sz="0" w:space="0" w:color="auto"/>
            <w:right w:val="none" w:sz="0" w:space="0" w:color="auto"/>
          </w:divBdr>
          <w:divsChild>
            <w:div w:id="526140970">
              <w:marLeft w:val="0"/>
              <w:marRight w:val="0"/>
              <w:marTop w:val="0"/>
              <w:marBottom w:val="0"/>
              <w:divBdr>
                <w:top w:val="none" w:sz="0" w:space="0" w:color="auto"/>
                <w:left w:val="none" w:sz="0" w:space="0" w:color="auto"/>
                <w:bottom w:val="none" w:sz="0" w:space="0" w:color="auto"/>
                <w:right w:val="none" w:sz="0" w:space="0" w:color="auto"/>
              </w:divBdr>
            </w:div>
          </w:divsChild>
        </w:div>
        <w:div w:id="1596327407">
          <w:marLeft w:val="0"/>
          <w:marRight w:val="0"/>
          <w:marTop w:val="0"/>
          <w:marBottom w:val="0"/>
          <w:divBdr>
            <w:top w:val="none" w:sz="0" w:space="0" w:color="auto"/>
            <w:left w:val="none" w:sz="0" w:space="0" w:color="auto"/>
            <w:bottom w:val="none" w:sz="0" w:space="0" w:color="auto"/>
            <w:right w:val="none" w:sz="0" w:space="0" w:color="auto"/>
          </w:divBdr>
        </w:div>
        <w:div w:id="1612785327">
          <w:marLeft w:val="0"/>
          <w:marRight w:val="0"/>
          <w:marTop w:val="0"/>
          <w:marBottom w:val="0"/>
          <w:divBdr>
            <w:top w:val="none" w:sz="0" w:space="0" w:color="auto"/>
            <w:left w:val="none" w:sz="0" w:space="0" w:color="auto"/>
            <w:bottom w:val="none" w:sz="0" w:space="0" w:color="auto"/>
            <w:right w:val="none" w:sz="0" w:space="0" w:color="auto"/>
          </w:divBdr>
        </w:div>
        <w:div w:id="1614898666">
          <w:marLeft w:val="0"/>
          <w:marRight w:val="0"/>
          <w:marTop w:val="0"/>
          <w:marBottom w:val="0"/>
          <w:divBdr>
            <w:top w:val="none" w:sz="0" w:space="0" w:color="auto"/>
            <w:left w:val="none" w:sz="0" w:space="0" w:color="auto"/>
            <w:bottom w:val="none" w:sz="0" w:space="0" w:color="auto"/>
            <w:right w:val="none" w:sz="0" w:space="0" w:color="auto"/>
          </w:divBdr>
          <w:divsChild>
            <w:div w:id="1842233317">
              <w:marLeft w:val="0"/>
              <w:marRight w:val="0"/>
              <w:marTop w:val="0"/>
              <w:marBottom w:val="0"/>
              <w:divBdr>
                <w:top w:val="none" w:sz="0" w:space="0" w:color="auto"/>
                <w:left w:val="none" w:sz="0" w:space="0" w:color="auto"/>
                <w:bottom w:val="none" w:sz="0" w:space="0" w:color="auto"/>
                <w:right w:val="none" w:sz="0" w:space="0" w:color="auto"/>
              </w:divBdr>
            </w:div>
          </w:divsChild>
        </w:div>
        <w:div w:id="1656031186">
          <w:marLeft w:val="0"/>
          <w:marRight w:val="0"/>
          <w:marTop w:val="0"/>
          <w:marBottom w:val="0"/>
          <w:divBdr>
            <w:top w:val="none" w:sz="0" w:space="0" w:color="auto"/>
            <w:left w:val="none" w:sz="0" w:space="0" w:color="auto"/>
            <w:bottom w:val="none" w:sz="0" w:space="0" w:color="auto"/>
            <w:right w:val="none" w:sz="0" w:space="0" w:color="auto"/>
          </w:divBdr>
          <w:divsChild>
            <w:div w:id="1843425364">
              <w:marLeft w:val="0"/>
              <w:marRight w:val="0"/>
              <w:marTop w:val="0"/>
              <w:marBottom w:val="0"/>
              <w:divBdr>
                <w:top w:val="none" w:sz="0" w:space="0" w:color="auto"/>
                <w:left w:val="none" w:sz="0" w:space="0" w:color="auto"/>
                <w:bottom w:val="none" w:sz="0" w:space="0" w:color="auto"/>
                <w:right w:val="none" w:sz="0" w:space="0" w:color="auto"/>
              </w:divBdr>
            </w:div>
          </w:divsChild>
        </w:div>
        <w:div w:id="1658025920">
          <w:marLeft w:val="0"/>
          <w:marRight w:val="0"/>
          <w:marTop w:val="0"/>
          <w:marBottom w:val="0"/>
          <w:divBdr>
            <w:top w:val="none" w:sz="0" w:space="0" w:color="auto"/>
            <w:left w:val="none" w:sz="0" w:space="0" w:color="auto"/>
            <w:bottom w:val="none" w:sz="0" w:space="0" w:color="auto"/>
            <w:right w:val="none" w:sz="0" w:space="0" w:color="auto"/>
          </w:divBdr>
          <w:divsChild>
            <w:div w:id="1668940272">
              <w:marLeft w:val="0"/>
              <w:marRight w:val="0"/>
              <w:marTop w:val="0"/>
              <w:marBottom w:val="0"/>
              <w:divBdr>
                <w:top w:val="none" w:sz="0" w:space="0" w:color="auto"/>
                <w:left w:val="none" w:sz="0" w:space="0" w:color="auto"/>
                <w:bottom w:val="none" w:sz="0" w:space="0" w:color="auto"/>
                <w:right w:val="none" w:sz="0" w:space="0" w:color="auto"/>
              </w:divBdr>
            </w:div>
          </w:divsChild>
        </w:div>
        <w:div w:id="1693653107">
          <w:marLeft w:val="0"/>
          <w:marRight w:val="0"/>
          <w:marTop w:val="0"/>
          <w:marBottom w:val="0"/>
          <w:divBdr>
            <w:top w:val="none" w:sz="0" w:space="0" w:color="auto"/>
            <w:left w:val="none" w:sz="0" w:space="0" w:color="auto"/>
            <w:bottom w:val="none" w:sz="0" w:space="0" w:color="auto"/>
            <w:right w:val="none" w:sz="0" w:space="0" w:color="auto"/>
          </w:divBdr>
        </w:div>
        <w:div w:id="1698777477">
          <w:marLeft w:val="0"/>
          <w:marRight w:val="0"/>
          <w:marTop w:val="0"/>
          <w:marBottom w:val="0"/>
          <w:divBdr>
            <w:top w:val="none" w:sz="0" w:space="0" w:color="auto"/>
            <w:left w:val="none" w:sz="0" w:space="0" w:color="auto"/>
            <w:bottom w:val="none" w:sz="0" w:space="0" w:color="auto"/>
            <w:right w:val="none" w:sz="0" w:space="0" w:color="auto"/>
          </w:divBdr>
        </w:div>
        <w:div w:id="1700662534">
          <w:marLeft w:val="0"/>
          <w:marRight w:val="0"/>
          <w:marTop w:val="0"/>
          <w:marBottom w:val="0"/>
          <w:divBdr>
            <w:top w:val="none" w:sz="0" w:space="0" w:color="auto"/>
            <w:left w:val="none" w:sz="0" w:space="0" w:color="auto"/>
            <w:bottom w:val="none" w:sz="0" w:space="0" w:color="auto"/>
            <w:right w:val="none" w:sz="0" w:space="0" w:color="auto"/>
          </w:divBdr>
          <w:divsChild>
            <w:div w:id="1924103256">
              <w:marLeft w:val="0"/>
              <w:marRight w:val="0"/>
              <w:marTop w:val="0"/>
              <w:marBottom w:val="0"/>
              <w:divBdr>
                <w:top w:val="none" w:sz="0" w:space="0" w:color="auto"/>
                <w:left w:val="none" w:sz="0" w:space="0" w:color="auto"/>
                <w:bottom w:val="none" w:sz="0" w:space="0" w:color="auto"/>
                <w:right w:val="none" w:sz="0" w:space="0" w:color="auto"/>
              </w:divBdr>
            </w:div>
          </w:divsChild>
        </w:div>
        <w:div w:id="1790201907">
          <w:marLeft w:val="0"/>
          <w:marRight w:val="0"/>
          <w:marTop w:val="0"/>
          <w:marBottom w:val="0"/>
          <w:divBdr>
            <w:top w:val="none" w:sz="0" w:space="0" w:color="auto"/>
            <w:left w:val="none" w:sz="0" w:space="0" w:color="auto"/>
            <w:bottom w:val="none" w:sz="0" w:space="0" w:color="auto"/>
            <w:right w:val="none" w:sz="0" w:space="0" w:color="auto"/>
          </w:divBdr>
          <w:divsChild>
            <w:div w:id="279990667">
              <w:marLeft w:val="0"/>
              <w:marRight w:val="0"/>
              <w:marTop w:val="0"/>
              <w:marBottom w:val="0"/>
              <w:divBdr>
                <w:top w:val="none" w:sz="0" w:space="0" w:color="auto"/>
                <w:left w:val="none" w:sz="0" w:space="0" w:color="auto"/>
                <w:bottom w:val="none" w:sz="0" w:space="0" w:color="auto"/>
                <w:right w:val="none" w:sz="0" w:space="0" w:color="auto"/>
              </w:divBdr>
            </w:div>
          </w:divsChild>
        </w:div>
        <w:div w:id="1811246023">
          <w:marLeft w:val="0"/>
          <w:marRight w:val="0"/>
          <w:marTop w:val="0"/>
          <w:marBottom w:val="0"/>
          <w:divBdr>
            <w:top w:val="none" w:sz="0" w:space="0" w:color="auto"/>
            <w:left w:val="none" w:sz="0" w:space="0" w:color="auto"/>
            <w:bottom w:val="none" w:sz="0" w:space="0" w:color="auto"/>
            <w:right w:val="none" w:sz="0" w:space="0" w:color="auto"/>
          </w:divBdr>
        </w:div>
        <w:div w:id="1839154703">
          <w:marLeft w:val="0"/>
          <w:marRight w:val="0"/>
          <w:marTop w:val="0"/>
          <w:marBottom w:val="0"/>
          <w:divBdr>
            <w:top w:val="none" w:sz="0" w:space="0" w:color="auto"/>
            <w:left w:val="none" w:sz="0" w:space="0" w:color="auto"/>
            <w:bottom w:val="none" w:sz="0" w:space="0" w:color="auto"/>
            <w:right w:val="none" w:sz="0" w:space="0" w:color="auto"/>
          </w:divBdr>
        </w:div>
        <w:div w:id="1868134962">
          <w:marLeft w:val="0"/>
          <w:marRight w:val="0"/>
          <w:marTop w:val="0"/>
          <w:marBottom w:val="0"/>
          <w:divBdr>
            <w:top w:val="none" w:sz="0" w:space="0" w:color="auto"/>
            <w:left w:val="none" w:sz="0" w:space="0" w:color="auto"/>
            <w:bottom w:val="none" w:sz="0" w:space="0" w:color="auto"/>
            <w:right w:val="none" w:sz="0" w:space="0" w:color="auto"/>
          </w:divBdr>
          <w:divsChild>
            <w:div w:id="526408099">
              <w:marLeft w:val="0"/>
              <w:marRight w:val="0"/>
              <w:marTop w:val="0"/>
              <w:marBottom w:val="0"/>
              <w:divBdr>
                <w:top w:val="none" w:sz="0" w:space="0" w:color="auto"/>
                <w:left w:val="none" w:sz="0" w:space="0" w:color="auto"/>
                <w:bottom w:val="none" w:sz="0" w:space="0" w:color="auto"/>
                <w:right w:val="none" w:sz="0" w:space="0" w:color="auto"/>
              </w:divBdr>
            </w:div>
          </w:divsChild>
        </w:div>
        <w:div w:id="1869250523">
          <w:marLeft w:val="0"/>
          <w:marRight w:val="0"/>
          <w:marTop w:val="0"/>
          <w:marBottom w:val="0"/>
          <w:divBdr>
            <w:top w:val="none" w:sz="0" w:space="0" w:color="auto"/>
            <w:left w:val="none" w:sz="0" w:space="0" w:color="auto"/>
            <w:bottom w:val="none" w:sz="0" w:space="0" w:color="auto"/>
            <w:right w:val="none" w:sz="0" w:space="0" w:color="auto"/>
          </w:divBdr>
          <w:divsChild>
            <w:div w:id="925266701">
              <w:marLeft w:val="0"/>
              <w:marRight w:val="0"/>
              <w:marTop w:val="0"/>
              <w:marBottom w:val="0"/>
              <w:divBdr>
                <w:top w:val="none" w:sz="0" w:space="0" w:color="auto"/>
                <w:left w:val="none" w:sz="0" w:space="0" w:color="auto"/>
                <w:bottom w:val="none" w:sz="0" w:space="0" w:color="auto"/>
                <w:right w:val="none" w:sz="0" w:space="0" w:color="auto"/>
              </w:divBdr>
            </w:div>
          </w:divsChild>
        </w:div>
        <w:div w:id="1881478356">
          <w:marLeft w:val="0"/>
          <w:marRight w:val="0"/>
          <w:marTop w:val="0"/>
          <w:marBottom w:val="0"/>
          <w:divBdr>
            <w:top w:val="none" w:sz="0" w:space="0" w:color="auto"/>
            <w:left w:val="none" w:sz="0" w:space="0" w:color="auto"/>
            <w:bottom w:val="none" w:sz="0" w:space="0" w:color="auto"/>
            <w:right w:val="none" w:sz="0" w:space="0" w:color="auto"/>
          </w:divBdr>
        </w:div>
        <w:div w:id="1902397404">
          <w:marLeft w:val="0"/>
          <w:marRight w:val="0"/>
          <w:marTop w:val="0"/>
          <w:marBottom w:val="0"/>
          <w:divBdr>
            <w:top w:val="none" w:sz="0" w:space="0" w:color="auto"/>
            <w:left w:val="none" w:sz="0" w:space="0" w:color="auto"/>
            <w:bottom w:val="none" w:sz="0" w:space="0" w:color="auto"/>
            <w:right w:val="none" w:sz="0" w:space="0" w:color="auto"/>
          </w:divBdr>
        </w:div>
        <w:div w:id="1910534374">
          <w:marLeft w:val="0"/>
          <w:marRight w:val="0"/>
          <w:marTop w:val="0"/>
          <w:marBottom w:val="0"/>
          <w:divBdr>
            <w:top w:val="none" w:sz="0" w:space="0" w:color="auto"/>
            <w:left w:val="none" w:sz="0" w:space="0" w:color="auto"/>
            <w:bottom w:val="none" w:sz="0" w:space="0" w:color="auto"/>
            <w:right w:val="none" w:sz="0" w:space="0" w:color="auto"/>
          </w:divBdr>
          <w:divsChild>
            <w:div w:id="1962882211">
              <w:marLeft w:val="0"/>
              <w:marRight w:val="0"/>
              <w:marTop w:val="0"/>
              <w:marBottom w:val="0"/>
              <w:divBdr>
                <w:top w:val="none" w:sz="0" w:space="0" w:color="auto"/>
                <w:left w:val="none" w:sz="0" w:space="0" w:color="auto"/>
                <w:bottom w:val="none" w:sz="0" w:space="0" w:color="auto"/>
                <w:right w:val="none" w:sz="0" w:space="0" w:color="auto"/>
              </w:divBdr>
            </w:div>
          </w:divsChild>
        </w:div>
        <w:div w:id="1912156795">
          <w:marLeft w:val="0"/>
          <w:marRight w:val="0"/>
          <w:marTop w:val="0"/>
          <w:marBottom w:val="0"/>
          <w:divBdr>
            <w:top w:val="none" w:sz="0" w:space="0" w:color="auto"/>
            <w:left w:val="none" w:sz="0" w:space="0" w:color="auto"/>
            <w:bottom w:val="none" w:sz="0" w:space="0" w:color="auto"/>
            <w:right w:val="none" w:sz="0" w:space="0" w:color="auto"/>
          </w:divBdr>
        </w:div>
        <w:div w:id="1924290414">
          <w:marLeft w:val="0"/>
          <w:marRight w:val="0"/>
          <w:marTop w:val="0"/>
          <w:marBottom w:val="0"/>
          <w:divBdr>
            <w:top w:val="none" w:sz="0" w:space="0" w:color="auto"/>
            <w:left w:val="none" w:sz="0" w:space="0" w:color="auto"/>
            <w:bottom w:val="none" w:sz="0" w:space="0" w:color="auto"/>
            <w:right w:val="none" w:sz="0" w:space="0" w:color="auto"/>
          </w:divBdr>
          <w:divsChild>
            <w:div w:id="320542871">
              <w:marLeft w:val="0"/>
              <w:marRight w:val="0"/>
              <w:marTop w:val="0"/>
              <w:marBottom w:val="0"/>
              <w:divBdr>
                <w:top w:val="none" w:sz="0" w:space="0" w:color="auto"/>
                <w:left w:val="none" w:sz="0" w:space="0" w:color="auto"/>
                <w:bottom w:val="none" w:sz="0" w:space="0" w:color="auto"/>
                <w:right w:val="none" w:sz="0" w:space="0" w:color="auto"/>
              </w:divBdr>
            </w:div>
          </w:divsChild>
        </w:div>
        <w:div w:id="1963803633">
          <w:marLeft w:val="0"/>
          <w:marRight w:val="0"/>
          <w:marTop w:val="0"/>
          <w:marBottom w:val="0"/>
          <w:divBdr>
            <w:top w:val="none" w:sz="0" w:space="0" w:color="auto"/>
            <w:left w:val="none" w:sz="0" w:space="0" w:color="auto"/>
            <w:bottom w:val="none" w:sz="0" w:space="0" w:color="auto"/>
            <w:right w:val="none" w:sz="0" w:space="0" w:color="auto"/>
          </w:divBdr>
        </w:div>
        <w:div w:id="2006547683">
          <w:marLeft w:val="0"/>
          <w:marRight w:val="0"/>
          <w:marTop w:val="0"/>
          <w:marBottom w:val="0"/>
          <w:divBdr>
            <w:top w:val="none" w:sz="0" w:space="0" w:color="auto"/>
            <w:left w:val="none" w:sz="0" w:space="0" w:color="auto"/>
            <w:bottom w:val="none" w:sz="0" w:space="0" w:color="auto"/>
            <w:right w:val="none" w:sz="0" w:space="0" w:color="auto"/>
          </w:divBdr>
          <w:divsChild>
            <w:div w:id="1065027277">
              <w:marLeft w:val="0"/>
              <w:marRight w:val="0"/>
              <w:marTop w:val="0"/>
              <w:marBottom w:val="0"/>
              <w:divBdr>
                <w:top w:val="none" w:sz="0" w:space="0" w:color="auto"/>
                <w:left w:val="none" w:sz="0" w:space="0" w:color="auto"/>
                <w:bottom w:val="none" w:sz="0" w:space="0" w:color="auto"/>
                <w:right w:val="none" w:sz="0" w:space="0" w:color="auto"/>
              </w:divBdr>
            </w:div>
          </w:divsChild>
        </w:div>
        <w:div w:id="2028215176">
          <w:blockQuote w:val="1"/>
          <w:marLeft w:val="0"/>
          <w:marRight w:val="0"/>
          <w:marTop w:val="0"/>
          <w:marBottom w:val="300"/>
          <w:divBdr>
            <w:top w:val="none" w:sz="0" w:space="0" w:color="auto"/>
            <w:left w:val="single" w:sz="36" w:space="15" w:color="EEEEEE"/>
            <w:bottom w:val="none" w:sz="0" w:space="0" w:color="auto"/>
            <w:right w:val="none" w:sz="0" w:space="0" w:color="auto"/>
          </w:divBdr>
        </w:div>
        <w:div w:id="2062555382">
          <w:marLeft w:val="0"/>
          <w:marRight w:val="0"/>
          <w:marTop w:val="0"/>
          <w:marBottom w:val="0"/>
          <w:divBdr>
            <w:top w:val="none" w:sz="0" w:space="0" w:color="auto"/>
            <w:left w:val="none" w:sz="0" w:space="0" w:color="auto"/>
            <w:bottom w:val="none" w:sz="0" w:space="0" w:color="auto"/>
            <w:right w:val="none" w:sz="0" w:space="0" w:color="auto"/>
          </w:divBdr>
          <w:divsChild>
            <w:div w:id="1143350858">
              <w:marLeft w:val="0"/>
              <w:marRight w:val="0"/>
              <w:marTop w:val="0"/>
              <w:marBottom w:val="0"/>
              <w:divBdr>
                <w:top w:val="none" w:sz="0" w:space="0" w:color="auto"/>
                <w:left w:val="none" w:sz="0" w:space="0" w:color="auto"/>
                <w:bottom w:val="none" w:sz="0" w:space="0" w:color="auto"/>
                <w:right w:val="none" w:sz="0" w:space="0" w:color="auto"/>
              </w:divBdr>
            </w:div>
          </w:divsChild>
        </w:div>
        <w:div w:id="2078283510">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79527709">
      <w:bodyDiv w:val="1"/>
      <w:marLeft w:val="0"/>
      <w:marRight w:val="0"/>
      <w:marTop w:val="0"/>
      <w:marBottom w:val="0"/>
      <w:divBdr>
        <w:top w:val="none" w:sz="0" w:space="0" w:color="auto"/>
        <w:left w:val="none" w:sz="0" w:space="0" w:color="auto"/>
        <w:bottom w:val="none" w:sz="0" w:space="0" w:color="auto"/>
        <w:right w:val="none" w:sz="0" w:space="0" w:color="auto"/>
      </w:divBdr>
    </w:div>
    <w:div w:id="83185568">
      <w:bodyDiv w:val="1"/>
      <w:marLeft w:val="0"/>
      <w:marRight w:val="0"/>
      <w:marTop w:val="0"/>
      <w:marBottom w:val="0"/>
      <w:divBdr>
        <w:top w:val="none" w:sz="0" w:space="0" w:color="auto"/>
        <w:left w:val="none" w:sz="0" w:space="0" w:color="auto"/>
        <w:bottom w:val="none" w:sz="0" w:space="0" w:color="auto"/>
        <w:right w:val="none" w:sz="0" w:space="0" w:color="auto"/>
      </w:divBdr>
    </w:div>
    <w:div w:id="86074604">
      <w:bodyDiv w:val="1"/>
      <w:marLeft w:val="0"/>
      <w:marRight w:val="0"/>
      <w:marTop w:val="0"/>
      <w:marBottom w:val="0"/>
      <w:divBdr>
        <w:top w:val="none" w:sz="0" w:space="0" w:color="auto"/>
        <w:left w:val="none" w:sz="0" w:space="0" w:color="auto"/>
        <w:bottom w:val="none" w:sz="0" w:space="0" w:color="auto"/>
        <w:right w:val="none" w:sz="0" w:space="0" w:color="auto"/>
      </w:divBdr>
    </w:div>
    <w:div w:id="91320625">
      <w:bodyDiv w:val="1"/>
      <w:marLeft w:val="0"/>
      <w:marRight w:val="0"/>
      <w:marTop w:val="0"/>
      <w:marBottom w:val="0"/>
      <w:divBdr>
        <w:top w:val="none" w:sz="0" w:space="0" w:color="auto"/>
        <w:left w:val="none" w:sz="0" w:space="0" w:color="auto"/>
        <w:bottom w:val="none" w:sz="0" w:space="0" w:color="auto"/>
        <w:right w:val="none" w:sz="0" w:space="0" w:color="auto"/>
      </w:divBdr>
      <w:divsChild>
        <w:div w:id="290089930">
          <w:marLeft w:val="0"/>
          <w:marRight w:val="150"/>
          <w:marTop w:val="45"/>
          <w:marBottom w:val="30"/>
          <w:divBdr>
            <w:top w:val="none" w:sz="0" w:space="0" w:color="auto"/>
            <w:left w:val="none" w:sz="0" w:space="0" w:color="auto"/>
            <w:bottom w:val="none" w:sz="0" w:space="0" w:color="auto"/>
            <w:right w:val="none" w:sz="0" w:space="0" w:color="auto"/>
          </w:divBdr>
        </w:div>
        <w:div w:id="372583037">
          <w:marLeft w:val="0"/>
          <w:marRight w:val="150"/>
          <w:marTop w:val="45"/>
          <w:marBottom w:val="30"/>
          <w:divBdr>
            <w:top w:val="none" w:sz="0" w:space="0" w:color="auto"/>
            <w:left w:val="none" w:sz="0" w:space="0" w:color="auto"/>
            <w:bottom w:val="none" w:sz="0" w:space="0" w:color="auto"/>
            <w:right w:val="none" w:sz="0" w:space="0" w:color="auto"/>
          </w:divBdr>
        </w:div>
        <w:div w:id="766775988">
          <w:marLeft w:val="0"/>
          <w:marRight w:val="150"/>
          <w:marTop w:val="45"/>
          <w:marBottom w:val="30"/>
          <w:divBdr>
            <w:top w:val="none" w:sz="0" w:space="0" w:color="auto"/>
            <w:left w:val="none" w:sz="0" w:space="0" w:color="auto"/>
            <w:bottom w:val="none" w:sz="0" w:space="0" w:color="auto"/>
            <w:right w:val="none" w:sz="0" w:space="0" w:color="auto"/>
          </w:divBdr>
        </w:div>
      </w:divsChild>
    </w:div>
    <w:div w:id="109012411">
      <w:bodyDiv w:val="1"/>
      <w:marLeft w:val="0"/>
      <w:marRight w:val="0"/>
      <w:marTop w:val="0"/>
      <w:marBottom w:val="0"/>
      <w:divBdr>
        <w:top w:val="none" w:sz="0" w:space="0" w:color="auto"/>
        <w:left w:val="none" w:sz="0" w:space="0" w:color="auto"/>
        <w:bottom w:val="none" w:sz="0" w:space="0" w:color="auto"/>
        <w:right w:val="none" w:sz="0" w:space="0" w:color="auto"/>
      </w:divBdr>
      <w:divsChild>
        <w:div w:id="38553933">
          <w:marLeft w:val="0"/>
          <w:marRight w:val="0"/>
          <w:marTop w:val="0"/>
          <w:marBottom w:val="0"/>
          <w:divBdr>
            <w:top w:val="none" w:sz="0" w:space="0" w:color="auto"/>
            <w:left w:val="none" w:sz="0" w:space="0" w:color="auto"/>
            <w:bottom w:val="none" w:sz="0" w:space="0" w:color="auto"/>
            <w:right w:val="none" w:sz="0" w:space="0" w:color="auto"/>
          </w:divBdr>
          <w:divsChild>
            <w:div w:id="2093887721">
              <w:marLeft w:val="0"/>
              <w:marRight w:val="0"/>
              <w:marTop w:val="0"/>
              <w:marBottom w:val="0"/>
              <w:divBdr>
                <w:top w:val="none" w:sz="0" w:space="0" w:color="auto"/>
                <w:left w:val="none" w:sz="0" w:space="0" w:color="auto"/>
                <w:bottom w:val="none" w:sz="0" w:space="0" w:color="auto"/>
                <w:right w:val="none" w:sz="0" w:space="0" w:color="auto"/>
              </w:divBdr>
            </w:div>
          </w:divsChild>
        </w:div>
        <w:div w:id="45224525">
          <w:marLeft w:val="0"/>
          <w:marRight w:val="0"/>
          <w:marTop w:val="0"/>
          <w:marBottom w:val="0"/>
          <w:divBdr>
            <w:top w:val="none" w:sz="0" w:space="0" w:color="auto"/>
            <w:left w:val="none" w:sz="0" w:space="0" w:color="auto"/>
            <w:bottom w:val="none" w:sz="0" w:space="0" w:color="auto"/>
            <w:right w:val="none" w:sz="0" w:space="0" w:color="auto"/>
          </w:divBdr>
          <w:divsChild>
            <w:div w:id="1358235839">
              <w:marLeft w:val="0"/>
              <w:marRight w:val="0"/>
              <w:marTop w:val="0"/>
              <w:marBottom w:val="0"/>
              <w:divBdr>
                <w:top w:val="none" w:sz="0" w:space="0" w:color="auto"/>
                <w:left w:val="none" w:sz="0" w:space="0" w:color="auto"/>
                <w:bottom w:val="none" w:sz="0" w:space="0" w:color="auto"/>
                <w:right w:val="none" w:sz="0" w:space="0" w:color="auto"/>
              </w:divBdr>
            </w:div>
          </w:divsChild>
        </w:div>
        <w:div w:id="119151982">
          <w:marLeft w:val="0"/>
          <w:marRight w:val="0"/>
          <w:marTop w:val="0"/>
          <w:marBottom w:val="0"/>
          <w:divBdr>
            <w:top w:val="none" w:sz="0" w:space="0" w:color="auto"/>
            <w:left w:val="none" w:sz="0" w:space="0" w:color="auto"/>
            <w:bottom w:val="none" w:sz="0" w:space="0" w:color="auto"/>
            <w:right w:val="none" w:sz="0" w:space="0" w:color="auto"/>
          </w:divBdr>
          <w:divsChild>
            <w:div w:id="1995601505">
              <w:marLeft w:val="0"/>
              <w:marRight w:val="0"/>
              <w:marTop w:val="0"/>
              <w:marBottom w:val="0"/>
              <w:divBdr>
                <w:top w:val="none" w:sz="0" w:space="0" w:color="auto"/>
                <w:left w:val="none" w:sz="0" w:space="0" w:color="auto"/>
                <w:bottom w:val="none" w:sz="0" w:space="0" w:color="auto"/>
                <w:right w:val="none" w:sz="0" w:space="0" w:color="auto"/>
              </w:divBdr>
            </w:div>
          </w:divsChild>
        </w:div>
        <w:div w:id="149366982">
          <w:blockQuote w:val="1"/>
          <w:marLeft w:val="0"/>
          <w:marRight w:val="0"/>
          <w:marTop w:val="0"/>
          <w:marBottom w:val="300"/>
          <w:divBdr>
            <w:top w:val="none" w:sz="0" w:space="0" w:color="auto"/>
            <w:left w:val="single" w:sz="36" w:space="15" w:color="EEEEEE"/>
            <w:bottom w:val="none" w:sz="0" w:space="0" w:color="auto"/>
            <w:right w:val="none" w:sz="0" w:space="0" w:color="auto"/>
          </w:divBdr>
        </w:div>
        <w:div w:id="157041446">
          <w:marLeft w:val="0"/>
          <w:marRight w:val="0"/>
          <w:marTop w:val="0"/>
          <w:marBottom w:val="0"/>
          <w:divBdr>
            <w:top w:val="none" w:sz="0" w:space="0" w:color="auto"/>
            <w:left w:val="none" w:sz="0" w:space="0" w:color="auto"/>
            <w:bottom w:val="none" w:sz="0" w:space="0" w:color="auto"/>
            <w:right w:val="none" w:sz="0" w:space="0" w:color="auto"/>
          </w:divBdr>
        </w:div>
        <w:div w:id="224149924">
          <w:marLeft w:val="0"/>
          <w:marRight w:val="0"/>
          <w:marTop w:val="0"/>
          <w:marBottom w:val="0"/>
          <w:divBdr>
            <w:top w:val="none" w:sz="0" w:space="0" w:color="auto"/>
            <w:left w:val="none" w:sz="0" w:space="0" w:color="auto"/>
            <w:bottom w:val="none" w:sz="0" w:space="0" w:color="auto"/>
            <w:right w:val="none" w:sz="0" w:space="0" w:color="auto"/>
          </w:divBdr>
        </w:div>
        <w:div w:id="231045287">
          <w:marLeft w:val="0"/>
          <w:marRight w:val="0"/>
          <w:marTop w:val="0"/>
          <w:marBottom w:val="0"/>
          <w:divBdr>
            <w:top w:val="none" w:sz="0" w:space="0" w:color="auto"/>
            <w:left w:val="none" w:sz="0" w:space="0" w:color="auto"/>
            <w:bottom w:val="none" w:sz="0" w:space="0" w:color="auto"/>
            <w:right w:val="none" w:sz="0" w:space="0" w:color="auto"/>
          </w:divBdr>
        </w:div>
        <w:div w:id="238372505">
          <w:marLeft w:val="0"/>
          <w:marRight w:val="0"/>
          <w:marTop w:val="0"/>
          <w:marBottom w:val="0"/>
          <w:divBdr>
            <w:top w:val="none" w:sz="0" w:space="0" w:color="auto"/>
            <w:left w:val="none" w:sz="0" w:space="0" w:color="auto"/>
            <w:bottom w:val="none" w:sz="0" w:space="0" w:color="auto"/>
            <w:right w:val="none" w:sz="0" w:space="0" w:color="auto"/>
          </w:divBdr>
          <w:divsChild>
            <w:div w:id="1040789371">
              <w:marLeft w:val="0"/>
              <w:marRight w:val="0"/>
              <w:marTop w:val="0"/>
              <w:marBottom w:val="0"/>
              <w:divBdr>
                <w:top w:val="none" w:sz="0" w:space="0" w:color="auto"/>
                <w:left w:val="none" w:sz="0" w:space="0" w:color="auto"/>
                <w:bottom w:val="none" w:sz="0" w:space="0" w:color="auto"/>
                <w:right w:val="none" w:sz="0" w:space="0" w:color="auto"/>
              </w:divBdr>
            </w:div>
          </w:divsChild>
        </w:div>
        <w:div w:id="239415264">
          <w:marLeft w:val="0"/>
          <w:marRight w:val="0"/>
          <w:marTop w:val="0"/>
          <w:marBottom w:val="0"/>
          <w:divBdr>
            <w:top w:val="none" w:sz="0" w:space="0" w:color="auto"/>
            <w:left w:val="none" w:sz="0" w:space="0" w:color="auto"/>
            <w:bottom w:val="none" w:sz="0" w:space="0" w:color="auto"/>
            <w:right w:val="none" w:sz="0" w:space="0" w:color="auto"/>
          </w:divBdr>
          <w:divsChild>
            <w:div w:id="188568946">
              <w:marLeft w:val="0"/>
              <w:marRight w:val="0"/>
              <w:marTop w:val="0"/>
              <w:marBottom w:val="0"/>
              <w:divBdr>
                <w:top w:val="none" w:sz="0" w:space="0" w:color="auto"/>
                <w:left w:val="none" w:sz="0" w:space="0" w:color="auto"/>
                <w:bottom w:val="none" w:sz="0" w:space="0" w:color="auto"/>
                <w:right w:val="none" w:sz="0" w:space="0" w:color="auto"/>
              </w:divBdr>
            </w:div>
          </w:divsChild>
        </w:div>
        <w:div w:id="242689059">
          <w:marLeft w:val="0"/>
          <w:marRight w:val="0"/>
          <w:marTop w:val="0"/>
          <w:marBottom w:val="0"/>
          <w:divBdr>
            <w:top w:val="none" w:sz="0" w:space="0" w:color="auto"/>
            <w:left w:val="none" w:sz="0" w:space="0" w:color="auto"/>
            <w:bottom w:val="none" w:sz="0" w:space="0" w:color="auto"/>
            <w:right w:val="none" w:sz="0" w:space="0" w:color="auto"/>
          </w:divBdr>
          <w:divsChild>
            <w:div w:id="1900898665">
              <w:marLeft w:val="0"/>
              <w:marRight w:val="0"/>
              <w:marTop w:val="0"/>
              <w:marBottom w:val="0"/>
              <w:divBdr>
                <w:top w:val="none" w:sz="0" w:space="0" w:color="auto"/>
                <w:left w:val="none" w:sz="0" w:space="0" w:color="auto"/>
                <w:bottom w:val="none" w:sz="0" w:space="0" w:color="auto"/>
                <w:right w:val="none" w:sz="0" w:space="0" w:color="auto"/>
              </w:divBdr>
            </w:div>
          </w:divsChild>
        </w:div>
        <w:div w:id="254484441">
          <w:marLeft w:val="0"/>
          <w:marRight w:val="0"/>
          <w:marTop w:val="0"/>
          <w:marBottom w:val="0"/>
          <w:divBdr>
            <w:top w:val="none" w:sz="0" w:space="0" w:color="auto"/>
            <w:left w:val="none" w:sz="0" w:space="0" w:color="auto"/>
            <w:bottom w:val="none" w:sz="0" w:space="0" w:color="auto"/>
            <w:right w:val="none" w:sz="0" w:space="0" w:color="auto"/>
          </w:divBdr>
        </w:div>
        <w:div w:id="282619018">
          <w:marLeft w:val="0"/>
          <w:marRight w:val="0"/>
          <w:marTop w:val="0"/>
          <w:marBottom w:val="0"/>
          <w:divBdr>
            <w:top w:val="none" w:sz="0" w:space="0" w:color="auto"/>
            <w:left w:val="none" w:sz="0" w:space="0" w:color="auto"/>
            <w:bottom w:val="none" w:sz="0" w:space="0" w:color="auto"/>
            <w:right w:val="none" w:sz="0" w:space="0" w:color="auto"/>
          </w:divBdr>
          <w:divsChild>
            <w:div w:id="1335764204">
              <w:marLeft w:val="0"/>
              <w:marRight w:val="0"/>
              <w:marTop w:val="0"/>
              <w:marBottom w:val="0"/>
              <w:divBdr>
                <w:top w:val="none" w:sz="0" w:space="0" w:color="auto"/>
                <w:left w:val="none" w:sz="0" w:space="0" w:color="auto"/>
                <w:bottom w:val="none" w:sz="0" w:space="0" w:color="auto"/>
                <w:right w:val="none" w:sz="0" w:space="0" w:color="auto"/>
              </w:divBdr>
            </w:div>
          </w:divsChild>
        </w:div>
        <w:div w:id="517473778">
          <w:marLeft w:val="0"/>
          <w:marRight w:val="0"/>
          <w:marTop w:val="0"/>
          <w:marBottom w:val="0"/>
          <w:divBdr>
            <w:top w:val="none" w:sz="0" w:space="0" w:color="auto"/>
            <w:left w:val="none" w:sz="0" w:space="0" w:color="auto"/>
            <w:bottom w:val="none" w:sz="0" w:space="0" w:color="auto"/>
            <w:right w:val="none" w:sz="0" w:space="0" w:color="auto"/>
          </w:divBdr>
        </w:div>
        <w:div w:id="529759682">
          <w:marLeft w:val="0"/>
          <w:marRight w:val="0"/>
          <w:marTop w:val="0"/>
          <w:marBottom w:val="0"/>
          <w:divBdr>
            <w:top w:val="none" w:sz="0" w:space="0" w:color="auto"/>
            <w:left w:val="none" w:sz="0" w:space="0" w:color="auto"/>
            <w:bottom w:val="none" w:sz="0" w:space="0" w:color="auto"/>
            <w:right w:val="none" w:sz="0" w:space="0" w:color="auto"/>
          </w:divBdr>
          <w:divsChild>
            <w:div w:id="1668439594">
              <w:marLeft w:val="0"/>
              <w:marRight w:val="0"/>
              <w:marTop w:val="0"/>
              <w:marBottom w:val="0"/>
              <w:divBdr>
                <w:top w:val="none" w:sz="0" w:space="0" w:color="auto"/>
                <w:left w:val="none" w:sz="0" w:space="0" w:color="auto"/>
                <w:bottom w:val="none" w:sz="0" w:space="0" w:color="auto"/>
                <w:right w:val="none" w:sz="0" w:space="0" w:color="auto"/>
              </w:divBdr>
            </w:div>
          </w:divsChild>
        </w:div>
        <w:div w:id="604963236">
          <w:marLeft w:val="0"/>
          <w:marRight w:val="0"/>
          <w:marTop w:val="0"/>
          <w:marBottom w:val="0"/>
          <w:divBdr>
            <w:top w:val="none" w:sz="0" w:space="0" w:color="auto"/>
            <w:left w:val="none" w:sz="0" w:space="0" w:color="auto"/>
            <w:bottom w:val="none" w:sz="0" w:space="0" w:color="auto"/>
            <w:right w:val="none" w:sz="0" w:space="0" w:color="auto"/>
          </w:divBdr>
        </w:div>
        <w:div w:id="672027997">
          <w:marLeft w:val="0"/>
          <w:marRight w:val="0"/>
          <w:marTop w:val="0"/>
          <w:marBottom w:val="0"/>
          <w:divBdr>
            <w:top w:val="none" w:sz="0" w:space="0" w:color="auto"/>
            <w:left w:val="none" w:sz="0" w:space="0" w:color="auto"/>
            <w:bottom w:val="none" w:sz="0" w:space="0" w:color="auto"/>
            <w:right w:val="none" w:sz="0" w:space="0" w:color="auto"/>
          </w:divBdr>
        </w:div>
        <w:div w:id="702167850">
          <w:marLeft w:val="0"/>
          <w:marRight w:val="0"/>
          <w:marTop w:val="0"/>
          <w:marBottom w:val="0"/>
          <w:divBdr>
            <w:top w:val="none" w:sz="0" w:space="0" w:color="auto"/>
            <w:left w:val="none" w:sz="0" w:space="0" w:color="auto"/>
            <w:bottom w:val="none" w:sz="0" w:space="0" w:color="auto"/>
            <w:right w:val="none" w:sz="0" w:space="0" w:color="auto"/>
          </w:divBdr>
          <w:divsChild>
            <w:div w:id="621232437">
              <w:marLeft w:val="0"/>
              <w:marRight w:val="0"/>
              <w:marTop w:val="0"/>
              <w:marBottom w:val="0"/>
              <w:divBdr>
                <w:top w:val="none" w:sz="0" w:space="0" w:color="auto"/>
                <w:left w:val="none" w:sz="0" w:space="0" w:color="auto"/>
                <w:bottom w:val="none" w:sz="0" w:space="0" w:color="auto"/>
                <w:right w:val="none" w:sz="0" w:space="0" w:color="auto"/>
              </w:divBdr>
            </w:div>
          </w:divsChild>
        </w:div>
        <w:div w:id="704983541">
          <w:marLeft w:val="0"/>
          <w:marRight w:val="0"/>
          <w:marTop w:val="0"/>
          <w:marBottom w:val="0"/>
          <w:divBdr>
            <w:top w:val="none" w:sz="0" w:space="0" w:color="auto"/>
            <w:left w:val="none" w:sz="0" w:space="0" w:color="auto"/>
            <w:bottom w:val="none" w:sz="0" w:space="0" w:color="auto"/>
            <w:right w:val="none" w:sz="0" w:space="0" w:color="auto"/>
          </w:divBdr>
        </w:div>
        <w:div w:id="881092017">
          <w:marLeft w:val="0"/>
          <w:marRight w:val="0"/>
          <w:marTop w:val="0"/>
          <w:marBottom w:val="0"/>
          <w:divBdr>
            <w:top w:val="none" w:sz="0" w:space="0" w:color="auto"/>
            <w:left w:val="none" w:sz="0" w:space="0" w:color="auto"/>
            <w:bottom w:val="none" w:sz="0" w:space="0" w:color="auto"/>
            <w:right w:val="none" w:sz="0" w:space="0" w:color="auto"/>
          </w:divBdr>
        </w:div>
        <w:div w:id="885215804">
          <w:marLeft w:val="0"/>
          <w:marRight w:val="0"/>
          <w:marTop w:val="0"/>
          <w:marBottom w:val="0"/>
          <w:divBdr>
            <w:top w:val="none" w:sz="0" w:space="0" w:color="auto"/>
            <w:left w:val="none" w:sz="0" w:space="0" w:color="auto"/>
            <w:bottom w:val="none" w:sz="0" w:space="0" w:color="auto"/>
            <w:right w:val="none" w:sz="0" w:space="0" w:color="auto"/>
          </w:divBdr>
          <w:divsChild>
            <w:div w:id="707489928">
              <w:marLeft w:val="0"/>
              <w:marRight w:val="0"/>
              <w:marTop w:val="0"/>
              <w:marBottom w:val="0"/>
              <w:divBdr>
                <w:top w:val="none" w:sz="0" w:space="0" w:color="auto"/>
                <w:left w:val="none" w:sz="0" w:space="0" w:color="auto"/>
                <w:bottom w:val="none" w:sz="0" w:space="0" w:color="auto"/>
                <w:right w:val="none" w:sz="0" w:space="0" w:color="auto"/>
              </w:divBdr>
            </w:div>
          </w:divsChild>
        </w:div>
        <w:div w:id="891044766">
          <w:marLeft w:val="0"/>
          <w:marRight w:val="0"/>
          <w:marTop w:val="0"/>
          <w:marBottom w:val="0"/>
          <w:divBdr>
            <w:top w:val="none" w:sz="0" w:space="0" w:color="auto"/>
            <w:left w:val="none" w:sz="0" w:space="0" w:color="auto"/>
            <w:bottom w:val="none" w:sz="0" w:space="0" w:color="auto"/>
            <w:right w:val="none" w:sz="0" w:space="0" w:color="auto"/>
          </w:divBdr>
          <w:divsChild>
            <w:div w:id="1050029908">
              <w:marLeft w:val="0"/>
              <w:marRight w:val="0"/>
              <w:marTop w:val="0"/>
              <w:marBottom w:val="0"/>
              <w:divBdr>
                <w:top w:val="none" w:sz="0" w:space="0" w:color="auto"/>
                <w:left w:val="none" w:sz="0" w:space="0" w:color="auto"/>
                <w:bottom w:val="none" w:sz="0" w:space="0" w:color="auto"/>
                <w:right w:val="none" w:sz="0" w:space="0" w:color="auto"/>
              </w:divBdr>
            </w:div>
          </w:divsChild>
        </w:div>
        <w:div w:id="922029831">
          <w:marLeft w:val="0"/>
          <w:marRight w:val="0"/>
          <w:marTop w:val="0"/>
          <w:marBottom w:val="0"/>
          <w:divBdr>
            <w:top w:val="none" w:sz="0" w:space="0" w:color="auto"/>
            <w:left w:val="none" w:sz="0" w:space="0" w:color="auto"/>
            <w:bottom w:val="none" w:sz="0" w:space="0" w:color="auto"/>
            <w:right w:val="none" w:sz="0" w:space="0" w:color="auto"/>
          </w:divBdr>
        </w:div>
        <w:div w:id="951588634">
          <w:marLeft w:val="0"/>
          <w:marRight w:val="0"/>
          <w:marTop w:val="0"/>
          <w:marBottom w:val="0"/>
          <w:divBdr>
            <w:top w:val="none" w:sz="0" w:space="0" w:color="auto"/>
            <w:left w:val="none" w:sz="0" w:space="0" w:color="auto"/>
            <w:bottom w:val="none" w:sz="0" w:space="0" w:color="auto"/>
            <w:right w:val="none" w:sz="0" w:space="0" w:color="auto"/>
          </w:divBdr>
        </w:div>
        <w:div w:id="961227649">
          <w:marLeft w:val="0"/>
          <w:marRight w:val="0"/>
          <w:marTop w:val="0"/>
          <w:marBottom w:val="0"/>
          <w:divBdr>
            <w:top w:val="none" w:sz="0" w:space="0" w:color="auto"/>
            <w:left w:val="none" w:sz="0" w:space="0" w:color="auto"/>
            <w:bottom w:val="none" w:sz="0" w:space="0" w:color="auto"/>
            <w:right w:val="none" w:sz="0" w:space="0" w:color="auto"/>
          </w:divBdr>
        </w:div>
        <w:div w:id="1001393908">
          <w:marLeft w:val="0"/>
          <w:marRight w:val="0"/>
          <w:marTop w:val="0"/>
          <w:marBottom w:val="0"/>
          <w:divBdr>
            <w:top w:val="none" w:sz="0" w:space="0" w:color="auto"/>
            <w:left w:val="none" w:sz="0" w:space="0" w:color="auto"/>
            <w:bottom w:val="none" w:sz="0" w:space="0" w:color="auto"/>
            <w:right w:val="none" w:sz="0" w:space="0" w:color="auto"/>
          </w:divBdr>
        </w:div>
        <w:div w:id="1054894726">
          <w:marLeft w:val="0"/>
          <w:marRight w:val="0"/>
          <w:marTop w:val="0"/>
          <w:marBottom w:val="0"/>
          <w:divBdr>
            <w:top w:val="none" w:sz="0" w:space="0" w:color="auto"/>
            <w:left w:val="none" w:sz="0" w:space="0" w:color="auto"/>
            <w:bottom w:val="none" w:sz="0" w:space="0" w:color="auto"/>
            <w:right w:val="none" w:sz="0" w:space="0" w:color="auto"/>
          </w:divBdr>
        </w:div>
        <w:div w:id="1152790304">
          <w:marLeft w:val="0"/>
          <w:marRight w:val="0"/>
          <w:marTop w:val="0"/>
          <w:marBottom w:val="0"/>
          <w:divBdr>
            <w:top w:val="none" w:sz="0" w:space="0" w:color="auto"/>
            <w:left w:val="none" w:sz="0" w:space="0" w:color="auto"/>
            <w:bottom w:val="none" w:sz="0" w:space="0" w:color="auto"/>
            <w:right w:val="none" w:sz="0" w:space="0" w:color="auto"/>
          </w:divBdr>
        </w:div>
        <w:div w:id="1158686952">
          <w:marLeft w:val="0"/>
          <w:marRight w:val="0"/>
          <w:marTop w:val="0"/>
          <w:marBottom w:val="0"/>
          <w:divBdr>
            <w:top w:val="none" w:sz="0" w:space="0" w:color="auto"/>
            <w:left w:val="none" w:sz="0" w:space="0" w:color="auto"/>
            <w:bottom w:val="none" w:sz="0" w:space="0" w:color="auto"/>
            <w:right w:val="none" w:sz="0" w:space="0" w:color="auto"/>
          </w:divBdr>
          <w:divsChild>
            <w:div w:id="1521817727">
              <w:marLeft w:val="0"/>
              <w:marRight w:val="0"/>
              <w:marTop w:val="0"/>
              <w:marBottom w:val="0"/>
              <w:divBdr>
                <w:top w:val="none" w:sz="0" w:space="0" w:color="auto"/>
                <w:left w:val="none" w:sz="0" w:space="0" w:color="auto"/>
                <w:bottom w:val="none" w:sz="0" w:space="0" w:color="auto"/>
                <w:right w:val="none" w:sz="0" w:space="0" w:color="auto"/>
              </w:divBdr>
            </w:div>
          </w:divsChild>
        </w:div>
        <w:div w:id="1177579494">
          <w:marLeft w:val="0"/>
          <w:marRight w:val="0"/>
          <w:marTop w:val="0"/>
          <w:marBottom w:val="0"/>
          <w:divBdr>
            <w:top w:val="none" w:sz="0" w:space="0" w:color="auto"/>
            <w:left w:val="none" w:sz="0" w:space="0" w:color="auto"/>
            <w:bottom w:val="none" w:sz="0" w:space="0" w:color="auto"/>
            <w:right w:val="none" w:sz="0" w:space="0" w:color="auto"/>
          </w:divBdr>
        </w:div>
        <w:div w:id="1189218904">
          <w:marLeft w:val="0"/>
          <w:marRight w:val="0"/>
          <w:marTop w:val="0"/>
          <w:marBottom w:val="0"/>
          <w:divBdr>
            <w:top w:val="none" w:sz="0" w:space="0" w:color="auto"/>
            <w:left w:val="none" w:sz="0" w:space="0" w:color="auto"/>
            <w:bottom w:val="none" w:sz="0" w:space="0" w:color="auto"/>
            <w:right w:val="none" w:sz="0" w:space="0" w:color="auto"/>
          </w:divBdr>
        </w:div>
        <w:div w:id="1222641490">
          <w:marLeft w:val="0"/>
          <w:marRight w:val="0"/>
          <w:marTop w:val="0"/>
          <w:marBottom w:val="0"/>
          <w:divBdr>
            <w:top w:val="none" w:sz="0" w:space="0" w:color="auto"/>
            <w:left w:val="none" w:sz="0" w:space="0" w:color="auto"/>
            <w:bottom w:val="none" w:sz="0" w:space="0" w:color="auto"/>
            <w:right w:val="none" w:sz="0" w:space="0" w:color="auto"/>
          </w:divBdr>
          <w:divsChild>
            <w:div w:id="469977208">
              <w:marLeft w:val="0"/>
              <w:marRight w:val="0"/>
              <w:marTop w:val="0"/>
              <w:marBottom w:val="0"/>
              <w:divBdr>
                <w:top w:val="none" w:sz="0" w:space="0" w:color="auto"/>
                <w:left w:val="none" w:sz="0" w:space="0" w:color="auto"/>
                <w:bottom w:val="none" w:sz="0" w:space="0" w:color="auto"/>
                <w:right w:val="none" w:sz="0" w:space="0" w:color="auto"/>
              </w:divBdr>
            </w:div>
          </w:divsChild>
        </w:div>
        <w:div w:id="1381441251">
          <w:marLeft w:val="0"/>
          <w:marRight w:val="0"/>
          <w:marTop w:val="0"/>
          <w:marBottom w:val="0"/>
          <w:divBdr>
            <w:top w:val="none" w:sz="0" w:space="0" w:color="auto"/>
            <w:left w:val="none" w:sz="0" w:space="0" w:color="auto"/>
            <w:bottom w:val="none" w:sz="0" w:space="0" w:color="auto"/>
            <w:right w:val="none" w:sz="0" w:space="0" w:color="auto"/>
          </w:divBdr>
          <w:divsChild>
            <w:div w:id="710761107">
              <w:marLeft w:val="0"/>
              <w:marRight w:val="0"/>
              <w:marTop w:val="0"/>
              <w:marBottom w:val="0"/>
              <w:divBdr>
                <w:top w:val="none" w:sz="0" w:space="0" w:color="auto"/>
                <w:left w:val="none" w:sz="0" w:space="0" w:color="auto"/>
                <w:bottom w:val="none" w:sz="0" w:space="0" w:color="auto"/>
                <w:right w:val="none" w:sz="0" w:space="0" w:color="auto"/>
              </w:divBdr>
            </w:div>
          </w:divsChild>
        </w:div>
        <w:div w:id="1411385935">
          <w:marLeft w:val="0"/>
          <w:marRight w:val="0"/>
          <w:marTop w:val="0"/>
          <w:marBottom w:val="0"/>
          <w:divBdr>
            <w:top w:val="none" w:sz="0" w:space="0" w:color="auto"/>
            <w:left w:val="none" w:sz="0" w:space="0" w:color="auto"/>
            <w:bottom w:val="none" w:sz="0" w:space="0" w:color="auto"/>
            <w:right w:val="none" w:sz="0" w:space="0" w:color="auto"/>
          </w:divBdr>
          <w:divsChild>
            <w:div w:id="1061370469">
              <w:marLeft w:val="0"/>
              <w:marRight w:val="0"/>
              <w:marTop w:val="0"/>
              <w:marBottom w:val="0"/>
              <w:divBdr>
                <w:top w:val="none" w:sz="0" w:space="0" w:color="auto"/>
                <w:left w:val="none" w:sz="0" w:space="0" w:color="auto"/>
                <w:bottom w:val="none" w:sz="0" w:space="0" w:color="auto"/>
                <w:right w:val="none" w:sz="0" w:space="0" w:color="auto"/>
              </w:divBdr>
            </w:div>
          </w:divsChild>
        </w:div>
        <w:div w:id="1439831831">
          <w:marLeft w:val="0"/>
          <w:marRight w:val="0"/>
          <w:marTop w:val="0"/>
          <w:marBottom w:val="0"/>
          <w:divBdr>
            <w:top w:val="none" w:sz="0" w:space="0" w:color="auto"/>
            <w:left w:val="none" w:sz="0" w:space="0" w:color="auto"/>
            <w:bottom w:val="none" w:sz="0" w:space="0" w:color="auto"/>
            <w:right w:val="none" w:sz="0" w:space="0" w:color="auto"/>
          </w:divBdr>
          <w:divsChild>
            <w:div w:id="1727950221">
              <w:marLeft w:val="0"/>
              <w:marRight w:val="0"/>
              <w:marTop w:val="0"/>
              <w:marBottom w:val="0"/>
              <w:divBdr>
                <w:top w:val="none" w:sz="0" w:space="0" w:color="auto"/>
                <w:left w:val="none" w:sz="0" w:space="0" w:color="auto"/>
                <w:bottom w:val="none" w:sz="0" w:space="0" w:color="auto"/>
                <w:right w:val="none" w:sz="0" w:space="0" w:color="auto"/>
              </w:divBdr>
            </w:div>
          </w:divsChild>
        </w:div>
        <w:div w:id="1477869363">
          <w:marLeft w:val="0"/>
          <w:marRight w:val="0"/>
          <w:marTop w:val="0"/>
          <w:marBottom w:val="0"/>
          <w:divBdr>
            <w:top w:val="none" w:sz="0" w:space="0" w:color="auto"/>
            <w:left w:val="none" w:sz="0" w:space="0" w:color="auto"/>
            <w:bottom w:val="none" w:sz="0" w:space="0" w:color="auto"/>
            <w:right w:val="none" w:sz="0" w:space="0" w:color="auto"/>
          </w:divBdr>
          <w:divsChild>
            <w:div w:id="1541893270">
              <w:marLeft w:val="0"/>
              <w:marRight w:val="0"/>
              <w:marTop w:val="0"/>
              <w:marBottom w:val="0"/>
              <w:divBdr>
                <w:top w:val="none" w:sz="0" w:space="0" w:color="auto"/>
                <w:left w:val="none" w:sz="0" w:space="0" w:color="auto"/>
                <w:bottom w:val="none" w:sz="0" w:space="0" w:color="auto"/>
                <w:right w:val="none" w:sz="0" w:space="0" w:color="auto"/>
              </w:divBdr>
            </w:div>
          </w:divsChild>
        </w:div>
        <w:div w:id="1548756085">
          <w:marLeft w:val="0"/>
          <w:marRight w:val="0"/>
          <w:marTop w:val="0"/>
          <w:marBottom w:val="0"/>
          <w:divBdr>
            <w:top w:val="none" w:sz="0" w:space="0" w:color="auto"/>
            <w:left w:val="none" w:sz="0" w:space="0" w:color="auto"/>
            <w:bottom w:val="none" w:sz="0" w:space="0" w:color="auto"/>
            <w:right w:val="none" w:sz="0" w:space="0" w:color="auto"/>
          </w:divBdr>
          <w:divsChild>
            <w:div w:id="507326056">
              <w:marLeft w:val="0"/>
              <w:marRight w:val="0"/>
              <w:marTop w:val="0"/>
              <w:marBottom w:val="0"/>
              <w:divBdr>
                <w:top w:val="none" w:sz="0" w:space="0" w:color="auto"/>
                <w:left w:val="none" w:sz="0" w:space="0" w:color="auto"/>
                <w:bottom w:val="none" w:sz="0" w:space="0" w:color="auto"/>
                <w:right w:val="none" w:sz="0" w:space="0" w:color="auto"/>
              </w:divBdr>
            </w:div>
          </w:divsChild>
        </w:div>
        <w:div w:id="1582567948">
          <w:marLeft w:val="0"/>
          <w:marRight w:val="0"/>
          <w:marTop w:val="0"/>
          <w:marBottom w:val="0"/>
          <w:divBdr>
            <w:top w:val="none" w:sz="0" w:space="0" w:color="auto"/>
            <w:left w:val="none" w:sz="0" w:space="0" w:color="auto"/>
            <w:bottom w:val="none" w:sz="0" w:space="0" w:color="auto"/>
            <w:right w:val="none" w:sz="0" w:space="0" w:color="auto"/>
          </w:divBdr>
        </w:div>
        <w:div w:id="1633753260">
          <w:marLeft w:val="0"/>
          <w:marRight w:val="0"/>
          <w:marTop w:val="0"/>
          <w:marBottom w:val="0"/>
          <w:divBdr>
            <w:top w:val="none" w:sz="0" w:space="0" w:color="auto"/>
            <w:left w:val="none" w:sz="0" w:space="0" w:color="auto"/>
            <w:bottom w:val="none" w:sz="0" w:space="0" w:color="auto"/>
            <w:right w:val="none" w:sz="0" w:space="0" w:color="auto"/>
          </w:divBdr>
        </w:div>
        <w:div w:id="1768308927">
          <w:marLeft w:val="0"/>
          <w:marRight w:val="0"/>
          <w:marTop w:val="0"/>
          <w:marBottom w:val="0"/>
          <w:divBdr>
            <w:top w:val="none" w:sz="0" w:space="0" w:color="auto"/>
            <w:left w:val="none" w:sz="0" w:space="0" w:color="auto"/>
            <w:bottom w:val="none" w:sz="0" w:space="0" w:color="auto"/>
            <w:right w:val="none" w:sz="0" w:space="0" w:color="auto"/>
          </w:divBdr>
          <w:divsChild>
            <w:div w:id="2083940208">
              <w:marLeft w:val="0"/>
              <w:marRight w:val="0"/>
              <w:marTop w:val="0"/>
              <w:marBottom w:val="0"/>
              <w:divBdr>
                <w:top w:val="none" w:sz="0" w:space="0" w:color="auto"/>
                <w:left w:val="none" w:sz="0" w:space="0" w:color="auto"/>
                <w:bottom w:val="none" w:sz="0" w:space="0" w:color="auto"/>
                <w:right w:val="none" w:sz="0" w:space="0" w:color="auto"/>
              </w:divBdr>
            </w:div>
          </w:divsChild>
        </w:div>
        <w:div w:id="1810589873">
          <w:marLeft w:val="0"/>
          <w:marRight w:val="0"/>
          <w:marTop w:val="0"/>
          <w:marBottom w:val="0"/>
          <w:divBdr>
            <w:top w:val="none" w:sz="0" w:space="0" w:color="auto"/>
            <w:left w:val="none" w:sz="0" w:space="0" w:color="auto"/>
            <w:bottom w:val="none" w:sz="0" w:space="0" w:color="auto"/>
            <w:right w:val="none" w:sz="0" w:space="0" w:color="auto"/>
          </w:divBdr>
        </w:div>
        <w:div w:id="1843469409">
          <w:marLeft w:val="0"/>
          <w:marRight w:val="0"/>
          <w:marTop w:val="0"/>
          <w:marBottom w:val="0"/>
          <w:divBdr>
            <w:top w:val="none" w:sz="0" w:space="0" w:color="auto"/>
            <w:left w:val="none" w:sz="0" w:space="0" w:color="auto"/>
            <w:bottom w:val="none" w:sz="0" w:space="0" w:color="auto"/>
            <w:right w:val="none" w:sz="0" w:space="0" w:color="auto"/>
          </w:divBdr>
          <w:divsChild>
            <w:div w:id="432014419">
              <w:marLeft w:val="0"/>
              <w:marRight w:val="0"/>
              <w:marTop w:val="0"/>
              <w:marBottom w:val="0"/>
              <w:divBdr>
                <w:top w:val="none" w:sz="0" w:space="0" w:color="auto"/>
                <w:left w:val="none" w:sz="0" w:space="0" w:color="auto"/>
                <w:bottom w:val="none" w:sz="0" w:space="0" w:color="auto"/>
                <w:right w:val="none" w:sz="0" w:space="0" w:color="auto"/>
              </w:divBdr>
            </w:div>
          </w:divsChild>
        </w:div>
        <w:div w:id="1881211613">
          <w:marLeft w:val="0"/>
          <w:marRight w:val="0"/>
          <w:marTop w:val="0"/>
          <w:marBottom w:val="0"/>
          <w:divBdr>
            <w:top w:val="none" w:sz="0" w:space="0" w:color="auto"/>
            <w:left w:val="none" w:sz="0" w:space="0" w:color="auto"/>
            <w:bottom w:val="none" w:sz="0" w:space="0" w:color="auto"/>
            <w:right w:val="none" w:sz="0" w:space="0" w:color="auto"/>
          </w:divBdr>
          <w:divsChild>
            <w:div w:id="412508994">
              <w:marLeft w:val="0"/>
              <w:marRight w:val="0"/>
              <w:marTop w:val="0"/>
              <w:marBottom w:val="0"/>
              <w:divBdr>
                <w:top w:val="none" w:sz="0" w:space="0" w:color="auto"/>
                <w:left w:val="none" w:sz="0" w:space="0" w:color="auto"/>
                <w:bottom w:val="none" w:sz="0" w:space="0" w:color="auto"/>
                <w:right w:val="none" w:sz="0" w:space="0" w:color="auto"/>
              </w:divBdr>
            </w:div>
          </w:divsChild>
        </w:div>
        <w:div w:id="1894611365">
          <w:marLeft w:val="0"/>
          <w:marRight w:val="0"/>
          <w:marTop w:val="0"/>
          <w:marBottom w:val="0"/>
          <w:divBdr>
            <w:top w:val="none" w:sz="0" w:space="0" w:color="auto"/>
            <w:left w:val="none" w:sz="0" w:space="0" w:color="auto"/>
            <w:bottom w:val="none" w:sz="0" w:space="0" w:color="auto"/>
            <w:right w:val="none" w:sz="0" w:space="0" w:color="auto"/>
          </w:divBdr>
          <w:divsChild>
            <w:div w:id="163595588">
              <w:marLeft w:val="0"/>
              <w:marRight w:val="0"/>
              <w:marTop w:val="0"/>
              <w:marBottom w:val="0"/>
              <w:divBdr>
                <w:top w:val="none" w:sz="0" w:space="0" w:color="auto"/>
                <w:left w:val="none" w:sz="0" w:space="0" w:color="auto"/>
                <w:bottom w:val="none" w:sz="0" w:space="0" w:color="auto"/>
                <w:right w:val="none" w:sz="0" w:space="0" w:color="auto"/>
              </w:divBdr>
            </w:div>
          </w:divsChild>
        </w:div>
        <w:div w:id="1994751389">
          <w:marLeft w:val="0"/>
          <w:marRight w:val="0"/>
          <w:marTop w:val="0"/>
          <w:marBottom w:val="0"/>
          <w:divBdr>
            <w:top w:val="none" w:sz="0" w:space="0" w:color="auto"/>
            <w:left w:val="none" w:sz="0" w:space="0" w:color="auto"/>
            <w:bottom w:val="none" w:sz="0" w:space="0" w:color="auto"/>
            <w:right w:val="none" w:sz="0" w:space="0" w:color="auto"/>
          </w:divBdr>
        </w:div>
        <w:div w:id="2036685326">
          <w:marLeft w:val="0"/>
          <w:marRight w:val="0"/>
          <w:marTop w:val="0"/>
          <w:marBottom w:val="0"/>
          <w:divBdr>
            <w:top w:val="none" w:sz="0" w:space="0" w:color="auto"/>
            <w:left w:val="none" w:sz="0" w:space="0" w:color="auto"/>
            <w:bottom w:val="none" w:sz="0" w:space="0" w:color="auto"/>
            <w:right w:val="none" w:sz="0" w:space="0" w:color="auto"/>
          </w:divBdr>
        </w:div>
        <w:div w:id="2060937431">
          <w:marLeft w:val="0"/>
          <w:marRight w:val="0"/>
          <w:marTop w:val="0"/>
          <w:marBottom w:val="0"/>
          <w:divBdr>
            <w:top w:val="none" w:sz="0" w:space="0" w:color="auto"/>
            <w:left w:val="none" w:sz="0" w:space="0" w:color="auto"/>
            <w:bottom w:val="none" w:sz="0" w:space="0" w:color="auto"/>
            <w:right w:val="none" w:sz="0" w:space="0" w:color="auto"/>
          </w:divBdr>
        </w:div>
        <w:div w:id="2094279934">
          <w:marLeft w:val="0"/>
          <w:marRight w:val="0"/>
          <w:marTop w:val="0"/>
          <w:marBottom w:val="0"/>
          <w:divBdr>
            <w:top w:val="none" w:sz="0" w:space="0" w:color="auto"/>
            <w:left w:val="none" w:sz="0" w:space="0" w:color="auto"/>
            <w:bottom w:val="none" w:sz="0" w:space="0" w:color="auto"/>
            <w:right w:val="none" w:sz="0" w:space="0" w:color="auto"/>
          </w:divBdr>
          <w:divsChild>
            <w:div w:id="141663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5783">
      <w:bodyDiv w:val="1"/>
      <w:marLeft w:val="0"/>
      <w:marRight w:val="0"/>
      <w:marTop w:val="0"/>
      <w:marBottom w:val="0"/>
      <w:divBdr>
        <w:top w:val="none" w:sz="0" w:space="0" w:color="auto"/>
        <w:left w:val="none" w:sz="0" w:space="0" w:color="auto"/>
        <w:bottom w:val="none" w:sz="0" w:space="0" w:color="auto"/>
        <w:right w:val="none" w:sz="0" w:space="0" w:color="auto"/>
      </w:divBdr>
    </w:div>
    <w:div w:id="121580557">
      <w:bodyDiv w:val="1"/>
      <w:marLeft w:val="0"/>
      <w:marRight w:val="0"/>
      <w:marTop w:val="0"/>
      <w:marBottom w:val="0"/>
      <w:divBdr>
        <w:top w:val="none" w:sz="0" w:space="0" w:color="auto"/>
        <w:left w:val="none" w:sz="0" w:space="0" w:color="auto"/>
        <w:bottom w:val="none" w:sz="0" w:space="0" w:color="auto"/>
        <w:right w:val="none" w:sz="0" w:space="0" w:color="auto"/>
      </w:divBdr>
    </w:div>
    <w:div w:id="121654213">
      <w:bodyDiv w:val="1"/>
      <w:marLeft w:val="0"/>
      <w:marRight w:val="0"/>
      <w:marTop w:val="0"/>
      <w:marBottom w:val="0"/>
      <w:divBdr>
        <w:top w:val="none" w:sz="0" w:space="0" w:color="auto"/>
        <w:left w:val="none" w:sz="0" w:space="0" w:color="auto"/>
        <w:bottom w:val="none" w:sz="0" w:space="0" w:color="auto"/>
        <w:right w:val="none" w:sz="0" w:space="0" w:color="auto"/>
      </w:divBdr>
    </w:div>
    <w:div w:id="122047360">
      <w:bodyDiv w:val="1"/>
      <w:marLeft w:val="0"/>
      <w:marRight w:val="0"/>
      <w:marTop w:val="0"/>
      <w:marBottom w:val="0"/>
      <w:divBdr>
        <w:top w:val="none" w:sz="0" w:space="0" w:color="auto"/>
        <w:left w:val="none" w:sz="0" w:space="0" w:color="auto"/>
        <w:bottom w:val="none" w:sz="0" w:space="0" w:color="auto"/>
        <w:right w:val="none" w:sz="0" w:space="0" w:color="auto"/>
      </w:divBdr>
    </w:div>
    <w:div w:id="127289113">
      <w:bodyDiv w:val="1"/>
      <w:marLeft w:val="0"/>
      <w:marRight w:val="0"/>
      <w:marTop w:val="0"/>
      <w:marBottom w:val="0"/>
      <w:divBdr>
        <w:top w:val="none" w:sz="0" w:space="0" w:color="auto"/>
        <w:left w:val="none" w:sz="0" w:space="0" w:color="auto"/>
        <w:bottom w:val="none" w:sz="0" w:space="0" w:color="auto"/>
        <w:right w:val="none" w:sz="0" w:space="0" w:color="auto"/>
      </w:divBdr>
    </w:div>
    <w:div w:id="128863902">
      <w:bodyDiv w:val="1"/>
      <w:marLeft w:val="0"/>
      <w:marRight w:val="0"/>
      <w:marTop w:val="0"/>
      <w:marBottom w:val="0"/>
      <w:divBdr>
        <w:top w:val="none" w:sz="0" w:space="0" w:color="auto"/>
        <w:left w:val="none" w:sz="0" w:space="0" w:color="auto"/>
        <w:bottom w:val="none" w:sz="0" w:space="0" w:color="auto"/>
        <w:right w:val="none" w:sz="0" w:space="0" w:color="auto"/>
      </w:divBdr>
      <w:divsChild>
        <w:div w:id="327711880">
          <w:marLeft w:val="0"/>
          <w:marRight w:val="0"/>
          <w:marTop w:val="0"/>
          <w:marBottom w:val="0"/>
          <w:divBdr>
            <w:top w:val="none" w:sz="0" w:space="0" w:color="auto"/>
            <w:left w:val="none" w:sz="0" w:space="0" w:color="auto"/>
            <w:bottom w:val="none" w:sz="0" w:space="0" w:color="auto"/>
            <w:right w:val="none" w:sz="0" w:space="0" w:color="auto"/>
          </w:divBdr>
          <w:divsChild>
            <w:div w:id="435251721">
              <w:marLeft w:val="0"/>
              <w:marRight w:val="0"/>
              <w:marTop w:val="0"/>
              <w:marBottom w:val="0"/>
              <w:divBdr>
                <w:top w:val="none" w:sz="0" w:space="0" w:color="auto"/>
                <w:left w:val="none" w:sz="0" w:space="0" w:color="auto"/>
                <w:bottom w:val="none" w:sz="0" w:space="0" w:color="auto"/>
                <w:right w:val="none" w:sz="0" w:space="0" w:color="auto"/>
              </w:divBdr>
              <w:divsChild>
                <w:div w:id="149564413">
                  <w:marLeft w:val="-199"/>
                  <w:marRight w:val="-199"/>
                  <w:marTop w:val="0"/>
                  <w:marBottom w:val="0"/>
                  <w:divBdr>
                    <w:top w:val="none" w:sz="0" w:space="0" w:color="auto"/>
                    <w:left w:val="none" w:sz="0" w:space="0" w:color="auto"/>
                    <w:bottom w:val="none" w:sz="0" w:space="0" w:color="auto"/>
                    <w:right w:val="none" w:sz="0" w:space="0" w:color="auto"/>
                  </w:divBdr>
                  <w:divsChild>
                    <w:div w:id="2047095431">
                      <w:marLeft w:val="5103"/>
                      <w:marRight w:val="203"/>
                      <w:marTop w:val="0"/>
                      <w:marBottom w:val="0"/>
                      <w:divBdr>
                        <w:top w:val="none" w:sz="0" w:space="0" w:color="auto"/>
                        <w:left w:val="none" w:sz="0" w:space="0" w:color="auto"/>
                        <w:bottom w:val="none" w:sz="0" w:space="0" w:color="auto"/>
                        <w:right w:val="none" w:sz="0" w:space="0" w:color="auto"/>
                      </w:divBdr>
                      <w:divsChild>
                        <w:div w:id="194414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5813695">
          <w:marLeft w:val="0"/>
          <w:marRight w:val="0"/>
          <w:marTop w:val="0"/>
          <w:marBottom w:val="0"/>
          <w:divBdr>
            <w:top w:val="none" w:sz="0" w:space="0" w:color="auto"/>
            <w:left w:val="none" w:sz="0" w:space="0" w:color="auto"/>
            <w:bottom w:val="none" w:sz="0" w:space="0" w:color="auto"/>
            <w:right w:val="none" w:sz="0" w:space="0" w:color="auto"/>
          </w:divBdr>
          <w:divsChild>
            <w:div w:id="57021620">
              <w:marLeft w:val="0"/>
              <w:marRight w:val="0"/>
              <w:marTop w:val="0"/>
              <w:marBottom w:val="0"/>
              <w:divBdr>
                <w:top w:val="none" w:sz="0" w:space="0" w:color="auto"/>
                <w:left w:val="none" w:sz="0" w:space="0" w:color="auto"/>
                <w:bottom w:val="none" w:sz="0" w:space="0" w:color="auto"/>
                <w:right w:val="none" w:sz="0" w:space="0" w:color="auto"/>
              </w:divBdr>
              <w:divsChild>
                <w:div w:id="1042051263">
                  <w:marLeft w:val="-199"/>
                  <w:marRight w:val="-199"/>
                  <w:marTop w:val="0"/>
                  <w:marBottom w:val="0"/>
                  <w:divBdr>
                    <w:top w:val="none" w:sz="0" w:space="0" w:color="auto"/>
                    <w:left w:val="none" w:sz="0" w:space="0" w:color="auto"/>
                    <w:bottom w:val="none" w:sz="0" w:space="0" w:color="auto"/>
                    <w:right w:val="none" w:sz="0" w:space="0" w:color="auto"/>
                  </w:divBdr>
                  <w:divsChild>
                    <w:div w:id="740299655">
                      <w:marLeft w:val="5103"/>
                      <w:marRight w:val="203"/>
                      <w:marTop w:val="0"/>
                      <w:marBottom w:val="0"/>
                      <w:divBdr>
                        <w:top w:val="none" w:sz="0" w:space="0" w:color="auto"/>
                        <w:left w:val="none" w:sz="0" w:space="0" w:color="auto"/>
                        <w:bottom w:val="none" w:sz="0" w:space="0" w:color="auto"/>
                        <w:right w:val="none" w:sz="0" w:space="0" w:color="auto"/>
                      </w:divBdr>
                      <w:divsChild>
                        <w:div w:id="115599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588885">
          <w:marLeft w:val="0"/>
          <w:marRight w:val="0"/>
          <w:marTop w:val="0"/>
          <w:marBottom w:val="0"/>
          <w:divBdr>
            <w:top w:val="none" w:sz="0" w:space="0" w:color="auto"/>
            <w:left w:val="none" w:sz="0" w:space="0" w:color="auto"/>
            <w:bottom w:val="none" w:sz="0" w:space="0" w:color="auto"/>
            <w:right w:val="none" w:sz="0" w:space="0" w:color="auto"/>
          </w:divBdr>
          <w:divsChild>
            <w:div w:id="737558177">
              <w:marLeft w:val="0"/>
              <w:marRight w:val="0"/>
              <w:marTop w:val="0"/>
              <w:marBottom w:val="0"/>
              <w:divBdr>
                <w:top w:val="none" w:sz="0" w:space="0" w:color="auto"/>
                <w:left w:val="none" w:sz="0" w:space="0" w:color="auto"/>
                <w:bottom w:val="none" w:sz="0" w:space="0" w:color="auto"/>
                <w:right w:val="none" w:sz="0" w:space="0" w:color="auto"/>
              </w:divBdr>
              <w:divsChild>
                <w:div w:id="920872918">
                  <w:marLeft w:val="-199"/>
                  <w:marRight w:val="-199"/>
                  <w:marTop w:val="0"/>
                  <w:marBottom w:val="0"/>
                  <w:divBdr>
                    <w:top w:val="none" w:sz="0" w:space="0" w:color="auto"/>
                    <w:left w:val="none" w:sz="0" w:space="0" w:color="auto"/>
                    <w:bottom w:val="none" w:sz="0" w:space="0" w:color="auto"/>
                    <w:right w:val="none" w:sz="0" w:space="0" w:color="auto"/>
                  </w:divBdr>
                  <w:divsChild>
                    <w:div w:id="1530407373">
                      <w:marLeft w:val="5103"/>
                      <w:marRight w:val="203"/>
                      <w:marTop w:val="0"/>
                      <w:marBottom w:val="0"/>
                      <w:divBdr>
                        <w:top w:val="none" w:sz="0" w:space="0" w:color="auto"/>
                        <w:left w:val="none" w:sz="0" w:space="0" w:color="auto"/>
                        <w:bottom w:val="none" w:sz="0" w:space="0" w:color="auto"/>
                        <w:right w:val="none" w:sz="0" w:space="0" w:color="auto"/>
                      </w:divBdr>
                      <w:divsChild>
                        <w:div w:id="45837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8164161">
          <w:marLeft w:val="0"/>
          <w:marRight w:val="0"/>
          <w:marTop w:val="0"/>
          <w:marBottom w:val="0"/>
          <w:divBdr>
            <w:top w:val="none" w:sz="0" w:space="0" w:color="auto"/>
            <w:left w:val="none" w:sz="0" w:space="0" w:color="auto"/>
            <w:bottom w:val="none" w:sz="0" w:space="0" w:color="auto"/>
            <w:right w:val="none" w:sz="0" w:space="0" w:color="auto"/>
          </w:divBdr>
          <w:divsChild>
            <w:div w:id="1030885369">
              <w:marLeft w:val="0"/>
              <w:marRight w:val="0"/>
              <w:marTop w:val="0"/>
              <w:marBottom w:val="0"/>
              <w:divBdr>
                <w:top w:val="none" w:sz="0" w:space="0" w:color="auto"/>
                <w:left w:val="none" w:sz="0" w:space="0" w:color="auto"/>
                <w:bottom w:val="none" w:sz="0" w:space="0" w:color="auto"/>
                <w:right w:val="none" w:sz="0" w:space="0" w:color="auto"/>
              </w:divBdr>
              <w:divsChild>
                <w:div w:id="1544363368">
                  <w:marLeft w:val="-199"/>
                  <w:marRight w:val="-199"/>
                  <w:marTop w:val="0"/>
                  <w:marBottom w:val="0"/>
                  <w:divBdr>
                    <w:top w:val="none" w:sz="0" w:space="0" w:color="auto"/>
                    <w:left w:val="none" w:sz="0" w:space="0" w:color="auto"/>
                    <w:bottom w:val="none" w:sz="0" w:space="0" w:color="auto"/>
                    <w:right w:val="none" w:sz="0" w:space="0" w:color="auto"/>
                  </w:divBdr>
                  <w:divsChild>
                    <w:div w:id="303047825">
                      <w:marLeft w:val="5103"/>
                      <w:marRight w:val="203"/>
                      <w:marTop w:val="0"/>
                      <w:marBottom w:val="0"/>
                      <w:divBdr>
                        <w:top w:val="none" w:sz="0" w:space="0" w:color="auto"/>
                        <w:left w:val="none" w:sz="0" w:space="0" w:color="auto"/>
                        <w:bottom w:val="none" w:sz="0" w:space="0" w:color="auto"/>
                        <w:right w:val="none" w:sz="0" w:space="0" w:color="auto"/>
                      </w:divBdr>
                      <w:divsChild>
                        <w:div w:id="53943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149115">
          <w:marLeft w:val="0"/>
          <w:marRight w:val="0"/>
          <w:marTop w:val="0"/>
          <w:marBottom w:val="0"/>
          <w:divBdr>
            <w:top w:val="none" w:sz="0" w:space="0" w:color="auto"/>
            <w:left w:val="none" w:sz="0" w:space="0" w:color="auto"/>
            <w:bottom w:val="none" w:sz="0" w:space="0" w:color="auto"/>
            <w:right w:val="none" w:sz="0" w:space="0" w:color="auto"/>
          </w:divBdr>
          <w:divsChild>
            <w:div w:id="1011221687">
              <w:marLeft w:val="0"/>
              <w:marRight w:val="0"/>
              <w:marTop w:val="0"/>
              <w:marBottom w:val="0"/>
              <w:divBdr>
                <w:top w:val="none" w:sz="0" w:space="0" w:color="auto"/>
                <w:left w:val="none" w:sz="0" w:space="0" w:color="auto"/>
                <w:bottom w:val="none" w:sz="0" w:space="0" w:color="auto"/>
                <w:right w:val="none" w:sz="0" w:space="0" w:color="auto"/>
              </w:divBdr>
              <w:divsChild>
                <w:div w:id="396636769">
                  <w:marLeft w:val="-199"/>
                  <w:marRight w:val="-199"/>
                  <w:marTop w:val="0"/>
                  <w:marBottom w:val="0"/>
                  <w:divBdr>
                    <w:top w:val="none" w:sz="0" w:space="0" w:color="auto"/>
                    <w:left w:val="none" w:sz="0" w:space="0" w:color="auto"/>
                    <w:bottom w:val="none" w:sz="0" w:space="0" w:color="auto"/>
                    <w:right w:val="none" w:sz="0" w:space="0" w:color="auto"/>
                  </w:divBdr>
                  <w:divsChild>
                    <w:div w:id="124467368">
                      <w:marLeft w:val="5103"/>
                      <w:marRight w:val="203"/>
                      <w:marTop w:val="0"/>
                      <w:marBottom w:val="0"/>
                      <w:divBdr>
                        <w:top w:val="none" w:sz="0" w:space="0" w:color="auto"/>
                        <w:left w:val="none" w:sz="0" w:space="0" w:color="auto"/>
                        <w:bottom w:val="none" w:sz="0" w:space="0" w:color="auto"/>
                        <w:right w:val="none" w:sz="0" w:space="0" w:color="auto"/>
                      </w:divBdr>
                      <w:divsChild>
                        <w:div w:id="54036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7195107">
          <w:marLeft w:val="0"/>
          <w:marRight w:val="0"/>
          <w:marTop w:val="0"/>
          <w:marBottom w:val="0"/>
          <w:divBdr>
            <w:top w:val="none" w:sz="0" w:space="0" w:color="auto"/>
            <w:left w:val="none" w:sz="0" w:space="0" w:color="auto"/>
            <w:bottom w:val="none" w:sz="0" w:space="0" w:color="auto"/>
            <w:right w:val="none" w:sz="0" w:space="0" w:color="auto"/>
          </w:divBdr>
          <w:divsChild>
            <w:div w:id="552889374">
              <w:marLeft w:val="0"/>
              <w:marRight w:val="0"/>
              <w:marTop w:val="0"/>
              <w:marBottom w:val="0"/>
              <w:divBdr>
                <w:top w:val="none" w:sz="0" w:space="0" w:color="auto"/>
                <w:left w:val="none" w:sz="0" w:space="0" w:color="auto"/>
                <w:bottom w:val="none" w:sz="0" w:space="0" w:color="auto"/>
                <w:right w:val="none" w:sz="0" w:space="0" w:color="auto"/>
              </w:divBdr>
              <w:divsChild>
                <w:div w:id="639386122">
                  <w:marLeft w:val="-199"/>
                  <w:marRight w:val="-199"/>
                  <w:marTop w:val="0"/>
                  <w:marBottom w:val="0"/>
                  <w:divBdr>
                    <w:top w:val="none" w:sz="0" w:space="0" w:color="auto"/>
                    <w:left w:val="none" w:sz="0" w:space="0" w:color="auto"/>
                    <w:bottom w:val="none" w:sz="0" w:space="0" w:color="auto"/>
                    <w:right w:val="none" w:sz="0" w:space="0" w:color="auto"/>
                  </w:divBdr>
                  <w:divsChild>
                    <w:div w:id="1259288287">
                      <w:marLeft w:val="5103"/>
                      <w:marRight w:val="203"/>
                      <w:marTop w:val="0"/>
                      <w:marBottom w:val="0"/>
                      <w:divBdr>
                        <w:top w:val="none" w:sz="0" w:space="0" w:color="auto"/>
                        <w:left w:val="none" w:sz="0" w:space="0" w:color="auto"/>
                        <w:bottom w:val="none" w:sz="0" w:space="0" w:color="auto"/>
                        <w:right w:val="none" w:sz="0" w:space="0" w:color="auto"/>
                      </w:divBdr>
                      <w:divsChild>
                        <w:div w:id="21064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189697">
      <w:bodyDiv w:val="1"/>
      <w:marLeft w:val="0"/>
      <w:marRight w:val="0"/>
      <w:marTop w:val="0"/>
      <w:marBottom w:val="0"/>
      <w:divBdr>
        <w:top w:val="none" w:sz="0" w:space="0" w:color="auto"/>
        <w:left w:val="none" w:sz="0" w:space="0" w:color="auto"/>
        <w:bottom w:val="none" w:sz="0" w:space="0" w:color="auto"/>
        <w:right w:val="none" w:sz="0" w:space="0" w:color="auto"/>
      </w:divBdr>
      <w:divsChild>
        <w:div w:id="1023285047">
          <w:blockQuote w:val="1"/>
          <w:marLeft w:val="0"/>
          <w:marRight w:val="0"/>
          <w:marTop w:val="0"/>
          <w:marBottom w:val="300"/>
          <w:divBdr>
            <w:top w:val="none" w:sz="0" w:space="0" w:color="auto"/>
            <w:left w:val="single" w:sz="36" w:space="15" w:color="EEEEEE"/>
            <w:bottom w:val="none" w:sz="0" w:space="0" w:color="auto"/>
            <w:right w:val="none" w:sz="0" w:space="0" w:color="auto"/>
          </w:divBdr>
        </w:div>
        <w:div w:id="1050883993">
          <w:marLeft w:val="0"/>
          <w:marRight w:val="0"/>
          <w:marTop w:val="0"/>
          <w:marBottom w:val="0"/>
          <w:divBdr>
            <w:top w:val="none" w:sz="0" w:space="0" w:color="auto"/>
            <w:left w:val="none" w:sz="0" w:space="0" w:color="auto"/>
            <w:bottom w:val="none" w:sz="0" w:space="0" w:color="auto"/>
            <w:right w:val="none" w:sz="0" w:space="0" w:color="auto"/>
          </w:divBdr>
        </w:div>
        <w:div w:id="1159273273">
          <w:blockQuote w:val="1"/>
          <w:marLeft w:val="0"/>
          <w:marRight w:val="0"/>
          <w:marTop w:val="0"/>
          <w:marBottom w:val="300"/>
          <w:divBdr>
            <w:top w:val="none" w:sz="0" w:space="0" w:color="auto"/>
            <w:left w:val="single" w:sz="36" w:space="15" w:color="EEEEEE"/>
            <w:bottom w:val="none" w:sz="0" w:space="0" w:color="auto"/>
            <w:right w:val="none" w:sz="0" w:space="0" w:color="auto"/>
          </w:divBdr>
        </w:div>
        <w:div w:id="1371688537">
          <w:marLeft w:val="0"/>
          <w:marRight w:val="0"/>
          <w:marTop w:val="0"/>
          <w:marBottom w:val="0"/>
          <w:divBdr>
            <w:top w:val="none" w:sz="0" w:space="0" w:color="auto"/>
            <w:left w:val="none" w:sz="0" w:space="0" w:color="auto"/>
            <w:bottom w:val="none" w:sz="0" w:space="0" w:color="auto"/>
            <w:right w:val="none" w:sz="0" w:space="0" w:color="auto"/>
          </w:divBdr>
        </w:div>
      </w:divsChild>
    </w:div>
    <w:div w:id="142045709">
      <w:bodyDiv w:val="1"/>
      <w:marLeft w:val="0"/>
      <w:marRight w:val="0"/>
      <w:marTop w:val="0"/>
      <w:marBottom w:val="0"/>
      <w:divBdr>
        <w:top w:val="none" w:sz="0" w:space="0" w:color="auto"/>
        <w:left w:val="none" w:sz="0" w:space="0" w:color="auto"/>
        <w:bottom w:val="none" w:sz="0" w:space="0" w:color="auto"/>
        <w:right w:val="none" w:sz="0" w:space="0" w:color="auto"/>
      </w:divBdr>
      <w:divsChild>
        <w:div w:id="52898511">
          <w:marLeft w:val="0"/>
          <w:marRight w:val="0"/>
          <w:marTop w:val="0"/>
          <w:marBottom w:val="0"/>
          <w:divBdr>
            <w:top w:val="none" w:sz="0" w:space="0" w:color="auto"/>
            <w:left w:val="none" w:sz="0" w:space="0" w:color="auto"/>
            <w:bottom w:val="none" w:sz="0" w:space="0" w:color="auto"/>
            <w:right w:val="none" w:sz="0" w:space="0" w:color="auto"/>
          </w:divBdr>
          <w:divsChild>
            <w:div w:id="1783651474">
              <w:marLeft w:val="3840"/>
              <w:marRight w:val="0"/>
              <w:marTop w:val="0"/>
              <w:marBottom w:val="0"/>
              <w:divBdr>
                <w:top w:val="none" w:sz="0" w:space="0" w:color="auto"/>
                <w:left w:val="none" w:sz="0" w:space="0" w:color="auto"/>
                <w:bottom w:val="none" w:sz="0" w:space="0" w:color="auto"/>
                <w:right w:val="none" w:sz="0" w:space="0" w:color="auto"/>
              </w:divBdr>
            </w:div>
          </w:divsChild>
        </w:div>
      </w:divsChild>
    </w:div>
    <w:div w:id="148981861">
      <w:bodyDiv w:val="1"/>
      <w:marLeft w:val="0"/>
      <w:marRight w:val="0"/>
      <w:marTop w:val="0"/>
      <w:marBottom w:val="0"/>
      <w:divBdr>
        <w:top w:val="none" w:sz="0" w:space="0" w:color="auto"/>
        <w:left w:val="none" w:sz="0" w:space="0" w:color="auto"/>
        <w:bottom w:val="none" w:sz="0" w:space="0" w:color="auto"/>
        <w:right w:val="none" w:sz="0" w:space="0" w:color="auto"/>
      </w:divBdr>
      <w:divsChild>
        <w:div w:id="181938050">
          <w:marLeft w:val="0"/>
          <w:marRight w:val="0"/>
          <w:marTop w:val="0"/>
          <w:marBottom w:val="0"/>
          <w:divBdr>
            <w:top w:val="none" w:sz="0" w:space="0" w:color="auto"/>
            <w:left w:val="none" w:sz="0" w:space="0" w:color="auto"/>
            <w:bottom w:val="none" w:sz="0" w:space="0" w:color="auto"/>
            <w:right w:val="none" w:sz="0" w:space="0" w:color="auto"/>
          </w:divBdr>
          <w:divsChild>
            <w:div w:id="69909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0640">
      <w:bodyDiv w:val="1"/>
      <w:marLeft w:val="0"/>
      <w:marRight w:val="0"/>
      <w:marTop w:val="0"/>
      <w:marBottom w:val="0"/>
      <w:divBdr>
        <w:top w:val="none" w:sz="0" w:space="0" w:color="auto"/>
        <w:left w:val="none" w:sz="0" w:space="0" w:color="auto"/>
        <w:bottom w:val="none" w:sz="0" w:space="0" w:color="auto"/>
        <w:right w:val="none" w:sz="0" w:space="0" w:color="auto"/>
      </w:divBdr>
    </w:div>
    <w:div w:id="151340896">
      <w:bodyDiv w:val="1"/>
      <w:marLeft w:val="0"/>
      <w:marRight w:val="0"/>
      <w:marTop w:val="0"/>
      <w:marBottom w:val="0"/>
      <w:divBdr>
        <w:top w:val="none" w:sz="0" w:space="0" w:color="auto"/>
        <w:left w:val="none" w:sz="0" w:space="0" w:color="auto"/>
        <w:bottom w:val="none" w:sz="0" w:space="0" w:color="auto"/>
        <w:right w:val="none" w:sz="0" w:space="0" w:color="auto"/>
      </w:divBdr>
    </w:div>
    <w:div w:id="159740061">
      <w:bodyDiv w:val="1"/>
      <w:marLeft w:val="0"/>
      <w:marRight w:val="0"/>
      <w:marTop w:val="0"/>
      <w:marBottom w:val="0"/>
      <w:divBdr>
        <w:top w:val="none" w:sz="0" w:space="0" w:color="auto"/>
        <w:left w:val="none" w:sz="0" w:space="0" w:color="auto"/>
        <w:bottom w:val="none" w:sz="0" w:space="0" w:color="auto"/>
        <w:right w:val="none" w:sz="0" w:space="0" w:color="auto"/>
      </w:divBdr>
    </w:div>
    <w:div w:id="162860932">
      <w:bodyDiv w:val="1"/>
      <w:marLeft w:val="0"/>
      <w:marRight w:val="0"/>
      <w:marTop w:val="0"/>
      <w:marBottom w:val="0"/>
      <w:divBdr>
        <w:top w:val="none" w:sz="0" w:space="0" w:color="auto"/>
        <w:left w:val="none" w:sz="0" w:space="0" w:color="auto"/>
        <w:bottom w:val="none" w:sz="0" w:space="0" w:color="auto"/>
        <w:right w:val="none" w:sz="0" w:space="0" w:color="auto"/>
      </w:divBdr>
      <w:divsChild>
        <w:div w:id="1356692859">
          <w:marLeft w:val="0"/>
          <w:marRight w:val="0"/>
          <w:marTop w:val="0"/>
          <w:marBottom w:val="360"/>
          <w:divBdr>
            <w:top w:val="none" w:sz="0" w:space="0" w:color="auto"/>
            <w:left w:val="none" w:sz="0" w:space="0" w:color="auto"/>
            <w:bottom w:val="none" w:sz="0" w:space="0" w:color="auto"/>
            <w:right w:val="none" w:sz="0" w:space="0" w:color="auto"/>
          </w:divBdr>
        </w:div>
      </w:divsChild>
    </w:div>
    <w:div w:id="164515251">
      <w:bodyDiv w:val="1"/>
      <w:marLeft w:val="0"/>
      <w:marRight w:val="0"/>
      <w:marTop w:val="0"/>
      <w:marBottom w:val="0"/>
      <w:divBdr>
        <w:top w:val="none" w:sz="0" w:space="0" w:color="auto"/>
        <w:left w:val="none" w:sz="0" w:space="0" w:color="auto"/>
        <w:bottom w:val="none" w:sz="0" w:space="0" w:color="auto"/>
        <w:right w:val="none" w:sz="0" w:space="0" w:color="auto"/>
      </w:divBdr>
      <w:divsChild>
        <w:div w:id="171574091">
          <w:marLeft w:val="0"/>
          <w:marRight w:val="0"/>
          <w:marTop w:val="0"/>
          <w:marBottom w:val="0"/>
          <w:divBdr>
            <w:top w:val="none" w:sz="0" w:space="0" w:color="auto"/>
            <w:left w:val="none" w:sz="0" w:space="0" w:color="auto"/>
            <w:bottom w:val="none" w:sz="0" w:space="0" w:color="auto"/>
            <w:right w:val="none" w:sz="0" w:space="0" w:color="auto"/>
          </w:divBdr>
          <w:divsChild>
            <w:div w:id="1274901936">
              <w:marLeft w:val="0"/>
              <w:marRight w:val="0"/>
              <w:marTop w:val="0"/>
              <w:marBottom w:val="0"/>
              <w:divBdr>
                <w:top w:val="none" w:sz="0" w:space="0" w:color="auto"/>
                <w:left w:val="none" w:sz="0" w:space="0" w:color="auto"/>
                <w:bottom w:val="none" w:sz="0" w:space="0" w:color="auto"/>
                <w:right w:val="none" w:sz="0" w:space="0" w:color="auto"/>
              </w:divBdr>
              <w:divsChild>
                <w:div w:id="1765688357">
                  <w:marLeft w:val="-199"/>
                  <w:marRight w:val="-199"/>
                  <w:marTop w:val="0"/>
                  <w:marBottom w:val="0"/>
                  <w:divBdr>
                    <w:top w:val="none" w:sz="0" w:space="0" w:color="auto"/>
                    <w:left w:val="none" w:sz="0" w:space="0" w:color="auto"/>
                    <w:bottom w:val="none" w:sz="0" w:space="0" w:color="auto"/>
                    <w:right w:val="none" w:sz="0" w:space="0" w:color="auto"/>
                  </w:divBdr>
                  <w:divsChild>
                    <w:div w:id="1464494614">
                      <w:marLeft w:val="5103"/>
                      <w:marRight w:val="203"/>
                      <w:marTop w:val="0"/>
                      <w:marBottom w:val="0"/>
                      <w:divBdr>
                        <w:top w:val="none" w:sz="0" w:space="0" w:color="auto"/>
                        <w:left w:val="none" w:sz="0" w:space="0" w:color="auto"/>
                        <w:bottom w:val="none" w:sz="0" w:space="0" w:color="auto"/>
                        <w:right w:val="none" w:sz="0" w:space="0" w:color="auto"/>
                      </w:divBdr>
                    </w:div>
                  </w:divsChild>
                </w:div>
              </w:divsChild>
            </w:div>
          </w:divsChild>
        </w:div>
        <w:div w:id="331760485">
          <w:marLeft w:val="0"/>
          <w:marRight w:val="0"/>
          <w:marTop w:val="0"/>
          <w:marBottom w:val="0"/>
          <w:divBdr>
            <w:top w:val="none" w:sz="0" w:space="0" w:color="auto"/>
            <w:left w:val="none" w:sz="0" w:space="0" w:color="auto"/>
            <w:bottom w:val="none" w:sz="0" w:space="0" w:color="auto"/>
            <w:right w:val="none" w:sz="0" w:space="0" w:color="auto"/>
          </w:divBdr>
          <w:divsChild>
            <w:div w:id="796338386">
              <w:marLeft w:val="0"/>
              <w:marRight w:val="0"/>
              <w:marTop w:val="0"/>
              <w:marBottom w:val="0"/>
              <w:divBdr>
                <w:top w:val="none" w:sz="0" w:space="0" w:color="auto"/>
                <w:left w:val="none" w:sz="0" w:space="0" w:color="auto"/>
                <w:bottom w:val="none" w:sz="0" w:space="0" w:color="auto"/>
                <w:right w:val="none" w:sz="0" w:space="0" w:color="auto"/>
              </w:divBdr>
              <w:divsChild>
                <w:div w:id="55902489">
                  <w:marLeft w:val="-199"/>
                  <w:marRight w:val="-199"/>
                  <w:marTop w:val="0"/>
                  <w:marBottom w:val="0"/>
                  <w:divBdr>
                    <w:top w:val="none" w:sz="0" w:space="0" w:color="auto"/>
                    <w:left w:val="none" w:sz="0" w:space="0" w:color="auto"/>
                    <w:bottom w:val="none" w:sz="0" w:space="0" w:color="auto"/>
                    <w:right w:val="none" w:sz="0" w:space="0" w:color="auto"/>
                  </w:divBdr>
                  <w:divsChild>
                    <w:div w:id="1855731769">
                      <w:marLeft w:val="5103"/>
                      <w:marRight w:val="203"/>
                      <w:marTop w:val="0"/>
                      <w:marBottom w:val="0"/>
                      <w:divBdr>
                        <w:top w:val="none" w:sz="0" w:space="0" w:color="auto"/>
                        <w:left w:val="none" w:sz="0" w:space="0" w:color="auto"/>
                        <w:bottom w:val="none" w:sz="0" w:space="0" w:color="auto"/>
                        <w:right w:val="none" w:sz="0" w:space="0" w:color="auto"/>
                      </w:divBdr>
                      <w:divsChild>
                        <w:div w:id="156632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763074">
          <w:marLeft w:val="0"/>
          <w:marRight w:val="0"/>
          <w:marTop w:val="0"/>
          <w:marBottom w:val="0"/>
          <w:divBdr>
            <w:top w:val="none" w:sz="0" w:space="0" w:color="auto"/>
            <w:left w:val="none" w:sz="0" w:space="0" w:color="auto"/>
            <w:bottom w:val="none" w:sz="0" w:space="0" w:color="auto"/>
            <w:right w:val="none" w:sz="0" w:space="0" w:color="auto"/>
          </w:divBdr>
          <w:divsChild>
            <w:div w:id="516844330">
              <w:marLeft w:val="0"/>
              <w:marRight w:val="0"/>
              <w:marTop w:val="0"/>
              <w:marBottom w:val="0"/>
              <w:divBdr>
                <w:top w:val="none" w:sz="0" w:space="0" w:color="auto"/>
                <w:left w:val="none" w:sz="0" w:space="0" w:color="auto"/>
                <w:bottom w:val="none" w:sz="0" w:space="0" w:color="auto"/>
                <w:right w:val="none" w:sz="0" w:space="0" w:color="auto"/>
              </w:divBdr>
              <w:divsChild>
                <w:div w:id="131481632">
                  <w:marLeft w:val="-199"/>
                  <w:marRight w:val="-199"/>
                  <w:marTop w:val="0"/>
                  <w:marBottom w:val="0"/>
                  <w:divBdr>
                    <w:top w:val="none" w:sz="0" w:space="0" w:color="auto"/>
                    <w:left w:val="none" w:sz="0" w:space="0" w:color="auto"/>
                    <w:bottom w:val="none" w:sz="0" w:space="0" w:color="auto"/>
                    <w:right w:val="none" w:sz="0" w:space="0" w:color="auto"/>
                  </w:divBdr>
                  <w:divsChild>
                    <w:div w:id="491411415">
                      <w:marLeft w:val="5103"/>
                      <w:marRight w:val="203"/>
                      <w:marTop w:val="0"/>
                      <w:marBottom w:val="0"/>
                      <w:divBdr>
                        <w:top w:val="none" w:sz="0" w:space="0" w:color="auto"/>
                        <w:left w:val="none" w:sz="0" w:space="0" w:color="auto"/>
                        <w:bottom w:val="none" w:sz="0" w:space="0" w:color="auto"/>
                        <w:right w:val="none" w:sz="0" w:space="0" w:color="auto"/>
                      </w:divBdr>
                      <w:divsChild>
                        <w:div w:id="102093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018664">
          <w:marLeft w:val="0"/>
          <w:marRight w:val="0"/>
          <w:marTop w:val="0"/>
          <w:marBottom w:val="0"/>
          <w:divBdr>
            <w:top w:val="none" w:sz="0" w:space="0" w:color="auto"/>
            <w:left w:val="none" w:sz="0" w:space="0" w:color="auto"/>
            <w:bottom w:val="none" w:sz="0" w:space="0" w:color="auto"/>
            <w:right w:val="none" w:sz="0" w:space="0" w:color="auto"/>
          </w:divBdr>
          <w:divsChild>
            <w:div w:id="872301061">
              <w:marLeft w:val="0"/>
              <w:marRight w:val="0"/>
              <w:marTop w:val="0"/>
              <w:marBottom w:val="0"/>
              <w:divBdr>
                <w:top w:val="none" w:sz="0" w:space="0" w:color="auto"/>
                <w:left w:val="none" w:sz="0" w:space="0" w:color="auto"/>
                <w:bottom w:val="none" w:sz="0" w:space="0" w:color="auto"/>
                <w:right w:val="none" w:sz="0" w:space="0" w:color="auto"/>
              </w:divBdr>
              <w:divsChild>
                <w:div w:id="2007130197">
                  <w:marLeft w:val="-199"/>
                  <w:marRight w:val="-199"/>
                  <w:marTop w:val="0"/>
                  <w:marBottom w:val="0"/>
                  <w:divBdr>
                    <w:top w:val="none" w:sz="0" w:space="0" w:color="auto"/>
                    <w:left w:val="none" w:sz="0" w:space="0" w:color="auto"/>
                    <w:bottom w:val="none" w:sz="0" w:space="0" w:color="auto"/>
                    <w:right w:val="none" w:sz="0" w:space="0" w:color="auto"/>
                  </w:divBdr>
                </w:div>
              </w:divsChild>
            </w:div>
          </w:divsChild>
        </w:div>
        <w:div w:id="1962765589">
          <w:marLeft w:val="0"/>
          <w:marRight w:val="0"/>
          <w:marTop w:val="0"/>
          <w:marBottom w:val="0"/>
          <w:divBdr>
            <w:top w:val="none" w:sz="0" w:space="0" w:color="auto"/>
            <w:left w:val="none" w:sz="0" w:space="0" w:color="auto"/>
            <w:bottom w:val="none" w:sz="0" w:space="0" w:color="auto"/>
            <w:right w:val="none" w:sz="0" w:space="0" w:color="auto"/>
          </w:divBdr>
          <w:divsChild>
            <w:div w:id="2099204288">
              <w:marLeft w:val="0"/>
              <w:marRight w:val="0"/>
              <w:marTop w:val="0"/>
              <w:marBottom w:val="0"/>
              <w:divBdr>
                <w:top w:val="none" w:sz="0" w:space="0" w:color="auto"/>
                <w:left w:val="none" w:sz="0" w:space="0" w:color="auto"/>
                <w:bottom w:val="none" w:sz="0" w:space="0" w:color="auto"/>
                <w:right w:val="none" w:sz="0" w:space="0" w:color="auto"/>
              </w:divBdr>
              <w:divsChild>
                <w:div w:id="221212213">
                  <w:marLeft w:val="-199"/>
                  <w:marRight w:val="-199"/>
                  <w:marTop w:val="0"/>
                  <w:marBottom w:val="0"/>
                  <w:divBdr>
                    <w:top w:val="none" w:sz="0" w:space="0" w:color="auto"/>
                    <w:left w:val="none" w:sz="0" w:space="0" w:color="auto"/>
                    <w:bottom w:val="none" w:sz="0" w:space="0" w:color="auto"/>
                    <w:right w:val="none" w:sz="0" w:space="0" w:color="auto"/>
                  </w:divBdr>
                  <w:divsChild>
                    <w:div w:id="343366192">
                      <w:marLeft w:val="5103"/>
                      <w:marRight w:val="203"/>
                      <w:marTop w:val="0"/>
                      <w:marBottom w:val="0"/>
                      <w:divBdr>
                        <w:top w:val="none" w:sz="0" w:space="0" w:color="auto"/>
                        <w:left w:val="none" w:sz="0" w:space="0" w:color="auto"/>
                        <w:bottom w:val="none" w:sz="0" w:space="0" w:color="auto"/>
                        <w:right w:val="none" w:sz="0" w:space="0" w:color="auto"/>
                      </w:divBdr>
                      <w:divsChild>
                        <w:div w:id="119630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441026">
      <w:bodyDiv w:val="1"/>
      <w:marLeft w:val="0"/>
      <w:marRight w:val="0"/>
      <w:marTop w:val="0"/>
      <w:marBottom w:val="0"/>
      <w:divBdr>
        <w:top w:val="none" w:sz="0" w:space="0" w:color="auto"/>
        <w:left w:val="none" w:sz="0" w:space="0" w:color="auto"/>
        <w:bottom w:val="none" w:sz="0" w:space="0" w:color="auto"/>
        <w:right w:val="none" w:sz="0" w:space="0" w:color="auto"/>
      </w:divBdr>
    </w:div>
    <w:div w:id="169881678">
      <w:bodyDiv w:val="1"/>
      <w:marLeft w:val="0"/>
      <w:marRight w:val="0"/>
      <w:marTop w:val="0"/>
      <w:marBottom w:val="0"/>
      <w:divBdr>
        <w:top w:val="none" w:sz="0" w:space="0" w:color="auto"/>
        <w:left w:val="none" w:sz="0" w:space="0" w:color="auto"/>
        <w:bottom w:val="none" w:sz="0" w:space="0" w:color="auto"/>
        <w:right w:val="none" w:sz="0" w:space="0" w:color="auto"/>
      </w:divBdr>
    </w:div>
    <w:div w:id="172688069">
      <w:bodyDiv w:val="1"/>
      <w:marLeft w:val="0"/>
      <w:marRight w:val="0"/>
      <w:marTop w:val="0"/>
      <w:marBottom w:val="0"/>
      <w:divBdr>
        <w:top w:val="none" w:sz="0" w:space="0" w:color="auto"/>
        <w:left w:val="none" w:sz="0" w:space="0" w:color="auto"/>
        <w:bottom w:val="none" w:sz="0" w:space="0" w:color="auto"/>
        <w:right w:val="none" w:sz="0" w:space="0" w:color="auto"/>
      </w:divBdr>
      <w:divsChild>
        <w:div w:id="1531991416">
          <w:marLeft w:val="0"/>
          <w:marRight w:val="150"/>
          <w:marTop w:val="45"/>
          <w:marBottom w:val="30"/>
          <w:divBdr>
            <w:top w:val="none" w:sz="0" w:space="0" w:color="auto"/>
            <w:left w:val="none" w:sz="0" w:space="0" w:color="auto"/>
            <w:bottom w:val="none" w:sz="0" w:space="0" w:color="auto"/>
            <w:right w:val="none" w:sz="0" w:space="0" w:color="auto"/>
          </w:divBdr>
        </w:div>
        <w:div w:id="1820419478">
          <w:marLeft w:val="0"/>
          <w:marRight w:val="150"/>
          <w:marTop w:val="45"/>
          <w:marBottom w:val="30"/>
          <w:divBdr>
            <w:top w:val="none" w:sz="0" w:space="0" w:color="auto"/>
            <w:left w:val="none" w:sz="0" w:space="0" w:color="auto"/>
            <w:bottom w:val="none" w:sz="0" w:space="0" w:color="auto"/>
            <w:right w:val="none" w:sz="0" w:space="0" w:color="auto"/>
          </w:divBdr>
        </w:div>
      </w:divsChild>
    </w:div>
    <w:div w:id="172840281">
      <w:bodyDiv w:val="1"/>
      <w:marLeft w:val="0"/>
      <w:marRight w:val="0"/>
      <w:marTop w:val="0"/>
      <w:marBottom w:val="0"/>
      <w:divBdr>
        <w:top w:val="none" w:sz="0" w:space="0" w:color="auto"/>
        <w:left w:val="none" w:sz="0" w:space="0" w:color="auto"/>
        <w:bottom w:val="none" w:sz="0" w:space="0" w:color="auto"/>
        <w:right w:val="none" w:sz="0" w:space="0" w:color="auto"/>
      </w:divBdr>
    </w:div>
    <w:div w:id="178082884">
      <w:bodyDiv w:val="1"/>
      <w:marLeft w:val="0"/>
      <w:marRight w:val="0"/>
      <w:marTop w:val="0"/>
      <w:marBottom w:val="0"/>
      <w:divBdr>
        <w:top w:val="none" w:sz="0" w:space="0" w:color="auto"/>
        <w:left w:val="none" w:sz="0" w:space="0" w:color="auto"/>
        <w:bottom w:val="none" w:sz="0" w:space="0" w:color="auto"/>
        <w:right w:val="none" w:sz="0" w:space="0" w:color="auto"/>
      </w:divBdr>
    </w:div>
    <w:div w:id="179901974">
      <w:bodyDiv w:val="1"/>
      <w:marLeft w:val="0"/>
      <w:marRight w:val="0"/>
      <w:marTop w:val="0"/>
      <w:marBottom w:val="0"/>
      <w:divBdr>
        <w:top w:val="none" w:sz="0" w:space="0" w:color="auto"/>
        <w:left w:val="none" w:sz="0" w:space="0" w:color="auto"/>
        <w:bottom w:val="none" w:sz="0" w:space="0" w:color="auto"/>
        <w:right w:val="none" w:sz="0" w:space="0" w:color="auto"/>
      </w:divBdr>
      <w:divsChild>
        <w:div w:id="21176849">
          <w:marLeft w:val="0"/>
          <w:marRight w:val="0"/>
          <w:marTop w:val="0"/>
          <w:marBottom w:val="0"/>
          <w:divBdr>
            <w:top w:val="none" w:sz="0" w:space="0" w:color="auto"/>
            <w:left w:val="none" w:sz="0" w:space="0" w:color="auto"/>
            <w:bottom w:val="none" w:sz="0" w:space="0" w:color="auto"/>
            <w:right w:val="none" w:sz="0" w:space="0" w:color="auto"/>
          </w:divBdr>
          <w:divsChild>
            <w:div w:id="542862667">
              <w:marLeft w:val="0"/>
              <w:marRight w:val="0"/>
              <w:marTop w:val="0"/>
              <w:marBottom w:val="0"/>
              <w:divBdr>
                <w:top w:val="none" w:sz="0" w:space="0" w:color="auto"/>
                <w:left w:val="none" w:sz="0" w:space="0" w:color="auto"/>
                <w:bottom w:val="none" w:sz="0" w:space="0" w:color="auto"/>
                <w:right w:val="none" w:sz="0" w:space="0" w:color="auto"/>
              </w:divBdr>
              <w:divsChild>
                <w:div w:id="155463264">
                  <w:marLeft w:val="0"/>
                  <w:marRight w:val="0"/>
                  <w:marTop w:val="0"/>
                  <w:marBottom w:val="0"/>
                  <w:divBdr>
                    <w:top w:val="none" w:sz="0" w:space="0" w:color="auto"/>
                    <w:left w:val="none" w:sz="0" w:space="0" w:color="auto"/>
                    <w:bottom w:val="none" w:sz="0" w:space="0" w:color="auto"/>
                    <w:right w:val="none" w:sz="0" w:space="0" w:color="auto"/>
                  </w:divBdr>
                  <w:divsChild>
                    <w:div w:id="5989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919007">
              <w:marLeft w:val="0"/>
              <w:marRight w:val="0"/>
              <w:marTop w:val="0"/>
              <w:marBottom w:val="0"/>
              <w:divBdr>
                <w:top w:val="none" w:sz="0" w:space="0" w:color="auto"/>
                <w:left w:val="none" w:sz="0" w:space="0" w:color="auto"/>
                <w:bottom w:val="none" w:sz="0" w:space="0" w:color="auto"/>
                <w:right w:val="none" w:sz="0" w:space="0" w:color="auto"/>
              </w:divBdr>
              <w:divsChild>
                <w:div w:id="1479803411">
                  <w:marLeft w:val="0"/>
                  <w:marRight w:val="0"/>
                  <w:marTop w:val="0"/>
                  <w:marBottom w:val="0"/>
                  <w:divBdr>
                    <w:top w:val="none" w:sz="0" w:space="0" w:color="auto"/>
                    <w:left w:val="none" w:sz="0" w:space="0" w:color="auto"/>
                    <w:bottom w:val="none" w:sz="0" w:space="0" w:color="auto"/>
                    <w:right w:val="none" w:sz="0" w:space="0" w:color="auto"/>
                  </w:divBdr>
                  <w:divsChild>
                    <w:div w:id="1110855875">
                      <w:marLeft w:val="0"/>
                      <w:marRight w:val="0"/>
                      <w:marTop w:val="0"/>
                      <w:marBottom w:val="0"/>
                      <w:divBdr>
                        <w:top w:val="single" w:sz="6" w:space="0" w:color="CFCFCF"/>
                        <w:left w:val="single" w:sz="6" w:space="0" w:color="CFCFCF"/>
                        <w:bottom w:val="single" w:sz="6" w:space="0" w:color="CFCFCF"/>
                        <w:right w:val="single" w:sz="6" w:space="0" w:color="CFCFCF"/>
                      </w:divBdr>
                      <w:divsChild>
                        <w:div w:id="16236866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6099344">
          <w:marLeft w:val="0"/>
          <w:marRight w:val="0"/>
          <w:marTop w:val="0"/>
          <w:marBottom w:val="0"/>
          <w:divBdr>
            <w:top w:val="none" w:sz="0" w:space="0" w:color="auto"/>
            <w:left w:val="none" w:sz="0" w:space="0" w:color="auto"/>
            <w:bottom w:val="none" w:sz="0" w:space="0" w:color="auto"/>
            <w:right w:val="none" w:sz="0" w:space="0" w:color="auto"/>
          </w:divBdr>
          <w:divsChild>
            <w:div w:id="306053180">
              <w:marLeft w:val="0"/>
              <w:marRight w:val="0"/>
              <w:marTop w:val="0"/>
              <w:marBottom w:val="0"/>
              <w:divBdr>
                <w:top w:val="none" w:sz="0" w:space="0" w:color="auto"/>
                <w:left w:val="none" w:sz="0" w:space="0" w:color="auto"/>
                <w:bottom w:val="none" w:sz="0" w:space="0" w:color="auto"/>
                <w:right w:val="none" w:sz="0" w:space="0" w:color="auto"/>
              </w:divBdr>
              <w:divsChild>
                <w:div w:id="1361780895">
                  <w:marLeft w:val="0"/>
                  <w:marRight w:val="0"/>
                  <w:marTop w:val="0"/>
                  <w:marBottom w:val="0"/>
                  <w:divBdr>
                    <w:top w:val="none" w:sz="0" w:space="0" w:color="auto"/>
                    <w:left w:val="none" w:sz="0" w:space="0" w:color="auto"/>
                    <w:bottom w:val="none" w:sz="0" w:space="0" w:color="auto"/>
                    <w:right w:val="none" w:sz="0" w:space="0" w:color="auto"/>
                  </w:divBdr>
                  <w:divsChild>
                    <w:div w:id="142006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773174">
              <w:marLeft w:val="0"/>
              <w:marRight w:val="0"/>
              <w:marTop w:val="0"/>
              <w:marBottom w:val="0"/>
              <w:divBdr>
                <w:top w:val="none" w:sz="0" w:space="0" w:color="auto"/>
                <w:left w:val="none" w:sz="0" w:space="0" w:color="auto"/>
                <w:bottom w:val="none" w:sz="0" w:space="0" w:color="auto"/>
                <w:right w:val="none" w:sz="0" w:space="0" w:color="auto"/>
              </w:divBdr>
              <w:divsChild>
                <w:div w:id="1863855464">
                  <w:marLeft w:val="0"/>
                  <w:marRight w:val="0"/>
                  <w:marTop w:val="0"/>
                  <w:marBottom w:val="0"/>
                  <w:divBdr>
                    <w:top w:val="none" w:sz="0" w:space="0" w:color="auto"/>
                    <w:left w:val="none" w:sz="0" w:space="0" w:color="auto"/>
                    <w:bottom w:val="none" w:sz="0" w:space="0" w:color="auto"/>
                    <w:right w:val="none" w:sz="0" w:space="0" w:color="auto"/>
                  </w:divBdr>
                  <w:divsChild>
                    <w:div w:id="285703556">
                      <w:marLeft w:val="0"/>
                      <w:marRight w:val="0"/>
                      <w:marTop w:val="0"/>
                      <w:marBottom w:val="0"/>
                      <w:divBdr>
                        <w:top w:val="single" w:sz="6" w:space="0" w:color="CFCFCF"/>
                        <w:left w:val="single" w:sz="6" w:space="0" w:color="CFCFCF"/>
                        <w:bottom w:val="single" w:sz="6" w:space="0" w:color="CFCFCF"/>
                        <w:right w:val="single" w:sz="6" w:space="0" w:color="CFCFCF"/>
                      </w:divBdr>
                      <w:divsChild>
                        <w:div w:id="3778281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71595034">
          <w:marLeft w:val="0"/>
          <w:marRight w:val="0"/>
          <w:marTop w:val="0"/>
          <w:marBottom w:val="0"/>
          <w:divBdr>
            <w:top w:val="none" w:sz="0" w:space="0" w:color="auto"/>
            <w:left w:val="none" w:sz="0" w:space="0" w:color="auto"/>
            <w:bottom w:val="none" w:sz="0" w:space="0" w:color="auto"/>
            <w:right w:val="none" w:sz="0" w:space="0" w:color="auto"/>
          </w:divBdr>
          <w:divsChild>
            <w:div w:id="1542867076">
              <w:marLeft w:val="0"/>
              <w:marRight w:val="0"/>
              <w:marTop w:val="0"/>
              <w:marBottom w:val="0"/>
              <w:divBdr>
                <w:top w:val="none" w:sz="0" w:space="0" w:color="auto"/>
                <w:left w:val="none" w:sz="0" w:space="0" w:color="auto"/>
                <w:bottom w:val="none" w:sz="0" w:space="0" w:color="auto"/>
                <w:right w:val="none" w:sz="0" w:space="0" w:color="auto"/>
              </w:divBdr>
              <w:divsChild>
                <w:div w:id="133639340">
                  <w:marLeft w:val="0"/>
                  <w:marRight w:val="0"/>
                  <w:marTop w:val="0"/>
                  <w:marBottom w:val="0"/>
                  <w:divBdr>
                    <w:top w:val="none" w:sz="0" w:space="0" w:color="auto"/>
                    <w:left w:val="none" w:sz="0" w:space="0" w:color="auto"/>
                    <w:bottom w:val="none" w:sz="0" w:space="0" w:color="auto"/>
                    <w:right w:val="none" w:sz="0" w:space="0" w:color="auto"/>
                  </w:divBdr>
                  <w:divsChild>
                    <w:div w:id="44642201">
                      <w:marLeft w:val="0"/>
                      <w:marRight w:val="0"/>
                      <w:marTop w:val="0"/>
                      <w:marBottom w:val="0"/>
                      <w:divBdr>
                        <w:top w:val="single" w:sz="6" w:space="0" w:color="CFCFCF"/>
                        <w:left w:val="single" w:sz="6" w:space="0" w:color="CFCFCF"/>
                        <w:bottom w:val="single" w:sz="6" w:space="0" w:color="CFCFCF"/>
                        <w:right w:val="single" w:sz="6" w:space="0" w:color="CFCFCF"/>
                      </w:divBdr>
                      <w:divsChild>
                        <w:div w:id="9004098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27906269">
          <w:marLeft w:val="0"/>
          <w:marRight w:val="0"/>
          <w:marTop w:val="0"/>
          <w:marBottom w:val="0"/>
          <w:divBdr>
            <w:top w:val="none" w:sz="0" w:space="0" w:color="auto"/>
            <w:left w:val="none" w:sz="0" w:space="0" w:color="auto"/>
            <w:bottom w:val="none" w:sz="0" w:space="0" w:color="auto"/>
            <w:right w:val="none" w:sz="0" w:space="0" w:color="auto"/>
          </w:divBdr>
          <w:divsChild>
            <w:div w:id="128209276">
              <w:marLeft w:val="0"/>
              <w:marRight w:val="0"/>
              <w:marTop w:val="0"/>
              <w:marBottom w:val="0"/>
              <w:divBdr>
                <w:top w:val="none" w:sz="0" w:space="0" w:color="auto"/>
                <w:left w:val="none" w:sz="0" w:space="0" w:color="auto"/>
                <w:bottom w:val="none" w:sz="0" w:space="0" w:color="auto"/>
                <w:right w:val="none" w:sz="0" w:space="0" w:color="auto"/>
              </w:divBdr>
              <w:divsChild>
                <w:div w:id="1541933584">
                  <w:marLeft w:val="0"/>
                  <w:marRight w:val="0"/>
                  <w:marTop w:val="0"/>
                  <w:marBottom w:val="0"/>
                  <w:divBdr>
                    <w:top w:val="none" w:sz="0" w:space="0" w:color="auto"/>
                    <w:left w:val="none" w:sz="0" w:space="0" w:color="auto"/>
                    <w:bottom w:val="none" w:sz="0" w:space="0" w:color="auto"/>
                    <w:right w:val="none" w:sz="0" w:space="0" w:color="auto"/>
                  </w:divBdr>
                  <w:divsChild>
                    <w:div w:id="1162621918">
                      <w:marLeft w:val="0"/>
                      <w:marRight w:val="0"/>
                      <w:marTop w:val="0"/>
                      <w:marBottom w:val="0"/>
                      <w:divBdr>
                        <w:top w:val="single" w:sz="6" w:space="0" w:color="CFCFCF"/>
                        <w:left w:val="single" w:sz="6" w:space="0" w:color="CFCFCF"/>
                        <w:bottom w:val="single" w:sz="6" w:space="0" w:color="CFCFCF"/>
                        <w:right w:val="single" w:sz="6" w:space="0" w:color="CFCFCF"/>
                      </w:divBdr>
                      <w:divsChild>
                        <w:div w:id="39662821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34188236">
          <w:marLeft w:val="0"/>
          <w:marRight w:val="0"/>
          <w:marTop w:val="0"/>
          <w:marBottom w:val="0"/>
          <w:divBdr>
            <w:top w:val="none" w:sz="0" w:space="0" w:color="auto"/>
            <w:left w:val="none" w:sz="0" w:space="0" w:color="auto"/>
            <w:bottom w:val="none" w:sz="0" w:space="0" w:color="auto"/>
            <w:right w:val="none" w:sz="0" w:space="0" w:color="auto"/>
          </w:divBdr>
          <w:divsChild>
            <w:div w:id="1638031020">
              <w:marLeft w:val="0"/>
              <w:marRight w:val="0"/>
              <w:marTop w:val="0"/>
              <w:marBottom w:val="0"/>
              <w:divBdr>
                <w:top w:val="none" w:sz="0" w:space="0" w:color="auto"/>
                <w:left w:val="none" w:sz="0" w:space="0" w:color="auto"/>
                <w:bottom w:val="none" w:sz="0" w:space="0" w:color="auto"/>
                <w:right w:val="none" w:sz="0" w:space="0" w:color="auto"/>
              </w:divBdr>
              <w:divsChild>
                <w:div w:id="2070229795">
                  <w:marLeft w:val="0"/>
                  <w:marRight w:val="0"/>
                  <w:marTop w:val="0"/>
                  <w:marBottom w:val="0"/>
                  <w:divBdr>
                    <w:top w:val="none" w:sz="0" w:space="0" w:color="auto"/>
                    <w:left w:val="none" w:sz="0" w:space="0" w:color="auto"/>
                    <w:bottom w:val="none" w:sz="0" w:space="0" w:color="auto"/>
                    <w:right w:val="none" w:sz="0" w:space="0" w:color="auto"/>
                  </w:divBdr>
                  <w:divsChild>
                    <w:div w:id="328363442">
                      <w:marLeft w:val="0"/>
                      <w:marRight w:val="0"/>
                      <w:marTop w:val="0"/>
                      <w:marBottom w:val="0"/>
                      <w:divBdr>
                        <w:top w:val="single" w:sz="6" w:space="0" w:color="CFCFCF"/>
                        <w:left w:val="single" w:sz="6" w:space="0" w:color="CFCFCF"/>
                        <w:bottom w:val="single" w:sz="6" w:space="0" w:color="CFCFCF"/>
                        <w:right w:val="single" w:sz="6" w:space="0" w:color="CFCFCF"/>
                      </w:divBdr>
                      <w:divsChild>
                        <w:div w:id="17622946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27969490">
          <w:marLeft w:val="0"/>
          <w:marRight w:val="0"/>
          <w:marTop w:val="0"/>
          <w:marBottom w:val="0"/>
          <w:divBdr>
            <w:top w:val="none" w:sz="0" w:space="0" w:color="auto"/>
            <w:left w:val="none" w:sz="0" w:space="0" w:color="auto"/>
            <w:bottom w:val="none" w:sz="0" w:space="0" w:color="auto"/>
            <w:right w:val="none" w:sz="0" w:space="0" w:color="auto"/>
          </w:divBdr>
          <w:divsChild>
            <w:div w:id="190338982">
              <w:marLeft w:val="0"/>
              <w:marRight w:val="0"/>
              <w:marTop w:val="0"/>
              <w:marBottom w:val="0"/>
              <w:divBdr>
                <w:top w:val="none" w:sz="0" w:space="0" w:color="auto"/>
                <w:left w:val="none" w:sz="0" w:space="0" w:color="auto"/>
                <w:bottom w:val="none" w:sz="0" w:space="0" w:color="auto"/>
                <w:right w:val="none" w:sz="0" w:space="0" w:color="auto"/>
              </w:divBdr>
              <w:divsChild>
                <w:div w:id="487942105">
                  <w:marLeft w:val="0"/>
                  <w:marRight w:val="0"/>
                  <w:marTop w:val="0"/>
                  <w:marBottom w:val="0"/>
                  <w:divBdr>
                    <w:top w:val="none" w:sz="0" w:space="0" w:color="auto"/>
                    <w:left w:val="none" w:sz="0" w:space="0" w:color="auto"/>
                    <w:bottom w:val="none" w:sz="0" w:space="0" w:color="auto"/>
                    <w:right w:val="none" w:sz="0" w:space="0" w:color="auto"/>
                  </w:divBdr>
                  <w:divsChild>
                    <w:div w:id="203700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174056">
              <w:marLeft w:val="0"/>
              <w:marRight w:val="0"/>
              <w:marTop w:val="0"/>
              <w:marBottom w:val="0"/>
              <w:divBdr>
                <w:top w:val="none" w:sz="0" w:space="0" w:color="auto"/>
                <w:left w:val="none" w:sz="0" w:space="0" w:color="auto"/>
                <w:bottom w:val="none" w:sz="0" w:space="0" w:color="auto"/>
                <w:right w:val="none" w:sz="0" w:space="0" w:color="auto"/>
              </w:divBdr>
              <w:divsChild>
                <w:div w:id="1686789758">
                  <w:marLeft w:val="0"/>
                  <w:marRight w:val="0"/>
                  <w:marTop w:val="0"/>
                  <w:marBottom w:val="0"/>
                  <w:divBdr>
                    <w:top w:val="none" w:sz="0" w:space="0" w:color="auto"/>
                    <w:left w:val="none" w:sz="0" w:space="0" w:color="auto"/>
                    <w:bottom w:val="none" w:sz="0" w:space="0" w:color="auto"/>
                    <w:right w:val="none" w:sz="0" w:space="0" w:color="auto"/>
                  </w:divBdr>
                  <w:divsChild>
                    <w:div w:id="517887985">
                      <w:marLeft w:val="0"/>
                      <w:marRight w:val="0"/>
                      <w:marTop w:val="0"/>
                      <w:marBottom w:val="0"/>
                      <w:divBdr>
                        <w:top w:val="single" w:sz="6" w:space="0" w:color="CFCFCF"/>
                        <w:left w:val="single" w:sz="6" w:space="0" w:color="CFCFCF"/>
                        <w:bottom w:val="single" w:sz="6" w:space="0" w:color="CFCFCF"/>
                        <w:right w:val="single" w:sz="6" w:space="0" w:color="CFCFCF"/>
                      </w:divBdr>
                      <w:divsChild>
                        <w:div w:id="15831816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29280151">
          <w:marLeft w:val="0"/>
          <w:marRight w:val="0"/>
          <w:marTop w:val="0"/>
          <w:marBottom w:val="0"/>
          <w:divBdr>
            <w:top w:val="none" w:sz="0" w:space="0" w:color="auto"/>
            <w:left w:val="none" w:sz="0" w:space="0" w:color="auto"/>
            <w:bottom w:val="none" w:sz="0" w:space="0" w:color="auto"/>
            <w:right w:val="none" w:sz="0" w:space="0" w:color="auto"/>
          </w:divBdr>
          <w:divsChild>
            <w:div w:id="1166701457">
              <w:marLeft w:val="0"/>
              <w:marRight w:val="0"/>
              <w:marTop w:val="0"/>
              <w:marBottom w:val="0"/>
              <w:divBdr>
                <w:top w:val="none" w:sz="0" w:space="0" w:color="auto"/>
                <w:left w:val="none" w:sz="0" w:space="0" w:color="auto"/>
                <w:bottom w:val="none" w:sz="0" w:space="0" w:color="auto"/>
                <w:right w:val="none" w:sz="0" w:space="0" w:color="auto"/>
              </w:divBdr>
              <w:divsChild>
                <w:div w:id="49211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226396">
          <w:marLeft w:val="0"/>
          <w:marRight w:val="0"/>
          <w:marTop w:val="0"/>
          <w:marBottom w:val="0"/>
          <w:divBdr>
            <w:top w:val="none" w:sz="0" w:space="0" w:color="auto"/>
            <w:left w:val="none" w:sz="0" w:space="0" w:color="auto"/>
            <w:bottom w:val="none" w:sz="0" w:space="0" w:color="auto"/>
            <w:right w:val="none" w:sz="0" w:space="0" w:color="auto"/>
          </w:divBdr>
          <w:divsChild>
            <w:div w:id="693267192">
              <w:marLeft w:val="0"/>
              <w:marRight w:val="0"/>
              <w:marTop w:val="0"/>
              <w:marBottom w:val="0"/>
              <w:divBdr>
                <w:top w:val="none" w:sz="0" w:space="0" w:color="auto"/>
                <w:left w:val="none" w:sz="0" w:space="0" w:color="auto"/>
                <w:bottom w:val="none" w:sz="0" w:space="0" w:color="auto"/>
                <w:right w:val="none" w:sz="0" w:space="0" w:color="auto"/>
              </w:divBdr>
              <w:divsChild>
                <w:div w:id="1664814826">
                  <w:marLeft w:val="0"/>
                  <w:marRight w:val="0"/>
                  <w:marTop w:val="0"/>
                  <w:marBottom w:val="0"/>
                  <w:divBdr>
                    <w:top w:val="none" w:sz="0" w:space="0" w:color="auto"/>
                    <w:left w:val="none" w:sz="0" w:space="0" w:color="auto"/>
                    <w:bottom w:val="none" w:sz="0" w:space="0" w:color="auto"/>
                    <w:right w:val="none" w:sz="0" w:space="0" w:color="auto"/>
                  </w:divBdr>
                  <w:divsChild>
                    <w:div w:id="376393249">
                      <w:marLeft w:val="0"/>
                      <w:marRight w:val="0"/>
                      <w:marTop w:val="0"/>
                      <w:marBottom w:val="0"/>
                      <w:divBdr>
                        <w:top w:val="single" w:sz="6" w:space="0" w:color="CFCFCF"/>
                        <w:left w:val="single" w:sz="6" w:space="0" w:color="CFCFCF"/>
                        <w:bottom w:val="single" w:sz="6" w:space="0" w:color="CFCFCF"/>
                        <w:right w:val="single" w:sz="6" w:space="0" w:color="CFCFCF"/>
                      </w:divBdr>
                      <w:divsChild>
                        <w:div w:id="2321984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353993439">
              <w:marLeft w:val="0"/>
              <w:marRight w:val="0"/>
              <w:marTop w:val="0"/>
              <w:marBottom w:val="0"/>
              <w:divBdr>
                <w:top w:val="none" w:sz="0" w:space="0" w:color="auto"/>
                <w:left w:val="none" w:sz="0" w:space="0" w:color="auto"/>
                <w:bottom w:val="none" w:sz="0" w:space="0" w:color="auto"/>
                <w:right w:val="none" w:sz="0" w:space="0" w:color="auto"/>
              </w:divBdr>
              <w:divsChild>
                <w:div w:id="989752103">
                  <w:marLeft w:val="0"/>
                  <w:marRight w:val="0"/>
                  <w:marTop w:val="0"/>
                  <w:marBottom w:val="0"/>
                  <w:divBdr>
                    <w:top w:val="none" w:sz="0" w:space="0" w:color="auto"/>
                    <w:left w:val="none" w:sz="0" w:space="0" w:color="auto"/>
                    <w:bottom w:val="none" w:sz="0" w:space="0" w:color="auto"/>
                    <w:right w:val="none" w:sz="0" w:space="0" w:color="auto"/>
                  </w:divBdr>
                  <w:divsChild>
                    <w:div w:id="158016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742395">
          <w:marLeft w:val="0"/>
          <w:marRight w:val="0"/>
          <w:marTop w:val="0"/>
          <w:marBottom w:val="0"/>
          <w:divBdr>
            <w:top w:val="none" w:sz="0" w:space="0" w:color="auto"/>
            <w:left w:val="none" w:sz="0" w:space="0" w:color="auto"/>
            <w:bottom w:val="none" w:sz="0" w:space="0" w:color="auto"/>
            <w:right w:val="none" w:sz="0" w:space="0" w:color="auto"/>
          </w:divBdr>
          <w:divsChild>
            <w:div w:id="526719827">
              <w:marLeft w:val="0"/>
              <w:marRight w:val="0"/>
              <w:marTop w:val="0"/>
              <w:marBottom w:val="0"/>
              <w:divBdr>
                <w:top w:val="none" w:sz="0" w:space="0" w:color="auto"/>
                <w:left w:val="none" w:sz="0" w:space="0" w:color="auto"/>
                <w:bottom w:val="none" w:sz="0" w:space="0" w:color="auto"/>
                <w:right w:val="none" w:sz="0" w:space="0" w:color="auto"/>
              </w:divBdr>
              <w:divsChild>
                <w:div w:id="1792746579">
                  <w:marLeft w:val="0"/>
                  <w:marRight w:val="0"/>
                  <w:marTop w:val="0"/>
                  <w:marBottom w:val="0"/>
                  <w:divBdr>
                    <w:top w:val="none" w:sz="0" w:space="0" w:color="auto"/>
                    <w:left w:val="none" w:sz="0" w:space="0" w:color="auto"/>
                    <w:bottom w:val="none" w:sz="0" w:space="0" w:color="auto"/>
                    <w:right w:val="none" w:sz="0" w:space="0" w:color="auto"/>
                  </w:divBdr>
                  <w:divsChild>
                    <w:div w:id="761415411">
                      <w:marLeft w:val="0"/>
                      <w:marRight w:val="0"/>
                      <w:marTop w:val="0"/>
                      <w:marBottom w:val="0"/>
                      <w:divBdr>
                        <w:top w:val="single" w:sz="6" w:space="0" w:color="CFCFCF"/>
                        <w:left w:val="single" w:sz="6" w:space="0" w:color="CFCFCF"/>
                        <w:bottom w:val="single" w:sz="6" w:space="0" w:color="CFCFCF"/>
                        <w:right w:val="single" w:sz="6" w:space="0" w:color="CFCFCF"/>
                      </w:divBdr>
                      <w:divsChild>
                        <w:div w:id="63368218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54822771">
              <w:marLeft w:val="0"/>
              <w:marRight w:val="0"/>
              <w:marTop w:val="0"/>
              <w:marBottom w:val="0"/>
              <w:divBdr>
                <w:top w:val="none" w:sz="0" w:space="0" w:color="auto"/>
                <w:left w:val="none" w:sz="0" w:space="0" w:color="auto"/>
                <w:bottom w:val="none" w:sz="0" w:space="0" w:color="auto"/>
                <w:right w:val="none" w:sz="0" w:space="0" w:color="auto"/>
              </w:divBdr>
              <w:divsChild>
                <w:div w:id="1603027774">
                  <w:marLeft w:val="0"/>
                  <w:marRight w:val="0"/>
                  <w:marTop w:val="0"/>
                  <w:marBottom w:val="0"/>
                  <w:divBdr>
                    <w:top w:val="none" w:sz="0" w:space="0" w:color="auto"/>
                    <w:left w:val="none" w:sz="0" w:space="0" w:color="auto"/>
                    <w:bottom w:val="none" w:sz="0" w:space="0" w:color="auto"/>
                    <w:right w:val="none" w:sz="0" w:space="0" w:color="auto"/>
                  </w:divBdr>
                  <w:divsChild>
                    <w:div w:id="125150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327620">
          <w:marLeft w:val="0"/>
          <w:marRight w:val="0"/>
          <w:marTop w:val="0"/>
          <w:marBottom w:val="0"/>
          <w:divBdr>
            <w:top w:val="none" w:sz="0" w:space="0" w:color="auto"/>
            <w:left w:val="none" w:sz="0" w:space="0" w:color="auto"/>
            <w:bottom w:val="none" w:sz="0" w:space="0" w:color="auto"/>
            <w:right w:val="none" w:sz="0" w:space="0" w:color="auto"/>
          </w:divBdr>
          <w:divsChild>
            <w:div w:id="391538840">
              <w:marLeft w:val="0"/>
              <w:marRight w:val="0"/>
              <w:marTop w:val="0"/>
              <w:marBottom w:val="0"/>
              <w:divBdr>
                <w:top w:val="none" w:sz="0" w:space="0" w:color="auto"/>
                <w:left w:val="none" w:sz="0" w:space="0" w:color="auto"/>
                <w:bottom w:val="none" w:sz="0" w:space="0" w:color="auto"/>
                <w:right w:val="none" w:sz="0" w:space="0" w:color="auto"/>
              </w:divBdr>
              <w:divsChild>
                <w:div w:id="190240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678429">
          <w:marLeft w:val="0"/>
          <w:marRight w:val="0"/>
          <w:marTop w:val="0"/>
          <w:marBottom w:val="0"/>
          <w:divBdr>
            <w:top w:val="none" w:sz="0" w:space="0" w:color="auto"/>
            <w:left w:val="none" w:sz="0" w:space="0" w:color="auto"/>
            <w:bottom w:val="none" w:sz="0" w:space="0" w:color="auto"/>
            <w:right w:val="none" w:sz="0" w:space="0" w:color="auto"/>
          </w:divBdr>
          <w:divsChild>
            <w:div w:id="922567299">
              <w:marLeft w:val="0"/>
              <w:marRight w:val="0"/>
              <w:marTop w:val="0"/>
              <w:marBottom w:val="0"/>
              <w:divBdr>
                <w:top w:val="none" w:sz="0" w:space="0" w:color="auto"/>
                <w:left w:val="none" w:sz="0" w:space="0" w:color="auto"/>
                <w:bottom w:val="none" w:sz="0" w:space="0" w:color="auto"/>
                <w:right w:val="none" w:sz="0" w:space="0" w:color="auto"/>
              </w:divBdr>
              <w:divsChild>
                <w:div w:id="126183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15298">
          <w:marLeft w:val="0"/>
          <w:marRight w:val="0"/>
          <w:marTop w:val="0"/>
          <w:marBottom w:val="0"/>
          <w:divBdr>
            <w:top w:val="none" w:sz="0" w:space="0" w:color="auto"/>
            <w:left w:val="none" w:sz="0" w:space="0" w:color="auto"/>
            <w:bottom w:val="none" w:sz="0" w:space="0" w:color="auto"/>
            <w:right w:val="none" w:sz="0" w:space="0" w:color="auto"/>
          </w:divBdr>
          <w:divsChild>
            <w:div w:id="131140737">
              <w:marLeft w:val="0"/>
              <w:marRight w:val="0"/>
              <w:marTop w:val="0"/>
              <w:marBottom w:val="0"/>
              <w:divBdr>
                <w:top w:val="none" w:sz="0" w:space="0" w:color="auto"/>
                <w:left w:val="none" w:sz="0" w:space="0" w:color="auto"/>
                <w:bottom w:val="none" w:sz="0" w:space="0" w:color="auto"/>
                <w:right w:val="none" w:sz="0" w:space="0" w:color="auto"/>
              </w:divBdr>
              <w:divsChild>
                <w:div w:id="133785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194836">
          <w:marLeft w:val="0"/>
          <w:marRight w:val="0"/>
          <w:marTop w:val="0"/>
          <w:marBottom w:val="0"/>
          <w:divBdr>
            <w:top w:val="none" w:sz="0" w:space="0" w:color="auto"/>
            <w:left w:val="none" w:sz="0" w:space="0" w:color="auto"/>
            <w:bottom w:val="none" w:sz="0" w:space="0" w:color="auto"/>
            <w:right w:val="none" w:sz="0" w:space="0" w:color="auto"/>
          </w:divBdr>
          <w:divsChild>
            <w:div w:id="450781262">
              <w:marLeft w:val="0"/>
              <w:marRight w:val="0"/>
              <w:marTop w:val="0"/>
              <w:marBottom w:val="0"/>
              <w:divBdr>
                <w:top w:val="none" w:sz="0" w:space="0" w:color="auto"/>
                <w:left w:val="none" w:sz="0" w:space="0" w:color="auto"/>
                <w:bottom w:val="none" w:sz="0" w:space="0" w:color="auto"/>
                <w:right w:val="none" w:sz="0" w:space="0" w:color="auto"/>
              </w:divBdr>
              <w:divsChild>
                <w:div w:id="747578988">
                  <w:marLeft w:val="0"/>
                  <w:marRight w:val="0"/>
                  <w:marTop w:val="0"/>
                  <w:marBottom w:val="0"/>
                  <w:divBdr>
                    <w:top w:val="none" w:sz="0" w:space="0" w:color="auto"/>
                    <w:left w:val="none" w:sz="0" w:space="0" w:color="auto"/>
                    <w:bottom w:val="none" w:sz="0" w:space="0" w:color="auto"/>
                    <w:right w:val="none" w:sz="0" w:space="0" w:color="auto"/>
                  </w:divBdr>
                  <w:divsChild>
                    <w:div w:id="1248004371">
                      <w:marLeft w:val="0"/>
                      <w:marRight w:val="0"/>
                      <w:marTop w:val="0"/>
                      <w:marBottom w:val="0"/>
                      <w:divBdr>
                        <w:top w:val="single" w:sz="6" w:space="0" w:color="CFCFCF"/>
                        <w:left w:val="single" w:sz="6" w:space="0" w:color="CFCFCF"/>
                        <w:bottom w:val="single" w:sz="6" w:space="0" w:color="CFCFCF"/>
                        <w:right w:val="single" w:sz="6" w:space="0" w:color="CFCFCF"/>
                      </w:divBdr>
                      <w:divsChild>
                        <w:div w:id="6821669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71187830">
          <w:marLeft w:val="0"/>
          <w:marRight w:val="0"/>
          <w:marTop w:val="0"/>
          <w:marBottom w:val="0"/>
          <w:divBdr>
            <w:top w:val="none" w:sz="0" w:space="0" w:color="auto"/>
            <w:left w:val="none" w:sz="0" w:space="0" w:color="auto"/>
            <w:bottom w:val="none" w:sz="0" w:space="0" w:color="auto"/>
            <w:right w:val="none" w:sz="0" w:space="0" w:color="auto"/>
          </w:divBdr>
          <w:divsChild>
            <w:div w:id="1187476126">
              <w:marLeft w:val="0"/>
              <w:marRight w:val="0"/>
              <w:marTop w:val="0"/>
              <w:marBottom w:val="0"/>
              <w:divBdr>
                <w:top w:val="none" w:sz="0" w:space="0" w:color="auto"/>
                <w:left w:val="none" w:sz="0" w:space="0" w:color="auto"/>
                <w:bottom w:val="none" w:sz="0" w:space="0" w:color="auto"/>
                <w:right w:val="none" w:sz="0" w:space="0" w:color="auto"/>
              </w:divBdr>
              <w:divsChild>
                <w:div w:id="510030511">
                  <w:marLeft w:val="0"/>
                  <w:marRight w:val="0"/>
                  <w:marTop w:val="0"/>
                  <w:marBottom w:val="0"/>
                  <w:divBdr>
                    <w:top w:val="none" w:sz="0" w:space="0" w:color="auto"/>
                    <w:left w:val="none" w:sz="0" w:space="0" w:color="auto"/>
                    <w:bottom w:val="none" w:sz="0" w:space="0" w:color="auto"/>
                    <w:right w:val="none" w:sz="0" w:space="0" w:color="auto"/>
                  </w:divBdr>
                  <w:divsChild>
                    <w:div w:id="652373998">
                      <w:marLeft w:val="0"/>
                      <w:marRight w:val="0"/>
                      <w:marTop w:val="0"/>
                      <w:marBottom w:val="0"/>
                      <w:divBdr>
                        <w:top w:val="single" w:sz="6" w:space="0" w:color="CFCFCF"/>
                        <w:left w:val="single" w:sz="6" w:space="0" w:color="CFCFCF"/>
                        <w:bottom w:val="single" w:sz="6" w:space="0" w:color="CFCFCF"/>
                        <w:right w:val="single" w:sz="6" w:space="0" w:color="CFCFCF"/>
                      </w:divBdr>
                      <w:divsChild>
                        <w:div w:id="7386785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19213409">
          <w:marLeft w:val="0"/>
          <w:marRight w:val="0"/>
          <w:marTop w:val="0"/>
          <w:marBottom w:val="0"/>
          <w:divBdr>
            <w:top w:val="none" w:sz="0" w:space="0" w:color="auto"/>
            <w:left w:val="none" w:sz="0" w:space="0" w:color="auto"/>
            <w:bottom w:val="none" w:sz="0" w:space="0" w:color="auto"/>
            <w:right w:val="none" w:sz="0" w:space="0" w:color="auto"/>
          </w:divBdr>
          <w:divsChild>
            <w:div w:id="370960656">
              <w:marLeft w:val="0"/>
              <w:marRight w:val="0"/>
              <w:marTop w:val="0"/>
              <w:marBottom w:val="0"/>
              <w:divBdr>
                <w:top w:val="none" w:sz="0" w:space="0" w:color="auto"/>
                <w:left w:val="none" w:sz="0" w:space="0" w:color="auto"/>
                <w:bottom w:val="none" w:sz="0" w:space="0" w:color="auto"/>
                <w:right w:val="none" w:sz="0" w:space="0" w:color="auto"/>
              </w:divBdr>
              <w:divsChild>
                <w:div w:id="123373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509278">
          <w:marLeft w:val="0"/>
          <w:marRight w:val="0"/>
          <w:marTop w:val="0"/>
          <w:marBottom w:val="0"/>
          <w:divBdr>
            <w:top w:val="none" w:sz="0" w:space="0" w:color="auto"/>
            <w:left w:val="none" w:sz="0" w:space="0" w:color="auto"/>
            <w:bottom w:val="none" w:sz="0" w:space="0" w:color="auto"/>
            <w:right w:val="none" w:sz="0" w:space="0" w:color="auto"/>
          </w:divBdr>
          <w:divsChild>
            <w:div w:id="1458526012">
              <w:marLeft w:val="0"/>
              <w:marRight w:val="0"/>
              <w:marTop w:val="0"/>
              <w:marBottom w:val="0"/>
              <w:divBdr>
                <w:top w:val="none" w:sz="0" w:space="0" w:color="auto"/>
                <w:left w:val="none" w:sz="0" w:space="0" w:color="auto"/>
                <w:bottom w:val="none" w:sz="0" w:space="0" w:color="auto"/>
                <w:right w:val="none" w:sz="0" w:space="0" w:color="auto"/>
              </w:divBdr>
              <w:divsChild>
                <w:div w:id="97314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95668">
          <w:marLeft w:val="0"/>
          <w:marRight w:val="0"/>
          <w:marTop w:val="0"/>
          <w:marBottom w:val="0"/>
          <w:divBdr>
            <w:top w:val="none" w:sz="0" w:space="0" w:color="auto"/>
            <w:left w:val="none" w:sz="0" w:space="0" w:color="auto"/>
            <w:bottom w:val="none" w:sz="0" w:space="0" w:color="auto"/>
            <w:right w:val="none" w:sz="0" w:space="0" w:color="auto"/>
          </w:divBdr>
          <w:divsChild>
            <w:div w:id="1384913813">
              <w:marLeft w:val="0"/>
              <w:marRight w:val="0"/>
              <w:marTop w:val="0"/>
              <w:marBottom w:val="0"/>
              <w:divBdr>
                <w:top w:val="none" w:sz="0" w:space="0" w:color="auto"/>
                <w:left w:val="none" w:sz="0" w:space="0" w:color="auto"/>
                <w:bottom w:val="none" w:sz="0" w:space="0" w:color="auto"/>
                <w:right w:val="none" w:sz="0" w:space="0" w:color="auto"/>
              </w:divBdr>
              <w:divsChild>
                <w:div w:id="4962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198">
          <w:marLeft w:val="0"/>
          <w:marRight w:val="0"/>
          <w:marTop w:val="0"/>
          <w:marBottom w:val="0"/>
          <w:divBdr>
            <w:top w:val="none" w:sz="0" w:space="0" w:color="auto"/>
            <w:left w:val="none" w:sz="0" w:space="0" w:color="auto"/>
            <w:bottom w:val="none" w:sz="0" w:space="0" w:color="auto"/>
            <w:right w:val="none" w:sz="0" w:space="0" w:color="auto"/>
          </w:divBdr>
          <w:divsChild>
            <w:div w:id="186409782">
              <w:marLeft w:val="0"/>
              <w:marRight w:val="0"/>
              <w:marTop w:val="0"/>
              <w:marBottom w:val="0"/>
              <w:divBdr>
                <w:top w:val="none" w:sz="0" w:space="0" w:color="auto"/>
                <w:left w:val="none" w:sz="0" w:space="0" w:color="auto"/>
                <w:bottom w:val="none" w:sz="0" w:space="0" w:color="auto"/>
                <w:right w:val="none" w:sz="0" w:space="0" w:color="auto"/>
              </w:divBdr>
              <w:divsChild>
                <w:div w:id="666519520">
                  <w:marLeft w:val="0"/>
                  <w:marRight w:val="0"/>
                  <w:marTop w:val="0"/>
                  <w:marBottom w:val="0"/>
                  <w:divBdr>
                    <w:top w:val="none" w:sz="0" w:space="0" w:color="auto"/>
                    <w:left w:val="none" w:sz="0" w:space="0" w:color="auto"/>
                    <w:bottom w:val="none" w:sz="0" w:space="0" w:color="auto"/>
                    <w:right w:val="none" w:sz="0" w:space="0" w:color="auto"/>
                  </w:divBdr>
                  <w:divsChild>
                    <w:div w:id="197926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96411">
              <w:marLeft w:val="0"/>
              <w:marRight w:val="0"/>
              <w:marTop w:val="0"/>
              <w:marBottom w:val="0"/>
              <w:divBdr>
                <w:top w:val="none" w:sz="0" w:space="0" w:color="auto"/>
                <w:left w:val="none" w:sz="0" w:space="0" w:color="auto"/>
                <w:bottom w:val="none" w:sz="0" w:space="0" w:color="auto"/>
                <w:right w:val="none" w:sz="0" w:space="0" w:color="auto"/>
              </w:divBdr>
              <w:divsChild>
                <w:div w:id="1988897898">
                  <w:marLeft w:val="0"/>
                  <w:marRight w:val="0"/>
                  <w:marTop w:val="0"/>
                  <w:marBottom w:val="0"/>
                  <w:divBdr>
                    <w:top w:val="none" w:sz="0" w:space="0" w:color="auto"/>
                    <w:left w:val="none" w:sz="0" w:space="0" w:color="auto"/>
                    <w:bottom w:val="none" w:sz="0" w:space="0" w:color="auto"/>
                    <w:right w:val="none" w:sz="0" w:space="0" w:color="auto"/>
                  </w:divBdr>
                  <w:divsChild>
                    <w:div w:id="1422067559">
                      <w:marLeft w:val="0"/>
                      <w:marRight w:val="0"/>
                      <w:marTop w:val="0"/>
                      <w:marBottom w:val="0"/>
                      <w:divBdr>
                        <w:top w:val="single" w:sz="6" w:space="0" w:color="CFCFCF"/>
                        <w:left w:val="single" w:sz="6" w:space="0" w:color="CFCFCF"/>
                        <w:bottom w:val="single" w:sz="6" w:space="0" w:color="CFCFCF"/>
                        <w:right w:val="single" w:sz="6" w:space="0" w:color="CFCFCF"/>
                      </w:divBdr>
                      <w:divsChild>
                        <w:div w:id="2855516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56002923">
          <w:marLeft w:val="0"/>
          <w:marRight w:val="0"/>
          <w:marTop w:val="0"/>
          <w:marBottom w:val="0"/>
          <w:divBdr>
            <w:top w:val="none" w:sz="0" w:space="0" w:color="auto"/>
            <w:left w:val="none" w:sz="0" w:space="0" w:color="auto"/>
            <w:bottom w:val="none" w:sz="0" w:space="0" w:color="auto"/>
            <w:right w:val="none" w:sz="0" w:space="0" w:color="auto"/>
          </w:divBdr>
          <w:divsChild>
            <w:div w:id="635257385">
              <w:marLeft w:val="0"/>
              <w:marRight w:val="0"/>
              <w:marTop w:val="0"/>
              <w:marBottom w:val="0"/>
              <w:divBdr>
                <w:top w:val="none" w:sz="0" w:space="0" w:color="auto"/>
                <w:left w:val="none" w:sz="0" w:space="0" w:color="auto"/>
                <w:bottom w:val="none" w:sz="0" w:space="0" w:color="auto"/>
                <w:right w:val="none" w:sz="0" w:space="0" w:color="auto"/>
              </w:divBdr>
              <w:divsChild>
                <w:div w:id="73231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125599">
          <w:marLeft w:val="0"/>
          <w:marRight w:val="0"/>
          <w:marTop w:val="0"/>
          <w:marBottom w:val="0"/>
          <w:divBdr>
            <w:top w:val="none" w:sz="0" w:space="0" w:color="auto"/>
            <w:left w:val="none" w:sz="0" w:space="0" w:color="auto"/>
            <w:bottom w:val="none" w:sz="0" w:space="0" w:color="auto"/>
            <w:right w:val="none" w:sz="0" w:space="0" w:color="auto"/>
          </w:divBdr>
          <w:divsChild>
            <w:div w:id="751003310">
              <w:marLeft w:val="0"/>
              <w:marRight w:val="0"/>
              <w:marTop w:val="0"/>
              <w:marBottom w:val="0"/>
              <w:divBdr>
                <w:top w:val="none" w:sz="0" w:space="0" w:color="auto"/>
                <w:left w:val="none" w:sz="0" w:space="0" w:color="auto"/>
                <w:bottom w:val="none" w:sz="0" w:space="0" w:color="auto"/>
                <w:right w:val="none" w:sz="0" w:space="0" w:color="auto"/>
              </w:divBdr>
              <w:divsChild>
                <w:div w:id="1947694863">
                  <w:marLeft w:val="0"/>
                  <w:marRight w:val="0"/>
                  <w:marTop w:val="0"/>
                  <w:marBottom w:val="0"/>
                  <w:divBdr>
                    <w:top w:val="none" w:sz="0" w:space="0" w:color="auto"/>
                    <w:left w:val="none" w:sz="0" w:space="0" w:color="auto"/>
                    <w:bottom w:val="none" w:sz="0" w:space="0" w:color="auto"/>
                    <w:right w:val="none" w:sz="0" w:space="0" w:color="auto"/>
                  </w:divBdr>
                  <w:divsChild>
                    <w:div w:id="1709180965">
                      <w:marLeft w:val="0"/>
                      <w:marRight w:val="0"/>
                      <w:marTop w:val="0"/>
                      <w:marBottom w:val="0"/>
                      <w:divBdr>
                        <w:top w:val="single" w:sz="6" w:space="0" w:color="CFCFCF"/>
                        <w:left w:val="single" w:sz="6" w:space="0" w:color="CFCFCF"/>
                        <w:bottom w:val="single" w:sz="6" w:space="0" w:color="CFCFCF"/>
                        <w:right w:val="single" w:sz="6" w:space="0" w:color="CFCFCF"/>
                      </w:divBdr>
                      <w:divsChild>
                        <w:div w:id="136127898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108545832">
              <w:marLeft w:val="0"/>
              <w:marRight w:val="0"/>
              <w:marTop w:val="0"/>
              <w:marBottom w:val="0"/>
              <w:divBdr>
                <w:top w:val="none" w:sz="0" w:space="0" w:color="auto"/>
                <w:left w:val="none" w:sz="0" w:space="0" w:color="auto"/>
                <w:bottom w:val="none" w:sz="0" w:space="0" w:color="auto"/>
                <w:right w:val="none" w:sz="0" w:space="0" w:color="auto"/>
              </w:divBdr>
              <w:divsChild>
                <w:div w:id="1419212697">
                  <w:marLeft w:val="0"/>
                  <w:marRight w:val="0"/>
                  <w:marTop w:val="0"/>
                  <w:marBottom w:val="0"/>
                  <w:divBdr>
                    <w:top w:val="none" w:sz="0" w:space="0" w:color="auto"/>
                    <w:left w:val="none" w:sz="0" w:space="0" w:color="auto"/>
                    <w:bottom w:val="none" w:sz="0" w:space="0" w:color="auto"/>
                    <w:right w:val="none" w:sz="0" w:space="0" w:color="auto"/>
                  </w:divBdr>
                  <w:divsChild>
                    <w:div w:id="103396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104009">
          <w:marLeft w:val="0"/>
          <w:marRight w:val="0"/>
          <w:marTop w:val="0"/>
          <w:marBottom w:val="0"/>
          <w:divBdr>
            <w:top w:val="none" w:sz="0" w:space="0" w:color="auto"/>
            <w:left w:val="none" w:sz="0" w:space="0" w:color="auto"/>
            <w:bottom w:val="none" w:sz="0" w:space="0" w:color="auto"/>
            <w:right w:val="none" w:sz="0" w:space="0" w:color="auto"/>
          </w:divBdr>
          <w:divsChild>
            <w:div w:id="1552572822">
              <w:marLeft w:val="0"/>
              <w:marRight w:val="0"/>
              <w:marTop w:val="0"/>
              <w:marBottom w:val="0"/>
              <w:divBdr>
                <w:top w:val="none" w:sz="0" w:space="0" w:color="auto"/>
                <w:left w:val="none" w:sz="0" w:space="0" w:color="auto"/>
                <w:bottom w:val="none" w:sz="0" w:space="0" w:color="auto"/>
                <w:right w:val="none" w:sz="0" w:space="0" w:color="auto"/>
              </w:divBdr>
              <w:divsChild>
                <w:div w:id="111824677">
                  <w:marLeft w:val="0"/>
                  <w:marRight w:val="0"/>
                  <w:marTop w:val="0"/>
                  <w:marBottom w:val="0"/>
                  <w:divBdr>
                    <w:top w:val="none" w:sz="0" w:space="0" w:color="auto"/>
                    <w:left w:val="none" w:sz="0" w:space="0" w:color="auto"/>
                    <w:bottom w:val="none" w:sz="0" w:space="0" w:color="auto"/>
                    <w:right w:val="none" w:sz="0" w:space="0" w:color="auto"/>
                  </w:divBdr>
                  <w:divsChild>
                    <w:div w:id="1475752033">
                      <w:marLeft w:val="0"/>
                      <w:marRight w:val="0"/>
                      <w:marTop w:val="0"/>
                      <w:marBottom w:val="0"/>
                      <w:divBdr>
                        <w:top w:val="single" w:sz="6" w:space="0" w:color="CFCFCF"/>
                        <w:left w:val="single" w:sz="6" w:space="0" w:color="CFCFCF"/>
                        <w:bottom w:val="single" w:sz="6" w:space="0" w:color="CFCFCF"/>
                        <w:right w:val="single" w:sz="6" w:space="0" w:color="CFCFCF"/>
                      </w:divBdr>
                      <w:divsChild>
                        <w:div w:id="21450780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26224649">
          <w:marLeft w:val="0"/>
          <w:marRight w:val="0"/>
          <w:marTop w:val="0"/>
          <w:marBottom w:val="0"/>
          <w:divBdr>
            <w:top w:val="none" w:sz="0" w:space="0" w:color="auto"/>
            <w:left w:val="none" w:sz="0" w:space="0" w:color="auto"/>
            <w:bottom w:val="none" w:sz="0" w:space="0" w:color="auto"/>
            <w:right w:val="none" w:sz="0" w:space="0" w:color="auto"/>
          </w:divBdr>
          <w:divsChild>
            <w:div w:id="946540377">
              <w:marLeft w:val="0"/>
              <w:marRight w:val="0"/>
              <w:marTop w:val="0"/>
              <w:marBottom w:val="0"/>
              <w:divBdr>
                <w:top w:val="none" w:sz="0" w:space="0" w:color="auto"/>
                <w:left w:val="none" w:sz="0" w:space="0" w:color="auto"/>
                <w:bottom w:val="none" w:sz="0" w:space="0" w:color="auto"/>
                <w:right w:val="none" w:sz="0" w:space="0" w:color="auto"/>
              </w:divBdr>
              <w:divsChild>
                <w:div w:id="950357122">
                  <w:marLeft w:val="0"/>
                  <w:marRight w:val="0"/>
                  <w:marTop w:val="0"/>
                  <w:marBottom w:val="0"/>
                  <w:divBdr>
                    <w:top w:val="none" w:sz="0" w:space="0" w:color="auto"/>
                    <w:left w:val="none" w:sz="0" w:space="0" w:color="auto"/>
                    <w:bottom w:val="none" w:sz="0" w:space="0" w:color="auto"/>
                    <w:right w:val="none" w:sz="0" w:space="0" w:color="auto"/>
                  </w:divBdr>
                  <w:divsChild>
                    <w:div w:id="1284656588">
                      <w:marLeft w:val="0"/>
                      <w:marRight w:val="0"/>
                      <w:marTop w:val="0"/>
                      <w:marBottom w:val="0"/>
                      <w:divBdr>
                        <w:top w:val="single" w:sz="6" w:space="0" w:color="CFCFCF"/>
                        <w:left w:val="single" w:sz="6" w:space="0" w:color="CFCFCF"/>
                        <w:bottom w:val="single" w:sz="6" w:space="0" w:color="CFCFCF"/>
                        <w:right w:val="single" w:sz="6" w:space="0" w:color="CFCFCF"/>
                      </w:divBdr>
                      <w:divsChild>
                        <w:div w:id="12274538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65794638">
          <w:marLeft w:val="0"/>
          <w:marRight w:val="0"/>
          <w:marTop w:val="0"/>
          <w:marBottom w:val="0"/>
          <w:divBdr>
            <w:top w:val="none" w:sz="0" w:space="0" w:color="auto"/>
            <w:left w:val="none" w:sz="0" w:space="0" w:color="auto"/>
            <w:bottom w:val="none" w:sz="0" w:space="0" w:color="auto"/>
            <w:right w:val="none" w:sz="0" w:space="0" w:color="auto"/>
          </w:divBdr>
          <w:divsChild>
            <w:div w:id="937835196">
              <w:marLeft w:val="0"/>
              <w:marRight w:val="0"/>
              <w:marTop w:val="0"/>
              <w:marBottom w:val="0"/>
              <w:divBdr>
                <w:top w:val="none" w:sz="0" w:space="0" w:color="auto"/>
                <w:left w:val="none" w:sz="0" w:space="0" w:color="auto"/>
                <w:bottom w:val="none" w:sz="0" w:space="0" w:color="auto"/>
                <w:right w:val="none" w:sz="0" w:space="0" w:color="auto"/>
              </w:divBdr>
              <w:divsChild>
                <w:div w:id="7292684">
                  <w:marLeft w:val="0"/>
                  <w:marRight w:val="0"/>
                  <w:marTop w:val="0"/>
                  <w:marBottom w:val="0"/>
                  <w:divBdr>
                    <w:top w:val="none" w:sz="0" w:space="0" w:color="auto"/>
                    <w:left w:val="none" w:sz="0" w:space="0" w:color="auto"/>
                    <w:bottom w:val="none" w:sz="0" w:space="0" w:color="auto"/>
                    <w:right w:val="none" w:sz="0" w:space="0" w:color="auto"/>
                  </w:divBdr>
                  <w:divsChild>
                    <w:div w:id="112958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603611">
              <w:marLeft w:val="0"/>
              <w:marRight w:val="0"/>
              <w:marTop w:val="0"/>
              <w:marBottom w:val="0"/>
              <w:divBdr>
                <w:top w:val="none" w:sz="0" w:space="0" w:color="auto"/>
                <w:left w:val="none" w:sz="0" w:space="0" w:color="auto"/>
                <w:bottom w:val="none" w:sz="0" w:space="0" w:color="auto"/>
                <w:right w:val="none" w:sz="0" w:space="0" w:color="auto"/>
              </w:divBdr>
              <w:divsChild>
                <w:div w:id="1925986723">
                  <w:marLeft w:val="0"/>
                  <w:marRight w:val="0"/>
                  <w:marTop w:val="0"/>
                  <w:marBottom w:val="0"/>
                  <w:divBdr>
                    <w:top w:val="none" w:sz="0" w:space="0" w:color="auto"/>
                    <w:left w:val="none" w:sz="0" w:space="0" w:color="auto"/>
                    <w:bottom w:val="none" w:sz="0" w:space="0" w:color="auto"/>
                    <w:right w:val="none" w:sz="0" w:space="0" w:color="auto"/>
                  </w:divBdr>
                  <w:divsChild>
                    <w:div w:id="1836264537">
                      <w:marLeft w:val="0"/>
                      <w:marRight w:val="0"/>
                      <w:marTop w:val="0"/>
                      <w:marBottom w:val="0"/>
                      <w:divBdr>
                        <w:top w:val="single" w:sz="6" w:space="0" w:color="CFCFCF"/>
                        <w:left w:val="single" w:sz="6" w:space="0" w:color="CFCFCF"/>
                        <w:bottom w:val="single" w:sz="6" w:space="0" w:color="CFCFCF"/>
                        <w:right w:val="single" w:sz="6" w:space="0" w:color="CFCFCF"/>
                      </w:divBdr>
                      <w:divsChild>
                        <w:div w:id="15435184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05522487">
          <w:marLeft w:val="0"/>
          <w:marRight w:val="0"/>
          <w:marTop w:val="0"/>
          <w:marBottom w:val="0"/>
          <w:divBdr>
            <w:top w:val="none" w:sz="0" w:space="0" w:color="auto"/>
            <w:left w:val="none" w:sz="0" w:space="0" w:color="auto"/>
            <w:bottom w:val="none" w:sz="0" w:space="0" w:color="auto"/>
            <w:right w:val="none" w:sz="0" w:space="0" w:color="auto"/>
          </w:divBdr>
          <w:divsChild>
            <w:div w:id="338318364">
              <w:marLeft w:val="0"/>
              <w:marRight w:val="0"/>
              <w:marTop w:val="0"/>
              <w:marBottom w:val="0"/>
              <w:divBdr>
                <w:top w:val="none" w:sz="0" w:space="0" w:color="auto"/>
                <w:left w:val="none" w:sz="0" w:space="0" w:color="auto"/>
                <w:bottom w:val="none" w:sz="0" w:space="0" w:color="auto"/>
                <w:right w:val="none" w:sz="0" w:space="0" w:color="auto"/>
              </w:divBdr>
              <w:divsChild>
                <w:div w:id="70733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085482">
          <w:marLeft w:val="0"/>
          <w:marRight w:val="0"/>
          <w:marTop w:val="0"/>
          <w:marBottom w:val="0"/>
          <w:divBdr>
            <w:top w:val="none" w:sz="0" w:space="0" w:color="auto"/>
            <w:left w:val="none" w:sz="0" w:space="0" w:color="auto"/>
            <w:bottom w:val="none" w:sz="0" w:space="0" w:color="auto"/>
            <w:right w:val="none" w:sz="0" w:space="0" w:color="auto"/>
          </w:divBdr>
          <w:divsChild>
            <w:div w:id="1267422967">
              <w:marLeft w:val="0"/>
              <w:marRight w:val="0"/>
              <w:marTop w:val="0"/>
              <w:marBottom w:val="0"/>
              <w:divBdr>
                <w:top w:val="none" w:sz="0" w:space="0" w:color="auto"/>
                <w:left w:val="none" w:sz="0" w:space="0" w:color="auto"/>
                <w:bottom w:val="none" w:sz="0" w:space="0" w:color="auto"/>
                <w:right w:val="none" w:sz="0" w:space="0" w:color="auto"/>
              </w:divBdr>
              <w:divsChild>
                <w:div w:id="1975868938">
                  <w:marLeft w:val="0"/>
                  <w:marRight w:val="0"/>
                  <w:marTop w:val="0"/>
                  <w:marBottom w:val="0"/>
                  <w:divBdr>
                    <w:top w:val="none" w:sz="0" w:space="0" w:color="auto"/>
                    <w:left w:val="none" w:sz="0" w:space="0" w:color="auto"/>
                    <w:bottom w:val="none" w:sz="0" w:space="0" w:color="auto"/>
                    <w:right w:val="none" w:sz="0" w:space="0" w:color="auto"/>
                  </w:divBdr>
                  <w:divsChild>
                    <w:div w:id="79541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341625">
              <w:marLeft w:val="0"/>
              <w:marRight w:val="0"/>
              <w:marTop w:val="0"/>
              <w:marBottom w:val="0"/>
              <w:divBdr>
                <w:top w:val="none" w:sz="0" w:space="0" w:color="auto"/>
                <w:left w:val="none" w:sz="0" w:space="0" w:color="auto"/>
                <w:bottom w:val="none" w:sz="0" w:space="0" w:color="auto"/>
                <w:right w:val="none" w:sz="0" w:space="0" w:color="auto"/>
              </w:divBdr>
              <w:divsChild>
                <w:div w:id="109516104">
                  <w:marLeft w:val="0"/>
                  <w:marRight w:val="0"/>
                  <w:marTop w:val="0"/>
                  <w:marBottom w:val="0"/>
                  <w:divBdr>
                    <w:top w:val="none" w:sz="0" w:space="0" w:color="auto"/>
                    <w:left w:val="none" w:sz="0" w:space="0" w:color="auto"/>
                    <w:bottom w:val="none" w:sz="0" w:space="0" w:color="auto"/>
                    <w:right w:val="none" w:sz="0" w:space="0" w:color="auto"/>
                  </w:divBdr>
                  <w:divsChild>
                    <w:div w:id="997804768">
                      <w:marLeft w:val="0"/>
                      <w:marRight w:val="0"/>
                      <w:marTop w:val="0"/>
                      <w:marBottom w:val="0"/>
                      <w:divBdr>
                        <w:top w:val="single" w:sz="6" w:space="0" w:color="CFCFCF"/>
                        <w:left w:val="single" w:sz="6" w:space="0" w:color="CFCFCF"/>
                        <w:bottom w:val="single" w:sz="6" w:space="0" w:color="CFCFCF"/>
                        <w:right w:val="single" w:sz="6" w:space="0" w:color="CFCFCF"/>
                      </w:divBdr>
                      <w:divsChild>
                        <w:div w:id="31195168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03831859">
          <w:marLeft w:val="0"/>
          <w:marRight w:val="0"/>
          <w:marTop w:val="0"/>
          <w:marBottom w:val="0"/>
          <w:divBdr>
            <w:top w:val="none" w:sz="0" w:space="0" w:color="auto"/>
            <w:left w:val="none" w:sz="0" w:space="0" w:color="auto"/>
            <w:bottom w:val="none" w:sz="0" w:space="0" w:color="auto"/>
            <w:right w:val="none" w:sz="0" w:space="0" w:color="auto"/>
          </w:divBdr>
          <w:divsChild>
            <w:div w:id="404256175">
              <w:marLeft w:val="0"/>
              <w:marRight w:val="0"/>
              <w:marTop w:val="0"/>
              <w:marBottom w:val="0"/>
              <w:divBdr>
                <w:top w:val="none" w:sz="0" w:space="0" w:color="auto"/>
                <w:left w:val="none" w:sz="0" w:space="0" w:color="auto"/>
                <w:bottom w:val="none" w:sz="0" w:space="0" w:color="auto"/>
                <w:right w:val="none" w:sz="0" w:space="0" w:color="auto"/>
              </w:divBdr>
              <w:divsChild>
                <w:div w:id="1146511427">
                  <w:marLeft w:val="0"/>
                  <w:marRight w:val="0"/>
                  <w:marTop w:val="0"/>
                  <w:marBottom w:val="0"/>
                  <w:divBdr>
                    <w:top w:val="none" w:sz="0" w:space="0" w:color="auto"/>
                    <w:left w:val="none" w:sz="0" w:space="0" w:color="auto"/>
                    <w:bottom w:val="none" w:sz="0" w:space="0" w:color="auto"/>
                    <w:right w:val="none" w:sz="0" w:space="0" w:color="auto"/>
                  </w:divBdr>
                  <w:divsChild>
                    <w:div w:id="1273129840">
                      <w:marLeft w:val="0"/>
                      <w:marRight w:val="0"/>
                      <w:marTop w:val="0"/>
                      <w:marBottom w:val="0"/>
                      <w:divBdr>
                        <w:top w:val="single" w:sz="6" w:space="0" w:color="CFCFCF"/>
                        <w:left w:val="single" w:sz="6" w:space="0" w:color="CFCFCF"/>
                        <w:bottom w:val="single" w:sz="6" w:space="0" w:color="CFCFCF"/>
                        <w:right w:val="single" w:sz="6" w:space="0" w:color="CFCFCF"/>
                      </w:divBdr>
                      <w:divsChild>
                        <w:div w:id="109821270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71128465">
          <w:marLeft w:val="0"/>
          <w:marRight w:val="0"/>
          <w:marTop w:val="0"/>
          <w:marBottom w:val="0"/>
          <w:divBdr>
            <w:top w:val="none" w:sz="0" w:space="0" w:color="auto"/>
            <w:left w:val="none" w:sz="0" w:space="0" w:color="auto"/>
            <w:bottom w:val="none" w:sz="0" w:space="0" w:color="auto"/>
            <w:right w:val="none" w:sz="0" w:space="0" w:color="auto"/>
          </w:divBdr>
          <w:divsChild>
            <w:div w:id="333338993">
              <w:marLeft w:val="0"/>
              <w:marRight w:val="0"/>
              <w:marTop w:val="0"/>
              <w:marBottom w:val="0"/>
              <w:divBdr>
                <w:top w:val="none" w:sz="0" w:space="0" w:color="auto"/>
                <w:left w:val="none" w:sz="0" w:space="0" w:color="auto"/>
                <w:bottom w:val="none" w:sz="0" w:space="0" w:color="auto"/>
                <w:right w:val="none" w:sz="0" w:space="0" w:color="auto"/>
              </w:divBdr>
              <w:divsChild>
                <w:div w:id="170566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162700">
          <w:marLeft w:val="0"/>
          <w:marRight w:val="0"/>
          <w:marTop w:val="0"/>
          <w:marBottom w:val="0"/>
          <w:divBdr>
            <w:top w:val="none" w:sz="0" w:space="0" w:color="auto"/>
            <w:left w:val="none" w:sz="0" w:space="0" w:color="auto"/>
            <w:bottom w:val="none" w:sz="0" w:space="0" w:color="auto"/>
            <w:right w:val="none" w:sz="0" w:space="0" w:color="auto"/>
          </w:divBdr>
          <w:divsChild>
            <w:div w:id="54353005">
              <w:marLeft w:val="0"/>
              <w:marRight w:val="0"/>
              <w:marTop w:val="0"/>
              <w:marBottom w:val="0"/>
              <w:divBdr>
                <w:top w:val="none" w:sz="0" w:space="0" w:color="auto"/>
                <w:left w:val="none" w:sz="0" w:space="0" w:color="auto"/>
                <w:bottom w:val="none" w:sz="0" w:space="0" w:color="auto"/>
                <w:right w:val="none" w:sz="0" w:space="0" w:color="auto"/>
              </w:divBdr>
              <w:divsChild>
                <w:div w:id="387383820">
                  <w:marLeft w:val="0"/>
                  <w:marRight w:val="0"/>
                  <w:marTop w:val="0"/>
                  <w:marBottom w:val="0"/>
                  <w:divBdr>
                    <w:top w:val="none" w:sz="0" w:space="0" w:color="auto"/>
                    <w:left w:val="none" w:sz="0" w:space="0" w:color="auto"/>
                    <w:bottom w:val="none" w:sz="0" w:space="0" w:color="auto"/>
                    <w:right w:val="none" w:sz="0" w:space="0" w:color="auto"/>
                  </w:divBdr>
                  <w:divsChild>
                    <w:div w:id="11471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53572">
              <w:marLeft w:val="0"/>
              <w:marRight w:val="0"/>
              <w:marTop w:val="0"/>
              <w:marBottom w:val="0"/>
              <w:divBdr>
                <w:top w:val="none" w:sz="0" w:space="0" w:color="auto"/>
                <w:left w:val="none" w:sz="0" w:space="0" w:color="auto"/>
                <w:bottom w:val="none" w:sz="0" w:space="0" w:color="auto"/>
                <w:right w:val="none" w:sz="0" w:space="0" w:color="auto"/>
              </w:divBdr>
              <w:divsChild>
                <w:div w:id="1468669222">
                  <w:marLeft w:val="0"/>
                  <w:marRight w:val="0"/>
                  <w:marTop w:val="0"/>
                  <w:marBottom w:val="0"/>
                  <w:divBdr>
                    <w:top w:val="none" w:sz="0" w:space="0" w:color="auto"/>
                    <w:left w:val="none" w:sz="0" w:space="0" w:color="auto"/>
                    <w:bottom w:val="none" w:sz="0" w:space="0" w:color="auto"/>
                    <w:right w:val="none" w:sz="0" w:space="0" w:color="auto"/>
                  </w:divBdr>
                  <w:divsChild>
                    <w:div w:id="120460425">
                      <w:marLeft w:val="0"/>
                      <w:marRight w:val="0"/>
                      <w:marTop w:val="0"/>
                      <w:marBottom w:val="0"/>
                      <w:divBdr>
                        <w:top w:val="single" w:sz="6" w:space="0" w:color="CFCFCF"/>
                        <w:left w:val="single" w:sz="6" w:space="0" w:color="CFCFCF"/>
                        <w:bottom w:val="single" w:sz="6" w:space="0" w:color="CFCFCF"/>
                        <w:right w:val="single" w:sz="6" w:space="0" w:color="CFCFCF"/>
                      </w:divBdr>
                      <w:divsChild>
                        <w:div w:id="95513726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98217224">
          <w:marLeft w:val="0"/>
          <w:marRight w:val="0"/>
          <w:marTop w:val="0"/>
          <w:marBottom w:val="0"/>
          <w:divBdr>
            <w:top w:val="none" w:sz="0" w:space="0" w:color="auto"/>
            <w:left w:val="none" w:sz="0" w:space="0" w:color="auto"/>
            <w:bottom w:val="none" w:sz="0" w:space="0" w:color="auto"/>
            <w:right w:val="none" w:sz="0" w:space="0" w:color="auto"/>
          </w:divBdr>
          <w:divsChild>
            <w:div w:id="1923757440">
              <w:marLeft w:val="0"/>
              <w:marRight w:val="0"/>
              <w:marTop w:val="0"/>
              <w:marBottom w:val="0"/>
              <w:divBdr>
                <w:top w:val="none" w:sz="0" w:space="0" w:color="auto"/>
                <w:left w:val="none" w:sz="0" w:space="0" w:color="auto"/>
                <w:bottom w:val="none" w:sz="0" w:space="0" w:color="auto"/>
                <w:right w:val="none" w:sz="0" w:space="0" w:color="auto"/>
              </w:divBdr>
              <w:divsChild>
                <w:div w:id="5638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696263">
          <w:marLeft w:val="0"/>
          <w:marRight w:val="0"/>
          <w:marTop w:val="0"/>
          <w:marBottom w:val="0"/>
          <w:divBdr>
            <w:top w:val="none" w:sz="0" w:space="0" w:color="auto"/>
            <w:left w:val="none" w:sz="0" w:space="0" w:color="auto"/>
            <w:bottom w:val="none" w:sz="0" w:space="0" w:color="auto"/>
            <w:right w:val="none" w:sz="0" w:space="0" w:color="auto"/>
          </w:divBdr>
          <w:divsChild>
            <w:div w:id="1173035840">
              <w:marLeft w:val="0"/>
              <w:marRight w:val="0"/>
              <w:marTop w:val="0"/>
              <w:marBottom w:val="0"/>
              <w:divBdr>
                <w:top w:val="none" w:sz="0" w:space="0" w:color="auto"/>
                <w:left w:val="none" w:sz="0" w:space="0" w:color="auto"/>
                <w:bottom w:val="none" w:sz="0" w:space="0" w:color="auto"/>
                <w:right w:val="none" w:sz="0" w:space="0" w:color="auto"/>
              </w:divBdr>
              <w:divsChild>
                <w:div w:id="383261276">
                  <w:marLeft w:val="0"/>
                  <w:marRight w:val="0"/>
                  <w:marTop w:val="0"/>
                  <w:marBottom w:val="0"/>
                  <w:divBdr>
                    <w:top w:val="none" w:sz="0" w:space="0" w:color="auto"/>
                    <w:left w:val="none" w:sz="0" w:space="0" w:color="auto"/>
                    <w:bottom w:val="none" w:sz="0" w:space="0" w:color="auto"/>
                    <w:right w:val="none" w:sz="0" w:space="0" w:color="auto"/>
                  </w:divBdr>
                  <w:divsChild>
                    <w:div w:id="194277134">
                      <w:marLeft w:val="0"/>
                      <w:marRight w:val="0"/>
                      <w:marTop w:val="0"/>
                      <w:marBottom w:val="0"/>
                      <w:divBdr>
                        <w:top w:val="single" w:sz="6" w:space="0" w:color="CFCFCF"/>
                        <w:left w:val="single" w:sz="6" w:space="0" w:color="CFCFCF"/>
                        <w:bottom w:val="single" w:sz="6" w:space="0" w:color="CFCFCF"/>
                        <w:right w:val="single" w:sz="6" w:space="0" w:color="CFCFCF"/>
                      </w:divBdr>
                      <w:divsChild>
                        <w:div w:id="6169136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12565323">
          <w:marLeft w:val="0"/>
          <w:marRight w:val="0"/>
          <w:marTop w:val="0"/>
          <w:marBottom w:val="0"/>
          <w:divBdr>
            <w:top w:val="none" w:sz="0" w:space="0" w:color="auto"/>
            <w:left w:val="none" w:sz="0" w:space="0" w:color="auto"/>
            <w:bottom w:val="none" w:sz="0" w:space="0" w:color="auto"/>
            <w:right w:val="none" w:sz="0" w:space="0" w:color="auto"/>
          </w:divBdr>
          <w:divsChild>
            <w:div w:id="976573529">
              <w:marLeft w:val="0"/>
              <w:marRight w:val="0"/>
              <w:marTop w:val="0"/>
              <w:marBottom w:val="0"/>
              <w:divBdr>
                <w:top w:val="none" w:sz="0" w:space="0" w:color="auto"/>
                <w:left w:val="none" w:sz="0" w:space="0" w:color="auto"/>
                <w:bottom w:val="none" w:sz="0" w:space="0" w:color="auto"/>
                <w:right w:val="none" w:sz="0" w:space="0" w:color="auto"/>
              </w:divBdr>
              <w:divsChild>
                <w:div w:id="389303540">
                  <w:marLeft w:val="0"/>
                  <w:marRight w:val="0"/>
                  <w:marTop w:val="0"/>
                  <w:marBottom w:val="0"/>
                  <w:divBdr>
                    <w:top w:val="none" w:sz="0" w:space="0" w:color="auto"/>
                    <w:left w:val="none" w:sz="0" w:space="0" w:color="auto"/>
                    <w:bottom w:val="none" w:sz="0" w:space="0" w:color="auto"/>
                    <w:right w:val="none" w:sz="0" w:space="0" w:color="auto"/>
                  </w:divBdr>
                  <w:divsChild>
                    <w:div w:id="187426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95390">
              <w:marLeft w:val="0"/>
              <w:marRight w:val="0"/>
              <w:marTop w:val="0"/>
              <w:marBottom w:val="0"/>
              <w:divBdr>
                <w:top w:val="none" w:sz="0" w:space="0" w:color="auto"/>
                <w:left w:val="none" w:sz="0" w:space="0" w:color="auto"/>
                <w:bottom w:val="none" w:sz="0" w:space="0" w:color="auto"/>
                <w:right w:val="none" w:sz="0" w:space="0" w:color="auto"/>
              </w:divBdr>
              <w:divsChild>
                <w:div w:id="1807889948">
                  <w:marLeft w:val="0"/>
                  <w:marRight w:val="0"/>
                  <w:marTop w:val="0"/>
                  <w:marBottom w:val="0"/>
                  <w:divBdr>
                    <w:top w:val="none" w:sz="0" w:space="0" w:color="auto"/>
                    <w:left w:val="none" w:sz="0" w:space="0" w:color="auto"/>
                    <w:bottom w:val="none" w:sz="0" w:space="0" w:color="auto"/>
                    <w:right w:val="none" w:sz="0" w:space="0" w:color="auto"/>
                  </w:divBdr>
                  <w:divsChild>
                    <w:div w:id="1423643011">
                      <w:marLeft w:val="0"/>
                      <w:marRight w:val="0"/>
                      <w:marTop w:val="0"/>
                      <w:marBottom w:val="0"/>
                      <w:divBdr>
                        <w:top w:val="single" w:sz="6" w:space="0" w:color="CFCFCF"/>
                        <w:left w:val="single" w:sz="6" w:space="0" w:color="CFCFCF"/>
                        <w:bottom w:val="single" w:sz="6" w:space="0" w:color="CFCFCF"/>
                        <w:right w:val="single" w:sz="6" w:space="0" w:color="CFCFCF"/>
                      </w:divBdr>
                      <w:divsChild>
                        <w:div w:id="203700153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2519988">
      <w:bodyDiv w:val="1"/>
      <w:marLeft w:val="0"/>
      <w:marRight w:val="0"/>
      <w:marTop w:val="0"/>
      <w:marBottom w:val="0"/>
      <w:divBdr>
        <w:top w:val="none" w:sz="0" w:space="0" w:color="auto"/>
        <w:left w:val="none" w:sz="0" w:space="0" w:color="auto"/>
        <w:bottom w:val="none" w:sz="0" w:space="0" w:color="auto"/>
        <w:right w:val="none" w:sz="0" w:space="0" w:color="auto"/>
      </w:divBdr>
      <w:divsChild>
        <w:div w:id="242374550">
          <w:marLeft w:val="0"/>
          <w:marRight w:val="150"/>
          <w:marTop w:val="45"/>
          <w:marBottom w:val="30"/>
          <w:divBdr>
            <w:top w:val="none" w:sz="0" w:space="0" w:color="auto"/>
            <w:left w:val="none" w:sz="0" w:space="0" w:color="auto"/>
            <w:bottom w:val="none" w:sz="0" w:space="0" w:color="auto"/>
            <w:right w:val="none" w:sz="0" w:space="0" w:color="auto"/>
          </w:divBdr>
        </w:div>
        <w:div w:id="881751262">
          <w:marLeft w:val="0"/>
          <w:marRight w:val="150"/>
          <w:marTop w:val="45"/>
          <w:marBottom w:val="30"/>
          <w:divBdr>
            <w:top w:val="none" w:sz="0" w:space="0" w:color="auto"/>
            <w:left w:val="none" w:sz="0" w:space="0" w:color="auto"/>
            <w:bottom w:val="none" w:sz="0" w:space="0" w:color="auto"/>
            <w:right w:val="none" w:sz="0" w:space="0" w:color="auto"/>
          </w:divBdr>
        </w:div>
        <w:div w:id="1161235552">
          <w:marLeft w:val="0"/>
          <w:marRight w:val="150"/>
          <w:marTop w:val="45"/>
          <w:marBottom w:val="30"/>
          <w:divBdr>
            <w:top w:val="none" w:sz="0" w:space="0" w:color="auto"/>
            <w:left w:val="none" w:sz="0" w:space="0" w:color="auto"/>
            <w:bottom w:val="none" w:sz="0" w:space="0" w:color="auto"/>
            <w:right w:val="none" w:sz="0" w:space="0" w:color="auto"/>
          </w:divBdr>
        </w:div>
        <w:div w:id="1425295771">
          <w:marLeft w:val="0"/>
          <w:marRight w:val="150"/>
          <w:marTop w:val="45"/>
          <w:marBottom w:val="30"/>
          <w:divBdr>
            <w:top w:val="none" w:sz="0" w:space="0" w:color="auto"/>
            <w:left w:val="none" w:sz="0" w:space="0" w:color="auto"/>
            <w:bottom w:val="none" w:sz="0" w:space="0" w:color="auto"/>
            <w:right w:val="none" w:sz="0" w:space="0" w:color="auto"/>
          </w:divBdr>
        </w:div>
        <w:div w:id="1492939166">
          <w:marLeft w:val="0"/>
          <w:marRight w:val="150"/>
          <w:marTop w:val="45"/>
          <w:marBottom w:val="30"/>
          <w:divBdr>
            <w:top w:val="none" w:sz="0" w:space="0" w:color="auto"/>
            <w:left w:val="none" w:sz="0" w:space="0" w:color="auto"/>
            <w:bottom w:val="none" w:sz="0" w:space="0" w:color="auto"/>
            <w:right w:val="none" w:sz="0" w:space="0" w:color="auto"/>
          </w:divBdr>
        </w:div>
        <w:div w:id="1530988316">
          <w:marLeft w:val="0"/>
          <w:marRight w:val="150"/>
          <w:marTop w:val="45"/>
          <w:marBottom w:val="30"/>
          <w:divBdr>
            <w:top w:val="none" w:sz="0" w:space="0" w:color="auto"/>
            <w:left w:val="none" w:sz="0" w:space="0" w:color="auto"/>
            <w:bottom w:val="none" w:sz="0" w:space="0" w:color="auto"/>
            <w:right w:val="none" w:sz="0" w:space="0" w:color="auto"/>
          </w:divBdr>
        </w:div>
        <w:div w:id="1572812117">
          <w:marLeft w:val="0"/>
          <w:marRight w:val="150"/>
          <w:marTop w:val="45"/>
          <w:marBottom w:val="30"/>
          <w:divBdr>
            <w:top w:val="none" w:sz="0" w:space="0" w:color="auto"/>
            <w:left w:val="none" w:sz="0" w:space="0" w:color="auto"/>
            <w:bottom w:val="none" w:sz="0" w:space="0" w:color="auto"/>
            <w:right w:val="none" w:sz="0" w:space="0" w:color="auto"/>
          </w:divBdr>
        </w:div>
      </w:divsChild>
    </w:div>
    <w:div w:id="182717678">
      <w:bodyDiv w:val="1"/>
      <w:marLeft w:val="0"/>
      <w:marRight w:val="0"/>
      <w:marTop w:val="0"/>
      <w:marBottom w:val="0"/>
      <w:divBdr>
        <w:top w:val="none" w:sz="0" w:space="0" w:color="auto"/>
        <w:left w:val="none" w:sz="0" w:space="0" w:color="auto"/>
        <w:bottom w:val="none" w:sz="0" w:space="0" w:color="auto"/>
        <w:right w:val="none" w:sz="0" w:space="0" w:color="auto"/>
      </w:divBdr>
      <w:divsChild>
        <w:div w:id="263655202">
          <w:marLeft w:val="0"/>
          <w:marRight w:val="0"/>
          <w:marTop w:val="0"/>
          <w:marBottom w:val="0"/>
          <w:divBdr>
            <w:top w:val="none" w:sz="0" w:space="0" w:color="auto"/>
            <w:left w:val="none" w:sz="0" w:space="0" w:color="auto"/>
            <w:bottom w:val="none" w:sz="0" w:space="0" w:color="auto"/>
            <w:right w:val="none" w:sz="0" w:space="0" w:color="auto"/>
          </w:divBdr>
        </w:div>
        <w:div w:id="932471622">
          <w:marLeft w:val="0"/>
          <w:marRight w:val="0"/>
          <w:marTop w:val="0"/>
          <w:marBottom w:val="0"/>
          <w:divBdr>
            <w:top w:val="none" w:sz="0" w:space="0" w:color="auto"/>
            <w:left w:val="none" w:sz="0" w:space="0" w:color="auto"/>
            <w:bottom w:val="none" w:sz="0" w:space="0" w:color="auto"/>
            <w:right w:val="none" w:sz="0" w:space="0" w:color="auto"/>
          </w:divBdr>
        </w:div>
        <w:div w:id="1710453750">
          <w:blockQuote w:val="1"/>
          <w:marLeft w:val="0"/>
          <w:marRight w:val="0"/>
          <w:marTop w:val="0"/>
          <w:marBottom w:val="300"/>
          <w:divBdr>
            <w:top w:val="none" w:sz="0" w:space="0" w:color="auto"/>
            <w:left w:val="single" w:sz="36" w:space="15" w:color="EEEEEE"/>
            <w:bottom w:val="none" w:sz="0" w:space="0" w:color="auto"/>
            <w:right w:val="none" w:sz="0" w:space="0" w:color="auto"/>
          </w:divBdr>
        </w:div>
        <w:div w:id="211894153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83129554">
      <w:bodyDiv w:val="1"/>
      <w:marLeft w:val="0"/>
      <w:marRight w:val="0"/>
      <w:marTop w:val="0"/>
      <w:marBottom w:val="0"/>
      <w:divBdr>
        <w:top w:val="none" w:sz="0" w:space="0" w:color="auto"/>
        <w:left w:val="none" w:sz="0" w:space="0" w:color="auto"/>
        <w:bottom w:val="none" w:sz="0" w:space="0" w:color="auto"/>
        <w:right w:val="none" w:sz="0" w:space="0" w:color="auto"/>
      </w:divBdr>
      <w:divsChild>
        <w:div w:id="19087053">
          <w:marLeft w:val="0"/>
          <w:marRight w:val="150"/>
          <w:marTop w:val="45"/>
          <w:marBottom w:val="30"/>
          <w:divBdr>
            <w:top w:val="none" w:sz="0" w:space="0" w:color="auto"/>
            <w:left w:val="none" w:sz="0" w:space="0" w:color="auto"/>
            <w:bottom w:val="none" w:sz="0" w:space="0" w:color="auto"/>
            <w:right w:val="none" w:sz="0" w:space="0" w:color="auto"/>
          </w:divBdr>
        </w:div>
        <w:div w:id="154994942">
          <w:marLeft w:val="0"/>
          <w:marRight w:val="150"/>
          <w:marTop w:val="45"/>
          <w:marBottom w:val="30"/>
          <w:divBdr>
            <w:top w:val="none" w:sz="0" w:space="0" w:color="auto"/>
            <w:left w:val="none" w:sz="0" w:space="0" w:color="auto"/>
            <w:bottom w:val="none" w:sz="0" w:space="0" w:color="auto"/>
            <w:right w:val="none" w:sz="0" w:space="0" w:color="auto"/>
          </w:divBdr>
        </w:div>
        <w:div w:id="1152984600">
          <w:marLeft w:val="0"/>
          <w:marRight w:val="150"/>
          <w:marTop w:val="45"/>
          <w:marBottom w:val="30"/>
          <w:divBdr>
            <w:top w:val="none" w:sz="0" w:space="0" w:color="auto"/>
            <w:left w:val="none" w:sz="0" w:space="0" w:color="auto"/>
            <w:bottom w:val="none" w:sz="0" w:space="0" w:color="auto"/>
            <w:right w:val="none" w:sz="0" w:space="0" w:color="auto"/>
          </w:divBdr>
        </w:div>
        <w:div w:id="1300458385">
          <w:marLeft w:val="0"/>
          <w:marRight w:val="150"/>
          <w:marTop w:val="45"/>
          <w:marBottom w:val="30"/>
          <w:divBdr>
            <w:top w:val="none" w:sz="0" w:space="0" w:color="auto"/>
            <w:left w:val="none" w:sz="0" w:space="0" w:color="auto"/>
            <w:bottom w:val="none" w:sz="0" w:space="0" w:color="auto"/>
            <w:right w:val="none" w:sz="0" w:space="0" w:color="auto"/>
          </w:divBdr>
        </w:div>
      </w:divsChild>
    </w:div>
    <w:div w:id="187985331">
      <w:bodyDiv w:val="1"/>
      <w:marLeft w:val="0"/>
      <w:marRight w:val="0"/>
      <w:marTop w:val="0"/>
      <w:marBottom w:val="0"/>
      <w:divBdr>
        <w:top w:val="none" w:sz="0" w:space="0" w:color="auto"/>
        <w:left w:val="none" w:sz="0" w:space="0" w:color="auto"/>
        <w:bottom w:val="none" w:sz="0" w:space="0" w:color="auto"/>
        <w:right w:val="none" w:sz="0" w:space="0" w:color="auto"/>
      </w:divBdr>
      <w:divsChild>
        <w:div w:id="296378513">
          <w:marLeft w:val="0"/>
          <w:marRight w:val="0"/>
          <w:marTop w:val="0"/>
          <w:marBottom w:val="0"/>
          <w:divBdr>
            <w:top w:val="none" w:sz="0" w:space="0" w:color="auto"/>
            <w:left w:val="none" w:sz="0" w:space="0" w:color="auto"/>
            <w:bottom w:val="none" w:sz="0" w:space="0" w:color="auto"/>
            <w:right w:val="none" w:sz="0" w:space="0" w:color="auto"/>
          </w:divBdr>
        </w:div>
        <w:div w:id="544873576">
          <w:marLeft w:val="0"/>
          <w:marRight w:val="0"/>
          <w:marTop w:val="0"/>
          <w:marBottom w:val="0"/>
          <w:divBdr>
            <w:top w:val="none" w:sz="0" w:space="0" w:color="auto"/>
            <w:left w:val="none" w:sz="0" w:space="0" w:color="auto"/>
            <w:bottom w:val="none" w:sz="0" w:space="0" w:color="auto"/>
            <w:right w:val="none" w:sz="0" w:space="0" w:color="auto"/>
          </w:divBdr>
        </w:div>
        <w:div w:id="549613381">
          <w:marLeft w:val="0"/>
          <w:marRight w:val="0"/>
          <w:marTop w:val="0"/>
          <w:marBottom w:val="0"/>
          <w:divBdr>
            <w:top w:val="none" w:sz="0" w:space="0" w:color="auto"/>
            <w:left w:val="none" w:sz="0" w:space="0" w:color="auto"/>
            <w:bottom w:val="none" w:sz="0" w:space="0" w:color="auto"/>
            <w:right w:val="none" w:sz="0" w:space="0" w:color="auto"/>
          </w:divBdr>
        </w:div>
        <w:div w:id="708258018">
          <w:marLeft w:val="0"/>
          <w:marRight w:val="0"/>
          <w:marTop w:val="0"/>
          <w:marBottom w:val="0"/>
          <w:divBdr>
            <w:top w:val="none" w:sz="0" w:space="0" w:color="auto"/>
            <w:left w:val="none" w:sz="0" w:space="0" w:color="auto"/>
            <w:bottom w:val="none" w:sz="0" w:space="0" w:color="auto"/>
            <w:right w:val="none" w:sz="0" w:space="0" w:color="auto"/>
          </w:divBdr>
        </w:div>
        <w:div w:id="817264661">
          <w:marLeft w:val="0"/>
          <w:marRight w:val="0"/>
          <w:marTop w:val="0"/>
          <w:marBottom w:val="0"/>
          <w:divBdr>
            <w:top w:val="none" w:sz="0" w:space="0" w:color="auto"/>
            <w:left w:val="none" w:sz="0" w:space="0" w:color="auto"/>
            <w:bottom w:val="none" w:sz="0" w:space="0" w:color="auto"/>
            <w:right w:val="none" w:sz="0" w:space="0" w:color="auto"/>
          </w:divBdr>
        </w:div>
        <w:div w:id="990403568">
          <w:marLeft w:val="0"/>
          <w:marRight w:val="0"/>
          <w:marTop w:val="0"/>
          <w:marBottom w:val="0"/>
          <w:divBdr>
            <w:top w:val="none" w:sz="0" w:space="0" w:color="auto"/>
            <w:left w:val="none" w:sz="0" w:space="0" w:color="auto"/>
            <w:bottom w:val="none" w:sz="0" w:space="0" w:color="auto"/>
            <w:right w:val="none" w:sz="0" w:space="0" w:color="auto"/>
          </w:divBdr>
        </w:div>
        <w:div w:id="1058165146">
          <w:marLeft w:val="0"/>
          <w:marRight w:val="0"/>
          <w:marTop w:val="0"/>
          <w:marBottom w:val="0"/>
          <w:divBdr>
            <w:top w:val="none" w:sz="0" w:space="0" w:color="auto"/>
            <w:left w:val="none" w:sz="0" w:space="0" w:color="auto"/>
            <w:bottom w:val="none" w:sz="0" w:space="0" w:color="auto"/>
            <w:right w:val="none" w:sz="0" w:space="0" w:color="auto"/>
          </w:divBdr>
        </w:div>
        <w:div w:id="1165046200">
          <w:marLeft w:val="0"/>
          <w:marRight w:val="0"/>
          <w:marTop w:val="0"/>
          <w:marBottom w:val="0"/>
          <w:divBdr>
            <w:top w:val="none" w:sz="0" w:space="0" w:color="auto"/>
            <w:left w:val="none" w:sz="0" w:space="0" w:color="auto"/>
            <w:bottom w:val="none" w:sz="0" w:space="0" w:color="auto"/>
            <w:right w:val="none" w:sz="0" w:space="0" w:color="auto"/>
          </w:divBdr>
        </w:div>
        <w:div w:id="1329946768">
          <w:marLeft w:val="0"/>
          <w:marRight w:val="0"/>
          <w:marTop w:val="0"/>
          <w:marBottom w:val="0"/>
          <w:divBdr>
            <w:top w:val="none" w:sz="0" w:space="0" w:color="auto"/>
            <w:left w:val="none" w:sz="0" w:space="0" w:color="auto"/>
            <w:bottom w:val="none" w:sz="0" w:space="0" w:color="auto"/>
            <w:right w:val="none" w:sz="0" w:space="0" w:color="auto"/>
          </w:divBdr>
        </w:div>
        <w:div w:id="1637948845">
          <w:marLeft w:val="0"/>
          <w:marRight w:val="0"/>
          <w:marTop w:val="0"/>
          <w:marBottom w:val="0"/>
          <w:divBdr>
            <w:top w:val="none" w:sz="0" w:space="0" w:color="auto"/>
            <w:left w:val="none" w:sz="0" w:space="0" w:color="auto"/>
            <w:bottom w:val="none" w:sz="0" w:space="0" w:color="auto"/>
            <w:right w:val="none" w:sz="0" w:space="0" w:color="auto"/>
          </w:divBdr>
        </w:div>
      </w:divsChild>
    </w:div>
    <w:div w:id="192613869">
      <w:bodyDiv w:val="1"/>
      <w:marLeft w:val="0"/>
      <w:marRight w:val="0"/>
      <w:marTop w:val="0"/>
      <w:marBottom w:val="0"/>
      <w:divBdr>
        <w:top w:val="none" w:sz="0" w:space="0" w:color="auto"/>
        <w:left w:val="none" w:sz="0" w:space="0" w:color="auto"/>
        <w:bottom w:val="none" w:sz="0" w:space="0" w:color="auto"/>
        <w:right w:val="none" w:sz="0" w:space="0" w:color="auto"/>
      </w:divBdr>
    </w:div>
    <w:div w:id="196358716">
      <w:bodyDiv w:val="1"/>
      <w:marLeft w:val="0"/>
      <w:marRight w:val="0"/>
      <w:marTop w:val="0"/>
      <w:marBottom w:val="0"/>
      <w:divBdr>
        <w:top w:val="none" w:sz="0" w:space="0" w:color="auto"/>
        <w:left w:val="none" w:sz="0" w:space="0" w:color="auto"/>
        <w:bottom w:val="none" w:sz="0" w:space="0" w:color="auto"/>
        <w:right w:val="none" w:sz="0" w:space="0" w:color="auto"/>
      </w:divBdr>
      <w:divsChild>
        <w:div w:id="2045014524">
          <w:marLeft w:val="0"/>
          <w:marRight w:val="150"/>
          <w:marTop w:val="45"/>
          <w:marBottom w:val="30"/>
          <w:divBdr>
            <w:top w:val="none" w:sz="0" w:space="0" w:color="auto"/>
            <w:left w:val="none" w:sz="0" w:space="0" w:color="auto"/>
            <w:bottom w:val="none" w:sz="0" w:space="0" w:color="auto"/>
            <w:right w:val="none" w:sz="0" w:space="0" w:color="auto"/>
          </w:divBdr>
        </w:div>
      </w:divsChild>
    </w:div>
    <w:div w:id="203257288">
      <w:bodyDiv w:val="1"/>
      <w:marLeft w:val="0"/>
      <w:marRight w:val="0"/>
      <w:marTop w:val="0"/>
      <w:marBottom w:val="0"/>
      <w:divBdr>
        <w:top w:val="none" w:sz="0" w:space="0" w:color="auto"/>
        <w:left w:val="none" w:sz="0" w:space="0" w:color="auto"/>
        <w:bottom w:val="none" w:sz="0" w:space="0" w:color="auto"/>
        <w:right w:val="none" w:sz="0" w:space="0" w:color="auto"/>
      </w:divBdr>
    </w:div>
    <w:div w:id="204829550">
      <w:bodyDiv w:val="1"/>
      <w:marLeft w:val="0"/>
      <w:marRight w:val="0"/>
      <w:marTop w:val="0"/>
      <w:marBottom w:val="0"/>
      <w:divBdr>
        <w:top w:val="none" w:sz="0" w:space="0" w:color="auto"/>
        <w:left w:val="none" w:sz="0" w:space="0" w:color="auto"/>
        <w:bottom w:val="none" w:sz="0" w:space="0" w:color="auto"/>
        <w:right w:val="none" w:sz="0" w:space="0" w:color="auto"/>
      </w:divBdr>
    </w:div>
    <w:div w:id="210121930">
      <w:bodyDiv w:val="1"/>
      <w:marLeft w:val="0"/>
      <w:marRight w:val="0"/>
      <w:marTop w:val="0"/>
      <w:marBottom w:val="0"/>
      <w:divBdr>
        <w:top w:val="none" w:sz="0" w:space="0" w:color="auto"/>
        <w:left w:val="none" w:sz="0" w:space="0" w:color="auto"/>
        <w:bottom w:val="none" w:sz="0" w:space="0" w:color="auto"/>
        <w:right w:val="none" w:sz="0" w:space="0" w:color="auto"/>
      </w:divBdr>
      <w:divsChild>
        <w:div w:id="65416331">
          <w:marLeft w:val="0"/>
          <w:marRight w:val="0"/>
          <w:marTop w:val="0"/>
          <w:marBottom w:val="0"/>
          <w:divBdr>
            <w:top w:val="none" w:sz="0" w:space="0" w:color="auto"/>
            <w:left w:val="none" w:sz="0" w:space="0" w:color="auto"/>
            <w:bottom w:val="none" w:sz="0" w:space="0" w:color="auto"/>
            <w:right w:val="none" w:sz="0" w:space="0" w:color="auto"/>
          </w:divBdr>
          <w:divsChild>
            <w:div w:id="1807628512">
              <w:marLeft w:val="0"/>
              <w:marRight w:val="0"/>
              <w:marTop w:val="0"/>
              <w:marBottom w:val="0"/>
              <w:divBdr>
                <w:top w:val="none" w:sz="0" w:space="0" w:color="auto"/>
                <w:left w:val="none" w:sz="0" w:space="0" w:color="auto"/>
                <w:bottom w:val="none" w:sz="0" w:space="0" w:color="auto"/>
                <w:right w:val="none" w:sz="0" w:space="0" w:color="auto"/>
              </w:divBdr>
            </w:div>
          </w:divsChild>
        </w:div>
        <w:div w:id="118840092">
          <w:marLeft w:val="0"/>
          <w:marRight w:val="0"/>
          <w:marTop w:val="0"/>
          <w:marBottom w:val="0"/>
          <w:divBdr>
            <w:top w:val="none" w:sz="0" w:space="0" w:color="auto"/>
            <w:left w:val="none" w:sz="0" w:space="0" w:color="auto"/>
            <w:bottom w:val="none" w:sz="0" w:space="0" w:color="auto"/>
            <w:right w:val="none" w:sz="0" w:space="0" w:color="auto"/>
          </w:divBdr>
          <w:divsChild>
            <w:div w:id="185096375">
              <w:marLeft w:val="0"/>
              <w:marRight w:val="0"/>
              <w:marTop w:val="0"/>
              <w:marBottom w:val="0"/>
              <w:divBdr>
                <w:top w:val="none" w:sz="0" w:space="0" w:color="auto"/>
                <w:left w:val="none" w:sz="0" w:space="0" w:color="auto"/>
                <w:bottom w:val="none" w:sz="0" w:space="0" w:color="auto"/>
                <w:right w:val="none" w:sz="0" w:space="0" w:color="auto"/>
              </w:divBdr>
            </w:div>
          </w:divsChild>
        </w:div>
        <w:div w:id="382215613">
          <w:marLeft w:val="0"/>
          <w:marRight w:val="0"/>
          <w:marTop w:val="0"/>
          <w:marBottom w:val="0"/>
          <w:divBdr>
            <w:top w:val="none" w:sz="0" w:space="0" w:color="auto"/>
            <w:left w:val="none" w:sz="0" w:space="0" w:color="auto"/>
            <w:bottom w:val="none" w:sz="0" w:space="0" w:color="auto"/>
            <w:right w:val="none" w:sz="0" w:space="0" w:color="auto"/>
          </w:divBdr>
          <w:divsChild>
            <w:div w:id="97800558">
              <w:marLeft w:val="0"/>
              <w:marRight w:val="0"/>
              <w:marTop w:val="0"/>
              <w:marBottom w:val="0"/>
              <w:divBdr>
                <w:top w:val="none" w:sz="0" w:space="0" w:color="auto"/>
                <w:left w:val="none" w:sz="0" w:space="0" w:color="auto"/>
                <w:bottom w:val="none" w:sz="0" w:space="0" w:color="auto"/>
                <w:right w:val="none" w:sz="0" w:space="0" w:color="auto"/>
              </w:divBdr>
            </w:div>
          </w:divsChild>
        </w:div>
        <w:div w:id="948464176">
          <w:marLeft w:val="0"/>
          <w:marRight w:val="0"/>
          <w:marTop w:val="0"/>
          <w:marBottom w:val="0"/>
          <w:divBdr>
            <w:top w:val="none" w:sz="0" w:space="0" w:color="auto"/>
            <w:left w:val="none" w:sz="0" w:space="0" w:color="auto"/>
            <w:bottom w:val="none" w:sz="0" w:space="0" w:color="auto"/>
            <w:right w:val="none" w:sz="0" w:space="0" w:color="auto"/>
          </w:divBdr>
          <w:divsChild>
            <w:div w:id="447092896">
              <w:marLeft w:val="0"/>
              <w:marRight w:val="0"/>
              <w:marTop w:val="0"/>
              <w:marBottom w:val="0"/>
              <w:divBdr>
                <w:top w:val="none" w:sz="0" w:space="0" w:color="auto"/>
                <w:left w:val="none" w:sz="0" w:space="0" w:color="auto"/>
                <w:bottom w:val="none" w:sz="0" w:space="0" w:color="auto"/>
                <w:right w:val="none" w:sz="0" w:space="0" w:color="auto"/>
              </w:divBdr>
            </w:div>
          </w:divsChild>
        </w:div>
        <w:div w:id="1261452169">
          <w:marLeft w:val="0"/>
          <w:marRight w:val="0"/>
          <w:marTop w:val="0"/>
          <w:marBottom w:val="0"/>
          <w:divBdr>
            <w:top w:val="none" w:sz="0" w:space="0" w:color="auto"/>
            <w:left w:val="none" w:sz="0" w:space="0" w:color="auto"/>
            <w:bottom w:val="none" w:sz="0" w:space="0" w:color="auto"/>
            <w:right w:val="none" w:sz="0" w:space="0" w:color="auto"/>
          </w:divBdr>
          <w:divsChild>
            <w:div w:id="1761022175">
              <w:marLeft w:val="0"/>
              <w:marRight w:val="0"/>
              <w:marTop w:val="0"/>
              <w:marBottom w:val="0"/>
              <w:divBdr>
                <w:top w:val="none" w:sz="0" w:space="0" w:color="auto"/>
                <w:left w:val="none" w:sz="0" w:space="0" w:color="auto"/>
                <w:bottom w:val="none" w:sz="0" w:space="0" w:color="auto"/>
                <w:right w:val="none" w:sz="0" w:space="0" w:color="auto"/>
              </w:divBdr>
            </w:div>
          </w:divsChild>
        </w:div>
        <w:div w:id="1305424623">
          <w:marLeft w:val="0"/>
          <w:marRight w:val="0"/>
          <w:marTop w:val="0"/>
          <w:marBottom w:val="0"/>
          <w:divBdr>
            <w:top w:val="none" w:sz="0" w:space="0" w:color="auto"/>
            <w:left w:val="none" w:sz="0" w:space="0" w:color="auto"/>
            <w:bottom w:val="none" w:sz="0" w:space="0" w:color="auto"/>
            <w:right w:val="none" w:sz="0" w:space="0" w:color="auto"/>
          </w:divBdr>
        </w:div>
        <w:div w:id="1307471035">
          <w:marLeft w:val="0"/>
          <w:marRight w:val="0"/>
          <w:marTop w:val="0"/>
          <w:marBottom w:val="0"/>
          <w:divBdr>
            <w:top w:val="none" w:sz="0" w:space="0" w:color="auto"/>
            <w:left w:val="none" w:sz="0" w:space="0" w:color="auto"/>
            <w:bottom w:val="none" w:sz="0" w:space="0" w:color="auto"/>
            <w:right w:val="none" w:sz="0" w:space="0" w:color="auto"/>
          </w:divBdr>
        </w:div>
        <w:div w:id="1321930268">
          <w:marLeft w:val="0"/>
          <w:marRight w:val="0"/>
          <w:marTop w:val="0"/>
          <w:marBottom w:val="0"/>
          <w:divBdr>
            <w:top w:val="none" w:sz="0" w:space="0" w:color="auto"/>
            <w:left w:val="none" w:sz="0" w:space="0" w:color="auto"/>
            <w:bottom w:val="none" w:sz="0" w:space="0" w:color="auto"/>
            <w:right w:val="none" w:sz="0" w:space="0" w:color="auto"/>
          </w:divBdr>
          <w:divsChild>
            <w:div w:id="653336016">
              <w:marLeft w:val="0"/>
              <w:marRight w:val="0"/>
              <w:marTop w:val="0"/>
              <w:marBottom w:val="0"/>
              <w:divBdr>
                <w:top w:val="none" w:sz="0" w:space="0" w:color="auto"/>
                <w:left w:val="none" w:sz="0" w:space="0" w:color="auto"/>
                <w:bottom w:val="none" w:sz="0" w:space="0" w:color="auto"/>
                <w:right w:val="none" w:sz="0" w:space="0" w:color="auto"/>
              </w:divBdr>
            </w:div>
          </w:divsChild>
        </w:div>
        <w:div w:id="1455712603">
          <w:marLeft w:val="0"/>
          <w:marRight w:val="0"/>
          <w:marTop w:val="0"/>
          <w:marBottom w:val="0"/>
          <w:divBdr>
            <w:top w:val="none" w:sz="0" w:space="0" w:color="auto"/>
            <w:left w:val="none" w:sz="0" w:space="0" w:color="auto"/>
            <w:bottom w:val="none" w:sz="0" w:space="0" w:color="auto"/>
            <w:right w:val="none" w:sz="0" w:space="0" w:color="auto"/>
          </w:divBdr>
          <w:divsChild>
            <w:div w:id="770780659">
              <w:marLeft w:val="0"/>
              <w:marRight w:val="0"/>
              <w:marTop w:val="0"/>
              <w:marBottom w:val="0"/>
              <w:divBdr>
                <w:top w:val="none" w:sz="0" w:space="0" w:color="auto"/>
                <w:left w:val="none" w:sz="0" w:space="0" w:color="auto"/>
                <w:bottom w:val="none" w:sz="0" w:space="0" w:color="auto"/>
                <w:right w:val="none" w:sz="0" w:space="0" w:color="auto"/>
              </w:divBdr>
            </w:div>
          </w:divsChild>
        </w:div>
        <w:div w:id="1619877218">
          <w:marLeft w:val="0"/>
          <w:marRight w:val="0"/>
          <w:marTop w:val="0"/>
          <w:marBottom w:val="0"/>
          <w:divBdr>
            <w:top w:val="none" w:sz="0" w:space="0" w:color="auto"/>
            <w:left w:val="none" w:sz="0" w:space="0" w:color="auto"/>
            <w:bottom w:val="none" w:sz="0" w:space="0" w:color="auto"/>
            <w:right w:val="none" w:sz="0" w:space="0" w:color="auto"/>
          </w:divBdr>
        </w:div>
        <w:div w:id="1647005994">
          <w:marLeft w:val="0"/>
          <w:marRight w:val="0"/>
          <w:marTop w:val="0"/>
          <w:marBottom w:val="0"/>
          <w:divBdr>
            <w:top w:val="none" w:sz="0" w:space="0" w:color="auto"/>
            <w:left w:val="none" w:sz="0" w:space="0" w:color="auto"/>
            <w:bottom w:val="none" w:sz="0" w:space="0" w:color="auto"/>
            <w:right w:val="none" w:sz="0" w:space="0" w:color="auto"/>
          </w:divBdr>
          <w:divsChild>
            <w:div w:id="1248152497">
              <w:marLeft w:val="0"/>
              <w:marRight w:val="0"/>
              <w:marTop w:val="0"/>
              <w:marBottom w:val="0"/>
              <w:divBdr>
                <w:top w:val="none" w:sz="0" w:space="0" w:color="auto"/>
                <w:left w:val="none" w:sz="0" w:space="0" w:color="auto"/>
                <w:bottom w:val="none" w:sz="0" w:space="0" w:color="auto"/>
                <w:right w:val="none" w:sz="0" w:space="0" w:color="auto"/>
              </w:divBdr>
            </w:div>
          </w:divsChild>
        </w:div>
        <w:div w:id="1746604379">
          <w:marLeft w:val="0"/>
          <w:marRight w:val="0"/>
          <w:marTop w:val="0"/>
          <w:marBottom w:val="0"/>
          <w:divBdr>
            <w:top w:val="none" w:sz="0" w:space="0" w:color="auto"/>
            <w:left w:val="none" w:sz="0" w:space="0" w:color="auto"/>
            <w:bottom w:val="none" w:sz="0" w:space="0" w:color="auto"/>
            <w:right w:val="none" w:sz="0" w:space="0" w:color="auto"/>
          </w:divBdr>
        </w:div>
        <w:div w:id="1857386563">
          <w:marLeft w:val="0"/>
          <w:marRight w:val="0"/>
          <w:marTop w:val="0"/>
          <w:marBottom w:val="0"/>
          <w:divBdr>
            <w:top w:val="none" w:sz="0" w:space="0" w:color="auto"/>
            <w:left w:val="none" w:sz="0" w:space="0" w:color="auto"/>
            <w:bottom w:val="none" w:sz="0" w:space="0" w:color="auto"/>
            <w:right w:val="none" w:sz="0" w:space="0" w:color="auto"/>
          </w:divBdr>
        </w:div>
        <w:div w:id="1892421450">
          <w:marLeft w:val="0"/>
          <w:marRight w:val="0"/>
          <w:marTop w:val="0"/>
          <w:marBottom w:val="0"/>
          <w:divBdr>
            <w:top w:val="none" w:sz="0" w:space="0" w:color="auto"/>
            <w:left w:val="none" w:sz="0" w:space="0" w:color="auto"/>
            <w:bottom w:val="none" w:sz="0" w:space="0" w:color="auto"/>
            <w:right w:val="none" w:sz="0" w:space="0" w:color="auto"/>
          </w:divBdr>
        </w:div>
        <w:div w:id="1916167413">
          <w:marLeft w:val="0"/>
          <w:marRight w:val="0"/>
          <w:marTop w:val="0"/>
          <w:marBottom w:val="0"/>
          <w:divBdr>
            <w:top w:val="none" w:sz="0" w:space="0" w:color="auto"/>
            <w:left w:val="none" w:sz="0" w:space="0" w:color="auto"/>
            <w:bottom w:val="none" w:sz="0" w:space="0" w:color="auto"/>
            <w:right w:val="none" w:sz="0" w:space="0" w:color="auto"/>
          </w:divBdr>
        </w:div>
        <w:div w:id="1940671977">
          <w:marLeft w:val="0"/>
          <w:marRight w:val="0"/>
          <w:marTop w:val="0"/>
          <w:marBottom w:val="0"/>
          <w:divBdr>
            <w:top w:val="none" w:sz="0" w:space="0" w:color="auto"/>
            <w:left w:val="none" w:sz="0" w:space="0" w:color="auto"/>
            <w:bottom w:val="none" w:sz="0" w:space="0" w:color="auto"/>
            <w:right w:val="none" w:sz="0" w:space="0" w:color="auto"/>
          </w:divBdr>
        </w:div>
      </w:divsChild>
    </w:div>
    <w:div w:id="210501855">
      <w:bodyDiv w:val="1"/>
      <w:marLeft w:val="0"/>
      <w:marRight w:val="0"/>
      <w:marTop w:val="0"/>
      <w:marBottom w:val="0"/>
      <w:divBdr>
        <w:top w:val="none" w:sz="0" w:space="0" w:color="auto"/>
        <w:left w:val="none" w:sz="0" w:space="0" w:color="auto"/>
        <w:bottom w:val="none" w:sz="0" w:space="0" w:color="auto"/>
        <w:right w:val="none" w:sz="0" w:space="0" w:color="auto"/>
      </w:divBdr>
    </w:div>
    <w:div w:id="214973943">
      <w:bodyDiv w:val="1"/>
      <w:marLeft w:val="0"/>
      <w:marRight w:val="0"/>
      <w:marTop w:val="0"/>
      <w:marBottom w:val="0"/>
      <w:divBdr>
        <w:top w:val="none" w:sz="0" w:space="0" w:color="auto"/>
        <w:left w:val="none" w:sz="0" w:space="0" w:color="auto"/>
        <w:bottom w:val="none" w:sz="0" w:space="0" w:color="auto"/>
        <w:right w:val="none" w:sz="0" w:space="0" w:color="auto"/>
      </w:divBdr>
    </w:div>
    <w:div w:id="217472009">
      <w:bodyDiv w:val="1"/>
      <w:marLeft w:val="0"/>
      <w:marRight w:val="0"/>
      <w:marTop w:val="0"/>
      <w:marBottom w:val="0"/>
      <w:divBdr>
        <w:top w:val="none" w:sz="0" w:space="0" w:color="auto"/>
        <w:left w:val="none" w:sz="0" w:space="0" w:color="auto"/>
        <w:bottom w:val="none" w:sz="0" w:space="0" w:color="auto"/>
        <w:right w:val="none" w:sz="0" w:space="0" w:color="auto"/>
      </w:divBdr>
      <w:divsChild>
        <w:div w:id="293483831">
          <w:marLeft w:val="0"/>
          <w:marRight w:val="0"/>
          <w:marTop w:val="0"/>
          <w:marBottom w:val="0"/>
          <w:divBdr>
            <w:top w:val="none" w:sz="0" w:space="0" w:color="auto"/>
            <w:left w:val="none" w:sz="0" w:space="0" w:color="auto"/>
            <w:bottom w:val="none" w:sz="0" w:space="0" w:color="auto"/>
            <w:right w:val="none" w:sz="0" w:space="0" w:color="auto"/>
          </w:divBdr>
          <w:divsChild>
            <w:div w:id="90393452">
              <w:marLeft w:val="0"/>
              <w:marRight w:val="0"/>
              <w:marTop w:val="0"/>
              <w:marBottom w:val="0"/>
              <w:divBdr>
                <w:top w:val="none" w:sz="0" w:space="0" w:color="auto"/>
                <w:left w:val="none" w:sz="0" w:space="0" w:color="auto"/>
                <w:bottom w:val="none" w:sz="0" w:space="0" w:color="auto"/>
                <w:right w:val="none" w:sz="0" w:space="0" w:color="auto"/>
              </w:divBdr>
            </w:div>
          </w:divsChild>
        </w:div>
        <w:div w:id="314534016">
          <w:marLeft w:val="0"/>
          <w:marRight w:val="0"/>
          <w:marTop w:val="0"/>
          <w:marBottom w:val="0"/>
          <w:divBdr>
            <w:top w:val="none" w:sz="0" w:space="0" w:color="auto"/>
            <w:left w:val="none" w:sz="0" w:space="0" w:color="auto"/>
            <w:bottom w:val="none" w:sz="0" w:space="0" w:color="auto"/>
            <w:right w:val="none" w:sz="0" w:space="0" w:color="auto"/>
          </w:divBdr>
        </w:div>
        <w:div w:id="532884494">
          <w:marLeft w:val="0"/>
          <w:marRight w:val="0"/>
          <w:marTop w:val="0"/>
          <w:marBottom w:val="0"/>
          <w:divBdr>
            <w:top w:val="none" w:sz="0" w:space="0" w:color="auto"/>
            <w:left w:val="none" w:sz="0" w:space="0" w:color="auto"/>
            <w:bottom w:val="none" w:sz="0" w:space="0" w:color="auto"/>
            <w:right w:val="none" w:sz="0" w:space="0" w:color="auto"/>
          </w:divBdr>
        </w:div>
        <w:div w:id="826820642">
          <w:marLeft w:val="0"/>
          <w:marRight w:val="0"/>
          <w:marTop w:val="0"/>
          <w:marBottom w:val="0"/>
          <w:divBdr>
            <w:top w:val="none" w:sz="0" w:space="0" w:color="auto"/>
            <w:left w:val="none" w:sz="0" w:space="0" w:color="auto"/>
            <w:bottom w:val="none" w:sz="0" w:space="0" w:color="auto"/>
            <w:right w:val="none" w:sz="0" w:space="0" w:color="auto"/>
          </w:divBdr>
          <w:divsChild>
            <w:div w:id="607323114">
              <w:marLeft w:val="0"/>
              <w:marRight w:val="0"/>
              <w:marTop w:val="0"/>
              <w:marBottom w:val="0"/>
              <w:divBdr>
                <w:top w:val="none" w:sz="0" w:space="0" w:color="auto"/>
                <w:left w:val="none" w:sz="0" w:space="0" w:color="auto"/>
                <w:bottom w:val="none" w:sz="0" w:space="0" w:color="auto"/>
                <w:right w:val="none" w:sz="0" w:space="0" w:color="auto"/>
              </w:divBdr>
            </w:div>
          </w:divsChild>
        </w:div>
        <w:div w:id="1267806352">
          <w:marLeft w:val="0"/>
          <w:marRight w:val="0"/>
          <w:marTop w:val="0"/>
          <w:marBottom w:val="0"/>
          <w:divBdr>
            <w:top w:val="none" w:sz="0" w:space="0" w:color="auto"/>
            <w:left w:val="none" w:sz="0" w:space="0" w:color="auto"/>
            <w:bottom w:val="none" w:sz="0" w:space="0" w:color="auto"/>
            <w:right w:val="none" w:sz="0" w:space="0" w:color="auto"/>
          </w:divBdr>
          <w:divsChild>
            <w:div w:id="465662332">
              <w:marLeft w:val="0"/>
              <w:marRight w:val="0"/>
              <w:marTop w:val="0"/>
              <w:marBottom w:val="0"/>
              <w:divBdr>
                <w:top w:val="none" w:sz="0" w:space="0" w:color="auto"/>
                <w:left w:val="none" w:sz="0" w:space="0" w:color="auto"/>
                <w:bottom w:val="none" w:sz="0" w:space="0" w:color="auto"/>
                <w:right w:val="none" w:sz="0" w:space="0" w:color="auto"/>
              </w:divBdr>
            </w:div>
          </w:divsChild>
        </w:div>
        <w:div w:id="1431002565">
          <w:marLeft w:val="0"/>
          <w:marRight w:val="0"/>
          <w:marTop w:val="0"/>
          <w:marBottom w:val="0"/>
          <w:divBdr>
            <w:top w:val="none" w:sz="0" w:space="0" w:color="auto"/>
            <w:left w:val="none" w:sz="0" w:space="0" w:color="auto"/>
            <w:bottom w:val="none" w:sz="0" w:space="0" w:color="auto"/>
            <w:right w:val="none" w:sz="0" w:space="0" w:color="auto"/>
          </w:divBdr>
        </w:div>
      </w:divsChild>
    </w:div>
    <w:div w:id="223176511">
      <w:bodyDiv w:val="1"/>
      <w:marLeft w:val="0"/>
      <w:marRight w:val="0"/>
      <w:marTop w:val="0"/>
      <w:marBottom w:val="0"/>
      <w:divBdr>
        <w:top w:val="none" w:sz="0" w:space="0" w:color="auto"/>
        <w:left w:val="none" w:sz="0" w:space="0" w:color="auto"/>
        <w:bottom w:val="none" w:sz="0" w:space="0" w:color="auto"/>
        <w:right w:val="none" w:sz="0" w:space="0" w:color="auto"/>
      </w:divBdr>
    </w:div>
    <w:div w:id="228421117">
      <w:bodyDiv w:val="1"/>
      <w:marLeft w:val="0"/>
      <w:marRight w:val="0"/>
      <w:marTop w:val="0"/>
      <w:marBottom w:val="0"/>
      <w:divBdr>
        <w:top w:val="none" w:sz="0" w:space="0" w:color="auto"/>
        <w:left w:val="none" w:sz="0" w:space="0" w:color="auto"/>
        <w:bottom w:val="none" w:sz="0" w:space="0" w:color="auto"/>
        <w:right w:val="none" w:sz="0" w:space="0" w:color="auto"/>
      </w:divBdr>
      <w:divsChild>
        <w:div w:id="786047018">
          <w:marLeft w:val="0"/>
          <w:marRight w:val="150"/>
          <w:marTop w:val="45"/>
          <w:marBottom w:val="30"/>
          <w:divBdr>
            <w:top w:val="none" w:sz="0" w:space="0" w:color="auto"/>
            <w:left w:val="none" w:sz="0" w:space="0" w:color="auto"/>
            <w:bottom w:val="none" w:sz="0" w:space="0" w:color="auto"/>
            <w:right w:val="none" w:sz="0" w:space="0" w:color="auto"/>
          </w:divBdr>
        </w:div>
        <w:div w:id="1184124887">
          <w:marLeft w:val="0"/>
          <w:marRight w:val="150"/>
          <w:marTop w:val="45"/>
          <w:marBottom w:val="30"/>
          <w:divBdr>
            <w:top w:val="none" w:sz="0" w:space="0" w:color="auto"/>
            <w:left w:val="none" w:sz="0" w:space="0" w:color="auto"/>
            <w:bottom w:val="none" w:sz="0" w:space="0" w:color="auto"/>
            <w:right w:val="none" w:sz="0" w:space="0" w:color="auto"/>
          </w:divBdr>
        </w:div>
        <w:div w:id="2067947023">
          <w:marLeft w:val="0"/>
          <w:marRight w:val="150"/>
          <w:marTop w:val="45"/>
          <w:marBottom w:val="30"/>
          <w:divBdr>
            <w:top w:val="none" w:sz="0" w:space="0" w:color="auto"/>
            <w:left w:val="none" w:sz="0" w:space="0" w:color="auto"/>
            <w:bottom w:val="none" w:sz="0" w:space="0" w:color="auto"/>
            <w:right w:val="none" w:sz="0" w:space="0" w:color="auto"/>
          </w:divBdr>
        </w:div>
        <w:div w:id="2142187191">
          <w:marLeft w:val="0"/>
          <w:marRight w:val="150"/>
          <w:marTop w:val="45"/>
          <w:marBottom w:val="30"/>
          <w:divBdr>
            <w:top w:val="none" w:sz="0" w:space="0" w:color="auto"/>
            <w:left w:val="none" w:sz="0" w:space="0" w:color="auto"/>
            <w:bottom w:val="none" w:sz="0" w:space="0" w:color="auto"/>
            <w:right w:val="none" w:sz="0" w:space="0" w:color="auto"/>
          </w:divBdr>
        </w:div>
      </w:divsChild>
    </w:div>
    <w:div w:id="237207264">
      <w:bodyDiv w:val="1"/>
      <w:marLeft w:val="0"/>
      <w:marRight w:val="0"/>
      <w:marTop w:val="0"/>
      <w:marBottom w:val="0"/>
      <w:divBdr>
        <w:top w:val="none" w:sz="0" w:space="0" w:color="auto"/>
        <w:left w:val="none" w:sz="0" w:space="0" w:color="auto"/>
        <w:bottom w:val="none" w:sz="0" w:space="0" w:color="auto"/>
        <w:right w:val="none" w:sz="0" w:space="0" w:color="auto"/>
      </w:divBdr>
    </w:div>
    <w:div w:id="237909653">
      <w:bodyDiv w:val="1"/>
      <w:marLeft w:val="0"/>
      <w:marRight w:val="0"/>
      <w:marTop w:val="0"/>
      <w:marBottom w:val="0"/>
      <w:divBdr>
        <w:top w:val="none" w:sz="0" w:space="0" w:color="auto"/>
        <w:left w:val="none" w:sz="0" w:space="0" w:color="auto"/>
        <w:bottom w:val="none" w:sz="0" w:space="0" w:color="auto"/>
        <w:right w:val="none" w:sz="0" w:space="0" w:color="auto"/>
      </w:divBdr>
    </w:div>
    <w:div w:id="245120104">
      <w:bodyDiv w:val="1"/>
      <w:marLeft w:val="0"/>
      <w:marRight w:val="0"/>
      <w:marTop w:val="0"/>
      <w:marBottom w:val="0"/>
      <w:divBdr>
        <w:top w:val="none" w:sz="0" w:space="0" w:color="auto"/>
        <w:left w:val="none" w:sz="0" w:space="0" w:color="auto"/>
        <w:bottom w:val="none" w:sz="0" w:space="0" w:color="auto"/>
        <w:right w:val="none" w:sz="0" w:space="0" w:color="auto"/>
      </w:divBdr>
    </w:div>
    <w:div w:id="252053511">
      <w:bodyDiv w:val="1"/>
      <w:marLeft w:val="0"/>
      <w:marRight w:val="0"/>
      <w:marTop w:val="0"/>
      <w:marBottom w:val="0"/>
      <w:divBdr>
        <w:top w:val="none" w:sz="0" w:space="0" w:color="auto"/>
        <w:left w:val="none" w:sz="0" w:space="0" w:color="auto"/>
        <w:bottom w:val="none" w:sz="0" w:space="0" w:color="auto"/>
        <w:right w:val="none" w:sz="0" w:space="0" w:color="auto"/>
      </w:divBdr>
    </w:div>
    <w:div w:id="257370196">
      <w:bodyDiv w:val="1"/>
      <w:marLeft w:val="0"/>
      <w:marRight w:val="0"/>
      <w:marTop w:val="0"/>
      <w:marBottom w:val="0"/>
      <w:divBdr>
        <w:top w:val="none" w:sz="0" w:space="0" w:color="auto"/>
        <w:left w:val="none" w:sz="0" w:space="0" w:color="auto"/>
        <w:bottom w:val="none" w:sz="0" w:space="0" w:color="auto"/>
        <w:right w:val="none" w:sz="0" w:space="0" w:color="auto"/>
      </w:divBdr>
    </w:div>
    <w:div w:id="257562166">
      <w:bodyDiv w:val="1"/>
      <w:marLeft w:val="0"/>
      <w:marRight w:val="0"/>
      <w:marTop w:val="0"/>
      <w:marBottom w:val="0"/>
      <w:divBdr>
        <w:top w:val="none" w:sz="0" w:space="0" w:color="auto"/>
        <w:left w:val="none" w:sz="0" w:space="0" w:color="auto"/>
        <w:bottom w:val="none" w:sz="0" w:space="0" w:color="auto"/>
        <w:right w:val="none" w:sz="0" w:space="0" w:color="auto"/>
      </w:divBdr>
    </w:div>
    <w:div w:id="261377188">
      <w:bodyDiv w:val="1"/>
      <w:marLeft w:val="0"/>
      <w:marRight w:val="0"/>
      <w:marTop w:val="0"/>
      <w:marBottom w:val="0"/>
      <w:divBdr>
        <w:top w:val="none" w:sz="0" w:space="0" w:color="auto"/>
        <w:left w:val="none" w:sz="0" w:space="0" w:color="auto"/>
        <w:bottom w:val="none" w:sz="0" w:space="0" w:color="auto"/>
        <w:right w:val="none" w:sz="0" w:space="0" w:color="auto"/>
      </w:divBdr>
      <w:divsChild>
        <w:div w:id="1417748119">
          <w:marLeft w:val="0"/>
          <w:marRight w:val="150"/>
          <w:marTop w:val="45"/>
          <w:marBottom w:val="30"/>
          <w:divBdr>
            <w:top w:val="none" w:sz="0" w:space="0" w:color="auto"/>
            <w:left w:val="none" w:sz="0" w:space="0" w:color="auto"/>
            <w:bottom w:val="none" w:sz="0" w:space="0" w:color="auto"/>
            <w:right w:val="none" w:sz="0" w:space="0" w:color="auto"/>
          </w:divBdr>
        </w:div>
      </w:divsChild>
    </w:div>
    <w:div w:id="262811646">
      <w:bodyDiv w:val="1"/>
      <w:marLeft w:val="0"/>
      <w:marRight w:val="0"/>
      <w:marTop w:val="0"/>
      <w:marBottom w:val="0"/>
      <w:divBdr>
        <w:top w:val="none" w:sz="0" w:space="0" w:color="auto"/>
        <w:left w:val="none" w:sz="0" w:space="0" w:color="auto"/>
        <w:bottom w:val="none" w:sz="0" w:space="0" w:color="auto"/>
        <w:right w:val="none" w:sz="0" w:space="0" w:color="auto"/>
      </w:divBdr>
    </w:div>
    <w:div w:id="265968429">
      <w:bodyDiv w:val="1"/>
      <w:marLeft w:val="0"/>
      <w:marRight w:val="0"/>
      <w:marTop w:val="0"/>
      <w:marBottom w:val="0"/>
      <w:divBdr>
        <w:top w:val="none" w:sz="0" w:space="0" w:color="auto"/>
        <w:left w:val="none" w:sz="0" w:space="0" w:color="auto"/>
        <w:bottom w:val="none" w:sz="0" w:space="0" w:color="auto"/>
        <w:right w:val="none" w:sz="0" w:space="0" w:color="auto"/>
      </w:divBdr>
    </w:div>
    <w:div w:id="270667576">
      <w:bodyDiv w:val="1"/>
      <w:marLeft w:val="0"/>
      <w:marRight w:val="0"/>
      <w:marTop w:val="0"/>
      <w:marBottom w:val="0"/>
      <w:divBdr>
        <w:top w:val="none" w:sz="0" w:space="0" w:color="auto"/>
        <w:left w:val="none" w:sz="0" w:space="0" w:color="auto"/>
        <w:bottom w:val="none" w:sz="0" w:space="0" w:color="auto"/>
        <w:right w:val="none" w:sz="0" w:space="0" w:color="auto"/>
      </w:divBdr>
    </w:div>
    <w:div w:id="275842043">
      <w:bodyDiv w:val="1"/>
      <w:marLeft w:val="0"/>
      <w:marRight w:val="0"/>
      <w:marTop w:val="0"/>
      <w:marBottom w:val="0"/>
      <w:divBdr>
        <w:top w:val="none" w:sz="0" w:space="0" w:color="auto"/>
        <w:left w:val="none" w:sz="0" w:space="0" w:color="auto"/>
        <w:bottom w:val="none" w:sz="0" w:space="0" w:color="auto"/>
        <w:right w:val="none" w:sz="0" w:space="0" w:color="auto"/>
      </w:divBdr>
    </w:div>
    <w:div w:id="280042576">
      <w:bodyDiv w:val="1"/>
      <w:marLeft w:val="0"/>
      <w:marRight w:val="0"/>
      <w:marTop w:val="0"/>
      <w:marBottom w:val="0"/>
      <w:divBdr>
        <w:top w:val="none" w:sz="0" w:space="0" w:color="auto"/>
        <w:left w:val="none" w:sz="0" w:space="0" w:color="auto"/>
        <w:bottom w:val="none" w:sz="0" w:space="0" w:color="auto"/>
        <w:right w:val="none" w:sz="0" w:space="0" w:color="auto"/>
      </w:divBdr>
    </w:div>
    <w:div w:id="286204135">
      <w:bodyDiv w:val="1"/>
      <w:marLeft w:val="0"/>
      <w:marRight w:val="0"/>
      <w:marTop w:val="0"/>
      <w:marBottom w:val="0"/>
      <w:divBdr>
        <w:top w:val="none" w:sz="0" w:space="0" w:color="auto"/>
        <w:left w:val="none" w:sz="0" w:space="0" w:color="auto"/>
        <w:bottom w:val="none" w:sz="0" w:space="0" w:color="auto"/>
        <w:right w:val="none" w:sz="0" w:space="0" w:color="auto"/>
      </w:divBdr>
      <w:divsChild>
        <w:div w:id="530192328">
          <w:marLeft w:val="0"/>
          <w:marRight w:val="0"/>
          <w:marTop w:val="0"/>
          <w:marBottom w:val="0"/>
          <w:divBdr>
            <w:top w:val="none" w:sz="0" w:space="0" w:color="auto"/>
            <w:left w:val="none" w:sz="0" w:space="0" w:color="auto"/>
            <w:bottom w:val="none" w:sz="0" w:space="0" w:color="auto"/>
            <w:right w:val="none" w:sz="0" w:space="0" w:color="auto"/>
          </w:divBdr>
          <w:divsChild>
            <w:div w:id="1649287471">
              <w:marLeft w:val="0"/>
              <w:marRight w:val="0"/>
              <w:marTop w:val="0"/>
              <w:marBottom w:val="0"/>
              <w:divBdr>
                <w:top w:val="none" w:sz="0" w:space="0" w:color="auto"/>
                <w:left w:val="none" w:sz="0" w:space="0" w:color="auto"/>
                <w:bottom w:val="none" w:sz="0" w:space="0" w:color="auto"/>
                <w:right w:val="none" w:sz="0" w:space="0" w:color="auto"/>
              </w:divBdr>
              <w:divsChild>
                <w:div w:id="1474908261">
                  <w:marLeft w:val="-199"/>
                  <w:marRight w:val="-199"/>
                  <w:marTop w:val="0"/>
                  <w:marBottom w:val="0"/>
                  <w:divBdr>
                    <w:top w:val="none" w:sz="0" w:space="0" w:color="auto"/>
                    <w:left w:val="none" w:sz="0" w:space="0" w:color="auto"/>
                    <w:bottom w:val="none" w:sz="0" w:space="0" w:color="auto"/>
                    <w:right w:val="none" w:sz="0" w:space="0" w:color="auto"/>
                  </w:divBdr>
                  <w:divsChild>
                    <w:div w:id="1001468623">
                      <w:marLeft w:val="5103"/>
                      <w:marRight w:val="203"/>
                      <w:marTop w:val="0"/>
                      <w:marBottom w:val="0"/>
                      <w:divBdr>
                        <w:top w:val="none" w:sz="0" w:space="0" w:color="auto"/>
                        <w:left w:val="none" w:sz="0" w:space="0" w:color="auto"/>
                        <w:bottom w:val="none" w:sz="0" w:space="0" w:color="auto"/>
                        <w:right w:val="none" w:sz="0" w:space="0" w:color="auto"/>
                      </w:divBdr>
                      <w:divsChild>
                        <w:div w:id="14991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545173">
          <w:marLeft w:val="0"/>
          <w:marRight w:val="0"/>
          <w:marTop w:val="0"/>
          <w:marBottom w:val="0"/>
          <w:divBdr>
            <w:top w:val="none" w:sz="0" w:space="0" w:color="auto"/>
            <w:left w:val="none" w:sz="0" w:space="0" w:color="auto"/>
            <w:bottom w:val="none" w:sz="0" w:space="0" w:color="auto"/>
            <w:right w:val="none" w:sz="0" w:space="0" w:color="auto"/>
          </w:divBdr>
          <w:divsChild>
            <w:div w:id="936790093">
              <w:marLeft w:val="0"/>
              <w:marRight w:val="0"/>
              <w:marTop w:val="0"/>
              <w:marBottom w:val="0"/>
              <w:divBdr>
                <w:top w:val="none" w:sz="0" w:space="0" w:color="auto"/>
                <w:left w:val="none" w:sz="0" w:space="0" w:color="auto"/>
                <w:bottom w:val="none" w:sz="0" w:space="0" w:color="auto"/>
                <w:right w:val="none" w:sz="0" w:space="0" w:color="auto"/>
              </w:divBdr>
              <w:divsChild>
                <w:div w:id="327221656">
                  <w:marLeft w:val="-199"/>
                  <w:marRight w:val="-199"/>
                  <w:marTop w:val="0"/>
                  <w:marBottom w:val="0"/>
                  <w:divBdr>
                    <w:top w:val="none" w:sz="0" w:space="0" w:color="auto"/>
                    <w:left w:val="none" w:sz="0" w:space="0" w:color="auto"/>
                    <w:bottom w:val="none" w:sz="0" w:space="0" w:color="auto"/>
                    <w:right w:val="none" w:sz="0" w:space="0" w:color="auto"/>
                  </w:divBdr>
                  <w:divsChild>
                    <w:div w:id="1084956755">
                      <w:marLeft w:val="5103"/>
                      <w:marRight w:val="203"/>
                      <w:marTop w:val="0"/>
                      <w:marBottom w:val="0"/>
                      <w:divBdr>
                        <w:top w:val="none" w:sz="0" w:space="0" w:color="auto"/>
                        <w:left w:val="none" w:sz="0" w:space="0" w:color="auto"/>
                        <w:bottom w:val="none" w:sz="0" w:space="0" w:color="auto"/>
                        <w:right w:val="none" w:sz="0" w:space="0" w:color="auto"/>
                      </w:divBdr>
                      <w:divsChild>
                        <w:div w:id="194460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981839">
          <w:marLeft w:val="0"/>
          <w:marRight w:val="0"/>
          <w:marTop w:val="0"/>
          <w:marBottom w:val="0"/>
          <w:divBdr>
            <w:top w:val="none" w:sz="0" w:space="0" w:color="auto"/>
            <w:left w:val="none" w:sz="0" w:space="0" w:color="auto"/>
            <w:bottom w:val="none" w:sz="0" w:space="0" w:color="auto"/>
            <w:right w:val="none" w:sz="0" w:space="0" w:color="auto"/>
          </w:divBdr>
          <w:divsChild>
            <w:div w:id="1608653561">
              <w:marLeft w:val="0"/>
              <w:marRight w:val="0"/>
              <w:marTop w:val="0"/>
              <w:marBottom w:val="0"/>
              <w:divBdr>
                <w:top w:val="none" w:sz="0" w:space="0" w:color="auto"/>
                <w:left w:val="none" w:sz="0" w:space="0" w:color="auto"/>
                <w:bottom w:val="none" w:sz="0" w:space="0" w:color="auto"/>
                <w:right w:val="none" w:sz="0" w:space="0" w:color="auto"/>
              </w:divBdr>
              <w:divsChild>
                <w:div w:id="1980257835">
                  <w:marLeft w:val="-199"/>
                  <w:marRight w:val="-199"/>
                  <w:marTop w:val="0"/>
                  <w:marBottom w:val="0"/>
                  <w:divBdr>
                    <w:top w:val="none" w:sz="0" w:space="0" w:color="auto"/>
                    <w:left w:val="none" w:sz="0" w:space="0" w:color="auto"/>
                    <w:bottom w:val="none" w:sz="0" w:space="0" w:color="auto"/>
                    <w:right w:val="none" w:sz="0" w:space="0" w:color="auto"/>
                  </w:divBdr>
                  <w:divsChild>
                    <w:div w:id="1106076518">
                      <w:marLeft w:val="5103"/>
                      <w:marRight w:val="203"/>
                      <w:marTop w:val="0"/>
                      <w:marBottom w:val="0"/>
                      <w:divBdr>
                        <w:top w:val="none" w:sz="0" w:space="0" w:color="auto"/>
                        <w:left w:val="none" w:sz="0" w:space="0" w:color="auto"/>
                        <w:bottom w:val="none" w:sz="0" w:space="0" w:color="auto"/>
                        <w:right w:val="none" w:sz="0" w:space="0" w:color="auto"/>
                      </w:divBdr>
                      <w:divsChild>
                        <w:div w:id="25698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959354">
          <w:marLeft w:val="0"/>
          <w:marRight w:val="0"/>
          <w:marTop w:val="0"/>
          <w:marBottom w:val="0"/>
          <w:divBdr>
            <w:top w:val="none" w:sz="0" w:space="0" w:color="auto"/>
            <w:left w:val="none" w:sz="0" w:space="0" w:color="auto"/>
            <w:bottom w:val="none" w:sz="0" w:space="0" w:color="auto"/>
            <w:right w:val="none" w:sz="0" w:space="0" w:color="auto"/>
          </w:divBdr>
          <w:divsChild>
            <w:div w:id="1121874627">
              <w:marLeft w:val="0"/>
              <w:marRight w:val="0"/>
              <w:marTop w:val="0"/>
              <w:marBottom w:val="0"/>
              <w:divBdr>
                <w:top w:val="none" w:sz="0" w:space="0" w:color="auto"/>
                <w:left w:val="none" w:sz="0" w:space="0" w:color="auto"/>
                <w:bottom w:val="none" w:sz="0" w:space="0" w:color="auto"/>
                <w:right w:val="none" w:sz="0" w:space="0" w:color="auto"/>
              </w:divBdr>
              <w:divsChild>
                <w:div w:id="1956906373">
                  <w:marLeft w:val="-199"/>
                  <w:marRight w:val="-199"/>
                  <w:marTop w:val="0"/>
                  <w:marBottom w:val="0"/>
                  <w:divBdr>
                    <w:top w:val="none" w:sz="0" w:space="0" w:color="auto"/>
                    <w:left w:val="none" w:sz="0" w:space="0" w:color="auto"/>
                    <w:bottom w:val="none" w:sz="0" w:space="0" w:color="auto"/>
                    <w:right w:val="none" w:sz="0" w:space="0" w:color="auto"/>
                  </w:divBdr>
                  <w:divsChild>
                    <w:div w:id="1197935616">
                      <w:marLeft w:val="5103"/>
                      <w:marRight w:val="203"/>
                      <w:marTop w:val="0"/>
                      <w:marBottom w:val="0"/>
                      <w:divBdr>
                        <w:top w:val="none" w:sz="0" w:space="0" w:color="auto"/>
                        <w:left w:val="none" w:sz="0" w:space="0" w:color="auto"/>
                        <w:bottom w:val="none" w:sz="0" w:space="0" w:color="auto"/>
                        <w:right w:val="none" w:sz="0" w:space="0" w:color="auto"/>
                      </w:divBdr>
                      <w:divsChild>
                        <w:div w:id="65333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8365960">
          <w:marLeft w:val="0"/>
          <w:marRight w:val="0"/>
          <w:marTop w:val="0"/>
          <w:marBottom w:val="0"/>
          <w:divBdr>
            <w:top w:val="none" w:sz="0" w:space="0" w:color="auto"/>
            <w:left w:val="none" w:sz="0" w:space="0" w:color="auto"/>
            <w:bottom w:val="none" w:sz="0" w:space="0" w:color="auto"/>
            <w:right w:val="none" w:sz="0" w:space="0" w:color="auto"/>
          </w:divBdr>
          <w:divsChild>
            <w:div w:id="396779175">
              <w:marLeft w:val="0"/>
              <w:marRight w:val="0"/>
              <w:marTop w:val="0"/>
              <w:marBottom w:val="0"/>
              <w:divBdr>
                <w:top w:val="none" w:sz="0" w:space="0" w:color="auto"/>
                <w:left w:val="none" w:sz="0" w:space="0" w:color="auto"/>
                <w:bottom w:val="none" w:sz="0" w:space="0" w:color="auto"/>
                <w:right w:val="none" w:sz="0" w:space="0" w:color="auto"/>
              </w:divBdr>
              <w:divsChild>
                <w:div w:id="1774277265">
                  <w:marLeft w:val="-199"/>
                  <w:marRight w:val="-199"/>
                  <w:marTop w:val="0"/>
                  <w:marBottom w:val="0"/>
                  <w:divBdr>
                    <w:top w:val="none" w:sz="0" w:space="0" w:color="auto"/>
                    <w:left w:val="none" w:sz="0" w:space="0" w:color="auto"/>
                    <w:bottom w:val="none" w:sz="0" w:space="0" w:color="auto"/>
                    <w:right w:val="none" w:sz="0" w:space="0" w:color="auto"/>
                  </w:divBdr>
                  <w:divsChild>
                    <w:div w:id="463088205">
                      <w:marLeft w:val="5103"/>
                      <w:marRight w:val="203"/>
                      <w:marTop w:val="0"/>
                      <w:marBottom w:val="0"/>
                      <w:divBdr>
                        <w:top w:val="none" w:sz="0" w:space="0" w:color="auto"/>
                        <w:left w:val="none" w:sz="0" w:space="0" w:color="auto"/>
                        <w:bottom w:val="none" w:sz="0" w:space="0" w:color="auto"/>
                        <w:right w:val="none" w:sz="0" w:space="0" w:color="auto"/>
                      </w:divBdr>
                      <w:divsChild>
                        <w:div w:id="137638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2653376">
          <w:marLeft w:val="0"/>
          <w:marRight w:val="0"/>
          <w:marTop w:val="0"/>
          <w:marBottom w:val="0"/>
          <w:divBdr>
            <w:top w:val="none" w:sz="0" w:space="0" w:color="auto"/>
            <w:left w:val="none" w:sz="0" w:space="0" w:color="auto"/>
            <w:bottom w:val="none" w:sz="0" w:space="0" w:color="auto"/>
            <w:right w:val="none" w:sz="0" w:space="0" w:color="auto"/>
          </w:divBdr>
          <w:divsChild>
            <w:div w:id="791094418">
              <w:marLeft w:val="0"/>
              <w:marRight w:val="0"/>
              <w:marTop w:val="0"/>
              <w:marBottom w:val="0"/>
              <w:divBdr>
                <w:top w:val="none" w:sz="0" w:space="0" w:color="auto"/>
                <w:left w:val="none" w:sz="0" w:space="0" w:color="auto"/>
                <w:bottom w:val="none" w:sz="0" w:space="0" w:color="auto"/>
                <w:right w:val="none" w:sz="0" w:space="0" w:color="auto"/>
              </w:divBdr>
              <w:divsChild>
                <w:div w:id="1041443854">
                  <w:marLeft w:val="-199"/>
                  <w:marRight w:val="-199"/>
                  <w:marTop w:val="0"/>
                  <w:marBottom w:val="0"/>
                  <w:divBdr>
                    <w:top w:val="none" w:sz="0" w:space="0" w:color="auto"/>
                    <w:left w:val="none" w:sz="0" w:space="0" w:color="auto"/>
                    <w:bottom w:val="none" w:sz="0" w:space="0" w:color="auto"/>
                    <w:right w:val="none" w:sz="0" w:space="0" w:color="auto"/>
                  </w:divBdr>
                  <w:divsChild>
                    <w:div w:id="465437991">
                      <w:marLeft w:val="5103"/>
                      <w:marRight w:val="203"/>
                      <w:marTop w:val="0"/>
                      <w:marBottom w:val="0"/>
                      <w:divBdr>
                        <w:top w:val="none" w:sz="0" w:space="0" w:color="auto"/>
                        <w:left w:val="none" w:sz="0" w:space="0" w:color="auto"/>
                        <w:bottom w:val="none" w:sz="0" w:space="0" w:color="auto"/>
                        <w:right w:val="none" w:sz="0" w:space="0" w:color="auto"/>
                      </w:divBdr>
                      <w:divsChild>
                        <w:div w:id="14648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6744263">
      <w:bodyDiv w:val="1"/>
      <w:marLeft w:val="0"/>
      <w:marRight w:val="0"/>
      <w:marTop w:val="0"/>
      <w:marBottom w:val="0"/>
      <w:divBdr>
        <w:top w:val="none" w:sz="0" w:space="0" w:color="auto"/>
        <w:left w:val="none" w:sz="0" w:space="0" w:color="auto"/>
        <w:bottom w:val="none" w:sz="0" w:space="0" w:color="auto"/>
        <w:right w:val="none" w:sz="0" w:space="0" w:color="auto"/>
      </w:divBdr>
    </w:div>
    <w:div w:id="291522125">
      <w:bodyDiv w:val="1"/>
      <w:marLeft w:val="0"/>
      <w:marRight w:val="0"/>
      <w:marTop w:val="0"/>
      <w:marBottom w:val="0"/>
      <w:divBdr>
        <w:top w:val="none" w:sz="0" w:space="0" w:color="auto"/>
        <w:left w:val="none" w:sz="0" w:space="0" w:color="auto"/>
        <w:bottom w:val="none" w:sz="0" w:space="0" w:color="auto"/>
        <w:right w:val="none" w:sz="0" w:space="0" w:color="auto"/>
      </w:divBdr>
    </w:div>
    <w:div w:id="298144609">
      <w:bodyDiv w:val="1"/>
      <w:marLeft w:val="0"/>
      <w:marRight w:val="0"/>
      <w:marTop w:val="0"/>
      <w:marBottom w:val="0"/>
      <w:divBdr>
        <w:top w:val="none" w:sz="0" w:space="0" w:color="auto"/>
        <w:left w:val="none" w:sz="0" w:space="0" w:color="auto"/>
        <w:bottom w:val="none" w:sz="0" w:space="0" w:color="auto"/>
        <w:right w:val="none" w:sz="0" w:space="0" w:color="auto"/>
      </w:divBdr>
      <w:divsChild>
        <w:div w:id="319769406">
          <w:marLeft w:val="0"/>
          <w:marRight w:val="150"/>
          <w:marTop w:val="45"/>
          <w:marBottom w:val="30"/>
          <w:divBdr>
            <w:top w:val="none" w:sz="0" w:space="0" w:color="auto"/>
            <w:left w:val="none" w:sz="0" w:space="0" w:color="auto"/>
            <w:bottom w:val="none" w:sz="0" w:space="0" w:color="auto"/>
            <w:right w:val="none" w:sz="0" w:space="0" w:color="auto"/>
          </w:divBdr>
        </w:div>
        <w:div w:id="415051155">
          <w:marLeft w:val="0"/>
          <w:marRight w:val="150"/>
          <w:marTop w:val="45"/>
          <w:marBottom w:val="30"/>
          <w:divBdr>
            <w:top w:val="none" w:sz="0" w:space="0" w:color="auto"/>
            <w:left w:val="none" w:sz="0" w:space="0" w:color="auto"/>
            <w:bottom w:val="none" w:sz="0" w:space="0" w:color="auto"/>
            <w:right w:val="none" w:sz="0" w:space="0" w:color="auto"/>
          </w:divBdr>
        </w:div>
        <w:div w:id="425271176">
          <w:marLeft w:val="0"/>
          <w:marRight w:val="150"/>
          <w:marTop w:val="45"/>
          <w:marBottom w:val="30"/>
          <w:divBdr>
            <w:top w:val="none" w:sz="0" w:space="0" w:color="auto"/>
            <w:left w:val="none" w:sz="0" w:space="0" w:color="auto"/>
            <w:bottom w:val="none" w:sz="0" w:space="0" w:color="auto"/>
            <w:right w:val="none" w:sz="0" w:space="0" w:color="auto"/>
          </w:divBdr>
        </w:div>
        <w:div w:id="457455297">
          <w:marLeft w:val="0"/>
          <w:marRight w:val="150"/>
          <w:marTop w:val="45"/>
          <w:marBottom w:val="30"/>
          <w:divBdr>
            <w:top w:val="none" w:sz="0" w:space="0" w:color="auto"/>
            <w:left w:val="none" w:sz="0" w:space="0" w:color="auto"/>
            <w:bottom w:val="none" w:sz="0" w:space="0" w:color="auto"/>
            <w:right w:val="none" w:sz="0" w:space="0" w:color="auto"/>
          </w:divBdr>
        </w:div>
        <w:div w:id="589628583">
          <w:marLeft w:val="0"/>
          <w:marRight w:val="150"/>
          <w:marTop w:val="45"/>
          <w:marBottom w:val="30"/>
          <w:divBdr>
            <w:top w:val="none" w:sz="0" w:space="0" w:color="auto"/>
            <w:left w:val="none" w:sz="0" w:space="0" w:color="auto"/>
            <w:bottom w:val="none" w:sz="0" w:space="0" w:color="auto"/>
            <w:right w:val="none" w:sz="0" w:space="0" w:color="auto"/>
          </w:divBdr>
        </w:div>
        <w:div w:id="612982864">
          <w:marLeft w:val="0"/>
          <w:marRight w:val="150"/>
          <w:marTop w:val="45"/>
          <w:marBottom w:val="30"/>
          <w:divBdr>
            <w:top w:val="none" w:sz="0" w:space="0" w:color="auto"/>
            <w:left w:val="none" w:sz="0" w:space="0" w:color="auto"/>
            <w:bottom w:val="none" w:sz="0" w:space="0" w:color="auto"/>
            <w:right w:val="none" w:sz="0" w:space="0" w:color="auto"/>
          </w:divBdr>
        </w:div>
        <w:div w:id="777989171">
          <w:marLeft w:val="0"/>
          <w:marRight w:val="150"/>
          <w:marTop w:val="45"/>
          <w:marBottom w:val="30"/>
          <w:divBdr>
            <w:top w:val="none" w:sz="0" w:space="0" w:color="auto"/>
            <w:left w:val="none" w:sz="0" w:space="0" w:color="auto"/>
            <w:bottom w:val="none" w:sz="0" w:space="0" w:color="auto"/>
            <w:right w:val="none" w:sz="0" w:space="0" w:color="auto"/>
          </w:divBdr>
        </w:div>
        <w:div w:id="1152678930">
          <w:marLeft w:val="0"/>
          <w:marRight w:val="150"/>
          <w:marTop w:val="45"/>
          <w:marBottom w:val="30"/>
          <w:divBdr>
            <w:top w:val="none" w:sz="0" w:space="0" w:color="auto"/>
            <w:left w:val="none" w:sz="0" w:space="0" w:color="auto"/>
            <w:bottom w:val="none" w:sz="0" w:space="0" w:color="auto"/>
            <w:right w:val="none" w:sz="0" w:space="0" w:color="auto"/>
          </w:divBdr>
        </w:div>
        <w:div w:id="1827163072">
          <w:marLeft w:val="0"/>
          <w:marRight w:val="150"/>
          <w:marTop w:val="45"/>
          <w:marBottom w:val="30"/>
          <w:divBdr>
            <w:top w:val="none" w:sz="0" w:space="0" w:color="auto"/>
            <w:left w:val="none" w:sz="0" w:space="0" w:color="auto"/>
            <w:bottom w:val="none" w:sz="0" w:space="0" w:color="auto"/>
            <w:right w:val="none" w:sz="0" w:space="0" w:color="auto"/>
          </w:divBdr>
        </w:div>
        <w:div w:id="1898777270">
          <w:marLeft w:val="0"/>
          <w:marRight w:val="150"/>
          <w:marTop w:val="45"/>
          <w:marBottom w:val="30"/>
          <w:divBdr>
            <w:top w:val="none" w:sz="0" w:space="0" w:color="auto"/>
            <w:left w:val="none" w:sz="0" w:space="0" w:color="auto"/>
            <w:bottom w:val="none" w:sz="0" w:space="0" w:color="auto"/>
            <w:right w:val="none" w:sz="0" w:space="0" w:color="auto"/>
          </w:divBdr>
        </w:div>
        <w:div w:id="1948735057">
          <w:marLeft w:val="0"/>
          <w:marRight w:val="150"/>
          <w:marTop w:val="45"/>
          <w:marBottom w:val="30"/>
          <w:divBdr>
            <w:top w:val="none" w:sz="0" w:space="0" w:color="auto"/>
            <w:left w:val="none" w:sz="0" w:space="0" w:color="auto"/>
            <w:bottom w:val="none" w:sz="0" w:space="0" w:color="auto"/>
            <w:right w:val="none" w:sz="0" w:space="0" w:color="auto"/>
          </w:divBdr>
        </w:div>
        <w:div w:id="2089492796">
          <w:marLeft w:val="0"/>
          <w:marRight w:val="150"/>
          <w:marTop w:val="45"/>
          <w:marBottom w:val="30"/>
          <w:divBdr>
            <w:top w:val="none" w:sz="0" w:space="0" w:color="auto"/>
            <w:left w:val="none" w:sz="0" w:space="0" w:color="auto"/>
            <w:bottom w:val="none" w:sz="0" w:space="0" w:color="auto"/>
            <w:right w:val="none" w:sz="0" w:space="0" w:color="auto"/>
          </w:divBdr>
        </w:div>
        <w:div w:id="2099665867">
          <w:marLeft w:val="0"/>
          <w:marRight w:val="150"/>
          <w:marTop w:val="45"/>
          <w:marBottom w:val="30"/>
          <w:divBdr>
            <w:top w:val="none" w:sz="0" w:space="0" w:color="auto"/>
            <w:left w:val="none" w:sz="0" w:space="0" w:color="auto"/>
            <w:bottom w:val="none" w:sz="0" w:space="0" w:color="auto"/>
            <w:right w:val="none" w:sz="0" w:space="0" w:color="auto"/>
          </w:divBdr>
        </w:div>
      </w:divsChild>
    </w:div>
    <w:div w:id="299773284">
      <w:bodyDiv w:val="1"/>
      <w:marLeft w:val="0"/>
      <w:marRight w:val="0"/>
      <w:marTop w:val="0"/>
      <w:marBottom w:val="0"/>
      <w:divBdr>
        <w:top w:val="none" w:sz="0" w:space="0" w:color="auto"/>
        <w:left w:val="none" w:sz="0" w:space="0" w:color="auto"/>
        <w:bottom w:val="none" w:sz="0" w:space="0" w:color="auto"/>
        <w:right w:val="none" w:sz="0" w:space="0" w:color="auto"/>
      </w:divBdr>
      <w:divsChild>
        <w:div w:id="289551724">
          <w:marLeft w:val="0"/>
          <w:marRight w:val="0"/>
          <w:marTop w:val="0"/>
          <w:marBottom w:val="0"/>
          <w:divBdr>
            <w:top w:val="none" w:sz="0" w:space="0" w:color="auto"/>
            <w:left w:val="none" w:sz="0" w:space="0" w:color="auto"/>
            <w:bottom w:val="none" w:sz="0" w:space="0" w:color="auto"/>
            <w:right w:val="none" w:sz="0" w:space="0" w:color="auto"/>
          </w:divBdr>
          <w:divsChild>
            <w:div w:id="993292333">
              <w:marLeft w:val="0"/>
              <w:marRight w:val="0"/>
              <w:marTop w:val="0"/>
              <w:marBottom w:val="0"/>
              <w:divBdr>
                <w:top w:val="none" w:sz="0" w:space="0" w:color="auto"/>
                <w:left w:val="none" w:sz="0" w:space="0" w:color="auto"/>
                <w:bottom w:val="none" w:sz="0" w:space="0" w:color="auto"/>
                <w:right w:val="none" w:sz="0" w:space="0" w:color="auto"/>
              </w:divBdr>
              <w:divsChild>
                <w:div w:id="2115703587">
                  <w:marLeft w:val="-199"/>
                  <w:marRight w:val="-199"/>
                  <w:marTop w:val="0"/>
                  <w:marBottom w:val="0"/>
                  <w:divBdr>
                    <w:top w:val="none" w:sz="0" w:space="0" w:color="auto"/>
                    <w:left w:val="none" w:sz="0" w:space="0" w:color="auto"/>
                    <w:bottom w:val="none" w:sz="0" w:space="0" w:color="auto"/>
                    <w:right w:val="none" w:sz="0" w:space="0" w:color="auto"/>
                  </w:divBdr>
                  <w:divsChild>
                    <w:div w:id="753404455">
                      <w:marLeft w:val="5103"/>
                      <w:marRight w:val="203"/>
                      <w:marTop w:val="0"/>
                      <w:marBottom w:val="0"/>
                      <w:divBdr>
                        <w:top w:val="none" w:sz="0" w:space="0" w:color="auto"/>
                        <w:left w:val="none" w:sz="0" w:space="0" w:color="auto"/>
                        <w:bottom w:val="none" w:sz="0" w:space="0" w:color="auto"/>
                        <w:right w:val="none" w:sz="0" w:space="0" w:color="auto"/>
                      </w:divBdr>
                      <w:divsChild>
                        <w:div w:id="100508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876765">
          <w:marLeft w:val="0"/>
          <w:marRight w:val="0"/>
          <w:marTop w:val="0"/>
          <w:marBottom w:val="0"/>
          <w:divBdr>
            <w:top w:val="none" w:sz="0" w:space="0" w:color="auto"/>
            <w:left w:val="none" w:sz="0" w:space="0" w:color="auto"/>
            <w:bottom w:val="none" w:sz="0" w:space="0" w:color="auto"/>
            <w:right w:val="none" w:sz="0" w:space="0" w:color="auto"/>
          </w:divBdr>
          <w:divsChild>
            <w:div w:id="508301038">
              <w:marLeft w:val="0"/>
              <w:marRight w:val="0"/>
              <w:marTop w:val="0"/>
              <w:marBottom w:val="0"/>
              <w:divBdr>
                <w:top w:val="none" w:sz="0" w:space="0" w:color="auto"/>
                <w:left w:val="none" w:sz="0" w:space="0" w:color="auto"/>
                <w:bottom w:val="none" w:sz="0" w:space="0" w:color="auto"/>
                <w:right w:val="none" w:sz="0" w:space="0" w:color="auto"/>
              </w:divBdr>
              <w:divsChild>
                <w:div w:id="2012371218">
                  <w:marLeft w:val="-199"/>
                  <w:marRight w:val="-199"/>
                  <w:marTop w:val="0"/>
                  <w:marBottom w:val="0"/>
                  <w:divBdr>
                    <w:top w:val="none" w:sz="0" w:space="0" w:color="auto"/>
                    <w:left w:val="none" w:sz="0" w:space="0" w:color="auto"/>
                    <w:bottom w:val="none" w:sz="0" w:space="0" w:color="auto"/>
                    <w:right w:val="none" w:sz="0" w:space="0" w:color="auto"/>
                  </w:divBdr>
                  <w:divsChild>
                    <w:div w:id="342436820">
                      <w:marLeft w:val="5103"/>
                      <w:marRight w:val="203"/>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4705788">
      <w:bodyDiv w:val="1"/>
      <w:marLeft w:val="0"/>
      <w:marRight w:val="0"/>
      <w:marTop w:val="0"/>
      <w:marBottom w:val="0"/>
      <w:divBdr>
        <w:top w:val="none" w:sz="0" w:space="0" w:color="auto"/>
        <w:left w:val="none" w:sz="0" w:space="0" w:color="auto"/>
        <w:bottom w:val="none" w:sz="0" w:space="0" w:color="auto"/>
        <w:right w:val="none" w:sz="0" w:space="0" w:color="auto"/>
      </w:divBdr>
      <w:divsChild>
        <w:div w:id="2140683732">
          <w:marLeft w:val="0"/>
          <w:marRight w:val="150"/>
          <w:marTop w:val="45"/>
          <w:marBottom w:val="30"/>
          <w:divBdr>
            <w:top w:val="none" w:sz="0" w:space="0" w:color="auto"/>
            <w:left w:val="none" w:sz="0" w:space="0" w:color="auto"/>
            <w:bottom w:val="none" w:sz="0" w:space="0" w:color="auto"/>
            <w:right w:val="none" w:sz="0" w:space="0" w:color="auto"/>
          </w:divBdr>
        </w:div>
      </w:divsChild>
    </w:div>
    <w:div w:id="320043957">
      <w:bodyDiv w:val="1"/>
      <w:marLeft w:val="0"/>
      <w:marRight w:val="0"/>
      <w:marTop w:val="0"/>
      <w:marBottom w:val="0"/>
      <w:divBdr>
        <w:top w:val="none" w:sz="0" w:space="0" w:color="auto"/>
        <w:left w:val="none" w:sz="0" w:space="0" w:color="auto"/>
        <w:bottom w:val="none" w:sz="0" w:space="0" w:color="auto"/>
        <w:right w:val="none" w:sz="0" w:space="0" w:color="auto"/>
      </w:divBdr>
    </w:div>
    <w:div w:id="331031864">
      <w:bodyDiv w:val="1"/>
      <w:marLeft w:val="0"/>
      <w:marRight w:val="0"/>
      <w:marTop w:val="0"/>
      <w:marBottom w:val="0"/>
      <w:divBdr>
        <w:top w:val="none" w:sz="0" w:space="0" w:color="auto"/>
        <w:left w:val="none" w:sz="0" w:space="0" w:color="auto"/>
        <w:bottom w:val="none" w:sz="0" w:space="0" w:color="auto"/>
        <w:right w:val="none" w:sz="0" w:space="0" w:color="auto"/>
      </w:divBdr>
    </w:div>
    <w:div w:id="331221153">
      <w:bodyDiv w:val="1"/>
      <w:marLeft w:val="0"/>
      <w:marRight w:val="0"/>
      <w:marTop w:val="0"/>
      <w:marBottom w:val="0"/>
      <w:divBdr>
        <w:top w:val="none" w:sz="0" w:space="0" w:color="auto"/>
        <w:left w:val="none" w:sz="0" w:space="0" w:color="auto"/>
        <w:bottom w:val="none" w:sz="0" w:space="0" w:color="auto"/>
        <w:right w:val="none" w:sz="0" w:space="0" w:color="auto"/>
      </w:divBdr>
      <w:divsChild>
        <w:div w:id="200754331">
          <w:marLeft w:val="0"/>
          <w:marRight w:val="150"/>
          <w:marTop w:val="45"/>
          <w:marBottom w:val="30"/>
          <w:divBdr>
            <w:top w:val="none" w:sz="0" w:space="0" w:color="auto"/>
            <w:left w:val="none" w:sz="0" w:space="0" w:color="auto"/>
            <w:bottom w:val="none" w:sz="0" w:space="0" w:color="auto"/>
            <w:right w:val="none" w:sz="0" w:space="0" w:color="auto"/>
          </w:divBdr>
        </w:div>
      </w:divsChild>
    </w:div>
    <w:div w:id="332612247">
      <w:bodyDiv w:val="1"/>
      <w:marLeft w:val="0"/>
      <w:marRight w:val="0"/>
      <w:marTop w:val="0"/>
      <w:marBottom w:val="0"/>
      <w:divBdr>
        <w:top w:val="none" w:sz="0" w:space="0" w:color="auto"/>
        <w:left w:val="none" w:sz="0" w:space="0" w:color="auto"/>
        <w:bottom w:val="none" w:sz="0" w:space="0" w:color="auto"/>
        <w:right w:val="none" w:sz="0" w:space="0" w:color="auto"/>
      </w:divBdr>
    </w:div>
    <w:div w:id="335039022">
      <w:bodyDiv w:val="1"/>
      <w:marLeft w:val="0"/>
      <w:marRight w:val="0"/>
      <w:marTop w:val="0"/>
      <w:marBottom w:val="0"/>
      <w:divBdr>
        <w:top w:val="none" w:sz="0" w:space="0" w:color="auto"/>
        <w:left w:val="none" w:sz="0" w:space="0" w:color="auto"/>
        <w:bottom w:val="none" w:sz="0" w:space="0" w:color="auto"/>
        <w:right w:val="none" w:sz="0" w:space="0" w:color="auto"/>
      </w:divBdr>
    </w:div>
    <w:div w:id="348139576">
      <w:bodyDiv w:val="1"/>
      <w:marLeft w:val="0"/>
      <w:marRight w:val="0"/>
      <w:marTop w:val="0"/>
      <w:marBottom w:val="0"/>
      <w:divBdr>
        <w:top w:val="none" w:sz="0" w:space="0" w:color="auto"/>
        <w:left w:val="none" w:sz="0" w:space="0" w:color="auto"/>
        <w:bottom w:val="none" w:sz="0" w:space="0" w:color="auto"/>
        <w:right w:val="none" w:sz="0" w:space="0" w:color="auto"/>
      </w:divBdr>
    </w:div>
    <w:div w:id="363409686">
      <w:bodyDiv w:val="1"/>
      <w:marLeft w:val="0"/>
      <w:marRight w:val="0"/>
      <w:marTop w:val="0"/>
      <w:marBottom w:val="0"/>
      <w:divBdr>
        <w:top w:val="none" w:sz="0" w:space="0" w:color="auto"/>
        <w:left w:val="none" w:sz="0" w:space="0" w:color="auto"/>
        <w:bottom w:val="none" w:sz="0" w:space="0" w:color="auto"/>
        <w:right w:val="none" w:sz="0" w:space="0" w:color="auto"/>
      </w:divBdr>
    </w:div>
    <w:div w:id="366107735">
      <w:bodyDiv w:val="1"/>
      <w:marLeft w:val="0"/>
      <w:marRight w:val="0"/>
      <w:marTop w:val="0"/>
      <w:marBottom w:val="0"/>
      <w:divBdr>
        <w:top w:val="none" w:sz="0" w:space="0" w:color="auto"/>
        <w:left w:val="none" w:sz="0" w:space="0" w:color="auto"/>
        <w:bottom w:val="none" w:sz="0" w:space="0" w:color="auto"/>
        <w:right w:val="none" w:sz="0" w:space="0" w:color="auto"/>
      </w:divBdr>
      <w:divsChild>
        <w:div w:id="1093621656">
          <w:marLeft w:val="0"/>
          <w:marRight w:val="150"/>
          <w:marTop w:val="45"/>
          <w:marBottom w:val="30"/>
          <w:divBdr>
            <w:top w:val="none" w:sz="0" w:space="0" w:color="auto"/>
            <w:left w:val="none" w:sz="0" w:space="0" w:color="auto"/>
            <w:bottom w:val="none" w:sz="0" w:space="0" w:color="auto"/>
            <w:right w:val="none" w:sz="0" w:space="0" w:color="auto"/>
          </w:divBdr>
        </w:div>
        <w:div w:id="1705714102">
          <w:marLeft w:val="0"/>
          <w:marRight w:val="150"/>
          <w:marTop w:val="45"/>
          <w:marBottom w:val="30"/>
          <w:divBdr>
            <w:top w:val="none" w:sz="0" w:space="0" w:color="auto"/>
            <w:left w:val="none" w:sz="0" w:space="0" w:color="auto"/>
            <w:bottom w:val="none" w:sz="0" w:space="0" w:color="auto"/>
            <w:right w:val="none" w:sz="0" w:space="0" w:color="auto"/>
          </w:divBdr>
        </w:div>
      </w:divsChild>
    </w:div>
    <w:div w:id="374695969">
      <w:bodyDiv w:val="1"/>
      <w:marLeft w:val="0"/>
      <w:marRight w:val="0"/>
      <w:marTop w:val="0"/>
      <w:marBottom w:val="0"/>
      <w:divBdr>
        <w:top w:val="none" w:sz="0" w:space="0" w:color="auto"/>
        <w:left w:val="none" w:sz="0" w:space="0" w:color="auto"/>
        <w:bottom w:val="none" w:sz="0" w:space="0" w:color="auto"/>
        <w:right w:val="none" w:sz="0" w:space="0" w:color="auto"/>
      </w:divBdr>
    </w:div>
    <w:div w:id="380522834">
      <w:bodyDiv w:val="1"/>
      <w:marLeft w:val="0"/>
      <w:marRight w:val="0"/>
      <w:marTop w:val="0"/>
      <w:marBottom w:val="0"/>
      <w:divBdr>
        <w:top w:val="none" w:sz="0" w:space="0" w:color="auto"/>
        <w:left w:val="none" w:sz="0" w:space="0" w:color="auto"/>
        <w:bottom w:val="none" w:sz="0" w:space="0" w:color="auto"/>
        <w:right w:val="none" w:sz="0" w:space="0" w:color="auto"/>
      </w:divBdr>
    </w:div>
    <w:div w:id="383333394">
      <w:bodyDiv w:val="1"/>
      <w:marLeft w:val="0"/>
      <w:marRight w:val="0"/>
      <w:marTop w:val="0"/>
      <w:marBottom w:val="0"/>
      <w:divBdr>
        <w:top w:val="none" w:sz="0" w:space="0" w:color="auto"/>
        <w:left w:val="none" w:sz="0" w:space="0" w:color="auto"/>
        <w:bottom w:val="none" w:sz="0" w:space="0" w:color="auto"/>
        <w:right w:val="none" w:sz="0" w:space="0" w:color="auto"/>
      </w:divBdr>
    </w:div>
    <w:div w:id="387847601">
      <w:bodyDiv w:val="1"/>
      <w:marLeft w:val="0"/>
      <w:marRight w:val="0"/>
      <w:marTop w:val="0"/>
      <w:marBottom w:val="0"/>
      <w:divBdr>
        <w:top w:val="none" w:sz="0" w:space="0" w:color="auto"/>
        <w:left w:val="none" w:sz="0" w:space="0" w:color="auto"/>
        <w:bottom w:val="none" w:sz="0" w:space="0" w:color="auto"/>
        <w:right w:val="none" w:sz="0" w:space="0" w:color="auto"/>
      </w:divBdr>
    </w:div>
    <w:div w:id="388656598">
      <w:bodyDiv w:val="1"/>
      <w:marLeft w:val="0"/>
      <w:marRight w:val="0"/>
      <w:marTop w:val="0"/>
      <w:marBottom w:val="0"/>
      <w:divBdr>
        <w:top w:val="none" w:sz="0" w:space="0" w:color="auto"/>
        <w:left w:val="none" w:sz="0" w:space="0" w:color="auto"/>
        <w:bottom w:val="none" w:sz="0" w:space="0" w:color="auto"/>
        <w:right w:val="none" w:sz="0" w:space="0" w:color="auto"/>
      </w:divBdr>
    </w:div>
    <w:div w:id="388847153">
      <w:bodyDiv w:val="1"/>
      <w:marLeft w:val="0"/>
      <w:marRight w:val="0"/>
      <w:marTop w:val="0"/>
      <w:marBottom w:val="0"/>
      <w:divBdr>
        <w:top w:val="none" w:sz="0" w:space="0" w:color="auto"/>
        <w:left w:val="none" w:sz="0" w:space="0" w:color="auto"/>
        <w:bottom w:val="none" w:sz="0" w:space="0" w:color="auto"/>
        <w:right w:val="none" w:sz="0" w:space="0" w:color="auto"/>
      </w:divBdr>
      <w:divsChild>
        <w:div w:id="57099001">
          <w:marLeft w:val="0"/>
          <w:marRight w:val="0"/>
          <w:marTop w:val="0"/>
          <w:marBottom w:val="0"/>
          <w:divBdr>
            <w:top w:val="none" w:sz="0" w:space="0" w:color="auto"/>
            <w:left w:val="none" w:sz="0" w:space="0" w:color="auto"/>
            <w:bottom w:val="none" w:sz="0" w:space="0" w:color="auto"/>
            <w:right w:val="none" w:sz="0" w:space="0" w:color="auto"/>
          </w:divBdr>
        </w:div>
        <w:div w:id="64769919">
          <w:marLeft w:val="0"/>
          <w:marRight w:val="0"/>
          <w:marTop w:val="0"/>
          <w:marBottom w:val="0"/>
          <w:divBdr>
            <w:top w:val="none" w:sz="0" w:space="0" w:color="auto"/>
            <w:left w:val="none" w:sz="0" w:space="0" w:color="auto"/>
            <w:bottom w:val="none" w:sz="0" w:space="0" w:color="auto"/>
            <w:right w:val="none" w:sz="0" w:space="0" w:color="auto"/>
          </w:divBdr>
        </w:div>
        <w:div w:id="112942065">
          <w:marLeft w:val="0"/>
          <w:marRight w:val="0"/>
          <w:marTop w:val="0"/>
          <w:marBottom w:val="0"/>
          <w:divBdr>
            <w:top w:val="none" w:sz="0" w:space="0" w:color="auto"/>
            <w:left w:val="none" w:sz="0" w:space="0" w:color="auto"/>
            <w:bottom w:val="none" w:sz="0" w:space="0" w:color="auto"/>
            <w:right w:val="none" w:sz="0" w:space="0" w:color="auto"/>
          </w:divBdr>
        </w:div>
        <w:div w:id="115561272">
          <w:marLeft w:val="0"/>
          <w:marRight w:val="0"/>
          <w:marTop w:val="0"/>
          <w:marBottom w:val="0"/>
          <w:divBdr>
            <w:top w:val="none" w:sz="0" w:space="0" w:color="auto"/>
            <w:left w:val="none" w:sz="0" w:space="0" w:color="auto"/>
            <w:bottom w:val="none" w:sz="0" w:space="0" w:color="auto"/>
            <w:right w:val="none" w:sz="0" w:space="0" w:color="auto"/>
          </w:divBdr>
          <w:divsChild>
            <w:div w:id="1540629053">
              <w:marLeft w:val="0"/>
              <w:marRight w:val="0"/>
              <w:marTop w:val="0"/>
              <w:marBottom w:val="0"/>
              <w:divBdr>
                <w:top w:val="none" w:sz="0" w:space="0" w:color="auto"/>
                <w:left w:val="none" w:sz="0" w:space="0" w:color="auto"/>
                <w:bottom w:val="none" w:sz="0" w:space="0" w:color="auto"/>
                <w:right w:val="none" w:sz="0" w:space="0" w:color="auto"/>
              </w:divBdr>
            </w:div>
          </w:divsChild>
        </w:div>
        <w:div w:id="121925774">
          <w:marLeft w:val="0"/>
          <w:marRight w:val="0"/>
          <w:marTop w:val="0"/>
          <w:marBottom w:val="0"/>
          <w:divBdr>
            <w:top w:val="none" w:sz="0" w:space="0" w:color="auto"/>
            <w:left w:val="none" w:sz="0" w:space="0" w:color="auto"/>
            <w:bottom w:val="none" w:sz="0" w:space="0" w:color="auto"/>
            <w:right w:val="none" w:sz="0" w:space="0" w:color="auto"/>
          </w:divBdr>
          <w:divsChild>
            <w:div w:id="2112122801">
              <w:marLeft w:val="0"/>
              <w:marRight w:val="0"/>
              <w:marTop w:val="0"/>
              <w:marBottom w:val="0"/>
              <w:divBdr>
                <w:top w:val="none" w:sz="0" w:space="0" w:color="auto"/>
                <w:left w:val="none" w:sz="0" w:space="0" w:color="auto"/>
                <w:bottom w:val="none" w:sz="0" w:space="0" w:color="auto"/>
                <w:right w:val="none" w:sz="0" w:space="0" w:color="auto"/>
              </w:divBdr>
            </w:div>
          </w:divsChild>
        </w:div>
        <w:div w:id="124008718">
          <w:marLeft w:val="0"/>
          <w:marRight w:val="0"/>
          <w:marTop w:val="0"/>
          <w:marBottom w:val="0"/>
          <w:divBdr>
            <w:top w:val="none" w:sz="0" w:space="0" w:color="auto"/>
            <w:left w:val="none" w:sz="0" w:space="0" w:color="auto"/>
            <w:bottom w:val="none" w:sz="0" w:space="0" w:color="auto"/>
            <w:right w:val="none" w:sz="0" w:space="0" w:color="auto"/>
          </w:divBdr>
          <w:divsChild>
            <w:div w:id="882669963">
              <w:marLeft w:val="0"/>
              <w:marRight w:val="0"/>
              <w:marTop w:val="0"/>
              <w:marBottom w:val="0"/>
              <w:divBdr>
                <w:top w:val="none" w:sz="0" w:space="0" w:color="auto"/>
                <w:left w:val="none" w:sz="0" w:space="0" w:color="auto"/>
                <w:bottom w:val="none" w:sz="0" w:space="0" w:color="auto"/>
                <w:right w:val="none" w:sz="0" w:space="0" w:color="auto"/>
              </w:divBdr>
            </w:div>
          </w:divsChild>
        </w:div>
        <w:div w:id="170418547">
          <w:marLeft w:val="0"/>
          <w:marRight w:val="0"/>
          <w:marTop w:val="0"/>
          <w:marBottom w:val="0"/>
          <w:divBdr>
            <w:top w:val="none" w:sz="0" w:space="0" w:color="auto"/>
            <w:left w:val="none" w:sz="0" w:space="0" w:color="auto"/>
            <w:bottom w:val="none" w:sz="0" w:space="0" w:color="auto"/>
            <w:right w:val="none" w:sz="0" w:space="0" w:color="auto"/>
          </w:divBdr>
          <w:divsChild>
            <w:div w:id="324939559">
              <w:marLeft w:val="0"/>
              <w:marRight w:val="0"/>
              <w:marTop w:val="0"/>
              <w:marBottom w:val="0"/>
              <w:divBdr>
                <w:top w:val="none" w:sz="0" w:space="0" w:color="auto"/>
                <w:left w:val="none" w:sz="0" w:space="0" w:color="auto"/>
                <w:bottom w:val="none" w:sz="0" w:space="0" w:color="auto"/>
                <w:right w:val="none" w:sz="0" w:space="0" w:color="auto"/>
              </w:divBdr>
            </w:div>
          </w:divsChild>
        </w:div>
        <w:div w:id="175464855">
          <w:marLeft w:val="0"/>
          <w:marRight w:val="0"/>
          <w:marTop w:val="0"/>
          <w:marBottom w:val="0"/>
          <w:divBdr>
            <w:top w:val="none" w:sz="0" w:space="0" w:color="auto"/>
            <w:left w:val="none" w:sz="0" w:space="0" w:color="auto"/>
            <w:bottom w:val="none" w:sz="0" w:space="0" w:color="auto"/>
            <w:right w:val="none" w:sz="0" w:space="0" w:color="auto"/>
          </w:divBdr>
          <w:divsChild>
            <w:div w:id="804277327">
              <w:marLeft w:val="0"/>
              <w:marRight w:val="0"/>
              <w:marTop w:val="0"/>
              <w:marBottom w:val="0"/>
              <w:divBdr>
                <w:top w:val="none" w:sz="0" w:space="0" w:color="auto"/>
                <w:left w:val="none" w:sz="0" w:space="0" w:color="auto"/>
                <w:bottom w:val="none" w:sz="0" w:space="0" w:color="auto"/>
                <w:right w:val="none" w:sz="0" w:space="0" w:color="auto"/>
              </w:divBdr>
            </w:div>
          </w:divsChild>
        </w:div>
        <w:div w:id="191724308">
          <w:marLeft w:val="0"/>
          <w:marRight w:val="0"/>
          <w:marTop w:val="0"/>
          <w:marBottom w:val="0"/>
          <w:divBdr>
            <w:top w:val="none" w:sz="0" w:space="0" w:color="auto"/>
            <w:left w:val="none" w:sz="0" w:space="0" w:color="auto"/>
            <w:bottom w:val="none" w:sz="0" w:space="0" w:color="auto"/>
            <w:right w:val="none" w:sz="0" w:space="0" w:color="auto"/>
          </w:divBdr>
        </w:div>
        <w:div w:id="193350412">
          <w:marLeft w:val="0"/>
          <w:marRight w:val="0"/>
          <w:marTop w:val="0"/>
          <w:marBottom w:val="0"/>
          <w:divBdr>
            <w:top w:val="none" w:sz="0" w:space="0" w:color="auto"/>
            <w:left w:val="none" w:sz="0" w:space="0" w:color="auto"/>
            <w:bottom w:val="none" w:sz="0" w:space="0" w:color="auto"/>
            <w:right w:val="none" w:sz="0" w:space="0" w:color="auto"/>
          </w:divBdr>
        </w:div>
        <w:div w:id="202909226">
          <w:marLeft w:val="0"/>
          <w:marRight w:val="0"/>
          <w:marTop w:val="0"/>
          <w:marBottom w:val="0"/>
          <w:divBdr>
            <w:top w:val="none" w:sz="0" w:space="0" w:color="auto"/>
            <w:left w:val="none" w:sz="0" w:space="0" w:color="auto"/>
            <w:bottom w:val="none" w:sz="0" w:space="0" w:color="auto"/>
            <w:right w:val="none" w:sz="0" w:space="0" w:color="auto"/>
          </w:divBdr>
        </w:div>
        <w:div w:id="204412142">
          <w:marLeft w:val="0"/>
          <w:marRight w:val="0"/>
          <w:marTop w:val="0"/>
          <w:marBottom w:val="0"/>
          <w:divBdr>
            <w:top w:val="none" w:sz="0" w:space="0" w:color="auto"/>
            <w:left w:val="none" w:sz="0" w:space="0" w:color="auto"/>
            <w:bottom w:val="none" w:sz="0" w:space="0" w:color="auto"/>
            <w:right w:val="none" w:sz="0" w:space="0" w:color="auto"/>
          </w:divBdr>
          <w:divsChild>
            <w:div w:id="1593315326">
              <w:marLeft w:val="0"/>
              <w:marRight w:val="0"/>
              <w:marTop w:val="0"/>
              <w:marBottom w:val="0"/>
              <w:divBdr>
                <w:top w:val="none" w:sz="0" w:space="0" w:color="auto"/>
                <w:left w:val="none" w:sz="0" w:space="0" w:color="auto"/>
                <w:bottom w:val="none" w:sz="0" w:space="0" w:color="auto"/>
                <w:right w:val="none" w:sz="0" w:space="0" w:color="auto"/>
              </w:divBdr>
            </w:div>
          </w:divsChild>
        </w:div>
        <w:div w:id="242691463">
          <w:marLeft w:val="0"/>
          <w:marRight w:val="0"/>
          <w:marTop w:val="0"/>
          <w:marBottom w:val="0"/>
          <w:divBdr>
            <w:top w:val="none" w:sz="0" w:space="0" w:color="auto"/>
            <w:left w:val="none" w:sz="0" w:space="0" w:color="auto"/>
            <w:bottom w:val="none" w:sz="0" w:space="0" w:color="auto"/>
            <w:right w:val="none" w:sz="0" w:space="0" w:color="auto"/>
          </w:divBdr>
        </w:div>
        <w:div w:id="248002513">
          <w:marLeft w:val="0"/>
          <w:marRight w:val="0"/>
          <w:marTop w:val="0"/>
          <w:marBottom w:val="0"/>
          <w:divBdr>
            <w:top w:val="none" w:sz="0" w:space="0" w:color="auto"/>
            <w:left w:val="none" w:sz="0" w:space="0" w:color="auto"/>
            <w:bottom w:val="none" w:sz="0" w:space="0" w:color="auto"/>
            <w:right w:val="none" w:sz="0" w:space="0" w:color="auto"/>
          </w:divBdr>
          <w:divsChild>
            <w:div w:id="1640183745">
              <w:marLeft w:val="0"/>
              <w:marRight w:val="0"/>
              <w:marTop w:val="0"/>
              <w:marBottom w:val="0"/>
              <w:divBdr>
                <w:top w:val="none" w:sz="0" w:space="0" w:color="auto"/>
                <w:left w:val="none" w:sz="0" w:space="0" w:color="auto"/>
                <w:bottom w:val="none" w:sz="0" w:space="0" w:color="auto"/>
                <w:right w:val="none" w:sz="0" w:space="0" w:color="auto"/>
              </w:divBdr>
            </w:div>
          </w:divsChild>
        </w:div>
        <w:div w:id="272833060">
          <w:marLeft w:val="0"/>
          <w:marRight w:val="0"/>
          <w:marTop w:val="0"/>
          <w:marBottom w:val="0"/>
          <w:divBdr>
            <w:top w:val="none" w:sz="0" w:space="0" w:color="auto"/>
            <w:left w:val="none" w:sz="0" w:space="0" w:color="auto"/>
            <w:bottom w:val="none" w:sz="0" w:space="0" w:color="auto"/>
            <w:right w:val="none" w:sz="0" w:space="0" w:color="auto"/>
          </w:divBdr>
          <w:divsChild>
            <w:div w:id="1448159358">
              <w:marLeft w:val="0"/>
              <w:marRight w:val="0"/>
              <w:marTop w:val="0"/>
              <w:marBottom w:val="0"/>
              <w:divBdr>
                <w:top w:val="none" w:sz="0" w:space="0" w:color="auto"/>
                <w:left w:val="none" w:sz="0" w:space="0" w:color="auto"/>
                <w:bottom w:val="none" w:sz="0" w:space="0" w:color="auto"/>
                <w:right w:val="none" w:sz="0" w:space="0" w:color="auto"/>
              </w:divBdr>
            </w:div>
          </w:divsChild>
        </w:div>
        <w:div w:id="338121910">
          <w:marLeft w:val="0"/>
          <w:marRight w:val="0"/>
          <w:marTop w:val="0"/>
          <w:marBottom w:val="0"/>
          <w:divBdr>
            <w:top w:val="none" w:sz="0" w:space="0" w:color="auto"/>
            <w:left w:val="none" w:sz="0" w:space="0" w:color="auto"/>
            <w:bottom w:val="none" w:sz="0" w:space="0" w:color="auto"/>
            <w:right w:val="none" w:sz="0" w:space="0" w:color="auto"/>
          </w:divBdr>
          <w:divsChild>
            <w:div w:id="1239755513">
              <w:marLeft w:val="0"/>
              <w:marRight w:val="0"/>
              <w:marTop w:val="0"/>
              <w:marBottom w:val="0"/>
              <w:divBdr>
                <w:top w:val="none" w:sz="0" w:space="0" w:color="auto"/>
                <w:left w:val="none" w:sz="0" w:space="0" w:color="auto"/>
                <w:bottom w:val="none" w:sz="0" w:space="0" w:color="auto"/>
                <w:right w:val="none" w:sz="0" w:space="0" w:color="auto"/>
              </w:divBdr>
            </w:div>
          </w:divsChild>
        </w:div>
        <w:div w:id="358437038">
          <w:marLeft w:val="0"/>
          <w:marRight w:val="0"/>
          <w:marTop w:val="0"/>
          <w:marBottom w:val="0"/>
          <w:divBdr>
            <w:top w:val="none" w:sz="0" w:space="0" w:color="auto"/>
            <w:left w:val="none" w:sz="0" w:space="0" w:color="auto"/>
            <w:bottom w:val="none" w:sz="0" w:space="0" w:color="auto"/>
            <w:right w:val="none" w:sz="0" w:space="0" w:color="auto"/>
          </w:divBdr>
          <w:divsChild>
            <w:div w:id="441263454">
              <w:marLeft w:val="0"/>
              <w:marRight w:val="0"/>
              <w:marTop w:val="0"/>
              <w:marBottom w:val="0"/>
              <w:divBdr>
                <w:top w:val="none" w:sz="0" w:space="0" w:color="auto"/>
                <w:left w:val="none" w:sz="0" w:space="0" w:color="auto"/>
                <w:bottom w:val="none" w:sz="0" w:space="0" w:color="auto"/>
                <w:right w:val="none" w:sz="0" w:space="0" w:color="auto"/>
              </w:divBdr>
            </w:div>
          </w:divsChild>
        </w:div>
        <w:div w:id="381828729">
          <w:marLeft w:val="0"/>
          <w:marRight w:val="0"/>
          <w:marTop w:val="0"/>
          <w:marBottom w:val="0"/>
          <w:divBdr>
            <w:top w:val="none" w:sz="0" w:space="0" w:color="auto"/>
            <w:left w:val="none" w:sz="0" w:space="0" w:color="auto"/>
            <w:bottom w:val="none" w:sz="0" w:space="0" w:color="auto"/>
            <w:right w:val="none" w:sz="0" w:space="0" w:color="auto"/>
          </w:divBdr>
        </w:div>
        <w:div w:id="415396391">
          <w:marLeft w:val="0"/>
          <w:marRight w:val="0"/>
          <w:marTop w:val="0"/>
          <w:marBottom w:val="0"/>
          <w:divBdr>
            <w:top w:val="none" w:sz="0" w:space="0" w:color="auto"/>
            <w:left w:val="none" w:sz="0" w:space="0" w:color="auto"/>
            <w:bottom w:val="none" w:sz="0" w:space="0" w:color="auto"/>
            <w:right w:val="none" w:sz="0" w:space="0" w:color="auto"/>
          </w:divBdr>
        </w:div>
        <w:div w:id="500703297">
          <w:marLeft w:val="0"/>
          <w:marRight w:val="0"/>
          <w:marTop w:val="0"/>
          <w:marBottom w:val="0"/>
          <w:divBdr>
            <w:top w:val="none" w:sz="0" w:space="0" w:color="auto"/>
            <w:left w:val="none" w:sz="0" w:space="0" w:color="auto"/>
            <w:bottom w:val="none" w:sz="0" w:space="0" w:color="auto"/>
            <w:right w:val="none" w:sz="0" w:space="0" w:color="auto"/>
          </w:divBdr>
        </w:div>
        <w:div w:id="519902895">
          <w:marLeft w:val="0"/>
          <w:marRight w:val="0"/>
          <w:marTop w:val="0"/>
          <w:marBottom w:val="0"/>
          <w:divBdr>
            <w:top w:val="none" w:sz="0" w:space="0" w:color="auto"/>
            <w:left w:val="none" w:sz="0" w:space="0" w:color="auto"/>
            <w:bottom w:val="none" w:sz="0" w:space="0" w:color="auto"/>
            <w:right w:val="none" w:sz="0" w:space="0" w:color="auto"/>
          </w:divBdr>
          <w:divsChild>
            <w:div w:id="1703238213">
              <w:marLeft w:val="0"/>
              <w:marRight w:val="0"/>
              <w:marTop w:val="0"/>
              <w:marBottom w:val="0"/>
              <w:divBdr>
                <w:top w:val="none" w:sz="0" w:space="0" w:color="auto"/>
                <w:left w:val="none" w:sz="0" w:space="0" w:color="auto"/>
                <w:bottom w:val="none" w:sz="0" w:space="0" w:color="auto"/>
                <w:right w:val="none" w:sz="0" w:space="0" w:color="auto"/>
              </w:divBdr>
            </w:div>
          </w:divsChild>
        </w:div>
        <w:div w:id="538203662">
          <w:marLeft w:val="0"/>
          <w:marRight w:val="0"/>
          <w:marTop w:val="0"/>
          <w:marBottom w:val="0"/>
          <w:divBdr>
            <w:top w:val="none" w:sz="0" w:space="0" w:color="auto"/>
            <w:left w:val="none" w:sz="0" w:space="0" w:color="auto"/>
            <w:bottom w:val="none" w:sz="0" w:space="0" w:color="auto"/>
            <w:right w:val="none" w:sz="0" w:space="0" w:color="auto"/>
          </w:divBdr>
        </w:div>
        <w:div w:id="627666394">
          <w:marLeft w:val="0"/>
          <w:marRight w:val="0"/>
          <w:marTop w:val="0"/>
          <w:marBottom w:val="0"/>
          <w:divBdr>
            <w:top w:val="none" w:sz="0" w:space="0" w:color="auto"/>
            <w:left w:val="none" w:sz="0" w:space="0" w:color="auto"/>
            <w:bottom w:val="none" w:sz="0" w:space="0" w:color="auto"/>
            <w:right w:val="none" w:sz="0" w:space="0" w:color="auto"/>
          </w:divBdr>
        </w:div>
        <w:div w:id="660931264">
          <w:marLeft w:val="0"/>
          <w:marRight w:val="0"/>
          <w:marTop w:val="0"/>
          <w:marBottom w:val="0"/>
          <w:divBdr>
            <w:top w:val="none" w:sz="0" w:space="0" w:color="auto"/>
            <w:left w:val="none" w:sz="0" w:space="0" w:color="auto"/>
            <w:bottom w:val="none" w:sz="0" w:space="0" w:color="auto"/>
            <w:right w:val="none" w:sz="0" w:space="0" w:color="auto"/>
          </w:divBdr>
          <w:divsChild>
            <w:div w:id="165482742">
              <w:marLeft w:val="0"/>
              <w:marRight w:val="0"/>
              <w:marTop w:val="0"/>
              <w:marBottom w:val="0"/>
              <w:divBdr>
                <w:top w:val="none" w:sz="0" w:space="0" w:color="auto"/>
                <w:left w:val="none" w:sz="0" w:space="0" w:color="auto"/>
                <w:bottom w:val="none" w:sz="0" w:space="0" w:color="auto"/>
                <w:right w:val="none" w:sz="0" w:space="0" w:color="auto"/>
              </w:divBdr>
            </w:div>
          </w:divsChild>
        </w:div>
        <w:div w:id="673454796">
          <w:marLeft w:val="0"/>
          <w:marRight w:val="0"/>
          <w:marTop w:val="0"/>
          <w:marBottom w:val="0"/>
          <w:divBdr>
            <w:top w:val="none" w:sz="0" w:space="0" w:color="auto"/>
            <w:left w:val="none" w:sz="0" w:space="0" w:color="auto"/>
            <w:bottom w:val="none" w:sz="0" w:space="0" w:color="auto"/>
            <w:right w:val="none" w:sz="0" w:space="0" w:color="auto"/>
          </w:divBdr>
        </w:div>
        <w:div w:id="675813405">
          <w:blockQuote w:val="1"/>
          <w:marLeft w:val="0"/>
          <w:marRight w:val="0"/>
          <w:marTop w:val="0"/>
          <w:marBottom w:val="300"/>
          <w:divBdr>
            <w:top w:val="none" w:sz="0" w:space="0" w:color="auto"/>
            <w:left w:val="single" w:sz="36" w:space="15" w:color="EEEEEE"/>
            <w:bottom w:val="none" w:sz="0" w:space="0" w:color="auto"/>
            <w:right w:val="none" w:sz="0" w:space="0" w:color="auto"/>
          </w:divBdr>
        </w:div>
        <w:div w:id="716125450">
          <w:marLeft w:val="0"/>
          <w:marRight w:val="0"/>
          <w:marTop w:val="0"/>
          <w:marBottom w:val="0"/>
          <w:divBdr>
            <w:top w:val="none" w:sz="0" w:space="0" w:color="auto"/>
            <w:left w:val="none" w:sz="0" w:space="0" w:color="auto"/>
            <w:bottom w:val="none" w:sz="0" w:space="0" w:color="auto"/>
            <w:right w:val="none" w:sz="0" w:space="0" w:color="auto"/>
          </w:divBdr>
          <w:divsChild>
            <w:div w:id="1491287082">
              <w:marLeft w:val="0"/>
              <w:marRight w:val="0"/>
              <w:marTop w:val="0"/>
              <w:marBottom w:val="0"/>
              <w:divBdr>
                <w:top w:val="none" w:sz="0" w:space="0" w:color="auto"/>
                <w:left w:val="none" w:sz="0" w:space="0" w:color="auto"/>
                <w:bottom w:val="none" w:sz="0" w:space="0" w:color="auto"/>
                <w:right w:val="none" w:sz="0" w:space="0" w:color="auto"/>
              </w:divBdr>
            </w:div>
          </w:divsChild>
        </w:div>
        <w:div w:id="729964986">
          <w:blockQuote w:val="1"/>
          <w:marLeft w:val="0"/>
          <w:marRight w:val="0"/>
          <w:marTop w:val="0"/>
          <w:marBottom w:val="300"/>
          <w:divBdr>
            <w:top w:val="none" w:sz="0" w:space="0" w:color="auto"/>
            <w:left w:val="single" w:sz="36" w:space="15" w:color="EEEEEE"/>
            <w:bottom w:val="none" w:sz="0" w:space="0" w:color="auto"/>
            <w:right w:val="none" w:sz="0" w:space="0" w:color="auto"/>
          </w:divBdr>
        </w:div>
        <w:div w:id="749621847">
          <w:marLeft w:val="0"/>
          <w:marRight w:val="0"/>
          <w:marTop w:val="0"/>
          <w:marBottom w:val="0"/>
          <w:divBdr>
            <w:top w:val="none" w:sz="0" w:space="0" w:color="auto"/>
            <w:left w:val="none" w:sz="0" w:space="0" w:color="auto"/>
            <w:bottom w:val="none" w:sz="0" w:space="0" w:color="auto"/>
            <w:right w:val="none" w:sz="0" w:space="0" w:color="auto"/>
          </w:divBdr>
          <w:divsChild>
            <w:div w:id="1201935743">
              <w:marLeft w:val="0"/>
              <w:marRight w:val="0"/>
              <w:marTop w:val="0"/>
              <w:marBottom w:val="0"/>
              <w:divBdr>
                <w:top w:val="none" w:sz="0" w:space="0" w:color="auto"/>
                <w:left w:val="none" w:sz="0" w:space="0" w:color="auto"/>
                <w:bottom w:val="none" w:sz="0" w:space="0" w:color="auto"/>
                <w:right w:val="none" w:sz="0" w:space="0" w:color="auto"/>
              </w:divBdr>
            </w:div>
          </w:divsChild>
        </w:div>
        <w:div w:id="767308912">
          <w:marLeft w:val="0"/>
          <w:marRight w:val="0"/>
          <w:marTop w:val="0"/>
          <w:marBottom w:val="0"/>
          <w:divBdr>
            <w:top w:val="none" w:sz="0" w:space="0" w:color="auto"/>
            <w:left w:val="none" w:sz="0" w:space="0" w:color="auto"/>
            <w:bottom w:val="none" w:sz="0" w:space="0" w:color="auto"/>
            <w:right w:val="none" w:sz="0" w:space="0" w:color="auto"/>
          </w:divBdr>
          <w:divsChild>
            <w:div w:id="1151286441">
              <w:marLeft w:val="0"/>
              <w:marRight w:val="0"/>
              <w:marTop w:val="0"/>
              <w:marBottom w:val="0"/>
              <w:divBdr>
                <w:top w:val="none" w:sz="0" w:space="0" w:color="auto"/>
                <w:left w:val="none" w:sz="0" w:space="0" w:color="auto"/>
                <w:bottom w:val="none" w:sz="0" w:space="0" w:color="auto"/>
                <w:right w:val="none" w:sz="0" w:space="0" w:color="auto"/>
              </w:divBdr>
            </w:div>
          </w:divsChild>
        </w:div>
        <w:div w:id="807667775">
          <w:marLeft w:val="0"/>
          <w:marRight w:val="0"/>
          <w:marTop w:val="0"/>
          <w:marBottom w:val="0"/>
          <w:divBdr>
            <w:top w:val="none" w:sz="0" w:space="0" w:color="auto"/>
            <w:left w:val="none" w:sz="0" w:space="0" w:color="auto"/>
            <w:bottom w:val="none" w:sz="0" w:space="0" w:color="auto"/>
            <w:right w:val="none" w:sz="0" w:space="0" w:color="auto"/>
          </w:divBdr>
          <w:divsChild>
            <w:div w:id="445276431">
              <w:marLeft w:val="0"/>
              <w:marRight w:val="0"/>
              <w:marTop w:val="0"/>
              <w:marBottom w:val="0"/>
              <w:divBdr>
                <w:top w:val="none" w:sz="0" w:space="0" w:color="auto"/>
                <w:left w:val="none" w:sz="0" w:space="0" w:color="auto"/>
                <w:bottom w:val="none" w:sz="0" w:space="0" w:color="auto"/>
                <w:right w:val="none" w:sz="0" w:space="0" w:color="auto"/>
              </w:divBdr>
            </w:div>
          </w:divsChild>
        </w:div>
        <w:div w:id="821239027">
          <w:marLeft w:val="0"/>
          <w:marRight w:val="0"/>
          <w:marTop w:val="0"/>
          <w:marBottom w:val="0"/>
          <w:divBdr>
            <w:top w:val="none" w:sz="0" w:space="0" w:color="auto"/>
            <w:left w:val="none" w:sz="0" w:space="0" w:color="auto"/>
            <w:bottom w:val="none" w:sz="0" w:space="0" w:color="auto"/>
            <w:right w:val="none" w:sz="0" w:space="0" w:color="auto"/>
          </w:divBdr>
          <w:divsChild>
            <w:div w:id="1780685704">
              <w:marLeft w:val="0"/>
              <w:marRight w:val="0"/>
              <w:marTop w:val="0"/>
              <w:marBottom w:val="0"/>
              <w:divBdr>
                <w:top w:val="none" w:sz="0" w:space="0" w:color="auto"/>
                <w:left w:val="none" w:sz="0" w:space="0" w:color="auto"/>
                <w:bottom w:val="none" w:sz="0" w:space="0" w:color="auto"/>
                <w:right w:val="none" w:sz="0" w:space="0" w:color="auto"/>
              </w:divBdr>
            </w:div>
          </w:divsChild>
        </w:div>
        <w:div w:id="829368200">
          <w:marLeft w:val="0"/>
          <w:marRight w:val="0"/>
          <w:marTop w:val="0"/>
          <w:marBottom w:val="0"/>
          <w:divBdr>
            <w:top w:val="none" w:sz="0" w:space="0" w:color="auto"/>
            <w:left w:val="none" w:sz="0" w:space="0" w:color="auto"/>
            <w:bottom w:val="none" w:sz="0" w:space="0" w:color="auto"/>
            <w:right w:val="none" w:sz="0" w:space="0" w:color="auto"/>
          </w:divBdr>
          <w:divsChild>
            <w:div w:id="909191672">
              <w:marLeft w:val="0"/>
              <w:marRight w:val="0"/>
              <w:marTop w:val="0"/>
              <w:marBottom w:val="0"/>
              <w:divBdr>
                <w:top w:val="none" w:sz="0" w:space="0" w:color="auto"/>
                <w:left w:val="none" w:sz="0" w:space="0" w:color="auto"/>
                <w:bottom w:val="none" w:sz="0" w:space="0" w:color="auto"/>
                <w:right w:val="none" w:sz="0" w:space="0" w:color="auto"/>
              </w:divBdr>
            </w:div>
          </w:divsChild>
        </w:div>
        <w:div w:id="829368365">
          <w:marLeft w:val="0"/>
          <w:marRight w:val="0"/>
          <w:marTop w:val="0"/>
          <w:marBottom w:val="0"/>
          <w:divBdr>
            <w:top w:val="none" w:sz="0" w:space="0" w:color="auto"/>
            <w:left w:val="none" w:sz="0" w:space="0" w:color="auto"/>
            <w:bottom w:val="none" w:sz="0" w:space="0" w:color="auto"/>
            <w:right w:val="none" w:sz="0" w:space="0" w:color="auto"/>
          </w:divBdr>
          <w:divsChild>
            <w:div w:id="1133063032">
              <w:marLeft w:val="0"/>
              <w:marRight w:val="0"/>
              <w:marTop w:val="0"/>
              <w:marBottom w:val="0"/>
              <w:divBdr>
                <w:top w:val="none" w:sz="0" w:space="0" w:color="auto"/>
                <w:left w:val="none" w:sz="0" w:space="0" w:color="auto"/>
                <w:bottom w:val="none" w:sz="0" w:space="0" w:color="auto"/>
                <w:right w:val="none" w:sz="0" w:space="0" w:color="auto"/>
              </w:divBdr>
            </w:div>
          </w:divsChild>
        </w:div>
        <w:div w:id="865412741">
          <w:marLeft w:val="0"/>
          <w:marRight w:val="0"/>
          <w:marTop w:val="0"/>
          <w:marBottom w:val="0"/>
          <w:divBdr>
            <w:top w:val="none" w:sz="0" w:space="0" w:color="auto"/>
            <w:left w:val="none" w:sz="0" w:space="0" w:color="auto"/>
            <w:bottom w:val="none" w:sz="0" w:space="0" w:color="auto"/>
            <w:right w:val="none" w:sz="0" w:space="0" w:color="auto"/>
          </w:divBdr>
          <w:divsChild>
            <w:div w:id="1824350843">
              <w:marLeft w:val="0"/>
              <w:marRight w:val="0"/>
              <w:marTop w:val="0"/>
              <w:marBottom w:val="0"/>
              <w:divBdr>
                <w:top w:val="none" w:sz="0" w:space="0" w:color="auto"/>
                <w:left w:val="none" w:sz="0" w:space="0" w:color="auto"/>
                <w:bottom w:val="none" w:sz="0" w:space="0" w:color="auto"/>
                <w:right w:val="none" w:sz="0" w:space="0" w:color="auto"/>
              </w:divBdr>
            </w:div>
          </w:divsChild>
        </w:div>
        <w:div w:id="866790927">
          <w:marLeft w:val="0"/>
          <w:marRight w:val="0"/>
          <w:marTop w:val="0"/>
          <w:marBottom w:val="0"/>
          <w:divBdr>
            <w:top w:val="none" w:sz="0" w:space="0" w:color="auto"/>
            <w:left w:val="none" w:sz="0" w:space="0" w:color="auto"/>
            <w:bottom w:val="none" w:sz="0" w:space="0" w:color="auto"/>
            <w:right w:val="none" w:sz="0" w:space="0" w:color="auto"/>
          </w:divBdr>
        </w:div>
        <w:div w:id="889153984">
          <w:marLeft w:val="0"/>
          <w:marRight w:val="0"/>
          <w:marTop w:val="0"/>
          <w:marBottom w:val="0"/>
          <w:divBdr>
            <w:top w:val="none" w:sz="0" w:space="0" w:color="auto"/>
            <w:left w:val="none" w:sz="0" w:space="0" w:color="auto"/>
            <w:bottom w:val="none" w:sz="0" w:space="0" w:color="auto"/>
            <w:right w:val="none" w:sz="0" w:space="0" w:color="auto"/>
          </w:divBdr>
        </w:div>
        <w:div w:id="905577573">
          <w:marLeft w:val="0"/>
          <w:marRight w:val="0"/>
          <w:marTop w:val="0"/>
          <w:marBottom w:val="0"/>
          <w:divBdr>
            <w:top w:val="none" w:sz="0" w:space="0" w:color="auto"/>
            <w:left w:val="none" w:sz="0" w:space="0" w:color="auto"/>
            <w:bottom w:val="none" w:sz="0" w:space="0" w:color="auto"/>
            <w:right w:val="none" w:sz="0" w:space="0" w:color="auto"/>
          </w:divBdr>
        </w:div>
        <w:div w:id="910578410">
          <w:marLeft w:val="0"/>
          <w:marRight w:val="0"/>
          <w:marTop w:val="0"/>
          <w:marBottom w:val="0"/>
          <w:divBdr>
            <w:top w:val="none" w:sz="0" w:space="0" w:color="auto"/>
            <w:left w:val="none" w:sz="0" w:space="0" w:color="auto"/>
            <w:bottom w:val="none" w:sz="0" w:space="0" w:color="auto"/>
            <w:right w:val="none" w:sz="0" w:space="0" w:color="auto"/>
          </w:divBdr>
        </w:div>
        <w:div w:id="946353174">
          <w:marLeft w:val="0"/>
          <w:marRight w:val="0"/>
          <w:marTop w:val="0"/>
          <w:marBottom w:val="0"/>
          <w:divBdr>
            <w:top w:val="none" w:sz="0" w:space="0" w:color="auto"/>
            <w:left w:val="none" w:sz="0" w:space="0" w:color="auto"/>
            <w:bottom w:val="none" w:sz="0" w:space="0" w:color="auto"/>
            <w:right w:val="none" w:sz="0" w:space="0" w:color="auto"/>
          </w:divBdr>
        </w:div>
        <w:div w:id="946474038">
          <w:marLeft w:val="0"/>
          <w:marRight w:val="0"/>
          <w:marTop w:val="0"/>
          <w:marBottom w:val="0"/>
          <w:divBdr>
            <w:top w:val="none" w:sz="0" w:space="0" w:color="auto"/>
            <w:left w:val="none" w:sz="0" w:space="0" w:color="auto"/>
            <w:bottom w:val="none" w:sz="0" w:space="0" w:color="auto"/>
            <w:right w:val="none" w:sz="0" w:space="0" w:color="auto"/>
          </w:divBdr>
          <w:divsChild>
            <w:div w:id="580218155">
              <w:marLeft w:val="0"/>
              <w:marRight w:val="0"/>
              <w:marTop w:val="0"/>
              <w:marBottom w:val="0"/>
              <w:divBdr>
                <w:top w:val="none" w:sz="0" w:space="0" w:color="auto"/>
                <w:left w:val="none" w:sz="0" w:space="0" w:color="auto"/>
                <w:bottom w:val="none" w:sz="0" w:space="0" w:color="auto"/>
                <w:right w:val="none" w:sz="0" w:space="0" w:color="auto"/>
              </w:divBdr>
            </w:div>
          </w:divsChild>
        </w:div>
        <w:div w:id="967315731">
          <w:marLeft w:val="0"/>
          <w:marRight w:val="0"/>
          <w:marTop w:val="0"/>
          <w:marBottom w:val="0"/>
          <w:divBdr>
            <w:top w:val="none" w:sz="0" w:space="0" w:color="auto"/>
            <w:left w:val="none" w:sz="0" w:space="0" w:color="auto"/>
            <w:bottom w:val="none" w:sz="0" w:space="0" w:color="auto"/>
            <w:right w:val="none" w:sz="0" w:space="0" w:color="auto"/>
          </w:divBdr>
          <w:divsChild>
            <w:div w:id="92282083">
              <w:marLeft w:val="0"/>
              <w:marRight w:val="0"/>
              <w:marTop w:val="0"/>
              <w:marBottom w:val="0"/>
              <w:divBdr>
                <w:top w:val="none" w:sz="0" w:space="0" w:color="auto"/>
                <w:left w:val="none" w:sz="0" w:space="0" w:color="auto"/>
                <w:bottom w:val="none" w:sz="0" w:space="0" w:color="auto"/>
                <w:right w:val="none" w:sz="0" w:space="0" w:color="auto"/>
              </w:divBdr>
            </w:div>
          </w:divsChild>
        </w:div>
        <w:div w:id="967512684">
          <w:marLeft w:val="0"/>
          <w:marRight w:val="0"/>
          <w:marTop w:val="0"/>
          <w:marBottom w:val="0"/>
          <w:divBdr>
            <w:top w:val="none" w:sz="0" w:space="0" w:color="auto"/>
            <w:left w:val="none" w:sz="0" w:space="0" w:color="auto"/>
            <w:bottom w:val="none" w:sz="0" w:space="0" w:color="auto"/>
            <w:right w:val="none" w:sz="0" w:space="0" w:color="auto"/>
          </w:divBdr>
        </w:div>
        <w:div w:id="981621998">
          <w:marLeft w:val="0"/>
          <w:marRight w:val="0"/>
          <w:marTop w:val="0"/>
          <w:marBottom w:val="0"/>
          <w:divBdr>
            <w:top w:val="none" w:sz="0" w:space="0" w:color="auto"/>
            <w:left w:val="none" w:sz="0" w:space="0" w:color="auto"/>
            <w:bottom w:val="none" w:sz="0" w:space="0" w:color="auto"/>
            <w:right w:val="none" w:sz="0" w:space="0" w:color="auto"/>
          </w:divBdr>
          <w:divsChild>
            <w:div w:id="863641203">
              <w:marLeft w:val="0"/>
              <w:marRight w:val="0"/>
              <w:marTop w:val="0"/>
              <w:marBottom w:val="0"/>
              <w:divBdr>
                <w:top w:val="none" w:sz="0" w:space="0" w:color="auto"/>
                <w:left w:val="none" w:sz="0" w:space="0" w:color="auto"/>
                <w:bottom w:val="none" w:sz="0" w:space="0" w:color="auto"/>
                <w:right w:val="none" w:sz="0" w:space="0" w:color="auto"/>
              </w:divBdr>
            </w:div>
          </w:divsChild>
        </w:div>
        <w:div w:id="982003876">
          <w:blockQuote w:val="1"/>
          <w:marLeft w:val="0"/>
          <w:marRight w:val="0"/>
          <w:marTop w:val="0"/>
          <w:marBottom w:val="300"/>
          <w:divBdr>
            <w:top w:val="none" w:sz="0" w:space="0" w:color="auto"/>
            <w:left w:val="single" w:sz="36" w:space="15" w:color="EEEEEE"/>
            <w:bottom w:val="none" w:sz="0" w:space="0" w:color="auto"/>
            <w:right w:val="none" w:sz="0" w:space="0" w:color="auto"/>
          </w:divBdr>
        </w:div>
        <w:div w:id="995844847">
          <w:marLeft w:val="0"/>
          <w:marRight w:val="0"/>
          <w:marTop w:val="0"/>
          <w:marBottom w:val="0"/>
          <w:divBdr>
            <w:top w:val="none" w:sz="0" w:space="0" w:color="auto"/>
            <w:left w:val="none" w:sz="0" w:space="0" w:color="auto"/>
            <w:bottom w:val="none" w:sz="0" w:space="0" w:color="auto"/>
            <w:right w:val="none" w:sz="0" w:space="0" w:color="auto"/>
          </w:divBdr>
          <w:divsChild>
            <w:div w:id="1693530501">
              <w:marLeft w:val="0"/>
              <w:marRight w:val="0"/>
              <w:marTop w:val="0"/>
              <w:marBottom w:val="0"/>
              <w:divBdr>
                <w:top w:val="none" w:sz="0" w:space="0" w:color="auto"/>
                <w:left w:val="none" w:sz="0" w:space="0" w:color="auto"/>
                <w:bottom w:val="none" w:sz="0" w:space="0" w:color="auto"/>
                <w:right w:val="none" w:sz="0" w:space="0" w:color="auto"/>
              </w:divBdr>
            </w:div>
          </w:divsChild>
        </w:div>
        <w:div w:id="1008944935">
          <w:marLeft w:val="0"/>
          <w:marRight w:val="0"/>
          <w:marTop w:val="0"/>
          <w:marBottom w:val="0"/>
          <w:divBdr>
            <w:top w:val="none" w:sz="0" w:space="0" w:color="auto"/>
            <w:left w:val="none" w:sz="0" w:space="0" w:color="auto"/>
            <w:bottom w:val="none" w:sz="0" w:space="0" w:color="auto"/>
            <w:right w:val="none" w:sz="0" w:space="0" w:color="auto"/>
          </w:divBdr>
        </w:div>
        <w:div w:id="1014962770">
          <w:marLeft w:val="0"/>
          <w:marRight w:val="0"/>
          <w:marTop w:val="0"/>
          <w:marBottom w:val="0"/>
          <w:divBdr>
            <w:top w:val="none" w:sz="0" w:space="0" w:color="auto"/>
            <w:left w:val="none" w:sz="0" w:space="0" w:color="auto"/>
            <w:bottom w:val="none" w:sz="0" w:space="0" w:color="auto"/>
            <w:right w:val="none" w:sz="0" w:space="0" w:color="auto"/>
          </w:divBdr>
        </w:div>
        <w:div w:id="1046687487">
          <w:marLeft w:val="0"/>
          <w:marRight w:val="0"/>
          <w:marTop w:val="0"/>
          <w:marBottom w:val="0"/>
          <w:divBdr>
            <w:top w:val="none" w:sz="0" w:space="0" w:color="auto"/>
            <w:left w:val="none" w:sz="0" w:space="0" w:color="auto"/>
            <w:bottom w:val="none" w:sz="0" w:space="0" w:color="auto"/>
            <w:right w:val="none" w:sz="0" w:space="0" w:color="auto"/>
          </w:divBdr>
        </w:div>
        <w:div w:id="1071150195">
          <w:marLeft w:val="0"/>
          <w:marRight w:val="0"/>
          <w:marTop w:val="0"/>
          <w:marBottom w:val="0"/>
          <w:divBdr>
            <w:top w:val="none" w:sz="0" w:space="0" w:color="auto"/>
            <w:left w:val="none" w:sz="0" w:space="0" w:color="auto"/>
            <w:bottom w:val="none" w:sz="0" w:space="0" w:color="auto"/>
            <w:right w:val="none" w:sz="0" w:space="0" w:color="auto"/>
          </w:divBdr>
          <w:divsChild>
            <w:div w:id="1984773926">
              <w:marLeft w:val="0"/>
              <w:marRight w:val="0"/>
              <w:marTop w:val="0"/>
              <w:marBottom w:val="0"/>
              <w:divBdr>
                <w:top w:val="none" w:sz="0" w:space="0" w:color="auto"/>
                <w:left w:val="none" w:sz="0" w:space="0" w:color="auto"/>
                <w:bottom w:val="none" w:sz="0" w:space="0" w:color="auto"/>
                <w:right w:val="none" w:sz="0" w:space="0" w:color="auto"/>
              </w:divBdr>
            </w:div>
          </w:divsChild>
        </w:div>
        <w:div w:id="1114861088">
          <w:marLeft w:val="0"/>
          <w:marRight w:val="0"/>
          <w:marTop w:val="0"/>
          <w:marBottom w:val="0"/>
          <w:divBdr>
            <w:top w:val="none" w:sz="0" w:space="0" w:color="auto"/>
            <w:left w:val="none" w:sz="0" w:space="0" w:color="auto"/>
            <w:bottom w:val="none" w:sz="0" w:space="0" w:color="auto"/>
            <w:right w:val="none" w:sz="0" w:space="0" w:color="auto"/>
          </w:divBdr>
          <w:divsChild>
            <w:div w:id="378672641">
              <w:marLeft w:val="0"/>
              <w:marRight w:val="0"/>
              <w:marTop w:val="0"/>
              <w:marBottom w:val="0"/>
              <w:divBdr>
                <w:top w:val="none" w:sz="0" w:space="0" w:color="auto"/>
                <w:left w:val="none" w:sz="0" w:space="0" w:color="auto"/>
                <w:bottom w:val="none" w:sz="0" w:space="0" w:color="auto"/>
                <w:right w:val="none" w:sz="0" w:space="0" w:color="auto"/>
              </w:divBdr>
            </w:div>
          </w:divsChild>
        </w:div>
        <w:div w:id="1125083109">
          <w:marLeft w:val="0"/>
          <w:marRight w:val="0"/>
          <w:marTop w:val="0"/>
          <w:marBottom w:val="0"/>
          <w:divBdr>
            <w:top w:val="none" w:sz="0" w:space="0" w:color="auto"/>
            <w:left w:val="none" w:sz="0" w:space="0" w:color="auto"/>
            <w:bottom w:val="none" w:sz="0" w:space="0" w:color="auto"/>
            <w:right w:val="none" w:sz="0" w:space="0" w:color="auto"/>
          </w:divBdr>
          <w:divsChild>
            <w:div w:id="463275987">
              <w:marLeft w:val="0"/>
              <w:marRight w:val="0"/>
              <w:marTop w:val="0"/>
              <w:marBottom w:val="0"/>
              <w:divBdr>
                <w:top w:val="none" w:sz="0" w:space="0" w:color="auto"/>
                <w:left w:val="none" w:sz="0" w:space="0" w:color="auto"/>
                <w:bottom w:val="none" w:sz="0" w:space="0" w:color="auto"/>
                <w:right w:val="none" w:sz="0" w:space="0" w:color="auto"/>
              </w:divBdr>
            </w:div>
          </w:divsChild>
        </w:div>
        <w:div w:id="1167481172">
          <w:marLeft w:val="0"/>
          <w:marRight w:val="0"/>
          <w:marTop w:val="0"/>
          <w:marBottom w:val="0"/>
          <w:divBdr>
            <w:top w:val="none" w:sz="0" w:space="0" w:color="auto"/>
            <w:left w:val="none" w:sz="0" w:space="0" w:color="auto"/>
            <w:bottom w:val="none" w:sz="0" w:space="0" w:color="auto"/>
            <w:right w:val="none" w:sz="0" w:space="0" w:color="auto"/>
          </w:divBdr>
        </w:div>
        <w:div w:id="1200774881">
          <w:marLeft w:val="0"/>
          <w:marRight w:val="0"/>
          <w:marTop w:val="0"/>
          <w:marBottom w:val="0"/>
          <w:divBdr>
            <w:top w:val="none" w:sz="0" w:space="0" w:color="auto"/>
            <w:left w:val="none" w:sz="0" w:space="0" w:color="auto"/>
            <w:bottom w:val="none" w:sz="0" w:space="0" w:color="auto"/>
            <w:right w:val="none" w:sz="0" w:space="0" w:color="auto"/>
          </w:divBdr>
        </w:div>
        <w:div w:id="1221551312">
          <w:marLeft w:val="0"/>
          <w:marRight w:val="0"/>
          <w:marTop w:val="0"/>
          <w:marBottom w:val="0"/>
          <w:divBdr>
            <w:top w:val="none" w:sz="0" w:space="0" w:color="auto"/>
            <w:left w:val="none" w:sz="0" w:space="0" w:color="auto"/>
            <w:bottom w:val="none" w:sz="0" w:space="0" w:color="auto"/>
            <w:right w:val="none" w:sz="0" w:space="0" w:color="auto"/>
          </w:divBdr>
          <w:divsChild>
            <w:div w:id="2053528778">
              <w:marLeft w:val="0"/>
              <w:marRight w:val="0"/>
              <w:marTop w:val="0"/>
              <w:marBottom w:val="0"/>
              <w:divBdr>
                <w:top w:val="none" w:sz="0" w:space="0" w:color="auto"/>
                <w:left w:val="none" w:sz="0" w:space="0" w:color="auto"/>
                <w:bottom w:val="none" w:sz="0" w:space="0" w:color="auto"/>
                <w:right w:val="none" w:sz="0" w:space="0" w:color="auto"/>
              </w:divBdr>
            </w:div>
          </w:divsChild>
        </w:div>
        <w:div w:id="1225943206">
          <w:marLeft w:val="0"/>
          <w:marRight w:val="0"/>
          <w:marTop w:val="0"/>
          <w:marBottom w:val="0"/>
          <w:divBdr>
            <w:top w:val="none" w:sz="0" w:space="0" w:color="auto"/>
            <w:left w:val="none" w:sz="0" w:space="0" w:color="auto"/>
            <w:bottom w:val="none" w:sz="0" w:space="0" w:color="auto"/>
            <w:right w:val="none" w:sz="0" w:space="0" w:color="auto"/>
          </w:divBdr>
        </w:div>
        <w:div w:id="1311128499">
          <w:marLeft w:val="0"/>
          <w:marRight w:val="0"/>
          <w:marTop w:val="0"/>
          <w:marBottom w:val="0"/>
          <w:divBdr>
            <w:top w:val="none" w:sz="0" w:space="0" w:color="auto"/>
            <w:left w:val="none" w:sz="0" w:space="0" w:color="auto"/>
            <w:bottom w:val="none" w:sz="0" w:space="0" w:color="auto"/>
            <w:right w:val="none" w:sz="0" w:space="0" w:color="auto"/>
          </w:divBdr>
          <w:divsChild>
            <w:div w:id="70280114">
              <w:marLeft w:val="0"/>
              <w:marRight w:val="0"/>
              <w:marTop w:val="0"/>
              <w:marBottom w:val="0"/>
              <w:divBdr>
                <w:top w:val="none" w:sz="0" w:space="0" w:color="auto"/>
                <w:left w:val="none" w:sz="0" w:space="0" w:color="auto"/>
                <w:bottom w:val="none" w:sz="0" w:space="0" w:color="auto"/>
                <w:right w:val="none" w:sz="0" w:space="0" w:color="auto"/>
              </w:divBdr>
            </w:div>
          </w:divsChild>
        </w:div>
        <w:div w:id="1315137731">
          <w:marLeft w:val="0"/>
          <w:marRight w:val="0"/>
          <w:marTop w:val="0"/>
          <w:marBottom w:val="0"/>
          <w:divBdr>
            <w:top w:val="none" w:sz="0" w:space="0" w:color="auto"/>
            <w:left w:val="none" w:sz="0" w:space="0" w:color="auto"/>
            <w:bottom w:val="none" w:sz="0" w:space="0" w:color="auto"/>
            <w:right w:val="none" w:sz="0" w:space="0" w:color="auto"/>
          </w:divBdr>
        </w:div>
        <w:div w:id="1355881728">
          <w:marLeft w:val="0"/>
          <w:marRight w:val="0"/>
          <w:marTop w:val="0"/>
          <w:marBottom w:val="0"/>
          <w:divBdr>
            <w:top w:val="none" w:sz="0" w:space="0" w:color="auto"/>
            <w:left w:val="none" w:sz="0" w:space="0" w:color="auto"/>
            <w:bottom w:val="none" w:sz="0" w:space="0" w:color="auto"/>
            <w:right w:val="none" w:sz="0" w:space="0" w:color="auto"/>
          </w:divBdr>
          <w:divsChild>
            <w:div w:id="962855181">
              <w:marLeft w:val="0"/>
              <w:marRight w:val="0"/>
              <w:marTop w:val="0"/>
              <w:marBottom w:val="0"/>
              <w:divBdr>
                <w:top w:val="none" w:sz="0" w:space="0" w:color="auto"/>
                <w:left w:val="none" w:sz="0" w:space="0" w:color="auto"/>
                <w:bottom w:val="none" w:sz="0" w:space="0" w:color="auto"/>
                <w:right w:val="none" w:sz="0" w:space="0" w:color="auto"/>
              </w:divBdr>
            </w:div>
          </w:divsChild>
        </w:div>
        <w:div w:id="1365591352">
          <w:marLeft w:val="0"/>
          <w:marRight w:val="0"/>
          <w:marTop w:val="0"/>
          <w:marBottom w:val="0"/>
          <w:divBdr>
            <w:top w:val="none" w:sz="0" w:space="0" w:color="auto"/>
            <w:left w:val="none" w:sz="0" w:space="0" w:color="auto"/>
            <w:bottom w:val="none" w:sz="0" w:space="0" w:color="auto"/>
            <w:right w:val="none" w:sz="0" w:space="0" w:color="auto"/>
          </w:divBdr>
        </w:div>
        <w:div w:id="1385061270">
          <w:marLeft w:val="0"/>
          <w:marRight w:val="0"/>
          <w:marTop w:val="0"/>
          <w:marBottom w:val="0"/>
          <w:divBdr>
            <w:top w:val="none" w:sz="0" w:space="0" w:color="auto"/>
            <w:left w:val="none" w:sz="0" w:space="0" w:color="auto"/>
            <w:bottom w:val="none" w:sz="0" w:space="0" w:color="auto"/>
            <w:right w:val="none" w:sz="0" w:space="0" w:color="auto"/>
          </w:divBdr>
          <w:divsChild>
            <w:div w:id="1244030945">
              <w:marLeft w:val="0"/>
              <w:marRight w:val="0"/>
              <w:marTop w:val="0"/>
              <w:marBottom w:val="0"/>
              <w:divBdr>
                <w:top w:val="none" w:sz="0" w:space="0" w:color="auto"/>
                <w:left w:val="none" w:sz="0" w:space="0" w:color="auto"/>
                <w:bottom w:val="none" w:sz="0" w:space="0" w:color="auto"/>
                <w:right w:val="none" w:sz="0" w:space="0" w:color="auto"/>
              </w:divBdr>
            </w:div>
          </w:divsChild>
        </w:div>
        <w:div w:id="1411081836">
          <w:marLeft w:val="0"/>
          <w:marRight w:val="0"/>
          <w:marTop w:val="0"/>
          <w:marBottom w:val="0"/>
          <w:divBdr>
            <w:top w:val="none" w:sz="0" w:space="0" w:color="auto"/>
            <w:left w:val="none" w:sz="0" w:space="0" w:color="auto"/>
            <w:bottom w:val="none" w:sz="0" w:space="0" w:color="auto"/>
            <w:right w:val="none" w:sz="0" w:space="0" w:color="auto"/>
          </w:divBdr>
        </w:div>
        <w:div w:id="1418408386">
          <w:marLeft w:val="0"/>
          <w:marRight w:val="0"/>
          <w:marTop w:val="0"/>
          <w:marBottom w:val="0"/>
          <w:divBdr>
            <w:top w:val="none" w:sz="0" w:space="0" w:color="auto"/>
            <w:left w:val="none" w:sz="0" w:space="0" w:color="auto"/>
            <w:bottom w:val="none" w:sz="0" w:space="0" w:color="auto"/>
            <w:right w:val="none" w:sz="0" w:space="0" w:color="auto"/>
          </w:divBdr>
          <w:divsChild>
            <w:div w:id="56172158">
              <w:marLeft w:val="0"/>
              <w:marRight w:val="0"/>
              <w:marTop w:val="0"/>
              <w:marBottom w:val="0"/>
              <w:divBdr>
                <w:top w:val="none" w:sz="0" w:space="0" w:color="auto"/>
                <w:left w:val="none" w:sz="0" w:space="0" w:color="auto"/>
                <w:bottom w:val="none" w:sz="0" w:space="0" w:color="auto"/>
                <w:right w:val="none" w:sz="0" w:space="0" w:color="auto"/>
              </w:divBdr>
            </w:div>
          </w:divsChild>
        </w:div>
        <w:div w:id="1419791551">
          <w:marLeft w:val="0"/>
          <w:marRight w:val="0"/>
          <w:marTop w:val="0"/>
          <w:marBottom w:val="0"/>
          <w:divBdr>
            <w:top w:val="none" w:sz="0" w:space="0" w:color="auto"/>
            <w:left w:val="none" w:sz="0" w:space="0" w:color="auto"/>
            <w:bottom w:val="none" w:sz="0" w:space="0" w:color="auto"/>
            <w:right w:val="none" w:sz="0" w:space="0" w:color="auto"/>
          </w:divBdr>
        </w:div>
        <w:div w:id="1425303337">
          <w:marLeft w:val="0"/>
          <w:marRight w:val="0"/>
          <w:marTop w:val="0"/>
          <w:marBottom w:val="0"/>
          <w:divBdr>
            <w:top w:val="none" w:sz="0" w:space="0" w:color="auto"/>
            <w:left w:val="none" w:sz="0" w:space="0" w:color="auto"/>
            <w:bottom w:val="none" w:sz="0" w:space="0" w:color="auto"/>
            <w:right w:val="none" w:sz="0" w:space="0" w:color="auto"/>
          </w:divBdr>
          <w:divsChild>
            <w:div w:id="685711117">
              <w:marLeft w:val="0"/>
              <w:marRight w:val="0"/>
              <w:marTop w:val="0"/>
              <w:marBottom w:val="0"/>
              <w:divBdr>
                <w:top w:val="none" w:sz="0" w:space="0" w:color="auto"/>
                <w:left w:val="none" w:sz="0" w:space="0" w:color="auto"/>
                <w:bottom w:val="none" w:sz="0" w:space="0" w:color="auto"/>
                <w:right w:val="none" w:sz="0" w:space="0" w:color="auto"/>
              </w:divBdr>
            </w:div>
          </w:divsChild>
        </w:div>
        <w:div w:id="1440250701">
          <w:marLeft w:val="0"/>
          <w:marRight w:val="0"/>
          <w:marTop w:val="0"/>
          <w:marBottom w:val="0"/>
          <w:divBdr>
            <w:top w:val="none" w:sz="0" w:space="0" w:color="auto"/>
            <w:left w:val="none" w:sz="0" w:space="0" w:color="auto"/>
            <w:bottom w:val="none" w:sz="0" w:space="0" w:color="auto"/>
            <w:right w:val="none" w:sz="0" w:space="0" w:color="auto"/>
          </w:divBdr>
        </w:div>
        <w:div w:id="1513370889">
          <w:marLeft w:val="0"/>
          <w:marRight w:val="0"/>
          <w:marTop w:val="0"/>
          <w:marBottom w:val="0"/>
          <w:divBdr>
            <w:top w:val="none" w:sz="0" w:space="0" w:color="auto"/>
            <w:left w:val="none" w:sz="0" w:space="0" w:color="auto"/>
            <w:bottom w:val="none" w:sz="0" w:space="0" w:color="auto"/>
            <w:right w:val="none" w:sz="0" w:space="0" w:color="auto"/>
          </w:divBdr>
        </w:div>
        <w:div w:id="1520580511">
          <w:marLeft w:val="0"/>
          <w:marRight w:val="0"/>
          <w:marTop w:val="0"/>
          <w:marBottom w:val="0"/>
          <w:divBdr>
            <w:top w:val="none" w:sz="0" w:space="0" w:color="auto"/>
            <w:left w:val="none" w:sz="0" w:space="0" w:color="auto"/>
            <w:bottom w:val="none" w:sz="0" w:space="0" w:color="auto"/>
            <w:right w:val="none" w:sz="0" w:space="0" w:color="auto"/>
          </w:divBdr>
        </w:div>
        <w:div w:id="1561676267">
          <w:marLeft w:val="0"/>
          <w:marRight w:val="0"/>
          <w:marTop w:val="0"/>
          <w:marBottom w:val="0"/>
          <w:divBdr>
            <w:top w:val="none" w:sz="0" w:space="0" w:color="auto"/>
            <w:left w:val="none" w:sz="0" w:space="0" w:color="auto"/>
            <w:bottom w:val="none" w:sz="0" w:space="0" w:color="auto"/>
            <w:right w:val="none" w:sz="0" w:space="0" w:color="auto"/>
          </w:divBdr>
          <w:divsChild>
            <w:div w:id="1789738464">
              <w:marLeft w:val="0"/>
              <w:marRight w:val="0"/>
              <w:marTop w:val="0"/>
              <w:marBottom w:val="0"/>
              <w:divBdr>
                <w:top w:val="none" w:sz="0" w:space="0" w:color="auto"/>
                <w:left w:val="none" w:sz="0" w:space="0" w:color="auto"/>
                <w:bottom w:val="none" w:sz="0" w:space="0" w:color="auto"/>
                <w:right w:val="none" w:sz="0" w:space="0" w:color="auto"/>
              </w:divBdr>
            </w:div>
          </w:divsChild>
        </w:div>
        <w:div w:id="1564100334">
          <w:marLeft w:val="0"/>
          <w:marRight w:val="0"/>
          <w:marTop w:val="0"/>
          <w:marBottom w:val="0"/>
          <w:divBdr>
            <w:top w:val="none" w:sz="0" w:space="0" w:color="auto"/>
            <w:left w:val="none" w:sz="0" w:space="0" w:color="auto"/>
            <w:bottom w:val="none" w:sz="0" w:space="0" w:color="auto"/>
            <w:right w:val="none" w:sz="0" w:space="0" w:color="auto"/>
          </w:divBdr>
          <w:divsChild>
            <w:div w:id="1990357159">
              <w:marLeft w:val="0"/>
              <w:marRight w:val="0"/>
              <w:marTop w:val="0"/>
              <w:marBottom w:val="0"/>
              <w:divBdr>
                <w:top w:val="none" w:sz="0" w:space="0" w:color="auto"/>
                <w:left w:val="none" w:sz="0" w:space="0" w:color="auto"/>
                <w:bottom w:val="none" w:sz="0" w:space="0" w:color="auto"/>
                <w:right w:val="none" w:sz="0" w:space="0" w:color="auto"/>
              </w:divBdr>
            </w:div>
          </w:divsChild>
        </w:div>
        <w:div w:id="1656185594">
          <w:marLeft w:val="0"/>
          <w:marRight w:val="0"/>
          <w:marTop w:val="0"/>
          <w:marBottom w:val="0"/>
          <w:divBdr>
            <w:top w:val="none" w:sz="0" w:space="0" w:color="auto"/>
            <w:left w:val="none" w:sz="0" w:space="0" w:color="auto"/>
            <w:bottom w:val="none" w:sz="0" w:space="0" w:color="auto"/>
            <w:right w:val="none" w:sz="0" w:space="0" w:color="auto"/>
          </w:divBdr>
        </w:div>
        <w:div w:id="1685741970">
          <w:marLeft w:val="0"/>
          <w:marRight w:val="0"/>
          <w:marTop w:val="0"/>
          <w:marBottom w:val="0"/>
          <w:divBdr>
            <w:top w:val="none" w:sz="0" w:space="0" w:color="auto"/>
            <w:left w:val="none" w:sz="0" w:space="0" w:color="auto"/>
            <w:bottom w:val="none" w:sz="0" w:space="0" w:color="auto"/>
            <w:right w:val="none" w:sz="0" w:space="0" w:color="auto"/>
          </w:divBdr>
          <w:divsChild>
            <w:div w:id="885409496">
              <w:marLeft w:val="0"/>
              <w:marRight w:val="0"/>
              <w:marTop w:val="0"/>
              <w:marBottom w:val="0"/>
              <w:divBdr>
                <w:top w:val="none" w:sz="0" w:space="0" w:color="auto"/>
                <w:left w:val="none" w:sz="0" w:space="0" w:color="auto"/>
                <w:bottom w:val="none" w:sz="0" w:space="0" w:color="auto"/>
                <w:right w:val="none" w:sz="0" w:space="0" w:color="auto"/>
              </w:divBdr>
            </w:div>
          </w:divsChild>
        </w:div>
        <w:div w:id="1703751709">
          <w:marLeft w:val="0"/>
          <w:marRight w:val="0"/>
          <w:marTop w:val="0"/>
          <w:marBottom w:val="0"/>
          <w:divBdr>
            <w:top w:val="none" w:sz="0" w:space="0" w:color="auto"/>
            <w:left w:val="none" w:sz="0" w:space="0" w:color="auto"/>
            <w:bottom w:val="none" w:sz="0" w:space="0" w:color="auto"/>
            <w:right w:val="none" w:sz="0" w:space="0" w:color="auto"/>
          </w:divBdr>
        </w:div>
        <w:div w:id="1724401423">
          <w:marLeft w:val="0"/>
          <w:marRight w:val="0"/>
          <w:marTop w:val="0"/>
          <w:marBottom w:val="0"/>
          <w:divBdr>
            <w:top w:val="none" w:sz="0" w:space="0" w:color="auto"/>
            <w:left w:val="none" w:sz="0" w:space="0" w:color="auto"/>
            <w:bottom w:val="none" w:sz="0" w:space="0" w:color="auto"/>
            <w:right w:val="none" w:sz="0" w:space="0" w:color="auto"/>
          </w:divBdr>
          <w:divsChild>
            <w:div w:id="1907102350">
              <w:marLeft w:val="0"/>
              <w:marRight w:val="0"/>
              <w:marTop w:val="0"/>
              <w:marBottom w:val="0"/>
              <w:divBdr>
                <w:top w:val="none" w:sz="0" w:space="0" w:color="auto"/>
                <w:left w:val="none" w:sz="0" w:space="0" w:color="auto"/>
                <w:bottom w:val="none" w:sz="0" w:space="0" w:color="auto"/>
                <w:right w:val="none" w:sz="0" w:space="0" w:color="auto"/>
              </w:divBdr>
            </w:div>
          </w:divsChild>
        </w:div>
        <w:div w:id="1748308041">
          <w:marLeft w:val="0"/>
          <w:marRight w:val="0"/>
          <w:marTop w:val="0"/>
          <w:marBottom w:val="0"/>
          <w:divBdr>
            <w:top w:val="none" w:sz="0" w:space="0" w:color="auto"/>
            <w:left w:val="none" w:sz="0" w:space="0" w:color="auto"/>
            <w:bottom w:val="none" w:sz="0" w:space="0" w:color="auto"/>
            <w:right w:val="none" w:sz="0" w:space="0" w:color="auto"/>
          </w:divBdr>
        </w:div>
        <w:div w:id="1751392297">
          <w:marLeft w:val="0"/>
          <w:marRight w:val="0"/>
          <w:marTop w:val="0"/>
          <w:marBottom w:val="0"/>
          <w:divBdr>
            <w:top w:val="none" w:sz="0" w:space="0" w:color="auto"/>
            <w:left w:val="none" w:sz="0" w:space="0" w:color="auto"/>
            <w:bottom w:val="none" w:sz="0" w:space="0" w:color="auto"/>
            <w:right w:val="none" w:sz="0" w:space="0" w:color="auto"/>
          </w:divBdr>
          <w:divsChild>
            <w:div w:id="2129855648">
              <w:marLeft w:val="0"/>
              <w:marRight w:val="0"/>
              <w:marTop w:val="0"/>
              <w:marBottom w:val="0"/>
              <w:divBdr>
                <w:top w:val="none" w:sz="0" w:space="0" w:color="auto"/>
                <w:left w:val="none" w:sz="0" w:space="0" w:color="auto"/>
                <w:bottom w:val="none" w:sz="0" w:space="0" w:color="auto"/>
                <w:right w:val="none" w:sz="0" w:space="0" w:color="auto"/>
              </w:divBdr>
            </w:div>
          </w:divsChild>
        </w:div>
        <w:div w:id="1793472304">
          <w:marLeft w:val="0"/>
          <w:marRight w:val="0"/>
          <w:marTop w:val="0"/>
          <w:marBottom w:val="0"/>
          <w:divBdr>
            <w:top w:val="none" w:sz="0" w:space="0" w:color="auto"/>
            <w:left w:val="none" w:sz="0" w:space="0" w:color="auto"/>
            <w:bottom w:val="none" w:sz="0" w:space="0" w:color="auto"/>
            <w:right w:val="none" w:sz="0" w:space="0" w:color="auto"/>
          </w:divBdr>
        </w:div>
        <w:div w:id="1799758191">
          <w:marLeft w:val="0"/>
          <w:marRight w:val="0"/>
          <w:marTop w:val="0"/>
          <w:marBottom w:val="0"/>
          <w:divBdr>
            <w:top w:val="none" w:sz="0" w:space="0" w:color="auto"/>
            <w:left w:val="none" w:sz="0" w:space="0" w:color="auto"/>
            <w:bottom w:val="none" w:sz="0" w:space="0" w:color="auto"/>
            <w:right w:val="none" w:sz="0" w:space="0" w:color="auto"/>
          </w:divBdr>
          <w:divsChild>
            <w:div w:id="1306812515">
              <w:marLeft w:val="0"/>
              <w:marRight w:val="0"/>
              <w:marTop w:val="0"/>
              <w:marBottom w:val="0"/>
              <w:divBdr>
                <w:top w:val="none" w:sz="0" w:space="0" w:color="auto"/>
                <w:left w:val="none" w:sz="0" w:space="0" w:color="auto"/>
                <w:bottom w:val="none" w:sz="0" w:space="0" w:color="auto"/>
                <w:right w:val="none" w:sz="0" w:space="0" w:color="auto"/>
              </w:divBdr>
            </w:div>
          </w:divsChild>
        </w:div>
        <w:div w:id="1809322858">
          <w:marLeft w:val="0"/>
          <w:marRight w:val="0"/>
          <w:marTop w:val="0"/>
          <w:marBottom w:val="0"/>
          <w:divBdr>
            <w:top w:val="none" w:sz="0" w:space="0" w:color="auto"/>
            <w:left w:val="none" w:sz="0" w:space="0" w:color="auto"/>
            <w:bottom w:val="none" w:sz="0" w:space="0" w:color="auto"/>
            <w:right w:val="none" w:sz="0" w:space="0" w:color="auto"/>
          </w:divBdr>
          <w:divsChild>
            <w:div w:id="895241911">
              <w:marLeft w:val="0"/>
              <w:marRight w:val="0"/>
              <w:marTop w:val="0"/>
              <w:marBottom w:val="0"/>
              <w:divBdr>
                <w:top w:val="none" w:sz="0" w:space="0" w:color="auto"/>
                <w:left w:val="none" w:sz="0" w:space="0" w:color="auto"/>
                <w:bottom w:val="none" w:sz="0" w:space="0" w:color="auto"/>
                <w:right w:val="none" w:sz="0" w:space="0" w:color="auto"/>
              </w:divBdr>
            </w:div>
          </w:divsChild>
        </w:div>
        <w:div w:id="1821000849">
          <w:marLeft w:val="0"/>
          <w:marRight w:val="0"/>
          <w:marTop w:val="0"/>
          <w:marBottom w:val="0"/>
          <w:divBdr>
            <w:top w:val="none" w:sz="0" w:space="0" w:color="auto"/>
            <w:left w:val="none" w:sz="0" w:space="0" w:color="auto"/>
            <w:bottom w:val="none" w:sz="0" w:space="0" w:color="auto"/>
            <w:right w:val="none" w:sz="0" w:space="0" w:color="auto"/>
          </w:divBdr>
          <w:divsChild>
            <w:div w:id="2010479858">
              <w:marLeft w:val="0"/>
              <w:marRight w:val="0"/>
              <w:marTop w:val="0"/>
              <w:marBottom w:val="0"/>
              <w:divBdr>
                <w:top w:val="none" w:sz="0" w:space="0" w:color="auto"/>
                <w:left w:val="none" w:sz="0" w:space="0" w:color="auto"/>
                <w:bottom w:val="none" w:sz="0" w:space="0" w:color="auto"/>
                <w:right w:val="none" w:sz="0" w:space="0" w:color="auto"/>
              </w:divBdr>
            </w:div>
          </w:divsChild>
        </w:div>
        <w:div w:id="1822694840">
          <w:marLeft w:val="0"/>
          <w:marRight w:val="0"/>
          <w:marTop w:val="0"/>
          <w:marBottom w:val="0"/>
          <w:divBdr>
            <w:top w:val="none" w:sz="0" w:space="0" w:color="auto"/>
            <w:left w:val="none" w:sz="0" w:space="0" w:color="auto"/>
            <w:bottom w:val="none" w:sz="0" w:space="0" w:color="auto"/>
            <w:right w:val="none" w:sz="0" w:space="0" w:color="auto"/>
          </w:divBdr>
        </w:div>
        <w:div w:id="1826163051">
          <w:marLeft w:val="0"/>
          <w:marRight w:val="0"/>
          <w:marTop w:val="0"/>
          <w:marBottom w:val="0"/>
          <w:divBdr>
            <w:top w:val="none" w:sz="0" w:space="0" w:color="auto"/>
            <w:left w:val="none" w:sz="0" w:space="0" w:color="auto"/>
            <w:bottom w:val="none" w:sz="0" w:space="0" w:color="auto"/>
            <w:right w:val="none" w:sz="0" w:space="0" w:color="auto"/>
          </w:divBdr>
        </w:div>
        <w:div w:id="1837843603">
          <w:marLeft w:val="0"/>
          <w:marRight w:val="0"/>
          <w:marTop w:val="0"/>
          <w:marBottom w:val="0"/>
          <w:divBdr>
            <w:top w:val="none" w:sz="0" w:space="0" w:color="auto"/>
            <w:left w:val="none" w:sz="0" w:space="0" w:color="auto"/>
            <w:bottom w:val="none" w:sz="0" w:space="0" w:color="auto"/>
            <w:right w:val="none" w:sz="0" w:space="0" w:color="auto"/>
          </w:divBdr>
          <w:divsChild>
            <w:div w:id="2115706568">
              <w:marLeft w:val="0"/>
              <w:marRight w:val="0"/>
              <w:marTop w:val="0"/>
              <w:marBottom w:val="0"/>
              <w:divBdr>
                <w:top w:val="none" w:sz="0" w:space="0" w:color="auto"/>
                <w:left w:val="none" w:sz="0" w:space="0" w:color="auto"/>
                <w:bottom w:val="none" w:sz="0" w:space="0" w:color="auto"/>
                <w:right w:val="none" w:sz="0" w:space="0" w:color="auto"/>
              </w:divBdr>
            </w:div>
          </w:divsChild>
        </w:div>
        <w:div w:id="1838156315">
          <w:marLeft w:val="0"/>
          <w:marRight w:val="0"/>
          <w:marTop w:val="0"/>
          <w:marBottom w:val="0"/>
          <w:divBdr>
            <w:top w:val="none" w:sz="0" w:space="0" w:color="auto"/>
            <w:left w:val="none" w:sz="0" w:space="0" w:color="auto"/>
            <w:bottom w:val="none" w:sz="0" w:space="0" w:color="auto"/>
            <w:right w:val="none" w:sz="0" w:space="0" w:color="auto"/>
          </w:divBdr>
          <w:divsChild>
            <w:div w:id="504132826">
              <w:marLeft w:val="0"/>
              <w:marRight w:val="0"/>
              <w:marTop w:val="0"/>
              <w:marBottom w:val="0"/>
              <w:divBdr>
                <w:top w:val="none" w:sz="0" w:space="0" w:color="auto"/>
                <w:left w:val="none" w:sz="0" w:space="0" w:color="auto"/>
                <w:bottom w:val="none" w:sz="0" w:space="0" w:color="auto"/>
                <w:right w:val="none" w:sz="0" w:space="0" w:color="auto"/>
              </w:divBdr>
            </w:div>
          </w:divsChild>
        </w:div>
        <w:div w:id="1920674242">
          <w:marLeft w:val="0"/>
          <w:marRight w:val="0"/>
          <w:marTop w:val="0"/>
          <w:marBottom w:val="0"/>
          <w:divBdr>
            <w:top w:val="none" w:sz="0" w:space="0" w:color="auto"/>
            <w:left w:val="none" w:sz="0" w:space="0" w:color="auto"/>
            <w:bottom w:val="none" w:sz="0" w:space="0" w:color="auto"/>
            <w:right w:val="none" w:sz="0" w:space="0" w:color="auto"/>
          </w:divBdr>
        </w:div>
        <w:div w:id="1944727605">
          <w:marLeft w:val="0"/>
          <w:marRight w:val="0"/>
          <w:marTop w:val="0"/>
          <w:marBottom w:val="0"/>
          <w:divBdr>
            <w:top w:val="none" w:sz="0" w:space="0" w:color="auto"/>
            <w:left w:val="none" w:sz="0" w:space="0" w:color="auto"/>
            <w:bottom w:val="none" w:sz="0" w:space="0" w:color="auto"/>
            <w:right w:val="none" w:sz="0" w:space="0" w:color="auto"/>
          </w:divBdr>
        </w:div>
        <w:div w:id="1970238466">
          <w:marLeft w:val="0"/>
          <w:marRight w:val="0"/>
          <w:marTop w:val="0"/>
          <w:marBottom w:val="0"/>
          <w:divBdr>
            <w:top w:val="none" w:sz="0" w:space="0" w:color="auto"/>
            <w:left w:val="none" w:sz="0" w:space="0" w:color="auto"/>
            <w:bottom w:val="none" w:sz="0" w:space="0" w:color="auto"/>
            <w:right w:val="none" w:sz="0" w:space="0" w:color="auto"/>
          </w:divBdr>
          <w:divsChild>
            <w:div w:id="1158155391">
              <w:marLeft w:val="0"/>
              <w:marRight w:val="0"/>
              <w:marTop w:val="0"/>
              <w:marBottom w:val="0"/>
              <w:divBdr>
                <w:top w:val="none" w:sz="0" w:space="0" w:color="auto"/>
                <w:left w:val="none" w:sz="0" w:space="0" w:color="auto"/>
                <w:bottom w:val="none" w:sz="0" w:space="0" w:color="auto"/>
                <w:right w:val="none" w:sz="0" w:space="0" w:color="auto"/>
              </w:divBdr>
            </w:div>
          </w:divsChild>
        </w:div>
        <w:div w:id="1999843488">
          <w:marLeft w:val="0"/>
          <w:marRight w:val="0"/>
          <w:marTop w:val="0"/>
          <w:marBottom w:val="0"/>
          <w:divBdr>
            <w:top w:val="none" w:sz="0" w:space="0" w:color="auto"/>
            <w:left w:val="none" w:sz="0" w:space="0" w:color="auto"/>
            <w:bottom w:val="none" w:sz="0" w:space="0" w:color="auto"/>
            <w:right w:val="none" w:sz="0" w:space="0" w:color="auto"/>
          </w:divBdr>
        </w:div>
        <w:div w:id="2028285037">
          <w:marLeft w:val="0"/>
          <w:marRight w:val="0"/>
          <w:marTop w:val="0"/>
          <w:marBottom w:val="0"/>
          <w:divBdr>
            <w:top w:val="none" w:sz="0" w:space="0" w:color="auto"/>
            <w:left w:val="none" w:sz="0" w:space="0" w:color="auto"/>
            <w:bottom w:val="none" w:sz="0" w:space="0" w:color="auto"/>
            <w:right w:val="none" w:sz="0" w:space="0" w:color="auto"/>
          </w:divBdr>
        </w:div>
        <w:div w:id="2036885676">
          <w:marLeft w:val="0"/>
          <w:marRight w:val="0"/>
          <w:marTop w:val="0"/>
          <w:marBottom w:val="0"/>
          <w:divBdr>
            <w:top w:val="none" w:sz="0" w:space="0" w:color="auto"/>
            <w:left w:val="none" w:sz="0" w:space="0" w:color="auto"/>
            <w:bottom w:val="none" w:sz="0" w:space="0" w:color="auto"/>
            <w:right w:val="none" w:sz="0" w:space="0" w:color="auto"/>
          </w:divBdr>
        </w:div>
        <w:div w:id="2051876270">
          <w:marLeft w:val="0"/>
          <w:marRight w:val="0"/>
          <w:marTop w:val="0"/>
          <w:marBottom w:val="0"/>
          <w:divBdr>
            <w:top w:val="none" w:sz="0" w:space="0" w:color="auto"/>
            <w:left w:val="none" w:sz="0" w:space="0" w:color="auto"/>
            <w:bottom w:val="none" w:sz="0" w:space="0" w:color="auto"/>
            <w:right w:val="none" w:sz="0" w:space="0" w:color="auto"/>
          </w:divBdr>
        </w:div>
        <w:div w:id="2065792359">
          <w:marLeft w:val="0"/>
          <w:marRight w:val="0"/>
          <w:marTop w:val="0"/>
          <w:marBottom w:val="0"/>
          <w:divBdr>
            <w:top w:val="none" w:sz="0" w:space="0" w:color="auto"/>
            <w:left w:val="none" w:sz="0" w:space="0" w:color="auto"/>
            <w:bottom w:val="none" w:sz="0" w:space="0" w:color="auto"/>
            <w:right w:val="none" w:sz="0" w:space="0" w:color="auto"/>
          </w:divBdr>
        </w:div>
        <w:div w:id="2106997962">
          <w:marLeft w:val="0"/>
          <w:marRight w:val="0"/>
          <w:marTop w:val="0"/>
          <w:marBottom w:val="0"/>
          <w:divBdr>
            <w:top w:val="none" w:sz="0" w:space="0" w:color="auto"/>
            <w:left w:val="none" w:sz="0" w:space="0" w:color="auto"/>
            <w:bottom w:val="none" w:sz="0" w:space="0" w:color="auto"/>
            <w:right w:val="none" w:sz="0" w:space="0" w:color="auto"/>
          </w:divBdr>
          <w:divsChild>
            <w:div w:id="26890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123641">
      <w:bodyDiv w:val="1"/>
      <w:marLeft w:val="0"/>
      <w:marRight w:val="0"/>
      <w:marTop w:val="0"/>
      <w:marBottom w:val="0"/>
      <w:divBdr>
        <w:top w:val="none" w:sz="0" w:space="0" w:color="auto"/>
        <w:left w:val="none" w:sz="0" w:space="0" w:color="auto"/>
        <w:bottom w:val="none" w:sz="0" w:space="0" w:color="auto"/>
        <w:right w:val="none" w:sz="0" w:space="0" w:color="auto"/>
      </w:divBdr>
    </w:div>
    <w:div w:id="392971322">
      <w:bodyDiv w:val="1"/>
      <w:marLeft w:val="0"/>
      <w:marRight w:val="0"/>
      <w:marTop w:val="0"/>
      <w:marBottom w:val="0"/>
      <w:divBdr>
        <w:top w:val="none" w:sz="0" w:space="0" w:color="auto"/>
        <w:left w:val="none" w:sz="0" w:space="0" w:color="auto"/>
        <w:bottom w:val="none" w:sz="0" w:space="0" w:color="auto"/>
        <w:right w:val="none" w:sz="0" w:space="0" w:color="auto"/>
      </w:divBdr>
      <w:divsChild>
        <w:div w:id="846990570">
          <w:marLeft w:val="0"/>
          <w:marRight w:val="0"/>
          <w:marTop w:val="0"/>
          <w:marBottom w:val="0"/>
          <w:divBdr>
            <w:top w:val="none" w:sz="0" w:space="0" w:color="auto"/>
            <w:left w:val="none" w:sz="0" w:space="0" w:color="auto"/>
            <w:bottom w:val="none" w:sz="0" w:space="0" w:color="auto"/>
            <w:right w:val="none" w:sz="0" w:space="0" w:color="auto"/>
          </w:divBdr>
          <w:divsChild>
            <w:div w:id="1941142945">
              <w:marLeft w:val="3840"/>
              <w:marRight w:val="0"/>
              <w:marTop w:val="0"/>
              <w:marBottom w:val="0"/>
              <w:divBdr>
                <w:top w:val="none" w:sz="0" w:space="0" w:color="auto"/>
                <w:left w:val="none" w:sz="0" w:space="0" w:color="auto"/>
                <w:bottom w:val="none" w:sz="0" w:space="0" w:color="auto"/>
                <w:right w:val="none" w:sz="0" w:space="0" w:color="auto"/>
              </w:divBdr>
            </w:div>
          </w:divsChild>
        </w:div>
      </w:divsChild>
    </w:div>
    <w:div w:id="412241408">
      <w:bodyDiv w:val="1"/>
      <w:marLeft w:val="0"/>
      <w:marRight w:val="0"/>
      <w:marTop w:val="0"/>
      <w:marBottom w:val="0"/>
      <w:divBdr>
        <w:top w:val="none" w:sz="0" w:space="0" w:color="auto"/>
        <w:left w:val="none" w:sz="0" w:space="0" w:color="auto"/>
        <w:bottom w:val="none" w:sz="0" w:space="0" w:color="auto"/>
        <w:right w:val="none" w:sz="0" w:space="0" w:color="auto"/>
      </w:divBdr>
    </w:div>
    <w:div w:id="417677090">
      <w:bodyDiv w:val="1"/>
      <w:marLeft w:val="0"/>
      <w:marRight w:val="0"/>
      <w:marTop w:val="0"/>
      <w:marBottom w:val="0"/>
      <w:divBdr>
        <w:top w:val="none" w:sz="0" w:space="0" w:color="auto"/>
        <w:left w:val="none" w:sz="0" w:space="0" w:color="auto"/>
        <w:bottom w:val="none" w:sz="0" w:space="0" w:color="auto"/>
        <w:right w:val="none" w:sz="0" w:space="0" w:color="auto"/>
      </w:divBdr>
    </w:div>
    <w:div w:id="422604173">
      <w:bodyDiv w:val="1"/>
      <w:marLeft w:val="0"/>
      <w:marRight w:val="0"/>
      <w:marTop w:val="0"/>
      <w:marBottom w:val="0"/>
      <w:divBdr>
        <w:top w:val="none" w:sz="0" w:space="0" w:color="auto"/>
        <w:left w:val="none" w:sz="0" w:space="0" w:color="auto"/>
        <w:bottom w:val="none" w:sz="0" w:space="0" w:color="auto"/>
        <w:right w:val="none" w:sz="0" w:space="0" w:color="auto"/>
      </w:divBdr>
      <w:divsChild>
        <w:div w:id="127623966">
          <w:marLeft w:val="0"/>
          <w:marRight w:val="150"/>
          <w:marTop w:val="45"/>
          <w:marBottom w:val="30"/>
          <w:divBdr>
            <w:top w:val="none" w:sz="0" w:space="0" w:color="auto"/>
            <w:left w:val="none" w:sz="0" w:space="0" w:color="auto"/>
            <w:bottom w:val="none" w:sz="0" w:space="0" w:color="auto"/>
            <w:right w:val="none" w:sz="0" w:space="0" w:color="auto"/>
          </w:divBdr>
        </w:div>
      </w:divsChild>
    </w:div>
    <w:div w:id="435055145">
      <w:bodyDiv w:val="1"/>
      <w:marLeft w:val="0"/>
      <w:marRight w:val="0"/>
      <w:marTop w:val="0"/>
      <w:marBottom w:val="0"/>
      <w:divBdr>
        <w:top w:val="none" w:sz="0" w:space="0" w:color="auto"/>
        <w:left w:val="none" w:sz="0" w:space="0" w:color="auto"/>
        <w:bottom w:val="none" w:sz="0" w:space="0" w:color="auto"/>
        <w:right w:val="none" w:sz="0" w:space="0" w:color="auto"/>
      </w:divBdr>
    </w:div>
    <w:div w:id="435902206">
      <w:bodyDiv w:val="1"/>
      <w:marLeft w:val="0"/>
      <w:marRight w:val="0"/>
      <w:marTop w:val="0"/>
      <w:marBottom w:val="0"/>
      <w:divBdr>
        <w:top w:val="none" w:sz="0" w:space="0" w:color="auto"/>
        <w:left w:val="none" w:sz="0" w:space="0" w:color="auto"/>
        <w:bottom w:val="none" w:sz="0" w:space="0" w:color="auto"/>
        <w:right w:val="none" w:sz="0" w:space="0" w:color="auto"/>
      </w:divBdr>
      <w:divsChild>
        <w:div w:id="55708669">
          <w:marLeft w:val="0"/>
          <w:marRight w:val="150"/>
          <w:marTop w:val="45"/>
          <w:marBottom w:val="30"/>
          <w:divBdr>
            <w:top w:val="none" w:sz="0" w:space="0" w:color="auto"/>
            <w:left w:val="none" w:sz="0" w:space="0" w:color="auto"/>
            <w:bottom w:val="none" w:sz="0" w:space="0" w:color="auto"/>
            <w:right w:val="none" w:sz="0" w:space="0" w:color="auto"/>
          </w:divBdr>
        </w:div>
        <w:div w:id="1205412733">
          <w:marLeft w:val="0"/>
          <w:marRight w:val="150"/>
          <w:marTop w:val="45"/>
          <w:marBottom w:val="30"/>
          <w:divBdr>
            <w:top w:val="none" w:sz="0" w:space="0" w:color="auto"/>
            <w:left w:val="none" w:sz="0" w:space="0" w:color="auto"/>
            <w:bottom w:val="none" w:sz="0" w:space="0" w:color="auto"/>
            <w:right w:val="none" w:sz="0" w:space="0" w:color="auto"/>
          </w:divBdr>
        </w:div>
      </w:divsChild>
    </w:div>
    <w:div w:id="445002860">
      <w:bodyDiv w:val="1"/>
      <w:marLeft w:val="0"/>
      <w:marRight w:val="0"/>
      <w:marTop w:val="0"/>
      <w:marBottom w:val="0"/>
      <w:divBdr>
        <w:top w:val="none" w:sz="0" w:space="0" w:color="auto"/>
        <w:left w:val="none" w:sz="0" w:space="0" w:color="auto"/>
        <w:bottom w:val="none" w:sz="0" w:space="0" w:color="auto"/>
        <w:right w:val="none" w:sz="0" w:space="0" w:color="auto"/>
      </w:divBdr>
    </w:div>
    <w:div w:id="448403893">
      <w:bodyDiv w:val="1"/>
      <w:marLeft w:val="0"/>
      <w:marRight w:val="0"/>
      <w:marTop w:val="0"/>
      <w:marBottom w:val="0"/>
      <w:divBdr>
        <w:top w:val="none" w:sz="0" w:space="0" w:color="auto"/>
        <w:left w:val="none" w:sz="0" w:space="0" w:color="auto"/>
        <w:bottom w:val="none" w:sz="0" w:space="0" w:color="auto"/>
        <w:right w:val="none" w:sz="0" w:space="0" w:color="auto"/>
      </w:divBdr>
    </w:div>
    <w:div w:id="449932928">
      <w:bodyDiv w:val="1"/>
      <w:marLeft w:val="0"/>
      <w:marRight w:val="0"/>
      <w:marTop w:val="0"/>
      <w:marBottom w:val="0"/>
      <w:divBdr>
        <w:top w:val="none" w:sz="0" w:space="0" w:color="auto"/>
        <w:left w:val="none" w:sz="0" w:space="0" w:color="auto"/>
        <w:bottom w:val="none" w:sz="0" w:space="0" w:color="auto"/>
        <w:right w:val="none" w:sz="0" w:space="0" w:color="auto"/>
      </w:divBdr>
      <w:divsChild>
        <w:div w:id="98645943">
          <w:marLeft w:val="0"/>
          <w:marRight w:val="0"/>
          <w:marTop w:val="0"/>
          <w:marBottom w:val="0"/>
          <w:divBdr>
            <w:top w:val="none" w:sz="0" w:space="0" w:color="auto"/>
            <w:left w:val="none" w:sz="0" w:space="0" w:color="auto"/>
            <w:bottom w:val="none" w:sz="0" w:space="0" w:color="auto"/>
            <w:right w:val="none" w:sz="0" w:space="0" w:color="auto"/>
          </w:divBdr>
        </w:div>
        <w:div w:id="108401318">
          <w:marLeft w:val="0"/>
          <w:marRight w:val="0"/>
          <w:marTop w:val="0"/>
          <w:marBottom w:val="0"/>
          <w:divBdr>
            <w:top w:val="none" w:sz="0" w:space="0" w:color="auto"/>
            <w:left w:val="none" w:sz="0" w:space="0" w:color="auto"/>
            <w:bottom w:val="none" w:sz="0" w:space="0" w:color="auto"/>
            <w:right w:val="none" w:sz="0" w:space="0" w:color="auto"/>
          </w:divBdr>
          <w:divsChild>
            <w:div w:id="1194029811">
              <w:marLeft w:val="0"/>
              <w:marRight w:val="0"/>
              <w:marTop w:val="0"/>
              <w:marBottom w:val="0"/>
              <w:divBdr>
                <w:top w:val="none" w:sz="0" w:space="0" w:color="auto"/>
                <w:left w:val="none" w:sz="0" w:space="0" w:color="auto"/>
                <w:bottom w:val="none" w:sz="0" w:space="0" w:color="auto"/>
                <w:right w:val="none" w:sz="0" w:space="0" w:color="auto"/>
              </w:divBdr>
            </w:div>
          </w:divsChild>
        </w:div>
        <w:div w:id="137039257">
          <w:marLeft w:val="0"/>
          <w:marRight w:val="0"/>
          <w:marTop w:val="0"/>
          <w:marBottom w:val="0"/>
          <w:divBdr>
            <w:top w:val="none" w:sz="0" w:space="0" w:color="auto"/>
            <w:left w:val="none" w:sz="0" w:space="0" w:color="auto"/>
            <w:bottom w:val="none" w:sz="0" w:space="0" w:color="auto"/>
            <w:right w:val="none" w:sz="0" w:space="0" w:color="auto"/>
          </w:divBdr>
          <w:divsChild>
            <w:div w:id="1924364970">
              <w:marLeft w:val="0"/>
              <w:marRight w:val="0"/>
              <w:marTop w:val="0"/>
              <w:marBottom w:val="0"/>
              <w:divBdr>
                <w:top w:val="none" w:sz="0" w:space="0" w:color="auto"/>
                <w:left w:val="none" w:sz="0" w:space="0" w:color="auto"/>
                <w:bottom w:val="none" w:sz="0" w:space="0" w:color="auto"/>
                <w:right w:val="none" w:sz="0" w:space="0" w:color="auto"/>
              </w:divBdr>
            </w:div>
          </w:divsChild>
        </w:div>
        <w:div w:id="137764138">
          <w:marLeft w:val="0"/>
          <w:marRight w:val="0"/>
          <w:marTop w:val="0"/>
          <w:marBottom w:val="0"/>
          <w:divBdr>
            <w:top w:val="none" w:sz="0" w:space="0" w:color="auto"/>
            <w:left w:val="none" w:sz="0" w:space="0" w:color="auto"/>
            <w:bottom w:val="none" w:sz="0" w:space="0" w:color="auto"/>
            <w:right w:val="none" w:sz="0" w:space="0" w:color="auto"/>
          </w:divBdr>
          <w:divsChild>
            <w:div w:id="1363901192">
              <w:marLeft w:val="0"/>
              <w:marRight w:val="0"/>
              <w:marTop w:val="0"/>
              <w:marBottom w:val="0"/>
              <w:divBdr>
                <w:top w:val="none" w:sz="0" w:space="0" w:color="auto"/>
                <w:left w:val="none" w:sz="0" w:space="0" w:color="auto"/>
                <w:bottom w:val="none" w:sz="0" w:space="0" w:color="auto"/>
                <w:right w:val="none" w:sz="0" w:space="0" w:color="auto"/>
              </w:divBdr>
            </w:div>
          </w:divsChild>
        </w:div>
        <w:div w:id="172846896">
          <w:marLeft w:val="0"/>
          <w:marRight w:val="0"/>
          <w:marTop w:val="0"/>
          <w:marBottom w:val="0"/>
          <w:divBdr>
            <w:top w:val="none" w:sz="0" w:space="0" w:color="auto"/>
            <w:left w:val="none" w:sz="0" w:space="0" w:color="auto"/>
            <w:bottom w:val="none" w:sz="0" w:space="0" w:color="auto"/>
            <w:right w:val="none" w:sz="0" w:space="0" w:color="auto"/>
          </w:divBdr>
        </w:div>
        <w:div w:id="172914548">
          <w:marLeft w:val="0"/>
          <w:marRight w:val="0"/>
          <w:marTop w:val="0"/>
          <w:marBottom w:val="0"/>
          <w:divBdr>
            <w:top w:val="none" w:sz="0" w:space="0" w:color="auto"/>
            <w:left w:val="none" w:sz="0" w:space="0" w:color="auto"/>
            <w:bottom w:val="none" w:sz="0" w:space="0" w:color="auto"/>
            <w:right w:val="none" w:sz="0" w:space="0" w:color="auto"/>
          </w:divBdr>
        </w:div>
        <w:div w:id="247857990">
          <w:marLeft w:val="0"/>
          <w:marRight w:val="0"/>
          <w:marTop w:val="0"/>
          <w:marBottom w:val="0"/>
          <w:divBdr>
            <w:top w:val="none" w:sz="0" w:space="0" w:color="auto"/>
            <w:left w:val="none" w:sz="0" w:space="0" w:color="auto"/>
            <w:bottom w:val="none" w:sz="0" w:space="0" w:color="auto"/>
            <w:right w:val="none" w:sz="0" w:space="0" w:color="auto"/>
          </w:divBdr>
          <w:divsChild>
            <w:div w:id="1962611206">
              <w:marLeft w:val="0"/>
              <w:marRight w:val="0"/>
              <w:marTop w:val="0"/>
              <w:marBottom w:val="0"/>
              <w:divBdr>
                <w:top w:val="none" w:sz="0" w:space="0" w:color="auto"/>
                <w:left w:val="none" w:sz="0" w:space="0" w:color="auto"/>
                <w:bottom w:val="none" w:sz="0" w:space="0" w:color="auto"/>
                <w:right w:val="none" w:sz="0" w:space="0" w:color="auto"/>
              </w:divBdr>
            </w:div>
          </w:divsChild>
        </w:div>
        <w:div w:id="263347678">
          <w:marLeft w:val="0"/>
          <w:marRight w:val="0"/>
          <w:marTop w:val="0"/>
          <w:marBottom w:val="0"/>
          <w:divBdr>
            <w:top w:val="none" w:sz="0" w:space="0" w:color="auto"/>
            <w:left w:val="none" w:sz="0" w:space="0" w:color="auto"/>
            <w:bottom w:val="none" w:sz="0" w:space="0" w:color="auto"/>
            <w:right w:val="none" w:sz="0" w:space="0" w:color="auto"/>
          </w:divBdr>
          <w:divsChild>
            <w:div w:id="1971662895">
              <w:marLeft w:val="0"/>
              <w:marRight w:val="0"/>
              <w:marTop w:val="0"/>
              <w:marBottom w:val="0"/>
              <w:divBdr>
                <w:top w:val="none" w:sz="0" w:space="0" w:color="auto"/>
                <w:left w:val="none" w:sz="0" w:space="0" w:color="auto"/>
                <w:bottom w:val="none" w:sz="0" w:space="0" w:color="auto"/>
                <w:right w:val="none" w:sz="0" w:space="0" w:color="auto"/>
              </w:divBdr>
            </w:div>
          </w:divsChild>
        </w:div>
        <w:div w:id="288127257">
          <w:marLeft w:val="0"/>
          <w:marRight w:val="0"/>
          <w:marTop w:val="0"/>
          <w:marBottom w:val="0"/>
          <w:divBdr>
            <w:top w:val="none" w:sz="0" w:space="0" w:color="auto"/>
            <w:left w:val="none" w:sz="0" w:space="0" w:color="auto"/>
            <w:bottom w:val="none" w:sz="0" w:space="0" w:color="auto"/>
            <w:right w:val="none" w:sz="0" w:space="0" w:color="auto"/>
          </w:divBdr>
        </w:div>
        <w:div w:id="294875863">
          <w:marLeft w:val="0"/>
          <w:marRight w:val="0"/>
          <w:marTop w:val="0"/>
          <w:marBottom w:val="0"/>
          <w:divBdr>
            <w:top w:val="none" w:sz="0" w:space="0" w:color="auto"/>
            <w:left w:val="none" w:sz="0" w:space="0" w:color="auto"/>
            <w:bottom w:val="none" w:sz="0" w:space="0" w:color="auto"/>
            <w:right w:val="none" w:sz="0" w:space="0" w:color="auto"/>
          </w:divBdr>
          <w:divsChild>
            <w:div w:id="1871412400">
              <w:marLeft w:val="0"/>
              <w:marRight w:val="0"/>
              <w:marTop w:val="0"/>
              <w:marBottom w:val="0"/>
              <w:divBdr>
                <w:top w:val="none" w:sz="0" w:space="0" w:color="auto"/>
                <w:left w:val="none" w:sz="0" w:space="0" w:color="auto"/>
                <w:bottom w:val="none" w:sz="0" w:space="0" w:color="auto"/>
                <w:right w:val="none" w:sz="0" w:space="0" w:color="auto"/>
              </w:divBdr>
            </w:div>
          </w:divsChild>
        </w:div>
        <w:div w:id="301662673">
          <w:marLeft w:val="0"/>
          <w:marRight w:val="0"/>
          <w:marTop w:val="0"/>
          <w:marBottom w:val="0"/>
          <w:divBdr>
            <w:top w:val="none" w:sz="0" w:space="0" w:color="auto"/>
            <w:left w:val="none" w:sz="0" w:space="0" w:color="auto"/>
            <w:bottom w:val="none" w:sz="0" w:space="0" w:color="auto"/>
            <w:right w:val="none" w:sz="0" w:space="0" w:color="auto"/>
          </w:divBdr>
          <w:divsChild>
            <w:div w:id="1070469015">
              <w:marLeft w:val="0"/>
              <w:marRight w:val="0"/>
              <w:marTop w:val="0"/>
              <w:marBottom w:val="0"/>
              <w:divBdr>
                <w:top w:val="none" w:sz="0" w:space="0" w:color="auto"/>
                <w:left w:val="none" w:sz="0" w:space="0" w:color="auto"/>
                <w:bottom w:val="none" w:sz="0" w:space="0" w:color="auto"/>
                <w:right w:val="none" w:sz="0" w:space="0" w:color="auto"/>
              </w:divBdr>
            </w:div>
          </w:divsChild>
        </w:div>
        <w:div w:id="404108769">
          <w:marLeft w:val="0"/>
          <w:marRight w:val="0"/>
          <w:marTop w:val="0"/>
          <w:marBottom w:val="0"/>
          <w:divBdr>
            <w:top w:val="none" w:sz="0" w:space="0" w:color="auto"/>
            <w:left w:val="none" w:sz="0" w:space="0" w:color="auto"/>
            <w:bottom w:val="none" w:sz="0" w:space="0" w:color="auto"/>
            <w:right w:val="none" w:sz="0" w:space="0" w:color="auto"/>
          </w:divBdr>
        </w:div>
        <w:div w:id="532814442">
          <w:marLeft w:val="0"/>
          <w:marRight w:val="0"/>
          <w:marTop w:val="0"/>
          <w:marBottom w:val="0"/>
          <w:divBdr>
            <w:top w:val="none" w:sz="0" w:space="0" w:color="auto"/>
            <w:left w:val="none" w:sz="0" w:space="0" w:color="auto"/>
            <w:bottom w:val="none" w:sz="0" w:space="0" w:color="auto"/>
            <w:right w:val="none" w:sz="0" w:space="0" w:color="auto"/>
          </w:divBdr>
        </w:div>
        <w:div w:id="643657977">
          <w:marLeft w:val="0"/>
          <w:marRight w:val="0"/>
          <w:marTop w:val="0"/>
          <w:marBottom w:val="0"/>
          <w:divBdr>
            <w:top w:val="none" w:sz="0" w:space="0" w:color="auto"/>
            <w:left w:val="none" w:sz="0" w:space="0" w:color="auto"/>
            <w:bottom w:val="none" w:sz="0" w:space="0" w:color="auto"/>
            <w:right w:val="none" w:sz="0" w:space="0" w:color="auto"/>
          </w:divBdr>
        </w:div>
        <w:div w:id="698553874">
          <w:marLeft w:val="0"/>
          <w:marRight w:val="0"/>
          <w:marTop w:val="0"/>
          <w:marBottom w:val="0"/>
          <w:divBdr>
            <w:top w:val="none" w:sz="0" w:space="0" w:color="auto"/>
            <w:left w:val="none" w:sz="0" w:space="0" w:color="auto"/>
            <w:bottom w:val="none" w:sz="0" w:space="0" w:color="auto"/>
            <w:right w:val="none" w:sz="0" w:space="0" w:color="auto"/>
          </w:divBdr>
          <w:divsChild>
            <w:div w:id="903181748">
              <w:marLeft w:val="0"/>
              <w:marRight w:val="0"/>
              <w:marTop w:val="0"/>
              <w:marBottom w:val="0"/>
              <w:divBdr>
                <w:top w:val="none" w:sz="0" w:space="0" w:color="auto"/>
                <w:left w:val="none" w:sz="0" w:space="0" w:color="auto"/>
                <w:bottom w:val="none" w:sz="0" w:space="0" w:color="auto"/>
                <w:right w:val="none" w:sz="0" w:space="0" w:color="auto"/>
              </w:divBdr>
            </w:div>
          </w:divsChild>
        </w:div>
        <w:div w:id="704718441">
          <w:marLeft w:val="0"/>
          <w:marRight w:val="0"/>
          <w:marTop w:val="0"/>
          <w:marBottom w:val="0"/>
          <w:divBdr>
            <w:top w:val="none" w:sz="0" w:space="0" w:color="auto"/>
            <w:left w:val="none" w:sz="0" w:space="0" w:color="auto"/>
            <w:bottom w:val="none" w:sz="0" w:space="0" w:color="auto"/>
            <w:right w:val="none" w:sz="0" w:space="0" w:color="auto"/>
          </w:divBdr>
        </w:div>
        <w:div w:id="713968707">
          <w:marLeft w:val="0"/>
          <w:marRight w:val="0"/>
          <w:marTop w:val="0"/>
          <w:marBottom w:val="0"/>
          <w:divBdr>
            <w:top w:val="none" w:sz="0" w:space="0" w:color="auto"/>
            <w:left w:val="none" w:sz="0" w:space="0" w:color="auto"/>
            <w:bottom w:val="none" w:sz="0" w:space="0" w:color="auto"/>
            <w:right w:val="none" w:sz="0" w:space="0" w:color="auto"/>
          </w:divBdr>
        </w:div>
        <w:div w:id="720249394">
          <w:marLeft w:val="0"/>
          <w:marRight w:val="0"/>
          <w:marTop w:val="0"/>
          <w:marBottom w:val="0"/>
          <w:divBdr>
            <w:top w:val="none" w:sz="0" w:space="0" w:color="auto"/>
            <w:left w:val="none" w:sz="0" w:space="0" w:color="auto"/>
            <w:bottom w:val="none" w:sz="0" w:space="0" w:color="auto"/>
            <w:right w:val="none" w:sz="0" w:space="0" w:color="auto"/>
          </w:divBdr>
          <w:divsChild>
            <w:div w:id="614215004">
              <w:marLeft w:val="0"/>
              <w:marRight w:val="0"/>
              <w:marTop w:val="0"/>
              <w:marBottom w:val="0"/>
              <w:divBdr>
                <w:top w:val="none" w:sz="0" w:space="0" w:color="auto"/>
                <w:left w:val="none" w:sz="0" w:space="0" w:color="auto"/>
                <w:bottom w:val="none" w:sz="0" w:space="0" w:color="auto"/>
                <w:right w:val="none" w:sz="0" w:space="0" w:color="auto"/>
              </w:divBdr>
            </w:div>
          </w:divsChild>
        </w:div>
        <w:div w:id="733510146">
          <w:marLeft w:val="0"/>
          <w:marRight w:val="0"/>
          <w:marTop w:val="0"/>
          <w:marBottom w:val="0"/>
          <w:divBdr>
            <w:top w:val="none" w:sz="0" w:space="0" w:color="auto"/>
            <w:left w:val="none" w:sz="0" w:space="0" w:color="auto"/>
            <w:bottom w:val="none" w:sz="0" w:space="0" w:color="auto"/>
            <w:right w:val="none" w:sz="0" w:space="0" w:color="auto"/>
          </w:divBdr>
        </w:div>
        <w:div w:id="759059509">
          <w:marLeft w:val="0"/>
          <w:marRight w:val="0"/>
          <w:marTop w:val="0"/>
          <w:marBottom w:val="0"/>
          <w:divBdr>
            <w:top w:val="none" w:sz="0" w:space="0" w:color="auto"/>
            <w:left w:val="none" w:sz="0" w:space="0" w:color="auto"/>
            <w:bottom w:val="none" w:sz="0" w:space="0" w:color="auto"/>
            <w:right w:val="none" w:sz="0" w:space="0" w:color="auto"/>
          </w:divBdr>
          <w:divsChild>
            <w:div w:id="477571159">
              <w:marLeft w:val="0"/>
              <w:marRight w:val="0"/>
              <w:marTop w:val="0"/>
              <w:marBottom w:val="0"/>
              <w:divBdr>
                <w:top w:val="none" w:sz="0" w:space="0" w:color="auto"/>
                <w:left w:val="none" w:sz="0" w:space="0" w:color="auto"/>
                <w:bottom w:val="none" w:sz="0" w:space="0" w:color="auto"/>
                <w:right w:val="none" w:sz="0" w:space="0" w:color="auto"/>
              </w:divBdr>
            </w:div>
          </w:divsChild>
        </w:div>
        <w:div w:id="907500386">
          <w:marLeft w:val="0"/>
          <w:marRight w:val="0"/>
          <w:marTop w:val="0"/>
          <w:marBottom w:val="0"/>
          <w:divBdr>
            <w:top w:val="none" w:sz="0" w:space="0" w:color="auto"/>
            <w:left w:val="none" w:sz="0" w:space="0" w:color="auto"/>
            <w:bottom w:val="none" w:sz="0" w:space="0" w:color="auto"/>
            <w:right w:val="none" w:sz="0" w:space="0" w:color="auto"/>
          </w:divBdr>
        </w:div>
        <w:div w:id="947663034">
          <w:marLeft w:val="0"/>
          <w:marRight w:val="0"/>
          <w:marTop w:val="0"/>
          <w:marBottom w:val="0"/>
          <w:divBdr>
            <w:top w:val="none" w:sz="0" w:space="0" w:color="auto"/>
            <w:left w:val="none" w:sz="0" w:space="0" w:color="auto"/>
            <w:bottom w:val="none" w:sz="0" w:space="0" w:color="auto"/>
            <w:right w:val="none" w:sz="0" w:space="0" w:color="auto"/>
          </w:divBdr>
          <w:divsChild>
            <w:div w:id="386802722">
              <w:marLeft w:val="0"/>
              <w:marRight w:val="0"/>
              <w:marTop w:val="0"/>
              <w:marBottom w:val="0"/>
              <w:divBdr>
                <w:top w:val="none" w:sz="0" w:space="0" w:color="auto"/>
                <w:left w:val="none" w:sz="0" w:space="0" w:color="auto"/>
                <w:bottom w:val="none" w:sz="0" w:space="0" w:color="auto"/>
                <w:right w:val="none" w:sz="0" w:space="0" w:color="auto"/>
              </w:divBdr>
            </w:div>
          </w:divsChild>
        </w:div>
        <w:div w:id="1042905222">
          <w:marLeft w:val="0"/>
          <w:marRight w:val="0"/>
          <w:marTop w:val="0"/>
          <w:marBottom w:val="0"/>
          <w:divBdr>
            <w:top w:val="none" w:sz="0" w:space="0" w:color="auto"/>
            <w:left w:val="none" w:sz="0" w:space="0" w:color="auto"/>
            <w:bottom w:val="none" w:sz="0" w:space="0" w:color="auto"/>
            <w:right w:val="none" w:sz="0" w:space="0" w:color="auto"/>
          </w:divBdr>
          <w:divsChild>
            <w:div w:id="557664666">
              <w:marLeft w:val="0"/>
              <w:marRight w:val="0"/>
              <w:marTop w:val="0"/>
              <w:marBottom w:val="0"/>
              <w:divBdr>
                <w:top w:val="none" w:sz="0" w:space="0" w:color="auto"/>
                <w:left w:val="none" w:sz="0" w:space="0" w:color="auto"/>
                <w:bottom w:val="none" w:sz="0" w:space="0" w:color="auto"/>
                <w:right w:val="none" w:sz="0" w:space="0" w:color="auto"/>
              </w:divBdr>
            </w:div>
          </w:divsChild>
        </w:div>
        <w:div w:id="1098796931">
          <w:marLeft w:val="0"/>
          <w:marRight w:val="0"/>
          <w:marTop w:val="0"/>
          <w:marBottom w:val="0"/>
          <w:divBdr>
            <w:top w:val="none" w:sz="0" w:space="0" w:color="auto"/>
            <w:left w:val="none" w:sz="0" w:space="0" w:color="auto"/>
            <w:bottom w:val="none" w:sz="0" w:space="0" w:color="auto"/>
            <w:right w:val="none" w:sz="0" w:space="0" w:color="auto"/>
          </w:divBdr>
          <w:divsChild>
            <w:div w:id="839661126">
              <w:marLeft w:val="0"/>
              <w:marRight w:val="0"/>
              <w:marTop w:val="0"/>
              <w:marBottom w:val="0"/>
              <w:divBdr>
                <w:top w:val="none" w:sz="0" w:space="0" w:color="auto"/>
                <w:left w:val="none" w:sz="0" w:space="0" w:color="auto"/>
                <w:bottom w:val="none" w:sz="0" w:space="0" w:color="auto"/>
                <w:right w:val="none" w:sz="0" w:space="0" w:color="auto"/>
              </w:divBdr>
            </w:div>
          </w:divsChild>
        </w:div>
        <w:div w:id="1157301823">
          <w:blockQuote w:val="1"/>
          <w:marLeft w:val="0"/>
          <w:marRight w:val="0"/>
          <w:marTop w:val="0"/>
          <w:marBottom w:val="300"/>
          <w:divBdr>
            <w:top w:val="none" w:sz="0" w:space="0" w:color="auto"/>
            <w:left w:val="single" w:sz="36" w:space="15" w:color="EEEEEE"/>
            <w:bottom w:val="none" w:sz="0" w:space="0" w:color="auto"/>
            <w:right w:val="none" w:sz="0" w:space="0" w:color="auto"/>
          </w:divBdr>
        </w:div>
        <w:div w:id="1229148848">
          <w:marLeft w:val="0"/>
          <w:marRight w:val="0"/>
          <w:marTop w:val="0"/>
          <w:marBottom w:val="0"/>
          <w:divBdr>
            <w:top w:val="none" w:sz="0" w:space="0" w:color="auto"/>
            <w:left w:val="none" w:sz="0" w:space="0" w:color="auto"/>
            <w:bottom w:val="none" w:sz="0" w:space="0" w:color="auto"/>
            <w:right w:val="none" w:sz="0" w:space="0" w:color="auto"/>
          </w:divBdr>
          <w:divsChild>
            <w:div w:id="1140145889">
              <w:marLeft w:val="0"/>
              <w:marRight w:val="0"/>
              <w:marTop w:val="0"/>
              <w:marBottom w:val="0"/>
              <w:divBdr>
                <w:top w:val="none" w:sz="0" w:space="0" w:color="auto"/>
                <w:left w:val="none" w:sz="0" w:space="0" w:color="auto"/>
                <w:bottom w:val="none" w:sz="0" w:space="0" w:color="auto"/>
                <w:right w:val="none" w:sz="0" w:space="0" w:color="auto"/>
              </w:divBdr>
            </w:div>
          </w:divsChild>
        </w:div>
        <w:div w:id="1252546800">
          <w:marLeft w:val="0"/>
          <w:marRight w:val="0"/>
          <w:marTop w:val="0"/>
          <w:marBottom w:val="0"/>
          <w:divBdr>
            <w:top w:val="none" w:sz="0" w:space="0" w:color="auto"/>
            <w:left w:val="none" w:sz="0" w:space="0" w:color="auto"/>
            <w:bottom w:val="none" w:sz="0" w:space="0" w:color="auto"/>
            <w:right w:val="none" w:sz="0" w:space="0" w:color="auto"/>
          </w:divBdr>
          <w:divsChild>
            <w:div w:id="49497532">
              <w:marLeft w:val="0"/>
              <w:marRight w:val="0"/>
              <w:marTop w:val="0"/>
              <w:marBottom w:val="0"/>
              <w:divBdr>
                <w:top w:val="none" w:sz="0" w:space="0" w:color="auto"/>
                <w:left w:val="none" w:sz="0" w:space="0" w:color="auto"/>
                <w:bottom w:val="none" w:sz="0" w:space="0" w:color="auto"/>
                <w:right w:val="none" w:sz="0" w:space="0" w:color="auto"/>
              </w:divBdr>
            </w:div>
          </w:divsChild>
        </w:div>
        <w:div w:id="1313410703">
          <w:marLeft w:val="0"/>
          <w:marRight w:val="0"/>
          <w:marTop w:val="0"/>
          <w:marBottom w:val="0"/>
          <w:divBdr>
            <w:top w:val="none" w:sz="0" w:space="0" w:color="auto"/>
            <w:left w:val="none" w:sz="0" w:space="0" w:color="auto"/>
            <w:bottom w:val="none" w:sz="0" w:space="0" w:color="auto"/>
            <w:right w:val="none" w:sz="0" w:space="0" w:color="auto"/>
          </w:divBdr>
        </w:div>
        <w:div w:id="1333409581">
          <w:marLeft w:val="0"/>
          <w:marRight w:val="0"/>
          <w:marTop w:val="0"/>
          <w:marBottom w:val="0"/>
          <w:divBdr>
            <w:top w:val="none" w:sz="0" w:space="0" w:color="auto"/>
            <w:left w:val="none" w:sz="0" w:space="0" w:color="auto"/>
            <w:bottom w:val="none" w:sz="0" w:space="0" w:color="auto"/>
            <w:right w:val="none" w:sz="0" w:space="0" w:color="auto"/>
          </w:divBdr>
        </w:div>
        <w:div w:id="1333414229">
          <w:marLeft w:val="0"/>
          <w:marRight w:val="0"/>
          <w:marTop w:val="0"/>
          <w:marBottom w:val="0"/>
          <w:divBdr>
            <w:top w:val="none" w:sz="0" w:space="0" w:color="auto"/>
            <w:left w:val="none" w:sz="0" w:space="0" w:color="auto"/>
            <w:bottom w:val="none" w:sz="0" w:space="0" w:color="auto"/>
            <w:right w:val="none" w:sz="0" w:space="0" w:color="auto"/>
          </w:divBdr>
          <w:divsChild>
            <w:div w:id="1833789910">
              <w:marLeft w:val="0"/>
              <w:marRight w:val="0"/>
              <w:marTop w:val="0"/>
              <w:marBottom w:val="0"/>
              <w:divBdr>
                <w:top w:val="none" w:sz="0" w:space="0" w:color="auto"/>
                <w:left w:val="none" w:sz="0" w:space="0" w:color="auto"/>
                <w:bottom w:val="none" w:sz="0" w:space="0" w:color="auto"/>
                <w:right w:val="none" w:sz="0" w:space="0" w:color="auto"/>
              </w:divBdr>
            </w:div>
          </w:divsChild>
        </w:div>
        <w:div w:id="1455443393">
          <w:marLeft w:val="0"/>
          <w:marRight w:val="0"/>
          <w:marTop w:val="0"/>
          <w:marBottom w:val="0"/>
          <w:divBdr>
            <w:top w:val="none" w:sz="0" w:space="0" w:color="auto"/>
            <w:left w:val="none" w:sz="0" w:space="0" w:color="auto"/>
            <w:bottom w:val="none" w:sz="0" w:space="0" w:color="auto"/>
            <w:right w:val="none" w:sz="0" w:space="0" w:color="auto"/>
          </w:divBdr>
        </w:div>
        <w:div w:id="1525940779">
          <w:marLeft w:val="0"/>
          <w:marRight w:val="0"/>
          <w:marTop w:val="0"/>
          <w:marBottom w:val="0"/>
          <w:divBdr>
            <w:top w:val="none" w:sz="0" w:space="0" w:color="auto"/>
            <w:left w:val="none" w:sz="0" w:space="0" w:color="auto"/>
            <w:bottom w:val="none" w:sz="0" w:space="0" w:color="auto"/>
            <w:right w:val="none" w:sz="0" w:space="0" w:color="auto"/>
          </w:divBdr>
          <w:divsChild>
            <w:div w:id="1327633428">
              <w:marLeft w:val="0"/>
              <w:marRight w:val="0"/>
              <w:marTop w:val="0"/>
              <w:marBottom w:val="0"/>
              <w:divBdr>
                <w:top w:val="none" w:sz="0" w:space="0" w:color="auto"/>
                <w:left w:val="none" w:sz="0" w:space="0" w:color="auto"/>
                <w:bottom w:val="none" w:sz="0" w:space="0" w:color="auto"/>
                <w:right w:val="none" w:sz="0" w:space="0" w:color="auto"/>
              </w:divBdr>
            </w:div>
          </w:divsChild>
        </w:div>
        <w:div w:id="1528519012">
          <w:marLeft w:val="0"/>
          <w:marRight w:val="0"/>
          <w:marTop w:val="0"/>
          <w:marBottom w:val="0"/>
          <w:divBdr>
            <w:top w:val="none" w:sz="0" w:space="0" w:color="auto"/>
            <w:left w:val="none" w:sz="0" w:space="0" w:color="auto"/>
            <w:bottom w:val="none" w:sz="0" w:space="0" w:color="auto"/>
            <w:right w:val="none" w:sz="0" w:space="0" w:color="auto"/>
          </w:divBdr>
        </w:div>
        <w:div w:id="1563060768">
          <w:marLeft w:val="0"/>
          <w:marRight w:val="0"/>
          <w:marTop w:val="0"/>
          <w:marBottom w:val="0"/>
          <w:divBdr>
            <w:top w:val="none" w:sz="0" w:space="0" w:color="auto"/>
            <w:left w:val="none" w:sz="0" w:space="0" w:color="auto"/>
            <w:bottom w:val="none" w:sz="0" w:space="0" w:color="auto"/>
            <w:right w:val="none" w:sz="0" w:space="0" w:color="auto"/>
          </w:divBdr>
        </w:div>
        <w:div w:id="1632324654">
          <w:marLeft w:val="0"/>
          <w:marRight w:val="0"/>
          <w:marTop w:val="0"/>
          <w:marBottom w:val="0"/>
          <w:divBdr>
            <w:top w:val="none" w:sz="0" w:space="0" w:color="auto"/>
            <w:left w:val="none" w:sz="0" w:space="0" w:color="auto"/>
            <w:bottom w:val="none" w:sz="0" w:space="0" w:color="auto"/>
            <w:right w:val="none" w:sz="0" w:space="0" w:color="auto"/>
          </w:divBdr>
        </w:div>
        <w:div w:id="1665936713">
          <w:marLeft w:val="0"/>
          <w:marRight w:val="0"/>
          <w:marTop w:val="0"/>
          <w:marBottom w:val="0"/>
          <w:divBdr>
            <w:top w:val="none" w:sz="0" w:space="0" w:color="auto"/>
            <w:left w:val="none" w:sz="0" w:space="0" w:color="auto"/>
            <w:bottom w:val="none" w:sz="0" w:space="0" w:color="auto"/>
            <w:right w:val="none" w:sz="0" w:space="0" w:color="auto"/>
          </w:divBdr>
          <w:divsChild>
            <w:div w:id="2125730176">
              <w:marLeft w:val="0"/>
              <w:marRight w:val="0"/>
              <w:marTop w:val="0"/>
              <w:marBottom w:val="0"/>
              <w:divBdr>
                <w:top w:val="none" w:sz="0" w:space="0" w:color="auto"/>
                <w:left w:val="none" w:sz="0" w:space="0" w:color="auto"/>
                <w:bottom w:val="none" w:sz="0" w:space="0" w:color="auto"/>
                <w:right w:val="none" w:sz="0" w:space="0" w:color="auto"/>
              </w:divBdr>
            </w:div>
          </w:divsChild>
        </w:div>
        <w:div w:id="1692338681">
          <w:marLeft w:val="0"/>
          <w:marRight w:val="0"/>
          <w:marTop w:val="0"/>
          <w:marBottom w:val="0"/>
          <w:divBdr>
            <w:top w:val="none" w:sz="0" w:space="0" w:color="auto"/>
            <w:left w:val="none" w:sz="0" w:space="0" w:color="auto"/>
            <w:bottom w:val="none" w:sz="0" w:space="0" w:color="auto"/>
            <w:right w:val="none" w:sz="0" w:space="0" w:color="auto"/>
          </w:divBdr>
        </w:div>
        <w:div w:id="1719086858">
          <w:marLeft w:val="0"/>
          <w:marRight w:val="0"/>
          <w:marTop w:val="0"/>
          <w:marBottom w:val="0"/>
          <w:divBdr>
            <w:top w:val="none" w:sz="0" w:space="0" w:color="auto"/>
            <w:left w:val="none" w:sz="0" w:space="0" w:color="auto"/>
            <w:bottom w:val="none" w:sz="0" w:space="0" w:color="auto"/>
            <w:right w:val="none" w:sz="0" w:space="0" w:color="auto"/>
          </w:divBdr>
        </w:div>
        <w:div w:id="1776708264">
          <w:marLeft w:val="0"/>
          <w:marRight w:val="0"/>
          <w:marTop w:val="0"/>
          <w:marBottom w:val="0"/>
          <w:divBdr>
            <w:top w:val="none" w:sz="0" w:space="0" w:color="auto"/>
            <w:left w:val="none" w:sz="0" w:space="0" w:color="auto"/>
            <w:bottom w:val="none" w:sz="0" w:space="0" w:color="auto"/>
            <w:right w:val="none" w:sz="0" w:space="0" w:color="auto"/>
          </w:divBdr>
        </w:div>
        <w:div w:id="1786534743">
          <w:marLeft w:val="0"/>
          <w:marRight w:val="0"/>
          <w:marTop w:val="0"/>
          <w:marBottom w:val="0"/>
          <w:divBdr>
            <w:top w:val="none" w:sz="0" w:space="0" w:color="auto"/>
            <w:left w:val="none" w:sz="0" w:space="0" w:color="auto"/>
            <w:bottom w:val="none" w:sz="0" w:space="0" w:color="auto"/>
            <w:right w:val="none" w:sz="0" w:space="0" w:color="auto"/>
          </w:divBdr>
        </w:div>
        <w:div w:id="1832329441">
          <w:marLeft w:val="0"/>
          <w:marRight w:val="0"/>
          <w:marTop w:val="0"/>
          <w:marBottom w:val="0"/>
          <w:divBdr>
            <w:top w:val="none" w:sz="0" w:space="0" w:color="auto"/>
            <w:left w:val="none" w:sz="0" w:space="0" w:color="auto"/>
            <w:bottom w:val="none" w:sz="0" w:space="0" w:color="auto"/>
            <w:right w:val="none" w:sz="0" w:space="0" w:color="auto"/>
          </w:divBdr>
          <w:divsChild>
            <w:div w:id="624655225">
              <w:marLeft w:val="0"/>
              <w:marRight w:val="0"/>
              <w:marTop w:val="0"/>
              <w:marBottom w:val="0"/>
              <w:divBdr>
                <w:top w:val="none" w:sz="0" w:space="0" w:color="auto"/>
                <w:left w:val="none" w:sz="0" w:space="0" w:color="auto"/>
                <w:bottom w:val="none" w:sz="0" w:space="0" w:color="auto"/>
                <w:right w:val="none" w:sz="0" w:space="0" w:color="auto"/>
              </w:divBdr>
            </w:div>
          </w:divsChild>
        </w:div>
        <w:div w:id="1873877250">
          <w:marLeft w:val="0"/>
          <w:marRight w:val="0"/>
          <w:marTop w:val="0"/>
          <w:marBottom w:val="0"/>
          <w:divBdr>
            <w:top w:val="none" w:sz="0" w:space="0" w:color="auto"/>
            <w:left w:val="none" w:sz="0" w:space="0" w:color="auto"/>
            <w:bottom w:val="none" w:sz="0" w:space="0" w:color="auto"/>
            <w:right w:val="none" w:sz="0" w:space="0" w:color="auto"/>
          </w:divBdr>
          <w:divsChild>
            <w:div w:id="677732031">
              <w:marLeft w:val="0"/>
              <w:marRight w:val="0"/>
              <w:marTop w:val="0"/>
              <w:marBottom w:val="0"/>
              <w:divBdr>
                <w:top w:val="none" w:sz="0" w:space="0" w:color="auto"/>
                <w:left w:val="none" w:sz="0" w:space="0" w:color="auto"/>
                <w:bottom w:val="none" w:sz="0" w:space="0" w:color="auto"/>
                <w:right w:val="none" w:sz="0" w:space="0" w:color="auto"/>
              </w:divBdr>
            </w:div>
          </w:divsChild>
        </w:div>
        <w:div w:id="1939366751">
          <w:marLeft w:val="0"/>
          <w:marRight w:val="0"/>
          <w:marTop w:val="0"/>
          <w:marBottom w:val="0"/>
          <w:divBdr>
            <w:top w:val="none" w:sz="0" w:space="0" w:color="auto"/>
            <w:left w:val="none" w:sz="0" w:space="0" w:color="auto"/>
            <w:bottom w:val="none" w:sz="0" w:space="0" w:color="auto"/>
            <w:right w:val="none" w:sz="0" w:space="0" w:color="auto"/>
          </w:divBdr>
          <w:divsChild>
            <w:div w:id="840389354">
              <w:marLeft w:val="0"/>
              <w:marRight w:val="0"/>
              <w:marTop w:val="0"/>
              <w:marBottom w:val="0"/>
              <w:divBdr>
                <w:top w:val="none" w:sz="0" w:space="0" w:color="auto"/>
                <w:left w:val="none" w:sz="0" w:space="0" w:color="auto"/>
                <w:bottom w:val="none" w:sz="0" w:space="0" w:color="auto"/>
                <w:right w:val="none" w:sz="0" w:space="0" w:color="auto"/>
              </w:divBdr>
            </w:div>
          </w:divsChild>
        </w:div>
        <w:div w:id="2035302631">
          <w:marLeft w:val="0"/>
          <w:marRight w:val="0"/>
          <w:marTop w:val="0"/>
          <w:marBottom w:val="0"/>
          <w:divBdr>
            <w:top w:val="none" w:sz="0" w:space="0" w:color="auto"/>
            <w:left w:val="none" w:sz="0" w:space="0" w:color="auto"/>
            <w:bottom w:val="none" w:sz="0" w:space="0" w:color="auto"/>
            <w:right w:val="none" w:sz="0" w:space="0" w:color="auto"/>
          </w:divBdr>
        </w:div>
        <w:div w:id="2042777812">
          <w:marLeft w:val="0"/>
          <w:marRight w:val="0"/>
          <w:marTop w:val="0"/>
          <w:marBottom w:val="0"/>
          <w:divBdr>
            <w:top w:val="none" w:sz="0" w:space="0" w:color="auto"/>
            <w:left w:val="none" w:sz="0" w:space="0" w:color="auto"/>
            <w:bottom w:val="none" w:sz="0" w:space="0" w:color="auto"/>
            <w:right w:val="none" w:sz="0" w:space="0" w:color="auto"/>
          </w:divBdr>
          <w:divsChild>
            <w:div w:id="1750690400">
              <w:marLeft w:val="0"/>
              <w:marRight w:val="0"/>
              <w:marTop w:val="0"/>
              <w:marBottom w:val="0"/>
              <w:divBdr>
                <w:top w:val="none" w:sz="0" w:space="0" w:color="auto"/>
                <w:left w:val="none" w:sz="0" w:space="0" w:color="auto"/>
                <w:bottom w:val="none" w:sz="0" w:space="0" w:color="auto"/>
                <w:right w:val="none" w:sz="0" w:space="0" w:color="auto"/>
              </w:divBdr>
            </w:div>
          </w:divsChild>
        </w:div>
        <w:div w:id="2052000808">
          <w:marLeft w:val="0"/>
          <w:marRight w:val="0"/>
          <w:marTop w:val="0"/>
          <w:marBottom w:val="0"/>
          <w:divBdr>
            <w:top w:val="none" w:sz="0" w:space="0" w:color="auto"/>
            <w:left w:val="none" w:sz="0" w:space="0" w:color="auto"/>
            <w:bottom w:val="none" w:sz="0" w:space="0" w:color="auto"/>
            <w:right w:val="none" w:sz="0" w:space="0" w:color="auto"/>
          </w:divBdr>
          <w:divsChild>
            <w:div w:id="364525915">
              <w:marLeft w:val="0"/>
              <w:marRight w:val="0"/>
              <w:marTop w:val="0"/>
              <w:marBottom w:val="0"/>
              <w:divBdr>
                <w:top w:val="none" w:sz="0" w:space="0" w:color="auto"/>
                <w:left w:val="none" w:sz="0" w:space="0" w:color="auto"/>
                <w:bottom w:val="none" w:sz="0" w:space="0" w:color="auto"/>
                <w:right w:val="none" w:sz="0" w:space="0" w:color="auto"/>
              </w:divBdr>
            </w:div>
          </w:divsChild>
        </w:div>
        <w:div w:id="2134514263">
          <w:marLeft w:val="0"/>
          <w:marRight w:val="0"/>
          <w:marTop w:val="0"/>
          <w:marBottom w:val="0"/>
          <w:divBdr>
            <w:top w:val="none" w:sz="0" w:space="0" w:color="auto"/>
            <w:left w:val="none" w:sz="0" w:space="0" w:color="auto"/>
            <w:bottom w:val="none" w:sz="0" w:space="0" w:color="auto"/>
            <w:right w:val="none" w:sz="0" w:space="0" w:color="auto"/>
          </w:divBdr>
        </w:div>
      </w:divsChild>
    </w:div>
    <w:div w:id="450635757">
      <w:bodyDiv w:val="1"/>
      <w:marLeft w:val="0"/>
      <w:marRight w:val="0"/>
      <w:marTop w:val="0"/>
      <w:marBottom w:val="0"/>
      <w:divBdr>
        <w:top w:val="none" w:sz="0" w:space="0" w:color="auto"/>
        <w:left w:val="none" w:sz="0" w:space="0" w:color="auto"/>
        <w:bottom w:val="none" w:sz="0" w:space="0" w:color="auto"/>
        <w:right w:val="none" w:sz="0" w:space="0" w:color="auto"/>
      </w:divBdr>
    </w:div>
    <w:div w:id="455754108">
      <w:bodyDiv w:val="1"/>
      <w:marLeft w:val="0"/>
      <w:marRight w:val="0"/>
      <w:marTop w:val="0"/>
      <w:marBottom w:val="0"/>
      <w:divBdr>
        <w:top w:val="none" w:sz="0" w:space="0" w:color="auto"/>
        <w:left w:val="none" w:sz="0" w:space="0" w:color="auto"/>
        <w:bottom w:val="none" w:sz="0" w:space="0" w:color="auto"/>
        <w:right w:val="none" w:sz="0" w:space="0" w:color="auto"/>
      </w:divBdr>
    </w:div>
    <w:div w:id="463230147">
      <w:bodyDiv w:val="1"/>
      <w:marLeft w:val="0"/>
      <w:marRight w:val="0"/>
      <w:marTop w:val="0"/>
      <w:marBottom w:val="0"/>
      <w:divBdr>
        <w:top w:val="none" w:sz="0" w:space="0" w:color="auto"/>
        <w:left w:val="none" w:sz="0" w:space="0" w:color="auto"/>
        <w:bottom w:val="none" w:sz="0" w:space="0" w:color="auto"/>
        <w:right w:val="none" w:sz="0" w:space="0" w:color="auto"/>
      </w:divBdr>
    </w:div>
    <w:div w:id="466826972">
      <w:bodyDiv w:val="1"/>
      <w:marLeft w:val="0"/>
      <w:marRight w:val="0"/>
      <w:marTop w:val="0"/>
      <w:marBottom w:val="0"/>
      <w:divBdr>
        <w:top w:val="none" w:sz="0" w:space="0" w:color="auto"/>
        <w:left w:val="none" w:sz="0" w:space="0" w:color="auto"/>
        <w:bottom w:val="none" w:sz="0" w:space="0" w:color="auto"/>
        <w:right w:val="none" w:sz="0" w:space="0" w:color="auto"/>
      </w:divBdr>
    </w:div>
    <w:div w:id="470754157">
      <w:bodyDiv w:val="1"/>
      <w:marLeft w:val="0"/>
      <w:marRight w:val="0"/>
      <w:marTop w:val="0"/>
      <w:marBottom w:val="0"/>
      <w:divBdr>
        <w:top w:val="none" w:sz="0" w:space="0" w:color="auto"/>
        <w:left w:val="none" w:sz="0" w:space="0" w:color="auto"/>
        <w:bottom w:val="none" w:sz="0" w:space="0" w:color="auto"/>
        <w:right w:val="none" w:sz="0" w:space="0" w:color="auto"/>
      </w:divBdr>
      <w:divsChild>
        <w:div w:id="275648193">
          <w:marLeft w:val="0"/>
          <w:marRight w:val="0"/>
          <w:marTop w:val="0"/>
          <w:marBottom w:val="0"/>
          <w:divBdr>
            <w:top w:val="none" w:sz="0" w:space="0" w:color="auto"/>
            <w:left w:val="none" w:sz="0" w:space="0" w:color="auto"/>
            <w:bottom w:val="none" w:sz="0" w:space="0" w:color="auto"/>
            <w:right w:val="none" w:sz="0" w:space="0" w:color="auto"/>
          </w:divBdr>
          <w:divsChild>
            <w:div w:id="1260597292">
              <w:marLeft w:val="0"/>
              <w:marRight w:val="0"/>
              <w:marTop w:val="0"/>
              <w:marBottom w:val="0"/>
              <w:divBdr>
                <w:top w:val="none" w:sz="0" w:space="0" w:color="auto"/>
                <w:left w:val="none" w:sz="0" w:space="0" w:color="auto"/>
                <w:bottom w:val="none" w:sz="0" w:space="0" w:color="auto"/>
                <w:right w:val="none" w:sz="0" w:space="0" w:color="auto"/>
              </w:divBdr>
              <w:divsChild>
                <w:div w:id="1673097749">
                  <w:marLeft w:val="-199"/>
                  <w:marRight w:val="-199"/>
                  <w:marTop w:val="0"/>
                  <w:marBottom w:val="0"/>
                  <w:divBdr>
                    <w:top w:val="none" w:sz="0" w:space="0" w:color="auto"/>
                    <w:left w:val="none" w:sz="0" w:space="0" w:color="auto"/>
                    <w:bottom w:val="none" w:sz="0" w:space="0" w:color="auto"/>
                    <w:right w:val="none" w:sz="0" w:space="0" w:color="auto"/>
                  </w:divBdr>
                  <w:divsChild>
                    <w:div w:id="1789542954">
                      <w:marLeft w:val="5103"/>
                      <w:marRight w:val="203"/>
                      <w:marTop w:val="0"/>
                      <w:marBottom w:val="0"/>
                      <w:divBdr>
                        <w:top w:val="none" w:sz="0" w:space="0" w:color="auto"/>
                        <w:left w:val="none" w:sz="0" w:space="0" w:color="auto"/>
                        <w:bottom w:val="none" w:sz="0" w:space="0" w:color="auto"/>
                        <w:right w:val="none" w:sz="0" w:space="0" w:color="auto"/>
                      </w:divBdr>
                      <w:divsChild>
                        <w:div w:id="62377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5645088">
          <w:marLeft w:val="0"/>
          <w:marRight w:val="0"/>
          <w:marTop w:val="0"/>
          <w:marBottom w:val="0"/>
          <w:divBdr>
            <w:top w:val="none" w:sz="0" w:space="0" w:color="auto"/>
            <w:left w:val="none" w:sz="0" w:space="0" w:color="auto"/>
            <w:bottom w:val="none" w:sz="0" w:space="0" w:color="auto"/>
            <w:right w:val="none" w:sz="0" w:space="0" w:color="auto"/>
          </w:divBdr>
          <w:divsChild>
            <w:div w:id="400299391">
              <w:marLeft w:val="0"/>
              <w:marRight w:val="0"/>
              <w:marTop w:val="0"/>
              <w:marBottom w:val="0"/>
              <w:divBdr>
                <w:top w:val="none" w:sz="0" w:space="0" w:color="auto"/>
                <w:left w:val="none" w:sz="0" w:space="0" w:color="auto"/>
                <w:bottom w:val="none" w:sz="0" w:space="0" w:color="auto"/>
                <w:right w:val="none" w:sz="0" w:space="0" w:color="auto"/>
              </w:divBdr>
              <w:divsChild>
                <w:div w:id="665280332">
                  <w:marLeft w:val="-199"/>
                  <w:marRight w:val="-199"/>
                  <w:marTop w:val="0"/>
                  <w:marBottom w:val="0"/>
                  <w:divBdr>
                    <w:top w:val="none" w:sz="0" w:space="0" w:color="auto"/>
                    <w:left w:val="none" w:sz="0" w:space="0" w:color="auto"/>
                    <w:bottom w:val="none" w:sz="0" w:space="0" w:color="auto"/>
                    <w:right w:val="none" w:sz="0" w:space="0" w:color="auto"/>
                  </w:divBdr>
                  <w:divsChild>
                    <w:div w:id="2067561505">
                      <w:marLeft w:val="5103"/>
                      <w:marRight w:val="203"/>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5340418">
      <w:bodyDiv w:val="1"/>
      <w:marLeft w:val="0"/>
      <w:marRight w:val="0"/>
      <w:marTop w:val="0"/>
      <w:marBottom w:val="0"/>
      <w:divBdr>
        <w:top w:val="none" w:sz="0" w:space="0" w:color="auto"/>
        <w:left w:val="none" w:sz="0" w:space="0" w:color="auto"/>
        <w:bottom w:val="none" w:sz="0" w:space="0" w:color="auto"/>
        <w:right w:val="none" w:sz="0" w:space="0" w:color="auto"/>
      </w:divBdr>
    </w:div>
    <w:div w:id="475492571">
      <w:bodyDiv w:val="1"/>
      <w:marLeft w:val="0"/>
      <w:marRight w:val="0"/>
      <w:marTop w:val="0"/>
      <w:marBottom w:val="0"/>
      <w:divBdr>
        <w:top w:val="none" w:sz="0" w:space="0" w:color="auto"/>
        <w:left w:val="none" w:sz="0" w:space="0" w:color="auto"/>
        <w:bottom w:val="none" w:sz="0" w:space="0" w:color="auto"/>
        <w:right w:val="none" w:sz="0" w:space="0" w:color="auto"/>
      </w:divBdr>
    </w:div>
    <w:div w:id="476336645">
      <w:bodyDiv w:val="1"/>
      <w:marLeft w:val="0"/>
      <w:marRight w:val="0"/>
      <w:marTop w:val="0"/>
      <w:marBottom w:val="0"/>
      <w:divBdr>
        <w:top w:val="none" w:sz="0" w:space="0" w:color="auto"/>
        <w:left w:val="none" w:sz="0" w:space="0" w:color="auto"/>
        <w:bottom w:val="none" w:sz="0" w:space="0" w:color="auto"/>
        <w:right w:val="none" w:sz="0" w:space="0" w:color="auto"/>
      </w:divBdr>
    </w:div>
    <w:div w:id="479080032">
      <w:bodyDiv w:val="1"/>
      <w:marLeft w:val="0"/>
      <w:marRight w:val="0"/>
      <w:marTop w:val="0"/>
      <w:marBottom w:val="0"/>
      <w:divBdr>
        <w:top w:val="none" w:sz="0" w:space="0" w:color="auto"/>
        <w:left w:val="none" w:sz="0" w:space="0" w:color="auto"/>
        <w:bottom w:val="none" w:sz="0" w:space="0" w:color="auto"/>
        <w:right w:val="none" w:sz="0" w:space="0" w:color="auto"/>
      </w:divBdr>
      <w:divsChild>
        <w:div w:id="165094177">
          <w:marLeft w:val="0"/>
          <w:marRight w:val="0"/>
          <w:marTop w:val="0"/>
          <w:marBottom w:val="0"/>
          <w:divBdr>
            <w:top w:val="none" w:sz="0" w:space="0" w:color="auto"/>
            <w:left w:val="none" w:sz="0" w:space="0" w:color="auto"/>
            <w:bottom w:val="none" w:sz="0" w:space="0" w:color="auto"/>
            <w:right w:val="none" w:sz="0" w:space="0" w:color="auto"/>
          </w:divBdr>
          <w:divsChild>
            <w:div w:id="1366902672">
              <w:marLeft w:val="3840"/>
              <w:marRight w:val="0"/>
              <w:marTop w:val="0"/>
              <w:marBottom w:val="0"/>
              <w:divBdr>
                <w:top w:val="none" w:sz="0" w:space="0" w:color="auto"/>
                <w:left w:val="none" w:sz="0" w:space="0" w:color="auto"/>
                <w:bottom w:val="none" w:sz="0" w:space="0" w:color="auto"/>
                <w:right w:val="none" w:sz="0" w:space="0" w:color="auto"/>
              </w:divBdr>
            </w:div>
          </w:divsChild>
        </w:div>
      </w:divsChild>
    </w:div>
    <w:div w:id="480385407">
      <w:bodyDiv w:val="1"/>
      <w:marLeft w:val="0"/>
      <w:marRight w:val="0"/>
      <w:marTop w:val="0"/>
      <w:marBottom w:val="0"/>
      <w:divBdr>
        <w:top w:val="none" w:sz="0" w:space="0" w:color="auto"/>
        <w:left w:val="none" w:sz="0" w:space="0" w:color="auto"/>
        <w:bottom w:val="none" w:sz="0" w:space="0" w:color="auto"/>
        <w:right w:val="none" w:sz="0" w:space="0" w:color="auto"/>
      </w:divBdr>
    </w:div>
    <w:div w:id="482351425">
      <w:bodyDiv w:val="1"/>
      <w:marLeft w:val="0"/>
      <w:marRight w:val="0"/>
      <w:marTop w:val="0"/>
      <w:marBottom w:val="0"/>
      <w:divBdr>
        <w:top w:val="none" w:sz="0" w:space="0" w:color="auto"/>
        <w:left w:val="none" w:sz="0" w:space="0" w:color="auto"/>
        <w:bottom w:val="none" w:sz="0" w:space="0" w:color="auto"/>
        <w:right w:val="none" w:sz="0" w:space="0" w:color="auto"/>
      </w:divBdr>
    </w:div>
    <w:div w:id="483471870">
      <w:bodyDiv w:val="1"/>
      <w:marLeft w:val="0"/>
      <w:marRight w:val="0"/>
      <w:marTop w:val="0"/>
      <w:marBottom w:val="0"/>
      <w:divBdr>
        <w:top w:val="none" w:sz="0" w:space="0" w:color="auto"/>
        <w:left w:val="none" w:sz="0" w:space="0" w:color="auto"/>
        <w:bottom w:val="none" w:sz="0" w:space="0" w:color="auto"/>
        <w:right w:val="none" w:sz="0" w:space="0" w:color="auto"/>
      </w:divBdr>
    </w:div>
    <w:div w:id="484469860">
      <w:bodyDiv w:val="1"/>
      <w:marLeft w:val="0"/>
      <w:marRight w:val="0"/>
      <w:marTop w:val="0"/>
      <w:marBottom w:val="0"/>
      <w:divBdr>
        <w:top w:val="none" w:sz="0" w:space="0" w:color="auto"/>
        <w:left w:val="none" w:sz="0" w:space="0" w:color="auto"/>
        <w:bottom w:val="none" w:sz="0" w:space="0" w:color="auto"/>
        <w:right w:val="none" w:sz="0" w:space="0" w:color="auto"/>
      </w:divBdr>
    </w:div>
    <w:div w:id="490871823">
      <w:bodyDiv w:val="1"/>
      <w:marLeft w:val="0"/>
      <w:marRight w:val="0"/>
      <w:marTop w:val="0"/>
      <w:marBottom w:val="0"/>
      <w:divBdr>
        <w:top w:val="none" w:sz="0" w:space="0" w:color="auto"/>
        <w:left w:val="none" w:sz="0" w:space="0" w:color="auto"/>
        <w:bottom w:val="none" w:sz="0" w:space="0" w:color="auto"/>
        <w:right w:val="none" w:sz="0" w:space="0" w:color="auto"/>
      </w:divBdr>
    </w:div>
    <w:div w:id="496851367">
      <w:bodyDiv w:val="1"/>
      <w:marLeft w:val="0"/>
      <w:marRight w:val="0"/>
      <w:marTop w:val="0"/>
      <w:marBottom w:val="0"/>
      <w:divBdr>
        <w:top w:val="none" w:sz="0" w:space="0" w:color="auto"/>
        <w:left w:val="none" w:sz="0" w:space="0" w:color="auto"/>
        <w:bottom w:val="none" w:sz="0" w:space="0" w:color="auto"/>
        <w:right w:val="none" w:sz="0" w:space="0" w:color="auto"/>
      </w:divBdr>
    </w:div>
    <w:div w:id="500388876">
      <w:bodyDiv w:val="1"/>
      <w:marLeft w:val="0"/>
      <w:marRight w:val="0"/>
      <w:marTop w:val="0"/>
      <w:marBottom w:val="0"/>
      <w:divBdr>
        <w:top w:val="none" w:sz="0" w:space="0" w:color="auto"/>
        <w:left w:val="none" w:sz="0" w:space="0" w:color="auto"/>
        <w:bottom w:val="none" w:sz="0" w:space="0" w:color="auto"/>
        <w:right w:val="none" w:sz="0" w:space="0" w:color="auto"/>
      </w:divBdr>
    </w:div>
    <w:div w:id="508376618">
      <w:bodyDiv w:val="1"/>
      <w:marLeft w:val="0"/>
      <w:marRight w:val="0"/>
      <w:marTop w:val="0"/>
      <w:marBottom w:val="0"/>
      <w:divBdr>
        <w:top w:val="none" w:sz="0" w:space="0" w:color="auto"/>
        <w:left w:val="none" w:sz="0" w:space="0" w:color="auto"/>
        <w:bottom w:val="none" w:sz="0" w:space="0" w:color="auto"/>
        <w:right w:val="none" w:sz="0" w:space="0" w:color="auto"/>
      </w:divBdr>
      <w:divsChild>
        <w:div w:id="510680197">
          <w:marLeft w:val="0"/>
          <w:marRight w:val="0"/>
          <w:marTop w:val="0"/>
          <w:marBottom w:val="0"/>
          <w:divBdr>
            <w:top w:val="none" w:sz="0" w:space="0" w:color="auto"/>
            <w:left w:val="none" w:sz="0" w:space="0" w:color="auto"/>
            <w:bottom w:val="none" w:sz="0" w:space="0" w:color="auto"/>
            <w:right w:val="none" w:sz="0" w:space="0" w:color="auto"/>
          </w:divBdr>
          <w:divsChild>
            <w:div w:id="475683553">
              <w:marLeft w:val="0"/>
              <w:marRight w:val="0"/>
              <w:marTop w:val="0"/>
              <w:marBottom w:val="0"/>
              <w:divBdr>
                <w:top w:val="none" w:sz="0" w:space="0" w:color="auto"/>
                <w:left w:val="none" w:sz="0" w:space="0" w:color="auto"/>
                <w:bottom w:val="none" w:sz="0" w:space="0" w:color="auto"/>
                <w:right w:val="none" w:sz="0" w:space="0" w:color="auto"/>
              </w:divBdr>
            </w:div>
          </w:divsChild>
        </w:div>
        <w:div w:id="879242017">
          <w:marLeft w:val="0"/>
          <w:marRight w:val="0"/>
          <w:marTop w:val="0"/>
          <w:marBottom w:val="0"/>
          <w:divBdr>
            <w:top w:val="none" w:sz="0" w:space="0" w:color="auto"/>
            <w:left w:val="none" w:sz="0" w:space="0" w:color="auto"/>
            <w:bottom w:val="none" w:sz="0" w:space="0" w:color="auto"/>
            <w:right w:val="none" w:sz="0" w:space="0" w:color="auto"/>
          </w:divBdr>
          <w:divsChild>
            <w:div w:id="889800744">
              <w:marLeft w:val="0"/>
              <w:marRight w:val="0"/>
              <w:marTop w:val="0"/>
              <w:marBottom w:val="0"/>
              <w:divBdr>
                <w:top w:val="none" w:sz="0" w:space="0" w:color="auto"/>
                <w:left w:val="none" w:sz="0" w:space="0" w:color="auto"/>
                <w:bottom w:val="none" w:sz="0" w:space="0" w:color="auto"/>
                <w:right w:val="none" w:sz="0" w:space="0" w:color="auto"/>
              </w:divBdr>
            </w:div>
          </w:divsChild>
        </w:div>
        <w:div w:id="1258365445">
          <w:marLeft w:val="0"/>
          <w:marRight w:val="0"/>
          <w:marTop w:val="0"/>
          <w:marBottom w:val="0"/>
          <w:divBdr>
            <w:top w:val="none" w:sz="0" w:space="0" w:color="auto"/>
            <w:left w:val="none" w:sz="0" w:space="0" w:color="auto"/>
            <w:bottom w:val="none" w:sz="0" w:space="0" w:color="auto"/>
            <w:right w:val="none" w:sz="0" w:space="0" w:color="auto"/>
          </w:divBdr>
        </w:div>
        <w:div w:id="1846240756">
          <w:marLeft w:val="0"/>
          <w:marRight w:val="0"/>
          <w:marTop w:val="0"/>
          <w:marBottom w:val="0"/>
          <w:divBdr>
            <w:top w:val="none" w:sz="0" w:space="0" w:color="auto"/>
            <w:left w:val="none" w:sz="0" w:space="0" w:color="auto"/>
            <w:bottom w:val="none" w:sz="0" w:space="0" w:color="auto"/>
            <w:right w:val="none" w:sz="0" w:space="0" w:color="auto"/>
          </w:divBdr>
          <w:divsChild>
            <w:div w:id="2063283176">
              <w:marLeft w:val="0"/>
              <w:marRight w:val="0"/>
              <w:marTop w:val="0"/>
              <w:marBottom w:val="0"/>
              <w:divBdr>
                <w:top w:val="none" w:sz="0" w:space="0" w:color="auto"/>
                <w:left w:val="none" w:sz="0" w:space="0" w:color="auto"/>
                <w:bottom w:val="none" w:sz="0" w:space="0" w:color="auto"/>
                <w:right w:val="none" w:sz="0" w:space="0" w:color="auto"/>
              </w:divBdr>
            </w:div>
          </w:divsChild>
        </w:div>
        <w:div w:id="1980458351">
          <w:marLeft w:val="0"/>
          <w:marRight w:val="0"/>
          <w:marTop w:val="0"/>
          <w:marBottom w:val="0"/>
          <w:divBdr>
            <w:top w:val="none" w:sz="0" w:space="0" w:color="auto"/>
            <w:left w:val="none" w:sz="0" w:space="0" w:color="auto"/>
            <w:bottom w:val="none" w:sz="0" w:space="0" w:color="auto"/>
            <w:right w:val="none" w:sz="0" w:space="0" w:color="auto"/>
          </w:divBdr>
        </w:div>
        <w:div w:id="2015571087">
          <w:marLeft w:val="0"/>
          <w:marRight w:val="0"/>
          <w:marTop w:val="0"/>
          <w:marBottom w:val="0"/>
          <w:divBdr>
            <w:top w:val="none" w:sz="0" w:space="0" w:color="auto"/>
            <w:left w:val="none" w:sz="0" w:space="0" w:color="auto"/>
            <w:bottom w:val="none" w:sz="0" w:space="0" w:color="auto"/>
            <w:right w:val="none" w:sz="0" w:space="0" w:color="auto"/>
          </w:divBdr>
        </w:div>
        <w:div w:id="2018728518">
          <w:marLeft w:val="0"/>
          <w:marRight w:val="0"/>
          <w:marTop w:val="0"/>
          <w:marBottom w:val="0"/>
          <w:divBdr>
            <w:top w:val="none" w:sz="0" w:space="0" w:color="auto"/>
            <w:left w:val="none" w:sz="0" w:space="0" w:color="auto"/>
            <w:bottom w:val="none" w:sz="0" w:space="0" w:color="auto"/>
            <w:right w:val="none" w:sz="0" w:space="0" w:color="auto"/>
          </w:divBdr>
          <w:divsChild>
            <w:div w:id="2088841773">
              <w:marLeft w:val="0"/>
              <w:marRight w:val="0"/>
              <w:marTop w:val="0"/>
              <w:marBottom w:val="0"/>
              <w:divBdr>
                <w:top w:val="none" w:sz="0" w:space="0" w:color="auto"/>
                <w:left w:val="none" w:sz="0" w:space="0" w:color="auto"/>
                <w:bottom w:val="none" w:sz="0" w:space="0" w:color="auto"/>
                <w:right w:val="none" w:sz="0" w:space="0" w:color="auto"/>
              </w:divBdr>
            </w:div>
          </w:divsChild>
        </w:div>
        <w:div w:id="2064060018">
          <w:marLeft w:val="0"/>
          <w:marRight w:val="0"/>
          <w:marTop w:val="0"/>
          <w:marBottom w:val="0"/>
          <w:divBdr>
            <w:top w:val="none" w:sz="0" w:space="0" w:color="auto"/>
            <w:left w:val="none" w:sz="0" w:space="0" w:color="auto"/>
            <w:bottom w:val="none" w:sz="0" w:space="0" w:color="auto"/>
            <w:right w:val="none" w:sz="0" w:space="0" w:color="auto"/>
          </w:divBdr>
        </w:div>
      </w:divsChild>
    </w:div>
    <w:div w:id="516386283">
      <w:bodyDiv w:val="1"/>
      <w:marLeft w:val="0"/>
      <w:marRight w:val="0"/>
      <w:marTop w:val="0"/>
      <w:marBottom w:val="0"/>
      <w:divBdr>
        <w:top w:val="none" w:sz="0" w:space="0" w:color="auto"/>
        <w:left w:val="none" w:sz="0" w:space="0" w:color="auto"/>
        <w:bottom w:val="none" w:sz="0" w:space="0" w:color="auto"/>
        <w:right w:val="none" w:sz="0" w:space="0" w:color="auto"/>
      </w:divBdr>
    </w:div>
    <w:div w:id="518009854">
      <w:bodyDiv w:val="1"/>
      <w:marLeft w:val="0"/>
      <w:marRight w:val="0"/>
      <w:marTop w:val="0"/>
      <w:marBottom w:val="0"/>
      <w:divBdr>
        <w:top w:val="none" w:sz="0" w:space="0" w:color="auto"/>
        <w:left w:val="none" w:sz="0" w:space="0" w:color="auto"/>
        <w:bottom w:val="none" w:sz="0" w:space="0" w:color="auto"/>
        <w:right w:val="none" w:sz="0" w:space="0" w:color="auto"/>
      </w:divBdr>
    </w:div>
    <w:div w:id="518813351">
      <w:bodyDiv w:val="1"/>
      <w:marLeft w:val="0"/>
      <w:marRight w:val="0"/>
      <w:marTop w:val="0"/>
      <w:marBottom w:val="0"/>
      <w:divBdr>
        <w:top w:val="none" w:sz="0" w:space="0" w:color="auto"/>
        <w:left w:val="none" w:sz="0" w:space="0" w:color="auto"/>
        <w:bottom w:val="none" w:sz="0" w:space="0" w:color="auto"/>
        <w:right w:val="none" w:sz="0" w:space="0" w:color="auto"/>
      </w:divBdr>
    </w:div>
    <w:div w:id="526411041">
      <w:bodyDiv w:val="1"/>
      <w:marLeft w:val="0"/>
      <w:marRight w:val="0"/>
      <w:marTop w:val="0"/>
      <w:marBottom w:val="0"/>
      <w:divBdr>
        <w:top w:val="none" w:sz="0" w:space="0" w:color="auto"/>
        <w:left w:val="none" w:sz="0" w:space="0" w:color="auto"/>
        <w:bottom w:val="none" w:sz="0" w:space="0" w:color="auto"/>
        <w:right w:val="none" w:sz="0" w:space="0" w:color="auto"/>
      </w:divBdr>
      <w:divsChild>
        <w:div w:id="249433902">
          <w:marLeft w:val="0"/>
          <w:marRight w:val="0"/>
          <w:marTop w:val="0"/>
          <w:marBottom w:val="0"/>
          <w:divBdr>
            <w:top w:val="none" w:sz="0" w:space="0" w:color="auto"/>
            <w:left w:val="none" w:sz="0" w:space="0" w:color="auto"/>
            <w:bottom w:val="none" w:sz="0" w:space="0" w:color="auto"/>
            <w:right w:val="none" w:sz="0" w:space="0" w:color="auto"/>
          </w:divBdr>
          <w:divsChild>
            <w:div w:id="1280718188">
              <w:marLeft w:val="0"/>
              <w:marRight w:val="0"/>
              <w:marTop w:val="0"/>
              <w:marBottom w:val="0"/>
              <w:divBdr>
                <w:top w:val="none" w:sz="0" w:space="0" w:color="auto"/>
                <w:left w:val="none" w:sz="0" w:space="0" w:color="auto"/>
                <w:bottom w:val="none" w:sz="0" w:space="0" w:color="auto"/>
                <w:right w:val="none" w:sz="0" w:space="0" w:color="auto"/>
              </w:divBdr>
              <w:divsChild>
                <w:div w:id="41566394">
                  <w:marLeft w:val="0"/>
                  <w:marRight w:val="0"/>
                  <w:marTop w:val="0"/>
                  <w:marBottom w:val="0"/>
                  <w:divBdr>
                    <w:top w:val="none" w:sz="0" w:space="0" w:color="auto"/>
                    <w:left w:val="none" w:sz="0" w:space="0" w:color="auto"/>
                    <w:bottom w:val="none" w:sz="0" w:space="0" w:color="auto"/>
                    <w:right w:val="none" w:sz="0" w:space="0" w:color="auto"/>
                  </w:divBdr>
                  <w:divsChild>
                    <w:div w:id="44539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136069">
              <w:marLeft w:val="0"/>
              <w:marRight w:val="0"/>
              <w:marTop w:val="0"/>
              <w:marBottom w:val="0"/>
              <w:divBdr>
                <w:top w:val="none" w:sz="0" w:space="0" w:color="auto"/>
                <w:left w:val="none" w:sz="0" w:space="0" w:color="auto"/>
                <w:bottom w:val="none" w:sz="0" w:space="0" w:color="auto"/>
                <w:right w:val="none" w:sz="0" w:space="0" w:color="auto"/>
              </w:divBdr>
              <w:divsChild>
                <w:div w:id="807010597">
                  <w:marLeft w:val="0"/>
                  <w:marRight w:val="0"/>
                  <w:marTop w:val="0"/>
                  <w:marBottom w:val="0"/>
                  <w:divBdr>
                    <w:top w:val="none" w:sz="0" w:space="0" w:color="auto"/>
                    <w:left w:val="none" w:sz="0" w:space="0" w:color="auto"/>
                    <w:bottom w:val="none" w:sz="0" w:space="0" w:color="auto"/>
                    <w:right w:val="none" w:sz="0" w:space="0" w:color="auto"/>
                  </w:divBdr>
                  <w:divsChild>
                    <w:div w:id="671763">
                      <w:marLeft w:val="0"/>
                      <w:marRight w:val="0"/>
                      <w:marTop w:val="0"/>
                      <w:marBottom w:val="0"/>
                      <w:divBdr>
                        <w:top w:val="single" w:sz="6" w:space="0" w:color="CFCFCF"/>
                        <w:left w:val="single" w:sz="6" w:space="0" w:color="CFCFCF"/>
                        <w:bottom w:val="single" w:sz="6" w:space="0" w:color="CFCFCF"/>
                        <w:right w:val="single" w:sz="6" w:space="0" w:color="CFCFCF"/>
                      </w:divBdr>
                      <w:divsChild>
                        <w:div w:id="11610399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54826513">
          <w:marLeft w:val="0"/>
          <w:marRight w:val="0"/>
          <w:marTop w:val="0"/>
          <w:marBottom w:val="0"/>
          <w:divBdr>
            <w:top w:val="none" w:sz="0" w:space="0" w:color="auto"/>
            <w:left w:val="none" w:sz="0" w:space="0" w:color="auto"/>
            <w:bottom w:val="none" w:sz="0" w:space="0" w:color="auto"/>
            <w:right w:val="none" w:sz="0" w:space="0" w:color="auto"/>
          </w:divBdr>
          <w:divsChild>
            <w:div w:id="1521894135">
              <w:marLeft w:val="0"/>
              <w:marRight w:val="0"/>
              <w:marTop w:val="0"/>
              <w:marBottom w:val="0"/>
              <w:divBdr>
                <w:top w:val="none" w:sz="0" w:space="0" w:color="auto"/>
                <w:left w:val="none" w:sz="0" w:space="0" w:color="auto"/>
                <w:bottom w:val="none" w:sz="0" w:space="0" w:color="auto"/>
                <w:right w:val="none" w:sz="0" w:space="0" w:color="auto"/>
              </w:divBdr>
              <w:divsChild>
                <w:div w:id="235169461">
                  <w:marLeft w:val="0"/>
                  <w:marRight w:val="0"/>
                  <w:marTop w:val="0"/>
                  <w:marBottom w:val="0"/>
                  <w:divBdr>
                    <w:top w:val="none" w:sz="0" w:space="0" w:color="auto"/>
                    <w:left w:val="none" w:sz="0" w:space="0" w:color="auto"/>
                    <w:bottom w:val="none" w:sz="0" w:space="0" w:color="auto"/>
                    <w:right w:val="none" w:sz="0" w:space="0" w:color="auto"/>
                  </w:divBdr>
                  <w:divsChild>
                    <w:div w:id="102008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59851">
              <w:marLeft w:val="0"/>
              <w:marRight w:val="0"/>
              <w:marTop w:val="0"/>
              <w:marBottom w:val="0"/>
              <w:divBdr>
                <w:top w:val="none" w:sz="0" w:space="0" w:color="auto"/>
                <w:left w:val="none" w:sz="0" w:space="0" w:color="auto"/>
                <w:bottom w:val="none" w:sz="0" w:space="0" w:color="auto"/>
                <w:right w:val="none" w:sz="0" w:space="0" w:color="auto"/>
              </w:divBdr>
              <w:divsChild>
                <w:div w:id="603658015">
                  <w:marLeft w:val="0"/>
                  <w:marRight w:val="0"/>
                  <w:marTop w:val="0"/>
                  <w:marBottom w:val="0"/>
                  <w:divBdr>
                    <w:top w:val="none" w:sz="0" w:space="0" w:color="auto"/>
                    <w:left w:val="none" w:sz="0" w:space="0" w:color="auto"/>
                    <w:bottom w:val="none" w:sz="0" w:space="0" w:color="auto"/>
                    <w:right w:val="none" w:sz="0" w:space="0" w:color="auto"/>
                  </w:divBdr>
                  <w:divsChild>
                    <w:div w:id="1102189730">
                      <w:marLeft w:val="0"/>
                      <w:marRight w:val="0"/>
                      <w:marTop w:val="0"/>
                      <w:marBottom w:val="0"/>
                      <w:divBdr>
                        <w:top w:val="single" w:sz="6" w:space="0" w:color="CFCFCF"/>
                        <w:left w:val="single" w:sz="6" w:space="0" w:color="CFCFCF"/>
                        <w:bottom w:val="single" w:sz="6" w:space="0" w:color="CFCFCF"/>
                        <w:right w:val="single" w:sz="6" w:space="0" w:color="CFCFCF"/>
                      </w:divBdr>
                      <w:divsChild>
                        <w:div w:id="1454356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84391515">
          <w:marLeft w:val="0"/>
          <w:marRight w:val="0"/>
          <w:marTop w:val="0"/>
          <w:marBottom w:val="0"/>
          <w:divBdr>
            <w:top w:val="none" w:sz="0" w:space="0" w:color="auto"/>
            <w:left w:val="none" w:sz="0" w:space="0" w:color="auto"/>
            <w:bottom w:val="none" w:sz="0" w:space="0" w:color="auto"/>
            <w:right w:val="none" w:sz="0" w:space="0" w:color="auto"/>
          </w:divBdr>
          <w:divsChild>
            <w:div w:id="400059870">
              <w:marLeft w:val="0"/>
              <w:marRight w:val="0"/>
              <w:marTop w:val="0"/>
              <w:marBottom w:val="0"/>
              <w:divBdr>
                <w:top w:val="none" w:sz="0" w:space="0" w:color="auto"/>
                <w:left w:val="none" w:sz="0" w:space="0" w:color="auto"/>
                <w:bottom w:val="none" w:sz="0" w:space="0" w:color="auto"/>
                <w:right w:val="none" w:sz="0" w:space="0" w:color="auto"/>
              </w:divBdr>
              <w:divsChild>
                <w:div w:id="1528104390">
                  <w:marLeft w:val="0"/>
                  <w:marRight w:val="0"/>
                  <w:marTop w:val="0"/>
                  <w:marBottom w:val="0"/>
                  <w:divBdr>
                    <w:top w:val="none" w:sz="0" w:space="0" w:color="auto"/>
                    <w:left w:val="none" w:sz="0" w:space="0" w:color="auto"/>
                    <w:bottom w:val="none" w:sz="0" w:space="0" w:color="auto"/>
                    <w:right w:val="none" w:sz="0" w:space="0" w:color="auto"/>
                  </w:divBdr>
                  <w:divsChild>
                    <w:div w:id="19033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928773">
              <w:marLeft w:val="0"/>
              <w:marRight w:val="0"/>
              <w:marTop w:val="0"/>
              <w:marBottom w:val="0"/>
              <w:divBdr>
                <w:top w:val="none" w:sz="0" w:space="0" w:color="auto"/>
                <w:left w:val="none" w:sz="0" w:space="0" w:color="auto"/>
                <w:bottom w:val="none" w:sz="0" w:space="0" w:color="auto"/>
                <w:right w:val="none" w:sz="0" w:space="0" w:color="auto"/>
              </w:divBdr>
              <w:divsChild>
                <w:div w:id="1953660707">
                  <w:marLeft w:val="0"/>
                  <w:marRight w:val="0"/>
                  <w:marTop w:val="0"/>
                  <w:marBottom w:val="0"/>
                  <w:divBdr>
                    <w:top w:val="none" w:sz="0" w:space="0" w:color="auto"/>
                    <w:left w:val="none" w:sz="0" w:space="0" w:color="auto"/>
                    <w:bottom w:val="none" w:sz="0" w:space="0" w:color="auto"/>
                    <w:right w:val="none" w:sz="0" w:space="0" w:color="auto"/>
                  </w:divBdr>
                  <w:divsChild>
                    <w:div w:id="1264531803">
                      <w:marLeft w:val="0"/>
                      <w:marRight w:val="0"/>
                      <w:marTop w:val="0"/>
                      <w:marBottom w:val="0"/>
                      <w:divBdr>
                        <w:top w:val="single" w:sz="6" w:space="0" w:color="CFCFCF"/>
                        <w:left w:val="single" w:sz="6" w:space="0" w:color="CFCFCF"/>
                        <w:bottom w:val="single" w:sz="6" w:space="0" w:color="CFCFCF"/>
                        <w:right w:val="single" w:sz="6" w:space="0" w:color="CFCFCF"/>
                      </w:divBdr>
                      <w:divsChild>
                        <w:div w:id="6591931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11757017">
          <w:marLeft w:val="0"/>
          <w:marRight w:val="0"/>
          <w:marTop w:val="0"/>
          <w:marBottom w:val="0"/>
          <w:divBdr>
            <w:top w:val="none" w:sz="0" w:space="0" w:color="auto"/>
            <w:left w:val="none" w:sz="0" w:space="0" w:color="auto"/>
            <w:bottom w:val="none" w:sz="0" w:space="0" w:color="auto"/>
            <w:right w:val="none" w:sz="0" w:space="0" w:color="auto"/>
          </w:divBdr>
          <w:divsChild>
            <w:div w:id="913930599">
              <w:marLeft w:val="0"/>
              <w:marRight w:val="0"/>
              <w:marTop w:val="0"/>
              <w:marBottom w:val="0"/>
              <w:divBdr>
                <w:top w:val="none" w:sz="0" w:space="0" w:color="auto"/>
                <w:left w:val="none" w:sz="0" w:space="0" w:color="auto"/>
                <w:bottom w:val="none" w:sz="0" w:space="0" w:color="auto"/>
                <w:right w:val="none" w:sz="0" w:space="0" w:color="auto"/>
              </w:divBdr>
              <w:divsChild>
                <w:div w:id="147406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13318">
          <w:marLeft w:val="0"/>
          <w:marRight w:val="0"/>
          <w:marTop w:val="0"/>
          <w:marBottom w:val="0"/>
          <w:divBdr>
            <w:top w:val="none" w:sz="0" w:space="0" w:color="auto"/>
            <w:left w:val="none" w:sz="0" w:space="0" w:color="auto"/>
            <w:bottom w:val="none" w:sz="0" w:space="0" w:color="auto"/>
            <w:right w:val="none" w:sz="0" w:space="0" w:color="auto"/>
          </w:divBdr>
          <w:divsChild>
            <w:div w:id="126432253">
              <w:marLeft w:val="0"/>
              <w:marRight w:val="0"/>
              <w:marTop w:val="0"/>
              <w:marBottom w:val="0"/>
              <w:divBdr>
                <w:top w:val="none" w:sz="0" w:space="0" w:color="auto"/>
                <w:left w:val="none" w:sz="0" w:space="0" w:color="auto"/>
                <w:bottom w:val="none" w:sz="0" w:space="0" w:color="auto"/>
                <w:right w:val="none" w:sz="0" w:space="0" w:color="auto"/>
              </w:divBdr>
              <w:divsChild>
                <w:div w:id="1132749371">
                  <w:marLeft w:val="0"/>
                  <w:marRight w:val="0"/>
                  <w:marTop w:val="0"/>
                  <w:marBottom w:val="0"/>
                  <w:divBdr>
                    <w:top w:val="none" w:sz="0" w:space="0" w:color="auto"/>
                    <w:left w:val="none" w:sz="0" w:space="0" w:color="auto"/>
                    <w:bottom w:val="none" w:sz="0" w:space="0" w:color="auto"/>
                    <w:right w:val="none" w:sz="0" w:space="0" w:color="auto"/>
                  </w:divBdr>
                  <w:divsChild>
                    <w:div w:id="2013869842">
                      <w:marLeft w:val="0"/>
                      <w:marRight w:val="0"/>
                      <w:marTop w:val="0"/>
                      <w:marBottom w:val="0"/>
                      <w:divBdr>
                        <w:top w:val="single" w:sz="6" w:space="0" w:color="CFCFCF"/>
                        <w:left w:val="single" w:sz="6" w:space="0" w:color="CFCFCF"/>
                        <w:bottom w:val="single" w:sz="6" w:space="0" w:color="CFCFCF"/>
                        <w:right w:val="single" w:sz="6" w:space="0" w:color="CFCFCF"/>
                      </w:divBdr>
                      <w:divsChild>
                        <w:div w:id="4392231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52395792">
              <w:marLeft w:val="0"/>
              <w:marRight w:val="0"/>
              <w:marTop w:val="0"/>
              <w:marBottom w:val="0"/>
              <w:divBdr>
                <w:top w:val="none" w:sz="0" w:space="0" w:color="auto"/>
                <w:left w:val="none" w:sz="0" w:space="0" w:color="auto"/>
                <w:bottom w:val="none" w:sz="0" w:space="0" w:color="auto"/>
                <w:right w:val="none" w:sz="0" w:space="0" w:color="auto"/>
              </w:divBdr>
              <w:divsChild>
                <w:div w:id="1467619687">
                  <w:marLeft w:val="0"/>
                  <w:marRight w:val="0"/>
                  <w:marTop w:val="0"/>
                  <w:marBottom w:val="0"/>
                  <w:divBdr>
                    <w:top w:val="none" w:sz="0" w:space="0" w:color="auto"/>
                    <w:left w:val="none" w:sz="0" w:space="0" w:color="auto"/>
                    <w:bottom w:val="none" w:sz="0" w:space="0" w:color="auto"/>
                    <w:right w:val="none" w:sz="0" w:space="0" w:color="auto"/>
                  </w:divBdr>
                  <w:divsChild>
                    <w:div w:id="15010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406614">
          <w:marLeft w:val="0"/>
          <w:marRight w:val="0"/>
          <w:marTop w:val="0"/>
          <w:marBottom w:val="0"/>
          <w:divBdr>
            <w:top w:val="none" w:sz="0" w:space="0" w:color="auto"/>
            <w:left w:val="none" w:sz="0" w:space="0" w:color="auto"/>
            <w:bottom w:val="none" w:sz="0" w:space="0" w:color="auto"/>
            <w:right w:val="none" w:sz="0" w:space="0" w:color="auto"/>
          </w:divBdr>
          <w:divsChild>
            <w:div w:id="1062019445">
              <w:marLeft w:val="0"/>
              <w:marRight w:val="0"/>
              <w:marTop w:val="0"/>
              <w:marBottom w:val="0"/>
              <w:divBdr>
                <w:top w:val="none" w:sz="0" w:space="0" w:color="auto"/>
                <w:left w:val="none" w:sz="0" w:space="0" w:color="auto"/>
                <w:bottom w:val="none" w:sz="0" w:space="0" w:color="auto"/>
                <w:right w:val="none" w:sz="0" w:space="0" w:color="auto"/>
              </w:divBdr>
              <w:divsChild>
                <w:div w:id="302973520">
                  <w:marLeft w:val="0"/>
                  <w:marRight w:val="0"/>
                  <w:marTop w:val="0"/>
                  <w:marBottom w:val="0"/>
                  <w:divBdr>
                    <w:top w:val="none" w:sz="0" w:space="0" w:color="auto"/>
                    <w:left w:val="none" w:sz="0" w:space="0" w:color="auto"/>
                    <w:bottom w:val="none" w:sz="0" w:space="0" w:color="auto"/>
                    <w:right w:val="none" w:sz="0" w:space="0" w:color="auto"/>
                  </w:divBdr>
                  <w:divsChild>
                    <w:div w:id="825517807">
                      <w:marLeft w:val="0"/>
                      <w:marRight w:val="0"/>
                      <w:marTop w:val="0"/>
                      <w:marBottom w:val="0"/>
                      <w:divBdr>
                        <w:top w:val="single" w:sz="6" w:space="0" w:color="CFCFCF"/>
                        <w:left w:val="single" w:sz="6" w:space="0" w:color="CFCFCF"/>
                        <w:bottom w:val="single" w:sz="6" w:space="0" w:color="CFCFCF"/>
                        <w:right w:val="single" w:sz="6" w:space="0" w:color="CFCFCF"/>
                      </w:divBdr>
                      <w:divsChild>
                        <w:div w:id="78696939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381325628">
              <w:marLeft w:val="0"/>
              <w:marRight w:val="0"/>
              <w:marTop w:val="0"/>
              <w:marBottom w:val="0"/>
              <w:divBdr>
                <w:top w:val="none" w:sz="0" w:space="0" w:color="auto"/>
                <w:left w:val="none" w:sz="0" w:space="0" w:color="auto"/>
                <w:bottom w:val="none" w:sz="0" w:space="0" w:color="auto"/>
                <w:right w:val="none" w:sz="0" w:space="0" w:color="auto"/>
              </w:divBdr>
              <w:divsChild>
                <w:div w:id="1793556091">
                  <w:marLeft w:val="0"/>
                  <w:marRight w:val="0"/>
                  <w:marTop w:val="0"/>
                  <w:marBottom w:val="0"/>
                  <w:divBdr>
                    <w:top w:val="none" w:sz="0" w:space="0" w:color="auto"/>
                    <w:left w:val="none" w:sz="0" w:space="0" w:color="auto"/>
                    <w:bottom w:val="none" w:sz="0" w:space="0" w:color="auto"/>
                    <w:right w:val="none" w:sz="0" w:space="0" w:color="auto"/>
                  </w:divBdr>
                  <w:divsChild>
                    <w:div w:id="2160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508740">
          <w:marLeft w:val="0"/>
          <w:marRight w:val="0"/>
          <w:marTop w:val="0"/>
          <w:marBottom w:val="0"/>
          <w:divBdr>
            <w:top w:val="none" w:sz="0" w:space="0" w:color="auto"/>
            <w:left w:val="none" w:sz="0" w:space="0" w:color="auto"/>
            <w:bottom w:val="none" w:sz="0" w:space="0" w:color="auto"/>
            <w:right w:val="none" w:sz="0" w:space="0" w:color="auto"/>
          </w:divBdr>
          <w:divsChild>
            <w:div w:id="123626627">
              <w:marLeft w:val="0"/>
              <w:marRight w:val="0"/>
              <w:marTop w:val="0"/>
              <w:marBottom w:val="0"/>
              <w:divBdr>
                <w:top w:val="none" w:sz="0" w:space="0" w:color="auto"/>
                <w:left w:val="none" w:sz="0" w:space="0" w:color="auto"/>
                <w:bottom w:val="none" w:sz="0" w:space="0" w:color="auto"/>
                <w:right w:val="none" w:sz="0" w:space="0" w:color="auto"/>
              </w:divBdr>
              <w:divsChild>
                <w:div w:id="416903756">
                  <w:marLeft w:val="0"/>
                  <w:marRight w:val="0"/>
                  <w:marTop w:val="0"/>
                  <w:marBottom w:val="0"/>
                  <w:divBdr>
                    <w:top w:val="none" w:sz="0" w:space="0" w:color="auto"/>
                    <w:left w:val="none" w:sz="0" w:space="0" w:color="auto"/>
                    <w:bottom w:val="none" w:sz="0" w:space="0" w:color="auto"/>
                    <w:right w:val="none" w:sz="0" w:space="0" w:color="auto"/>
                  </w:divBdr>
                  <w:divsChild>
                    <w:div w:id="108278745">
                      <w:marLeft w:val="0"/>
                      <w:marRight w:val="0"/>
                      <w:marTop w:val="0"/>
                      <w:marBottom w:val="0"/>
                      <w:divBdr>
                        <w:top w:val="single" w:sz="6" w:space="0" w:color="CFCFCF"/>
                        <w:left w:val="single" w:sz="6" w:space="0" w:color="CFCFCF"/>
                        <w:bottom w:val="single" w:sz="6" w:space="0" w:color="CFCFCF"/>
                        <w:right w:val="single" w:sz="6" w:space="0" w:color="CFCFCF"/>
                      </w:divBdr>
                      <w:divsChild>
                        <w:div w:id="926298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29224301">
          <w:marLeft w:val="0"/>
          <w:marRight w:val="0"/>
          <w:marTop w:val="0"/>
          <w:marBottom w:val="0"/>
          <w:divBdr>
            <w:top w:val="none" w:sz="0" w:space="0" w:color="auto"/>
            <w:left w:val="none" w:sz="0" w:space="0" w:color="auto"/>
            <w:bottom w:val="none" w:sz="0" w:space="0" w:color="auto"/>
            <w:right w:val="none" w:sz="0" w:space="0" w:color="auto"/>
          </w:divBdr>
          <w:divsChild>
            <w:div w:id="327825953">
              <w:marLeft w:val="0"/>
              <w:marRight w:val="0"/>
              <w:marTop w:val="0"/>
              <w:marBottom w:val="0"/>
              <w:divBdr>
                <w:top w:val="none" w:sz="0" w:space="0" w:color="auto"/>
                <w:left w:val="none" w:sz="0" w:space="0" w:color="auto"/>
                <w:bottom w:val="none" w:sz="0" w:space="0" w:color="auto"/>
                <w:right w:val="none" w:sz="0" w:space="0" w:color="auto"/>
              </w:divBdr>
              <w:divsChild>
                <w:div w:id="521748558">
                  <w:marLeft w:val="0"/>
                  <w:marRight w:val="0"/>
                  <w:marTop w:val="0"/>
                  <w:marBottom w:val="0"/>
                  <w:divBdr>
                    <w:top w:val="none" w:sz="0" w:space="0" w:color="auto"/>
                    <w:left w:val="none" w:sz="0" w:space="0" w:color="auto"/>
                    <w:bottom w:val="none" w:sz="0" w:space="0" w:color="auto"/>
                    <w:right w:val="none" w:sz="0" w:space="0" w:color="auto"/>
                  </w:divBdr>
                  <w:divsChild>
                    <w:div w:id="1014383014">
                      <w:marLeft w:val="0"/>
                      <w:marRight w:val="0"/>
                      <w:marTop w:val="0"/>
                      <w:marBottom w:val="0"/>
                      <w:divBdr>
                        <w:top w:val="single" w:sz="6" w:space="0" w:color="CFCFCF"/>
                        <w:left w:val="single" w:sz="6" w:space="0" w:color="CFCFCF"/>
                        <w:bottom w:val="single" w:sz="6" w:space="0" w:color="CFCFCF"/>
                        <w:right w:val="single" w:sz="6" w:space="0" w:color="CFCFCF"/>
                      </w:divBdr>
                      <w:divsChild>
                        <w:div w:id="10590882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55093604">
          <w:marLeft w:val="0"/>
          <w:marRight w:val="0"/>
          <w:marTop w:val="0"/>
          <w:marBottom w:val="0"/>
          <w:divBdr>
            <w:top w:val="none" w:sz="0" w:space="0" w:color="auto"/>
            <w:left w:val="none" w:sz="0" w:space="0" w:color="auto"/>
            <w:bottom w:val="none" w:sz="0" w:space="0" w:color="auto"/>
            <w:right w:val="none" w:sz="0" w:space="0" w:color="auto"/>
          </w:divBdr>
          <w:divsChild>
            <w:div w:id="381252467">
              <w:marLeft w:val="0"/>
              <w:marRight w:val="0"/>
              <w:marTop w:val="0"/>
              <w:marBottom w:val="0"/>
              <w:divBdr>
                <w:top w:val="none" w:sz="0" w:space="0" w:color="auto"/>
                <w:left w:val="none" w:sz="0" w:space="0" w:color="auto"/>
                <w:bottom w:val="none" w:sz="0" w:space="0" w:color="auto"/>
                <w:right w:val="none" w:sz="0" w:space="0" w:color="auto"/>
              </w:divBdr>
              <w:divsChild>
                <w:div w:id="705954019">
                  <w:marLeft w:val="0"/>
                  <w:marRight w:val="0"/>
                  <w:marTop w:val="0"/>
                  <w:marBottom w:val="0"/>
                  <w:divBdr>
                    <w:top w:val="none" w:sz="0" w:space="0" w:color="auto"/>
                    <w:left w:val="none" w:sz="0" w:space="0" w:color="auto"/>
                    <w:bottom w:val="none" w:sz="0" w:space="0" w:color="auto"/>
                    <w:right w:val="none" w:sz="0" w:space="0" w:color="auto"/>
                  </w:divBdr>
                  <w:divsChild>
                    <w:div w:id="986712152">
                      <w:marLeft w:val="0"/>
                      <w:marRight w:val="0"/>
                      <w:marTop w:val="0"/>
                      <w:marBottom w:val="0"/>
                      <w:divBdr>
                        <w:top w:val="single" w:sz="6" w:space="0" w:color="CFCFCF"/>
                        <w:left w:val="single" w:sz="6" w:space="0" w:color="CFCFCF"/>
                        <w:bottom w:val="single" w:sz="6" w:space="0" w:color="CFCFCF"/>
                        <w:right w:val="single" w:sz="6" w:space="0" w:color="CFCFCF"/>
                      </w:divBdr>
                      <w:divsChild>
                        <w:div w:id="2364025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79224032">
          <w:marLeft w:val="0"/>
          <w:marRight w:val="0"/>
          <w:marTop w:val="0"/>
          <w:marBottom w:val="0"/>
          <w:divBdr>
            <w:top w:val="none" w:sz="0" w:space="0" w:color="auto"/>
            <w:left w:val="none" w:sz="0" w:space="0" w:color="auto"/>
            <w:bottom w:val="none" w:sz="0" w:space="0" w:color="auto"/>
            <w:right w:val="none" w:sz="0" w:space="0" w:color="auto"/>
          </w:divBdr>
          <w:divsChild>
            <w:div w:id="1594819075">
              <w:marLeft w:val="0"/>
              <w:marRight w:val="0"/>
              <w:marTop w:val="0"/>
              <w:marBottom w:val="0"/>
              <w:divBdr>
                <w:top w:val="none" w:sz="0" w:space="0" w:color="auto"/>
                <w:left w:val="none" w:sz="0" w:space="0" w:color="auto"/>
                <w:bottom w:val="none" w:sz="0" w:space="0" w:color="auto"/>
                <w:right w:val="none" w:sz="0" w:space="0" w:color="auto"/>
              </w:divBdr>
              <w:divsChild>
                <w:div w:id="1179807444">
                  <w:marLeft w:val="0"/>
                  <w:marRight w:val="0"/>
                  <w:marTop w:val="0"/>
                  <w:marBottom w:val="0"/>
                  <w:divBdr>
                    <w:top w:val="none" w:sz="0" w:space="0" w:color="auto"/>
                    <w:left w:val="none" w:sz="0" w:space="0" w:color="auto"/>
                    <w:bottom w:val="none" w:sz="0" w:space="0" w:color="auto"/>
                    <w:right w:val="none" w:sz="0" w:space="0" w:color="auto"/>
                  </w:divBdr>
                  <w:divsChild>
                    <w:div w:id="1372414020">
                      <w:marLeft w:val="0"/>
                      <w:marRight w:val="0"/>
                      <w:marTop w:val="0"/>
                      <w:marBottom w:val="0"/>
                      <w:divBdr>
                        <w:top w:val="single" w:sz="6" w:space="0" w:color="CFCFCF"/>
                        <w:left w:val="single" w:sz="6" w:space="0" w:color="CFCFCF"/>
                        <w:bottom w:val="single" w:sz="6" w:space="0" w:color="CFCFCF"/>
                        <w:right w:val="single" w:sz="6" w:space="0" w:color="CFCFCF"/>
                      </w:divBdr>
                      <w:divsChild>
                        <w:div w:id="6868292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84452384">
              <w:marLeft w:val="0"/>
              <w:marRight w:val="0"/>
              <w:marTop w:val="0"/>
              <w:marBottom w:val="0"/>
              <w:divBdr>
                <w:top w:val="none" w:sz="0" w:space="0" w:color="auto"/>
                <w:left w:val="none" w:sz="0" w:space="0" w:color="auto"/>
                <w:bottom w:val="none" w:sz="0" w:space="0" w:color="auto"/>
                <w:right w:val="none" w:sz="0" w:space="0" w:color="auto"/>
              </w:divBdr>
              <w:divsChild>
                <w:div w:id="1197891040">
                  <w:marLeft w:val="0"/>
                  <w:marRight w:val="0"/>
                  <w:marTop w:val="0"/>
                  <w:marBottom w:val="0"/>
                  <w:divBdr>
                    <w:top w:val="none" w:sz="0" w:space="0" w:color="auto"/>
                    <w:left w:val="none" w:sz="0" w:space="0" w:color="auto"/>
                    <w:bottom w:val="none" w:sz="0" w:space="0" w:color="auto"/>
                    <w:right w:val="none" w:sz="0" w:space="0" w:color="auto"/>
                  </w:divBdr>
                  <w:divsChild>
                    <w:div w:id="111629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586625">
          <w:marLeft w:val="0"/>
          <w:marRight w:val="0"/>
          <w:marTop w:val="0"/>
          <w:marBottom w:val="0"/>
          <w:divBdr>
            <w:top w:val="none" w:sz="0" w:space="0" w:color="auto"/>
            <w:left w:val="none" w:sz="0" w:space="0" w:color="auto"/>
            <w:bottom w:val="none" w:sz="0" w:space="0" w:color="auto"/>
            <w:right w:val="none" w:sz="0" w:space="0" w:color="auto"/>
          </w:divBdr>
          <w:divsChild>
            <w:div w:id="533814209">
              <w:marLeft w:val="0"/>
              <w:marRight w:val="0"/>
              <w:marTop w:val="0"/>
              <w:marBottom w:val="0"/>
              <w:divBdr>
                <w:top w:val="none" w:sz="0" w:space="0" w:color="auto"/>
                <w:left w:val="none" w:sz="0" w:space="0" w:color="auto"/>
                <w:bottom w:val="none" w:sz="0" w:space="0" w:color="auto"/>
                <w:right w:val="none" w:sz="0" w:space="0" w:color="auto"/>
              </w:divBdr>
              <w:divsChild>
                <w:div w:id="36124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78207">
          <w:marLeft w:val="0"/>
          <w:marRight w:val="0"/>
          <w:marTop w:val="0"/>
          <w:marBottom w:val="0"/>
          <w:divBdr>
            <w:top w:val="none" w:sz="0" w:space="0" w:color="auto"/>
            <w:left w:val="none" w:sz="0" w:space="0" w:color="auto"/>
            <w:bottom w:val="none" w:sz="0" w:space="0" w:color="auto"/>
            <w:right w:val="none" w:sz="0" w:space="0" w:color="auto"/>
          </w:divBdr>
          <w:divsChild>
            <w:div w:id="978651004">
              <w:marLeft w:val="0"/>
              <w:marRight w:val="0"/>
              <w:marTop w:val="0"/>
              <w:marBottom w:val="0"/>
              <w:divBdr>
                <w:top w:val="none" w:sz="0" w:space="0" w:color="auto"/>
                <w:left w:val="none" w:sz="0" w:space="0" w:color="auto"/>
                <w:bottom w:val="none" w:sz="0" w:space="0" w:color="auto"/>
                <w:right w:val="none" w:sz="0" w:space="0" w:color="auto"/>
              </w:divBdr>
              <w:divsChild>
                <w:div w:id="93686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537023">
          <w:marLeft w:val="0"/>
          <w:marRight w:val="0"/>
          <w:marTop w:val="0"/>
          <w:marBottom w:val="0"/>
          <w:divBdr>
            <w:top w:val="none" w:sz="0" w:space="0" w:color="auto"/>
            <w:left w:val="none" w:sz="0" w:space="0" w:color="auto"/>
            <w:bottom w:val="none" w:sz="0" w:space="0" w:color="auto"/>
            <w:right w:val="none" w:sz="0" w:space="0" w:color="auto"/>
          </w:divBdr>
          <w:divsChild>
            <w:div w:id="1742872953">
              <w:marLeft w:val="0"/>
              <w:marRight w:val="0"/>
              <w:marTop w:val="0"/>
              <w:marBottom w:val="0"/>
              <w:divBdr>
                <w:top w:val="none" w:sz="0" w:space="0" w:color="auto"/>
                <w:left w:val="none" w:sz="0" w:space="0" w:color="auto"/>
                <w:bottom w:val="none" w:sz="0" w:space="0" w:color="auto"/>
                <w:right w:val="none" w:sz="0" w:space="0" w:color="auto"/>
              </w:divBdr>
              <w:divsChild>
                <w:div w:id="1094402218">
                  <w:marLeft w:val="0"/>
                  <w:marRight w:val="0"/>
                  <w:marTop w:val="0"/>
                  <w:marBottom w:val="0"/>
                  <w:divBdr>
                    <w:top w:val="none" w:sz="0" w:space="0" w:color="auto"/>
                    <w:left w:val="none" w:sz="0" w:space="0" w:color="auto"/>
                    <w:bottom w:val="none" w:sz="0" w:space="0" w:color="auto"/>
                    <w:right w:val="none" w:sz="0" w:space="0" w:color="auto"/>
                  </w:divBdr>
                  <w:divsChild>
                    <w:div w:id="1856452870">
                      <w:marLeft w:val="0"/>
                      <w:marRight w:val="0"/>
                      <w:marTop w:val="0"/>
                      <w:marBottom w:val="0"/>
                      <w:divBdr>
                        <w:top w:val="single" w:sz="6" w:space="0" w:color="CFCFCF"/>
                        <w:left w:val="single" w:sz="6" w:space="0" w:color="CFCFCF"/>
                        <w:bottom w:val="single" w:sz="6" w:space="0" w:color="CFCFCF"/>
                        <w:right w:val="single" w:sz="6" w:space="0" w:color="CFCFCF"/>
                      </w:divBdr>
                      <w:divsChild>
                        <w:div w:id="9436550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22246680">
          <w:marLeft w:val="0"/>
          <w:marRight w:val="0"/>
          <w:marTop w:val="0"/>
          <w:marBottom w:val="0"/>
          <w:divBdr>
            <w:top w:val="none" w:sz="0" w:space="0" w:color="auto"/>
            <w:left w:val="none" w:sz="0" w:space="0" w:color="auto"/>
            <w:bottom w:val="none" w:sz="0" w:space="0" w:color="auto"/>
            <w:right w:val="none" w:sz="0" w:space="0" w:color="auto"/>
          </w:divBdr>
          <w:divsChild>
            <w:div w:id="1952976885">
              <w:marLeft w:val="0"/>
              <w:marRight w:val="0"/>
              <w:marTop w:val="0"/>
              <w:marBottom w:val="0"/>
              <w:divBdr>
                <w:top w:val="none" w:sz="0" w:space="0" w:color="auto"/>
                <w:left w:val="none" w:sz="0" w:space="0" w:color="auto"/>
                <w:bottom w:val="none" w:sz="0" w:space="0" w:color="auto"/>
                <w:right w:val="none" w:sz="0" w:space="0" w:color="auto"/>
              </w:divBdr>
              <w:divsChild>
                <w:div w:id="2031368719">
                  <w:marLeft w:val="0"/>
                  <w:marRight w:val="0"/>
                  <w:marTop w:val="0"/>
                  <w:marBottom w:val="0"/>
                  <w:divBdr>
                    <w:top w:val="none" w:sz="0" w:space="0" w:color="auto"/>
                    <w:left w:val="none" w:sz="0" w:space="0" w:color="auto"/>
                    <w:bottom w:val="none" w:sz="0" w:space="0" w:color="auto"/>
                    <w:right w:val="none" w:sz="0" w:space="0" w:color="auto"/>
                  </w:divBdr>
                  <w:divsChild>
                    <w:div w:id="1689794784">
                      <w:marLeft w:val="0"/>
                      <w:marRight w:val="0"/>
                      <w:marTop w:val="0"/>
                      <w:marBottom w:val="0"/>
                      <w:divBdr>
                        <w:top w:val="single" w:sz="6" w:space="0" w:color="CFCFCF"/>
                        <w:left w:val="single" w:sz="6" w:space="0" w:color="CFCFCF"/>
                        <w:bottom w:val="single" w:sz="6" w:space="0" w:color="CFCFCF"/>
                        <w:right w:val="single" w:sz="6" w:space="0" w:color="CFCFCF"/>
                      </w:divBdr>
                      <w:divsChild>
                        <w:div w:id="177944685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29987352">
          <w:marLeft w:val="0"/>
          <w:marRight w:val="0"/>
          <w:marTop w:val="0"/>
          <w:marBottom w:val="0"/>
          <w:divBdr>
            <w:top w:val="none" w:sz="0" w:space="0" w:color="auto"/>
            <w:left w:val="none" w:sz="0" w:space="0" w:color="auto"/>
            <w:bottom w:val="none" w:sz="0" w:space="0" w:color="auto"/>
            <w:right w:val="none" w:sz="0" w:space="0" w:color="auto"/>
          </w:divBdr>
          <w:divsChild>
            <w:div w:id="1334381824">
              <w:marLeft w:val="0"/>
              <w:marRight w:val="0"/>
              <w:marTop w:val="0"/>
              <w:marBottom w:val="0"/>
              <w:divBdr>
                <w:top w:val="none" w:sz="0" w:space="0" w:color="auto"/>
                <w:left w:val="none" w:sz="0" w:space="0" w:color="auto"/>
                <w:bottom w:val="none" w:sz="0" w:space="0" w:color="auto"/>
                <w:right w:val="none" w:sz="0" w:space="0" w:color="auto"/>
              </w:divBdr>
              <w:divsChild>
                <w:div w:id="167033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327839">
          <w:marLeft w:val="0"/>
          <w:marRight w:val="0"/>
          <w:marTop w:val="0"/>
          <w:marBottom w:val="0"/>
          <w:divBdr>
            <w:top w:val="none" w:sz="0" w:space="0" w:color="auto"/>
            <w:left w:val="none" w:sz="0" w:space="0" w:color="auto"/>
            <w:bottom w:val="none" w:sz="0" w:space="0" w:color="auto"/>
            <w:right w:val="none" w:sz="0" w:space="0" w:color="auto"/>
          </w:divBdr>
          <w:divsChild>
            <w:div w:id="1639338261">
              <w:marLeft w:val="0"/>
              <w:marRight w:val="0"/>
              <w:marTop w:val="0"/>
              <w:marBottom w:val="0"/>
              <w:divBdr>
                <w:top w:val="none" w:sz="0" w:space="0" w:color="auto"/>
                <w:left w:val="none" w:sz="0" w:space="0" w:color="auto"/>
                <w:bottom w:val="none" w:sz="0" w:space="0" w:color="auto"/>
                <w:right w:val="none" w:sz="0" w:space="0" w:color="auto"/>
              </w:divBdr>
              <w:divsChild>
                <w:div w:id="180388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52283">
          <w:marLeft w:val="0"/>
          <w:marRight w:val="0"/>
          <w:marTop w:val="0"/>
          <w:marBottom w:val="0"/>
          <w:divBdr>
            <w:top w:val="none" w:sz="0" w:space="0" w:color="auto"/>
            <w:left w:val="none" w:sz="0" w:space="0" w:color="auto"/>
            <w:bottom w:val="none" w:sz="0" w:space="0" w:color="auto"/>
            <w:right w:val="none" w:sz="0" w:space="0" w:color="auto"/>
          </w:divBdr>
          <w:divsChild>
            <w:div w:id="1935824540">
              <w:marLeft w:val="0"/>
              <w:marRight w:val="0"/>
              <w:marTop w:val="0"/>
              <w:marBottom w:val="0"/>
              <w:divBdr>
                <w:top w:val="none" w:sz="0" w:space="0" w:color="auto"/>
                <w:left w:val="none" w:sz="0" w:space="0" w:color="auto"/>
                <w:bottom w:val="none" w:sz="0" w:space="0" w:color="auto"/>
                <w:right w:val="none" w:sz="0" w:space="0" w:color="auto"/>
              </w:divBdr>
              <w:divsChild>
                <w:div w:id="1629242032">
                  <w:marLeft w:val="0"/>
                  <w:marRight w:val="0"/>
                  <w:marTop w:val="0"/>
                  <w:marBottom w:val="0"/>
                  <w:divBdr>
                    <w:top w:val="none" w:sz="0" w:space="0" w:color="auto"/>
                    <w:left w:val="none" w:sz="0" w:space="0" w:color="auto"/>
                    <w:bottom w:val="none" w:sz="0" w:space="0" w:color="auto"/>
                    <w:right w:val="none" w:sz="0" w:space="0" w:color="auto"/>
                  </w:divBdr>
                  <w:divsChild>
                    <w:div w:id="694041440">
                      <w:marLeft w:val="0"/>
                      <w:marRight w:val="0"/>
                      <w:marTop w:val="0"/>
                      <w:marBottom w:val="0"/>
                      <w:divBdr>
                        <w:top w:val="single" w:sz="6" w:space="0" w:color="CFCFCF"/>
                        <w:left w:val="single" w:sz="6" w:space="0" w:color="CFCFCF"/>
                        <w:bottom w:val="single" w:sz="6" w:space="0" w:color="CFCFCF"/>
                        <w:right w:val="single" w:sz="6" w:space="0" w:color="CFCFCF"/>
                      </w:divBdr>
                      <w:divsChild>
                        <w:div w:id="172964285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82954660">
          <w:marLeft w:val="0"/>
          <w:marRight w:val="0"/>
          <w:marTop w:val="0"/>
          <w:marBottom w:val="0"/>
          <w:divBdr>
            <w:top w:val="none" w:sz="0" w:space="0" w:color="auto"/>
            <w:left w:val="none" w:sz="0" w:space="0" w:color="auto"/>
            <w:bottom w:val="none" w:sz="0" w:space="0" w:color="auto"/>
            <w:right w:val="none" w:sz="0" w:space="0" w:color="auto"/>
          </w:divBdr>
          <w:divsChild>
            <w:div w:id="1735815671">
              <w:marLeft w:val="0"/>
              <w:marRight w:val="0"/>
              <w:marTop w:val="0"/>
              <w:marBottom w:val="0"/>
              <w:divBdr>
                <w:top w:val="none" w:sz="0" w:space="0" w:color="auto"/>
                <w:left w:val="none" w:sz="0" w:space="0" w:color="auto"/>
                <w:bottom w:val="none" w:sz="0" w:space="0" w:color="auto"/>
                <w:right w:val="none" w:sz="0" w:space="0" w:color="auto"/>
              </w:divBdr>
              <w:divsChild>
                <w:div w:id="841429809">
                  <w:marLeft w:val="0"/>
                  <w:marRight w:val="0"/>
                  <w:marTop w:val="0"/>
                  <w:marBottom w:val="0"/>
                  <w:divBdr>
                    <w:top w:val="none" w:sz="0" w:space="0" w:color="auto"/>
                    <w:left w:val="none" w:sz="0" w:space="0" w:color="auto"/>
                    <w:bottom w:val="none" w:sz="0" w:space="0" w:color="auto"/>
                    <w:right w:val="none" w:sz="0" w:space="0" w:color="auto"/>
                  </w:divBdr>
                  <w:divsChild>
                    <w:div w:id="306592717">
                      <w:marLeft w:val="0"/>
                      <w:marRight w:val="0"/>
                      <w:marTop w:val="0"/>
                      <w:marBottom w:val="0"/>
                      <w:divBdr>
                        <w:top w:val="single" w:sz="6" w:space="0" w:color="CFCFCF"/>
                        <w:left w:val="single" w:sz="6" w:space="0" w:color="CFCFCF"/>
                        <w:bottom w:val="single" w:sz="6" w:space="0" w:color="CFCFCF"/>
                        <w:right w:val="single" w:sz="6" w:space="0" w:color="CFCFCF"/>
                      </w:divBdr>
                      <w:divsChild>
                        <w:div w:id="21093493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01039486">
          <w:marLeft w:val="0"/>
          <w:marRight w:val="0"/>
          <w:marTop w:val="0"/>
          <w:marBottom w:val="0"/>
          <w:divBdr>
            <w:top w:val="none" w:sz="0" w:space="0" w:color="auto"/>
            <w:left w:val="none" w:sz="0" w:space="0" w:color="auto"/>
            <w:bottom w:val="none" w:sz="0" w:space="0" w:color="auto"/>
            <w:right w:val="none" w:sz="0" w:space="0" w:color="auto"/>
          </w:divBdr>
          <w:divsChild>
            <w:div w:id="329678749">
              <w:marLeft w:val="0"/>
              <w:marRight w:val="0"/>
              <w:marTop w:val="0"/>
              <w:marBottom w:val="0"/>
              <w:divBdr>
                <w:top w:val="none" w:sz="0" w:space="0" w:color="auto"/>
                <w:left w:val="none" w:sz="0" w:space="0" w:color="auto"/>
                <w:bottom w:val="none" w:sz="0" w:space="0" w:color="auto"/>
                <w:right w:val="none" w:sz="0" w:space="0" w:color="auto"/>
              </w:divBdr>
              <w:divsChild>
                <w:div w:id="46342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067897">
          <w:marLeft w:val="0"/>
          <w:marRight w:val="0"/>
          <w:marTop w:val="0"/>
          <w:marBottom w:val="0"/>
          <w:divBdr>
            <w:top w:val="none" w:sz="0" w:space="0" w:color="auto"/>
            <w:left w:val="none" w:sz="0" w:space="0" w:color="auto"/>
            <w:bottom w:val="none" w:sz="0" w:space="0" w:color="auto"/>
            <w:right w:val="none" w:sz="0" w:space="0" w:color="auto"/>
          </w:divBdr>
          <w:divsChild>
            <w:div w:id="1028261080">
              <w:marLeft w:val="0"/>
              <w:marRight w:val="0"/>
              <w:marTop w:val="0"/>
              <w:marBottom w:val="0"/>
              <w:divBdr>
                <w:top w:val="none" w:sz="0" w:space="0" w:color="auto"/>
                <w:left w:val="none" w:sz="0" w:space="0" w:color="auto"/>
                <w:bottom w:val="none" w:sz="0" w:space="0" w:color="auto"/>
                <w:right w:val="none" w:sz="0" w:space="0" w:color="auto"/>
              </w:divBdr>
              <w:divsChild>
                <w:div w:id="25166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884168">
          <w:marLeft w:val="0"/>
          <w:marRight w:val="0"/>
          <w:marTop w:val="0"/>
          <w:marBottom w:val="0"/>
          <w:divBdr>
            <w:top w:val="none" w:sz="0" w:space="0" w:color="auto"/>
            <w:left w:val="none" w:sz="0" w:space="0" w:color="auto"/>
            <w:bottom w:val="none" w:sz="0" w:space="0" w:color="auto"/>
            <w:right w:val="none" w:sz="0" w:space="0" w:color="auto"/>
          </w:divBdr>
          <w:divsChild>
            <w:div w:id="311638246">
              <w:marLeft w:val="0"/>
              <w:marRight w:val="0"/>
              <w:marTop w:val="0"/>
              <w:marBottom w:val="0"/>
              <w:divBdr>
                <w:top w:val="none" w:sz="0" w:space="0" w:color="auto"/>
                <w:left w:val="none" w:sz="0" w:space="0" w:color="auto"/>
                <w:bottom w:val="none" w:sz="0" w:space="0" w:color="auto"/>
                <w:right w:val="none" w:sz="0" w:space="0" w:color="auto"/>
              </w:divBdr>
              <w:divsChild>
                <w:div w:id="94700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09673">
          <w:marLeft w:val="0"/>
          <w:marRight w:val="0"/>
          <w:marTop w:val="0"/>
          <w:marBottom w:val="0"/>
          <w:divBdr>
            <w:top w:val="none" w:sz="0" w:space="0" w:color="auto"/>
            <w:left w:val="none" w:sz="0" w:space="0" w:color="auto"/>
            <w:bottom w:val="none" w:sz="0" w:space="0" w:color="auto"/>
            <w:right w:val="none" w:sz="0" w:space="0" w:color="auto"/>
          </w:divBdr>
          <w:divsChild>
            <w:div w:id="659582682">
              <w:marLeft w:val="0"/>
              <w:marRight w:val="0"/>
              <w:marTop w:val="0"/>
              <w:marBottom w:val="0"/>
              <w:divBdr>
                <w:top w:val="none" w:sz="0" w:space="0" w:color="auto"/>
                <w:left w:val="none" w:sz="0" w:space="0" w:color="auto"/>
                <w:bottom w:val="none" w:sz="0" w:space="0" w:color="auto"/>
                <w:right w:val="none" w:sz="0" w:space="0" w:color="auto"/>
              </w:divBdr>
              <w:divsChild>
                <w:div w:id="1403792358">
                  <w:marLeft w:val="0"/>
                  <w:marRight w:val="0"/>
                  <w:marTop w:val="0"/>
                  <w:marBottom w:val="0"/>
                  <w:divBdr>
                    <w:top w:val="none" w:sz="0" w:space="0" w:color="auto"/>
                    <w:left w:val="none" w:sz="0" w:space="0" w:color="auto"/>
                    <w:bottom w:val="none" w:sz="0" w:space="0" w:color="auto"/>
                    <w:right w:val="none" w:sz="0" w:space="0" w:color="auto"/>
                  </w:divBdr>
                  <w:divsChild>
                    <w:div w:id="1194922247">
                      <w:marLeft w:val="0"/>
                      <w:marRight w:val="0"/>
                      <w:marTop w:val="0"/>
                      <w:marBottom w:val="0"/>
                      <w:divBdr>
                        <w:top w:val="single" w:sz="6" w:space="0" w:color="CFCFCF"/>
                        <w:left w:val="single" w:sz="6" w:space="0" w:color="CFCFCF"/>
                        <w:bottom w:val="single" w:sz="6" w:space="0" w:color="CFCFCF"/>
                        <w:right w:val="single" w:sz="6" w:space="0" w:color="CFCFCF"/>
                      </w:divBdr>
                      <w:divsChild>
                        <w:div w:id="21333287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82636661">
          <w:marLeft w:val="0"/>
          <w:marRight w:val="0"/>
          <w:marTop w:val="0"/>
          <w:marBottom w:val="0"/>
          <w:divBdr>
            <w:top w:val="none" w:sz="0" w:space="0" w:color="auto"/>
            <w:left w:val="none" w:sz="0" w:space="0" w:color="auto"/>
            <w:bottom w:val="none" w:sz="0" w:space="0" w:color="auto"/>
            <w:right w:val="none" w:sz="0" w:space="0" w:color="auto"/>
          </w:divBdr>
          <w:divsChild>
            <w:div w:id="1081103435">
              <w:marLeft w:val="0"/>
              <w:marRight w:val="0"/>
              <w:marTop w:val="0"/>
              <w:marBottom w:val="0"/>
              <w:divBdr>
                <w:top w:val="none" w:sz="0" w:space="0" w:color="auto"/>
                <w:left w:val="none" w:sz="0" w:space="0" w:color="auto"/>
                <w:bottom w:val="none" w:sz="0" w:space="0" w:color="auto"/>
                <w:right w:val="none" w:sz="0" w:space="0" w:color="auto"/>
              </w:divBdr>
              <w:divsChild>
                <w:div w:id="543251447">
                  <w:marLeft w:val="0"/>
                  <w:marRight w:val="0"/>
                  <w:marTop w:val="0"/>
                  <w:marBottom w:val="0"/>
                  <w:divBdr>
                    <w:top w:val="none" w:sz="0" w:space="0" w:color="auto"/>
                    <w:left w:val="none" w:sz="0" w:space="0" w:color="auto"/>
                    <w:bottom w:val="none" w:sz="0" w:space="0" w:color="auto"/>
                    <w:right w:val="none" w:sz="0" w:space="0" w:color="auto"/>
                  </w:divBdr>
                  <w:divsChild>
                    <w:div w:id="1425683984">
                      <w:marLeft w:val="0"/>
                      <w:marRight w:val="0"/>
                      <w:marTop w:val="0"/>
                      <w:marBottom w:val="0"/>
                      <w:divBdr>
                        <w:top w:val="single" w:sz="6" w:space="0" w:color="CFCFCF"/>
                        <w:left w:val="single" w:sz="6" w:space="0" w:color="CFCFCF"/>
                        <w:bottom w:val="single" w:sz="6" w:space="0" w:color="CFCFCF"/>
                        <w:right w:val="single" w:sz="6" w:space="0" w:color="CFCFCF"/>
                      </w:divBdr>
                      <w:divsChild>
                        <w:div w:id="18699034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51683938">
              <w:marLeft w:val="0"/>
              <w:marRight w:val="0"/>
              <w:marTop w:val="0"/>
              <w:marBottom w:val="0"/>
              <w:divBdr>
                <w:top w:val="none" w:sz="0" w:space="0" w:color="auto"/>
                <w:left w:val="none" w:sz="0" w:space="0" w:color="auto"/>
                <w:bottom w:val="none" w:sz="0" w:space="0" w:color="auto"/>
                <w:right w:val="none" w:sz="0" w:space="0" w:color="auto"/>
              </w:divBdr>
              <w:divsChild>
                <w:div w:id="584415540">
                  <w:marLeft w:val="0"/>
                  <w:marRight w:val="0"/>
                  <w:marTop w:val="0"/>
                  <w:marBottom w:val="0"/>
                  <w:divBdr>
                    <w:top w:val="none" w:sz="0" w:space="0" w:color="auto"/>
                    <w:left w:val="none" w:sz="0" w:space="0" w:color="auto"/>
                    <w:bottom w:val="none" w:sz="0" w:space="0" w:color="auto"/>
                    <w:right w:val="none" w:sz="0" w:space="0" w:color="auto"/>
                  </w:divBdr>
                  <w:divsChild>
                    <w:div w:id="183784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151703">
          <w:marLeft w:val="0"/>
          <w:marRight w:val="0"/>
          <w:marTop w:val="0"/>
          <w:marBottom w:val="0"/>
          <w:divBdr>
            <w:top w:val="none" w:sz="0" w:space="0" w:color="auto"/>
            <w:left w:val="none" w:sz="0" w:space="0" w:color="auto"/>
            <w:bottom w:val="none" w:sz="0" w:space="0" w:color="auto"/>
            <w:right w:val="none" w:sz="0" w:space="0" w:color="auto"/>
          </w:divBdr>
          <w:divsChild>
            <w:div w:id="557127497">
              <w:marLeft w:val="0"/>
              <w:marRight w:val="0"/>
              <w:marTop w:val="0"/>
              <w:marBottom w:val="0"/>
              <w:divBdr>
                <w:top w:val="none" w:sz="0" w:space="0" w:color="auto"/>
                <w:left w:val="none" w:sz="0" w:space="0" w:color="auto"/>
                <w:bottom w:val="none" w:sz="0" w:space="0" w:color="auto"/>
                <w:right w:val="none" w:sz="0" w:space="0" w:color="auto"/>
              </w:divBdr>
              <w:divsChild>
                <w:div w:id="438721506">
                  <w:marLeft w:val="0"/>
                  <w:marRight w:val="0"/>
                  <w:marTop w:val="0"/>
                  <w:marBottom w:val="0"/>
                  <w:divBdr>
                    <w:top w:val="none" w:sz="0" w:space="0" w:color="auto"/>
                    <w:left w:val="none" w:sz="0" w:space="0" w:color="auto"/>
                    <w:bottom w:val="none" w:sz="0" w:space="0" w:color="auto"/>
                    <w:right w:val="none" w:sz="0" w:space="0" w:color="auto"/>
                  </w:divBdr>
                  <w:divsChild>
                    <w:div w:id="654333985">
                      <w:marLeft w:val="0"/>
                      <w:marRight w:val="0"/>
                      <w:marTop w:val="0"/>
                      <w:marBottom w:val="0"/>
                      <w:divBdr>
                        <w:top w:val="single" w:sz="6" w:space="0" w:color="CFCFCF"/>
                        <w:left w:val="single" w:sz="6" w:space="0" w:color="CFCFCF"/>
                        <w:bottom w:val="single" w:sz="6" w:space="0" w:color="CFCFCF"/>
                        <w:right w:val="single" w:sz="6" w:space="0" w:color="CFCFCF"/>
                      </w:divBdr>
                      <w:divsChild>
                        <w:div w:id="82215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59646649">
          <w:marLeft w:val="0"/>
          <w:marRight w:val="0"/>
          <w:marTop w:val="0"/>
          <w:marBottom w:val="0"/>
          <w:divBdr>
            <w:top w:val="none" w:sz="0" w:space="0" w:color="auto"/>
            <w:left w:val="none" w:sz="0" w:space="0" w:color="auto"/>
            <w:bottom w:val="none" w:sz="0" w:space="0" w:color="auto"/>
            <w:right w:val="none" w:sz="0" w:space="0" w:color="auto"/>
          </w:divBdr>
          <w:divsChild>
            <w:div w:id="46150712">
              <w:marLeft w:val="0"/>
              <w:marRight w:val="0"/>
              <w:marTop w:val="0"/>
              <w:marBottom w:val="0"/>
              <w:divBdr>
                <w:top w:val="none" w:sz="0" w:space="0" w:color="auto"/>
                <w:left w:val="none" w:sz="0" w:space="0" w:color="auto"/>
                <w:bottom w:val="none" w:sz="0" w:space="0" w:color="auto"/>
                <w:right w:val="none" w:sz="0" w:space="0" w:color="auto"/>
              </w:divBdr>
              <w:divsChild>
                <w:div w:id="143625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79447">
          <w:marLeft w:val="0"/>
          <w:marRight w:val="0"/>
          <w:marTop w:val="0"/>
          <w:marBottom w:val="0"/>
          <w:divBdr>
            <w:top w:val="none" w:sz="0" w:space="0" w:color="auto"/>
            <w:left w:val="none" w:sz="0" w:space="0" w:color="auto"/>
            <w:bottom w:val="none" w:sz="0" w:space="0" w:color="auto"/>
            <w:right w:val="none" w:sz="0" w:space="0" w:color="auto"/>
          </w:divBdr>
          <w:divsChild>
            <w:div w:id="523255495">
              <w:marLeft w:val="0"/>
              <w:marRight w:val="0"/>
              <w:marTop w:val="0"/>
              <w:marBottom w:val="0"/>
              <w:divBdr>
                <w:top w:val="none" w:sz="0" w:space="0" w:color="auto"/>
                <w:left w:val="none" w:sz="0" w:space="0" w:color="auto"/>
                <w:bottom w:val="none" w:sz="0" w:space="0" w:color="auto"/>
                <w:right w:val="none" w:sz="0" w:space="0" w:color="auto"/>
              </w:divBdr>
              <w:divsChild>
                <w:div w:id="84177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216513">
          <w:marLeft w:val="0"/>
          <w:marRight w:val="0"/>
          <w:marTop w:val="0"/>
          <w:marBottom w:val="0"/>
          <w:divBdr>
            <w:top w:val="none" w:sz="0" w:space="0" w:color="auto"/>
            <w:left w:val="none" w:sz="0" w:space="0" w:color="auto"/>
            <w:bottom w:val="none" w:sz="0" w:space="0" w:color="auto"/>
            <w:right w:val="none" w:sz="0" w:space="0" w:color="auto"/>
          </w:divBdr>
          <w:divsChild>
            <w:div w:id="492645226">
              <w:marLeft w:val="0"/>
              <w:marRight w:val="0"/>
              <w:marTop w:val="0"/>
              <w:marBottom w:val="0"/>
              <w:divBdr>
                <w:top w:val="none" w:sz="0" w:space="0" w:color="auto"/>
                <w:left w:val="none" w:sz="0" w:space="0" w:color="auto"/>
                <w:bottom w:val="none" w:sz="0" w:space="0" w:color="auto"/>
                <w:right w:val="none" w:sz="0" w:space="0" w:color="auto"/>
              </w:divBdr>
              <w:divsChild>
                <w:div w:id="203257695">
                  <w:marLeft w:val="0"/>
                  <w:marRight w:val="0"/>
                  <w:marTop w:val="0"/>
                  <w:marBottom w:val="0"/>
                  <w:divBdr>
                    <w:top w:val="none" w:sz="0" w:space="0" w:color="auto"/>
                    <w:left w:val="none" w:sz="0" w:space="0" w:color="auto"/>
                    <w:bottom w:val="none" w:sz="0" w:space="0" w:color="auto"/>
                    <w:right w:val="none" w:sz="0" w:space="0" w:color="auto"/>
                  </w:divBdr>
                  <w:divsChild>
                    <w:div w:id="149755269">
                      <w:marLeft w:val="0"/>
                      <w:marRight w:val="0"/>
                      <w:marTop w:val="0"/>
                      <w:marBottom w:val="0"/>
                      <w:divBdr>
                        <w:top w:val="single" w:sz="6" w:space="0" w:color="CFCFCF"/>
                        <w:left w:val="single" w:sz="6" w:space="0" w:color="CFCFCF"/>
                        <w:bottom w:val="single" w:sz="6" w:space="0" w:color="CFCFCF"/>
                        <w:right w:val="single" w:sz="6" w:space="0" w:color="CFCFCF"/>
                      </w:divBdr>
                      <w:divsChild>
                        <w:div w:id="8194648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67618836">
              <w:marLeft w:val="0"/>
              <w:marRight w:val="0"/>
              <w:marTop w:val="0"/>
              <w:marBottom w:val="0"/>
              <w:divBdr>
                <w:top w:val="none" w:sz="0" w:space="0" w:color="auto"/>
                <w:left w:val="none" w:sz="0" w:space="0" w:color="auto"/>
                <w:bottom w:val="none" w:sz="0" w:space="0" w:color="auto"/>
                <w:right w:val="none" w:sz="0" w:space="0" w:color="auto"/>
              </w:divBdr>
              <w:divsChild>
                <w:div w:id="965549439">
                  <w:marLeft w:val="0"/>
                  <w:marRight w:val="0"/>
                  <w:marTop w:val="0"/>
                  <w:marBottom w:val="0"/>
                  <w:divBdr>
                    <w:top w:val="none" w:sz="0" w:space="0" w:color="auto"/>
                    <w:left w:val="none" w:sz="0" w:space="0" w:color="auto"/>
                    <w:bottom w:val="none" w:sz="0" w:space="0" w:color="auto"/>
                    <w:right w:val="none" w:sz="0" w:space="0" w:color="auto"/>
                  </w:divBdr>
                  <w:divsChild>
                    <w:div w:id="18953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302882">
          <w:marLeft w:val="0"/>
          <w:marRight w:val="0"/>
          <w:marTop w:val="0"/>
          <w:marBottom w:val="0"/>
          <w:divBdr>
            <w:top w:val="none" w:sz="0" w:space="0" w:color="auto"/>
            <w:left w:val="none" w:sz="0" w:space="0" w:color="auto"/>
            <w:bottom w:val="none" w:sz="0" w:space="0" w:color="auto"/>
            <w:right w:val="none" w:sz="0" w:space="0" w:color="auto"/>
          </w:divBdr>
          <w:divsChild>
            <w:div w:id="1153522304">
              <w:marLeft w:val="0"/>
              <w:marRight w:val="0"/>
              <w:marTop w:val="0"/>
              <w:marBottom w:val="0"/>
              <w:divBdr>
                <w:top w:val="none" w:sz="0" w:space="0" w:color="auto"/>
                <w:left w:val="none" w:sz="0" w:space="0" w:color="auto"/>
                <w:bottom w:val="none" w:sz="0" w:space="0" w:color="auto"/>
                <w:right w:val="none" w:sz="0" w:space="0" w:color="auto"/>
              </w:divBdr>
              <w:divsChild>
                <w:div w:id="185349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788505">
          <w:marLeft w:val="0"/>
          <w:marRight w:val="0"/>
          <w:marTop w:val="0"/>
          <w:marBottom w:val="0"/>
          <w:divBdr>
            <w:top w:val="none" w:sz="0" w:space="0" w:color="auto"/>
            <w:left w:val="none" w:sz="0" w:space="0" w:color="auto"/>
            <w:bottom w:val="none" w:sz="0" w:space="0" w:color="auto"/>
            <w:right w:val="none" w:sz="0" w:space="0" w:color="auto"/>
          </w:divBdr>
          <w:divsChild>
            <w:div w:id="88621147">
              <w:marLeft w:val="0"/>
              <w:marRight w:val="0"/>
              <w:marTop w:val="0"/>
              <w:marBottom w:val="0"/>
              <w:divBdr>
                <w:top w:val="none" w:sz="0" w:space="0" w:color="auto"/>
                <w:left w:val="none" w:sz="0" w:space="0" w:color="auto"/>
                <w:bottom w:val="none" w:sz="0" w:space="0" w:color="auto"/>
                <w:right w:val="none" w:sz="0" w:space="0" w:color="auto"/>
              </w:divBdr>
              <w:divsChild>
                <w:div w:id="402947484">
                  <w:marLeft w:val="0"/>
                  <w:marRight w:val="0"/>
                  <w:marTop w:val="0"/>
                  <w:marBottom w:val="0"/>
                  <w:divBdr>
                    <w:top w:val="none" w:sz="0" w:space="0" w:color="auto"/>
                    <w:left w:val="none" w:sz="0" w:space="0" w:color="auto"/>
                    <w:bottom w:val="none" w:sz="0" w:space="0" w:color="auto"/>
                    <w:right w:val="none" w:sz="0" w:space="0" w:color="auto"/>
                  </w:divBdr>
                  <w:divsChild>
                    <w:div w:id="142253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1393">
              <w:marLeft w:val="0"/>
              <w:marRight w:val="0"/>
              <w:marTop w:val="0"/>
              <w:marBottom w:val="0"/>
              <w:divBdr>
                <w:top w:val="none" w:sz="0" w:space="0" w:color="auto"/>
                <w:left w:val="none" w:sz="0" w:space="0" w:color="auto"/>
                <w:bottom w:val="none" w:sz="0" w:space="0" w:color="auto"/>
                <w:right w:val="none" w:sz="0" w:space="0" w:color="auto"/>
              </w:divBdr>
              <w:divsChild>
                <w:div w:id="749501375">
                  <w:marLeft w:val="0"/>
                  <w:marRight w:val="0"/>
                  <w:marTop w:val="0"/>
                  <w:marBottom w:val="0"/>
                  <w:divBdr>
                    <w:top w:val="none" w:sz="0" w:space="0" w:color="auto"/>
                    <w:left w:val="none" w:sz="0" w:space="0" w:color="auto"/>
                    <w:bottom w:val="none" w:sz="0" w:space="0" w:color="auto"/>
                    <w:right w:val="none" w:sz="0" w:space="0" w:color="auto"/>
                  </w:divBdr>
                  <w:divsChild>
                    <w:div w:id="1529290698">
                      <w:marLeft w:val="0"/>
                      <w:marRight w:val="0"/>
                      <w:marTop w:val="0"/>
                      <w:marBottom w:val="0"/>
                      <w:divBdr>
                        <w:top w:val="single" w:sz="6" w:space="0" w:color="CFCFCF"/>
                        <w:left w:val="single" w:sz="6" w:space="0" w:color="CFCFCF"/>
                        <w:bottom w:val="single" w:sz="6" w:space="0" w:color="CFCFCF"/>
                        <w:right w:val="single" w:sz="6" w:space="0" w:color="CFCFCF"/>
                      </w:divBdr>
                      <w:divsChild>
                        <w:div w:id="4274346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27693332">
          <w:marLeft w:val="0"/>
          <w:marRight w:val="0"/>
          <w:marTop w:val="0"/>
          <w:marBottom w:val="0"/>
          <w:divBdr>
            <w:top w:val="none" w:sz="0" w:space="0" w:color="auto"/>
            <w:left w:val="none" w:sz="0" w:space="0" w:color="auto"/>
            <w:bottom w:val="none" w:sz="0" w:space="0" w:color="auto"/>
            <w:right w:val="none" w:sz="0" w:space="0" w:color="auto"/>
          </w:divBdr>
          <w:divsChild>
            <w:div w:id="438374981">
              <w:marLeft w:val="0"/>
              <w:marRight w:val="0"/>
              <w:marTop w:val="0"/>
              <w:marBottom w:val="0"/>
              <w:divBdr>
                <w:top w:val="none" w:sz="0" w:space="0" w:color="auto"/>
                <w:left w:val="none" w:sz="0" w:space="0" w:color="auto"/>
                <w:bottom w:val="none" w:sz="0" w:space="0" w:color="auto"/>
                <w:right w:val="none" w:sz="0" w:space="0" w:color="auto"/>
              </w:divBdr>
              <w:divsChild>
                <w:div w:id="1104811504">
                  <w:marLeft w:val="0"/>
                  <w:marRight w:val="0"/>
                  <w:marTop w:val="0"/>
                  <w:marBottom w:val="0"/>
                  <w:divBdr>
                    <w:top w:val="none" w:sz="0" w:space="0" w:color="auto"/>
                    <w:left w:val="none" w:sz="0" w:space="0" w:color="auto"/>
                    <w:bottom w:val="none" w:sz="0" w:space="0" w:color="auto"/>
                    <w:right w:val="none" w:sz="0" w:space="0" w:color="auto"/>
                  </w:divBdr>
                  <w:divsChild>
                    <w:div w:id="36268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34600">
              <w:marLeft w:val="0"/>
              <w:marRight w:val="0"/>
              <w:marTop w:val="0"/>
              <w:marBottom w:val="0"/>
              <w:divBdr>
                <w:top w:val="none" w:sz="0" w:space="0" w:color="auto"/>
                <w:left w:val="none" w:sz="0" w:space="0" w:color="auto"/>
                <w:bottom w:val="none" w:sz="0" w:space="0" w:color="auto"/>
                <w:right w:val="none" w:sz="0" w:space="0" w:color="auto"/>
              </w:divBdr>
              <w:divsChild>
                <w:div w:id="1202935983">
                  <w:marLeft w:val="0"/>
                  <w:marRight w:val="0"/>
                  <w:marTop w:val="0"/>
                  <w:marBottom w:val="0"/>
                  <w:divBdr>
                    <w:top w:val="none" w:sz="0" w:space="0" w:color="auto"/>
                    <w:left w:val="none" w:sz="0" w:space="0" w:color="auto"/>
                    <w:bottom w:val="none" w:sz="0" w:space="0" w:color="auto"/>
                    <w:right w:val="none" w:sz="0" w:space="0" w:color="auto"/>
                  </w:divBdr>
                  <w:divsChild>
                    <w:div w:id="351610661">
                      <w:marLeft w:val="0"/>
                      <w:marRight w:val="0"/>
                      <w:marTop w:val="0"/>
                      <w:marBottom w:val="0"/>
                      <w:divBdr>
                        <w:top w:val="single" w:sz="6" w:space="0" w:color="CFCFCF"/>
                        <w:left w:val="single" w:sz="6" w:space="0" w:color="CFCFCF"/>
                        <w:bottom w:val="single" w:sz="6" w:space="0" w:color="CFCFCF"/>
                        <w:right w:val="single" w:sz="6" w:space="0" w:color="CFCFCF"/>
                      </w:divBdr>
                      <w:divsChild>
                        <w:div w:id="10982162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37480059">
          <w:marLeft w:val="0"/>
          <w:marRight w:val="0"/>
          <w:marTop w:val="0"/>
          <w:marBottom w:val="0"/>
          <w:divBdr>
            <w:top w:val="none" w:sz="0" w:space="0" w:color="auto"/>
            <w:left w:val="none" w:sz="0" w:space="0" w:color="auto"/>
            <w:bottom w:val="none" w:sz="0" w:space="0" w:color="auto"/>
            <w:right w:val="none" w:sz="0" w:space="0" w:color="auto"/>
          </w:divBdr>
          <w:divsChild>
            <w:div w:id="379137631">
              <w:marLeft w:val="0"/>
              <w:marRight w:val="0"/>
              <w:marTop w:val="0"/>
              <w:marBottom w:val="0"/>
              <w:divBdr>
                <w:top w:val="none" w:sz="0" w:space="0" w:color="auto"/>
                <w:left w:val="none" w:sz="0" w:space="0" w:color="auto"/>
                <w:bottom w:val="none" w:sz="0" w:space="0" w:color="auto"/>
                <w:right w:val="none" w:sz="0" w:space="0" w:color="auto"/>
              </w:divBdr>
              <w:divsChild>
                <w:div w:id="360398596">
                  <w:marLeft w:val="0"/>
                  <w:marRight w:val="0"/>
                  <w:marTop w:val="0"/>
                  <w:marBottom w:val="0"/>
                  <w:divBdr>
                    <w:top w:val="none" w:sz="0" w:space="0" w:color="auto"/>
                    <w:left w:val="none" w:sz="0" w:space="0" w:color="auto"/>
                    <w:bottom w:val="none" w:sz="0" w:space="0" w:color="auto"/>
                    <w:right w:val="none" w:sz="0" w:space="0" w:color="auto"/>
                  </w:divBdr>
                  <w:divsChild>
                    <w:div w:id="171241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606989">
              <w:marLeft w:val="0"/>
              <w:marRight w:val="0"/>
              <w:marTop w:val="0"/>
              <w:marBottom w:val="0"/>
              <w:divBdr>
                <w:top w:val="none" w:sz="0" w:space="0" w:color="auto"/>
                <w:left w:val="none" w:sz="0" w:space="0" w:color="auto"/>
                <w:bottom w:val="none" w:sz="0" w:space="0" w:color="auto"/>
                <w:right w:val="none" w:sz="0" w:space="0" w:color="auto"/>
              </w:divBdr>
              <w:divsChild>
                <w:div w:id="1653097262">
                  <w:marLeft w:val="0"/>
                  <w:marRight w:val="0"/>
                  <w:marTop w:val="0"/>
                  <w:marBottom w:val="0"/>
                  <w:divBdr>
                    <w:top w:val="none" w:sz="0" w:space="0" w:color="auto"/>
                    <w:left w:val="none" w:sz="0" w:space="0" w:color="auto"/>
                    <w:bottom w:val="none" w:sz="0" w:space="0" w:color="auto"/>
                    <w:right w:val="none" w:sz="0" w:space="0" w:color="auto"/>
                  </w:divBdr>
                  <w:divsChild>
                    <w:div w:id="815950207">
                      <w:marLeft w:val="0"/>
                      <w:marRight w:val="0"/>
                      <w:marTop w:val="0"/>
                      <w:marBottom w:val="0"/>
                      <w:divBdr>
                        <w:top w:val="single" w:sz="6" w:space="0" w:color="CFCFCF"/>
                        <w:left w:val="single" w:sz="6" w:space="0" w:color="CFCFCF"/>
                        <w:bottom w:val="single" w:sz="6" w:space="0" w:color="CFCFCF"/>
                        <w:right w:val="single" w:sz="6" w:space="0" w:color="CFCFCF"/>
                      </w:divBdr>
                      <w:divsChild>
                        <w:div w:id="10154226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28449119">
      <w:bodyDiv w:val="1"/>
      <w:marLeft w:val="0"/>
      <w:marRight w:val="0"/>
      <w:marTop w:val="0"/>
      <w:marBottom w:val="0"/>
      <w:divBdr>
        <w:top w:val="none" w:sz="0" w:space="0" w:color="auto"/>
        <w:left w:val="none" w:sz="0" w:space="0" w:color="auto"/>
        <w:bottom w:val="none" w:sz="0" w:space="0" w:color="auto"/>
        <w:right w:val="none" w:sz="0" w:space="0" w:color="auto"/>
      </w:divBdr>
    </w:div>
    <w:div w:id="532495190">
      <w:bodyDiv w:val="1"/>
      <w:marLeft w:val="0"/>
      <w:marRight w:val="0"/>
      <w:marTop w:val="0"/>
      <w:marBottom w:val="0"/>
      <w:divBdr>
        <w:top w:val="none" w:sz="0" w:space="0" w:color="auto"/>
        <w:left w:val="none" w:sz="0" w:space="0" w:color="auto"/>
        <w:bottom w:val="none" w:sz="0" w:space="0" w:color="auto"/>
        <w:right w:val="none" w:sz="0" w:space="0" w:color="auto"/>
      </w:divBdr>
      <w:divsChild>
        <w:div w:id="52507663">
          <w:marLeft w:val="0"/>
          <w:marRight w:val="0"/>
          <w:marTop w:val="0"/>
          <w:marBottom w:val="0"/>
          <w:divBdr>
            <w:top w:val="none" w:sz="0" w:space="0" w:color="auto"/>
            <w:left w:val="none" w:sz="0" w:space="0" w:color="auto"/>
            <w:bottom w:val="none" w:sz="0" w:space="0" w:color="auto"/>
            <w:right w:val="none" w:sz="0" w:space="0" w:color="auto"/>
          </w:divBdr>
        </w:div>
        <w:div w:id="658313924">
          <w:marLeft w:val="0"/>
          <w:marRight w:val="0"/>
          <w:marTop w:val="0"/>
          <w:marBottom w:val="0"/>
          <w:divBdr>
            <w:top w:val="none" w:sz="0" w:space="0" w:color="auto"/>
            <w:left w:val="none" w:sz="0" w:space="0" w:color="auto"/>
            <w:bottom w:val="none" w:sz="0" w:space="0" w:color="auto"/>
            <w:right w:val="none" w:sz="0" w:space="0" w:color="auto"/>
          </w:divBdr>
        </w:div>
        <w:div w:id="700209059">
          <w:marLeft w:val="0"/>
          <w:marRight w:val="0"/>
          <w:marTop w:val="0"/>
          <w:marBottom w:val="0"/>
          <w:divBdr>
            <w:top w:val="none" w:sz="0" w:space="0" w:color="auto"/>
            <w:left w:val="none" w:sz="0" w:space="0" w:color="auto"/>
            <w:bottom w:val="none" w:sz="0" w:space="0" w:color="auto"/>
            <w:right w:val="none" w:sz="0" w:space="0" w:color="auto"/>
          </w:divBdr>
          <w:divsChild>
            <w:div w:id="1735466467">
              <w:marLeft w:val="0"/>
              <w:marRight w:val="0"/>
              <w:marTop w:val="0"/>
              <w:marBottom w:val="0"/>
              <w:divBdr>
                <w:top w:val="none" w:sz="0" w:space="0" w:color="auto"/>
                <w:left w:val="none" w:sz="0" w:space="0" w:color="auto"/>
                <w:bottom w:val="none" w:sz="0" w:space="0" w:color="auto"/>
                <w:right w:val="none" w:sz="0" w:space="0" w:color="auto"/>
              </w:divBdr>
            </w:div>
          </w:divsChild>
        </w:div>
        <w:div w:id="1281305700">
          <w:marLeft w:val="0"/>
          <w:marRight w:val="0"/>
          <w:marTop w:val="0"/>
          <w:marBottom w:val="0"/>
          <w:divBdr>
            <w:top w:val="none" w:sz="0" w:space="0" w:color="auto"/>
            <w:left w:val="none" w:sz="0" w:space="0" w:color="auto"/>
            <w:bottom w:val="none" w:sz="0" w:space="0" w:color="auto"/>
            <w:right w:val="none" w:sz="0" w:space="0" w:color="auto"/>
          </w:divBdr>
          <w:divsChild>
            <w:div w:id="92001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152926">
      <w:bodyDiv w:val="1"/>
      <w:marLeft w:val="0"/>
      <w:marRight w:val="0"/>
      <w:marTop w:val="0"/>
      <w:marBottom w:val="0"/>
      <w:divBdr>
        <w:top w:val="none" w:sz="0" w:space="0" w:color="auto"/>
        <w:left w:val="none" w:sz="0" w:space="0" w:color="auto"/>
        <w:bottom w:val="none" w:sz="0" w:space="0" w:color="auto"/>
        <w:right w:val="none" w:sz="0" w:space="0" w:color="auto"/>
      </w:divBdr>
      <w:divsChild>
        <w:div w:id="978532895">
          <w:marLeft w:val="0"/>
          <w:marRight w:val="150"/>
          <w:marTop w:val="45"/>
          <w:marBottom w:val="30"/>
          <w:divBdr>
            <w:top w:val="none" w:sz="0" w:space="0" w:color="auto"/>
            <w:left w:val="none" w:sz="0" w:space="0" w:color="auto"/>
            <w:bottom w:val="none" w:sz="0" w:space="0" w:color="auto"/>
            <w:right w:val="none" w:sz="0" w:space="0" w:color="auto"/>
          </w:divBdr>
        </w:div>
      </w:divsChild>
    </w:div>
    <w:div w:id="534201494">
      <w:bodyDiv w:val="1"/>
      <w:marLeft w:val="0"/>
      <w:marRight w:val="0"/>
      <w:marTop w:val="0"/>
      <w:marBottom w:val="0"/>
      <w:divBdr>
        <w:top w:val="none" w:sz="0" w:space="0" w:color="auto"/>
        <w:left w:val="none" w:sz="0" w:space="0" w:color="auto"/>
        <w:bottom w:val="none" w:sz="0" w:space="0" w:color="auto"/>
        <w:right w:val="none" w:sz="0" w:space="0" w:color="auto"/>
      </w:divBdr>
    </w:div>
    <w:div w:id="536747309">
      <w:bodyDiv w:val="1"/>
      <w:marLeft w:val="0"/>
      <w:marRight w:val="0"/>
      <w:marTop w:val="0"/>
      <w:marBottom w:val="0"/>
      <w:divBdr>
        <w:top w:val="none" w:sz="0" w:space="0" w:color="auto"/>
        <w:left w:val="none" w:sz="0" w:space="0" w:color="auto"/>
        <w:bottom w:val="none" w:sz="0" w:space="0" w:color="auto"/>
        <w:right w:val="none" w:sz="0" w:space="0" w:color="auto"/>
      </w:divBdr>
      <w:divsChild>
        <w:div w:id="1168516850">
          <w:marLeft w:val="0"/>
          <w:marRight w:val="150"/>
          <w:marTop w:val="45"/>
          <w:marBottom w:val="30"/>
          <w:divBdr>
            <w:top w:val="none" w:sz="0" w:space="0" w:color="auto"/>
            <w:left w:val="none" w:sz="0" w:space="0" w:color="auto"/>
            <w:bottom w:val="none" w:sz="0" w:space="0" w:color="auto"/>
            <w:right w:val="none" w:sz="0" w:space="0" w:color="auto"/>
          </w:divBdr>
        </w:div>
      </w:divsChild>
    </w:div>
    <w:div w:id="538736346">
      <w:bodyDiv w:val="1"/>
      <w:marLeft w:val="0"/>
      <w:marRight w:val="0"/>
      <w:marTop w:val="0"/>
      <w:marBottom w:val="0"/>
      <w:divBdr>
        <w:top w:val="none" w:sz="0" w:space="0" w:color="auto"/>
        <w:left w:val="none" w:sz="0" w:space="0" w:color="auto"/>
        <w:bottom w:val="none" w:sz="0" w:space="0" w:color="auto"/>
        <w:right w:val="none" w:sz="0" w:space="0" w:color="auto"/>
      </w:divBdr>
    </w:div>
    <w:div w:id="553005996">
      <w:bodyDiv w:val="1"/>
      <w:marLeft w:val="0"/>
      <w:marRight w:val="0"/>
      <w:marTop w:val="0"/>
      <w:marBottom w:val="0"/>
      <w:divBdr>
        <w:top w:val="none" w:sz="0" w:space="0" w:color="auto"/>
        <w:left w:val="none" w:sz="0" w:space="0" w:color="auto"/>
        <w:bottom w:val="none" w:sz="0" w:space="0" w:color="auto"/>
        <w:right w:val="none" w:sz="0" w:space="0" w:color="auto"/>
      </w:divBdr>
    </w:div>
    <w:div w:id="563682243">
      <w:bodyDiv w:val="1"/>
      <w:marLeft w:val="0"/>
      <w:marRight w:val="0"/>
      <w:marTop w:val="0"/>
      <w:marBottom w:val="0"/>
      <w:divBdr>
        <w:top w:val="none" w:sz="0" w:space="0" w:color="auto"/>
        <w:left w:val="none" w:sz="0" w:space="0" w:color="auto"/>
        <w:bottom w:val="none" w:sz="0" w:space="0" w:color="auto"/>
        <w:right w:val="none" w:sz="0" w:space="0" w:color="auto"/>
      </w:divBdr>
    </w:div>
    <w:div w:id="566571754">
      <w:bodyDiv w:val="1"/>
      <w:marLeft w:val="0"/>
      <w:marRight w:val="0"/>
      <w:marTop w:val="0"/>
      <w:marBottom w:val="0"/>
      <w:divBdr>
        <w:top w:val="none" w:sz="0" w:space="0" w:color="auto"/>
        <w:left w:val="none" w:sz="0" w:space="0" w:color="auto"/>
        <w:bottom w:val="none" w:sz="0" w:space="0" w:color="auto"/>
        <w:right w:val="none" w:sz="0" w:space="0" w:color="auto"/>
      </w:divBdr>
    </w:div>
    <w:div w:id="567616896">
      <w:bodyDiv w:val="1"/>
      <w:marLeft w:val="0"/>
      <w:marRight w:val="0"/>
      <w:marTop w:val="0"/>
      <w:marBottom w:val="0"/>
      <w:divBdr>
        <w:top w:val="none" w:sz="0" w:space="0" w:color="auto"/>
        <w:left w:val="none" w:sz="0" w:space="0" w:color="auto"/>
        <w:bottom w:val="none" w:sz="0" w:space="0" w:color="auto"/>
        <w:right w:val="none" w:sz="0" w:space="0" w:color="auto"/>
      </w:divBdr>
    </w:div>
    <w:div w:id="569847724">
      <w:bodyDiv w:val="1"/>
      <w:marLeft w:val="0"/>
      <w:marRight w:val="0"/>
      <w:marTop w:val="0"/>
      <w:marBottom w:val="0"/>
      <w:divBdr>
        <w:top w:val="none" w:sz="0" w:space="0" w:color="auto"/>
        <w:left w:val="none" w:sz="0" w:space="0" w:color="auto"/>
        <w:bottom w:val="none" w:sz="0" w:space="0" w:color="auto"/>
        <w:right w:val="none" w:sz="0" w:space="0" w:color="auto"/>
      </w:divBdr>
      <w:divsChild>
        <w:div w:id="112095967">
          <w:marLeft w:val="0"/>
          <w:marRight w:val="0"/>
          <w:marTop w:val="0"/>
          <w:marBottom w:val="0"/>
          <w:divBdr>
            <w:top w:val="none" w:sz="0" w:space="0" w:color="auto"/>
            <w:left w:val="none" w:sz="0" w:space="0" w:color="auto"/>
            <w:bottom w:val="none" w:sz="0" w:space="0" w:color="auto"/>
            <w:right w:val="none" w:sz="0" w:space="0" w:color="auto"/>
          </w:divBdr>
          <w:divsChild>
            <w:div w:id="629633202">
              <w:marLeft w:val="0"/>
              <w:marRight w:val="0"/>
              <w:marTop w:val="0"/>
              <w:marBottom w:val="0"/>
              <w:divBdr>
                <w:top w:val="none" w:sz="0" w:space="0" w:color="auto"/>
                <w:left w:val="none" w:sz="0" w:space="0" w:color="auto"/>
                <w:bottom w:val="none" w:sz="0" w:space="0" w:color="auto"/>
                <w:right w:val="none" w:sz="0" w:space="0" w:color="auto"/>
              </w:divBdr>
              <w:divsChild>
                <w:div w:id="1560823991">
                  <w:marLeft w:val="0"/>
                  <w:marRight w:val="0"/>
                  <w:marTop w:val="0"/>
                  <w:marBottom w:val="0"/>
                  <w:divBdr>
                    <w:top w:val="none" w:sz="0" w:space="0" w:color="auto"/>
                    <w:left w:val="none" w:sz="0" w:space="0" w:color="auto"/>
                    <w:bottom w:val="none" w:sz="0" w:space="0" w:color="auto"/>
                    <w:right w:val="none" w:sz="0" w:space="0" w:color="auto"/>
                  </w:divBdr>
                  <w:divsChild>
                    <w:div w:id="176229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0170">
              <w:marLeft w:val="0"/>
              <w:marRight w:val="0"/>
              <w:marTop w:val="0"/>
              <w:marBottom w:val="0"/>
              <w:divBdr>
                <w:top w:val="none" w:sz="0" w:space="0" w:color="auto"/>
                <w:left w:val="none" w:sz="0" w:space="0" w:color="auto"/>
                <w:bottom w:val="none" w:sz="0" w:space="0" w:color="auto"/>
                <w:right w:val="none" w:sz="0" w:space="0" w:color="auto"/>
              </w:divBdr>
              <w:divsChild>
                <w:div w:id="1280141447">
                  <w:marLeft w:val="0"/>
                  <w:marRight w:val="0"/>
                  <w:marTop w:val="0"/>
                  <w:marBottom w:val="0"/>
                  <w:divBdr>
                    <w:top w:val="none" w:sz="0" w:space="0" w:color="auto"/>
                    <w:left w:val="none" w:sz="0" w:space="0" w:color="auto"/>
                    <w:bottom w:val="none" w:sz="0" w:space="0" w:color="auto"/>
                    <w:right w:val="none" w:sz="0" w:space="0" w:color="auto"/>
                  </w:divBdr>
                  <w:divsChild>
                    <w:div w:id="2104716481">
                      <w:marLeft w:val="0"/>
                      <w:marRight w:val="0"/>
                      <w:marTop w:val="0"/>
                      <w:marBottom w:val="0"/>
                      <w:divBdr>
                        <w:top w:val="single" w:sz="6" w:space="0" w:color="CFCFCF"/>
                        <w:left w:val="single" w:sz="6" w:space="0" w:color="CFCFCF"/>
                        <w:bottom w:val="single" w:sz="6" w:space="0" w:color="CFCFCF"/>
                        <w:right w:val="single" w:sz="6" w:space="0" w:color="CFCFCF"/>
                      </w:divBdr>
                      <w:divsChild>
                        <w:div w:id="12176212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4570837">
          <w:marLeft w:val="0"/>
          <w:marRight w:val="0"/>
          <w:marTop w:val="0"/>
          <w:marBottom w:val="0"/>
          <w:divBdr>
            <w:top w:val="none" w:sz="0" w:space="0" w:color="auto"/>
            <w:left w:val="none" w:sz="0" w:space="0" w:color="auto"/>
            <w:bottom w:val="none" w:sz="0" w:space="0" w:color="auto"/>
            <w:right w:val="none" w:sz="0" w:space="0" w:color="auto"/>
          </w:divBdr>
          <w:divsChild>
            <w:div w:id="589313081">
              <w:marLeft w:val="0"/>
              <w:marRight w:val="0"/>
              <w:marTop w:val="0"/>
              <w:marBottom w:val="0"/>
              <w:divBdr>
                <w:top w:val="none" w:sz="0" w:space="0" w:color="auto"/>
                <w:left w:val="none" w:sz="0" w:space="0" w:color="auto"/>
                <w:bottom w:val="none" w:sz="0" w:space="0" w:color="auto"/>
                <w:right w:val="none" w:sz="0" w:space="0" w:color="auto"/>
              </w:divBdr>
              <w:divsChild>
                <w:div w:id="556629755">
                  <w:marLeft w:val="0"/>
                  <w:marRight w:val="0"/>
                  <w:marTop w:val="0"/>
                  <w:marBottom w:val="0"/>
                  <w:divBdr>
                    <w:top w:val="none" w:sz="0" w:space="0" w:color="auto"/>
                    <w:left w:val="none" w:sz="0" w:space="0" w:color="auto"/>
                    <w:bottom w:val="none" w:sz="0" w:space="0" w:color="auto"/>
                    <w:right w:val="none" w:sz="0" w:space="0" w:color="auto"/>
                  </w:divBdr>
                  <w:divsChild>
                    <w:div w:id="14640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565489">
              <w:marLeft w:val="0"/>
              <w:marRight w:val="0"/>
              <w:marTop w:val="0"/>
              <w:marBottom w:val="0"/>
              <w:divBdr>
                <w:top w:val="none" w:sz="0" w:space="0" w:color="auto"/>
                <w:left w:val="none" w:sz="0" w:space="0" w:color="auto"/>
                <w:bottom w:val="none" w:sz="0" w:space="0" w:color="auto"/>
                <w:right w:val="none" w:sz="0" w:space="0" w:color="auto"/>
              </w:divBdr>
              <w:divsChild>
                <w:div w:id="1923567607">
                  <w:marLeft w:val="0"/>
                  <w:marRight w:val="0"/>
                  <w:marTop w:val="0"/>
                  <w:marBottom w:val="0"/>
                  <w:divBdr>
                    <w:top w:val="none" w:sz="0" w:space="0" w:color="auto"/>
                    <w:left w:val="none" w:sz="0" w:space="0" w:color="auto"/>
                    <w:bottom w:val="none" w:sz="0" w:space="0" w:color="auto"/>
                    <w:right w:val="none" w:sz="0" w:space="0" w:color="auto"/>
                  </w:divBdr>
                  <w:divsChild>
                    <w:div w:id="859471186">
                      <w:marLeft w:val="0"/>
                      <w:marRight w:val="0"/>
                      <w:marTop w:val="0"/>
                      <w:marBottom w:val="0"/>
                      <w:divBdr>
                        <w:top w:val="single" w:sz="6" w:space="0" w:color="CFCFCF"/>
                        <w:left w:val="single" w:sz="6" w:space="0" w:color="CFCFCF"/>
                        <w:bottom w:val="single" w:sz="6" w:space="0" w:color="CFCFCF"/>
                        <w:right w:val="single" w:sz="6" w:space="0" w:color="CFCFCF"/>
                      </w:divBdr>
                      <w:divsChild>
                        <w:div w:id="82386091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1025088">
          <w:marLeft w:val="0"/>
          <w:marRight w:val="0"/>
          <w:marTop w:val="0"/>
          <w:marBottom w:val="0"/>
          <w:divBdr>
            <w:top w:val="none" w:sz="0" w:space="0" w:color="auto"/>
            <w:left w:val="none" w:sz="0" w:space="0" w:color="auto"/>
            <w:bottom w:val="none" w:sz="0" w:space="0" w:color="auto"/>
            <w:right w:val="none" w:sz="0" w:space="0" w:color="auto"/>
          </w:divBdr>
          <w:divsChild>
            <w:div w:id="973145722">
              <w:marLeft w:val="0"/>
              <w:marRight w:val="0"/>
              <w:marTop w:val="0"/>
              <w:marBottom w:val="0"/>
              <w:divBdr>
                <w:top w:val="none" w:sz="0" w:space="0" w:color="auto"/>
                <w:left w:val="none" w:sz="0" w:space="0" w:color="auto"/>
                <w:bottom w:val="none" w:sz="0" w:space="0" w:color="auto"/>
                <w:right w:val="none" w:sz="0" w:space="0" w:color="auto"/>
              </w:divBdr>
              <w:divsChild>
                <w:div w:id="1811903878">
                  <w:marLeft w:val="0"/>
                  <w:marRight w:val="0"/>
                  <w:marTop w:val="0"/>
                  <w:marBottom w:val="0"/>
                  <w:divBdr>
                    <w:top w:val="none" w:sz="0" w:space="0" w:color="auto"/>
                    <w:left w:val="none" w:sz="0" w:space="0" w:color="auto"/>
                    <w:bottom w:val="none" w:sz="0" w:space="0" w:color="auto"/>
                    <w:right w:val="none" w:sz="0" w:space="0" w:color="auto"/>
                  </w:divBdr>
                  <w:divsChild>
                    <w:div w:id="1838960705">
                      <w:marLeft w:val="0"/>
                      <w:marRight w:val="0"/>
                      <w:marTop w:val="0"/>
                      <w:marBottom w:val="0"/>
                      <w:divBdr>
                        <w:top w:val="single" w:sz="6" w:space="0" w:color="CFCFCF"/>
                        <w:left w:val="single" w:sz="6" w:space="0" w:color="CFCFCF"/>
                        <w:bottom w:val="single" w:sz="6" w:space="0" w:color="CFCFCF"/>
                        <w:right w:val="single" w:sz="6" w:space="0" w:color="CFCFCF"/>
                      </w:divBdr>
                      <w:divsChild>
                        <w:div w:id="1663618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55515047">
              <w:marLeft w:val="0"/>
              <w:marRight w:val="0"/>
              <w:marTop w:val="0"/>
              <w:marBottom w:val="0"/>
              <w:divBdr>
                <w:top w:val="none" w:sz="0" w:space="0" w:color="auto"/>
                <w:left w:val="none" w:sz="0" w:space="0" w:color="auto"/>
                <w:bottom w:val="none" w:sz="0" w:space="0" w:color="auto"/>
                <w:right w:val="none" w:sz="0" w:space="0" w:color="auto"/>
              </w:divBdr>
              <w:divsChild>
                <w:div w:id="17243881">
                  <w:marLeft w:val="0"/>
                  <w:marRight w:val="0"/>
                  <w:marTop w:val="0"/>
                  <w:marBottom w:val="0"/>
                  <w:divBdr>
                    <w:top w:val="none" w:sz="0" w:space="0" w:color="auto"/>
                    <w:left w:val="none" w:sz="0" w:space="0" w:color="auto"/>
                    <w:bottom w:val="none" w:sz="0" w:space="0" w:color="auto"/>
                    <w:right w:val="none" w:sz="0" w:space="0" w:color="auto"/>
                  </w:divBdr>
                  <w:divsChild>
                    <w:div w:id="374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23733">
          <w:marLeft w:val="0"/>
          <w:marRight w:val="0"/>
          <w:marTop w:val="0"/>
          <w:marBottom w:val="0"/>
          <w:divBdr>
            <w:top w:val="none" w:sz="0" w:space="0" w:color="auto"/>
            <w:left w:val="none" w:sz="0" w:space="0" w:color="auto"/>
            <w:bottom w:val="none" w:sz="0" w:space="0" w:color="auto"/>
            <w:right w:val="none" w:sz="0" w:space="0" w:color="auto"/>
          </w:divBdr>
          <w:divsChild>
            <w:div w:id="1634752802">
              <w:marLeft w:val="0"/>
              <w:marRight w:val="0"/>
              <w:marTop w:val="0"/>
              <w:marBottom w:val="0"/>
              <w:divBdr>
                <w:top w:val="none" w:sz="0" w:space="0" w:color="auto"/>
                <w:left w:val="none" w:sz="0" w:space="0" w:color="auto"/>
                <w:bottom w:val="none" w:sz="0" w:space="0" w:color="auto"/>
                <w:right w:val="none" w:sz="0" w:space="0" w:color="auto"/>
              </w:divBdr>
              <w:divsChild>
                <w:div w:id="205345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584246">
          <w:marLeft w:val="0"/>
          <w:marRight w:val="0"/>
          <w:marTop w:val="0"/>
          <w:marBottom w:val="0"/>
          <w:divBdr>
            <w:top w:val="none" w:sz="0" w:space="0" w:color="auto"/>
            <w:left w:val="none" w:sz="0" w:space="0" w:color="auto"/>
            <w:bottom w:val="none" w:sz="0" w:space="0" w:color="auto"/>
            <w:right w:val="none" w:sz="0" w:space="0" w:color="auto"/>
          </w:divBdr>
          <w:divsChild>
            <w:div w:id="554777682">
              <w:marLeft w:val="0"/>
              <w:marRight w:val="0"/>
              <w:marTop w:val="0"/>
              <w:marBottom w:val="0"/>
              <w:divBdr>
                <w:top w:val="none" w:sz="0" w:space="0" w:color="auto"/>
                <w:left w:val="none" w:sz="0" w:space="0" w:color="auto"/>
                <w:bottom w:val="none" w:sz="0" w:space="0" w:color="auto"/>
                <w:right w:val="none" w:sz="0" w:space="0" w:color="auto"/>
              </w:divBdr>
              <w:divsChild>
                <w:div w:id="2128815848">
                  <w:marLeft w:val="0"/>
                  <w:marRight w:val="0"/>
                  <w:marTop w:val="0"/>
                  <w:marBottom w:val="0"/>
                  <w:divBdr>
                    <w:top w:val="none" w:sz="0" w:space="0" w:color="auto"/>
                    <w:left w:val="none" w:sz="0" w:space="0" w:color="auto"/>
                    <w:bottom w:val="none" w:sz="0" w:space="0" w:color="auto"/>
                    <w:right w:val="none" w:sz="0" w:space="0" w:color="auto"/>
                  </w:divBdr>
                  <w:divsChild>
                    <w:div w:id="830945838">
                      <w:marLeft w:val="0"/>
                      <w:marRight w:val="0"/>
                      <w:marTop w:val="0"/>
                      <w:marBottom w:val="0"/>
                      <w:divBdr>
                        <w:top w:val="single" w:sz="6" w:space="0" w:color="CFCFCF"/>
                        <w:left w:val="single" w:sz="6" w:space="0" w:color="CFCFCF"/>
                        <w:bottom w:val="single" w:sz="6" w:space="0" w:color="CFCFCF"/>
                        <w:right w:val="single" w:sz="6" w:space="0" w:color="CFCFCF"/>
                      </w:divBdr>
                      <w:divsChild>
                        <w:div w:id="4663573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42538988">
              <w:marLeft w:val="0"/>
              <w:marRight w:val="0"/>
              <w:marTop w:val="0"/>
              <w:marBottom w:val="0"/>
              <w:divBdr>
                <w:top w:val="none" w:sz="0" w:space="0" w:color="auto"/>
                <w:left w:val="none" w:sz="0" w:space="0" w:color="auto"/>
                <w:bottom w:val="none" w:sz="0" w:space="0" w:color="auto"/>
                <w:right w:val="none" w:sz="0" w:space="0" w:color="auto"/>
              </w:divBdr>
              <w:divsChild>
                <w:div w:id="1997799633">
                  <w:marLeft w:val="0"/>
                  <w:marRight w:val="0"/>
                  <w:marTop w:val="0"/>
                  <w:marBottom w:val="0"/>
                  <w:divBdr>
                    <w:top w:val="none" w:sz="0" w:space="0" w:color="auto"/>
                    <w:left w:val="none" w:sz="0" w:space="0" w:color="auto"/>
                    <w:bottom w:val="none" w:sz="0" w:space="0" w:color="auto"/>
                    <w:right w:val="none" w:sz="0" w:space="0" w:color="auto"/>
                  </w:divBdr>
                  <w:divsChild>
                    <w:div w:id="75768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981366">
          <w:marLeft w:val="0"/>
          <w:marRight w:val="0"/>
          <w:marTop w:val="0"/>
          <w:marBottom w:val="0"/>
          <w:divBdr>
            <w:top w:val="none" w:sz="0" w:space="0" w:color="auto"/>
            <w:left w:val="none" w:sz="0" w:space="0" w:color="auto"/>
            <w:bottom w:val="none" w:sz="0" w:space="0" w:color="auto"/>
            <w:right w:val="none" w:sz="0" w:space="0" w:color="auto"/>
          </w:divBdr>
          <w:divsChild>
            <w:div w:id="937912968">
              <w:marLeft w:val="0"/>
              <w:marRight w:val="0"/>
              <w:marTop w:val="0"/>
              <w:marBottom w:val="0"/>
              <w:divBdr>
                <w:top w:val="none" w:sz="0" w:space="0" w:color="auto"/>
                <w:left w:val="none" w:sz="0" w:space="0" w:color="auto"/>
                <w:bottom w:val="none" w:sz="0" w:space="0" w:color="auto"/>
                <w:right w:val="none" w:sz="0" w:space="0" w:color="auto"/>
              </w:divBdr>
              <w:divsChild>
                <w:div w:id="709109634">
                  <w:marLeft w:val="0"/>
                  <w:marRight w:val="0"/>
                  <w:marTop w:val="0"/>
                  <w:marBottom w:val="0"/>
                  <w:divBdr>
                    <w:top w:val="none" w:sz="0" w:space="0" w:color="auto"/>
                    <w:left w:val="none" w:sz="0" w:space="0" w:color="auto"/>
                    <w:bottom w:val="none" w:sz="0" w:space="0" w:color="auto"/>
                    <w:right w:val="none" w:sz="0" w:space="0" w:color="auto"/>
                  </w:divBdr>
                  <w:divsChild>
                    <w:div w:id="1980449434">
                      <w:marLeft w:val="0"/>
                      <w:marRight w:val="0"/>
                      <w:marTop w:val="0"/>
                      <w:marBottom w:val="0"/>
                      <w:divBdr>
                        <w:top w:val="single" w:sz="6" w:space="0" w:color="CFCFCF"/>
                        <w:left w:val="single" w:sz="6" w:space="0" w:color="CFCFCF"/>
                        <w:bottom w:val="single" w:sz="6" w:space="0" w:color="CFCFCF"/>
                        <w:right w:val="single" w:sz="6" w:space="0" w:color="CFCFCF"/>
                      </w:divBdr>
                      <w:divsChild>
                        <w:div w:id="7562911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72387553">
          <w:marLeft w:val="0"/>
          <w:marRight w:val="0"/>
          <w:marTop w:val="0"/>
          <w:marBottom w:val="0"/>
          <w:divBdr>
            <w:top w:val="none" w:sz="0" w:space="0" w:color="auto"/>
            <w:left w:val="none" w:sz="0" w:space="0" w:color="auto"/>
            <w:bottom w:val="none" w:sz="0" w:space="0" w:color="auto"/>
            <w:right w:val="none" w:sz="0" w:space="0" w:color="auto"/>
          </w:divBdr>
          <w:divsChild>
            <w:div w:id="106854285">
              <w:marLeft w:val="0"/>
              <w:marRight w:val="0"/>
              <w:marTop w:val="0"/>
              <w:marBottom w:val="0"/>
              <w:divBdr>
                <w:top w:val="none" w:sz="0" w:space="0" w:color="auto"/>
                <w:left w:val="none" w:sz="0" w:space="0" w:color="auto"/>
                <w:bottom w:val="none" w:sz="0" w:space="0" w:color="auto"/>
                <w:right w:val="none" w:sz="0" w:space="0" w:color="auto"/>
              </w:divBdr>
              <w:divsChild>
                <w:div w:id="74973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416388">
          <w:marLeft w:val="0"/>
          <w:marRight w:val="0"/>
          <w:marTop w:val="0"/>
          <w:marBottom w:val="0"/>
          <w:divBdr>
            <w:top w:val="none" w:sz="0" w:space="0" w:color="auto"/>
            <w:left w:val="none" w:sz="0" w:space="0" w:color="auto"/>
            <w:bottom w:val="none" w:sz="0" w:space="0" w:color="auto"/>
            <w:right w:val="none" w:sz="0" w:space="0" w:color="auto"/>
          </w:divBdr>
          <w:divsChild>
            <w:div w:id="1479616255">
              <w:marLeft w:val="0"/>
              <w:marRight w:val="0"/>
              <w:marTop w:val="0"/>
              <w:marBottom w:val="0"/>
              <w:divBdr>
                <w:top w:val="none" w:sz="0" w:space="0" w:color="auto"/>
                <w:left w:val="none" w:sz="0" w:space="0" w:color="auto"/>
                <w:bottom w:val="none" w:sz="0" w:space="0" w:color="auto"/>
                <w:right w:val="none" w:sz="0" w:space="0" w:color="auto"/>
              </w:divBdr>
              <w:divsChild>
                <w:div w:id="59487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72394">
          <w:marLeft w:val="0"/>
          <w:marRight w:val="0"/>
          <w:marTop w:val="0"/>
          <w:marBottom w:val="0"/>
          <w:divBdr>
            <w:top w:val="none" w:sz="0" w:space="0" w:color="auto"/>
            <w:left w:val="none" w:sz="0" w:space="0" w:color="auto"/>
            <w:bottom w:val="none" w:sz="0" w:space="0" w:color="auto"/>
            <w:right w:val="none" w:sz="0" w:space="0" w:color="auto"/>
          </w:divBdr>
          <w:divsChild>
            <w:div w:id="87702403">
              <w:marLeft w:val="0"/>
              <w:marRight w:val="0"/>
              <w:marTop w:val="0"/>
              <w:marBottom w:val="0"/>
              <w:divBdr>
                <w:top w:val="none" w:sz="0" w:space="0" w:color="auto"/>
                <w:left w:val="none" w:sz="0" w:space="0" w:color="auto"/>
                <w:bottom w:val="none" w:sz="0" w:space="0" w:color="auto"/>
                <w:right w:val="none" w:sz="0" w:space="0" w:color="auto"/>
              </w:divBdr>
              <w:divsChild>
                <w:div w:id="917056618">
                  <w:marLeft w:val="0"/>
                  <w:marRight w:val="0"/>
                  <w:marTop w:val="0"/>
                  <w:marBottom w:val="0"/>
                  <w:divBdr>
                    <w:top w:val="none" w:sz="0" w:space="0" w:color="auto"/>
                    <w:left w:val="none" w:sz="0" w:space="0" w:color="auto"/>
                    <w:bottom w:val="none" w:sz="0" w:space="0" w:color="auto"/>
                    <w:right w:val="none" w:sz="0" w:space="0" w:color="auto"/>
                  </w:divBdr>
                  <w:divsChild>
                    <w:div w:id="10022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11619">
              <w:marLeft w:val="0"/>
              <w:marRight w:val="0"/>
              <w:marTop w:val="0"/>
              <w:marBottom w:val="0"/>
              <w:divBdr>
                <w:top w:val="none" w:sz="0" w:space="0" w:color="auto"/>
                <w:left w:val="none" w:sz="0" w:space="0" w:color="auto"/>
                <w:bottom w:val="none" w:sz="0" w:space="0" w:color="auto"/>
                <w:right w:val="none" w:sz="0" w:space="0" w:color="auto"/>
              </w:divBdr>
              <w:divsChild>
                <w:div w:id="451095183">
                  <w:marLeft w:val="0"/>
                  <w:marRight w:val="0"/>
                  <w:marTop w:val="0"/>
                  <w:marBottom w:val="0"/>
                  <w:divBdr>
                    <w:top w:val="none" w:sz="0" w:space="0" w:color="auto"/>
                    <w:left w:val="none" w:sz="0" w:space="0" w:color="auto"/>
                    <w:bottom w:val="none" w:sz="0" w:space="0" w:color="auto"/>
                    <w:right w:val="none" w:sz="0" w:space="0" w:color="auto"/>
                  </w:divBdr>
                  <w:divsChild>
                    <w:div w:id="1261373281">
                      <w:marLeft w:val="0"/>
                      <w:marRight w:val="0"/>
                      <w:marTop w:val="0"/>
                      <w:marBottom w:val="0"/>
                      <w:divBdr>
                        <w:top w:val="single" w:sz="6" w:space="0" w:color="CFCFCF"/>
                        <w:left w:val="single" w:sz="6" w:space="0" w:color="CFCFCF"/>
                        <w:bottom w:val="single" w:sz="6" w:space="0" w:color="CFCFCF"/>
                        <w:right w:val="single" w:sz="6" w:space="0" w:color="CFCFCF"/>
                      </w:divBdr>
                      <w:divsChild>
                        <w:div w:id="20129501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83352364">
          <w:marLeft w:val="0"/>
          <w:marRight w:val="0"/>
          <w:marTop w:val="0"/>
          <w:marBottom w:val="0"/>
          <w:divBdr>
            <w:top w:val="none" w:sz="0" w:space="0" w:color="auto"/>
            <w:left w:val="none" w:sz="0" w:space="0" w:color="auto"/>
            <w:bottom w:val="none" w:sz="0" w:space="0" w:color="auto"/>
            <w:right w:val="none" w:sz="0" w:space="0" w:color="auto"/>
          </w:divBdr>
          <w:divsChild>
            <w:div w:id="186868862">
              <w:marLeft w:val="0"/>
              <w:marRight w:val="0"/>
              <w:marTop w:val="0"/>
              <w:marBottom w:val="0"/>
              <w:divBdr>
                <w:top w:val="none" w:sz="0" w:space="0" w:color="auto"/>
                <w:left w:val="none" w:sz="0" w:space="0" w:color="auto"/>
                <w:bottom w:val="none" w:sz="0" w:space="0" w:color="auto"/>
                <w:right w:val="none" w:sz="0" w:space="0" w:color="auto"/>
              </w:divBdr>
              <w:divsChild>
                <w:div w:id="831332444">
                  <w:marLeft w:val="0"/>
                  <w:marRight w:val="0"/>
                  <w:marTop w:val="0"/>
                  <w:marBottom w:val="0"/>
                  <w:divBdr>
                    <w:top w:val="none" w:sz="0" w:space="0" w:color="auto"/>
                    <w:left w:val="none" w:sz="0" w:space="0" w:color="auto"/>
                    <w:bottom w:val="none" w:sz="0" w:space="0" w:color="auto"/>
                    <w:right w:val="none" w:sz="0" w:space="0" w:color="auto"/>
                  </w:divBdr>
                  <w:divsChild>
                    <w:div w:id="1257249488">
                      <w:marLeft w:val="0"/>
                      <w:marRight w:val="0"/>
                      <w:marTop w:val="0"/>
                      <w:marBottom w:val="0"/>
                      <w:divBdr>
                        <w:top w:val="single" w:sz="6" w:space="0" w:color="CFCFCF"/>
                        <w:left w:val="single" w:sz="6" w:space="0" w:color="CFCFCF"/>
                        <w:bottom w:val="single" w:sz="6" w:space="0" w:color="CFCFCF"/>
                        <w:right w:val="single" w:sz="6" w:space="0" w:color="CFCFCF"/>
                      </w:divBdr>
                      <w:divsChild>
                        <w:div w:id="14449628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76673263">
              <w:marLeft w:val="0"/>
              <w:marRight w:val="0"/>
              <w:marTop w:val="0"/>
              <w:marBottom w:val="0"/>
              <w:divBdr>
                <w:top w:val="none" w:sz="0" w:space="0" w:color="auto"/>
                <w:left w:val="none" w:sz="0" w:space="0" w:color="auto"/>
                <w:bottom w:val="none" w:sz="0" w:space="0" w:color="auto"/>
                <w:right w:val="none" w:sz="0" w:space="0" w:color="auto"/>
              </w:divBdr>
              <w:divsChild>
                <w:div w:id="706637910">
                  <w:marLeft w:val="0"/>
                  <w:marRight w:val="0"/>
                  <w:marTop w:val="0"/>
                  <w:marBottom w:val="0"/>
                  <w:divBdr>
                    <w:top w:val="none" w:sz="0" w:space="0" w:color="auto"/>
                    <w:left w:val="none" w:sz="0" w:space="0" w:color="auto"/>
                    <w:bottom w:val="none" w:sz="0" w:space="0" w:color="auto"/>
                    <w:right w:val="none" w:sz="0" w:space="0" w:color="auto"/>
                  </w:divBdr>
                  <w:divsChild>
                    <w:div w:id="154081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168762">
          <w:marLeft w:val="0"/>
          <w:marRight w:val="0"/>
          <w:marTop w:val="0"/>
          <w:marBottom w:val="0"/>
          <w:divBdr>
            <w:top w:val="none" w:sz="0" w:space="0" w:color="auto"/>
            <w:left w:val="none" w:sz="0" w:space="0" w:color="auto"/>
            <w:bottom w:val="none" w:sz="0" w:space="0" w:color="auto"/>
            <w:right w:val="none" w:sz="0" w:space="0" w:color="auto"/>
          </w:divBdr>
          <w:divsChild>
            <w:div w:id="1333221156">
              <w:marLeft w:val="0"/>
              <w:marRight w:val="0"/>
              <w:marTop w:val="0"/>
              <w:marBottom w:val="0"/>
              <w:divBdr>
                <w:top w:val="none" w:sz="0" w:space="0" w:color="auto"/>
                <w:left w:val="none" w:sz="0" w:space="0" w:color="auto"/>
                <w:bottom w:val="none" w:sz="0" w:space="0" w:color="auto"/>
                <w:right w:val="none" w:sz="0" w:space="0" w:color="auto"/>
              </w:divBdr>
              <w:divsChild>
                <w:div w:id="1174339646">
                  <w:marLeft w:val="0"/>
                  <w:marRight w:val="0"/>
                  <w:marTop w:val="0"/>
                  <w:marBottom w:val="0"/>
                  <w:divBdr>
                    <w:top w:val="none" w:sz="0" w:space="0" w:color="auto"/>
                    <w:left w:val="none" w:sz="0" w:space="0" w:color="auto"/>
                    <w:bottom w:val="none" w:sz="0" w:space="0" w:color="auto"/>
                    <w:right w:val="none" w:sz="0" w:space="0" w:color="auto"/>
                  </w:divBdr>
                  <w:divsChild>
                    <w:div w:id="1231959302">
                      <w:marLeft w:val="0"/>
                      <w:marRight w:val="0"/>
                      <w:marTop w:val="0"/>
                      <w:marBottom w:val="0"/>
                      <w:divBdr>
                        <w:top w:val="single" w:sz="6" w:space="0" w:color="CFCFCF"/>
                        <w:left w:val="single" w:sz="6" w:space="0" w:color="CFCFCF"/>
                        <w:bottom w:val="single" w:sz="6" w:space="0" w:color="CFCFCF"/>
                        <w:right w:val="single" w:sz="6" w:space="0" w:color="CFCFCF"/>
                      </w:divBdr>
                      <w:divsChild>
                        <w:div w:id="19372500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74861996">
          <w:marLeft w:val="0"/>
          <w:marRight w:val="0"/>
          <w:marTop w:val="0"/>
          <w:marBottom w:val="0"/>
          <w:divBdr>
            <w:top w:val="none" w:sz="0" w:space="0" w:color="auto"/>
            <w:left w:val="none" w:sz="0" w:space="0" w:color="auto"/>
            <w:bottom w:val="none" w:sz="0" w:space="0" w:color="auto"/>
            <w:right w:val="none" w:sz="0" w:space="0" w:color="auto"/>
          </w:divBdr>
          <w:divsChild>
            <w:div w:id="1125346356">
              <w:marLeft w:val="0"/>
              <w:marRight w:val="0"/>
              <w:marTop w:val="0"/>
              <w:marBottom w:val="0"/>
              <w:divBdr>
                <w:top w:val="none" w:sz="0" w:space="0" w:color="auto"/>
                <w:left w:val="none" w:sz="0" w:space="0" w:color="auto"/>
                <w:bottom w:val="none" w:sz="0" w:space="0" w:color="auto"/>
                <w:right w:val="none" w:sz="0" w:space="0" w:color="auto"/>
              </w:divBdr>
              <w:divsChild>
                <w:div w:id="32005131">
                  <w:marLeft w:val="0"/>
                  <w:marRight w:val="0"/>
                  <w:marTop w:val="0"/>
                  <w:marBottom w:val="0"/>
                  <w:divBdr>
                    <w:top w:val="none" w:sz="0" w:space="0" w:color="auto"/>
                    <w:left w:val="none" w:sz="0" w:space="0" w:color="auto"/>
                    <w:bottom w:val="none" w:sz="0" w:space="0" w:color="auto"/>
                    <w:right w:val="none" w:sz="0" w:space="0" w:color="auto"/>
                  </w:divBdr>
                  <w:divsChild>
                    <w:div w:id="1332223045">
                      <w:marLeft w:val="0"/>
                      <w:marRight w:val="0"/>
                      <w:marTop w:val="0"/>
                      <w:marBottom w:val="0"/>
                      <w:divBdr>
                        <w:top w:val="single" w:sz="6" w:space="0" w:color="CFCFCF"/>
                        <w:left w:val="single" w:sz="6" w:space="0" w:color="CFCFCF"/>
                        <w:bottom w:val="single" w:sz="6" w:space="0" w:color="CFCFCF"/>
                        <w:right w:val="single" w:sz="6" w:space="0" w:color="CFCFCF"/>
                      </w:divBdr>
                      <w:divsChild>
                        <w:div w:id="4909490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72959670">
          <w:marLeft w:val="0"/>
          <w:marRight w:val="0"/>
          <w:marTop w:val="0"/>
          <w:marBottom w:val="0"/>
          <w:divBdr>
            <w:top w:val="none" w:sz="0" w:space="0" w:color="auto"/>
            <w:left w:val="none" w:sz="0" w:space="0" w:color="auto"/>
            <w:bottom w:val="none" w:sz="0" w:space="0" w:color="auto"/>
            <w:right w:val="none" w:sz="0" w:space="0" w:color="auto"/>
          </w:divBdr>
          <w:divsChild>
            <w:div w:id="491991121">
              <w:marLeft w:val="0"/>
              <w:marRight w:val="0"/>
              <w:marTop w:val="0"/>
              <w:marBottom w:val="0"/>
              <w:divBdr>
                <w:top w:val="none" w:sz="0" w:space="0" w:color="auto"/>
                <w:left w:val="none" w:sz="0" w:space="0" w:color="auto"/>
                <w:bottom w:val="none" w:sz="0" w:space="0" w:color="auto"/>
                <w:right w:val="none" w:sz="0" w:space="0" w:color="auto"/>
              </w:divBdr>
              <w:divsChild>
                <w:div w:id="312412692">
                  <w:marLeft w:val="0"/>
                  <w:marRight w:val="0"/>
                  <w:marTop w:val="0"/>
                  <w:marBottom w:val="0"/>
                  <w:divBdr>
                    <w:top w:val="none" w:sz="0" w:space="0" w:color="auto"/>
                    <w:left w:val="none" w:sz="0" w:space="0" w:color="auto"/>
                    <w:bottom w:val="none" w:sz="0" w:space="0" w:color="auto"/>
                    <w:right w:val="none" w:sz="0" w:space="0" w:color="auto"/>
                  </w:divBdr>
                  <w:divsChild>
                    <w:div w:id="143151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52777">
              <w:marLeft w:val="0"/>
              <w:marRight w:val="0"/>
              <w:marTop w:val="0"/>
              <w:marBottom w:val="0"/>
              <w:divBdr>
                <w:top w:val="none" w:sz="0" w:space="0" w:color="auto"/>
                <w:left w:val="none" w:sz="0" w:space="0" w:color="auto"/>
                <w:bottom w:val="none" w:sz="0" w:space="0" w:color="auto"/>
                <w:right w:val="none" w:sz="0" w:space="0" w:color="auto"/>
              </w:divBdr>
              <w:divsChild>
                <w:div w:id="891693072">
                  <w:marLeft w:val="0"/>
                  <w:marRight w:val="0"/>
                  <w:marTop w:val="0"/>
                  <w:marBottom w:val="0"/>
                  <w:divBdr>
                    <w:top w:val="none" w:sz="0" w:space="0" w:color="auto"/>
                    <w:left w:val="none" w:sz="0" w:space="0" w:color="auto"/>
                    <w:bottom w:val="none" w:sz="0" w:space="0" w:color="auto"/>
                    <w:right w:val="none" w:sz="0" w:space="0" w:color="auto"/>
                  </w:divBdr>
                  <w:divsChild>
                    <w:div w:id="668211627">
                      <w:marLeft w:val="0"/>
                      <w:marRight w:val="0"/>
                      <w:marTop w:val="0"/>
                      <w:marBottom w:val="0"/>
                      <w:divBdr>
                        <w:top w:val="single" w:sz="6" w:space="0" w:color="CFCFCF"/>
                        <w:left w:val="single" w:sz="6" w:space="0" w:color="CFCFCF"/>
                        <w:bottom w:val="single" w:sz="6" w:space="0" w:color="CFCFCF"/>
                        <w:right w:val="single" w:sz="6" w:space="0" w:color="CFCFCF"/>
                      </w:divBdr>
                      <w:divsChild>
                        <w:div w:id="18373821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37118284">
          <w:marLeft w:val="0"/>
          <w:marRight w:val="0"/>
          <w:marTop w:val="0"/>
          <w:marBottom w:val="0"/>
          <w:divBdr>
            <w:top w:val="none" w:sz="0" w:space="0" w:color="auto"/>
            <w:left w:val="none" w:sz="0" w:space="0" w:color="auto"/>
            <w:bottom w:val="none" w:sz="0" w:space="0" w:color="auto"/>
            <w:right w:val="none" w:sz="0" w:space="0" w:color="auto"/>
          </w:divBdr>
          <w:divsChild>
            <w:div w:id="486942501">
              <w:marLeft w:val="0"/>
              <w:marRight w:val="0"/>
              <w:marTop w:val="0"/>
              <w:marBottom w:val="0"/>
              <w:divBdr>
                <w:top w:val="none" w:sz="0" w:space="0" w:color="auto"/>
                <w:left w:val="none" w:sz="0" w:space="0" w:color="auto"/>
                <w:bottom w:val="none" w:sz="0" w:space="0" w:color="auto"/>
                <w:right w:val="none" w:sz="0" w:space="0" w:color="auto"/>
              </w:divBdr>
              <w:divsChild>
                <w:div w:id="45698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670526">
          <w:marLeft w:val="0"/>
          <w:marRight w:val="0"/>
          <w:marTop w:val="0"/>
          <w:marBottom w:val="0"/>
          <w:divBdr>
            <w:top w:val="none" w:sz="0" w:space="0" w:color="auto"/>
            <w:left w:val="none" w:sz="0" w:space="0" w:color="auto"/>
            <w:bottom w:val="none" w:sz="0" w:space="0" w:color="auto"/>
            <w:right w:val="none" w:sz="0" w:space="0" w:color="auto"/>
          </w:divBdr>
          <w:divsChild>
            <w:div w:id="44842804">
              <w:marLeft w:val="0"/>
              <w:marRight w:val="0"/>
              <w:marTop w:val="0"/>
              <w:marBottom w:val="0"/>
              <w:divBdr>
                <w:top w:val="none" w:sz="0" w:space="0" w:color="auto"/>
                <w:left w:val="none" w:sz="0" w:space="0" w:color="auto"/>
                <w:bottom w:val="none" w:sz="0" w:space="0" w:color="auto"/>
                <w:right w:val="none" w:sz="0" w:space="0" w:color="auto"/>
              </w:divBdr>
              <w:divsChild>
                <w:div w:id="7517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85673">
          <w:marLeft w:val="0"/>
          <w:marRight w:val="0"/>
          <w:marTop w:val="0"/>
          <w:marBottom w:val="0"/>
          <w:divBdr>
            <w:top w:val="none" w:sz="0" w:space="0" w:color="auto"/>
            <w:left w:val="none" w:sz="0" w:space="0" w:color="auto"/>
            <w:bottom w:val="none" w:sz="0" w:space="0" w:color="auto"/>
            <w:right w:val="none" w:sz="0" w:space="0" w:color="auto"/>
          </w:divBdr>
          <w:divsChild>
            <w:div w:id="83498287">
              <w:marLeft w:val="0"/>
              <w:marRight w:val="0"/>
              <w:marTop w:val="0"/>
              <w:marBottom w:val="0"/>
              <w:divBdr>
                <w:top w:val="none" w:sz="0" w:space="0" w:color="auto"/>
                <w:left w:val="none" w:sz="0" w:space="0" w:color="auto"/>
                <w:bottom w:val="none" w:sz="0" w:space="0" w:color="auto"/>
                <w:right w:val="none" w:sz="0" w:space="0" w:color="auto"/>
              </w:divBdr>
              <w:divsChild>
                <w:div w:id="1052537420">
                  <w:marLeft w:val="0"/>
                  <w:marRight w:val="0"/>
                  <w:marTop w:val="0"/>
                  <w:marBottom w:val="0"/>
                  <w:divBdr>
                    <w:top w:val="none" w:sz="0" w:space="0" w:color="auto"/>
                    <w:left w:val="none" w:sz="0" w:space="0" w:color="auto"/>
                    <w:bottom w:val="none" w:sz="0" w:space="0" w:color="auto"/>
                    <w:right w:val="none" w:sz="0" w:space="0" w:color="auto"/>
                  </w:divBdr>
                  <w:divsChild>
                    <w:div w:id="149791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390260">
              <w:marLeft w:val="0"/>
              <w:marRight w:val="0"/>
              <w:marTop w:val="0"/>
              <w:marBottom w:val="0"/>
              <w:divBdr>
                <w:top w:val="none" w:sz="0" w:space="0" w:color="auto"/>
                <w:left w:val="none" w:sz="0" w:space="0" w:color="auto"/>
                <w:bottom w:val="none" w:sz="0" w:space="0" w:color="auto"/>
                <w:right w:val="none" w:sz="0" w:space="0" w:color="auto"/>
              </w:divBdr>
              <w:divsChild>
                <w:div w:id="1161388071">
                  <w:marLeft w:val="0"/>
                  <w:marRight w:val="0"/>
                  <w:marTop w:val="0"/>
                  <w:marBottom w:val="0"/>
                  <w:divBdr>
                    <w:top w:val="none" w:sz="0" w:space="0" w:color="auto"/>
                    <w:left w:val="none" w:sz="0" w:space="0" w:color="auto"/>
                    <w:bottom w:val="none" w:sz="0" w:space="0" w:color="auto"/>
                    <w:right w:val="none" w:sz="0" w:space="0" w:color="auto"/>
                  </w:divBdr>
                  <w:divsChild>
                    <w:div w:id="914169339">
                      <w:marLeft w:val="0"/>
                      <w:marRight w:val="0"/>
                      <w:marTop w:val="0"/>
                      <w:marBottom w:val="0"/>
                      <w:divBdr>
                        <w:top w:val="single" w:sz="6" w:space="0" w:color="CFCFCF"/>
                        <w:left w:val="single" w:sz="6" w:space="0" w:color="CFCFCF"/>
                        <w:bottom w:val="single" w:sz="6" w:space="0" w:color="CFCFCF"/>
                        <w:right w:val="single" w:sz="6" w:space="0" w:color="CFCFCF"/>
                      </w:divBdr>
                      <w:divsChild>
                        <w:div w:id="5338125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37401577">
          <w:marLeft w:val="0"/>
          <w:marRight w:val="0"/>
          <w:marTop w:val="0"/>
          <w:marBottom w:val="0"/>
          <w:divBdr>
            <w:top w:val="none" w:sz="0" w:space="0" w:color="auto"/>
            <w:left w:val="none" w:sz="0" w:space="0" w:color="auto"/>
            <w:bottom w:val="none" w:sz="0" w:space="0" w:color="auto"/>
            <w:right w:val="none" w:sz="0" w:space="0" w:color="auto"/>
          </w:divBdr>
          <w:divsChild>
            <w:div w:id="6643050">
              <w:marLeft w:val="0"/>
              <w:marRight w:val="0"/>
              <w:marTop w:val="0"/>
              <w:marBottom w:val="0"/>
              <w:divBdr>
                <w:top w:val="none" w:sz="0" w:space="0" w:color="auto"/>
                <w:left w:val="none" w:sz="0" w:space="0" w:color="auto"/>
                <w:bottom w:val="none" w:sz="0" w:space="0" w:color="auto"/>
                <w:right w:val="none" w:sz="0" w:space="0" w:color="auto"/>
              </w:divBdr>
              <w:divsChild>
                <w:div w:id="435567013">
                  <w:marLeft w:val="0"/>
                  <w:marRight w:val="0"/>
                  <w:marTop w:val="0"/>
                  <w:marBottom w:val="0"/>
                  <w:divBdr>
                    <w:top w:val="none" w:sz="0" w:space="0" w:color="auto"/>
                    <w:left w:val="none" w:sz="0" w:space="0" w:color="auto"/>
                    <w:bottom w:val="none" w:sz="0" w:space="0" w:color="auto"/>
                    <w:right w:val="none" w:sz="0" w:space="0" w:color="auto"/>
                  </w:divBdr>
                  <w:divsChild>
                    <w:div w:id="140549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992412">
              <w:marLeft w:val="0"/>
              <w:marRight w:val="0"/>
              <w:marTop w:val="0"/>
              <w:marBottom w:val="0"/>
              <w:divBdr>
                <w:top w:val="none" w:sz="0" w:space="0" w:color="auto"/>
                <w:left w:val="none" w:sz="0" w:space="0" w:color="auto"/>
                <w:bottom w:val="none" w:sz="0" w:space="0" w:color="auto"/>
                <w:right w:val="none" w:sz="0" w:space="0" w:color="auto"/>
              </w:divBdr>
              <w:divsChild>
                <w:div w:id="378286009">
                  <w:marLeft w:val="0"/>
                  <w:marRight w:val="0"/>
                  <w:marTop w:val="0"/>
                  <w:marBottom w:val="0"/>
                  <w:divBdr>
                    <w:top w:val="none" w:sz="0" w:space="0" w:color="auto"/>
                    <w:left w:val="none" w:sz="0" w:space="0" w:color="auto"/>
                    <w:bottom w:val="none" w:sz="0" w:space="0" w:color="auto"/>
                    <w:right w:val="none" w:sz="0" w:space="0" w:color="auto"/>
                  </w:divBdr>
                  <w:divsChild>
                    <w:div w:id="1421829901">
                      <w:marLeft w:val="0"/>
                      <w:marRight w:val="0"/>
                      <w:marTop w:val="0"/>
                      <w:marBottom w:val="0"/>
                      <w:divBdr>
                        <w:top w:val="single" w:sz="6" w:space="0" w:color="CFCFCF"/>
                        <w:left w:val="single" w:sz="6" w:space="0" w:color="CFCFCF"/>
                        <w:bottom w:val="single" w:sz="6" w:space="0" w:color="CFCFCF"/>
                        <w:right w:val="single" w:sz="6" w:space="0" w:color="CFCFCF"/>
                      </w:divBdr>
                      <w:divsChild>
                        <w:div w:id="170964518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50373502">
          <w:marLeft w:val="0"/>
          <w:marRight w:val="0"/>
          <w:marTop w:val="0"/>
          <w:marBottom w:val="0"/>
          <w:divBdr>
            <w:top w:val="none" w:sz="0" w:space="0" w:color="auto"/>
            <w:left w:val="none" w:sz="0" w:space="0" w:color="auto"/>
            <w:bottom w:val="none" w:sz="0" w:space="0" w:color="auto"/>
            <w:right w:val="none" w:sz="0" w:space="0" w:color="auto"/>
          </w:divBdr>
          <w:divsChild>
            <w:div w:id="1849056885">
              <w:marLeft w:val="0"/>
              <w:marRight w:val="0"/>
              <w:marTop w:val="0"/>
              <w:marBottom w:val="0"/>
              <w:divBdr>
                <w:top w:val="none" w:sz="0" w:space="0" w:color="auto"/>
                <w:left w:val="none" w:sz="0" w:space="0" w:color="auto"/>
                <w:bottom w:val="none" w:sz="0" w:space="0" w:color="auto"/>
                <w:right w:val="none" w:sz="0" w:space="0" w:color="auto"/>
              </w:divBdr>
              <w:divsChild>
                <w:div w:id="129317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212568">
          <w:marLeft w:val="0"/>
          <w:marRight w:val="0"/>
          <w:marTop w:val="0"/>
          <w:marBottom w:val="0"/>
          <w:divBdr>
            <w:top w:val="none" w:sz="0" w:space="0" w:color="auto"/>
            <w:left w:val="none" w:sz="0" w:space="0" w:color="auto"/>
            <w:bottom w:val="none" w:sz="0" w:space="0" w:color="auto"/>
            <w:right w:val="none" w:sz="0" w:space="0" w:color="auto"/>
          </w:divBdr>
          <w:divsChild>
            <w:div w:id="1682510577">
              <w:marLeft w:val="0"/>
              <w:marRight w:val="0"/>
              <w:marTop w:val="0"/>
              <w:marBottom w:val="0"/>
              <w:divBdr>
                <w:top w:val="none" w:sz="0" w:space="0" w:color="auto"/>
                <w:left w:val="none" w:sz="0" w:space="0" w:color="auto"/>
                <w:bottom w:val="none" w:sz="0" w:space="0" w:color="auto"/>
                <w:right w:val="none" w:sz="0" w:space="0" w:color="auto"/>
              </w:divBdr>
              <w:divsChild>
                <w:div w:id="12921338">
                  <w:marLeft w:val="0"/>
                  <w:marRight w:val="0"/>
                  <w:marTop w:val="0"/>
                  <w:marBottom w:val="0"/>
                  <w:divBdr>
                    <w:top w:val="none" w:sz="0" w:space="0" w:color="auto"/>
                    <w:left w:val="none" w:sz="0" w:space="0" w:color="auto"/>
                    <w:bottom w:val="none" w:sz="0" w:space="0" w:color="auto"/>
                    <w:right w:val="none" w:sz="0" w:space="0" w:color="auto"/>
                  </w:divBdr>
                  <w:divsChild>
                    <w:div w:id="1059863983">
                      <w:marLeft w:val="0"/>
                      <w:marRight w:val="0"/>
                      <w:marTop w:val="0"/>
                      <w:marBottom w:val="0"/>
                      <w:divBdr>
                        <w:top w:val="single" w:sz="6" w:space="0" w:color="CFCFCF"/>
                        <w:left w:val="single" w:sz="6" w:space="0" w:color="CFCFCF"/>
                        <w:bottom w:val="single" w:sz="6" w:space="0" w:color="CFCFCF"/>
                        <w:right w:val="single" w:sz="6" w:space="0" w:color="CFCFCF"/>
                      </w:divBdr>
                      <w:divsChild>
                        <w:div w:id="6621250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43691287">
              <w:marLeft w:val="0"/>
              <w:marRight w:val="0"/>
              <w:marTop w:val="0"/>
              <w:marBottom w:val="0"/>
              <w:divBdr>
                <w:top w:val="none" w:sz="0" w:space="0" w:color="auto"/>
                <w:left w:val="none" w:sz="0" w:space="0" w:color="auto"/>
                <w:bottom w:val="none" w:sz="0" w:space="0" w:color="auto"/>
                <w:right w:val="none" w:sz="0" w:space="0" w:color="auto"/>
              </w:divBdr>
              <w:divsChild>
                <w:div w:id="1185750345">
                  <w:marLeft w:val="0"/>
                  <w:marRight w:val="0"/>
                  <w:marTop w:val="0"/>
                  <w:marBottom w:val="0"/>
                  <w:divBdr>
                    <w:top w:val="none" w:sz="0" w:space="0" w:color="auto"/>
                    <w:left w:val="none" w:sz="0" w:space="0" w:color="auto"/>
                    <w:bottom w:val="none" w:sz="0" w:space="0" w:color="auto"/>
                    <w:right w:val="none" w:sz="0" w:space="0" w:color="auto"/>
                  </w:divBdr>
                  <w:divsChild>
                    <w:div w:id="120247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604163">
          <w:marLeft w:val="0"/>
          <w:marRight w:val="0"/>
          <w:marTop w:val="0"/>
          <w:marBottom w:val="0"/>
          <w:divBdr>
            <w:top w:val="none" w:sz="0" w:space="0" w:color="auto"/>
            <w:left w:val="none" w:sz="0" w:space="0" w:color="auto"/>
            <w:bottom w:val="none" w:sz="0" w:space="0" w:color="auto"/>
            <w:right w:val="none" w:sz="0" w:space="0" w:color="auto"/>
          </w:divBdr>
          <w:divsChild>
            <w:div w:id="937449737">
              <w:marLeft w:val="0"/>
              <w:marRight w:val="0"/>
              <w:marTop w:val="0"/>
              <w:marBottom w:val="0"/>
              <w:divBdr>
                <w:top w:val="none" w:sz="0" w:space="0" w:color="auto"/>
                <w:left w:val="none" w:sz="0" w:space="0" w:color="auto"/>
                <w:bottom w:val="none" w:sz="0" w:space="0" w:color="auto"/>
                <w:right w:val="none" w:sz="0" w:space="0" w:color="auto"/>
              </w:divBdr>
              <w:divsChild>
                <w:div w:id="24611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98879">
          <w:marLeft w:val="0"/>
          <w:marRight w:val="0"/>
          <w:marTop w:val="0"/>
          <w:marBottom w:val="0"/>
          <w:divBdr>
            <w:top w:val="none" w:sz="0" w:space="0" w:color="auto"/>
            <w:left w:val="none" w:sz="0" w:space="0" w:color="auto"/>
            <w:bottom w:val="none" w:sz="0" w:space="0" w:color="auto"/>
            <w:right w:val="none" w:sz="0" w:space="0" w:color="auto"/>
          </w:divBdr>
          <w:divsChild>
            <w:div w:id="109327870">
              <w:marLeft w:val="0"/>
              <w:marRight w:val="0"/>
              <w:marTop w:val="0"/>
              <w:marBottom w:val="0"/>
              <w:divBdr>
                <w:top w:val="none" w:sz="0" w:space="0" w:color="auto"/>
                <w:left w:val="none" w:sz="0" w:space="0" w:color="auto"/>
                <w:bottom w:val="none" w:sz="0" w:space="0" w:color="auto"/>
                <w:right w:val="none" w:sz="0" w:space="0" w:color="auto"/>
              </w:divBdr>
              <w:divsChild>
                <w:div w:id="145143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075358">
          <w:marLeft w:val="0"/>
          <w:marRight w:val="0"/>
          <w:marTop w:val="0"/>
          <w:marBottom w:val="0"/>
          <w:divBdr>
            <w:top w:val="none" w:sz="0" w:space="0" w:color="auto"/>
            <w:left w:val="none" w:sz="0" w:space="0" w:color="auto"/>
            <w:bottom w:val="none" w:sz="0" w:space="0" w:color="auto"/>
            <w:right w:val="none" w:sz="0" w:space="0" w:color="auto"/>
          </w:divBdr>
          <w:divsChild>
            <w:div w:id="1069888064">
              <w:marLeft w:val="0"/>
              <w:marRight w:val="0"/>
              <w:marTop w:val="0"/>
              <w:marBottom w:val="0"/>
              <w:divBdr>
                <w:top w:val="none" w:sz="0" w:space="0" w:color="auto"/>
                <w:left w:val="none" w:sz="0" w:space="0" w:color="auto"/>
                <w:bottom w:val="none" w:sz="0" w:space="0" w:color="auto"/>
                <w:right w:val="none" w:sz="0" w:space="0" w:color="auto"/>
              </w:divBdr>
              <w:divsChild>
                <w:div w:id="118760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870017">
          <w:marLeft w:val="0"/>
          <w:marRight w:val="0"/>
          <w:marTop w:val="0"/>
          <w:marBottom w:val="0"/>
          <w:divBdr>
            <w:top w:val="none" w:sz="0" w:space="0" w:color="auto"/>
            <w:left w:val="none" w:sz="0" w:space="0" w:color="auto"/>
            <w:bottom w:val="none" w:sz="0" w:space="0" w:color="auto"/>
            <w:right w:val="none" w:sz="0" w:space="0" w:color="auto"/>
          </w:divBdr>
          <w:divsChild>
            <w:div w:id="856500676">
              <w:marLeft w:val="0"/>
              <w:marRight w:val="0"/>
              <w:marTop w:val="0"/>
              <w:marBottom w:val="0"/>
              <w:divBdr>
                <w:top w:val="none" w:sz="0" w:space="0" w:color="auto"/>
                <w:left w:val="none" w:sz="0" w:space="0" w:color="auto"/>
                <w:bottom w:val="none" w:sz="0" w:space="0" w:color="auto"/>
                <w:right w:val="none" w:sz="0" w:space="0" w:color="auto"/>
              </w:divBdr>
              <w:divsChild>
                <w:div w:id="198280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811807">
          <w:marLeft w:val="0"/>
          <w:marRight w:val="0"/>
          <w:marTop w:val="0"/>
          <w:marBottom w:val="0"/>
          <w:divBdr>
            <w:top w:val="none" w:sz="0" w:space="0" w:color="auto"/>
            <w:left w:val="none" w:sz="0" w:space="0" w:color="auto"/>
            <w:bottom w:val="none" w:sz="0" w:space="0" w:color="auto"/>
            <w:right w:val="none" w:sz="0" w:space="0" w:color="auto"/>
          </w:divBdr>
          <w:divsChild>
            <w:div w:id="1152790124">
              <w:marLeft w:val="0"/>
              <w:marRight w:val="0"/>
              <w:marTop w:val="0"/>
              <w:marBottom w:val="0"/>
              <w:divBdr>
                <w:top w:val="none" w:sz="0" w:space="0" w:color="auto"/>
                <w:left w:val="none" w:sz="0" w:space="0" w:color="auto"/>
                <w:bottom w:val="none" w:sz="0" w:space="0" w:color="auto"/>
                <w:right w:val="none" w:sz="0" w:space="0" w:color="auto"/>
              </w:divBdr>
              <w:divsChild>
                <w:div w:id="1942646046">
                  <w:marLeft w:val="0"/>
                  <w:marRight w:val="0"/>
                  <w:marTop w:val="0"/>
                  <w:marBottom w:val="0"/>
                  <w:divBdr>
                    <w:top w:val="none" w:sz="0" w:space="0" w:color="auto"/>
                    <w:left w:val="none" w:sz="0" w:space="0" w:color="auto"/>
                    <w:bottom w:val="none" w:sz="0" w:space="0" w:color="auto"/>
                    <w:right w:val="none" w:sz="0" w:space="0" w:color="auto"/>
                  </w:divBdr>
                  <w:divsChild>
                    <w:div w:id="337536053">
                      <w:marLeft w:val="0"/>
                      <w:marRight w:val="0"/>
                      <w:marTop w:val="0"/>
                      <w:marBottom w:val="0"/>
                      <w:divBdr>
                        <w:top w:val="single" w:sz="6" w:space="0" w:color="CFCFCF"/>
                        <w:left w:val="single" w:sz="6" w:space="0" w:color="CFCFCF"/>
                        <w:bottom w:val="single" w:sz="6" w:space="0" w:color="CFCFCF"/>
                        <w:right w:val="single" w:sz="6" w:space="0" w:color="CFCFCF"/>
                      </w:divBdr>
                      <w:divsChild>
                        <w:div w:id="18120208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83784011">
          <w:marLeft w:val="0"/>
          <w:marRight w:val="0"/>
          <w:marTop w:val="0"/>
          <w:marBottom w:val="0"/>
          <w:divBdr>
            <w:top w:val="none" w:sz="0" w:space="0" w:color="auto"/>
            <w:left w:val="none" w:sz="0" w:space="0" w:color="auto"/>
            <w:bottom w:val="none" w:sz="0" w:space="0" w:color="auto"/>
            <w:right w:val="none" w:sz="0" w:space="0" w:color="auto"/>
          </w:divBdr>
          <w:divsChild>
            <w:div w:id="1110658667">
              <w:marLeft w:val="0"/>
              <w:marRight w:val="0"/>
              <w:marTop w:val="0"/>
              <w:marBottom w:val="0"/>
              <w:divBdr>
                <w:top w:val="none" w:sz="0" w:space="0" w:color="auto"/>
                <w:left w:val="none" w:sz="0" w:space="0" w:color="auto"/>
                <w:bottom w:val="none" w:sz="0" w:space="0" w:color="auto"/>
                <w:right w:val="none" w:sz="0" w:space="0" w:color="auto"/>
              </w:divBdr>
              <w:divsChild>
                <w:div w:id="9764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84379">
          <w:marLeft w:val="0"/>
          <w:marRight w:val="0"/>
          <w:marTop w:val="0"/>
          <w:marBottom w:val="0"/>
          <w:divBdr>
            <w:top w:val="none" w:sz="0" w:space="0" w:color="auto"/>
            <w:left w:val="none" w:sz="0" w:space="0" w:color="auto"/>
            <w:bottom w:val="none" w:sz="0" w:space="0" w:color="auto"/>
            <w:right w:val="none" w:sz="0" w:space="0" w:color="auto"/>
          </w:divBdr>
          <w:divsChild>
            <w:div w:id="524946562">
              <w:marLeft w:val="0"/>
              <w:marRight w:val="0"/>
              <w:marTop w:val="0"/>
              <w:marBottom w:val="0"/>
              <w:divBdr>
                <w:top w:val="none" w:sz="0" w:space="0" w:color="auto"/>
                <w:left w:val="none" w:sz="0" w:space="0" w:color="auto"/>
                <w:bottom w:val="none" w:sz="0" w:space="0" w:color="auto"/>
                <w:right w:val="none" w:sz="0" w:space="0" w:color="auto"/>
              </w:divBdr>
              <w:divsChild>
                <w:div w:id="17679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260839">
          <w:marLeft w:val="0"/>
          <w:marRight w:val="0"/>
          <w:marTop w:val="0"/>
          <w:marBottom w:val="0"/>
          <w:divBdr>
            <w:top w:val="none" w:sz="0" w:space="0" w:color="auto"/>
            <w:left w:val="none" w:sz="0" w:space="0" w:color="auto"/>
            <w:bottom w:val="none" w:sz="0" w:space="0" w:color="auto"/>
            <w:right w:val="none" w:sz="0" w:space="0" w:color="auto"/>
          </w:divBdr>
          <w:divsChild>
            <w:div w:id="992565541">
              <w:marLeft w:val="0"/>
              <w:marRight w:val="0"/>
              <w:marTop w:val="0"/>
              <w:marBottom w:val="0"/>
              <w:divBdr>
                <w:top w:val="none" w:sz="0" w:space="0" w:color="auto"/>
                <w:left w:val="none" w:sz="0" w:space="0" w:color="auto"/>
                <w:bottom w:val="none" w:sz="0" w:space="0" w:color="auto"/>
                <w:right w:val="none" w:sz="0" w:space="0" w:color="auto"/>
              </w:divBdr>
              <w:divsChild>
                <w:div w:id="207580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670790">
          <w:marLeft w:val="0"/>
          <w:marRight w:val="0"/>
          <w:marTop w:val="0"/>
          <w:marBottom w:val="0"/>
          <w:divBdr>
            <w:top w:val="none" w:sz="0" w:space="0" w:color="auto"/>
            <w:left w:val="none" w:sz="0" w:space="0" w:color="auto"/>
            <w:bottom w:val="none" w:sz="0" w:space="0" w:color="auto"/>
            <w:right w:val="none" w:sz="0" w:space="0" w:color="auto"/>
          </w:divBdr>
          <w:divsChild>
            <w:div w:id="209613248">
              <w:marLeft w:val="0"/>
              <w:marRight w:val="0"/>
              <w:marTop w:val="0"/>
              <w:marBottom w:val="0"/>
              <w:divBdr>
                <w:top w:val="none" w:sz="0" w:space="0" w:color="auto"/>
                <w:left w:val="none" w:sz="0" w:space="0" w:color="auto"/>
                <w:bottom w:val="none" w:sz="0" w:space="0" w:color="auto"/>
                <w:right w:val="none" w:sz="0" w:space="0" w:color="auto"/>
              </w:divBdr>
              <w:divsChild>
                <w:div w:id="1810971889">
                  <w:marLeft w:val="0"/>
                  <w:marRight w:val="0"/>
                  <w:marTop w:val="0"/>
                  <w:marBottom w:val="0"/>
                  <w:divBdr>
                    <w:top w:val="none" w:sz="0" w:space="0" w:color="auto"/>
                    <w:left w:val="none" w:sz="0" w:space="0" w:color="auto"/>
                    <w:bottom w:val="none" w:sz="0" w:space="0" w:color="auto"/>
                    <w:right w:val="none" w:sz="0" w:space="0" w:color="auto"/>
                  </w:divBdr>
                  <w:divsChild>
                    <w:div w:id="174109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14297">
              <w:marLeft w:val="0"/>
              <w:marRight w:val="0"/>
              <w:marTop w:val="0"/>
              <w:marBottom w:val="0"/>
              <w:divBdr>
                <w:top w:val="none" w:sz="0" w:space="0" w:color="auto"/>
                <w:left w:val="none" w:sz="0" w:space="0" w:color="auto"/>
                <w:bottom w:val="none" w:sz="0" w:space="0" w:color="auto"/>
                <w:right w:val="none" w:sz="0" w:space="0" w:color="auto"/>
              </w:divBdr>
              <w:divsChild>
                <w:div w:id="93937791">
                  <w:marLeft w:val="0"/>
                  <w:marRight w:val="0"/>
                  <w:marTop w:val="0"/>
                  <w:marBottom w:val="0"/>
                  <w:divBdr>
                    <w:top w:val="none" w:sz="0" w:space="0" w:color="auto"/>
                    <w:left w:val="none" w:sz="0" w:space="0" w:color="auto"/>
                    <w:bottom w:val="none" w:sz="0" w:space="0" w:color="auto"/>
                    <w:right w:val="none" w:sz="0" w:space="0" w:color="auto"/>
                  </w:divBdr>
                  <w:divsChild>
                    <w:div w:id="708335078">
                      <w:marLeft w:val="0"/>
                      <w:marRight w:val="0"/>
                      <w:marTop w:val="0"/>
                      <w:marBottom w:val="0"/>
                      <w:divBdr>
                        <w:top w:val="single" w:sz="6" w:space="0" w:color="CFCFCF"/>
                        <w:left w:val="single" w:sz="6" w:space="0" w:color="CFCFCF"/>
                        <w:bottom w:val="single" w:sz="6" w:space="0" w:color="CFCFCF"/>
                        <w:right w:val="single" w:sz="6" w:space="0" w:color="CFCFCF"/>
                      </w:divBdr>
                      <w:divsChild>
                        <w:div w:id="1707263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00963837">
          <w:marLeft w:val="0"/>
          <w:marRight w:val="0"/>
          <w:marTop w:val="0"/>
          <w:marBottom w:val="0"/>
          <w:divBdr>
            <w:top w:val="none" w:sz="0" w:space="0" w:color="auto"/>
            <w:left w:val="none" w:sz="0" w:space="0" w:color="auto"/>
            <w:bottom w:val="none" w:sz="0" w:space="0" w:color="auto"/>
            <w:right w:val="none" w:sz="0" w:space="0" w:color="auto"/>
          </w:divBdr>
          <w:divsChild>
            <w:div w:id="211888037">
              <w:marLeft w:val="0"/>
              <w:marRight w:val="0"/>
              <w:marTop w:val="0"/>
              <w:marBottom w:val="0"/>
              <w:divBdr>
                <w:top w:val="none" w:sz="0" w:space="0" w:color="auto"/>
                <w:left w:val="none" w:sz="0" w:space="0" w:color="auto"/>
                <w:bottom w:val="none" w:sz="0" w:space="0" w:color="auto"/>
                <w:right w:val="none" w:sz="0" w:space="0" w:color="auto"/>
              </w:divBdr>
              <w:divsChild>
                <w:div w:id="1710718278">
                  <w:marLeft w:val="0"/>
                  <w:marRight w:val="0"/>
                  <w:marTop w:val="0"/>
                  <w:marBottom w:val="0"/>
                  <w:divBdr>
                    <w:top w:val="none" w:sz="0" w:space="0" w:color="auto"/>
                    <w:left w:val="none" w:sz="0" w:space="0" w:color="auto"/>
                    <w:bottom w:val="none" w:sz="0" w:space="0" w:color="auto"/>
                    <w:right w:val="none" w:sz="0" w:space="0" w:color="auto"/>
                  </w:divBdr>
                  <w:divsChild>
                    <w:div w:id="16291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215987">
              <w:marLeft w:val="0"/>
              <w:marRight w:val="0"/>
              <w:marTop w:val="0"/>
              <w:marBottom w:val="0"/>
              <w:divBdr>
                <w:top w:val="none" w:sz="0" w:space="0" w:color="auto"/>
                <w:left w:val="none" w:sz="0" w:space="0" w:color="auto"/>
                <w:bottom w:val="none" w:sz="0" w:space="0" w:color="auto"/>
                <w:right w:val="none" w:sz="0" w:space="0" w:color="auto"/>
              </w:divBdr>
              <w:divsChild>
                <w:div w:id="613560224">
                  <w:marLeft w:val="0"/>
                  <w:marRight w:val="0"/>
                  <w:marTop w:val="0"/>
                  <w:marBottom w:val="0"/>
                  <w:divBdr>
                    <w:top w:val="none" w:sz="0" w:space="0" w:color="auto"/>
                    <w:left w:val="none" w:sz="0" w:space="0" w:color="auto"/>
                    <w:bottom w:val="none" w:sz="0" w:space="0" w:color="auto"/>
                    <w:right w:val="none" w:sz="0" w:space="0" w:color="auto"/>
                  </w:divBdr>
                  <w:divsChild>
                    <w:div w:id="1955088633">
                      <w:marLeft w:val="0"/>
                      <w:marRight w:val="0"/>
                      <w:marTop w:val="0"/>
                      <w:marBottom w:val="0"/>
                      <w:divBdr>
                        <w:top w:val="single" w:sz="6" w:space="0" w:color="CFCFCF"/>
                        <w:left w:val="single" w:sz="6" w:space="0" w:color="CFCFCF"/>
                        <w:bottom w:val="single" w:sz="6" w:space="0" w:color="CFCFCF"/>
                        <w:right w:val="single" w:sz="6" w:space="0" w:color="CFCFCF"/>
                      </w:divBdr>
                      <w:divsChild>
                        <w:div w:id="15998275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12752491">
          <w:marLeft w:val="0"/>
          <w:marRight w:val="0"/>
          <w:marTop w:val="0"/>
          <w:marBottom w:val="0"/>
          <w:divBdr>
            <w:top w:val="none" w:sz="0" w:space="0" w:color="auto"/>
            <w:left w:val="none" w:sz="0" w:space="0" w:color="auto"/>
            <w:bottom w:val="none" w:sz="0" w:space="0" w:color="auto"/>
            <w:right w:val="none" w:sz="0" w:space="0" w:color="auto"/>
          </w:divBdr>
          <w:divsChild>
            <w:div w:id="1363704378">
              <w:marLeft w:val="0"/>
              <w:marRight w:val="0"/>
              <w:marTop w:val="0"/>
              <w:marBottom w:val="0"/>
              <w:divBdr>
                <w:top w:val="none" w:sz="0" w:space="0" w:color="auto"/>
                <w:left w:val="none" w:sz="0" w:space="0" w:color="auto"/>
                <w:bottom w:val="none" w:sz="0" w:space="0" w:color="auto"/>
                <w:right w:val="none" w:sz="0" w:space="0" w:color="auto"/>
              </w:divBdr>
              <w:divsChild>
                <w:div w:id="806122142">
                  <w:marLeft w:val="0"/>
                  <w:marRight w:val="0"/>
                  <w:marTop w:val="0"/>
                  <w:marBottom w:val="0"/>
                  <w:divBdr>
                    <w:top w:val="none" w:sz="0" w:space="0" w:color="auto"/>
                    <w:left w:val="none" w:sz="0" w:space="0" w:color="auto"/>
                    <w:bottom w:val="none" w:sz="0" w:space="0" w:color="auto"/>
                    <w:right w:val="none" w:sz="0" w:space="0" w:color="auto"/>
                  </w:divBdr>
                  <w:divsChild>
                    <w:div w:id="1333023958">
                      <w:marLeft w:val="0"/>
                      <w:marRight w:val="0"/>
                      <w:marTop w:val="0"/>
                      <w:marBottom w:val="0"/>
                      <w:divBdr>
                        <w:top w:val="single" w:sz="6" w:space="0" w:color="CFCFCF"/>
                        <w:left w:val="single" w:sz="6" w:space="0" w:color="CFCFCF"/>
                        <w:bottom w:val="single" w:sz="6" w:space="0" w:color="CFCFCF"/>
                        <w:right w:val="single" w:sz="6" w:space="0" w:color="CFCFCF"/>
                      </w:divBdr>
                      <w:divsChild>
                        <w:div w:id="19598740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94305324">
              <w:marLeft w:val="0"/>
              <w:marRight w:val="0"/>
              <w:marTop w:val="0"/>
              <w:marBottom w:val="0"/>
              <w:divBdr>
                <w:top w:val="none" w:sz="0" w:space="0" w:color="auto"/>
                <w:left w:val="none" w:sz="0" w:space="0" w:color="auto"/>
                <w:bottom w:val="none" w:sz="0" w:space="0" w:color="auto"/>
                <w:right w:val="none" w:sz="0" w:space="0" w:color="auto"/>
              </w:divBdr>
              <w:divsChild>
                <w:div w:id="1357074450">
                  <w:marLeft w:val="0"/>
                  <w:marRight w:val="0"/>
                  <w:marTop w:val="0"/>
                  <w:marBottom w:val="0"/>
                  <w:divBdr>
                    <w:top w:val="none" w:sz="0" w:space="0" w:color="auto"/>
                    <w:left w:val="none" w:sz="0" w:space="0" w:color="auto"/>
                    <w:bottom w:val="none" w:sz="0" w:space="0" w:color="auto"/>
                    <w:right w:val="none" w:sz="0" w:space="0" w:color="auto"/>
                  </w:divBdr>
                  <w:divsChild>
                    <w:div w:id="52567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926738">
          <w:marLeft w:val="0"/>
          <w:marRight w:val="0"/>
          <w:marTop w:val="0"/>
          <w:marBottom w:val="0"/>
          <w:divBdr>
            <w:top w:val="none" w:sz="0" w:space="0" w:color="auto"/>
            <w:left w:val="none" w:sz="0" w:space="0" w:color="auto"/>
            <w:bottom w:val="none" w:sz="0" w:space="0" w:color="auto"/>
            <w:right w:val="none" w:sz="0" w:space="0" w:color="auto"/>
          </w:divBdr>
          <w:divsChild>
            <w:div w:id="1656495433">
              <w:marLeft w:val="0"/>
              <w:marRight w:val="0"/>
              <w:marTop w:val="0"/>
              <w:marBottom w:val="0"/>
              <w:divBdr>
                <w:top w:val="none" w:sz="0" w:space="0" w:color="auto"/>
                <w:left w:val="none" w:sz="0" w:space="0" w:color="auto"/>
                <w:bottom w:val="none" w:sz="0" w:space="0" w:color="auto"/>
                <w:right w:val="none" w:sz="0" w:space="0" w:color="auto"/>
              </w:divBdr>
              <w:divsChild>
                <w:div w:id="83888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156255">
          <w:marLeft w:val="0"/>
          <w:marRight w:val="0"/>
          <w:marTop w:val="0"/>
          <w:marBottom w:val="0"/>
          <w:divBdr>
            <w:top w:val="none" w:sz="0" w:space="0" w:color="auto"/>
            <w:left w:val="none" w:sz="0" w:space="0" w:color="auto"/>
            <w:bottom w:val="none" w:sz="0" w:space="0" w:color="auto"/>
            <w:right w:val="none" w:sz="0" w:space="0" w:color="auto"/>
          </w:divBdr>
          <w:divsChild>
            <w:div w:id="1398161516">
              <w:marLeft w:val="0"/>
              <w:marRight w:val="0"/>
              <w:marTop w:val="0"/>
              <w:marBottom w:val="0"/>
              <w:divBdr>
                <w:top w:val="none" w:sz="0" w:space="0" w:color="auto"/>
                <w:left w:val="none" w:sz="0" w:space="0" w:color="auto"/>
                <w:bottom w:val="none" w:sz="0" w:space="0" w:color="auto"/>
                <w:right w:val="none" w:sz="0" w:space="0" w:color="auto"/>
              </w:divBdr>
              <w:divsChild>
                <w:div w:id="1918974435">
                  <w:marLeft w:val="0"/>
                  <w:marRight w:val="0"/>
                  <w:marTop w:val="0"/>
                  <w:marBottom w:val="0"/>
                  <w:divBdr>
                    <w:top w:val="none" w:sz="0" w:space="0" w:color="auto"/>
                    <w:left w:val="none" w:sz="0" w:space="0" w:color="auto"/>
                    <w:bottom w:val="none" w:sz="0" w:space="0" w:color="auto"/>
                    <w:right w:val="none" w:sz="0" w:space="0" w:color="auto"/>
                  </w:divBdr>
                  <w:divsChild>
                    <w:div w:id="119303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420120">
              <w:marLeft w:val="0"/>
              <w:marRight w:val="0"/>
              <w:marTop w:val="0"/>
              <w:marBottom w:val="0"/>
              <w:divBdr>
                <w:top w:val="none" w:sz="0" w:space="0" w:color="auto"/>
                <w:left w:val="none" w:sz="0" w:space="0" w:color="auto"/>
                <w:bottom w:val="none" w:sz="0" w:space="0" w:color="auto"/>
                <w:right w:val="none" w:sz="0" w:space="0" w:color="auto"/>
              </w:divBdr>
              <w:divsChild>
                <w:div w:id="308289968">
                  <w:marLeft w:val="0"/>
                  <w:marRight w:val="0"/>
                  <w:marTop w:val="0"/>
                  <w:marBottom w:val="0"/>
                  <w:divBdr>
                    <w:top w:val="none" w:sz="0" w:space="0" w:color="auto"/>
                    <w:left w:val="none" w:sz="0" w:space="0" w:color="auto"/>
                    <w:bottom w:val="none" w:sz="0" w:space="0" w:color="auto"/>
                    <w:right w:val="none" w:sz="0" w:space="0" w:color="auto"/>
                  </w:divBdr>
                  <w:divsChild>
                    <w:div w:id="1237396920">
                      <w:marLeft w:val="0"/>
                      <w:marRight w:val="0"/>
                      <w:marTop w:val="0"/>
                      <w:marBottom w:val="0"/>
                      <w:divBdr>
                        <w:top w:val="single" w:sz="6" w:space="0" w:color="CFCFCF"/>
                        <w:left w:val="single" w:sz="6" w:space="0" w:color="CFCFCF"/>
                        <w:bottom w:val="single" w:sz="6" w:space="0" w:color="CFCFCF"/>
                        <w:right w:val="single" w:sz="6" w:space="0" w:color="CFCFCF"/>
                      </w:divBdr>
                      <w:divsChild>
                        <w:div w:id="2843085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19182359">
          <w:marLeft w:val="0"/>
          <w:marRight w:val="0"/>
          <w:marTop w:val="0"/>
          <w:marBottom w:val="0"/>
          <w:divBdr>
            <w:top w:val="none" w:sz="0" w:space="0" w:color="auto"/>
            <w:left w:val="none" w:sz="0" w:space="0" w:color="auto"/>
            <w:bottom w:val="none" w:sz="0" w:space="0" w:color="auto"/>
            <w:right w:val="none" w:sz="0" w:space="0" w:color="auto"/>
          </w:divBdr>
          <w:divsChild>
            <w:div w:id="1756130865">
              <w:marLeft w:val="0"/>
              <w:marRight w:val="0"/>
              <w:marTop w:val="0"/>
              <w:marBottom w:val="0"/>
              <w:divBdr>
                <w:top w:val="none" w:sz="0" w:space="0" w:color="auto"/>
                <w:left w:val="none" w:sz="0" w:space="0" w:color="auto"/>
                <w:bottom w:val="none" w:sz="0" w:space="0" w:color="auto"/>
                <w:right w:val="none" w:sz="0" w:space="0" w:color="auto"/>
              </w:divBdr>
              <w:divsChild>
                <w:div w:id="324750888">
                  <w:marLeft w:val="0"/>
                  <w:marRight w:val="0"/>
                  <w:marTop w:val="0"/>
                  <w:marBottom w:val="0"/>
                  <w:divBdr>
                    <w:top w:val="none" w:sz="0" w:space="0" w:color="auto"/>
                    <w:left w:val="none" w:sz="0" w:space="0" w:color="auto"/>
                    <w:bottom w:val="none" w:sz="0" w:space="0" w:color="auto"/>
                    <w:right w:val="none" w:sz="0" w:space="0" w:color="auto"/>
                  </w:divBdr>
                  <w:divsChild>
                    <w:div w:id="77452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52234">
              <w:marLeft w:val="0"/>
              <w:marRight w:val="0"/>
              <w:marTop w:val="0"/>
              <w:marBottom w:val="0"/>
              <w:divBdr>
                <w:top w:val="none" w:sz="0" w:space="0" w:color="auto"/>
                <w:left w:val="none" w:sz="0" w:space="0" w:color="auto"/>
                <w:bottom w:val="none" w:sz="0" w:space="0" w:color="auto"/>
                <w:right w:val="none" w:sz="0" w:space="0" w:color="auto"/>
              </w:divBdr>
              <w:divsChild>
                <w:div w:id="1559046447">
                  <w:marLeft w:val="0"/>
                  <w:marRight w:val="0"/>
                  <w:marTop w:val="0"/>
                  <w:marBottom w:val="0"/>
                  <w:divBdr>
                    <w:top w:val="none" w:sz="0" w:space="0" w:color="auto"/>
                    <w:left w:val="none" w:sz="0" w:space="0" w:color="auto"/>
                    <w:bottom w:val="none" w:sz="0" w:space="0" w:color="auto"/>
                    <w:right w:val="none" w:sz="0" w:space="0" w:color="auto"/>
                  </w:divBdr>
                  <w:divsChild>
                    <w:div w:id="2084906529">
                      <w:marLeft w:val="0"/>
                      <w:marRight w:val="0"/>
                      <w:marTop w:val="0"/>
                      <w:marBottom w:val="0"/>
                      <w:divBdr>
                        <w:top w:val="single" w:sz="6" w:space="0" w:color="CFCFCF"/>
                        <w:left w:val="single" w:sz="6" w:space="0" w:color="CFCFCF"/>
                        <w:bottom w:val="single" w:sz="6" w:space="0" w:color="CFCFCF"/>
                        <w:right w:val="single" w:sz="6" w:space="0" w:color="CFCFCF"/>
                      </w:divBdr>
                      <w:divsChild>
                        <w:div w:id="110290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25877029">
          <w:marLeft w:val="0"/>
          <w:marRight w:val="0"/>
          <w:marTop w:val="0"/>
          <w:marBottom w:val="0"/>
          <w:divBdr>
            <w:top w:val="none" w:sz="0" w:space="0" w:color="auto"/>
            <w:left w:val="none" w:sz="0" w:space="0" w:color="auto"/>
            <w:bottom w:val="none" w:sz="0" w:space="0" w:color="auto"/>
            <w:right w:val="none" w:sz="0" w:space="0" w:color="auto"/>
          </w:divBdr>
          <w:divsChild>
            <w:div w:id="1046102334">
              <w:marLeft w:val="0"/>
              <w:marRight w:val="0"/>
              <w:marTop w:val="0"/>
              <w:marBottom w:val="0"/>
              <w:divBdr>
                <w:top w:val="none" w:sz="0" w:space="0" w:color="auto"/>
                <w:left w:val="none" w:sz="0" w:space="0" w:color="auto"/>
                <w:bottom w:val="none" w:sz="0" w:space="0" w:color="auto"/>
                <w:right w:val="none" w:sz="0" w:space="0" w:color="auto"/>
              </w:divBdr>
              <w:divsChild>
                <w:div w:id="85781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357474">
      <w:bodyDiv w:val="1"/>
      <w:marLeft w:val="0"/>
      <w:marRight w:val="0"/>
      <w:marTop w:val="0"/>
      <w:marBottom w:val="0"/>
      <w:divBdr>
        <w:top w:val="none" w:sz="0" w:space="0" w:color="auto"/>
        <w:left w:val="none" w:sz="0" w:space="0" w:color="auto"/>
        <w:bottom w:val="none" w:sz="0" w:space="0" w:color="auto"/>
        <w:right w:val="none" w:sz="0" w:space="0" w:color="auto"/>
      </w:divBdr>
    </w:div>
    <w:div w:id="574751907">
      <w:bodyDiv w:val="1"/>
      <w:marLeft w:val="0"/>
      <w:marRight w:val="0"/>
      <w:marTop w:val="0"/>
      <w:marBottom w:val="0"/>
      <w:divBdr>
        <w:top w:val="none" w:sz="0" w:space="0" w:color="auto"/>
        <w:left w:val="none" w:sz="0" w:space="0" w:color="auto"/>
        <w:bottom w:val="none" w:sz="0" w:space="0" w:color="auto"/>
        <w:right w:val="none" w:sz="0" w:space="0" w:color="auto"/>
      </w:divBdr>
      <w:divsChild>
        <w:div w:id="1275559552">
          <w:marLeft w:val="0"/>
          <w:marRight w:val="150"/>
          <w:marTop w:val="45"/>
          <w:marBottom w:val="30"/>
          <w:divBdr>
            <w:top w:val="none" w:sz="0" w:space="0" w:color="auto"/>
            <w:left w:val="none" w:sz="0" w:space="0" w:color="auto"/>
            <w:bottom w:val="none" w:sz="0" w:space="0" w:color="auto"/>
            <w:right w:val="none" w:sz="0" w:space="0" w:color="auto"/>
          </w:divBdr>
        </w:div>
      </w:divsChild>
    </w:div>
    <w:div w:id="575748013">
      <w:bodyDiv w:val="1"/>
      <w:marLeft w:val="0"/>
      <w:marRight w:val="0"/>
      <w:marTop w:val="0"/>
      <w:marBottom w:val="0"/>
      <w:divBdr>
        <w:top w:val="none" w:sz="0" w:space="0" w:color="auto"/>
        <w:left w:val="none" w:sz="0" w:space="0" w:color="auto"/>
        <w:bottom w:val="none" w:sz="0" w:space="0" w:color="auto"/>
        <w:right w:val="none" w:sz="0" w:space="0" w:color="auto"/>
      </w:divBdr>
    </w:div>
    <w:div w:id="578295508">
      <w:bodyDiv w:val="1"/>
      <w:marLeft w:val="0"/>
      <w:marRight w:val="0"/>
      <w:marTop w:val="0"/>
      <w:marBottom w:val="0"/>
      <w:divBdr>
        <w:top w:val="none" w:sz="0" w:space="0" w:color="auto"/>
        <w:left w:val="none" w:sz="0" w:space="0" w:color="auto"/>
        <w:bottom w:val="none" w:sz="0" w:space="0" w:color="auto"/>
        <w:right w:val="none" w:sz="0" w:space="0" w:color="auto"/>
      </w:divBdr>
    </w:div>
    <w:div w:id="583490713">
      <w:bodyDiv w:val="1"/>
      <w:marLeft w:val="0"/>
      <w:marRight w:val="0"/>
      <w:marTop w:val="0"/>
      <w:marBottom w:val="0"/>
      <w:divBdr>
        <w:top w:val="none" w:sz="0" w:space="0" w:color="auto"/>
        <w:left w:val="none" w:sz="0" w:space="0" w:color="auto"/>
        <w:bottom w:val="none" w:sz="0" w:space="0" w:color="auto"/>
        <w:right w:val="none" w:sz="0" w:space="0" w:color="auto"/>
      </w:divBdr>
      <w:divsChild>
        <w:div w:id="1732340933">
          <w:marLeft w:val="0"/>
          <w:marRight w:val="150"/>
          <w:marTop w:val="45"/>
          <w:marBottom w:val="30"/>
          <w:divBdr>
            <w:top w:val="none" w:sz="0" w:space="0" w:color="auto"/>
            <w:left w:val="none" w:sz="0" w:space="0" w:color="auto"/>
            <w:bottom w:val="none" w:sz="0" w:space="0" w:color="auto"/>
            <w:right w:val="none" w:sz="0" w:space="0" w:color="auto"/>
          </w:divBdr>
        </w:div>
      </w:divsChild>
    </w:div>
    <w:div w:id="583956524">
      <w:bodyDiv w:val="1"/>
      <w:marLeft w:val="0"/>
      <w:marRight w:val="0"/>
      <w:marTop w:val="0"/>
      <w:marBottom w:val="0"/>
      <w:divBdr>
        <w:top w:val="none" w:sz="0" w:space="0" w:color="auto"/>
        <w:left w:val="none" w:sz="0" w:space="0" w:color="auto"/>
        <w:bottom w:val="none" w:sz="0" w:space="0" w:color="auto"/>
        <w:right w:val="none" w:sz="0" w:space="0" w:color="auto"/>
      </w:divBdr>
      <w:divsChild>
        <w:div w:id="426343842">
          <w:marLeft w:val="0"/>
          <w:marRight w:val="150"/>
          <w:marTop w:val="45"/>
          <w:marBottom w:val="30"/>
          <w:divBdr>
            <w:top w:val="none" w:sz="0" w:space="0" w:color="auto"/>
            <w:left w:val="none" w:sz="0" w:space="0" w:color="auto"/>
            <w:bottom w:val="none" w:sz="0" w:space="0" w:color="auto"/>
            <w:right w:val="none" w:sz="0" w:space="0" w:color="auto"/>
          </w:divBdr>
        </w:div>
        <w:div w:id="576937396">
          <w:marLeft w:val="0"/>
          <w:marRight w:val="150"/>
          <w:marTop w:val="45"/>
          <w:marBottom w:val="30"/>
          <w:divBdr>
            <w:top w:val="none" w:sz="0" w:space="0" w:color="auto"/>
            <w:left w:val="none" w:sz="0" w:space="0" w:color="auto"/>
            <w:bottom w:val="none" w:sz="0" w:space="0" w:color="auto"/>
            <w:right w:val="none" w:sz="0" w:space="0" w:color="auto"/>
          </w:divBdr>
        </w:div>
        <w:div w:id="628126796">
          <w:marLeft w:val="0"/>
          <w:marRight w:val="150"/>
          <w:marTop w:val="45"/>
          <w:marBottom w:val="30"/>
          <w:divBdr>
            <w:top w:val="none" w:sz="0" w:space="0" w:color="auto"/>
            <w:left w:val="none" w:sz="0" w:space="0" w:color="auto"/>
            <w:bottom w:val="none" w:sz="0" w:space="0" w:color="auto"/>
            <w:right w:val="none" w:sz="0" w:space="0" w:color="auto"/>
          </w:divBdr>
        </w:div>
        <w:div w:id="923998779">
          <w:marLeft w:val="0"/>
          <w:marRight w:val="150"/>
          <w:marTop w:val="45"/>
          <w:marBottom w:val="30"/>
          <w:divBdr>
            <w:top w:val="none" w:sz="0" w:space="0" w:color="auto"/>
            <w:left w:val="none" w:sz="0" w:space="0" w:color="auto"/>
            <w:bottom w:val="none" w:sz="0" w:space="0" w:color="auto"/>
            <w:right w:val="none" w:sz="0" w:space="0" w:color="auto"/>
          </w:divBdr>
        </w:div>
        <w:div w:id="1017076440">
          <w:marLeft w:val="0"/>
          <w:marRight w:val="150"/>
          <w:marTop w:val="45"/>
          <w:marBottom w:val="30"/>
          <w:divBdr>
            <w:top w:val="none" w:sz="0" w:space="0" w:color="auto"/>
            <w:left w:val="none" w:sz="0" w:space="0" w:color="auto"/>
            <w:bottom w:val="none" w:sz="0" w:space="0" w:color="auto"/>
            <w:right w:val="none" w:sz="0" w:space="0" w:color="auto"/>
          </w:divBdr>
        </w:div>
        <w:div w:id="1502771062">
          <w:marLeft w:val="0"/>
          <w:marRight w:val="150"/>
          <w:marTop w:val="45"/>
          <w:marBottom w:val="30"/>
          <w:divBdr>
            <w:top w:val="none" w:sz="0" w:space="0" w:color="auto"/>
            <w:left w:val="none" w:sz="0" w:space="0" w:color="auto"/>
            <w:bottom w:val="none" w:sz="0" w:space="0" w:color="auto"/>
            <w:right w:val="none" w:sz="0" w:space="0" w:color="auto"/>
          </w:divBdr>
        </w:div>
        <w:div w:id="1678917991">
          <w:marLeft w:val="0"/>
          <w:marRight w:val="150"/>
          <w:marTop w:val="45"/>
          <w:marBottom w:val="30"/>
          <w:divBdr>
            <w:top w:val="none" w:sz="0" w:space="0" w:color="auto"/>
            <w:left w:val="none" w:sz="0" w:space="0" w:color="auto"/>
            <w:bottom w:val="none" w:sz="0" w:space="0" w:color="auto"/>
            <w:right w:val="none" w:sz="0" w:space="0" w:color="auto"/>
          </w:divBdr>
        </w:div>
        <w:div w:id="1696930110">
          <w:marLeft w:val="0"/>
          <w:marRight w:val="150"/>
          <w:marTop w:val="45"/>
          <w:marBottom w:val="30"/>
          <w:divBdr>
            <w:top w:val="none" w:sz="0" w:space="0" w:color="auto"/>
            <w:left w:val="none" w:sz="0" w:space="0" w:color="auto"/>
            <w:bottom w:val="none" w:sz="0" w:space="0" w:color="auto"/>
            <w:right w:val="none" w:sz="0" w:space="0" w:color="auto"/>
          </w:divBdr>
        </w:div>
        <w:div w:id="1843080006">
          <w:marLeft w:val="0"/>
          <w:marRight w:val="150"/>
          <w:marTop w:val="45"/>
          <w:marBottom w:val="30"/>
          <w:divBdr>
            <w:top w:val="none" w:sz="0" w:space="0" w:color="auto"/>
            <w:left w:val="none" w:sz="0" w:space="0" w:color="auto"/>
            <w:bottom w:val="none" w:sz="0" w:space="0" w:color="auto"/>
            <w:right w:val="none" w:sz="0" w:space="0" w:color="auto"/>
          </w:divBdr>
        </w:div>
      </w:divsChild>
    </w:div>
    <w:div w:id="586499407">
      <w:bodyDiv w:val="1"/>
      <w:marLeft w:val="0"/>
      <w:marRight w:val="0"/>
      <w:marTop w:val="0"/>
      <w:marBottom w:val="0"/>
      <w:divBdr>
        <w:top w:val="none" w:sz="0" w:space="0" w:color="auto"/>
        <w:left w:val="none" w:sz="0" w:space="0" w:color="auto"/>
        <w:bottom w:val="none" w:sz="0" w:space="0" w:color="auto"/>
        <w:right w:val="none" w:sz="0" w:space="0" w:color="auto"/>
      </w:divBdr>
    </w:div>
    <w:div w:id="596213403">
      <w:bodyDiv w:val="1"/>
      <w:marLeft w:val="0"/>
      <w:marRight w:val="0"/>
      <w:marTop w:val="0"/>
      <w:marBottom w:val="0"/>
      <w:divBdr>
        <w:top w:val="none" w:sz="0" w:space="0" w:color="auto"/>
        <w:left w:val="none" w:sz="0" w:space="0" w:color="auto"/>
        <w:bottom w:val="none" w:sz="0" w:space="0" w:color="auto"/>
        <w:right w:val="none" w:sz="0" w:space="0" w:color="auto"/>
      </w:divBdr>
    </w:div>
    <w:div w:id="600144349">
      <w:bodyDiv w:val="1"/>
      <w:marLeft w:val="0"/>
      <w:marRight w:val="0"/>
      <w:marTop w:val="0"/>
      <w:marBottom w:val="0"/>
      <w:divBdr>
        <w:top w:val="none" w:sz="0" w:space="0" w:color="auto"/>
        <w:left w:val="none" w:sz="0" w:space="0" w:color="auto"/>
        <w:bottom w:val="none" w:sz="0" w:space="0" w:color="auto"/>
        <w:right w:val="none" w:sz="0" w:space="0" w:color="auto"/>
      </w:divBdr>
    </w:div>
    <w:div w:id="602029329">
      <w:bodyDiv w:val="1"/>
      <w:marLeft w:val="0"/>
      <w:marRight w:val="0"/>
      <w:marTop w:val="0"/>
      <w:marBottom w:val="0"/>
      <w:divBdr>
        <w:top w:val="none" w:sz="0" w:space="0" w:color="auto"/>
        <w:left w:val="none" w:sz="0" w:space="0" w:color="auto"/>
        <w:bottom w:val="none" w:sz="0" w:space="0" w:color="auto"/>
        <w:right w:val="none" w:sz="0" w:space="0" w:color="auto"/>
      </w:divBdr>
    </w:div>
    <w:div w:id="604190515">
      <w:bodyDiv w:val="1"/>
      <w:marLeft w:val="0"/>
      <w:marRight w:val="0"/>
      <w:marTop w:val="0"/>
      <w:marBottom w:val="0"/>
      <w:divBdr>
        <w:top w:val="none" w:sz="0" w:space="0" w:color="auto"/>
        <w:left w:val="none" w:sz="0" w:space="0" w:color="auto"/>
        <w:bottom w:val="none" w:sz="0" w:space="0" w:color="auto"/>
        <w:right w:val="none" w:sz="0" w:space="0" w:color="auto"/>
      </w:divBdr>
    </w:div>
    <w:div w:id="614023286">
      <w:bodyDiv w:val="1"/>
      <w:marLeft w:val="0"/>
      <w:marRight w:val="0"/>
      <w:marTop w:val="0"/>
      <w:marBottom w:val="0"/>
      <w:divBdr>
        <w:top w:val="none" w:sz="0" w:space="0" w:color="auto"/>
        <w:left w:val="none" w:sz="0" w:space="0" w:color="auto"/>
        <w:bottom w:val="none" w:sz="0" w:space="0" w:color="auto"/>
        <w:right w:val="none" w:sz="0" w:space="0" w:color="auto"/>
      </w:divBdr>
      <w:divsChild>
        <w:div w:id="2124500331">
          <w:marLeft w:val="0"/>
          <w:marRight w:val="0"/>
          <w:marTop w:val="0"/>
          <w:marBottom w:val="0"/>
          <w:divBdr>
            <w:top w:val="none" w:sz="0" w:space="0" w:color="auto"/>
            <w:left w:val="none" w:sz="0" w:space="0" w:color="auto"/>
            <w:bottom w:val="none" w:sz="0" w:space="0" w:color="auto"/>
            <w:right w:val="none" w:sz="0" w:space="0" w:color="auto"/>
          </w:divBdr>
          <w:divsChild>
            <w:div w:id="185834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143706">
      <w:bodyDiv w:val="1"/>
      <w:marLeft w:val="0"/>
      <w:marRight w:val="0"/>
      <w:marTop w:val="0"/>
      <w:marBottom w:val="0"/>
      <w:divBdr>
        <w:top w:val="none" w:sz="0" w:space="0" w:color="auto"/>
        <w:left w:val="none" w:sz="0" w:space="0" w:color="auto"/>
        <w:bottom w:val="none" w:sz="0" w:space="0" w:color="auto"/>
        <w:right w:val="none" w:sz="0" w:space="0" w:color="auto"/>
      </w:divBdr>
    </w:div>
    <w:div w:id="618561300">
      <w:bodyDiv w:val="1"/>
      <w:marLeft w:val="0"/>
      <w:marRight w:val="0"/>
      <w:marTop w:val="0"/>
      <w:marBottom w:val="0"/>
      <w:divBdr>
        <w:top w:val="none" w:sz="0" w:space="0" w:color="auto"/>
        <w:left w:val="none" w:sz="0" w:space="0" w:color="auto"/>
        <w:bottom w:val="none" w:sz="0" w:space="0" w:color="auto"/>
        <w:right w:val="none" w:sz="0" w:space="0" w:color="auto"/>
      </w:divBdr>
    </w:div>
    <w:div w:id="626355378">
      <w:bodyDiv w:val="1"/>
      <w:marLeft w:val="0"/>
      <w:marRight w:val="0"/>
      <w:marTop w:val="0"/>
      <w:marBottom w:val="0"/>
      <w:divBdr>
        <w:top w:val="none" w:sz="0" w:space="0" w:color="auto"/>
        <w:left w:val="none" w:sz="0" w:space="0" w:color="auto"/>
        <w:bottom w:val="none" w:sz="0" w:space="0" w:color="auto"/>
        <w:right w:val="none" w:sz="0" w:space="0" w:color="auto"/>
      </w:divBdr>
    </w:div>
    <w:div w:id="627466924">
      <w:bodyDiv w:val="1"/>
      <w:marLeft w:val="0"/>
      <w:marRight w:val="0"/>
      <w:marTop w:val="0"/>
      <w:marBottom w:val="0"/>
      <w:divBdr>
        <w:top w:val="none" w:sz="0" w:space="0" w:color="auto"/>
        <w:left w:val="none" w:sz="0" w:space="0" w:color="auto"/>
        <w:bottom w:val="none" w:sz="0" w:space="0" w:color="auto"/>
        <w:right w:val="none" w:sz="0" w:space="0" w:color="auto"/>
      </w:divBdr>
    </w:div>
    <w:div w:id="630332701">
      <w:bodyDiv w:val="1"/>
      <w:marLeft w:val="0"/>
      <w:marRight w:val="0"/>
      <w:marTop w:val="0"/>
      <w:marBottom w:val="0"/>
      <w:divBdr>
        <w:top w:val="none" w:sz="0" w:space="0" w:color="auto"/>
        <w:left w:val="none" w:sz="0" w:space="0" w:color="auto"/>
        <w:bottom w:val="none" w:sz="0" w:space="0" w:color="auto"/>
        <w:right w:val="none" w:sz="0" w:space="0" w:color="auto"/>
      </w:divBdr>
    </w:div>
    <w:div w:id="630788507">
      <w:bodyDiv w:val="1"/>
      <w:marLeft w:val="0"/>
      <w:marRight w:val="0"/>
      <w:marTop w:val="0"/>
      <w:marBottom w:val="0"/>
      <w:divBdr>
        <w:top w:val="none" w:sz="0" w:space="0" w:color="auto"/>
        <w:left w:val="none" w:sz="0" w:space="0" w:color="auto"/>
        <w:bottom w:val="none" w:sz="0" w:space="0" w:color="auto"/>
        <w:right w:val="none" w:sz="0" w:space="0" w:color="auto"/>
      </w:divBdr>
      <w:divsChild>
        <w:div w:id="132871941">
          <w:marLeft w:val="0"/>
          <w:marRight w:val="0"/>
          <w:marTop w:val="0"/>
          <w:marBottom w:val="0"/>
          <w:divBdr>
            <w:top w:val="none" w:sz="0" w:space="0" w:color="auto"/>
            <w:left w:val="none" w:sz="0" w:space="0" w:color="auto"/>
            <w:bottom w:val="none" w:sz="0" w:space="0" w:color="auto"/>
            <w:right w:val="none" w:sz="0" w:space="0" w:color="auto"/>
          </w:divBdr>
        </w:div>
        <w:div w:id="1605532074">
          <w:marLeft w:val="0"/>
          <w:marRight w:val="0"/>
          <w:marTop w:val="0"/>
          <w:marBottom w:val="0"/>
          <w:divBdr>
            <w:top w:val="none" w:sz="0" w:space="0" w:color="auto"/>
            <w:left w:val="none" w:sz="0" w:space="0" w:color="auto"/>
            <w:bottom w:val="none" w:sz="0" w:space="0" w:color="auto"/>
            <w:right w:val="none" w:sz="0" w:space="0" w:color="auto"/>
          </w:divBdr>
          <w:divsChild>
            <w:div w:id="89420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16850">
      <w:bodyDiv w:val="1"/>
      <w:marLeft w:val="0"/>
      <w:marRight w:val="0"/>
      <w:marTop w:val="0"/>
      <w:marBottom w:val="0"/>
      <w:divBdr>
        <w:top w:val="none" w:sz="0" w:space="0" w:color="auto"/>
        <w:left w:val="none" w:sz="0" w:space="0" w:color="auto"/>
        <w:bottom w:val="none" w:sz="0" w:space="0" w:color="auto"/>
        <w:right w:val="none" w:sz="0" w:space="0" w:color="auto"/>
      </w:divBdr>
      <w:divsChild>
        <w:div w:id="275988328">
          <w:marLeft w:val="0"/>
          <w:marRight w:val="150"/>
          <w:marTop w:val="45"/>
          <w:marBottom w:val="30"/>
          <w:divBdr>
            <w:top w:val="none" w:sz="0" w:space="0" w:color="auto"/>
            <w:left w:val="none" w:sz="0" w:space="0" w:color="auto"/>
            <w:bottom w:val="none" w:sz="0" w:space="0" w:color="auto"/>
            <w:right w:val="none" w:sz="0" w:space="0" w:color="auto"/>
          </w:divBdr>
        </w:div>
        <w:div w:id="376853366">
          <w:marLeft w:val="0"/>
          <w:marRight w:val="150"/>
          <w:marTop w:val="45"/>
          <w:marBottom w:val="30"/>
          <w:divBdr>
            <w:top w:val="none" w:sz="0" w:space="0" w:color="auto"/>
            <w:left w:val="none" w:sz="0" w:space="0" w:color="auto"/>
            <w:bottom w:val="none" w:sz="0" w:space="0" w:color="auto"/>
            <w:right w:val="none" w:sz="0" w:space="0" w:color="auto"/>
          </w:divBdr>
        </w:div>
        <w:div w:id="398796271">
          <w:marLeft w:val="0"/>
          <w:marRight w:val="150"/>
          <w:marTop w:val="45"/>
          <w:marBottom w:val="30"/>
          <w:divBdr>
            <w:top w:val="none" w:sz="0" w:space="0" w:color="auto"/>
            <w:left w:val="none" w:sz="0" w:space="0" w:color="auto"/>
            <w:bottom w:val="none" w:sz="0" w:space="0" w:color="auto"/>
            <w:right w:val="none" w:sz="0" w:space="0" w:color="auto"/>
          </w:divBdr>
        </w:div>
        <w:div w:id="439835327">
          <w:marLeft w:val="0"/>
          <w:marRight w:val="150"/>
          <w:marTop w:val="45"/>
          <w:marBottom w:val="30"/>
          <w:divBdr>
            <w:top w:val="none" w:sz="0" w:space="0" w:color="auto"/>
            <w:left w:val="none" w:sz="0" w:space="0" w:color="auto"/>
            <w:bottom w:val="none" w:sz="0" w:space="0" w:color="auto"/>
            <w:right w:val="none" w:sz="0" w:space="0" w:color="auto"/>
          </w:divBdr>
        </w:div>
        <w:div w:id="1116215121">
          <w:marLeft w:val="0"/>
          <w:marRight w:val="150"/>
          <w:marTop w:val="45"/>
          <w:marBottom w:val="30"/>
          <w:divBdr>
            <w:top w:val="none" w:sz="0" w:space="0" w:color="auto"/>
            <w:left w:val="none" w:sz="0" w:space="0" w:color="auto"/>
            <w:bottom w:val="none" w:sz="0" w:space="0" w:color="auto"/>
            <w:right w:val="none" w:sz="0" w:space="0" w:color="auto"/>
          </w:divBdr>
        </w:div>
        <w:div w:id="1129012382">
          <w:marLeft w:val="0"/>
          <w:marRight w:val="150"/>
          <w:marTop w:val="45"/>
          <w:marBottom w:val="30"/>
          <w:divBdr>
            <w:top w:val="none" w:sz="0" w:space="0" w:color="auto"/>
            <w:left w:val="none" w:sz="0" w:space="0" w:color="auto"/>
            <w:bottom w:val="none" w:sz="0" w:space="0" w:color="auto"/>
            <w:right w:val="none" w:sz="0" w:space="0" w:color="auto"/>
          </w:divBdr>
        </w:div>
        <w:div w:id="1425344466">
          <w:marLeft w:val="0"/>
          <w:marRight w:val="150"/>
          <w:marTop w:val="45"/>
          <w:marBottom w:val="30"/>
          <w:divBdr>
            <w:top w:val="none" w:sz="0" w:space="0" w:color="auto"/>
            <w:left w:val="none" w:sz="0" w:space="0" w:color="auto"/>
            <w:bottom w:val="none" w:sz="0" w:space="0" w:color="auto"/>
            <w:right w:val="none" w:sz="0" w:space="0" w:color="auto"/>
          </w:divBdr>
        </w:div>
        <w:div w:id="1740203626">
          <w:marLeft w:val="0"/>
          <w:marRight w:val="150"/>
          <w:marTop w:val="45"/>
          <w:marBottom w:val="30"/>
          <w:divBdr>
            <w:top w:val="none" w:sz="0" w:space="0" w:color="auto"/>
            <w:left w:val="none" w:sz="0" w:space="0" w:color="auto"/>
            <w:bottom w:val="none" w:sz="0" w:space="0" w:color="auto"/>
            <w:right w:val="none" w:sz="0" w:space="0" w:color="auto"/>
          </w:divBdr>
        </w:div>
        <w:div w:id="2095123014">
          <w:marLeft w:val="0"/>
          <w:marRight w:val="150"/>
          <w:marTop w:val="45"/>
          <w:marBottom w:val="30"/>
          <w:divBdr>
            <w:top w:val="none" w:sz="0" w:space="0" w:color="auto"/>
            <w:left w:val="none" w:sz="0" w:space="0" w:color="auto"/>
            <w:bottom w:val="none" w:sz="0" w:space="0" w:color="auto"/>
            <w:right w:val="none" w:sz="0" w:space="0" w:color="auto"/>
          </w:divBdr>
        </w:div>
      </w:divsChild>
    </w:div>
    <w:div w:id="640774453">
      <w:bodyDiv w:val="1"/>
      <w:marLeft w:val="0"/>
      <w:marRight w:val="0"/>
      <w:marTop w:val="0"/>
      <w:marBottom w:val="0"/>
      <w:divBdr>
        <w:top w:val="none" w:sz="0" w:space="0" w:color="auto"/>
        <w:left w:val="none" w:sz="0" w:space="0" w:color="auto"/>
        <w:bottom w:val="none" w:sz="0" w:space="0" w:color="auto"/>
        <w:right w:val="none" w:sz="0" w:space="0" w:color="auto"/>
      </w:divBdr>
    </w:div>
    <w:div w:id="642542566">
      <w:bodyDiv w:val="1"/>
      <w:marLeft w:val="0"/>
      <w:marRight w:val="0"/>
      <w:marTop w:val="0"/>
      <w:marBottom w:val="0"/>
      <w:divBdr>
        <w:top w:val="none" w:sz="0" w:space="0" w:color="auto"/>
        <w:left w:val="none" w:sz="0" w:space="0" w:color="auto"/>
        <w:bottom w:val="none" w:sz="0" w:space="0" w:color="auto"/>
        <w:right w:val="none" w:sz="0" w:space="0" w:color="auto"/>
      </w:divBdr>
    </w:div>
    <w:div w:id="679162249">
      <w:bodyDiv w:val="1"/>
      <w:marLeft w:val="0"/>
      <w:marRight w:val="0"/>
      <w:marTop w:val="0"/>
      <w:marBottom w:val="0"/>
      <w:divBdr>
        <w:top w:val="none" w:sz="0" w:space="0" w:color="auto"/>
        <w:left w:val="none" w:sz="0" w:space="0" w:color="auto"/>
        <w:bottom w:val="none" w:sz="0" w:space="0" w:color="auto"/>
        <w:right w:val="none" w:sz="0" w:space="0" w:color="auto"/>
      </w:divBdr>
    </w:div>
    <w:div w:id="681053045">
      <w:bodyDiv w:val="1"/>
      <w:marLeft w:val="0"/>
      <w:marRight w:val="0"/>
      <w:marTop w:val="0"/>
      <w:marBottom w:val="0"/>
      <w:divBdr>
        <w:top w:val="none" w:sz="0" w:space="0" w:color="auto"/>
        <w:left w:val="none" w:sz="0" w:space="0" w:color="auto"/>
        <w:bottom w:val="none" w:sz="0" w:space="0" w:color="auto"/>
        <w:right w:val="none" w:sz="0" w:space="0" w:color="auto"/>
      </w:divBdr>
    </w:div>
    <w:div w:id="682587504">
      <w:bodyDiv w:val="1"/>
      <w:marLeft w:val="0"/>
      <w:marRight w:val="0"/>
      <w:marTop w:val="0"/>
      <w:marBottom w:val="0"/>
      <w:divBdr>
        <w:top w:val="none" w:sz="0" w:space="0" w:color="auto"/>
        <w:left w:val="none" w:sz="0" w:space="0" w:color="auto"/>
        <w:bottom w:val="none" w:sz="0" w:space="0" w:color="auto"/>
        <w:right w:val="none" w:sz="0" w:space="0" w:color="auto"/>
      </w:divBdr>
      <w:divsChild>
        <w:div w:id="1954364021">
          <w:marLeft w:val="0"/>
          <w:marRight w:val="0"/>
          <w:marTop w:val="0"/>
          <w:marBottom w:val="0"/>
          <w:divBdr>
            <w:top w:val="none" w:sz="0" w:space="0" w:color="auto"/>
            <w:left w:val="none" w:sz="0" w:space="0" w:color="auto"/>
            <w:bottom w:val="none" w:sz="0" w:space="0" w:color="auto"/>
            <w:right w:val="none" w:sz="0" w:space="0" w:color="auto"/>
          </w:divBdr>
          <w:divsChild>
            <w:div w:id="44721832">
              <w:marLeft w:val="3840"/>
              <w:marRight w:val="0"/>
              <w:marTop w:val="0"/>
              <w:marBottom w:val="0"/>
              <w:divBdr>
                <w:top w:val="none" w:sz="0" w:space="0" w:color="auto"/>
                <w:left w:val="none" w:sz="0" w:space="0" w:color="auto"/>
                <w:bottom w:val="none" w:sz="0" w:space="0" w:color="auto"/>
                <w:right w:val="none" w:sz="0" w:space="0" w:color="auto"/>
              </w:divBdr>
              <w:divsChild>
                <w:div w:id="109666081">
                  <w:marLeft w:val="0"/>
                  <w:marRight w:val="0"/>
                  <w:marTop w:val="0"/>
                  <w:marBottom w:val="0"/>
                  <w:divBdr>
                    <w:top w:val="none" w:sz="0" w:space="0" w:color="auto"/>
                    <w:left w:val="none" w:sz="0" w:space="0" w:color="auto"/>
                    <w:bottom w:val="none" w:sz="0" w:space="0" w:color="auto"/>
                    <w:right w:val="none" w:sz="0" w:space="0" w:color="auto"/>
                  </w:divBdr>
                </w:div>
                <w:div w:id="165441602">
                  <w:marLeft w:val="0"/>
                  <w:marRight w:val="0"/>
                  <w:marTop w:val="0"/>
                  <w:marBottom w:val="0"/>
                  <w:divBdr>
                    <w:top w:val="none" w:sz="0" w:space="0" w:color="auto"/>
                    <w:left w:val="none" w:sz="0" w:space="0" w:color="auto"/>
                    <w:bottom w:val="none" w:sz="0" w:space="0" w:color="auto"/>
                    <w:right w:val="none" w:sz="0" w:space="0" w:color="auto"/>
                  </w:divBdr>
                </w:div>
                <w:div w:id="172840427">
                  <w:marLeft w:val="0"/>
                  <w:marRight w:val="0"/>
                  <w:marTop w:val="0"/>
                  <w:marBottom w:val="0"/>
                  <w:divBdr>
                    <w:top w:val="none" w:sz="0" w:space="0" w:color="auto"/>
                    <w:left w:val="none" w:sz="0" w:space="0" w:color="auto"/>
                    <w:bottom w:val="none" w:sz="0" w:space="0" w:color="auto"/>
                    <w:right w:val="none" w:sz="0" w:space="0" w:color="auto"/>
                  </w:divBdr>
                  <w:divsChild>
                    <w:div w:id="566453505">
                      <w:marLeft w:val="0"/>
                      <w:marRight w:val="0"/>
                      <w:marTop w:val="0"/>
                      <w:marBottom w:val="0"/>
                      <w:divBdr>
                        <w:top w:val="none" w:sz="0" w:space="0" w:color="auto"/>
                        <w:left w:val="none" w:sz="0" w:space="0" w:color="auto"/>
                        <w:bottom w:val="none" w:sz="0" w:space="0" w:color="auto"/>
                        <w:right w:val="none" w:sz="0" w:space="0" w:color="auto"/>
                      </w:divBdr>
                    </w:div>
                  </w:divsChild>
                </w:div>
                <w:div w:id="175118955">
                  <w:marLeft w:val="0"/>
                  <w:marRight w:val="0"/>
                  <w:marTop w:val="0"/>
                  <w:marBottom w:val="0"/>
                  <w:divBdr>
                    <w:top w:val="none" w:sz="0" w:space="0" w:color="auto"/>
                    <w:left w:val="none" w:sz="0" w:space="0" w:color="auto"/>
                    <w:bottom w:val="none" w:sz="0" w:space="0" w:color="auto"/>
                    <w:right w:val="none" w:sz="0" w:space="0" w:color="auto"/>
                  </w:divBdr>
                  <w:divsChild>
                    <w:div w:id="1104769913">
                      <w:marLeft w:val="0"/>
                      <w:marRight w:val="0"/>
                      <w:marTop w:val="0"/>
                      <w:marBottom w:val="0"/>
                      <w:divBdr>
                        <w:top w:val="none" w:sz="0" w:space="0" w:color="auto"/>
                        <w:left w:val="none" w:sz="0" w:space="0" w:color="auto"/>
                        <w:bottom w:val="none" w:sz="0" w:space="0" w:color="auto"/>
                        <w:right w:val="none" w:sz="0" w:space="0" w:color="auto"/>
                      </w:divBdr>
                    </w:div>
                  </w:divsChild>
                </w:div>
                <w:div w:id="175195946">
                  <w:marLeft w:val="0"/>
                  <w:marRight w:val="0"/>
                  <w:marTop w:val="0"/>
                  <w:marBottom w:val="0"/>
                  <w:divBdr>
                    <w:top w:val="none" w:sz="0" w:space="0" w:color="auto"/>
                    <w:left w:val="none" w:sz="0" w:space="0" w:color="auto"/>
                    <w:bottom w:val="none" w:sz="0" w:space="0" w:color="auto"/>
                    <w:right w:val="none" w:sz="0" w:space="0" w:color="auto"/>
                  </w:divBdr>
                </w:div>
                <w:div w:id="301927804">
                  <w:marLeft w:val="0"/>
                  <w:marRight w:val="0"/>
                  <w:marTop w:val="0"/>
                  <w:marBottom w:val="0"/>
                  <w:divBdr>
                    <w:top w:val="none" w:sz="0" w:space="0" w:color="auto"/>
                    <w:left w:val="none" w:sz="0" w:space="0" w:color="auto"/>
                    <w:bottom w:val="none" w:sz="0" w:space="0" w:color="auto"/>
                    <w:right w:val="none" w:sz="0" w:space="0" w:color="auto"/>
                  </w:divBdr>
                </w:div>
                <w:div w:id="322509987">
                  <w:marLeft w:val="0"/>
                  <w:marRight w:val="0"/>
                  <w:marTop w:val="0"/>
                  <w:marBottom w:val="0"/>
                  <w:divBdr>
                    <w:top w:val="none" w:sz="0" w:space="0" w:color="auto"/>
                    <w:left w:val="none" w:sz="0" w:space="0" w:color="auto"/>
                    <w:bottom w:val="none" w:sz="0" w:space="0" w:color="auto"/>
                    <w:right w:val="none" w:sz="0" w:space="0" w:color="auto"/>
                  </w:divBdr>
                </w:div>
                <w:div w:id="435558918">
                  <w:marLeft w:val="0"/>
                  <w:marRight w:val="0"/>
                  <w:marTop w:val="0"/>
                  <w:marBottom w:val="0"/>
                  <w:divBdr>
                    <w:top w:val="none" w:sz="0" w:space="0" w:color="auto"/>
                    <w:left w:val="none" w:sz="0" w:space="0" w:color="auto"/>
                    <w:bottom w:val="none" w:sz="0" w:space="0" w:color="auto"/>
                    <w:right w:val="none" w:sz="0" w:space="0" w:color="auto"/>
                  </w:divBdr>
                </w:div>
                <w:div w:id="435910883">
                  <w:marLeft w:val="0"/>
                  <w:marRight w:val="0"/>
                  <w:marTop w:val="0"/>
                  <w:marBottom w:val="0"/>
                  <w:divBdr>
                    <w:top w:val="none" w:sz="0" w:space="0" w:color="auto"/>
                    <w:left w:val="none" w:sz="0" w:space="0" w:color="auto"/>
                    <w:bottom w:val="none" w:sz="0" w:space="0" w:color="auto"/>
                    <w:right w:val="none" w:sz="0" w:space="0" w:color="auto"/>
                  </w:divBdr>
                </w:div>
                <w:div w:id="485246665">
                  <w:marLeft w:val="0"/>
                  <w:marRight w:val="0"/>
                  <w:marTop w:val="0"/>
                  <w:marBottom w:val="0"/>
                  <w:divBdr>
                    <w:top w:val="none" w:sz="0" w:space="0" w:color="auto"/>
                    <w:left w:val="none" w:sz="0" w:space="0" w:color="auto"/>
                    <w:bottom w:val="none" w:sz="0" w:space="0" w:color="auto"/>
                    <w:right w:val="none" w:sz="0" w:space="0" w:color="auto"/>
                  </w:divBdr>
                  <w:divsChild>
                    <w:div w:id="914049106">
                      <w:marLeft w:val="0"/>
                      <w:marRight w:val="0"/>
                      <w:marTop w:val="0"/>
                      <w:marBottom w:val="0"/>
                      <w:divBdr>
                        <w:top w:val="none" w:sz="0" w:space="0" w:color="auto"/>
                        <w:left w:val="none" w:sz="0" w:space="0" w:color="auto"/>
                        <w:bottom w:val="none" w:sz="0" w:space="0" w:color="auto"/>
                        <w:right w:val="none" w:sz="0" w:space="0" w:color="auto"/>
                      </w:divBdr>
                    </w:div>
                  </w:divsChild>
                </w:div>
                <w:div w:id="504826011">
                  <w:marLeft w:val="0"/>
                  <w:marRight w:val="0"/>
                  <w:marTop w:val="0"/>
                  <w:marBottom w:val="0"/>
                  <w:divBdr>
                    <w:top w:val="none" w:sz="0" w:space="0" w:color="auto"/>
                    <w:left w:val="none" w:sz="0" w:space="0" w:color="auto"/>
                    <w:bottom w:val="none" w:sz="0" w:space="0" w:color="auto"/>
                    <w:right w:val="none" w:sz="0" w:space="0" w:color="auto"/>
                  </w:divBdr>
                  <w:divsChild>
                    <w:div w:id="211771179">
                      <w:marLeft w:val="0"/>
                      <w:marRight w:val="0"/>
                      <w:marTop w:val="0"/>
                      <w:marBottom w:val="0"/>
                      <w:divBdr>
                        <w:top w:val="none" w:sz="0" w:space="0" w:color="auto"/>
                        <w:left w:val="none" w:sz="0" w:space="0" w:color="auto"/>
                        <w:bottom w:val="none" w:sz="0" w:space="0" w:color="auto"/>
                        <w:right w:val="none" w:sz="0" w:space="0" w:color="auto"/>
                      </w:divBdr>
                    </w:div>
                  </w:divsChild>
                </w:div>
                <w:div w:id="592662691">
                  <w:marLeft w:val="0"/>
                  <w:marRight w:val="0"/>
                  <w:marTop w:val="0"/>
                  <w:marBottom w:val="0"/>
                  <w:divBdr>
                    <w:top w:val="none" w:sz="0" w:space="0" w:color="auto"/>
                    <w:left w:val="none" w:sz="0" w:space="0" w:color="auto"/>
                    <w:bottom w:val="none" w:sz="0" w:space="0" w:color="auto"/>
                    <w:right w:val="none" w:sz="0" w:space="0" w:color="auto"/>
                  </w:divBdr>
                </w:div>
                <w:div w:id="666832375">
                  <w:marLeft w:val="0"/>
                  <w:marRight w:val="0"/>
                  <w:marTop w:val="0"/>
                  <w:marBottom w:val="0"/>
                  <w:divBdr>
                    <w:top w:val="none" w:sz="0" w:space="0" w:color="auto"/>
                    <w:left w:val="none" w:sz="0" w:space="0" w:color="auto"/>
                    <w:bottom w:val="none" w:sz="0" w:space="0" w:color="auto"/>
                    <w:right w:val="none" w:sz="0" w:space="0" w:color="auto"/>
                  </w:divBdr>
                  <w:divsChild>
                    <w:div w:id="1709986422">
                      <w:marLeft w:val="0"/>
                      <w:marRight w:val="0"/>
                      <w:marTop w:val="0"/>
                      <w:marBottom w:val="0"/>
                      <w:divBdr>
                        <w:top w:val="none" w:sz="0" w:space="0" w:color="auto"/>
                        <w:left w:val="none" w:sz="0" w:space="0" w:color="auto"/>
                        <w:bottom w:val="none" w:sz="0" w:space="0" w:color="auto"/>
                        <w:right w:val="none" w:sz="0" w:space="0" w:color="auto"/>
                      </w:divBdr>
                    </w:div>
                  </w:divsChild>
                </w:div>
                <w:div w:id="724723664">
                  <w:marLeft w:val="0"/>
                  <w:marRight w:val="0"/>
                  <w:marTop w:val="0"/>
                  <w:marBottom w:val="0"/>
                  <w:divBdr>
                    <w:top w:val="none" w:sz="0" w:space="0" w:color="auto"/>
                    <w:left w:val="none" w:sz="0" w:space="0" w:color="auto"/>
                    <w:bottom w:val="none" w:sz="0" w:space="0" w:color="auto"/>
                    <w:right w:val="none" w:sz="0" w:space="0" w:color="auto"/>
                  </w:divBdr>
                </w:div>
                <w:div w:id="757484888">
                  <w:marLeft w:val="0"/>
                  <w:marRight w:val="0"/>
                  <w:marTop w:val="0"/>
                  <w:marBottom w:val="0"/>
                  <w:divBdr>
                    <w:top w:val="none" w:sz="0" w:space="0" w:color="auto"/>
                    <w:left w:val="none" w:sz="0" w:space="0" w:color="auto"/>
                    <w:bottom w:val="none" w:sz="0" w:space="0" w:color="auto"/>
                    <w:right w:val="none" w:sz="0" w:space="0" w:color="auto"/>
                  </w:divBdr>
                </w:div>
                <w:div w:id="813176897">
                  <w:marLeft w:val="0"/>
                  <w:marRight w:val="0"/>
                  <w:marTop w:val="0"/>
                  <w:marBottom w:val="0"/>
                  <w:divBdr>
                    <w:top w:val="none" w:sz="0" w:space="0" w:color="auto"/>
                    <w:left w:val="none" w:sz="0" w:space="0" w:color="auto"/>
                    <w:bottom w:val="none" w:sz="0" w:space="0" w:color="auto"/>
                    <w:right w:val="none" w:sz="0" w:space="0" w:color="auto"/>
                  </w:divBdr>
                  <w:divsChild>
                    <w:div w:id="1418667832">
                      <w:marLeft w:val="0"/>
                      <w:marRight w:val="0"/>
                      <w:marTop w:val="0"/>
                      <w:marBottom w:val="0"/>
                      <w:divBdr>
                        <w:top w:val="none" w:sz="0" w:space="0" w:color="auto"/>
                        <w:left w:val="none" w:sz="0" w:space="0" w:color="auto"/>
                        <w:bottom w:val="none" w:sz="0" w:space="0" w:color="auto"/>
                        <w:right w:val="none" w:sz="0" w:space="0" w:color="auto"/>
                      </w:divBdr>
                    </w:div>
                  </w:divsChild>
                </w:div>
                <w:div w:id="863981763">
                  <w:marLeft w:val="0"/>
                  <w:marRight w:val="0"/>
                  <w:marTop w:val="0"/>
                  <w:marBottom w:val="0"/>
                  <w:divBdr>
                    <w:top w:val="none" w:sz="0" w:space="0" w:color="auto"/>
                    <w:left w:val="none" w:sz="0" w:space="0" w:color="auto"/>
                    <w:bottom w:val="none" w:sz="0" w:space="0" w:color="auto"/>
                    <w:right w:val="none" w:sz="0" w:space="0" w:color="auto"/>
                  </w:divBdr>
                  <w:divsChild>
                    <w:div w:id="668749827">
                      <w:marLeft w:val="0"/>
                      <w:marRight w:val="0"/>
                      <w:marTop w:val="0"/>
                      <w:marBottom w:val="0"/>
                      <w:divBdr>
                        <w:top w:val="none" w:sz="0" w:space="0" w:color="auto"/>
                        <w:left w:val="none" w:sz="0" w:space="0" w:color="auto"/>
                        <w:bottom w:val="none" w:sz="0" w:space="0" w:color="auto"/>
                        <w:right w:val="none" w:sz="0" w:space="0" w:color="auto"/>
                      </w:divBdr>
                    </w:div>
                  </w:divsChild>
                </w:div>
                <w:div w:id="909926931">
                  <w:marLeft w:val="0"/>
                  <w:marRight w:val="0"/>
                  <w:marTop w:val="0"/>
                  <w:marBottom w:val="0"/>
                  <w:divBdr>
                    <w:top w:val="none" w:sz="0" w:space="0" w:color="auto"/>
                    <w:left w:val="none" w:sz="0" w:space="0" w:color="auto"/>
                    <w:bottom w:val="none" w:sz="0" w:space="0" w:color="auto"/>
                    <w:right w:val="none" w:sz="0" w:space="0" w:color="auto"/>
                  </w:divBdr>
                </w:div>
                <w:div w:id="939143377">
                  <w:marLeft w:val="0"/>
                  <w:marRight w:val="0"/>
                  <w:marTop w:val="0"/>
                  <w:marBottom w:val="0"/>
                  <w:divBdr>
                    <w:top w:val="none" w:sz="0" w:space="0" w:color="auto"/>
                    <w:left w:val="none" w:sz="0" w:space="0" w:color="auto"/>
                    <w:bottom w:val="none" w:sz="0" w:space="0" w:color="auto"/>
                    <w:right w:val="none" w:sz="0" w:space="0" w:color="auto"/>
                  </w:divBdr>
                  <w:divsChild>
                    <w:div w:id="262764140">
                      <w:marLeft w:val="0"/>
                      <w:marRight w:val="0"/>
                      <w:marTop w:val="0"/>
                      <w:marBottom w:val="0"/>
                      <w:divBdr>
                        <w:top w:val="none" w:sz="0" w:space="0" w:color="auto"/>
                        <w:left w:val="none" w:sz="0" w:space="0" w:color="auto"/>
                        <w:bottom w:val="none" w:sz="0" w:space="0" w:color="auto"/>
                        <w:right w:val="none" w:sz="0" w:space="0" w:color="auto"/>
                      </w:divBdr>
                    </w:div>
                  </w:divsChild>
                </w:div>
                <w:div w:id="1014722151">
                  <w:marLeft w:val="0"/>
                  <w:marRight w:val="0"/>
                  <w:marTop w:val="0"/>
                  <w:marBottom w:val="0"/>
                  <w:divBdr>
                    <w:top w:val="none" w:sz="0" w:space="0" w:color="auto"/>
                    <w:left w:val="none" w:sz="0" w:space="0" w:color="auto"/>
                    <w:bottom w:val="none" w:sz="0" w:space="0" w:color="auto"/>
                    <w:right w:val="none" w:sz="0" w:space="0" w:color="auto"/>
                  </w:divBdr>
                </w:div>
                <w:div w:id="1016077985">
                  <w:blockQuote w:val="1"/>
                  <w:marLeft w:val="0"/>
                  <w:marRight w:val="0"/>
                  <w:marTop w:val="0"/>
                  <w:marBottom w:val="300"/>
                  <w:divBdr>
                    <w:top w:val="none" w:sz="0" w:space="0" w:color="auto"/>
                    <w:left w:val="single" w:sz="36" w:space="15" w:color="EEEEEE"/>
                    <w:bottom w:val="none" w:sz="0" w:space="0" w:color="auto"/>
                    <w:right w:val="none" w:sz="0" w:space="0" w:color="auto"/>
                  </w:divBdr>
                </w:div>
                <w:div w:id="1088691423">
                  <w:marLeft w:val="0"/>
                  <w:marRight w:val="0"/>
                  <w:marTop w:val="0"/>
                  <w:marBottom w:val="0"/>
                  <w:divBdr>
                    <w:top w:val="none" w:sz="0" w:space="0" w:color="auto"/>
                    <w:left w:val="none" w:sz="0" w:space="0" w:color="auto"/>
                    <w:bottom w:val="none" w:sz="0" w:space="0" w:color="auto"/>
                    <w:right w:val="none" w:sz="0" w:space="0" w:color="auto"/>
                  </w:divBdr>
                  <w:divsChild>
                    <w:div w:id="1819300921">
                      <w:marLeft w:val="0"/>
                      <w:marRight w:val="0"/>
                      <w:marTop w:val="0"/>
                      <w:marBottom w:val="0"/>
                      <w:divBdr>
                        <w:top w:val="none" w:sz="0" w:space="0" w:color="auto"/>
                        <w:left w:val="none" w:sz="0" w:space="0" w:color="auto"/>
                        <w:bottom w:val="none" w:sz="0" w:space="0" w:color="auto"/>
                        <w:right w:val="none" w:sz="0" w:space="0" w:color="auto"/>
                      </w:divBdr>
                    </w:div>
                  </w:divsChild>
                </w:div>
                <w:div w:id="1306819262">
                  <w:marLeft w:val="0"/>
                  <w:marRight w:val="0"/>
                  <w:marTop w:val="0"/>
                  <w:marBottom w:val="0"/>
                  <w:divBdr>
                    <w:top w:val="none" w:sz="0" w:space="0" w:color="auto"/>
                    <w:left w:val="none" w:sz="0" w:space="0" w:color="auto"/>
                    <w:bottom w:val="none" w:sz="0" w:space="0" w:color="auto"/>
                    <w:right w:val="none" w:sz="0" w:space="0" w:color="auto"/>
                  </w:divBdr>
                </w:div>
                <w:div w:id="1384796735">
                  <w:marLeft w:val="0"/>
                  <w:marRight w:val="0"/>
                  <w:marTop w:val="0"/>
                  <w:marBottom w:val="0"/>
                  <w:divBdr>
                    <w:top w:val="none" w:sz="0" w:space="0" w:color="auto"/>
                    <w:left w:val="none" w:sz="0" w:space="0" w:color="auto"/>
                    <w:bottom w:val="none" w:sz="0" w:space="0" w:color="auto"/>
                    <w:right w:val="none" w:sz="0" w:space="0" w:color="auto"/>
                  </w:divBdr>
                  <w:divsChild>
                    <w:div w:id="1152065337">
                      <w:marLeft w:val="0"/>
                      <w:marRight w:val="0"/>
                      <w:marTop w:val="0"/>
                      <w:marBottom w:val="0"/>
                      <w:divBdr>
                        <w:top w:val="none" w:sz="0" w:space="0" w:color="auto"/>
                        <w:left w:val="none" w:sz="0" w:space="0" w:color="auto"/>
                        <w:bottom w:val="none" w:sz="0" w:space="0" w:color="auto"/>
                        <w:right w:val="none" w:sz="0" w:space="0" w:color="auto"/>
                      </w:divBdr>
                    </w:div>
                  </w:divsChild>
                </w:div>
                <w:div w:id="1386027940">
                  <w:marLeft w:val="0"/>
                  <w:marRight w:val="0"/>
                  <w:marTop w:val="0"/>
                  <w:marBottom w:val="0"/>
                  <w:divBdr>
                    <w:top w:val="none" w:sz="0" w:space="0" w:color="auto"/>
                    <w:left w:val="none" w:sz="0" w:space="0" w:color="auto"/>
                    <w:bottom w:val="none" w:sz="0" w:space="0" w:color="auto"/>
                    <w:right w:val="none" w:sz="0" w:space="0" w:color="auto"/>
                  </w:divBdr>
                  <w:divsChild>
                    <w:div w:id="1292519488">
                      <w:marLeft w:val="0"/>
                      <w:marRight w:val="0"/>
                      <w:marTop w:val="0"/>
                      <w:marBottom w:val="0"/>
                      <w:divBdr>
                        <w:top w:val="none" w:sz="0" w:space="0" w:color="auto"/>
                        <w:left w:val="none" w:sz="0" w:space="0" w:color="auto"/>
                        <w:bottom w:val="none" w:sz="0" w:space="0" w:color="auto"/>
                        <w:right w:val="none" w:sz="0" w:space="0" w:color="auto"/>
                      </w:divBdr>
                    </w:div>
                  </w:divsChild>
                </w:div>
                <w:div w:id="1400134913">
                  <w:blockQuote w:val="1"/>
                  <w:marLeft w:val="0"/>
                  <w:marRight w:val="0"/>
                  <w:marTop w:val="0"/>
                  <w:marBottom w:val="300"/>
                  <w:divBdr>
                    <w:top w:val="none" w:sz="0" w:space="0" w:color="auto"/>
                    <w:left w:val="single" w:sz="36" w:space="15" w:color="EEEEEE"/>
                    <w:bottom w:val="none" w:sz="0" w:space="0" w:color="auto"/>
                    <w:right w:val="none" w:sz="0" w:space="0" w:color="auto"/>
                  </w:divBdr>
                </w:div>
                <w:div w:id="1511141928">
                  <w:marLeft w:val="0"/>
                  <w:marRight w:val="0"/>
                  <w:marTop w:val="0"/>
                  <w:marBottom w:val="0"/>
                  <w:divBdr>
                    <w:top w:val="none" w:sz="0" w:space="0" w:color="auto"/>
                    <w:left w:val="none" w:sz="0" w:space="0" w:color="auto"/>
                    <w:bottom w:val="none" w:sz="0" w:space="0" w:color="auto"/>
                    <w:right w:val="none" w:sz="0" w:space="0" w:color="auto"/>
                  </w:divBdr>
                  <w:divsChild>
                    <w:div w:id="1178226549">
                      <w:marLeft w:val="0"/>
                      <w:marRight w:val="0"/>
                      <w:marTop w:val="0"/>
                      <w:marBottom w:val="0"/>
                      <w:divBdr>
                        <w:top w:val="none" w:sz="0" w:space="0" w:color="auto"/>
                        <w:left w:val="none" w:sz="0" w:space="0" w:color="auto"/>
                        <w:bottom w:val="none" w:sz="0" w:space="0" w:color="auto"/>
                        <w:right w:val="none" w:sz="0" w:space="0" w:color="auto"/>
                      </w:divBdr>
                    </w:div>
                  </w:divsChild>
                </w:div>
                <w:div w:id="1616674457">
                  <w:marLeft w:val="0"/>
                  <w:marRight w:val="0"/>
                  <w:marTop w:val="0"/>
                  <w:marBottom w:val="0"/>
                  <w:divBdr>
                    <w:top w:val="none" w:sz="0" w:space="0" w:color="auto"/>
                    <w:left w:val="none" w:sz="0" w:space="0" w:color="auto"/>
                    <w:bottom w:val="none" w:sz="0" w:space="0" w:color="auto"/>
                    <w:right w:val="none" w:sz="0" w:space="0" w:color="auto"/>
                  </w:divBdr>
                  <w:divsChild>
                    <w:div w:id="1503162372">
                      <w:marLeft w:val="0"/>
                      <w:marRight w:val="0"/>
                      <w:marTop w:val="0"/>
                      <w:marBottom w:val="0"/>
                      <w:divBdr>
                        <w:top w:val="none" w:sz="0" w:space="0" w:color="auto"/>
                        <w:left w:val="none" w:sz="0" w:space="0" w:color="auto"/>
                        <w:bottom w:val="none" w:sz="0" w:space="0" w:color="auto"/>
                        <w:right w:val="none" w:sz="0" w:space="0" w:color="auto"/>
                      </w:divBdr>
                    </w:div>
                  </w:divsChild>
                </w:div>
                <w:div w:id="1667316171">
                  <w:marLeft w:val="0"/>
                  <w:marRight w:val="0"/>
                  <w:marTop w:val="0"/>
                  <w:marBottom w:val="0"/>
                  <w:divBdr>
                    <w:top w:val="none" w:sz="0" w:space="0" w:color="auto"/>
                    <w:left w:val="none" w:sz="0" w:space="0" w:color="auto"/>
                    <w:bottom w:val="none" w:sz="0" w:space="0" w:color="auto"/>
                    <w:right w:val="none" w:sz="0" w:space="0" w:color="auto"/>
                  </w:divBdr>
                  <w:divsChild>
                    <w:div w:id="2016179454">
                      <w:marLeft w:val="0"/>
                      <w:marRight w:val="0"/>
                      <w:marTop w:val="0"/>
                      <w:marBottom w:val="0"/>
                      <w:divBdr>
                        <w:top w:val="none" w:sz="0" w:space="0" w:color="auto"/>
                        <w:left w:val="none" w:sz="0" w:space="0" w:color="auto"/>
                        <w:bottom w:val="none" w:sz="0" w:space="0" w:color="auto"/>
                        <w:right w:val="none" w:sz="0" w:space="0" w:color="auto"/>
                      </w:divBdr>
                    </w:div>
                  </w:divsChild>
                </w:div>
                <w:div w:id="1667785011">
                  <w:marLeft w:val="0"/>
                  <w:marRight w:val="0"/>
                  <w:marTop w:val="0"/>
                  <w:marBottom w:val="0"/>
                  <w:divBdr>
                    <w:top w:val="none" w:sz="0" w:space="0" w:color="auto"/>
                    <w:left w:val="none" w:sz="0" w:space="0" w:color="auto"/>
                    <w:bottom w:val="none" w:sz="0" w:space="0" w:color="auto"/>
                    <w:right w:val="none" w:sz="0" w:space="0" w:color="auto"/>
                  </w:divBdr>
                </w:div>
                <w:div w:id="1710572627">
                  <w:marLeft w:val="0"/>
                  <w:marRight w:val="0"/>
                  <w:marTop w:val="0"/>
                  <w:marBottom w:val="0"/>
                  <w:divBdr>
                    <w:top w:val="none" w:sz="0" w:space="0" w:color="auto"/>
                    <w:left w:val="none" w:sz="0" w:space="0" w:color="auto"/>
                    <w:bottom w:val="none" w:sz="0" w:space="0" w:color="auto"/>
                    <w:right w:val="none" w:sz="0" w:space="0" w:color="auto"/>
                  </w:divBdr>
                </w:div>
                <w:div w:id="2049136599">
                  <w:marLeft w:val="0"/>
                  <w:marRight w:val="0"/>
                  <w:marTop w:val="0"/>
                  <w:marBottom w:val="0"/>
                  <w:divBdr>
                    <w:top w:val="none" w:sz="0" w:space="0" w:color="auto"/>
                    <w:left w:val="none" w:sz="0" w:space="0" w:color="auto"/>
                    <w:bottom w:val="none" w:sz="0" w:space="0" w:color="auto"/>
                    <w:right w:val="none" w:sz="0" w:space="0" w:color="auto"/>
                  </w:divBdr>
                  <w:divsChild>
                    <w:div w:id="550309238">
                      <w:marLeft w:val="0"/>
                      <w:marRight w:val="0"/>
                      <w:marTop w:val="0"/>
                      <w:marBottom w:val="0"/>
                      <w:divBdr>
                        <w:top w:val="none" w:sz="0" w:space="0" w:color="auto"/>
                        <w:left w:val="none" w:sz="0" w:space="0" w:color="auto"/>
                        <w:bottom w:val="none" w:sz="0" w:space="0" w:color="auto"/>
                        <w:right w:val="none" w:sz="0" w:space="0" w:color="auto"/>
                      </w:divBdr>
                    </w:div>
                  </w:divsChild>
                </w:div>
                <w:div w:id="2096590179">
                  <w:marLeft w:val="0"/>
                  <w:marRight w:val="0"/>
                  <w:marTop w:val="0"/>
                  <w:marBottom w:val="0"/>
                  <w:divBdr>
                    <w:top w:val="none" w:sz="0" w:space="0" w:color="auto"/>
                    <w:left w:val="none" w:sz="0" w:space="0" w:color="auto"/>
                    <w:bottom w:val="none" w:sz="0" w:space="0" w:color="auto"/>
                    <w:right w:val="none" w:sz="0" w:space="0" w:color="auto"/>
                  </w:divBdr>
                  <w:divsChild>
                    <w:div w:id="18705932">
                      <w:marLeft w:val="0"/>
                      <w:marRight w:val="0"/>
                      <w:marTop w:val="0"/>
                      <w:marBottom w:val="0"/>
                      <w:divBdr>
                        <w:top w:val="none" w:sz="0" w:space="0" w:color="auto"/>
                        <w:left w:val="none" w:sz="0" w:space="0" w:color="auto"/>
                        <w:bottom w:val="none" w:sz="0" w:space="0" w:color="auto"/>
                        <w:right w:val="none" w:sz="0" w:space="0" w:color="auto"/>
                      </w:divBdr>
                    </w:div>
                  </w:divsChild>
                </w:div>
                <w:div w:id="211081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367014">
      <w:bodyDiv w:val="1"/>
      <w:marLeft w:val="0"/>
      <w:marRight w:val="0"/>
      <w:marTop w:val="0"/>
      <w:marBottom w:val="0"/>
      <w:divBdr>
        <w:top w:val="none" w:sz="0" w:space="0" w:color="auto"/>
        <w:left w:val="none" w:sz="0" w:space="0" w:color="auto"/>
        <w:bottom w:val="none" w:sz="0" w:space="0" w:color="auto"/>
        <w:right w:val="none" w:sz="0" w:space="0" w:color="auto"/>
      </w:divBdr>
    </w:div>
    <w:div w:id="695738318">
      <w:bodyDiv w:val="1"/>
      <w:marLeft w:val="0"/>
      <w:marRight w:val="0"/>
      <w:marTop w:val="0"/>
      <w:marBottom w:val="0"/>
      <w:divBdr>
        <w:top w:val="none" w:sz="0" w:space="0" w:color="auto"/>
        <w:left w:val="none" w:sz="0" w:space="0" w:color="auto"/>
        <w:bottom w:val="none" w:sz="0" w:space="0" w:color="auto"/>
        <w:right w:val="none" w:sz="0" w:space="0" w:color="auto"/>
      </w:divBdr>
      <w:divsChild>
        <w:div w:id="1783512">
          <w:marLeft w:val="0"/>
          <w:marRight w:val="0"/>
          <w:marTop w:val="0"/>
          <w:marBottom w:val="0"/>
          <w:divBdr>
            <w:top w:val="none" w:sz="0" w:space="0" w:color="auto"/>
            <w:left w:val="none" w:sz="0" w:space="0" w:color="auto"/>
            <w:bottom w:val="none" w:sz="0" w:space="0" w:color="auto"/>
            <w:right w:val="none" w:sz="0" w:space="0" w:color="auto"/>
          </w:divBdr>
        </w:div>
        <w:div w:id="25954691">
          <w:marLeft w:val="0"/>
          <w:marRight w:val="0"/>
          <w:marTop w:val="0"/>
          <w:marBottom w:val="0"/>
          <w:divBdr>
            <w:top w:val="none" w:sz="0" w:space="0" w:color="auto"/>
            <w:left w:val="none" w:sz="0" w:space="0" w:color="auto"/>
            <w:bottom w:val="none" w:sz="0" w:space="0" w:color="auto"/>
            <w:right w:val="none" w:sz="0" w:space="0" w:color="auto"/>
          </w:divBdr>
        </w:div>
        <w:div w:id="48504809">
          <w:marLeft w:val="0"/>
          <w:marRight w:val="0"/>
          <w:marTop w:val="0"/>
          <w:marBottom w:val="0"/>
          <w:divBdr>
            <w:top w:val="none" w:sz="0" w:space="0" w:color="auto"/>
            <w:left w:val="none" w:sz="0" w:space="0" w:color="auto"/>
            <w:bottom w:val="none" w:sz="0" w:space="0" w:color="auto"/>
            <w:right w:val="none" w:sz="0" w:space="0" w:color="auto"/>
          </w:divBdr>
        </w:div>
        <w:div w:id="55862598">
          <w:marLeft w:val="0"/>
          <w:marRight w:val="0"/>
          <w:marTop w:val="0"/>
          <w:marBottom w:val="0"/>
          <w:divBdr>
            <w:top w:val="none" w:sz="0" w:space="0" w:color="auto"/>
            <w:left w:val="none" w:sz="0" w:space="0" w:color="auto"/>
            <w:bottom w:val="none" w:sz="0" w:space="0" w:color="auto"/>
            <w:right w:val="none" w:sz="0" w:space="0" w:color="auto"/>
          </w:divBdr>
        </w:div>
        <w:div w:id="59253527">
          <w:marLeft w:val="0"/>
          <w:marRight w:val="0"/>
          <w:marTop w:val="0"/>
          <w:marBottom w:val="0"/>
          <w:divBdr>
            <w:top w:val="none" w:sz="0" w:space="0" w:color="auto"/>
            <w:left w:val="none" w:sz="0" w:space="0" w:color="auto"/>
            <w:bottom w:val="none" w:sz="0" w:space="0" w:color="auto"/>
            <w:right w:val="none" w:sz="0" w:space="0" w:color="auto"/>
          </w:divBdr>
        </w:div>
        <w:div w:id="71702096">
          <w:marLeft w:val="0"/>
          <w:marRight w:val="0"/>
          <w:marTop w:val="0"/>
          <w:marBottom w:val="0"/>
          <w:divBdr>
            <w:top w:val="none" w:sz="0" w:space="0" w:color="auto"/>
            <w:left w:val="none" w:sz="0" w:space="0" w:color="auto"/>
            <w:bottom w:val="none" w:sz="0" w:space="0" w:color="auto"/>
            <w:right w:val="none" w:sz="0" w:space="0" w:color="auto"/>
          </w:divBdr>
        </w:div>
        <w:div w:id="140541451">
          <w:marLeft w:val="0"/>
          <w:marRight w:val="0"/>
          <w:marTop w:val="0"/>
          <w:marBottom w:val="0"/>
          <w:divBdr>
            <w:top w:val="none" w:sz="0" w:space="0" w:color="auto"/>
            <w:left w:val="none" w:sz="0" w:space="0" w:color="auto"/>
            <w:bottom w:val="none" w:sz="0" w:space="0" w:color="auto"/>
            <w:right w:val="none" w:sz="0" w:space="0" w:color="auto"/>
          </w:divBdr>
        </w:div>
        <w:div w:id="239482646">
          <w:marLeft w:val="0"/>
          <w:marRight w:val="0"/>
          <w:marTop w:val="0"/>
          <w:marBottom w:val="0"/>
          <w:divBdr>
            <w:top w:val="none" w:sz="0" w:space="0" w:color="auto"/>
            <w:left w:val="none" w:sz="0" w:space="0" w:color="auto"/>
            <w:bottom w:val="none" w:sz="0" w:space="0" w:color="auto"/>
            <w:right w:val="none" w:sz="0" w:space="0" w:color="auto"/>
          </w:divBdr>
        </w:div>
        <w:div w:id="278999212">
          <w:marLeft w:val="0"/>
          <w:marRight w:val="0"/>
          <w:marTop w:val="0"/>
          <w:marBottom w:val="0"/>
          <w:divBdr>
            <w:top w:val="none" w:sz="0" w:space="0" w:color="auto"/>
            <w:left w:val="none" w:sz="0" w:space="0" w:color="auto"/>
            <w:bottom w:val="none" w:sz="0" w:space="0" w:color="auto"/>
            <w:right w:val="none" w:sz="0" w:space="0" w:color="auto"/>
          </w:divBdr>
        </w:div>
        <w:div w:id="317811986">
          <w:marLeft w:val="0"/>
          <w:marRight w:val="0"/>
          <w:marTop w:val="0"/>
          <w:marBottom w:val="0"/>
          <w:divBdr>
            <w:top w:val="none" w:sz="0" w:space="0" w:color="auto"/>
            <w:left w:val="none" w:sz="0" w:space="0" w:color="auto"/>
            <w:bottom w:val="none" w:sz="0" w:space="0" w:color="auto"/>
            <w:right w:val="none" w:sz="0" w:space="0" w:color="auto"/>
          </w:divBdr>
        </w:div>
        <w:div w:id="343367356">
          <w:marLeft w:val="0"/>
          <w:marRight w:val="0"/>
          <w:marTop w:val="0"/>
          <w:marBottom w:val="0"/>
          <w:divBdr>
            <w:top w:val="none" w:sz="0" w:space="0" w:color="auto"/>
            <w:left w:val="none" w:sz="0" w:space="0" w:color="auto"/>
            <w:bottom w:val="none" w:sz="0" w:space="0" w:color="auto"/>
            <w:right w:val="none" w:sz="0" w:space="0" w:color="auto"/>
          </w:divBdr>
        </w:div>
        <w:div w:id="354843085">
          <w:marLeft w:val="0"/>
          <w:marRight w:val="0"/>
          <w:marTop w:val="0"/>
          <w:marBottom w:val="0"/>
          <w:divBdr>
            <w:top w:val="none" w:sz="0" w:space="0" w:color="auto"/>
            <w:left w:val="none" w:sz="0" w:space="0" w:color="auto"/>
            <w:bottom w:val="none" w:sz="0" w:space="0" w:color="auto"/>
            <w:right w:val="none" w:sz="0" w:space="0" w:color="auto"/>
          </w:divBdr>
        </w:div>
        <w:div w:id="360669848">
          <w:marLeft w:val="0"/>
          <w:marRight w:val="0"/>
          <w:marTop w:val="0"/>
          <w:marBottom w:val="0"/>
          <w:divBdr>
            <w:top w:val="none" w:sz="0" w:space="0" w:color="auto"/>
            <w:left w:val="none" w:sz="0" w:space="0" w:color="auto"/>
            <w:bottom w:val="none" w:sz="0" w:space="0" w:color="auto"/>
            <w:right w:val="none" w:sz="0" w:space="0" w:color="auto"/>
          </w:divBdr>
        </w:div>
        <w:div w:id="587622403">
          <w:marLeft w:val="0"/>
          <w:marRight w:val="0"/>
          <w:marTop w:val="0"/>
          <w:marBottom w:val="0"/>
          <w:divBdr>
            <w:top w:val="none" w:sz="0" w:space="0" w:color="auto"/>
            <w:left w:val="none" w:sz="0" w:space="0" w:color="auto"/>
            <w:bottom w:val="none" w:sz="0" w:space="0" w:color="auto"/>
            <w:right w:val="none" w:sz="0" w:space="0" w:color="auto"/>
          </w:divBdr>
        </w:div>
        <w:div w:id="645478514">
          <w:marLeft w:val="0"/>
          <w:marRight w:val="0"/>
          <w:marTop w:val="0"/>
          <w:marBottom w:val="0"/>
          <w:divBdr>
            <w:top w:val="none" w:sz="0" w:space="0" w:color="auto"/>
            <w:left w:val="none" w:sz="0" w:space="0" w:color="auto"/>
            <w:bottom w:val="none" w:sz="0" w:space="0" w:color="auto"/>
            <w:right w:val="none" w:sz="0" w:space="0" w:color="auto"/>
          </w:divBdr>
        </w:div>
        <w:div w:id="728114341">
          <w:marLeft w:val="0"/>
          <w:marRight w:val="0"/>
          <w:marTop w:val="0"/>
          <w:marBottom w:val="0"/>
          <w:divBdr>
            <w:top w:val="none" w:sz="0" w:space="0" w:color="auto"/>
            <w:left w:val="none" w:sz="0" w:space="0" w:color="auto"/>
            <w:bottom w:val="none" w:sz="0" w:space="0" w:color="auto"/>
            <w:right w:val="none" w:sz="0" w:space="0" w:color="auto"/>
          </w:divBdr>
        </w:div>
        <w:div w:id="937521212">
          <w:marLeft w:val="0"/>
          <w:marRight w:val="0"/>
          <w:marTop w:val="0"/>
          <w:marBottom w:val="0"/>
          <w:divBdr>
            <w:top w:val="none" w:sz="0" w:space="0" w:color="auto"/>
            <w:left w:val="none" w:sz="0" w:space="0" w:color="auto"/>
            <w:bottom w:val="none" w:sz="0" w:space="0" w:color="auto"/>
            <w:right w:val="none" w:sz="0" w:space="0" w:color="auto"/>
          </w:divBdr>
        </w:div>
        <w:div w:id="1032462217">
          <w:marLeft w:val="0"/>
          <w:marRight w:val="0"/>
          <w:marTop w:val="0"/>
          <w:marBottom w:val="0"/>
          <w:divBdr>
            <w:top w:val="none" w:sz="0" w:space="0" w:color="auto"/>
            <w:left w:val="none" w:sz="0" w:space="0" w:color="auto"/>
            <w:bottom w:val="none" w:sz="0" w:space="0" w:color="auto"/>
            <w:right w:val="none" w:sz="0" w:space="0" w:color="auto"/>
          </w:divBdr>
        </w:div>
        <w:div w:id="1058555226">
          <w:marLeft w:val="0"/>
          <w:marRight w:val="0"/>
          <w:marTop w:val="0"/>
          <w:marBottom w:val="0"/>
          <w:divBdr>
            <w:top w:val="none" w:sz="0" w:space="0" w:color="auto"/>
            <w:left w:val="none" w:sz="0" w:space="0" w:color="auto"/>
            <w:bottom w:val="none" w:sz="0" w:space="0" w:color="auto"/>
            <w:right w:val="none" w:sz="0" w:space="0" w:color="auto"/>
          </w:divBdr>
        </w:div>
        <w:div w:id="1101413230">
          <w:marLeft w:val="0"/>
          <w:marRight w:val="0"/>
          <w:marTop w:val="0"/>
          <w:marBottom w:val="0"/>
          <w:divBdr>
            <w:top w:val="none" w:sz="0" w:space="0" w:color="auto"/>
            <w:left w:val="none" w:sz="0" w:space="0" w:color="auto"/>
            <w:bottom w:val="none" w:sz="0" w:space="0" w:color="auto"/>
            <w:right w:val="none" w:sz="0" w:space="0" w:color="auto"/>
          </w:divBdr>
        </w:div>
        <w:div w:id="1104808092">
          <w:marLeft w:val="0"/>
          <w:marRight w:val="0"/>
          <w:marTop w:val="0"/>
          <w:marBottom w:val="0"/>
          <w:divBdr>
            <w:top w:val="none" w:sz="0" w:space="0" w:color="auto"/>
            <w:left w:val="none" w:sz="0" w:space="0" w:color="auto"/>
            <w:bottom w:val="none" w:sz="0" w:space="0" w:color="auto"/>
            <w:right w:val="none" w:sz="0" w:space="0" w:color="auto"/>
          </w:divBdr>
        </w:div>
        <w:div w:id="1118765988">
          <w:marLeft w:val="0"/>
          <w:marRight w:val="0"/>
          <w:marTop w:val="0"/>
          <w:marBottom w:val="0"/>
          <w:divBdr>
            <w:top w:val="none" w:sz="0" w:space="0" w:color="auto"/>
            <w:left w:val="none" w:sz="0" w:space="0" w:color="auto"/>
            <w:bottom w:val="none" w:sz="0" w:space="0" w:color="auto"/>
            <w:right w:val="none" w:sz="0" w:space="0" w:color="auto"/>
          </w:divBdr>
        </w:div>
        <w:div w:id="1172598924">
          <w:marLeft w:val="0"/>
          <w:marRight w:val="0"/>
          <w:marTop w:val="0"/>
          <w:marBottom w:val="0"/>
          <w:divBdr>
            <w:top w:val="none" w:sz="0" w:space="0" w:color="auto"/>
            <w:left w:val="none" w:sz="0" w:space="0" w:color="auto"/>
            <w:bottom w:val="none" w:sz="0" w:space="0" w:color="auto"/>
            <w:right w:val="none" w:sz="0" w:space="0" w:color="auto"/>
          </w:divBdr>
        </w:div>
        <w:div w:id="1198662151">
          <w:marLeft w:val="0"/>
          <w:marRight w:val="0"/>
          <w:marTop w:val="0"/>
          <w:marBottom w:val="0"/>
          <w:divBdr>
            <w:top w:val="none" w:sz="0" w:space="0" w:color="auto"/>
            <w:left w:val="none" w:sz="0" w:space="0" w:color="auto"/>
            <w:bottom w:val="none" w:sz="0" w:space="0" w:color="auto"/>
            <w:right w:val="none" w:sz="0" w:space="0" w:color="auto"/>
          </w:divBdr>
        </w:div>
        <w:div w:id="1210149921">
          <w:marLeft w:val="0"/>
          <w:marRight w:val="0"/>
          <w:marTop w:val="0"/>
          <w:marBottom w:val="0"/>
          <w:divBdr>
            <w:top w:val="none" w:sz="0" w:space="0" w:color="auto"/>
            <w:left w:val="none" w:sz="0" w:space="0" w:color="auto"/>
            <w:bottom w:val="none" w:sz="0" w:space="0" w:color="auto"/>
            <w:right w:val="none" w:sz="0" w:space="0" w:color="auto"/>
          </w:divBdr>
        </w:div>
        <w:div w:id="1263731124">
          <w:marLeft w:val="0"/>
          <w:marRight w:val="0"/>
          <w:marTop w:val="0"/>
          <w:marBottom w:val="0"/>
          <w:divBdr>
            <w:top w:val="none" w:sz="0" w:space="0" w:color="auto"/>
            <w:left w:val="none" w:sz="0" w:space="0" w:color="auto"/>
            <w:bottom w:val="none" w:sz="0" w:space="0" w:color="auto"/>
            <w:right w:val="none" w:sz="0" w:space="0" w:color="auto"/>
          </w:divBdr>
        </w:div>
        <w:div w:id="1280917707">
          <w:marLeft w:val="0"/>
          <w:marRight w:val="0"/>
          <w:marTop w:val="0"/>
          <w:marBottom w:val="0"/>
          <w:divBdr>
            <w:top w:val="none" w:sz="0" w:space="0" w:color="auto"/>
            <w:left w:val="none" w:sz="0" w:space="0" w:color="auto"/>
            <w:bottom w:val="none" w:sz="0" w:space="0" w:color="auto"/>
            <w:right w:val="none" w:sz="0" w:space="0" w:color="auto"/>
          </w:divBdr>
        </w:div>
        <w:div w:id="1300497501">
          <w:marLeft w:val="0"/>
          <w:marRight w:val="0"/>
          <w:marTop w:val="0"/>
          <w:marBottom w:val="0"/>
          <w:divBdr>
            <w:top w:val="none" w:sz="0" w:space="0" w:color="auto"/>
            <w:left w:val="none" w:sz="0" w:space="0" w:color="auto"/>
            <w:bottom w:val="none" w:sz="0" w:space="0" w:color="auto"/>
            <w:right w:val="none" w:sz="0" w:space="0" w:color="auto"/>
          </w:divBdr>
        </w:div>
        <w:div w:id="1334842396">
          <w:marLeft w:val="0"/>
          <w:marRight w:val="0"/>
          <w:marTop w:val="0"/>
          <w:marBottom w:val="0"/>
          <w:divBdr>
            <w:top w:val="none" w:sz="0" w:space="0" w:color="auto"/>
            <w:left w:val="none" w:sz="0" w:space="0" w:color="auto"/>
            <w:bottom w:val="none" w:sz="0" w:space="0" w:color="auto"/>
            <w:right w:val="none" w:sz="0" w:space="0" w:color="auto"/>
          </w:divBdr>
        </w:div>
        <w:div w:id="1375816103">
          <w:marLeft w:val="0"/>
          <w:marRight w:val="0"/>
          <w:marTop w:val="0"/>
          <w:marBottom w:val="0"/>
          <w:divBdr>
            <w:top w:val="none" w:sz="0" w:space="0" w:color="auto"/>
            <w:left w:val="none" w:sz="0" w:space="0" w:color="auto"/>
            <w:bottom w:val="none" w:sz="0" w:space="0" w:color="auto"/>
            <w:right w:val="none" w:sz="0" w:space="0" w:color="auto"/>
          </w:divBdr>
        </w:div>
        <w:div w:id="1391919548">
          <w:marLeft w:val="0"/>
          <w:marRight w:val="0"/>
          <w:marTop w:val="0"/>
          <w:marBottom w:val="0"/>
          <w:divBdr>
            <w:top w:val="none" w:sz="0" w:space="0" w:color="auto"/>
            <w:left w:val="none" w:sz="0" w:space="0" w:color="auto"/>
            <w:bottom w:val="none" w:sz="0" w:space="0" w:color="auto"/>
            <w:right w:val="none" w:sz="0" w:space="0" w:color="auto"/>
          </w:divBdr>
        </w:div>
        <w:div w:id="1396928805">
          <w:marLeft w:val="0"/>
          <w:marRight w:val="0"/>
          <w:marTop w:val="0"/>
          <w:marBottom w:val="0"/>
          <w:divBdr>
            <w:top w:val="none" w:sz="0" w:space="0" w:color="auto"/>
            <w:left w:val="none" w:sz="0" w:space="0" w:color="auto"/>
            <w:bottom w:val="none" w:sz="0" w:space="0" w:color="auto"/>
            <w:right w:val="none" w:sz="0" w:space="0" w:color="auto"/>
          </w:divBdr>
        </w:div>
        <w:div w:id="1468669060">
          <w:marLeft w:val="0"/>
          <w:marRight w:val="0"/>
          <w:marTop w:val="0"/>
          <w:marBottom w:val="0"/>
          <w:divBdr>
            <w:top w:val="none" w:sz="0" w:space="0" w:color="auto"/>
            <w:left w:val="none" w:sz="0" w:space="0" w:color="auto"/>
            <w:bottom w:val="none" w:sz="0" w:space="0" w:color="auto"/>
            <w:right w:val="none" w:sz="0" w:space="0" w:color="auto"/>
          </w:divBdr>
        </w:div>
        <w:div w:id="1540973103">
          <w:marLeft w:val="0"/>
          <w:marRight w:val="0"/>
          <w:marTop w:val="0"/>
          <w:marBottom w:val="0"/>
          <w:divBdr>
            <w:top w:val="none" w:sz="0" w:space="0" w:color="auto"/>
            <w:left w:val="none" w:sz="0" w:space="0" w:color="auto"/>
            <w:bottom w:val="none" w:sz="0" w:space="0" w:color="auto"/>
            <w:right w:val="none" w:sz="0" w:space="0" w:color="auto"/>
          </w:divBdr>
        </w:div>
        <w:div w:id="1586767309">
          <w:marLeft w:val="0"/>
          <w:marRight w:val="0"/>
          <w:marTop w:val="0"/>
          <w:marBottom w:val="0"/>
          <w:divBdr>
            <w:top w:val="none" w:sz="0" w:space="0" w:color="auto"/>
            <w:left w:val="none" w:sz="0" w:space="0" w:color="auto"/>
            <w:bottom w:val="none" w:sz="0" w:space="0" w:color="auto"/>
            <w:right w:val="none" w:sz="0" w:space="0" w:color="auto"/>
          </w:divBdr>
        </w:div>
        <w:div w:id="1661230690">
          <w:marLeft w:val="0"/>
          <w:marRight w:val="0"/>
          <w:marTop w:val="0"/>
          <w:marBottom w:val="0"/>
          <w:divBdr>
            <w:top w:val="none" w:sz="0" w:space="0" w:color="auto"/>
            <w:left w:val="none" w:sz="0" w:space="0" w:color="auto"/>
            <w:bottom w:val="none" w:sz="0" w:space="0" w:color="auto"/>
            <w:right w:val="none" w:sz="0" w:space="0" w:color="auto"/>
          </w:divBdr>
        </w:div>
        <w:div w:id="1665426397">
          <w:marLeft w:val="0"/>
          <w:marRight w:val="0"/>
          <w:marTop w:val="0"/>
          <w:marBottom w:val="0"/>
          <w:divBdr>
            <w:top w:val="none" w:sz="0" w:space="0" w:color="auto"/>
            <w:left w:val="none" w:sz="0" w:space="0" w:color="auto"/>
            <w:bottom w:val="none" w:sz="0" w:space="0" w:color="auto"/>
            <w:right w:val="none" w:sz="0" w:space="0" w:color="auto"/>
          </w:divBdr>
        </w:div>
        <w:div w:id="1785730229">
          <w:marLeft w:val="0"/>
          <w:marRight w:val="0"/>
          <w:marTop w:val="0"/>
          <w:marBottom w:val="0"/>
          <w:divBdr>
            <w:top w:val="none" w:sz="0" w:space="0" w:color="auto"/>
            <w:left w:val="none" w:sz="0" w:space="0" w:color="auto"/>
            <w:bottom w:val="none" w:sz="0" w:space="0" w:color="auto"/>
            <w:right w:val="none" w:sz="0" w:space="0" w:color="auto"/>
          </w:divBdr>
        </w:div>
        <w:div w:id="1796630961">
          <w:marLeft w:val="0"/>
          <w:marRight w:val="0"/>
          <w:marTop w:val="0"/>
          <w:marBottom w:val="0"/>
          <w:divBdr>
            <w:top w:val="none" w:sz="0" w:space="0" w:color="auto"/>
            <w:left w:val="none" w:sz="0" w:space="0" w:color="auto"/>
            <w:bottom w:val="none" w:sz="0" w:space="0" w:color="auto"/>
            <w:right w:val="none" w:sz="0" w:space="0" w:color="auto"/>
          </w:divBdr>
        </w:div>
        <w:div w:id="1850369865">
          <w:marLeft w:val="0"/>
          <w:marRight w:val="0"/>
          <w:marTop w:val="0"/>
          <w:marBottom w:val="0"/>
          <w:divBdr>
            <w:top w:val="none" w:sz="0" w:space="0" w:color="auto"/>
            <w:left w:val="none" w:sz="0" w:space="0" w:color="auto"/>
            <w:bottom w:val="none" w:sz="0" w:space="0" w:color="auto"/>
            <w:right w:val="none" w:sz="0" w:space="0" w:color="auto"/>
          </w:divBdr>
        </w:div>
        <w:div w:id="1859929473">
          <w:marLeft w:val="0"/>
          <w:marRight w:val="0"/>
          <w:marTop w:val="0"/>
          <w:marBottom w:val="0"/>
          <w:divBdr>
            <w:top w:val="none" w:sz="0" w:space="0" w:color="auto"/>
            <w:left w:val="none" w:sz="0" w:space="0" w:color="auto"/>
            <w:bottom w:val="none" w:sz="0" w:space="0" w:color="auto"/>
            <w:right w:val="none" w:sz="0" w:space="0" w:color="auto"/>
          </w:divBdr>
        </w:div>
        <w:div w:id="1948148785">
          <w:marLeft w:val="0"/>
          <w:marRight w:val="0"/>
          <w:marTop w:val="0"/>
          <w:marBottom w:val="0"/>
          <w:divBdr>
            <w:top w:val="none" w:sz="0" w:space="0" w:color="auto"/>
            <w:left w:val="none" w:sz="0" w:space="0" w:color="auto"/>
            <w:bottom w:val="none" w:sz="0" w:space="0" w:color="auto"/>
            <w:right w:val="none" w:sz="0" w:space="0" w:color="auto"/>
          </w:divBdr>
        </w:div>
        <w:div w:id="2109614374">
          <w:marLeft w:val="0"/>
          <w:marRight w:val="0"/>
          <w:marTop w:val="0"/>
          <w:marBottom w:val="0"/>
          <w:divBdr>
            <w:top w:val="none" w:sz="0" w:space="0" w:color="auto"/>
            <w:left w:val="none" w:sz="0" w:space="0" w:color="auto"/>
            <w:bottom w:val="none" w:sz="0" w:space="0" w:color="auto"/>
            <w:right w:val="none" w:sz="0" w:space="0" w:color="auto"/>
          </w:divBdr>
        </w:div>
        <w:div w:id="2122720421">
          <w:marLeft w:val="0"/>
          <w:marRight w:val="0"/>
          <w:marTop w:val="0"/>
          <w:marBottom w:val="0"/>
          <w:divBdr>
            <w:top w:val="none" w:sz="0" w:space="0" w:color="auto"/>
            <w:left w:val="none" w:sz="0" w:space="0" w:color="auto"/>
            <w:bottom w:val="none" w:sz="0" w:space="0" w:color="auto"/>
            <w:right w:val="none" w:sz="0" w:space="0" w:color="auto"/>
          </w:divBdr>
        </w:div>
      </w:divsChild>
    </w:div>
    <w:div w:id="700477452">
      <w:bodyDiv w:val="1"/>
      <w:marLeft w:val="0"/>
      <w:marRight w:val="0"/>
      <w:marTop w:val="0"/>
      <w:marBottom w:val="0"/>
      <w:divBdr>
        <w:top w:val="none" w:sz="0" w:space="0" w:color="auto"/>
        <w:left w:val="none" w:sz="0" w:space="0" w:color="auto"/>
        <w:bottom w:val="none" w:sz="0" w:space="0" w:color="auto"/>
        <w:right w:val="none" w:sz="0" w:space="0" w:color="auto"/>
      </w:divBdr>
      <w:divsChild>
        <w:div w:id="1206873233">
          <w:marLeft w:val="0"/>
          <w:marRight w:val="150"/>
          <w:marTop w:val="45"/>
          <w:marBottom w:val="30"/>
          <w:divBdr>
            <w:top w:val="none" w:sz="0" w:space="0" w:color="auto"/>
            <w:left w:val="none" w:sz="0" w:space="0" w:color="auto"/>
            <w:bottom w:val="none" w:sz="0" w:space="0" w:color="auto"/>
            <w:right w:val="none" w:sz="0" w:space="0" w:color="auto"/>
          </w:divBdr>
        </w:div>
        <w:div w:id="1500537174">
          <w:marLeft w:val="0"/>
          <w:marRight w:val="150"/>
          <w:marTop w:val="45"/>
          <w:marBottom w:val="30"/>
          <w:divBdr>
            <w:top w:val="none" w:sz="0" w:space="0" w:color="auto"/>
            <w:left w:val="none" w:sz="0" w:space="0" w:color="auto"/>
            <w:bottom w:val="none" w:sz="0" w:space="0" w:color="auto"/>
            <w:right w:val="none" w:sz="0" w:space="0" w:color="auto"/>
          </w:divBdr>
        </w:div>
      </w:divsChild>
    </w:div>
    <w:div w:id="702174411">
      <w:bodyDiv w:val="1"/>
      <w:marLeft w:val="0"/>
      <w:marRight w:val="0"/>
      <w:marTop w:val="0"/>
      <w:marBottom w:val="0"/>
      <w:divBdr>
        <w:top w:val="none" w:sz="0" w:space="0" w:color="auto"/>
        <w:left w:val="none" w:sz="0" w:space="0" w:color="auto"/>
        <w:bottom w:val="none" w:sz="0" w:space="0" w:color="auto"/>
        <w:right w:val="none" w:sz="0" w:space="0" w:color="auto"/>
      </w:divBdr>
      <w:divsChild>
        <w:div w:id="184486270">
          <w:marLeft w:val="0"/>
          <w:marRight w:val="150"/>
          <w:marTop w:val="45"/>
          <w:marBottom w:val="30"/>
          <w:divBdr>
            <w:top w:val="none" w:sz="0" w:space="0" w:color="auto"/>
            <w:left w:val="none" w:sz="0" w:space="0" w:color="auto"/>
            <w:bottom w:val="none" w:sz="0" w:space="0" w:color="auto"/>
            <w:right w:val="none" w:sz="0" w:space="0" w:color="auto"/>
          </w:divBdr>
        </w:div>
        <w:div w:id="357319034">
          <w:marLeft w:val="0"/>
          <w:marRight w:val="150"/>
          <w:marTop w:val="45"/>
          <w:marBottom w:val="30"/>
          <w:divBdr>
            <w:top w:val="none" w:sz="0" w:space="0" w:color="auto"/>
            <w:left w:val="none" w:sz="0" w:space="0" w:color="auto"/>
            <w:bottom w:val="none" w:sz="0" w:space="0" w:color="auto"/>
            <w:right w:val="none" w:sz="0" w:space="0" w:color="auto"/>
          </w:divBdr>
        </w:div>
        <w:div w:id="734015179">
          <w:marLeft w:val="0"/>
          <w:marRight w:val="150"/>
          <w:marTop w:val="45"/>
          <w:marBottom w:val="30"/>
          <w:divBdr>
            <w:top w:val="none" w:sz="0" w:space="0" w:color="auto"/>
            <w:left w:val="none" w:sz="0" w:space="0" w:color="auto"/>
            <w:bottom w:val="none" w:sz="0" w:space="0" w:color="auto"/>
            <w:right w:val="none" w:sz="0" w:space="0" w:color="auto"/>
          </w:divBdr>
        </w:div>
        <w:div w:id="1156998424">
          <w:marLeft w:val="0"/>
          <w:marRight w:val="150"/>
          <w:marTop w:val="45"/>
          <w:marBottom w:val="30"/>
          <w:divBdr>
            <w:top w:val="none" w:sz="0" w:space="0" w:color="auto"/>
            <w:left w:val="none" w:sz="0" w:space="0" w:color="auto"/>
            <w:bottom w:val="none" w:sz="0" w:space="0" w:color="auto"/>
            <w:right w:val="none" w:sz="0" w:space="0" w:color="auto"/>
          </w:divBdr>
        </w:div>
        <w:div w:id="1244027772">
          <w:marLeft w:val="0"/>
          <w:marRight w:val="150"/>
          <w:marTop w:val="45"/>
          <w:marBottom w:val="30"/>
          <w:divBdr>
            <w:top w:val="none" w:sz="0" w:space="0" w:color="auto"/>
            <w:left w:val="none" w:sz="0" w:space="0" w:color="auto"/>
            <w:bottom w:val="none" w:sz="0" w:space="0" w:color="auto"/>
            <w:right w:val="none" w:sz="0" w:space="0" w:color="auto"/>
          </w:divBdr>
        </w:div>
      </w:divsChild>
    </w:div>
    <w:div w:id="704869461">
      <w:bodyDiv w:val="1"/>
      <w:marLeft w:val="0"/>
      <w:marRight w:val="0"/>
      <w:marTop w:val="0"/>
      <w:marBottom w:val="0"/>
      <w:divBdr>
        <w:top w:val="none" w:sz="0" w:space="0" w:color="auto"/>
        <w:left w:val="none" w:sz="0" w:space="0" w:color="auto"/>
        <w:bottom w:val="none" w:sz="0" w:space="0" w:color="auto"/>
        <w:right w:val="none" w:sz="0" w:space="0" w:color="auto"/>
      </w:divBdr>
    </w:div>
    <w:div w:id="707413489">
      <w:bodyDiv w:val="1"/>
      <w:marLeft w:val="0"/>
      <w:marRight w:val="0"/>
      <w:marTop w:val="0"/>
      <w:marBottom w:val="0"/>
      <w:divBdr>
        <w:top w:val="none" w:sz="0" w:space="0" w:color="auto"/>
        <w:left w:val="none" w:sz="0" w:space="0" w:color="auto"/>
        <w:bottom w:val="none" w:sz="0" w:space="0" w:color="auto"/>
        <w:right w:val="none" w:sz="0" w:space="0" w:color="auto"/>
      </w:divBdr>
    </w:div>
    <w:div w:id="725687842">
      <w:bodyDiv w:val="1"/>
      <w:marLeft w:val="0"/>
      <w:marRight w:val="0"/>
      <w:marTop w:val="0"/>
      <w:marBottom w:val="0"/>
      <w:divBdr>
        <w:top w:val="none" w:sz="0" w:space="0" w:color="auto"/>
        <w:left w:val="none" w:sz="0" w:space="0" w:color="auto"/>
        <w:bottom w:val="none" w:sz="0" w:space="0" w:color="auto"/>
        <w:right w:val="none" w:sz="0" w:space="0" w:color="auto"/>
      </w:divBdr>
    </w:div>
    <w:div w:id="727529471">
      <w:bodyDiv w:val="1"/>
      <w:marLeft w:val="0"/>
      <w:marRight w:val="0"/>
      <w:marTop w:val="0"/>
      <w:marBottom w:val="0"/>
      <w:divBdr>
        <w:top w:val="none" w:sz="0" w:space="0" w:color="auto"/>
        <w:left w:val="none" w:sz="0" w:space="0" w:color="auto"/>
        <w:bottom w:val="none" w:sz="0" w:space="0" w:color="auto"/>
        <w:right w:val="none" w:sz="0" w:space="0" w:color="auto"/>
      </w:divBdr>
    </w:div>
    <w:div w:id="742996071">
      <w:bodyDiv w:val="1"/>
      <w:marLeft w:val="0"/>
      <w:marRight w:val="0"/>
      <w:marTop w:val="0"/>
      <w:marBottom w:val="0"/>
      <w:divBdr>
        <w:top w:val="none" w:sz="0" w:space="0" w:color="auto"/>
        <w:left w:val="none" w:sz="0" w:space="0" w:color="auto"/>
        <w:bottom w:val="none" w:sz="0" w:space="0" w:color="auto"/>
        <w:right w:val="none" w:sz="0" w:space="0" w:color="auto"/>
      </w:divBdr>
      <w:divsChild>
        <w:div w:id="418866371">
          <w:marLeft w:val="0"/>
          <w:marRight w:val="0"/>
          <w:marTop w:val="0"/>
          <w:marBottom w:val="0"/>
          <w:divBdr>
            <w:top w:val="none" w:sz="0" w:space="0" w:color="auto"/>
            <w:left w:val="none" w:sz="0" w:space="0" w:color="auto"/>
            <w:bottom w:val="none" w:sz="0" w:space="0" w:color="auto"/>
            <w:right w:val="none" w:sz="0" w:space="0" w:color="auto"/>
          </w:divBdr>
          <w:divsChild>
            <w:div w:id="223877599">
              <w:marLeft w:val="0"/>
              <w:marRight w:val="0"/>
              <w:marTop w:val="0"/>
              <w:marBottom w:val="0"/>
              <w:divBdr>
                <w:top w:val="none" w:sz="0" w:space="0" w:color="auto"/>
                <w:left w:val="none" w:sz="0" w:space="0" w:color="auto"/>
                <w:bottom w:val="none" w:sz="0" w:space="0" w:color="auto"/>
                <w:right w:val="none" w:sz="0" w:space="0" w:color="auto"/>
              </w:divBdr>
            </w:div>
          </w:divsChild>
        </w:div>
        <w:div w:id="421921146">
          <w:marLeft w:val="0"/>
          <w:marRight w:val="0"/>
          <w:marTop w:val="0"/>
          <w:marBottom w:val="0"/>
          <w:divBdr>
            <w:top w:val="none" w:sz="0" w:space="0" w:color="auto"/>
            <w:left w:val="none" w:sz="0" w:space="0" w:color="auto"/>
            <w:bottom w:val="none" w:sz="0" w:space="0" w:color="auto"/>
            <w:right w:val="none" w:sz="0" w:space="0" w:color="auto"/>
          </w:divBdr>
        </w:div>
        <w:div w:id="683820054">
          <w:marLeft w:val="0"/>
          <w:marRight w:val="0"/>
          <w:marTop w:val="0"/>
          <w:marBottom w:val="0"/>
          <w:divBdr>
            <w:top w:val="none" w:sz="0" w:space="0" w:color="auto"/>
            <w:left w:val="none" w:sz="0" w:space="0" w:color="auto"/>
            <w:bottom w:val="none" w:sz="0" w:space="0" w:color="auto"/>
            <w:right w:val="none" w:sz="0" w:space="0" w:color="auto"/>
          </w:divBdr>
        </w:div>
        <w:div w:id="831798414">
          <w:marLeft w:val="0"/>
          <w:marRight w:val="0"/>
          <w:marTop w:val="0"/>
          <w:marBottom w:val="0"/>
          <w:divBdr>
            <w:top w:val="none" w:sz="0" w:space="0" w:color="auto"/>
            <w:left w:val="none" w:sz="0" w:space="0" w:color="auto"/>
            <w:bottom w:val="none" w:sz="0" w:space="0" w:color="auto"/>
            <w:right w:val="none" w:sz="0" w:space="0" w:color="auto"/>
          </w:divBdr>
          <w:divsChild>
            <w:div w:id="1605530213">
              <w:marLeft w:val="0"/>
              <w:marRight w:val="0"/>
              <w:marTop w:val="0"/>
              <w:marBottom w:val="0"/>
              <w:divBdr>
                <w:top w:val="none" w:sz="0" w:space="0" w:color="auto"/>
                <w:left w:val="none" w:sz="0" w:space="0" w:color="auto"/>
                <w:bottom w:val="none" w:sz="0" w:space="0" w:color="auto"/>
                <w:right w:val="none" w:sz="0" w:space="0" w:color="auto"/>
              </w:divBdr>
            </w:div>
          </w:divsChild>
        </w:div>
        <w:div w:id="1405178571">
          <w:marLeft w:val="0"/>
          <w:marRight w:val="0"/>
          <w:marTop w:val="0"/>
          <w:marBottom w:val="0"/>
          <w:divBdr>
            <w:top w:val="none" w:sz="0" w:space="0" w:color="auto"/>
            <w:left w:val="none" w:sz="0" w:space="0" w:color="auto"/>
            <w:bottom w:val="none" w:sz="0" w:space="0" w:color="auto"/>
            <w:right w:val="none" w:sz="0" w:space="0" w:color="auto"/>
          </w:divBdr>
        </w:div>
        <w:div w:id="1611164571">
          <w:marLeft w:val="0"/>
          <w:marRight w:val="0"/>
          <w:marTop w:val="0"/>
          <w:marBottom w:val="0"/>
          <w:divBdr>
            <w:top w:val="none" w:sz="0" w:space="0" w:color="auto"/>
            <w:left w:val="none" w:sz="0" w:space="0" w:color="auto"/>
            <w:bottom w:val="none" w:sz="0" w:space="0" w:color="auto"/>
            <w:right w:val="none" w:sz="0" w:space="0" w:color="auto"/>
          </w:divBdr>
          <w:divsChild>
            <w:div w:id="589386313">
              <w:marLeft w:val="0"/>
              <w:marRight w:val="0"/>
              <w:marTop w:val="0"/>
              <w:marBottom w:val="0"/>
              <w:divBdr>
                <w:top w:val="none" w:sz="0" w:space="0" w:color="auto"/>
                <w:left w:val="none" w:sz="0" w:space="0" w:color="auto"/>
                <w:bottom w:val="none" w:sz="0" w:space="0" w:color="auto"/>
                <w:right w:val="none" w:sz="0" w:space="0" w:color="auto"/>
              </w:divBdr>
            </w:div>
          </w:divsChild>
        </w:div>
        <w:div w:id="2099323027">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749085867">
      <w:bodyDiv w:val="1"/>
      <w:marLeft w:val="0"/>
      <w:marRight w:val="0"/>
      <w:marTop w:val="0"/>
      <w:marBottom w:val="0"/>
      <w:divBdr>
        <w:top w:val="none" w:sz="0" w:space="0" w:color="auto"/>
        <w:left w:val="none" w:sz="0" w:space="0" w:color="auto"/>
        <w:bottom w:val="none" w:sz="0" w:space="0" w:color="auto"/>
        <w:right w:val="none" w:sz="0" w:space="0" w:color="auto"/>
      </w:divBdr>
    </w:div>
    <w:div w:id="751050784">
      <w:bodyDiv w:val="1"/>
      <w:marLeft w:val="0"/>
      <w:marRight w:val="0"/>
      <w:marTop w:val="0"/>
      <w:marBottom w:val="0"/>
      <w:divBdr>
        <w:top w:val="none" w:sz="0" w:space="0" w:color="auto"/>
        <w:left w:val="none" w:sz="0" w:space="0" w:color="auto"/>
        <w:bottom w:val="none" w:sz="0" w:space="0" w:color="auto"/>
        <w:right w:val="none" w:sz="0" w:space="0" w:color="auto"/>
      </w:divBdr>
    </w:div>
    <w:div w:id="752582570">
      <w:bodyDiv w:val="1"/>
      <w:marLeft w:val="0"/>
      <w:marRight w:val="0"/>
      <w:marTop w:val="0"/>
      <w:marBottom w:val="0"/>
      <w:divBdr>
        <w:top w:val="none" w:sz="0" w:space="0" w:color="auto"/>
        <w:left w:val="none" w:sz="0" w:space="0" w:color="auto"/>
        <w:bottom w:val="none" w:sz="0" w:space="0" w:color="auto"/>
        <w:right w:val="none" w:sz="0" w:space="0" w:color="auto"/>
      </w:divBdr>
      <w:divsChild>
        <w:div w:id="79721339">
          <w:marLeft w:val="0"/>
          <w:marRight w:val="0"/>
          <w:marTop w:val="0"/>
          <w:marBottom w:val="0"/>
          <w:divBdr>
            <w:top w:val="none" w:sz="0" w:space="0" w:color="auto"/>
            <w:left w:val="none" w:sz="0" w:space="0" w:color="auto"/>
            <w:bottom w:val="none" w:sz="0" w:space="0" w:color="auto"/>
            <w:right w:val="none" w:sz="0" w:space="0" w:color="auto"/>
          </w:divBdr>
          <w:divsChild>
            <w:div w:id="1142581692">
              <w:marLeft w:val="0"/>
              <w:marRight w:val="0"/>
              <w:marTop w:val="0"/>
              <w:marBottom w:val="0"/>
              <w:divBdr>
                <w:top w:val="none" w:sz="0" w:space="0" w:color="auto"/>
                <w:left w:val="none" w:sz="0" w:space="0" w:color="auto"/>
                <w:bottom w:val="none" w:sz="0" w:space="0" w:color="auto"/>
                <w:right w:val="none" w:sz="0" w:space="0" w:color="auto"/>
              </w:divBdr>
              <w:divsChild>
                <w:div w:id="1355688945">
                  <w:marLeft w:val="-199"/>
                  <w:marRight w:val="-199"/>
                  <w:marTop w:val="0"/>
                  <w:marBottom w:val="0"/>
                  <w:divBdr>
                    <w:top w:val="none" w:sz="0" w:space="0" w:color="auto"/>
                    <w:left w:val="none" w:sz="0" w:space="0" w:color="auto"/>
                    <w:bottom w:val="none" w:sz="0" w:space="0" w:color="auto"/>
                    <w:right w:val="none" w:sz="0" w:space="0" w:color="auto"/>
                  </w:divBdr>
                  <w:divsChild>
                    <w:div w:id="1875188433">
                      <w:marLeft w:val="5103"/>
                      <w:marRight w:val="203"/>
                      <w:marTop w:val="0"/>
                      <w:marBottom w:val="0"/>
                      <w:divBdr>
                        <w:top w:val="none" w:sz="0" w:space="0" w:color="auto"/>
                        <w:left w:val="none" w:sz="0" w:space="0" w:color="auto"/>
                        <w:bottom w:val="none" w:sz="0" w:space="0" w:color="auto"/>
                        <w:right w:val="none" w:sz="0" w:space="0" w:color="auto"/>
                      </w:divBdr>
                      <w:divsChild>
                        <w:div w:id="85138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471929">
          <w:marLeft w:val="0"/>
          <w:marRight w:val="0"/>
          <w:marTop w:val="0"/>
          <w:marBottom w:val="0"/>
          <w:divBdr>
            <w:top w:val="none" w:sz="0" w:space="0" w:color="auto"/>
            <w:left w:val="none" w:sz="0" w:space="0" w:color="auto"/>
            <w:bottom w:val="none" w:sz="0" w:space="0" w:color="auto"/>
            <w:right w:val="none" w:sz="0" w:space="0" w:color="auto"/>
          </w:divBdr>
          <w:divsChild>
            <w:div w:id="755131834">
              <w:marLeft w:val="0"/>
              <w:marRight w:val="0"/>
              <w:marTop w:val="0"/>
              <w:marBottom w:val="0"/>
              <w:divBdr>
                <w:top w:val="none" w:sz="0" w:space="0" w:color="auto"/>
                <w:left w:val="none" w:sz="0" w:space="0" w:color="auto"/>
                <w:bottom w:val="none" w:sz="0" w:space="0" w:color="auto"/>
                <w:right w:val="none" w:sz="0" w:space="0" w:color="auto"/>
              </w:divBdr>
              <w:divsChild>
                <w:div w:id="808210575">
                  <w:marLeft w:val="-199"/>
                  <w:marRight w:val="-199"/>
                  <w:marTop w:val="0"/>
                  <w:marBottom w:val="0"/>
                  <w:divBdr>
                    <w:top w:val="none" w:sz="0" w:space="0" w:color="auto"/>
                    <w:left w:val="none" w:sz="0" w:space="0" w:color="auto"/>
                    <w:bottom w:val="none" w:sz="0" w:space="0" w:color="auto"/>
                    <w:right w:val="none" w:sz="0" w:space="0" w:color="auto"/>
                  </w:divBdr>
                  <w:divsChild>
                    <w:div w:id="277687490">
                      <w:marLeft w:val="5103"/>
                      <w:marRight w:val="203"/>
                      <w:marTop w:val="0"/>
                      <w:marBottom w:val="0"/>
                      <w:divBdr>
                        <w:top w:val="none" w:sz="0" w:space="0" w:color="auto"/>
                        <w:left w:val="none" w:sz="0" w:space="0" w:color="auto"/>
                        <w:bottom w:val="none" w:sz="0" w:space="0" w:color="auto"/>
                        <w:right w:val="none" w:sz="0" w:space="0" w:color="auto"/>
                      </w:divBdr>
                      <w:divsChild>
                        <w:div w:id="42056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3574686">
          <w:marLeft w:val="0"/>
          <w:marRight w:val="0"/>
          <w:marTop w:val="0"/>
          <w:marBottom w:val="0"/>
          <w:divBdr>
            <w:top w:val="none" w:sz="0" w:space="0" w:color="auto"/>
            <w:left w:val="none" w:sz="0" w:space="0" w:color="auto"/>
            <w:bottom w:val="none" w:sz="0" w:space="0" w:color="auto"/>
            <w:right w:val="none" w:sz="0" w:space="0" w:color="auto"/>
          </w:divBdr>
          <w:divsChild>
            <w:div w:id="2013143467">
              <w:marLeft w:val="0"/>
              <w:marRight w:val="0"/>
              <w:marTop w:val="0"/>
              <w:marBottom w:val="0"/>
              <w:divBdr>
                <w:top w:val="none" w:sz="0" w:space="0" w:color="auto"/>
                <w:left w:val="none" w:sz="0" w:space="0" w:color="auto"/>
                <w:bottom w:val="none" w:sz="0" w:space="0" w:color="auto"/>
                <w:right w:val="none" w:sz="0" w:space="0" w:color="auto"/>
              </w:divBdr>
              <w:divsChild>
                <w:div w:id="1568102609">
                  <w:marLeft w:val="-199"/>
                  <w:marRight w:val="-199"/>
                  <w:marTop w:val="0"/>
                  <w:marBottom w:val="0"/>
                  <w:divBdr>
                    <w:top w:val="none" w:sz="0" w:space="0" w:color="auto"/>
                    <w:left w:val="none" w:sz="0" w:space="0" w:color="auto"/>
                    <w:bottom w:val="none" w:sz="0" w:space="0" w:color="auto"/>
                    <w:right w:val="none" w:sz="0" w:space="0" w:color="auto"/>
                  </w:divBdr>
                  <w:divsChild>
                    <w:div w:id="219177329">
                      <w:marLeft w:val="5103"/>
                      <w:marRight w:val="203"/>
                      <w:marTop w:val="0"/>
                      <w:marBottom w:val="0"/>
                      <w:divBdr>
                        <w:top w:val="none" w:sz="0" w:space="0" w:color="auto"/>
                        <w:left w:val="none" w:sz="0" w:space="0" w:color="auto"/>
                        <w:bottom w:val="none" w:sz="0" w:space="0" w:color="auto"/>
                        <w:right w:val="none" w:sz="0" w:space="0" w:color="auto"/>
                      </w:divBdr>
                      <w:divsChild>
                        <w:div w:id="131572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392817">
          <w:marLeft w:val="0"/>
          <w:marRight w:val="0"/>
          <w:marTop w:val="0"/>
          <w:marBottom w:val="0"/>
          <w:divBdr>
            <w:top w:val="none" w:sz="0" w:space="0" w:color="auto"/>
            <w:left w:val="none" w:sz="0" w:space="0" w:color="auto"/>
            <w:bottom w:val="none" w:sz="0" w:space="0" w:color="auto"/>
            <w:right w:val="none" w:sz="0" w:space="0" w:color="auto"/>
          </w:divBdr>
          <w:divsChild>
            <w:div w:id="1943761840">
              <w:marLeft w:val="0"/>
              <w:marRight w:val="0"/>
              <w:marTop w:val="0"/>
              <w:marBottom w:val="0"/>
              <w:divBdr>
                <w:top w:val="none" w:sz="0" w:space="0" w:color="auto"/>
                <w:left w:val="none" w:sz="0" w:space="0" w:color="auto"/>
                <w:bottom w:val="none" w:sz="0" w:space="0" w:color="auto"/>
                <w:right w:val="none" w:sz="0" w:space="0" w:color="auto"/>
              </w:divBdr>
              <w:divsChild>
                <w:div w:id="1700859134">
                  <w:marLeft w:val="-199"/>
                  <w:marRight w:val="-199"/>
                  <w:marTop w:val="0"/>
                  <w:marBottom w:val="0"/>
                  <w:divBdr>
                    <w:top w:val="none" w:sz="0" w:space="0" w:color="auto"/>
                    <w:left w:val="none" w:sz="0" w:space="0" w:color="auto"/>
                    <w:bottom w:val="none" w:sz="0" w:space="0" w:color="auto"/>
                    <w:right w:val="none" w:sz="0" w:space="0" w:color="auto"/>
                  </w:divBdr>
                  <w:divsChild>
                    <w:div w:id="1926718056">
                      <w:marLeft w:val="5103"/>
                      <w:marRight w:val="203"/>
                      <w:marTop w:val="0"/>
                      <w:marBottom w:val="0"/>
                      <w:divBdr>
                        <w:top w:val="none" w:sz="0" w:space="0" w:color="auto"/>
                        <w:left w:val="none" w:sz="0" w:space="0" w:color="auto"/>
                        <w:bottom w:val="none" w:sz="0" w:space="0" w:color="auto"/>
                        <w:right w:val="none" w:sz="0" w:space="0" w:color="auto"/>
                      </w:divBdr>
                      <w:divsChild>
                        <w:div w:id="43699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5614040">
          <w:marLeft w:val="0"/>
          <w:marRight w:val="0"/>
          <w:marTop w:val="0"/>
          <w:marBottom w:val="0"/>
          <w:divBdr>
            <w:top w:val="none" w:sz="0" w:space="0" w:color="auto"/>
            <w:left w:val="none" w:sz="0" w:space="0" w:color="auto"/>
            <w:bottom w:val="none" w:sz="0" w:space="0" w:color="auto"/>
            <w:right w:val="none" w:sz="0" w:space="0" w:color="auto"/>
          </w:divBdr>
          <w:divsChild>
            <w:div w:id="1517622162">
              <w:marLeft w:val="0"/>
              <w:marRight w:val="0"/>
              <w:marTop w:val="0"/>
              <w:marBottom w:val="0"/>
              <w:divBdr>
                <w:top w:val="none" w:sz="0" w:space="0" w:color="auto"/>
                <w:left w:val="none" w:sz="0" w:space="0" w:color="auto"/>
                <w:bottom w:val="none" w:sz="0" w:space="0" w:color="auto"/>
                <w:right w:val="none" w:sz="0" w:space="0" w:color="auto"/>
              </w:divBdr>
              <w:divsChild>
                <w:div w:id="1253783795">
                  <w:marLeft w:val="-199"/>
                  <w:marRight w:val="-199"/>
                  <w:marTop w:val="0"/>
                  <w:marBottom w:val="0"/>
                  <w:divBdr>
                    <w:top w:val="none" w:sz="0" w:space="0" w:color="auto"/>
                    <w:left w:val="none" w:sz="0" w:space="0" w:color="auto"/>
                    <w:bottom w:val="none" w:sz="0" w:space="0" w:color="auto"/>
                    <w:right w:val="none" w:sz="0" w:space="0" w:color="auto"/>
                  </w:divBdr>
                  <w:divsChild>
                    <w:div w:id="1294675386">
                      <w:marLeft w:val="5103"/>
                      <w:marRight w:val="203"/>
                      <w:marTop w:val="0"/>
                      <w:marBottom w:val="0"/>
                      <w:divBdr>
                        <w:top w:val="none" w:sz="0" w:space="0" w:color="auto"/>
                        <w:left w:val="none" w:sz="0" w:space="0" w:color="auto"/>
                        <w:bottom w:val="none" w:sz="0" w:space="0" w:color="auto"/>
                        <w:right w:val="none" w:sz="0" w:space="0" w:color="auto"/>
                      </w:divBdr>
                      <w:divsChild>
                        <w:div w:id="165617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624592">
          <w:marLeft w:val="0"/>
          <w:marRight w:val="0"/>
          <w:marTop w:val="0"/>
          <w:marBottom w:val="0"/>
          <w:divBdr>
            <w:top w:val="none" w:sz="0" w:space="0" w:color="auto"/>
            <w:left w:val="none" w:sz="0" w:space="0" w:color="auto"/>
            <w:bottom w:val="none" w:sz="0" w:space="0" w:color="auto"/>
            <w:right w:val="none" w:sz="0" w:space="0" w:color="auto"/>
          </w:divBdr>
          <w:divsChild>
            <w:div w:id="322320657">
              <w:marLeft w:val="0"/>
              <w:marRight w:val="0"/>
              <w:marTop w:val="0"/>
              <w:marBottom w:val="0"/>
              <w:divBdr>
                <w:top w:val="none" w:sz="0" w:space="0" w:color="auto"/>
                <w:left w:val="none" w:sz="0" w:space="0" w:color="auto"/>
                <w:bottom w:val="none" w:sz="0" w:space="0" w:color="auto"/>
                <w:right w:val="none" w:sz="0" w:space="0" w:color="auto"/>
              </w:divBdr>
              <w:divsChild>
                <w:div w:id="1804887941">
                  <w:marLeft w:val="-199"/>
                  <w:marRight w:val="-199"/>
                  <w:marTop w:val="0"/>
                  <w:marBottom w:val="0"/>
                  <w:divBdr>
                    <w:top w:val="none" w:sz="0" w:space="0" w:color="auto"/>
                    <w:left w:val="none" w:sz="0" w:space="0" w:color="auto"/>
                    <w:bottom w:val="none" w:sz="0" w:space="0" w:color="auto"/>
                    <w:right w:val="none" w:sz="0" w:space="0" w:color="auto"/>
                  </w:divBdr>
                  <w:divsChild>
                    <w:div w:id="511533402">
                      <w:marLeft w:val="5103"/>
                      <w:marRight w:val="203"/>
                      <w:marTop w:val="0"/>
                      <w:marBottom w:val="0"/>
                      <w:divBdr>
                        <w:top w:val="none" w:sz="0" w:space="0" w:color="auto"/>
                        <w:left w:val="none" w:sz="0" w:space="0" w:color="auto"/>
                        <w:bottom w:val="none" w:sz="0" w:space="0" w:color="auto"/>
                        <w:right w:val="none" w:sz="0" w:space="0" w:color="auto"/>
                      </w:divBdr>
                      <w:divsChild>
                        <w:div w:id="196280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7972130">
      <w:bodyDiv w:val="1"/>
      <w:marLeft w:val="0"/>
      <w:marRight w:val="0"/>
      <w:marTop w:val="0"/>
      <w:marBottom w:val="0"/>
      <w:divBdr>
        <w:top w:val="none" w:sz="0" w:space="0" w:color="auto"/>
        <w:left w:val="none" w:sz="0" w:space="0" w:color="auto"/>
        <w:bottom w:val="none" w:sz="0" w:space="0" w:color="auto"/>
        <w:right w:val="none" w:sz="0" w:space="0" w:color="auto"/>
      </w:divBdr>
      <w:divsChild>
        <w:div w:id="39256712">
          <w:marLeft w:val="0"/>
          <w:marRight w:val="150"/>
          <w:marTop w:val="45"/>
          <w:marBottom w:val="30"/>
          <w:divBdr>
            <w:top w:val="none" w:sz="0" w:space="0" w:color="auto"/>
            <w:left w:val="none" w:sz="0" w:space="0" w:color="auto"/>
            <w:bottom w:val="none" w:sz="0" w:space="0" w:color="auto"/>
            <w:right w:val="none" w:sz="0" w:space="0" w:color="auto"/>
          </w:divBdr>
        </w:div>
        <w:div w:id="102464425">
          <w:marLeft w:val="0"/>
          <w:marRight w:val="150"/>
          <w:marTop w:val="45"/>
          <w:marBottom w:val="30"/>
          <w:divBdr>
            <w:top w:val="none" w:sz="0" w:space="0" w:color="auto"/>
            <w:left w:val="none" w:sz="0" w:space="0" w:color="auto"/>
            <w:bottom w:val="none" w:sz="0" w:space="0" w:color="auto"/>
            <w:right w:val="none" w:sz="0" w:space="0" w:color="auto"/>
          </w:divBdr>
        </w:div>
        <w:div w:id="464157908">
          <w:marLeft w:val="0"/>
          <w:marRight w:val="150"/>
          <w:marTop w:val="45"/>
          <w:marBottom w:val="30"/>
          <w:divBdr>
            <w:top w:val="none" w:sz="0" w:space="0" w:color="auto"/>
            <w:left w:val="none" w:sz="0" w:space="0" w:color="auto"/>
            <w:bottom w:val="none" w:sz="0" w:space="0" w:color="auto"/>
            <w:right w:val="none" w:sz="0" w:space="0" w:color="auto"/>
          </w:divBdr>
        </w:div>
        <w:div w:id="820537665">
          <w:marLeft w:val="0"/>
          <w:marRight w:val="150"/>
          <w:marTop w:val="45"/>
          <w:marBottom w:val="30"/>
          <w:divBdr>
            <w:top w:val="none" w:sz="0" w:space="0" w:color="auto"/>
            <w:left w:val="none" w:sz="0" w:space="0" w:color="auto"/>
            <w:bottom w:val="none" w:sz="0" w:space="0" w:color="auto"/>
            <w:right w:val="none" w:sz="0" w:space="0" w:color="auto"/>
          </w:divBdr>
        </w:div>
      </w:divsChild>
    </w:div>
    <w:div w:id="777485713">
      <w:bodyDiv w:val="1"/>
      <w:marLeft w:val="0"/>
      <w:marRight w:val="0"/>
      <w:marTop w:val="0"/>
      <w:marBottom w:val="0"/>
      <w:divBdr>
        <w:top w:val="none" w:sz="0" w:space="0" w:color="auto"/>
        <w:left w:val="none" w:sz="0" w:space="0" w:color="auto"/>
        <w:bottom w:val="none" w:sz="0" w:space="0" w:color="auto"/>
        <w:right w:val="none" w:sz="0" w:space="0" w:color="auto"/>
      </w:divBdr>
    </w:div>
    <w:div w:id="793214592">
      <w:bodyDiv w:val="1"/>
      <w:marLeft w:val="0"/>
      <w:marRight w:val="0"/>
      <w:marTop w:val="0"/>
      <w:marBottom w:val="0"/>
      <w:divBdr>
        <w:top w:val="none" w:sz="0" w:space="0" w:color="auto"/>
        <w:left w:val="none" w:sz="0" w:space="0" w:color="auto"/>
        <w:bottom w:val="none" w:sz="0" w:space="0" w:color="auto"/>
        <w:right w:val="none" w:sz="0" w:space="0" w:color="auto"/>
      </w:divBdr>
    </w:div>
    <w:div w:id="793796487">
      <w:bodyDiv w:val="1"/>
      <w:marLeft w:val="0"/>
      <w:marRight w:val="0"/>
      <w:marTop w:val="0"/>
      <w:marBottom w:val="0"/>
      <w:divBdr>
        <w:top w:val="none" w:sz="0" w:space="0" w:color="auto"/>
        <w:left w:val="none" w:sz="0" w:space="0" w:color="auto"/>
        <w:bottom w:val="none" w:sz="0" w:space="0" w:color="auto"/>
        <w:right w:val="none" w:sz="0" w:space="0" w:color="auto"/>
      </w:divBdr>
    </w:div>
    <w:div w:id="797727215">
      <w:bodyDiv w:val="1"/>
      <w:marLeft w:val="0"/>
      <w:marRight w:val="0"/>
      <w:marTop w:val="0"/>
      <w:marBottom w:val="0"/>
      <w:divBdr>
        <w:top w:val="none" w:sz="0" w:space="0" w:color="auto"/>
        <w:left w:val="none" w:sz="0" w:space="0" w:color="auto"/>
        <w:bottom w:val="none" w:sz="0" w:space="0" w:color="auto"/>
        <w:right w:val="none" w:sz="0" w:space="0" w:color="auto"/>
      </w:divBdr>
    </w:div>
    <w:div w:id="807431748">
      <w:bodyDiv w:val="1"/>
      <w:marLeft w:val="0"/>
      <w:marRight w:val="0"/>
      <w:marTop w:val="0"/>
      <w:marBottom w:val="0"/>
      <w:divBdr>
        <w:top w:val="none" w:sz="0" w:space="0" w:color="auto"/>
        <w:left w:val="none" w:sz="0" w:space="0" w:color="auto"/>
        <w:bottom w:val="none" w:sz="0" w:space="0" w:color="auto"/>
        <w:right w:val="none" w:sz="0" w:space="0" w:color="auto"/>
      </w:divBdr>
    </w:div>
    <w:div w:id="813259408">
      <w:bodyDiv w:val="1"/>
      <w:marLeft w:val="0"/>
      <w:marRight w:val="0"/>
      <w:marTop w:val="0"/>
      <w:marBottom w:val="0"/>
      <w:divBdr>
        <w:top w:val="none" w:sz="0" w:space="0" w:color="auto"/>
        <w:left w:val="none" w:sz="0" w:space="0" w:color="auto"/>
        <w:bottom w:val="none" w:sz="0" w:space="0" w:color="auto"/>
        <w:right w:val="none" w:sz="0" w:space="0" w:color="auto"/>
      </w:divBdr>
      <w:divsChild>
        <w:div w:id="283312722">
          <w:marLeft w:val="0"/>
          <w:marRight w:val="0"/>
          <w:marTop w:val="0"/>
          <w:marBottom w:val="0"/>
          <w:divBdr>
            <w:top w:val="none" w:sz="0" w:space="0" w:color="auto"/>
            <w:left w:val="none" w:sz="0" w:space="0" w:color="auto"/>
            <w:bottom w:val="none" w:sz="0" w:space="0" w:color="auto"/>
            <w:right w:val="none" w:sz="0" w:space="0" w:color="auto"/>
          </w:divBdr>
        </w:div>
        <w:div w:id="316112374">
          <w:marLeft w:val="0"/>
          <w:marRight w:val="0"/>
          <w:marTop w:val="0"/>
          <w:marBottom w:val="0"/>
          <w:divBdr>
            <w:top w:val="none" w:sz="0" w:space="0" w:color="auto"/>
            <w:left w:val="none" w:sz="0" w:space="0" w:color="auto"/>
            <w:bottom w:val="none" w:sz="0" w:space="0" w:color="auto"/>
            <w:right w:val="none" w:sz="0" w:space="0" w:color="auto"/>
          </w:divBdr>
        </w:div>
        <w:div w:id="369307189">
          <w:marLeft w:val="0"/>
          <w:marRight w:val="0"/>
          <w:marTop w:val="0"/>
          <w:marBottom w:val="0"/>
          <w:divBdr>
            <w:top w:val="none" w:sz="0" w:space="0" w:color="auto"/>
            <w:left w:val="none" w:sz="0" w:space="0" w:color="auto"/>
            <w:bottom w:val="none" w:sz="0" w:space="0" w:color="auto"/>
            <w:right w:val="none" w:sz="0" w:space="0" w:color="auto"/>
          </w:divBdr>
        </w:div>
        <w:div w:id="374233335">
          <w:marLeft w:val="0"/>
          <w:marRight w:val="0"/>
          <w:marTop w:val="0"/>
          <w:marBottom w:val="0"/>
          <w:divBdr>
            <w:top w:val="none" w:sz="0" w:space="0" w:color="auto"/>
            <w:left w:val="none" w:sz="0" w:space="0" w:color="auto"/>
            <w:bottom w:val="none" w:sz="0" w:space="0" w:color="auto"/>
            <w:right w:val="none" w:sz="0" w:space="0" w:color="auto"/>
          </w:divBdr>
        </w:div>
        <w:div w:id="461190387">
          <w:marLeft w:val="0"/>
          <w:marRight w:val="0"/>
          <w:marTop w:val="0"/>
          <w:marBottom w:val="0"/>
          <w:divBdr>
            <w:top w:val="none" w:sz="0" w:space="0" w:color="auto"/>
            <w:left w:val="none" w:sz="0" w:space="0" w:color="auto"/>
            <w:bottom w:val="none" w:sz="0" w:space="0" w:color="auto"/>
            <w:right w:val="none" w:sz="0" w:space="0" w:color="auto"/>
          </w:divBdr>
        </w:div>
        <w:div w:id="529338605">
          <w:marLeft w:val="0"/>
          <w:marRight w:val="0"/>
          <w:marTop w:val="0"/>
          <w:marBottom w:val="0"/>
          <w:divBdr>
            <w:top w:val="none" w:sz="0" w:space="0" w:color="auto"/>
            <w:left w:val="none" w:sz="0" w:space="0" w:color="auto"/>
            <w:bottom w:val="none" w:sz="0" w:space="0" w:color="auto"/>
            <w:right w:val="none" w:sz="0" w:space="0" w:color="auto"/>
          </w:divBdr>
        </w:div>
        <w:div w:id="1524325728">
          <w:marLeft w:val="0"/>
          <w:marRight w:val="0"/>
          <w:marTop w:val="0"/>
          <w:marBottom w:val="0"/>
          <w:divBdr>
            <w:top w:val="none" w:sz="0" w:space="0" w:color="auto"/>
            <w:left w:val="none" w:sz="0" w:space="0" w:color="auto"/>
            <w:bottom w:val="none" w:sz="0" w:space="0" w:color="auto"/>
            <w:right w:val="none" w:sz="0" w:space="0" w:color="auto"/>
          </w:divBdr>
        </w:div>
        <w:div w:id="1629160281">
          <w:marLeft w:val="0"/>
          <w:marRight w:val="0"/>
          <w:marTop w:val="0"/>
          <w:marBottom w:val="0"/>
          <w:divBdr>
            <w:top w:val="none" w:sz="0" w:space="0" w:color="auto"/>
            <w:left w:val="none" w:sz="0" w:space="0" w:color="auto"/>
            <w:bottom w:val="none" w:sz="0" w:space="0" w:color="auto"/>
            <w:right w:val="none" w:sz="0" w:space="0" w:color="auto"/>
          </w:divBdr>
        </w:div>
        <w:div w:id="1765417347">
          <w:marLeft w:val="0"/>
          <w:marRight w:val="0"/>
          <w:marTop w:val="0"/>
          <w:marBottom w:val="0"/>
          <w:divBdr>
            <w:top w:val="none" w:sz="0" w:space="0" w:color="auto"/>
            <w:left w:val="none" w:sz="0" w:space="0" w:color="auto"/>
            <w:bottom w:val="none" w:sz="0" w:space="0" w:color="auto"/>
            <w:right w:val="none" w:sz="0" w:space="0" w:color="auto"/>
          </w:divBdr>
        </w:div>
        <w:div w:id="2137137580">
          <w:marLeft w:val="0"/>
          <w:marRight w:val="0"/>
          <w:marTop w:val="0"/>
          <w:marBottom w:val="0"/>
          <w:divBdr>
            <w:top w:val="none" w:sz="0" w:space="0" w:color="auto"/>
            <w:left w:val="none" w:sz="0" w:space="0" w:color="auto"/>
            <w:bottom w:val="none" w:sz="0" w:space="0" w:color="auto"/>
            <w:right w:val="none" w:sz="0" w:space="0" w:color="auto"/>
          </w:divBdr>
        </w:div>
      </w:divsChild>
    </w:div>
    <w:div w:id="816801958">
      <w:bodyDiv w:val="1"/>
      <w:marLeft w:val="0"/>
      <w:marRight w:val="0"/>
      <w:marTop w:val="0"/>
      <w:marBottom w:val="0"/>
      <w:divBdr>
        <w:top w:val="none" w:sz="0" w:space="0" w:color="auto"/>
        <w:left w:val="none" w:sz="0" w:space="0" w:color="auto"/>
        <w:bottom w:val="none" w:sz="0" w:space="0" w:color="auto"/>
        <w:right w:val="none" w:sz="0" w:space="0" w:color="auto"/>
      </w:divBdr>
      <w:divsChild>
        <w:div w:id="1233809635">
          <w:marLeft w:val="0"/>
          <w:marRight w:val="0"/>
          <w:marTop w:val="0"/>
          <w:marBottom w:val="0"/>
          <w:divBdr>
            <w:top w:val="none" w:sz="0" w:space="0" w:color="auto"/>
            <w:left w:val="none" w:sz="0" w:space="0" w:color="auto"/>
            <w:bottom w:val="none" w:sz="0" w:space="0" w:color="auto"/>
            <w:right w:val="none" w:sz="0" w:space="0" w:color="auto"/>
          </w:divBdr>
          <w:divsChild>
            <w:div w:id="2104495297">
              <w:marLeft w:val="3840"/>
              <w:marRight w:val="0"/>
              <w:marTop w:val="0"/>
              <w:marBottom w:val="0"/>
              <w:divBdr>
                <w:top w:val="none" w:sz="0" w:space="0" w:color="auto"/>
                <w:left w:val="none" w:sz="0" w:space="0" w:color="auto"/>
                <w:bottom w:val="none" w:sz="0" w:space="0" w:color="auto"/>
                <w:right w:val="none" w:sz="0" w:space="0" w:color="auto"/>
              </w:divBdr>
              <w:divsChild>
                <w:div w:id="262617512">
                  <w:marLeft w:val="0"/>
                  <w:marRight w:val="0"/>
                  <w:marTop w:val="0"/>
                  <w:marBottom w:val="0"/>
                  <w:divBdr>
                    <w:top w:val="none" w:sz="0" w:space="0" w:color="auto"/>
                    <w:left w:val="none" w:sz="0" w:space="0" w:color="auto"/>
                    <w:bottom w:val="none" w:sz="0" w:space="0" w:color="auto"/>
                    <w:right w:val="none" w:sz="0" w:space="0" w:color="auto"/>
                  </w:divBdr>
                  <w:divsChild>
                    <w:div w:id="425271919">
                      <w:marLeft w:val="0"/>
                      <w:marRight w:val="0"/>
                      <w:marTop w:val="0"/>
                      <w:marBottom w:val="0"/>
                      <w:divBdr>
                        <w:top w:val="none" w:sz="0" w:space="0" w:color="auto"/>
                        <w:left w:val="none" w:sz="0" w:space="0" w:color="auto"/>
                        <w:bottom w:val="none" w:sz="0" w:space="0" w:color="auto"/>
                        <w:right w:val="none" w:sz="0" w:space="0" w:color="auto"/>
                      </w:divBdr>
                    </w:div>
                  </w:divsChild>
                </w:div>
                <w:div w:id="306865015">
                  <w:marLeft w:val="0"/>
                  <w:marRight w:val="0"/>
                  <w:marTop w:val="0"/>
                  <w:marBottom w:val="0"/>
                  <w:divBdr>
                    <w:top w:val="none" w:sz="0" w:space="0" w:color="auto"/>
                    <w:left w:val="none" w:sz="0" w:space="0" w:color="auto"/>
                    <w:bottom w:val="none" w:sz="0" w:space="0" w:color="auto"/>
                    <w:right w:val="none" w:sz="0" w:space="0" w:color="auto"/>
                  </w:divBdr>
                </w:div>
                <w:div w:id="338317128">
                  <w:blockQuote w:val="1"/>
                  <w:marLeft w:val="0"/>
                  <w:marRight w:val="0"/>
                  <w:marTop w:val="0"/>
                  <w:marBottom w:val="300"/>
                  <w:divBdr>
                    <w:top w:val="none" w:sz="0" w:space="0" w:color="auto"/>
                    <w:left w:val="single" w:sz="36" w:space="15" w:color="EEEEEE"/>
                    <w:bottom w:val="none" w:sz="0" w:space="0" w:color="auto"/>
                    <w:right w:val="none" w:sz="0" w:space="0" w:color="auto"/>
                  </w:divBdr>
                </w:div>
                <w:div w:id="448158887">
                  <w:marLeft w:val="0"/>
                  <w:marRight w:val="0"/>
                  <w:marTop w:val="0"/>
                  <w:marBottom w:val="0"/>
                  <w:divBdr>
                    <w:top w:val="none" w:sz="0" w:space="0" w:color="auto"/>
                    <w:left w:val="none" w:sz="0" w:space="0" w:color="auto"/>
                    <w:bottom w:val="none" w:sz="0" w:space="0" w:color="auto"/>
                    <w:right w:val="none" w:sz="0" w:space="0" w:color="auto"/>
                  </w:divBdr>
                  <w:divsChild>
                    <w:div w:id="1040283800">
                      <w:marLeft w:val="0"/>
                      <w:marRight w:val="0"/>
                      <w:marTop w:val="0"/>
                      <w:marBottom w:val="0"/>
                      <w:divBdr>
                        <w:top w:val="none" w:sz="0" w:space="0" w:color="auto"/>
                        <w:left w:val="none" w:sz="0" w:space="0" w:color="auto"/>
                        <w:bottom w:val="none" w:sz="0" w:space="0" w:color="auto"/>
                        <w:right w:val="none" w:sz="0" w:space="0" w:color="auto"/>
                      </w:divBdr>
                    </w:div>
                  </w:divsChild>
                </w:div>
                <w:div w:id="461122479">
                  <w:marLeft w:val="0"/>
                  <w:marRight w:val="0"/>
                  <w:marTop w:val="0"/>
                  <w:marBottom w:val="0"/>
                  <w:divBdr>
                    <w:top w:val="none" w:sz="0" w:space="0" w:color="auto"/>
                    <w:left w:val="none" w:sz="0" w:space="0" w:color="auto"/>
                    <w:bottom w:val="none" w:sz="0" w:space="0" w:color="auto"/>
                    <w:right w:val="none" w:sz="0" w:space="0" w:color="auto"/>
                  </w:divBdr>
                </w:div>
                <w:div w:id="480314968">
                  <w:marLeft w:val="0"/>
                  <w:marRight w:val="0"/>
                  <w:marTop w:val="0"/>
                  <w:marBottom w:val="0"/>
                  <w:divBdr>
                    <w:top w:val="none" w:sz="0" w:space="0" w:color="auto"/>
                    <w:left w:val="none" w:sz="0" w:space="0" w:color="auto"/>
                    <w:bottom w:val="none" w:sz="0" w:space="0" w:color="auto"/>
                    <w:right w:val="none" w:sz="0" w:space="0" w:color="auto"/>
                  </w:divBdr>
                  <w:divsChild>
                    <w:div w:id="1488394853">
                      <w:marLeft w:val="0"/>
                      <w:marRight w:val="0"/>
                      <w:marTop w:val="0"/>
                      <w:marBottom w:val="0"/>
                      <w:divBdr>
                        <w:top w:val="none" w:sz="0" w:space="0" w:color="auto"/>
                        <w:left w:val="none" w:sz="0" w:space="0" w:color="auto"/>
                        <w:bottom w:val="none" w:sz="0" w:space="0" w:color="auto"/>
                        <w:right w:val="none" w:sz="0" w:space="0" w:color="auto"/>
                      </w:divBdr>
                    </w:div>
                  </w:divsChild>
                </w:div>
                <w:div w:id="487749587">
                  <w:marLeft w:val="0"/>
                  <w:marRight w:val="0"/>
                  <w:marTop w:val="0"/>
                  <w:marBottom w:val="0"/>
                  <w:divBdr>
                    <w:top w:val="none" w:sz="0" w:space="0" w:color="auto"/>
                    <w:left w:val="none" w:sz="0" w:space="0" w:color="auto"/>
                    <w:bottom w:val="none" w:sz="0" w:space="0" w:color="auto"/>
                    <w:right w:val="none" w:sz="0" w:space="0" w:color="auto"/>
                  </w:divBdr>
                </w:div>
                <w:div w:id="524172638">
                  <w:marLeft w:val="0"/>
                  <w:marRight w:val="0"/>
                  <w:marTop w:val="0"/>
                  <w:marBottom w:val="0"/>
                  <w:divBdr>
                    <w:top w:val="none" w:sz="0" w:space="0" w:color="auto"/>
                    <w:left w:val="none" w:sz="0" w:space="0" w:color="auto"/>
                    <w:bottom w:val="none" w:sz="0" w:space="0" w:color="auto"/>
                    <w:right w:val="none" w:sz="0" w:space="0" w:color="auto"/>
                  </w:divBdr>
                </w:div>
                <w:div w:id="594555928">
                  <w:marLeft w:val="0"/>
                  <w:marRight w:val="0"/>
                  <w:marTop w:val="0"/>
                  <w:marBottom w:val="0"/>
                  <w:divBdr>
                    <w:top w:val="none" w:sz="0" w:space="0" w:color="auto"/>
                    <w:left w:val="none" w:sz="0" w:space="0" w:color="auto"/>
                    <w:bottom w:val="none" w:sz="0" w:space="0" w:color="auto"/>
                    <w:right w:val="none" w:sz="0" w:space="0" w:color="auto"/>
                  </w:divBdr>
                </w:div>
                <w:div w:id="666859749">
                  <w:marLeft w:val="0"/>
                  <w:marRight w:val="0"/>
                  <w:marTop w:val="0"/>
                  <w:marBottom w:val="0"/>
                  <w:divBdr>
                    <w:top w:val="none" w:sz="0" w:space="0" w:color="auto"/>
                    <w:left w:val="none" w:sz="0" w:space="0" w:color="auto"/>
                    <w:bottom w:val="none" w:sz="0" w:space="0" w:color="auto"/>
                    <w:right w:val="none" w:sz="0" w:space="0" w:color="auto"/>
                  </w:divBdr>
                  <w:divsChild>
                    <w:div w:id="1213536906">
                      <w:marLeft w:val="0"/>
                      <w:marRight w:val="0"/>
                      <w:marTop w:val="0"/>
                      <w:marBottom w:val="0"/>
                      <w:divBdr>
                        <w:top w:val="none" w:sz="0" w:space="0" w:color="auto"/>
                        <w:left w:val="none" w:sz="0" w:space="0" w:color="auto"/>
                        <w:bottom w:val="none" w:sz="0" w:space="0" w:color="auto"/>
                        <w:right w:val="none" w:sz="0" w:space="0" w:color="auto"/>
                      </w:divBdr>
                    </w:div>
                  </w:divsChild>
                </w:div>
                <w:div w:id="733621709">
                  <w:marLeft w:val="0"/>
                  <w:marRight w:val="0"/>
                  <w:marTop w:val="0"/>
                  <w:marBottom w:val="0"/>
                  <w:divBdr>
                    <w:top w:val="none" w:sz="0" w:space="0" w:color="auto"/>
                    <w:left w:val="none" w:sz="0" w:space="0" w:color="auto"/>
                    <w:bottom w:val="none" w:sz="0" w:space="0" w:color="auto"/>
                    <w:right w:val="none" w:sz="0" w:space="0" w:color="auto"/>
                  </w:divBdr>
                </w:div>
                <w:div w:id="765805740">
                  <w:marLeft w:val="0"/>
                  <w:marRight w:val="0"/>
                  <w:marTop w:val="0"/>
                  <w:marBottom w:val="0"/>
                  <w:divBdr>
                    <w:top w:val="none" w:sz="0" w:space="0" w:color="auto"/>
                    <w:left w:val="none" w:sz="0" w:space="0" w:color="auto"/>
                    <w:bottom w:val="none" w:sz="0" w:space="0" w:color="auto"/>
                    <w:right w:val="none" w:sz="0" w:space="0" w:color="auto"/>
                  </w:divBdr>
                  <w:divsChild>
                    <w:div w:id="496960670">
                      <w:marLeft w:val="0"/>
                      <w:marRight w:val="0"/>
                      <w:marTop w:val="0"/>
                      <w:marBottom w:val="0"/>
                      <w:divBdr>
                        <w:top w:val="none" w:sz="0" w:space="0" w:color="auto"/>
                        <w:left w:val="none" w:sz="0" w:space="0" w:color="auto"/>
                        <w:bottom w:val="none" w:sz="0" w:space="0" w:color="auto"/>
                        <w:right w:val="none" w:sz="0" w:space="0" w:color="auto"/>
                      </w:divBdr>
                    </w:div>
                  </w:divsChild>
                </w:div>
                <w:div w:id="811751618">
                  <w:marLeft w:val="0"/>
                  <w:marRight w:val="0"/>
                  <w:marTop w:val="0"/>
                  <w:marBottom w:val="0"/>
                  <w:divBdr>
                    <w:top w:val="none" w:sz="0" w:space="0" w:color="auto"/>
                    <w:left w:val="none" w:sz="0" w:space="0" w:color="auto"/>
                    <w:bottom w:val="none" w:sz="0" w:space="0" w:color="auto"/>
                    <w:right w:val="none" w:sz="0" w:space="0" w:color="auto"/>
                  </w:divBdr>
                  <w:divsChild>
                    <w:div w:id="1415512409">
                      <w:marLeft w:val="0"/>
                      <w:marRight w:val="0"/>
                      <w:marTop w:val="0"/>
                      <w:marBottom w:val="0"/>
                      <w:divBdr>
                        <w:top w:val="none" w:sz="0" w:space="0" w:color="auto"/>
                        <w:left w:val="none" w:sz="0" w:space="0" w:color="auto"/>
                        <w:bottom w:val="none" w:sz="0" w:space="0" w:color="auto"/>
                        <w:right w:val="none" w:sz="0" w:space="0" w:color="auto"/>
                      </w:divBdr>
                    </w:div>
                  </w:divsChild>
                </w:div>
                <w:div w:id="847915176">
                  <w:marLeft w:val="0"/>
                  <w:marRight w:val="0"/>
                  <w:marTop w:val="0"/>
                  <w:marBottom w:val="0"/>
                  <w:divBdr>
                    <w:top w:val="none" w:sz="0" w:space="0" w:color="auto"/>
                    <w:left w:val="none" w:sz="0" w:space="0" w:color="auto"/>
                    <w:bottom w:val="none" w:sz="0" w:space="0" w:color="auto"/>
                    <w:right w:val="none" w:sz="0" w:space="0" w:color="auto"/>
                  </w:divBdr>
                  <w:divsChild>
                    <w:div w:id="151408703">
                      <w:marLeft w:val="0"/>
                      <w:marRight w:val="0"/>
                      <w:marTop w:val="0"/>
                      <w:marBottom w:val="0"/>
                      <w:divBdr>
                        <w:top w:val="none" w:sz="0" w:space="0" w:color="auto"/>
                        <w:left w:val="none" w:sz="0" w:space="0" w:color="auto"/>
                        <w:bottom w:val="none" w:sz="0" w:space="0" w:color="auto"/>
                        <w:right w:val="none" w:sz="0" w:space="0" w:color="auto"/>
                      </w:divBdr>
                    </w:div>
                  </w:divsChild>
                </w:div>
                <w:div w:id="886144253">
                  <w:marLeft w:val="0"/>
                  <w:marRight w:val="0"/>
                  <w:marTop w:val="0"/>
                  <w:marBottom w:val="0"/>
                  <w:divBdr>
                    <w:top w:val="none" w:sz="0" w:space="0" w:color="auto"/>
                    <w:left w:val="none" w:sz="0" w:space="0" w:color="auto"/>
                    <w:bottom w:val="none" w:sz="0" w:space="0" w:color="auto"/>
                    <w:right w:val="none" w:sz="0" w:space="0" w:color="auto"/>
                  </w:divBdr>
                  <w:divsChild>
                    <w:div w:id="1798452769">
                      <w:marLeft w:val="0"/>
                      <w:marRight w:val="0"/>
                      <w:marTop w:val="0"/>
                      <w:marBottom w:val="0"/>
                      <w:divBdr>
                        <w:top w:val="none" w:sz="0" w:space="0" w:color="auto"/>
                        <w:left w:val="none" w:sz="0" w:space="0" w:color="auto"/>
                        <w:bottom w:val="none" w:sz="0" w:space="0" w:color="auto"/>
                        <w:right w:val="none" w:sz="0" w:space="0" w:color="auto"/>
                      </w:divBdr>
                    </w:div>
                  </w:divsChild>
                </w:div>
                <w:div w:id="903179213">
                  <w:marLeft w:val="0"/>
                  <w:marRight w:val="0"/>
                  <w:marTop w:val="0"/>
                  <w:marBottom w:val="0"/>
                  <w:divBdr>
                    <w:top w:val="none" w:sz="0" w:space="0" w:color="auto"/>
                    <w:left w:val="none" w:sz="0" w:space="0" w:color="auto"/>
                    <w:bottom w:val="none" w:sz="0" w:space="0" w:color="auto"/>
                    <w:right w:val="none" w:sz="0" w:space="0" w:color="auto"/>
                  </w:divBdr>
                </w:div>
                <w:div w:id="978419119">
                  <w:marLeft w:val="0"/>
                  <w:marRight w:val="0"/>
                  <w:marTop w:val="0"/>
                  <w:marBottom w:val="0"/>
                  <w:divBdr>
                    <w:top w:val="none" w:sz="0" w:space="0" w:color="auto"/>
                    <w:left w:val="none" w:sz="0" w:space="0" w:color="auto"/>
                    <w:bottom w:val="none" w:sz="0" w:space="0" w:color="auto"/>
                    <w:right w:val="none" w:sz="0" w:space="0" w:color="auto"/>
                  </w:divBdr>
                </w:div>
                <w:div w:id="984093015">
                  <w:marLeft w:val="0"/>
                  <w:marRight w:val="0"/>
                  <w:marTop w:val="0"/>
                  <w:marBottom w:val="0"/>
                  <w:divBdr>
                    <w:top w:val="none" w:sz="0" w:space="0" w:color="auto"/>
                    <w:left w:val="none" w:sz="0" w:space="0" w:color="auto"/>
                    <w:bottom w:val="none" w:sz="0" w:space="0" w:color="auto"/>
                    <w:right w:val="none" w:sz="0" w:space="0" w:color="auto"/>
                  </w:divBdr>
                </w:div>
                <w:div w:id="993332591">
                  <w:marLeft w:val="0"/>
                  <w:marRight w:val="0"/>
                  <w:marTop w:val="0"/>
                  <w:marBottom w:val="0"/>
                  <w:divBdr>
                    <w:top w:val="none" w:sz="0" w:space="0" w:color="auto"/>
                    <w:left w:val="none" w:sz="0" w:space="0" w:color="auto"/>
                    <w:bottom w:val="none" w:sz="0" w:space="0" w:color="auto"/>
                    <w:right w:val="none" w:sz="0" w:space="0" w:color="auto"/>
                  </w:divBdr>
                  <w:divsChild>
                    <w:div w:id="763380295">
                      <w:marLeft w:val="0"/>
                      <w:marRight w:val="0"/>
                      <w:marTop w:val="0"/>
                      <w:marBottom w:val="0"/>
                      <w:divBdr>
                        <w:top w:val="none" w:sz="0" w:space="0" w:color="auto"/>
                        <w:left w:val="none" w:sz="0" w:space="0" w:color="auto"/>
                        <w:bottom w:val="none" w:sz="0" w:space="0" w:color="auto"/>
                        <w:right w:val="none" w:sz="0" w:space="0" w:color="auto"/>
                      </w:divBdr>
                    </w:div>
                  </w:divsChild>
                </w:div>
                <w:div w:id="1054624283">
                  <w:marLeft w:val="0"/>
                  <w:marRight w:val="0"/>
                  <w:marTop w:val="0"/>
                  <w:marBottom w:val="0"/>
                  <w:divBdr>
                    <w:top w:val="none" w:sz="0" w:space="0" w:color="auto"/>
                    <w:left w:val="none" w:sz="0" w:space="0" w:color="auto"/>
                    <w:bottom w:val="none" w:sz="0" w:space="0" w:color="auto"/>
                    <w:right w:val="none" w:sz="0" w:space="0" w:color="auto"/>
                  </w:divBdr>
                </w:div>
                <w:div w:id="1071730689">
                  <w:marLeft w:val="0"/>
                  <w:marRight w:val="0"/>
                  <w:marTop w:val="0"/>
                  <w:marBottom w:val="0"/>
                  <w:divBdr>
                    <w:top w:val="none" w:sz="0" w:space="0" w:color="auto"/>
                    <w:left w:val="none" w:sz="0" w:space="0" w:color="auto"/>
                    <w:bottom w:val="none" w:sz="0" w:space="0" w:color="auto"/>
                    <w:right w:val="none" w:sz="0" w:space="0" w:color="auto"/>
                  </w:divBdr>
                  <w:divsChild>
                    <w:div w:id="2146385082">
                      <w:marLeft w:val="0"/>
                      <w:marRight w:val="0"/>
                      <w:marTop w:val="0"/>
                      <w:marBottom w:val="0"/>
                      <w:divBdr>
                        <w:top w:val="none" w:sz="0" w:space="0" w:color="auto"/>
                        <w:left w:val="none" w:sz="0" w:space="0" w:color="auto"/>
                        <w:bottom w:val="none" w:sz="0" w:space="0" w:color="auto"/>
                        <w:right w:val="none" w:sz="0" w:space="0" w:color="auto"/>
                      </w:divBdr>
                    </w:div>
                  </w:divsChild>
                </w:div>
                <w:div w:id="1145705499">
                  <w:marLeft w:val="0"/>
                  <w:marRight w:val="0"/>
                  <w:marTop w:val="0"/>
                  <w:marBottom w:val="0"/>
                  <w:divBdr>
                    <w:top w:val="none" w:sz="0" w:space="0" w:color="auto"/>
                    <w:left w:val="none" w:sz="0" w:space="0" w:color="auto"/>
                    <w:bottom w:val="none" w:sz="0" w:space="0" w:color="auto"/>
                    <w:right w:val="none" w:sz="0" w:space="0" w:color="auto"/>
                  </w:divBdr>
                </w:div>
                <w:div w:id="1214000889">
                  <w:marLeft w:val="0"/>
                  <w:marRight w:val="0"/>
                  <w:marTop w:val="0"/>
                  <w:marBottom w:val="0"/>
                  <w:divBdr>
                    <w:top w:val="none" w:sz="0" w:space="0" w:color="auto"/>
                    <w:left w:val="none" w:sz="0" w:space="0" w:color="auto"/>
                    <w:bottom w:val="none" w:sz="0" w:space="0" w:color="auto"/>
                    <w:right w:val="none" w:sz="0" w:space="0" w:color="auto"/>
                  </w:divBdr>
                </w:div>
                <w:div w:id="1481389418">
                  <w:blockQuote w:val="1"/>
                  <w:marLeft w:val="0"/>
                  <w:marRight w:val="0"/>
                  <w:marTop w:val="0"/>
                  <w:marBottom w:val="300"/>
                  <w:divBdr>
                    <w:top w:val="none" w:sz="0" w:space="0" w:color="auto"/>
                    <w:left w:val="single" w:sz="36" w:space="15" w:color="EEEEEE"/>
                    <w:bottom w:val="none" w:sz="0" w:space="0" w:color="auto"/>
                    <w:right w:val="none" w:sz="0" w:space="0" w:color="auto"/>
                  </w:divBdr>
                </w:div>
                <w:div w:id="1503737373">
                  <w:marLeft w:val="0"/>
                  <w:marRight w:val="0"/>
                  <w:marTop w:val="0"/>
                  <w:marBottom w:val="0"/>
                  <w:divBdr>
                    <w:top w:val="none" w:sz="0" w:space="0" w:color="auto"/>
                    <w:left w:val="none" w:sz="0" w:space="0" w:color="auto"/>
                    <w:bottom w:val="none" w:sz="0" w:space="0" w:color="auto"/>
                    <w:right w:val="none" w:sz="0" w:space="0" w:color="auto"/>
                  </w:divBdr>
                  <w:divsChild>
                    <w:div w:id="1311011226">
                      <w:marLeft w:val="0"/>
                      <w:marRight w:val="0"/>
                      <w:marTop w:val="0"/>
                      <w:marBottom w:val="0"/>
                      <w:divBdr>
                        <w:top w:val="none" w:sz="0" w:space="0" w:color="auto"/>
                        <w:left w:val="none" w:sz="0" w:space="0" w:color="auto"/>
                        <w:bottom w:val="none" w:sz="0" w:space="0" w:color="auto"/>
                        <w:right w:val="none" w:sz="0" w:space="0" w:color="auto"/>
                      </w:divBdr>
                    </w:div>
                  </w:divsChild>
                </w:div>
                <w:div w:id="1555432530">
                  <w:marLeft w:val="0"/>
                  <w:marRight w:val="0"/>
                  <w:marTop w:val="0"/>
                  <w:marBottom w:val="0"/>
                  <w:divBdr>
                    <w:top w:val="none" w:sz="0" w:space="0" w:color="auto"/>
                    <w:left w:val="none" w:sz="0" w:space="0" w:color="auto"/>
                    <w:bottom w:val="none" w:sz="0" w:space="0" w:color="auto"/>
                    <w:right w:val="none" w:sz="0" w:space="0" w:color="auto"/>
                  </w:divBdr>
                  <w:divsChild>
                    <w:div w:id="1831603507">
                      <w:marLeft w:val="0"/>
                      <w:marRight w:val="0"/>
                      <w:marTop w:val="0"/>
                      <w:marBottom w:val="0"/>
                      <w:divBdr>
                        <w:top w:val="none" w:sz="0" w:space="0" w:color="auto"/>
                        <w:left w:val="none" w:sz="0" w:space="0" w:color="auto"/>
                        <w:bottom w:val="none" w:sz="0" w:space="0" w:color="auto"/>
                        <w:right w:val="none" w:sz="0" w:space="0" w:color="auto"/>
                      </w:divBdr>
                    </w:div>
                  </w:divsChild>
                </w:div>
                <w:div w:id="1640112212">
                  <w:marLeft w:val="0"/>
                  <w:marRight w:val="0"/>
                  <w:marTop w:val="0"/>
                  <w:marBottom w:val="0"/>
                  <w:divBdr>
                    <w:top w:val="none" w:sz="0" w:space="0" w:color="auto"/>
                    <w:left w:val="none" w:sz="0" w:space="0" w:color="auto"/>
                    <w:bottom w:val="none" w:sz="0" w:space="0" w:color="auto"/>
                    <w:right w:val="none" w:sz="0" w:space="0" w:color="auto"/>
                  </w:divBdr>
                  <w:divsChild>
                    <w:div w:id="364448928">
                      <w:marLeft w:val="0"/>
                      <w:marRight w:val="0"/>
                      <w:marTop w:val="0"/>
                      <w:marBottom w:val="0"/>
                      <w:divBdr>
                        <w:top w:val="none" w:sz="0" w:space="0" w:color="auto"/>
                        <w:left w:val="none" w:sz="0" w:space="0" w:color="auto"/>
                        <w:bottom w:val="none" w:sz="0" w:space="0" w:color="auto"/>
                        <w:right w:val="none" w:sz="0" w:space="0" w:color="auto"/>
                      </w:divBdr>
                    </w:div>
                  </w:divsChild>
                </w:div>
                <w:div w:id="1737849584">
                  <w:marLeft w:val="0"/>
                  <w:marRight w:val="0"/>
                  <w:marTop w:val="0"/>
                  <w:marBottom w:val="0"/>
                  <w:divBdr>
                    <w:top w:val="none" w:sz="0" w:space="0" w:color="auto"/>
                    <w:left w:val="none" w:sz="0" w:space="0" w:color="auto"/>
                    <w:bottom w:val="none" w:sz="0" w:space="0" w:color="auto"/>
                    <w:right w:val="none" w:sz="0" w:space="0" w:color="auto"/>
                  </w:divBdr>
                </w:div>
                <w:div w:id="1895770116">
                  <w:marLeft w:val="0"/>
                  <w:marRight w:val="0"/>
                  <w:marTop w:val="0"/>
                  <w:marBottom w:val="0"/>
                  <w:divBdr>
                    <w:top w:val="none" w:sz="0" w:space="0" w:color="auto"/>
                    <w:left w:val="none" w:sz="0" w:space="0" w:color="auto"/>
                    <w:bottom w:val="none" w:sz="0" w:space="0" w:color="auto"/>
                    <w:right w:val="none" w:sz="0" w:space="0" w:color="auto"/>
                  </w:divBdr>
                  <w:divsChild>
                    <w:div w:id="312221524">
                      <w:marLeft w:val="0"/>
                      <w:marRight w:val="0"/>
                      <w:marTop w:val="0"/>
                      <w:marBottom w:val="0"/>
                      <w:divBdr>
                        <w:top w:val="none" w:sz="0" w:space="0" w:color="auto"/>
                        <w:left w:val="none" w:sz="0" w:space="0" w:color="auto"/>
                        <w:bottom w:val="none" w:sz="0" w:space="0" w:color="auto"/>
                        <w:right w:val="none" w:sz="0" w:space="0" w:color="auto"/>
                      </w:divBdr>
                    </w:div>
                  </w:divsChild>
                </w:div>
                <w:div w:id="1915356539">
                  <w:marLeft w:val="0"/>
                  <w:marRight w:val="0"/>
                  <w:marTop w:val="0"/>
                  <w:marBottom w:val="0"/>
                  <w:divBdr>
                    <w:top w:val="none" w:sz="0" w:space="0" w:color="auto"/>
                    <w:left w:val="none" w:sz="0" w:space="0" w:color="auto"/>
                    <w:bottom w:val="none" w:sz="0" w:space="0" w:color="auto"/>
                    <w:right w:val="none" w:sz="0" w:space="0" w:color="auto"/>
                  </w:divBdr>
                </w:div>
                <w:div w:id="1978410981">
                  <w:marLeft w:val="0"/>
                  <w:marRight w:val="0"/>
                  <w:marTop w:val="0"/>
                  <w:marBottom w:val="0"/>
                  <w:divBdr>
                    <w:top w:val="none" w:sz="0" w:space="0" w:color="auto"/>
                    <w:left w:val="none" w:sz="0" w:space="0" w:color="auto"/>
                    <w:bottom w:val="none" w:sz="0" w:space="0" w:color="auto"/>
                    <w:right w:val="none" w:sz="0" w:space="0" w:color="auto"/>
                  </w:divBdr>
                  <w:divsChild>
                    <w:div w:id="2019697022">
                      <w:marLeft w:val="0"/>
                      <w:marRight w:val="0"/>
                      <w:marTop w:val="0"/>
                      <w:marBottom w:val="0"/>
                      <w:divBdr>
                        <w:top w:val="none" w:sz="0" w:space="0" w:color="auto"/>
                        <w:left w:val="none" w:sz="0" w:space="0" w:color="auto"/>
                        <w:bottom w:val="none" w:sz="0" w:space="0" w:color="auto"/>
                        <w:right w:val="none" w:sz="0" w:space="0" w:color="auto"/>
                      </w:divBdr>
                    </w:div>
                  </w:divsChild>
                </w:div>
                <w:div w:id="1992369817">
                  <w:marLeft w:val="0"/>
                  <w:marRight w:val="0"/>
                  <w:marTop w:val="0"/>
                  <w:marBottom w:val="0"/>
                  <w:divBdr>
                    <w:top w:val="none" w:sz="0" w:space="0" w:color="auto"/>
                    <w:left w:val="none" w:sz="0" w:space="0" w:color="auto"/>
                    <w:bottom w:val="none" w:sz="0" w:space="0" w:color="auto"/>
                    <w:right w:val="none" w:sz="0" w:space="0" w:color="auto"/>
                  </w:divBdr>
                  <w:divsChild>
                    <w:div w:id="1035545826">
                      <w:marLeft w:val="0"/>
                      <w:marRight w:val="0"/>
                      <w:marTop w:val="0"/>
                      <w:marBottom w:val="0"/>
                      <w:divBdr>
                        <w:top w:val="none" w:sz="0" w:space="0" w:color="auto"/>
                        <w:left w:val="none" w:sz="0" w:space="0" w:color="auto"/>
                        <w:bottom w:val="none" w:sz="0" w:space="0" w:color="auto"/>
                        <w:right w:val="none" w:sz="0" w:space="0" w:color="auto"/>
                      </w:divBdr>
                    </w:div>
                  </w:divsChild>
                </w:div>
                <w:div w:id="2093618667">
                  <w:marLeft w:val="0"/>
                  <w:marRight w:val="0"/>
                  <w:marTop w:val="0"/>
                  <w:marBottom w:val="0"/>
                  <w:divBdr>
                    <w:top w:val="none" w:sz="0" w:space="0" w:color="auto"/>
                    <w:left w:val="none" w:sz="0" w:space="0" w:color="auto"/>
                    <w:bottom w:val="none" w:sz="0" w:space="0" w:color="auto"/>
                    <w:right w:val="none" w:sz="0" w:space="0" w:color="auto"/>
                  </w:divBdr>
                </w:div>
                <w:div w:id="209474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771858">
      <w:bodyDiv w:val="1"/>
      <w:marLeft w:val="0"/>
      <w:marRight w:val="0"/>
      <w:marTop w:val="0"/>
      <w:marBottom w:val="0"/>
      <w:divBdr>
        <w:top w:val="none" w:sz="0" w:space="0" w:color="auto"/>
        <w:left w:val="none" w:sz="0" w:space="0" w:color="auto"/>
        <w:bottom w:val="none" w:sz="0" w:space="0" w:color="auto"/>
        <w:right w:val="none" w:sz="0" w:space="0" w:color="auto"/>
      </w:divBdr>
    </w:div>
    <w:div w:id="824129769">
      <w:bodyDiv w:val="1"/>
      <w:marLeft w:val="0"/>
      <w:marRight w:val="0"/>
      <w:marTop w:val="0"/>
      <w:marBottom w:val="0"/>
      <w:divBdr>
        <w:top w:val="none" w:sz="0" w:space="0" w:color="auto"/>
        <w:left w:val="none" w:sz="0" w:space="0" w:color="auto"/>
        <w:bottom w:val="none" w:sz="0" w:space="0" w:color="auto"/>
        <w:right w:val="none" w:sz="0" w:space="0" w:color="auto"/>
      </w:divBdr>
    </w:div>
    <w:div w:id="825635212">
      <w:bodyDiv w:val="1"/>
      <w:marLeft w:val="0"/>
      <w:marRight w:val="0"/>
      <w:marTop w:val="0"/>
      <w:marBottom w:val="0"/>
      <w:divBdr>
        <w:top w:val="none" w:sz="0" w:space="0" w:color="auto"/>
        <w:left w:val="none" w:sz="0" w:space="0" w:color="auto"/>
        <w:bottom w:val="none" w:sz="0" w:space="0" w:color="auto"/>
        <w:right w:val="none" w:sz="0" w:space="0" w:color="auto"/>
      </w:divBdr>
    </w:div>
    <w:div w:id="830482600">
      <w:bodyDiv w:val="1"/>
      <w:marLeft w:val="0"/>
      <w:marRight w:val="0"/>
      <w:marTop w:val="0"/>
      <w:marBottom w:val="0"/>
      <w:divBdr>
        <w:top w:val="none" w:sz="0" w:space="0" w:color="auto"/>
        <w:left w:val="none" w:sz="0" w:space="0" w:color="auto"/>
        <w:bottom w:val="none" w:sz="0" w:space="0" w:color="auto"/>
        <w:right w:val="none" w:sz="0" w:space="0" w:color="auto"/>
      </w:divBdr>
    </w:div>
    <w:div w:id="830557182">
      <w:bodyDiv w:val="1"/>
      <w:marLeft w:val="0"/>
      <w:marRight w:val="0"/>
      <w:marTop w:val="0"/>
      <w:marBottom w:val="0"/>
      <w:divBdr>
        <w:top w:val="none" w:sz="0" w:space="0" w:color="auto"/>
        <w:left w:val="none" w:sz="0" w:space="0" w:color="auto"/>
        <w:bottom w:val="none" w:sz="0" w:space="0" w:color="auto"/>
        <w:right w:val="none" w:sz="0" w:space="0" w:color="auto"/>
      </w:divBdr>
    </w:div>
    <w:div w:id="831721856">
      <w:bodyDiv w:val="1"/>
      <w:marLeft w:val="0"/>
      <w:marRight w:val="0"/>
      <w:marTop w:val="0"/>
      <w:marBottom w:val="0"/>
      <w:divBdr>
        <w:top w:val="none" w:sz="0" w:space="0" w:color="auto"/>
        <w:left w:val="none" w:sz="0" w:space="0" w:color="auto"/>
        <w:bottom w:val="none" w:sz="0" w:space="0" w:color="auto"/>
        <w:right w:val="none" w:sz="0" w:space="0" w:color="auto"/>
      </w:divBdr>
      <w:divsChild>
        <w:div w:id="1776706531">
          <w:marLeft w:val="0"/>
          <w:marRight w:val="150"/>
          <w:marTop w:val="45"/>
          <w:marBottom w:val="30"/>
          <w:divBdr>
            <w:top w:val="none" w:sz="0" w:space="0" w:color="auto"/>
            <w:left w:val="none" w:sz="0" w:space="0" w:color="auto"/>
            <w:bottom w:val="none" w:sz="0" w:space="0" w:color="auto"/>
            <w:right w:val="none" w:sz="0" w:space="0" w:color="auto"/>
          </w:divBdr>
        </w:div>
      </w:divsChild>
    </w:div>
    <w:div w:id="833643764">
      <w:bodyDiv w:val="1"/>
      <w:marLeft w:val="0"/>
      <w:marRight w:val="0"/>
      <w:marTop w:val="0"/>
      <w:marBottom w:val="0"/>
      <w:divBdr>
        <w:top w:val="none" w:sz="0" w:space="0" w:color="auto"/>
        <w:left w:val="none" w:sz="0" w:space="0" w:color="auto"/>
        <w:bottom w:val="none" w:sz="0" w:space="0" w:color="auto"/>
        <w:right w:val="none" w:sz="0" w:space="0" w:color="auto"/>
      </w:divBdr>
    </w:div>
    <w:div w:id="843203810">
      <w:bodyDiv w:val="1"/>
      <w:marLeft w:val="0"/>
      <w:marRight w:val="0"/>
      <w:marTop w:val="0"/>
      <w:marBottom w:val="0"/>
      <w:divBdr>
        <w:top w:val="none" w:sz="0" w:space="0" w:color="auto"/>
        <w:left w:val="none" w:sz="0" w:space="0" w:color="auto"/>
        <w:bottom w:val="none" w:sz="0" w:space="0" w:color="auto"/>
        <w:right w:val="none" w:sz="0" w:space="0" w:color="auto"/>
      </w:divBdr>
    </w:div>
    <w:div w:id="845366913">
      <w:bodyDiv w:val="1"/>
      <w:marLeft w:val="0"/>
      <w:marRight w:val="0"/>
      <w:marTop w:val="0"/>
      <w:marBottom w:val="0"/>
      <w:divBdr>
        <w:top w:val="none" w:sz="0" w:space="0" w:color="auto"/>
        <w:left w:val="none" w:sz="0" w:space="0" w:color="auto"/>
        <w:bottom w:val="none" w:sz="0" w:space="0" w:color="auto"/>
        <w:right w:val="none" w:sz="0" w:space="0" w:color="auto"/>
      </w:divBdr>
      <w:divsChild>
        <w:div w:id="150683463">
          <w:marLeft w:val="0"/>
          <w:marRight w:val="0"/>
          <w:marTop w:val="0"/>
          <w:marBottom w:val="0"/>
          <w:divBdr>
            <w:top w:val="none" w:sz="0" w:space="0" w:color="auto"/>
            <w:left w:val="none" w:sz="0" w:space="0" w:color="auto"/>
            <w:bottom w:val="none" w:sz="0" w:space="0" w:color="auto"/>
            <w:right w:val="none" w:sz="0" w:space="0" w:color="auto"/>
          </w:divBdr>
          <w:divsChild>
            <w:div w:id="1213689370">
              <w:marLeft w:val="0"/>
              <w:marRight w:val="0"/>
              <w:marTop w:val="0"/>
              <w:marBottom w:val="0"/>
              <w:divBdr>
                <w:top w:val="none" w:sz="0" w:space="0" w:color="auto"/>
                <w:left w:val="none" w:sz="0" w:space="0" w:color="auto"/>
                <w:bottom w:val="none" w:sz="0" w:space="0" w:color="auto"/>
                <w:right w:val="none" w:sz="0" w:space="0" w:color="auto"/>
              </w:divBdr>
            </w:div>
          </w:divsChild>
        </w:div>
        <w:div w:id="199830012">
          <w:marLeft w:val="0"/>
          <w:marRight w:val="0"/>
          <w:marTop w:val="0"/>
          <w:marBottom w:val="0"/>
          <w:divBdr>
            <w:top w:val="none" w:sz="0" w:space="0" w:color="auto"/>
            <w:left w:val="none" w:sz="0" w:space="0" w:color="auto"/>
            <w:bottom w:val="none" w:sz="0" w:space="0" w:color="auto"/>
            <w:right w:val="none" w:sz="0" w:space="0" w:color="auto"/>
          </w:divBdr>
        </w:div>
        <w:div w:id="332412853">
          <w:marLeft w:val="0"/>
          <w:marRight w:val="0"/>
          <w:marTop w:val="0"/>
          <w:marBottom w:val="0"/>
          <w:divBdr>
            <w:top w:val="none" w:sz="0" w:space="0" w:color="auto"/>
            <w:left w:val="none" w:sz="0" w:space="0" w:color="auto"/>
            <w:bottom w:val="none" w:sz="0" w:space="0" w:color="auto"/>
            <w:right w:val="none" w:sz="0" w:space="0" w:color="auto"/>
          </w:divBdr>
        </w:div>
        <w:div w:id="506167006">
          <w:marLeft w:val="0"/>
          <w:marRight w:val="0"/>
          <w:marTop w:val="0"/>
          <w:marBottom w:val="0"/>
          <w:divBdr>
            <w:top w:val="none" w:sz="0" w:space="0" w:color="auto"/>
            <w:left w:val="none" w:sz="0" w:space="0" w:color="auto"/>
            <w:bottom w:val="none" w:sz="0" w:space="0" w:color="auto"/>
            <w:right w:val="none" w:sz="0" w:space="0" w:color="auto"/>
          </w:divBdr>
        </w:div>
        <w:div w:id="761529271">
          <w:marLeft w:val="0"/>
          <w:marRight w:val="0"/>
          <w:marTop w:val="0"/>
          <w:marBottom w:val="0"/>
          <w:divBdr>
            <w:top w:val="none" w:sz="0" w:space="0" w:color="auto"/>
            <w:left w:val="none" w:sz="0" w:space="0" w:color="auto"/>
            <w:bottom w:val="none" w:sz="0" w:space="0" w:color="auto"/>
            <w:right w:val="none" w:sz="0" w:space="0" w:color="auto"/>
          </w:divBdr>
          <w:divsChild>
            <w:div w:id="519319436">
              <w:marLeft w:val="0"/>
              <w:marRight w:val="0"/>
              <w:marTop w:val="0"/>
              <w:marBottom w:val="0"/>
              <w:divBdr>
                <w:top w:val="none" w:sz="0" w:space="0" w:color="auto"/>
                <w:left w:val="none" w:sz="0" w:space="0" w:color="auto"/>
                <w:bottom w:val="none" w:sz="0" w:space="0" w:color="auto"/>
                <w:right w:val="none" w:sz="0" w:space="0" w:color="auto"/>
              </w:divBdr>
            </w:div>
          </w:divsChild>
        </w:div>
        <w:div w:id="804394897">
          <w:marLeft w:val="0"/>
          <w:marRight w:val="0"/>
          <w:marTop w:val="0"/>
          <w:marBottom w:val="0"/>
          <w:divBdr>
            <w:top w:val="none" w:sz="0" w:space="0" w:color="auto"/>
            <w:left w:val="none" w:sz="0" w:space="0" w:color="auto"/>
            <w:bottom w:val="none" w:sz="0" w:space="0" w:color="auto"/>
            <w:right w:val="none" w:sz="0" w:space="0" w:color="auto"/>
          </w:divBdr>
          <w:divsChild>
            <w:div w:id="155537955">
              <w:marLeft w:val="0"/>
              <w:marRight w:val="0"/>
              <w:marTop w:val="0"/>
              <w:marBottom w:val="0"/>
              <w:divBdr>
                <w:top w:val="none" w:sz="0" w:space="0" w:color="auto"/>
                <w:left w:val="none" w:sz="0" w:space="0" w:color="auto"/>
                <w:bottom w:val="none" w:sz="0" w:space="0" w:color="auto"/>
                <w:right w:val="none" w:sz="0" w:space="0" w:color="auto"/>
              </w:divBdr>
            </w:div>
          </w:divsChild>
        </w:div>
        <w:div w:id="1034499343">
          <w:marLeft w:val="0"/>
          <w:marRight w:val="0"/>
          <w:marTop w:val="0"/>
          <w:marBottom w:val="0"/>
          <w:divBdr>
            <w:top w:val="none" w:sz="0" w:space="0" w:color="auto"/>
            <w:left w:val="none" w:sz="0" w:space="0" w:color="auto"/>
            <w:bottom w:val="none" w:sz="0" w:space="0" w:color="auto"/>
            <w:right w:val="none" w:sz="0" w:space="0" w:color="auto"/>
          </w:divBdr>
          <w:divsChild>
            <w:div w:id="976183584">
              <w:marLeft w:val="0"/>
              <w:marRight w:val="0"/>
              <w:marTop w:val="0"/>
              <w:marBottom w:val="0"/>
              <w:divBdr>
                <w:top w:val="none" w:sz="0" w:space="0" w:color="auto"/>
                <w:left w:val="none" w:sz="0" w:space="0" w:color="auto"/>
                <w:bottom w:val="none" w:sz="0" w:space="0" w:color="auto"/>
                <w:right w:val="none" w:sz="0" w:space="0" w:color="auto"/>
              </w:divBdr>
            </w:div>
          </w:divsChild>
        </w:div>
        <w:div w:id="1641766886">
          <w:marLeft w:val="0"/>
          <w:marRight w:val="0"/>
          <w:marTop w:val="0"/>
          <w:marBottom w:val="0"/>
          <w:divBdr>
            <w:top w:val="none" w:sz="0" w:space="0" w:color="auto"/>
            <w:left w:val="none" w:sz="0" w:space="0" w:color="auto"/>
            <w:bottom w:val="none" w:sz="0" w:space="0" w:color="auto"/>
            <w:right w:val="none" w:sz="0" w:space="0" w:color="auto"/>
          </w:divBdr>
          <w:divsChild>
            <w:div w:id="1236666167">
              <w:marLeft w:val="0"/>
              <w:marRight w:val="0"/>
              <w:marTop w:val="0"/>
              <w:marBottom w:val="0"/>
              <w:divBdr>
                <w:top w:val="none" w:sz="0" w:space="0" w:color="auto"/>
                <w:left w:val="none" w:sz="0" w:space="0" w:color="auto"/>
                <w:bottom w:val="none" w:sz="0" w:space="0" w:color="auto"/>
                <w:right w:val="none" w:sz="0" w:space="0" w:color="auto"/>
              </w:divBdr>
            </w:div>
          </w:divsChild>
        </w:div>
        <w:div w:id="1925339956">
          <w:marLeft w:val="0"/>
          <w:marRight w:val="0"/>
          <w:marTop w:val="0"/>
          <w:marBottom w:val="0"/>
          <w:divBdr>
            <w:top w:val="none" w:sz="0" w:space="0" w:color="auto"/>
            <w:left w:val="none" w:sz="0" w:space="0" w:color="auto"/>
            <w:bottom w:val="none" w:sz="0" w:space="0" w:color="auto"/>
            <w:right w:val="none" w:sz="0" w:space="0" w:color="auto"/>
          </w:divBdr>
        </w:div>
        <w:div w:id="2066098997">
          <w:marLeft w:val="0"/>
          <w:marRight w:val="0"/>
          <w:marTop w:val="0"/>
          <w:marBottom w:val="0"/>
          <w:divBdr>
            <w:top w:val="none" w:sz="0" w:space="0" w:color="auto"/>
            <w:left w:val="none" w:sz="0" w:space="0" w:color="auto"/>
            <w:bottom w:val="none" w:sz="0" w:space="0" w:color="auto"/>
            <w:right w:val="none" w:sz="0" w:space="0" w:color="auto"/>
          </w:divBdr>
        </w:div>
      </w:divsChild>
    </w:div>
    <w:div w:id="845630333">
      <w:bodyDiv w:val="1"/>
      <w:marLeft w:val="0"/>
      <w:marRight w:val="0"/>
      <w:marTop w:val="0"/>
      <w:marBottom w:val="0"/>
      <w:divBdr>
        <w:top w:val="none" w:sz="0" w:space="0" w:color="auto"/>
        <w:left w:val="none" w:sz="0" w:space="0" w:color="auto"/>
        <w:bottom w:val="none" w:sz="0" w:space="0" w:color="auto"/>
        <w:right w:val="none" w:sz="0" w:space="0" w:color="auto"/>
      </w:divBdr>
      <w:divsChild>
        <w:div w:id="105278926">
          <w:marLeft w:val="0"/>
          <w:marRight w:val="0"/>
          <w:marTop w:val="0"/>
          <w:marBottom w:val="0"/>
          <w:divBdr>
            <w:top w:val="none" w:sz="0" w:space="0" w:color="auto"/>
            <w:left w:val="none" w:sz="0" w:space="0" w:color="auto"/>
            <w:bottom w:val="none" w:sz="0" w:space="0" w:color="auto"/>
            <w:right w:val="none" w:sz="0" w:space="0" w:color="auto"/>
          </w:divBdr>
          <w:divsChild>
            <w:div w:id="1147627888">
              <w:marLeft w:val="0"/>
              <w:marRight w:val="0"/>
              <w:marTop w:val="0"/>
              <w:marBottom w:val="0"/>
              <w:divBdr>
                <w:top w:val="none" w:sz="0" w:space="0" w:color="auto"/>
                <w:left w:val="none" w:sz="0" w:space="0" w:color="auto"/>
                <w:bottom w:val="none" w:sz="0" w:space="0" w:color="auto"/>
                <w:right w:val="none" w:sz="0" w:space="0" w:color="auto"/>
              </w:divBdr>
            </w:div>
          </w:divsChild>
        </w:div>
        <w:div w:id="1220048252">
          <w:marLeft w:val="0"/>
          <w:marRight w:val="0"/>
          <w:marTop w:val="0"/>
          <w:marBottom w:val="0"/>
          <w:divBdr>
            <w:top w:val="none" w:sz="0" w:space="0" w:color="auto"/>
            <w:left w:val="none" w:sz="0" w:space="0" w:color="auto"/>
            <w:bottom w:val="none" w:sz="0" w:space="0" w:color="auto"/>
            <w:right w:val="none" w:sz="0" w:space="0" w:color="auto"/>
          </w:divBdr>
        </w:div>
        <w:div w:id="1380737401">
          <w:marLeft w:val="0"/>
          <w:marRight w:val="0"/>
          <w:marTop w:val="0"/>
          <w:marBottom w:val="0"/>
          <w:divBdr>
            <w:top w:val="none" w:sz="0" w:space="0" w:color="auto"/>
            <w:left w:val="none" w:sz="0" w:space="0" w:color="auto"/>
            <w:bottom w:val="none" w:sz="0" w:space="0" w:color="auto"/>
            <w:right w:val="none" w:sz="0" w:space="0" w:color="auto"/>
          </w:divBdr>
        </w:div>
        <w:div w:id="1780756434">
          <w:marLeft w:val="0"/>
          <w:marRight w:val="0"/>
          <w:marTop w:val="0"/>
          <w:marBottom w:val="0"/>
          <w:divBdr>
            <w:top w:val="none" w:sz="0" w:space="0" w:color="auto"/>
            <w:left w:val="none" w:sz="0" w:space="0" w:color="auto"/>
            <w:bottom w:val="none" w:sz="0" w:space="0" w:color="auto"/>
            <w:right w:val="none" w:sz="0" w:space="0" w:color="auto"/>
          </w:divBdr>
          <w:divsChild>
            <w:div w:id="189655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703994">
      <w:bodyDiv w:val="1"/>
      <w:marLeft w:val="0"/>
      <w:marRight w:val="0"/>
      <w:marTop w:val="0"/>
      <w:marBottom w:val="0"/>
      <w:divBdr>
        <w:top w:val="none" w:sz="0" w:space="0" w:color="auto"/>
        <w:left w:val="none" w:sz="0" w:space="0" w:color="auto"/>
        <w:bottom w:val="none" w:sz="0" w:space="0" w:color="auto"/>
        <w:right w:val="none" w:sz="0" w:space="0" w:color="auto"/>
      </w:divBdr>
    </w:div>
    <w:div w:id="848982307">
      <w:bodyDiv w:val="1"/>
      <w:marLeft w:val="0"/>
      <w:marRight w:val="0"/>
      <w:marTop w:val="0"/>
      <w:marBottom w:val="0"/>
      <w:divBdr>
        <w:top w:val="none" w:sz="0" w:space="0" w:color="auto"/>
        <w:left w:val="none" w:sz="0" w:space="0" w:color="auto"/>
        <w:bottom w:val="none" w:sz="0" w:space="0" w:color="auto"/>
        <w:right w:val="none" w:sz="0" w:space="0" w:color="auto"/>
      </w:divBdr>
    </w:div>
    <w:div w:id="851142106">
      <w:bodyDiv w:val="1"/>
      <w:marLeft w:val="0"/>
      <w:marRight w:val="0"/>
      <w:marTop w:val="0"/>
      <w:marBottom w:val="0"/>
      <w:divBdr>
        <w:top w:val="none" w:sz="0" w:space="0" w:color="auto"/>
        <w:left w:val="none" w:sz="0" w:space="0" w:color="auto"/>
        <w:bottom w:val="none" w:sz="0" w:space="0" w:color="auto"/>
        <w:right w:val="none" w:sz="0" w:space="0" w:color="auto"/>
      </w:divBdr>
      <w:divsChild>
        <w:div w:id="39785711">
          <w:marLeft w:val="0"/>
          <w:marRight w:val="0"/>
          <w:marTop w:val="0"/>
          <w:marBottom w:val="0"/>
          <w:divBdr>
            <w:top w:val="none" w:sz="0" w:space="0" w:color="auto"/>
            <w:left w:val="none" w:sz="0" w:space="0" w:color="auto"/>
            <w:bottom w:val="none" w:sz="0" w:space="0" w:color="auto"/>
            <w:right w:val="none" w:sz="0" w:space="0" w:color="auto"/>
          </w:divBdr>
          <w:divsChild>
            <w:div w:id="352079440">
              <w:marLeft w:val="0"/>
              <w:marRight w:val="0"/>
              <w:marTop w:val="0"/>
              <w:marBottom w:val="0"/>
              <w:divBdr>
                <w:top w:val="none" w:sz="0" w:space="0" w:color="auto"/>
                <w:left w:val="none" w:sz="0" w:space="0" w:color="auto"/>
                <w:bottom w:val="none" w:sz="0" w:space="0" w:color="auto"/>
                <w:right w:val="none" w:sz="0" w:space="0" w:color="auto"/>
              </w:divBdr>
              <w:divsChild>
                <w:div w:id="1206019820">
                  <w:marLeft w:val="-199"/>
                  <w:marRight w:val="-199"/>
                  <w:marTop w:val="0"/>
                  <w:marBottom w:val="0"/>
                  <w:divBdr>
                    <w:top w:val="none" w:sz="0" w:space="0" w:color="auto"/>
                    <w:left w:val="none" w:sz="0" w:space="0" w:color="auto"/>
                    <w:bottom w:val="none" w:sz="0" w:space="0" w:color="auto"/>
                    <w:right w:val="none" w:sz="0" w:space="0" w:color="auto"/>
                  </w:divBdr>
                  <w:divsChild>
                    <w:div w:id="121925628">
                      <w:marLeft w:val="5103"/>
                      <w:marRight w:val="203"/>
                      <w:marTop w:val="0"/>
                      <w:marBottom w:val="0"/>
                      <w:divBdr>
                        <w:top w:val="none" w:sz="0" w:space="0" w:color="auto"/>
                        <w:left w:val="none" w:sz="0" w:space="0" w:color="auto"/>
                        <w:bottom w:val="none" w:sz="0" w:space="0" w:color="auto"/>
                        <w:right w:val="none" w:sz="0" w:space="0" w:color="auto"/>
                      </w:divBdr>
                      <w:divsChild>
                        <w:div w:id="9957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059606">
          <w:marLeft w:val="0"/>
          <w:marRight w:val="0"/>
          <w:marTop w:val="0"/>
          <w:marBottom w:val="0"/>
          <w:divBdr>
            <w:top w:val="none" w:sz="0" w:space="0" w:color="auto"/>
            <w:left w:val="none" w:sz="0" w:space="0" w:color="auto"/>
            <w:bottom w:val="none" w:sz="0" w:space="0" w:color="auto"/>
            <w:right w:val="none" w:sz="0" w:space="0" w:color="auto"/>
          </w:divBdr>
          <w:divsChild>
            <w:div w:id="763378956">
              <w:marLeft w:val="0"/>
              <w:marRight w:val="0"/>
              <w:marTop w:val="0"/>
              <w:marBottom w:val="0"/>
              <w:divBdr>
                <w:top w:val="none" w:sz="0" w:space="0" w:color="auto"/>
                <w:left w:val="none" w:sz="0" w:space="0" w:color="auto"/>
                <w:bottom w:val="none" w:sz="0" w:space="0" w:color="auto"/>
                <w:right w:val="none" w:sz="0" w:space="0" w:color="auto"/>
              </w:divBdr>
              <w:divsChild>
                <w:div w:id="845636449">
                  <w:marLeft w:val="-199"/>
                  <w:marRight w:val="-199"/>
                  <w:marTop w:val="0"/>
                  <w:marBottom w:val="0"/>
                  <w:divBdr>
                    <w:top w:val="none" w:sz="0" w:space="0" w:color="auto"/>
                    <w:left w:val="none" w:sz="0" w:space="0" w:color="auto"/>
                    <w:bottom w:val="none" w:sz="0" w:space="0" w:color="auto"/>
                    <w:right w:val="none" w:sz="0" w:space="0" w:color="auto"/>
                  </w:divBdr>
                  <w:divsChild>
                    <w:div w:id="1858155118">
                      <w:marLeft w:val="5103"/>
                      <w:marRight w:val="203"/>
                      <w:marTop w:val="0"/>
                      <w:marBottom w:val="0"/>
                      <w:divBdr>
                        <w:top w:val="none" w:sz="0" w:space="0" w:color="auto"/>
                        <w:left w:val="none" w:sz="0" w:space="0" w:color="auto"/>
                        <w:bottom w:val="none" w:sz="0" w:space="0" w:color="auto"/>
                        <w:right w:val="none" w:sz="0" w:space="0" w:color="auto"/>
                      </w:divBdr>
                      <w:divsChild>
                        <w:div w:id="179798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9437689">
          <w:marLeft w:val="0"/>
          <w:marRight w:val="0"/>
          <w:marTop w:val="0"/>
          <w:marBottom w:val="0"/>
          <w:divBdr>
            <w:top w:val="none" w:sz="0" w:space="0" w:color="auto"/>
            <w:left w:val="none" w:sz="0" w:space="0" w:color="auto"/>
            <w:bottom w:val="none" w:sz="0" w:space="0" w:color="auto"/>
            <w:right w:val="none" w:sz="0" w:space="0" w:color="auto"/>
          </w:divBdr>
          <w:divsChild>
            <w:div w:id="395202793">
              <w:marLeft w:val="0"/>
              <w:marRight w:val="0"/>
              <w:marTop w:val="0"/>
              <w:marBottom w:val="0"/>
              <w:divBdr>
                <w:top w:val="none" w:sz="0" w:space="0" w:color="auto"/>
                <w:left w:val="none" w:sz="0" w:space="0" w:color="auto"/>
                <w:bottom w:val="none" w:sz="0" w:space="0" w:color="auto"/>
                <w:right w:val="none" w:sz="0" w:space="0" w:color="auto"/>
              </w:divBdr>
              <w:divsChild>
                <w:div w:id="1528326395">
                  <w:marLeft w:val="-199"/>
                  <w:marRight w:val="-199"/>
                  <w:marTop w:val="0"/>
                  <w:marBottom w:val="0"/>
                  <w:divBdr>
                    <w:top w:val="none" w:sz="0" w:space="0" w:color="auto"/>
                    <w:left w:val="none" w:sz="0" w:space="0" w:color="auto"/>
                    <w:bottom w:val="none" w:sz="0" w:space="0" w:color="auto"/>
                    <w:right w:val="none" w:sz="0" w:space="0" w:color="auto"/>
                  </w:divBdr>
                  <w:divsChild>
                    <w:div w:id="2045323503">
                      <w:marLeft w:val="5103"/>
                      <w:marRight w:val="203"/>
                      <w:marTop w:val="0"/>
                      <w:marBottom w:val="0"/>
                      <w:divBdr>
                        <w:top w:val="none" w:sz="0" w:space="0" w:color="auto"/>
                        <w:left w:val="none" w:sz="0" w:space="0" w:color="auto"/>
                        <w:bottom w:val="none" w:sz="0" w:space="0" w:color="auto"/>
                        <w:right w:val="none" w:sz="0" w:space="0" w:color="auto"/>
                      </w:divBdr>
                      <w:divsChild>
                        <w:div w:id="195470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863916">
          <w:marLeft w:val="0"/>
          <w:marRight w:val="0"/>
          <w:marTop w:val="0"/>
          <w:marBottom w:val="0"/>
          <w:divBdr>
            <w:top w:val="none" w:sz="0" w:space="0" w:color="auto"/>
            <w:left w:val="none" w:sz="0" w:space="0" w:color="auto"/>
            <w:bottom w:val="none" w:sz="0" w:space="0" w:color="auto"/>
            <w:right w:val="none" w:sz="0" w:space="0" w:color="auto"/>
          </w:divBdr>
          <w:divsChild>
            <w:div w:id="952446690">
              <w:marLeft w:val="0"/>
              <w:marRight w:val="0"/>
              <w:marTop w:val="0"/>
              <w:marBottom w:val="0"/>
              <w:divBdr>
                <w:top w:val="none" w:sz="0" w:space="0" w:color="auto"/>
                <w:left w:val="none" w:sz="0" w:space="0" w:color="auto"/>
                <w:bottom w:val="none" w:sz="0" w:space="0" w:color="auto"/>
                <w:right w:val="none" w:sz="0" w:space="0" w:color="auto"/>
              </w:divBdr>
              <w:divsChild>
                <w:div w:id="2141192944">
                  <w:marLeft w:val="-199"/>
                  <w:marRight w:val="-199"/>
                  <w:marTop w:val="0"/>
                  <w:marBottom w:val="0"/>
                  <w:divBdr>
                    <w:top w:val="none" w:sz="0" w:space="0" w:color="auto"/>
                    <w:left w:val="none" w:sz="0" w:space="0" w:color="auto"/>
                    <w:bottom w:val="none" w:sz="0" w:space="0" w:color="auto"/>
                    <w:right w:val="none" w:sz="0" w:space="0" w:color="auto"/>
                  </w:divBdr>
                  <w:divsChild>
                    <w:div w:id="1085758854">
                      <w:marLeft w:val="5103"/>
                      <w:marRight w:val="203"/>
                      <w:marTop w:val="0"/>
                      <w:marBottom w:val="0"/>
                      <w:divBdr>
                        <w:top w:val="none" w:sz="0" w:space="0" w:color="auto"/>
                        <w:left w:val="none" w:sz="0" w:space="0" w:color="auto"/>
                        <w:bottom w:val="none" w:sz="0" w:space="0" w:color="auto"/>
                        <w:right w:val="none" w:sz="0" w:space="0" w:color="auto"/>
                      </w:divBdr>
                      <w:divsChild>
                        <w:div w:id="99452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9926554">
          <w:marLeft w:val="0"/>
          <w:marRight w:val="0"/>
          <w:marTop w:val="0"/>
          <w:marBottom w:val="0"/>
          <w:divBdr>
            <w:top w:val="none" w:sz="0" w:space="0" w:color="auto"/>
            <w:left w:val="none" w:sz="0" w:space="0" w:color="auto"/>
            <w:bottom w:val="none" w:sz="0" w:space="0" w:color="auto"/>
            <w:right w:val="none" w:sz="0" w:space="0" w:color="auto"/>
          </w:divBdr>
          <w:divsChild>
            <w:div w:id="647898329">
              <w:marLeft w:val="0"/>
              <w:marRight w:val="0"/>
              <w:marTop w:val="0"/>
              <w:marBottom w:val="0"/>
              <w:divBdr>
                <w:top w:val="none" w:sz="0" w:space="0" w:color="auto"/>
                <w:left w:val="none" w:sz="0" w:space="0" w:color="auto"/>
                <w:bottom w:val="none" w:sz="0" w:space="0" w:color="auto"/>
                <w:right w:val="none" w:sz="0" w:space="0" w:color="auto"/>
              </w:divBdr>
              <w:divsChild>
                <w:div w:id="1777871015">
                  <w:marLeft w:val="-199"/>
                  <w:marRight w:val="-199"/>
                  <w:marTop w:val="0"/>
                  <w:marBottom w:val="0"/>
                  <w:divBdr>
                    <w:top w:val="none" w:sz="0" w:space="0" w:color="auto"/>
                    <w:left w:val="none" w:sz="0" w:space="0" w:color="auto"/>
                    <w:bottom w:val="none" w:sz="0" w:space="0" w:color="auto"/>
                    <w:right w:val="none" w:sz="0" w:space="0" w:color="auto"/>
                  </w:divBdr>
                  <w:divsChild>
                    <w:div w:id="274563050">
                      <w:marLeft w:val="5103"/>
                      <w:marRight w:val="203"/>
                      <w:marTop w:val="0"/>
                      <w:marBottom w:val="0"/>
                      <w:divBdr>
                        <w:top w:val="none" w:sz="0" w:space="0" w:color="auto"/>
                        <w:left w:val="none" w:sz="0" w:space="0" w:color="auto"/>
                        <w:bottom w:val="none" w:sz="0" w:space="0" w:color="auto"/>
                        <w:right w:val="none" w:sz="0" w:space="0" w:color="auto"/>
                      </w:divBdr>
                      <w:divsChild>
                        <w:div w:id="14580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329197">
          <w:marLeft w:val="0"/>
          <w:marRight w:val="0"/>
          <w:marTop w:val="0"/>
          <w:marBottom w:val="0"/>
          <w:divBdr>
            <w:top w:val="none" w:sz="0" w:space="0" w:color="auto"/>
            <w:left w:val="none" w:sz="0" w:space="0" w:color="auto"/>
            <w:bottom w:val="none" w:sz="0" w:space="0" w:color="auto"/>
            <w:right w:val="none" w:sz="0" w:space="0" w:color="auto"/>
          </w:divBdr>
          <w:divsChild>
            <w:div w:id="1400447787">
              <w:marLeft w:val="0"/>
              <w:marRight w:val="0"/>
              <w:marTop w:val="0"/>
              <w:marBottom w:val="0"/>
              <w:divBdr>
                <w:top w:val="none" w:sz="0" w:space="0" w:color="auto"/>
                <w:left w:val="none" w:sz="0" w:space="0" w:color="auto"/>
                <w:bottom w:val="none" w:sz="0" w:space="0" w:color="auto"/>
                <w:right w:val="none" w:sz="0" w:space="0" w:color="auto"/>
              </w:divBdr>
              <w:divsChild>
                <w:div w:id="909732740">
                  <w:marLeft w:val="-199"/>
                  <w:marRight w:val="-199"/>
                  <w:marTop w:val="0"/>
                  <w:marBottom w:val="0"/>
                  <w:divBdr>
                    <w:top w:val="none" w:sz="0" w:space="0" w:color="auto"/>
                    <w:left w:val="none" w:sz="0" w:space="0" w:color="auto"/>
                    <w:bottom w:val="none" w:sz="0" w:space="0" w:color="auto"/>
                    <w:right w:val="none" w:sz="0" w:space="0" w:color="auto"/>
                  </w:divBdr>
                  <w:divsChild>
                    <w:div w:id="1656951657">
                      <w:marLeft w:val="5103"/>
                      <w:marRight w:val="203"/>
                      <w:marTop w:val="0"/>
                      <w:marBottom w:val="0"/>
                      <w:divBdr>
                        <w:top w:val="none" w:sz="0" w:space="0" w:color="auto"/>
                        <w:left w:val="none" w:sz="0" w:space="0" w:color="auto"/>
                        <w:bottom w:val="none" w:sz="0" w:space="0" w:color="auto"/>
                        <w:right w:val="none" w:sz="0" w:space="0" w:color="auto"/>
                      </w:divBdr>
                      <w:divsChild>
                        <w:div w:id="176260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1334214">
      <w:bodyDiv w:val="1"/>
      <w:marLeft w:val="0"/>
      <w:marRight w:val="0"/>
      <w:marTop w:val="0"/>
      <w:marBottom w:val="0"/>
      <w:divBdr>
        <w:top w:val="none" w:sz="0" w:space="0" w:color="auto"/>
        <w:left w:val="none" w:sz="0" w:space="0" w:color="auto"/>
        <w:bottom w:val="none" w:sz="0" w:space="0" w:color="auto"/>
        <w:right w:val="none" w:sz="0" w:space="0" w:color="auto"/>
      </w:divBdr>
      <w:divsChild>
        <w:div w:id="623199783">
          <w:marLeft w:val="0"/>
          <w:marRight w:val="150"/>
          <w:marTop w:val="45"/>
          <w:marBottom w:val="30"/>
          <w:divBdr>
            <w:top w:val="none" w:sz="0" w:space="0" w:color="auto"/>
            <w:left w:val="none" w:sz="0" w:space="0" w:color="auto"/>
            <w:bottom w:val="none" w:sz="0" w:space="0" w:color="auto"/>
            <w:right w:val="none" w:sz="0" w:space="0" w:color="auto"/>
          </w:divBdr>
        </w:div>
        <w:div w:id="1499805495">
          <w:marLeft w:val="0"/>
          <w:marRight w:val="150"/>
          <w:marTop w:val="45"/>
          <w:marBottom w:val="30"/>
          <w:divBdr>
            <w:top w:val="none" w:sz="0" w:space="0" w:color="auto"/>
            <w:left w:val="none" w:sz="0" w:space="0" w:color="auto"/>
            <w:bottom w:val="none" w:sz="0" w:space="0" w:color="auto"/>
            <w:right w:val="none" w:sz="0" w:space="0" w:color="auto"/>
          </w:divBdr>
        </w:div>
      </w:divsChild>
    </w:div>
    <w:div w:id="854080249">
      <w:bodyDiv w:val="1"/>
      <w:marLeft w:val="0"/>
      <w:marRight w:val="0"/>
      <w:marTop w:val="0"/>
      <w:marBottom w:val="0"/>
      <w:divBdr>
        <w:top w:val="none" w:sz="0" w:space="0" w:color="auto"/>
        <w:left w:val="none" w:sz="0" w:space="0" w:color="auto"/>
        <w:bottom w:val="none" w:sz="0" w:space="0" w:color="auto"/>
        <w:right w:val="none" w:sz="0" w:space="0" w:color="auto"/>
      </w:divBdr>
    </w:div>
    <w:div w:id="858739707">
      <w:bodyDiv w:val="1"/>
      <w:marLeft w:val="0"/>
      <w:marRight w:val="0"/>
      <w:marTop w:val="0"/>
      <w:marBottom w:val="0"/>
      <w:divBdr>
        <w:top w:val="none" w:sz="0" w:space="0" w:color="auto"/>
        <w:left w:val="none" w:sz="0" w:space="0" w:color="auto"/>
        <w:bottom w:val="none" w:sz="0" w:space="0" w:color="auto"/>
        <w:right w:val="none" w:sz="0" w:space="0" w:color="auto"/>
      </w:divBdr>
    </w:div>
    <w:div w:id="859464351">
      <w:bodyDiv w:val="1"/>
      <w:marLeft w:val="0"/>
      <w:marRight w:val="0"/>
      <w:marTop w:val="0"/>
      <w:marBottom w:val="0"/>
      <w:divBdr>
        <w:top w:val="none" w:sz="0" w:space="0" w:color="auto"/>
        <w:left w:val="none" w:sz="0" w:space="0" w:color="auto"/>
        <w:bottom w:val="none" w:sz="0" w:space="0" w:color="auto"/>
        <w:right w:val="none" w:sz="0" w:space="0" w:color="auto"/>
      </w:divBdr>
      <w:divsChild>
        <w:div w:id="845511594">
          <w:marLeft w:val="0"/>
          <w:marRight w:val="0"/>
          <w:marTop w:val="0"/>
          <w:marBottom w:val="0"/>
          <w:divBdr>
            <w:top w:val="none" w:sz="0" w:space="0" w:color="auto"/>
            <w:left w:val="none" w:sz="0" w:space="0" w:color="auto"/>
            <w:bottom w:val="none" w:sz="0" w:space="0" w:color="auto"/>
            <w:right w:val="none" w:sz="0" w:space="0" w:color="auto"/>
          </w:divBdr>
          <w:divsChild>
            <w:div w:id="700210357">
              <w:marLeft w:val="3840"/>
              <w:marRight w:val="0"/>
              <w:marTop w:val="0"/>
              <w:marBottom w:val="0"/>
              <w:divBdr>
                <w:top w:val="none" w:sz="0" w:space="0" w:color="auto"/>
                <w:left w:val="none" w:sz="0" w:space="0" w:color="auto"/>
                <w:bottom w:val="none" w:sz="0" w:space="0" w:color="auto"/>
                <w:right w:val="none" w:sz="0" w:space="0" w:color="auto"/>
              </w:divBdr>
              <w:divsChild>
                <w:div w:id="560334236">
                  <w:marLeft w:val="0"/>
                  <w:marRight w:val="0"/>
                  <w:marTop w:val="0"/>
                  <w:marBottom w:val="0"/>
                  <w:divBdr>
                    <w:top w:val="none" w:sz="0" w:space="0" w:color="auto"/>
                    <w:left w:val="none" w:sz="0" w:space="0" w:color="auto"/>
                    <w:bottom w:val="none" w:sz="0" w:space="0" w:color="auto"/>
                    <w:right w:val="none" w:sz="0" w:space="0" w:color="auto"/>
                  </w:divBdr>
                  <w:divsChild>
                    <w:div w:id="177044703">
                      <w:marLeft w:val="0"/>
                      <w:marRight w:val="0"/>
                      <w:marTop w:val="0"/>
                      <w:marBottom w:val="0"/>
                      <w:divBdr>
                        <w:top w:val="none" w:sz="0" w:space="0" w:color="auto"/>
                        <w:left w:val="none" w:sz="0" w:space="0" w:color="auto"/>
                        <w:bottom w:val="none" w:sz="0" w:space="0" w:color="auto"/>
                        <w:right w:val="none" w:sz="0" w:space="0" w:color="auto"/>
                      </w:divBdr>
                    </w:div>
                  </w:divsChild>
                </w:div>
                <w:div w:id="127100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776451">
      <w:bodyDiv w:val="1"/>
      <w:marLeft w:val="0"/>
      <w:marRight w:val="0"/>
      <w:marTop w:val="0"/>
      <w:marBottom w:val="0"/>
      <w:divBdr>
        <w:top w:val="none" w:sz="0" w:space="0" w:color="auto"/>
        <w:left w:val="none" w:sz="0" w:space="0" w:color="auto"/>
        <w:bottom w:val="none" w:sz="0" w:space="0" w:color="auto"/>
        <w:right w:val="none" w:sz="0" w:space="0" w:color="auto"/>
      </w:divBdr>
      <w:divsChild>
        <w:div w:id="75978359">
          <w:marLeft w:val="0"/>
          <w:marRight w:val="150"/>
          <w:marTop w:val="45"/>
          <w:marBottom w:val="30"/>
          <w:divBdr>
            <w:top w:val="none" w:sz="0" w:space="0" w:color="auto"/>
            <w:left w:val="none" w:sz="0" w:space="0" w:color="auto"/>
            <w:bottom w:val="none" w:sz="0" w:space="0" w:color="auto"/>
            <w:right w:val="none" w:sz="0" w:space="0" w:color="auto"/>
          </w:divBdr>
        </w:div>
        <w:div w:id="650062939">
          <w:marLeft w:val="0"/>
          <w:marRight w:val="150"/>
          <w:marTop w:val="45"/>
          <w:marBottom w:val="30"/>
          <w:divBdr>
            <w:top w:val="none" w:sz="0" w:space="0" w:color="auto"/>
            <w:left w:val="none" w:sz="0" w:space="0" w:color="auto"/>
            <w:bottom w:val="none" w:sz="0" w:space="0" w:color="auto"/>
            <w:right w:val="none" w:sz="0" w:space="0" w:color="auto"/>
          </w:divBdr>
        </w:div>
        <w:div w:id="682896198">
          <w:marLeft w:val="0"/>
          <w:marRight w:val="150"/>
          <w:marTop w:val="45"/>
          <w:marBottom w:val="30"/>
          <w:divBdr>
            <w:top w:val="none" w:sz="0" w:space="0" w:color="auto"/>
            <w:left w:val="none" w:sz="0" w:space="0" w:color="auto"/>
            <w:bottom w:val="none" w:sz="0" w:space="0" w:color="auto"/>
            <w:right w:val="none" w:sz="0" w:space="0" w:color="auto"/>
          </w:divBdr>
        </w:div>
        <w:div w:id="885023276">
          <w:marLeft w:val="0"/>
          <w:marRight w:val="150"/>
          <w:marTop w:val="45"/>
          <w:marBottom w:val="30"/>
          <w:divBdr>
            <w:top w:val="none" w:sz="0" w:space="0" w:color="auto"/>
            <w:left w:val="none" w:sz="0" w:space="0" w:color="auto"/>
            <w:bottom w:val="none" w:sz="0" w:space="0" w:color="auto"/>
            <w:right w:val="none" w:sz="0" w:space="0" w:color="auto"/>
          </w:divBdr>
        </w:div>
        <w:div w:id="943657167">
          <w:marLeft w:val="0"/>
          <w:marRight w:val="150"/>
          <w:marTop w:val="45"/>
          <w:marBottom w:val="30"/>
          <w:divBdr>
            <w:top w:val="none" w:sz="0" w:space="0" w:color="auto"/>
            <w:left w:val="none" w:sz="0" w:space="0" w:color="auto"/>
            <w:bottom w:val="none" w:sz="0" w:space="0" w:color="auto"/>
            <w:right w:val="none" w:sz="0" w:space="0" w:color="auto"/>
          </w:divBdr>
        </w:div>
        <w:div w:id="957689033">
          <w:marLeft w:val="0"/>
          <w:marRight w:val="150"/>
          <w:marTop w:val="45"/>
          <w:marBottom w:val="30"/>
          <w:divBdr>
            <w:top w:val="none" w:sz="0" w:space="0" w:color="auto"/>
            <w:left w:val="none" w:sz="0" w:space="0" w:color="auto"/>
            <w:bottom w:val="none" w:sz="0" w:space="0" w:color="auto"/>
            <w:right w:val="none" w:sz="0" w:space="0" w:color="auto"/>
          </w:divBdr>
        </w:div>
        <w:div w:id="1154644252">
          <w:marLeft w:val="0"/>
          <w:marRight w:val="150"/>
          <w:marTop w:val="45"/>
          <w:marBottom w:val="30"/>
          <w:divBdr>
            <w:top w:val="none" w:sz="0" w:space="0" w:color="auto"/>
            <w:left w:val="none" w:sz="0" w:space="0" w:color="auto"/>
            <w:bottom w:val="none" w:sz="0" w:space="0" w:color="auto"/>
            <w:right w:val="none" w:sz="0" w:space="0" w:color="auto"/>
          </w:divBdr>
        </w:div>
        <w:div w:id="1241062233">
          <w:marLeft w:val="0"/>
          <w:marRight w:val="150"/>
          <w:marTop w:val="45"/>
          <w:marBottom w:val="30"/>
          <w:divBdr>
            <w:top w:val="none" w:sz="0" w:space="0" w:color="auto"/>
            <w:left w:val="none" w:sz="0" w:space="0" w:color="auto"/>
            <w:bottom w:val="none" w:sz="0" w:space="0" w:color="auto"/>
            <w:right w:val="none" w:sz="0" w:space="0" w:color="auto"/>
          </w:divBdr>
        </w:div>
        <w:div w:id="1413887578">
          <w:marLeft w:val="0"/>
          <w:marRight w:val="150"/>
          <w:marTop w:val="45"/>
          <w:marBottom w:val="30"/>
          <w:divBdr>
            <w:top w:val="none" w:sz="0" w:space="0" w:color="auto"/>
            <w:left w:val="none" w:sz="0" w:space="0" w:color="auto"/>
            <w:bottom w:val="none" w:sz="0" w:space="0" w:color="auto"/>
            <w:right w:val="none" w:sz="0" w:space="0" w:color="auto"/>
          </w:divBdr>
        </w:div>
        <w:div w:id="1524783623">
          <w:marLeft w:val="0"/>
          <w:marRight w:val="150"/>
          <w:marTop w:val="45"/>
          <w:marBottom w:val="30"/>
          <w:divBdr>
            <w:top w:val="none" w:sz="0" w:space="0" w:color="auto"/>
            <w:left w:val="none" w:sz="0" w:space="0" w:color="auto"/>
            <w:bottom w:val="none" w:sz="0" w:space="0" w:color="auto"/>
            <w:right w:val="none" w:sz="0" w:space="0" w:color="auto"/>
          </w:divBdr>
        </w:div>
        <w:div w:id="1532567708">
          <w:marLeft w:val="0"/>
          <w:marRight w:val="150"/>
          <w:marTop w:val="45"/>
          <w:marBottom w:val="30"/>
          <w:divBdr>
            <w:top w:val="none" w:sz="0" w:space="0" w:color="auto"/>
            <w:left w:val="none" w:sz="0" w:space="0" w:color="auto"/>
            <w:bottom w:val="none" w:sz="0" w:space="0" w:color="auto"/>
            <w:right w:val="none" w:sz="0" w:space="0" w:color="auto"/>
          </w:divBdr>
        </w:div>
        <w:div w:id="1573546515">
          <w:marLeft w:val="0"/>
          <w:marRight w:val="150"/>
          <w:marTop w:val="45"/>
          <w:marBottom w:val="30"/>
          <w:divBdr>
            <w:top w:val="none" w:sz="0" w:space="0" w:color="auto"/>
            <w:left w:val="none" w:sz="0" w:space="0" w:color="auto"/>
            <w:bottom w:val="none" w:sz="0" w:space="0" w:color="auto"/>
            <w:right w:val="none" w:sz="0" w:space="0" w:color="auto"/>
          </w:divBdr>
        </w:div>
        <w:div w:id="2064787264">
          <w:marLeft w:val="0"/>
          <w:marRight w:val="150"/>
          <w:marTop w:val="45"/>
          <w:marBottom w:val="30"/>
          <w:divBdr>
            <w:top w:val="none" w:sz="0" w:space="0" w:color="auto"/>
            <w:left w:val="none" w:sz="0" w:space="0" w:color="auto"/>
            <w:bottom w:val="none" w:sz="0" w:space="0" w:color="auto"/>
            <w:right w:val="none" w:sz="0" w:space="0" w:color="auto"/>
          </w:divBdr>
        </w:div>
      </w:divsChild>
    </w:div>
    <w:div w:id="868757437">
      <w:bodyDiv w:val="1"/>
      <w:marLeft w:val="0"/>
      <w:marRight w:val="0"/>
      <w:marTop w:val="0"/>
      <w:marBottom w:val="0"/>
      <w:divBdr>
        <w:top w:val="none" w:sz="0" w:space="0" w:color="auto"/>
        <w:left w:val="none" w:sz="0" w:space="0" w:color="auto"/>
        <w:bottom w:val="none" w:sz="0" w:space="0" w:color="auto"/>
        <w:right w:val="none" w:sz="0" w:space="0" w:color="auto"/>
      </w:divBdr>
    </w:div>
    <w:div w:id="876703853">
      <w:bodyDiv w:val="1"/>
      <w:marLeft w:val="0"/>
      <w:marRight w:val="0"/>
      <w:marTop w:val="0"/>
      <w:marBottom w:val="0"/>
      <w:divBdr>
        <w:top w:val="none" w:sz="0" w:space="0" w:color="auto"/>
        <w:left w:val="none" w:sz="0" w:space="0" w:color="auto"/>
        <w:bottom w:val="none" w:sz="0" w:space="0" w:color="auto"/>
        <w:right w:val="none" w:sz="0" w:space="0" w:color="auto"/>
      </w:divBdr>
    </w:div>
    <w:div w:id="879703466">
      <w:bodyDiv w:val="1"/>
      <w:marLeft w:val="0"/>
      <w:marRight w:val="0"/>
      <w:marTop w:val="0"/>
      <w:marBottom w:val="0"/>
      <w:divBdr>
        <w:top w:val="none" w:sz="0" w:space="0" w:color="auto"/>
        <w:left w:val="none" w:sz="0" w:space="0" w:color="auto"/>
        <w:bottom w:val="none" w:sz="0" w:space="0" w:color="auto"/>
        <w:right w:val="none" w:sz="0" w:space="0" w:color="auto"/>
      </w:divBdr>
    </w:div>
    <w:div w:id="888418776">
      <w:bodyDiv w:val="1"/>
      <w:marLeft w:val="0"/>
      <w:marRight w:val="0"/>
      <w:marTop w:val="0"/>
      <w:marBottom w:val="0"/>
      <w:divBdr>
        <w:top w:val="none" w:sz="0" w:space="0" w:color="auto"/>
        <w:left w:val="none" w:sz="0" w:space="0" w:color="auto"/>
        <w:bottom w:val="none" w:sz="0" w:space="0" w:color="auto"/>
        <w:right w:val="none" w:sz="0" w:space="0" w:color="auto"/>
      </w:divBdr>
    </w:div>
    <w:div w:id="889654568">
      <w:bodyDiv w:val="1"/>
      <w:marLeft w:val="0"/>
      <w:marRight w:val="0"/>
      <w:marTop w:val="0"/>
      <w:marBottom w:val="0"/>
      <w:divBdr>
        <w:top w:val="none" w:sz="0" w:space="0" w:color="auto"/>
        <w:left w:val="none" w:sz="0" w:space="0" w:color="auto"/>
        <w:bottom w:val="none" w:sz="0" w:space="0" w:color="auto"/>
        <w:right w:val="none" w:sz="0" w:space="0" w:color="auto"/>
      </w:divBdr>
      <w:divsChild>
        <w:div w:id="1477801723">
          <w:marLeft w:val="0"/>
          <w:marRight w:val="0"/>
          <w:marTop w:val="0"/>
          <w:marBottom w:val="0"/>
          <w:divBdr>
            <w:top w:val="none" w:sz="0" w:space="0" w:color="auto"/>
            <w:left w:val="none" w:sz="0" w:space="0" w:color="auto"/>
            <w:bottom w:val="none" w:sz="0" w:space="0" w:color="auto"/>
            <w:right w:val="none" w:sz="0" w:space="0" w:color="auto"/>
          </w:divBdr>
          <w:divsChild>
            <w:div w:id="1016418979">
              <w:marLeft w:val="0"/>
              <w:marRight w:val="0"/>
              <w:marTop w:val="0"/>
              <w:marBottom w:val="0"/>
              <w:divBdr>
                <w:top w:val="none" w:sz="0" w:space="0" w:color="auto"/>
                <w:left w:val="none" w:sz="0" w:space="0" w:color="auto"/>
                <w:bottom w:val="none" w:sz="0" w:space="0" w:color="auto"/>
                <w:right w:val="none" w:sz="0" w:space="0" w:color="auto"/>
              </w:divBdr>
              <w:divsChild>
                <w:div w:id="1630355322">
                  <w:marLeft w:val="-199"/>
                  <w:marRight w:val="-199"/>
                  <w:marTop w:val="0"/>
                  <w:marBottom w:val="0"/>
                  <w:divBdr>
                    <w:top w:val="none" w:sz="0" w:space="0" w:color="auto"/>
                    <w:left w:val="none" w:sz="0" w:space="0" w:color="auto"/>
                    <w:bottom w:val="none" w:sz="0" w:space="0" w:color="auto"/>
                    <w:right w:val="none" w:sz="0" w:space="0" w:color="auto"/>
                  </w:divBdr>
                  <w:divsChild>
                    <w:div w:id="262811093">
                      <w:marLeft w:val="5103"/>
                      <w:marRight w:val="203"/>
                      <w:marTop w:val="0"/>
                      <w:marBottom w:val="0"/>
                      <w:divBdr>
                        <w:top w:val="none" w:sz="0" w:space="0" w:color="auto"/>
                        <w:left w:val="none" w:sz="0" w:space="0" w:color="auto"/>
                        <w:bottom w:val="none" w:sz="0" w:space="0" w:color="auto"/>
                        <w:right w:val="none" w:sz="0" w:space="0" w:color="auto"/>
                      </w:divBdr>
                    </w:div>
                  </w:divsChild>
                </w:div>
              </w:divsChild>
            </w:div>
          </w:divsChild>
        </w:div>
        <w:div w:id="1845705185">
          <w:marLeft w:val="0"/>
          <w:marRight w:val="0"/>
          <w:marTop w:val="0"/>
          <w:marBottom w:val="0"/>
          <w:divBdr>
            <w:top w:val="none" w:sz="0" w:space="0" w:color="auto"/>
            <w:left w:val="none" w:sz="0" w:space="0" w:color="auto"/>
            <w:bottom w:val="none" w:sz="0" w:space="0" w:color="auto"/>
            <w:right w:val="none" w:sz="0" w:space="0" w:color="auto"/>
          </w:divBdr>
          <w:divsChild>
            <w:div w:id="960766684">
              <w:marLeft w:val="0"/>
              <w:marRight w:val="0"/>
              <w:marTop w:val="0"/>
              <w:marBottom w:val="0"/>
              <w:divBdr>
                <w:top w:val="none" w:sz="0" w:space="0" w:color="auto"/>
                <w:left w:val="none" w:sz="0" w:space="0" w:color="auto"/>
                <w:bottom w:val="none" w:sz="0" w:space="0" w:color="auto"/>
                <w:right w:val="none" w:sz="0" w:space="0" w:color="auto"/>
              </w:divBdr>
              <w:divsChild>
                <w:div w:id="1509127685">
                  <w:marLeft w:val="-199"/>
                  <w:marRight w:val="-199"/>
                  <w:marTop w:val="0"/>
                  <w:marBottom w:val="0"/>
                  <w:divBdr>
                    <w:top w:val="none" w:sz="0" w:space="0" w:color="auto"/>
                    <w:left w:val="none" w:sz="0" w:space="0" w:color="auto"/>
                    <w:bottom w:val="none" w:sz="0" w:space="0" w:color="auto"/>
                    <w:right w:val="none" w:sz="0" w:space="0" w:color="auto"/>
                  </w:divBdr>
                  <w:divsChild>
                    <w:div w:id="1656765163">
                      <w:marLeft w:val="5103"/>
                      <w:marRight w:val="203"/>
                      <w:marTop w:val="0"/>
                      <w:marBottom w:val="0"/>
                      <w:divBdr>
                        <w:top w:val="none" w:sz="0" w:space="0" w:color="auto"/>
                        <w:left w:val="none" w:sz="0" w:space="0" w:color="auto"/>
                        <w:bottom w:val="none" w:sz="0" w:space="0" w:color="auto"/>
                        <w:right w:val="none" w:sz="0" w:space="0" w:color="auto"/>
                      </w:divBdr>
                      <w:divsChild>
                        <w:div w:id="25193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0965170">
      <w:bodyDiv w:val="1"/>
      <w:marLeft w:val="0"/>
      <w:marRight w:val="0"/>
      <w:marTop w:val="0"/>
      <w:marBottom w:val="0"/>
      <w:divBdr>
        <w:top w:val="none" w:sz="0" w:space="0" w:color="auto"/>
        <w:left w:val="none" w:sz="0" w:space="0" w:color="auto"/>
        <w:bottom w:val="none" w:sz="0" w:space="0" w:color="auto"/>
        <w:right w:val="none" w:sz="0" w:space="0" w:color="auto"/>
      </w:divBdr>
    </w:div>
    <w:div w:id="891160860">
      <w:bodyDiv w:val="1"/>
      <w:marLeft w:val="0"/>
      <w:marRight w:val="0"/>
      <w:marTop w:val="0"/>
      <w:marBottom w:val="0"/>
      <w:divBdr>
        <w:top w:val="none" w:sz="0" w:space="0" w:color="auto"/>
        <w:left w:val="none" w:sz="0" w:space="0" w:color="auto"/>
        <w:bottom w:val="none" w:sz="0" w:space="0" w:color="auto"/>
        <w:right w:val="none" w:sz="0" w:space="0" w:color="auto"/>
      </w:divBdr>
    </w:div>
    <w:div w:id="900675131">
      <w:bodyDiv w:val="1"/>
      <w:marLeft w:val="0"/>
      <w:marRight w:val="0"/>
      <w:marTop w:val="0"/>
      <w:marBottom w:val="0"/>
      <w:divBdr>
        <w:top w:val="none" w:sz="0" w:space="0" w:color="auto"/>
        <w:left w:val="none" w:sz="0" w:space="0" w:color="auto"/>
        <w:bottom w:val="none" w:sz="0" w:space="0" w:color="auto"/>
        <w:right w:val="none" w:sz="0" w:space="0" w:color="auto"/>
      </w:divBdr>
    </w:div>
    <w:div w:id="905183728">
      <w:bodyDiv w:val="1"/>
      <w:marLeft w:val="0"/>
      <w:marRight w:val="0"/>
      <w:marTop w:val="0"/>
      <w:marBottom w:val="0"/>
      <w:divBdr>
        <w:top w:val="none" w:sz="0" w:space="0" w:color="auto"/>
        <w:left w:val="none" w:sz="0" w:space="0" w:color="auto"/>
        <w:bottom w:val="none" w:sz="0" w:space="0" w:color="auto"/>
        <w:right w:val="none" w:sz="0" w:space="0" w:color="auto"/>
      </w:divBdr>
    </w:div>
    <w:div w:id="908077219">
      <w:bodyDiv w:val="1"/>
      <w:marLeft w:val="0"/>
      <w:marRight w:val="0"/>
      <w:marTop w:val="0"/>
      <w:marBottom w:val="0"/>
      <w:divBdr>
        <w:top w:val="none" w:sz="0" w:space="0" w:color="auto"/>
        <w:left w:val="none" w:sz="0" w:space="0" w:color="auto"/>
        <w:bottom w:val="none" w:sz="0" w:space="0" w:color="auto"/>
        <w:right w:val="none" w:sz="0" w:space="0" w:color="auto"/>
      </w:divBdr>
    </w:div>
    <w:div w:id="911692685">
      <w:bodyDiv w:val="1"/>
      <w:marLeft w:val="0"/>
      <w:marRight w:val="0"/>
      <w:marTop w:val="0"/>
      <w:marBottom w:val="0"/>
      <w:divBdr>
        <w:top w:val="none" w:sz="0" w:space="0" w:color="auto"/>
        <w:left w:val="none" w:sz="0" w:space="0" w:color="auto"/>
        <w:bottom w:val="none" w:sz="0" w:space="0" w:color="auto"/>
        <w:right w:val="none" w:sz="0" w:space="0" w:color="auto"/>
      </w:divBdr>
    </w:div>
    <w:div w:id="913049521">
      <w:bodyDiv w:val="1"/>
      <w:marLeft w:val="0"/>
      <w:marRight w:val="0"/>
      <w:marTop w:val="0"/>
      <w:marBottom w:val="0"/>
      <w:divBdr>
        <w:top w:val="none" w:sz="0" w:space="0" w:color="auto"/>
        <w:left w:val="none" w:sz="0" w:space="0" w:color="auto"/>
        <w:bottom w:val="none" w:sz="0" w:space="0" w:color="auto"/>
        <w:right w:val="none" w:sz="0" w:space="0" w:color="auto"/>
      </w:divBdr>
    </w:div>
    <w:div w:id="927421532">
      <w:bodyDiv w:val="1"/>
      <w:marLeft w:val="0"/>
      <w:marRight w:val="0"/>
      <w:marTop w:val="0"/>
      <w:marBottom w:val="0"/>
      <w:divBdr>
        <w:top w:val="none" w:sz="0" w:space="0" w:color="auto"/>
        <w:left w:val="none" w:sz="0" w:space="0" w:color="auto"/>
        <w:bottom w:val="none" w:sz="0" w:space="0" w:color="auto"/>
        <w:right w:val="none" w:sz="0" w:space="0" w:color="auto"/>
      </w:divBdr>
    </w:div>
    <w:div w:id="940382859">
      <w:bodyDiv w:val="1"/>
      <w:marLeft w:val="0"/>
      <w:marRight w:val="0"/>
      <w:marTop w:val="0"/>
      <w:marBottom w:val="0"/>
      <w:divBdr>
        <w:top w:val="none" w:sz="0" w:space="0" w:color="auto"/>
        <w:left w:val="none" w:sz="0" w:space="0" w:color="auto"/>
        <w:bottom w:val="none" w:sz="0" w:space="0" w:color="auto"/>
        <w:right w:val="none" w:sz="0" w:space="0" w:color="auto"/>
      </w:divBdr>
      <w:divsChild>
        <w:div w:id="2023361011">
          <w:marLeft w:val="0"/>
          <w:marRight w:val="150"/>
          <w:marTop w:val="45"/>
          <w:marBottom w:val="30"/>
          <w:divBdr>
            <w:top w:val="none" w:sz="0" w:space="0" w:color="auto"/>
            <w:left w:val="none" w:sz="0" w:space="0" w:color="auto"/>
            <w:bottom w:val="none" w:sz="0" w:space="0" w:color="auto"/>
            <w:right w:val="none" w:sz="0" w:space="0" w:color="auto"/>
          </w:divBdr>
        </w:div>
      </w:divsChild>
    </w:div>
    <w:div w:id="946043692">
      <w:bodyDiv w:val="1"/>
      <w:marLeft w:val="0"/>
      <w:marRight w:val="0"/>
      <w:marTop w:val="0"/>
      <w:marBottom w:val="0"/>
      <w:divBdr>
        <w:top w:val="none" w:sz="0" w:space="0" w:color="auto"/>
        <w:left w:val="none" w:sz="0" w:space="0" w:color="auto"/>
        <w:bottom w:val="none" w:sz="0" w:space="0" w:color="auto"/>
        <w:right w:val="none" w:sz="0" w:space="0" w:color="auto"/>
      </w:divBdr>
    </w:div>
    <w:div w:id="951866706">
      <w:bodyDiv w:val="1"/>
      <w:marLeft w:val="0"/>
      <w:marRight w:val="0"/>
      <w:marTop w:val="0"/>
      <w:marBottom w:val="0"/>
      <w:divBdr>
        <w:top w:val="none" w:sz="0" w:space="0" w:color="auto"/>
        <w:left w:val="none" w:sz="0" w:space="0" w:color="auto"/>
        <w:bottom w:val="none" w:sz="0" w:space="0" w:color="auto"/>
        <w:right w:val="none" w:sz="0" w:space="0" w:color="auto"/>
      </w:divBdr>
    </w:div>
    <w:div w:id="954795563">
      <w:bodyDiv w:val="1"/>
      <w:marLeft w:val="0"/>
      <w:marRight w:val="0"/>
      <w:marTop w:val="0"/>
      <w:marBottom w:val="0"/>
      <w:divBdr>
        <w:top w:val="none" w:sz="0" w:space="0" w:color="auto"/>
        <w:left w:val="none" w:sz="0" w:space="0" w:color="auto"/>
        <w:bottom w:val="none" w:sz="0" w:space="0" w:color="auto"/>
        <w:right w:val="none" w:sz="0" w:space="0" w:color="auto"/>
      </w:divBdr>
      <w:divsChild>
        <w:div w:id="1682587240">
          <w:marLeft w:val="0"/>
          <w:marRight w:val="150"/>
          <w:marTop w:val="45"/>
          <w:marBottom w:val="30"/>
          <w:divBdr>
            <w:top w:val="none" w:sz="0" w:space="0" w:color="auto"/>
            <w:left w:val="none" w:sz="0" w:space="0" w:color="auto"/>
            <w:bottom w:val="none" w:sz="0" w:space="0" w:color="auto"/>
            <w:right w:val="none" w:sz="0" w:space="0" w:color="auto"/>
          </w:divBdr>
        </w:div>
      </w:divsChild>
    </w:div>
    <w:div w:id="956914440">
      <w:bodyDiv w:val="1"/>
      <w:marLeft w:val="0"/>
      <w:marRight w:val="0"/>
      <w:marTop w:val="0"/>
      <w:marBottom w:val="0"/>
      <w:divBdr>
        <w:top w:val="none" w:sz="0" w:space="0" w:color="auto"/>
        <w:left w:val="none" w:sz="0" w:space="0" w:color="auto"/>
        <w:bottom w:val="none" w:sz="0" w:space="0" w:color="auto"/>
        <w:right w:val="none" w:sz="0" w:space="0" w:color="auto"/>
      </w:divBdr>
    </w:div>
    <w:div w:id="957178376">
      <w:bodyDiv w:val="1"/>
      <w:marLeft w:val="0"/>
      <w:marRight w:val="0"/>
      <w:marTop w:val="0"/>
      <w:marBottom w:val="0"/>
      <w:divBdr>
        <w:top w:val="none" w:sz="0" w:space="0" w:color="auto"/>
        <w:left w:val="none" w:sz="0" w:space="0" w:color="auto"/>
        <w:bottom w:val="none" w:sz="0" w:space="0" w:color="auto"/>
        <w:right w:val="none" w:sz="0" w:space="0" w:color="auto"/>
      </w:divBdr>
    </w:div>
    <w:div w:id="958948455">
      <w:bodyDiv w:val="1"/>
      <w:marLeft w:val="0"/>
      <w:marRight w:val="0"/>
      <w:marTop w:val="0"/>
      <w:marBottom w:val="0"/>
      <w:divBdr>
        <w:top w:val="none" w:sz="0" w:space="0" w:color="auto"/>
        <w:left w:val="none" w:sz="0" w:space="0" w:color="auto"/>
        <w:bottom w:val="none" w:sz="0" w:space="0" w:color="auto"/>
        <w:right w:val="none" w:sz="0" w:space="0" w:color="auto"/>
      </w:divBdr>
    </w:div>
    <w:div w:id="967473651">
      <w:bodyDiv w:val="1"/>
      <w:marLeft w:val="0"/>
      <w:marRight w:val="0"/>
      <w:marTop w:val="0"/>
      <w:marBottom w:val="0"/>
      <w:divBdr>
        <w:top w:val="none" w:sz="0" w:space="0" w:color="auto"/>
        <w:left w:val="none" w:sz="0" w:space="0" w:color="auto"/>
        <w:bottom w:val="none" w:sz="0" w:space="0" w:color="auto"/>
        <w:right w:val="none" w:sz="0" w:space="0" w:color="auto"/>
      </w:divBdr>
    </w:div>
    <w:div w:id="967512728">
      <w:bodyDiv w:val="1"/>
      <w:marLeft w:val="0"/>
      <w:marRight w:val="0"/>
      <w:marTop w:val="0"/>
      <w:marBottom w:val="0"/>
      <w:divBdr>
        <w:top w:val="none" w:sz="0" w:space="0" w:color="auto"/>
        <w:left w:val="none" w:sz="0" w:space="0" w:color="auto"/>
        <w:bottom w:val="none" w:sz="0" w:space="0" w:color="auto"/>
        <w:right w:val="none" w:sz="0" w:space="0" w:color="auto"/>
      </w:divBdr>
    </w:div>
    <w:div w:id="981234638">
      <w:bodyDiv w:val="1"/>
      <w:marLeft w:val="0"/>
      <w:marRight w:val="0"/>
      <w:marTop w:val="0"/>
      <w:marBottom w:val="0"/>
      <w:divBdr>
        <w:top w:val="none" w:sz="0" w:space="0" w:color="auto"/>
        <w:left w:val="none" w:sz="0" w:space="0" w:color="auto"/>
        <w:bottom w:val="none" w:sz="0" w:space="0" w:color="auto"/>
        <w:right w:val="none" w:sz="0" w:space="0" w:color="auto"/>
      </w:divBdr>
    </w:div>
    <w:div w:id="988367461">
      <w:bodyDiv w:val="1"/>
      <w:marLeft w:val="0"/>
      <w:marRight w:val="0"/>
      <w:marTop w:val="0"/>
      <w:marBottom w:val="0"/>
      <w:divBdr>
        <w:top w:val="none" w:sz="0" w:space="0" w:color="auto"/>
        <w:left w:val="none" w:sz="0" w:space="0" w:color="auto"/>
        <w:bottom w:val="none" w:sz="0" w:space="0" w:color="auto"/>
        <w:right w:val="none" w:sz="0" w:space="0" w:color="auto"/>
      </w:divBdr>
      <w:divsChild>
        <w:div w:id="583221741">
          <w:marLeft w:val="0"/>
          <w:marRight w:val="150"/>
          <w:marTop w:val="45"/>
          <w:marBottom w:val="30"/>
          <w:divBdr>
            <w:top w:val="none" w:sz="0" w:space="0" w:color="auto"/>
            <w:left w:val="none" w:sz="0" w:space="0" w:color="auto"/>
            <w:bottom w:val="none" w:sz="0" w:space="0" w:color="auto"/>
            <w:right w:val="none" w:sz="0" w:space="0" w:color="auto"/>
          </w:divBdr>
        </w:div>
        <w:div w:id="784810842">
          <w:marLeft w:val="0"/>
          <w:marRight w:val="150"/>
          <w:marTop w:val="45"/>
          <w:marBottom w:val="30"/>
          <w:divBdr>
            <w:top w:val="none" w:sz="0" w:space="0" w:color="auto"/>
            <w:left w:val="none" w:sz="0" w:space="0" w:color="auto"/>
            <w:bottom w:val="none" w:sz="0" w:space="0" w:color="auto"/>
            <w:right w:val="none" w:sz="0" w:space="0" w:color="auto"/>
          </w:divBdr>
        </w:div>
      </w:divsChild>
    </w:div>
    <w:div w:id="1006052908">
      <w:bodyDiv w:val="1"/>
      <w:marLeft w:val="0"/>
      <w:marRight w:val="0"/>
      <w:marTop w:val="0"/>
      <w:marBottom w:val="0"/>
      <w:divBdr>
        <w:top w:val="none" w:sz="0" w:space="0" w:color="auto"/>
        <w:left w:val="none" w:sz="0" w:space="0" w:color="auto"/>
        <w:bottom w:val="none" w:sz="0" w:space="0" w:color="auto"/>
        <w:right w:val="none" w:sz="0" w:space="0" w:color="auto"/>
      </w:divBdr>
      <w:divsChild>
        <w:div w:id="2072533697">
          <w:marLeft w:val="0"/>
          <w:marRight w:val="150"/>
          <w:marTop w:val="45"/>
          <w:marBottom w:val="30"/>
          <w:divBdr>
            <w:top w:val="none" w:sz="0" w:space="0" w:color="auto"/>
            <w:left w:val="none" w:sz="0" w:space="0" w:color="auto"/>
            <w:bottom w:val="none" w:sz="0" w:space="0" w:color="auto"/>
            <w:right w:val="none" w:sz="0" w:space="0" w:color="auto"/>
          </w:divBdr>
        </w:div>
      </w:divsChild>
    </w:div>
    <w:div w:id="1008870678">
      <w:bodyDiv w:val="1"/>
      <w:marLeft w:val="0"/>
      <w:marRight w:val="0"/>
      <w:marTop w:val="0"/>
      <w:marBottom w:val="0"/>
      <w:divBdr>
        <w:top w:val="none" w:sz="0" w:space="0" w:color="auto"/>
        <w:left w:val="none" w:sz="0" w:space="0" w:color="auto"/>
        <w:bottom w:val="none" w:sz="0" w:space="0" w:color="auto"/>
        <w:right w:val="none" w:sz="0" w:space="0" w:color="auto"/>
      </w:divBdr>
      <w:divsChild>
        <w:div w:id="1099987701">
          <w:marLeft w:val="0"/>
          <w:marRight w:val="0"/>
          <w:marTop w:val="0"/>
          <w:marBottom w:val="0"/>
          <w:divBdr>
            <w:top w:val="none" w:sz="0" w:space="0" w:color="auto"/>
            <w:left w:val="none" w:sz="0" w:space="0" w:color="auto"/>
            <w:bottom w:val="none" w:sz="0" w:space="0" w:color="auto"/>
            <w:right w:val="none" w:sz="0" w:space="0" w:color="auto"/>
          </w:divBdr>
          <w:divsChild>
            <w:div w:id="209165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798795">
      <w:bodyDiv w:val="1"/>
      <w:marLeft w:val="0"/>
      <w:marRight w:val="0"/>
      <w:marTop w:val="0"/>
      <w:marBottom w:val="0"/>
      <w:divBdr>
        <w:top w:val="none" w:sz="0" w:space="0" w:color="auto"/>
        <w:left w:val="none" w:sz="0" w:space="0" w:color="auto"/>
        <w:bottom w:val="none" w:sz="0" w:space="0" w:color="auto"/>
        <w:right w:val="none" w:sz="0" w:space="0" w:color="auto"/>
      </w:divBdr>
    </w:div>
    <w:div w:id="1034647331">
      <w:bodyDiv w:val="1"/>
      <w:marLeft w:val="0"/>
      <w:marRight w:val="0"/>
      <w:marTop w:val="0"/>
      <w:marBottom w:val="0"/>
      <w:divBdr>
        <w:top w:val="none" w:sz="0" w:space="0" w:color="auto"/>
        <w:left w:val="none" w:sz="0" w:space="0" w:color="auto"/>
        <w:bottom w:val="none" w:sz="0" w:space="0" w:color="auto"/>
        <w:right w:val="none" w:sz="0" w:space="0" w:color="auto"/>
      </w:divBdr>
      <w:divsChild>
        <w:div w:id="165445275">
          <w:marLeft w:val="0"/>
          <w:marRight w:val="0"/>
          <w:marTop w:val="0"/>
          <w:marBottom w:val="0"/>
          <w:divBdr>
            <w:top w:val="none" w:sz="0" w:space="0" w:color="auto"/>
            <w:left w:val="none" w:sz="0" w:space="0" w:color="auto"/>
            <w:bottom w:val="none" w:sz="0" w:space="0" w:color="auto"/>
            <w:right w:val="none" w:sz="0" w:space="0" w:color="auto"/>
          </w:divBdr>
          <w:divsChild>
            <w:div w:id="551500177">
              <w:marLeft w:val="0"/>
              <w:marRight w:val="0"/>
              <w:marTop w:val="0"/>
              <w:marBottom w:val="0"/>
              <w:divBdr>
                <w:top w:val="none" w:sz="0" w:space="0" w:color="auto"/>
                <w:left w:val="none" w:sz="0" w:space="0" w:color="auto"/>
                <w:bottom w:val="none" w:sz="0" w:space="0" w:color="auto"/>
                <w:right w:val="none" w:sz="0" w:space="0" w:color="auto"/>
              </w:divBdr>
              <w:divsChild>
                <w:div w:id="17893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883624">
          <w:marLeft w:val="0"/>
          <w:marRight w:val="0"/>
          <w:marTop w:val="0"/>
          <w:marBottom w:val="0"/>
          <w:divBdr>
            <w:top w:val="none" w:sz="0" w:space="0" w:color="auto"/>
            <w:left w:val="none" w:sz="0" w:space="0" w:color="auto"/>
            <w:bottom w:val="none" w:sz="0" w:space="0" w:color="auto"/>
            <w:right w:val="none" w:sz="0" w:space="0" w:color="auto"/>
          </w:divBdr>
          <w:divsChild>
            <w:div w:id="278879336">
              <w:marLeft w:val="0"/>
              <w:marRight w:val="0"/>
              <w:marTop w:val="0"/>
              <w:marBottom w:val="0"/>
              <w:divBdr>
                <w:top w:val="none" w:sz="0" w:space="0" w:color="auto"/>
                <w:left w:val="none" w:sz="0" w:space="0" w:color="auto"/>
                <w:bottom w:val="none" w:sz="0" w:space="0" w:color="auto"/>
                <w:right w:val="none" w:sz="0" w:space="0" w:color="auto"/>
              </w:divBdr>
              <w:divsChild>
                <w:div w:id="511141388">
                  <w:marLeft w:val="0"/>
                  <w:marRight w:val="0"/>
                  <w:marTop w:val="0"/>
                  <w:marBottom w:val="0"/>
                  <w:divBdr>
                    <w:top w:val="none" w:sz="0" w:space="0" w:color="auto"/>
                    <w:left w:val="none" w:sz="0" w:space="0" w:color="auto"/>
                    <w:bottom w:val="none" w:sz="0" w:space="0" w:color="auto"/>
                    <w:right w:val="none" w:sz="0" w:space="0" w:color="auto"/>
                  </w:divBdr>
                  <w:divsChild>
                    <w:div w:id="1360349974">
                      <w:marLeft w:val="0"/>
                      <w:marRight w:val="0"/>
                      <w:marTop w:val="0"/>
                      <w:marBottom w:val="0"/>
                      <w:divBdr>
                        <w:top w:val="single" w:sz="6" w:space="0" w:color="CFCFCF"/>
                        <w:left w:val="single" w:sz="6" w:space="0" w:color="CFCFCF"/>
                        <w:bottom w:val="single" w:sz="6" w:space="0" w:color="CFCFCF"/>
                        <w:right w:val="single" w:sz="6" w:space="0" w:color="CFCFCF"/>
                      </w:divBdr>
                      <w:divsChild>
                        <w:div w:id="4919455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29057799">
              <w:marLeft w:val="0"/>
              <w:marRight w:val="0"/>
              <w:marTop w:val="0"/>
              <w:marBottom w:val="0"/>
              <w:divBdr>
                <w:top w:val="none" w:sz="0" w:space="0" w:color="auto"/>
                <w:left w:val="none" w:sz="0" w:space="0" w:color="auto"/>
                <w:bottom w:val="none" w:sz="0" w:space="0" w:color="auto"/>
                <w:right w:val="none" w:sz="0" w:space="0" w:color="auto"/>
              </w:divBdr>
              <w:divsChild>
                <w:div w:id="1610812468">
                  <w:marLeft w:val="0"/>
                  <w:marRight w:val="0"/>
                  <w:marTop w:val="0"/>
                  <w:marBottom w:val="0"/>
                  <w:divBdr>
                    <w:top w:val="none" w:sz="0" w:space="0" w:color="auto"/>
                    <w:left w:val="none" w:sz="0" w:space="0" w:color="auto"/>
                    <w:bottom w:val="none" w:sz="0" w:space="0" w:color="auto"/>
                    <w:right w:val="none" w:sz="0" w:space="0" w:color="auto"/>
                  </w:divBdr>
                  <w:divsChild>
                    <w:div w:id="56290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527258">
          <w:marLeft w:val="0"/>
          <w:marRight w:val="0"/>
          <w:marTop w:val="0"/>
          <w:marBottom w:val="0"/>
          <w:divBdr>
            <w:top w:val="none" w:sz="0" w:space="0" w:color="auto"/>
            <w:left w:val="none" w:sz="0" w:space="0" w:color="auto"/>
            <w:bottom w:val="none" w:sz="0" w:space="0" w:color="auto"/>
            <w:right w:val="none" w:sz="0" w:space="0" w:color="auto"/>
          </w:divBdr>
          <w:divsChild>
            <w:div w:id="112678341">
              <w:marLeft w:val="0"/>
              <w:marRight w:val="0"/>
              <w:marTop w:val="0"/>
              <w:marBottom w:val="0"/>
              <w:divBdr>
                <w:top w:val="none" w:sz="0" w:space="0" w:color="auto"/>
                <w:left w:val="none" w:sz="0" w:space="0" w:color="auto"/>
                <w:bottom w:val="none" w:sz="0" w:space="0" w:color="auto"/>
                <w:right w:val="none" w:sz="0" w:space="0" w:color="auto"/>
              </w:divBdr>
              <w:divsChild>
                <w:div w:id="525025321">
                  <w:marLeft w:val="0"/>
                  <w:marRight w:val="0"/>
                  <w:marTop w:val="0"/>
                  <w:marBottom w:val="0"/>
                  <w:divBdr>
                    <w:top w:val="none" w:sz="0" w:space="0" w:color="auto"/>
                    <w:left w:val="none" w:sz="0" w:space="0" w:color="auto"/>
                    <w:bottom w:val="none" w:sz="0" w:space="0" w:color="auto"/>
                    <w:right w:val="none" w:sz="0" w:space="0" w:color="auto"/>
                  </w:divBdr>
                  <w:divsChild>
                    <w:div w:id="41366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32097">
              <w:marLeft w:val="0"/>
              <w:marRight w:val="0"/>
              <w:marTop w:val="0"/>
              <w:marBottom w:val="0"/>
              <w:divBdr>
                <w:top w:val="none" w:sz="0" w:space="0" w:color="auto"/>
                <w:left w:val="none" w:sz="0" w:space="0" w:color="auto"/>
                <w:bottom w:val="none" w:sz="0" w:space="0" w:color="auto"/>
                <w:right w:val="none" w:sz="0" w:space="0" w:color="auto"/>
              </w:divBdr>
              <w:divsChild>
                <w:div w:id="625745149">
                  <w:marLeft w:val="0"/>
                  <w:marRight w:val="0"/>
                  <w:marTop w:val="0"/>
                  <w:marBottom w:val="0"/>
                  <w:divBdr>
                    <w:top w:val="none" w:sz="0" w:space="0" w:color="auto"/>
                    <w:left w:val="none" w:sz="0" w:space="0" w:color="auto"/>
                    <w:bottom w:val="none" w:sz="0" w:space="0" w:color="auto"/>
                    <w:right w:val="none" w:sz="0" w:space="0" w:color="auto"/>
                  </w:divBdr>
                  <w:divsChild>
                    <w:div w:id="1443257955">
                      <w:marLeft w:val="0"/>
                      <w:marRight w:val="0"/>
                      <w:marTop w:val="0"/>
                      <w:marBottom w:val="0"/>
                      <w:divBdr>
                        <w:top w:val="single" w:sz="6" w:space="0" w:color="CFCFCF"/>
                        <w:left w:val="single" w:sz="6" w:space="0" w:color="CFCFCF"/>
                        <w:bottom w:val="single" w:sz="6" w:space="0" w:color="CFCFCF"/>
                        <w:right w:val="single" w:sz="6" w:space="0" w:color="CFCFCF"/>
                      </w:divBdr>
                      <w:divsChild>
                        <w:div w:id="1799742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06398153">
          <w:marLeft w:val="0"/>
          <w:marRight w:val="0"/>
          <w:marTop w:val="0"/>
          <w:marBottom w:val="0"/>
          <w:divBdr>
            <w:top w:val="none" w:sz="0" w:space="0" w:color="auto"/>
            <w:left w:val="none" w:sz="0" w:space="0" w:color="auto"/>
            <w:bottom w:val="none" w:sz="0" w:space="0" w:color="auto"/>
            <w:right w:val="none" w:sz="0" w:space="0" w:color="auto"/>
          </w:divBdr>
          <w:divsChild>
            <w:div w:id="1691447664">
              <w:marLeft w:val="0"/>
              <w:marRight w:val="0"/>
              <w:marTop w:val="0"/>
              <w:marBottom w:val="0"/>
              <w:divBdr>
                <w:top w:val="none" w:sz="0" w:space="0" w:color="auto"/>
                <w:left w:val="none" w:sz="0" w:space="0" w:color="auto"/>
                <w:bottom w:val="none" w:sz="0" w:space="0" w:color="auto"/>
                <w:right w:val="none" w:sz="0" w:space="0" w:color="auto"/>
              </w:divBdr>
              <w:divsChild>
                <w:div w:id="1787579967">
                  <w:marLeft w:val="0"/>
                  <w:marRight w:val="0"/>
                  <w:marTop w:val="0"/>
                  <w:marBottom w:val="0"/>
                  <w:divBdr>
                    <w:top w:val="none" w:sz="0" w:space="0" w:color="auto"/>
                    <w:left w:val="none" w:sz="0" w:space="0" w:color="auto"/>
                    <w:bottom w:val="none" w:sz="0" w:space="0" w:color="auto"/>
                    <w:right w:val="none" w:sz="0" w:space="0" w:color="auto"/>
                  </w:divBdr>
                  <w:divsChild>
                    <w:div w:id="185692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266201">
              <w:marLeft w:val="0"/>
              <w:marRight w:val="0"/>
              <w:marTop w:val="0"/>
              <w:marBottom w:val="0"/>
              <w:divBdr>
                <w:top w:val="none" w:sz="0" w:space="0" w:color="auto"/>
                <w:left w:val="none" w:sz="0" w:space="0" w:color="auto"/>
                <w:bottom w:val="none" w:sz="0" w:space="0" w:color="auto"/>
                <w:right w:val="none" w:sz="0" w:space="0" w:color="auto"/>
              </w:divBdr>
              <w:divsChild>
                <w:div w:id="2032560068">
                  <w:marLeft w:val="0"/>
                  <w:marRight w:val="0"/>
                  <w:marTop w:val="0"/>
                  <w:marBottom w:val="0"/>
                  <w:divBdr>
                    <w:top w:val="none" w:sz="0" w:space="0" w:color="auto"/>
                    <w:left w:val="none" w:sz="0" w:space="0" w:color="auto"/>
                    <w:bottom w:val="none" w:sz="0" w:space="0" w:color="auto"/>
                    <w:right w:val="none" w:sz="0" w:space="0" w:color="auto"/>
                  </w:divBdr>
                  <w:divsChild>
                    <w:div w:id="1369647777">
                      <w:marLeft w:val="0"/>
                      <w:marRight w:val="0"/>
                      <w:marTop w:val="0"/>
                      <w:marBottom w:val="0"/>
                      <w:divBdr>
                        <w:top w:val="single" w:sz="6" w:space="0" w:color="CFCFCF"/>
                        <w:left w:val="single" w:sz="6" w:space="0" w:color="CFCFCF"/>
                        <w:bottom w:val="single" w:sz="6" w:space="0" w:color="CFCFCF"/>
                        <w:right w:val="single" w:sz="6" w:space="0" w:color="CFCFCF"/>
                      </w:divBdr>
                      <w:divsChild>
                        <w:div w:id="4332108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13725023">
          <w:marLeft w:val="0"/>
          <w:marRight w:val="0"/>
          <w:marTop w:val="0"/>
          <w:marBottom w:val="0"/>
          <w:divBdr>
            <w:top w:val="none" w:sz="0" w:space="0" w:color="auto"/>
            <w:left w:val="none" w:sz="0" w:space="0" w:color="auto"/>
            <w:bottom w:val="none" w:sz="0" w:space="0" w:color="auto"/>
            <w:right w:val="none" w:sz="0" w:space="0" w:color="auto"/>
          </w:divBdr>
          <w:divsChild>
            <w:div w:id="1429807307">
              <w:marLeft w:val="0"/>
              <w:marRight w:val="0"/>
              <w:marTop w:val="0"/>
              <w:marBottom w:val="0"/>
              <w:divBdr>
                <w:top w:val="none" w:sz="0" w:space="0" w:color="auto"/>
                <w:left w:val="none" w:sz="0" w:space="0" w:color="auto"/>
                <w:bottom w:val="none" w:sz="0" w:space="0" w:color="auto"/>
                <w:right w:val="none" w:sz="0" w:space="0" w:color="auto"/>
              </w:divBdr>
              <w:divsChild>
                <w:div w:id="1515536798">
                  <w:marLeft w:val="0"/>
                  <w:marRight w:val="0"/>
                  <w:marTop w:val="0"/>
                  <w:marBottom w:val="0"/>
                  <w:divBdr>
                    <w:top w:val="none" w:sz="0" w:space="0" w:color="auto"/>
                    <w:left w:val="none" w:sz="0" w:space="0" w:color="auto"/>
                    <w:bottom w:val="none" w:sz="0" w:space="0" w:color="auto"/>
                    <w:right w:val="none" w:sz="0" w:space="0" w:color="auto"/>
                  </w:divBdr>
                  <w:divsChild>
                    <w:div w:id="66724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96556">
              <w:marLeft w:val="0"/>
              <w:marRight w:val="0"/>
              <w:marTop w:val="0"/>
              <w:marBottom w:val="0"/>
              <w:divBdr>
                <w:top w:val="none" w:sz="0" w:space="0" w:color="auto"/>
                <w:left w:val="none" w:sz="0" w:space="0" w:color="auto"/>
                <w:bottom w:val="none" w:sz="0" w:space="0" w:color="auto"/>
                <w:right w:val="none" w:sz="0" w:space="0" w:color="auto"/>
              </w:divBdr>
              <w:divsChild>
                <w:div w:id="468674494">
                  <w:marLeft w:val="0"/>
                  <w:marRight w:val="0"/>
                  <w:marTop w:val="0"/>
                  <w:marBottom w:val="0"/>
                  <w:divBdr>
                    <w:top w:val="none" w:sz="0" w:space="0" w:color="auto"/>
                    <w:left w:val="none" w:sz="0" w:space="0" w:color="auto"/>
                    <w:bottom w:val="none" w:sz="0" w:space="0" w:color="auto"/>
                    <w:right w:val="none" w:sz="0" w:space="0" w:color="auto"/>
                  </w:divBdr>
                  <w:divsChild>
                    <w:div w:id="402024209">
                      <w:marLeft w:val="0"/>
                      <w:marRight w:val="0"/>
                      <w:marTop w:val="0"/>
                      <w:marBottom w:val="0"/>
                      <w:divBdr>
                        <w:top w:val="single" w:sz="6" w:space="0" w:color="CFCFCF"/>
                        <w:left w:val="single" w:sz="6" w:space="0" w:color="CFCFCF"/>
                        <w:bottom w:val="single" w:sz="6" w:space="0" w:color="CFCFCF"/>
                        <w:right w:val="single" w:sz="6" w:space="0" w:color="CFCFCF"/>
                      </w:divBdr>
                      <w:divsChild>
                        <w:div w:id="5098801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27709444">
          <w:marLeft w:val="0"/>
          <w:marRight w:val="0"/>
          <w:marTop w:val="0"/>
          <w:marBottom w:val="0"/>
          <w:divBdr>
            <w:top w:val="none" w:sz="0" w:space="0" w:color="auto"/>
            <w:left w:val="none" w:sz="0" w:space="0" w:color="auto"/>
            <w:bottom w:val="none" w:sz="0" w:space="0" w:color="auto"/>
            <w:right w:val="none" w:sz="0" w:space="0" w:color="auto"/>
          </w:divBdr>
          <w:divsChild>
            <w:div w:id="348024777">
              <w:marLeft w:val="0"/>
              <w:marRight w:val="0"/>
              <w:marTop w:val="0"/>
              <w:marBottom w:val="0"/>
              <w:divBdr>
                <w:top w:val="none" w:sz="0" w:space="0" w:color="auto"/>
                <w:left w:val="none" w:sz="0" w:space="0" w:color="auto"/>
                <w:bottom w:val="none" w:sz="0" w:space="0" w:color="auto"/>
                <w:right w:val="none" w:sz="0" w:space="0" w:color="auto"/>
              </w:divBdr>
              <w:divsChild>
                <w:div w:id="13764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13105">
          <w:marLeft w:val="0"/>
          <w:marRight w:val="0"/>
          <w:marTop w:val="0"/>
          <w:marBottom w:val="0"/>
          <w:divBdr>
            <w:top w:val="none" w:sz="0" w:space="0" w:color="auto"/>
            <w:left w:val="none" w:sz="0" w:space="0" w:color="auto"/>
            <w:bottom w:val="none" w:sz="0" w:space="0" w:color="auto"/>
            <w:right w:val="none" w:sz="0" w:space="0" w:color="auto"/>
          </w:divBdr>
          <w:divsChild>
            <w:div w:id="599877664">
              <w:marLeft w:val="0"/>
              <w:marRight w:val="0"/>
              <w:marTop w:val="0"/>
              <w:marBottom w:val="0"/>
              <w:divBdr>
                <w:top w:val="none" w:sz="0" w:space="0" w:color="auto"/>
                <w:left w:val="none" w:sz="0" w:space="0" w:color="auto"/>
                <w:bottom w:val="none" w:sz="0" w:space="0" w:color="auto"/>
                <w:right w:val="none" w:sz="0" w:space="0" w:color="auto"/>
              </w:divBdr>
              <w:divsChild>
                <w:div w:id="1563633931">
                  <w:marLeft w:val="0"/>
                  <w:marRight w:val="0"/>
                  <w:marTop w:val="0"/>
                  <w:marBottom w:val="0"/>
                  <w:divBdr>
                    <w:top w:val="none" w:sz="0" w:space="0" w:color="auto"/>
                    <w:left w:val="none" w:sz="0" w:space="0" w:color="auto"/>
                    <w:bottom w:val="none" w:sz="0" w:space="0" w:color="auto"/>
                    <w:right w:val="none" w:sz="0" w:space="0" w:color="auto"/>
                  </w:divBdr>
                  <w:divsChild>
                    <w:div w:id="181016847">
                      <w:marLeft w:val="0"/>
                      <w:marRight w:val="0"/>
                      <w:marTop w:val="0"/>
                      <w:marBottom w:val="0"/>
                      <w:divBdr>
                        <w:top w:val="single" w:sz="6" w:space="0" w:color="CFCFCF"/>
                        <w:left w:val="single" w:sz="6" w:space="0" w:color="CFCFCF"/>
                        <w:bottom w:val="single" w:sz="6" w:space="0" w:color="CFCFCF"/>
                        <w:right w:val="single" w:sz="6" w:space="0" w:color="CFCFCF"/>
                      </w:divBdr>
                      <w:divsChild>
                        <w:div w:id="14918232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61865334">
              <w:marLeft w:val="0"/>
              <w:marRight w:val="0"/>
              <w:marTop w:val="0"/>
              <w:marBottom w:val="0"/>
              <w:divBdr>
                <w:top w:val="none" w:sz="0" w:space="0" w:color="auto"/>
                <w:left w:val="none" w:sz="0" w:space="0" w:color="auto"/>
                <w:bottom w:val="none" w:sz="0" w:space="0" w:color="auto"/>
                <w:right w:val="none" w:sz="0" w:space="0" w:color="auto"/>
              </w:divBdr>
              <w:divsChild>
                <w:div w:id="720901663">
                  <w:marLeft w:val="0"/>
                  <w:marRight w:val="0"/>
                  <w:marTop w:val="0"/>
                  <w:marBottom w:val="0"/>
                  <w:divBdr>
                    <w:top w:val="none" w:sz="0" w:space="0" w:color="auto"/>
                    <w:left w:val="none" w:sz="0" w:space="0" w:color="auto"/>
                    <w:bottom w:val="none" w:sz="0" w:space="0" w:color="auto"/>
                    <w:right w:val="none" w:sz="0" w:space="0" w:color="auto"/>
                  </w:divBdr>
                  <w:divsChild>
                    <w:div w:id="86948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59627">
          <w:marLeft w:val="0"/>
          <w:marRight w:val="0"/>
          <w:marTop w:val="0"/>
          <w:marBottom w:val="0"/>
          <w:divBdr>
            <w:top w:val="none" w:sz="0" w:space="0" w:color="auto"/>
            <w:left w:val="none" w:sz="0" w:space="0" w:color="auto"/>
            <w:bottom w:val="none" w:sz="0" w:space="0" w:color="auto"/>
            <w:right w:val="none" w:sz="0" w:space="0" w:color="auto"/>
          </w:divBdr>
          <w:divsChild>
            <w:div w:id="941379560">
              <w:marLeft w:val="0"/>
              <w:marRight w:val="0"/>
              <w:marTop w:val="0"/>
              <w:marBottom w:val="0"/>
              <w:divBdr>
                <w:top w:val="none" w:sz="0" w:space="0" w:color="auto"/>
                <w:left w:val="none" w:sz="0" w:space="0" w:color="auto"/>
                <w:bottom w:val="none" w:sz="0" w:space="0" w:color="auto"/>
                <w:right w:val="none" w:sz="0" w:space="0" w:color="auto"/>
              </w:divBdr>
              <w:divsChild>
                <w:div w:id="86667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380384">
          <w:marLeft w:val="0"/>
          <w:marRight w:val="0"/>
          <w:marTop w:val="0"/>
          <w:marBottom w:val="0"/>
          <w:divBdr>
            <w:top w:val="none" w:sz="0" w:space="0" w:color="auto"/>
            <w:left w:val="none" w:sz="0" w:space="0" w:color="auto"/>
            <w:bottom w:val="none" w:sz="0" w:space="0" w:color="auto"/>
            <w:right w:val="none" w:sz="0" w:space="0" w:color="auto"/>
          </w:divBdr>
          <w:divsChild>
            <w:div w:id="2012293217">
              <w:marLeft w:val="0"/>
              <w:marRight w:val="0"/>
              <w:marTop w:val="0"/>
              <w:marBottom w:val="0"/>
              <w:divBdr>
                <w:top w:val="none" w:sz="0" w:space="0" w:color="auto"/>
                <w:left w:val="none" w:sz="0" w:space="0" w:color="auto"/>
                <w:bottom w:val="none" w:sz="0" w:space="0" w:color="auto"/>
                <w:right w:val="none" w:sz="0" w:space="0" w:color="auto"/>
              </w:divBdr>
              <w:divsChild>
                <w:div w:id="147020699">
                  <w:marLeft w:val="0"/>
                  <w:marRight w:val="0"/>
                  <w:marTop w:val="0"/>
                  <w:marBottom w:val="0"/>
                  <w:divBdr>
                    <w:top w:val="none" w:sz="0" w:space="0" w:color="auto"/>
                    <w:left w:val="none" w:sz="0" w:space="0" w:color="auto"/>
                    <w:bottom w:val="none" w:sz="0" w:space="0" w:color="auto"/>
                    <w:right w:val="none" w:sz="0" w:space="0" w:color="auto"/>
                  </w:divBdr>
                  <w:divsChild>
                    <w:div w:id="88815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427132">
              <w:marLeft w:val="0"/>
              <w:marRight w:val="0"/>
              <w:marTop w:val="0"/>
              <w:marBottom w:val="0"/>
              <w:divBdr>
                <w:top w:val="none" w:sz="0" w:space="0" w:color="auto"/>
                <w:left w:val="none" w:sz="0" w:space="0" w:color="auto"/>
                <w:bottom w:val="none" w:sz="0" w:space="0" w:color="auto"/>
                <w:right w:val="none" w:sz="0" w:space="0" w:color="auto"/>
              </w:divBdr>
              <w:divsChild>
                <w:div w:id="796530132">
                  <w:marLeft w:val="0"/>
                  <w:marRight w:val="0"/>
                  <w:marTop w:val="0"/>
                  <w:marBottom w:val="0"/>
                  <w:divBdr>
                    <w:top w:val="none" w:sz="0" w:space="0" w:color="auto"/>
                    <w:left w:val="none" w:sz="0" w:space="0" w:color="auto"/>
                    <w:bottom w:val="none" w:sz="0" w:space="0" w:color="auto"/>
                    <w:right w:val="none" w:sz="0" w:space="0" w:color="auto"/>
                  </w:divBdr>
                  <w:divsChild>
                    <w:div w:id="455292199">
                      <w:marLeft w:val="0"/>
                      <w:marRight w:val="0"/>
                      <w:marTop w:val="0"/>
                      <w:marBottom w:val="0"/>
                      <w:divBdr>
                        <w:top w:val="single" w:sz="6" w:space="0" w:color="CFCFCF"/>
                        <w:left w:val="single" w:sz="6" w:space="0" w:color="CFCFCF"/>
                        <w:bottom w:val="single" w:sz="6" w:space="0" w:color="CFCFCF"/>
                        <w:right w:val="single" w:sz="6" w:space="0" w:color="CFCFCF"/>
                      </w:divBdr>
                      <w:divsChild>
                        <w:div w:id="18059976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88580598">
          <w:marLeft w:val="0"/>
          <w:marRight w:val="0"/>
          <w:marTop w:val="0"/>
          <w:marBottom w:val="0"/>
          <w:divBdr>
            <w:top w:val="none" w:sz="0" w:space="0" w:color="auto"/>
            <w:left w:val="none" w:sz="0" w:space="0" w:color="auto"/>
            <w:bottom w:val="none" w:sz="0" w:space="0" w:color="auto"/>
            <w:right w:val="none" w:sz="0" w:space="0" w:color="auto"/>
          </w:divBdr>
          <w:divsChild>
            <w:div w:id="715738264">
              <w:marLeft w:val="0"/>
              <w:marRight w:val="0"/>
              <w:marTop w:val="0"/>
              <w:marBottom w:val="0"/>
              <w:divBdr>
                <w:top w:val="none" w:sz="0" w:space="0" w:color="auto"/>
                <w:left w:val="none" w:sz="0" w:space="0" w:color="auto"/>
                <w:bottom w:val="none" w:sz="0" w:space="0" w:color="auto"/>
                <w:right w:val="none" w:sz="0" w:space="0" w:color="auto"/>
              </w:divBdr>
              <w:divsChild>
                <w:div w:id="240019948">
                  <w:marLeft w:val="0"/>
                  <w:marRight w:val="0"/>
                  <w:marTop w:val="0"/>
                  <w:marBottom w:val="0"/>
                  <w:divBdr>
                    <w:top w:val="none" w:sz="0" w:space="0" w:color="auto"/>
                    <w:left w:val="none" w:sz="0" w:space="0" w:color="auto"/>
                    <w:bottom w:val="none" w:sz="0" w:space="0" w:color="auto"/>
                    <w:right w:val="none" w:sz="0" w:space="0" w:color="auto"/>
                  </w:divBdr>
                  <w:divsChild>
                    <w:div w:id="599918449">
                      <w:marLeft w:val="0"/>
                      <w:marRight w:val="0"/>
                      <w:marTop w:val="0"/>
                      <w:marBottom w:val="0"/>
                      <w:divBdr>
                        <w:top w:val="single" w:sz="6" w:space="0" w:color="CFCFCF"/>
                        <w:left w:val="single" w:sz="6" w:space="0" w:color="CFCFCF"/>
                        <w:bottom w:val="single" w:sz="6" w:space="0" w:color="CFCFCF"/>
                        <w:right w:val="single" w:sz="6" w:space="0" w:color="CFCFCF"/>
                      </w:divBdr>
                      <w:divsChild>
                        <w:div w:id="6119387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03442556">
              <w:marLeft w:val="0"/>
              <w:marRight w:val="0"/>
              <w:marTop w:val="0"/>
              <w:marBottom w:val="0"/>
              <w:divBdr>
                <w:top w:val="none" w:sz="0" w:space="0" w:color="auto"/>
                <w:left w:val="none" w:sz="0" w:space="0" w:color="auto"/>
                <w:bottom w:val="none" w:sz="0" w:space="0" w:color="auto"/>
                <w:right w:val="none" w:sz="0" w:space="0" w:color="auto"/>
              </w:divBdr>
              <w:divsChild>
                <w:div w:id="204296009">
                  <w:marLeft w:val="0"/>
                  <w:marRight w:val="0"/>
                  <w:marTop w:val="0"/>
                  <w:marBottom w:val="0"/>
                  <w:divBdr>
                    <w:top w:val="none" w:sz="0" w:space="0" w:color="auto"/>
                    <w:left w:val="none" w:sz="0" w:space="0" w:color="auto"/>
                    <w:bottom w:val="none" w:sz="0" w:space="0" w:color="auto"/>
                    <w:right w:val="none" w:sz="0" w:space="0" w:color="auto"/>
                  </w:divBdr>
                  <w:divsChild>
                    <w:div w:id="2945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567893">
          <w:marLeft w:val="0"/>
          <w:marRight w:val="0"/>
          <w:marTop w:val="0"/>
          <w:marBottom w:val="0"/>
          <w:divBdr>
            <w:top w:val="none" w:sz="0" w:space="0" w:color="auto"/>
            <w:left w:val="none" w:sz="0" w:space="0" w:color="auto"/>
            <w:bottom w:val="none" w:sz="0" w:space="0" w:color="auto"/>
            <w:right w:val="none" w:sz="0" w:space="0" w:color="auto"/>
          </w:divBdr>
          <w:divsChild>
            <w:div w:id="1286041395">
              <w:marLeft w:val="0"/>
              <w:marRight w:val="0"/>
              <w:marTop w:val="0"/>
              <w:marBottom w:val="0"/>
              <w:divBdr>
                <w:top w:val="none" w:sz="0" w:space="0" w:color="auto"/>
                <w:left w:val="none" w:sz="0" w:space="0" w:color="auto"/>
                <w:bottom w:val="none" w:sz="0" w:space="0" w:color="auto"/>
                <w:right w:val="none" w:sz="0" w:space="0" w:color="auto"/>
              </w:divBdr>
              <w:divsChild>
                <w:div w:id="1408191118">
                  <w:marLeft w:val="0"/>
                  <w:marRight w:val="0"/>
                  <w:marTop w:val="0"/>
                  <w:marBottom w:val="0"/>
                  <w:divBdr>
                    <w:top w:val="none" w:sz="0" w:space="0" w:color="auto"/>
                    <w:left w:val="none" w:sz="0" w:space="0" w:color="auto"/>
                    <w:bottom w:val="none" w:sz="0" w:space="0" w:color="auto"/>
                    <w:right w:val="none" w:sz="0" w:space="0" w:color="auto"/>
                  </w:divBdr>
                  <w:divsChild>
                    <w:div w:id="134127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13513">
              <w:marLeft w:val="0"/>
              <w:marRight w:val="0"/>
              <w:marTop w:val="0"/>
              <w:marBottom w:val="0"/>
              <w:divBdr>
                <w:top w:val="none" w:sz="0" w:space="0" w:color="auto"/>
                <w:left w:val="none" w:sz="0" w:space="0" w:color="auto"/>
                <w:bottom w:val="none" w:sz="0" w:space="0" w:color="auto"/>
                <w:right w:val="none" w:sz="0" w:space="0" w:color="auto"/>
              </w:divBdr>
              <w:divsChild>
                <w:div w:id="1396974564">
                  <w:marLeft w:val="0"/>
                  <w:marRight w:val="0"/>
                  <w:marTop w:val="0"/>
                  <w:marBottom w:val="0"/>
                  <w:divBdr>
                    <w:top w:val="none" w:sz="0" w:space="0" w:color="auto"/>
                    <w:left w:val="none" w:sz="0" w:space="0" w:color="auto"/>
                    <w:bottom w:val="none" w:sz="0" w:space="0" w:color="auto"/>
                    <w:right w:val="none" w:sz="0" w:space="0" w:color="auto"/>
                  </w:divBdr>
                  <w:divsChild>
                    <w:div w:id="595209201">
                      <w:marLeft w:val="0"/>
                      <w:marRight w:val="0"/>
                      <w:marTop w:val="0"/>
                      <w:marBottom w:val="0"/>
                      <w:divBdr>
                        <w:top w:val="single" w:sz="6" w:space="0" w:color="CFCFCF"/>
                        <w:left w:val="single" w:sz="6" w:space="0" w:color="CFCFCF"/>
                        <w:bottom w:val="single" w:sz="6" w:space="0" w:color="CFCFCF"/>
                        <w:right w:val="single" w:sz="6" w:space="0" w:color="CFCFCF"/>
                      </w:divBdr>
                      <w:divsChild>
                        <w:div w:id="3672193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72529613">
          <w:marLeft w:val="0"/>
          <w:marRight w:val="0"/>
          <w:marTop w:val="0"/>
          <w:marBottom w:val="0"/>
          <w:divBdr>
            <w:top w:val="none" w:sz="0" w:space="0" w:color="auto"/>
            <w:left w:val="none" w:sz="0" w:space="0" w:color="auto"/>
            <w:bottom w:val="none" w:sz="0" w:space="0" w:color="auto"/>
            <w:right w:val="none" w:sz="0" w:space="0" w:color="auto"/>
          </w:divBdr>
          <w:divsChild>
            <w:div w:id="402869732">
              <w:marLeft w:val="0"/>
              <w:marRight w:val="0"/>
              <w:marTop w:val="0"/>
              <w:marBottom w:val="0"/>
              <w:divBdr>
                <w:top w:val="none" w:sz="0" w:space="0" w:color="auto"/>
                <w:left w:val="none" w:sz="0" w:space="0" w:color="auto"/>
                <w:bottom w:val="none" w:sz="0" w:space="0" w:color="auto"/>
                <w:right w:val="none" w:sz="0" w:space="0" w:color="auto"/>
              </w:divBdr>
              <w:divsChild>
                <w:div w:id="1351839572">
                  <w:marLeft w:val="0"/>
                  <w:marRight w:val="0"/>
                  <w:marTop w:val="0"/>
                  <w:marBottom w:val="0"/>
                  <w:divBdr>
                    <w:top w:val="none" w:sz="0" w:space="0" w:color="auto"/>
                    <w:left w:val="none" w:sz="0" w:space="0" w:color="auto"/>
                    <w:bottom w:val="none" w:sz="0" w:space="0" w:color="auto"/>
                    <w:right w:val="none" w:sz="0" w:space="0" w:color="auto"/>
                  </w:divBdr>
                  <w:divsChild>
                    <w:div w:id="1712266411">
                      <w:marLeft w:val="0"/>
                      <w:marRight w:val="0"/>
                      <w:marTop w:val="0"/>
                      <w:marBottom w:val="0"/>
                      <w:divBdr>
                        <w:top w:val="single" w:sz="6" w:space="0" w:color="CFCFCF"/>
                        <w:left w:val="single" w:sz="6" w:space="0" w:color="CFCFCF"/>
                        <w:bottom w:val="single" w:sz="6" w:space="0" w:color="CFCFCF"/>
                        <w:right w:val="single" w:sz="6" w:space="0" w:color="CFCFCF"/>
                      </w:divBdr>
                      <w:divsChild>
                        <w:div w:id="21318924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82457811">
              <w:marLeft w:val="0"/>
              <w:marRight w:val="0"/>
              <w:marTop w:val="0"/>
              <w:marBottom w:val="0"/>
              <w:divBdr>
                <w:top w:val="none" w:sz="0" w:space="0" w:color="auto"/>
                <w:left w:val="none" w:sz="0" w:space="0" w:color="auto"/>
                <w:bottom w:val="none" w:sz="0" w:space="0" w:color="auto"/>
                <w:right w:val="none" w:sz="0" w:space="0" w:color="auto"/>
              </w:divBdr>
              <w:divsChild>
                <w:div w:id="196159410">
                  <w:marLeft w:val="0"/>
                  <w:marRight w:val="0"/>
                  <w:marTop w:val="0"/>
                  <w:marBottom w:val="0"/>
                  <w:divBdr>
                    <w:top w:val="none" w:sz="0" w:space="0" w:color="auto"/>
                    <w:left w:val="none" w:sz="0" w:space="0" w:color="auto"/>
                    <w:bottom w:val="none" w:sz="0" w:space="0" w:color="auto"/>
                    <w:right w:val="none" w:sz="0" w:space="0" w:color="auto"/>
                  </w:divBdr>
                  <w:divsChild>
                    <w:div w:id="90036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520010">
          <w:marLeft w:val="0"/>
          <w:marRight w:val="0"/>
          <w:marTop w:val="0"/>
          <w:marBottom w:val="0"/>
          <w:divBdr>
            <w:top w:val="none" w:sz="0" w:space="0" w:color="auto"/>
            <w:left w:val="none" w:sz="0" w:space="0" w:color="auto"/>
            <w:bottom w:val="none" w:sz="0" w:space="0" w:color="auto"/>
            <w:right w:val="none" w:sz="0" w:space="0" w:color="auto"/>
          </w:divBdr>
          <w:divsChild>
            <w:div w:id="477310366">
              <w:marLeft w:val="0"/>
              <w:marRight w:val="0"/>
              <w:marTop w:val="0"/>
              <w:marBottom w:val="0"/>
              <w:divBdr>
                <w:top w:val="none" w:sz="0" w:space="0" w:color="auto"/>
                <w:left w:val="none" w:sz="0" w:space="0" w:color="auto"/>
                <w:bottom w:val="none" w:sz="0" w:space="0" w:color="auto"/>
                <w:right w:val="none" w:sz="0" w:space="0" w:color="auto"/>
              </w:divBdr>
              <w:divsChild>
                <w:div w:id="163375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873218">
          <w:marLeft w:val="0"/>
          <w:marRight w:val="0"/>
          <w:marTop w:val="0"/>
          <w:marBottom w:val="0"/>
          <w:divBdr>
            <w:top w:val="none" w:sz="0" w:space="0" w:color="auto"/>
            <w:left w:val="none" w:sz="0" w:space="0" w:color="auto"/>
            <w:bottom w:val="none" w:sz="0" w:space="0" w:color="auto"/>
            <w:right w:val="none" w:sz="0" w:space="0" w:color="auto"/>
          </w:divBdr>
          <w:divsChild>
            <w:div w:id="1036589372">
              <w:marLeft w:val="0"/>
              <w:marRight w:val="0"/>
              <w:marTop w:val="0"/>
              <w:marBottom w:val="0"/>
              <w:divBdr>
                <w:top w:val="none" w:sz="0" w:space="0" w:color="auto"/>
                <w:left w:val="none" w:sz="0" w:space="0" w:color="auto"/>
                <w:bottom w:val="none" w:sz="0" w:space="0" w:color="auto"/>
                <w:right w:val="none" w:sz="0" w:space="0" w:color="auto"/>
              </w:divBdr>
              <w:divsChild>
                <w:div w:id="207743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049138">
          <w:marLeft w:val="0"/>
          <w:marRight w:val="0"/>
          <w:marTop w:val="0"/>
          <w:marBottom w:val="0"/>
          <w:divBdr>
            <w:top w:val="none" w:sz="0" w:space="0" w:color="auto"/>
            <w:left w:val="none" w:sz="0" w:space="0" w:color="auto"/>
            <w:bottom w:val="none" w:sz="0" w:space="0" w:color="auto"/>
            <w:right w:val="none" w:sz="0" w:space="0" w:color="auto"/>
          </w:divBdr>
          <w:divsChild>
            <w:div w:id="1054620871">
              <w:marLeft w:val="0"/>
              <w:marRight w:val="0"/>
              <w:marTop w:val="0"/>
              <w:marBottom w:val="0"/>
              <w:divBdr>
                <w:top w:val="none" w:sz="0" w:space="0" w:color="auto"/>
                <w:left w:val="none" w:sz="0" w:space="0" w:color="auto"/>
                <w:bottom w:val="none" w:sz="0" w:space="0" w:color="auto"/>
                <w:right w:val="none" w:sz="0" w:space="0" w:color="auto"/>
              </w:divBdr>
              <w:divsChild>
                <w:div w:id="12512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202455">
          <w:marLeft w:val="0"/>
          <w:marRight w:val="0"/>
          <w:marTop w:val="0"/>
          <w:marBottom w:val="0"/>
          <w:divBdr>
            <w:top w:val="none" w:sz="0" w:space="0" w:color="auto"/>
            <w:left w:val="none" w:sz="0" w:space="0" w:color="auto"/>
            <w:bottom w:val="none" w:sz="0" w:space="0" w:color="auto"/>
            <w:right w:val="none" w:sz="0" w:space="0" w:color="auto"/>
          </w:divBdr>
          <w:divsChild>
            <w:div w:id="146359442">
              <w:marLeft w:val="0"/>
              <w:marRight w:val="0"/>
              <w:marTop w:val="0"/>
              <w:marBottom w:val="0"/>
              <w:divBdr>
                <w:top w:val="none" w:sz="0" w:space="0" w:color="auto"/>
                <w:left w:val="none" w:sz="0" w:space="0" w:color="auto"/>
                <w:bottom w:val="none" w:sz="0" w:space="0" w:color="auto"/>
                <w:right w:val="none" w:sz="0" w:space="0" w:color="auto"/>
              </w:divBdr>
              <w:divsChild>
                <w:div w:id="34676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704823">
          <w:marLeft w:val="0"/>
          <w:marRight w:val="0"/>
          <w:marTop w:val="0"/>
          <w:marBottom w:val="0"/>
          <w:divBdr>
            <w:top w:val="none" w:sz="0" w:space="0" w:color="auto"/>
            <w:left w:val="none" w:sz="0" w:space="0" w:color="auto"/>
            <w:bottom w:val="none" w:sz="0" w:space="0" w:color="auto"/>
            <w:right w:val="none" w:sz="0" w:space="0" w:color="auto"/>
          </w:divBdr>
          <w:divsChild>
            <w:div w:id="842551439">
              <w:marLeft w:val="0"/>
              <w:marRight w:val="0"/>
              <w:marTop w:val="0"/>
              <w:marBottom w:val="0"/>
              <w:divBdr>
                <w:top w:val="none" w:sz="0" w:space="0" w:color="auto"/>
                <w:left w:val="none" w:sz="0" w:space="0" w:color="auto"/>
                <w:bottom w:val="none" w:sz="0" w:space="0" w:color="auto"/>
                <w:right w:val="none" w:sz="0" w:space="0" w:color="auto"/>
              </w:divBdr>
              <w:divsChild>
                <w:div w:id="142476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14667">
          <w:marLeft w:val="0"/>
          <w:marRight w:val="0"/>
          <w:marTop w:val="0"/>
          <w:marBottom w:val="0"/>
          <w:divBdr>
            <w:top w:val="none" w:sz="0" w:space="0" w:color="auto"/>
            <w:left w:val="none" w:sz="0" w:space="0" w:color="auto"/>
            <w:bottom w:val="none" w:sz="0" w:space="0" w:color="auto"/>
            <w:right w:val="none" w:sz="0" w:space="0" w:color="auto"/>
          </w:divBdr>
          <w:divsChild>
            <w:div w:id="224099918">
              <w:marLeft w:val="0"/>
              <w:marRight w:val="0"/>
              <w:marTop w:val="0"/>
              <w:marBottom w:val="0"/>
              <w:divBdr>
                <w:top w:val="none" w:sz="0" w:space="0" w:color="auto"/>
                <w:left w:val="none" w:sz="0" w:space="0" w:color="auto"/>
                <w:bottom w:val="none" w:sz="0" w:space="0" w:color="auto"/>
                <w:right w:val="none" w:sz="0" w:space="0" w:color="auto"/>
              </w:divBdr>
              <w:divsChild>
                <w:div w:id="179401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550511">
          <w:marLeft w:val="0"/>
          <w:marRight w:val="0"/>
          <w:marTop w:val="0"/>
          <w:marBottom w:val="0"/>
          <w:divBdr>
            <w:top w:val="none" w:sz="0" w:space="0" w:color="auto"/>
            <w:left w:val="none" w:sz="0" w:space="0" w:color="auto"/>
            <w:bottom w:val="none" w:sz="0" w:space="0" w:color="auto"/>
            <w:right w:val="none" w:sz="0" w:space="0" w:color="auto"/>
          </w:divBdr>
          <w:divsChild>
            <w:div w:id="533618132">
              <w:marLeft w:val="0"/>
              <w:marRight w:val="0"/>
              <w:marTop w:val="0"/>
              <w:marBottom w:val="0"/>
              <w:divBdr>
                <w:top w:val="none" w:sz="0" w:space="0" w:color="auto"/>
                <w:left w:val="none" w:sz="0" w:space="0" w:color="auto"/>
                <w:bottom w:val="none" w:sz="0" w:space="0" w:color="auto"/>
                <w:right w:val="none" w:sz="0" w:space="0" w:color="auto"/>
              </w:divBdr>
              <w:divsChild>
                <w:div w:id="210457994">
                  <w:marLeft w:val="0"/>
                  <w:marRight w:val="0"/>
                  <w:marTop w:val="0"/>
                  <w:marBottom w:val="0"/>
                  <w:divBdr>
                    <w:top w:val="none" w:sz="0" w:space="0" w:color="auto"/>
                    <w:left w:val="none" w:sz="0" w:space="0" w:color="auto"/>
                    <w:bottom w:val="none" w:sz="0" w:space="0" w:color="auto"/>
                    <w:right w:val="none" w:sz="0" w:space="0" w:color="auto"/>
                  </w:divBdr>
                  <w:divsChild>
                    <w:div w:id="153225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2829">
              <w:marLeft w:val="0"/>
              <w:marRight w:val="0"/>
              <w:marTop w:val="0"/>
              <w:marBottom w:val="0"/>
              <w:divBdr>
                <w:top w:val="none" w:sz="0" w:space="0" w:color="auto"/>
                <w:left w:val="none" w:sz="0" w:space="0" w:color="auto"/>
                <w:bottom w:val="none" w:sz="0" w:space="0" w:color="auto"/>
                <w:right w:val="none" w:sz="0" w:space="0" w:color="auto"/>
              </w:divBdr>
              <w:divsChild>
                <w:div w:id="1391417870">
                  <w:marLeft w:val="0"/>
                  <w:marRight w:val="0"/>
                  <w:marTop w:val="0"/>
                  <w:marBottom w:val="0"/>
                  <w:divBdr>
                    <w:top w:val="none" w:sz="0" w:space="0" w:color="auto"/>
                    <w:left w:val="none" w:sz="0" w:space="0" w:color="auto"/>
                    <w:bottom w:val="none" w:sz="0" w:space="0" w:color="auto"/>
                    <w:right w:val="none" w:sz="0" w:space="0" w:color="auto"/>
                  </w:divBdr>
                  <w:divsChild>
                    <w:div w:id="2050763437">
                      <w:marLeft w:val="0"/>
                      <w:marRight w:val="0"/>
                      <w:marTop w:val="0"/>
                      <w:marBottom w:val="0"/>
                      <w:divBdr>
                        <w:top w:val="single" w:sz="6" w:space="0" w:color="CFCFCF"/>
                        <w:left w:val="single" w:sz="6" w:space="0" w:color="CFCFCF"/>
                        <w:bottom w:val="single" w:sz="6" w:space="0" w:color="CFCFCF"/>
                        <w:right w:val="single" w:sz="6" w:space="0" w:color="CFCFCF"/>
                      </w:divBdr>
                      <w:divsChild>
                        <w:div w:id="11582998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59639804">
          <w:marLeft w:val="0"/>
          <w:marRight w:val="0"/>
          <w:marTop w:val="0"/>
          <w:marBottom w:val="0"/>
          <w:divBdr>
            <w:top w:val="none" w:sz="0" w:space="0" w:color="auto"/>
            <w:left w:val="none" w:sz="0" w:space="0" w:color="auto"/>
            <w:bottom w:val="none" w:sz="0" w:space="0" w:color="auto"/>
            <w:right w:val="none" w:sz="0" w:space="0" w:color="auto"/>
          </w:divBdr>
          <w:divsChild>
            <w:div w:id="902057237">
              <w:marLeft w:val="0"/>
              <w:marRight w:val="0"/>
              <w:marTop w:val="0"/>
              <w:marBottom w:val="0"/>
              <w:divBdr>
                <w:top w:val="none" w:sz="0" w:space="0" w:color="auto"/>
                <w:left w:val="none" w:sz="0" w:space="0" w:color="auto"/>
                <w:bottom w:val="none" w:sz="0" w:space="0" w:color="auto"/>
                <w:right w:val="none" w:sz="0" w:space="0" w:color="auto"/>
              </w:divBdr>
              <w:divsChild>
                <w:div w:id="1032342031">
                  <w:marLeft w:val="0"/>
                  <w:marRight w:val="0"/>
                  <w:marTop w:val="0"/>
                  <w:marBottom w:val="0"/>
                  <w:divBdr>
                    <w:top w:val="none" w:sz="0" w:space="0" w:color="auto"/>
                    <w:left w:val="none" w:sz="0" w:space="0" w:color="auto"/>
                    <w:bottom w:val="none" w:sz="0" w:space="0" w:color="auto"/>
                    <w:right w:val="none" w:sz="0" w:space="0" w:color="auto"/>
                  </w:divBdr>
                  <w:divsChild>
                    <w:div w:id="12245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8633">
              <w:marLeft w:val="0"/>
              <w:marRight w:val="0"/>
              <w:marTop w:val="0"/>
              <w:marBottom w:val="0"/>
              <w:divBdr>
                <w:top w:val="none" w:sz="0" w:space="0" w:color="auto"/>
                <w:left w:val="none" w:sz="0" w:space="0" w:color="auto"/>
                <w:bottom w:val="none" w:sz="0" w:space="0" w:color="auto"/>
                <w:right w:val="none" w:sz="0" w:space="0" w:color="auto"/>
              </w:divBdr>
              <w:divsChild>
                <w:div w:id="2130853363">
                  <w:marLeft w:val="0"/>
                  <w:marRight w:val="0"/>
                  <w:marTop w:val="0"/>
                  <w:marBottom w:val="0"/>
                  <w:divBdr>
                    <w:top w:val="none" w:sz="0" w:space="0" w:color="auto"/>
                    <w:left w:val="none" w:sz="0" w:space="0" w:color="auto"/>
                    <w:bottom w:val="none" w:sz="0" w:space="0" w:color="auto"/>
                    <w:right w:val="none" w:sz="0" w:space="0" w:color="auto"/>
                  </w:divBdr>
                  <w:divsChild>
                    <w:div w:id="476189390">
                      <w:marLeft w:val="0"/>
                      <w:marRight w:val="0"/>
                      <w:marTop w:val="0"/>
                      <w:marBottom w:val="0"/>
                      <w:divBdr>
                        <w:top w:val="single" w:sz="6" w:space="0" w:color="CFCFCF"/>
                        <w:left w:val="single" w:sz="6" w:space="0" w:color="CFCFCF"/>
                        <w:bottom w:val="single" w:sz="6" w:space="0" w:color="CFCFCF"/>
                        <w:right w:val="single" w:sz="6" w:space="0" w:color="CFCFCF"/>
                      </w:divBdr>
                      <w:divsChild>
                        <w:div w:id="17754016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36575998">
          <w:marLeft w:val="0"/>
          <w:marRight w:val="0"/>
          <w:marTop w:val="0"/>
          <w:marBottom w:val="0"/>
          <w:divBdr>
            <w:top w:val="none" w:sz="0" w:space="0" w:color="auto"/>
            <w:left w:val="none" w:sz="0" w:space="0" w:color="auto"/>
            <w:bottom w:val="none" w:sz="0" w:space="0" w:color="auto"/>
            <w:right w:val="none" w:sz="0" w:space="0" w:color="auto"/>
          </w:divBdr>
          <w:divsChild>
            <w:div w:id="1276711653">
              <w:marLeft w:val="0"/>
              <w:marRight w:val="0"/>
              <w:marTop w:val="0"/>
              <w:marBottom w:val="0"/>
              <w:divBdr>
                <w:top w:val="none" w:sz="0" w:space="0" w:color="auto"/>
                <w:left w:val="none" w:sz="0" w:space="0" w:color="auto"/>
                <w:bottom w:val="none" w:sz="0" w:space="0" w:color="auto"/>
                <w:right w:val="none" w:sz="0" w:space="0" w:color="auto"/>
              </w:divBdr>
              <w:divsChild>
                <w:div w:id="1338263435">
                  <w:marLeft w:val="0"/>
                  <w:marRight w:val="0"/>
                  <w:marTop w:val="0"/>
                  <w:marBottom w:val="0"/>
                  <w:divBdr>
                    <w:top w:val="none" w:sz="0" w:space="0" w:color="auto"/>
                    <w:left w:val="none" w:sz="0" w:space="0" w:color="auto"/>
                    <w:bottom w:val="none" w:sz="0" w:space="0" w:color="auto"/>
                    <w:right w:val="none" w:sz="0" w:space="0" w:color="auto"/>
                  </w:divBdr>
                  <w:divsChild>
                    <w:div w:id="460002497">
                      <w:marLeft w:val="0"/>
                      <w:marRight w:val="0"/>
                      <w:marTop w:val="0"/>
                      <w:marBottom w:val="0"/>
                      <w:divBdr>
                        <w:top w:val="single" w:sz="6" w:space="0" w:color="CFCFCF"/>
                        <w:left w:val="single" w:sz="6" w:space="0" w:color="CFCFCF"/>
                        <w:bottom w:val="single" w:sz="6" w:space="0" w:color="CFCFCF"/>
                        <w:right w:val="single" w:sz="6" w:space="0" w:color="CFCFCF"/>
                      </w:divBdr>
                      <w:divsChild>
                        <w:div w:id="334291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36679111">
              <w:marLeft w:val="0"/>
              <w:marRight w:val="0"/>
              <w:marTop w:val="0"/>
              <w:marBottom w:val="0"/>
              <w:divBdr>
                <w:top w:val="none" w:sz="0" w:space="0" w:color="auto"/>
                <w:left w:val="none" w:sz="0" w:space="0" w:color="auto"/>
                <w:bottom w:val="none" w:sz="0" w:space="0" w:color="auto"/>
                <w:right w:val="none" w:sz="0" w:space="0" w:color="auto"/>
              </w:divBdr>
              <w:divsChild>
                <w:div w:id="410080989">
                  <w:marLeft w:val="0"/>
                  <w:marRight w:val="0"/>
                  <w:marTop w:val="0"/>
                  <w:marBottom w:val="0"/>
                  <w:divBdr>
                    <w:top w:val="none" w:sz="0" w:space="0" w:color="auto"/>
                    <w:left w:val="none" w:sz="0" w:space="0" w:color="auto"/>
                    <w:bottom w:val="none" w:sz="0" w:space="0" w:color="auto"/>
                    <w:right w:val="none" w:sz="0" w:space="0" w:color="auto"/>
                  </w:divBdr>
                  <w:divsChild>
                    <w:div w:id="161167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430416">
          <w:marLeft w:val="0"/>
          <w:marRight w:val="0"/>
          <w:marTop w:val="0"/>
          <w:marBottom w:val="0"/>
          <w:divBdr>
            <w:top w:val="none" w:sz="0" w:space="0" w:color="auto"/>
            <w:left w:val="none" w:sz="0" w:space="0" w:color="auto"/>
            <w:bottom w:val="none" w:sz="0" w:space="0" w:color="auto"/>
            <w:right w:val="none" w:sz="0" w:space="0" w:color="auto"/>
          </w:divBdr>
          <w:divsChild>
            <w:div w:id="774405020">
              <w:marLeft w:val="0"/>
              <w:marRight w:val="0"/>
              <w:marTop w:val="0"/>
              <w:marBottom w:val="0"/>
              <w:divBdr>
                <w:top w:val="none" w:sz="0" w:space="0" w:color="auto"/>
                <w:left w:val="none" w:sz="0" w:space="0" w:color="auto"/>
                <w:bottom w:val="none" w:sz="0" w:space="0" w:color="auto"/>
                <w:right w:val="none" w:sz="0" w:space="0" w:color="auto"/>
              </w:divBdr>
              <w:divsChild>
                <w:div w:id="51303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846238">
          <w:marLeft w:val="0"/>
          <w:marRight w:val="0"/>
          <w:marTop w:val="0"/>
          <w:marBottom w:val="0"/>
          <w:divBdr>
            <w:top w:val="none" w:sz="0" w:space="0" w:color="auto"/>
            <w:left w:val="none" w:sz="0" w:space="0" w:color="auto"/>
            <w:bottom w:val="none" w:sz="0" w:space="0" w:color="auto"/>
            <w:right w:val="none" w:sz="0" w:space="0" w:color="auto"/>
          </w:divBdr>
          <w:divsChild>
            <w:div w:id="971054397">
              <w:marLeft w:val="0"/>
              <w:marRight w:val="0"/>
              <w:marTop w:val="0"/>
              <w:marBottom w:val="0"/>
              <w:divBdr>
                <w:top w:val="none" w:sz="0" w:space="0" w:color="auto"/>
                <w:left w:val="none" w:sz="0" w:space="0" w:color="auto"/>
                <w:bottom w:val="none" w:sz="0" w:space="0" w:color="auto"/>
                <w:right w:val="none" w:sz="0" w:space="0" w:color="auto"/>
              </w:divBdr>
              <w:divsChild>
                <w:div w:id="597447574">
                  <w:marLeft w:val="0"/>
                  <w:marRight w:val="0"/>
                  <w:marTop w:val="0"/>
                  <w:marBottom w:val="0"/>
                  <w:divBdr>
                    <w:top w:val="none" w:sz="0" w:space="0" w:color="auto"/>
                    <w:left w:val="none" w:sz="0" w:space="0" w:color="auto"/>
                    <w:bottom w:val="none" w:sz="0" w:space="0" w:color="auto"/>
                    <w:right w:val="none" w:sz="0" w:space="0" w:color="auto"/>
                  </w:divBdr>
                  <w:divsChild>
                    <w:div w:id="186948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5626">
              <w:marLeft w:val="0"/>
              <w:marRight w:val="0"/>
              <w:marTop w:val="0"/>
              <w:marBottom w:val="0"/>
              <w:divBdr>
                <w:top w:val="none" w:sz="0" w:space="0" w:color="auto"/>
                <w:left w:val="none" w:sz="0" w:space="0" w:color="auto"/>
                <w:bottom w:val="none" w:sz="0" w:space="0" w:color="auto"/>
                <w:right w:val="none" w:sz="0" w:space="0" w:color="auto"/>
              </w:divBdr>
              <w:divsChild>
                <w:div w:id="1292400417">
                  <w:marLeft w:val="0"/>
                  <w:marRight w:val="0"/>
                  <w:marTop w:val="0"/>
                  <w:marBottom w:val="0"/>
                  <w:divBdr>
                    <w:top w:val="none" w:sz="0" w:space="0" w:color="auto"/>
                    <w:left w:val="none" w:sz="0" w:space="0" w:color="auto"/>
                    <w:bottom w:val="none" w:sz="0" w:space="0" w:color="auto"/>
                    <w:right w:val="none" w:sz="0" w:space="0" w:color="auto"/>
                  </w:divBdr>
                  <w:divsChild>
                    <w:div w:id="475072498">
                      <w:marLeft w:val="0"/>
                      <w:marRight w:val="0"/>
                      <w:marTop w:val="0"/>
                      <w:marBottom w:val="0"/>
                      <w:divBdr>
                        <w:top w:val="single" w:sz="6" w:space="0" w:color="CFCFCF"/>
                        <w:left w:val="single" w:sz="6" w:space="0" w:color="CFCFCF"/>
                        <w:bottom w:val="single" w:sz="6" w:space="0" w:color="CFCFCF"/>
                        <w:right w:val="single" w:sz="6" w:space="0" w:color="CFCFCF"/>
                      </w:divBdr>
                      <w:divsChild>
                        <w:div w:id="15399010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28932633">
          <w:marLeft w:val="0"/>
          <w:marRight w:val="0"/>
          <w:marTop w:val="0"/>
          <w:marBottom w:val="0"/>
          <w:divBdr>
            <w:top w:val="none" w:sz="0" w:space="0" w:color="auto"/>
            <w:left w:val="none" w:sz="0" w:space="0" w:color="auto"/>
            <w:bottom w:val="none" w:sz="0" w:space="0" w:color="auto"/>
            <w:right w:val="none" w:sz="0" w:space="0" w:color="auto"/>
          </w:divBdr>
          <w:divsChild>
            <w:div w:id="1692560306">
              <w:marLeft w:val="0"/>
              <w:marRight w:val="0"/>
              <w:marTop w:val="0"/>
              <w:marBottom w:val="0"/>
              <w:divBdr>
                <w:top w:val="none" w:sz="0" w:space="0" w:color="auto"/>
                <w:left w:val="none" w:sz="0" w:space="0" w:color="auto"/>
                <w:bottom w:val="none" w:sz="0" w:space="0" w:color="auto"/>
                <w:right w:val="none" w:sz="0" w:space="0" w:color="auto"/>
              </w:divBdr>
              <w:divsChild>
                <w:div w:id="38006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8557">
          <w:marLeft w:val="0"/>
          <w:marRight w:val="0"/>
          <w:marTop w:val="0"/>
          <w:marBottom w:val="0"/>
          <w:divBdr>
            <w:top w:val="none" w:sz="0" w:space="0" w:color="auto"/>
            <w:left w:val="none" w:sz="0" w:space="0" w:color="auto"/>
            <w:bottom w:val="none" w:sz="0" w:space="0" w:color="auto"/>
            <w:right w:val="none" w:sz="0" w:space="0" w:color="auto"/>
          </w:divBdr>
          <w:divsChild>
            <w:div w:id="93677350">
              <w:marLeft w:val="0"/>
              <w:marRight w:val="0"/>
              <w:marTop w:val="0"/>
              <w:marBottom w:val="0"/>
              <w:divBdr>
                <w:top w:val="none" w:sz="0" w:space="0" w:color="auto"/>
                <w:left w:val="none" w:sz="0" w:space="0" w:color="auto"/>
                <w:bottom w:val="none" w:sz="0" w:space="0" w:color="auto"/>
                <w:right w:val="none" w:sz="0" w:space="0" w:color="auto"/>
              </w:divBdr>
              <w:divsChild>
                <w:div w:id="48918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468427">
          <w:marLeft w:val="0"/>
          <w:marRight w:val="0"/>
          <w:marTop w:val="0"/>
          <w:marBottom w:val="0"/>
          <w:divBdr>
            <w:top w:val="none" w:sz="0" w:space="0" w:color="auto"/>
            <w:left w:val="none" w:sz="0" w:space="0" w:color="auto"/>
            <w:bottom w:val="none" w:sz="0" w:space="0" w:color="auto"/>
            <w:right w:val="none" w:sz="0" w:space="0" w:color="auto"/>
          </w:divBdr>
          <w:divsChild>
            <w:div w:id="2117796255">
              <w:marLeft w:val="0"/>
              <w:marRight w:val="0"/>
              <w:marTop w:val="0"/>
              <w:marBottom w:val="0"/>
              <w:divBdr>
                <w:top w:val="none" w:sz="0" w:space="0" w:color="auto"/>
                <w:left w:val="none" w:sz="0" w:space="0" w:color="auto"/>
                <w:bottom w:val="none" w:sz="0" w:space="0" w:color="auto"/>
                <w:right w:val="none" w:sz="0" w:space="0" w:color="auto"/>
              </w:divBdr>
              <w:divsChild>
                <w:div w:id="926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347110">
          <w:marLeft w:val="0"/>
          <w:marRight w:val="0"/>
          <w:marTop w:val="0"/>
          <w:marBottom w:val="0"/>
          <w:divBdr>
            <w:top w:val="none" w:sz="0" w:space="0" w:color="auto"/>
            <w:left w:val="none" w:sz="0" w:space="0" w:color="auto"/>
            <w:bottom w:val="none" w:sz="0" w:space="0" w:color="auto"/>
            <w:right w:val="none" w:sz="0" w:space="0" w:color="auto"/>
          </w:divBdr>
          <w:divsChild>
            <w:div w:id="1433745553">
              <w:marLeft w:val="0"/>
              <w:marRight w:val="0"/>
              <w:marTop w:val="0"/>
              <w:marBottom w:val="0"/>
              <w:divBdr>
                <w:top w:val="none" w:sz="0" w:space="0" w:color="auto"/>
                <w:left w:val="none" w:sz="0" w:space="0" w:color="auto"/>
                <w:bottom w:val="none" w:sz="0" w:space="0" w:color="auto"/>
                <w:right w:val="none" w:sz="0" w:space="0" w:color="auto"/>
              </w:divBdr>
              <w:divsChild>
                <w:div w:id="65237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358651">
          <w:marLeft w:val="0"/>
          <w:marRight w:val="0"/>
          <w:marTop w:val="0"/>
          <w:marBottom w:val="0"/>
          <w:divBdr>
            <w:top w:val="none" w:sz="0" w:space="0" w:color="auto"/>
            <w:left w:val="none" w:sz="0" w:space="0" w:color="auto"/>
            <w:bottom w:val="none" w:sz="0" w:space="0" w:color="auto"/>
            <w:right w:val="none" w:sz="0" w:space="0" w:color="auto"/>
          </w:divBdr>
          <w:divsChild>
            <w:div w:id="1422875803">
              <w:marLeft w:val="0"/>
              <w:marRight w:val="0"/>
              <w:marTop w:val="0"/>
              <w:marBottom w:val="0"/>
              <w:divBdr>
                <w:top w:val="none" w:sz="0" w:space="0" w:color="auto"/>
                <w:left w:val="none" w:sz="0" w:space="0" w:color="auto"/>
                <w:bottom w:val="none" w:sz="0" w:space="0" w:color="auto"/>
                <w:right w:val="none" w:sz="0" w:space="0" w:color="auto"/>
              </w:divBdr>
              <w:divsChild>
                <w:div w:id="57837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19923">
          <w:marLeft w:val="0"/>
          <w:marRight w:val="0"/>
          <w:marTop w:val="0"/>
          <w:marBottom w:val="0"/>
          <w:divBdr>
            <w:top w:val="none" w:sz="0" w:space="0" w:color="auto"/>
            <w:left w:val="none" w:sz="0" w:space="0" w:color="auto"/>
            <w:bottom w:val="none" w:sz="0" w:space="0" w:color="auto"/>
            <w:right w:val="none" w:sz="0" w:space="0" w:color="auto"/>
          </w:divBdr>
          <w:divsChild>
            <w:div w:id="1324353304">
              <w:marLeft w:val="0"/>
              <w:marRight w:val="0"/>
              <w:marTop w:val="0"/>
              <w:marBottom w:val="0"/>
              <w:divBdr>
                <w:top w:val="none" w:sz="0" w:space="0" w:color="auto"/>
                <w:left w:val="none" w:sz="0" w:space="0" w:color="auto"/>
                <w:bottom w:val="none" w:sz="0" w:space="0" w:color="auto"/>
                <w:right w:val="none" w:sz="0" w:space="0" w:color="auto"/>
              </w:divBdr>
              <w:divsChild>
                <w:div w:id="127606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838964">
          <w:marLeft w:val="0"/>
          <w:marRight w:val="0"/>
          <w:marTop w:val="0"/>
          <w:marBottom w:val="0"/>
          <w:divBdr>
            <w:top w:val="none" w:sz="0" w:space="0" w:color="auto"/>
            <w:left w:val="none" w:sz="0" w:space="0" w:color="auto"/>
            <w:bottom w:val="none" w:sz="0" w:space="0" w:color="auto"/>
            <w:right w:val="none" w:sz="0" w:space="0" w:color="auto"/>
          </w:divBdr>
          <w:divsChild>
            <w:div w:id="1272281505">
              <w:marLeft w:val="0"/>
              <w:marRight w:val="0"/>
              <w:marTop w:val="0"/>
              <w:marBottom w:val="0"/>
              <w:divBdr>
                <w:top w:val="none" w:sz="0" w:space="0" w:color="auto"/>
                <w:left w:val="none" w:sz="0" w:space="0" w:color="auto"/>
                <w:bottom w:val="none" w:sz="0" w:space="0" w:color="auto"/>
                <w:right w:val="none" w:sz="0" w:space="0" w:color="auto"/>
              </w:divBdr>
              <w:divsChild>
                <w:div w:id="166693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943808">
          <w:marLeft w:val="0"/>
          <w:marRight w:val="0"/>
          <w:marTop w:val="0"/>
          <w:marBottom w:val="0"/>
          <w:divBdr>
            <w:top w:val="none" w:sz="0" w:space="0" w:color="auto"/>
            <w:left w:val="none" w:sz="0" w:space="0" w:color="auto"/>
            <w:bottom w:val="none" w:sz="0" w:space="0" w:color="auto"/>
            <w:right w:val="none" w:sz="0" w:space="0" w:color="auto"/>
          </w:divBdr>
          <w:divsChild>
            <w:div w:id="1890264215">
              <w:marLeft w:val="0"/>
              <w:marRight w:val="0"/>
              <w:marTop w:val="0"/>
              <w:marBottom w:val="0"/>
              <w:divBdr>
                <w:top w:val="none" w:sz="0" w:space="0" w:color="auto"/>
                <w:left w:val="none" w:sz="0" w:space="0" w:color="auto"/>
                <w:bottom w:val="none" w:sz="0" w:space="0" w:color="auto"/>
                <w:right w:val="none" w:sz="0" w:space="0" w:color="auto"/>
              </w:divBdr>
              <w:divsChild>
                <w:div w:id="173303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630401">
          <w:marLeft w:val="0"/>
          <w:marRight w:val="0"/>
          <w:marTop w:val="0"/>
          <w:marBottom w:val="0"/>
          <w:divBdr>
            <w:top w:val="none" w:sz="0" w:space="0" w:color="auto"/>
            <w:left w:val="none" w:sz="0" w:space="0" w:color="auto"/>
            <w:bottom w:val="none" w:sz="0" w:space="0" w:color="auto"/>
            <w:right w:val="none" w:sz="0" w:space="0" w:color="auto"/>
          </w:divBdr>
          <w:divsChild>
            <w:div w:id="789661913">
              <w:marLeft w:val="0"/>
              <w:marRight w:val="0"/>
              <w:marTop w:val="0"/>
              <w:marBottom w:val="0"/>
              <w:divBdr>
                <w:top w:val="none" w:sz="0" w:space="0" w:color="auto"/>
                <w:left w:val="none" w:sz="0" w:space="0" w:color="auto"/>
                <w:bottom w:val="none" w:sz="0" w:space="0" w:color="auto"/>
                <w:right w:val="none" w:sz="0" w:space="0" w:color="auto"/>
              </w:divBdr>
              <w:divsChild>
                <w:div w:id="19612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9357">
          <w:marLeft w:val="0"/>
          <w:marRight w:val="0"/>
          <w:marTop w:val="0"/>
          <w:marBottom w:val="0"/>
          <w:divBdr>
            <w:top w:val="none" w:sz="0" w:space="0" w:color="auto"/>
            <w:left w:val="none" w:sz="0" w:space="0" w:color="auto"/>
            <w:bottom w:val="none" w:sz="0" w:space="0" w:color="auto"/>
            <w:right w:val="none" w:sz="0" w:space="0" w:color="auto"/>
          </w:divBdr>
          <w:divsChild>
            <w:div w:id="684483635">
              <w:marLeft w:val="0"/>
              <w:marRight w:val="0"/>
              <w:marTop w:val="0"/>
              <w:marBottom w:val="0"/>
              <w:divBdr>
                <w:top w:val="none" w:sz="0" w:space="0" w:color="auto"/>
                <w:left w:val="none" w:sz="0" w:space="0" w:color="auto"/>
                <w:bottom w:val="none" w:sz="0" w:space="0" w:color="auto"/>
                <w:right w:val="none" w:sz="0" w:space="0" w:color="auto"/>
              </w:divBdr>
              <w:divsChild>
                <w:div w:id="1025060351">
                  <w:marLeft w:val="0"/>
                  <w:marRight w:val="0"/>
                  <w:marTop w:val="0"/>
                  <w:marBottom w:val="0"/>
                  <w:divBdr>
                    <w:top w:val="none" w:sz="0" w:space="0" w:color="auto"/>
                    <w:left w:val="none" w:sz="0" w:space="0" w:color="auto"/>
                    <w:bottom w:val="none" w:sz="0" w:space="0" w:color="auto"/>
                    <w:right w:val="none" w:sz="0" w:space="0" w:color="auto"/>
                  </w:divBdr>
                  <w:divsChild>
                    <w:div w:id="1736970743">
                      <w:marLeft w:val="0"/>
                      <w:marRight w:val="0"/>
                      <w:marTop w:val="0"/>
                      <w:marBottom w:val="0"/>
                      <w:divBdr>
                        <w:top w:val="single" w:sz="6" w:space="0" w:color="CFCFCF"/>
                        <w:left w:val="single" w:sz="6" w:space="0" w:color="CFCFCF"/>
                        <w:bottom w:val="single" w:sz="6" w:space="0" w:color="CFCFCF"/>
                        <w:right w:val="single" w:sz="6" w:space="0" w:color="CFCFCF"/>
                      </w:divBdr>
                      <w:divsChild>
                        <w:div w:id="19071772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24864733">
              <w:marLeft w:val="0"/>
              <w:marRight w:val="0"/>
              <w:marTop w:val="0"/>
              <w:marBottom w:val="0"/>
              <w:divBdr>
                <w:top w:val="none" w:sz="0" w:space="0" w:color="auto"/>
                <w:left w:val="none" w:sz="0" w:space="0" w:color="auto"/>
                <w:bottom w:val="none" w:sz="0" w:space="0" w:color="auto"/>
                <w:right w:val="none" w:sz="0" w:space="0" w:color="auto"/>
              </w:divBdr>
              <w:divsChild>
                <w:div w:id="890270697">
                  <w:marLeft w:val="0"/>
                  <w:marRight w:val="0"/>
                  <w:marTop w:val="0"/>
                  <w:marBottom w:val="0"/>
                  <w:divBdr>
                    <w:top w:val="none" w:sz="0" w:space="0" w:color="auto"/>
                    <w:left w:val="none" w:sz="0" w:space="0" w:color="auto"/>
                    <w:bottom w:val="none" w:sz="0" w:space="0" w:color="auto"/>
                    <w:right w:val="none" w:sz="0" w:space="0" w:color="auto"/>
                  </w:divBdr>
                  <w:divsChild>
                    <w:div w:id="25009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058222">
          <w:marLeft w:val="0"/>
          <w:marRight w:val="0"/>
          <w:marTop w:val="0"/>
          <w:marBottom w:val="0"/>
          <w:divBdr>
            <w:top w:val="none" w:sz="0" w:space="0" w:color="auto"/>
            <w:left w:val="none" w:sz="0" w:space="0" w:color="auto"/>
            <w:bottom w:val="none" w:sz="0" w:space="0" w:color="auto"/>
            <w:right w:val="none" w:sz="0" w:space="0" w:color="auto"/>
          </w:divBdr>
          <w:divsChild>
            <w:div w:id="897203443">
              <w:marLeft w:val="0"/>
              <w:marRight w:val="0"/>
              <w:marTop w:val="0"/>
              <w:marBottom w:val="0"/>
              <w:divBdr>
                <w:top w:val="none" w:sz="0" w:space="0" w:color="auto"/>
                <w:left w:val="none" w:sz="0" w:space="0" w:color="auto"/>
                <w:bottom w:val="none" w:sz="0" w:space="0" w:color="auto"/>
                <w:right w:val="none" w:sz="0" w:space="0" w:color="auto"/>
              </w:divBdr>
              <w:divsChild>
                <w:div w:id="20569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558575">
          <w:marLeft w:val="0"/>
          <w:marRight w:val="0"/>
          <w:marTop w:val="0"/>
          <w:marBottom w:val="0"/>
          <w:divBdr>
            <w:top w:val="none" w:sz="0" w:space="0" w:color="auto"/>
            <w:left w:val="none" w:sz="0" w:space="0" w:color="auto"/>
            <w:bottom w:val="none" w:sz="0" w:space="0" w:color="auto"/>
            <w:right w:val="none" w:sz="0" w:space="0" w:color="auto"/>
          </w:divBdr>
          <w:divsChild>
            <w:div w:id="756710287">
              <w:marLeft w:val="0"/>
              <w:marRight w:val="0"/>
              <w:marTop w:val="0"/>
              <w:marBottom w:val="0"/>
              <w:divBdr>
                <w:top w:val="none" w:sz="0" w:space="0" w:color="auto"/>
                <w:left w:val="none" w:sz="0" w:space="0" w:color="auto"/>
                <w:bottom w:val="none" w:sz="0" w:space="0" w:color="auto"/>
                <w:right w:val="none" w:sz="0" w:space="0" w:color="auto"/>
              </w:divBdr>
              <w:divsChild>
                <w:div w:id="227881812">
                  <w:marLeft w:val="0"/>
                  <w:marRight w:val="0"/>
                  <w:marTop w:val="0"/>
                  <w:marBottom w:val="0"/>
                  <w:divBdr>
                    <w:top w:val="none" w:sz="0" w:space="0" w:color="auto"/>
                    <w:left w:val="none" w:sz="0" w:space="0" w:color="auto"/>
                    <w:bottom w:val="none" w:sz="0" w:space="0" w:color="auto"/>
                    <w:right w:val="none" w:sz="0" w:space="0" w:color="auto"/>
                  </w:divBdr>
                  <w:divsChild>
                    <w:div w:id="1080130909">
                      <w:marLeft w:val="0"/>
                      <w:marRight w:val="0"/>
                      <w:marTop w:val="0"/>
                      <w:marBottom w:val="0"/>
                      <w:divBdr>
                        <w:top w:val="single" w:sz="6" w:space="0" w:color="CFCFCF"/>
                        <w:left w:val="single" w:sz="6" w:space="0" w:color="CFCFCF"/>
                        <w:bottom w:val="single" w:sz="6" w:space="0" w:color="CFCFCF"/>
                        <w:right w:val="single" w:sz="6" w:space="0" w:color="CFCFCF"/>
                      </w:divBdr>
                      <w:divsChild>
                        <w:div w:id="10550881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11019916">
              <w:marLeft w:val="0"/>
              <w:marRight w:val="0"/>
              <w:marTop w:val="0"/>
              <w:marBottom w:val="0"/>
              <w:divBdr>
                <w:top w:val="none" w:sz="0" w:space="0" w:color="auto"/>
                <w:left w:val="none" w:sz="0" w:space="0" w:color="auto"/>
                <w:bottom w:val="none" w:sz="0" w:space="0" w:color="auto"/>
                <w:right w:val="none" w:sz="0" w:space="0" w:color="auto"/>
              </w:divBdr>
              <w:divsChild>
                <w:div w:id="1821464563">
                  <w:marLeft w:val="0"/>
                  <w:marRight w:val="0"/>
                  <w:marTop w:val="0"/>
                  <w:marBottom w:val="0"/>
                  <w:divBdr>
                    <w:top w:val="none" w:sz="0" w:space="0" w:color="auto"/>
                    <w:left w:val="none" w:sz="0" w:space="0" w:color="auto"/>
                    <w:bottom w:val="none" w:sz="0" w:space="0" w:color="auto"/>
                    <w:right w:val="none" w:sz="0" w:space="0" w:color="auto"/>
                  </w:divBdr>
                  <w:divsChild>
                    <w:div w:id="110141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609749">
          <w:marLeft w:val="0"/>
          <w:marRight w:val="0"/>
          <w:marTop w:val="0"/>
          <w:marBottom w:val="0"/>
          <w:divBdr>
            <w:top w:val="none" w:sz="0" w:space="0" w:color="auto"/>
            <w:left w:val="none" w:sz="0" w:space="0" w:color="auto"/>
            <w:bottom w:val="none" w:sz="0" w:space="0" w:color="auto"/>
            <w:right w:val="none" w:sz="0" w:space="0" w:color="auto"/>
          </w:divBdr>
          <w:divsChild>
            <w:div w:id="1042630303">
              <w:marLeft w:val="0"/>
              <w:marRight w:val="0"/>
              <w:marTop w:val="0"/>
              <w:marBottom w:val="0"/>
              <w:divBdr>
                <w:top w:val="none" w:sz="0" w:space="0" w:color="auto"/>
                <w:left w:val="none" w:sz="0" w:space="0" w:color="auto"/>
                <w:bottom w:val="none" w:sz="0" w:space="0" w:color="auto"/>
                <w:right w:val="none" w:sz="0" w:space="0" w:color="auto"/>
              </w:divBdr>
              <w:divsChild>
                <w:div w:id="86315454">
                  <w:marLeft w:val="0"/>
                  <w:marRight w:val="0"/>
                  <w:marTop w:val="0"/>
                  <w:marBottom w:val="0"/>
                  <w:divBdr>
                    <w:top w:val="none" w:sz="0" w:space="0" w:color="auto"/>
                    <w:left w:val="none" w:sz="0" w:space="0" w:color="auto"/>
                    <w:bottom w:val="none" w:sz="0" w:space="0" w:color="auto"/>
                    <w:right w:val="none" w:sz="0" w:space="0" w:color="auto"/>
                  </w:divBdr>
                  <w:divsChild>
                    <w:div w:id="11032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803027">
              <w:marLeft w:val="0"/>
              <w:marRight w:val="0"/>
              <w:marTop w:val="0"/>
              <w:marBottom w:val="0"/>
              <w:divBdr>
                <w:top w:val="none" w:sz="0" w:space="0" w:color="auto"/>
                <w:left w:val="none" w:sz="0" w:space="0" w:color="auto"/>
                <w:bottom w:val="none" w:sz="0" w:space="0" w:color="auto"/>
                <w:right w:val="none" w:sz="0" w:space="0" w:color="auto"/>
              </w:divBdr>
              <w:divsChild>
                <w:div w:id="1564875159">
                  <w:marLeft w:val="0"/>
                  <w:marRight w:val="0"/>
                  <w:marTop w:val="0"/>
                  <w:marBottom w:val="0"/>
                  <w:divBdr>
                    <w:top w:val="none" w:sz="0" w:space="0" w:color="auto"/>
                    <w:left w:val="none" w:sz="0" w:space="0" w:color="auto"/>
                    <w:bottom w:val="none" w:sz="0" w:space="0" w:color="auto"/>
                    <w:right w:val="none" w:sz="0" w:space="0" w:color="auto"/>
                  </w:divBdr>
                  <w:divsChild>
                    <w:div w:id="371807897">
                      <w:marLeft w:val="0"/>
                      <w:marRight w:val="0"/>
                      <w:marTop w:val="0"/>
                      <w:marBottom w:val="0"/>
                      <w:divBdr>
                        <w:top w:val="single" w:sz="6" w:space="0" w:color="CFCFCF"/>
                        <w:left w:val="single" w:sz="6" w:space="0" w:color="CFCFCF"/>
                        <w:bottom w:val="single" w:sz="6" w:space="0" w:color="CFCFCF"/>
                        <w:right w:val="single" w:sz="6" w:space="0" w:color="CFCFCF"/>
                      </w:divBdr>
                      <w:divsChild>
                        <w:div w:id="454906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69336566">
          <w:marLeft w:val="0"/>
          <w:marRight w:val="0"/>
          <w:marTop w:val="0"/>
          <w:marBottom w:val="0"/>
          <w:divBdr>
            <w:top w:val="none" w:sz="0" w:space="0" w:color="auto"/>
            <w:left w:val="none" w:sz="0" w:space="0" w:color="auto"/>
            <w:bottom w:val="none" w:sz="0" w:space="0" w:color="auto"/>
            <w:right w:val="none" w:sz="0" w:space="0" w:color="auto"/>
          </w:divBdr>
          <w:divsChild>
            <w:div w:id="587664263">
              <w:marLeft w:val="0"/>
              <w:marRight w:val="0"/>
              <w:marTop w:val="0"/>
              <w:marBottom w:val="0"/>
              <w:divBdr>
                <w:top w:val="none" w:sz="0" w:space="0" w:color="auto"/>
                <w:left w:val="none" w:sz="0" w:space="0" w:color="auto"/>
                <w:bottom w:val="none" w:sz="0" w:space="0" w:color="auto"/>
                <w:right w:val="none" w:sz="0" w:space="0" w:color="auto"/>
              </w:divBdr>
              <w:divsChild>
                <w:div w:id="201355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521948">
          <w:marLeft w:val="0"/>
          <w:marRight w:val="0"/>
          <w:marTop w:val="0"/>
          <w:marBottom w:val="0"/>
          <w:divBdr>
            <w:top w:val="none" w:sz="0" w:space="0" w:color="auto"/>
            <w:left w:val="none" w:sz="0" w:space="0" w:color="auto"/>
            <w:bottom w:val="none" w:sz="0" w:space="0" w:color="auto"/>
            <w:right w:val="none" w:sz="0" w:space="0" w:color="auto"/>
          </w:divBdr>
          <w:divsChild>
            <w:div w:id="576792437">
              <w:marLeft w:val="0"/>
              <w:marRight w:val="0"/>
              <w:marTop w:val="0"/>
              <w:marBottom w:val="0"/>
              <w:divBdr>
                <w:top w:val="none" w:sz="0" w:space="0" w:color="auto"/>
                <w:left w:val="none" w:sz="0" w:space="0" w:color="auto"/>
                <w:bottom w:val="none" w:sz="0" w:space="0" w:color="auto"/>
                <w:right w:val="none" w:sz="0" w:space="0" w:color="auto"/>
              </w:divBdr>
              <w:divsChild>
                <w:div w:id="1887176739">
                  <w:marLeft w:val="0"/>
                  <w:marRight w:val="0"/>
                  <w:marTop w:val="0"/>
                  <w:marBottom w:val="0"/>
                  <w:divBdr>
                    <w:top w:val="none" w:sz="0" w:space="0" w:color="auto"/>
                    <w:left w:val="none" w:sz="0" w:space="0" w:color="auto"/>
                    <w:bottom w:val="none" w:sz="0" w:space="0" w:color="auto"/>
                    <w:right w:val="none" w:sz="0" w:space="0" w:color="auto"/>
                  </w:divBdr>
                  <w:divsChild>
                    <w:div w:id="164908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52701">
              <w:marLeft w:val="0"/>
              <w:marRight w:val="0"/>
              <w:marTop w:val="0"/>
              <w:marBottom w:val="0"/>
              <w:divBdr>
                <w:top w:val="none" w:sz="0" w:space="0" w:color="auto"/>
                <w:left w:val="none" w:sz="0" w:space="0" w:color="auto"/>
                <w:bottom w:val="none" w:sz="0" w:space="0" w:color="auto"/>
                <w:right w:val="none" w:sz="0" w:space="0" w:color="auto"/>
              </w:divBdr>
              <w:divsChild>
                <w:div w:id="439227658">
                  <w:marLeft w:val="0"/>
                  <w:marRight w:val="0"/>
                  <w:marTop w:val="0"/>
                  <w:marBottom w:val="0"/>
                  <w:divBdr>
                    <w:top w:val="none" w:sz="0" w:space="0" w:color="auto"/>
                    <w:left w:val="none" w:sz="0" w:space="0" w:color="auto"/>
                    <w:bottom w:val="none" w:sz="0" w:space="0" w:color="auto"/>
                    <w:right w:val="none" w:sz="0" w:space="0" w:color="auto"/>
                  </w:divBdr>
                  <w:divsChild>
                    <w:div w:id="2066642329">
                      <w:marLeft w:val="0"/>
                      <w:marRight w:val="0"/>
                      <w:marTop w:val="0"/>
                      <w:marBottom w:val="0"/>
                      <w:divBdr>
                        <w:top w:val="single" w:sz="6" w:space="0" w:color="CFCFCF"/>
                        <w:left w:val="single" w:sz="6" w:space="0" w:color="CFCFCF"/>
                        <w:bottom w:val="single" w:sz="6" w:space="0" w:color="CFCFCF"/>
                        <w:right w:val="single" w:sz="6" w:space="0" w:color="CFCFCF"/>
                      </w:divBdr>
                      <w:divsChild>
                        <w:div w:id="155408143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14088949">
          <w:marLeft w:val="0"/>
          <w:marRight w:val="0"/>
          <w:marTop w:val="0"/>
          <w:marBottom w:val="0"/>
          <w:divBdr>
            <w:top w:val="none" w:sz="0" w:space="0" w:color="auto"/>
            <w:left w:val="none" w:sz="0" w:space="0" w:color="auto"/>
            <w:bottom w:val="none" w:sz="0" w:space="0" w:color="auto"/>
            <w:right w:val="none" w:sz="0" w:space="0" w:color="auto"/>
          </w:divBdr>
          <w:divsChild>
            <w:div w:id="1025055021">
              <w:marLeft w:val="0"/>
              <w:marRight w:val="0"/>
              <w:marTop w:val="0"/>
              <w:marBottom w:val="0"/>
              <w:divBdr>
                <w:top w:val="none" w:sz="0" w:space="0" w:color="auto"/>
                <w:left w:val="none" w:sz="0" w:space="0" w:color="auto"/>
                <w:bottom w:val="none" w:sz="0" w:space="0" w:color="auto"/>
                <w:right w:val="none" w:sz="0" w:space="0" w:color="auto"/>
              </w:divBdr>
              <w:divsChild>
                <w:div w:id="105146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586710">
          <w:marLeft w:val="0"/>
          <w:marRight w:val="0"/>
          <w:marTop w:val="0"/>
          <w:marBottom w:val="0"/>
          <w:divBdr>
            <w:top w:val="none" w:sz="0" w:space="0" w:color="auto"/>
            <w:left w:val="none" w:sz="0" w:space="0" w:color="auto"/>
            <w:bottom w:val="none" w:sz="0" w:space="0" w:color="auto"/>
            <w:right w:val="none" w:sz="0" w:space="0" w:color="auto"/>
          </w:divBdr>
          <w:divsChild>
            <w:div w:id="636839829">
              <w:marLeft w:val="0"/>
              <w:marRight w:val="0"/>
              <w:marTop w:val="0"/>
              <w:marBottom w:val="0"/>
              <w:divBdr>
                <w:top w:val="none" w:sz="0" w:space="0" w:color="auto"/>
                <w:left w:val="none" w:sz="0" w:space="0" w:color="auto"/>
                <w:bottom w:val="none" w:sz="0" w:space="0" w:color="auto"/>
                <w:right w:val="none" w:sz="0" w:space="0" w:color="auto"/>
              </w:divBdr>
              <w:divsChild>
                <w:div w:id="1220626938">
                  <w:marLeft w:val="0"/>
                  <w:marRight w:val="0"/>
                  <w:marTop w:val="0"/>
                  <w:marBottom w:val="0"/>
                  <w:divBdr>
                    <w:top w:val="none" w:sz="0" w:space="0" w:color="auto"/>
                    <w:left w:val="none" w:sz="0" w:space="0" w:color="auto"/>
                    <w:bottom w:val="none" w:sz="0" w:space="0" w:color="auto"/>
                    <w:right w:val="none" w:sz="0" w:space="0" w:color="auto"/>
                  </w:divBdr>
                  <w:divsChild>
                    <w:div w:id="523325824">
                      <w:marLeft w:val="0"/>
                      <w:marRight w:val="0"/>
                      <w:marTop w:val="0"/>
                      <w:marBottom w:val="0"/>
                      <w:divBdr>
                        <w:top w:val="single" w:sz="6" w:space="0" w:color="CFCFCF"/>
                        <w:left w:val="single" w:sz="6" w:space="0" w:color="CFCFCF"/>
                        <w:bottom w:val="single" w:sz="6" w:space="0" w:color="CFCFCF"/>
                        <w:right w:val="single" w:sz="6" w:space="0" w:color="CFCFCF"/>
                      </w:divBdr>
                      <w:divsChild>
                        <w:div w:id="15878074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41777839">
              <w:marLeft w:val="0"/>
              <w:marRight w:val="0"/>
              <w:marTop w:val="0"/>
              <w:marBottom w:val="0"/>
              <w:divBdr>
                <w:top w:val="none" w:sz="0" w:space="0" w:color="auto"/>
                <w:left w:val="none" w:sz="0" w:space="0" w:color="auto"/>
                <w:bottom w:val="none" w:sz="0" w:space="0" w:color="auto"/>
                <w:right w:val="none" w:sz="0" w:space="0" w:color="auto"/>
              </w:divBdr>
              <w:divsChild>
                <w:div w:id="1800413626">
                  <w:marLeft w:val="0"/>
                  <w:marRight w:val="0"/>
                  <w:marTop w:val="0"/>
                  <w:marBottom w:val="0"/>
                  <w:divBdr>
                    <w:top w:val="none" w:sz="0" w:space="0" w:color="auto"/>
                    <w:left w:val="none" w:sz="0" w:space="0" w:color="auto"/>
                    <w:bottom w:val="none" w:sz="0" w:space="0" w:color="auto"/>
                    <w:right w:val="none" w:sz="0" w:space="0" w:color="auto"/>
                  </w:divBdr>
                  <w:divsChild>
                    <w:div w:id="154547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02312">
          <w:marLeft w:val="0"/>
          <w:marRight w:val="0"/>
          <w:marTop w:val="0"/>
          <w:marBottom w:val="0"/>
          <w:divBdr>
            <w:top w:val="none" w:sz="0" w:space="0" w:color="auto"/>
            <w:left w:val="none" w:sz="0" w:space="0" w:color="auto"/>
            <w:bottom w:val="none" w:sz="0" w:space="0" w:color="auto"/>
            <w:right w:val="none" w:sz="0" w:space="0" w:color="auto"/>
          </w:divBdr>
          <w:divsChild>
            <w:div w:id="1325939785">
              <w:marLeft w:val="0"/>
              <w:marRight w:val="0"/>
              <w:marTop w:val="0"/>
              <w:marBottom w:val="0"/>
              <w:divBdr>
                <w:top w:val="none" w:sz="0" w:space="0" w:color="auto"/>
                <w:left w:val="none" w:sz="0" w:space="0" w:color="auto"/>
                <w:bottom w:val="none" w:sz="0" w:space="0" w:color="auto"/>
                <w:right w:val="none" w:sz="0" w:space="0" w:color="auto"/>
              </w:divBdr>
              <w:divsChild>
                <w:div w:id="2094810389">
                  <w:marLeft w:val="0"/>
                  <w:marRight w:val="0"/>
                  <w:marTop w:val="0"/>
                  <w:marBottom w:val="0"/>
                  <w:divBdr>
                    <w:top w:val="none" w:sz="0" w:space="0" w:color="auto"/>
                    <w:left w:val="none" w:sz="0" w:space="0" w:color="auto"/>
                    <w:bottom w:val="none" w:sz="0" w:space="0" w:color="auto"/>
                    <w:right w:val="none" w:sz="0" w:space="0" w:color="auto"/>
                  </w:divBdr>
                  <w:divsChild>
                    <w:div w:id="180723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7186">
              <w:marLeft w:val="0"/>
              <w:marRight w:val="0"/>
              <w:marTop w:val="0"/>
              <w:marBottom w:val="0"/>
              <w:divBdr>
                <w:top w:val="none" w:sz="0" w:space="0" w:color="auto"/>
                <w:left w:val="none" w:sz="0" w:space="0" w:color="auto"/>
                <w:bottom w:val="none" w:sz="0" w:space="0" w:color="auto"/>
                <w:right w:val="none" w:sz="0" w:space="0" w:color="auto"/>
              </w:divBdr>
              <w:divsChild>
                <w:div w:id="1372874691">
                  <w:marLeft w:val="0"/>
                  <w:marRight w:val="0"/>
                  <w:marTop w:val="0"/>
                  <w:marBottom w:val="0"/>
                  <w:divBdr>
                    <w:top w:val="none" w:sz="0" w:space="0" w:color="auto"/>
                    <w:left w:val="none" w:sz="0" w:space="0" w:color="auto"/>
                    <w:bottom w:val="none" w:sz="0" w:space="0" w:color="auto"/>
                    <w:right w:val="none" w:sz="0" w:space="0" w:color="auto"/>
                  </w:divBdr>
                  <w:divsChild>
                    <w:div w:id="1829053304">
                      <w:marLeft w:val="0"/>
                      <w:marRight w:val="0"/>
                      <w:marTop w:val="0"/>
                      <w:marBottom w:val="0"/>
                      <w:divBdr>
                        <w:top w:val="single" w:sz="6" w:space="0" w:color="CFCFCF"/>
                        <w:left w:val="single" w:sz="6" w:space="0" w:color="CFCFCF"/>
                        <w:bottom w:val="single" w:sz="6" w:space="0" w:color="CFCFCF"/>
                        <w:right w:val="single" w:sz="6" w:space="0" w:color="CFCFCF"/>
                      </w:divBdr>
                      <w:divsChild>
                        <w:div w:id="5134202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38325929">
          <w:marLeft w:val="0"/>
          <w:marRight w:val="0"/>
          <w:marTop w:val="0"/>
          <w:marBottom w:val="0"/>
          <w:divBdr>
            <w:top w:val="none" w:sz="0" w:space="0" w:color="auto"/>
            <w:left w:val="none" w:sz="0" w:space="0" w:color="auto"/>
            <w:bottom w:val="none" w:sz="0" w:space="0" w:color="auto"/>
            <w:right w:val="none" w:sz="0" w:space="0" w:color="auto"/>
          </w:divBdr>
          <w:divsChild>
            <w:div w:id="656081492">
              <w:marLeft w:val="0"/>
              <w:marRight w:val="0"/>
              <w:marTop w:val="0"/>
              <w:marBottom w:val="0"/>
              <w:divBdr>
                <w:top w:val="none" w:sz="0" w:space="0" w:color="auto"/>
                <w:left w:val="none" w:sz="0" w:space="0" w:color="auto"/>
                <w:bottom w:val="none" w:sz="0" w:space="0" w:color="auto"/>
                <w:right w:val="none" w:sz="0" w:space="0" w:color="auto"/>
              </w:divBdr>
              <w:divsChild>
                <w:div w:id="113344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921635">
          <w:marLeft w:val="0"/>
          <w:marRight w:val="0"/>
          <w:marTop w:val="0"/>
          <w:marBottom w:val="0"/>
          <w:divBdr>
            <w:top w:val="none" w:sz="0" w:space="0" w:color="auto"/>
            <w:left w:val="none" w:sz="0" w:space="0" w:color="auto"/>
            <w:bottom w:val="none" w:sz="0" w:space="0" w:color="auto"/>
            <w:right w:val="none" w:sz="0" w:space="0" w:color="auto"/>
          </w:divBdr>
          <w:divsChild>
            <w:div w:id="1349406821">
              <w:marLeft w:val="0"/>
              <w:marRight w:val="0"/>
              <w:marTop w:val="0"/>
              <w:marBottom w:val="0"/>
              <w:divBdr>
                <w:top w:val="none" w:sz="0" w:space="0" w:color="auto"/>
                <w:left w:val="none" w:sz="0" w:space="0" w:color="auto"/>
                <w:bottom w:val="none" w:sz="0" w:space="0" w:color="auto"/>
                <w:right w:val="none" w:sz="0" w:space="0" w:color="auto"/>
              </w:divBdr>
              <w:divsChild>
                <w:div w:id="198805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559880">
          <w:marLeft w:val="0"/>
          <w:marRight w:val="0"/>
          <w:marTop w:val="0"/>
          <w:marBottom w:val="0"/>
          <w:divBdr>
            <w:top w:val="none" w:sz="0" w:space="0" w:color="auto"/>
            <w:left w:val="none" w:sz="0" w:space="0" w:color="auto"/>
            <w:bottom w:val="none" w:sz="0" w:space="0" w:color="auto"/>
            <w:right w:val="none" w:sz="0" w:space="0" w:color="auto"/>
          </w:divBdr>
          <w:divsChild>
            <w:div w:id="1792283104">
              <w:marLeft w:val="0"/>
              <w:marRight w:val="0"/>
              <w:marTop w:val="0"/>
              <w:marBottom w:val="0"/>
              <w:divBdr>
                <w:top w:val="none" w:sz="0" w:space="0" w:color="auto"/>
                <w:left w:val="none" w:sz="0" w:space="0" w:color="auto"/>
                <w:bottom w:val="none" w:sz="0" w:space="0" w:color="auto"/>
                <w:right w:val="none" w:sz="0" w:space="0" w:color="auto"/>
              </w:divBdr>
              <w:divsChild>
                <w:div w:id="196130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4399">
          <w:marLeft w:val="0"/>
          <w:marRight w:val="0"/>
          <w:marTop w:val="0"/>
          <w:marBottom w:val="0"/>
          <w:divBdr>
            <w:top w:val="none" w:sz="0" w:space="0" w:color="auto"/>
            <w:left w:val="none" w:sz="0" w:space="0" w:color="auto"/>
            <w:bottom w:val="none" w:sz="0" w:space="0" w:color="auto"/>
            <w:right w:val="none" w:sz="0" w:space="0" w:color="auto"/>
          </w:divBdr>
          <w:divsChild>
            <w:div w:id="233397290">
              <w:marLeft w:val="0"/>
              <w:marRight w:val="0"/>
              <w:marTop w:val="0"/>
              <w:marBottom w:val="0"/>
              <w:divBdr>
                <w:top w:val="none" w:sz="0" w:space="0" w:color="auto"/>
                <w:left w:val="none" w:sz="0" w:space="0" w:color="auto"/>
                <w:bottom w:val="none" w:sz="0" w:space="0" w:color="auto"/>
                <w:right w:val="none" w:sz="0" w:space="0" w:color="auto"/>
              </w:divBdr>
              <w:divsChild>
                <w:div w:id="131387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572110">
          <w:marLeft w:val="0"/>
          <w:marRight w:val="0"/>
          <w:marTop w:val="0"/>
          <w:marBottom w:val="0"/>
          <w:divBdr>
            <w:top w:val="none" w:sz="0" w:space="0" w:color="auto"/>
            <w:left w:val="none" w:sz="0" w:space="0" w:color="auto"/>
            <w:bottom w:val="none" w:sz="0" w:space="0" w:color="auto"/>
            <w:right w:val="none" w:sz="0" w:space="0" w:color="auto"/>
          </w:divBdr>
          <w:divsChild>
            <w:div w:id="1662275445">
              <w:marLeft w:val="0"/>
              <w:marRight w:val="0"/>
              <w:marTop w:val="0"/>
              <w:marBottom w:val="0"/>
              <w:divBdr>
                <w:top w:val="none" w:sz="0" w:space="0" w:color="auto"/>
                <w:left w:val="none" w:sz="0" w:space="0" w:color="auto"/>
                <w:bottom w:val="none" w:sz="0" w:space="0" w:color="auto"/>
                <w:right w:val="none" w:sz="0" w:space="0" w:color="auto"/>
              </w:divBdr>
              <w:divsChild>
                <w:div w:id="767702512">
                  <w:marLeft w:val="0"/>
                  <w:marRight w:val="0"/>
                  <w:marTop w:val="0"/>
                  <w:marBottom w:val="0"/>
                  <w:divBdr>
                    <w:top w:val="none" w:sz="0" w:space="0" w:color="auto"/>
                    <w:left w:val="none" w:sz="0" w:space="0" w:color="auto"/>
                    <w:bottom w:val="none" w:sz="0" w:space="0" w:color="auto"/>
                    <w:right w:val="none" w:sz="0" w:space="0" w:color="auto"/>
                  </w:divBdr>
                  <w:divsChild>
                    <w:div w:id="27644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341173">
              <w:marLeft w:val="0"/>
              <w:marRight w:val="0"/>
              <w:marTop w:val="0"/>
              <w:marBottom w:val="0"/>
              <w:divBdr>
                <w:top w:val="none" w:sz="0" w:space="0" w:color="auto"/>
                <w:left w:val="none" w:sz="0" w:space="0" w:color="auto"/>
                <w:bottom w:val="none" w:sz="0" w:space="0" w:color="auto"/>
                <w:right w:val="none" w:sz="0" w:space="0" w:color="auto"/>
              </w:divBdr>
              <w:divsChild>
                <w:div w:id="2094934815">
                  <w:marLeft w:val="0"/>
                  <w:marRight w:val="0"/>
                  <w:marTop w:val="0"/>
                  <w:marBottom w:val="0"/>
                  <w:divBdr>
                    <w:top w:val="none" w:sz="0" w:space="0" w:color="auto"/>
                    <w:left w:val="none" w:sz="0" w:space="0" w:color="auto"/>
                    <w:bottom w:val="none" w:sz="0" w:space="0" w:color="auto"/>
                    <w:right w:val="none" w:sz="0" w:space="0" w:color="auto"/>
                  </w:divBdr>
                  <w:divsChild>
                    <w:div w:id="311519616">
                      <w:marLeft w:val="0"/>
                      <w:marRight w:val="0"/>
                      <w:marTop w:val="0"/>
                      <w:marBottom w:val="0"/>
                      <w:divBdr>
                        <w:top w:val="single" w:sz="6" w:space="0" w:color="CFCFCF"/>
                        <w:left w:val="single" w:sz="6" w:space="0" w:color="CFCFCF"/>
                        <w:bottom w:val="single" w:sz="6" w:space="0" w:color="CFCFCF"/>
                        <w:right w:val="single" w:sz="6" w:space="0" w:color="CFCFCF"/>
                      </w:divBdr>
                      <w:divsChild>
                        <w:div w:id="21441529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64946043">
          <w:marLeft w:val="0"/>
          <w:marRight w:val="0"/>
          <w:marTop w:val="0"/>
          <w:marBottom w:val="0"/>
          <w:divBdr>
            <w:top w:val="none" w:sz="0" w:space="0" w:color="auto"/>
            <w:left w:val="none" w:sz="0" w:space="0" w:color="auto"/>
            <w:bottom w:val="none" w:sz="0" w:space="0" w:color="auto"/>
            <w:right w:val="none" w:sz="0" w:space="0" w:color="auto"/>
          </w:divBdr>
          <w:divsChild>
            <w:div w:id="2069986482">
              <w:marLeft w:val="0"/>
              <w:marRight w:val="0"/>
              <w:marTop w:val="0"/>
              <w:marBottom w:val="0"/>
              <w:divBdr>
                <w:top w:val="none" w:sz="0" w:space="0" w:color="auto"/>
                <w:left w:val="none" w:sz="0" w:space="0" w:color="auto"/>
                <w:bottom w:val="none" w:sz="0" w:space="0" w:color="auto"/>
                <w:right w:val="none" w:sz="0" w:space="0" w:color="auto"/>
              </w:divBdr>
              <w:divsChild>
                <w:div w:id="117631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09065">
          <w:marLeft w:val="0"/>
          <w:marRight w:val="0"/>
          <w:marTop w:val="0"/>
          <w:marBottom w:val="0"/>
          <w:divBdr>
            <w:top w:val="none" w:sz="0" w:space="0" w:color="auto"/>
            <w:left w:val="none" w:sz="0" w:space="0" w:color="auto"/>
            <w:bottom w:val="none" w:sz="0" w:space="0" w:color="auto"/>
            <w:right w:val="none" w:sz="0" w:space="0" w:color="auto"/>
          </w:divBdr>
          <w:divsChild>
            <w:div w:id="1810395263">
              <w:marLeft w:val="0"/>
              <w:marRight w:val="0"/>
              <w:marTop w:val="0"/>
              <w:marBottom w:val="0"/>
              <w:divBdr>
                <w:top w:val="none" w:sz="0" w:space="0" w:color="auto"/>
                <w:left w:val="none" w:sz="0" w:space="0" w:color="auto"/>
                <w:bottom w:val="none" w:sz="0" w:space="0" w:color="auto"/>
                <w:right w:val="none" w:sz="0" w:space="0" w:color="auto"/>
              </w:divBdr>
              <w:divsChild>
                <w:div w:id="163907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86024">
          <w:marLeft w:val="0"/>
          <w:marRight w:val="0"/>
          <w:marTop w:val="0"/>
          <w:marBottom w:val="0"/>
          <w:divBdr>
            <w:top w:val="none" w:sz="0" w:space="0" w:color="auto"/>
            <w:left w:val="none" w:sz="0" w:space="0" w:color="auto"/>
            <w:bottom w:val="none" w:sz="0" w:space="0" w:color="auto"/>
            <w:right w:val="none" w:sz="0" w:space="0" w:color="auto"/>
          </w:divBdr>
          <w:divsChild>
            <w:div w:id="77025996">
              <w:marLeft w:val="0"/>
              <w:marRight w:val="0"/>
              <w:marTop w:val="0"/>
              <w:marBottom w:val="0"/>
              <w:divBdr>
                <w:top w:val="none" w:sz="0" w:space="0" w:color="auto"/>
                <w:left w:val="none" w:sz="0" w:space="0" w:color="auto"/>
                <w:bottom w:val="none" w:sz="0" w:space="0" w:color="auto"/>
                <w:right w:val="none" w:sz="0" w:space="0" w:color="auto"/>
              </w:divBdr>
              <w:divsChild>
                <w:div w:id="311254376">
                  <w:marLeft w:val="0"/>
                  <w:marRight w:val="0"/>
                  <w:marTop w:val="0"/>
                  <w:marBottom w:val="0"/>
                  <w:divBdr>
                    <w:top w:val="none" w:sz="0" w:space="0" w:color="auto"/>
                    <w:left w:val="none" w:sz="0" w:space="0" w:color="auto"/>
                    <w:bottom w:val="none" w:sz="0" w:space="0" w:color="auto"/>
                    <w:right w:val="none" w:sz="0" w:space="0" w:color="auto"/>
                  </w:divBdr>
                  <w:divsChild>
                    <w:div w:id="150084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732543">
              <w:marLeft w:val="0"/>
              <w:marRight w:val="0"/>
              <w:marTop w:val="0"/>
              <w:marBottom w:val="0"/>
              <w:divBdr>
                <w:top w:val="none" w:sz="0" w:space="0" w:color="auto"/>
                <w:left w:val="none" w:sz="0" w:space="0" w:color="auto"/>
                <w:bottom w:val="none" w:sz="0" w:space="0" w:color="auto"/>
                <w:right w:val="none" w:sz="0" w:space="0" w:color="auto"/>
              </w:divBdr>
              <w:divsChild>
                <w:div w:id="40982714">
                  <w:marLeft w:val="0"/>
                  <w:marRight w:val="0"/>
                  <w:marTop w:val="0"/>
                  <w:marBottom w:val="0"/>
                  <w:divBdr>
                    <w:top w:val="none" w:sz="0" w:space="0" w:color="auto"/>
                    <w:left w:val="none" w:sz="0" w:space="0" w:color="auto"/>
                    <w:bottom w:val="none" w:sz="0" w:space="0" w:color="auto"/>
                    <w:right w:val="none" w:sz="0" w:space="0" w:color="auto"/>
                  </w:divBdr>
                  <w:divsChild>
                    <w:div w:id="1499037648">
                      <w:marLeft w:val="0"/>
                      <w:marRight w:val="0"/>
                      <w:marTop w:val="0"/>
                      <w:marBottom w:val="0"/>
                      <w:divBdr>
                        <w:top w:val="single" w:sz="6" w:space="0" w:color="CFCFCF"/>
                        <w:left w:val="single" w:sz="6" w:space="0" w:color="CFCFCF"/>
                        <w:bottom w:val="single" w:sz="6" w:space="0" w:color="CFCFCF"/>
                        <w:right w:val="single" w:sz="6" w:space="0" w:color="CFCFCF"/>
                      </w:divBdr>
                      <w:divsChild>
                        <w:div w:id="1872580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85312480">
          <w:marLeft w:val="0"/>
          <w:marRight w:val="0"/>
          <w:marTop w:val="0"/>
          <w:marBottom w:val="0"/>
          <w:divBdr>
            <w:top w:val="none" w:sz="0" w:space="0" w:color="auto"/>
            <w:left w:val="none" w:sz="0" w:space="0" w:color="auto"/>
            <w:bottom w:val="none" w:sz="0" w:space="0" w:color="auto"/>
            <w:right w:val="none" w:sz="0" w:space="0" w:color="auto"/>
          </w:divBdr>
          <w:divsChild>
            <w:div w:id="1537156432">
              <w:marLeft w:val="0"/>
              <w:marRight w:val="0"/>
              <w:marTop w:val="0"/>
              <w:marBottom w:val="0"/>
              <w:divBdr>
                <w:top w:val="none" w:sz="0" w:space="0" w:color="auto"/>
                <w:left w:val="none" w:sz="0" w:space="0" w:color="auto"/>
                <w:bottom w:val="none" w:sz="0" w:space="0" w:color="auto"/>
                <w:right w:val="none" w:sz="0" w:space="0" w:color="auto"/>
              </w:divBdr>
              <w:divsChild>
                <w:div w:id="118116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69585">
          <w:marLeft w:val="0"/>
          <w:marRight w:val="0"/>
          <w:marTop w:val="0"/>
          <w:marBottom w:val="0"/>
          <w:divBdr>
            <w:top w:val="none" w:sz="0" w:space="0" w:color="auto"/>
            <w:left w:val="none" w:sz="0" w:space="0" w:color="auto"/>
            <w:bottom w:val="none" w:sz="0" w:space="0" w:color="auto"/>
            <w:right w:val="none" w:sz="0" w:space="0" w:color="auto"/>
          </w:divBdr>
          <w:divsChild>
            <w:div w:id="602735750">
              <w:marLeft w:val="0"/>
              <w:marRight w:val="0"/>
              <w:marTop w:val="0"/>
              <w:marBottom w:val="0"/>
              <w:divBdr>
                <w:top w:val="none" w:sz="0" w:space="0" w:color="auto"/>
                <w:left w:val="none" w:sz="0" w:space="0" w:color="auto"/>
                <w:bottom w:val="none" w:sz="0" w:space="0" w:color="auto"/>
                <w:right w:val="none" w:sz="0" w:space="0" w:color="auto"/>
              </w:divBdr>
              <w:divsChild>
                <w:div w:id="71633801">
                  <w:marLeft w:val="0"/>
                  <w:marRight w:val="0"/>
                  <w:marTop w:val="0"/>
                  <w:marBottom w:val="0"/>
                  <w:divBdr>
                    <w:top w:val="none" w:sz="0" w:space="0" w:color="auto"/>
                    <w:left w:val="none" w:sz="0" w:space="0" w:color="auto"/>
                    <w:bottom w:val="none" w:sz="0" w:space="0" w:color="auto"/>
                    <w:right w:val="none" w:sz="0" w:space="0" w:color="auto"/>
                  </w:divBdr>
                  <w:divsChild>
                    <w:div w:id="462777081">
                      <w:marLeft w:val="0"/>
                      <w:marRight w:val="0"/>
                      <w:marTop w:val="0"/>
                      <w:marBottom w:val="0"/>
                      <w:divBdr>
                        <w:top w:val="single" w:sz="6" w:space="0" w:color="CFCFCF"/>
                        <w:left w:val="single" w:sz="6" w:space="0" w:color="CFCFCF"/>
                        <w:bottom w:val="single" w:sz="6" w:space="0" w:color="CFCFCF"/>
                        <w:right w:val="single" w:sz="6" w:space="0" w:color="CFCFCF"/>
                      </w:divBdr>
                      <w:divsChild>
                        <w:div w:id="8254410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46752832">
              <w:marLeft w:val="0"/>
              <w:marRight w:val="0"/>
              <w:marTop w:val="0"/>
              <w:marBottom w:val="0"/>
              <w:divBdr>
                <w:top w:val="none" w:sz="0" w:space="0" w:color="auto"/>
                <w:left w:val="none" w:sz="0" w:space="0" w:color="auto"/>
                <w:bottom w:val="none" w:sz="0" w:space="0" w:color="auto"/>
                <w:right w:val="none" w:sz="0" w:space="0" w:color="auto"/>
              </w:divBdr>
              <w:divsChild>
                <w:div w:id="2040351403">
                  <w:marLeft w:val="0"/>
                  <w:marRight w:val="0"/>
                  <w:marTop w:val="0"/>
                  <w:marBottom w:val="0"/>
                  <w:divBdr>
                    <w:top w:val="none" w:sz="0" w:space="0" w:color="auto"/>
                    <w:left w:val="none" w:sz="0" w:space="0" w:color="auto"/>
                    <w:bottom w:val="none" w:sz="0" w:space="0" w:color="auto"/>
                    <w:right w:val="none" w:sz="0" w:space="0" w:color="auto"/>
                  </w:divBdr>
                  <w:divsChild>
                    <w:div w:id="49645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382264">
          <w:marLeft w:val="0"/>
          <w:marRight w:val="0"/>
          <w:marTop w:val="0"/>
          <w:marBottom w:val="0"/>
          <w:divBdr>
            <w:top w:val="none" w:sz="0" w:space="0" w:color="auto"/>
            <w:left w:val="none" w:sz="0" w:space="0" w:color="auto"/>
            <w:bottom w:val="none" w:sz="0" w:space="0" w:color="auto"/>
            <w:right w:val="none" w:sz="0" w:space="0" w:color="auto"/>
          </w:divBdr>
          <w:divsChild>
            <w:div w:id="1610891179">
              <w:marLeft w:val="0"/>
              <w:marRight w:val="0"/>
              <w:marTop w:val="0"/>
              <w:marBottom w:val="0"/>
              <w:divBdr>
                <w:top w:val="none" w:sz="0" w:space="0" w:color="auto"/>
                <w:left w:val="none" w:sz="0" w:space="0" w:color="auto"/>
                <w:bottom w:val="none" w:sz="0" w:space="0" w:color="auto"/>
                <w:right w:val="none" w:sz="0" w:space="0" w:color="auto"/>
              </w:divBdr>
              <w:divsChild>
                <w:div w:id="1509056061">
                  <w:marLeft w:val="0"/>
                  <w:marRight w:val="0"/>
                  <w:marTop w:val="0"/>
                  <w:marBottom w:val="0"/>
                  <w:divBdr>
                    <w:top w:val="none" w:sz="0" w:space="0" w:color="auto"/>
                    <w:left w:val="none" w:sz="0" w:space="0" w:color="auto"/>
                    <w:bottom w:val="none" w:sz="0" w:space="0" w:color="auto"/>
                    <w:right w:val="none" w:sz="0" w:space="0" w:color="auto"/>
                  </w:divBdr>
                  <w:divsChild>
                    <w:div w:id="457264406">
                      <w:marLeft w:val="0"/>
                      <w:marRight w:val="0"/>
                      <w:marTop w:val="0"/>
                      <w:marBottom w:val="0"/>
                      <w:divBdr>
                        <w:top w:val="single" w:sz="6" w:space="0" w:color="CFCFCF"/>
                        <w:left w:val="single" w:sz="6" w:space="0" w:color="CFCFCF"/>
                        <w:bottom w:val="single" w:sz="6" w:space="0" w:color="CFCFCF"/>
                        <w:right w:val="single" w:sz="6" w:space="0" w:color="CFCFCF"/>
                      </w:divBdr>
                      <w:divsChild>
                        <w:div w:id="11677888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46220816">
              <w:marLeft w:val="0"/>
              <w:marRight w:val="0"/>
              <w:marTop w:val="0"/>
              <w:marBottom w:val="0"/>
              <w:divBdr>
                <w:top w:val="none" w:sz="0" w:space="0" w:color="auto"/>
                <w:left w:val="none" w:sz="0" w:space="0" w:color="auto"/>
                <w:bottom w:val="none" w:sz="0" w:space="0" w:color="auto"/>
                <w:right w:val="none" w:sz="0" w:space="0" w:color="auto"/>
              </w:divBdr>
              <w:divsChild>
                <w:div w:id="1433166844">
                  <w:marLeft w:val="0"/>
                  <w:marRight w:val="0"/>
                  <w:marTop w:val="0"/>
                  <w:marBottom w:val="0"/>
                  <w:divBdr>
                    <w:top w:val="none" w:sz="0" w:space="0" w:color="auto"/>
                    <w:left w:val="none" w:sz="0" w:space="0" w:color="auto"/>
                    <w:bottom w:val="none" w:sz="0" w:space="0" w:color="auto"/>
                    <w:right w:val="none" w:sz="0" w:space="0" w:color="auto"/>
                  </w:divBdr>
                  <w:divsChild>
                    <w:div w:id="42233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102882">
          <w:marLeft w:val="0"/>
          <w:marRight w:val="0"/>
          <w:marTop w:val="0"/>
          <w:marBottom w:val="0"/>
          <w:divBdr>
            <w:top w:val="none" w:sz="0" w:space="0" w:color="auto"/>
            <w:left w:val="none" w:sz="0" w:space="0" w:color="auto"/>
            <w:bottom w:val="none" w:sz="0" w:space="0" w:color="auto"/>
            <w:right w:val="none" w:sz="0" w:space="0" w:color="auto"/>
          </w:divBdr>
          <w:divsChild>
            <w:div w:id="720783755">
              <w:marLeft w:val="0"/>
              <w:marRight w:val="0"/>
              <w:marTop w:val="0"/>
              <w:marBottom w:val="0"/>
              <w:divBdr>
                <w:top w:val="none" w:sz="0" w:space="0" w:color="auto"/>
                <w:left w:val="none" w:sz="0" w:space="0" w:color="auto"/>
                <w:bottom w:val="none" w:sz="0" w:space="0" w:color="auto"/>
                <w:right w:val="none" w:sz="0" w:space="0" w:color="auto"/>
              </w:divBdr>
              <w:divsChild>
                <w:div w:id="1648165335">
                  <w:marLeft w:val="0"/>
                  <w:marRight w:val="0"/>
                  <w:marTop w:val="0"/>
                  <w:marBottom w:val="0"/>
                  <w:divBdr>
                    <w:top w:val="none" w:sz="0" w:space="0" w:color="auto"/>
                    <w:left w:val="none" w:sz="0" w:space="0" w:color="auto"/>
                    <w:bottom w:val="none" w:sz="0" w:space="0" w:color="auto"/>
                    <w:right w:val="none" w:sz="0" w:space="0" w:color="auto"/>
                  </w:divBdr>
                  <w:divsChild>
                    <w:div w:id="90414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10247">
              <w:marLeft w:val="0"/>
              <w:marRight w:val="0"/>
              <w:marTop w:val="0"/>
              <w:marBottom w:val="0"/>
              <w:divBdr>
                <w:top w:val="none" w:sz="0" w:space="0" w:color="auto"/>
                <w:left w:val="none" w:sz="0" w:space="0" w:color="auto"/>
                <w:bottom w:val="none" w:sz="0" w:space="0" w:color="auto"/>
                <w:right w:val="none" w:sz="0" w:space="0" w:color="auto"/>
              </w:divBdr>
              <w:divsChild>
                <w:div w:id="2086294012">
                  <w:marLeft w:val="0"/>
                  <w:marRight w:val="0"/>
                  <w:marTop w:val="0"/>
                  <w:marBottom w:val="0"/>
                  <w:divBdr>
                    <w:top w:val="none" w:sz="0" w:space="0" w:color="auto"/>
                    <w:left w:val="none" w:sz="0" w:space="0" w:color="auto"/>
                    <w:bottom w:val="none" w:sz="0" w:space="0" w:color="auto"/>
                    <w:right w:val="none" w:sz="0" w:space="0" w:color="auto"/>
                  </w:divBdr>
                  <w:divsChild>
                    <w:div w:id="2110422088">
                      <w:marLeft w:val="0"/>
                      <w:marRight w:val="0"/>
                      <w:marTop w:val="0"/>
                      <w:marBottom w:val="0"/>
                      <w:divBdr>
                        <w:top w:val="single" w:sz="6" w:space="0" w:color="CFCFCF"/>
                        <w:left w:val="single" w:sz="6" w:space="0" w:color="CFCFCF"/>
                        <w:bottom w:val="single" w:sz="6" w:space="0" w:color="CFCFCF"/>
                        <w:right w:val="single" w:sz="6" w:space="0" w:color="CFCFCF"/>
                      </w:divBdr>
                      <w:divsChild>
                        <w:div w:id="5916683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34206297">
          <w:marLeft w:val="0"/>
          <w:marRight w:val="0"/>
          <w:marTop w:val="0"/>
          <w:marBottom w:val="0"/>
          <w:divBdr>
            <w:top w:val="none" w:sz="0" w:space="0" w:color="auto"/>
            <w:left w:val="none" w:sz="0" w:space="0" w:color="auto"/>
            <w:bottom w:val="none" w:sz="0" w:space="0" w:color="auto"/>
            <w:right w:val="none" w:sz="0" w:space="0" w:color="auto"/>
          </w:divBdr>
          <w:divsChild>
            <w:div w:id="1276603">
              <w:marLeft w:val="0"/>
              <w:marRight w:val="0"/>
              <w:marTop w:val="0"/>
              <w:marBottom w:val="0"/>
              <w:divBdr>
                <w:top w:val="none" w:sz="0" w:space="0" w:color="auto"/>
                <w:left w:val="none" w:sz="0" w:space="0" w:color="auto"/>
                <w:bottom w:val="none" w:sz="0" w:space="0" w:color="auto"/>
                <w:right w:val="none" w:sz="0" w:space="0" w:color="auto"/>
              </w:divBdr>
              <w:divsChild>
                <w:div w:id="398751128">
                  <w:marLeft w:val="0"/>
                  <w:marRight w:val="0"/>
                  <w:marTop w:val="0"/>
                  <w:marBottom w:val="0"/>
                  <w:divBdr>
                    <w:top w:val="none" w:sz="0" w:space="0" w:color="auto"/>
                    <w:left w:val="none" w:sz="0" w:space="0" w:color="auto"/>
                    <w:bottom w:val="none" w:sz="0" w:space="0" w:color="auto"/>
                    <w:right w:val="none" w:sz="0" w:space="0" w:color="auto"/>
                  </w:divBdr>
                  <w:divsChild>
                    <w:div w:id="143917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50415">
              <w:marLeft w:val="0"/>
              <w:marRight w:val="0"/>
              <w:marTop w:val="0"/>
              <w:marBottom w:val="0"/>
              <w:divBdr>
                <w:top w:val="none" w:sz="0" w:space="0" w:color="auto"/>
                <w:left w:val="none" w:sz="0" w:space="0" w:color="auto"/>
                <w:bottom w:val="none" w:sz="0" w:space="0" w:color="auto"/>
                <w:right w:val="none" w:sz="0" w:space="0" w:color="auto"/>
              </w:divBdr>
              <w:divsChild>
                <w:div w:id="1451437831">
                  <w:marLeft w:val="0"/>
                  <w:marRight w:val="0"/>
                  <w:marTop w:val="0"/>
                  <w:marBottom w:val="0"/>
                  <w:divBdr>
                    <w:top w:val="none" w:sz="0" w:space="0" w:color="auto"/>
                    <w:left w:val="none" w:sz="0" w:space="0" w:color="auto"/>
                    <w:bottom w:val="none" w:sz="0" w:space="0" w:color="auto"/>
                    <w:right w:val="none" w:sz="0" w:space="0" w:color="auto"/>
                  </w:divBdr>
                  <w:divsChild>
                    <w:div w:id="341395420">
                      <w:marLeft w:val="0"/>
                      <w:marRight w:val="0"/>
                      <w:marTop w:val="0"/>
                      <w:marBottom w:val="0"/>
                      <w:divBdr>
                        <w:top w:val="single" w:sz="6" w:space="0" w:color="CFCFCF"/>
                        <w:left w:val="single" w:sz="6" w:space="0" w:color="CFCFCF"/>
                        <w:bottom w:val="single" w:sz="6" w:space="0" w:color="CFCFCF"/>
                        <w:right w:val="single" w:sz="6" w:space="0" w:color="CFCFCF"/>
                      </w:divBdr>
                      <w:divsChild>
                        <w:div w:id="21472344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38360402">
      <w:bodyDiv w:val="1"/>
      <w:marLeft w:val="0"/>
      <w:marRight w:val="0"/>
      <w:marTop w:val="0"/>
      <w:marBottom w:val="0"/>
      <w:divBdr>
        <w:top w:val="none" w:sz="0" w:space="0" w:color="auto"/>
        <w:left w:val="none" w:sz="0" w:space="0" w:color="auto"/>
        <w:bottom w:val="none" w:sz="0" w:space="0" w:color="auto"/>
        <w:right w:val="none" w:sz="0" w:space="0" w:color="auto"/>
      </w:divBdr>
      <w:divsChild>
        <w:div w:id="242646433">
          <w:marLeft w:val="0"/>
          <w:marRight w:val="0"/>
          <w:marTop w:val="0"/>
          <w:marBottom w:val="0"/>
          <w:divBdr>
            <w:top w:val="none" w:sz="0" w:space="0" w:color="auto"/>
            <w:left w:val="none" w:sz="0" w:space="0" w:color="auto"/>
            <w:bottom w:val="none" w:sz="0" w:space="0" w:color="auto"/>
            <w:right w:val="none" w:sz="0" w:space="0" w:color="auto"/>
          </w:divBdr>
          <w:divsChild>
            <w:div w:id="5375487">
              <w:marLeft w:val="0"/>
              <w:marRight w:val="0"/>
              <w:marTop w:val="0"/>
              <w:marBottom w:val="0"/>
              <w:divBdr>
                <w:top w:val="none" w:sz="0" w:space="0" w:color="auto"/>
                <w:left w:val="none" w:sz="0" w:space="0" w:color="auto"/>
                <w:bottom w:val="none" w:sz="0" w:space="0" w:color="auto"/>
                <w:right w:val="none" w:sz="0" w:space="0" w:color="auto"/>
              </w:divBdr>
            </w:div>
          </w:divsChild>
        </w:div>
        <w:div w:id="415828192">
          <w:marLeft w:val="0"/>
          <w:marRight w:val="0"/>
          <w:marTop w:val="0"/>
          <w:marBottom w:val="0"/>
          <w:divBdr>
            <w:top w:val="none" w:sz="0" w:space="0" w:color="auto"/>
            <w:left w:val="none" w:sz="0" w:space="0" w:color="auto"/>
            <w:bottom w:val="none" w:sz="0" w:space="0" w:color="auto"/>
            <w:right w:val="none" w:sz="0" w:space="0" w:color="auto"/>
          </w:divBdr>
          <w:divsChild>
            <w:div w:id="974944335">
              <w:marLeft w:val="0"/>
              <w:marRight w:val="0"/>
              <w:marTop w:val="0"/>
              <w:marBottom w:val="0"/>
              <w:divBdr>
                <w:top w:val="none" w:sz="0" w:space="0" w:color="auto"/>
                <w:left w:val="none" w:sz="0" w:space="0" w:color="auto"/>
                <w:bottom w:val="none" w:sz="0" w:space="0" w:color="auto"/>
                <w:right w:val="none" w:sz="0" w:space="0" w:color="auto"/>
              </w:divBdr>
            </w:div>
          </w:divsChild>
        </w:div>
        <w:div w:id="1262956569">
          <w:marLeft w:val="0"/>
          <w:marRight w:val="0"/>
          <w:marTop w:val="0"/>
          <w:marBottom w:val="0"/>
          <w:divBdr>
            <w:top w:val="none" w:sz="0" w:space="0" w:color="auto"/>
            <w:left w:val="none" w:sz="0" w:space="0" w:color="auto"/>
            <w:bottom w:val="none" w:sz="0" w:space="0" w:color="auto"/>
            <w:right w:val="none" w:sz="0" w:space="0" w:color="auto"/>
          </w:divBdr>
        </w:div>
        <w:div w:id="1450080975">
          <w:marLeft w:val="0"/>
          <w:marRight w:val="0"/>
          <w:marTop w:val="0"/>
          <w:marBottom w:val="0"/>
          <w:divBdr>
            <w:top w:val="none" w:sz="0" w:space="0" w:color="auto"/>
            <w:left w:val="none" w:sz="0" w:space="0" w:color="auto"/>
            <w:bottom w:val="none" w:sz="0" w:space="0" w:color="auto"/>
            <w:right w:val="none" w:sz="0" w:space="0" w:color="auto"/>
          </w:divBdr>
          <w:divsChild>
            <w:div w:id="1385832669">
              <w:marLeft w:val="0"/>
              <w:marRight w:val="0"/>
              <w:marTop w:val="0"/>
              <w:marBottom w:val="0"/>
              <w:divBdr>
                <w:top w:val="none" w:sz="0" w:space="0" w:color="auto"/>
                <w:left w:val="none" w:sz="0" w:space="0" w:color="auto"/>
                <w:bottom w:val="none" w:sz="0" w:space="0" w:color="auto"/>
                <w:right w:val="none" w:sz="0" w:space="0" w:color="auto"/>
              </w:divBdr>
            </w:div>
          </w:divsChild>
        </w:div>
        <w:div w:id="1460999453">
          <w:marLeft w:val="0"/>
          <w:marRight w:val="0"/>
          <w:marTop w:val="0"/>
          <w:marBottom w:val="0"/>
          <w:divBdr>
            <w:top w:val="none" w:sz="0" w:space="0" w:color="auto"/>
            <w:left w:val="none" w:sz="0" w:space="0" w:color="auto"/>
            <w:bottom w:val="none" w:sz="0" w:space="0" w:color="auto"/>
            <w:right w:val="none" w:sz="0" w:space="0" w:color="auto"/>
          </w:divBdr>
        </w:div>
        <w:div w:id="1682318819">
          <w:marLeft w:val="0"/>
          <w:marRight w:val="0"/>
          <w:marTop w:val="0"/>
          <w:marBottom w:val="0"/>
          <w:divBdr>
            <w:top w:val="none" w:sz="0" w:space="0" w:color="auto"/>
            <w:left w:val="none" w:sz="0" w:space="0" w:color="auto"/>
            <w:bottom w:val="none" w:sz="0" w:space="0" w:color="auto"/>
            <w:right w:val="none" w:sz="0" w:space="0" w:color="auto"/>
          </w:divBdr>
        </w:div>
        <w:div w:id="2078361125">
          <w:marLeft w:val="0"/>
          <w:marRight w:val="0"/>
          <w:marTop w:val="0"/>
          <w:marBottom w:val="0"/>
          <w:divBdr>
            <w:top w:val="none" w:sz="0" w:space="0" w:color="auto"/>
            <w:left w:val="none" w:sz="0" w:space="0" w:color="auto"/>
            <w:bottom w:val="none" w:sz="0" w:space="0" w:color="auto"/>
            <w:right w:val="none" w:sz="0" w:space="0" w:color="auto"/>
          </w:divBdr>
          <w:divsChild>
            <w:div w:id="311951400">
              <w:marLeft w:val="0"/>
              <w:marRight w:val="0"/>
              <w:marTop w:val="0"/>
              <w:marBottom w:val="0"/>
              <w:divBdr>
                <w:top w:val="none" w:sz="0" w:space="0" w:color="auto"/>
                <w:left w:val="none" w:sz="0" w:space="0" w:color="auto"/>
                <w:bottom w:val="none" w:sz="0" w:space="0" w:color="auto"/>
                <w:right w:val="none" w:sz="0" w:space="0" w:color="auto"/>
              </w:divBdr>
            </w:div>
          </w:divsChild>
        </w:div>
        <w:div w:id="2100327364">
          <w:marLeft w:val="0"/>
          <w:marRight w:val="0"/>
          <w:marTop w:val="0"/>
          <w:marBottom w:val="0"/>
          <w:divBdr>
            <w:top w:val="none" w:sz="0" w:space="0" w:color="auto"/>
            <w:left w:val="none" w:sz="0" w:space="0" w:color="auto"/>
            <w:bottom w:val="none" w:sz="0" w:space="0" w:color="auto"/>
            <w:right w:val="none" w:sz="0" w:space="0" w:color="auto"/>
          </w:divBdr>
        </w:div>
      </w:divsChild>
    </w:div>
    <w:div w:id="1058821305">
      <w:bodyDiv w:val="1"/>
      <w:marLeft w:val="0"/>
      <w:marRight w:val="0"/>
      <w:marTop w:val="0"/>
      <w:marBottom w:val="0"/>
      <w:divBdr>
        <w:top w:val="none" w:sz="0" w:space="0" w:color="auto"/>
        <w:left w:val="none" w:sz="0" w:space="0" w:color="auto"/>
        <w:bottom w:val="none" w:sz="0" w:space="0" w:color="auto"/>
        <w:right w:val="none" w:sz="0" w:space="0" w:color="auto"/>
      </w:divBdr>
      <w:divsChild>
        <w:div w:id="132143144">
          <w:marLeft w:val="0"/>
          <w:marRight w:val="150"/>
          <w:marTop w:val="45"/>
          <w:marBottom w:val="30"/>
          <w:divBdr>
            <w:top w:val="none" w:sz="0" w:space="0" w:color="auto"/>
            <w:left w:val="none" w:sz="0" w:space="0" w:color="auto"/>
            <w:bottom w:val="none" w:sz="0" w:space="0" w:color="auto"/>
            <w:right w:val="none" w:sz="0" w:space="0" w:color="auto"/>
          </w:divBdr>
        </w:div>
        <w:div w:id="160708219">
          <w:marLeft w:val="0"/>
          <w:marRight w:val="150"/>
          <w:marTop w:val="45"/>
          <w:marBottom w:val="30"/>
          <w:divBdr>
            <w:top w:val="none" w:sz="0" w:space="0" w:color="auto"/>
            <w:left w:val="none" w:sz="0" w:space="0" w:color="auto"/>
            <w:bottom w:val="none" w:sz="0" w:space="0" w:color="auto"/>
            <w:right w:val="none" w:sz="0" w:space="0" w:color="auto"/>
          </w:divBdr>
        </w:div>
        <w:div w:id="185289114">
          <w:marLeft w:val="0"/>
          <w:marRight w:val="150"/>
          <w:marTop w:val="45"/>
          <w:marBottom w:val="30"/>
          <w:divBdr>
            <w:top w:val="none" w:sz="0" w:space="0" w:color="auto"/>
            <w:left w:val="none" w:sz="0" w:space="0" w:color="auto"/>
            <w:bottom w:val="none" w:sz="0" w:space="0" w:color="auto"/>
            <w:right w:val="none" w:sz="0" w:space="0" w:color="auto"/>
          </w:divBdr>
        </w:div>
        <w:div w:id="192155722">
          <w:marLeft w:val="0"/>
          <w:marRight w:val="150"/>
          <w:marTop w:val="45"/>
          <w:marBottom w:val="30"/>
          <w:divBdr>
            <w:top w:val="none" w:sz="0" w:space="0" w:color="auto"/>
            <w:left w:val="none" w:sz="0" w:space="0" w:color="auto"/>
            <w:bottom w:val="none" w:sz="0" w:space="0" w:color="auto"/>
            <w:right w:val="none" w:sz="0" w:space="0" w:color="auto"/>
          </w:divBdr>
        </w:div>
        <w:div w:id="203324401">
          <w:marLeft w:val="0"/>
          <w:marRight w:val="150"/>
          <w:marTop w:val="45"/>
          <w:marBottom w:val="30"/>
          <w:divBdr>
            <w:top w:val="none" w:sz="0" w:space="0" w:color="auto"/>
            <w:left w:val="none" w:sz="0" w:space="0" w:color="auto"/>
            <w:bottom w:val="none" w:sz="0" w:space="0" w:color="auto"/>
            <w:right w:val="none" w:sz="0" w:space="0" w:color="auto"/>
          </w:divBdr>
        </w:div>
        <w:div w:id="438568864">
          <w:marLeft w:val="0"/>
          <w:marRight w:val="150"/>
          <w:marTop w:val="45"/>
          <w:marBottom w:val="30"/>
          <w:divBdr>
            <w:top w:val="none" w:sz="0" w:space="0" w:color="auto"/>
            <w:left w:val="none" w:sz="0" w:space="0" w:color="auto"/>
            <w:bottom w:val="none" w:sz="0" w:space="0" w:color="auto"/>
            <w:right w:val="none" w:sz="0" w:space="0" w:color="auto"/>
          </w:divBdr>
        </w:div>
        <w:div w:id="472526515">
          <w:marLeft w:val="0"/>
          <w:marRight w:val="150"/>
          <w:marTop w:val="45"/>
          <w:marBottom w:val="30"/>
          <w:divBdr>
            <w:top w:val="none" w:sz="0" w:space="0" w:color="auto"/>
            <w:left w:val="none" w:sz="0" w:space="0" w:color="auto"/>
            <w:bottom w:val="none" w:sz="0" w:space="0" w:color="auto"/>
            <w:right w:val="none" w:sz="0" w:space="0" w:color="auto"/>
          </w:divBdr>
        </w:div>
        <w:div w:id="696345025">
          <w:marLeft w:val="0"/>
          <w:marRight w:val="150"/>
          <w:marTop w:val="45"/>
          <w:marBottom w:val="30"/>
          <w:divBdr>
            <w:top w:val="none" w:sz="0" w:space="0" w:color="auto"/>
            <w:left w:val="none" w:sz="0" w:space="0" w:color="auto"/>
            <w:bottom w:val="none" w:sz="0" w:space="0" w:color="auto"/>
            <w:right w:val="none" w:sz="0" w:space="0" w:color="auto"/>
          </w:divBdr>
        </w:div>
        <w:div w:id="937106814">
          <w:marLeft w:val="0"/>
          <w:marRight w:val="150"/>
          <w:marTop w:val="45"/>
          <w:marBottom w:val="30"/>
          <w:divBdr>
            <w:top w:val="none" w:sz="0" w:space="0" w:color="auto"/>
            <w:left w:val="none" w:sz="0" w:space="0" w:color="auto"/>
            <w:bottom w:val="none" w:sz="0" w:space="0" w:color="auto"/>
            <w:right w:val="none" w:sz="0" w:space="0" w:color="auto"/>
          </w:divBdr>
        </w:div>
        <w:div w:id="976564835">
          <w:marLeft w:val="0"/>
          <w:marRight w:val="150"/>
          <w:marTop w:val="45"/>
          <w:marBottom w:val="30"/>
          <w:divBdr>
            <w:top w:val="none" w:sz="0" w:space="0" w:color="auto"/>
            <w:left w:val="none" w:sz="0" w:space="0" w:color="auto"/>
            <w:bottom w:val="none" w:sz="0" w:space="0" w:color="auto"/>
            <w:right w:val="none" w:sz="0" w:space="0" w:color="auto"/>
          </w:divBdr>
        </w:div>
        <w:div w:id="990211710">
          <w:marLeft w:val="0"/>
          <w:marRight w:val="150"/>
          <w:marTop w:val="45"/>
          <w:marBottom w:val="30"/>
          <w:divBdr>
            <w:top w:val="none" w:sz="0" w:space="0" w:color="auto"/>
            <w:left w:val="none" w:sz="0" w:space="0" w:color="auto"/>
            <w:bottom w:val="none" w:sz="0" w:space="0" w:color="auto"/>
            <w:right w:val="none" w:sz="0" w:space="0" w:color="auto"/>
          </w:divBdr>
        </w:div>
        <w:div w:id="1418401776">
          <w:marLeft w:val="0"/>
          <w:marRight w:val="150"/>
          <w:marTop w:val="45"/>
          <w:marBottom w:val="30"/>
          <w:divBdr>
            <w:top w:val="none" w:sz="0" w:space="0" w:color="auto"/>
            <w:left w:val="none" w:sz="0" w:space="0" w:color="auto"/>
            <w:bottom w:val="none" w:sz="0" w:space="0" w:color="auto"/>
            <w:right w:val="none" w:sz="0" w:space="0" w:color="auto"/>
          </w:divBdr>
        </w:div>
        <w:div w:id="1527331384">
          <w:marLeft w:val="0"/>
          <w:marRight w:val="150"/>
          <w:marTop w:val="45"/>
          <w:marBottom w:val="30"/>
          <w:divBdr>
            <w:top w:val="none" w:sz="0" w:space="0" w:color="auto"/>
            <w:left w:val="none" w:sz="0" w:space="0" w:color="auto"/>
            <w:bottom w:val="none" w:sz="0" w:space="0" w:color="auto"/>
            <w:right w:val="none" w:sz="0" w:space="0" w:color="auto"/>
          </w:divBdr>
        </w:div>
        <w:div w:id="1592078189">
          <w:marLeft w:val="0"/>
          <w:marRight w:val="150"/>
          <w:marTop w:val="45"/>
          <w:marBottom w:val="30"/>
          <w:divBdr>
            <w:top w:val="none" w:sz="0" w:space="0" w:color="auto"/>
            <w:left w:val="none" w:sz="0" w:space="0" w:color="auto"/>
            <w:bottom w:val="none" w:sz="0" w:space="0" w:color="auto"/>
            <w:right w:val="none" w:sz="0" w:space="0" w:color="auto"/>
          </w:divBdr>
        </w:div>
        <w:div w:id="1627929000">
          <w:marLeft w:val="0"/>
          <w:marRight w:val="150"/>
          <w:marTop w:val="45"/>
          <w:marBottom w:val="30"/>
          <w:divBdr>
            <w:top w:val="none" w:sz="0" w:space="0" w:color="auto"/>
            <w:left w:val="none" w:sz="0" w:space="0" w:color="auto"/>
            <w:bottom w:val="none" w:sz="0" w:space="0" w:color="auto"/>
            <w:right w:val="none" w:sz="0" w:space="0" w:color="auto"/>
          </w:divBdr>
        </w:div>
        <w:div w:id="1645965999">
          <w:marLeft w:val="0"/>
          <w:marRight w:val="150"/>
          <w:marTop w:val="45"/>
          <w:marBottom w:val="30"/>
          <w:divBdr>
            <w:top w:val="none" w:sz="0" w:space="0" w:color="auto"/>
            <w:left w:val="none" w:sz="0" w:space="0" w:color="auto"/>
            <w:bottom w:val="none" w:sz="0" w:space="0" w:color="auto"/>
            <w:right w:val="none" w:sz="0" w:space="0" w:color="auto"/>
          </w:divBdr>
        </w:div>
        <w:div w:id="1669862068">
          <w:marLeft w:val="0"/>
          <w:marRight w:val="150"/>
          <w:marTop w:val="45"/>
          <w:marBottom w:val="30"/>
          <w:divBdr>
            <w:top w:val="none" w:sz="0" w:space="0" w:color="auto"/>
            <w:left w:val="none" w:sz="0" w:space="0" w:color="auto"/>
            <w:bottom w:val="none" w:sz="0" w:space="0" w:color="auto"/>
            <w:right w:val="none" w:sz="0" w:space="0" w:color="auto"/>
          </w:divBdr>
        </w:div>
        <w:div w:id="1699426460">
          <w:marLeft w:val="0"/>
          <w:marRight w:val="150"/>
          <w:marTop w:val="45"/>
          <w:marBottom w:val="30"/>
          <w:divBdr>
            <w:top w:val="none" w:sz="0" w:space="0" w:color="auto"/>
            <w:left w:val="none" w:sz="0" w:space="0" w:color="auto"/>
            <w:bottom w:val="none" w:sz="0" w:space="0" w:color="auto"/>
            <w:right w:val="none" w:sz="0" w:space="0" w:color="auto"/>
          </w:divBdr>
        </w:div>
        <w:div w:id="1781989493">
          <w:marLeft w:val="0"/>
          <w:marRight w:val="150"/>
          <w:marTop w:val="45"/>
          <w:marBottom w:val="30"/>
          <w:divBdr>
            <w:top w:val="none" w:sz="0" w:space="0" w:color="auto"/>
            <w:left w:val="none" w:sz="0" w:space="0" w:color="auto"/>
            <w:bottom w:val="none" w:sz="0" w:space="0" w:color="auto"/>
            <w:right w:val="none" w:sz="0" w:space="0" w:color="auto"/>
          </w:divBdr>
        </w:div>
        <w:div w:id="1860467529">
          <w:marLeft w:val="0"/>
          <w:marRight w:val="150"/>
          <w:marTop w:val="45"/>
          <w:marBottom w:val="30"/>
          <w:divBdr>
            <w:top w:val="none" w:sz="0" w:space="0" w:color="auto"/>
            <w:left w:val="none" w:sz="0" w:space="0" w:color="auto"/>
            <w:bottom w:val="none" w:sz="0" w:space="0" w:color="auto"/>
            <w:right w:val="none" w:sz="0" w:space="0" w:color="auto"/>
          </w:divBdr>
        </w:div>
        <w:div w:id="1883714486">
          <w:marLeft w:val="0"/>
          <w:marRight w:val="150"/>
          <w:marTop w:val="45"/>
          <w:marBottom w:val="30"/>
          <w:divBdr>
            <w:top w:val="none" w:sz="0" w:space="0" w:color="auto"/>
            <w:left w:val="none" w:sz="0" w:space="0" w:color="auto"/>
            <w:bottom w:val="none" w:sz="0" w:space="0" w:color="auto"/>
            <w:right w:val="none" w:sz="0" w:space="0" w:color="auto"/>
          </w:divBdr>
        </w:div>
        <w:div w:id="2136176784">
          <w:marLeft w:val="0"/>
          <w:marRight w:val="150"/>
          <w:marTop w:val="45"/>
          <w:marBottom w:val="30"/>
          <w:divBdr>
            <w:top w:val="none" w:sz="0" w:space="0" w:color="auto"/>
            <w:left w:val="none" w:sz="0" w:space="0" w:color="auto"/>
            <w:bottom w:val="none" w:sz="0" w:space="0" w:color="auto"/>
            <w:right w:val="none" w:sz="0" w:space="0" w:color="auto"/>
          </w:divBdr>
        </w:div>
      </w:divsChild>
    </w:div>
    <w:div w:id="1070232018">
      <w:bodyDiv w:val="1"/>
      <w:marLeft w:val="0"/>
      <w:marRight w:val="0"/>
      <w:marTop w:val="0"/>
      <w:marBottom w:val="0"/>
      <w:divBdr>
        <w:top w:val="none" w:sz="0" w:space="0" w:color="auto"/>
        <w:left w:val="none" w:sz="0" w:space="0" w:color="auto"/>
        <w:bottom w:val="none" w:sz="0" w:space="0" w:color="auto"/>
        <w:right w:val="none" w:sz="0" w:space="0" w:color="auto"/>
      </w:divBdr>
      <w:divsChild>
        <w:div w:id="1975933">
          <w:marLeft w:val="0"/>
          <w:marRight w:val="0"/>
          <w:marTop w:val="0"/>
          <w:marBottom w:val="0"/>
          <w:divBdr>
            <w:top w:val="none" w:sz="0" w:space="0" w:color="auto"/>
            <w:left w:val="none" w:sz="0" w:space="0" w:color="auto"/>
            <w:bottom w:val="none" w:sz="0" w:space="0" w:color="auto"/>
            <w:right w:val="none" w:sz="0" w:space="0" w:color="auto"/>
          </w:divBdr>
        </w:div>
        <w:div w:id="51394418">
          <w:marLeft w:val="0"/>
          <w:marRight w:val="0"/>
          <w:marTop w:val="0"/>
          <w:marBottom w:val="0"/>
          <w:divBdr>
            <w:top w:val="none" w:sz="0" w:space="0" w:color="auto"/>
            <w:left w:val="none" w:sz="0" w:space="0" w:color="auto"/>
            <w:bottom w:val="none" w:sz="0" w:space="0" w:color="auto"/>
            <w:right w:val="none" w:sz="0" w:space="0" w:color="auto"/>
          </w:divBdr>
        </w:div>
        <w:div w:id="53116654">
          <w:marLeft w:val="0"/>
          <w:marRight w:val="0"/>
          <w:marTop w:val="0"/>
          <w:marBottom w:val="0"/>
          <w:divBdr>
            <w:top w:val="none" w:sz="0" w:space="0" w:color="auto"/>
            <w:left w:val="none" w:sz="0" w:space="0" w:color="auto"/>
            <w:bottom w:val="none" w:sz="0" w:space="0" w:color="auto"/>
            <w:right w:val="none" w:sz="0" w:space="0" w:color="auto"/>
          </w:divBdr>
        </w:div>
        <w:div w:id="95639162">
          <w:marLeft w:val="0"/>
          <w:marRight w:val="0"/>
          <w:marTop w:val="0"/>
          <w:marBottom w:val="0"/>
          <w:divBdr>
            <w:top w:val="none" w:sz="0" w:space="0" w:color="auto"/>
            <w:left w:val="none" w:sz="0" w:space="0" w:color="auto"/>
            <w:bottom w:val="none" w:sz="0" w:space="0" w:color="auto"/>
            <w:right w:val="none" w:sz="0" w:space="0" w:color="auto"/>
          </w:divBdr>
        </w:div>
        <w:div w:id="95755813">
          <w:marLeft w:val="0"/>
          <w:marRight w:val="0"/>
          <w:marTop w:val="0"/>
          <w:marBottom w:val="0"/>
          <w:divBdr>
            <w:top w:val="none" w:sz="0" w:space="0" w:color="auto"/>
            <w:left w:val="none" w:sz="0" w:space="0" w:color="auto"/>
            <w:bottom w:val="none" w:sz="0" w:space="0" w:color="auto"/>
            <w:right w:val="none" w:sz="0" w:space="0" w:color="auto"/>
          </w:divBdr>
        </w:div>
        <w:div w:id="132141803">
          <w:marLeft w:val="0"/>
          <w:marRight w:val="0"/>
          <w:marTop w:val="0"/>
          <w:marBottom w:val="0"/>
          <w:divBdr>
            <w:top w:val="none" w:sz="0" w:space="0" w:color="auto"/>
            <w:left w:val="none" w:sz="0" w:space="0" w:color="auto"/>
            <w:bottom w:val="none" w:sz="0" w:space="0" w:color="auto"/>
            <w:right w:val="none" w:sz="0" w:space="0" w:color="auto"/>
          </w:divBdr>
        </w:div>
        <w:div w:id="166794048">
          <w:marLeft w:val="0"/>
          <w:marRight w:val="0"/>
          <w:marTop w:val="0"/>
          <w:marBottom w:val="0"/>
          <w:divBdr>
            <w:top w:val="none" w:sz="0" w:space="0" w:color="auto"/>
            <w:left w:val="none" w:sz="0" w:space="0" w:color="auto"/>
            <w:bottom w:val="none" w:sz="0" w:space="0" w:color="auto"/>
            <w:right w:val="none" w:sz="0" w:space="0" w:color="auto"/>
          </w:divBdr>
        </w:div>
        <w:div w:id="346106042">
          <w:marLeft w:val="0"/>
          <w:marRight w:val="0"/>
          <w:marTop w:val="0"/>
          <w:marBottom w:val="0"/>
          <w:divBdr>
            <w:top w:val="none" w:sz="0" w:space="0" w:color="auto"/>
            <w:left w:val="none" w:sz="0" w:space="0" w:color="auto"/>
            <w:bottom w:val="none" w:sz="0" w:space="0" w:color="auto"/>
            <w:right w:val="none" w:sz="0" w:space="0" w:color="auto"/>
          </w:divBdr>
        </w:div>
        <w:div w:id="376662587">
          <w:marLeft w:val="0"/>
          <w:marRight w:val="0"/>
          <w:marTop w:val="0"/>
          <w:marBottom w:val="0"/>
          <w:divBdr>
            <w:top w:val="none" w:sz="0" w:space="0" w:color="auto"/>
            <w:left w:val="none" w:sz="0" w:space="0" w:color="auto"/>
            <w:bottom w:val="none" w:sz="0" w:space="0" w:color="auto"/>
            <w:right w:val="none" w:sz="0" w:space="0" w:color="auto"/>
          </w:divBdr>
        </w:div>
        <w:div w:id="377631209">
          <w:marLeft w:val="0"/>
          <w:marRight w:val="0"/>
          <w:marTop w:val="0"/>
          <w:marBottom w:val="0"/>
          <w:divBdr>
            <w:top w:val="none" w:sz="0" w:space="0" w:color="auto"/>
            <w:left w:val="none" w:sz="0" w:space="0" w:color="auto"/>
            <w:bottom w:val="none" w:sz="0" w:space="0" w:color="auto"/>
            <w:right w:val="none" w:sz="0" w:space="0" w:color="auto"/>
          </w:divBdr>
        </w:div>
        <w:div w:id="477846442">
          <w:marLeft w:val="0"/>
          <w:marRight w:val="0"/>
          <w:marTop w:val="0"/>
          <w:marBottom w:val="0"/>
          <w:divBdr>
            <w:top w:val="none" w:sz="0" w:space="0" w:color="auto"/>
            <w:left w:val="none" w:sz="0" w:space="0" w:color="auto"/>
            <w:bottom w:val="none" w:sz="0" w:space="0" w:color="auto"/>
            <w:right w:val="none" w:sz="0" w:space="0" w:color="auto"/>
          </w:divBdr>
        </w:div>
        <w:div w:id="483475124">
          <w:marLeft w:val="0"/>
          <w:marRight w:val="0"/>
          <w:marTop w:val="0"/>
          <w:marBottom w:val="0"/>
          <w:divBdr>
            <w:top w:val="none" w:sz="0" w:space="0" w:color="auto"/>
            <w:left w:val="none" w:sz="0" w:space="0" w:color="auto"/>
            <w:bottom w:val="none" w:sz="0" w:space="0" w:color="auto"/>
            <w:right w:val="none" w:sz="0" w:space="0" w:color="auto"/>
          </w:divBdr>
        </w:div>
        <w:div w:id="489057543">
          <w:marLeft w:val="0"/>
          <w:marRight w:val="0"/>
          <w:marTop w:val="0"/>
          <w:marBottom w:val="0"/>
          <w:divBdr>
            <w:top w:val="none" w:sz="0" w:space="0" w:color="auto"/>
            <w:left w:val="none" w:sz="0" w:space="0" w:color="auto"/>
            <w:bottom w:val="none" w:sz="0" w:space="0" w:color="auto"/>
            <w:right w:val="none" w:sz="0" w:space="0" w:color="auto"/>
          </w:divBdr>
        </w:div>
        <w:div w:id="491676538">
          <w:marLeft w:val="0"/>
          <w:marRight w:val="0"/>
          <w:marTop w:val="0"/>
          <w:marBottom w:val="0"/>
          <w:divBdr>
            <w:top w:val="none" w:sz="0" w:space="0" w:color="auto"/>
            <w:left w:val="none" w:sz="0" w:space="0" w:color="auto"/>
            <w:bottom w:val="none" w:sz="0" w:space="0" w:color="auto"/>
            <w:right w:val="none" w:sz="0" w:space="0" w:color="auto"/>
          </w:divBdr>
        </w:div>
        <w:div w:id="552813826">
          <w:marLeft w:val="0"/>
          <w:marRight w:val="0"/>
          <w:marTop w:val="0"/>
          <w:marBottom w:val="0"/>
          <w:divBdr>
            <w:top w:val="none" w:sz="0" w:space="0" w:color="auto"/>
            <w:left w:val="none" w:sz="0" w:space="0" w:color="auto"/>
            <w:bottom w:val="none" w:sz="0" w:space="0" w:color="auto"/>
            <w:right w:val="none" w:sz="0" w:space="0" w:color="auto"/>
          </w:divBdr>
        </w:div>
        <w:div w:id="588318455">
          <w:marLeft w:val="0"/>
          <w:marRight w:val="0"/>
          <w:marTop w:val="0"/>
          <w:marBottom w:val="0"/>
          <w:divBdr>
            <w:top w:val="none" w:sz="0" w:space="0" w:color="auto"/>
            <w:left w:val="none" w:sz="0" w:space="0" w:color="auto"/>
            <w:bottom w:val="none" w:sz="0" w:space="0" w:color="auto"/>
            <w:right w:val="none" w:sz="0" w:space="0" w:color="auto"/>
          </w:divBdr>
        </w:div>
        <w:div w:id="589197421">
          <w:marLeft w:val="0"/>
          <w:marRight w:val="0"/>
          <w:marTop w:val="0"/>
          <w:marBottom w:val="0"/>
          <w:divBdr>
            <w:top w:val="none" w:sz="0" w:space="0" w:color="auto"/>
            <w:left w:val="none" w:sz="0" w:space="0" w:color="auto"/>
            <w:bottom w:val="none" w:sz="0" w:space="0" w:color="auto"/>
            <w:right w:val="none" w:sz="0" w:space="0" w:color="auto"/>
          </w:divBdr>
        </w:div>
        <w:div w:id="637538666">
          <w:marLeft w:val="0"/>
          <w:marRight w:val="0"/>
          <w:marTop w:val="0"/>
          <w:marBottom w:val="0"/>
          <w:divBdr>
            <w:top w:val="none" w:sz="0" w:space="0" w:color="auto"/>
            <w:left w:val="none" w:sz="0" w:space="0" w:color="auto"/>
            <w:bottom w:val="none" w:sz="0" w:space="0" w:color="auto"/>
            <w:right w:val="none" w:sz="0" w:space="0" w:color="auto"/>
          </w:divBdr>
        </w:div>
        <w:div w:id="703868423">
          <w:marLeft w:val="0"/>
          <w:marRight w:val="0"/>
          <w:marTop w:val="0"/>
          <w:marBottom w:val="0"/>
          <w:divBdr>
            <w:top w:val="none" w:sz="0" w:space="0" w:color="auto"/>
            <w:left w:val="none" w:sz="0" w:space="0" w:color="auto"/>
            <w:bottom w:val="none" w:sz="0" w:space="0" w:color="auto"/>
            <w:right w:val="none" w:sz="0" w:space="0" w:color="auto"/>
          </w:divBdr>
        </w:div>
        <w:div w:id="739602315">
          <w:marLeft w:val="0"/>
          <w:marRight w:val="0"/>
          <w:marTop w:val="0"/>
          <w:marBottom w:val="0"/>
          <w:divBdr>
            <w:top w:val="none" w:sz="0" w:space="0" w:color="auto"/>
            <w:left w:val="none" w:sz="0" w:space="0" w:color="auto"/>
            <w:bottom w:val="none" w:sz="0" w:space="0" w:color="auto"/>
            <w:right w:val="none" w:sz="0" w:space="0" w:color="auto"/>
          </w:divBdr>
        </w:div>
        <w:div w:id="803734240">
          <w:marLeft w:val="0"/>
          <w:marRight w:val="0"/>
          <w:marTop w:val="0"/>
          <w:marBottom w:val="0"/>
          <w:divBdr>
            <w:top w:val="none" w:sz="0" w:space="0" w:color="auto"/>
            <w:left w:val="none" w:sz="0" w:space="0" w:color="auto"/>
            <w:bottom w:val="none" w:sz="0" w:space="0" w:color="auto"/>
            <w:right w:val="none" w:sz="0" w:space="0" w:color="auto"/>
          </w:divBdr>
        </w:div>
        <w:div w:id="808088040">
          <w:marLeft w:val="0"/>
          <w:marRight w:val="0"/>
          <w:marTop w:val="0"/>
          <w:marBottom w:val="0"/>
          <w:divBdr>
            <w:top w:val="none" w:sz="0" w:space="0" w:color="auto"/>
            <w:left w:val="none" w:sz="0" w:space="0" w:color="auto"/>
            <w:bottom w:val="none" w:sz="0" w:space="0" w:color="auto"/>
            <w:right w:val="none" w:sz="0" w:space="0" w:color="auto"/>
          </w:divBdr>
        </w:div>
        <w:div w:id="820388935">
          <w:marLeft w:val="0"/>
          <w:marRight w:val="0"/>
          <w:marTop w:val="0"/>
          <w:marBottom w:val="0"/>
          <w:divBdr>
            <w:top w:val="none" w:sz="0" w:space="0" w:color="auto"/>
            <w:left w:val="none" w:sz="0" w:space="0" w:color="auto"/>
            <w:bottom w:val="none" w:sz="0" w:space="0" w:color="auto"/>
            <w:right w:val="none" w:sz="0" w:space="0" w:color="auto"/>
          </w:divBdr>
        </w:div>
        <w:div w:id="927038801">
          <w:marLeft w:val="0"/>
          <w:marRight w:val="0"/>
          <w:marTop w:val="0"/>
          <w:marBottom w:val="0"/>
          <w:divBdr>
            <w:top w:val="none" w:sz="0" w:space="0" w:color="auto"/>
            <w:left w:val="none" w:sz="0" w:space="0" w:color="auto"/>
            <w:bottom w:val="none" w:sz="0" w:space="0" w:color="auto"/>
            <w:right w:val="none" w:sz="0" w:space="0" w:color="auto"/>
          </w:divBdr>
        </w:div>
        <w:div w:id="958993110">
          <w:marLeft w:val="0"/>
          <w:marRight w:val="0"/>
          <w:marTop w:val="0"/>
          <w:marBottom w:val="0"/>
          <w:divBdr>
            <w:top w:val="none" w:sz="0" w:space="0" w:color="auto"/>
            <w:left w:val="none" w:sz="0" w:space="0" w:color="auto"/>
            <w:bottom w:val="none" w:sz="0" w:space="0" w:color="auto"/>
            <w:right w:val="none" w:sz="0" w:space="0" w:color="auto"/>
          </w:divBdr>
        </w:div>
        <w:div w:id="960721590">
          <w:marLeft w:val="0"/>
          <w:marRight w:val="0"/>
          <w:marTop w:val="0"/>
          <w:marBottom w:val="0"/>
          <w:divBdr>
            <w:top w:val="none" w:sz="0" w:space="0" w:color="auto"/>
            <w:left w:val="none" w:sz="0" w:space="0" w:color="auto"/>
            <w:bottom w:val="none" w:sz="0" w:space="0" w:color="auto"/>
            <w:right w:val="none" w:sz="0" w:space="0" w:color="auto"/>
          </w:divBdr>
        </w:div>
        <w:div w:id="989482688">
          <w:marLeft w:val="0"/>
          <w:marRight w:val="0"/>
          <w:marTop w:val="0"/>
          <w:marBottom w:val="0"/>
          <w:divBdr>
            <w:top w:val="none" w:sz="0" w:space="0" w:color="auto"/>
            <w:left w:val="none" w:sz="0" w:space="0" w:color="auto"/>
            <w:bottom w:val="none" w:sz="0" w:space="0" w:color="auto"/>
            <w:right w:val="none" w:sz="0" w:space="0" w:color="auto"/>
          </w:divBdr>
        </w:div>
        <w:div w:id="1013873704">
          <w:marLeft w:val="0"/>
          <w:marRight w:val="0"/>
          <w:marTop w:val="0"/>
          <w:marBottom w:val="0"/>
          <w:divBdr>
            <w:top w:val="none" w:sz="0" w:space="0" w:color="auto"/>
            <w:left w:val="none" w:sz="0" w:space="0" w:color="auto"/>
            <w:bottom w:val="none" w:sz="0" w:space="0" w:color="auto"/>
            <w:right w:val="none" w:sz="0" w:space="0" w:color="auto"/>
          </w:divBdr>
        </w:div>
        <w:div w:id="1059984942">
          <w:marLeft w:val="0"/>
          <w:marRight w:val="0"/>
          <w:marTop w:val="0"/>
          <w:marBottom w:val="0"/>
          <w:divBdr>
            <w:top w:val="none" w:sz="0" w:space="0" w:color="auto"/>
            <w:left w:val="none" w:sz="0" w:space="0" w:color="auto"/>
            <w:bottom w:val="none" w:sz="0" w:space="0" w:color="auto"/>
            <w:right w:val="none" w:sz="0" w:space="0" w:color="auto"/>
          </w:divBdr>
        </w:div>
        <w:div w:id="1108892389">
          <w:marLeft w:val="0"/>
          <w:marRight w:val="0"/>
          <w:marTop w:val="0"/>
          <w:marBottom w:val="0"/>
          <w:divBdr>
            <w:top w:val="none" w:sz="0" w:space="0" w:color="auto"/>
            <w:left w:val="none" w:sz="0" w:space="0" w:color="auto"/>
            <w:bottom w:val="none" w:sz="0" w:space="0" w:color="auto"/>
            <w:right w:val="none" w:sz="0" w:space="0" w:color="auto"/>
          </w:divBdr>
        </w:div>
        <w:div w:id="1150630201">
          <w:marLeft w:val="0"/>
          <w:marRight w:val="0"/>
          <w:marTop w:val="0"/>
          <w:marBottom w:val="0"/>
          <w:divBdr>
            <w:top w:val="none" w:sz="0" w:space="0" w:color="auto"/>
            <w:left w:val="none" w:sz="0" w:space="0" w:color="auto"/>
            <w:bottom w:val="none" w:sz="0" w:space="0" w:color="auto"/>
            <w:right w:val="none" w:sz="0" w:space="0" w:color="auto"/>
          </w:divBdr>
        </w:div>
        <w:div w:id="1358854484">
          <w:marLeft w:val="0"/>
          <w:marRight w:val="0"/>
          <w:marTop w:val="0"/>
          <w:marBottom w:val="0"/>
          <w:divBdr>
            <w:top w:val="none" w:sz="0" w:space="0" w:color="auto"/>
            <w:left w:val="none" w:sz="0" w:space="0" w:color="auto"/>
            <w:bottom w:val="none" w:sz="0" w:space="0" w:color="auto"/>
            <w:right w:val="none" w:sz="0" w:space="0" w:color="auto"/>
          </w:divBdr>
        </w:div>
        <w:div w:id="1383092506">
          <w:marLeft w:val="0"/>
          <w:marRight w:val="0"/>
          <w:marTop w:val="0"/>
          <w:marBottom w:val="0"/>
          <w:divBdr>
            <w:top w:val="none" w:sz="0" w:space="0" w:color="auto"/>
            <w:left w:val="none" w:sz="0" w:space="0" w:color="auto"/>
            <w:bottom w:val="none" w:sz="0" w:space="0" w:color="auto"/>
            <w:right w:val="none" w:sz="0" w:space="0" w:color="auto"/>
          </w:divBdr>
        </w:div>
        <w:div w:id="1439328437">
          <w:marLeft w:val="0"/>
          <w:marRight w:val="0"/>
          <w:marTop w:val="0"/>
          <w:marBottom w:val="0"/>
          <w:divBdr>
            <w:top w:val="none" w:sz="0" w:space="0" w:color="auto"/>
            <w:left w:val="none" w:sz="0" w:space="0" w:color="auto"/>
            <w:bottom w:val="none" w:sz="0" w:space="0" w:color="auto"/>
            <w:right w:val="none" w:sz="0" w:space="0" w:color="auto"/>
          </w:divBdr>
        </w:div>
        <w:div w:id="1443724641">
          <w:marLeft w:val="0"/>
          <w:marRight w:val="0"/>
          <w:marTop w:val="0"/>
          <w:marBottom w:val="0"/>
          <w:divBdr>
            <w:top w:val="none" w:sz="0" w:space="0" w:color="auto"/>
            <w:left w:val="none" w:sz="0" w:space="0" w:color="auto"/>
            <w:bottom w:val="none" w:sz="0" w:space="0" w:color="auto"/>
            <w:right w:val="none" w:sz="0" w:space="0" w:color="auto"/>
          </w:divBdr>
        </w:div>
        <w:div w:id="1543134004">
          <w:marLeft w:val="0"/>
          <w:marRight w:val="0"/>
          <w:marTop w:val="0"/>
          <w:marBottom w:val="0"/>
          <w:divBdr>
            <w:top w:val="none" w:sz="0" w:space="0" w:color="auto"/>
            <w:left w:val="none" w:sz="0" w:space="0" w:color="auto"/>
            <w:bottom w:val="none" w:sz="0" w:space="0" w:color="auto"/>
            <w:right w:val="none" w:sz="0" w:space="0" w:color="auto"/>
          </w:divBdr>
        </w:div>
        <w:div w:id="1581014309">
          <w:marLeft w:val="0"/>
          <w:marRight w:val="0"/>
          <w:marTop w:val="0"/>
          <w:marBottom w:val="0"/>
          <w:divBdr>
            <w:top w:val="none" w:sz="0" w:space="0" w:color="auto"/>
            <w:left w:val="none" w:sz="0" w:space="0" w:color="auto"/>
            <w:bottom w:val="none" w:sz="0" w:space="0" w:color="auto"/>
            <w:right w:val="none" w:sz="0" w:space="0" w:color="auto"/>
          </w:divBdr>
        </w:div>
        <w:div w:id="1625387402">
          <w:marLeft w:val="0"/>
          <w:marRight w:val="0"/>
          <w:marTop w:val="0"/>
          <w:marBottom w:val="0"/>
          <w:divBdr>
            <w:top w:val="none" w:sz="0" w:space="0" w:color="auto"/>
            <w:left w:val="none" w:sz="0" w:space="0" w:color="auto"/>
            <w:bottom w:val="none" w:sz="0" w:space="0" w:color="auto"/>
            <w:right w:val="none" w:sz="0" w:space="0" w:color="auto"/>
          </w:divBdr>
        </w:div>
        <w:div w:id="1625695473">
          <w:marLeft w:val="0"/>
          <w:marRight w:val="0"/>
          <w:marTop w:val="0"/>
          <w:marBottom w:val="0"/>
          <w:divBdr>
            <w:top w:val="none" w:sz="0" w:space="0" w:color="auto"/>
            <w:left w:val="none" w:sz="0" w:space="0" w:color="auto"/>
            <w:bottom w:val="none" w:sz="0" w:space="0" w:color="auto"/>
            <w:right w:val="none" w:sz="0" w:space="0" w:color="auto"/>
          </w:divBdr>
        </w:div>
        <w:div w:id="1649825672">
          <w:marLeft w:val="0"/>
          <w:marRight w:val="0"/>
          <w:marTop w:val="0"/>
          <w:marBottom w:val="0"/>
          <w:divBdr>
            <w:top w:val="none" w:sz="0" w:space="0" w:color="auto"/>
            <w:left w:val="none" w:sz="0" w:space="0" w:color="auto"/>
            <w:bottom w:val="none" w:sz="0" w:space="0" w:color="auto"/>
            <w:right w:val="none" w:sz="0" w:space="0" w:color="auto"/>
          </w:divBdr>
        </w:div>
        <w:div w:id="1670788978">
          <w:marLeft w:val="0"/>
          <w:marRight w:val="0"/>
          <w:marTop w:val="0"/>
          <w:marBottom w:val="0"/>
          <w:divBdr>
            <w:top w:val="none" w:sz="0" w:space="0" w:color="auto"/>
            <w:left w:val="none" w:sz="0" w:space="0" w:color="auto"/>
            <w:bottom w:val="none" w:sz="0" w:space="0" w:color="auto"/>
            <w:right w:val="none" w:sz="0" w:space="0" w:color="auto"/>
          </w:divBdr>
        </w:div>
        <w:div w:id="1890998593">
          <w:marLeft w:val="0"/>
          <w:marRight w:val="0"/>
          <w:marTop w:val="0"/>
          <w:marBottom w:val="0"/>
          <w:divBdr>
            <w:top w:val="none" w:sz="0" w:space="0" w:color="auto"/>
            <w:left w:val="none" w:sz="0" w:space="0" w:color="auto"/>
            <w:bottom w:val="none" w:sz="0" w:space="0" w:color="auto"/>
            <w:right w:val="none" w:sz="0" w:space="0" w:color="auto"/>
          </w:divBdr>
        </w:div>
        <w:div w:id="2051100682">
          <w:marLeft w:val="0"/>
          <w:marRight w:val="0"/>
          <w:marTop w:val="0"/>
          <w:marBottom w:val="0"/>
          <w:divBdr>
            <w:top w:val="none" w:sz="0" w:space="0" w:color="auto"/>
            <w:left w:val="none" w:sz="0" w:space="0" w:color="auto"/>
            <w:bottom w:val="none" w:sz="0" w:space="0" w:color="auto"/>
            <w:right w:val="none" w:sz="0" w:space="0" w:color="auto"/>
          </w:divBdr>
        </w:div>
        <w:div w:id="2104715195">
          <w:marLeft w:val="0"/>
          <w:marRight w:val="0"/>
          <w:marTop w:val="0"/>
          <w:marBottom w:val="0"/>
          <w:divBdr>
            <w:top w:val="none" w:sz="0" w:space="0" w:color="auto"/>
            <w:left w:val="none" w:sz="0" w:space="0" w:color="auto"/>
            <w:bottom w:val="none" w:sz="0" w:space="0" w:color="auto"/>
            <w:right w:val="none" w:sz="0" w:space="0" w:color="auto"/>
          </w:divBdr>
        </w:div>
      </w:divsChild>
    </w:div>
    <w:div w:id="1090085635">
      <w:bodyDiv w:val="1"/>
      <w:marLeft w:val="0"/>
      <w:marRight w:val="0"/>
      <w:marTop w:val="0"/>
      <w:marBottom w:val="0"/>
      <w:divBdr>
        <w:top w:val="none" w:sz="0" w:space="0" w:color="auto"/>
        <w:left w:val="none" w:sz="0" w:space="0" w:color="auto"/>
        <w:bottom w:val="none" w:sz="0" w:space="0" w:color="auto"/>
        <w:right w:val="none" w:sz="0" w:space="0" w:color="auto"/>
      </w:divBdr>
    </w:div>
    <w:div w:id="1095053014">
      <w:bodyDiv w:val="1"/>
      <w:marLeft w:val="0"/>
      <w:marRight w:val="0"/>
      <w:marTop w:val="0"/>
      <w:marBottom w:val="0"/>
      <w:divBdr>
        <w:top w:val="none" w:sz="0" w:space="0" w:color="auto"/>
        <w:left w:val="none" w:sz="0" w:space="0" w:color="auto"/>
        <w:bottom w:val="none" w:sz="0" w:space="0" w:color="auto"/>
        <w:right w:val="none" w:sz="0" w:space="0" w:color="auto"/>
      </w:divBdr>
    </w:div>
    <w:div w:id="1096092239">
      <w:bodyDiv w:val="1"/>
      <w:marLeft w:val="0"/>
      <w:marRight w:val="0"/>
      <w:marTop w:val="0"/>
      <w:marBottom w:val="0"/>
      <w:divBdr>
        <w:top w:val="none" w:sz="0" w:space="0" w:color="auto"/>
        <w:left w:val="none" w:sz="0" w:space="0" w:color="auto"/>
        <w:bottom w:val="none" w:sz="0" w:space="0" w:color="auto"/>
        <w:right w:val="none" w:sz="0" w:space="0" w:color="auto"/>
      </w:divBdr>
      <w:divsChild>
        <w:div w:id="346710579">
          <w:marLeft w:val="0"/>
          <w:marRight w:val="150"/>
          <w:marTop w:val="45"/>
          <w:marBottom w:val="30"/>
          <w:divBdr>
            <w:top w:val="none" w:sz="0" w:space="0" w:color="auto"/>
            <w:left w:val="none" w:sz="0" w:space="0" w:color="auto"/>
            <w:bottom w:val="none" w:sz="0" w:space="0" w:color="auto"/>
            <w:right w:val="none" w:sz="0" w:space="0" w:color="auto"/>
          </w:divBdr>
        </w:div>
      </w:divsChild>
    </w:div>
    <w:div w:id="1110588758">
      <w:bodyDiv w:val="1"/>
      <w:marLeft w:val="0"/>
      <w:marRight w:val="0"/>
      <w:marTop w:val="0"/>
      <w:marBottom w:val="0"/>
      <w:divBdr>
        <w:top w:val="none" w:sz="0" w:space="0" w:color="auto"/>
        <w:left w:val="none" w:sz="0" w:space="0" w:color="auto"/>
        <w:bottom w:val="none" w:sz="0" w:space="0" w:color="auto"/>
        <w:right w:val="none" w:sz="0" w:space="0" w:color="auto"/>
      </w:divBdr>
    </w:div>
    <w:div w:id="1110857217">
      <w:bodyDiv w:val="1"/>
      <w:marLeft w:val="0"/>
      <w:marRight w:val="0"/>
      <w:marTop w:val="0"/>
      <w:marBottom w:val="0"/>
      <w:divBdr>
        <w:top w:val="none" w:sz="0" w:space="0" w:color="auto"/>
        <w:left w:val="none" w:sz="0" w:space="0" w:color="auto"/>
        <w:bottom w:val="none" w:sz="0" w:space="0" w:color="auto"/>
        <w:right w:val="none" w:sz="0" w:space="0" w:color="auto"/>
      </w:divBdr>
    </w:div>
    <w:div w:id="1112166440">
      <w:bodyDiv w:val="1"/>
      <w:marLeft w:val="0"/>
      <w:marRight w:val="0"/>
      <w:marTop w:val="0"/>
      <w:marBottom w:val="0"/>
      <w:divBdr>
        <w:top w:val="none" w:sz="0" w:space="0" w:color="auto"/>
        <w:left w:val="none" w:sz="0" w:space="0" w:color="auto"/>
        <w:bottom w:val="none" w:sz="0" w:space="0" w:color="auto"/>
        <w:right w:val="none" w:sz="0" w:space="0" w:color="auto"/>
      </w:divBdr>
    </w:div>
    <w:div w:id="1113213097">
      <w:bodyDiv w:val="1"/>
      <w:marLeft w:val="0"/>
      <w:marRight w:val="0"/>
      <w:marTop w:val="0"/>
      <w:marBottom w:val="0"/>
      <w:divBdr>
        <w:top w:val="none" w:sz="0" w:space="0" w:color="auto"/>
        <w:left w:val="none" w:sz="0" w:space="0" w:color="auto"/>
        <w:bottom w:val="none" w:sz="0" w:space="0" w:color="auto"/>
        <w:right w:val="none" w:sz="0" w:space="0" w:color="auto"/>
      </w:divBdr>
    </w:div>
    <w:div w:id="1114136922">
      <w:bodyDiv w:val="1"/>
      <w:marLeft w:val="0"/>
      <w:marRight w:val="0"/>
      <w:marTop w:val="0"/>
      <w:marBottom w:val="0"/>
      <w:divBdr>
        <w:top w:val="none" w:sz="0" w:space="0" w:color="auto"/>
        <w:left w:val="none" w:sz="0" w:space="0" w:color="auto"/>
        <w:bottom w:val="none" w:sz="0" w:space="0" w:color="auto"/>
        <w:right w:val="none" w:sz="0" w:space="0" w:color="auto"/>
      </w:divBdr>
      <w:divsChild>
        <w:div w:id="1232082931">
          <w:marLeft w:val="0"/>
          <w:marRight w:val="0"/>
          <w:marTop w:val="0"/>
          <w:marBottom w:val="0"/>
          <w:divBdr>
            <w:top w:val="none" w:sz="0" w:space="0" w:color="auto"/>
            <w:left w:val="none" w:sz="0" w:space="0" w:color="auto"/>
            <w:bottom w:val="none" w:sz="0" w:space="0" w:color="auto"/>
            <w:right w:val="none" w:sz="0" w:space="0" w:color="auto"/>
          </w:divBdr>
          <w:divsChild>
            <w:div w:id="1032732608">
              <w:marLeft w:val="3840"/>
              <w:marRight w:val="0"/>
              <w:marTop w:val="0"/>
              <w:marBottom w:val="0"/>
              <w:divBdr>
                <w:top w:val="none" w:sz="0" w:space="0" w:color="auto"/>
                <w:left w:val="none" w:sz="0" w:space="0" w:color="auto"/>
                <w:bottom w:val="none" w:sz="0" w:space="0" w:color="auto"/>
                <w:right w:val="none" w:sz="0" w:space="0" w:color="auto"/>
              </w:divBdr>
            </w:div>
          </w:divsChild>
        </w:div>
      </w:divsChild>
    </w:div>
    <w:div w:id="1119764141">
      <w:bodyDiv w:val="1"/>
      <w:marLeft w:val="0"/>
      <w:marRight w:val="0"/>
      <w:marTop w:val="0"/>
      <w:marBottom w:val="0"/>
      <w:divBdr>
        <w:top w:val="none" w:sz="0" w:space="0" w:color="auto"/>
        <w:left w:val="none" w:sz="0" w:space="0" w:color="auto"/>
        <w:bottom w:val="none" w:sz="0" w:space="0" w:color="auto"/>
        <w:right w:val="none" w:sz="0" w:space="0" w:color="auto"/>
      </w:divBdr>
      <w:divsChild>
        <w:div w:id="1126779517">
          <w:marLeft w:val="0"/>
          <w:marRight w:val="0"/>
          <w:marTop w:val="0"/>
          <w:marBottom w:val="0"/>
          <w:divBdr>
            <w:top w:val="none" w:sz="0" w:space="0" w:color="auto"/>
            <w:left w:val="none" w:sz="0" w:space="0" w:color="auto"/>
            <w:bottom w:val="none" w:sz="0" w:space="0" w:color="auto"/>
            <w:right w:val="none" w:sz="0" w:space="0" w:color="auto"/>
          </w:divBdr>
          <w:divsChild>
            <w:div w:id="82074765">
              <w:marLeft w:val="0"/>
              <w:marRight w:val="0"/>
              <w:marTop w:val="0"/>
              <w:marBottom w:val="0"/>
              <w:divBdr>
                <w:top w:val="none" w:sz="0" w:space="0" w:color="auto"/>
                <w:left w:val="none" w:sz="0" w:space="0" w:color="auto"/>
                <w:bottom w:val="none" w:sz="0" w:space="0" w:color="auto"/>
                <w:right w:val="none" w:sz="0" w:space="0" w:color="auto"/>
              </w:divBdr>
            </w:div>
          </w:divsChild>
        </w:div>
        <w:div w:id="1957709125">
          <w:marLeft w:val="0"/>
          <w:marRight w:val="0"/>
          <w:marTop w:val="0"/>
          <w:marBottom w:val="0"/>
          <w:divBdr>
            <w:top w:val="none" w:sz="0" w:space="0" w:color="auto"/>
            <w:left w:val="none" w:sz="0" w:space="0" w:color="auto"/>
            <w:bottom w:val="none" w:sz="0" w:space="0" w:color="auto"/>
            <w:right w:val="none" w:sz="0" w:space="0" w:color="auto"/>
          </w:divBdr>
          <w:divsChild>
            <w:div w:id="141034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762206">
      <w:bodyDiv w:val="1"/>
      <w:marLeft w:val="0"/>
      <w:marRight w:val="0"/>
      <w:marTop w:val="0"/>
      <w:marBottom w:val="0"/>
      <w:divBdr>
        <w:top w:val="none" w:sz="0" w:space="0" w:color="auto"/>
        <w:left w:val="none" w:sz="0" w:space="0" w:color="auto"/>
        <w:bottom w:val="none" w:sz="0" w:space="0" w:color="auto"/>
        <w:right w:val="none" w:sz="0" w:space="0" w:color="auto"/>
      </w:divBdr>
    </w:div>
    <w:div w:id="1121459478">
      <w:bodyDiv w:val="1"/>
      <w:marLeft w:val="0"/>
      <w:marRight w:val="0"/>
      <w:marTop w:val="0"/>
      <w:marBottom w:val="0"/>
      <w:divBdr>
        <w:top w:val="none" w:sz="0" w:space="0" w:color="auto"/>
        <w:left w:val="none" w:sz="0" w:space="0" w:color="auto"/>
        <w:bottom w:val="none" w:sz="0" w:space="0" w:color="auto"/>
        <w:right w:val="none" w:sz="0" w:space="0" w:color="auto"/>
      </w:divBdr>
    </w:div>
    <w:div w:id="1131946794">
      <w:bodyDiv w:val="1"/>
      <w:marLeft w:val="0"/>
      <w:marRight w:val="0"/>
      <w:marTop w:val="0"/>
      <w:marBottom w:val="0"/>
      <w:divBdr>
        <w:top w:val="none" w:sz="0" w:space="0" w:color="auto"/>
        <w:left w:val="none" w:sz="0" w:space="0" w:color="auto"/>
        <w:bottom w:val="none" w:sz="0" w:space="0" w:color="auto"/>
        <w:right w:val="none" w:sz="0" w:space="0" w:color="auto"/>
      </w:divBdr>
    </w:div>
    <w:div w:id="1132094658">
      <w:bodyDiv w:val="1"/>
      <w:marLeft w:val="0"/>
      <w:marRight w:val="0"/>
      <w:marTop w:val="0"/>
      <w:marBottom w:val="0"/>
      <w:divBdr>
        <w:top w:val="none" w:sz="0" w:space="0" w:color="auto"/>
        <w:left w:val="none" w:sz="0" w:space="0" w:color="auto"/>
        <w:bottom w:val="none" w:sz="0" w:space="0" w:color="auto"/>
        <w:right w:val="none" w:sz="0" w:space="0" w:color="auto"/>
      </w:divBdr>
      <w:divsChild>
        <w:div w:id="7562292">
          <w:marLeft w:val="0"/>
          <w:marRight w:val="0"/>
          <w:marTop w:val="0"/>
          <w:marBottom w:val="0"/>
          <w:divBdr>
            <w:top w:val="none" w:sz="0" w:space="0" w:color="auto"/>
            <w:left w:val="none" w:sz="0" w:space="0" w:color="auto"/>
            <w:bottom w:val="none" w:sz="0" w:space="0" w:color="auto"/>
            <w:right w:val="none" w:sz="0" w:space="0" w:color="auto"/>
          </w:divBdr>
        </w:div>
        <w:div w:id="93669209">
          <w:marLeft w:val="0"/>
          <w:marRight w:val="0"/>
          <w:marTop w:val="0"/>
          <w:marBottom w:val="0"/>
          <w:divBdr>
            <w:top w:val="none" w:sz="0" w:space="0" w:color="auto"/>
            <w:left w:val="none" w:sz="0" w:space="0" w:color="auto"/>
            <w:bottom w:val="none" w:sz="0" w:space="0" w:color="auto"/>
            <w:right w:val="none" w:sz="0" w:space="0" w:color="auto"/>
          </w:divBdr>
          <w:divsChild>
            <w:div w:id="763040132">
              <w:marLeft w:val="0"/>
              <w:marRight w:val="0"/>
              <w:marTop w:val="0"/>
              <w:marBottom w:val="0"/>
              <w:divBdr>
                <w:top w:val="none" w:sz="0" w:space="0" w:color="auto"/>
                <w:left w:val="none" w:sz="0" w:space="0" w:color="auto"/>
                <w:bottom w:val="none" w:sz="0" w:space="0" w:color="auto"/>
                <w:right w:val="none" w:sz="0" w:space="0" w:color="auto"/>
              </w:divBdr>
            </w:div>
          </w:divsChild>
        </w:div>
        <w:div w:id="154422977">
          <w:marLeft w:val="0"/>
          <w:marRight w:val="0"/>
          <w:marTop w:val="0"/>
          <w:marBottom w:val="0"/>
          <w:divBdr>
            <w:top w:val="none" w:sz="0" w:space="0" w:color="auto"/>
            <w:left w:val="none" w:sz="0" w:space="0" w:color="auto"/>
            <w:bottom w:val="none" w:sz="0" w:space="0" w:color="auto"/>
            <w:right w:val="none" w:sz="0" w:space="0" w:color="auto"/>
          </w:divBdr>
          <w:divsChild>
            <w:div w:id="168834485">
              <w:marLeft w:val="0"/>
              <w:marRight w:val="0"/>
              <w:marTop w:val="0"/>
              <w:marBottom w:val="0"/>
              <w:divBdr>
                <w:top w:val="none" w:sz="0" w:space="0" w:color="auto"/>
                <w:left w:val="none" w:sz="0" w:space="0" w:color="auto"/>
                <w:bottom w:val="none" w:sz="0" w:space="0" w:color="auto"/>
                <w:right w:val="none" w:sz="0" w:space="0" w:color="auto"/>
              </w:divBdr>
            </w:div>
          </w:divsChild>
        </w:div>
        <w:div w:id="169219617">
          <w:blockQuote w:val="1"/>
          <w:marLeft w:val="0"/>
          <w:marRight w:val="0"/>
          <w:marTop w:val="0"/>
          <w:marBottom w:val="300"/>
          <w:divBdr>
            <w:top w:val="none" w:sz="0" w:space="0" w:color="auto"/>
            <w:left w:val="single" w:sz="36" w:space="15" w:color="EEEEEE"/>
            <w:bottom w:val="none" w:sz="0" w:space="0" w:color="auto"/>
            <w:right w:val="none" w:sz="0" w:space="0" w:color="auto"/>
          </w:divBdr>
        </w:div>
        <w:div w:id="234510638">
          <w:marLeft w:val="0"/>
          <w:marRight w:val="0"/>
          <w:marTop w:val="0"/>
          <w:marBottom w:val="0"/>
          <w:divBdr>
            <w:top w:val="none" w:sz="0" w:space="0" w:color="auto"/>
            <w:left w:val="none" w:sz="0" w:space="0" w:color="auto"/>
            <w:bottom w:val="none" w:sz="0" w:space="0" w:color="auto"/>
            <w:right w:val="none" w:sz="0" w:space="0" w:color="auto"/>
          </w:divBdr>
        </w:div>
        <w:div w:id="419638375">
          <w:marLeft w:val="0"/>
          <w:marRight w:val="0"/>
          <w:marTop w:val="0"/>
          <w:marBottom w:val="0"/>
          <w:divBdr>
            <w:top w:val="none" w:sz="0" w:space="0" w:color="auto"/>
            <w:left w:val="none" w:sz="0" w:space="0" w:color="auto"/>
            <w:bottom w:val="none" w:sz="0" w:space="0" w:color="auto"/>
            <w:right w:val="none" w:sz="0" w:space="0" w:color="auto"/>
          </w:divBdr>
        </w:div>
        <w:div w:id="472648004">
          <w:marLeft w:val="0"/>
          <w:marRight w:val="0"/>
          <w:marTop w:val="0"/>
          <w:marBottom w:val="0"/>
          <w:divBdr>
            <w:top w:val="none" w:sz="0" w:space="0" w:color="auto"/>
            <w:left w:val="none" w:sz="0" w:space="0" w:color="auto"/>
            <w:bottom w:val="none" w:sz="0" w:space="0" w:color="auto"/>
            <w:right w:val="none" w:sz="0" w:space="0" w:color="auto"/>
          </w:divBdr>
          <w:divsChild>
            <w:div w:id="1234856558">
              <w:marLeft w:val="0"/>
              <w:marRight w:val="0"/>
              <w:marTop w:val="0"/>
              <w:marBottom w:val="0"/>
              <w:divBdr>
                <w:top w:val="none" w:sz="0" w:space="0" w:color="auto"/>
                <w:left w:val="none" w:sz="0" w:space="0" w:color="auto"/>
                <w:bottom w:val="none" w:sz="0" w:space="0" w:color="auto"/>
                <w:right w:val="none" w:sz="0" w:space="0" w:color="auto"/>
              </w:divBdr>
            </w:div>
          </w:divsChild>
        </w:div>
        <w:div w:id="500313956">
          <w:marLeft w:val="0"/>
          <w:marRight w:val="0"/>
          <w:marTop w:val="0"/>
          <w:marBottom w:val="0"/>
          <w:divBdr>
            <w:top w:val="none" w:sz="0" w:space="0" w:color="auto"/>
            <w:left w:val="none" w:sz="0" w:space="0" w:color="auto"/>
            <w:bottom w:val="none" w:sz="0" w:space="0" w:color="auto"/>
            <w:right w:val="none" w:sz="0" w:space="0" w:color="auto"/>
          </w:divBdr>
          <w:divsChild>
            <w:div w:id="68966534">
              <w:marLeft w:val="0"/>
              <w:marRight w:val="0"/>
              <w:marTop w:val="0"/>
              <w:marBottom w:val="0"/>
              <w:divBdr>
                <w:top w:val="none" w:sz="0" w:space="0" w:color="auto"/>
                <w:left w:val="none" w:sz="0" w:space="0" w:color="auto"/>
                <w:bottom w:val="none" w:sz="0" w:space="0" w:color="auto"/>
                <w:right w:val="none" w:sz="0" w:space="0" w:color="auto"/>
              </w:divBdr>
            </w:div>
          </w:divsChild>
        </w:div>
        <w:div w:id="748162026">
          <w:marLeft w:val="0"/>
          <w:marRight w:val="0"/>
          <w:marTop w:val="0"/>
          <w:marBottom w:val="0"/>
          <w:divBdr>
            <w:top w:val="none" w:sz="0" w:space="0" w:color="auto"/>
            <w:left w:val="none" w:sz="0" w:space="0" w:color="auto"/>
            <w:bottom w:val="none" w:sz="0" w:space="0" w:color="auto"/>
            <w:right w:val="none" w:sz="0" w:space="0" w:color="auto"/>
          </w:divBdr>
          <w:divsChild>
            <w:div w:id="1215046483">
              <w:marLeft w:val="0"/>
              <w:marRight w:val="0"/>
              <w:marTop w:val="0"/>
              <w:marBottom w:val="0"/>
              <w:divBdr>
                <w:top w:val="none" w:sz="0" w:space="0" w:color="auto"/>
                <w:left w:val="none" w:sz="0" w:space="0" w:color="auto"/>
                <w:bottom w:val="none" w:sz="0" w:space="0" w:color="auto"/>
                <w:right w:val="none" w:sz="0" w:space="0" w:color="auto"/>
              </w:divBdr>
            </w:div>
          </w:divsChild>
        </w:div>
        <w:div w:id="788624201">
          <w:marLeft w:val="0"/>
          <w:marRight w:val="0"/>
          <w:marTop w:val="0"/>
          <w:marBottom w:val="0"/>
          <w:divBdr>
            <w:top w:val="none" w:sz="0" w:space="0" w:color="auto"/>
            <w:left w:val="none" w:sz="0" w:space="0" w:color="auto"/>
            <w:bottom w:val="none" w:sz="0" w:space="0" w:color="auto"/>
            <w:right w:val="none" w:sz="0" w:space="0" w:color="auto"/>
          </w:divBdr>
        </w:div>
        <w:div w:id="913248512">
          <w:marLeft w:val="0"/>
          <w:marRight w:val="0"/>
          <w:marTop w:val="0"/>
          <w:marBottom w:val="0"/>
          <w:divBdr>
            <w:top w:val="none" w:sz="0" w:space="0" w:color="auto"/>
            <w:left w:val="none" w:sz="0" w:space="0" w:color="auto"/>
            <w:bottom w:val="none" w:sz="0" w:space="0" w:color="auto"/>
            <w:right w:val="none" w:sz="0" w:space="0" w:color="auto"/>
          </w:divBdr>
        </w:div>
        <w:div w:id="1369722912">
          <w:marLeft w:val="0"/>
          <w:marRight w:val="0"/>
          <w:marTop w:val="0"/>
          <w:marBottom w:val="0"/>
          <w:divBdr>
            <w:top w:val="none" w:sz="0" w:space="0" w:color="auto"/>
            <w:left w:val="none" w:sz="0" w:space="0" w:color="auto"/>
            <w:bottom w:val="none" w:sz="0" w:space="0" w:color="auto"/>
            <w:right w:val="none" w:sz="0" w:space="0" w:color="auto"/>
          </w:divBdr>
        </w:div>
        <w:div w:id="1440638054">
          <w:marLeft w:val="0"/>
          <w:marRight w:val="0"/>
          <w:marTop w:val="0"/>
          <w:marBottom w:val="0"/>
          <w:divBdr>
            <w:top w:val="none" w:sz="0" w:space="0" w:color="auto"/>
            <w:left w:val="none" w:sz="0" w:space="0" w:color="auto"/>
            <w:bottom w:val="none" w:sz="0" w:space="0" w:color="auto"/>
            <w:right w:val="none" w:sz="0" w:space="0" w:color="auto"/>
          </w:divBdr>
          <w:divsChild>
            <w:div w:id="1848255109">
              <w:marLeft w:val="0"/>
              <w:marRight w:val="0"/>
              <w:marTop w:val="0"/>
              <w:marBottom w:val="0"/>
              <w:divBdr>
                <w:top w:val="none" w:sz="0" w:space="0" w:color="auto"/>
                <w:left w:val="none" w:sz="0" w:space="0" w:color="auto"/>
                <w:bottom w:val="none" w:sz="0" w:space="0" w:color="auto"/>
                <w:right w:val="none" w:sz="0" w:space="0" w:color="auto"/>
              </w:divBdr>
            </w:div>
          </w:divsChild>
        </w:div>
        <w:div w:id="1855684156">
          <w:marLeft w:val="0"/>
          <w:marRight w:val="0"/>
          <w:marTop w:val="0"/>
          <w:marBottom w:val="0"/>
          <w:divBdr>
            <w:top w:val="none" w:sz="0" w:space="0" w:color="auto"/>
            <w:left w:val="none" w:sz="0" w:space="0" w:color="auto"/>
            <w:bottom w:val="none" w:sz="0" w:space="0" w:color="auto"/>
            <w:right w:val="none" w:sz="0" w:space="0" w:color="auto"/>
          </w:divBdr>
          <w:divsChild>
            <w:div w:id="1992589087">
              <w:marLeft w:val="0"/>
              <w:marRight w:val="0"/>
              <w:marTop w:val="0"/>
              <w:marBottom w:val="0"/>
              <w:divBdr>
                <w:top w:val="none" w:sz="0" w:space="0" w:color="auto"/>
                <w:left w:val="none" w:sz="0" w:space="0" w:color="auto"/>
                <w:bottom w:val="none" w:sz="0" w:space="0" w:color="auto"/>
                <w:right w:val="none" w:sz="0" w:space="0" w:color="auto"/>
              </w:divBdr>
            </w:div>
          </w:divsChild>
        </w:div>
        <w:div w:id="2030135600">
          <w:marLeft w:val="0"/>
          <w:marRight w:val="0"/>
          <w:marTop w:val="0"/>
          <w:marBottom w:val="0"/>
          <w:divBdr>
            <w:top w:val="none" w:sz="0" w:space="0" w:color="auto"/>
            <w:left w:val="none" w:sz="0" w:space="0" w:color="auto"/>
            <w:bottom w:val="none" w:sz="0" w:space="0" w:color="auto"/>
            <w:right w:val="none" w:sz="0" w:space="0" w:color="auto"/>
          </w:divBdr>
        </w:div>
      </w:divsChild>
    </w:div>
    <w:div w:id="1135177015">
      <w:bodyDiv w:val="1"/>
      <w:marLeft w:val="0"/>
      <w:marRight w:val="0"/>
      <w:marTop w:val="0"/>
      <w:marBottom w:val="0"/>
      <w:divBdr>
        <w:top w:val="none" w:sz="0" w:space="0" w:color="auto"/>
        <w:left w:val="none" w:sz="0" w:space="0" w:color="auto"/>
        <w:bottom w:val="none" w:sz="0" w:space="0" w:color="auto"/>
        <w:right w:val="none" w:sz="0" w:space="0" w:color="auto"/>
      </w:divBdr>
    </w:div>
    <w:div w:id="1136335011">
      <w:bodyDiv w:val="1"/>
      <w:marLeft w:val="0"/>
      <w:marRight w:val="0"/>
      <w:marTop w:val="0"/>
      <w:marBottom w:val="0"/>
      <w:divBdr>
        <w:top w:val="none" w:sz="0" w:space="0" w:color="auto"/>
        <w:left w:val="none" w:sz="0" w:space="0" w:color="auto"/>
        <w:bottom w:val="none" w:sz="0" w:space="0" w:color="auto"/>
        <w:right w:val="none" w:sz="0" w:space="0" w:color="auto"/>
      </w:divBdr>
      <w:divsChild>
        <w:div w:id="13507034">
          <w:marLeft w:val="0"/>
          <w:marRight w:val="150"/>
          <w:marTop w:val="45"/>
          <w:marBottom w:val="30"/>
          <w:divBdr>
            <w:top w:val="none" w:sz="0" w:space="0" w:color="auto"/>
            <w:left w:val="none" w:sz="0" w:space="0" w:color="auto"/>
            <w:bottom w:val="none" w:sz="0" w:space="0" w:color="auto"/>
            <w:right w:val="none" w:sz="0" w:space="0" w:color="auto"/>
          </w:divBdr>
        </w:div>
      </w:divsChild>
    </w:div>
    <w:div w:id="1137066200">
      <w:bodyDiv w:val="1"/>
      <w:marLeft w:val="0"/>
      <w:marRight w:val="0"/>
      <w:marTop w:val="0"/>
      <w:marBottom w:val="0"/>
      <w:divBdr>
        <w:top w:val="none" w:sz="0" w:space="0" w:color="auto"/>
        <w:left w:val="none" w:sz="0" w:space="0" w:color="auto"/>
        <w:bottom w:val="none" w:sz="0" w:space="0" w:color="auto"/>
        <w:right w:val="none" w:sz="0" w:space="0" w:color="auto"/>
      </w:divBdr>
    </w:div>
    <w:div w:id="1147667413">
      <w:bodyDiv w:val="1"/>
      <w:marLeft w:val="0"/>
      <w:marRight w:val="0"/>
      <w:marTop w:val="0"/>
      <w:marBottom w:val="0"/>
      <w:divBdr>
        <w:top w:val="none" w:sz="0" w:space="0" w:color="auto"/>
        <w:left w:val="none" w:sz="0" w:space="0" w:color="auto"/>
        <w:bottom w:val="none" w:sz="0" w:space="0" w:color="auto"/>
        <w:right w:val="none" w:sz="0" w:space="0" w:color="auto"/>
      </w:divBdr>
      <w:divsChild>
        <w:div w:id="68501257">
          <w:marLeft w:val="0"/>
          <w:marRight w:val="0"/>
          <w:marTop w:val="0"/>
          <w:marBottom w:val="0"/>
          <w:divBdr>
            <w:top w:val="none" w:sz="0" w:space="0" w:color="auto"/>
            <w:left w:val="none" w:sz="0" w:space="0" w:color="auto"/>
            <w:bottom w:val="none" w:sz="0" w:space="0" w:color="auto"/>
            <w:right w:val="none" w:sz="0" w:space="0" w:color="auto"/>
          </w:divBdr>
          <w:divsChild>
            <w:div w:id="1426724449">
              <w:marLeft w:val="0"/>
              <w:marRight w:val="0"/>
              <w:marTop w:val="0"/>
              <w:marBottom w:val="0"/>
              <w:divBdr>
                <w:top w:val="none" w:sz="0" w:space="0" w:color="auto"/>
                <w:left w:val="none" w:sz="0" w:space="0" w:color="auto"/>
                <w:bottom w:val="none" w:sz="0" w:space="0" w:color="auto"/>
                <w:right w:val="none" w:sz="0" w:space="0" w:color="auto"/>
              </w:divBdr>
            </w:div>
          </w:divsChild>
        </w:div>
        <w:div w:id="97681139">
          <w:marLeft w:val="0"/>
          <w:marRight w:val="0"/>
          <w:marTop w:val="0"/>
          <w:marBottom w:val="0"/>
          <w:divBdr>
            <w:top w:val="none" w:sz="0" w:space="0" w:color="auto"/>
            <w:left w:val="none" w:sz="0" w:space="0" w:color="auto"/>
            <w:bottom w:val="none" w:sz="0" w:space="0" w:color="auto"/>
            <w:right w:val="none" w:sz="0" w:space="0" w:color="auto"/>
          </w:divBdr>
          <w:divsChild>
            <w:div w:id="2032759075">
              <w:marLeft w:val="0"/>
              <w:marRight w:val="0"/>
              <w:marTop w:val="0"/>
              <w:marBottom w:val="0"/>
              <w:divBdr>
                <w:top w:val="none" w:sz="0" w:space="0" w:color="auto"/>
                <w:left w:val="none" w:sz="0" w:space="0" w:color="auto"/>
                <w:bottom w:val="none" w:sz="0" w:space="0" w:color="auto"/>
                <w:right w:val="none" w:sz="0" w:space="0" w:color="auto"/>
              </w:divBdr>
            </w:div>
          </w:divsChild>
        </w:div>
        <w:div w:id="324477836">
          <w:marLeft w:val="0"/>
          <w:marRight w:val="0"/>
          <w:marTop w:val="0"/>
          <w:marBottom w:val="0"/>
          <w:divBdr>
            <w:top w:val="none" w:sz="0" w:space="0" w:color="auto"/>
            <w:left w:val="none" w:sz="0" w:space="0" w:color="auto"/>
            <w:bottom w:val="none" w:sz="0" w:space="0" w:color="auto"/>
            <w:right w:val="none" w:sz="0" w:space="0" w:color="auto"/>
          </w:divBdr>
          <w:divsChild>
            <w:div w:id="1235702133">
              <w:marLeft w:val="0"/>
              <w:marRight w:val="0"/>
              <w:marTop w:val="0"/>
              <w:marBottom w:val="0"/>
              <w:divBdr>
                <w:top w:val="none" w:sz="0" w:space="0" w:color="auto"/>
                <w:left w:val="none" w:sz="0" w:space="0" w:color="auto"/>
                <w:bottom w:val="none" w:sz="0" w:space="0" w:color="auto"/>
                <w:right w:val="none" w:sz="0" w:space="0" w:color="auto"/>
              </w:divBdr>
            </w:div>
          </w:divsChild>
        </w:div>
        <w:div w:id="1523283385">
          <w:marLeft w:val="0"/>
          <w:marRight w:val="0"/>
          <w:marTop w:val="0"/>
          <w:marBottom w:val="0"/>
          <w:divBdr>
            <w:top w:val="none" w:sz="0" w:space="0" w:color="auto"/>
            <w:left w:val="none" w:sz="0" w:space="0" w:color="auto"/>
            <w:bottom w:val="none" w:sz="0" w:space="0" w:color="auto"/>
            <w:right w:val="none" w:sz="0" w:space="0" w:color="auto"/>
          </w:divBdr>
          <w:divsChild>
            <w:div w:id="1760979467">
              <w:marLeft w:val="0"/>
              <w:marRight w:val="0"/>
              <w:marTop w:val="0"/>
              <w:marBottom w:val="0"/>
              <w:divBdr>
                <w:top w:val="none" w:sz="0" w:space="0" w:color="auto"/>
                <w:left w:val="none" w:sz="0" w:space="0" w:color="auto"/>
                <w:bottom w:val="none" w:sz="0" w:space="0" w:color="auto"/>
                <w:right w:val="none" w:sz="0" w:space="0" w:color="auto"/>
              </w:divBdr>
            </w:div>
          </w:divsChild>
        </w:div>
        <w:div w:id="1720009311">
          <w:marLeft w:val="0"/>
          <w:marRight w:val="0"/>
          <w:marTop w:val="0"/>
          <w:marBottom w:val="0"/>
          <w:divBdr>
            <w:top w:val="none" w:sz="0" w:space="0" w:color="auto"/>
            <w:left w:val="none" w:sz="0" w:space="0" w:color="auto"/>
            <w:bottom w:val="none" w:sz="0" w:space="0" w:color="auto"/>
            <w:right w:val="none" w:sz="0" w:space="0" w:color="auto"/>
          </w:divBdr>
          <w:divsChild>
            <w:div w:id="149344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051248">
      <w:bodyDiv w:val="1"/>
      <w:marLeft w:val="0"/>
      <w:marRight w:val="0"/>
      <w:marTop w:val="0"/>
      <w:marBottom w:val="0"/>
      <w:divBdr>
        <w:top w:val="none" w:sz="0" w:space="0" w:color="auto"/>
        <w:left w:val="none" w:sz="0" w:space="0" w:color="auto"/>
        <w:bottom w:val="none" w:sz="0" w:space="0" w:color="auto"/>
        <w:right w:val="none" w:sz="0" w:space="0" w:color="auto"/>
      </w:divBdr>
    </w:div>
    <w:div w:id="1159075931">
      <w:bodyDiv w:val="1"/>
      <w:marLeft w:val="0"/>
      <w:marRight w:val="0"/>
      <w:marTop w:val="0"/>
      <w:marBottom w:val="0"/>
      <w:divBdr>
        <w:top w:val="none" w:sz="0" w:space="0" w:color="auto"/>
        <w:left w:val="none" w:sz="0" w:space="0" w:color="auto"/>
        <w:bottom w:val="none" w:sz="0" w:space="0" w:color="auto"/>
        <w:right w:val="none" w:sz="0" w:space="0" w:color="auto"/>
      </w:divBdr>
    </w:div>
    <w:div w:id="1160393120">
      <w:bodyDiv w:val="1"/>
      <w:marLeft w:val="0"/>
      <w:marRight w:val="0"/>
      <w:marTop w:val="0"/>
      <w:marBottom w:val="0"/>
      <w:divBdr>
        <w:top w:val="none" w:sz="0" w:space="0" w:color="auto"/>
        <w:left w:val="none" w:sz="0" w:space="0" w:color="auto"/>
        <w:bottom w:val="none" w:sz="0" w:space="0" w:color="auto"/>
        <w:right w:val="none" w:sz="0" w:space="0" w:color="auto"/>
      </w:divBdr>
    </w:div>
    <w:div w:id="1171338508">
      <w:bodyDiv w:val="1"/>
      <w:marLeft w:val="0"/>
      <w:marRight w:val="0"/>
      <w:marTop w:val="0"/>
      <w:marBottom w:val="0"/>
      <w:divBdr>
        <w:top w:val="none" w:sz="0" w:space="0" w:color="auto"/>
        <w:left w:val="none" w:sz="0" w:space="0" w:color="auto"/>
        <w:bottom w:val="none" w:sz="0" w:space="0" w:color="auto"/>
        <w:right w:val="none" w:sz="0" w:space="0" w:color="auto"/>
      </w:divBdr>
    </w:div>
    <w:div w:id="1186091036">
      <w:bodyDiv w:val="1"/>
      <w:marLeft w:val="0"/>
      <w:marRight w:val="0"/>
      <w:marTop w:val="0"/>
      <w:marBottom w:val="0"/>
      <w:divBdr>
        <w:top w:val="none" w:sz="0" w:space="0" w:color="auto"/>
        <w:left w:val="none" w:sz="0" w:space="0" w:color="auto"/>
        <w:bottom w:val="none" w:sz="0" w:space="0" w:color="auto"/>
        <w:right w:val="none" w:sz="0" w:space="0" w:color="auto"/>
      </w:divBdr>
    </w:div>
    <w:div w:id="1206330793">
      <w:bodyDiv w:val="1"/>
      <w:marLeft w:val="0"/>
      <w:marRight w:val="0"/>
      <w:marTop w:val="0"/>
      <w:marBottom w:val="0"/>
      <w:divBdr>
        <w:top w:val="none" w:sz="0" w:space="0" w:color="auto"/>
        <w:left w:val="none" w:sz="0" w:space="0" w:color="auto"/>
        <w:bottom w:val="none" w:sz="0" w:space="0" w:color="auto"/>
        <w:right w:val="none" w:sz="0" w:space="0" w:color="auto"/>
      </w:divBdr>
      <w:divsChild>
        <w:div w:id="354968764">
          <w:marLeft w:val="0"/>
          <w:marRight w:val="0"/>
          <w:marTop w:val="0"/>
          <w:marBottom w:val="0"/>
          <w:divBdr>
            <w:top w:val="none" w:sz="0" w:space="0" w:color="auto"/>
            <w:left w:val="none" w:sz="0" w:space="0" w:color="auto"/>
            <w:bottom w:val="none" w:sz="0" w:space="0" w:color="auto"/>
            <w:right w:val="none" w:sz="0" w:space="0" w:color="auto"/>
          </w:divBdr>
        </w:div>
        <w:div w:id="687954115">
          <w:marLeft w:val="0"/>
          <w:marRight w:val="0"/>
          <w:marTop w:val="0"/>
          <w:marBottom w:val="0"/>
          <w:divBdr>
            <w:top w:val="none" w:sz="0" w:space="0" w:color="auto"/>
            <w:left w:val="none" w:sz="0" w:space="0" w:color="auto"/>
            <w:bottom w:val="none" w:sz="0" w:space="0" w:color="auto"/>
            <w:right w:val="none" w:sz="0" w:space="0" w:color="auto"/>
          </w:divBdr>
          <w:divsChild>
            <w:div w:id="1939950351">
              <w:marLeft w:val="0"/>
              <w:marRight w:val="0"/>
              <w:marTop w:val="0"/>
              <w:marBottom w:val="0"/>
              <w:divBdr>
                <w:top w:val="none" w:sz="0" w:space="0" w:color="auto"/>
                <w:left w:val="none" w:sz="0" w:space="0" w:color="auto"/>
                <w:bottom w:val="none" w:sz="0" w:space="0" w:color="auto"/>
                <w:right w:val="none" w:sz="0" w:space="0" w:color="auto"/>
              </w:divBdr>
            </w:div>
          </w:divsChild>
        </w:div>
        <w:div w:id="707343382">
          <w:marLeft w:val="0"/>
          <w:marRight w:val="0"/>
          <w:marTop w:val="0"/>
          <w:marBottom w:val="0"/>
          <w:divBdr>
            <w:top w:val="none" w:sz="0" w:space="0" w:color="auto"/>
            <w:left w:val="none" w:sz="0" w:space="0" w:color="auto"/>
            <w:bottom w:val="none" w:sz="0" w:space="0" w:color="auto"/>
            <w:right w:val="none" w:sz="0" w:space="0" w:color="auto"/>
          </w:divBdr>
          <w:divsChild>
            <w:div w:id="635180098">
              <w:marLeft w:val="0"/>
              <w:marRight w:val="0"/>
              <w:marTop w:val="0"/>
              <w:marBottom w:val="0"/>
              <w:divBdr>
                <w:top w:val="none" w:sz="0" w:space="0" w:color="auto"/>
                <w:left w:val="none" w:sz="0" w:space="0" w:color="auto"/>
                <w:bottom w:val="none" w:sz="0" w:space="0" w:color="auto"/>
                <w:right w:val="none" w:sz="0" w:space="0" w:color="auto"/>
              </w:divBdr>
            </w:div>
          </w:divsChild>
        </w:div>
        <w:div w:id="1577284339">
          <w:marLeft w:val="0"/>
          <w:marRight w:val="0"/>
          <w:marTop w:val="0"/>
          <w:marBottom w:val="0"/>
          <w:divBdr>
            <w:top w:val="none" w:sz="0" w:space="0" w:color="auto"/>
            <w:left w:val="none" w:sz="0" w:space="0" w:color="auto"/>
            <w:bottom w:val="none" w:sz="0" w:space="0" w:color="auto"/>
            <w:right w:val="none" w:sz="0" w:space="0" w:color="auto"/>
          </w:divBdr>
        </w:div>
        <w:div w:id="1746606122">
          <w:marLeft w:val="0"/>
          <w:marRight w:val="0"/>
          <w:marTop w:val="0"/>
          <w:marBottom w:val="0"/>
          <w:divBdr>
            <w:top w:val="none" w:sz="0" w:space="0" w:color="auto"/>
            <w:left w:val="none" w:sz="0" w:space="0" w:color="auto"/>
            <w:bottom w:val="none" w:sz="0" w:space="0" w:color="auto"/>
            <w:right w:val="none" w:sz="0" w:space="0" w:color="auto"/>
          </w:divBdr>
          <w:divsChild>
            <w:div w:id="14573704">
              <w:marLeft w:val="0"/>
              <w:marRight w:val="0"/>
              <w:marTop w:val="0"/>
              <w:marBottom w:val="0"/>
              <w:divBdr>
                <w:top w:val="none" w:sz="0" w:space="0" w:color="auto"/>
                <w:left w:val="none" w:sz="0" w:space="0" w:color="auto"/>
                <w:bottom w:val="none" w:sz="0" w:space="0" w:color="auto"/>
                <w:right w:val="none" w:sz="0" w:space="0" w:color="auto"/>
              </w:divBdr>
            </w:div>
          </w:divsChild>
        </w:div>
        <w:div w:id="2092314197">
          <w:marLeft w:val="0"/>
          <w:marRight w:val="0"/>
          <w:marTop w:val="0"/>
          <w:marBottom w:val="0"/>
          <w:divBdr>
            <w:top w:val="none" w:sz="0" w:space="0" w:color="auto"/>
            <w:left w:val="none" w:sz="0" w:space="0" w:color="auto"/>
            <w:bottom w:val="none" w:sz="0" w:space="0" w:color="auto"/>
            <w:right w:val="none" w:sz="0" w:space="0" w:color="auto"/>
          </w:divBdr>
        </w:div>
      </w:divsChild>
    </w:div>
    <w:div w:id="1207764081">
      <w:bodyDiv w:val="1"/>
      <w:marLeft w:val="0"/>
      <w:marRight w:val="0"/>
      <w:marTop w:val="0"/>
      <w:marBottom w:val="0"/>
      <w:divBdr>
        <w:top w:val="none" w:sz="0" w:space="0" w:color="auto"/>
        <w:left w:val="none" w:sz="0" w:space="0" w:color="auto"/>
        <w:bottom w:val="none" w:sz="0" w:space="0" w:color="auto"/>
        <w:right w:val="none" w:sz="0" w:space="0" w:color="auto"/>
      </w:divBdr>
    </w:div>
    <w:div w:id="1223100088">
      <w:bodyDiv w:val="1"/>
      <w:marLeft w:val="0"/>
      <w:marRight w:val="0"/>
      <w:marTop w:val="0"/>
      <w:marBottom w:val="0"/>
      <w:divBdr>
        <w:top w:val="none" w:sz="0" w:space="0" w:color="auto"/>
        <w:left w:val="none" w:sz="0" w:space="0" w:color="auto"/>
        <w:bottom w:val="none" w:sz="0" w:space="0" w:color="auto"/>
        <w:right w:val="none" w:sz="0" w:space="0" w:color="auto"/>
      </w:divBdr>
      <w:divsChild>
        <w:div w:id="124547866">
          <w:marLeft w:val="0"/>
          <w:marRight w:val="0"/>
          <w:marTop w:val="0"/>
          <w:marBottom w:val="0"/>
          <w:divBdr>
            <w:top w:val="none" w:sz="0" w:space="0" w:color="auto"/>
            <w:left w:val="none" w:sz="0" w:space="0" w:color="auto"/>
            <w:bottom w:val="none" w:sz="0" w:space="0" w:color="auto"/>
            <w:right w:val="none" w:sz="0" w:space="0" w:color="auto"/>
          </w:divBdr>
        </w:div>
        <w:div w:id="204677439">
          <w:marLeft w:val="0"/>
          <w:marRight w:val="0"/>
          <w:marTop w:val="0"/>
          <w:marBottom w:val="0"/>
          <w:divBdr>
            <w:top w:val="none" w:sz="0" w:space="0" w:color="auto"/>
            <w:left w:val="none" w:sz="0" w:space="0" w:color="auto"/>
            <w:bottom w:val="none" w:sz="0" w:space="0" w:color="auto"/>
            <w:right w:val="none" w:sz="0" w:space="0" w:color="auto"/>
          </w:divBdr>
        </w:div>
        <w:div w:id="327026089">
          <w:marLeft w:val="0"/>
          <w:marRight w:val="0"/>
          <w:marTop w:val="0"/>
          <w:marBottom w:val="0"/>
          <w:divBdr>
            <w:top w:val="none" w:sz="0" w:space="0" w:color="auto"/>
            <w:left w:val="none" w:sz="0" w:space="0" w:color="auto"/>
            <w:bottom w:val="none" w:sz="0" w:space="0" w:color="auto"/>
            <w:right w:val="none" w:sz="0" w:space="0" w:color="auto"/>
          </w:divBdr>
        </w:div>
        <w:div w:id="662054481">
          <w:marLeft w:val="0"/>
          <w:marRight w:val="0"/>
          <w:marTop w:val="0"/>
          <w:marBottom w:val="0"/>
          <w:divBdr>
            <w:top w:val="none" w:sz="0" w:space="0" w:color="auto"/>
            <w:left w:val="none" w:sz="0" w:space="0" w:color="auto"/>
            <w:bottom w:val="none" w:sz="0" w:space="0" w:color="auto"/>
            <w:right w:val="none" w:sz="0" w:space="0" w:color="auto"/>
          </w:divBdr>
        </w:div>
        <w:div w:id="1067648310">
          <w:marLeft w:val="0"/>
          <w:marRight w:val="0"/>
          <w:marTop w:val="0"/>
          <w:marBottom w:val="0"/>
          <w:divBdr>
            <w:top w:val="none" w:sz="0" w:space="0" w:color="auto"/>
            <w:left w:val="none" w:sz="0" w:space="0" w:color="auto"/>
            <w:bottom w:val="none" w:sz="0" w:space="0" w:color="auto"/>
            <w:right w:val="none" w:sz="0" w:space="0" w:color="auto"/>
          </w:divBdr>
        </w:div>
        <w:div w:id="1319653049">
          <w:marLeft w:val="0"/>
          <w:marRight w:val="0"/>
          <w:marTop w:val="0"/>
          <w:marBottom w:val="0"/>
          <w:divBdr>
            <w:top w:val="none" w:sz="0" w:space="0" w:color="auto"/>
            <w:left w:val="none" w:sz="0" w:space="0" w:color="auto"/>
            <w:bottom w:val="none" w:sz="0" w:space="0" w:color="auto"/>
            <w:right w:val="none" w:sz="0" w:space="0" w:color="auto"/>
          </w:divBdr>
        </w:div>
        <w:div w:id="1416392666">
          <w:marLeft w:val="0"/>
          <w:marRight w:val="0"/>
          <w:marTop w:val="0"/>
          <w:marBottom w:val="0"/>
          <w:divBdr>
            <w:top w:val="none" w:sz="0" w:space="0" w:color="auto"/>
            <w:left w:val="none" w:sz="0" w:space="0" w:color="auto"/>
            <w:bottom w:val="none" w:sz="0" w:space="0" w:color="auto"/>
            <w:right w:val="none" w:sz="0" w:space="0" w:color="auto"/>
          </w:divBdr>
        </w:div>
        <w:div w:id="1587494284">
          <w:marLeft w:val="0"/>
          <w:marRight w:val="0"/>
          <w:marTop w:val="0"/>
          <w:marBottom w:val="0"/>
          <w:divBdr>
            <w:top w:val="none" w:sz="0" w:space="0" w:color="auto"/>
            <w:left w:val="none" w:sz="0" w:space="0" w:color="auto"/>
            <w:bottom w:val="none" w:sz="0" w:space="0" w:color="auto"/>
            <w:right w:val="none" w:sz="0" w:space="0" w:color="auto"/>
          </w:divBdr>
        </w:div>
        <w:div w:id="1749227662">
          <w:marLeft w:val="0"/>
          <w:marRight w:val="0"/>
          <w:marTop w:val="0"/>
          <w:marBottom w:val="0"/>
          <w:divBdr>
            <w:top w:val="none" w:sz="0" w:space="0" w:color="auto"/>
            <w:left w:val="none" w:sz="0" w:space="0" w:color="auto"/>
            <w:bottom w:val="none" w:sz="0" w:space="0" w:color="auto"/>
            <w:right w:val="none" w:sz="0" w:space="0" w:color="auto"/>
          </w:divBdr>
        </w:div>
        <w:div w:id="1826119697">
          <w:marLeft w:val="0"/>
          <w:marRight w:val="0"/>
          <w:marTop w:val="0"/>
          <w:marBottom w:val="0"/>
          <w:divBdr>
            <w:top w:val="none" w:sz="0" w:space="0" w:color="auto"/>
            <w:left w:val="none" w:sz="0" w:space="0" w:color="auto"/>
            <w:bottom w:val="none" w:sz="0" w:space="0" w:color="auto"/>
            <w:right w:val="none" w:sz="0" w:space="0" w:color="auto"/>
          </w:divBdr>
        </w:div>
      </w:divsChild>
    </w:div>
    <w:div w:id="1223520217">
      <w:bodyDiv w:val="1"/>
      <w:marLeft w:val="0"/>
      <w:marRight w:val="0"/>
      <w:marTop w:val="0"/>
      <w:marBottom w:val="0"/>
      <w:divBdr>
        <w:top w:val="none" w:sz="0" w:space="0" w:color="auto"/>
        <w:left w:val="none" w:sz="0" w:space="0" w:color="auto"/>
        <w:bottom w:val="none" w:sz="0" w:space="0" w:color="auto"/>
        <w:right w:val="none" w:sz="0" w:space="0" w:color="auto"/>
      </w:divBdr>
    </w:div>
    <w:div w:id="1228224434">
      <w:bodyDiv w:val="1"/>
      <w:marLeft w:val="0"/>
      <w:marRight w:val="0"/>
      <w:marTop w:val="0"/>
      <w:marBottom w:val="0"/>
      <w:divBdr>
        <w:top w:val="none" w:sz="0" w:space="0" w:color="auto"/>
        <w:left w:val="none" w:sz="0" w:space="0" w:color="auto"/>
        <w:bottom w:val="none" w:sz="0" w:space="0" w:color="auto"/>
        <w:right w:val="none" w:sz="0" w:space="0" w:color="auto"/>
      </w:divBdr>
      <w:divsChild>
        <w:div w:id="328754299">
          <w:marLeft w:val="0"/>
          <w:marRight w:val="150"/>
          <w:marTop w:val="45"/>
          <w:marBottom w:val="30"/>
          <w:divBdr>
            <w:top w:val="none" w:sz="0" w:space="0" w:color="auto"/>
            <w:left w:val="none" w:sz="0" w:space="0" w:color="auto"/>
            <w:bottom w:val="none" w:sz="0" w:space="0" w:color="auto"/>
            <w:right w:val="none" w:sz="0" w:space="0" w:color="auto"/>
          </w:divBdr>
        </w:div>
        <w:div w:id="929311699">
          <w:marLeft w:val="0"/>
          <w:marRight w:val="150"/>
          <w:marTop w:val="45"/>
          <w:marBottom w:val="30"/>
          <w:divBdr>
            <w:top w:val="none" w:sz="0" w:space="0" w:color="auto"/>
            <w:left w:val="none" w:sz="0" w:space="0" w:color="auto"/>
            <w:bottom w:val="none" w:sz="0" w:space="0" w:color="auto"/>
            <w:right w:val="none" w:sz="0" w:space="0" w:color="auto"/>
          </w:divBdr>
        </w:div>
        <w:div w:id="1551922244">
          <w:marLeft w:val="0"/>
          <w:marRight w:val="150"/>
          <w:marTop w:val="45"/>
          <w:marBottom w:val="30"/>
          <w:divBdr>
            <w:top w:val="none" w:sz="0" w:space="0" w:color="auto"/>
            <w:left w:val="none" w:sz="0" w:space="0" w:color="auto"/>
            <w:bottom w:val="none" w:sz="0" w:space="0" w:color="auto"/>
            <w:right w:val="none" w:sz="0" w:space="0" w:color="auto"/>
          </w:divBdr>
        </w:div>
        <w:div w:id="1590232251">
          <w:marLeft w:val="0"/>
          <w:marRight w:val="150"/>
          <w:marTop w:val="45"/>
          <w:marBottom w:val="30"/>
          <w:divBdr>
            <w:top w:val="none" w:sz="0" w:space="0" w:color="auto"/>
            <w:left w:val="none" w:sz="0" w:space="0" w:color="auto"/>
            <w:bottom w:val="none" w:sz="0" w:space="0" w:color="auto"/>
            <w:right w:val="none" w:sz="0" w:space="0" w:color="auto"/>
          </w:divBdr>
        </w:div>
        <w:div w:id="1926842362">
          <w:marLeft w:val="0"/>
          <w:marRight w:val="150"/>
          <w:marTop w:val="45"/>
          <w:marBottom w:val="30"/>
          <w:divBdr>
            <w:top w:val="none" w:sz="0" w:space="0" w:color="auto"/>
            <w:left w:val="none" w:sz="0" w:space="0" w:color="auto"/>
            <w:bottom w:val="none" w:sz="0" w:space="0" w:color="auto"/>
            <w:right w:val="none" w:sz="0" w:space="0" w:color="auto"/>
          </w:divBdr>
        </w:div>
      </w:divsChild>
    </w:div>
    <w:div w:id="1229224195">
      <w:bodyDiv w:val="1"/>
      <w:marLeft w:val="0"/>
      <w:marRight w:val="0"/>
      <w:marTop w:val="0"/>
      <w:marBottom w:val="0"/>
      <w:divBdr>
        <w:top w:val="none" w:sz="0" w:space="0" w:color="auto"/>
        <w:left w:val="none" w:sz="0" w:space="0" w:color="auto"/>
        <w:bottom w:val="none" w:sz="0" w:space="0" w:color="auto"/>
        <w:right w:val="none" w:sz="0" w:space="0" w:color="auto"/>
      </w:divBdr>
    </w:div>
    <w:div w:id="1229341228">
      <w:bodyDiv w:val="1"/>
      <w:marLeft w:val="0"/>
      <w:marRight w:val="0"/>
      <w:marTop w:val="0"/>
      <w:marBottom w:val="0"/>
      <w:divBdr>
        <w:top w:val="none" w:sz="0" w:space="0" w:color="auto"/>
        <w:left w:val="none" w:sz="0" w:space="0" w:color="auto"/>
        <w:bottom w:val="none" w:sz="0" w:space="0" w:color="auto"/>
        <w:right w:val="none" w:sz="0" w:space="0" w:color="auto"/>
      </w:divBdr>
      <w:divsChild>
        <w:div w:id="242566967">
          <w:marLeft w:val="0"/>
          <w:marRight w:val="0"/>
          <w:marTop w:val="0"/>
          <w:marBottom w:val="0"/>
          <w:divBdr>
            <w:top w:val="none" w:sz="0" w:space="0" w:color="auto"/>
            <w:left w:val="none" w:sz="0" w:space="0" w:color="auto"/>
            <w:bottom w:val="none" w:sz="0" w:space="0" w:color="auto"/>
            <w:right w:val="none" w:sz="0" w:space="0" w:color="auto"/>
          </w:divBdr>
          <w:divsChild>
            <w:div w:id="670716033">
              <w:marLeft w:val="0"/>
              <w:marRight w:val="0"/>
              <w:marTop w:val="0"/>
              <w:marBottom w:val="0"/>
              <w:divBdr>
                <w:top w:val="none" w:sz="0" w:space="0" w:color="auto"/>
                <w:left w:val="none" w:sz="0" w:space="0" w:color="auto"/>
                <w:bottom w:val="none" w:sz="0" w:space="0" w:color="auto"/>
                <w:right w:val="none" w:sz="0" w:space="0" w:color="auto"/>
              </w:divBdr>
            </w:div>
          </w:divsChild>
        </w:div>
        <w:div w:id="298846458">
          <w:marLeft w:val="0"/>
          <w:marRight w:val="0"/>
          <w:marTop w:val="0"/>
          <w:marBottom w:val="0"/>
          <w:divBdr>
            <w:top w:val="none" w:sz="0" w:space="0" w:color="auto"/>
            <w:left w:val="none" w:sz="0" w:space="0" w:color="auto"/>
            <w:bottom w:val="none" w:sz="0" w:space="0" w:color="auto"/>
            <w:right w:val="none" w:sz="0" w:space="0" w:color="auto"/>
          </w:divBdr>
          <w:divsChild>
            <w:div w:id="1718427737">
              <w:marLeft w:val="0"/>
              <w:marRight w:val="0"/>
              <w:marTop w:val="0"/>
              <w:marBottom w:val="0"/>
              <w:divBdr>
                <w:top w:val="none" w:sz="0" w:space="0" w:color="auto"/>
                <w:left w:val="none" w:sz="0" w:space="0" w:color="auto"/>
                <w:bottom w:val="none" w:sz="0" w:space="0" w:color="auto"/>
                <w:right w:val="none" w:sz="0" w:space="0" w:color="auto"/>
              </w:divBdr>
            </w:div>
          </w:divsChild>
        </w:div>
        <w:div w:id="594436832">
          <w:marLeft w:val="0"/>
          <w:marRight w:val="0"/>
          <w:marTop w:val="0"/>
          <w:marBottom w:val="0"/>
          <w:divBdr>
            <w:top w:val="none" w:sz="0" w:space="0" w:color="auto"/>
            <w:left w:val="none" w:sz="0" w:space="0" w:color="auto"/>
            <w:bottom w:val="none" w:sz="0" w:space="0" w:color="auto"/>
            <w:right w:val="none" w:sz="0" w:space="0" w:color="auto"/>
          </w:divBdr>
          <w:divsChild>
            <w:div w:id="1990134879">
              <w:marLeft w:val="0"/>
              <w:marRight w:val="0"/>
              <w:marTop w:val="0"/>
              <w:marBottom w:val="0"/>
              <w:divBdr>
                <w:top w:val="none" w:sz="0" w:space="0" w:color="auto"/>
                <w:left w:val="none" w:sz="0" w:space="0" w:color="auto"/>
                <w:bottom w:val="none" w:sz="0" w:space="0" w:color="auto"/>
                <w:right w:val="none" w:sz="0" w:space="0" w:color="auto"/>
              </w:divBdr>
            </w:div>
          </w:divsChild>
        </w:div>
        <w:div w:id="641232320">
          <w:marLeft w:val="0"/>
          <w:marRight w:val="0"/>
          <w:marTop w:val="0"/>
          <w:marBottom w:val="0"/>
          <w:divBdr>
            <w:top w:val="none" w:sz="0" w:space="0" w:color="auto"/>
            <w:left w:val="none" w:sz="0" w:space="0" w:color="auto"/>
            <w:bottom w:val="none" w:sz="0" w:space="0" w:color="auto"/>
            <w:right w:val="none" w:sz="0" w:space="0" w:color="auto"/>
          </w:divBdr>
        </w:div>
        <w:div w:id="735015010">
          <w:marLeft w:val="0"/>
          <w:marRight w:val="0"/>
          <w:marTop w:val="0"/>
          <w:marBottom w:val="0"/>
          <w:divBdr>
            <w:top w:val="none" w:sz="0" w:space="0" w:color="auto"/>
            <w:left w:val="none" w:sz="0" w:space="0" w:color="auto"/>
            <w:bottom w:val="none" w:sz="0" w:space="0" w:color="auto"/>
            <w:right w:val="none" w:sz="0" w:space="0" w:color="auto"/>
          </w:divBdr>
          <w:divsChild>
            <w:div w:id="589435766">
              <w:marLeft w:val="0"/>
              <w:marRight w:val="0"/>
              <w:marTop w:val="0"/>
              <w:marBottom w:val="0"/>
              <w:divBdr>
                <w:top w:val="none" w:sz="0" w:space="0" w:color="auto"/>
                <w:left w:val="none" w:sz="0" w:space="0" w:color="auto"/>
                <w:bottom w:val="none" w:sz="0" w:space="0" w:color="auto"/>
                <w:right w:val="none" w:sz="0" w:space="0" w:color="auto"/>
              </w:divBdr>
            </w:div>
          </w:divsChild>
        </w:div>
        <w:div w:id="753743383">
          <w:marLeft w:val="0"/>
          <w:marRight w:val="0"/>
          <w:marTop w:val="0"/>
          <w:marBottom w:val="0"/>
          <w:divBdr>
            <w:top w:val="none" w:sz="0" w:space="0" w:color="auto"/>
            <w:left w:val="none" w:sz="0" w:space="0" w:color="auto"/>
            <w:bottom w:val="none" w:sz="0" w:space="0" w:color="auto"/>
            <w:right w:val="none" w:sz="0" w:space="0" w:color="auto"/>
          </w:divBdr>
        </w:div>
        <w:div w:id="803932534">
          <w:marLeft w:val="0"/>
          <w:marRight w:val="0"/>
          <w:marTop w:val="0"/>
          <w:marBottom w:val="0"/>
          <w:divBdr>
            <w:top w:val="none" w:sz="0" w:space="0" w:color="auto"/>
            <w:left w:val="none" w:sz="0" w:space="0" w:color="auto"/>
            <w:bottom w:val="none" w:sz="0" w:space="0" w:color="auto"/>
            <w:right w:val="none" w:sz="0" w:space="0" w:color="auto"/>
          </w:divBdr>
          <w:divsChild>
            <w:div w:id="737438245">
              <w:marLeft w:val="0"/>
              <w:marRight w:val="0"/>
              <w:marTop w:val="0"/>
              <w:marBottom w:val="0"/>
              <w:divBdr>
                <w:top w:val="none" w:sz="0" w:space="0" w:color="auto"/>
                <w:left w:val="none" w:sz="0" w:space="0" w:color="auto"/>
                <w:bottom w:val="none" w:sz="0" w:space="0" w:color="auto"/>
                <w:right w:val="none" w:sz="0" w:space="0" w:color="auto"/>
              </w:divBdr>
            </w:div>
          </w:divsChild>
        </w:div>
        <w:div w:id="1193150574">
          <w:marLeft w:val="0"/>
          <w:marRight w:val="0"/>
          <w:marTop w:val="0"/>
          <w:marBottom w:val="0"/>
          <w:divBdr>
            <w:top w:val="none" w:sz="0" w:space="0" w:color="auto"/>
            <w:left w:val="none" w:sz="0" w:space="0" w:color="auto"/>
            <w:bottom w:val="none" w:sz="0" w:space="0" w:color="auto"/>
            <w:right w:val="none" w:sz="0" w:space="0" w:color="auto"/>
          </w:divBdr>
        </w:div>
        <w:div w:id="1420444106">
          <w:marLeft w:val="0"/>
          <w:marRight w:val="0"/>
          <w:marTop w:val="0"/>
          <w:marBottom w:val="0"/>
          <w:divBdr>
            <w:top w:val="none" w:sz="0" w:space="0" w:color="auto"/>
            <w:left w:val="none" w:sz="0" w:space="0" w:color="auto"/>
            <w:bottom w:val="none" w:sz="0" w:space="0" w:color="auto"/>
            <w:right w:val="none" w:sz="0" w:space="0" w:color="auto"/>
          </w:divBdr>
          <w:divsChild>
            <w:div w:id="2110392646">
              <w:marLeft w:val="0"/>
              <w:marRight w:val="0"/>
              <w:marTop w:val="0"/>
              <w:marBottom w:val="0"/>
              <w:divBdr>
                <w:top w:val="none" w:sz="0" w:space="0" w:color="auto"/>
                <w:left w:val="none" w:sz="0" w:space="0" w:color="auto"/>
                <w:bottom w:val="none" w:sz="0" w:space="0" w:color="auto"/>
                <w:right w:val="none" w:sz="0" w:space="0" w:color="auto"/>
              </w:divBdr>
            </w:div>
          </w:divsChild>
        </w:div>
        <w:div w:id="1466897887">
          <w:marLeft w:val="0"/>
          <w:marRight w:val="0"/>
          <w:marTop w:val="0"/>
          <w:marBottom w:val="0"/>
          <w:divBdr>
            <w:top w:val="none" w:sz="0" w:space="0" w:color="auto"/>
            <w:left w:val="none" w:sz="0" w:space="0" w:color="auto"/>
            <w:bottom w:val="none" w:sz="0" w:space="0" w:color="auto"/>
            <w:right w:val="none" w:sz="0" w:space="0" w:color="auto"/>
          </w:divBdr>
        </w:div>
        <w:div w:id="1556818860">
          <w:marLeft w:val="0"/>
          <w:marRight w:val="0"/>
          <w:marTop w:val="0"/>
          <w:marBottom w:val="0"/>
          <w:divBdr>
            <w:top w:val="none" w:sz="0" w:space="0" w:color="auto"/>
            <w:left w:val="none" w:sz="0" w:space="0" w:color="auto"/>
            <w:bottom w:val="none" w:sz="0" w:space="0" w:color="auto"/>
            <w:right w:val="none" w:sz="0" w:space="0" w:color="auto"/>
          </w:divBdr>
        </w:div>
        <w:div w:id="1658143909">
          <w:marLeft w:val="0"/>
          <w:marRight w:val="0"/>
          <w:marTop w:val="0"/>
          <w:marBottom w:val="0"/>
          <w:divBdr>
            <w:top w:val="none" w:sz="0" w:space="0" w:color="auto"/>
            <w:left w:val="none" w:sz="0" w:space="0" w:color="auto"/>
            <w:bottom w:val="none" w:sz="0" w:space="0" w:color="auto"/>
            <w:right w:val="none" w:sz="0" w:space="0" w:color="auto"/>
          </w:divBdr>
        </w:div>
        <w:div w:id="1696225951">
          <w:marLeft w:val="0"/>
          <w:marRight w:val="0"/>
          <w:marTop w:val="0"/>
          <w:marBottom w:val="0"/>
          <w:divBdr>
            <w:top w:val="none" w:sz="0" w:space="0" w:color="auto"/>
            <w:left w:val="none" w:sz="0" w:space="0" w:color="auto"/>
            <w:bottom w:val="none" w:sz="0" w:space="0" w:color="auto"/>
            <w:right w:val="none" w:sz="0" w:space="0" w:color="auto"/>
          </w:divBdr>
        </w:div>
        <w:div w:id="1711371762">
          <w:marLeft w:val="0"/>
          <w:marRight w:val="0"/>
          <w:marTop w:val="0"/>
          <w:marBottom w:val="0"/>
          <w:divBdr>
            <w:top w:val="none" w:sz="0" w:space="0" w:color="auto"/>
            <w:left w:val="none" w:sz="0" w:space="0" w:color="auto"/>
            <w:bottom w:val="none" w:sz="0" w:space="0" w:color="auto"/>
            <w:right w:val="none" w:sz="0" w:space="0" w:color="auto"/>
          </w:divBdr>
          <w:divsChild>
            <w:div w:id="252907927">
              <w:marLeft w:val="0"/>
              <w:marRight w:val="0"/>
              <w:marTop w:val="0"/>
              <w:marBottom w:val="0"/>
              <w:divBdr>
                <w:top w:val="none" w:sz="0" w:space="0" w:color="auto"/>
                <w:left w:val="none" w:sz="0" w:space="0" w:color="auto"/>
                <w:bottom w:val="none" w:sz="0" w:space="0" w:color="auto"/>
                <w:right w:val="none" w:sz="0" w:space="0" w:color="auto"/>
              </w:divBdr>
            </w:div>
          </w:divsChild>
        </w:div>
        <w:div w:id="1946113570">
          <w:marLeft w:val="0"/>
          <w:marRight w:val="0"/>
          <w:marTop w:val="0"/>
          <w:marBottom w:val="0"/>
          <w:divBdr>
            <w:top w:val="none" w:sz="0" w:space="0" w:color="auto"/>
            <w:left w:val="none" w:sz="0" w:space="0" w:color="auto"/>
            <w:bottom w:val="none" w:sz="0" w:space="0" w:color="auto"/>
            <w:right w:val="none" w:sz="0" w:space="0" w:color="auto"/>
          </w:divBdr>
          <w:divsChild>
            <w:div w:id="682437027">
              <w:marLeft w:val="0"/>
              <w:marRight w:val="0"/>
              <w:marTop w:val="0"/>
              <w:marBottom w:val="0"/>
              <w:divBdr>
                <w:top w:val="none" w:sz="0" w:space="0" w:color="auto"/>
                <w:left w:val="none" w:sz="0" w:space="0" w:color="auto"/>
                <w:bottom w:val="none" w:sz="0" w:space="0" w:color="auto"/>
                <w:right w:val="none" w:sz="0" w:space="0" w:color="auto"/>
              </w:divBdr>
            </w:div>
          </w:divsChild>
        </w:div>
        <w:div w:id="2014989612">
          <w:marLeft w:val="0"/>
          <w:marRight w:val="0"/>
          <w:marTop w:val="0"/>
          <w:marBottom w:val="0"/>
          <w:divBdr>
            <w:top w:val="none" w:sz="0" w:space="0" w:color="auto"/>
            <w:left w:val="none" w:sz="0" w:space="0" w:color="auto"/>
            <w:bottom w:val="none" w:sz="0" w:space="0" w:color="auto"/>
            <w:right w:val="none" w:sz="0" w:space="0" w:color="auto"/>
          </w:divBdr>
        </w:div>
      </w:divsChild>
    </w:div>
    <w:div w:id="1231572908">
      <w:bodyDiv w:val="1"/>
      <w:marLeft w:val="0"/>
      <w:marRight w:val="0"/>
      <w:marTop w:val="0"/>
      <w:marBottom w:val="0"/>
      <w:divBdr>
        <w:top w:val="none" w:sz="0" w:space="0" w:color="auto"/>
        <w:left w:val="none" w:sz="0" w:space="0" w:color="auto"/>
        <w:bottom w:val="none" w:sz="0" w:space="0" w:color="auto"/>
        <w:right w:val="none" w:sz="0" w:space="0" w:color="auto"/>
      </w:divBdr>
      <w:divsChild>
        <w:div w:id="915669414">
          <w:marLeft w:val="0"/>
          <w:marRight w:val="0"/>
          <w:marTop w:val="0"/>
          <w:marBottom w:val="0"/>
          <w:divBdr>
            <w:top w:val="none" w:sz="0" w:space="0" w:color="auto"/>
            <w:left w:val="none" w:sz="0" w:space="0" w:color="auto"/>
            <w:bottom w:val="none" w:sz="0" w:space="0" w:color="auto"/>
            <w:right w:val="none" w:sz="0" w:space="0" w:color="auto"/>
          </w:divBdr>
          <w:divsChild>
            <w:div w:id="786310128">
              <w:marLeft w:val="0"/>
              <w:marRight w:val="0"/>
              <w:marTop w:val="0"/>
              <w:marBottom w:val="0"/>
              <w:divBdr>
                <w:top w:val="none" w:sz="0" w:space="0" w:color="auto"/>
                <w:left w:val="none" w:sz="0" w:space="0" w:color="auto"/>
                <w:bottom w:val="none" w:sz="0" w:space="0" w:color="auto"/>
                <w:right w:val="none" w:sz="0" w:space="0" w:color="auto"/>
              </w:divBdr>
              <w:divsChild>
                <w:div w:id="1200162024">
                  <w:marLeft w:val="-199"/>
                  <w:marRight w:val="-199"/>
                  <w:marTop w:val="0"/>
                  <w:marBottom w:val="0"/>
                  <w:divBdr>
                    <w:top w:val="none" w:sz="0" w:space="0" w:color="auto"/>
                    <w:left w:val="none" w:sz="0" w:space="0" w:color="auto"/>
                    <w:bottom w:val="none" w:sz="0" w:space="0" w:color="auto"/>
                    <w:right w:val="none" w:sz="0" w:space="0" w:color="auto"/>
                  </w:divBdr>
                  <w:divsChild>
                    <w:div w:id="291444916">
                      <w:marLeft w:val="5103"/>
                      <w:marRight w:val="203"/>
                      <w:marTop w:val="0"/>
                      <w:marBottom w:val="0"/>
                      <w:divBdr>
                        <w:top w:val="none" w:sz="0" w:space="0" w:color="auto"/>
                        <w:left w:val="none" w:sz="0" w:space="0" w:color="auto"/>
                        <w:bottom w:val="none" w:sz="0" w:space="0" w:color="auto"/>
                        <w:right w:val="none" w:sz="0" w:space="0" w:color="auto"/>
                      </w:divBdr>
                      <w:divsChild>
                        <w:div w:id="139693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974467">
          <w:marLeft w:val="0"/>
          <w:marRight w:val="0"/>
          <w:marTop w:val="0"/>
          <w:marBottom w:val="0"/>
          <w:divBdr>
            <w:top w:val="none" w:sz="0" w:space="0" w:color="auto"/>
            <w:left w:val="none" w:sz="0" w:space="0" w:color="auto"/>
            <w:bottom w:val="none" w:sz="0" w:space="0" w:color="auto"/>
            <w:right w:val="none" w:sz="0" w:space="0" w:color="auto"/>
          </w:divBdr>
          <w:divsChild>
            <w:div w:id="617880590">
              <w:marLeft w:val="0"/>
              <w:marRight w:val="0"/>
              <w:marTop w:val="0"/>
              <w:marBottom w:val="0"/>
              <w:divBdr>
                <w:top w:val="none" w:sz="0" w:space="0" w:color="auto"/>
                <w:left w:val="none" w:sz="0" w:space="0" w:color="auto"/>
                <w:bottom w:val="none" w:sz="0" w:space="0" w:color="auto"/>
                <w:right w:val="none" w:sz="0" w:space="0" w:color="auto"/>
              </w:divBdr>
              <w:divsChild>
                <w:div w:id="1663702215">
                  <w:marLeft w:val="-199"/>
                  <w:marRight w:val="-199"/>
                  <w:marTop w:val="0"/>
                  <w:marBottom w:val="0"/>
                  <w:divBdr>
                    <w:top w:val="none" w:sz="0" w:space="0" w:color="auto"/>
                    <w:left w:val="none" w:sz="0" w:space="0" w:color="auto"/>
                    <w:bottom w:val="none" w:sz="0" w:space="0" w:color="auto"/>
                    <w:right w:val="none" w:sz="0" w:space="0" w:color="auto"/>
                  </w:divBdr>
                  <w:divsChild>
                    <w:div w:id="1699041832">
                      <w:marLeft w:val="5103"/>
                      <w:marRight w:val="203"/>
                      <w:marTop w:val="0"/>
                      <w:marBottom w:val="0"/>
                      <w:divBdr>
                        <w:top w:val="none" w:sz="0" w:space="0" w:color="auto"/>
                        <w:left w:val="none" w:sz="0" w:space="0" w:color="auto"/>
                        <w:bottom w:val="none" w:sz="0" w:space="0" w:color="auto"/>
                        <w:right w:val="none" w:sz="0" w:space="0" w:color="auto"/>
                      </w:divBdr>
                      <w:divsChild>
                        <w:div w:id="163220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353103">
          <w:marLeft w:val="0"/>
          <w:marRight w:val="0"/>
          <w:marTop w:val="0"/>
          <w:marBottom w:val="0"/>
          <w:divBdr>
            <w:top w:val="none" w:sz="0" w:space="0" w:color="auto"/>
            <w:left w:val="none" w:sz="0" w:space="0" w:color="auto"/>
            <w:bottom w:val="none" w:sz="0" w:space="0" w:color="auto"/>
            <w:right w:val="none" w:sz="0" w:space="0" w:color="auto"/>
          </w:divBdr>
          <w:divsChild>
            <w:div w:id="1173952159">
              <w:marLeft w:val="0"/>
              <w:marRight w:val="0"/>
              <w:marTop w:val="0"/>
              <w:marBottom w:val="0"/>
              <w:divBdr>
                <w:top w:val="none" w:sz="0" w:space="0" w:color="auto"/>
                <w:left w:val="none" w:sz="0" w:space="0" w:color="auto"/>
                <w:bottom w:val="none" w:sz="0" w:space="0" w:color="auto"/>
                <w:right w:val="none" w:sz="0" w:space="0" w:color="auto"/>
              </w:divBdr>
              <w:divsChild>
                <w:div w:id="130833823">
                  <w:marLeft w:val="-199"/>
                  <w:marRight w:val="-199"/>
                  <w:marTop w:val="0"/>
                  <w:marBottom w:val="0"/>
                  <w:divBdr>
                    <w:top w:val="none" w:sz="0" w:space="0" w:color="auto"/>
                    <w:left w:val="none" w:sz="0" w:space="0" w:color="auto"/>
                    <w:bottom w:val="none" w:sz="0" w:space="0" w:color="auto"/>
                    <w:right w:val="none" w:sz="0" w:space="0" w:color="auto"/>
                  </w:divBdr>
                  <w:divsChild>
                    <w:div w:id="188298868">
                      <w:marLeft w:val="5103"/>
                      <w:marRight w:val="203"/>
                      <w:marTop w:val="0"/>
                      <w:marBottom w:val="0"/>
                      <w:divBdr>
                        <w:top w:val="none" w:sz="0" w:space="0" w:color="auto"/>
                        <w:left w:val="none" w:sz="0" w:space="0" w:color="auto"/>
                        <w:bottom w:val="none" w:sz="0" w:space="0" w:color="auto"/>
                        <w:right w:val="none" w:sz="0" w:space="0" w:color="auto"/>
                      </w:divBdr>
                    </w:div>
                  </w:divsChild>
                </w:div>
              </w:divsChild>
            </w:div>
          </w:divsChild>
        </w:div>
        <w:div w:id="1930113676">
          <w:marLeft w:val="0"/>
          <w:marRight w:val="0"/>
          <w:marTop w:val="0"/>
          <w:marBottom w:val="0"/>
          <w:divBdr>
            <w:top w:val="none" w:sz="0" w:space="0" w:color="auto"/>
            <w:left w:val="none" w:sz="0" w:space="0" w:color="auto"/>
            <w:bottom w:val="none" w:sz="0" w:space="0" w:color="auto"/>
            <w:right w:val="none" w:sz="0" w:space="0" w:color="auto"/>
          </w:divBdr>
          <w:divsChild>
            <w:div w:id="113524396">
              <w:marLeft w:val="0"/>
              <w:marRight w:val="0"/>
              <w:marTop w:val="0"/>
              <w:marBottom w:val="0"/>
              <w:divBdr>
                <w:top w:val="none" w:sz="0" w:space="0" w:color="auto"/>
                <w:left w:val="none" w:sz="0" w:space="0" w:color="auto"/>
                <w:bottom w:val="none" w:sz="0" w:space="0" w:color="auto"/>
                <w:right w:val="none" w:sz="0" w:space="0" w:color="auto"/>
              </w:divBdr>
              <w:divsChild>
                <w:div w:id="145172436">
                  <w:marLeft w:val="-199"/>
                  <w:marRight w:val="-199"/>
                  <w:marTop w:val="0"/>
                  <w:marBottom w:val="0"/>
                  <w:divBdr>
                    <w:top w:val="none" w:sz="0" w:space="0" w:color="auto"/>
                    <w:left w:val="none" w:sz="0" w:space="0" w:color="auto"/>
                    <w:bottom w:val="none" w:sz="0" w:space="0" w:color="auto"/>
                    <w:right w:val="none" w:sz="0" w:space="0" w:color="auto"/>
                  </w:divBdr>
                  <w:divsChild>
                    <w:div w:id="908225837">
                      <w:marLeft w:val="5103"/>
                      <w:marRight w:val="203"/>
                      <w:marTop w:val="0"/>
                      <w:marBottom w:val="0"/>
                      <w:divBdr>
                        <w:top w:val="none" w:sz="0" w:space="0" w:color="auto"/>
                        <w:left w:val="none" w:sz="0" w:space="0" w:color="auto"/>
                        <w:bottom w:val="none" w:sz="0" w:space="0" w:color="auto"/>
                        <w:right w:val="none" w:sz="0" w:space="0" w:color="auto"/>
                      </w:divBdr>
                      <w:divsChild>
                        <w:div w:id="59193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388409">
          <w:marLeft w:val="0"/>
          <w:marRight w:val="0"/>
          <w:marTop w:val="0"/>
          <w:marBottom w:val="0"/>
          <w:divBdr>
            <w:top w:val="none" w:sz="0" w:space="0" w:color="auto"/>
            <w:left w:val="none" w:sz="0" w:space="0" w:color="auto"/>
            <w:bottom w:val="none" w:sz="0" w:space="0" w:color="auto"/>
            <w:right w:val="none" w:sz="0" w:space="0" w:color="auto"/>
          </w:divBdr>
          <w:divsChild>
            <w:div w:id="1814367099">
              <w:marLeft w:val="0"/>
              <w:marRight w:val="0"/>
              <w:marTop w:val="0"/>
              <w:marBottom w:val="0"/>
              <w:divBdr>
                <w:top w:val="none" w:sz="0" w:space="0" w:color="auto"/>
                <w:left w:val="none" w:sz="0" w:space="0" w:color="auto"/>
                <w:bottom w:val="none" w:sz="0" w:space="0" w:color="auto"/>
                <w:right w:val="none" w:sz="0" w:space="0" w:color="auto"/>
              </w:divBdr>
              <w:divsChild>
                <w:div w:id="1100221083">
                  <w:marLeft w:val="-199"/>
                  <w:marRight w:val="-199"/>
                  <w:marTop w:val="0"/>
                  <w:marBottom w:val="0"/>
                  <w:divBdr>
                    <w:top w:val="none" w:sz="0" w:space="0" w:color="auto"/>
                    <w:left w:val="none" w:sz="0" w:space="0" w:color="auto"/>
                    <w:bottom w:val="none" w:sz="0" w:space="0" w:color="auto"/>
                    <w:right w:val="none" w:sz="0" w:space="0" w:color="auto"/>
                  </w:divBdr>
                </w:div>
              </w:divsChild>
            </w:div>
          </w:divsChild>
        </w:div>
      </w:divsChild>
    </w:div>
    <w:div w:id="1232229631">
      <w:bodyDiv w:val="1"/>
      <w:marLeft w:val="0"/>
      <w:marRight w:val="0"/>
      <w:marTop w:val="0"/>
      <w:marBottom w:val="0"/>
      <w:divBdr>
        <w:top w:val="none" w:sz="0" w:space="0" w:color="auto"/>
        <w:left w:val="none" w:sz="0" w:space="0" w:color="auto"/>
        <w:bottom w:val="none" w:sz="0" w:space="0" w:color="auto"/>
        <w:right w:val="none" w:sz="0" w:space="0" w:color="auto"/>
      </w:divBdr>
    </w:div>
    <w:div w:id="1238588019">
      <w:bodyDiv w:val="1"/>
      <w:marLeft w:val="0"/>
      <w:marRight w:val="0"/>
      <w:marTop w:val="0"/>
      <w:marBottom w:val="0"/>
      <w:divBdr>
        <w:top w:val="none" w:sz="0" w:space="0" w:color="auto"/>
        <w:left w:val="none" w:sz="0" w:space="0" w:color="auto"/>
        <w:bottom w:val="none" w:sz="0" w:space="0" w:color="auto"/>
        <w:right w:val="none" w:sz="0" w:space="0" w:color="auto"/>
      </w:divBdr>
    </w:div>
    <w:div w:id="1242371647">
      <w:bodyDiv w:val="1"/>
      <w:marLeft w:val="0"/>
      <w:marRight w:val="0"/>
      <w:marTop w:val="0"/>
      <w:marBottom w:val="0"/>
      <w:divBdr>
        <w:top w:val="none" w:sz="0" w:space="0" w:color="auto"/>
        <w:left w:val="none" w:sz="0" w:space="0" w:color="auto"/>
        <w:bottom w:val="none" w:sz="0" w:space="0" w:color="auto"/>
        <w:right w:val="none" w:sz="0" w:space="0" w:color="auto"/>
      </w:divBdr>
      <w:divsChild>
        <w:div w:id="251135204">
          <w:marLeft w:val="0"/>
          <w:marRight w:val="0"/>
          <w:marTop w:val="0"/>
          <w:marBottom w:val="0"/>
          <w:divBdr>
            <w:top w:val="none" w:sz="0" w:space="0" w:color="auto"/>
            <w:left w:val="none" w:sz="0" w:space="0" w:color="auto"/>
            <w:bottom w:val="none" w:sz="0" w:space="0" w:color="auto"/>
            <w:right w:val="none" w:sz="0" w:space="0" w:color="auto"/>
          </w:divBdr>
          <w:divsChild>
            <w:div w:id="1336493528">
              <w:marLeft w:val="3840"/>
              <w:marRight w:val="0"/>
              <w:marTop w:val="0"/>
              <w:marBottom w:val="0"/>
              <w:divBdr>
                <w:top w:val="none" w:sz="0" w:space="0" w:color="auto"/>
                <w:left w:val="none" w:sz="0" w:space="0" w:color="auto"/>
                <w:bottom w:val="none" w:sz="0" w:space="0" w:color="auto"/>
                <w:right w:val="none" w:sz="0" w:space="0" w:color="auto"/>
              </w:divBdr>
            </w:div>
          </w:divsChild>
        </w:div>
      </w:divsChild>
    </w:div>
    <w:div w:id="1246573676">
      <w:bodyDiv w:val="1"/>
      <w:marLeft w:val="0"/>
      <w:marRight w:val="0"/>
      <w:marTop w:val="0"/>
      <w:marBottom w:val="0"/>
      <w:divBdr>
        <w:top w:val="none" w:sz="0" w:space="0" w:color="auto"/>
        <w:left w:val="none" w:sz="0" w:space="0" w:color="auto"/>
        <w:bottom w:val="none" w:sz="0" w:space="0" w:color="auto"/>
        <w:right w:val="none" w:sz="0" w:space="0" w:color="auto"/>
      </w:divBdr>
    </w:div>
    <w:div w:id="1254784433">
      <w:bodyDiv w:val="1"/>
      <w:marLeft w:val="0"/>
      <w:marRight w:val="0"/>
      <w:marTop w:val="0"/>
      <w:marBottom w:val="0"/>
      <w:divBdr>
        <w:top w:val="none" w:sz="0" w:space="0" w:color="auto"/>
        <w:left w:val="none" w:sz="0" w:space="0" w:color="auto"/>
        <w:bottom w:val="none" w:sz="0" w:space="0" w:color="auto"/>
        <w:right w:val="none" w:sz="0" w:space="0" w:color="auto"/>
      </w:divBdr>
    </w:div>
    <w:div w:id="1254976024">
      <w:bodyDiv w:val="1"/>
      <w:marLeft w:val="0"/>
      <w:marRight w:val="0"/>
      <w:marTop w:val="0"/>
      <w:marBottom w:val="0"/>
      <w:divBdr>
        <w:top w:val="none" w:sz="0" w:space="0" w:color="auto"/>
        <w:left w:val="none" w:sz="0" w:space="0" w:color="auto"/>
        <w:bottom w:val="none" w:sz="0" w:space="0" w:color="auto"/>
        <w:right w:val="none" w:sz="0" w:space="0" w:color="auto"/>
      </w:divBdr>
    </w:div>
    <w:div w:id="1258825914">
      <w:bodyDiv w:val="1"/>
      <w:marLeft w:val="0"/>
      <w:marRight w:val="0"/>
      <w:marTop w:val="0"/>
      <w:marBottom w:val="0"/>
      <w:divBdr>
        <w:top w:val="none" w:sz="0" w:space="0" w:color="auto"/>
        <w:left w:val="none" w:sz="0" w:space="0" w:color="auto"/>
        <w:bottom w:val="none" w:sz="0" w:space="0" w:color="auto"/>
        <w:right w:val="none" w:sz="0" w:space="0" w:color="auto"/>
      </w:divBdr>
    </w:div>
    <w:div w:id="1262758228">
      <w:bodyDiv w:val="1"/>
      <w:marLeft w:val="0"/>
      <w:marRight w:val="0"/>
      <w:marTop w:val="0"/>
      <w:marBottom w:val="0"/>
      <w:divBdr>
        <w:top w:val="none" w:sz="0" w:space="0" w:color="auto"/>
        <w:left w:val="none" w:sz="0" w:space="0" w:color="auto"/>
        <w:bottom w:val="none" w:sz="0" w:space="0" w:color="auto"/>
        <w:right w:val="none" w:sz="0" w:space="0" w:color="auto"/>
      </w:divBdr>
      <w:divsChild>
        <w:div w:id="1400518074">
          <w:marLeft w:val="0"/>
          <w:marRight w:val="150"/>
          <w:marTop w:val="45"/>
          <w:marBottom w:val="30"/>
          <w:divBdr>
            <w:top w:val="none" w:sz="0" w:space="0" w:color="auto"/>
            <w:left w:val="none" w:sz="0" w:space="0" w:color="auto"/>
            <w:bottom w:val="none" w:sz="0" w:space="0" w:color="auto"/>
            <w:right w:val="none" w:sz="0" w:space="0" w:color="auto"/>
          </w:divBdr>
        </w:div>
        <w:div w:id="1487043007">
          <w:marLeft w:val="0"/>
          <w:marRight w:val="150"/>
          <w:marTop w:val="45"/>
          <w:marBottom w:val="30"/>
          <w:divBdr>
            <w:top w:val="none" w:sz="0" w:space="0" w:color="auto"/>
            <w:left w:val="none" w:sz="0" w:space="0" w:color="auto"/>
            <w:bottom w:val="none" w:sz="0" w:space="0" w:color="auto"/>
            <w:right w:val="none" w:sz="0" w:space="0" w:color="auto"/>
          </w:divBdr>
        </w:div>
      </w:divsChild>
    </w:div>
    <w:div w:id="1271936659">
      <w:bodyDiv w:val="1"/>
      <w:marLeft w:val="0"/>
      <w:marRight w:val="0"/>
      <w:marTop w:val="0"/>
      <w:marBottom w:val="0"/>
      <w:divBdr>
        <w:top w:val="none" w:sz="0" w:space="0" w:color="auto"/>
        <w:left w:val="none" w:sz="0" w:space="0" w:color="auto"/>
        <w:bottom w:val="none" w:sz="0" w:space="0" w:color="auto"/>
        <w:right w:val="none" w:sz="0" w:space="0" w:color="auto"/>
      </w:divBdr>
      <w:divsChild>
        <w:div w:id="22022686">
          <w:marLeft w:val="0"/>
          <w:marRight w:val="150"/>
          <w:marTop w:val="45"/>
          <w:marBottom w:val="30"/>
          <w:divBdr>
            <w:top w:val="none" w:sz="0" w:space="0" w:color="auto"/>
            <w:left w:val="none" w:sz="0" w:space="0" w:color="auto"/>
            <w:bottom w:val="none" w:sz="0" w:space="0" w:color="auto"/>
            <w:right w:val="none" w:sz="0" w:space="0" w:color="auto"/>
          </w:divBdr>
        </w:div>
        <w:div w:id="507519944">
          <w:marLeft w:val="0"/>
          <w:marRight w:val="150"/>
          <w:marTop w:val="45"/>
          <w:marBottom w:val="30"/>
          <w:divBdr>
            <w:top w:val="none" w:sz="0" w:space="0" w:color="auto"/>
            <w:left w:val="none" w:sz="0" w:space="0" w:color="auto"/>
            <w:bottom w:val="none" w:sz="0" w:space="0" w:color="auto"/>
            <w:right w:val="none" w:sz="0" w:space="0" w:color="auto"/>
          </w:divBdr>
        </w:div>
        <w:div w:id="510071040">
          <w:marLeft w:val="0"/>
          <w:marRight w:val="150"/>
          <w:marTop w:val="45"/>
          <w:marBottom w:val="30"/>
          <w:divBdr>
            <w:top w:val="none" w:sz="0" w:space="0" w:color="auto"/>
            <w:left w:val="none" w:sz="0" w:space="0" w:color="auto"/>
            <w:bottom w:val="none" w:sz="0" w:space="0" w:color="auto"/>
            <w:right w:val="none" w:sz="0" w:space="0" w:color="auto"/>
          </w:divBdr>
        </w:div>
        <w:div w:id="561411738">
          <w:marLeft w:val="0"/>
          <w:marRight w:val="150"/>
          <w:marTop w:val="45"/>
          <w:marBottom w:val="30"/>
          <w:divBdr>
            <w:top w:val="none" w:sz="0" w:space="0" w:color="auto"/>
            <w:left w:val="none" w:sz="0" w:space="0" w:color="auto"/>
            <w:bottom w:val="none" w:sz="0" w:space="0" w:color="auto"/>
            <w:right w:val="none" w:sz="0" w:space="0" w:color="auto"/>
          </w:divBdr>
        </w:div>
        <w:div w:id="570889191">
          <w:marLeft w:val="0"/>
          <w:marRight w:val="150"/>
          <w:marTop w:val="45"/>
          <w:marBottom w:val="30"/>
          <w:divBdr>
            <w:top w:val="none" w:sz="0" w:space="0" w:color="auto"/>
            <w:left w:val="none" w:sz="0" w:space="0" w:color="auto"/>
            <w:bottom w:val="none" w:sz="0" w:space="0" w:color="auto"/>
            <w:right w:val="none" w:sz="0" w:space="0" w:color="auto"/>
          </w:divBdr>
        </w:div>
        <w:div w:id="746196205">
          <w:marLeft w:val="0"/>
          <w:marRight w:val="150"/>
          <w:marTop w:val="45"/>
          <w:marBottom w:val="30"/>
          <w:divBdr>
            <w:top w:val="none" w:sz="0" w:space="0" w:color="auto"/>
            <w:left w:val="none" w:sz="0" w:space="0" w:color="auto"/>
            <w:bottom w:val="none" w:sz="0" w:space="0" w:color="auto"/>
            <w:right w:val="none" w:sz="0" w:space="0" w:color="auto"/>
          </w:divBdr>
        </w:div>
        <w:div w:id="760182145">
          <w:marLeft w:val="0"/>
          <w:marRight w:val="150"/>
          <w:marTop w:val="45"/>
          <w:marBottom w:val="30"/>
          <w:divBdr>
            <w:top w:val="none" w:sz="0" w:space="0" w:color="auto"/>
            <w:left w:val="none" w:sz="0" w:space="0" w:color="auto"/>
            <w:bottom w:val="none" w:sz="0" w:space="0" w:color="auto"/>
            <w:right w:val="none" w:sz="0" w:space="0" w:color="auto"/>
          </w:divBdr>
        </w:div>
        <w:div w:id="964433305">
          <w:marLeft w:val="0"/>
          <w:marRight w:val="150"/>
          <w:marTop w:val="45"/>
          <w:marBottom w:val="30"/>
          <w:divBdr>
            <w:top w:val="none" w:sz="0" w:space="0" w:color="auto"/>
            <w:left w:val="none" w:sz="0" w:space="0" w:color="auto"/>
            <w:bottom w:val="none" w:sz="0" w:space="0" w:color="auto"/>
            <w:right w:val="none" w:sz="0" w:space="0" w:color="auto"/>
          </w:divBdr>
        </w:div>
        <w:div w:id="1164007156">
          <w:marLeft w:val="0"/>
          <w:marRight w:val="150"/>
          <w:marTop w:val="45"/>
          <w:marBottom w:val="30"/>
          <w:divBdr>
            <w:top w:val="none" w:sz="0" w:space="0" w:color="auto"/>
            <w:left w:val="none" w:sz="0" w:space="0" w:color="auto"/>
            <w:bottom w:val="none" w:sz="0" w:space="0" w:color="auto"/>
            <w:right w:val="none" w:sz="0" w:space="0" w:color="auto"/>
          </w:divBdr>
        </w:div>
        <w:div w:id="1213007709">
          <w:marLeft w:val="0"/>
          <w:marRight w:val="150"/>
          <w:marTop w:val="45"/>
          <w:marBottom w:val="30"/>
          <w:divBdr>
            <w:top w:val="none" w:sz="0" w:space="0" w:color="auto"/>
            <w:left w:val="none" w:sz="0" w:space="0" w:color="auto"/>
            <w:bottom w:val="none" w:sz="0" w:space="0" w:color="auto"/>
            <w:right w:val="none" w:sz="0" w:space="0" w:color="auto"/>
          </w:divBdr>
        </w:div>
        <w:div w:id="1232428525">
          <w:marLeft w:val="0"/>
          <w:marRight w:val="150"/>
          <w:marTop w:val="45"/>
          <w:marBottom w:val="30"/>
          <w:divBdr>
            <w:top w:val="none" w:sz="0" w:space="0" w:color="auto"/>
            <w:left w:val="none" w:sz="0" w:space="0" w:color="auto"/>
            <w:bottom w:val="none" w:sz="0" w:space="0" w:color="auto"/>
            <w:right w:val="none" w:sz="0" w:space="0" w:color="auto"/>
          </w:divBdr>
        </w:div>
        <w:div w:id="1344166640">
          <w:marLeft w:val="0"/>
          <w:marRight w:val="150"/>
          <w:marTop w:val="45"/>
          <w:marBottom w:val="30"/>
          <w:divBdr>
            <w:top w:val="none" w:sz="0" w:space="0" w:color="auto"/>
            <w:left w:val="none" w:sz="0" w:space="0" w:color="auto"/>
            <w:bottom w:val="none" w:sz="0" w:space="0" w:color="auto"/>
            <w:right w:val="none" w:sz="0" w:space="0" w:color="auto"/>
          </w:divBdr>
        </w:div>
        <w:div w:id="1348211005">
          <w:marLeft w:val="0"/>
          <w:marRight w:val="150"/>
          <w:marTop w:val="45"/>
          <w:marBottom w:val="30"/>
          <w:divBdr>
            <w:top w:val="none" w:sz="0" w:space="0" w:color="auto"/>
            <w:left w:val="none" w:sz="0" w:space="0" w:color="auto"/>
            <w:bottom w:val="none" w:sz="0" w:space="0" w:color="auto"/>
            <w:right w:val="none" w:sz="0" w:space="0" w:color="auto"/>
          </w:divBdr>
        </w:div>
        <w:div w:id="1407848573">
          <w:marLeft w:val="0"/>
          <w:marRight w:val="150"/>
          <w:marTop w:val="45"/>
          <w:marBottom w:val="30"/>
          <w:divBdr>
            <w:top w:val="none" w:sz="0" w:space="0" w:color="auto"/>
            <w:left w:val="none" w:sz="0" w:space="0" w:color="auto"/>
            <w:bottom w:val="none" w:sz="0" w:space="0" w:color="auto"/>
            <w:right w:val="none" w:sz="0" w:space="0" w:color="auto"/>
          </w:divBdr>
        </w:div>
        <w:div w:id="1567301855">
          <w:marLeft w:val="0"/>
          <w:marRight w:val="150"/>
          <w:marTop w:val="45"/>
          <w:marBottom w:val="30"/>
          <w:divBdr>
            <w:top w:val="none" w:sz="0" w:space="0" w:color="auto"/>
            <w:left w:val="none" w:sz="0" w:space="0" w:color="auto"/>
            <w:bottom w:val="none" w:sz="0" w:space="0" w:color="auto"/>
            <w:right w:val="none" w:sz="0" w:space="0" w:color="auto"/>
          </w:divBdr>
        </w:div>
        <w:div w:id="1615822596">
          <w:marLeft w:val="0"/>
          <w:marRight w:val="150"/>
          <w:marTop w:val="45"/>
          <w:marBottom w:val="30"/>
          <w:divBdr>
            <w:top w:val="none" w:sz="0" w:space="0" w:color="auto"/>
            <w:left w:val="none" w:sz="0" w:space="0" w:color="auto"/>
            <w:bottom w:val="none" w:sz="0" w:space="0" w:color="auto"/>
            <w:right w:val="none" w:sz="0" w:space="0" w:color="auto"/>
          </w:divBdr>
        </w:div>
        <w:div w:id="1709378706">
          <w:marLeft w:val="0"/>
          <w:marRight w:val="150"/>
          <w:marTop w:val="45"/>
          <w:marBottom w:val="30"/>
          <w:divBdr>
            <w:top w:val="none" w:sz="0" w:space="0" w:color="auto"/>
            <w:left w:val="none" w:sz="0" w:space="0" w:color="auto"/>
            <w:bottom w:val="none" w:sz="0" w:space="0" w:color="auto"/>
            <w:right w:val="none" w:sz="0" w:space="0" w:color="auto"/>
          </w:divBdr>
        </w:div>
        <w:div w:id="1730766730">
          <w:marLeft w:val="0"/>
          <w:marRight w:val="150"/>
          <w:marTop w:val="45"/>
          <w:marBottom w:val="30"/>
          <w:divBdr>
            <w:top w:val="none" w:sz="0" w:space="0" w:color="auto"/>
            <w:left w:val="none" w:sz="0" w:space="0" w:color="auto"/>
            <w:bottom w:val="none" w:sz="0" w:space="0" w:color="auto"/>
            <w:right w:val="none" w:sz="0" w:space="0" w:color="auto"/>
          </w:divBdr>
        </w:div>
        <w:div w:id="1868257112">
          <w:marLeft w:val="0"/>
          <w:marRight w:val="150"/>
          <w:marTop w:val="45"/>
          <w:marBottom w:val="30"/>
          <w:divBdr>
            <w:top w:val="none" w:sz="0" w:space="0" w:color="auto"/>
            <w:left w:val="none" w:sz="0" w:space="0" w:color="auto"/>
            <w:bottom w:val="none" w:sz="0" w:space="0" w:color="auto"/>
            <w:right w:val="none" w:sz="0" w:space="0" w:color="auto"/>
          </w:divBdr>
        </w:div>
        <w:div w:id="1992250946">
          <w:marLeft w:val="0"/>
          <w:marRight w:val="150"/>
          <w:marTop w:val="45"/>
          <w:marBottom w:val="30"/>
          <w:divBdr>
            <w:top w:val="none" w:sz="0" w:space="0" w:color="auto"/>
            <w:left w:val="none" w:sz="0" w:space="0" w:color="auto"/>
            <w:bottom w:val="none" w:sz="0" w:space="0" w:color="auto"/>
            <w:right w:val="none" w:sz="0" w:space="0" w:color="auto"/>
          </w:divBdr>
        </w:div>
        <w:div w:id="2073040773">
          <w:marLeft w:val="0"/>
          <w:marRight w:val="150"/>
          <w:marTop w:val="45"/>
          <w:marBottom w:val="30"/>
          <w:divBdr>
            <w:top w:val="none" w:sz="0" w:space="0" w:color="auto"/>
            <w:left w:val="none" w:sz="0" w:space="0" w:color="auto"/>
            <w:bottom w:val="none" w:sz="0" w:space="0" w:color="auto"/>
            <w:right w:val="none" w:sz="0" w:space="0" w:color="auto"/>
          </w:divBdr>
        </w:div>
        <w:div w:id="2080204103">
          <w:marLeft w:val="0"/>
          <w:marRight w:val="150"/>
          <w:marTop w:val="45"/>
          <w:marBottom w:val="30"/>
          <w:divBdr>
            <w:top w:val="none" w:sz="0" w:space="0" w:color="auto"/>
            <w:left w:val="none" w:sz="0" w:space="0" w:color="auto"/>
            <w:bottom w:val="none" w:sz="0" w:space="0" w:color="auto"/>
            <w:right w:val="none" w:sz="0" w:space="0" w:color="auto"/>
          </w:divBdr>
        </w:div>
      </w:divsChild>
    </w:div>
    <w:div w:id="1272784793">
      <w:bodyDiv w:val="1"/>
      <w:marLeft w:val="0"/>
      <w:marRight w:val="0"/>
      <w:marTop w:val="0"/>
      <w:marBottom w:val="0"/>
      <w:divBdr>
        <w:top w:val="none" w:sz="0" w:space="0" w:color="auto"/>
        <w:left w:val="none" w:sz="0" w:space="0" w:color="auto"/>
        <w:bottom w:val="none" w:sz="0" w:space="0" w:color="auto"/>
        <w:right w:val="none" w:sz="0" w:space="0" w:color="auto"/>
      </w:divBdr>
    </w:div>
    <w:div w:id="1274704282">
      <w:bodyDiv w:val="1"/>
      <w:marLeft w:val="0"/>
      <w:marRight w:val="0"/>
      <w:marTop w:val="0"/>
      <w:marBottom w:val="0"/>
      <w:divBdr>
        <w:top w:val="none" w:sz="0" w:space="0" w:color="auto"/>
        <w:left w:val="none" w:sz="0" w:space="0" w:color="auto"/>
        <w:bottom w:val="none" w:sz="0" w:space="0" w:color="auto"/>
        <w:right w:val="none" w:sz="0" w:space="0" w:color="auto"/>
      </w:divBdr>
    </w:div>
    <w:div w:id="1283003159">
      <w:bodyDiv w:val="1"/>
      <w:marLeft w:val="0"/>
      <w:marRight w:val="0"/>
      <w:marTop w:val="0"/>
      <w:marBottom w:val="0"/>
      <w:divBdr>
        <w:top w:val="none" w:sz="0" w:space="0" w:color="auto"/>
        <w:left w:val="none" w:sz="0" w:space="0" w:color="auto"/>
        <w:bottom w:val="none" w:sz="0" w:space="0" w:color="auto"/>
        <w:right w:val="none" w:sz="0" w:space="0" w:color="auto"/>
      </w:divBdr>
    </w:div>
    <w:div w:id="1295675698">
      <w:bodyDiv w:val="1"/>
      <w:marLeft w:val="0"/>
      <w:marRight w:val="0"/>
      <w:marTop w:val="0"/>
      <w:marBottom w:val="0"/>
      <w:divBdr>
        <w:top w:val="none" w:sz="0" w:space="0" w:color="auto"/>
        <w:left w:val="none" w:sz="0" w:space="0" w:color="auto"/>
        <w:bottom w:val="none" w:sz="0" w:space="0" w:color="auto"/>
        <w:right w:val="none" w:sz="0" w:space="0" w:color="auto"/>
      </w:divBdr>
    </w:div>
    <w:div w:id="1299259512">
      <w:bodyDiv w:val="1"/>
      <w:marLeft w:val="0"/>
      <w:marRight w:val="0"/>
      <w:marTop w:val="0"/>
      <w:marBottom w:val="0"/>
      <w:divBdr>
        <w:top w:val="none" w:sz="0" w:space="0" w:color="auto"/>
        <w:left w:val="none" w:sz="0" w:space="0" w:color="auto"/>
        <w:bottom w:val="none" w:sz="0" w:space="0" w:color="auto"/>
        <w:right w:val="none" w:sz="0" w:space="0" w:color="auto"/>
      </w:divBdr>
    </w:div>
    <w:div w:id="1302416879">
      <w:bodyDiv w:val="1"/>
      <w:marLeft w:val="0"/>
      <w:marRight w:val="0"/>
      <w:marTop w:val="0"/>
      <w:marBottom w:val="0"/>
      <w:divBdr>
        <w:top w:val="none" w:sz="0" w:space="0" w:color="auto"/>
        <w:left w:val="none" w:sz="0" w:space="0" w:color="auto"/>
        <w:bottom w:val="none" w:sz="0" w:space="0" w:color="auto"/>
        <w:right w:val="none" w:sz="0" w:space="0" w:color="auto"/>
      </w:divBdr>
      <w:divsChild>
        <w:div w:id="734276867">
          <w:marLeft w:val="0"/>
          <w:marRight w:val="0"/>
          <w:marTop w:val="0"/>
          <w:marBottom w:val="0"/>
          <w:divBdr>
            <w:top w:val="none" w:sz="0" w:space="0" w:color="auto"/>
            <w:left w:val="none" w:sz="0" w:space="0" w:color="auto"/>
            <w:bottom w:val="none" w:sz="0" w:space="0" w:color="auto"/>
            <w:right w:val="none" w:sz="0" w:space="0" w:color="auto"/>
          </w:divBdr>
        </w:div>
        <w:div w:id="1566990004">
          <w:marLeft w:val="0"/>
          <w:marRight w:val="0"/>
          <w:marTop w:val="0"/>
          <w:marBottom w:val="0"/>
          <w:divBdr>
            <w:top w:val="none" w:sz="0" w:space="0" w:color="auto"/>
            <w:left w:val="none" w:sz="0" w:space="0" w:color="auto"/>
            <w:bottom w:val="none" w:sz="0" w:space="0" w:color="auto"/>
            <w:right w:val="none" w:sz="0" w:space="0" w:color="auto"/>
          </w:divBdr>
          <w:divsChild>
            <w:div w:id="17962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22838">
      <w:bodyDiv w:val="1"/>
      <w:marLeft w:val="0"/>
      <w:marRight w:val="0"/>
      <w:marTop w:val="0"/>
      <w:marBottom w:val="0"/>
      <w:divBdr>
        <w:top w:val="none" w:sz="0" w:space="0" w:color="auto"/>
        <w:left w:val="none" w:sz="0" w:space="0" w:color="auto"/>
        <w:bottom w:val="none" w:sz="0" w:space="0" w:color="auto"/>
        <w:right w:val="none" w:sz="0" w:space="0" w:color="auto"/>
      </w:divBdr>
    </w:div>
    <w:div w:id="1307931439">
      <w:bodyDiv w:val="1"/>
      <w:marLeft w:val="0"/>
      <w:marRight w:val="0"/>
      <w:marTop w:val="0"/>
      <w:marBottom w:val="0"/>
      <w:divBdr>
        <w:top w:val="none" w:sz="0" w:space="0" w:color="auto"/>
        <w:left w:val="none" w:sz="0" w:space="0" w:color="auto"/>
        <w:bottom w:val="none" w:sz="0" w:space="0" w:color="auto"/>
        <w:right w:val="none" w:sz="0" w:space="0" w:color="auto"/>
      </w:divBdr>
    </w:div>
    <w:div w:id="1311128924">
      <w:bodyDiv w:val="1"/>
      <w:marLeft w:val="0"/>
      <w:marRight w:val="0"/>
      <w:marTop w:val="0"/>
      <w:marBottom w:val="0"/>
      <w:divBdr>
        <w:top w:val="none" w:sz="0" w:space="0" w:color="auto"/>
        <w:left w:val="none" w:sz="0" w:space="0" w:color="auto"/>
        <w:bottom w:val="none" w:sz="0" w:space="0" w:color="auto"/>
        <w:right w:val="none" w:sz="0" w:space="0" w:color="auto"/>
      </w:divBdr>
      <w:divsChild>
        <w:div w:id="1394809890">
          <w:marLeft w:val="0"/>
          <w:marRight w:val="150"/>
          <w:marTop w:val="45"/>
          <w:marBottom w:val="30"/>
          <w:divBdr>
            <w:top w:val="none" w:sz="0" w:space="0" w:color="auto"/>
            <w:left w:val="none" w:sz="0" w:space="0" w:color="auto"/>
            <w:bottom w:val="none" w:sz="0" w:space="0" w:color="auto"/>
            <w:right w:val="none" w:sz="0" w:space="0" w:color="auto"/>
          </w:divBdr>
        </w:div>
      </w:divsChild>
    </w:div>
    <w:div w:id="1321468031">
      <w:bodyDiv w:val="1"/>
      <w:marLeft w:val="0"/>
      <w:marRight w:val="0"/>
      <w:marTop w:val="0"/>
      <w:marBottom w:val="0"/>
      <w:divBdr>
        <w:top w:val="none" w:sz="0" w:space="0" w:color="auto"/>
        <w:left w:val="none" w:sz="0" w:space="0" w:color="auto"/>
        <w:bottom w:val="none" w:sz="0" w:space="0" w:color="auto"/>
        <w:right w:val="none" w:sz="0" w:space="0" w:color="auto"/>
      </w:divBdr>
      <w:divsChild>
        <w:div w:id="154883016">
          <w:marLeft w:val="0"/>
          <w:marRight w:val="150"/>
          <w:marTop w:val="45"/>
          <w:marBottom w:val="30"/>
          <w:divBdr>
            <w:top w:val="none" w:sz="0" w:space="0" w:color="auto"/>
            <w:left w:val="none" w:sz="0" w:space="0" w:color="auto"/>
            <w:bottom w:val="none" w:sz="0" w:space="0" w:color="auto"/>
            <w:right w:val="none" w:sz="0" w:space="0" w:color="auto"/>
          </w:divBdr>
        </w:div>
        <w:div w:id="216163309">
          <w:marLeft w:val="0"/>
          <w:marRight w:val="150"/>
          <w:marTop w:val="45"/>
          <w:marBottom w:val="30"/>
          <w:divBdr>
            <w:top w:val="none" w:sz="0" w:space="0" w:color="auto"/>
            <w:left w:val="none" w:sz="0" w:space="0" w:color="auto"/>
            <w:bottom w:val="none" w:sz="0" w:space="0" w:color="auto"/>
            <w:right w:val="none" w:sz="0" w:space="0" w:color="auto"/>
          </w:divBdr>
        </w:div>
        <w:div w:id="939801704">
          <w:marLeft w:val="0"/>
          <w:marRight w:val="150"/>
          <w:marTop w:val="45"/>
          <w:marBottom w:val="30"/>
          <w:divBdr>
            <w:top w:val="none" w:sz="0" w:space="0" w:color="auto"/>
            <w:left w:val="none" w:sz="0" w:space="0" w:color="auto"/>
            <w:bottom w:val="none" w:sz="0" w:space="0" w:color="auto"/>
            <w:right w:val="none" w:sz="0" w:space="0" w:color="auto"/>
          </w:divBdr>
        </w:div>
        <w:div w:id="1405179160">
          <w:marLeft w:val="0"/>
          <w:marRight w:val="150"/>
          <w:marTop w:val="45"/>
          <w:marBottom w:val="30"/>
          <w:divBdr>
            <w:top w:val="none" w:sz="0" w:space="0" w:color="auto"/>
            <w:left w:val="none" w:sz="0" w:space="0" w:color="auto"/>
            <w:bottom w:val="none" w:sz="0" w:space="0" w:color="auto"/>
            <w:right w:val="none" w:sz="0" w:space="0" w:color="auto"/>
          </w:divBdr>
        </w:div>
      </w:divsChild>
    </w:div>
    <w:div w:id="1323898217">
      <w:bodyDiv w:val="1"/>
      <w:marLeft w:val="0"/>
      <w:marRight w:val="0"/>
      <w:marTop w:val="0"/>
      <w:marBottom w:val="0"/>
      <w:divBdr>
        <w:top w:val="none" w:sz="0" w:space="0" w:color="auto"/>
        <w:left w:val="none" w:sz="0" w:space="0" w:color="auto"/>
        <w:bottom w:val="none" w:sz="0" w:space="0" w:color="auto"/>
        <w:right w:val="none" w:sz="0" w:space="0" w:color="auto"/>
      </w:divBdr>
    </w:div>
    <w:div w:id="1339229981">
      <w:bodyDiv w:val="1"/>
      <w:marLeft w:val="0"/>
      <w:marRight w:val="0"/>
      <w:marTop w:val="0"/>
      <w:marBottom w:val="0"/>
      <w:divBdr>
        <w:top w:val="none" w:sz="0" w:space="0" w:color="auto"/>
        <w:left w:val="none" w:sz="0" w:space="0" w:color="auto"/>
        <w:bottom w:val="none" w:sz="0" w:space="0" w:color="auto"/>
        <w:right w:val="none" w:sz="0" w:space="0" w:color="auto"/>
      </w:divBdr>
    </w:div>
    <w:div w:id="1339774272">
      <w:bodyDiv w:val="1"/>
      <w:marLeft w:val="0"/>
      <w:marRight w:val="0"/>
      <w:marTop w:val="0"/>
      <w:marBottom w:val="0"/>
      <w:divBdr>
        <w:top w:val="none" w:sz="0" w:space="0" w:color="auto"/>
        <w:left w:val="none" w:sz="0" w:space="0" w:color="auto"/>
        <w:bottom w:val="none" w:sz="0" w:space="0" w:color="auto"/>
        <w:right w:val="none" w:sz="0" w:space="0" w:color="auto"/>
      </w:divBdr>
    </w:div>
    <w:div w:id="1345278035">
      <w:bodyDiv w:val="1"/>
      <w:marLeft w:val="0"/>
      <w:marRight w:val="0"/>
      <w:marTop w:val="0"/>
      <w:marBottom w:val="0"/>
      <w:divBdr>
        <w:top w:val="none" w:sz="0" w:space="0" w:color="auto"/>
        <w:left w:val="none" w:sz="0" w:space="0" w:color="auto"/>
        <w:bottom w:val="none" w:sz="0" w:space="0" w:color="auto"/>
        <w:right w:val="none" w:sz="0" w:space="0" w:color="auto"/>
      </w:divBdr>
    </w:div>
    <w:div w:id="1356686473">
      <w:bodyDiv w:val="1"/>
      <w:marLeft w:val="0"/>
      <w:marRight w:val="0"/>
      <w:marTop w:val="0"/>
      <w:marBottom w:val="0"/>
      <w:divBdr>
        <w:top w:val="none" w:sz="0" w:space="0" w:color="auto"/>
        <w:left w:val="none" w:sz="0" w:space="0" w:color="auto"/>
        <w:bottom w:val="none" w:sz="0" w:space="0" w:color="auto"/>
        <w:right w:val="none" w:sz="0" w:space="0" w:color="auto"/>
      </w:divBdr>
    </w:div>
    <w:div w:id="1361277121">
      <w:bodyDiv w:val="1"/>
      <w:marLeft w:val="0"/>
      <w:marRight w:val="0"/>
      <w:marTop w:val="0"/>
      <w:marBottom w:val="0"/>
      <w:divBdr>
        <w:top w:val="none" w:sz="0" w:space="0" w:color="auto"/>
        <w:left w:val="none" w:sz="0" w:space="0" w:color="auto"/>
        <w:bottom w:val="none" w:sz="0" w:space="0" w:color="auto"/>
        <w:right w:val="none" w:sz="0" w:space="0" w:color="auto"/>
      </w:divBdr>
    </w:div>
    <w:div w:id="1365446696">
      <w:bodyDiv w:val="1"/>
      <w:marLeft w:val="0"/>
      <w:marRight w:val="0"/>
      <w:marTop w:val="0"/>
      <w:marBottom w:val="0"/>
      <w:divBdr>
        <w:top w:val="none" w:sz="0" w:space="0" w:color="auto"/>
        <w:left w:val="none" w:sz="0" w:space="0" w:color="auto"/>
        <w:bottom w:val="none" w:sz="0" w:space="0" w:color="auto"/>
        <w:right w:val="none" w:sz="0" w:space="0" w:color="auto"/>
      </w:divBdr>
      <w:divsChild>
        <w:div w:id="197469012">
          <w:marLeft w:val="0"/>
          <w:marRight w:val="0"/>
          <w:marTop w:val="0"/>
          <w:marBottom w:val="0"/>
          <w:divBdr>
            <w:top w:val="none" w:sz="0" w:space="0" w:color="auto"/>
            <w:left w:val="none" w:sz="0" w:space="0" w:color="auto"/>
            <w:bottom w:val="none" w:sz="0" w:space="0" w:color="auto"/>
            <w:right w:val="none" w:sz="0" w:space="0" w:color="auto"/>
          </w:divBdr>
        </w:div>
        <w:div w:id="282925659">
          <w:marLeft w:val="0"/>
          <w:marRight w:val="0"/>
          <w:marTop w:val="0"/>
          <w:marBottom w:val="0"/>
          <w:divBdr>
            <w:top w:val="none" w:sz="0" w:space="0" w:color="auto"/>
            <w:left w:val="none" w:sz="0" w:space="0" w:color="auto"/>
            <w:bottom w:val="none" w:sz="0" w:space="0" w:color="auto"/>
            <w:right w:val="none" w:sz="0" w:space="0" w:color="auto"/>
          </w:divBdr>
        </w:div>
        <w:div w:id="714426172">
          <w:marLeft w:val="0"/>
          <w:marRight w:val="0"/>
          <w:marTop w:val="0"/>
          <w:marBottom w:val="0"/>
          <w:divBdr>
            <w:top w:val="none" w:sz="0" w:space="0" w:color="auto"/>
            <w:left w:val="none" w:sz="0" w:space="0" w:color="auto"/>
            <w:bottom w:val="none" w:sz="0" w:space="0" w:color="auto"/>
            <w:right w:val="none" w:sz="0" w:space="0" w:color="auto"/>
          </w:divBdr>
        </w:div>
        <w:div w:id="758334938">
          <w:marLeft w:val="0"/>
          <w:marRight w:val="0"/>
          <w:marTop w:val="0"/>
          <w:marBottom w:val="0"/>
          <w:divBdr>
            <w:top w:val="none" w:sz="0" w:space="0" w:color="auto"/>
            <w:left w:val="none" w:sz="0" w:space="0" w:color="auto"/>
            <w:bottom w:val="none" w:sz="0" w:space="0" w:color="auto"/>
            <w:right w:val="none" w:sz="0" w:space="0" w:color="auto"/>
          </w:divBdr>
        </w:div>
        <w:div w:id="1288463090">
          <w:marLeft w:val="0"/>
          <w:marRight w:val="0"/>
          <w:marTop w:val="0"/>
          <w:marBottom w:val="0"/>
          <w:divBdr>
            <w:top w:val="none" w:sz="0" w:space="0" w:color="auto"/>
            <w:left w:val="none" w:sz="0" w:space="0" w:color="auto"/>
            <w:bottom w:val="none" w:sz="0" w:space="0" w:color="auto"/>
            <w:right w:val="none" w:sz="0" w:space="0" w:color="auto"/>
          </w:divBdr>
        </w:div>
        <w:div w:id="1831212548">
          <w:marLeft w:val="0"/>
          <w:marRight w:val="0"/>
          <w:marTop w:val="0"/>
          <w:marBottom w:val="0"/>
          <w:divBdr>
            <w:top w:val="none" w:sz="0" w:space="0" w:color="auto"/>
            <w:left w:val="none" w:sz="0" w:space="0" w:color="auto"/>
            <w:bottom w:val="none" w:sz="0" w:space="0" w:color="auto"/>
            <w:right w:val="none" w:sz="0" w:space="0" w:color="auto"/>
          </w:divBdr>
        </w:div>
        <w:div w:id="1908612431">
          <w:marLeft w:val="0"/>
          <w:marRight w:val="0"/>
          <w:marTop w:val="0"/>
          <w:marBottom w:val="0"/>
          <w:divBdr>
            <w:top w:val="none" w:sz="0" w:space="0" w:color="auto"/>
            <w:left w:val="none" w:sz="0" w:space="0" w:color="auto"/>
            <w:bottom w:val="none" w:sz="0" w:space="0" w:color="auto"/>
            <w:right w:val="none" w:sz="0" w:space="0" w:color="auto"/>
          </w:divBdr>
        </w:div>
        <w:div w:id="1917982191">
          <w:marLeft w:val="0"/>
          <w:marRight w:val="0"/>
          <w:marTop w:val="0"/>
          <w:marBottom w:val="0"/>
          <w:divBdr>
            <w:top w:val="none" w:sz="0" w:space="0" w:color="auto"/>
            <w:left w:val="none" w:sz="0" w:space="0" w:color="auto"/>
            <w:bottom w:val="none" w:sz="0" w:space="0" w:color="auto"/>
            <w:right w:val="none" w:sz="0" w:space="0" w:color="auto"/>
          </w:divBdr>
        </w:div>
      </w:divsChild>
    </w:div>
    <w:div w:id="1367020031">
      <w:bodyDiv w:val="1"/>
      <w:marLeft w:val="0"/>
      <w:marRight w:val="0"/>
      <w:marTop w:val="0"/>
      <w:marBottom w:val="0"/>
      <w:divBdr>
        <w:top w:val="none" w:sz="0" w:space="0" w:color="auto"/>
        <w:left w:val="none" w:sz="0" w:space="0" w:color="auto"/>
        <w:bottom w:val="none" w:sz="0" w:space="0" w:color="auto"/>
        <w:right w:val="none" w:sz="0" w:space="0" w:color="auto"/>
      </w:divBdr>
    </w:div>
    <w:div w:id="1367754820">
      <w:bodyDiv w:val="1"/>
      <w:marLeft w:val="0"/>
      <w:marRight w:val="0"/>
      <w:marTop w:val="0"/>
      <w:marBottom w:val="0"/>
      <w:divBdr>
        <w:top w:val="none" w:sz="0" w:space="0" w:color="auto"/>
        <w:left w:val="none" w:sz="0" w:space="0" w:color="auto"/>
        <w:bottom w:val="none" w:sz="0" w:space="0" w:color="auto"/>
        <w:right w:val="none" w:sz="0" w:space="0" w:color="auto"/>
      </w:divBdr>
    </w:div>
    <w:div w:id="1378385348">
      <w:bodyDiv w:val="1"/>
      <w:marLeft w:val="0"/>
      <w:marRight w:val="0"/>
      <w:marTop w:val="0"/>
      <w:marBottom w:val="0"/>
      <w:divBdr>
        <w:top w:val="none" w:sz="0" w:space="0" w:color="auto"/>
        <w:left w:val="none" w:sz="0" w:space="0" w:color="auto"/>
        <w:bottom w:val="none" w:sz="0" w:space="0" w:color="auto"/>
        <w:right w:val="none" w:sz="0" w:space="0" w:color="auto"/>
      </w:divBdr>
      <w:divsChild>
        <w:div w:id="299655987">
          <w:marLeft w:val="0"/>
          <w:marRight w:val="0"/>
          <w:marTop w:val="0"/>
          <w:marBottom w:val="0"/>
          <w:divBdr>
            <w:top w:val="none" w:sz="0" w:space="0" w:color="auto"/>
            <w:left w:val="none" w:sz="0" w:space="0" w:color="auto"/>
            <w:bottom w:val="none" w:sz="0" w:space="0" w:color="auto"/>
            <w:right w:val="none" w:sz="0" w:space="0" w:color="auto"/>
          </w:divBdr>
          <w:divsChild>
            <w:div w:id="43875097">
              <w:marLeft w:val="0"/>
              <w:marRight w:val="0"/>
              <w:marTop w:val="0"/>
              <w:marBottom w:val="0"/>
              <w:divBdr>
                <w:top w:val="none" w:sz="0" w:space="0" w:color="auto"/>
                <w:left w:val="none" w:sz="0" w:space="0" w:color="auto"/>
                <w:bottom w:val="none" w:sz="0" w:space="0" w:color="auto"/>
                <w:right w:val="none" w:sz="0" w:space="0" w:color="auto"/>
              </w:divBdr>
              <w:divsChild>
                <w:div w:id="1376856340">
                  <w:marLeft w:val="-199"/>
                  <w:marRight w:val="-199"/>
                  <w:marTop w:val="0"/>
                  <w:marBottom w:val="0"/>
                  <w:divBdr>
                    <w:top w:val="none" w:sz="0" w:space="0" w:color="auto"/>
                    <w:left w:val="none" w:sz="0" w:space="0" w:color="auto"/>
                    <w:bottom w:val="none" w:sz="0" w:space="0" w:color="auto"/>
                    <w:right w:val="none" w:sz="0" w:space="0" w:color="auto"/>
                  </w:divBdr>
                  <w:divsChild>
                    <w:div w:id="245116797">
                      <w:marLeft w:val="5103"/>
                      <w:marRight w:val="203"/>
                      <w:marTop w:val="0"/>
                      <w:marBottom w:val="0"/>
                      <w:divBdr>
                        <w:top w:val="none" w:sz="0" w:space="0" w:color="auto"/>
                        <w:left w:val="none" w:sz="0" w:space="0" w:color="auto"/>
                        <w:bottom w:val="none" w:sz="0" w:space="0" w:color="auto"/>
                        <w:right w:val="none" w:sz="0" w:space="0" w:color="auto"/>
                      </w:divBdr>
                      <w:divsChild>
                        <w:div w:id="103358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966590">
          <w:marLeft w:val="0"/>
          <w:marRight w:val="0"/>
          <w:marTop w:val="0"/>
          <w:marBottom w:val="0"/>
          <w:divBdr>
            <w:top w:val="none" w:sz="0" w:space="0" w:color="auto"/>
            <w:left w:val="none" w:sz="0" w:space="0" w:color="auto"/>
            <w:bottom w:val="none" w:sz="0" w:space="0" w:color="auto"/>
            <w:right w:val="none" w:sz="0" w:space="0" w:color="auto"/>
          </w:divBdr>
          <w:divsChild>
            <w:div w:id="720710363">
              <w:marLeft w:val="0"/>
              <w:marRight w:val="0"/>
              <w:marTop w:val="0"/>
              <w:marBottom w:val="0"/>
              <w:divBdr>
                <w:top w:val="none" w:sz="0" w:space="0" w:color="auto"/>
                <w:left w:val="none" w:sz="0" w:space="0" w:color="auto"/>
                <w:bottom w:val="none" w:sz="0" w:space="0" w:color="auto"/>
                <w:right w:val="none" w:sz="0" w:space="0" w:color="auto"/>
              </w:divBdr>
              <w:divsChild>
                <w:div w:id="1762411709">
                  <w:marLeft w:val="-199"/>
                  <w:marRight w:val="-199"/>
                  <w:marTop w:val="0"/>
                  <w:marBottom w:val="0"/>
                  <w:divBdr>
                    <w:top w:val="none" w:sz="0" w:space="0" w:color="auto"/>
                    <w:left w:val="none" w:sz="0" w:space="0" w:color="auto"/>
                    <w:bottom w:val="none" w:sz="0" w:space="0" w:color="auto"/>
                    <w:right w:val="none" w:sz="0" w:space="0" w:color="auto"/>
                  </w:divBdr>
                  <w:divsChild>
                    <w:div w:id="1394619919">
                      <w:marLeft w:val="5103"/>
                      <w:marRight w:val="203"/>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9621195">
      <w:bodyDiv w:val="1"/>
      <w:marLeft w:val="0"/>
      <w:marRight w:val="0"/>
      <w:marTop w:val="0"/>
      <w:marBottom w:val="0"/>
      <w:divBdr>
        <w:top w:val="none" w:sz="0" w:space="0" w:color="auto"/>
        <w:left w:val="none" w:sz="0" w:space="0" w:color="auto"/>
        <w:bottom w:val="none" w:sz="0" w:space="0" w:color="auto"/>
        <w:right w:val="none" w:sz="0" w:space="0" w:color="auto"/>
      </w:divBdr>
    </w:div>
    <w:div w:id="1381905325">
      <w:bodyDiv w:val="1"/>
      <w:marLeft w:val="0"/>
      <w:marRight w:val="0"/>
      <w:marTop w:val="0"/>
      <w:marBottom w:val="0"/>
      <w:divBdr>
        <w:top w:val="none" w:sz="0" w:space="0" w:color="auto"/>
        <w:left w:val="none" w:sz="0" w:space="0" w:color="auto"/>
        <w:bottom w:val="none" w:sz="0" w:space="0" w:color="auto"/>
        <w:right w:val="none" w:sz="0" w:space="0" w:color="auto"/>
      </w:divBdr>
    </w:div>
    <w:div w:id="1397388200">
      <w:bodyDiv w:val="1"/>
      <w:marLeft w:val="0"/>
      <w:marRight w:val="0"/>
      <w:marTop w:val="0"/>
      <w:marBottom w:val="0"/>
      <w:divBdr>
        <w:top w:val="none" w:sz="0" w:space="0" w:color="auto"/>
        <w:left w:val="none" w:sz="0" w:space="0" w:color="auto"/>
        <w:bottom w:val="none" w:sz="0" w:space="0" w:color="auto"/>
        <w:right w:val="none" w:sz="0" w:space="0" w:color="auto"/>
      </w:divBdr>
    </w:div>
    <w:div w:id="1402406219">
      <w:bodyDiv w:val="1"/>
      <w:marLeft w:val="0"/>
      <w:marRight w:val="0"/>
      <w:marTop w:val="0"/>
      <w:marBottom w:val="0"/>
      <w:divBdr>
        <w:top w:val="none" w:sz="0" w:space="0" w:color="auto"/>
        <w:left w:val="none" w:sz="0" w:space="0" w:color="auto"/>
        <w:bottom w:val="none" w:sz="0" w:space="0" w:color="auto"/>
        <w:right w:val="none" w:sz="0" w:space="0" w:color="auto"/>
      </w:divBdr>
    </w:div>
    <w:div w:id="1416172608">
      <w:bodyDiv w:val="1"/>
      <w:marLeft w:val="0"/>
      <w:marRight w:val="0"/>
      <w:marTop w:val="0"/>
      <w:marBottom w:val="0"/>
      <w:divBdr>
        <w:top w:val="none" w:sz="0" w:space="0" w:color="auto"/>
        <w:left w:val="none" w:sz="0" w:space="0" w:color="auto"/>
        <w:bottom w:val="none" w:sz="0" w:space="0" w:color="auto"/>
        <w:right w:val="none" w:sz="0" w:space="0" w:color="auto"/>
      </w:divBdr>
    </w:div>
    <w:div w:id="1420053665">
      <w:bodyDiv w:val="1"/>
      <w:marLeft w:val="0"/>
      <w:marRight w:val="0"/>
      <w:marTop w:val="0"/>
      <w:marBottom w:val="0"/>
      <w:divBdr>
        <w:top w:val="none" w:sz="0" w:space="0" w:color="auto"/>
        <w:left w:val="none" w:sz="0" w:space="0" w:color="auto"/>
        <w:bottom w:val="none" w:sz="0" w:space="0" w:color="auto"/>
        <w:right w:val="none" w:sz="0" w:space="0" w:color="auto"/>
      </w:divBdr>
      <w:divsChild>
        <w:div w:id="335035778">
          <w:marLeft w:val="0"/>
          <w:marRight w:val="150"/>
          <w:marTop w:val="45"/>
          <w:marBottom w:val="30"/>
          <w:divBdr>
            <w:top w:val="none" w:sz="0" w:space="0" w:color="auto"/>
            <w:left w:val="none" w:sz="0" w:space="0" w:color="auto"/>
            <w:bottom w:val="none" w:sz="0" w:space="0" w:color="auto"/>
            <w:right w:val="none" w:sz="0" w:space="0" w:color="auto"/>
          </w:divBdr>
        </w:div>
        <w:div w:id="904298037">
          <w:marLeft w:val="0"/>
          <w:marRight w:val="150"/>
          <w:marTop w:val="45"/>
          <w:marBottom w:val="30"/>
          <w:divBdr>
            <w:top w:val="none" w:sz="0" w:space="0" w:color="auto"/>
            <w:left w:val="none" w:sz="0" w:space="0" w:color="auto"/>
            <w:bottom w:val="none" w:sz="0" w:space="0" w:color="auto"/>
            <w:right w:val="none" w:sz="0" w:space="0" w:color="auto"/>
          </w:divBdr>
        </w:div>
      </w:divsChild>
    </w:div>
    <w:div w:id="1431966801">
      <w:bodyDiv w:val="1"/>
      <w:marLeft w:val="0"/>
      <w:marRight w:val="0"/>
      <w:marTop w:val="0"/>
      <w:marBottom w:val="0"/>
      <w:divBdr>
        <w:top w:val="none" w:sz="0" w:space="0" w:color="auto"/>
        <w:left w:val="none" w:sz="0" w:space="0" w:color="auto"/>
        <w:bottom w:val="none" w:sz="0" w:space="0" w:color="auto"/>
        <w:right w:val="none" w:sz="0" w:space="0" w:color="auto"/>
      </w:divBdr>
    </w:div>
    <w:div w:id="1432629481">
      <w:bodyDiv w:val="1"/>
      <w:marLeft w:val="0"/>
      <w:marRight w:val="0"/>
      <w:marTop w:val="0"/>
      <w:marBottom w:val="0"/>
      <w:divBdr>
        <w:top w:val="none" w:sz="0" w:space="0" w:color="auto"/>
        <w:left w:val="none" w:sz="0" w:space="0" w:color="auto"/>
        <w:bottom w:val="none" w:sz="0" w:space="0" w:color="auto"/>
        <w:right w:val="none" w:sz="0" w:space="0" w:color="auto"/>
      </w:divBdr>
    </w:div>
    <w:div w:id="1434132190">
      <w:bodyDiv w:val="1"/>
      <w:marLeft w:val="0"/>
      <w:marRight w:val="0"/>
      <w:marTop w:val="0"/>
      <w:marBottom w:val="0"/>
      <w:divBdr>
        <w:top w:val="none" w:sz="0" w:space="0" w:color="auto"/>
        <w:left w:val="none" w:sz="0" w:space="0" w:color="auto"/>
        <w:bottom w:val="none" w:sz="0" w:space="0" w:color="auto"/>
        <w:right w:val="none" w:sz="0" w:space="0" w:color="auto"/>
      </w:divBdr>
      <w:divsChild>
        <w:div w:id="142623600">
          <w:marLeft w:val="0"/>
          <w:marRight w:val="150"/>
          <w:marTop w:val="45"/>
          <w:marBottom w:val="30"/>
          <w:divBdr>
            <w:top w:val="none" w:sz="0" w:space="0" w:color="auto"/>
            <w:left w:val="none" w:sz="0" w:space="0" w:color="auto"/>
            <w:bottom w:val="none" w:sz="0" w:space="0" w:color="auto"/>
            <w:right w:val="none" w:sz="0" w:space="0" w:color="auto"/>
          </w:divBdr>
        </w:div>
        <w:div w:id="160120770">
          <w:marLeft w:val="0"/>
          <w:marRight w:val="150"/>
          <w:marTop w:val="45"/>
          <w:marBottom w:val="30"/>
          <w:divBdr>
            <w:top w:val="none" w:sz="0" w:space="0" w:color="auto"/>
            <w:left w:val="none" w:sz="0" w:space="0" w:color="auto"/>
            <w:bottom w:val="none" w:sz="0" w:space="0" w:color="auto"/>
            <w:right w:val="none" w:sz="0" w:space="0" w:color="auto"/>
          </w:divBdr>
        </w:div>
        <w:div w:id="805777700">
          <w:marLeft w:val="0"/>
          <w:marRight w:val="150"/>
          <w:marTop w:val="45"/>
          <w:marBottom w:val="30"/>
          <w:divBdr>
            <w:top w:val="none" w:sz="0" w:space="0" w:color="auto"/>
            <w:left w:val="none" w:sz="0" w:space="0" w:color="auto"/>
            <w:bottom w:val="none" w:sz="0" w:space="0" w:color="auto"/>
            <w:right w:val="none" w:sz="0" w:space="0" w:color="auto"/>
          </w:divBdr>
        </w:div>
        <w:div w:id="1027291876">
          <w:marLeft w:val="0"/>
          <w:marRight w:val="150"/>
          <w:marTop w:val="45"/>
          <w:marBottom w:val="30"/>
          <w:divBdr>
            <w:top w:val="none" w:sz="0" w:space="0" w:color="auto"/>
            <w:left w:val="none" w:sz="0" w:space="0" w:color="auto"/>
            <w:bottom w:val="none" w:sz="0" w:space="0" w:color="auto"/>
            <w:right w:val="none" w:sz="0" w:space="0" w:color="auto"/>
          </w:divBdr>
        </w:div>
        <w:div w:id="1197499450">
          <w:marLeft w:val="0"/>
          <w:marRight w:val="150"/>
          <w:marTop w:val="45"/>
          <w:marBottom w:val="30"/>
          <w:divBdr>
            <w:top w:val="none" w:sz="0" w:space="0" w:color="auto"/>
            <w:left w:val="none" w:sz="0" w:space="0" w:color="auto"/>
            <w:bottom w:val="none" w:sz="0" w:space="0" w:color="auto"/>
            <w:right w:val="none" w:sz="0" w:space="0" w:color="auto"/>
          </w:divBdr>
        </w:div>
        <w:div w:id="1491288468">
          <w:marLeft w:val="0"/>
          <w:marRight w:val="150"/>
          <w:marTop w:val="45"/>
          <w:marBottom w:val="30"/>
          <w:divBdr>
            <w:top w:val="none" w:sz="0" w:space="0" w:color="auto"/>
            <w:left w:val="none" w:sz="0" w:space="0" w:color="auto"/>
            <w:bottom w:val="none" w:sz="0" w:space="0" w:color="auto"/>
            <w:right w:val="none" w:sz="0" w:space="0" w:color="auto"/>
          </w:divBdr>
        </w:div>
        <w:div w:id="1822650219">
          <w:marLeft w:val="0"/>
          <w:marRight w:val="150"/>
          <w:marTop w:val="45"/>
          <w:marBottom w:val="30"/>
          <w:divBdr>
            <w:top w:val="none" w:sz="0" w:space="0" w:color="auto"/>
            <w:left w:val="none" w:sz="0" w:space="0" w:color="auto"/>
            <w:bottom w:val="none" w:sz="0" w:space="0" w:color="auto"/>
            <w:right w:val="none" w:sz="0" w:space="0" w:color="auto"/>
          </w:divBdr>
        </w:div>
        <w:div w:id="2032337559">
          <w:marLeft w:val="0"/>
          <w:marRight w:val="150"/>
          <w:marTop w:val="45"/>
          <w:marBottom w:val="30"/>
          <w:divBdr>
            <w:top w:val="none" w:sz="0" w:space="0" w:color="auto"/>
            <w:left w:val="none" w:sz="0" w:space="0" w:color="auto"/>
            <w:bottom w:val="none" w:sz="0" w:space="0" w:color="auto"/>
            <w:right w:val="none" w:sz="0" w:space="0" w:color="auto"/>
          </w:divBdr>
        </w:div>
        <w:div w:id="2110197483">
          <w:marLeft w:val="0"/>
          <w:marRight w:val="150"/>
          <w:marTop w:val="45"/>
          <w:marBottom w:val="30"/>
          <w:divBdr>
            <w:top w:val="none" w:sz="0" w:space="0" w:color="auto"/>
            <w:left w:val="none" w:sz="0" w:space="0" w:color="auto"/>
            <w:bottom w:val="none" w:sz="0" w:space="0" w:color="auto"/>
            <w:right w:val="none" w:sz="0" w:space="0" w:color="auto"/>
          </w:divBdr>
        </w:div>
      </w:divsChild>
    </w:div>
    <w:div w:id="1434785204">
      <w:bodyDiv w:val="1"/>
      <w:marLeft w:val="0"/>
      <w:marRight w:val="0"/>
      <w:marTop w:val="0"/>
      <w:marBottom w:val="0"/>
      <w:divBdr>
        <w:top w:val="none" w:sz="0" w:space="0" w:color="auto"/>
        <w:left w:val="none" w:sz="0" w:space="0" w:color="auto"/>
        <w:bottom w:val="none" w:sz="0" w:space="0" w:color="auto"/>
        <w:right w:val="none" w:sz="0" w:space="0" w:color="auto"/>
      </w:divBdr>
    </w:div>
    <w:div w:id="1436556813">
      <w:bodyDiv w:val="1"/>
      <w:marLeft w:val="0"/>
      <w:marRight w:val="0"/>
      <w:marTop w:val="0"/>
      <w:marBottom w:val="0"/>
      <w:divBdr>
        <w:top w:val="none" w:sz="0" w:space="0" w:color="auto"/>
        <w:left w:val="none" w:sz="0" w:space="0" w:color="auto"/>
        <w:bottom w:val="none" w:sz="0" w:space="0" w:color="auto"/>
        <w:right w:val="none" w:sz="0" w:space="0" w:color="auto"/>
      </w:divBdr>
    </w:div>
    <w:div w:id="1437218072">
      <w:bodyDiv w:val="1"/>
      <w:marLeft w:val="0"/>
      <w:marRight w:val="0"/>
      <w:marTop w:val="0"/>
      <w:marBottom w:val="0"/>
      <w:divBdr>
        <w:top w:val="none" w:sz="0" w:space="0" w:color="auto"/>
        <w:left w:val="none" w:sz="0" w:space="0" w:color="auto"/>
        <w:bottom w:val="none" w:sz="0" w:space="0" w:color="auto"/>
        <w:right w:val="none" w:sz="0" w:space="0" w:color="auto"/>
      </w:divBdr>
    </w:div>
    <w:div w:id="1445687957">
      <w:bodyDiv w:val="1"/>
      <w:marLeft w:val="0"/>
      <w:marRight w:val="0"/>
      <w:marTop w:val="0"/>
      <w:marBottom w:val="0"/>
      <w:divBdr>
        <w:top w:val="none" w:sz="0" w:space="0" w:color="auto"/>
        <w:left w:val="none" w:sz="0" w:space="0" w:color="auto"/>
        <w:bottom w:val="none" w:sz="0" w:space="0" w:color="auto"/>
        <w:right w:val="none" w:sz="0" w:space="0" w:color="auto"/>
      </w:divBdr>
    </w:div>
    <w:div w:id="1445885543">
      <w:bodyDiv w:val="1"/>
      <w:marLeft w:val="0"/>
      <w:marRight w:val="0"/>
      <w:marTop w:val="0"/>
      <w:marBottom w:val="0"/>
      <w:divBdr>
        <w:top w:val="none" w:sz="0" w:space="0" w:color="auto"/>
        <w:left w:val="none" w:sz="0" w:space="0" w:color="auto"/>
        <w:bottom w:val="none" w:sz="0" w:space="0" w:color="auto"/>
        <w:right w:val="none" w:sz="0" w:space="0" w:color="auto"/>
      </w:divBdr>
      <w:divsChild>
        <w:div w:id="20739745">
          <w:marLeft w:val="0"/>
          <w:marRight w:val="0"/>
          <w:marTop w:val="0"/>
          <w:marBottom w:val="0"/>
          <w:divBdr>
            <w:top w:val="none" w:sz="0" w:space="0" w:color="auto"/>
            <w:left w:val="none" w:sz="0" w:space="0" w:color="auto"/>
            <w:bottom w:val="none" w:sz="0" w:space="0" w:color="auto"/>
            <w:right w:val="none" w:sz="0" w:space="0" w:color="auto"/>
          </w:divBdr>
          <w:divsChild>
            <w:div w:id="1143307813">
              <w:marLeft w:val="0"/>
              <w:marRight w:val="0"/>
              <w:marTop w:val="0"/>
              <w:marBottom w:val="0"/>
              <w:divBdr>
                <w:top w:val="none" w:sz="0" w:space="0" w:color="auto"/>
                <w:left w:val="none" w:sz="0" w:space="0" w:color="auto"/>
                <w:bottom w:val="none" w:sz="0" w:space="0" w:color="auto"/>
                <w:right w:val="none" w:sz="0" w:space="0" w:color="auto"/>
              </w:divBdr>
              <w:divsChild>
                <w:div w:id="4432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9531">
          <w:marLeft w:val="0"/>
          <w:marRight w:val="0"/>
          <w:marTop w:val="0"/>
          <w:marBottom w:val="0"/>
          <w:divBdr>
            <w:top w:val="none" w:sz="0" w:space="0" w:color="auto"/>
            <w:left w:val="none" w:sz="0" w:space="0" w:color="auto"/>
            <w:bottom w:val="none" w:sz="0" w:space="0" w:color="auto"/>
            <w:right w:val="none" w:sz="0" w:space="0" w:color="auto"/>
          </w:divBdr>
          <w:divsChild>
            <w:div w:id="1924677870">
              <w:marLeft w:val="0"/>
              <w:marRight w:val="0"/>
              <w:marTop w:val="0"/>
              <w:marBottom w:val="0"/>
              <w:divBdr>
                <w:top w:val="none" w:sz="0" w:space="0" w:color="auto"/>
                <w:left w:val="none" w:sz="0" w:space="0" w:color="auto"/>
                <w:bottom w:val="none" w:sz="0" w:space="0" w:color="auto"/>
                <w:right w:val="none" w:sz="0" w:space="0" w:color="auto"/>
              </w:divBdr>
              <w:divsChild>
                <w:div w:id="4784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45870">
          <w:marLeft w:val="0"/>
          <w:marRight w:val="0"/>
          <w:marTop w:val="0"/>
          <w:marBottom w:val="0"/>
          <w:divBdr>
            <w:top w:val="none" w:sz="0" w:space="0" w:color="auto"/>
            <w:left w:val="none" w:sz="0" w:space="0" w:color="auto"/>
            <w:bottom w:val="none" w:sz="0" w:space="0" w:color="auto"/>
            <w:right w:val="none" w:sz="0" w:space="0" w:color="auto"/>
          </w:divBdr>
          <w:divsChild>
            <w:div w:id="1302004586">
              <w:marLeft w:val="0"/>
              <w:marRight w:val="0"/>
              <w:marTop w:val="0"/>
              <w:marBottom w:val="0"/>
              <w:divBdr>
                <w:top w:val="none" w:sz="0" w:space="0" w:color="auto"/>
                <w:left w:val="none" w:sz="0" w:space="0" w:color="auto"/>
                <w:bottom w:val="none" w:sz="0" w:space="0" w:color="auto"/>
                <w:right w:val="none" w:sz="0" w:space="0" w:color="auto"/>
              </w:divBdr>
              <w:divsChild>
                <w:div w:id="327444773">
                  <w:marLeft w:val="0"/>
                  <w:marRight w:val="0"/>
                  <w:marTop w:val="0"/>
                  <w:marBottom w:val="0"/>
                  <w:divBdr>
                    <w:top w:val="none" w:sz="0" w:space="0" w:color="auto"/>
                    <w:left w:val="none" w:sz="0" w:space="0" w:color="auto"/>
                    <w:bottom w:val="none" w:sz="0" w:space="0" w:color="auto"/>
                    <w:right w:val="none" w:sz="0" w:space="0" w:color="auto"/>
                  </w:divBdr>
                  <w:divsChild>
                    <w:div w:id="190268788">
                      <w:marLeft w:val="0"/>
                      <w:marRight w:val="0"/>
                      <w:marTop w:val="0"/>
                      <w:marBottom w:val="0"/>
                      <w:divBdr>
                        <w:top w:val="single" w:sz="6" w:space="0" w:color="CFCFCF"/>
                        <w:left w:val="single" w:sz="6" w:space="0" w:color="CFCFCF"/>
                        <w:bottom w:val="single" w:sz="6" w:space="0" w:color="CFCFCF"/>
                        <w:right w:val="single" w:sz="6" w:space="0" w:color="CFCFCF"/>
                      </w:divBdr>
                      <w:divsChild>
                        <w:div w:id="16646964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4836076">
          <w:marLeft w:val="0"/>
          <w:marRight w:val="0"/>
          <w:marTop w:val="0"/>
          <w:marBottom w:val="0"/>
          <w:divBdr>
            <w:top w:val="none" w:sz="0" w:space="0" w:color="auto"/>
            <w:left w:val="none" w:sz="0" w:space="0" w:color="auto"/>
            <w:bottom w:val="none" w:sz="0" w:space="0" w:color="auto"/>
            <w:right w:val="none" w:sz="0" w:space="0" w:color="auto"/>
          </w:divBdr>
          <w:divsChild>
            <w:div w:id="1895194641">
              <w:marLeft w:val="0"/>
              <w:marRight w:val="0"/>
              <w:marTop w:val="0"/>
              <w:marBottom w:val="0"/>
              <w:divBdr>
                <w:top w:val="none" w:sz="0" w:space="0" w:color="auto"/>
                <w:left w:val="none" w:sz="0" w:space="0" w:color="auto"/>
                <w:bottom w:val="none" w:sz="0" w:space="0" w:color="auto"/>
                <w:right w:val="none" w:sz="0" w:space="0" w:color="auto"/>
              </w:divBdr>
              <w:divsChild>
                <w:div w:id="58669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03953">
          <w:marLeft w:val="0"/>
          <w:marRight w:val="0"/>
          <w:marTop w:val="0"/>
          <w:marBottom w:val="0"/>
          <w:divBdr>
            <w:top w:val="none" w:sz="0" w:space="0" w:color="auto"/>
            <w:left w:val="none" w:sz="0" w:space="0" w:color="auto"/>
            <w:bottom w:val="none" w:sz="0" w:space="0" w:color="auto"/>
            <w:right w:val="none" w:sz="0" w:space="0" w:color="auto"/>
          </w:divBdr>
          <w:divsChild>
            <w:div w:id="472262008">
              <w:marLeft w:val="0"/>
              <w:marRight w:val="0"/>
              <w:marTop w:val="0"/>
              <w:marBottom w:val="0"/>
              <w:divBdr>
                <w:top w:val="none" w:sz="0" w:space="0" w:color="auto"/>
                <w:left w:val="none" w:sz="0" w:space="0" w:color="auto"/>
                <w:bottom w:val="none" w:sz="0" w:space="0" w:color="auto"/>
                <w:right w:val="none" w:sz="0" w:space="0" w:color="auto"/>
              </w:divBdr>
              <w:divsChild>
                <w:div w:id="98377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30086">
          <w:marLeft w:val="0"/>
          <w:marRight w:val="0"/>
          <w:marTop w:val="0"/>
          <w:marBottom w:val="0"/>
          <w:divBdr>
            <w:top w:val="none" w:sz="0" w:space="0" w:color="auto"/>
            <w:left w:val="none" w:sz="0" w:space="0" w:color="auto"/>
            <w:bottom w:val="none" w:sz="0" w:space="0" w:color="auto"/>
            <w:right w:val="none" w:sz="0" w:space="0" w:color="auto"/>
          </w:divBdr>
          <w:divsChild>
            <w:div w:id="744306261">
              <w:marLeft w:val="0"/>
              <w:marRight w:val="0"/>
              <w:marTop w:val="0"/>
              <w:marBottom w:val="0"/>
              <w:divBdr>
                <w:top w:val="none" w:sz="0" w:space="0" w:color="auto"/>
                <w:left w:val="none" w:sz="0" w:space="0" w:color="auto"/>
                <w:bottom w:val="none" w:sz="0" w:space="0" w:color="auto"/>
                <w:right w:val="none" w:sz="0" w:space="0" w:color="auto"/>
              </w:divBdr>
              <w:divsChild>
                <w:div w:id="1653212291">
                  <w:marLeft w:val="0"/>
                  <w:marRight w:val="0"/>
                  <w:marTop w:val="0"/>
                  <w:marBottom w:val="0"/>
                  <w:divBdr>
                    <w:top w:val="none" w:sz="0" w:space="0" w:color="auto"/>
                    <w:left w:val="none" w:sz="0" w:space="0" w:color="auto"/>
                    <w:bottom w:val="none" w:sz="0" w:space="0" w:color="auto"/>
                    <w:right w:val="none" w:sz="0" w:space="0" w:color="auto"/>
                  </w:divBdr>
                  <w:divsChild>
                    <w:div w:id="2048413757">
                      <w:marLeft w:val="0"/>
                      <w:marRight w:val="0"/>
                      <w:marTop w:val="0"/>
                      <w:marBottom w:val="0"/>
                      <w:divBdr>
                        <w:top w:val="single" w:sz="6" w:space="0" w:color="CFCFCF"/>
                        <w:left w:val="single" w:sz="6" w:space="0" w:color="CFCFCF"/>
                        <w:bottom w:val="single" w:sz="6" w:space="0" w:color="CFCFCF"/>
                        <w:right w:val="single" w:sz="6" w:space="0" w:color="CFCFCF"/>
                      </w:divBdr>
                      <w:divsChild>
                        <w:div w:id="8580795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56552764">
              <w:marLeft w:val="0"/>
              <w:marRight w:val="0"/>
              <w:marTop w:val="0"/>
              <w:marBottom w:val="0"/>
              <w:divBdr>
                <w:top w:val="none" w:sz="0" w:space="0" w:color="auto"/>
                <w:left w:val="none" w:sz="0" w:space="0" w:color="auto"/>
                <w:bottom w:val="none" w:sz="0" w:space="0" w:color="auto"/>
                <w:right w:val="none" w:sz="0" w:space="0" w:color="auto"/>
              </w:divBdr>
              <w:divsChild>
                <w:div w:id="745302162">
                  <w:marLeft w:val="0"/>
                  <w:marRight w:val="0"/>
                  <w:marTop w:val="0"/>
                  <w:marBottom w:val="0"/>
                  <w:divBdr>
                    <w:top w:val="none" w:sz="0" w:space="0" w:color="auto"/>
                    <w:left w:val="none" w:sz="0" w:space="0" w:color="auto"/>
                    <w:bottom w:val="none" w:sz="0" w:space="0" w:color="auto"/>
                    <w:right w:val="none" w:sz="0" w:space="0" w:color="auto"/>
                  </w:divBdr>
                  <w:divsChild>
                    <w:div w:id="210129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488465">
          <w:marLeft w:val="0"/>
          <w:marRight w:val="0"/>
          <w:marTop w:val="0"/>
          <w:marBottom w:val="0"/>
          <w:divBdr>
            <w:top w:val="none" w:sz="0" w:space="0" w:color="auto"/>
            <w:left w:val="none" w:sz="0" w:space="0" w:color="auto"/>
            <w:bottom w:val="none" w:sz="0" w:space="0" w:color="auto"/>
            <w:right w:val="none" w:sz="0" w:space="0" w:color="auto"/>
          </w:divBdr>
          <w:divsChild>
            <w:div w:id="847019157">
              <w:marLeft w:val="0"/>
              <w:marRight w:val="0"/>
              <w:marTop w:val="0"/>
              <w:marBottom w:val="0"/>
              <w:divBdr>
                <w:top w:val="none" w:sz="0" w:space="0" w:color="auto"/>
                <w:left w:val="none" w:sz="0" w:space="0" w:color="auto"/>
                <w:bottom w:val="none" w:sz="0" w:space="0" w:color="auto"/>
                <w:right w:val="none" w:sz="0" w:space="0" w:color="auto"/>
              </w:divBdr>
              <w:divsChild>
                <w:div w:id="1723166809">
                  <w:marLeft w:val="0"/>
                  <w:marRight w:val="0"/>
                  <w:marTop w:val="0"/>
                  <w:marBottom w:val="0"/>
                  <w:divBdr>
                    <w:top w:val="none" w:sz="0" w:space="0" w:color="auto"/>
                    <w:left w:val="none" w:sz="0" w:space="0" w:color="auto"/>
                    <w:bottom w:val="none" w:sz="0" w:space="0" w:color="auto"/>
                    <w:right w:val="none" w:sz="0" w:space="0" w:color="auto"/>
                  </w:divBdr>
                  <w:divsChild>
                    <w:div w:id="762380391">
                      <w:marLeft w:val="0"/>
                      <w:marRight w:val="0"/>
                      <w:marTop w:val="0"/>
                      <w:marBottom w:val="0"/>
                      <w:divBdr>
                        <w:top w:val="single" w:sz="6" w:space="0" w:color="CFCFCF"/>
                        <w:left w:val="single" w:sz="6" w:space="0" w:color="CFCFCF"/>
                        <w:bottom w:val="single" w:sz="6" w:space="0" w:color="CFCFCF"/>
                        <w:right w:val="single" w:sz="6" w:space="0" w:color="CFCFCF"/>
                      </w:divBdr>
                      <w:divsChild>
                        <w:div w:id="7374835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75059479">
          <w:marLeft w:val="0"/>
          <w:marRight w:val="0"/>
          <w:marTop w:val="0"/>
          <w:marBottom w:val="0"/>
          <w:divBdr>
            <w:top w:val="none" w:sz="0" w:space="0" w:color="auto"/>
            <w:left w:val="none" w:sz="0" w:space="0" w:color="auto"/>
            <w:bottom w:val="none" w:sz="0" w:space="0" w:color="auto"/>
            <w:right w:val="none" w:sz="0" w:space="0" w:color="auto"/>
          </w:divBdr>
          <w:divsChild>
            <w:div w:id="1145665508">
              <w:marLeft w:val="0"/>
              <w:marRight w:val="0"/>
              <w:marTop w:val="0"/>
              <w:marBottom w:val="0"/>
              <w:divBdr>
                <w:top w:val="none" w:sz="0" w:space="0" w:color="auto"/>
                <w:left w:val="none" w:sz="0" w:space="0" w:color="auto"/>
                <w:bottom w:val="none" w:sz="0" w:space="0" w:color="auto"/>
                <w:right w:val="none" w:sz="0" w:space="0" w:color="auto"/>
              </w:divBdr>
              <w:divsChild>
                <w:div w:id="158965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118044">
          <w:marLeft w:val="0"/>
          <w:marRight w:val="0"/>
          <w:marTop w:val="0"/>
          <w:marBottom w:val="0"/>
          <w:divBdr>
            <w:top w:val="none" w:sz="0" w:space="0" w:color="auto"/>
            <w:left w:val="none" w:sz="0" w:space="0" w:color="auto"/>
            <w:bottom w:val="none" w:sz="0" w:space="0" w:color="auto"/>
            <w:right w:val="none" w:sz="0" w:space="0" w:color="auto"/>
          </w:divBdr>
          <w:divsChild>
            <w:div w:id="265617892">
              <w:marLeft w:val="0"/>
              <w:marRight w:val="0"/>
              <w:marTop w:val="0"/>
              <w:marBottom w:val="0"/>
              <w:divBdr>
                <w:top w:val="none" w:sz="0" w:space="0" w:color="auto"/>
                <w:left w:val="none" w:sz="0" w:space="0" w:color="auto"/>
                <w:bottom w:val="none" w:sz="0" w:space="0" w:color="auto"/>
                <w:right w:val="none" w:sz="0" w:space="0" w:color="auto"/>
              </w:divBdr>
              <w:divsChild>
                <w:div w:id="41964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84599">
          <w:marLeft w:val="0"/>
          <w:marRight w:val="0"/>
          <w:marTop w:val="0"/>
          <w:marBottom w:val="0"/>
          <w:divBdr>
            <w:top w:val="none" w:sz="0" w:space="0" w:color="auto"/>
            <w:left w:val="none" w:sz="0" w:space="0" w:color="auto"/>
            <w:bottom w:val="none" w:sz="0" w:space="0" w:color="auto"/>
            <w:right w:val="none" w:sz="0" w:space="0" w:color="auto"/>
          </w:divBdr>
          <w:divsChild>
            <w:div w:id="538276585">
              <w:marLeft w:val="0"/>
              <w:marRight w:val="0"/>
              <w:marTop w:val="0"/>
              <w:marBottom w:val="0"/>
              <w:divBdr>
                <w:top w:val="none" w:sz="0" w:space="0" w:color="auto"/>
                <w:left w:val="none" w:sz="0" w:space="0" w:color="auto"/>
                <w:bottom w:val="none" w:sz="0" w:space="0" w:color="auto"/>
                <w:right w:val="none" w:sz="0" w:space="0" w:color="auto"/>
              </w:divBdr>
              <w:divsChild>
                <w:div w:id="391999640">
                  <w:marLeft w:val="0"/>
                  <w:marRight w:val="0"/>
                  <w:marTop w:val="0"/>
                  <w:marBottom w:val="0"/>
                  <w:divBdr>
                    <w:top w:val="none" w:sz="0" w:space="0" w:color="auto"/>
                    <w:left w:val="none" w:sz="0" w:space="0" w:color="auto"/>
                    <w:bottom w:val="none" w:sz="0" w:space="0" w:color="auto"/>
                    <w:right w:val="none" w:sz="0" w:space="0" w:color="auto"/>
                  </w:divBdr>
                  <w:divsChild>
                    <w:div w:id="326514819">
                      <w:marLeft w:val="0"/>
                      <w:marRight w:val="0"/>
                      <w:marTop w:val="0"/>
                      <w:marBottom w:val="0"/>
                      <w:divBdr>
                        <w:top w:val="single" w:sz="6" w:space="0" w:color="CFCFCF"/>
                        <w:left w:val="single" w:sz="6" w:space="0" w:color="CFCFCF"/>
                        <w:bottom w:val="single" w:sz="6" w:space="0" w:color="CFCFCF"/>
                        <w:right w:val="single" w:sz="6" w:space="0" w:color="CFCFCF"/>
                      </w:divBdr>
                      <w:divsChild>
                        <w:div w:id="8417453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74827788">
              <w:marLeft w:val="0"/>
              <w:marRight w:val="0"/>
              <w:marTop w:val="0"/>
              <w:marBottom w:val="0"/>
              <w:divBdr>
                <w:top w:val="none" w:sz="0" w:space="0" w:color="auto"/>
                <w:left w:val="none" w:sz="0" w:space="0" w:color="auto"/>
                <w:bottom w:val="none" w:sz="0" w:space="0" w:color="auto"/>
                <w:right w:val="none" w:sz="0" w:space="0" w:color="auto"/>
              </w:divBdr>
              <w:divsChild>
                <w:div w:id="10420607">
                  <w:marLeft w:val="0"/>
                  <w:marRight w:val="0"/>
                  <w:marTop w:val="0"/>
                  <w:marBottom w:val="0"/>
                  <w:divBdr>
                    <w:top w:val="none" w:sz="0" w:space="0" w:color="auto"/>
                    <w:left w:val="none" w:sz="0" w:space="0" w:color="auto"/>
                    <w:bottom w:val="none" w:sz="0" w:space="0" w:color="auto"/>
                    <w:right w:val="none" w:sz="0" w:space="0" w:color="auto"/>
                  </w:divBdr>
                  <w:divsChild>
                    <w:div w:id="15985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484138">
          <w:marLeft w:val="0"/>
          <w:marRight w:val="0"/>
          <w:marTop w:val="0"/>
          <w:marBottom w:val="0"/>
          <w:divBdr>
            <w:top w:val="none" w:sz="0" w:space="0" w:color="auto"/>
            <w:left w:val="none" w:sz="0" w:space="0" w:color="auto"/>
            <w:bottom w:val="none" w:sz="0" w:space="0" w:color="auto"/>
            <w:right w:val="none" w:sz="0" w:space="0" w:color="auto"/>
          </w:divBdr>
          <w:divsChild>
            <w:div w:id="1012073673">
              <w:marLeft w:val="0"/>
              <w:marRight w:val="0"/>
              <w:marTop w:val="0"/>
              <w:marBottom w:val="0"/>
              <w:divBdr>
                <w:top w:val="none" w:sz="0" w:space="0" w:color="auto"/>
                <w:left w:val="none" w:sz="0" w:space="0" w:color="auto"/>
                <w:bottom w:val="none" w:sz="0" w:space="0" w:color="auto"/>
                <w:right w:val="none" w:sz="0" w:space="0" w:color="auto"/>
              </w:divBdr>
              <w:divsChild>
                <w:div w:id="172120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47830">
          <w:marLeft w:val="0"/>
          <w:marRight w:val="0"/>
          <w:marTop w:val="0"/>
          <w:marBottom w:val="0"/>
          <w:divBdr>
            <w:top w:val="none" w:sz="0" w:space="0" w:color="auto"/>
            <w:left w:val="none" w:sz="0" w:space="0" w:color="auto"/>
            <w:bottom w:val="none" w:sz="0" w:space="0" w:color="auto"/>
            <w:right w:val="none" w:sz="0" w:space="0" w:color="auto"/>
          </w:divBdr>
          <w:divsChild>
            <w:div w:id="606893494">
              <w:marLeft w:val="0"/>
              <w:marRight w:val="0"/>
              <w:marTop w:val="0"/>
              <w:marBottom w:val="0"/>
              <w:divBdr>
                <w:top w:val="none" w:sz="0" w:space="0" w:color="auto"/>
                <w:left w:val="none" w:sz="0" w:space="0" w:color="auto"/>
                <w:bottom w:val="none" w:sz="0" w:space="0" w:color="auto"/>
                <w:right w:val="none" w:sz="0" w:space="0" w:color="auto"/>
              </w:divBdr>
              <w:divsChild>
                <w:div w:id="873005794">
                  <w:marLeft w:val="0"/>
                  <w:marRight w:val="0"/>
                  <w:marTop w:val="0"/>
                  <w:marBottom w:val="0"/>
                  <w:divBdr>
                    <w:top w:val="none" w:sz="0" w:space="0" w:color="auto"/>
                    <w:left w:val="none" w:sz="0" w:space="0" w:color="auto"/>
                    <w:bottom w:val="none" w:sz="0" w:space="0" w:color="auto"/>
                    <w:right w:val="none" w:sz="0" w:space="0" w:color="auto"/>
                  </w:divBdr>
                  <w:divsChild>
                    <w:div w:id="1968201182">
                      <w:marLeft w:val="0"/>
                      <w:marRight w:val="0"/>
                      <w:marTop w:val="0"/>
                      <w:marBottom w:val="0"/>
                      <w:divBdr>
                        <w:top w:val="single" w:sz="6" w:space="0" w:color="CFCFCF"/>
                        <w:left w:val="single" w:sz="6" w:space="0" w:color="CFCFCF"/>
                        <w:bottom w:val="single" w:sz="6" w:space="0" w:color="CFCFCF"/>
                        <w:right w:val="single" w:sz="6" w:space="0" w:color="CFCFCF"/>
                      </w:divBdr>
                      <w:divsChild>
                        <w:div w:id="9069578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11887730">
              <w:marLeft w:val="0"/>
              <w:marRight w:val="0"/>
              <w:marTop w:val="0"/>
              <w:marBottom w:val="0"/>
              <w:divBdr>
                <w:top w:val="none" w:sz="0" w:space="0" w:color="auto"/>
                <w:left w:val="none" w:sz="0" w:space="0" w:color="auto"/>
                <w:bottom w:val="none" w:sz="0" w:space="0" w:color="auto"/>
                <w:right w:val="none" w:sz="0" w:space="0" w:color="auto"/>
              </w:divBdr>
              <w:divsChild>
                <w:div w:id="510989128">
                  <w:marLeft w:val="0"/>
                  <w:marRight w:val="0"/>
                  <w:marTop w:val="0"/>
                  <w:marBottom w:val="0"/>
                  <w:divBdr>
                    <w:top w:val="none" w:sz="0" w:space="0" w:color="auto"/>
                    <w:left w:val="none" w:sz="0" w:space="0" w:color="auto"/>
                    <w:bottom w:val="none" w:sz="0" w:space="0" w:color="auto"/>
                    <w:right w:val="none" w:sz="0" w:space="0" w:color="auto"/>
                  </w:divBdr>
                  <w:divsChild>
                    <w:div w:id="177879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942367">
          <w:marLeft w:val="0"/>
          <w:marRight w:val="0"/>
          <w:marTop w:val="0"/>
          <w:marBottom w:val="0"/>
          <w:divBdr>
            <w:top w:val="none" w:sz="0" w:space="0" w:color="auto"/>
            <w:left w:val="none" w:sz="0" w:space="0" w:color="auto"/>
            <w:bottom w:val="none" w:sz="0" w:space="0" w:color="auto"/>
            <w:right w:val="none" w:sz="0" w:space="0" w:color="auto"/>
          </w:divBdr>
          <w:divsChild>
            <w:div w:id="1572039458">
              <w:marLeft w:val="0"/>
              <w:marRight w:val="0"/>
              <w:marTop w:val="0"/>
              <w:marBottom w:val="0"/>
              <w:divBdr>
                <w:top w:val="none" w:sz="0" w:space="0" w:color="auto"/>
                <w:left w:val="none" w:sz="0" w:space="0" w:color="auto"/>
                <w:bottom w:val="none" w:sz="0" w:space="0" w:color="auto"/>
                <w:right w:val="none" w:sz="0" w:space="0" w:color="auto"/>
              </w:divBdr>
              <w:divsChild>
                <w:div w:id="1306155677">
                  <w:marLeft w:val="0"/>
                  <w:marRight w:val="0"/>
                  <w:marTop w:val="0"/>
                  <w:marBottom w:val="0"/>
                  <w:divBdr>
                    <w:top w:val="none" w:sz="0" w:space="0" w:color="auto"/>
                    <w:left w:val="none" w:sz="0" w:space="0" w:color="auto"/>
                    <w:bottom w:val="none" w:sz="0" w:space="0" w:color="auto"/>
                    <w:right w:val="none" w:sz="0" w:space="0" w:color="auto"/>
                  </w:divBdr>
                  <w:divsChild>
                    <w:div w:id="556428845">
                      <w:marLeft w:val="0"/>
                      <w:marRight w:val="0"/>
                      <w:marTop w:val="0"/>
                      <w:marBottom w:val="0"/>
                      <w:divBdr>
                        <w:top w:val="single" w:sz="6" w:space="0" w:color="CFCFCF"/>
                        <w:left w:val="single" w:sz="6" w:space="0" w:color="CFCFCF"/>
                        <w:bottom w:val="single" w:sz="6" w:space="0" w:color="CFCFCF"/>
                        <w:right w:val="single" w:sz="6" w:space="0" w:color="CFCFCF"/>
                      </w:divBdr>
                      <w:divsChild>
                        <w:div w:id="7873135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04548055">
          <w:marLeft w:val="0"/>
          <w:marRight w:val="0"/>
          <w:marTop w:val="0"/>
          <w:marBottom w:val="0"/>
          <w:divBdr>
            <w:top w:val="none" w:sz="0" w:space="0" w:color="auto"/>
            <w:left w:val="none" w:sz="0" w:space="0" w:color="auto"/>
            <w:bottom w:val="none" w:sz="0" w:space="0" w:color="auto"/>
            <w:right w:val="none" w:sz="0" w:space="0" w:color="auto"/>
          </w:divBdr>
          <w:divsChild>
            <w:div w:id="752777806">
              <w:marLeft w:val="0"/>
              <w:marRight w:val="0"/>
              <w:marTop w:val="0"/>
              <w:marBottom w:val="0"/>
              <w:divBdr>
                <w:top w:val="none" w:sz="0" w:space="0" w:color="auto"/>
                <w:left w:val="none" w:sz="0" w:space="0" w:color="auto"/>
                <w:bottom w:val="none" w:sz="0" w:space="0" w:color="auto"/>
                <w:right w:val="none" w:sz="0" w:space="0" w:color="auto"/>
              </w:divBdr>
              <w:divsChild>
                <w:div w:id="423455185">
                  <w:marLeft w:val="0"/>
                  <w:marRight w:val="0"/>
                  <w:marTop w:val="0"/>
                  <w:marBottom w:val="0"/>
                  <w:divBdr>
                    <w:top w:val="none" w:sz="0" w:space="0" w:color="auto"/>
                    <w:left w:val="none" w:sz="0" w:space="0" w:color="auto"/>
                    <w:bottom w:val="none" w:sz="0" w:space="0" w:color="auto"/>
                    <w:right w:val="none" w:sz="0" w:space="0" w:color="auto"/>
                  </w:divBdr>
                  <w:divsChild>
                    <w:div w:id="39925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08482">
              <w:marLeft w:val="0"/>
              <w:marRight w:val="0"/>
              <w:marTop w:val="0"/>
              <w:marBottom w:val="0"/>
              <w:divBdr>
                <w:top w:val="none" w:sz="0" w:space="0" w:color="auto"/>
                <w:left w:val="none" w:sz="0" w:space="0" w:color="auto"/>
                <w:bottom w:val="none" w:sz="0" w:space="0" w:color="auto"/>
                <w:right w:val="none" w:sz="0" w:space="0" w:color="auto"/>
              </w:divBdr>
              <w:divsChild>
                <w:div w:id="44918944">
                  <w:marLeft w:val="0"/>
                  <w:marRight w:val="0"/>
                  <w:marTop w:val="0"/>
                  <w:marBottom w:val="0"/>
                  <w:divBdr>
                    <w:top w:val="none" w:sz="0" w:space="0" w:color="auto"/>
                    <w:left w:val="none" w:sz="0" w:space="0" w:color="auto"/>
                    <w:bottom w:val="none" w:sz="0" w:space="0" w:color="auto"/>
                    <w:right w:val="none" w:sz="0" w:space="0" w:color="auto"/>
                  </w:divBdr>
                  <w:divsChild>
                    <w:div w:id="1081953739">
                      <w:marLeft w:val="0"/>
                      <w:marRight w:val="0"/>
                      <w:marTop w:val="0"/>
                      <w:marBottom w:val="0"/>
                      <w:divBdr>
                        <w:top w:val="single" w:sz="6" w:space="0" w:color="CFCFCF"/>
                        <w:left w:val="single" w:sz="6" w:space="0" w:color="CFCFCF"/>
                        <w:bottom w:val="single" w:sz="6" w:space="0" w:color="CFCFCF"/>
                        <w:right w:val="single" w:sz="6" w:space="0" w:color="CFCFCF"/>
                      </w:divBdr>
                      <w:divsChild>
                        <w:div w:id="11461665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32592261">
          <w:marLeft w:val="0"/>
          <w:marRight w:val="0"/>
          <w:marTop w:val="0"/>
          <w:marBottom w:val="0"/>
          <w:divBdr>
            <w:top w:val="none" w:sz="0" w:space="0" w:color="auto"/>
            <w:left w:val="none" w:sz="0" w:space="0" w:color="auto"/>
            <w:bottom w:val="none" w:sz="0" w:space="0" w:color="auto"/>
            <w:right w:val="none" w:sz="0" w:space="0" w:color="auto"/>
          </w:divBdr>
          <w:divsChild>
            <w:div w:id="822698130">
              <w:marLeft w:val="0"/>
              <w:marRight w:val="0"/>
              <w:marTop w:val="0"/>
              <w:marBottom w:val="0"/>
              <w:divBdr>
                <w:top w:val="none" w:sz="0" w:space="0" w:color="auto"/>
                <w:left w:val="none" w:sz="0" w:space="0" w:color="auto"/>
                <w:bottom w:val="none" w:sz="0" w:space="0" w:color="auto"/>
                <w:right w:val="none" w:sz="0" w:space="0" w:color="auto"/>
              </w:divBdr>
              <w:divsChild>
                <w:div w:id="1032538005">
                  <w:marLeft w:val="0"/>
                  <w:marRight w:val="0"/>
                  <w:marTop w:val="0"/>
                  <w:marBottom w:val="0"/>
                  <w:divBdr>
                    <w:top w:val="none" w:sz="0" w:space="0" w:color="auto"/>
                    <w:left w:val="none" w:sz="0" w:space="0" w:color="auto"/>
                    <w:bottom w:val="none" w:sz="0" w:space="0" w:color="auto"/>
                    <w:right w:val="none" w:sz="0" w:space="0" w:color="auto"/>
                  </w:divBdr>
                  <w:divsChild>
                    <w:div w:id="735012292">
                      <w:marLeft w:val="0"/>
                      <w:marRight w:val="0"/>
                      <w:marTop w:val="0"/>
                      <w:marBottom w:val="0"/>
                      <w:divBdr>
                        <w:top w:val="single" w:sz="6" w:space="0" w:color="CFCFCF"/>
                        <w:left w:val="single" w:sz="6" w:space="0" w:color="CFCFCF"/>
                        <w:bottom w:val="single" w:sz="6" w:space="0" w:color="CFCFCF"/>
                        <w:right w:val="single" w:sz="6" w:space="0" w:color="CFCFCF"/>
                      </w:divBdr>
                      <w:divsChild>
                        <w:div w:id="16113508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52121013">
              <w:marLeft w:val="0"/>
              <w:marRight w:val="0"/>
              <w:marTop w:val="0"/>
              <w:marBottom w:val="0"/>
              <w:divBdr>
                <w:top w:val="none" w:sz="0" w:space="0" w:color="auto"/>
                <w:left w:val="none" w:sz="0" w:space="0" w:color="auto"/>
                <w:bottom w:val="none" w:sz="0" w:space="0" w:color="auto"/>
                <w:right w:val="none" w:sz="0" w:space="0" w:color="auto"/>
              </w:divBdr>
              <w:divsChild>
                <w:div w:id="830950221">
                  <w:marLeft w:val="0"/>
                  <w:marRight w:val="0"/>
                  <w:marTop w:val="0"/>
                  <w:marBottom w:val="0"/>
                  <w:divBdr>
                    <w:top w:val="none" w:sz="0" w:space="0" w:color="auto"/>
                    <w:left w:val="none" w:sz="0" w:space="0" w:color="auto"/>
                    <w:bottom w:val="none" w:sz="0" w:space="0" w:color="auto"/>
                    <w:right w:val="none" w:sz="0" w:space="0" w:color="auto"/>
                  </w:divBdr>
                  <w:divsChild>
                    <w:div w:id="147221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281016">
          <w:marLeft w:val="0"/>
          <w:marRight w:val="0"/>
          <w:marTop w:val="0"/>
          <w:marBottom w:val="0"/>
          <w:divBdr>
            <w:top w:val="none" w:sz="0" w:space="0" w:color="auto"/>
            <w:left w:val="none" w:sz="0" w:space="0" w:color="auto"/>
            <w:bottom w:val="none" w:sz="0" w:space="0" w:color="auto"/>
            <w:right w:val="none" w:sz="0" w:space="0" w:color="auto"/>
          </w:divBdr>
          <w:divsChild>
            <w:div w:id="822817969">
              <w:marLeft w:val="0"/>
              <w:marRight w:val="0"/>
              <w:marTop w:val="0"/>
              <w:marBottom w:val="0"/>
              <w:divBdr>
                <w:top w:val="none" w:sz="0" w:space="0" w:color="auto"/>
                <w:left w:val="none" w:sz="0" w:space="0" w:color="auto"/>
                <w:bottom w:val="none" w:sz="0" w:space="0" w:color="auto"/>
                <w:right w:val="none" w:sz="0" w:space="0" w:color="auto"/>
              </w:divBdr>
              <w:divsChild>
                <w:div w:id="1323435420">
                  <w:marLeft w:val="0"/>
                  <w:marRight w:val="0"/>
                  <w:marTop w:val="0"/>
                  <w:marBottom w:val="0"/>
                  <w:divBdr>
                    <w:top w:val="none" w:sz="0" w:space="0" w:color="auto"/>
                    <w:left w:val="none" w:sz="0" w:space="0" w:color="auto"/>
                    <w:bottom w:val="none" w:sz="0" w:space="0" w:color="auto"/>
                    <w:right w:val="none" w:sz="0" w:space="0" w:color="auto"/>
                  </w:divBdr>
                  <w:divsChild>
                    <w:div w:id="1019090587">
                      <w:marLeft w:val="0"/>
                      <w:marRight w:val="0"/>
                      <w:marTop w:val="0"/>
                      <w:marBottom w:val="0"/>
                      <w:divBdr>
                        <w:top w:val="single" w:sz="6" w:space="0" w:color="CFCFCF"/>
                        <w:left w:val="single" w:sz="6" w:space="0" w:color="CFCFCF"/>
                        <w:bottom w:val="single" w:sz="6" w:space="0" w:color="CFCFCF"/>
                        <w:right w:val="single" w:sz="6" w:space="0" w:color="CFCFCF"/>
                      </w:divBdr>
                      <w:divsChild>
                        <w:div w:id="12332702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02985420">
              <w:marLeft w:val="0"/>
              <w:marRight w:val="0"/>
              <w:marTop w:val="0"/>
              <w:marBottom w:val="0"/>
              <w:divBdr>
                <w:top w:val="none" w:sz="0" w:space="0" w:color="auto"/>
                <w:left w:val="none" w:sz="0" w:space="0" w:color="auto"/>
                <w:bottom w:val="none" w:sz="0" w:space="0" w:color="auto"/>
                <w:right w:val="none" w:sz="0" w:space="0" w:color="auto"/>
              </w:divBdr>
              <w:divsChild>
                <w:div w:id="1546406333">
                  <w:marLeft w:val="0"/>
                  <w:marRight w:val="0"/>
                  <w:marTop w:val="0"/>
                  <w:marBottom w:val="0"/>
                  <w:divBdr>
                    <w:top w:val="none" w:sz="0" w:space="0" w:color="auto"/>
                    <w:left w:val="none" w:sz="0" w:space="0" w:color="auto"/>
                    <w:bottom w:val="none" w:sz="0" w:space="0" w:color="auto"/>
                    <w:right w:val="none" w:sz="0" w:space="0" w:color="auto"/>
                  </w:divBdr>
                  <w:divsChild>
                    <w:div w:id="18757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021335">
          <w:marLeft w:val="0"/>
          <w:marRight w:val="0"/>
          <w:marTop w:val="0"/>
          <w:marBottom w:val="0"/>
          <w:divBdr>
            <w:top w:val="none" w:sz="0" w:space="0" w:color="auto"/>
            <w:left w:val="none" w:sz="0" w:space="0" w:color="auto"/>
            <w:bottom w:val="none" w:sz="0" w:space="0" w:color="auto"/>
            <w:right w:val="none" w:sz="0" w:space="0" w:color="auto"/>
          </w:divBdr>
          <w:divsChild>
            <w:div w:id="72361498">
              <w:marLeft w:val="0"/>
              <w:marRight w:val="0"/>
              <w:marTop w:val="0"/>
              <w:marBottom w:val="0"/>
              <w:divBdr>
                <w:top w:val="none" w:sz="0" w:space="0" w:color="auto"/>
                <w:left w:val="none" w:sz="0" w:space="0" w:color="auto"/>
                <w:bottom w:val="none" w:sz="0" w:space="0" w:color="auto"/>
                <w:right w:val="none" w:sz="0" w:space="0" w:color="auto"/>
              </w:divBdr>
              <w:divsChild>
                <w:div w:id="1881933554">
                  <w:marLeft w:val="0"/>
                  <w:marRight w:val="0"/>
                  <w:marTop w:val="0"/>
                  <w:marBottom w:val="0"/>
                  <w:divBdr>
                    <w:top w:val="none" w:sz="0" w:space="0" w:color="auto"/>
                    <w:left w:val="none" w:sz="0" w:space="0" w:color="auto"/>
                    <w:bottom w:val="none" w:sz="0" w:space="0" w:color="auto"/>
                    <w:right w:val="none" w:sz="0" w:space="0" w:color="auto"/>
                  </w:divBdr>
                  <w:divsChild>
                    <w:div w:id="12940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300069">
              <w:marLeft w:val="0"/>
              <w:marRight w:val="0"/>
              <w:marTop w:val="0"/>
              <w:marBottom w:val="0"/>
              <w:divBdr>
                <w:top w:val="none" w:sz="0" w:space="0" w:color="auto"/>
                <w:left w:val="none" w:sz="0" w:space="0" w:color="auto"/>
                <w:bottom w:val="none" w:sz="0" w:space="0" w:color="auto"/>
                <w:right w:val="none" w:sz="0" w:space="0" w:color="auto"/>
              </w:divBdr>
              <w:divsChild>
                <w:div w:id="1412237483">
                  <w:marLeft w:val="0"/>
                  <w:marRight w:val="0"/>
                  <w:marTop w:val="0"/>
                  <w:marBottom w:val="0"/>
                  <w:divBdr>
                    <w:top w:val="none" w:sz="0" w:space="0" w:color="auto"/>
                    <w:left w:val="none" w:sz="0" w:space="0" w:color="auto"/>
                    <w:bottom w:val="none" w:sz="0" w:space="0" w:color="auto"/>
                    <w:right w:val="none" w:sz="0" w:space="0" w:color="auto"/>
                  </w:divBdr>
                  <w:divsChild>
                    <w:div w:id="1845123170">
                      <w:marLeft w:val="0"/>
                      <w:marRight w:val="0"/>
                      <w:marTop w:val="0"/>
                      <w:marBottom w:val="0"/>
                      <w:divBdr>
                        <w:top w:val="single" w:sz="6" w:space="0" w:color="CFCFCF"/>
                        <w:left w:val="single" w:sz="6" w:space="0" w:color="CFCFCF"/>
                        <w:bottom w:val="single" w:sz="6" w:space="0" w:color="CFCFCF"/>
                        <w:right w:val="single" w:sz="6" w:space="0" w:color="CFCFCF"/>
                      </w:divBdr>
                      <w:divsChild>
                        <w:div w:id="20773192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83058095">
          <w:marLeft w:val="0"/>
          <w:marRight w:val="0"/>
          <w:marTop w:val="0"/>
          <w:marBottom w:val="0"/>
          <w:divBdr>
            <w:top w:val="none" w:sz="0" w:space="0" w:color="auto"/>
            <w:left w:val="none" w:sz="0" w:space="0" w:color="auto"/>
            <w:bottom w:val="none" w:sz="0" w:space="0" w:color="auto"/>
            <w:right w:val="none" w:sz="0" w:space="0" w:color="auto"/>
          </w:divBdr>
          <w:divsChild>
            <w:div w:id="1501458498">
              <w:marLeft w:val="0"/>
              <w:marRight w:val="0"/>
              <w:marTop w:val="0"/>
              <w:marBottom w:val="0"/>
              <w:divBdr>
                <w:top w:val="none" w:sz="0" w:space="0" w:color="auto"/>
                <w:left w:val="none" w:sz="0" w:space="0" w:color="auto"/>
                <w:bottom w:val="none" w:sz="0" w:space="0" w:color="auto"/>
                <w:right w:val="none" w:sz="0" w:space="0" w:color="auto"/>
              </w:divBdr>
              <w:divsChild>
                <w:div w:id="2082096575">
                  <w:marLeft w:val="0"/>
                  <w:marRight w:val="0"/>
                  <w:marTop w:val="0"/>
                  <w:marBottom w:val="0"/>
                  <w:divBdr>
                    <w:top w:val="none" w:sz="0" w:space="0" w:color="auto"/>
                    <w:left w:val="none" w:sz="0" w:space="0" w:color="auto"/>
                    <w:bottom w:val="none" w:sz="0" w:space="0" w:color="auto"/>
                    <w:right w:val="none" w:sz="0" w:space="0" w:color="auto"/>
                  </w:divBdr>
                  <w:divsChild>
                    <w:div w:id="29448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910134">
              <w:marLeft w:val="0"/>
              <w:marRight w:val="0"/>
              <w:marTop w:val="0"/>
              <w:marBottom w:val="0"/>
              <w:divBdr>
                <w:top w:val="none" w:sz="0" w:space="0" w:color="auto"/>
                <w:left w:val="none" w:sz="0" w:space="0" w:color="auto"/>
                <w:bottom w:val="none" w:sz="0" w:space="0" w:color="auto"/>
                <w:right w:val="none" w:sz="0" w:space="0" w:color="auto"/>
              </w:divBdr>
              <w:divsChild>
                <w:div w:id="150028979">
                  <w:marLeft w:val="0"/>
                  <w:marRight w:val="0"/>
                  <w:marTop w:val="0"/>
                  <w:marBottom w:val="0"/>
                  <w:divBdr>
                    <w:top w:val="none" w:sz="0" w:space="0" w:color="auto"/>
                    <w:left w:val="none" w:sz="0" w:space="0" w:color="auto"/>
                    <w:bottom w:val="none" w:sz="0" w:space="0" w:color="auto"/>
                    <w:right w:val="none" w:sz="0" w:space="0" w:color="auto"/>
                  </w:divBdr>
                  <w:divsChild>
                    <w:div w:id="358972745">
                      <w:marLeft w:val="0"/>
                      <w:marRight w:val="0"/>
                      <w:marTop w:val="0"/>
                      <w:marBottom w:val="0"/>
                      <w:divBdr>
                        <w:top w:val="single" w:sz="6" w:space="0" w:color="CFCFCF"/>
                        <w:left w:val="single" w:sz="6" w:space="0" w:color="CFCFCF"/>
                        <w:bottom w:val="single" w:sz="6" w:space="0" w:color="CFCFCF"/>
                        <w:right w:val="single" w:sz="6" w:space="0" w:color="CFCFCF"/>
                      </w:divBdr>
                      <w:divsChild>
                        <w:div w:id="136382088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77366041">
          <w:marLeft w:val="0"/>
          <w:marRight w:val="0"/>
          <w:marTop w:val="0"/>
          <w:marBottom w:val="0"/>
          <w:divBdr>
            <w:top w:val="none" w:sz="0" w:space="0" w:color="auto"/>
            <w:left w:val="none" w:sz="0" w:space="0" w:color="auto"/>
            <w:bottom w:val="none" w:sz="0" w:space="0" w:color="auto"/>
            <w:right w:val="none" w:sz="0" w:space="0" w:color="auto"/>
          </w:divBdr>
          <w:divsChild>
            <w:div w:id="915282898">
              <w:marLeft w:val="0"/>
              <w:marRight w:val="0"/>
              <w:marTop w:val="0"/>
              <w:marBottom w:val="0"/>
              <w:divBdr>
                <w:top w:val="none" w:sz="0" w:space="0" w:color="auto"/>
                <w:left w:val="none" w:sz="0" w:space="0" w:color="auto"/>
                <w:bottom w:val="none" w:sz="0" w:space="0" w:color="auto"/>
                <w:right w:val="none" w:sz="0" w:space="0" w:color="auto"/>
              </w:divBdr>
              <w:divsChild>
                <w:div w:id="111143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733323">
          <w:marLeft w:val="0"/>
          <w:marRight w:val="0"/>
          <w:marTop w:val="0"/>
          <w:marBottom w:val="0"/>
          <w:divBdr>
            <w:top w:val="none" w:sz="0" w:space="0" w:color="auto"/>
            <w:left w:val="none" w:sz="0" w:space="0" w:color="auto"/>
            <w:bottom w:val="none" w:sz="0" w:space="0" w:color="auto"/>
            <w:right w:val="none" w:sz="0" w:space="0" w:color="auto"/>
          </w:divBdr>
          <w:divsChild>
            <w:div w:id="1542202332">
              <w:marLeft w:val="0"/>
              <w:marRight w:val="0"/>
              <w:marTop w:val="0"/>
              <w:marBottom w:val="0"/>
              <w:divBdr>
                <w:top w:val="none" w:sz="0" w:space="0" w:color="auto"/>
                <w:left w:val="none" w:sz="0" w:space="0" w:color="auto"/>
                <w:bottom w:val="none" w:sz="0" w:space="0" w:color="auto"/>
                <w:right w:val="none" w:sz="0" w:space="0" w:color="auto"/>
              </w:divBdr>
              <w:divsChild>
                <w:div w:id="1726445405">
                  <w:marLeft w:val="0"/>
                  <w:marRight w:val="0"/>
                  <w:marTop w:val="0"/>
                  <w:marBottom w:val="0"/>
                  <w:divBdr>
                    <w:top w:val="none" w:sz="0" w:space="0" w:color="auto"/>
                    <w:left w:val="none" w:sz="0" w:space="0" w:color="auto"/>
                    <w:bottom w:val="none" w:sz="0" w:space="0" w:color="auto"/>
                    <w:right w:val="none" w:sz="0" w:space="0" w:color="auto"/>
                  </w:divBdr>
                  <w:divsChild>
                    <w:div w:id="5682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779949">
              <w:marLeft w:val="0"/>
              <w:marRight w:val="0"/>
              <w:marTop w:val="0"/>
              <w:marBottom w:val="0"/>
              <w:divBdr>
                <w:top w:val="none" w:sz="0" w:space="0" w:color="auto"/>
                <w:left w:val="none" w:sz="0" w:space="0" w:color="auto"/>
                <w:bottom w:val="none" w:sz="0" w:space="0" w:color="auto"/>
                <w:right w:val="none" w:sz="0" w:space="0" w:color="auto"/>
              </w:divBdr>
              <w:divsChild>
                <w:div w:id="1977296024">
                  <w:marLeft w:val="0"/>
                  <w:marRight w:val="0"/>
                  <w:marTop w:val="0"/>
                  <w:marBottom w:val="0"/>
                  <w:divBdr>
                    <w:top w:val="none" w:sz="0" w:space="0" w:color="auto"/>
                    <w:left w:val="none" w:sz="0" w:space="0" w:color="auto"/>
                    <w:bottom w:val="none" w:sz="0" w:space="0" w:color="auto"/>
                    <w:right w:val="none" w:sz="0" w:space="0" w:color="auto"/>
                  </w:divBdr>
                  <w:divsChild>
                    <w:div w:id="1767534439">
                      <w:marLeft w:val="0"/>
                      <w:marRight w:val="0"/>
                      <w:marTop w:val="0"/>
                      <w:marBottom w:val="0"/>
                      <w:divBdr>
                        <w:top w:val="single" w:sz="6" w:space="0" w:color="CFCFCF"/>
                        <w:left w:val="single" w:sz="6" w:space="0" w:color="CFCFCF"/>
                        <w:bottom w:val="single" w:sz="6" w:space="0" w:color="CFCFCF"/>
                        <w:right w:val="single" w:sz="6" w:space="0" w:color="CFCFCF"/>
                      </w:divBdr>
                      <w:divsChild>
                        <w:div w:id="11693723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07591552">
          <w:marLeft w:val="0"/>
          <w:marRight w:val="0"/>
          <w:marTop w:val="0"/>
          <w:marBottom w:val="0"/>
          <w:divBdr>
            <w:top w:val="none" w:sz="0" w:space="0" w:color="auto"/>
            <w:left w:val="none" w:sz="0" w:space="0" w:color="auto"/>
            <w:bottom w:val="none" w:sz="0" w:space="0" w:color="auto"/>
            <w:right w:val="none" w:sz="0" w:space="0" w:color="auto"/>
          </w:divBdr>
          <w:divsChild>
            <w:div w:id="990518800">
              <w:marLeft w:val="0"/>
              <w:marRight w:val="0"/>
              <w:marTop w:val="0"/>
              <w:marBottom w:val="0"/>
              <w:divBdr>
                <w:top w:val="none" w:sz="0" w:space="0" w:color="auto"/>
                <w:left w:val="none" w:sz="0" w:space="0" w:color="auto"/>
                <w:bottom w:val="none" w:sz="0" w:space="0" w:color="auto"/>
                <w:right w:val="none" w:sz="0" w:space="0" w:color="auto"/>
              </w:divBdr>
              <w:divsChild>
                <w:div w:id="44966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29149">
          <w:marLeft w:val="0"/>
          <w:marRight w:val="0"/>
          <w:marTop w:val="0"/>
          <w:marBottom w:val="0"/>
          <w:divBdr>
            <w:top w:val="none" w:sz="0" w:space="0" w:color="auto"/>
            <w:left w:val="none" w:sz="0" w:space="0" w:color="auto"/>
            <w:bottom w:val="none" w:sz="0" w:space="0" w:color="auto"/>
            <w:right w:val="none" w:sz="0" w:space="0" w:color="auto"/>
          </w:divBdr>
          <w:divsChild>
            <w:div w:id="447551038">
              <w:marLeft w:val="0"/>
              <w:marRight w:val="0"/>
              <w:marTop w:val="0"/>
              <w:marBottom w:val="0"/>
              <w:divBdr>
                <w:top w:val="none" w:sz="0" w:space="0" w:color="auto"/>
                <w:left w:val="none" w:sz="0" w:space="0" w:color="auto"/>
                <w:bottom w:val="none" w:sz="0" w:space="0" w:color="auto"/>
                <w:right w:val="none" w:sz="0" w:space="0" w:color="auto"/>
              </w:divBdr>
              <w:divsChild>
                <w:div w:id="156795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84028">
          <w:marLeft w:val="0"/>
          <w:marRight w:val="0"/>
          <w:marTop w:val="0"/>
          <w:marBottom w:val="0"/>
          <w:divBdr>
            <w:top w:val="none" w:sz="0" w:space="0" w:color="auto"/>
            <w:left w:val="none" w:sz="0" w:space="0" w:color="auto"/>
            <w:bottom w:val="none" w:sz="0" w:space="0" w:color="auto"/>
            <w:right w:val="none" w:sz="0" w:space="0" w:color="auto"/>
          </w:divBdr>
          <w:divsChild>
            <w:div w:id="1415471230">
              <w:marLeft w:val="0"/>
              <w:marRight w:val="0"/>
              <w:marTop w:val="0"/>
              <w:marBottom w:val="0"/>
              <w:divBdr>
                <w:top w:val="none" w:sz="0" w:space="0" w:color="auto"/>
                <w:left w:val="none" w:sz="0" w:space="0" w:color="auto"/>
                <w:bottom w:val="none" w:sz="0" w:space="0" w:color="auto"/>
                <w:right w:val="none" w:sz="0" w:space="0" w:color="auto"/>
              </w:divBdr>
              <w:divsChild>
                <w:div w:id="24538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84292">
          <w:marLeft w:val="0"/>
          <w:marRight w:val="0"/>
          <w:marTop w:val="0"/>
          <w:marBottom w:val="0"/>
          <w:divBdr>
            <w:top w:val="none" w:sz="0" w:space="0" w:color="auto"/>
            <w:left w:val="none" w:sz="0" w:space="0" w:color="auto"/>
            <w:bottom w:val="none" w:sz="0" w:space="0" w:color="auto"/>
            <w:right w:val="none" w:sz="0" w:space="0" w:color="auto"/>
          </w:divBdr>
          <w:divsChild>
            <w:div w:id="636225355">
              <w:marLeft w:val="0"/>
              <w:marRight w:val="0"/>
              <w:marTop w:val="0"/>
              <w:marBottom w:val="0"/>
              <w:divBdr>
                <w:top w:val="none" w:sz="0" w:space="0" w:color="auto"/>
                <w:left w:val="none" w:sz="0" w:space="0" w:color="auto"/>
                <w:bottom w:val="none" w:sz="0" w:space="0" w:color="auto"/>
                <w:right w:val="none" w:sz="0" w:space="0" w:color="auto"/>
              </w:divBdr>
              <w:divsChild>
                <w:div w:id="176934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134916">
          <w:marLeft w:val="0"/>
          <w:marRight w:val="0"/>
          <w:marTop w:val="0"/>
          <w:marBottom w:val="0"/>
          <w:divBdr>
            <w:top w:val="none" w:sz="0" w:space="0" w:color="auto"/>
            <w:left w:val="none" w:sz="0" w:space="0" w:color="auto"/>
            <w:bottom w:val="none" w:sz="0" w:space="0" w:color="auto"/>
            <w:right w:val="none" w:sz="0" w:space="0" w:color="auto"/>
          </w:divBdr>
          <w:divsChild>
            <w:div w:id="1894000762">
              <w:marLeft w:val="0"/>
              <w:marRight w:val="0"/>
              <w:marTop w:val="0"/>
              <w:marBottom w:val="0"/>
              <w:divBdr>
                <w:top w:val="none" w:sz="0" w:space="0" w:color="auto"/>
                <w:left w:val="none" w:sz="0" w:space="0" w:color="auto"/>
                <w:bottom w:val="none" w:sz="0" w:space="0" w:color="auto"/>
                <w:right w:val="none" w:sz="0" w:space="0" w:color="auto"/>
              </w:divBdr>
              <w:divsChild>
                <w:div w:id="6714549">
                  <w:marLeft w:val="0"/>
                  <w:marRight w:val="0"/>
                  <w:marTop w:val="0"/>
                  <w:marBottom w:val="0"/>
                  <w:divBdr>
                    <w:top w:val="none" w:sz="0" w:space="0" w:color="auto"/>
                    <w:left w:val="none" w:sz="0" w:space="0" w:color="auto"/>
                    <w:bottom w:val="none" w:sz="0" w:space="0" w:color="auto"/>
                    <w:right w:val="none" w:sz="0" w:space="0" w:color="auto"/>
                  </w:divBdr>
                  <w:divsChild>
                    <w:div w:id="1001351505">
                      <w:marLeft w:val="0"/>
                      <w:marRight w:val="0"/>
                      <w:marTop w:val="0"/>
                      <w:marBottom w:val="0"/>
                      <w:divBdr>
                        <w:top w:val="single" w:sz="6" w:space="0" w:color="CFCFCF"/>
                        <w:left w:val="single" w:sz="6" w:space="0" w:color="CFCFCF"/>
                        <w:bottom w:val="single" w:sz="6" w:space="0" w:color="CFCFCF"/>
                        <w:right w:val="single" w:sz="6" w:space="0" w:color="CFCFCF"/>
                      </w:divBdr>
                      <w:divsChild>
                        <w:div w:id="15163782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24655262">
          <w:marLeft w:val="0"/>
          <w:marRight w:val="0"/>
          <w:marTop w:val="0"/>
          <w:marBottom w:val="0"/>
          <w:divBdr>
            <w:top w:val="none" w:sz="0" w:space="0" w:color="auto"/>
            <w:left w:val="none" w:sz="0" w:space="0" w:color="auto"/>
            <w:bottom w:val="none" w:sz="0" w:space="0" w:color="auto"/>
            <w:right w:val="none" w:sz="0" w:space="0" w:color="auto"/>
          </w:divBdr>
          <w:divsChild>
            <w:div w:id="487595122">
              <w:marLeft w:val="0"/>
              <w:marRight w:val="0"/>
              <w:marTop w:val="0"/>
              <w:marBottom w:val="0"/>
              <w:divBdr>
                <w:top w:val="none" w:sz="0" w:space="0" w:color="auto"/>
                <w:left w:val="none" w:sz="0" w:space="0" w:color="auto"/>
                <w:bottom w:val="none" w:sz="0" w:space="0" w:color="auto"/>
                <w:right w:val="none" w:sz="0" w:space="0" w:color="auto"/>
              </w:divBdr>
              <w:divsChild>
                <w:div w:id="1085103214">
                  <w:marLeft w:val="0"/>
                  <w:marRight w:val="0"/>
                  <w:marTop w:val="0"/>
                  <w:marBottom w:val="0"/>
                  <w:divBdr>
                    <w:top w:val="none" w:sz="0" w:space="0" w:color="auto"/>
                    <w:left w:val="none" w:sz="0" w:space="0" w:color="auto"/>
                    <w:bottom w:val="none" w:sz="0" w:space="0" w:color="auto"/>
                    <w:right w:val="none" w:sz="0" w:space="0" w:color="auto"/>
                  </w:divBdr>
                  <w:divsChild>
                    <w:div w:id="159516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149765">
              <w:marLeft w:val="0"/>
              <w:marRight w:val="0"/>
              <w:marTop w:val="0"/>
              <w:marBottom w:val="0"/>
              <w:divBdr>
                <w:top w:val="none" w:sz="0" w:space="0" w:color="auto"/>
                <w:left w:val="none" w:sz="0" w:space="0" w:color="auto"/>
                <w:bottom w:val="none" w:sz="0" w:space="0" w:color="auto"/>
                <w:right w:val="none" w:sz="0" w:space="0" w:color="auto"/>
              </w:divBdr>
              <w:divsChild>
                <w:div w:id="619453708">
                  <w:marLeft w:val="0"/>
                  <w:marRight w:val="0"/>
                  <w:marTop w:val="0"/>
                  <w:marBottom w:val="0"/>
                  <w:divBdr>
                    <w:top w:val="none" w:sz="0" w:space="0" w:color="auto"/>
                    <w:left w:val="none" w:sz="0" w:space="0" w:color="auto"/>
                    <w:bottom w:val="none" w:sz="0" w:space="0" w:color="auto"/>
                    <w:right w:val="none" w:sz="0" w:space="0" w:color="auto"/>
                  </w:divBdr>
                  <w:divsChild>
                    <w:div w:id="1575434658">
                      <w:marLeft w:val="0"/>
                      <w:marRight w:val="0"/>
                      <w:marTop w:val="0"/>
                      <w:marBottom w:val="0"/>
                      <w:divBdr>
                        <w:top w:val="single" w:sz="6" w:space="0" w:color="CFCFCF"/>
                        <w:left w:val="single" w:sz="6" w:space="0" w:color="CFCFCF"/>
                        <w:bottom w:val="single" w:sz="6" w:space="0" w:color="CFCFCF"/>
                        <w:right w:val="single" w:sz="6" w:space="0" w:color="CFCFCF"/>
                      </w:divBdr>
                      <w:divsChild>
                        <w:div w:id="18834400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91685005">
          <w:marLeft w:val="0"/>
          <w:marRight w:val="0"/>
          <w:marTop w:val="0"/>
          <w:marBottom w:val="0"/>
          <w:divBdr>
            <w:top w:val="none" w:sz="0" w:space="0" w:color="auto"/>
            <w:left w:val="none" w:sz="0" w:space="0" w:color="auto"/>
            <w:bottom w:val="none" w:sz="0" w:space="0" w:color="auto"/>
            <w:right w:val="none" w:sz="0" w:space="0" w:color="auto"/>
          </w:divBdr>
          <w:divsChild>
            <w:div w:id="1258173678">
              <w:marLeft w:val="0"/>
              <w:marRight w:val="0"/>
              <w:marTop w:val="0"/>
              <w:marBottom w:val="0"/>
              <w:divBdr>
                <w:top w:val="none" w:sz="0" w:space="0" w:color="auto"/>
                <w:left w:val="none" w:sz="0" w:space="0" w:color="auto"/>
                <w:bottom w:val="none" w:sz="0" w:space="0" w:color="auto"/>
                <w:right w:val="none" w:sz="0" w:space="0" w:color="auto"/>
              </w:divBdr>
              <w:divsChild>
                <w:div w:id="1194660473">
                  <w:marLeft w:val="0"/>
                  <w:marRight w:val="0"/>
                  <w:marTop w:val="0"/>
                  <w:marBottom w:val="0"/>
                  <w:divBdr>
                    <w:top w:val="none" w:sz="0" w:space="0" w:color="auto"/>
                    <w:left w:val="none" w:sz="0" w:space="0" w:color="auto"/>
                    <w:bottom w:val="none" w:sz="0" w:space="0" w:color="auto"/>
                    <w:right w:val="none" w:sz="0" w:space="0" w:color="auto"/>
                  </w:divBdr>
                  <w:divsChild>
                    <w:div w:id="1247567407">
                      <w:marLeft w:val="0"/>
                      <w:marRight w:val="0"/>
                      <w:marTop w:val="0"/>
                      <w:marBottom w:val="0"/>
                      <w:divBdr>
                        <w:top w:val="single" w:sz="6" w:space="0" w:color="CFCFCF"/>
                        <w:left w:val="single" w:sz="6" w:space="0" w:color="CFCFCF"/>
                        <w:bottom w:val="single" w:sz="6" w:space="0" w:color="CFCFCF"/>
                        <w:right w:val="single" w:sz="6" w:space="0" w:color="CFCFCF"/>
                      </w:divBdr>
                      <w:divsChild>
                        <w:div w:id="998374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98038420">
              <w:marLeft w:val="0"/>
              <w:marRight w:val="0"/>
              <w:marTop w:val="0"/>
              <w:marBottom w:val="0"/>
              <w:divBdr>
                <w:top w:val="none" w:sz="0" w:space="0" w:color="auto"/>
                <w:left w:val="none" w:sz="0" w:space="0" w:color="auto"/>
                <w:bottom w:val="none" w:sz="0" w:space="0" w:color="auto"/>
                <w:right w:val="none" w:sz="0" w:space="0" w:color="auto"/>
              </w:divBdr>
              <w:divsChild>
                <w:div w:id="590235442">
                  <w:marLeft w:val="0"/>
                  <w:marRight w:val="0"/>
                  <w:marTop w:val="0"/>
                  <w:marBottom w:val="0"/>
                  <w:divBdr>
                    <w:top w:val="none" w:sz="0" w:space="0" w:color="auto"/>
                    <w:left w:val="none" w:sz="0" w:space="0" w:color="auto"/>
                    <w:bottom w:val="none" w:sz="0" w:space="0" w:color="auto"/>
                    <w:right w:val="none" w:sz="0" w:space="0" w:color="auto"/>
                  </w:divBdr>
                  <w:divsChild>
                    <w:div w:id="81922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973036">
          <w:marLeft w:val="0"/>
          <w:marRight w:val="0"/>
          <w:marTop w:val="0"/>
          <w:marBottom w:val="0"/>
          <w:divBdr>
            <w:top w:val="none" w:sz="0" w:space="0" w:color="auto"/>
            <w:left w:val="none" w:sz="0" w:space="0" w:color="auto"/>
            <w:bottom w:val="none" w:sz="0" w:space="0" w:color="auto"/>
            <w:right w:val="none" w:sz="0" w:space="0" w:color="auto"/>
          </w:divBdr>
          <w:divsChild>
            <w:div w:id="2045788294">
              <w:marLeft w:val="0"/>
              <w:marRight w:val="0"/>
              <w:marTop w:val="0"/>
              <w:marBottom w:val="0"/>
              <w:divBdr>
                <w:top w:val="none" w:sz="0" w:space="0" w:color="auto"/>
                <w:left w:val="none" w:sz="0" w:space="0" w:color="auto"/>
                <w:bottom w:val="none" w:sz="0" w:space="0" w:color="auto"/>
                <w:right w:val="none" w:sz="0" w:space="0" w:color="auto"/>
              </w:divBdr>
              <w:divsChild>
                <w:div w:id="133137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231370">
          <w:marLeft w:val="0"/>
          <w:marRight w:val="0"/>
          <w:marTop w:val="0"/>
          <w:marBottom w:val="0"/>
          <w:divBdr>
            <w:top w:val="none" w:sz="0" w:space="0" w:color="auto"/>
            <w:left w:val="none" w:sz="0" w:space="0" w:color="auto"/>
            <w:bottom w:val="none" w:sz="0" w:space="0" w:color="auto"/>
            <w:right w:val="none" w:sz="0" w:space="0" w:color="auto"/>
          </w:divBdr>
          <w:divsChild>
            <w:div w:id="282268996">
              <w:marLeft w:val="0"/>
              <w:marRight w:val="0"/>
              <w:marTop w:val="0"/>
              <w:marBottom w:val="0"/>
              <w:divBdr>
                <w:top w:val="none" w:sz="0" w:space="0" w:color="auto"/>
                <w:left w:val="none" w:sz="0" w:space="0" w:color="auto"/>
                <w:bottom w:val="none" w:sz="0" w:space="0" w:color="auto"/>
                <w:right w:val="none" w:sz="0" w:space="0" w:color="auto"/>
              </w:divBdr>
              <w:divsChild>
                <w:div w:id="234319260">
                  <w:marLeft w:val="0"/>
                  <w:marRight w:val="0"/>
                  <w:marTop w:val="0"/>
                  <w:marBottom w:val="0"/>
                  <w:divBdr>
                    <w:top w:val="none" w:sz="0" w:space="0" w:color="auto"/>
                    <w:left w:val="none" w:sz="0" w:space="0" w:color="auto"/>
                    <w:bottom w:val="none" w:sz="0" w:space="0" w:color="auto"/>
                    <w:right w:val="none" w:sz="0" w:space="0" w:color="auto"/>
                  </w:divBdr>
                  <w:divsChild>
                    <w:div w:id="116944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489444">
              <w:marLeft w:val="0"/>
              <w:marRight w:val="0"/>
              <w:marTop w:val="0"/>
              <w:marBottom w:val="0"/>
              <w:divBdr>
                <w:top w:val="none" w:sz="0" w:space="0" w:color="auto"/>
                <w:left w:val="none" w:sz="0" w:space="0" w:color="auto"/>
                <w:bottom w:val="none" w:sz="0" w:space="0" w:color="auto"/>
                <w:right w:val="none" w:sz="0" w:space="0" w:color="auto"/>
              </w:divBdr>
              <w:divsChild>
                <w:div w:id="803350780">
                  <w:marLeft w:val="0"/>
                  <w:marRight w:val="0"/>
                  <w:marTop w:val="0"/>
                  <w:marBottom w:val="0"/>
                  <w:divBdr>
                    <w:top w:val="none" w:sz="0" w:space="0" w:color="auto"/>
                    <w:left w:val="none" w:sz="0" w:space="0" w:color="auto"/>
                    <w:bottom w:val="none" w:sz="0" w:space="0" w:color="auto"/>
                    <w:right w:val="none" w:sz="0" w:space="0" w:color="auto"/>
                  </w:divBdr>
                  <w:divsChild>
                    <w:div w:id="1959990091">
                      <w:marLeft w:val="0"/>
                      <w:marRight w:val="0"/>
                      <w:marTop w:val="0"/>
                      <w:marBottom w:val="0"/>
                      <w:divBdr>
                        <w:top w:val="single" w:sz="6" w:space="0" w:color="CFCFCF"/>
                        <w:left w:val="single" w:sz="6" w:space="0" w:color="CFCFCF"/>
                        <w:bottom w:val="single" w:sz="6" w:space="0" w:color="CFCFCF"/>
                        <w:right w:val="single" w:sz="6" w:space="0" w:color="CFCFCF"/>
                      </w:divBdr>
                      <w:divsChild>
                        <w:div w:id="9851644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29800960">
          <w:marLeft w:val="0"/>
          <w:marRight w:val="0"/>
          <w:marTop w:val="0"/>
          <w:marBottom w:val="0"/>
          <w:divBdr>
            <w:top w:val="none" w:sz="0" w:space="0" w:color="auto"/>
            <w:left w:val="none" w:sz="0" w:space="0" w:color="auto"/>
            <w:bottom w:val="none" w:sz="0" w:space="0" w:color="auto"/>
            <w:right w:val="none" w:sz="0" w:space="0" w:color="auto"/>
          </w:divBdr>
          <w:divsChild>
            <w:div w:id="281423771">
              <w:marLeft w:val="0"/>
              <w:marRight w:val="0"/>
              <w:marTop w:val="0"/>
              <w:marBottom w:val="0"/>
              <w:divBdr>
                <w:top w:val="none" w:sz="0" w:space="0" w:color="auto"/>
                <w:left w:val="none" w:sz="0" w:space="0" w:color="auto"/>
                <w:bottom w:val="none" w:sz="0" w:space="0" w:color="auto"/>
                <w:right w:val="none" w:sz="0" w:space="0" w:color="auto"/>
              </w:divBdr>
              <w:divsChild>
                <w:div w:id="1391004793">
                  <w:marLeft w:val="0"/>
                  <w:marRight w:val="0"/>
                  <w:marTop w:val="0"/>
                  <w:marBottom w:val="0"/>
                  <w:divBdr>
                    <w:top w:val="none" w:sz="0" w:space="0" w:color="auto"/>
                    <w:left w:val="none" w:sz="0" w:space="0" w:color="auto"/>
                    <w:bottom w:val="none" w:sz="0" w:space="0" w:color="auto"/>
                    <w:right w:val="none" w:sz="0" w:space="0" w:color="auto"/>
                  </w:divBdr>
                  <w:divsChild>
                    <w:div w:id="17072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97633">
              <w:marLeft w:val="0"/>
              <w:marRight w:val="0"/>
              <w:marTop w:val="0"/>
              <w:marBottom w:val="0"/>
              <w:divBdr>
                <w:top w:val="none" w:sz="0" w:space="0" w:color="auto"/>
                <w:left w:val="none" w:sz="0" w:space="0" w:color="auto"/>
                <w:bottom w:val="none" w:sz="0" w:space="0" w:color="auto"/>
                <w:right w:val="none" w:sz="0" w:space="0" w:color="auto"/>
              </w:divBdr>
              <w:divsChild>
                <w:div w:id="150026887">
                  <w:marLeft w:val="0"/>
                  <w:marRight w:val="0"/>
                  <w:marTop w:val="0"/>
                  <w:marBottom w:val="0"/>
                  <w:divBdr>
                    <w:top w:val="none" w:sz="0" w:space="0" w:color="auto"/>
                    <w:left w:val="none" w:sz="0" w:space="0" w:color="auto"/>
                    <w:bottom w:val="none" w:sz="0" w:space="0" w:color="auto"/>
                    <w:right w:val="none" w:sz="0" w:space="0" w:color="auto"/>
                  </w:divBdr>
                  <w:divsChild>
                    <w:div w:id="949624064">
                      <w:marLeft w:val="0"/>
                      <w:marRight w:val="0"/>
                      <w:marTop w:val="0"/>
                      <w:marBottom w:val="0"/>
                      <w:divBdr>
                        <w:top w:val="single" w:sz="6" w:space="0" w:color="CFCFCF"/>
                        <w:left w:val="single" w:sz="6" w:space="0" w:color="CFCFCF"/>
                        <w:bottom w:val="single" w:sz="6" w:space="0" w:color="CFCFCF"/>
                        <w:right w:val="single" w:sz="6" w:space="0" w:color="CFCFCF"/>
                      </w:divBdr>
                      <w:divsChild>
                        <w:div w:id="4303998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79214329">
          <w:marLeft w:val="0"/>
          <w:marRight w:val="0"/>
          <w:marTop w:val="0"/>
          <w:marBottom w:val="0"/>
          <w:divBdr>
            <w:top w:val="none" w:sz="0" w:space="0" w:color="auto"/>
            <w:left w:val="none" w:sz="0" w:space="0" w:color="auto"/>
            <w:bottom w:val="none" w:sz="0" w:space="0" w:color="auto"/>
            <w:right w:val="none" w:sz="0" w:space="0" w:color="auto"/>
          </w:divBdr>
          <w:divsChild>
            <w:div w:id="776679183">
              <w:marLeft w:val="0"/>
              <w:marRight w:val="0"/>
              <w:marTop w:val="0"/>
              <w:marBottom w:val="0"/>
              <w:divBdr>
                <w:top w:val="none" w:sz="0" w:space="0" w:color="auto"/>
                <w:left w:val="none" w:sz="0" w:space="0" w:color="auto"/>
                <w:bottom w:val="none" w:sz="0" w:space="0" w:color="auto"/>
                <w:right w:val="none" w:sz="0" w:space="0" w:color="auto"/>
              </w:divBdr>
              <w:divsChild>
                <w:div w:id="7270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144263">
          <w:marLeft w:val="0"/>
          <w:marRight w:val="0"/>
          <w:marTop w:val="0"/>
          <w:marBottom w:val="0"/>
          <w:divBdr>
            <w:top w:val="none" w:sz="0" w:space="0" w:color="auto"/>
            <w:left w:val="none" w:sz="0" w:space="0" w:color="auto"/>
            <w:bottom w:val="none" w:sz="0" w:space="0" w:color="auto"/>
            <w:right w:val="none" w:sz="0" w:space="0" w:color="auto"/>
          </w:divBdr>
          <w:divsChild>
            <w:div w:id="684064938">
              <w:marLeft w:val="0"/>
              <w:marRight w:val="0"/>
              <w:marTop w:val="0"/>
              <w:marBottom w:val="0"/>
              <w:divBdr>
                <w:top w:val="none" w:sz="0" w:space="0" w:color="auto"/>
                <w:left w:val="none" w:sz="0" w:space="0" w:color="auto"/>
                <w:bottom w:val="none" w:sz="0" w:space="0" w:color="auto"/>
                <w:right w:val="none" w:sz="0" w:space="0" w:color="auto"/>
              </w:divBdr>
              <w:divsChild>
                <w:div w:id="63294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021706">
          <w:marLeft w:val="0"/>
          <w:marRight w:val="0"/>
          <w:marTop w:val="0"/>
          <w:marBottom w:val="0"/>
          <w:divBdr>
            <w:top w:val="none" w:sz="0" w:space="0" w:color="auto"/>
            <w:left w:val="none" w:sz="0" w:space="0" w:color="auto"/>
            <w:bottom w:val="none" w:sz="0" w:space="0" w:color="auto"/>
            <w:right w:val="none" w:sz="0" w:space="0" w:color="auto"/>
          </w:divBdr>
          <w:divsChild>
            <w:div w:id="668027399">
              <w:marLeft w:val="0"/>
              <w:marRight w:val="0"/>
              <w:marTop w:val="0"/>
              <w:marBottom w:val="0"/>
              <w:divBdr>
                <w:top w:val="none" w:sz="0" w:space="0" w:color="auto"/>
                <w:left w:val="none" w:sz="0" w:space="0" w:color="auto"/>
                <w:bottom w:val="none" w:sz="0" w:space="0" w:color="auto"/>
                <w:right w:val="none" w:sz="0" w:space="0" w:color="auto"/>
              </w:divBdr>
              <w:divsChild>
                <w:div w:id="1568029594">
                  <w:marLeft w:val="0"/>
                  <w:marRight w:val="0"/>
                  <w:marTop w:val="0"/>
                  <w:marBottom w:val="0"/>
                  <w:divBdr>
                    <w:top w:val="none" w:sz="0" w:space="0" w:color="auto"/>
                    <w:left w:val="none" w:sz="0" w:space="0" w:color="auto"/>
                    <w:bottom w:val="none" w:sz="0" w:space="0" w:color="auto"/>
                    <w:right w:val="none" w:sz="0" w:space="0" w:color="auto"/>
                  </w:divBdr>
                  <w:divsChild>
                    <w:div w:id="162622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954292">
              <w:marLeft w:val="0"/>
              <w:marRight w:val="0"/>
              <w:marTop w:val="0"/>
              <w:marBottom w:val="0"/>
              <w:divBdr>
                <w:top w:val="none" w:sz="0" w:space="0" w:color="auto"/>
                <w:left w:val="none" w:sz="0" w:space="0" w:color="auto"/>
                <w:bottom w:val="none" w:sz="0" w:space="0" w:color="auto"/>
                <w:right w:val="none" w:sz="0" w:space="0" w:color="auto"/>
              </w:divBdr>
              <w:divsChild>
                <w:div w:id="1829397904">
                  <w:marLeft w:val="0"/>
                  <w:marRight w:val="0"/>
                  <w:marTop w:val="0"/>
                  <w:marBottom w:val="0"/>
                  <w:divBdr>
                    <w:top w:val="none" w:sz="0" w:space="0" w:color="auto"/>
                    <w:left w:val="none" w:sz="0" w:space="0" w:color="auto"/>
                    <w:bottom w:val="none" w:sz="0" w:space="0" w:color="auto"/>
                    <w:right w:val="none" w:sz="0" w:space="0" w:color="auto"/>
                  </w:divBdr>
                  <w:divsChild>
                    <w:div w:id="176577191">
                      <w:marLeft w:val="0"/>
                      <w:marRight w:val="0"/>
                      <w:marTop w:val="0"/>
                      <w:marBottom w:val="0"/>
                      <w:divBdr>
                        <w:top w:val="single" w:sz="6" w:space="0" w:color="CFCFCF"/>
                        <w:left w:val="single" w:sz="6" w:space="0" w:color="CFCFCF"/>
                        <w:bottom w:val="single" w:sz="6" w:space="0" w:color="CFCFCF"/>
                        <w:right w:val="single" w:sz="6" w:space="0" w:color="CFCFCF"/>
                      </w:divBdr>
                      <w:divsChild>
                        <w:div w:id="94812312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25416481">
          <w:marLeft w:val="0"/>
          <w:marRight w:val="0"/>
          <w:marTop w:val="0"/>
          <w:marBottom w:val="0"/>
          <w:divBdr>
            <w:top w:val="none" w:sz="0" w:space="0" w:color="auto"/>
            <w:left w:val="none" w:sz="0" w:space="0" w:color="auto"/>
            <w:bottom w:val="none" w:sz="0" w:space="0" w:color="auto"/>
            <w:right w:val="none" w:sz="0" w:space="0" w:color="auto"/>
          </w:divBdr>
          <w:divsChild>
            <w:div w:id="695277085">
              <w:marLeft w:val="0"/>
              <w:marRight w:val="0"/>
              <w:marTop w:val="0"/>
              <w:marBottom w:val="0"/>
              <w:divBdr>
                <w:top w:val="none" w:sz="0" w:space="0" w:color="auto"/>
                <w:left w:val="none" w:sz="0" w:space="0" w:color="auto"/>
                <w:bottom w:val="none" w:sz="0" w:space="0" w:color="auto"/>
                <w:right w:val="none" w:sz="0" w:space="0" w:color="auto"/>
              </w:divBdr>
              <w:divsChild>
                <w:div w:id="801918742">
                  <w:marLeft w:val="0"/>
                  <w:marRight w:val="0"/>
                  <w:marTop w:val="0"/>
                  <w:marBottom w:val="0"/>
                  <w:divBdr>
                    <w:top w:val="none" w:sz="0" w:space="0" w:color="auto"/>
                    <w:left w:val="none" w:sz="0" w:space="0" w:color="auto"/>
                    <w:bottom w:val="none" w:sz="0" w:space="0" w:color="auto"/>
                    <w:right w:val="none" w:sz="0" w:space="0" w:color="auto"/>
                  </w:divBdr>
                  <w:divsChild>
                    <w:div w:id="1945455803">
                      <w:marLeft w:val="0"/>
                      <w:marRight w:val="0"/>
                      <w:marTop w:val="0"/>
                      <w:marBottom w:val="0"/>
                      <w:divBdr>
                        <w:top w:val="single" w:sz="6" w:space="0" w:color="CFCFCF"/>
                        <w:left w:val="single" w:sz="6" w:space="0" w:color="CFCFCF"/>
                        <w:bottom w:val="single" w:sz="6" w:space="0" w:color="CFCFCF"/>
                        <w:right w:val="single" w:sz="6" w:space="0" w:color="CFCFCF"/>
                      </w:divBdr>
                      <w:divsChild>
                        <w:div w:id="15787117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95687252">
              <w:marLeft w:val="0"/>
              <w:marRight w:val="0"/>
              <w:marTop w:val="0"/>
              <w:marBottom w:val="0"/>
              <w:divBdr>
                <w:top w:val="none" w:sz="0" w:space="0" w:color="auto"/>
                <w:left w:val="none" w:sz="0" w:space="0" w:color="auto"/>
                <w:bottom w:val="none" w:sz="0" w:space="0" w:color="auto"/>
                <w:right w:val="none" w:sz="0" w:space="0" w:color="auto"/>
              </w:divBdr>
              <w:divsChild>
                <w:div w:id="1599168745">
                  <w:marLeft w:val="0"/>
                  <w:marRight w:val="0"/>
                  <w:marTop w:val="0"/>
                  <w:marBottom w:val="0"/>
                  <w:divBdr>
                    <w:top w:val="none" w:sz="0" w:space="0" w:color="auto"/>
                    <w:left w:val="none" w:sz="0" w:space="0" w:color="auto"/>
                    <w:bottom w:val="none" w:sz="0" w:space="0" w:color="auto"/>
                    <w:right w:val="none" w:sz="0" w:space="0" w:color="auto"/>
                  </w:divBdr>
                  <w:divsChild>
                    <w:div w:id="141277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091488">
      <w:bodyDiv w:val="1"/>
      <w:marLeft w:val="0"/>
      <w:marRight w:val="0"/>
      <w:marTop w:val="0"/>
      <w:marBottom w:val="0"/>
      <w:divBdr>
        <w:top w:val="none" w:sz="0" w:space="0" w:color="auto"/>
        <w:left w:val="none" w:sz="0" w:space="0" w:color="auto"/>
        <w:bottom w:val="none" w:sz="0" w:space="0" w:color="auto"/>
        <w:right w:val="none" w:sz="0" w:space="0" w:color="auto"/>
      </w:divBdr>
    </w:div>
    <w:div w:id="1453743055">
      <w:bodyDiv w:val="1"/>
      <w:marLeft w:val="0"/>
      <w:marRight w:val="0"/>
      <w:marTop w:val="0"/>
      <w:marBottom w:val="0"/>
      <w:divBdr>
        <w:top w:val="none" w:sz="0" w:space="0" w:color="auto"/>
        <w:left w:val="none" w:sz="0" w:space="0" w:color="auto"/>
        <w:bottom w:val="none" w:sz="0" w:space="0" w:color="auto"/>
        <w:right w:val="none" w:sz="0" w:space="0" w:color="auto"/>
      </w:divBdr>
    </w:div>
    <w:div w:id="1454204712">
      <w:bodyDiv w:val="1"/>
      <w:marLeft w:val="0"/>
      <w:marRight w:val="0"/>
      <w:marTop w:val="0"/>
      <w:marBottom w:val="0"/>
      <w:divBdr>
        <w:top w:val="none" w:sz="0" w:space="0" w:color="auto"/>
        <w:left w:val="none" w:sz="0" w:space="0" w:color="auto"/>
        <w:bottom w:val="none" w:sz="0" w:space="0" w:color="auto"/>
        <w:right w:val="none" w:sz="0" w:space="0" w:color="auto"/>
      </w:divBdr>
    </w:div>
    <w:div w:id="1463384044">
      <w:bodyDiv w:val="1"/>
      <w:marLeft w:val="0"/>
      <w:marRight w:val="0"/>
      <w:marTop w:val="0"/>
      <w:marBottom w:val="0"/>
      <w:divBdr>
        <w:top w:val="none" w:sz="0" w:space="0" w:color="auto"/>
        <w:left w:val="none" w:sz="0" w:space="0" w:color="auto"/>
        <w:bottom w:val="none" w:sz="0" w:space="0" w:color="auto"/>
        <w:right w:val="none" w:sz="0" w:space="0" w:color="auto"/>
      </w:divBdr>
    </w:div>
    <w:div w:id="1464928068">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70392022">
      <w:bodyDiv w:val="1"/>
      <w:marLeft w:val="0"/>
      <w:marRight w:val="0"/>
      <w:marTop w:val="0"/>
      <w:marBottom w:val="0"/>
      <w:divBdr>
        <w:top w:val="none" w:sz="0" w:space="0" w:color="auto"/>
        <w:left w:val="none" w:sz="0" w:space="0" w:color="auto"/>
        <w:bottom w:val="none" w:sz="0" w:space="0" w:color="auto"/>
        <w:right w:val="none" w:sz="0" w:space="0" w:color="auto"/>
      </w:divBdr>
    </w:div>
    <w:div w:id="1474330064">
      <w:bodyDiv w:val="1"/>
      <w:marLeft w:val="0"/>
      <w:marRight w:val="0"/>
      <w:marTop w:val="0"/>
      <w:marBottom w:val="0"/>
      <w:divBdr>
        <w:top w:val="none" w:sz="0" w:space="0" w:color="auto"/>
        <w:left w:val="none" w:sz="0" w:space="0" w:color="auto"/>
        <w:bottom w:val="none" w:sz="0" w:space="0" w:color="auto"/>
        <w:right w:val="none" w:sz="0" w:space="0" w:color="auto"/>
      </w:divBdr>
    </w:div>
    <w:div w:id="1490487151">
      <w:bodyDiv w:val="1"/>
      <w:marLeft w:val="0"/>
      <w:marRight w:val="0"/>
      <w:marTop w:val="0"/>
      <w:marBottom w:val="0"/>
      <w:divBdr>
        <w:top w:val="none" w:sz="0" w:space="0" w:color="auto"/>
        <w:left w:val="none" w:sz="0" w:space="0" w:color="auto"/>
        <w:bottom w:val="none" w:sz="0" w:space="0" w:color="auto"/>
        <w:right w:val="none" w:sz="0" w:space="0" w:color="auto"/>
      </w:divBdr>
    </w:div>
    <w:div w:id="1504123637">
      <w:bodyDiv w:val="1"/>
      <w:marLeft w:val="0"/>
      <w:marRight w:val="0"/>
      <w:marTop w:val="0"/>
      <w:marBottom w:val="0"/>
      <w:divBdr>
        <w:top w:val="none" w:sz="0" w:space="0" w:color="auto"/>
        <w:left w:val="none" w:sz="0" w:space="0" w:color="auto"/>
        <w:bottom w:val="none" w:sz="0" w:space="0" w:color="auto"/>
        <w:right w:val="none" w:sz="0" w:space="0" w:color="auto"/>
      </w:divBdr>
    </w:div>
    <w:div w:id="1505431959">
      <w:bodyDiv w:val="1"/>
      <w:marLeft w:val="0"/>
      <w:marRight w:val="0"/>
      <w:marTop w:val="0"/>
      <w:marBottom w:val="0"/>
      <w:divBdr>
        <w:top w:val="none" w:sz="0" w:space="0" w:color="auto"/>
        <w:left w:val="none" w:sz="0" w:space="0" w:color="auto"/>
        <w:bottom w:val="none" w:sz="0" w:space="0" w:color="auto"/>
        <w:right w:val="none" w:sz="0" w:space="0" w:color="auto"/>
      </w:divBdr>
      <w:divsChild>
        <w:div w:id="476457612">
          <w:marLeft w:val="0"/>
          <w:marRight w:val="150"/>
          <w:marTop w:val="45"/>
          <w:marBottom w:val="30"/>
          <w:divBdr>
            <w:top w:val="none" w:sz="0" w:space="0" w:color="auto"/>
            <w:left w:val="none" w:sz="0" w:space="0" w:color="auto"/>
            <w:bottom w:val="none" w:sz="0" w:space="0" w:color="auto"/>
            <w:right w:val="none" w:sz="0" w:space="0" w:color="auto"/>
          </w:divBdr>
        </w:div>
        <w:div w:id="888421453">
          <w:marLeft w:val="0"/>
          <w:marRight w:val="150"/>
          <w:marTop w:val="45"/>
          <w:marBottom w:val="30"/>
          <w:divBdr>
            <w:top w:val="none" w:sz="0" w:space="0" w:color="auto"/>
            <w:left w:val="none" w:sz="0" w:space="0" w:color="auto"/>
            <w:bottom w:val="none" w:sz="0" w:space="0" w:color="auto"/>
            <w:right w:val="none" w:sz="0" w:space="0" w:color="auto"/>
          </w:divBdr>
        </w:div>
        <w:div w:id="1475947474">
          <w:marLeft w:val="0"/>
          <w:marRight w:val="150"/>
          <w:marTop w:val="45"/>
          <w:marBottom w:val="30"/>
          <w:divBdr>
            <w:top w:val="none" w:sz="0" w:space="0" w:color="auto"/>
            <w:left w:val="none" w:sz="0" w:space="0" w:color="auto"/>
            <w:bottom w:val="none" w:sz="0" w:space="0" w:color="auto"/>
            <w:right w:val="none" w:sz="0" w:space="0" w:color="auto"/>
          </w:divBdr>
        </w:div>
      </w:divsChild>
    </w:div>
    <w:div w:id="1506944218">
      <w:bodyDiv w:val="1"/>
      <w:marLeft w:val="0"/>
      <w:marRight w:val="0"/>
      <w:marTop w:val="0"/>
      <w:marBottom w:val="0"/>
      <w:divBdr>
        <w:top w:val="none" w:sz="0" w:space="0" w:color="auto"/>
        <w:left w:val="none" w:sz="0" w:space="0" w:color="auto"/>
        <w:bottom w:val="none" w:sz="0" w:space="0" w:color="auto"/>
        <w:right w:val="none" w:sz="0" w:space="0" w:color="auto"/>
      </w:divBdr>
    </w:div>
    <w:div w:id="1509294559">
      <w:bodyDiv w:val="1"/>
      <w:marLeft w:val="0"/>
      <w:marRight w:val="0"/>
      <w:marTop w:val="0"/>
      <w:marBottom w:val="0"/>
      <w:divBdr>
        <w:top w:val="none" w:sz="0" w:space="0" w:color="auto"/>
        <w:left w:val="none" w:sz="0" w:space="0" w:color="auto"/>
        <w:bottom w:val="none" w:sz="0" w:space="0" w:color="auto"/>
        <w:right w:val="none" w:sz="0" w:space="0" w:color="auto"/>
      </w:divBdr>
    </w:div>
    <w:div w:id="1510752031">
      <w:bodyDiv w:val="1"/>
      <w:marLeft w:val="0"/>
      <w:marRight w:val="0"/>
      <w:marTop w:val="0"/>
      <w:marBottom w:val="0"/>
      <w:divBdr>
        <w:top w:val="none" w:sz="0" w:space="0" w:color="auto"/>
        <w:left w:val="none" w:sz="0" w:space="0" w:color="auto"/>
        <w:bottom w:val="none" w:sz="0" w:space="0" w:color="auto"/>
        <w:right w:val="none" w:sz="0" w:space="0" w:color="auto"/>
      </w:divBdr>
    </w:div>
    <w:div w:id="1517380385">
      <w:bodyDiv w:val="1"/>
      <w:marLeft w:val="0"/>
      <w:marRight w:val="0"/>
      <w:marTop w:val="0"/>
      <w:marBottom w:val="0"/>
      <w:divBdr>
        <w:top w:val="none" w:sz="0" w:space="0" w:color="auto"/>
        <w:left w:val="none" w:sz="0" w:space="0" w:color="auto"/>
        <w:bottom w:val="none" w:sz="0" w:space="0" w:color="auto"/>
        <w:right w:val="none" w:sz="0" w:space="0" w:color="auto"/>
      </w:divBdr>
    </w:div>
    <w:div w:id="1517573329">
      <w:bodyDiv w:val="1"/>
      <w:marLeft w:val="0"/>
      <w:marRight w:val="0"/>
      <w:marTop w:val="0"/>
      <w:marBottom w:val="0"/>
      <w:divBdr>
        <w:top w:val="none" w:sz="0" w:space="0" w:color="auto"/>
        <w:left w:val="none" w:sz="0" w:space="0" w:color="auto"/>
        <w:bottom w:val="none" w:sz="0" w:space="0" w:color="auto"/>
        <w:right w:val="none" w:sz="0" w:space="0" w:color="auto"/>
      </w:divBdr>
    </w:div>
    <w:div w:id="1518469840">
      <w:bodyDiv w:val="1"/>
      <w:marLeft w:val="0"/>
      <w:marRight w:val="0"/>
      <w:marTop w:val="0"/>
      <w:marBottom w:val="0"/>
      <w:divBdr>
        <w:top w:val="none" w:sz="0" w:space="0" w:color="auto"/>
        <w:left w:val="none" w:sz="0" w:space="0" w:color="auto"/>
        <w:bottom w:val="none" w:sz="0" w:space="0" w:color="auto"/>
        <w:right w:val="none" w:sz="0" w:space="0" w:color="auto"/>
      </w:divBdr>
      <w:divsChild>
        <w:div w:id="654722716">
          <w:marLeft w:val="0"/>
          <w:marRight w:val="150"/>
          <w:marTop w:val="45"/>
          <w:marBottom w:val="30"/>
          <w:divBdr>
            <w:top w:val="none" w:sz="0" w:space="0" w:color="auto"/>
            <w:left w:val="none" w:sz="0" w:space="0" w:color="auto"/>
            <w:bottom w:val="none" w:sz="0" w:space="0" w:color="auto"/>
            <w:right w:val="none" w:sz="0" w:space="0" w:color="auto"/>
          </w:divBdr>
        </w:div>
      </w:divsChild>
    </w:div>
    <w:div w:id="1522084966">
      <w:bodyDiv w:val="1"/>
      <w:marLeft w:val="0"/>
      <w:marRight w:val="0"/>
      <w:marTop w:val="0"/>
      <w:marBottom w:val="0"/>
      <w:divBdr>
        <w:top w:val="none" w:sz="0" w:space="0" w:color="auto"/>
        <w:left w:val="none" w:sz="0" w:space="0" w:color="auto"/>
        <w:bottom w:val="none" w:sz="0" w:space="0" w:color="auto"/>
        <w:right w:val="none" w:sz="0" w:space="0" w:color="auto"/>
      </w:divBdr>
    </w:div>
    <w:div w:id="1523545565">
      <w:bodyDiv w:val="1"/>
      <w:marLeft w:val="0"/>
      <w:marRight w:val="0"/>
      <w:marTop w:val="0"/>
      <w:marBottom w:val="0"/>
      <w:divBdr>
        <w:top w:val="none" w:sz="0" w:space="0" w:color="auto"/>
        <w:left w:val="none" w:sz="0" w:space="0" w:color="auto"/>
        <w:bottom w:val="none" w:sz="0" w:space="0" w:color="auto"/>
        <w:right w:val="none" w:sz="0" w:space="0" w:color="auto"/>
      </w:divBdr>
    </w:div>
    <w:div w:id="1526288345">
      <w:bodyDiv w:val="1"/>
      <w:marLeft w:val="0"/>
      <w:marRight w:val="0"/>
      <w:marTop w:val="0"/>
      <w:marBottom w:val="0"/>
      <w:divBdr>
        <w:top w:val="none" w:sz="0" w:space="0" w:color="auto"/>
        <w:left w:val="none" w:sz="0" w:space="0" w:color="auto"/>
        <w:bottom w:val="none" w:sz="0" w:space="0" w:color="auto"/>
        <w:right w:val="none" w:sz="0" w:space="0" w:color="auto"/>
      </w:divBdr>
      <w:divsChild>
        <w:div w:id="691999631">
          <w:marLeft w:val="0"/>
          <w:marRight w:val="0"/>
          <w:marTop w:val="0"/>
          <w:marBottom w:val="0"/>
          <w:divBdr>
            <w:top w:val="none" w:sz="0" w:space="0" w:color="auto"/>
            <w:left w:val="none" w:sz="0" w:space="0" w:color="auto"/>
            <w:bottom w:val="none" w:sz="0" w:space="0" w:color="auto"/>
            <w:right w:val="none" w:sz="0" w:space="0" w:color="auto"/>
          </w:divBdr>
          <w:divsChild>
            <w:div w:id="1939436373">
              <w:marLeft w:val="0"/>
              <w:marRight w:val="0"/>
              <w:marTop w:val="0"/>
              <w:marBottom w:val="0"/>
              <w:divBdr>
                <w:top w:val="none" w:sz="0" w:space="0" w:color="auto"/>
                <w:left w:val="none" w:sz="0" w:space="0" w:color="auto"/>
                <w:bottom w:val="none" w:sz="0" w:space="0" w:color="auto"/>
                <w:right w:val="none" w:sz="0" w:space="0" w:color="auto"/>
              </w:divBdr>
              <w:divsChild>
                <w:div w:id="1795169301">
                  <w:marLeft w:val="-199"/>
                  <w:marRight w:val="-199"/>
                  <w:marTop w:val="0"/>
                  <w:marBottom w:val="0"/>
                  <w:divBdr>
                    <w:top w:val="none" w:sz="0" w:space="0" w:color="auto"/>
                    <w:left w:val="none" w:sz="0" w:space="0" w:color="auto"/>
                    <w:bottom w:val="none" w:sz="0" w:space="0" w:color="auto"/>
                    <w:right w:val="none" w:sz="0" w:space="0" w:color="auto"/>
                  </w:divBdr>
                  <w:divsChild>
                    <w:div w:id="865874073">
                      <w:marLeft w:val="5103"/>
                      <w:marRight w:val="203"/>
                      <w:marTop w:val="0"/>
                      <w:marBottom w:val="0"/>
                      <w:divBdr>
                        <w:top w:val="none" w:sz="0" w:space="0" w:color="auto"/>
                        <w:left w:val="none" w:sz="0" w:space="0" w:color="auto"/>
                        <w:bottom w:val="none" w:sz="0" w:space="0" w:color="auto"/>
                        <w:right w:val="none" w:sz="0" w:space="0" w:color="auto"/>
                      </w:divBdr>
                    </w:div>
                  </w:divsChild>
                </w:div>
              </w:divsChild>
            </w:div>
          </w:divsChild>
        </w:div>
        <w:div w:id="752360358">
          <w:marLeft w:val="0"/>
          <w:marRight w:val="0"/>
          <w:marTop w:val="0"/>
          <w:marBottom w:val="0"/>
          <w:divBdr>
            <w:top w:val="none" w:sz="0" w:space="0" w:color="auto"/>
            <w:left w:val="none" w:sz="0" w:space="0" w:color="auto"/>
            <w:bottom w:val="none" w:sz="0" w:space="0" w:color="auto"/>
            <w:right w:val="none" w:sz="0" w:space="0" w:color="auto"/>
          </w:divBdr>
          <w:divsChild>
            <w:div w:id="1559124432">
              <w:marLeft w:val="0"/>
              <w:marRight w:val="0"/>
              <w:marTop w:val="0"/>
              <w:marBottom w:val="0"/>
              <w:divBdr>
                <w:top w:val="none" w:sz="0" w:space="0" w:color="auto"/>
                <w:left w:val="none" w:sz="0" w:space="0" w:color="auto"/>
                <w:bottom w:val="none" w:sz="0" w:space="0" w:color="auto"/>
                <w:right w:val="none" w:sz="0" w:space="0" w:color="auto"/>
              </w:divBdr>
              <w:divsChild>
                <w:div w:id="1649244231">
                  <w:marLeft w:val="-199"/>
                  <w:marRight w:val="-199"/>
                  <w:marTop w:val="0"/>
                  <w:marBottom w:val="0"/>
                  <w:divBdr>
                    <w:top w:val="none" w:sz="0" w:space="0" w:color="auto"/>
                    <w:left w:val="none" w:sz="0" w:space="0" w:color="auto"/>
                    <w:bottom w:val="none" w:sz="0" w:space="0" w:color="auto"/>
                    <w:right w:val="none" w:sz="0" w:space="0" w:color="auto"/>
                  </w:divBdr>
                  <w:divsChild>
                    <w:div w:id="1622952974">
                      <w:marLeft w:val="5103"/>
                      <w:marRight w:val="203"/>
                      <w:marTop w:val="0"/>
                      <w:marBottom w:val="0"/>
                      <w:divBdr>
                        <w:top w:val="none" w:sz="0" w:space="0" w:color="auto"/>
                        <w:left w:val="none" w:sz="0" w:space="0" w:color="auto"/>
                        <w:bottom w:val="none" w:sz="0" w:space="0" w:color="auto"/>
                        <w:right w:val="none" w:sz="0" w:space="0" w:color="auto"/>
                      </w:divBdr>
                      <w:divsChild>
                        <w:div w:id="20553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1527066">
      <w:bodyDiv w:val="1"/>
      <w:marLeft w:val="0"/>
      <w:marRight w:val="0"/>
      <w:marTop w:val="0"/>
      <w:marBottom w:val="0"/>
      <w:divBdr>
        <w:top w:val="none" w:sz="0" w:space="0" w:color="auto"/>
        <w:left w:val="none" w:sz="0" w:space="0" w:color="auto"/>
        <w:bottom w:val="none" w:sz="0" w:space="0" w:color="auto"/>
        <w:right w:val="none" w:sz="0" w:space="0" w:color="auto"/>
      </w:divBdr>
    </w:div>
    <w:div w:id="1532186925">
      <w:bodyDiv w:val="1"/>
      <w:marLeft w:val="0"/>
      <w:marRight w:val="0"/>
      <w:marTop w:val="0"/>
      <w:marBottom w:val="0"/>
      <w:divBdr>
        <w:top w:val="none" w:sz="0" w:space="0" w:color="auto"/>
        <w:left w:val="none" w:sz="0" w:space="0" w:color="auto"/>
        <w:bottom w:val="none" w:sz="0" w:space="0" w:color="auto"/>
        <w:right w:val="none" w:sz="0" w:space="0" w:color="auto"/>
      </w:divBdr>
    </w:div>
    <w:div w:id="1532919585">
      <w:bodyDiv w:val="1"/>
      <w:marLeft w:val="0"/>
      <w:marRight w:val="0"/>
      <w:marTop w:val="0"/>
      <w:marBottom w:val="0"/>
      <w:divBdr>
        <w:top w:val="none" w:sz="0" w:space="0" w:color="auto"/>
        <w:left w:val="none" w:sz="0" w:space="0" w:color="auto"/>
        <w:bottom w:val="none" w:sz="0" w:space="0" w:color="auto"/>
        <w:right w:val="none" w:sz="0" w:space="0" w:color="auto"/>
      </w:divBdr>
    </w:div>
    <w:div w:id="1535312795">
      <w:bodyDiv w:val="1"/>
      <w:marLeft w:val="0"/>
      <w:marRight w:val="0"/>
      <w:marTop w:val="0"/>
      <w:marBottom w:val="0"/>
      <w:divBdr>
        <w:top w:val="none" w:sz="0" w:space="0" w:color="auto"/>
        <w:left w:val="none" w:sz="0" w:space="0" w:color="auto"/>
        <w:bottom w:val="none" w:sz="0" w:space="0" w:color="auto"/>
        <w:right w:val="none" w:sz="0" w:space="0" w:color="auto"/>
      </w:divBdr>
    </w:div>
    <w:div w:id="1539970210">
      <w:bodyDiv w:val="1"/>
      <w:marLeft w:val="0"/>
      <w:marRight w:val="0"/>
      <w:marTop w:val="0"/>
      <w:marBottom w:val="0"/>
      <w:divBdr>
        <w:top w:val="none" w:sz="0" w:space="0" w:color="auto"/>
        <w:left w:val="none" w:sz="0" w:space="0" w:color="auto"/>
        <w:bottom w:val="none" w:sz="0" w:space="0" w:color="auto"/>
        <w:right w:val="none" w:sz="0" w:space="0" w:color="auto"/>
      </w:divBdr>
    </w:div>
    <w:div w:id="1544637066">
      <w:bodyDiv w:val="1"/>
      <w:marLeft w:val="0"/>
      <w:marRight w:val="0"/>
      <w:marTop w:val="0"/>
      <w:marBottom w:val="0"/>
      <w:divBdr>
        <w:top w:val="none" w:sz="0" w:space="0" w:color="auto"/>
        <w:left w:val="none" w:sz="0" w:space="0" w:color="auto"/>
        <w:bottom w:val="none" w:sz="0" w:space="0" w:color="auto"/>
        <w:right w:val="none" w:sz="0" w:space="0" w:color="auto"/>
      </w:divBdr>
    </w:div>
    <w:div w:id="1555388314">
      <w:bodyDiv w:val="1"/>
      <w:marLeft w:val="0"/>
      <w:marRight w:val="0"/>
      <w:marTop w:val="0"/>
      <w:marBottom w:val="0"/>
      <w:divBdr>
        <w:top w:val="none" w:sz="0" w:space="0" w:color="auto"/>
        <w:left w:val="none" w:sz="0" w:space="0" w:color="auto"/>
        <w:bottom w:val="none" w:sz="0" w:space="0" w:color="auto"/>
        <w:right w:val="none" w:sz="0" w:space="0" w:color="auto"/>
      </w:divBdr>
    </w:div>
    <w:div w:id="1557744162">
      <w:bodyDiv w:val="1"/>
      <w:marLeft w:val="0"/>
      <w:marRight w:val="0"/>
      <w:marTop w:val="0"/>
      <w:marBottom w:val="0"/>
      <w:divBdr>
        <w:top w:val="none" w:sz="0" w:space="0" w:color="auto"/>
        <w:left w:val="none" w:sz="0" w:space="0" w:color="auto"/>
        <w:bottom w:val="none" w:sz="0" w:space="0" w:color="auto"/>
        <w:right w:val="none" w:sz="0" w:space="0" w:color="auto"/>
      </w:divBdr>
    </w:div>
    <w:div w:id="1570459761">
      <w:bodyDiv w:val="1"/>
      <w:marLeft w:val="0"/>
      <w:marRight w:val="0"/>
      <w:marTop w:val="0"/>
      <w:marBottom w:val="0"/>
      <w:divBdr>
        <w:top w:val="none" w:sz="0" w:space="0" w:color="auto"/>
        <w:left w:val="none" w:sz="0" w:space="0" w:color="auto"/>
        <w:bottom w:val="none" w:sz="0" w:space="0" w:color="auto"/>
        <w:right w:val="none" w:sz="0" w:space="0" w:color="auto"/>
      </w:divBdr>
    </w:div>
    <w:div w:id="1570842419">
      <w:bodyDiv w:val="1"/>
      <w:marLeft w:val="0"/>
      <w:marRight w:val="0"/>
      <w:marTop w:val="0"/>
      <w:marBottom w:val="0"/>
      <w:divBdr>
        <w:top w:val="none" w:sz="0" w:space="0" w:color="auto"/>
        <w:left w:val="none" w:sz="0" w:space="0" w:color="auto"/>
        <w:bottom w:val="none" w:sz="0" w:space="0" w:color="auto"/>
        <w:right w:val="none" w:sz="0" w:space="0" w:color="auto"/>
      </w:divBdr>
    </w:div>
    <w:div w:id="1571309581">
      <w:bodyDiv w:val="1"/>
      <w:marLeft w:val="0"/>
      <w:marRight w:val="0"/>
      <w:marTop w:val="0"/>
      <w:marBottom w:val="0"/>
      <w:divBdr>
        <w:top w:val="none" w:sz="0" w:space="0" w:color="auto"/>
        <w:left w:val="none" w:sz="0" w:space="0" w:color="auto"/>
        <w:bottom w:val="none" w:sz="0" w:space="0" w:color="auto"/>
        <w:right w:val="none" w:sz="0" w:space="0" w:color="auto"/>
      </w:divBdr>
    </w:div>
    <w:div w:id="1572960827">
      <w:bodyDiv w:val="1"/>
      <w:marLeft w:val="0"/>
      <w:marRight w:val="0"/>
      <w:marTop w:val="0"/>
      <w:marBottom w:val="0"/>
      <w:divBdr>
        <w:top w:val="none" w:sz="0" w:space="0" w:color="auto"/>
        <w:left w:val="none" w:sz="0" w:space="0" w:color="auto"/>
        <w:bottom w:val="none" w:sz="0" w:space="0" w:color="auto"/>
        <w:right w:val="none" w:sz="0" w:space="0" w:color="auto"/>
      </w:divBdr>
    </w:div>
    <w:div w:id="1576087065">
      <w:bodyDiv w:val="1"/>
      <w:marLeft w:val="0"/>
      <w:marRight w:val="0"/>
      <w:marTop w:val="0"/>
      <w:marBottom w:val="0"/>
      <w:divBdr>
        <w:top w:val="none" w:sz="0" w:space="0" w:color="auto"/>
        <w:left w:val="none" w:sz="0" w:space="0" w:color="auto"/>
        <w:bottom w:val="none" w:sz="0" w:space="0" w:color="auto"/>
        <w:right w:val="none" w:sz="0" w:space="0" w:color="auto"/>
      </w:divBdr>
    </w:div>
    <w:div w:id="1576283488">
      <w:bodyDiv w:val="1"/>
      <w:marLeft w:val="0"/>
      <w:marRight w:val="0"/>
      <w:marTop w:val="0"/>
      <w:marBottom w:val="0"/>
      <w:divBdr>
        <w:top w:val="none" w:sz="0" w:space="0" w:color="auto"/>
        <w:left w:val="none" w:sz="0" w:space="0" w:color="auto"/>
        <w:bottom w:val="none" w:sz="0" w:space="0" w:color="auto"/>
        <w:right w:val="none" w:sz="0" w:space="0" w:color="auto"/>
      </w:divBdr>
    </w:div>
    <w:div w:id="1579632871">
      <w:bodyDiv w:val="1"/>
      <w:marLeft w:val="0"/>
      <w:marRight w:val="0"/>
      <w:marTop w:val="0"/>
      <w:marBottom w:val="0"/>
      <w:divBdr>
        <w:top w:val="none" w:sz="0" w:space="0" w:color="auto"/>
        <w:left w:val="none" w:sz="0" w:space="0" w:color="auto"/>
        <w:bottom w:val="none" w:sz="0" w:space="0" w:color="auto"/>
        <w:right w:val="none" w:sz="0" w:space="0" w:color="auto"/>
      </w:divBdr>
    </w:div>
    <w:div w:id="1594045907">
      <w:bodyDiv w:val="1"/>
      <w:marLeft w:val="0"/>
      <w:marRight w:val="0"/>
      <w:marTop w:val="0"/>
      <w:marBottom w:val="0"/>
      <w:divBdr>
        <w:top w:val="none" w:sz="0" w:space="0" w:color="auto"/>
        <w:left w:val="none" w:sz="0" w:space="0" w:color="auto"/>
        <w:bottom w:val="none" w:sz="0" w:space="0" w:color="auto"/>
        <w:right w:val="none" w:sz="0" w:space="0" w:color="auto"/>
      </w:divBdr>
    </w:div>
    <w:div w:id="1595019501">
      <w:bodyDiv w:val="1"/>
      <w:marLeft w:val="0"/>
      <w:marRight w:val="0"/>
      <w:marTop w:val="0"/>
      <w:marBottom w:val="0"/>
      <w:divBdr>
        <w:top w:val="none" w:sz="0" w:space="0" w:color="auto"/>
        <w:left w:val="none" w:sz="0" w:space="0" w:color="auto"/>
        <w:bottom w:val="none" w:sz="0" w:space="0" w:color="auto"/>
        <w:right w:val="none" w:sz="0" w:space="0" w:color="auto"/>
      </w:divBdr>
    </w:div>
    <w:div w:id="1606188720">
      <w:bodyDiv w:val="1"/>
      <w:marLeft w:val="0"/>
      <w:marRight w:val="0"/>
      <w:marTop w:val="0"/>
      <w:marBottom w:val="0"/>
      <w:divBdr>
        <w:top w:val="none" w:sz="0" w:space="0" w:color="auto"/>
        <w:left w:val="none" w:sz="0" w:space="0" w:color="auto"/>
        <w:bottom w:val="none" w:sz="0" w:space="0" w:color="auto"/>
        <w:right w:val="none" w:sz="0" w:space="0" w:color="auto"/>
      </w:divBdr>
    </w:div>
    <w:div w:id="1609586662">
      <w:bodyDiv w:val="1"/>
      <w:marLeft w:val="0"/>
      <w:marRight w:val="0"/>
      <w:marTop w:val="0"/>
      <w:marBottom w:val="0"/>
      <w:divBdr>
        <w:top w:val="none" w:sz="0" w:space="0" w:color="auto"/>
        <w:left w:val="none" w:sz="0" w:space="0" w:color="auto"/>
        <w:bottom w:val="none" w:sz="0" w:space="0" w:color="auto"/>
        <w:right w:val="none" w:sz="0" w:space="0" w:color="auto"/>
      </w:divBdr>
      <w:divsChild>
        <w:div w:id="1466266965">
          <w:marLeft w:val="0"/>
          <w:marRight w:val="0"/>
          <w:marTop w:val="0"/>
          <w:marBottom w:val="0"/>
          <w:divBdr>
            <w:top w:val="none" w:sz="0" w:space="0" w:color="auto"/>
            <w:left w:val="none" w:sz="0" w:space="0" w:color="auto"/>
            <w:bottom w:val="none" w:sz="0" w:space="0" w:color="auto"/>
            <w:right w:val="none" w:sz="0" w:space="0" w:color="auto"/>
          </w:divBdr>
          <w:divsChild>
            <w:div w:id="1103457270">
              <w:marLeft w:val="0"/>
              <w:marRight w:val="0"/>
              <w:marTop w:val="0"/>
              <w:marBottom w:val="0"/>
              <w:divBdr>
                <w:top w:val="none" w:sz="0" w:space="0" w:color="auto"/>
                <w:left w:val="none" w:sz="0" w:space="0" w:color="auto"/>
                <w:bottom w:val="none" w:sz="0" w:space="0" w:color="auto"/>
                <w:right w:val="none" w:sz="0" w:space="0" w:color="auto"/>
              </w:divBdr>
              <w:divsChild>
                <w:div w:id="773718658">
                  <w:marLeft w:val="-199"/>
                  <w:marRight w:val="-199"/>
                  <w:marTop w:val="0"/>
                  <w:marBottom w:val="0"/>
                  <w:divBdr>
                    <w:top w:val="none" w:sz="0" w:space="0" w:color="auto"/>
                    <w:left w:val="none" w:sz="0" w:space="0" w:color="auto"/>
                    <w:bottom w:val="none" w:sz="0" w:space="0" w:color="auto"/>
                    <w:right w:val="none" w:sz="0" w:space="0" w:color="auto"/>
                  </w:divBdr>
                  <w:divsChild>
                    <w:div w:id="189950514">
                      <w:marLeft w:val="5103"/>
                      <w:marRight w:val="203"/>
                      <w:marTop w:val="0"/>
                      <w:marBottom w:val="0"/>
                      <w:divBdr>
                        <w:top w:val="none" w:sz="0" w:space="0" w:color="auto"/>
                        <w:left w:val="none" w:sz="0" w:space="0" w:color="auto"/>
                        <w:bottom w:val="none" w:sz="0" w:space="0" w:color="auto"/>
                        <w:right w:val="none" w:sz="0" w:space="0" w:color="auto"/>
                      </w:divBdr>
                    </w:div>
                  </w:divsChild>
                </w:div>
              </w:divsChild>
            </w:div>
          </w:divsChild>
        </w:div>
        <w:div w:id="1807969865">
          <w:marLeft w:val="0"/>
          <w:marRight w:val="0"/>
          <w:marTop w:val="0"/>
          <w:marBottom w:val="0"/>
          <w:divBdr>
            <w:top w:val="none" w:sz="0" w:space="0" w:color="auto"/>
            <w:left w:val="none" w:sz="0" w:space="0" w:color="auto"/>
            <w:bottom w:val="none" w:sz="0" w:space="0" w:color="auto"/>
            <w:right w:val="none" w:sz="0" w:space="0" w:color="auto"/>
          </w:divBdr>
          <w:divsChild>
            <w:div w:id="638538160">
              <w:marLeft w:val="0"/>
              <w:marRight w:val="0"/>
              <w:marTop w:val="0"/>
              <w:marBottom w:val="0"/>
              <w:divBdr>
                <w:top w:val="none" w:sz="0" w:space="0" w:color="auto"/>
                <w:left w:val="none" w:sz="0" w:space="0" w:color="auto"/>
                <w:bottom w:val="none" w:sz="0" w:space="0" w:color="auto"/>
                <w:right w:val="none" w:sz="0" w:space="0" w:color="auto"/>
              </w:divBdr>
              <w:divsChild>
                <w:div w:id="1573808873">
                  <w:marLeft w:val="-199"/>
                  <w:marRight w:val="-199"/>
                  <w:marTop w:val="0"/>
                  <w:marBottom w:val="0"/>
                  <w:divBdr>
                    <w:top w:val="none" w:sz="0" w:space="0" w:color="auto"/>
                    <w:left w:val="none" w:sz="0" w:space="0" w:color="auto"/>
                    <w:bottom w:val="none" w:sz="0" w:space="0" w:color="auto"/>
                    <w:right w:val="none" w:sz="0" w:space="0" w:color="auto"/>
                  </w:divBdr>
                  <w:divsChild>
                    <w:div w:id="370618407">
                      <w:marLeft w:val="5103"/>
                      <w:marRight w:val="203"/>
                      <w:marTop w:val="0"/>
                      <w:marBottom w:val="0"/>
                      <w:divBdr>
                        <w:top w:val="none" w:sz="0" w:space="0" w:color="auto"/>
                        <w:left w:val="none" w:sz="0" w:space="0" w:color="auto"/>
                        <w:bottom w:val="none" w:sz="0" w:space="0" w:color="auto"/>
                        <w:right w:val="none" w:sz="0" w:space="0" w:color="auto"/>
                      </w:divBdr>
                      <w:divsChild>
                        <w:div w:id="179243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1816877">
      <w:bodyDiv w:val="1"/>
      <w:marLeft w:val="0"/>
      <w:marRight w:val="0"/>
      <w:marTop w:val="0"/>
      <w:marBottom w:val="0"/>
      <w:divBdr>
        <w:top w:val="none" w:sz="0" w:space="0" w:color="auto"/>
        <w:left w:val="none" w:sz="0" w:space="0" w:color="auto"/>
        <w:bottom w:val="none" w:sz="0" w:space="0" w:color="auto"/>
        <w:right w:val="none" w:sz="0" w:space="0" w:color="auto"/>
      </w:divBdr>
    </w:div>
    <w:div w:id="1617786296">
      <w:bodyDiv w:val="1"/>
      <w:marLeft w:val="0"/>
      <w:marRight w:val="0"/>
      <w:marTop w:val="0"/>
      <w:marBottom w:val="0"/>
      <w:divBdr>
        <w:top w:val="none" w:sz="0" w:space="0" w:color="auto"/>
        <w:left w:val="none" w:sz="0" w:space="0" w:color="auto"/>
        <w:bottom w:val="none" w:sz="0" w:space="0" w:color="auto"/>
        <w:right w:val="none" w:sz="0" w:space="0" w:color="auto"/>
      </w:divBdr>
      <w:divsChild>
        <w:div w:id="157187485">
          <w:marLeft w:val="0"/>
          <w:marRight w:val="0"/>
          <w:marTop w:val="0"/>
          <w:marBottom w:val="0"/>
          <w:divBdr>
            <w:top w:val="none" w:sz="0" w:space="0" w:color="auto"/>
            <w:left w:val="none" w:sz="0" w:space="0" w:color="auto"/>
            <w:bottom w:val="none" w:sz="0" w:space="0" w:color="auto"/>
            <w:right w:val="none" w:sz="0" w:space="0" w:color="auto"/>
          </w:divBdr>
        </w:div>
        <w:div w:id="1188640504">
          <w:marLeft w:val="0"/>
          <w:marRight w:val="0"/>
          <w:marTop w:val="0"/>
          <w:marBottom w:val="0"/>
          <w:divBdr>
            <w:top w:val="none" w:sz="0" w:space="0" w:color="auto"/>
            <w:left w:val="none" w:sz="0" w:space="0" w:color="auto"/>
            <w:bottom w:val="none" w:sz="0" w:space="0" w:color="auto"/>
            <w:right w:val="none" w:sz="0" w:space="0" w:color="auto"/>
          </w:divBdr>
          <w:divsChild>
            <w:div w:id="74075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498603">
      <w:bodyDiv w:val="1"/>
      <w:marLeft w:val="0"/>
      <w:marRight w:val="0"/>
      <w:marTop w:val="0"/>
      <w:marBottom w:val="0"/>
      <w:divBdr>
        <w:top w:val="none" w:sz="0" w:space="0" w:color="auto"/>
        <w:left w:val="none" w:sz="0" w:space="0" w:color="auto"/>
        <w:bottom w:val="none" w:sz="0" w:space="0" w:color="auto"/>
        <w:right w:val="none" w:sz="0" w:space="0" w:color="auto"/>
      </w:divBdr>
    </w:div>
    <w:div w:id="1622300619">
      <w:bodyDiv w:val="1"/>
      <w:marLeft w:val="0"/>
      <w:marRight w:val="0"/>
      <w:marTop w:val="0"/>
      <w:marBottom w:val="0"/>
      <w:divBdr>
        <w:top w:val="none" w:sz="0" w:space="0" w:color="auto"/>
        <w:left w:val="none" w:sz="0" w:space="0" w:color="auto"/>
        <w:bottom w:val="none" w:sz="0" w:space="0" w:color="auto"/>
        <w:right w:val="none" w:sz="0" w:space="0" w:color="auto"/>
      </w:divBdr>
    </w:div>
    <w:div w:id="1622301834">
      <w:bodyDiv w:val="1"/>
      <w:marLeft w:val="0"/>
      <w:marRight w:val="0"/>
      <w:marTop w:val="0"/>
      <w:marBottom w:val="0"/>
      <w:divBdr>
        <w:top w:val="none" w:sz="0" w:space="0" w:color="auto"/>
        <w:left w:val="none" w:sz="0" w:space="0" w:color="auto"/>
        <w:bottom w:val="none" w:sz="0" w:space="0" w:color="auto"/>
        <w:right w:val="none" w:sz="0" w:space="0" w:color="auto"/>
      </w:divBdr>
      <w:divsChild>
        <w:div w:id="179664066">
          <w:marLeft w:val="0"/>
          <w:marRight w:val="150"/>
          <w:marTop w:val="45"/>
          <w:marBottom w:val="30"/>
          <w:divBdr>
            <w:top w:val="none" w:sz="0" w:space="0" w:color="auto"/>
            <w:left w:val="none" w:sz="0" w:space="0" w:color="auto"/>
            <w:bottom w:val="none" w:sz="0" w:space="0" w:color="auto"/>
            <w:right w:val="none" w:sz="0" w:space="0" w:color="auto"/>
          </w:divBdr>
        </w:div>
      </w:divsChild>
    </w:div>
    <w:div w:id="1622692061">
      <w:bodyDiv w:val="1"/>
      <w:marLeft w:val="0"/>
      <w:marRight w:val="0"/>
      <w:marTop w:val="0"/>
      <w:marBottom w:val="0"/>
      <w:divBdr>
        <w:top w:val="none" w:sz="0" w:space="0" w:color="auto"/>
        <w:left w:val="none" w:sz="0" w:space="0" w:color="auto"/>
        <w:bottom w:val="none" w:sz="0" w:space="0" w:color="auto"/>
        <w:right w:val="none" w:sz="0" w:space="0" w:color="auto"/>
      </w:divBdr>
    </w:div>
    <w:div w:id="1627276249">
      <w:bodyDiv w:val="1"/>
      <w:marLeft w:val="0"/>
      <w:marRight w:val="0"/>
      <w:marTop w:val="0"/>
      <w:marBottom w:val="0"/>
      <w:divBdr>
        <w:top w:val="none" w:sz="0" w:space="0" w:color="auto"/>
        <w:left w:val="none" w:sz="0" w:space="0" w:color="auto"/>
        <w:bottom w:val="none" w:sz="0" w:space="0" w:color="auto"/>
        <w:right w:val="none" w:sz="0" w:space="0" w:color="auto"/>
      </w:divBdr>
    </w:div>
    <w:div w:id="1635059743">
      <w:bodyDiv w:val="1"/>
      <w:marLeft w:val="0"/>
      <w:marRight w:val="0"/>
      <w:marTop w:val="0"/>
      <w:marBottom w:val="0"/>
      <w:divBdr>
        <w:top w:val="none" w:sz="0" w:space="0" w:color="auto"/>
        <w:left w:val="none" w:sz="0" w:space="0" w:color="auto"/>
        <w:bottom w:val="none" w:sz="0" w:space="0" w:color="auto"/>
        <w:right w:val="none" w:sz="0" w:space="0" w:color="auto"/>
      </w:divBdr>
    </w:div>
    <w:div w:id="1640379699">
      <w:bodyDiv w:val="1"/>
      <w:marLeft w:val="0"/>
      <w:marRight w:val="0"/>
      <w:marTop w:val="0"/>
      <w:marBottom w:val="0"/>
      <w:divBdr>
        <w:top w:val="none" w:sz="0" w:space="0" w:color="auto"/>
        <w:left w:val="none" w:sz="0" w:space="0" w:color="auto"/>
        <w:bottom w:val="none" w:sz="0" w:space="0" w:color="auto"/>
        <w:right w:val="none" w:sz="0" w:space="0" w:color="auto"/>
      </w:divBdr>
    </w:div>
    <w:div w:id="1646547278">
      <w:bodyDiv w:val="1"/>
      <w:marLeft w:val="0"/>
      <w:marRight w:val="0"/>
      <w:marTop w:val="0"/>
      <w:marBottom w:val="0"/>
      <w:divBdr>
        <w:top w:val="none" w:sz="0" w:space="0" w:color="auto"/>
        <w:left w:val="none" w:sz="0" w:space="0" w:color="auto"/>
        <w:bottom w:val="none" w:sz="0" w:space="0" w:color="auto"/>
        <w:right w:val="none" w:sz="0" w:space="0" w:color="auto"/>
      </w:divBdr>
    </w:div>
    <w:div w:id="1647662447">
      <w:bodyDiv w:val="1"/>
      <w:marLeft w:val="0"/>
      <w:marRight w:val="0"/>
      <w:marTop w:val="0"/>
      <w:marBottom w:val="0"/>
      <w:divBdr>
        <w:top w:val="none" w:sz="0" w:space="0" w:color="auto"/>
        <w:left w:val="none" w:sz="0" w:space="0" w:color="auto"/>
        <w:bottom w:val="none" w:sz="0" w:space="0" w:color="auto"/>
        <w:right w:val="none" w:sz="0" w:space="0" w:color="auto"/>
      </w:divBdr>
      <w:divsChild>
        <w:div w:id="910458131">
          <w:marLeft w:val="0"/>
          <w:marRight w:val="0"/>
          <w:marTop w:val="0"/>
          <w:marBottom w:val="0"/>
          <w:divBdr>
            <w:top w:val="none" w:sz="0" w:space="0" w:color="auto"/>
            <w:left w:val="none" w:sz="0" w:space="0" w:color="auto"/>
            <w:bottom w:val="none" w:sz="0" w:space="0" w:color="auto"/>
            <w:right w:val="none" w:sz="0" w:space="0" w:color="auto"/>
          </w:divBdr>
          <w:divsChild>
            <w:div w:id="163455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434604">
      <w:bodyDiv w:val="1"/>
      <w:marLeft w:val="0"/>
      <w:marRight w:val="0"/>
      <w:marTop w:val="0"/>
      <w:marBottom w:val="0"/>
      <w:divBdr>
        <w:top w:val="none" w:sz="0" w:space="0" w:color="auto"/>
        <w:left w:val="none" w:sz="0" w:space="0" w:color="auto"/>
        <w:bottom w:val="none" w:sz="0" w:space="0" w:color="auto"/>
        <w:right w:val="none" w:sz="0" w:space="0" w:color="auto"/>
      </w:divBdr>
    </w:div>
    <w:div w:id="1655523802">
      <w:bodyDiv w:val="1"/>
      <w:marLeft w:val="0"/>
      <w:marRight w:val="0"/>
      <w:marTop w:val="0"/>
      <w:marBottom w:val="0"/>
      <w:divBdr>
        <w:top w:val="none" w:sz="0" w:space="0" w:color="auto"/>
        <w:left w:val="none" w:sz="0" w:space="0" w:color="auto"/>
        <w:bottom w:val="none" w:sz="0" w:space="0" w:color="auto"/>
        <w:right w:val="none" w:sz="0" w:space="0" w:color="auto"/>
      </w:divBdr>
    </w:div>
    <w:div w:id="1657609742">
      <w:bodyDiv w:val="1"/>
      <w:marLeft w:val="0"/>
      <w:marRight w:val="0"/>
      <w:marTop w:val="0"/>
      <w:marBottom w:val="0"/>
      <w:divBdr>
        <w:top w:val="none" w:sz="0" w:space="0" w:color="auto"/>
        <w:left w:val="none" w:sz="0" w:space="0" w:color="auto"/>
        <w:bottom w:val="none" w:sz="0" w:space="0" w:color="auto"/>
        <w:right w:val="none" w:sz="0" w:space="0" w:color="auto"/>
      </w:divBdr>
    </w:div>
    <w:div w:id="1660113395">
      <w:bodyDiv w:val="1"/>
      <w:marLeft w:val="0"/>
      <w:marRight w:val="0"/>
      <w:marTop w:val="0"/>
      <w:marBottom w:val="0"/>
      <w:divBdr>
        <w:top w:val="none" w:sz="0" w:space="0" w:color="auto"/>
        <w:left w:val="none" w:sz="0" w:space="0" w:color="auto"/>
        <w:bottom w:val="none" w:sz="0" w:space="0" w:color="auto"/>
        <w:right w:val="none" w:sz="0" w:space="0" w:color="auto"/>
      </w:divBdr>
      <w:divsChild>
        <w:div w:id="24520542">
          <w:marLeft w:val="0"/>
          <w:marRight w:val="0"/>
          <w:marTop w:val="0"/>
          <w:marBottom w:val="0"/>
          <w:divBdr>
            <w:top w:val="none" w:sz="0" w:space="0" w:color="auto"/>
            <w:left w:val="none" w:sz="0" w:space="0" w:color="auto"/>
            <w:bottom w:val="none" w:sz="0" w:space="0" w:color="auto"/>
            <w:right w:val="none" w:sz="0" w:space="0" w:color="auto"/>
          </w:divBdr>
          <w:divsChild>
            <w:div w:id="878980042">
              <w:marLeft w:val="0"/>
              <w:marRight w:val="0"/>
              <w:marTop w:val="0"/>
              <w:marBottom w:val="0"/>
              <w:divBdr>
                <w:top w:val="none" w:sz="0" w:space="0" w:color="auto"/>
                <w:left w:val="none" w:sz="0" w:space="0" w:color="auto"/>
                <w:bottom w:val="none" w:sz="0" w:space="0" w:color="auto"/>
                <w:right w:val="none" w:sz="0" w:space="0" w:color="auto"/>
              </w:divBdr>
            </w:div>
          </w:divsChild>
        </w:div>
        <w:div w:id="1473979799">
          <w:marLeft w:val="0"/>
          <w:marRight w:val="0"/>
          <w:marTop w:val="0"/>
          <w:marBottom w:val="0"/>
          <w:divBdr>
            <w:top w:val="none" w:sz="0" w:space="0" w:color="auto"/>
            <w:left w:val="none" w:sz="0" w:space="0" w:color="auto"/>
            <w:bottom w:val="none" w:sz="0" w:space="0" w:color="auto"/>
            <w:right w:val="none" w:sz="0" w:space="0" w:color="auto"/>
          </w:divBdr>
        </w:div>
      </w:divsChild>
    </w:div>
    <w:div w:id="1665283152">
      <w:bodyDiv w:val="1"/>
      <w:marLeft w:val="0"/>
      <w:marRight w:val="0"/>
      <w:marTop w:val="0"/>
      <w:marBottom w:val="0"/>
      <w:divBdr>
        <w:top w:val="none" w:sz="0" w:space="0" w:color="auto"/>
        <w:left w:val="none" w:sz="0" w:space="0" w:color="auto"/>
        <w:bottom w:val="none" w:sz="0" w:space="0" w:color="auto"/>
        <w:right w:val="none" w:sz="0" w:space="0" w:color="auto"/>
      </w:divBdr>
    </w:div>
    <w:div w:id="1665627041">
      <w:bodyDiv w:val="1"/>
      <w:marLeft w:val="0"/>
      <w:marRight w:val="0"/>
      <w:marTop w:val="0"/>
      <w:marBottom w:val="0"/>
      <w:divBdr>
        <w:top w:val="none" w:sz="0" w:space="0" w:color="auto"/>
        <w:left w:val="none" w:sz="0" w:space="0" w:color="auto"/>
        <w:bottom w:val="none" w:sz="0" w:space="0" w:color="auto"/>
        <w:right w:val="none" w:sz="0" w:space="0" w:color="auto"/>
      </w:divBdr>
    </w:div>
    <w:div w:id="1670596558">
      <w:bodyDiv w:val="1"/>
      <w:marLeft w:val="0"/>
      <w:marRight w:val="0"/>
      <w:marTop w:val="0"/>
      <w:marBottom w:val="0"/>
      <w:divBdr>
        <w:top w:val="none" w:sz="0" w:space="0" w:color="auto"/>
        <w:left w:val="none" w:sz="0" w:space="0" w:color="auto"/>
        <w:bottom w:val="none" w:sz="0" w:space="0" w:color="auto"/>
        <w:right w:val="none" w:sz="0" w:space="0" w:color="auto"/>
      </w:divBdr>
      <w:divsChild>
        <w:div w:id="123815819">
          <w:marLeft w:val="0"/>
          <w:marRight w:val="150"/>
          <w:marTop w:val="45"/>
          <w:marBottom w:val="30"/>
          <w:divBdr>
            <w:top w:val="none" w:sz="0" w:space="0" w:color="auto"/>
            <w:left w:val="none" w:sz="0" w:space="0" w:color="auto"/>
            <w:bottom w:val="none" w:sz="0" w:space="0" w:color="auto"/>
            <w:right w:val="none" w:sz="0" w:space="0" w:color="auto"/>
          </w:divBdr>
        </w:div>
        <w:div w:id="510026048">
          <w:marLeft w:val="0"/>
          <w:marRight w:val="150"/>
          <w:marTop w:val="45"/>
          <w:marBottom w:val="30"/>
          <w:divBdr>
            <w:top w:val="none" w:sz="0" w:space="0" w:color="auto"/>
            <w:left w:val="none" w:sz="0" w:space="0" w:color="auto"/>
            <w:bottom w:val="none" w:sz="0" w:space="0" w:color="auto"/>
            <w:right w:val="none" w:sz="0" w:space="0" w:color="auto"/>
          </w:divBdr>
        </w:div>
        <w:div w:id="1134444802">
          <w:marLeft w:val="0"/>
          <w:marRight w:val="150"/>
          <w:marTop w:val="45"/>
          <w:marBottom w:val="30"/>
          <w:divBdr>
            <w:top w:val="none" w:sz="0" w:space="0" w:color="auto"/>
            <w:left w:val="none" w:sz="0" w:space="0" w:color="auto"/>
            <w:bottom w:val="none" w:sz="0" w:space="0" w:color="auto"/>
            <w:right w:val="none" w:sz="0" w:space="0" w:color="auto"/>
          </w:divBdr>
        </w:div>
        <w:div w:id="2117674458">
          <w:marLeft w:val="0"/>
          <w:marRight w:val="150"/>
          <w:marTop w:val="45"/>
          <w:marBottom w:val="30"/>
          <w:divBdr>
            <w:top w:val="none" w:sz="0" w:space="0" w:color="auto"/>
            <w:left w:val="none" w:sz="0" w:space="0" w:color="auto"/>
            <w:bottom w:val="none" w:sz="0" w:space="0" w:color="auto"/>
            <w:right w:val="none" w:sz="0" w:space="0" w:color="auto"/>
          </w:divBdr>
        </w:div>
        <w:div w:id="2125810932">
          <w:marLeft w:val="0"/>
          <w:marRight w:val="150"/>
          <w:marTop w:val="45"/>
          <w:marBottom w:val="30"/>
          <w:divBdr>
            <w:top w:val="none" w:sz="0" w:space="0" w:color="auto"/>
            <w:left w:val="none" w:sz="0" w:space="0" w:color="auto"/>
            <w:bottom w:val="none" w:sz="0" w:space="0" w:color="auto"/>
            <w:right w:val="none" w:sz="0" w:space="0" w:color="auto"/>
          </w:divBdr>
        </w:div>
      </w:divsChild>
    </w:div>
    <w:div w:id="1678925207">
      <w:bodyDiv w:val="1"/>
      <w:marLeft w:val="0"/>
      <w:marRight w:val="0"/>
      <w:marTop w:val="0"/>
      <w:marBottom w:val="0"/>
      <w:divBdr>
        <w:top w:val="none" w:sz="0" w:space="0" w:color="auto"/>
        <w:left w:val="none" w:sz="0" w:space="0" w:color="auto"/>
        <w:bottom w:val="none" w:sz="0" w:space="0" w:color="auto"/>
        <w:right w:val="none" w:sz="0" w:space="0" w:color="auto"/>
      </w:divBdr>
    </w:div>
    <w:div w:id="1681469654">
      <w:bodyDiv w:val="1"/>
      <w:marLeft w:val="0"/>
      <w:marRight w:val="0"/>
      <w:marTop w:val="0"/>
      <w:marBottom w:val="0"/>
      <w:divBdr>
        <w:top w:val="none" w:sz="0" w:space="0" w:color="auto"/>
        <w:left w:val="none" w:sz="0" w:space="0" w:color="auto"/>
        <w:bottom w:val="none" w:sz="0" w:space="0" w:color="auto"/>
        <w:right w:val="none" w:sz="0" w:space="0" w:color="auto"/>
      </w:divBdr>
    </w:div>
    <w:div w:id="1684937897">
      <w:bodyDiv w:val="1"/>
      <w:marLeft w:val="0"/>
      <w:marRight w:val="0"/>
      <w:marTop w:val="0"/>
      <w:marBottom w:val="0"/>
      <w:divBdr>
        <w:top w:val="none" w:sz="0" w:space="0" w:color="auto"/>
        <w:left w:val="none" w:sz="0" w:space="0" w:color="auto"/>
        <w:bottom w:val="none" w:sz="0" w:space="0" w:color="auto"/>
        <w:right w:val="none" w:sz="0" w:space="0" w:color="auto"/>
      </w:divBdr>
    </w:div>
    <w:div w:id="1684940043">
      <w:bodyDiv w:val="1"/>
      <w:marLeft w:val="0"/>
      <w:marRight w:val="0"/>
      <w:marTop w:val="0"/>
      <w:marBottom w:val="0"/>
      <w:divBdr>
        <w:top w:val="none" w:sz="0" w:space="0" w:color="auto"/>
        <w:left w:val="none" w:sz="0" w:space="0" w:color="auto"/>
        <w:bottom w:val="none" w:sz="0" w:space="0" w:color="auto"/>
        <w:right w:val="none" w:sz="0" w:space="0" w:color="auto"/>
      </w:divBdr>
    </w:div>
    <w:div w:id="1685397904">
      <w:bodyDiv w:val="1"/>
      <w:marLeft w:val="0"/>
      <w:marRight w:val="0"/>
      <w:marTop w:val="0"/>
      <w:marBottom w:val="0"/>
      <w:divBdr>
        <w:top w:val="none" w:sz="0" w:space="0" w:color="auto"/>
        <w:left w:val="none" w:sz="0" w:space="0" w:color="auto"/>
        <w:bottom w:val="none" w:sz="0" w:space="0" w:color="auto"/>
        <w:right w:val="none" w:sz="0" w:space="0" w:color="auto"/>
      </w:divBdr>
      <w:divsChild>
        <w:div w:id="21323189">
          <w:marLeft w:val="0"/>
          <w:marRight w:val="0"/>
          <w:marTop w:val="0"/>
          <w:marBottom w:val="0"/>
          <w:divBdr>
            <w:top w:val="none" w:sz="0" w:space="0" w:color="auto"/>
            <w:left w:val="none" w:sz="0" w:space="0" w:color="auto"/>
            <w:bottom w:val="none" w:sz="0" w:space="0" w:color="auto"/>
            <w:right w:val="none" w:sz="0" w:space="0" w:color="auto"/>
          </w:divBdr>
        </w:div>
        <w:div w:id="54162024">
          <w:marLeft w:val="0"/>
          <w:marRight w:val="0"/>
          <w:marTop w:val="0"/>
          <w:marBottom w:val="0"/>
          <w:divBdr>
            <w:top w:val="none" w:sz="0" w:space="0" w:color="auto"/>
            <w:left w:val="none" w:sz="0" w:space="0" w:color="auto"/>
            <w:bottom w:val="none" w:sz="0" w:space="0" w:color="auto"/>
            <w:right w:val="none" w:sz="0" w:space="0" w:color="auto"/>
          </w:divBdr>
        </w:div>
        <w:div w:id="61493189">
          <w:marLeft w:val="0"/>
          <w:marRight w:val="0"/>
          <w:marTop w:val="0"/>
          <w:marBottom w:val="0"/>
          <w:divBdr>
            <w:top w:val="none" w:sz="0" w:space="0" w:color="auto"/>
            <w:left w:val="none" w:sz="0" w:space="0" w:color="auto"/>
            <w:bottom w:val="none" w:sz="0" w:space="0" w:color="auto"/>
            <w:right w:val="none" w:sz="0" w:space="0" w:color="auto"/>
          </w:divBdr>
        </w:div>
        <w:div w:id="165481469">
          <w:marLeft w:val="0"/>
          <w:marRight w:val="0"/>
          <w:marTop w:val="0"/>
          <w:marBottom w:val="0"/>
          <w:divBdr>
            <w:top w:val="none" w:sz="0" w:space="0" w:color="auto"/>
            <w:left w:val="none" w:sz="0" w:space="0" w:color="auto"/>
            <w:bottom w:val="none" w:sz="0" w:space="0" w:color="auto"/>
            <w:right w:val="none" w:sz="0" w:space="0" w:color="auto"/>
          </w:divBdr>
        </w:div>
        <w:div w:id="166793819">
          <w:marLeft w:val="0"/>
          <w:marRight w:val="0"/>
          <w:marTop w:val="0"/>
          <w:marBottom w:val="0"/>
          <w:divBdr>
            <w:top w:val="none" w:sz="0" w:space="0" w:color="auto"/>
            <w:left w:val="none" w:sz="0" w:space="0" w:color="auto"/>
            <w:bottom w:val="none" w:sz="0" w:space="0" w:color="auto"/>
            <w:right w:val="none" w:sz="0" w:space="0" w:color="auto"/>
          </w:divBdr>
        </w:div>
        <w:div w:id="179241145">
          <w:marLeft w:val="0"/>
          <w:marRight w:val="0"/>
          <w:marTop w:val="0"/>
          <w:marBottom w:val="0"/>
          <w:divBdr>
            <w:top w:val="none" w:sz="0" w:space="0" w:color="auto"/>
            <w:left w:val="none" w:sz="0" w:space="0" w:color="auto"/>
            <w:bottom w:val="none" w:sz="0" w:space="0" w:color="auto"/>
            <w:right w:val="none" w:sz="0" w:space="0" w:color="auto"/>
          </w:divBdr>
        </w:div>
        <w:div w:id="219942711">
          <w:marLeft w:val="0"/>
          <w:marRight w:val="0"/>
          <w:marTop w:val="0"/>
          <w:marBottom w:val="0"/>
          <w:divBdr>
            <w:top w:val="none" w:sz="0" w:space="0" w:color="auto"/>
            <w:left w:val="none" w:sz="0" w:space="0" w:color="auto"/>
            <w:bottom w:val="none" w:sz="0" w:space="0" w:color="auto"/>
            <w:right w:val="none" w:sz="0" w:space="0" w:color="auto"/>
          </w:divBdr>
        </w:div>
        <w:div w:id="240987875">
          <w:marLeft w:val="0"/>
          <w:marRight w:val="0"/>
          <w:marTop w:val="0"/>
          <w:marBottom w:val="0"/>
          <w:divBdr>
            <w:top w:val="none" w:sz="0" w:space="0" w:color="auto"/>
            <w:left w:val="none" w:sz="0" w:space="0" w:color="auto"/>
            <w:bottom w:val="none" w:sz="0" w:space="0" w:color="auto"/>
            <w:right w:val="none" w:sz="0" w:space="0" w:color="auto"/>
          </w:divBdr>
        </w:div>
        <w:div w:id="303856258">
          <w:marLeft w:val="0"/>
          <w:marRight w:val="0"/>
          <w:marTop w:val="0"/>
          <w:marBottom w:val="0"/>
          <w:divBdr>
            <w:top w:val="none" w:sz="0" w:space="0" w:color="auto"/>
            <w:left w:val="none" w:sz="0" w:space="0" w:color="auto"/>
            <w:bottom w:val="none" w:sz="0" w:space="0" w:color="auto"/>
            <w:right w:val="none" w:sz="0" w:space="0" w:color="auto"/>
          </w:divBdr>
        </w:div>
        <w:div w:id="338433116">
          <w:marLeft w:val="0"/>
          <w:marRight w:val="0"/>
          <w:marTop w:val="0"/>
          <w:marBottom w:val="0"/>
          <w:divBdr>
            <w:top w:val="none" w:sz="0" w:space="0" w:color="auto"/>
            <w:left w:val="none" w:sz="0" w:space="0" w:color="auto"/>
            <w:bottom w:val="none" w:sz="0" w:space="0" w:color="auto"/>
            <w:right w:val="none" w:sz="0" w:space="0" w:color="auto"/>
          </w:divBdr>
        </w:div>
        <w:div w:id="368649224">
          <w:marLeft w:val="0"/>
          <w:marRight w:val="0"/>
          <w:marTop w:val="0"/>
          <w:marBottom w:val="0"/>
          <w:divBdr>
            <w:top w:val="none" w:sz="0" w:space="0" w:color="auto"/>
            <w:left w:val="none" w:sz="0" w:space="0" w:color="auto"/>
            <w:bottom w:val="none" w:sz="0" w:space="0" w:color="auto"/>
            <w:right w:val="none" w:sz="0" w:space="0" w:color="auto"/>
          </w:divBdr>
        </w:div>
        <w:div w:id="555050477">
          <w:marLeft w:val="0"/>
          <w:marRight w:val="0"/>
          <w:marTop w:val="0"/>
          <w:marBottom w:val="0"/>
          <w:divBdr>
            <w:top w:val="none" w:sz="0" w:space="0" w:color="auto"/>
            <w:left w:val="none" w:sz="0" w:space="0" w:color="auto"/>
            <w:bottom w:val="none" w:sz="0" w:space="0" w:color="auto"/>
            <w:right w:val="none" w:sz="0" w:space="0" w:color="auto"/>
          </w:divBdr>
        </w:div>
        <w:div w:id="634143329">
          <w:marLeft w:val="0"/>
          <w:marRight w:val="0"/>
          <w:marTop w:val="0"/>
          <w:marBottom w:val="0"/>
          <w:divBdr>
            <w:top w:val="none" w:sz="0" w:space="0" w:color="auto"/>
            <w:left w:val="none" w:sz="0" w:space="0" w:color="auto"/>
            <w:bottom w:val="none" w:sz="0" w:space="0" w:color="auto"/>
            <w:right w:val="none" w:sz="0" w:space="0" w:color="auto"/>
          </w:divBdr>
        </w:div>
        <w:div w:id="721293001">
          <w:marLeft w:val="0"/>
          <w:marRight w:val="0"/>
          <w:marTop w:val="0"/>
          <w:marBottom w:val="0"/>
          <w:divBdr>
            <w:top w:val="none" w:sz="0" w:space="0" w:color="auto"/>
            <w:left w:val="none" w:sz="0" w:space="0" w:color="auto"/>
            <w:bottom w:val="none" w:sz="0" w:space="0" w:color="auto"/>
            <w:right w:val="none" w:sz="0" w:space="0" w:color="auto"/>
          </w:divBdr>
        </w:div>
        <w:div w:id="846869731">
          <w:marLeft w:val="0"/>
          <w:marRight w:val="0"/>
          <w:marTop w:val="0"/>
          <w:marBottom w:val="0"/>
          <w:divBdr>
            <w:top w:val="none" w:sz="0" w:space="0" w:color="auto"/>
            <w:left w:val="none" w:sz="0" w:space="0" w:color="auto"/>
            <w:bottom w:val="none" w:sz="0" w:space="0" w:color="auto"/>
            <w:right w:val="none" w:sz="0" w:space="0" w:color="auto"/>
          </w:divBdr>
        </w:div>
        <w:div w:id="872888961">
          <w:marLeft w:val="0"/>
          <w:marRight w:val="0"/>
          <w:marTop w:val="0"/>
          <w:marBottom w:val="0"/>
          <w:divBdr>
            <w:top w:val="none" w:sz="0" w:space="0" w:color="auto"/>
            <w:left w:val="none" w:sz="0" w:space="0" w:color="auto"/>
            <w:bottom w:val="none" w:sz="0" w:space="0" w:color="auto"/>
            <w:right w:val="none" w:sz="0" w:space="0" w:color="auto"/>
          </w:divBdr>
        </w:div>
        <w:div w:id="911042789">
          <w:marLeft w:val="0"/>
          <w:marRight w:val="0"/>
          <w:marTop w:val="0"/>
          <w:marBottom w:val="0"/>
          <w:divBdr>
            <w:top w:val="none" w:sz="0" w:space="0" w:color="auto"/>
            <w:left w:val="none" w:sz="0" w:space="0" w:color="auto"/>
            <w:bottom w:val="none" w:sz="0" w:space="0" w:color="auto"/>
            <w:right w:val="none" w:sz="0" w:space="0" w:color="auto"/>
          </w:divBdr>
        </w:div>
        <w:div w:id="1079980584">
          <w:marLeft w:val="0"/>
          <w:marRight w:val="0"/>
          <w:marTop w:val="0"/>
          <w:marBottom w:val="0"/>
          <w:divBdr>
            <w:top w:val="none" w:sz="0" w:space="0" w:color="auto"/>
            <w:left w:val="none" w:sz="0" w:space="0" w:color="auto"/>
            <w:bottom w:val="none" w:sz="0" w:space="0" w:color="auto"/>
            <w:right w:val="none" w:sz="0" w:space="0" w:color="auto"/>
          </w:divBdr>
        </w:div>
        <w:div w:id="1176650949">
          <w:marLeft w:val="0"/>
          <w:marRight w:val="0"/>
          <w:marTop w:val="0"/>
          <w:marBottom w:val="0"/>
          <w:divBdr>
            <w:top w:val="none" w:sz="0" w:space="0" w:color="auto"/>
            <w:left w:val="none" w:sz="0" w:space="0" w:color="auto"/>
            <w:bottom w:val="none" w:sz="0" w:space="0" w:color="auto"/>
            <w:right w:val="none" w:sz="0" w:space="0" w:color="auto"/>
          </w:divBdr>
        </w:div>
        <w:div w:id="1201166719">
          <w:marLeft w:val="0"/>
          <w:marRight w:val="0"/>
          <w:marTop w:val="0"/>
          <w:marBottom w:val="0"/>
          <w:divBdr>
            <w:top w:val="none" w:sz="0" w:space="0" w:color="auto"/>
            <w:left w:val="none" w:sz="0" w:space="0" w:color="auto"/>
            <w:bottom w:val="none" w:sz="0" w:space="0" w:color="auto"/>
            <w:right w:val="none" w:sz="0" w:space="0" w:color="auto"/>
          </w:divBdr>
        </w:div>
        <w:div w:id="1240865108">
          <w:marLeft w:val="0"/>
          <w:marRight w:val="0"/>
          <w:marTop w:val="0"/>
          <w:marBottom w:val="0"/>
          <w:divBdr>
            <w:top w:val="none" w:sz="0" w:space="0" w:color="auto"/>
            <w:left w:val="none" w:sz="0" w:space="0" w:color="auto"/>
            <w:bottom w:val="none" w:sz="0" w:space="0" w:color="auto"/>
            <w:right w:val="none" w:sz="0" w:space="0" w:color="auto"/>
          </w:divBdr>
        </w:div>
        <w:div w:id="1326322109">
          <w:marLeft w:val="0"/>
          <w:marRight w:val="0"/>
          <w:marTop w:val="0"/>
          <w:marBottom w:val="0"/>
          <w:divBdr>
            <w:top w:val="none" w:sz="0" w:space="0" w:color="auto"/>
            <w:left w:val="none" w:sz="0" w:space="0" w:color="auto"/>
            <w:bottom w:val="none" w:sz="0" w:space="0" w:color="auto"/>
            <w:right w:val="none" w:sz="0" w:space="0" w:color="auto"/>
          </w:divBdr>
        </w:div>
        <w:div w:id="1545828780">
          <w:marLeft w:val="0"/>
          <w:marRight w:val="0"/>
          <w:marTop w:val="0"/>
          <w:marBottom w:val="0"/>
          <w:divBdr>
            <w:top w:val="none" w:sz="0" w:space="0" w:color="auto"/>
            <w:left w:val="none" w:sz="0" w:space="0" w:color="auto"/>
            <w:bottom w:val="none" w:sz="0" w:space="0" w:color="auto"/>
            <w:right w:val="none" w:sz="0" w:space="0" w:color="auto"/>
          </w:divBdr>
        </w:div>
        <w:div w:id="1554851412">
          <w:marLeft w:val="0"/>
          <w:marRight w:val="0"/>
          <w:marTop w:val="0"/>
          <w:marBottom w:val="0"/>
          <w:divBdr>
            <w:top w:val="none" w:sz="0" w:space="0" w:color="auto"/>
            <w:left w:val="none" w:sz="0" w:space="0" w:color="auto"/>
            <w:bottom w:val="none" w:sz="0" w:space="0" w:color="auto"/>
            <w:right w:val="none" w:sz="0" w:space="0" w:color="auto"/>
          </w:divBdr>
        </w:div>
        <w:div w:id="1570730222">
          <w:marLeft w:val="0"/>
          <w:marRight w:val="0"/>
          <w:marTop w:val="0"/>
          <w:marBottom w:val="0"/>
          <w:divBdr>
            <w:top w:val="none" w:sz="0" w:space="0" w:color="auto"/>
            <w:left w:val="none" w:sz="0" w:space="0" w:color="auto"/>
            <w:bottom w:val="none" w:sz="0" w:space="0" w:color="auto"/>
            <w:right w:val="none" w:sz="0" w:space="0" w:color="auto"/>
          </w:divBdr>
        </w:div>
        <w:div w:id="1636257187">
          <w:marLeft w:val="0"/>
          <w:marRight w:val="0"/>
          <w:marTop w:val="0"/>
          <w:marBottom w:val="0"/>
          <w:divBdr>
            <w:top w:val="none" w:sz="0" w:space="0" w:color="auto"/>
            <w:left w:val="none" w:sz="0" w:space="0" w:color="auto"/>
            <w:bottom w:val="none" w:sz="0" w:space="0" w:color="auto"/>
            <w:right w:val="none" w:sz="0" w:space="0" w:color="auto"/>
          </w:divBdr>
        </w:div>
        <w:div w:id="1664119838">
          <w:marLeft w:val="0"/>
          <w:marRight w:val="0"/>
          <w:marTop w:val="0"/>
          <w:marBottom w:val="0"/>
          <w:divBdr>
            <w:top w:val="none" w:sz="0" w:space="0" w:color="auto"/>
            <w:left w:val="none" w:sz="0" w:space="0" w:color="auto"/>
            <w:bottom w:val="none" w:sz="0" w:space="0" w:color="auto"/>
            <w:right w:val="none" w:sz="0" w:space="0" w:color="auto"/>
          </w:divBdr>
        </w:div>
        <w:div w:id="1711760605">
          <w:marLeft w:val="0"/>
          <w:marRight w:val="0"/>
          <w:marTop w:val="0"/>
          <w:marBottom w:val="0"/>
          <w:divBdr>
            <w:top w:val="none" w:sz="0" w:space="0" w:color="auto"/>
            <w:left w:val="none" w:sz="0" w:space="0" w:color="auto"/>
            <w:bottom w:val="none" w:sz="0" w:space="0" w:color="auto"/>
            <w:right w:val="none" w:sz="0" w:space="0" w:color="auto"/>
          </w:divBdr>
        </w:div>
        <w:div w:id="1733498968">
          <w:marLeft w:val="0"/>
          <w:marRight w:val="0"/>
          <w:marTop w:val="0"/>
          <w:marBottom w:val="0"/>
          <w:divBdr>
            <w:top w:val="none" w:sz="0" w:space="0" w:color="auto"/>
            <w:left w:val="none" w:sz="0" w:space="0" w:color="auto"/>
            <w:bottom w:val="none" w:sz="0" w:space="0" w:color="auto"/>
            <w:right w:val="none" w:sz="0" w:space="0" w:color="auto"/>
          </w:divBdr>
        </w:div>
        <w:div w:id="1745223720">
          <w:marLeft w:val="0"/>
          <w:marRight w:val="0"/>
          <w:marTop w:val="0"/>
          <w:marBottom w:val="0"/>
          <w:divBdr>
            <w:top w:val="none" w:sz="0" w:space="0" w:color="auto"/>
            <w:left w:val="none" w:sz="0" w:space="0" w:color="auto"/>
            <w:bottom w:val="none" w:sz="0" w:space="0" w:color="auto"/>
            <w:right w:val="none" w:sz="0" w:space="0" w:color="auto"/>
          </w:divBdr>
        </w:div>
        <w:div w:id="1836455568">
          <w:marLeft w:val="0"/>
          <w:marRight w:val="0"/>
          <w:marTop w:val="0"/>
          <w:marBottom w:val="0"/>
          <w:divBdr>
            <w:top w:val="none" w:sz="0" w:space="0" w:color="auto"/>
            <w:left w:val="none" w:sz="0" w:space="0" w:color="auto"/>
            <w:bottom w:val="none" w:sz="0" w:space="0" w:color="auto"/>
            <w:right w:val="none" w:sz="0" w:space="0" w:color="auto"/>
          </w:divBdr>
        </w:div>
        <w:div w:id="1974944852">
          <w:marLeft w:val="0"/>
          <w:marRight w:val="0"/>
          <w:marTop w:val="0"/>
          <w:marBottom w:val="0"/>
          <w:divBdr>
            <w:top w:val="none" w:sz="0" w:space="0" w:color="auto"/>
            <w:left w:val="none" w:sz="0" w:space="0" w:color="auto"/>
            <w:bottom w:val="none" w:sz="0" w:space="0" w:color="auto"/>
            <w:right w:val="none" w:sz="0" w:space="0" w:color="auto"/>
          </w:divBdr>
        </w:div>
        <w:div w:id="2017803777">
          <w:marLeft w:val="0"/>
          <w:marRight w:val="0"/>
          <w:marTop w:val="0"/>
          <w:marBottom w:val="0"/>
          <w:divBdr>
            <w:top w:val="none" w:sz="0" w:space="0" w:color="auto"/>
            <w:left w:val="none" w:sz="0" w:space="0" w:color="auto"/>
            <w:bottom w:val="none" w:sz="0" w:space="0" w:color="auto"/>
            <w:right w:val="none" w:sz="0" w:space="0" w:color="auto"/>
          </w:divBdr>
        </w:div>
        <w:div w:id="2024361646">
          <w:marLeft w:val="0"/>
          <w:marRight w:val="0"/>
          <w:marTop w:val="0"/>
          <w:marBottom w:val="0"/>
          <w:divBdr>
            <w:top w:val="none" w:sz="0" w:space="0" w:color="auto"/>
            <w:left w:val="none" w:sz="0" w:space="0" w:color="auto"/>
            <w:bottom w:val="none" w:sz="0" w:space="0" w:color="auto"/>
            <w:right w:val="none" w:sz="0" w:space="0" w:color="auto"/>
          </w:divBdr>
        </w:div>
        <w:div w:id="2036802677">
          <w:marLeft w:val="0"/>
          <w:marRight w:val="0"/>
          <w:marTop w:val="0"/>
          <w:marBottom w:val="0"/>
          <w:divBdr>
            <w:top w:val="none" w:sz="0" w:space="0" w:color="auto"/>
            <w:left w:val="none" w:sz="0" w:space="0" w:color="auto"/>
            <w:bottom w:val="none" w:sz="0" w:space="0" w:color="auto"/>
            <w:right w:val="none" w:sz="0" w:space="0" w:color="auto"/>
          </w:divBdr>
        </w:div>
        <w:div w:id="2077581501">
          <w:marLeft w:val="0"/>
          <w:marRight w:val="0"/>
          <w:marTop w:val="0"/>
          <w:marBottom w:val="0"/>
          <w:divBdr>
            <w:top w:val="none" w:sz="0" w:space="0" w:color="auto"/>
            <w:left w:val="none" w:sz="0" w:space="0" w:color="auto"/>
            <w:bottom w:val="none" w:sz="0" w:space="0" w:color="auto"/>
            <w:right w:val="none" w:sz="0" w:space="0" w:color="auto"/>
          </w:divBdr>
        </w:div>
      </w:divsChild>
    </w:div>
    <w:div w:id="1687247155">
      <w:bodyDiv w:val="1"/>
      <w:marLeft w:val="0"/>
      <w:marRight w:val="0"/>
      <w:marTop w:val="0"/>
      <w:marBottom w:val="0"/>
      <w:divBdr>
        <w:top w:val="none" w:sz="0" w:space="0" w:color="auto"/>
        <w:left w:val="none" w:sz="0" w:space="0" w:color="auto"/>
        <w:bottom w:val="none" w:sz="0" w:space="0" w:color="auto"/>
        <w:right w:val="none" w:sz="0" w:space="0" w:color="auto"/>
      </w:divBdr>
    </w:div>
    <w:div w:id="1692605606">
      <w:bodyDiv w:val="1"/>
      <w:marLeft w:val="0"/>
      <w:marRight w:val="0"/>
      <w:marTop w:val="0"/>
      <w:marBottom w:val="0"/>
      <w:divBdr>
        <w:top w:val="none" w:sz="0" w:space="0" w:color="auto"/>
        <w:left w:val="none" w:sz="0" w:space="0" w:color="auto"/>
        <w:bottom w:val="none" w:sz="0" w:space="0" w:color="auto"/>
        <w:right w:val="none" w:sz="0" w:space="0" w:color="auto"/>
      </w:divBdr>
      <w:divsChild>
        <w:div w:id="582882376">
          <w:marLeft w:val="0"/>
          <w:marRight w:val="0"/>
          <w:marTop w:val="0"/>
          <w:marBottom w:val="0"/>
          <w:divBdr>
            <w:top w:val="none" w:sz="0" w:space="0" w:color="auto"/>
            <w:left w:val="none" w:sz="0" w:space="0" w:color="auto"/>
            <w:bottom w:val="none" w:sz="0" w:space="0" w:color="auto"/>
            <w:right w:val="none" w:sz="0" w:space="0" w:color="auto"/>
          </w:divBdr>
        </w:div>
        <w:div w:id="691079084">
          <w:marLeft w:val="0"/>
          <w:marRight w:val="0"/>
          <w:marTop w:val="0"/>
          <w:marBottom w:val="0"/>
          <w:divBdr>
            <w:top w:val="none" w:sz="0" w:space="0" w:color="auto"/>
            <w:left w:val="none" w:sz="0" w:space="0" w:color="auto"/>
            <w:bottom w:val="none" w:sz="0" w:space="0" w:color="auto"/>
            <w:right w:val="none" w:sz="0" w:space="0" w:color="auto"/>
          </w:divBdr>
          <w:divsChild>
            <w:div w:id="157962070">
              <w:marLeft w:val="0"/>
              <w:marRight w:val="0"/>
              <w:marTop w:val="0"/>
              <w:marBottom w:val="0"/>
              <w:divBdr>
                <w:top w:val="none" w:sz="0" w:space="0" w:color="auto"/>
                <w:left w:val="none" w:sz="0" w:space="0" w:color="auto"/>
                <w:bottom w:val="none" w:sz="0" w:space="0" w:color="auto"/>
                <w:right w:val="none" w:sz="0" w:space="0" w:color="auto"/>
              </w:divBdr>
            </w:div>
          </w:divsChild>
        </w:div>
        <w:div w:id="1796479818">
          <w:marLeft w:val="0"/>
          <w:marRight w:val="0"/>
          <w:marTop w:val="0"/>
          <w:marBottom w:val="0"/>
          <w:divBdr>
            <w:top w:val="none" w:sz="0" w:space="0" w:color="auto"/>
            <w:left w:val="none" w:sz="0" w:space="0" w:color="auto"/>
            <w:bottom w:val="none" w:sz="0" w:space="0" w:color="auto"/>
            <w:right w:val="none" w:sz="0" w:space="0" w:color="auto"/>
          </w:divBdr>
        </w:div>
        <w:div w:id="1953853813">
          <w:marLeft w:val="0"/>
          <w:marRight w:val="0"/>
          <w:marTop w:val="0"/>
          <w:marBottom w:val="0"/>
          <w:divBdr>
            <w:top w:val="none" w:sz="0" w:space="0" w:color="auto"/>
            <w:left w:val="none" w:sz="0" w:space="0" w:color="auto"/>
            <w:bottom w:val="none" w:sz="0" w:space="0" w:color="auto"/>
            <w:right w:val="none" w:sz="0" w:space="0" w:color="auto"/>
          </w:divBdr>
          <w:divsChild>
            <w:div w:id="1363937547">
              <w:marLeft w:val="0"/>
              <w:marRight w:val="0"/>
              <w:marTop w:val="0"/>
              <w:marBottom w:val="0"/>
              <w:divBdr>
                <w:top w:val="none" w:sz="0" w:space="0" w:color="auto"/>
                <w:left w:val="none" w:sz="0" w:space="0" w:color="auto"/>
                <w:bottom w:val="none" w:sz="0" w:space="0" w:color="auto"/>
                <w:right w:val="none" w:sz="0" w:space="0" w:color="auto"/>
              </w:divBdr>
            </w:div>
          </w:divsChild>
        </w:div>
        <w:div w:id="2021664944">
          <w:marLeft w:val="0"/>
          <w:marRight w:val="0"/>
          <w:marTop w:val="0"/>
          <w:marBottom w:val="0"/>
          <w:divBdr>
            <w:top w:val="none" w:sz="0" w:space="0" w:color="auto"/>
            <w:left w:val="none" w:sz="0" w:space="0" w:color="auto"/>
            <w:bottom w:val="none" w:sz="0" w:space="0" w:color="auto"/>
            <w:right w:val="none" w:sz="0" w:space="0" w:color="auto"/>
          </w:divBdr>
          <w:divsChild>
            <w:div w:id="2051803016">
              <w:marLeft w:val="0"/>
              <w:marRight w:val="0"/>
              <w:marTop w:val="0"/>
              <w:marBottom w:val="0"/>
              <w:divBdr>
                <w:top w:val="none" w:sz="0" w:space="0" w:color="auto"/>
                <w:left w:val="none" w:sz="0" w:space="0" w:color="auto"/>
                <w:bottom w:val="none" w:sz="0" w:space="0" w:color="auto"/>
                <w:right w:val="none" w:sz="0" w:space="0" w:color="auto"/>
              </w:divBdr>
            </w:div>
          </w:divsChild>
        </w:div>
        <w:div w:id="2047873951">
          <w:marLeft w:val="0"/>
          <w:marRight w:val="0"/>
          <w:marTop w:val="0"/>
          <w:marBottom w:val="0"/>
          <w:divBdr>
            <w:top w:val="none" w:sz="0" w:space="0" w:color="auto"/>
            <w:left w:val="none" w:sz="0" w:space="0" w:color="auto"/>
            <w:bottom w:val="none" w:sz="0" w:space="0" w:color="auto"/>
            <w:right w:val="none" w:sz="0" w:space="0" w:color="auto"/>
          </w:divBdr>
        </w:div>
      </w:divsChild>
    </w:div>
    <w:div w:id="1696731389">
      <w:bodyDiv w:val="1"/>
      <w:marLeft w:val="0"/>
      <w:marRight w:val="0"/>
      <w:marTop w:val="0"/>
      <w:marBottom w:val="0"/>
      <w:divBdr>
        <w:top w:val="none" w:sz="0" w:space="0" w:color="auto"/>
        <w:left w:val="none" w:sz="0" w:space="0" w:color="auto"/>
        <w:bottom w:val="none" w:sz="0" w:space="0" w:color="auto"/>
        <w:right w:val="none" w:sz="0" w:space="0" w:color="auto"/>
      </w:divBdr>
    </w:div>
    <w:div w:id="1700159119">
      <w:bodyDiv w:val="1"/>
      <w:marLeft w:val="0"/>
      <w:marRight w:val="0"/>
      <w:marTop w:val="0"/>
      <w:marBottom w:val="0"/>
      <w:divBdr>
        <w:top w:val="none" w:sz="0" w:space="0" w:color="auto"/>
        <w:left w:val="none" w:sz="0" w:space="0" w:color="auto"/>
        <w:bottom w:val="none" w:sz="0" w:space="0" w:color="auto"/>
        <w:right w:val="none" w:sz="0" w:space="0" w:color="auto"/>
      </w:divBdr>
    </w:div>
    <w:div w:id="1700350312">
      <w:bodyDiv w:val="1"/>
      <w:marLeft w:val="0"/>
      <w:marRight w:val="0"/>
      <w:marTop w:val="0"/>
      <w:marBottom w:val="0"/>
      <w:divBdr>
        <w:top w:val="none" w:sz="0" w:space="0" w:color="auto"/>
        <w:left w:val="none" w:sz="0" w:space="0" w:color="auto"/>
        <w:bottom w:val="none" w:sz="0" w:space="0" w:color="auto"/>
        <w:right w:val="none" w:sz="0" w:space="0" w:color="auto"/>
      </w:divBdr>
      <w:divsChild>
        <w:div w:id="89356300">
          <w:marLeft w:val="0"/>
          <w:marRight w:val="0"/>
          <w:marTop w:val="0"/>
          <w:marBottom w:val="0"/>
          <w:divBdr>
            <w:top w:val="none" w:sz="0" w:space="0" w:color="auto"/>
            <w:left w:val="none" w:sz="0" w:space="0" w:color="auto"/>
            <w:bottom w:val="none" w:sz="0" w:space="0" w:color="auto"/>
            <w:right w:val="none" w:sz="0" w:space="0" w:color="auto"/>
          </w:divBdr>
        </w:div>
        <w:div w:id="116261582">
          <w:marLeft w:val="0"/>
          <w:marRight w:val="0"/>
          <w:marTop w:val="0"/>
          <w:marBottom w:val="0"/>
          <w:divBdr>
            <w:top w:val="none" w:sz="0" w:space="0" w:color="auto"/>
            <w:left w:val="none" w:sz="0" w:space="0" w:color="auto"/>
            <w:bottom w:val="none" w:sz="0" w:space="0" w:color="auto"/>
            <w:right w:val="none" w:sz="0" w:space="0" w:color="auto"/>
          </w:divBdr>
          <w:divsChild>
            <w:div w:id="1107387552">
              <w:marLeft w:val="0"/>
              <w:marRight w:val="0"/>
              <w:marTop w:val="0"/>
              <w:marBottom w:val="0"/>
              <w:divBdr>
                <w:top w:val="none" w:sz="0" w:space="0" w:color="auto"/>
                <w:left w:val="none" w:sz="0" w:space="0" w:color="auto"/>
                <w:bottom w:val="none" w:sz="0" w:space="0" w:color="auto"/>
                <w:right w:val="none" w:sz="0" w:space="0" w:color="auto"/>
              </w:divBdr>
            </w:div>
          </w:divsChild>
        </w:div>
        <w:div w:id="499858820">
          <w:marLeft w:val="0"/>
          <w:marRight w:val="0"/>
          <w:marTop w:val="0"/>
          <w:marBottom w:val="0"/>
          <w:divBdr>
            <w:top w:val="none" w:sz="0" w:space="0" w:color="auto"/>
            <w:left w:val="none" w:sz="0" w:space="0" w:color="auto"/>
            <w:bottom w:val="none" w:sz="0" w:space="0" w:color="auto"/>
            <w:right w:val="none" w:sz="0" w:space="0" w:color="auto"/>
          </w:divBdr>
          <w:divsChild>
            <w:div w:id="428157345">
              <w:marLeft w:val="0"/>
              <w:marRight w:val="0"/>
              <w:marTop w:val="0"/>
              <w:marBottom w:val="0"/>
              <w:divBdr>
                <w:top w:val="none" w:sz="0" w:space="0" w:color="auto"/>
                <w:left w:val="none" w:sz="0" w:space="0" w:color="auto"/>
                <w:bottom w:val="none" w:sz="0" w:space="0" w:color="auto"/>
                <w:right w:val="none" w:sz="0" w:space="0" w:color="auto"/>
              </w:divBdr>
            </w:div>
          </w:divsChild>
        </w:div>
        <w:div w:id="761296135">
          <w:blockQuote w:val="1"/>
          <w:marLeft w:val="0"/>
          <w:marRight w:val="0"/>
          <w:marTop w:val="0"/>
          <w:marBottom w:val="300"/>
          <w:divBdr>
            <w:top w:val="none" w:sz="0" w:space="0" w:color="auto"/>
            <w:left w:val="single" w:sz="36" w:space="15" w:color="EEEEEE"/>
            <w:bottom w:val="none" w:sz="0" w:space="0" w:color="auto"/>
            <w:right w:val="none" w:sz="0" w:space="0" w:color="auto"/>
          </w:divBdr>
        </w:div>
        <w:div w:id="1451170954">
          <w:marLeft w:val="0"/>
          <w:marRight w:val="0"/>
          <w:marTop w:val="0"/>
          <w:marBottom w:val="0"/>
          <w:divBdr>
            <w:top w:val="none" w:sz="0" w:space="0" w:color="auto"/>
            <w:left w:val="none" w:sz="0" w:space="0" w:color="auto"/>
            <w:bottom w:val="none" w:sz="0" w:space="0" w:color="auto"/>
            <w:right w:val="none" w:sz="0" w:space="0" w:color="auto"/>
          </w:divBdr>
          <w:divsChild>
            <w:div w:id="1675690517">
              <w:marLeft w:val="0"/>
              <w:marRight w:val="0"/>
              <w:marTop w:val="0"/>
              <w:marBottom w:val="0"/>
              <w:divBdr>
                <w:top w:val="none" w:sz="0" w:space="0" w:color="auto"/>
                <w:left w:val="none" w:sz="0" w:space="0" w:color="auto"/>
                <w:bottom w:val="none" w:sz="0" w:space="0" w:color="auto"/>
                <w:right w:val="none" w:sz="0" w:space="0" w:color="auto"/>
              </w:divBdr>
            </w:div>
          </w:divsChild>
        </w:div>
        <w:div w:id="1523662681">
          <w:marLeft w:val="0"/>
          <w:marRight w:val="0"/>
          <w:marTop w:val="0"/>
          <w:marBottom w:val="0"/>
          <w:divBdr>
            <w:top w:val="none" w:sz="0" w:space="0" w:color="auto"/>
            <w:left w:val="none" w:sz="0" w:space="0" w:color="auto"/>
            <w:bottom w:val="none" w:sz="0" w:space="0" w:color="auto"/>
            <w:right w:val="none" w:sz="0" w:space="0" w:color="auto"/>
          </w:divBdr>
        </w:div>
        <w:div w:id="2145273649">
          <w:marLeft w:val="0"/>
          <w:marRight w:val="0"/>
          <w:marTop w:val="0"/>
          <w:marBottom w:val="0"/>
          <w:divBdr>
            <w:top w:val="none" w:sz="0" w:space="0" w:color="auto"/>
            <w:left w:val="none" w:sz="0" w:space="0" w:color="auto"/>
            <w:bottom w:val="none" w:sz="0" w:space="0" w:color="auto"/>
            <w:right w:val="none" w:sz="0" w:space="0" w:color="auto"/>
          </w:divBdr>
        </w:div>
      </w:divsChild>
    </w:div>
    <w:div w:id="1708530811">
      <w:bodyDiv w:val="1"/>
      <w:marLeft w:val="0"/>
      <w:marRight w:val="0"/>
      <w:marTop w:val="0"/>
      <w:marBottom w:val="0"/>
      <w:divBdr>
        <w:top w:val="none" w:sz="0" w:space="0" w:color="auto"/>
        <w:left w:val="none" w:sz="0" w:space="0" w:color="auto"/>
        <w:bottom w:val="none" w:sz="0" w:space="0" w:color="auto"/>
        <w:right w:val="none" w:sz="0" w:space="0" w:color="auto"/>
      </w:divBdr>
    </w:div>
    <w:div w:id="1717116983">
      <w:bodyDiv w:val="1"/>
      <w:marLeft w:val="0"/>
      <w:marRight w:val="0"/>
      <w:marTop w:val="0"/>
      <w:marBottom w:val="0"/>
      <w:divBdr>
        <w:top w:val="none" w:sz="0" w:space="0" w:color="auto"/>
        <w:left w:val="none" w:sz="0" w:space="0" w:color="auto"/>
        <w:bottom w:val="none" w:sz="0" w:space="0" w:color="auto"/>
        <w:right w:val="none" w:sz="0" w:space="0" w:color="auto"/>
      </w:divBdr>
    </w:div>
    <w:div w:id="1724451898">
      <w:bodyDiv w:val="1"/>
      <w:marLeft w:val="0"/>
      <w:marRight w:val="0"/>
      <w:marTop w:val="0"/>
      <w:marBottom w:val="0"/>
      <w:divBdr>
        <w:top w:val="none" w:sz="0" w:space="0" w:color="auto"/>
        <w:left w:val="none" w:sz="0" w:space="0" w:color="auto"/>
        <w:bottom w:val="none" w:sz="0" w:space="0" w:color="auto"/>
        <w:right w:val="none" w:sz="0" w:space="0" w:color="auto"/>
      </w:divBdr>
      <w:divsChild>
        <w:div w:id="228852254">
          <w:marLeft w:val="0"/>
          <w:marRight w:val="0"/>
          <w:marTop w:val="0"/>
          <w:marBottom w:val="0"/>
          <w:divBdr>
            <w:top w:val="none" w:sz="0" w:space="0" w:color="auto"/>
            <w:left w:val="none" w:sz="0" w:space="0" w:color="auto"/>
            <w:bottom w:val="none" w:sz="0" w:space="0" w:color="auto"/>
            <w:right w:val="none" w:sz="0" w:space="0" w:color="auto"/>
          </w:divBdr>
        </w:div>
        <w:div w:id="594479314">
          <w:marLeft w:val="0"/>
          <w:marRight w:val="0"/>
          <w:marTop w:val="0"/>
          <w:marBottom w:val="0"/>
          <w:divBdr>
            <w:top w:val="none" w:sz="0" w:space="0" w:color="auto"/>
            <w:left w:val="none" w:sz="0" w:space="0" w:color="auto"/>
            <w:bottom w:val="none" w:sz="0" w:space="0" w:color="auto"/>
            <w:right w:val="none" w:sz="0" w:space="0" w:color="auto"/>
          </w:divBdr>
        </w:div>
        <w:div w:id="741372101">
          <w:marLeft w:val="0"/>
          <w:marRight w:val="0"/>
          <w:marTop w:val="0"/>
          <w:marBottom w:val="0"/>
          <w:divBdr>
            <w:top w:val="none" w:sz="0" w:space="0" w:color="auto"/>
            <w:left w:val="none" w:sz="0" w:space="0" w:color="auto"/>
            <w:bottom w:val="none" w:sz="0" w:space="0" w:color="auto"/>
            <w:right w:val="none" w:sz="0" w:space="0" w:color="auto"/>
          </w:divBdr>
        </w:div>
        <w:div w:id="828863286">
          <w:marLeft w:val="0"/>
          <w:marRight w:val="0"/>
          <w:marTop w:val="0"/>
          <w:marBottom w:val="0"/>
          <w:divBdr>
            <w:top w:val="none" w:sz="0" w:space="0" w:color="auto"/>
            <w:left w:val="none" w:sz="0" w:space="0" w:color="auto"/>
            <w:bottom w:val="none" w:sz="0" w:space="0" w:color="auto"/>
            <w:right w:val="none" w:sz="0" w:space="0" w:color="auto"/>
          </w:divBdr>
        </w:div>
        <w:div w:id="976109444">
          <w:marLeft w:val="0"/>
          <w:marRight w:val="0"/>
          <w:marTop w:val="0"/>
          <w:marBottom w:val="0"/>
          <w:divBdr>
            <w:top w:val="none" w:sz="0" w:space="0" w:color="auto"/>
            <w:left w:val="none" w:sz="0" w:space="0" w:color="auto"/>
            <w:bottom w:val="none" w:sz="0" w:space="0" w:color="auto"/>
            <w:right w:val="none" w:sz="0" w:space="0" w:color="auto"/>
          </w:divBdr>
        </w:div>
        <w:div w:id="1060861261">
          <w:marLeft w:val="0"/>
          <w:marRight w:val="0"/>
          <w:marTop w:val="0"/>
          <w:marBottom w:val="0"/>
          <w:divBdr>
            <w:top w:val="none" w:sz="0" w:space="0" w:color="auto"/>
            <w:left w:val="none" w:sz="0" w:space="0" w:color="auto"/>
            <w:bottom w:val="none" w:sz="0" w:space="0" w:color="auto"/>
            <w:right w:val="none" w:sz="0" w:space="0" w:color="auto"/>
          </w:divBdr>
        </w:div>
        <w:div w:id="1103302525">
          <w:marLeft w:val="0"/>
          <w:marRight w:val="0"/>
          <w:marTop w:val="0"/>
          <w:marBottom w:val="0"/>
          <w:divBdr>
            <w:top w:val="none" w:sz="0" w:space="0" w:color="auto"/>
            <w:left w:val="none" w:sz="0" w:space="0" w:color="auto"/>
            <w:bottom w:val="none" w:sz="0" w:space="0" w:color="auto"/>
            <w:right w:val="none" w:sz="0" w:space="0" w:color="auto"/>
          </w:divBdr>
        </w:div>
        <w:div w:id="1437485548">
          <w:marLeft w:val="0"/>
          <w:marRight w:val="0"/>
          <w:marTop w:val="0"/>
          <w:marBottom w:val="0"/>
          <w:divBdr>
            <w:top w:val="none" w:sz="0" w:space="0" w:color="auto"/>
            <w:left w:val="none" w:sz="0" w:space="0" w:color="auto"/>
            <w:bottom w:val="none" w:sz="0" w:space="0" w:color="auto"/>
            <w:right w:val="none" w:sz="0" w:space="0" w:color="auto"/>
          </w:divBdr>
        </w:div>
        <w:div w:id="1997297138">
          <w:marLeft w:val="0"/>
          <w:marRight w:val="0"/>
          <w:marTop w:val="0"/>
          <w:marBottom w:val="0"/>
          <w:divBdr>
            <w:top w:val="none" w:sz="0" w:space="0" w:color="auto"/>
            <w:left w:val="none" w:sz="0" w:space="0" w:color="auto"/>
            <w:bottom w:val="none" w:sz="0" w:space="0" w:color="auto"/>
            <w:right w:val="none" w:sz="0" w:space="0" w:color="auto"/>
          </w:divBdr>
        </w:div>
        <w:div w:id="2117215882">
          <w:marLeft w:val="0"/>
          <w:marRight w:val="0"/>
          <w:marTop w:val="0"/>
          <w:marBottom w:val="0"/>
          <w:divBdr>
            <w:top w:val="none" w:sz="0" w:space="0" w:color="auto"/>
            <w:left w:val="none" w:sz="0" w:space="0" w:color="auto"/>
            <w:bottom w:val="none" w:sz="0" w:space="0" w:color="auto"/>
            <w:right w:val="none" w:sz="0" w:space="0" w:color="auto"/>
          </w:divBdr>
        </w:div>
      </w:divsChild>
    </w:div>
    <w:div w:id="1732314568">
      <w:bodyDiv w:val="1"/>
      <w:marLeft w:val="0"/>
      <w:marRight w:val="0"/>
      <w:marTop w:val="0"/>
      <w:marBottom w:val="0"/>
      <w:divBdr>
        <w:top w:val="none" w:sz="0" w:space="0" w:color="auto"/>
        <w:left w:val="none" w:sz="0" w:space="0" w:color="auto"/>
        <w:bottom w:val="none" w:sz="0" w:space="0" w:color="auto"/>
        <w:right w:val="none" w:sz="0" w:space="0" w:color="auto"/>
      </w:divBdr>
    </w:div>
    <w:div w:id="1752267778">
      <w:bodyDiv w:val="1"/>
      <w:marLeft w:val="0"/>
      <w:marRight w:val="0"/>
      <w:marTop w:val="0"/>
      <w:marBottom w:val="0"/>
      <w:divBdr>
        <w:top w:val="none" w:sz="0" w:space="0" w:color="auto"/>
        <w:left w:val="none" w:sz="0" w:space="0" w:color="auto"/>
        <w:bottom w:val="none" w:sz="0" w:space="0" w:color="auto"/>
        <w:right w:val="none" w:sz="0" w:space="0" w:color="auto"/>
      </w:divBdr>
    </w:div>
    <w:div w:id="1758938813">
      <w:bodyDiv w:val="1"/>
      <w:marLeft w:val="0"/>
      <w:marRight w:val="0"/>
      <w:marTop w:val="0"/>
      <w:marBottom w:val="0"/>
      <w:divBdr>
        <w:top w:val="none" w:sz="0" w:space="0" w:color="auto"/>
        <w:left w:val="none" w:sz="0" w:space="0" w:color="auto"/>
        <w:bottom w:val="none" w:sz="0" w:space="0" w:color="auto"/>
        <w:right w:val="none" w:sz="0" w:space="0" w:color="auto"/>
      </w:divBdr>
      <w:divsChild>
        <w:div w:id="1186165490">
          <w:marLeft w:val="0"/>
          <w:marRight w:val="0"/>
          <w:marTop w:val="0"/>
          <w:marBottom w:val="0"/>
          <w:divBdr>
            <w:top w:val="none" w:sz="0" w:space="0" w:color="auto"/>
            <w:left w:val="none" w:sz="0" w:space="0" w:color="auto"/>
            <w:bottom w:val="none" w:sz="0" w:space="0" w:color="auto"/>
            <w:right w:val="none" w:sz="0" w:space="0" w:color="auto"/>
          </w:divBdr>
          <w:divsChild>
            <w:div w:id="1464275587">
              <w:marLeft w:val="3840"/>
              <w:marRight w:val="0"/>
              <w:marTop w:val="0"/>
              <w:marBottom w:val="0"/>
              <w:divBdr>
                <w:top w:val="none" w:sz="0" w:space="0" w:color="auto"/>
                <w:left w:val="none" w:sz="0" w:space="0" w:color="auto"/>
                <w:bottom w:val="none" w:sz="0" w:space="0" w:color="auto"/>
                <w:right w:val="none" w:sz="0" w:space="0" w:color="auto"/>
              </w:divBdr>
              <w:divsChild>
                <w:div w:id="173692356">
                  <w:marLeft w:val="0"/>
                  <w:marRight w:val="0"/>
                  <w:marTop w:val="0"/>
                  <w:marBottom w:val="0"/>
                  <w:divBdr>
                    <w:top w:val="none" w:sz="0" w:space="0" w:color="auto"/>
                    <w:left w:val="none" w:sz="0" w:space="0" w:color="auto"/>
                    <w:bottom w:val="none" w:sz="0" w:space="0" w:color="auto"/>
                    <w:right w:val="none" w:sz="0" w:space="0" w:color="auto"/>
                  </w:divBdr>
                  <w:divsChild>
                    <w:div w:id="1302080188">
                      <w:marLeft w:val="0"/>
                      <w:marRight w:val="0"/>
                      <w:marTop w:val="0"/>
                      <w:marBottom w:val="0"/>
                      <w:divBdr>
                        <w:top w:val="none" w:sz="0" w:space="0" w:color="auto"/>
                        <w:left w:val="none" w:sz="0" w:space="0" w:color="auto"/>
                        <w:bottom w:val="none" w:sz="0" w:space="0" w:color="auto"/>
                        <w:right w:val="none" w:sz="0" w:space="0" w:color="auto"/>
                      </w:divBdr>
                    </w:div>
                  </w:divsChild>
                </w:div>
                <w:div w:id="166527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290608">
      <w:bodyDiv w:val="1"/>
      <w:marLeft w:val="0"/>
      <w:marRight w:val="0"/>
      <w:marTop w:val="0"/>
      <w:marBottom w:val="0"/>
      <w:divBdr>
        <w:top w:val="none" w:sz="0" w:space="0" w:color="auto"/>
        <w:left w:val="none" w:sz="0" w:space="0" w:color="auto"/>
        <w:bottom w:val="none" w:sz="0" w:space="0" w:color="auto"/>
        <w:right w:val="none" w:sz="0" w:space="0" w:color="auto"/>
      </w:divBdr>
    </w:div>
    <w:div w:id="1766460269">
      <w:bodyDiv w:val="1"/>
      <w:marLeft w:val="0"/>
      <w:marRight w:val="0"/>
      <w:marTop w:val="0"/>
      <w:marBottom w:val="0"/>
      <w:divBdr>
        <w:top w:val="none" w:sz="0" w:space="0" w:color="auto"/>
        <w:left w:val="none" w:sz="0" w:space="0" w:color="auto"/>
        <w:bottom w:val="none" w:sz="0" w:space="0" w:color="auto"/>
        <w:right w:val="none" w:sz="0" w:space="0" w:color="auto"/>
      </w:divBdr>
      <w:divsChild>
        <w:div w:id="713698925">
          <w:blockQuote w:val="1"/>
          <w:marLeft w:val="0"/>
          <w:marRight w:val="0"/>
          <w:marTop w:val="0"/>
          <w:marBottom w:val="300"/>
          <w:divBdr>
            <w:top w:val="none" w:sz="0" w:space="0" w:color="auto"/>
            <w:left w:val="single" w:sz="36" w:space="15" w:color="EEEEEE"/>
            <w:bottom w:val="none" w:sz="0" w:space="0" w:color="auto"/>
            <w:right w:val="none" w:sz="0" w:space="0" w:color="auto"/>
          </w:divBdr>
        </w:div>
        <w:div w:id="743920281">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775053250">
      <w:bodyDiv w:val="1"/>
      <w:marLeft w:val="0"/>
      <w:marRight w:val="0"/>
      <w:marTop w:val="0"/>
      <w:marBottom w:val="0"/>
      <w:divBdr>
        <w:top w:val="none" w:sz="0" w:space="0" w:color="auto"/>
        <w:left w:val="none" w:sz="0" w:space="0" w:color="auto"/>
        <w:bottom w:val="none" w:sz="0" w:space="0" w:color="auto"/>
        <w:right w:val="none" w:sz="0" w:space="0" w:color="auto"/>
      </w:divBdr>
    </w:div>
    <w:div w:id="1775975672">
      <w:bodyDiv w:val="1"/>
      <w:marLeft w:val="0"/>
      <w:marRight w:val="0"/>
      <w:marTop w:val="0"/>
      <w:marBottom w:val="0"/>
      <w:divBdr>
        <w:top w:val="none" w:sz="0" w:space="0" w:color="auto"/>
        <w:left w:val="none" w:sz="0" w:space="0" w:color="auto"/>
        <w:bottom w:val="none" w:sz="0" w:space="0" w:color="auto"/>
        <w:right w:val="none" w:sz="0" w:space="0" w:color="auto"/>
      </w:divBdr>
    </w:div>
    <w:div w:id="1778138908">
      <w:bodyDiv w:val="1"/>
      <w:marLeft w:val="0"/>
      <w:marRight w:val="0"/>
      <w:marTop w:val="0"/>
      <w:marBottom w:val="0"/>
      <w:divBdr>
        <w:top w:val="none" w:sz="0" w:space="0" w:color="auto"/>
        <w:left w:val="none" w:sz="0" w:space="0" w:color="auto"/>
        <w:bottom w:val="none" w:sz="0" w:space="0" w:color="auto"/>
        <w:right w:val="none" w:sz="0" w:space="0" w:color="auto"/>
      </w:divBdr>
    </w:div>
    <w:div w:id="1779179007">
      <w:bodyDiv w:val="1"/>
      <w:marLeft w:val="0"/>
      <w:marRight w:val="0"/>
      <w:marTop w:val="0"/>
      <w:marBottom w:val="0"/>
      <w:divBdr>
        <w:top w:val="none" w:sz="0" w:space="0" w:color="auto"/>
        <w:left w:val="none" w:sz="0" w:space="0" w:color="auto"/>
        <w:bottom w:val="none" w:sz="0" w:space="0" w:color="auto"/>
        <w:right w:val="none" w:sz="0" w:space="0" w:color="auto"/>
      </w:divBdr>
    </w:div>
    <w:div w:id="1782414350">
      <w:bodyDiv w:val="1"/>
      <w:marLeft w:val="0"/>
      <w:marRight w:val="0"/>
      <w:marTop w:val="0"/>
      <w:marBottom w:val="0"/>
      <w:divBdr>
        <w:top w:val="none" w:sz="0" w:space="0" w:color="auto"/>
        <w:left w:val="none" w:sz="0" w:space="0" w:color="auto"/>
        <w:bottom w:val="none" w:sz="0" w:space="0" w:color="auto"/>
        <w:right w:val="none" w:sz="0" w:space="0" w:color="auto"/>
      </w:divBdr>
    </w:div>
    <w:div w:id="1783449479">
      <w:bodyDiv w:val="1"/>
      <w:marLeft w:val="0"/>
      <w:marRight w:val="0"/>
      <w:marTop w:val="0"/>
      <w:marBottom w:val="0"/>
      <w:divBdr>
        <w:top w:val="none" w:sz="0" w:space="0" w:color="auto"/>
        <w:left w:val="none" w:sz="0" w:space="0" w:color="auto"/>
        <w:bottom w:val="none" w:sz="0" w:space="0" w:color="auto"/>
        <w:right w:val="none" w:sz="0" w:space="0" w:color="auto"/>
      </w:divBdr>
      <w:divsChild>
        <w:div w:id="1294601963">
          <w:marLeft w:val="0"/>
          <w:marRight w:val="150"/>
          <w:marTop w:val="45"/>
          <w:marBottom w:val="30"/>
          <w:divBdr>
            <w:top w:val="none" w:sz="0" w:space="0" w:color="auto"/>
            <w:left w:val="none" w:sz="0" w:space="0" w:color="auto"/>
            <w:bottom w:val="none" w:sz="0" w:space="0" w:color="auto"/>
            <w:right w:val="none" w:sz="0" w:space="0" w:color="auto"/>
          </w:divBdr>
        </w:div>
      </w:divsChild>
    </w:div>
    <w:div w:id="1785223894">
      <w:bodyDiv w:val="1"/>
      <w:marLeft w:val="0"/>
      <w:marRight w:val="0"/>
      <w:marTop w:val="0"/>
      <w:marBottom w:val="0"/>
      <w:divBdr>
        <w:top w:val="none" w:sz="0" w:space="0" w:color="auto"/>
        <w:left w:val="none" w:sz="0" w:space="0" w:color="auto"/>
        <w:bottom w:val="none" w:sz="0" w:space="0" w:color="auto"/>
        <w:right w:val="none" w:sz="0" w:space="0" w:color="auto"/>
      </w:divBdr>
    </w:div>
    <w:div w:id="1791388928">
      <w:bodyDiv w:val="1"/>
      <w:marLeft w:val="0"/>
      <w:marRight w:val="0"/>
      <w:marTop w:val="0"/>
      <w:marBottom w:val="0"/>
      <w:divBdr>
        <w:top w:val="none" w:sz="0" w:space="0" w:color="auto"/>
        <w:left w:val="none" w:sz="0" w:space="0" w:color="auto"/>
        <w:bottom w:val="none" w:sz="0" w:space="0" w:color="auto"/>
        <w:right w:val="none" w:sz="0" w:space="0" w:color="auto"/>
      </w:divBdr>
      <w:divsChild>
        <w:div w:id="1877427201">
          <w:marLeft w:val="0"/>
          <w:marRight w:val="150"/>
          <w:marTop w:val="45"/>
          <w:marBottom w:val="30"/>
          <w:divBdr>
            <w:top w:val="none" w:sz="0" w:space="0" w:color="auto"/>
            <w:left w:val="none" w:sz="0" w:space="0" w:color="auto"/>
            <w:bottom w:val="none" w:sz="0" w:space="0" w:color="auto"/>
            <w:right w:val="none" w:sz="0" w:space="0" w:color="auto"/>
          </w:divBdr>
        </w:div>
      </w:divsChild>
    </w:div>
    <w:div w:id="1793396393">
      <w:bodyDiv w:val="1"/>
      <w:marLeft w:val="0"/>
      <w:marRight w:val="0"/>
      <w:marTop w:val="0"/>
      <w:marBottom w:val="0"/>
      <w:divBdr>
        <w:top w:val="none" w:sz="0" w:space="0" w:color="auto"/>
        <w:left w:val="none" w:sz="0" w:space="0" w:color="auto"/>
        <w:bottom w:val="none" w:sz="0" w:space="0" w:color="auto"/>
        <w:right w:val="none" w:sz="0" w:space="0" w:color="auto"/>
      </w:divBdr>
    </w:div>
    <w:div w:id="1796169212">
      <w:bodyDiv w:val="1"/>
      <w:marLeft w:val="0"/>
      <w:marRight w:val="0"/>
      <w:marTop w:val="0"/>
      <w:marBottom w:val="0"/>
      <w:divBdr>
        <w:top w:val="none" w:sz="0" w:space="0" w:color="auto"/>
        <w:left w:val="none" w:sz="0" w:space="0" w:color="auto"/>
        <w:bottom w:val="none" w:sz="0" w:space="0" w:color="auto"/>
        <w:right w:val="none" w:sz="0" w:space="0" w:color="auto"/>
      </w:divBdr>
    </w:div>
    <w:div w:id="1797262112">
      <w:bodyDiv w:val="1"/>
      <w:marLeft w:val="0"/>
      <w:marRight w:val="0"/>
      <w:marTop w:val="0"/>
      <w:marBottom w:val="0"/>
      <w:divBdr>
        <w:top w:val="none" w:sz="0" w:space="0" w:color="auto"/>
        <w:left w:val="none" w:sz="0" w:space="0" w:color="auto"/>
        <w:bottom w:val="none" w:sz="0" w:space="0" w:color="auto"/>
        <w:right w:val="none" w:sz="0" w:space="0" w:color="auto"/>
      </w:divBdr>
    </w:div>
    <w:div w:id="1801074088">
      <w:bodyDiv w:val="1"/>
      <w:marLeft w:val="0"/>
      <w:marRight w:val="0"/>
      <w:marTop w:val="0"/>
      <w:marBottom w:val="0"/>
      <w:divBdr>
        <w:top w:val="none" w:sz="0" w:space="0" w:color="auto"/>
        <w:left w:val="none" w:sz="0" w:space="0" w:color="auto"/>
        <w:bottom w:val="none" w:sz="0" w:space="0" w:color="auto"/>
        <w:right w:val="none" w:sz="0" w:space="0" w:color="auto"/>
      </w:divBdr>
      <w:divsChild>
        <w:div w:id="390810579">
          <w:marLeft w:val="0"/>
          <w:marRight w:val="0"/>
          <w:marTop w:val="0"/>
          <w:marBottom w:val="0"/>
          <w:divBdr>
            <w:top w:val="none" w:sz="0" w:space="0" w:color="auto"/>
            <w:left w:val="none" w:sz="0" w:space="0" w:color="auto"/>
            <w:bottom w:val="none" w:sz="0" w:space="0" w:color="auto"/>
            <w:right w:val="none" w:sz="0" w:space="0" w:color="auto"/>
          </w:divBdr>
        </w:div>
        <w:div w:id="1006591702">
          <w:marLeft w:val="0"/>
          <w:marRight w:val="0"/>
          <w:marTop w:val="0"/>
          <w:marBottom w:val="0"/>
          <w:divBdr>
            <w:top w:val="none" w:sz="0" w:space="0" w:color="auto"/>
            <w:left w:val="none" w:sz="0" w:space="0" w:color="auto"/>
            <w:bottom w:val="none" w:sz="0" w:space="0" w:color="auto"/>
            <w:right w:val="none" w:sz="0" w:space="0" w:color="auto"/>
          </w:divBdr>
          <w:divsChild>
            <w:div w:id="1641883989">
              <w:marLeft w:val="0"/>
              <w:marRight w:val="0"/>
              <w:marTop w:val="0"/>
              <w:marBottom w:val="0"/>
              <w:divBdr>
                <w:top w:val="none" w:sz="0" w:space="0" w:color="auto"/>
                <w:left w:val="none" w:sz="0" w:space="0" w:color="auto"/>
                <w:bottom w:val="none" w:sz="0" w:space="0" w:color="auto"/>
                <w:right w:val="none" w:sz="0" w:space="0" w:color="auto"/>
              </w:divBdr>
            </w:div>
          </w:divsChild>
        </w:div>
        <w:div w:id="1158885313">
          <w:marLeft w:val="0"/>
          <w:marRight w:val="0"/>
          <w:marTop w:val="0"/>
          <w:marBottom w:val="0"/>
          <w:divBdr>
            <w:top w:val="none" w:sz="0" w:space="0" w:color="auto"/>
            <w:left w:val="none" w:sz="0" w:space="0" w:color="auto"/>
            <w:bottom w:val="none" w:sz="0" w:space="0" w:color="auto"/>
            <w:right w:val="none" w:sz="0" w:space="0" w:color="auto"/>
          </w:divBdr>
        </w:div>
        <w:div w:id="1378119957">
          <w:marLeft w:val="0"/>
          <w:marRight w:val="0"/>
          <w:marTop w:val="0"/>
          <w:marBottom w:val="0"/>
          <w:divBdr>
            <w:top w:val="none" w:sz="0" w:space="0" w:color="auto"/>
            <w:left w:val="none" w:sz="0" w:space="0" w:color="auto"/>
            <w:bottom w:val="none" w:sz="0" w:space="0" w:color="auto"/>
            <w:right w:val="none" w:sz="0" w:space="0" w:color="auto"/>
          </w:divBdr>
        </w:div>
        <w:div w:id="1795170216">
          <w:marLeft w:val="0"/>
          <w:marRight w:val="0"/>
          <w:marTop w:val="0"/>
          <w:marBottom w:val="0"/>
          <w:divBdr>
            <w:top w:val="none" w:sz="0" w:space="0" w:color="auto"/>
            <w:left w:val="none" w:sz="0" w:space="0" w:color="auto"/>
            <w:bottom w:val="none" w:sz="0" w:space="0" w:color="auto"/>
            <w:right w:val="none" w:sz="0" w:space="0" w:color="auto"/>
          </w:divBdr>
          <w:divsChild>
            <w:div w:id="203055580">
              <w:marLeft w:val="0"/>
              <w:marRight w:val="0"/>
              <w:marTop w:val="0"/>
              <w:marBottom w:val="0"/>
              <w:divBdr>
                <w:top w:val="none" w:sz="0" w:space="0" w:color="auto"/>
                <w:left w:val="none" w:sz="0" w:space="0" w:color="auto"/>
                <w:bottom w:val="none" w:sz="0" w:space="0" w:color="auto"/>
                <w:right w:val="none" w:sz="0" w:space="0" w:color="auto"/>
              </w:divBdr>
            </w:div>
          </w:divsChild>
        </w:div>
        <w:div w:id="1869755058">
          <w:marLeft w:val="0"/>
          <w:marRight w:val="0"/>
          <w:marTop w:val="0"/>
          <w:marBottom w:val="0"/>
          <w:divBdr>
            <w:top w:val="none" w:sz="0" w:space="0" w:color="auto"/>
            <w:left w:val="none" w:sz="0" w:space="0" w:color="auto"/>
            <w:bottom w:val="none" w:sz="0" w:space="0" w:color="auto"/>
            <w:right w:val="none" w:sz="0" w:space="0" w:color="auto"/>
          </w:divBdr>
          <w:divsChild>
            <w:div w:id="179158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887021">
      <w:bodyDiv w:val="1"/>
      <w:marLeft w:val="0"/>
      <w:marRight w:val="0"/>
      <w:marTop w:val="0"/>
      <w:marBottom w:val="0"/>
      <w:divBdr>
        <w:top w:val="none" w:sz="0" w:space="0" w:color="auto"/>
        <w:left w:val="none" w:sz="0" w:space="0" w:color="auto"/>
        <w:bottom w:val="none" w:sz="0" w:space="0" w:color="auto"/>
        <w:right w:val="none" w:sz="0" w:space="0" w:color="auto"/>
      </w:divBdr>
    </w:div>
    <w:div w:id="1830514822">
      <w:bodyDiv w:val="1"/>
      <w:marLeft w:val="0"/>
      <w:marRight w:val="0"/>
      <w:marTop w:val="0"/>
      <w:marBottom w:val="0"/>
      <w:divBdr>
        <w:top w:val="none" w:sz="0" w:space="0" w:color="auto"/>
        <w:left w:val="none" w:sz="0" w:space="0" w:color="auto"/>
        <w:bottom w:val="none" w:sz="0" w:space="0" w:color="auto"/>
        <w:right w:val="none" w:sz="0" w:space="0" w:color="auto"/>
      </w:divBdr>
    </w:div>
    <w:div w:id="1839542026">
      <w:bodyDiv w:val="1"/>
      <w:marLeft w:val="0"/>
      <w:marRight w:val="0"/>
      <w:marTop w:val="0"/>
      <w:marBottom w:val="0"/>
      <w:divBdr>
        <w:top w:val="none" w:sz="0" w:space="0" w:color="auto"/>
        <w:left w:val="none" w:sz="0" w:space="0" w:color="auto"/>
        <w:bottom w:val="none" w:sz="0" w:space="0" w:color="auto"/>
        <w:right w:val="none" w:sz="0" w:space="0" w:color="auto"/>
      </w:divBdr>
      <w:divsChild>
        <w:div w:id="1739088268">
          <w:marLeft w:val="0"/>
          <w:marRight w:val="150"/>
          <w:marTop w:val="45"/>
          <w:marBottom w:val="30"/>
          <w:divBdr>
            <w:top w:val="none" w:sz="0" w:space="0" w:color="auto"/>
            <w:left w:val="none" w:sz="0" w:space="0" w:color="auto"/>
            <w:bottom w:val="none" w:sz="0" w:space="0" w:color="auto"/>
            <w:right w:val="none" w:sz="0" w:space="0" w:color="auto"/>
          </w:divBdr>
        </w:div>
      </w:divsChild>
    </w:div>
    <w:div w:id="1853030603">
      <w:bodyDiv w:val="1"/>
      <w:marLeft w:val="0"/>
      <w:marRight w:val="0"/>
      <w:marTop w:val="0"/>
      <w:marBottom w:val="0"/>
      <w:divBdr>
        <w:top w:val="none" w:sz="0" w:space="0" w:color="auto"/>
        <w:left w:val="none" w:sz="0" w:space="0" w:color="auto"/>
        <w:bottom w:val="none" w:sz="0" w:space="0" w:color="auto"/>
        <w:right w:val="none" w:sz="0" w:space="0" w:color="auto"/>
      </w:divBdr>
    </w:div>
    <w:div w:id="1860700337">
      <w:bodyDiv w:val="1"/>
      <w:marLeft w:val="0"/>
      <w:marRight w:val="0"/>
      <w:marTop w:val="0"/>
      <w:marBottom w:val="0"/>
      <w:divBdr>
        <w:top w:val="none" w:sz="0" w:space="0" w:color="auto"/>
        <w:left w:val="none" w:sz="0" w:space="0" w:color="auto"/>
        <w:bottom w:val="none" w:sz="0" w:space="0" w:color="auto"/>
        <w:right w:val="none" w:sz="0" w:space="0" w:color="auto"/>
      </w:divBdr>
    </w:div>
    <w:div w:id="1874226108">
      <w:bodyDiv w:val="1"/>
      <w:marLeft w:val="0"/>
      <w:marRight w:val="0"/>
      <w:marTop w:val="0"/>
      <w:marBottom w:val="0"/>
      <w:divBdr>
        <w:top w:val="none" w:sz="0" w:space="0" w:color="auto"/>
        <w:left w:val="none" w:sz="0" w:space="0" w:color="auto"/>
        <w:bottom w:val="none" w:sz="0" w:space="0" w:color="auto"/>
        <w:right w:val="none" w:sz="0" w:space="0" w:color="auto"/>
      </w:divBdr>
    </w:div>
    <w:div w:id="1876262462">
      <w:bodyDiv w:val="1"/>
      <w:marLeft w:val="0"/>
      <w:marRight w:val="0"/>
      <w:marTop w:val="0"/>
      <w:marBottom w:val="0"/>
      <w:divBdr>
        <w:top w:val="none" w:sz="0" w:space="0" w:color="auto"/>
        <w:left w:val="none" w:sz="0" w:space="0" w:color="auto"/>
        <w:bottom w:val="none" w:sz="0" w:space="0" w:color="auto"/>
        <w:right w:val="none" w:sz="0" w:space="0" w:color="auto"/>
      </w:divBdr>
    </w:div>
    <w:div w:id="1884637438">
      <w:bodyDiv w:val="1"/>
      <w:marLeft w:val="0"/>
      <w:marRight w:val="0"/>
      <w:marTop w:val="0"/>
      <w:marBottom w:val="0"/>
      <w:divBdr>
        <w:top w:val="none" w:sz="0" w:space="0" w:color="auto"/>
        <w:left w:val="none" w:sz="0" w:space="0" w:color="auto"/>
        <w:bottom w:val="none" w:sz="0" w:space="0" w:color="auto"/>
        <w:right w:val="none" w:sz="0" w:space="0" w:color="auto"/>
      </w:divBdr>
    </w:div>
    <w:div w:id="1887328821">
      <w:bodyDiv w:val="1"/>
      <w:marLeft w:val="0"/>
      <w:marRight w:val="0"/>
      <w:marTop w:val="0"/>
      <w:marBottom w:val="0"/>
      <w:divBdr>
        <w:top w:val="none" w:sz="0" w:space="0" w:color="auto"/>
        <w:left w:val="none" w:sz="0" w:space="0" w:color="auto"/>
        <w:bottom w:val="none" w:sz="0" w:space="0" w:color="auto"/>
        <w:right w:val="none" w:sz="0" w:space="0" w:color="auto"/>
      </w:divBdr>
    </w:div>
    <w:div w:id="1889684044">
      <w:bodyDiv w:val="1"/>
      <w:marLeft w:val="0"/>
      <w:marRight w:val="0"/>
      <w:marTop w:val="0"/>
      <w:marBottom w:val="0"/>
      <w:divBdr>
        <w:top w:val="none" w:sz="0" w:space="0" w:color="auto"/>
        <w:left w:val="none" w:sz="0" w:space="0" w:color="auto"/>
        <w:bottom w:val="none" w:sz="0" w:space="0" w:color="auto"/>
        <w:right w:val="none" w:sz="0" w:space="0" w:color="auto"/>
      </w:divBdr>
      <w:divsChild>
        <w:div w:id="886650179">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892576897">
      <w:bodyDiv w:val="1"/>
      <w:marLeft w:val="0"/>
      <w:marRight w:val="0"/>
      <w:marTop w:val="0"/>
      <w:marBottom w:val="0"/>
      <w:divBdr>
        <w:top w:val="none" w:sz="0" w:space="0" w:color="auto"/>
        <w:left w:val="none" w:sz="0" w:space="0" w:color="auto"/>
        <w:bottom w:val="none" w:sz="0" w:space="0" w:color="auto"/>
        <w:right w:val="none" w:sz="0" w:space="0" w:color="auto"/>
      </w:divBdr>
    </w:div>
    <w:div w:id="1910729343">
      <w:bodyDiv w:val="1"/>
      <w:marLeft w:val="0"/>
      <w:marRight w:val="0"/>
      <w:marTop w:val="0"/>
      <w:marBottom w:val="0"/>
      <w:divBdr>
        <w:top w:val="none" w:sz="0" w:space="0" w:color="auto"/>
        <w:left w:val="none" w:sz="0" w:space="0" w:color="auto"/>
        <w:bottom w:val="none" w:sz="0" w:space="0" w:color="auto"/>
        <w:right w:val="none" w:sz="0" w:space="0" w:color="auto"/>
      </w:divBdr>
    </w:div>
    <w:div w:id="1922791629">
      <w:bodyDiv w:val="1"/>
      <w:marLeft w:val="0"/>
      <w:marRight w:val="0"/>
      <w:marTop w:val="0"/>
      <w:marBottom w:val="0"/>
      <w:divBdr>
        <w:top w:val="none" w:sz="0" w:space="0" w:color="auto"/>
        <w:left w:val="none" w:sz="0" w:space="0" w:color="auto"/>
        <w:bottom w:val="none" w:sz="0" w:space="0" w:color="auto"/>
        <w:right w:val="none" w:sz="0" w:space="0" w:color="auto"/>
      </w:divBdr>
      <w:divsChild>
        <w:div w:id="186062530">
          <w:marLeft w:val="0"/>
          <w:marRight w:val="150"/>
          <w:marTop w:val="45"/>
          <w:marBottom w:val="30"/>
          <w:divBdr>
            <w:top w:val="none" w:sz="0" w:space="0" w:color="auto"/>
            <w:left w:val="none" w:sz="0" w:space="0" w:color="auto"/>
            <w:bottom w:val="none" w:sz="0" w:space="0" w:color="auto"/>
            <w:right w:val="none" w:sz="0" w:space="0" w:color="auto"/>
          </w:divBdr>
        </w:div>
        <w:div w:id="268658832">
          <w:marLeft w:val="0"/>
          <w:marRight w:val="150"/>
          <w:marTop w:val="45"/>
          <w:marBottom w:val="30"/>
          <w:divBdr>
            <w:top w:val="none" w:sz="0" w:space="0" w:color="auto"/>
            <w:left w:val="none" w:sz="0" w:space="0" w:color="auto"/>
            <w:bottom w:val="none" w:sz="0" w:space="0" w:color="auto"/>
            <w:right w:val="none" w:sz="0" w:space="0" w:color="auto"/>
          </w:divBdr>
        </w:div>
        <w:div w:id="727535495">
          <w:marLeft w:val="0"/>
          <w:marRight w:val="150"/>
          <w:marTop w:val="45"/>
          <w:marBottom w:val="30"/>
          <w:divBdr>
            <w:top w:val="none" w:sz="0" w:space="0" w:color="auto"/>
            <w:left w:val="none" w:sz="0" w:space="0" w:color="auto"/>
            <w:bottom w:val="none" w:sz="0" w:space="0" w:color="auto"/>
            <w:right w:val="none" w:sz="0" w:space="0" w:color="auto"/>
          </w:divBdr>
        </w:div>
      </w:divsChild>
    </w:div>
    <w:div w:id="1923296331">
      <w:bodyDiv w:val="1"/>
      <w:marLeft w:val="0"/>
      <w:marRight w:val="0"/>
      <w:marTop w:val="0"/>
      <w:marBottom w:val="0"/>
      <w:divBdr>
        <w:top w:val="none" w:sz="0" w:space="0" w:color="auto"/>
        <w:left w:val="none" w:sz="0" w:space="0" w:color="auto"/>
        <w:bottom w:val="none" w:sz="0" w:space="0" w:color="auto"/>
        <w:right w:val="none" w:sz="0" w:space="0" w:color="auto"/>
      </w:divBdr>
      <w:divsChild>
        <w:div w:id="42140862">
          <w:marLeft w:val="0"/>
          <w:marRight w:val="0"/>
          <w:marTop w:val="0"/>
          <w:marBottom w:val="0"/>
          <w:divBdr>
            <w:top w:val="none" w:sz="0" w:space="0" w:color="auto"/>
            <w:left w:val="none" w:sz="0" w:space="0" w:color="auto"/>
            <w:bottom w:val="none" w:sz="0" w:space="0" w:color="auto"/>
            <w:right w:val="none" w:sz="0" w:space="0" w:color="auto"/>
          </w:divBdr>
        </w:div>
        <w:div w:id="349265161">
          <w:marLeft w:val="0"/>
          <w:marRight w:val="0"/>
          <w:marTop w:val="0"/>
          <w:marBottom w:val="0"/>
          <w:divBdr>
            <w:top w:val="none" w:sz="0" w:space="0" w:color="auto"/>
            <w:left w:val="none" w:sz="0" w:space="0" w:color="auto"/>
            <w:bottom w:val="none" w:sz="0" w:space="0" w:color="auto"/>
            <w:right w:val="none" w:sz="0" w:space="0" w:color="auto"/>
          </w:divBdr>
          <w:divsChild>
            <w:div w:id="581187131">
              <w:marLeft w:val="0"/>
              <w:marRight w:val="0"/>
              <w:marTop w:val="0"/>
              <w:marBottom w:val="0"/>
              <w:divBdr>
                <w:top w:val="none" w:sz="0" w:space="0" w:color="auto"/>
                <w:left w:val="none" w:sz="0" w:space="0" w:color="auto"/>
                <w:bottom w:val="none" w:sz="0" w:space="0" w:color="auto"/>
                <w:right w:val="none" w:sz="0" w:space="0" w:color="auto"/>
              </w:divBdr>
            </w:div>
          </w:divsChild>
        </w:div>
        <w:div w:id="411507855">
          <w:marLeft w:val="0"/>
          <w:marRight w:val="0"/>
          <w:marTop w:val="0"/>
          <w:marBottom w:val="0"/>
          <w:divBdr>
            <w:top w:val="none" w:sz="0" w:space="0" w:color="auto"/>
            <w:left w:val="none" w:sz="0" w:space="0" w:color="auto"/>
            <w:bottom w:val="none" w:sz="0" w:space="0" w:color="auto"/>
            <w:right w:val="none" w:sz="0" w:space="0" w:color="auto"/>
          </w:divBdr>
        </w:div>
        <w:div w:id="737552881">
          <w:marLeft w:val="0"/>
          <w:marRight w:val="0"/>
          <w:marTop w:val="0"/>
          <w:marBottom w:val="0"/>
          <w:divBdr>
            <w:top w:val="none" w:sz="0" w:space="0" w:color="auto"/>
            <w:left w:val="none" w:sz="0" w:space="0" w:color="auto"/>
            <w:bottom w:val="none" w:sz="0" w:space="0" w:color="auto"/>
            <w:right w:val="none" w:sz="0" w:space="0" w:color="auto"/>
          </w:divBdr>
          <w:divsChild>
            <w:div w:id="1353454061">
              <w:marLeft w:val="0"/>
              <w:marRight w:val="0"/>
              <w:marTop w:val="0"/>
              <w:marBottom w:val="0"/>
              <w:divBdr>
                <w:top w:val="none" w:sz="0" w:space="0" w:color="auto"/>
                <w:left w:val="none" w:sz="0" w:space="0" w:color="auto"/>
                <w:bottom w:val="none" w:sz="0" w:space="0" w:color="auto"/>
                <w:right w:val="none" w:sz="0" w:space="0" w:color="auto"/>
              </w:divBdr>
            </w:div>
          </w:divsChild>
        </w:div>
        <w:div w:id="880358792">
          <w:marLeft w:val="0"/>
          <w:marRight w:val="0"/>
          <w:marTop w:val="0"/>
          <w:marBottom w:val="0"/>
          <w:divBdr>
            <w:top w:val="none" w:sz="0" w:space="0" w:color="auto"/>
            <w:left w:val="none" w:sz="0" w:space="0" w:color="auto"/>
            <w:bottom w:val="none" w:sz="0" w:space="0" w:color="auto"/>
            <w:right w:val="none" w:sz="0" w:space="0" w:color="auto"/>
          </w:divBdr>
          <w:divsChild>
            <w:div w:id="268777507">
              <w:marLeft w:val="0"/>
              <w:marRight w:val="0"/>
              <w:marTop w:val="0"/>
              <w:marBottom w:val="0"/>
              <w:divBdr>
                <w:top w:val="none" w:sz="0" w:space="0" w:color="auto"/>
                <w:left w:val="none" w:sz="0" w:space="0" w:color="auto"/>
                <w:bottom w:val="none" w:sz="0" w:space="0" w:color="auto"/>
                <w:right w:val="none" w:sz="0" w:space="0" w:color="auto"/>
              </w:divBdr>
            </w:div>
          </w:divsChild>
        </w:div>
        <w:div w:id="956641790">
          <w:marLeft w:val="0"/>
          <w:marRight w:val="0"/>
          <w:marTop w:val="0"/>
          <w:marBottom w:val="0"/>
          <w:divBdr>
            <w:top w:val="none" w:sz="0" w:space="0" w:color="auto"/>
            <w:left w:val="none" w:sz="0" w:space="0" w:color="auto"/>
            <w:bottom w:val="none" w:sz="0" w:space="0" w:color="auto"/>
            <w:right w:val="none" w:sz="0" w:space="0" w:color="auto"/>
          </w:divBdr>
          <w:divsChild>
            <w:div w:id="2047832217">
              <w:marLeft w:val="0"/>
              <w:marRight w:val="0"/>
              <w:marTop w:val="0"/>
              <w:marBottom w:val="0"/>
              <w:divBdr>
                <w:top w:val="none" w:sz="0" w:space="0" w:color="auto"/>
                <w:left w:val="none" w:sz="0" w:space="0" w:color="auto"/>
                <w:bottom w:val="none" w:sz="0" w:space="0" w:color="auto"/>
                <w:right w:val="none" w:sz="0" w:space="0" w:color="auto"/>
              </w:divBdr>
            </w:div>
          </w:divsChild>
        </w:div>
        <w:div w:id="958992359">
          <w:marLeft w:val="0"/>
          <w:marRight w:val="0"/>
          <w:marTop w:val="0"/>
          <w:marBottom w:val="0"/>
          <w:divBdr>
            <w:top w:val="none" w:sz="0" w:space="0" w:color="auto"/>
            <w:left w:val="none" w:sz="0" w:space="0" w:color="auto"/>
            <w:bottom w:val="none" w:sz="0" w:space="0" w:color="auto"/>
            <w:right w:val="none" w:sz="0" w:space="0" w:color="auto"/>
          </w:divBdr>
        </w:div>
        <w:div w:id="969940503">
          <w:marLeft w:val="0"/>
          <w:marRight w:val="0"/>
          <w:marTop w:val="0"/>
          <w:marBottom w:val="0"/>
          <w:divBdr>
            <w:top w:val="none" w:sz="0" w:space="0" w:color="auto"/>
            <w:left w:val="none" w:sz="0" w:space="0" w:color="auto"/>
            <w:bottom w:val="none" w:sz="0" w:space="0" w:color="auto"/>
            <w:right w:val="none" w:sz="0" w:space="0" w:color="auto"/>
          </w:divBdr>
          <w:divsChild>
            <w:div w:id="310794518">
              <w:marLeft w:val="0"/>
              <w:marRight w:val="0"/>
              <w:marTop w:val="0"/>
              <w:marBottom w:val="0"/>
              <w:divBdr>
                <w:top w:val="none" w:sz="0" w:space="0" w:color="auto"/>
                <w:left w:val="none" w:sz="0" w:space="0" w:color="auto"/>
                <w:bottom w:val="none" w:sz="0" w:space="0" w:color="auto"/>
                <w:right w:val="none" w:sz="0" w:space="0" w:color="auto"/>
              </w:divBdr>
            </w:div>
          </w:divsChild>
        </w:div>
        <w:div w:id="1042972539">
          <w:marLeft w:val="0"/>
          <w:marRight w:val="0"/>
          <w:marTop w:val="0"/>
          <w:marBottom w:val="0"/>
          <w:divBdr>
            <w:top w:val="none" w:sz="0" w:space="0" w:color="auto"/>
            <w:left w:val="none" w:sz="0" w:space="0" w:color="auto"/>
            <w:bottom w:val="none" w:sz="0" w:space="0" w:color="auto"/>
            <w:right w:val="none" w:sz="0" w:space="0" w:color="auto"/>
          </w:divBdr>
          <w:divsChild>
            <w:div w:id="1414089074">
              <w:marLeft w:val="0"/>
              <w:marRight w:val="0"/>
              <w:marTop w:val="0"/>
              <w:marBottom w:val="0"/>
              <w:divBdr>
                <w:top w:val="none" w:sz="0" w:space="0" w:color="auto"/>
                <w:left w:val="none" w:sz="0" w:space="0" w:color="auto"/>
                <w:bottom w:val="none" w:sz="0" w:space="0" w:color="auto"/>
                <w:right w:val="none" w:sz="0" w:space="0" w:color="auto"/>
              </w:divBdr>
            </w:div>
          </w:divsChild>
        </w:div>
        <w:div w:id="1206596522">
          <w:blockQuote w:val="1"/>
          <w:marLeft w:val="0"/>
          <w:marRight w:val="0"/>
          <w:marTop w:val="0"/>
          <w:marBottom w:val="300"/>
          <w:divBdr>
            <w:top w:val="none" w:sz="0" w:space="0" w:color="auto"/>
            <w:left w:val="single" w:sz="36" w:space="15" w:color="EEEEEE"/>
            <w:bottom w:val="none" w:sz="0" w:space="0" w:color="auto"/>
            <w:right w:val="none" w:sz="0" w:space="0" w:color="auto"/>
          </w:divBdr>
        </w:div>
        <w:div w:id="1474519357">
          <w:marLeft w:val="0"/>
          <w:marRight w:val="0"/>
          <w:marTop w:val="0"/>
          <w:marBottom w:val="0"/>
          <w:divBdr>
            <w:top w:val="none" w:sz="0" w:space="0" w:color="auto"/>
            <w:left w:val="none" w:sz="0" w:space="0" w:color="auto"/>
            <w:bottom w:val="none" w:sz="0" w:space="0" w:color="auto"/>
            <w:right w:val="none" w:sz="0" w:space="0" w:color="auto"/>
          </w:divBdr>
        </w:div>
        <w:div w:id="1554656730">
          <w:marLeft w:val="0"/>
          <w:marRight w:val="0"/>
          <w:marTop w:val="0"/>
          <w:marBottom w:val="0"/>
          <w:divBdr>
            <w:top w:val="none" w:sz="0" w:space="0" w:color="auto"/>
            <w:left w:val="none" w:sz="0" w:space="0" w:color="auto"/>
            <w:bottom w:val="none" w:sz="0" w:space="0" w:color="auto"/>
            <w:right w:val="none" w:sz="0" w:space="0" w:color="auto"/>
          </w:divBdr>
        </w:div>
        <w:div w:id="1569995055">
          <w:marLeft w:val="0"/>
          <w:marRight w:val="0"/>
          <w:marTop w:val="0"/>
          <w:marBottom w:val="0"/>
          <w:divBdr>
            <w:top w:val="none" w:sz="0" w:space="0" w:color="auto"/>
            <w:left w:val="none" w:sz="0" w:space="0" w:color="auto"/>
            <w:bottom w:val="none" w:sz="0" w:space="0" w:color="auto"/>
            <w:right w:val="none" w:sz="0" w:space="0" w:color="auto"/>
          </w:divBdr>
          <w:divsChild>
            <w:div w:id="581258945">
              <w:marLeft w:val="0"/>
              <w:marRight w:val="0"/>
              <w:marTop w:val="0"/>
              <w:marBottom w:val="0"/>
              <w:divBdr>
                <w:top w:val="none" w:sz="0" w:space="0" w:color="auto"/>
                <w:left w:val="none" w:sz="0" w:space="0" w:color="auto"/>
                <w:bottom w:val="none" w:sz="0" w:space="0" w:color="auto"/>
                <w:right w:val="none" w:sz="0" w:space="0" w:color="auto"/>
              </w:divBdr>
            </w:div>
          </w:divsChild>
        </w:div>
        <w:div w:id="1883513697">
          <w:marLeft w:val="0"/>
          <w:marRight w:val="0"/>
          <w:marTop w:val="0"/>
          <w:marBottom w:val="0"/>
          <w:divBdr>
            <w:top w:val="none" w:sz="0" w:space="0" w:color="auto"/>
            <w:left w:val="none" w:sz="0" w:space="0" w:color="auto"/>
            <w:bottom w:val="none" w:sz="0" w:space="0" w:color="auto"/>
            <w:right w:val="none" w:sz="0" w:space="0" w:color="auto"/>
          </w:divBdr>
        </w:div>
        <w:div w:id="2107116714">
          <w:marLeft w:val="0"/>
          <w:marRight w:val="0"/>
          <w:marTop w:val="0"/>
          <w:marBottom w:val="0"/>
          <w:divBdr>
            <w:top w:val="none" w:sz="0" w:space="0" w:color="auto"/>
            <w:left w:val="none" w:sz="0" w:space="0" w:color="auto"/>
            <w:bottom w:val="none" w:sz="0" w:space="0" w:color="auto"/>
            <w:right w:val="none" w:sz="0" w:space="0" w:color="auto"/>
          </w:divBdr>
        </w:div>
      </w:divsChild>
    </w:div>
    <w:div w:id="1925216815">
      <w:bodyDiv w:val="1"/>
      <w:marLeft w:val="0"/>
      <w:marRight w:val="0"/>
      <w:marTop w:val="0"/>
      <w:marBottom w:val="0"/>
      <w:divBdr>
        <w:top w:val="none" w:sz="0" w:space="0" w:color="auto"/>
        <w:left w:val="none" w:sz="0" w:space="0" w:color="auto"/>
        <w:bottom w:val="none" w:sz="0" w:space="0" w:color="auto"/>
        <w:right w:val="none" w:sz="0" w:space="0" w:color="auto"/>
      </w:divBdr>
      <w:divsChild>
        <w:div w:id="1183588215">
          <w:marLeft w:val="0"/>
          <w:marRight w:val="0"/>
          <w:marTop w:val="0"/>
          <w:marBottom w:val="0"/>
          <w:divBdr>
            <w:top w:val="none" w:sz="0" w:space="0" w:color="auto"/>
            <w:left w:val="none" w:sz="0" w:space="0" w:color="auto"/>
            <w:bottom w:val="none" w:sz="0" w:space="0" w:color="auto"/>
            <w:right w:val="none" w:sz="0" w:space="0" w:color="auto"/>
          </w:divBdr>
          <w:divsChild>
            <w:div w:id="1874146786">
              <w:marLeft w:val="0"/>
              <w:marRight w:val="0"/>
              <w:marTop w:val="0"/>
              <w:marBottom w:val="0"/>
              <w:divBdr>
                <w:top w:val="none" w:sz="0" w:space="0" w:color="auto"/>
                <w:left w:val="none" w:sz="0" w:space="0" w:color="auto"/>
                <w:bottom w:val="none" w:sz="0" w:space="0" w:color="auto"/>
                <w:right w:val="none" w:sz="0" w:space="0" w:color="auto"/>
              </w:divBdr>
              <w:divsChild>
                <w:div w:id="2061048713">
                  <w:marLeft w:val="-199"/>
                  <w:marRight w:val="-199"/>
                  <w:marTop w:val="0"/>
                  <w:marBottom w:val="0"/>
                  <w:divBdr>
                    <w:top w:val="none" w:sz="0" w:space="0" w:color="auto"/>
                    <w:left w:val="none" w:sz="0" w:space="0" w:color="auto"/>
                    <w:bottom w:val="none" w:sz="0" w:space="0" w:color="auto"/>
                    <w:right w:val="none" w:sz="0" w:space="0" w:color="auto"/>
                  </w:divBdr>
                  <w:divsChild>
                    <w:div w:id="1504590538">
                      <w:marLeft w:val="5103"/>
                      <w:marRight w:val="203"/>
                      <w:marTop w:val="0"/>
                      <w:marBottom w:val="0"/>
                      <w:divBdr>
                        <w:top w:val="none" w:sz="0" w:space="0" w:color="auto"/>
                        <w:left w:val="none" w:sz="0" w:space="0" w:color="auto"/>
                        <w:bottom w:val="none" w:sz="0" w:space="0" w:color="auto"/>
                        <w:right w:val="none" w:sz="0" w:space="0" w:color="auto"/>
                      </w:divBdr>
                      <w:divsChild>
                        <w:div w:id="53858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348487">
          <w:marLeft w:val="0"/>
          <w:marRight w:val="0"/>
          <w:marTop w:val="0"/>
          <w:marBottom w:val="0"/>
          <w:divBdr>
            <w:top w:val="none" w:sz="0" w:space="0" w:color="auto"/>
            <w:left w:val="none" w:sz="0" w:space="0" w:color="auto"/>
            <w:bottom w:val="none" w:sz="0" w:space="0" w:color="auto"/>
            <w:right w:val="none" w:sz="0" w:space="0" w:color="auto"/>
          </w:divBdr>
          <w:divsChild>
            <w:div w:id="949699681">
              <w:marLeft w:val="0"/>
              <w:marRight w:val="0"/>
              <w:marTop w:val="0"/>
              <w:marBottom w:val="0"/>
              <w:divBdr>
                <w:top w:val="none" w:sz="0" w:space="0" w:color="auto"/>
                <w:left w:val="none" w:sz="0" w:space="0" w:color="auto"/>
                <w:bottom w:val="none" w:sz="0" w:space="0" w:color="auto"/>
                <w:right w:val="none" w:sz="0" w:space="0" w:color="auto"/>
              </w:divBdr>
              <w:divsChild>
                <w:div w:id="1532448752">
                  <w:marLeft w:val="-199"/>
                  <w:marRight w:val="-199"/>
                  <w:marTop w:val="0"/>
                  <w:marBottom w:val="0"/>
                  <w:divBdr>
                    <w:top w:val="none" w:sz="0" w:space="0" w:color="auto"/>
                    <w:left w:val="none" w:sz="0" w:space="0" w:color="auto"/>
                    <w:bottom w:val="none" w:sz="0" w:space="0" w:color="auto"/>
                    <w:right w:val="none" w:sz="0" w:space="0" w:color="auto"/>
                  </w:divBdr>
                  <w:divsChild>
                    <w:div w:id="403455436">
                      <w:marLeft w:val="5103"/>
                      <w:marRight w:val="203"/>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990566">
      <w:bodyDiv w:val="1"/>
      <w:marLeft w:val="0"/>
      <w:marRight w:val="0"/>
      <w:marTop w:val="0"/>
      <w:marBottom w:val="0"/>
      <w:divBdr>
        <w:top w:val="none" w:sz="0" w:space="0" w:color="auto"/>
        <w:left w:val="none" w:sz="0" w:space="0" w:color="auto"/>
        <w:bottom w:val="none" w:sz="0" w:space="0" w:color="auto"/>
        <w:right w:val="none" w:sz="0" w:space="0" w:color="auto"/>
      </w:divBdr>
    </w:div>
    <w:div w:id="1927836455">
      <w:bodyDiv w:val="1"/>
      <w:marLeft w:val="0"/>
      <w:marRight w:val="0"/>
      <w:marTop w:val="0"/>
      <w:marBottom w:val="0"/>
      <w:divBdr>
        <w:top w:val="none" w:sz="0" w:space="0" w:color="auto"/>
        <w:left w:val="none" w:sz="0" w:space="0" w:color="auto"/>
        <w:bottom w:val="none" w:sz="0" w:space="0" w:color="auto"/>
        <w:right w:val="none" w:sz="0" w:space="0" w:color="auto"/>
      </w:divBdr>
      <w:divsChild>
        <w:div w:id="102507156">
          <w:marLeft w:val="0"/>
          <w:marRight w:val="0"/>
          <w:marTop w:val="0"/>
          <w:marBottom w:val="0"/>
          <w:divBdr>
            <w:top w:val="none" w:sz="0" w:space="0" w:color="auto"/>
            <w:left w:val="none" w:sz="0" w:space="0" w:color="auto"/>
            <w:bottom w:val="none" w:sz="0" w:space="0" w:color="auto"/>
            <w:right w:val="none" w:sz="0" w:space="0" w:color="auto"/>
          </w:divBdr>
          <w:divsChild>
            <w:div w:id="1695186784">
              <w:marLeft w:val="0"/>
              <w:marRight w:val="0"/>
              <w:marTop w:val="0"/>
              <w:marBottom w:val="0"/>
              <w:divBdr>
                <w:top w:val="none" w:sz="0" w:space="0" w:color="auto"/>
                <w:left w:val="none" w:sz="0" w:space="0" w:color="auto"/>
                <w:bottom w:val="none" w:sz="0" w:space="0" w:color="auto"/>
                <w:right w:val="none" w:sz="0" w:space="0" w:color="auto"/>
              </w:divBdr>
              <w:divsChild>
                <w:div w:id="121005159">
                  <w:marLeft w:val="0"/>
                  <w:marRight w:val="0"/>
                  <w:marTop w:val="0"/>
                  <w:marBottom w:val="0"/>
                  <w:divBdr>
                    <w:top w:val="none" w:sz="0" w:space="0" w:color="auto"/>
                    <w:left w:val="none" w:sz="0" w:space="0" w:color="auto"/>
                    <w:bottom w:val="none" w:sz="0" w:space="0" w:color="auto"/>
                    <w:right w:val="none" w:sz="0" w:space="0" w:color="auto"/>
                  </w:divBdr>
                  <w:divsChild>
                    <w:div w:id="1295873459">
                      <w:marLeft w:val="0"/>
                      <w:marRight w:val="0"/>
                      <w:marTop w:val="0"/>
                      <w:marBottom w:val="0"/>
                      <w:divBdr>
                        <w:top w:val="single" w:sz="6" w:space="0" w:color="CFCFCF"/>
                        <w:left w:val="single" w:sz="6" w:space="0" w:color="CFCFCF"/>
                        <w:bottom w:val="single" w:sz="6" w:space="0" w:color="CFCFCF"/>
                        <w:right w:val="single" w:sz="6" w:space="0" w:color="CFCFCF"/>
                      </w:divBdr>
                      <w:divsChild>
                        <w:div w:id="3653720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28732634">
              <w:marLeft w:val="0"/>
              <w:marRight w:val="0"/>
              <w:marTop w:val="0"/>
              <w:marBottom w:val="0"/>
              <w:divBdr>
                <w:top w:val="none" w:sz="0" w:space="0" w:color="auto"/>
                <w:left w:val="none" w:sz="0" w:space="0" w:color="auto"/>
                <w:bottom w:val="none" w:sz="0" w:space="0" w:color="auto"/>
                <w:right w:val="none" w:sz="0" w:space="0" w:color="auto"/>
              </w:divBdr>
              <w:divsChild>
                <w:div w:id="1344743500">
                  <w:marLeft w:val="0"/>
                  <w:marRight w:val="0"/>
                  <w:marTop w:val="0"/>
                  <w:marBottom w:val="0"/>
                  <w:divBdr>
                    <w:top w:val="none" w:sz="0" w:space="0" w:color="auto"/>
                    <w:left w:val="none" w:sz="0" w:space="0" w:color="auto"/>
                    <w:bottom w:val="none" w:sz="0" w:space="0" w:color="auto"/>
                    <w:right w:val="none" w:sz="0" w:space="0" w:color="auto"/>
                  </w:divBdr>
                  <w:divsChild>
                    <w:div w:id="105955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84865">
          <w:marLeft w:val="0"/>
          <w:marRight w:val="0"/>
          <w:marTop w:val="0"/>
          <w:marBottom w:val="0"/>
          <w:divBdr>
            <w:top w:val="none" w:sz="0" w:space="0" w:color="auto"/>
            <w:left w:val="none" w:sz="0" w:space="0" w:color="auto"/>
            <w:bottom w:val="none" w:sz="0" w:space="0" w:color="auto"/>
            <w:right w:val="none" w:sz="0" w:space="0" w:color="auto"/>
          </w:divBdr>
          <w:divsChild>
            <w:div w:id="998847525">
              <w:marLeft w:val="0"/>
              <w:marRight w:val="0"/>
              <w:marTop w:val="0"/>
              <w:marBottom w:val="0"/>
              <w:divBdr>
                <w:top w:val="none" w:sz="0" w:space="0" w:color="auto"/>
                <w:left w:val="none" w:sz="0" w:space="0" w:color="auto"/>
                <w:bottom w:val="none" w:sz="0" w:space="0" w:color="auto"/>
                <w:right w:val="none" w:sz="0" w:space="0" w:color="auto"/>
              </w:divBdr>
              <w:divsChild>
                <w:div w:id="8692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2155">
          <w:marLeft w:val="0"/>
          <w:marRight w:val="0"/>
          <w:marTop w:val="0"/>
          <w:marBottom w:val="0"/>
          <w:divBdr>
            <w:top w:val="none" w:sz="0" w:space="0" w:color="auto"/>
            <w:left w:val="none" w:sz="0" w:space="0" w:color="auto"/>
            <w:bottom w:val="none" w:sz="0" w:space="0" w:color="auto"/>
            <w:right w:val="none" w:sz="0" w:space="0" w:color="auto"/>
          </w:divBdr>
          <w:divsChild>
            <w:div w:id="1814642069">
              <w:marLeft w:val="0"/>
              <w:marRight w:val="0"/>
              <w:marTop w:val="0"/>
              <w:marBottom w:val="0"/>
              <w:divBdr>
                <w:top w:val="none" w:sz="0" w:space="0" w:color="auto"/>
                <w:left w:val="none" w:sz="0" w:space="0" w:color="auto"/>
                <w:bottom w:val="none" w:sz="0" w:space="0" w:color="auto"/>
                <w:right w:val="none" w:sz="0" w:space="0" w:color="auto"/>
              </w:divBdr>
              <w:divsChild>
                <w:div w:id="116334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13290">
          <w:marLeft w:val="0"/>
          <w:marRight w:val="0"/>
          <w:marTop w:val="0"/>
          <w:marBottom w:val="0"/>
          <w:divBdr>
            <w:top w:val="none" w:sz="0" w:space="0" w:color="auto"/>
            <w:left w:val="none" w:sz="0" w:space="0" w:color="auto"/>
            <w:bottom w:val="none" w:sz="0" w:space="0" w:color="auto"/>
            <w:right w:val="none" w:sz="0" w:space="0" w:color="auto"/>
          </w:divBdr>
          <w:divsChild>
            <w:div w:id="419451404">
              <w:marLeft w:val="0"/>
              <w:marRight w:val="0"/>
              <w:marTop w:val="0"/>
              <w:marBottom w:val="0"/>
              <w:divBdr>
                <w:top w:val="none" w:sz="0" w:space="0" w:color="auto"/>
                <w:left w:val="none" w:sz="0" w:space="0" w:color="auto"/>
                <w:bottom w:val="none" w:sz="0" w:space="0" w:color="auto"/>
                <w:right w:val="none" w:sz="0" w:space="0" w:color="auto"/>
              </w:divBdr>
              <w:divsChild>
                <w:div w:id="1391003315">
                  <w:marLeft w:val="0"/>
                  <w:marRight w:val="0"/>
                  <w:marTop w:val="0"/>
                  <w:marBottom w:val="0"/>
                  <w:divBdr>
                    <w:top w:val="none" w:sz="0" w:space="0" w:color="auto"/>
                    <w:left w:val="none" w:sz="0" w:space="0" w:color="auto"/>
                    <w:bottom w:val="none" w:sz="0" w:space="0" w:color="auto"/>
                    <w:right w:val="none" w:sz="0" w:space="0" w:color="auto"/>
                  </w:divBdr>
                  <w:divsChild>
                    <w:div w:id="1298950484">
                      <w:marLeft w:val="0"/>
                      <w:marRight w:val="0"/>
                      <w:marTop w:val="0"/>
                      <w:marBottom w:val="0"/>
                      <w:divBdr>
                        <w:top w:val="single" w:sz="6" w:space="0" w:color="CFCFCF"/>
                        <w:left w:val="single" w:sz="6" w:space="0" w:color="CFCFCF"/>
                        <w:bottom w:val="single" w:sz="6" w:space="0" w:color="CFCFCF"/>
                        <w:right w:val="single" w:sz="6" w:space="0" w:color="CFCFCF"/>
                      </w:divBdr>
                      <w:divsChild>
                        <w:div w:id="441101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37044784">
              <w:marLeft w:val="0"/>
              <w:marRight w:val="0"/>
              <w:marTop w:val="0"/>
              <w:marBottom w:val="0"/>
              <w:divBdr>
                <w:top w:val="none" w:sz="0" w:space="0" w:color="auto"/>
                <w:left w:val="none" w:sz="0" w:space="0" w:color="auto"/>
                <w:bottom w:val="none" w:sz="0" w:space="0" w:color="auto"/>
                <w:right w:val="none" w:sz="0" w:space="0" w:color="auto"/>
              </w:divBdr>
              <w:divsChild>
                <w:div w:id="312368496">
                  <w:marLeft w:val="0"/>
                  <w:marRight w:val="0"/>
                  <w:marTop w:val="0"/>
                  <w:marBottom w:val="0"/>
                  <w:divBdr>
                    <w:top w:val="none" w:sz="0" w:space="0" w:color="auto"/>
                    <w:left w:val="none" w:sz="0" w:space="0" w:color="auto"/>
                    <w:bottom w:val="none" w:sz="0" w:space="0" w:color="auto"/>
                    <w:right w:val="none" w:sz="0" w:space="0" w:color="auto"/>
                  </w:divBdr>
                  <w:divsChild>
                    <w:div w:id="93686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801225">
          <w:marLeft w:val="0"/>
          <w:marRight w:val="0"/>
          <w:marTop w:val="0"/>
          <w:marBottom w:val="0"/>
          <w:divBdr>
            <w:top w:val="none" w:sz="0" w:space="0" w:color="auto"/>
            <w:left w:val="none" w:sz="0" w:space="0" w:color="auto"/>
            <w:bottom w:val="none" w:sz="0" w:space="0" w:color="auto"/>
            <w:right w:val="none" w:sz="0" w:space="0" w:color="auto"/>
          </w:divBdr>
          <w:divsChild>
            <w:div w:id="2091196348">
              <w:marLeft w:val="0"/>
              <w:marRight w:val="0"/>
              <w:marTop w:val="0"/>
              <w:marBottom w:val="0"/>
              <w:divBdr>
                <w:top w:val="none" w:sz="0" w:space="0" w:color="auto"/>
                <w:left w:val="none" w:sz="0" w:space="0" w:color="auto"/>
                <w:bottom w:val="none" w:sz="0" w:space="0" w:color="auto"/>
                <w:right w:val="none" w:sz="0" w:space="0" w:color="auto"/>
              </w:divBdr>
              <w:divsChild>
                <w:div w:id="153554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8126">
          <w:marLeft w:val="0"/>
          <w:marRight w:val="0"/>
          <w:marTop w:val="0"/>
          <w:marBottom w:val="0"/>
          <w:divBdr>
            <w:top w:val="none" w:sz="0" w:space="0" w:color="auto"/>
            <w:left w:val="none" w:sz="0" w:space="0" w:color="auto"/>
            <w:bottom w:val="none" w:sz="0" w:space="0" w:color="auto"/>
            <w:right w:val="none" w:sz="0" w:space="0" w:color="auto"/>
          </w:divBdr>
          <w:divsChild>
            <w:div w:id="1087195895">
              <w:marLeft w:val="0"/>
              <w:marRight w:val="0"/>
              <w:marTop w:val="0"/>
              <w:marBottom w:val="0"/>
              <w:divBdr>
                <w:top w:val="none" w:sz="0" w:space="0" w:color="auto"/>
                <w:left w:val="none" w:sz="0" w:space="0" w:color="auto"/>
                <w:bottom w:val="none" w:sz="0" w:space="0" w:color="auto"/>
                <w:right w:val="none" w:sz="0" w:space="0" w:color="auto"/>
              </w:divBdr>
              <w:divsChild>
                <w:div w:id="1088774936">
                  <w:marLeft w:val="0"/>
                  <w:marRight w:val="0"/>
                  <w:marTop w:val="0"/>
                  <w:marBottom w:val="0"/>
                  <w:divBdr>
                    <w:top w:val="none" w:sz="0" w:space="0" w:color="auto"/>
                    <w:left w:val="none" w:sz="0" w:space="0" w:color="auto"/>
                    <w:bottom w:val="none" w:sz="0" w:space="0" w:color="auto"/>
                    <w:right w:val="none" w:sz="0" w:space="0" w:color="auto"/>
                  </w:divBdr>
                  <w:divsChild>
                    <w:div w:id="13141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440323">
              <w:marLeft w:val="0"/>
              <w:marRight w:val="0"/>
              <w:marTop w:val="0"/>
              <w:marBottom w:val="0"/>
              <w:divBdr>
                <w:top w:val="none" w:sz="0" w:space="0" w:color="auto"/>
                <w:left w:val="none" w:sz="0" w:space="0" w:color="auto"/>
                <w:bottom w:val="none" w:sz="0" w:space="0" w:color="auto"/>
                <w:right w:val="none" w:sz="0" w:space="0" w:color="auto"/>
              </w:divBdr>
              <w:divsChild>
                <w:div w:id="1075471089">
                  <w:marLeft w:val="0"/>
                  <w:marRight w:val="0"/>
                  <w:marTop w:val="0"/>
                  <w:marBottom w:val="0"/>
                  <w:divBdr>
                    <w:top w:val="none" w:sz="0" w:space="0" w:color="auto"/>
                    <w:left w:val="none" w:sz="0" w:space="0" w:color="auto"/>
                    <w:bottom w:val="none" w:sz="0" w:space="0" w:color="auto"/>
                    <w:right w:val="none" w:sz="0" w:space="0" w:color="auto"/>
                  </w:divBdr>
                  <w:divsChild>
                    <w:div w:id="559634897">
                      <w:marLeft w:val="0"/>
                      <w:marRight w:val="0"/>
                      <w:marTop w:val="0"/>
                      <w:marBottom w:val="0"/>
                      <w:divBdr>
                        <w:top w:val="single" w:sz="6" w:space="0" w:color="CFCFCF"/>
                        <w:left w:val="single" w:sz="6" w:space="0" w:color="CFCFCF"/>
                        <w:bottom w:val="single" w:sz="6" w:space="0" w:color="CFCFCF"/>
                        <w:right w:val="single" w:sz="6" w:space="0" w:color="CFCFCF"/>
                      </w:divBdr>
                      <w:divsChild>
                        <w:div w:id="14917976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16423416">
          <w:marLeft w:val="0"/>
          <w:marRight w:val="0"/>
          <w:marTop w:val="0"/>
          <w:marBottom w:val="0"/>
          <w:divBdr>
            <w:top w:val="none" w:sz="0" w:space="0" w:color="auto"/>
            <w:left w:val="none" w:sz="0" w:space="0" w:color="auto"/>
            <w:bottom w:val="none" w:sz="0" w:space="0" w:color="auto"/>
            <w:right w:val="none" w:sz="0" w:space="0" w:color="auto"/>
          </w:divBdr>
          <w:divsChild>
            <w:div w:id="1251431327">
              <w:marLeft w:val="0"/>
              <w:marRight w:val="0"/>
              <w:marTop w:val="0"/>
              <w:marBottom w:val="0"/>
              <w:divBdr>
                <w:top w:val="none" w:sz="0" w:space="0" w:color="auto"/>
                <w:left w:val="none" w:sz="0" w:space="0" w:color="auto"/>
                <w:bottom w:val="none" w:sz="0" w:space="0" w:color="auto"/>
                <w:right w:val="none" w:sz="0" w:space="0" w:color="auto"/>
              </w:divBdr>
              <w:divsChild>
                <w:div w:id="27448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81427">
          <w:marLeft w:val="0"/>
          <w:marRight w:val="0"/>
          <w:marTop w:val="0"/>
          <w:marBottom w:val="0"/>
          <w:divBdr>
            <w:top w:val="none" w:sz="0" w:space="0" w:color="auto"/>
            <w:left w:val="none" w:sz="0" w:space="0" w:color="auto"/>
            <w:bottom w:val="none" w:sz="0" w:space="0" w:color="auto"/>
            <w:right w:val="none" w:sz="0" w:space="0" w:color="auto"/>
          </w:divBdr>
          <w:divsChild>
            <w:div w:id="206842630">
              <w:marLeft w:val="0"/>
              <w:marRight w:val="0"/>
              <w:marTop w:val="0"/>
              <w:marBottom w:val="0"/>
              <w:divBdr>
                <w:top w:val="none" w:sz="0" w:space="0" w:color="auto"/>
                <w:left w:val="none" w:sz="0" w:space="0" w:color="auto"/>
                <w:bottom w:val="none" w:sz="0" w:space="0" w:color="auto"/>
                <w:right w:val="none" w:sz="0" w:space="0" w:color="auto"/>
              </w:divBdr>
              <w:divsChild>
                <w:div w:id="1802259208">
                  <w:marLeft w:val="0"/>
                  <w:marRight w:val="0"/>
                  <w:marTop w:val="0"/>
                  <w:marBottom w:val="0"/>
                  <w:divBdr>
                    <w:top w:val="none" w:sz="0" w:space="0" w:color="auto"/>
                    <w:left w:val="none" w:sz="0" w:space="0" w:color="auto"/>
                    <w:bottom w:val="none" w:sz="0" w:space="0" w:color="auto"/>
                    <w:right w:val="none" w:sz="0" w:space="0" w:color="auto"/>
                  </w:divBdr>
                  <w:divsChild>
                    <w:div w:id="8501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963053">
              <w:marLeft w:val="0"/>
              <w:marRight w:val="0"/>
              <w:marTop w:val="0"/>
              <w:marBottom w:val="0"/>
              <w:divBdr>
                <w:top w:val="none" w:sz="0" w:space="0" w:color="auto"/>
                <w:left w:val="none" w:sz="0" w:space="0" w:color="auto"/>
                <w:bottom w:val="none" w:sz="0" w:space="0" w:color="auto"/>
                <w:right w:val="none" w:sz="0" w:space="0" w:color="auto"/>
              </w:divBdr>
              <w:divsChild>
                <w:div w:id="347175466">
                  <w:marLeft w:val="0"/>
                  <w:marRight w:val="0"/>
                  <w:marTop w:val="0"/>
                  <w:marBottom w:val="0"/>
                  <w:divBdr>
                    <w:top w:val="none" w:sz="0" w:space="0" w:color="auto"/>
                    <w:left w:val="none" w:sz="0" w:space="0" w:color="auto"/>
                    <w:bottom w:val="none" w:sz="0" w:space="0" w:color="auto"/>
                    <w:right w:val="none" w:sz="0" w:space="0" w:color="auto"/>
                  </w:divBdr>
                  <w:divsChild>
                    <w:div w:id="2002927064">
                      <w:marLeft w:val="0"/>
                      <w:marRight w:val="0"/>
                      <w:marTop w:val="0"/>
                      <w:marBottom w:val="0"/>
                      <w:divBdr>
                        <w:top w:val="single" w:sz="6" w:space="0" w:color="CFCFCF"/>
                        <w:left w:val="single" w:sz="6" w:space="0" w:color="CFCFCF"/>
                        <w:bottom w:val="single" w:sz="6" w:space="0" w:color="CFCFCF"/>
                        <w:right w:val="single" w:sz="6" w:space="0" w:color="CFCFCF"/>
                      </w:divBdr>
                      <w:divsChild>
                        <w:div w:id="10116404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04449132">
          <w:marLeft w:val="0"/>
          <w:marRight w:val="0"/>
          <w:marTop w:val="0"/>
          <w:marBottom w:val="0"/>
          <w:divBdr>
            <w:top w:val="none" w:sz="0" w:space="0" w:color="auto"/>
            <w:left w:val="none" w:sz="0" w:space="0" w:color="auto"/>
            <w:bottom w:val="none" w:sz="0" w:space="0" w:color="auto"/>
            <w:right w:val="none" w:sz="0" w:space="0" w:color="auto"/>
          </w:divBdr>
          <w:divsChild>
            <w:div w:id="1844541523">
              <w:marLeft w:val="0"/>
              <w:marRight w:val="0"/>
              <w:marTop w:val="0"/>
              <w:marBottom w:val="0"/>
              <w:divBdr>
                <w:top w:val="none" w:sz="0" w:space="0" w:color="auto"/>
                <w:left w:val="none" w:sz="0" w:space="0" w:color="auto"/>
                <w:bottom w:val="none" w:sz="0" w:space="0" w:color="auto"/>
                <w:right w:val="none" w:sz="0" w:space="0" w:color="auto"/>
              </w:divBdr>
              <w:divsChild>
                <w:div w:id="713194237">
                  <w:marLeft w:val="0"/>
                  <w:marRight w:val="0"/>
                  <w:marTop w:val="0"/>
                  <w:marBottom w:val="0"/>
                  <w:divBdr>
                    <w:top w:val="none" w:sz="0" w:space="0" w:color="auto"/>
                    <w:left w:val="none" w:sz="0" w:space="0" w:color="auto"/>
                    <w:bottom w:val="none" w:sz="0" w:space="0" w:color="auto"/>
                    <w:right w:val="none" w:sz="0" w:space="0" w:color="auto"/>
                  </w:divBdr>
                  <w:divsChild>
                    <w:div w:id="862674425">
                      <w:marLeft w:val="0"/>
                      <w:marRight w:val="0"/>
                      <w:marTop w:val="0"/>
                      <w:marBottom w:val="0"/>
                      <w:divBdr>
                        <w:top w:val="single" w:sz="6" w:space="0" w:color="CFCFCF"/>
                        <w:left w:val="single" w:sz="6" w:space="0" w:color="CFCFCF"/>
                        <w:bottom w:val="single" w:sz="6" w:space="0" w:color="CFCFCF"/>
                        <w:right w:val="single" w:sz="6" w:space="0" w:color="CFCFCF"/>
                      </w:divBdr>
                      <w:divsChild>
                        <w:div w:id="12954089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46044135">
              <w:marLeft w:val="0"/>
              <w:marRight w:val="0"/>
              <w:marTop w:val="0"/>
              <w:marBottom w:val="0"/>
              <w:divBdr>
                <w:top w:val="none" w:sz="0" w:space="0" w:color="auto"/>
                <w:left w:val="none" w:sz="0" w:space="0" w:color="auto"/>
                <w:bottom w:val="none" w:sz="0" w:space="0" w:color="auto"/>
                <w:right w:val="none" w:sz="0" w:space="0" w:color="auto"/>
              </w:divBdr>
              <w:divsChild>
                <w:div w:id="779684217">
                  <w:marLeft w:val="0"/>
                  <w:marRight w:val="0"/>
                  <w:marTop w:val="0"/>
                  <w:marBottom w:val="0"/>
                  <w:divBdr>
                    <w:top w:val="none" w:sz="0" w:space="0" w:color="auto"/>
                    <w:left w:val="none" w:sz="0" w:space="0" w:color="auto"/>
                    <w:bottom w:val="none" w:sz="0" w:space="0" w:color="auto"/>
                    <w:right w:val="none" w:sz="0" w:space="0" w:color="auto"/>
                  </w:divBdr>
                  <w:divsChild>
                    <w:div w:id="97059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874326">
          <w:marLeft w:val="0"/>
          <w:marRight w:val="0"/>
          <w:marTop w:val="0"/>
          <w:marBottom w:val="0"/>
          <w:divBdr>
            <w:top w:val="none" w:sz="0" w:space="0" w:color="auto"/>
            <w:left w:val="none" w:sz="0" w:space="0" w:color="auto"/>
            <w:bottom w:val="none" w:sz="0" w:space="0" w:color="auto"/>
            <w:right w:val="none" w:sz="0" w:space="0" w:color="auto"/>
          </w:divBdr>
          <w:divsChild>
            <w:div w:id="1333265626">
              <w:marLeft w:val="0"/>
              <w:marRight w:val="0"/>
              <w:marTop w:val="0"/>
              <w:marBottom w:val="0"/>
              <w:divBdr>
                <w:top w:val="none" w:sz="0" w:space="0" w:color="auto"/>
                <w:left w:val="none" w:sz="0" w:space="0" w:color="auto"/>
                <w:bottom w:val="none" w:sz="0" w:space="0" w:color="auto"/>
                <w:right w:val="none" w:sz="0" w:space="0" w:color="auto"/>
              </w:divBdr>
              <w:divsChild>
                <w:div w:id="1493178265">
                  <w:marLeft w:val="0"/>
                  <w:marRight w:val="0"/>
                  <w:marTop w:val="0"/>
                  <w:marBottom w:val="0"/>
                  <w:divBdr>
                    <w:top w:val="none" w:sz="0" w:space="0" w:color="auto"/>
                    <w:left w:val="none" w:sz="0" w:space="0" w:color="auto"/>
                    <w:bottom w:val="none" w:sz="0" w:space="0" w:color="auto"/>
                    <w:right w:val="none" w:sz="0" w:space="0" w:color="auto"/>
                  </w:divBdr>
                  <w:divsChild>
                    <w:div w:id="34586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804649">
              <w:marLeft w:val="0"/>
              <w:marRight w:val="0"/>
              <w:marTop w:val="0"/>
              <w:marBottom w:val="0"/>
              <w:divBdr>
                <w:top w:val="none" w:sz="0" w:space="0" w:color="auto"/>
                <w:left w:val="none" w:sz="0" w:space="0" w:color="auto"/>
                <w:bottom w:val="none" w:sz="0" w:space="0" w:color="auto"/>
                <w:right w:val="none" w:sz="0" w:space="0" w:color="auto"/>
              </w:divBdr>
              <w:divsChild>
                <w:div w:id="637804802">
                  <w:marLeft w:val="0"/>
                  <w:marRight w:val="0"/>
                  <w:marTop w:val="0"/>
                  <w:marBottom w:val="0"/>
                  <w:divBdr>
                    <w:top w:val="none" w:sz="0" w:space="0" w:color="auto"/>
                    <w:left w:val="none" w:sz="0" w:space="0" w:color="auto"/>
                    <w:bottom w:val="none" w:sz="0" w:space="0" w:color="auto"/>
                    <w:right w:val="none" w:sz="0" w:space="0" w:color="auto"/>
                  </w:divBdr>
                  <w:divsChild>
                    <w:div w:id="1707951997">
                      <w:marLeft w:val="0"/>
                      <w:marRight w:val="0"/>
                      <w:marTop w:val="0"/>
                      <w:marBottom w:val="0"/>
                      <w:divBdr>
                        <w:top w:val="single" w:sz="6" w:space="0" w:color="CFCFCF"/>
                        <w:left w:val="single" w:sz="6" w:space="0" w:color="CFCFCF"/>
                        <w:bottom w:val="single" w:sz="6" w:space="0" w:color="CFCFCF"/>
                        <w:right w:val="single" w:sz="6" w:space="0" w:color="CFCFCF"/>
                      </w:divBdr>
                      <w:divsChild>
                        <w:div w:id="11729856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56531832">
          <w:marLeft w:val="0"/>
          <w:marRight w:val="0"/>
          <w:marTop w:val="0"/>
          <w:marBottom w:val="0"/>
          <w:divBdr>
            <w:top w:val="none" w:sz="0" w:space="0" w:color="auto"/>
            <w:left w:val="none" w:sz="0" w:space="0" w:color="auto"/>
            <w:bottom w:val="none" w:sz="0" w:space="0" w:color="auto"/>
            <w:right w:val="none" w:sz="0" w:space="0" w:color="auto"/>
          </w:divBdr>
          <w:divsChild>
            <w:div w:id="78453134">
              <w:marLeft w:val="0"/>
              <w:marRight w:val="0"/>
              <w:marTop w:val="0"/>
              <w:marBottom w:val="0"/>
              <w:divBdr>
                <w:top w:val="none" w:sz="0" w:space="0" w:color="auto"/>
                <w:left w:val="none" w:sz="0" w:space="0" w:color="auto"/>
                <w:bottom w:val="none" w:sz="0" w:space="0" w:color="auto"/>
                <w:right w:val="none" w:sz="0" w:space="0" w:color="auto"/>
              </w:divBdr>
              <w:divsChild>
                <w:div w:id="1642493160">
                  <w:marLeft w:val="0"/>
                  <w:marRight w:val="0"/>
                  <w:marTop w:val="0"/>
                  <w:marBottom w:val="0"/>
                  <w:divBdr>
                    <w:top w:val="none" w:sz="0" w:space="0" w:color="auto"/>
                    <w:left w:val="none" w:sz="0" w:space="0" w:color="auto"/>
                    <w:bottom w:val="none" w:sz="0" w:space="0" w:color="auto"/>
                    <w:right w:val="none" w:sz="0" w:space="0" w:color="auto"/>
                  </w:divBdr>
                  <w:divsChild>
                    <w:div w:id="58478737">
                      <w:marLeft w:val="0"/>
                      <w:marRight w:val="0"/>
                      <w:marTop w:val="0"/>
                      <w:marBottom w:val="0"/>
                      <w:divBdr>
                        <w:top w:val="single" w:sz="6" w:space="0" w:color="CFCFCF"/>
                        <w:left w:val="single" w:sz="6" w:space="0" w:color="CFCFCF"/>
                        <w:bottom w:val="single" w:sz="6" w:space="0" w:color="CFCFCF"/>
                        <w:right w:val="single" w:sz="6" w:space="0" w:color="CFCFCF"/>
                      </w:divBdr>
                      <w:divsChild>
                        <w:div w:id="14193282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16073690">
              <w:marLeft w:val="0"/>
              <w:marRight w:val="0"/>
              <w:marTop w:val="0"/>
              <w:marBottom w:val="0"/>
              <w:divBdr>
                <w:top w:val="none" w:sz="0" w:space="0" w:color="auto"/>
                <w:left w:val="none" w:sz="0" w:space="0" w:color="auto"/>
                <w:bottom w:val="none" w:sz="0" w:space="0" w:color="auto"/>
                <w:right w:val="none" w:sz="0" w:space="0" w:color="auto"/>
              </w:divBdr>
              <w:divsChild>
                <w:div w:id="863792177">
                  <w:marLeft w:val="0"/>
                  <w:marRight w:val="0"/>
                  <w:marTop w:val="0"/>
                  <w:marBottom w:val="0"/>
                  <w:divBdr>
                    <w:top w:val="none" w:sz="0" w:space="0" w:color="auto"/>
                    <w:left w:val="none" w:sz="0" w:space="0" w:color="auto"/>
                    <w:bottom w:val="none" w:sz="0" w:space="0" w:color="auto"/>
                    <w:right w:val="none" w:sz="0" w:space="0" w:color="auto"/>
                  </w:divBdr>
                  <w:divsChild>
                    <w:div w:id="194996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543842">
          <w:marLeft w:val="0"/>
          <w:marRight w:val="0"/>
          <w:marTop w:val="0"/>
          <w:marBottom w:val="0"/>
          <w:divBdr>
            <w:top w:val="none" w:sz="0" w:space="0" w:color="auto"/>
            <w:left w:val="none" w:sz="0" w:space="0" w:color="auto"/>
            <w:bottom w:val="none" w:sz="0" w:space="0" w:color="auto"/>
            <w:right w:val="none" w:sz="0" w:space="0" w:color="auto"/>
          </w:divBdr>
          <w:divsChild>
            <w:div w:id="540023527">
              <w:marLeft w:val="0"/>
              <w:marRight w:val="0"/>
              <w:marTop w:val="0"/>
              <w:marBottom w:val="0"/>
              <w:divBdr>
                <w:top w:val="none" w:sz="0" w:space="0" w:color="auto"/>
                <w:left w:val="none" w:sz="0" w:space="0" w:color="auto"/>
                <w:bottom w:val="none" w:sz="0" w:space="0" w:color="auto"/>
                <w:right w:val="none" w:sz="0" w:space="0" w:color="auto"/>
              </w:divBdr>
              <w:divsChild>
                <w:div w:id="175972715">
                  <w:marLeft w:val="0"/>
                  <w:marRight w:val="0"/>
                  <w:marTop w:val="0"/>
                  <w:marBottom w:val="0"/>
                  <w:divBdr>
                    <w:top w:val="none" w:sz="0" w:space="0" w:color="auto"/>
                    <w:left w:val="none" w:sz="0" w:space="0" w:color="auto"/>
                    <w:bottom w:val="none" w:sz="0" w:space="0" w:color="auto"/>
                    <w:right w:val="none" w:sz="0" w:space="0" w:color="auto"/>
                  </w:divBdr>
                  <w:divsChild>
                    <w:div w:id="128118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33307">
              <w:marLeft w:val="0"/>
              <w:marRight w:val="0"/>
              <w:marTop w:val="0"/>
              <w:marBottom w:val="0"/>
              <w:divBdr>
                <w:top w:val="none" w:sz="0" w:space="0" w:color="auto"/>
                <w:left w:val="none" w:sz="0" w:space="0" w:color="auto"/>
                <w:bottom w:val="none" w:sz="0" w:space="0" w:color="auto"/>
                <w:right w:val="none" w:sz="0" w:space="0" w:color="auto"/>
              </w:divBdr>
              <w:divsChild>
                <w:div w:id="1391146973">
                  <w:marLeft w:val="0"/>
                  <w:marRight w:val="0"/>
                  <w:marTop w:val="0"/>
                  <w:marBottom w:val="0"/>
                  <w:divBdr>
                    <w:top w:val="none" w:sz="0" w:space="0" w:color="auto"/>
                    <w:left w:val="none" w:sz="0" w:space="0" w:color="auto"/>
                    <w:bottom w:val="none" w:sz="0" w:space="0" w:color="auto"/>
                    <w:right w:val="none" w:sz="0" w:space="0" w:color="auto"/>
                  </w:divBdr>
                  <w:divsChild>
                    <w:div w:id="493033959">
                      <w:marLeft w:val="0"/>
                      <w:marRight w:val="0"/>
                      <w:marTop w:val="0"/>
                      <w:marBottom w:val="0"/>
                      <w:divBdr>
                        <w:top w:val="single" w:sz="6" w:space="0" w:color="CFCFCF"/>
                        <w:left w:val="single" w:sz="6" w:space="0" w:color="CFCFCF"/>
                        <w:bottom w:val="single" w:sz="6" w:space="0" w:color="CFCFCF"/>
                        <w:right w:val="single" w:sz="6" w:space="0" w:color="CFCFCF"/>
                      </w:divBdr>
                      <w:divsChild>
                        <w:div w:id="20571201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87929525">
          <w:marLeft w:val="0"/>
          <w:marRight w:val="0"/>
          <w:marTop w:val="0"/>
          <w:marBottom w:val="0"/>
          <w:divBdr>
            <w:top w:val="none" w:sz="0" w:space="0" w:color="auto"/>
            <w:left w:val="none" w:sz="0" w:space="0" w:color="auto"/>
            <w:bottom w:val="none" w:sz="0" w:space="0" w:color="auto"/>
            <w:right w:val="none" w:sz="0" w:space="0" w:color="auto"/>
          </w:divBdr>
          <w:divsChild>
            <w:div w:id="1582448796">
              <w:marLeft w:val="0"/>
              <w:marRight w:val="0"/>
              <w:marTop w:val="0"/>
              <w:marBottom w:val="0"/>
              <w:divBdr>
                <w:top w:val="none" w:sz="0" w:space="0" w:color="auto"/>
                <w:left w:val="none" w:sz="0" w:space="0" w:color="auto"/>
                <w:bottom w:val="none" w:sz="0" w:space="0" w:color="auto"/>
                <w:right w:val="none" w:sz="0" w:space="0" w:color="auto"/>
              </w:divBdr>
              <w:divsChild>
                <w:div w:id="1757434818">
                  <w:marLeft w:val="0"/>
                  <w:marRight w:val="0"/>
                  <w:marTop w:val="0"/>
                  <w:marBottom w:val="0"/>
                  <w:divBdr>
                    <w:top w:val="none" w:sz="0" w:space="0" w:color="auto"/>
                    <w:left w:val="none" w:sz="0" w:space="0" w:color="auto"/>
                    <w:bottom w:val="none" w:sz="0" w:space="0" w:color="auto"/>
                    <w:right w:val="none" w:sz="0" w:space="0" w:color="auto"/>
                  </w:divBdr>
                  <w:divsChild>
                    <w:div w:id="158541129">
                      <w:marLeft w:val="0"/>
                      <w:marRight w:val="0"/>
                      <w:marTop w:val="0"/>
                      <w:marBottom w:val="0"/>
                      <w:divBdr>
                        <w:top w:val="single" w:sz="6" w:space="0" w:color="CFCFCF"/>
                        <w:left w:val="single" w:sz="6" w:space="0" w:color="CFCFCF"/>
                        <w:bottom w:val="single" w:sz="6" w:space="0" w:color="CFCFCF"/>
                        <w:right w:val="single" w:sz="6" w:space="0" w:color="CFCFCF"/>
                      </w:divBdr>
                      <w:divsChild>
                        <w:div w:id="7816573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54705083">
              <w:marLeft w:val="0"/>
              <w:marRight w:val="0"/>
              <w:marTop w:val="0"/>
              <w:marBottom w:val="0"/>
              <w:divBdr>
                <w:top w:val="none" w:sz="0" w:space="0" w:color="auto"/>
                <w:left w:val="none" w:sz="0" w:space="0" w:color="auto"/>
                <w:bottom w:val="none" w:sz="0" w:space="0" w:color="auto"/>
                <w:right w:val="none" w:sz="0" w:space="0" w:color="auto"/>
              </w:divBdr>
              <w:divsChild>
                <w:div w:id="1929314691">
                  <w:marLeft w:val="0"/>
                  <w:marRight w:val="0"/>
                  <w:marTop w:val="0"/>
                  <w:marBottom w:val="0"/>
                  <w:divBdr>
                    <w:top w:val="none" w:sz="0" w:space="0" w:color="auto"/>
                    <w:left w:val="none" w:sz="0" w:space="0" w:color="auto"/>
                    <w:bottom w:val="none" w:sz="0" w:space="0" w:color="auto"/>
                    <w:right w:val="none" w:sz="0" w:space="0" w:color="auto"/>
                  </w:divBdr>
                  <w:divsChild>
                    <w:div w:id="8401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291832">
          <w:marLeft w:val="0"/>
          <w:marRight w:val="0"/>
          <w:marTop w:val="0"/>
          <w:marBottom w:val="0"/>
          <w:divBdr>
            <w:top w:val="none" w:sz="0" w:space="0" w:color="auto"/>
            <w:left w:val="none" w:sz="0" w:space="0" w:color="auto"/>
            <w:bottom w:val="none" w:sz="0" w:space="0" w:color="auto"/>
            <w:right w:val="none" w:sz="0" w:space="0" w:color="auto"/>
          </w:divBdr>
          <w:divsChild>
            <w:div w:id="959921033">
              <w:marLeft w:val="0"/>
              <w:marRight w:val="0"/>
              <w:marTop w:val="0"/>
              <w:marBottom w:val="0"/>
              <w:divBdr>
                <w:top w:val="none" w:sz="0" w:space="0" w:color="auto"/>
                <w:left w:val="none" w:sz="0" w:space="0" w:color="auto"/>
                <w:bottom w:val="none" w:sz="0" w:space="0" w:color="auto"/>
                <w:right w:val="none" w:sz="0" w:space="0" w:color="auto"/>
              </w:divBdr>
              <w:divsChild>
                <w:div w:id="37389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730306">
          <w:marLeft w:val="0"/>
          <w:marRight w:val="0"/>
          <w:marTop w:val="0"/>
          <w:marBottom w:val="0"/>
          <w:divBdr>
            <w:top w:val="none" w:sz="0" w:space="0" w:color="auto"/>
            <w:left w:val="none" w:sz="0" w:space="0" w:color="auto"/>
            <w:bottom w:val="none" w:sz="0" w:space="0" w:color="auto"/>
            <w:right w:val="none" w:sz="0" w:space="0" w:color="auto"/>
          </w:divBdr>
          <w:divsChild>
            <w:div w:id="1693190713">
              <w:marLeft w:val="0"/>
              <w:marRight w:val="0"/>
              <w:marTop w:val="0"/>
              <w:marBottom w:val="0"/>
              <w:divBdr>
                <w:top w:val="none" w:sz="0" w:space="0" w:color="auto"/>
                <w:left w:val="none" w:sz="0" w:space="0" w:color="auto"/>
                <w:bottom w:val="none" w:sz="0" w:space="0" w:color="auto"/>
                <w:right w:val="none" w:sz="0" w:space="0" w:color="auto"/>
              </w:divBdr>
              <w:divsChild>
                <w:div w:id="3867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786050">
          <w:marLeft w:val="0"/>
          <w:marRight w:val="0"/>
          <w:marTop w:val="0"/>
          <w:marBottom w:val="0"/>
          <w:divBdr>
            <w:top w:val="none" w:sz="0" w:space="0" w:color="auto"/>
            <w:left w:val="none" w:sz="0" w:space="0" w:color="auto"/>
            <w:bottom w:val="none" w:sz="0" w:space="0" w:color="auto"/>
            <w:right w:val="none" w:sz="0" w:space="0" w:color="auto"/>
          </w:divBdr>
          <w:divsChild>
            <w:div w:id="1501462366">
              <w:marLeft w:val="0"/>
              <w:marRight w:val="0"/>
              <w:marTop w:val="0"/>
              <w:marBottom w:val="0"/>
              <w:divBdr>
                <w:top w:val="none" w:sz="0" w:space="0" w:color="auto"/>
                <w:left w:val="none" w:sz="0" w:space="0" w:color="auto"/>
                <w:bottom w:val="none" w:sz="0" w:space="0" w:color="auto"/>
                <w:right w:val="none" w:sz="0" w:space="0" w:color="auto"/>
              </w:divBdr>
              <w:divsChild>
                <w:div w:id="1264612089">
                  <w:marLeft w:val="0"/>
                  <w:marRight w:val="0"/>
                  <w:marTop w:val="0"/>
                  <w:marBottom w:val="0"/>
                  <w:divBdr>
                    <w:top w:val="none" w:sz="0" w:space="0" w:color="auto"/>
                    <w:left w:val="none" w:sz="0" w:space="0" w:color="auto"/>
                    <w:bottom w:val="none" w:sz="0" w:space="0" w:color="auto"/>
                    <w:right w:val="none" w:sz="0" w:space="0" w:color="auto"/>
                  </w:divBdr>
                  <w:divsChild>
                    <w:div w:id="1172136038">
                      <w:marLeft w:val="0"/>
                      <w:marRight w:val="0"/>
                      <w:marTop w:val="0"/>
                      <w:marBottom w:val="0"/>
                      <w:divBdr>
                        <w:top w:val="single" w:sz="6" w:space="0" w:color="CFCFCF"/>
                        <w:left w:val="single" w:sz="6" w:space="0" w:color="CFCFCF"/>
                        <w:bottom w:val="single" w:sz="6" w:space="0" w:color="CFCFCF"/>
                        <w:right w:val="single" w:sz="6" w:space="0" w:color="CFCFCF"/>
                      </w:divBdr>
                      <w:divsChild>
                        <w:div w:id="12521309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47914457">
              <w:marLeft w:val="0"/>
              <w:marRight w:val="0"/>
              <w:marTop w:val="0"/>
              <w:marBottom w:val="0"/>
              <w:divBdr>
                <w:top w:val="none" w:sz="0" w:space="0" w:color="auto"/>
                <w:left w:val="none" w:sz="0" w:space="0" w:color="auto"/>
                <w:bottom w:val="none" w:sz="0" w:space="0" w:color="auto"/>
                <w:right w:val="none" w:sz="0" w:space="0" w:color="auto"/>
              </w:divBdr>
              <w:divsChild>
                <w:div w:id="794252710">
                  <w:marLeft w:val="0"/>
                  <w:marRight w:val="0"/>
                  <w:marTop w:val="0"/>
                  <w:marBottom w:val="0"/>
                  <w:divBdr>
                    <w:top w:val="none" w:sz="0" w:space="0" w:color="auto"/>
                    <w:left w:val="none" w:sz="0" w:space="0" w:color="auto"/>
                    <w:bottom w:val="none" w:sz="0" w:space="0" w:color="auto"/>
                    <w:right w:val="none" w:sz="0" w:space="0" w:color="auto"/>
                  </w:divBdr>
                  <w:divsChild>
                    <w:div w:id="192671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199288">
          <w:marLeft w:val="0"/>
          <w:marRight w:val="0"/>
          <w:marTop w:val="0"/>
          <w:marBottom w:val="0"/>
          <w:divBdr>
            <w:top w:val="none" w:sz="0" w:space="0" w:color="auto"/>
            <w:left w:val="none" w:sz="0" w:space="0" w:color="auto"/>
            <w:bottom w:val="none" w:sz="0" w:space="0" w:color="auto"/>
            <w:right w:val="none" w:sz="0" w:space="0" w:color="auto"/>
          </w:divBdr>
          <w:divsChild>
            <w:div w:id="546065952">
              <w:marLeft w:val="0"/>
              <w:marRight w:val="0"/>
              <w:marTop w:val="0"/>
              <w:marBottom w:val="0"/>
              <w:divBdr>
                <w:top w:val="none" w:sz="0" w:space="0" w:color="auto"/>
                <w:left w:val="none" w:sz="0" w:space="0" w:color="auto"/>
                <w:bottom w:val="none" w:sz="0" w:space="0" w:color="auto"/>
                <w:right w:val="none" w:sz="0" w:space="0" w:color="auto"/>
              </w:divBdr>
              <w:divsChild>
                <w:div w:id="1811940747">
                  <w:marLeft w:val="0"/>
                  <w:marRight w:val="0"/>
                  <w:marTop w:val="0"/>
                  <w:marBottom w:val="0"/>
                  <w:divBdr>
                    <w:top w:val="none" w:sz="0" w:space="0" w:color="auto"/>
                    <w:left w:val="none" w:sz="0" w:space="0" w:color="auto"/>
                    <w:bottom w:val="none" w:sz="0" w:space="0" w:color="auto"/>
                    <w:right w:val="none" w:sz="0" w:space="0" w:color="auto"/>
                  </w:divBdr>
                  <w:divsChild>
                    <w:div w:id="349181166">
                      <w:marLeft w:val="0"/>
                      <w:marRight w:val="0"/>
                      <w:marTop w:val="0"/>
                      <w:marBottom w:val="0"/>
                      <w:divBdr>
                        <w:top w:val="single" w:sz="6" w:space="0" w:color="CFCFCF"/>
                        <w:left w:val="single" w:sz="6" w:space="0" w:color="CFCFCF"/>
                        <w:bottom w:val="single" w:sz="6" w:space="0" w:color="CFCFCF"/>
                        <w:right w:val="single" w:sz="6" w:space="0" w:color="CFCFCF"/>
                      </w:divBdr>
                      <w:divsChild>
                        <w:div w:id="10458379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88423699">
              <w:marLeft w:val="0"/>
              <w:marRight w:val="0"/>
              <w:marTop w:val="0"/>
              <w:marBottom w:val="0"/>
              <w:divBdr>
                <w:top w:val="none" w:sz="0" w:space="0" w:color="auto"/>
                <w:left w:val="none" w:sz="0" w:space="0" w:color="auto"/>
                <w:bottom w:val="none" w:sz="0" w:space="0" w:color="auto"/>
                <w:right w:val="none" w:sz="0" w:space="0" w:color="auto"/>
              </w:divBdr>
              <w:divsChild>
                <w:div w:id="1544518991">
                  <w:marLeft w:val="0"/>
                  <w:marRight w:val="0"/>
                  <w:marTop w:val="0"/>
                  <w:marBottom w:val="0"/>
                  <w:divBdr>
                    <w:top w:val="none" w:sz="0" w:space="0" w:color="auto"/>
                    <w:left w:val="none" w:sz="0" w:space="0" w:color="auto"/>
                    <w:bottom w:val="none" w:sz="0" w:space="0" w:color="auto"/>
                    <w:right w:val="none" w:sz="0" w:space="0" w:color="auto"/>
                  </w:divBdr>
                  <w:divsChild>
                    <w:div w:id="126059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474160">
          <w:marLeft w:val="0"/>
          <w:marRight w:val="0"/>
          <w:marTop w:val="0"/>
          <w:marBottom w:val="0"/>
          <w:divBdr>
            <w:top w:val="none" w:sz="0" w:space="0" w:color="auto"/>
            <w:left w:val="none" w:sz="0" w:space="0" w:color="auto"/>
            <w:bottom w:val="none" w:sz="0" w:space="0" w:color="auto"/>
            <w:right w:val="none" w:sz="0" w:space="0" w:color="auto"/>
          </w:divBdr>
          <w:divsChild>
            <w:div w:id="1385526828">
              <w:marLeft w:val="0"/>
              <w:marRight w:val="0"/>
              <w:marTop w:val="0"/>
              <w:marBottom w:val="0"/>
              <w:divBdr>
                <w:top w:val="none" w:sz="0" w:space="0" w:color="auto"/>
                <w:left w:val="none" w:sz="0" w:space="0" w:color="auto"/>
                <w:bottom w:val="none" w:sz="0" w:space="0" w:color="auto"/>
                <w:right w:val="none" w:sz="0" w:space="0" w:color="auto"/>
              </w:divBdr>
              <w:divsChild>
                <w:div w:id="138367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974017">
          <w:marLeft w:val="0"/>
          <w:marRight w:val="0"/>
          <w:marTop w:val="0"/>
          <w:marBottom w:val="0"/>
          <w:divBdr>
            <w:top w:val="none" w:sz="0" w:space="0" w:color="auto"/>
            <w:left w:val="none" w:sz="0" w:space="0" w:color="auto"/>
            <w:bottom w:val="none" w:sz="0" w:space="0" w:color="auto"/>
            <w:right w:val="none" w:sz="0" w:space="0" w:color="auto"/>
          </w:divBdr>
          <w:divsChild>
            <w:div w:id="1164588797">
              <w:marLeft w:val="0"/>
              <w:marRight w:val="0"/>
              <w:marTop w:val="0"/>
              <w:marBottom w:val="0"/>
              <w:divBdr>
                <w:top w:val="none" w:sz="0" w:space="0" w:color="auto"/>
                <w:left w:val="none" w:sz="0" w:space="0" w:color="auto"/>
                <w:bottom w:val="none" w:sz="0" w:space="0" w:color="auto"/>
                <w:right w:val="none" w:sz="0" w:space="0" w:color="auto"/>
              </w:divBdr>
              <w:divsChild>
                <w:div w:id="138498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3950">
          <w:marLeft w:val="0"/>
          <w:marRight w:val="0"/>
          <w:marTop w:val="0"/>
          <w:marBottom w:val="0"/>
          <w:divBdr>
            <w:top w:val="none" w:sz="0" w:space="0" w:color="auto"/>
            <w:left w:val="none" w:sz="0" w:space="0" w:color="auto"/>
            <w:bottom w:val="none" w:sz="0" w:space="0" w:color="auto"/>
            <w:right w:val="none" w:sz="0" w:space="0" w:color="auto"/>
          </w:divBdr>
          <w:divsChild>
            <w:div w:id="653098604">
              <w:marLeft w:val="0"/>
              <w:marRight w:val="0"/>
              <w:marTop w:val="0"/>
              <w:marBottom w:val="0"/>
              <w:divBdr>
                <w:top w:val="none" w:sz="0" w:space="0" w:color="auto"/>
                <w:left w:val="none" w:sz="0" w:space="0" w:color="auto"/>
                <w:bottom w:val="none" w:sz="0" w:space="0" w:color="auto"/>
                <w:right w:val="none" w:sz="0" w:space="0" w:color="auto"/>
              </w:divBdr>
              <w:divsChild>
                <w:div w:id="108668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598721">
          <w:marLeft w:val="0"/>
          <w:marRight w:val="0"/>
          <w:marTop w:val="0"/>
          <w:marBottom w:val="0"/>
          <w:divBdr>
            <w:top w:val="none" w:sz="0" w:space="0" w:color="auto"/>
            <w:left w:val="none" w:sz="0" w:space="0" w:color="auto"/>
            <w:bottom w:val="none" w:sz="0" w:space="0" w:color="auto"/>
            <w:right w:val="none" w:sz="0" w:space="0" w:color="auto"/>
          </w:divBdr>
          <w:divsChild>
            <w:div w:id="1173298486">
              <w:marLeft w:val="0"/>
              <w:marRight w:val="0"/>
              <w:marTop w:val="0"/>
              <w:marBottom w:val="0"/>
              <w:divBdr>
                <w:top w:val="none" w:sz="0" w:space="0" w:color="auto"/>
                <w:left w:val="none" w:sz="0" w:space="0" w:color="auto"/>
                <w:bottom w:val="none" w:sz="0" w:space="0" w:color="auto"/>
                <w:right w:val="none" w:sz="0" w:space="0" w:color="auto"/>
              </w:divBdr>
              <w:divsChild>
                <w:div w:id="208440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294196">
          <w:marLeft w:val="0"/>
          <w:marRight w:val="0"/>
          <w:marTop w:val="0"/>
          <w:marBottom w:val="0"/>
          <w:divBdr>
            <w:top w:val="none" w:sz="0" w:space="0" w:color="auto"/>
            <w:left w:val="none" w:sz="0" w:space="0" w:color="auto"/>
            <w:bottom w:val="none" w:sz="0" w:space="0" w:color="auto"/>
            <w:right w:val="none" w:sz="0" w:space="0" w:color="auto"/>
          </w:divBdr>
          <w:divsChild>
            <w:div w:id="229508071">
              <w:marLeft w:val="0"/>
              <w:marRight w:val="0"/>
              <w:marTop w:val="0"/>
              <w:marBottom w:val="0"/>
              <w:divBdr>
                <w:top w:val="none" w:sz="0" w:space="0" w:color="auto"/>
                <w:left w:val="none" w:sz="0" w:space="0" w:color="auto"/>
                <w:bottom w:val="none" w:sz="0" w:space="0" w:color="auto"/>
                <w:right w:val="none" w:sz="0" w:space="0" w:color="auto"/>
              </w:divBdr>
              <w:divsChild>
                <w:div w:id="65484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638464">
          <w:marLeft w:val="0"/>
          <w:marRight w:val="0"/>
          <w:marTop w:val="0"/>
          <w:marBottom w:val="0"/>
          <w:divBdr>
            <w:top w:val="none" w:sz="0" w:space="0" w:color="auto"/>
            <w:left w:val="none" w:sz="0" w:space="0" w:color="auto"/>
            <w:bottom w:val="none" w:sz="0" w:space="0" w:color="auto"/>
            <w:right w:val="none" w:sz="0" w:space="0" w:color="auto"/>
          </w:divBdr>
          <w:divsChild>
            <w:div w:id="149299390">
              <w:marLeft w:val="0"/>
              <w:marRight w:val="0"/>
              <w:marTop w:val="0"/>
              <w:marBottom w:val="0"/>
              <w:divBdr>
                <w:top w:val="none" w:sz="0" w:space="0" w:color="auto"/>
                <w:left w:val="none" w:sz="0" w:space="0" w:color="auto"/>
                <w:bottom w:val="none" w:sz="0" w:space="0" w:color="auto"/>
                <w:right w:val="none" w:sz="0" w:space="0" w:color="auto"/>
              </w:divBdr>
              <w:divsChild>
                <w:div w:id="1745642026">
                  <w:marLeft w:val="0"/>
                  <w:marRight w:val="0"/>
                  <w:marTop w:val="0"/>
                  <w:marBottom w:val="0"/>
                  <w:divBdr>
                    <w:top w:val="none" w:sz="0" w:space="0" w:color="auto"/>
                    <w:left w:val="none" w:sz="0" w:space="0" w:color="auto"/>
                    <w:bottom w:val="none" w:sz="0" w:space="0" w:color="auto"/>
                    <w:right w:val="none" w:sz="0" w:space="0" w:color="auto"/>
                  </w:divBdr>
                  <w:divsChild>
                    <w:div w:id="48046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4347">
              <w:marLeft w:val="0"/>
              <w:marRight w:val="0"/>
              <w:marTop w:val="0"/>
              <w:marBottom w:val="0"/>
              <w:divBdr>
                <w:top w:val="none" w:sz="0" w:space="0" w:color="auto"/>
                <w:left w:val="none" w:sz="0" w:space="0" w:color="auto"/>
                <w:bottom w:val="none" w:sz="0" w:space="0" w:color="auto"/>
                <w:right w:val="none" w:sz="0" w:space="0" w:color="auto"/>
              </w:divBdr>
              <w:divsChild>
                <w:div w:id="2012634861">
                  <w:marLeft w:val="0"/>
                  <w:marRight w:val="0"/>
                  <w:marTop w:val="0"/>
                  <w:marBottom w:val="0"/>
                  <w:divBdr>
                    <w:top w:val="none" w:sz="0" w:space="0" w:color="auto"/>
                    <w:left w:val="none" w:sz="0" w:space="0" w:color="auto"/>
                    <w:bottom w:val="none" w:sz="0" w:space="0" w:color="auto"/>
                    <w:right w:val="none" w:sz="0" w:space="0" w:color="auto"/>
                  </w:divBdr>
                  <w:divsChild>
                    <w:div w:id="931209582">
                      <w:marLeft w:val="0"/>
                      <w:marRight w:val="0"/>
                      <w:marTop w:val="0"/>
                      <w:marBottom w:val="0"/>
                      <w:divBdr>
                        <w:top w:val="single" w:sz="6" w:space="0" w:color="CFCFCF"/>
                        <w:left w:val="single" w:sz="6" w:space="0" w:color="CFCFCF"/>
                        <w:bottom w:val="single" w:sz="6" w:space="0" w:color="CFCFCF"/>
                        <w:right w:val="single" w:sz="6" w:space="0" w:color="CFCFCF"/>
                      </w:divBdr>
                      <w:divsChild>
                        <w:div w:id="2791466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92635336">
          <w:marLeft w:val="0"/>
          <w:marRight w:val="0"/>
          <w:marTop w:val="0"/>
          <w:marBottom w:val="0"/>
          <w:divBdr>
            <w:top w:val="none" w:sz="0" w:space="0" w:color="auto"/>
            <w:left w:val="none" w:sz="0" w:space="0" w:color="auto"/>
            <w:bottom w:val="none" w:sz="0" w:space="0" w:color="auto"/>
            <w:right w:val="none" w:sz="0" w:space="0" w:color="auto"/>
          </w:divBdr>
          <w:divsChild>
            <w:div w:id="1159149944">
              <w:marLeft w:val="0"/>
              <w:marRight w:val="0"/>
              <w:marTop w:val="0"/>
              <w:marBottom w:val="0"/>
              <w:divBdr>
                <w:top w:val="none" w:sz="0" w:space="0" w:color="auto"/>
                <w:left w:val="none" w:sz="0" w:space="0" w:color="auto"/>
                <w:bottom w:val="none" w:sz="0" w:space="0" w:color="auto"/>
                <w:right w:val="none" w:sz="0" w:space="0" w:color="auto"/>
              </w:divBdr>
              <w:divsChild>
                <w:div w:id="392434237">
                  <w:marLeft w:val="0"/>
                  <w:marRight w:val="0"/>
                  <w:marTop w:val="0"/>
                  <w:marBottom w:val="0"/>
                  <w:divBdr>
                    <w:top w:val="none" w:sz="0" w:space="0" w:color="auto"/>
                    <w:left w:val="none" w:sz="0" w:space="0" w:color="auto"/>
                    <w:bottom w:val="none" w:sz="0" w:space="0" w:color="auto"/>
                    <w:right w:val="none" w:sz="0" w:space="0" w:color="auto"/>
                  </w:divBdr>
                  <w:divsChild>
                    <w:div w:id="116852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587557">
              <w:marLeft w:val="0"/>
              <w:marRight w:val="0"/>
              <w:marTop w:val="0"/>
              <w:marBottom w:val="0"/>
              <w:divBdr>
                <w:top w:val="none" w:sz="0" w:space="0" w:color="auto"/>
                <w:left w:val="none" w:sz="0" w:space="0" w:color="auto"/>
                <w:bottom w:val="none" w:sz="0" w:space="0" w:color="auto"/>
                <w:right w:val="none" w:sz="0" w:space="0" w:color="auto"/>
              </w:divBdr>
              <w:divsChild>
                <w:div w:id="560406906">
                  <w:marLeft w:val="0"/>
                  <w:marRight w:val="0"/>
                  <w:marTop w:val="0"/>
                  <w:marBottom w:val="0"/>
                  <w:divBdr>
                    <w:top w:val="none" w:sz="0" w:space="0" w:color="auto"/>
                    <w:left w:val="none" w:sz="0" w:space="0" w:color="auto"/>
                    <w:bottom w:val="none" w:sz="0" w:space="0" w:color="auto"/>
                    <w:right w:val="none" w:sz="0" w:space="0" w:color="auto"/>
                  </w:divBdr>
                  <w:divsChild>
                    <w:div w:id="1176265589">
                      <w:marLeft w:val="0"/>
                      <w:marRight w:val="0"/>
                      <w:marTop w:val="0"/>
                      <w:marBottom w:val="0"/>
                      <w:divBdr>
                        <w:top w:val="single" w:sz="6" w:space="0" w:color="CFCFCF"/>
                        <w:left w:val="single" w:sz="6" w:space="0" w:color="CFCFCF"/>
                        <w:bottom w:val="single" w:sz="6" w:space="0" w:color="CFCFCF"/>
                        <w:right w:val="single" w:sz="6" w:space="0" w:color="CFCFCF"/>
                      </w:divBdr>
                      <w:divsChild>
                        <w:div w:id="18083579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93294376">
          <w:marLeft w:val="0"/>
          <w:marRight w:val="0"/>
          <w:marTop w:val="0"/>
          <w:marBottom w:val="0"/>
          <w:divBdr>
            <w:top w:val="none" w:sz="0" w:space="0" w:color="auto"/>
            <w:left w:val="none" w:sz="0" w:space="0" w:color="auto"/>
            <w:bottom w:val="none" w:sz="0" w:space="0" w:color="auto"/>
            <w:right w:val="none" w:sz="0" w:space="0" w:color="auto"/>
          </w:divBdr>
          <w:divsChild>
            <w:div w:id="596600517">
              <w:marLeft w:val="0"/>
              <w:marRight w:val="0"/>
              <w:marTop w:val="0"/>
              <w:marBottom w:val="0"/>
              <w:divBdr>
                <w:top w:val="none" w:sz="0" w:space="0" w:color="auto"/>
                <w:left w:val="none" w:sz="0" w:space="0" w:color="auto"/>
                <w:bottom w:val="none" w:sz="0" w:space="0" w:color="auto"/>
                <w:right w:val="none" w:sz="0" w:space="0" w:color="auto"/>
              </w:divBdr>
              <w:divsChild>
                <w:div w:id="143820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81587">
          <w:marLeft w:val="0"/>
          <w:marRight w:val="0"/>
          <w:marTop w:val="0"/>
          <w:marBottom w:val="0"/>
          <w:divBdr>
            <w:top w:val="none" w:sz="0" w:space="0" w:color="auto"/>
            <w:left w:val="none" w:sz="0" w:space="0" w:color="auto"/>
            <w:bottom w:val="none" w:sz="0" w:space="0" w:color="auto"/>
            <w:right w:val="none" w:sz="0" w:space="0" w:color="auto"/>
          </w:divBdr>
          <w:divsChild>
            <w:div w:id="1357851896">
              <w:marLeft w:val="0"/>
              <w:marRight w:val="0"/>
              <w:marTop w:val="0"/>
              <w:marBottom w:val="0"/>
              <w:divBdr>
                <w:top w:val="none" w:sz="0" w:space="0" w:color="auto"/>
                <w:left w:val="none" w:sz="0" w:space="0" w:color="auto"/>
                <w:bottom w:val="none" w:sz="0" w:space="0" w:color="auto"/>
                <w:right w:val="none" w:sz="0" w:space="0" w:color="auto"/>
              </w:divBdr>
              <w:divsChild>
                <w:div w:id="67503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043777">
          <w:marLeft w:val="0"/>
          <w:marRight w:val="0"/>
          <w:marTop w:val="0"/>
          <w:marBottom w:val="0"/>
          <w:divBdr>
            <w:top w:val="none" w:sz="0" w:space="0" w:color="auto"/>
            <w:left w:val="none" w:sz="0" w:space="0" w:color="auto"/>
            <w:bottom w:val="none" w:sz="0" w:space="0" w:color="auto"/>
            <w:right w:val="none" w:sz="0" w:space="0" w:color="auto"/>
          </w:divBdr>
          <w:divsChild>
            <w:div w:id="333262593">
              <w:marLeft w:val="0"/>
              <w:marRight w:val="0"/>
              <w:marTop w:val="0"/>
              <w:marBottom w:val="0"/>
              <w:divBdr>
                <w:top w:val="none" w:sz="0" w:space="0" w:color="auto"/>
                <w:left w:val="none" w:sz="0" w:space="0" w:color="auto"/>
                <w:bottom w:val="none" w:sz="0" w:space="0" w:color="auto"/>
                <w:right w:val="none" w:sz="0" w:space="0" w:color="auto"/>
              </w:divBdr>
              <w:divsChild>
                <w:div w:id="103619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86941">
          <w:marLeft w:val="0"/>
          <w:marRight w:val="0"/>
          <w:marTop w:val="0"/>
          <w:marBottom w:val="0"/>
          <w:divBdr>
            <w:top w:val="none" w:sz="0" w:space="0" w:color="auto"/>
            <w:left w:val="none" w:sz="0" w:space="0" w:color="auto"/>
            <w:bottom w:val="none" w:sz="0" w:space="0" w:color="auto"/>
            <w:right w:val="none" w:sz="0" w:space="0" w:color="auto"/>
          </w:divBdr>
          <w:divsChild>
            <w:div w:id="694381984">
              <w:marLeft w:val="0"/>
              <w:marRight w:val="0"/>
              <w:marTop w:val="0"/>
              <w:marBottom w:val="0"/>
              <w:divBdr>
                <w:top w:val="none" w:sz="0" w:space="0" w:color="auto"/>
                <w:left w:val="none" w:sz="0" w:space="0" w:color="auto"/>
                <w:bottom w:val="none" w:sz="0" w:space="0" w:color="auto"/>
                <w:right w:val="none" w:sz="0" w:space="0" w:color="auto"/>
              </w:divBdr>
              <w:divsChild>
                <w:div w:id="88803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590131">
          <w:marLeft w:val="0"/>
          <w:marRight w:val="0"/>
          <w:marTop w:val="0"/>
          <w:marBottom w:val="0"/>
          <w:divBdr>
            <w:top w:val="none" w:sz="0" w:space="0" w:color="auto"/>
            <w:left w:val="none" w:sz="0" w:space="0" w:color="auto"/>
            <w:bottom w:val="none" w:sz="0" w:space="0" w:color="auto"/>
            <w:right w:val="none" w:sz="0" w:space="0" w:color="auto"/>
          </w:divBdr>
          <w:divsChild>
            <w:div w:id="128595687">
              <w:marLeft w:val="0"/>
              <w:marRight w:val="0"/>
              <w:marTop w:val="0"/>
              <w:marBottom w:val="0"/>
              <w:divBdr>
                <w:top w:val="none" w:sz="0" w:space="0" w:color="auto"/>
                <w:left w:val="none" w:sz="0" w:space="0" w:color="auto"/>
                <w:bottom w:val="none" w:sz="0" w:space="0" w:color="auto"/>
                <w:right w:val="none" w:sz="0" w:space="0" w:color="auto"/>
              </w:divBdr>
              <w:divsChild>
                <w:div w:id="1809784360">
                  <w:marLeft w:val="0"/>
                  <w:marRight w:val="0"/>
                  <w:marTop w:val="0"/>
                  <w:marBottom w:val="0"/>
                  <w:divBdr>
                    <w:top w:val="none" w:sz="0" w:space="0" w:color="auto"/>
                    <w:left w:val="none" w:sz="0" w:space="0" w:color="auto"/>
                    <w:bottom w:val="none" w:sz="0" w:space="0" w:color="auto"/>
                    <w:right w:val="none" w:sz="0" w:space="0" w:color="auto"/>
                  </w:divBdr>
                  <w:divsChild>
                    <w:div w:id="130793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326805">
              <w:marLeft w:val="0"/>
              <w:marRight w:val="0"/>
              <w:marTop w:val="0"/>
              <w:marBottom w:val="0"/>
              <w:divBdr>
                <w:top w:val="none" w:sz="0" w:space="0" w:color="auto"/>
                <w:left w:val="none" w:sz="0" w:space="0" w:color="auto"/>
                <w:bottom w:val="none" w:sz="0" w:space="0" w:color="auto"/>
                <w:right w:val="none" w:sz="0" w:space="0" w:color="auto"/>
              </w:divBdr>
              <w:divsChild>
                <w:div w:id="1160927747">
                  <w:marLeft w:val="0"/>
                  <w:marRight w:val="0"/>
                  <w:marTop w:val="0"/>
                  <w:marBottom w:val="0"/>
                  <w:divBdr>
                    <w:top w:val="none" w:sz="0" w:space="0" w:color="auto"/>
                    <w:left w:val="none" w:sz="0" w:space="0" w:color="auto"/>
                    <w:bottom w:val="none" w:sz="0" w:space="0" w:color="auto"/>
                    <w:right w:val="none" w:sz="0" w:space="0" w:color="auto"/>
                  </w:divBdr>
                  <w:divsChild>
                    <w:div w:id="479271523">
                      <w:marLeft w:val="0"/>
                      <w:marRight w:val="0"/>
                      <w:marTop w:val="0"/>
                      <w:marBottom w:val="0"/>
                      <w:divBdr>
                        <w:top w:val="single" w:sz="6" w:space="0" w:color="CFCFCF"/>
                        <w:left w:val="single" w:sz="6" w:space="0" w:color="CFCFCF"/>
                        <w:bottom w:val="single" w:sz="6" w:space="0" w:color="CFCFCF"/>
                        <w:right w:val="single" w:sz="6" w:space="0" w:color="CFCFCF"/>
                      </w:divBdr>
                      <w:divsChild>
                        <w:div w:id="1612871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11307550">
          <w:marLeft w:val="0"/>
          <w:marRight w:val="0"/>
          <w:marTop w:val="0"/>
          <w:marBottom w:val="0"/>
          <w:divBdr>
            <w:top w:val="none" w:sz="0" w:space="0" w:color="auto"/>
            <w:left w:val="none" w:sz="0" w:space="0" w:color="auto"/>
            <w:bottom w:val="none" w:sz="0" w:space="0" w:color="auto"/>
            <w:right w:val="none" w:sz="0" w:space="0" w:color="auto"/>
          </w:divBdr>
          <w:divsChild>
            <w:div w:id="971639010">
              <w:marLeft w:val="0"/>
              <w:marRight w:val="0"/>
              <w:marTop w:val="0"/>
              <w:marBottom w:val="0"/>
              <w:divBdr>
                <w:top w:val="none" w:sz="0" w:space="0" w:color="auto"/>
                <w:left w:val="none" w:sz="0" w:space="0" w:color="auto"/>
                <w:bottom w:val="none" w:sz="0" w:space="0" w:color="auto"/>
                <w:right w:val="none" w:sz="0" w:space="0" w:color="auto"/>
              </w:divBdr>
              <w:divsChild>
                <w:div w:id="1258490258">
                  <w:marLeft w:val="0"/>
                  <w:marRight w:val="0"/>
                  <w:marTop w:val="0"/>
                  <w:marBottom w:val="0"/>
                  <w:divBdr>
                    <w:top w:val="none" w:sz="0" w:space="0" w:color="auto"/>
                    <w:left w:val="none" w:sz="0" w:space="0" w:color="auto"/>
                    <w:bottom w:val="none" w:sz="0" w:space="0" w:color="auto"/>
                    <w:right w:val="none" w:sz="0" w:space="0" w:color="auto"/>
                  </w:divBdr>
                  <w:divsChild>
                    <w:div w:id="44257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515129">
              <w:marLeft w:val="0"/>
              <w:marRight w:val="0"/>
              <w:marTop w:val="0"/>
              <w:marBottom w:val="0"/>
              <w:divBdr>
                <w:top w:val="none" w:sz="0" w:space="0" w:color="auto"/>
                <w:left w:val="none" w:sz="0" w:space="0" w:color="auto"/>
                <w:bottom w:val="none" w:sz="0" w:space="0" w:color="auto"/>
                <w:right w:val="none" w:sz="0" w:space="0" w:color="auto"/>
              </w:divBdr>
              <w:divsChild>
                <w:div w:id="1318150863">
                  <w:marLeft w:val="0"/>
                  <w:marRight w:val="0"/>
                  <w:marTop w:val="0"/>
                  <w:marBottom w:val="0"/>
                  <w:divBdr>
                    <w:top w:val="none" w:sz="0" w:space="0" w:color="auto"/>
                    <w:left w:val="none" w:sz="0" w:space="0" w:color="auto"/>
                    <w:bottom w:val="none" w:sz="0" w:space="0" w:color="auto"/>
                    <w:right w:val="none" w:sz="0" w:space="0" w:color="auto"/>
                  </w:divBdr>
                  <w:divsChild>
                    <w:div w:id="305160901">
                      <w:marLeft w:val="0"/>
                      <w:marRight w:val="0"/>
                      <w:marTop w:val="0"/>
                      <w:marBottom w:val="0"/>
                      <w:divBdr>
                        <w:top w:val="single" w:sz="6" w:space="0" w:color="CFCFCF"/>
                        <w:left w:val="single" w:sz="6" w:space="0" w:color="CFCFCF"/>
                        <w:bottom w:val="single" w:sz="6" w:space="0" w:color="CFCFCF"/>
                        <w:right w:val="single" w:sz="6" w:space="0" w:color="CFCFCF"/>
                      </w:divBdr>
                      <w:divsChild>
                        <w:div w:id="12545870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79533539">
          <w:marLeft w:val="0"/>
          <w:marRight w:val="0"/>
          <w:marTop w:val="0"/>
          <w:marBottom w:val="0"/>
          <w:divBdr>
            <w:top w:val="none" w:sz="0" w:space="0" w:color="auto"/>
            <w:left w:val="none" w:sz="0" w:space="0" w:color="auto"/>
            <w:bottom w:val="none" w:sz="0" w:space="0" w:color="auto"/>
            <w:right w:val="none" w:sz="0" w:space="0" w:color="auto"/>
          </w:divBdr>
          <w:divsChild>
            <w:div w:id="1675304747">
              <w:marLeft w:val="0"/>
              <w:marRight w:val="0"/>
              <w:marTop w:val="0"/>
              <w:marBottom w:val="0"/>
              <w:divBdr>
                <w:top w:val="none" w:sz="0" w:space="0" w:color="auto"/>
                <w:left w:val="none" w:sz="0" w:space="0" w:color="auto"/>
                <w:bottom w:val="none" w:sz="0" w:space="0" w:color="auto"/>
                <w:right w:val="none" w:sz="0" w:space="0" w:color="auto"/>
              </w:divBdr>
              <w:divsChild>
                <w:div w:id="128766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646264">
          <w:marLeft w:val="0"/>
          <w:marRight w:val="0"/>
          <w:marTop w:val="0"/>
          <w:marBottom w:val="0"/>
          <w:divBdr>
            <w:top w:val="none" w:sz="0" w:space="0" w:color="auto"/>
            <w:left w:val="none" w:sz="0" w:space="0" w:color="auto"/>
            <w:bottom w:val="none" w:sz="0" w:space="0" w:color="auto"/>
            <w:right w:val="none" w:sz="0" w:space="0" w:color="auto"/>
          </w:divBdr>
          <w:divsChild>
            <w:div w:id="186063729">
              <w:marLeft w:val="0"/>
              <w:marRight w:val="0"/>
              <w:marTop w:val="0"/>
              <w:marBottom w:val="0"/>
              <w:divBdr>
                <w:top w:val="none" w:sz="0" w:space="0" w:color="auto"/>
                <w:left w:val="none" w:sz="0" w:space="0" w:color="auto"/>
                <w:bottom w:val="none" w:sz="0" w:space="0" w:color="auto"/>
                <w:right w:val="none" w:sz="0" w:space="0" w:color="auto"/>
              </w:divBdr>
              <w:divsChild>
                <w:div w:id="346297356">
                  <w:marLeft w:val="0"/>
                  <w:marRight w:val="0"/>
                  <w:marTop w:val="0"/>
                  <w:marBottom w:val="0"/>
                  <w:divBdr>
                    <w:top w:val="none" w:sz="0" w:space="0" w:color="auto"/>
                    <w:left w:val="none" w:sz="0" w:space="0" w:color="auto"/>
                    <w:bottom w:val="none" w:sz="0" w:space="0" w:color="auto"/>
                    <w:right w:val="none" w:sz="0" w:space="0" w:color="auto"/>
                  </w:divBdr>
                  <w:divsChild>
                    <w:div w:id="92091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139227">
              <w:marLeft w:val="0"/>
              <w:marRight w:val="0"/>
              <w:marTop w:val="0"/>
              <w:marBottom w:val="0"/>
              <w:divBdr>
                <w:top w:val="none" w:sz="0" w:space="0" w:color="auto"/>
                <w:left w:val="none" w:sz="0" w:space="0" w:color="auto"/>
                <w:bottom w:val="none" w:sz="0" w:space="0" w:color="auto"/>
                <w:right w:val="none" w:sz="0" w:space="0" w:color="auto"/>
              </w:divBdr>
              <w:divsChild>
                <w:div w:id="1045832447">
                  <w:marLeft w:val="0"/>
                  <w:marRight w:val="0"/>
                  <w:marTop w:val="0"/>
                  <w:marBottom w:val="0"/>
                  <w:divBdr>
                    <w:top w:val="none" w:sz="0" w:space="0" w:color="auto"/>
                    <w:left w:val="none" w:sz="0" w:space="0" w:color="auto"/>
                    <w:bottom w:val="none" w:sz="0" w:space="0" w:color="auto"/>
                    <w:right w:val="none" w:sz="0" w:space="0" w:color="auto"/>
                  </w:divBdr>
                  <w:divsChild>
                    <w:div w:id="206840212">
                      <w:marLeft w:val="0"/>
                      <w:marRight w:val="0"/>
                      <w:marTop w:val="0"/>
                      <w:marBottom w:val="0"/>
                      <w:divBdr>
                        <w:top w:val="single" w:sz="6" w:space="0" w:color="CFCFCF"/>
                        <w:left w:val="single" w:sz="6" w:space="0" w:color="CFCFCF"/>
                        <w:bottom w:val="single" w:sz="6" w:space="0" w:color="CFCFCF"/>
                        <w:right w:val="single" w:sz="6" w:space="0" w:color="CFCFCF"/>
                      </w:divBdr>
                      <w:divsChild>
                        <w:div w:id="3837973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81831103">
          <w:marLeft w:val="0"/>
          <w:marRight w:val="0"/>
          <w:marTop w:val="0"/>
          <w:marBottom w:val="0"/>
          <w:divBdr>
            <w:top w:val="none" w:sz="0" w:space="0" w:color="auto"/>
            <w:left w:val="none" w:sz="0" w:space="0" w:color="auto"/>
            <w:bottom w:val="none" w:sz="0" w:space="0" w:color="auto"/>
            <w:right w:val="none" w:sz="0" w:space="0" w:color="auto"/>
          </w:divBdr>
          <w:divsChild>
            <w:div w:id="1277786686">
              <w:marLeft w:val="0"/>
              <w:marRight w:val="0"/>
              <w:marTop w:val="0"/>
              <w:marBottom w:val="0"/>
              <w:divBdr>
                <w:top w:val="none" w:sz="0" w:space="0" w:color="auto"/>
                <w:left w:val="none" w:sz="0" w:space="0" w:color="auto"/>
                <w:bottom w:val="none" w:sz="0" w:space="0" w:color="auto"/>
                <w:right w:val="none" w:sz="0" w:space="0" w:color="auto"/>
              </w:divBdr>
              <w:divsChild>
                <w:div w:id="43765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53768">
          <w:marLeft w:val="0"/>
          <w:marRight w:val="0"/>
          <w:marTop w:val="0"/>
          <w:marBottom w:val="0"/>
          <w:divBdr>
            <w:top w:val="none" w:sz="0" w:space="0" w:color="auto"/>
            <w:left w:val="none" w:sz="0" w:space="0" w:color="auto"/>
            <w:bottom w:val="none" w:sz="0" w:space="0" w:color="auto"/>
            <w:right w:val="none" w:sz="0" w:space="0" w:color="auto"/>
          </w:divBdr>
          <w:divsChild>
            <w:div w:id="319890813">
              <w:marLeft w:val="0"/>
              <w:marRight w:val="0"/>
              <w:marTop w:val="0"/>
              <w:marBottom w:val="0"/>
              <w:divBdr>
                <w:top w:val="none" w:sz="0" w:space="0" w:color="auto"/>
                <w:left w:val="none" w:sz="0" w:space="0" w:color="auto"/>
                <w:bottom w:val="none" w:sz="0" w:space="0" w:color="auto"/>
                <w:right w:val="none" w:sz="0" w:space="0" w:color="auto"/>
              </w:divBdr>
              <w:divsChild>
                <w:div w:id="392394557">
                  <w:marLeft w:val="0"/>
                  <w:marRight w:val="0"/>
                  <w:marTop w:val="0"/>
                  <w:marBottom w:val="0"/>
                  <w:divBdr>
                    <w:top w:val="none" w:sz="0" w:space="0" w:color="auto"/>
                    <w:left w:val="none" w:sz="0" w:space="0" w:color="auto"/>
                    <w:bottom w:val="none" w:sz="0" w:space="0" w:color="auto"/>
                    <w:right w:val="none" w:sz="0" w:space="0" w:color="auto"/>
                  </w:divBdr>
                  <w:divsChild>
                    <w:div w:id="1567759115">
                      <w:marLeft w:val="0"/>
                      <w:marRight w:val="0"/>
                      <w:marTop w:val="0"/>
                      <w:marBottom w:val="0"/>
                      <w:divBdr>
                        <w:top w:val="single" w:sz="6" w:space="0" w:color="CFCFCF"/>
                        <w:left w:val="single" w:sz="6" w:space="0" w:color="CFCFCF"/>
                        <w:bottom w:val="single" w:sz="6" w:space="0" w:color="CFCFCF"/>
                        <w:right w:val="single" w:sz="6" w:space="0" w:color="CFCFCF"/>
                      </w:divBdr>
                      <w:divsChild>
                        <w:div w:id="17463390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25845201">
              <w:marLeft w:val="0"/>
              <w:marRight w:val="0"/>
              <w:marTop w:val="0"/>
              <w:marBottom w:val="0"/>
              <w:divBdr>
                <w:top w:val="none" w:sz="0" w:space="0" w:color="auto"/>
                <w:left w:val="none" w:sz="0" w:space="0" w:color="auto"/>
                <w:bottom w:val="none" w:sz="0" w:space="0" w:color="auto"/>
                <w:right w:val="none" w:sz="0" w:space="0" w:color="auto"/>
              </w:divBdr>
              <w:divsChild>
                <w:div w:id="1046298747">
                  <w:marLeft w:val="0"/>
                  <w:marRight w:val="0"/>
                  <w:marTop w:val="0"/>
                  <w:marBottom w:val="0"/>
                  <w:divBdr>
                    <w:top w:val="none" w:sz="0" w:space="0" w:color="auto"/>
                    <w:left w:val="none" w:sz="0" w:space="0" w:color="auto"/>
                    <w:bottom w:val="none" w:sz="0" w:space="0" w:color="auto"/>
                    <w:right w:val="none" w:sz="0" w:space="0" w:color="auto"/>
                  </w:divBdr>
                  <w:divsChild>
                    <w:div w:id="115580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055843">
          <w:marLeft w:val="0"/>
          <w:marRight w:val="0"/>
          <w:marTop w:val="0"/>
          <w:marBottom w:val="0"/>
          <w:divBdr>
            <w:top w:val="none" w:sz="0" w:space="0" w:color="auto"/>
            <w:left w:val="none" w:sz="0" w:space="0" w:color="auto"/>
            <w:bottom w:val="none" w:sz="0" w:space="0" w:color="auto"/>
            <w:right w:val="none" w:sz="0" w:space="0" w:color="auto"/>
          </w:divBdr>
          <w:divsChild>
            <w:div w:id="1143347447">
              <w:marLeft w:val="0"/>
              <w:marRight w:val="0"/>
              <w:marTop w:val="0"/>
              <w:marBottom w:val="0"/>
              <w:divBdr>
                <w:top w:val="none" w:sz="0" w:space="0" w:color="auto"/>
                <w:left w:val="none" w:sz="0" w:space="0" w:color="auto"/>
                <w:bottom w:val="none" w:sz="0" w:space="0" w:color="auto"/>
                <w:right w:val="none" w:sz="0" w:space="0" w:color="auto"/>
              </w:divBdr>
              <w:divsChild>
                <w:div w:id="333338255">
                  <w:marLeft w:val="0"/>
                  <w:marRight w:val="0"/>
                  <w:marTop w:val="0"/>
                  <w:marBottom w:val="0"/>
                  <w:divBdr>
                    <w:top w:val="none" w:sz="0" w:space="0" w:color="auto"/>
                    <w:left w:val="none" w:sz="0" w:space="0" w:color="auto"/>
                    <w:bottom w:val="none" w:sz="0" w:space="0" w:color="auto"/>
                    <w:right w:val="none" w:sz="0" w:space="0" w:color="auto"/>
                  </w:divBdr>
                  <w:divsChild>
                    <w:div w:id="417792007">
                      <w:marLeft w:val="0"/>
                      <w:marRight w:val="0"/>
                      <w:marTop w:val="0"/>
                      <w:marBottom w:val="0"/>
                      <w:divBdr>
                        <w:top w:val="single" w:sz="6" w:space="0" w:color="CFCFCF"/>
                        <w:left w:val="single" w:sz="6" w:space="0" w:color="CFCFCF"/>
                        <w:bottom w:val="single" w:sz="6" w:space="0" w:color="CFCFCF"/>
                        <w:right w:val="single" w:sz="6" w:space="0" w:color="CFCFCF"/>
                      </w:divBdr>
                      <w:divsChild>
                        <w:div w:id="15242479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18469780">
              <w:marLeft w:val="0"/>
              <w:marRight w:val="0"/>
              <w:marTop w:val="0"/>
              <w:marBottom w:val="0"/>
              <w:divBdr>
                <w:top w:val="none" w:sz="0" w:space="0" w:color="auto"/>
                <w:left w:val="none" w:sz="0" w:space="0" w:color="auto"/>
                <w:bottom w:val="none" w:sz="0" w:space="0" w:color="auto"/>
                <w:right w:val="none" w:sz="0" w:space="0" w:color="auto"/>
              </w:divBdr>
              <w:divsChild>
                <w:div w:id="733044818">
                  <w:marLeft w:val="0"/>
                  <w:marRight w:val="0"/>
                  <w:marTop w:val="0"/>
                  <w:marBottom w:val="0"/>
                  <w:divBdr>
                    <w:top w:val="none" w:sz="0" w:space="0" w:color="auto"/>
                    <w:left w:val="none" w:sz="0" w:space="0" w:color="auto"/>
                    <w:bottom w:val="none" w:sz="0" w:space="0" w:color="auto"/>
                    <w:right w:val="none" w:sz="0" w:space="0" w:color="auto"/>
                  </w:divBdr>
                  <w:divsChild>
                    <w:div w:id="143879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791761">
          <w:marLeft w:val="0"/>
          <w:marRight w:val="0"/>
          <w:marTop w:val="0"/>
          <w:marBottom w:val="0"/>
          <w:divBdr>
            <w:top w:val="none" w:sz="0" w:space="0" w:color="auto"/>
            <w:left w:val="none" w:sz="0" w:space="0" w:color="auto"/>
            <w:bottom w:val="none" w:sz="0" w:space="0" w:color="auto"/>
            <w:right w:val="none" w:sz="0" w:space="0" w:color="auto"/>
          </w:divBdr>
          <w:divsChild>
            <w:div w:id="1346906377">
              <w:marLeft w:val="0"/>
              <w:marRight w:val="0"/>
              <w:marTop w:val="0"/>
              <w:marBottom w:val="0"/>
              <w:divBdr>
                <w:top w:val="none" w:sz="0" w:space="0" w:color="auto"/>
                <w:left w:val="none" w:sz="0" w:space="0" w:color="auto"/>
                <w:bottom w:val="none" w:sz="0" w:space="0" w:color="auto"/>
                <w:right w:val="none" w:sz="0" w:space="0" w:color="auto"/>
              </w:divBdr>
              <w:divsChild>
                <w:div w:id="1533226640">
                  <w:marLeft w:val="0"/>
                  <w:marRight w:val="0"/>
                  <w:marTop w:val="0"/>
                  <w:marBottom w:val="0"/>
                  <w:divBdr>
                    <w:top w:val="none" w:sz="0" w:space="0" w:color="auto"/>
                    <w:left w:val="none" w:sz="0" w:space="0" w:color="auto"/>
                    <w:bottom w:val="none" w:sz="0" w:space="0" w:color="auto"/>
                    <w:right w:val="none" w:sz="0" w:space="0" w:color="auto"/>
                  </w:divBdr>
                  <w:divsChild>
                    <w:div w:id="43217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981163">
              <w:marLeft w:val="0"/>
              <w:marRight w:val="0"/>
              <w:marTop w:val="0"/>
              <w:marBottom w:val="0"/>
              <w:divBdr>
                <w:top w:val="none" w:sz="0" w:space="0" w:color="auto"/>
                <w:left w:val="none" w:sz="0" w:space="0" w:color="auto"/>
                <w:bottom w:val="none" w:sz="0" w:space="0" w:color="auto"/>
                <w:right w:val="none" w:sz="0" w:space="0" w:color="auto"/>
              </w:divBdr>
              <w:divsChild>
                <w:div w:id="59866374">
                  <w:marLeft w:val="0"/>
                  <w:marRight w:val="0"/>
                  <w:marTop w:val="0"/>
                  <w:marBottom w:val="0"/>
                  <w:divBdr>
                    <w:top w:val="none" w:sz="0" w:space="0" w:color="auto"/>
                    <w:left w:val="none" w:sz="0" w:space="0" w:color="auto"/>
                    <w:bottom w:val="none" w:sz="0" w:space="0" w:color="auto"/>
                    <w:right w:val="none" w:sz="0" w:space="0" w:color="auto"/>
                  </w:divBdr>
                  <w:divsChild>
                    <w:div w:id="1171526220">
                      <w:marLeft w:val="0"/>
                      <w:marRight w:val="0"/>
                      <w:marTop w:val="0"/>
                      <w:marBottom w:val="0"/>
                      <w:divBdr>
                        <w:top w:val="single" w:sz="6" w:space="0" w:color="CFCFCF"/>
                        <w:left w:val="single" w:sz="6" w:space="0" w:color="CFCFCF"/>
                        <w:bottom w:val="single" w:sz="6" w:space="0" w:color="CFCFCF"/>
                        <w:right w:val="single" w:sz="6" w:space="0" w:color="CFCFCF"/>
                      </w:divBdr>
                      <w:divsChild>
                        <w:div w:id="17262966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10539938">
          <w:marLeft w:val="0"/>
          <w:marRight w:val="0"/>
          <w:marTop w:val="0"/>
          <w:marBottom w:val="0"/>
          <w:divBdr>
            <w:top w:val="none" w:sz="0" w:space="0" w:color="auto"/>
            <w:left w:val="none" w:sz="0" w:space="0" w:color="auto"/>
            <w:bottom w:val="none" w:sz="0" w:space="0" w:color="auto"/>
            <w:right w:val="none" w:sz="0" w:space="0" w:color="auto"/>
          </w:divBdr>
          <w:divsChild>
            <w:div w:id="1000160055">
              <w:marLeft w:val="0"/>
              <w:marRight w:val="0"/>
              <w:marTop w:val="0"/>
              <w:marBottom w:val="0"/>
              <w:divBdr>
                <w:top w:val="none" w:sz="0" w:space="0" w:color="auto"/>
                <w:left w:val="none" w:sz="0" w:space="0" w:color="auto"/>
                <w:bottom w:val="none" w:sz="0" w:space="0" w:color="auto"/>
                <w:right w:val="none" w:sz="0" w:space="0" w:color="auto"/>
              </w:divBdr>
              <w:divsChild>
                <w:div w:id="1316564093">
                  <w:marLeft w:val="0"/>
                  <w:marRight w:val="0"/>
                  <w:marTop w:val="0"/>
                  <w:marBottom w:val="0"/>
                  <w:divBdr>
                    <w:top w:val="none" w:sz="0" w:space="0" w:color="auto"/>
                    <w:left w:val="none" w:sz="0" w:space="0" w:color="auto"/>
                    <w:bottom w:val="none" w:sz="0" w:space="0" w:color="auto"/>
                    <w:right w:val="none" w:sz="0" w:space="0" w:color="auto"/>
                  </w:divBdr>
                  <w:divsChild>
                    <w:div w:id="160676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023280">
              <w:marLeft w:val="0"/>
              <w:marRight w:val="0"/>
              <w:marTop w:val="0"/>
              <w:marBottom w:val="0"/>
              <w:divBdr>
                <w:top w:val="none" w:sz="0" w:space="0" w:color="auto"/>
                <w:left w:val="none" w:sz="0" w:space="0" w:color="auto"/>
                <w:bottom w:val="none" w:sz="0" w:space="0" w:color="auto"/>
                <w:right w:val="none" w:sz="0" w:space="0" w:color="auto"/>
              </w:divBdr>
              <w:divsChild>
                <w:div w:id="1977177340">
                  <w:marLeft w:val="0"/>
                  <w:marRight w:val="0"/>
                  <w:marTop w:val="0"/>
                  <w:marBottom w:val="0"/>
                  <w:divBdr>
                    <w:top w:val="none" w:sz="0" w:space="0" w:color="auto"/>
                    <w:left w:val="none" w:sz="0" w:space="0" w:color="auto"/>
                    <w:bottom w:val="none" w:sz="0" w:space="0" w:color="auto"/>
                    <w:right w:val="none" w:sz="0" w:space="0" w:color="auto"/>
                  </w:divBdr>
                  <w:divsChild>
                    <w:div w:id="1463115782">
                      <w:marLeft w:val="0"/>
                      <w:marRight w:val="0"/>
                      <w:marTop w:val="0"/>
                      <w:marBottom w:val="0"/>
                      <w:divBdr>
                        <w:top w:val="single" w:sz="6" w:space="0" w:color="CFCFCF"/>
                        <w:left w:val="single" w:sz="6" w:space="0" w:color="CFCFCF"/>
                        <w:bottom w:val="single" w:sz="6" w:space="0" w:color="CFCFCF"/>
                        <w:right w:val="single" w:sz="6" w:space="0" w:color="CFCFCF"/>
                      </w:divBdr>
                      <w:divsChild>
                        <w:div w:id="13799363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58913108">
          <w:marLeft w:val="0"/>
          <w:marRight w:val="0"/>
          <w:marTop w:val="0"/>
          <w:marBottom w:val="0"/>
          <w:divBdr>
            <w:top w:val="none" w:sz="0" w:space="0" w:color="auto"/>
            <w:left w:val="none" w:sz="0" w:space="0" w:color="auto"/>
            <w:bottom w:val="none" w:sz="0" w:space="0" w:color="auto"/>
            <w:right w:val="none" w:sz="0" w:space="0" w:color="auto"/>
          </w:divBdr>
          <w:divsChild>
            <w:div w:id="368531342">
              <w:marLeft w:val="0"/>
              <w:marRight w:val="0"/>
              <w:marTop w:val="0"/>
              <w:marBottom w:val="0"/>
              <w:divBdr>
                <w:top w:val="none" w:sz="0" w:space="0" w:color="auto"/>
                <w:left w:val="none" w:sz="0" w:space="0" w:color="auto"/>
                <w:bottom w:val="none" w:sz="0" w:space="0" w:color="auto"/>
                <w:right w:val="none" w:sz="0" w:space="0" w:color="auto"/>
              </w:divBdr>
              <w:divsChild>
                <w:div w:id="1692608175">
                  <w:marLeft w:val="0"/>
                  <w:marRight w:val="0"/>
                  <w:marTop w:val="0"/>
                  <w:marBottom w:val="0"/>
                  <w:divBdr>
                    <w:top w:val="none" w:sz="0" w:space="0" w:color="auto"/>
                    <w:left w:val="none" w:sz="0" w:space="0" w:color="auto"/>
                    <w:bottom w:val="none" w:sz="0" w:space="0" w:color="auto"/>
                    <w:right w:val="none" w:sz="0" w:space="0" w:color="auto"/>
                  </w:divBdr>
                  <w:divsChild>
                    <w:div w:id="501891006">
                      <w:marLeft w:val="0"/>
                      <w:marRight w:val="0"/>
                      <w:marTop w:val="0"/>
                      <w:marBottom w:val="0"/>
                      <w:divBdr>
                        <w:top w:val="single" w:sz="6" w:space="0" w:color="CFCFCF"/>
                        <w:left w:val="single" w:sz="6" w:space="0" w:color="CFCFCF"/>
                        <w:bottom w:val="single" w:sz="6" w:space="0" w:color="CFCFCF"/>
                        <w:right w:val="single" w:sz="6" w:space="0" w:color="CFCFCF"/>
                      </w:divBdr>
                      <w:divsChild>
                        <w:div w:id="10709302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43456379">
              <w:marLeft w:val="0"/>
              <w:marRight w:val="0"/>
              <w:marTop w:val="0"/>
              <w:marBottom w:val="0"/>
              <w:divBdr>
                <w:top w:val="none" w:sz="0" w:space="0" w:color="auto"/>
                <w:left w:val="none" w:sz="0" w:space="0" w:color="auto"/>
                <w:bottom w:val="none" w:sz="0" w:space="0" w:color="auto"/>
                <w:right w:val="none" w:sz="0" w:space="0" w:color="auto"/>
              </w:divBdr>
              <w:divsChild>
                <w:div w:id="127165479">
                  <w:marLeft w:val="0"/>
                  <w:marRight w:val="0"/>
                  <w:marTop w:val="0"/>
                  <w:marBottom w:val="0"/>
                  <w:divBdr>
                    <w:top w:val="none" w:sz="0" w:space="0" w:color="auto"/>
                    <w:left w:val="none" w:sz="0" w:space="0" w:color="auto"/>
                    <w:bottom w:val="none" w:sz="0" w:space="0" w:color="auto"/>
                    <w:right w:val="none" w:sz="0" w:space="0" w:color="auto"/>
                  </w:divBdr>
                  <w:divsChild>
                    <w:div w:id="19786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104832">
          <w:marLeft w:val="0"/>
          <w:marRight w:val="0"/>
          <w:marTop w:val="0"/>
          <w:marBottom w:val="0"/>
          <w:divBdr>
            <w:top w:val="none" w:sz="0" w:space="0" w:color="auto"/>
            <w:left w:val="none" w:sz="0" w:space="0" w:color="auto"/>
            <w:bottom w:val="none" w:sz="0" w:space="0" w:color="auto"/>
            <w:right w:val="none" w:sz="0" w:space="0" w:color="auto"/>
          </w:divBdr>
          <w:divsChild>
            <w:div w:id="853766248">
              <w:marLeft w:val="0"/>
              <w:marRight w:val="0"/>
              <w:marTop w:val="0"/>
              <w:marBottom w:val="0"/>
              <w:divBdr>
                <w:top w:val="none" w:sz="0" w:space="0" w:color="auto"/>
                <w:left w:val="none" w:sz="0" w:space="0" w:color="auto"/>
                <w:bottom w:val="none" w:sz="0" w:space="0" w:color="auto"/>
                <w:right w:val="none" w:sz="0" w:space="0" w:color="auto"/>
              </w:divBdr>
              <w:divsChild>
                <w:div w:id="1660690612">
                  <w:marLeft w:val="0"/>
                  <w:marRight w:val="0"/>
                  <w:marTop w:val="0"/>
                  <w:marBottom w:val="0"/>
                  <w:divBdr>
                    <w:top w:val="none" w:sz="0" w:space="0" w:color="auto"/>
                    <w:left w:val="none" w:sz="0" w:space="0" w:color="auto"/>
                    <w:bottom w:val="none" w:sz="0" w:space="0" w:color="auto"/>
                    <w:right w:val="none" w:sz="0" w:space="0" w:color="auto"/>
                  </w:divBdr>
                  <w:divsChild>
                    <w:div w:id="214970938">
                      <w:marLeft w:val="0"/>
                      <w:marRight w:val="0"/>
                      <w:marTop w:val="0"/>
                      <w:marBottom w:val="0"/>
                      <w:divBdr>
                        <w:top w:val="single" w:sz="6" w:space="0" w:color="CFCFCF"/>
                        <w:left w:val="single" w:sz="6" w:space="0" w:color="CFCFCF"/>
                        <w:bottom w:val="single" w:sz="6" w:space="0" w:color="CFCFCF"/>
                        <w:right w:val="single" w:sz="6" w:space="0" w:color="CFCFCF"/>
                      </w:divBdr>
                      <w:divsChild>
                        <w:div w:id="18644387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41796263">
              <w:marLeft w:val="0"/>
              <w:marRight w:val="0"/>
              <w:marTop w:val="0"/>
              <w:marBottom w:val="0"/>
              <w:divBdr>
                <w:top w:val="none" w:sz="0" w:space="0" w:color="auto"/>
                <w:left w:val="none" w:sz="0" w:space="0" w:color="auto"/>
                <w:bottom w:val="none" w:sz="0" w:space="0" w:color="auto"/>
                <w:right w:val="none" w:sz="0" w:space="0" w:color="auto"/>
              </w:divBdr>
              <w:divsChild>
                <w:div w:id="1050374124">
                  <w:marLeft w:val="0"/>
                  <w:marRight w:val="0"/>
                  <w:marTop w:val="0"/>
                  <w:marBottom w:val="0"/>
                  <w:divBdr>
                    <w:top w:val="none" w:sz="0" w:space="0" w:color="auto"/>
                    <w:left w:val="none" w:sz="0" w:space="0" w:color="auto"/>
                    <w:bottom w:val="none" w:sz="0" w:space="0" w:color="auto"/>
                    <w:right w:val="none" w:sz="0" w:space="0" w:color="auto"/>
                  </w:divBdr>
                  <w:divsChild>
                    <w:div w:id="166265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046904">
          <w:marLeft w:val="0"/>
          <w:marRight w:val="0"/>
          <w:marTop w:val="0"/>
          <w:marBottom w:val="0"/>
          <w:divBdr>
            <w:top w:val="none" w:sz="0" w:space="0" w:color="auto"/>
            <w:left w:val="none" w:sz="0" w:space="0" w:color="auto"/>
            <w:bottom w:val="none" w:sz="0" w:space="0" w:color="auto"/>
            <w:right w:val="none" w:sz="0" w:space="0" w:color="auto"/>
          </w:divBdr>
          <w:divsChild>
            <w:div w:id="351810138">
              <w:marLeft w:val="0"/>
              <w:marRight w:val="0"/>
              <w:marTop w:val="0"/>
              <w:marBottom w:val="0"/>
              <w:divBdr>
                <w:top w:val="none" w:sz="0" w:space="0" w:color="auto"/>
                <w:left w:val="none" w:sz="0" w:space="0" w:color="auto"/>
                <w:bottom w:val="none" w:sz="0" w:space="0" w:color="auto"/>
                <w:right w:val="none" w:sz="0" w:space="0" w:color="auto"/>
              </w:divBdr>
              <w:divsChild>
                <w:div w:id="733892574">
                  <w:marLeft w:val="0"/>
                  <w:marRight w:val="0"/>
                  <w:marTop w:val="0"/>
                  <w:marBottom w:val="0"/>
                  <w:divBdr>
                    <w:top w:val="none" w:sz="0" w:space="0" w:color="auto"/>
                    <w:left w:val="none" w:sz="0" w:space="0" w:color="auto"/>
                    <w:bottom w:val="none" w:sz="0" w:space="0" w:color="auto"/>
                    <w:right w:val="none" w:sz="0" w:space="0" w:color="auto"/>
                  </w:divBdr>
                  <w:divsChild>
                    <w:div w:id="75904552">
                      <w:marLeft w:val="0"/>
                      <w:marRight w:val="0"/>
                      <w:marTop w:val="0"/>
                      <w:marBottom w:val="0"/>
                      <w:divBdr>
                        <w:top w:val="single" w:sz="6" w:space="0" w:color="CFCFCF"/>
                        <w:left w:val="single" w:sz="6" w:space="0" w:color="CFCFCF"/>
                        <w:bottom w:val="single" w:sz="6" w:space="0" w:color="CFCFCF"/>
                        <w:right w:val="single" w:sz="6" w:space="0" w:color="CFCFCF"/>
                      </w:divBdr>
                      <w:divsChild>
                        <w:div w:id="736234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63688240">
              <w:marLeft w:val="0"/>
              <w:marRight w:val="0"/>
              <w:marTop w:val="0"/>
              <w:marBottom w:val="0"/>
              <w:divBdr>
                <w:top w:val="none" w:sz="0" w:space="0" w:color="auto"/>
                <w:left w:val="none" w:sz="0" w:space="0" w:color="auto"/>
                <w:bottom w:val="none" w:sz="0" w:space="0" w:color="auto"/>
                <w:right w:val="none" w:sz="0" w:space="0" w:color="auto"/>
              </w:divBdr>
              <w:divsChild>
                <w:div w:id="578641997">
                  <w:marLeft w:val="0"/>
                  <w:marRight w:val="0"/>
                  <w:marTop w:val="0"/>
                  <w:marBottom w:val="0"/>
                  <w:divBdr>
                    <w:top w:val="none" w:sz="0" w:space="0" w:color="auto"/>
                    <w:left w:val="none" w:sz="0" w:space="0" w:color="auto"/>
                    <w:bottom w:val="none" w:sz="0" w:space="0" w:color="auto"/>
                    <w:right w:val="none" w:sz="0" w:space="0" w:color="auto"/>
                  </w:divBdr>
                  <w:divsChild>
                    <w:div w:id="107447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965132">
          <w:marLeft w:val="0"/>
          <w:marRight w:val="0"/>
          <w:marTop w:val="0"/>
          <w:marBottom w:val="0"/>
          <w:divBdr>
            <w:top w:val="none" w:sz="0" w:space="0" w:color="auto"/>
            <w:left w:val="none" w:sz="0" w:space="0" w:color="auto"/>
            <w:bottom w:val="none" w:sz="0" w:space="0" w:color="auto"/>
            <w:right w:val="none" w:sz="0" w:space="0" w:color="auto"/>
          </w:divBdr>
          <w:divsChild>
            <w:div w:id="1037000456">
              <w:marLeft w:val="0"/>
              <w:marRight w:val="0"/>
              <w:marTop w:val="0"/>
              <w:marBottom w:val="0"/>
              <w:divBdr>
                <w:top w:val="none" w:sz="0" w:space="0" w:color="auto"/>
                <w:left w:val="none" w:sz="0" w:space="0" w:color="auto"/>
                <w:bottom w:val="none" w:sz="0" w:space="0" w:color="auto"/>
                <w:right w:val="none" w:sz="0" w:space="0" w:color="auto"/>
              </w:divBdr>
              <w:divsChild>
                <w:div w:id="187989643">
                  <w:marLeft w:val="0"/>
                  <w:marRight w:val="0"/>
                  <w:marTop w:val="0"/>
                  <w:marBottom w:val="0"/>
                  <w:divBdr>
                    <w:top w:val="none" w:sz="0" w:space="0" w:color="auto"/>
                    <w:left w:val="none" w:sz="0" w:space="0" w:color="auto"/>
                    <w:bottom w:val="none" w:sz="0" w:space="0" w:color="auto"/>
                    <w:right w:val="none" w:sz="0" w:space="0" w:color="auto"/>
                  </w:divBdr>
                  <w:divsChild>
                    <w:div w:id="1229536334">
                      <w:marLeft w:val="0"/>
                      <w:marRight w:val="0"/>
                      <w:marTop w:val="0"/>
                      <w:marBottom w:val="0"/>
                      <w:divBdr>
                        <w:top w:val="single" w:sz="6" w:space="0" w:color="CFCFCF"/>
                        <w:left w:val="single" w:sz="6" w:space="0" w:color="CFCFCF"/>
                        <w:bottom w:val="single" w:sz="6" w:space="0" w:color="CFCFCF"/>
                        <w:right w:val="single" w:sz="6" w:space="0" w:color="CFCFCF"/>
                      </w:divBdr>
                      <w:divsChild>
                        <w:div w:id="5975218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48569624">
          <w:marLeft w:val="0"/>
          <w:marRight w:val="0"/>
          <w:marTop w:val="0"/>
          <w:marBottom w:val="0"/>
          <w:divBdr>
            <w:top w:val="none" w:sz="0" w:space="0" w:color="auto"/>
            <w:left w:val="none" w:sz="0" w:space="0" w:color="auto"/>
            <w:bottom w:val="none" w:sz="0" w:space="0" w:color="auto"/>
            <w:right w:val="none" w:sz="0" w:space="0" w:color="auto"/>
          </w:divBdr>
          <w:divsChild>
            <w:div w:id="27875324">
              <w:marLeft w:val="0"/>
              <w:marRight w:val="0"/>
              <w:marTop w:val="0"/>
              <w:marBottom w:val="0"/>
              <w:divBdr>
                <w:top w:val="none" w:sz="0" w:space="0" w:color="auto"/>
                <w:left w:val="none" w:sz="0" w:space="0" w:color="auto"/>
                <w:bottom w:val="none" w:sz="0" w:space="0" w:color="auto"/>
                <w:right w:val="none" w:sz="0" w:space="0" w:color="auto"/>
              </w:divBdr>
              <w:divsChild>
                <w:div w:id="1298800132">
                  <w:marLeft w:val="0"/>
                  <w:marRight w:val="0"/>
                  <w:marTop w:val="0"/>
                  <w:marBottom w:val="0"/>
                  <w:divBdr>
                    <w:top w:val="none" w:sz="0" w:space="0" w:color="auto"/>
                    <w:left w:val="none" w:sz="0" w:space="0" w:color="auto"/>
                    <w:bottom w:val="none" w:sz="0" w:space="0" w:color="auto"/>
                    <w:right w:val="none" w:sz="0" w:space="0" w:color="auto"/>
                  </w:divBdr>
                  <w:divsChild>
                    <w:div w:id="46998469">
                      <w:marLeft w:val="0"/>
                      <w:marRight w:val="0"/>
                      <w:marTop w:val="0"/>
                      <w:marBottom w:val="0"/>
                      <w:divBdr>
                        <w:top w:val="single" w:sz="6" w:space="0" w:color="CFCFCF"/>
                        <w:left w:val="single" w:sz="6" w:space="0" w:color="CFCFCF"/>
                        <w:bottom w:val="single" w:sz="6" w:space="0" w:color="CFCFCF"/>
                        <w:right w:val="single" w:sz="6" w:space="0" w:color="CFCFCF"/>
                      </w:divBdr>
                      <w:divsChild>
                        <w:div w:id="17598606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27035868">
              <w:marLeft w:val="0"/>
              <w:marRight w:val="0"/>
              <w:marTop w:val="0"/>
              <w:marBottom w:val="0"/>
              <w:divBdr>
                <w:top w:val="none" w:sz="0" w:space="0" w:color="auto"/>
                <w:left w:val="none" w:sz="0" w:space="0" w:color="auto"/>
                <w:bottom w:val="none" w:sz="0" w:space="0" w:color="auto"/>
                <w:right w:val="none" w:sz="0" w:space="0" w:color="auto"/>
              </w:divBdr>
              <w:divsChild>
                <w:div w:id="1565991079">
                  <w:marLeft w:val="0"/>
                  <w:marRight w:val="0"/>
                  <w:marTop w:val="0"/>
                  <w:marBottom w:val="0"/>
                  <w:divBdr>
                    <w:top w:val="none" w:sz="0" w:space="0" w:color="auto"/>
                    <w:left w:val="none" w:sz="0" w:space="0" w:color="auto"/>
                    <w:bottom w:val="none" w:sz="0" w:space="0" w:color="auto"/>
                    <w:right w:val="none" w:sz="0" w:space="0" w:color="auto"/>
                  </w:divBdr>
                  <w:divsChild>
                    <w:div w:id="13645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315020">
          <w:marLeft w:val="0"/>
          <w:marRight w:val="0"/>
          <w:marTop w:val="0"/>
          <w:marBottom w:val="0"/>
          <w:divBdr>
            <w:top w:val="none" w:sz="0" w:space="0" w:color="auto"/>
            <w:left w:val="none" w:sz="0" w:space="0" w:color="auto"/>
            <w:bottom w:val="none" w:sz="0" w:space="0" w:color="auto"/>
            <w:right w:val="none" w:sz="0" w:space="0" w:color="auto"/>
          </w:divBdr>
          <w:divsChild>
            <w:div w:id="1404789709">
              <w:marLeft w:val="0"/>
              <w:marRight w:val="0"/>
              <w:marTop w:val="0"/>
              <w:marBottom w:val="0"/>
              <w:divBdr>
                <w:top w:val="none" w:sz="0" w:space="0" w:color="auto"/>
                <w:left w:val="none" w:sz="0" w:space="0" w:color="auto"/>
                <w:bottom w:val="none" w:sz="0" w:space="0" w:color="auto"/>
                <w:right w:val="none" w:sz="0" w:space="0" w:color="auto"/>
              </w:divBdr>
              <w:divsChild>
                <w:div w:id="211762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256864">
          <w:marLeft w:val="0"/>
          <w:marRight w:val="0"/>
          <w:marTop w:val="0"/>
          <w:marBottom w:val="0"/>
          <w:divBdr>
            <w:top w:val="none" w:sz="0" w:space="0" w:color="auto"/>
            <w:left w:val="none" w:sz="0" w:space="0" w:color="auto"/>
            <w:bottom w:val="none" w:sz="0" w:space="0" w:color="auto"/>
            <w:right w:val="none" w:sz="0" w:space="0" w:color="auto"/>
          </w:divBdr>
          <w:divsChild>
            <w:div w:id="211701121">
              <w:marLeft w:val="0"/>
              <w:marRight w:val="0"/>
              <w:marTop w:val="0"/>
              <w:marBottom w:val="0"/>
              <w:divBdr>
                <w:top w:val="none" w:sz="0" w:space="0" w:color="auto"/>
                <w:left w:val="none" w:sz="0" w:space="0" w:color="auto"/>
                <w:bottom w:val="none" w:sz="0" w:space="0" w:color="auto"/>
                <w:right w:val="none" w:sz="0" w:space="0" w:color="auto"/>
              </w:divBdr>
              <w:divsChild>
                <w:div w:id="197858125">
                  <w:marLeft w:val="0"/>
                  <w:marRight w:val="0"/>
                  <w:marTop w:val="0"/>
                  <w:marBottom w:val="0"/>
                  <w:divBdr>
                    <w:top w:val="none" w:sz="0" w:space="0" w:color="auto"/>
                    <w:left w:val="none" w:sz="0" w:space="0" w:color="auto"/>
                    <w:bottom w:val="none" w:sz="0" w:space="0" w:color="auto"/>
                    <w:right w:val="none" w:sz="0" w:space="0" w:color="auto"/>
                  </w:divBdr>
                  <w:divsChild>
                    <w:div w:id="1114520210">
                      <w:marLeft w:val="0"/>
                      <w:marRight w:val="0"/>
                      <w:marTop w:val="0"/>
                      <w:marBottom w:val="0"/>
                      <w:divBdr>
                        <w:top w:val="single" w:sz="6" w:space="0" w:color="CFCFCF"/>
                        <w:left w:val="single" w:sz="6" w:space="0" w:color="CFCFCF"/>
                        <w:bottom w:val="single" w:sz="6" w:space="0" w:color="CFCFCF"/>
                        <w:right w:val="single" w:sz="6" w:space="0" w:color="CFCFCF"/>
                      </w:divBdr>
                      <w:divsChild>
                        <w:div w:id="2238309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75104813">
              <w:marLeft w:val="0"/>
              <w:marRight w:val="0"/>
              <w:marTop w:val="0"/>
              <w:marBottom w:val="0"/>
              <w:divBdr>
                <w:top w:val="none" w:sz="0" w:space="0" w:color="auto"/>
                <w:left w:val="none" w:sz="0" w:space="0" w:color="auto"/>
                <w:bottom w:val="none" w:sz="0" w:space="0" w:color="auto"/>
                <w:right w:val="none" w:sz="0" w:space="0" w:color="auto"/>
              </w:divBdr>
              <w:divsChild>
                <w:div w:id="622006779">
                  <w:marLeft w:val="0"/>
                  <w:marRight w:val="0"/>
                  <w:marTop w:val="0"/>
                  <w:marBottom w:val="0"/>
                  <w:divBdr>
                    <w:top w:val="none" w:sz="0" w:space="0" w:color="auto"/>
                    <w:left w:val="none" w:sz="0" w:space="0" w:color="auto"/>
                    <w:bottom w:val="none" w:sz="0" w:space="0" w:color="auto"/>
                    <w:right w:val="none" w:sz="0" w:space="0" w:color="auto"/>
                  </w:divBdr>
                  <w:divsChild>
                    <w:div w:id="194638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779833">
          <w:marLeft w:val="0"/>
          <w:marRight w:val="0"/>
          <w:marTop w:val="0"/>
          <w:marBottom w:val="0"/>
          <w:divBdr>
            <w:top w:val="none" w:sz="0" w:space="0" w:color="auto"/>
            <w:left w:val="none" w:sz="0" w:space="0" w:color="auto"/>
            <w:bottom w:val="none" w:sz="0" w:space="0" w:color="auto"/>
            <w:right w:val="none" w:sz="0" w:space="0" w:color="auto"/>
          </w:divBdr>
          <w:divsChild>
            <w:div w:id="2085376862">
              <w:marLeft w:val="0"/>
              <w:marRight w:val="0"/>
              <w:marTop w:val="0"/>
              <w:marBottom w:val="0"/>
              <w:divBdr>
                <w:top w:val="none" w:sz="0" w:space="0" w:color="auto"/>
                <w:left w:val="none" w:sz="0" w:space="0" w:color="auto"/>
                <w:bottom w:val="none" w:sz="0" w:space="0" w:color="auto"/>
                <w:right w:val="none" w:sz="0" w:space="0" w:color="auto"/>
              </w:divBdr>
              <w:divsChild>
                <w:div w:id="516162410">
                  <w:marLeft w:val="0"/>
                  <w:marRight w:val="0"/>
                  <w:marTop w:val="0"/>
                  <w:marBottom w:val="0"/>
                  <w:divBdr>
                    <w:top w:val="none" w:sz="0" w:space="0" w:color="auto"/>
                    <w:left w:val="none" w:sz="0" w:space="0" w:color="auto"/>
                    <w:bottom w:val="none" w:sz="0" w:space="0" w:color="auto"/>
                    <w:right w:val="none" w:sz="0" w:space="0" w:color="auto"/>
                  </w:divBdr>
                  <w:divsChild>
                    <w:div w:id="1140733746">
                      <w:marLeft w:val="0"/>
                      <w:marRight w:val="0"/>
                      <w:marTop w:val="0"/>
                      <w:marBottom w:val="0"/>
                      <w:divBdr>
                        <w:top w:val="single" w:sz="6" w:space="0" w:color="CFCFCF"/>
                        <w:left w:val="single" w:sz="6" w:space="0" w:color="CFCFCF"/>
                        <w:bottom w:val="single" w:sz="6" w:space="0" w:color="CFCFCF"/>
                        <w:right w:val="single" w:sz="6" w:space="0" w:color="CFCFCF"/>
                      </w:divBdr>
                      <w:divsChild>
                        <w:div w:id="12057488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18020616">
              <w:marLeft w:val="0"/>
              <w:marRight w:val="0"/>
              <w:marTop w:val="0"/>
              <w:marBottom w:val="0"/>
              <w:divBdr>
                <w:top w:val="none" w:sz="0" w:space="0" w:color="auto"/>
                <w:left w:val="none" w:sz="0" w:space="0" w:color="auto"/>
                <w:bottom w:val="none" w:sz="0" w:space="0" w:color="auto"/>
                <w:right w:val="none" w:sz="0" w:space="0" w:color="auto"/>
              </w:divBdr>
              <w:divsChild>
                <w:div w:id="765343160">
                  <w:marLeft w:val="0"/>
                  <w:marRight w:val="0"/>
                  <w:marTop w:val="0"/>
                  <w:marBottom w:val="0"/>
                  <w:divBdr>
                    <w:top w:val="none" w:sz="0" w:space="0" w:color="auto"/>
                    <w:left w:val="none" w:sz="0" w:space="0" w:color="auto"/>
                    <w:bottom w:val="none" w:sz="0" w:space="0" w:color="auto"/>
                    <w:right w:val="none" w:sz="0" w:space="0" w:color="auto"/>
                  </w:divBdr>
                  <w:divsChild>
                    <w:div w:id="180056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093793">
          <w:marLeft w:val="0"/>
          <w:marRight w:val="0"/>
          <w:marTop w:val="0"/>
          <w:marBottom w:val="0"/>
          <w:divBdr>
            <w:top w:val="none" w:sz="0" w:space="0" w:color="auto"/>
            <w:left w:val="none" w:sz="0" w:space="0" w:color="auto"/>
            <w:bottom w:val="none" w:sz="0" w:space="0" w:color="auto"/>
            <w:right w:val="none" w:sz="0" w:space="0" w:color="auto"/>
          </w:divBdr>
          <w:divsChild>
            <w:div w:id="308629866">
              <w:marLeft w:val="0"/>
              <w:marRight w:val="0"/>
              <w:marTop w:val="0"/>
              <w:marBottom w:val="0"/>
              <w:divBdr>
                <w:top w:val="none" w:sz="0" w:space="0" w:color="auto"/>
                <w:left w:val="none" w:sz="0" w:space="0" w:color="auto"/>
                <w:bottom w:val="none" w:sz="0" w:space="0" w:color="auto"/>
                <w:right w:val="none" w:sz="0" w:space="0" w:color="auto"/>
              </w:divBdr>
              <w:divsChild>
                <w:div w:id="1937789685">
                  <w:marLeft w:val="0"/>
                  <w:marRight w:val="0"/>
                  <w:marTop w:val="0"/>
                  <w:marBottom w:val="0"/>
                  <w:divBdr>
                    <w:top w:val="none" w:sz="0" w:space="0" w:color="auto"/>
                    <w:left w:val="none" w:sz="0" w:space="0" w:color="auto"/>
                    <w:bottom w:val="none" w:sz="0" w:space="0" w:color="auto"/>
                    <w:right w:val="none" w:sz="0" w:space="0" w:color="auto"/>
                  </w:divBdr>
                  <w:divsChild>
                    <w:div w:id="73598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780943">
              <w:marLeft w:val="0"/>
              <w:marRight w:val="0"/>
              <w:marTop w:val="0"/>
              <w:marBottom w:val="0"/>
              <w:divBdr>
                <w:top w:val="none" w:sz="0" w:space="0" w:color="auto"/>
                <w:left w:val="none" w:sz="0" w:space="0" w:color="auto"/>
                <w:bottom w:val="none" w:sz="0" w:space="0" w:color="auto"/>
                <w:right w:val="none" w:sz="0" w:space="0" w:color="auto"/>
              </w:divBdr>
              <w:divsChild>
                <w:div w:id="681510732">
                  <w:marLeft w:val="0"/>
                  <w:marRight w:val="0"/>
                  <w:marTop w:val="0"/>
                  <w:marBottom w:val="0"/>
                  <w:divBdr>
                    <w:top w:val="none" w:sz="0" w:space="0" w:color="auto"/>
                    <w:left w:val="none" w:sz="0" w:space="0" w:color="auto"/>
                    <w:bottom w:val="none" w:sz="0" w:space="0" w:color="auto"/>
                    <w:right w:val="none" w:sz="0" w:space="0" w:color="auto"/>
                  </w:divBdr>
                  <w:divsChild>
                    <w:div w:id="1001354746">
                      <w:marLeft w:val="0"/>
                      <w:marRight w:val="0"/>
                      <w:marTop w:val="0"/>
                      <w:marBottom w:val="0"/>
                      <w:divBdr>
                        <w:top w:val="single" w:sz="6" w:space="0" w:color="CFCFCF"/>
                        <w:left w:val="single" w:sz="6" w:space="0" w:color="CFCFCF"/>
                        <w:bottom w:val="single" w:sz="6" w:space="0" w:color="CFCFCF"/>
                        <w:right w:val="single" w:sz="6" w:space="0" w:color="CFCFCF"/>
                      </w:divBdr>
                      <w:divsChild>
                        <w:div w:id="18561884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78539641">
          <w:marLeft w:val="0"/>
          <w:marRight w:val="0"/>
          <w:marTop w:val="0"/>
          <w:marBottom w:val="0"/>
          <w:divBdr>
            <w:top w:val="none" w:sz="0" w:space="0" w:color="auto"/>
            <w:left w:val="none" w:sz="0" w:space="0" w:color="auto"/>
            <w:bottom w:val="none" w:sz="0" w:space="0" w:color="auto"/>
            <w:right w:val="none" w:sz="0" w:space="0" w:color="auto"/>
          </w:divBdr>
          <w:divsChild>
            <w:div w:id="1460680240">
              <w:marLeft w:val="0"/>
              <w:marRight w:val="0"/>
              <w:marTop w:val="0"/>
              <w:marBottom w:val="0"/>
              <w:divBdr>
                <w:top w:val="none" w:sz="0" w:space="0" w:color="auto"/>
                <w:left w:val="none" w:sz="0" w:space="0" w:color="auto"/>
                <w:bottom w:val="none" w:sz="0" w:space="0" w:color="auto"/>
                <w:right w:val="none" w:sz="0" w:space="0" w:color="auto"/>
              </w:divBdr>
              <w:divsChild>
                <w:div w:id="22291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715448">
          <w:marLeft w:val="0"/>
          <w:marRight w:val="0"/>
          <w:marTop w:val="0"/>
          <w:marBottom w:val="0"/>
          <w:divBdr>
            <w:top w:val="none" w:sz="0" w:space="0" w:color="auto"/>
            <w:left w:val="none" w:sz="0" w:space="0" w:color="auto"/>
            <w:bottom w:val="none" w:sz="0" w:space="0" w:color="auto"/>
            <w:right w:val="none" w:sz="0" w:space="0" w:color="auto"/>
          </w:divBdr>
          <w:divsChild>
            <w:div w:id="245311533">
              <w:marLeft w:val="0"/>
              <w:marRight w:val="0"/>
              <w:marTop w:val="0"/>
              <w:marBottom w:val="0"/>
              <w:divBdr>
                <w:top w:val="none" w:sz="0" w:space="0" w:color="auto"/>
                <w:left w:val="none" w:sz="0" w:space="0" w:color="auto"/>
                <w:bottom w:val="none" w:sz="0" w:space="0" w:color="auto"/>
                <w:right w:val="none" w:sz="0" w:space="0" w:color="auto"/>
              </w:divBdr>
              <w:divsChild>
                <w:div w:id="97022100">
                  <w:marLeft w:val="0"/>
                  <w:marRight w:val="0"/>
                  <w:marTop w:val="0"/>
                  <w:marBottom w:val="0"/>
                  <w:divBdr>
                    <w:top w:val="none" w:sz="0" w:space="0" w:color="auto"/>
                    <w:left w:val="none" w:sz="0" w:space="0" w:color="auto"/>
                    <w:bottom w:val="none" w:sz="0" w:space="0" w:color="auto"/>
                    <w:right w:val="none" w:sz="0" w:space="0" w:color="auto"/>
                  </w:divBdr>
                  <w:divsChild>
                    <w:div w:id="71775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625037">
              <w:marLeft w:val="0"/>
              <w:marRight w:val="0"/>
              <w:marTop w:val="0"/>
              <w:marBottom w:val="0"/>
              <w:divBdr>
                <w:top w:val="none" w:sz="0" w:space="0" w:color="auto"/>
                <w:left w:val="none" w:sz="0" w:space="0" w:color="auto"/>
                <w:bottom w:val="none" w:sz="0" w:space="0" w:color="auto"/>
                <w:right w:val="none" w:sz="0" w:space="0" w:color="auto"/>
              </w:divBdr>
              <w:divsChild>
                <w:div w:id="344787312">
                  <w:marLeft w:val="0"/>
                  <w:marRight w:val="0"/>
                  <w:marTop w:val="0"/>
                  <w:marBottom w:val="0"/>
                  <w:divBdr>
                    <w:top w:val="none" w:sz="0" w:space="0" w:color="auto"/>
                    <w:left w:val="none" w:sz="0" w:space="0" w:color="auto"/>
                    <w:bottom w:val="none" w:sz="0" w:space="0" w:color="auto"/>
                    <w:right w:val="none" w:sz="0" w:space="0" w:color="auto"/>
                  </w:divBdr>
                  <w:divsChild>
                    <w:div w:id="521474226">
                      <w:marLeft w:val="0"/>
                      <w:marRight w:val="0"/>
                      <w:marTop w:val="0"/>
                      <w:marBottom w:val="0"/>
                      <w:divBdr>
                        <w:top w:val="single" w:sz="6" w:space="0" w:color="CFCFCF"/>
                        <w:left w:val="single" w:sz="6" w:space="0" w:color="CFCFCF"/>
                        <w:bottom w:val="single" w:sz="6" w:space="0" w:color="CFCFCF"/>
                        <w:right w:val="single" w:sz="6" w:space="0" w:color="CFCFCF"/>
                      </w:divBdr>
                      <w:divsChild>
                        <w:div w:id="2345168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34237546">
          <w:marLeft w:val="0"/>
          <w:marRight w:val="0"/>
          <w:marTop w:val="0"/>
          <w:marBottom w:val="0"/>
          <w:divBdr>
            <w:top w:val="none" w:sz="0" w:space="0" w:color="auto"/>
            <w:left w:val="none" w:sz="0" w:space="0" w:color="auto"/>
            <w:bottom w:val="none" w:sz="0" w:space="0" w:color="auto"/>
            <w:right w:val="none" w:sz="0" w:space="0" w:color="auto"/>
          </w:divBdr>
          <w:divsChild>
            <w:div w:id="1111702134">
              <w:marLeft w:val="0"/>
              <w:marRight w:val="0"/>
              <w:marTop w:val="0"/>
              <w:marBottom w:val="0"/>
              <w:divBdr>
                <w:top w:val="none" w:sz="0" w:space="0" w:color="auto"/>
                <w:left w:val="none" w:sz="0" w:space="0" w:color="auto"/>
                <w:bottom w:val="none" w:sz="0" w:space="0" w:color="auto"/>
                <w:right w:val="none" w:sz="0" w:space="0" w:color="auto"/>
              </w:divBdr>
              <w:divsChild>
                <w:div w:id="137423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819347">
          <w:marLeft w:val="0"/>
          <w:marRight w:val="0"/>
          <w:marTop w:val="0"/>
          <w:marBottom w:val="0"/>
          <w:divBdr>
            <w:top w:val="none" w:sz="0" w:space="0" w:color="auto"/>
            <w:left w:val="none" w:sz="0" w:space="0" w:color="auto"/>
            <w:bottom w:val="none" w:sz="0" w:space="0" w:color="auto"/>
            <w:right w:val="none" w:sz="0" w:space="0" w:color="auto"/>
          </w:divBdr>
          <w:divsChild>
            <w:div w:id="1818110194">
              <w:marLeft w:val="0"/>
              <w:marRight w:val="0"/>
              <w:marTop w:val="0"/>
              <w:marBottom w:val="0"/>
              <w:divBdr>
                <w:top w:val="none" w:sz="0" w:space="0" w:color="auto"/>
                <w:left w:val="none" w:sz="0" w:space="0" w:color="auto"/>
                <w:bottom w:val="none" w:sz="0" w:space="0" w:color="auto"/>
                <w:right w:val="none" w:sz="0" w:space="0" w:color="auto"/>
              </w:divBdr>
              <w:divsChild>
                <w:div w:id="14424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38438">
          <w:marLeft w:val="0"/>
          <w:marRight w:val="0"/>
          <w:marTop w:val="0"/>
          <w:marBottom w:val="0"/>
          <w:divBdr>
            <w:top w:val="none" w:sz="0" w:space="0" w:color="auto"/>
            <w:left w:val="none" w:sz="0" w:space="0" w:color="auto"/>
            <w:bottom w:val="none" w:sz="0" w:space="0" w:color="auto"/>
            <w:right w:val="none" w:sz="0" w:space="0" w:color="auto"/>
          </w:divBdr>
          <w:divsChild>
            <w:div w:id="993491095">
              <w:marLeft w:val="0"/>
              <w:marRight w:val="0"/>
              <w:marTop w:val="0"/>
              <w:marBottom w:val="0"/>
              <w:divBdr>
                <w:top w:val="none" w:sz="0" w:space="0" w:color="auto"/>
                <w:left w:val="none" w:sz="0" w:space="0" w:color="auto"/>
                <w:bottom w:val="none" w:sz="0" w:space="0" w:color="auto"/>
                <w:right w:val="none" w:sz="0" w:space="0" w:color="auto"/>
              </w:divBdr>
              <w:divsChild>
                <w:div w:id="211393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08948">
          <w:marLeft w:val="0"/>
          <w:marRight w:val="0"/>
          <w:marTop w:val="0"/>
          <w:marBottom w:val="0"/>
          <w:divBdr>
            <w:top w:val="none" w:sz="0" w:space="0" w:color="auto"/>
            <w:left w:val="none" w:sz="0" w:space="0" w:color="auto"/>
            <w:bottom w:val="none" w:sz="0" w:space="0" w:color="auto"/>
            <w:right w:val="none" w:sz="0" w:space="0" w:color="auto"/>
          </w:divBdr>
          <w:divsChild>
            <w:div w:id="1044402104">
              <w:marLeft w:val="0"/>
              <w:marRight w:val="0"/>
              <w:marTop w:val="0"/>
              <w:marBottom w:val="0"/>
              <w:divBdr>
                <w:top w:val="none" w:sz="0" w:space="0" w:color="auto"/>
                <w:left w:val="none" w:sz="0" w:space="0" w:color="auto"/>
                <w:bottom w:val="none" w:sz="0" w:space="0" w:color="auto"/>
                <w:right w:val="none" w:sz="0" w:space="0" w:color="auto"/>
              </w:divBdr>
              <w:divsChild>
                <w:div w:id="419525008">
                  <w:marLeft w:val="0"/>
                  <w:marRight w:val="0"/>
                  <w:marTop w:val="0"/>
                  <w:marBottom w:val="0"/>
                  <w:divBdr>
                    <w:top w:val="none" w:sz="0" w:space="0" w:color="auto"/>
                    <w:left w:val="none" w:sz="0" w:space="0" w:color="auto"/>
                    <w:bottom w:val="none" w:sz="0" w:space="0" w:color="auto"/>
                    <w:right w:val="none" w:sz="0" w:space="0" w:color="auto"/>
                  </w:divBdr>
                  <w:divsChild>
                    <w:div w:id="992488625">
                      <w:marLeft w:val="0"/>
                      <w:marRight w:val="0"/>
                      <w:marTop w:val="0"/>
                      <w:marBottom w:val="0"/>
                      <w:divBdr>
                        <w:top w:val="single" w:sz="6" w:space="0" w:color="CFCFCF"/>
                        <w:left w:val="single" w:sz="6" w:space="0" w:color="CFCFCF"/>
                        <w:bottom w:val="single" w:sz="6" w:space="0" w:color="CFCFCF"/>
                        <w:right w:val="single" w:sz="6" w:space="0" w:color="CFCFCF"/>
                      </w:divBdr>
                      <w:divsChild>
                        <w:div w:id="12666466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54030621">
          <w:marLeft w:val="0"/>
          <w:marRight w:val="0"/>
          <w:marTop w:val="0"/>
          <w:marBottom w:val="0"/>
          <w:divBdr>
            <w:top w:val="none" w:sz="0" w:space="0" w:color="auto"/>
            <w:left w:val="none" w:sz="0" w:space="0" w:color="auto"/>
            <w:bottom w:val="none" w:sz="0" w:space="0" w:color="auto"/>
            <w:right w:val="none" w:sz="0" w:space="0" w:color="auto"/>
          </w:divBdr>
          <w:divsChild>
            <w:div w:id="359164179">
              <w:marLeft w:val="0"/>
              <w:marRight w:val="0"/>
              <w:marTop w:val="0"/>
              <w:marBottom w:val="0"/>
              <w:divBdr>
                <w:top w:val="none" w:sz="0" w:space="0" w:color="auto"/>
                <w:left w:val="none" w:sz="0" w:space="0" w:color="auto"/>
                <w:bottom w:val="none" w:sz="0" w:space="0" w:color="auto"/>
                <w:right w:val="none" w:sz="0" w:space="0" w:color="auto"/>
              </w:divBdr>
              <w:divsChild>
                <w:div w:id="964313717">
                  <w:marLeft w:val="0"/>
                  <w:marRight w:val="0"/>
                  <w:marTop w:val="0"/>
                  <w:marBottom w:val="0"/>
                  <w:divBdr>
                    <w:top w:val="none" w:sz="0" w:space="0" w:color="auto"/>
                    <w:left w:val="none" w:sz="0" w:space="0" w:color="auto"/>
                    <w:bottom w:val="none" w:sz="0" w:space="0" w:color="auto"/>
                    <w:right w:val="none" w:sz="0" w:space="0" w:color="auto"/>
                  </w:divBdr>
                  <w:divsChild>
                    <w:div w:id="1032656665">
                      <w:marLeft w:val="0"/>
                      <w:marRight w:val="0"/>
                      <w:marTop w:val="0"/>
                      <w:marBottom w:val="0"/>
                      <w:divBdr>
                        <w:top w:val="single" w:sz="6" w:space="0" w:color="CFCFCF"/>
                        <w:left w:val="single" w:sz="6" w:space="0" w:color="CFCFCF"/>
                        <w:bottom w:val="single" w:sz="6" w:space="0" w:color="CFCFCF"/>
                        <w:right w:val="single" w:sz="6" w:space="0" w:color="CFCFCF"/>
                      </w:divBdr>
                      <w:divsChild>
                        <w:div w:id="13364916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21132432">
              <w:marLeft w:val="0"/>
              <w:marRight w:val="0"/>
              <w:marTop w:val="0"/>
              <w:marBottom w:val="0"/>
              <w:divBdr>
                <w:top w:val="none" w:sz="0" w:space="0" w:color="auto"/>
                <w:left w:val="none" w:sz="0" w:space="0" w:color="auto"/>
                <w:bottom w:val="none" w:sz="0" w:space="0" w:color="auto"/>
                <w:right w:val="none" w:sz="0" w:space="0" w:color="auto"/>
              </w:divBdr>
              <w:divsChild>
                <w:div w:id="984310710">
                  <w:marLeft w:val="0"/>
                  <w:marRight w:val="0"/>
                  <w:marTop w:val="0"/>
                  <w:marBottom w:val="0"/>
                  <w:divBdr>
                    <w:top w:val="none" w:sz="0" w:space="0" w:color="auto"/>
                    <w:left w:val="none" w:sz="0" w:space="0" w:color="auto"/>
                    <w:bottom w:val="none" w:sz="0" w:space="0" w:color="auto"/>
                    <w:right w:val="none" w:sz="0" w:space="0" w:color="auto"/>
                  </w:divBdr>
                  <w:divsChild>
                    <w:div w:id="49480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084328">
          <w:marLeft w:val="0"/>
          <w:marRight w:val="0"/>
          <w:marTop w:val="0"/>
          <w:marBottom w:val="0"/>
          <w:divBdr>
            <w:top w:val="none" w:sz="0" w:space="0" w:color="auto"/>
            <w:left w:val="none" w:sz="0" w:space="0" w:color="auto"/>
            <w:bottom w:val="none" w:sz="0" w:space="0" w:color="auto"/>
            <w:right w:val="none" w:sz="0" w:space="0" w:color="auto"/>
          </w:divBdr>
          <w:divsChild>
            <w:div w:id="157423182">
              <w:marLeft w:val="0"/>
              <w:marRight w:val="0"/>
              <w:marTop w:val="0"/>
              <w:marBottom w:val="0"/>
              <w:divBdr>
                <w:top w:val="none" w:sz="0" w:space="0" w:color="auto"/>
                <w:left w:val="none" w:sz="0" w:space="0" w:color="auto"/>
                <w:bottom w:val="none" w:sz="0" w:space="0" w:color="auto"/>
                <w:right w:val="none" w:sz="0" w:space="0" w:color="auto"/>
              </w:divBdr>
              <w:divsChild>
                <w:div w:id="1837647387">
                  <w:marLeft w:val="0"/>
                  <w:marRight w:val="0"/>
                  <w:marTop w:val="0"/>
                  <w:marBottom w:val="0"/>
                  <w:divBdr>
                    <w:top w:val="none" w:sz="0" w:space="0" w:color="auto"/>
                    <w:left w:val="none" w:sz="0" w:space="0" w:color="auto"/>
                    <w:bottom w:val="none" w:sz="0" w:space="0" w:color="auto"/>
                    <w:right w:val="none" w:sz="0" w:space="0" w:color="auto"/>
                  </w:divBdr>
                  <w:divsChild>
                    <w:div w:id="1025639117">
                      <w:marLeft w:val="0"/>
                      <w:marRight w:val="0"/>
                      <w:marTop w:val="0"/>
                      <w:marBottom w:val="0"/>
                      <w:divBdr>
                        <w:top w:val="single" w:sz="6" w:space="0" w:color="CFCFCF"/>
                        <w:left w:val="single" w:sz="6" w:space="0" w:color="CFCFCF"/>
                        <w:bottom w:val="single" w:sz="6" w:space="0" w:color="CFCFCF"/>
                        <w:right w:val="single" w:sz="6" w:space="0" w:color="CFCFCF"/>
                      </w:divBdr>
                      <w:divsChild>
                        <w:div w:id="3311801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13358743">
              <w:marLeft w:val="0"/>
              <w:marRight w:val="0"/>
              <w:marTop w:val="0"/>
              <w:marBottom w:val="0"/>
              <w:divBdr>
                <w:top w:val="none" w:sz="0" w:space="0" w:color="auto"/>
                <w:left w:val="none" w:sz="0" w:space="0" w:color="auto"/>
                <w:bottom w:val="none" w:sz="0" w:space="0" w:color="auto"/>
                <w:right w:val="none" w:sz="0" w:space="0" w:color="auto"/>
              </w:divBdr>
              <w:divsChild>
                <w:div w:id="1530410972">
                  <w:marLeft w:val="0"/>
                  <w:marRight w:val="0"/>
                  <w:marTop w:val="0"/>
                  <w:marBottom w:val="0"/>
                  <w:divBdr>
                    <w:top w:val="none" w:sz="0" w:space="0" w:color="auto"/>
                    <w:left w:val="none" w:sz="0" w:space="0" w:color="auto"/>
                    <w:bottom w:val="none" w:sz="0" w:space="0" w:color="auto"/>
                    <w:right w:val="none" w:sz="0" w:space="0" w:color="auto"/>
                  </w:divBdr>
                  <w:divsChild>
                    <w:div w:id="125548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744346">
          <w:marLeft w:val="0"/>
          <w:marRight w:val="0"/>
          <w:marTop w:val="0"/>
          <w:marBottom w:val="0"/>
          <w:divBdr>
            <w:top w:val="none" w:sz="0" w:space="0" w:color="auto"/>
            <w:left w:val="none" w:sz="0" w:space="0" w:color="auto"/>
            <w:bottom w:val="none" w:sz="0" w:space="0" w:color="auto"/>
            <w:right w:val="none" w:sz="0" w:space="0" w:color="auto"/>
          </w:divBdr>
          <w:divsChild>
            <w:div w:id="247811694">
              <w:marLeft w:val="0"/>
              <w:marRight w:val="0"/>
              <w:marTop w:val="0"/>
              <w:marBottom w:val="0"/>
              <w:divBdr>
                <w:top w:val="none" w:sz="0" w:space="0" w:color="auto"/>
                <w:left w:val="none" w:sz="0" w:space="0" w:color="auto"/>
                <w:bottom w:val="none" w:sz="0" w:space="0" w:color="auto"/>
                <w:right w:val="none" w:sz="0" w:space="0" w:color="auto"/>
              </w:divBdr>
              <w:divsChild>
                <w:div w:id="1986885721">
                  <w:marLeft w:val="0"/>
                  <w:marRight w:val="0"/>
                  <w:marTop w:val="0"/>
                  <w:marBottom w:val="0"/>
                  <w:divBdr>
                    <w:top w:val="none" w:sz="0" w:space="0" w:color="auto"/>
                    <w:left w:val="none" w:sz="0" w:space="0" w:color="auto"/>
                    <w:bottom w:val="none" w:sz="0" w:space="0" w:color="auto"/>
                    <w:right w:val="none" w:sz="0" w:space="0" w:color="auto"/>
                  </w:divBdr>
                  <w:divsChild>
                    <w:div w:id="117414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869591">
              <w:marLeft w:val="0"/>
              <w:marRight w:val="0"/>
              <w:marTop w:val="0"/>
              <w:marBottom w:val="0"/>
              <w:divBdr>
                <w:top w:val="none" w:sz="0" w:space="0" w:color="auto"/>
                <w:left w:val="none" w:sz="0" w:space="0" w:color="auto"/>
                <w:bottom w:val="none" w:sz="0" w:space="0" w:color="auto"/>
                <w:right w:val="none" w:sz="0" w:space="0" w:color="auto"/>
              </w:divBdr>
              <w:divsChild>
                <w:div w:id="832456516">
                  <w:marLeft w:val="0"/>
                  <w:marRight w:val="0"/>
                  <w:marTop w:val="0"/>
                  <w:marBottom w:val="0"/>
                  <w:divBdr>
                    <w:top w:val="none" w:sz="0" w:space="0" w:color="auto"/>
                    <w:left w:val="none" w:sz="0" w:space="0" w:color="auto"/>
                    <w:bottom w:val="none" w:sz="0" w:space="0" w:color="auto"/>
                    <w:right w:val="none" w:sz="0" w:space="0" w:color="auto"/>
                  </w:divBdr>
                  <w:divsChild>
                    <w:div w:id="982468941">
                      <w:marLeft w:val="0"/>
                      <w:marRight w:val="0"/>
                      <w:marTop w:val="0"/>
                      <w:marBottom w:val="0"/>
                      <w:divBdr>
                        <w:top w:val="single" w:sz="6" w:space="0" w:color="CFCFCF"/>
                        <w:left w:val="single" w:sz="6" w:space="0" w:color="CFCFCF"/>
                        <w:bottom w:val="single" w:sz="6" w:space="0" w:color="CFCFCF"/>
                        <w:right w:val="single" w:sz="6" w:space="0" w:color="CFCFCF"/>
                      </w:divBdr>
                      <w:divsChild>
                        <w:div w:id="7796428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21988186">
          <w:marLeft w:val="0"/>
          <w:marRight w:val="0"/>
          <w:marTop w:val="0"/>
          <w:marBottom w:val="0"/>
          <w:divBdr>
            <w:top w:val="none" w:sz="0" w:space="0" w:color="auto"/>
            <w:left w:val="none" w:sz="0" w:space="0" w:color="auto"/>
            <w:bottom w:val="none" w:sz="0" w:space="0" w:color="auto"/>
            <w:right w:val="none" w:sz="0" w:space="0" w:color="auto"/>
          </w:divBdr>
          <w:divsChild>
            <w:div w:id="1425682612">
              <w:marLeft w:val="0"/>
              <w:marRight w:val="0"/>
              <w:marTop w:val="0"/>
              <w:marBottom w:val="0"/>
              <w:divBdr>
                <w:top w:val="none" w:sz="0" w:space="0" w:color="auto"/>
                <w:left w:val="none" w:sz="0" w:space="0" w:color="auto"/>
                <w:bottom w:val="none" w:sz="0" w:space="0" w:color="auto"/>
                <w:right w:val="none" w:sz="0" w:space="0" w:color="auto"/>
              </w:divBdr>
              <w:divsChild>
                <w:div w:id="797377108">
                  <w:marLeft w:val="0"/>
                  <w:marRight w:val="0"/>
                  <w:marTop w:val="0"/>
                  <w:marBottom w:val="0"/>
                  <w:divBdr>
                    <w:top w:val="none" w:sz="0" w:space="0" w:color="auto"/>
                    <w:left w:val="none" w:sz="0" w:space="0" w:color="auto"/>
                    <w:bottom w:val="none" w:sz="0" w:space="0" w:color="auto"/>
                    <w:right w:val="none" w:sz="0" w:space="0" w:color="auto"/>
                  </w:divBdr>
                  <w:divsChild>
                    <w:div w:id="269357068">
                      <w:marLeft w:val="0"/>
                      <w:marRight w:val="0"/>
                      <w:marTop w:val="0"/>
                      <w:marBottom w:val="0"/>
                      <w:divBdr>
                        <w:top w:val="single" w:sz="6" w:space="0" w:color="CFCFCF"/>
                        <w:left w:val="single" w:sz="6" w:space="0" w:color="CFCFCF"/>
                        <w:bottom w:val="single" w:sz="6" w:space="0" w:color="CFCFCF"/>
                        <w:right w:val="single" w:sz="6" w:space="0" w:color="CFCFCF"/>
                      </w:divBdr>
                      <w:divsChild>
                        <w:div w:id="15497596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83010746">
              <w:marLeft w:val="0"/>
              <w:marRight w:val="0"/>
              <w:marTop w:val="0"/>
              <w:marBottom w:val="0"/>
              <w:divBdr>
                <w:top w:val="none" w:sz="0" w:space="0" w:color="auto"/>
                <w:left w:val="none" w:sz="0" w:space="0" w:color="auto"/>
                <w:bottom w:val="none" w:sz="0" w:space="0" w:color="auto"/>
                <w:right w:val="none" w:sz="0" w:space="0" w:color="auto"/>
              </w:divBdr>
              <w:divsChild>
                <w:div w:id="397093103">
                  <w:marLeft w:val="0"/>
                  <w:marRight w:val="0"/>
                  <w:marTop w:val="0"/>
                  <w:marBottom w:val="0"/>
                  <w:divBdr>
                    <w:top w:val="none" w:sz="0" w:space="0" w:color="auto"/>
                    <w:left w:val="none" w:sz="0" w:space="0" w:color="auto"/>
                    <w:bottom w:val="none" w:sz="0" w:space="0" w:color="auto"/>
                    <w:right w:val="none" w:sz="0" w:space="0" w:color="auto"/>
                  </w:divBdr>
                  <w:divsChild>
                    <w:div w:id="187546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515298">
          <w:marLeft w:val="0"/>
          <w:marRight w:val="0"/>
          <w:marTop w:val="0"/>
          <w:marBottom w:val="0"/>
          <w:divBdr>
            <w:top w:val="none" w:sz="0" w:space="0" w:color="auto"/>
            <w:left w:val="none" w:sz="0" w:space="0" w:color="auto"/>
            <w:bottom w:val="none" w:sz="0" w:space="0" w:color="auto"/>
            <w:right w:val="none" w:sz="0" w:space="0" w:color="auto"/>
          </w:divBdr>
          <w:divsChild>
            <w:div w:id="385841721">
              <w:marLeft w:val="0"/>
              <w:marRight w:val="0"/>
              <w:marTop w:val="0"/>
              <w:marBottom w:val="0"/>
              <w:divBdr>
                <w:top w:val="none" w:sz="0" w:space="0" w:color="auto"/>
                <w:left w:val="none" w:sz="0" w:space="0" w:color="auto"/>
                <w:bottom w:val="none" w:sz="0" w:space="0" w:color="auto"/>
                <w:right w:val="none" w:sz="0" w:space="0" w:color="auto"/>
              </w:divBdr>
              <w:divsChild>
                <w:div w:id="141612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332943">
          <w:marLeft w:val="0"/>
          <w:marRight w:val="0"/>
          <w:marTop w:val="0"/>
          <w:marBottom w:val="0"/>
          <w:divBdr>
            <w:top w:val="none" w:sz="0" w:space="0" w:color="auto"/>
            <w:left w:val="none" w:sz="0" w:space="0" w:color="auto"/>
            <w:bottom w:val="none" w:sz="0" w:space="0" w:color="auto"/>
            <w:right w:val="none" w:sz="0" w:space="0" w:color="auto"/>
          </w:divBdr>
          <w:divsChild>
            <w:div w:id="561259038">
              <w:marLeft w:val="0"/>
              <w:marRight w:val="0"/>
              <w:marTop w:val="0"/>
              <w:marBottom w:val="0"/>
              <w:divBdr>
                <w:top w:val="none" w:sz="0" w:space="0" w:color="auto"/>
                <w:left w:val="none" w:sz="0" w:space="0" w:color="auto"/>
                <w:bottom w:val="none" w:sz="0" w:space="0" w:color="auto"/>
                <w:right w:val="none" w:sz="0" w:space="0" w:color="auto"/>
              </w:divBdr>
              <w:divsChild>
                <w:div w:id="2020960357">
                  <w:marLeft w:val="0"/>
                  <w:marRight w:val="0"/>
                  <w:marTop w:val="0"/>
                  <w:marBottom w:val="0"/>
                  <w:divBdr>
                    <w:top w:val="none" w:sz="0" w:space="0" w:color="auto"/>
                    <w:left w:val="none" w:sz="0" w:space="0" w:color="auto"/>
                    <w:bottom w:val="none" w:sz="0" w:space="0" w:color="auto"/>
                    <w:right w:val="none" w:sz="0" w:space="0" w:color="auto"/>
                  </w:divBdr>
                  <w:divsChild>
                    <w:div w:id="17033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76826">
              <w:marLeft w:val="0"/>
              <w:marRight w:val="0"/>
              <w:marTop w:val="0"/>
              <w:marBottom w:val="0"/>
              <w:divBdr>
                <w:top w:val="none" w:sz="0" w:space="0" w:color="auto"/>
                <w:left w:val="none" w:sz="0" w:space="0" w:color="auto"/>
                <w:bottom w:val="none" w:sz="0" w:space="0" w:color="auto"/>
                <w:right w:val="none" w:sz="0" w:space="0" w:color="auto"/>
              </w:divBdr>
              <w:divsChild>
                <w:div w:id="104083187">
                  <w:marLeft w:val="0"/>
                  <w:marRight w:val="0"/>
                  <w:marTop w:val="0"/>
                  <w:marBottom w:val="0"/>
                  <w:divBdr>
                    <w:top w:val="none" w:sz="0" w:space="0" w:color="auto"/>
                    <w:left w:val="none" w:sz="0" w:space="0" w:color="auto"/>
                    <w:bottom w:val="none" w:sz="0" w:space="0" w:color="auto"/>
                    <w:right w:val="none" w:sz="0" w:space="0" w:color="auto"/>
                  </w:divBdr>
                  <w:divsChild>
                    <w:div w:id="538324308">
                      <w:marLeft w:val="0"/>
                      <w:marRight w:val="0"/>
                      <w:marTop w:val="0"/>
                      <w:marBottom w:val="0"/>
                      <w:divBdr>
                        <w:top w:val="single" w:sz="6" w:space="0" w:color="CFCFCF"/>
                        <w:left w:val="single" w:sz="6" w:space="0" w:color="CFCFCF"/>
                        <w:bottom w:val="single" w:sz="6" w:space="0" w:color="CFCFCF"/>
                        <w:right w:val="single" w:sz="6" w:space="0" w:color="CFCFCF"/>
                      </w:divBdr>
                      <w:divsChild>
                        <w:div w:id="126419030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59085656">
          <w:marLeft w:val="0"/>
          <w:marRight w:val="0"/>
          <w:marTop w:val="0"/>
          <w:marBottom w:val="0"/>
          <w:divBdr>
            <w:top w:val="none" w:sz="0" w:space="0" w:color="auto"/>
            <w:left w:val="none" w:sz="0" w:space="0" w:color="auto"/>
            <w:bottom w:val="none" w:sz="0" w:space="0" w:color="auto"/>
            <w:right w:val="none" w:sz="0" w:space="0" w:color="auto"/>
          </w:divBdr>
          <w:divsChild>
            <w:div w:id="1134059730">
              <w:marLeft w:val="0"/>
              <w:marRight w:val="0"/>
              <w:marTop w:val="0"/>
              <w:marBottom w:val="0"/>
              <w:divBdr>
                <w:top w:val="none" w:sz="0" w:space="0" w:color="auto"/>
                <w:left w:val="none" w:sz="0" w:space="0" w:color="auto"/>
                <w:bottom w:val="none" w:sz="0" w:space="0" w:color="auto"/>
                <w:right w:val="none" w:sz="0" w:space="0" w:color="auto"/>
              </w:divBdr>
              <w:divsChild>
                <w:div w:id="1895967342">
                  <w:marLeft w:val="0"/>
                  <w:marRight w:val="0"/>
                  <w:marTop w:val="0"/>
                  <w:marBottom w:val="0"/>
                  <w:divBdr>
                    <w:top w:val="none" w:sz="0" w:space="0" w:color="auto"/>
                    <w:left w:val="none" w:sz="0" w:space="0" w:color="auto"/>
                    <w:bottom w:val="none" w:sz="0" w:space="0" w:color="auto"/>
                    <w:right w:val="none" w:sz="0" w:space="0" w:color="auto"/>
                  </w:divBdr>
                  <w:divsChild>
                    <w:div w:id="1128281084">
                      <w:marLeft w:val="0"/>
                      <w:marRight w:val="0"/>
                      <w:marTop w:val="0"/>
                      <w:marBottom w:val="0"/>
                      <w:divBdr>
                        <w:top w:val="single" w:sz="6" w:space="0" w:color="CFCFCF"/>
                        <w:left w:val="single" w:sz="6" w:space="0" w:color="CFCFCF"/>
                        <w:bottom w:val="single" w:sz="6" w:space="0" w:color="CFCFCF"/>
                        <w:right w:val="single" w:sz="6" w:space="0" w:color="CFCFCF"/>
                      </w:divBdr>
                      <w:divsChild>
                        <w:div w:id="12628820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48329921">
              <w:marLeft w:val="0"/>
              <w:marRight w:val="0"/>
              <w:marTop w:val="0"/>
              <w:marBottom w:val="0"/>
              <w:divBdr>
                <w:top w:val="none" w:sz="0" w:space="0" w:color="auto"/>
                <w:left w:val="none" w:sz="0" w:space="0" w:color="auto"/>
                <w:bottom w:val="none" w:sz="0" w:space="0" w:color="auto"/>
                <w:right w:val="none" w:sz="0" w:space="0" w:color="auto"/>
              </w:divBdr>
              <w:divsChild>
                <w:div w:id="1812015213">
                  <w:marLeft w:val="0"/>
                  <w:marRight w:val="0"/>
                  <w:marTop w:val="0"/>
                  <w:marBottom w:val="0"/>
                  <w:divBdr>
                    <w:top w:val="none" w:sz="0" w:space="0" w:color="auto"/>
                    <w:left w:val="none" w:sz="0" w:space="0" w:color="auto"/>
                    <w:bottom w:val="none" w:sz="0" w:space="0" w:color="auto"/>
                    <w:right w:val="none" w:sz="0" w:space="0" w:color="auto"/>
                  </w:divBdr>
                  <w:divsChild>
                    <w:div w:id="191300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248724">
          <w:marLeft w:val="0"/>
          <w:marRight w:val="0"/>
          <w:marTop w:val="0"/>
          <w:marBottom w:val="0"/>
          <w:divBdr>
            <w:top w:val="none" w:sz="0" w:space="0" w:color="auto"/>
            <w:left w:val="none" w:sz="0" w:space="0" w:color="auto"/>
            <w:bottom w:val="none" w:sz="0" w:space="0" w:color="auto"/>
            <w:right w:val="none" w:sz="0" w:space="0" w:color="auto"/>
          </w:divBdr>
          <w:divsChild>
            <w:div w:id="1565294531">
              <w:marLeft w:val="0"/>
              <w:marRight w:val="0"/>
              <w:marTop w:val="0"/>
              <w:marBottom w:val="0"/>
              <w:divBdr>
                <w:top w:val="none" w:sz="0" w:space="0" w:color="auto"/>
                <w:left w:val="none" w:sz="0" w:space="0" w:color="auto"/>
                <w:bottom w:val="none" w:sz="0" w:space="0" w:color="auto"/>
                <w:right w:val="none" w:sz="0" w:space="0" w:color="auto"/>
              </w:divBdr>
              <w:divsChild>
                <w:div w:id="702511295">
                  <w:marLeft w:val="0"/>
                  <w:marRight w:val="0"/>
                  <w:marTop w:val="0"/>
                  <w:marBottom w:val="0"/>
                  <w:divBdr>
                    <w:top w:val="none" w:sz="0" w:space="0" w:color="auto"/>
                    <w:left w:val="none" w:sz="0" w:space="0" w:color="auto"/>
                    <w:bottom w:val="none" w:sz="0" w:space="0" w:color="auto"/>
                    <w:right w:val="none" w:sz="0" w:space="0" w:color="auto"/>
                  </w:divBdr>
                  <w:divsChild>
                    <w:div w:id="1523788811">
                      <w:marLeft w:val="0"/>
                      <w:marRight w:val="0"/>
                      <w:marTop w:val="0"/>
                      <w:marBottom w:val="0"/>
                      <w:divBdr>
                        <w:top w:val="single" w:sz="6" w:space="0" w:color="CFCFCF"/>
                        <w:left w:val="single" w:sz="6" w:space="0" w:color="CFCFCF"/>
                        <w:bottom w:val="single" w:sz="6" w:space="0" w:color="CFCFCF"/>
                        <w:right w:val="single" w:sz="6" w:space="0" w:color="CFCFCF"/>
                      </w:divBdr>
                      <w:divsChild>
                        <w:div w:id="11225789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40468468">
              <w:marLeft w:val="0"/>
              <w:marRight w:val="0"/>
              <w:marTop w:val="0"/>
              <w:marBottom w:val="0"/>
              <w:divBdr>
                <w:top w:val="none" w:sz="0" w:space="0" w:color="auto"/>
                <w:left w:val="none" w:sz="0" w:space="0" w:color="auto"/>
                <w:bottom w:val="none" w:sz="0" w:space="0" w:color="auto"/>
                <w:right w:val="none" w:sz="0" w:space="0" w:color="auto"/>
              </w:divBdr>
              <w:divsChild>
                <w:div w:id="1855802610">
                  <w:marLeft w:val="0"/>
                  <w:marRight w:val="0"/>
                  <w:marTop w:val="0"/>
                  <w:marBottom w:val="0"/>
                  <w:divBdr>
                    <w:top w:val="none" w:sz="0" w:space="0" w:color="auto"/>
                    <w:left w:val="none" w:sz="0" w:space="0" w:color="auto"/>
                    <w:bottom w:val="none" w:sz="0" w:space="0" w:color="auto"/>
                    <w:right w:val="none" w:sz="0" w:space="0" w:color="auto"/>
                  </w:divBdr>
                  <w:divsChild>
                    <w:div w:id="45648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022892">
          <w:marLeft w:val="0"/>
          <w:marRight w:val="0"/>
          <w:marTop w:val="0"/>
          <w:marBottom w:val="0"/>
          <w:divBdr>
            <w:top w:val="none" w:sz="0" w:space="0" w:color="auto"/>
            <w:left w:val="none" w:sz="0" w:space="0" w:color="auto"/>
            <w:bottom w:val="none" w:sz="0" w:space="0" w:color="auto"/>
            <w:right w:val="none" w:sz="0" w:space="0" w:color="auto"/>
          </w:divBdr>
          <w:divsChild>
            <w:div w:id="850412252">
              <w:marLeft w:val="0"/>
              <w:marRight w:val="0"/>
              <w:marTop w:val="0"/>
              <w:marBottom w:val="0"/>
              <w:divBdr>
                <w:top w:val="none" w:sz="0" w:space="0" w:color="auto"/>
                <w:left w:val="none" w:sz="0" w:space="0" w:color="auto"/>
                <w:bottom w:val="none" w:sz="0" w:space="0" w:color="auto"/>
                <w:right w:val="none" w:sz="0" w:space="0" w:color="auto"/>
              </w:divBdr>
              <w:divsChild>
                <w:div w:id="678239465">
                  <w:marLeft w:val="0"/>
                  <w:marRight w:val="0"/>
                  <w:marTop w:val="0"/>
                  <w:marBottom w:val="0"/>
                  <w:divBdr>
                    <w:top w:val="none" w:sz="0" w:space="0" w:color="auto"/>
                    <w:left w:val="none" w:sz="0" w:space="0" w:color="auto"/>
                    <w:bottom w:val="none" w:sz="0" w:space="0" w:color="auto"/>
                    <w:right w:val="none" w:sz="0" w:space="0" w:color="auto"/>
                  </w:divBdr>
                  <w:divsChild>
                    <w:div w:id="1331055359">
                      <w:marLeft w:val="0"/>
                      <w:marRight w:val="0"/>
                      <w:marTop w:val="0"/>
                      <w:marBottom w:val="0"/>
                      <w:divBdr>
                        <w:top w:val="single" w:sz="6" w:space="0" w:color="CFCFCF"/>
                        <w:left w:val="single" w:sz="6" w:space="0" w:color="CFCFCF"/>
                        <w:bottom w:val="single" w:sz="6" w:space="0" w:color="CFCFCF"/>
                        <w:right w:val="single" w:sz="6" w:space="0" w:color="CFCFCF"/>
                      </w:divBdr>
                      <w:divsChild>
                        <w:div w:id="4336697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42529656">
          <w:marLeft w:val="0"/>
          <w:marRight w:val="0"/>
          <w:marTop w:val="0"/>
          <w:marBottom w:val="0"/>
          <w:divBdr>
            <w:top w:val="none" w:sz="0" w:space="0" w:color="auto"/>
            <w:left w:val="none" w:sz="0" w:space="0" w:color="auto"/>
            <w:bottom w:val="none" w:sz="0" w:space="0" w:color="auto"/>
            <w:right w:val="none" w:sz="0" w:space="0" w:color="auto"/>
          </w:divBdr>
          <w:divsChild>
            <w:div w:id="559287954">
              <w:marLeft w:val="0"/>
              <w:marRight w:val="0"/>
              <w:marTop w:val="0"/>
              <w:marBottom w:val="0"/>
              <w:divBdr>
                <w:top w:val="none" w:sz="0" w:space="0" w:color="auto"/>
                <w:left w:val="none" w:sz="0" w:space="0" w:color="auto"/>
                <w:bottom w:val="none" w:sz="0" w:space="0" w:color="auto"/>
                <w:right w:val="none" w:sz="0" w:space="0" w:color="auto"/>
              </w:divBdr>
              <w:divsChild>
                <w:div w:id="187455732">
                  <w:marLeft w:val="0"/>
                  <w:marRight w:val="0"/>
                  <w:marTop w:val="0"/>
                  <w:marBottom w:val="0"/>
                  <w:divBdr>
                    <w:top w:val="none" w:sz="0" w:space="0" w:color="auto"/>
                    <w:left w:val="none" w:sz="0" w:space="0" w:color="auto"/>
                    <w:bottom w:val="none" w:sz="0" w:space="0" w:color="auto"/>
                    <w:right w:val="none" w:sz="0" w:space="0" w:color="auto"/>
                  </w:divBdr>
                  <w:divsChild>
                    <w:div w:id="205515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629942">
              <w:marLeft w:val="0"/>
              <w:marRight w:val="0"/>
              <w:marTop w:val="0"/>
              <w:marBottom w:val="0"/>
              <w:divBdr>
                <w:top w:val="none" w:sz="0" w:space="0" w:color="auto"/>
                <w:left w:val="none" w:sz="0" w:space="0" w:color="auto"/>
                <w:bottom w:val="none" w:sz="0" w:space="0" w:color="auto"/>
                <w:right w:val="none" w:sz="0" w:space="0" w:color="auto"/>
              </w:divBdr>
              <w:divsChild>
                <w:div w:id="761802221">
                  <w:marLeft w:val="0"/>
                  <w:marRight w:val="0"/>
                  <w:marTop w:val="0"/>
                  <w:marBottom w:val="0"/>
                  <w:divBdr>
                    <w:top w:val="none" w:sz="0" w:space="0" w:color="auto"/>
                    <w:left w:val="none" w:sz="0" w:space="0" w:color="auto"/>
                    <w:bottom w:val="none" w:sz="0" w:space="0" w:color="auto"/>
                    <w:right w:val="none" w:sz="0" w:space="0" w:color="auto"/>
                  </w:divBdr>
                  <w:divsChild>
                    <w:div w:id="1111584637">
                      <w:marLeft w:val="0"/>
                      <w:marRight w:val="0"/>
                      <w:marTop w:val="0"/>
                      <w:marBottom w:val="0"/>
                      <w:divBdr>
                        <w:top w:val="single" w:sz="6" w:space="0" w:color="CFCFCF"/>
                        <w:left w:val="single" w:sz="6" w:space="0" w:color="CFCFCF"/>
                        <w:bottom w:val="single" w:sz="6" w:space="0" w:color="CFCFCF"/>
                        <w:right w:val="single" w:sz="6" w:space="0" w:color="CFCFCF"/>
                      </w:divBdr>
                      <w:divsChild>
                        <w:div w:id="4625031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29803122">
      <w:bodyDiv w:val="1"/>
      <w:marLeft w:val="0"/>
      <w:marRight w:val="0"/>
      <w:marTop w:val="0"/>
      <w:marBottom w:val="0"/>
      <w:divBdr>
        <w:top w:val="none" w:sz="0" w:space="0" w:color="auto"/>
        <w:left w:val="none" w:sz="0" w:space="0" w:color="auto"/>
        <w:bottom w:val="none" w:sz="0" w:space="0" w:color="auto"/>
        <w:right w:val="none" w:sz="0" w:space="0" w:color="auto"/>
      </w:divBdr>
    </w:div>
    <w:div w:id="1942834811">
      <w:bodyDiv w:val="1"/>
      <w:marLeft w:val="0"/>
      <w:marRight w:val="0"/>
      <w:marTop w:val="0"/>
      <w:marBottom w:val="0"/>
      <w:divBdr>
        <w:top w:val="none" w:sz="0" w:space="0" w:color="auto"/>
        <w:left w:val="none" w:sz="0" w:space="0" w:color="auto"/>
        <w:bottom w:val="none" w:sz="0" w:space="0" w:color="auto"/>
        <w:right w:val="none" w:sz="0" w:space="0" w:color="auto"/>
      </w:divBdr>
    </w:div>
    <w:div w:id="1943224738">
      <w:bodyDiv w:val="1"/>
      <w:marLeft w:val="0"/>
      <w:marRight w:val="0"/>
      <w:marTop w:val="0"/>
      <w:marBottom w:val="0"/>
      <w:divBdr>
        <w:top w:val="none" w:sz="0" w:space="0" w:color="auto"/>
        <w:left w:val="none" w:sz="0" w:space="0" w:color="auto"/>
        <w:bottom w:val="none" w:sz="0" w:space="0" w:color="auto"/>
        <w:right w:val="none" w:sz="0" w:space="0" w:color="auto"/>
      </w:divBdr>
      <w:divsChild>
        <w:div w:id="1171994561">
          <w:marLeft w:val="0"/>
          <w:marRight w:val="0"/>
          <w:marTop w:val="0"/>
          <w:marBottom w:val="0"/>
          <w:divBdr>
            <w:top w:val="none" w:sz="0" w:space="0" w:color="auto"/>
            <w:left w:val="none" w:sz="0" w:space="0" w:color="auto"/>
            <w:bottom w:val="none" w:sz="0" w:space="0" w:color="auto"/>
            <w:right w:val="none" w:sz="0" w:space="0" w:color="auto"/>
          </w:divBdr>
          <w:divsChild>
            <w:div w:id="890187798">
              <w:marLeft w:val="0"/>
              <w:marRight w:val="0"/>
              <w:marTop w:val="0"/>
              <w:marBottom w:val="0"/>
              <w:divBdr>
                <w:top w:val="none" w:sz="0" w:space="0" w:color="auto"/>
                <w:left w:val="none" w:sz="0" w:space="0" w:color="auto"/>
                <w:bottom w:val="none" w:sz="0" w:space="0" w:color="auto"/>
                <w:right w:val="none" w:sz="0" w:space="0" w:color="auto"/>
              </w:divBdr>
              <w:divsChild>
                <w:div w:id="1493176306">
                  <w:marLeft w:val="-199"/>
                  <w:marRight w:val="-199"/>
                  <w:marTop w:val="0"/>
                  <w:marBottom w:val="0"/>
                  <w:divBdr>
                    <w:top w:val="none" w:sz="0" w:space="0" w:color="auto"/>
                    <w:left w:val="none" w:sz="0" w:space="0" w:color="auto"/>
                    <w:bottom w:val="none" w:sz="0" w:space="0" w:color="auto"/>
                    <w:right w:val="none" w:sz="0" w:space="0" w:color="auto"/>
                  </w:divBdr>
                  <w:divsChild>
                    <w:div w:id="409743189">
                      <w:marLeft w:val="5103"/>
                      <w:marRight w:val="203"/>
                      <w:marTop w:val="0"/>
                      <w:marBottom w:val="0"/>
                      <w:divBdr>
                        <w:top w:val="none" w:sz="0" w:space="0" w:color="auto"/>
                        <w:left w:val="none" w:sz="0" w:space="0" w:color="auto"/>
                        <w:bottom w:val="none" w:sz="0" w:space="0" w:color="auto"/>
                        <w:right w:val="none" w:sz="0" w:space="0" w:color="auto"/>
                      </w:divBdr>
                    </w:div>
                  </w:divsChild>
                </w:div>
              </w:divsChild>
            </w:div>
          </w:divsChild>
        </w:div>
        <w:div w:id="1728185061">
          <w:marLeft w:val="0"/>
          <w:marRight w:val="0"/>
          <w:marTop w:val="0"/>
          <w:marBottom w:val="0"/>
          <w:divBdr>
            <w:top w:val="none" w:sz="0" w:space="0" w:color="auto"/>
            <w:left w:val="none" w:sz="0" w:space="0" w:color="auto"/>
            <w:bottom w:val="none" w:sz="0" w:space="0" w:color="auto"/>
            <w:right w:val="none" w:sz="0" w:space="0" w:color="auto"/>
          </w:divBdr>
          <w:divsChild>
            <w:div w:id="1207447641">
              <w:marLeft w:val="0"/>
              <w:marRight w:val="0"/>
              <w:marTop w:val="0"/>
              <w:marBottom w:val="0"/>
              <w:divBdr>
                <w:top w:val="none" w:sz="0" w:space="0" w:color="auto"/>
                <w:left w:val="none" w:sz="0" w:space="0" w:color="auto"/>
                <w:bottom w:val="none" w:sz="0" w:space="0" w:color="auto"/>
                <w:right w:val="none" w:sz="0" w:space="0" w:color="auto"/>
              </w:divBdr>
              <w:divsChild>
                <w:div w:id="1962835118">
                  <w:marLeft w:val="-199"/>
                  <w:marRight w:val="-199"/>
                  <w:marTop w:val="0"/>
                  <w:marBottom w:val="0"/>
                  <w:divBdr>
                    <w:top w:val="none" w:sz="0" w:space="0" w:color="auto"/>
                    <w:left w:val="none" w:sz="0" w:space="0" w:color="auto"/>
                    <w:bottom w:val="none" w:sz="0" w:space="0" w:color="auto"/>
                    <w:right w:val="none" w:sz="0" w:space="0" w:color="auto"/>
                  </w:divBdr>
                  <w:divsChild>
                    <w:div w:id="1646352773">
                      <w:marLeft w:val="5103"/>
                      <w:marRight w:val="203"/>
                      <w:marTop w:val="0"/>
                      <w:marBottom w:val="0"/>
                      <w:divBdr>
                        <w:top w:val="none" w:sz="0" w:space="0" w:color="auto"/>
                        <w:left w:val="none" w:sz="0" w:space="0" w:color="auto"/>
                        <w:bottom w:val="none" w:sz="0" w:space="0" w:color="auto"/>
                        <w:right w:val="none" w:sz="0" w:space="0" w:color="auto"/>
                      </w:divBdr>
                      <w:divsChild>
                        <w:div w:id="152155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6227486">
      <w:bodyDiv w:val="1"/>
      <w:marLeft w:val="0"/>
      <w:marRight w:val="0"/>
      <w:marTop w:val="0"/>
      <w:marBottom w:val="0"/>
      <w:divBdr>
        <w:top w:val="none" w:sz="0" w:space="0" w:color="auto"/>
        <w:left w:val="none" w:sz="0" w:space="0" w:color="auto"/>
        <w:bottom w:val="none" w:sz="0" w:space="0" w:color="auto"/>
        <w:right w:val="none" w:sz="0" w:space="0" w:color="auto"/>
      </w:divBdr>
      <w:divsChild>
        <w:div w:id="257906093">
          <w:marLeft w:val="0"/>
          <w:marRight w:val="150"/>
          <w:marTop w:val="45"/>
          <w:marBottom w:val="30"/>
          <w:divBdr>
            <w:top w:val="none" w:sz="0" w:space="0" w:color="auto"/>
            <w:left w:val="none" w:sz="0" w:space="0" w:color="auto"/>
            <w:bottom w:val="none" w:sz="0" w:space="0" w:color="auto"/>
            <w:right w:val="none" w:sz="0" w:space="0" w:color="auto"/>
          </w:divBdr>
        </w:div>
        <w:div w:id="842621027">
          <w:marLeft w:val="0"/>
          <w:marRight w:val="150"/>
          <w:marTop w:val="45"/>
          <w:marBottom w:val="30"/>
          <w:divBdr>
            <w:top w:val="none" w:sz="0" w:space="0" w:color="auto"/>
            <w:left w:val="none" w:sz="0" w:space="0" w:color="auto"/>
            <w:bottom w:val="none" w:sz="0" w:space="0" w:color="auto"/>
            <w:right w:val="none" w:sz="0" w:space="0" w:color="auto"/>
          </w:divBdr>
        </w:div>
        <w:div w:id="868375243">
          <w:marLeft w:val="0"/>
          <w:marRight w:val="150"/>
          <w:marTop w:val="45"/>
          <w:marBottom w:val="30"/>
          <w:divBdr>
            <w:top w:val="none" w:sz="0" w:space="0" w:color="auto"/>
            <w:left w:val="none" w:sz="0" w:space="0" w:color="auto"/>
            <w:bottom w:val="none" w:sz="0" w:space="0" w:color="auto"/>
            <w:right w:val="none" w:sz="0" w:space="0" w:color="auto"/>
          </w:divBdr>
        </w:div>
        <w:div w:id="1634292291">
          <w:marLeft w:val="0"/>
          <w:marRight w:val="150"/>
          <w:marTop w:val="45"/>
          <w:marBottom w:val="30"/>
          <w:divBdr>
            <w:top w:val="none" w:sz="0" w:space="0" w:color="auto"/>
            <w:left w:val="none" w:sz="0" w:space="0" w:color="auto"/>
            <w:bottom w:val="none" w:sz="0" w:space="0" w:color="auto"/>
            <w:right w:val="none" w:sz="0" w:space="0" w:color="auto"/>
          </w:divBdr>
        </w:div>
        <w:div w:id="1742291954">
          <w:marLeft w:val="0"/>
          <w:marRight w:val="150"/>
          <w:marTop w:val="45"/>
          <w:marBottom w:val="30"/>
          <w:divBdr>
            <w:top w:val="none" w:sz="0" w:space="0" w:color="auto"/>
            <w:left w:val="none" w:sz="0" w:space="0" w:color="auto"/>
            <w:bottom w:val="none" w:sz="0" w:space="0" w:color="auto"/>
            <w:right w:val="none" w:sz="0" w:space="0" w:color="auto"/>
          </w:divBdr>
        </w:div>
        <w:div w:id="1821997374">
          <w:marLeft w:val="0"/>
          <w:marRight w:val="150"/>
          <w:marTop w:val="45"/>
          <w:marBottom w:val="30"/>
          <w:divBdr>
            <w:top w:val="none" w:sz="0" w:space="0" w:color="auto"/>
            <w:left w:val="none" w:sz="0" w:space="0" w:color="auto"/>
            <w:bottom w:val="none" w:sz="0" w:space="0" w:color="auto"/>
            <w:right w:val="none" w:sz="0" w:space="0" w:color="auto"/>
          </w:divBdr>
        </w:div>
        <w:div w:id="2042827007">
          <w:marLeft w:val="0"/>
          <w:marRight w:val="150"/>
          <w:marTop w:val="45"/>
          <w:marBottom w:val="30"/>
          <w:divBdr>
            <w:top w:val="none" w:sz="0" w:space="0" w:color="auto"/>
            <w:left w:val="none" w:sz="0" w:space="0" w:color="auto"/>
            <w:bottom w:val="none" w:sz="0" w:space="0" w:color="auto"/>
            <w:right w:val="none" w:sz="0" w:space="0" w:color="auto"/>
          </w:divBdr>
        </w:div>
      </w:divsChild>
    </w:div>
    <w:div w:id="1948736842">
      <w:bodyDiv w:val="1"/>
      <w:marLeft w:val="0"/>
      <w:marRight w:val="0"/>
      <w:marTop w:val="0"/>
      <w:marBottom w:val="0"/>
      <w:divBdr>
        <w:top w:val="none" w:sz="0" w:space="0" w:color="auto"/>
        <w:left w:val="none" w:sz="0" w:space="0" w:color="auto"/>
        <w:bottom w:val="none" w:sz="0" w:space="0" w:color="auto"/>
        <w:right w:val="none" w:sz="0" w:space="0" w:color="auto"/>
      </w:divBdr>
    </w:div>
    <w:div w:id="1955092593">
      <w:bodyDiv w:val="1"/>
      <w:marLeft w:val="0"/>
      <w:marRight w:val="0"/>
      <w:marTop w:val="0"/>
      <w:marBottom w:val="0"/>
      <w:divBdr>
        <w:top w:val="none" w:sz="0" w:space="0" w:color="auto"/>
        <w:left w:val="none" w:sz="0" w:space="0" w:color="auto"/>
        <w:bottom w:val="none" w:sz="0" w:space="0" w:color="auto"/>
        <w:right w:val="none" w:sz="0" w:space="0" w:color="auto"/>
      </w:divBdr>
    </w:div>
    <w:div w:id="1955939646">
      <w:bodyDiv w:val="1"/>
      <w:marLeft w:val="0"/>
      <w:marRight w:val="0"/>
      <w:marTop w:val="0"/>
      <w:marBottom w:val="0"/>
      <w:divBdr>
        <w:top w:val="none" w:sz="0" w:space="0" w:color="auto"/>
        <w:left w:val="none" w:sz="0" w:space="0" w:color="auto"/>
        <w:bottom w:val="none" w:sz="0" w:space="0" w:color="auto"/>
        <w:right w:val="none" w:sz="0" w:space="0" w:color="auto"/>
      </w:divBdr>
    </w:div>
    <w:div w:id="1960406640">
      <w:bodyDiv w:val="1"/>
      <w:marLeft w:val="0"/>
      <w:marRight w:val="0"/>
      <w:marTop w:val="0"/>
      <w:marBottom w:val="0"/>
      <w:divBdr>
        <w:top w:val="none" w:sz="0" w:space="0" w:color="auto"/>
        <w:left w:val="none" w:sz="0" w:space="0" w:color="auto"/>
        <w:bottom w:val="none" w:sz="0" w:space="0" w:color="auto"/>
        <w:right w:val="none" w:sz="0" w:space="0" w:color="auto"/>
      </w:divBdr>
    </w:div>
    <w:div w:id="1960794161">
      <w:bodyDiv w:val="1"/>
      <w:marLeft w:val="0"/>
      <w:marRight w:val="0"/>
      <w:marTop w:val="0"/>
      <w:marBottom w:val="0"/>
      <w:divBdr>
        <w:top w:val="none" w:sz="0" w:space="0" w:color="auto"/>
        <w:left w:val="none" w:sz="0" w:space="0" w:color="auto"/>
        <w:bottom w:val="none" w:sz="0" w:space="0" w:color="auto"/>
        <w:right w:val="none" w:sz="0" w:space="0" w:color="auto"/>
      </w:divBdr>
    </w:div>
    <w:div w:id="1963732540">
      <w:bodyDiv w:val="1"/>
      <w:marLeft w:val="0"/>
      <w:marRight w:val="0"/>
      <w:marTop w:val="0"/>
      <w:marBottom w:val="0"/>
      <w:divBdr>
        <w:top w:val="none" w:sz="0" w:space="0" w:color="auto"/>
        <w:left w:val="none" w:sz="0" w:space="0" w:color="auto"/>
        <w:bottom w:val="none" w:sz="0" w:space="0" w:color="auto"/>
        <w:right w:val="none" w:sz="0" w:space="0" w:color="auto"/>
      </w:divBdr>
    </w:div>
    <w:div w:id="1967740252">
      <w:bodyDiv w:val="1"/>
      <w:marLeft w:val="0"/>
      <w:marRight w:val="0"/>
      <w:marTop w:val="0"/>
      <w:marBottom w:val="0"/>
      <w:divBdr>
        <w:top w:val="none" w:sz="0" w:space="0" w:color="auto"/>
        <w:left w:val="none" w:sz="0" w:space="0" w:color="auto"/>
        <w:bottom w:val="none" w:sz="0" w:space="0" w:color="auto"/>
        <w:right w:val="none" w:sz="0" w:space="0" w:color="auto"/>
      </w:divBdr>
      <w:divsChild>
        <w:div w:id="485434313">
          <w:marLeft w:val="0"/>
          <w:marRight w:val="150"/>
          <w:marTop w:val="45"/>
          <w:marBottom w:val="30"/>
          <w:divBdr>
            <w:top w:val="none" w:sz="0" w:space="0" w:color="auto"/>
            <w:left w:val="none" w:sz="0" w:space="0" w:color="auto"/>
            <w:bottom w:val="none" w:sz="0" w:space="0" w:color="auto"/>
            <w:right w:val="none" w:sz="0" w:space="0" w:color="auto"/>
          </w:divBdr>
        </w:div>
        <w:div w:id="945691329">
          <w:marLeft w:val="0"/>
          <w:marRight w:val="150"/>
          <w:marTop w:val="45"/>
          <w:marBottom w:val="30"/>
          <w:divBdr>
            <w:top w:val="none" w:sz="0" w:space="0" w:color="auto"/>
            <w:left w:val="none" w:sz="0" w:space="0" w:color="auto"/>
            <w:bottom w:val="none" w:sz="0" w:space="0" w:color="auto"/>
            <w:right w:val="none" w:sz="0" w:space="0" w:color="auto"/>
          </w:divBdr>
        </w:div>
        <w:div w:id="1346008139">
          <w:marLeft w:val="0"/>
          <w:marRight w:val="150"/>
          <w:marTop w:val="45"/>
          <w:marBottom w:val="30"/>
          <w:divBdr>
            <w:top w:val="none" w:sz="0" w:space="0" w:color="auto"/>
            <w:left w:val="none" w:sz="0" w:space="0" w:color="auto"/>
            <w:bottom w:val="none" w:sz="0" w:space="0" w:color="auto"/>
            <w:right w:val="none" w:sz="0" w:space="0" w:color="auto"/>
          </w:divBdr>
        </w:div>
        <w:div w:id="1441484555">
          <w:marLeft w:val="0"/>
          <w:marRight w:val="150"/>
          <w:marTop w:val="45"/>
          <w:marBottom w:val="30"/>
          <w:divBdr>
            <w:top w:val="none" w:sz="0" w:space="0" w:color="auto"/>
            <w:left w:val="none" w:sz="0" w:space="0" w:color="auto"/>
            <w:bottom w:val="none" w:sz="0" w:space="0" w:color="auto"/>
            <w:right w:val="none" w:sz="0" w:space="0" w:color="auto"/>
          </w:divBdr>
        </w:div>
        <w:div w:id="1757438338">
          <w:marLeft w:val="0"/>
          <w:marRight w:val="150"/>
          <w:marTop w:val="45"/>
          <w:marBottom w:val="30"/>
          <w:divBdr>
            <w:top w:val="none" w:sz="0" w:space="0" w:color="auto"/>
            <w:left w:val="none" w:sz="0" w:space="0" w:color="auto"/>
            <w:bottom w:val="none" w:sz="0" w:space="0" w:color="auto"/>
            <w:right w:val="none" w:sz="0" w:space="0" w:color="auto"/>
          </w:divBdr>
        </w:div>
        <w:div w:id="1768227469">
          <w:marLeft w:val="0"/>
          <w:marRight w:val="150"/>
          <w:marTop w:val="45"/>
          <w:marBottom w:val="30"/>
          <w:divBdr>
            <w:top w:val="none" w:sz="0" w:space="0" w:color="auto"/>
            <w:left w:val="none" w:sz="0" w:space="0" w:color="auto"/>
            <w:bottom w:val="none" w:sz="0" w:space="0" w:color="auto"/>
            <w:right w:val="none" w:sz="0" w:space="0" w:color="auto"/>
          </w:divBdr>
        </w:div>
        <w:div w:id="1809323738">
          <w:marLeft w:val="0"/>
          <w:marRight w:val="150"/>
          <w:marTop w:val="45"/>
          <w:marBottom w:val="30"/>
          <w:divBdr>
            <w:top w:val="none" w:sz="0" w:space="0" w:color="auto"/>
            <w:left w:val="none" w:sz="0" w:space="0" w:color="auto"/>
            <w:bottom w:val="none" w:sz="0" w:space="0" w:color="auto"/>
            <w:right w:val="none" w:sz="0" w:space="0" w:color="auto"/>
          </w:divBdr>
        </w:div>
        <w:div w:id="1885168892">
          <w:marLeft w:val="0"/>
          <w:marRight w:val="150"/>
          <w:marTop w:val="45"/>
          <w:marBottom w:val="30"/>
          <w:divBdr>
            <w:top w:val="none" w:sz="0" w:space="0" w:color="auto"/>
            <w:left w:val="none" w:sz="0" w:space="0" w:color="auto"/>
            <w:bottom w:val="none" w:sz="0" w:space="0" w:color="auto"/>
            <w:right w:val="none" w:sz="0" w:space="0" w:color="auto"/>
          </w:divBdr>
        </w:div>
        <w:div w:id="1984769020">
          <w:marLeft w:val="0"/>
          <w:marRight w:val="150"/>
          <w:marTop w:val="45"/>
          <w:marBottom w:val="30"/>
          <w:divBdr>
            <w:top w:val="none" w:sz="0" w:space="0" w:color="auto"/>
            <w:left w:val="none" w:sz="0" w:space="0" w:color="auto"/>
            <w:bottom w:val="none" w:sz="0" w:space="0" w:color="auto"/>
            <w:right w:val="none" w:sz="0" w:space="0" w:color="auto"/>
          </w:divBdr>
        </w:div>
      </w:divsChild>
    </w:div>
    <w:div w:id="1986935479">
      <w:bodyDiv w:val="1"/>
      <w:marLeft w:val="0"/>
      <w:marRight w:val="0"/>
      <w:marTop w:val="0"/>
      <w:marBottom w:val="0"/>
      <w:divBdr>
        <w:top w:val="none" w:sz="0" w:space="0" w:color="auto"/>
        <w:left w:val="none" w:sz="0" w:space="0" w:color="auto"/>
        <w:bottom w:val="none" w:sz="0" w:space="0" w:color="auto"/>
        <w:right w:val="none" w:sz="0" w:space="0" w:color="auto"/>
      </w:divBdr>
    </w:div>
    <w:div w:id="1997956079">
      <w:bodyDiv w:val="1"/>
      <w:marLeft w:val="0"/>
      <w:marRight w:val="0"/>
      <w:marTop w:val="0"/>
      <w:marBottom w:val="0"/>
      <w:divBdr>
        <w:top w:val="none" w:sz="0" w:space="0" w:color="auto"/>
        <w:left w:val="none" w:sz="0" w:space="0" w:color="auto"/>
        <w:bottom w:val="none" w:sz="0" w:space="0" w:color="auto"/>
        <w:right w:val="none" w:sz="0" w:space="0" w:color="auto"/>
      </w:divBdr>
      <w:divsChild>
        <w:div w:id="1913004024">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2001620545">
      <w:bodyDiv w:val="1"/>
      <w:marLeft w:val="0"/>
      <w:marRight w:val="0"/>
      <w:marTop w:val="0"/>
      <w:marBottom w:val="0"/>
      <w:divBdr>
        <w:top w:val="none" w:sz="0" w:space="0" w:color="auto"/>
        <w:left w:val="none" w:sz="0" w:space="0" w:color="auto"/>
        <w:bottom w:val="none" w:sz="0" w:space="0" w:color="auto"/>
        <w:right w:val="none" w:sz="0" w:space="0" w:color="auto"/>
      </w:divBdr>
    </w:div>
    <w:div w:id="2011448300">
      <w:bodyDiv w:val="1"/>
      <w:marLeft w:val="0"/>
      <w:marRight w:val="0"/>
      <w:marTop w:val="0"/>
      <w:marBottom w:val="0"/>
      <w:divBdr>
        <w:top w:val="none" w:sz="0" w:space="0" w:color="auto"/>
        <w:left w:val="none" w:sz="0" w:space="0" w:color="auto"/>
        <w:bottom w:val="none" w:sz="0" w:space="0" w:color="auto"/>
        <w:right w:val="none" w:sz="0" w:space="0" w:color="auto"/>
      </w:divBdr>
    </w:div>
    <w:div w:id="2013413198">
      <w:bodyDiv w:val="1"/>
      <w:marLeft w:val="0"/>
      <w:marRight w:val="0"/>
      <w:marTop w:val="0"/>
      <w:marBottom w:val="0"/>
      <w:divBdr>
        <w:top w:val="none" w:sz="0" w:space="0" w:color="auto"/>
        <w:left w:val="none" w:sz="0" w:space="0" w:color="auto"/>
        <w:bottom w:val="none" w:sz="0" w:space="0" w:color="auto"/>
        <w:right w:val="none" w:sz="0" w:space="0" w:color="auto"/>
      </w:divBdr>
    </w:div>
    <w:div w:id="2017729849">
      <w:bodyDiv w:val="1"/>
      <w:marLeft w:val="0"/>
      <w:marRight w:val="0"/>
      <w:marTop w:val="0"/>
      <w:marBottom w:val="0"/>
      <w:divBdr>
        <w:top w:val="none" w:sz="0" w:space="0" w:color="auto"/>
        <w:left w:val="none" w:sz="0" w:space="0" w:color="auto"/>
        <w:bottom w:val="none" w:sz="0" w:space="0" w:color="auto"/>
        <w:right w:val="none" w:sz="0" w:space="0" w:color="auto"/>
      </w:divBdr>
    </w:div>
    <w:div w:id="2018727166">
      <w:bodyDiv w:val="1"/>
      <w:marLeft w:val="0"/>
      <w:marRight w:val="0"/>
      <w:marTop w:val="0"/>
      <w:marBottom w:val="0"/>
      <w:divBdr>
        <w:top w:val="none" w:sz="0" w:space="0" w:color="auto"/>
        <w:left w:val="none" w:sz="0" w:space="0" w:color="auto"/>
        <w:bottom w:val="none" w:sz="0" w:space="0" w:color="auto"/>
        <w:right w:val="none" w:sz="0" w:space="0" w:color="auto"/>
      </w:divBdr>
      <w:divsChild>
        <w:div w:id="742067961">
          <w:marLeft w:val="0"/>
          <w:marRight w:val="150"/>
          <w:marTop w:val="45"/>
          <w:marBottom w:val="30"/>
          <w:divBdr>
            <w:top w:val="none" w:sz="0" w:space="0" w:color="auto"/>
            <w:left w:val="none" w:sz="0" w:space="0" w:color="auto"/>
            <w:bottom w:val="none" w:sz="0" w:space="0" w:color="auto"/>
            <w:right w:val="none" w:sz="0" w:space="0" w:color="auto"/>
          </w:divBdr>
        </w:div>
      </w:divsChild>
    </w:div>
    <w:div w:id="2020113791">
      <w:bodyDiv w:val="1"/>
      <w:marLeft w:val="0"/>
      <w:marRight w:val="0"/>
      <w:marTop w:val="0"/>
      <w:marBottom w:val="0"/>
      <w:divBdr>
        <w:top w:val="none" w:sz="0" w:space="0" w:color="auto"/>
        <w:left w:val="none" w:sz="0" w:space="0" w:color="auto"/>
        <w:bottom w:val="none" w:sz="0" w:space="0" w:color="auto"/>
        <w:right w:val="none" w:sz="0" w:space="0" w:color="auto"/>
      </w:divBdr>
      <w:divsChild>
        <w:div w:id="107550622">
          <w:marLeft w:val="0"/>
          <w:marRight w:val="0"/>
          <w:marTop w:val="0"/>
          <w:marBottom w:val="0"/>
          <w:divBdr>
            <w:top w:val="none" w:sz="0" w:space="0" w:color="auto"/>
            <w:left w:val="none" w:sz="0" w:space="0" w:color="auto"/>
            <w:bottom w:val="none" w:sz="0" w:space="0" w:color="auto"/>
            <w:right w:val="none" w:sz="0" w:space="0" w:color="auto"/>
          </w:divBdr>
          <w:divsChild>
            <w:div w:id="1403747246">
              <w:marLeft w:val="0"/>
              <w:marRight w:val="0"/>
              <w:marTop w:val="0"/>
              <w:marBottom w:val="0"/>
              <w:divBdr>
                <w:top w:val="none" w:sz="0" w:space="0" w:color="auto"/>
                <w:left w:val="none" w:sz="0" w:space="0" w:color="auto"/>
                <w:bottom w:val="none" w:sz="0" w:space="0" w:color="auto"/>
                <w:right w:val="none" w:sz="0" w:space="0" w:color="auto"/>
              </w:divBdr>
              <w:divsChild>
                <w:div w:id="723719195">
                  <w:marLeft w:val="0"/>
                  <w:marRight w:val="0"/>
                  <w:marTop w:val="0"/>
                  <w:marBottom w:val="0"/>
                  <w:divBdr>
                    <w:top w:val="none" w:sz="0" w:space="0" w:color="auto"/>
                    <w:left w:val="none" w:sz="0" w:space="0" w:color="auto"/>
                    <w:bottom w:val="none" w:sz="0" w:space="0" w:color="auto"/>
                    <w:right w:val="none" w:sz="0" w:space="0" w:color="auto"/>
                  </w:divBdr>
                  <w:divsChild>
                    <w:div w:id="804932377">
                      <w:marLeft w:val="0"/>
                      <w:marRight w:val="0"/>
                      <w:marTop w:val="0"/>
                      <w:marBottom w:val="0"/>
                      <w:divBdr>
                        <w:top w:val="single" w:sz="6" w:space="0" w:color="CFCFCF"/>
                        <w:left w:val="single" w:sz="6" w:space="0" w:color="CFCFCF"/>
                        <w:bottom w:val="single" w:sz="6" w:space="0" w:color="CFCFCF"/>
                        <w:right w:val="single" w:sz="6" w:space="0" w:color="CFCFCF"/>
                      </w:divBdr>
                      <w:divsChild>
                        <w:div w:id="13956658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08147854">
              <w:marLeft w:val="0"/>
              <w:marRight w:val="0"/>
              <w:marTop w:val="0"/>
              <w:marBottom w:val="0"/>
              <w:divBdr>
                <w:top w:val="none" w:sz="0" w:space="0" w:color="auto"/>
                <w:left w:val="none" w:sz="0" w:space="0" w:color="auto"/>
                <w:bottom w:val="none" w:sz="0" w:space="0" w:color="auto"/>
                <w:right w:val="none" w:sz="0" w:space="0" w:color="auto"/>
              </w:divBdr>
              <w:divsChild>
                <w:div w:id="1270505545">
                  <w:marLeft w:val="0"/>
                  <w:marRight w:val="0"/>
                  <w:marTop w:val="0"/>
                  <w:marBottom w:val="0"/>
                  <w:divBdr>
                    <w:top w:val="none" w:sz="0" w:space="0" w:color="auto"/>
                    <w:left w:val="none" w:sz="0" w:space="0" w:color="auto"/>
                    <w:bottom w:val="none" w:sz="0" w:space="0" w:color="auto"/>
                    <w:right w:val="none" w:sz="0" w:space="0" w:color="auto"/>
                  </w:divBdr>
                  <w:divsChild>
                    <w:div w:id="193424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06502">
          <w:marLeft w:val="0"/>
          <w:marRight w:val="0"/>
          <w:marTop w:val="0"/>
          <w:marBottom w:val="0"/>
          <w:divBdr>
            <w:top w:val="none" w:sz="0" w:space="0" w:color="auto"/>
            <w:left w:val="none" w:sz="0" w:space="0" w:color="auto"/>
            <w:bottom w:val="none" w:sz="0" w:space="0" w:color="auto"/>
            <w:right w:val="none" w:sz="0" w:space="0" w:color="auto"/>
          </w:divBdr>
          <w:divsChild>
            <w:div w:id="2120565004">
              <w:marLeft w:val="0"/>
              <w:marRight w:val="0"/>
              <w:marTop w:val="0"/>
              <w:marBottom w:val="0"/>
              <w:divBdr>
                <w:top w:val="none" w:sz="0" w:space="0" w:color="auto"/>
                <w:left w:val="none" w:sz="0" w:space="0" w:color="auto"/>
                <w:bottom w:val="none" w:sz="0" w:space="0" w:color="auto"/>
                <w:right w:val="none" w:sz="0" w:space="0" w:color="auto"/>
              </w:divBdr>
              <w:divsChild>
                <w:div w:id="156722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41644">
          <w:marLeft w:val="0"/>
          <w:marRight w:val="0"/>
          <w:marTop w:val="0"/>
          <w:marBottom w:val="0"/>
          <w:divBdr>
            <w:top w:val="none" w:sz="0" w:space="0" w:color="auto"/>
            <w:left w:val="none" w:sz="0" w:space="0" w:color="auto"/>
            <w:bottom w:val="none" w:sz="0" w:space="0" w:color="auto"/>
            <w:right w:val="none" w:sz="0" w:space="0" w:color="auto"/>
          </w:divBdr>
          <w:divsChild>
            <w:div w:id="514851674">
              <w:marLeft w:val="0"/>
              <w:marRight w:val="0"/>
              <w:marTop w:val="0"/>
              <w:marBottom w:val="0"/>
              <w:divBdr>
                <w:top w:val="none" w:sz="0" w:space="0" w:color="auto"/>
                <w:left w:val="none" w:sz="0" w:space="0" w:color="auto"/>
                <w:bottom w:val="none" w:sz="0" w:space="0" w:color="auto"/>
                <w:right w:val="none" w:sz="0" w:space="0" w:color="auto"/>
              </w:divBdr>
              <w:divsChild>
                <w:div w:id="1087270627">
                  <w:marLeft w:val="0"/>
                  <w:marRight w:val="0"/>
                  <w:marTop w:val="0"/>
                  <w:marBottom w:val="0"/>
                  <w:divBdr>
                    <w:top w:val="none" w:sz="0" w:space="0" w:color="auto"/>
                    <w:left w:val="none" w:sz="0" w:space="0" w:color="auto"/>
                    <w:bottom w:val="none" w:sz="0" w:space="0" w:color="auto"/>
                    <w:right w:val="none" w:sz="0" w:space="0" w:color="auto"/>
                  </w:divBdr>
                  <w:divsChild>
                    <w:div w:id="86378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262165">
              <w:marLeft w:val="0"/>
              <w:marRight w:val="0"/>
              <w:marTop w:val="0"/>
              <w:marBottom w:val="0"/>
              <w:divBdr>
                <w:top w:val="none" w:sz="0" w:space="0" w:color="auto"/>
                <w:left w:val="none" w:sz="0" w:space="0" w:color="auto"/>
                <w:bottom w:val="none" w:sz="0" w:space="0" w:color="auto"/>
                <w:right w:val="none" w:sz="0" w:space="0" w:color="auto"/>
              </w:divBdr>
              <w:divsChild>
                <w:div w:id="1725568800">
                  <w:marLeft w:val="0"/>
                  <w:marRight w:val="0"/>
                  <w:marTop w:val="0"/>
                  <w:marBottom w:val="0"/>
                  <w:divBdr>
                    <w:top w:val="none" w:sz="0" w:space="0" w:color="auto"/>
                    <w:left w:val="none" w:sz="0" w:space="0" w:color="auto"/>
                    <w:bottom w:val="none" w:sz="0" w:space="0" w:color="auto"/>
                    <w:right w:val="none" w:sz="0" w:space="0" w:color="auto"/>
                  </w:divBdr>
                  <w:divsChild>
                    <w:div w:id="1319574205">
                      <w:marLeft w:val="0"/>
                      <w:marRight w:val="0"/>
                      <w:marTop w:val="0"/>
                      <w:marBottom w:val="0"/>
                      <w:divBdr>
                        <w:top w:val="single" w:sz="6" w:space="0" w:color="CFCFCF"/>
                        <w:left w:val="single" w:sz="6" w:space="0" w:color="CFCFCF"/>
                        <w:bottom w:val="single" w:sz="6" w:space="0" w:color="CFCFCF"/>
                        <w:right w:val="single" w:sz="6" w:space="0" w:color="CFCFCF"/>
                      </w:divBdr>
                      <w:divsChild>
                        <w:div w:id="9873230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43032823">
          <w:marLeft w:val="0"/>
          <w:marRight w:val="0"/>
          <w:marTop w:val="0"/>
          <w:marBottom w:val="0"/>
          <w:divBdr>
            <w:top w:val="none" w:sz="0" w:space="0" w:color="auto"/>
            <w:left w:val="none" w:sz="0" w:space="0" w:color="auto"/>
            <w:bottom w:val="none" w:sz="0" w:space="0" w:color="auto"/>
            <w:right w:val="none" w:sz="0" w:space="0" w:color="auto"/>
          </w:divBdr>
          <w:divsChild>
            <w:div w:id="1855069306">
              <w:marLeft w:val="0"/>
              <w:marRight w:val="0"/>
              <w:marTop w:val="0"/>
              <w:marBottom w:val="0"/>
              <w:divBdr>
                <w:top w:val="none" w:sz="0" w:space="0" w:color="auto"/>
                <w:left w:val="none" w:sz="0" w:space="0" w:color="auto"/>
                <w:bottom w:val="none" w:sz="0" w:space="0" w:color="auto"/>
                <w:right w:val="none" w:sz="0" w:space="0" w:color="auto"/>
              </w:divBdr>
              <w:divsChild>
                <w:div w:id="95591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862279">
          <w:marLeft w:val="0"/>
          <w:marRight w:val="0"/>
          <w:marTop w:val="0"/>
          <w:marBottom w:val="0"/>
          <w:divBdr>
            <w:top w:val="none" w:sz="0" w:space="0" w:color="auto"/>
            <w:left w:val="none" w:sz="0" w:space="0" w:color="auto"/>
            <w:bottom w:val="none" w:sz="0" w:space="0" w:color="auto"/>
            <w:right w:val="none" w:sz="0" w:space="0" w:color="auto"/>
          </w:divBdr>
          <w:divsChild>
            <w:div w:id="1991054021">
              <w:marLeft w:val="0"/>
              <w:marRight w:val="0"/>
              <w:marTop w:val="0"/>
              <w:marBottom w:val="0"/>
              <w:divBdr>
                <w:top w:val="none" w:sz="0" w:space="0" w:color="auto"/>
                <w:left w:val="none" w:sz="0" w:space="0" w:color="auto"/>
                <w:bottom w:val="none" w:sz="0" w:space="0" w:color="auto"/>
                <w:right w:val="none" w:sz="0" w:space="0" w:color="auto"/>
              </w:divBdr>
              <w:divsChild>
                <w:div w:id="197440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19500">
          <w:marLeft w:val="0"/>
          <w:marRight w:val="0"/>
          <w:marTop w:val="0"/>
          <w:marBottom w:val="0"/>
          <w:divBdr>
            <w:top w:val="none" w:sz="0" w:space="0" w:color="auto"/>
            <w:left w:val="none" w:sz="0" w:space="0" w:color="auto"/>
            <w:bottom w:val="none" w:sz="0" w:space="0" w:color="auto"/>
            <w:right w:val="none" w:sz="0" w:space="0" w:color="auto"/>
          </w:divBdr>
          <w:divsChild>
            <w:div w:id="1689796783">
              <w:marLeft w:val="0"/>
              <w:marRight w:val="0"/>
              <w:marTop w:val="0"/>
              <w:marBottom w:val="0"/>
              <w:divBdr>
                <w:top w:val="none" w:sz="0" w:space="0" w:color="auto"/>
                <w:left w:val="none" w:sz="0" w:space="0" w:color="auto"/>
                <w:bottom w:val="none" w:sz="0" w:space="0" w:color="auto"/>
                <w:right w:val="none" w:sz="0" w:space="0" w:color="auto"/>
              </w:divBdr>
              <w:divsChild>
                <w:div w:id="131105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949981">
          <w:marLeft w:val="0"/>
          <w:marRight w:val="0"/>
          <w:marTop w:val="0"/>
          <w:marBottom w:val="0"/>
          <w:divBdr>
            <w:top w:val="none" w:sz="0" w:space="0" w:color="auto"/>
            <w:left w:val="none" w:sz="0" w:space="0" w:color="auto"/>
            <w:bottom w:val="none" w:sz="0" w:space="0" w:color="auto"/>
            <w:right w:val="none" w:sz="0" w:space="0" w:color="auto"/>
          </w:divBdr>
          <w:divsChild>
            <w:div w:id="1985238760">
              <w:marLeft w:val="0"/>
              <w:marRight w:val="0"/>
              <w:marTop w:val="0"/>
              <w:marBottom w:val="0"/>
              <w:divBdr>
                <w:top w:val="none" w:sz="0" w:space="0" w:color="auto"/>
                <w:left w:val="none" w:sz="0" w:space="0" w:color="auto"/>
                <w:bottom w:val="none" w:sz="0" w:space="0" w:color="auto"/>
                <w:right w:val="none" w:sz="0" w:space="0" w:color="auto"/>
              </w:divBdr>
              <w:divsChild>
                <w:div w:id="480972524">
                  <w:marLeft w:val="0"/>
                  <w:marRight w:val="0"/>
                  <w:marTop w:val="0"/>
                  <w:marBottom w:val="0"/>
                  <w:divBdr>
                    <w:top w:val="none" w:sz="0" w:space="0" w:color="auto"/>
                    <w:left w:val="none" w:sz="0" w:space="0" w:color="auto"/>
                    <w:bottom w:val="none" w:sz="0" w:space="0" w:color="auto"/>
                    <w:right w:val="none" w:sz="0" w:space="0" w:color="auto"/>
                  </w:divBdr>
                  <w:divsChild>
                    <w:div w:id="828444747">
                      <w:marLeft w:val="0"/>
                      <w:marRight w:val="0"/>
                      <w:marTop w:val="0"/>
                      <w:marBottom w:val="0"/>
                      <w:divBdr>
                        <w:top w:val="single" w:sz="6" w:space="0" w:color="CFCFCF"/>
                        <w:left w:val="single" w:sz="6" w:space="0" w:color="CFCFCF"/>
                        <w:bottom w:val="single" w:sz="6" w:space="0" w:color="CFCFCF"/>
                        <w:right w:val="single" w:sz="6" w:space="0" w:color="CFCFCF"/>
                      </w:divBdr>
                      <w:divsChild>
                        <w:div w:id="17863158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17796499">
          <w:marLeft w:val="0"/>
          <w:marRight w:val="0"/>
          <w:marTop w:val="0"/>
          <w:marBottom w:val="0"/>
          <w:divBdr>
            <w:top w:val="none" w:sz="0" w:space="0" w:color="auto"/>
            <w:left w:val="none" w:sz="0" w:space="0" w:color="auto"/>
            <w:bottom w:val="none" w:sz="0" w:space="0" w:color="auto"/>
            <w:right w:val="none" w:sz="0" w:space="0" w:color="auto"/>
          </w:divBdr>
          <w:divsChild>
            <w:div w:id="753016170">
              <w:marLeft w:val="0"/>
              <w:marRight w:val="0"/>
              <w:marTop w:val="0"/>
              <w:marBottom w:val="0"/>
              <w:divBdr>
                <w:top w:val="none" w:sz="0" w:space="0" w:color="auto"/>
                <w:left w:val="none" w:sz="0" w:space="0" w:color="auto"/>
                <w:bottom w:val="none" w:sz="0" w:space="0" w:color="auto"/>
                <w:right w:val="none" w:sz="0" w:space="0" w:color="auto"/>
              </w:divBdr>
              <w:divsChild>
                <w:div w:id="1146314229">
                  <w:marLeft w:val="0"/>
                  <w:marRight w:val="0"/>
                  <w:marTop w:val="0"/>
                  <w:marBottom w:val="0"/>
                  <w:divBdr>
                    <w:top w:val="none" w:sz="0" w:space="0" w:color="auto"/>
                    <w:left w:val="none" w:sz="0" w:space="0" w:color="auto"/>
                    <w:bottom w:val="none" w:sz="0" w:space="0" w:color="auto"/>
                    <w:right w:val="none" w:sz="0" w:space="0" w:color="auto"/>
                  </w:divBdr>
                  <w:divsChild>
                    <w:div w:id="573782152">
                      <w:marLeft w:val="0"/>
                      <w:marRight w:val="0"/>
                      <w:marTop w:val="0"/>
                      <w:marBottom w:val="0"/>
                      <w:divBdr>
                        <w:top w:val="single" w:sz="6" w:space="0" w:color="CFCFCF"/>
                        <w:left w:val="single" w:sz="6" w:space="0" w:color="CFCFCF"/>
                        <w:bottom w:val="single" w:sz="6" w:space="0" w:color="CFCFCF"/>
                        <w:right w:val="single" w:sz="6" w:space="0" w:color="CFCFCF"/>
                      </w:divBdr>
                      <w:divsChild>
                        <w:div w:id="6949615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321926870">
              <w:marLeft w:val="0"/>
              <w:marRight w:val="0"/>
              <w:marTop w:val="0"/>
              <w:marBottom w:val="0"/>
              <w:divBdr>
                <w:top w:val="none" w:sz="0" w:space="0" w:color="auto"/>
                <w:left w:val="none" w:sz="0" w:space="0" w:color="auto"/>
                <w:bottom w:val="none" w:sz="0" w:space="0" w:color="auto"/>
                <w:right w:val="none" w:sz="0" w:space="0" w:color="auto"/>
              </w:divBdr>
              <w:divsChild>
                <w:div w:id="2130582652">
                  <w:marLeft w:val="0"/>
                  <w:marRight w:val="0"/>
                  <w:marTop w:val="0"/>
                  <w:marBottom w:val="0"/>
                  <w:divBdr>
                    <w:top w:val="none" w:sz="0" w:space="0" w:color="auto"/>
                    <w:left w:val="none" w:sz="0" w:space="0" w:color="auto"/>
                    <w:bottom w:val="none" w:sz="0" w:space="0" w:color="auto"/>
                    <w:right w:val="none" w:sz="0" w:space="0" w:color="auto"/>
                  </w:divBdr>
                  <w:divsChild>
                    <w:div w:id="9964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116308">
          <w:marLeft w:val="0"/>
          <w:marRight w:val="0"/>
          <w:marTop w:val="0"/>
          <w:marBottom w:val="0"/>
          <w:divBdr>
            <w:top w:val="none" w:sz="0" w:space="0" w:color="auto"/>
            <w:left w:val="none" w:sz="0" w:space="0" w:color="auto"/>
            <w:bottom w:val="none" w:sz="0" w:space="0" w:color="auto"/>
            <w:right w:val="none" w:sz="0" w:space="0" w:color="auto"/>
          </w:divBdr>
          <w:divsChild>
            <w:div w:id="1783110575">
              <w:marLeft w:val="0"/>
              <w:marRight w:val="0"/>
              <w:marTop w:val="0"/>
              <w:marBottom w:val="0"/>
              <w:divBdr>
                <w:top w:val="none" w:sz="0" w:space="0" w:color="auto"/>
                <w:left w:val="none" w:sz="0" w:space="0" w:color="auto"/>
                <w:bottom w:val="none" w:sz="0" w:space="0" w:color="auto"/>
                <w:right w:val="none" w:sz="0" w:space="0" w:color="auto"/>
              </w:divBdr>
              <w:divsChild>
                <w:div w:id="126333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026747">
          <w:marLeft w:val="0"/>
          <w:marRight w:val="0"/>
          <w:marTop w:val="0"/>
          <w:marBottom w:val="0"/>
          <w:divBdr>
            <w:top w:val="none" w:sz="0" w:space="0" w:color="auto"/>
            <w:left w:val="none" w:sz="0" w:space="0" w:color="auto"/>
            <w:bottom w:val="none" w:sz="0" w:space="0" w:color="auto"/>
            <w:right w:val="none" w:sz="0" w:space="0" w:color="auto"/>
          </w:divBdr>
          <w:divsChild>
            <w:div w:id="214705769">
              <w:marLeft w:val="0"/>
              <w:marRight w:val="0"/>
              <w:marTop w:val="0"/>
              <w:marBottom w:val="0"/>
              <w:divBdr>
                <w:top w:val="none" w:sz="0" w:space="0" w:color="auto"/>
                <w:left w:val="none" w:sz="0" w:space="0" w:color="auto"/>
                <w:bottom w:val="none" w:sz="0" w:space="0" w:color="auto"/>
                <w:right w:val="none" w:sz="0" w:space="0" w:color="auto"/>
              </w:divBdr>
              <w:divsChild>
                <w:div w:id="617104362">
                  <w:marLeft w:val="0"/>
                  <w:marRight w:val="0"/>
                  <w:marTop w:val="0"/>
                  <w:marBottom w:val="0"/>
                  <w:divBdr>
                    <w:top w:val="none" w:sz="0" w:space="0" w:color="auto"/>
                    <w:left w:val="none" w:sz="0" w:space="0" w:color="auto"/>
                    <w:bottom w:val="none" w:sz="0" w:space="0" w:color="auto"/>
                    <w:right w:val="none" w:sz="0" w:space="0" w:color="auto"/>
                  </w:divBdr>
                  <w:divsChild>
                    <w:div w:id="115332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84601">
              <w:marLeft w:val="0"/>
              <w:marRight w:val="0"/>
              <w:marTop w:val="0"/>
              <w:marBottom w:val="0"/>
              <w:divBdr>
                <w:top w:val="none" w:sz="0" w:space="0" w:color="auto"/>
                <w:left w:val="none" w:sz="0" w:space="0" w:color="auto"/>
                <w:bottom w:val="none" w:sz="0" w:space="0" w:color="auto"/>
                <w:right w:val="none" w:sz="0" w:space="0" w:color="auto"/>
              </w:divBdr>
              <w:divsChild>
                <w:div w:id="1311711025">
                  <w:marLeft w:val="0"/>
                  <w:marRight w:val="0"/>
                  <w:marTop w:val="0"/>
                  <w:marBottom w:val="0"/>
                  <w:divBdr>
                    <w:top w:val="none" w:sz="0" w:space="0" w:color="auto"/>
                    <w:left w:val="none" w:sz="0" w:space="0" w:color="auto"/>
                    <w:bottom w:val="none" w:sz="0" w:space="0" w:color="auto"/>
                    <w:right w:val="none" w:sz="0" w:space="0" w:color="auto"/>
                  </w:divBdr>
                  <w:divsChild>
                    <w:div w:id="355354227">
                      <w:marLeft w:val="0"/>
                      <w:marRight w:val="0"/>
                      <w:marTop w:val="0"/>
                      <w:marBottom w:val="0"/>
                      <w:divBdr>
                        <w:top w:val="single" w:sz="6" w:space="0" w:color="CFCFCF"/>
                        <w:left w:val="single" w:sz="6" w:space="0" w:color="CFCFCF"/>
                        <w:bottom w:val="single" w:sz="6" w:space="0" w:color="CFCFCF"/>
                        <w:right w:val="single" w:sz="6" w:space="0" w:color="CFCFCF"/>
                      </w:divBdr>
                      <w:divsChild>
                        <w:div w:id="10266377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88718614">
          <w:marLeft w:val="0"/>
          <w:marRight w:val="0"/>
          <w:marTop w:val="0"/>
          <w:marBottom w:val="0"/>
          <w:divBdr>
            <w:top w:val="none" w:sz="0" w:space="0" w:color="auto"/>
            <w:left w:val="none" w:sz="0" w:space="0" w:color="auto"/>
            <w:bottom w:val="none" w:sz="0" w:space="0" w:color="auto"/>
            <w:right w:val="none" w:sz="0" w:space="0" w:color="auto"/>
          </w:divBdr>
          <w:divsChild>
            <w:div w:id="475804813">
              <w:marLeft w:val="0"/>
              <w:marRight w:val="0"/>
              <w:marTop w:val="0"/>
              <w:marBottom w:val="0"/>
              <w:divBdr>
                <w:top w:val="none" w:sz="0" w:space="0" w:color="auto"/>
                <w:left w:val="none" w:sz="0" w:space="0" w:color="auto"/>
                <w:bottom w:val="none" w:sz="0" w:space="0" w:color="auto"/>
                <w:right w:val="none" w:sz="0" w:space="0" w:color="auto"/>
              </w:divBdr>
              <w:divsChild>
                <w:div w:id="652292614">
                  <w:marLeft w:val="0"/>
                  <w:marRight w:val="0"/>
                  <w:marTop w:val="0"/>
                  <w:marBottom w:val="0"/>
                  <w:divBdr>
                    <w:top w:val="none" w:sz="0" w:space="0" w:color="auto"/>
                    <w:left w:val="none" w:sz="0" w:space="0" w:color="auto"/>
                    <w:bottom w:val="none" w:sz="0" w:space="0" w:color="auto"/>
                    <w:right w:val="none" w:sz="0" w:space="0" w:color="auto"/>
                  </w:divBdr>
                  <w:divsChild>
                    <w:div w:id="29807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68774">
              <w:marLeft w:val="0"/>
              <w:marRight w:val="0"/>
              <w:marTop w:val="0"/>
              <w:marBottom w:val="0"/>
              <w:divBdr>
                <w:top w:val="none" w:sz="0" w:space="0" w:color="auto"/>
                <w:left w:val="none" w:sz="0" w:space="0" w:color="auto"/>
                <w:bottom w:val="none" w:sz="0" w:space="0" w:color="auto"/>
                <w:right w:val="none" w:sz="0" w:space="0" w:color="auto"/>
              </w:divBdr>
              <w:divsChild>
                <w:div w:id="452941364">
                  <w:marLeft w:val="0"/>
                  <w:marRight w:val="0"/>
                  <w:marTop w:val="0"/>
                  <w:marBottom w:val="0"/>
                  <w:divBdr>
                    <w:top w:val="none" w:sz="0" w:space="0" w:color="auto"/>
                    <w:left w:val="none" w:sz="0" w:space="0" w:color="auto"/>
                    <w:bottom w:val="none" w:sz="0" w:space="0" w:color="auto"/>
                    <w:right w:val="none" w:sz="0" w:space="0" w:color="auto"/>
                  </w:divBdr>
                  <w:divsChild>
                    <w:div w:id="1426682041">
                      <w:marLeft w:val="0"/>
                      <w:marRight w:val="0"/>
                      <w:marTop w:val="0"/>
                      <w:marBottom w:val="0"/>
                      <w:divBdr>
                        <w:top w:val="single" w:sz="6" w:space="0" w:color="CFCFCF"/>
                        <w:left w:val="single" w:sz="6" w:space="0" w:color="CFCFCF"/>
                        <w:bottom w:val="single" w:sz="6" w:space="0" w:color="CFCFCF"/>
                        <w:right w:val="single" w:sz="6" w:space="0" w:color="CFCFCF"/>
                      </w:divBdr>
                      <w:divsChild>
                        <w:div w:id="2378601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07500931">
          <w:marLeft w:val="0"/>
          <w:marRight w:val="0"/>
          <w:marTop w:val="0"/>
          <w:marBottom w:val="0"/>
          <w:divBdr>
            <w:top w:val="none" w:sz="0" w:space="0" w:color="auto"/>
            <w:left w:val="none" w:sz="0" w:space="0" w:color="auto"/>
            <w:bottom w:val="none" w:sz="0" w:space="0" w:color="auto"/>
            <w:right w:val="none" w:sz="0" w:space="0" w:color="auto"/>
          </w:divBdr>
          <w:divsChild>
            <w:div w:id="1985575676">
              <w:marLeft w:val="0"/>
              <w:marRight w:val="0"/>
              <w:marTop w:val="0"/>
              <w:marBottom w:val="0"/>
              <w:divBdr>
                <w:top w:val="none" w:sz="0" w:space="0" w:color="auto"/>
                <w:left w:val="none" w:sz="0" w:space="0" w:color="auto"/>
                <w:bottom w:val="none" w:sz="0" w:space="0" w:color="auto"/>
                <w:right w:val="none" w:sz="0" w:space="0" w:color="auto"/>
              </w:divBdr>
              <w:divsChild>
                <w:div w:id="1729960394">
                  <w:marLeft w:val="0"/>
                  <w:marRight w:val="0"/>
                  <w:marTop w:val="0"/>
                  <w:marBottom w:val="0"/>
                  <w:divBdr>
                    <w:top w:val="none" w:sz="0" w:space="0" w:color="auto"/>
                    <w:left w:val="none" w:sz="0" w:space="0" w:color="auto"/>
                    <w:bottom w:val="none" w:sz="0" w:space="0" w:color="auto"/>
                    <w:right w:val="none" w:sz="0" w:space="0" w:color="auto"/>
                  </w:divBdr>
                  <w:divsChild>
                    <w:div w:id="712004653">
                      <w:marLeft w:val="0"/>
                      <w:marRight w:val="0"/>
                      <w:marTop w:val="0"/>
                      <w:marBottom w:val="0"/>
                      <w:divBdr>
                        <w:top w:val="single" w:sz="6" w:space="0" w:color="CFCFCF"/>
                        <w:left w:val="single" w:sz="6" w:space="0" w:color="CFCFCF"/>
                        <w:bottom w:val="single" w:sz="6" w:space="0" w:color="CFCFCF"/>
                        <w:right w:val="single" w:sz="6" w:space="0" w:color="CFCFCF"/>
                      </w:divBdr>
                      <w:divsChild>
                        <w:div w:id="15376167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11505037">
          <w:marLeft w:val="0"/>
          <w:marRight w:val="0"/>
          <w:marTop w:val="0"/>
          <w:marBottom w:val="0"/>
          <w:divBdr>
            <w:top w:val="none" w:sz="0" w:space="0" w:color="auto"/>
            <w:left w:val="none" w:sz="0" w:space="0" w:color="auto"/>
            <w:bottom w:val="none" w:sz="0" w:space="0" w:color="auto"/>
            <w:right w:val="none" w:sz="0" w:space="0" w:color="auto"/>
          </w:divBdr>
          <w:divsChild>
            <w:div w:id="488180081">
              <w:marLeft w:val="0"/>
              <w:marRight w:val="0"/>
              <w:marTop w:val="0"/>
              <w:marBottom w:val="0"/>
              <w:divBdr>
                <w:top w:val="none" w:sz="0" w:space="0" w:color="auto"/>
                <w:left w:val="none" w:sz="0" w:space="0" w:color="auto"/>
                <w:bottom w:val="none" w:sz="0" w:space="0" w:color="auto"/>
                <w:right w:val="none" w:sz="0" w:space="0" w:color="auto"/>
              </w:divBdr>
              <w:divsChild>
                <w:div w:id="1992712436">
                  <w:marLeft w:val="0"/>
                  <w:marRight w:val="0"/>
                  <w:marTop w:val="0"/>
                  <w:marBottom w:val="0"/>
                  <w:divBdr>
                    <w:top w:val="none" w:sz="0" w:space="0" w:color="auto"/>
                    <w:left w:val="none" w:sz="0" w:space="0" w:color="auto"/>
                    <w:bottom w:val="none" w:sz="0" w:space="0" w:color="auto"/>
                    <w:right w:val="none" w:sz="0" w:space="0" w:color="auto"/>
                  </w:divBdr>
                  <w:divsChild>
                    <w:div w:id="179595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87251">
              <w:marLeft w:val="0"/>
              <w:marRight w:val="0"/>
              <w:marTop w:val="0"/>
              <w:marBottom w:val="0"/>
              <w:divBdr>
                <w:top w:val="none" w:sz="0" w:space="0" w:color="auto"/>
                <w:left w:val="none" w:sz="0" w:space="0" w:color="auto"/>
                <w:bottom w:val="none" w:sz="0" w:space="0" w:color="auto"/>
                <w:right w:val="none" w:sz="0" w:space="0" w:color="auto"/>
              </w:divBdr>
              <w:divsChild>
                <w:div w:id="1355964417">
                  <w:marLeft w:val="0"/>
                  <w:marRight w:val="0"/>
                  <w:marTop w:val="0"/>
                  <w:marBottom w:val="0"/>
                  <w:divBdr>
                    <w:top w:val="none" w:sz="0" w:space="0" w:color="auto"/>
                    <w:left w:val="none" w:sz="0" w:space="0" w:color="auto"/>
                    <w:bottom w:val="none" w:sz="0" w:space="0" w:color="auto"/>
                    <w:right w:val="none" w:sz="0" w:space="0" w:color="auto"/>
                  </w:divBdr>
                  <w:divsChild>
                    <w:div w:id="237598991">
                      <w:marLeft w:val="0"/>
                      <w:marRight w:val="0"/>
                      <w:marTop w:val="0"/>
                      <w:marBottom w:val="0"/>
                      <w:divBdr>
                        <w:top w:val="single" w:sz="6" w:space="0" w:color="CFCFCF"/>
                        <w:left w:val="single" w:sz="6" w:space="0" w:color="CFCFCF"/>
                        <w:bottom w:val="single" w:sz="6" w:space="0" w:color="CFCFCF"/>
                        <w:right w:val="single" w:sz="6" w:space="0" w:color="CFCFCF"/>
                      </w:divBdr>
                      <w:divsChild>
                        <w:div w:id="4868242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23075163">
          <w:marLeft w:val="0"/>
          <w:marRight w:val="0"/>
          <w:marTop w:val="0"/>
          <w:marBottom w:val="0"/>
          <w:divBdr>
            <w:top w:val="none" w:sz="0" w:space="0" w:color="auto"/>
            <w:left w:val="none" w:sz="0" w:space="0" w:color="auto"/>
            <w:bottom w:val="none" w:sz="0" w:space="0" w:color="auto"/>
            <w:right w:val="none" w:sz="0" w:space="0" w:color="auto"/>
          </w:divBdr>
          <w:divsChild>
            <w:div w:id="1341928863">
              <w:marLeft w:val="0"/>
              <w:marRight w:val="0"/>
              <w:marTop w:val="0"/>
              <w:marBottom w:val="0"/>
              <w:divBdr>
                <w:top w:val="none" w:sz="0" w:space="0" w:color="auto"/>
                <w:left w:val="none" w:sz="0" w:space="0" w:color="auto"/>
                <w:bottom w:val="none" w:sz="0" w:space="0" w:color="auto"/>
                <w:right w:val="none" w:sz="0" w:space="0" w:color="auto"/>
              </w:divBdr>
              <w:divsChild>
                <w:div w:id="131336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92579">
          <w:marLeft w:val="0"/>
          <w:marRight w:val="0"/>
          <w:marTop w:val="0"/>
          <w:marBottom w:val="0"/>
          <w:divBdr>
            <w:top w:val="none" w:sz="0" w:space="0" w:color="auto"/>
            <w:left w:val="none" w:sz="0" w:space="0" w:color="auto"/>
            <w:bottom w:val="none" w:sz="0" w:space="0" w:color="auto"/>
            <w:right w:val="none" w:sz="0" w:space="0" w:color="auto"/>
          </w:divBdr>
          <w:divsChild>
            <w:div w:id="808940690">
              <w:marLeft w:val="0"/>
              <w:marRight w:val="0"/>
              <w:marTop w:val="0"/>
              <w:marBottom w:val="0"/>
              <w:divBdr>
                <w:top w:val="none" w:sz="0" w:space="0" w:color="auto"/>
                <w:left w:val="none" w:sz="0" w:space="0" w:color="auto"/>
                <w:bottom w:val="none" w:sz="0" w:space="0" w:color="auto"/>
                <w:right w:val="none" w:sz="0" w:space="0" w:color="auto"/>
              </w:divBdr>
              <w:divsChild>
                <w:div w:id="1459494802">
                  <w:marLeft w:val="0"/>
                  <w:marRight w:val="0"/>
                  <w:marTop w:val="0"/>
                  <w:marBottom w:val="0"/>
                  <w:divBdr>
                    <w:top w:val="none" w:sz="0" w:space="0" w:color="auto"/>
                    <w:left w:val="none" w:sz="0" w:space="0" w:color="auto"/>
                    <w:bottom w:val="none" w:sz="0" w:space="0" w:color="auto"/>
                    <w:right w:val="none" w:sz="0" w:space="0" w:color="auto"/>
                  </w:divBdr>
                  <w:divsChild>
                    <w:div w:id="989821366">
                      <w:marLeft w:val="0"/>
                      <w:marRight w:val="0"/>
                      <w:marTop w:val="0"/>
                      <w:marBottom w:val="0"/>
                      <w:divBdr>
                        <w:top w:val="single" w:sz="6" w:space="0" w:color="CFCFCF"/>
                        <w:left w:val="single" w:sz="6" w:space="0" w:color="CFCFCF"/>
                        <w:bottom w:val="single" w:sz="6" w:space="0" w:color="CFCFCF"/>
                        <w:right w:val="single" w:sz="6" w:space="0" w:color="CFCFCF"/>
                      </w:divBdr>
                      <w:divsChild>
                        <w:div w:id="15117917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40730418">
          <w:marLeft w:val="0"/>
          <w:marRight w:val="0"/>
          <w:marTop w:val="0"/>
          <w:marBottom w:val="0"/>
          <w:divBdr>
            <w:top w:val="none" w:sz="0" w:space="0" w:color="auto"/>
            <w:left w:val="none" w:sz="0" w:space="0" w:color="auto"/>
            <w:bottom w:val="none" w:sz="0" w:space="0" w:color="auto"/>
            <w:right w:val="none" w:sz="0" w:space="0" w:color="auto"/>
          </w:divBdr>
          <w:divsChild>
            <w:div w:id="705909721">
              <w:marLeft w:val="0"/>
              <w:marRight w:val="0"/>
              <w:marTop w:val="0"/>
              <w:marBottom w:val="0"/>
              <w:divBdr>
                <w:top w:val="none" w:sz="0" w:space="0" w:color="auto"/>
                <w:left w:val="none" w:sz="0" w:space="0" w:color="auto"/>
                <w:bottom w:val="none" w:sz="0" w:space="0" w:color="auto"/>
                <w:right w:val="none" w:sz="0" w:space="0" w:color="auto"/>
              </w:divBdr>
              <w:divsChild>
                <w:div w:id="375282242">
                  <w:marLeft w:val="0"/>
                  <w:marRight w:val="0"/>
                  <w:marTop w:val="0"/>
                  <w:marBottom w:val="0"/>
                  <w:divBdr>
                    <w:top w:val="none" w:sz="0" w:space="0" w:color="auto"/>
                    <w:left w:val="none" w:sz="0" w:space="0" w:color="auto"/>
                    <w:bottom w:val="none" w:sz="0" w:space="0" w:color="auto"/>
                    <w:right w:val="none" w:sz="0" w:space="0" w:color="auto"/>
                  </w:divBdr>
                  <w:divsChild>
                    <w:div w:id="229317794">
                      <w:marLeft w:val="0"/>
                      <w:marRight w:val="0"/>
                      <w:marTop w:val="0"/>
                      <w:marBottom w:val="0"/>
                      <w:divBdr>
                        <w:top w:val="single" w:sz="6" w:space="0" w:color="CFCFCF"/>
                        <w:left w:val="single" w:sz="6" w:space="0" w:color="CFCFCF"/>
                        <w:bottom w:val="single" w:sz="6" w:space="0" w:color="CFCFCF"/>
                        <w:right w:val="single" w:sz="6" w:space="0" w:color="CFCFCF"/>
                      </w:divBdr>
                      <w:divsChild>
                        <w:div w:id="9836613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21932273">
              <w:marLeft w:val="0"/>
              <w:marRight w:val="0"/>
              <w:marTop w:val="0"/>
              <w:marBottom w:val="0"/>
              <w:divBdr>
                <w:top w:val="none" w:sz="0" w:space="0" w:color="auto"/>
                <w:left w:val="none" w:sz="0" w:space="0" w:color="auto"/>
                <w:bottom w:val="none" w:sz="0" w:space="0" w:color="auto"/>
                <w:right w:val="none" w:sz="0" w:space="0" w:color="auto"/>
              </w:divBdr>
              <w:divsChild>
                <w:div w:id="1881165054">
                  <w:marLeft w:val="0"/>
                  <w:marRight w:val="0"/>
                  <w:marTop w:val="0"/>
                  <w:marBottom w:val="0"/>
                  <w:divBdr>
                    <w:top w:val="none" w:sz="0" w:space="0" w:color="auto"/>
                    <w:left w:val="none" w:sz="0" w:space="0" w:color="auto"/>
                    <w:bottom w:val="none" w:sz="0" w:space="0" w:color="auto"/>
                    <w:right w:val="none" w:sz="0" w:space="0" w:color="auto"/>
                  </w:divBdr>
                  <w:divsChild>
                    <w:div w:id="97329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998323">
          <w:marLeft w:val="0"/>
          <w:marRight w:val="0"/>
          <w:marTop w:val="0"/>
          <w:marBottom w:val="0"/>
          <w:divBdr>
            <w:top w:val="none" w:sz="0" w:space="0" w:color="auto"/>
            <w:left w:val="none" w:sz="0" w:space="0" w:color="auto"/>
            <w:bottom w:val="none" w:sz="0" w:space="0" w:color="auto"/>
            <w:right w:val="none" w:sz="0" w:space="0" w:color="auto"/>
          </w:divBdr>
          <w:divsChild>
            <w:div w:id="687827226">
              <w:marLeft w:val="0"/>
              <w:marRight w:val="0"/>
              <w:marTop w:val="0"/>
              <w:marBottom w:val="0"/>
              <w:divBdr>
                <w:top w:val="none" w:sz="0" w:space="0" w:color="auto"/>
                <w:left w:val="none" w:sz="0" w:space="0" w:color="auto"/>
                <w:bottom w:val="none" w:sz="0" w:space="0" w:color="auto"/>
                <w:right w:val="none" w:sz="0" w:space="0" w:color="auto"/>
              </w:divBdr>
              <w:divsChild>
                <w:div w:id="71511518">
                  <w:marLeft w:val="0"/>
                  <w:marRight w:val="0"/>
                  <w:marTop w:val="0"/>
                  <w:marBottom w:val="0"/>
                  <w:divBdr>
                    <w:top w:val="none" w:sz="0" w:space="0" w:color="auto"/>
                    <w:left w:val="none" w:sz="0" w:space="0" w:color="auto"/>
                    <w:bottom w:val="none" w:sz="0" w:space="0" w:color="auto"/>
                    <w:right w:val="none" w:sz="0" w:space="0" w:color="auto"/>
                  </w:divBdr>
                  <w:divsChild>
                    <w:div w:id="1643542089">
                      <w:marLeft w:val="0"/>
                      <w:marRight w:val="0"/>
                      <w:marTop w:val="0"/>
                      <w:marBottom w:val="0"/>
                      <w:divBdr>
                        <w:top w:val="single" w:sz="6" w:space="0" w:color="CFCFCF"/>
                        <w:left w:val="single" w:sz="6" w:space="0" w:color="CFCFCF"/>
                        <w:bottom w:val="single" w:sz="6" w:space="0" w:color="CFCFCF"/>
                        <w:right w:val="single" w:sz="6" w:space="0" w:color="CFCFCF"/>
                      </w:divBdr>
                      <w:divsChild>
                        <w:div w:id="2880520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89638839">
          <w:marLeft w:val="0"/>
          <w:marRight w:val="0"/>
          <w:marTop w:val="0"/>
          <w:marBottom w:val="0"/>
          <w:divBdr>
            <w:top w:val="none" w:sz="0" w:space="0" w:color="auto"/>
            <w:left w:val="none" w:sz="0" w:space="0" w:color="auto"/>
            <w:bottom w:val="none" w:sz="0" w:space="0" w:color="auto"/>
            <w:right w:val="none" w:sz="0" w:space="0" w:color="auto"/>
          </w:divBdr>
          <w:divsChild>
            <w:div w:id="1285843423">
              <w:marLeft w:val="0"/>
              <w:marRight w:val="0"/>
              <w:marTop w:val="0"/>
              <w:marBottom w:val="0"/>
              <w:divBdr>
                <w:top w:val="none" w:sz="0" w:space="0" w:color="auto"/>
                <w:left w:val="none" w:sz="0" w:space="0" w:color="auto"/>
                <w:bottom w:val="none" w:sz="0" w:space="0" w:color="auto"/>
                <w:right w:val="none" w:sz="0" w:space="0" w:color="auto"/>
              </w:divBdr>
              <w:divsChild>
                <w:div w:id="1059134208">
                  <w:marLeft w:val="0"/>
                  <w:marRight w:val="0"/>
                  <w:marTop w:val="0"/>
                  <w:marBottom w:val="0"/>
                  <w:divBdr>
                    <w:top w:val="none" w:sz="0" w:space="0" w:color="auto"/>
                    <w:left w:val="none" w:sz="0" w:space="0" w:color="auto"/>
                    <w:bottom w:val="none" w:sz="0" w:space="0" w:color="auto"/>
                    <w:right w:val="none" w:sz="0" w:space="0" w:color="auto"/>
                  </w:divBdr>
                  <w:divsChild>
                    <w:div w:id="606158804">
                      <w:marLeft w:val="0"/>
                      <w:marRight w:val="0"/>
                      <w:marTop w:val="0"/>
                      <w:marBottom w:val="0"/>
                      <w:divBdr>
                        <w:top w:val="single" w:sz="6" w:space="0" w:color="CFCFCF"/>
                        <w:left w:val="single" w:sz="6" w:space="0" w:color="CFCFCF"/>
                        <w:bottom w:val="single" w:sz="6" w:space="0" w:color="CFCFCF"/>
                        <w:right w:val="single" w:sz="6" w:space="0" w:color="CFCFCF"/>
                      </w:divBdr>
                      <w:divsChild>
                        <w:div w:id="20693769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91264919">
          <w:marLeft w:val="0"/>
          <w:marRight w:val="0"/>
          <w:marTop w:val="0"/>
          <w:marBottom w:val="0"/>
          <w:divBdr>
            <w:top w:val="none" w:sz="0" w:space="0" w:color="auto"/>
            <w:left w:val="none" w:sz="0" w:space="0" w:color="auto"/>
            <w:bottom w:val="none" w:sz="0" w:space="0" w:color="auto"/>
            <w:right w:val="none" w:sz="0" w:space="0" w:color="auto"/>
          </w:divBdr>
          <w:divsChild>
            <w:div w:id="590890805">
              <w:marLeft w:val="0"/>
              <w:marRight w:val="0"/>
              <w:marTop w:val="0"/>
              <w:marBottom w:val="0"/>
              <w:divBdr>
                <w:top w:val="none" w:sz="0" w:space="0" w:color="auto"/>
                <w:left w:val="none" w:sz="0" w:space="0" w:color="auto"/>
                <w:bottom w:val="none" w:sz="0" w:space="0" w:color="auto"/>
                <w:right w:val="none" w:sz="0" w:space="0" w:color="auto"/>
              </w:divBdr>
              <w:divsChild>
                <w:div w:id="1008561647">
                  <w:marLeft w:val="0"/>
                  <w:marRight w:val="0"/>
                  <w:marTop w:val="0"/>
                  <w:marBottom w:val="0"/>
                  <w:divBdr>
                    <w:top w:val="none" w:sz="0" w:space="0" w:color="auto"/>
                    <w:left w:val="none" w:sz="0" w:space="0" w:color="auto"/>
                    <w:bottom w:val="none" w:sz="0" w:space="0" w:color="auto"/>
                    <w:right w:val="none" w:sz="0" w:space="0" w:color="auto"/>
                  </w:divBdr>
                  <w:divsChild>
                    <w:div w:id="1174951563">
                      <w:marLeft w:val="0"/>
                      <w:marRight w:val="0"/>
                      <w:marTop w:val="0"/>
                      <w:marBottom w:val="0"/>
                      <w:divBdr>
                        <w:top w:val="single" w:sz="6" w:space="0" w:color="CFCFCF"/>
                        <w:left w:val="single" w:sz="6" w:space="0" w:color="CFCFCF"/>
                        <w:bottom w:val="single" w:sz="6" w:space="0" w:color="CFCFCF"/>
                        <w:right w:val="single" w:sz="6" w:space="0" w:color="CFCFCF"/>
                      </w:divBdr>
                      <w:divsChild>
                        <w:div w:id="18702185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93709003">
          <w:marLeft w:val="0"/>
          <w:marRight w:val="0"/>
          <w:marTop w:val="0"/>
          <w:marBottom w:val="0"/>
          <w:divBdr>
            <w:top w:val="none" w:sz="0" w:space="0" w:color="auto"/>
            <w:left w:val="none" w:sz="0" w:space="0" w:color="auto"/>
            <w:bottom w:val="none" w:sz="0" w:space="0" w:color="auto"/>
            <w:right w:val="none" w:sz="0" w:space="0" w:color="auto"/>
          </w:divBdr>
          <w:divsChild>
            <w:div w:id="934896846">
              <w:marLeft w:val="0"/>
              <w:marRight w:val="0"/>
              <w:marTop w:val="0"/>
              <w:marBottom w:val="0"/>
              <w:divBdr>
                <w:top w:val="none" w:sz="0" w:space="0" w:color="auto"/>
                <w:left w:val="none" w:sz="0" w:space="0" w:color="auto"/>
                <w:bottom w:val="none" w:sz="0" w:space="0" w:color="auto"/>
                <w:right w:val="none" w:sz="0" w:space="0" w:color="auto"/>
              </w:divBdr>
              <w:divsChild>
                <w:div w:id="54764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3220">
          <w:marLeft w:val="0"/>
          <w:marRight w:val="0"/>
          <w:marTop w:val="0"/>
          <w:marBottom w:val="0"/>
          <w:divBdr>
            <w:top w:val="none" w:sz="0" w:space="0" w:color="auto"/>
            <w:left w:val="none" w:sz="0" w:space="0" w:color="auto"/>
            <w:bottom w:val="none" w:sz="0" w:space="0" w:color="auto"/>
            <w:right w:val="none" w:sz="0" w:space="0" w:color="auto"/>
          </w:divBdr>
          <w:divsChild>
            <w:div w:id="41752549">
              <w:marLeft w:val="0"/>
              <w:marRight w:val="0"/>
              <w:marTop w:val="0"/>
              <w:marBottom w:val="0"/>
              <w:divBdr>
                <w:top w:val="none" w:sz="0" w:space="0" w:color="auto"/>
                <w:left w:val="none" w:sz="0" w:space="0" w:color="auto"/>
                <w:bottom w:val="none" w:sz="0" w:space="0" w:color="auto"/>
                <w:right w:val="none" w:sz="0" w:space="0" w:color="auto"/>
              </w:divBdr>
              <w:divsChild>
                <w:div w:id="2032753427">
                  <w:marLeft w:val="0"/>
                  <w:marRight w:val="0"/>
                  <w:marTop w:val="0"/>
                  <w:marBottom w:val="0"/>
                  <w:divBdr>
                    <w:top w:val="none" w:sz="0" w:space="0" w:color="auto"/>
                    <w:left w:val="none" w:sz="0" w:space="0" w:color="auto"/>
                    <w:bottom w:val="none" w:sz="0" w:space="0" w:color="auto"/>
                    <w:right w:val="none" w:sz="0" w:space="0" w:color="auto"/>
                  </w:divBdr>
                  <w:divsChild>
                    <w:div w:id="51592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029197">
              <w:marLeft w:val="0"/>
              <w:marRight w:val="0"/>
              <w:marTop w:val="0"/>
              <w:marBottom w:val="0"/>
              <w:divBdr>
                <w:top w:val="none" w:sz="0" w:space="0" w:color="auto"/>
                <w:left w:val="none" w:sz="0" w:space="0" w:color="auto"/>
                <w:bottom w:val="none" w:sz="0" w:space="0" w:color="auto"/>
                <w:right w:val="none" w:sz="0" w:space="0" w:color="auto"/>
              </w:divBdr>
              <w:divsChild>
                <w:div w:id="1406876987">
                  <w:marLeft w:val="0"/>
                  <w:marRight w:val="0"/>
                  <w:marTop w:val="0"/>
                  <w:marBottom w:val="0"/>
                  <w:divBdr>
                    <w:top w:val="none" w:sz="0" w:space="0" w:color="auto"/>
                    <w:left w:val="none" w:sz="0" w:space="0" w:color="auto"/>
                    <w:bottom w:val="none" w:sz="0" w:space="0" w:color="auto"/>
                    <w:right w:val="none" w:sz="0" w:space="0" w:color="auto"/>
                  </w:divBdr>
                  <w:divsChild>
                    <w:div w:id="589046842">
                      <w:marLeft w:val="0"/>
                      <w:marRight w:val="0"/>
                      <w:marTop w:val="0"/>
                      <w:marBottom w:val="0"/>
                      <w:divBdr>
                        <w:top w:val="single" w:sz="6" w:space="0" w:color="CFCFCF"/>
                        <w:left w:val="single" w:sz="6" w:space="0" w:color="CFCFCF"/>
                        <w:bottom w:val="single" w:sz="6" w:space="0" w:color="CFCFCF"/>
                        <w:right w:val="single" w:sz="6" w:space="0" w:color="CFCFCF"/>
                      </w:divBdr>
                      <w:divsChild>
                        <w:div w:id="8928145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82755304">
          <w:marLeft w:val="0"/>
          <w:marRight w:val="0"/>
          <w:marTop w:val="0"/>
          <w:marBottom w:val="0"/>
          <w:divBdr>
            <w:top w:val="none" w:sz="0" w:space="0" w:color="auto"/>
            <w:left w:val="none" w:sz="0" w:space="0" w:color="auto"/>
            <w:bottom w:val="none" w:sz="0" w:space="0" w:color="auto"/>
            <w:right w:val="none" w:sz="0" w:space="0" w:color="auto"/>
          </w:divBdr>
          <w:divsChild>
            <w:div w:id="161816904">
              <w:marLeft w:val="0"/>
              <w:marRight w:val="0"/>
              <w:marTop w:val="0"/>
              <w:marBottom w:val="0"/>
              <w:divBdr>
                <w:top w:val="none" w:sz="0" w:space="0" w:color="auto"/>
                <w:left w:val="none" w:sz="0" w:space="0" w:color="auto"/>
                <w:bottom w:val="none" w:sz="0" w:space="0" w:color="auto"/>
                <w:right w:val="none" w:sz="0" w:space="0" w:color="auto"/>
              </w:divBdr>
              <w:divsChild>
                <w:div w:id="66547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793873">
          <w:marLeft w:val="0"/>
          <w:marRight w:val="0"/>
          <w:marTop w:val="0"/>
          <w:marBottom w:val="0"/>
          <w:divBdr>
            <w:top w:val="none" w:sz="0" w:space="0" w:color="auto"/>
            <w:left w:val="none" w:sz="0" w:space="0" w:color="auto"/>
            <w:bottom w:val="none" w:sz="0" w:space="0" w:color="auto"/>
            <w:right w:val="none" w:sz="0" w:space="0" w:color="auto"/>
          </w:divBdr>
          <w:divsChild>
            <w:div w:id="1271815645">
              <w:marLeft w:val="0"/>
              <w:marRight w:val="0"/>
              <w:marTop w:val="0"/>
              <w:marBottom w:val="0"/>
              <w:divBdr>
                <w:top w:val="none" w:sz="0" w:space="0" w:color="auto"/>
                <w:left w:val="none" w:sz="0" w:space="0" w:color="auto"/>
                <w:bottom w:val="none" w:sz="0" w:space="0" w:color="auto"/>
                <w:right w:val="none" w:sz="0" w:space="0" w:color="auto"/>
              </w:divBdr>
              <w:divsChild>
                <w:div w:id="1886945107">
                  <w:marLeft w:val="0"/>
                  <w:marRight w:val="0"/>
                  <w:marTop w:val="0"/>
                  <w:marBottom w:val="0"/>
                  <w:divBdr>
                    <w:top w:val="none" w:sz="0" w:space="0" w:color="auto"/>
                    <w:left w:val="none" w:sz="0" w:space="0" w:color="auto"/>
                    <w:bottom w:val="none" w:sz="0" w:space="0" w:color="auto"/>
                    <w:right w:val="none" w:sz="0" w:space="0" w:color="auto"/>
                  </w:divBdr>
                  <w:divsChild>
                    <w:div w:id="1201934333">
                      <w:marLeft w:val="0"/>
                      <w:marRight w:val="0"/>
                      <w:marTop w:val="0"/>
                      <w:marBottom w:val="0"/>
                      <w:divBdr>
                        <w:top w:val="single" w:sz="6" w:space="0" w:color="CFCFCF"/>
                        <w:left w:val="single" w:sz="6" w:space="0" w:color="CFCFCF"/>
                        <w:bottom w:val="single" w:sz="6" w:space="0" w:color="CFCFCF"/>
                        <w:right w:val="single" w:sz="6" w:space="0" w:color="CFCFCF"/>
                      </w:divBdr>
                      <w:divsChild>
                        <w:div w:id="18087418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24910689">
              <w:marLeft w:val="0"/>
              <w:marRight w:val="0"/>
              <w:marTop w:val="0"/>
              <w:marBottom w:val="0"/>
              <w:divBdr>
                <w:top w:val="none" w:sz="0" w:space="0" w:color="auto"/>
                <w:left w:val="none" w:sz="0" w:space="0" w:color="auto"/>
                <w:bottom w:val="none" w:sz="0" w:space="0" w:color="auto"/>
                <w:right w:val="none" w:sz="0" w:space="0" w:color="auto"/>
              </w:divBdr>
              <w:divsChild>
                <w:div w:id="172571844">
                  <w:marLeft w:val="0"/>
                  <w:marRight w:val="0"/>
                  <w:marTop w:val="0"/>
                  <w:marBottom w:val="0"/>
                  <w:divBdr>
                    <w:top w:val="none" w:sz="0" w:space="0" w:color="auto"/>
                    <w:left w:val="none" w:sz="0" w:space="0" w:color="auto"/>
                    <w:bottom w:val="none" w:sz="0" w:space="0" w:color="auto"/>
                    <w:right w:val="none" w:sz="0" w:space="0" w:color="auto"/>
                  </w:divBdr>
                  <w:divsChild>
                    <w:div w:id="2689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715592">
          <w:marLeft w:val="0"/>
          <w:marRight w:val="0"/>
          <w:marTop w:val="0"/>
          <w:marBottom w:val="0"/>
          <w:divBdr>
            <w:top w:val="none" w:sz="0" w:space="0" w:color="auto"/>
            <w:left w:val="none" w:sz="0" w:space="0" w:color="auto"/>
            <w:bottom w:val="none" w:sz="0" w:space="0" w:color="auto"/>
            <w:right w:val="none" w:sz="0" w:space="0" w:color="auto"/>
          </w:divBdr>
          <w:divsChild>
            <w:div w:id="935938292">
              <w:marLeft w:val="0"/>
              <w:marRight w:val="0"/>
              <w:marTop w:val="0"/>
              <w:marBottom w:val="0"/>
              <w:divBdr>
                <w:top w:val="none" w:sz="0" w:space="0" w:color="auto"/>
                <w:left w:val="none" w:sz="0" w:space="0" w:color="auto"/>
                <w:bottom w:val="none" w:sz="0" w:space="0" w:color="auto"/>
                <w:right w:val="none" w:sz="0" w:space="0" w:color="auto"/>
              </w:divBdr>
              <w:divsChild>
                <w:div w:id="42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17677">
          <w:marLeft w:val="0"/>
          <w:marRight w:val="0"/>
          <w:marTop w:val="0"/>
          <w:marBottom w:val="0"/>
          <w:divBdr>
            <w:top w:val="none" w:sz="0" w:space="0" w:color="auto"/>
            <w:left w:val="none" w:sz="0" w:space="0" w:color="auto"/>
            <w:bottom w:val="none" w:sz="0" w:space="0" w:color="auto"/>
            <w:right w:val="none" w:sz="0" w:space="0" w:color="auto"/>
          </w:divBdr>
          <w:divsChild>
            <w:div w:id="1597862095">
              <w:marLeft w:val="0"/>
              <w:marRight w:val="0"/>
              <w:marTop w:val="0"/>
              <w:marBottom w:val="0"/>
              <w:divBdr>
                <w:top w:val="none" w:sz="0" w:space="0" w:color="auto"/>
                <w:left w:val="none" w:sz="0" w:space="0" w:color="auto"/>
                <w:bottom w:val="none" w:sz="0" w:space="0" w:color="auto"/>
                <w:right w:val="none" w:sz="0" w:space="0" w:color="auto"/>
              </w:divBdr>
              <w:divsChild>
                <w:div w:id="148623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65614">
          <w:marLeft w:val="0"/>
          <w:marRight w:val="0"/>
          <w:marTop w:val="0"/>
          <w:marBottom w:val="0"/>
          <w:divBdr>
            <w:top w:val="none" w:sz="0" w:space="0" w:color="auto"/>
            <w:left w:val="none" w:sz="0" w:space="0" w:color="auto"/>
            <w:bottom w:val="none" w:sz="0" w:space="0" w:color="auto"/>
            <w:right w:val="none" w:sz="0" w:space="0" w:color="auto"/>
          </w:divBdr>
          <w:divsChild>
            <w:div w:id="1037658207">
              <w:marLeft w:val="0"/>
              <w:marRight w:val="0"/>
              <w:marTop w:val="0"/>
              <w:marBottom w:val="0"/>
              <w:divBdr>
                <w:top w:val="none" w:sz="0" w:space="0" w:color="auto"/>
                <w:left w:val="none" w:sz="0" w:space="0" w:color="auto"/>
                <w:bottom w:val="none" w:sz="0" w:space="0" w:color="auto"/>
                <w:right w:val="none" w:sz="0" w:space="0" w:color="auto"/>
              </w:divBdr>
              <w:divsChild>
                <w:div w:id="633220571">
                  <w:marLeft w:val="0"/>
                  <w:marRight w:val="0"/>
                  <w:marTop w:val="0"/>
                  <w:marBottom w:val="0"/>
                  <w:divBdr>
                    <w:top w:val="none" w:sz="0" w:space="0" w:color="auto"/>
                    <w:left w:val="none" w:sz="0" w:space="0" w:color="auto"/>
                    <w:bottom w:val="none" w:sz="0" w:space="0" w:color="auto"/>
                    <w:right w:val="none" w:sz="0" w:space="0" w:color="auto"/>
                  </w:divBdr>
                  <w:divsChild>
                    <w:div w:id="569343783">
                      <w:marLeft w:val="0"/>
                      <w:marRight w:val="0"/>
                      <w:marTop w:val="0"/>
                      <w:marBottom w:val="0"/>
                      <w:divBdr>
                        <w:top w:val="single" w:sz="6" w:space="0" w:color="CFCFCF"/>
                        <w:left w:val="single" w:sz="6" w:space="0" w:color="CFCFCF"/>
                        <w:bottom w:val="single" w:sz="6" w:space="0" w:color="CFCFCF"/>
                        <w:right w:val="single" w:sz="6" w:space="0" w:color="CFCFCF"/>
                      </w:divBdr>
                      <w:divsChild>
                        <w:div w:id="20889905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18538388">
              <w:marLeft w:val="0"/>
              <w:marRight w:val="0"/>
              <w:marTop w:val="0"/>
              <w:marBottom w:val="0"/>
              <w:divBdr>
                <w:top w:val="none" w:sz="0" w:space="0" w:color="auto"/>
                <w:left w:val="none" w:sz="0" w:space="0" w:color="auto"/>
                <w:bottom w:val="none" w:sz="0" w:space="0" w:color="auto"/>
                <w:right w:val="none" w:sz="0" w:space="0" w:color="auto"/>
              </w:divBdr>
              <w:divsChild>
                <w:div w:id="1263681609">
                  <w:marLeft w:val="0"/>
                  <w:marRight w:val="0"/>
                  <w:marTop w:val="0"/>
                  <w:marBottom w:val="0"/>
                  <w:divBdr>
                    <w:top w:val="none" w:sz="0" w:space="0" w:color="auto"/>
                    <w:left w:val="none" w:sz="0" w:space="0" w:color="auto"/>
                    <w:bottom w:val="none" w:sz="0" w:space="0" w:color="auto"/>
                    <w:right w:val="none" w:sz="0" w:space="0" w:color="auto"/>
                  </w:divBdr>
                  <w:divsChild>
                    <w:div w:id="93093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86801">
          <w:marLeft w:val="0"/>
          <w:marRight w:val="0"/>
          <w:marTop w:val="0"/>
          <w:marBottom w:val="0"/>
          <w:divBdr>
            <w:top w:val="none" w:sz="0" w:space="0" w:color="auto"/>
            <w:left w:val="none" w:sz="0" w:space="0" w:color="auto"/>
            <w:bottom w:val="none" w:sz="0" w:space="0" w:color="auto"/>
            <w:right w:val="none" w:sz="0" w:space="0" w:color="auto"/>
          </w:divBdr>
          <w:divsChild>
            <w:div w:id="651374958">
              <w:marLeft w:val="0"/>
              <w:marRight w:val="0"/>
              <w:marTop w:val="0"/>
              <w:marBottom w:val="0"/>
              <w:divBdr>
                <w:top w:val="none" w:sz="0" w:space="0" w:color="auto"/>
                <w:left w:val="none" w:sz="0" w:space="0" w:color="auto"/>
                <w:bottom w:val="none" w:sz="0" w:space="0" w:color="auto"/>
                <w:right w:val="none" w:sz="0" w:space="0" w:color="auto"/>
              </w:divBdr>
              <w:divsChild>
                <w:div w:id="166598902">
                  <w:marLeft w:val="0"/>
                  <w:marRight w:val="0"/>
                  <w:marTop w:val="0"/>
                  <w:marBottom w:val="0"/>
                  <w:divBdr>
                    <w:top w:val="none" w:sz="0" w:space="0" w:color="auto"/>
                    <w:left w:val="none" w:sz="0" w:space="0" w:color="auto"/>
                    <w:bottom w:val="none" w:sz="0" w:space="0" w:color="auto"/>
                    <w:right w:val="none" w:sz="0" w:space="0" w:color="auto"/>
                  </w:divBdr>
                  <w:divsChild>
                    <w:div w:id="909735651">
                      <w:marLeft w:val="0"/>
                      <w:marRight w:val="0"/>
                      <w:marTop w:val="0"/>
                      <w:marBottom w:val="0"/>
                      <w:divBdr>
                        <w:top w:val="single" w:sz="6" w:space="0" w:color="CFCFCF"/>
                        <w:left w:val="single" w:sz="6" w:space="0" w:color="CFCFCF"/>
                        <w:bottom w:val="single" w:sz="6" w:space="0" w:color="CFCFCF"/>
                        <w:right w:val="single" w:sz="6" w:space="0" w:color="CFCFCF"/>
                      </w:divBdr>
                      <w:divsChild>
                        <w:div w:id="19166695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35523683">
          <w:marLeft w:val="0"/>
          <w:marRight w:val="0"/>
          <w:marTop w:val="0"/>
          <w:marBottom w:val="0"/>
          <w:divBdr>
            <w:top w:val="none" w:sz="0" w:space="0" w:color="auto"/>
            <w:left w:val="none" w:sz="0" w:space="0" w:color="auto"/>
            <w:bottom w:val="none" w:sz="0" w:space="0" w:color="auto"/>
            <w:right w:val="none" w:sz="0" w:space="0" w:color="auto"/>
          </w:divBdr>
          <w:divsChild>
            <w:div w:id="632561328">
              <w:marLeft w:val="0"/>
              <w:marRight w:val="0"/>
              <w:marTop w:val="0"/>
              <w:marBottom w:val="0"/>
              <w:divBdr>
                <w:top w:val="none" w:sz="0" w:space="0" w:color="auto"/>
                <w:left w:val="none" w:sz="0" w:space="0" w:color="auto"/>
                <w:bottom w:val="none" w:sz="0" w:space="0" w:color="auto"/>
                <w:right w:val="none" w:sz="0" w:space="0" w:color="auto"/>
              </w:divBdr>
              <w:divsChild>
                <w:div w:id="1222137916">
                  <w:marLeft w:val="0"/>
                  <w:marRight w:val="0"/>
                  <w:marTop w:val="0"/>
                  <w:marBottom w:val="0"/>
                  <w:divBdr>
                    <w:top w:val="none" w:sz="0" w:space="0" w:color="auto"/>
                    <w:left w:val="none" w:sz="0" w:space="0" w:color="auto"/>
                    <w:bottom w:val="none" w:sz="0" w:space="0" w:color="auto"/>
                    <w:right w:val="none" w:sz="0" w:space="0" w:color="auto"/>
                  </w:divBdr>
                  <w:divsChild>
                    <w:div w:id="889532087">
                      <w:marLeft w:val="0"/>
                      <w:marRight w:val="0"/>
                      <w:marTop w:val="0"/>
                      <w:marBottom w:val="0"/>
                      <w:divBdr>
                        <w:top w:val="single" w:sz="6" w:space="0" w:color="CFCFCF"/>
                        <w:left w:val="single" w:sz="6" w:space="0" w:color="CFCFCF"/>
                        <w:bottom w:val="single" w:sz="6" w:space="0" w:color="CFCFCF"/>
                        <w:right w:val="single" w:sz="6" w:space="0" w:color="CFCFCF"/>
                      </w:divBdr>
                      <w:divsChild>
                        <w:div w:id="20616614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33905294">
          <w:marLeft w:val="0"/>
          <w:marRight w:val="0"/>
          <w:marTop w:val="0"/>
          <w:marBottom w:val="0"/>
          <w:divBdr>
            <w:top w:val="none" w:sz="0" w:space="0" w:color="auto"/>
            <w:left w:val="none" w:sz="0" w:space="0" w:color="auto"/>
            <w:bottom w:val="none" w:sz="0" w:space="0" w:color="auto"/>
            <w:right w:val="none" w:sz="0" w:space="0" w:color="auto"/>
          </w:divBdr>
          <w:divsChild>
            <w:div w:id="1139617886">
              <w:marLeft w:val="0"/>
              <w:marRight w:val="0"/>
              <w:marTop w:val="0"/>
              <w:marBottom w:val="0"/>
              <w:divBdr>
                <w:top w:val="none" w:sz="0" w:space="0" w:color="auto"/>
                <w:left w:val="none" w:sz="0" w:space="0" w:color="auto"/>
                <w:bottom w:val="none" w:sz="0" w:space="0" w:color="auto"/>
                <w:right w:val="none" w:sz="0" w:space="0" w:color="auto"/>
              </w:divBdr>
              <w:divsChild>
                <w:div w:id="2133668272">
                  <w:marLeft w:val="0"/>
                  <w:marRight w:val="0"/>
                  <w:marTop w:val="0"/>
                  <w:marBottom w:val="0"/>
                  <w:divBdr>
                    <w:top w:val="none" w:sz="0" w:space="0" w:color="auto"/>
                    <w:left w:val="none" w:sz="0" w:space="0" w:color="auto"/>
                    <w:bottom w:val="none" w:sz="0" w:space="0" w:color="auto"/>
                    <w:right w:val="none" w:sz="0" w:space="0" w:color="auto"/>
                  </w:divBdr>
                  <w:divsChild>
                    <w:div w:id="928732312">
                      <w:marLeft w:val="0"/>
                      <w:marRight w:val="0"/>
                      <w:marTop w:val="0"/>
                      <w:marBottom w:val="0"/>
                      <w:divBdr>
                        <w:top w:val="single" w:sz="6" w:space="0" w:color="CFCFCF"/>
                        <w:left w:val="single" w:sz="6" w:space="0" w:color="CFCFCF"/>
                        <w:bottom w:val="single" w:sz="6" w:space="0" w:color="CFCFCF"/>
                        <w:right w:val="single" w:sz="6" w:space="0" w:color="CFCFCF"/>
                      </w:divBdr>
                      <w:divsChild>
                        <w:div w:id="2672781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37962845">
              <w:marLeft w:val="0"/>
              <w:marRight w:val="0"/>
              <w:marTop w:val="0"/>
              <w:marBottom w:val="0"/>
              <w:divBdr>
                <w:top w:val="none" w:sz="0" w:space="0" w:color="auto"/>
                <w:left w:val="none" w:sz="0" w:space="0" w:color="auto"/>
                <w:bottom w:val="none" w:sz="0" w:space="0" w:color="auto"/>
                <w:right w:val="none" w:sz="0" w:space="0" w:color="auto"/>
              </w:divBdr>
              <w:divsChild>
                <w:div w:id="708916961">
                  <w:marLeft w:val="0"/>
                  <w:marRight w:val="0"/>
                  <w:marTop w:val="0"/>
                  <w:marBottom w:val="0"/>
                  <w:divBdr>
                    <w:top w:val="none" w:sz="0" w:space="0" w:color="auto"/>
                    <w:left w:val="none" w:sz="0" w:space="0" w:color="auto"/>
                    <w:bottom w:val="none" w:sz="0" w:space="0" w:color="auto"/>
                    <w:right w:val="none" w:sz="0" w:space="0" w:color="auto"/>
                  </w:divBdr>
                  <w:divsChild>
                    <w:div w:id="73632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608891">
          <w:marLeft w:val="0"/>
          <w:marRight w:val="0"/>
          <w:marTop w:val="0"/>
          <w:marBottom w:val="0"/>
          <w:divBdr>
            <w:top w:val="none" w:sz="0" w:space="0" w:color="auto"/>
            <w:left w:val="none" w:sz="0" w:space="0" w:color="auto"/>
            <w:bottom w:val="none" w:sz="0" w:space="0" w:color="auto"/>
            <w:right w:val="none" w:sz="0" w:space="0" w:color="auto"/>
          </w:divBdr>
          <w:divsChild>
            <w:div w:id="1165128104">
              <w:marLeft w:val="0"/>
              <w:marRight w:val="0"/>
              <w:marTop w:val="0"/>
              <w:marBottom w:val="0"/>
              <w:divBdr>
                <w:top w:val="none" w:sz="0" w:space="0" w:color="auto"/>
                <w:left w:val="none" w:sz="0" w:space="0" w:color="auto"/>
                <w:bottom w:val="none" w:sz="0" w:space="0" w:color="auto"/>
                <w:right w:val="none" w:sz="0" w:space="0" w:color="auto"/>
              </w:divBdr>
              <w:divsChild>
                <w:div w:id="121268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32922">
          <w:marLeft w:val="0"/>
          <w:marRight w:val="0"/>
          <w:marTop w:val="0"/>
          <w:marBottom w:val="0"/>
          <w:divBdr>
            <w:top w:val="none" w:sz="0" w:space="0" w:color="auto"/>
            <w:left w:val="none" w:sz="0" w:space="0" w:color="auto"/>
            <w:bottom w:val="none" w:sz="0" w:space="0" w:color="auto"/>
            <w:right w:val="none" w:sz="0" w:space="0" w:color="auto"/>
          </w:divBdr>
          <w:divsChild>
            <w:div w:id="1942952638">
              <w:marLeft w:val="0"/>
              <w:marRight w:val="0"/>
              <w:marTop w:val="0"/>
              <w:marBottom w:val="0"/>
              <w:divBdr>
                <w:top w:val="none" w:sz="0" w:space="0" w:color="auto"/>
                <w:left w:val="none" w:sz="0" w:space="0" w:color="auto"/>
                <w:bottom w:val="none" w:sz="0" w:space="0" w:color="auto"/>
                <w:right w:val="none" w:sz="0" w:space="0" w:color="auto"/>
              </w:divBdr>
              <w:divsChild>
                <w:div w:id="1885827790">
                  <w:marLeft w:val="0"/>
                  <w:marRight w:val="0"/>
                  <w:marTop w:val="0"/>
                  <w:marBottom w:val="0"/>
                  <w:divBdr>
                    <w:top w:val="none" w:sz="0" w:space="0" w:color="auto"/>
                    <w:left w:val="none" w:sz="0" w:space="0" w:color="auto"/>
                    <w:bottom w:val="none" w:sz="0" w:space="0" w:color="auto"/>
                    <w:right w:val="none" w:sz="0" w:space="0" w:color="auto"/>
                  </w:divBdr>
                  <w:divsChild>
                    <w:div w:id="1096055022">
                      <w:marLeft w:val="0"/>
                      <w:marRight w:val="0"/>
                      <w:marTop w:val="0"/>
                      <w:marBottom w:val="0"/>
                      <w:divBdr>
                        <w:top w:val="single" w:sz="6" w:space="0" w:color="CFCFCF"/>
                        <w:left w:val="single" w:sz="6" w:space="0" w:color="CFCFCF"/>
                        <w:bottom w:val="single" w:sz="6" w:space="0" w:color="CFCFCF"/>
                        <w:right w:val="single" w:sz="6" w:space="0" w:color="CFCFCF"/>
                      </w:divBdr>
                      <w:divsChild>
                        <w:div w:id="4273865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21930519">
      <w:bodyDiv w:val="1"/>
      <w:marLeft w:val="0"/>
      <w:marRight w:val="0"/>
      <w:marTop w:val="0"/>
      <w:marBottom w:val="0"/>
      <w:divBdr>
        <w:top w:val="none" w:sz="0" w:space="0" w:color="auto"/>
        <w:left w:val="none" w:sz="0" w:space="0" w:color="auto"/>
        <w:bottom w:val="none" w:sz="0" w:space="0" w:color="auto"/>
        <w:right w:val="none" w:sz="0" w:space="0" w:color="auto"/>
      </w:divBdr>
    </w:div>
    <w:div w:id="2025593732">
      <w:bodyDiv w:val="1"/>
      <w:marLeft w:val="0"/>
      <w:marRight w:val="0"/>
      <w:marTop w:val="0"/>
      <w:marBottom w:val="0"/>
      <w:divBdr>
        <w:top w:val="none" w:sz="0" w:space="0" w:color="auto"/>
        <w:left w:val="none" w:sz="0" w:space="0" w:color="auto"/>
        <w:bottom w:val="none" w:sz="0" w:space="0" w:color="auto"/>
        <w:right w:val="none" w:sz="0" w:space="0" w:color="auto"/>
      </w:divBdr>
      <w:divsChild>
        <w:div w:id="694617501">
          <w:marLeft w:val="0"/>
          <w:marRight w:val="0"/>
          <w:marTop w:val="0"/>
          <w:marBottom w:val="0"/>
          <w:divBdr>
            <w:top w:val="none" w:sz="0" w:space="0" w:color="auto"/>
            <w:left w:val="none" w:sz="0" w:space="0" w:color="auto"/>
            <w:bottom w:val="none" w:sz="0" w:space="0" w:color="auto"/>
            <w:right w:val="none" w:sz="0" w:space="0" w:color="auto"/>
          </w:divBdr>
          <w:divsChild>
            <w:div w:id="1880970697">
              <w:marLeft w:val="0"/>
              <w:marRight w:val="0"/>
              <w:marTop w:val="0"/>
              <w:marBottom w:val="0"/>
              <w:divBdr>
                <w:top w:val="none" w:sz="0" w:space="0" w:color="auto"/>
                <w:left w:val="none" w:sz="0" w:space="0" w:color="auto"/>
                <w:bottom w:val="none" w:sz="0" w:space="0" w:color="auto"/>
                <w:right w:val="none" w:sz="0" w:space="0" w:color="auto"/>
              </w:divBdr>
            </w:div>
          </w:divsChild>
        </w:div>
        <w:div w:id="784810171">
          <w:marLeft w:val="0"/>
          <w:marRight w:val="0"/>
          <w:marTop w:val="0"/>
          <w:marBottom w:val="0"/>
          <w:divBdr>
            <w:top w:val="none" w:sz="0" w:space="0" w:color="auto"/>
            <w:left w:val="none" w:sz="0" w:space="0" w:color="auto"/>
            <w:bottom w:val="none" w:sz="0" w:space="0" w:color="auto"/>
            <w:right w:val="none" w:sz="0" w:space="0" w:color="auto"/>
          </w:divBdr>
          <w:divsChild>
            <w:div w:id="467356508">
              <w:marLeft w:val="0"/>
              <w:marRight w:val="0"/>
              <w:marTop w:val="0"/>
              <w:marBottom w:val="0"/>
              <w:divBdr>
                <w:top w:val="none" w:sz="0" w:space="0" w:color="auto"/>
                <w:left w:val="none" w:sz="0" w:space="0" w:color="auto"/>
                <w:bottom w:val="none" w:sz="0" w:space="0" w:color="auto"/>
                <w:right w:val="none" w:sz="0" w:space="0" w:color="auto"/>
              </w:divBdr>
            </w:div>
          </w:divsChild>
        </w:div>
        <w:div w:id="1035928019">
          <w:marLeft w:val="0"/>
          <w:marRight w:val="0"/>
          <w:marTop w:val="0"/>
          <w:marBottom w:val="0"/>
          <w:divBdr>
            <w:top w:val="none" w:sz="0" w:space="0" w:color="auto"/>
            <w:left w:val="none" w:sz="0" w:space="0" w:color="auto"/>
            <w:bottom w:val="none" w:sz="0" w:space="0" w:color="auto"/>
            <w:right w:val="none" w:sz="0" w:space="0" w:color="auto"/>
          </w:divBdr>
          <w:divsChild>
            <w:div w:id="1794591737">
              <w:marLeft w:val="0"/>
              <w:marRight w:val="0"/>
              <w:marTop w:val="0"/>
              <w:marBottom w:val="0"/>
              <w:divBdr>
                <w:top w:val="none" w:sz="0" w:space="0" w:color="auto"/>
                <w:left w:val="none" w:sz="0" w:space="0" w:color="auto"/>
                <w:bottom w:val="none" w:sz="0" w:space="0" w:color="auto"/>
                <w:right w:val="none" w:sz="0" w:space="0" w:color="auto"/>
              </w:divBdr>
            </w:div>
          </w:divsChild>
        </w:div>
        <w:div w:id="1407801267">
          <w:marLeft w:val="0"/>
          <w:marRight w:val="0"/>
          <w:marTop w:val="0"/>
          <w:marBottom w:val="0"/>
          <w:divBdr>
            <w:top w:val="none" w:sz="0" w:space="0" w:color="auto"/>
            <w:left w:val="none" w:sz="0" w:space="0" w:color="auto"/>
            <w:bottom w:val="none" w:sz="0" w:space="0" w:color="auto"/>
            <w:right w:val="none" w:sz="0" w:space="0" w:color="auto"/>
          </w:divBdr>
          <w:divsChild>
            <w:div w:id="578948496">
              <w:marLeft w:val="0"/>
              <w:marRight w:val="0"/>
              <w:marTop w:val="0"/>
              <w:marBottom w:val="0"/>
              <w:divBdr>
                <w:top w:val="none" w:sz="0" w:space="0" w:color="auto"/>
                <w:left w:val="none" w:sz="0" w:space="0" w:color="auto"/>
                <w:bottom w:val="none" w:sz="0" w:space="0" w:color="auto"/>
                <w:right w:val="none" w:sz="0" w:space="0" w:color="auto"/>
              </w:divBdr>
            </w:div>
          </w:divsChild>
        </w:div>
        <w:div w:id="1977252810">
          <w:marLeft w:val="0"/>
          <w:marRight w:val="0"/>
          <w:marTop w:val="0"/>
          <w:marBottom w:val="0"/>
          <w:divBdr>
            <w:top w:val="none" w:sz="0" w:space="0" w:color="auto"/>
            <w:left w:val="none" w:sz="0" w:space="0" w:color="auto"/>
            <w:bottom w:val="none" w:sz="0" w:space="0" w:color="auto"/>
            <w:right w:val="none" w:sz="0" w:space="0" w:color="auto"/>
          </w:divBdr>
          <w:divsChild>
            <w:div w:id="18837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436080">
      <w:bodyDiv w:val="1"/>
      <w:marLeft w:val="0"/>
      <w:marRight w:val="0"/>
      <w:marTop w:val="0"/>
      <w:marBottom w:val="0"/>
      <w:divBdr>
        <w:top w:val="none" w:sz="0" w:space="0" w:color="auto"/>
        <w:left w:val="none" w:sz="0" w:space="0" w:color="auto"/>
        <w:bottom w:val="none" w:sz="0" w:space="0" w:color="auto"/>
        <w:right w:val="none" w:sz="0" w:space="0" w:color="auto"/>
      </w:divBdr>
    </w:div>
    <w:div w:id="2031561304">
      <w:bodyDiv w:val="1"/>
      <w:marLeft w:val="0"/>
      <w:marRight w:val="0"/>
      <w:marTop w:val="0"/>
      <w:marBottom w:val="0"/>
      <w:divBdr>
        <w:top w:val="none" w:sz="0" w:space="0" w:color="auto"/>
        <w:left w:val="none" w:sz="0" w:space="0" w:color="auto"/>
        <w:bottom w:val="none" w:sz="0" w:space="0" w:color="auto"/>
        <w:right w:val="none" w:sz="0" w:space="0" w:color="auto"/>
      </w:divBdr>
    </w:div>
    <w:div w:id="2033922033">
      <w:bodyDiv w:val="1"/>
      <w:marLeft w:val="0"/>
      <w:marRight w:val="0"/>
      <w:marTop w:val="0"/>
      <w:marBottom w:val="0"/>
      <w:divBdr>
        <w:top w:val="none" w:sz="0" w:space="0" w:color="auto"/>
        <w:left w:val="none" w:sz="0" w:space="0" w:color="auto"/>
        <w:bottom w:val="none" w:sz="0" w:space="0" w:color="auto"/>
        <w:right w:val="none" w:sz="0" w:space="0" w:color="auto"/>
      </w:divBdr>
    </w:div>
    <w:div w:id="2040427581">
      <w:bodyDiv w:val="1"/>
      <w:marLeft w:val="0"/>
      <w:marRight w:val="0"/>
      <w:marTop w:val="0"/>
      <w:marBottom w:val="0"/>
      <w:divBdr>
        <w:top w:val="none" w:sz="0" w:space="0" w:color="auto"/>
        <w:left w:val="none" w:sz="0" w:space="0" w:color="auto"/>
        <w:bottom w:val="none" w:sz="0" w:space="0" w:color="auto"/>
        <w:right w:val="none" w:sz="0" w:space="0" w:color="auto"/>
      </w:divBdr>
      <w:divsChild>
        <w:div w:id="1265960913">
          <w:marLeft w:val="0"/>
          <w:marRight w:val="150"/>
          <w:marTop w:val="45"/>
          <w:marBottom w:val="30"/>
          <w:divBdr>
            <w:top w:val="none" w:sz="0" w:space="0" w:color="auto"/>
            <w:left w:val="none" w:sz="0" w:space="0" w:color="auto"/>
            <w:bottom w:val="none" w:sz="0" w:space="0" w:color="auto"/>
            <w:right w:val="none" w:sz="0" w:space="0" w:color="auto"/>
          </w:divBdr>
        </w:div>
        <w:div w:id="1665205606">
          <w:marLeft w:val="0"/>
          <w:marRight w:val="150"/>
          <w:marTop w:val="45"/>
          <w:marBottom w:val="30"/>
          <w:divBdr>
            <w:top w:val="none" w:sz="0" w:space="0" w:color="auto"/>
            <w:left w:val="none" w:sz="0" w:space="0" w:color="auto"/>
            <w:bottom w:val="none" w:sz="0" w:space="0" w:color="auto"/>
            <w:right w:val="none" w:sz="0" w:space="0" w:color="auto"/>
          </w:divBdr>
        </w:div>
      </w:divsChild>
    </w:div>
    <w:div w:id="2048875810">
      <w:bodyDiv w:val="1"/>
      <w:marLeft w:val="0"/>
      <w:marRight w:val="0"/>
      <w:marTop w:val="0"/>
      <w:marBottom w:val="0"/>
      <w:divBdr>
        <w:top w:val="none" w:sz="0" w:space="0" w:color="auto"/>
        <w:left w:val="none" w:sz="0" w:space="0" w:color="auto"/>
        <w:bottom w:val="none" w:sz="0" w:space="0" w:color="auto"/>
        <w:right w:val="none" w:sz="0" w:space="0" w:color="auto"/>
      </w:divBdr>
    </w:div>
    <w:div w:id="2055542683">
      <w:bodyDiv w:val="1"/>
      <w:marLeft w:val="0"/>
      <w:marRight w:val="0"/>
      <w:marTop w:val="0"/>
      <w:marBottom w:val="0"/>
      <w:divBdr>
        <w:top w:val="none" w:sz="0" w:space="0" w:color="auto"/>
        <w:left w:val="none" w:sz="0" w:space="0" w:color="auto"/>
        <w:bottom w:val="none" w:sz="0" w:space="0" w:color="auto"/>
        <w:right w:val="none" w:sz="0" w:space="0" w:color="auto"/>
      </w:divBdr>
    </w:div>
    <w:div w:id="2064253914">
      <w:bodyDiv w:val="1"/>
      <w:marLeft w:val="0"/>
      <w:marRight w:val="0"/>
      <w:marTop w:val="0"/>
      <w:marBottom w:val="0"/>
      <w:divBdr>
        <w:top w:val="none" w:sz="0" w:space="0" w:color="auto"/>
        <w:left w:val="none" w:sz="0" w:space="0" w:color="auto"/>
        <w:bottom w:val="none" w:sz="0" w:space="0" w:color="auto"/>
        <w:right w:val="none" w:sz="0" w:space="0" w:color="auto"/>
      </w:divBdr>
    </w:div>
    <w:div w:id="2065635612">
      <w:bodyDiv w:val="1"/>
      <w:marLeft w:val="0"/>
      <w:marRight w:val="0"/>
      <w:marTop w:val="0"/>
      <w:marBottom w:val="0"/>
      <w:divBdr>
        <w:top w:val="none" w:sz="0" w:space="0" w:color="auto"/>
        <w:left w:val="none" w:sz="0" w:space="0" w:color="auto"/>
        <w:bottom w:val="none" w:sz="0" w:space="0" w:color="auto"/>
        <w:right w:val="none" w:sz="0" w:space="0" w:color="auto"/>
      </w:divBdr>
    </w:div>
    <w:div w:id="2066835357">
      <w:bodyDiv w:val="1"/>
      <w:marLeft w:val="0"/>
      <w:marRight w:val="0"/>
      <w:marTop w:val="0"/>
      <w:marBottom w:val="0"/>
      <w:divBdr>
        <w:top w:val="none" w:sz="0" w:space="0" w:color="auto"/>
        <w:left w:val="none" w:sz="0" w:space="0" w:color="auto"/>
        <w:bottom w:val="none" w:sz="0" w:space="0" w:color="auto"/>
        <w:right w:val="none" w:sz="0" w:space="0" w:color="auto"/>
      </w:divBdr>
    </w:div>
    <w:div w:id="2069376203">
      <w:bodyDiv w:val="1"/>
      <w:marLeft w:val="0"/>
      <w:marRight w:val="0"/>
      <w:marTop w:val="0"/>
      <w:marBottom w:val="0"/>
      <w:divBdr>
        <w:top w:val="none" w:sz="0" w:space="0" w:color="auto"/>
        <w:left w:val="none" w:sz="0" w:space="0" w:color="auto"/>
        <w:bottom w:val="none" w:sz="0" w:space="0" w:color="auto"/>
        <w:right w:val="none" w:sz="0" w:space="0" w:color="auto"/>
      </w:divBdr>
    </w:div>
    <w:div w:id="2073850909">
      <w:bodyDiv w:val="1"/>
      <w:marLeft w:val="0"/>
      <w:marRight w:val="0"/>
      <w:marTop w:val="0"/>
      <w:marBottom w:val="0"/>
      <w:divBdr>
        <w:top w:val="none" w:sz="0" w:space="0" w:color="auto"/>
        <w:left w:val="none" w:sz="0" w:space="0" w:color="auto"/>
        <w:bottom w:val="none" w:sz="0" w:space="0" w:color="auto"/>
        <w:right w:val="none" w:sz="0" w:space="0" w:color="auto"/>
      </w:divBdr>
    </w:div>
    <w:div w:id="2079355958">
      <w:bodyDiv w:val="1"/>
      <w:marLeft w:val="0"/>
      <w:marRight w:val="0"/>
      <w:marTop w:val="0"/>
      <w:marBottom w:val="0"/>
      <w:divBdr>
        <w:top w:val="none" w:sz="0" w:space="0" w:color="auto"/>
        <w:left w:val="none" w:sz="0" w:space="0" w:color="auto"/>
        <w:bottom w:val="none" w:sz="0" w:space="0" w:color="auto"/>
        <w:right w:val="none" w:sz="0" w:space="0" w:color="auto"/>
      </w:divBdr>
    </w:div>
    <w:div w:id="2083746552">
      <w:bodyDiv w:val="1"/>
      <w:marLeft w:val="0"/>
      <w:marRight w:val="0"/>
      <w:marTop w:val="0"/>
      <w:marBottom w:val="0"/>
      <w:divBdr>
        <w:top w:val="none" w:sz="0" w:space="0" w:color="auto"/>
        <w:left w:val="none" w:sz="0" w:space="0" w:color="auto"/>
        <w:bottom w:val="none" w:sz="0" w:space="0" w:color="auto"/>
        <w:right w:val="none" w:sz="0" w:space="0" w:color="auto"/>
      </w:divBdr>
      <w:divsChild>
        <w:div w:id="1675768775">
          <w:marLeft w:val="0"/>
          <w:marRight w:val="150"/>
          <w:marTop w:val="45"/>
          <w:marBottom w:val="30"/>
          <w:divBdr>
            <w:top w:val="none" w:sz="0" w:space="0" w:color="auto"/>
            <w:left w:val="none" w:sz="0" w:space="0" w:color="auto"/>
            <w:bottom w:val="none" w:sz="0" w:space="0" w:color="auto"/>
            <w:right w:val="none" w:sz="0" w:space="0" w:color="auto"/>
          </w:divBdr>
        </w:div>
        <w:div w:id="2039508749">
          <w:marLeft w:val="0"/>
          <w:marRight w:val="150"/>
          <w:marTop w:val="45"/>
          <w:marBottom w:val="30"/>
          <w:divBdr>
            <w:top w:val="none" w:sz="0" w:space="0" w:color="auto"/>
            <w:left w:val="none" w:sz="0" w:space="0" w:color="auto"/>
            <w:bottom w:val="none" w:sz="0" w:space="0" w:color="auto"/>
            <w:right w:val="none" w:sz="0" w:space="0" w:color="auto"/>
          </w:divBdr>
        </w:div>
      </w:divsChild>
    </w:div>
    <w:div w:id="2085715197">
      <w:bodyDiv w:val="1"/>
      <w:marLeft w:val="0"/>
      <w:marRight w:val="0"/>
      <w:marTop w:val="0"/>
      <w:marBottom w:val="0"/>
      <w:divBdr>
        <w:top w:val="none" w:sz="0" w:space="0" w:color="auto"/>
        <w:left w:val="none" w:sz="0" w:space="0" w:color="auto"/>
        <w:bottom w:val="none" w:sz="0" w:space="0" w:color="auto"/>
        <w:right w:val="none" w:sz="0" w:space="0" w:color="auto"/>
      </w:divBdr>
    </w:div>
    <w:div w:id="2091807113">
      <w:bodyDiv w:val="1"/>
      <w:marLeft w:val="0"/>
      <w:marRight w:val="0"/>
      <w:marTop w:val="0"/>
      <w:marBottom w:val="0"/>
      <w:divBdr>
        <w:top w:val="none" w:sz="0" w:space="0" w:color="auto"/>
        <w:left w:val="none" w:sz="0" w:space="0" w:color="auto"/>
        <w:bottom w:val="none" w:sz="0" w:space="0" w:color="auto"/>
        <w:right w:val="none" w:sz="0" w:space="0" w:color="auto"/>
      </w:divBdr>
    </w:div>
    <w:div w:id="2092237030">
      <w:bodyDiv w:val="1"/>
      <w:marLeft w:val="0"/>
      <w:marRight w:val="0"/>
      <w:marTop w:val="0"/>
      <w:marBottom w:val="0"/>
      <w:divBdr>
        <w:top w:val="none" w:sz="0" w:space="0" w:color="auto"/>
        <w:left w:val="none" w:sz="0" w:space="0" w:color="auto"/>
        <w:bottom w:val="none" w:sz="0" w:space="0" w:color="auto"/>
        <w:right w:val="none" w:sz="0" w:space="0" w:color="auto"/>
      </w:divBdr>
      <w:divsChild>
        <w:div w:id="1713921200">
          <w:marLeft w:val="0"/>
          <w:marRight w:val="0"/>
          <w:marTop w:val="0"/>
          <w:marBottom w:val="0"/>
          <w:divBdr>
            <w:top w:val="none" w:sz="0" w:space="0" w:color="auto"/>
            <w:left w:val="none" w:sz="0" w:space="0" w:color="auto"/>
            <w:bottom w:val="none" w:sz="0" w:space="0" w:color="auto"/>
            <w:right w:val="none" w:sz="0" w:space="0" w:color="auto"/>
          </w:divBdr>
          <w:divsChild>
            <w:div w:id="1397312940">
              <w:marLeft w:val="3840"/>
              <w:marRight w:val="0"/>
              <w:marTop w:val="0"/>
              <w:marBottom w:val="0"/>
              <w:divBdr>
                <w:top w:val="none" w:sz="0" w:space="0" w:color="auto"/>
                <w:left w:val="none" w:sz="0" w:space="0" w:color="auto"/>
                <w:bottom w:val="none" w:sz="0" w:space="0" w:color="auto"/>
                <w:right w:val="none" w:sz="0" w:space="0" w:color="auto"/>
              </w:divBdr>
            </w:div>
          </w:divsChild>
        </w:div>
      </w:divsChild>
    </w:div>
    <w:div w:id="2092656734">
      <w:bodyDiv w:val="1"/>
      <w:marLeft w:val="0"/>
      <w:marRight w:val="0"/>
      <w:marTop w:val="0"/>
      <w:marBottom w:val="0"/>
      <w:divBdr>
        <w:top w:val="none" w:sz="0" w:space="0" w:color="auto"/>
        <w:left w:val="none" w:sz="0" w:space="0" w:color="auto"/>
        <w:bottom w:val="none" w:sz="0" w:space="0" w:color="auto"/>
        <w:right w:val="none" w:sz="0" w:space="0" w:color="auto"/>
      </w:divBdr>
    </w:div>
    <w:div w:id="2093700764">
      <w:bodyDiv w:val="1"/>
      <w:marLeft w:val="0"/>
      <w:marRight w:val="0"/>
      <w:marTop w:val="0"/>
      <w:marBottom w:val="0"/>
      <w:divBdr>
        <w:top w:val="none" w:sz="0" w:space="0" w:color="auto"/>
        <w:left w:val="none" w:sz="0" w:space="0" w:color="auto"/>
        <w:bottom w:val="none" w:sz="0" w:space="0" w:color="auto"/>
        <w:right w:val="none" w:sz="0" w:space="0" w:color="auto"/>
      </w:divBdr>
    </w:div>
    <w:div w:id="2095665014">
      <w:bodyDiv w:val="1"/>
      <w:marLeft w:val="0"/>
      <w:marRight w:val="0"/>
      <w:marTop w:val="0"/>
      <w:marBottom w:val="0"/>
      <w:divBdr>
        <w:top w:val="none" w:sz="0" w:space="0" w:color="auto"/>
        <w:left w:val="none" w:sz="0" w:space="0" w:color="auto"/>
        <w:bottom w:val="none" w:sz="0" w:space="0" w:color="auto"/>
        <w:right w:val="none" w:sz="0" w:space="0" w:color="auto"/>
      </w:divBdr>
    </w:div>
    <w:div w:id="2098938796">
      <w:bodyDiv w:val="1"/>
      <w:marLeft w:val="0"/>
      <w:marRight w:val="0"/>
      <w:marTop w:val="0"/>
      <w:marBottom w:val="0"/>
      <w:divBdr>
        <w:top w:val="none" w:sz="0" w:space="0" w:color="auto"/>
        <w:left w:val="none" w:sz="0" w:space="0" w:color="auto"/>
        <w:bottom w:val="none" w:sz="0" w:space="0" w:color="auto"/>
        <w:right w:val="none" w:sz="0" w:space="0" w:color="auto"/>
      </w:divBdr>
    </w:div>
    <w:div w:id="2099516738">
      <w:bodyDiv w:val="1"/>
      <w:marLeft w:val="0"/>
      <w:marRight w:val="0"/>
      <w:marTop w:val="0"/>
      <w:marBottom w:val="0"/>
      <w:divBdr>
        <w:top w:val="none" w:sz="0" w:space="0" w:color="auto"/>
        <w:left w:val="none" w:sz="0" w:space="0" w:color="auto"/>
        <w:bottom w:val="none" w:sz="0" w:space="0" w:color="auto"/>
        <w:right w:val="none" w:sz="0" w:space="0" w:color="auto"/>
      </w:divBdr>
    </w:div>
    <w:div w:id="2102990842">
      <w:bodyDiv w:val="1"/>
      <w:marLeft w:val="0"/>
      <w:marRight w:val="0"/>
      <w:marTop w:val="0"/>
      <w:marBottom w:val="0"/>
      <w:divBdr>
        <w:top w:val="none" w:sz="0" w:space="0" w:color="auto"/>
        <w:left w:val="none" w:sz="0" w:space="0" w:color="auto"/>
        <w:bottom w:val="none" w:sz="0" w:space="0" w:color="auto"/>
        <w:right w:val="none" w:sz="0" w:space="0" w:color="auto"/>
      </w:divBdr>
    </w:div>
    <w:div w:id="2103646296">
      <w:bodyDiv w:val="1"/>
      <w:marLeft w:val="0"/>
      <w:marRight w:val="0"/>
      <w:marTop w:val="0"/>
      <w:marBottom w:val="0"/>
      <w:divBdr>
        <w:top w:val="none" w:sz="0" w:space="0" w:color="auto"/>
        <w:left w:val="none" w:sz="0" w:space="0" w:color="auto"/>
        <w:bottom w:val="none" w:sz="0" w:space="0" w:color="auto"/>
        <w:right w:val="none" w:sz="0" w:space="0" w:color="auto"/>
      </w:divBdr>
      <w:divsChild>
        <w:div w:id="592856219">
          <w:marLeft w:val="0"/>
          <w:marRight w:val="150"/>
          <w:marTop w:val="45"/>
          <w:marBottom w:val="30"/>
          <w:divBdr>
            <w:top w:val="none" w:sz="0" w:space="0" w:color="auto"/>
            <w:left w:val="none" w:sz="0" w:space="0" w:color="auto"/>
            <w:bottom w:val="none" w:sz="0" w:space="0" w:color="auto"/>
            <w:right w:val="none" w:sz="0" w:space="0" w:color="auto"/>
          </w:divBdr>
        </w:div>
      </w:divsChild>
    </w:div>
    <w:div w:id="2115243981">
      <w:bodyDiv w:val="1"/>
      <w:marLeft w:val="0"/>
      <w:marRight w:val="0"/>
      <w:marTop w:val="0"/>
      <w:marBottom w:val="0"/>
      <w:divBdr>
        <w:top w:val="none" w:sz="0" w:space="0" w:color="auto"/>
        <w:left w:val="none" w:sz="0" w:space="0" w:color="auto"/>
        <w:bottom w:val="none" w:sz="0" w:space="0" w:color="auto"/>
        <w:right w:val="none" w:sz="0" w:space="0" w:color="auto"/>
      </w:divBdr>
    </w:div>
    <w:div w:id="2127701239">
      <w:bodyDiv w:val="1"/>
      <w:marLeft w:val="0"/>
      <w:marRight w:val="0"/>
      <w:marTop w:val="0"/>
      <w:marBottom w:val="0"/>
      <w:divBdr>
        <w:top w:val="none" w:sz="0" w:space="0" w:color="auto"/>
        <w:left w:val="none" w:sz="0" w:space="0" w:color="auto"/>
        <w:bottom w:val="none" w:sz="0" w:space="0" w:color="auto"/>
        <w:right w:val="none" w:sz="0" w:space="0" w:color="auto"/>
      </w:divBdr>
      <w:divsChild>
        <w:div w:id="292097619">
          <w:marLeft w:val="0"/>
          <w:marRight w:val="150"/>
          <w:marTop w:val="45"/>
          <w:marBottom w:val="30"/>
          <w:divBdr>
            <w:top w:val="none" w:sz="0" w:space="0" w:color="auto"/>
            <w:left w:val="none" w:sz="0" w:space="0" w:color="auto"/>
            <w:bottom w:val="none" w:sz="0" w:space="0" w:color="auto"/>
            <w:right w:val="none" w:sz="0" w:space="0" w:color="auto"/>
          </w:divBdr>
        </w:div>
        <w:div w:id="413358420">
          <w:marLeft w:val="0"/>
          <w:marRight w:val="150"/>
          <w:marTop w:val="45"/>
          <w:marBottom w:val="30"/>
          <w:divBdr>
            <w:top w:val="none" w:sz="0" w:space="0" w:color="auto"/>
            <w:left w:val="none" w:sz="0" w:space="0" w:color="auto"/>
            <w:bottom w:val="none" w:sz="0" w:space="0" w:color="auto"/>
            <w:right w:val="none" w:sz="0" w:space="0" w:color="auto"/>
          </w:divBdr>
        </w:div>
        <w:div w:id="585459965">
          <w:marLeft w:val="0"/>
          <w:marRight w:val="150"/>
          <w:marTop w:val="45"/>
          <w:marBottom w:val="30"/>
          <w:divBdr>
            <w:top w:val="none" w:sz="0" w:space="0" w:color="auto"/>
            <w:left w:val="none" w:sz="0" w:space="0" w:color="auto"/>
            <w:bottom w:val="none" w:sz="0" w:space="0" w:color="auto"/>
            <w:right w:val="none" w:sz="0" w:space="0" w:color="auto"/>
          </w:divBdr>
        </w:div>
        <w:div w:id="640769817">
          <w:marLeft w:val="0"/>
          <w:marRight w:val="150"/>
          <w:marTop w:val="45"/>
          <w:marBottom w:val="30"/>
          <w:divBdr>
            <w:top w:val="none" w:sz="0" w:space="0" w:color="auto"/>
            <w:left w:val="none" w:sz="0" w:space="0" w:color="auto"/>
            <w:bottom w:val="none" w:sz="0" w:space="0" w:color="auto"/>
            <w:right w:val="none" w:sz="0" w:space="0" w:color="auto"/>
          </w:divBdr>
        </w:div>
        <w:div w:id="1737510071">
          <w:marLeft w:val="0"/>
          <w:marRight w:val="150"/>
          <w:marTop w:val="45"/>
          <w:marBottom w:val="30"/>
          <w:divBdr>
            <w:top w:val="none" w:sz="0" w:space="0" w:color="auto"/>
            <w:left w:val="none" w:sz="0" w:space="0" w:color="auto"/>
            <w:bottom w:val="none" w:sz="0" w:space="0" w:color="auto"/>
            <w:right w:val="none" w:sz="0" w:space="0" w:color="auto"/>
          </w:divBdr>
        </w:div>
      </w:divsChild>
    </w:div>
    <w:div w:id="2129230668">
      <w:bodyDiv w:val="1"/>
      <w:marLeft w:val="0"/>
      <w:marRight w:val="0"/>
      <w:marTop w:val="0"/>
      <w:marBottom w:val="0"/>
      <w:divBdr>
        <w:top w:val="none" w:sz="0" w:space="0" w:color="auto"/>
        <w:left w:val="none" w:sz="0" w:space="0" w:color="auto"/>
        <w:bottom w:val="none" w:sz="0" w:space="0" w:color="auto"/>
        <w:right w:val="none" w:sz="0" w:space="0" w:color="auto"/>
      </w:divBdr>
    </w:div>
    <w:div w:id="2131321501">
      <w:bodyDiv w:val="1"/>
      <w:marLeft w:val="0"/>
      <w:marRight w:val="0"/>
      <w:marTop w:val="0"/>
      <w:marBottom w:val="0"/>
      <w:divBdr>
        <w:top w:val="none" w:sz="0" w:space="0" w:color="auto"/>
        <w:left w:val="none" w:sz="0" w:space="0" w:color="auto"/>
        <w:bottom w:val="none" w:sz="0" w:space="0" w:color="auto"/>
        <w:right w:val="none" w:sz="0" w:space="0" w:color="auto"/>
      </w:divBdr>
    </w:div>
    <w:div w:id="2132432448">
      <w:bodyDiv w:val="1"/>
      <w:marLeft w:val="0"/>
      <w:marRight w:val="0"/>
      <w:marTop w:val="0"/>
      <w:marBottom w:val="0"/>
      <w:divBdr>
        <w:top w:val="none" w:sz="0" w:space="0" w:color="auto"/>
        <w:left w:val="none" w:sz="0" w:space="0" w:color="auto"/>
        <w:bottom w:val="none" w:sz="0" w:space="0" w:color="auto"/>
        <w:right w:val="none" w:sz="0" w:space="0" w:color="auto"/>
      </w:divBdr>
    </w:div>
    <w:div w:id="2134322694">
      <w:bodyDiv w:val="1"/>
      <w:marLeft w:val="0"/>
      <w:marRight w:val="0"/>
      <w:marTop w:val="0"/>
      <w:marBottom w:val="0"/>
      <w:divBdr>
        <w:top w:val="none" w:sz="0" w:space="0" w:color="auto"/>
        <w:left w:val="none" w:sz="0" w:space="0" w:color="auto"/>
        <w:bottom w:val="none" w:sz="0" w:space="0" w:color="auto"/>
        <w:right w:val="none" w:sz="0" w:space="0" w:color="auto"/>
      </w:divBdr>
      <w:divsChild>
        <w:div w:id="345639626">
          <w:marLeft w:val="0"/>
          <w:marRight w:val="0"/>
          <w:marTop w:val="0"/>
          <w:marBottom w:val="0"/>
          <w:divBdr>
            <w:top w:val="none" w:sz="0" w:space="0" w:color="auto"/>
            <w:left w:val="none" w:sz="0" w:space="0" w:color="auto"/>
            <w:bottom w:val="none" w:sz="0" w:space="0" w:color="auto"/>
            <w:right w:val="none" w:sz="0" w:space="0" w:color="auto"/>
          </w:divBdr>
          <w:divsChild>
            <w:div w:id="604772017">
              <w:marLeft w:val="0"/>
              <w:marRight w:val="0"/>
              <w:marTop w:val="0"/>
              <w:marBottom w:val="0"/>
              <w:divBdr>
                <w:top w:val="none" w:sz="0" w:space="0" w:color="auto"/>
                <w:left w:val="none" w:sz="0" w:space="0" w:color="auto"/>
                <w:bottom w:val="none" w:sz="0" w:space="0" w:color="auto"/>
                <w:right w:val="none" w:sz="0" w:space="0" w:color="auto"/>
              </w:divBdr>
            </w:div>
          </w:divsChild>
        </w:div>
        <w:div w:id="449125836">
          <w:marLeft w:val="0"/>
          <w:marRight w:val="0"/>
          <w:marTop w:val="0"/>
          <w:marBottom w:val="0"/>
          <w:divBdr>
            <w:top w:val="none" w:sz="0" w:space="0" w:color="auto"/>
            <w:left w:val="none" w:sz="0" w:space="0" w:color="auto"/>
            <w:bottom w:val="none" w:sz="0" w:space="0" w:color="auto"/>
            <w:right w:val="none" w:sz="0" w:space="0" w:color="auto"/>
          </w:divBdr>
          <w:divsChild>
            <w:div w:id="1388534731">
              <w:marLeft w:val="0"/>
              <w:marRight w:val="0"/>
              <w:marTop w:val="0"/>
              <w:marBottom w:val="0"/>
              <w:divBdr>
                <w:top w:val="none" w:sz="0" w:space="0" w:color="auto"/>
                <w:left w:val="none" w:sz="0" w:space="0" w:color="auto"/>
                <w:bottom w:val="none" w:sz="0" w:space="0" w:color="auto"/>
                <w:right w:val="none" w:sz="0" w:space="0" w:color="auto"/>
              </w:divBdr>
            </w:div>
          </w:divsChild>
        </w:div>
        <w:div w:id="853691079">
          <w:marLeft w:val="0"/>
          <w:marRight w:val="0"/>
          <w:marTop w:val="0"/>
          <w:marBottom w:val="0"/>
          <w:divBdr>
            <w:top w:val="none" w:sz="0" w:space="0" w:color="auto"/>
            <w:left w:val="none" w:sz="0" w:space="0" w:color="auto"/>
            <w:bottom w:val="none" w:sz="0" w:space="0" w:color="auto"/>
            <w:right w:val="none" w:sz="0" w:space="0" w:color="auto"/>
          </w:divBdr>
        </w:div>
        <w:div w:id="1063868763">
          <w:marLeft w:val="0"/>
          <w:marRight w:val="0"/>
          <w:marTop w:val="0"/>
          <w:marBottom w:val="0"/>
          <w:divBdr>
            <w:top w:val="none" w:sz="0" w:space="0" w:color="auto"/>
            <w:left w:val="none" w:sz="0" w:space="0" w:color="auto"/>
            <w:bottom w:val="none" w:sz="0" w:space="0" w:color="auto"/>
            <w:right w:val="none" w:sz="0" w:space="0" w:color="auto"/>
          </w:divBdr>
        </w:div>
        <w:div w:id="1569531682">
          <w:marLeft w:val="0"/>
          <w:marRight w:val="0"/>
          <w:marTop w:val="0"/>
          <w:marBottom w:val="0"/>
          <w:divBdr>
            <w:top w:val="none" w:sz="0" w:space="0" w:color="auto"/>
            <w:left w:val="none" w:sz="0" w:space="0" w:color="auto"/>
            <w:bottom w:val="none" w:sz="0" w:space="0" w:color="auto"/>
            <w:right w:val="none" w:sz="0" w:space="0" w:color="auto"/>
          </w:divBdr>
          <w:divsChild>
            <w:div w:id="1180241296">
              <w:marLeft w:val="0"/>
              <w:marRight w:val="0"/>
              <w:marTop w:val="0"/>
              <w:marBottom w:val="0"/>
              <w:divBdr>
                <w:top w:val="none" w:sz="0" w:space="0" w:color="auto"/>
                <w:left w:val="none" w:sz="0" w:space="0" w:color="auto"/>
                <w:bottom w:val="none" w:sz="0" w:space="0" w:color="auto"/>
                <w:right w:val="none" w:sz="0" w:space="0" w:color="auto"/>
              </w:divBdr>
            </w:div>
          </w:divsChild>
        </w:div>
        <w:div w:id="1738741560">
          <w:marLeft w:val="0"/>
          <w:marRight w:val="0"/>
          <w:marTop w:val="0"/>
          <w:marBottom w:val="0"/>
          <w:divBdr>
            <w:top w:val="none" w:sz="0" w:space="0" w:color="auto"/>
            <w:left w:val="none" w:sz="0" w:space="0" w:color="auto"/>
            <w:bottom w:val="none" w:sz="0" w:space="0" w:color="auto"/>
            <w:right w:val="none" w:sz="0" w:space="0" w:color="auto"/>
          </w:divBdr>
        </w:div>
        <w:div w:id="1757288906">
          <w:marLeft w:val="0"/>
          <w:marRight w:val="0"/>
          <w:marTop w:val="0"/>
          <w:marBottom w:val="0"/>
          <w:divBdr>
            <w:top w:val="none" w:sz="0" w:space="0" w:color="auto"/>
            <w:left w:val="none" w:sz="0" w:space="0" w:color="auto"/>
            <w:bottom w:val="none" w:sz="0" w:space="0" w:color="auto"/>
            <w:right w:val="none" w:sz="0" w:space="0" w:color="auto"/>
          </w:divBdr>
        </w:div>
        <w:div w:id="1764453416">
          <w:marLeft w:val="0"/>
          <w:marRight w:val="0"/>
          <w:marTop w:val="0"/>
          <w:marBottom w:val="0"/>
          <w:divBdr>
            <w:top w:val="none" w:sz="0" w:space="0" w:color="auto"/>
            <w:left w:val="none" w:sz="0" w:space="0" w:color="auto"/>
            <w:bottom w:val="none" w:sz="0" w:space="0" w:color="auto"/>
            <w:right w:val="none" w:sz="0" w:space="0" w:color="auto"/>
          </w:divBdr>
          <w:divsChild>
            <w:div w:id="1624772548">
              <w:marLeft w:val="0"/>
              <w:marRight w:val="0"/>
              <w:marTop w:val="0"/>
              <w:marBottom w:val="0"/>
              <w:divBdr>
                <w:top w:val="none" w:sz="0" w:space="0" w:color="auto"/>
                <w:left w:val="none" w:sz="0" w:space="0" w:color="auto"/>
                <w:bottom w:val="none" w:sz="0" w:space="0" w:color="auto"/>
                <w:right w:val="none" w:sz="0" w:space="0" w:color="auto"/>
              </w:divBdr>
            </w:div>
          </w:divsChild>
        </w:div>
        <w:div w:id="1768191700">
          <w:marLeft w:val="0"/>
          <w:marRight w:val="0"/>
          <w:marTop w:val="0"/>
          <w:marBottom w:val="0"/>
          <w:divBdr>
            <w:top w:val="none" w:sz="0" w:space="0" w:color="auto"/>
            <w:left w:val="none" w:sz="0" w:space="0" w:color="auto"/>
            <w:bottom w:val="none" w:sz="0" w:space="0" w:color="auto"/>
            <w:right w:val="none" w:sz="0" w:space="0" w:color="auto"/>
          </w:divBdr>
        </w:div>
        <w:div w:id="2033529699">
          <w:marLeft w:val="0"/>
          <w:marRight w:val="0"/>
          <w:marTop w:val="0"/>
          <w:marBottom w:val="0"/>
          <w:divBdr>
            <w:top w:val="none" w:sz="0" w:space="0" w:color="auto"/>
            <w:left w:val="none" w:sz="0" w:space="0" w:color="auto"/>
            <w:bottom w:val="none" w:sz="0" w:space="0" w:color="auto"/>
            <w:right w:val="none" w:sz="0" w:space="0" w:color="auto"/>
          </w:divBdr>
          <w:divsChild>
            <w:div w:id="159574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299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671"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727" Type="http://schemas.openxmlformats.org/officeDocument/2006/relationships/image" Target="media/image303.png"/><Relationship Id="rId21" Type="http://schemas.openxmlformats.org/officeDocument/2006/relationships/image" Target="media/image12.png"/><Relationship Id="rId63" Type="http://schemas.openxmlformats.org/officeDocument/2006/relationships/image" Target="media/image52.png"/><Relationship Id="rId159" Type="http://schemas.openxmlformats.org/officeDocument/2006/relationships/image" Target="media/image143.png"/><Relationship Id="rId629"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170" Type="http://schemas.openxmlformats.org/officeDocument/2006/relationships/image" Target="media/image154.png"/><Relationship Id="rId226" Type="http://schemas.openxmlformats.org/officeDocument/2006/relationships/image" Target="media/image208.png"/><Relationship Id="rId640"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682" Type="http://schemas.openxmlformats.org/officeDocument/2006/relationships/image" Target="media/image284.png"/><Relationship Id="rId738" Type="http://schemas.openxmlformats.org/officeDocument/2006/relationships/image" Target="media/image308.png"/><Relationship Id="rId32" Type="http://schemas.openxmlformats.org/officeDocument/2006/relationships/image" Target="media/image21.png"/><Relationship Id="rId74" Type="http://schemas.openxmlformats.org/officeDocument/2006/relationships/image" Target="media/image62.png"/><Relationship Id="rId128" Type="http://schemas.openxmlformats.org/officeDocument/2006/relationships/image" Target="media/image115.png"/><Relationship Id="rId5" Type="http://schemas.openxmlformats.org/officeDocument/2006/relationships/webSettings" Target="webSettings.xml"/><Relationship Id="rId181" Type="http://schemas.openxmlformats.org/officeDocument/2006/relationships/hyperlink" Target="mailto:lalit2801@gmail.com" TargetMode="External"/><Relationship Id="rId237" Type="http://schemas.openxmlformats.org/officeDocument/2006/relationships/image" Target="media/image218.png"/><Relationship Id="rId651" Type="http://schemas.openxmlformats.org/officeDocument/2006/relationships/image" Target="media/image265.png"/><Relationship Id="rId693" Type="http://schemas.openxmlformats.org/officeDocument/2006/relationships/image" Target="media/image291.png"/><Relationship Id="rId707" Type="http://schemas.openxmlformats.org/officeDocument/2006/relationships/image" Target="media/image298.png"/><Relationship Id="rId749" Type="http://schemas.openxmlformats.org/officeDocument/2006/relationships/image" Target="media/image315.jpeg"/><Relationship Id="rId43" Type="http://schemas.openxmlformats.org/officeDocument/2006/relationships/image" Target="media/image32.png"/><Relationship Id="rId139" Type="http://schemas.openxmlformats.org/officeDocument/2006/relationships/image" Target="media/image126.png"/><Relationship Id="rId609" Type="http://schemas.openxmlformats.org/officeDocument/2006/relationships/hyperlink" Target="mailto:rob@gmail.com" TargetMode="External"/><Relationship Id="rId760" Type="http://schemas.openxmlformats.org/officeDocument/2006/relationships/hyperlink" Target="https://patsy.readthedocs.io/" TargetMode="External"/><Relationship Id="rId85" Type="http://schemas.openxmlformats.org/officeDocument/2006/relationships/image" Target="media/image73.png"/><Relationship Id="rId150" Type="http://schemas.openxmlformats.org/officeDocument/2006/relationships/hyperlink" Target="https://github.com/ashishtam/apache-spark-multi-node-installation/blob/master/index.md" TargetMode="External"/><Relationship Id="rId192" Type="http://schemas.openxmlformats.org/officeDocument/2006/relationships/image" Target="media/image175.png"/><Relationship Id="rId206" Type="http://schemas.openxmlformats.org/officeDocument/2006/relationships/image" Target="media/image188.png"/><Relationship Id="rId595" Type="http://schemas.openxmlformats.org/officeDocument/2006/relationships/hyperlink" Target="http://lxml.de/" TargetMode="External"/><Relationship Id="rId248" Type="http://schemas.openxmlformats.org/officeDocument/2006/relationships/image" Target="media/image229.png"/><Relationship Id="rId620" Type="http://schemas.openxmlformats.org/officeDocument/2006/relationships/image" Target="media/image247.png"/><Relationship Id="rId641" Type="http://schemas.openxmlformats.org/officeDocument/2006/relationships/image" Target="media/image259.jpeg"/><Relationship Id="rId662"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683"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718" Type="http://schemas.openxmlformats.org/officeDocument/2006/relationships/hyperlink" Target="file:///C:\Users\Dimpu\AppData\Roaming\Microsoft\Downloads\Wes%20McKinney%20-%20Python%20for%20Data%20Analysis.%20Data%20Wrangling%20with%20Pandas,%20NumPy,%20and%20IPython%20(2017,%20O&#8217;Reilly)%20-%20libgen.lc%20(2).docx" TargetMode="External"/><Relationship Id="rId739" Type="http://schemas.openxmlformats.org/officeDocument/2006/relationships/hyperlink" Target="file:///C:\Users\Dimpu\AppData\Roaming\Microsoft\Downloads\Wes%20McKinney%20-%20Python%20for%20Data%20Analysis.%20Data%20Wrangling%20with%20Pandas,%20NumPy,%20and%20IPython%20(2017,%20O&#8217;Reilly)%20-%20libgen.lc%20(2).docx" TargetMode="External"/><Relationship Id="rId12" Type="http://schemas.openxmlformats.org/officeDocument/2006/relationships/hyperlink" Target="https://github.com/LearningJournal/Spark-Streaming-In-Python/archive/refs/heads/master.zip" TargetMode="External"/><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6.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7.png"/><Relationship Id="rId161" Type="http://schemas.openxmlformats.org/officeDocument/2006/relationships/image" Target="media/image145.png"/><Relationship Id="rId182" Type="http://schemas.openxmlformats.org/officeDocument/2006/relationships/image" Target="media/image165.png"/><Relationship Id="rId217" Type="http://schemas.openxmlformats.org/officeDocument/2006/relationships/image" Target="media/image199.png"/><Relationship Id="rId750" Type="http://schemas.openxmlformats.org/officeDocument/2006/relationships/image" Target="media/image316.jpeg"/><Relationship Id="rId6" Type="http://schemas.openxmlformats.org/officeDocument/2006/relationships/footnotes" Target="footnotes.xml"/><Relationship Id="rId238" Type="http://schemas.openxmlformats.org/officeDocument/2006/relationships/image" Target="media/image219.png"/><Relationship Id="rId259" Type="http://schemas.openxmlformats.org/officeDocument/2006/relationships/image" Target="media/image239.png"/><Relationship Id="rId610" Type="http://schemas.openxmlformats.org/officeDocument/2006/relationships/hyperlink" Target="mailto:ryan@yahoo.com" TargetMode="External"/><Relationship Id="rId631"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652"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673" Type="http://schemas.openxmlformats.org/officeDocument/2006/relationships/image" Target="media/image278.png"/><Relationship Id="rId694" Type="http://schemas.openxmlformats.org/officeDocument/2006/relationships/image" Target="media/image292.png"/><Relationship Id="rId708" Type="http://schemas.openxmlformats.org/officeDocument/2006/relationships/hyperlink" Target="file:///C:\Users\Dimpu\AppData\Roaming\Microsoft\Downloads\Wes%20McKinney%20-%20Python%20for%20Data%20Analysis.%20Data%20Wrangling%20with%20Pandas,%20NumPy,%20and%20IPython%20(2017,%20O&#8217;Reilly)%20-%20libgen.lc%20(2).docx" TargetMode="External"/><Relationship Id="rId729" Type="http://schemas.openxmlformats.org/officeDocument/2006/relationships/hyperlink" Target="file:///C:\Users\Dimpu\AppData\Roaming\Microsoft\Downloads\Wes%20McKinney%20-%20Python%20for%20Data%20Analysis.%20Data%20Wrangling%20with%20Pandas,%20NumPy,%20and%20IPython%20(2017,%20O&#8217;Reilly)%20-%20libgen.lc%20(2).docx" TargetMode="External"/><Relationship Id="rId23" Type="http://schemas.openxmlformats.org/officeDocument/2006/relationships/image" Target="media/image14.png"/><Relationship Id="rId119" Type="http://schemas.openxmlformats.org/officeDocument/2006/relationships/image" Target="media/image106.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7.png"/><Relationship Id="rId151" Type="http://schemas.openxmlformats.org/officeDocument/2006/relationships/image" Target="media/image135.png"/><Relationship Id="rId596" Type="http://schemas.openxmlformats.org/officeDocument/2006/relationships/hyperlink" Target="http://www.mta.info/developers/download.html" TargetMode="External"/><Relationship Id="rId740" Type="http://schemas.openxmlformats.org/officeDocument/2006/relationships/image" Target="media/image309.jpeg"/><Relationship Id="rId761" Type="http://schemas.openxmlformats.org/officeDocument/2006/relationships/header" Target="header2.xml"/><Relationship Id="rId172" Type="http://schemas.openxmlformats.org/officeDocument/2006/relationships/image" Target="media/image156.png"/><Relationship Id="rId193" Type="http://schemas.openxmlformats.org/officeDocument/2006/relationships/image" Target="media/image176.png"/><Relationship Id="rId207" Type="http://schemas.openxmlformats.org/officeDocument/2006/relationships/image" Target="media/image189.png"/><Relationship Id="rId228" Type="http://schemas.openxmlformats.org/officeDocument/2006/relationships/image" Target="media/image210.png"/><Relationship Id="rId249" Type="http://schemas.openxmlformats.org/officeDocument/2006/relationships/image" Target="media/image230.png"/><Relationship Id="rId600" Type="http://schemas.openxmlformats.org/officeDocument/2006/relationships/hyperlink" Target="http://hadley.nz/" TargetMode="External"/><Relationship Id="rId621" Type="http://schemas.openxmlformats.org/officeDocument/2006/relationships/image" Target="media/image248.png"/><Relationship Id="rId642" Type="http://schemas.openxmlformats.org/officeDocument/2006/relationships/image" Target="media/image260.jpeg"/><Relationship Id="rId663" Type="http://schemas.openxmlformats.org/officeDocument/2006/relationships/image" Target="media/image271.png"/><Relationship Id="rId684" Type="http://schemas.openxmlformats.org/officeDocument/2006/relationships/image" Target="media/image285.png"/><Relationship Id="rId13" Type="http://schemas.openxmlformats.org/officeDocument/2006/relationships/image" Target="media/image4.png"/><Relationship Id="rId109" Type="http://schemas.openxmlformats.org/officeDocument/2006/relationships/hyperlink" Target="https://mvnrepository.com/artifact/org.apache.spark" TargetMode="External"/><Relationship Id="rId260" Type="http://schemas.openxmlformats.org/officeDocument/2006/relationships/image" Target="media/image240.png"/><Relationship Id="rId719" Type="http://schemas.openxmlformats.org/officeDocument/2006/relationships/hyperlink" Target="file:///C:\Users\Dimpu\AppData\Roaming\Microsoft\Downloads\Wes%20McKinney%20-%20Python%20for%20Data%20Analysis.%20Data%20Wrangling%20with%20Pandas,%20NumPy,%20and%20IPython%20(2017,%20O&#8217;Reilly)%20-%20libgen.lc%20(2).docx" TargetMode="External"/><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7.png"/><Relationship Id="rId141" Type="http://schemas.openxmlformats.org/officeDocument/2006/relationships/image" Target="media/image128.png"/><Relationship Id="rId730" Type="http://schemas.openxmlformats.org/officeDocument/2006/relationships/hyperlink" Target="file:///C:\Users\Dimpu\AppData\Roaming\Microsoft\Downloads\Wes%20McKinney%20-%20Python%20for%20Data%20Analysis.%20Data%20Wrangling%20with%20Pandas,%20NumPy,%20and%20IPython%20(2017,%20O&#8217;Reilly)%20-%20libgen.lc%20(2).docx" TargetMode="External"/><Relationship Id="rId751" Type="http://schemas.openxmlformats.org/officeDocument/2006/relationships/hyperlink" Target="file:///C:\Users\Dimpu\AppData\Roaming\Microsoft\Downloads\Wes%20McKinney%20-%20Python%20for%20Data%20Analysis.%20Data%20Wrangling%20with%20Pandas,%20NumPy,%20and%20IPython%20(2017,%20O&#8217;Reilly)%20-%20libgen.lc%20(2).docx" TargetMode="External"/><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6.png"/><Relationship Id="rId218" Type="http://schemas.openxmlformats.org/officeDocument/2006/relationships/image" Target="media/image200.png"/><Relationship Id="rId239" Type="http://schemas.openxmlformats.org/officeDocument/2006/relationships/image" Target="media/image220.png"/><Relationship Id="rId611" Type="http://schemas.openxmlformats.org/officeDocument/2006/relationships/hyperlink" Target="http://matplotlib.sourceforge.net/" TargetMode="External"/><Relationship Id="rId632" Type="http://schemas.openxmlformats.org/officeDocument/2006/relationships/image" Target="media/image253.png"/><Relationship Id="rId653" Type="http://schemas.openxmlformats.org/officeDocument/2006/relationships/image" Target="media/image266.png"/><Relationship Id="rId250" Type="http://schemas.openxmlformats.org/officeDocument/2006/relationships/image" Target="media/image231.png"/><Relationship Id="rId674"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695"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709" Type="http://schemas.openxmlformats.org/officeDocument/2006/relationships/hyperlink" Target="file:///C:\Users\Dimpu\AppData\Roaming\Microsoft\Downloads\Wes%20McKinney%20-%20Python%20for%20Data%20Analysis.%20Data%20Wrangling%20with%20Pandas,%20NumPy,%20and%20IPython%20(2017,%20O&#8217;Reilly)%20-%20libgen.lc%20(2).docx" TargetMode="External"/><Relationship Id="rId24" Type="http://schemas.openxmlformats.org/officeDocument/2006/relationships/image" Target="media/image15.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7.png"/><Relationship Id="rId131" Type="http://schemas.openxmlformats.org/officeDocument/2006/relationships/image" Target="media/image118.png"/><Relationship Id="rId597" Type="http://schemas.openxmlformats.org/officeDocument/2006/relationships/hyperlink" Target="http://www.google.com/" TargetMode="External"/><Relationship Id="rId720" Type="http://schemas.openxmlformats.org/officeDocument/2006/relationships/hyperlink" Target="file:///C:\Users\Dimpu\AppData\Roaming\Microsoft\Downloads\Wes%20McKinney%20-%20Python%20for%20Data%20Analysis.%20Data%20Wrangling%20with%20Pandas,%20NumPy,%20and%20IPython%20(2017,%20O&#8217;Reilly)%20-%20libgen.lc%20(2).docx" TargetMode="External"/><Relationship Id="rId741" Type="http://schemas.openxmlformats.org/officeDocument/2006/relationships/image" Target="media/image310.jpeg"/><Relationship Id="rId762" Type="http://schemas.openxmlformats.org/officeDocument/2006/relationships/fontTable" Target="fontTable.xml"/><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7.png"/><Relationship Id="rId208" Type="http://schemas.openxmlformats.org/officeDocument/2006/relationships/image" Target="media/image190.png"/><Relationship Id="rId229" Type="http://schemas.openxmlformats.org/officeDocument/2006/relationships/image" Target="media/image211.png"/><Relationship Id="rId601" Type="http://schemas.openxmlformats.org/officeDocument/2006/relationships/hyperlink" Target="http://apache.arrow.org/" TargetMode="External"/><Relationship Id="rId622"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643"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240" Type="http://schemas.openxmlformats.org/officeDocument/2006/relationships/image" Target="media/image221.png"/><Relationship Id="rId664" Type="http://schemas.openxmlformats.org/officeDocument/2006/relationships/image" Target="media/image272.png"/><Relationship Id="rId685" Type="http://schemas.openxmlformats.org/officeDocument/2006/relationships/image" Target="media/image286.png"/><Relationship Id="rId14" Type="http://schemas.openxmlformats.org/officeDocument/2006/relationships/image" Target="media/image5.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8.png"/><Relationship Id="rId710" Type="http://schemas.openxmlformats.org/officeDocument/2006/relationships/image" Target="media/image299.png"/><Relationship Id="rId731" Type="http://schemas.openxmlformats.org/officeDocument/2006/relationships/image" Target="media/image304.png"/><Relationship Id="rId752" Type="http://schemas.openxmlformats.org/officeDocument/2006/relationships/hyperlink" Target="file:///C:\Users\Dimpu\AppData\Roaming\Microsoft\Downloads\Wes%20McKinney%20-%20Python%20for%20Data%20Analysis.%20Data%20Wrangling%20with%20Pandas,%20NumPy,%20and%20IPython%20(2017,%20O&#8217;Reilly)%20-%20libgen.lc%20(2).docx" TargetMode="External"/><Relationship Id="rId8" Type="http://schemas.openxmlformats.org/officeDocument/2006/relationships/image" Target="media/image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47.png"/><Relationship Id="rId184" Type="http://schemas.openxmlformats.org/officeDocument/2006/relationships/image" Target="media/image167.png"/><Relationship Id="rId219" Type="http://schemas.openxmlformats.org/officeDocument/2006/relationships/image" Target="media/image201.png"/><Relationship Id="rId612" Type="http://schemas.openxmlformats.org/officeDocument/2006/relationships/hyperlink" Target="http://seaborn.pydata.org/" TargetMode="External"/><Relationship Id="rId633" Type="http://schemas.openxmlformats.org/officeDocument/2006/relationships/image" Target="media/image254.png"/><Relationship Id="rId230" Type="http://schemas.openxmlformats.org/officeDocument/2006/relationships/image" Target="media/image212.png"/><Relationship Id="rId251" Type="http://schemas.openxmlformats.org/officeDocument/2006/relationships/image" Target="media/image232.png"/><Relationship Id="rId654" Type="http://schemas.openxmlformats.org/officeDocument/2006/relationships/image" Target="media/image267.png"/><Relationship Id="rId675" Type="http://schemas.openxmlformats.org/officeDocument/2006/relationships/image" Target="media/image279.png"/><Relationship Id="rId696" Type="http://schemas.openxmlformats.org/officeDocument/2006/relationships/image" Target="media/image293.png"/><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header" Target="header1.xml"/><Relationship Id="rId700" Type="http://schemas.openxmlformats.org/officeDocument/2006/relationships/image" Target="media/image296.png"/><Relationship Id="rId721" Type="http://schemas.openxmlformats.org/officeDocument/2006/relationships/hyperlink" Target="file:///C:\Users\Dimpu\AppData\Roaming\Microsoft\Downloads\Wes%20McKinney%20-%20Python%20for%20Data%20Analysis.%20Data%20Wrangling%20with%20Pandas,%20NumPy,%20and%20IPython%20(2017,%20O&#8217;Reilly)%20-%20libgen.lc%20(2).docx" TargetMode="External"/><Relationship Id="rId742" Type="http://schemas.openxmlformats.org/officeDocument/2006/relationships/hyperlink" Target="file:///C:\Users\Dimpu\AppData\Roaming\Microsoft\Downloads\Wes%20McKinney%20-%20Python%20for%20Data%20Analysis.%20Data%20Wrangling%20with%20Pandas,%20NumPy,%20and%20IPython%20(2017,%20O&#8217;Reilly)%20-%20libgen.lc%20(2).docx" TargetMode="External"/><Relationship Id="rId763" Type="http://schemas.openxmlformats.org/officeDocument/2006/relationships/theme" Target="theme/theme1.xml"/><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7.png"/><Relationship Id="rId174" Type="http://schemas.openxmlformats.org/officeDocument/2006/relationships/image" Target="media/image158.png"/><Relationship Id="rId195" Type="http://schemas.openxmlformats.org/officeDocument/2006/relationships/image" Target="media/image178.png"/><Relationship Id="rId209" Type="http://schemas.openxmlformats.org/officeDocument/2006/relationships/image" Target="media/image191.png"/><Relationship Id="rId598" Type="http://schemas.openxmlformats.org/officeDocument/2006/relationships/hyperlink" Target="http://bcolz.blosc.org/" TargetMode="External"/><Relationship Id="rId602" Type="http://schemas.openxmlformats.org/officeDocument/2006/relationships/hyperlink" Target="http://parquet.apache.org/" TargetMode="External"/><Relationship Id="rId220" Type="http://schemas.openxmlformats.org/officeDocument/2006/relationships/image" Target="media/image202.png"/><Relationship Id="rId241" Type="http://schemas.openxmlformats.org/officeDocument/2006/relationships/image" Target="media/image222.png"/><Relationship Id="rId623" Type="http://schemas.openxmlformats.org/officeDocument/2006/relationships/image" Target="media/image249.png"/><Relationship Id="rId644" Type="http://schemas.openxmlformats.org/officeDocument/2006/relationships/image" Target="media/image261.jpeg"/><Relationship Id="rId665"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686"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711" Type="http://schemas.openxmlformats.org/officeDocument/2006/relationships/hyperlink" Target="file:///C:\Users\Dimpu\AppData\Roaming\Microsoft\Downloads\Wes%20McKinney%20-%20Python%20for%20Data%20Analysis.%20Data%20Wrangling%20with%20Pandas,%20NumPy,%20and%20IPython%20(2017,%20O&#8217;Reilly)%20-%20libgen.lc%20(2).docx" TargetMode="External"/><Relationship Id="rId732" Type="http://schemas.openxmlformats.org/officeDocument/2006/relationships/image" Target="media/image305.png"/><Relationship Id="rId753" Type="http://schemas.openxmlformats.org/officeDocument/2006/relationships/hyperlink" Target="file:///C:\Users\Dimpu\AppData\Roaming\Microsoft\Downloads\Wes%20McKinney%20-%20Python%20for%20Data%20Analysis.%20Data%20Wrangling%20with%20Pandas,%20NumPy,%20and%20IPython%20(2017,%20O&#8217;Reilly)%20-%20libgen.lc%20(2).docx" TargetMode="External"/><Relationship Id="rId78" Type="http://schemas.openxmlformats.org/officeDocument/2006/relationships/image" Target="media/image66.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image" Target="media/image148.png"/><Relationship Id="rId185" Type="http://schemas.openxmlformats.org/officeDocument/2006/relationships/image" Target="media/image168.png"/><Relationship Id="rId9" Type="http://schemas.openxmlformats.org/officeDocument/2006/relationships/image" Target="media/image2.png"/><Relationship Id="rId210" Type="http://schemas.openxmlformats.org/officeDocument/2006/relationships/image" Target="media/image192.png"/><Relationship Id="rId613"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634"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655"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676" Type="http://schemas.openxmlformats.org/officeDocument/2006/relationships/image" Target="media/image280.png"/><Relationship Id="rId697" Type="http://schemas.openxmlformats.org/officeDocument/2006/relationships/image" Target="media/image294.png"/><Relationship Id="rId26" Type="http://schemas.openxmlformats.org/officeDocument/2006/relationships/hyperlink" Target="https://github.com/LearningJournal/Spark-Streaming-In-Python" TargetMode="External"/><Relationship Id="rId231" Type="http://schemas.openxmlformats.org/officeDocument/2006/relationships/image" Target="media/image213.png"/><Relationship Id="rId252" Type="http://schemas.openxmlformats.org/officeDocument/2006/relationships/image" Target="media/image233.png"/><Relationship Id="rId701" Type="http://schemas.openxmlformats.org/officeDocument/2006/relationships/hyperlink" Target="https://seaborn.pydata.org/" TargetMode="External"/><Relationship Id="rId722" Type="http://schemas.openxmlformats.org/officeDocument/2006/relationships/hyperlink" Target="file:///C:\Users\Dimpu\AppData\Roaming\Microsoft\Downloads\Wes%20McKinney%20-%20Python%20for%20Data%20Analysis.%20Data%20Wrangling%20with%20Pandas,%20NumPy,%20and%20IPython%20(2017,%20O&#8217;Reilly)%20-%20libgen.lc%20(2).docx" TargetMode="External"/><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38.png"/><Relationship Id="rId175" Type="http://schemas.openxmlformats.org/officeDocument/2006/relationships/image" Target="media/image159.png"/><Relationship Id="rId599" Type="http://schemas.openxmlformats.org/officeDocument/2006/relationships/hyperlink" Target="http://github.com/wesm/feather" TargetMode="External"/><Relationship Id="rId743" Type="http://schemas.openxmlformats.org/officeDocument/2006/relationships/image" Target="media/image311.jpeg"/><Relationship Id="rId196" Type="http://schemas.openxmlformats.org/officeDocument/2006/relationships/image" Target="media/image179.png"/><Relationship Id="rId200" Type="http://schemas.openxmlformats.org/officeDocument/2006/relationships/image" Target="media/image183.png"/><Relationship Id="rId603" Type="http://schemas.openxmlformats.org/officeDocument/2006/relationships/hyperlink" Target="http://docs.python-requests.org/" TargetMode="External"/><Relationship Id="rId624" Type="http://schemas.openxmlformats.org/officeDocument/2006/relationships/hyperlink" Target="http://matplotlib.sourceforge.net/" TargetMode="External"/><Relationship Id="rId645" Type="http://schemas.openxmlformats.org/officeDocument/2006/relationships/image" Target="media/image262.jpeg"/><Relationship Id="rId666" Type="http://schemas.openxmlformats.org/officeDocument/2006/relationships/image" Target="media/image273.png"/><Relationship Id="rId687" Type="http://schemas.openxmlformats.org/officeDocument/2006/relationships/image" Target="media/image287.jpeg"/><Relationship Id="rId16" Type="http://schemas.openxmlformats.org/officeDocument/2006/relationships/image" Target="media/image7.png"/><Relationship Id="rId221" Type="http://schemas.openxmlformats.org/officeDocument/2006/relationships/image" Target="media/image203.png"/><Relationship Id="rId242" Type="http://schemas.openxmlformats.org/officeDocument/2006/relationships/image" Target="media/image223.png"/><Relationship Id="rId712" Type="http://schemas.openxmlformats.org/officeDocument/2006/relationships/hyperlink" Target="http://pandas.pydata.org/" TargetMode="Externa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0.png"/><Relationship Id="rId144" Type="http://schemas.openxmlformats.org/officeDocument/2006/relationships/image" Target="media/image131.png"/><Relationship Id="rId733" Type="http://schemas.openxmlformats.org/officeDocument/2006/relationships/hyperlink" Target="file:///C:\Users\Dimpu\AppData\Roaming\Microsoft\Downloads\Wes%20McKinney%20-%20Python%20for%20Data%20Analysis.%20Data%20Wrangling%20with%20Pandas,%20NumPy,%20and%20IPython%20(2017,%20O&#8217;Reilly)%20-%20libgen.lc%20(2).docx" TargetMode="External"/><Relationship Id="rId754" Type="http://schemas.openxmlformats.org/officeDocument/2006/relationships/hyperlink" Target="http://pandas.pydata.org/" TargetMode="External"/><Relationship Id="rId90" Type="http://schemas.openxmlformats.org/officeDocument/2006/relationships/image" Target="media/image78.png"/><Relationship Id="rId165" Type="http://schemas.openxmlformats.org/officeDocument/2006/relationships/image" Target="media/image149.png"/><Relationship Id="rId186" Type="http://schemas.openxmlformats.org/officeDocument/2006/relationships/image" Target="media/image169.png"/><Relationship Id="rId614" Type="http://schemas.openxmlformats.org/officeDocument/2006/relationships/image" Target="media/image243.png"/><Relationship Id="rId635" Type="http://schemas.openxmlformats.org/officeDocument/2006/relationships/image" Target="media/image255.jpeg"/><Relationship Id="rId656"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677"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211" Type="http://schemas.openxmlformats.org/officeDocument/2006/relationships/image" Target="media/image193.png"/><Relationship Id="rId232" Type="http://schemas.openxmlformats.org/officeDocument/2006/relationships/image" Target="media/image214.png"/><Relationship Id="rId253" Type="http://schemas.openxmlformats.org/officeDocument/2006/relationships/image" Target="media/image234.png"/><Relationship Id="rId698"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702" Type="http://schemas.openxmlformats.org/officeDocument/2006/relationships/hyperlink" Target="http://bokeh.pydata.org/" TargetMode="External"/><Relationship Id="rId27" Type="http://schemas.openxmlformats.org/officeDocument/2006/relationships/hyperlink" Target="https://github.com/LearningJournal/Spark-Streaming-In-Python/archive/refs/heads/master.zip" TargetMode="External"/><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image" Target="media/image100.png"/><Relationship Id="rId134" Type="http://schemas.openxmlformats.org/officeDocument/2006/relationships/image" Target="media/image121.png"/><Relationship Id="rId723" Type="http://schemas.openxmlformats.org/officeDocument/2006/relationships/image" Target="media/image300.png"/><Relationship Id="rId744" Type="http://schemas.openxmlformats.org/officeDocument/2006/relationships/image" Target="media/image312.jpeg"/><Relationship Id="rId80" Type="http://schemas.openxmlformats.org/officeDocument/2006/relationships/image" Target="media/image68.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0.png"/><Relationship Id="rId604" Type="http://schemas.openxmlformats.org/officeDocument/2006/relationships/hyperlink" Target="http://www.sqlalchemy.org/" TargetMode="External"/><Relationship Id="rId625"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646"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201" Type="http://schemas.openxmlformats.org/officeDocument/2006/relationships/image" Target="media/image184.png"/><Relationship Id="rId222" Type="http://schemas.openxmlformats.org/officeDocument/2006/relationships/image" Target="media/image204.png"/><Relationship Id="rId243" Type="http://schemas.openxmlformats.org/officeDocument/2006/relationships/image" Target="media/image224.png"/><Relationship Id="rId667" Type="http://schemas.openxmlformats.org/officeDocument/2006/relationships/image" Target="media/image274.png"/><Relationship Id="rId688" Type="http://schemas.openxmlformats.org/officeDocument/2006/relationships/image" Target="media/image288.jpeg"/><Relationship Id="rId17" Type="http://schemas.openxmlformats.org/officeDocument/2006/relationships/image" Target="media/image8.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1.png"/><Relationship Id="rId713" Type="http://schemas.openxmlformats.org/officeDocument/2006/relationships/hyperlink" Target="file:///C:\Users\Dimpu\AppData\Roaming\Microsoft\Downloads\Wes%20McKinney%20-%20Python%20for%20Data%20Analysis.%20Data%20Wrangling%20with%20Pandas,%20NumPy,%20and%20IPython%20(2017,%20O&#8217;Reilly)%20-%20libgen.lc%20(2).docx" TargetMode="External"/><Relationship Id="rId734" Type="http://schemas.openxmlformats.org/officeDocument/2006/relationships/image" Target="media/image306.png"/><Relationship Id="rId755" Type="http://schemas.openxmlformats.org/officeDocument/2006/relationships/hyperlink" Target="http://pandas.pydata.org/" TargetMode="External"/><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2.png"/><Relationship Id="rId166" Type="http://schemas.openxmlformats.org/officeDocument/2006/relationships/image" Target="media/image150.png"/><Relationship Id="rId187" Type="http://schemas.openxmlformats.org/officeDocument/2006/relationships/image" Target="media/image170.png"/><Relationship Id="rId615" Type="http://schemas.openxmlformats.org/officeDocument/2006/relationships/image" Target="media/image244.png"/><Relationship Id="rId636" Type="http://schemas.openxmlformats.org/officeDocument/2006/relationships/image" Target="media/image256.jpeg"/><Relationship Id="rId1" Type="http://schemas.openxmlformats.org/officeDocument/2006/relationships/customXml" Target="../customXml/item1.xml"/><Relationship Id="rId212" Type="http://schemas.openxmlformats.org/officeDocument/2006/relationships/image" Target="media/image194.png"/><Relationship Id="rId233" Type="http://schemas.openxmlformats.org/officeDocument/2006/relationships/hyperlink" Target="https://spark.apache.org/docs/3.1.1/api/sql/" TargetMode="External"/><Relationship Id="rId254" Type="http://schemas.openxmlformats.org/officeDocument/2006/relationships/image" Target="media/image235.png"/><Relationship Id="rId657" Type="http://schemas.openxmlformats.org/officeDocument/2006/relationships/image" Target="media/image268.jpeg"/><Relationship Id="rId678" Type="http://schemas.openxmlformats.org/officeDocument/2006/relationships/image" Target="media/image281.png"/><Relationship Id="rId699" Type="http://schemas.openxmlformats.org/officeDocument/2006/relationships/image" Target="media/image295.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1.png"/><Relationship Id="rId703" Type="http://schemas.openxmlformats.org/officeDocument/2006/relationships/hyperlink" Target="https://github.com/plotly/plotly.py" TargetMode="External"/><Relationship Id="rId724" Type="http://schemas.openxmlformats.org/officeDocument/2006/relationships/image" Target="media/image301.png"/><Relationship Id="rId745" Type="http://schemas.openxmlformats.org/officeDocument/2006/relationships/hyperlink" Target="file:///C:\Users\Dimpu\AppData\Roaming\Microsoft\Downloads\Wes%20McKinney%20-%20Python%20for%20Data%20Analysis.%20Data%20Wrangling%20with%20Pandas,%20NumPy,%20and%20IPython%20(2017,%20O&#8217;Reilly)%20-%20libgen.lc%20(2).docx" TargetMode="External"/><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22.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1.png"/><Relationship Id="rId591" Type="http://schemas.openxmlformats.org/officeDocument/2006/relationships/image" Target="media/image532.png"/><Relationship Id="rId605"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626"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202" Type="http://schemas.openxmlformats.org/officeDocument/2006/relationships/image" Target="media/image185.png"/><Relationship Id="rId223" Type="http://schemas.openxmlformats.org/officeDocument/2006/relationships/image" Target="media/image205.png"/><Relationship Id="rId244" Type="http://schemas.openxmlformats.org/officeDocument/2006/relationships/image" Target="media/image225.png"/><Relationship Id="rId647" Type="http://schemas.openxmlformats.org/officeDocument/2006/relationships/image" Target="media/image263.png"/><Relationship Id="rId668"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689"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18" Type="http://schemas.openxmlformats.org/officeDocument/2006/relationships/image" Target="media/image9.png"/><Relationship Id="rId39" Type="http://schemas.openxmlformats.org/officeDocument/2006/relationships/image" Target="media/image28.png"/><Relationship Id="rId714" Type="http://schemas.openxmlformats.org/officeDocument/2006/relationships/hyperlink" Target="file:///C:\Users\Dimpu\AppData\Roaming\Microsoft\Downloads\Wes%20McKinney%20-%20Python%20for%20Data%20Analysis.%20Data%20Wrangling%20with%20Pandas,%20NumPy,%20and%20IPython%20(2017,%20O&#8217;Reilly)%20-%20libgen.lc%20(2).docx" TargetMode="External"/><Relationship Id="rId735" Type="http://schemas.openxmlformats.org/officeDocument/2006/relationships/hyperlink" Target="file:///C:\Users\Dimpu\AppData\Roaming\Microsoft\Downloads\Wes%20McKinney%20-%20Python%20for%20Data%20Analysis.%20Data%20Wrangling%20with%20Pandas,%20NumPy,%20and%20IPython%20(2017,%20O&#8217;Reilly)%20-%20libgen.lc%20(2).docx" TargetMode="External"/><Relationship Id="rId756" Type="http://schemas.openxmlformats.org/officeDocument/2006/relationships/hyperlink" Target="http://statsmodels.org/" TargetMode="External"/><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1.png"/><Relationship Id="rId188" Type="http://schemas.openxmlformats.org/officeDocument/2006/relationships/image" Target="media/image171.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95.png"/><Relationship Id="rId234" Type="http://schemas.openxmlformats.org/officeDocument/2006/relationships/image" Target="media/image215.png"/><Relationship Id="rId616"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637"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658" Type="http://schemas.openxmlformats.org/officeDocument/2006/relationships/image" Target="media/image269.jpeg"/><Relationship Id="rId679" Type="http://schemas.openxmlformats.org/officeDocument/2006/relationships/image" Target="media/image282.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36.png"/><Relationship Id="rId690" Type="http://schemas.openxmlformats.org/officeDocument/2006/relationships/image" Target="media/image289.jpeg"/><Relationship Id="rId704" Type="http://schemas.openxmlformats.org/officeDocument/2006/relationships/hyperlink" Target="file:///C:\Users\Dimpu\AppData\Roaming\Microsoft\Downloads\Wes%20McKinney%20-%20Python%20for%20Data%20Analysis.%20Data%20Wrangling%20with%20Pandas,%20NumPy,%20and%20IPython%20(2017,%20O&#8217;Reilly)%20-%20libgen.lc%20(2).docx" TargetMode="External"/><Relationship Id="rId725" Type="http://schemas.openxmlformats.org/officeDocument/2006/relationships/hyperlink" Target="file:///C:\Users\Dimpu\AppData\Roaming\Microsoft\Downloads\Wes%20McKinney%20-%20Python%20for%20Data%20Analysis.%20Data%20Wrangling%20with%20Pandas,%20NumPy,%20and%20IPython%20(2017,%20O&#8217;Reilly)%20-%20libgen.lc%20(2).docx" TargetMode="External"/><Relationship Id="rId746" Type="http://schemas.openxmlformats.org/officeDocument/2006/relationships/image" Target="media/image313.jpeg"/><Relationship Id="rId40" Type="http://schemas.openxmlformats.org/officeDocument/2006/relationships/image" Target="media/image29.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82.png"/><Relationship Id="rId203" Type="http://schemas.openxmlformats.org/officeDocument/2006/relationships/image" Target="media/image186.png"/><Relationship Id="rId592" Type="http://schemas.openxmlformats.org/officeDocument/2006/relationships/image" Target="media/image241.png"/><Relationship Id="rId606"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627" Type="http://schemas.openxmlformats.org/officeDocument/2006/relationships/image" Target="media/image250.png"/><Relationship Id="rId648" Type="http://schemas.openxmlformats.org/officeDocument/2006/relationships/image" Target="media/image264.png"/><Relationship Id="rId669" Type="http://schemas.openxmlformats.org/officeDocument/2006/relationships/image" Target="media/image275.png"/><Relationship Id="rId19" Type="http://schemas.openxmlformats.org/officeDocument/2006/relationships/image" Target="media/image10.png"/><Relationship Id="rId224" Type="http://schemas.openxmlformats.org/officeDocument/2006/relationships/image" Target="media/image206.png"/><Relationship Id="rId245" Type="http://schemas.openxmlformats.org/officeDocument/2006/relationships/image" Target="media/image226.png"/><Relationship Id="rId680"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715" Type="http://schemas.openxmlformats.org/officeDocument/2006/relationships/hyperlink" Target="file:///C:\Users\Dimpu\AppData\Roaming\Microsoft\Downloads\Wes%20McKinney%20-%20Python%20for%20Data%20Analysis.%20Data%20Wrangling%20with%20Pandas,%20NumPy,%20and%20IPython%20(2017,%20O&#8217;Reilly)%20-%20libgen.lc%20(2).docx" TargetMode="External"/><Relationship Id="rId736" Type="http://schemas.openxmlformats.org/officeDocument/2006/relationships/image" Target="media/image307.png"/><Relationship Id="rId30" Type="http://schemas.openxmlformats.org/officeDocument/2006/relationships/image" Target="media/image19.png"/><Relationship Id="rId105" Type="http://schemas.openxmlformats.org/officeDocument/2006/relationships/image" Target="media/image93.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2.png"/><Relationship Id="rId757" Type="http://schemas.openxmlformats.org/officeDocument/2006/relationships/hyperlink" Target="http://statsmodels.org/" TargetMode="Externa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2.png"/><Relationship Id="rId617" Type="http://schemas.openxmlformats.org/officeDocument/2006/relationships/image" Target="media/image245.png"/><Relationship Id="rId638" Type="http://schemas.openxmlformats.org/officeDocument/2006/relationships/image" Target="media/image257.jpeg"/><Relationship Id="rId659"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image" Target="media/image216.png"/><Relationship Id="rId256" Type="http://schemas.openxmlformats.org/officeDocument/2006/relationships/image" Target="media/image237.png"/><Relationship Id="rId670" Type="http://schemas.openxmlformats.org/officeDocument/2006/relationships/image" Target="media/image276.png"/><Relationship Id="rId705" Type="http://schemas.openxmlformats.org/officeDocument/2006/relationships/hyperlink" Target="file:///C:\Users\Dimpu\AppData\Roaming\Microsoft\Downloads\Wes%20McKinney%20-%20Python%20for%20Data%20Analysis.%20Data%20Wrangling%20with%20Pandas,%20NumPy,%20and%20IPython%20(2017,%20O&#8217;Reilly)%20-%20libgen.lc%20(2).docx" TargetMode="External"/><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2.png"/><Relationship Id="rId691" Type="http://schemas.openxmlformats.org/officeDocument/2006/relationships/image" Target="media/image290.jpeg"/><Relationship Id="rId726" Type="http://schemas.openxmlformats.org/officeDocument/2006/relationships/image" Target="media/image302.png"/><Relationship Id="rId747" Type="http://schemas.openxmlformats.org/officeDocument/2006/relationships/image" Target="media/image314.jpe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179" Type="http://schemas.openxmlformats.org/officeDocument/2006/relationships/image" Target="media/image163.png"/><Relationship Id="rId593" Type="http://schemas.openxmlformats.org/officeDocument/2006/relationships/hyperlink" Target="https://en.wikipedia.org/wiki/Random_walk" TargetMode="External"/><Relationship Id="rId607" Type="http://schemas.openxmlformats.org/officeDocument/2006/relationships/hyperlink" Target="mailto:dave@google.com" TargetMode="External"/><Relationship Id="rId628" Type="http://schemas.openxmlformats.org/officeDocument/2006/relationships/image" Target="media/image251.png"/><Relationship Id="rId649"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190" Type="http://schemas.openxmlformats.org/officeDocument/2006/relationships/image" Target="media/image173.png"/><Relationship Id="rId204" Type="http://schemas.openxmlformats.org/officeDocument/2006/relationships/hyperlink" Target="mailto:/FileStore/shared_uploads/lalit2801@gmail.com/" TargetMode="External"/><Relationship Id="rId225" Type="http://schemas.openxmlformats.org/officeDocument/2006/relationships/image" Target="media/image207.png"/><Relationship Id="rId246" Type="http://schemas.openxmlformats.org/officeDocument/2006/relationships/image" Target="media/image227.png"/><Relationship Id="rId660"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106" Type="http://schemas.openxmlformats.org/officeDocument/2006/relationships/image" Target="media/image94.png"/><Relationship Id="rId127" Type="http://schemas.openxmlformats.org/officeDocument/2006/relationships/image" Target="media/image114.png"/><Relationship Id="rId681" Type="http://schemas.openxmlformats.org/officeDocument/2006/relationships/image" Target="media/image283.png"/><Relationship Id="rId716" Type="http://schemas.openxmlformats.org/officeDocument/2006/relationships/hyperlink" Target="file:///C:\Users\Dimpu\AppData\Roaming\Microsoft\Downloads\Wes%20McKinney%20-%20Python%20for%20Data%20Analysis.%20Data%20Wrangling%20with%20Pandas,%20NumPy,%20and%20IPython%20(2017,%20O&#8217;Reilly)%20-%20libgen.lc%20(2).docx" TargetMode="External"/><Relationship Id="rId737" Type="http://schemas.openxmlformats.org/officeDocument/2006/relationships/hyperlink" Target="file:///C:\Users\Dimpu\AppData\Roaming\Microsoft\Downloads\Wes%20McKinney%20-%20Python%20for%20Data%20Analysis.%20Data%20Wrangling%20with%20Pandas,%20NumPy,%20and%20IPython%20(2017,%20O&#8217;Reilly)%20-%20libgen.lc%20(2).docx" TargetMode="External"/><Relationship Id="rId758" Type="http://schemas.openxmlformats.org/officeDocument/2006/relationships/hyperlink" Target="http://scikit-learn.org/" TargetMode="External"/><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hyperlink" Target="https://tsys.udemy.com/course/spark-streaming-using-python/learn/lecture/21955630" TargetMode="External"/><Relationship Id="rId169" Type="http://schemas.openxmlformats.org/officeDocument/2006/relationships/image" Target="media/image153.png"/><Relationship Id="rId618" Type="http://schemas.openxmlformats.org/officeDocument/2006/relationships/image" Target="media/image246.png"/><Relationship Id="rId639" Type="http://schemas.openxmlformats.org/officeDocument/2006/relationships/image" Target="media/image258.jpeg"/><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7.png"/><Relationship Id="rId236" Type="http://schemas.openxmlformats.org/officeDocument/2006/relationships/image" Target="media/image217.png"/><Relationship Id="rId257" Type="http://schemas.openxmlformats.org/officeDocument/2006/relationships/image" Target="media/image238.png"/><Relationship Id="rId650" Type="http://schemas.openxmlformats.org/officeDocument/2006/relationships/hyperlink" Target="https://seaborn.pydata.org/" TargetMode="External"/><Relationship Id="rId692"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706" Type="http://schemas.openxmlformats.org/officeDocument/2006/relationships/image" Target="media/image297.png"/><Relationship Id="rId748" Type="http://schemas.openxmlformats.org/officeDocument/2006/relationships/hyperlink" Target="file:///C:\Users\Dimpu\AppData\Roaming\Microsoft\Downloads\Wes%20McKinney%20-%20Python%20for%20Data%20Analysis.%20Data%20Wrangling%20with%20Pandas,%20NumPy,%20and%20IPython%20(2017,%20O&#8217;Reilly)%20-%20libgen.lc%20(2).docx" TargetMode="External"/><Relationship Id="rId42" Type="http://schemas.openxmlformats.org/officeDocument/2006/relationships/image" Target="media/image31.png"/><Relationship Id="rId84" Type="http://schemas.openxmlformats.org/officeDocument/2006/relationships/image" Target="media/image72.png"/><Relationship Id="rId138" Type="http://schemas.openxmlformats.org/officeDocument/2006/relationships/image" Target="media/image125.png"/><Relationship Id="rId594" Type="http://schemas.openxmlformats.org/officeDocument/2006/relationships/image" Target="media/image242.png"/><Relationship Id="rId608" Type="http://schemas.openxmlformats.org/officeDocument/2006/relationships/hyperlink" Target="mailto:steve@gmail.com" TargetMode="External"/><Relationship Id="rId191" Type="http://schemas.openxmlformats.org/officeDocument/2006/relationships/image" Target="media/image174.png"/><Relationship Id="rId205" Type="http://schemas.openxmlformats.org/officeDocument/2006/relationships/image" Target="media/image187.png"/><Relationship Id="rId247" Type="http://schemas.openxmlformats.org/officeDocument/2006/relationships/image" Target="media/image228.png"/><Relationship Id="rId107" Type="http://schemas.openxmlformats.org/officeDocument/2006/relationships/image" Target="media/image95.png"/><Relationship Id="rId661" Type="http://schemas.openxmlformats.org/officeDocument/2006/relationships/image" Target="media/image270.png"/><Relationship Id="rId717" Type="http://schemas.openxmlformats.org/officeDocument/2006/relationships/hyperlink" Target="file:///C:\Users\Dimpu\AppData\Roaming\Microsoft\Downloads\Wes%20McKinney%20-%20Python%20for%20Data%20Analysis.%20Data%20Wrangling%20with%20Pandas,%20NumPy,%20and%20IPython%20(2017,%20O&#8217;Reilly)%20-%20libgen.lc%20(2).docx" TargetMode="External"/><Relationship Id="rId759" Type="http://schemas.openxmlformats.org/officeDocument/2006/relationships/hyperlink" Target="file:///C:\Users\Dimpu\AppData\Roaming\Microsoft\Downloads\Wes%20McKinney%20-%20Python%20for%20Data%20Analysis.%20Data%20Wrangling%20with%20Pandas,%20NumPy,%20and%20IPython%20(2017,%20O&#8217;Reilly)%20-%20libgen.lc%20(2).docx" TargetMode="External"/><Relationship Id="rId11" Type="http://schemas.openxmlformats.org/officeDocument/2006/relationships/hyperlink" Target="https://github.com/LearningJournal/Spark-Streaming-In-Python" TargetMode="External"/><Relationship Id="rId53" Type="http://schemas.openxmlformats.org/officeDocument/2006/relationships/image" Target="media/image42.png"/><Relationship Id="rId149" Type="http://schemas.openxmlformats.org/officeDocument/2006/relationships/hyperlink" Target="https://medium.com/ymedialabs-innovation/apache-spark-on-a-multi-node-cluster-b75967c8cb2b" TargetMode="External"/><Relationship Id="rId619" Type="http://schemas.openxmlformats.org/officeDocument/2006/relationships/hyperlink" Target="file:///C:\Users\Dimpu\AppData\Roaming\Microsoft\Downloads\Wes%20McKinney%20-%20Python%20for%20Data%20Analysis.%20Data%20Wrangling%20with%20Pandas,%20NumPy,%20and%20IPython%20(2017,%20O&#8217;Reilly)%20-%20libgen.lc%20(1).docx" TargetMode="External"/><Relationship Id="rId95" Type="http://schemas.openxmlformats.org/officeDocument/2006/relationships/image" Target="media/image83.png"/><Relationship Id="rId160" Type="http://schemas.openxmlformats.org/officeDocument/2006/relationships/image" Target="media/image144.png"/><Relationship Id="rId216" Type="http://schemas.openxmlformats.org/officeDocument/2006/relationships/image" Target="media/image198.png"/><Relationship Id="rId258" Type="http://schemas.openxmlformats.org/officeDocument/2006/relationships/hyperlink" Target="https://www.udemy.com/course/introduction-to-python-for-big-data-engineering-with-pyspark/learn/lecture/24790116" TargetMode="External"/><Relationship Id="rId630" Type="http://schemas.openxmlformats.org/officeDocument/2006/relationships/image" Target="media/image252.png"/><Relationship Id="rId672" Type="http://schemas.openxmlformats.org/officeDocument/2006/relationships/image" Target="media/image277.png"/><Relationship Id="rId728" Type="http://schemas.openxmlformats.org/officeDocument/2006/relationships/hyperlink" Target="file:///C:\Users\Dimpu\AppData\Roaming\Microsoft\Downloads\Wes%20McKinney%20-%20Python%20for%20Data%20Analysis.%20Data%20Wrangling%20with%20Pandas,%20NumPy,%20and%20IPython%20(2017,%20O&#8217;Reilly)%20-%20libgen.lc%20(2).docx" TargetMode="External"/><Relationship Id="rId22" Type="http://schemas.openxmlformats.org/officeDocument/2006/relationships/image" Target="media/image13.png"/><Relationship Id="rId64" Type="http://schemas.openxmlformats.org/officeDocument/2006/relationships/image" Target="media/image53.png"/><Relationship Id="rId118" Type="http://schemas.openxmlformats.org/officeDocument/2006/relationships/image" Target="media/image105.png"/><Relationship Id="rId171" Type="http://schemas.openxmlformats.org/officeDocument/2006/relationships/image" Target="media/image155.png"/><Relationship Id="rId227" Type="http://schemas.openxmlformats.org/officeDocument/2006/relationships/image" Target="media/image2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F8F94E-C880-4425-AA12-359A26B0E9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428</Pages>
  <Words>95424</Words>
  <Characters>543918</Characters>
  <Application>Microsoft Office Word</Application>
  <DocSecurity>0</DocSecurity>
  <Lines>4532</Lines>
  <Paragraphs>1276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638066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Dimpu</dc:creator>
  <cp:lastModifiedBy>Lalit</cp:lastModifiedBy>
  <cp:revision>3</cp:revision>
  <cp:lastPrinted>2021-08-30T08:03:00Z</cp:lastPrinted>
  <dcterms:created xsi:type="dcterms:W3CDTF">2022-04-03T13:15:00Z</dcterms:created>
  <dcterms:modified xsi:type="dcterms:W3CDTF">2022-04-03T13:20:00Z</dcterms:modified>
</cp:coreProperties>
</file>